
<file path=[Content_Types].xml><?xml version="1.0" encoding="utf-8"?>
<Types xmlns="http://schemas.openxmlformats.org/package/2006/content-types">
  <Default Extension="xml" ContentType="application/xml"/>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Microsoft_Visio___1.vsdx" ContentType="application/vnd.ms-visio.drawing"/>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0"/>
        <w:tblW w:w="5000" w:type="pct"/>
        <w:tblInd w:w="0" w:type="dxa"/>
        <w:tblLayout w:type="autofit"/>
        <w:tblCellMar>
          <w:top w:w="0" w:type="dxa"/>
          <w:left w:w="108" w:type="dxa"/>
          <w:bottom w:w="0" w:type="dxa"/>
          <w:right w:w="108" w:type="dxa"/>
        </w:tblCellMar>
      </w:tblPr>
      <w:tblGrid>
        <w:gridCol w:w="3046"/>
        <w:gridCol w:w="6196"/>
      </w:tblGrid>
      <w:tr w14:paraId="3E28829A">
        <w:tblPrEx>
          <w:tblCellMar>
            <w:top w:w="0" w:type="dxa"/>
            <w:left w:w="108" w:type="dxa"/>
            <w:bottom w:w="0" w:type="dxa"/>
            <w:right w:w="108" w:type="dxa"/>
          </w:tblCellMar>
        </w:tblPrEx>
        <w:trPr>
          <w:trHeight w:val="993" w:hRule="atLeast"/>
        </w:trPr>
        <w:tc>
          <w:tcPr>
            <w:tcW w:w="1648" w:type="pct"/>
          </w:tcPr>
          <w:p w14:paraId="462313A4">
            <w:pPr>
              <w:keepNext/>
              <w:adjustRightInd w:val="0"/>
              <w:snapToGrid w:val="0"/>
              <w:spacing w:after="0" w:line="240" w:lineRule="auto"/>
              <w:jc w:val="center"/>
              <w:rPr>
                <w:rFonts w:ascii="Arial" w:hAnsi="Arial" w:cs="Arial"/>
                <w:b/>
                <w:spacing w:val="-4"/>
                <w:sz w:val="20"/>
                <w:szCs w:val="20"/>
                <w:lang w:val="nl-NL"/>
              </w:rPr>
            </w:pPr>
            <w:bookmarkStart w:id="0" w:name="_Hlk83564046"/>
            <w:r>
              <w:rPr>
                <w:rFonts w:ascii="Arial" w:hAnsi="Arial" w:cs="Arial"/>
                <w:spacing w:val="-4"/>
                <w:sz w:val="20"/>
                <w:szCs w:val="20"/>
                <w:lang w:val="nl-NL"/>
              </w:rPr>
              <w:t>BỘ TÀI CHÍNH</w:t>
            </w:r>
            <w:r>
              <w:rPr>
                <w:rFonts w:ascii="Arial" w:hAnsi="Arial" w:cs="Arial"/>
                <w:spacing w:val="-4"/>
                <w:sz w:val="20"/>
                <w:szCs w:val="20"/>
                <w:lang w:val="nl-NL"/>
              </w:rPr>
              <w:br w:type="textWrapping"/>
            </w:r>
            <w:r>
              <w:rPr>
                <w:rFonts w:ascii="Arial" w:hAnsi="Arial" w:cs="Arial"/>
                <w:b/>
                <w:spacing w:val="-4"/>
                <w:sz w:val="20"/>
                <w:szCs w:val="20"/>
                <w:lang w:val="nl-NL"/>
              </w:rPr>
              <w:t>CỤC THUẾ</w:t>
            </w:r>
          </w:p>
          <w:p w14:paraId="4B9DF0EE">
            <w:pPr>
              <w:keepNext/>
              <w:adjustRightInd w:val="0"/>
              <w:snapToGrid w:val="0"/>
              <w:spacing w:after="0" w:line="240" w:lineRule="auto"/>
              <w:jc w:val="center"/>
              <w:rPr>
                <w:rFonts w:ascii="Arial" w:hAnsi="Arial" w:cs="Arial"/>
                <w:bCs/>
                <w:spacing w:val="-4"/>
                <w:sz w:val="20"/>
                <w:szCs w:val="20"/>
                <w:vertAlign w:val="superscript"/>
                <w:lang w:val="nl-NL"/>
              </w:rPr>
            </w:pPr>
            <w:r>
              <w:rPr>
                <w:rFonts w:ascii="Arial" w:hAnsi="Arial" w:cs="Arial"/>
                <w:bCs/>
                <w:spacing w:val="-4"/>
                <w:sz w:val="20"/>
                <w:szCs w:val="20"/>
                <w:vertAlign w:val="superscript"/>
                <w:lang w:val="nl-NL"/>
              </w:rPr>
              <w:t>_______</w:t>
            </w:r>
          </w:p>
          <w:p w14:paraId="29617A40">
            <w:pPr>
              <w:keepNext/>
              <w:adjustRightInd w:val="0"/>
              <w:snapToGrid w:val="0"/>
              <w:spacing w:after="0" w:line="240" w:lineRule="auto"/>
              <w:jc w:val="center"/>
              <w:rPr>
                <w:rFonts w:ascii="Arial" w:hAnsi="Arial" w:cs="Arial"/>
                <w:bCs/>
                <w:spacing w:val="-4"/>
                <w:sz w:val="20"/>
                <w:szCs w:val="20"/>
                <w:vertAlign w:val="superscript"/>
                <w:lang w:val="nl-NL"/>
              </w:rPr>
            </w:pPr>
            <w:r>
              <w:rPr>
                <w:rFonts w:ascii="Arial" w:hAnsi="Arial" w:eastAsia="SimSun" w:cs="Arial"/>
                <w:sz w:val="20"/>
                <w:szCs w:val="20"/>
                <w:lang w:val="nl-NL"/>
              </w:rPr>
              <w:t>Số: 1233/QĐ-CT</w:t>
            </w:r>
          </w:p>
        </w:tc>
        <w:tc>
          <w:tcPr>
            <w:tcW w:w="3352" w:type="pct"/>
          </w:tcPr>
          <w:p w14:paraId="60A0DD52">
            <w:pPr>
              <w:keepNext/>
              <w:adjustRightInd w:val="0"/>
              <w:snapToGrid w:val="0"/>
              <w:spacing w:after="0" w:line="240" w:lineRule="auto"/>
              <w:jc w:val="center"/>
              <w:rPr>
                <w:rFonts w:ascii="Arial" w:hAnsi="Arial" w:cs="Arial"/>
                <w:b/>
                <w:spacing w:val="-4"/>
                <w:sz w:val="20"/>
                <w:szCs w:val="20"/>
                <w:lang w:val="nl-NL"/>
              </w:rPr>
            </w:pPr>
            <w:r>
              <w:rPr>
                <w:rFonts w:ascii="Arial" w:hAnsi="Arial" w:cs="Arial"/>
                <w:b/>
                <w:spacing w:val="-4"/>
                <w:sz w:val="20"/>
                <w:szCs w:val="20"/>
                <w:lang w:val="nl-NL"/>
              </w:rPr>
              <w:t xml:space="preserve">     CỘNG HÒA XÃ HỘI CHỦ NGHĨA VIỆT NAM</w:t>
            </w:r>
            <w:r>
              <w:rPr>
                <w:rFonts w:ascii="Arial" w:hAnsi="Arial" w:cs="Arial"/>
                <w:b/>
                <w:spacing w:val="-4"/>
                <w:sz w:val="20"/>
                <w:szCs w:val="20"/>
                <w:lang w:val="nl-NL"/>
              </w:rPr>
              <w:br w:type="textWrapping"/>
            </w:r>
            <w:r>
              <w:rPr>
                <w:rFonts w:ascii="Arial" w:hAnsi="Arial" w:cs="Arial"/>
                <w:b/>
                <w:spacing w:val="-4"/>
                <w:sz w:val="20"/>
                <w:szCs w:val="20"/>
                <w:lang w:val="nl-NL"/>
              </w:rPr>
              <w:t>Độc lập - Tự do - Hạnh phúc</w:t>
            </w:r>
          </w:p>
          <w:p w14:paraId="0EAF2856">
            <w:pPr>
              <w:keepNext/>
              <w:adjustRightInd w:val="0"/>
              <w:snapToGrid w:val="0"/>
              <w:spacing w:after="0" w:line="240" w:lineRule="auto"/>
              <w:jc w:val="center"/>
              <w:rPr>
                <w:rFonts w:ascii="Arial" w:hAnsi="Arial" w:cs="Arial"/>
                <w:bCs/>
                <w:spacing w:val="-4"/>
                <w:sz w:val="20"/>
                <w:szCs w:val="20"/>
                <w:vertAlign w:val="superscript"/>
                <w:lang w:val="vi-VN"/>
              </w:rPr>
            </w:pPr>
            <w:r>
              <w:rPr>
                <w:rFonts w:ascii="Arial" w:hAnsi="Arial" w:cs="Arial"/>
                <w:bCs/>
                <w:spacing w:val="-4"/>
                <w:sz w:val="20"/>
                <w:szCs w:val="20"/>
                <w:vertAlign w:val="superscript"/>
                <w:lang w:val="vi-VN"/>
              </w:rPr>
              <w:t>______________________</w:t>
            </w:r>
          </w:p>
          <w:p w14:paraId="1B9BAC2A">
            <w:pPr>
              <w:keepNext/>
              <w:adjustRightInd w:val="0"/>
              <w:snapToGrid w:val="0"/>
              <w:spacing w:after="0" w:line="240" w:lineRule="auto"/>
              <w:jc w:val="center"/>
              <w:rPr>
                <w:rFonts w:ascii="Arial" w:hAnsi="Arial" w:cs="Arial"/>
                <w:b/>
                <w:spacing w:val="-4"/>
                <w:sz w:val="20"/>
                <w:szCs w:val="20"/>
                <w:lang w:val="vi-VN"/>
              </w:rPr>
            </w:pPr>
            <w:r>
              <w:rPr>
                <w:rFonts w:ascii="Arial" w:hAnsi="Arial" w:cs="Arial"/>
                <w:i/>
                <w:spacing w:val="-4"/>
                <w:sz w:val="20"/>
                <w:szCs w:val="20"/>
                <w:lang w:val="nl-NL"/>
              </w:rPr>
              <w:t>Hà Nội, ngày 27 tháng 8 năm 2026</w:t>
            </w:r>
          </w:p>
        </w:tc>
      </w:tr>
    </w:tbl>
    <w:p w14:paraId="363A7C01">
      <w:pPr>
        <w:adjustRightInd w:val="0"/>
        <w:snapToGrid w:val="0"/>
        <w:spacing w:after="0" w:line="240" w:lineRule="auto"/>
        <w:jc w:val="center"/>
        <w:rPr>
          <w:rFonts w:ascii="Arial" w:hAnsi="Arial" w:cs="Arial"/>
          <w:vanish/>
          <w:sz w:val="20"/>
          <w:szCs w:val="20"/>
          <w:lang w:val="nl-NL"/>
        </w:rPr>
      </w:pPr>
    </w:p>
    <w:p w14:paraId="1EF50D1A">
      <w:pPr>
        <w:adjustRightInd w:val="0"/>
        <w:snapToGrid w:val="0"/>
        <w:spacing w:after="0" w:line="240" w:lineRule="auto"/>
        <w:jc w:val="center"/>
        <w:rPr>
          <w:rFonts w:ascii="Arial" w:hAnsi="Arial" w:cs="Arial"/>
          <w:vanish/>
          <w:sz w:val="20"/>
          <w:szCs w:val="20"/>
          <w:lang w:val="nl-NL"/>
        </w:rPr>
      </w:pPr>
    </w:p>
    <w:p w14:paraId="3A046734">
      <w:pPr>
        <w:keepNext/>
        <w:adjustRightInd w:val="0"/>
        <w:snapToGrid w:val="0"/>
        <w:spacing w:after="0" w:line="240" w:lineRule="auto"/>
        <w:jc w:val="center"/>
        <w:rPr>
          <w:rFonts w:ascii="Arial" w:hAnsi="Arial" w:eastAsia="SimSun" w:cs="Arial"/>
          <w:b/>
          <w:bCs/>
          <w:spacing w:val="-4"/>
          <w:sz w:val="20"/>
          <w:szCs w:val="20"/>
          <w:lang w:val="nl-NL"/>
        </w:rPr>
      </w:pPr>
      <w:r>
        <w:rPr>
          <w:rFonts w:ascii="Arial" w:hAnsi="Arial" w:eastAsia="SimSun" w:cs="Arial"/>
          <w:b/>
          <w:bCs/>
          <w:spacing w:val="-4"/>
          <w:sz w:val="20"/>
          <w:szCs w:val="20"/>
          <w:lang w:val="nl-NL"/>
        </w:rPr>
        <w:t>QUYẾT ĐỊNH</w:t>
      </w:r>
    </w:p>
    <w:p w14:paraId="24E5941F">
      <w:pPr>
        <w:keepNext/>
        <w:adjustRightInd w:val="0"/>
        <w:snapToGrid w:val="0"/>
        <w:spacing w:after="0" w:line="240" w:lineRule="auto"/>
        <w:jc w:val="center"/>
        <w:rPr>
          <w:rFonts w:ascii="Arial" w:hAnsi="Arial" w:cs="Arial"/>
          <w:b/>
          <w:sz w:val="20"/>
          <w:szCs w:val="20"/>
          <w:lang w:val="nl-NL"/>
        </w:rPr>
      </w:pPr>
      <w:r>
        <w:rPr>
          <w:rFonts w:ascii="Arial" w:hAnsi="Arial" w:cs="Arial"/>
          <w:b/>
          <w:sz w:val="20"/>
          <w:szCs w:val="20"/>
          <w:lang w:val="nl-NL"/>
        </w:rPr>
        <w:t xml:space="preserve">Ban hành Quy định về </w:t>
      </w:r>
      <w:bookmarkStart w:id="1" w:name="_Hlk33436578"/>
      <w:r>
        <w:rPr>
          <w:rFonts w:ascii="Arial" w:hAnsi="Arial" w:cs="Arial"/>
          <w:b/>
          <w:sz w:val="20"/>
          <w:szCs w:val="20"/>
          <w:lang w:val="nl-NL"/>
        </w:rPr>
        <w:t xml:space="preserve">thành phần chứa dữ liệu nghiệp vụ hóa đơn, </w:t>
      </w:r>
      <w:r>
        <w:rPr>
          <w:rFonts w:ascii="Arial" w:hAnsi="Arial" w:cs="Arial"/>
          <w:b/>
          <w:sz w:val="20"/>
          <w:szCs w:val="20"/>
          <w:lang w:val="nl-NL"/>
        </w:rPr>
        <w:br w:type="textWrapping"/>
      </w:r>
      <w:r>
        <w:rPr>
          <w:rFonts w:ascii="Arial" w:hAnsi="Arial" w:cs="Arial"/>
          <w:b/>
          <w:sz w:val="20"/>
          <w:szCs w:val="20"/>
          <w:lang w:val="nl-NL"/>
        </w:rPr>
        <w:t>chứng từ điện tử và phương thức truyền nhận với cơ quan thuế</w:t>
      </w:r>
      <w:bookmarkEnd w:id="1"/>
    </w:p>
    <w:p w14:paraId="16702ECC">
      <w:pPr>
        <w:keepNext/>
        <w:adjustRightInd w:val="0"/>
        <w:snapToGrid w:val="0"/>
        <w:spacing w:after="0" w:line="240" w:lineRule="auto"/>
        <w:jc w:val="center"/>
        <w:rPr>
          <w:rFonts w:ascii="Arial" w:hAnsi="Arial" w:eastAsia="SimSun" w:cs="Arial"/>
          <w:spacing w:val="-4"/>
          <w:sz w:val="20"/>
          <w:szCs w:val="20"/>
          <w:vertAlign w:val="superscript"/>
          <w:lang w:val="nl-NL"/>
        </w:rPr>
      </w:pPr>
      <w:r>
        <w:rPr>
          <w:rFonts w:ascii="Arial" w:hAnsi="Arial" w:eastAsia="SimSun" w:cs="Arial"/>
          <w:spacing w:val="-4"/>
          <w:sz w:val="20"/>
          <w:szCs w:val="20"/>
          <w:vertAlign w:val="superscript"/>
          <w:lang w:val="nl-NL"/>
        </w:rPr>
        <w:t>_______________</w:t>
      </w:r>
    </w:p>
    <w:p w14:paraId="68C0112A">
      <w:pPr>
        <w:keepNext/>
        <w:adjustRightInd w:val="0"/>
        <w:snapToGrid w:val="0"/>
        <w:spacing w:after="0" w:line="240" w:lineRule="auto"/>
        <w:jc w:val="center"/>
        <w:rPr>
          <w:rFonts w:ascii="Arial" w:hAnsi="Arial" w:eastAsia="SimSun" w:cs="Arial"/>
          <w:b/>
          <w:bCs/>
          <w:strike/>
          <w:spacing w:val="-4"/>
          <w:sz w:val="20"/>
          <w:szCs w:val="20"/>
          <w:lang w:val="nl-NL"/>
        </w:rPr>
      </w:pPr>
      <w:r>
        <w:rPr>
          <w:rFonts w:ascii="Arial" w:hAnsi="Arial" w:eastAsia="SimSun" w:cs="Arial"/>
          <w:b/>
          <w:bCs/>
          <w:spacing w:val="-4"/>
          <w:sz w:val="20"/>
          <w:szCs w:val="20"/>
          <w:lang w:val="nl-NL"/>
        </w:rPr>
        <w:t>CỤC TRƯỞNG CỤC THUẾ</w:t>
      </w:r>
    </w:p>
    <w:p w14:paraId="2B5F55EB">
      <w:pPr>
        <w:adjustRightInd w:val="0"/>
        <w:snapToGrid w:val="0"/>
        <w:spacing w:after="0" w:line="240" w:lineRule="auto"/>
        <w:jc w:val="center"/>
        <w:rPr>
          <w:rFonts w:ascii="Arial" w:hAnsi="Arial" w:cs="Arial"/>
          <w:i/>
          <w:sz w:val="20"/>
          <w:szCs w:val="20"/>
          <w:lang w:val="sv-SE"/>
        </w:rPr>
      </w:pPr>
    </w:p>
    <w:p w14:paraId="036FF42A">
      <w:pPr>
        <w:adjustRightInd w:val="0"/>
        <w:snapToGrid w:val="0"/>
        <w:spacing w:after="120" w:line="240" w:lineRule="auto"/>
        <w:ind w:firstLine="720"/>
        <w:jc w:val="both"/>
        <w:rPr>
          <w:rFonts w:ascii="Arial" w:hAnsi="Arial" w:cs="Arial"/>
          <w:i/>
          <w:spacing w:val="-6"/>
          <w:sz w:val="20"/>
          <w:szCs w:val="20"/>
          <w:lang w:val="sv-SE"/>
        </w:rPr>
      </w:pPr>
      <w:r>
        <w:rPr>
          <w:rFonts w:ascii="Arial" w:hAnsi="Arial" w:cs="Arial"/>
          <w:i/>
          <w:spacing w:val="-6"/>
          <w:sz w:val="20"/>
          <w:szCs w:val="20"/>
          <w:lang w:val="sv-SE"/>
        </w:rPr>
        <w:t xml:space="preserve">Căn cứ </w:t>
      </w:r>
      <w:r>
        <w:rPr>
          <w:rFonts w:ascii="Arial" w:hAnsi="Arial" w:cs="Arial"/>
          <w:i/>
          <w:iCs/>
          <w:sz w:val="20"/>
          <w:szCs w:val="20"/>
          <w:lang w:val="sv-SE"/>
        </w:rPr>
        <w:t>Luật Công nghiệp công nghệ số ngày 14 tháng 6 năm 2025</w:t>
      </w:r>
      <w:r>
        <w:rPr>
          <w:rFonts w:ascii="Arial" w:hAnsi="Arial" w:cs="Arial"/>
          <w:i/>
          <w:spacing w:val="-6"/>
          <w:sz w:val="20"/>
          <w:szCs w:val="20"/>
          <w:lang w:val="sv-SE"/>
        </w:rPr>
        <w:t>;</w:t>
      </w:r>
    </w:p>
    <w:p w14:paraId="78F68FEC">
      <w:pPr>
        <w:adjustRightInd w:val="0"/>
        <w:snapToGrid w:val="0"/>
        <w:spacing w:after="120" w:line="240" w:lineRule="auto"/>
        <w:ind w:firstLine="720"/>
        <w:jc w:val="both"/>
        <w:rPr>
          <w:rFonts w:ascii="Arial" w:hAnsi="Arial" w:cs="Arial"/>
          <w:i/>
          <w:sz w:val="20"/>
          <w:szCs w:val="20"/>
          <w:lang w:val="sv-SE"/>
        </w:rPr>
      </w:pPr>
      <w:r>
        <w:rPr>
          <w:rFonts w:ascii="Arial" w:hAnsi="Arial" w:cs="Arial"/>
          <w:i/>
          <w:sz w:val="20"/>
          <w:szCs w:val="20"/>
          <w:lang w:val="sv-SE"/>
        </w:rPr>
        <w:t>Căn cứ</w:t>
      </w:r>
      <w:r>
        <w:rPr>
          <w:rFonts w:ascii="Arial" w:hAnsi="Arial" w:cs="Arial"/>
          <w:i/>
          <w:iCs/>
          <w:sz w:val="20"/>
          <w:szCs w:val="20"/>
          <w:lang w:val="sv-SE"/>
        </w:rPr>
        <w:t xml:space="preserve"> Luật Quản lý thuế ngày 10 tháng 12 năm 2025</w:t>
      </w:r>
      <w:r>
        <w:rPr>
          <w:rFonts w:ascii="Arial" w:hAnsi="Arial" w:cs="Arial"/>
          <w:i/>
          <w:sz w:val="20"/>
          <w:szCs w:val="20"/>
          <w:lang w:val="sv-SE"/>
        </w:rPr>
        <w:t>;</w:t>
      </w:r>
    </w:p>
    <w:p w14:paraId="25FC586E">
      <w:pPr>
        <w:adjustRightInd w:val="0"/>
        <w:snapToGrid w:val="0"/>
        <w:spacing w:after="120" w:line="240" w:lineRule="auto"/>
        <w:ind w:firstLine="720"/>
        <w:jc w:val="both"/>
        <w:rPr>
          <w:rFonts w:ascii="Arial" w:hAnsi="Arial" w:cs="Arial"/>
          <w:i/>
          <w:sz w:val="20"/>
          <w:szCs w:val="20"/>
          <w:lang w:val="sv-SE"/>
        </w:rPr>
      </w:pPr>
      <w:r>
        <w:rPr>
          <w:rFonts w:ascii="Arial" w:hAnsi="Arial" w:cs="Arial"/>
          <w:i/>
          <w:sz w:val="20"/>
          <w:szCs w:val="20"/>
          <w:lang w:val="sv-SE"/>
        </w:rPr>
        <w:t xml:space="preserve">Căn cứ </w:t>
      </w:r>
      <w:r>
        <w:rPr>
          <w:rFonts w:ascii="Arial" w:hAnsi="Arial" w:cs="Arial"/>
          <w:i/>
          <w:sz w:val="20"/>
          <w:szCs w:val="20"/>
          <w:lang w:val="vi-VN" w:eastAsia="vi-VN"/>
        </w:rPr>
        <w:t xml:space="preserve">Luật </w:t>
      </w:r>
      <w:r>
        <w:rPr>
          <w:rFonts w:ascii="Arial" w:hAnsi="Arial" w:cs="Arial"/>
          <w:i/>
          <w:sz w:val="20"/>
          <w:szCs w:val="20"/>
          <w:lang w:val="sv-SE" w:eastAsia="vi-VN"/>
        </w:rPr>
        <w:t>G</w:t>
      </w:r>
      <w:r>
        <w:rPr>
          <w:rFonts w:ascii="Arial" w:hAnsi="Arial" w:cs="Arial"/>
          <w:i/>
          <w:sz w:val="20"/>
          <w:szCs w:val="20"/>
          <w:lang w:val="vi-VN" w:eastAsia="vi-VN"/>
        </w:rPr>
        <w:t>iao dịch điện tử</w:t>
      </w:r>
      <w:r>
        <w:rPr>
          <w:rFonts w:ascii="Arial" w:hAnsi="Arial" w:cs="Arial"/>
          <w:i/>
          <w:sz w:val="20"/>
          <w:szCs w:val="20"/>
          <w:lang w:val="sv-SE" w:eastAsia="vi-VN"/>
        </w:rPr>
        <w:t xml:space="preserve"> ngày 22 tháng 6 năm 2023</w:t>
      </w:r>
      <w:r>
        <w:rPr>
          <w:rFonts w:ascii="Arial" w:hAnsi="Arial" w:cs="Arial"/>
          <w:i/>
          <w:sz w:val="20"/>
          <w:szCs w:val="20"/>
          <w:lang w:val="sv-SE"/>
        </w:rPr>
        <w:t>;</w:t>
      </w:r>
    </w:p>
    <w:p w14:paraId="5CD94C00">
      <w:pPr>
        <w:adjustRightInd w:val="0"/>
        <w:snapToGrid w:val="0"/>
        <w:spacing w:after="120" w:line="240" w:lineRule="auto"/>
        <w:ind w:firstLine="720"/>
        <w:jc w:val="both"/>
        <w:rPr>
          <w:rFonts w:ascii="Arial" w:hAnsi="Arial" w:cs="Arial"/>
          <w:i/>
          <w:sz w:val="20"/>
          <w:szCs w:val="20"/>
          <w:lang w:val="sv-SE"/>
        </w:rPr>
      </w:pPr>
      <w:r>
        <w:rPr>
          <w:rFonts w:ascii="Arial" w:hAnsi="Arial" w:cs="Arial"/>
          <w:i/>
          <w:sz w:val="20"/>
          <w:szCs w:val="20"/>
          <w:lang w:val="sv-SE"/>
        </w:rPr>
        <w:t xml:space="preserve">Căn cứ </w:t>
      </w:r>
      <w:r>
        <w:rPr>
          <w:rFonts w:ascii="Arial" w:hAnsi="Arial" w:cs="Arial"/>
          <w:i/>
          <w:sz w:val="20"/>
          <w:szCs w:val="20"/>
          <w:lang w:val="vi-VN" w:eastAsia="vi-VN"/>
        </w:rPr>
        <w:t xml:space="preserve">Nghị định số </w:t>
      </w:r>
      <w:r>
        <w:rPr>
          <w:rFonts w:ascii="Arial" w:hAnsi="Arial" w:cs="Arial"/>
          <w:i/>
          <w:sz w:val="20"/>
          <w:szCs w:val="20"/>
          <w:lang w:val="sv-SE" w:eastAsia="vi-VN"/>
        </w:rPr>
        <w:t>23/2025</w:t>
      </w:r>
      <w:r>
        <w:rPr>
          <w:rFonts w:ascii="Arial" w:hAnsi="Arial" w:cs="Arial"/>
          <w:i/>
          <w:sz w:val="20"/>
          <w:szCs w:val="20"/>
          <w:lang w:val="vi-VN" w:eastAsia="vi-VN"/>
        </w:rPr>
        <w:t xml:space="preserve">/NĐ-CP ngày </w:t>
      </w:r>
      <w:r>
        <w:rPr>
          <w:rFonts w:ascii="Arial" w:hAnsi="Arial" w:cs="Arial"/>
          <w:i/>
          <w:sz w:val="20"/>
          <w:szCs w:val="20"/>
          <w:lang w:val="sv-SE" w:eastAsia="vi-VN"/>
        </w:rPr>
        <w:t>21</w:t>
      </w:r>
      <w:r>
        <w:rPr>
          <w:rFonts w:ascii="Arial" w:hAnsi="Arial" w:cs="Arial"/>
          <w:i/>
          <w:sz w:val="20"/>
          <w:szCs w:val="20"/>
          <w:lang w:val="vi-VN" w:eastAsia="vi-VN"/>
        </w:rPr>
        <w:t xml:space="preserve"> tháng </w:t>
      </w:r>
      <w:r>
        <w:rPr>
          <w:rFonts w:ascii="Arial" w:hAnsi="Arial" w:cs="Arial"/>
          <w:i/>
          <w:sz w:val="20"/>
          <w:szCs w:val="20"/>
          <w:lang w:val="sv-SE" w:eastAsia="vi-VN"/>
        </w:rPr>
        <w:t>02</w:t>
      </w:r>
      <w:r>
        <w:rPr>
          <w:rFonts w:ascii="Arial" w:hAnsi="Arial" w:cs="Arial"/>
          <w:i/>
          <w:sz w:val="20"/>
          <w:szCs w:val="20"/>
          <w:lang w:val="vi-VN" w:eastAsia="vi-VN"/>
        </w:rPr>
        <w:t xml:space="preserve"> năm 20</w:t>
      </w:r>
      <w:r>
        <w:rPr>
          <w:rFonts w:ascii="Arial" w:hAnsi="Arial" w:cs="Arial"/>
          <w:i/>
          <w:sz w:val="20"/>
          <w:szCs w:val="20"/>
          <w:lang w:val="sv-SE" w:eastAsia="vi-VN"/>
        </w:rPr>
        <w:t>25</w:t>
      </w:r>
      <w:r>
        <w:rPr>
          <w:rFonts w:ascii="Arial" w:hAnsi="Arial" w:cs="Arial"/>
          <w:i/>
          <w:sz w:val="20"/>
          <w:szCs w:val="20"/>
          <w:lang w:val="vi-VN" w:eastAsia="vi-VN"/>
        </w:rPr>
        <w:t xml:space="preserve"> của Chính phủ </w:t>
      </w:r>
      <w:r>
        <w:rPr>
          <w:rFonts w:ascii="Arial" w:hAnsi="Arial" w:cs="Arial"/>
          <w:i/>
          <w:sz w:val="20"/>
          <w:szCs w:val="20"/>
          <w:shd w:val="clear" w:color="auto" w:fill="FFFFFF"/>
          <w:lang w:val="sv-SE"/>
        </w:rPr>
        <w:t>Quy định về chữ ký điện tử và dịch vụ tin cậy</w:t>
      </w:r>
      <w:r>
        <w:rPr>
          <w:rFonts w:ascii="Arial" w:hAnsi="Arial" w:cs="Arial"/>
          <w:i/>
          <w:sz w:val="20"/>
          <w:szCs w:val="20"/>
          <w:lang w:val="sv-SE"/>
        </w:rPr>
        <w:t>;</w:t>
      </w:r>
    </w:p>
    <w:p w14:paraId="17458640">
      <w:pPr>
        <w:adjustRightInd w:val="0"/>
        <w:snapToGrid w:val="0"/>
        <w:spacing w:after="120" w:line="240" w:lineRule="auto"/>
        <w:ind w:firstLine="720"/>
        <w:jc w:val="both"/>
        <w:rPr>
          <w:rFonts w:ascii="Arial" w:hAnsi="Arial" w:cs="Arial"/>
          <w:i/>
          <w:sz w:val="20"/>
          <w:szCs w:val="20"/>
          <w:lang w:val="sv-SE"/>
        </w:rPr>
      </w:pPr>
      <w:r>
        <w:rPr>
          <w:rFonts w:ascii="Arial" w:hAnsi="Arial" w:cs="Arial"/>
          <w:i/>
          <w:sz w:val="20"/>
          <w:szCs w:val="20"/>
          <w:lang w:val="sv-SE"/>
        </w:rPr>
        <w:t xml:space="preserve">Căn cứ </w:t>
      </w:r>
      <w:r>
        <w:rPr>
          <w:rFonts w:ascii="Arial" w:hAnsi="Arial" w:cs="Arial"/>
          <w:i/>
          <w:sz w:val="20"/>
          <w:szCs w:val="20"/>
          <w:lang w:val="vi-VN" w:eastAsia="vi-VN"/>
        </w:rPr>
        <w:t>Nghị định số 165/2018/NĐ-CP ngày 24 tháng 12 năm 2018 của Chính phủ về giao dịch điện tử trong hoạt động tài chính</w:t>
      </w:r>
      <w:r>
        <w:rPr>
          <w:rFonts w:ascii="Arial" w:hAnsi="Arial" w:cs="Arial"/>
          <w:i/>
          <w:sz w:val="20"/>
          <w:szCs w:val="20"/>
          <w:lang w:val="sv-SE"/>
        </w:rPr>
        <w:t>;</w:t>
      </w:r>
    </w:p>
    <w:p w14:paraId="613C0E74">
      <w:pPr>
        <w:adjustRightInd w:val="0"/>
        <w:snapToGrid w:val="0"/>
        <w:spacing w:after="120" w:line="240" w:lineRule="auto"/>
        <w:ind w:firstLine="720"/>
        <w:jc w:val="both"/>
        <w:rPr>
          <w:rFonts w:ascii="Arial" w:hAnsi="Arial" w:cs="Arial"/>
          <w:i/>
          <w:iCs/>
          <w:sz w:val="20"/>
          <w:szCs w:val="20"/>
          <w:lang w:val="vi-VN"/>
        </w:rPr>
      </w:pPr>
      <w:r>
        <w:rPr>
          <w:rFonts w:ascii="Arial" w:hAnsi="Arial" w:cs="Arial"/>
          <w:i/>
          <w:iCs/>
          <w:sz w:val="20"/>
          <w:szCs w:val="20"/>
          <w:lang w:val="sv-SE"/>
        </w:rPr>
        <w:t>Căn cứ Nghị định số 254/2026/NĐ-CP ngày 30 tháng 06 năm 2026 của Chính phủ quy định chi tiết một số điều và biện pháp để tổ chức, hướng dẫn thi hành Luật Quản lý thuế số 108/2025/QH15 về hóa đơn điện tử, chứng từ điện tử;</w:t>
      </w:r>
    </w:p>
    <w:p w14:paraId="580363BD">
      <w:pPr>
        <w:adjustRightInd w:val="0"/>
        <w:snapToGrid w:val="0"/>
        <w:spacing w:after="120" w:line="240" w:lineRule="auto"/>
        <w:ind w:firstLine="720"/>
        <w:jc w:val="both"/>
        <w:rPr>
          <w:rFonts w:ascii="Arial" w:hAnsi="Arial" w:cs="Arial"/>
          <w:i/>
          <w:sz w:val="20"/>
          <w:szCs w:val="20"/>
          <w:lang w:val="sv-SE"/>
        </w:rPr>
      </w:pPr>
      <w:r>
        <w:rPr>
          <w:rFonts w:ascii="Arial" w:hAnsi="Arial" w:cs="Arial"/>
          <w:i/>
          <w:sz w:val="20"/>
          <w:szCs w:val="20"/>
          <w:lang w:val="sv-SE"/>
        </w:rPr>
        <w:t xml:space="preserve">Căn cứ </w:t>
      </w:r>
      <w:r>
        <w:rPr>
          <w:rFonts w:ascii="Arial" w:hAnsi="Arial" w:cs="Arial"/>
          <w:i/>
          <w:sz w:val="20"/>
          <w:szCs w:val="20"/>
          <w:lang w:val="vi-VN" w:eastAsia="vi-VN"/>
        </w:rPr>
        <w:t>Thông tư số 39/2017/TT-BTTTT ngày 15 tháng 12 năm 2017 của Bộ Thông tin và Truyền thông ban hành danh mục tiêu chuẩn kỹ thuật về ứng dụng công nghệ thông tin trong cơ quan nhà nước</w:t>
      </w:r>
      <w:r>
        <w:rPr>
          <w:rFonts w:ascii="Arial" w:hAnsi="Arial" w:cs="Arial"/>
          <w:i/>
          <w:sz w:val="20"/>
          <w:szCs w:val="20"/>
          <w:lang w:val="sv-SE"/>
        </w:rPr>
        <w:t>;</w:t>
      </w:r>
    </w:p>
    <w:p w14:paraId="15161D35">
      <w:pPr>
        <w:adjustRightInd w:val="0"/>
        <w:snapToGrid w:val="0"/>
        <w:spacing w:after="120" w:line="240" w:lineRule="auto"/>
        <w:ind w:firstLine="720"/>
        <w:jc w:val="both"/>
        <w:rPr>
          <w:rFonts w:ascii="Arial" w:hAnsi="Arial" w:cs="Arial"/>
          <w:i/>
          <w:sz w:val="20"/>
          <w:szCs w:val="20"/>
          <w:lang w:val="vi-VN" w:eastAsia="vi-VN"/>
        </w:rPr>
      </w:pPr>
      <w:r>
        <w:rPr>
          <w:rFonts w:ascii="Arial" w:hAnsi="Arial" w:cs="Arial"/>
          <w:i/>
          <w:sz w:val="20"/>
          <w:szCs w:val="20"/>
          <w:lang w:val="vi-VN" w:eastAsia="vi-VN"/>
        </w:rPr>
        <w:t>Căn cứ Thông tư số 15/2025/TT-BKHCN ngày 15 tháng 8 năm 2025 của Bộ Khoa học công nghệ quy định yêu cầu kỹ thuật đối với phần mềm ký số, phần mềm kiểm tra chữ ký số và cổng kết nối dịch vụ chứng thực chữ ký số công cộng;</w:t>
      </w:r>
    </w:p>
    <w:p w14:paraId="0C6B420A">
      <w:pPr>
        <w:adjustRightInd w:val="0"/>
        <w:snapToGrid w:val="0"/>
        <w:spacing w:after="120" w:line="240" w:lineRule="auto"/>
        <w:ind w:firstLine="720"/>
        <w:jc w:val="both"/>
        <w:rPr>
          <w:rFonts w:ascii="Arial" w:hAnsi="Arial" w:cs="Arial"/>
          <w:i/>
          <w:sz w:val="20"/>
          <w:szCs w:val="20"/>
          <w:lang w:val="vi-VN" w:eastAsia="vi-VN"/>
        </w:rPr>
      </w:pPr>
      <w:r>
        <w:rPr>
          <w:rFonts w:ascii="Arial" w:hAnsi="Arial" w:cs="Arial"/>
          <w:i/>
          <w:sz w:val="20"/>
          <w:szCs w:val="20"/>
          <w:lang w:val="vi-VN" w:eastAsia="vi-VN"/>
        </w:rPr>
        <w:t>Căn cứ Nghị định số 186/2025/NĐ-CP ngày 01 tháng 07 năm 2025 của Chính phủ quy định chi tiết một số điều của Luật Quản lý, sử dụng tài sản công.</w:t>
      </w:r>
    </w:p>
    <w:p w14:paraId="09D12D90">
      <w:pPr>
        <w:adjustRightInd w:val="0"/>
        <w:snapToGrid w:val="0"/>
        <w:spacing w:after="120" w:line="240" w:lineRule="auto"/>
        <w:ind w:firstLine="720"/>
        <w:jc w:val="both"/>
        <w:rPr>
          <w:rFonts w:ascii="Arial" w:hAnsi="Arial" w:cs="Arial"/>
          <w:i/>
          <w:sz w:val="20"/>
          <w:szCs w:val="20"/>
          <w:lang w:val="vi-VN" w:eastAsia="vi-VN"/>
        </w:rPr>
      </w:pPr>
      <w:r>
        <w:rPr>
          <w:rFonts w:ascii="Arial" w:hAnsi="Arial" w:cs="Arial"/>
          <w:i/>
          <w:sz w:val="20"/>
          <w:szCs w:val="20"/>
          <w:lang w:val="vi-VN" w:eastAsia="vi-VN"/>
        </w:rPr>
        <w:t>Căn cứ Nghị định số 68/2026/NĐ-CP ngày 05 tháng 3 năm 2026 của Chính phủ về chính sách thuế và quản lý thuế đối với hộ kinh doanh, cá nhân kinh doanh.</w:t>
      </w:r>
    </w:p>
    <w:p w14:paraId="38CD9C12">
      <w:pPr>
        <w:adjustRightInd w:val="0"/>
        <w:snapToGrid w:val="0"/>
        <w:spacing w:after="120" w:line="240" w:lineRule="auto"/>
        <w:ind w:firstLine="720"/>
        <w:jc w:val="both"/>
        <w:rPr>
          <w:rFonts w:ascii="Arial" w:hAnsi="Arial" w:cs="Arial"/>
          <w:i/>
          <w:sz w:val="20"/>
          <w:szCs w:val="20"/>
          <w:lang w:val="vi-VN" w:eastAsia="vi-VN"/>
        </w:rPr>
      </w:pPr>
      <w:r>
        <w:rPr>
          <w:rFonts w:ascii="Arial" w:hAnsi="Arial" w:cs="Arial"/>
          <w:i/>
          <w:sz w:val="20"/>
          <w:szCs w:val="20"/>
          <w:lang w:val="vi-VN" w:eastAsia="vi-VN"/>
        </w:rPr>
        <w:t>Căn cứ Nghị định số 141/2026/NĐ-CP ngày 29 tháng 04 năm 2026 của Chính phủ sửa đổi, bổ sung một số điều của Nghị định số 68/2026/NĐ-CP quy định về chính sách thuế đối với hộ kinh doanh, cá nhân kinh doanh và Nghị định số 320/2025/NĐ-CP quy định chi tiết một số điều và biện pháp để tổ chức, hướng dẫn thi hành luật thuế thu nhập doanh nghiệp.</w:t>
      </w:r>
    </w:p>
    <w:p w14:paraId="42E91F34">
      <w:pPr>
        <w:adjustRightInd w:val="0"/>
        <w:snapToGrid w:val="0"/>
        <w:spacing w:after="120" w:line="240" w:lineRule="auto"/>
        <w:ind w:firstLine="720"/>
        <w:jc w:val="both"/>
        <w:rPr>
          <w:rFonts w:ascii="Arial" w:hAnsi="Arial" w:cs="Arial"/>
          <w:i/>
          <w:sz w:val="20"/>
          <w:szCs w:val="20"/>
          <w:lang w:val="vi-VN" w:eastAsia="vi-VN"/>
        </w:rPr>
      </w:pPr>
      <w:r>
        <w:rPr>
          <w:rFonts w:ascii="Arial" w:hAnsi="Arial" w:cs="Arial"/>
          <w:i/>
          <w:sz w:val="20"/>
          <w:szCs w:val="20"/>
          <w:lang w:val="vi-VN" w:eastAsia="vi-VN"/>
        </w:rPr>
        <w:t>Căn cứ Nghị định số 347/2025/NĐ-CP ngày 29 tháng 12 năm 2025 của Chính phủ quy định về thủ tục hành chính thuộc lĩnh vực Kho bạc Nhà nước.</w:t>
      </w:r>
    </w:p>
    <w:p w14:paraId="045EDE5E">
      <w:pPr>
        <w:adjustRightInd w:val="0"/>
        <w:snapToGrid w:val="0"/>
        <w:spacing w:after="120" w:line="240" w:lineRule="auto"/>
        <w:ind w:firstLine="720"/>
        <w:jc w:val="both"/>
        <w:rPr>
          <w:rFonts w:ascii="Arial" w:hAnsi="Arial" w:cs="Arial"/>
          <w:i/>
          <w:sz w:val="20"/>
          <w:szCs w:val="20"/>
          <w:lang w:val="sv-SE"/>
        </w:rPr>
      </w:pPr>
      <w:r>
        <w:rPr>
          <w:rFonts w:ascii="Arial" w:hAnsi="Arial" w:cs="Arial"/>
          <w:i/>
          <w:sz w:val="20"/>
          <w:szCs w:val="20"/>
          <w:lang w:val="sv-SE"/>
        </w:rPr>
        <w:t>Căn cứ Thông tư số 91/2026/TT-BTC ngày 30 tháng 06 năm 2026 của Bộ Tài chính quy định một số điều của Luật Quản lý thuế số 108/2025/QH15 và Nghị định quy định chi tiết một số điều và biện pháp để tổ chức, hướng dẫn thi hành Luật Quản lý thuế về hóa đơn điện tử, chứng từ điện tử;</w:t>
      </w:r>
    </w:p>
    <w:p w14:paraId="468572C5">
      <w:pPr>
        <w:adjustRightInd w:val="0"/>
        <w:snapToGrid w:val="0"/>
        <w:spacing w:after="120" w:line="240" w:lineRule="auto"/>
        <w:ind w:firstLine="720"/>
        <w:jc w:val="both"/>
        <w:rPr>
          <w:rFonts w:ascii="Arial" w:hAnsi="Arial" w:cs="Arial"/>
          <w:i/>
          <w:sz w:val="20"/>
          <w:szCs w:val="20"/>
          <w:lang w:val="sv-SE"/>
        </w:rPr>
      </w:pPr>
      <w:r>
        <w:rPr>
          <w:rFonts w:ascii="Arial" w:hAnsi="Arial" w:cs="Arial"/>
          <w:i/>
          <w:sz w:val="20"/>
          <w:szCs w:val="20"/>
          <w:lang w:val="vi-VN"/>
        </w:rPr>
        <w:t>Căn cứ Quyết định số 381/QĐ-BTC ngày 26</w:t>
      </w:r>
      <w:r>
        <w:rPr>
          <w:rFonts w:ascii="Arial" w:hAnsi="Arial" w:cs="Arial"/>
          <w:i/>
          <w:sz w:val="20"/>
          <w:szCs w:val="20"/>
          <w:lang w:val="sv-SE"/>
        </w:rPr>
        <w:t xml:space="preserve"> tháng </w:t>
      </w:r>
      <w:r>
        <w:rPr>
          <w:rFonts w:ascii="Arial" w:hAnsi="Arial" w:cs="Arial"/>
          <w:i/>
          <w:sz w:val="20"/>
          <w:szCs w:val="20"/>
          <w:lang w:val="vi-VN"/>
        </w:rPr>
        <w:t>02</w:t>
      </w:r>
      <w:r>
        <w:rPr>
          <w:rFonts w:ascii="Arial" w:hAnsi="Arial" w:cs="Arial"/>
          <w:i/>
          <w:sz w:val="20"/>
          <w:szCs w:val="20"/>
          <w:lang w:val="sv-SE"/>
        </w:rPr>
        <w:t xml:space="preserve"> năm </w:t>
      </w:r>
      <w:r>
        <w:rPr>
          <w:rFonts w:ascii="Arial" w:hAnsi="Arial" w:cs="Arial"/>
          <w:i/>
          <w:sz w:val="20"/>
          <w:szCs w:val="20"/>
          <w:lang w:val="vi-VN"/>
        </w:rPr>
        <w:t>2025 của Bộ trưởng Bộ Tài chính quy định chức năng, nhiệm vụ, quyền hạn và cơ cấu tổ chức của Cục Thuế; Quyết định số 1892/QĐ-BTC ngày 30/05/2025 và Quyết định số 2229/QĐ-BTC ngày 30/06/2025 của Bộ trưởng Bộ Tài chính sửa đổi, bổ sung Quyết định số 381/QĐ-BTC ngày 26/02/2025 của Bộ trưởng Bộ Tài chính quy định chức năng, nhiệm vụ, quyền hạn và cơ cấu tổ chức của Cục Thuế</w:t>
      </w:r>
      <w:r>
        <w:rPr>
          <w:rFonts w:ascii="Arial" w:hAnsi="Arial" w:cs="Arial"/>
          <w:i/>
          <w:sz w:val="20"/>
          <w:szCs w:val="20"/>
          <w:lang w:val="sv-SE"/>
        </w:rPr>
        <w:t>;</w:t>
      </w:r>
    </w:p>
    <w:p w14:paraId="0890D95E">
      <w:pPr>
        <w:adjustRightInd w:val="0"/>
        <w:snapToGrid w:val="0"/>
        <w:spacing w:after="0" w:line="240" w:lineRule="auto"/>
        <w:ind w:firstLine="720"/>
        <w:jc w:val="both"/>
        <w:rPr>
          <w:rFonts w:ascii="Arial" w:hAnsi="Arial" w:cs="Arial"/>
          <w:i/>
          <w:spacing w:val="-6"/>
          <w:sz w:val="20"/>
          <w:szCs w:val="20"/>
          <w:lang w:val="sv-SE"/>
        </w:rPr>
      </w:pPr>
      <w:r>
        <w:rPr>
          <w:rFonts w:ascii="Arial" w:hAnsi="Arial" w:cs="Arial"/>
          <w:i/>
          <w:spacing w:val="-6"/>
          <w:sz w:val="20"/>
          <w:szCs w:val="20"/>
          <w:lang w:val="sv-SE"/>
        </w:rPr>
        <w:t>Theo đề nghị của Trưởng ban Ban Công nghệ, chuyển đổi số và tự động hóa.</w:t>
      </w:r>
    </w:p>
    <w:p w14:paraId="371F4663">
      <w:pPr>
        <w:adjustRightInd w:val="0"/>
        <w:snapToGrid w:val="0"/>
        <w:spacing w:after="0" w:line="240" w:lineRule="auto"/>
        <w:ind w:firstLine="720"/>
        <w:jc w:val="both"/>
        <w:rPr>
          <w:rFonts w:ascii="Arial" w:hAnsi="Arial" w:cs="Arial"/>
          <w:i/>
          <w:spacing w:val="-6"/>
          <w:sz w:val="20"/>
          <w:szCs w:val="20"/>
          <w:lang w:val="sv-SE"/>
        </w:rPr>
      </w:pPr>
    </w:p>
    <w:p w14:paraId="37EFB0E8">
      <w:pPr>
        <w:spacing w:after="0" w:line="288" w:lineRule="auto"/>
        <w:ind w:left="170" w:right="170"/>
        <w:jc w:val="center"/>
        <w:rPr>
          <w:rFonts w:ascii="Arial" w:hAnsi="Arial" w:eastAsia="SimSun" w:cs="Arial"/>
          <w:b/>
          <w:bCs/>
          <w:spacing w:val="-4"/>
          <w:sz w:val="20"/>
          <w:szCs w:val="20"/>
          <w:lang w:val="sv-SE"/>
        </w:rPr>
      </w:pPr>
      <w:r>
        <w:rPr>
          <w:rFonts w:ascii="Arial" w:hAnsi="Arial" w:eastAsia="SimSun" w:cs="Arial"/>
          <w:b/>
          <w:bCs/>
          <w:spacing w:val="-4"/>
          <w:sz w:val="20"/>
          <w:szCs w:val="20"/>
          <w:lang w:val="sv-SE"/>
        </w:rPr>
        <w:t>QUYẾT ĐỊNH:</w:t>
      </w:r>
    </w:p>
    <w:p w14:paraId="256AFC4C">
      <w:pPr>
        <w:spacing w:after="0" w:line="288" w:lineRule="auto"/>
        <w:ind w:left="170" w:right="170"/>
        <w:jc w:val="center"/>
        <w:rPr>
          <w:rFonts w:ascii="Arial" w:hAnsi="Arial" w:eastAsia="SimSun" w:cs="Arial"/>
          <w:b/>
          <w:bCs/>
          <w:spacing w:val="-4"/>
          <w:sz w:val="20"/>
          <w:szCs w:val="20"/>
          <w:lang w:val="sv-SE"/>
        </w:rPr>
      </w:pPr>
    </w:p>
    <w:p w14:paraId="0162923F">
      <w:pPr>
        <w:adjustRightInd w:val="0"/>
        <w:snapToGrid w:val="0"/>
        <w:spacing w:after="120" w:line="240" w:lineRule="auto"/>
        <w:jc w:val="both"/>
        <w:rPr>
          <w:rFonts w:ascii="Arial" w:hAnsi="Arial" w:cs="Arial"/>
          <w:strike/>
          <w:sz w:val="20"/>
          <w:szCs w:val="20"/>
          <w:lang w:val="sv-SE"/>
        </w:rPr>
      </w:pPr>
      <w:r>
        <w:rPr>
          <w:rFonts w:ascii="Arial" w:hAnsi="Arial" w:cs="Arial"/>
          <w:b/>
          <w:sz w:val="20"/>
          <w:szCs w:val="20"/>
          <w:lang w:val="sv-SE"/>
        </w:rPr>
        <w:t>Điều 1.</w:t>
      </w:r>
      <w:r>
        <w:rPr>
          <w:rFonts w:ascii="Arial" w:hAnsi="Arial" w:cs="Arial"/>
          <w:sz w:val="20"/>
          <w:szCs w:val="20"/>
          <w:lang w:val="sv-SE"/>
        </w:rPr>
        <w:t xml:space="preserve"> Ban hành kèm theo Quyết định này</w:t>
      </w:r>
      <w:r>
        <w:rPr>
          <w:rFonts w:ascii="Arial" w:hAnsi="Arial" w:cs="Arial"/>
          <w:bCs/>
          <w:sz w:val="20"/>
          <w:szCs w:val="20"/>
          <w:lang w:val="vi-VN"/>
        </w:rPr>
        <w:t xml:space="preserve"> </w:t>
      </w:r>
      <w:r>
        <w:rPr>
          <w:rFonts w:ascii="Arial" w:hAnsi="Arial" w:cs="Arial"/>
          <w:bCs/>
          <w:sz w:val="20"/>
          <w:szCs w:val="20"/>
          <w:lang w:val="sv-SE"/>
        </w:rPr>
        <w:t xml:space="preserve">Quy định về </w:t>
      </w:r>
      <w:r>
        <w:rPr>
          <w:rFonts w:ascii="Arial" w:hAnsi="Arial" w:cs="Arial"/>
          <w:bCs/>
          <w:sz w:val="20"/>
          <w:szCs w:val="20"/>
          <w:lang w:val="vi-VN"/>
        </w:rPr>
        <w:t>thành phần</w:t>
      </w:r>
      <w:r>
        <w:rPr>
          <w:rFonts w:ascii="Arial" w:hAnsi="Arial" w:cs="Arial"/>
          <w:bCs/>
          <w:sz w:val="20"/>
          <w:szCs w:val="20"/>
          <w:lang w:val="sv-SE"/>
        </w:rPr>
        <w:t xml:space="preserve"> chứa</w:t>
      </w:r>
      <w:r>
        <w:rPr>
          <w:rFonts w:ascii="Arial" w:hAnsi="Arial" w:cs="Arial"/>
          <w:bCs/>
          <w:sz w:val="20"/>
          <w:szCs w:val="20"/>
          <w:lang w:val="vi-VN"/>
        </w:rPr>
        <w:t xml:space="preserve"> dữ liệu</w:t>
      </w:r>
      <w:r>
        <w:rPr>
          <w:rFonts w:ascii="Arial" w:hAnsi="Arial" w:cs="Arial"/>
          <w:bCs/>
          <w:sz w:val="20"/>
          <w:szCs w:val="20"/>
          <w:lang w:val="sv-SE"/>
        </w:rPr>
        <w:t xml:space="preserve"> nghiệp vụ </w:t>
      </w:r>
      <w:r>
        <w:rPr>
          <w:rFonts w:ascii="Arial" w:hAnsi="Arial" w:cs="Arial"/>
          <w:bCs/>
          <w:sz w:val="20"/>
          <w:szCs w:val="20"/>
          <w:lang w:val="vi-VN"/>
        </w:rPr>
        <w:t>hóa đơn điện tử</w:t>
      </w:r>
      <w:r>
        <w:rPr>
          <w:rFonts w:ascii="Arial" w:hAnsi="Arial" w:cs="Arial"/>
          <w:bCs/>
          <w:sz w:val="20"/>
          <w:szCs w:val="20"/>
          <w:lang w:val="sv-SE"/>
        </w:rPr>
        <w:t>, chứng từ điện tử</w:t>
      </w:r>
      <w:r>
        <w:rPr>
          <w:rFonts w:ascii="Arial" w:hAnsi="Arial" w:cs="Arial"/>
          <w:bCs/>
          <w:sz w:val="20"/>
          <w:szCs w:val="20"/>
          <w:lang w:val="vi-VN"/>
        </w:rPr>
        <w:t xml:space="preserve"> và phương thức truyền nhận với cơ quan thuế.</w:t>
      </w:r>
    </w:p>
    <w:p w14:paraId="3D9125D2">
      <w:pPr>
        <w:adjustRightInd w:val="0"/>
        <w:snapToGrid w:val="0"/>
        <w:spacing w:after="120" w:line="240" w:lineRule="auto"/>
        <w:jc w:val="both"/>
        <w:rPr>
          <w:rFonts w:ascii="Arial" w:hAnsi="Arial" w:cs="Arial"/>
          <w:sz w:val="20"/>
          <w:szCs w:val="20"/>
          <w:lang w:val="sv-SE"/>
        </w:rPr>
      </w:pPr>
      <w:r>
        <w:rPr>
          <w:rFonts w:ascii="Arial" w:hAnsi="Arial" w:cs="Arial"/>
          <w:b/>
          <w:sz w:val="20"/>
          <w:szCs w:val="20"/>
          <w:lang w:val="sv-SE"/>
        </w:rPr>
        <w:t xml:space="preserve">Điều 2. </w:t>
      </w:r>
      <w:r>
        <w:rPr>
          <w:rFonts w:ascii="Arial" w:hAnsi="Arial" w:cs="Arial"/>
          <w:sz w:val="20"/>
          <w:szCs w:val="20"/>
          <w:lang w:val="sv-SE"/>
        </w:rPr>
        <w:t xml:space="preserve">Quyết định này có hiệu lực kể từ ngày ký, thay thế Quyết định số 1306/QĐ-CT ngày 13/06/2025 của Cục trưởng Cục Thuế ban hành quy định về thành phần chứa dữ liệu nghiệp vụ hóa đơn, chứng từ điện tử và phương thức truyền nhận với cơ quan thuế. </w:t>
      </w:r>
    </w:p>
    <w:p w14:paraId="0464C635">
      <w:pPr>
        <w:adjustRightInd w:val="0"/>
        <w:snapToGrid w:val="0"/>
        <w:spacing w:after="120" w:line="240" w:lineRule="auto"/>
        <w:jc w:val="both"/>
        <w:rPr>
          <w:rFonts w:ascii="Arial" w:hAnsi="Arial" w:cs="Arial"/>
          <w:sz w:val="20"/>
          <w:szCs w:val="20"/>
          <w:lang w:val="sv-SE"/>
        </w:rPr>
      </w:pPr>
      <w:r>
        <w:rPr>
          <w:rFonts w:ascii="Arial" w:hAnsi="Arial" w:cs="Arial"/>
          <w:sz w:val="20"/>
          <w:szCs w:val="20"/>
          <w:lang w:val="sv-SE"/>
        </w:rPr>
        <w:t xml:space="preserve">Hệ thống thông tin quản lý thuế được nâng cấp theo lộ trình </w:t>
      </w:r>
      <w:bookmarkStart w:id="2" w:name="khoan_4_52"/>
      <w:r>
        <w:rPr>
          <w:rFonts w:ascii="Arial" w:hAnsi="Arial" w:cs="Arial"/>
          <w:sz w:val="20"/>
          <w:szCs w:val="20"/>
          <w:lang w:val="sv-SE"/>
        </w:rPr>
        <w:t>của cơ quan thuế, bảo đảm hoàn thành trước ngày 01/01/2027</w:t>
      </w:r>
      <w:bookmarkEnd w:id="2"/>
      <w:r>
        <w:rPr>
          <w:rFonts w:ascii="Arial" w:hAnsi="Arial" w:cs="Arial"/>
          <w:sz w:val="20"/>
          <w:szCs w:val="20"/>
          <w:lang w:val="sv-SE"/>
        </w:rPr>
        <w:t>. Hệ thống ký số được nâng cấp theo lộ trình của cơ quan thuế, bảo đảm hoàn thành trước ngày 10/4/2027. Trong thời gian chuyển tiếp: hệ thống thông tin quản lý thuế tiếp nhận song song hai phiên bản của thông điệp 2.1.0 và 2.1.1 (đối với phiên bản của thông điệp 2.1.0 tiếp nhận đến hết ngày 31/12/2026); hệ thống ký số tiếp nhận song song hai chuẩn ký</w:t>
      </w:r>
      <w:r>
        <w:rPr>
          <w:rFonts w:ascii="Arial" w:hAnsi="Arial" w:eastAsia="Times New Roman" w:cs="Arial"/>
          <w:sz w:val="20"/>
          <w:szCs w:val="20"/>
          <w:lang w:val="sv-SE"/>
        </w:rPr>
        <w:t xml:space="preserve"> </w:t>
      </w:r>
      <w:r>
        <w:rPr>
          <w:rFonts w:ascii="Arial" w:hAnsi="Arial" w:cs="Arial"/>
          <w:sz w:val="20"/>
          <w:szCs w:val="20"/>
          <w:lang w:val="sv-SE"/>
        </w:rPr>
        <w:t>DSig và XAdES (đối với chuẩn DSig tiếp nhận đến hết ngày 09/4/2027).</w:t>
      </w:r>
    </w:p>
    <w:p w14:paraId="291480D3">
      <w:pPr>
        <w:adjustRightInd w:val="0"/>
        <w:snapToGrid w:val="0"/>
        <w:spacing w:after="120" w:line="240" w:lineRule="auto"/>
        <w:jc w:val="both"/>
        <w:rPr>
          <w:rFonts w:ascii="Arial" w:hAnsi="Arial" w:cs="Arial"/>
          <w:sz w:val="20"/>
          <w:szCs w:val="20"/>
        </w:rPr>
      </w:pPr>
      <w:r>
        <w:rPr>
          <w:rFonts w:ascii="Arial" w:hAnsi="Arial" w:cs="Arial"/>
          <w:b/>
          <w:sz w:val="20"/>
          <w:szCs w:val="20"/>
          <w:lang w:val="sv-SE"/>
        </w:rPr>
        <w:t>Điều 3.</w:t>
      </w:r>
      <w:r>
        <w:rPr>
          <w:rFonts w:ascii="Arial" w:hAnsi="Arial" w:cs="Arial"/>
          <w:sz w:val="20"/>
          <w:szCs w:val="20"/>
          <w:lang w:val="sv-SE"/>
        </w:rPr>
        <w:t xml:space="preserve"> </w:t>
      </w:r>
      <w:r>
        <w:rPr>
          <w:rFonts w:ascii="Arial" w:hAnsi="Arial" w:cs="Arial"/>
          <w:sz w:val="20"/>
          <w:szCs w:val="20"/>
          <w:lang w:val="vi-VN"/>
        </w:rPr>
        <w:t>Trưởng Ban Công nghệ, chuyển đổi số và tự động hoá, Thủ trưởng các Ban/đơn vị thuộc Cơ quan Cục Thuế, Trưởng Thuế tỉnh, thành phố, các</w:t>
      </w:r>
      <w:r>
        <w:rPr>
          <w:rFonts w:ascii="Arial" w:hAnsi="Arial" w:cs="Arial"/>
          <w:sz w:val="20"/>
          <w:szCs w:val="20"/>
          <w:lang w:val="sv-SE"/>
        </w:rPr>
        <w:t xml:space="preserve"> tổ chức, cá nhân</w:t>
      </w:r>
      <w:r>
        <w:rPr>
          <w:rFonts w:ascii="Arial" w:hAnsi="Arial" w:cs="Arial"/>
          <w:sz w:val="20"/>
          <w:szCs w:val="20"/>
          <w:lang w:val="vi-VN"/>
        </w:rPr>
        <w:t xml:space="preserve"> có liên quan chịu trách nhiệm thi hành Quyết định này./.</w:t>
      </w:r>
    </w:p>
    <w:p w14:paraId="6C5C7A14">
      <w:pPr>
        <w:adjustRightInd w:val="0"/>
        <w:snapToGrid w:val="0"/>
        <w:spacing w:after="120" w:line="240" w:lineRule="auto"/>
        <w:jc w:val="both"/>
        <w:rPr>
          <w:rFonts w:ascii="Arial" w:hAnsi="Arial" w:cs="Arial"/>
          <w:sz w:val="20"/>
          <w:szCs w:val="20"/>
        </w:rPr>
      </w:pPr>
    </w:p>
    <w:tbl>
      <w:tblPr>
        <w:tblStyle w:val="10"/>
        <w:tblW w:w="5000" w:type="pct"/>
        <w:tblInd w:w="0" w:type="dxa"/>
        <w:tblLayout w:type="autofit"/>
        <w:tblCellMar>
          <w:top w:w="0" w:type="dxa"/>
          <w:left w:w="108" w:type="dxa"/>
          <w:bottom w:w="0" w:type="dxa"/>
          <w:right w:w="108" w:type="dxa"/>
        </w:tblCellMar>
      </w:tblPr>
      <w:tblGrid>
        <w:gridCol w:w="4902"/>
        <w:gridCol w:w="4340"/>
      </w:tblGrid>
      <w:tr w14:paraId="5BE8A430">
        <w:tblPrEx>
          <w:tblCellMar>
            <w:top w:w="0" w:type="dxa"/>
            <w:left w:w="108" w:type="dxa"/>
            <w:bottom w:w="0" w:type="dxa"/>
            <w:right w:w="108" w:type="dxa"/>
          </w:tblCellMar>
        </w:tblPrEx>
        <w:trPr>
          <w:trHeight w:val="2218" w:hRule="atLeast"/>
        </w:trPr>
        <w:tc>
          <w:tcPr>
            <w:tcW w:w="2652" w:type="pct"/>
          </w:tcPr>
          <w:p w14:paraId="129EE084">
            <w:pPr>
              <w:widowControl w:val="0"/>
              <w:adjustRightInd w:val="0"/>
              <w:snapToGrid w:val="0"/>
              <w:spacing w:after="0" w:line="240" w:lineRule="auto"/>
              <w:rPr>
                <w:rFonts w:ascii="Arial" w:hAnsi="Arial" w:eastAsia="SimSun" w:cs="Arial"/>
                <w:b/>
                <w:i/>
                <w:sz w:val="20"/>
                <w:szCs w:val="20"/>
                <w:lang w:val="sv-SE"/>
              </w:rPr>
            </w:pPr>
            <w:r>
              <w:rPr>
                <w:rFonts w:ascii="Arial" w:hAnsi="Arial" w:eastAsia="SimSun" w:cs="Arial"/>
                <w:b/>
                <w:i/>
                <w:sz w:val="20"/>
                <w:szCs w:val="20"/>
                <w:lang w:val="sv-SE"/>
              </w:rPr>
              <w:t xml:space="preserve">Nơi nhận: </w:t>
            </w:r>
          </w:p>
          <w:p w14:paraId="7417F4D4">
            <w:pPr>
              <w:adjustRightInd w:val="0"/>
              <w:snapToGrid w:val="0"/>
              <w:spacing w:after="0" w:line="240" w:lineRule="auto"/>
              <w:rPr>
                <w:rFonts w:ascii="Arial" w:hAnsi="Arial" w:eastAsia="SimSun" w:cs="Arial"/>
                <w:sz w:val="20"/>
                <w:szCs w:val="20"/>
                <w:lang w:val="sv-SE"/>
              </w:rPr>
            </w:pPr>
            <w:r>
              <w:rPr>
                <w:rFonts w:ascii="Arial" w:hAnsi="Arial" w:eastAsia="SimSun" w:cs="Arial"/>
                <w:sz w:val="20"/>
                <w:szCs w:val="20"/>
                <w:lang w:val="sv-SE"/>
              </w:rPr>
              <w:t>- Như Điều 3;</w:t>
            </w:r>
          </w:p>
          <w:p w14:paraId="561850CA">
            <w:pPr>
              <w:adjustRightInd w:val="0"/>
              <w:snapToGrid w:val="0"/>
              <w:spacing w:after="0" w:line="240" w:lineRule="auto"/>
              <w:rPr>
                <w:rFonts w:ascii="Arial" w:hAnsi="Arial" w:eastAsia="SimSun" w:cs="Arial"/>
                <w:sz w:val="20"/>
                <w:szCs w:val="20"/>
                <w:lang w:val="sv-SE"/>
              </w:rPr>
            </w:pPr>
            <w:r>
              <w:rPr>
                <w:rFonts w:ascii="Arial" w:hAnsi="Arial" w:eastAsia="SimSun" w:cs="Arial"/>
                <w:sz w:val="20"/>
                <w:szCs w:val="20"/>
                <w:lang w:val="sv-SE"/>
              </w:rPr>
              <w:t>- Lãnh đạo Bộ Tài chính (để b/c);</w:t>
            </w:r>
          </w:p>
          <w:p w14:paraId="7DE0453F">
            <w:pPr>
              <w:adjustRightInd w:val="0"/>
              <w:snapToGrid w:val="0"/>
              <w:spacing w:after="0" w:line="240" w:lineRule="auto"/>
              <w:rPr>
                <w:rFonts w:ascii="Arial" w:hAnsi="Arial" w:eastAsia="SimSun" w:cs="Arial"/>
                <w:sz w:val="20"/>
                <w:szCs w:val="20"/>
                <w:lang w:val="sv-SE"/>
              </w:rPr>
            </w:pPr>
            <w:r>
              <w:rPr>
                <w:rFonts w:ascii="Arial" w:hAnsi="Arial" w:eastAsia="SimSun" w:cs="Arial"/>
                <w:sz w:val="20"/>
                <w:szCs w:val="20"/>
                <w:lang w:val="sv-SE"/>
              </w:rPr>
              <w:t>- Đ/c CTrg Mai Xuân Thành (để b/c);</w:t>
            </w:r>
          </w:p>
          <w:p w14:paraId="1FCD895C">
            <w:pPr>
              <w:adjustRightInd w:val="0"/>
              <w:snapToGrid w:val="0"/>
              <w:spacing w:after="0" w:line="240" w:lineRule="auto"/>
              <w:rPr>
                <w:rFonts w:ascii="Arial" w:hAnsi="Arial" w:eastAsia="SimSun" w:cs="Arial"/>
                <w:sz w:val="20"/>
                <w:szCs w:val="20"/>
                <w:lang w:val="sv-SE"/>
              </w:rPr>
            </w:pPr>
            <w:r>
              <w:rPr>
                <w:rFonts w:ascii="Arial" w:hAnsi="Arial" w:cs="Arial"/>
                <w:sz w:val="20"/>
                <w:szCs w:val="20"/>
                <w:lang w:val="sv-SE"/>
              </w:rPr>
              <w:t xml:space="preserve">- </w:t>
            </w:r>
            <w:r>
              <w:rPr>
                <w:rFonts w:ascii="Arial" w:hAnsi="Arial" w:cs="Arial"/>
                <w:sz w:val="20"/>
                <w:szCs w:val="20"/>
                <w:lang w:val="vi-VN"/>
              </w:rPr>
              <w:t>Các đ/c P.CTrg (để p/h);</w:t>
            </w:r>
          </w:p>
          <w:p w14:paraId="2B1B517C">
            <w:pPr>
              <w:adjustRightInd w:val="0"/>
              <w:snapToGrid w:val="0"/>
              <w:spacing w:after="0" w:line="240" w:lineRule="auto"/>
              <w:rPr>
                <w:rFonts w:ascii="Arial" w:hAnsi="Arial" w:eastAsia="SimSun" w:cs="Arial"/>
                <w:sz w:val="20"/>
                <w:szCs w:val="20"/>
                <w:lang w:val="sv-SE"/>
              </w:rPr>
            </w:pPr>
            <w:r>
              <w:rPr>
                <w:rFonts w:ascii="Arial" w:hAnsi="Arial" w:eastAsia="SimSun" w:cs="Arial"/>
                <w:sz w:val="20"/>
                <w:szCs w:val="20"/>
                <w:lang w:val="sv-SE"/>
              </w:rPr>
              <w:t>- Website BTC, CT;</w:t>
            </w:r>
          </w:p>
          <w:p w14:paraId="5211CB53">
            <w:pPr>
              <w:adjustRightInd w:val="0"/>
              <w:snapToGrid w:val="0"/>
              <w:spacing w:after="0" w:line="240" w:lineRule="auto"/>
              <w:rPr>
                <w:rFonts w:ascii="Arial" w:hAnsi="Arial" w:eastAsia="SimSun" w:cs="Arial"/>
                <w:sz w:val="20"/>
                <w:szCs w:val="20"/>
              </w:rPr>
            </w:pPr>
            <w:r>
              <w:rPr>
                <w:rFonts w:ascii="Arial" w:hAnsi="Arial" w:eastAsia="SimSun" w:cs="Arial"/>
                <w:sz w:val="20"/>
                <w:szCs w:val="20"/>
              </w:rPr>
              <w:t>- Lưu: VT, CĐS.</w:t>
            </w:r>
          </w:p>
        </w:tc>
        <w:tc>
          <w:tcPr>
            <w:tcW w:w="2348" w:type="pct"/>
          </w:tcPr>
          <w:p w14:paraId="0FB221B9">
            <w:pPr>
              <w:adjustRightInd w:val="0"/>
              <w:snapToGrid w:val="0"/>
              <w:spacing w:after="0" w:line="240" w:lineRule="auto"/>
              <w:jc w:val="center"/>
              <w:rPr>
                <w:rFonts w:ascii="Arial" w:hAnsi="Arial" w:eastAsia="SimSun" w:cs="Arial"/>
                <w:b/>
                <w:sz w:val="20"/>
                <w:szCs w:val="20"/>
                <w:lang w:val="sv-SE"/>
              </w:rPr>
            </w:pPr>
            <w:r>
              <w:rPr>
                <w:rFonts w:ascii="Arial" w:hAnsi="Arial" w:eastAsia="SimSun" w:cs="Arial"/>
                <w:b/>
                <w:sz w:val="20"/>
                <w:szCs w:val="20"/>
                <w:lang w:val="sv-SE"/>
              </w:rPr>
              <w:t>KT.CỤC TRƯỞNG</w:t>
            </w:r>
          </w:p>
          <w:p w14:paraId="3FC45F45">
            <w:pPr>
              <w:adjustRightInd w:val="0"/>
              <w:snapToGrid w:val="0"/>
              <w:spacing w:after="0" w:line="240" w:lineRule="auto"/>
              <w:jc w:val="center"/>
              <w:rPr>
                <w:rFonts w:ascii="Arial" w:hAnsi="Arial" w:eastAsia="SimSun" w:cs="Arial"/>
                <w:b/>
                <w:sz w:val="20"/>
                <w:szCs w:val="20"/>
                <w:lang w:val="sv-SE"/>
              </w:rPr>
            </w:pPr>
            <w:r>
              <w:rPr>
                <w:rFonts w:ascii="Arial" w:hAnsi="Arial" w:eastAsia="SimSun" w:cs="Arial"/>
                <w:b/>
                <w:sz w:val="20"/>
                <w:szCs w:val="20"/>
                <w:lang w:val="sv-SE"/>
              </w:rPr>
              <w:t>PHÓ CỤC TRƯỞNG</w:t>
            </w:r>
          </w:p>
          <w:p w14:paraId="6B87A238">
            <w:pPr>
              <w:widowControl w:val="0"/>
              <w:adjustRightInd w:val="0"/>
              <w:snapToGrid w:val="0"/>
              <w:spacing w:after="0" w:line="240" w:lineRule="auto"/>
              <w:jc w:val="center"/>
              <w:rPr>
                <w:rFonts w:ascii="Arial" w:hAnsi="Arial" w:eastAsia="SimSun" w:cs="Arial"/>
                <w:b/>
                <w:sz w:val="20"/>
                <w:szCs w:val="20"/>
                <w:lang w:val="sv-SE"/>
              </w:rPr>
            </w:pPr>
          </w:p>
          <w:p w14:paraId="4D673B79">
            <w:pPr>
              <w:widowControl w:val="0"/>
              <w:adjustRightInd w:val="0"/>
              <w:snapToGrid w:val="0"/>
              <w:spacing w:after="0" w:line="240" w:lineRule="auto"/>
              <w:jc w:val="center"/>
              <w:rPr>
                <w:rFonts w:ascii="Arial" w:hAnsi="Arial" w:eastAsia="SimSun" w:cs="Arial"/>
                <w:b/>
                <w:sz w:val="20"/>
                <w:szCs w:val="20"/>
                <w:lang w:val="sv-SE"/>
              </w:rPr>
            </w:pPr>
          </w:p>
          <w:p w14:paraId="0C6177FD">
            <w:pPr>
              <w:widowControl w:val="0"/>
              <w:adjustRightInd w:val="0"/>
              <w:snapToGrid w:val="0"/>
              <w:spacing w:after="0" w:line="240" w:lineRule="auto"/>
              <w:jc w:val="center"/>
              <w:rPr>
                <w:rFonts w:ascii="Arial" w:hAnsi="Arial" w:eastAsia="SimSun" w:cs="Arial"/>
                <w:b/>
                <w:sz w:val="20"/>
                <w:szCs w:val="20"/>
                <w:lang w:val="sv-SE"/>
              </w:rPr>
            </w:pPr>
          </w:p>
          <w:p w14:paraId="1244CF06">
            <w:pPr>
              <w:widowControl w:val="0"/>
              <w:adjustRightInd w:val="0"/>
              <w:snapToGrid w:val="0"/>
              <w:spacing w:after="0" w:line="240" w:lineRule="auto"/>
              <w:jc w:val="center"/>
              <w:rPr>
                <w:rFonts w:ascii="Arial" w:hAnsi="Arial" w:eastAsia="SimSun" w:cs="Arial"/>
                <w:b/>
                <w:sz w:val="20"/>
                <w:szCs w:val="20"/>
                <w:lang w:val="sv-SE"/>
              </w:rPr>
            </w:pPr>
          </w:p>
          <w:p w14:paraId="74C6CFCD">
            <w:pPr>
              <w:widowControl w:val="0"/>
              <w:adjustRightInd w:val="0"/>
              <w:snapToGrid w:val="0"/>
              <w:spacing w:after="0" w:line="240" w:lineRule="auto"/>
              <w:jc w:val="center"/>
              <w:rPr>
                <w:rFonts w:ascii="Arial" w:hAnsi="Arial" w:eastAsia="SimSun" w:cs="Arial"/>
                <w:b/>
                <w:sz w:val="20"/>
                <w:szCs w:val="20"/>
                <w:lang w:val="sv-SE"/>
              </w:rPr>
            </w:pPr>
          </w:p>
          <w:p w14:paraId="0A1ED546">
            <w:pPr>
              <w:adjustRightInd w:val="0"/>
              <w:snapToGrid w:val="0"/>
              <w:spacing w:after="0" w:line="240" w:lineRule="auto"/>
              <w:jc w:val="center"/>
              <w:rPr>
                <w:rFonts w:ascii="Arial" w:hAnsi="Arial" w:cs="Arial"/>
                <w:b/>
                <w:sz w:val="20"/>
                <w:szCs w:val="20"/>
                <w:lang w:val="sv-SE"/>
              </w:rPr>
            </w:pPr>
            <w:r>
              <w:rPr>
                <w:rFonts w:ascii="Arial" w:hAnsi="Arial" w:cs="Arial"/>
                <w:b/>
                <w:sz w:val="20"/>
                <w:szCs w:val="20"/>
                <w:lang w:val="sv-SE"/>
              </w:rPr>
              <w:t>Mai Sơn</w:t>
            </w:r>
          </w:p>
        </w:tc>
      </w:tr>
    </w:tbl>
    <w:p w14:paraId="06EFA367">
      <w:pPr>
        <w:tabs>
          <w:tab w:val="left" w:pos="2731"/>
        </w:tabs>
        <w:spacing w:after="120" w:line="240" w:lineRule="auto"/>
        <w:rPr>
          <w:rFonts w:ascii="Arial" w:hAnsi="Arial" w:cs="Arial"/>
          <w:sz w:val="20"/>
          <w:szCs w:val="20"/>
          <w:lang w:val="sv-SE"/>
        </w:rPr>
      </w:pPr>
    </w:p>
    <w:p w14:paraId="4F7819F6">
      <w:pPr>
        <w:tabs>
          <w:tab w:val="left" w:pos="2731"/>
        </w:tabs>
        <w:spacing w:after="120" w:line="240" w:lineRule="auto"/>
        <w:rPr>
          <w:rFonts w:ascii="Arial" w:hAnsi="Arial" w:cs="Arial"/>
          <w:sz w:val="20"/>
          <w:szCs w:val="20"/>
          <w:lang w:val="sv-SE"/>
        </w:rPr>
        <w:sectPr>
          <w:footerReference r:id="rId8" w:type="first"/>
          <w:footerReference r:id="rId6" w:type="default"/>
          <w:headerReference r:id="rId5" w:type="even"/>
          <w:footerReference r:id="rId7" w:type="even"/>
          <w:pgSz w:w="11906" w:h="16838"/>
          <w:pgMar w:top="1440" w:right="1440" w:bottom="1440" w:left="1440" w:header="0" w:footer="0" w:gutter="0"/>
          <w:pgNumType w:fmt="decimal" w:start="1"/>
          <w:cols w:space="720" w:num="1"/>
          <w:titlePg/>
          <w:docGrid w:linePitch="381" w:charSpace="0"/>
        </w:sectPr>
      </w:pPr>
    </w:p>
    <w:tbl>
      <w:tblPr>
        <w:tblStyle w:val="10"/>
        <w:tblW w:w="5000" w:type="pct"/>
        <w:tblInd w:w="0" w:type="dxa"/>
        <w:tblLayout w:type="autofit"/>
        <w:tblCellMar>
          <w:top w:w="0" w:type="dxa"/>
          <w:left w:w="108" w:type="dxa"/>
          <w:bottom w:w="0" w:type="dxa"/>
          <w:right w:w="108" w:type="dxa"/>
        </w:tblCellMar>
      </w:tblPr>
      <w:tblGrid>
        <w:gridCol w:w="3227"/>
        <w:gridCol w:w="6015"/>
      </w:tblGrid>
      <w:tr w14:paraId="258FED68">
        <w:tblPrEx>
          <w:tblCellMar>
            <w:top w:w="0" w:type="dxa"/>
            <w:left w:w="108" w:type="dxa"/>
            <w:bottom w:w="0" w:type="dxa"/>
            <w:right w:w="108" w:type="dxa"/>
          </w:tblCellMar>
        </w:tblPrEx>
        <w:trPr>
          <w:trHeight w:val="840" w:hRule="atLeast"/>
        </w:trPr>
        <w:tc>
          <w:tcPr>
            <w:tcW w:w="1746" w:type="pct"/>
          </w:tcPr>
          <w:p w14:paraId="471621B7">
            <w:pPr>
              <w:keepNext/>
              <w:adjustRightInd w:val="0"/>
              <w:snapToGrid w:val="0"/>
              <w:spacing w:after="0" w:line="240" w:lineRule="auto"/>
              <w:jc w:val="center"/>
              <w:rPr>
                <w:rFonts w:ascii="Arial" w:hAnsi="Arial" w:cs="Arial"/>
                <w:b/>
                <w:spacing w:val="-4"/>
                <w:sz w:val="20"/>
                <w:szCs w:val="20"/>
                <w:lang w:val="sv-SE"/>
              </w:rPr>
            </w:pPr>
            <w:r>
              <w:rPr>
                <w:rFonts w:ascii="Arial" w:hAnsi="Arial" w:cs="Arial"/>
                <w:spacing w:val="-4"/>
                <w:sz w:val="20"/>
                <w:szCs w:val="20"/>
                <w:lang w:val="sv-SE"/>
              </w:rPr>
              <w:t>BỘ TÀI CHÍNH</w:t>
            </w:r>
            <w:r>
              <w:rPr>
                <w:rFonts w:ascii="Arial" w:hAnsi="Arial" w:cs="Arial"/>
                <w:spacing w:val="-4"/>
                <w:sz w:val="20"/>
                <w:szCs w:val="20"/>
                <w:lang w:val="sv-SE"/>
              </w:rPr>
              <w:br w:type="textWrapping"/>
            </w:r>
            <w:r>
              <w:rPr>
                <w:rFonts w:ascii="Arial" w:hAnsi="Arial" w:cs="Arial"/>
                <w:b/>
                <w:spacing w:val="-4"/>
                <w:sz w:val="20"/>
                <w:szCs w:val="20"/>
                <w:lang w:val="sv-SE"/>
              </w:rPr>
              <w:t>CỤC THUẾ</w:t>
            </w:r>
          </w:p>
          <w:p w14:paraId="4D88C40A">
            <w:pPr>
              <w:keepNext/>
              <w:adjustRightInd w:val="0"/>
              <w:snapToGrid w:val="0"/>
              <w:spacing w:after="0" w:line="240" w:lineRule="auto"/>
              <w:jc w:val="center"/>
              <w:rPr>
                <w:rFonts w:ascii="Arial" w:hAnsi="Arial" w:cs="Arial"/>
                <w:bCs/>
                <w:spacing w:val="-4"/>
                <w:sz w:val="20"/>
                <w:szCs w:val="20"/>
                <w:vertAlign w:val="superscript"/>
                <w:lang w:val="sv-SE"/>
              </w:rPr>
            </w:pPr>
            <w:r>
              <w:rPr>
                <w:rFonts w:ascii="Arial" w:hAnsi="Arial" w:cs="Arial"/>
                <w:bCs/>
                <w:spacing w:val="-4"/>
                <w:sz w:val="20"/>
                <w:szCs w:val="20"/>
                <w:vertAlign w:val="superscript"/>
                <w:lang w:val="sv-SE"/>
              </w:rPr>
              <w:t>_______</w:t>
            </w:r>
          </w:p>
        </w:tc>
        <w:tc>
          <w:tcPr>
            <w:tcW w:w="3254" w:type="pct"/>
          </w:tcPr>
          <w:p w14:paraId="13204719">
            <w:pPr>
              <w:keepNext/>
              <w:adjustRightInd w:val="0"/>
              <w:snapToGrid w:val="0"/>
              <w:spacing w:after="0" w:line="240" w:lineRule="auto"/>
              <w:jc w:val="center"/>
              <w:rPr>
                <w:rFonts w:ascii="Arial" w:hAnsi="Arial" w:cs="Arial"/>
                <w:b/>
                <w:spacing w:val="-4"/>
                <w:sz w:val="20"/>
                <w:szCs w:val="20"/>
                <w:lang w:val="sv-SE"/>
              </w:rPr>
            </w:pPr>
            <w:r>
              <w:rPr>
                <w:rFonts w:ascii="Arial" w:hAnsi="Arial" w:cs="Arial"/>
                <w:b/>
                <w:spacing w:val="-4"/>
                <w:sz w:val="20"/>
                <w:szCs w:val="20"/>
                <w:lang w:val="sv-SE"/>
              </w:rPr>
              <w:t>CỘNG HÒA XÃ HỘI CHỦ NGHĨA VIỆT NAM</w:t>
            </w:r>
            <w:r>
              <w:rPr>
                <w:rFonts w:ascii="Arial" w:hAnsi="Arial" w:cs="Arial"/>
                <w:b/>
                <w:spacing w:val="-4"/>
                <w:sz w:val="20"/>
                <w:szCs w:val="20"/>
                <w:lang w:val="sv-SE"/>
              </w:rPr>
              <w:br w:type="textWrapping"/>
            </w:r>
            <w:r>
              <w:rPr>
                <w:rFonts w:ascii="Arial" w:hAnsi="Arial" w:cs="Arial"/>
                <w:b/>
                <w:spacing w:val="-4"/>
                <w:sz w:val="20"/>
                <w:szCs w:val="20"/>
                <w:lang w:val="sv-SE"/>
              </w:rPr>
              <w:t>Độc lập - Tự do - Hạnh phúc</w:t>
            </w:r>
          </w:p>
          <w:p w14:paraId="12D58D06">
            <w:pPr>
              <w:keepNext/>
              <w:adjustRightInd w:val="0"/>
              <w:snapToGrid w:val="0"/>
              <w:spacing w:after="0" w:line="240" w:lineRule="auto"/>
              <w:jc w:val="center"/>
              <w:rPr>
                <w:rFonts w:ascii="Arial" w:hAnsi="Arial" w:cs="Arial"/>
                <w:sz w:val="20"/>
                <w:szCs w:val="20"/>
                <w:vertAlign w:val="superscript"/>
                <w:lang w:val="vi-VN"/>
              </w:rPr>
            </w:pPr>
            <w:r>
              <w:rPr>
                <w:rFonts w:ascii="Arial" w:hAnsi="Arial" w:cs="Arial"/>
                <w:sz w:val="20"/>
                <w:szCs w:val="20"/>
                <w:vertAlign w:val="superscript"/>
                <w:lang w:val="vi-VN"/>
              </w:rPr>
              <w:t>_______________________</w:t>
            </w:r>
          </w:p>
        </w:tc>
      </w:tr>
    </w:tbl>
    <w:p w14:paraId="1D937A89">
      <w:pPr>
        <w:adjustRightInd w:val="0"/>
        <w:snapToGrid w:val="0"/>
        <w:spacing w:after="0" w:line="240" w:lineRule="auto"/>
        <w:jc w:val="center"/>
        <w:rPr>
          <w:rFonts w:ascii="Arial" w:hAnsi="Arial" w:cs="Arial"/>
          <w:vanish/>
          <w:sz w:val="20"/>
          <w:szCs w:val="20"/>
          <w:lang w:val="sv-SE"/>
        </w:rPr>
      </w:pPr>
    </w:p>
    <w:p w14:paraId="3DD0A5BF">
      <w:pPr>
        <w:adjustRightInd w:val="0"/>
        <w:snapToGrid w:val="0"/>
        <w:spacing w:after="0" w:line="240" w:lineRule="auto"/>
        <w:jc w:val="center"/>
        <w:rPr>
          <w:rFonts w:ascii="Arial" w:hAnsi="Arial" w:eastAsia="SimSun" w:cs="Arial"/>
          <w:b/>
          <w:bCs/>
          <w:spacing w:val="-4"/>
          <w:sz w:val="20"/>
          <w:szCs w:val="20"/>
          <w:lang w:val="sv-SE"/>
        </w:rPr>
      </w:pPr>
    </w:p>
    <w:p w14:paraId="08737146">
      <w:pPr>
        <w:adjustRightInd w:val="0"/>
        <w:snapToGrid w:val="0"/>
        <w:spacing w:after="0" w:line="240" w:lineRule="auto"/>
        <w:jc w:val="center"/>
        <w:rPr>
          <w:rFonts w:ascii="Arial" w:hAnsi="Arial" w:eastAsia="SimSun" w:cs="Arial"/>
          <w:b/>
          <w:bCs/>
          <w:spacing w:val="-4"/>
          <w:sz w:val="20"/>
          <w:szCs w:val="20"/>
          <w:lang w:val="sv-SE"/>
        </w:rPr>
      </w:pPr>
      <w:r>
        <w:rPr>
          <w:rFonts w:ascii="Arial" w:hAnsi="Arial" w:eastAsia="SimSun" w:cs="Arial"/>
          <w:b/>
          <w:bCs/>
          <w:spacing w:val="-4"/>
          <w:sz w:val="20"/>
          <w:szCs w:val="20"/>
          <w:lang w:val="sv-SE"/>
        </w:rPr>
        <w:t>QUY ĐỊNH</w:t>
      </w:r>
    </w:p>
    <w:p w14:paraId="0F00A823">
      <w:pPr>
        <w:adjustRightInd w:val="0"/>
        <w:snapToGrid w:val="0"/>
        <w:spacing w:after="0" w:line="240" w:lineRule="auto"/>
        <w:jc w:val="center"/>
        <w:rPr>
          <w:rFonts w:ascii="Arial" w:hAnsi="Arial" w:eastAsia="SimSun" w:cs="Arial"/>
          <w:b/>
          <w:bCs/>
          <w:spacing w:val="-4"/>
          <w:sz w:val="20"/>
          <w:szCs w:val="20"/>
          <w:lang w:val="sv-SE"/>
        </w:rPr>
      </w:pPr>
      <w:r>
        <w:rPr>
          <w:rFonts w:ascii="Arial" w:hAnsi="Arial" w:eastAsia="SimSun" w:cs="Arial"/>
          <w:b/>
          <w:bCs/>
          <w:spacing w:val="-4"/>
          <w:sz w:val="20"/>
          <w:szCs w:val="20"/>
          <w:lang w:val="sv-SE"/>
        </w:rPr>
        <w:t xml:space="preserve">Về thành phần chứa dữ liệu nghiệp vụ hóa đơn điện tử, chứng từ điện tử và </w:t>
      </w:r>
      <w:r>
        <w:rPr>
          <w:rFonts w:ascii="Arial" w:hAnsi="Arial" w:eastAsia="SimSun" w:cs="Arial"/>
          <w:b/>
          <w:bCs/>
          <w:spacing w:val="-4"/>
          <w:sz w:val="20"/>
          <w:szCs w:val="20"/>
          <w:lang w:val="sv-SE"/>
        </w:rPr>
        <w:br w:type="textWrapping"/>
      </w:r>
      <w:r>
        <w:rPr>
          <w:rFonts w:ascii="Arial" w:hAnsi="Arial" w:eastAsia="SimSun" w:cs="Arial"/>
          <w:b/>
          <w:bCs/>
          <w:spacing w:val="-4"/>
          <w:sz w:val="20"/>
          <w:szCs w:val="20"/>
          <w:lang w:val="sv-SE"/>
        </w:rPr>
        <w:t>phương thức truyền nhận với cơ quan thuế</w:t>
      </w:r>
    </w:p>
    <w:p w14:paraId="399A72BC">
      <w:pPr>
        <w:adjustRightInd w:val="0"/>
        <w:snapToGrid w:val="0"/>
        <w:spacing w:after="0" w:line="240" w:lineRule="auto"/>
        <w:jc w:val="center"/>
        <w:rPr>
          <w:rFonts w:ascii="Arial" w:hAnsi="Arial" w:cs="Arial"/>
          <w:bCs/>
          <w:i/>
          <w:sz w:val="20"/>
          <w:szCs w:val="20"/>
          <w:lang w:val="sv-SE"/>
        </w:rPr>
      </w:pPr>
      <w:r>
        <w:rPr>
          <w:rFonts w:ascii="Arial" w:hAnsi="Arial" w:cs="Arial"/>
          <w:bCs/>
          <w:i/>
          <w:sz w:val="20"/>
          <w:szCs w:val="20"/>
          <w:lang w:val="sv-SE"/>
        </w:rPr>
        <w:t xml:space="preserve">(Kèm theo Quyết định số 1233/QĐ-CT ngày 28 tháng 8 năm 2026 </w:t>
      </w:r>
      <w:r>
        <w:rPr>
          <w:rFonts w:ascii="Arial" w:hAnsi="Arial" w:cs="Arial"/>
          <w:bCs/>
          <w:i/>
          <w:sz w:val="20"/>
          <w:szCs w:val="20"/>
          <w:lang w:val="sv-SE"/>
        </w:rPr>
        <w:br w:type="textWrapping"/>
      </w:r>
      <w:r>
        <w:rPr>
          <w:rFonts w:ascii="Arial" w:hAnsi="Arial" w:cs="Arial"/>
          <w:bCs/>
          <w:i/>
          <w:sz w:val="20"/>
          <w:szCs w:val="20"/>
          <w:lang w:val="sv-SE"/>
        </w:rPr>
        <w:t>của Cục trưởng Cục Thuế)</w:t>
      </w:r>
    </w:p>
    <w:p w14:paraId="2C4142CB">
      <w:pPr>
        <w:adjustRightInd w:val="0"/>
        <w:snapToGrid w:val="0"/>
        <w:spacing w:after="0" w:line="240" w:lineRule="auto"/>
        <w:jc w:val="center"/>
        <w:outlineLvl w:val="0"/>
        <w:rPr>
          <w:rFonts w:ascii="Arial" w:hAnsi="Arial" w:cs="Arial"/>
          <w:b/>
          <w:sz w:val="20"/>
          <w:szCs w:val="20"/>
          <w:vertAlign w:val="superscript"/>
        </w:rPr>
      </w:pPr>
      <w:r>
        <w:rPr>
          <w:rFonts w:ascii="Arial" w:hAnsi="Arial" w:cs="Arial"/>
          <w:b/>
          <w:sz w:val="20"/>
          <w:szCs w:val="20"/>
          <w:vertAlign w:val="superscript"/>
        </w:rPr>
        <w:t>________________</w:t>
      </w:r>
    </w:p>
    <w:p w14:paraId="67ADAA72">
      <w:pPr>
        <w:adjustRightInd w:val="0"/>
        <w:snapToGrid w:val="0"/>
        <w:spacing w:after="0" w:line="240" w:lineRule="auto"/>
        <w:jc w:val="center"/>
        <w:outlineLvl w:val="0"/>
        <w:rPr>
          <w:rFonts w:ascii="Arial" w:hAnsi="Arial" w:cs="Arial"/>
          <w:b/>
          <w:sz w:val="20"/>
          <w:szCs w:val="20"/>
        </w:rPr>
      </w:pPr>
    </w:p>
    <w:p w14:paraId="753075E7">
      <w:pPr>
        <w:adjustRightInd w:val="0"/>
        <w:snapToGrid w:val="0"/>
        <w:spacing w:after="0" w:line="240" w:lineRule="auto"/>
        <w:jc w:val="center"/>
        <w:outlineLvl w:val="0"/>
        <w:rPr>
          <w:rFonts w:ascii="Arial" w:hAnsi="Arial" w:cs="Arial"/>
          <w:b/>
          <w:sz w:val="20"/>
          <w:szCs w:val="20"/>
        </w:rPr>
      </w:pPr>
      <w:r>
        <w:rPr>
          <w:rFonts w:ascii="Arial" w:hAnsi="Arial" w:cs="Arial"/>
          <w:b/>
          <w:sz w:val="20"/>
          <w:szCs w:val="20"/>
        </w:rPr>
        <w:t>Phần I</w:t>
      </w:r>
      <w:r>
        <w:rPr>
          <w:rFonts w:ascii="Arial" w:hAnsi="Arial" w:cs="Arial"/>
          <w:b/>
          <w:sz w:val="20"/>
          <w:szCs w:val="20"/>
        </w:rPr>
        <w:br w:type="textWrapping"/>
      </w:r>
      <w:r>
        <w:rPr>
          <w:rFonts w:ascii="Arial" w:hAnsi="Arial" w:cs="Arial"/>
          <w:b/>
          <w:sz w:val="20"/>
          <w:szCs w:val="20"/>
        </w:rPr>
        <w:t>QUY ĐỊNH CHUNG</w:t>
      </w:r>
    </w:p>
    <w:p w14:paraId="5F28166D">
      <w:pPr>
        <w:pStyle w:val="46"/>
        <w:numPr>
          <w:ilvl w:val="0"/>
          <w:numId w:val="4"/>
        </w:numPr>
        <w:tabs>
          <w:tab w:val="left" w:pos="993"/>
        </w:tabs>
        <w:spacing w:after="120" w:line="240" w:lineRule="auto"/>
        <w:ind w:left="0" w:firstLine="720"/>
        <w:contextualSpacing w:val="0"/>
        <w:jc w:val="both"/>
        <w:outlineLvl w:val="0"/>
        <w:rPr>
          <w:rFonts w:ascii="Arial" w:hAnsi="Arial" w:cs="Arial"/>
          <w:b/>
          <w:sz w:val="20"/>
          <w:szCs w:val="20"/>
        </w:rPr>
      </w:pPr>
      <w:r>
        <w:rPr>
          <w:rFonts w:ascii="Arial" w:hAnsi="Arial" w:cs="Arial"/>
          <w:b/>
          <w:sz w:val="20"/>
          <w:szCs w:val="20"/>
        </w:rPr>
        <w:t>Phạm vi và đối tượng áp dụng</w:t>
      </w:r>
    </w:p>
    <w:p w14:paraId="1FF14903">
      <w:pPr>
        <w:pStyle w:val="46"/>
        <w:numPr>
          <w:ilvl w:val="0"/>
          <w:numId w:val="5"/>
        </w:numPr>
        <w:tabs>
          <w:tab w:val="left" w:pos="1134"/>
        </w:tabs>
        <w:spacing w:after="120" w:line="240" w:lineRule="auto"/>
        <w:ind w:left="0" w:firstLine="720"/>
        <w:contextualSpacing w:val="0"/>
        <w:jc w:val="both"/>
        <w:rPr>
          <w:rFonts w:ascii="Arial" w:hAnsi="Arial" w:cs="Arial"/>
          <w:sz w:val="20"/>
          <w:szCs w:val="20"/>
        </w:rPr>
      </w:pPr>
      <w:r>
        <w:rPr>
          <w:rFonts w:ascii="Arial" w:hAnsi="Arial" w:cs="Arial"/>
          <w:sz w:val="20"/>
          <w:szCs w:val="20"/>
        </w:rPr>
        <w:t xml:space="preserve">Phạm vi quy định: Quy định này mô tả về đặc tả kỹ thuật, định dạng cấu trúc, thành phần dữ liệu và phương thức truyền nhận hóa đơn điện tử giữa </w:t>
      </w:r>
      <w:r>
        <w:rPr>
          <w:rFonts w:ascii="Arial" w:hAnsi="Arial" w:eastAsia="SimSun" w:cs="Arial"/>
          <w:bCs/>
          <w:spacing w:val="-4"/>
          <w:sz w:val="20"/>
          <w:szCs w:val="20"/>
        </w:rPr>
        <w:t xml:space="preserve">tổ chức, </w:t>
      </w:r>
      <w:r>
        <w:rPr>
          <w:rFonts w:ascii="Arial" w:hAnsi="Arial" w:cs="Arial"/>
          <w:sz w:val="20"/>
          <w:szCs w:val="20"/>
        </w:rPr>
        <w:t xml:space="preserve">hộ kinh doanh, cá nhân kinh doanh, </w:t>
      </w:r>
      <w:r>
        <w:rPr>
          <w:rFonts w:ascii="Arial" w:hAnsi="Arial" w:eastAsia="SimSun" w:cs="Arial"/>
          <w:bCs/>
          <w:spacing w:val="-4"/>
          <w:sz w:val="20"/>
          <w:szCs w:val="20"/>
        </w:rPr>
        <w:t>tổ chức cung cấp dịch vụ về hóa đơn điện tử với cơ quan thuế.</w:t>
      </w:r>
    </w:p>
    <w:p w14:paraId="068AC3C5">
      <w:pPr>
        <w:pStyle w:val="46"/>
        <w:numPr>
          <w:ilvl w:val="0"/>
          <w:numId w:val="5"/>
        </w:numPr>
        <w:tabs>
          <w:tab w:val="left" w:pos="1134"/>
        </w:tabs>
        <w:spacing w:after="120" w:line="240" w:lineRule="auto"/>
        <w:ind w:left="0" w:firstLine="720"/>
        <w:contextualSpacing w:val="0"/>
        <w:jc w:val="both"/>
        <w:rPr>
          <w:rFonts w:ascii="Arial" w:hAnsi="Arial" w:cs="Arial"/>
          <w:sz w:val="20"/>
          <w:szCs w:val="20"/>
        </w:rPr>
      </w:pPr>
      <w:r>
        <w:rPr>
          <w:rFonts w:ascii="Arial" w:hAnsi="Arial" w:cs="Arial"/>
          <w:sz w:val="20"/>
          <w:szCs w:val="20"/>
        </w:rPr>
        <w:t>Đối tượng áp dụng: Các tổ chức, cá nhân có liên quan đến việc quản lý, sử dụng hóa đơn, chứng từ điện tử theo quy định tại Nghị định số 254/2026/NĐ-CP ngày 30/06/2026 của Chính phủ quy định chi tiết một số điều và biện pháp để tổ chức, hướng dẫn thi hành Luật Quản lý thuế số 108/2025/QH15 về hóa đơn điện tử, chứng từ điện tử.</w:t>
      </w:r>
    </w:p>
    <w:p w14:paraId="14852194">
      <w:pPr>
        <w:pStyle w:val="46"/>
        <w:numPr>
          <w:ilvl w:val="0"/>
          <w:numId w:val="4"/>
        </w:numPr>
        <w:tabs>
          <w:tab w:val="left" w:pos="1134"/>
        </w:tabs>
        <w:spacing w:after="120" w:line="240" w:lineRule="auto"/>
        <w:ind w:left="0" w:firstLine="720"/>
        <w:contextualSpacing w:val="0"/>
        <w:jc w:val="both"/>
        <w:outlineLvl w:val="0"/>
        <w:rPr>
          <w:rFonts w:ascii="Arial" w:hAnsi="Arial" w:cs="Arial"/>
          <w:sz w:val="20"/>
          <w:szCs w:val="20"/>
          <w:lang w:val="nl-NL"/>
        </w:rPr>
      </w:pPr>
      <w:r>
        <w:rPr>
          <w:rFonts w:ascii="Arial" w:hAnsi="Arial" w:cs="Arial"/>
          <w:b/>
          <w:sz w:val="20"/>
          <w:szCs w:val="20"/>
        </w:rPr>
        <w:t>Tài liệu tham khảo</w:t>
      </w:r>
    </w:p>
    <w:p w14:paraId="5265E968">
      <w:pPr>
        <w:pStyle w:val="46"/>
        <w:numPr>
          <w:ilvl w:val="0"/>
          <w:numId w:val="6"/>
        </w:numPr>
        <w:tabs>
          <w:tab w:val="left" w:pos="993"/>
        </w:tabs>
        <w:spacing w:after="120" w:line="240" w:lineRule="auto"/>
        <w:ind w:left="0" w:firstLine="720"/>
        <w:contextualSpacing w:val="0"/>
        <w:jc w:val="both"/>
        <w:rPr>
          <w:rFonts w:ascii="Arial" w:hAnsi="Arial" w:cs="Arial"/>
          <w:sz w:val="20"/>
          <w:szCs w:val="20"/>
          <w:lang w:val="nl-NL"/>
        </w:rPr>
      </w:pPr>
      <w:r>
        <w:rPr>
          <w:rFonts w:ascii="Arial" w:hAnsi="Arial" w:cs="Arial"/>
          <w:sz w:val="20"/>
          <w:szCs w:val="20"/>
          <w:lang w:val="nl-NL"/>
        </w:rPr>
        <w:t>Tiêu chuẩn Quốc gia TCVN 7322:2009 Công nghệ thông tin - Kỹ thuật phân định và thu nhận dữ liệu tự động – Yêu cầu kỹ thuật đối với mã hình QR Code 2005;</w:t>
      </w:r>
    </w:p>
    <w:p w14:paraId="2AB80EED">
      <w:pPr>
        <w:pStyle w:val="46"/>
        <w:numPr>
          <w:ilvl w:val="0"/>
          <w:numId w:val="6"/>
        </w:numPr>
        <w:tabs>
          <w:tab w:val="left" w:pos="993"/>
        </w:tabs>
        <w:spacing w:after="120" w:line="240" w:lineRule="auto"/>
        <w:ind w:left="0" w:firstLine="720"/>
        <w:contextualSpacing w:val="0"/>
        <w:jc w:val="both"/>
        <w:rPr>
          <w:rFonts w:ascii="Arial" w:hAnsi="Arial" w:cs="Arial"/>
          <w:sz w:val="20"/>
          <w:szCs w:val="20"/>
          <w:lang w:val="nl-NL"/>
        </w:rPr>
      </w:pPr>
      <w:r>
        <w:rPr>
          <w:rFonts w:ascii="Arial" w:hAnsi="Arial" w:cs="Arial"/>
          <w:sz w:val="20"/>
          <w:szCs w:val="20"/>
          <w:lang w:val="nl-NL"/>
        </w:rPr>
        <w:t>EMV Book 4: EMV Integrated Circuit Card Specifications for Payment Systems - Book 4 Cardholder</w:t>
      </w:r>
      <w:r>
        <w:rPr>
          <w:rFonts w:ascii="Arial" w:hAnsi="Arial" w:cs="Arial"/>
          <w:sz w:val="20"/>
          <w:szCs w:val="20"/>
          <w:lang w:val="vi-VN"/>
        </w:rPr>
        <w:t>, Attendant, and Acquirer Interface Requirements (Đặc tả thẻ mạch tích hợp EMV dành cho các hệ thống thanh toán – Quyển 4 Các yêu cầu giao diện, Chủ thẻ, Người tham gia và Tổ chức thanh toán)</w:t>
      </w:r>
      <w:r>
        <w:rPr>
          <w:rFonts w:ascii="Arial" w:hAnsi="Arial" w:cs="Arial"/>
          <w:sz w:val="20"/>
          <w:szCs w:val="20"/>
          <w:lang w:val="nl-NL"/>
        </w:rPr>
        <w:t>;</w:t>
      </w:r>
    </w:p>
    <w:p w14:paraId="72217342">
      <w:pPr>
        <w:pStyle w:val="46"/>
        <w:numPr>
          <w:ilvl w:val="0"/>
          <w:numId w:val="6"/>
        </w:numPr>
        <w:tabs>
          <w:tab w:val="left" w:pos="993"/>
        </w:tabs>
        <w:spacing w:after="120" w:line="240" w:lineRule="auto"/>
        <w:ind w:left="0" w:firstLine="720"/>
        <w:contextualSpacing w:val="0"/>
        <w:jc w:val="both"/>
        <w:rPr>
          <w:rFonts w:ascii="Arial" w:hAnsi="Arial" w:cs="Arial"/>
          <w:sz w:val="20"/>
          <w:szCs w:val="20"/>
          <w:lang w:val="nl-NL"/>
        </w:rPr>
      </w:pPr>
      <w:r>
        <w:rPr>
          <w:rFonts w:ascii="Arial" w:hAnsi="Arial" w:cs="Arial"/>
          <w:sz w:val="20"/>
          <w:szCs w:val="20"/>
          <w:lang w:val="nl-NL"/>
        </w:rPr>
        <w:t>Quyết định số 2525/QĐ-NHNN ngày 15/11/2024 của Thống đốc Ngân hàng Nhà nước Việt Nam về việc công bố tiêu chuẩn cơ sở.</w:t>
      </w:r>
    </w:p>
    <w:p w14:paraId="74470B5E">
      <w:pPr>
        <w:pStyle w:val="46"/>
        <w:numPr>
          <w:ilvl w:val="0"/>
          <w:numId w:val="4"/>
        </w:numPr>
        <w:tabs>
          <w:tab w:val="left" w:pos="1134"/>
        </w:tabs>
        <w:spacing w:after="120" w:line="240" w:lineRule="auto"/>
        <w:ind w:left="0" w:firstLine="720"/>
        <w:contextualSpacing w:val="0"/>
        <w:jc w:val="both"/>
        <w:outlineLvl w:val="0"/>
        <w:rPr>
          <w:rFonts w:ascii="Arial" w:hAnsi="Arial" w:cs="Arial"/>
          <w:b/>
          <w:sz w:val="20"/>
          <w:szCs w:val="20"/>
          <w:lang w:val="vi-VN"/>
        </w:rPr>
      </w:pPr>
      <w:r>
        <w:rPr>
          <w:rFonts w:ascii="Arial" w:hAnsi="Arial" w:cs="Arial"/>
          <w:b/>
          <w:sz w:val="20"/>
          <w:szCs w:val="20"/>
          <w:lang w:val="vi-VN"/>
        </w:rPr>
        <w:t xml:space="preserve"> Từ ngữ viết tắt</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4"/>
        <w:gridCol w:w="2491"/>
        <w:gridCol w:w="5761"/>
      </w:tblGrid>
      <w:tr w14:paraId="2DE07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528" w:type="pct"/>
            <w:tcMar>
              <w:top w:w="0" w:type="dxa"/>
              <w:left w:w="100" w:type="dxa"/>
              <w:bottom w:w="0" w:type="dxa"/>
              <w:right w:w="100" w:type="dxa"/>
            </w:tcMar>
          </w:tcPr>
          <w:p w14:paraId="648C0D55">
            <w:pPr>
              <w:tabs>
                <w:tab w:val="left" w:pos="993"/>
              </w:tabs>
              <w:spacing w:after="120" w:line="240" w:lineRule="auto"/>
              <w:jc w:val="center"/>
              <w:rPr>
                <w:rFonts w:ascii="Arial" w:hAnsi="Arial" w:cs="Arial"/>
                <w:sz w:val="20"/>
                <w:szCs w:val="20"/>
              </w:rPr>
            </w:pPr>
            <w:r>
              <w:rPr>
                <w:rFonts w:ascii="Arial" w:hAnsi="Arial" w:cs="Arial"/>
                <w:b/>
                <w:sz w:val="20"/>
                <w:szCs w:val="20"/>
              </w:rPr>
              <w:t>STT</w:t>
            </w:r>
          </w:p>
        </w:tc>
        <w:tc>
          <w:tcPr>
            <w:tcW w:w="1350" w:type="pct"/>
            <w:tcMar>
              <w:top w:w="0" w:type="dxa"/>
              <w:left w:w="100" w:type="dxa"/>
              <w:bottom w:w="0" w:type="dxa"/>
              <w:right w:w="100" w:type="dxa"/>
            </w:tcMar>
          </w:tcPr>
          <w:p w14:paraId="6BE85D34">
            <w:pPr>
              <w:tabs>
                <w:tab w:val="left" w:pos="993"/>
              </w:tabs>
              <w:spacing w:after="120" w:line="240" w:lineRule="auto"/>
              <w:jc w:val="center"/>
              <w:rPr>
                <w:rFonts w:ascii="Arial" w:hAnsi="Arial" w:cs="Arial"/>
                <w:b/>
                <w:sz w:val="20"/>
                <w:szCs w:val="20"/>
              </w:rPr>
            </w:pPr>
            <w:r>
              <w:rPr>
                <w:rFonts w:ascii="Arial" w:hAnsi="Arial" w:cs="Arial"/>
                <w:b/>
                <w:sz w:val="20"/>
                <w:szCs w:val="20"/>
              </w:rPr>
              <w:t>Từ viết tắt</w:t>
            </w:r>
          </w:p>
        </w:tc>
        <w:tc>
          <w:tcPr>
            <w:tcW w:w="3122" w:type="pct"/>
            <w:tcMar>
              <w:top w:w="0" w:type="dxa"/>
              <w:left w:w="100" w:type="dxa"/>
              <w:bottom w:w="0" w:type="dxa"/>
              <w:right w:w="100" w:type="dxa"/>
            </w:tcMar>
          </w:tcPr>
          <w:p w14:paraId="4C4C803D">
            <w:pPr>
              <w:tabs>
                <w:tab w:val="left" w:pos="993"/>
              </w:tabs>
              <w:spacing w:after="120" w:line="240" w:lineRule="auto"/>
              <w:jc w:val="center"/>
              <w:rPr>
                <w:rFonts w:ascii="Arial" w:hAnsi="Arial" w:cs="Arial"/>
                <w:b/>
                <w:sz w:val="20"/>
                <w:szCs w:val="20"/>
              </w:rPr>
            </w:pPr>
            <w:r>
              <w:rPr>
                <w:rFonts w:ascii="Arial" w:hAnsi="Arial" w:cs="Arial"/>
                <w:b/>
                <w:sz w:val="20"/>
                <w:szCs w:val="20"/>
              </w:rPr>
              <w:t>Mô tả</w:t>
            </w:r>
          </w:p>
        </w:tc>
      </w:tr>
      <w:tr w14:paraId="18B91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528" w:type="pct"/>
            <w:tcMar>
              <w:top w:w="0" w:type="dxa"/>
              <w:left w:w="100" w:type="dxa"/>
              <w:bottom w:w="0" w:type="dxa"/>
              <w:right w:w="100" w:type="dxa"/>
            </w:tcMar>
            <w:vAlign w:val="center"/>
          </w:tcPr>
          <w:p w14:paraId="1654AE70">
            <w:pPr>
              <w:keepLines/>
              <w:tabs>
                <w:tab w:val="left" w:pos="847"/>
              </w:tabs>
              <w:spacing w:after="120" w:line="240" w:lineRule="auto"/>
              <w:ind w:left="-141" w:right="-120"/>
              <w:jc w:val="center"/>
              <w:rPr>
                <w:rFonts w:ascii="Arial" w:hAnsi="Arial" w:cs="Arial"/>
                <w:sz w:val="20"/>
                <w:szCs w:val="20"/>
              </w:rPr>
            </w:pPr>
            <w:r>
              <w:rPr>
                <w:rFonts w:ascii="Arial" w:hAnsi="Arial" w:cs="Arial"/>
                <w:sz w:val="20"/>
                <w:szCs w:val="20"/>
              </w:rPr>
              <w:t>1</w:t>
            </w:r>
          </w:p>
        </w:tc>
        <w:tc>
          <w:tcPr>
            <w:tcW w:w="1350" w:type="pct"/>
            <w:tcMar>
              <w:top w:w="0" w:type="dxa"/>
              <w:left w:w="100" w:type="dxa"/>
              <w:bottom w:w="0" w:type="dxa"/>
              <w:right w:w="100" w:type="dxa"/>
            </w:tcMar>
            <w:vAlign w:val="center"/>
          </w:tcPr>
          <w:p w14:paraId="49B4AE1E">
            <w:pPr>
              <w:tabs>
                <w:tab w:val="left" w:pos="993"/>
              </w:tabs>
              <w:spacing w:after="120" w:line="240" w:lineRule="auto"/>
              <w:rPr>
                <w:rFonts w:ascii="Arial" w:hAnsi="Arial" w:cs="Arial"/>
                <w:sz w:val="20"/>
                <w:szCs w:val="20"/>
              </w:rPr>
            </w:pPr>
            <w:r>
              <w:rPr>
                <w:rFonts w:ascii="Arial" w:hAnsi="Arial" w:cs="Arial"/>
                <w:sz w:val="20"/>
                <w:szCs w:val="20"/>
              </w:rPr>
              <w:t>GTGT</w:t>
            </w:r>
          </w:p>
        </w:tc>
        <w:tc>
          <w:tcPr>
            <w:tcW w:w="3122" w:type="pct"/>
            <w:tcMar>
              <w:top w:w="0" w:type="dxa"/>
              <w:left w:w="100" w:type="dxa"/>
              <w:bottom w:w="0" w:type="dxa"/>
              <w:right w:w="100" w:type="dxa"/>
            </w:tcMar>
            <w:vAlign w:val="center"/>
          </w:tcPr>
          <w:p w14:paraId="33888DEA">
            <w:pPr>
              <w:tabs>
                <w:tab w:val="left" w:pos="993"/>
              </w:tabs>
              <w:spacing w:after="120" w:line="240" w:lineRule="auto"/>
              <w:rPr>
                <w:rFonts w:ascii="Arial" w:hAnsi="Arial" w:cs="Arial"/>
                <w:sz w:val="20"/>
                <w:szCs w:val="20"/>
              </w:rPr>
            </w:pPr>
            <w:r>
              <w:rPr>
                <w:rFonts w:ascii="Arial" w:hAnsi="Arial" w:cs="Arial"/>
                <w:sz w:val="20"/>
                <w:szCs w:val="20"/>
              </w:rPr>
              <w:t>Giá trị gia tăng</w:t>
            </w:r>
          </w:p>
        </w:tc>
      </w:tr>
      <w:tr w14:paraId="40AC0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528" w:type="pct"/>
            <w:tcMar>
              <w:top w:w="0" w:type="dxa"/>
              <w:left w:w="100" w:type="dxa"/>
              <w:bottom w:w="0" w:type="dxa"/>
              <w:right w:w="100" w:type="dxa"/>
            </w:tcMar>
            <w:vAlign w:val="center"/>
          </w:tcPr>
          <w:p w14:paraId="106A9B79">
            <w:pPr>
              <w:keepLines/>
              <w:tabs>
                <w:tab w:val="left" w:pos="847"/>
              </w:tabs>
              <w:spacing w:after="120" w:line="240" w:lineRule="auto"/>
              <w:ind w:left="-141" w:right="-120"/>
              <w:jc w:val="center"/>
              <w:rPr>
                <w:rFonts w:ascii="Arial" w:hAnsi="Arial" w:cs="Arial"/>
                <w:sz w:val="20"/>
                <w:szCs w:val="20"/>
              </w:rPr>
            </w:pPr>
            <w:r>
              <w:rPr>
                <w:rFonts w:ascii="Arial" w:hAnsi="Arial" w:cs="Arial"/>
                <w:sz w:val="20"/>
                <w:szCs w:val="20"/>
              </w:rPr>
              <w:t>2</w:t>
            </w:r>
          </w:p>
        </w:tc>
        <w:tc>
          <w:tcPr>
            <w:tcW w:w="1350" w:type="pct"/>
            <w:tcMar>
              <w:top w:w="0" w:type="dxa"/>
              <w:left w:w="100" w:type="dxa"/>
              <w:bottom w:w="0" w:type="dxa"/>
              <w:right w:w="100" w:type="dxa"/>
            </w:tcMar>
            <w:vAlign w:val="center"/>
          </w:tcPr>
          <w:p w14:paraId="64DB3B0F">
            <w:pPr>
              <w:tabs>
                <w:tab w:val="left" w:pos="993"/>
              </w:tabs>
              <w:spacing w:after="120" w:line="240" w:lineRule="auto"/>
              <w:rPr>
                <w:rFonts w:ascii="Arial" w:hAnsi="Arial" w:cs="Arial"/>
                <w:sz w:val="20"/>
                <w:szCs w:val="20"/>
              </w:rPr>
            </w:pPr>
            <w:r>
              <w:rPr>
                <w:rFonts w:ascii="Arial" w:hAnsi="Arial" w:cs="Arial"/>
                <w:sz w:val="20"/>
                <w:szCs w:val="20"/>
              </w:rPr>
              <w:t>HĐĐT</w:t>
            </w:r>
          </w:p>
        </w:tc>
        <w:tc>
          <w:tcPr>
            <w:tcW w:w="3122" w:type="pct"/>
            <w:tcMar>
              <w:top w:w="0" w:type="dxa"/>
              <w:left w:w="100" w:type="dxa"/>
              <w:bottom w:w="0" w:type="dxa"/>
              <w:right w:w="100" w:type="dxa"/>
            </w:tcMar>
            <w:vAlign w:val="center"/>
          </w:tcPr>
          <w:p w14:paraId="4975A0F0">
            <w:pPr>
              <w:tabs>
                <w:tab w:val="left" w:pos="993"/>
              </w:tabs>
              <w:spacing w:after="120" w:line="240" w:lineRule="auto"/>
              <w:rPr>
                <w:rFonts w:ascii="Arial" w:hAnsi="Arial" w:cs="Arial"/>
                <w:sz w:val="20"/>
                <w:szCs w:val="20"/>
              </w:rPr>
            </w:pPr>
            <w:r>
              <w:rPr>
                <w:rFonts w:ascii="Arial" w:hAnsi="Arial" w:cs="Arial"/>
                <w:sz w:val="20"/>
                <w:szCs w:val="20"/>
              </w:rPr>
              <w:t>Hóa đơn điện tử</w:t>
            </w:r>
          </w:p>
        </w:tc>
      </w:tr>
      <w:tr w14:paraId="26F97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528" w:type="pct"/>
            <w:tcMar>
              <w:top w:w="0" w:type="dxa"/>
              <w:left w:w="100" w:type="dxa"/>
              <w:bottom w:w="0" w:type="dxa"/>
              <w:right w:w="100" w:type="dxa"/>
            </w:tcMar>
            <w:vAlign w:val="center"/>
          </w:tcPr>
          <w:p w14:paraId="226F4701">
            <w:pPr>
              <w:keepLines/>
              <w:tabs>
                <w:tab w:val="left" w:pos="993"/>
              </w:tabs>
              <w:spacing w:after="120" w:line="240" w:lineRule="auto"/>
              <w:ind w:left="-141" w:right="-120"/>
              <w:jc w:val="center"/>
              <w:rPr>
                <w:rFonts w:ascii="Arial" w:hAnsi="Arial" w:cs="Arial"/>
                <w:sz w:val="20"/>
                <w:szCs w:val="20"/>
              </w:rPr>
            </w:pPr>
            <w:r>
              <w:rPr>
                <w:rFonts w:ascii="Arial" w:hAnsi="Arial" w:cs="Arial"/>
                <w:sz w:val="20"/>
                <w:szCs w:val="20"/>
              </w:rPr>
              <w:t>3</w:t>
            </w:r>
          </w:p>
        </w:tc>
        <w:tc>
          <w:tcPr>
            <w:tcW w:w="1350" w:type="pct"/>
            <w:tcMar>
              <w:top w:w="0" w:type="dxa"/>
              <w:left w:w="100" w:type="dxa"/>
              <w:bottom w:w="0" w:type="dxa"/>
              <w:right w:w="100" w:type="dxa"/>
            </w:tcMar>
            <w:vAlign w:val="center"/>
          </w:tcPr>
          <w:p w14:paraId="2203C7C2">
            <w:pPr>
              <w:tabs>
                <w:tab w:val="left" w:pos="993"/>
              </w:tabs>
              <w:spacing w:after="120" w:line="240" w:lineRule="auto"/>
              <w:rPr>
                <w:rFonts w:ascii="Arial" w:hAnsi="Arial" w:cs="Arial"/>
                <w:sz w:val="20"/>
                <w:szCs w:val="20"/>
              </w:rPr>
            </w:pPr>
            <w:r>
              <w:rPr>
                <w:rFonts w:ascii="Arial" w:hAnsi="Arial" w:cs="Arial"/>
                <w:sz w:val="20"/>
                <w:szCs w:val="20"/>
              </w:rPr>
              <w:t>Hóa đơn có mã</w:t>
            </w:r>
          </w:p>
        </w:tc>
        <w:tc>
          <w:tcPr>
            <w:tcW w:w="3122" w:type="pct"/>
            <w:tcMar>
              <w:top w:w="0" w:type="dxa"/>
              <w:left w:w="100" w:type="dxa"/>
              <w:bottom w:w="0" w:type="dxa"/>
              <w:right w:w="100" w:type="dxa"/>
            </w:tcMar>
            <w:vAlign w:val="center"/>
          </w:tcPr>
          <w:p w14:paraId="06132184">
            <w:pPr>
              <w:tabs>
                <w:tab w:val="left" w:pos="993"/>
              </w:tabs>
              <w:spacing w:after="120" w:line="240" w:lineRule="auto"/>
              <w:rPr>
                <w:rFonts w:ascii="Arial" w:hAnsi="Arial" w:cs="Arial"/>
                <w:sz w:val="20"/>
                <w:szCs w:val="20"/>
              </w:rPr>
            </w:pPr>
            <w:r>
              <w:rPr>
                <w:rFonts w:ascii="Arial" w:hAnsi="Arial" w:cs="Arial"/>
                <w:sz w:val="20"/>
                <w:szCs w:val="20"/>
              </w:rPr>
              <w:t>Hóa đơn điện tử có mã của cơ quan thuế</w:t>
            </w:r>
          </w:p>
        </w:tc>
      </w:tr>
      <w:tr w14:paraId="77959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28" w:type="pct"/>
            <w:tcMar>
              <w:top w:w="0" w:type="dxa"/>
              <w:left w:w="100" w:type="dxa"/>
              <w:bottom w:w="0" w:type="dxa"/>
              <w:right w:w="100" w:type="dxa"/>
            </w:tcMar>
            <w:vAlign w:val="center"/>
          </w:tcPr>
          <w:p w14:paraId="4B266A4A">
            <w:pPr>
              <w:keepLines/>
              <w:tabs>
                <w:tab w:val="left" w:pos="993"/>
              </w:tabs>
              <w:spacing w:after="120" w:line="240" w:lineRule="auto"/>
              <w:ind w:left="-141" w:right="-120"/>
              <w:jc w:val="center"/>
              <w:rPr>
                <w:rFonts w:ascii="Arial" w:hAnsi="Arial" w:cs="Arial"/>
                <w:sz w:val="20"/>
                <w:szCs w:val="20"/>
              </w:rPr>
            </w:pPr>
            <w:r>
              <w:rPr>
                <w:rFonts w:ascii="Arial" w:hAnsi="Arial" w:cs="Arial"/>
                <w:sz w:val="20"/>
                <w:szCs w:val="20"/>
              </w:rPr>
              <w:t>4</w:t>
            </w:r>
          </w:p>
        </w:tc>
        <w:tc>
          <w:tcPr>
            <w:tcW w:w="1350" w:type="pct"/>
            <w:tcMar>
              <w:top w:w="0" w:type="dxa"/>
              <w:left w:w="100" w:type="dxa"/>
              <w:bottom w:w="0" w:type="dxa"/>
              <w:right w:w="100" w:type="dxa"/>
            </w:tcMar>
            <w:vAlign w:val="center"/>
          </w:tcPr>
          <w:p w14:paraId="1BC86D2E">
            <w:pPr>
              <w:tabs>
                <w:tab w:val="left" w:pos="993"/>
              </w:tabs>
              <w:spacing w:after="120" w:line="240" w:lineRule="auto"/>
              <w:rPr>
                <w:rFonts w:ascii="Arial" w:hAnsi="Arial" w:cs="Arial"/>
                <w:sz w:val="20"/>
                <w:szCs w:val="20"/>
              </w:rPr>
            </w:pPr>
            <w:r>
              <w:rPr>
                <w:rFonts w:ascii="Arial" w:hAnsi="Arial" w:cs="Arial"/>
                <w:sz w:val="20"/>
                <w:szCs w:val="20"/>
              </w:rPr>
              <w:t>Hóa đơn không mã</w:t>
            </w:r>
          </w:p>
        </w:tc>
        <w:tc>
          <w:tcPr>
            <w:tcW w:w="3122" w:type="pct"/>
            <w:tcMar>
              <w:top w:w="0" w:type="dxa"/>
              <w:left w:w="100" w:type="dxa"/>
              <w:bottom w:w="0" w:type="dxa"/>
              <w:right w:w="100" w:type="dxa"/>
            </w:tcMar>
            <w:vAlign w:val="center"/>
          </w:tcPr>
          <w:p w14:paraId="73113E72">
            <w:pPr>
              <w:tabs>
                <w:tab w:val="left" w:pos="993"/>
              </w:tabs>
              <w:spacing w:after="120" w:line="240" w:lineRule="auto"/>
              <w:rPr>
                <w:rFonts w:ascii="Arial" w:hAnsi="Arial" w:cs="Arial"/>
                <w:sz w:val="20"/>
                <w:szCs w:val="20"/>
              </w:rPr>
            </w:pPr>
            <w:r>
              <w:rPr>
                <w:rFonts w:ascii="Arial" w:hAnsi="Arial" w:cs="Arial"/>
                <w:sz w:val="20"/>
                <w:szCs w:val="20"/>
              </w:rPr>
              <w:t>Hóa đơn điện tử không có mã của cơ quan thuế</w:t>
            </w:r>
          </w:p>
        </w:tc>
      </w:tr>
      <w:tr w14:paraId="234CB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528" w:type="pct"/>
            <w:tcMar>
              <w:top w:w="0" w:type="dxa"/>
              <w:left w:w="100" w:type="dxa"/>
              <w:bottom w:w="0" w:type="dxa"/>
              <w:right w:w="100" w:type="dxa"/>
            </w:tcMar>
            <w:vAlign w:val="center"/>
          </w:tcPr>
          <w:p w14:paraId="4123D249">
            <w:pPr>
              <w:keepLines/>
              <w:tabs>
                <w:tab w:val="left" w:pos="993"/>
              </w:tabs>
              <w:spacing w:after="120" w:line="240" w:lineRule="auto"/>
              <w:ind w:left="-141" w:right="-120"/>
              <w:jc w:val="center"/>
              <w:rPr>
                <w:rFonts w:ascii="Arial" w:hAnsi="Arial" w:cs="Arial"/>
                <w:sz w:val="20"/>
                <w:szCs w:val="20"/>
              </w:rPr>
            </w:pPr>
            <w:r>
              <w:rPr>
                <w:rFonts w:ascii="Arial" w:hAnsi="Arial" w:cs="Arial"/>
                <w:sz w:val="20"/>
                <w:szCs w:val="20"/>
              </w:rPr>
              <w:t>5</w:t>
            </w:r>
          </w:p>
        </w:tc>
        <w:tc>
          <w:tcPr>
            <w:tcW w:w="1350" w:type="pct"/>
            <w:tcMar>
              <w:top w:w="0" w:type="dxa"/>
              <w:left w:w="100" w:type="dxa"/>
              <w:bottom w:w="0" w:type="dxa"/>
              <w:right w:w="100" w:type="dxa"/>
            </w:tcMar>
            <w:vAlign w:val="center"/>
          </w:tcPr>
          <w:p w14:paraId="16470560">
            <w:pPr>
              <w:tabs>
                <w:tab w:val="left" w:pos="993"/>
              </w:tabs>
              <w:spacing w:after="120" w:line="240" w:lineRule="auto"/>
              <w:rPr>
                <w:rFonts w:ascii="Arial" w:hAnsi="Arial" w:cs="Arial"/>
                <w:sz w:val="20"/>
                <w:szCs w:val="20"/>
              </w:rPr>
            </w:pPr>
            <w:r>
              <w:rPr>
                <w:rFonts w:ascii="Arial" w:hAnsi="Arial" w:cs="Arial"/>
                <w:sz w:val="20"/>
                <w:szCs w:val="20"/>
              </w:rPr>
              <w:t>NHNN</w:t>
            </w:r>
          </w:p>
        </w:tc>
        <w:tc>
          <w:tcPr>
            <w:tcW w:w="3122" w:type="pct"/>
            <w:tcMar>
              <w:top w:w="0" w:type="dxa"/>
              <w:left w:w="100" w:type="dxa"/>
              <w:bottom w:w="0" w:type="dxa"/>
              <w:right w:w="100" w:type="dxa"/>
            </w:tcMar>
            <w:vAlign w:val="center"/>
          </w:tcPr>
          <w:p w14:paraId="3DA5F8F6">
            <w:pPr>
              <w:tabs>
                <w:tab w:val="left" w:pos="993"/>
              </w:tabs>
              <w:spacing w:after="120" w:line="240" w:lineRule="auto"/>
              <w:rPr>
                <w:rFonts w:ascii="Arial" w:hAnsi="Arial" w:cs="Arial"/>
                <w:sz w:val="20"/>
                <w:szCs w:val="20"/>
              </w:rPr>
            </w:pPr>
            <w:r>
              <w:rPr>
                <w:rFonts w:ascii="Arial" w:hAnsi="Arial" w:cs="Arial"/>
                <w:sz w:val="20"/>
                <w:szCs w:val="20"/>
              </w:rPr>
              <w:t>Ngân hàng nhà nước</w:t>
            </w:r>
          </w:p>
        </w:tc>
      </w:tr>
      <w:tr w14:paraId="54E4A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528" w:type="pct"/>
            <w:tcMar>
              <w:top w:w="0" w:type="dxa"/>
              <w:left w:w="100" w:type="dxa"/>
              <w:bottom w:w="0" w:type="dxa"/>
              <w:right w:w="100" w:type="dxa"/>
            </w:tcMar>
            <w:vAlign w:val="center"/>
          </w:tcPr>
          <w:p w14:paraId="51ADD8D8">
            <w:pPr>
              <w:keepLines/>
              <w:tabs>
                <w:tab w:val="left" w:pos="993"/>
              </w:tabs>
              <w:spacing w:after="120" w:line="240" w:lineRule="auto"/>
              <w:ind w:left="-141" w:right="-120"/>
              <w:jc w:val="center"/>
              <w:rPr>
                <w:rFonts w:ascii="Arial" w:hAnsi="Arial" w:cs="Arial"/>
                <w:sz w:val="20"/>
                <w:szCs w:val="20"/>
              </w:rPr>
            </w:pPr>
            <w:r>
              <w:rPr>
                <w:rFonts w:ascii="Arial" w:hAnsi="Arial" w:cs="Arial"/>
                <w:sz w:val="20"/>
                <w:szCs w:val="20"/>
              </w:rPr>
              <w:t>6</w:t>
            </w:r>
          </w:p>
        </w:tc>
        <w:tc>
          <w:tcPr>
            <w:tcW w:w="1350" w:type="pct"/>
            <w:tcMar>
              <w:top w:w="0" w:type="dxa"/>
              <w:left w:w="100" w:type="dxa"/>
              <w:bottom w:w="0" w:type="dxa"/>
              <w:right w:w="100" w:type="dxa"/>
            </w:tcMar>
            <w:vAlign w:val="center"/>
          </w:tcPr>
          <w:p w14:paraId="1564B003">
            <w:pPr>
              <w:tabs>
                <w:tab w:val="left" w:pos="993"/>
              </w:tabs>
              <w:spacing w:after="120" w:line="240" w:lineRule="auto"/>
              <w:rPr>
                <w:rFonts w:ascii="Arial" w:hAnsi="Arial" w:cs="Arial"/>
                <w:sz w:val="20"/>
                <w:szCs w:val="20"/>
              </w:rPr>
            </w:pPr>
            <w:r>
              <w:rPr>
                <w:rFonts w:ascii="Arial" w:hAnsi="Arial" w:cs="Arial"/>
                <w:sz w:val="20"/>
                <w:szCs w:val="20"/>
              </w:rPr>
              <w:t>MST</w:t>
            </w:r>
          </w:p>
        </w:tc>
        <w:tc>
          <w:tcPr>
            <w:tcW w:w="3122" w:type="pct"/>
            <w:tcMar>
              <w:top w:w="0" w:type="dxa"/>
              <w:left w:w="100" w:type="dxa"/>
              <w:bottom w:w="0" w:type="dxa"/>
              <w:right w:w="100" w:type="dxa"/>
            </w:tcMar>
            <w:vAlign w:val="center"/>
          </w:tcPr>
          <w:p w14:paraId="52C118E3">
            <w:pPr>
              <w:tabs>
                <w:tab w:val="left" w:pos="993"/>
              </w:tabs>
              <w:spacing w:after="120" w:line="240" w:lineRule="auto"/>
              <w:rPr>
                <w:rFonts w:ascii="Arial" w:hAnsi="Arial" w:cs="Arial"/>
                <w:sz w:val="20"/>
                <w:szCs w:val="20"/>
              </w:rPr>
            </w:pPr>
            <w:r>
              <w:rPr>
                <w:rFonts w:ascii="Arial" w:hAnsi="Arial" w:cs="Arial"/>
                <w:sz w:val="20"/>
                <w:szCs w:val="20"/>
              </w:rPr>
              <w:t>Mã số thuế</w:t>
            </w:r>
          </w:p>
        </w:tc>
      </w:tr>
      <w:tr w14:paraId="32A06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528" w:type="pct"/>
            <w:tcMar>
              <w:top w:w="0" w:type="dxa"/>
              <w:left w:w="100" w:type="dxa"/>
              <w:bottom w:w="0" w:type="dxa"/>
              <w:right w:w="100" w:type="dxa"/>
            </w:tcMar>
            <w:vAlign w:val="center"/>
          </w:tcPr>
          <w:p w14:paraId="62CE2455">
            <w:pPr>
              <w:keepLines/>
              <w:tabs>
                <w:tab w:val="left" w:pos="993"/>
              </w:tabs>
              <w:spacing w:after="120" w:line="240" w:lineRule="auto"/>
              <w:ind w:left="-141" w:right="-120"/>
              <w:jc w:val="center"/>
              <w:rPr>
                <w:rFonts w:ascii="Arial" w:hAnsi="Arial" w:cs="Arial"/>
                <w:sz w:val="20"/>
                <w:szCs w:val="20"/>
              </w:rPr>
            </w:pPr>
            <w:r>
              <w:rPr>
                <w:rFonts w:ascii="Arial" w:hAnsi="Arial" w:cs="Arial"/>
                <w:sz w:val="20"/>
                <w:szCs w:val="20"/>
              </w:rPr>
              <w:t>7</w:t>
            </w:r>
          </w:p>
        </w:tc>
        <w:tc>
          <w:tcPr>
            <w:tcW w:w="1350" w:type="pct"/>
            <w:tcMar>
              <w:top w:w="0" w:type="dxa"/>
              <w:left w:w="100" w:type="dxa"/>
              <w:bottom w:w="0" w:type="dxa"/>
              <w:right w:w="100" w:type="dxa"/>
            </w:tcMar>
            <w:vAlign w:val="center"/>
          </w:tcPr>
          <w:p w14:paraId="1954AAB8">
            <w:pPr>
              <w:tabs>
                <w:tab w:val="left" w:pos="993"/>
              </w:tabs>
              <w:spacing w:after="120" w:line="240" w:lineRule="auto"/>
              <w:rPr>
                <w:rFonts w:ascii="Arial" w:hAnsi="Arial" w:cs="Arial"/>
                <w:sz w:val="20"/>
                <w:szCs w:val="20"/>
              </w:rPr>
            </w:pPr>
            <w:r>
              <w:rPr>
                <w:rFonts w:ascii="Arial" w:hAnsi="Arial" w:cs="Arial"/>
                <w:sz w:val="20"/>
                <w:szCs w:val="20"/>
              </w:rPr>
              <w:t>NNT</w:t>
            </w:r>
          </w:p>
        </w:tc>
        <w:tc>
          <w:tcPr>
            <w:tcW w:w="3122" w:type="pct"/>
            <w:tcMar>
              <w:top w:w="0" w:type="dxa"/>
              <w:left w:w="100" w:type="dxa"/>
              <w:bottom w:w="0" w:type="dxa"/>
              <w:right w:w="100" w:type="dxa"/>
            </w:tcMar>
            <w:vAlign w:val="center"/>
          </w:tcPr>
          <w:p w14:paraId="60262684">
            <w:pPr>
              <w:tabs>
                <w:tab w:val="left" w:pos="993"/>
              </w:tabs>
              <w:spacing w:after="120" w:line="240" w:lineRule="auto"/>
              <w:rPr>
                <w:rFonts w:ascii="Arial" w:hAnsi="Arial" w:cs="Arial"/>
                <w:sz w:val="20"/>
                <w:szCs w:val="20"/>
              </w:rPr>
            </w:pPr>
            <w:r>
              <w:rPr>
                <w:rFonts w:ascii="Arial" w:hAnsi="Arial" w:cs="Arial"/>
                <w:sz w:val="20"/>
                <w:szCs w:val="20"/>
              </w:rPr>
              <w:t>Người nộp thuế</w:t>
            </w:r>
          </w:p>
        </w:tc>
      </w:tr>
      <w:tr w14:paraId="41653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528" w:type="pct"/>
            <w:tcMar>
              <w:top w:w="0" w:type="dxa"/>
              <w:left w:w="100" w:type="dxa"/>
              <w:bottom w:w="0" w:type="dxa"/>
              <w:right w:w="100" w:type="dxa"/>
            </w:tcMar>
            <w:vAlign w:val="center"/>
          </w:tcPr>
          <w:p w14:paraId="4FDC5131">
            <w:pPr>
              <w:keepLines/>
              <w:tabs>
                <w:tab w:val="left" w:pos="993"/>
              </w:tabs>
              <w:spacing w:after="120" w:line="240" w:lineRule="auto"/>
              <w:ind w:left="-141" w:right="-120"/>
              <w:jc w:val="center"/>
              <w:rPr>
                <w:rFonts w:ascii="Arial" w:hAnsi="Arial" w:cs="Arial"/>
                <w:sz w:val="20"/>
                <w:szCs w:val="20"/>
              </w:rPr>
            </w:pPr>
            <w:r>
              <w:rPr>
                <w:rFonts w:ascii="Arial" w:hAnsi="Arial" w:cs="Arial"/>
                <w:sz w:val="20"/>
                <w:szCs w:val="20"/>
              </w:rPr>
              <w:t>8</w:t>
            </w:r>
          </w:p>
        </w:tc>
        <w:tc>
          <w:tcPr>
            <w:tcW w:w="1350" w:type="pct"/>
            <w:tcMar>
              <w:top w:w="0" w:type="dxa"/>
              <w:left w:w="100" w:type="dxa"/>
              <w:bottom w:w="0" w:type="dxa"/>
              <w:right w:w="100" w:type="dxa"/>
            </w:tcMar>
            <w:vAlign w:val="center"/>
          </w:tcPr>
          <w:p w14:paraId="5223B6EA">
            <w:pPr>
              <w:tabs>
                <w:tab w:val="left" w:pos="993"/>
              </w:tabs>
              <w:spacing w:after="120" w:line="240" w:lineRule="auto"/>
              <w:rPr>
                <w:rFonts w:ascii="Arial" w:hAnsi="Arial" w:cs="Arial"/>
                <w:sz w:val="20"/>
                <w:szCs w:val="20"/>
              </w:rPr>
            </w:pPr>
            <w:r>
              <w:rPr>
                <w:rFonts w:ascii="Arial" w:hAnsi="Arial" w:cs="Arial"/>
                <w:sz w:val="20"/>
                <w:szCs w:val="20"/>
              </w:rPr>
              <w:t>QR Code</w:t>
            </w:r>
          </w:p>
        </w:tc>
        <w:tc>
          <w:tcPr>
            <w:tcW w:w="3122" w:type="pct"/>
            <w:tcMar>
              <w:top w:w="0" w:type="dxa"/>
              <w:left w:w="100" w:type="dxa"/>
              <w:bottom w:w="0" w:type="dxa"/>
              <w:right w:w="100" w:type="dxa"/>
            </w:tcMar>
            <w:vAlign w:val="center"/>
          </w:tcPr>
          <w:p w14:paraId="3F2D2159">
            <w:pPr>
              <w:tabs>
                <w:tab w:val="left" w:pos="993"/>
              </w:tabs>
              <w:spacing w:after="120" w:line="240" w:lineRule="auto"/>
              <w:rPr>
                <w:rFonts w:ascii="Arial" w:hAnsi="Arial" w:cs="Arial"/>
                <w:sz w:val="20"/>
                <w:szCs w:val="20"/>
              </w:rPr>
            </w:pPr>
            <w:r>
              <w:rPr>
                <w:rFonts w:ascii="Arial" w:hAnsi="Arial" w:cs="Arial"/>
                <w:sz w:val="20"/>
                <w:szCs w:val="20"/>
              </w:rPr>
              <w:t>Mã phản hồi nhanh (Quick Response Code)</w:t>
            </w:r>
          </w:p>
        </w:tc>
      </w:tr>
      <w:tr w14:paraId="03A9F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528" w:type="pct"/>
            <w:tcMar>
              <w:top w:w="0" w:type="dxa"/>
              <w:left w:w="100" w:type="dxa"/>
              <w:bottom w:w="0" w:type="dxa"/>
              <w:right w:w="100" w:type="dxa"/>
            </w:tcMar>
            <w:vAlign w:val="center"/>
          </w:tcPr>
          <w:p w14:paraId="6290F67F">
            <w:pPr>
              <w:keepLines/>
              <w:tabs>
                <w:tab w:val="left" w:pos="993"/>
              </w:tabs>
              <w:spacing w:after="120" w:line="240" w:lineRule="auto"/>
              <w:ind w:left="-141" w:right="-120"/>
              <w:jc w:val="center"/>
              <w:rPr>
                <w:rFonts w:ascii="Arial" w:hAnsi="Arial" w:cs="Arial"/>
                <w:sz w:val="20"/>
                <w:szCs w:val="20"/>
              </w:rPr>
            </w:pPr>
            <w:r>
              <w:rPr>
                <w:rFonts w:ascii="Arial" w:hAnsi="Arial" w:cs="Arial"/>
                <w:sz w:val="20"/>
                <w:szCs w:val="20"/>
              </w:rPr>
              <w:t>9</w:t>
            </w:r>
          </w:p>
        </w:tc>
        <w:tc>
          <w:tcPr>
            <w:tcW w:w="1350" w:type="pct"/>
            <w:tcMar>
              <w:top w:w="0" w:type="dxa"/>
              <w:left w:w="100" w:type="dxa"/>
              <w:bottom w:w="0" w:type="dxa"/>
              <w:right w:w="100" w:type="dxa"/>
            </w:tcMar>
            <w:vAlign w:val="center"/>
          </w:tcPr>
          <w:p w14:paraId="6E4D6224">
            <w:pPr>
              <w:tabs>
                <w:tab w:val="left" w:pos="993"/>
              </w:tabs>
              <w:spacing w:after="120" w:line="240" w:lineRule="auto"/>
              <w:rPr>
                <w:rFonts w:ascii="Arial" w:hAnsi="Arial" w:cs="Arial"/>
                <w:sz w:val="20"/>
                <w:szCs w:val="20"/>
              </w:rPr>
            </w:pPr>
            <w:r>
              <w:rPr>
                <w:rFonts w:ascii="Arial" w:hAnsi="Arial" w:cs="Arial"/>
                <w:sz w:val="20"/>
                <w:szCs w:val="20"/>
              </w:rPr>
              <w:t>TCTN</w:t>
            </w:r>
          </w:p>
        </w:tc>
        <w:tc>
          <w:tcPr>
            <w:tcW w:w="3122" w:type="pct"/>
            <w:tcMar>
              <w:top w:w="0" w:type="dxa"/>
              <w:left w:w="100" w:type="dxa"/>
              <w:bottom w:w="0" w:type="dxa"/>
              <w:right w:w="100" w:type="dxa"/>
            </w:tcMar>
            <w:vAlign w:val="center"/>
          </w:tcPr>
          <w:p w14:paraId="29BAF085">
            <w:pPr>
              <w:tabs>
                <w:tab w:val="left" w:pos="993"/>
              </w:tabs>
              <w:spacing w:after="120" w:line="240" w:lineRule="auto"/>
              <w:rPr>
                <w:rFonts w:ascii="Arial" w:hAnsi="Arial" w:cs="Arial"/>
                <w:sz w:val="20"/>
                <w:szCs w:val="20"/>
              </w:rPr>
            </w:pPr>
            <w:r>
              <w:rPr>
                <w:rFonts w:ascii="Arial" w:hAnsi="Arial" w:cs="Arial"/>
                <w:sz w:val="20"/>
                <w:szCs w:val="20"/>
              </w:rPr>
              <w:t>Tổ chức cung cấp dịch vụ kết nối nhận, truyền, lưu trữ dữ liệu hoá đơn điện tử với cơ quan thuế</w:t>
            </w:r>
          </w:p>
        </w:tc>
      </w:tr>
      <w:tr w14:paraId="74735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528" w:type="pct"/>
            <w:tcMar>
              <w:top w:w="0" w:type="dxa"/>
              <w:left w:w="100" w:type="dxa"/>
              <w:bottom w:w="0" w:type="dxa"/>
              <w:right w:w="100" w:type="dxa"/>
            </w:tcMar>
            <w:vAlign w:val="center"/>
          </w:tcPr>
          <w:p w14:paraId="2AAD67B0">
            <w:pPr>
              <w:keepLines/>
              <w:tabs>
                <w:tab w:val="left" w:pos="993"/>
              </w:tabs>
              <w:spacing w:after="120" w:line="240" w:lineRule="auto"/>
              <w:ind w:left="-141" w:right="-120"/>
              <w:jc w:val="center"/>
              <w:rPr>
                <w:rFonts w:ascii="Arial" w:hAnsi="Arial" w:cs="Arial"/>
                <w:sz w:val="20"/>
                <w:szCs w:val="20"/>
              </w:rPr>
            </w:pPr>
            <w:r>
              <w:rPr>
                <w:rFonts w:ascii="Arial" w:hAnsi="Arial" w:cs="Arial"/>
                <w:sz w:val="20"/>
                <w:szCs w:val="20"/>
              </w:rPr>
              <w:t>10</w:t>
            </w:r>
          </w:p>
        </w:tc>
        <w:tc>
          <w:tcPr>
            <w:tcW w:w="1350" w:type="pct"/>
            <w:tcMar>
              <w:top w:w="0" w:type="dxa"/>
              <w:left w:w="100" w:type="dxa"/>
              <w:bottom w:w="0" w:type="dxa"/>
              <w:right w:w="100" w:type="dxa"/>
            </w:tcMar>
            <w:vAlign w:val="center"/>
          </w:tcPr>
          <w:p w14:paraId="596F93D7">
            <w:pPr>
              <w:tabs>
                <w:tab w:val="left" w:pos="993"/>
              </w:tabs>
              <w:spacing w:after="120" w:line="240" w:lineRule="auto"/>
              <w:rPr>
                <w:rFonts w:ascii="Arial" w:hAnsi="Arial" w:cs="Arial"/>
                <w:sz w:val="20"/>
                <w:szCs w:val="20"/>
              </w:rPr>
            </w:pPr>
            <w:r>
              <w:rPr>
                <w:rFonts w:ascii="Arial" w:hAnsi="Arial" w:cs="Arial"/>
                <w:sz w:val="20"/>
                <w:szCs w:val="20"/>
              </w:rPr>
              <w:t>TCGP</w:t>
            </w:r>
          </w:p>
        </w:tc>
        <w:tc>
          <w:tcPr>
            <w:tcW w:w="3122" w:type="pct"/>
            <w:tcMar>
              <w:top w:w="0" w:type="dxa"/>
              <w:left w:w="100" w:type="dxa"/>
              <w:bottom w:w="0" w:type="dxa"/>
              <w:right w:w="100" w:type="dxa"/>
            </w:tcMar>
            <w:vAlign w:val="center"/>
          </w:tcPr>
          <w:p w14:paraId="28879532">
            <w:pPr>
              <w:tabs>
                <w:tab w:val="left" w:pos="993"/>
              </w:tabs>
              <w:spacing w:after="120" w:line="240" w:lineRule="auto"/>
              <w:rPr>
                <w:rFonts w:ascii="Arial" w:hAnsi="Arial" w:cs="Arial"/>
                <w:sz w:val="20"/>
                <w:szCs w:val="20"/>
              </w:rPr>
            </w:pPr>
            <w:r>
              <w:rPr>
                <w:rFonts w:ascii="Arial" w:hAnsi="Arial" w:cs="Arial"/>
                <w:sz w:val="20"/>
                <w:szCs w:val="20"/>
              </w:rPr>
              <w:t>Tổ chức cung cấp giải pháp hóa đơn điện tử có mã và không có mã của cơ quan thuế cho người bán và người mua.</w:t>
            </w:r>
          </w:p>
        </w:tc>
      </w:tr>
      <w:tr w14:paraId="013A0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trPr>
        <w:tc>
          <w:tcPr>
            <w:tcW w:w="528" w:type="pct"/>
            <w:tcMar>
              <w:top w:w="0" w:type="dxa"/>
              <w:left w:w="100" w:type="dxa"/>
              <w:bottom w:w="0" w:type="dxa"/>
              <w:right w:w="100" w:type="dxa"/>
            </w:tcMar>
            <w:vAlign w:val="center"/>
          </w:tcPr>
          <w:p w14:paraId="08BD1DAA">
            <w:pPr>
              <w:keepLines/>
              <w:tabs>
                <w:tab w:val="left" w:pos="993"/>
              </w:tabs>
              <w:spacing w:after="120" w:line="240" w:lineRule="auto"/>
              <w:ind w:left="-141" w:right="-120"/>
              <w:jc w:val="center"/>
              <w:rPr>
                <w:rFonts w:ascii="Arial" w:hAnsi="Arial" w:cs="Arial"/>
                <w:sz w:val="20"/>
                <w:szCs w:val="20"/>
              </w:rPr>
            </w:pPr>
            <w:r>
              <w:rPr>
                <w:rFonts w:ascii="Arial" w:hAnsi="Arial" w:cs="Arial"/>
                <w:sz w:val="20"/>
                <w:szCs w:val="20"/>
              </w:rPr>
              <w:t>11</w:t>
            </w:r>
          </w:p>
        </w:tc>
        <w:tc>
          <w:tcPr>
            <w:tcW w:w="1350" w:type="pct"/>
            <w:tcMar>
              <w:top w:w="0" w:type="dxa"/>
              <w:left w:w="100" w:type="dxa"/>
              <w:bottom w:w="0" w:type="dxa"/>
              <w:right w:w="100" w:type="dxa"/>
            </w:tcMar>
            <w:vAlign w:val="center"/>
          </w:tcPr>
          <w:p w14:paraId="5A27C4EB">
            <w:pPr>
              <w:tabs>
                <w:tab w:val="left" w:pos="993"/>
              </w:tabs>
              <w:spacing w:after="120" w:line="240" w:lineRule="auto"/>
              <w:rPr>
                <w:rFonts w:ascii="Arial" w:hAnsi="Arial" w:cs="Arial"/>
                <w:sz w:val="20"/>
                <w:szCs w:val="20"/>
              </w:rPr>
            </w:pPr>
            <w:r>
              <w:rPr>
                <w:rFonts w:ascii="Arial" w:hAnsi="Arial" w:cs="Arial"/>
                <w:sz w:val="20"/>
                <w:szCs w:val="20"/>
              </w:rPr>
              <w:t>TCKNGTT</w:t>
            </w:r>
          </w:p>
        </w:tc>
        <w:tc>
          <w:tcPr>
            <w:tcW w:w="3122" w:type="pct"/>
            <w:tcMar>
              <w:top w:w="0" w:type="dxa"/>
              <w:left w:w="100" w:type="dxa"/>
              <w:bottom w:w="0" w:type="dxa"/>
              <w:right w:w="100" w:type="dxa"/>
            </w:tcMar>
            <w:vAlign w:val="center"/>
          </w:tcPr>
          <w:p w14:paraId="42BA541F">
            <w:pPr>
              <w:tabs>
                <w:tab w:val="left" w:pos="993"/>
              </w:tabs>
              <w:spacing w:after="120" w:line="240" w:lineRule="auto"/>
              <w:rPr>
                <w:rFonts w:ascii="Arial" w:hAnsi="Arial" w:cs="Arial"/>
                <w:sz w:val="20"/>
                <w:szCs w:val="20"/>
              </w:rPr>
            </w:pPr>
            <w:r>
              <w:rPr>
                <w:rFonts w:ascii="Arial" w:hAnsi="Arial" w:cs="Arial"/>
                <w:sz w:val="20"/>
                <w:szCs w:val="20"/>
              </w:rPr>
              <w:t>Tổ chức, doanh nghiệp bán hàng hoá, cung cấp dịch vụ kết nối chuyển dữ liệu đến cơ quan thuế bằng hình thức gửi trực tiếp (Không qua TCTN)</w:t>
            </w:r>
          </w:p>
        </w:tc>
      </w:tr>
      <w:tr w14:paraId="788CE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528" w:type="pct"/>
            <w:tcMar>
              <w:top w:w="0" w:type="dxa"/>
              <w:left w:w="100" w:type="dxa"/>
              <w:bottom w:w="0" w:type="dxa"/>
              <w:right w:w="100" w:type="dxa"/>
            </w:tcMar>
            <w:vAlign w:val="center"/>
          </w:tcPr>
          <w:p w14:paraId="29341284">
            <w:pPr>
              <w:keepLines/>
              <w:tabs>
                <w:tab w:val="left" w:pos="993"/>
              </w:tabs>
              <w:spacing w:after="120" w:line="240" w:lineRule="auto"/>
              <w:ind w:left="-141" w:right="-120"/>
              <w:jc w:val="center"/>
              <w:rPr>
                <w:rFonts w:ascii="Arial" w:hAnsi="Arial" w:cs="Arial"/>
                <w:sz w:val="20"/>
                <w:szCs w:val="20"/>
              </w:rPr>
            </w:pPr>
            <w:r>
              <w:rPr>
                <w:rFonts w:ascii="Arial" w:hAnsi="Arial" w:cs="Arial"/>
                <w:sz w:val="20"/>
                <w:szCs w:val="20"/>
              </w:rPr>
              <w:t>12</w:t>
            </w:r>
          </w:p>
        </w:tc>
        <w:tc>
          <w:tcPr>
            <w:tcW w:w="1350" w:type="pct"/>
            <w:tcMar>
              <w:top w:w="0" w:type="dxa"/>
              <w:left w:w="100" w:type="dxa"/>
              <w:bottom w:w="0" w:type="dxa"/>
              <w:right w:w="100" w:type="dxa"/>
            </w:tcMar>
            <w:vAlign w:val="center"/>
          </w:tcPr>
          <w:p w14:paraId="4DB71E02">
            <w:pPr>
              <w:tabs>
                <w:tab w:val="left" w:pos="993"/>
              </w:tabs>
              <w:spacing w:after="120" w:line="240" w:lineRule="auto"/>
              <w:rPr>
                <w:rFonts w:ascii="Arial" w:hAnsi="Arial" w:cs="Arial"/>
                <w:sz w:val="20"/>
                <w:szCs w:val="20"/>
              </w:rPr>
            </w:pPr>
            <w:r>
              <w:rPr>
                <w:rFonts w:ascii="Arial" w:hAnsi="Arial" w:cs="Arial"/>
                <w:sz w:val="20"/>
                <w:szCs w:val="20"/>
              </w:rPr>
              <w:t>STT</w:t>
            </w:r>
          </w:p>
        </w:tc>
        <w:tc>
          <w:tcPr>
            <w:tcW w:w="3122" w:type="pct"/>
            <w:tcMar>
              <w:top w:w="0" w:type="dxa"/>
              <w:left w:w="100" w:type="dxa"/>
              <w:bottom w:w="0" w:type="dxa"/>
              <w:right w:w="100" w:type="dxa"/>
            </w:tcMar>
            <w:vAlign w:val="center"/>
          </w:tcPr>
          <w:p w14:paraId="0506FFB8">
            <w:pPr>
              <w:tabs>
                <w:tab w:val="left" w:pos="993"/>
              </w:tabs>
              <w:spacing w:after="120" w:line="240" w:lineRule="auto"/>
              <w:rPr>
                <w:rFonts w:ascii="Arial" w:hAnsi="Arial" w:cs="Arial"/>
                <w:sz w:val="20"/>
                <w:szCs w:val="20"/>
              </w:rPr>
            </w:pPr>
            <w:r>
              <w:rPr>
                <w:rFonts w:ascii="Arial" w:hAnsi="Arial" w:cs="Arial"/>
                <w:sz w:val="20"/>
                <w:szCs w:val="20"/>
              </w:rPr>
              <w:t>Số thứ tự</w:t>
            </w:r>
          </w:p>
        </w:tc>
      </w:tr>
      <w:tr w14:paraId="781F3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528" w:type="pct"/>
            <w:tcMar>
              <w:top w:w="0" w:type="dxa"/>
              <w:left w:w="100" w:type="dxa"/>
              <w:bottom w:w="0" w:type="dxa"/>
              <w:right w:w="100" w:type="dxa"/>
            </w:tcMar>
            <w:vAlign w:val="center"/>
          </w:tcPr>
          <w:p w14:paraId="51A61789">
            <w:pPr>
              <w:keepLines/>
              <w:tabs>
                <w:tab w:val="left" w:pos="993"/>
              </w:tabs>
              <w:spacing w:after="120" w:line="240" w:lineRule="auto"/>
              <w:ind w:left="-141" w:right="-120"/>
              <w:jc w:val="center"/>
              <w:rPr>
                <w:rFonts w:ascii="Arial" w:hAnsi="Arial" w:cs="Arial"/>
                <w:sz w:val="20"/>
                <w:szCs w:val="20"/>
              </w:rPr>
            </w:pPr>
            <w:r>
              <w:rPr>
                <w:rFonts w:ascii="Arial" w:hAnsi="Arial" w:cs="Arial"/>
                <w:sz w:val="20"/>
                <w:szCs w:val="20"/>
              </w:rPr>
              <w:t>13</w:t>
            </w:r>
          </w:p>
        </w:tc>
        <w:tc>
          <w:tcPr>
            <w:tcW w:w="1350" w:type="pct"/>
            <w:tcMar>
              <w:top w:w="0" w:type="dxa"/>
              <w:left w:w="100" w:type="dxa"/>
              <w:bottom w:w="0" w:type="dxa"/>
              <w:right w:w="100" w:type="dxa"/>
            </w:tcMar>
            <w:vAlign w:val="center"/>
          </w:tcPr>
          <w:p w14:paraId="6BE1D2C9">
            <w:pPr>
              <w:tabs>
                <w:tab w:val="left" w:pos="993"/>
              </w:tabs>
              <w:spacing w:after="120" w:line="240" w:lineRule="auto"/>
              <w:rPr>
                <w:rFonts w:ascii="Arial" w:hAnsi="Arial" w:cs="Arial"/>
                <w:sz w:val="20"/>
                <w:szCs w:val="20"/>
              </w:rPr>
            </w:pPr>
            <w:r>
              <w:rPr>
                <w:rFonts w:ascii="Arial" w:hAnsi="Arial" w:cs="Arial"/>
                <w:sz w:val="20"/>
                <w:szCs w:val="20"/>
              </w:rPr>
              <w:t>XML</w:t>
            </w:r>
          </w:p>
        </w:tc>
        <w:tc>
          <w:tcPr>
            <w:tcW w:w="3122" w:type="pct"/>
            <w:tcMar>
              <w:top w:w="0" w:type="dxa"/>
              <w:left w:w="100" w:type="dxa"/>
              <w:bottom w:w="0" w:type="dxa"/>
              <w:right w:w="100" w:type="dxa"/>
            </w:tcMar>
            <w:vAlign w:val="center"/>
          </w:tcPr>
          <w:p w14:paraId="51605810">
            <w:pPr>
              <w:tabs>
                <w:tab w:val="left" w:pos="993"/>
              </w:tabs>
              <w:spacing w:after="120" w:line="240" w:lineRule="auto"/>
              <w:rPr>
                <w:rFonts w:ascii="Arial" w:hAnsi="Arial" w:cs="Arial"/>
                <w:sz w:val="20"/>
                <w:szCs w:val="20"/>
              </w:rPr>
            </w:pPr>
            <w:r>
              <w:rPr>
                <w:rFonts w:ascii="Arial" w:hAnsi="Arial" w:cs="Arial"/>
                <w:sz w:val="20"/>
                <w:szCs w:val="20"/>
              </w:rPr>
              <w:t>eXtensible Markup Language</w:t>
            </w:r>
            <w:r>
              <w:rPr>
                <w:rFonts w:ascii="Arial" w:hAnsi="Arial" w:cs="Arial"/>
                <w:sz w:val="20"/>
                <w:szCs w:val="20"/>
              </w:rPr>
              <w:br w:type="textWrapping"/>
            </w:r>
            <w:r>
              <w:rPr>
                <w:rFonts w:ascii="Arial" w:hAnsi="Arial" w:cs="Arial"/>
                <w:sz w:val="20"/>
                <w:szCs w:val="20"/>
              </w:rPr>
              <w:t xml:space="preserve"> (Ngôn ngữ đánh dấu mở rộng)</w:t>
            </w:r>
          </w:p>
        </w:tc>
      </w:tr>
      <w:tr w14:paraId="24F5E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 w:hRule="atLeast"/>
        </w:trPr>
        <w:tc>
          <w:tcPr>
            <w:tcW w:w="528" w:type="pct"/>
            <w:tcMar>
              <w:top w:w="0" w:type="dxa"/>
              <w:left w:w="100" w:type="dxa"/>
              <w:bottom w:w="0" w:type="dxa"/>
              <w:right w:w="100" w:type="dxa"/>
            </w:tcMar>
            <w:vAlign w:val="center"/>
          </w:tcPr>
          <w:p w14:paraId="61C64668">
            <w:pPr>
              <w:keepLines/>
              <w:tabs>
                <w:tab w:val="left" w:pos="993"/>
              </w:tabs>
              <w:spacing w:after="120" w:line="240" w:lineRule="auto"/>
              <w:ind w:left="-141" w:right="-120"/>
              <w:jc w:val="center"/>
              <w:rPr>
                <w:rFonts w:ascii="Arial" w:hAnsi="Arial" w:cs="Arial"/>
                <w:sz w:val="20"/>
                <w:szCs w:val="20"/>
              </w:rPr>
            </w:pPr>
            <w:r>
              <w:rPr>
                <w:rFonts w:ascii="Arial" w:hAnsi="Arial" w:cs="Arial"/>
                <w:sz w:val="20"/>
                <w:szCs w:val="20"/>
              </w:rPr>
              <w:t>14</w:t>
            </w:r>
          </w:p>
        </w:tc>
        <w:tc>
          <w:tcPr>
            <w:tcW w:w="1350" w:type="pct"/>
            <w:tcMar>
              <w:top w:w="0" w:type="dxa"/>
              <w:left w:w="100" w:type="dxa"/>
              <w:bottom w:w="0" w:type="dxa"/>
              <w:right w:w="100" w:type="dxa"/>
            </w:tcMar>
            <w:vAlign w:val="center"/>
          </w:tcPr>
          <w:p w14:paraId="0E87E737">
            <w:pPr>
              <w:tabs>
                <w:tab w:val="left" w:pos="993"/>
              </w:tabs>
              <w:spacing w:after="120" w:line="240" w:lineRule="auto"/>
              <w:rPr>
                <w:rFonts w:ascii="Arial" w:hAnsi="Arial" w:cs="Arial"/>
                <w:sz w:val="20"/>
                <w:szCs w:val="20"/>
              </w:rPr>
            </w:pPr>
            <w:r>
              <w:rPr>
                <w:rFonts w:ascii="Arial" w:hAnsi="Arial" w:cs="Arial"/>
                <w:sz w:val="20"/>
                <w:szCs w:val="20"/>
              </w:rPr>
              <w:t>Nghị định 254/2026/NĐ-CP</w:t>
            </w:r>
          </w:p>
        </w:tc>
        <w:tc>
          <w:tcPr>
            <w:tcW w:w="3122" w:type="pct"/>
            <w:tcMar>
              <w:top w:w="0" w:type="dxa"/>
              <w:left w:w="100" w:type="dxa"/>
              <w:bottom w:w="0" w:type="dxa"/>
              <w:right w:w="100" w:type="dxa"/>
            </w:tcMar>
            <w:vAlign w:val="center"/>
          </w:tcPr>
          <w:p w14:paraId="0EBDDDE2">
            <w:pPr>
              <w:tabs>
                <w:tab w:val="left" w:pos="993"/>
              </w:tabs>
              <w:spacing w:after="120" w:line="240" w:lineRule="auto"/>
              <w:rPr>
                <w:rFonts w:ascii="Arial" w:hAnsi="Arial" w:cs="Arial"/>
                <w:sz w:val="20"/>
                <w:szCs w:val="20"/>
              </w:rPr>
            </w:pPr>
            <w:r>
              <w:rPr>
                <w:rFonts w:ascii="Arial" w:hAnsi="Arial" w:cs="Arial"/>
                <w:sz w:val="20"/>
                <w:szCs w:val="20"/>
              </w:rPr>
              <w:t>Nghị định số 254/2026/NĐ-CP ngày 30/06/2026 của Chính phủ quy định chi tiết một số điều và biện pháp để tổ chức, hướng dẫn thi hành Luật Quản lý thuế số 108/2025/QH15 về hóa đơn điện tử, chứng từ điện tử.</w:t>
            </w:r>
          </w:p>
        </w:tc>
      </w:tr>
      <w:tr w14:paraId="5D23F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528" w:type="pct"/>
            <w:tcMar>
              <w:top w:w="0" w:type="dxa"/>
              <w:left w:w="100" w:type="dxa"/>
              <w:bottom w:w="0" w:type="dxa"/>
              <w:right w:w="100" w:type="dxa"/>
            </w:tcMar>
            <w:vAlign w:val="center"/>
          </w:tcPr>
          <w:p w14:paraId="082DE1AA">
            <w:pPr>
              <w:keepLines/>
              <w:tabs>
                <w:tab w:val="left" w:pos="993"/>
              </w:tabs>
              <w:spacing w:after="120" w:line="240" w:lineRule="auto"/>
              <w:ind w:left="-141" w:right="-120"/>
              <w:jc w:val="center"/>
              <w:rPr>
                <w:rFonts w:ascii="Arial" w:hAnsi="Arial" w:cs="Arial"/>
                <w:sz w:val="20"/>
                <w:szCs w:val="20"/>
              </w:rPr>
            </w:pPr>
            <w:r>
              <w:rPr>
                <w:rFonts w:ascii="Arial" w:hAnsi="Arial" w:cs="Arial"/>
                <w:sz w:val="20"/>
                <w:szCs w:val="20"/>
              </w:rPr>
              <w:t>15</w:t>
            </w:r>
          </w:p>
        </w:tc>
        <w:tc>
          <w:tcPr>
            <w:tcW w:w="1350" w:type="pct"/>
            <w:tcMar>
              <w:top w:w="0" w:type="dxa"/>
              <w:left w:w="100" w:type="dxa"/>
              <w:bottom w:w="0" w:type="dxa"/>
              <w:right w:w="100" w:type="dxa"/>
            </w:tcMar>
            <w:vAlign w:val="center"/>
          </w:tcPr>
          <w:p w14:paraId="6336E5BC">
            <w:pPr>
              <w:tabs>
                <w:tab w:val="left" w:pos="993"/>
              </w:tabs>
              <w:spacing w:after="120" w:line="240" w:lineRule="auto"/>
              <w:rPr>
                <w:rFonts w:ascii="Arial" w:hAnsi="Arial" w:cs="Arial"/>
                <w:sz w:val="20"/>
                <w:szCs w:val="20"/>
              </w:rPr>
            </w:pPr>
            <w:r>
              <w:rPr>
                <w:rFonts w:ascii="Arial" w:hAnsi="Arial" w:cs="Arial"/>
                <w:sz w:val="20"/>
                <w:szCs w:val="20"/>
              </w:rPr>
              <w:t>Nghị định 68/2026/NĐ-CP</w:t>
            </w:r>
          </w:p>
        </w:tc>
        <w:tc>
          <w:tcPr>
            <w:tcW w:w="3122" w:type="pct"/>
            <w:tcMar>
              <w:top w:w="0" w:type="dxa"/>
              <w:left w:w="100" w:type="dxa"/>
              <w:bottom w:w="0" w:type="dxa"/>
              <w:right w:w="100" w:type="dxa"/>
            </w:tcMar>
            <w:vAlign w:val="center"/>
          </w:tcPr>
          <w:p w14:paraId="4C18593A">
            <w:pPr>
              <w:tabs>
                <w:tab w:val="left" w:pos="993"/>
              </w:tabs>
              <w:spacing w:after="120" w:line="240" w:lineRule="auto"/>
              <w:jc w:val="both"/>
              <w:rPr>
                <w:rFonts w:ascii="Arial" w:hAnsi="Arial" w:cs="Arial"/>
                <w:sz w:val="20"/>
                <w:szCs w:val="20"/>
              </w:rPr>
            </w:pPr>
            <w:r>
              <w:rPr>
                <w:rFonts w:ascii="Arial" w:hAnsi="Arial" w:cs="Arial"/>
                <w:sz w:val="20"/>
                <w:szCs w:val="20"/>
              </w:rPr>
              <w:t>Nghị định số 68/2026/NĐ-CP ngày 05/3/2026 của Chính phủ về chính sách thuế và quản lý thuế đối với hộ kinh doanh, cá nhân kinh doanh.</w:t>
            </w:r>
          </w:p>
        </w:tc>
      </w:tr>
      <w:tr w14:paraId="22CF9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528" w:type="pct"/>
            <w:tcMar>
              <w:top w:w="0" w:type="dxa"/>
              <w:left w:w="100" w:type="dxa"/>
              <w:bottom w:w="0" w:type="dxa"/>
              <w:right w:w="100" w:type="dxa"/>
            </w:tcMar>
            <w:vAlign w:val="center"/>
          </w:tcPr>
          <w:p w14:paraId="46CFE29B">
            <w:pPr>
              <w:keepLines/>
              <w:tabs>
                <w:tab w:val="left" w:pos="993"/>
              </w:tabs>
              <w:spacing w:after="120" w:line="240" w:lineRule="auto"/>
              <w:ind w:left="-141" w:right="-120"/>
              <w:jc w:val="center"/>
              <w:rPr>
                <w:rFonts w:ascii="Arial" w:hAnsi="Arial" w:cs="Arial"/>
                <w:sz w:val="20"/>
                <w:szCs w:val="20"/>
              </w:rPr>
            </w:pPr>
            <w:r>
              <w:rPr>
                <w:rFonts w:ascii="Arial" w:hAnsi="Arial" w:cs="Arial"/>
                <w:sz w:val="20"/>
                <w:szCs w:val="20"/>
              </w:rPr>
              <w:t>16</w:t>
            </w:r>
          </w:p>
        </w:tc>
        <w:tc>
          <w:tcPr>
            <w:tcW w:w="1350" w:type="pct"/>
            <w:tcMar>
              <w:top w:w="0" w:type="dxa"/>
              <w:left w:w="100" w:type="dxa"/>
              <w:bottom w:w="0" w:type="dxa"/>
              <w:right w:w="100" w:type="dxa"/>
            </w:tcMar>
            <w:vAlign w:val="center"/>
          </w:tcPr>
          <w:p w14:paraId="3035338B">
            <w:pPr>
              <w:tabs>
                <w:tab w:val="left" w:pos="993"/>
              </w:tabs>
              <w:spacing w:after="120" w:line="240" w:lineRule="auto"/>
              <w:rPr>
                <w:rFonts w:ascii="Arial" w:hAnsi="Arial" w:cs="Arial"/>
                <w:sz w:val="20"/>
                <w:szCs w:val="20"/>
              </w:rPr>
            </w:pPr>
            <w:r>
              <w:rPr>
                <w:rFonts w:ascii="Arial" w:hAnsi="Arial" w:cs="Arial"/>
                <w:sz w:val="20"/>
                <w:szCs w:val="20"/>
              </w:rPr>
              <w:t>Nghị định 141/2026/NĐ-CP</w:t>
            </w:r>
          </w:p>
        </w:tc>
        <w:tc>
          <w:tcPr>
            <w:tcW w:w="3122" w:type="pct"/>
            <w:tcMar>
              <w:top w:w="0" w:type="dxa"/>
              <w:left w:w="100" w:type="dxa"/>
              <w:bottom w:w="0" w:type="dxa"/>
              <w:right w:w="100" w:type="dxa"/>
            </w:tcMar>
            <w:vAlign w:val="center"/>
          </w:tcPr>
          <w:p w14:paraId="0407302B">
            <w:pPr>
              <w:tabs>
                <w:tab w:val="left" w:pos="993"/>
              </w:tabs>
              <w:spacing w:after="120" w:line="240" w:lineRule="auto"/>
              <w:jc w:val="both"/>
              <w:rPr>
                <w:rFonts w:ascii="Arial" w:hAnsi="Arial" w:cs="Arial"/>
                <w:sz w:val="20"/>
                <w:szCs w:val="20"/>
              </w:rPr>
            </w:pPr>
            <w:r>
              <w:rPr>
                <w:rFonts w:ascii="Arial" w:hAnsi="Arial" w:cs="Arial"/>
                <w:sz w:val="20"/>
                <w:szCs w:val="20"/>
              </w:rPr>
              <w:t>Nghị định số 141/2026/NĐ-CP ngày 29/04/2026 của Chính phủ sửa đổi, bổ sung một số điều của Nghị định số 68/2026/NĐ-CP quy định về chính sách thuế đối với hộ kinh doanh, cá nhân kinh doanh và Nghị định số 320/2025/NĐ-CP quy định chi tiết một số điều và biện pháp để tổ chức, hướng dẫn thi hành luật thuế thu nhập doanh nghiệp.</w:t>
            </w:r>
          </w:p>
        </w:tc>
      </w:tr>
      <w:tr w14:paraId="76177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528" w:type="pct"/>
            <w:tcMar>
              <w:top w:w="0" w:type="dxa"/>
              <w:left w:w="100" w:type="dxa"/>
              <w:bottom w:w="0" w:type="dxa"/>
              <w:right w:w="100" w:type="dxa"/>
            </w:tcMar>
            <w:vAlign w:val="center"/>
          </w:tcPr>
          <w:p w14:paraId="120D60F2">
            <w:pPr>
              <w:tabs>
                <w:tab w:val="left" w:pos="993"/>
              </w:tabs>
              <w:spacing w:after="120" w:line="240" w:lineRule="auto"/>
              <w:jc w:val="center"/>
              <w:rPr>
                <w:rFonts w:ascii="Arial" w:hAnsi="Arial" w:cs="Arial"/>
                <w:sz w:val="20"/>
                <w:szCs w:val="20"/>
              </w:rPr>
            </w:pPr>
            <w:r>
              <w:rPr>
                <w:rFonts w:ascii="Arial" w:hAnsi="Arial" w:cs="Arial"/>
                <w:sz w:val="20"/>
                <w:szCs w:val="20"/>
              </w:rPr>
              <w:t>17</w:t>
            </w:r>
          </w:p>
        </w:tc>
        <w:tc>
          <w:tcPr>
            <w:tcW w:w="1350" w:type="pct"/>
            <w:tcMar>
              <w:top w:w="0" w:type="dxa"/>
              <w:left w:w="100" w:type="dxa"/>
              <w:bottom w:w="0" w:type="dxa"/>
              <w:right w:w="100" w:type="dxa"/>
            </w:tcMar>
            <w:vAlign w:val="center"/>
          </w:tcPr>
          <w:p w14:paraId="264CD84A">
            <w:pPr>
              <w:tabs>
                <w:tab w:val="left" w:pos="993"/>
              </w:tabs>
              <w:spacing w:after="120" w:line="240" w:lineRule="auto"/>
              <w:rPr>
                <w:rFonts w:ascii="Arial" w:hAnsi="Arial" w:cs="Arial"/>
                <w:sz w:val="20"/>
                <w:szCs w:val="20"/>
              </w:rPr>
            </w:pPr>
            <w:r>
              <w:rPr>
                <w:rFonts w:ascii="Arial" w:hAnsi="Arial" w:cs="Arial"/>
                <w:sz w:val="20"/>
                <w:szCs w:val="20"/>
              </w:rPr>
              <w:t>Nghị định 347/2025/NĐ-CP</w:t>
            </w:r>
          </w:p>
        </w:tc>
        <w:tc>
          <w:tcPr>
            <w:tcW w:w="3122" w:type="pct"/>
            <w:tcMar>
              <w:top w:w="0" w:type="dxa"/>
              <w:left w:w="100" w:type="dxa"/>
              <w:bottom w:w="0" w:type="dxa"/>
              <w:right w:w="100" w:type="dxa"/>
            </w:tcMar>
            <w:vAlign w:val="center"/>
          </w:tcPr>
          <w:p w14:paraId="6D126772">
            <w:pPr>
              <w:tabs>
                <w:tab w:val="left" w:pos="993"/>
              </w:tabs>
              <w:spacing w:after="120" w:line="240" w:lineRule="auto"/>
              <w:jc w:val="both"/>
              <w:rPr>
                <w:rFonts w:ascii="Arial" w:hAnsi="Arial" w:cs="Arial"/>
                <w:sz w:val="20"/>
                <w:szCs w:val="20"/>
              </w:rPr>
            </w:pPr>
            <w:r>
              <w:rPr>
                <w:rFonts w:ascii="Arial" w:hAnsi="Arial" w:cs="Arial"/>
                <w:sz w:val="20"/>
                <w:szCs w:val="20"/>
              </w:rPr>
              <w:t>Nghị định số 347/2025/NĐ-CP ngày 29/12/2025 của Chính phủ quy định về thủ tục hành chính thuộc lĩnh vực Kho bạc Nhà nước.</w:t>
            </w:r>
          </w:p>
        </w:tc>
      </w:tr>
      <w:tr w14:paraId="25D7E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528" w:type="pct"/>
            <w:tcMar>
              <w:top w:w="0" w:type="dxa"/>
              <w:left w:w="100" w:type="dxa"/>
              <w:bottom w:w="0" w:type="dxa"/>
              <w:right w:w="100" w:type="dxa"/>
            </w:tcMar>
            <w:vAlign w:val="center"/>
          </w:tcPr>
          <w:p w14:paraId="7CF3530F">
            <w:pPr>
              <w:tabs>
                <w:tab w:val="left" w:pos="993"/>
              </w:tabs>
              <w:spacing w:after="120" w:line="240" w:lineRule="auto"/>
              <w:jc w:val="center"/>
              <w:rPr>
                <w:rFonts w:ascii="Arial" w:hAnsi="Arial" w:cs="Arial"/>
                <w:sz w:val="20"/>
                <w:szCs w:val="20"/>
              </w:rPr>
            </w:pPr>
            <w:r>
              <w:rPr>
                <w:rFonts w:ascii="Arial" w:hAnsi="Arial" w:cs="Arial"/>
                <w:sz w:val="20"/>
                <w:szCs w:val="20"/>
              </w:rPr>
              <w:t>18</w:t>
            </w:r>
          </w:p>
        </w:tc>
        <w:tc>
          <w:tcPr>
            <w:tcW w:w="1350" w:type="pct"/>
            <w:tcMar>
              <w:top w:w="0" w:type="dxa"/>
              <w:left w:w="100" w:type="dxa"/>
              <w:bottom w:w="0" w:type="dxa"/>
              <w:right w:w="100" w:type="dxa"/>
            </w:tcMar>
            <w:vAlign w:val="center"/>
          </w:tcPr>
          <w:p w14:paraId="1DC65BB7">
            <w:pPr>
              <w:tabs>
                <w:tab w:val="left" w:pos="993"/>
              </w:tabs>
              <w:spacing w:after="120" w:line="240" w:lineRule="auto"/>
              <w:rPr>
                <w:rFonts w:ascii="Arial" w:hAnsi="Arial" w:cs="Arial"/>
                <w:sz w:val="20"/>
                <w:szCs w:val="20"/>
              </w:rPr>
            </w:pPr>
            <w:r>
              <w:rPr>
                <w:rFonts w:ascii="Arial" w:hAnsi="Arial" w:cs="Arial"/>
                <w:sz w:val="20"/>
                <w:szCs w:val="20"/>
              </w:rPr>
              <w:t>Nghị định 186/2025/NĐ-CP</w:t>
            </w:r>
          </w:p>
        </w:tc>
        <w:tc>
          <w:tcPr>
            <w:tcW w:w="3122" w:type="pct"/>
            <w:tcMar>
              <w:top w:w="0" w:type="dxa"/>
              <w:left w:w="100" w:type="dxa"/>
              <w:bottom w:w="0" w:type="dxa"/>
              <w:right w:w="100" w:type="dxa"/>
            </w:tcMar>
            <w:vAlign w:val="center"/>
          </w:tcPr>
          <w:p w14:paraId="5DB9394B">
            <w:pPr>
              <w:tabs>
                <w:tab w:val="left" w:pos="993"/>
              </w:tabs>
              <w:spacing w:after="120" w:line="240" w:lineRule="auto"/>
              <w:jc w:val="both"/>
              <w:rPr>
                <w:rFonts w:ascii="Arial" w:hAnsi="Arial" w:cs="Arial"/>
                <w:sz w:val="20"/>
                <w:szCs w:val="20"/>
              </w:rPr>
            </w:pPr>
            <w:r>
              <w:rPr>
                <w:rFonts w:ascii="Arial" w:hAnsi="Arial" w:cs="Arial"/>
                <w:sz w:val="20"/>
                <w:szCs w:val="20"/>
              </w:rPr>
              <w:t>Nghị định số 186/2025/NĐ-CP ngày 01/07/2025 của Chính phủ quy định chi tiết một số điều của Luật Quản lý, sử dụng tài sản công.</w:t>
            </w:r>
          </w:p>
        </w:tc>
      </w:tr>
      <w:tr w14:paraId="46EE6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528" w:type="pct"/>
            <w:tcMar>
              <w:top w:w="0" w:type="dxa"/>
              <w:left w:w="100" w:type="dxa"/>
              <w:bottom w:w="0" w:type="dxa"/>
              <w:right w:w="100" w:type="dxa"/>
            </w:tcMar>
            <w:vAlign w:val="center"/>
          </w:tcPr>
          <w:p w14:paraId="67A56126">
            <w:pPr>
              <w:tabs>
                <w:tab w:val="left" w:pos="993"/>
              </w:tabs>
              <w:spacing w:after="120" w:line="240" w:lineRule="auto"/>
              <w:jc w:val="center"/>
              <w:rPr>
                <w:rFonts w:ascii="Arial" w:hAnsi="Arial" w:cs="Arial"/>
                <w:sz w:val="20"/>
                <w:szCs w:val="20"/>
              </w:rPr>
            </w:pPr>
            <w:r>
              <w:rPr>
                <w:rFonts w:ascii="Arial" w:hAnsi="Arial" w:cs="Arial"/>
                <w:sz w:val="20"/>
                <w:szCs w:val="20"/>
              </w:rPr>
              <w:t>19</w:t>
            </w:r>
          </w:p>
        </w:tc>
        <w:tc>
          <w:tcPr>
            <w:tcW w:w="1350" w:type="pct"/>
            <w:tcMar>
              <w:top w:w="0" w:type="dxa"/>
              <w:left w:w="100" w:type="dxa"/>
              <w:bottom w:w="0" w:type="dxa"/>
              <w:right w:w="100" w:type="dxa"/>
            </w:tcMar>
            <w:vAlign w:val="center"/>
          </w:tcPr>
          <w:p w14:paraId="4E8CCA5E">
            <w:pPr>
              <w:tabs>
                <w:tab w:val="left" w:pos="993"/>
              </w:tabs>
              <w:spacing w:after="120" w:line="240" w:lineRule="auto"/>
              <w:rPr>
                <w:rFonts w:ascii="Arial" w:hAnsi="Arial" w:cs="Arial"/>
                <w:sz w:val="20"/>
                <w:szCs w:val="20"/>
              </w:rPr>
            </w:pPr>
            <w:r>
              <w:rPr>
                <w:rFonts w:ascii="Arial" w:hAnsi="Arial" w:cs="Arial"/>
                <w:sz w:val="20"/>
                <w:szCs w:val="20"/>
              </w:rPr>
              <w:t>Thông tư 91/2026/TT-BTC</w:t>
            </w:r>
          </w:p>
        </w:tc>
        <w:tc>
          <w:tcPr>
            <w:tcW w:w="3122" w:type="pct"/>
            <w:tcMar>
              <w:top w:w="0" w:type="dxa"/>
              <w:left w:w="100" w:type="dxa"/>
              <w:bottom w:w="0" w:type="dxa"/>
              <w:right w:w="100" w:type="dxa"/>
            </w:tcMar>
            <w:vAlign w:val="center"/>
          </w:tcPr>
          <w:p w14:paraId="0A3C50A4">
            <w:pPr>
              <w:tabs>
                <w:tab w:val="left" w:pos="993"/>
              </w:tabs>
              <w:spacing w:after="120" w:line="240" w:lineRule="auto"/>
              <w:jc w:val="both"/>
              <w:rPr>
                <w:rFonts w:ascii="Arial" w:hAnsi="Arial" w:cs="Arial"/>
                <w:sz w:val="20"/>
                <w:szCs w:val="20"/>
              </w:rPr>
            </w:pPr>
            <w:r>
              <w:rPr>
                <w:rFonts w:ascii="Arial" w:hAnsi="Arial" w:cs="Arial"/>
                <w:sz w:val="20"/>
                <w:szCs w:val="20"/>
              </w:rPr>
              <w:t xml:space="preserve">Thông tư số 91/2026/TT-BTC ngày 30/6/2026 của Bộ trưởng Bộ Tài chính </w:t>
            </w:r>
            <w:bookmarkStart w:id="3" w:name="loai_1_name"/>
            <w:r>
              <w:rPr>
                <w:rFonts w:ascii="Arial" w:hAnsi="Arial" w:cs="Arial"/>
                <w:sz w:val="20"/>
                <w:szCs w:val="20"/>
              </w:rPr>
              <w:t>quy định một số điều của Luật Quản lý thuế và Nghị định số 254/2026/NĐ-CP của Chính phủ quy định chi tiết một số điều và biện pháp để tổ chức, hướng dẫn thi hành Luật Quản lý thuế số 108/2025/QH15 về hóa đơn điện tử, chứng từ điện tử</w:t>
            </w:r>
            <w:bookmarkEnd w:id="3"/>
            <w:r>
              <w:rPr>
                <w:rFonts w:ascii="Arial" w:hAnsi="Arial" w:cs="Arial"/>
                <w:sz w:val="20"/>
                <w:szCs w:val="20"/>
              </w:rPr>
              <w:t>.</w:t>
            </w:r>
          </w:p>
        </w:tc>
      </w:tr>
      <w:tr w14:paraId="767FA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528" w:type="pct"/>
            <w:tcMar>
              <w:top w:w="0" w:type="dxa"/>
              <w:left w:w="100" w:type="dxa"/>
              <w:bottom w:w="0" w:type="dxa"/>
              <w:right w:w="100" w:type="dxa"/>
            </w:tcMar>
            <w:vAlign w:val="center"/>
          </w:tcPr>
          <w:p w14:paraId="4BA4DF4F">
            <w:pPr>
              <w:tabs>
                <w:tab w:val="left" w:pos="993"/>
              </w:tabs>
              <w:spacing w:after="120" w:line="240" w:lineRule="auto"/>
              <w:jc w:val="center"/>
              <w:rPr>
                <w:rFonts w:ascii="Arial" w:hAnsi="Arial" w:cs="Arial"/>
                <w:sz w:val="20"/>
                <w:szCs w:val="20"/>
              </w:rPr>
            </w:pPr>
            <w:r>
              <w:rPr>
                <w:rFonts w:ascii="Arial" w:hAnsi="Arial" w:cs="Arial"/>
                <w:sz w:val="20"/>
                <w:szCs w:val="20"/>
              </w:rPr>
              <w:t>20</w:t>
            </w:r>
          </w:p>
        </w:tc>
        <w:tc>
          <w:tcPr>
            <w:tcW w:w="1350" w:type="pct"/>
            <w:tcMar>
              <w:top w:w="0" w:type="dxa"/>
              <w:left w:w="100" w:type="dxa"/>
              <w:bottom w:w="0" w:type="dxa"/>
              <w:right w:w="100" w:type="dxa"/>
            </w:tcMar>
            <w:vAlign w:val="center"/>
          </w:tcPr>
          <w:p w14:paraId="0F17B0B2">
            <w:pPr>
              <w:tabs>
                <w:tab w:val="left" w:pos="993"/>
              </w:tabs>
              <w:spacing w:after="120" w:line="240" w:lineRule="auto"/>
              <w:rPr>
                <w:rFonts w:ascii="Arial" w:hAnsi="Arial" w:cs="Arial"/>
                <w:sz w:val="20"/>
                <w:szCs w:val="20"/>
              </w:rPr>
            </w:pPr>
            <w:r>
              <w:rPr>
                <w:rFonts w:ascii="Arial" w:hAnsi="Arial" w:cs="Arial"/>
                <w:sz w:val="20"/>
                <w:szCs w:val="20"/>
              </w:rPr>
              <w:t>Thông tư 89/2026/TT-BTC</w:t>
            </w:r>
          </w:p>
        </w:tc>
        <w:tc>
          <w:tcPr>
            <w:tcW w:w="3122" w:type="pct"/>
            <w:tcMar>
              <w:top w:w="0" w:type="dxa"/>
              <w:left w:w="100" w:type="dxa"/>
              <w:bottom w:w="0" w:type="dxa"/>
              <w:right w:w="100" w:type="dxa"/>
            </w:tcMar>
            <w:vAlign w:val="center"/>
          </w:tcPr>
          <w:p w14:paraId="1AE24BB9">
            <w:pPr>
              <w:tabs>
                <w:tab w:val="left" w:pos="993"/>
              </w:tabs>
              <w:spacing w:after="120" w:line="240" w:lineRule="auto"/>
              <w:jc w:val="both"/>
              <w:rPr>
                <w:rFonts w:ascii="Arial" w:hAnsi="Arial" w:cs="Arial"/>
                <w:sz w:val="20"/>
                <w:szCs w:val="20"/>
              </w:rPr>
            </w:pPr>
            <w:r>
              <w:rPr>
                <w:rFonts w:ascii="Arial" w:hAnsi="Arial" w:cs="Arial"/>
                <w:sz w:val="20"/>
                <w:szCs w:val="20"/>
              </w:rPr>
              <w:t>Thông tư số 89/2026/TT-BTC ngày 30/6/2026 của Bộ trưởng Bộ Tài chính quy định một số điều của Luật Quản lý thuế và Nghị định số 252/2026/NĐ-CP của Chính phủ quy định chi tiết một số điều và biện pháp để tổ chức, hướng dẫn thi hành Luật Quản lý thuế</w:t>
            </w:r>
          </w:p>
        </w:tc>
      </w:tr>
      <w:tr w14:paraId="54DDA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528" w:type="pct"/>
            <w:tcMar>
              <w:top w:w="0" w:type="dxa"/>
              <w:left w:w="100" w:type="dxa"/>
              <w:bottom w:w="0" w:type="dxa"/>
              <w:right w:w="100" w:type="dxa"/>
            </w:tcMar>
            <w:vAlign w:val="center"/>
          </w:tcPr>
          <w:p w14:paraId="3B50172C">
            <w:pPr>
              <w:keepLines/>
              <w:tabs>
                <w:tab w:val="left" w:pos="993"/>
              </w:tabs>
              <w:spacing w:after="120" w:line="240" w:lineRule="auto"/>
              <w:ind w:left="-141" w:right="-120"/>
              <w:jc w:val="center"/>
              <w:rPr>
                <w:rFonts w:ascii="Arial" w:hAnsi="Arial" w:cs="Arial"/>
                <w:sz w:val="20"/>
                <w:szCs w:val="20"/>
              </w:rPr>
            </w:pPr>
            <w:r>
              <w:rPr>
                <w:rFonts w:ascii="Arial" w:hAnsi="Arial" w:cs="Arial"/>
                <w:sz w:val="20"/>
                <w:szCs w:val="20"/>
              </w:rPr>
              <w:t>21</w:t>
            </w:r>
          </w:p>
        </w:tc>
        <w:tc>
          <w:tcPr>
            <w:tcW w:w="1350" w:type="pct"/>
            <w:tcMar>
              <w:top w:w="0" w:type="dxa"/>
              <w:left w:w="100" w:type="dxa"/>
              <w:bottom w:w="0" w:type="dxa"/>
              <w:right w:w="100" w:type="dxa"/>
            </w:tcMar>
            <w:vAlign w:val="center"/>
          </w:tcPr>
          <w:p w14:paraId="0A95D18D">
            <w:pPr>
              <w:tabs>
                <w:tab w:val="left" w:pos="993"/>
              </w:tabs>
              <w:spacing w:after="120" w:line="240" w:lineRule="auto"/>
              <w:rPr>
                <w:rFonts w:ascii="Arial" w:hAnsi="Arial" w:cs="Arial"/>
                <w:sz w:val="20"/>
                <w:szCs w:val="20"/>
              </w:rPr>
            </w:pPr>
            <w:r>
              <w:rPr>
                <w:rFonts w:ascii="Arial" w:hAnsi="Arial" w:cs="Arial"/>
                <w:sz w:val="20"/>
                <w:szCs w:val="20"/>
              </w:rPr>
              <w:t>CQT</w:t>
            </w:r>
          </w:p>
        </w:tc>
        <w:tc>
          <w:tcPr>
            <w:tcW w:w="3122" w:type="pct"/>
            <w:tcMar>
              <w:top w:w="0" w:type="dxa"/>
              <w:left w:w="100" w:type="dxa"/>
              <w:bottom w:w="0" w:type="dxa"/>
              <w:right w:w="100" w:type="dxa"/>
            </w:tcMar>
            <w:vAlign w:val="center"/>
          </w:tcPr>
          <w:p w14:paraId="3094BB2E">
            <w:pPr>
              <w:tabs>
                <w:tab w:val="left" w:pos="993"/>
              </w:tabs>
              <w:spacing w:after="120" w:line="240" w:lineRule="auto"/>
              <w:rPr>
                <w:rFonts w:ascii="Arial" w:hAnsi="Arial" w:cs="Arial"/>
                <w:sz w:val="20"/>
                <w:szCs w:val="20"/>
              </w:rPr>
            </w:pPr>
            <w:r>
              <w:rPr>
                <w:rFonts w:ascii="Arial" w:hAnsi="Arial" w:cs="Arial"/>
                <w:sz w:val="20"/>
                <w:szCs w:val="20"/>
              </w:rPr>
              <w:t>Cơ quan thuế</w:t>
            </w:r>
          </w:p>
        </w:tc>
      </w:tr>
      <w:tr w14:paraId="153BF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528" w:type="pct"/>
            <w:tcMar>
              <w:top w:w="0" w:type="dxa"/>
              <w:left w:w="100" w:type="dxa"/>
              <w:bottom w:w="0" w:type="dxa"/>
              <w:right w:w="100" w:type="dxa"/>
            </w:tcMar>
            <w:vAlign w:val="center"/>
          </w:tcPr>
          <w:p w14:paraId="5740CCEE">
            <w:pPr>
              <w:keepLines/>
              <w:tabs>
                <w:tab w:val="left" w:pos="993"/>
              </w:tabs>
              <w:spacing w:after="120" w:line="240" w:lineRule="auto"/>
              <w:ind w:left="-141" w:right="-120"/>
              <w:jc w:val="center"/>
              <w:rPr>
                <w:rFonts w:ascii="Arial" w:hAnsi="Arial" w:cs="Arial"/>
                <w:sz w:val="20"/>
                <w:szCs w:val="20"/>
              </w:rPr>
            </w:pPr>
            <w:r>
              <w:rPr>
                <w:rFonts w:ascii="Arial" w:hAnsi="Arial" w:cs="Arial"/>
                <w:sz w:val="20"/>
                <w:szCs w:val="20"/>
              </w:rPr>
              <w:t>22</w:t>
            </w:r>
          </w:p>
        </w:tc>
        <w:tc>
          <w:tcPr>
            <w:tcW w:w="1350" w:type="pct"/>
            <w:tcMar>
              <w:top w:w="0" w:type="dxa"/>
              <w:left w:w="100" w:type="dxa"/>
              <w:bottom w:w="0" w:type="dxa"/>
              <w:right w:w="100" w:type="dxa"/>
            </w:tcMar>
            <w:vAlign w:val="center"/>
          </w:tcPr>
          <w:p w14:paraId="6C029A74">
            <w:pPr>
              <w:tabs>
                <w:tab w:val="left" w:pos="993"/>
              </w:tabs>
              <w:spacing w:after="120" w:line="240" w:lineRule="auto"/>
              <w:rPr>
                <w:rFonts w:ascii="Arial" w:hAnsi="Arial" w:cs="Arial"/>
                <w:sz w:val="20"/>
                <w:szCs w:val="20"/>
              </w:rPr>
            </w:pPr>
            <w:r>
              <w:rPr>
                <w:rFonts w:ascii="Arial" w:hAnsi="Arial" w:cs="Arial"/>
                <w:sz w:val="20"/>
                <w:szCs w:val="20"/>
              </w:rPr>
              <w:t>UBND</w:t>
            </w:r>
          </w:p>
        </w:tc>
        <w:tc>
          <w:tcPr>
            <w:tcW w:w="3122" w:type="pct"/>
            <w:tcMar>
              <w:top w:w="0" w:type="dxa"/>
              <w:left w:w="100" w:type="dxa"/>
              <w:bottom w:w="0" w:type="dxa"/>
              <w:right w:w="100" w:type="dxa"/>
            </w:tcMar>
            <w:vAlign w:val="center"/>
          </w:tcPr>
          <w:p w14:paraId="3AEC45BC">
            <w:pPr>
              <w:tabs>
                <w:tab w:val="left" w:pos="993"/>
              </w:tabs>
              <w:spacing w:after="120" w:line="240" w:lineRule="auto"/>
              <w:rPr>
                <w:rFonts w:ascii="Arial" w:hAnsi="Arial" w:cs="Arial"/>
                <w:sz w:val="20"/>
                <w:szCs w:val="20"/>
              </w:rPr>
            </w:pPr>
            <w:r>
              <w:rPr>
                <w:rFonts w:ascii="Arial" w:hAnsi="Arial" w:cs="Arial"/>
                <w:sz w:val="20"/>
                <w:szCs w:val="20"/>
              </w:rPr>
              <w:t>Ủy ban nhân dân</w:t>
            </w:r>
          </w:p>
        </w:tc>
      </w:tr>
      <w:tr w14:paraId="7E01B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528" w:type="pct"/>
            <w:tcMar>
              <w:top w:w="0" w:type="dxa"/>
              <w:left w:w="100" w:type="dxa"/>
              <w:bottom w:w="0" w:type="dxa"/>
              <w:right w:w="100" w:type="dxa"/>
            </w:tcMar>
            <w:vAlign w:val="center"/>
          </w:tcPr>
          <w:p w14:paraId="39AD154A">
            <w:pPr>
              <w:keepLines/>
              <w:tabs>
                <w:tab w:val="left" w:pos="993"/>
              </w:tabs>
              <w:spacing w:after="120" w:line="240" w:lineRule="auto"/>
              <w:ind w:left="-141" w:right="-120"/>
              <w:jc w:val="center"/>
              <w:rPr>
                <w:rFonts w:ascii="Arial" w:hAnsi="Arial" w:cs="Arial"/>
                <w:sz w:val="20"/>
                <w:szCs w:val="20"/>
              </w:rPr>
            </w:pPr>
            <w:r>
              <w:rPr>
                <w:rFonts w:ascii="Arial" w:hAnsi="Arial" w:cs="Arial"/>
                <w:sz w:val="20"/>
                <w:szCs w:val="20"/>
              </w:rPr>
              <w:t>23</w:t>
            </w:r>
          </w:p>
        </w:tc>
        <w:tc>
          <w:tcPr>
            <w:tcW w:w="1350" w:type="pct"/>
            <w:tcMar>
              <w:top w:w="0" w:type="dxa"/>
              <w:left w:w="100" w:type="dxa"/>
              <w:bottom w:w="0" w:type="dxa"/>
              <w:right w:w="100" w:type="dxa"/>
            </w:tcMar>
            <w:vAlign w:val="center"/>
          </w:tcPr>
          <w:p w14:paraId="401689C8">
            <w:pPr>
              <w:tabs>
                <w:tab w:val="left" w:pos="993"/>
              </w:tabs>
              <w:spacing w:after="120" w:line="240" w:lineRule="auto"/>
              <w:rPr>
                <w:rFonts w:ascii="Arial" w:hAnsi="Arial" w:cs="Arial"/>
                <w:sz w:val="20"/>
                <w:szCs w:val="20"/>
              </w:rPr>
            </w:pPr>
            <w:r>
              <w:rPr>
                <w:rFonts w:ascii="Arial" w:hAnsi="Arial" w:cs="Arial"/>
                <w:sz w:val="20"/>
                <w:szCs w:val="20"/>
              </w:rPr>
              <w:t>DVHTPT</w:t>
            </w:r>
          </w:p>
        </w:tc>
        <w:tc>
          <w:tcPr>
            <w:tcW w:w="3122" w:type="pct"/>
            <w:tcMar>
              <w:top w:w="0" w:type="dxa"/>
              <w:left w:w="100" w:type="dxa"/>
              <w:bottom w:w="0" w:type="dxa"/>
              <w:right w:w="100" w:type="dxa"/>
            </w:tcMar>
            <w:vAlign w:val="center"/>
          </w:tcPr>
          <w:p w14:paraId="3BB08597">
            <w:pPr>
              <w:tabs>
                <w:tab w:val="left" w:pos="993"/>
              </w:tabs>
              <w:spacing w:after="120" w:line="240" w:lineRule="auto"/>
              <w:rPr>
                <w:rFonts w:ascii="Arial" w:hAnsi="Arial" w:cs="Arial"/>
                <w:sz w:val="20"/>
                <w:szCs w:val="20"/>
              </w:rPr>
            </w:pPr>
            <w:r>
              <w:rPr>
                <w:rFonts w:ascii="Arial" w:hAnsi="Arial" w:cs="Arial"/>
                <w:sz w:val="20"/>
                <w:szCs w:val="20"/>
              </w:rPr>
              <w:t>Đơn vị hạch toán phụ thuộc cần cấp quyền tra cứu hóa đơn</w:t>
            </w:r>
          </w:p>
        </w:tc>
      </w:tr>
      <w:tr w14:paraId="4B7FD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528" w:type="pct"/>
            <w:tcMar>
              <w:top w:w="0" w:type="dxa"/>
              <w:left w:w="100" w:type="dxa"/>
              <w:bottom w:w="0" w:type="dxa"/>
              <w:right w:w="100" w:type="dxa"/>
            </w:tcMar>
            <w:vAlign w:val="center"/>
          </w:tcPr>
          <w:p w14:paraId="225866B9">
            <w:pPr>
              <w:keepLines/>
              <w:tabs>
                <w:tab w:val="left" w:pos="993"/>
              </w:tabs>
              <w:spacing w:after="120" w:line="240" w:lineRule="auto"/>
              <w:ind w:left="-141" w:right="-120"/>
              <w:jc w:val="center"/>
              <w:rPr>
                <w:rFonts w:ascii="Arial" w:hAnsi="Arial" w:cs="Arial"/>
                <w:sz w:val="20"/>
                <w:szCs w:val="20"/>
              </w:rPr>
            </w:pPr>
            <w:r>
              <w:rPr>
                <w:rFonts w:ascii="Arial" w:hAnsi="Arial" w:cs="Arial"/>
                <w:sz w:val="20"/>
                <w:szCs w:val="20"/>
              </w:rPr>
              <w:t>24</w:t>
            </w:r>
          </w:p>
        </w:tc>
        <w:tc>
          <w:tcPr>
            <w:tcW w:w="1350" w:type="pct"/>
            <w:tcMar>
              <w:top w:w="0" w:type="dxa"/>
              <w:left w:w="100" w:type="dxa"/>
              <w:bottom w:w="0" w:type="dxa"/>
              <w:right w:w="100" w:type="dxa"/>
            </w:tcMar>
            <w:vAlign w:val="center"/>
          </w:tcPr>
          <w:p w14:paraId="346988C5">
            <w:pPr>
              <w:spacing w:after="120" w:line="240" w:lineRule="auto"/>
              <w:rPr>
                <w:rFonts w:ascii="Arial" w:hAnsi="Arial" w:cs="Arial"/>
                <w:sz w:val="20"/>
                <w:szCs w:val="20"/>
              </w:rPr>
            </w:pPr>
            <w:r>
              <w:rPr>
                <w:rFonts w:ascii="Arial" w:hAnsi="Arial" w:cs="Arial"/>
                <w:sz w:val="20"/>
                <w:szCs w:val="20"/>
              </w:rPr>
              <w:t>NCCNN</w:t>
            </w:r>
          </w:p>
        </w:tc>
        <w:tc>
          <w:tcPr>
            <w:tcW w:w="3122" w:type="pct"/>
            <w:tcMar>
              <w:top w:w="0" w:type="dxa"/>
              <w:left w:w="100" w:type="dxa"/>
              <w:bottom w:w="0" w:type="dxa"/>
              <w:right w:w="100" w:type="dxa"/>
            </w:tcMar>
            <w:vAlign w:val="center"/>
          </w:tcPr>
          <w:p w14:paraId="4FB0C4EF">
            <w:pPr>
              <w:tabs>
                <w:tab w:val="left" w:pos="993"/>
              </w:tabs>
              <w:spacing w:after="120" w:line="240" w:lineRule="auto"/>
              <w:rPr>
                <w:rFonts w:ascii="Arial" w:hAnsi="Arial" w:cs="Arial"/>
                <w:sz w:val="20"/>
                <w:szCs w:val="20"/>
              </w:rPr>
            </w:pPr>
            <w:r>
              <w:rPr>
                <w:rFonts w:ascii="Arial" w:hAnsi="Arial" w:cs="Arial"/>
                <w:sz w:val="20"/>
                <w:szCs w:val="20"/>
              </w:rPr>
              <w:t>Nhà cung cấp ở nước ngoài không có cơ sở thường trú tại Việt Nam</w:t>
            </w:r>
          </w:p>
        </w:tc>
      </w:tr>
      <w:tr w14:paraId="11F66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 w:hRule="atLeast"/>
        </w:trPr>
        <w:tc>
          <w:tcPr>
            <w:tcW w:w="528" w:type="pct"/>
            <w:tcMar>
              <w:top w:w="0" w:type="dxa"/>
              <w:left w:w="100" w:type="dxa"/>
              <w:bottom w:w="0" w:type="dxa"/>
              <w:right w:w="100" w:type="dxa"/>
            </w:tcMar>
            <w:vAlign w:val="center"/>
          </w:tcPr>
          <w:p w14:paraId="025D3F24">
            <w:pPr>
              <w:keepLines/>
              <w:tabs>
                <w:tab w:val="left" w:pos="993"/>
              </w:tabs>
              <w:spacing w:after="120" w:line="240" w:lineRule="auto"/>
              <w:ind w:left="-141" w:right="-120"/>
              <w:jc w:val="center"/>
              <w:rPr>
                <w:rFonts w:ascii="Arial" w:hAnsi="Arial" w:cs="Arial"/>
                <w:sz w:val="20"/>
                <w:szCs w:val="20"/>
              </w:rPr>
            </w:pPr>
            <w:r>
              <w:rPr>
                <w:rFonts w:ascii="Arial" w:hAnsi="Arial" w:cs="Arial"/>
                <w:sz w:val="20"/>
                <w:szCs w:val="20"/>
              </w:rPr>
              <w:t>25</w:t>
            </w:r>
          </w:p>
        </w:tc>
        <w:tc>
          <w:tcPr>
            <w:tcW w:w="1350" w:type="pct"/>
            <w:tcMar>
              <w:top w:w="0" w:type="dxa"/>
              <w:left w:w="100" w:type="dxa"/>
              <w:bottom w:w="0" w:type="dxa"/>
              <w:right w:w="100" w:type="dxa"/>
            </w:tcMar>
            <w:vAlign w:val="center"/>
          </w:tcPr>
          <w:p w14:paraId="4E4C09F1">
            <w:pPr>
              <w:spacing w:after="120" w:line="240" w:lineRule="auto"/>
              <w:rPr>
                <w:rFonts w:ascii="Arial" w:hAnsi="Arial" w:cs="Arial"/>
                <w:sz w:val="20"/>
                <w:szCs w:val="20"/>
              </w:rPr>
            </w:pPr>
            <w:r>
              <w:rPr>
                <w:rFonts w:ascii="Arial" w:hAnsi="Arial" w:cs="Arial"/>
                <w:sz w:val="20"/>
                <w:szCs w:val="20"/>
              </w:rPr>
              <w:t>TCTNUT</w:t>
            </w:r>
          </w:p>
        </w:tc>
        <w:tc>
          <w:tcPr>
            <w:tcW w:w="3122" w:type="pct"/>
            <w:tcMar>
              <w:top w:w="0" w:type="dxa"/>
              <w:left w:w="100" w:type="dxa"/>
              <w:bottom w:w="0" w:type="dxa"/>
              <w:right w:w="100" w:type="dxa"/>
            </w:tcMar>
            <w:vAlign w:val="center"/>
          </w:tcPr>
          <w:p w14:paraId="56262F6E">
            <w:pPr>
              <w:spacing w:after="120" w:line="240" w:lineRule="auto"/>
              <w:rPr>
                <w:rFonts w:ascii="Arial" w:hAnsi="Arial" w:cs="Arial"/>
                <w:sz w:val="20"/>
                <w:szCs w:val="20"/>
              </w:rPr>
            </w:pPr>
            <w:r>
              <w:rPr>
                <w:rFonts w:ascii="Arial" w:hAnsi="Arial" w:cs="Arial"/>
                <w:sz w:val="20"/>
                <w:szCs w:val="20"/>
              </w:rPr>
              <w:t xml:space="preserve">Tổ chức cung cấp dịch vụ hóa đơn điện tử được Tổng cục Thuế (nay là Cục Thuế) ủy thác </w:t>
            </w:r>
          </w:p>
        </w:tc>
      </w:tr>
      <w:tr w14:paraId="28DA5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28" w:type="pct"/>
            <w:tcMar>
              <w:top w:w="0" w:type="dxa"/>
              <w:left w:w="100" w:type="dxa"/>
              <w:bottom w:w="0" w:type="dxa"/>
              <w:right w:w="100" w:type="dxa"/>
            </w:tcMar>
            <w:vAlign w:val="center"/>
          </w:tcPr>
          <w:p w14:paraId="34E8B49A">
            <w:pPr>
              <w:keepLines/>
              <w:tabs>
                <w:tab w:val="left" w:pos="993"/>
              </w:tabs>
              <w:spacing w:after="120" w:line="240" w:lineRule="auto"/>
              <w:ind w:left="-141" w:right="-120"/>
              <w:jc w:val="center"/>
              <w:rPr>
                <w:rFonts w:ascii="Arial" w:hAnsi="Arial" w:cs="Arial"/>
                <w:sz w:val="20"/>
                <w:szCs w:val="20"/>
              </w:rPr>
            </w:pPr>
            <w:r>
              <w:rPr>
                <w:rFonts w:ascii="Arial" w:hAnsi="Arial" w:cs="Arial"/>
                <w:sz w:val="20"/>
                <w:szCs w:val="20"/>
              </w:rPr>
              <w:t>26</w:t>
            </w:r>
          </w:p>
        </w:tc>
        <w:tc>
          <w:tcPr>
            <w:tcW w:w="1350" w:type="pct"/>
            <w:tcMar>
              <w:top w:w="0" w:type="dxa"/>
              <w:left w:w="100" w:type="dxa"/>
              <w:bottom w:w="0" w:type="dxa"/>
              <w:right w:w="100" w:type="dxa"/>
            </w:tcMar>
            <w:vAlign w:val="center"/>
          </w:tcPr>
          <w:p w14:paraId="5E6552E8">
            <w:pPr>
              <w:spacing w:after="120" w:line="240" w:lineRule="auto"/>
              <w:rPr>
                <w:rFonts w:ascii="Arial" w:hAnsi="Arial" w:cs="Arial"/>
                <w:sz w:val="20"/>
                <w:szCs w:val="20"/>
              </w:rPr>
            </w:pPr>
            <w:r>
              <w:rPr>
                <w:rFonts w:ascii="Arial" w:hAnsi="Arial" w:cs="Arial"/>
                <w:sz w:val="20"/>
                <w:szCs w:val="20"/>
              </w:rPr>
              <w:t>TNCN</w:t>
            </w:r>
          </w:p>
        </w:tc>
        <w:tc>
          <w:tcPr>
            <w:tcW w:w="3122" w:type="pct"/>
            <w:tcMar>
              <w:top w:w="0" w:type="dxa"/>
              <w:left w:w="100" w:type="dxa"/>
              <w:bottom w:w="0" w:type="dxa"/>
              <w:right w:w="100" w:type="dxa"/>
            </w:tcMar>
            <w:vAlign w:val="center"/>
          </w:tcPr>
          <w:p w14:paraId="702A7BC0">
            <w:pPr>
              <w:spacing w:after="120" w:line="240" w:lineRule="auto"/>
              <w:rPr>
                <w:rFonts w:ascii="Arial" w:hAnsi="Arial" w:cs="Arial"/>
                <w:sz w:val="20"/>
                <w:szCs w:val="20"/>
              </w:rPr>
            </w:pPr>
            <w:r>
              <w:rPr>
                <w:rFonts w:ascii="Arial" w:hAnsi="Arial" w:cs="Arial"/>
                <w:sz w:val="20"/>
                <w:szCs w:val="20"/>
              </w:rPr>
              <w:t>Thu nhập cá nhân</w:t>
            </w:r>
          </w:p>
        </w:tc>
      </w:tr>
      <w:tr w14:paraId="15CF9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528" w:type="pct"/>
            <w:tcMar>
              <w:top w:w="0" w:type="dxa"/>
              <w:left w:w="100" w:type="dxa"/>
              <w:bottom w:w="0" w:type="dxa"/>
              <w:right w:w="100" w:type="dxa"/>
            </w:tcMar>
            <w:vAlign w:val="center"/>
          </w:tcPr>
          <w:p w14:paraId="5C308F91">
            <w:pPr>
              <w:keepLines/>
              <w:tabs>
                <w:tab w:val="left" w:pos="993"/>
              </w:tabs>
              <w:spacing w:after="120" w:line="240" w:lineRule="auto"/>
              <w:ind w:left="-141" w:right="-120"/>
              <w:jc w:val="center"/>
              <w:rPr>
                <w:rFonts w:ascii="Arial" w:hAnsi="Arial" w:cs="Arial"/>
                <w:sz w:val="20"/>
                <w:szCs w:val="20"/>
              </w:rPr>
            </w:pPr>
            <w:r>
              <w:rPr>
                <w:rFonts w:ascii="Arial" w:hAnsi="Arial" w:cs="Arial"/>
                <w:sz w:val="20"/>
                <w:szCs w:val="20"/>
              </w:rPr>
              <w:t>27</w:t>
            </w:r>
          </w:p>
        </w:tc>
        <w:tc>
          <w:tcPr>
            <w:tcW w:w="1350" w:type="pct"/>
            <w:tcMar>
              <w:top w:w="0" w:type="dxa"/>
              <w:left w:w="100" w:type="dxa"/>
              <w:bottom w:w="0" w:type="dxa"/>
              <w:right w:w="100" w:type="dxa"/>
            </w:tcMar>
            <w:vAlign w:val="center"/>
          </w:tcPr>
          <w:p w14:paraId="4E009154">
            <w:pPr>
              <w:spacing w:after="120" w:line="240" w:lineRule="auto"/>
              <w:rPr>
                <w:rFonts w:ascii="Arial" w:hAnsi="Arial" w:cs="Arial"/>
                <w:sz w:val="20"/>
                <w:szCs w:val="20"/>
              </w:rPr>
            </w:pPr>
            <w:r>
              <w:rPr>
                <w:rFonts w:ascii="Arial" w:hAnsi="Arial" w:cs="Arial"/>
                <w:sz w:val="20"/>
                <w:szCs w:val="20"/>
              </w:rPr>
              <w:t>CT</w:t>
            </w:r>
          </w:p>
        </w:tc>
        <w:tc>
          <w:tcPr>
            <w:tcW w:w="3122" w:type="pct"/>
            <w:tcMar>
              <w:top w:w="0" w:type="dxa"/>
              <w:left w:w="100" w:type="dxa"/>
              <w:bottom w:w="0" w:type="dxa"/>
              <w:right w:w="100" w:type="dxa"/>
            </w:tcMar>
            <w:vAlign w:val="center"/>
          </w:tcPr>
          <w:p w14:paraId="06D433B0">
            <w:pPr>
              <w:spacing w:after="120" w:line="240" w:lineRule="auto"/>
              <w:rPr>
                <w:rFonts w:ascii="Arial" w:hAnsi="Arial" w:cs="Arial"/>
                <w:sz w:val="20"/>
                <w:szCs w:val="20"/>
              </w:rPr>
            </w:pPr>
            <w:r>
              <w:rPr>
                <w:rFonts w:ascii="Arial" w:hAnsi="Arial" w:cs="Arial"/>
                <w:sz w:val="20"/>
                <w:szCs w:val="20"/>
              </w:rPr>
              <w:t>Cục Thuế (trước đây là Tổng cục Thuế)</w:t>
            </w:r>
          </w:p>
        </w:tc>
      </w:tr>
      <w:tr w14:paraId="4B2DD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528" w:type="pct"/>
            <w:tcMar>
              <w:top w:w="0" w:type="dxa"/>
              <w:left w:w="100" w:type="dxa"/>
              <w:bottom w:w="0" w:type="dxa"/>
              <w:right w:w="100" w:type="dxa"/>
            </w:tcMar>
            <w:vAlign w:val="center"/>
          </w:tcPr>
          <w:p w14:paraId="57E80BBD">
            <w:pPr>
              <w:keepLines/>
              <w:tabs>
                <w:tab w:val="left" w:pos="993"/>
              </w:tabs>
              <w:spacing w:after="120" w:line="240" w:lineRule="auto"/>
              <w:ind w:left="-141" w:right="-120"/>
              <w:jc w:val="center"/>
              <w:rPr>
                <w:rFonts w:ascii="Arial" w:hAnsi="Arial" w:cs="Arial"/>
                <w:sz w:val="20"/>
                <w:szCs w:val="20"/>
              </w:rPr>
            </w:pPr>
            <w:r>
              <w:rPr>
                <w:rFonts w:ascii="Arial" w:hAnsi="Arial" w:cs="Arial"/>
                <w:sz w:val="20"/>
                <w:szCs w:val="20"/>
              </w:rPr>
              <w:t>28</w:t>
            </w:r>
          </w:p>
        </w:tc>
        <w:tc>
          <w:tcPr>
            <w:tcW w:w="1350" w:type="pct"/>
            <w:tcMar>
              <w:top w:w="0" w:type="dxa"/>
              <w:left w:w="100" w:type="dxa"/>
              <w:bottom w:w="0" w:type="dxa"/>
              <w:right w:w="100" w:type="dxa"/>
            </w:tcMar>
            <w:vAlign w:val="center"/>
          </w:tcPr>
          <w:p w14:paraId="7C1742CC">
            <w:pPr>
              <w:spacing w:after="120" w:line="240" w:lineRule="auto"/>
              <w:rPr>
                <w:rFonts w:ascii="Arial" w:hAnsi="Arial" w:cs="Arial"/>
                <w:sz w:val="20"/>
                <w:szCs w:val="20"/>
              </w:rPr>
            </w:pPr>
            <w:r>
              <w:rPr>
                <w:rFonts w:ascii="Arial" w:hAnsi="Arial" w:cs="Arial"/>
                <w:sz w:val="20"/>
                <w:szCs w:val="20"/>
              </w:rPr>
              <w:t>TCT</w:t>
            </w:r>
          </w:p>
        </w:tc>
        <w:tc>
          <w:tcPr>
            <w:tcW w:w="3122" w:type="pct"/>
            <w:tcMar>
              <w:top w:w="0" w:type="dxa"/>
              <w:left w:w="100" w:type="dxa"/>
              <w:bottom w:w="0" w:type="dxa"/>
              <w:right w:w="100" w:type="dxa"/>
            </w:tcMar>
            <w:vAlign w:val="center"/>
          </w:tcPr>
          <w:p w14:paraId="236A96F4">
            <w:pPr>
              <w:spacing w:after="120" w:line="240" w:lineRule="auto"/>
              <w:rPr>
                <w:rFonts w:ascii="Arial" w:hAnsi="Arial" w:cs="Arial"/>
                <w:sz w:val="20"/>
                <w:szCs w:val="20"/>
              </w:rPr>
            </w:pPr>
            <w:r>
              <w:rPr>
                <w:rFonts w:ascii="Arial" w:hAnsi="Arial" w:cs="Arial"/>
                <w:sz w:val="20"/>
                <w:szCs w:val="20"/>
              </w:rPr>
              <w:t>Tổng cục Thuế (nay là Cục Thuế)</w:t>
            </w:r>
          </w:p>
        </w:tc>
      </w:tr>
      <w:tr w14:paraId="43C48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528" w:type="pct"/>
            <w:tcMar>
              <w:top w:w="0" w:type="dxa"/>
              <w:left w:w="100" w:type="dxa"/>
              <w:bottom w:w="0" w:type="dxa"/>
              <w:right w:w="100" w:type="dxa"/>
            </w:tcMar>
            <w:vAlign w:val="center"/>
          </w:tcPr>
          <w:p w14:paraId="38D56408">
            <w:pPr>
              <w:keepLines/>
              <w:tabs>
                <w:tab w:val="left" w:pos="993"/>
              </w:tabs>
              <w:spacing w:after="120" w:line="240" w:lineRule="auto"/>
              <w:ind w:left="-141" w:right="-120"/>
              <w:jc w:val="center"/>
              <w:rPr>
                <w:rFonts w:ascii="Arial" w:hAnsi="Arial" w:cs="Arial"/>
                <w:sz w:val="20"/>
                <w:szCs w:val="20"/>
              </w:rPr>
            </w:pPr>
            <w:r>
              <w:rPr>
                <w:rFonts w:ascii="Arial" w:hAnsi="Arial" w:cs="Arial"/>
                <w:sz w:val="20"/>
                <w:szCs w:val="20"/>
              </w:rPr>
              <w:t>29</w:t>
            </w:r>
          </w:p>
        </w:tc>
        <w:tc>
          <w:tcPr>
            <w:tcW w:w="1350" w:type="pct"/>
            <w:tcMar>
              <w:top w:w="0" w:type="dxa"/>
              <w:left w:w="100" w:type="dxa"/>
              <w:bottom w:w="0" w:type="dxa"/>
              <w:right w:w="100" w:type="dxa"/>
            </w:tcMar>
            <w:vAlign w:val="center"/>
          </w:tcPr>
          <w:p w14:paraId="6D6B5FD8">
            <w:pPr>
              <w:spacing w:after="120" w:line="240" w:lineRule="auto"/>
              <w:rPr>
                <w:rFonts w:ascii="Arial" w:hAnsi="Arial" w:cs="Arial"/>
                <w:sz w:val="20"/>
                <w:szCs w:val="20"/>
              </w:rPr>
            </w:pPr>
            <w:r>
              <w:rPr>
                <w:rFonts w:ascii="Arial" w:hAnsi="Arial" w:cs="Arial"/>
                <w:sz w:val="20"/>
                <w:szCs w:val="20"/>
              </w:rPr>
              <w:t>MTT</w:t>
            </w:r>
          </w:p>
        </w:tc>
        <w:tc>
          <w:tcPr>
            <w:tcW w:w="3122" w:type="pct"/>
            <w:tcMar>
              <w:top w:w="0" w:type="dxa"/>
              <w:left w:w="100" w:type="dxa"/>
              <w:bottom w:w="0" w:type="dxa"/>
              <w:right w:w="100" w:type="dxa"/>
            </w:tcMar>
            <w:vAlign w:val="center"/>
          </w:tcPr>
          <w:p w14:paraId="4B48D29C">
            <w:pPr>
              <w:spacing w:after="120" w:line="240" w:lineRule="auto"/>
              <w:rPr>
                <w:rFonts w:ascii="Arial" w:hAnsi="Arial" w:cs="Arial"/>
                <w:sz w:val="20"/>
                <w:szCs w:val="20"/>
              </w:rPr>
            </w:pPr>
            <w:r>
              <w:rPr>
                <w:rFonts w:ascii="Arial" w:hAnsi="Arial" w:cs="Arial"/>
                <w:sz w:val="20"/>
                <w:szCs w:val="20"/>
              </w:rPr>
              <w:t>Máy tính tiền</w:t>
            </w:r>
          </w:p>
        </w:tc>
      </w:tr>
      <w:tr w14:paraId="596E5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528" w:type="pct"/>
            <w:tcMar>
              <w:top w:w="0" w:type="dxa"/>
              <w:left w:w="100" w:type="dxa"/>
              <w:bottom w:w="0" w:type="dxa"/>
              <w:right w:w="100" w:type="dxa"/>
            </w:tcMar>
            <w:vAlign w:val="center"/>
          </w:tcPr>
          <w:p w14:paraId="66BA54A3">
            <w:pPr>
              <w:keepLines/>
              <w:tabs>
                <w:tab w:val="left" w:pos="993"/>
              </w:tabs>
              <w:spacing w:after="120" w:line="240" w:lineRule="auto"/>
              <w:ind w:left="-141" w:right="-120"/>
              <w:jc w:val="center"/>
              <w:rPr>
                <w:rFonts w:ascii="Arial" w:hAnsi="Arial" w:cs="Arial"/>
                <w:sz w:val="20"/>
                <w:szCs w:val="20"/>
              </w:rPr>
            </w:pPr>
            <w:r>
              <w:rPr>
                <w:rFonts w:ascii="Arial" w:hAnsi="Arial" w:cs="Arial"/>
                <w:sz w:val="20"/>
                <w:szCs w:val="20"/>
              </w:rPr>
              <w:t>30</w:t>
            </w:r>
          </w:p>
        </w:tc>
        <w:tc>
          <w:tcPr>
            <w:tcW w:w="1350" w:type="pct"/>
            <w:tcMar>
              <w:top w:w="0" w:type="dxa"/>
              <w:left w:w="100" w:type="dxa"/>
              <w:bottom w:w="0" w:type="dxa"/>
              <w:right w:w="100" w:type="dxa"/>
            </w:tcMar>
            <w:vAlign w:val="center"/>
          </w:tcPr>
          <w:p w14:paraId="154DDEFD">
            <w:pPr>
              <w:spacing w:after="120" w:line="240" w:lineRule="auto"/>
              <w:rPr>
                <w:rFonts w:ascii="Arial" w:hAnsi="Arial" w:cs="Arial"/>
                <w:sz w:val="20"/>
                <w:szCs w:val="20"/>
              </w:rPr>
            </w:pPr>
            <w:r>
              <w:rPr>
                <w:rFonts w:ascii="Arial" w:hAnsi="Arial" w:cs="Arial"/>
                <w:sz w:val="20"/>
                <w:szCs w:val="20"/>
              </w:rPr>
              <w:t>CTĐT</w:t>
            </w:r>
          </w:p>
        </w:tc>
        <w:tc>
          <w:tcPr>
            <w:tcW w:w="3122" w:type="pct"/>
            <w:tcMar>
              <w:top w:w="0" w:type="dxa"/>
              <w:left w:w="100" w:type="dxa"/>
              <w:bottom w:w="0" w:type="dxa"/>
              <w:right w:w="100" w:type="dxa"/>
            </w:tcMar>
            <w:vAlign w:val="center"/>
          </w:tcPr>
          <w:p w14:paraId="6770475B">
            <w:pPr>
              <w:spacing w:after="120" w:line="240" w:lineRule="auto"/>
              <w:rPr>
                <w:rFonts w:ascii="Arial" w:hAnsi="Arial" w:cs="Arial"/>
                <w:sz w:val="20"/>
                <w:szCs w:val="20"/>
              </w:rPr>
            </w:pPr>
            <w:r>
              <w:rPr>
                <w:rFonts w:ascii="Arial" w:hAnsi="Arial" w:cs="Arial"/>
                <w:sz w:val="20"/>
                <w:szCs w:val="20"/>
              </w:rPr>
              <w:t>Chứng từ điện tử</w:t>
            </w:r>
          </w:p>
        </w:tc>
      </w:tr>
      <w:tr w14:paraId="7F3FC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528" w:type="pct"/>
            <w:tcMar>
              <w:top w:w="0" w:type="dxa"/>
              <w:left w:w="100" w:type="dxa"/>
              <w:bottom w:w="0" w:type="dxa"/>
              <w:right w:w="100" w:type="dxa"/>
            </w:tcMar>
            <w:vAlign w:val="center"/>
          </w:tcPr>
          <w:p w14:paraId="792A78CE">
            <w:pPr>
              <w:keepLines/>
              <w:tabs>
                <w:tab w:val="left" w:pos="993"/>
              </w:tabs>
              <w:spacing w:after="120" w:line="240" w:lineRule="auto"/>
              <w:ind w:left="-141" w:right="-120"/>
              <w:jc w:val="center"/>
              <w:rPr>
                <w:rFonts w:ascii="Arial" w:hAnsi="Arial" w:cs="Arial"/>
                <w:sz w:val="20"/>
                <w:szCs w:val="20"/>
              </w:rPr>
            </w:pPr>
            <w:r>
              <w:rPr>
                <w:rFonts w:ascii="Arial" w:hAnsi="Arial" w:cs="Arial"/>
                <w:sz w:val="20"/>
                <w:szCs w:val="20"/>
              </w:rPr>
              <w:t>31</w:t>
            </w:r>
          </w:p>
        </w:tc>
        <w:tc>
          <w:tcPr>
            <w:tcW w:w="1350" w:type="pct"/>
            <w:tcMar>
              <w:top w:w="0" w:type="dxa"/>
              <w:left w:w="100" w:type="dxa"/>
              <w:bottom w:w="0" w:type="dxa"/>
              <w:right w:w="100" w:type="dxa"/>
            </w:tcMar>
            <w:vAlign w:val="center"/>
          </w:tcPr>
          <w:p w14:paraId="6D697F47">
            <w:pPr>
              <w:spacing w:after="120" w:line="240" w:lineRule="auto"/>
              <w:rPr>
                <w:rFonts w:ascii="Arial" w:hAnsi="Arial" w:cs="Arial"/>
                <w:sz w:val="20"/>
                <w:szCs w:val="20"/>
              </w:rPr>
            </w:pPr>
            <w:r>
              <w:rPr>
                <w:rFonts w:ascii="Arial" w:hAnsi="Arial" w:cs="Arial"/>
                <w:sz w:val="20"/>
                <w:szCs w:val="20"/>
              </w:rPr>
              <w:t>HKD, CNKD</w:t>
            </w:r>
          </w:p>
        </w:tc>
        <w:tc>
          <w:tcPr>
            <w:tcW w:w="3122" w:type="pct"/>
            <w:tcMar>
              <w:top w:w="0" w:type="dxa"/>
              <w:left w:w="100" w:type="dxa"/>
              <w:bottom w:w="0" w:type="dxa"/>
              <w:right w:w="100" w:type="dxa"/>
            </w:tcMar>
            <w:vAlign w:val="center"/>
          </w:tcPr>
          <w:p w14:paraId="0344BE28">
            <w:pPr>
              <w:spacing w:after="120" w:line="240" w:lineRule="auto"/>
              <w:rPr>
                <w:rFonts w:ascii="Arial" w:hAnsi="Arial" w:cs="Arial"/>
                <w:sz w:val="20"/>
                <w:szCs w:val="20"/>
              </w:rPr>
            </w:pPr>
            <w:r>
              <w:rPr>
                <w:rFonts w:ascii="Arial" w:hAnsi="Arial" w:cs="Arial"/>
                <w:sz w:val="20"/>
                <w:szCs w:val="20"/>
              </w:rPr>
              <w:t>Hộ kinh doanh, cá nhân kinh doanh</w:t>
            </w:r>
          </w:p>
        </w:tc>
      </w:tr>
    </w:tbl>
    <w:p w14:paraId="7A5AED48">
      <w:pPr>
        <w:pStyle w:val="46"/>
        <w:numPr>
          <w:ilvl w:val="0"/>
          <w:numId w:val="4"/>
        </w:numPr>
        <w:tabs>
          <w:tab w:val="left" w:pos="1134"/>
        </w:tabs>
        <w:spacing w:after="120" w:line="240" w:lineRule="auto"/>
        <w:ind w:left="0" w:firstLine="720"/>
        <w:contextualSpacing w:val="0"/>
        <w:jc w:val="both"/>
        <w:outlineLvl w:val="0"/>
        <w:rPr>
          <w:rFonts w:ascii="Arial" w:hAnsi="Arial" w:cs="Arial"/>
          <w:b/>
          <w:sz w:val="20"/>
          <w:szCs w:val="20"/>
        </w:rPr>
      </w:pPr>
      <w:bookmarkStart w:id="4" w:name="_Toc33514063"/>
      <w:r>
        <w:rPr>
          <w:rFonts w:ascii="Arial" w:hAnsi="Arial" w:cs="Arial"/>
          <w:b/>
          <w:sz w:val="20"/>
          <w:szCs w:val="20"/>
        </w:rPr>
        <w:t>Quy định chung về các thành phần dữ liệu hóa đơn, chứng từ điện tử và thông điệp truyền nhận</w:t>
      </w:r>
      <w:bookmarkEnd w:id="4"/>
    </w:p>
    <w:p w14:paraId="0D4DD281">
      <w:pPr>
        <w:pStyle w:val="46"/>
        <w:numPr>
          <w:ilvl w:val="1"/>
          <w:numId w:val="7"/>
        </w:numPr>
        <w:tabs>
          <w:tab w:val="left" w:pos="1134"/>
        </w:tabs>
        <w:spacing w:after="120" w:line="240" w:lineRule="auto"/>
        <w:ind w:left="0" w:firstLine="709"/>
        <w:contextualSpacing w:val="0"/>
        <w:jc w:val="both"/>
        <w:outlineLvl w:val="0"/>
        <w:rPr>
          <w:rFonts w:ascii="Arial" w:hAnsi="Arial" w:cs="Arial"/>
          <w:b/>
          <w:sz w:val="20"/>
          <w:szCs w:val="20"/>
        </w:rPr>
      </w:pPr>
      <w:bookmarkStart w:id="5" w:name="_Toc33514064"/>
      <w:r>
        <w:rPr>
          <w:rFonts w:ascii="Arial" w:hAnsi="Arial" w:cs="Arial"/>
          <w:b/>
          <w:sz w:val="20"/>
          <w:szCs w:val="20"/>
        </w:rPr>
        <w:t>Thẻ XML và biểu diễn dữ liệu</w:t>
      </w:r>
      <w:bookmarkEnd w:id="5"/>
    </w:p>
    <w:p w14:paraId="7D914F57">
      <w:pPr>
        <w:pStyle w:val="46"/>
        <w:numPr>
          <w:ilvl w:val="0"/>
          <w:numId w:val="8"/>
        </w:numPr>
        <w:tabs>
          <w:tab w:val="left" w:pos="1134"/>
        </w:tabs>
        <w:spacing w:after="120" w:line="240" w:lineRule="auto"/>
        <w:ind w:left="0" w:firstLine="709"/>
        <w:contextualSpacing w:val="0"/>
        <w:jc w:val="both"/>
        <w:outlineLvl w:val="0"/>
        <w:rPr>
          <w:rFonts w:ascii="Arial" w:hAnsi="Arial" w:cs="Arial"/>
          <w:sz w:val="20"/>
          <w:szCs w:val="20"/>
        </w:rPr>
      </w:pPr>
      <w:bookmarkStart w:id="6" w:name="_Toc33514065"/>
      <w:r>
        <w:rPr>
          <w:rFonts w:ascii="Arial" w:hAnsi="Arial" w:cs="Arial"/>
          <w:sz w:val="20"/>
          <w:szCs w:val="20"/>
        </w:rPr>
        <w:t>Thẻ XML</w:t>
      </w:r>
      <w:bookmarkEnd w:id="6"/>
    </w:p>
    <w:p w14:paraId="4A9DAA73">
      <w:pPr>
        <w:pStyle w:val="46"/>
        <w:tabs>
          <w:tab w:val="left" w:pos="1134"/>
        </w:tabs>
        <w:spacing w:after="120" w:line="240" w:lineRule="auto"/>
        <w:ind w:left="0" w:firstLine="709"/>
        <w:contextualSpacing w:val="0"/>
        <w:jc w:val="both"/>
        <w:rPr>
          <w:rFonts w:ascii="Arial" w:hAnsi="Arial" w:cs="Arial"/>
          <w:sz w:val="20"/>
          <w:szCs w:val="20"/>
        </w:rPr>
      </w:pPr>
      <w:r>
        <w:rPr>
          <w:rFonts w:ascii="Arial" w:hAnsi="Arial" w:cs="Arial"/>
          <w:sz w:val="20"/>
          <w:szCs w:val="20"/>
        </w:rPr>
        <w:t>Tên thẻ được viết liền không dấu và được viết tắt theo nguyên tắc sau:</w:t>
      </w:r>
    </w:p>
    <w:p w14:paraId="1DA0E2B5">
      <w:pPr>
        <w:pStyle w:val="46"/>
        <w:numPr>
          <w:ilvl w:val="0"/>
          <w:numId w:val="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Lấy chữ cái đầu tiên viết hoa của mỗi từ, riêng từ cuối cùng giữ nguyên và viết hoa chữ cái đầu tiên. Ví dụ: Thẻ mô tả chỉ tiêu Số lượng được viết tắt là SLuong; thẻ Dữ liệu hóa đơn được viết tắt là DLHDon.</w:t>
      </w:r>
    </w:p>
    <w:p w14:paraId="402606EE">
      <w:pPr>
        <w:pStyle w:val="46"/>
        <w:numPr>
          <w:ilvl w:val="0"/>
          <w:numId w:val="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Trong trường hợp có từ hai thẻ trùng tên viết tắt trong cùng một thẻ thì bổ sung thêm một số ký tự để phân biệt. Ví dụ: Chỉ tiêu Tổng tiền được viết tắt là TgTien; chỉ tiêu Thành tiền được viết tắt là ThTien.</w:t>
      </w:r>
    </w:p>
    <w:p w14:paraId="0DE4B5C0">
      <w:pPr>
        <w:pStyle w:val="46"/>
        <w:numPr>
          <w:ilvl w:val="0"/>
          <w:numId w:val="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Các cụm từ thường dùng được viết tắt theo quy định tại Mục III, Phần I Quy định này.</w:t>
      </w:r>
    </w:p>
    <w:p w14:paraId="1A1D3FB3">
      <w:pPr>
        <w:pStyle w:val="46"/>
        <w:tabs>
          <w:tab w:val="left" w:pos="1134"/>
        </w:tabs>
        <w:spacing w:after="120" w:line="240" w:lineRule="auto"/>
        <w:ind w:left="0" w:firstLine="709"/>
        <w:contextualSpacing w:val="0"/>
        <w:jc w:val="both"/>
        <w:rPr>
          <w:rFonts w:ascii="Arial" w:hAnsi="Arial" w:cs="Arial"/>
          <w:i/>
          <w:sz w:val="20"/>
          <w:szCs w:val="20"/>
        </w:rPr>
      </w:pPr>
      <w:r>
        <w:rPr>
          <w:rFonts w:ascii="Arial" w:hAnsi="Arial" w:cs="Arial"/>
          <w:i/>
          <w:sz w:val="20"/>
          <w:szCs w:val="20"/>
        </w:rPr>
        <w:t>Chú ý</w:t>
      </w:r>
      <w:r>
        <w:rPr>
          <w:rFonts w:ascii="Arial" w:hAnsi="Arial" w:cs="Arial"/>
          <w:sz w:val="20"/>
          <w:szCs w:val="20"/>
        </w:rPr>
        <w:t xml:space="preserve">: </w:t>
      </w:r>
      <w:r>
        <w:rPr>
          <w:rFonts w:ascii="Arial" w:hAnsi="Arial" w:cs="Arial"/>
          <w:i/>
          <w:sz w:val="20"/>
          <w:szCs w:val="20"/>
        </w:rPr>
        <w:t>Các quy định tại mục này không áp dụng cho các thẻ của chữ ký số.</w:t>
      </w:r>
    </w:p>
    <w:p w14:paraId="6F216B4C">
      <w:pPr>
        <w:pStyle w:val="46"/>
        <w:numPr>
          <w:ilvl w:val="0"/>
          <w:numId w:val="8"/>
        </w:numPr>
        <w:tabs>
          <w:tab w:val="left" w:pos="1134"/>
        </w:tabs>
        <w:spacing w:after="120" w:line="240" w:lineRule="auto"/>
        <w:ind w:left="0" w:firstLine="709"/>
        <w:contextualSpacing w:val="0"/>
        <w:jc w:val="both"/>
        <w:outlineLvl w:val="0"/>
        <w:rPr>
          <w:rFonts w:ascii="Arial" w:hAnsi="Arial" w:cs="Arial"/>
          <w:sz w:val="20"/>
          <w:szCs w:val="20"/>
        </w:rPr>
      </w:pPr>
      <w:bookmarkStart w:id="7" w:name="_Toc31815508"/>
      <w:bookmarkStart w:id="8" w:name="_Toc33514066"/>
      <w:r>
        <w:rPr>
          <w:rFonts w:ascii="Arial" w:hAnsi="Arial" w:cs="Arial"/>
          <w:sz w:val="20"/>
          <w:szCs w:val="20"/>
        </w:rPr>
        <w:t>Quy định về biểu diễn dữ liệu</w:t>
      </w:r>
      <w:bookmarkEnd w:id="7"/>
      <w:bookmarkEnd w:id="8"/>
    </w:p>
    <w:p w14:paraId="701E486E">
      <w:pPr>
        <w:pStyle w:val="46"/>
        <w:numPr>
          <w:ilvl w:val="0"/>
          <w:numId w:val="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Tiêu chuẩn trình diễn bộ ký tự (Encoding): UTF-8.</w:t>
      </w:r>
    </w:p>
    <w:p w14:paraId="54CD8DAF">
      <w:pPr>
        <w:pStyle w:val="46"/>
        <w:numPr>
          <w:ilvl w:val="0"/>
          <w:numId w:val="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Tiêu chuẩn về bộ ký tự và mã hóa cho tiếng Việt: TCVN 6909:2001.</w:t>
      </w:r>
    </w:p>
    <w:p w14:paraId="6CC157CD">
      <w:pPr>
        <w:pStyle w:val="46"/>
        <w:numPr>
          <w:ilvl w:val="1"/>
          <w:numId w:val="7"/>
        </w:numPr>
        <w:tabs>
          <w:tab w:val="left" w:pos="1134"/>
        </w:tabs>
        <w:spacing w:after="120" w:line="240" w:lineRule="auto"/>
        <w:ind w:hanging="1440"/>
        <w:contextualSpacing w:val="0"/>
        <w:jc w:val="both"/>
        <w:outlineLvl w:val="0"/>
        <w:rPr>
          <w:rFonts w:ascii="Arial" w:hAnsi="Arial" w:cs="Arial"/>
          <w:b/>
          <w:sz w:val="20"/>
          <w:szCs w:val="20"/>
        </w:rPr>
      </w:pPr>
      <w:bookmarkStart w:id="9" w:name="_Toc33514067"/>
      <w:r>
        <w:rPr>
          <w:rFonts w:ascii="Arial" w:hAnsi="Arial" w:cs="Arial"/>
          <w:b/>
          <w:sz w:val="20"/>
          <w:szCs w:val="20"/>
        </w:rPr>
        <w:t>Định dạng dữ liệu</w:t>
      </w:r>
      <w:bookmarkEnd w:id="9"/>
    </w:p>
    <w:p w14:paraId="50523C85">
      <w:pPr>
        <w:pStyle w:val="46"/>
        <w:widowControl w:val="0"/>
        <w:numPr>
          <w:ilvl w:val="0"/>
          <w:numId w:val="10"/>
        </w:numPr>
        <w:tabs>
          <w:tab w:val="left" w:pos="1134"/>
        </w:tabs>
        <w:spacing w:after="120" w:line="240" w:lineRule="auto"/>
        <w:ind w:left="0" w:firstLine="709"/>
        <w:contextualSpacing w:val="0"/>
        <w:jc w:val="both"/>
        <w:outlineLvl w:val="0"/>
        <w:rPr>
          <w:rFonts w:ascii="Arial" w:hAnsi="Arial" w:cs="Arial"/>
          <w:sz w:val="20"/>
          <w:szCs w:val="20"/>
        </w:rPr>
      </w:pPr>
      <w:bookmarkStart w:id="10" w:name="_Toc33514068"/>
      <w:r>
        <w:rPr>
          <w:rFonts w:ascii="Arial" w:hAnsi="Arial" w:cs="Arial"/>
          <w:sz w:val="20"/>
          <w:szCs w:val="20"/>
        </w:rPr>
        <w:t xml:space="preserve">Định dạng số: Dữ liệu dạng số có tối đa 21 chữ số </w:t>
      </w:r>
      <w:r>
        <w:rPr>
          <w:rFonts w:ascii="Arial" w:hAnsi="Arial" w:cs="Arial"/>
          <w:sz w:val="20"/>
          <w:szCs w:val="20"/>
          <w:lang w:val="vi-VN"/>
        </w:rPr>
        <w:t xml:space="preserve">không bao gồm dấu (.) </w:t>
      </w:r>
      <w:r>
        <w:rPr>
          <w:rFonts w:ascii="Arial" w:hAnsi="Arial" w:cs="Arial"/>
          <w:sz w:val="20"/>
          <w:szCs w:val="20"/>
        </w:rPr>
        <w:t>phân tách phần nguyên và phần thập phân (nếu có)</w:t>
      </w:r>
      <w:r>
        <w:rPr>
          <w:rFonts w:ascii="Arial" w:hAnsi="Arial" w:cs="Arial"/>
          <w:sz w:val="20"/>
          <w:szCs w:val="20"/>
          <w:lang w:val="vi-VN"/>
        </w:rPr>
        <w:t xml:space="preserve"> và dấu âm (-) </w:t>
      </w:r>
      <w:r>
        <w:rPr>
          <w:rFonts w:ascii="Arial" w:hAnsi="Arial" w:cs="Arial"/>
          <w:sz w:val="20"/>
          <w:szCs w:val="20"/>
        </w:rPr>
        <w:t>(</w:t>
      </w:r>
      <w:r>
        <w:rPr>
          <w:rFonts w:ascii="Arial" w:hAnsi="Arial" w:cs="Arial"/>
          <w:sz w:val="20"/>
          <w:szCs w:val="20"/>
          <w:lang w:val="vi-VN"/>
        </w:rPr>
        <w:t>nếu có</w:t>
      </w:r>
      <w:r>
        <w:rPr>
          <w:rFonts w:ascii="Arial" w:hAnsi="Arial" w:cs="Arial"/>
          <w:sz w:val="20"/>
          <w:szCs w:val="20"/>
        </w:rPr>
        <w:t>), trong đó phần thập phân có tối đa 6 chữ số. Trong đó:</w:t>
      </w:r>
      <w:bookmarkEnd w:id="10"/>
    </w:p>
    <w:p w14:paraId="7DE8ADA1">
      <w:pPr>
        <w:pStyle w:val="46"/>
        <w:keepLines/>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Dữ liệu dạng số nguyên được mô tả có độ dài tối đa là x, trong đó x là tổng số chữ số tối đa (</w:t>
      </w:r>
      <w:r>
        <w:rPr>
          <w:rFonts w:ascii="Arial" w:hAnsi="Arial" w:cs="Arial"/>
          <w:sz w:val="20"/>
          <w:szCs w:val="20"/>
          <w:lang w:val="vi-VN"/>
        </w:rPr>
        <w:t>không bao</w:t>
      </w:r>
      <w:r>
        <w:rPr>
          <w:rFonts w:ascii="Arial" w:hAnsi="Arial" w:cs="Arial"/>
          <w:sz w:val="20"/>
          <w:szCs w:val="20"/>
        </w:rPr>
        <w:t xml:space="preserve"> gồm dấu âm (-) (nếu có)).</w:t>
      </w:r>
    </w:p>
    <w:p w14:paraId="17D48B3B">
      <w:pPr>
        <w:pStyle w:val="46"/>
        <w:tabs>
          <w:tab w:val="left" w:pos="1134"/>
        </w:tabs>
        <w:spacing w:after="120" w:line="240" w:lineRule="auto"/>
        <w:ind w:left="0" w:firstLine="709"/>
        <w:contextualSpacing w:val="0"/>
        <w:jc w:val="both"/>
        <w:rPr>
          <w:rFonts w:ascii="Arial" w:hAnsi="Arial" w:cs="Arial"/>
          <w:sz w:val="20"/>
          <w:szCs w:val="20"/>
        </w:rPr>
      </w:pPr>
      <w:r>
        <w:rPr>
          <w:rFonts w:ascii="Arial" w:hAnsi="Arial" w:cs="Arial"/>
          <w:sz w:val="20"/>
          <w:szCs w:val="20"/>
        </w:rPr>
        <w:t>Dữ</w:t>
      </w:r>
      <w:r>
        <w:rPr>
          <w:rFonts w:ascii="Arial" w:hAnsi="Arial" w:cs="Arial"/>
          <w:sz w:val="20"/>
          <w:szCs w:val="20"/>
          <w:lang w:val="vi-VN"/>
        </w:rPr>
        <w:t xml:space="preserve"> liệu dạng số</w:t>
      </w:r>
      <w:r>
        <w:rPr>
          <w:rFonts w:ascii="Arial" w:hAnsi="Arial" w:cs="Arial"/>
          <w:sz w:val="20"/>
          <w:szCs w:val="20"/>
        </w:rPr>
        <w:t xml:space="preserve"> thập phân</w:t>
      </w:r>
      <w:r>
        <w:rPr>
          <w:rFonts w:ascii="Arial" w:hAnsi="Arial" w:cs="Arial"/>
          <w:sz w:val="20"/>
          <w:szCs w:val="20"/>
          <w:lang w:val="vi-VN"/>
        </w:rPr>
        <w:t xml:space="preserve"> </w:t>
      </w:r>
      <w:r>
        <w:rPr>
          <w:rFonts w:ascii="Arial" w:hAnsi="Arial" w:cs="Arial"/>
          <w:sz w:val="20"/>
          <w:szCs w:val="20"/>
        </w:rPr>
        <w:t>đ</w:t>
      </w:r>
      <w:r>
        <w:rPr>
          <w:rFonts w:ascii="Arial" w:hAnsi="Arial" w:cs="Arial"/>
          <w:sz w:val="20"/>
          <w:szCs w:val="20"/>
          <w:lang w:val="vi-VN"/>
        </w:rPr>
        <w:t>ược mô tả có độ dài</w:t>
      </w:r>
      <w:r>
        <w:rPr>
          <w:rFonts w:ascii="Arial" w:hAnsi="Arial" w:cs="Arial"/>
          <w:sz w:val="20"/>
          <w:szCs w:val="20"/>
        </w:rPr>
        <w:t xml:space="preserve"> tối đa</w:t>
      </w:r>
      <w:r>
        <w:rPr>
          <w:rFonts w:ascii="Arial" w:hAnsi="Arial" w:cs="Arial"/>
          <w:sz w:val="20"/>
          <w:szCs w:val="20"/>
          <w:lang w:val="vi-VN"/>
        </w:rPr>
        <w:t xml:space="preserve"> là </w:t>
      </w:r>
      <w:r>
        <w:rPr>
          <w:rFonts w:ascii="Arial" w:hAnsi="Arial" w:cs="Arial"/>
          <w:b/>
          <w:bCs/>
          <w:sz w:val="20"/>
          <w:szCs w:val="20"/>
          <w:lang w:val="vi-VN"/>
        </w:rPr>
        <w:t>x, y</w:t>
      </w:r>
      <w:r>
        <w:rPr>
          <w:rFonts w:ascii="Arial" w:hAnsi="Arial" w:cs="Arial"/>
          <w:sz w:val="20"/>
          <w:szCs w:val="20"/>
        </w:rPr>
        <w:t>, t</w:t>
      </w:r>
      <w:r>
        <w:rPr>
          <w:rFonts w:ascii="Arial" w:hAnsi="Arial" w:cs="Arial"/>
          <w:sz w:val="20"/>
          <w:szCs w:val="20"/>
          <w:lang w:val="vi-VN"/>
        </w:rPr>
        <w:t>rong đó:</w:t>
      </w:r>
      <w:r>
        <w:rPr>
          <w:rFonts w:ascii="Arial" w:hAnsi="Arial" w:cs="Arial"/>
          <w:sz w:val="20"/>
          <w:szCs w:val="20"/>
        </w:rPr>
        <w:t xml:space="preserve"> </w:t>
      </w:r>
      <w:r>
        <w:rPr>
          <w:rFonts w:ascii="Arial" w:hAnsi="Arial" w:cs="Arial"/>
          <w:sz w:val="20"/>
          <w:szCs w:val="20"/>
          <w:lang w:val="vi-VN"/>
        </w:rPr>
        <w:t>x</w:t>
      </w:r>
      <w:r>
        <w:rPr>
          <w:rFonts w:ascii="Arial" w:hAnsi="Arial" w:cs="Arial"/>
          <w:sz w:val="20"/>
          <w:szCs w:val="20"/>
        </w:rPr>
        <w:t xml:space="preserve"> </w:t>
      </w:r>
      <w:r>
        <w:rPr>
          <w:rFonts w:ascii="Arial" w:hAnsi="Arial" w:cs="Arial"/>
          <w:sz w:val="20"/>
          <w:szCs w:val="20"/>
          <w:lang w:val="vi-VN"/>
        </w:rPr>
        <w:t xml:space="preserve">là tổng số chữ số </w:t>
      </w:r>
      <w:r>
        <w:rPr>
          <w:rFonts w:ascii="Arial" w:hAnsi="Arial" w:cs="Arial"/>
          <w:sz w:val="20"/>
          <w:szCs w:val="20"/>
        </w:rPr>
        <w:t xml:space="preserve">tối đa (bao gồm cả </w:t>
      </w:r>
      <w:r>
        <w:rPr>
          <w:rFonts w:ascii="Arial" w:hAnsi="Arial" w:cs="Arial"/>
          <w:sz w:val="20"/>
          <w:szCs w:val="20"/>
          <w:lang w:val="vi-VN"/>
        </w:rPr>
        <w:t xml:space="preserve">phần nguyên và phần thập phân, không bao gồm dấu </w:t>
      </w:r>
      <w:r>
        <w:rPr>
          <w:rFonts w:ascii="Arial" w:hAnsi="Arial" w:cs="Arial"/>
          <w:sz w:val="20"/>
          <w:szCs w:val="20"/>
        </w:rPr>
        <w:t>(</w:t>
      </w:r>
      <w:r>
        <w:rPr>
          <w:rFonts w:ascii="Arial" w:hAnsi="Arial" w:cs="Arial"/>
          <w:sz w:val="20"/>
          <w:szCs w:val="20"/>
          <w:lang w:val="vi-VN"/>
        </w:rPr>
        <w:t>.</w:t>
      </w:r>
      <w:r>
        <w:rPr>
          <w:rFonts w:ascii="Arial" w:hAnsi="Arial" w:cs="Arial"/>
          <w:sz w:val="20"/>
          <w:szCs w:val="20"/>
        </w:rPr>
        <w:t>)</w:t>
      </w:r>
      <w:r>
        <w:rPr>
          <w:rFonts w:ascii="Arial" w:hAnsi="Arial" w:cs="Arial"/>
          <w:sz w:val="20"/>
          <w:szCs w:val="20"/>
          <w:lang w:val="vi-VN"/>
        </w:rPr>
        <w:t xml:space="preserve"> phân cách</w:t>
      </w:r>
      <w:r>
        <w:rPr>
          <w:rFonts w:ascii="Arial" w:hAnsi="Arial" w:cs="Arial"/>
          <w:sz w:val="20"/>
          <w:szCs w:val="20"/>
        </w:rPr>
        <w:t xml:space="preserve"> và dấu âm (-) (nếu có)); </w:t>
      </w:r>
      <w:r>
        <w:rPr>
          <w:rFonts w:ascii="Arial" w:hAnsi="Arial" w:cs="Arial"/>
          <w:sz w:val="20"/>
          <w:szCs w:val="20"/>
          <w:lang w:val="vi-VN"/>
        </w:rPr>
        <w:t xml:space="preserve">y là số chữ số </w:t>
      </w:r>
      <w:r>
        <w:rPr>
          <w:rFonts w:ascii="Arial" w:hAnsi="Arial" w:cs="Arial"/>
          <w:sz w:val="20"/>
          <w:szCs w:val="20"/>
        </w:rPr>
        <w:t xml:space="preserve">tối đa </w:t>
      </w:r>
      <w:r>
        <w:rPr>
          <w:rFonts w:ascii="Arial" w:hAnsi="Arial" w:cs="Arial"/>
          <w:sz w:val="20"/>
          <w:szCs w:val="20"/>
          <w:lang w:val="vi-VN"/>
        </w:rPr>
        <w:t>phần thập phân.</w:t>
      </w:r>
      <w:r>
        <w:rPr>
          <w:rFonts w:ascii="Arial" w:hAnsi="Arial" w:cs="Arial"/>
          <w:sz w:val="20"/>
          <w:szCs w:val="20"/>
        </w:rPr>
        <w:t xml:space="preserve"> </w:t>
      </w:r>
    </w:p>
    <w:p w14:paraId="4B0A8F9E">
      <w:pPr>
        <w:pStyle w:val="46"/>
        <w:tabs>
          <w:tab w:val="left" w:pos="1134"/>
        </w:tabs>
        <w:spacing w:after="120" w:line="240" w:lineRule="auto"/>
        <w:ind w:left="0" w:firstLine="709"/>
        <w:contextualSpacing w:val="0"/>
        <w:jc w:val="both"/>
        <w:rPr>
          <w:rFonts w:ascii="Arial" w:hAnsi="Arial" w:cs="Arial"/>
          <w:sz w:val="20"/>
          <w:szCs w:val="20"/>
        </w:rPr>
      </w:pPr>
      <w:r>
        <w:rPr>
          <w:rFonts w:ascii="Arial" w:hAnsi="Arial" w:cs="Arial"/>
          <w:sz w:val="20"/>
          <w:szCs w:val="20"/>
        </w:rPr>
        <w:t>Tổng tiền chưa thuế, tổng giảm trừ không chịu thuế, tổng doanh thu quy đổi, tổng tiền thuế, tổng tiền chiết khấu thương mại, tổng giảm trừ khác, tổng tiền thanh toán bằng đồng Việt Nam thì làm tròn đến đồng (không ghi phần thập phân sau dấu phẩy).</w:t>
      </w:r>
    </w:p>
    <w:p w14:paraId="05539B58">
      <w:pPr>
        <w:pStyle w:val="46"/>
        <w:tabs>
          <w:tab w:val="left" w:pos="1134"/>
        </w:tabs>
        <w:spacing w:after="120" w:line="240" w:lineRule="auto"/>
        <w:ind w:left="0" w:firstLine="709"/>
        <w:contextualSpacing w:val="0"/>
        <w:jc w:val="both"/>
        <w:rPr>
          <w:rFonts w:ascii="Arial" w:hAnsi="Arial" w:cs="Arial"/>
          <w:sz w:val="20"/>
          <w:szCs w:val="20"/>
        </w:rPr>
      </w:pPr>
      <w:r>
        <w:rPr>
          <w:rFonts w:ascii="Arial" w:hAnsi="Arial" w:cs="Arial"/>
          <w:sz w:val="20"/>
          <w:szCs w:val="20"/>
        </w:rPr>
        <w:t>Số tiền, tiền phí của biên lai bằng đồng Việt Nam thì làm tròn đến đồng (không ghi phần thập phân sau dấu phẩy).</w:t>
      </w:r>
    </w:p>
    <w:p w14:paraId="41869BD3">
      <w:pPr>
        <w:pStyle w:val="46"/>
        <w:tabs>
          <w:tab w:val="left" w:pos="1134"/>
        </w:tabs>
        <w:spacing w:after="120" w:line="240" w:lineRule="auto"/>
        <w:ind w:left="0" w:firstLine="709"/>
        <w:contextualSpacing w:val="0"/>
        <w:jc w:val="both"/>
        <w:rPr>
          <w:rFonts w:ascii="Arial" w:hAnsi="Arial" w:cs="Arial"/>
          <w:sz w:val="20"/>
          <w:szCs w:val="20"/>
        </w:rPr>
      </w:pPr>
      <w:r>
        <w:rPr>
          <w:rFonts w:ascii="Arial" w:hAnsi="Arial" w:cs="Arial"/>
          <w:sz w:val="20"/>
          <w:szCs w:val="20"/>
        </w:rPr>
        <w:t>Tổng thu nhập chịu thuế, tổng thu nhập tính thuế, số thuế đối với chứng từ khấu trừ thuế TNCN làm tròn đến đồng (không ghi phần thập phân sau dấu phẩy).</w:t>
      </w:r>
    </w:p>
    <w:p w14:paraId="2E2F0B42">
      <w:pPr>
        <w:pStyle w:val="46"/>
        <w:keepLines/>
        <w:tabs>
          <w:tab w:val="left" w:pos="993"/>
        </w:tabs>
        <w:spacing w:after="120" w:line="240" w:lineRule="auto"/>
        <w:ind w:left="0" w:firstLine="709"/>
        <w:contextualSpacing w:val="0"/>
        <w:jc w:val="both"/>
        <w:rPr>
          <w:rFonts w:ascii="Arial" w:hAnsi="Arial" w:cs="Arial"/>
          <w:sz w:val="20"/>
          <w:szCs w:val="20"/>
          <w:lang w:val="vi-VN"/>
        </w:rPr>
      </w:pPr>
      <w:r>
        <w:rPr>
          <w:rFonts w:ascii="Arial" w:hAnsi="Arial" w:cs="Arial"/>
          <w:sz w:val="20"/>
          <w:szCs w:val="20"/>
          <w:lang w:val="vi-VN"/>
        </w:rPr>
        <w:t>Ví dụ: Chỉ tiêu Tỷ giá được mô tả có độ dài tối đa là 7,2, trong đó 7 là tổng số chữ số tối đa (bao gồm cả phần nguyên và phần thập phân); 2 là số chữ số tối đa phần thập phân.</w:t>
      </w:r>
    </w:p>
    <w:p w14:paraId="5DCFA510">
      <w:pPr>
        <w:pStyle w:val="46"/>
        <w:numPr>
          <w:ilvl w:val="0"/>
          <w:numId w:val="10"/>
        </w:numPr>
        <w:tabs>
          <w:tab w:val="left" w:pos="1134"/>
        </w:tabs>
        <w:spacing w:after="120" w:line="240" w:lineRule="auto"/>
        <w:ind w:left="0" w:firstLine="709"/>
        <w:contextualSpacing w:val="0"/>
        <w:jc w:val="both"/>
        <w:outlineLvl w:val="0"/>
        <w:rPr>
          <w:rFonts w:ascii="Arial" w:hAnsi="Arial" w:cs="Arial"/>
          <w:sz w:val="20"/>
          <w:szCs w:val="20"/>
        </w:rPr>
      </w:pPr>
      <w:bookmarkStart w:id="11" w:name="_Toc33514069"/>
      <w:r>
        <w:rPr>
          <w:rFonts w:ascii="Arial" w:hAnsi="Arial" w:cs="Arial"/>
          <w:sz w:val="20"/>
          <w:szCs w:val="20"/>
          <w:lang w:val="vi-VN"/>
        </w:rPr>
        <w:t xml:space="preserve">Định dạng kiểu </w:t>
      </w:r>
      <w:r>
        <w:rPr>
          <w:rFonts w:ascii="Arial" w:hAnsi="Arial" w:cs="Arial"/>
          <w:bCs/>
          <w:sz w:val="20"/>
          <w:szCs w:val="20"/>
          <w:lang w:val="vi-VN"/>
        </w:rPr>
        <w:t>ngày (</w:t>
      </w:r>
      <w:r>
        <w:rPr>
          <w:rFonts w:ascii="Arial" w:hAnsi="Arial" w:cs="Arial"/>
          <w:sz w:val="20"/>
          <w:szCs w:val="20"/>
          <w:lang w:val="vi-VN"/>
        </w:rPr>
        <w:t>date</w:t>
      </w:r>
      <w:r>
        <w:rPr>
          <w:rFonts w:ascii="Arial" w:hAnsi="Arial" w:cs="Arial"/>
          <w:bCs/>
          <w:sz w:val="20"/>
          <w:szCs w:val="20"/>
          <w:lang w:val="vi-VN"/>
        </w:rPr>
        <w:t>)</w:t>
      </w:r>
      <w:r>
        <w:rPr>
          <w:rFonts w:ascii="Arial" w:hAnsi="Arial" w:cs="Arial"/>
          <w:sz w:val="20"/>
          <w:szCs w:val="20"/>
          <w:lang w:val="vi-VN"/>
        </w:rPr>
        <w:t xml:space="preserve">: </w:t>
      </w:r>
      <w:r>
        <w:rPr>
          <w:rFonts w:ascii="Arial" w:hAnsi="Arial" w:cs="Arial"/>
          <w:bCs/>
          <w:sz w:val="20"/>
          <w:szCs w:val="20"/>
          <w:lang w:val="vi-VN"/>
        </w:rPr>
        <w:t>YYYY-MM-DD</w:t>
      </w:r>
      <w:r>
        <w:rPr>
          <w:rFonts w:ascii="Arial" w:hAnsi="Arial" w:cs="Arial"/>
          <w:sz w:val="20"/>
          <w:szCs w:val="20"/>
          <w:lang w:val="vi-VN"/>
        </w:rPr>
        <w:t xml:space="preserve">, trong đó: YYYY là 4 số chỉ năm, MM là 2 số chỉ tháng, DD là 2 số chỉ ngày. </w:t>
      </w:r>
      <w:r>
        <w:rPr>
          <w:rFonts w:ascii="Arial" w:hAnsi="Arial" w:cs="Arial"/>
          <w:sz w:val="20"/>
          <w:szCs w:val="20"/>
        </w:rPr>
        <w:t>Dữ liệu kiểu ngày thuộc múi giờ GMT+7 (+07:00).</w:t>
      </w:r>
      <w:bookmarkEnd w:id="11"/>
    </w:p>
    <w:p w14:paraId="01FC3899">
      <w:pPr>
        <w:spacing w:after="120" w:line="240" w:lineRule="auto"/>
        <w:ind w:left="720"/>
        <w:jc w:val="both"/>
        <w:rPr>
          <w:rFonts w:ascii="Arial" w:hAnsi="Arial" w:cs="Arial"/>
          <w:sz w:val="20"/>
          <w:szCs w:val="20"/>
          <w:lang w:val="vi-VN"/>
        </w:rPr>
      </w:pPr>
      <w:r>
        <w:rPr>
          <w:rFonts w:ascii="Arial" w:hAnsi="Arial" w:cs="Arial"/>
          <w:sz w:val="20"/>
          <w:szCs w:val="20"/>
          <w:lang w:val="vi-VN"/>
        </w:rPr>
        <w:t xml:space="preserve">Ví dụ: </w:t>
      </w:r>
      <w:bookmarkStart w:id="12" w:name="_Toc33514070"/>
      <w:r>
        <w:rPr>
          <w:rFonts w:ascii="Arial" w:hAnsi="Arial" w:cs="Arial"/>
          <w:sz w:val="20"/>
          <w:szCs w:val="20"/>
        </w:rPr>
        <w:t>2026-07-22 là ngày 22 tháng 7 năm 2026.</w:t>
      </w:r>
    </w:p>
    <w:p w14:paraId="4413FAA2">
      <w:pPr>
        <w:spacing w:after="120" w:line="240" w:lineRule="auto"/>
        <w:ind w:firstLine="720"/>
        <w:jc w:val="both"/>
        <w:rPr>
          <w:rFonts w:ascii="Arial" w:hAnsi="Arial" w:cs="Arial"/>
          <w:sz w:val="20"/>
          <w:szCs w:val="20"/>
          <w:lang w:val="vi-VN"/>
        </w:rPr>
      </w:pPr>
      <w:r>
        <w:rPr>
          <w:rFonts w:ascii="Arial" w:hAnsi="Arial" w:cs="Arial"/>
          <w:sz w:val="20"/>
          <w:szCs w:val="20"/>
          <w:lang w:val="vi-VN"/>
        </w:rPr>
        <w:t xml:space="preserve">Định dạng kiểu </w:t>
      </w:r>
      <w:r>
        <w:rPr>
          <w:rFonts w:ascii="Arial" w:hAnsi="Arial" w:cs="Arial"/>
          <w:bCs/>
          <w:sz w:val="20"/>
          <w:szCs w:val="20"/>
          <w:lang w:val="vi-VN"/>
        </w:rPr>
        <w:t xml:space="preserve">ngày giờ </w:t>
      </w:r>
      <w:r>
        <w:rPr>
          <w:rFonts w:ascii="Arial" w:hAnsi="Arial" w:cs="Arial"/>
          <w:sz w:val="20"/>
          <w:szCs w:val="20"/>
          <w:lang w:val="vi-VN"/>
        </w:rPr>
        <w:t xml:space="preserve">(dateTime): </w:t>
      </w:r>
      <w:r>
        <w:rPr>
          <w:rFonts w:ascii="Arial" w:hAnsi="Arial" w:cs="Arial"/>
          <w:bCs/>
          <w:sz w:val="20"/>
          <w:szCs w:val="20"/>
          <w:lang w:val="vi-VN"/>
        </w:rPr>
        <w:t>YYYY-MM-DDThh:mm:ss</w:t>
      </w:r>
      <w:r>
        <w:rPr>
          <w:rFonts w:ascii="Arial" w:hAnsi="Arial" w:cs="Arial"/>
          <w:sz w:val="20"/>
          <w:szCs w:val="20"/>
          <w:lang w:val="vi-VN"/>
        </w:rPr>
        <w:t>, trong đó: YYYY là 4 số chỉ năm, MM là 2 số chỉ tháng, DD là 2 số chỉ ngày, T là ký hiệu phân tách phần dữ liệu ngày giờ, hh là 2 số chỉ giờ (từ 00 tới 23, không sử dụng AM/PM), mm là 2 số chỉ phút, ss là 2 số chỉ giây. Dữ liệu kiểu ngày giờ thuộc múi giờ GMT+7 (+07:00).</w:t>
      </w:r>
      <w:bookmarkEnd w:id="12"/>
    </w:p>
    <w:p w14:paraId="4D82E368">
      <w:pPr>
        <w:spacing w:after="120" w:line="240" w:lineRule="auto"/>
        <w:ind w:firstLine="720"/>
        <w:jc w:val="both"/>
        <w:rPr>
          <w:rFonts w:ascii="Arial" w:hAnsi="Arial" w:cs="Arial"/>
          <w:sz w:val="20"/>
          <w:szCs w:val="20"/>
          <w:lang w:val="vi-VN"/>
        </w:rPr>
      </w:pPr>
      <w:r>
        <w:rPr>
          <w:rFonts w:ascii="Arial" w:hAnsi="Arial" w:cs="Arial"/>
          <w:sz w:val="20"/>
          <w:szCs w:val="20"/>
          <w:lang w:val="vi-VN"/>
        </w:rPr>
        <w:t>Ví dụ: 2026-07-24T18:39:30 là 18 giờ 39 phút 30 giây ngày 24 tháng 7 năm 2026.</w:t>
      </w:r>
    </w:p>
    <w:p w14:paraId="315AF35C">
      <w:pPr>
        <w:spacing w:after="120" w:line="240" w:lineRule="auto"/>
        <w:ind w:firstLine="720"/>
        <w:jc w:val="both"/>
        <w:rPr>
          <w:rFonts w:ascii="Arial" w:hAnsi="Arial" w:cs="Arial"/>
          <w:i/>
          <w:sz w:val="20"/>
          <w:szCs w:val="20"/>
          <w:lang w:val="vi-VN"/>
        </w:rPr>
      </w:pPr>
      <w:r>
        <w:rPr>
          <w:rFonts w:ascii="Arial" w:hAnsi="Arial" w:cs="Arial"/>
          <w:i/>
          <w:sz w:val="20"/>
          <w:szCs w:val="20"/>
          <w:lang w:val="vi-VN"/>
        </w:rPr>
        <w:t>Chú ý</w:t>
      </w:r>
      <w:r>
        <w:rPr>
          <w:rFonts w:ascii="Arial" w:hAnsi="Arial" w:cs="Arial"/>
          <w:sz w:val="20"/>
          <w:szCs w:val="20"/>
          <w:lang w:val="vi-VN"/>
        </w:rPr>
        <w:t xml:space="preserve">: </w:t>
      </w:r>
      <w:r>
        <w:rPr>
          <w:rFonts w:ascii="Arial" w:hAnsi="Arial" w:cs="Arial"/>
          <w:i/>
          <w:sz w:val="20"/>
          <w:szCs w:val="20"/>
          <w:lang w:val="vi-VN"/>
        </w:rPr>
        <w:t>Định dạng số, ngày và ngày giờ nêu trên chỉ áp dụng trong dữ liệu XML.</w:t>
      </w:r>
    </w:p>
    <w:p w14:paraId="0936DD74">
      <w:pPr>
        <w:pStyle w:val="46"/>
        <w:numPr>
          <w:ilvl w:val="0"/>
          <w:numId w:val="10"/>
        </w:numPr>
        <w:tabs>
          <w:tab w:val="left" w:pos="1134"/>
        </w:tabs>
        <w:spacing w:after="120" w:line="240" w:lineRule="auto"/>
        <w:ind w:left="0" w:firstLine="709"/>
        <w:contextualSpacing w:val="0"/>
        <w:jc w:val="both"/>
        <w:outlineLvl w:val="0"/>
        <w:rPr>
          <w:rFonts w:ascii="Arial" w:hAnsi="Arial" w:cs="Arial"/>
          <w:sz w:val="20"/>
          <w:szCs w:val="20"/>
          <w:lang w:val="vi-VN"/>
        </w:rPr>
      </w:pPr>
      <w:bookmarkStart w:id="13" w:name="_Toc33514071"/>
      <w:r>
        <w:rPr>
          <w:rFonts w:ascii="Arial" w:hAnsi="Arial" w:cs="Arial"/>
          <w:sz w:val="20"/>
          <w:szCs w:val="20"/>
          <w:lang w:val="vi-VN"/>
        </w:rPr>
        <w:t xml:space="preserve">Quy định về đơn vị tiền tệ: Thực hiện theo quy định tại </w:t>
      </w:r>
      <w:bookmarkEnd w:id="13"/>
      <w:bookmarkStart w:id="14" w:name="_Toc33514072"/>
      <w:r>
        <w:rPr>
          <w:rFonts w:ascii="Arial" w:hAnsi="Arial" w:cs="Arial"/>
          <w:sz w:val="20"/>
          <w:szCs w:val="20"/>
          <w:lang w:val="vi-VN"/>
        </w:rPr>
        <w:t>điểm 8 Phụ lục của Nghị định 254/2026/NĐ-CP.</w:t>
      </w:r>
    </w:p>
    <w:p w14:paraId="18DA5421">
      <w:pPr>
        <w:pStyle w:val="46"/>
        <w:numPr>
          <w:ilvl w:val="0"/>
          <w:numId w:val="10"/>
        </w:numPr>
        <w:tabs>
          <w:tab w:val="left" w:pos="1134"/>
        </w:tabs>
        <w:spacing w:after="120" w:line="240" w:lineRule="auto"/>
        <w:ind w:left="0" w:firstLine="709"/>
        <w:contextualSpacing w:val="0"/>
        <w:jc w:val="both"/>
        <w:outlineLvl w:val="0"/>
        <w:rPr>
          <w:rFonts w:ascii="Arial" w:hAnsi="Arial" w:cs="Arial"/>
          <w:sz w:val="20"/>
          <w:szCs w:val="20"/>
          <w:lang w:val="vi-VN"/>
        </w:rPr>
      </w:pPr>
      <w:r>
        <w:rPr>
          <w:rFonts w:ascii="Arial" w:hAnsi="Arial" w:cs="Arial"/>
          <w:sz w:val="20"/>
          <w:szCs w:val="20"/>
          <w:lang w:val="vi-VN"/>
        </w:rPr>
        <w:t>Quy định về hóa đơn điện tử có sai sót (Thay thế, điều chỉnh hóa đơn điện tử): Thực hiện theo quy định tại Điều 10 và khoản 2 Điều 24 Thông tư 91/2026/TT-BTC.</w:t>
      </w:r>
    </w:p>
    <w:p w14:paraId="0ADA372E">
      <w:pPr>
        <w:pStyle w:val="46"/>
        <w:tabs>
          <w:tab w:val="left" w:pos="1134"/>
        </w:tabs>
        <w:spacing w:after="120" w:line="240" w:lineRule="auto"/>
        <w:ind w:left="0" w:firstLine="709"/>
        <w:contextualSpacing w:val="0"/>
        <w:jc w:val="both"/>
        <w:outlineLvl w:val="0"/>
        <w:rPr>
          <w:rFonts w:ascii="Arial" w:hAnsi="Arial" w:cs="Arial"/>
          <w:sz w:val="20"/>
          <w:szCs w:val="20"/>
          <w:lang w:val="vi-VN"/>
        </w:rPr>
      </w:pPr>
      <w:r>
        <w:rPr>
          <w:rFonts w:ascii="Arial" w:hAnsi="Arial" w:cs="Arial"/>
          <w:sz w:val="20"/>
          <w:szCs w:val="20"/>
          <w:lang w:val="vi-VN"/>
        </w:rPr>
        <w:t>đ) Quy định về tiêu chí “Ràng buộc” tại các bảng mô tả chi tiết định dạng dữ liệu: Trường hợp tiêu chí “Ràng buộc” quy định là “Bắt buộc (nếu có)”, NNT và CQT phải căn cứ quy định tại các văn bản quy phạm pháp luật liên quan để xác định việc ghi hay không ghi giá trị đối với một chỉ tiêu (“thẻ”) cụ thể, NNT và CQT có thể tham khảo thêm thông tin dẫn chiếu tại tiêu chí “Tham khảo”.</w:t>
      </w:r>
    </w:p>
    <w:p w14:paraId="7083943C">
      <w:pPr>
        <w:pStyle w:val="46"/>
        <w:numPr>
          <w:ilvl w:val="1"/>
          <w:numId w:val="7"/>
        </w:numPr>
        <w:tabs>
          <w:tab w:val="left" w:pos="1134"/>
        </w:tabs>
        <w:spacing w:after="120" w:line="240" w:lineRule="auto"/>
        <w:ind w:hanging="1440"/>
        <w:contextualSpacing w:val="0"/>
        <w:jc w:val="both"/>
        <w:outlineLvl w:val="0"/>
        <w:rPr>
          <w:rFonts w:ascii="Arial" w:hAnsi="Arial" w:cs="Arial"/>
          <w:b/>
          <w:sz w:val="20"/>
          <w:szCs w:val="20"/>
          <w:lang w:val="vi-VN"/>
        </w:rPr>
      </w:pPr>
      <w:r>
        <w:rPr>
          <w:rFonts w:ascii="Arial" w:hAnsi="Arial" w:cs="Arial"/>
          <w:b/>
          <w:sz w:val="20"/>
          <w:szCs w:val="20"/>
          <w:lang w:val="vi-VN"/>
        </w:rPr>
        <w:t xml:space="preserve">Mã của cơ quan thuế trên </w:t>
      </w:r>
      <w:bookmarkEnd w:id="14"/>
      <w:r>
        <w:rPr>
          <w:rFonts w:ascii="Arial" w:hAnsi="Arial" w:cs="Arial"/>
          <w:b/>
          <w:sz w:val="20"/>
          <w:szCs w:val="20"/>
          <w:lang w:val="vi-VN"/>
        </w:rPr>
        <w:t>hóa đơn điện tử</w:t>
      </w:r>
    </w:p>
    <w:p w14:paraId="02DAA84E">
      <w:pPr>
        <w:widowControl w:val="0"/>
        <w:spacing w:after="120" w:line="240" w:lineRule="auto"/>
        <w:ind w:firstLine="720"/>
        <w:jc w:val="both"/>
        <w:rPr>
          <w:rFonts w:ascii="Arial" w:hAnsi="Arial" w:cs="Arial"/>
          <w:sz w:val="20"/>
          <w:szCs w:val="20"/>
          <w:lang w:val="vi-VN"/>
        </w:rPr>
      </w:pPr>
      <w:bookmarkStart w:id="15" w:name="OLE_LINK1"/>
      <w:bookmarkStart w:id="16" w:name="OLE_LINK2"/>
      <w:r>
        <w:rPr>
          <w:rFonts w:ascii="Arial" w:hAnsi="Arial" w:cs="Arial"/>
          <w:sz w:val="20"/>
          <w:szCs w:val="20"/>
          <w:lang w:val="vi-VN"/>
        </w:rPr>
        <w:t>- Mã của cơ quan thuế trên hóa đơn điện tử là một chuỗi 34 ký tự do hệ thống của cơ quan thuế hoặc hệ thống của đơn vị do cơ quan thuế ủy quyền tạo ra duy nhất cho từng hóa đơn điện tử.</w:t>
      </w:r>
    </w:p>
    <w:p w14:paraId="19775809">
      <w:pPr>
        <w:widowControl w:val="0"/>
        <w:spacing w:after="120" w:line="240" w:lineRule="auto"/>
        <w:ind w:firstLine="720"/>
        <w:jc w:val="both"/>
        <w:rPr>
          <w:rFonts w:ascii="Arial" w:hAnsi="Arial" w:cs="Arial"/>
          <w:sz w:val="20"/>
          <w:szCs w:val="20"/>
          <w:lang w:val="vi-VN"/>
        </w:rPr>
      </w:pPr>
      <w:r>
        <w:rPr>
          <w:rFonts w:ascii="Arial" w:hAnsi="Arial" w:cs="Arial"/>
          <w:sz w:val="20"/>
          <w:szCs w:val="20"/>
          <w:lang w:val="vi-VN"/>
        </w:rPr>
        <w:t>- Mã của cơ quan thuế trên hóa đơn điện tử khởi tạo từ máy tính tiền là dải ký tự bao gồm 23 ký tự có cấu trúc như sau:</w:t>
      </w:r>
    </w:p>
    <w:p w14:paraId="1278FE62">
      <w:pPr>
        <w:widowControl w:val="0"/>
        <w:spacing w:after="120" w:line="240" w:lineRule="auto"/>
        <w:ind w:left="270"/>
        <w:jc w:val="both"/>
        <w:rPr>
          <w:rFonts w:ascii="Arial" w:hAnsi="Arial" w:cs="Arial"/>
          <w:sz w:val="20"/>
          <w:szCs w:val="20"/>
          <w:lang w:val="vi-VN"/>
        </w:rPr>
      </w:pPr>
      <w:r>
        <w:rPr>
          <w:rFonts w:ascii="Arial" w:hAnsi="Arial" w:cs="Arial"/>
          <w:sz w:val="20"/>
          <w:szCs w:val="20"/>
          <w:lang w:val="vi-VN"/>
        </w:rPr>
        <w:t>C1C2-C3C4-C5C6C7C8C9-C10C11C12C13C14C15C16C17C18C19C20</w:t>
      </w:r>
    </w:p>
    <w:p w14:paraId="46C3A70E">
      <w:pPr>
        <w:widowControl w:val="0"/>
        <w:spacing w:after="120" w:line="240" w:lineRule="auto"/>
        <w:ind w:firstLine="720"/>
        <w:jc w:val="both"/>
        <w:rPr>
          <w:rFonts w:ascii="Arial" w:hAnsi="Arial" w:cs="Arial"/>
          <w:sz w:val="20"/>
          <w:szCs w:val="20"/>
          <w:lang w:val="vi-VN"/>
        </w:rPr>
      </w:pPr>
      <w:r>
        <w:rPr>
          <w:rFonts w:ascii="Arial" w:hAnsi="Arial" w:cs="Arial"/>
          <w:sz w:val="20"/>
          <w:szCs w:val="20"/>
          <w:lang w:val="vi-VN"/>
        </w:rPr>
        <w:t>Trong đó:</w:t>
      </w:r>
    </w:p>
    <w:p w14:paraId="5AEC996E">
      <w:pPr>
        <w:widowControl w:val="0"/>
        <w:spacing w:after="120" w:line="240" w:lineRule="auto"/>
        <w:ind w:firstLine="720"/>
        <w:jc w:val="both"/>
        <w:rPr>
          <w:rFonts w:ascii="Arial" w:hAnsi="Arial" w:cs="Arial"/>
          <w:sz w:val="20"/>
          <w:szCs w:val="20"/>
          <w:lang w:val="vi-VN"/>
        </w:rPr>
      </w:pPr>
      <w:r>
        <w:rPr>
          <w:rFonts w:ascii="Arial" w:hAnsi="Arial" w:cs="Arial"/>
          <w:sz w:val="20"/>
          <w:szCs w:val="20"/>
          <w:lang w:val="vi-VN"/>
        </w:rPr>
        <w:t>+ Một ký tự đầu C1: là chữ cái M cố định để thể hiện dấu hiệu nhận biết hóa đơn điện tử được khởi tạo từ máy tính tiền theo quy định tại điểm 2 Phụ lục I Thông tư 91/2026/TT-BTC.</w:t>
      </w:r>
    </w:p>
    <w:p w14:paraId="41C6E687">
      <w:pPr>
        <w:widowControl w:val="0"/>
        <w:spacing w:after="120" w:line="240" w:lineRule="auto"/>
        <w:ind w:firstLine="720"/>
        <w:jc w:val="both"/>
        <w:rPr>
          <w:rFonts w:ascii="Arial" w:hAnsi="Arial" w:cs="Arial"/>
          <w:sz w:val="20"/>
          <w:szCs w:val="20"/>
          <w:lang w:val="vi-VN"/>
        </w:rPr>
      </w:pPr>
      <w:r>
        <w:rPr>
          <w:rFonts w:ascii="Arial" w:hAnsi="Arial" w:cs="Arial"/>
          <w:sz w:val="20"/>
          <w:szCs w:val="20"/>
          <w:lang w:val="vi-VN"/>
        </w:rPr>
        <w:t>+ Một ký tự C2: là ký hiệu được gắn cố định để thể hiện loại hóa đơn điện tử từ 1 đến 9 theo quy định tại điểm 1 Phụ lục I Thông tư 91/2026/TT-BTC.</w:t>
      </w:r>
    </w:p>
    <w:p w14:paraId="0686B385">
      <w:pPr>
        <w:widowControl w:val="0"/>
        <w:spacing w:after="120" w:line="240" w:lineRule="auto"/>
        <w:ind w:firstLine="720"/>
        <w:jc w:val="both"/>
        <w:rPr>
          <w:rFonts w:ascii="Arial" w:hAnsi="Arial" w:cs="Arial"/>
          <w:sz w:val="20"/>
          <w:szCs w:val="20"/>
          <w:lang w:val="vi-VN"/>
        </w:rPr>
      </w:pPr>
      <w:r>
        <w:rPr>
          <w:rFonts w:ascii="Arial" w:hAnsi="Arial" w:cs="Arial"/>
          <w:sz w:val="20"/>
          <w:szCs w:val="20"/>
          <w:lang w:val="vi-VN"/>
        </w:rPr>
        <w:t>+ Hai ký tự C3C4: là 02 số cuối của năm phát hành hóa đơn được sinh tự động từ phần mềm bán hàng của NNT.</w:t>
      </w:r>
    </w:p>
    <w:p w14:paraId="78A1AD0F">
      <w:pPr>
        <w:widowControl w:val="0"/>
        <w:spacing w:after="120" w:line="240" w:lineRule="auto"/>
        <w:ind w:firstLine="720"/>
        <w:jc w:val="both"/>
        <w:rPr>
          <w:rFonts w:ascii="Arial" w:hAnsi="Arial" w:cs="Arial"/>
          <w:sz w:val="20"/>
          <w:szCs w:val="20"/>
          <w:lang w:val="vi-VN"/>
        </w:rPr>
      </w:pPr>
      <w:r>
        <w:rPr>
          <w:rFonts w:ascii="Arial" w:hAnsi="Arial" w:cs="Arial"/>
          <w:sz w:val="20"/>
          <w:szCs w:val="20"/>
          <w:lang w:val="vi-VN"/>
        </w:rPr>
        <w:t xml:space="preserve">+ Năm ký tự C5C6C7C8C9: là một chuỗi 05 ký tự do CQT cấp theo hình thức tự sinh từ hệ thống HĐĐT của CQT đảm bảo tính duy nhất. </w:t>
      </w:r>
    </w:p>
    <w:p w14:paraId="6D791E0B">
      <w:pPr>
        <w:widowControl w:val="0"/>
        <w:spacing w:after="120" w:line="240" w:lineRule="auto"/>
        <w:ind w:firstLine="720"/>
        <w:jc w:val="both"/>
        <w:rPr>
          <w:rFonts w:ascii="Arial" w:hAnsi="Arial" w:cs="Arial"/>
          <w:sz w:val="20"/>
          <w:szCs w:val="20"/>
          <w:lang w:val="vi-VN"/>
        </w:rPr>
      </w:pPr>
      <w:r>
        <w:rPr>
          <w:rFonts w:ascii="Arial" w:hAnsi="Arial" w:cs="Arial"/>
          <w:sz w:val="20"/>
          <w:szCs w:val="20"/>
          <w:lang w:val="vi-VN"/>
        </w:rPr>
        <w:t>+ Mười một ký tự C10C11C12C13C14C15C16C17C18C19C20: là chuỗi 11 số được tự sinh từ phần mềm bán hàng đảm bảo tính duy nhất.</w:t>
      </w:r>
    </w:p>
    <w:p w14:paraId="5A82871A">
      <w:pPr>
        <w:widowControl w:val="0"/>
        <w:spacing w:after="120" w:line="240" w:lineRule="auto"/>
        <w:ind w:firstLine="720"/>
        <w:jc w:val="both"/>
        <w:rPr>
          <w:rFonts w:ascii="Arial" w:hAnsi="Arial" w:cs="Arial"/>
          <w:sz w:val="20"/>
          <w:szCs w:val="20"/>
          <w:lang w:val="vi-VN"/>
        </w:rPr>
      </w:pPr>
      <w:r>
        <w:rPr>
          <w:rFonts w:ascii="Arial" w:hAnsi="Arial" w:cs="Arial"/>
          <w:sz w:val="20"/>
          <w:szCs w:val="20"/>
          <w:lang w:val="vi-VN"/>
        </w:rPr>
        <w:t>+ Dấu gạch ngang (-): là ký tự để phân tách các nhóm ký tự thể hiện loại hóa đơn, năm phát hành hóa đơn tự sinh từ phần mềm bán hàng, ký tự do CQT cấp, chuỗi số đảm bảo tính duy nhất tự sinh từ phần mềm bán hàng.</w:t>
      </w:r>
    </w:p>
    <w:p w14:paraId="5C85DB11">
      <w:pPr>
        <w:widowControl w:val="0"/>
        <w:spacing w:after="120" w:line="240" w:lineRule="auto"/>
        <w:ind w:firstLine="720"/>
        <w:jc w:val="both"/>
        <w:rPr>
          <w:rFonts w:ascii="Arial" w:hAnsi="Arial" w:cs="Arial"/>
          <w:sz w:val="20"/>
          <w:szCs w:val="20"/>
          <w:lang w:val="vi-VN"/>
        </w:rPr>
      </w:pPr>
      <w:r>
        <w:rPr>
          <w:rFonts w:ascii="Arial" w:hAnsi="Arial" w:cs="Arial"/>
          <w:sz w:val="20"/>
          <w:szCs w:val="20"/>
          <w:lang w:val="vi-VN"/>
        </w:rPr>
        <w:t xml:space="preserve">Mã của cơ quan thuế trên hóa đơn điện tử khởi tạo từ máy tính tiền có thể thiết lập cho nhiều máy tính tiền tại một hoặc nhiều địa điểm kinh doanh, đơn vị phụ thuộc đảm bảo tính duy nhất của từng hóa đơn.. </w:t>
      </w:r>
    </w:p>
    <w:p w14:paraId="1632073A">
      <w:pPr>
        <w:widowControl w:val="0"/>
        <w:spacing w:after="120" w:line="240" w:lineRule="auto"/>
        <w:ind w:firstLine="720"/>
        <w:jc w:val="both"/>
        <w:rPr>
          <w:rFonts w:ascii="Arial" w:hAnsi="Arial" w:cs="Arial"/>
          <w:sz w:val="20"/>
          <w:szCs w:val="20"/>
          <w:lang w:val="vi-VN"/>
        </w:rPr>
      </w:pPr>
      <w:r>
        <w:rPr>
          <w:rFonts w:ascii="Arial" w:hAnsi="Arial" w:cs="Arial"/>
          <w:sz w:val="20"/>
          <w:szCs w:val="20"/>
          <w:lang w:val="vi-VN"/>
        </w:rPr>
        <w:t xml:space="preserve">Ví dụ: NNT đăng ký sử dụng hóa đơn khởi tạo từ máy tính tiền và được cơ quan thuế cấp dải số </w:t>
      </w:r>
      <w:r>
        <w:rPr>
          <w:rStyle w:val="26"/>
          <w:rFonts w:ascii="Arial" w:hAnsi="Arial" w:cs="Arial"/>
          <w:b w:val="0"/>
          <w:bCs w:val="0"/>
          <w:sz w:val="20"/>
          <w:szCs w:val="20"/>
          <w:lang w:val="vi-VN"/>
        </w:rPr>
        <w:t>A1B2C. Năm 2026, NNT sử dụng hóa đơn bán hàng</w:t>
      </w:r>
      <w:r>
        <w:rPr>
          <w:rFonts w:ascii="Arial" w:hAnsi="Arial" w:cs="Arial"/>
          <w:sz w:val="20"/>
          <w:szCs w:val="20"/>
          <w:lang w:val="vi-VN"/>
        </w:rPr>
        <w:t xml:space="preserve">. Khi đó, Mã của cơ quan thuế trên hóa đơn sẽ được thể hiện như sau: </w:t>
      </w:r>
      <w:r>
        <w:rPr>
          <w:rStyle w:val="26"/>
          <w:rFonts w:ascii="Arial" w:hAnsi="Arial" w:cs="Arial"/>
          <w:b w:val="0"/>
          <w:bCs w:val="0"/>
          <w:sz w:val="20"/>
          <w:szCs w:val="20"/>
          <w:lang w:val="vi-VN"/>
        </w:rPr>
        <w:t>M2-26-A1B2C-00001234567.</w:t>
      </w:r>
    </w:p>
    <w:bookmarkEnd w:id="15"/>
    <w:bookmarkEnd w:id="16"/>
    <w:p w14:paraId="184BECB4">
      <w:pPr>
        <w:pStyle w:val="46"/>
        <w:numPr>
          <w:ilvl w:val="1"/>
          <w:numId w:val="7"/>
        </w:numPr>
        <w:tabs>
          <w:tab w:val="left" w:pos="1134"/>
        </w:tabs>
        <w:spacing w:after="120" w:line="240" w:lineRule="auto"/>
        <w:ind w:hanging="1440"/>
        <w:contextualSpacing w:val="0"/>
        <w:jc w:val="both"/>
        <w:outlineLvl w:val="0"/>
        <w:rPr>
          <w:rFonts w:ascii="Arial" w:hAnsi="Arial" w:cs="Arial"/>
          <w:b/>
          <w:sz w:val="20"/>
          <w:szCs w:val="20"/>
        </w:rPr>
      </w:pPr>
      <w:bookmarkStart w:id="17" w:name="_Toc33514073"/>
      <w:r>
        <w:rPr>
          <w:rFonts w:ascii="Arial" w:hAnsi="Arial" w:cs="Arial"/>
          <w:b/>
          <w:sz w:val="20"/>
          <w:szCs w:val="20"/>
        </w:rPr>
        <w:t>Chữ ký số</w:t>
      </w:r>
      <w:bookmarkEnd w:id="17"/>
    </w:p>
    <w:p w14:paraId="0E2B02C3">
      <w:pPr>
        <w:widowControl w:val="0"/>
        <w:spacing w:after="120" w:line="240" w:lineRule="auto"/>
        <w:ind w:firstLine="720"/>
        <w:jc w:val="both"/>
        <w:rPr>
          <w:rFonts w:ascii="Arial" w:hAnsi="Arial" w:cs="Arial"/>
          <w:sz w:val="20"/>
          <w:szCs w:val="20"/>
          <w:lang w:val="vi-VN"/>
        </w:rPr>
      </w:pPr>
      <w:r>
        <w:rPr>
          <w:rFonts w:ascii="Arial" w:hAnsi="Arial" w:cs="Arial"/>
          <w:sz w:val="20"/>
          <w:szCs w:val="20"/>
          <w:lang w:val="vi-VN"/>
        </w:rPr>
        <w:t xml:space="preserve">- </w:t>
      </w:r>
      <w:r>
        <w:rPr>
          <w:rFonts w:ascii="Arial" w:hAnsi="Arial" w:cs="Arial"/>
          <w:sz w:val="20"/>
          <w:szCs w:val="20"/>
        </w:rPr>
        <w:t>Chữ ký số được sử dụng đáp ứng quy định tại Luật giao dịch điện tử số 20/2023/QH15 ngày 22/06/2023; Nghị định số 23/2025/NĐ-CP ngày 21/02/2025 quy định về chữ ký điện tử và dịch vụ tin cậy</w:t>
      </w:r>
      <w:r>
        <w:rPr>
          <w:rFonts w:ascii="Arial" w:hAnsi="Arial" w:cs="Arial"/>
          <w:sz w:val="20"/>
          <w:szCs w:val="20"/>
          <w:lang w:val="vi-VN"/>
        </w:rPr>
        <w:t xml:space="preserve"> và </w:t>
      </w:r>
      <w:r>
        <w:rPr>
          <w:rFonts w:ascii="Arial" w:hAnsi="Arial" w:cs="Arial"/>
          <w:sz w:val="20"/>
          <w:szCs w:val="20"/>
        </w:rPr>
        <w:t>Thông tư số 15/2025/TT-BKHCN</w:t>
      </w:r>
      <w:r>
        <w:rPr>
          <w:rFonts w:ascii="Arial" w:hAnsi="Arial" w:cs="Arial"/>
          <w:sz w:val="20"/>
          <w:szCs w:val="20"/>
          <w:lang w:val="vi-VN"/>
        </w:rPr>
        <w:t xml:space="preserve"> ngày 15/8/2026</w:t>
      </w:r>
      <w:r>
        <w:rPr>
          <w:rFonts w:ascii="Arial" w:hAnsi="Arial" w:cs="Arial"/>
          <w:sz w:val="20"/>
          <w:szCs w:val="20"/>
        </w:rPr>
        <w:t>.</w:t>
      </w:r>
    </w:p>
    <w:p w14:paraId="20DD2CBE">
      <w:pPr>
        <w:widowControl w:val="0"/>
        <w:spacing w:after="120" w:line="240" w:lineRule="auto"/>
        <w:ind w:firstLine="720"/>
        <w:jc w:val="both"/>
        <w:rPr>
          <w:rFonts w:ascii="Arial" w:hAnsi="Arial" w:cs="Arial"/>
          <w:sz w:val="20"/>
          <w:szCs w:val="20"/>
          <w:lang w:val="vi-VN"/>
        </w:rPr>
      </w:pPr>
      <w:r>
        <w:rPr>
          <w:rFonts w:ascii="Arial" w:hAnsi="Arial" w:cs="Arial"/>
          <w:sz w:val="20"/>
          <w:szCs w:val="20"/>
          <w:lang w:val="vi-VN"/>
        </w:rPr>
        <w:t>Tiêu chuẩn của chữ ký số</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2986"/>
        <w:gridCol w:w="5448"/>
      </w:tblGrid>
      <w:tr w14:paraId="3C1DD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pct"/>
          </w:tcPr>
          <w:p w14:paraId="600A383C">
            <w:pPr>
              <w:tabs>
                <w:tab w:val="left" w:pos="993"/>
              </w:tabs>
              <w:spacing w:after="120" w:line="240" w:lineRule="auto"/>
              <w:rPr>
                <w:rFonts w:ascii="Arial" w:hAnsi="Arial" w:cs="Arial"/>
                <w:sz w:val="20"/>
                <w:szCs w:val="20"/>
              </w:rPr>
            </w:pPr>
            <w:r>
              <w:rPr>
                <w:rFonts w:ascii="Arial" w:hAnsi="Arial" w:cs="Arial"/>
                <w:sz w:val="20"/>
                <w:szCs w:val="20"/>
              </w:rPr>
              <w:t>STT</w:t>
            </w:r>
          </w:p>
        </w:tc>
        <w:tc>
          <w:tcPr>
            <w:tcW w:w="1615" w:type="pct"/>
          </w:tcPr>
          <w:p w14:paraId="031C2D04">
            <w:pPr>
              <w:tabs>
                <w:tab w:val="left" w:pos="993"/>
              </w:tabs>
              <w:spacing w:after="120" w:line="240" w:lineRule="auto"/>
              <w:rPr>
                <w:rFonts w:ascii="Arial" w:hAnsi="Arial" w:cs="Arial"/>
                <w:sz w:val="20"/>
                <w:szCs w:val="20"/>
              </w:rPr>
            </w:pPr>
            <w:r>
              <w:rPr>
                <w:rFonts w:ascii="Arial" w:hAnsi="Arial" w:cs="Arial"/>
                <w:sz w:val="20"/>
                <w:szCs w:val="20"/>
              </w:rPr>
              <w:t>Loại</w:t>
            </w:r>
          </w:p>
        </w:tc>
        <w:tc>
          <w:tcPr>
            <w:tcW w:w="2947" w:type="pct"/>
          </w:tcPr>
          <w:p w14:paraId="6AF7B669">
            <w:pPr>
              <w:tabs>
                <w:tab w:val="left" w:pos="993"/>
              </w:tabs>
              <w:spacing w:after="120" w:line="240" w:lineRule="auto"/>
              <w:rPr>
                <w:rFonts w:ascii="Arial" w:hAnsi="Arial" w:cs="Arial"/>
                <w:sz w:val="20"/>
                <w:szCs w:val="20"/>
              </w:rPr>
            </w:pPr>
            <w:r>
              <w:rPr>
                <w:rFonts w:ascii="Arial" w:hAnsi="Arial" w:cs="Arial"/>
                <w:sz w:val="20"/>
                <w:szCs w:val="20"/>
              </w:rPr>
              <w:t>Tiêu chuẩn</w:t>
            </w:r>
          </w:p>
        </w:tc>
      </w:tr>
      <w:tr w14:paraId="27F15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pct"/>
          </w:tcPr>
          <w:p w14:paraId="5EDBA1C3">
            <w:pPr>
              <w:tabs>
                <w:tab w:val="left" w:pos="993"/>
              </w:tabs>
              <w:spacing w:after="120" w:line="240" w:lineRule="auto"/>
              <w:rPr>
                <w:rFonts w:ascii="Arial" w:hAnsi="Arial" w:cs="Arial"/>
                <w:sz w:val="20"/>
                <w:szCs w:val="20"/>
              </w:rPr>
            </w:pPr>
            <w:r>
              <w:rPr>
                <w:rFonts w:ascii="Arial" w:hAnsi="Arial" w:cs="Arial"/>
                <w:sz w:val="20"/>
                <w:szCs w:val="20"/>
              </w:rPr>
              <w:t>1</w:t>
            </w:r>
          </w:p>
        </w:tc>
        <w:tc>
          <w:tcPr>
            <w:tcW w:w="1615" w:type="pct"/>
          </w:tcPr>
          <w:p w14:paraId="2AD9AE07">
            <w:pPr>
              <w:tabs>
                <w:tab w:val="left" w:pos="993"/>
              </w:tabs>
              <w:spacing w:after="120" w:line="240" w:lineRule="auto"/>
              <w:rPr>
                <w:rFonts w:ascii="Arial" w:hAnsi="Arial" w:cs="Arial"/>
                <w:sz w:val="20"/>
                <w:szCs w:val="20"/>
              </w:rPr>
            </w:pPr>
            <w:r>
              <w:rPr>
                <w:rFonts w:ascii="Arial" w:hAnsi="Arial" w:cs="Arial"/>
                <w:sz w:val="20"/>
                <w:szCs w:val="20"/>
              </w:rPr>
              <w:t>Mật mã phi đối xứng và chữ ký số</w:t>
            </w:r>
          </w:p>
        </w:tc>
        <w:tc>
          <w:tcPr>
            <w:tcW w:w="2947" w:type="pct"/>
          </w:tcPr>
          <w:p w14:paraId="7BF60381">
            <w:pPr>
              <w:tabs>
                <w:tab w:val="left" w:pos="993"/>
              </w:tabs>
              <w:spacing w:after="120" w:line="240" w:lineRule="auto"/>
              <w:rPr>
                <w:rFonts w:ascii="Arial" w:hAnsi="Arial" w:cs="Arial"/>
                <w:sz w:val="20"/>
                <w:szCs w:val="20"/>
              </w:rPr>
            </w:pPr>
            <w:r>
              <w:rPr>
                <w:rFonts w:ascii="Arial" w:hAnsi="Arial" w:cs="Arial"/>
                <w:sz w:val="20"/>
                <w:szCs w:val="20"/>
                <w:lang w:val="vi-VN"/>
              </w:rPr>
              <w:t xml:space="preserve">Áp dụng </w:t>
            </w:r>
            <w:r>
              <w:rPr>
                <w:rFonts w:ascii="Arial" w:hAnsi="Arial" w:cs="Arial"/>
                <w:sz w:val="20"/>
                <w:szCs w:val="20"/>
              </w:rPr>
              <w:t>tiêu chuẩn RSA</w:t>
            </w:r>
          </w:p>
        </w:tc>
      </w:tr>
      <w:tr w14:paraId="2BA7C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pct"/>
          </w:tcPr>
          <w:p w14:paraId="70D1DC44">
            <w:pPr>
              <w:tabs>
                <w:tab w:val="left" w:pos="993"/>
              </w:tabs>
              <w:spacing w:after="120" w:line="240" w:lineRule="auto"/>
              <w:rPr>
                <w:rFonts w:ascii="Arial" w:hAnsi="Arial" w:cs="Arial"/>
                <w:sz w:val="20"/>
                <w:szCs w:val="20"/>
              </w:rPr>
            </w:pPr>
            <w:r>
              <w:rPr>
                <w:rFonts w:ascii="Arial" w:hAnsi="Arial" w:cs="Arial"/>
                <w:sz w:val="20"/>
                <w:szCs w:val="20"/>
              </w:rPr>
              <w:t>2</w:t>
            </w:r>
          </w:p>
        </w:tc>
        <w:tc>
          <w:tcPr>
            <w:tcW w:w="1615" w:type="pct"/>
          </w:tcPr>
          <w:p w14:paraId="3DFC15F0">
            <w:pPr>
              <w:tabs>
                <w:tab w:val="left" w:pos="993"/>
              </w:tabs>
              <w:spacing w:after="120" w:line="240" w:lineRule="auto"/>
              <w:rPr>
                <w:rFonts w:ascii="Arial" w:hAnsi="Arial" w:cs="Arial"/>
                <w:sz w:val="20"/>
                <w:szCs w:val="20"/>
              </w:rPr>
            </w:pPr>
            <w:r>
              <w:rPr>
                <w:rFonts w:ascii="Arial" w:hAnsi="Arial" w:cs="Arial"/>
                <w:sz w:val="20"/>
                <w:szCs w:val="20"/>
              </w:rPr>
              <w:t>Hàm băm</w:t>
            </w:r>
          </w:p>
        </w:tc>
        <w:tc>
          <w:tcPr>
            <w:tcW w:w="2947" w:type="pct"/>
          </w:tcPr>
          <w:p w14:paraId="0AE26E22">
            <w:pPr>
              <w:tabs>
                <w:tab w:val="left" w:pos="993"/>
              </w:tabs>
              <w:spacing w:after="120" w:line="240" w:lineRule="auto"/>
              <w:rPr>
                <w:rFonts w:ascii="Arial" w:hAnsi="Arial" w:cs="Arial"/>
                <w:sz w:val="20"/>
                <w:szCs w:val="20"/>
              </w:rPr>
            </w:pPr>
            <w:r>
              <w:rPr>
                <w:rFonts w:ascii="Arial" w:hAnsi="Arial" w:cs="Arial"/>
                <w:sz w:val="20"/>
                <w:szCs w:val="20"/>
              </w:rPr>
              <w:t>Áp dụng một trong các hàm băm sau: SHA-256, SHA-384, SHA-512</w:t>
            </w:r>
          </w:p>
        </w:tc>
      </w:tr>
      <w:tr w14:paraId="4FB91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pct"/>
          </w:tcPr>
          <w:p w14:paraId="5FBABD0E">
            <w:pPr>
              <w:tabs>
                <w:tab w:val="left" w:pos="993"/>
              </w:tabs>
              <w:spacing w:after="120" w:line="240" w:lineRule="auto"/>
              <w:rPr>
                <w:rFonts w:ascii="Arial" w:hAnsi="Arial" w:cs="Arial"/>
                <w:sz w:val="20"/>
                <w:szCs w:val="20"/>
              </w:rPr>
            </w:pPr>
            <w:r>
              <w:rPr>
                <w:rFonts w:ascii="Arial" w:hAnsi="Arial" w:cs="Arial"/>
                <w:sz w:val="20"/>
                <w:szCs w:val="20"/>
              </w:rPr>
              <w:t>3</w:t>
            </w:r>
          </w:p>
        </w:tc>
        <w:tc>
          <w:tcPr>
            <w:tcW w:w="1615" w:type="pct"/>
          </w:tcPr>
          <w:p w14:paraId="19F3A332">
            <w:pPr>
              <w:tabs>
                <w:tab w:val="left" w:pos="993"/>
              </w:tabs>
              <w:spacing w:after="120" w:line="240" w:lineRule="auto"/>
              <w:rPr>
                <w:rFonts w:ascii="Arial" w:hAnsi="Arial" w:cs="Arial"/>
                <w:sz w:val="20"/>
                <w:szCs w:val="20"/>
              </w:rPr>
            </w:pPr>
            <w:r>
              <w:rPr>
                <w:rFonts w:ascii="Arial" w:hAnsi="Arial" w:cs="Arial"/>
                <w:sz w:val="20"/>
                <w:szCs w:val="20"/>
              </w:rPr>
              <w:t>Chữ ký số cho XML</w:t>
            </w:r>
          </w:p>
        </w:tc>
        <w:tc>
          <w:tcPr>
            <w:tcW w:w="2947" w:type="pct"/>
          </w:tcPr>
          <w:p w14:paraId="32C8783A">
            <w:pPr>
              <w:tabs>
                <w:tab w:val="left" w:pos="993"/>
              </w:tabs>
              <w:spacing w:after="120" w:line="240" w:lineRule="auto"/>
              <w:rPr>
                <w:rFonts w:ascii="Arial" w:hAnsi="Arial" w:cs="Arial"/>
                <w:sz w:val="20"/>
                <w:szCs w:val="20"/>
              </w:rPr>
            </w:pPr>
            <w:r>
              <w:rPr>
                <w:rFonts w:ascii="Arial" w:hAnsi="Arial" w:cs="Arial"/>
                <w:sz w:val="20"/>
                <w:szCs w:val="20"/>
              </w:rPr>
              <w:t>ETSI EN 319 132-1 V1.2.1</w:t>
            </w:r>
          </w:p>
        </w:tc>
      </w:tr>
    </w:tbl>
    <w:p w14:paraId="103C08E2">
      <w:pPr>
        <w:pStyle w:val="46"/>
        <w:numPr>
          <w:ilvl w:val="0"/>
          <w:numId w:val="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Vùng dữ liệu chữ ký số chứa thông tin thời điểm ký số trong thẻ SigningTime, được đặt tại Signature/Object/QualifyingProperties/SignedProperties/SignedSignatureProperties/. Thẻ SigningTime thuộc namespace XAdES, có kiểu dữ liệu ngày giờ và được biểu diễn theo quy định tại điểm b, Khoản 2, Mục IV, Phần I Quy định này.</w:t>
      </w:r>
    </w:p>
    <w:p w14:paraId="35E721C7">
      <w:pPr>
        <w:pStyle w:val="46"/>
        <w:numPr>
          <w:ilvl w:val="0"/>
          <w:numId w:val="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Thẻ Signature/Object/QualifyingProperties phải có thuộc tính Target tham chiếu đến thuộc tính Id của thẻ Signature. Giá trị của thuộc tính Target có dạng #&lt;Id của Signature&gt;. Ví dụ, nếu thẻ Signature có Id="Signature" thì thẻ QualifyingProperties phải có Target="#Signature".</w:t>
      </w:r>
    </w:p>
    <w:p w14:paraId="743DE902">
      <w:pPr>
        <w:pStyle w:val="46"/>
        <w:numPr>
          <w:ilvl w:val="0"/>
          <w:numId w:val="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Thẻ Signature/Object/QualifyingProperties/SignedProperties phải có thuộc tính Id để xác định vùng namespace XAdES được bảo vệ bởi chữ ký số.</w:t>
      </w:r>
    </w:p>
    <w:p w14:paraId="6C3922EE">
      <w:pPr>
        <w:pStyle w:val="46"/>
        <w:numPr>
          <w:ilvl w:val="0"/>
          <w:numId w:val="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Sử dụng thuộc tính URI của các thẻ Reference theo chuẩn XML Signature Syntax and Processing để xác định các vùng dữ liệu cần ký số đối với từng loại dữ liệu. Ngoài vùng dữ liệu nghiệp vụ, phải có một thẻ Reference tham chiếu đến thẻ SignedProperties, bao gồm cả thông tin thời điểm ký số.</w:t>
      </w:r>
    </w:p>
    <w:p w14:paraId="6EBAA6CD">
      <w:pPr>
        <w:pStyle w:val="46"/>
        <w:numPr>
          <w:ilvl w:val="0"/>
          <w:numId w:val="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Thẻ Reference tham chiếu đến SignedProperties phải có thuộc tính URI mang giá trị định danh của thẻ SignedProperties. Ví dụ, nếu SignedProperties có Id="SignedProperties" thì sử dụng URI="#SignedProperties".</w:t>
      </w:r>
    </w:p>
    <w:p w14:paraId="69EBEC16">
      <w:pPr>
        <w:pStyle w:val="46"/>
        <w:numPr>
          <w:ilvl w:val="0"/>
          <w:numId w:val="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Chữ ký số phải đính kèm chứng thư số của người ký trong thẻ Signature/KeyInfo/X509Data/X509Certificate. Giá trị của thẻ X509Certificate là chứng thư số X.509 được mã hóa Base64.</w:t>
      </w:r>
    </w:p>
    <w:p w14:paraId="4B5DA13E">
      <w:pPr>
        <w:pStyle w:val="46"/>
        <w:numPr>
          <w:ilvl w:val="0"/>
          <w:numId w:val="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Thông tin chứng thư số sử dụng để ký phải được ràng buộc với chữ ký thông qua thẻ Signature/Object/QualifyingProperties/SignedProperties/SignedSignatureProperties/SigningCertificate. Thẻ này chứa giá trị băm của chứng thư số tại Cert/CertDigest và thông tin tổ chức cấp, số sê-ri chứng thư tại Cert/IssuerSerial.</w:t>
      </w:r>
    </w:p>
    <w:p w14:paraId="7C86A70B">
      <w:pPr>
        <w:pStyle w:val="46"/>
        <w:numPr>
          <w:ilvl w:val="1"/>
          <w:numId w:val="7"/>
        </w:numPr>
        <w:tabs>
          <w:tab w:val="left" w:pos="1134"/>
        </w:tabs>
        <w:spacing w:after="120" w:line="240" w:lineRule="auto"/>
        <w:ind w:left="0" w:firstLine="709"/>
        <w:contextualSpacing w:val="0"/>
        <w:jc w:val="both"/>
        <w:outlineLvl w:val="0"/>
        <w:rPr>
          <w:rFonts w:ascii="Arial" w:hAnsi="Arial" w:cs="Arial"/>
          <w:b/>
          <w:sz w:val="20"/>
          <w:szCs w:val="20"/>
        </w:rPr>
      </w:pPr>
      <w:bookmarkStart w:id="18" w:name="_Toc33514074"/>
      <w:r>
        <w:rPr>
          <w:rFonts w:ascii="Arial" w:hAnsi="Arial" w:cs="Arial"/>
          <w:b/>
          <w:sz w:val="20"/>
          <w:szCs w:val="20"/>
        </w:rPr>
        <w:t xml:space="preserve">Thông điệp truyền nhận giữa TCTN hoặc </w:t>
      </w:r>
      <w:bookmarkEnd w:id="18"/>
      <w:r>
        <w:rPr>
          <w:rFonts w:ascii="Arial" w:hAnsi="Arial" w:cs="Arial"/>
          <w:b/>
          <w:sz w:val="20"/>
          <w:szCs w:val="20"/>
        </w:rPr>
        <w:t>TCKNGTT với cơ quan thuế</w:t>
      </w:r>
    </w:p>
    <w:p w14:paraId="54C35CD0">
      <w:pPr>
        <w:widowControl w:val="0"/>
        <w:spacing w:after="120" w:line="240" w:lineRule="auto"/>
        <w:ind w:firstLine="720"/>
        <w:jc w:val="both"/>
        <w:rPr>
          <w:rFonts w:ascii="Arial" w:hAnsi="Arial" w:cs="Arial"/>
          <w:sz w:val="20"/>
          <w:szCs w:val="20"/>
        </w:rPr>
      </w:pPr>
      <w:r>
        <w:rPr>
          <w:rFonts w:ascii="Arial" w:hAnsi="Arial" w:cs="Arial"/>
          <w:sz w:val="20"/>
          <w:szCs w:val="20"/>
        </w:rPr>
        <w:t>Định dạng của một thông điệp gồm hai phần: Thông tin chung (TTChung), dữ liệu (DLieu), được mô tả như sau:</w:t>
      </w:r>
    </w:p>
    <w:p w14:paraId="65CC6F4D">
      <w:pPr>
        <w:keepNext/>
        <w:widowControl w:val="0"/>
        <w:spacing w:after="120" w:line="240" w:lineRule="auto"/>
        <w:jc w:val="center"/>
        <w:rPr>
          <w:rFonts w:ascii="Arial" w:hAnsi="Arial" w:cs="Arial"/>
          <w:sz w:val="20"/>
          <w:szCs w:val="20"/>
        </w:rPr>
      </w:pPr>
      <w:r>
        <w:rPr>
          <w:rFonts w:ascii="Arial" w:hAnsi="Arial" w:cs="Arial"/>
          <w:sz w:val="20"/>
          <w:szCs w:val="20"/>
        </w:rPr>
        <w:object>
          <v:shape id="_x0000_i1025" o:spt="75" type="#_x0000_t75" style="height:281.4pt;width:432pt;" o:ole="t" filled="f" coordsize="21600,21600">
            <v:path/>
            <v:fill on="f" focussize="0,0"/>
            <v:stroke/>
            <v:imagedata r:id="rId14" o:title=""/>
            <o:lock v:ext="edit" aspectratio="t"/>
            <w10:wrap type="none"/>
            <w10:anchorlock/>
          </v:shape>
          <o:OLEObject Type="Embed" ProgID="Visio.Drawing.15" ShapeID="_x0000_i1025" DrawAspect="Content" ObjectID="_1468075725" r:id="rId13">
            <o:LockedField>false</o:LockedField>
          </o:OLEObject>
        </w:object>
      </w:r>
    </w:p>
    <w:p w14:paraId="6ED6D1B5">
      <w:pPr>
        <w:pStyle w:val="16"/>
        <w:spacing w:after="120"/>
        <w:jc w:val="center"/>
        <w:rPr>
          <w:rFonts w:ascii="Arial" w:hAnsi="Arial" w:cs="Arial"/>
          <w:color w:val="auto"/>
          <w:sz w:val="20"/>
          <w:szCs w:val="20"/>
        </w:rPr>
      </w:pPr>
      <w:r>
        <w:rPr>
          <w:rFonts w:ascii="Arial" w:hAnsi="Arial" w:cs="Arial"/>
          <w:color w:val="auto"/>
          <w:sz w:val="20"/>
          <w:szCs w:val="20"/>
        </w:rPr>
        <w:t>Hình minh họa: Định dạng của một thông điệp được mô tả dưới dạng hình khối</w:t>
      </w:r>
    </w:p>
    <w:p w14:paraId="42380CCE">
      <w:pPr>
        <w:keepNext/>
        <w:spacing w:after="120" w:line="240" w:lineRule="auto"/>
        <w:jc w:val="center"/>
        <w:rPr>
          <w:rFonts w:ascii="Arial" w:hAnsi="Arial" w:cs="Arial"/>
          <w:sz w:val="20"/>
          <w:szCs w:val="20"/>
        </w:rPr>
      </w:pPr>
      <w:r>
        <w:rPr>
          <w:rFonts w:ascii="Arial" w:hAnsi="Arial" w:eastAsia="Times New Roman" w:cs="Arial"/>
          <w:snapToGrid w:val="0"/>
          <w:w w:val="0"/>
          <w:sz w:val="20"/>
          <w:szCs w:val="20"/>
          <w:u w:color="000000"/>
          <w:shd w:val="clear" w:color="000000" w:fill="000000"/>
          <w:lang w:val="zh-CN" w:eastAsia="zh-CN" w:bidi="zh-CN"/>
        </w:rPr>
        <w:t xml:space="preserve"> </w:t>
      </w:r>
      <w:r>
        <w:rPr>
          <w:rFonts w:ascii="Arial" w:hAnsi="Arial" w:cs="Arial"/>
          <w:sz w:val="20"/>
          <w:szCs w:val="20"/>
        </w:rPr>
        <w:drawing>
          <wp:inline distT="0" distB="0" distL="0" distR="0">
            <wp:extent cx="4931410" cy="401193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4931410" cy="4011930"/>
                    </a:xfrm>
                    <a:prstGeom prst="rect">
                      <a:avLst/>
                    </a:prstGeom>
                    <a:noFill/>
                    <a:ln>
                      <a:noFill/>
                    </a:ln>
                  </pic:spPr>
                </pic:pic>
              </a:graphicData>
            </a:graphic>
          </wp:inline>
        </w:drawing>
      </w:r>
    </w:p>
    <w:p w14:paraId="7B502502">
      <w:pPr>
        <w:pStyle w:val="16"/>
        <w:spacing w:after="120"/>
        <w:jc w:val="center"/>
        <w:rPr>
          <w:rFonts w:ascii="Arial" w:hAnsi="Arial" w:cs="Arial"/>
          <w:color w:val="auto"/>
          <w:sz w:val="20"/>
          <w:szCs w:val="20"/>
        </w:rPr>
      </w:pPr>
      <w:r>
        <w:rPr>
          <w:rFonts w:ascii="Arial" w:hAnsi="Arial" w:cs="Arial"/>
          <w:color w:val="auto"/>
          <w:sz w:val="20"/>
          <w:szCs w:val="20"/>
        </w:rPr>
        <w:t>Hình minh họa: Định dạng của một thông điệp được mô tả dưới dạng hình cây</w:t>
      </w:r>
    </w:p>
    <w:p w14:paraId="4CA8A653">
      <w:pPr>
        <w:keepNext/>
        <w:spacing w:after="120" w:line="240" w:lineRule="auto"/>
        <w:ind w:firstLine="720"/>
        <w:jc w:val="both"/>
        <w:rPr>
          <w:rFonts w:ascii="Arial" w:hAnsi="Arial" w:cs="Arial"/>
          <w:sz w:val="20"/>
          <w:szCs w:val="20"/>
        </w:rPr>
      </w:pPr>
      <w:r>
        <w:rPr>
          <w:rFonts w:ascii="Arial" w:hAnsi="Arial" w:cs="Arial"/>
          <w:sz w:val="20"/>
          <w:szCs w:val="20"/>
        </w:rPr>
        <w:t>Trong đó:</w:t>
      </w:r>
    </w:p>
    <w:p w14:paraId="7D01ADDE">
      <w:pPr>
        <w:pStyle w:val="46"/>
        <w:numPr>
          <w:ilvl w:val="0"/>
          <w:numId w:val="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Phần thông tin chung (TTChung): Chứa các thông tin phiên bản, mã nơi gửi, mã nơi nhận, mã loại thông điệp, mã thông điệp, mã thông điệp tham chiếu, mã số thuế, số lượng.</w:t>
      </w:r>
    </w:p>
    <w:p w14:paraId="4478172F">
      <w:pPr>
        <w:pStyle w:val="46"/>
        <w:numPr>
          <w:ilvl w:val="0"/>
          <w:numId w:val="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Phần dữ liệu (DLieu): Chứa các thông tin hóa đơn, chứng từ, đề nghị, bảng tổng hợp dữ liệu hóa đơn điện tử gửi cơ quan thuế, … được định nghĩa tại Phần II Quy định này.</w:t>
      </w:r>
    </w:p>
    <w:p w14:paraId="4E1E3187">
      <w:pPr>
        <w:keepNext/>
        <w:spacing w:after="120" w:line="240" w:lineRule="auto"/>
        <w:ind w:firstLine="720"/>
        <w:jc w:val="both"/>
        <w:rPr>
          <w:rFonts w:ascii="Arial" w:hAnsi="Arial" w:cs="Arial"/>
          <w:sz w:val="20"/>
          <w:szCs w:val="20"/>
        </w:rPr>
      </w:pPr>
      <w:r>
        <w:rPr>
          <w:rFonts w:ascii="Arial" w:hAnsi="Arial" w:cs="Arial"/>
          <w:sz w:val="20"/>
          <w:szCs w:val="20"/>
        </w:rPr>
        <w:t>Định dạng chi tiết của thông điệp được mô tả tại bảng sau:</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78"/>
        <w:gridCol w:w="1651"/>
        <w:gridCol w:w="950"/>
        <w:gridCol w:w="1506"/>
        <w:gridCol w:w="2157"/>
      </w:tblGrid>
      <w:tr w14:paraId="4103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blHeader/>
        </w:trPr>
        <w:tc>
          <w:tcPr>
            <w:tcW w:w="1611" w:type="pct"/>
            <w:vAlign w:val="center"/>
          </w:tcPr>
          <w:p w14:paraId="775EDE82">
            <w:pPr>
              <w:spacing w:after="120" w:line="240" w:lineRule="auto"/>
              <w:jc w:val="center"/>
              <w:rPr>
                <w:rFonts w:ascii="Arial" w:hAnsi="Arial" w:cs="Arial"/>
                <w:b/>
                <w:bCs/>
                <w:sz w:val="20"/>
                <w:szCs w:val="20"/>
              </w:rPr>
            </w:pPr>
            <w:r>
              <w:rPr>
                <w:rFonts w:ascii="Arial" w:hAnsi="Arial" w:cs="Arial"/>
                <w:b/>
                <w:bCs/>
                <w:sz w:val="20"/>
                <w:szCs w:val="20"/>
                <w:lang w:val="en-GB"/>
              </w:rPr>
              <w:t>Tên chỉ tiêu</w:t>
            </w:r>
          </w:p>
        </w:tc>
        <w:tc>
          <w:tcPr>
            <w:tcW w:w="893" w:type="pct"/>
            <w:vAlign w:val="center"/>
          </w:tcPr>
          <w:p w14:paraId="0D8B1299">
            <w:pPr>
              <w:spacing w:after="120" w:line="240" w:lineRule="auto"/>
              <w:jc w:val="center"/>
              <w:rPr>
                <w:rFonts w:ascii="Arial" w:hAnsi="Arial" w:cs="Arial"/>
                <w:b/>
                <w:bCs/>
                <w:sz w:val="20"/>
                <w:szCs w:val="20"/>
              </w:rPr>
            </w:pPr>
            <w:r>
              <w:rPr>
                <w:rFonts w:ascii="Arial" w:hAnsi="Arial" w:cs="Arial"/>
                <w:b/>
                <w:bCs/>
                <w:sz w:val="20"/>
                <w:szCs w:val="20"/>
              </w:rPr>
              <w:t>Tên thẻ</w:t>
            </w:r>
          </w:p>
        </w:tc>
        <w:tc>
          <w:tcPr>
            <w:tcW w:w="514" w:type="pct"/>
            <w:vAlign w:val="center"/>
          </w:tcPr>
          <w:p w14:paraId="2B552451">
            <w:pPr>
              <w:spacing w:after="120" w:line="240" w:lineRule="auto"/>
              <w:jc w:val="center"/>
              <w:rPr>
                <w:rFonts w:ascii="Arial" w:hAnsi="Arial" w:cs="Arial"/>
                <w:b/>
                <w:bCs/>
                <w:sz w:val="20"/>
                <w:szCs w:val="20"/>
              </w:rPr>
            </w:pPr>
            <w:r>
              <w:rPr>
                <w:rFonts w:ascii="Arial" w:hAnsi="Arial" w:cs="Arial"/>
                <w:b/>
                <w:bCs/>
                <w:sz w:val="20"/>
                <w:szCs w:val="20"/>
                <w:lang w:val="en-GB"/>
              </w:rPr>
              <w:t>Độ dài tối đa</w:t>
            </w:r>
          </w:p>
        </w:tc>
        <w:tc>
          <w:tcPr>
            <w:tcW w:w="815" w:type="pct"/>
            <w:vAlign w:val="center"/>
          </w:tcPr>
          <w:p w14:paraId="7C5EFBC2">
            <w:pPr>
              <w:spacing w:after="120" w:line="240" w:lineRule="auto"/>
              <w:jc w:val="center"/>
              <w:rPr>
                <w:rFonts w:ascii="Arial" w:hAnsi="Arial" w:cs="Arial"/>
                <w:b/>
                <w:bCs/>
                <w:sz w:val="20"/>
                <w:szCs w:val="20"/>
              </w:rPr>
            </w:pPr>
            <w:r>
              <w:rPr>
                <w:rFonts w:ascii="Arial" w:hAnsi="Arial" w:cs="Arial"/>
                <w:b/>
                <w:bCs/>
                <w:sz w:val="20"/>
                <w:szCs w:val="20"/>
                <w:lang w:val="en-GB"/>
              </w:rPr>
              <w:t>Kiểu</w:t>
            </w:r>
            <w:r>
              <w:rPr>
                <w:rFonts w:ascii="Arial" w:hAnsi="Arial" w:cs="Arial"/>
                <w:b/>
                <w:bCs/>
                <w:sz w:val="20"/>
                <w:szCs w:val="20"/>
                <w:lang w:val="en-GB"/>
              </w:rPr>
              <w:br w:type="textWrapping"/>
            </w:r>
            <w:r>
              <w:rPr>
                <w:rFonts w:ascii="Arial" w:hAnsi="Arial" w:cs="Arial"/>
                <w:b/>
                <w:bCs/>
                <w:sz w:val="20"/>
                <w:szCs w:val="20"/>
                <w:lang w:val="en-GB"/>
              </w:rPr>
              <w:t>dữ liệu</w:t>
            </w:r>
          </w:p>
        </w:tc>
        <w:tc>
          <w:tcPr>
            <w:tcW w:w="1167" w:type="pct"/>
            <w:vAlign w:val="center"/>
          </w:tcPr>
          <w:p w14:paraId="62ED347D">
            <w:pPr>
              <w:spacing w:after="120" w:line="240" w:lineRule="auto"/>
              <w:jc w:val="center"/>
              <w:rPr>
                <w:rFonts w:ascii="Arial" w:hAnsi="Arial" w:cs="Arial"/>
                <w:b/>
                <w:bCs/>
                <w:sz w:val="20"/>
                <w:szCs w:val="20"/>
              </w:rPr>
            </w:pPr>
            <w:r>
              <w:rPr>
                <w:rFonts w:ascii="Arial" w:hAnsi="Arial" w:cs="Arial"/>
                <w:b/>
                <w:bCs/>
                <w:sz w:val="20"/>
                <w:szCs w:val="20"/>
                <w:lang w:val="en-GB"/>
              </w:rPr>
              <w:t>Ràng buộc</w:t>
            </w:r>
          </w:p>
        </w:tc>
      </w:tr>
      <w:tr w14:paraId="1458B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5000" w:type="pct"/>
            <w:gridSpan w:val="5"/>
            <w:vAlign w:val="center"/>
          </w:tcPr>
          <w:p w14:paraId="4206A79B">
            <w:pPr>
              <w:spacing w:after="120" w:line="240" w:lineRule="auto"/>
              <w:jc w:val="both"/>
              <w:rPr>
                <w:rFonts w:ascii="Arial" w:hAnsi="Arial" w:cs="Arial"/>
                <w:b/>
                <w:sz w:val="20"/>
                <w:szCs w:val="20"/>
              </w:rPr>
            </w:pPr>
            <w:r>
              <w:rPr>
                <w:rFonts w:ascii="Arial" w:hAnsi="Arial" w:cs="Arial"/>
                <w:b/>
                <w:sz w:val="20"/>
                <w:szCs w:val="20"/>
              </w:rPr>
              <w:t>Thẻ TDiep chứa thông tin truyền nhận bao gồm thông tin chung, thông tin chi tiết</w:t>
            </w:r>
          </w:p>
        </w:tc>
      </w:tr>
      <w:tr w14:paraId="41D46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5000" w:type="pct"/>
            <w:gridSpan w:val="5"/>
            <w:vAlign w:val="center"/>
          </w:tcPr>
          <w:p w14:paraId="2AEC2F03">
            <w:pPr>
              <w:spacing w:after="120" w:line="240" w:lineRule="auto"/>
              <w:jc w:val="both"/>
              <w:rPr>
                <w:rFonts w:ascii="Arial" w:hAnsi="Arial" w:cs="Arial"/>
                <w:b/>
                <w:sz w:val="20"/>
                <w:szCs w:val="20"/>
              </w:rPr>
            </w:pPr>
            <w:r>
              <w:rPr>
                <w:rFonts w:ascii="Arial" w:hAnsi="Arial" w:cs="Arial"/>
                <w:b/>
                <w:sz w:val="20"/>
                <w:szCs w:val="20"/>
              </w:rPr>
              <w:t>Thẻ TDiep\TTChung chứa thông tin chung của thông điệp</w:t>
            </w:r>
          </w:p>
        </w:tc>
      </w:tr>
      <w:tr w14:paraId="6165C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611" w:type="pct"/>
            <w:vAlign w:val="center"/>
          </w:tcPr>
          <w:p w14:paraId="0BE3F9F7">
            <w:pPr>
              <w:spacing w:after="120" w:line="240" w:lineRule="auto"/>
              <w:rPr>
                <w:rFonts w:ascii="Arial" w:hAnsi="Arial" w:cs="Arial"/>
                <w:sz w:val="20"/>
                <w:szCs w:val="20"/>
              </w:rPr>
            </w:pPr>
            <w:r>
              <w:rPr>
                <w:rFonts w:ascii="Arial" w:hAnsi="Arial" w:cs="Arial"/>
                <w:sz w:val="20"/>
                <w:szCs w:val="20"/>
              </w:rPr>
              <w:t>Phiên bản của thông điệp (trong Quy định này có giá trị là 2.1.1)</w:t>
            </w:r>
          </w:p>
        </w:tc>
        <w:tc>
          <w:tcPr>
            <w:tcW w:w="893" w:type="pct"/>
            <w:vAlign w:val="center"/>
          </w:tcPr>
          <w:p w14:paraId="43F9205E">
            <w:pPr>
              <w:spacing w:after="120" w:line="240" w:lineRule="auto"/>
              <w:rPr>
                <w:rFonts w:ascii="Arial" w:hAnsi="Arial" w:cs="Arial"/>
                <w:sz w:val="20"/>
                <w:szCs w:val="20"/>
              </w:rPr>
            </w:pPr>
            <w:r>
              <w:rPr>
                <w:rFonts w:ascii="Arial" w:hAnsi="Arial" w:cs="Arial"/>
                <w:sz w:val="20"/>
                <w:szCs w:val="20"/>
              </w:rPr>
              <w:t>PBan</w:t>
            </w:r>
          </w:p>
        </w:tc>
        <w:tc>
          <w:tcPr>
            <w:tcW w:w="514" w:type="pct"/>
            <w:vAlign w:val="center"/>
          </w:tcPr>
          <w:p w14:paraId="475B935C">
            <w:pPr>
              <w:spacing w:after="120" w:line="240" w:lineRule="auto"/>
              <w:jc w:val="center"/>
              <w:rPr>
                <w:rFonts w:ascii="Arial" w:hAnsi="Arial" w:cs="Arial"/>
                <w:sz w:val="20"/>
                <w:szCs w:val="20"/>
              </w:rPr>
            </w:pPr>
            <w:r>
              <w:rPr>
                <w:rFonts w:ascii="Arial" w:hAnsi="Arial" w:cs="Arial"/>
                <w:sz w:val="20"/>
                <w:szCs w:val="20"/>
              </w:rPr>
              <w:t>6</w:t>
            </w:r>
          </w:p>
        </w:tc>
        <w:tc>
          <w:tcPr>
            <w:tcW w:w="815" w:type="pct"/>
            <w:vAlign w:val="center"/>
          </w:tcPr>
          <w:p w14:paraId="1F3108C4">
            <w:pPr>
              <w:spacing w:after="120" w:line="240" w:lineRule="auto"/>
              <w:jc w:val="center"/>
              <w:rPr>
                <w:rFonts w:ascii="Arial" w:hAnsi="Arial" w:cs="Arial"/>
                <w:sz w:val="20"/>
                <w:szCs w:val="20"/>
              </w:rPr>
            </w:pPr>
            <w:r>
              <w:rPr>
                <w:rFonts w:ascii="Arial" w:hAnsi="Arial" w:cs="Arial"/>
                <w:sz w:val="20"/>
                <w:szCs w:val="20"/>
              </w:rPr>
              <w:t>Chuỗi ký tự</w:t>
            </w:r>
          </w:p>
        </w:tc>
        <w:tc>
          <w:tcPr>
            <w:tcW w:w="1167" w:type="pct"/>
            <w:vAlign w:val="center"/>
          </w:tcPr>
          <w:p w14:paraId="372A0099">
            <w:pPr>
              <w:spacing w:after="120" w:line="240" w:lineRule="auto"/>
              <w:jc w:val="center"/>
              <w:rPr>
                <w:rFonts w:ascii="Arial" w:hAnsi="Arial" w:cs="Arial"/>
                <w:sz w:val="20"/>
                <w:szCs w:val="20"/>
              </w:rPr>
            </w:pPr>
            <w:r>
              <w:rPr>
                <w:rFonts w:ascii="Arial" w:hAnsi="Arial" w:cs="Arial"/>
                <w:sz w:val="20"/>
                <w:szCs w:val="20"/>
              </w:rPr>
              <w:t>Bắt buộc</w:t>
            </w:r>
          </w:p>
        </w:tc>
      </w:tr>
      <w:tr w14:paraId="1020A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611" w:type="pct"/>
            <w:vAlign w:val="center"/>
          </w:tcPr>
          <w:p w14:paraId="196982DB">
            <w:pPr>
              <w:spacing w:after="120" w:line="240" w:lineRule="auto"/>
              <w:rPr>
                <w:rFonts w:ascii="Arial" w:hAnsi="Arial" w:cs="Arial"/>
                <w:sz w:val="20"/>
                <w:szCs w:val="20"/>
              </w:rPr>
            </w:pPr>
            <w:r>
              <w:rPr>
                <w:rFonts w:ascii="Arial" w:hAnsi="Arial" w:cs="Arial"/>
                <w:sz w:val="20"/>
                <w:szCs w:val="20"/>
              </w:rPr>
              <w:t>Mã nơi gửi</w:t>
            </w:r>
          </w:p>
        </w:tc>
        <w:tc>
          <w:tcPr>
            <w:tcW w:w="893" w:type="pct"/>
            <w:vAlign w:val="center"/>
          </w:tcPr>
          <w:p w14:paraId="7FCDD103">
            <w:pPr>
              <w:spacing w:after="120" w:line="240" w:lineRule="auto"/>
              <w:rPr>
                <w:rFonts w:ascii="Arial" w:hAnsi="Arial" w:cs="Arial"/>
                <w:sz w:val="20"/>
                <w:szCs w:val="20"/>
              </w:rPr>
            </w:pPr>
            <w:r>
              <w:rPr>
                <w:rFonts w:ascii="Arial" w:hAnsi="Arial" w:cs="Arial"/>
                <w:sz w:val="20"/>
                <w:szCs w:val="20"/>
              </w:rPr>
              <w:t>MNGui</w:t>
            </w:r>
          </w:p>
        </w:tc>
        <w:tc>
          <w:tcPr>
            <w:tcW w:w="514" w:type="pct"/>
            <w:vAlign w:val="center"/>
          </w:tcPr>
          <w:p w14:paraId="15D86EE8">
            <w:pPr>
              <w:spacing w:after="120" w:line="240" w:lineRule="auto"/>
              <w:jc w:val="center"/>
              <w:rPr>
                <w:rFonts w:ascii="Arial" w:hAnsi="Arial" w:cs="Arial"/>
                <w:sz w:val="20"/>
                <w:szCs w:val="20"/>
              </w:rPr>
            </w:pPr>
            <w:r>
              <w:rPr>
                <w:rFonts w:ascii="Arial" w:hAnsi="Arial" w:cs="Arial"/>
                <w:sz w:val="20"/>
                <w:szCs w:val="20"/>
              </w:rPr>
              <w:t>14</w:t>
            </w:r>
          </w:p>
        </w:tc>
        <w:tc>
          <w:tcPr>
            <w:tcW w:w="815" w:type="pct"/>
            <w:vAlign w:val="center"/>
          </w:tcPr>
          <w:p w14:paraId="2B2375DA">
            <w:pPr>
              <w:spacing w:after="120" w:line="240" w:lineRule="auto"/>
              <w:jc w:val="center"/>
              <w:rPr>
                <w:rFonts w:ascii="Arial" w:hAnsi="Arial" w:cs="Arial"/>
                <w:sz w:val="20"/>
                <w:szCs w:val="20"/>
              </w:rPr>
            </w:pPr>
            <w:r>
              <w:rPr>
                <w:rFonts w:ascii="Arial" w:hAnsi="Arial" w:cs="Arial"/>
                <w:sz w:val="20"/>
                <w:szCs w:val="20"/>
              </w:rPr>
              <w:t>Chuỗi ký tự</w:t>
            </w:r>
          </w:p>
        </w:tc>
        <w:tc>
          <w:tcPr>
            <w:tcW w:w="1167" w:type="pct"/>
            <w:vAlign w:val="center"/>
          </w:tcPr>
          <w:p w14:paraId="0A6CEF2F">
            <w:pPr>
              <w:spacing w:after="120" w:line="240" w:lineRule="auto"/>
              <w:jc w:val="center"/>
              <w:rPr>
                <w:rFonts w:ascii="Arial" w:hAnsi="Arial" w:cs="Arial"/>
                <w:sz w:val="20"/>
                <w:szCs w:val="20"/>
              </w:rPr>
            </w:pPr>
            <w:r>
              <w:rPr>
                <w:rFonts w:ascii="Arial" w:hAnsi="Arial" w:cs="Arial"/>
                <w:sz w:val="20"/>
                <w:szCs w:val="20"/>
              </w:rPr>
              <w:t>Bắt buộc</w:t>
            </w:r>
          </w:p>
        </w:tc>
      </w:tr>
      <w:tr w14:paraId="61916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611" w:type="pct"/>
            <w:vAlign w:val="center"/>
          </w:tcPr>
          <w:p w14:paraId="4EB5C64A">
            <w:pPr>
              <w:spacing w:after="120" w:line="240" w:lineRule="auto"/>
              <w:rPr>
                <w:rFonts w:ascii="Arial" w:hAnsi="Arial" w:cs="Arial"/>
                <w:sz w:val="20"/>
                <w:szCs w:val="20"/>
              </w:rPr>
            </w:pPr>
            <w:r>
              <w:rPr>
                <w:rFonts w:ascii="Arial" w:hAnsi="Arial" w:cs="Arial"/>
                <w:sz w:val="20"/>
                <w:szCs w:val="20"/>
              </w:rPr>
              <w:t>Mã nơi nhận</w:t>
            </w:r>
          </w:p>
        </w:tc>
        <w:tc>
          <w:tcPr>
            <w:tcW w:w="893" w:type="pct"/>
            <w:vAlign w:val="center"/>
          </w:tcPr>
          <w:p w14:paraId="2E84D3EF">
            <w:pPr>
              <w:spacing w:after="120" w:line="240" w:lineRule="auto"/>
              <w:rPr>
                <w:rFonts w:ascii="Arial" w:hAnsi="Arial" w:cs="Arial"/>
                <w:sz w:val="20"/>
                <w:szCs w:val="20"/>
              </w:rPr>
            </w:pPr>
            <w:r>
              <w:rPr>
                <w:rFonts w:ascii="Arial" w:hAnsi="Arial" w:cs="Arial"/>
                <w:sz w:val="20"/>
                <w:szCs w:val="20"/>
              </w:rPr>
              <w:t>MNNhan</w:t>
            </w:r>
          </w:p>
        </w:tc>
        <w:tc>
          <w:tcPr>
            <w:tcW w:w="514" w:type="pct"/>
            <w:vAlign w:val="center"/>
          </w:tcPr>
          <w:p w14:paraId="38C34381">
            <w:pPr>
              <w:spacing w:after="120" w:line="240" w:lineRule="auto"/>
              <w:jc w:val="center"/>
              <w:rPr>
                <w:rFonts w:ascii="Arial" w:hAnsi="Arial" w:cs="Arial"/>
                <w:sz w:val="20"/>
                <w:szCs w:val="20"/>
              </w:rPr>
            </w:pPr>
            <w:r>
              <w:rPr>
                <w:rFonts w:ascii="Arial" w:hAnsi="Arial" w:cs="Arial"/>
                <w:sz w:val="20"/>
                <w:szCs w:val="20"/>
              </w:rPr>
              <w:t>14</w:t>
            </w:r>
          </w:p>
        </w:tc>
        <w:tc>
          <w:tcPr>
            <w:tcW w:w="815" w:type="pct"/>
            <w:vAlign w:val="center"/>
          </w:tcPr>
          <w:p w14:paraId="360170E0">
            <w:pPr>
              <w:spacing w:after="120" w:line="240" w:lineRule="auto"/>
              <w:jc w:val="center"/>
              <w:rPr>
                <w:rFonts w:ascii="Arial" w:hAnsi="Arial" w:cs="Arial"/>
                <w:sz w:val="20"/>
                <w:szCs w:val="20"/>
              </w:rPr>
            </w:pPr>
            <w:r>
              <w:rPr>
                <w:rFonts w:ascii="Arial" w:hAnsi="Arial" w:cs="Arial"/>
                <w:sz w:val="20"/>
                <w:szCs w:val="20"/>
              </w:rPr>
              <w:t>Chuỗi ký tự</w:t>
            </w:r>
          </w:p>
        </w:tc>
        <w:tc>
          <w:tcPr>
            <w:tcW w:w="1167" w:type="pct"/>
            <w:vAlign w:val="center"/>
          </w:tcPr>
          <w:p w14:paraId="70540003">
            <w:pPr>
              <w:spacing w:after="120" w:line="240" w:lineRule="auto"/>
              <w:jc w:val="center"/>
              <w:rPr>
                <w:rFonts w:ascii="Arial" w:hAnsi="Arial" w:cs="Arial"/>
                <w:sz w:val="20"/>
                <w:szCs w:val="20"/>
              </w:rPr>
            </w:pPr>
            <w:r>
              <w:rPr>
                <w:rFonts w:ascii="Arial" w:hAnsi="Arial" w:cs="Arial"/>
                <w:sz w:val="20"/>
                <w:szCs w:val="20"/>
              </w:rPr>
              <w:t>Bắt buộc</w:t>
            </w:r>
          </w:p>
        </w:tc>
      </w:tr>
      <w:tr w14:paraId="48E87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611" w:type="pct"/>
            <w:vAlign w:val="center"/>
          </w:tcPr>
          <w:p w14:paraId="23265FD3">
            <w:pPr>
              <w:spacing w:after="120" w:line="240" w:lineRule="auto"/>
              <w:rPr>
                <w:rFonts w:ascii="Arial" w:hAnsi="Arial" w:cs="Arial"/>
                <w:sz w:val="20"/>
                <w:szCs w:val="20"/>
              </w:rPr>
            </w:pPr>
            <w:r>
              <w:rPr>
                <w:rFonts w:ascii="Arial" w:hAnsi="Arial" w:cs="Arial"/>
                <w:sz w:val="20"/>
                <w:szCs w:val="20"/>
              </w:rPr>
              <w:t>Mã loại thông điệp</w:t>
            </w:r>
          </w:p>
        </w:tc>
        <w:tc>
          <w:tcPr>
            <w:tcW w:w="893" w:type="pct"/>
            <w:vAlign w:val="center"/>
          </w:tcPr>
          <w:p w14:paraId="1236E1F2">
            <w:pPr>
              <w:spacing w:after="120" w:line="240" w:lineRule="auto"/>
              <w:rPr>
                <w:rFonts w:ascii="Arial" w:hAnsi="Arial" w:cs="Arial"/>
                <w:sz w:val="20"/>
                <w:szCs w:val="20"/>
              </w:rPr>
            </w:pPr>
            <w:r>
              <w:rPr>
                <w:rFonts w:ascii="Arial" w:hAnsi="Arial" w:cs="Arial"/>
                <w:sz w:val="20"/>
                <w:szCs w:val="20"/>
              </w:rPr>
              <w:t>MLTDiep</w:t>
            </w:r>
          </w:p>
        </w:tc>
        <w:tc>
          <w:tcPr>
            <w:tcW w:w="514" w:type="pct"/>
            <w:vAlign w:val="center"/>
          </w:tcPr>
          <w:p w14:paraId="5E86AE8B">
            <w:pPr>
              <w:spacing w:after="120" w:line="240" w:lineRule="auto"/>
              <w:jc w:val="center"/>
              <w:rPr>
                <w:rFonts w:ascii="Arial" w:hAnsi="Arial" w:cs="Arial"/>
                <w:sz w:val="20"/>
                <w:szCs w:val="20"/>
              </w:rPr>
            </w:pPr>
            <w:r>
              <w:rPr>
                <w:rFonts w:ascii="Arial" w:hAnsi="Arial" w:cs="Arial"/>
                <w:sz w:val="20"/>
                <w:szCs w:val="20"/>
              </w:rPr>
              <w:t>3</w:t>
            </w:r>
          </w:p>
        </w:tc>
        <w:tc>
          <w:tcPr>
            <w:tcW w:w="815" w:type="pct"/>
            <w:vAlign w:val="center"/>
          </w:tcPr>
          <w:p w14:paraId="6FE2FC16">
            <w:pPr>
              <w:spacing w:after="120" w:line="240" w:lineRule="auto"/>
              <w:jc w:val="center"/>
              <w:rPr>
                <w:rFonts w:ascii="Arial" w:hAnsi="Arial" w:cs="Arial"/>
                <w:sz w:val="20"/>
                <w:szCs w:val="20"/>
              </w:rPr>
            </w:pPr>
            <w:r>
              <w:rPr>
                <w:rFonts w:ascii="Arial" w:hAnsi="Arial" w:cs="Arial"/>
                <w:sz w:val="20"/>
                <w:szCs w:val="20"/>
              </w:rPr>
              <w:t>Số</w:t>
            </w:r>
          </w:p>
        </w:tc>
        <w:tc>
          <w:tcPr>
            <w:tcW w:w="1167" w:type="pct"/>
            <w:vAlign w:val="center"/>
          </w:tcPr>
          <w:p w14:paraId="71EDBFEA">
            <w:pPr>
              <w:spacing w:after="120" w:line="240" w:lineRule="auto"/>
              <w:jc w:val="center"/>
              <w:rPr>
                <w:rFonts w:ascii="Arial" w:hAnsi="Arial" w:cs="Arial"/>
                <w:sz w:val="20"/>
                <w:szCs w:val="20"/>
              </w:rPr>
            </w:pPr>
            <w:r>
              <w:rPr>
                <w:rFonts w:ascii="Arial" w:hAnsi="Arial" w:cs="Arial"/>
                <w:sz w:val="20"/>
                <w:szCs w:val="20"/>
              </w:rPr>
              <w:t>Bắt buộc</w:t>
            </w:r>
          </w:p>
        </w:tc>
      </w:tr>
      <w:tr w14:paraId="76CE7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1611" w:type="pct"/>
            <w:vAlign w:val="center"/>
          </w:tcPr>
          <w:p w14:paraId="18631181">
            <w:pPr>
              <w:spacing w:after="120" w:line="240" w:lineRule="auto"/>
              <w:rPr>
                <w:rFonts w:ascii="Arial" w:hAnsi="Arial" w:cs="Arial"/>
                <w:sz w:val="20"/>
                <w:szCs w:val="20"/>
              </w:rPr>
            </w:pPr>
            <w:r>
              <w:rPr>
                <w:rFonts w:ascii="Arial" w:hAnsi="Arial" w:cs="Arial"/>
                <w:sz w:val="20"/>
                <w:szCs w:val="20"/>
              </w:rPr>
              <w:t>Mã thông điệp</w:t>
            </w:r>
          </w:p>
        </w:tc>
        <w:tc>
          <w:tcPr>
            <w:tcW w:w="893" w:type="pct"/>
            <w:vAlign w:val="center"/>
          </w:tcPr>
          <w:p w14:paraId="2BA34CA5">
            <w:pPr>
              <w:spacing w:after="120" w:line="240" w:lineRule="auto"/>
              <w:rPr>
                <w:rFonts w:ascii="Arial" w:hAnsi="Arial" w:cs="Arial"/>
                <w:sz w:val="20"/>
                <w:szCs w:val="20"/>
              </w:rPr>
            </w:pPr>
            <w:r>
              <w:rPr>
                <w:rFonts w:ascii="Arial" w:hAnsi="Arial" w:cs="Arial"/>
                <w:sz w:val="20"/>
                <w:szCs w:val="20"/>
              </w:rPr>
              <w:t>MTDiep</w:t>
            </w:r>
          </w:p>
        </w:tc>
        <w:tc>
          <w:tcPr>
            <w:tcW w:w="514" w:type="pct"/>
            <w:vAlign w:val="center"/>
          </w:tcPr>
          <w:p w14:paraId="32C0140F">
            <w:pPr>
              <w:spacing w:after="120" w:line="240" w:lineRule="auto"/>
              <w:jc w:val="center"/>
              <w:rPr>
                <w:rFonts w:ascii="Arial" w:hAnsi="Arial" w:cs="Arial"/>
                <w:sz w:val="20"/>
                <w:szCs w:val="20"/>
              </w:rPr>
            </w:pPr>
            <w:r>
              <w:rPr>
                <w:rFonts w:ascii="Arial" w:hAnsi="Arial" w:cs="Arial"/>
                <w:sz w:val="20"/>
                <w:szCs w:val="20"/>
              </w:rPr>
              <w:t>46</w:t>
            </w:r>
          </w:p>
        </w:tc>
        <w:tc>
          <w:tcPr>
            <w:tcW w:w="815" w:type="pct"/>
            <w:vAlign w:val="center"/>
          </w:tcPr>
          <w:p w14:paraId="0DCE4D2F">
            <w:pPr>
              <w:spacing w:after="120" w:line="240" w:lineRule="auto"/>
              <w:jc w:val="center"/>
              <w:rPr>
                <w:rFonts w:ascii="Arial" w:hAnsi="Arial" w:cs="Arial"/>
                <w:sz w:val="20"/>
                <w:szCs w:val="20"/>
              </w:rPr>
            </w:pPr>
            <w:r>
              <w:rPr>
                <w:rFonts w:ascii="Arial" w:hAnsi="Arial" w:cs="Arial"/>
                <w:sz w:val="20"/>
                <w:szCs w:val="20"/>
              </w:rPr>
              <w:t>Chuỗi ký tự</w:t>
            </w:r>
          </w:p>
        </w:tc>
        <w:tc>
          <w:tcPr>
            <w:tcW w:w="1167" w:type="pct"/>
            <w:vAlign w:val="center"/>
          </w:tcPr>
          <w:p w14:paraId="3E73AD5C">
            <w:pPr>
              <w:spacing w:after="120" w:line="240" w:lineRule="auto"/>
              <w:jc w:val="center"/>
              <w:rPr>
                <w:rFonts w:ascii="Arial" w:hAnsi="Arial" w:cs="Arial"/>
                <w:sz w:val="20"/>
                <w:szCs w:val="20"/>
              </w:rPr>
            </w:pPr>
            <w:r>
              <w:rPr>
                <w:rFonts w:ascii="Arial" w:hAnsi="Arial" w:cs="Arial"/>
                <w:sz w:val="20"/>
                <w:szCs w:val="20"/>
              </w:rPr>
              <w:t>Bắt buộc</w:t>
            </w:r>
          </w:p>
        </w:tc>
      </w:tr>
      <w:tr w14:paraId="342C0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1611" w:type="pct"/>
            <w:vAlign w:val="center"/>
          </w:tcPr>
          <w:p w14:paraId="6AFD8273">
            <w:pPr>
              <w:spacing w:after="120" w:line="240" w:lineRule="auto"/>
              <w:rPr>
                <w:rFonts w:ascii="Arial" w:hAnsi="Arial" w:cs="Arial"/>
                <w:sz w:val="20"/>
                <w:szCs w:val="20"/>
              </w:rPr>
            </w:pPr>
            <w:r>
              <w:rPr>
                <w:rFonts w:ascii="Arial" w:hAnsi="Arial" w:cs="Arial"/>
                <w:sz w:val="20"/>
                <w:szCs w:val="20"/>
              </w:rPr>
              <w:t>Mã thông điệp tham chiếu</w:t>
            </w:r>
          </w:p>
        </w:tc>
        <w:tc>
          <w:tcPr>
            <w:tcW w:w="893" w:type="pct"/>
            <w:vAlign w:val="center"/>
          </w:tcPr>
          <w:p w14:paraId="1A825DDB">
            <w:pPr>
              <w:spacing w:after="120" w:line="240" w:lineRule="auto"/>
              <w:rPr>
                <w:rFonts w:ascii="Arial" w:hAnsi="Arial" w:cs="Arial"/>
                <w:sz w:val="20"/>
                <w:szCs w:val="20"/>
              </w:rPr>
            </w:pPr>
            <w:r>
              <w:rPr>
                <w:rFonts w:ascii="Arial" w:hAnsi="Arial" w:cs="Arial"/>
                <w:sz w:val="20"/>
                <w:szCs w:val="20"/>
              </w:rPr>
              <w:t>MTDTChieu</w:t>
            </w:r>
          </w:p>
        </w:tc>
        <w:tc>
          <w:tcPr>
            <w:tcW w:w="514" w:type="pct"/>
            <w:vAlign w:val="center"/>
          </w:tcPr>
          <w:p w14:paraId="16575993">
            <w:pPr>
              <w:spacing w:after="120" w:line="240" w:lineRule="auto"/>
              <w:jc w:val="center"/>
              <w:rPr>
                <w:rFonts w:ascii="Arial" w:hAnsi="Arial" w:cs="Arial"/>
                <w:sz w:val="20"/>
                <w:szCs w:val="20"/>
              </w:rPr>
            </w:pPr>
            <w:r>
              <w:rPr>
                <w:rFonts w:ascii="Arial" w:hAnsi="Arial" w:cs="Arial"/>
                <w:sz w:val="20"/>
                <w:szCs w:val="20"/>
              </w:rPr>
              <w:t>46</w:t>
            </w:r>
          </w:p>
        </w:tc>
        <w:tc>
          <w:tcPr>
            <w:tcW w:w="815" w:type="pct"/>
            <w:vAlign w:val="center"/>
          </w:tcPr>
          <w:p w14:paraId="30142D07">
            <w:pPr>
              <w:spacing w:after="120" w:line="240" w:lineRule="auto"/>
              <w:jc w:val="center"/>
              <w:rPr>
                <w:rFonts w:ascii="Arial" w:hAnsi="Arial" w:cs="Arial"/>
                <w:sz w:val="20"/>
                <w:szCs w:val="20"/>
              </w:rPr>
            </w:pPr>
            <w:r>
              <w:rPr>
                <w:rFonts w:ascii="Arial" w:hAnsi="Arial" w:cs="Arial"/>
                <w:sz w:val="20"/>
                <w:szCs w:val="20"/>
              </w:rPr>
              <w:t>Chuỗi ký tự</w:t>
            </w:r>
          </w:p>
        </w:tc>
        <w:tc>
          <w:tcPr>
            <w:tcW w:w="1167" w:type="pct"/>
            <w:vAlign w:val="center"/>
          </w:tcPr>
          <w:p w14:paraId="11102A1B">
            <w:pPr>
              <w:spacing w:after="120" w:line="240" w:lineRule="auto"/>
              <w:jc w:val="center"/>
              <w:rPr>
                <w:rFonts w:ascii="Arial" w:hAnsi="Arial" w:cs="Arial"/>
                <w:sz w:val="20"/>
                <w:szCs w:val="20"/>
              </w:rPr>
            </w:pPr>
            <w:r>
              <w:rPr>
                <w:rFonts w:ascii="Arial" w:hAnsi="Arial" w:cs="Arial"/>
                <w:sz w:val="20"/>
                <w:szCs w:val="20"/>
              </w:rPr>
              <w:t>Bắt buộc (Trừ trường hợp hệ thống của bên nhận không bóc tách và lấy được thông điệp gốc)</w:t>
            </w:r>
          </w:p>
        </w:tc>
      </w:tr>
      <w:tr w14:paraId="6170C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1611" w:type="pct"/>
            <w:vAlign w:val="center"/>
          </w:tcPr>
          <w:p w14:paraId="186231E0">
            <w:pPr>
              <w:spacing w:after="120" w:line="240" w:lineRule="auto"/>
              <w:rPr>
                <w:rFonts w:ascii="Arial" w:hAnsi="Arial" w:cs="Arial"/>
                <w:sz w:val="20"/>
                <w:szCs w:val="20"/>
              </w:rPr>
            </w:pPr>
            <w:r>
              <w:rPr>
                <w:rFonts w:ascii="Arial" w:hAnsi="Arial" w:cs="Arial"/>
                <w:sz w:val="20"/>
                <w:szCs w:val="20"/>
              </w:rPr>
              <w:t>Mã số thuế (MST của NNT)</w:t>
            </w:r>
          </w:p>
        </w:tc>
        <w:tc>
          <w:tcPr>
            <w:tcW w:w="893" w:type="pct"/>
            <w:vAlign w:val="center"/>
          </w:tcPr>
          <w:p w14:paraId="0A200EEF">
            <w:pPr>
              <w:spacing w:after="120" w:line="240" w:lineRule="auto"/>
              <w:rPr>
                <w:rFonts w:ascii="Arial" w:hAnsi="Arial" w:cs="Arial"/>
                <w:sz w:val="20"/>
                <w:szCs w:val="20"/>
              </w:rPr>
            </w:pPr>
            <w:r>
              <w:rPr>
                <w:rFonts w:ascii="Arial" w:hAnsi="Arial" w:cs="Arial"/>
                <w:sz w:val="20"/>
                <w:szCs w:val="20"/>
              </w:rPr>
              <w:t>MST</w:t>
            </w:r>
          </w:p>
        </w:tc>
        <w:tc>
          <w:tcPr>
            <w:tcW w:w="514" w:type="pct"/>
            <w:vAlign w:val="center"/>
          </w:tcPr>
          <w:p w14:paraId="0AE98EEA">
            <w:pPr>
              <w:spacing w:after="120" w:line="240" w:lineRule="auto"/>
              <w:jc w:val="center"/>
              <w:rPr>
                <w:rFonts w:ascii="Arial" w:hAnsi="Arial" w:cs="Arial"/>
                <w:sz w:val="20"/>
                <w:szCs w:val="20"/>
              </w:rPr>
            </w:pPr>
            <w:r>
              <w:rPr>
                <w:rFonts w:ascii="Arial" w:hAnsi="Arial" w:cs="Arial"/>
                <w:sz w:val="20"/>
                <w:szCs w:val="20"/>
              </w:rPr>
              <w:t>14</w:t>
            </w:r>
          </w:p>
        </w:tc>
        <w:tc>
          <w:tcPr>
            <w:tcW w:w="815" w:type="pct"/>
            <w:vAlign w:val="center"/>
          </w:tcPr>
          <w:p w14:paraId="3D1C614D">
            <w:pPr>
              <w:spacing w:after="120" w:line="240" w:lineRule="auto"/>
              <w:jc w:val="center"/>
              <w:rPr>
                <w:rFonts w:ascii="Arial" w:hAnsi="Arial" w:cs="Arial"/>
                <w:sz w:val="20"/>
                <w:szCs w:val="20"/>
              </w:rPr>
            </w:pPr>
            <w:r>
              <w:rPr>
                <w:rFonts w:ascii="Arial" w:hAnsi="Arial" w:cs="Arial"/>
                <w:sz w:val="20"/>
                <w:szCs w:val="20"/>
              </w:rPr>
              <w:t>Chuỗi ký tự</w:t>
            </w:r>
          </w:p>
        </w:tc>
        <w:tc>
          <w:tcPr>
            <w:tcW w:w="1167" w:type="pct"/>
            <w:vAlign w:val="center"/>
          </w:tcPr>
          <w:p w14:paraId="04CDACF4">
            <w:pPr>
              <w:spacing w:after="120" w:line="240" w:lineRule="auto"/>
              <w:jc w:val="center"/>
              <w:rPr>
                <w:rFonts w:ascii="Arial" w:hAnsi="Arial" w:cs="Arial"/>
                <w:sz w:val="20"/>
                <w:szCs w:val="20"/>
              </w:rPr>
            </w:pPr>
            <w:r>
              <w:rPr>
                <w:rFonts w:ascii="Arial" w:hAnsi="Arial" w:cs="Arial"/>
                <w:sz w:val="20"/>
                <w:szCs w:val="20"/>
              </w:rPr>
              <w:t>Bắt buộc</w:t>
            </w:r>
          </w:p>
        </w:tc>
      </w:tr>
      <w:tr w14:paraId="59A34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1611" w:type="pct"/>
            <w:vAlign w:val="center"/>
          </w:tcPr>
          <w:p w14:paraId="3EC06279">
            <w:pPr>
              <w:spacing w:after="120" w:line="240" w:lineRule="auto"/>
              <w:rPr>
                <w:rFonts w:ascii="Arial" w:hAnsi="Arial" w:cs="Arial"/>
                <w:sz w:val="20"/>
                <w:szCs w:val="20"/>
              </w:rPr>
            </w:pPr>
            <w:r>
              <w:rPr>
                <w:rFonts w:ascii="Arial" w:hAnsi="Arial" w:cs="Arial"/>
                <w:sz w:val="20"/>
                <w:szCs w:val="20"/>
              </w:rPr>
              <w:t>Số lượng</w:t>
            </w:r>
          </w:p>
        </w:tc>
        <w:tc>
          <w:tcPr>
            <w:tcW w:w="893" w:type="pct"/>
            <w:vAlign w:val="center"/>
          </w:tcPr>
          <w:p w14:paraId="758EA082">
            <w:pPr>
              <w:spacing w:after="120" w:line="240" w:lineRule="auto"/>
              <w:rPr>
                <w:rFonts w:ascii="Arial" w:hAnsi="Arial" w:cs="Arial"/>
                <w:sz w:val="20"/>
                <w:szCs w:val="20"/>
              </w:rPr>
            </w:pPr>
            <w:r>
              <w:rPr>
                <w:rFonts w:ascii="Arial" w:hAnsi="Arial" w:cs="Arial"/>
                <w:sz w:val="20"/>
                <w:szCs w:val="20"/>
              </w:rPr>
              <w:t>SLuong</w:t>
            </w:r>
          </w:p>
        </w:tc>
        <w:tc>
          <w:tcPr>
            <w:tcW w:w="514" w:type="pct"/>
            <w:vAlign w:val="center"/>
          </w:tcPr>
          <w:p w14:paraId="7BB09249">
            <w:pPr>
              <w:spacing w:after="120" w:line="240" w:lineRule="auto"/>
              <w:jc w:val="center"/>
              <w:rPr>
                <w:rFonts w:ascii="Arial" w:hAnsi="Arial" w:cs="Arial"/>
                <w:sz w:val="20"/>
                <w:szCs w:val="20"/>
              </w:rPr>
            </w:pPr>
            <w:r>
              <w:rPr>
                <w:rFonts w:ascii="Arial" w:hAnsi="Arial" w:cs="Arial"/>
                <w:sz w:val="20"/>
                <w:szCs w:val="20"/>
              </w:rPr>
              <w:t>7</w:t>
            </w:r>
          </w:p>
        </w:tc>
        <w:tc>
          <w:tcPr>
            <w:tcW w:w="815" w:type="pct"/>
            <w:vAlign w:val="center"/>
          </w:tcPr>
          <w:p w14:paraId="3FE8EC7C">
            <w:pPr>
              <w:spacing w:after="120" w:line="240" w:lineRule="auto"/>
              <w:jc w:val="center"/>
              <w:rPr>
                <w:rFonts w:ascii="Arial" w:hAnsi="Arial" w:cs="Arial"/>
                <w:sz w:val="20"/>
                <w:szCs w:val="20"/>
              </w:rPr>
            </w:pPr>
            <w:r>
              <w:rPr>
                <w:rFonts w:ascii="Arial" w:hAnsi="Arial" w:cs="Arial"/>
                <w:sz w:val="20"/>
                <w:szCs w:val="20"/>
              </w:rPr>
              <w:t>Số</w:t>
            </w:r>
          </w:p>
        </w:tc>
        <w:tc>
          <w:tcPr>
            <w:tcW w:w="1167" w:type="pct"/>
            <w:vAlign w:val="center"/>
          </w:tcPr>
          <w:p w14:paraId="65C53586">
            <w:pPr>
              <w:spacing w:after="120" w:line="240" w:lineRule="auto"/>
              <w:jc w:val="center"/>
              <w:rPr>
                <w:rFonts w:ascii="Arial" w:hAnsi="Arial" w:cs="Arial"/>
                <w:sz w:val="20"/>
                <w:szCs w:val="20"/>
              </w:rPr>
            </w:pPr>
            <w:r>
              <w:rPr>
                <w:rFonts w:ascii="Arial" w:hAnsi="Arial" w:cs="Arial"/>
                <w:sz w:val="20"/>
                <w:szCs w:val="20"/>
              </w:rPr>
              <w:t>Bắt buộc</w:t>
            </w:r>
          </w:p>
        </w:tc>
      </w:tr>
      <w:tr w14:paraId="2DF5E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5000" w:type="pct"/>
            <w:gridSpan w:val="5"/>
            <w:vAlign w:val="center"/>
          </w:tcPr>
          <w:p w14:paraId="67B88C94">
            <w:pPr>
              <w:spacing w:after="120" w:line="240" w:lineRule="auto"/>
              <w:rPr>
                <w:rFonts w:ascii="Arial" w:hAnsi="Arial" w:cs="Arial"/>
                <w:b/>
                <w:sz w:val="20"/>
                <w:szCs w:val="20"/>
              </w:rPr>
            </w:pPr>
            <w:r>
              <w:rPr>
                <w:rFonts w:ascii="Arial" w:hAnsi="Arial" w:cs="Arial"/>
                <w:b/>
                <w:sz w:val="20"/>
                <w:szCs w:val="20"/>
              </w:rPr>
              <w:t>Thẻ TDiep\DLieu chứa phần dữ liệu của thông điệp</w:t>
            </w:r>
          </w:p>
        </w:tc>
      </w:tr>
    </w:tbl>
    <w:p w14:paraId="4DA51D6B">
      <w:pPr>
        <w:keepNext/>
        <w:spacing w:after="120" w:line="240" w:lineRule="auto"/>
        <w:ind w:left="709" w:firstLine="11"/>
        <w:jc w:val="both"/>
        <w:rPr>
          <w:rFonts w:ascii="Arial" w:hAnsi="Arial" w:cs="Arial"/>
          <w:sz w:val="20"/>
          <w:szCs w:val="20"/>
        </w:rPr>
      </w:pPr>
      <w:r>
        <w:rPr>
          <w:rFonts w:ascii="Arial" w:hAnsi="Arial" w:cs="Arial"/>
          <w:sz w:val="20"/>
          <w:szCs w:val="20"/>
        </w:rPr>
        <w:t>Mô tả chi tiết:</w:t>
      </w:r>
    </w:p>
    <w:p w14:paraId="526679DF">
      <w:pPr>
        <w:pStyle w:val="46"/>
        <w:numPr>
          <w:ilvl w:val="0"/>
          <w:numId w:val="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 xml:space="preserve">Phần thông tin chung (TTChung): </w:t>
      </w:r>
    </w:p>
    <w:p w14:paraId="405E3E59">
      <w:pPr>
        <w:pStyle w:val="46"/>
        <w:numPr>
          <w:ilvl w:val="1"/>
          <w:numId w:val="9"/>
        </w:numPr>
        <w:tabs>
          <w:tab w:val="left" w:pos="1134"/>
        </w:tabs>
        <w:spacing w:after="120" w:line="240" w:lineRule="auto"/>
        <w:ind w:left="0" w:firstLine="851"/>
        <w:contextualSpacing w:val="0"/>
        <w:jc w:val="both"/>
        <w:rPr>
          <w:rFonts w:ascii="Arial" w:hAnsi="Arial" w:cs="Arial"/>
          <w:sz w:val="20"/>
          <w:szCs w:val="20"/>
        </w:rPr>
      </w:pPr>
      <w:r>
        <w:rPr>
          <w:rFonts w:ascii="Arial" w:hAnsi="Arial" w:cs="Arial"/>
          <w:sz w:val="20"/>
          <w:szCs w:val="20"/>
        </w:rPr>
        <w:t xml:space="preserve">Mã nơi gửi (MNGui), mã nơi nhận (MNNhan): Được quy định đối với cơ quan thuế là </w:t>
      </w:r>
      <w:r>
        <w:rPr>
          <w:rFonts w:ascii="Arial" w:hAnsi="Arial" w:cs="Arial"/>
          <w:sz w:val="20"/>
          <w:szCs w:val="20"/>
          <w:lang w:val="vi-VN"/>
        </w:rPr>
        <w:t>T</w:t>
      </w:r>
      <w:r>
        <w:rPr>
          <w:rFonts w:ascii="Arial" w:hAnsi="Arial" w:cs="Arial"/>
          <w:sz w:val="20"/>
          <w:szCs w:val="20"/>
        </w:rPr>
        <w:t>CT; đối với TCTN, TCKNGTT là nhóm 11 đến 14 ký tự được quy định như sau: Ký tự đầu tiên là V để thể hiện TCTN, K để thể hiện TCKNGTT; 10 đến 13 ký tự tiếp theo là MST của TCTN/TCKNGTT, không bao gồm dấu “-”.</w:t>
      </w:r>
    </w:p>
    <w:p w14:paraId="7A8AAA1B">
      <w:pPr>
        <w:spacing w:after="120" w:line="240" w:lineRule="auto"/>
        <w:jc w:val="both"/>
        <w:rPr>
          <w:rFonts w:ascii="Arial" w:hAnsi="Arial" w:cs="Arial"/>
          <w:sz w:val="20"/>
          <w:szCs w:val="20"/>
          <w:lang w:val="fr-FR"/>
        </w:rPr>
      </w:pPr>
      <w:r>
        <w:rPr>
          <w:rFonts w:ascii="Arial" w:hAnsi="Arial" w:cs="Arial"/>
          <w:sz w:val="20"/>
          <w:szCs w:val="20"/>
        </w:rPr>
        <w:tab/>
      </w:r>
      <w:r>
        <w:rPr>
          <w:rFonts w:ascii="Arial" w:hAnsi="Arial" w:cs="Arial"/>
          <w:sz w:val="20"/>
          <w:szCs w:val="20"/>
          <w:lang w:val="fr-FR"/>
        </w:rPr>
        <w:t>Ví dụ 1: TCTN có MST là 0107001729-001.</w:t>
      </w:r>
    </w:p>
    <w:p w14:paraId="34ACBC7B">
      <w:pPr>
        <w:pStyle w:val="46"/>
        <w:tabs>
          <w:tab w:val="left" w:pos="1134"/>
        </w:tabs>
        <w:spacing w:after="120" w:line="240" w:lineRule="auto"/>
        <w:ind w:left="0" w:firstLine="720"/>
        <w:contextualSpacing w:val="0"/>
        <w:jc w:val="both"/>
        <w:rPr>
          <w:rFonts w:ascii="Arial" w:hAnsi="Arial" w:cs="Arial"/>
          <w:sz w:val="20"/>
          <w:szCs w:val="20"/>
          <w:lang w:val="fr-FR"/>
        </w:rPr>
      </w:pPr>
      <w:r>
        <w:rPr>
          <w:rFonts w:ascii="Arial" w:hAnsi="Arial" w:cs="Arial"/>
          <w:sz w:val="20"/>
          <w:szCs w:val="20"/>
          <w:lang w:val="fr-FR"/>
        </w:rPr>
        <w:t xml:space="preserve">Khi TCTN gửi dữ liệu cho cơ quan thuế thì MNGui là: </w:t>
      </w:r>
      <w:r>
        <w:rPr>
          <w:rFonts w:ascii="Arial" w:hAnsi="Arial" w:cs="Arial"/>
          <w:b/>
          <w:bCs/>
          <w:sz w:val="20"/>
          <w:szCs w:val="20"/>
          <w:lang w:val="fr-FR"/>
        </w:rPr>
        <w:t>V</w:t>
      </w:r>
      <w:r>
        <w:rPr>
          <w:rFonts w:ascii="Arial" w:hAnsi="Arial" w:cs="Arial"/>
          <w:sz w:val="20"/>
          <w:szCs w:val="20"/>
          <w:lang w:val="fr-FR"/>
        </w:rPr>
        <w:t xml:space="preserve">0107001729001, MNNhan là: </w:t>
      </w:r>
      <w:r>
        <w:rPr>
          <w:rFonts w:ascii="Arial" w:hAnsi="Arial" w:cs="Arial"/>
          <w:sz w:val="20"/>
          <w:szCs w:val="20"/>
          <w:lang w:val="vi-VN"/>
        </w:rPr>
        <w:t>T</w:t>
      </w:r>
      <w:r>
        <w:rPr>
          <w:rFonts w:ascii="Arial" w:hAnsi="Arial" w:cs="Arial"/>
          <w:sz w:val="20"/>
          <w:szCs w:val="20"/>
          <w:lang w:val="fr-FR"/>
        </w:rPr>
        <w:t>CT.</w:t>
      </w:r>
    </w:p>
    <w:p w14:paraId="61C77919">
      <w:pPr>
        <w:pStyle w:val="46"/>
        <w:tabs>
          <w:tab w:val="left" w:pos="1134"/>
        </w:tabs>
        <w:spacing w:after="120" w:line="240" w:lineRule="auto"/>
        <w:ind w:left="0" w:firstLine="720"/>
        <w:contextualSpacing w:val="0"/>
        <w:jc w:val="both"/>
        <w:rPr>
          <w:rFonts w:ascii="Arial" w:hAnsi="Arial" w:cs="Arial"/>
          <w:sz w:val="20"/>
          <w:szCs w:val="20"/>
          <w:lang w:val="fr-FR"/>
        </w:rPr>
      </w:pPr>
      <w:r>
        <w:rPr>
          <w:rFonts w:ascii="Arial" w:hAnsi="Arial" w:cs="Arial"/>
          <w:sz w:val="20"/>
          <w:szCs w:val="20"/>
          <w:lang w:val="fr-FR"/>
        </w:rPr>
        <w:t xml:space="preserve">Khi cơ quan thuế gửi dữ liệu cho TCTN thì MNGui là: </w:t>
      </w:r>
      <w:r>
        <w:rPr>
          <w:rFonts w:ascii="Arial" w:hAnsi="Arial" w:cs="Arial"/>
          <w:sz w:val="20"/>
          <w:szCs w:val="20"/>
          <w:lang w:val="vi-VN"/>
        </w:rPr>
        <w:t>T</w:t>
      </w:r>
      <w:r>
        <w:rPr>
          <w:rFonts w:ascii="Arial" w:hAnsi="Arial" w:cs="Arial"/>
          <w:sz w:val="20"/>
          <w:szCs w:val="20"/>
          <w:lang w:val="fr-FR"/>
        </w:rPr>
        <w:t xml:space="preserve">CT, MNNhan là: </w:t>
      </w:r>
      <w:r>
        <w:rPr>
          <w:rFonts w:ascii="Arial" w:hAnsi="Arial" w:cs="Arial"/>
          <w:b/>
          <w:bCs/>
          <w:sz w:val="20"/>
          <w:szCs w:val="20"/>
          <w:lang w:val="fr-FR"/>
        </w:rPr>
        <w:t>V</w:t>
      </w:r>
      <w:r>
        <w:rPr>
          <w:rFonts w:ascii="Arial" w:hAnsi="Arial" w:cs="Arial"/>
          <w:sz w:val="20"/>
          <w:szCs w:val="20"/>
          <w:lang w:val="fr-FR"/>
        </w:rPr>
        <w:t>0107001729001.</w:t>
      </w:r>
    </w:p>
    <w:p w14:paraId="3C7D99AF">
      <w:pPr>
        <w:spacing w:after="120" w:line="240" w:lineRule="auto"/>
        <w:ind w:firstLine="720"/>
        <w:jc w:val="both"/>
        <w:rPr>
          <w:rFonts w:ascii="Arial" w:hAnsi="Arial" w:cs="Arial"/>
          <w:sz w:val="20"/>
          <w:szCs w:val="20"/>
          <w:lang w:val="fr-FR"/>
        </w:rPr>
      </w:pPr>
      <w:r>
        <w:rPr>
          <w:rFonts w:ascii="Arial" w:hAnsi="Arial" w:cs="Arial"/>
          <w:sz w:val="20"/>
          <w:szCs w:val="20"/>
          <w:lang w:val="fr-FR"/>
        </w:rPr>
        <w:t>Ví dụ 2: TCKNGTT có MST là 0107001730-001.</w:t>
      </w:r>
    </w:p>
    <w:p w14:paraId="397DB41A">
      <w:pPr>
        <w:pStyle w:val="46"/>
        <w:tabs>
          <w:tab w:val="left" w:pos="1134"/>
        </w:tabs>
        <w:spacing w:after="120" w:line="240" w:lineRule="auto"/>
        <w:ind w:left="0" w:firstLine="720"/>
        <w:contextualSpacing w:val="0"/>
        <w:jc w:val="both"/>
        <w:rPr>
          <w:rFonts w:ascii="Arial" w:hAnsi="Arial" w:cs="Arial"/>
          <w:sz w:val="20"/>
          <w:szCs w:val="20"/>
          <w:lang w:val="fr-FR"/>
        </w:rPr>
      </w:pPr>
      <w:r>
        <w:rPr>
          <w:rFonts w:ascii="Arial" w:hAnsi="Arial" w:cs="Arial"/>
          <w:sz w:val="20"/>
          <w:szCs w:val="20"/>
          <w:lang w:val="fr-FR"/>
        </w:rPr>
        <w:t xml:space="preserve">Khi TCKNGTT gửi dữ liệu cho cơ quan thuế thì MNGui là: </w:t>
      </w:r>
      <w:r>
        <w:rPr>
          <w:rFonts w:ascii="Arial" w:hAnsi="Arial" w:cs="Arial"/>
          <w:b/>
          <w:bCs/>
          <w:sz w:val="20"/>
          <w:szCs w:val="20"/>
          <w:lang w:val="fr-FR"/>
        </w:rPr>
        <w:t>K</w:t>
      </w:r>
      <w:r>
        <w:rPr>
          <w:rFonts w:ascii="Arial" w:hAnsi="Arial" w:cs="Arial"/>
          <w:sz w:val="20"/>
          <w:szCs w:val="20"/>
          <w:lang w:val="fr-FR"/>
        </w:rPr>
        <w:t xml:space="preserve">0107001730001, MNNhan là: </w:t>
      </w:r>
      <w:r>
        <w:rPr>
          <w:rFonts w:ascii="Arial" w:hAnsi="Arial" w:cs="Arial"/>
          <w:sz w:val="20"/>
          <w:szCs w:val="20"/>
          <w:lang w:val="vi-VN"/>
        </w:rPr>
        <w:t>T</w:t>
      </w:r>
      <w:r>
        <w:rPr>
          <w:rFonts w:ascii="Arial" w:hAnsi="Arial" w:cs="Arial"/>
          <w:sz w:val="20"/>
          <w:szCs w:val="20"/>
          <w:lang w:val="fr-FR"/>
        </w:rPr>
        <w:t>CT.</w:t>
      </w:r>
    </w:p>
    <w:p w14:paraId="26732802">
      <w:pPr>
        <w:pStyle w:val="46"/>
        <w:tabs>
          <w:tab w:val="left" w:pos="1134"/>
        </w:tabs>
        <w:spacing w:after="120" w:line="240" w:lineRule="auto"/>
        <w:ind w:left="0" w:firstLine="720"/>
        <w:contextualSpacing w:val="0"/>
        <w:jc w:val="both"/>
        <w:rPr>
          <w:rFonts w:ascii="Arial" w:hAnsi="Arial" w:cs="Arial"/>
          <w:sz w:val="20"/>
          <w:szCs w:val="20"/>
          <w:lang w:val="fr-FR"/>
        </w:rPr>
      </w:pPr>
      <w:r>
        <w:rPr>
          <w:rFonts w:ascii="Arial" w:hAnsi="Arial" w:cs="Arial"/>
          <w:sz w:val="20"/>
          <w:szCs w:val="20"/>
          <w:lang w:val="fr-FR"/>
        </w:rPr>
        <w:t xml:space="preserve">Khi cơ quan thuế gửi dữ liệu cho TCKNGTT thì MNGui là: </w:t>
      </w:r>
      <w:r>
        <w:rPr>
          <w:rFonts w:ascii="Arial" w:hAnsi="Arial" w:cs="Arial"/>
          <w:sz w:val="20"/>
          <w:szCs w:val="20"/>
          <w:lang w:val="vi-VN"/>
        </w:rPr>
        <w:t>T</w:t>
      </w:r>
      <w:r>
        <w:rPr>
          <w:rFonts w:ascii="Arial" w:hAnsi="Arial" w:cs="Arial"/>
          <w:sz w:val="20"/>
          <w:szCs w:val="20"/>
          <w:lang w:val="fr-FR"/>
        </w:rPr>
        <w:t xml:space="preserve">CT, MNNhan là: </w:t>
      </w:r>
      <w:r>
        <w:rPr>
          <w:rFonts w:ascii="Arial" w:hAnsi="Arial" w:cs="Arial"/>
          <w:b/>
          <w:bCs/>
          <w:sz w:val="20"/>
          <w:szCs w:val="20"/>
          <w:lang w:val="fr-FR"/>
        </w:rPr>
        <w:t>K</w:t>
      </w:r>
      <w:r>
        <w:rPr>
          <w:rFonts w:ascii="Arial" w:hAnsi="Arial" w:cs="Arial"/>
          <w:sz w:val="20"/>
          <w:szCs w:val="20"/>
          <w:lang w:val="fr-FR"/>
        </w:rPr>
        <w:t>0107001730001.</w:t>
      </w:r>
    </w:p>
    <w:p w14:paraId="2AD2910C">
      <w:pPr>
        <w:pStyle w:val="46"/>
        <w:numPr>
          <w:ilvl w:val="1"/>
          <w:numId w:val="9"/>
        </w:numPr>
        <w:tabs>
          <w:tab w:val="left" w:pos="1134"/>
        </w:tabs>
        <w:spacing w:after="120" w:line="240" w:lineRule="auto"/>
        <w:ind w:left="0" w:firstLine="851"/>
        <w:contextualSpacing w:val="0"/>
        <w:jc w:val="both"/>
        <w:rPr>
          <w:rFonts w:ascii="Arial" w:hAnsi="Arial" w:cs="Arial"/>
          <w:sz w:val="20"/>
          <w:szCs w:val="20"/>
          <w:lang w:val="fr-FR"/>
        </w:rPr>
      </w:pPr>
      <w:r>
        <w:rPr>
          <w:rFonts w:ascii="Arial" w:hAnsi="Arial" w:cs="Arial"/>
          <w:sz w:val="20"/>
          <w:szCs w:val="20"/>
          <w:lang w:val="fr-FR"/>
        </w:rPr>
        <w:t>Mã loại thông điệp: Là mã mô tả loại thông điệp truyền/nhận, chi tiết tại Phụ lục I kèm theo Quy định này.</w:t>
      </w:r>
    </w:p>
    <w:p w14:paraId="6B13354D">
      <w:pPr>
        <w:pStyle w:val="46"/>
        <w:numPr>
          <w:ilvl w:val="1"/>
          <w:numId w:val="9"/>
        </w:numPr>
        <w:tabs>
          <w:tab w:val="left" w:pos="1134"/>
        </w:tabs>
        <w:spacing w:after="120" w:line="240" w:lineRule="auto"/>
        <w:ind w:left="0" w:firstLine="851"/>
        <w:contextualSpacing w:val="0"/>
        <w:jc w:val="both"/>
        <w:rPr>
          <w:rFonts w:ascii="Arial" w:hAnsi="Arial" w:cs="Arial"/>
          <w:sz w:val="20"/>
          <w:szCs w:val="20"/>
          <w:lang w:val="fr-FR"/>
        </w:rPr>
      </w:pPr>
      <w:bookmarkStart w:id="19" w:name="_Hlk34057987"/>
      <w:r>
        <w:rPr>
          <w:rFonts w:ascii="Arial" w:hAnsi="Arial" w:cs="Arial"/>
          <w:sz w:val="20"/>
          <w:szCs w:val="20"/>
          <w:lang w:val="fr-FR"/>
        </w:rPr>
        <w:t xml:space="preserve">Mã thông điệp: Được sinh ra bởi hệ thống nơi gửi, đảm bảo tính duy nhất trên toàn </w:t>
      </w:r>
      <w:bookmarkEnd w:id="19"/>
      <w:r>
        <w:rPr>
          <w:rFonts w:ascii="Arial" w:hAnsi="Arial" w:cs="Arial"/>
          <w:sz w:val="20"/>
          <w:szCs w:val="20"/>
          <w:lang w:val="fr-FR"/>
        </w:rPr>
        <w:t>hệ thống, có định dạng: MNGui + 32 ký tự in hoa được tạo ra theo thuật toán sinh UUID (Universally Unique Identifier) phiên bản 4, không bao gồm dấu "-".</w:t>
      </w:r>
    </w:p>
    <w:p w14:paraId="5AF0B0CD">
      <w:pPr>
        <w:spacing w:after="120" w:line="240" w:lineRule="auto"/>
        <w:ind w:firstLine="720"/>
        <w:jc w:val="both"/>
        <w:rPr>
          <w:rFonts w:ascii="Arial" w:hAnsi="Arial" w:cs="Arial"/>
          <w:sz w:val="20"/>
          <w:szCs w:val="20"/>
          <w:lang w:val="fr-FR"/>
        </w:rPr>
      </w:pPr>
      <w:r>
        <w:rPr>
          <w:rFonts w:ascii="Arial" w:hAnsi="Arial" w:cs="Arial"/>
          <w:sz w:val="20"/>
          <w:szCs w:val="20"/>
          <w:lang w:val="fr-FR"/>
        </w:rPr>
        <w:t>Ví dụ: TCTN có MST là 0107001729-001.</w:t>
      </w:r>
    </w:p>
    <w:p w14:paraId="5EBB7C9E">
      <w:pPr>
        <w:pStyle w:val="46"/>
        <w:tabs>
          <w:tab w:val="left" w:pos="1134"/>
        </w:tabs>
        <w:spacing w:after="120" w:line="240" w:lineRule="auto"/>
        <w:ind w:left="0" w:firstLine="720"/>
        <w:contextualSpacing w:val="0"/>
        <w:jc w:val="both"/>
        <w:rPr>
          <w:rFonts w:ascii="Arial" w:hAnsi="Arial" w:cs="Arial"/>
          <w:sz w:val="20"/>
          <w:szCs w:val="20"/>
          <w:lang w:val="fr-FR"/>
        </w:rPr>
      </w:pPr>
      <w:r>
        <w:rPr>
          <w:rFonts w:ascii="Arial" w:hAnsi="Arial" w:cs="Arial"/>
          <w:sz w:val="20"/>
          <w:szCs w:val="20"/>
          <w:lang w:val="fr-FR"/>
        </w:rPr>
        <w:t>Khi TCTN truyền dữ liệu đến cơ quan thuế sẽ sinh mã thông điệp là: V</w:t>
      </w:r>
      <w:r>
        <w:rPr>
          <w:rFonts w:ascii="Arial" w:hAnsi="Arial" w:cs="Arial"/>
          <w:b/>
          <w:bCs/>
          <w:sz w:val="20"/>
          <w:szCs w:val="20"/>
          <w:lang w:val="fr-FR"/>
        </w:rPr>
        <w:t>0107001729001</w:t>
      </w:r>
      <w:r>
        <w:rPr>
          <w:rFonts w:ascii="Arial" w:hAnsi="Arial" w:cs="Arial"/>
          <w:sz w:val="20"/>
          <w:szCs w:val="20"/>
          <w:lang w:val="fr-FR"/>
        </w:rPr>
        <w:t>F6CA05C0FAD546FCA237A8E930E7CB49.</w:t>
      </w:r>
    </w:p>
    <w:p w14:paraId="59A89290">
      <w:pPr>
        <w:pStyle w:val="46"/>
        <w:tabs>
          <w:tab w:val="left" w:pos="1134"/>
        </w:tabs>
        <w:spacing w:after="120" w:line="240" w:lineRule="auto"/>
        <w:ind w:left="0" w:firstLine="720"/>
        <w:contextualSpacing w:val="0"/>
        <w:jc w:val="both"/>
        <w:rPr>
          <w:rFonts w:ascii="Arial" w:hAnsi="Arial" w:cs="Arial"/>
          <w:sz w:val="20"/>
          <w:szCs w:val="20"/>
          <w:lang w:val="fr-FR"/>
        </w:rPr>
      </w:pPr>
      <w:r>
        <w:rPr>
          <w:rFonts w:ascii="Arial" w:hAnsi="Arial" w:cs="Arial"/>
          <w:sz w:val="20"/>
          <w:szCs w:val="20"/>
          <w:lang w:val="fr-FR"/>
        </w:rPr>
        <w:t xml:space="preserve">Khi cơ quan thuế truyền dữ liệu đến TCTN sẽ sinh mã thông điệp là: </w:t>
      </w:r>
      <w:r>
        <w:rPr>
          <w:rFonts w:ascii="Arial" w:hAnsi="Arial" w:cs="Arial"/>
          <w:sz w:val="20"/>
          <w:szCs w:val="20"/>
          <w:lang w:val="vi-VN"/>
        </w:rPr>
        <w:t>T</w:t>
      </w:r>
      <w:r>
        <w:rPr>
          <w:rFonts w:ascii="Arial" w:hAnsi="Arial" w:cs="Arial"/>
          <w:b/>
          <w:bCs/>
          <w:sz w:val="20"/>
          <w:szCs w:val="20"/>
          <w:lang w:val="fr-FR"/>
        </w:rPr>
        <w:t>CT</w:t>
      </w:r>
      <w:r>
        <w:rPr>
          <w:rFonts w:ascii="Arial" w:hAnsi="Arial" w:cs="Arial"/>
          <w:sz w:val="20"/>
          <w:szCs w:val="20"/>
          <w:lang w:val="fr-FR"/>
        </w:rPr>
        <w:t>BDE3DA3CB31844988A039A773AFA84BD.</w:t>
      </w:r>
    </w:p>
    <w:p w14:paraId="330B7DFF">
      <w:pPr>
        <w:pStyle w:val="46"/>
        <w:numPr>
          <w:ilvl w:val="1"/>
          <w:numId w:val="9"/>
        </w:numPr>
        <w:tabs>
          <w:tab w:val="left" w:pos="1134"/>
        </w:tabs>
        <w:spacing w:after="120" w:line="240" w:lineRule="auto"/>
        <w:ind w:left="0" w:firstLine="851"/>
        <w:contextualSpacing w:val="0"/>
        <w:jc w:val="both"/>
        <w:rPr>
          <w:rFonts w:ascii="Arial" w:hAnsi="Arial" w:cs="Arial"/>
          <w:sz w:val="20"/>
          <w:szCs w:val="20"/>
          <w:lang w:val="fr-FR"/>
        </w:rPr>
      </w:pPr>
      <w:r>
        <w:rPr>
          <w:rFonts w:ascii="Arial" w:hAnsi="Arial" w:cs="Arial"/>
          <w:sz w:val="20"/>
          <w:szCs w:val="20"/>
          <w:lang w:val="fr-FR"/>
        </w:rPr>
        <w:t>Mã thông điệp tham chiếu: Được sinh ra đối với các thông điệp phản hồi và có giá trị là mã thông điệp của thông điệp gửi đến.</w:t>
      </w:r>
    </w:p>
    <w:p w14:paraId="5AED77C0">
      <w:pPr>
        <w:pStyle w:val="46"/>
        <w:tabs>
          <w:tab w:val="left" w:pos="1134"/>
        </w:tabs>
        <w:spacing w:after="120" w:line="240" w:lineRule="auto"/>
        <w:ind w:left="0" w:firstLine="720"/>
        <w:contextualSpacing w:val="0"/>
        <w:jc w:val="both"/>
        <w:rPr>
          <w:rFonts w:ascii="Arial" w:hAnsi="Arial" w:cs="Arial"/>
          <w:sz w:val="20"/>
          <w:szCs w:val="20"/>
          <w:lang w:val="fr-FR"/>
        </w:rPr>
      </w:pPr>
      <w:r>
        <w:rPr>
          <w:rFonts w:ascii="Arial" w:hAnsi="Arial" w:cs="Arial"/>
          <w:sz w:val="20"/>
          <w:szCs w:val="20"/>
          <w:lang w:val="fr-FR"/>
        </w:rPr>
        <w:t>Ví dụ: TCTN có MST là 0107001729.</w:t>
      </w:r>
    </w:p>
    <w:p w14:paraId="6317F1F7">
      <w:pPr>
        <w:pStyle w:val="46"/>
        <w:tabs>
          <w:tab w:val="left" w:pos="1134"/>
        </w:tabs>
        <w:spacing w:after="120" w:line="240" w:lineRule="auto"/>
        <w:ind w:left="0" w:firstLine="720"/>
        <w:contextualSpacing w:val="0"/>
        <w:jc w:val="both"/>
        <w:rPr>
          <w:rFonts w:ascii="Arial" w:hAnsi="Arial" w:cs="Arial"/>
          <w:sz w:val="20"/>
          <w:szCs w:val="20"/>
          <w:lang w:val="fr-FR"/>
        </w:rPr>
      </w:pPr>
      <w:r>
        <w:rPr>
          <w:rFonts w:ascii="Arial" w:hAnsi="Arial" w:cs="Arial"/>
          <w:sz w:val="20"/>
          <w:szCs w:val="20"/>
          <w:lang w:val="fr-FR"/>
        </w:rPr>
        <w:t>Khi TCTN gửi dữ liệu hóa đơn điện tử đến cơ quan thuế sẽ sinh mã thông điệp như sau: V</w:t>
      </w:r>
      <w:r>
        <w:rPr>
          <w:rFonts w:ascii="Arial" w:hAnsi="Arial" w:cs="Arial"/>
          <w:b/>
          <w:bCs/>
          <w:sz w:val="20"/>
          <w:szCs w:val="20"/>
          <w:lang w:val="fr-FR"/>
        </w:rPr>
        <w:t>0107001729</w:t>
      </w:r>
      <w:r>
        <w:rPr>
          <w:rFonts w:ascii="Arial" w:hAnsi="Arial" w:cs="Arial"/>
          <w:sz w:val="20"/>
          <w:szCs w:val="20"/>
          <w:lang w:val="fr-FR"/>
        </w:rPr>
        <w:t>62B2EDC3B09F4BF98DBFC4D599479A29.</w:t>
      </w:r>
    </w:p>
    <w:p w14:paraId="28AA7C2E">
      <w:pPr>
        <w:pStyle w:val="46"/>
        <w:tabs>
          <w:tab w:val="left" w:pos="1134"/>
        </w:tabs>
        <w:spacing w:after="120" w:line="240" w:lineRule="auto"/>
        <w:ind w:left="0" w:firstLine="720"/>
        <w:contextualSpacing w:val="0"/>
        <w:jc w:val="both"/>
        <w:rPr>
          <w:rFonts w:ascii="Arial" w:hAnsi="Arial" w:cs="Arial"/>
          <w:sz w:val="20"/>
          <w:szCs w:val="20"/>
          <w:lang w:val="fr-FR"/>
        </w:rPr>
      </w:pPr>
      <w:r>
        <w:rPr>
          <w:rFonts w:ascii="Arial" w:hAnsi="Arial" w:cs="Arial"/>
          <w:sz w:val="20"/>
          <w:szCs w:val="20"/>
          <w:lang w:val="fr-FR"/>
        </w:rPr>
        <w:t xml:space="preserve">Khi cơ quan thuế phản hồi lại kết quả cho TCTN sẽ sinh mã thông điệp là </w:t>
      </w:r>
      <w:r>
        <w:rPr>
          <w:rFonts w:ascii="Arial" w:hAnsi="Arial" w:cs="Arial"/>
          <w:sz w:val="20"/>
          <w:szCs w:val="20"/>
          <w:lang w:val="vi-VN"/>
        </w:rPr>
        <w:t>T</w:t>
      </w:r>
      <w:r>
        <w:rPr>
          <w:rFonts w:ascii="Arial" w:hAnsi="Arial" w:cs="Arial"/>
          <w:b/>
          <w:bCs/>
          <w:sz w:val="20"/>
          <w:szCs w:val="20"/>
          <w:lang w:val="fr-FR"/>
        </w:rPr>
        <w:t>CT</w:t>
      </w:r>
      <w:r>
        <w:rPr>
          <w:rFonts w:ascii="Arial" w:hAnsi="Arial" w:cs="Arial"/>
          <w:sz w:val="20"/>
          <w:szCs w:val="20"/>
          <w:lang w:val="fr-FR"/>
        </w:rPr>
        <w:t>E70C060922AD4493ABCC0E3445291397 và mã thông điệp tham chiếu là V</w:t>
      </w:r>
      <w:r>
        <w:rPr>
          <w:rFonts w:ascii="Arial" w:hAnsi="Arial" w:cs="Arial"/>
          <w:b/>
          <w:bCs/>
          <w:sz w:val="20"/>
          <w:szCs w:val="20"/>
          <w:lang w:val="fr-FR"/>
        </w:rPr>
        <w:t>0107001729</w:t>
      </w:r>
      <w:r>
        <w:rPr>
          <w:rFonts w:ascii="Arial" w:hAnsi="Arial" w:cs="Arial"/>
          <w:sz w:val="20"/>
          <w:szCs w:val="20"/>
          <w:lang w:val="fr-FR"/>
        </w:rPr>
        <w:t>62B2EDC3B09F4BF98DBFC4D599479A29.</w:t>
      </w:r>
    </w:p>
    <w:p w14:paraId="2F6AB652">
      <w:pPr>
        <w:pStyle w:val="46"/>
        <w:numPr>
          <w:ilvl w:val="1"/>
          <w:numId w:val="9"/>
        </w:numPr>
        <w:tabs>
          <w:tab w:val="left" w:pos="1134"/>
        </w:tabs>
        <w:spacing w:after="120" w:line="240" w:lineRule="auto"/>
        <w:ind w:left="0" w:firstLine="851"/>
        <w:contextualSpacing w:val="0"/>
        <w:jc w:val="both"/>
        <w:rPr>
          <w:rFonts w:ascii="Arial" w:hAnsi="Arial" w:cs="Arial"/>
          <w:sz w:val="20"/>
          <w:szCs w:val="20"/>
          <w:lang w:val="fr-FR"/>
        </w:rPr>
      </w:pPr>
      <w:r>
        <w:rPr>
          <w:rFonts w:ascii="Arial" w:hAnsi="Arial" w:cs="Arial"/>
          <w:sz w:val="20"/>
          <w:szCs w:val="20"/>
          <w:lang w:val="fr-FR"/>
        </w:rPr>
        <w:t>Mã số thuế (MST): Là mã số thuế của NNT có dữ liệu được gửi trong thông điệp.</w:t>
      </w:r>
    </w:p>
    <w:p w14:paraId="2BE137D0">
      <w:pPr>
        <w:pStyle w:val="46"/>
        <w:numPr>
          <w:ilvl w:val="1"/>
          <w:numId w:val="9"/>
        </w:numPr>
        <w:tabs>
          <w:tab w:val="left" w:pos="1134"/>
        </w:tabs>
        <w:spacing w:after="120" w:line="240" w:lineRule="auto"/>
        <w:ind w:left="0" w:firstLine="851"/>
        <w:contextualSpacing w:val="0"/>
        <w:jc w:val="both"/>
        <w:rPr>
          <w:rFonts w:ascii="Arial" w:hAnsi="Arial" w:cs="Arial"/>
          <w:sz w:val="20"/>
          <w:szCs w:val="20"/>
          <w:lang w:val="fr-FR"/>
        </w:rPr>
      </w:pPr>
      <w:r>
        <w:rPr>
          <w:rFonts w:ascii="Arial" w:hAnsi="Arial" w:cs="Arial"/>
          <w:sz w:val="20"/>
          <w:szCs w:val="20"/>
          <w:lang w:val="fr-FR"/>
        </w:rPr>
        <w:t xml:space="preserve">Số lượng (SLuong): Là tổng số lượng dữ liệu (tổng số lượng hóa đơn không mã, tổng số lượng bảng tổng hợp dữ liệu hóa đơn không mã,...) bên trong thẻ DLieu của thông điệp. </w:t>
      </w:r>
    </w:p>
    <w:p w14:paraId="7A270019">
      <w:pPr>
        <w:spacing w:after="120" w:line="240" w:lineRule="auto"/>
        <w:ind w:firstLine="720"/>
        <w:jc w:val="both"/>
        <w:rPr>
          <w:rFonts w:ascii="Arial" w:hAnsi="Arial" w:cs="Arial"/>
          <w:sz w:val="20"/>
          <w:szCs w:val="20"/>
          <w:lang w:val="fr-FR"/>
        </w:rPr>
      </w:pPr>
      <w:r>
        <w:rPr>
          <w:rFonts w:ascii="Arial" w:hAnsi="Arial" w:cs="Arial"/>
          <w:sz w:val="20"/>
          <w:szCs w:val="20"/>
          <w:lang w:val="fr-FR"/>
        </w:rPr>
        <w:t>Ví dụ: Khi TCTN gửi đồng thời dữ liệu 04 hóa đơn điện tử không mã của doanh nghiệp B đến cơ quan thuế trong năm 2026 thì chỉ tiêu Số lượng (SLuong) trong thông điệp gửi có giá trị là 4.</w:t>
      </w:r>
    </w:p>
    <w:p w14:paraId="453BC19B">
      <w:pPr>
        <w:pStyle w:val="46"/>
        <w:numPr>
          <w:ilvl w:val="0"/>
          <w:numId w:val="9"/>
        </w:numPr>
        <w:suppressLineNumbers/>
        <w:tabs>
          <w:tab w:val="left" w:pos="993"/>
        </w:tabs>
        <w:suppressAutoHyphens/>
        <w:spacing w:after="120" w:line="240" w:lineRule="auto"/>
        <w:ind w:left="0" w:firstLine="709"/>
        <w:contextualSpacing w:val="0"/>
        <w:jc w:val="both"/>
        <w:rPr>
          <w:rFonts w:ascii="Arial" w:hAnsi="Arial" w:cs="Arial"/>
          <w:sz w:val="20"/>
          <w:szCs w:val="20"/>
          <w:lang w:val="fr-FR"/>
        </w:rPr>
      </w:pPr>
      <w:r>
        <w:rPr>
          <w:rFonts w:ascii="Arial" w:hAnsi="Arial" w:cs="Arial"/>
          <w:sz w:val="20"/>
          <w:szCs w:val="20"/>
          <w:lang w:val="fr-FR"/>
        </w:rPr>
        <w:t>Phần dữ liệu (DLieu): Mỗi thông điệp chứa một loại dữ liệu của một NNT. Loại dữ liệu bao gồm: Dữ liệu hóa đơn điện tử có mã, hóa đơn điện tử không có mã và dữ liệu khác.</w:t>
      </w:r>
    </w:p>
    <w:p w14:paraId="207F4156">
      <w:pPr>
        <w:pStyle w:val="46"/>
        <w:numPr>
          <w:ilvl w:val="0"/>
          <w:numId w:val="9"/>
        </w:numPr>
        <w:tabs>
          <w:tab w:val="left" w:pos="993"/>
        </w:tabs>
        <w:spacing w:after="120" w:line="240" w:lineRule="auto"/>
        <w:ind w:left="0" w:firstLine="720"/>
        <w:contextualSpacing w:val="0"/>
        <w:jc w:val="both"/>
        <w:rPr>
          <w:rFonts w:ascii="Arial" w:hAnsi="Arial" w:cs="Arial"/>
          <w:sz w:val="20"/>
          <w:szCs w:val="20"/>
          <w:lang w:val="fr-FR"/>
        </w:rPr>
      </w:pPr>
      <w:r>
        <w:rPr>
          <w:rFonts w:ascii="Arial" w:hAnsi="Arial" w:cs="Arial"/>
          <w:sz w:val="20"/>
          <w:szCs w:val="20"/>
          <w:lang w:val="fr-FR"/>
        </w:rPr>
        <w:t>Dung lượng tối đa của một thông điệp là 2MB.</w:t>
      </w:r>
    </w:p>
    <w:p w14:paraId="4CFA348B">
      <w:pPr>
        <w:pStyle w:val="46"/>
        <w:numPr>
          <w:ilvl w:val="1"/>
          <w:numId w:val="7"/>
        </w:numPr>
        <w:tabs>
          <w:tab w:val="left" w:pos="1134"/>
        </w:tabs>
        <w:spacing w:after="120" w:line="240" w:lineRule="auto"/>
        <w:ind w:hanging="1440"/>
        <w:contextualSpacing w:val="0"/>
        <w:jc w:val="both"/>
        <w:outlineLvl w:val="0"/>
        <w:rPr>
          <w:rFonts w:ascii="Arial" w:hAnsi="Arial" w:cs="Arial"/>
          <w:b/>
          <w:sz w:val="20"/>
          <w:szCs w:val="20"/>
          <w:lang w:val="fr-FR"/>
        </w:rPr>
      </w:pPr>
      <w:bookmarkStart w:id="20" w:name="_Toc33514075"/>
      <w:r>
        <w:rPr>
          <w:rFonts w:ascii="Arial" w:hAnsi="Arial" w:cs="Arial"/>
          <w:b/>
          <w:sz w:val="20"/>
          <w:szCs w:val="20"/>
          <w:lang w:val="fr-FR"/>
        </w:rPr>
        <w:t>Thông điệp phản hồi kỹ thuật</w:t>
      </w:r>
    </w:p>
    <w:p w14:paraId="35BE8A18">
      <w:pPr>
        <w:spacing w:after="120" w:line="240" w:lineRule="auto"/>
        <w:ind w:firstLine="709"/>
        <w:jc w:val="both"/>
        <w:rPr>
          <w:rFonts w:ascii="Arial" w:hAnsi="Arial" w:cs="Arial"/>
          <w:sz w:val="20"/>
          <w:szCs w:val="20"/>
          <w:lang w:val="fr-FR"/>
        </w:rPr>
      </w:pPr>
      <w:r>
        <w:rPr>
          <w:rFonts w:ascii="Arial" w:hAnsi="Arial" w:cs="Arial"/>
          <w:bCs/>
          <w:sz w:val="20"/>
          <w:szCs w:val="20"/>
          <w:lang w:val="fr-FR"/>
        </w:rPr>
        <w:t xml:space="preserve">Sau khi TCTN, </w:t>
      </w:r>
      <w:r>
        <w:rPr>
          <w:rFonts w:ascii="Arial" w:hAnsi="Arial" w:cs="Arial"/>
          <w:sz w:val="20"/>
          <w:szCs w:val="20"/>
          <w:lang w:val="fr-FR"/>
        </w:rPr>
        <w:t>TCKNGTT</w:t>
      </w:r>
      <w:r>
        <w:rPr>
          <w:rFonts w:ascii="Arial" w:hAnsi="Arial" w:cs="Arial"/>
          <w:bCs/>
          <w:sz w:val="20"/>
          <w:szCs w:val="20"/>
          <w:lang w:val="fr-FR"/>
        </w:rPr>
        <w:t xml:space="preserve"> hoặc CT nhận được thông điệp truyền</w:t>
      </w:r>
      <w:r>
        <w:rPr>
          <w:rFonts w:ascii="Arial" w:hAnsi="Arial" w:cs="Arial"/>
          <w:sz w:val="20"/>
          <w:szCs w:val="20"/>
          <w:lang w:val="fr-FR"/>
        </w:rPr>
        <w:t xml:space="preserve"> đến sẽ phản hồi thông điệp kỹ thuật hoặc trường hợp phản hồi lỗi ký số với trường hợp ủy quyền cấp mã.</w:t>
      </w:r>
    </w:p>
    <w:p w14:paraId="69C48D23">
      <w:pPr>
        <w:numPr>
          <w:ilvl w:val="0"/>
          <w:numId w:val="9"/>
        </w:numPr>
        <w:spacing w:after="120" w:line="240" w:lineRule="auto"/>
        <w:ind w:left="990" w:hanging="270"/>
        <w:rPr>
          <w:rFonts w:ascii="Arial" w:hAnsi="Arial" w:cs="Arial"/>
          <w:sz w:val="20"/>
          <w:szCs w:val="20"/>
          <w:lang w:val="fr-FR"/>
        </w:rPr>
      </w:pPr>
      <w:r>
        <w:rPr>
          <w:rFonts w:ascii="Arial" w:hAnsi="Arial" w:cs="Arial"/>
          <w:sz w:val="20"/>
          <w:szCs w:val="20"/>
          <w:lang w:val="fr-FR"/>
        </w:rPr>
        <w:t>Thông điệp này có cấu trúc như sau:</w:t>
      </w:r>
    </w:p>
    <w:p w14:paraId="3467706D">
      <w:pPr>
        <w:spacing w:after="120" w:line="240" w:lineRule="auto"/>
        <w:jc w:val="center"/>
        <w:rPr>
          <w:rFonts w:ascii="Arial" w:hAnsi="Arial" w:cs="Arial"/>
          <w:bCs/>
          <w:sz w:val="20"/>
          <w:szCs w:val="20"/>
          <w:lang w:val="fr-FR"/>
        </w:rPr>
      </w:pPr>
      <w:r>
        <w:rPr>
          <w:rFonts w:ascii="Arial" w:hAnsi="Arial" w:cs="Arial"/>
          <w:sz w:val="20"/>
          <w:szCs w:val="20"/>
          <w:lang w:val="fr-FR"/>
        </w:rPr>
        <w:t xml:space="preserve"> </w:t>
      </w:r>
      <w:r>
        <w:rPr>
          <w:rFonts w:ascii="Arial" w:hAnsi="Arial" w:cs="Arial"/>
          <w:sz w:val="20"/>
          <w:szCs w:val="20"/>
        </w:rPr>
        <w:drawing>
          <wp:inline distT="0" distB="0" distL="0" distR="0">
            <wp:extent cx="4445000" cy="399605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4445000" cy="3996055"/>
                    </a:xfrm>
                    <a:prstGeom prst="rect">
                      <a:avLst/>
                    </a:prstGeom>
                    <a:noFill/>
                    <a:ln>
                      <a:noFill/>
                    </a:ln>
                  </pic:spPr>
                </pic:pic>
              </a:graphicData>
            </a:graphic>
          </wp:inline>
        </w:drawing>
      </w:r>
    </w:p>
    <w:p w14:paraId="7F50D0F9">
      <w:pPr>
        <w:pStyle w:val="16"/>
        <w:spacing w:after="120"/>
        <w:ind w:left="1440"/>
        <w:rPr>
          <w:rFonts w:ascii="Arial" w:hAnsi="Arial" w:cs="Arial"/>
          <w:color w:val="auto"/>
          <w:sz w:val="20"/>
          <w:szCs w:val="20"/>
          <w:lang w:val="vi-VN"/>
        </w:rPr>
      </w:pPr>
      <w:r>
        <w:rPr>
          <w:rFonts w:ascii="Arial" w:hAnsi="Arial" w:cs="Arial"/>
          <w:color w:val="auto"/>
          <w:sz w:val="20"/>
          <w:szCs w:val="20"/>
          <w:lang w:val="fr-FR"/>
        </w:rPr>
        <w:t xml:space="preserve">Hình minh họa: Định dạng của một thông điệp phản hồi </w:t>
      </w:r>
      <w:r>
        <w:rPr>
          <w:rFonts w:ascii="Arial" w:hAnsi="Arial" w:cs="Arial"/>
          <w:color w:val="auto"/>
          <w:sz w:val="20"/>
          <w:szCs w:val="20"/>
          <w:lang w:val="vi-VN"/>
        </w:rPr>
        <w:t>kỹ thuật</w:t>
      </w:r>
    </w:p>
    <w:p w14:paraId="5A6DD651">
      <w:pPr>
        <w:numPr>
          <w:ilvl w:val="0"/>
          <w:numId w:val="9"/>
        </w:numPr>
        <w:spacing w:after="120" w:line="240" w:lineRule="auto"/>
        <w:ind w:left="1080"/>
        <w:rPr>
          <w:rFonts w:ascii="Arial" w:hAnsi="Arial" w:cs="Arial"/>
          <w:sz w:val="20"/>
          <w:szCs w:val="20"/>
          <w:lang w:val="vi-VN"/>
        </w:rPr>
      </w:pPr>
      <w:r>
        <w:rPr>
          <w:rFonts w:ascii="Arial" w:hAnsi="Arial" w:cs="Arial"/>
          <w:sz w:val="20"/>
          <w:szCs w:val="20"/>
          <w:lang w:val="vi-VN"/>
        </w:rPr>
        <w:t>Định dạng thông điệp được mô tả ở bảng dưới đây:</w:t>
      </w:r>
    </w:p>
    <w:tbl>
      <w:tblPr>
        <w:tblStyle w:val="10"/>
        <w:tblW w:w="5000"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72"/>
        <w:gridCol w:w="1664"/>
        <w:gridCol w:w="7"/>
        <w:gridCol w:w="946"/>
        <w:gridCol w:w="1573"/>
        <w:gridCol w:w="2080"/>
      </w:tblGrid>
      <w:tr w14:paraId="08616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right"/>
        </w:trPr>
        <w:tc>
          <w:tcPr>
            <w:tcW w:w="1608" w:type="pct"/>
            <w:tcBorders>
              <w:top w:val="single" w:color="auto" w:sz="4" w:space="0"/>
              <w:left w:val="single" w:color="auto" w:sz="4" w:space="0"/>
              <w:bottom w:val="single" w:color="auto" w:sz="4" w:space="0"/>
              <w:right w:val="single" w:color="auto" w:sz="4" w:space="0"/>
            </w:tcBorders>
            <w:vAlign w:val="center"/>
          </w:tcPr>
          <w:p w14:paraId="42C3D6FD">
            <w:pPr>
              <w:spacing w:after="120" w:line="240" w:lineRule="auto"/>
              <w:jc w:val="center"/>
              <w:rPr>
                <w:rFonts w:ascii="Arial" w:hAnsi="Arial" w:cs="Arial"/>
                <w:b/>
                <w:bCs/>
                <w:sz w:val="20"/>
                <w:szCs w:val="20"/>
                <w:lang w:val="en-GB"/>
              </w:rPr>
            </w:pPr>
            <w:r>
              <w:rPr>
                <w:rFonts w:ascii="Arial" w:hAnsi="Arial" w:cs="Arial"/>
                <w:b/>
                <w:bCs/>
                <w:sz w:val="20"/>
                <w:szCs w:val="20"/>
                <w:lang w:val="en-GB"/>
              </w:rPr>
              <w:t>Tên chỉ tiêu</w:t>
            </w:r>
          </w:p>
        </w:tc>
        <w:tc>
          <w:tcPr>
            <w:tcW w:w="900" w:type="pct"/>
            <w:tcBorders>
              <w:top w:val="single" w:color="auto" w:sz="4" w:space="0"/>
              <w:left w:val="single" w:color="auto" w:sz="4" w:space="0"/>
              <w:bottom w:val="single" w:color="auto" w:sz="4" w:space="0"/>
              <w:right w:val="single" w:color="auto" w:sz="4" w:space="0"/>
            </w:tcBorders>
            <w:vAlign w:val="center"/>
          </w:tcPr>
          <w:p w14:paraId="6E1B8186">
            <w:pPr>
              <w:spacing w:after="120" w:line="240" w:lineRule="auto"/>
              <w:jc w:val="center"/>
              <w:rPr>
                <w:rFonts w:ascii="Arial" w:hAnsi="Arial" w:cs="Arial"/>
                <w:b/>
                <w:bCs/>
                <w:sz w:val="20"/>
                <w:szCs w:val="20"/>
                <w:lang w:val="en-GB"/>
              </w:rPr>
            </w:pPr>
            <w:r>
              <w:rPr>
                <w:rFonts w:ascii="Arial" w:hAnsi="Arial" w:cs="Arial"/>
                <w:b/>
                <w:bCs/>
                <w:sz w:val="20"/>
                <w:szCs w:val="20"/>
                <w:lang w:val="en-GB"/>
              </w:rPr>
              <w:t>Tên thẻ</w:t>
            </w:r>
          </w:p>
        </w:tc>
        <w:tc>
          <w:tcPr>
            <w:tcW w:w="516" w:type="pct"/>
            <w:gridSpan w:val="2"/>
            <w:tcBorders>
              <w:top w:val="single" w:color="auto" w:sz="4" w:space="0"/>
              <w:left w:val="single" w:color="auto" w:sz="4" w:space="0"/>
              <w:bottom w:val="single" w:color="auto" w:sz="4" w:space="0"/>
              <w:right w:val="single" w:color="auto" w:sz="4" w:space="0"/>
            </w:tcBorders>
            <w:vAlign w:val="center"/>
          </w:tcPr>
          <w:p w14:paraId="3044D4D0">
            <w:pPr>
              <w:spacing w:after="120" w:line="240" w:lineRule="auto"/>
              <w:jc w:val="center"/>
              <w:rPr>
                <w:rFonts w:ascii="Arial" w:hAnsi="Arial" w:cs="Arial"/>
                <w:b/>
                <w:bCs/>
                <w:sz w:val="20"/>
                <w:szCs w:val="20"/>
                <w:lang w:val="en-GB"/>
              </w:rPr>
            </w:pPr>
            <w:r>
              <w:rPr>
                <w:rFonts w:ascii="Arial" w:hAnsi="Arial" w:cs="Arial"/>
                <w:b/>
                <w:bCs/>
                <w:sz w:val="20"/>
                <w:szCs w:val="20"/>
                <w:lang w:val="en-GB"/>
              </w:rPr>
              <w:t>Độ dài tối đa</w:t>
            </w:r>
          </w:p>
        </w:tc>
        <w:tc>
          <w:tcPr>
            <w:tcW w:w="851" w:type="pct"/>
            <w:tcBorders>
              <w:top w:val="single" w:color="auto" w:sz="4" w:space="0"/>
              <w:left w:val="single" w:color="auto" w:sz="4" w:space="0"/>
              <w:bottom w:val="single" w:color="auto" w:sz="4" w:space="0"/>
              <w:right w:val="single" w:color="auto" w:sz="4" w:space="0"/>
            </w:tcBorders>
            <w:vAlign w:val="center"/>
          </w:tcPr>
          <w:p w14:paraId="5BA4EF07">
            <w:pPr>
              <w:spacing w:after="120" w:line="240" w:lineRule="auto"/>
              <w:jc w:val="center"/>
              <w:rPr>
                <w:rFonts w:ascii="Arial" w:hAnsi="Arial" w:cs="Arial"/>
                <w:b/>
                <w:bCs/>
                <w:sz w:val="20"/>
                <w:szCs w:val="20"/>
                <w:lang w:val="en-GB"/>
              </w:rPr>
            </w:pPr>
            <w:r>
              <w:rPr>
                <w:rFonts w:ascii="Arial" w:hAnsi="Arial" w:cs="Arial"/>
                <w:b/>
                <w:bCs/>
                <w:sz w:val="20"/>
                <w:szCs w:val="20"/>
                <w:lang w:val="en-GB"/>
              </w:rPr>
              <w:t>Kiểu</w:t>
            </w:r>
            <w:r>
              <w:rPr>
                <w:rFonts w:ascii="Arial" w:hAnsi="Arial" w:cs="Arial"/>
                <w:b/>
                <w:bCs/>
                <w:sz w:val="20"/>
                <w:szCs w:val="20"/>
                <w:lang w:val="en-GB"/>
              </w:rPr>
              <w:br w:type="textWrapping"/>
            </w:r>
            <w:r>
              <w:rPr>
                <w:rFonts w:ascii="Arial" w:hAnsi="Arial" w:cs="Arial"/>
                <w:b/>
                <w:bCs/>
                <w:sz w:val="20"/>
                <w:szCs w:val="20"/>
                <w:lang w:val="en-GB"/>
              </w:rPr>
              <w:t>dữ liệu</w:t>
            </w:r>
          </w:p>
        </w:tc>
        <w:tc>
          <w:tcPr>
            <w:tcW w:w="1125" w:type="pct"/>
            <w:tcBorders>
              <w:top w:val="single" w:color="auto" w:sz="4" w:space="0"/>
              <w:left w:val="single" w:color="auto" w:sz="4" w:space="0"/>
              <w:bottom w:val="single" w:color="auto" w:sz="4" w:space="0"/>
              <w:right w:val="single" w:color="auto" w:sz="4" w:space="0"/>
            </w:tcBorders>
            <w:vAlign w:val="center"/>
          </w:tcPr>
          <w:p w14:paraId="6172B39C">
            <w:pPr>
              <w:spacing w:after="120" w:line="240" w:lineRule="auto"/>
              <w:jc w:val="center"/>
              <w:rPr>
                <w:rFonts w:ascii="Arial" w:hAnsi="Arial" w:cs="Arial"/>
                <w:b/>
                <w:bCs/>
                <w:sz w:val="20"/>
                <w:szCs w:val="20"/>
                <w:lang w:val="en-GB"/>
              </w:rPr>
            </w:pPr>
            <w:r>
              <w:rPr>
                <w:rFonts w:ascii="Arial" w:hAnsi="Arial" w:cs="Arial"/>
                <w:b/>
                <w:bCs/>
                <w:sz w:val="20"/>
                <w:szCs w:val="20"/>
                <w:lang w:val="en-GB"/>
              </w:rPr>
              <w:t>Ràng buộc</w:t>
            </w:r>
          </w:p>
        </w:tc>
      </w:tr>
      <w:tr w14:paraId="44114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5000" w:type="pct"/>
            <w:gridSpan w:val="6"/>
            <w:vAlign w:val="center"/>
          </w:tcPr>
          <w:p w14:paraId="1AB59B3E">
            <w:pPr>
              <w:spacing w:after="120" w:line="240" w:lineRule="auto"/>
              <w:jc w:val="both"/>
              <w:rPr>
                <w:rFonts w:ascii="Arial" w:hAnsi="Arial" w:cs="Arial"/>
                <w:b/>
                <w:sz w:val="20"/>
                <w:szCs w:val="20"/>
              </w:rPr>
            </w:pPr>
            <w:r>
              <w:rPr>
                <w:rFonts w:ascii="Arial" w:hAnsi="Arial" w:cs="Arial"/>
                <w:b/>
                <w:sz w:val="20"/>
                <w:szCs w:val="20"/>
              </w:rPr>
              <w:t>Thẻ TDiep chứa thông tin truyền nhận bao gồm thông tin chung, thông tin chi tiết</w:t>
            </w:r>
          </w:p>
        </w:tc>
      </w:tr>
      <w:tr w14:paraId="708F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5000" w:type="pct"/>
            <w:gridSpan w:val="6"/>
            <w:vAlign w:val="center"/>
          </w:tcPr>
          <w:p w14:paraId="66734E4A">
            <w:pPr>
              <w:spacing w:after="120" w:line="240" w:lineRule="auto"/>
              <w:jc w:val="both"/>
              <w:rPr>
                <w:rFonts w:ascii="Arial" w:hAnsi="Arial" w:cs="Arial"/>
                <w:b/>
                <w:sz w:val="20"/>
                <w:szCs w:val="20"/>
                <w:lang w:val="vi-VN"/>
              </w:rPr>
            </w:pPr>
            <w:r>
              <w:rPr>
                <w:rFonts w:ascii="Arial" w:hAnsi="Arial" w:cs="Arial"/>
                <w:b/>
                <w:sz w:val="20"/>
                <w:szCs w:val="20"/>
              </w:rPr>
              <w:t>Thẻ TDiep\TTChung chứa thông tin chung của thông điệp</w:t>
            </w:r>
            <w:r>
              <w:rPr>
                <w:rFonts w:ascii="Arial" w:hAnsi="Arial" w:cs="Arial"/>
                <w:b/>
                <w:sz w:val="20"/>
                <w:szCs w:val="20"/>
                <w:lang w:val="vi-VN"/>
              </w:rPr>
              <w:t xml:space="preserve"> phản hồi kỹ thuật</w:t>
            </w:r>
          </w:p>
        </w:tc>
      </w:tr>
      <w:tr w14:paraId="70BB1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608" w:type="pct"/>
            <w:vAlign w:val="center"/>
          </w:tcPr>
          <w:p w14:paraId="4952F6EC">
            <w:pPr>
              <w:spacing w:after="120" w:line="240" w:lineRule="auto"/>
              <w:rPr>
                <w:rFonts w:ascii="Arial" w:hAnsi="Arial" w:cs="Arial"/>
                <w:sz w:val="20"/>
                <w:szCs w:val="20"/>
              </w:rPr>
            </w:pPr>
            <w:r>
              <w:rPr>
                <w:rFonts w:ascii="Arial" w:hAnsi="Arial" w:cs="Arial"/>
                <w:sz w:val="20"/>
                <w:szCs w:val="20"/>
              </w:rPr>
              <w:t>Phiên bản của thông điệp (trong Quy định này có giá trị là 2.1.1)</w:t>
            </w:r>
          </w:p>
        </w:tc>
        <w:tc>
          <w:tcPr>
            <w:tcW w:w="904" w:type="pct"/>
            <w:gridSpan w:val="2"/>
            <w:vAlign w:val="center"/>
          </w:tcPr>
          <w:p w14:paraId="0ED79D5F">
            <w:pPr>
              <w:spacing w:after="120" w:line="240" w:lineRule="auto"/>
              <w:rPr>
                <w:rFonts w:ascii="Arial" w:hAnsi="Arial" w:cs="Arial"/>
                <w:sz w:val="20"/>
                <w:szCs w:val="20"/>
              </w:rPr>
            </w:pPr>
            <w:r>
              <w:rPr>
                <w:rFonts w:ascii="Arial" w:hAnsi="Arial" w:cs="Arial"/>
                <w:sz w:val="20"/>
                <w:szCs w:val="20"/>
              </w:rPr>
              <w:t>PBan</w:t>
            </w:r>
          </w:p>
        </w:tc>
        <w:tc>
          <w:tcPr>
            <w:tcW w:w="512" w:type="pct"/>
            <w:vAlign w:val="center"/>
          </w:tcPr>
          <w:p w14:paraId="00BCECA1">
            <w:pPr>
              <w:spacing w:after="120" w:line="240" w:lineRule="auto"/>
              <w:jc w:val="center"/>
              <w:rPr>
                <w:rFonts w:ascii="Arial" w:hAnsi="Arial" w:cs="Arial"/>
                <w:sz w:val="20"/>
                <w:szCs w:val="20"/>
              </w:rPr>
            </w:pPr>
            <w:r>
              <w:rPr>
                <w:rFonts w:ascii="Arial" w:hAnsi="Arial" w:cs="Arial"/>
                <w:sz w:val="20"/>
                <w:szCs w:val="20"/>
              </w:rPr>
              <w:t>6</w:t>
            </w:r>
          </w:p>
        </w:tc>
        <w:tc>
          <w:tcPr>
            <w:tcW w:w="851" w:type="pct"/>
            <w:vAlign w:val="center"/>
          </w:tcPr>
          <w:p w14:paraId="6ACE88EB">
            <w:pPr>
              <w:spacing w:after="120" w:line="240" w:lineRule="auto"/>
              <w:jc w:val="center"/>
              <w:rPr>
                <w:rFonts w:ascii="Arial" w:hAnsi="Arial" w:cs="Arial"/>
                <w:sz w:val="20"/>
                <w:szCs w:val="20"/>
              </w:rPr>
            </w:pPr>
            <w:r>
              <w:rPr>
                <w:rFonts w:ascii="Arial" w:hAnsi="Arial" w:cs="Arial"/>
                <w:sz w:val="20"/>
                <w:szCs w:val="20"/>
              </w:rPr>
              <w:t>Chuỗi ký tự</w:t>
            </w:r>
          </w:p>
        </w:tc>
        <w:tc>
          <w:tcPr>
            <w:tcW w:w="1125" w:type="pct"/>
            <w:vAlign w:val="center"/>
          </w:tcPr>
          <w:p w14:paraId="10679490">
            <w:pPr>
              <w:spacing w:after="120" w:line="240" w:lineRule="auto"/>
              <w:jc w:val="center"/>
              <w:rPr>
                <w:rFonts w:ascii="Arial" w:hAnsi="Arial" w:cs="Arial"/>
                <w:sz w:val="20"/>
                <w:szCs w:val="20"/>
              </w:rPr>
            </w:pPr>
            <w:r>
              <w:rPr>
                <w:rFonts w:ascii="Arial" w:hAnsi="Arial" w:cs="Arial"/>
                <w:sz w:val="20"/>
                <w:szCs w:val="20"/>
              </w:rPr>
              <w:t>Bắt buộc</w:t>
            </w:r>
          </w:p>
        </w:tc>
      </w:tr>
      <w:tr w14:paraId="4E36C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608" w:type="pct"/>
            <w:vAlign w:val="center"/>
          </w:tcPr>
          <w:p w14:paraId="54F93C72">
            <w:pPr>
              <w:spacing w:after="120" w:line="240" w:lineRule="auto"/>
              <w:rPr>
                <w:rFonts w:ascii="Arial" w:hAnsi="Arial" w:cs="Arial"/>
                <w:sz w:val="20"/>
                <w:szCs w:val="20"/>
              </w:rPr>
            </w:pPr>
            <w:r>
              <w:rPr>
                <w:rFonts w:ascii="Arial" w:hAnsi="Arial" w:cs="Arial"/>
                <w:sz w:val="20"/>
                <w:szCs w:val="20"/>
              </w:rPr>
              <w:t>Mã nơi gửi</w:t>
            </w:r>
          </w:p>
        </w:tc>
        <w:tc>
          <w:tcPr>
            <w:tcW w:w="904" w:type="pct"/>
            <w:gridSpan w:val="2"/>
            <w:vAlign w:val="center"/>
          </w:tcPr>
          <w:p w14:paraId="7890D6D3">
            <w:pPr>
              <w:spacing w:after="120" w:line="240" w:lineRule="auto"/>
              <w:rPr>
                <w:rFonts w:ascii="Arial" w:hAnsi="Arial" w:cs="Arial"/>
                <w:sz w:val="20"/>
                <w:szCs w:val="20"/>
              </w:rPr>
            </w:pPr>
            <w:r>
              <w:rPr>
                <w:rFonts w:ascii="Arial" w:hAnsi="Arial" w:cs="Arial"/>
                <w:sz w:val="20"/>
                <w:szCs w:val="20"/>
              </w:rPr>
              <w:t>MNGui</w:t>
            </w:r>
          </w:p>
        </w:tc>
        <w:tc>
          <w:tcPr>
            <w:tcW w:w="512" w:type="pct"/>
            <w:vAlign w:val="center"/>
          </w:tcPr>
          <w:p w14:paraId="678E4EB1">
            <w:pPr>
              <w:spacing w:after="120" w:line="240" w:lineRule="auto"/>
              <w:jc w:val="center"/>
              <w:rPr>
                <w:rFonts w:ascii="Arial" w:hAnsi="Arial" w:cs="Arial"/>
                <w:sz w:val="20"/>
                <w:szCs w:val="20"/>
              </w:rPr>
            </w:pPr>
            <w:r>
              <w:rPr>
                <w:rFonts w:ascii="Arial" w:hAnsi="Arial" w:cs="Arial"/>
                <w:sz w:val="20"/>
                <w:szCs w:val="20"/>
              </w:rPr>
              <w:t>14</w:t>
            </w:r>
          </w:p>
        </w:tc>
        <w:tc>
          <w:tcPr>
            <w:tcW w:w="851" w:type="pct"/>
            <w:vAlign w:val="center"/>
          </w:tcPr>
          <w:p w14:paraId="596DC7D2">
            <w:pPr>
              <w:spacing w:after="120" w:line="240" w:lineRule="auto"/>
              <w:jc w:val="center"/>
              <w:rPr>
                <w:rFonts w:ascii="Arial" w:hAnsi="Arial" w:cs="Arial"/>
                <w:sz w:val="20"/>
                <w:szCs w:val="20"/>
              </w:rPr>
            </w:pPr>
            <w:r>
              <w:rPr>
                <w:rFonts w:ascii="Arial" w:hAnsi="Arial" w:cs="Arial"/>
                <w:sz w:val="20"/>
                <w:szCs w:val="20"/>
              </w:rPr>
              <w:t>Chuỗi ký tự</w:t>
            </w:r>
          </w:p>
        </w:tc>
        <w:tc>
          <w:tcPr>
            <w:tcW w:w="1125" w:type="pct"/>
            <w:vAlign w:val="center"/>
          </w:tcPr>
          <w:p w14:paraId="6397B63A">
            <w:pPr>
              <w:spacing w:after="120" w:line="240" w:lineRule="auto"/>
              <w:jc w:val="center"/>
              <w:rPr>
                <w:rFonts w:ascii="Arial" w:hAnsi="Arial" w:cs="Arial"/>
                <w:sz w:val="20"/>
                <w:szCs w:val="20"/>
              </w:rPr>
            </w:pPr>
            <w:r>
              <w:rPr>
                <w:rFonts w:ascii="Arial" w:hAnsi="Arial" w:cs="Arial"/>
                <w:sz w:val="20"/>
                <w:szCs w:val="20"/>
              </w:rPr>
              <w:t>Bắt buộc</w:t>
            </w:r>
          </w:p>
        </w:tc>
      </w:tr>
      <w:tr w14:paraId="61E08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608" w:type="pct"/>
            <w:vAlign w:val="center"/>
          </w:tcPr>
          <w:p w14:paraId="25A3DA28">
            <w:pPr>
              <w:spacing w:after="120" w:line="240" w:lineRule="auto"/>
              <w:rPr>
                <w:rFonts w:ascii="Arial" w:hAnsi="Arial" w:cs="Arial"/>
                <w:sz w:val="20"/>
                <w:szCs w:val="20"/>
              </w:rPr>
            </w:pPr>
            <w:r>
              <w:rPr>
                <w:rFonts w:ascii="Arial" w:hAnsi="Arial" w:cs="Arial"/>
                <w:sz w:val="20"/>
                <w:szCs w:val="20"/>
              </w:rPr>
              <w:t>Mã nơi nhận</w:t>
            </w:r>
          </w:p>
        </w:tc>
        <w:tc>
          <w:tcPr>
            <w:tcW w:w="904" w:type="pct"/>
            <w:gridSpan w:val="2"/>
            <w:vAlign w:val="center"/>
          </w:tcPr>
          <w:p w14:paraId="19F5092D">
            <w:pPr>
              <w:spacing w:after="120" w:line="240" w:lineRule="auto"/>
              <w:rPr>
                <w:rFonts w:ascii="Arial" w:hAnsi="Arial" w:cs="Arial"/>
                <w:sz w:val="20"/>
                <w:szCs w:val="20"/>
              </w:rPr>
            </w:pPr>
            <w:r>
              <w:rPr>
                <w:rFonts w:ascii="Arial" w:hAnsi="Arial" w:cs="Arial"/>
                <w:sz w:val="20"/>
                <w:szCs w:val="20"/>
              </w:rPr>
              <w:t>MNNhan</w:t>
            </w:r>
          </w:p>
        </w:tc>
        <w:tc>
          <w:tcPr>
            <w:tcW w:w="512" w:type="pct"/>
            <w:vAlign w:val="center"/>
          </w:tcPr>
          <w:p w14:paraId="686DB240">
            <w:pPr>
              <w:spacing w:after="120" w:line="240" w:lineRule="auto"/>
              <w:jc w:val="center"/>
              <w:rPr>
                <w:rFonts w:ascii="Arial" w:hAnsi="Arial" w:cs="Arial"/>
                <w:sz w:val="20"/>
                <w:szCs w:val="20"/>
              </w:rPr>
            </w:pPr>
            <w:r>
              <w:rPr>
                <w:rFonts w:ascii="Arial" w:hAnsi="Arial" w:cs="Arial"/>
                <w:sz w:val="20"/>
                <w:szCs w:val="20"/>
              </w:rPr>
              <w:t>14</w:t>
            </w:r>
          </w:p>
        </w:tc>
        <w:tc>
          <w:tcPr>
            <w:tcW w:w="851" w:type="pct"/>
            <w:vAlign w:val="center"/>
          </w:tcPr>
          <w:p w14:paraId="535C3636">
            <w:pPr>
              <w:spacing w:after="120" w:line="240" w:lineRule="auto"/>
              <w:jc w:val="center"/>
              <w:rPr>
                <w:rFonts w:ascii="Arial" w:hAnsi="Arial" w:cs="Arial"/>
                <w:sz w:val="20"/>
                <w:szCs w:val="20"/>
              </w:rPr>
            </w:pPr>
            <w:r>
              <w:rPr>
                <w:rFonts w:ascii="Arial" w:hAnsi="Arial" w:cs="Arial"/>
                <w:sz w:val="20"/>
                <w:szCs w:val="20"/>
              </w:rPr>
              <w:t>Chuỗi ký tự</w:t>
            </w:r>
          </w:p>
        </w:tc>
        <w:tc>
          <w:tcPr>
            <w:tcW w:w="1125" w:type="pct"/>
            <w:vAlign w:val="center"/>
          </w:tcPr>
          <w:p w14:paraId="1398A437">
            <w:pPr>
              <w:spacing w:after="120" w:line="240" w:lineRule="auto"/>
              <w:jc w:val="center"/>
              <w:rPr>
                <w:rFonts w:ascii="Arial" w:hAnsi="Arial" w:cs="Arial"/>
                <w:sz w:val="20"/>
                <w:szCs w:val="20"/>
              </w:rPr>
            </w:pPr>
            <w:r>
              <w:rPr>
                <w:rFonts w:ascii="Arial" w:hAnsi="Arial" w:cs="Arial"/>
                <w:sz w:val="20"/>
                <w:szCs w:val="20"/>
              </w:rPr>
              <w:t>Bắt buộc</w:t>
            </w:r>
          </w:p>
        </w:tc>
      </w:tr>
      <w:tr w14:paraId="3C7B7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608" w:type="pct"/>
            <w:vAlign w:val="center"/>
          </w:tcPr>
          <w:p w14:paraId="7E022473">
            <w:pPr>
              <w:spacing w:after="120" w:line="240" w:lineRule="auto"/>
              <w:rPr>
                <w:rFonts w:ascii="Arial" w:hAnsi="Arial" w:cs="Arial"/>
                <w:sz w:val="20"/>
                <w:szCs w:val="20"/>
              </w:rPr>
            </w:pPr>
            <w:r>
              <w:rPr>
                <w:rFonts w:ascii="Arial" w:hAnsi="Arial" w:cs="Arial"/>
                <w:sz w:val="20"/>
                <w:szCs w:val="20"/>
              </w:rPr>
              <w:t>Mã loại thông điệp</w:t>
            </w:r>
          </w:p>
        </w:tc>
        <w:tc>
          <w:tcPr>
            <w:tcW w:w="904" w:type="pct"/>
            <w:gridSpan w:val="2"/>
            <w:vAlign w:val="center"/>
          </w:tcPr>
          <w:p w14:paraId="333D390D">
            <w:pPr>
              <w:spacing w:after="120" w:line="240" w:lineRule="auto"/>
              <w:rPr>
                <w:rFonts w:ascii="Arial" w:hAnsi="Arial" w:cs="Arial"/>
                <w:sz w:val="20"/>
                <w:szCs w:val="20"/>
              </w:rPr>
            </w:pPr>
            <w:r>
              <w:rPr>
                <w:rFonts w:ascii="Arial" w:hAnsi="Arial" w:cs="Arial"/>
                <w:sz w:val="20"/>
                <w:szCs w:val="20"/>
              </w:rPr>
              <w:t>MLTDiep</w:t>
            </w:r>
          </w:p>
        </w:tc>
        <w:tc>
          <w:tcPr>
            <w:tcW w:w="512" w:type="pct"/>
            <w:vAlign w:val="center"/>
          </w:tcPr>
          <w:p w14:paraId="4EC28981">
            <w:pPr>
              <w:spacing w:after="120" w:line="240" w:lineRule="auto"/>
              <w:jc w:val="center"/>
              <w:rPr>
                <w:rFonts w:ascii="Arial" w:hAnsi="Arial" w:cs="Arial"/>
                <w:sz w:val="20"/>
                <w:szCs w:val="20"/>
              </w:rPr>
            </w:pPr>
            <w:r>
              <w:rPr>
                <w:rFonts w:ascii="Arial" w:hAnsi="Arial" w:cs="Arial"/>
                <w:sz w:val="20"/>
                <w:szCs w:val="20"/>
              </w:rPr>
              <w:t>3</w:t>
            </w:r>
          </w:p>
        </w:tc>
        <w:tc>
          <w:tcPr>
            <w:tcW w:w="851" w:type="pct"/>
            <w:vAlign w:val="center"/>
          </w:tcPr>
          <w:p w14:paraId="1821F547">
            <w:pPr>
              <w:spacing w:after="120" w:line="240" w:lineRule="auto"/>
              <w:jc w:val="center"/>
              <w:rPr>
                <w:rFonts w:ascii="Arial" w:hAnsi="Arial" w:cs="Arial"/>
                <w:sz w:val="20"/>
                <w:szCs w:val="20"/>
              </w:rPr>
            </w:pPr>
            <w:r>
              <w:rPr>
                <w:rFonts w:ascii="Arial" w:hAnsi="Arial" w:cs="Arial"/>
                <w:sz w:val="20"/>
                <w:szCs w:val="20"/>
              </w:rPr>
              <w:t>Số</w:t>
            </w:r>
          </w:p>
        </w:tc>
        <w:tc>
          <w:tcPr>
            <w:tcW w:w="1125" w:type="pct"/>
            <w:vAlign w:val="center"/>
          </w:tcPr>
          <w:p w14:paraId="69CB6F58">
            <w:pPr>
              <w:spacing w:after="120" w:line="240" w:lineRule="auto"/>
              <w:jc w:val="center"/>
              <w:rPr>
                <w:rFonts w:ascii="Arial" w:hAnsi="Arial" w:cs="Arial"/>
                <w:sz w:val="20"/>
                <w:szCs w:val="20"/>
              </w:rPr>
            </w:pPr>
            <w:r>
              <w:rPr>
                <w:rFonts w:ascii="Arial" w:hAnsi="Arial" w:cs="Arial"/>
                <w:sz w:val="20"/>
                <w:szCs w:val="20"/>
              </w:rPr>
              <w:t>Bắt buộc</w:t>
            </w:r>
          </w:p>
        </w:tc>
      </w:tr>
      <w:tr w14:paraId="463D8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1608" w:type="pct"/>
            <w:vAlign w:val="center"/>
          </w:tcPr>
          <w:p w14:paraId="67DA325F">
            <w:pPr>
              <w:spacing w:after="120" w:line="240" w:lineRule="auto"/>
              <w:rPr>
                <w:rFonts w:ascii="Arial" w:hAnsi="Arial" w:cs="Arial"/>
                <w:sz w:val="20"/>
                <w:szCs w:val="20"/>
              </w:rPr>
            </w:pPr>
            <w:r>
              <w:rPr>
                <w:rFonts w:ascii="Arial" w:hAnsi="Arial" w:cs="Arial"/>
                <w:sz w:val="20"/>
                <w:szCs w:val="20"/>
              </w:rPr>
              <w:t>Mã thông điệp</w:t>
            </w:r>
          </w:p>
        </w:tc>
        <w:tc>
          <w:tcPr>
            <w:tcW w:w="904" w:type="pct"/>
            <w:gridSpan w:val="2"/>
            <w:vAlign w:val="center"/>
          </w:tcPr>
          <w:p w14:paraId="38CB5B67">
            <w:pPr>
              <w:spacing w:after="120" w:line="240" w:lineRule="auto"/>
              <w:rPr>
                <w:rFonts w:ascii="Arial" w:hAnsi="Arial" w:cs="Arial"/>
                <w:sz w:val="20"/>
                <w:szCs w:val="20"/>
              </w:rPr>
            </w:pPr>
            <w:r>
              <w:rPr>
                <w:rFonts w:ascii="Arial" w:hAnsi="Arial" w:cs="Arial"/>
                <w:sz w:val="20"/>
                <w:szCs w:val="20"/>
              </w:rPr>
              <w:t>MTDiep</w:t>
            </w:r>
          </w:p>
        </w:tc>
        <w:tc>
          <w:tcPr>
            <w:tcW w:w="512" w:type="pct"/>
            <w:vAlign w:val="center"/>
          </w:tcPr>
          <w:p w14:paraId="6C7E3FAE">
            <w:pPr>
              <w:spacing w:after="120" w:line="240" w:lineRule="auto"/>
              <w:jc w:val="center"/>
              <w:rPr>
                <w:rFonts w:ascii="Arial" w:hAnsi="Arial" w:cs="Arial"/>
                <w:sz w:val="20"/>
                <w:szCs w:val="20"/>
              </w:rPr>
            </w:pPr>
            <w:r>
              <w:rPr>
                <w:rFonts w:ascii="Arial" w:hAnsi="Arial" w:cs="Arial"/>
                <w:sz w:val="20"/>
                <w:szCs w:val="20"/>
              </w:rPr>
              <w:t>46</w:t>
            </w:r>
          </w:p>
        </w:tc>
        <w:tc>
          <w:tcPr>
            <w:tcW w:w="851" w:type="pct"/>
            <w:vAlign w:val="center"/>
          </w:tcPr>
          <w:p w14:paraId="425DD811">
            <w:pPr>
              <w:spacing w:after="120" w:line="240" w:lineRule="auto"/>
              <w:jc w:val="center"/>
              <w:rPr>
                <w:rFonts w:ascii="Arial" w:hAnsi="Arial" w:cs="Arial"/>
                <w:sz w:val="20"/>
                <w:szCs w:val="20"/>
              </w:rPr>
            </w:pPr>
            <w:r>
              <w:rPr>
                <w:rFonts w:ascii="Arial" w:hAnsi="Arial" w:cs="Arial"/>
                <w:sz w:val="20"/>
                <w:szCs w:val="20"/>
              </w:rPr>
              <w:t>Chuỗi ký tự</w:t>
            </w:r>
          </w:p>
        </w:tc>
        <w:tc>
          <w:tcPr>
            <w:tcW w:w="1125" w:type="pct"/>
            <w:vAlign w:val="center"/>
          </w:tcPr>
          <w:p w14:paraId="2536E6B5">
            <w:pPr>
              <w:spacing w:after="120" w:line="240" w:lineRule="auto"/>
              <w:jc w:val="center"/>
              <w:rPr>
                <w:rFonts w:ascii="Arial" w:hAnsi="Arial" w:cs="Arial"/>
                <w:sz w:val="20"/>
                <w:szCs w:val="20"/>
              </w:rPr>
            </w:pPr>
            <w:r>
              <w:rPr>
                <w:rFonts w:ascii="Arial" w:hAnsi="Arial" w:cs="Arial"/>
                <w:sz w:val="20"/>
                <w:szCs w:val="20"/>
              </w:rPr>
              <w:t>Bắt buộc</w:t>
            </w:r>
          </w:p>
        </w:tc>
      </w:tr>
      <w:tr w14:paraId="7F0DF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1608" w:type="pct"/>
            <w:vAlign w:val="center"/>
          </w:tcPr>
          <w:p w14:paraId="40B5CD55">
            <w:pPr>
              <w:spacing w:after="120" w:line="240" w:lineRule="auto"/>
              <w:rPr>
                <w:rFonts w:ascii="Arial" w:hAnsi="Arial" w:cs="Arial"/>
                <w:sz w:val="20"/>
                <w:szCs w:val="20"/>
              </w:rPr>
            </w:pPr>
            <w:r>
              <w:rPr>
                <w:rFonts w:ascii="Arial" w:hAnsi="Arial" w:cs="Arial"/>
                <w:sz w:val="20"/>
                <w:szCs w:val="20"/>
              </w:rPr>
              <w:t>Mã thông điệp tham chiếu</w:t>
            </w:r>
          </w:p>
        </w:tc>
        <w:tc>
          <w:tcPr>
            <w:tcW w:w="904" w:type="pct"/>
            <w:gridSpan w:val="2"/>
            <w:vAlign w:val="center"/>
          </w:tcPr>
          <w:p w14:paraId="19930934">
            <w:pPr>
              <w:spacing w:after="120" w:line="240" w:lineRule="auto"/>
              <w:rPr>
                <w:rFonts w:ascii="Arial" w:hAnsi="Arial" w:cs="Arial"/>
                <w:sz w:val="20"/>
                <w:szCs w:val="20"/>
              </w:rPr>
            </w:pPr>
            <w:r>
              <w:rPr>
                <w:rFonts w:ascii="Arial" w:hAnsi="Arial" w:cs="Arial"/>
                <w:sz w:val="20"/>
                <w:szCs w:val="20"/>
              </w:rPr>
              <w:t>MTDTChieu</w:t>
            </w:r>
          </w:p>
        </w:tc>
        <w:tc>
          <w:tcPr>
            <w:tcW w:w="512" w:type="pct"/>
            <w:vAlign w:val="center"/>
          </w:tcPr>
          <w:p w14:paraId="38D4C2C5">
            <w:pPr>
              <w:spacing w:after="120" w:line="240" w:lineRule="auto"/>
              <w:jc w:val="center"/>
              <w:rPr>
                <w:rFonts w:ascii="Arial" w:hAnsi="Arial" w:cs="Arial"/>
                <w:sz w:val="20"/>
                <w:szCs w:val="20"/>
              </w:rPr>
            </w:pPr>
            <w:r>
              <w:rPr>
                <w:rFonts w:ascii="Arial" w:hAnsi="Arial" w:cs="Arial"/>
                <w:sz w:val="20"/>
                <w:szCs w:val="20"/>
              </w:rPr>
              <w:t>46</w:t>
            </w:r>
          </w:p>
        </w:tc>
        <w:tc>
          <w:tcPr>
            <w:tcW w:w="851" w:type="pct"/>
            <w:vAlign w:val="center"/>
          </w:tcPr>
          <w:p w14:paraId="5540BFDB">
            <w:pPr>
              <w:spacing w:after="120" w:line="240" w:lineRule="auto"/>
              <w:jc w:val="center"/>
              <w:rPr>
                <w:rFonts w:ascii="Arial" w:hAnsi="Arial" w:cs="Arial"/>
                <w:sz w:val="20"/>
                <w:szCs w:val="20"/>
              </w:rPr>
            </w:pPr>
            <w:r>
              <w:rPr>
                <w:rFonts w:ascii="Arial" w:hAnsi="Arial" w:cs="Arial"/>
                <w:sz w:val="20"/>
                <w:szCs w:val="20"/>
              </w:rPr>
              <w:t>Chuỗi ký tự</w:t>
            </w:r>
          </w:p>
        </w:tc>
        <w:tc>
          <w:tcPr>
            <w:tcW w:w="1125" w:type="pct"/>
            <w:vAlign w:val="center"/>
          </w:tcPr>
          <w:p w14:paraId="300D088E">
            <w:pPr>
              <w:spacing w:after="120" w:line="240" w:lineRule="auto"/>
              <w:jc w:val="center"/>
              <w:rPr>
                <w:rFonts w:ascii="Arial" w:hAnsi="Arial" w:cs="Arial"/>
                <w:sz w:val="20"/>
                <w:szCs w:val="20"/>
              </w:rPr>
            </w:pPr>
            <w:r>
              <w:rPr>
                <w:rFonts w:ascii="Arial" w:hAnsi="Arial" w:cs="Arial"/>
                <w:sz w:val="20"/>
                <w:szCs w:val="20"/>
              </w:rPr>
              <w:t>Bắt buộc (Trừ trường hợp hệ thống của bên nhận không bóc tách và lấy được thông điệp gốc)</w:t>
            </w:r>
          </w:p>
        </w:tc>
      </w:tr>
      <w:tr w14:paraId="1E7FC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5000" w:type="pct"/>
            <w:gridSpan w:val="6"/>
            <w:vAlign w:val="center"/>
          </w:tcPr>
          <w:p w14:paraId="565BE57D">
            <w:pPr>
              <w:spacing w:after="120" w:line="240" w:lineRule="auto"/>
              <w:rPr>
                <w:rFonts w:ascii="Arial" w:hAnsi="Arial" w:cs="Arial"/>
                <w:b/>
                <w:sz w:val="20"/>
                <w:szCs w:val="20"/>
              </w:rPr>
            </w:pPr>
            <w:r>
              <w:rPr>
                <w:rFonts w:ascii="Arial" w:hAnsi="Arial" w:cs="Arial"/>
                <w:b/>
                <w:sz w:val="20"/>
                <w:szCs w:val="20"/>
              </w:rPr>
              <w:t>Thẻ TDiep\DLieu chứa phần dữ liệu của thông điệp</w:t>
            </w:r>
          </w:p>
        </w:tc>
      </w:tr>
      <w:tr w14:paraId="7E773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5000" w:type="pct"/>
            <w:gridSpan w:val="6"/>
          </w:tcPr>
          <w:p w14:paraId="26895B10">
            <w:pPr>
              <w:spacing w:after="120" w:line="240" w:lineRule="auto"/>
              <w:rPr>
                <w:rFonts w:ascii="Arial" w:hAnsi="Arial" w:cs="Arial"/>
                <w:b/>
                <w:bCs/>
                <w:sz w:val="20"/>
                <w:szCs w:val="20"/>
                <w:lang w:val="en-GB"/>
              </w:rPr>
            </w:pPr>
            <w:r>
              <w:rPr>
                <w:rFonts w:ascii="Arial" w:hAnsi="Arial" w:cs="Arial"/>
                <w:b/>
                <w:sz w:val="20"/>
                <w:szCs w:val="20"/>
              </w:rPr>
              <w:t>Thẻ TDiep</w:t>
            </w:r>
            <w:r>
              <w:rPr>
                <w:rFonts w:ascii="Arial" w:hAnsi="Arial" w:cs="Arial"/>
                <w:b/>
                <w:sz w:val="20"/>
                <w:szCs w:val="20"/>
                <w:lang w:val="vi-VN"/>
              </w:rPr>
              <w:t>\DLieu\TBao</w:t>
            </w:r>
            <w:r>
              <w:rPr>
                <w:rFonts w:ascii="Arial" w:hAnsi="Arial" w:cs="Arial"/>
                <w:b/>
                <w:sz w:val="20"/>
                <w:szCs w:val="20"/>
              </w:rPr>
              <w:t xml:space="preserve"> chứa dữ liệu thông báo, bao gồm các thông tin sau:</w:t>
            </w:r>
          </w:p>
        </w:tc>
      </w:tr>
      <w:tr w14:paraId="0FC23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08" w:type="pct"/>
          </w:tcPr>
          <w:p w14:paraId="3EC4145D">
            <w:pPr>
              <w:spacing w:after="120" w:line="240" w:lineRule="auto"/>
              <w:rPr>
                <w:rFonts w:ascii="Arial" w:hAnsi="Arial" w:cs="Arial"/>
                <w:sz w:val="20"/>
                <w:szCs w:val="20"/>
              </w:rPr>
            </w:pPr>
            <w:r>
              <w:rPr>
                <w:rFonts w:ascii="Arial" w:hAnsi="Arial" w:cs="Arial"/>
                <w:sz w:val="20"/>
                <w:szCs w:val="20"/>
              </w:rPr>
              <w:t>Mã thông điệp (Mã thông điệp gốc)</w:t>
            </w:r>
          </w:p>
        </w:tc>
        <w:tc>
          <w:tcPr>
            <w:tcW w:w="900" w:type="pct"/>
          </w:tcPr>
          <w:p w14:paraId="034DFD25">
            <w:pPr>
              <w:spacing w:after="120" w:line="240" w:lineRule="auto"/>
              <w:rPr>
                <w:rFonts w:ascii="Arial" w:hAnsi="Arial" w:cs="Arial"/>
                <w:sz w:val="20"/>
                <w:szCs w:val="20"/>
              </w:rPr>
            </w:pPr>
            <w:r>
              <w:rPr>
                <w:rFonts w:ascii="Arial" w:hAnsi="Arial" w:cs="Arial"/>
                <w:sz w:val="20"/>
                <w:szCs w:val="20"/>
              </w:rPr>
              <w:t>MTDiep</w:t>
            </w:r>
          </w:p>
        </w:tc>
        <w:tc>
          <w:tcPr>
            <w:tcW w:w="516" w:type="pct"/>
            <w:gridSpan w:val="2"/>
          </w:tcPr>
          <w:p w14:paraId="61F5213F">
            <w:pPr>
              <w:spacing w:after="120" w:line="240" w:lineRule="auto"/>
              <w:jc w:val="center"/>
              <w:rPr>
                <w:rFonts w:ascii="Arial" w:hAnsi="Arial" w:cs="Arial"/>
                <w:sz w:val="20"/>
                <w:szCs w:val="20"/>
              </w:rPr>
            </w:pPr>
            <w:r>
              <w:rPr>
                <w:rFonts w:ascii="Arial" w:hAnsi="Arial" w:cs="Arial"/>
                <w:sz w:val="20"/>
                <w:szCs w:val="20"/>
              </w:rPr>
              <w:t>46</w:t>
            </w:r>
          </w:p>
        </w:tc>
        <w:tc>
          <w:tcPr>
            <w:tcW w:w="851" w:type="pct"/>
          </w:tcPr>
          <w:p w14:paraId="14095F8F">
            <w:pPr>
              <w:spacing w:after="120" w:line="240" w:lineRule="auto"/>
              <w:jc w:val="center"/>
              <w:rPr>
                <w:rFonts w:ascii="Arial" w:hAnsi="Arial" w:cs="Arial"/>
                <w:sz w:val="20"/>
                <w:szCs w:val="20"/>
              </w:rPr>
            </w:pPr>
            <w:r>
              <w:rPr>
                <w:rFonts w:ascii="Arial" w:hAnsi="Arial" w:cs="Arial"/>
                <w:sz w:val="20"/>
                <w:szCs w:val="20"/>
              </w:rPr>
              <w:t>Chuỗi ký tự</w:t>
            </w:r>
          </w:p>
        </w:tc>
        <w:tc>
          <w:tcPr>
            <w:tcW w:w="1125" w:type="pct"/>
          </w:tcPr>
          <w:p w14:paraId="46A3AA1F">
            <w:pPr>
              <w:spacing w:after="120" w:line="240" w:lineRule="auto"/>
              <w:jc w:val="center"/>
              <w:rPr>
                <w:rFonts w:ascii="Arial" w:hAnsi="Arial" w:cs="Arial"/>
                <w:sz w:val="20"/>
                <w:szCs w:val="20"/>
              </w:rPr>
            </w:pPr>
            <w:r>
              <w:rPr>
                <w:rFonts w:ascii="Arial" w:hAnsi="Arial" w:cs="Arial"/>
                <w:sz w:val="20"/>
                <w:szCs w:val="20"/>
              </w:rPr>
              <w:t>Bắt buộc (Trừ trường hợp hệ thống của bên nhận không bóc tách và lấy được thông điệp gốc)</w:t>
            </w:r>
          </w:p>
        </w:tc>
      </w:tr>
      <w:tr w14:paraId="1941A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08" w:type="pct"/>
          </w:tcPr>
          <w:p w14:paraId="27EF8F26">
            <w:pPr>
              <w:spacing w:after="120" w:line="240" w:lineRule="auto"/>
              <w:rPr>
                <w:rFonts w:ascii="Arial" w:hAnsi="Arial" w:cs="Arial"/>
                <w:sz w:val="20"/>
                <w:szCs w:val="20"/>
              </w:rPr>
            </w:pPr>
            <w:r>
              <w:rPr>
                <w:rFonts w:ascii="Arial" w:hAnsi="Arial" w:cs="Arial"/>
                <w:sz w:val="20"/>
                <w:szCs w:val="20"/>
              </w:rPr>
              <w:t>Mã hồ sơ gốc</w:t>
            </w:r>
          </w:p>
        </w:tc>
        <w:tc>
          <w:tcPr>
            <w:tcW w:w="900" w:type="pct"/>
          </w:tcPr>
          <w:p w14:paraId="2C536924">
            <w:pPr>
              <w:spacing w:after="120" w:line="240" w:lineRule="auto"/>
              <w:rPr>
                <w:rFonts w:ascii="Arial" w:hAnsi="Arial" w:cs="Arial"/>
                <w:sz w:val="20"/>
                <w:szCs w:val="20"/>
              </w:rPr>
            </w:pPr>
            <w:r>
              <w:rPr>
                <w:rFonts w:ascii="Arial" w:hAnsi="Arial" w:cs="Arial"/>
                <w:sz w:val="20"/>
                <w:szCs w:val="20"/>
              </w:rPr>
              <w:t>MHSGoc</w:t>
            </w:r>
          </w:p>
        </w:tc>
        <w:tc>
          <w:tcPr>
            <w:tcW w:w="516" w:type="pct"/>
            <w:gridSpan w:val="2"/>
          </w:tcPr>
          <w:p w14:paraId="16F556BC">
            <w:pPr>
              <w:spacing w:after="120" w:line="240" w:lineRule="auto"/>
              <w:jc w:val="center"/>
              <w:rPr>
                <w:rFonts w:ascii="Arial" w:hAnsi="Arial" w:cs="Arial"/>
                <w:sz w:val="20"/>
                <w:szCs w:val="20"/>
              </w:rPr>
            </w:pPr>
            <w:r>
              <w:rPr>
                <w:rFonts w:ascii="Arial" w:hAnsi="Arial" w:cs="Arial"/>
                <w:sz w:val="20"/>
                <w:szCs w:val="20"/>
              </w:rPr>
              <w:t>46</w:t>
            </w:r>
          </w:p>
        </w:tc>
        <w:tc>
          <w:tcPr>
            <w:tcW w:w="851" w:type="pct"/>
          </w:tcPr>
          <w:p w14:paraId="5D0D16CE">
            <w:pPr>
              <w:spacing w:after="120" w:line="240" w:lineRule="auto"/>
              <w:jc w:val="center"/>
              <w:rPr>
                <w:rFonts w:ascii="Arial" w:hAnsi="Arial" w:cs="Arial"/>
                <w:sz w:val="20"/>
                <w:szCs w:val="20"/>
              </w:rPr>
            </w:pPr>
            <w:r>
              <w:rPr>
                <w:rFonts w:ascii="Arial" w:hAnsi="Arial" w:cs="Arial"/>
                <w:sz w:val="20"/>
                <w:szCs w:val="20"/>
              </w:rPr>
              <w:t xml:space="preserve"> Chuỗi ký tự</w:t>
            </w:r>
          </w:p>
        </w:tc>
        <w:tc>
          <w:tcPr>
            <w:tcW w:w="1125" w:type="pct"/>
          </w:tcPr>
          <w:p w14:paraId="5A30B2A1">
            <w:pPr>
              <w:spacing w:after="120" w:line="240" w:lineRule="auto"/>
              <w:jc w:val="center"/>
              <w:rPr>
                <w:rFonts w:ascii="Arial" w:hAnsi="Arial" w:cs="Arial"/>
                <w:sz w:val="20"/>
                <w:szCs w:val="20"/>
              </w:rPr>
            </w:pPr>
            <w:r>
              <w:rPr>
                <w:rFonts w:ascii="Arial" w:hAnsi="Arial" w:cs="Arial"/>
                <w:sz w:val="20"/>
                <w:szCs w:val="20"/>
              </w:rPr>
              <w:t>Không bắt buộc</w:t>
            </w:r>
          </w:p>
        </w:tc>
      </w:tr>
      <w:tr w14:paraId="7E801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08" w:type="pct"/>
          </w:tcPr>
          <w:p w14:paraId="062A5D9D">
            <w:pPr>
              <w:spacing w:after="120" w:line="240" w:lineRule="auto"/>
              <w:ind w:left="720" w:hanging="720"/>
              <w:rPr>
                <w:rFonts w:ascii="Arial" w:hAnsi="Arial" w:cs="Arial"/>
                <w:sz w:val="20"/>
                <w:szCs w:val="20"/>
              </w:rPr>
            </w:pPr>
            <w:r>
              <w:rPr>
                <w:rFonts w:ascii="Arial" w:hAnsi="Arial" w:cs="Arial"/>
                <w:sz w:val="20"/>
                <w:szCs w:val="20"/>
              </w:rPr>
              <w:t>Mã nơi gửi</w:t>
            </w:r>
          </w:p>
        </w:tc>
        <w:tc>
          <w:tcPr>
            <w:tcW w:w="900" w:type="pct"/>
          </w:tcPr>
          <w:p w14:paraId="22560A08">
            <w:pPr>
              <w:spacing w:after="120" w:line="240" w:lineRule="auto"/>
              <w:ind w:left="720" w:hanging="720"/>
              <w:rPr>
                <w:rFonts w:ascii="Arial" w:hAnsi="Arial" w:cs="Arial"/>
                <w:sz w:val="20"/>
                <w:szCs w:val="20"/>
              </w:rPr>
            </w:pPr>
            <w:r>
              <w:rPr>
                <w:rFonts w:ascii="Arial" w:hAnsi="Arial" w:cs="Arial"/>
                <w:sz w:val="20"/>
                <w:szCs w:val="20"/>
              </w:rPr>
              <w:t>MNGui</w:t>
            </w:r>
          </w:p>
        </w:tc>
        <w:tc>
          <w:tcPr>
            <w:tcW w:w="516" w:type="pct"/>
            <w:gridSpan w:val="2"/>
          </w:tcPr>
          <w:p w14:paraId="59CB9F02">
            <w:pPr>
              <w:spacing w:after="120" w:line="240" w:lineRule="auto"/>
              <w:ind w:left="720" w:hanging="720"/>
              <w:jc w:val="center"/>
              <w:rPr>
                <w:rFonts w:ascii="Arial" w:hAnsi="Arial" w:cs="Arial"/>
                <w:sz w:val="20"/>
                <w:szCs w:val="20"/>
              </w:rPr>
            </w:pPr>
            <w:r>
              <w:rPr>
                <w:rFonts w:ascii="Arial" w:hAnsi="Arial" w:cs="Arial"/>
                <w:sz w:val="20"/>
                <w:szCs w:val="20"/>
              </w:rPr>
              <w:t>14</w:t>
            </w:r>
          </w:p>
        </w:tc>
        <w:tc>
          <w:tcPr>
            <w:tcW w:w="851" w:type="pct"/>
          </w:tcPr>
          <w:p w14:paraId="73A00237">
            <w:pPr>
              <w:spacing w:after="120" w:line="240" w:lineRule="auto"/>
              <w:ind w:left="720" w:hanging="720"/>
              <w:rPr>
                <w:rFonts w:ascii="Arial" w:hAnsi="Arial" w:cs="Arial"/>
                <w:sz w:val="20"/>
                <w:szCs w:val="20"/>
              </w:rPr>
            </w:pPr>
            <w:r>
              <w:rPr>
                <w:rFonts w:ascii="Arial" w:hAnsi="Arial" w:cs="Arial"/>
                <w:sz w:val="20"/>
                <w:szCs w:val="20"/>
              </w:rPr>
              <w:t>Chuỗi ký tự</w:t>
            </w:r>
          </w:p>
        </w:tc>
        <w:tc>
          <w:tcPr>
            <w:tcW w:w="1125" w:type="pct"/>
          </w:tcPr>
          <w:p w14:paraId="5C81E6CC">
            <w:pPr>
              <w:spacing w:after="120" w:line="240" w:lineRule="auto"/>
              <w:ind w:left="720" w:hanging="720"/>
              <w:jc w:val="center"/>
              <w:rPr>
                <w:rFonts w:ascii="Arial" w:hAnsi="Arial" w:cs="Arial"/>
                <w:sz w:val="20"/>
                <w:szCs w:val="20"/>
              </w:rPr>
            </w:pPr>
            <w:r>
              <w:rPr>
                <w:rFonts w:ascii="Arial" w:hAnsi="Arial" w:cs="Arial"/>
                <w:sz w:val="20"/>
                <w:szCs w:val="20"/>
              </w:rPr>
              <w:t>Không</w:t>
            </w:r>
            <w:r>
              <w:rPr>
                <w:rFonts w:ascii="Arial" w:hAnsi="Arial" w:cs="Arial"/>
                <w:sz w:val="20"/>
                <w:szCs w:val="20"/>
                <w:lang w:val="vi-VN"/>
              </w:rPr>
              <w:t xml:space="preserve"> </w:t>
            </w:r>
            <w:r>
              <w:rPr>
                <w:rFonts w:ascii="Arial" w:hAnsi="Arial" w:cs="Arial"/>
                <w:sz w:val="20"/>
                <w:szCs w:val="20"/>
              </w:rPr>
              <w:t>bắt buộc</w:t>
            </w:r>
          </w:p>
        </w:tc>
      </w:tr>
      <w:tr w14:paraId="2CD4A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08" w:type="pct"/>
          </w:tcPr>
          <w:p w14:paraId="125F0604">
            <w:pPr>
              <w:spacing w:after="120" w:line="240" w:lineRule="auto"/>
              <w:rPr>
                <w:rFonts w:ascii="Arial" w:hAnsi="Arial" w:cs="Arial"/>
                <w:sz w:val="20"/>
                <w:szCs w:val="20"/>
              </w:rPr>
            </w:pPr>
            <w:r>
              <w:rPr>
                <w:rFonts w:ascii="Arial" w:hAnsi="Arial" w:cs="Arial"/>
                <w:sz w:val="20"/>
                <w:szCs w:val="20"/>
              </w:rPr>
              <w:t>Ngày nhận (Ngày nhận thông điệp)</w:t>
            </w:r>
          </w:p>
        </w:tc>
        <w:tc>
          <w:tcPr>
            <w:tcW w:w="900" w:type="pct"/>
          </w:tcPr>
          <w:p w14:paraId="62768784">
            <w:pPr>
              <w:spacing w:after="120" w:line="240" w:lineRule="auto"/>
              <w:rPr>
                <w:rFonts w:ascii="Arial" w:hAnsi="Arial" w:cs="Arial"/>
                <w:sz w:val="20"/>
                <w:szCs w:val="20"/>
              </w:rPr>
            </w:pPr>
            <w:r>
              <w:rPr>
                <w:rFonts w:ascii="Arial" w:hAnsi="Arial" w:cs="Arial"/>
                <w:sz w:val="20"/>
                <w:szCs w:val="20"/>
              </w:rPr>
              <w:t>NNhan</w:t>
            </w:r>
          </w:p>
        </w:tc>
        <w:tc>
          <w:tcPr>
            <w:tcW w:w="516" w:type="pct"/>
            <w:gridSpan w:val="2"/>
            <w:vAlign w:val="center"/>
          </w:tcPr>
          <w:p w14:paraId="7839B867">
            <w:pPr>
              <w:spacing w:after="120" w:line="240" w:lineRule="auto"/>
              <w:jc w:val="center"/>
              <w:rPr>
                <w:rFonts w:ascii="Arial" w:hAnsi="Arial" w:cs="Arial"/>
                <w:sz w:val="20"/>
                <w:szCs w:val="20"/>
              </w:rPr>
            </w:pPr>
          </w:p>
        </w:tc>
        <w:tc>
          <w:tcPr>
            <w:tcW w:w="851" w:type="pct"/>
            <w:vAlign w:val="center"/>
          </w:tcPr>
          <w:p w14:paraId="5964455F">
            <w:pPr>
              <w:spacing w:after="120" w:line="240" w:lineRule="auto"/>
              <w:jc w:val="center"/>
              <w:rPr>
                <w:rFonts w:ascii="Arial" w:hAnsi="Arial" w:cs="Arial"/>
                <w:sz w:val="20"/>
                <w:szCs w:val="20"/>
              </w:rPr>
            </w:pPr>
            <w:r>
              <w:rPr>
                <w:rFonts w:ascii="Arial" w:hAnsi="Arial" w:cs="Arial"/>
                <w:sz w:val="20"/>
                <w:szCs w:val="20"/>
              </w:rPr>
              <w:t>Ngày giờ</w:t>
            </w:r>
          </w:p>
        </w:tc>
        <w:tc>
          <w:tcPr>
            <w:tcW w:w="1125" w:type="pct"/>
            <w:vAlign w:val="center"/>
          </w:tcPr>
          <w:p w14:paraId="76C63463">
            <w:pPr>
              <w:spacing w:after="120" w:line="240" w:lineRule="auto"/>
              <w:jc w:val="center"/>
              <w:rPr>
                <w:rFonts w:ascii="Arial" w:hAnsi="Arial" w:cs="Arial"/>
                <w:sz w:val="20"/>
                <w:szCs w:val="20"/>
              </w:rPr>
            </w:pPr>
            <w:r>
              <w:rPr>
                <w:rFonts w:ascii="Arial" w:hAnsi="Arial" w:cs="Arial"/>
                <w:sz w:val="20"/>
                <w:szCs w:val="20"/>
              </w:rPr>
              <w:t>Bắt buộc</w:t>
            </w:r>
          </w:p>
        </w:tc>
      </w:tr>
      <w:tr w14:paraId="60965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08" w:type="pct"/>
          </w:tcPr>
          <w:p w14:paraId="7478DD83">
            <w:pPr>
              <w:spacing w:after="120" w:line="240" w:lineRule="auto"/>
              <w:rPr>
                <w:rFonts w:ascii="Arial" w:hAnsi="Arial" w:cs="Arial"/>
                <w:sz w:val="20"/>
                <w:szCs w:val="20"/>
              </w:rPr>
            </w:pPr>
            <w:r>
              <w:rPr>
                <w:rFonts w:ascii="Arial" w:hAnsi="Arial" w:cs="Arial"/>
                <w:sz w:val="20"/>
                <w:szCs w:val="20"/>
              </w:rPr>
              <w:t>Trạng thái tiếp nhận</w:t>
            </w:r>
          </w:p>
        </w:tc>
        <w:tc>
          <w:tcPr>
            <w:tcW w:w="900" w:type="pct"/>
          </w:tcPr>
          <w:p w14:paraId="5BD6D3A3">
            <w:pPr>
              <w:spacing w:after="120" w:line="240" w:lineRule="auto"/>
              <w:rPr>
                <w:rFonts w:ascii="Arial" w:hAnsi="Arial" w:cs="Arial"/>
                <w:sz w:val="20"/>
                <w:szCs w:val="20"/>
              </w:rPr>
            </w:pPr>
            <w:r>
              <w:rPr>
                <w:rFonts w:ascii="Arial" w:hAnsi="Arial" w:cs="Arial"/>
                <w:sz w:val="20"/>
                <w:szCs w:val="20"/>
              </w:rPr>
              <w:t>TTTNhan</w:t>
            </w:r>
          </w:p>
        </w:tc>
        <w:tc>
          <w:tcPr>
            <w:tcW w:w="516" w:type="pct"/>
            <w:gridSpan w:val="2"/>
            <w:vAlign w:val="center"/>
          </w:tcPr>
          <w:p w14:paraId="5B820787">
            <w:pPr>
              <w:spacing w:after="120" w:line="240" w:lineRule="auto"/>
              <w:jc w:val="center"/>
              <w:rPr>
                <w:rFonts w:ascii="Arial" w:hAnsi="Arial" w:cs="Arial"/>
                <w:sz w:val="20"/>
                <w:szCs w:val="20"/>
              </w:rPr>
            </w:pPr>
            <w:r>
              <w:rPr>
                <w:rFonts w:ascii="Arial" w:hAnsi="Arial" w:cs="Arial"/>
                <w:sz w:val="20"/>
                <w:szCs w:val="20"/>
              </w:rPr>
              <w:t>1</w:t>
            </w:r>
          </w:p>
        </w:tc>
        <w:tc>
          <w:tcPr>
            <w:tcW w:w="851" w:type="pct"/>
            <w:vAlign w:val="center"/>
          </w:tcPr>
          <w:p w14:paraId="2667B4CA">
            <w:pPr>
              <w:spacing w:after="120" w:line="240" w:lineRule="auto"/>
              <w:jc w:val="center"/>
              <w:rPr>
                <w:rFonts w:ascii="Arial" w:hAnsi="Arial" w:cs="Arial"/>
                <w:sz w:val="20"/>
                <w:szCs w:val="20"/>
              </w:rPr>
            </w:pPr>
            <w:r>
              <w:rPr>
                <w:rFonts w:ascii="Arial" w:hAnsi="Arial" w:cs="Arial"/>
                <w:sz w:val="20"/>
                <w:szCs w:val="20"/>
              </w:rPr>
              <w:t>Số (0: Không lỗi; 1: Có lỗi)</w:t>
            </w:r>
          </w:p>
        </w:tc>
        <w:tc>
          <w:tcPr>
            <w:tcW w:w="1125" w:type="pct"/>
            <w:vAlign w:val="center"/>
          </w:tcPr>
          <w:p w14:paraId="738F6EB0">
            <w:pPr>
              <w:spacing w:after="120" w:line="240" w:lineRule="auto"/>
              <w:jc w:val="center"/>
              <w:rPr>
                <w:rFonts w:ascii="Arial" w:hAnsi="Arial" w:cs="Arial"/>
                <w:sz w:val="20"/>
                <w:szCs w:val="20"/>
              </w:rPr>
            </w:pPr>
            <w:r>
              <w:rPr>
                <w:rFonts w:ascii="Arial" w:hAnsi="Arial" w:cs="Arial"/>
                <w:sz w:val="20"/>
                <w:szCs w:val="20"/>
              </w:rPr>
              <w:t>Bắt buộc</w:t>
            </w:r>
          </w:p>
        </w:tc>
      </w:tr>
      <w:tr w14:paraId="02CC7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6"/>
          </w:tcPr>
          <w:p w14:paraId="028D5397">
            <w:pPr>
              <w:spacing w:after="120" w:line="240" w:lineRule="auto"/>
              <w:rPr>
                <w:rFonts w:ascii="Arial" w:hAnsi="Arial" w:cs="Arial"/>
                <w:sz w:val="20"/>
                <w:szCs w:val="20"/>
                <w:lang w:val="vi-VN"/>
              </w:rPr>
            </w:pPr>
            <w:r>
              <w:rPr>
                <w:rFonts w:ascii="Arial" w:hAnsi="Arial" w:cs="Arial"/>
                <w:b/>
                <w:sz w:val="20"/>
                <w:szCs w:val="20"/>
              </w:rPr>
              <w:t>Thẻ TDiep</w:t>
            </w:r>
            <w:r>
              <w:rPr>
                <w:rFonts w:ascii="Arial" w:hAnsi="Arial" w:cs="Arial"/>
                <w:b/>
                <w:sz w:val="20"/>
                <w:szCs w:val="20"/>
                <w:lang w:val="vi-VN"/>
              </w:rPr>
              <w:t>\DLieu\TBao\DSLDo</w:t>
            </w:r>
            <w:r>
              <w:rPr>
                <w:rFonts w:ascii="Arial" w:hAnsi="Arial" w:cs="Arial"/>
                <w:b/>
                <w:sz w:val="20"/>
                <w:szCs w:val="20"/>
              </w:rPr>
              <w:t xml:space="preserve"> chứa danh</w:t>
            </w:r>
            <w:r>
              <w:rPr>
                <w:rFonts w:ascii="Arial" w:hAnsi="Arial" w:cs="Arial"/>
                <w:b/>
                <w:sz w:val="20"/>
                <w:szCs w:val="20"/>
                <w:lang w:val="vi-VN"/>
              </w:rPr>
              <w:t xml:space="preserve"> sách lý do thông điệp truyền đến CT không hợp lệ (nếu có)</w:t>
            </w:r>
          </w:p>
        </w:tc>
      </w:tr>
      <w:tr w14:paraId="69E0C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6"/>
          </w:tcPr>
          <w:p w14:paraId="79C3DC21">
            <w:pPr>
              <w:spacing w:after="120" w:line="240" w:lineRule="auto"/>
              <w:rPr>
                <w:rFonts w:ascii="Arial" w:hAnsi="Arial" w:cs="Arial"/>
                <w:b/>
                <w:sz w:val="20"/>
                <w:szCs w:val="20"/>
                <w:lang w:val="vi-VN"/>
              </w:rPr>
            </w:pPr>
            <w:r>
              <w:rPr>
                <w:rFonts w:ascii="Arial" w:hAnsi="Arial" w:cs="Arial"/>
                <w:b/>
                <w:sz w:val="20"/>
                <w:szCs w:val="20"/>
              </w:rPr>
              <w:t>Thẻ TDiep</w:t>
            </w:r>
            <w:r>
              <w:rPr>
                <w:rFonts w:ascii="Arial" w:hAnsi="Arial" w:cs="Arial"/>
                <w:b/>
                <w:sz w:val="20"/>
                <w:szCs w:val="20"/>
                <w:lang w:val="vi-VN"/>
              </w:rPr>
              <w:t>\DLieu\TBao\DSLDo\LDo</w:t>
            </w:r>
            <w:r>
              <w:rPr>
                <w:rFonts w:ascii="Arial" w:hAnsi="Arial" w:cs="Arial"/>
                <w:b/>
                <w:sz w:val="20"/>
                <w:szCs w:val="20"/>
              </w:rPr>
              <w:t xml:space="preserve"> chứa thông</w:t>
            </w:r>
            <w:r>
              <w:rPr>
                <w:rFonts w:ascii="Arial" w:hAnsi="Arial" w:cs="Arial"/>
                <w:b/>
                <w:sz w:val="20"/>
                <w:szCs w:val="20"/>
                <w:lang w:val="vi-VN"/>
              </w:rPr>
              <w:t xml:space="preserve"> tin từng lý do không hợp lệ </w:t>
            </w:r>
            <w:r>
              <w:rPr>
                <w:rFonts w:ascii="Arial" w:hAnsi="Arial" w:cs="Arial"/>
                <w:b/>
                <w:sz w:val="20"/>
                <w:szCs w:val="20"/>
              </w:rPr>
              <w:t>(Thẻ này có thể lặp lại nhiều lần tương ứng với số lượng lỗi)</w:t>
            </w:r>
          </w:p>
        </w:tc>
      </w:tr>
      <w:tr w14:paraId="2D432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08" w:type="pct"/>
            <w:vAlign w:val="center"/>
          </w:tcPr>
          <w:p w14:paraId="6F4EC8DB">
            <w:pPr>
              <w:spacing w:after="120" w:line="240" w:lineRule="auto"/>
              <w:rPr>
                <w:rFonts w:ascii="Arial" w:hAnsi="Arial" w:cs="Arial"/>
                <w:sz w:val="20"/>
                <w:szCs w:val="20"/>
              </w:rPr>
            </w:pPr>
            <w:r>
              <w:rPr>
                <w:rFonts w:ascii="Arial" w:hAnsi="Arial" w:cs="Arial"/>
                <w:sz w:val="20"/>
                <w:szCs w:val="20"/>
              </w:rPr>
              <w:t>Mã lỗi</w:t>
            </w:r>
          </w:p>
        </w:tc>
        <w:tc>
          <w:tcPr>
            <w:tcW w:w="900" w:type="pct"/>
            <w:vAlign w:val="center"/>
          </w:tcPr>
          <w:p w14:paraId="3C7C5EDD">
            <w:pPr>
              <w:spacing w:after="120" w:line="240" w:lineRule="auto"/>
              <w:rPr>
                <w:rFonts w:ascii="Arial" w:hAnsi="Arial" w:cs="Arial"/>
                <w:sz w:val="20"/>
                <w:szCs w:val="20"/>
              </w:rPr>
            </w:pPr>
            <w:r>
              <w:rPr>
                <w:rFonts w:ascii="Arial" w:hAnsi="Arial" w:cs="Arial"/>
                <w:sz w:val="20"/>
                <w:szCs w:val="20"/>
              </w:rPr>
              <w:t>MLoi</w:t>
            </w:r>
          </w:p>
        </w:tc>
        <w:tc>
          <w:tcPr>
            <w:tcW w:w="516" w:type="pct"/>
            <w:gridSpan w:val="2"/>
            <w:vAlign w:val="center"/>
          </w:tcPr>
          <w:p w14:paraId="0A500DF1">
            <w:pPr>
              <w:spacing w:after="120" w:line="240" w:lineRule="auto"/>
              <w:jc w:val="center"/>
              <w:rPr>
                <w:rFonts w:ascii="Arial" w:hAnsi="Arial" w:cs="Arial"/>
                <w:sz w:val="20"/>
                <w:szCs w:val="20"/>
              </w:rPr>
            </w:pPr>
            <w:r>
              <w:rPr>
                <w:rFonts w:ascii="Arial" w:hAnsi="Arial" w:cs="Arial"/>
                <w:sz w:val="20"/>
                <w:szCs w:val="20"/>
              </w:rPr>
              <w:t>4</w:t>
            </w:r>
          </w:p>
        </w:tc>
        <w:tc>
          <w:tcPr>
            <w:tcW w:w="851" w:type="pct"/>
            <w:vAlign w:val="center"/>
          </w:tcPr>
          <w:p w14:paraId="3C339F3B">
            <w:pPr>
              <w:spacing w:after="120" w:line="240" w:lineRule="auto"/>
              <w:jc w:val="center"/>
              <w:rPr>
                <w:rFonts w:ascii="Arial" w:hAnsi="Arial" w:cs="Arial"/>
                <w:sz w:val="20"/>
                <w:szCs w:val="20"/>
              </w:rPr>
            </w:pPr>
            <w:r>
              <w:rPr>
                <w:rFonts w:ascii="Arial" w:hAnsi="Arial" w:cs="Arial"/>
                <w:sz w:val="20"/>
                <w:szCs w:val="20"/>
              </w:rPr>
              <w:t>Chuỗi ký tự</w:t>
            </w:r>
          </w:p>
        </w:tc>
        <w:tc>
          <w:tcPr>
            <w:tcW w:w="1125" w:type="pct"/>
            <w:vAlign w:val="center"/>
          </w:tcPr>
          <w:p w14:paraId="23707B9E">
            <w:pPr>
              <w:spacing w:after="120" w:line="240" w:lineRule="auto"/>
              <w:jc w:val="center"/>
              <w:rPr>
                <w:rFonts w:ascii="Arial" w:hAnsi="Arial" w:cs="Arial"/>
                <w:sz w:val="20"/>
                <w:szCs w:val="20"/>
              </w:rPr>
            </w:pPr>
            <w:r>
              <w:rPr>
                <w:rFonts w:ascii="Arial" w:hAnsi="Arial" w:cs="Arial"/>
                <w:sz w:val="20"/>
                <w:szCs w:val="20"/>
              </w:rPr>
              <w:t>Bắt buộc</w:t>
            </w:r>
          </w:p>
        </w:tc>
      </w:tr>
      <w:tr w14:paraId="0B0B8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08" w:type="pct"/>
            <w:vAlign w:val="center"/>
          </w:tcPr>
          <w:p w14:paraId="04260F20">
            <w:pPr>
              <w:spacing w:after="120" w:line="240" w:lineRule="auto"/>
              <w:rPr>
                <w:rFonts w:ascii="Arial" w:hAnsi="Arial" w:cs="Arial"/>
                <w:sz w:val="20"/>
                <w:szCs w:val="20"/>
              </w:rPr>
            </w:pPr>
            <w:r>
              <w:rPr>
                <w:rFonts w:ascii="Arial" w:hAnsi="Arial" w:cs="Arial"/>
                <w:sz w:val="20"/>
                <w:szCs w:val="20"/>
              </w:rPr>
              <w:t>Mô tả (Mô tả lỗi)</w:t>
            </w:r>
          </w:p>
        </w:tc>
        <w:tc>
          <w:tcPr>
            <w:tcW w:w="900" w:type="pct"/>
            <w:vAlign w:val="center"/>
          </w:tcPr>
          <w:p w14:paraId="431EE4D7">
            <w:pPr>
              <w:spacing w:after="120" w:line="240" w:lineRule="auto"/>
              <w:rPr>
                <w:rFonts w:ascii="Arial" w:hAnsi="Arial" w:cs="Arial"/>
                <w:sz w:val="20"/>
                <w:szCs w:val="20"/>
              </w:rPr>
            </w:pPr>
            <w:r>
              <w:rPr>
                <w:rFonts w:ascii="Arial" w:hAnsi="Arial" w:cs="Arial"/>
                <w:sz w:val="20"/>
                <w:szCs w:val="20"/>
              </w:rPr>
              <w:t>MTa</w:t>
            </w:r>
          </w:p>
        </w:tc>
        <w:tc>
          <w:tcPr>
            <w:tcW w:w="516" w:type="pct"/>
            <w:gridSpan w:val="2"/>
            <w:vAlign w:val="center"/>
          </w:tcPr>
          <w:p w14:paraId="133DD803">
            <w:pPr>
              <w:spacing w:after="120" w:line="240" w:lineRule="auto"/>
              <w:jc w:val="center"/>
              <w:rPr>
                <w:rFonts w:ascii="Arial" w:hAnsi="Arial" w:cs="Arial"/>
                <w:sz w:val="20"/>
                <w:szCs w:val="20"/>
              </w:rPr>
            </w:pPr>
            <w:r>
              <w:rPr>
                <w:rFonts w:ascii="Arial" w:hAnsi="Arial" w:cs="Arial"/>
                <w:sz w:val="20"/>
                <w:szCs w:val="20"/>
              </w:rPr>
              <w:t>255</w:t>
            </w:r>
          </w:p>
        </w:tc>
        <w:tc>
          <w:tcPr>
            <w:tcW w:w="851" w:type="pct"/>
            <w:vAlign w:val="center"/>
          </w:tcPr>
          <w:p w14:paraId="46949EA4">
            <w:pPr>
              <w:spacing w:after="120" w:line="240" w:lineRule="auto"/>
              <w:jc w:val="center"/>
              <w:rPr>
                <w:rFonts w:ascii="Arial" w:hAnsi="Arial" w:cs="Arial"/>
                <w:sz w:val="20"/>
                <w:szCs w:val="20"/>
              </w:rPr>
            </w:pPr>
            <w:r>
              <w:rPr>
                <w:rFonts w:ascii="Arial" w:hAnsi="Arial" w:cs="Arial"/>
                <w:sz w:val="20"/>
                <w:szCs w:val="20"/>
              </w:rPr>
              <w:t>Chuỗi ký tự</w:t>
            </w:r>
          </w:p>
        </w:tc>
        <w:tc>
          <w:tcPr>
            <w:tcW w:w="1125" w:type="pct"/>
            <w:vAlign w:val="center"/>
          </w:tcPr>
          <w:p w14:paraId="4E96D238">
            <w:pPr>
              <w:spacing w:after="120" w:line="240" w:lineRule="auto"/>
              <w:jc w:val="center"/>
              <w:rPr>
                <w:rFonts w:ascii="Arial" w:hAnsi="Arial" w:cs="Arial"/>
                <w:sz w:val="20"/>
                <w:szCs w:val="20"/>
              </w:rPr>
            </w:pPr>
            <w:r>
              <w:rPr>
                <w:rFonts w:ascii="Arial" w:hAnsi="Arial" w:cs="Arial"/>
                <w:sz w:val="20"/>
                <w:szCs w:val="20"/>
              </w:rPr>
              <w:t>Bắt buộc</w:t>
            </w:r>
          </w:p>
        </w:tc>
      </w:tr>
    </w:tbl>
    <w:p w14:paraId="53C4ECA2">
      <w:pPr>
        <w:spacing w:after="120" w:line="240" w:lineRule="auto"/>
        <w:ind w:left="1080"/>
        <w:rPr>
          <w:rFonts w:ascii="Arial" w:hAnsi="Arial" w:cs="Arial"/>
          <w:sz w:val="20"/>
          <w:szCs w:val="20"/>
          <w:lang w:val="vi-VN"/>
        </w:rPr>
      </w:pPr>
    </w:p>
    <w:p w14:paraId="44B6F172">
      <w:pPr>
        <w:pStyle w:val="46"/>
        <w:numPr>
          <w:ilvl w:val="1"/>
          <w:numId w:val="7"/>
        </w:numPr>
        <w:tabs>
          <w:tab w:val="left" w:pos="1134"/>
        </w:tabs>
        <w:spacing w:after="120" w:line="240" w:lineRule="auto"/>
        <w:ind w:hanging="1440"/>
        <w:contextualSpacing w:val="0"/>
        <w:jc w:val="both"/>
        <w:outlineLvl w:val="0"/>
        <w:rPr>
          <w:rFonts w:ascii="Arial" w:hAnsi="Arial" w:cs="Arial"/>
          <w:b/>
          <w:sz w:val="20"/>
          <w:szCs w:val="20"/>
          <w:lang w:val="vi-VN"/>
        </w:rPr>
      </w:pPr>
      <w:bookmarkStart w:id="21" w:name="_Hlk83563725"/>
      <w:bookmarkStart w:id="22" w:name="_Hlk83563302"/>
      <w:r>
        <w:rPr>
          <w:rFonts w:ascii="Arial" w:hAnsi="Arial" w:cs="Arial"/>
          <w:b/>
          <w:sz w:val="20"/>
          <w:szCs w:val="20"/>
          <w:lang w:val="vi-VN"/>
        </w:rPr>
        <w:t xml:space="preserve">QR Code trên </w:t>
      </w:r>
      <w:bookmarkEnd w:id="20"/>
      <w:r>
        <w:rPr>
          <w:rFonts w:ascii="Arial" w:hAnsi="Arial" w:cs="Arial"/>
          <w:b/>
          <w:sz w:val="20"/>
          <w:szCs w:val="20"/>
          <w:lang w:val="vi-VN"/>
        </w:rPr>
        <w:t>hóa đơn điện tử</w:t>
      </w:r>
    </w:p>
    <w:p w14:paraId="39598026">
      <w:pPr>
        <w:pStyle w:val="46"/>
        <w:numPr>
          <w:ilvl w:val="0"/>
          <w:numId w:val="11"/>
        </w:numPr>
        <w:tabs>
          <w:tab w:val="left" w:pos="1134"/>
        </w:tabs>
        <w:spacing w:after="120" w:line="240" w:lineRule="auto"/>
        <w:ind w:left="0" w:firstLine="709"/>
        <w:contextualSpacing w:val="0"/>
        <w:jc w:val="both"/>
        <w:outlineLvl w:val="0"/>
        <w:rPr>
          <w:rFonts w:ascii="Arial" w:hAnsi="Arial" w:cs="Arial"/>
          <w:bCs/>
          <w:sz w:val="20"/>
          <w:szCs w:val="20"/>
          <w:lang w:val="fr-FR"/>
        </w:rPr>
      </w:pPr>
      <w:bookmarkStart w:id="23" w:name="_Toc33514076"/>
      <w:r>
        <w:rPr>
          <w:rFonts w:ascii="Arial" w:hAnsi="Arial" w:cs="Arial"/>
          <w:bCs/>
          <w:sz w:val="20"/>
          <w:szCs w:val="20"/>
          <w:lang w:val="fr-FR"/>
        </w:rPr>
        <w:t>Biểu diễn dữ liệu trong QR Code</w:t>
      </w:r>
      <w:bookmarkEnd w:id="23"/>
    </w:p>
    <w:p w14:paraId="39961490">
      <w:pPr>
        <w:spacing w:after="120" w:line="240" w:lineRule="auto"/>
        <w:ind w:firstLine="720"/>
        <w:jc w:val="both"/>
        <w:rPr>
          <w:rFonts w:ascii="Arial" w:hAnsi="Arial" w:cs="Arial"/>
          <w:sz w:val="20"/>
          <w:szCs w:val="20"/>
          <w:lang w:val="fr-FR"/>
        </w:rPr>
      </w:pPr>
      <w:r>
        <w:rPr>
          <w:rFonts w:ascii="Arial" w:hAnsi="Arial" w:cs="Arial"/>
          <w:sz w:val="20"/>
          <w:szCs w:val="20"/>
          <w:lang w:val="fr-FR"/>
        </w:rPr>
        <w:t>Giá trị của một đối tượng dữ liệu trong QR Code hiển thị từ phía đơn vị chấp nhận thanh toán có một trong các định dạng sau:</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8"/>
        <w:gridCol w:w="2246"/>
        <w:gridCol w:w="5928"/>
      </w:tblGrid>
      <w:tr w14:paraId="56675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78" w:type="pct"/>
            <w:vAlign w:val="center"/>
          </w:tcPr>
          <w:p w14:paraId="4D9F9B39">
            <w:pPr>
              <w:spacing w:after="120" w:line="240" w:lineRule="auto"/>
              <w:ind w:firstLine="180"/>
              <w:jc w:val="center"/>
              <w:rPr>
                <w:rFonts w:ascii="Arial" w:hAnsi="Arial" w:cs="Arial"/>
                <w:b/>
                <w:sz w:val="20"/>
                <w:szCs w:val="20"/>
              </w:rPr>
            </w:pPr>
            <w:r>
              <w:rPr>
                <w:rFonts w:ascii="Arial" w:hAnsi="Arial" w:cs="Arial"/>
                <w:b/>
                <w:sz w:val="20"/>
                <w:szCs w:val="20"/>
              </w:rPr>
              <w:t>STT</w:t>
            </w:r>
          </w:p>
        </w:tc>
        <w:tc>
          <w:tcPr>
            <w:tcW w:w="1215" w:type="pct"/>
            <w:vAlign w:val="center"/>
          </w:tcPr>
          <w:p w14:paraId="7F12BB69">
            <w:pPr>
              <w:spacing w:after="120" w:line="240" w:lineRule="auto"/>
              <w:jc w:val="center"/>
              <w:rPr>
                <w:rFonts w:ascii="Arial" w:hAnsi="Arial" w:cs="Arial"/>
                <w:b/>
                <w:sz w:val="20"/>
                <w:szCs w:val="20"/>
              </w:rPr>
            </w:pPr>
            <w:r>
              <w:rPr>
                <w:rFonts w:ascii="Arial" w:hAnsi="Arial" w:cs="Arial"/>
                <w:b/>
                <w:sz w:val="20"/>
                <w:szCs w:val="20"/>
              </w:rPr>
              <w:t>Tên kiểu</w:t>
            </w:r>
            <w:r>
              <w:rPr>
                <w:rFonts w:ascii="Arial" w:hAnsi="Arial" w:cs="Arial"/>
                <w:b/>
                <w:sz w:val="20"/>
                <w:szCs w:val="20"/>
              </w:rPr>
              <w:br w:type="textWrapping"/>
            </w:r>
            <w:r>
              <w:rPr>
                <w:rFonts w:ascii="Arial" w:hAnsi="Arial" w:cs="Arial"/>
                <w:b/>
                <w:sz w:val="20"/>
                <w:szCs w:val="20"/>
              </w:rPr>
              <w:t>dữ liệu</w:t>
            </w:r>
          </w:p>
        </w:tc>
        <w:tc>
          <w:tcPr>
            <w:tcW w:w="3207" w:type="pct"/>
            <w:vAlign w:val="center"/>
          </w:tcPr>
          <w:p w14:paraId="0CACA5F5">
            <w:pPr>
              <w:spacing w:after="120" w:line="240" w:lineRule="auto"/>
              <w:jc w:val="center"/>
              <w:rPr>
                <w:rFonts w:ascii="Arial" w:hAnsi="Arial" w:cs="Arial"/>
                <w:b/>
                <w:sz w:val="20"/>
                <w:szCs w:val="20"/>
              </w:rPr>
            </w:pPr>
            <w:r>
              <w:rPr>
                <w:rFonts w:ascii="Arial" w:hAnsi="Arial" w:cs="Arial"/>
                <w:b/>
                <w:sz w:val="20"/>
                <w:szCs w:val="20"/>
              </w:rPr>
              <w:t>Định nghĩa</w:t>
            </w:r>
          </w:p>
        </w:tc>
      </w:tr>
      <w:tr w14:paraId="2067F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78" w:type="pct"/>
            <w:vAlign w:val="center"/>
          </w:tcPr>
          <w:p w14:paraId="5483E27F">
            <w:pPr>
              <w:spacing w:after="120" w:line="240" w:lineRule="auto"/>
              <w:jc w:val="center"/>
              <w:rPr>
                <w:rFonts w:ascii="Arial" w:hAnsi="Arial" w:cs="Arial"/>
                <w:sz w:val="20"/>
                <w:szCs w:val="20"/>
              </w:rPr>
            </w:pPr>
            <w:r>
              <w:rPr>
                <w:rFonts w:ascii="Arial" w:hAnsi="Arial" w:cs="Arial"/>
                <w:sz w:val="20"/>
                <w:szCs w:val="20"/>
              </w:rPr>
              <w:t>1</w:t>
            </w:r>
          </w:p>
        </w:tc>
        <w:tc>
          <w:tcPr>
            <w:tcW w:w="1215" w:type="pct"/>
            <w:vAlign w:val="center"/>
          </w:tcPr>
          <w:p w14:paraId="6294F7A1">
            <w:pPr>
              <w:spacing w:after="120" w:line="240" w:lineRule="auto"/>
              <w:rPr>
                <w:rFonts w:ascii="Arial" w:hAnsi="Arial" w:cs="Arial"/>
                <w:sz w:val="20"/>
                <w:szCs w:val="20"/>
              </w:rPr>
            </w:pPr>
            <w:r>
              <w:rPr>
                <w:rFonts w:ascii="Arial" w:hAnsi="Arial" w:cs="Arial"/>
                <w:sz w:val="20"/>
                <w:szCs w:val="20"/>
              </w:rPr>
              <w:t>Chuỗi ký tự số</w:t>
            </w:r>
          </w:p>
        </w:tc>
        <w:tc>
          <w:tcPr>
            <w:tcW w:w="3207" w:type="pct"/>
            <w:vAlign w:val="center"/>
          </w:tcPr>
          <w:p w14:paraId="07ECBEFF">
            <w:pPr>
              <w:spacing w:after="120" w:line="240" w:lineRule="auto"/>
              <w:jc w:val="both"/>
              <w:rPr>
                <w:rFonts w:ascii="Arial" w:hAnsi="Arial" w:cs="Arial"/>
                <w:sz w:val="20"/>
                <w:szCs w:val="20"/>
              </w:rPr>
            </w:pPr>
            <w:r>
              <w:rPr>
                <w:rFonts w:ascii="Arial" w:hAnsi="Arial" w:cs="Arial"/>
                <w:sz w:val="20"/>
                <w:szCs w:val="20"/>
              </w:rPr>
              <w:t>Là định dạng ký tự số, bao gồm 10 ký tự số từ “0” đến “9”</w:t>
            </w:r>
          </w:p>
        </w:tc>
      </w:tr>
      <w:tr w14:paraId="17493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78" w:type="pct"/>
            <w:vAlign w:val="center"/>
          </w:tcPr>
          <w:p w14:paraId="4FB54BB9">
            <w:pPr>
              <w:spacing w:after="120" w:line="240" w:lineRule="auto"/>
              <w:jc w:val="center"/>
              <w:rPr>
                <w:rFonts w:ascii="Arial" w:hAnsi="Arial" w:cs="Arial"/>
                <w:sz w:val="20"/>
                <w:szCs w:val="20"/>
              </w:rPr>
            </w:pPr>
            <w:r>
              <w:rPr>
                <w:rFonts w:ascii="Arial" w:hAnsi="Arial" w:cs="Arial"/>
                <w:sz w:val="20"/>
                <w:szCs w:val="20"/>
              </w:rPr>
              <w:t>2</w:t>
            </w:r>
          </w:p>
        </w:tc>
        <w:tc>
          <w:tcPr>
            <w:tcW w:w="1215" w:type="pct"/>
            <w:vAlign w:val="center"/>
          </w:tcPr>
          <w:p w14:paraId="7926D065">
            <w:pPr>
              <w:spacing w:after="120" w:line="240" w:lineRule="auto"/>
              <w:rPr>
                <w:rFonts w:ascii="Arial" w:hAnsi="Arial" w:cs="Arial"/>
                <w:sz w:val="20"/>
                <w:szCs w:val="20"/>
              </w:rPr>
            </w:pPr>
            <w:r>
              <w:rPr>
                <w:rFonts w:ascii="Arial" w:hAnsi="Arial" w:cs="Arial"/>
                <w:sz w:val="20"/>
                <w:szCs w:val="20"/>
              </w:rPr>
              <w:t>Chuỗi ký tự chữ số đặc biệt</w:t>
            </w:r>
          </w:p>
        </w:tc>
        <w:tc>
          <w:tcPr>
            <w:tcW w:w="3207" w:type="pct"/>
            <w:vAlign w:val="center"/>
          </w:tcPr>
          <w:p w14:paraId="6115AAE0">
            <w:pPr>
              <w:spacing w:after="120" w:line="240" w:lineRule="auto"/>
              <w:jc w:val="both"/>
              <w:rPr>
                <w:rFonts w:ascii="Arial" w:hAnsi="Arial" w:cs="Arial"/>
                <w:sz w:val="20"/>
                <w:szCs w:val="20"/>
              </w:rPr>
            </w:pPr>
            <w:r>
              <w:rPr>
                <w:rFonts w:ascii="Arial" w:hAnsi="Arial" w:cs="Arial"/>
                <w:sz w:val="20"/>
                <w:szCs w:val="20"/>
              </w:rPr>
              <w:t>Là định dạng ký tự chữ số đặc biệt, được quy định bởi EMV Book 4 bao gồm 96 ký tự, trong đó có các ký tự chữ, ký tự số và dấu chấm (.)</w:t>
            </w:r>
          </w:p>
        </w:tc>
      </w:tr>
      <w:tr w14:paraId="27BDA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78" w:type="pct"/>
            <w:vAlign w:val="center"/>
          </w:tcPr>
          <w:p w14:paraId="6F5DD15F">
            <w:pPr>
              <w:spacing w:after="120" w:line="240" w:lineRule="auto"/>
              <w:jc w:val="center"/>
              <w:rPr>
                <w:rFonts w:ascii="Arial" w:hAnsi="Arial" w:cs="Arial"/>
                <w:sz w:val="20"/>
                <w:szCs w:val="20"/>
              </w:rPr>
            </w:pPr>
            <w:r>
              <w:rPr>
                <w:rFonts w:ascii="Arial" w:hAnsi="Arial" w:cs="Arial"/>
                <w:sz w:val="20"/>
                <w:szCs w:val="20"/>
              </w:rPr>
              <w:t>3</w:t>
            </w:r>
          </w:p>
        </w:tc>
        <w:tc>
          <w:tcPr>
            <w:tcW w:w="1215" w:type="pct"/>
            <w:vAlign w:val="center"/>
          </w:tcPr>
          <w:p w14:paraId="7D361C60">
            <w:pPr>
              <w:spacing w:after="120" w:line="240" w:lineRule="auto"/>
              <w:rPr>
                <w:rFonts w:ascii="Arial" w:hAnsi="Arial" w:cs="Arial"/>
                <w:sz w:val="20"/>
                <w:szCs w:val="20"/>
              </w:rPr>
            </w:pPr>
            <w:r>
              <w:rPr>
                <w:rFonts w:ascii="Arial" w:hAnsi="Arial" w:cs="Arial"/>
                <w:sz w:val="20"/>
                <w:szCs w:val="20"/>
              </w:rPr>
              <w:t>Chuỗi ký tự</w:t>
            </w:r>
          </w:p>
        </w:tc>
        <w:tc>
          <w:tcPr>
            <w:tcW w:w="3207" w:type="pct"/>
            <w:vAlign w:val="center"/>
          </w:tcPr>
          <w:p w14:paraId="1FEB7A40">
            <w:pPr>
              <w:spacing w:after="120" w:line="240" w:lineRule="auto"/>
              <w:jc w:val="both"/>
              <w:rPr>
                <w:rFonts w:ascii="Arial" w:hAnsi="Arial" w:cs="Arial"/>
                <w:sz w:val="20"/>
                <w:szCs w:val="20"/>
              </w:rPr>
            </w:pPr>
            <w:r>
              <w:rPr>
                <w:rFonts w:ascii="Arial" w:hAnsi="Arial" w:cs="Arial"/>
                <w:sz w:val="20"/>
                <w:szCs w:val="20"/>
              </w:rPr>
              <w:t>Là các chuỗi ký tự dạng dựng sẵn được quy định bởi tiêu chuẩn Unicode</w:t>
            </w:r>
          </w:p>
        </w:tc>
      </w:tr>
    </w:tbl>
    <w:p w14:paraId="31E189D8">
      <w:pPr>
        <w:spacing w:after="120" w:line="240" w:lineRule="auto"/>
        <w:ind w:firstLine="720"/>
        <w:jc w:val="both"/>
        <w:rPr>
          <w:rFonts w:ascii="Arial" w:hAnsi="Arial" w:cs="Arial"/>
          <w:sz w:val="20"/>
          <w:szCs w:val="20"/>
        </w:rPr>
      </w:pPr>
      <w:r>
        <w:rPr>
          <w:rFonts w:ascii="Arial" w:hAnsi="Arial" w:cs="Arial"/>
          <w:sz w:val="20"/>
          <w:szCs w:val="20"/>
        </w:rPr>
        <w:t>Chi tiết về biểu diễn dữ liệu trong QR Code được quy định tại điểm d khoản 7 Mục này.</w:t>
      </w:r>
    </w:p>
    <w:p w14:paraId="3471F883">
      <w:pPr>
        <w:pStyle w:val="46"/>
        <w:numPr>
          <w:ilvl w:val="0"/>
          <w:numId w:val="11"/>
        </w:numPr>
        <w:tabs>
          <w:tab w:val="left" w:pos="1134"/>
        </w:tabs>
        <w:spacing w:after="120" w:line="240" w:lineRule="auto"/>
        <w:ind w:left="0" w:firstLine="709"/>
        <w:contextualSpacing w:val="0"/>
        <w:jc w:val="both"/>
        <w:outlineLvl w:val="0"/>
        <w:rPr>
          <w:rFonts w:ascii="Arial" w:hAnsi="Arial" w:cs="Arial"/>
          <w:bCs/>
          <w:sz w:val="20"/>
          <w:szCs w:val="20"/>
        </w:rPr>
      </w:pPr>
      <w:bookmarkStart w:id="24" w:name="_Toc33514077"/>
      <w:r>
        <w:rPr>
          <w:rFonts w:ascii="Arial" w:hAnsi="Arial" w:cs="Arial"/>
          <w:bCs/>
          <w:sz w:val="20"/>
          <w:szCs w:val="20"/>
        </w:rPr>
        <w:t>Định dạng đối tượng dữ liệu QR Code trên hóa đơn</w:t>
      </w:r>
      <w:bookmarkEnd w:id="24"/>
    </w:p>
    <w:p w14:paraId="135799A7">
      <w:pPr>
        <w:spacing w:after="120" w:line="240" w:lineRule="auto"/>
        <w:ind w:firstLine="720"/>
        <w:jc w:val="both"/>
        <w:rPr>
          <w:rFonts w:ascii="Arial" w:hAnsi="Arial" w:cs="Arial"/>
          <w:sz w:val="20"/>
          <w:szCs w:val="20"/>
        </w:rPr>
      </w:pPr>
      <w:r>
        <w:rPr>
          <w:rFonts w:ascii="Arial" w:hAnsi="Arial" w:cs="Arial"/>
          <w:sz w:val="20"/>
          <w:szCs w:val="20"/>
        </w:rPr>
        <w:t>Dữ liệu trong QR Code được cấu tạo như sau: Mỗi đối tượng dữ liệu được tạo thành bởi ba trường riêng biệt, bao gồm: (1) trường định danh đối tượng dữ liệu (ID) tham chiếu; (2) trường độ dài chỉ rõ số lượng ký tự trong trường giá trị; (3) trường giá trị. Các trường được mã hóa như sau:</w:t>
      </w:r>
    </w:p>
    <w:p w14:paraId="22AE49E7">
      <w:pPr>
        <w:pStyle w:val="46"/>
        <w:numPr>
          <w:ilvl w:val="0"/>
          <w:numId w:val="12"/>
        </w:numPr>
        <w:tabs>
          <w:tab w:val="left" w:pos="993"/>
        </w:tabs>
        <w:spacing w:after="120" w:line="240" w:lineRule="auto"/>
        <w:ind w:left="0" w:firstLine="720"/>
        <w:contextualSpacing w:val="0"/>
        <w:jc w:val="both"/>
        <w:rPr>
          <w:rFonts w:ascii="Arial" w:hAnsi="Arial" w:cs="Arial"/>
          <w:sz w:val="20"/>
          <w:szCs w:val="20"/>
        </w:rPr>
      </w:pPr>
      <w:r>
        <w:rPr>
          <w:rFonts w:ascii="Arial" w:hAnsi="Arial" w:cs="Arial"/>
          <w:sz w:val="20"/>
          <w:szCs w:val="20"/>
        </w:rPr>
        <w:t xml:space="preserve">Trường </w:t>
      </w:r>
      <w:r>
        <w:rPr>
          <w:rFonts w:ascii="Arial" w:hAnsi="Arial" w:cs="Arial"/>
          <w:iCs/>
          <w:sz w:val="20"/>
          <w:szCs w:val="20"/>
        </w:rPr>
        <w:t>ID</w:t>
      </w:r>
      <w:r>
        <w:rPr>
          <w:rFonts w:ascii="Arial" w:hAnsi="Arial" w:cs="Arial"/>
          <w:sz w:val="20"/>
          <w:szCs w:val="20"/>
        </w:rPr>
        <w:t xml:space="preserve"> được mã hóa thành một giá trị gồm </w:t>
      </w:r>
      <w:r>
        <w:rPr>
          <w:rFonts w:ascii="Arial" w:hAnsi="Arial" w:cs="Arial"/>
          <w:sz w:val="20"/>
          <w:szCs w:val="20"/>
          <w:lang w:val="vi-VN"/>
        </w:rPr>
        <w:t>0</w:t>
      </w:r>
      <w:r>
        <w:rPr>
          <w:rFonts w:ascii="Arial" w:hAnsi="Arial" w:cs="Arial"/>
          <w:sz w:val="20"/>
          <w:szCs w:val="20"/>
        </w:rPr>
        <w:t>2 chữ số, từ “00” đến “99”;</w:t>
      </w:r>
    </w:p>
    <w:p w14:paraId="1355D92B">
      <w:pPr>
        <w:pStyle w:val="46"/>
        <w:numPr>
          <w:ilvl w:val="0"/>
          <w:numId w:val="12"/>
        </w:numPr>
        <w:tabs>
          <w:tab w:val="left" w:pos="993"/>
        </w:tabs>
        <w:spacing w:after="120" w:line="240" w:lineRule="auto"/>
        <w:ind w:left="0" w:firstLine="720"/>
        <w:contextualSpacing w:val="0"/>
        <w:jc w:val="both"/>
        <w:rPr>
          <w:rFonts w:ascii="Arial" w:hAnsi="Arial" w:cs="Arial"/>
          <w:sz w:val="20"/>
          <w:szCs w:val="20"/>
        </w:rPr>
      </w:pPr>
      <w:r>
        <w:rPr>
          <w:rFonts w:ascii="Arial" w:hAnsi="Arial" w:cs="Arial"/>
          <w:sz w:val="20"/>
          <w:szCs w:val="20"/>
        </w:rPr>
        <w:t>Trường độ dài được mã hóa thành một giá trị gồm 02 chữ số, từ “01” đến “99”;</w:t>
      </w:r>
    </w:p>
    <w:p w14:paraId="5F790D94">
      <w:pPr>
        <w:pStyle w:val="46"/>
        <w:numPr>
          <w:ilvl w:val="0"/>
          <w:numId w:val="12"/>
        </w:numPr>
        <w:tabs>
          <w:tab w:val="left" w:pos="993"/>
        </w:tabs>
        <w:spacing w:after="120" w:line="240" w:lineRule="auto"/>
        <w:ind w:left="0" w:firstLine="720"/>
        <w:contextualSpacing w:val="0"/>
        <w:jc w:val="both"/>
        <w:rPr>
          <w:rFonts w:ascii="Arial" w:hAnsi="Arial" w:cs="Arial"/>
          <w:sz w:val="20"/>
          <w:szCs w:val="20"/>
        </w:rPr>
      </w:pPr>
      <w:r>
        <w:rPr>
          <w:rFonts w:ascii="Arial" w:hAnsi="Arial" w:cs="Arial"/>
          <w:sz w:val="20"/>
          <w:szCs w:val="20"/>
        </w:rPr>
        <w:t>Trường giá trị có độ dài tối thiểu là 01 ký tự, tối đa là 99 ký tự và được định dạng theo quy định đối với từng trường.</w:t>
      </w:r>
    </w:p>
    <w:p w14:paraId="420AC121">
      <w:pPr>
        <w:spacing w:after="120" w:line="240" w:lineRule="auto"/>
        <w:ind w:firstLine="720"/>
        <w:jc w:val="both"/>
        <w:rPr>
          <w:rFonts w:ascii="Arial" w:hAnsi="Arial" w:cs="Arial"/>
          <w:sz w:val="20"/>
          <w:szCs w:val="20"/>
        </w:rPr>
      </w:pPr>
      <w:r>
        <w:rPr>
          <w:rFonts w:ascii="Arial" w:hAnsi="Arial" w:cs="Arial"/>
          <w:sz w:val="20"/>
          <w:szCs w:val="20"/>
        </w:rPr>
        <w:t>Trong trường hợp trường giá trị không có thông tin (độ dài là 0) thì không đưa trường ID, trường độ dài và trường giá trị vào dữ liệu QR Code.</w:t>
      </w:r>
    </w:p>
    <w:p w14:paraId="319FEB14">
      <w:pPr>
        <w:pStyle w:val="46"/>
        <w:numPr>
          <w:ilvl w:val="0"/>
          <w:numId w:val="11"/>
        </w:numPr>
        <w:tabs>
          <w:tab w:val="left" w:pos="1134"/>
        </w:tabs>
        <w:spacing w:after="120" w:line="240" w:lineRule="auto"/>
        <w:ind w:left="0" w:firstLine="709"/>
        <w:contextualSpacing w:val="0"/>
        <w:jc w:val="both"/>
        <w:outlineLvl w:val="0"/>
        <w:rPr>
          <w:rFonts w:ascii="Arial" w:hAnsi="Arial" w:cs="Arial"/>
          <w:b/>
          <w:sz w:val="20"/>
          <w:szCs w:val="20"/>
        </w:rPr>
      </w:pPr>
      <w:bookmarkStart w:id="25" w:name="_Toc33514078"/>
      <w:r>
        <w:rPr>
          <w:rFonts w:ascii="Arial" w:hAnsi="Arial" w:cs="Arial"/>
          <w:bCs/>
          <w:sz w:val="20"/>
          <w:szCs w:val="20"/>
        </w:rPr>
        <w:t>Mô tả chi tiết thành phần dữ liệu QR Code</w:t>
      </w:r>
      <w:bookmarkEnd w:id="25"/>
    </w:p>
    <w:p w14:paraId="5F0A1ACE">
      <w:pPr>
        <w:spacing w:after="120" w:line="240" w:lineRule="auto"/>
        <w:ind w:firstLine="720"/>
        <w:jc w:val="both"/>
        <w:rPr>
          <w:rFonts w:ascii="Arial" w:hAnsi="Arial" w:cs="Arial"/>
          <w:sz w:val="20"/>
          <w:szCs w:val="20"/>
        </w:rPr>
      </w:pPr>
      <w:r>
        <w:rPr>
          <w:rFonts w:ascii="Arial" w:hAnsi="Arial" w:cs="Arial"/>
          <w:sz w:val="20"/>
          <w:szCs w:val="20"/>
        </w:rPr>
        <w:t>Định dạng, độ dài, hình thức hiển thị và ý nghĩa của các đối tượng dữ liệu được quy định chi tiết tại bảng dưới đây</w:t>
      </w:r>
      <w:r>
        <w:rPr>
          <w:rFonts w:ascii="Arial" w:hAnsi="Arial" w:cs="Arial"/>
          <w:i/>
          <w:sz w:val="20"/>
          <w:szCs w:val="20"/>
        </w:rPr>
        <w:t>.</w:t>
      </w:r>
      <w:r>
        <w:rPr>
          <w:rFonts w:ascii="Arial" w:hAnsi="Arial" w:cs="Arial"/>
          <w:sz w:val="20"/>
          <w:szCs w:val="20"/>
        </w:rPr>
        <w:t xml:space="preserve"> Các ký tự được lưu trên các trường dữ liệu theo định dạng Unicode UTF-8.</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970"/>
        <w:gridCol w:w="1359"/>
        <w:gridCol w:w="911"/>
        <w:gridCol w:w="918"/>
        <w:gridCol w:w="1303"/>
        <w:gridCol w:w="2575"/>
      </w:tblGrid>
      <w:tr w14:paraId="0BF24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blHeader/>
        </w:trPr>
        <w:tc>
          <w:tcPr>
            <w:tcW w:w="1090" w:type="pct"/>
            <w:vAlign w:val="center"/>
          </w:tcPr>
          <w:p w14:paraId="21B3480D">
            <w:pPr>
              <w:pStyle w:val="85"/>
              <w:spacing w:before="0" w:after="120"/>
              <w:ind w:firstLine="23"/>
              <w:jc w:val="center"/>
              <w:rPr>
                <w:b/>
                <w:sz w:val="20"/>
                <w:szCs w:val="20"/>
              </w:rPr>
            </w:pPr>
            <w:r>
              <w:rPr>
                <w:b/>
                <w:sz w:val="20"/>
                <w:szCs w:val="20"/>
              </w:rPr>
              <w:t>Tên trường</w:t>
            </w:r>
          </w:p>
        </w:tc>
        <w:tc>
          <w:tcPr>
            <w:tcW w:w="752" w:type="pct"/>
            <w:vAlign w:val="center"/>
          </w:tcPr>
          <w:p w14:paraId="75DFCDD2">
            <w:pPr>
              <w:pStyle w:val="85"/>
              <w:spacing w:before="0" w:after="120"/>
              <w:ind w:firstLine="23"/>
              <w:jc w:val="center"/>
              <w:rPr>
                <w:b/>
                <w:sz w:val="20"/>
                <w:szCs w:val="20"/>
              </w:rPr>
            </w:pPr>
            <w:r>
              <w:rPr>
                <w:b/>
                <w:w w:val="95"/>
                <w:sz w:val="20"/>
                <w:szCs w:val="20"/>
              </w:rPr>
              <w:t>ID</w:t>
            </w:r>
          </w:p>
        </w:tc>
        <w:tc>
          <w:tcPr>
            <w:tcW w:w="504" w:type="pct"/>
            <w:vAlign w:val="center"/>
          </w:tcPr>
          <w:p w14:paraId="25E7ECD9">
            <w:pPr>
              <w:pStyle w:val="85"/>
              <w:spacing w:before="0" w:after="120"/>
              <w:ind w:firstLine="23"/>
              <w:jc w:val="center"/>
              <w:rPr>
                <w:b/>
                <w:sz w:val="20"/>
                <w:szCs w:val="20"/>
              </w:rPr>
            </w:pPr>
            <w:r>
              <w:rPr>
                <w:b/>
                <w:sz w:val="20"/>
                <w:szCs w:val="20"/>
              </w:rPr>
              <w:t>Kiểu dữ liệu</w:t>
            </w:r>
          </w:p>
        </w:tc>
        <w:tc>
          <w:tcPr>
            <w:tcW w:w="508" w:type="pct"/>
            <w:vAlign w:val="center"/>
          </w:tcPr>
          <w:p w14:paraId="4D76088A">
            <w:pPr>
              <w:pStyle w:val="85"/>
              <w:spacing w:before="0" w:after="120"/>
              <w:ind w:hanging="61"/>
              <w:jc w:val="center"/>
              <w:rPr>
                <w:b/>
                <w:sz w:val="20"/>
                <w:szCs w:val="20"/>
              </w:rPr>
            </w:pPr>
            <w:r>
              <w:rPr>
                <w:b/>
                <w:sz w:val="20"/>
                <w:szCs w:val="20"/>
              </w:rPr>
              <w:t>Độ dài ký tự</w:t>
            </w:r>
          </w:p>
        </w:tc>
        <w:tc>
          <w:tcPr>
            <w:tcW w:w="721" w:type="pct"/>
            <w:vAlign w:val="center"/>
          </w:tcPr>
          <w:p w14:paraId="44326974">
            <w:pPr>
              <w:pStyle w:val="85"/>
              <w:spacing w:before="0" w:after="120"/>
              <w:ind w:firstLine="23"/>
              <w:jc w:val="center"/>
              <w:rPr>
                <w:b/>
                <w:sz w:val="20"/>
                <w:szCs w:val="20"/>
              </w:rPr>
            </w:pPr>
            <w:r>
              <w:rPr>
                <w:b/>
                <w:sz w:val="20"/>
                <w:szCs w:val="20"/>
              </w:rPr>
              <w:t>Ràng buộc</w:t>
            </w:r>
          </w:p>
        </w:tc>
        <w:tc>
          <w:tcPr>
            <w:tcW w:w="1425" w:type="pct"/>
            <w:vAlign w:val="center"/>
          </w:tcPr>
          <w:p w14:paraId="5D046061">
            <w:pPr>
              <w:pStyle w:val="85"/>
              <w:spacing w:before="0" w:after="120"/>
              <w:ind w:firstLine="23"/>
              <w:jc w:val="center"/>
              <w:rPr>
                <w:b/>
                <w:sz w:val="20"/>
                <w:szCs w:val="20"/>
              </w:rPr>
            </w:pPr>
            <w:r>
              <w:rPr>
                <w:b/>
                <w:sz w:val="20"/>
                <w:szCs w:val="20"/>
              </w:rPr>
              <w:t>Mô tả</w:t>
            </w:r>
          </w:p>
        </w:tc>
      </w:tr>
      <w:tr w14:paraId="78FB5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090" w:type="pct"/>
            <w:vAlign w:val="center"/>
          </w:tcPr>
          <w:p w14:paraId="69EFB1D2">
            <w:pPr>
              <w:pStyle w:val="85"/>
              <w:spacing w:before="0" w:after="120"/>
              <w:ind w:firstLine="13"/>
              <w:rPr>
                <w:sz w:val="20"/>
                <w:szCs w:val="20"/>
              </w:rPr>
            </w:pPr>
            <w:r>
              <w:rPr>
                <w:sz w:val="20"/>
                <w:szCs w:val="20"/>
              </w:rPr>
              <w:t>Phiên bản đặc tả QR Code</w:t>
            </w:r>
          </w:p>
        </w:tc>
        <w:tc>
          <w:tcPr>
            <w:tcW w:w="752" w:type="pct"/>
            <w:vAlign w:val="center"/>
          </w:tcPr>
          <w:p w14:paraId="2B85B6E2">
            <w:pPr>
              <w:pStyle w:val="85"/>
              <w:spacing w:before="0" w:after="120"/>
              <w:ind w:firstLine="23"/>
              <w:jc w:val="center"/>
              <w:rPr>
                <w:sz w:val="20"/>
                <w:szCs w:val="20"/>
              </w:rPr>
            </w:pPr>
            <w:r>
              <w:rPr>
                <w:sz w:val="20"/>
                <w:szCs w:val="20"/>
              </w:rPr>
              <w:t>"00"</w:t>
            </w:r>
          </w:p>
        </w:tc>
        <w:tc>
          <w:tcPr>
            <w:tcW w:w="504" w:type="pct"/>
            <w:vAlign w:val="center"/>
          </w:tcPr>
          <w:p w14:paraId="43C5BDAA">
            <w:pPr>
              <w:pStyle w:val="85"/>
              <w:spacing w:before="0" w:after="120"/>
              <w:ind w:firstLine="23"/>
              <w:jc w:val="center"/>
              <w:rPr>
                <w:sz w:val="20"/>
                <w:szCs w:val="20"/>
              </w:rPr>
            </w:pPr>
            <w:r>
              <w:rPr>
                <w:sz w:val="20"/>
                <w:szCs w:val="20"/>
              </w:rPr>
              <w:t>Chuỗi ký tự số</w:t>
            </w:r>
          </w:p>
        </w:tc>
        <w:tc>
          <w:tcPr>
            <w:tcW w:w="508" w:type="pct"/>
            <w:vAlign w:val="center"/>
          </w:tcPr>
          <w:p w14:paraId="1409FA21">
            <w:pPr>
              <w:pStyle w:val="85"/>
              <w:spacing w:before="0" w:after="120"/>
              <w:ind w:firstLine="23"/>
              <w:jc w:val="center"/>
              <w:rPr>
                <w:sz w:val="20"/>
                <w:szCs w:val="20"/>
              </w:rPr>
            </w:pPr>
            <w:r>
              <w:rPr>
                <w:sz w:val="20"/>
                <w:szCs w:val="20"/>
              </w:rPr>
              <w:t>2</w:t>
            </w:r>
          </w:p>
        </w:tc>
        <w:tc>
          <w:tcPr>
            <w:tcW w:w="721" w:type="pct"/>
            <w:vAlign w:val="center"/>
          </w:tcPr>
          <w:p w14:paraId="5DCD6F85">
            <w:pPr>
              <w:pStyle w:val="85"/>
              <w:spacing w:before="0" w:after="120"/>
              <w:ind w:firstLine="23"/>
              <w:jc w:val="center"/>
              <w:rPr>
                <w:sz w:val="20"/>
                <w:szCs w:val="20"/>
              </w:rPr>
            </w:pPr>
            <w:r>
              <w:rPr>
                <w:sz w:val="20"/>
                <w:szCs w:val="20"/>
              </w:rPr>
              <w:t>Bắt buộc</w:t>
            </w:r>
          </w:p>
        </w:tc>
        <w:tc>
          <w:tcPr>
            <w:tcW w:w="1425" w:type="pct"/>
            <w:vAlign w:val="center"/>
          </w:tcPr>
          <w:p w14:paraId="2D3C2F9D">
            <w:pPr>
              <w:pStyle w:val="85"/>
              <w:spacing w:before="0" w:after="120"/>
              <w:ind w:firstLine="13"/>
              <w:jc w:val="center"/>
              <w:rPr>
                <w:sz w:val="20"/>
                <w:szCs w:val="20"/>
              </w:rPr>
            </w:pPr>
            <w:r>
              <w:rPr>
                <w:sz w:val="20"/>
                <w:szCs w:val="20"/>
              </w:rPr>
              <w:t>Trong Quy định này có giá trị là “01”</w:t>
            </w:r>
          </w:p>
        </w:tc>
      </w:tr>
      <w:tr w14:paraId="73EA8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5000" w:type="pct"/>
            <w:gridSpan w:val="6"/>
            <w:vAlign w:val="center"/>
          </w:tcPr>
          <w:p w14:paraId="5E01536E">
            <w:pPr>
              <w:pStyle w:val="85"/>
              <w:spacing w:before="0" w:after="120"/>
              <w:ind w:firstLine="13"/>
              <w:rPr>
                <w:sz w:val="20"/>
                <w:szCs w:val="20"/>
              </w:rPr>
            </w:pPr>
            <w:r>
              <w:rPr>
                <w:b/>
                <w:sz w:val="20"/>
                <w:szCs w:val="20"/>
              </w:rPr>
              <w:t>Các trường thông tin phục vụ thanh toán hóa đơn (nếu có)</w:t>
            </w:r>
          </w:p>
        </w:tc>
      </w:tr>
      <w:tr w14:paraId="247F3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090" w:type="pct"/>
            <w:vAlign w:val="center"/>
          </w:tcPr>
          <w:p w14:paraId="07DEFDD6">
            <w:pPr>
              <w:pStyle w:val="85"/>
              <w:spacing w:before="0" w:after="120"/>
              <w:ind w:firstLine="13"/>
              <w:rPr>
                <w:sz w:val="20"/>
                <w:szCs w:val="20"/>
              </w:rPr>
            </w:pPr>
            <w:r>
              <w:rPr>
                <w:sz w:val="20"/>
                <w:szCs w:val="20"/>
              </w:rPr>
              <w:t>Phương thức khởi tạo</w:t>
            </w:r>
          </w:p>
        </w:tc>
        <w:tc>
          <w:tcPr>
            <w:tcW w:w="752" w:type="pct"/>
            <w:vAlign w:val="center"/>
          </w:tcPr>
          <w:p w14:paraId="10BCA66E">
            <w:pPr>
              <w:pStyle w:val="85"/>
              <w:spacing w:before="0" w:after="120"/>
              <w:ind w:firstLine="23"/>
              <w:jc w:val="center"/>
              <w:rPr>
                <w:sz w:val="20"/>
                <w:szCs w:val="20"/>
              </w:rPr>
            </w:pPr>
            <w:r>
              <w:rPr>
                <w:sz w:val="20"/>
                <w:szCs w:val="20"/>
              </w:rPr>
              <w:t>"01"</w:t>
            </w:r>
          </w:p>
        </w:tc>
        <w:tc>
          <w:tcPr>
            <w:tcW w:w="504" w:type="pct"/>
            <w:vAlign w:val="center"/>
          </w:tcPr>
          <w:p w14:paraId="30497977">
            <w:pPr>
              <w:pStyle w:val="85"/>
              <w:spacing w:before="0" w:after="120"/>
              <w:ind w:firstLine="23"/>
              <w:jc w:val="center"/>
              <w:rPr>
                <w:sz w:val="20"/>
                <w:szCs w:val="20"/>
              </w:rPr>
            </w:pPr>
            <w:r>
              <w:rPr>
                <w:sz w:val="20"/>
                <w:szCs w:val="20"/>
              </w:rPr>
              <w:t>Chuỗi ký tự số</w:t>
            </w:r>
          </w:p>
        </w:tc>
        <w:tc>
          <w:tcPr>
            <w:tcW w:w="508" w:type="pct"/>
            <w:vAlign w:val="center"/>
          </w:tcPr>
          <w:p w14:paraId="0DC5AA38">
            <w:pPr>
              <w:pStyle w:val="85"/>
              <w:spacing w:before="0" w:after="120"/>
              <w:ind w:firstLine="23"/>
              <w:jc w:val="center"/>
              <w:rPr>
                <w:sz w:val="20"/>
                <w:szCs w:val="20"/>
              </w:rPr>
            </w:pPr>
            <w:r>
              <w:rPr>
                <w:sz w:val="20"/>
                <w:szCs w:val="20"/>
              </w:rPr>
              <w:t>2</w:t>
            </w:r>
          </w:p>
        </w:tc>
        <w:tc>
          <w:tcPr>
            <w:tcW w:w="721" w:type="pct"/>
            <w:vAlign w:val="center"/>
          </w:tcPr>
          <w:p w14:paraId="731FCD9A">
            <w:pPr>
              <w:pStyle w:val="85"/>
              <w:spacing w:before="0" w:after="120"/>
              <w:ind w:firstLine="23"/>
              <w:jc w:val="center"/>
              <w:rPr>
                <w:sz w:val="20"/>
                <w:szCs w:val="20"/>
              </w:rPr>
            </w:pPr>
            <w:r>
              <w:rPr>
                <w:sz w:val="20"/>
                <w:szCs w:val="20"/>
              </w:rPr>
              <w:t>Không bắt buộc</w:t>
            </w:r>
          </w:p>
        </w:tc>
        <w:tc>
          <w:tcPr>
            <w:tcW w:w="1425" w:type="pct"/>
            <w:vAlign w:val="center"/>
          </w:tcPr>
          <w:p w14:paraId="261F940B">
            <w:pPr>
              <w:pStyle w:val="85"/>
              <w:spacing w:before="0" w:after="120"/>
              <w:ind w:firstLine="13"/>
              <w:jc w:val="center"/>
              <w:rPr>
                <w:sz w:val="20"/>
                <w:szCs w:val="20"/>
              </w:rPr>
            </w:pPr>
            <w:r>
              <w:rPr>
                <w:sz w:val="20"/>
                <w:szCs w:val="20"/>
              </w:rPr>
              <w:t>Chi tiết tại điểm d, khoản 7 Mục này</w:t>
            </w:r>
          </w:p>
        </w:tc>
      </w:tr>
      <w:tr w14:paraId="425E0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090" w:type="pct"/>
            <w:vMerge w:val="restart"/>
            <w:vAlign w:val="center"/>
          </w:tcPr>
          <w:p w14:paraId="3E7A5B86">
            <w:pPr>
              <w:pStyle w:val="85"/>
              <w:spacing w:before="0" w:after="120"/>
              <w:ind w:firstLine="13"/>
              <w:rPr>
                <w:sz w:val="20"/>
                <w:szCs w:val="20"/>
              </w:rPr>
            </w:pPr>
            <w:r>
              <w:rPr>
                <w:sz w:val="20"/>
                <w:szCs w:val="20"/>
              </w:rPr>
              <w:t>Thông tin số hiệu đơn vị chấp nhận thanh toán</w:t>
            </w:r>
          </w:p>
        </w:tc>
        <w:tc>
          <w:tcPr>
            <w:tcW w:w="752" w:type="pct"/>
            <w:vAlign w:val="center"/>
          </w:tcPr>
          <w:p w14:paraId="7715E9E2">
            <w:pPr>
              <w:pStyle w:val="85"/>
              <w:spacing w:before="0" w:after="120"/>
              <w:ind w:firstLine="23"/>
              <w:jc w:val="center"/>
              <w:rPr>
                <w:sz w:val="20"/>
                <w:szCs w:val="20"/>
              </w:rPr>
            </w:pPr>
            <w:r>
              <w:rPr>
                <w:sz w:val="20"/>
                <w:szCs w:val="20"/>
              </w:rPr>
              <w:t>"02"-"03"</w:t>
            </w:r>
          </w:p>
        </w:tc>
        <w:tc>
          <w:tcPr>
            <w:tcW w:w="504" w:type="pct"/>
            <w:vMerge w:val="restart"/>
            <w:vAlign w:val="center"/>
          </w:tcPr>
          <w:p w14:paraId="1EBA8AE0">
            <w:pPr>
              <w:pStyle w:val="85"/>
              <w:spacing w:before="0" w:after="120"/>
              <w:ind w:firstLine="23"/>
              <w:jc w:val="center"/>
              <w:rPr>
                <w:sz w:val="20"/>
                <w:szCs w:val="20"/>
              </w:rPr>
            </w:pPr>
            <w:r>
              <w:rPr>
                <w:sz w:val="20"/>
                <w:szCs w:val="20"/>
              </w:rPr>
              <w:t>Chuỗi ký tự chữ số đặc biệt</w:t>
            </w:r>
          </w:p>
        </w:tc>
        <w:tc>
          <w:tcPr>
            <w:tcW w:w="508" w:type="pct"/>
            <w:vMerge w:val="restart"/>
            <w:vAlign w:val="center"/>
          </w:tcPr>
          <w:p w14:paraId="756E6BF1">
            <w:pPr>
              <w:pStyle w:val="85"/>
              <w:spacing w:before="0" w:after="120"/>
              <w:ind w:firstLine="23"/>
              <w:jc w:val="center"/>
              <w:rPr>
                <w:sz w:val="20"/>
                <w:szCs w:val="20"/>
              </w:rPr>
            </w:pPr>
            <w:r>
              <w:rPr>
                <w:sz w:val="20"/>
                <w:szCs w:val="20"/>
              </w:rPr>
              <w:t>Tối đa 99</w:t>
            </w:r>
          </w:p>
        </w:tc>
        <w:tc>
          <w:tcPr>
            <w:tcW w:w="721" w:type="pct"/>
            <w:vMerge w:val="restart"/>
            <w:vAlign w:val="center"/>
          </w:tcPr>
          <w:p w14:paraId="28300213">
            <w:pPr>
              <w:pStyle w:val="85"/>
              <w:spacing w:before="0" w:after="120"/>
              <w:ind w:firstLine="23"/>
              <w:jc w:val="center"/>
              <w:rPr>
                <w:sz w:val="20"/>
                <w:szCs w:val="20"/>
              </w:rPr>
            </w:pPr>
            <w:r>
              <w:rPr>
                <w:sz w:val="20"/>
                <w:szCs w:val="20"/>
              </w:rPr>
              <w:t>Bắt buộc</w:t>
            </w:r>
          </w:p>
          <w:p w14:paraId="54CC60C0">
            <w:pPr>
              <w:pStyle w:val="85"/>
              <w:spacing w:before="0" w:after="120"/>
              <w:ind w:firstLine="23"/>
              <w:jc w:val="center"/>
              <w:rPr>
                <w:sz w:val="20"/>
                <w:szCs w:val="20"/>
              </w:rPr>
            </w:pPr>
            <w:r>
              <w:rPr>
                <w:sz w:val="20"/>
                <w:szCs w:val="20"/>
              </w:rPr>
              <w:t>(Phải có tối thiểu 01 đối tượng dữ liệu nhận diện đơn vị chấp nhận thanh toán)</w:t>
            </w:r>
          </w:p>
        </w:tc>
        <w:tc>
          <w:tcPr>
            <w:tcW w:w="1425" w:type="pct"/>
            <w:vMerge w:val="restart"/>
            <w:vAlign w:val="center"/>
          </w:tcPr>
          <w:p w14:paraId="3FA89B63">
            <w:pPr>
              <w:pStyle w:val="85"/>
              <w:spacing w:before="0" w:after="120"/>
              <w:ind w:firstLine="13"/>
              <w:jc w:val="center"/>
              <w:rPr>
                <w:sz w:val="20"/>
                <w:szCs w:val="20"/>
              </w:rPr>
            </w:pPr>
            <w:r>
              <w:rPr>
                <w:sz w:val="20"/>
                <w:szCs w:val="20"/>
              </w:rPr>
              <w:t>Chi tiết tại điểm d, khoản 7 Mục này</w:t>
            </w:r>
          </w:p>
        </w:tc>
      </w:tr>
      <w:tr w14:paraId="15CA7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090" w:type="pct"/>
            <w:vMerge w:val="continue"/>
            <w:vAlign w:val="center"/>
          </w:tcPr>
          <w:p w14:paraId="2C07AADF">
            <w:pPr>
              <w:pStyle w:val="85"/>
              <w:spacing w:before="0" w:after="120"/>
              <w:ind w:firstLine="13"/>
              <w:rPr>
                <w:sz w:val="20"/>
                <w:szCs w:val="20"/>
                <w:lang w:val="vi-VN"/>
              </w:rPr>
            </w:pPr>
          </w:p>
        </w:tc>
        <w:tc>
          <w:tcPr>
            <w:tcW w:w="752" w:type="pct"/>
            <w:vAlign w:val="center"/>
          </w:tcPr>
          <w:p w14:paraId="3D32ECC7">
            <w:pPr>
              <w:pStyle w:val="85"/>
              <w:spacing w:before="0" w:after="120"/>
              <w:ind w:firstLine="23"/>
              <w:jc w:val="center"/>
              <w:rPr>
                <w:sz w:val="20"/>
                <w:szCs w:val="20"/>
              </w:rPr>
            </w:pPr>
            <w:r>
              <w:rPr>
                <w:sz w:val="20"/>
                <w:szCs w:val="20"/>
              </w:rPr>
              <w:t>"04"-"05"</w:t>
            </w:r>
          </w:p>
        </w:tc>
        <w:tc>
          <w:tcPr>
            <w:tcW w:w="504" w:type="pct"/>
            <w:vMerge w:val="continue"/>
            <w:vAlign w:val="center"/>
          </w:tcPr>
          <w:p w14:paraId="65B257DF">
            <w:pPr>
              <w:pStyle w:val="85"/>
              <w:spacing w:before="0" w:after="120"/>
              <w:ind w:firstLine="23"/>
              <w:jc w:val="center"/>
              <w:rPr>
                <w:sz w:val="20"/>
                <w:szCs w:val="20"/>
              </w:rPr>
            </w:pPr>
          </w:p>
        </w:tc>
        <w:tc>
          <w:tcPr>
            <w:tcW w:w="508" w:type="pct"/>
            <w:vMerge w:val="continue"/>
            <w:vAlign w:val="center"/>
          </w:tcPr>
          <w:p w14:paraId="05E1EE17">
            <w:pPr>
              <w:pStyle w:val="85"/>
              <w:spacing w:before="0" w:after="120"/>
              <w:ind w:firstLine="23"/>
              <w:rPr>
                <w:sz w:val="20"/>
                <w:szCs w:val="20"/>
              </w:rPr>
            </w:pPr>
          </w:p>
        </w:tc>
        <w:tc>
          <w:tcPr>
            <w:tcW w:w="721" w:type="pct"/>
            <w:vMerge w:val="continue"/>
            <w:vAlign w:val="center"/>
          </w:tcPr>
          <w:p w14:paraId="4777A74C">
            <w:pPr>
              <w:pStyle w:val="85"/>
              <w:spacing w:before="0" w:after="120"/>
              <w:ind w:firstLine="23"/>
              <w:jc w:val="center"/>
              <w:rPr>
                <w:sz w:val="20"/>
                <w:szCs w:val="20"/>
              </w:rPr>
            </w:pPr>
          </w:p>
        </w:tc>
        <w:tc>
          <w:tcPr>
            <w:tcW w:w="1425" w:type="pct"/>
            <w:vMerge w:val="continue"/>
            <w:vAlign w:val="center"/>
          </w:tcPr>
          <w:p w14:paraId="5459D843">
            <w:pPr>
              <w:pStyle w:val="85"/>
              <w:spacing w:before="0" w:after="120"/>
              <w:ind w:firstLine="23"/>
              <w:jc w:val="center"/>
              <w:rPr>
                <w:sz w:val="20"/>
                <w:szCs w:val="20"/>
              </w:rPr>
            </w:pPr>
          </w:p>
        </w:tc>
      </w:tr>
      <w:tr w14:paraId="089C6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090" w:type="pct"/>
            <w:vMerge w:val="continue"/>
            <w:vAlign w:val="center"/>
          </w:tcPr>
          <w:p w14:paraId="126C9DC9">
            <w:pPr>
              <w:pStyle w:val="85"/>
              <w:spacing w:before="0" w:after="120"/>
              <w:ind w:firstLine="13"/>
              <w:rPr>
                <w:sz w:val="20"/>
                <w:szCs w:val="20"/>
                <w:lang w:val="vi-VN"/>
              </w:rPr>
            </w:pPr>
          </w:p>
        </w:tc>
        <w:tc>
          <w:tcPr>
            <w:tcW w:w="752" w:type="pct"/>
            <w:vAlign w:val="center"/>
          </w:tcPr>
          <w:p w14:paraId="6BEDF20C">
            <w:pPr>
              <w:pStyle w:val="85"/>
              <w:spacing w:before="0" w:after="120"/>
              <w:ind w:firstLine="23"/>
              <w:jc w:val="center"/>
              <w:rPr>
                <w:sz w:val="20"/>
                <w:szCs w:val="20"/>
              </w:rPr>
            </w:pPr>
            <w:r>
              <w:rPr>
                <w:sz w:val="20"/>
                <w:szCs w:val="20"/>
              </w:rPr>
              <w:t>"06"-"08"</w:t>
            </w:r>
          </w:p>
        </w:tc>
        <w:tc>
          <w:tcPr>
            <w:tcW w:w="504" w:type="pct"/>
            <w:vMerge w:val="continue"/>
            <w:vAlign w:val="center"/>
          </w:tcPr>
          <w:p w14:paraId="226BA1E2">
            <w:pPr>
              <w:pStyle w:val="85"/>
              <w:spacing w:before="0" w:after="120"/>
              <w:ind w:firstLine="23"/>
              <w:jc w:val="center"/>
              <w:rPr>
                <w:sz w:val="20"/>
                <w:szCs w:val="20"/>
              </w:rPr>
            </w:pPr>
          </w:p>
        </w:tc>
        <w:tc>
          <w:tcPr>
            <w:tcW w:w="508" w:type="pct"/>
            <w:vMerge w:val="continue"/>
            <w:vAlign w:val="center"/>
          </w:tcPr>
          <w:p w14:paraId="162E27C2">
            <w:pPr>
              <w:pStyle w:val="85"/>
              <w:spacing w:before="0" w:after="120"/>
              <w:ind w:firstLine="23"/>
              <w:rPr>
                <w:sz w:val="20"/>
                <w:szCs w:val="20"/>
              </w:rPr>
            </w:pPr>
          </w:p>
        </w:tc>
        <w:tc>
          <w:tcPr>
            <w:tcW w:w="721" w:type="pct"/>
            <w:vMerge w:val="continue"/>
            <w:vAlign w:val="center"/>
          </w:tcPr>
          <w:p w14:paraId="03B7E9FD">
            <w:pPr>
              <w:pStyle w:val="85"/>
              <w:spacing w:before="0" w:after="120"/>
              <w:ind w:firstLine="23"/>
              <w:jc w:val="center"/>
              <w:rPr>
                <w:sz w:val="20"/>
                <w:szCs w:val="20"/>
              </w:rPr>
            </w:pPr>
          </w:p>
        </w:tc>
        <w:tc>
          <w:tcPr>
            <w:tcW w:w="1425" w:type="pct"/>
            <w:vMerge w:val="continue"/>
            <w:vAlign w:val="center"/>
          </w:tcPr>
          <w:p w14:paraId="41983E57">
            <w:pPr>
              <w:pStyle w:val="85"/>
              <w:spacing w:before="0" w:after="120"/>
              <w:ind w:firstLine="23"/>
              <w:jc w:val="center"/>
              <w:rPr>
                <w:sz w:val="20"/>
                <w:szCs w:val="20"/>
              </w:rPr>
            </w:pPr>
          </w:p>
        </w:tc>
      </w:tr>
      <w:tr w14:paraId="21E44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090" w:type="pct"/>
            <w:vMerge w:val="continue"/>
            <w:vAlign w:val="center"/>
          </w:tcPr>
          <w:p w14:paraId="73666D81">
            <w:pPr>
              <w:pStyle w:val="85"/>
              <w:spacing w:before="0" w:after="120"/>
              <w:ind w:firstLine="13"/>
              <w:rPr>
                <w:sz w:val="20"/>
                <w:szCs w:val="20"/>
                <w:lang w:val="vi-VN"/>
              </w:rPr>
            </w:pPr>
          </w:p>
        </w:tc>
        <w:tc>
          <w:tcPr>
            <w:tcW w:w="752" w:type="pct"/>
            <w:vAlign w:val="center"/>
          </w:tcPr>
          <w:p w14:paraId="3B83F496">
            <w:pPr>
              <w:pStyle w:val="85"/>
              <w:spacing w:before="0" w:after="120"/>
              <w:ind w:firstLine="23"/>
              <w:jc w:val="center"/>
              <w:rPr>
                <w:sz w:val="20"/>
                <w:szCs w:val="20"/>
              </w:rPr>
            </w:pPr>
            <w:r>
              <w:rPr>
                <w:sz w:val="20"/>
                <w:szCs w:val="20"/>
              </w:rPr>
              <w:t>"09"-"10"</w:t>
            </w:r>
          </w:p>
        </w:tc>
        <w:tc>
          <w:tcPr>
            <w:tcW w:w="504" w:type="pct"/>
            <w:vMerge w:val="continue"/>
            <w:vAlign w:val="center"/>
          </w:tcPr>
          <w:p w14:paraId="504AE8BF">
            <w:pPr>
              <w:pStyle w:val="85"/>
              <w:spacing w:before="0" w:after="120"/>
              <w:ind w:firstLine="23"/>
              <w:jc w:val="center"/>
              <w:rPr>
                <w:sz w:val="20"/>
                <w:szCs w:val="20"/>
              </w:rPr>
            </w:pPr>
          </w:p>
        </w:tc>
        <w:tc>
          <w:tcPr>
            <w:tcW w:w="508" w:type="pct"/>
            <w:vMerge w:val="continue"/>
            <w:vAlign w:val="center"/>
          </w:tcPr>
          <w:p w14:paraId="64CFC173">
            <w:pPr>
              <w:pStyle w:val="85"/>
              <w:spacing w:before="0" w:after="120"/>
              <w:ind w:firstLine="23"/>
              <w:rPr>
                <w:sz w:val="20"/>
                <w:szCs w:val="20"/>
              </w:rPr>
            </w:pPr>
          </w:p>
        </w:tc>
        <w:tc>
          <w:tcPr>
            <w:tcW w:w="721" w:type="pct"/>
            <w:vMerge w:val="continue"/>
            <w:vAlign w:val="center"/>
          </w:tcPr>
          <w:p w14:paraId="113D3F5B">
            <w:pPr>
              <w:pStyle w:val="85"/>
              <w:spacing w:before="0" w:after="120"/>
              <w:ind w:firstLine="23"/>
              <w:jc w:val="center"/>
              <w:rPr>
                <w:sz w:val="20"/>
                <w:szCs w:val="20"/>
              </w:rPr>
            </w:pPr>
          </w:p>
        </w:tc>
        <w:tc>
          <w:tcPr>
            <w:tcW w:w="1425" w:type="pct"/>
            <w:vMerge w:val="continue"/>
            <w:vAlign w:val="center"/>
          </w:tcPr>
          <w:p w14:paraId="75B45315">
            <w:pPr>
              <w:pStyle w:val="85"/>
              <w:spacing w:before="0" w:after="120"/>
              <w:ind w:firstLine="23"/>
              <w:jc w:val="center"/>
              <w:rPr>
                <w:sz w:val="20"/>
                <w:szCs w:val="20"/>
              </w:rPr>
            </w:pPr>
          </w:p>
        </w:tc>
      </w:tr>
      <w:tr w14:paraId="0B626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090" w:type="pct"/>
            <w:vMerge w:val="continue"/>
            <w:vAlign w:val="center"/>
          </w:tcPr>
          <w:p w14:paraId="4CD1EB3B">
            <w:pPr>
              <w:pStyle w:val="85"/>
              <w:spacing w:before="0" w:after="120"/>
              <w:ind w:firstLine="13"/>
              <w:rPr>
                <w:sz w:val="20"/>
                <w:szCs w:val="20"/>
                <w:lang w:val="vi-VN"/>
              </w:rPr>
            </w:pPr>
          </w:p>
        </w:tc>
        <w:tc>
          <w:tcPr>
            <w:tcW w:w="752" w:type="pct"/>
            <w:vAlign w:val="center"/>
          </w:tcPr>
          <w:p w14:paraId="2C3A184B">
            <w:pPr>
              <w:pStyle w:val="85"/>
              <w:spacing w:before="0" w:after="120"/>
              <w:ind w:firstLine="23"/>
              <w:jc w:val="center"/>
              <w:rPr>
                <w:sz w:val="20"/>
                <w:szCs w:val="20"/>
              </w:rPr>
            </w:pPr>
            <w:r>
              <w:rPr>
                <w:sz w:val="20"/>
                <w:szCs w:val="20"/>
              </w:rPr>
              <w:t>"11"-"12"</w:t>
            </w:r>
          </w:p>
        </w:tc>
        <w:tc>
          <w:tcPr>
            <w:tcW w:w="504" w:type="pct"/>
            <w:vMerge w:val="continue"/>
            <w:vAlign w:val="center"/>
          </w:tcPr>
          <w:p w14:paraId="4BC2B143">
            <w:pPr>
              <w:pStyle w:val="85"/>
              <w:spacing w:before="0" w:after="120"/>
              <w:ind w:firstLine="23"/>
              <w:jc w:val="center"/>
              <w:rPr>
                <w:sz w:val="20"/>
                <w:szCs w:val="20"/>
              </w:rPr>
            </w:pPr>
          </w:p>
        </w:tc>
        <w:tc>
          <w:tcPr>
            <w:tcW w:w="508" w:type="pct"/>
            <w:vMerge w:val="continue"/>
            <w:vAlign w:val="center"/>
          </w:tcPr>
          <w:p w14:paraId="07174424">
            <w:pPr>
              <w:pStyle w:val="85"/>
              <w:spacing w:before="0" w:after="120"/>
              <w:ind w:firstLine="23"/>
              <w:rPr>
                <w:sz w:val="20"/>
                <w:szCs w:val="20"/>
              </w:rPr>
            </w:pPr>
          </w:p>
        </w:tc>
        <w:tc>
          <w:tcPr>
            <w:tcW w:w="721" w:type="pct"/>
            <w:vMerge w:val="continue"/>
            <w:vAlign w:val="center"/>
          </w:tcPr>
          <w:p w14:paraId="229DC2AA">
            <w:pPr>
              <w:pStyle w:val="85"/>
              <w:spacing w:before="0" w:after="120"/>
              <w:ind w:firstLine="23"/>
              <w:jc w:val="center"/>
              <w:rPr>
                <w:sz w:val="20"/>
                <w:szCs w:val="20"/>
              </w:rPr>
            </w:pPr>
          </w:p>
        </w:tc>
        <w:tc>
          <w:tcPr>
            <w:tcW w:w="1425" w:type="pct"/>
            <w:vMerge w:val="continue"/>
            <w:vAlign w:val="center"/>
          </w:tcPr>
          <w:p w14:paraId="1941C655">
            <w:pPr>
              <w:pStyle w:val="85"/>
              <w:spacing w:before="0" w:after="120"/>
              <w:ind w:firstLine="23"/>
              <w:jc w:val="center"/>
              <w:rPr>
                <w:sz w:val="20"/>
                <w:szCs w:val="20"/>
              </w:rPr>
            </w:pPr>
          </w:p>
        </w:tc>
      </w:tr>
      <w:tr w14:paraId="1BE41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090" w:type="pct"/>
            <w:vMerge w:val="continue"/>
            <w:vAlign w:val="center"/>
          </w:tcPr>
          <w:p w14:paraId="58C1CF9B">
            <w:pPr>
              <w:pStyle w:val="85"/>
              <w:spacing w:before="0" w:after="120"/>
              <w:ind w:firstLine="13"/>
              <w:rPr>
                <w:sz w:val="20"/>
                <w:szCs w:val="20"/>
                <w:lang w:val="vi-VN"/>
              </w:rPr>
            </w:pPr>
          </w:p>
        </w:tc>
        <w:tc>
          <w:tcPr>
            <w:tcW w:w="752" w:type="pct"/>
            <w:vAlign w:val="center"/>
          </w:tcPr>
          <w:p w14:paraId="1E4663EC">
            <w:pPr>
              <w:pStyle w:val="85"/>
              <w:spacing w:before="0" w:after="120"/>
              <w:ind w:firstLine="23"/>
              <w:jc w:val="center"/>
              <w:rPr>
                <w:sz w:val="20"/>
                <w:szCs w:val="20"/>
              </w:rPr>
            </w:pPr>
            <w:r>
              <w:rPr>
                <w:sz w:val="20"/>
                <w:szCs w:val="20"/>
              </w:rPr>
              <w:t>"13"-"14"</w:t>
            </w:r>
          </w:p>
        </w:tc>
        <w:tc>
          <w:tcPr>
            <w:tcW w:w="504" w:type="pct"/>
            <w:vMerge w:val="continue"/>
            <w:vAlign w:val="center"/>
          </w:tcPr>
          <w:p w14:paraId="0D741CD2">
            <w:pPr>
              <w:pStyle w:val="85"/>
              <w:spacing w:before="0" w:after="120"/>
              <w:ind w:firstLine="23"/>
              <w:jc w:val="center"/>
              <w:rPr>
                <w:sz w:val="20"/>
                <w:szCs w:val="20"/>
              </w:rPr>
            </w:pPr>
          </w:p>
        </w:tc>
        <w:tc>
          <w:tcPr>
            <w:tcW w:w="508" w:type="pct"/>
            <w:vMerge w:val="continue"/>
            <w:vAlign w:val="center"/>
          </w:tcPr>
          <w:p w14:paraId="3A824DBA">
            <w:pPr>
              <w:pStyle w:val="85"/>
              <w:spacing w:before="0" w:after="120"/>
              <w:ind w:firstLine="23"/>
              <w:rPr>
                <w:sz w:val="20"/>
                <w:szCs w:val="20"/>
              </w:rPr>
            </w:pPr>
          </w:p>
        </w:tc>
        <w:tc>
          <w:tcPr>
            <w:tcW w:w="721" w:type="pct"/>
            <w:vMerge w:val="continue"/>
            <w:vAlign w:val="center"/>
          </w:tcPr>
          <w:p w14:paraId="33EC9D35">
            <w:pPr>
              <w:pStyle w:val="85"/>
              <w:spacing w:before="0" w:after="120"/>
              <w:ind w:firstLine="23"/>
              <w:jc w:val="center"/>
              <w:rPr>
                <w:sz w:val="20"/>
                <w:szCs w:val="20"/>
              </w:rPr>
            </w:pPr>
          </w:p>
        </w:tc>
        <w:tc>
          <w:tcPr>
            <w:tcW w:w="1425" w:type="pct"/>
            <w:vMerge w:val="continue"/>
            <w:vAlign w:val="center"/>
          </w:tcPr>
          <w:p w14:paraId="1757BC6B">
            <w:pPr>
              <w:pStyle w:val="85"/>
              <w:spacing w:before="0" w:after="120"/>
              <w:ind w:firstLine="23"/>
              <w:jc w:val="center"/>
              <w:rPr>
                <w:sz w:val="20"/>
                <w:szCs w:val="20"/>
              </w:rPr>
            </w:pPr>
          </w:p>
        </w:tc>
      </w:tr>
      <w:tr w14:paraId="48E7B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090" w:type="pct"/>
            <w:vMerge w:val="continue"/>
            <w:vAlign w:val="center"/>
          </w:tcPr>
          <w:p w14:paraId="185D1645">
            <w:pPr>
              <w:pStyle w:val="85"/>
              <w:spacing w:before="0" w:after="120"/>
              <w:ind w:firstLine="13"/>
              <w:rPr>
                <w:sz w:val="20"/>
                <w:szCs w:val="20"/>
                <w:lang w:val="vi-VN"/>
              </w:rPr>
            </w:pPr>
          </w:p>
        </w:tc>
        <w:tc>
          <w:tcPr>
            <w:tcW w:w="752" w:type="pct"/>
            <w:vAlign w:val="center"/>
          </w:tcPr>
          <w:p w14:paraId="462C1FFF">
            <w:pPr>
              <w:pStyle w:val="85"/>
              <w:spacing w:before="0" w:after="120"/>
              <w:ind w:firstLine="23"/>
              <w:jc w:val="center"/>
              <w:rPr>
                <w:sz w:val="20"/>
                <w:szCs w:val="20"/>
              </w:rPr>
            </w:pPr>
            <w:r>
              <w:rPr>
                <w:sz w:val="20"/>
                <w:szCs w:val="20"/>
              </w:rPr>
              <w:t>"15"-"16"</w:t>
            </w:r>
          </w:p>
        </w:tc>
        <w:tc>
          <w:tcPr>
            <w:tcW w:w="504" w:type="pct"/>
            <w:vMerge w:val="continue"/>
            <w:vAlign w:val="center"/>
          </w:tcPr>
          <w:p w14:paraId="25D445B1">
            <w:pPr>
              <w:pStyle w:val="85"/>
              <w:spacing w:before="0" w:after="120"/>
              <w:ind w:firstLine="23"/>
              <w:jc w:val="center"/>
              <w:rPr>
                <w:sz w:val="20"/>
                <w:szCs w:val="20"/>
              </w:rPr>
            </w:pPr>
          </w:p>
        </w:tc>
        <w:tc>
          <w:tcPr>
            <w:tcW w:w="508" w:type="pct"/>
            <w:vMerge w:val="continue"/>
            <w:vAlign w:val="center"/>
          </w:tcPr>
          <w:p w14:paraId="5B8258C9">
            <w:pPr>
              <w:pStyle w:val="85"/>
              <w:spacing w:before="0" w:after="120"/>
              <w:ind w:firstLine="23"/>
              <w:rPr>
                <w:sz w:val="20"/>
                <w:szCs w:val="20"/>
              </w:rPr>
            </w:pPr>
          </w:p>
        </w:tc>
        <w:tc>
          <w:tcPr>
            <w:tcW w:w="721" w:type="pct"/>
            <w:vMerge w:val="continue"/>
            <w:vAlign w:val="center"/>
          </w:tcPr>
          <w:p w14:paraId="32950DC8">
            <w:pPr>
              <w:pStyle w:val="85"/>
              <w:spacing w:before="0" w:after="120"/>
              <w:ind w:firstLine="23"/>
              <w:jc w:val="center"/>
              <w:rPr>
                <w:sz w:val="20"/>
                <w:szCs w:val="20"/>
              </w:rPr>
            </w:pPr>
          </w:p>
        </w:tc>
        <w:tc>
          <w:tcPr>
            <w:tcW w:w="1425" w:type="pct"/>
            <w:vMerge w:val="continue"/>
            <w:vAlign w:val="center"/>
          </w:tcPr>
          <w:p w14:paraId="1B3E87AD">
            <w:pPr>
              <w:pStyle w:val="85"/>
              <w:spacing w:before="0" w:after="120"/>
              <w:ind w:firstLine="23"/>
              <w:jc w:val="center"/>
              <w:rPr>
                <w:sz w:val="20"/>
                <w:szCs w:val="20"/>
              </w:rPr>
            </w:pPr>
          </w:p>
        </w:tc>
      </w:tr>
      <w:tr w14:paraId="4A6F0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090" w:type="pct"/>
            <w:vMerge w:val="continue"/>
            <w:vAlign w:val="center"/>
          </w:tcPr>
          <w:p w14:paraId="7DA6BE29">
            <w:pPr>
              <w:pStyle w:val="85"/>
              <w:spacing w:before="0" w:after="120"/>
              <w:ind w:firstLine="13"/>
              <w:rPr>
                <w:sz w:val="20"/>
                <w:szCs w:val="20"/>
                <w:lang w:val="vi-VN"/>
              </w:rPr>
            </w:pPr>
          </w:p>
        </w:tc>
        <w:tc>
          <w:tcPr>
            <w:tcW w:w="752" w:type="pct"/>
            <w:vAlign w:val="center"/>
          </w:tcPr>
          <w:p w14:paraId="00DA32BE">
            <w:pPr>
              <w:pStyle w:val="85"/>
              <w:spacing w:before="0" w:after="120"/>
              <w:ind w:firstLine="23"/>
              <w:jc w:val="center"/>
              <w:rPr>
                <w:sz w:val="20"/>
                <w:szCs w:val="20"/>
              </w:rPr>
            </w:pPr>
            <w:r>
              <w:rPr>
                <w:sz w:val="20"/>
                <w:szCs w:val="20"/>
              </w:rPr>
              <w:t>"17"-"25"</w:t>
            </w:r>
          </w:p>
        </w:tc>
        <w:tc>
          <w:tcPr>
            <w:tcW w:w="504" w:type="pct"/>
            <w:vMerge w:val="continue"/>
            <w:vAlign w:val="center"/>
          </w:tcPr>
          <w:p w14:paraId="4DD962A3">
            <w:pPr>
              <w:pStyle w:val="85"/>
              <w:spacing w:before="0" w:after="120"/>
              <w:ind w:firstLine="23"/>
              <w:jc w:val="center"/>
              <w:rPr>
                <w:sz w:val="20"/>
                <w:szCs w:val="20"/>
              </w:rPr>
            </w:pPr>
          </w:p>
        </w:tc>
        <w:tc>
          <w:tcPr>
            <w:tcW w:w="508" w:type="pct"/>
            <w:vMerge w:val="continue"/>
            <w:vAlign w:val="center"/>
          </w:tcPr>
          <w:p w14:paraId="27A9E939">
            <w:pPr>
              <w:pStyle w:val="85"/>
              <w:spacing w:before="0" w:after="120"/>
              <w:ind w:firstLine="23"/>
              <w:rPr>
                <w:sz w:val="20"/>
                <w:szCs w:val="20"/>
              </w:rPr>
            </w:pPr>
          </w:p>
        </w:tc>
        <w:tc>
          <w:tcPr>
            <w:tcW w:w="721" w:type="pct"/>
            <w:vMerge w:val="continue"/>
            <w:vAlign w:val="center"/>
          </w:tcPr>
          <w:p w14:paraId="3C650520">
            <w:pPr>
              <w:pStyle w:val="85"/>
              <w:spacing w:before="0" w:after="120"/>
              <w:ind w:firstLine="23"/>
              <w:jc w:val="center"/>
              <w:rPr>
                <w:sz w:val="20"/>
                <w:szCs w:val="20"/>
              </w:rPr>
            </w:pPr>
          </w:p>
        </w:tc>
        <w:tc>
          <w:tcPr>
            <w:tcW w:w="1425" w:type="pct"/>
            <w:vMerge w:val="continue"/>
            <w:vAlign w:val="center"/>
          </w:tcPr>
          <w:p w14:paraId="0A82792A">
            <w:pPr>
              <w:pStyle w:val="85"/>
              <w:spacing w:before="0" w:after="120"/>
              <w:ind w:firstLine="23"/>
              <w:jc w:val="center"/>
              <w:rPr>
                <w:sz w:val="20"/>
                <w:szCs w:val="20"/>
              </w:rPr>
            </w:pPr>
          </w:p>
        </w:tc>
      </w:tr>
      <w:tr w14:paraId="237AF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090" w:type="pct"/>
            <w:vMerge w:val="continue"/>
            <w:vAlign w:val="center"/>
          </w:tcPr>
          <w:p w14:paraId="1F694F60">
            <w:pPr>
              <w:pStyle w:val="85"/>
              <w:spacing w:before="0" w:after="120"/>
              <w:ind w:firstLine="13"/>
              <w:rPr>
                <w:sz w:val="20"/>
                <w:szCs w:val="20"/>
                <w:lang w:val="vi-VN"/>
              </w:rPr>
            </w:pPr>
          </w:p>
        </w:tc>
        <w:tc>
          <w:tcPr>
            <w:tcW w:w="752" w:type="pct"/>
            <w:vAlign w:val="center"/>
          </w:tcPr>
          <w:p w14:paraId="2616CB3A">
            <w:pPr>
              <w:pStyle w:val="85"/>
              <w:spacing w:before="0" w:after="120"/>
              <w:ind w:firstLine="23"/>
              <w:jc w:val="center"/>
              <w:rPr>
                <w:sz w:val="20"/>
                <w:szCs w:val="20"/>
              </w:rPr>
            </w:pPr>
            <w:r>
              <w:rPr>
                <w:sz w:val="20"/>
                <w:szCs w:val="20"/>
              </w:rPr>
              <w:t>"26"-"51"</w:t>
            </w:r>
          </w:p>
        </w:tc>
        <w:tc>
          <w:tcPr>
            <w:tcW w:w="504" w:type="pct"/>
            <w:vMerge w:val="continue"/>
            <w:vAlign w:val="center"/>
          </w:tcPr>
          <w:p w14:paraId="537F3022">
            <w:pPr>
              <w:pStyle w:val="85"/>
              <w:spacing w:before="0" w:after="120"/>
              <w:ind w:firstLine="23"/>
              <w:jc w:val="center"/>
              <w:rPr>
                <w:sz w:val="20"/>
                <w:szCs w:val="20"/>
              </w:rPr>
            </w:pPr>
          </w:p>
        </w:tc>
        <w:tc>
          <w:tcPr>
            <w:tcW w:w="508" w:type="pct"/>
            <w:vMerge w:val="continue"/>
            <w:vAlign w:val="center"/>
          </w:tcPr>
          <w:p w14:paraId="51666DCE">
            <w:pPr>
              <w:pStyle w:val="85"/>
              <w:spacing w:before="0" w:after="120"/>
              <w:ind w:firstLine="23"/>
              <w:rPr>
                <w:sz w:val="20"/>
                <w:szCs w:val="20"/>
              </w:rPr>
            </w:pPr>
          </w:p>
        </w:tc>
        <w:tc>
          <w:tcPr>
            <w:tcW w:w="721" w:type="pct"/>
            <w:vMerge w:val="continue"/>
            <w:vAlign w:val="center"/>
          </w:tcPr>
          <w:p w14:paraId="618F4F6D">
            <w:pPr>
              <w:pStyle w:val="85"/>
              <w:spacing w:before="0" w:after="120"/>
              <w:ind w:firstLine="23"/>
              <w:jc w:val="center"/>
              <w:rPr>
                <w:sz w:val="20"/>
                <w:szCs w:val="20"/>
              </w:rPr>
            </w:pPr>
          </w:p>
        </w:tc>
        <w:tc>
          <w:tcPr>
            <w:tcW w:w="1425" w:type="pct"/>
            <w:vMerge w:val="continue"/>
            <w:vAlign w:val="center"/>
          </w:tcPr>
          <w:p w14:paraId="51E6EF66">
            <w:pPr>
              <w:pStyle w:val="85"/>
              <w:spacing w:before="0" w:after="120"/>
              <w:ind w:firstLine="23"/>
              <w:jc w:val="center"/>
              <w:rPr>
                <w:sz w:val="20"/>
                <w:szCs w:val="20"/>
              </w:rPr>
            </w:pPr>
          </w:p>
        </w:tc>
      </w:tr>
      <w:tr w14:paraId="7F04F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090" w:type="pct"/>
            <w:vAlign w:val="center"/>
          </w:tcPr>
          <w:p w14:paraId="406E95E5">
            <w:pPr>
              <w:pStyle w:val="85"/>
              <w:spacing w:before="0" w:after="120"/>
              <w:ind w:firstLine="13"/>
              <w:rPr>
                <w:sz w:val="20"/>
                <w:szCs w:val="20"/>
                <w:lang w:val="vi-VN"/>
              </w:rPr>
            </w:pPr>
            <w:r>
              <w:rPr>
                <w:sz w:val="20"/>
                <w:szCs w:val="20"/>
                <w:lang w:val="vi-VN"/>
              </w:rPr>
              <w:t>Định danh duy nhất toàn cầu - GUID</w:t>
            </w:r>
          </w:p>
        </w:tc>
        <w:tc>
          <w:tcPr>
            <w:tcW w:w="752" w:type="pct"/>
            <w:vAlign w:val="center"/>
          </w:tcPr>
          <w:p w14:paraId="6D795ADD">
            <w:pPr>
              <w:pStyle w:val="85"/>
              <w:spacing w:before="0" w:after="120"/>
              <w:ind w:firstLine="23"/>
              <w:jc w:val="center"/>
              <w:rPr>
                <w:sz w:val="20"/>
                <w:szCs w:val="20"/>
              </w:rPr>
            </w:pPr>
            <w:r>
              <w:rPr>
                <w:sz w:val="20"/>
                <w:szCs w:val="20"/>
              </w:rPr>
              <w:t>“26-00”</w:t>
            </w:r>
          </w:p>
        </w:tc>
        <w:tc>
          <w:tcPr>
            <w:tcW w:w="504" w:type="pct"/>
            <w:vAlign w:val="center"/>
          </w:tcPr>
          <w:p w14:paraId="639FC6F8">
            <w:pPr>
              <w:pStyle w:val="85"/>
              <w:spacing w:before="0" w:after="120"/>
              <w:ind w:firstLine="13"/>
              <w:jc w:val="center"/>
              <w:rPr>
                <w:sz w:val="20"/>
                <w:szCs w:val="20"/>
              </w:rPr>
            </w:pPr>
            <w:r>
              <w:rPr>
                <w:sz w:val="20"/>
                <w:szCs w:val="20"/>
              </w:rPr>
              <w:t>Chuỗi ký tự chữ số đặc biệt</w:t>
            </w:r>
          </w:p>
        </w:tc>
        <w:tc>
          <w:tcPr>
            <w:tcW w:w="508" w:type="pct"/>
            <w:vAlign w:val="center"/>
          </w:tcPr>
          <w:p w14:paraId="03A10D83">
            <w:pPr>
              <w:pStyle w:val="85"/>
              <w:spacing w:before="0" w:after="120"/>
              <w:ind w:firstLine="13"/>
              <w:jc w:val="center"/>
              <w:rPr>
                <w:sz w:val="20"/>
                <w:szCs w:val="20"/>
              </w:rPr>
            </w:pPr>
            <w:r>
              <w:rPr>
                <w:sz w:val="20"/>
                <w:szCs w:val="20"/>
              </w:rPr>
              <w:t>Tối đa 32</w:t>
            </w:r>
          </w:p>
        </w:tc>
        <w:tc>
          <w:tcPr>
            <w:tcW w:w="721" w:type="pct"/>
            <w:vAlign w:val="center"/>
          </w:tcPr>
          <w:p w14:paraId="548FFFE7">
            <w:pPr>
              <w:pStyle w:val="85"/>
              <w:spacing w:before="0" w:after="120"/>
              <w:ind w:firstLine="13"/>
              <w:jc w:val="center"/>
              <w:rPr>
                <w:sz w:val="20"/>
                <w:szCs w:val="20"/>
                <w:lang w:val="vi-VN"/>
              </w:rPr>
            </w:pPr>
            <w:r>
              <w:rPr>
                <w:sz w:val="20"/>
                <w:szCs w:val="20"/>
                <w:lang w:val="vi-VN"/>
              </w:rPr>
              <w:t>Bắt buộc</w:t>
            </w:r>
          </w:p>
        </w:tc>
        <w:tc>
          <w:tcPr>
            <w:tcW w:w="1425" w:type="pct"/>
            <w:vAlign w:val="center"/>
          </w:tcPr>
          <w:p w14:paraId="33592C4B">
            <w:pPr>
              <w:pStyle w:val="85"/>
              <w:spacing w:before="0" w:after="120"/>
              <w:ind w:firstLine="13"/>
              <w:jc w:val="center"/>
              <w:rPr>
                <w:sz w:val="20"/>
                <w:szCs w:val="20"/>
                <w:lang w:val="vi-VN"/>
              </w:rPr>
            </w:pPr>
            <w:r>
              <w:rPr>
                <w:sz w:val="20"/>
                <w:szCs w:val="20"/>
                <w:lang w:val="vi-VN"/>
              </w:rPr>
              <w:t>Chi tiết tại điểm d khoản 7 Mục này</w:t>
            </w:r>
          </w:p>
        </w:tc>
      </w:tr>
      <w:tr w14:paraId="470B6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090" w:type="pct"/>
            <w:vAlign w:val="center"/>
          </w:tcPr>
          <w:p w14:paraId="7CA6939B">
            <w:pPr>
              <w:pStyle w:val="85"/>
              <w:spacing w:before="0" w:after="120"/>
              <w:ind w:firstLine="13"/>
              <w:rPr>
                <w:sz w:val="20"/>
                <w:szCs w:val="20"/>
                <w:lang w:val="vi-VN"/>
              </w:rPr>
            </w:pPr>
            <w:r>
              <w:rPr>
                <w:sz w:val="20"/>
                <w:szCs w:val="20"/>
                <w:lang w:val="vi-VN"/>
              </w:rPr>
              <w:t>Định danh đơn vị chấp nhận thanh toán - Merchant ID</w:t>
            </w:r>
          </w:p>
        </w:tc>
        <w:tc>
          <w:tcPr>
            <w:tcW w:w="752" w:type="pct"/>
            <w:vAlign w:val="center"/>
          </w:tcPr>
          <w:p w14:paraId="1D79A0EA">
            <w:pPr>
              <w:pStyle w:val="85"/>
              <w:spacing w:before="0" w:after="120"/>
              <w:ind w:firstLine="23"/>
              <w:jc w:val="center"/>
              <w:rPr>
                <w:sz w:val="20"/>
                <w:szCs w:val="20"/>
              </w:rPr>
            </w:pPr>
            <w:r>
              <w:rPr>
                <w:sz w:val="20"/>
                <w:szCs w:val="20"/>
              </w:rPr>
              <w:t>“26-01”</w:t>
            </w:r>
          </w:p>
        </w:tc>
        <w:tc>
          <w:tcPr>
            <w:tcW w:w="504" w:type="pct"/>
            <w:vAlign w:val="center"/>
          </w:tcPr>
          <w:p w14:paraId="5E1EF15F">
            <w:pPr>
              <w:pStyle w:val="85"/>
              <w:spacing w:before="0" w:after="120"/>
              <w:ind w:firstLine="13"/>
              <w:jc w:val="center"/>
              <w:rPr>
                <w:sz w:val="20"/>
                <w:szCs w:val="20"/>
              </w:rPr>
            </w:pPr>
            <w:r>
              <w:rPr>
                <w:sz w:val="20"/>
                <w:szCs w:val="20"/>
              </w:rPr>
              <w:t>Chuỗi ký tự</w:t>
            </w:r>
          </w:p>
        </w:tc>
        <w:tc>
          <w:tcPr>
            <w:tcW w:w="508" w:type="pct"/>
            <w:vAlign w:val="center"/>
          </w:tcPr>
          <w:p w14:paraId="641EA479">
            <w:pPr>
              <w:pStyle w:val="85"/>
              <w:spacing w:before="0" w:after="120"/>
              <w:ind w:firstLine="13"/>
              <w:jc w:val="center"/>
              <w:rPr>
                <w:sz w:val="20"/>
                <w:szCs w:val="20"/>
              </w:rPr>
            </w:pPr>
            <w:r>
              <w:rPr>
                <w:sz w:val="20"/>
                <w:szCs w:val="20"/>
              </w:rPr>
              <w:t>Tối đa 20</w:t>
            </w:r>
          </w:p>
        </w:tc>
        <w:tc>
          <w:tcPr>
            <w:tcW w:w="721" w:type="pct"/>
            <w:vAlign w:val="center"/>
          </w:tcPr>
          <w:p w14:paraId="0698A36E">
            <w:pPr>
              <w:pStyle w:val="85"/>
              <w:spacing w:before="0" w:after="120"/>
              <w:ind w:firstLine="13"/>
              <w:jc w:val="center"/>
              <w:rPr>
                <w:sz w:val="20"/>
                <w:szCs w:val="20"/>
                <w:lang w:val="vi-VN"/>
              </w:rPr>
            </w:pPr>
            <w:r>
              <w:rPr>
                <w:sz w:val="20"/>
                <w:szCs w:val="20"/>
                <w:lang w:val="vi-VN"/>
              </w:rPr>
              <w:t>Bắt buộc</w:t>
            </w:r>
          </w:p>
        </w:tc>
        <w:tc>
          <w:tcPr>
            <w:tcW w:w="1425" w:type="pct"/>
            <w:vAlign w:val="center"/>
          </w:tcPr>
          <w:p w14:paraId="28C274E6">
            <w:pPr>
              <w:pStyle w:val="85"/>
              <w:spacing w:before="0" w:after="120"/>
              <w:ind w:firstLine="13"/>
              <w:jc w:val="center"/>
              <w:rPr>
                <w:sz w:val="20"/>
                <w:szCs w:val="20"/>
                <w:lang w:val="vi-VN"/>
              </w:rPr>
            </w:pPr>
            <w:r>
              <w:rPr>
                <w:sz w:val="20"/>
                <w:szCs w:val="20"/>
                <w:lang w:val="vi-VN"/>
              </w:rPr>
              <w:t>Chi tiết tại điểm d khoản 7 Mục này</w:t>
            </w:r>
          </w:p>
        </w:tc>
      </w:tr>
      <w:tr w14:paraId="21B50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090" w:type="pct"/>
            <w:vAlign w:val="center"/>
          </w:tcPr>
          <w:p w14:paraId="1CBD7FB6">
            <w:pPr>
              <w:pStyle w:val="85"/>
              <w:spacing w:before="0" w:after="120"/>
              <w:ind w:firstLine="13"/>
              <w:rPr>
                <w:sz w:val="20"/>
                <w:szCs w:val="20"/>
                <w:lang w:val="vi-VN"/>
              </w:rPr>
            </w:pPr>
            <w:r>
              <w:rPr>
                <w:sz w:val="20"/>
                <w:szCs w:val="20"/>
                <w:lang w:val="vi-VN"/>
              </w:rPr>
              <w:t>Mã danh mục đơn vị chấp nhận thanh toán</w:t>
            </w:r>
          </w:p>
        </w:tc>
        <w:tc>
          <w:tcPr>
            <w:tcW w:w="752" w:type="pct"/>
            <w:vAlign w:val="center"/>
          </w:tcPr>
          <w:p w14:paraId="2CD932EC">
            <w:pPr>
              <w:pStyle w:val="85"/>
              <w:spacing w:before="0" w:after="120"/>
              <w:ind w:firstLine="23"/>
              <w:jc w:val="center"/>
              <w:rPr>
                <w:sz w:val="20"/>
                <w:szCs w:val="20"/>
              </w:rPr>
            </w:pPr>
            <w:r>
              <w:rPr>
                <w:sz w:val="20"/>
                <w:szCs w:val="20"/>
              </w:rPr>
              <w:t>"52"</w:t>
            </w:r>
          </w:p>
        </w:tc>
        <w:tc>
          <w:tcPr>
            <w:tcW w:w="504" w:type="pct"/>
            <w:vAlign w:val="center"/>
          </w:tcPr>
          <w:p w14:paraId="23835E5B">
            <w:pPr>
              <w:pStyle w:val="85"/>
              <w:spacing w:before="0" w:after="120"/>
              <w:ind w:firstLine="23"/>
              <w:jc w:val="center"/>
              <w:rPr>
                <w:sz w:val="20"/>
                <w:szCs w:val="20"/>
              </w:rPr>
            </w:pPr>
            <w:r>
              <w:rPr>
                <w:sz w:val="20"/>
                <w:szCs w:val="20"/>
              </w:rPr>
              <w:t>Chuỗi ký tự số</w:t>
            </w:r>
          </w:p>
        </w:tc>
        <w:tc>
          <w:tcPr>
            <w:tcW w:w="508" w:type="pct"/>
            <w:vAlign w:val="center"/>
          </w:tcPr>
          <w:p w14:paraId="01C77BA4">
            <w:pPr>
              <w:pStyle w:val="85"/>
              <w:spacing w:before="0" w:after="120"/>
              <w:ind w:firstLine="23"/>
              <w:jc w:val="center"/>
              <w:rPr>
                <w:sz w:val="20"/>
                <w:szCs w:val="20"/>
              </w:rPr>
            </w:pPr>
            <w:r>
              <w:rPr>
                <w:sz w:val="20"/>
                <w:szCs w:val="20"/>
              </w:rPr>
              <w:t>4</w:t>
            </w:r>
          </w:p>
        </w:tc>
        <w:tc>
          <w:tcPr>
            <w:tcW w:w="721" w:type="pct"/>
            <w:vAlign w:val="center"/>
          </w:tcPr>
          <w:p w14:paraId="5CDEE6FE">
            <w:pPr>
              <w:pStyle w:val="85"/>
              <w:spacing w:before="0" w:after="120"/>
              <w:ind w:firstLine="23"/>
              <w:jc w:val="center"/>
              <w:rPr>
                <w:sz w:val="20"/>
                <w:szCs w:val="20"/>
              </w:rPr>
            </w:pPr>
            <w:r>
              <w:rPr>
                <w:sz w:val="20"/>
                <w:szCs w:val="20"/>
                <w:lang w:val="vi-VN"/>
              </w:rPr>
              <w:t>Bắt buộc</w:t>
            </w:r>
          </w:p>
        </w:tc>
        <w:tc>
          <w:tcPr>
            <w:tcW w:w="1425" w:type="pct"/>
            <w:vAlign w:val="center"/>
          </w:tcPr>
          <w:p w14:paraId="6E5082C1">
            <w:pPr>
              <w:pStyle w:val="85"/>
              <w:spacing w:before="0" w:after="120"/>
              <w:ind w:firstLine="13"/>
              <w:jc w:val="center"/>
              <w:rPr>
                <w:sz w:val="20"/>
                <w:szCs w:val="20"/>
              </w:rPr>
            </w:pPr>
            <w:r>
              <w:rPr>
                <w:sz w:val="20"/>
                <w:szCs w:val="20"/>
              </w:rPr>
              <w:t>Chi tiết tại điểm d khoản 7 Mục này</w:t>
            </w:r>
          </w:p>
        </w:tc>
      </w:tr>
      <w:tr w14:paraId="6D219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090" w:type="pct"/>
            <w:vAlign w:val="center"/>
          </w:tcPr>
          <w:p w14:paraId="38D4797D">
            <w:pPr>
              <w:spacing w:after="120" w:line="240" w:lineRule="auto"/>
              <w:ind w:left="80"/>
              <w:rPr>
                <w:rFonts w:ascii="Arial" w:hAnsi="Arial" w:cs="Arial"/>
                <w:sz w:val="20"/>
                <w:szCs w:val="20"/>
                <w:lang w:val="vi-VN"/>
              </w:rPr>
            </w:pPr>
            <w:r>
              <w:rPr>
                <w:rFonts w:ascii="Arial" w:hAnsi="Arial" w:eastAsia="Arial" w:cs="Arial"/>
                <w:sz w:val="20"/>
                <w:szCs w:val="20"/>
                <w:lang w:val="vi-VN"/>
              </w:rPr>
              <w:t>Mã tiền tệ</w:t>
            </w:r>
          </w:p>
        </w:tc>
        <w:tc>
          <w:tcPr>
            <w:tcW w:w="752" w:type="pct"/>
            <w:vAlign w:val="center"/>
          </w:tcPr>
          <w:p w14:paraId="4A459543">
            <w:pPr>
              <w:pStyle w:val="85"/>
              <w:spacing w:before="0" w:after="120"/>
              <w:ind w:firstLine="23"/>
              <w:jc w:val="center"/>
              <w:rPr>
                <w:sz w:val="20"/>
                <w:szCs w:val="20"/>
              </w:rPr>
            </w:pPr>
            <w:r>
              <w:rPr>
                <w:sz w:val="20"/>
                <w:szCs w:val="20"/>
              </w:rPr>
              <w:t>"53"</w:t>
            </w:r>
          </w:p>
        </w:tc>
        <w:tc>
          <w:tcPr>
            <w:tcW w:w="504" w:type="pct"/>
            <w:vAlign w:val="center"/>
          </w:tcPr>
          <w:p w14:paraId="6A7C17E9">
            <w:pPr>
              <w:pStyle w:val="85"/>
              <w:spacing w:before="0" w:after="120"/>
              <w:ind w:firstLine="23"/>
              <w:jc w:val="center"/>
              <w:rPr>
                <w:sz w:val="20"/>
                <w:szCs w:val="20"/>
              </w:rPr>
            </w:pPr>
            <w:r>
              <w:rPr>
                <w:sz w:val="20"/>
                <w:szCs w:val="20"/>
              </w:rPr>
              <w:t>Chuỗi ký tự số</w:t>
            </w:r>
          </w:p>
        </w:tc>
        <w:tc>
          <w:tcPr>
            <w:tcW w:w="508" w:type="pct"/>
            <w:vAlign w:val="center"/>
          </w:tcPr>
          <w:p w14:paraId="35AE270D">
            <w:pPr>
              <w:pStyle w:val="85"/>
              <w:spacing w:before="0" w:after="120"/>
              <w:ind w:firstLine="23"/>
              <w:jc w:val="center"/>
              <w:rPr>
                <w:sz w:val="20"/>
                <w:szCs w:val="20"/>
              </w:rPr>
            </w:pPr>
            <w:r>
              <w:rPr>
                <w:sz w:val="20"/>
                <w:szCs w:val="20"/>
              </w:rPr>
              <w:t>3</w:t>
            </w:r>
          </w:p>
        </w:tc>
        <w:tc>
          <w:tcPr>
            <w:tcW w:w="721" w:type="pct"/>
            <w:vAlign w:val="center"/>
          </w:tcPr>
          <w:p w14:paraId="751CFCA7">
            <w:pPr>
              <w:pStyle w:val="85"/>
              <w:spacing w:before="0" w:after="120"/>
              <w:ind w:firstLine="23"/>
              <w:jc w:val="center"/>
              <w:rPr>
                <w:sz w:val="20"/>
                <w:szCs w:val="20"/>
              </w:rPr>
            </w:pPr>
            <w:r>
              <w:rPr>
                <w:sz w:val="20"/>
                <w:szCs w:val="20"/>
                <w:lang w:val="vi-VN"/>
              </w:rPr>
              <w:t>Bắt buộc</w:t>
            </w:r>
          </w:p>
        </w:tc>
        <w:tc>
          <w:tcPr>
            <w:tcW w:w="1425" w:type="pct"/>
            <w:vAlign w:val="center"/>
          </w:tcPr>
          <w:p w14:paraId="74159830">
            <w:pPr>
              <w:pStyle w:val="85"/>
              <w:spacing w:before="0" w:after="120"/>
              <w:ind w:firstLine="13"/>
              <w:jc w:val="center"/>
              <w:rPr>
                <w:sz w:val="20"/>
                <w:szCs w:val="20"/>
              </w:rPr>
            </w:pPr>
            <w:r>
              <w:rPr>
                <w:sz w:val="20"/>
                <w:szCs w:val="20"/>
              </w:rPr>
              <w:t>Trường này có giá trị theo tiêu chuẩn ISO 4217, chuyển đổi từ chỉ tiêu Đơn vị tiền tệ trên hóa đơn (thẻ DVTTe).</w:t>
            </w:r>
          </w:p>
          <w:p w14:paraId="7B7C5DA6">
            <w:pPr>
              <w:pStyle w:val="85"/>
              <w:spacing w:before="0" w:after="120"/>
              <w:ind w:firstLine="13"/>
              <w:jc w:val="center"/>
              <w:rPr>
                <w:sz w:val="20"/>
                <w:szCs w:val="20"/>
              </w:rPr>
            </w:pPr>
            <w:r>
              <w:rPr>
                <w:sz w:val="20"/>
                <w:szCs w:val="20"/>
              </w:rPr>
              <w:t>Ví dụ: Việt Nam đồng được thể hiện bằng giá trị “704”.</w:t>
            </w:r>
          </w:p>
        </w:tc>
      </w:tr>
      <w:tr w14:paraId="7AEAA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090" w:type="pct"/>
            <w:vAlign w:val="center"/>
          </w:tcPr>
          <w:p w14:paraId="3DDE4414">
            <w:pPr>
              <w:pStyle w:val="85"/>
              <w:spacing w:before="0" w:after="120"/>
              <w:ind w:firstLine="13"/>
              <w:rPr>
                <w:sz w:val="20"/>
                <w:szCs w:val="20"/>
              </w:rPr>
            </w:pPr>
            <w:r>
              <w:rPr>
                <w:sz w:val="20"/>
                <w:szCs w:val="20"/>
                <w:lang w:val="vi-VN"/>
              </w:rPr>
              <w:t xml:space="preserve">Số tiền </w:t>
            </w:r>
            <w:r>
              <w:rPr>
                <w:sz w:val="20"/>
                <w:szCs w:val="20"/>
              </w:rPr>
              <w:t>giao dịch</w:t>
            </w:r>
          </w:p>
        </w:tc>
        <w:tc>
          <w:tcPr>
            <w:tcW w:w="752" w:type="pct"/>
            <w:vAlign w:val="center"/>
          </w:tcPr>
          <w:p w14:paraId="12E69533">
            <w:pPr>
              <w:pStyle w:val="85"/>
              <w:spacing w:before="0" w:after="120"/>
              <w:ind w:firstLine="23"/>
              <w:jc w:val="center"/>
              <w:rPr>
                <w:sz w:val="20"/>
                <w:szCs w:val="20"/>
              </w:rPr>
            </w:pPr>
            <w:r>
              <w:rPr>
                <w:sz w:val="20"/>
                <w:szCs w:val="20"/>
              </w:rPr>
              <w:t>"54"</w:t>
            </w:r>
          </w:p>
        </w:tc>
        <w:tc>
          <w:tcPr>
            <w:tcW w:w="504" w:type="pct"/>
            <w:vAlign w:val="center"/>
          </w:tcPr>
          <w:p w14:paraId="32F68884">
            <w:pPr>
              <w:pStyle w:val="85"/>
              <w:spacing w:before="0" w:after="120"/>
              <w:ind w:firstLine="23"/>
              <w:jc w:val="center"/>
              <w:rPr>
                <w:sz w:val="20"/>
                <w:szCs w:val="20"/>
              </w:rPr>
            </w:pPr>
            <w:r>
              <w:rPr>
                <w:sz w:val="20"/>
                <w:szCs w:val="20"/>
              </w:rPr>
              <w:t>Chuỗi ký tự chữ số đặc biệt</w:t>
            </w:r>
          </w:p>
        </w:tc>
        <w:tc>
          <w:tcPr>
            <w:tcW w:w="508" w:type="pct"/>
            <w:vAlign w:val="center"/>
          </w:tcPr>
          <w:p w14:paraId="36DFF244">
            <w:pPr>
              <w:pStyle w:val="85"/>
              <w:spacing w:before="0" w:after="120"/>
              <w:ind w:firstLine="23"/>
              <w:jc w:val="center"/>
              <w:rPr>
                <w:sz w:val="20"/>
                <w:szCs w:val="20"/>
              </w:rPr>
            </w:pPr>
            <w:r>
              <w:rPr>
                <w:sz w:val="20"/>
                <w:szCs w:val="20"/>
              </w:rPr>
              <w:t>Tối đa 13</w:t>
            </w:r>
          </w:p>
        </w:tc>
        <w:tc>
          <w:tcPr>
            <w:tcW w:w="721" w:type="pct"/>
            <w:vAlign w:val="center"/>
          </w:tcPr>
          <w:p w14:paraId="485DEB07">
            <w:pPr>
              <w:pStyle w:val="85"/>
              <w:spacing w:before="0" w:after="120"/>
              <w:ind w:firstLine="23"/>
              <w:jc w:val="center"/>
              <w:rPr>
                <w:sz w:val="20"/>
                <w:szCs w:val="20"/>
              </w:rPr>
            </w:pPr>
            <w:r>
              <w:rPr>
                <w:sz w:val="20"/>
                <w:szCs w:val="20"/>
                <w:lang w:val="vi-VN"/>
              </w:rPr>
              <w:t>Bắt buộc</w:t>
            </w:r>
          </w:p>
        </w:tc>
        <w:tc>
          <w:tcPr>
            <w:tcW w:w="1425" w:type="pct"/>
            <w:vAlign w:val="center"/>
          </w:tcPr>
          <w:p w14:paraId="560E3A97">
            <w:pPr>
              <w:pStyle w:val="85"/>
              <w:spacing w:before="0" w:after="120"/>
              <w:ind w:firstLine="13"/>
              <w:jc w:val="center"/>
              <w:rPr>
                <w:sz w:val="20"/>
                <w:szCs w:val="20"/>
              </w:rPr>
            </w:pPr>
            <w:r>
              <w:rPr>
                <w:sz w:val="20"/>
                <w:szCs w:val="20"/>
              </w:rPr>
              <w:t>Chi tiết tại điểm d khoản 7 Mục này</w:t>
            </w:r>
          </w:p>
        </w:tc>
      </w:tr>
      <w:tr w14:paraId="170C8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090" w:type="pct"/>
            <w:vAlign w:val="center"/>
          </w:tcPr>
          <w:p w14:paraId="16C4D091">
            <w:pPr>
              <w:pStyle w:val="85"/>
              <w:spacing w:before="0" w:after="120"/>
              <w:ind w:firstLine="13"/>
              <w:rPr>
                <w:sz w:val="20"/>
                <w:szCs w:val="20"/>
                <w:lang w:val="vi-VN"/>
              </w:rPr>
            </w:pPr>
            <w:r>
              <w:rPr>
                <w:sz w:val="20"/>
                <w:szCs w:val="20"/>
                <w:lang w:val="vi-VN"/>
              </w:rPr>
              <w:t>Mã quốc gia</w:t>
            </w:r>
          </w:p>
        </w:tc>
        <w:tc>
          <w:tcPr>
            <w:tcW w:w="752" w:type="pct"/>
            <w:vAlign w:val="center"/>
          </w:tcPr>
          <w:p w14:paraId="17820965">
            <w:pPr>
              <w:pStyle w:val="85"/>
              <w:spacing w:before="0" w:after="120"/>
              <w:ind w:firstLine="23"/>
              <w:jc w:val="center"/>
              <w:rPr>
                <w:sz w:val="20"/>
                <w:szCs w:val="20"/>
              </w:rPr>
            </w:pPr>
            <w:r>
              <w:rPr>
                <w:sz w:val="20"/>
                <w:szCs w:val="20"/>
              </w:rPr>
              <w:t>"58"</w:t>
            </w:r>
          </w:p>
        </w:tc>
        <w:tc>
          <w:tcPr>
            <w:tcW w:w="504" w:type="pct"/>
            <w:vAlign w:val="center"/>
          </w:tcPr>
          <w:p w14:paraId="72AF1C70">
            <w:pPr>
              <w:pStyle w:val="85"/>
              <w:spacing w:before="0" w:after="120"/>
              <w:ind w:firstLine="23"/>
              <w:jc w:val="center"/>
              <w:rPr>
                <w:sz w:val="20"/>
                <w:szCs w:val="20"/>
              </w:rPr>
            </w:pPr>
            <w:r>
              <w:rPr>
                <w:sz w:val="20"/>
                <w:szCs w:val="20"/>
              </w:rPr>
              <w:t>Chuỗi ký tự chữ số đặc biệt</w:t>
            </w:r>
          </w:p>
        </w:tc>
        <w:tc>
          <w:tcPr>
            <w:tcW w:w="508" w:type="pct"/>
            <w:vAlign w:val="center"/>
          </w:tcPr>
          <w:p w14:paraId="42E2F018">
            <w:pPr>
              <w:pStyle w:val="85"/>
              <w:spacing w:before="0" w:after="120"/>
              <w:ind w:firstLine="23"/>
              <w:jc w:val="center"/>
              <w:rPr>
                <w:sz w:val="20"/>
                <w:szCs w:val="20"/>
              </w:rPr>
            </w:pPr>
            <w:r>
              <w:rPr>
                <w:sz w:val="20"/>
                <w:szCs w:val="20"/>
              </w:rPr>
              <w:t>2</w:t>
            </w:r>
          </w:p>
        </w:tc>
        <w:tc>
          <w:tcPr>
            <w:tcW w:w="721" w:type="pct"/>
            <w:vAlign w:val="center"/>
          </w:tcPr>
          <w:p w14:paraId="1721A8DB">
            <w:pPr>
              <w:pStyle w:val="85"/>
              <w:spacing w:before="0" w:after="120"/>
              <w:ind w:firstLine="23"/>
              <w:jc w:val="center"/>
              <w:rPr>
                <w:sz w:val="20"/>
                <w:szCs w:val="20"/>
              </w:rPr>
            </w:pPr>
            <w:r>
              <w:rPr>
                <w:sz w:val="20"/>
                <w:szCs w:val="20"/>
                <w:lang w:val="vi-VN"/>
              </w:rPr>
              <w:t>Bắt buộc</w:t>
            </w:r>
          </w:p>
        </w:tc>
        <w:tc>
          <w:tcPr>
            <w:tcW w:w="1425" w:type="pct"/>
            <w:vAlign w:val="center"/>
          </w:tcPr>
          <w:p w14:paraId="01578EC3">
            <w:pPr>
              <w:pStyle w:val="85"/>
              <w:spacing w:before="0" w:after="120"/>
              <w:ind w:firstLine="13"/>
              <w:jc w:val="center"/>
              <w:rPr>
                <w:sz w:val="20"/>
                <w:szCs w:val="20"/>
              </w:rPr>
            </w:pPr>
            <w:r>
              <w:rPr>
                <w:sz w:val="20"/>
                <w:szCs w:val="20"/>
              </w:rPr>
              <w:t>Chi tiết tại điểm d khoản 7 Mục này</w:t>
            </w:r>
          </w:p>
        </w:tc>
      </w:tr>
      <w:tr w14:paraId="61353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090" w:type="pct"/>
            <w:vAlign w:val="center"/>
          </w:tcPr>
          <w:p w14:paraId="55BC716D">
            <w:pPr>
              <w:pStyle w:val="85"/>
              <w:spacing w:before="0" w:after="120"/>
              <w:ind w:firstLine="23"/>
              <w:rPr>
                <w:sz w:val="20"/>
                <w:szCs w:val="20"/>
              </w:rPr>
            </w:pPr>
            <w:r>
              <w:rPr>
                <w:sz w:val="20"/>
                <w:szCs w:val="20"/>
                <w:lang w:val="vi-VN"/>
              </w:rPr>
              <w:t xml:space="preserve">Tên </w:t>
            </w:r>
            <w:r>
              <w:rPr>
                <w:sz w:val="20"/>
                <w:szCs w:val="20"/>
              </w:rPr>
              <w:t>đơn vị chấp nhận thanh toán</w:t>
            </w:r>
          </w:p>
        </w:tc>
        <w:tc>
          <w:tcPr>
            <w:tcW w:w="752" w:type="pct"/>
            <w:vAlign w:val="center"/>
          </w:tcPr>
          <w:p w14:paraId="395844F1">
            <w:pPr>
              <w:pStyle w:val="85"/>
              <w:spacing w:before="0" w:after="120"/>
              <w:ind w:firstLine="23"/>
              <w:jc w:val="center"/>
              <w:rPr>
                <w:sz w:val="20"/>
                <w:szCs w:val="20"/>
              </w:rPr>
            </w:pPr>
            <w:r>
              <w:rPr>
                <w:sz w:val="20"/>
                <w:szCs w:val="20"/>
              </w:rPr>
              <w:t>"59"</w:t>
            </w:r>
          </w:p>
        </w:tc>
        <w:tc>
          <w:tcPr>
            <w:tcW w:w="504" w:type="pct"/>
            <w:vAlign w:val="center"/>
          </w:tcPr>
          <w:p w14:paraId="0A59A7B9">
            <w:pPr>
              <w:pStyle w:val="85"/>
              <w:spacing w:before="0" w:after="120"/>
              <w:ind w:firstLine="23"/>
              <w:jc w:val="center"/>
              <w:rPr>
                <w:sz w:val="20"/>
                <w:szCs w:val="20"/>
              </w:rPr>
            </w:pPr>
            <w:r>
              <w:rPr>
                <w:sz w:val="20"/>
                <w:szCs w:val="20"/>
              </w:rPr>
              <w:t>Chuỗi ký tự chữ số đặc biệt</w:t>
            </w:r>
          </w:p>
        </w:tc>
        <w:tc>
          <w:tcPr>
            <w:tcW w:w="508" w:type="pct"/>
            <w:vAlign w:val="center"/>
          </w:tcPr>
          <w:p w14:paraId="2C841357">
            <w:pPr>
              <w:pStyle w:val="85"/>
              <w:spacing w:before="0" w:after="120"/>
              <w:ind w:firstLine="23"/>
              <w:jc w:val="center"/>
              <w:rPr>
                <w:sz w:val="20"/>
                <w:szCs w:val="20"/>
              </w:rPr>
            </w:pPr>
            <w:r>
              <w:rPr>
                <w:sz w:val="20"/>
                <w:szCs w:val="20"/>
              </w:rPr>
              <w:t>Tối đa 25</w:t>
            </w:r>
          </w:p>
        </w:tc>
        <w:tc>
          <w:tcPr>
            <w:tcW w:w="721" w:type="pct"/>
            <w:vAlign w:val="center"/>
          </w:tcPr>
          <w:p w14:paraId="61E6ADBF">
            <w:pPr>
              <w:pStyle w:val="85"/>
              <w:spacing w:before="0" w:after="120"/>
              <w:ind w:firstLine="23"/>
              <w:jc w:val="center"/>
              <w:rPr>
                <w:sz w:val="20"/>
                <w:szCs w:val="20"/>
              </w:rPr>
            </w:pPr>
            <w:r>
              <w:rPr>
                <w:sz w:val="20"/>
                <w:szCs w:val="20"/>
                <w:lang w:val="vi-VN"/>
              </w:rPr>
              <w:t>Bắt buộc</w:t>
            </w:r>
          </w:p>
        </w:tc>
        <w:tc>
          <w:tcPr>
            <w:tcW w:w="1425" w:type="pct"/>
            <w:vAlign w:val="center"/>
          </w:tcPr>
          <w:p w14:paraId="69A45A9E">
            <w:pPr>
              <w:pStyle w:val="85"/>
              <w:spacing w:before="0" w:after="120"/>
              <w:ind w:firstLine="13"/>
              <w:jc w:val="center"/>
              <w:rPr>
                <w:sz w:val="20"/>
                <w:szCs w:val="20"/>
              </w:rPr>
            </w:pPr>
            <w:r>
              <w:rPr>
                <w:sz w:val="20"/>
                <w:szCs w:val="20"/>
              </w:rPr>
              <w:t>Chi tiết tại điểm d khoản 7 Mục này</w:t>
            </w:r>
          </w:p>
        </w:tc>
      </w:tr>
      <w:tr w14:paraId="4891F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090" w:type="pct"/>
            <w:vAlign w:val="center"/>
          </w:tcPr>
          <w:p w14:paraId="52A2422B">
            <w:pPr>
              <w:pStyle w:val="85"/>
              <w:spacing w:before="0" w:after="120"/>
              <w:ind w:firstLine="13"/>
              <w:rPr>
                <w:sz w:val="20"/>
                <w:szCs w:val="20"/>
              </w:rPr>
            </w:pPr>
            <w:r>
              <w:rPr>
                <w:sz w:val="20"/>
                <w:szCs w:val="20"/>
                <w:lang w:val="vi-VN"/>
              </w:rPr>
              <w:t>Thành phố</w:t>
            </w:r>
            <w:r>
              <w:rPr>
                <w:sz w:val="20"/>
                <w:szCs w:val="20"/>
              </w:rPr>
              <w:t xml:space="preserve"> của</w:t>
            </w:r>
            <w:r>
              <w:rPr>
                <w:sz w:val="20"/>
                <w:szCs w:val="20"/>
                <w:lang w:val="vi-VN"/>
              </w:rPr>
              <w:t xml:space="preserve"> </w:t>
            </w:r>
            <w:r>
              <w:rPr>
                <w:sz w:val="20"/>
                <w:szCs w:val="20"/>
              </w:rPr>
              <w:t>đơn vị chấp nhận thanh toán</w:t>
            </w:r>
          </w:p>
        </w:tc>
        <w:tc>
          <w:tcPr>
            <w:tcW w:w="752" w:type="pct"/>
            <w:vAlign w:val="center"/>
          </w:tcPr>
          <w:p w14:paraId="35D13D72">
            <w:pPr>
              <w:pStyle w:val="85"/>
              <w:spacing w:before="0" w:after="120"/>
              <w:ind w:firstLine="23"/>
              <w:jc w:val="center"/>
              <w:rPr>
                <w:sz w:val="20"/>
                <w:szCs w:val="20"/>
              </w:rPr>
            </w:pPr>
            <w:r>
              <w:rPr>
                <w:sz w:val="20"/>
                <w:szCs w:val="20"/>
              </w:rPr>
              <w:t>"60"</w:t>
            </w:r>
          </w:p>
        </w:tc>
        <w:tc>
          <w:tcPr>
            <w:tcW w:w="504" w:type="pct"/>
            <w:vAlign w:val="center"/>
          </w:tcPr>
          <w:p w14:paraId="372EFF61">
            <w:pPr>
              <w:pStyle w:val="85"/>
              <w:spacing w:before="0" w:after="120"/>
              <w:ind w:firstLine="23"/>
              <w:jc w:val="center"/>
              <w:rPr>
                <w:sz w:val="20"/>
                <w:szCs w:val="20"/>
              </w:rPr>
            </w:pPr>
            <w:r>
              <w:rPr>
                <w:sz w:val="20"/>
                <w:szCs w:val="20"/>
              </w:rPr>
              <w:t>Chuỗi ký tự chữ số đặc biệt</w:t>
            </w:r>
          </w:p>
        </w:tc>
        <w:tc>
          <w:tcPr>
            <w:tcW w:w="508" w:type="pct"/>
            <w:vAlign w:val="center"/>
          </w:tcPr>
          <w:p w14:paraId="2107F239">
            <w:pPr>
              <w:pStyle w:val="85"/>
              <w:spacing w:before="0" w:after="120"/>
              <w:ind w:firstLine="23"/>
              <w:jc w:val="center"/>
              <w:rPr>
                <w:sz w:val="20"/>
                <w:szCs w:val="20"/>
              </w:rPr>
            </w:pPr>
            <w:r>
              <w:rPr>
                <w:sz w:val="20"/>
                <w:szCs w:val="20"/>
              </w:rPr>
              <w:t>Tối đa 15</w:t>
            </w:r>
          </w:p>
        </w:tc>
        <w:tc>
          <w:tcPr>
            <w:tcW w:w="721" w:type="pct"/>
            <w:vAlign w:val="center"/>
          </w:tcPr>
          <w:p w14:paraId="48E44135">
            <w:pPr>
              <w:pStyle w:val="85"/>
              <w:spacing w:before="0" w:after="120"/>
              <w:ind w:firstLine="23"/>
              <w:jc w:val="center"/>
              <w:rPr>
                <w:sz w:val="20"/>
                <w:szCs w:val="20"/>
              </w:rPr>
            </w:pPr>
            <w:r>
              <w:rPr>
                <w:sz w:val="20"/>
                <w:szCs w:val="20"/>
                <w:lang w:val="vi-VN"/>
              </w:rPr>
              <w:t>Bắt buộc</w:t>
            </w:r>
          </w:p>
        </w:tc>
        <w:tc>
          <w:tcPr>
            <w:tcW w:w="1425" w:type="pct"/>
            <w:vAlign w:val="center"/>
          </w:tcPr>
          <w:p w14:paraId="77A6798C">
            <w:pPr>
              <w:pStyle w:val="85"/>
              <w:spacing w:before="0" w:after="120"/>
              <w:ind w:firstLine="13"/>
              <w:jc w:val="center"/>
              <w:rPr>
                <w:sz w:val="20"/>
                <w:szCs w:val="20"/>
              </w:rPr>
            </w:pPr>
            <w:r>
              <w:rPr>
                <w:sz w:val="20"/>
                <w:szCs w:val="20"/>
              </w:rPr>
              <w:t>Chi tiết tại điểm d khoản 7 Mục này</w:t>
            </w:r>
          </w:p>
        </w:tc>
      </w:tr>
      <w:tr w14:paraId="55806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090" w:type="pct"/>
            <w:vAlign w:val="center"/>
          </w:tcPr>
          <w:p w14:paraId="22546052">
            <w:pPr>
              <w:pStyle w:val="85"/>
              <w:spacing w:before="0" w:after="120"/>
              <w:ind w:firstLine="23"/>
              <w:rPr>
                <w:sz w:val="20"/>
                <w:szCs w:val="20"/>
                <w:lang w:val="vi-VN"/>
              </w:rPr>
            </w:pPr>
            <w:r>
              <w:rPr>
                <w:sz w:val="20"/>
                <w:szCs w:val="20"/>
                <w:lang w:val="vi-VN"/>
              </w:rPr>
              <w:t>Mã bưu điện</w:t>
            </w:r>
          </w:p>
        </w:tc>
        <w:tc>
          <w:tcPr>
            <w:tcW w:w="752" w:type="pct"/>
            <w:vAlign w:val="center"/>
          </w:tcPr>
          <w:p w14:paraId="19FFE330">
            <w:pPr>
              <w:pStyle w:val="85"/>
              <w:spacing w:before="0" w:after="120"/>
              <w:ind w:firstLine="23"/>
              <w:jc w:val="center"/>
              <w:rPr>
                <w:sz w:val="20"/>
                <w:szCs w:val="20"/>
              </w:rPr>
            </w:pPr>
            <w:r>
              <w:rPr>
                <w:sz w:val="20"/>
                <w:szCs w:val="20"/>
              </w:rPr>
              <w:t>"61"</w:t>
            </w:r>
          </w:p>
        </w:tc>
        <w:tc>
          <w:tcPr>
            <w:tcW w:w="504" w:type="pct"/>
            <w:vAlign w:val="center"/>
          </w:tcPr>
          <w:p w14:paraId="08BB6129">
            <w:pPr>
              <w:pStyle w:val="85"/>
              <w:spacing w:before="0" w:after="120"/>
              <w:ind w:firstLine="23"/>
              <w:jc w:val="center"/>
              <w:rPr>
                <w:sz w:val="20"/>
                <w:szCs w:val="20"/>
              </w:rPr>
            </w:pPr>
            <w:r>
              <w:rPr>
                <w:sz w:val="20"/>
                <w:szCs w:val="20"/>
              </w:rPr>
              <w:t>Chuỗi ký tự chữ số đặc biệt</w:t>
            </w:r>
          </w:p>
        </w:tc>
        <w:tc>
          <w:tcPr>
            <w:tcW w:w="508" w:type="pct"/>
            <w:vAlign w:val="center"/>
          </w:tcPr>
          <w:p w14:paraId="178B28A1">
            <w:pPr>
              <w:pStyle w:val="85"/>
              <w:spacing w:before="0" w:after="120"/>
              <w:ind w:firstLine="23"/>
              <w:jc w:val="center"/>
              <w:rPr>
                <w:sz w:val="20"/>
                <w:szCs w:val="20"/>
              </w:rPr>
            </w:pPr>
            <w:r>
              <w:rPr>
                <w:sz w:val="20"/>
                <w:szCs w:val="20"/>
              </w:rPr>
              <w:t>Tối đa 10</w:t>
            </w:r>
          </w:p>
        </w:tc>
        <w:tc>
          <w:tcPr>
            <w:tcW w:w="721" w:type="pct"/>
            <w:vAlign w:val="center"/>
          </w:tcPr>
          <w:p w14:paraId="50A26DF2">
            <w:pPr>
              <w:pStyle w:val="85"/>
              <w:spacing w:before="0" w:after="120"/>
              <w:ind w:firstLine="23"/>
              <w:jc w:val="center"/>
              <w:rPr>
                <w:sz w:val="20"/>
                <w:szCs w:val="20"/>
              </w:rPr>
            </w:pPr>
            <w:r>
              <w:rPr>
                <w:sz w:val="20"/>
                <w:szCs w:val="20"/>
              </w:rPr>
              <w:t>Không bắt buộc</w:t>
            </w:r>
          </w:p>
        </w:tc>
        <w:tc>
          <w:tcPr>
            <w:tcW w:w="1425" w:type="pct"/>
            <w:vAlign w:val="center"/>
          </w:tcPr>
          <w:p w14:paraId="0260C55E">
            <w:pPr>
              <w:pStyle w:val="85"/>
              <w:spacing w:before="0" w:after="120"/>
              <w:ind w:firstLine="13"/>
              <w:jc w:val="center"/>
              <w:rPr>
                <w:sz w:val="20"/>
                <w:szCs w:val="20"/>
              </w:rPr>
            </w:pPr>
            <w:r>
              <w:rPr>
                <w:sz w:val="20"/>
                <w:szCs w:val="20"/>
              </w:rPr>
              <w:t>Chi tiết tại điểm d khoản 7 Mục này</w:t>
            </w:r>
          </w:p>
        </w:tc>
      </w:tr>
      <w:tr w14:paraId="508ED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090" w:type="pct"/>
            <w:vAlign w:val="center"/>
          </w:tcPr>
          <w:p w14:paraId="39523017">
            <w:pPr>
              <w:pStyle w:val="85"/>
              <w:spacing w:before="0" w:after="120"/>
              <w:ind w:firstLine="23"/>
              <w:rPr>
                <w:sz w:val="20"/>
                <w:szCs w:val="20"/>
                <w:lang w:val="vi-VN"/>
              </w:rPr>
            </w:pPr>
            <w:r>
              <w:rPr>
                <w:sz w:val="20"/>
                <w:szCs w:val="20"/>
                <w:lang w:val="vi-VN"/>
              </w:rPr>
              <w:t>Thông tin bổ sung</w:t>
            </w:r>
          </w:p>
        </w:tc>
        <w:tc>
          <w:tcPr>
            <w:tcW w:w="752" w:type="pct"/>
            <w:vAlign w:val="center"/>
          </w:tcPr>
          <w:p w14:paraId="210BC3EA">
            <w:pPr>
              <w:pStyle w:val="85"/>
              <w:spacing w:before="0" w:after="120"/>
              <w:ind w:firstLine="23"/>
              <w:jc w:val="center"/>
              <w:rPr>
                <w:sz w:val="20"/>
                <w:szCs w:val="20"/>
              </w:rPr>
            </w:pPr>
            <w:r>
              <w:rPr>
                <w:sz w:val="20"/>
                <w:szCs w:val="20"/>
              </w:rPr>
              <w:t>"62"</w:t>
            </w:r>
          </w:p>
        </w:tc>
        <w:tc>
          <w:tcPr>
            <w:tcW w:w="504" w:type="pct"/>
            <w:vAlign w:val="center"/>
          </w:tcPr>
          <w:p w14:paraId="5B67AE84">
            <w:pPr>
              <w:pStyle w:val="85"/>
              <w:spacing w:before="0" w:after="120"/>
              <w:ind w:firstLine="23"/>
              <w:jc w:val="center"/>
              <w:rPr>
                <w:sz w:val="20"/>
                <w:szCs w:val="20"/>
              </w:rPr>
            </w:pPr>
            <w:r>
              <w:rPr>
                <w:sz w:val="20"/>
                <w:szCs w:val="20"/>
              </w:rPr>
              <w:t>Chuỗi ký tự</w:t>
            </w:r>
          </w:p>
        </w:tc>
        <w:tc>
          <w:tcPr>
            <w:tcW w:w="508" w:type="pct"/>
            <w:vAlign w:val="center"/>
          </w:tcPr>
          <w:p w14:paraId="339ED4DF">
            <w:pPr>
              <w:pStyle w:val="85"/>
              <w:spacing w:before="0" w:after="120"/>
              <w:ind w:firstLine="23"/>
              <w:jc w:val="center"/>
              <w:rPr>
                <w:sz w:val="20"/>
                <w:szCs w:val="20"/>
              </w:rPr>
            </w:pPr>
            <w:r>
              <w:rPr>
                <w:sz w:val="20"/>
                <w:szCs w:val="20"/>
              </w:rPr>
              <w:t>Tối đa 99</w:t>
            </w:r>
          </w:p>
        </w:tc>
        <w:tc>
          <w:tcPr>
            <w:tcW w:w="721" w:type="pct"/>
            <w:vAlign w:val="center"/>
          </w:tcPr>
          <w:p w14:paraId="6F593D76">
            <w:pPr>
              <w:pStyle w:val="85"/>
              <w:spacing w:before="0" w:after="120"/>
              <w:ind w:firstLine="23"/>
              <w:jc w:val="center"/>
              <w:rPr>
                <w:sz w:val="20"/>
                <w:szCs w:val="20"/>
              </w:rPr>
            </w:pPr>
            <w:r>
              <w:rPr>
                <w:sz w:val="20"/>
                <w:szCs w:val="20"/>
              </w:rPr>
              <w:t>Không bắt buộc</w:t>
            </w:r>
          </w:p>
        </w:tc>
        <w:tc>
          <w:tcPr>
            <w:tcW w:w="1425" w:type="pct"/>
            <w:vAlign w:val="center"/>
          </w:tcPr>
          <w:p w14:paraId="4D97B886">
            <w:pPr>
              <w:pStyle w:val="85"/>
              <w:spacing w:before="0" w:after="120"/>
              <w:ind w:firstLine="13"/>
              <w:jc w:val="center"/>
              <w:rPr>
                <w:sz w:val="20"/>
                <w:szCs w:val="20"/>
              </w:rPr>
            </w:pPr>
            <w:r>
              <w:rPr>
                <w:sz w:val="20"/>
                <w:szCs w:val="20"/>
              </w:rPr>
              <w:t>Chi tiết tại điểm d khoản 7 Mục này</w:t>
            </w:r>
          </w:p>
        </w:tc>
      </w:tr>
      <w:tr w14:paraId="18BAB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090" w:type="pct"/>
            <w:vAlign w:val="center"/>
          </w:tcPr>
          <w:p w14:paraId="123A18C8">
            <w:pPr>
              <w:pStyle w:val="85"/>
              <w:spacing w:before="0" w:after="120"/>
              <w:ind w:firstLine="23"/>
              <w:rPr>
                <w:sz w:val="20"/>
                <w:szCs w:val="20"/>
                <w:lang w:val="vi-VN"/>
              </w:rPr>
            </w:pPr>
            <w:r>
              <w:rPr>
                <w:sz w:val="20"/>
                <w:szCs w:val="20"/>
              </w:rPr>
              <w:t>Số hóa đơn</w:t>
            </w:r>
          </w:p>
        </w:tc>
        <w:tc>
          <w:tcPr>
            <w:tcW w:w="752" w:type="pct"/>
            <w:vAlign w:val="center"/>
          </w:tcPr>
          <w:p w14:paraId="59D5725E">
            <w:pPr>
              <w:pStyle w:val="85"/>
              <w:spacing w:before="0" w:after="120"/>
              <w:ind w:firstLine="23"/>
              <w:jc w:val="center"/>
              <w:rPr>
                <w:sz w:val="20"/>
                <w:szCs w:val="20"/>
              </w:rPr>
            </w:pPr>
            <w:r>
              <w:rPr>
                <w:sz w:val="20"/>
                <w:szCs w:val="20"/>
              </w:rPr>
              <w:t>“62-01”</w:t>
            </w:r>
          </w:p>
        </w:tc>
        <w:tc>
          <w:tcPr>
            <w:tcW w:w="504" w:type="pct"/>
            <w:vAlign w:val="center"/>
          </w:tcPr>
          <w:p w14:paraId="6C916573">
            <w:pPr>
              <w:pStyle w:val="85"/>
              <w:spacing w:before="0" w:after="120"/>
              <w:ind w:firstLine="23"/>
              <w:jc w:val="center"/>
              <w:rPr>
                <w:sz w:val="20"/>
                <w:szCs w:val="20"/>
              </w:rPr>
            </w:pPr>
            <w:r>
              <w:rPr>
                <w:sz w:val="20"/>
                <w:szCs w:val="20"/>
              </w:rPr>
              <w:t>Chuỗi ký tự chữ số đặc biệt</w:t>
            </w:r>
          </w:p>
        </w:tc>
        <w:tc>
          <w:tcPr>
            <w:tcW w:w="508" w:type="pct"/>
            <w:vAlign w:val="center"/>
          </w:tcPr>
          <w:p w14:paraId="20EDDCCC">
            <w:pPr>
              <w:pStyle w:val="85"/>
              <w:spacing w:before="0" w:after="120"/>
              <w:ind w:firstLine="23"/>
              <w:jc w:val="center"/>
              <w:rPr>
                <w:sz w:val="20"/>
                <w:szCs w:val="20"/>
              </w:rPr>
            </w:pPr>
            <w:r>
              <w:rPr>
                <w:sz w:val="20"/>
                <w:szCs w:val="20"/>
              </w:rPr>
              <w:t>Tối đa 25</w:t>
            </w:r>
          </w:p>
        </w:tc>
        <w:tc>
          <w:tcPr>
            <w:tcW w:w="721" w:type="pct"/>
            <w:vAlign w:val="center"/>
          </w:tcPr>
          <w:p w14:paraId="603C46DD">
            <w:pPr>
              <w:pStyle w:val="85"/>
              <w:spacing w:before="0" w:after="120"/>
              <w:ind w:firstLine="23"/>
              <w:jc w:val="center"/>
              <w:rPr>
                <w:sz w:val="20"/>
                <w:szCs w:val="20"/>
              </w:rPr>
            </w:pPr>
            <w:r>
              <w:rPr>
                <w:sz w:val="20"/>
                <w:szCs w:val="20"/>
              </w:rPr>
              <w:t>Không bắt buộc</w:t>
            </w:r>
          </w:p>
        </w:tc>
        <w:tc>
          <w:tcPr>
            <w:tcW w:w="1425" w:type="pct"/>
            <w:vAlign w:val="center"/>
          </w:tcPr>
          <w:p w14:paraId="03777471">
            <w:pPr>
              <w:pStyle w:val="85"/>
              <w:spacing w:before="0" w:after="120"/>
              <w:ind w:firstLine="23"/>
              <w:jc w:val="center"/>
              <w:rPr>
                <w:sz w:val="20"/>
                <w:szCs w:val="20"/>
              </w:rPr>
            </w:pPr>
            <w:r>
              <w:rPr>
                <w:sz w:val="20"/>
                <w:szCs w:val="20"/>
              </w:rPr>
              <w:t>Chi tiết tại điểm d khoản 7 Mục này</w:t>
            </w:r>
          </w:p>
        </w:tc>
      </w:tr>
      <w:tr w14:paraId="68BC7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090" w:type="pct"/>
            <w:vAlign w:val="center"/>
          </w:tcPr>
          <w:p w14:paraId="4D625D1D">
            <w:pPr>
              <w:pStyle w:val="85"/>
              <w:spacing w:before="0" w:after="120"/>
              <w:ind w:firstLine="23"/>
              <w:rPr>
                <w:sz w:val="20"/>
                <w:szCs w:val="20"/>
                <w:lang w:val="vi-VN"/>
              </w:rPr>
            </w:pPr>
            <w:r>
              <w:rPr>
                <w:sz w:val="20"/>
                <w:szCs w:val="20"/>
              </w:rPr>
              <w:t>Mã cửa hàng</w:t>
            </w:r>
          </w:p>
        </w:tc>
        <w:tc>
          <w:tcPr>
            <w:tcW w:w="752" w:type="pct"/>
            <w:vAlign w:val="center"/>
          </w:tcPr>
          <w:p w14:paraId="519B10F4">
            <w:pPr>
              <w:pStyle w:val="85"/>
              <w:spacing w:before="0" w:after="120"/>
              <w:ind w:firstLine="23"/>
              <w:jc w:val="center"/>
              <w:rPr>
                <w:sz w:val="20"/>
                <w:szCs w:val="20"/>
              </w:rPr>
            </w:pPr>
            <w:r>
              <w:rPr>
                <w:sz w:val="20"/>
                <w:szCs w:val="20"/>
              </w:rPr>
              <w:t>“62-03”</w:t>
            </w:r>
          </w:p>
        </w:tc>
        <w:tc>
          <w:tcPr>
            <w:tcW w:w="504" w:type="pct"/>
            <w:vAlign w:val="center"/>
          </w:tcPr>
          <w:p w14:paraId="44E63E4D">
            <w:pPr>
              <w:pStyle w:val="85"/>
              <w:spacing w:before="0" w:after="120"/>
              <w:ind w:firstLine="23"/>
              <w:jc w:val="center"/>
              <w:rPr>
                <w:sz w:val="20"/>
                <w:szCs w:val="20"/>
              </w:rPr>
            </w:pPr>
            <w:r>
              <w:rPr>
                <w:sz w:val="20"/>
                <w:szCs w:val="20"/>
              </w:rPr>
              <w:t>Chuỗi ký tự chữ số đặc biệt</w:t>
            </w:r>
          </w:p>
        </w:tc>
        <w:tc>
          <w:tcPr>
            <w:tcW w:w="508" w:type="pct"/>
            <w:vAlign w:val="center"/>
          </w:tcPr>
          <w:p w14:paraId="4FF0EBC2">
            <w:pPr>
              <w:pStyle w:val="85"/>
              <w:spacing w:before="0" w:after="120"/>
              <w:ind w:firstLine="23"/>
              <w:jc w:val="center"/>
              <w:rPr>
                <w:sz w:val="20"/>
                <w:szCs w:val="20"/>
              </w:rPr>
            </w:pPr>
            <w:r>
              <w:rPr>
                <w:sz w:val="20"/>
                <w:szCs w:val="20"/>
              </w:rPr>
              <w:t>Tối đa 25</w:t>
            </w:r>
          </w:p>
        </w:tc>
        <w:tc>
          <w:tcPr>
            <w:tcW w:w="721" w:type="pct"/>
            <w:vAlign w:val="center"/>
          </w:tcPr>
          <w:p w14:paraId="68915EDF">
            <w:pPr>
              <w:pStyle w:val="85"/>
              <w:spacing w:before="0" w:after="120"/>
              <w:ind w:firstLine="23"/>
              <w:jc w:val="center"/>
              <w:rPr>
                <w:sz w:val="20"/>
                <w:szCs w:val="20"/>
              </w:rPr>
            </w:pPr>
            <w:r>
              <w:rPr>
                <w:sz w:val="20"/>
                <w:szCs w:val="20"/>
              </w:rPr>
              <w:t>Không bắt buộc</w:t>
            </w:r>
          </w:p>
        </w:tc>
        <w:tc>
          <w:tcPr>
            <w:tcW w:w="1425" w:type="pct"/>
            <w:vAlign w:val="center"/>
          </w:tcPr>
          <w:p w14:paraId="2BF17258">
            <w:pPr>
              <w:pStyle w:val="85"/>
              <w:spacing w:before="0" w:after="120"/>
              <w:ind w:firstLine="23"/>
              <w:jc w:val="center"/>
              <w:rPr>
                <w:sz w:val="20"/>
                <w:szCs w:val="20"/>
              </w:rPr>
            </w:pPr>
            <w:r>
              <w:rPr>
                <w:sz w:val="20"/>
                <w:szCs w:val="20"/>
              </w:rPr>
              <w:t>Chi tiết tại điểm d khoản 7 Mục này</w:t>
            </w:r>
          </w:p>
        </w:tc>
      </w:tr>
      <w:tr w14:paraId="2FA77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090" w:type="pct"/>
            <w:vAlign w:val="center"/>
          </w:tcPr>
          <w:p w14:paraId="206BC11B">
            <w:pPr>
              <w:pStyle w:val="85"/>
              <w:spacing w:before="0" w:after="120"/>
              <w:ind w:firstLine="23"/>
              <w:rPr>
                <w:sz w:val="20"/>
                <w:szCs w:val="20"/>
                <w:lang w:val="vi-VN"/>
              </w:rPr>
            </w:pPr>
            <w:r>
              <w:rPr>
                <w:sz w:val="20"/>
                <w:szCs w:val="20"/>
              </w:rPr>
              <w:t>Mã số điểm bán/thiết bị đầu cuối của đơn vị chấp nhận thanh toán</w:t>
            </w:r>
          </w:p>
        </w:tc>
        <w:tc>
          <w:tcPr>
            <w:tcW w:w="752" w:type="pct"/>
            <w:vAlign w:val="center"/>
          </w:tcPr>
          <w:p w14:paraId="60DBF622">
            <w:pPr>
              <w:pStyle w:val="85"/>
              <w:spacing w:before="0" w:after="120"/>
              <w:ind w:firstLine="23"/>
              <w:jc w:val="center"/>
              <w:rPr>
                <w:sz w:val="20"/>
                <w:szCs w:val="20"/>
              </w:rPr>
            </w:pPr>
            <w:r>
              <w:rPr>
                <w:sz w:val="20"/>
                <w:szCs w:val="20"/>
              </w:rPr>
              <w:t>“62-07”</w:t>
            </w:r>
          </w:p>
        </w:tc>
        <w:tc>
          <w:tcPr>
            <w:tcW w:w="504" w:type="pct"/>
            <w:vAlign w:val="center"/>
          </w:tcPr>
          <w:p w14:paraId="717E6192">
            <w:pPr>
              <w:pStyle w:val="85"/>
              <w:spacing w:before="0" w:after="120"/>
              <w:ind w:firstLine="23"/>
              <w:jc w:val="center"/>
              <w:rPr>
                <w:sz w:val="20"/>
                <w:szCs w:val="20"/>
              </w:rPr>
            </w:pPr>
            <w:r>
              <w:rPr>
                <w:sz w:val="20"/>
                <w:szCs w:val="20"/>
              </w:rPr>
              <w:t>Chuỗi ký tự chữ số đặc biệt</w:t>
            </w:r>
          </w:p>
        </w:tc>
        <w:tc>
          <w:tcPr>
            <w:tcW w:w="508" w:type="pct"/>
            <w:vAlign w:val="center"/>
          </w:tcPr>
          <w:p w14:paraId="18721B79">
            <w:pPr>
              <w:pStyle w:val="85"/>
              <w:spacing w:before="0" w:after="120"/>
              <w:ind w:firstLine="23"/>
              <w:jc w:val="center"/>
              <w:rPr>
                <w:sz w:val="20"/>
                <w:szCs w:val="20"/>
              </w:rPr>
            </w:pPr>
            <w:r>
              <w:rPr>
                <w:sz w:val="20"/>
                <w:szCs w:val="20"/>
              </w:rPr>
              <w:t>Tối đa 25</w:t>
            </w:r>
          </w:p>
        </w:tc>
        <w:tc>
          <w:tcPr>
            <w:tcW w:w="721" w:type="pct"/>
            <w:vAlign w:val="center"/>
          </w:tcPr>
          <w:p w14:paraId="6C94A721">
            <w:pPr>
              <w:pStyle w:val="85"/>
              <w:spacing w:before="0" w:after="120"/>
              <w:ind w:firstLine="23"/>
              <w:jc w:val="center"/>
              <w:rPr>
                <w:sz w:val="20"/>
                <w:szCs w:val="20"/>
              </w:rPr>
            </w:pPr>
            <w:r>
              <w:rPr>
                <w:sz w:val="20"/>
                <w:szCs w:val="20"/>
              </w:rPr>
              <w:t>Không bắt buộc</w:t>
            </w:r>
          </w:p>
        </w:tc>
        <w:tc>
          <w:tcPr>
            <w:tcW w:w="1425" w:type="pct"/>
            <w:vAlign w:val="center"/>
          </w:tcPr>
          <w:p w14:paraId="1DDC8358">
            <w:pPr>
              <w:pStyle w:val="85"/>
              <w:spacing w:before="0" w:after="120"/>
              <w:ind w:firstLine="23"/>
              <w:jc w:val="center"/>
              <w:rPr>
                <w:sz w:val="20"/>
                <w:szCs w:val="20"/>
              </w:rPr>
            </w:pPr>
            <w:r>
              <w:rPr>
                <w:sz w:val="20"/>
                <w:szCs w:val="20"/>
              </w:rPr>
              <w:t>Chi tiết tại điểm d khoản 7 Mục này</w:t>
            </w:r>
          </w:p>
        </w:tc>
      </w:tr>
      <w:tr w14:paraId="3061A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090" w:type="pct"/>
            <w:vAlign w:val="center"/>
          </w:tcPr>
          <w:p w14:paraId="47C930CF">
            <w:pPr>
              <w:pStyle w:val="85"/>
              <w:spacing w:before="0" w:after="120"/>
              <w:ind w:firstLine="23"/>
              <w:rPr>
                <w:sz w:val="20"/>
                <w:szCs w:val="20"/>
                <w:lang w:val="vi-VN"/>
              </w:rPr>
            </w:pPr>
            <w:r>
              <w:rPr>
                <w:sz w:val="20"/>
                <w:szCs w:val="20"/>
              </w:rPr>
              <w:t>Mục đích giao dịch</w:t>
            </w:r>
          </w:p>
        </w:tc>
        <w:tc>
          <w:tcPr>
            <w:tcW w:w="752" w:type="pct"/>
            <w:vAlign w:val="center"/>
          </w:tcPr>
          <w:p w14:paraId="0C625363">
            <w:pPr>
              <w:pStyle w:val="85"/>
              <w:spacing w:before="0" w:after="120"/>
              <w:ind w:firstLine="23"/>
              <w:jc w:val="center"/>
              <w:rPr>
                <w:sz w:val="20"/>
                <w:szCs w:val="20"/>
              </w:rPr>
            </w:pPr>
            <w:r>
              <w:rPr>
                <w:sz w:val="20"/>
                <w:szCs w:val="20"/>
              </w:rPr>
              <w:t>“62-08”</w:t>
            </w:r>
          </w:p>
        </w:tc>
        <w:tc>
          <w:tcPr>
            <w:tcW w:w="504" w:type="pct"/>
            <w:vAlign w:val="center"/>
          </w:tcPr>
          <w:p w14:paraId="3325BCCE">
            <w:pPr>
              <w:pStyle w:val="85"/>
              <w:spacing w:before="0" w:after="120"/>
              <w:ind w:firstLine="23"/>
              <w:jc w:val="center"/>
              <w:rPr>
                <w:sz w:val="20"/>
                <w:szCs w:val="20"/>
              </w:rPr>
            </w:pPr>
            <w:r>
              <w:rPr>
                <w:sz w:val="20"/>
                <w:szCs w:val="20"/>
              </w:rPr>
              <w:t>Chuỗi ký tự chữ số đặc biệt</w:t>
            </w:r>
          </w:p>
        </w:tc>
        <w:tc>
          <w:tcPr>
            <w:tcW w:w="508" w:type="pct"/>
            <w:vAlign w:val="center"/>
          </w:tcPr>
          <w:p w14:paraId="49C8FB62">
            <w:pPr>
              <w:pStyle w:val="85"/>
              <w:spacing w:before="0" w:after="120"/>
              <w:ind w:firstLine="23"/>
              <w:jc w:val="center"/>
              <w:rPr>
                <w:sz w:val="20"/>
                <w:szCs w:val="20"/>
              </w:rPr>
            </w:pPr>
            <w:r>
              <w:rPr>
                <w:sz w:val="20"/>
                <w:szCs w:val="20"/>
              </w:rPr>
              <w:t>Tối đa 25</w:t>
            </w:r>
          </w:p>
        </w:tc>
        <w:tc>
          <w:tcPr>
            <w:tcW w:w="721" w:type="pct"/>
            <w:vAlign w:val="center"/>
          </w:tcPr>
          <w:p w14:paraId="3E60C28E">
            <w:pPr>
              <w:pStyle w:val="85"/>
              <w:spacing w:before="0" w:after="120"/>
              <w:ind w:firstLine="23"/>
              <w:jc w:val="center"/>
              <w:rPr>
                <w:sz w:val="20"/>
                <w:szCs w:val="20"/>
              </w:rPr>
            </w:pPr>
            <w:r>
              <w:rPr>
                <w:sz w:val="20"/>
                <w:szCs w:val="20"/>
              </w:rPr>
              <w:t>Không bắt buộc</w:t>
            </w:r>
          </w:p>
        </w:tc>
        <w:tc>
          <w:tcPr>
            <w:tcW w:w="1425" w:type="pct"/>
            <w:vAlign w:val="center"/>
          </w:tcPr>
          <w:p w14:paraId="2114A744">
            <w:pPr>
              <w:pStyle w:val="85"/>
              <w:spacing w:before="0" w:after="120"/>
              <w:ind w:firstLine="23"/>
              <w:jc w:val="center"/>
              <w:rPr>
                <w:sz w:val="20"/>
                <w:szCs w:val="20"/>
              </w:rPr>
            </w:pPr>
            <w:r>
              <w:rPr>
                <w:sz w:val="20"/>
                <w:szCs w:val="20"/>
              </w:rPr>
              <w:t>Chi tiết tại điểm d khoản 7 Mục này</w:t>
            </w:r>
          </w:p>
        </w:tc>
      </w:tr>
      <w:tr w14:paraId="645F5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090" w:type="pct"/>
            <w:vAlign w:val="center"/>
          </w:tcPr>
          <w:p w14:paraId="2C8A692F">
            <w:pPr>
              <w:pStyle w:val="85"/>
              <w:spacing w:before="0" w:after="120"/>
              <w:ind w:firstLine="23"/>
              <w:rPr>
                <w:sz w:val="20"/>
                <w:szCs w:val="20"/>
                <w:lang w:val="vi-VN"/>
              </w:rPr>
            </w:pPr>
            <w:r>
              <w:rPr>
                <w:sz w:val="20"/>
                <w:szCs w:val="20"/>
              </w:rPr>
              <w:t>Yêu cầu dữ liệu khách hàng bổ sung</w:t>
            </w:r>
          </w:p>
        </w:tc>
        <w:tc>
          <w:tcPr>
            <w:tcW w:w="752" w:type="pct"/>
            <w:vAlign w:val="center"/>
          </w:tcPr>
          <w:p w14:paraId="54F1ECC4">
            <w:pPr>
              <w:pStyle w:val="85"/>
              <w:spacing w:before="0" w:after="120"/>
              <w:ind w:firstLine="23"/>
              <w:jc w:val="center"/>
              <w:rPr>
                <w:sz w:val="20"/>
                <w:szCs w:val="20"/>
              </w:rPr>
            </w:pPr>
            <w:r>
              <w:rPr>
                <w:sz w:val="20"/>
                <w:szCs w:val="20"/>
              </w:rPr>
              <w:t>“62-09”</w:t>
            </w:r>
          </w:p>
        </w:tc>
        <w:tc>
          <w:tcPr>
            <w:tcW w:w="504" w:type="pct"/>
            <w:vAlign w:val="center"/>
          </w:tcPr>
          <w:p w14:paraId="6014F9FC">
            <w:pPr>
              <w:pStyle w:val="85"/>
              <w:spacing w:before="0" w:after="120"/>
              <w:ind w:firstLine="23"/>
              <w:jc w:val="center"/>
              <w:rPr>
                <w:sz w:val="20"/>
                <w:szCs w:val="20"/>
              </w:rPr>
            </w:pPr>
            <w:r>
              <w:rPr>
                <w:sz w:val="20"/>
                <w:szCs w:val="20"/>
              </w:rPr>
              <w:t>Chuỗi ký tự chữ số đặc biệt</w:t>
            </w:r>
          </w:p>
        </w:tc>
        <w:tc>
          <w:tcPr>
            <w:tcW w:w="508" w:type="pct"/>
            <w:vAlign w:val="center"/>
          </w:tcPr>
          <w:p w14:paraId="1FC73022">
            <w:pPr>
              <w:pStyle w:val="85"/>
              <w:spacing w:before="0" w:after="120"/>
              <w:ind w:firstLine="23"/>
              <w:jc w:val="center"/>
              <w:rPr>
                <w:sz w:val="20"/>
                <w:szCs w:val="20"/>
              </w:rPr>
            </w:pPr>
            <w:r>
              <w:rPr>
                <w:sz w:val="20"/>
                <w:szCs w:val="20"/>
              </w:rPr>
              <w:t>Tối đa 3</w:t>
            </w:r>
          </w:p>
        </w:tc>
        <w:tc>
          <w:tcPr>
            <w:tcW w:w="721" w:type="pct"/>
            <w:vAlign w:val="center"/>
          </w:tcPr>
          <w:p w14:paraId="378E5E4C">
            <w:pPr>
              <w:pStyle w:val="85"/>
              <w:spacing w:before="0" w:after="120"/>
              <w:ind w:firstLine="23"/>
              <w:jc w:val="center"/>
              <w:rPr>
                <w:sz w:val="20"/>
                <w:szCs w:val="20"/>
              </w:rPr>
            </w:pPr>
            <w:r>
              <w:rPr>
                <w:sz w:val="20"/>
                <w:szCs w:val="20"/>
              </w:rPr>
              <w:t>Không bắt buộc</w:t>
            </w:r>
          </w:p>
        </w:tc>
        <w:tc>
          <w:tcPr>
            <w:tcW w:w="1425" w:type="pct"/>
            <w:vAlign w:val="center"/>
          </w:tcPr>
          <w:p w14:paraId="6BC44A32">
            <w:pPr>
              <w:pStyle w:val="85"/>
              <w:spacing w:before="0" w:after="120"/>
              <w:ind w:firstLine="23"/>
              <w:jc w:val="center"/>
              <w:rPr>
                <w:sz w:val="20"/>
                <w:szCs w:val="20"/>
              </w:rPr>
            </w:pPr>
            <w:r>
              <w:rPr>
                <w:sz w:val="20"/>
                <w:szCs w:val="20"/>
              </w:rPr>
              <w:t>Chi tiết tại điểm d khoản 7 Mục này</w:t>
            </w:r>
          </w:p>
        </w:tc>
      </w:tr>
      <w:tr w14:paraId="630B5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5000" w:type="pct"/>
            <w:gridSpan w:val="6"/>
            <w:vAlign w:val="center"/>
          </w:tcPr>
          <w:p w14:paraId="378E2417">
            <w:pPr>
              <w:pStyle w:val="85"/>
              <w:spacing w:before="0" w:after="120"/>
              <w:ind w:firstLine="23"/>
              <w:rPr>
                <w:b/>
                <w:sz w:val="20"/>
                <w:szCs w:val="20"/>
              </w:rPr>
            </w:pPr>
            <w:r>
              <w:rPr>
                <w:b/>
                <w:sz w:val="20"/>
                <w:szCs w:val="20"/>
              </w:rPr>
              <w:t>Các trường thông tin phục vụ tra cứu hóa đơn (nếu có)</w:t>
            </w:r>
          </w:p>
        </w:tc>
      </w:tr>
      <w:tr w14:paraId="39A2F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090" w:type="pct"/>
            <w:vAlign w:val="center"/>
          </w:tcPr>
          <w:p w14:paraId="4417AB20">
            <w:pPr>
              <w:pStyle w:val="85"/>
              <w:spacing w:before="0" w:after="120"/>
              <w:ind w:left="0"/>
              <w:rPr>
                <w:sz w:val="20"/>
                <w:szCs w:val="20"/>
              </w:rPr>
            </w:pPr>
            <w:r>
              <w:rPr>
                <w:sz w:val="20"/>
                <w:szCs w:val="20"/>
              </w:rPr>
              <w:t>Thông tin hóa đơn</w:t>
            </w:r>
          </w:p>
        </w:tc>
        <w:tc>
          <w:tcPr>
            <w:tcW w:w="752" w:type="pct"/>
            <w:vAlign w:val="center"/>
          </w:tcPr>
          <w:p w14:paraId="5B0CB733">
            <w:pPr>
              <w:pStyle w:val="85"/>
              <w:spacing w:before="0" w:after="120"/>
              <w:ind w:firstLine="23"/>
              <w:jc w:val="center"/>
              <w:rPr>
                <w:sz w:val="20"/>
                <w:szCs w:val="20"/>
              </w:rPr>
            </w:pPr>
            <w:r>
              <w:rPr>
                <w:sz w:val="20"/>
                <w:szCs w:val="20"/>
              </w:rPr>
              <w:t>“99”</w:t>
            </w:r>
          </w:p>
        </w:tc>
        <w:tc>
          <w:tcPr>
            <w:tcW w:w="504" w:type="pct"/>
            <w:vAlign w:val="center"/>
          </w:tcPr>
          <w:p w14:paraId="11DD11CC">
            <w:pPr>
              <w:pStyle w:val="85"/>
              <w:spacing w:before="0" w:after="120"/>
              <w:ind w:firstLine="23"/>
              <w:jc w:val="center"/>
              <w:rPr>
                <w:sz w:val="20"/>
                <w:szCs w:val="20"/>
              </w:rPr>
            </w:pPr>
            <w:r>
              <w:rPr>
                <w:sz w:val="20"/>
                <w:szCs w:val="20"/>
              </w:rPr>
              <w:t>Chuỗi ký tự</w:t>
            </w:r>
          </w:p>
        </w:tc>
        <w:tc>
          <w:tcPr>
            <w:tcW w:w="508" w:type="pct"/>
            <w:vAlign w:val="center"/>
          </w:tcPr>
          <w:p w14:paraId="690072A8">
            <w:pPr>
              <w:pStyle w:val="85"/>
              <w:spacing w:before="0" w:after="120"/>
              <w:ind w:firstLine="23"/>
              <w:jc w:val="center"/>
              <w:rPr>
                <w:sz w:val="20"/>
                <w:szCs w:val="20"/>
              </w:rPr>
            </w:pPr>
            <w:r>
              <w:rPr>
                <w:sz w:val="20"/>
                <w:szCs w:val="20"/>
              </w:rPr>
              <w:t>Tối đa 99</w:t>
            </w:r>
          </w:p>
        </w:tc>
        <w:tc>
          <w:tcPr>
            <w:tcW w:w="721" w:type="pct"/>
            <w:vAlign w:val="center"/>
          </w:tcPr>
          <w:p w14:paraId="513B9609">
            <w:pPr>
              <w:pStyle w:val="85"/>
              <w:spacing w:before="0" w:after="120"/>
              <w:ind w:firstLine="23"/>
              <w:jc w:val="center"/>
              <w:rPr>
                <w:sz w:val="20"/>
                <w:szCs w:val="20"/>
              </w:rPr>
            </w:pPr>
            <w:r>
              <w:rPr>
                <w:sz w:val="20"/>
                <w:szCs w:val="20"/>
              </w:rPr>
              <w:t>Không bắt buộc</w:t>
            </w:r>
          </w:p>
        </w:tc>
        <w:tc>
          <w:tcPr>
            <w:tcW w:w="1425" w:type="pct"/>
            <w:vAlign w:val="center"/>
          </w:tcPr>
          <w:p w14:paraId="75F7AC89">
            <w:pPr>
              <w:pStyle w:val="85"/>
              <w:spacing w:before="0" w:after="120"/>
              <w:ind w:left="0"/>
              <w:rPr>
                <w:sz w:val="20"/>
                <w:szCs w:val="20"/>
              </w:rPr>
            </w:pPr>
          </w:p>
        </w:tc>
      </w:tr>
      <w:tr w14:paraId="3FEEC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090" w:type="pct"/>
            <w:vAlign w:val="center"/>
          </w:tcPr>
          <w:p w14:paraId="3C2D0C9A">
            <w:pPr>
              <w:pStyle w:val="85"/>
              <w:spacing w:before="0" w:after="120"/>
              <w:ind w:firstLine="23"/>
              <w:rPr>
                <w:sz w:val="20"/>
                <w:szCs w:val="20"/>
              </w:rPr>
            </w:pPr>
            <w:r>
              <w:rPr>
                <w:sz w:val="20"/>
                <w:szCs w:val="20"/>
                <w:lang w:val="vi-VN"/>
              </w:rPr>
              <w:t>Định danh duy nhất toàn cầu - GUID</w:t>
            </w:r>
          </w:p>
        </w:tc>
        <w:tc>
          <w:tcPr>
            <w:tcW w:w="752" w:type="pct"/>
            <w:vAlign w:val="center"/>
          </w:tcPr>
          <w:p w14:paraId="274954A7">
            <w:pPr>
              <w:pStyle w:val="85"/>
              <w:spacing w:before="0" w:after="120"/>
              <w:ind w:firstLine="23"/>
              <w:jc w:val="center"/>
              <w:rPr>
                <w:sz w:val="20"/>
                <w:szCs w:val="20"/>
              </w:rPr>
            </w:pPr>
            <w:r>
              <w:rPr>
                <w:sz w:val="20"/>
                <w:szCs w:val="20"/>
              </w:rPr>
              <w:t>“99-00”</w:t>
            </w:r>
          </w:p>
        </w:tc>
        <w:tc>
          <w:tcPr>
            <w:tcW w:w="504" w:type="pct"/>
            <w:vAlign w:val="center"/>
          </w:tcPr>
          <w:p w14:paraId="434142F0">
            <w:pPr>
              <w:pStyle w:val="85"/>
              <w:spacing w:before="0" w:after="120"/>
              <w:ind w:firstLine="23"/>
              <w:jc w:val="center"/>
              <w:rPr>
                <w:sz w:val="20"/>
                <w:szCs w:val="20"/>
              </w:rPr>
            </w:pPr>
            <w:r>
              <w:rPr>
                <w:sz w:val="20"/>
                <w:szCs w:val="20"/>
              </w:rPr>
              <w:t>Chuỗi ký tự chữ số đặc biệt</w:t>
            </w:r>
          </w:p>
        </w:tc>
        <w:tc>
          <w:tcPr>
            <w:tcW w:w="508" w:type="pct"/>
            <w:vAlign w:val="center"/>
          </w:tcPr>
          <w:p w14:paraId="39B1DAD6">
            <w:pPr>
              <w:pStyle w:val="85"/>
              <w:spacing w:before="0" w:after="120"/>
              <w:ind w:firstLine="23"/>
              <w:jc w:val="center"/>
              <w:rPr>
                <w:sz w:val="20"/>
                <w:szCs w:val="20"/>
              </w:rPr>
            </w:pPr>
            <w:r>
              <w:rPr>
                <w:sz w:val="20"/>
                <w:szCs w:val="20"/>
              </w:rPr>
              <w:t>Tối đa 32</w:t>
            </w:r>
          </w:p>
        </w:tc>
        <w:tc>
          <w:tcPr>
            <w:tcW w:w="721" w:type="pct"/>
            <w:vAlign w:val="center"/>
          </w:tcPr>
          <w:p w14:paraId="772521ED">
            <w:pPr>
              <w:pStyle w:val="85"/>
              <w:spacing w:before="0" w:after="120"/>
              <w:ind w:firstLine="23"/>
              <w:jc w:val="center"/>
              <w:rPr>
                <w:sz w:val="20"/>
                <w:szCs w:val="20"/>
              </w:rPr>
            </w:pPr>
            <w:r>
              <w:rPr>
                <w:sz w:val="20"/>
                <w:szCs w:val="20"/>
                <w:lang w:val="vi-VN"/>
              </w:rPr>
              <w:t>Bắt buộc</w:t>
            </w:r>
          </w:p>
        </w:tc>
        <w:tc>
          <w:tcPr>
            <w:tcW w:w="1425" w:type="pct"/>
            <w:vAlign w:val="center"/>
          </w:tcPr>
          <w:p w14:paraId="6693674C">
            <w:pPr>
              <w:pStyle w:val="85"/>
              <w:spacing w:before="0" w:after="120"/>
              <w:ind w:firstLine="23"/>
              <w:jc w:val="center"/>
              <w:rPr>
                <w:sz w:val="20"/>
                <w:szCs w:val="20"/>
              </w:rPr>
            </w:pPr>
            <w:r>
              <w:rPr>
                <w:sz w:val="20"/>
                <w:szCs w:val="20"/>
                <w:lang w:val="vi-VN"/>
              </w:rPr>
              <w:t xml:space="preserve">Chi tiết tại </w:t>
            </w:r>
            <w:r>
              <w:rPr>
                <w:sz w:val="20"/>
                <w:szCs w:val="20"/>
              </w:rPr>
              <w:t>đ</w:t>
            </w:r>
            <w:r>
              <w:rPr>
                <w:sz w:val="20"/>
                <w:szCs w:val="20"/>
                <w:lang w:val="vi-VN"/>
              </w:rPr>
              <w:t xml:space="preserve">iểm d </w:t>
            </w:r>
            <w:r>
              <w:rPr>
                <w:sz w:val="20"/>
                <w:szCs w:val="20"/>
              </w:rPr>
              <w:t>k</w:t>
            </w:r>
            <w:r>
              <w:rPr>
                <w:sz w:val="20"/>
                <w:szCs w:val="20"/>
                <w:lang w:val="vi-VN"/>
              </w:rPr>
              <w:t>hoản 7 Mục này</w:t>
            </w:r>
          </w:p>
        </w:tc>
      </w:tr>
      <w:tr w14:paraId="26C75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090" w:type="pct"/>
            <w:vAlign w:val="center"/>
          </w:tcPr>
          <w:p w14:paraId="461C6345">
            <w:pPr>
              <w:pStyle w:val="85"/>
              <w:spacing w:before="0" w:after="120"/>
              <w:ind w:firstLine="23"/>
              <w:rPr>
                <w:sz w:val="20"/>
                <w:szCs w:val="20"/>
              </w:rPr>
            </w:pPr>
            <w:r>
              <w:rPr>
                <w:sz w:val="20"/>
                <w:szCs w:val="20"/>
              </w:rPr>
              <w:t>MST</w:t>
            </w:r>
          </w:p>
        </w:tc>
        <w:tc>
          <w:tcPr>
            <w:tcW w:w="752" w:type="pct"/>
            <w:vAlign w:val="center"/>
          </w:tcPr>
          <w:p w14:paraId="4A1933BE">
            <w:pPr>
              <w:pStyle w:val="85"/>
              <w:spacing w:before="0" w:after="120"/>
              <w:ind w:firstLine="23"/>
              <w:jc w:val="center"/>
              <w:rPr>
                <w:sz w:val="20"/>
                <w:szCs w:val="20"/>
              </w:rPr>
            </w:pPr>
            <w:r>
              <w:rPr>
                <w:sz w:val="20"/>
                <w:szCs w:val="20"/>
              </w:rPr>
              <w:t>“99-01”</w:t>
            </w:r>
          </w:p>
        </w:tc>
        <w:tc>
          <w:tcPr>
            <w:tcW w:w="504" w:type="pct"/>
            <w:vAlign w:val="center"/>
          </w:tcPr>
          <w:p w14:paraId="43E2EC85">
            <w:pPr>
              <w:pStyle w:val="85"/>
              <w:spacing w:before="0" w:after="120"/>
              <w:ind w:firstLine="23"/>
              <w:jc w:val="center"/>
              <w:rPr>
                <w:sz w:val="20"/>
                <w:szCs w:val="20"/>
              </w:rPr>
            </w:pPr>
            <w:r>
              <w:rPr>
                <w:sz w:val="20"/>
                <w:szCs w:val="20"/>
              </w:rPr>
              <w:t>Chuỗi ký tự</w:t>
            </w:r>
          </w:p>
        </w:tc>
        <w:tc>
          <w:tcPr>
            <w:tcW w:w="508" w:type="pct"/>
            <w:vAlign w:val="center"/>
          </w:tcPr>
          <w:p w14:paraId="739884C1">
            <w:pPr>
              <w:pStyle w:val="85"/>
              <w:spacing w:before="0" w:after="120"/>
              <w:ind w:firstLine="23"/>
              <w:jc w:val="center"/>
              <w:rPr>
                <w:sz w:val="20"/>
                <w:szCs w:val="20"/>
              </w:rPr>
            </w:pPr>
            <w:r>
              <w:rPr>
                <w:sz w:val="20"/>
                <w:szCs w:val="20"/>
              </w:rPr>
              <w:t>Tối đa 13</w:t>
            </w:r>
          </w:p>
        </w:tc>
        <w:tc>
          <w:tcPr>
            <w:tcW w:w="721" w:type="pct"/>
            <w:vAlign w:val="center"/>
          </w:tcPr>
          <w:p w14:paraId="3D29C32B">
            <w:pPr>
              <w:pStyle w:val="85"/>
              <w:spacing w:before="0" w:after="120"/>
              <w:ind w:firstLine="23"/>
              <w:jc w:val="center"/>
              <w:rPr>
                <w:sz w:val="20"/>
                <w:szCs w:val="20"/>
              </w:rPr>
            </w:pPr>
            <w:r>
              <w:rPr>
                <w:sz w:val="20"/>
                <w:szCs w:val="20"/>
              </w:rPr>
              <w:t>Bắt buộc</w:t>
            </w:r>
          </w:p>
        </w:tc>
        <w:tc>
          <w:tcPr>
            <w:tcW w:w="1425" w:type="pct"/>
            <w:vAlign w:val="center"/>
          </w:tcPr>
          <w:p w14:paraId="0631278F">
            <w:pPr>
              <w:pStyle w:val="85"/>
              <w:spacing w:before="0" w:after="120"/>
              <w:ind w:firstLine="13"/>
              <w:jc w:val="center"/>
              <w:rPr>
                <w:sz w:val="20"/>
                <w:szCs w:val="20"/>
              </w:rPr>
            </w:pPr>
            <w:r>
              <w:rPr>
                <w:sz w:val="20"/>
                <w:szCs w:val="20"/>
              </w:rPr>
              <w:t>Ví dụ: nếu thẻ MST người bán có giá trị là “0107001729-001” thì trường này có giá trị là “0107001729001”.</w:t>
            </w:r>
          </w:p>
        </w:tc>
      </w:tr>
      <w:tr w14:paraId="05B80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090" w:type="pct"/>
            <w:vAlign w:val="center"/>
          </w:tcPr>
          <w:p w14:paraId="4797DA16">
            <w:pPr>
              <w:pStyle w:val="85"/>
              <w:spacing w:before="0" w:after="120"/>
              <w:ind w:firstLine="23"/>
              <w:rPr>
                <w:sz w:val="20"/>
                <w:szCs w:val="20"/>
              </w:rPr>
            </w:pPr>
            <w:r>
              <w:rPr>
                <w:sz w:val="20"/>
                <w:szCs w:val="20"/>
              </w:rPr>
              <w:t>Ký hiệu mẫu số hóa đơn</w:t>
            </w:r>
          </w:p>
        </w:tc>
        <w:tc>
          <w:tcPr>
            <w:tcW w:w="752" w:type="pct"/>
            <w:vAlign w:val="center"/>
          </w:tcPr>
          <w:p w14:paraId="279665B2">
            <w:pPr>
              <w:pStyle w:val="85"/>
              <w:spacing w:before="0" w:after="120"/>
              <w:ind w:firstLine="23"/>
              <w:jc w:val="center"/>
              <w:rPr>
                <w:sz w:val="20"/>
                <w:szCs w:val="20"/>
              </w:rPr>
            </w:pPr>
            <w:r>
              <w:rPr>
                <w:sz w:val="20"/>
                <w:szCs w:val="20"/>
              </w:rPr>
              <w:t>“99-02”</w:t>
            </w:r>
          </w:p>
        </w:tc>
        <w:tc>
          <w:tcPr>
            <w:tcW w:w="504" w:type="pct"/>
            <w:vAlign w:val="center"/>
          </w:tcPr>
          <w:p w14:paraId="4FC82020">
            <w:pPr>
              <w:pStyle w:val="85"/>
              <w:spacing w:before="0" w:after="120"/>
              <w:ind w:firstLine="23"/>
              <w:jc w:val="center"/>
              <w:rPr>
                <w:sz w:val="20"/>
                <w:szCs w:val="20"/>
              </w:rPr>
            </w:pPr>
            <w:r>
              <w:rPr>
                <w:sz w:val="20"/>
                <w:szCs w:val="20"/>
              </w:rPr>
              <w:t>Chuỗi ký tự</w:t>
            </w:r>
          </w:p>
        </w:tc>
        <w:tc>
          <w:tcPr>
            <w:tcW w:w="508" w:type="pct"/>
            <w:vAlign w:val="center"/>
          </w:tcPr>
          <w:p w14:paraId="4B8549E2">
            <w:pPr>
              <w:pStyle w:val="85"/>
              <w:spacing w:before="0" w:after="120"/>
              <w:ind w:firstLine="23"/>
              <w:jc w:val="center"/>
              <w:rPr>
                <w:sz w:val="20"/>
                <w:szCs w:val="20"/>
              </w:rPr>
            </w:pPr>
            <w:r>
              <w:rPr>
                <w:sz w:val="20"/>
                <w:szCs w:val="20"/>
              </w:rPr>
              <w:t>1</w:t>
            </w:r>
          </w:p>
        </w:tc>
        <w:tc>
          <w:tcPr>
            <w:tcW w:w="721" w:type="pct"/>
            <w:vAlign w:val="center"/>
          </w:tcPr>
          <w:p w14:paraId="53705045">
            <w:pPr>
              <w:pStyle w:val="85"/>
              <w:spacing w:before="0" w:after="120"/>
              <w:ind w:firstLine="23"/>
              <w:jc w:val="center"/>
              <w:rPr>
                <w:sz w:val="20"/>
                <w:szCs w:val="20"/>
              </w:rPr>
            </w:pPr>
            <w:r>
              <w:rPr>
                <w:sz w:val="20"/>
                <w:szCs w:val="20"/>
              </w:rPr>
              <w:t>Bắt buộc</w:t>
            </w:r>
          </w:p>
        </w:tc>
        <w:tc>
          <w:tcPr>
            <w:tcW w:w="1425" w:type="pct"/>
            <w:vAlign w:val="center"/>
          </w:tcPr>
          <w:p w14:paraId="16C459DC">
            <w:pPr>
              <w:pStyle w:val="85"/>
              <w:spacing w:before="0" w:after="120"/>
              <w:ind w:firstLine="29"/>
              <w:rPr>
                <w:sz w:val="20"/>
                <w:szCs w:val="20"/>
              </w:rPr>
            </w:pPr>
            <w:r>
              <w:rPr>
                <w:sz w:val="20"/>
                <w:szCs w:val="20"/>
              </w:rPr>
              <w:t>Trường này có giá trị là chỉ tiêu ký hiệu mẫu số hóa đơn (thẻ KHMSHDon). Ví dụ: 1.</w:t>
            </w:r>
          </w:p>
        </w:tc>
      </w:tr>
      <w:tr w14:paraId="28563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090" w:type="pct"/>
            <w:vAlign w:val="center"/>
          </w:tcPr>
          <w:p w14:paraId="008688A0">
            <w:pPr>
              <w:pStyle w:val="85"/>
              <w:spacing w:before="0" w:after="120"/>
              <w:ind w:firstLine="23"/>
              <w:rPr>
                <w:sz w:val="20"/>
                <w:szCs w:val="20"/>
              </w:rPr>
            </w:pPr>
            <w:r>
              <w:rPr>
                <w:sz w:val="20"/>
                <w:szCs w:val="20"/>
              </w:rPr>
              <w:t>Ký hiệu hóa đơn</w:t>
            </w:r>
          </w:p>
        </w:tc>
        <w:tc>
          <w:tcPr>
            <w:tcW w:w="752" w:type="pct"/>
            <w:vAlign w:val="center"/>
          </w:tcPr>
          <w:p w14:paraId="443413A7">
            <w:pPr>
              <w:pStyle w:val="85"/>
              <w:spacing w:before="0" w:after="120"/>
              <w:ind w:firstLine="23"/>
              <w:jc w:val="center"/>
              <w:rPr>
                <w:sz w:val="20"/>
                <w:szCs w:val="20"/>
              </w:rPr>
            </w:pPr>
            <w:r>
              <w:rPr>
                <w:sz w:val="20"/>
                <w:szCs w:val="20"/>
              </w:rPr>
              <w:t>“99-03”</w:t>
            </w:r>
          </w:p>
        </w:tc>
        <w:tc>
          <w:tcPr>
            <w:tcW w:w="504" w:type="pct"/>
            <w:vAlign w:val="center"/>
          </w:tcPr>
          <w:p w14:paraId="1CE2C9FC">
            <w:pPr>
              <w:pStyle w:val="85"/>
              <w:spacing w:before="0" w:after="120"/>
              <w:ind w:firstLine="23"/>
              <w:jc w:val="center"/>
              <w:rPr>
                <w:sz w:val="20"/>
                <w:szCs w:val="20"/>
              </w:rPr>
            </w:pPr>
            <w:r>
              <w:rPr>
                <w:sz w:val="20"/>
                <w:szCs w:val="20"/>
              </w:rPr>
              <w:t>Chuỗi ký tự</w:t>
            </w:r>
          </w:p>
        </w:tc>
        <w:tc>
          <w:tcPr>
            <w:tcW w:w="508" w:type="pct"/>
            <w:vAlign w:val="center"/>
          </w:tcPr>
          <w:p w14:paraId="436B7F18">
            <w:pPr>
              <w:pStyle w:val="85"/>
              <w:spacing w:before="0" w:after="120"/>
              <w:ind w:firstLine="23"/>
              <w:jc w:val="center"/>
              <w:rPr>
                <w:sz w:val="20"/>
                <w:szCs w:val="20"/>
              </w:rPr>
            </w:pPr>
            <w:r>
              <w:rPr>
                <w:sz w:val="20"/>
                <w:szCs w:val="20"/>
              </w:rPr>
              <w:t>6</w:t>
            </w:r>
          </w:p>
        </w:tc>
        <w:tc>
          <w:tcPr>
            <w:tcW w:w="721" w:type="pct"/>
            <w:vAlign w:val="center"/>
          </w:tcPr>
          <w:p w14:paraId="0DF79E8D">
            <w:pPr>
              <w:pStyle w:val="85"/>
              <w:spacing w:before="0" w:after="120"/>
              <w:ind w:firstLine="23"/>
              <w:jc w:val="center"/>
              <w:rPr>
                <w:sz w:val="20"/>
                <w:szCs w:val="20"/>
              </w:rPr>
            </w:pPr>
            <w:r>
              <w:rPr>
                <w:sz w:val="20"/>
                <w:szCs w:val="20"/>
              </w:rPr>
              <w:t>Bắt buộc</w:t>
            </w:r>
          </w:p>
        </w:tc>
        <w:tc>
          <w:tcPr>
            <w:tcW w:w="1425" w:type="pct"/>
            <w:vAlign w:val="center"/>
          </w:tcPr>
          <w:p w14:paraId="6F8A5119">
            <w:pPr>
              <w:pStyle w:val="85"/>
              <w:spacing w:before="0" w:after="120"/>
              <w:ind w:firstLine="23"/>
              <w:jc w:val="center"/>
              <w:rPr>
                <w:sz w:val="20"/>
                <w:szCs w:val="20"/>
              </w:rPr>
            </w:pPr>
            <w:r>
              <w:rPr>
                <w:sz w:val="20"/>
                <w:szCs w:val="20"/>
              </w:rPr>
              <w:t>Trường này có giá trị là chỉ tiêu ký hiệu hóa đơn (thẻ KHHDon). Ví dụ: C26TYY.</w:t>
            </w:r>
          </w:p>
        </w:tc>
      </w:tr>
      <w:tr w14:paraId="16DDB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090" w:type="pct"/>
            <w:vAlign w:val="center"/>
          </w:tcPr>
          <w:p w14:paraId="0D7D77CE">
            <w:pPr>
              <w:pStyle w:val="85"/>
              <w:spacing w:before="0" w:after="120"/>
              <w:ind w:firstLine="23"/>
              <w:rPr>
                <w:sz w:val="20"/>
                <w:szCs w:val="20"/>
              </w:rPr>
            </w:pPr>
            <w:r>
              <w:rPr>
                <w:sz w:val="20"/>
                <w:szCs w:val="20"/>
              </w:rPr>
              <w:t>Số hóa đơn</w:t>
            </w:r>
          </w:p>
        </w:tc>
        <w:tc>
          <w:tcPr>
            <w:tcW w:w="752" w:type="pct"/>
            <w:vAlign w:val="center"/>
          </w:tcPr>
          <w:p w14:paraId="2169C599">
            <w:pPr>
              <w:pStyle w:val="85"/>
              <w:spacing w:before="0" w:after="120"/>
              <w:ind w:firstLine="23"/>
              <w:jc w:val="center"/>
              <w:rPr>
                <w:sz w:val="20"/>
                <w:szCs w:val="20"/>
              </w:rPr>
            </w:pPr>
            <w:r>
              <w:rPr>
                <w:sz w:val="20"/>
                <w:szCs w:val="20"/>
              </w:rPr>
              <w:t>“99-04”</w:t>
            </w:r>
          </w:p>
        </w:tc>
        <w:tc>
          <w:tcPr>
            <w:tcW w:w="504" w:type="pct"/>
            <w:vAlign w:val="center"/>
          </w:tcPr>
          <w:p w14:paraId="71CE350D">
            <w:pPr>
              <w:pStyle w:val="85"/>
              <w:spacing w:before="0" w:after="120"/>
              <w:ind w:firstLine="23"/>
              <w:jc w:val="center"/>
              <w:rPr>
                <w:sz w:val="20"/>
                <w:szCs w:val="20"/>
              </w:rPr>
            </w:pPr>
            <w:r>
              <w:rPr>
                <w:sz w:val="20"/>
                <w:szCs w:val="20"/>
              </w:rPr>
              <w:t>Chuỗi ký tự</w:t>
            </w:r>
          </w:p>
        </w:tc>
        <w:tc>
          <w:tcPr>
            <w:tcW w:w="508" w:type="pct"/>
            <w:vAlign w:val="center"/>
          </w:tcPr>
          <w:p w14:paraId="0ED635F4">
            <w:pPr>
              <w:pStyle w:val="85"/>
              <w:spacing w:before="0" w:after="120"/>
              <w:ind w:firstLine="23"/>
              <w:jc w:val="center"/>
              <w:rPr>
                <w:sz w:val="20"/>
                <w:szCs w:val="20"/>
              </w:rPr>
            </w:pPr>
            <w:r>
              <w:rPr>
                <w:sz w:val="20"/>
                <w:szCs w:val="20"/>
              </w:rPr>
              <w:t>Tối đa 8</w:t>
            </w:r>
          </w:p>
        </w:tc>
        <w:tc>
          <w:tcPr>
            <w:tcW w:w="721" w:type="pct"/>
            <w:vAlign w:val="center"/>
          </w:tcPr>
          <w:p w14:paraId="4AE0796D">
            <w:pPr>
              <w:pStyle w:val="85"/>
              <w:spacing w:before="0" w:after="120"/>
              <w:ind w:firstLine="23"/>
              <w:jc w:val="center"/>
              <w:rPr>
                <w:sz w:val="20"/>
                <w:szCs w:val="20"/>
              </w:rPr>
            </w:pPr>
            <w:r>
              <w:rPr>
                <w:sz w:val="20"/>
                <w:szCs w:val="20"/>
              </w:rPr>
              <w:t>Bắt buộc</w:t>
            </w:r>
          </w:p>
        </w:tc>
        <w:tc>
          <w:tcPr>
            <w:tcW w:w="1425" w:type="pct"/>
            <w:vAlign w:val="center"/>
          </w:tcPr>
          <w:p w14:paraId="209F35BF">
            <w:pPr>
              <w:pStyle w:val="85"/>
              <w:spacing w:before="0" w:after="120"/>
              <w:ind w:firstLine="23"/>
              <w:jc w:val="center"/>
              <w:rPr>
                <w:sz w:val="20"/>
                <w:szCs w:val="20"/>
              </w:rPr>
            </w:pPr>
            <w:r>
              <w:rPr>
                <w:sz w:val="20"/>
                <w:szCs w:val="20"/>
              </w:rPr>
              <w:t>Trường này có giá trị là chỉ tiêu số hóa đơn (thẻ SHDon). Ví dụ: 68.</w:t>
            </w:r>
          </w:p>
        </w:tc>
      </w:tr>
      <w:tr w14:paraId="6FA28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090" w:type="pct"/>
            <w:vAlign w:val="center"/>
          </w:tcPr>
          <w:p w14:paraId="51C8658E">
            <w:pPr>
              <w:pStyle w:val="85"/>
              <w:spacing w:before="0" w:after="120"/>
              <w:ind w:firstLine="23"/>
              <w:rPr>
                <w:sz w:val="20"/>
                <w:szCs w:val="20"/>
              </w:rPr>
            </w:pPr>
            <w:r>
              <w:rPr>
                <w:sz w:val="20"/>
                <w:szCs w:val="20"/>
              </w:rPr>
              <w:t>Ngày lập hóa đơn</w:t>
            </w:r>
          </w:p>
        </w:tc>
        <w:tc>
          <w:tcPr>
            <w:tcW w:w="752" w:type="pct"/>
            <w:vAlign w:val="center"/>
          </w:tcPr>
          <w:p w14:paraId="0FECD0A1">
            <w:pPr>
              <w:pStyle w:val="85"/>
              <w:spacing w:before="0" w:after="120"/>
              <w:ind w:firstLine="23"/>
              <w:jc w:val="center"/>
              <w:rPr>
                <w:sz w:val="20"/>
                <w:szCs w:val="20"/>
              </w:rPr>
            </w:pPr>
            <w:r>
              <w:rPr>
                <w:sz w:val="20"/>
                <w:szCs w:val="20"/>
              </w:rPr>
              <w:t>“99-05”</w:t>
            </w:r>
          </w:p>
        </w:tc>
        <w:tc>
          <w:tcPr>
            <w:tcW w:w="504" w:type="pct"/>
            <w:vAlign w:val="center"/>
          </w:tcPr>
          <w:p w14:paraId="0B0C7460">
            <w:pPr>
              <w:pStyle w:val="85"/>
              <w:spacing w:before="0" w:after="120"/>
              <w:ind w:firstLine="23"/>
              <w:jc w:val="center"/>
              <w:rPr>
                <w:sz w:val="20"/>
                <w:szCs w:val="20"/>
              </w:rPr>
            </w:pPr>
            <w:r>
              <w:rPr>
                <w:sz w:val="20"/>
                <w:szCs w:val="20"/>
              </w:rPr>
              <w:t>Chuỗi ký tự</w:t>
            </w:r>
          </w:p>
        </w:tc>
        <w:tc>
          <w:tcPr>
            <w:tcW w:w="508" w:type="pct"/>
            <w:vAlign w:val="center"/>
          </w:tcPr>
          <w:p w14:paraId="77D95014">
            <w:pPr>
              <w:pStyle w:val="85"/>
              <w:spacing w:before="0" w:after="120"/>
              <w:ind w:firstLine="23"/>
              <w:jc w:val="center"/>
              <w:rPr>
                <w:sz w:val="20"/>
                <w:szCs w:val="20"/>
              </w:rPr>
            </w:pPr>
            <w:r>
              <w:rPr>
                <w:sz w:val="20"/>
                <w:szCs w:val="20"/>
              </w:rPr>
              <w:t>8</w:t>
            </w:r>
          </w:p>
        </w:tc>
        <w:tc>
          <w:tcPr>
            <w:tcW w:w="721" w:type="pct"/>
            <w:vAlign w:val="center"/>
          </w:tcPr>
          <w:p w14:paraId="66E1FADC">
            <w:pPr>
              <w:pStyle w:val="85"/>
              <w:spacing w:before="0" w:after="120"/>
              <w:ind w:firstLine="23"/>
              <w:jc w:val="center"/>
              <w:rPr>
                <w:sz w:val="20"/>
                <w:szCs w:val="20"/>
              </w:rPr>
            </w:pPr>
            <w:r>
              <w:rPr>
                <w:sz w:val="20"/>
                <w:szCs w:val="20"/>
              </w:rPr>
              <w:t>Bắt buộc</w:t>
            </w:r>
          </w:p>
        </w:tc>
        <w:tc>
          <w:tcPr>
            <w:tcW w:w="1425" w:type="pct"/>
            <w:vAlign w:val="center"/>
          </w:tcPr>
          <w:p w14:paraId="0661C3D6">
            <w:pPr>
              <w:pStyle w:val="85"/>
              <w:spacing w:before="0" w:after="120"/>
              <w:ind w:firstLine="23"/>
              <w:jc w:val="center"/>
              <w:rPr>
                <w:sz w:val="20"/>
                <w:szCs w:val="20"/>
              </w:rPr>
            </w:pPr>
            <w:r>
              <w:rPr>
                <w:sz w:val="20"/>
                <w:szCs w:val="20"/>
              </w:rPr>
              <w:t>Trường này có giá trị là chỉ tiêu Ngày lập của hóa đơn (thẻ NLap) theo định dạng YYYYMMDD. Ví dụ: 20221222.</w:t>
            </w:r>
          </w:p>
        </w:tc>
      </w:tr>
      <w:tr w14:paraId="6320B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090" w:type="pct"/>
            <w:vAlign w:val="center"/>
          </w:tcPr>
          <w:p w14:paraId="499B212F">
            <w:pPr>
              <w:pStyle w:val="85"/>
              <w:spacing w:before="0" w:after="120"/>
              <w:ind w:firstLine="23"/>
              <w:rPr>
                <w:sz w:val="20"/>
                <w:szCs w:val="20"/>
              </w:rPr>
            </w:pPr>
            <w:r>
              <w:rPr>
                <w:sz w:val="20"/>
                <w:szCs w:val="20"/>
              </w:rPr>
              <w:t>Tổng tiền thanh toán bằng số</w:t>
            </w:r>
          </w:p>
        </w:tc>
        <w:tc>
          <w:tcPr>
            <w:tcW w:w="752" w:type="pct"/>
            <w:vAlign w:val="center"/>
          </w:tcPr>
          <w:p w14:paraId="5F54DD44">
            <w:pPr>
              <w:pStyle w:val="85"/>
              <w:spacing w:before="0" w:after="120"/>
              <w:ind w:firstLine="23"/>
              <w:jc w:val="center"/>
              <w:rPr>
                <w:sz w:val="20"/>
                <w:szCs w:val="20"/>
              </w:rPr>
            </w:pPr>
            <w:r>
              <w:rPr>
                <w:sz w:val="20"/>
                <w:szCs w:val="20"/>
              </w:rPr>
              <w:t xml:space="preserve">“99-06” </w:t>
            </w:r>
          </w:p>
        </w:tc>
        <w:tc>
          <w:tcPr>
            <w:tcW w:w="504" w:type="pct"/>
            <w:vAlign w:val="center"/>
          </w:tcPr>
          <w:p w14:paraId="55B967B2">
            <w:pPr>
              <w:pStyle w:val="85"/>
              <w:spacing w:before="0" w:after="120"/>
              <w:ind w:firstLine="23"/>
              <w:jc w:val="center"/>
              <w:rPr>
                <w:sz w:val="20"/>
                <w:szCs w:val="20"/>
              </w:rPr>
            </w:pPr>
            <w:r>
              <w:rPr>
                <w:sz w:val="20"/>
                <w:szCs w:val="20"/>
              </w:rPr>
              <w:t>Chuỗi ký tự chữ số đặc biệt</w:t>
            </w:r>
          </w:p>
        </w:tc>
        <w:tc>
          <w:tcPr>
            <w:tcW w:w="508" w:type="pct"/>
            <w:vAlign w:val="center"/>
          </w:tcPr>
          <w:p w14:paraId="44CC0A61">
            <w:pPr>
              <w:pStyle w:val="85"/>
              <w:spacing w:before="0" w:after="120"/>
              <w:ind w:firstLine="23"/>
              <w:jc w:val="center"/>
              <w:rPr>
                <w:sz w:val="20"/>
                <w:szCs w:val="20"/>
              </w:rPr>
            </w:pPr>
            <w:r>
              <w:rPr>
                <w:sz w:val="20"/>
                <w:szCs w:val="20"/>
              </w:rPr>
              <w:t>Tối đa 20</w:t>
            </w:r>
          </w:p>
        </w:tc>
        <w:tc>
          <w:tcPr>
            <w:tcW w:w="721" w:type="pct"/>
            <w:vAlign w:val="center"/>
          </w:tcPr>
          <w:p w14:paraId="62B70899">
            <w:pPr>
              <w:pStyle w:val="85"/>
              <w:spacing w:before="0" w:after="120"/>
              <w:ind w:firstLine="23"/>
              <w:jc w:val="center"/>
              <w:rPr>
                <w:sz w:val="20"/>
                <w:szCs w:val="20"/>
              </w:rPr>
            </w:pPr>
            <w:r>
              <w:rPr>
                <w:sz w:val="20"/>
                <w:szCs w:val="20"/>
              </w:rPr>
              <w:t>Bắt buộc</w:t>
            </w:r>
          </w:p>
        </w:tc>
        <w:tc>
          <w:tcPr>
            <w:tcW w:w="1425" w:type="pct"/>
            <w:vAlign w:val="center"/>
          </w:tcPr>
          <w:p w14:paraId="22D1BBDC">
            <w:pPr>
              <w:pStyle w:val="85"/>
              <w:spacing w:before="0" w:after="120"/>
              <w:ind w:firstLine="13"/>
              <w:jc w:val="center"/>
              <w:rPr>
                <w:sz w:val="20"/>
                <w:szCs w:val="20"/>
              </w:rPr>
            </w:pPr>
            <w:r>
              <w:rPr>
                <w:sz w:val="20"/>
                <w:szCs w:val="20"/>
              </w:rPr>
              <w:t>Trường này có giá trị là chỉ tiêu Tổng tiền thanh toán bằng số trên hóa đơn (thẻ TgTTTBSo)</w:t>
            </w:r>
          </w:p>
        </w:tc>
      </w:tr>
      <w:tr w14:paraId="1ED20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5000" w:type="pct"/>
            <w:gridSpan w:val="6"/>
            <w:vAlign w:val="center"/>
          </w:tcPr>
          <w:p w14:paraId="7A36AE84">
            <w:pPr>
              <w:pStyle w:val="85"/>
              <w:spacing w:before="0" w:after="120"/>
              <w:ind w:firstLine="13"/>
              <w:rPr>
                <w:b/>
                <w:sz w:val="20"/>
                <w:szCs w:val="20"/>
              </w:rPr>
            </w:pPr>
            <w:r>
              <w:rPr>
                <w:b/>
                <w:sz w:val="20"/>
                <w:szCs w:val="20"/>
              </w:rPr>
              <w:t>Các trường thông tin phục vụ kiểm tra</w:t>
            </w:r>
          </w:p>
        </w:tc>
      </w:tr>
      <w:tr w14:paraId="5C878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090" w:type="pct"/>
            <w:vAlign w:val="center"/>
          </w:tcPr>
          <w:p w14:paraId="7AE4A145">
            <w:pPr>
              <w:pStyle w:val="85"/>
              <w:spacing w:before="0" w:after="120"/>
              <w:ind w:firstLine="23"/>
              <w:rPr>
                <w:sz w:val="20"/>
                <w:szCs w:val="20"/>
              </w:rPr>
            </w:pPr>
            <w:r>
              <w:rPr>
                <w:sz w:val="20"/>
                <w:szCs w:val="20"/>
              </w:rPr>
              <w:t>Mã kiểm chứng dữ liệu – Cyclic Redundancy Check CRC (Checksum)</w:t>
            </w:r>
          </w:p>
          <w:p w14:paraId="300BCE33">
            <w:pPr>
              <w:pStyle w:val="85"/>
              <w:spacing w:before="0" w:after="120"/>
              <w:ind w:firstLine="23"/>
              <w:rPr>
                <w:sz w:val="20"/>
                <w:szCs w:val="20"/>
              </w:rPr>
            </w:pPr>
          </w:p>
        </w:tc>
        <w:tc>
          <w:tcPr>
            <w:tcW w:w="752" w:type="pct"/>
            <w:vAlign w:val="center"/>
          </w:tcPr>
          <w:p w14:paraId="4FF2575D">
            <w:pPr>
              <w:pStyle w:val="85"/>
              <w:spacing w:before="0" w:after="120"/>
              <w:ind w:firstLine="23"/>
              <w:jc w:val="center"/>
              <w:rPr>
                <w:sz w:val="20"/>
                <w:szCs w:val="20"/>
              </w:rPr>
            </w:pPr>
            <w:r>
              <w:rPr>
                <w:sz w:val="20"/>
                <w:szCs w:val="20"/>
              </w:rPr>
              <w:t>"63"</w:t>
            </w:r>
          </w:p>
        </w:tc>
        <w:tc>
          <w:tcPr>
            <w:tcW w:w="504" w:type="pct"/>
            <w:vAlign w:val="center"/>
          </w:tcPr>
          <w:p w14:paraId="1F0E66A6">
            <w:pPr>
              <w:pStyle w:val="85"/>
              <w:spacing w:before="0" w:after="120"/>
              <w:ind w:firstLine="23"/>
              <w:jc w:val="center"/>
              <w:rPr>
                <w:sz w:val="20"/>
                <w:szCs w:val="20"/>
              </w:rPr>
            </w:pPr>
            <w:r>
              <w:rPr>
                <w:sz w:val="20"/>
                <w:szCs w:val="20"/>
              </w:rPr>
              <w:t>Chuỗi ký tự chữ số đặc biệt</w:t>
            </w:r>
          </w:p>
        </w:tc>
        <w:tc>
          <w:tcPr>
            <w:tcW w:w="508" w:type="pct"/>
            <w:vAlign w:val="center"/>
          </w:tcPr>
          <w:p w14:paraId="0684BC4F">
            <w:pPr>
              <w:pStyle w:val="85"/>
              <w:spacing w:before="0" w:after="120"/>
              <w:ind w:firstLine="23"/>
              <w:jc w:val="center"/>
              <w:rPr>
                <w:sz w:val="20"/>
                <w:szCs w:val="20"/>
              </w:rPr>
            </w:pPr>
            <w:r>
              <w:rPr>
                <w:sz w:val="20"/>
                <w:szCs w:val="20"/>
              </w:rPr>
              <w:t>4</w:t>
            </w:r>
          </w:p>
        </w:tc>
        <w:tc>
          <w:tcPr>
            <w:tcW w:w="721" w:type="pct"/>
            <w:vAlign w:val="center"/>
          </w:tcPr>
          <w:p w14:paraId="2D38D98C">
            <w:pPr>
              <w:pStyle w:val="85"/>
              <w:spacing w:before="0" w:after="120"/>
              <w:ind w:firstLine="23"/>
              <w:jc w:val="center"/>
              <w:rPr>
                <w:sz w:val="20"/>
                <w:szCs w:val="20"/>
              </w:rPr>
            </w:pPr>
            <w:r>
              <w:rPr>
                <w:sz w:val="20"/>
                <w:szCs w:val="20"/>
              </w:rPr>
              <w:t>Bắt buộc</w:t>
            </w:r>
          </w:p>
        </w:tc>
        <w:tc>
          <w:tcPr>
            <w:tcW w:w="1425" w:type="pct"/>
            <w:vAlign w:val="center"/>
          </w:tcPr>
          <w:p w14:paraId="78FEA832">
            <w:pPr>
              <w:pStyle w:val="85"/>
              <w:spacing w:before="0" w:after="120"/>
              <w:ind w:firstLine="23"/>
              <w:jc w:val="center"/>
              <w:rPr>
                <w:sz w:val="20"/>
                <w:szCs w:val="20"/>
              </w:rPr>
            </w:pPr>
            <w:r>
              <w:rPr>
                <w:sz w:val="20"/>
                <w:szCs w:val="20"/>
              </w:rPr>
              <w:t>Chi tiết tại điểm d khoản 7 Mục này</w:t>
            </w:r>
          </w:p>
        </w:tc>
      </w:tr>
    </w:tbl>
    <w:p w14:paraId="571DABC1">
      <w:pPr>
        <w:spacing w:after="120" w:line="240" w:lineRule="auto"/>
        <w:ind w:firstLine="720"/>
        <w:jc w:val="both"/>
        <w:rPr>
          <w:rFonts w:ascii="Arial" w:hAnsi="Arial" w:cs="Arial"/>
          <w:sz w:val="20"/>
          <w:szCs w:val="20"/>
        </w:rPr>
      </w:pPr>
      <w:r>
        <w:rPr>
          <w:rFonts w:ascii="Arial" w:hAnsi="Arial" w:cs="Arial"/>
          <w:sz w:val="20"/>
          <w:szCs w:val="20"/>
        </w:rPr>
        <w:t>Bảng trên quy định các trường dữ liệu tối thiểu trên QR Code để phục vụ tra cứu, thanh toán (nếu có nhu cầu). Đơn vị chấp nhận thanh toán có thể bổ sung các trường thông tin khác theo quy định của NHNN.</w:t>
      </w:r>
    </w:p>
    <w:p w14:paraId="2852DFC9">
      <w:pPr>
        <w:spacing w:after="120" w:line="240" w:lineRule="auto"/>
        <w:ind w:firstLine="720"/>
        <w:jc w:val="both"/>
        <w:rPr>
          <w:rFonts w:ascii="Arial" w:hAnsi="Arial" w:cs="Arial"/>
          <w:sz w:val="20"/>
          <w:szCs w:val="20"/>
        </w:rPr>
      </w:pPr>
      <w:r>
        <w:rPr>
          <w:rFonts w:ascii="Arial" w:hAnsi="Arial" w:cs="Arial"/>
          <w:sz w:val="20"/>
          <w:szCs w:val="20"/>
        </w:rPr>
        <w:t>Tham khảo ví dụ minh họa QR Code trên hóa đơn điện tử tại Phụ lục XIII kèm theo Quy định này.</w:t>
      </w:r>
    </w:p>
    <w:p w14:paraId="0E5FDF3D">
      <w:pPr>
        <w:pStyle w:val="46"/>
        <w:numPr>
          <w:ilvl w:val="0"/>
          <w:numId w:val="11"/>
        </w:numPr>
        <w:tabs>
          <w:tab w:val="left" w:pos="1134"/>
        </w:tabs>
        <w:spacing w:after="120" w:line="240" w:lineRule="auto"/>
        <w:ind w:left="0" w:firstLine="709"/>
        <w:contextualSpacing w:val="0"/>
        <w:jc w:val="both"/>
        <w:outlineLvl w:val="0"/>
        <w:rPr>
          <w:rFonts w:ascii="Arial" w:hAnsi="Arial" w:cs="Arial"/>
          <w:bCs/>
          <w:sz w:val="20"/>
          <w:szCs w:val="20"/>
        </w:rPr>
      </w:pPr>
      <w:bookmarkStart w:id="26" w:name="_Toc33514079"/>
      <w:r>
        <w:rPr>
          <w:rFonts w:ascii="Arial" w:hAnsi="Arial" w:cs="Arial"/>
          <w:bCs/>
          <w:sz w:val="20"/>
          <w:szCs w:val="20"/>
        </w:rPr>
        <w:t>Chi tiết định dạng QR Code trong lĩnh vực thanh toán tại Việt Nam</w:t>
      </w:r>
      <w:bookmarkEnd w:id="26"/>
    </w:p>
    <w:p w14:paraId="01920170">
      <w:pPr>
        <w:spacing w:after="120" w:line="240" w:lineRule="auto"/>
        <w:ind w:firstLine="720"/>
        <w:jc w:val="both"/>
        <w:rPr>
          <w:rFonts w:ascii="Arial" w:hAnsi="Arial" w:cs="Arial"/>
          <w:sz w:val="20"/>
          <w:szCs w:val="20"/>
        </w:rPr>
      </w:pPr>
      <w:r>
        <w:rPr>
          <w:rFonts w:ascii="Arial" w:hAnsi="Arial" w:cs="Arial"/>
          <w:sz w:val="20"/>
          <w:szCs w:val="20"/>
        </w:rPr>
        <w:t>Thông tin chi tiết định dạng QR Code trong lĩnh vực thanh toán tại Việt Nam được quy định tại Quyết định số 2525/QĐ-NHNN ngày 15/11/2024 của Thống đốc Ngân hàng Nhà nước Việt Nam về việc công bố TCCS 04:2024/NHNN (Đặc tả kỹ thuật QR Code hiển thị từ phía khách hàng tại Việt Nam).</w:t>
      </w:r>
      <w:bookmarkEnd w:id="21"/>
    </w:p>
    <w:p w14:paraId="594DE620">
      <w:pPr>
        <w:pStyle w:val="46"/>
        <w:numPr>
          <w:ilvl w:val="1"/>
          <w:numId w:val="7"/>
        </w:numPr>
        <w:tabs>
          <w:tab w:val="left" w:pos="1134"/>
        </w:tabs>
        <w:spacing w:after="120" w:line="240" w:lineRule="auto"/>
        <w:ind w:hanging="1440"/>
        <w:contextualSpacing w:val="0"/>
        <w:jc w:val="both"/>
        <w:outlineLvl w:val="0"/>
        <w:rPr>
          <w:rFonts w:ascii="Arial" w:hAnsi="Arial" w:cs="Arial"/>
          <w:b/>
          <w:sz w:val="20"/>
          <w:szCs w:val="20"/>
          <w:lang w:val="vi-VN"/>
        </w:rPr>
      </w:pPr>
      <w:r>
        <w:rPr>
          <w:rFonts w:ascii="Arial" w:hAnsi="Arial" w:cs="Arial"/>
          <w:b/>
          <w:sz w:val="20"/>
          <w:szCs w:val="20"/>
          <w:lang w:val="vi-VN"/>
        </w:rPr>
        <w:t xml:space="preserve">QR Code </w:t>
      </w:r>
      <w:r>
        <w:rPr>
          <w:rFonts w:ascii="Arial" w:hAnsi="Arial" w:cs="Arial"/>
          <w:b/>
          <w:sz w:val="20"/>
          <w:szCs w:val="20"/>
        </w:rPr>
        <w:t xml:space="preserve">thông tin người nộp thuế </w:t>
      </w:r>
      <w:r>
        <w:rPr>
          <w:rFonts w:ascii="Arial" w:hAnsi="Arial" w:cs="Arial"/>
          <w:b/>
          <w:sz w:val="20"/>
          <w:szCs w:val="20"/>
          <w:lang w:val="vi-VN"/>
        </w:rPr>
        <w:t xml:space="preserve">(người mua) </w:t>
      </w:r>
      <w:r>
        <w:rPr>
          <w:rFonts w:ascii="Arial" w:hAnsi="Arial" w:cs="Arial"/>
          <w:b/>
          <w:sz w:val="20"/>
          <w:szCs w:val="20"/>
        </w:rPr>
        <w:t xml:space="preserve">trên hóa đơn </w:t>
      </w:r>
    </w:p>
    <w:p w14:paraId="2213101C">
      <w:pPr>
        <w:spacing w:after="120" w:line="240" w:lineRule="auto"/>
        <w:ind w:firstLine="720"/>
        <w:jc w:val="both"/>
        <w:rPr>
          <w:rFonts w:ascii="Arial" w:hAnsi="Arial" w:cs="Arial"/>
          <w:b/>
          <w:bCs/>
          <w:sz w:val="20"/>
          <w:szCs w:val="20"/>
          <w:lang w:val="vi-VN"/>
        </w:rPr>
      </w:pPr>
      <w:r>
        <w:rPr>
          <w:rFonts w:ascii="Arial" w:hAnsi="Arial" w:cs="Arial"/>
          <w:sz w:val="20"/>
          <w:szCs w:val="20"/>
          <w:lang w:val="vi-VN"/>
        </w:rPr>
        <w:t xml:space="preserve">Sử dụng Ứng dụng thuế điện tử eTax Mobile trên điện thoại di dộng để tạo QR-Code thông tin người nộp thuế (người mua hàng). Khi các phần mềm bán hàng hoặc phần mềm xuất hoá đơn quét mã QR này, hệ thống nhận được dữ liệu dạng chuỗi ký tự với cấu trúc cố định như sau: </w:t>
      </w:r>
      <w:r>
        <w:rPr>
          <w:rFonts w:ascii="Arial" w:hAnsi="Arial" w:cs="Arial"/>
          <w:b/>
          <w:bCs/>
          <w:sz w:val="20"/>
          <w:szCs w:val="20"/>
          <w:lang w:val="vi-VN"/>
        </w:rPr>
        <w:t>eTaxMobile|TT|&lt; Tên người nộp thuế/Người mua hàng &gt;|&lt; Mã số thuế &gt;|&lt; Địa chỉ &gt;</w:t>
      </w:r>
    </w:p>
    <w:p w14:paraId="182F1985">
      <w:pPr>
        <w:spacing w:after="120" w:line="240" w:lineRule="auto"/>
        <w:ind w:firstLine="720"/>
        <w:jc w:val="both"/>
        <w:rPr>
          <w:rFonts w:ascii="Arial" w:hAnsi="Arial" w:cs="Arial"/>
          <w:sz w:val="20"/>
          <w:szCs w:val="20"/>
          <w:lang w:val="vi-VN"/>
        </w:rPr>
      </w:pPr>
      <w:r>
        <w:rPr>
          <w:rFonts w:ascii="Arial" w:hAnsi="Arial" w:cs="Arial"/>
          <w:sz w:val="20"/>
          <w:szCs w:val="20"/>
          <w:lang w:val="vi-VN"/>
        </w:rPr>
        <w:t>Thông tin đọc được sẽ được tự động điền vào thông tin người mua hàng trên các hoá đơn gồm: Tên người nộp thuế, Mã số thuế, Địa chỉ</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548"/>
        <w:gridCol w:w="1451"/>
        <w:gridCol w:w="1064"/>
        <w:gridCol w:w="1064"/>
        <w:gridCol w:w="3919"/>
      </w:tblGrid>
      <w:tr w14:paraId="696F0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856" w:type="pct"/>
            <w:shd w:val="clear" w:color="auto" w:fill="D9E2F3"/>
            <w:vAlign w:val="center"/>
          </w:tcPr>
          <w:p w14:paraId="505DCFF3">
            <w:pPr>
              <w:spacing w:after="120"/>
              <w:jc w:val="center"/>
              <w:rPr>
                <w:rFonts w:ascii="Arial" w:hAnsi="Arial" w:cs="Arial"/>
                <w:sz w:val="20"/>
                <w:szCs w:val="20"/>
              </w:rPr>
            </w:pPr>
            <w:r>
              <w:rPr>
                <w:rFonts w:ascii="Arial" w:hAnsi="Arial" w:cs="Arial"/>
                <w:b/>
                <w:bCs/>
                <w:sz w:val="20"/>
                <w:szCs w:val="20"/>
              </w:rPr>
              <w:t>Tên trường</w:t>
            </w:r>
          </w:p>
        </w:tc>
        <w:tc>
          <w:tcPr>
            <w:tcW w:w="802" w:type="pct"/>
            <w:shd w:val="clear" w:color="auto" w:fill="D9E2F3"/>
            <w:vAlign w:val="center"/>
          </w:tcPr>
          <w:p w14:paraId="39FF7C96">
            <w:pPr>
              <w:spacing w:after="120"/>
              <w:jc w:val="center"/>
              <w:rPr>
                <w:rFonts w:ascii="Arial" w:hAnsi="Arial" w:cs="Arial"/>
                <w:sz w:val="20"/>
                <w:szCs w:val="20"/>
              </w:rPr>
            </w:pPr>
            <w:r>
              <w:rPr>
                <w:rFonts w:ascii="Arial" w:hAnsi="Arial" w:cs="Arial"/>
                <w:b/>
                <w:bCs/>
                <w:sz w:val="20"/>
                <w:szCs w:val="20"/>
              </w:rPr>
              <w:t>Kiểu dữ liệu</w:t>
            </w:r>
          </w:p>
        </w:tc>
        <w:tc>
          <w:tcPr>
            <w:tcW w:w="588" w:type="pct"/>
            <w:shd w:val="clear" w:color="auto" w:fill="D9E2F3"/>
            <w:vAlign w:val="center"/>
          </w:tcPr>
          <w:p w14:paraId="195B6222">
            <w:pPr>
              <w:spacing w:after="120"/>
              <w:jc w:val="center"/>
              <w:rPr>
                <w:rFonts w:ascii="Arial" w:hAnsi="Arial" w:cs="Arial"/>
                <w:sz w:val="20"/>
                <w:szCs w:val="20"/>
              </w:rPr>
            </w:pPr>
            <w:r>
              <w:rPr>
                <w:rFonts w:ascii="Arial" w:hAnsi="Arial" w:cs="Arial"/>
                <w:b/>
                <w:bCs/>
                <w:sz w:val="20"/>
                <w:szCs w:val="20"/>
              </w:rPr>
              <w:t>Độ dài ký tự</w:t>
            </w:r>
          </w:p>
        </w:tc>
        <w:tc>
          <w:tcPr>
            <w:tcW w:w="588" w:type="pct"/>
            <w:shd w:val="clear" w:color="auto" w:fill="D9E2F3"/>
            <w:vAlign w:val="center"/>
          </w:tcPr>
          <w:p w14:paraId="61D06B72">
            <w:pPr>
              <w:spacing w:after="120"/>
              <w:jc w:val="center"/>
              <w:rPr>
                <w:rFonts w:ascii="Arial" w:hAnsi="Arial" w:cs="Arial"/>
                <w:sz w:val="20"/>
                <w:szCs w:val="20"/>
              </w:rPr>
            </w:pPr>
            <w:r>
              <w:rPr>
                <w:rFonts w:ascii="Arial" w:hAnsi="Arial" w:cs="Arial"/>
                <w:b/>
                <w:bCs/>
                <w:sz w:val="20"/>
                <w:szCs w:val="20"/>
              </w:rPr>
              <w:t>Ràng buộc</w:t>
            </w:r>
          </w:p>
        </w:tc>
        <w:tc>
          <w:tcPr>
            <w:tcW w:w="2166" w:type="pct"/>
            <w:shd w:val="clear" w:color="auto" w:fill="D9E2F3"/>
            <w:vAlign w:val="center"/>
          </w:tcPr>
          <w:p w14:paraId="13B6DDFE">
            <w:pPr>
              <w:spacing w:after="120"/>
              <w:jc w:val="center"/>
              <w:rPr>
                <w:rFonts w:ascii="Arial" w:hAnsi="Arial" w:cs="Arial"/>
                <w:sz w:val="20"/>
                <w:szCs w:val="20"/>
              </w:rPr>
            </w:pPr>
            <w:r>
              <w:rPr>
                <w:rFonts w:ascii="Arial" w:hAnsi="Arial" w:cs="Arial"/>
                <w:b/>
                <w:bCs/>
                <w:sz w:val="20"/>
                <w:szCs w:val="20"/>
              </w:rPr>
              <w:t>Mô tả</w:t>
            </w:r>
          </w:p>
        </w:tc>
      </w:tr>
      <w:tr w14:paraId="7DF10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56" w:type="pct"/>
            <w:vAlign w:val="center"/>
          </w:tcPr>
          <w:p w14:paraId="63E457F2">
            <w:pPr>
              <w:spacing w:after="120"/>
              <w:rPr>
                <w:rFonts w:ascii="Arial" w:hAnsi="Arial" w:cs="Arial"/>
                <w:sz w:val="20"/>
                <w:szCs w:val="20"/>
              </w:rPr>
            </w:pPr>
            <w:r>
              <w:rPr>
                <w:rFonts w:ascii="Arial" w:hAnsi="Arial" w:cs="Arial"/>
                <w:sz w:val="20"/>
                <w:szCs w:val="20"/>
              </w:rPr>
              <w:t>eTaxMobile</w:t>
            </w:r>
          </w:p>
        </w:tc>
        <w:tc>
          <w:tcPr>
            <w:tcW w:w="802" w:type="pct"/>
            <w:vAlign w:val="center"/>
          </w:tcPr>
          <w:p w14:paraId="4A0ED573">
            <w:pPr>
              <w:spacing w:after="120"/>
              <w:rPr>
                <w:rFonts w:ascii="Arial" w:hAnsi="Arial" w:cs="Arial"/>
                <w:sz w:val="20"/>
                <w:szCs w:val="20"/>
              </w:rPr>
            </w:pPr>
            <w:r>
              <w:rPr>
                <w:rFonts w:ascii="Arial" w:hAnsi="Arial" w:cs="Arial"/>
                <w:sz w:val="20"/>
                <w:szCs w:val="20"/>
              </w:rPr>
              <w:t>Chuỗi ký tự</w:t>
            </w:r>
          </w:p>
        </w:tc>
        <w:tc>
          <w:tcPr>
            <w:tcW w:w="588" w:type="pct"/>
            <w:vAlign w:val="center"/>
          </w:tcPr>
          <w:p w14:paraId="361F8441">
            <w:pPr>
              <w:spacing w:after="120"/>
              <w:jc w:val="center"/>
              <w:rPr>
                <w:rFonts w:ascii="Arial" w:hAnsi="Arial" w:cs="Arial"/>
                <w:sz w:val="20"/>
                <w:szCs w:val="20"/>
              </w:rPr>
            </w:pPr>
            <w:r>
              <w:rPr>
                <w:rFonts w:ascii="Arial" w:hAnsi="Arial" w:cs="Arial"/>
                <w:sz w:val="20"/>
                <w:szCs w:val="20"/>
              </w:rPr>
              <w:t>20</w:t>
            </w:r>
          </w:p>
        </w:tc>
        <w:tc>
          <w:tcPr>
            <w:tcW w:w="588" w:type="pct"/>
            <w:vAlign w:val="center"/>
          </w:tcPr>
          <w:p w14:paraId="72218588">
            <w:pPr>
              <w:spacing w:after="120"/>
              <w:rPr>
                <w:rFonts w:ascii="Arial" w:hAnsi="Arial" w:cs="Arial"/>
                <w:sz w:val="20"/>
                <w:szCs w:val="20"/>
              </w:rPr>
            </w:pPr>
            <w:r>
              <w:rPr>
                <w:rFonts w:ascii="Arial" w:hAnsi="Arial" w:cs="Arial"/>
                <w:sz w:val="20"/>
                <w:szCs w:val="20"/>
              </w:rPr>
              <w:t>Bắt buộc</w:t>
            </w:r>
          </w:p>
        </w:tc>
        <w:tc>
          <w:tcPr>
            <w:tcW w:w="2166" w:type="pct"/>
            <w:vAlign w:val="center"/>
          </w:tcPr>
          <w:p w14:paraId="0B0C9D08">
            <w:pPr>
              <w:spacing w:after="120"/>
              <w:rPr>
                <w:rFonts w:ascii="Arial" w:hAnsi="Arial" w:cs="Arial"/>
                <w:sz w:val="20"/>
                <w:szCs w:val="20"/>
              </w:rPr>
            </w:pPr>
            <w:r>
              <w:rPr>
                <w:rFonts w:ascii="Arial" w:hAnsi="Arial" w:cs="Arial"/>
                <w:sz w:val="20"/>
                <w:szCs w:val="20"/>
              </w:rPr>
              <w:t>Tên tắt của ứng dụng sinh mã QRcode</w:t>
            </w:r>
          </w:p>
        </w:tc>
      </w:tr>
      <w:tr w14:paraId="008B2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56" w:type="pct"/>
            <w:vAlign w:val="center"/>
          </w:tcPr>
          <w:p w14:paraId="21D9B4B8">
            <w:pPr>
              <w:spacing w:after="120"/>
              <w:ind w:left="1440" w:hanging="1440"/>
              <w:rPr>
                <w:rFonts w:ascii="Arial" w:hAnsi="Arial" w:cs="Arial"/>
                <w:sz w:val="20"/>
                <w:szCs w:val="20"/>
              </w:rPr>
            </w:pPr>
            <w:r>
              <w:rPr>
                <w:rFonts w:ascii="Arial" w:hAnsi="Arial" w:cs="Arial"/>
                <w:sz w:val="20"/>
                <w:szCs w:val="20"/>
              </w:rPr>
              <w:t>TT</w:t>
            </w:r>
          </w:p>
        </w:tc>
        <w:tc>
          <w:tcPr>
            <w:tcW w:w="802" w:type="pct"/>
            <w:vAlign w:val="center"/>
          </w:tcPr>
          <w:p w14:paraId="37F6C824">
            <w:pPr>
              <w:spacing w:after="120"/>
              <w:rPr>
                <w:rFonts w:ascii="Arial" w:hAnsi="Arial" w:cs="Arial"/>
                <w:sz w:val="20"/>
                <w:szCs w:val="20"/>
              </w:rPr>
            </w:pPr>
            <w:r>
              <w:rPr>
                <w:rFonts w:ascii="Arial" w:hAnsi="Arial" w:cs="Arial"/>
                <w:sz w:val="20"/>
                <w:szCs w:val="20"/>
              </w:rPr>
              <w:t>Chuỗi ký tự</w:t>
            </w:r>
          </w:p>
        </w:tc>
        <w:tc>
          <w:tcPr>
            <w:tcW w:w="588" w:type="pct"/>
            <w:vAlign w:val="center"/>
          </w:tcPr>
          <w:p w14:paraId="1168E9FE">
            <w:pPr>
              <w:spacing w:after="120"/>
              <w:jc w:val="center"/>
              <w:rPr>
                <w:rFonts w:ascii="Arial" w:hAnsi="Arial" w:cs="Arial"/>
                <w:sz w:val="20"/>
                <w:szCs w:val="20"/>
              </w:rPr>
            </w:pPr>
            <w:r>
              <w:rPr>
                <w:rFonts w:ascii="Arial" w:hAnsi="Arial" w:cs="Arial"/>
                <w:sz w:val="20"/>
                <w:szCs w:val="20"/>
              </w:rPr>
              <w:t>10</w:t>
            </w:r>
          </w:p>
        </w:tc>
        <w:tc>
          <w:tcPr>
            <w:tcW w:w="588" w:type="pct"/>
            <w:vAlign w:val="center"/>
          </w:tcPr>
          <w:p w14:paraId="00E571BF">
            <w:pPr>
              <w:spacing w:after="120"/>
              <w:rPr>
                <w:rFonts w:ascii="Arial" w:hAnsi="Arial" w:cs="Arial"/>
                <w:sz w:val="20"/>
                <w:szCs w:val="20"/>
              </w:rPr>
            </w:pPr>
            <w:r>
              <w:rPr>
                <w:rFonts w:ascii="Arial" w:hAnsi="Arial" w:cs="Arial"/>
                <w:sz w:val="20"/>
                <w:szCs w:val="20"/>
              </w:rPr>
              <w:t>Bắt buộc</w:t>
            </w:r>
          </w:p>
        </w:tc>
        <w:tc>
          <w:tcPr>
            <w:tcW w:w="2166" w:type="pct"/>
            <w:vAlign w:val="center"/>
          </w:tcPr>
          <w:p w14:paraId="7D494FE6">
            <w:pPr>
              <w:spacing w:after="120"/>
              <w:rPr>
                <w:rFonts w:ascii="Arial" w:hAnsi="Arial" w:cs="Arial"/>
                <w:sz w:val="20"/>
                <w:szCs w:val="20"/>
                <w:lang w:val="fr-FR"/>
              </w:rPr>
            </w:pPr>
            <w:r>
              <w:rPr>
                <w:rFonts w:ascii="Arial" w:hAnsi="Arial" w:cs="Arial"/>
                <w:sz w:val="20"/>
                <w:szCs w:val="20"/>
                <w:lang w:val="fr-FR"/>
              </w:rPr>
              <w:t>Loại QR-Code: TT là thông tin</w:t>
            </w:r>
          </w:p>
        </w:tc>
      </w:tr>
      <w:tr w14:paraId="66059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56" w:type="pct"/>
            <w:vAlign w:val="center"/>
          </w:tcPr>
          <w:p w14:paraId="7683EB25">
            <w:pPr>
              <w:spacing w:after="120"/>
              <w:rPr>
                <w:rFonts w:ascii="Arial" w:hAnsi="Arial" w:cs="Arial"/>
                <w:sz w:val="20"/>
                <w:szCs w:val="20"/>
                <w:lang w:val="fr-FR"/>
              </w:rPr>
            </w:pPr>
            <w:r>
              <w:rPr>
                <w:rFonts w:ascii="Arial" w:hAnsi="Arial" w:cs="Arial"/>
                <w:sz w:val="20"/>
                <w:szCs w:val="20"/>
                <w:lang w:val="fr-FR"/>
              </w:rPr>
              <w:t>Tên người nộp thuế/Người mua hàng</w:t>
            </w:r>
          </w:p>
        </w:tc>
        <w:tc>
          <w:tcPr>
            <w:tcW w:w="802" w:type="pct"/>
            <w:vAlign w:val="center"/>
          </w:tcPr>
          <w:p w14:paraId="3DE0D3F1">
            <w:pPr>
              <w:spacing w:after="120"/>
              <w:rPr>
                <w:rFonts w:ascii="Arial" w:hAnsi="Arial" w:cs="Arial"/>
                <w:sz w:val="20"/>
                <w:szCs w:val="20"/>
              </w:rPr>
            </w:pPr>
            <w:r>
              <w:rPr>
                <w:rFonts w:ascii="Arial" w:hAnsi="Arial" w:cs="Arial"/>
                <w:sz w:val="20"/>
                <w:szCs w:val="20"/>
              </w:rPr>
              <w:t>Chuỗi ký tự</w:t>
            </w:r>
          </w:p>
        </w:tc>
        <w:tc>
          <w:tcPr>
            <w:tcW w:w="588" w:type="pct"/>
            <w:vAlign w:val="center"/>
          </w:tcPr>
          <w:p w14:paraId="752FA056">
            <w:pPr>
              <w:spacing w:after="120"/>
              <w:jc w:val="center"/>
              <w:rPr>
                <w:rFonts w:ascii="Arial" w:hAnsi="Arial" w:cs="Arial"/>
                <w:sz w:val="20"/>
                <w:szCs w:val="20"/>
              </w:rPr>
            </w:pPr>
            <w:r>
              <w:rPr>
                <w:rFonts w:ascii="Arial" w:hAnsi="Arial" w:cs="Arial"/>
                <w:sz w:val="20"/>
                <w:szCs w:val="20"/>
              </w:rPr>
              <w:t>400</w:t>
            </w:r>
          </w:p>
        </w:tc>
        <w:tc>
          <w:tcPr>
            <w:tcW w:w="588" w:type="pct"/>
            <w:vAlign w:val="center"/>
          </w:tcPr>
          <w:p w14:paraId="3F26F0A3">
            <w:pPr>
              <w:spacing w:after="120"/>
              <w:rPr>
                <w:rFonts w:ascii="Arial" w:hAnsi="Arial" w:cs="Arial"/>
                <w:sz w:val="20"/>
                <w:szCs w:val="20"/>
              </w:rPr>
            </w:pPr>
            <w:r>
              <w:rPr>
                <w:rFonts w:ascii="Arial" w:hAnsi="Arial" w:cs="Arial"/>
                <w:sz w:val="20"/>
                <w:szCs w:val="20"/>
              </w:rPr>
              <w:t>Bắt buộc</w:t>
            </w:r>
          </w:p>
        </w:tc>
        <w:tc>
          <w:tcPr>
            <w:tcW w:w="2166" w:type="pct"/>
            <w:vAlign w:val="center"/>
          </w:tcPr>
          <w:p w14:paraId="53EA7E8C">
            <w:pPr>
              <w:spacing w:after="120"/>
              <w:rPr>
                <w:rFonts w:ascii="Arial" w:hAnsi="Arial" w:cs="Arial"/>
                <w:sz w:val="20"/>
                <w:szCs w:val="20"/>
              </w:rPr>
            </w:pPr>
            <w:r>
              <w:rPr>
                <w:rFonts w:ascii="Arial" w:hAnsi="Arial" w:cs="Arial"/>
                <w:sz w:val="20"/>
                <w:szCs w:val="20"/>
              </w:rPr>
              <w:t>Trường này có giá trị là tên người nộp thuế ví dụ Nguyễn Văn A</w:t>
            </w:r>
          </w:p>
        </w:tc>
      </w:tr>
      <w:tr w14:paraId="2E08C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56" w:type="pct"/>
            <w:vAlign w:val="center"/>
          </w:tcPr>
          <w:p w14:paraId="7FC4B9EE">
            <w:pPr>
              <w:spacing w:after="120"/>
              <w:rPr>
                <w:rFonts w:ascii="Arial" w:hAnsi="Arial" w:cs="Arial"/>
                <w:sz w:val="20"/>
                <w:szCs w:val="20"/>
              </w:rPr>
            </w:pPr>
            <w:r>
              <w:rPr>
                <w:rFonts w:ascii="Arial" w:hAnsi="Arial" w:cs="Arial"/>
                <w:sz w:val="20"/>
                <w:szCs w:val="20"/>
              </w:rPr>
              <w:t>Mã số thuế</w:t>
            </w:r>
          </w:p>
        </w:tc>
        <w:tc>
          <w:tcPr>
            <w:tcW w:w="802" w:type="pct"/>
            <w:vAlign w:val="center"/>
          </w:tcPr>
          <w:p w14:paraId="391DD327">
            <w:pPr>
              <w:spacing w:after="120"/>
              <w:rPr>
                <w:rFonts w:ascii="Arial" w:hAnsi="Arial" w:cs="Arial"/>
                <w:sz w:val="20"/>
                <w:szCs w:val="20"/>
              </w:rPr>
            </w:pPr>
            <w:r>
              <w:rPr>
                <w:rFonts w:ascii="Arial" w:hAnsi="Arial" w:cs="Arial"/>
                <w:sz w:val="20"/>
                <w:szCs w:val="20"/>
              </w:rPr>
              <w:t>Chuỗi ký tự</w:t>
            </w:r>
          </w:p>
        </w:tc>
        <w:tc>
          <w:tcPr>
            <w:tcW w:w="588" w:type="pct"/>
            <w:vAlign w:val="center"/>
          </w:tcPr>
          <w:p w14:paraId="483A4407">
            <w:pPr>
              <w:spacing w:after="120"/>
              <w:jc w:val="center"/>
              <w:rPr>
                <w:rFonts w:ascii="Arial" w:hAnsi="Arial" w:cs="Arial"/>
                <w:sz w:val="20"/>
                <w:szCs w:val="20"/>
              </w:rPr>
            </w:pPr>
            <w:r>
              <w:rPr>
                <w:rFonts w:ascii="Arial" w:hAnsi="Arial" w:cs="Arial"/>
                <w:sz w:val="20"/>
                <w:szCs w:val="20"/>
              </w:rPr>
              <w:t>14</w:t>
            </w:r>
          </w:p>
        </w:tc>
        <w:tc>
          <w:tcPr>
            <w:tcW w:w="588" w:type="pct"/>
            <w:vAlign w:val="center"/>
          </w:tcPr>
          <w:p w14:paraId="7E50979B">
            <w:pPr>
              <w:spacing w:after="120"/>
              <w:rPr>
                <w:rFonts w:ascii="Arial" w:hAnsi="Arial" w:cs="Arial"/>
                <w:sz w:val="20"/>
                <w:szCs w:val="20"/>
              </w:rPr>
            </w:pPr>
            <w:r>
              <w:rPr>
                <w:rFonts w:ascii="Arial" w:hAnsi="Arial" w:cs="Arial"/>
                <w:sz w:val="20"/>
                <w:szCs w:val="20"/>
              </w:rPr>
              <w:t>Bắt buộc</w:t>
            </w:r>
          </w:p>
        </w:tc>
        <w:tc>
          <w:tcPr>
            <w:tcW w:w="2166" w:type="pct"/>
            <w:vAlign w:val="center"/>
          </w:tcPr>
          <w:p w14:paraId="74D5180E">
            <w:pPr>
              <w:spacing w:after="120"/>
              <w:rPr>
                <w:rFonts w:ascii="Arial" w:hAnsi="Arial" w:cs="Arial"/>
                <w:sz w:val="20"/>
                <w:szCs w:val="20"/>
              </w:rPr>
            </w:pPr>
            <w:r>
              <w:rPr>
                <w:rFonts w:ascii="Arial" w:hAnsi="Arial" w:cs="Arial"/>
                <w:sz w:val="20"/>
                <w:szCs w:val="20"/>
              </w:rPr>
              <w:t>Ví dụ: Trường mã số thuế có giá trị là "0107001729-001" thì trường này có giá trị là "0107001729001".</w:t>
            </w:r>
          </w:p>
        </w:tc>
      </w:tr>
      <w:tr w14:paraId="291E5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56" w:type="pct"/>
            <w:vAlign w:val="center"/>
          </w:tcPr>
          <w:p w14:paraId="231E17F6">
            <w:pPr>
              <w:spacing w:after="120"/>
              <w:rPr>
                <w:rFonts w:ascii="Arial" w:hAnsi="Arial" w:cs="Arial"/>
                <w:sz w:val="20"/>
                <w:szCs w:val="20"/>
              </w:rPr>
            </w:pPr>
            <w:r>
              <w:rPr>
                <w:rFonts w:ascii="Arial" w:hAnsi="Arial" w:cs="Arial"/>
                <w:sz w:val="20"/>
                <w:szCs w:val="20"/>
              </w:rPr>
              <w:t>Địa chỉ</w:t>
            </w:r>
          </w:p>
        </w:tc>
        <w:tc>
          <w:tcPr>
            <w:tcW w:w="802" w:type="pct"/>
            <w:vAlign w:val="center"/>
          </w:tcPr>
          <w:p w14:paraId="5489EFD0">
            <w:pPr>
              <w:spacing w:after="120"/>
              <w:rPr>
                <w:rFonts w:ascii="Arial" w:hAnsi="Arial" w:cs="Arial"/>
                <w:sz w:val="20"/>
                <w:szCs w:val="20"/>
              </w:rPr>
            </w:pPr>
            <w:r>
              <w:rPr>
                <w:rFonts w:ascii="Arial" w:hAnsi="Arial" w:cs="Arial"/>
                <w:sz w:val="20"/>
                <w:szCs w:val="20"/>
              </w:rPr>
              <w:t>Chuỗi ký tự</w:t>
            </w:r>
          </w:p>
        </w:tc>
        <w:tc>
          <w:tcPr>
            <w:tcW w:w="588" w:type="pct"/>
            <w:vAlign w:val="center"/>
          </w:tcPr>
          <w:p w14:paraId="4AC1E849">
            <w:pPr>
              <w:spacing w:after="120"/>
              <w:jc w:val="center"/>
              <w:rPr>
                <w:rFonts w:ascii="Arial" w:hAnsi="Arial" w:cs="Arial"/>
                <w:sz w:val="20"/>
                <w:szCs w:val="20"/>
              </w:rPr>
            </w:pPr>
            <w:r>
              <w:rPr>
                <w:rFonts w:ascii="Arial" w:hAnsi="Arial" w:cs="Arial"/>
                <w:sz w:val="20"/>
                <w:szCs w:val="20"/>
              </w:rPr>
              <w:t>400</w:t>
            </w:r>
          </w:p>
        </w:tc>
        <w:tc>
          <w:tcPr>
            <w:tcW w:w="588" w:type="pct"/>
            <w:vAlign w:val="center"/>
          </w:tcPr>
          <w:p w14:paraId="0BF91DAD">
            <w:pPr>
              <w:spacing w:after="120"/>
              <w:rPr>
                <w:rFonts w:ascii="Arial" w:hAnsi="Arial" w:cs="Arial"/>
                <w:sz w:val="20"/>
                <w:szCs w:val="20"/>
              </w:rPr>
            </w:pPr>
            <w:r>
              <w:rPr>
                <w:rFonts w:ascii="Arial" w:hAnsi="Arial" w:cs="Arial"/>
                <w:sz w:val="20"/>
                <w:szCs w:val="20"/>
              </w:rPr>
              <w:t>Bắt buộc</w:t>
            </w:r>
          </w:p>
        </w:tc>
        <w:tc>
          <w:tcPr>
            <w:tcW w:w="2166" w:type="pct"/>
            <w:vAlign w:val="center"/>
          </w:tcPr>
          <w:p w14:paraId="6EF43190">
            <w:pPr>
              <w:spacing w:after="120"/>
              <w:rPr>
                <w:rFonts w:ascii="Arial" w:hAnsi="Arial" w:cs="Arial"/>
                <w:sz w:val="20"/>
                <w:szCs w:val="20"/>
              </w:rPr>
            </w:pPr>
            <w:r>
              <w:rPr>
                <w:rFonts w:ascii="Arial" w:hAnsi="Arial" w:cs="Arial"/>
                <w:sz w:val="20"/>
                <w:szCs w:val="20"/>
              </w:rPr>
              <w:t>Trường này là thông tin địa chỉ liên hệ của ví dụ 47 Lê Văn Lương, Phường Thanh Xuân, thành phố Hà Nội</w:t>
            </w:r>
          </w:p>
        </w:tc>
      </w:tr>
    </w:tbl>
    <w:p w14:paraId="0C9EC879">
      <w:pPr>
        <w:spacing w:after="120" w:line="240" w:lineRule="auto"/>
        <w:jc w:val="both"/>
        <w:rPr>
          <w:rFonts w:ascii="Arial" w:hAnsi="Arial" w:cs="Arial"/>
          <w:sz w:val="20"/>
          <w:szCs w:val="20"/>
          <w:lang w:val="vi-VN"/>
        </w:rPr>
      </w:pPr>
      <w:r>
        <w:rPr>
          <w:rFonts w:ascii="Arial" w:hAnsi="Arial" w:cs="Arial"/>
          <w:sz w:val="20"/>
          <w:szCs w:val="20"/>
        </w:rPr>
        <w:tab/>
      </w:r>
      <w:r>
        <w:rPr>
          <w:rFonts w:ascii="Arial" w:hAnsi="Arial" w:cs="Arial"/>
          <w:sz w:val="20"/>
          <w:szCs w:val="20"/>
        </w:rPr>
        <w:t>Khuyến khích các tổ chức cung cấp giải pháp hóa đơn điện tử, hệ thống máy tính tiền thực hiện bổ sung tính năng đọc mã QRCode thông tin người nộp thuế theo định dạng dữ liệu nêu trên</w:t>
      </w:r>
      <w:r>
        <w:rPr>
          <w:rFonts w:ascii="Arial" w:hAnsi="Arial" w:cs="Arial"/>
          <w:sz w:val="20"/>
          <w:szCs w:val="20"/>
          <w:lang w:val="vi-VN"/>
        </w:rPr>
        <w:t xml:space="preserve"> để tạo thuận tiện cho người mua cũng như đơn vị sử dụng hoá đơn.</w:t>
      </w:r>
    </w:p>
    <w:p w14:paraId="2434B660">
      <w:pPr>
        <w:spacing w:after="120" w:line="240" w:lineRule="auto"/>
        <w:jc w:val="center"/>
        <w:outlineLvl w:val="0"/>
        <w:rPr>
          <w:rFonts w:ascii="Arial" w:hAnsi="Arial" w:cs="Arial"/>
          <w:b/>
          <w:sz w:val="20"/>
          <w:szCs w:val="20"/>
          <w:lang w:val="vi-VN"/>
        </w:rPr>
      </w:pPr>
      <w:r>
        <w:rPr>
          <w:rFonts w:ascii="Arial" w:hAnsi="Arial" w:cs="Arial"/>
          <w:sz w:val="20"/>
          <w:szCs w:val="20"/>
          <w:lang w:val="vi-VN"/>
        </w:rPr>
        <w:br w:type="page"/>
      </w:r>
      <w:bookmarkEnd w:id="22"/>
      <w:bookmarkStart w:id="27" w:name="_Toc33514080"/>
      <w:r>
        <w:rPr>
          <w:rFonts w:ascii="Arial" w:hAnsi="Arial" w:cs="Arial"/>
          <w:b/>
          <w:sz w:val="20"/>
          <w:szCs w:val="20"/>
          <w:lang w:val="vi-VN"/>
        </w:rPr>
        <w:t>Phần II</w:t>
      </w:r>
      <w:r>
        <w:rPr>
          <w:rFonts w:ascii="Arial" w:hAnsi="Arial" w:cs="Arial"/>
          <w:b/>
          <w:sz w:val="20"/>
          <w:szCs w:val="20"/>
          <w:lang w:val="vi-VN"/>
        </w:rPr>
        <w:br w:type="textWrapping"/>
      </w:r>
      <w:r>
        <w:rPr>
          <w:rFonts w:ascii="Arial" w:hAnsi="Arial" w:cs="Arial"/>
          <w:b/>
          <w:sz w:val="20"/>
          <w:szCs w:val="20"/>
          <w:lang w:val="vi-VN"/>
        </w:rPr>
        <w:t>ĐỊNH DẠNG THÀNH PHẦN CHỨA DỮ LIỆU HÓA ĐƠN ĐIỆN TỬ</w:t>
      </w:r>
    </w:p>
    <w:bookmarkEnd w:id="27"/>
    <w:p w14:paraId="15455971">
      <w:pPr>
        <w:pStyle w:val="46"/>
        <w:numPr>
          <w:ilvl w:val="0"/>
          <w:numId w:val="13"/>
        </w:numPr>
        <w:tabs>
          <w:tab w:val="left" w:pos="993"/>
        </w:tabs>
        <w:spacing w:after="120" w:line="240" w:lineRule="auto"/>
        <w:ind w:left="0" w:firstLine="720"/>
        <w:contextualSpacing w:val="0"/>
        <w:jc w:val="both"/>
        <w:outlineLvl w:val="0"/>
        <w:rPr>
          <w:rFonts w:ascii="Arial" w:hAnsi="Arial" w:cs="Arial"/>
          <w:b/>
          <w:sz w:val="20"/>
          <w:szCs w:val="20"/>
          <w:lang w:val="vi-VN"/>
        </w:rPr>
      </w:pPr>
      <w:bookmarkStart w:id="28" w:name="_Toc33514082"/>
      <w:r>
        <w:rPr>
          <w:rFonts w:ascii="Arial" w:hAnsi="Arial" w:cs="Arial"/>
          <w:b/>
          <w:sz w:val="20"/>
          <w:szCs w:val="20"/>
          <w:lang w:val="vi-VN"/>
        </w:rPr>
        <w:t>Thành phần dữ liệu áp dụng cho nghiệp vụ đăng ký/thay đổi thông tin sử dụng hóa đơn điện tử, đề nghị cấp hóa đơn điện tử có mã của cơ quan thuế theo từng lần phát sinh</w:t>
      </w:r>
    </w:p>
    <w:p w14:paraId="2085125A">
      <w:pPr>
        <w:pStyle w:val="46"/>
        <w:numPr>
          <w:ilvl w:val="0"/>
          <w:numId w:val="14"/>
        </w:numPr>
        <w:tabs>
          <w:tab w:val="left" w:pos="993"/>
        </w:tabs>
        <w:spacing w:after="120" w:line="240" w:lineRule="auto"/>
        <w:ind w:left="0" w:firstLine="709"/>
        <w:contextualSpacing w:val="0"/>
        <w:jc w:val="both"/>
        <w:outlineLvl w:val="0"/>
        <w:rPr>
          <w:rFonts w:ascii="Arial" w:hAnsi="Arial" w:cs="Arial"/>
          <w:b/>
          <w:sz w:val="20"/>
          <w:szCs w:val="20"/>
          <w:lang w:val="vi-VN"/>
        </w:rPr>
      </w:pPr>
      <w:r>
        <w:rPr>
          <w:rFonts w:ascii="Arial" w:hAnsi="Arial" w:cs="Arial"/>
          <w:b/>
          <w:sz w:val="20"/>
          <w:szCs w:val="20"/>
          <w:lang w:val="vi-VN"/>
        </w:rPr>
        <w:t xml:space="preserve">Định dạng dữ liệu tờ khai đăng ký/thay đổi thông tin sử dụng </w:t>
      </w:r>
      <w:bookmarkEnd w:id="28"/>
      <w:r>
        <w:rPr>
          <w:rFonts w:ascii="Arial" w:hAnsi="Arial" w:cs="Arial"/>
          <w:b/>
          <w:sz w:val="20"/>
          <w:szCs w:val="20"/>
          <w:lang w:val="vi-VN"/>
        </w:rPr>
        <w:t>hóa đơn điện tử</w:t>
      </w:r>
    </w:p>
    <w:p w14:paraId="2C1DD96B">
      <w:pPr>
        <w:pStyle w:val="46"/>
        <w:numPr>
          <w:ilvl w:val="0"/>
          <w:numId w:val="15"/>
        </w:numPr>
        <w:tabs>
          <w:tab w:val="left" w:pos="993"/>
        </w:tabs>
        <w:spacing w:after="120" w:line="240" w:lineRule="auto"/>
        <w:ind w:left="0" w:firstLine="709"/>
        <w:contextualSpacing w:val="0"/>
        <w:rPr>
          <w:rFonts w:ascii="Arial" w:hAnsi="Arial" w:cs="Arial"/>
          <w:sz w:val="20"/>
          <w:szCs w:val="20"/>
          <w:lang w:val="vi-VN"/>
        </w:rPr>
      </w:pPr>
      <w:r>
        <w:rPr>
          <w:rFonts w:ascii="Arial" w:hAnsi="Arial" w:cs="Arial"/>
          <w:sz w:val="20"/>
          <w:szCs w:val="20"/>
          <w:lang w:val="vi-VN"/>
        </w:rPr>
        <w:t>Tờ khai có định dạng như sau:</w:t>
      </w:r>
    </w:p>
    <w:p w14:paraId="102AA5BB">
      <w:pPr>
        <w:keepNext/>
        <w:spacing w:after="120" w:line="240" w:lineRule="auto"/>
        <w:ind w:hanging="270"/>
        <w:jc w:val="center"/>
        <w:rPr>
          <w:rFonts w:ascii="Arial" w:hAnsi="Arial" w:cs="Arial"/>
          <w:sz w:val="20"/>
          <w:szCs w:val="20"/>
          <w:lang w:val="vi-VN"/>
        </w:rPr>
      </w:pPr>
      <w:r>
        <w:rPr>
          <w:rFonts w:ascii="Arial" w:hAnsi="Arial" w:cs="Arial"/>
          <w:sz w:val="20"/>
          <w:szCs w:val="20"/>
        </w:rPr>
        <w:drawing>
          <wp:inline distT="0" distB="0" distL="0" distR="0">
            <wp:extent cx="5613400" cy="6546850"/>
            <wp:effectExtent l="0" t="0" r="6350" b="635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a:xfrm>
                      <a:off x="0" y="0"/>
                      <a:ext cx="5638764" cy="6576759"/>
                    </a:xfrm>
                    <a:prstGeom prst="rect">
                      <a:avLst/>
                    </a:prstGeom>
                    <a:noFill/>
                    <a:ln>
                      <a:noFill/>
                    </a:ln>
                  </pic:spPr>
                </pic:pic>
              </a:graphicData>
            </a:graphic>
          </wp:inline>
        </w:drawing>
      </w:r>
      <w:r>
        <w:rPr>
          <w:rFonts w:ascii="Arial" w:hAnsi="Arial" w:cs="Arial"/>
          <w:sz w:val="20"/>
          <w:szCs w:val="20"/>
          <w:lang w:val="vi-VN"/>
        </w:rPr>
        <w:t xml:space="preserve"> </w:t>
      </w:r>
    </w:p>
    <w:p w14:paraId="4F24B1D4">
      <w:pPr>
        <w:pStyle w:val="16"/>
        <w:spacing w:after="120"/>
        <w:jc w:val="center"/>
        <w:rPr>
          <w:rFonts w:ascii="Arial" w:hAnsi="Arial" w:cs="Arial"/>
          <w:color w:val="auto"/>
          <w:sz w:val="20"/>
          <w:szCs w:val="20"/>
          <w:lang w:val="vi-VN"/>
        </w:rPr>
      </w:pPr>
      <w:r>
        <w:rPr>
          <w:rFonts w:ascii="Arial" w:hAnsi="Arial" w:cs="Arial"/>
          <w:color w:val="auto"/>
          <w:sz w:val="20"/>
          <w:szCs w:val="20"/>
          <w:lang w:val="vi-VN"/>
        </w:rPr>
        <w:t>Hình minh họa: Định dạng của một tờ khai đăng ký/thay đổi thông tin sử dụng hóa đơn điện tử</w:t>
      </w:r>
    </w:p>
    <w:p w14:paraId="4DC6E303">
      <w:pPr>
        <w:pStyle w:val="46"/>
        <w:numPr>
          <w:ilvl w:val="0"/>
          <w:numId w:val="15"/>
        </w:numPr>
        <w:tabs>
          <w:tab w:val="left" w:pos="993"/>
        </w:tabs>
        <w:spacing w:after="120" w:line="240" w:lineRule="auto"/>
        <w:ind w:left="0" w:firstLine="709"/>
        <w:contextualSpacing w:val="0"/>
        <w:rPr>
          <w:rFonts w:ascii="Arial" w:hAnsi="Arial" w:cs="Arial"/>
          <w:sz w:val="20"/>
          <w:szCs w:val="20"/>
          <w:lang w:val="vi-VN"/>
        </w:rPr>
      </w:pPr>
      <w:r>
        <w:rPr>
          <w:rFonts w:ascii="Arial" w:hAnsi="Arial" w:cs="Arial"/>
          <w:sz w:val="20"/>
          <w:szCs w:val="20"/>
          <w:lang w:val="vi-VN"/>
        </w:rPr>
        <w:t>Định dạng chi tiết được mô tả tại bảng dưới đây:</w:t>
      </w:r>
      <w:r>
        <w:rPr>
          <w:rFonts w:ascii="Arial" w:hAnsi="Arial" w:cs="Arial"/>
          <w:sz w:val="20"/>
          <w:szCs w:val="20"/>
          <w:lang w:val="vi-VN"/>
        </w:rPr>
        <w:tab/>
      </w:r>
    </w:p>
    <w:tbl>
      <w:tblPr>
        <w:tblStyle w:val="1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298"/>
        <w:gridCol w:w="1728"/>
        <w:gridCol w:w="961"/>
        <w:gridCol w:w="1408"/>
        <w:gridCol w:w="1258"/>
        <w:gridCol w:w="1589"/>
      </w:tblGrid>
      <w:tr w14:paraId="055066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1" w:hRule="atLeast"/>
          <w:tblHeader/>
          <w:jc w:val="center"/>
        </w:trPr>
        <w:tc>
          <w:tcPr>
            <w:tcW w:w="1286" w:type="pct"/>
            <w:vAlign w:val="center"/>
          </w:tcPr>
          <w:p w14:paraId="61FFD17D">
            <w:pPr>
              <w:spacing w:after="120" w:line="240" w:lineRule="auto"/>
              <w:jc w:val="center"/>
              <w:rPr>
                <w:rFonts w:ascii="Arial" w:hAnsi="Arial" w:eastAsia="Times New Roman" w:cs="Arial"/>
                <w:sz w:val="20"/>
                <w:szCs w:val="20"/>
              </w:rPr>
            </w:pPr>
            <w:r>
              <w:rPr>
                <w:rFonts w:ascii="Arial" w:hAnsi="Arial" w:eastAsia="Times New Roman" w:cs="Arial"/>
                <w:b/>
                <w:sz w:val="20"/>
                <w:szCs w:val="20"/>
              </w:rPr>
              <w:t>Tên chỉ tiêu</w:t>
            </w:r>
          </w:p>
        </w:tc>
        <w:tc>
          <w:tcPr>
            <w:tcW w:w="723" w:type="pct"/>
            <w:vAlign w:val="center"/>
          </w:tcPr>
          <w:p w14:paraId="2E149BBA">
            <w:pPr>
              <w:spacing w:after="120" w:line="240" w:lineRule="auto"/>
              <w:jc w:val="center"/>
              <w:rPr>
                <w:rFonts w:ascii="Arial" w:hAnsi="Arial" w:eastAsia="Times New Roman" w:cs="Arial"/>
                <w:sz w:val="20"/>
                <w:szCs w:val="20"/>
              </w:rPr>
            </w:pPr>
            <w:r>
              <w:rPr>
                <w:rFonts w:ascii="Arial" w:hAnsi="Arial" w:eastAsia="Times New Roman" w:cs="Arial"/>
                <w:b/>
                <w:sz w:val="20"/>
                <w:szCs w:val="20"/>
              </w:rPr>
              <w:t>Tên thẻ</w:t>
            </w:r>
          </w:p>
        </w:tc>
        <w:tc>
          <w:tcPr>
            <w:tcW w:w="562" w:type="pct"/>
            <w:vAlign w:val="center"/>
          </w:tcPr>
          <w:p w14:paraId="67A6F6F3">
            <w:pPr>
              <w:spacing w:after="120" w:line="240" w:lineRule="auto"/>
              <w:jc w:val="center"/>
              <w:rPr>
                <w:rFonts w:ascii="Arial" w:hAnsi="Arial" w:eastAsia="Times New Roman" w:cs="Arial"/>
                <w:sz w:val="20"/>
                <w:szCs w:val="20"/>
              </w:rPr>
            </w:pPr>
            <w:r>
              <w:rPr>
                <w:rFonts w:ascii="Arial" w:hAnsi="Arial" w:eastAsia="Times New Roman" w:cs="Arial"/>
                <w:b/>
                <w:sz w:val="20"/>
                <w:szCs w:val="20"/>
              </w:rPr>
              <w:t>Độ dài tối đa</w:t>
            </w:r>
          </w:p>
        </w:tc>
        <w:tc>
          <w:tcPr>
            <w:tcW w:w="804" w:type="pct"/>
            <w:vAlign w:val="center"/>
          </w:tcPr>
          <w:p w14:paraId="0B5CB3F4">
            <w:pPr>
              <w:spacing w:after="120" w:line="240" w:lineRule="auto"/>
              <w:jc w:val="center"/>
              <w:rPr>
                <w:rFonts w:ascii="Arial" w:hAnsi="Arial" w:eastAsia="Times New Roman" w:cs="Arial"/>
                <w:sz w:val="20"/>
                <w:szCs w:val="20"/>
              </w:rPr>
            </w:pPr>
            <w:r>
              <w:rPr>
                <w:rFonts w:ascii="Arial" w:hAnsi="Arial" w:eastAsia="Times New Roman" w:cs="Arial"/>
                <w:b/>
                <w:sz w:val="20"/>
                <w:szCs w:val="20"/>
              </w:rPr>
              <w:t>Kiểu dữ liệu</w:t>
            </w:r>
          </w:p>
        </w:tc>
        <w:tc>
          <w:tcPr>
            <w:tcW w:w="723" w:type="pct"/>
            <w:vAlign w:val="center"/>
          </w:tcPr>
          <w:p w14:paraId="7E704BCA">
            <w:pPr>
              <w:spacing w:after="120" w:line="240" w:lineRule="auto"/>
              <w:jc w:val="center"/>
              <w:rPr>
                <w:rFonts w:ascii="Arial" w:hAnsi="Arial" w:eastAsia="Times New Roman" w:cs="Arial"/>
                <w:sz w:val="20"/>
                <w:szCs w:val="20"/>
              </w:rPr>
            </w:pPr>
            <w:r>
              <w:rPr>
                <w:rFonts w:ascii="Arial" w:hAnsi="Arial" w:eastAsia="Times New Roman" w:cs="Arial"/>
                <w:b/>
                <w:sz w:val="20"/>
                <w:szCs w:val="20"/>
              </w:rPr>
              <w:t>Ràng buộc</w:t>
            </w:r>
          </w:p>
        </w:tc>
        <w:tc>
          <w:tcPr>
            <w:tcW w:w="902" w:type="pct"/>
            <w:vAlign w:val="center"/>
          </w:tcPr>
          <w:p w14:paraId="35186E68">
            <w:pPr>
              <w:spacing w:after="120" w:line="240" w:lineRule="auto"/>
              <w:jc w:val="center"/>
              <w:rPr>
                <w:rFonts w:ascii="Arial" w:hAnsi="Arial" w:eastAsia="Times New Roman" w:cs="Arial"/>
                <w:b/>
                <w:sz w:val="20"/>
                <w:szCs w:val="20"/>
              </w:rPr>
            </w:pPr>
            <w:r>
              <w:rPr>
                <w:rFonts w:ascii="Arial" w:hAnsi="Arial" w:eastAsia="Times New Roman" w:cs="Arial"/>
                <w:b/>
                <w:sz w:val="20"/>
                <w:szCs w:val="20"/>
              </w:rPr>
              <w:t>Tham Khảo</w:t>
            </w:r>
          </w:p>
        </w:tc>
      </w:tr>
      <w:tr w14:paraId="74E8B0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7879D4E1">
            <w:pPr>
              <w:spacing w:after="120" w:line="240" w:lineRule="auto"/>
              <w:jc w:val="both"/>
              <w:rPr>
                <w:rFonts w:ascii="Arial" w:hAnsi="Arial" w:eastAsia="Times New Roman" w:cs="Arial"/>
                <w:b/>
                <w:sz w:val="20"/>
                <w:szCs w:val="20"/>
              </w:rPr>
            </w:pPr>
            <w:r>
              <w:rPr>
                <w:rFonts w:ascii="Arial" w:hAnsi="Arial" w:eastAsia="Times New Roman" w:cs="Arial"/>
                <w:b/>
                <w:sz w:val="20"/>
                <w:szCs w:val="20"/>
              </w:rPr>
              <w:t>Thẻ TKhai chứa dữ liệu tờ khai và chữ ký số của NNT</w:t>
            </w:r>
          </w:p>
        </w:tc>
      </w:tr>
      <w:tr w14:paraId="0AC736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1DC43237">
            <w:pPr>
              <w:spacing w:after="120" w:line="240" w:lineRule="auto"/>
              <w:jc w:val="both"/>
              <w:rPr>
                <w:rFonts w:ascii="Arial" w:hAnsi="Arial" w:eastAsia="Times New Roman" w:cs="Arial"/>
                <w:b/>
                <w:sz w:val="20"/>
                <w:szCs w:val="20"/>
              </w:rPr>
            </w:pPr>
            <w:r>
              <w:rPr>
                <w:rFonts w:ascii="Arial" w:hAnsi="Arial" w:eastAsia="Times New Roman" w:cs="Arial"/>
                <w:b/>
                <w:sz w:val="20"/>
                <w:szCs w:val="20"/>
              </w:rPr>
              <w:t xml:space="preserve">Thẻ TKhai\DLTKhai chứa dữ liệu tờ khai bao gồm: </w:t>
            </w:r>
            <w:r>
              <w:rPr>
                <w:rFonts w:ascii="Arial" w:hAnsi="Arial" w:eastAsia="Times New Roman" w:cs="Arial"/>
                <w:bCs/>
                <w:sz w:val="20"/>
                <w:szCs w:val="20"/>
              </w:rPr>
              <w:t>Thông tin chung và nội dung chi tiết của tờ khai</w:t>
            </w:r>
          </w:p>
        </w:tc>
      </w:tr>
      <w:tr w14:paraId="3964E0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179139D8">
            <w:pPr>
              <w:spacing w:after="120" w:line="240" w:lineRule="auto"/>
              <w:jc w:val="both"/>
              <w:rPr>
                <w:rFonts w:ascii="Arial" w:hAnsi="Arial" w:eastAsia="Times New Roman" w:cs="Arial"/>
                <w:b/>
                <w:sz w:val="20"/>
                <w:szCs w:val="20"/>
              </w:rPr>
            </w:pPr>
            <w:r>
              <w:rPr>
                <w:rFonts w:ascii="Arial" w:hAnsi="Arial" w:eastAsia="Times New Roman" w:cs="Arial"/>
                <w:b/>
                <w:sz w:val="20"/>
                <w:szCs w:val="20"/>
              </w:rPr>
              <w:t>Thẻ TKhai\DLTKhai\TTChung chứa thông tin chung của tờ khai</w:t>
            </w:r>
          </w:p>
        </w:tc>
      </w:tr>
      <w:tr w14:paraId="474D42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6E0DD718">
            <w:pPr>
              <w:spacing w:after="120" w:line="240" w:lineRule="auto"/>
              <w:rPr>
                <w:rFonts w:ascii="Arial" w:hAnsi="Arial" w:eastAsia="Times New Roman" w:cs="Arial"/>
                <w:sz w:val="20"/>
                <w:szCs w:val="20"/>
              </w:rPr>
            </w:pPr>
            <w:r>
              <w:rPr>
                <w:rFonts w:ascii="Arial" w:hAnsi="Arial" w:cs="Arial"/>
                <w:sz w:val="20"/>
                <w:szCs w:val="20"/>
              </w:rPr>
              <w:t>Phiên bản của thông điệp (trong Quy định này có giá trị là 2.1.1)</w:t>
            </w:r>
          </w:p>
        </w:tc>
        <w:tc>
          <w:tcPr>
            <w:tcW w:w="723" w:type="pct"/>
            <w:vAlign w:val="center"/>
          </w:tcPr>
          <w:p w14:paraId="2401B546">
            <w:pPr>
              <w:spacing w:after="120" w:line="240" w:lineRule="auto"/>
              <w:rPr>
                <w:rFonts w:ascii="Arial" w:hAnsi="Arial" w:eastAsia="Times New Roman" w:cs="Arial"/>
                <w:sz w:val="20"/>
                <w:szCs w:val="20"/>
              </w:rPr>
            </w:pPr>
            <w:r>
              <w:rPr>
                <w:rFonts w:ascii="Arial" w:hAnsi="Arial" w:eastAsia="Times New Roman" w:cs="Arial"/>
                <w:sz w:val="20"/>
                <w:szCs w:val="20"/>
              </w:rPr>
              <w:t>PBan</w:t>
            </w:r>
          </w:p>
        </w:tc>
        <w:tc>
          <w:tcPr>
            <w:tcW w:w="562" w:type="pct"/>
            <w:vAlign w:val="center"/>
          </w:tcPr>
          <w:p w14:paraId="7093F427">
            <w:pPr>
              <w:spacing w:after="120" w:line="240" w:lineRule="auto"/>
              <w:jc w:val="center"/>
              <w:rPr>
                <w:rFonts w:ascii="Arial" w:hAnsi="Arial" w:eastAsia="Times New Roman" w:cs="Arial"/>
                <w:sz w:val="20"/>
                <w:szCs w:val="20"/>
              </w:rPr>
            </w:pPr>
            <w:r>
              <w:rPr>
                <w:rFonts w:ascii="Arial" w:hAnsi="Arial" w:eastAsia="Times New Roman" w:cs="Arial"/>
                <w:sz w:val="20"/>
                <w:szCs w:val="20"/>
              </w:rPr>
              <w:t>6</w:t>
            </w:r>
          </w:p>
        </w:tc>
        <w:tc>
          <w:tcPr>
            <w:tcW w:w="804" w:type="pct"/>
            <w:vAlign w:val="center"/>
          </w:tcPr>
          <w:p w14:paraId="770A5F12">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723" w:type="pct"/>
            <w:vAlign w:val="center"/>
          </w:tcPr>
          <w:p w14:paraId="63EE2CC0">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43379B4A">
            <w:pPr>
              <w:spacing w:after="120" w:line="240" w:lineRule="auto"/>
              <w:jc w:val="center"/>
              <w:rPr>
                <w:rFonts w:ascii="Arial" w:hAnsi="Arial" w:eastAsia="Times New Roman" w:cs="Arial"/>
                <w:sz w:val="20"/>
                <w:szCs w:val="20"/>
              </w:rPr>
            </w:pPr>
          </w:p>
        </w:tc>
      </w:tr>
      <w:tr w14:paraId="1E566F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79EB89DE">
            <w:pPr>
              <w:spacing w:after="120" w:line="240" w:lineRule="auto"/>
              <w:rPr>
                <w:rFonts w:ascii="Arial" w:hAnsi="Arial" w:eastAsia="Times New Roman" w:cs="Arial"/>
                <w:sz w:val="20"/>
                <w:szCs w:val="20"/>
              </w:rPr>
            </w:pPr>
            <w:r>
              <w:rPr>
                <w:rFonts w:ascii="Arial" w:hAnsi="Arial" w:eastAsia="Times New Roman" w:cs="Arial"/>
                <w:sz w:val="20"/>
                <w:szCs w:val="20"/>
              </w:rPr>
              <w:t>Mẫu số (Mẫu số tờ khai)</w:t>
            </w:r>
          </w:p>
        </w:tc>
        <w:tc>
          <w:tcPr>
            <w:tcW w:w="723" w:type="pct"/>
            <w:vAlign w:val="center"/>
          </w:tcPr>
          <w:p w14:paraId="5C14FCBD">
            <w:pPr>
              <w:spacing w:after="120" w:line="240" w:lineRule="auto"/>
              <w:rPr>
                <w:rFonts w:ascii="Arial" w:hAnsi="Arial" w:eastAsia="Times New Roman" w:cs="Arial"/>
                <w:sz w:val="20"/>
                <w:szCs w:val="20"/>
              </w:rPr>
            </w:pPr>
            <w:r>
              <w:rPr>
                <w:rFonts w:ascii="Arial" w:hAnsi="Arial" w:eastAsia="Times New Roman" w:cs="Arial"/>
                <w:sz w:val="20"/>
                <w:szCs w:val="20"/>
              </w:rPr>
              <w:t>MSo</w:t>
            </w:r>
          </w:p>
        </w:tc>
        <w:tc>
          <w:tcPr>
            <w:tcW w:w="562" w:type="pct"/>
            <w:vAlign w:val="center"/>
          </w:tcPr>
          <w:p w14:paraId="2C30B880">
            <w:pPr>
              <w:spacing w:after="120" w:line="240" w:lineRule="auto"/>
              <w:jc w:val="center"/>
              <w:rPr>
                <w:rFonts w:ascii="Arial" w:hAnsi="Arial" w:eastAsia="Times New Roman" w:cs="Arial"/>
                <w:sz w:val="20"/>
                <w:szCs w:val="20"/>
              </w:rPr>
            </w:pPr>
            <w:r>
              <w:rPr>
                <w:rFonts w:ascii="Arial" w:hAnsi="Arial" w:eastAsia="Times New Roman" w:cs="Arial"/>
                <w:sz w:val="20"/>
                <w:szCs w:val="20"/>
              </w:rPr>
              <w:t>15</w:t>
            </w:r>
          </w:p>
        </w:tc>
        <w:tc>
          <w:tcPr>
            <w:tcW w:w="804" w:type="pct"/>
            <w:vAlign w:val="center"/>
          </w:tcPr>
          <w:p w14:paraId="6422D82C">
            <w:pPr>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Chuỗi ký tự (Chi tiết tại Phụ lục VIII kèm theo </w:t>
            </w:r>
            <w:r>
              <w:rPr>
                <w:rFonts w:ascii="Arial" w:hAnsi="Arial" w:cs="Arial"/>
                <w:sz w:val="20"/>
                <w:szCs w:val="20"/>
              </w:rPr>
              <w:t>Quy định này</w:t>
            </w:r>
            <w:r>
              <w:rPr>
                <w:rFonts w:ascii="Arial" w:hAnsi="Arial" w:eastAsia="Times New Roman" w:cs="Arial"/>
                <w:sz w:val="20"/>
                <w:szCs w:val="20"/>
              </w:rPr>
              <w:t>)</w:t>
            </w:r>
          </w:p>
        </w:tc>
        <w:tc>
          <w:tcPr>
            <w:tcW w:w="723" w:type="pct"/>
            <w:vAlign w:val="center"/>
          </w:tcPr>
          <w:p w14:paraId="27CBE960">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54C4D619">
            <w:pPr>
              <w:spacing w:after="120" w:line="240" w:lineRule="auto"/>
              <w:jc w:val="center"/>
              <w:rPr>
                <w:rFonts w:ascii="Arial" w:hAnsi="Arial" w:eastAsia="Times New Roman" w:cs="Arial"/>
                <w:sz w:val="20"/>
                <w:szCs w:val="20"/>
              </w:rPr>
            </w:pPr>
          </w:p>
        </w:tc>
      </w:tr>
      <w:tr w14:paraId="479C25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74F4C380">
            <w:pPr>
              <w:spacing w:after="120" w:line="240" w:lineRule="auto"/>
              <w:rPr>
                <w:rFonts w:ascii="Arial" w:hAnsi="Arial" w:eastAsia="Times New Roman" w:cs="Arial"/>
                <w:sz w:val="20"/>
                <w:szCs w:val="20"/>
              </w:rPr>
            </w:pPr>
            <w:r>
              <w:rPr>
                <w:rFonts w:ascii="Arial" w:hAnsi="Arial" w:eastAsia="Times New Roman" w:cs="Arial"/>
                <w:sz w:val="20"/>
                <w:szCs w:val="20"/>
              </w:rPr>
              <w:t>Tên (Tên tờ khai)</w:t>
            </w:r>
          </w:p>
        </w:tc>
        <w:tc>
          <w:tcPr>
            <w:tcW w:w="723" w:type="pct"/>
            <w:vAlign w:val="center"/>
          </w:tcPr>
          <w:p w14:paraId="6CFD0CBE">
            <w:pPr>
              <w:spacing w:after="120" w:line="240" w:lineRule="auto"/>
              <w:rPr>
                <w:rFonts w:ascii="Arial" w:hAnsi="Arial" w:eastAsia="Times New Roman" w:cs="Arial"/>
                <w:sz w:val="20"/>
                <w:szCs w:val="20"/>
              </w:rPr>
            </w:pPr>
            <w:r>
              <w:rPr>
                <w:rFonts w:ascii="Arial" w:hAnsi="Arial" w:eastAsia="Times New Roman" w:cs="Arial"/>
                <w:sz w:val="20"/>
                <w:szCs w:val="20"/>
              </w:rPr>
              <w:t>Ten</w:t>
            </w:r>
          </w:p>
        </w:tc>
        <w:tc>
          <w:tcPr>
            <w:tcW w:w="562" w:type="pct"/>
            <w:vAlign w:val="center"/>
          </w:tcPr>
          <w:p w14:paraId="42DECFFB">
            <w:pPr>
              <w:spacing w:after="120" w:line="240" w:lineRule="auto"/>
              <w:jc w:val="center"/>
              <w:rPr>
                <w:rFonts w:ascii="Arial" w:hAnsi="Arial" w:eastAsia="Times New Roman" w:cs="Arial"/>
                <w:sz w:val="20"/>
                <w:szCs w:val="20"/>
              </w:rPr>
            </w:pPr>
            <w:r>
              <w:rPr>
                <w:rFonts w:ascii="Arial" w:hAnsi="Arial" w:eastAsia="Times New Roman" w:cs="Arial"/>
                <w:sz w:val="20"/>
                <w:szCs w:val="20"/>
              </w:rPr>
              <w:t>100</w:t>
            </w:r>
          </w:p>
        </w:tc>
        <w:tc>
          <w:tcPr>
            <w:tcW w:w="804" w:type="pct"/>
            <w:vAlign w:val="center"/>
          </w:tcPr>
          <w:p w14:paraId="78DDACDE">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723" w:type="pct"/>
            <w:vAlign w:val="center"/>
          </w:tcPr>
          <w:p w14:paraId="6B3DB4EF">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3953316E">
            <w:pPr>
              <w:spacing w:after="120" w:line="240" w:lineRule="auto"/>
              <w:jc w:val="center"/>
              <w:rPr>
                <w:rFonts w:ascii="Arial" w:hAnsi="Arial" w:eastAsia="Times New Roman" w:cs="Arial"/>
                <w:sz w:val="20"/>
                <w:szCs w:val="20"/>
              </w:rPr>
            </w:pPr>
          </w:p>
        </w:tc>
      </w:tr>
      <w:tr w14:paraId="207706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4C575F7D">
            <w:pPr>
              <w:spacing w:after="120" w:line="240" w:lineRule="auto"/>
              <w:rPr>
                <w:rFonts w:ascii="Arial" w:hAnsi="Arial" w:eastAsia="Times New Roman" w:cs="Arial"/>
                <w:sz w:val="20"/>
                <w:szCs w:val="20"/>
              </w:rPr>
            </w:pPr>
            <w:r>
              <w:rPr>
                <w:rFonts w:ascii="Arial" w:hAnsi="Arial" w:eastAsia="Times New Roman" w:cs="Arial"/>
                <w:sz w:val="20"/>
                <w:szCs w:val="20"/>
              </w:rPr>
              <w:t>Hình thức (Hình thức đăng ký/thay đổi thông tin sử dụng hóa đơn điện tử)</w:t>
            </w:r>
          </w:p>
        </w:tc>
        <w:tc>
          <w:tcPr>
            <w:tcW w:w="723" w:type="pct"/>
            <w:vAlign w:val="center"/>
          </w:tcPr>
          <w:p w14:paraId="4EF71CE5">
            <w:pPr>
              <w:spacing w:after="120" w:line="240" w:lineRule="auto"/>
              <w:rPr>
                <w:rFonts w:ascii="Arial" w:hAnsi="Arial" w:eastAsia="Times New Roman" w:cs="Arial"/>
                <w:sz w:val="20"/>
                <w:szCs w:val="20"/>
              </w:rPr>
            </w:pPr>
            <w:r>
              <w:rPr>
                <w:rFonts w:ascii="Arial" w:hAnsi="Arial" w:eastAsia="Times New Roman" w:cs="Arial"/>
                <w:sz w:val="20"/>
                <w:szCs w:val="20"/>
              </w:rPr>
              <w:t>HThuc</w:t>
            </w:r>
          </w:p>
        </w:tc>
        <w:tc>
          <w:tcPr>
            <w:tcW w:w="562" w:type="pct"/>
            <w:vAlign w:val="center"/>
          </w:tcPr>
          <w:p w14:paraId="791C58E7">
            <w:pPr>
              <w:spacing w:after="120" w:line="240" w:lineRule="auto"/>
              <w:jc w:val="center"/>
              <w:rPr>
                <w:rFonts w:ascii="Arial" w:hAnsi="Arial" w:eastAsia="Times New Roman" w:cs="Arial"/>
                <w:sz w:val="20"/>
                <w:szCs w:val="20"/>
              </w:rPr>
            </w:pPr>
            <w:r>
              <w:rPr>
                <w:rFonts w:ascii="Arial" w:hAnsi="Arial" w:eastAsia="Times New Roman" w:cs="Arial"/>
                <w:sz w:val="20"/>
                <w:szCs w:val="20"/>
              </w:rPr>
              <w:t>1</w:t>
            </w:r>
          </w:p>
        </w:tc>
        <w:tc>
          <w:tcPr>
            <w:tcW w:w="804" w:type="pct"/>
            <w:vAlign w:val="center"/>
          </w:tcPr>
          <w:p w14:paraId="4F8B7C58">
            <w:pPr>
              <w:spacing w:after="120" w:line="240" w:lineRule="auto"/>
              <w:jc w:val="center"/>
              <w:rPr>
                <w:rFonts w:ascii="Arial" w:hAnsi="Arial" w:eastAsia="Times New Roman" w:cs="Arial"/>
                <w:sz w:val="20"/>
                <w:szCs w:val="20"/>
              </w:rPr>
            </w:pPr>
            <w:r>
              <w:rPr>
                <w:rFonts w:ascii="Arial" w:hAnsi="Arial" w:eastAsia="Times New Roman" w:cs="Arial"/>
                <w:sz w:val="20"/>
                <w:szCs w:val="20"/>
              </w:rPr>
              <w:t>Số</w:t>
            </w:r>
            <w:r>
              <w:rPr>
                <w:rFonts w:ascii="Arial" w:hAnsi="Arial" w:cs="Arial"/>
                <w:sz w:val="20"/>
                <w:szCs w:val="20"/>
              </w:rPr>
              <w:br w:type="textWrapping"/>
            </w:r>
            <w:r>
              <w:rPr>
                <w:rFonts w:ascii="Arial" w:hAnsi="Arial" w:eastAsia="Times New Roman" w:cs="Arial"/>
                <w:sz w:val="20"/>
                <w:szCs w:val="20"/>
              </w:rPr>
              <w:t>(1: Đăng ký mới,</w:t>
            </w:r>
            <w:r>
              <w:rPr>
                <w:rFonts w:ascii="Arial" w:hAnsi="Arial" w:cs="Arial"/>
                <w:sz w:val="20"/>
                <w:szCs w:val="20"/>
              </w:rPr>
              <w:br w:type="textWrapping"/>
            </w:r>
            <w:r>
              <w:rPr>
                <w:rFonts w:ascii="Arial" w:hAnsi="Arial" w:eastAsia="Times New Roman" w:cs="Arial"/>
                <w:sz w:val="20"/>
                <w:szCs w:val="20"/>
              </w:rPr>
              <w:t>2: Thay đổi thông tin)</w:t>
            </w:r>
          </w:p>
        </w:tc>
        <w:tc>
          <w:tcPr>
            <w:tcW w:w="723" w:type="pct"/>
            <w:vAlign w:val="center"/>
          </w:tcPr>
          <w:p w14:paraId="352E217F">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45C7E3B2">
            <w:pPr>
              <w:spacing w:after="120" w:line="240" w:lineRule="auto"/>
              <w:jc w:val="center"/>
              <w:rPr>
                <w:rFonts w:ascii="Arial" w:hAnsi="Arial" w:eastAsia="Times New Roman" w:cs="Arial"/>
                <w:sz w:val="20"/>
                <w:szCs w:val="20"/>
              </w:rPr>
            </w:pPr>
          </w:p>
        </w:tc>
      </w:tr>
      <w:tr w14:paraId="2CEDE6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113B4047">
            <w:pPr>
              <w:spacing w:after="120" w:line="240" w:lineRule="auto"/>
              <w:rPr>
                <w:rFonts w:ascii="Arial" w:hAnsi="Arial" w:eastAsia="Times New Roman" w:cs="Arial"/>
                <w:sz w:val="20"/>
                <w:szCs w:val="20"/>
              </w:rPr>
            </w:pPr>
            <w:r>
              <w:rPr>
                <w:rFonts w:ascii="Arial" w:hAnsi="Arial" w:eastAsia="Times New Roman" w:cs="Arial"/>
                <w:sz w:val="20"/>
                <w:szCs w:val="20"/>
              </w:rPr>
              <w:t>Tên người nộp thuế</w:t>
            </w:r>
          </w:p>
        </w:tc>
        <w:tc>
          <w:tcPr>
            <w:tcW w:w="723" w:type="pct"/>
            <w:vAlign w:val="center"/>
          </w:tcPr>
          <w:p w14:paraId="291DA342">
            <w:pPr>
              <w:spacing w:after="120" w:line="240" w:lineRule="auto"/>
              <w:rPr>
                <w:rFonts w:ascii="Arial" w:hAnsi="Arial" w:eastAsia="Times New Roman" w:cs="Arial"/>
                <w:sz w:val="20"/>
                <w:szCs w:val="20"/>
              </w:rPr>
            </w:pPr>
            <w:r>
              <w:rPr>
                <w:rFonts w:ascii="Arial" w:hAnsi="Arial" w:eastAsia="Times New Roman" w:cs="Arial"/>
                <w:sz w:val="20"/>
                <w:szCs w:val="20"/>
              </w:rPr>
              <w:t>TNNT</w:t>
            </w:r>
          </w:p>
        </w:tc>
        <w:tc>
          <w:tcPr>
            <w:tcW w:w="562" w:type="pct"/>
            <w:vAlign w:val="center"/>
          </w:tcPr>
          <w:p w14:paraId="710CEF0B">
            <w:pPr>
              <w:spacing w:after="120" w:line="240" w:lineRule="auto"/>
              <w:jc w:val="center"/>
              <w:rPr>
                <w:rFonts w:ascii="Arial" w:hAnsi="Arial" w:eastAsia="Times New Roman" w:cs="Arial"/>
                <w:sz w:val="20"/>
                <w:szCs w:val="20"/>
              </w:rPr>
            </w:pPr>
            <w:r>
              <w:rPr>
                <w:rFonts w:ascii="Arial" w:hAnsi="Arial" w:eastAsia="Times New Roman" w:cs="Arial"/>
                <w:sz w:val="20"/>
                <w:szCs w:val="20"/>
              </w:rPr>
              <w:t>400</w:t>
            </w:r>
          </w:p>
        </w:tc>
        <w:tc>
          <w:tcPr>
            <w:tcW w:w="804" w:type="pct"/>
            <w:vAlign w:val="center"/>
          </w:tcPr>
          <w:p w14:paraId="183B718F">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723" w:type="pct"/>
            <w:vAlign w:val="center"/>
          </w:tcPr>
          <w:p w14:paraId="3B803877">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41030BF1">
            <w:pPr>
              <w:spacing w:after="120" w:line="240" w:lineRule="auto"/>
              <w:jc w:val="center"/>
              <w:rPr>
                <w:rFonts w:ascii="Arial" w:hAnsi="Arial" w:eastAsia="Times New Roman" w:cs="Arial"/>
                <w:sz w:val="20"/>
                <w:szCs w:val="20"/>
              </w:rPr>
            </w:pPr>
          </w:p>
        </w:tc>
      </w:tr>
      <w:tr w14:paraId="31C1BF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3DBC46E6">
            <w:pPr>
              <w:spacing w:after="120" w:line="240" w:lineRule="auto"/>
              <w:rPr>
                <w:rFonts w:ascii="Arial" w:hAnsi="Arial" w:eastAsia="Times New Roman" w:cs="Arial"/>
                <w:sz w:val="20"/>
                <w:szCs w:val="20"/>
              </w:rPr>
            </w:pPr>
            <w:r>
              <w:rPr>
                <w:rFonts w:ascii="Arial" w:hAnsi="Arial" w:eastAsia="Times New Roman" w:cs="Arial"/>
                <w:sz w:val="20"/>
                <w:szCs w:val="20"/>
              </w:rPr>
              <w:t>Mã số thuế</w:t>
            </w:r>
          </w:p>
        </w:tc>
        <w:tc>
          <w:tcPr>
            <w:tcW w:w="723" w:type="pct"/>
            <w:vAlign w:val="center"/>
          </w:tcPr>
          <w:p w14:paraId="7AF8CC21">
            <w:pPr>
              <w:spacing w:after="120" w:line="240" w:lineRule="auto"/>
              <w:rPr>
                <w:rFonts w:ascii="Arial" w:hAnsi="Arial" w:eastAsia="Times New Roman" w:cs="Arial"/>
                <w:sz w:val="20"/>
                <w:szCs w:val="20"/>
              </w:rPr>
            </w:pPr>
            <w:r>
              <w:rPr>
                <w:rFonts w:ascii="Arial" w:hAnsi="Arial" w:eastAsia="Times New Roman" w:cs="Arial"/>
                <w:sz w:val="20"/>
                <w:szCs w:val="20"/>
              </w:rPr>
              <w:t>MST</w:t>
            </w:r>
          </w:p>
        </w:tc>
        <w:tc>
          <w:tcPr>
            <w:tcW w:w="562" w:type="pct"/>
            <w:vAlign w:val="center"/>
          </w:tcPr>
          <w:p w14:paraId="35BC0161">
            <w:pPr>
              <w:spacing w:after="120" w:line="240" w:lineRule="auto"/>
              <w:jc w:val="center"/>
              <w:rPr>
                <w:rFonts w:ascii="Arial" w:hAnsi="Arial" w:eastAsia="Times New Roman" w:cs="Arial"/>
                <w:sz w:val="20"/>
                <w:szCs w:val="20"/>
              </w:rPr>
            </w:pPr>
            <w:r>
              <w:rPr>
                <w:rFonts w:ascii="Arial" w:hAnsi="Arial" w:eastAsia="Times New Roman" w:cs="Arial"/>
                <w:sz w:val="20"/>
                <w:szCs w:val="20"/>
              </w:rPr>
              <w:t>14</w:t>
            </w:r>
          </w:p>
        </w:tc>
        <w:tc>
          <w:tcPr>
            <w:tcW w:w="804" w:type="pct"/>
            <w:vAlign w:val="center"/>
          </w:tcPr>
          <w:p w14:paraId="088DB597">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723" w:type="pct"/>
            <w:vAlign w:val="center"/>
          </w:tcPr>
          <w:p w14:paraId="3F7C230B">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185937E3">
            <w:pPr>
              <w:spacing w:after="120" w:line="240" w:lineRule="auto"/>
              <w:jc w:val="center"/>
              <w:rPr>
                <w:rFonts w:ascii="Arial" w:hAnsi="Arial" w:eastAsia="Times New Roman" w:cs="Arial"/>
                <w:sz w:val="20"/>
                <w:szCs w:val="20"/>
              </w:rPr>
            </w:pPr>
          </w:p>
        </w:tc>
      </w:tr>
      <w:tr w14:paraId="647920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70E0635D">
            <w:pPr>
              <w:spacing w:after="120" w:line="240" w:lineRule="auto"/>
              <w:rPr>
                <w:rFonts w:ascii="Arial" w:hAnsi="Arial" w:eastAsia="Times New Roman" w:cs="Arial"/>
                <w:sz w:val="20"/>
                <w:szCs w:val="20"/>
              </w:rPr>
            </w:pPr>
            <w:r>
              <w:rPr>
                <w:rFonts w:ascii="Arial" w:hAnsi="Arial" w:eastAsia="Times New Roman" w:cs="Arial"/>
                <w:sz w:val="20"/>
                <w:szCs w:val="20"/>
              </w:rPr>
              <w:t>CQT quản lý</w:t>
            </w:r>
          </w:p>
        </w:tc>
        <w:tc>
          <w:tcPr>
            <w:tcW w:w="723" w:type="pct"/>
            <w:vAlign w:val="center"/>
          </w:tcPr>
          <w:p w14:paraId="6B50E09E">
            <w:pPr>
              <w:spacing w:after="120" w:line="240" w:lineRule="auto"/>
              <w:rPr>
                <w:rFonts w:ascii="Arial" w:hAnsi="Arial" w:eastAsia="Times New Roman" w:cs="Arial"/>
                <w:sz w:val="20"/>
                <w:szCs w:val="20"/>
              </w:rPr>
            </w:pPr>
            <w:r>
              <w:rPr>
                <w:rFonts w:ascii="Arial" w:hAnsi="Arial" w:eastAsia="Times New Roman" w:cs="Arial"/>
                <w:sz w:val="20"/>
                <w:szCs w:val="20"/>
              </w:rPr>
              <w:t>CQTQLy</w:t>
            </w:r>
          </w:p>
        </w:tc>
        <w:tc>
          <w:tcPr>
            <w:tcW w:w="562" w:type="pct"/>
            <w:vAlign w:val="center"/>
          </w:tcPr>
          <w:p w14:paraId="18C5F4BA">
            <w:pPr>
              <w:spacing w:after="120" w:line="240" w:lineRule="auto"/>
              <w:jc w:val="center"/>
              <w:rPr>
                <w:rFonts w:ascii="Arial" w:hAnsi="Arial" w:eastAsia="Times New Roman" w:cs="Arial"/>
                <w:sz w:val="20"/>
                <w:szCs w:val="20"/>
              </w:rPr>
            </w:pPr>
            <w:r>
              <w:rPr>
                <w:rFonts w:ascii="Arial" w:hAnsi="Arial" w:eastAsia="Times New Roman" w:cs="Arial"/>
                <w:sz w:val="20"/>
                <w:szCs w:val="20"/>
              </w:rPr>
              <w:t>100</w:t>
            </w:r>
          </w:p>
        </w:tc>
        <w:tc>
          <w:tcPr>
            <w:tcW w:w="804" w:type="pct"/>
            <w:vAlign w:val="center"/>
          </w:tcPr>
          <w:p w14:paraId="7D4A49A0">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723" w:type="pct"/>
            <w:vAlign w:val="center"/>
          </w:tcPr>
          <w:p w14:paraId="25F778F6">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21E83655">
            <w:pPr>
              <w:spacing w:after="120" w:line="240" w:lineRule="auto"/>
              <w:jc w:val="center"/>
              <w:rPr>
                <w:rFonts w:ascii="Arial" w:hAnsi="Arial" w:eastAsia="Times New Roman" w:cs="Arial"/>
                <w:sz w:val="20"/>
                <w:szCs w:val="20"/>
              </w:rPr>
            </w:pPr>
          </w:p>
        </w:tc>
      </w:tr>
      <w:tr w14:paraId="23389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15EE8ACA">
            <w:pPr>
              <w:spacing w:after="120" w:line="240" w:lineRule="auto"/>
              <w:rPr>
                <w:rFonts w:ascii="Arial" w:hAnsi="Arial" w:eastAsia="Times New Roman" w:cs="Arial"/>
                <w:sz w:val="20"/>
                <w:szCs w:val="20"/>
              </w:rPr>
            </w:pPr>
            <w:r>
              <w:rPr>
                <w:rFonts w:ascii="Arial" w:hAnsi="Arial" w:eastAsia="Times New Roman" w:cs="Arial"/>
                <w:sz w:val="20"/>
                <w:szCs w:val="20"/>
              </w:rPr>
              <w:t>Mã CQT quản lý</w:t>
            </w:r>
          </w:p>
        </w:tc>
        <w:tc>
          <w:tcPr>
            <w:tcW w:w="723" w:type="pct"/>
            <w:vAlign w:val="center"/>
          </w:tcPr>
          <w:p w14:paraId="7B4F2C50">
            <w:pPr>
              <w:spacing w:after="120" w:line="240" w:lineRule="auto"/>
              <w:rPr>
                <w:rFonts w:ascii="Arial" w:hAnsi="Arial" w:eastAsia="Times New Roman" w:cs="Arial"/>
                <w:sz w:val="20"/>
                <w:szCs w:val="20"/>
              </w:rPr>
            </w:pPr>
            <w:r>
              <w:rPr>
                <w:rFonts w:ascii="Arial" w:hAnsi="Arial" w:eastAsia="Times New Roman" w:cs="Arial"/>
                <w:sz w:val="20"/>
                <w:szCs w:val="20"/>
              </w:rPr>
              <w:t>MCQTQLy</w:t>
            </w:r>
          </w:p>
        </w:tc>
        <w:tc>
          <w:tcPr>
            <w:tcW w:w="562" w:type="pct"/>
            <w:vAlign w:val="center"/>
          </w:tcPr>
          <w:p w14:paraId="2763FD76">
            <w:pPr>
              <w:spacing w:after="120" w:line="240" w:lineRule="auto"/>
              <w:jc w:val="center"/>
              <w:rPr>
                <w:rFonts w:ascii="Arial" w:hAnsi="Arial" w:eastAsia="Times New Roman" w:cs="Arial"/>
                <w:sz w:val="20"/>
                <w:szCs w:val="20"/>
              </w:rPr>
            </w:pPr>
            <w:r>
              <w:rPr>
                <w:rFonts w:ascii="Arial" w:hAnsi="Arial" w:eastAsia="Times New Roman" w:cs="Arial"/>
                <w:sz w:val="20"/>
                <w:szCs w:val="20"/>
              </w:rPr>
              <w:t>5</w:t>
            </w:r>
          </w:p>
        </w:tc>
        <w:tc>
          <w:tcPr>
            <w:tcW w:w="804" w:type="pct"/>
            <w:vAlign w:val="center"/>
          </w:tcPr>
          <w:p w14:paraId="41FF7035">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723" w:type="pct"/>
            <w:vAlign w:val="center"/>
          </w:tcPr>
          <w:p w14:paraId="7F808102">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7FE22F2C">
            <w:pPr>
              <w:spacing w:after="120" w:line="240" w:lineRule="auto"/>
              <w:jc w:val="center"/>
              <w:rPr>
                <w:rFonts w:ascii="Arial" w:hAnsi="Arial" w:eastAsia="Times New Roman" w:cs="Arial"/>
                <w:sz w:val="20"/>
                <w:szCs w:val="20"/>
              </w:rPr>
            </w:pPr>
          </w:p>
        </w:tc>
      </w:tr>
      <w:tr w14:paraId="03F136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4D320308">
            <w:pPr>
              <w:spacing w:after="120" w:line="240" w:lineRule="auto"/>
              <w:rPr>
                <w:rFonts w:ascii="Arial" w:hAnsi="Arial" w:eastAsia="Times New Roman" w:cs="Arial"/>
                <w:sz w:val="20"/>
                <w:szCs w:val="20"/>
              </w:rPr>
            </w:pPr>
            <w:r>
              <w:rPr>
                <w:rFonts w:ascii="Arial" w:hAnsi="Arial" w:eastAsia="Times New Roman" w:cs="Arial"/>
                <w:sz w:val="20"/>
                <w:szCs w:val="20"/>
              </w:rPr>
              <w:t>Tên người đại diện pháp luật</w:t>
            </w:r>
          </w:p>
        </w:tc>
        <w:tc>
          <w:tcPr>
            <w:tcW w:w="723" w:type="pct"/>
            <w:vAlign w:val="center"/>
          </w:tcPr>
          <w:p w14:paraId="12AB3535">
            <w:pPr>
              <w:spacing w:after="120" w:line="240" w:lineRule="auto"/>
              <w:rPr>
                <w:rFonts w:ascii="Arial" w:hAnsi="Arial" w:eastAsia="Times New Roman" w:cs="Arial"/>
                <w:sz w:val="20"/>
                <w:szCs w:val="20"/>
              </w:rPr>
            </w:pPr>
            <w:r>
              <w:rPr>
                <w:rFonts w:ascii="Arial" w:hAnsi="Arial" w:eastAsia="Times New Roman" w:cs="Arial"/>
                <w:sz w:val="20"/>
                <w:szCs w:val="20"/>
              </w:rPr>
              <w:t>TNDDPLuat</w:t>
            </w:r>
          </w:p>
        </w:tc>
        <w:tc>
          <w:tcPr>
            <w:tcW w:w="562" w:type="pct"/>
            <w:vAlign w:val="center"/>
          </w:tcPr>
          <w:p w14:paraId="4D24E9ED">
            <w:pPr>
              <w:spacing w:after="120" w:line="240" w:lineRule="auto"/>
              <w:jc w:val="center"/>
              <w:rPr>
                <w:rFonts w:ascii="Arial" w:hAnsi="Arial" w:eastAsia="Times New Roman" w:cs="Arial"/>
                <w:sz w:val="20"/>
                <w:szCs w:val="20"/>
              </w:rPr>
            </w:pPr>
            <w:r>
              <w:rPr>
                <w:rFonts w:ascii="Arial" w:hAnsi="Arial" w:eastAsia="Times New Roman" w:cs="Arial"/>
                <w:sz w:val="20"/>
                <w:szCs w:val="20"/>
              </w:rPr>
              <w:t>50</w:t>
            </w:r>
          </w:p>
        </w:tc>
        <w:tc>
          <w:tcPr>
            <w:tcW w:w="804" w:type="pct"/>
            <w:vAlign w:val="center"/>
          </w:tcPr>
          <w:p w14:paraId="1C2F015E">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723" w:type="pct"/>
            <w:vAlign w:val="center"/>
          </w:tcPr>
          <w:p w14:paraId="52542593">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01325B9D">
            <w:pPr>
              <w:spacing w:after="120" w:line="240" w:lineRule="auto"/>
              <w:jc w:val="center"/>
              <w:rPr>
                <w:rFonts w:ascii="Arial" w:hAnsi="Arial" w:eastAsia="Times New Roman" w:cs="Arial"/>
                <w:strike/>
                <w:sz w:val="20"/>
                <w:szCs w:val="20"/>
              </w:rPr>
            </w:pPr>
            <w:r>
              <w:rPr>
                <w:rFonts w:ascii="Arial" w:hAnsi="Arial" w:eastAsia="Times New Roman" w:cs="Arial"/>
                <w:sz w:val="20"/>
                <w:szCs w:val="20"/>
              </w:rPr>
              <w:t xml:space="preserve">Điều 6 Thông tư </w:t>
            </w:r>
            <w:r>
              <w:rPr>
                <w:rFonts w:ascii="Arial" w:hAnsi="Arial" w:cs="Arial"/>
                <w:sz w:val="20"/>
                <w:szCs w:val="20"/>
              </w:rPr>
              <w:t>91</w:t>
            </w:r>
          </w:p>
        </w:tc>
      </w:tr>
      <w:tr w14:paraId="30749F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57B299E3">
            <w:pPr>
              <w:spacing w:after="120" w:line="240" w:lineRule="auto"/>
              <w:rPr>
                <w:rFonts w:ascii="Arial" w:hAnsi="Arial" w:eastAsia="Times New Roman" w:cs="Arial"/>
                <w:sz w:val="20"/>
                <w:szCs w:val="20"/>
              </w:rPr>
            </w:pPr>
            <w:r>
              <w:rPr>
                <w:rFonts w:ascii="Arial" w:hAnsi="Arial" w:eastAsia="Times New Roman" w:cs="Arial"/>
                <w:sz w:val="20"/>
                <w:szCs w:val="20"/>
              </w:rPr>
              <w:t>Điện thoại người đại diện pháp luật</w:t>
            </w:r>
          </w:p>
        </w:tc>
        <w:tc>
          <w:tcPr>
            <w:tcW w:w="723" w:type="pct"/>
            <w:vAlign w:val="center"/>
          </w:tcPr>
          <w:p w14:paraId="79C67BA7">
            <w:pPr>
              <w:spacing w:after="120" w:line="240" w:lineRule="auto"/>
              <w:rPr>
                <w:rFonts w:ascii="Arial" w:hAnsi="Arial" w:eastAsia="Times New Roman" w:cs="Arial"/>
                <w:sz w:val="20"/>
                <w:szCs w:val="20"/>
              </w:rPr>
            </w:pPr>
            <w:r>
              <w:rPr>
                <w:rFonts w:ascii="Arial" w:hAnsi="Arial" w:eastAsia="Times New Roman" w:cs="Arial"/>
                <w:sz w:val="20"/>
                <w:szCs w:val="20"/>
              </w:rPr>
              <w:t>DTDDPLuat</w:t>
            </w:r>
          </w:p>
        </w:tc>
        <w:tc>
          <w:tcPr>
            <w:tcW w:w="562" w:type="pct"/>
            <w:vAlign w:val="center"/>
          </w:tcPr>
          <w:p w14:paraId="4E829C9E">
            <w:pPr>
              <w:spacing w:after="120" w:line="240" w:lineRule="auto"/>
              <w:jc w:val="center"/>
              <w:rPr>
                <w:rFonts w:ascii="Arial" w:hAnsi="Arial" w:eastAsia="Times New Roman" w:cs="Arial"/>
                <w:sz w:val="20"/>
                <w:szCs w:val="20"/>
              </w:rPr>
            </w:pPr>
            <w:r>
              <w:rPr>
                <w:rFonts w:ascii="Arial" w:hAnsi="Arial" w:eastAsia="Times New Roman" w:cs="Arial"/>
                <w:sz w:val="20"/>
                <w:szCs w:val="20"/>
              </w:rPr>
              <w:t>20</w:t>
            </w:r>
          </w:p>
        </w:tc>
        <w:tc>
          <w:tcPr>
            <w:tcW w:w="804" w:type="pct"/>
            <w:vAlign w:val="center"/>
          </w:tcPr>
          <w:p w14:paraId="03BF496C">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723" w:type="pct"/>
            <w:vAlign w:val="center"/>
          </w:tcPr>
          <w:p w14:paraId="5C70568D">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5CB54067">
            <w:pPr>
              <w:spacing w:after="120" w:line="240" w:lineRule="auto"/>
              <w:jc w:val="center"/>
              <w:rPr>
                <w:rFonts w:ascii="Arial" w:hAnsi="Arial" w:eastAsia="Times New Roman" w:cs="Arial"/>
                <w:strike/>
                <w:sz w:val="20"/>
                <w:szCs w:val="20"/>
              </w:rPr>
            </w:pPr>
            <w:r>
              <w:rPr>
                <w:rFonts w:ascii="Arial" w:hAnsi="Arial" w:eastAsia="Times New Roman" w:cs="Arial"/>
                <w:sz w:val="20"/>
                <w:szCs w:val="20"/>
              </w:rPr>
              <w:t xml:space="preserve">Điều 6 Thông tư </w:t>
            </w:r>
            <w:r>
              <w:rPr>
                <w:rFonts w:ascii="Arial" w:hAnsi="Arial" w:cs="Arial"/>
                <w:sz w:val="20"/>
                <w:szCs w:val="20"/>
              </w:rPr>
              <w:t>91</w:t>
            </w:r>
          </w:p>
        </w:tc>
      </w:tr>
      <w:tr w14:paraId="1656B7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0523B3BA">
            <w:pPr>
              <w:tabs>
                <w:tab w:val="left" w:pos="993"/>
              </w:tabs>
              <w:spacing w:after="120" w:line="240" w:lineRule="auto"/>
              <w:rPr>
                <w:rFonts w:ascii="Arial" w:hAnsi="Arial" w:eastAsia="Times New Roman" w:cs="Arial"/>
                <w:sz w:val="20"/>
                <w:szCs w:val="20"/>
              </w:rPr>
            </w:pPr>
            <w:r>
              <w:rPr>
                <w:rFonts w:ascii="Arial" w:hAnsi="Arial" w:eastAsia="Times New Roman" w:cs="Arial"/>
                <w:sz w:val="20"/>
                <w:szCs w:val="20"/>
              </w:rPr>
              <w:t>Căn cước công dân (Số CC/CCCD/số định danh)</w:t>
            </w:r>
          </w:p>
        </w:tc>
        <w:tc>
          <w:tcPr>
            <w:tcW w:w="723" w:type="pct"/>
            <w:vAlign w:val="center"/>
          </w:tcPr>
          <w:p w14:paraId="45B28CC9">
            <w:pPr>
              <w:spacing w:after="120" w:line="240" w:lineRule="auto"/>
              <w:rPr>
                <w:rFonts w:ascii="Arial" w:hAnsi="Arial" w:eastAsia="Times New Roman" w:cs="Arial"/>
                <w:sz w:val="20"/>
                <w:szCs w:val="20"/>
              </w:rPr>
            </w:pPr>
            <w:r>
              <w:rPr>
                <w:rFonts w:ascii="Arial" w:hAnsi="Arial" w:eastAsia="Times New Roman" w:cs="Arial"/>
                <w:sz w:val="20"/>
                <w:szCs w:val="20"/>
              </w:rPr>
              <w:t>CCCDan</w:t>
            </w:r>
          </w:p>
        </w:tc>
        <w:tc>
          <w:tcPr>
            <w:tcW w:w="562" w:type="pct"/>
            <w:vAlign w:val="center"/>
          </w:tcPr>
          <w:p w14:paraId="6DCFC6EB">
            <w:pPr>
              <w:spacing w:after="120" w:line="240" w:lineRule="auto"/>
              <w:jc w:val="center"/>
              <w:rPr>
                <w:rFonts w:ascii="Arial" w:hAnsi="Arial" w:eastAsia="Times New Roman" w:cs="Arial"/>
                <w:sz w:val="20"/>
                <w:szCs w:val="20"/>
              </w:rPr>
            </w:pPr>
            <w:r>
              <w:rPr>
                <w:rFonts w:ascii="Arial" w:hAnsi="Arial" w:eastAsia="Times New Roman" w:cs="Arial"/>
                <w:sz w:val="20"/>
                <w:szCs w:val="20"/>
              </w:rPr>
              <w:t>12</w:t>
            </w:r>
          </w:p>
        </w:tc>
        <w:tc>
          <w:tcPr>
            <w:tcW w:w="804" w:type="pct"/>
            <w:vAlign w:val="center"/>
          </w:tcPr>
          <w:p w14:paraId="570F25A6">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723" w:type="pct"/>
            <w:vAlign w:val="center"/>
          </w:tcPr>
          <w:p w14:paraId="7B2429F1">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p w14:paraId="3569FE2F">
            <w:pPr>
              <w:spacing w:after="120" w:line="240" w:lineRule="auto"/>
              <w:jc w:val="center"/>
              <w:rPr>
                <w:rFonts w:ascii="Arial" w:hAnsi="Arial" w:eastAsia="Times New Roman" w:cs="Arial"/>
                <w:sz w:val="20"/>
                <w:szCs w:val="20"/>
              </w:rPr>
            </w:pPr>
            <w:r>
              <w:rPr>
                <w:rFonts w:ascii="Arial" w:hAnsi="Arial" w:eastAsia="Times New Roman" w:cs="Arial"/>
                <w:sz w:val="20"/>
                <w:szCs w:val="20"/>
              </w:rPr>
              <w:t>(đối với công dân Việt Nam)</w:t>
            </w:r>
          </w:p>
        </w:tc>
        <w:tc>
          <w:tcPr>
            <w:tcW w:w="902" w:type="pct"/>
          </w:tcPr>
          <w:p w14:paraId="3E491FD3">
            <w:pPr>
              <w:spacing w:after="120" w:line="240" w:lineRule="auto"/>
              <w:jc w:val="center"/>
              <w:rPr>
                <w:rFonts w:ascii="Arial" w:hAnsi="Arial" w:eastAsia="Times New Roman" w:cs="Arial"/>
                <w:strike/>
                <w:sz w:val="20"/>
                <w:szCs w:val="20"/>
              </w:rPr>
            </w:pPr>
            <w:r>
              <w:rPr>
                <w:rFonts w:ascii="Arial" w:hAnsi="Arial" w:eastAsia="Times New Roman" w:cs="Arial"/>
                <w:sz w:val="20"/>
                <w:szCs w:val="20"/>
              </w:rPr>
              <w:t xml:space="preserve">Điều 6 Thông tư </w:t>
            </w:r>
            <w:r>
              <w:rPr>
                <w:rFonts w:ascii="Arial" w:hAnsi="Arial" w:cs="Arial"/>
                <w:sz w:val="20"/>
                <w:szCs w:val="20"/>
              </w:rPr>
              <w:t>91</w:t>
            </w:r>
          </w:p>
        </w:tc>
      </w:tr>
      <w:tr w14:paraId="01EC37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17D6C8C9">
            <w:pPr>
              <w:tabs>
                <w:tab w:val="left" w:pos="993"/>
              </w:tabs>
              <w:spacing w:after="120" w:line="240" w:lineRule="auto"/>
              <w:rPr>
                <w:rFonts w:ascii="Arial" w:hAnsi="Arial" w:eastAsia="Times New Roman" w:cs="Arial"/>
                <w:sz w:val="20"/>
                <w:szCs w:val="20"/>
              </w:rPr>
            </w:pPr>
            <w:r>
              <w:rPr>
                <w:rFonts w:ascii="Arial" w:hAnsi="Arial" w:eastAsia="Times New Roman" w:cs="Arial"/>
                <w:sz w:val="20"/>
                <w:szCs w:val="20"/>
              </w:rPr>
              <w:t>Số hộ chiếu</w:t>
            </w:r>
          </w:p>
        </w:tc>
        <w:tc>
          <w:tcPr>
            <w:tcW w:w="723" w:type="pct"/>
            <w:vAlign w:val="center"/>
          </w:tcPr>
          <w:p w14:paraId="25E1842A">
            <w:pPr>
              <w:spacing w:after="120" w:line="240" w:lineRule="auto"/>
              <w:rPr>
                <w:rFonts w:ascii="Arial" w:hAnsi="Arial" w:eastAsia="Times New Roman" w:cs="Arial"/>
                <w:sz w:val="20"/>
                <w:szCs w:val="20"/>
              </w:rPr>
            </w:pPr>
            <w:r>
              <w:rPr>
                <w:rFonts w:ascii="Arial" w:hAnsi="Arial" w:eastAsia="Times New Roman" w:cs="Arial"/>
                <w:sz w:val="20"/>
                <w:szCs w:val="20"/>
              </w:rPr>
              <w:t>SHChieu</w:t>
            </w:r>
          </w:p>
        </w:tc>
        <w:tc>
          <w:tcPr>
            <w:tcW w:w="562" w:type="pct"/>
            <w:vAlign w:val="center"/>
          </w:tcPr>
          <w:p w14:paraId="5797FB20">
            <w:pPr>
              <w:spacing w:after="120" w:line="240" w:lineRule="auto"/>
              <w:jc w:val="center"/>
              <w:rPr>
                <w:rFonts w:ascii="Arial" w:hAnsi="Arial" w:eastAsia="Times New Roman" w:cs="Arial"/>
                <w:sz w:val="20"/>
                <w:szCs w:val="20"/>
              </w:rPr>
            </w:pPr>
            <w:r>
              <w:rPr>
                <w:rFonts w:ascii="Arial" w:hAnsi="Arial" w:eastAsia="Times New Roman" w:cs="Arial"/>
                <w:sz w:val="20"/>
                <w:szCs w:val="20"/>
              </w:rPr>
              <w:t>20</w:t>
            </w:r>
          </w:p>
        </w:tc>
        <w:tc>
          <w:tcPr>
            <w:tcW w:w="804" w:type="pct"/>
            <w:vAlign w:val="center"/>
          </w:tcPr>
          <w:p w14:paraId="7C89D97B">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723" w:type="pct"/>
            <w:vAlign w:val="center"/>
          </w:tcPr>
          <w:p w14:paraId="4F69423D">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 (nếu có)</w:t>
            </w:r>
          </w:p>
        </w:tc>
        <w:tc>
          <w:tcPr>
            <w:tcW w:w="902" w:type="pct"/>
          </w:tcPr>
          <w:p w14:paraId="141EF00F">
            <w:pPr>
              <w:spacing w:after="120" w:line="240" w:lineRule="auto"/>
              <w:jc w:val="center"/>
              <w:rPr>
                <w:rFonts w:ascii="Arial" w:hAnsi="Arial" w:eastAsia="Times New Roman" w:cs="Arial"/>
                <w:strike/>
                <w:sz w:val="20"/>
                <w:szCs w:val="20"/>
              </w:rPr>
            </w:pPr>
            <w:r>
              <w:rPr>
                <w:rFonts w:ascii="Arial" w:hAnsi="Arial" w:eastAsia="Times New Roman" w:cs="Arial"/>
                <w:sz w:val="20"/>
                <w:szCs w:val="20"/>
              </w:rPr>
              <w:t xml:space="preserve">Điều 6 Thông tư </w:t>
            </w:r>
            <w:r>
              <w:rPr>
                <w:rFonts w:ascii="Arial" w:hAnsi="Arial" w:cs="Arial"/>
                <w:sz w:val="20"/>
                <w:szCs w:val="20"/>
              </w:rPr>
              <w:t>91</w:t>
            </w:r>
          </w:p>
        </w:tc>
      </w:tr>
      <w:tr w14:paraId="4B2FDC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5E156C76">
            <w:pPr>
              <w:tabs>
                <w:tab w:val="left" w:pos="993"/>
              </w:tabs>
              <w:spacing w:after="120" w:line="240" w:lineRule="auto"/>
              <w:rPr>
                <w:rFonts w:ascii="Arial" w:hAnsi="Arial" w:eastAsia="Times New Roman" w:cs="Arial"/>
                <w:sz w:val="20"/>
                <w:szCs w:val="20"/>
              </w:rPr>
            </w:pPr>
            <w:r>
              <w:rPr>
                <w:rFonts w:ascii="Arial" w:hAnsi="Arial" w:eastAsia="Times New Roman" w:cs="Arial"/>
                <w:sz w:val="20"/>
                <w:szCs w:val="20"/>
              </w:rPr>
              <w:t>Mã quốc tịch người đại diện pháp luật</w:t>
            </w:r>
          </w:p>
        </w:tc>
        <w:tc>
          <w:tcPr>
            <w:tcW w:w="723" w:type="pct"/>
            <w:vAlign w:val="center"/>
          </w:tcPr>
          <w:p w14:paraId="76EEDE1B">
            <w:pPr>
              <w:spacing w:after="120" w:line="240" w:lineRule="auto"/>
              <w:rPr>
                <w:rFonts w:ascii="Arial" w:hAnsi="Arial" w:eastAsia="Times New Roman" w:cs="Arial"/>
                <w:sz w:val="20"/>
                <w:szCs w:val="20"/>
              </w:rPr>
            </w:pPr>
            <w:r>
              <w:rPr>
                <w:rFonts w:ascii="Arial" w:hAnsi="Arial" w:eastAsia="Times New Roman" w:cs="Arial"/>
                <w:sz w:val="20"/>
                <w:szCs w:val="20"/>
              </w:rPr>
              <w:t>MQTNDDPLuat</w:t>
            </w:r>
          </w:p>
        </w:tc>
        <w:tc>
          <w:tcPr>
            <w:tcW w:w="562" w:type="pct"/>
            <w:vAlign w:val="center"/>
          </w:tcPr>
          <w:p w14:paraId="44CBB096">
            <w:pPr>
              <w:spacing w:after="120" w:line="240" w:lineRule="auto"/>
              <w:jc w:val="center"/>
              <w:rPr>
                <w:rFonts w:ascii="Arial" w:hAnsi="Arial" w:eastAsia="Times New Roman" w:cs="Arial"/>
                <w:sz w:val="20"/>
                <w:szCs w:val="20"/>
              </w:rPr>
            </w:pPr>
            <w:r>
              <w:rPr>
                <w:rFonts w:ascii="Arial" w:hAnsi="Arial" w:eastAsia="Times New Roman" w:cs="Arial"/>
                <w:sz w:val="20"/>
                <w:szCs w:val="20"/>
              </w:rPr>
              <w:t>2</w:t>
            </w:r>
          </w:p>
        </w:tc>
        <w:tc>
          <w:tcPr>
            <w:tcW w:w="804" w:type="pct"/>
            <w:vAlign w:val="center"/>
          </w:tcPr>
          <w:p w14:paraId="55425138">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 (Chi tiết tại Phụ lục XIX Quy định này)</w:t>
            </w:r>
          </w:p>
        </w:tc>
        <w:tc>
          <w:tcPr>
            <w:tcW w:w="723" w:type="pct"/>
            <w:vAlign w:val="center"/>
          </w:tcPr>
          <w:p w14:paraId="6C32AC4E">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6F0919CE">
            <w:pPr>
              <w:spacing w:after="120" w:line="240" w:lineRule="auto"/>
              <w:jc w:val="center"/>
              <w:rPr>
                <w:rFonts w:ascii="Arial" w:hAnsi="Arial" w:eastAsia="Times New Roman" w:cs="Arial"/>
                <w:sz w:val="20"/>
                <w:szCs w:val="20"/>
              </w:rPr>
            </w:pPr>
          </w:p>
        </w:tc>
      </w:tr>
      <w:tr w14:paraId="2DCA3A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061FDE82">
            <w:pPr>
              <w:tabs>
                <w:tab w:val="left" w:pos="993"/>
              </w:tabs>
              <w:spacing w:after="120" w:line="240" w:lineRule="auto"/>
              <w:rPr>
                <w:rFonts w:ascii="Arial" w:hAnsi="Arial" w:eastAsia="Times New Roman" w:cs="Arial"/>
                <w:sz w:val="20"/>
                <w:szCs w:val="20"/>
              </w:rPr>
            </w:pPr>
            <w:r>
              <w:rPr>
                <w:rFonts w:ascii="Arial" w:hAnsi="Arial" w:eastAsia="Times New Roman" w:cs="Arial"/>
                <w:sz w:val="20"/>
                <w:szCs w:val="20"/>
              </w:rPr>
              <w:t>Quốc tịch của người đại diện pháp luật</w:t>
            </w:r>
          </w:p>
        </w:tc>
        <w:tc>
          <w:tcPr>
            <w:tcW w:w="723" w:type="pct"/>
            <w:vAlign w:val="center"/>
          </w:tcPr>
          <w:p w14:paraId="0FA7E15E">
            <w:pPr>
              <w:spacing w:after="120" w:line="240" w:lineRule="auto"/>
              <w:rPr>
                <w:rFonts w:ascii="Arial" w:hAnsi="Arial" w:eastAsia="Times New Roman" w:cs="Arial"/>
                <w:sz w:val="20"/>
                <w:szCs w:val="20"/>
              </w:rPr>
            </w:pPr>
            <w:r>
              <w:rPr>
                <w:rFonts w:ascii="Arial" w:hAnsi="Arial" w:eastAsia="Times New Roman" w:cs="Arial"/>
                <w:sz w:val="20"/>
                <w:szCs w:val="20"/>
              </w:rPr>
              <w:t>QTDDPLuat</w:t>
            </w:r>
          </w:p>
        </w:tc>
        <w:tc>
          <w:tcPr>
            <w:tcW w:w="562" w:type="pct"/>
            <w:vAlign w:val="center"/>
          </w:tcPr>
          <w:p w14:paraId="367D9935">
            <w:pPr>
              <w:spacing w:after="120" w:line="240" w:lineRule="auto"/>
              <w:jc w:val="center"/>
              <w:rPr>
                <w:rFonts w:ascii="Arial" w:hAnsi="Arial" w:eastAsia="Times New Roman" w:cs="Arial"/>
                <w:sz w:val="20"/>
                <w:szCs w:val="20"/>
              </w:rPr>
            </w:pPr>
            <w:r>
              <w:rPr>
                <w:rFonts w:ascii="Arial" w:hAnsi="Arial" w:eastAsia="Times New Roman" w:cs="Arial"/>
                <w:sz w:val="20"/>
                <w:szCs w:val="20"/>
              </w:rPr>
              <w:t>50</w:t>
            </w:r>
          </w:p>
        </w:tc>
        <w:tc>
          <w:tcPr>
            <w:tcW w:w="804" w:type="pct"/>
            <w:vAlign w:val="center"/>
          </w:tcPr>
          <w:p w14:paraId="0B6B59BA">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 (Chi tiết tại Phụ lục XIX Quy định này)</w:t>
            </w:r>
          </w:p>
        </w:tc>
        <w:tc>
          <w:tcPr>
            <w:tcW w:w="723" w:type="pct"/>
            <w:vAlign w:val="center"/>
          </w:tcPr>
          <w:p w14:paraId="305DF562">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1F9B8F03">
            <w:pPr>
              <w:spacing w:after="120" w:line="240" w:lineRule="auto"/>
              <w:jc w:val="center"/>
              <w:rPr>
                <w:rFonts w:ascii="Arial" w:hAnsi="Arial" w:eastAsia="Times New Roman" w:cs="Arial"/>
                <w:strike/>
                <w:sz w:val="20"/>
                <w:szCs w:val="20"/>
              </w:rPr>
            </w:pPr>
            <w:r>
              <w:rPr>
                <w:rFonts w:ascii="Arial" w:hAnsi="Arial" w:eastAsia="Times New Roman" w:cs="Arial"/>
                <w:sz w:val="20"/>
                <w:szCs w:val="20"/>
              </w:rPr>
              <w:t xml:space="preserve">Điều 6 Thông tư </w:t>
            </w:r>
            <w:r>
              <w:rPr>
                <w:rFonts w:ascii="Arial" w:hAnsi="Arial" w:cs="Arial"/>
                <w:sz w:val="20"/>
                <w:szCs w:val="20"/>
              </w:rPr>
              <w:t>91</w:t>
            </w:r>
          </w:p>
        </w:tc>
      </w:tr>
      <w:tr w14:paraId="2A17EF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423FE7ED">
            <w:pPr>
              <w:spacing w:after="120" w:line="240" w:lineRule="auto"/>
              <w:rPr>
                <w:rFonts w:ascii="Arial" w:hAnsi="Arial" w:eastAsia="Times New Roman" w:cs="Arial"/>
                <w:sz w:val="20"/>
                <w:szCs w:val="20"/>
              </w:rPr>
            </w:pPr>
            <w:r>
              <w:rPr>
                <w:rFonts w:ascii="Arial" w:hAnsi="Arial" w:eastAsia="Times New Roman" w:cs="Arial"/>
                <w:sz w:val="20"/>
                <w:szCs w:val="20"/>
              </w:rPr>
              <w:t xml:space="preserve">Ngày sinh đại diện pháp luật (Ngày tháng năm sinh) </w:t>
            </w:r>
          </w:p>
        </w:tc>
        <w:tc>
          <w:tcPr>
            <w:tcW w:w="723" w:type="pct"/>
            <w:vAlign w:val="center"/>
          </w:tcPr>
          <w:p w14:paraId="28B1542D">
            <w:pPr>
              <w:spacing w:after="120" w:line="240" w:lineRule="auto"/>
              <w:rPr>
                <w:rFonts w:ascii="Arial" w:hAnsi="Arial" w:eastAsia="Times New Roman" w:cs="Arial"/>
                <w:sz w:val="20"/>
                <w:szCs w:val="20"/>
              </w:rPr>
            </w:pPr>
            <w:r>
              <w:rPr>
                <w:rFonts w:ascii="Arial" w:hAnsi="Arial" w:eastAsia="Times New Roman" w:cs="Arial"/>
                <w:sz w:val="20"/>
                <w:szCs w:val="20"/>
              </w:rPr>
              <w:t>NSDDPLuat</w:t>
            </w:r>
          </w:p>
        </w:tc>
        <w:tc>
          <w:tcPr>
            <w:tcW w:w="562" w:type="pct"/>
            <w:vAlign w:val="center"/>
          </w:tcPr>
          <w:p w14:paraId="35F71D76">
            <w:pPr>
              <w:spacing w:after="120" w:line="240" w:lineRule="auto"/>
              <w:jc w:val="center"/>
              <w:rPr>
                <w:rFonts w:ascii="Arial" w:hAnsi="Arial" w:eastAsia="Times New Roman" w:cs="Arial"/>
                <w:sz w:val="20"/>
                <w:szCs w:val="20"/>
              </w:rPr>
            </w:pPr>
          </w:p>
        </w:tc>
        <w:tc>
          <w:tcPr>
            <w:tcW w:w="804" w:type="pct"/>
            <w:vAlign w:val="center"/>
          </w:tcPr>
          <w:p w14:paraId="64320CE9">
            <w:pPr>
              <w:spacing w:after="120" w:line="240" w:lineRule="auto"/>
              <w:jc w:val="center"/>
              <w:rPr>
                <w:rFonts w:ascii="Arial" w:hAnsi="Arial" w:eastAsia="Times New Roman" w:cs="Arial"/>
                <w:sz w:val="20"/>
                <w:szCs w:val="20"/>
              </w:rPr>
            </w:pPr>
            <w:r>
              <w:rPr>
                <w:rFonts w:ascii="Arial" w:hAnsi="Arial" w:eastAsia="Times New Roman" w:cs="Arial"/>
                <w:sz w:val="20"/>
                <w:szCs w:val="20"/>
              </w:rPr>
              <w:t>Ngày</w:t>
            </w:r>
          </w:p>
        </w:tc>
        <w:tc>
          <w:tcPr>
            <w:tcW w:w="723" w:type="pct"/>
            <w:vAlign w:val="center"/>
          </w:tcPr>
          <w:p w14:paraId="6F2626B3">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25A79BFD">
            <w:pPr>
              <w:spacing w:after="120" w:line="240" w:lineRule="auto"/>
              <w:jc w:val="center"/>
              <w:rPr>
                <w:rFonts w:ascii="Arial" w:hAnsi="Arial" w:eastAsia="Times New Roman" w:cs="Arial"/>
                <w:strike/>
                <w:sz w:val="20"/>
                <w:szCs w:val="20"/>
              </w:rPr>
            </w:pPr>
            <w:r>
              <w:rPr>
                <w:rFonts w:ascii="Arial" w:hAnsi="Arial" w:eastAsia="Times New Roman" w:cs="Arial"/>
                <w:sz w:val="20"/>
                <w:szCs w:val="20"/>
              </w:rPr>
              <w:t xml:space="preserve">Điều 6 Thông tư </w:t>
            </w:r>
            <w:r>
              <w:rPr>
                <w:rFonts w:ascii="Arial" w:hAnsi="Arial" w:cs="Arial"/>
                <w:sz w:val="20"/>
                <w:szCs w:val="20"/>
              </w:rPr>
              <w:t>91</w:t>
            </w:r>
          </w:p>
        </w:tc>
      </w:tr>
      <w:tr w14:paraId="12E161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0" w:hRule="atLeast"/>
          <w:jc w:val="center"/>
        </w:trPr>
        <w:tc>
          <w:tcPr>
            <w:tcW w:w="1286" w:type="pct"/>
            <w:vAlign w:val="center"/>
          </w:tcPr>
          <w:p w14:paraId="282555E9">
            <w:pPr>
              <w:spacing w:after="120" w:line="240" w:lineRule="auto"/>
              <w:rPr>
                <w:rFonts w:ascii="Arial" w:hAnsi="Arial" w:eastAsia="Times New Roman" w:cs="Arial"/>
                <w:sz w:val="20"/>
                <w:szCs w:val="20"/>
              </w:rPr>
            </w:pPr>
            <w:r>
              <w:rPr>
                <w:rFonts w:ascii="Arial" w:hAnsi="Arial" w:eastAsia="Times New Roman" w:cs="Arial"/>
                <w:sz w:val="20"/>
                <w:szCs w:val="20"/>
              </w:rPr>
              <w:t>Địa chỉ liên hệ</w:t>
            </w:r>
          </w:p>
        </w:tc>
        <w:tc>
          <w:tcPr>
            <w:tcW w:w="723" w:type="pct"/>
            <w:vAlign w:val="center"/>
          </w:tcPr>
          <w:p w14:paraId="3B5DA33C">
            <w:pPr>
              <w:spacing w:after="120" w:line="240" w:lineRule="auto"/>
              <w:rPr>
                <w:rFonts w:ascii="Arial" w:hAnsi="Arial" w:eastAsia="Times New Roman" w:cs="Arial"/>
                <w:sz w:val="20"/>
                <w:szCs w:val="20"/>
              </w:rPr>
            </w:pPr>
            <w:r>
              <w:rPr>
                <w:rFonts w:ascii="Arial" w:hAnsi="Arial" w:eastAsia="Times New Roman" w:cs="Arial"/>
                <w:sz w:val="20"/>
                <w:szCs w:val="20"/>
              </w:rPr>
              <w:t>DCLHe</w:t>
            </w:r>
          </w:p>
        </w:tc>
        <w:tc>
          <w:tcPr>
            <w:tcW w:w="562" w:type="pct"/>
            <w:vAlign w:val="center"/>
          </w:tcPr>
          <w:p w14:paraId="124C1B9A">
            <w:pPr>
              <w:spacing w:after="120" w:line="240" w:lineRule="auto"/>
              <w:jc w:val="center"/>
              <w:rPr>
                <w:rFonts w:ascii="Arial" w:hAnsi="Arial" w:eastAsia="Times New Roman" w:cs="Arial"/>
                <w:sz w:val="20"/>
                <w:szCs w:val="20"/>
              </w:rPr>
            </w:pPr>
            <w:r>
              <w:rPr>
                <w:rFonts w:ascii="Arial" w:hAnsi="Arial" w:eastAsia="Times New Roman" w:cs="Arial"/>
                <w:sz w:val="20"/>
                <w:szCs w:val="20"/>
              </w:rPr>
              <w:t>400</w:t>
            </w:r>
          </w:p>
        </w:tc>
        <w:tc>
          <w:tcPr>
            <w:tcW w:w="804" w:type="pct"/>
            <w:vAlign w:val="center"/>
          </w:tcPr>
          <w:p w14:paraId="0CCB9E84">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723" w:type="pct"/>
            <w:vAlign w:val="center"/>
          </w:tcPr>
          <w:p w14:paraId="7A8CF0F0">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0C040FDE">
            <w:pPr>
              <w:spacing w:after="120" w:line="240" w:lineRule="auto"/>
              <w:jc w:val="center"/>
              <w:rPr>
                <w:rFonts w:ascii="Arial" w:hAnsi="Arial" w:eastAsia="Times New Roman" w:cs="Arial"/>
                <w:sz w:val="20"/>
                <w:szCs w:val="20"/>
              </w:rPr>
            </w:pPr>
          </w:p>
        </w:tc>
      </w:tr>
      <w:tr w14:paraId="17F645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6B6D4C97">
            <w:pPr>
              <w:spacing w:after="120" w:line="240" w:lineRule="auto"/>
              <w:rPr>
                <w:rFonts w:ascii="Arial" w:hAnsi="Arial" w:eastAsia="Times New Roman" w:cs="Arial"/>
                <w:sz w:val="20"/>
                <w:szCs w:val="20"/>
              </w:rPr>
            </w:pPr>
            <w:r>
              <w:rPr>
                <w:rFonts w:ascii="Arial" w:hAnsi="Arial" w:eastAsia="Times New Roman" w:cs="Arial"/>
                <w:sz w:val="20"/>
                <w:szCs w:val="20"/>
              </w:rPr>
              <w:t>Địa chỉ thư điện tử</w:t>
            </w:r>
          </w:p>
        </w:tc>
        <w:tc>
          <w:tcPr>
            <w:tcW w:w="723" w:type="pct"/>
            <w:vAlign w:val="center"/>
          </w:tcPr>
          <w:p w14:paraId="5B202AC6">
            <w:pPr>
              <w:spacing w:after="120" w:line="240" w:lineRule="auto"/>
              <w:rPr>
                <w:rFonts w:ascii="Arial" w:hAnsi="Arial" w:eastAsia="Times New Roman" w:cs="Arial"/>
                <w:sz w:val="20"/>
                <w:szCs w:val="20"/>
              </w:rPr>
            </w:pPr>
            <w:r>
              <w:rPr>
                <w:rFonts w:ascii="Arial" w:hAnsi="Arial" w:eastAsia="Times New Roman" w:cs="Arial"/>
                <w:sz w:val="20"/>
                <w:szCs w:val="20"/>
              </w:rPr>
              <w:t>DCTDTu</w:t>
            </w:r>
          </w:p>
        </w:tc>
        <w:tc>
          <w:tcPr>
            <w:tcW w:w="562" w:type="pct"/>
            <w:vAlign w:val="center"/>
          </w:tcPr>
          <w:p w14:paraId="7C15D9C0">
            <w:pPr>
              <w:spacing w:after="120" w:line="240" w:lineRule="auto"/>
              <w:jc w:val="center"/>
              <w:rPr>
                <w:rFonts w:ascii="Arial" w:hAnsi="Arial" w:eastAsia="Times New Roman" w:cs="Arial"/>
                <w:sz w:val="20"/>
                <w:szCs w:val="20"/>
              </w:rPr>
            </w:pPr>
            <w:r>
              <w:rPr>
                <w:rFonts w:ascii="Arial" w:hAnsi="Arial" w:eastAsia="Times New Roman" w:cs="Arial"/>
                <w:sz w:val="20"/>
                <w:szCs w:val="20"/>
              </w:rPr>
              <w:t>50</w:t>
            </w:r>
          </w:p>
        </w:tc>
        <w:tc>
          <w:tcPr>
            <w:tcW w:w="804" w:type="pct"/>
            <w:vAlign w:val="center"/>
          </w:tcPr>
          <w:p w14:paraId="6D4F8333">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723" w:type="pct"/>
            <w:vAlign w:val="center"/>
          </w:tcPr>
          <w:p w14:paraId="1E691D76">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419BFAEE">
            <w:pPr>
              <w:spacing w:after="120" w:line="240" w:lineRule="auto"/>
              <w:jc w:val="center"/>
              <w:rPr>
                <w:rFonts w:ascii="Arial" w:hAnsi="Arial" w:eastAsia="Times New Roman" w:cs="Arial"/>
                <w:sz w:val="20"/>
                <w:szCs w:val="20"/>
              </w:rPr>
            </w:pPr>
          </w:p>
        </w:tc>
      </w:tr>
      <w:tr w14:paraId="04BEBC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5DDE5639">
            <w:pPr>
              <w:spacing w:after="120" w:line="240" w:lineRule="auto"/>
              <w:rPr>
                <w:rFonts w:ascii="Arial" w:hAnsi="Arial" w:eastAsia="Times New Roman" w:cs="Arial"/>
                <w:sz w:val="20"/>
                <w:szCs w:val="20"/>
              </w:rPr>
            </w:pPr>
            <w:r>
              <w:rPr>
                <w:rFonts w:ascii="Arial" w:hAnsi="Arial" w:eastAsia="Times New Roman" w:cs="Arial"/>
                <w:sz w:val="20"/>
                <w:szCs w:val="20"/>
              </w:rPr>
              <w:t>Người liên hệ</w:t>
            </w:r>
          </w:p>
        </w:tc>
        <w:tc>
          <w:tcPr>
            <w:tcW w:w="723" w:type="pct"/>
            <w:vAlign w:val="center"/>
          </w:tcPr>
          <w:p w14:paraId="359EBE7F">
            <w:pPr>
              <w:spacing w:after="120" w:line="240" w:lineRule="auto"/>
              <w:rPr>
                <w:rFonts w:ascii="Arial" w:hAnsi="Arial" w:eastAsia="Times New Roman" w:cs="Arial"/>
                <w:sz w:val="20"/>
                <w:szCs w:val="20"/>
              </w:rPr>
            </w:pPr>
            <w:r>
              <w:rPr>
                <w:rFonts w:ascii="Arial" w:hAnsi="Arial" w:eastAsia="Times New Roman" w:cs="Arial"/>
                <w:sz w:val="20"/>
                <w:szCs w:val="20"/>
              </w:rPr>
              <w:t>NLHe</w:t>
            </w:r>
          </w:p>
        </w:tc>
        <w:tc>
          <w:tcPr>
            <w:tcW w:w="562" w:type="pct"/>
            <w:vAlign w:val="center"/>
          </w:tcPr>
          <w:p w14:paraId="25FED64B">
            <w:pPr>
              <w:spacing w:after="120" w:line="240" w:lineRule="auto"/>
              <w:jc w:val="center"/>
              <w:rPr>
                <w:rFonts w:ascii="Arial" w:hAnsi="Arial" w:eastAsia="Times New Roman" w:cs="Arial"/>
                <w:sz w:val="20"/>
                <w:szCs w:val="20"/>
              </w:rPr>
            </w:pPr>
            <w:r>
              <w:rPr>
                <w:rFonts w:ascii="Arial" w:hAnsi="Arial" w:eastAsia="Times New Roman" w:cs="Arial"/>
                <w:sz w:val="20"/>
                <w:szCs w:val="20"/>
              </w:rPr>
              <w:t>50</w:t>
            </w:r>
          </w:p>
        </w:tc>
        <w:tc>
          <w:tcPr>
            <w:tcW w:w="804" w:type="pct"/>
            <w:vAlign w:val="center"/>
          </w:tcPr>
          <w:p w14:paraId="3C6FD203">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723" w:type="pct"/>
            <w:vAlign w:val="center"/>
          </w:tcPr>
          <w:p w14:paraId="28D8A3F8">
            <w:pPr>
              <w:spacing w:after="120" w:line="240" w:lineRule="auto"/>
              <w:jc w:val="center"/>
              <w:rPr>
                <w:rFonts w:ascii="Arial" w:hAnsi="Arial" w:eastAsia="Times New Roman" w:cs="Arial"/>
                <w:sz w:val="20"/>
                <w:szCs w:val="20"/>
              </w:rPr>
            </w:pPr>
            <w:r>
              <w:rPr>
                <w:rFonts w:ascii="Arial" w:hAnsi="Arial" w:eastAsia="Times New Roman" w:cs="Arial"/>
                <w:sz w:val="20"/>
                <w:szCs w:val="20"/>
              </w:rPr>
              <w:t>Không bắt buộc</w:t>
            </w:r>
          </w:p>
        </w:tc>
        <w:tc>
          <w:tcPr>
            <w:tcW w:w="902" w:type="pct"/>
          </w:tcPr>
          <w:p w14:paraId="1A1723A2">
            <w:pPr>
              <w:spacing w:after="120" w:line="240" w:lineRule="auto"/>
              <w:jc w:val="center"/>
              <w:rPr>
                <w:rFonts w:ascii="Arial" w:hAnsi="Arial" w:eastAsia="Times New Roman" w:cs="Arial"/>
                <w:sz w:val="20"/>
                <w:szCs w:val="20"/>
              </w:rPr>
            </w:pPr>
          </w:p>
        </w:tc>
      </w:tr>
      <w:tr w14:paraId="33E2BB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245AA188">
            <w:pPr>
              <w:spacing w:after="120" w:line="240" w:lineRule="auto"/>
              <w:rPr>
                <w:rFonts w:ascii="Arial" w:hAnsi="Arial" w:eastAsia="Times New Roman" w:cs="Arial"/>
                <w:sz w:val="20"/>
                <w:szCs w:val="20"/>
              </w:rPr>
            </w:pPr>
            <w:r>
              <w:rPr>
                <w:rFonts w:ascii="Arial" w:hAnsi="Arial" w:eastAsia="Times New Roman" w:cs="Arial"/>
                <w:sz w:val="20"/>
                <w:szCs w:val="20"/>
              </w:rPr>
              <w:t>Điện thoại liên hệ</w:t>
            </w:r>
          </w:p>
        </w:tc>
        <w:tc>
          <w:tcPr>
            <w:tcW w:w="723" w:type="pct"/>
            <w:vAlign w:val="center"/>
          </w:tcPr>
          <w:p w14:paraId="43F3AB35">
            <w:pPr>
              <w:spacing w:after="120" w:line="240" w:lineRule="auto"/>
              <w:rPr>
                <w:rFonts w:ascii="Arial" w:hAnsi="Arial" w:eastAsia="Times New Roman" w:cs="Arial"/>
                <w:sz w:val="20"/>
                <w:szCs w:val="20"/>
              </w:rPr>
            </w:pPr>
            <w:r>
              <w:rPr>
                <w:rFonts w:ascii="Arial" w:hAnsi="Arial" w:eastAsia="Times New Roman" w:cs="Arial"/>
                <w:sz w:val="20"/>
                <w:szCs w:val="20"/>
              </w:rPr>
              <w:t>DTLHe</w:t>
            </w:r>
          </w:p>
        </w:tc>
        <w:tc>
          <w:tcPr>
            <w:tcW w:w="562" w:type="pct"/>
            <w:vAlign w:val="center"/>
          </w:tcPr>
          <w:p w14:paraId="75FBF10F">
            <w:pPr>
              <w:spacing w:after="120" w:line="240" w:lineRule="auto"/>
              <w:jc w:val="center"/>
              <w:rPr>
                <w:rFonts w:ascii="Arial" w:hAnsi="Arial" w:eastAsia="Times New Roman" w:cs="Arial"/>
                <w:sz w:val="20"/>
                <w:szCs w:val="20"/>
              </w:rPr>
            </w:pPr>
            <w:r>
              <w:rPr>
                <w:rFonts w:ascii="Arial" w:hAnsi="Arial" w:eastAsia="Times New Roman" w:cs="Arial"/>
                <w:sz w:val="20"/>
                <w:szCs w:val="20"/>
              </w:rPr>
              <w:t>20</w:t>
            </w:r>
          </w:p>
        </w:tc>
        <w:tc>
          <w:tcPr>
            <w:tcW w:w="804" w:type="pct"/>
            <w:vAlign w:val="center"/>
          </w:tcPr>
          <w:p w14:paraId="5D5BC05D">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723" w:type="pct"/>
            <w:vAlign w:val="center"/>
          </w:tcPr>
          <w:p w14:paraId="23EF89A0">
            <w:pPr>
              <w:spacing w:after="120" w:line="240" w:lineRule="auto"/>
              <w:jc w:val="center"/>
              <w:rPr>
                <w:rFonts w:ascii="Arial" w:hAnsi="Arial" w:eastAsia="Times New Roman" w:cs="Arial"/>
                <w:sz w:val="20"/>
                <w:szCs w:val="20"/>
              </w:rPr>
            </w:pPr>
            <w:r>
              <w:rPr>
                <w:rFonts w:ascii="Arial" w:hAnsi="Arial" w:eastAsia="Times New Roman" w:cs="Arial"/>
                <w:sz w:val="20"/>
                <w:szCs w:val="20"/>
              </w:rPr>
              <w:t>Không bắt buộc</w:t>
            </w:r>
          </w:p>
        </w:tc>
        <w:tc>
          <w:tcPr>
            <w:tcW w:w="902" w:type="pct"/>
          </w:tcPr>
          <w:p w14:paraId="377F90CC">
            <w:pPr>
              <w:spacing w:after="120" w:line="240" w:lineRule="auto"/>
              <w:jc w:val="center"/>
              <w:rPr>
                <w:rFonts w:ascii="Arial" w:hAnsi="Arial" w:eastAsia="Times New Roman" w:cs="Arial"/>
                <w:sz w:val="20"/>
                <w:szCs w:val="20"/>
              </w:rPr>
            </w:pPr>
          </w:p>
        </w:tc>
      </w:tr>
      <w:tr w14:paraId="35AB87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1C3FEBBA">
            <w:pPr>
              <w:spacing w:after="120" w:line="240" w:lineRule="auto"/>
              <w:rPr>
                <w:rFonts w:ascii="Arial" w:hAnsi="Arial" w:eastAsia="Times New Roman" w:cs="Arial"/>
                <w:sz w:val="20"/>
                <w:szCs w:val="20"/>
              </w:rPr>
            </w:pPr>
            <w:r>
              <w:rPr>
                <w:rFonts w:ascii="Arial" w:hAnsi="Arial" w:eastAsia="Times New Roman" w:cs="Arial"/>
                <w:sz w:val="20"/>
                <w:szCs w:val="20"/>
              </w:rPr>
              <w:t>Địa danh</w:t>
            </w:r>
          </w:p>
        </w:tc>
        <w:tc>
          <w:tcPr>
            <w:tcW w:w="723" w:type="pct"/>
            <w:vAlign w:val="center"/>
          </w:tcPr>
          <w:p w14:paraId="5B430A52">
            <w:pPr>
              <w:spacing w:after="120" w:line="240" w:lineRule="auto"/>
              <w:rPr>
                <w:rFonts w:ascii="Arial" w:hAnsi="Arial" w:eastAsia="Times New Roman" w:cs="Arial"/>
                <w:sz w:val="20"/>
                <w:szCs w:val="20"/>
              </w:rPr>
            </w:pPr>
            <w:r>
              <w:rPr>
                <w:rFonts w:ascii="Arial" w:hAnsi="Arial" w:eastAsia="Times New Roman" w:cs="Arial"/>
                <w:sz w:val="20"/>
                <w:szCs w:val="20"/>
              </w:rPr>
              <w:t>DDanh</w:t>
            </w:r>
          </w:p>
        </w:tc>
        <w:tc>
          <w:tcPr>
            <w:tcW w:w="562" w:type="pct"/>
            <w:vAlign w:val="center"/>
          </w:tcPr>
          <w:p w14:paraId="35EFDE21">
            <w:pPr>
              <w:spacing w:after="120" w:line="240" w:lineRule="auto"/>
              <w:jc w:val="center"/>
              <w:rPr>
                <w:rFonts w:ascii="Arial" w:hAnsi="Arial" w:eastAsia="Times New Roman" w:cs="Arial"/>
                <w:sz w:val="20"/>
                <w:szCs w:val="20"/>
              </w:rPr>
            </w:pPr>
            <w:r>
              <w:rPr>
                <w:rFonts w:ascii="Arial" w:hAnsi="Arial" w:eastAsia="Times New Roman" w:cs="Arial"/>
                <w:sz w:val="20"/>
                <w:szCs w:val="20"/>
              </w:rPr>
              <w:t>50</w:t>
            </w:r>
          </w:p>
        </w:tc>
        <w:tc>
          <w:tcPr>
            <w:tcW w:w="804" w:type="pct"/>
            <w:vAlign w:val="center"/>
          </w:tcPr>
          <w:p w14:paraId="4E2978DF">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723" w:type="pct"/>
            <w:vAlign w:val="center"/>
          </w:tcPr>
          <w:p w14:paraId="280ED788">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5C6F520C">
            <w:pPr>
              <w:spacing w:after="120" w:line="240" w:lineRule="auto"/>
              <w:jc w:val="center"/>
              <w:rPr>
                <w:rFonts w:ascii="Arial" w:hAnsi="Arial" w:eastAsia="Times New Roman" w:cs="Arial"/>
                <w:sz w:val="20"/>
                <w:szCs w:val="20"/>
              </w:rPr>
            </w:pPr>
          </w:p>
        </w:tc>
      </w:tr>
      <w:tr w14:paraId="4CBBF5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10859D77">
            <w:pPr>
              <w:spacing w:after="120" w:line="240" w:lineRule="auto"/>
              <w:rPr>
                <w:rFonts w:ascii="Arial" w:hAnsi="Arial" w:eastAsia="Times New Roman" w:cs="Arial"/>
                <w:sz w:val="20"/>
                <w:szCs w:val="20"/>
              </w:rPr>
            </w:pPr>
            <w:r>
              <w:rPr>
                <w:rFonts w:ascii="Arial" w:hAnsi="Arial" w:eastAsia="Times New Roman" w:cs="Arial"/>
                <w:sz w:val="20"/>
                <w:szCs w:val="20"/>
              </w:rPr>
              <w:t>Ngày lập</w:t>
            </w:r>
          </w:p>
        </w:tc>
        <w:tc>
          <w:tcPr>
            <w:tcW w:w="723" w:type="pct"/>
            <w:vAlign w:val="center"/>
          </w:tcPr>
          <w:p w14:paraId="70F69779">
            <w:pPr>
              <w:spacing w:after="120" w:line="240" w:lineRule="auto"/>
              <w:rPr>
                <w:rFonts w:ascii="Arial" w:hAnsi="Arial" w:eastAsia="Times New Roman" w:cs="Arial"/>
                <w:sz w:val="20"/>
                <w:szCs w:val="20"/>
              </w:rPr>
            </w:pPr>
            <w:r>
              <w:rPr>
                <w:rFonts w:ascii="Arial" w:hAnsi="Arial" w:eastAsia="Times New Roman" w:cs="Arial"/>
                <w:sz w:val="20"/>
                <w:szCs w:val="20"/>
              </w:rPr>
              <w:t>NLap</w:t>
            </w:r>
          </w:p>
        </w:tc>
        <w:tc>
          <w:tcPr>
            <w:tcW w:w="562" w:type="pct"/>
            <w:vAlign w:val="center"/>
          </w:tcPr>
          <w:p w14:paraId="3F1DF478">
            <w:pPr>
              <w:spacing w:after="120" w:line="240" w:lineRule="auto"/>
              <w:jc w:val="center"/>
              <w:rPr>
                <w:rFonts w:ascii="Arial" w:hAnsi="Arial" w:eastAsia="Times New Roman" w:cs="Arial"/>
                <w:sz w:val="20"/>
                <w:szCs w:val="20"/>
              </w:rPr>
            </w:pPr>
          </w:p>
        </w:tc>
        <w:tc>
          <w:tcPr>
            <w:tcW w:w="804" w:type="pct"/>
            <w:vAlign w:val="center"/>
          </w:tcPr>
          <w:p w14:paraId="7B386EA4">
            <w:pPr>
              <w:spacing w:after="120" w:line="240" w:lineRule="auto"/>
              <w:jc w:val="center"/>
              <w:rPr>
                <w:rFonts w:ascii="Arial" w:hAnsi="Arial" w:eastAsia="Times New Roman" w:cs="Arial"/>
                <w:sz w:val="20"/>
                <w:szCs w:val="20"/>
              </w:rPr>
            </w:pPr>
            <w:r>
              <w:rPr>
                <w:rFonts w:ascii="Arial" w:hAnsi="Arial" w:eastAsia="Times New Roman" w:cs="Arial"/>
                <w:sz w:val="20"/>
                <w:szCs w:val="20"/>
              </w:rPr>
              <w:t>Ngày</w:t>
            </w:r>
          </w:p>
        </w:tc>
        <w:tc>
          <w:tcPr>
            <w:tcW w:w="723" w:type="pct"/>
            <w:vAlign w:val="center"/>
          </w:tcPr>
          <w:p w14:paraId="3EF97B9F">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040847ED">
            <w:pPr>
              <w:spacing w:after="120" w:line="240" w:lineRule="auto"/>
              <w:jc w:val="center"/>
              <w:rPr>
                <w:rFonts w:ascii="Arial" w:hAnsi="Arial" w:eastAsia="Times New Roman" w:cs="Arial"/>
                <w:sz w:val="20"/>
                <w:szCs w:val="20"/>
              </w:rPr>
            </w:pPr>
          </w:p>
        </w:tc>
      </w:tr>
      <w:tr w14:paraId="6F56E2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61BEC9F7">
            <w:pPr>
              <w:spacing w:after="120" w:line="240" w:lineRule="auto"/>
              <w:jc w:val="both"/>
              <w:rPr>
                <w:rFonts w:ascii="Arial" w:hAnsi="Arial" w:eastAsia="Times New Roman" w:cs="Arial"/>
                <w:b/>
                <w:sz w:val="20"/>
                <w:szCs w:val="20"/>
              </w:rPr>
            </w:pPr>
            <w:r>
              <w:rPr>
                <w:rFonts w:ascii="Arial" w:hAnsi="Arial" w:eastAsia="Times New Roman" w:cs="Arial"/>
                <w:b/>
                <w:sz w:val="20"/>
                <w:szCs w:val="20"/>
              </w:rPr>
              <w:t>Thẻ TKhai\DLTKhai\NDTKhai chứa nội dung chi tiết tờ khai</w:t>
            </w:r>
          </w:p>
        </w:tc>
      </w:tr>
      <w:tr w14:paraId="3986A5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7341AC94">
            <w:pPr>
              <w:spacing w:after="120" w:line="240" w:lineRule="auto"/>
              <w:jc w:val="both"/>
              <w:rPr>
                <w:rFonts w:ascii="Arial" w:hAnsi="Arial" w:eastAsia="Times New Roman" w:cs="Arial"/>
                <w:b/>
                <w:sz w:val="20"/>
                <w:szCs w:val="20"/>
              </w:rPr>
            </w:pPr>
            <w:r>
              <w:rPr>
                <w:rFonts w:ascii="Arial" w:hAnsi="Arial" w:eastAsia="Times New Roman" w:cs="Arial"/>
                <w:b/>
                <w:sz w:val="20"/>
                <w:szCs w:val="20"/>
              </w:rPr>
              <w:t>Thẻ TKhai\DLTKhai\NDTKhai\HTHDon chứa hình thức hóa đơn áp dụng</w:t>
            </w:r>
          </w:p>
        </w:tc>
      </w:tr>
      <w:tr w14:paraId="45198E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7D86E899">
            <w:pPr>
              <w:spacing w:after="120" w:line="240" w:lineRule="auto"/>
              <w:rPr>
                <w:rFonts w:ascii="Arial" w:hAnsi="Arial" w:eastAsia="Times New Roman" w:cs="Arial"/>
                <w:sz w:val="20"/>
                <w:szCs w:val="20"/>
              </w:rPr>
            </w:pPr>
            <w:r>
              <w:rPr>
                <w:rFonts w:ascii="Arial" w:hAnsi="Arial" w:eastAsia="Times New Roman" w:cs="Arial"/>
                <w:sz w:val="20"/>
                <w:szCs w:val="20"/>
              </w:rPr>
              <w:t>Có mã (Hình thức hóa đơn có mã)</w:t>
            </w:r>
          </w:p>
        </w:tc>
        <w:tc>
          <w:tcPr>
            <w:tcW w:w="723" w:type="pct"/>
            <w:vAlign w:val="center"/>
          </w:tcPr>
          <w:p w14:paraId="3B962706">
            <w:pPr>
              <w:spacing w:after="120" w:line="240" w:lineRule="auto"/>
              <w:rPr>
                <w:rFonts w:ascii="Arial" w:hAnsi="Arial" w:eastAsia="Times New Roman" w:cs="Arial"/>
                <w:sz w:val="20"/>
                <w:szCs w:val="20"/>
              </w:rPr>
            </w:pPr>
            <w:r>
              <w:rPr>
                <w:rFonts w:ascii="Arial" w:hAnsi="Arial" w:eastAsia="Times New Roman" w:cs="Arial"/>
                <w:sz w:val="20"/>
                <w:szCs w:val="20"/>
              </w:rPr>
              <w:t>CMa</w:t>
            </w:r>
          </w:p>
        </w:tc>
        <w:tc>
          <w:tcPr>
            <w:tcW w:w="562" w:type="pct"/>
            <w:vAlign w:val="center"/>
          </w:tcPr>
          <w:p w14:paraId="0A63EB52">
            <w:pPr>
              <w:spacing w:after="120" w:line="240" w:lineRule="auto"/>
              <w:jc w:val="center"/>
              <w:rPr>
                <w:rFonts w:ascii="Arial" w:hAnsi="Arial" w:eastAsia="Times New Roman" w:cs="Arial"/>
                <w:sz w:val="20"/>
                <w:szCs w:val="20"/>
              </w:rPr>
            </w:pPr>
            <w:r>
              <w:rPr>
                <w:rFonts w:ascii="Arial" w:hAnsi="Arial" w:eastAsia="Times New Roman" w:cs="Arial"/>
                <w:sz w:val="20"/>
                <w:szCs w:val="20"/>
              </w:rPr>
              <w:t>1</w:t>
            </w:r>
          </w:p>
        </w:tc>
        <w:tc>
          <w:tcPr>
            <w:tcW w:w="804" w:type="pct"/>
            <w:vAlign w:val="center"/>
          </w:tcPr>
          <w:p w14:paraId="36476FF9">
            <w:pPr>
              <w:spacing w:after="120" w:line="240" w:lineRule="auto"/>
              <w:jc w:val="center"/>
              <w:rPr>
                <w:rFonts w:ascii="Arial" w:hAnsi="Arial" w:eastAsia="Times New Roman" w:cs="Arial"/>
                <w:sz w:val="20"/>
                <w:szCs w:val="20"/>
              </w:rPr>
            </w:pPr>
            <w:r>
              <w:rPr>
                <w:rFonts w:ascii="Arial" w:hAnsi="Arial" w:eastAsia="Times New Roman" w:cs="Arial"/>
                <w:sz w:val="20"/>
                <w:szCs w:val="20"/>
              </w:rPr>
              <w:t>Số (0: không áp dụng, 1: áp dụng)</w:t>
            </w:r>
          </w:p>
        </w:tc>
        <w:tc>
          <w:tcPr>
            <w:tcW w:w="723" w:type="pct"/>
            <w:vAlign w:val="center"/>
          </w:tcPr>
          <w:p w14:paraId="6D9F6C5C">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180CFB83">
            <w:pPr>
              <w:spacing w:after="120" w:line="240" w:lineRule="auto"/>
              <w:jc w:val="center"/>
              <w:rPr>
                <w:rFonts w:ascii="Arial" w:hAnsi="Arial" w:eastAsia="Times New Roman" w:cs="Arial"/>
                <w:sz w:val="20"/>
                <w:szCs w:val="20"/>
              </w:rPr>
            </w:pPr>
          </w:p>
        </w:tc>
      </w:tr>
      <w:tr w14:paraId="7F3BEE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00734043">
            <w:pPr>
              <w:spacing w:after="120" w:line="240" w:lineRule="auto"/>
              <w:rPr>
                <w:rFonts w:ascii="Arial" w:hAnsi="Arial" w:eastAsia="Times New Roman" w:cs="Arial"/>
                <w:sz w:val="20"/>
                <w:szCs w:val="20"/>
              </w:rPr>
            </w:pPr>
            <w:r>
              <w:rPr>
                <w:rFonts w:ascii="Arial" w:hAnsi="Arial" w:eastAsia="Times New Roman" w:cs="Arial"/>
                <w:sz w:val="20"/>
                <w:szCs w:val="20"/>
              </w:rPr>
              <w:t>Có mã từ máy tính tiền (Hình thức hóa đơn có mã khởi tạo từ máy tính tiền)</w:t>
            </w:r>
          </w:p>
        </w:tc>
        <w:tc>
          <w:tcPr>
            <w:tcW w:w="723" w:type="pct"/>
            <w:vAlign w:val="center"/>
          </w:tcPr>
          <w:p w14:paraId="60750C5A">
            <w:pPr>
              <w:spacing w:after="120" w:line="240" w:lineRule="auto"/>
              <w:rPr>
                <w:rFonts w:ascii="Arial" w:hAnsi="Arial" w:eastAsia="Times New Roman" w:cs="Arial"/>
                <w:sz w:val="20"/>
                <w:szCs w:val="20"/>
              </w:rPr>
            </w:pPr>
            <w:r>
              <w:rPr>
                <w:rFonts w:ascii="Arial" w:hAnsi="Arial" w:eastAsia="Times New Roman" w:cs="Arial"/>
                <w:sz w:val="20"/>
                <w:szCs w:val="20"/>
              </w:rPr>
              <w:t>CMTMTTien</w:t>
            </w:r>
          </w:p>
        </w:tc>
        <w:tc>
          <w:tcPr>
            <w:tcW w:w="562" w:type="pct"/>
            <w:vAlign w:val="center"/>
          </w:tcPr>
          <w:p w14:paraId="0567B383">
            <w:pPr>
              <w:spacing w:after="120" w:line="240" w:lineRule="auto"/>
              <w:jc w:val="center"/>
              <w:rPr>
                <w:rFonts w:ascii="Arial" w:hAnsi="Arial" w:eastAsia="Times New Roman" w:cs="Arial"/>
                <w:sz w:val="20"/>
                <w:szCs w:val="20"/>
              </w:rPr>
            </w:pPr>
            <w:r>
              <w:rPr>
                <w:rFonts w:ascii="Arial" w:hAnsi="Arial" w:eastAsia="Times New Roman" w:cs="Arial"/>
                <w:sz w:val="20"/>
                <w:szCs w:val="20"/>
              </w:rPr>
              <w:t>1</w:t>
            </w:r>
          </w:p>
        </w:tc>
        <w:tc>
          <w:tcPr>
            <w:tcW w:w="804" w:type="pct"/>
            <w:vAlign w:val="center"/>
          </w:tcPr>
          <w:p w14:paraId="765E6D39">
            <w:pPr>
              <w:spacing w:after="120" w:line="240" w:lineRule="auto"/>
              <w:jc w:val="center"/>
              <w:rPr>
                <w:rFonts w:ascii="Arial" w:hAnsi="Arial" w:eastAsia="Times New Roman" w:cs="Arial"/>
                <w:sz w:val="20"/>
                <w:szCs w:val="20"/>
              </w:rPr>
            </w:pPr>
            <w:r>
              <w:rPr>
                <w:rFonts w:ascii="Arial" w:hAnsi="Arial" w:eastAsia="Times New Roman" w:cs="Arial"/>
                <w:sz w:val="20"/>
                <w:szCs w:val="20"/>
              </w:rPr>
              <w:t>Số (0: không áp dụng, 1: áp dụng)</w:t>
            </w:r>
          </w:p>
        </w:tc>
        <w:tc>
          <w:tcPr>
            <w:tcW w:w="723" w:type="pct"/>
            <w:vAlign w:val="center"/>
          </w:tcPr>
          <w:p w14:paraId="1F910C3C">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1A8F1C43">
            <w:pPr>
              <w:spacing w:after="120" w:line="240" w:lineRule="auto"/>
              <w:jc w:val="center"/>
              <w:rPr>
                <w:rFonts w:ascii="Arial" w:hAnsi="Arial" w:eastAsia="Times New Roman" w:cs="Arial"/>
                <w:sz w:val="20"/>
                <w:szCs w:val="20"/>
              </w:rPr>
            </w:pPr>
          </w:p>
        </w:tc>
      </w:tr>
      <w:tr w14:paraId="3D84F7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392F60F8">
            <w:pPr>
              <w:spacing w:after="120" w:line="240" w:lineRule="auto"/>
              <w:rPr>
                <w:rFonts w:ascii="Arial" w:hAnsi="Arial" w:eastAsia="Times New Roman" w:cs="Arial"/>
                <w:sz w:val="20"/>
                <w:szCs w:val="20"/>
              </w:rPr>
            </w:pPr>
            <w:r>
              <w:rPr>
                <w:rFonts w:ascii="Arial" w:hAnsi="Arial" w:eastAsia="Times New Roman" w:cs="Arial"/>
                <w:sz w:val="20"/>
                <w:szCs w:val="20"/>
              </w:rPr>
              <w:t>Không có mã từ máy tính tiền (</w:t>
            </w:r>
            <w:r>
              <w:rPr>
                <w:rFonts w:ascii="Arial" w:hAnsi="Arial" w:cs="Arial"/>
                <w:sz w:val="20"/>
                <w:szCs w:val="20"/>
              </w:rPr>
              <w:t xml:space="preserve">Hình thức hóa đơn không có mã </w:t>
            </w:r>
            <w:r>
              <w:rPr>
                <w:rFonts w:ascii="Arial" w:hAnsi="Arial" w:cs="Arial"/>
                <w:sz w:val="20"/>
                <w:szCs w:val="20"/>
                <w:lang w:val="vi-VN"/>
              </w:rPr>
              <w:t>khởi tạo từ máy tính tiề</w:t>
            </w:r>
            <w:r>
              <w:rPr>
                <w:rFonts w:ascii="Arial" w:hAnsi="Arial" w:cs="Arial"/>
                <w:sz w:val="20"/>
                <w:szCs w:val="20"/>
              </w:rPr>
              <w:t>n)</w:t>
            </w:r>
          </w:p>
        </w:tc>
        <w:tc>
          <w:tcPr>
            <w:tcW w:w="723" w:type="pct"/>
            <w:vAlign w:val="center"/>
          </w:tcPr>
          <w:p w14:paraId="69A7D698">
            <w:pPr>
              <w:spacing w:after="120" w:line="240" w:lineRule="auto"/>
              <w:rPr>
                <w:rFonts w:ascii="Arial" w:hAnsi="Arial" w:eastAsia="Times New Roman" w:cs="Arial"/>
                <w:sz w:val="20"/>
                <w:szCs w:val="20"/>
              </w:rPr>
            </w:pPr>
            <w:r>
              <w:rPr>
                <w:rFonts w:ascii="Arial" w:hAnsi="Arial" w:eastAsia="Times New Roman" w:cs="Arial"/>
                <w:sz w:val="20"/>
                <w:szCs w:val="20"/>
              </w:rPr>
              <w:t>KCMTMTTien</w:t>
            </w:r>
          </w:p>
        </w:tc>
        <w:tc>
          <w:tcPr>
            <w:tcW w:w="562" w:type="pct"/>
            <w:vAlign w:val="center"/>
          </w:tcPr>
          <w:p w14:paraId="66E07084">
            <w:pPr>
              <w:spacing w:after="120" w:line="240" w:lineRule="auto"/>
              <w:jc w:val="center"/>
              <w:rPr>
                <w:rFonts w:ascii="Arial" w:hAnsi="Arial" w:eastAsia="Times New Roman" w:cs="Arial"/>
                <w:sz w:val="20"/>
                <w:szCs w:val="20"/>
              </w:rPr>
            </w:pPr>
            <w:r>
              <w:rPr>
                <w:rFonts w:ascii="Arial" w:hAnsi="Arial" w:eastAsia="Times New Roman" w:cs="Arial"/>
                <w:sz w:val="20"/>
                <w:szCs w:val="20"/>
              </w:rPr>
              <w:t>1</w:t>
            </w:r>
          </w:p>
        </w:tc>
        <w:tc>
          <w:tcPr>
            <w:tcW w:w="804" w:type="pct"/>
            <w:vAlign w:val="center"/>
          </w:tcPr>
          <w:p w14:paraId="4B4955FD">
            <w:pPr>
              <w:spacing w:after="120" w:line="240" w:lineRule="auto"/>
              <w:jc w:val="center"/>
              <w:rPr>
                <w:rFonts w:ascii="Arial" w:hAnsi="Arial" w:eastAsia="Times New Roman" w:cs="Arial"/>
                <w:sz w:val="20"/>
                <w:szCs w:val="20"/>
              </w:rPr>
            </w:pPr>
            <w:r>
              <w:rPr>
                <w:rFonts w:ascii="Arial" w:hAnsi="Arial" w:eastAsia="Times New Roman" w:cs="Arial"/>
                <w:sz w:val="20"/>
                <w:szCs w:val="20"/>
              </w:rPr>
              <w:t>Số (0: không áp dụng, 1: áp dụng)</w:t>
            </w:r>
          </w:p>
        </w:tc>
        <w:tc>
          <w:tcPr>
            <w:tcW w:w="723" w:type="pct"/>
            <w:vAlign w:val="center"/>
          </w:tcPr>
          <w:p w14:paraId="5774A32D">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30A4CE24">
            <w:pPr>
              <w:spacing w:after="120" w:line="240" w:lineRule="auto"/>
              <w:jc w:val="center"/>
              <w:rPr>
                <w:rFonts w:ascii="Arial" w:hAnsi="Arial" w:eastAsia="Times New Roman" w:cs="Arial"/>
                <w:sz w:val="20"/>
                <w:szCs w:val="20"/>
              </w:rPr>
            </w:pPr>
            <w:r>
              <w:rPr>
                <w:rFonts w:ascii="Arial" w:hAnsi="Arial" w:eastAsia="Times New Roman" w:cs="Arial"/>
                <w:sz w:val="20"/>
                <w:szCs w:val="20"/>
              </w:rPr>
              <w:t>Khoản 3 Điều 3 Nghị định số 254</w:t>
            </w:r>
          </w:p>
        </w:tc>
      </w:tr>
      <w:tr w14:paraId="171FE0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3127DF18">
            <w:pPr>
              <w:spacing w:after="120" w:line="240" w:lineRule="auto"/>
              <w:rPr>
                <w:rFonts w:ascii="Arial" w:hAnsi="Arial" w:eastAsia="Times New Roman" w:cs="Arial"/>
                <w:sz w:val="20"/>
                <w:szCs w:val="20"/>
              </w:rPr>
            </w:pPr>
            <w:r>
              <w:rPr>
                <w:rFonts w:ascii="Arial" w:hAnsi="Arial" w:eastAsia="Times New Roman" w:cs="Arial"/>
                <w:sz w:val="20"/>
                <w:szCs w:val="20"/>
              </w:rPr>
              <w:t>Không có mã (Hình thức hóa đơn không có mã)</w:t>
            </w:r>
          </w:p>
        </w:tc>
        <w:tc>
          <w:tcPr>
            <w:tcW w:w="723" w:type="pct"/>
            <w:vAlign w:val="center"/>
          </w:tcPr>
          <w:p w14:paraId="61A664B2">
            <w:pPr>
              <w:spacing w:after="120" w:line="240" w:lineRule="auto"/>
              <w:rPr>
                <w:rFonts w:ascii="Arial" w:hAnsi="Arial" w:eastAsia="Times New Roman" w:cs="Arial"/>
                <w:sz w:val="20"/>
                <w:szCs w:val="20"/>
              </w:rPr>
            </w:pPr>
            <w:r>
              <w:rPr>
                <w:rFonts w:ascii="Arial" w:hAnsi="Arial" w:eastAsia="Times New Roman" w:cs="Arial"/>
                <w:sz w:val="20"/>
                <w:szCs w:val="20"/>
              </w:rPr>
              <w:t>KCMa</w:t>
            </w:r>
          </w:p>
        </w:tc>
        <w:tc>
          <w:tcPr>
            <w:tcW w:w="562" w:type="pct"/>
            <w:vAlign w:val="center"/>
          </w:tcPr>
          <w:p w14:paraId="4771FDB8">
            <w:pPr>
              <w:spacing w:after="120" w:line="240" w:lineRule="auto"/>
              <w:jc w:val="center"/>
              <w:rPr>
                <w:rFonts w:ascii="Arial" w:hAnsi="Arial" w:eastAsia="Times New Roman" w:cs="Arial"/>
                <w:sz w:val="20"/>
                <w:szCs w:val="20"/>
              </w:rPr>
            </w:pPr>
            <w:r>
              <w:rPr>
                <w:rFonts w:ascii="Arial" w:hAnsi="Arial" w:eastAsia="Times New Roman" w:cs="Arial"/>
                <w:sz w:val="20"/>
                <w:szCs w:val="20"/>
              </w:rPr>
              <w:t>1</w:t>
            </w:r>
          </w:p>
        </w:tc>
        <w:tc>
          <w:tcPr>
            <w:tcW w:w="804" w:type="pct"/>
            <w:vAlign w:val="center"/>
          </w:tcPr>
          <w:p w14:paraId="7B1F5BC0">
            <w:pPr>
              <w:spacing w:after="120" w:line="240" w:lineRule="auto"/>
              <w:jc w:val="center"/>
              <w:rPr>
                <w:rFonts w:ascii="Arial" w:hAnsi="Arial" w:eastAsia="Times New Roman" w:cs="Arial"/>
                <w:sz w:val="20"/>
                <w:szCs w:val="20"/>
              </w:rPr>
            </w:pPr>
            <w:r>
              <w:rPr>
                <w:rFonts w:ascii="Arial" w:hAnsi="Arial" w:eastAsia="Times New Roman" w:cs="Arial"/>
                <w:sz w:val="20"/>
                <w:szCs w:val="20"/>
              </w:rPr>
              <w:t>Số (0: không áp dụng, 1: áp dụng)</w:t>
            </w:r>
          </w:p>
        </w:tc>
        <w:tc>
          <w:tcPr>
            <w:tcW w:w="723" w:type="pct"/>
            <w:vAlign w:val="center"/>
          </w:tcPr>
          <w:p w14:paraId="7D0FC1C4">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6089877E">
            <w:pPr>
              <w:spacing w:after="120" w:line="240" w:lineRule="auto"/>
              <w:jc w:val="center"/>
              <w:rPr>
                <w:rFonts w:ascii="Arial" w:hAnsi="Arial" w:eastAsia="Times New Roman" w:cs="Arial"/>
                <w:sz w:val="20"/>
                <w:szCs w:val="20"/>
              </w:rPr>
            </w:pPr>
          </w:p>
        </w:tc>
      </w:tr>
      <w:tr w14:paraId="622AB1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3CF01A38">
            <w:pPr>
              <w:spacing w:after="120" w:line="240" w:lineRule="auto"/>
              <w:rPr>
                <w:rFonts w:ascii="Arial" w:hAnsi="Arial" w:eastAsia="Times New Roman" w:cs="Arial"/>
                <w:b/>
                <w:sz w:val="20"/>
                <w:szCs w:val="20"/>
              </w:rPr>
            </w:pPr>
            <w:r>
              <w:rPr>
                <w:rFonts w:ascii="Arial" w:hAnsi="Arial" w:eastAsia="Times New Roman" w:cs="Arial"/>
                <w:b/>
                <w:sz w:val="20"/>
                <w:szCs w:val="20"/>
              </w:rPr>
              <w:t>Thẻ TKhai\DLTKhai\NDTKhai\HTGDLHDDT chứa hình thức gửi dữ liệu HĐĐT</w:t>
            </w:r>
          </w:p>
        </w:tc>
      </w:tr>
      <w:tr w14:paraId="79694A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1AE98A6C">
            <w:pPr>
              <w:spacing w:after="120" w:line="240" w:lineRule="auto"/>
              <w:rPr>
                <w:rFonts w:ascii="Arial" w:hAnsi="Arial" w:eastAsia="Times New Roman" w:cs="Arial"/>
                <w:sz w:val="20"/>
                <w:szCs w:val="20"/>
              </w:rPr>
            </w:pPr>
            <w:r>
              <w:rPr>
                <w:rFonts w:ascii="Arial" w:hAnsi="Arial" w:eastAsia="Times New Roman" w:cs="Arial"/>
                <w:sz w:val="20"/>
                <w:szCs w:val="20"/>
              </w:rPr>
              <w:t>NNT địa bàn khó khăn (Doanh nghiệp nhỏ và vừa, hợp tác xã, hộ, cá nhân kinh doanh tại địa bàn có điều kiện kinh tế xã hội khó khăn, địa bàn có điều kiện kinh tế xã hội đặc biệt khó khăn)</w:t>
            </w:r>
          </w:p>
        </w:tc>
        <w:tc>
          <w:tcPr>
            <w:tcW w:w="723" w:type="pct"/>
            <w:vAlign w:val="center"/>
          </w:tcPr>
          <w:p w14:paraId="0C7006D0">
            <w:pPr>
              <w:spacing w:after="120" w:line="240" w:lineRule="auto"/>
              <w:rPr>
                <w:rFonts w:ascii="Arial" w:hAnsi="Arial" w:eastAsia="Times New Roman" w:cs="Arial"/>
                <w:sz w:val="20"/>
                <w:szCs w:val="20"/>
              </w:rPr>
            </w:pPr>
            <w:r>
              <w:rPr>
                <w:rFonts w:ascii="Arial" w:hAnsi="Arial" w:eastAsia="Times New Roman" w:cs="Arial"/>
                <w:sz w:val="20"/>
                <w:szCs w:val="20"/>
              </w:rPr>
              <w:t>NNTDBKKhan</w:t>
            </w:r>
          </w:p>
        </w:tc>
        <w:tc>
          <w:tcPr>
            <w:tcW w:w="562" w:type="pct"/>
            <w:vAlign w:val="center"/>
          </w:tcPr>
          <w:p w14:paraId="40C2082B">
            <w:pPr>
              <w:spacing w:after="120" w:line="240" w:lineRule="auto"/>
              <w:jc w:val="center"/>
              <w:rPr>
                <w:rFonts w:ascii="Arial" w:hAnsi="Arial" w:eastAsia="Times New Roman" w:cs="Arial"/>
                <w:sz w:val="20"/>
                <w:szCs w:val="20"/>
              </w:rPr>
            </w:pPr>
            <w:r>
              <w:rPr>
                <w:rFonts w:ascii="Arial" w:hAnsi="Arial" w:eastAsia="Times New Roman" w:cs="Arial"/>
                <w:sz w:val="20"/>
                <w:szCs w:val="20"/>
              </w:rPr>
              <w:t>1</w:t>
            </w:r>
          </w:p>
        </w:tc>
        <w:tc>
          <w:tcPr>
            <w:tcW w:w="804" w:type="pct"/>
            <w:vAlign w:val="center"/>
          </w:tcPr>
          <w:p w14:paraId="6EC032B5">
            <w:pPr>
              <w:spacing w:after="120" w:line="240" w:lineRule="auto"/>
              <w:jc w:val="center"/>
              <w:rPr>
                <w:rFonts w:ascii="Arial" w:hAnsi="Arial" w:eastAsia="Times New Roman" w:cs="Arial"/>
                <w:sz w:val="20"/>
                <w:szCs w:val="20"/>
              </w:rPr>
            </w:pPr>
            <w:r>
              <w:rPr>
                <w:rFonts w:ascii="Arial" w:hAnsi="Arial" w:eastAsia="Times New Roman" w:cs="Arial"/>
                <w:sz w:val="20"/>
                <w:szCs w:val="20"/>
              </w:rPr>
              <w:t>Số (0: không áp dụng, 1: áp dụng)</w:t>
            </w:r>
          </w:p>
        </w:tc>
        <w:tc>
          <w:tcPr>
            <w:tcW w:w="723" w:type="pct"/>
            <w:vAlign w:val="center"/>
          </w:tcPr>
          <w:p w14:paraId="5E6648D5">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1504EF9E">
            <w:pPr>
              <w:spacing w:after="120" w:line="240" w:lineRule="auto"/>
              <w:jc w:val="center"/>
              <w:rPr>
                <w:rFonts w:ascii="Arial" w:hAnsi="Arial" w:eastAsia="Times New Roman" w:cs="Arial"/>
                <w:sz w:val="20"/>
                <w:szCs w:val="20"/>
              </w:rPr>
            </w:pPr>
          </w:p>
        </w:tc>
      </w:tr>
      <w:tr w14:paraId="5E0403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68589841">
            <w:pPr>
              <w:spacing w:after="120" w:line="240" w:lineRule="auto"/>
              <w:rPr>
                <w:rFonts w:ascii="Arial" w:hAnsi="Arial" w:eastAsia="Times New Roman" w:cs="Arial"/>
                <w:sz w:val="20"/>
                <w:szCs w:val="20"/>
              </w:rPr>
            </w:pPr>
            <w:r>
              <w:rPr>
                <w:rFonts w:ascii="Arial" w:hAnsi="Arial" w:eastAsia="Times New Roman" w:cs="Arial"/>
                <w:sz w:val="20"/>
                <w:szCs w:val="20"/>
              </w:rPr>
              <w:t>Cơ quan thuế hoặc cơ quan được giao nhiệm vụ tổ chức, xử lý tài sản công theo quy định pháp luật về quản lý, sử dụng tài sản công (</w:t>
            </w:r>
            <w:bookmarkStart w:id="29" w:name="tc_16"/>
            <w:r>
              <w:rPr>
                <w:rFonts w:ascii="Arial" w:hAnsi="Arial" w:cs="Arial"/>
                <w:sz w:val="20"/>
                <w:szCs w:val="20"/>
                <w:lang w:val="vi-VN"/>
              </w:rPr>
              <w:t>khoản 2 Điều 11</w:t>
            </w:r>
            <w:bookmarkEnd w:id="29"/>
            <w:r>
              <w:rPr>
                <w:rFonts w:ascii="Arial" w:hAnsi="Arial" w:cs="Arial"/>
                <w:sz w:val="20"/>
                <w:szCs w:val="20"/>
                <w:lang w:val="vi-VN"/>
              </w:rPr>
              <w:t xml:space="preserve"> Nghị định 254</w:t>
            </w:r>
            <w:r>
              <w:rPr>
                <w:rFonts w:ascii="Arial" w:hAnsi="Arial" w:cs="Arial"/>
                <w:sz w:val="20"/>
                <w:szCs w:val="20"/>
              </w:rPr>
              <w:t>)</w:t>
            </w:r>
          </w:p>
        </w:tc>
        <w:tc>
          <w:tcPr>
            <w:tcW w:w="723" w:type="pct"/>
            <w:vAlign w:val="center"/>
          </w:tcPr>
          <w:p w14:paraId="29D5F5D1">
            <w:pPr>
              <w:spacing w:after="120" w:line="240" w:lineRule="auto"/>
              <w:rPr>
                <w:rFonts w:ascii="Arial" w:hAnsi="Arial" w:eastAsia="Times New Roman" w:cs="Arial"/>
                <w:sz w:val="20"/>
                <w:szCs w:val="20"/>
              </w:rPr>
            </w:pPr>
            <w:r>
              <w:rPr>
                <w:rFonts w:ascii="Arial" w:hAnsi="Arial" w:eastAsia="Times New Roman" w:cs="Arial"/>
                <w:sz w:val="20"/>
                <w:szCs w:val="20"/>
              </w:rPr>
              <w:t>CQXLTSCong</w:t>
            </w:r>
          </w:p>
        </w:tc>
        <w:tc>
          <w:tcPr>
            <w:tcW w:w="562" w:type="pct"/>
            <w:vAlign w:val="center"/>
          </w:tcPr>
          <w:p w14:paraId="1044249A">
            <w:pPr>
              <w:spacing w:after="120" w:line="240" w:lineRule="auto"/>
              <w:jc w:val="center"/>
              <w:rPr>
                <w:rFonts w:ascii="Arial" w:hAnsi="Arial" w:eastAsia="Times New Roman" w:cs="Arial"/>
                <w:sz w:val="20"/>
                <w:szCs w:val="20"/>
              </w:rPr>
            </w:pPr>
            <w:r>
              <w:rPr>
                <w:rFonts w:ascii="Arial" w:hAnsi="Arial" w:eastAsia="Times New Roman" w:cs="Arial"/>
                <w:sz w:val="20"/>
                <w:szCs w:val="20"/>
              </w:rPr>
              <w:t>1</w:t>
            </w:r>
          </w:p>
        </w:tc>
        <w:tc>
          <w:tcPr>
            <w:tcW w:w="804" w:type="pct"/>
            <w:vAlign w:val="center"/>
          </w:tcPr>
          <w:p w14:paraId="213CDAF9">
            <w:pPr>
              <w:spacing w:after="120" w:line="240" w:lineRule="auto"/>
              <w:jc w:val="center"/>
              <w:rPr>
                <w:rFonts w:ascii="Arial" w:hAnsi="Arial" w:eastAsia="Times New Roman" w:cs="Arial"/>
                <w:sz w:val="20"/>
                <w:szCs w:val="20"/>
              </w:rPr>
            </w:pPr>
            <w:r>
              <w:rPr>
                <w:rFonts w:ascii="Arial" w:hAnsi="Arial" w:eastAsia="Times New Roman" w:cs="Arial"/>
                <w:sz w:val="20"/>
                <w:szCs w:val="20"/>
              </w:rPr>
              <w:t>Số (0: không áp dụng, 1: áp dụng)</w:t>
            </w:r>
          </w:p>
        </w:tc>
        <w:tc>
          <w:tcPr>
            <w:tcW w:w="723" w:type="pct"/>
            <w:vAlign w:val="center"/>
          </w:tcPr>
          <w:p w14:paraId="36A950AF">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18891554">
            <w:pPr>
              <w:spacing w:after="120" w:line="240" w:lineRule="auto"/>
              <w:jc w:val="center"/>
              <w:rPr>
                <w:rFonts w:ascii="Arial" w:hAnsi="Arial" w:eastAsia="Times New Roman" w:cs="Arial"/>
                <w:strike/>
                <w:sz w:val="20"/>
                <w:szCs w:val="20"/>
              </w:rPr>
            </w:pPr>
            <w:r>
              <w:rPr>
                <w:rFonts w:ascii="Arial" w:hAnsi="Arial" w:eastAsia="Times New Roman" w:cs="Arial"/>
                <w:sz w:val="20"/>
                <w:szCs w:val="20"/>
              </w:rPr>
              <w:t>K</w:t>
            </w:r>
            <w:r>
              <w:rPr>
                <w:rFonts w:ascii="Arial" w:hAnsi="Arial" w:cs="Arial"/>
                <w:sz w:val="20"/>
                <w:szCs w:val="20"/>
                <w:lang w:val="vi-VN"/>
              </w:rPr>
              <w:t>hoản 2 Điều 11 Nghị định 254</w:t>
            </w:r>
          </w:p>
        </w:tc>
      </w:tr>
      <w:tr w14:paraId="53CCB8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5B06D9A8">
            <w:pPr>
              <w:spacing w:after="120" w:line="240" w:lineRule="auto"/>
              <w:rPr>
                <w:rFonts w:ascii="Arial" w:hAnsi="Arial" w:eastAsia="Times New Roman" w:cs="Arial"/>
                <w:sz w:val="20"/>
                <w:szCs w:val="20"/>
              </w:rPr>
            </w:pPr>
            <w:r>
              <w:rPr>
                <w:rFonts w:ascii="Arial" w:hAnsi="Arial" w:eastAsia="Times New Roman" w:cs="Arial"/>
                <w:sz w:val="20"/>
                <w:szCs w:val="20"/>
              </w:rPr>
              <w:t>Chuyển dữ liệu trực tiếp đến CQT (Chuyển dữ liệu hóa đơn điện tử trực tiếp đến cơ quan thuế (</w:t>
            </w:r>
            <w:bookmarkStart w:id="30" w:name="tc_17"/>
            <w:r>
              <w:rPr>
                <w:rFonts w:ascii="Arial" w:hAnsi="Arial" w:cs="Arial"/>
                <w:sz w:val="20"/>
                <w:szCs w:val="20"/>
                <w:lang w:val="vi-VN"/>
              </w:rPr>
              <w:t>điểm b</w:t>
            </w:r>
            <w:r>
              <w:rPr>
                <w:rFonts w:ascii="Arial" w:hAnsi="Arial" w:cs="Arial"/>
                <w:sz w:val="20"/>
                <w:szCs w:val="20"/>
              </w:rPr>
              <w:t>.</w:t>
            </w:r>
            <w:r>
              <w:rPr>
                <w:rFonts w:ascii="Arial" w:hAnsi="Arial" w:cs="Arial"/>
                <w:sz w:val="20"/>
                <w:szCs w:val="20"/>
                <w:lang w:val="vi-VN"/>
              </w:rPr>
              <w:t>1 khoản 3 Điều 16 Nghị định</w:t>
            </w:r>
            <w:bookmarkEnd w:id="30"/>
            <w:r>
              <w:rPr>
                <w:rFonts w:ascii="Arial" w:hAnsi="Arial" w:cs="Arial"/>
                <w:sz w:val="20"/>
                <w:szCs w:val="20"/>
                <w:lang w:val="vi-VN"/>
              </w:rPr>
              <w:t xml:space="preserve"> 254</w:t>
            </w:r>
            <w:r>
              <w:rPr>
                <w:rFonts w:ascii="Arial" w:hAnsi="Arial" w:eastAsia="Times New Roman" w:cs="Arial"/>
                <w:sz w:val="20"/>
                <w:szCs w:val="20"/>
              </w:rPr>
              <w:t>)</w:t>
            </w:r>
          </w:p>
        </w:tc>
        <w:tc>
          <w:tcPr>
            <w:tcW w:w="723" w:type="pct"/>
            <w:vAlign w:val="center"/>
          </w:tcPr>
          <w:p w14:paraId="30D8D68D">
            <w:pPr>
              <w:spacing w:after="120" w:line="240" w:lineRule="auto"/>
              <w:rPr>
                <w:rFonts w:ascii="Arial" w:hAnsi="Arial" w:eastAsia="Times New Roman" w:cs="Arial"/>
                <w:sz w:val="20"/>
                <w:szCs w:val="20"/>
              </w:rPr>
            </w:pPr>
            <w:r>
              <w:rPr>
                <w:rFonts w:ascii="Arial" w:hAnsi="Arial" w:eastAsia="Times New Roman" w:cs="Arial"/>
                <w:sz w:val="20"/>
                <w:szCs w:val="20"/>
              </w:rPr>
              <w:t>CDLTTDCQT</w:t>
            </w:r>
          </w:p>
        </w:tc>
        <w:tc>
          <w:tcPr>
            <w:tcW w:w="562" w:type="pct"/>
            <w:vAlign w:val="center"/>
          </w:tcPr>
          <w:p w14:paraId="09ABB4DF">
            <w:pPr>
              <w:spacing w:after="120" w:line="240" w:lineRule="auto"/>
              <w:jc w:val="center"/>
              <w:rPr>
                <w:rFonts w:ascii="Arial" w:hAnsi="Arial" w:eastAsia="Times New Roman" w:cs="Arial"/>
                <w:sz w:val="20"/>
                <w:szCs w:val="20"/>
              </w:rPr>
            </w:pPr>
            <w:r>
              <w:rPr>
                <w:rFonts w:ascii="Arial" w:hAnsi="Arial" w:eastAsia="Times New Roman" w:cs="Arial"/>
                <w:sz w:val="20"/>
                <w:szCs w:val="20"/>
              </w:rPr>
              <w:t>1</w:t>
            </w:r>
          </w:p>
        </w:tc>
        <w:tc>
          <w:tcPr>
            <w:tcW w:w="804" w:type="pct"/>
            <w:vAlign w:val="center"/>
          </w:tcPr>
          <w:p w14:paraId="1B4673BB">
            <w:pPr>
              <w:spacing w:after="120" w:line="240" w:lineRule="auto"/>
              <w:jc w:val="center"/>
              <w:rPr>
                <w:rFonts w:ascii="Arial" w:hAnsi="Arial" w:eastAsia="Times New Roman" w:cs="Arial"/>
                <w:sz w:val="20"/>
                <w:szCs w:val="20"/>
              </w:rPr>
            </w:pPr>
            <w:r>
              <w:rPr>
                <w:rFonts w:ascii="Arial" w:hAnsi="Arial" w:eastAsia="Times New Roman" w:cs="Arial"/>
                <w:sz w:val="20"/>
                <w:szCs w:val="20"/>
              </w:rPr>
              <w:t>Số (0: không áp dụng, 1: áp dụng)</w:t>
            </w:r>
          </w:p>
        </w:tc>
        <w:tc>
          <w:tcPr>
            <w:tcW w:w="723" w:type="pct"/>
            <w:vAlign w:val="center"/>
          </w:tcPr>
          <w:p w14:paraId="78D2808E">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3E9ACD8F">
            <w:pPr>
              <w:spacing w:after="120" w:line="240" w:lineRule="auto"/>
              <w:jc w:val="center"/>
              <w:rPr>
                <w:rFonts w:ascii="Arial" w:hAnsi="Arial" w:eastAsia="Times New Roman" w:cs="Arial"/>
                <w:sz w:val="20"/>
                <w:szCs w:val="20"/>
              </w:rPr>
            </w:pPr>
            <w:r>
              <w:rPr>
                <w:rFonts w:ascii="Arial" w:hAnsi="Arial" w:cs="Arial"/>
                <w:sz w:val="20"/>
                <w:szCs w:val="20"/>
              </w:rPr>
              <w:t>Đ</w:t>
            </w:r>
            <w:r>
              <w:rPr>
                <w:rFonts w:ascii="Arial" w:hAnsi="Arial" w:cs="Arial"/>
                <w:sz w:val="20"/>
                <w:szCs w:val="20"/>
                <w:lang w:val="vi-VN"/>
              </w:rPr>
              <w:t>iểm b</w:t>
            </w:r>
            <w:r>
              <w:rPr>
                <w:rFonts w:ascii="Arial" w:hAnsi="Arial" w:cs="Arial"/>
                <w:sz w:val="20"/>
                <w:szCs w:val="20"/>
              </w:rPr>
              <w:t>.</w:t>
            </w:r>
            <w:r>
              <w:rPr>
                <w:rFonts w:ascii="Arial" w:hAnsi="Arial" w:cs="Arial"/>
                <w:sz w:val="20"/>
                <w:szCs w:val="20"/>
                <w:lang w:val="vi-VN"/>
              </w:rPr>
              <w:t>1 khoản 3 Điều 16 Nghị định 254</w:t>
            </w:r>
          </w:p>
        </w:tc>
      </w:tr>
      <w:tr w14:paraId="2BC0D0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6FBF660E">
            <w:pPr>
              <w:spacing w:after="120" w:line="240" w:lineRule="auto"/>
              <w:rPr>
                <w:rFonts w:ascii="Arial" w:hAnsi="Arial" w:eastAsia="Times New Roman" w:cs="Arial"/>
                <w:sz w:val="20"/>
                <w:szCs w:val="20"/>
              </w:rPr>
            </w:pPr>
            <w:r>
              <w:rPr>
                <w:rFonts w:ascii="Arial" w:hAnsi="Arial" w:eastAsia="Times New Roman" w:cs="Arial"/>
                <w:sz w:val="20"/>
                <w:szCs w:val="20"/>
              </w:rPr>
              <w:t>Chuyển dữ liệu qua TCTN (Thông qua tổ chức cung cấp dịch vụ hóa đơn điện tử (</w:t>
            </w:r>
            <w:bookmarkStart w:id="31" w:name="tc_18"/>
            <w:r>
              <w:rPr>
                <w:rFonts w:ascii="Arial" w:hAnsi="Arial" w:cs="Arial"/>
                <w:sz w:val="20"/>
                <w:szCs w:val="20"/>
                <w:lang w:val="vi-VN"/>
              </w:rPr>
              <w:t>điểm b</w:t>
            </w:r>
            <w:r>
              <w:rPr>
                <w:rFonts w:ascii="Arial" w:hAnsi="Arial" w:cs="Arial"/>
                <w:sz w:val="20"/>
                <w:szCs w:val="20"/>
              </w:rPr>
              <w:t>.</w:t>
            </w:r>
            <w:r>
              <w:rPr>
                <w:rFonts w:ascii="Arial" w:hAnsi="Arial" w:cs="Arial"/>
                <w:sz w:val="20"/>
                <w:szCs w:val="20"/>
                <w:lang w:val="vi-VN"/>
              </w:rPr>
              <w:t xml:space="preserve">2 khoản 3 Điều </w:t>
            </w:r>
            <w:bookmarkEnd w:id="31"/>
            <w:r>
              <w:rPr>
                <w:rFonts w:ascii="Arial" w:hAnsi="Arial" w:cs="Arial"/>
                <w:sz w:val="20"/>
                <w:szCs w:val="20"/>
                <w:lang w:val="vi-VN"/>
              </w:rPr>
              <w:t>16</w:t>
            </w:r>
            <w:r>
              <w:rPr>
                <w:rFonts w:ascii="Arial" w:hAnsi="Arial" w:cs="Arial"/>
                <w:sz w:val="20"/>
                <w:szCs w:val="20"/>
              </w:rPr>
              <w:t xml:space="preserve"> </w:t>
            </w:r>
            <w:r>
              <w:rPr>
                <w:rFonts w:ascii="Arial" w:hAnsi="Arial" w:cs="Arial"/>
                <w:sz w:val="20"/>
                <w:szCs w:val="20"/>
                <w:lang w:val="vi-VN"/>
              </w:rPr>
              <w:t>Nghị định 254</w:t>
            </w:r>
            <w:r>
              <w:rPr>
                <w:rFonts w:ascii="Arial" w:hAnsi="Arial" w:eastAsia="Times New Roman" w:cs="Arial"/>
                <w:sz w:val="20"/>
                <w:szCs w:val="20"/>
              </w:rPr>
              <w:t>)</w:t>
            </w:r>
          </w:p>
        </w:tc>
        <w:tc>
          <w:tcPr>
            <w:tcW w:w="723" w:type="pct"/>
            <w:vAlign w:val="center"/>
          </w:tcPr>
          <w:p w14:paraId="1CBB1229">
            <w:pPr>
              <w:spacing w:after="120" w:line="240" w:lineRule="auto"/>
              <w:rPr>
                <w:rFonts w:ascii="Arial" w:hAnsi="Arial" w:eastAsia="Times New Roman" w:cs="Arial"/>
                <w:sz w:val="20"/>
                <w:szCs w:val="20"/>
              </w:rPr>
            </w:pPr>
            <w:r>
              <w:rPr>
                <w:rFonts w:ascii="Arial" w:hAnsi="Arial" w:eastAsia="Times New Roman" w:cs="Arial"/>
                <w:sz w:val="20"/>
                <w:szCs w:val="20"/>
              </w:rPr>
              <w:t>CDLQTCTN</w:t>
            </w:r>
          </w:p>
        </w:tc>
        <w:tc>
          <w:tcPr>
            <w:tcW w:w="562" w:type="pct"/>
            <w:vAlign w:val="center"/>
          </w:tcPr>
          <w:p w14:paraId="4FB47819">
            <w:pPr>
              <w:spacing w:after="120" w:line="240" w:lineRule="auto"/>
              <w:jc w:val="center"/>
              <w:rPr>
                <w:rFonts w:ascii="Arial" w:hAnsi="Arial" w:eastAsia="Times New Roman" w:cs="Arial"/>
                <w:sz w:val="20"/>
                <w:szCs w:val="20"/>
              </w:rPr>
            </w:pPr>
            <w:r>
              <w:rPr>
                <w:rFonts w:ascii="Arial" w:hAnsi="Arial" w:eastAsia="Times New Roman" w:cs="Arial"/>
                <w:sz w:val="20"/>
                <w:szCs w:val="20"/>
              </w:rPr>
              <w:t>1</w:t>
            </w:r>
          </w:p>
        </w:tc>
        <w:tc>
          <w:tcPr>
            <w:tcW w:w="804" w:type="pct"/>
            <w:vAlign w:val="center"/>
          </w:tcPr>
          <w:p w14:paraId="597042AE">
            <w:pPr>
              <w:spacing w:after="120" w:line="240" w:lineRule="auto"/>
              <w:jc w:val="center"/>
              <w:rPr>
                <w:rFonts w:ascii="Arial" w:hAnsi="Arial" w:eastAsia="Times New Roman" w:cs="Arial"/>
                <w:sz w:val="20"/>
                <w:szCs w:val="20"/>
              </w:rPr>
            </w:pPr>
            <w:r>
              <w:rPr>
                <w:rFonts w:ascii="Arial" w:hAnsi="Arial" w:eastAsia="Times New Roman" w:cs="Arial"/>
                <w:sz w:val="20"/>
                <w:szCs w:val="20"/>
              </w:rPr>
              <w:t>Số (0: không áp dụng, 1: áp dụng)</w:t>
            </w:r>
          </w:p>
        </w:tc>
        <w:tc>
          <w:tcPr>
            <w:tcW w:w="723" w:type="pct"/>
            <w:vAlign w:val="center"/>
          </w:tcPr>
          <w:p w14:paraId="42BAE0C2">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164D3A43">
            <w:pPr>
              <w:spacing w:after="120" w:line="240" w:lineRule="auto"/>
              <w:jc w:val="center"/>
              <w:rPr>
                <w:rFonts w:ascii="Arial" w:hAnsi="Arial" w:eastAsia="Times New Roman" w:cs="Arial"/>
                <w:sz w:val="20"/>
                <w:szCs w:val="20"/>
              </w:rPr>
            </w:pPr>
            <w:r>
              <w:rPr>
                <w:rFonts w:ascii="Arial" w:hAnsi="Arial" w:cs="Arial"/>
                <w:sz w:val="20"/>
                <w:szCs w:val="20"/>
              </w:rPr>
              <w:t>Đ</w:t>
            </w:r>
            <w:r>
              <w:rPr>
                <w:rFonts w:ascii="Arial" w:hAnsi="Arial" w:cs="Arial"/>
                <w:sz w:val="20"/>
                <w:szCs w:val="20"/>
                <w:lang w:val="vi-VN"/>
              </w:rPr>
              <w:t>iểm b2 khoản 3 Điều 16</w:t>
            </w:r>
            <w:r>
              <w:rPr>
                <w:rFonts w:ascii="Arial" w:hAnsi="Arial" w:cs="Arial"/>
                <w:sz w:val="20"/>
                <w:szCs w:val="20"/>
              </w:rPr>
              <w:t xml:space="preserve"> </w:t>
            </w:r>
            <w:r>
              <w:rPr>
                <w:rFonts w:ascii="Arial" w:hAnsi="Arial" w:cs="Arial"/>
                <w:sz w:val="20"/>
                <w:szCs w:val="20"/>
                <w:lang w:val="vi-VN"/>
              </w:rPr>
              <w:t>Nghị định 254</w:t>
            </w:r>
          </w:p>
        </w:tc>
      </w:tr>
      <w:tr w14:paraId="58A201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2F0862B0">
            <w:pPr>
              <w:spacing w:after="120" w:line="240" w:lineRule="auto"/>
              <w:rPr>
                <w:rFonts w:ascii="Arial" w:hAnsi="Arial" w:eastAsia="Times New Roman" w:cs="Arial"/>
                <w:sz w:val="20"/>
                <w:szCs w:val="20"/>
              </w:rPr>
            </w:pPr>
            <w:r>
              <w:rPr>
                <w:rFonts w:ascii="Arial" w:hAnsi="Arial" w:cs="Arial"/>
                <w:sz w:val="20"/>
                <w:szCs w:val="20"/>
              </w:rPr>
              <w:t>Tổ chức nước ngoài (</w:t>
            </w:r>
            <w:r>
              <w:rPr>
                <w:rFonts w:ascii="Arial" w:hAnsi="Arial" w:cs="Arial"/>
                <w:sz w:val="20"/>
                <w:szCs w:val="20"/>
                <w:lang w:val="vi-VN"/>
              </w:rPr>
              <w:t>Tổ chức nước ngoài có hoạt động kinh doanh, cung cấp dịch vụ thông qua nền tảng thương mại điện tử, nền tảng số khác (điểm a.1.3 khoản 3 Điều 16 Nghị định 254</w:t>
            </w:r>
            <w:r>
              <w:rPr>
                <w:rFonts w:ascii="Arial" w:hAnsi="Arial" w:cs="Arial"/>
                <w:sz w:val="20"/>
                <w:szCs w:val="20"/>
              </w:rPr>
              <w:t>))</w:t>
            </w:r>
          </w:p>
        </w:tc>
        <w:tc>
          <w:tcPr>
            <w:tcW w:w="723" w:type="pct"/>
            <w:vAlign w:val="center"/>
          </w:tcPr>
          <w:p w14:paraId="6FBEC1DE">
            <w:pPr>
              <w:spacing w:after="120" w:line="240" w:lineRule="auto"/>
              <w:rPr>
                <w:rFonts w:ascii="Arial" w:hAnsi="Arial" w:eastAsia="Times New Roman" w:cs="Arial"/>
                <w:sz w:val="20"/>
                <w:szCs w:val="20"/>
              </w:rPr>
            </w:pPr>
            <w:r>
              <w:rPr>
                <w:rFonts w:ascii="Arial" w:hAnsi="Arial" w:eastAsia="Times New Roman" w:cs="Arial"/>
                <w:sz w:val="20"/>
                <w:szCs w:val="20"/>
              </w:rPr>
              <w:t>TCNNgoai</w:t>
            </w:r>
          </w:p>
        </w:tc>
        <w:tc>
          <w:tcPr>
            <w:tcW w:w="562" w:type="pct"/>
            <w:vAlign w:val="center"/>
          </w:tcPr>
          <w:p w14:paraId="042049E1">
            <w:pPr>
              <w:spacing w:after="120" w:line="240" w:lineRule="auto"/>
              <w:jc w:val="center"/>
              <w:rPr>
                <w:rFonts w:ascii="Arial" w:hAnsi="Arial" w:eastAsia="Times New Roman" w:cs="Arial"/>
                <w:sz w:val="20"/>
                <w:szCs w:val="20"/>
              </w:rPr>
            </w:pPr>
            <w:r>
              <w:rPr>
                <w:rFonts w:ascii="Arial" w:hAnsi="Arial" w:eastAsia="Times New Roman" w:cs="Arial"/>
                <w:sz w:val="20"/>
                <w:szCs w:val="20"/>
              </w:rPr>
              <w:t>1</w:t>
            </w:r>
          </w:p>
        </w:tc>
        <w:tc>
          <w:tcPr>
            <w:tcW w:w="804" w:type="pct"/>
            <w:vAlign w:val="center"/>
          </w:tcPr>
          <w:p w14:paraId="65BEE353">
            <w:pPr>
              <w:spacing w:after="120" w:line="240" w:lineRule="auto"/>
              <w:jc w:val="center"/>
              <w:rPr>
                <w:rFonts w:ascii="Arial" w:hAnsi="Arial" w:eastAsia="Times New Roman" w:cs="Arial"/>
                <w:sz w:val="20"/>
                <w:szCs w:val="20"/>
              </w:rPr>
            </w:pPr>
            <w:r>
              <w:rPr>
                <w:rFonts w:ascii="Arial" w:hAnsi="Arial" w:eastAsia="Times New Roman" w:cs="Arial"/>
                <w:sz w:val="20"/>
                <w:szCs w:val="20"/>
              </w:rPr>
              <w:t>Số (0: không áp dụng, 1: áp dụng)</w:t>
            </w:r>
          </w:p>
        </w:tc>
        <w:tc>
          <w:tcPr>
            <w:tcW w:w="723" w:type="pct"/>
            <w:vAlign w:val="center"/>
          </w:tcPr>
          <w:p w14:paraId="6723D5E5">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64D19DDD">
            <w:pPr>
              <w:spacing w:after="120" w:line="240" w:lineRule="auto"/>
              <w:jc w:val="center"/>
              <w:rPr>
                <w:rFonts w:ascii="Arial" w:hAnsi="Arial" w:cs="Arial"/>
                <w:sz w:val="20"/>
                <w:szCs w:val="20"/>
              </w:rPr>
            </w:pPr>
            <w:r>
              <w:rPr>
                <w:rFonts w:ascii="Arial" w:hAnsi="Arial" w:cs="Arial"/>
                <w:sz w:val="20"/>
                <w:szCs w:val="20"/>
              </w:rPr>
              <w:t>Đ</w:t>
            </w:r>
            <w:r>
              <w:rPr>
                <w:rFonts w:ascii="Arial" w:hAnsi="Arial" w:cs="Arial"/>
                <w:sz w:val="20"/>
                <w:szCs w:val="20"/>
                <w:lang w:val="vi-VN"/>
              </w:rPr>
              <w:t>iểm a.1.3 khoản 3 Điều 16 Nghị định 254</w:t>
            </w:r>
          </w:p>
        </w:tc>
      </w:tr>
      <w:tr w14:paraId="413A80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1F0295D3">
            <w:pPr>
              <w:spacing w:after="120" w:line="240" w:lineRule="auto"/>
              <w:jc w:val="both"/>
              <w:rPr>
                <w:rFonts w:ascii="Arial" w:hAnsi="Arial" w:eastAsia="Times New Roman" w:cs="Arial"/>
                <w:b/>
                <w:sz w:val="20"/>
                <w:szCs w:val="20"/>
              </w:rPr>
            </w:pPr>
            <w:r>
              <w:rPr>
                <w:rFonts w:ascii="Arial" w:hAnsi="Arial" w:eastAsia="Times New Roman" w:cs="Arial"/>
                <w:b/>
                <w:sz w:val="20"/>
                <w:szCs w:val="20"/>
              </w:rPr>
              <w:t>Thẻ TKhai\DLTKhai\NDTKhai\PThuc chứa phương thức chuyển dữ liệu HĐĐT</w:t>
            </w:r>
          </w:p>
        </w:tc>
      </w:tr>
      <w:tr w14:paraId="382A93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tcPr>
          <w:p w14:paraId="7C5973E5">
            <w:pPr>
              <w:spacing w:after="120" w:line="240" w:lineRule="auto"/>
              <w:rPr>
                <w:rFonts w:ascii="Arial" w:hAnsi="Arial" w:eastAsia="Times New Roman" w:cs="Arial"/>
                <w:sz w:val="20"/>
                <w:szCs w:val="20"/>
              </w:rPr>
            </w:pPr>
            <w:r>
              <w:rPr>
                <w:rFonts w:ascii="Arial" w:hAnsi="Arial" w:eastAsia="Times New Roman" w:cs="Arial"/>
                <w:sz w:val="20"/>
                <w:szCs w:val="20"/>
              </w:rPr>
              <w:t>Chuyển đầy đủ (Chuyển đầy đủ nội dung từng hóa đơn)</w:t>
            </w:r>
          </w:p>
        </w:tc>
        <w:tc>
          <w:tcPr>
            <w:tcW w:w="723" w:type="pct"/>
            <w:vAlign w:val="center"/>
          </w:tcPr>
          <w:p w14:paraId="0EC01B8B">
            <w:pPr>
              <w:spacing w:after="120" w:line="240" w:lineRule="auto"/>
              <w:rPr>
                <w:rFonts w:ascii="Arial" w:hAnsi="Arial" w:eastAsia="Times New Roman" w:cs="Arial"/>
                <w:sz w:val="20"/>
                <w:szCs w:val="20"/>
              </w:rPr>
            </w:pPr>
            <w:r>
              <w:rPr>
                <w:rFonts w:ascii="Arial" w:hAnsi="Arial" w:eastAsia="Times New Roman" w:cs="Arial"/>
                <w:sz w:val="20"/>
                <w:szCs w:val="20"/>
              </w:rPr>
              <w:t>CDDu</w:t>
            </w:r>
          </w:p>
        </w:tc>
        <w:tc>
          <w:tcPr>
            <w:tcW w:w="562" w:type="pct"/>
            <w:vAlign w:val="center"/>
          </w:tcPr>
          <w:p w14:paraId="7AED6701">
            <w:pPr>
              <w:spacing w:after="120" w:line="240" w:lineRule="auto"/>
              <w:jc w:val="center"/>
              <w:rPr>
                <w:rFonts w:ascii="Arial" w:hAnsi="Arial" w:eastAsia="Times New Roman" w:cs="Arial"/>
                <w:sz w:val="20"/>
                <w:szCs w:val="20"/>
              </w:rPr>
            </w:pPr>
            <w:r>
              <w:rPr>
                <w:rFonts w:ascii="Arial" w:hAnsi="Arial" w:eastAsia="Times New Roman" w:cs="Arial"/>
                <w:sz w:val="20"/>
                <w:szCs w:val="20"/>
              </w:rPr>
              <w:t>1</w:t>
            </w:r>
          </w:p>
        </w:tc>
        <w:tc>
          <w:tcPr>
            <w:tcW w:w="804" w:type="pct"/>
            <w:vAlign w:val="center"/>
          </w:tcPr>
          <w:p w14:paraId="00958475">
            <w:pPr>
              <w:spacing w:after="120" w:line="240" w:lineRule="auto"/>
              <w:jc w:val="center"/>
              <w:rPr>
                <w:rFonts w:ascii="Arial" w:hAnsi="Arial" w:eastAsia="Times New Roman" w:cs="Arial"/>
                <w:sz w:val="20"/>
                <w:szCs w:val="20"/>
              </w:rPr>
            </w:pPr>
            <w:r>
              <w:rPr>
                <w:rFonts w:ascii="Arial" w:hAnsi="Arial" w:eastAsia="Times New Roman" w:cs="Arial"/>
                <w:sz w:val="20"/>
                <w:szCs w:val="20"/>
              </w:rPr>
              <w:t>Số (0: không áp dụng, 1: áp dụng)</w:t>
            </w:r>
          </w:p>
        </w:tc>
        <w:tc>
          <w:tcPr>
            <w:tcW w:w="723" w:type="pct"/>
            <w:vAlign w:val="center"/>
          </w:tcPr>
          <w:p w14:paraId="03072FFC">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45C881DB">
            <w:pPr>
              <w:spacing w:after="120" w:line="240" w:lineRule="auto"/>
              <w:jc w:val="center"/>
              <w:rPr>
                <w:rFonts w:ascii="Arial" w:hAnsi="Arial" w:eastAsia="Times New Roman" w:cs="Arial"/>
                <w:sz w:val="20"/>
                <w:szCs w:val="20"/>
              </w:rPr>
            </w:pPr>
          </w:p>
        </w:tc>
      </w:tr>
      <w:tr w14:paraId="04ACF3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tcPr>
          <w:p w14:paraId="744CEE70">
            <w:pPr>
              <w:spacing w:after="120" w:line="240" w:lineRule="auto"/>
              <w:rPr>
                <w:rFonts w:ascii="Arial" w:hAnsi="Arial" w:eastAsia="Times New Roman" w:cs="Arial"/>
                <w:sz w:val="20"/>
                <w:szCs w:val="20"/>
              </w:rPr>
            </w:pPr>
            <w:r>
              <w:rPr>
                <w:rFonts w:ascii="Arial" w:hAnsi="Arial" w:eastAsia="Times New Roman" w:cs="Arial"/>
                <w:sz w:val="20"/>
                <w:szCs w:val="20"/>
              </w:rPr>
              <w:t>Chuyển dữ liệu tổng hợp doanh thu (</w:t>
            </w:r>
            <w:r>
              <w:rPr>
                <w:rFonts w:ascii="Arial" w:hAnsi="Arial" w:cs="Arial"/>
                <w:sz w:val="20"/>
                <w:szCs w:val="20"/>
                <w:lang w:val="vi-VN"/>
              </w:rPr>
              <w:t>Chuyển dữ liệu bảng tổng hợp doanh thu theo Bảng tổng hợp doanh thu theo (điểm a khoản 6 Điều 4 Thông tư 91</w:t>
            </w:r>
            <w:r>
              <w:rPr>
                <w:rFonts w:ascii="Arial" w:hAnsi="Arial" w:cs="Arial"/>
                <w:sz w:val="20"/>
                <w:szCs w:val="20"/>
              </w:rPr>
              <w:t>)</w:t>
            </w:r>
          </w:p>
        </w:tc>
        <w:tc>
          <w:tcPr>
            <w:tcW w:w="723" w:type="pct"/>
            <w:vAlign w:val="center"/>
          </w:tcPr>
          <w:p w14:paraId="46643107">
            <w:pPr>
              <w:spacing w:after="120" w:line="240" w:lineRule="auto"/>
              <w:rPr>
                <w:rFonts w:ascii="Arial" w:hAnsi="Arial" w:eastAsia="Times New Roman" w:cs="Arial"/>
                <w:sz w:val="20"/>
                <w:szCs w:val="20"/>
              </w:rPr>
            </w:pPr>
            <w:r>
              <w:rPr>
                <w:rFonts w:ascii="Arial" w:hAnsi="Arial" w:eastAsia="Times New Roman" w:cs="Arial"/>
                <w:sz w:val="20"/>
                <w:szCs w:val="20"/>
              </w:rPr>
              <w:t>CDLTHDThu</w:t>
            </w:r>
          </w:p>
        </w:tc>
        <w:tc>
          <w:tcPr>
            <w:tcW w:w="562" w:type="pct"/>
            <w:vAlign w:val="center"/>
          </w:tcPr>
          <w:p w14:paraId="0CB9BA94">
            <w:pPr>
              <w:spacing w:after="120" w:line="240" w:lineRule="auto"/>
              <w:jc w:val="center"/>
              <w:rPr>
                <w:rFonts w:ascii="Arial" w:hAnsi="Arial" w:eastAsia="Times New Roman" w:cs="Arial"/>
                <w:sz w:val="20"/>
                <w:szCs w:val="20"/>
              </w:rPr>
            </w:pPr>
            <w:r>
              <w:rPr>
                <w:rFonts w:ascii="Arial" w:hAnsi="Arial" w:eastAsia="Times New Roman" w:cs="Arial"/>
                <w:sz w:val="20"/>
                <w:szCs w:val="20"/>
              </w:rPr>
              <w:t>1</w:t>
            </w:r>
          </w:p>
        </w:tc>
        <w:tc>
          <w:tcPr>
            <w:tcW w:w="804" w:type="pct"/>
            <w:vAlign w:val="center"/>
          </w:tcPr>
          <w:p w14:paraId="4C377BDC">
            <w:pPr>
              <w:spacing w:after="120" w:line="240" w:lineRule="auto"/>
              <w:jc w:val="center"/>
              <w:rPr>
                <w:rFonts w:ascii="Arial" w:hAnsi="Arial" w:eastAsia="Times New Roman" w:cs="Arial"/>
                <w:sz w:val="20"/>
                <w:szCs w:val="20"/>
              </w:rPr>
            </w:pPr>
            <w:r>
              <w:rPr>
                <w:rFonts w:ascii="Arial" w:hAnsi="Arial" w:eastAsia="Times New Roman" w:cs="Arial"/>
                <w:sz w:val="20"/>
                <w:szCs w:val="20"/>
              </w:rPr>
              <w:t>Số (0: không áp dụng, 1: áp dụng)</w:t>
            </w:r>
          </w:p>
        </w:tc>
        <w:tc>
          <w:tcPr>
            <w:tcW w:w="723" w:type="pct"/>
            <w:vAlign w:val="center"/>
          </w:tcPr>
          <w:p w14:paraId="07977454">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58565FFB">
            <w:pPr>
              <w:spacing w:after="120" w:line="240" w:lineRule="auto"/>
              <w:jc w:val="center"/>
              <w:rPr>
                <w:rFonts w:ascii="Arial" w:hAnsi="Arial" w:cs="Arial"/>
                <w:sz w:val="20"/>
                <w:szCs w:val="20"/>
                <w:lang w:val="vi-VN"/>
              </w:rPr>
            </w:pPr>
            <w:r>
              <w:rPr>
                <w:rFonts w:ascii="Arial" w:hAnsi="Arial" w:cs="Arial"/>
                <w:sz w:val="20"/>
                <w:szCs w:val="20"/>
              </w:rPr>
              <w:t>Đ</w:t>
            </w:r>
            <w:r>
              <w:rPr>
                <w:rFonts w:ascii="Arial" w:hAnsi="Arial" w:cs="Arial"/>
                <w:sz w:val="20"/>
                <w:szCs w:val="20"/>
                <w:lang w:val="vi-VN"/>
              </w:rPr>
              <w:t>iểm a khoản 6 Điều 4 Thông tư 91</w:t>
            </w:r>
          </w:p>
        </w:tc>
      </w:tr>
      <w:tr w14:paraId="1E41BE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tcPr>
          <w:p w14:paraId="546768AF">
            <w:pPr>
              <w:spacing w:after="120" w:line="240" w:lineRule="auto"/>
              <w:rPr>
                <w:rFonts w:ascii="Arial" w:hAnsi="Arial" w:eastAsia="Times New Roman" w:cs="Arial"/>
                <w:sz w:val="20"/>
                <w:szCs w:val="20"/>
              </w:rPr>
            </w:pPr>
            <w:r>
              <w:rPr>
                <w:rFonts w:ascii="Arial" w:hAnsi="Arial" w:eastAsia="Times New Roman" w:cs="Arial"/>
                <w:sz w:val="20"/>
                <w:szCs w:val="20"/>
              </w:rPr>
              <w:t>Chuyển bảng tổng hợp (Chuyển theo bảng tổng hợp dữ liệu hóa đơn điện tử (</w:t>
            </w:r>
            <w:bookmarkStart w:id="32" w:name="tc_19"/>
            <w:r>
              <w:rPr>
                <w:rFonts w:ascii="Arial" w:hAnsi="Arial" w:cs="Arial"/>
                <w:sz w:val="20"/>
                <w:szCs w:val="20"/>
                <w:lang w:val="vi-VN"/>
              </w:rPr>
              <w:t xml:space="preserve">điểm b khoản 6 Điều 4 </w:t>
            </w:r>
            <w:bookmarkEnd w:id="32"/>
            <w:r>
              <w:rPr>
                <w:rFonts w:ascii="Arial" w:hAnsi="Arial" w:cs="Arial"/>
                <w:sz w:val="20"/>
                <w:szCs w:val="20"/>
                <w:lang w:val="vi-VN"/>
              </w:rPr>
              <w:t>Thông tư 91</w:t>
            </w:r>
            <w:r>
              <w:rPr>
                <w:rFonts w:ascii="Arial" w:hAnsi="Arial" w:eastAsia="Times New Roman" w:cs="Arial"/>
                <w:sz w:val="20"/>
                <w:szCs w:val="20"/>
              </w:rPr>
              <w:t>)</w:t>
            </w:r>
          </w:p>
        </w:tc>
        <w:tc>
          <w:tcPr>
            <w:tcW w:w="723" w:type="pct"/>
            <w:vAlign w:val="center"/>
          </w:tcPr>
          <w:p w14:paraId="1E27ED79">
            <w:pPr>
              <w:spacing w:after="120" w:line="240" w:lineRule="auto"/>
              <w:rPr>
                <w:rFonts w:ascii="Arial" w:hAnsi="Arial" w:eastAsia="Times New Roman" w:cs="Arial"/>
                <w:sz w:val="20"/>
                <w:szCs w:val="20"/>
              </w:rPr>
            </w:pPr>
            <w:r>
              <w:rPr>
                <w:rFonts w:ascii="Arial" w:hAnsi="Arial" w:eastAsia="Times New Roman" w:cs="Arial"/>
                <w:sz w:val="20"/>
                <w:szCs w:val="20"/>
              </w:rPr>
              <w:t>CBTHop</w:t>
            </w:r>
          </w:p>
        </w:tc>
        <w:tc>
          <w:tcPr>
            <w:tcW w:w="562" w:type="pct"/>
            <w:vAlign w:val="center"/>
          </w:tcPr>
          <w:p w14:paraId="7CCE0402">
            <w:pPr>
              <w:spacing w:after="120" w:line="240" w:lineRule="auto"/>
              <w:jc w:val="center"/>
              <w:rPr>
                <w:rFonts w:ascii="Arial" w:hAnsi="Arial" w:eastAsia="Times New Roman" w:cs="Arial"/>
                <w:sz w:val="20"/>
                <w:szCs w:val="20"/>
              </w:rPr>
            </w:pPr>
            <w:r>
              <w:rPr>
                <w:rFonts w:ascii="Arial" w:hAnsi="Arial" w:eastAsia="Times New Roman" w:cs="Arial"/>
                <w:sz w:val="20"/>
                <w:szCs w:val="20"/>
              </w:rPr>
              <w:t>1</w:t>
            </w:r>
          </w:p>
        </w:tc>
        <w:tc>
          <w:tcPr>
            <w:tcW w:w="804" w:type="pct"/>
            <w:vAlign w:val="center"/>
          </w:tcPr>
          <w:p w14:paraId="067CC4C1">
            <w:pPr>
              <w:spacing w:after="120" w:line="240" w:lineRule="auto"/>
              <w:jc w:val="center"/>
              <w:rPr>
                <w:rFonts w:ascii="Arial" w:hAnsi="Arial" w:eastAsia="Times New Roman" w:cs="Arial"/>
                <w:sz w:val="20"/>
                <w:szCs w:val="20"/>
              </w:rPr>
            </w:pPr>
            <w:r>
              <w:rPr>
                <w:rFonts w:ascii="Arial" w:hAnsi="Arial" w:eastAsia="Times New Roman" w:cs="Arial"/>
                <w:sz w:val="20"/>
                <w:szCs w:val="20"/>
              </w:rPr>
              <w:t>Số (0: không áp dụng, 1: áp dụng)</w:t>
            </w:r>
          </w:p>
        </w:tc>
        <w:tc>
          <w:tcPr>
            <w:tcW w:w="723" w:type="pct"/>
            <w:vAlign w:val="center"/>
          </w:tcPr>
          <w:p w14:paraId="7B94D5AF">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17D695E9">
            <w:pPr>
              <w:spacing w:after="120" w:line="240" w:lineRule="auto"/>
              <w:jc w:val="center"/>
              <w:rPr>
                <w:rFonts w:ascii="Arial" w:hAnsi="Arial" w:eastAsia="Times New Roman" w:cs="Arial"/>
                <w:sz w:val="20"/>
                <w:szCs w:val="20"/>
              </w:rPr>
            </w:pPr>
            <w:r>
              <w:rPr>
                <w:rFonts w:ascii="Arial" w:hAnsi="Arial" w:cs="Arial"/>
                <w:sz w:val="20"/>
                <w:szCs w:val="20"/>
                <w:lang w:val="vi-VN"/>
              </w:rPr>
              <w:t>Điểm b khoản 6 Điều 4 Thông tư 91</w:t>
            </w:r>
          </w:p>
        </w:tc>
      </w:tr>
      <w:tr w14:paraId="4D57C4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tcPr>
          <w:p w14:paraId="5B36DAF8">
            <w:pPr>
              <w:spacing w:after="120" w:line="240" w:lineRule="auto"/>
              <w:rPr>
                <w:rFonts w:ascii="Arial" w:hAnsi="Arial" w:eastAsia="Times New Roman" w:cs="Arial"/>
                <w:sz w:val="20"/>
                <w:szCs w:val="20"/>
              </w:rPr>
            </w:pPr>
            <w:r>
              <w:rPr>
                <w:rFonts w:ascii="Arial" w:hAnsi="Arial" w:eastAsia="Times New Roman" w:cs="Arial"/>
                <w:sz w:val="20"/>
                <w:szCs w:val="20"/>
              </w:rPr>
              <w:t>Chuyển thông tin chi tiết giao dịch (</w:t>
            </w:r>
            <w:r>
              <w:rPr>
                <w:rFonts w:ascii="Arial" w:hAnsi="Arial" w:cs="Arial"/>
                <w:sz w:val="20"/>
                <w:szCs w:val="20"/>
                <w:lang w:val="vi-VN"/>
              </w:rPr>
              <w:t>Chuyển cơ sở dữ liệu thông tin chi tiết giao dịch phát sinh theo Bảng thông tin chi tiết giao dịch theo Mẫu số 01/TTGD (điểm c khoản 6 Điều 4</w:t>
            </w:r>
            <w:r>
              <w:rPr>
                <w:rFonts w:ascii="Arial" w:hAnsi="Arial" w:cs="Arial"/>
                <w:sz w:val="20"/>
                <w:szCs w:val="20"/>
              </w:rPr>
              <w:t xml:space="preserve"> </w:t>
            </w:r>
            <w:r>
              <w:rPr>
                <w:rFonts w:ascii="Arial" w:hAnsi="Arial" w:cs="Arial"/>
                <w:sz w:val="20"/>
                <w:szCs w:val="20"/>
                <w:lang w:val="vi-VN"/>
              </w:rPr>
              <w:t>Thông tư 91)</w:t>
            </w:r>
            <w:r>
              <w:rPr>
                <w:rFonts w:ascii="Arial" w:hAnsi="Arial" w:cs="Arial"/>
                <w:sz w:val="20"/>
                <w:szCs w:val="20"/>
              </w:rPr>
              <w:t>)</w:t>
            </w:r>
          </w:p>
        </w:tc>
        <w:tc>
          <w:tcPr>
            <w:tcW w:w="723" w:type="pct"/>
            <w:vAlign w:val="center"/>
          </w:tcPr>
          <w:p w14:paraId="627B3016">
            <w:pPr>
              <w:spacing w:after="120" w:line="240" w:lineRule="auto"/>
              <w:rPr>
                <w:rFonts w:ascii="Arial" w:hAnsi="Arial" w:eastAsia="Times New Roman" w:cs="Arial"/>
                <w:sz w:val="20"/>
                <w:szCs w:val="20"/>
              </w:rPr>
            </w:pPr>
            <w:r>
              <w:rPr>
                <w:rFonts w:ascii="Arial" w:hAnsi="Arial" w:eastAsia="Times New Roman" w:cs="Arial"/>
                <w:sz w:val="20"/>
                <w:szCs w:val="20"/>
              </w:rPr>
              <w:t>CTTCTGDich</w:t>
            </w:r>
          </w:p>
        </w:tc>
        <w:tc>
          <w:tcPr>
            <w:tcW w:w="562" w:type="pct"/>
            <w:vAlign w:val="center"/>
          </w:tcPr>
          <w:p w14:paraId="2AF0AD96">
            <w:pPr>
              <w:spacing w:after="120" w:line="240" w:lineRule="auto"/>
              <w:jc w:val="center"/>
              <w:rPr>
                <w:rFonts w:ascii="Arial" w:hAnsi="Arial" w:eastAsia="Times New Roman" w:cs="Arial"/>
                <w:sz w:val="20"/>
                <w:szCs w:val="20"/>
              </w:rPr>
            </w:pPr>
            <w:r>
              <w:rPr>
                <w:rFonts w:ascii="Arial" w:hAnsi="Arial" w:eastAsia="Times New Roman" w:cs="Arial"/>
                <w:sz w:val="20"/>
                <w:szCs w:val="20"/>
              </w:rPr>
              <w:t>1</w:t>
            </w:r>
          </w:p>
        </w:tc>
        <w:tc>
          <w:tcPr>
            <w:tcW w:w="804" w:type="pct"/>
            <w:vAlign w:val="center"/>
          </w:tcPr>
          <w:p w14:paraId="6E40150D">
            <w:pPr>
              <w:spacing w:after="120" w:line="240" w:lineRule="auto"/>
              <w:jc w:val="center"/>
              <w:rPr>
                <w:rFonts w:ascii="Arial" w:hAnsi="Arial" w:eastAsia="Times New Roman" w:cs="Arial"/>
                <w:sz w:val="20"/>
                <w:szCs w:val="20"/>
              </w:rPr>
            </w:pPr>
            <w:r>
              <w:rPr>
                <w:rFonts w:ascii="Arial" w:hAnsi="Arial" w:eastAsia="Times New Roman" w:cs="Arial"/>
                <w:sz w:val="20"/>
                <w:szCs w:val="20"/>
              </w:rPr>
              <w:t>Số (0: không áp dụng, 1: áp dụng)</w:t>
            </w:r>
          </w:p>
        </w:tc>
        <w:tc>
          <w:tcPr>
            <w:tcW w:w="723" w:type="pct"/>
            <w:vAlign w:val="center"/>
          </w:tcPr>
          <w:p w14:paraId="2B749174">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31FCE130">
            <w:pPr>
              <w:spacing w:after="120" w:line="240" w:lineRule="auto"/>
              <w:jc w:val="center"/>
              <w:rPr>
                <w:rFonts w:ascii="Arial" w:hAnsi="Arial" w:eastAsia="Times New Roman" w:cs="Arial"/>
                <w:sz w:val="20"/>
                <w:szCs w:val="20"/>
              </w:rPr>
            </w:pPr>
            <w:r>
              <w:rPr>
                <w:rFonts w:ascii="Arial" w:hAnsi="Arial" w:cs="Arial"/>
                <w:sz w:val="20"/>
                <w:szCs w:val="20"/>
                <w:lang w:val="vi-VN"/>
              </w:rPr>
              <w:t>Điểm c khoản 6 Điều 4</w:t>
            </w:r>
            <w:r>
              <w:rPr>
                <w:rFonts w:ascii="Arial" w:hAnsi="Arial" w:cs="Arial"/>
                <w:sz w:val="20"/>
                <w:szCs w:val="20"/>
              </w:rPr>
              <w:t xml:space="preserve"> </w:t>
            </w:r>
            <w:r>
              <w:rPr>
                <w:rFonts w:ascii="Arial" w:hAnsi="Arial" w:cs="Arial"/>
                <w:sz w:val="20"/>
                <w:szCs w:val="20"/>
                <w:lang w:val="vi-VN"/>
              </w:rPr>
              <w:t>Thông tư 91</w:t>
            </w:r>
          </w:p>
        </w:tc>
      </w:tr>
      <w:tr w14:paraId="5A024B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tcPr>
          <w:p w14:paraId="3B12C452">
            <w:pPr>
              <w:spacing w:after="120" w:line="240" w:lineRule="auto"/>
              <w:rPr>
                <w:rFonts w:ascii="Arial" w:hAnsi="Arial" w:eastAsia="Times New Roman" w:cs="Arial"/>
                <w:b/>
                <w:sz w:val="20"/>
                <w:szCs w:val="20"/>
              </w:rPr>
            </w:pPr>
            <w:r>
              <w:rPr>
                <w:rFonts w:ascii="Arial" w:hAnsi="Arial" w:eastAsia="Times New Roman" w:cs="Arial"/>
                <w:b/>
                <w:sz w:val="20"/>
                <w:szCs w:val="20"/>
              </w:rPr>
              <w:t>Thẻ TKhai\DLTKhai\NDTKhai\LHDSDung chứa loại hóa đơn sử dụng</w:t>
            </w:r>
          </w:p>
        </w:tc>
      </w:tr>
      <w:tr w14:paraId="43B0F2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2514023E">
            <w:pPr>
              <w:spacing w:after="120" w:line="240" w:lineRule="auto"/>
              <w:rPr>
                <w:rFonts w:ascii="Arial" w:hAnsi="Arial" w:eastAsia="Times New Roman" w:cs="Arial"/>
                <w:sz w:val="20"/>
                <w:szCs w:val="20"/>
              </w:rPr>
            </w:pPr>
            <w:r>
              <w:rPr>
                <w:rFonts w:ascii="Arial" w:hAnsi="Arial" w:eastAsia="Times New Roman" w:cs="Arial"/>
                <w:sz w:val="20"/>
                <w:szCs w:val="20"/>
              </w:rPr>
              <w:t>Hóa đơn GTGT</w:t>
            </w:r>
          </w:p>
        </w:tc>
        <w:tc>
          <w:tcPr>
            <w:tcW w:w="723" w:type="pct"/>
            <w:vAlign w:val="center"/>
          </w:tcPr>
          <w:p w14:paraId="0BA6CB1C">
            <w:pPr>
              <w:spacing w:after="120" w:line="240" w:lineRule="auto"/>
              <w:rPr>
                <w:rFonts w:ascii="Arial" w:hAnsi="Arial" w:eastAsia="Times New Roman" w:cs="Arial"/>
                <w:sz w:val="20"/>
                <w:szCs w:val="20"/>
              </w:rPr>
            </w:pPr>
            <w:r>
              <w:rPr>
                <w:rFonts w:ascii="Arial" w:hAnsi="Arial" w:eastAsia="Times New Roman" w:cs="Arial"/>
                <w:sz w:val="20"/>
                <w:szCs w:val="20"/>
              </w:rPr>
              <w:t>HDGTGT</w:t>
            </w:r>
          </w:p>
        </w:tc>
        <w:tc>
          <w:tcPr>
            <w:tcW w:w="562" w:type="pct"/>
            <w:vAlign w:val="center"/>
          </w:tcPr>
          <w:p w14:paraId="18CAA8B2">
            <w:pPr>
              <w:spacing w:after="120" w:line="240" w:lineRule="auto"/>
              <w:jc w:val="center"/>
              <w:rPr>
                <w:rFonts w:ascii="Arial" w:hAnsi="Arial" w:eastAsia="Times New Roman" w:cs="Arial"/>
                <w:sz w:val="20"/>
                <w:szCs w:val="20"/>
              </w:rPr>
            </w:pPr>
            <w:r>
              <w:rPr>
                <w:rFonts w:ascii="Arial" w:hAnsi="Arial" w:eastAsia="Times New Roman" w:cs="Arial"/>
                <w:sz w:val="20"/>
                <w:szCs w:val="20"/>
              </w:rPr>
              <w:t>1</w:t>
            </w:r>
          </w:p>
        </w:tc>
        <w:tc>
          <w:tcPr>
            <w:tcW w:w="804" w:type="pct"/>
            <w:vAlign w:val="center"/>
          </w:tcPr>
          <w:p w14:paraId="31B67EFE">
            <w:pPr>
              <w:spacing w:after="120" w:line="240" w:lineRule="auto"/>
              <w:jc w:val="center"/>
              <w:rPr>
                <w:rFonts w:ascii="Arial" w:hAnsi="Arial" w:eastAsia="Times New Roman" w:cs="Arial"/>
                <w:sz w:val="20"/>
                <w:szCs w:val="20"/>
              </w:rPr>
            </w:pPr>
            <w:r>
              <w:rPr>
                <w:rFonts w:ascii="Arial" w:hAnsi="Arial" w:eastAsia="Times New Roman" w:cs="Arial"/>
                <w:sz w:val="20"/>
                <w:szCs w:val="20"/>
              </w:rPr>
              <w:t>Số (0: không sử dụng,1: sử dụng)</w:t>
            </w:r>
          </w:p>
        </w:tc>
        <w:tc>
          <w:tcPr>
            <w:tcW w:w="723" w:type="pct"/>
            <w:vAlign w:val="center"/>
          </w:tcPr>
          <w:p w14:paraId="4132B74E">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51AF0DCA">
            <w:pPr>
              <w:spacing w:after="120" w:line="240" w:lineRule="auto"/>
              <w:jc w:val="center"/>
              <w:rPr>
                <w:rFonts w:ascii="Arial" w:hAnsi="Arial" w:eastAsia="Times New Roman" w:cs="Arial"/>
                <w:sz w:val="20"/>
                <w:szCs w:val="20"/>
              </w:rPr>
            </w:pPr>
          </w:p>
        </w:tc>
      </w:tr>
      <w:tr w14:paraId="317EEF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764667A1">
            <w:pPr>
              <w:spacing w:after="120" w:line="240" w:lineRule="auto"/>
              <w:rPr>
                <w:rFonts w:ascii="Arial" w:hAnsi="Arial" w:eastAsia="Times New Roman" w:cs="Arial"/>
                <w:sz w:val="20"/>
                <w:szCs w:val="20"/>
              </w:rPr>
            </w:pPr>
            <w:r>
              <w:rPr>
                <w:rFonts w:ascii="Arial" w:hAnsi="Arial" w:eastAsia="Times New Roman" w:cs="Arial"/>
                <w:sz w:val="20"/>
                <w:szCs w:val="20"/>
              </w:rPr>
              <w:t>Hóa đơn GTGT tích hợp biên lai thu thuế, phí, lệ phí</w:t>
            </w:r>
          </w:p>
        </w:tc>
        <w:tc>
          <w:tcPr>
            <w:tcW w:w="723" w:type="pct"/>
            <w:vAlign w:val="center"/>
          </w:tcPr>
          <w:p w14:paraId="060284CD">
            <w:pPr>
              <w:spacing w:after="120" w:line="240" w:lineRule="auto"/>
              <w:rPr>
                <w:rFonts w:ascii="Arial" w:hAnsi="Arial" w:eastAsia="Times New Roman" w:cs="Arial"/>
                <w:sz w:val="20"/>
                <w:szCs w:val="20"/>
              </w:rPr>
            </w:pPr>
            <w:r>
              <w:rPr>
                <w:rFonts w:ascii="Arial" w:hAnsi="Arial" w:eastAsia="Times New Roman" w:cs="Arial"/>
                <w:sz w:val="20"/>
                <w:szCs w:val="20"/>
              </w:rPr>
              <w:t>HDGTGTTHBLai</w:t>
            </w:r>
          </w:p>
        </w:tc>
        <w:tc>
          <w:tcPr>
            <w:tcW w:w="562" w:type="pct"/>
            <w:vAlign w:val="center"/>
          </w:tcPr>
          <w:p w14:paraId="29AD62F2">
            <w:pPr>
              <w:spacing w:after="120" w:line="240" w:lineRule="auto"/>
              <w:jc w:val="center"/>
              <w:rPr>
                <w:rFonts w:ascii="Arial" w:hAnsi="Arial" w:eastAsia="Times New Roman" w:cs="Arial"/>
                <w:sz w:val="20"/>
                <w:szCs w:val="20"/>
              </w:rPr>
            </w:pPr>
            <w:r>
              <w:rPr>
                <w:rFonts w:ascii="Arial" w:hAnsi="Arial" w:eastAsia="Times New Roman" w:cs="Arial"/>
                <w:sz w:val="20"/>
                <w:szCs w:val="20"/>
              </w:rPr>
              <w:t>1</w:t>
            </w:r>
          </w:p>
        </w:tc>
        <w:tc>
          <w:tcPr>
            <w:tcW w:w="804" w:type="pct"/>
            <w:vAlign w:val="center"/>
          </w:tcPr>
          <w:p w14:paraId="7BB9B9C6">
            <w:pPr>
              <w:spacing w:after="120" w:line="240" w:lineRule="auto"/>
              <w:jc w:val="center"/>
              <w:rPr>
                <w:rFonts w:ascii="Arial" w:hAnsi="Arial" w:eastAsia="Times New Roman" w:cs="Arial"/>
                <w:sz w:val="20"/>
                <w:szCs w:val="20"/>
              </w:rPr>
            </w:pPr>
            <w:r>
              <w:rPr>
                <w:rFonts w:ascii="Arial" w:hAnsi="Arial" w:eastAsia="Times New Roman" w:cs="Arial"/>
                <w:sz w:val="20"/>
                <w:szCs w:val="20"/>
              </w:rPr>
              <w:t>Số (0: không sử dụng, 1: sử dụng)</w:t>
            </w:r>
          </w:p>
        </w:tc>
        <w:tc>
          <w:tcPr>
            <w:tcW w:w="723" w:type="pct"/>
            <w:vAlign w:val="center"/>
          </w:tcPr>
          <w:p w14:paraId="1F18D54C">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16BB7B89">
            <w:pPr>
              <w:spacing w:after="120" w:line="240" w:lineRule="auto"/>
              <w:jc w:val="center"/>
              <w:rPr>
                <w:rFonts w:ascii="Arial" w:hAnsi="Arial" w:eastAsia="Times New Roman" w:cs="Arial"/>
                <w:strike/>
                <w:sz w:val="20"/>
                <w:szCs w:val="20"/>
              </w:rPr>
            </w:pPr>
            <w:r>
              <w:rPr>
                <w:rFonts w:ascii="Arial" w:hAnsi="Arial" w:eastAsia="Times New Roman" w:cs="Arial"/>
                <w:sz w:val="20"/>
                <w:szCs w:val="20"/>
              </w:rPr>
              <w:t>Khoản 7 Điều 5 Nghị định 254</w:t>
            </w:r>
          </w:p>
        </w:tc>
      </w:tr>
      <w:tr w14:paraId="1B69A7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6DBF1B1E">
            <w:pPr>
              <w:spacing w:after="120" w:line="240" w:lineRule="auto"/>
              <w:rPr>
                <w:rFonts w:ascii="Arial" w:hAnsi="Arial" w:eastAsia="Times New Roman" w:cs="Arial"/>
                <w:sz w:val="20"/>
                <w:szCs w:val="20"/>
              </w:rPr>
            </w:pPr>
            <w:r>
              <w:rPr>
                <w:rFonts w:ascii="Arial" w:hAnsi="Arial" w:eastAsia="Times New Roman" w:cs="Arial"/>
                <w:sz w:val="20"/>
                <w:szCs w:val="20"/>
              </w:rPr>
              <w:t>Hóa đơn bán hàng</w:t>
            </w:r>
          </w:p>
        </w:tc>
        <w:tc>
          <w:tcPr>
            <w:tcW w:w="723" w:type="pct"/>
            <w:vAlign w:val="center"/>
          </w:tcPr>
          <w:p w14:paraId="57802D5B">
            <w:pPr>
              <w:spacing w:after="120" w:line="240" w:lineRule="auto"/>
              <w:rPr>
                <w:rFonts w:ascii="Arial" w:hAnsi="Arial" w:eastAsia="Times New Roman" w:cs="Arial"/>
                <w:sz w:val="20"/>
                <w:szCs w:val="20"/>
              </w:rPr>
            </w:pPr>
            <w:r>
              <w:rPr>
                <w:rFonts w:ascii="Arial" w:hAnsi="Arial" w:eastAsia="Times New Roman" w:cs="Arial"/>
                <w:sz w:val="20"/>
                <w:szCs w:val="20"/>
              </w:rPr>
              <w:t>HDBHang</w:t>
            </w:r>
          </w:p>
        </w:tc>
        <w:tc>
          <w:tcPr>
            <w:tcW w:w="562" w:type="pct"/>
            <w:vAlign w:val="center"/>
          </w:tcPr>
          <w:p w14:paraId="6B58E5C8">
            <w:pPr>
              <w:spacing w:after="120" w:line="240" w:lineRule="auto"/>
              <w:jc w:val="center"/>
              <w:rPr>
                <w:rFonts w:ascii="Arial" w:hAnsi="Arial" w:eastAsia="Times New Roman" w:cs="Arial"/>
                <w:sz w:val="20"/>
                <w:szCs w:val="20"/>
              </w:rPr>
            </w:pPr>
            <w:r>
              <w:rPr>
                <w:rFonts w:ascii="Arial" w:hAnsi="Arial" w:eastAsia="Times New Roman" w:cs="Arial"/>
                <w:sz w:val="20"/>
                <w:szCs w:val="20"/>
              </w:rPr>
              <w:t>1</w:t>
            </w:r>
          </w:p>
        </w:tc>
        <w:tc>
          <w:tcPr>
            <w:tcW w:w="804" w:type="pct"/>
            <w:vAlign w:val="center"/>
          </w:tcPr>
          <w:p w14:paraId="4C740ECF">
            <w:pPr>
              <w:spacing w:after="120" w:line="240" w:lineRule="auto"/>
              <w:jc w:val="center"/>
              <w:rPr>
                <w:rFonts w:ascii="Arial" w:hAnsi="Arial" w:eastAsia="Times New Roman" w:cs="Arial"/>
                <w:sz w:val="20"/>
                <w:szCs w:val="20"/>
              </w:rPr>
            </w:pPr>
            <w:r>
              <w:rPr>
                <w:rFonts w:ascii="Arial" w:hAnsi="Arial" w:eastAsia="Times New Roman" w:cs="Arial"/>
                <w:sz w:val="20"/>
                <w:szCs w:val="20"/>
              </w:rPr>
              <w:t>Số (0: không sử dụng,1: sử dụng)</w:t>
            </w:r>
          </w:p>
        </w:tc>
        <w:tc>
          <w:tcPr>
            <w:tcW w:w="723" w:type="pct"/>
            <w:vAlign w:val="center"/>
          </w:tcPr>
          <w:p w14:paraId="1B68FD6F">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25CF43D2">
            <w:pPr>
              <w:spacing w:after="120" w:line="240" w:lineRule="auto"/>
              <w:jc w:val="center"/>
              <w:rPr>
                <w:rFonts w:ascii="Arial" w:hAnsi="Arial" w:eastAsia="Times New Roman" w:cs="Arial"/>
                <w:sz w:val="20"/>
                <w:szCs w:val="20"/>
              </w:rPr>
            </w:pPr>
          </w:p>
        </w:tc>
      </w:tr>
      <w:tr w14:paraId="1AF35F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3F4AEB81">
            <w:pPr>
              <w:spacing w:after="120" w:line="240" w:lineRule="auto"/>
              <w:rPr>
                <w:rFonts w:ascii="Arial" w:hAnsi="Arial" w:eastAsia="Times New Roman" w:cs="Arial"/>
                <w:sz w:val="20"/>
                <w:szCs w:val="20"/>
              </w:rPr>
            </w:pPr>
            <w:r>
              <w:rPr>
                <w:rFonts w:ascii="Arial" w:hAnsi="Arial" w:eastAsia="Times New Roman" w:cs="Arial"/>
                <w:sz w:val="20"/>
                <w:szCs w:val="20"/>
              </w:rPr>
              <w:t>Hóa đơn bán hàng tích hợp biên lai thu thuế, phí, lệ phí</w:t>
            </w:r>
          </w:p>
        </w:tc>
        <w:tc>
          <w:tcPr>
            <w:tcW w:w="723" w:type="pct"/>
            <w:vAlign w:val="center"/>
          </w:tcPr>
          <w:p w14:paraId="38399B31">
            <w:pPr>
              <w:spacing w:after="120" w:line="240" w:lineRule="auto"/>
              <w:rPr>
                <w:rFonts w:ascii="Arial" w:hAnsi="Arial" w:eastAsia="Times New Roman" w:cs="Arial"/>
                <w:sz w:val="20"/>
                <w:szCs w:val="20"/>
              </w:rPr>
            </w:pPr>
            <w:r>
              <w:rPr>
                <w:rFonts w:ascii="Arial" w:hAnsi="Arial" w:eastAsia="Times New Roman" w:cs="Arial"/>
                <w:sz w:val="20"/>
                <w:szCs w:val="20"/>
              </w:rPr>
              <w:t>HDBHTHBLai</w:t>
            </w:r>
          </w:p>
        </w:tc>
        <w:tc>
          <w:tcPr>
            <w:tcW w:w="562" w:type="pct"/>
            <w:vAlign w:val="center"/>
          </w:tcPr>
          <w:p w14:paraId="15036CC9">
            <w:pPr>
              <w:spacing w:after="120" w:line="240" w:lineRule="auto"/>
              <w:jc w:val="center"/>
              <w:rPr>
                <w:rFonts w:ascii="Arial" w:hAnsi="Arial" w:eastAsia="Times New Roman" w:cs="Arial"/>
                <w:sz w:val="20"/>
                <w:szCs w:val="20"/>
              </w:rPr>
            </w:pPr>
            <w:r>
              <w:rPr>
                <w:rFonts w:ascii="Arial" w:hAnsi="Arial" w:eastAsia="Times New Roman" w:cs="Arial"/>
                <w:sz w:val="20"/>
                <w:szCs w:val="20"/>
              </w:rPr>
              <w:t>1</w:t>
            </w:r>
          </w:p>
        </w:tc>
        <w:tc>
          <w:tcPr>
            <w:tcW w:w="804" w:type="pct"/>
            <w:vAlign w:val="center"/>
          </w:tcPr>
          <w:p w14:paraId="3F712786">
            <w:pPr>
              <w:spacing w:after="120" w:line="240" w:lineRule="auto"/>
              <w:jc w:val="center"/>
              <w:rPr>
                <w:rFonts w:ascii="Arial" w:hAnsi="Arial" w:eastAsia="Times New Roman" w:cs="Arial"/>
                <w:sz w:val="20"/>
                <w:szCs w:val="20"/>
              </w:rPr>
            </w:pPr>
            <w:r>
              <w:rPr>
                <w:rFonts w:ascii="Arial" w:hAnsi="Arial" w:eastAsia="Times New Roman" w:cs="Arial"/>
                <w:sz w:val="20"/>
                <w:szCs w:val="20"/>
              </w:rPr>
              <w:t>Số (0: không sử dụng, 1: sử dụng)</w:t>
            </w:r>
          </w:p>
        </w:tc>
        <w:tc>
          <w:tcPr>
            <w:tcW w:w="723" w:type="pct"/>
            <w:vAlign w:val="center"/>
          </w:tcPr>
          <w:p w14:paraId="7306049C">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48EBD912">
            <w:pPr>
              <w:spacing w:after="120" w:line="240" w:lineRule="auto"/>
              <w:jc w:val="center"/>
              <w:rPr>
                <w:rFonts w:ascii="Arial" w:hAnsi="Arial" w:eastAsia="Times New Roman" w:cs="Arial"/>
                <w:sz w:val="20"/>
                <w:szCs w:val="20"/>
              </w:rPr>
            </w:pPr>
            <w:r>
              <w:rPr>
                <w:rFonts w:ascii="Arial" w:hAnsi="Arial" w:eastAsia="Times New Roman" w:cs="Arial"/>
                <w:sz w:val="20"/>
                <w:szCs w:val="20"/>
              </w:rPr>
              <w:t>Khoản 7 Điều 5 Nghị định 254</w:t>
            </w:r>
          </w:p>
        </w:tc>
      </w:tr>
      <w:tr w14:paraId="074056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05B21A80">
            <w:pPr>
              <w:spacing w:after="120" w:line="240" w:lineRule="auto"/>
              <w:rPr>
                <w:rFonts w:ascii="Arial" w:hAnsi="Arial" w:eastAsia="Times New Roman" w:cs="Arial"/>
                <w:sz w:val="20"/>
                <w:szCs w:val="20"/>
              </w:rPr>
            </w:pPr>
            <w:r>
              <w:rPr>
                <w:rFonts w:ascii="Arial" w:hAnsi="Arial" w:eastAsia="Times New Roman" w:cs="Arial"/>
                <w:sz w:val="20"/>
                <w:szCs w:val="20"/>
              </w:rPr>
              <w:t>Hóa đơn thương mại</w:t>
            </w:r>
          </w:p>
        </w:tc>
        <w:tc>
          <w:tcPr>
            <w:tcW w:w="723" w:type="pct"/>
            <w:vAlign w:val="center"/>
          </w:tcPr>
          <w:p w14:paraId="1CAF5939">
            <w:pPr>
              <w:spacing w:after="120" w:line="240" w:lineRule="auto"/>
              <w:rPr>
                <w:rFonts w:ascii="Arial" w:hAnsi="Arial" w:eastAsia="Times New Roman" w:cs="Arial"/>
                <w:sz w:val="20"/>
                <w:szCs w:val="20"/>
              </w:rPr>
            </w:pPr>
            <w:r>
              <w:rPr>
                <w:rFonts w:ascii="Arial" w:hAnsi="Arial" w:eastAsia="Times New Roman" w:cs="Arial"/>
                <w:sz w:val="20"/>
                <w:szCs w:val="20"/>
              </w:rPr>
              <w:t>HDTMai</w:t>
            </w:r>
          </w:p>
        </w:tc>
        <w:tc>
          <w:tcPr>
            <w:tcW w:w="562" w:type="pct"/>
            <w:vAlign w:val="center"/>
          </w:tcPr>
          <w:p w14:paraId="0DFEA671">
            <w:pPr>
              <w:spacing w:after="120" w:line="240" w:lineRule="auto"/>
              <w:jc w:val="center"/>
              <w:rPr>
                <w:rFonts w:ascii="Arial" w:hAnsi="Arial" w:eastAsia="Times New Roman" w:cs="Arial"/>
                <w:sz w:val="20"/>
                <w:szCs w:val="20"/>
              </w:rPr>
            </w:pPr>
            <w:r>
              <w:rPr>
                <w:rFonts w:ascii="Arial" w:hAnsi="Arial" w:eastAsia="Times New Roman" w:cs="Arial"/>
                <w:sz w:val="20"/>
                <w:szCs w:val="20"/>
              </w:rPr>
              <w:t>1</w:t>
            </w:r>
          </w:p>
        </w:tc>
        <w:tc>
          <w:tcPr>
            <w:tcW w:w="804" w:type="pct"/>
            <w:vAlign w:val="center"/>
          </w:tcPr>
          <w:p w14:paraId="7D440282">
            <w:pPr>
              <w:spacing w:after="120" w:line="240" w:lineRule="auto"/>
              <w:jc w:val="center"/>
              <w:rPr>
                <w:rFonts w:ascii="Arial" w:hAnsi="Arial" w:eastAsia="Times New Roman" w:cs="Arial"/>
                <w:sz w:val="20"/>
                <w:szCs w:val="20"/>
              </w:rPr>
            </w:pPr>
            <w:r>
              <w:rPr>
                <w:rFonts w:ascii="Arial" w:hAnsi="Arial" w:eastAsia="Times New Roman" w:cs="Arial"/>
                <w:sz w:val="20"/>
                <w:szCs w:val="20"/>
              </w:rPr>
              <w:t>Số (0: không sử dụng, 1: sử dụng)</w:t>
            </w:r>
          </w:p>
        </w:tc>
        <w:tc>
          <w:tcPr>
            <w:tcW w:w="723" w:type="pct"/>
            <w:vAlign w:val="center"/>
          </w:tcPr>
          <w:p w14:paraId="35211DAD">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527C57C7">
            <w:pPr>
              <w:spacing w:after="120" w:line="240" w:lineRule="auto"/>
              <w:jc w:val="center"/>
              <w:rPr>
                <w:rFonts w:ascii="Arial" w:hAnsi="Arial" w:eastAsia="Times New Roman" w:cs="Arial"/>
                <w:strike/>
                <w:sz w:val="20"/>
                <w:szCs w:val="20"/>
              </w:rPr>
            </w:pPr>
            <w:r>
              <w:rPr>
                <w:rFonts w:ascii="Arial" w:hAnsi="Arial" w:eastAsia="Times New Roman" w:cs="Arial"/>
                <w:sz w:val="20"/>
                <w:szCs w:val="20"/>
              </w:rPr>
              <w:t>Điểm c khoản 3 Điều 6 và khoản 3 Điều 8 Nghị định 254</w:t>
            </w:r>
          </w:p>
        </w:tc>
      </w:tr>
      <w:tr w14:paraId="506CB1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10C7BF45">
            <w:pPr>
              <w:spacing w:after="120" w:line="240" w:lineRule="auto"/>
              <w:rPr>
                <w:rFonts w:ascii="Arial" w:hAnsi="Arial" w:eastAsia="Times New Roman" w:cs="Arial"/>
                <w:sz w:val="20"/>
                <w:szCs w:val="20"/>
              </w:rPr>
            </w:pPr>
            <w:r>
              <w:rPr>
                <w:rFonts w:ascii="Arial" w:hAnsi="Arial" w:eastAsia="Times New Roman" w:cs="Arial"/>
                <w:sz w:val="20"/>
                <w:szCs w:val="20"/>
              </w:rPr>
              <w:t>Hóa đơn nhà cung cấp nước ngoài không có cơ sở thường trú tại Việt Nam</w:t>
            </w:r>
          </w:p>
        </w:tc>
        <w:tc>
          <w:tcPr>
            <w:tcW w:w="723" w:type="pct"/>
            <w:vAlign w:val="center"/>
          </w:tcPr>
          <w:p w14:paraId="5A018644">
            <w:pPr>
              <w:spacing w:after="120" w:line="240" w:lineRule="auto"/>
              <w:rPr>
                <w:rFonts w:ascii="Arial" w:hAnsi="Arial" w:eastAsia="Times New Roman" w:cs="Arial"/>
                <w:sz w:val="20"/>
                <w:szCs w:val="20"/>
              </w:rPr>
            </w:pPr>
            <w:r>
              <w:rPr>
                <w:rFonts w:ascii="Arial" w:hAnsi="Arial" w:eastAsia="Times New Roman" w:cs="Arial"/>
                <w:sz w:val="20"/>
                <w:szCs w:val="20"/>
              </w:rPr>
              <w:t>HDNCCNNgoai</w:t>
            </w:r>
          </w:p>
        </w:tc>
        <w:tc>
          <w:tcPr>
            <w:tcW w:w="562" w:type="pct"/>
            <w:vAlign w:val="center"/>
          </w:tcPr>
          <w:p w14:paraId="0788D47F">
            <w:pPr>
              <w:spacing w:after="120" w:line="240" w:lineRule="auto"/>
              <w:jc w:val="center"/>
              <w:rPr>
                <w:rFonts w:ascii="Arial" w:hAnsi="Arial" w:eastAsia="Times New Roman" w:cs="Arial"/>
                <w:sz w:val="20"/>
                <w:szCs w:val="20"/>
              </w:rPr>
            </w:pPr>
            <w:r>
              <w:rPr>
                <w:rFonts w:ascii="Arial" w:hAnsi="Arial" w:eastAsia="Times New Roman" w:cs="Arial"/>
                <w:sz w:val="20"/>
                <w:szCs w:val="20"/>
              </w:rPr>
              <w:t>1</w:t>
            </w:r>
          </w:p>
        </w:tc>
        <w:tc>
          <w:tcPr>
            <w:tcW w:w="804" w:type="pct"/>
            <w:vAlign w:val="center"/>
          </w:tcPr>
          <w:p w14:paraId="274CADEE">
            <w:pPr>
              <w:spacing w:after="120" w:line="240" w:lineRule="auto"/>
              <w:jc w:val="center"/>
              <w:rPr>
                <w:rFonts w:ascii="Arial" w:hAnsi="Arial" w:eastAsia="Times New Roman" w:cs="Arial"/>
                <w:sz w:val="20"/>
                <w:szCs w:val="20"/>
              </w:rPr>
            </w:pPr>
            <w:r>
              <w:rPr>
                <w:rFonts w:ascii="Arial" w:hAnsi="Arial" w:eastAsia="Times New Roman" w:cs="Arial"/>
                <w:sz w:val="20"/>
                <w:szCs w:val="20"/>
              </w:rPr>
              <w:t>Số (0: không sử dụng, 1: sử dụng)</w:t>
            </w:r>
          </w:p>
        </w:tc>
        <w:tc>
          <w:tcPr>
            <w:tcW w:w="723" w:type="pct"/>
            <w:vAlign w:val="center"/>
          </w:tcPr>
          <w:p w14:paraId="43B95A3A">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38C749F3">
            <w:pPr>
              <w:spacing w:after="120" w:line="240" w:lineRule="auto"/>
              <w:jc w:val="center"/>
              <w:rPr>
                <w:rFonts w:ascii="Arial" w:hAnsi="Arial" w:eastAsia="Times New Roman" w:cs="Arial"/>
                <w:sz w:val="20"/>
                <w:szCs w:val="20"/>
              </w:rPr>
            </w:pPr>
            <w:r>
              <w:rPr>
                <w:rFonts w:ascii="Arial" w:hAnsi="Arial" w:eastAsia="Times New Roman" w:cs="Arial"/>
                <w:sz w:val="20"/>
                <w:szCs w:val="20"/>
              </w:rPr>
              <w:t>Điểm đ khoản 1 Điều 8 Nghị định 254</w:t>
            </w:r>
          </w:p>
        </w:tc>
      </w:tr>
      <w:tr w14:paraId="7CD654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4A48BA41">
            <w:pPr>
              <w:spacing w:after="120" w:line="240" w:lineRule="auto"/>
              <w:rPr>
                <w:rFonts w:ascii="Arial" w:hAnsi="Arial" w:eastAsia="Times New Roman" w:cs="Arial"/>
                <w:sz w:val="20"/>
                <w:szCs w:val="20"/>
              </w:rPr>
            </w:pPr>
            <w:r>
              <w:rPr>
                <w:rFonts w:ascii="Arial" w:hAnsi="Arial" w:eastAsia="Times New Roman" w:cs="Arial"/>
                <w:sz w:val="20"/>
                <w:szCs w:val="20"/>
              </w:rPr>
              <w:t>Hóa đơn bán tài sản công</w:t>
            </w:r>
          </w:p>
        </w:tc>
        <w:tc>
          <w:tcPr>
            <w:tcW w:w="723" w:type="pct"/>
            <w:vAlign w:val="center"/>
          </w:tcPr>
          <w:p w14:paraId="631E1FEF">
            <w:pPr>
              <w:spacing w:after="120" w:line="240" w:lineRule="auto"/>
              <w:rPr>
                <w:rFonts w:ascii="Arial" w:hAnsi="Arial" w:eastAsia="Times New Roman" w:cs="Arial"/>
                <w:sz w:val="20"/>
                <w:szCs w:val="20"/>
              </w:rPr>
            </w:pPr>
            <w:r>
              <w:rPr>
                <w:rFonts w:ascii="Arial" w:hAnsi="Arial" w:eastAsia="Times New Roman" w:cs="Arial"/>
                <w:sz w:val="20"/>
                <w:szCs w:val="20"/>
              </w:rPr>
              <w:t>HDBTSCong</w:t>
            </w:r>
          </w:p>
        </w:tc>
        <w:tc>
          <w:tcPr>
            <w:tcW w:w="562" w:type="pct"/>
            <w:vAlign w:val="center"/>
          </w:tcPr>
          <w:p w14:paraId="15BC093D">
            <w:pPr>
              <w:spacing w:after="120" w:line="240" w:lineRule="auto"/>
              <w:jc w:val="center"/>
              <w:rPr>
                <w:rFonts w:ascii="Arial" w:hAnsi="Arial" w:eastAsia="Times New Roman" w:cs="Arial"/>
                <w:sz w:val="20"/>
                <w:szCs w:val="20"/>
              </w:rPr>
            </w:pPr>
            <w:r>
              <w:rPr>
                <w:rFonts w:ascii="Arial" w:hAnsi="Arial" w:eastAsia="Times New Roman" w:cs="Arial"/>
                <w:sz w:val="20"/>
                <w:szCs w:val="20"/>
              </w:rPr>
              <w:t>1</w:t>
            </w:r>
          </w:p>
        </w:tc>
        <w:tc>
          <w:tcPr>
            <w:tcW w:w="804" w:type="pct"/>
            <w:vAlign w:val="center"/>
          </w:tcPr>
          <w:p w14:paraId="69BB34D6">
            <w:pPr>
              <w:spacing w:after="120" w:line="240" w:lineRule="auto"/>
              <w:jc w:val="center"/>
              <w:rPr>
                <w:rFonts w:ascii="Arial" w:hAnsi="Arial" w:eastAsia="Times New Roman" w:cs="Arial"/>
                <w:sz w:val="20"/>
                <w:szCs w:val="20"/>
              </w:rPr>
            </w:pPr>
            <w:r>
              <w:rPr>
                <w:rFonts w:ascii="Arial" w:hAnsi="Arial" w:eastAsia="Times New Roman" w:cs="Arial"/>
                <w:sz w:val="20"/>
                <w:szCs w:val="20"/>
              </w:rPr>
              <w:t>Số (0: không sử dụng, 1: sử dụng)</w:t>
            </w:r>
          </w:p>
        </w:tc>
        <w:tc>
          <w:tcPr>
            <w:tcW w:w="723" w:type="pct"/>
            <w:vAlign w:val="center"/>
          </w:tcPr>
          <w:p w14:paraId="4DE6E11D">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2D56FA8A">
            <w:pPr>
              <w:spacing w:after="120" w:line="240" w:lineRule="auto"/>
              <w:jc w:val="center"/>
              <w:rPr>
                <w:rFonts w:ascii="Arial" w:hAnsi="Arial" w:eastAsia="Times New Roman" w:cs="Arial"/>
                <w:sz w:val="20"/>
                <w:szCs w:val="20"/>
              </w:rPr>
            </w:pPr>
          </w:p>
        </w:tc>
      </w:tr>
      <w:tr w14:paraId="62EE9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456C00F5">
            <w:pPr>
              <w:spacing w:after="120" w:line="240" w:lineRule="auto"/>
              <w:rPr>
                <w:rFonts w:ascii="Arial" w:hAnsi="Arial" w:eastAsia="Times New Roman" w:cs="Arial"/>
                <w:sz w:val="20"/>
                <w:szCs w:val="20"/>
              </w:rPr>
            </w:pPr>
            <w:r>
              <w:rPr>
                <w:rFonts w:ascii="Arial" w:hAnsi="Arial" w:eastAsia="Times New Roman" w:cs="Arial"/>
                <w:sz w:val="20"/>
                <w:szCs w:val="20"/>
              </w:rPr>
              <w:t>Hóa đơn bán hàng dự trữ quốc gia</w:t>
            </w:r>
          </w:p>
        </w:tc>
        <w:tc>
          <w:tcPr>
            <w:tcW w:w="723" w:type="pct"/>
            <w:vAlign w:val="center"/>
          </w:tcPr>
          <w:p w14:paraId="5B6D96D6">
            <w:pPr>
              <w:spacing w:after="120" w:line="240" w:lineRule="auto"/>
              <w:rPr>
                <w:rFonts w:ascii="Arial" w:hAnsi="Arial" w:eastAsia="Times New Roman" w:cs="Arial"/>
                <w:sz w:val="20"/>
                <w:szCs w:val="20"/>
              </w:rPr>
            </w:pPr>
            <w:r>
              <w:rPr>
                <w:rFonts w:ascii="Arial" w:hAnsi="Arial" w:eastAsia="Times New Roman" w:cs="Arial"/>
                <w:sz w:val="20"/>
                <w:szCs w:val="20"/>
              </w:rPr>
              <w:t>HDBHDTQGia</w:t>
            </w:r>
          </w:p>
        </w:tc>
        <w:tc>
          <w:tcPr>
            <w:tcW w:w="562" w:type="pct"/>
            <w:vAlign w:val="center"/>
          </w:tcPr>
          <w:p w14:paraId="164075CC">
            <w:pPr>
              <w:spacing w:after="120" w:line="240" w:lineRule="auto"/>
              <w:jc w:val="center"/>
              <w:rPr>
                <w:rFonts w:ascii="Arial" w:hAnsi="Arial" w:eastAsia="Times New Roman" w:cs="Arial"/>
                <w:sz w:val="20"/>
                <w:szCs w:val="20"/>
              </w:rPr>
            </w:pPr>
            <w:r>
              <w:rPr>
                <w:rFonts w:ascii="Arial" w:hAnsi="Arial" w:eastAsia="Times New Roman" w:cs="Arial"/>
                <w:sz w:val="20"/>
                <w:szCs w:val="20"/>
              </w:rPr>
              <w:t>1</w:t>
            </w:r>
          </w:p>
        </w:tc>
        <w:tc>
          <w:tcPr>
            <w:tcW w:w="804" w:type="pct"/>
            <w:vAlign w:val="center"/>
          </w:tcPr>
          <w:p w14:paraId="41F3D5B9">
            <w:pPr>
              <w:spacing w:after="120" w:line="240" w:lineRule="auto"/>
              <w:jc w:val="center"/>
              <w:rPr>
                <w:rFonts w:ascii="Arial" w:hAnsi="Arial" w:eastAsia="Times New Roman" w:cs="Arial"/>
                <w:sz w:val="20"/>
                <w:szCs w:val="20"/>
              </w:rPr>
            </w:pPr>
            <w:r>
              <w:rPr>
                <w:rFonts w:ascii="Arial" w:hAnsi="Arial" w:eastAsia="Times New Roman" w:cs="Arial"/>
                <w:sz w:val="20"/>
                <w:szCs w:val="20"/>
              </w:rPr>
              <w:t>Số (0: không sử dụng, 1: sử dụng)</w:t>
            </w:r>
          </w:p>
        </w:tc>
        <w:tc>
          <w:tcPr>
            <w:tcW w:w="723" w:type="pct"/>
            <w:vAlign w:val="center"/>
          </w:tcPr>
          <w:p w14:paraId="425AE00A">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3351C490">
            <w:pPr>
              <w:spacing w:after="120" w:line="240" w:lineRule="auto"/>
              <w:jc w:val="center"/>
              <w:rPr>
                <w:rFonts w:ascii="Arial" w:hAnsi="Arial" w:eastAsia="Times New Roman" w:cs="Arial"/>
                <w:sz w:val="20"/>
                <w:szCs w:val="20"/>
              </w:rPr>
            </w:pPr>
          </w:p>
        </w:tc>
      </w:tr>
      <w:tr w14:paraId="62DBE6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75E9B9B1">
            <w:pPr>
              <w:spacing w:after="120" w:line="240" w:lineRule="auto"/>
              <w:rPr>
                <w:rFonts w:ascii="Arial" w:hAnsi="Arial" w:eastAsia="Times New Roman" w:cs="Arial"/>
                <w:sz w:val="20"/>
                <w:szCs w:val="20"/>
              </w:rPr>
            </w:pPr>
            <w:r>
              <w:rPr>
                <w:rFonts w:ascii="Arial" w:hAnsi="Arial" w:eastAsia="Times New Roman" w:cs="Arial"/>
                <w:sz w:val="20"/>
                <w:szCs w:val="20"/>
              </w:rPr>
              <w:t>Hóa đơn khác (Các loại hóa đơn khác)</w:t>
            </w:r>
          </w:p>
        </w:tc>
        <w:tc>
          <w:tcPr>
            <w:tcW w:w="723" w:type="pct"/>
            <w:vAlign w:val="center"/>
          </w:tcPr>
          <w:p w14:paraId="2285C0FA">
            <w:pPr>
              <w:spacing w:after="120" w:line="240" w:lineRule="auto"/>
              <w:rPr>
                <w:rFonts w:ascii="Arial" w:hAnsi="Arial" w:eastAsia="Times New Roman" w:cs="Arial"/>
                <w:sz w:val="20"/>
                <w:szCs w:val="20"/>
              </w:rPr>
            </w:pPr>
            <w:r>
              <w:rPr>
                <w:rFonts w:ascii="Arial" w:hAnsi="Arial" w:eastAsia="Times New Roman" w:cs="Arial"/>
                <w:sz w:val="20"/>
                <w:szCs w:val="20"/>
              </w:rPr>
              <w:t>HDKhac</w:t>
            </w:r>
          </w:p>
        </w:tc>
        <w:tc>
          <w:tcPr>
            <w:tcW w:w="562" w:type="pct"/>
            <w:vAlign w:val="center"/>
          </w:tcPr>
          <w:p w14:paraId="0048EC19">
            <w:pPr>
              <w:spacing w:after="120" w:line="240" w:lineRule="auto"/>
              <w:jc w:val="center"/>
              <w:rPr>
                <w:rFonts w:ascii="Arial" w:hAnsi="Arial" w:eastAsia="Times New Roman" w:cs="Arial"/>
                <w:sz w:val="20"/>
                <w:szCs w:val="20"/>
              </w:rPr>
            </w:pPr>
            <w:r>
              <w:rPr>
                <w:rFonts w:ascii="Arial" w:hAnsi="Arial" w:eastAsia="Times New Roman" w:cs="Arial"/>
                <w:sz w:val="20"/>
                <w:szCs w:val="20"/>
              </w:rPr>
              <w:t>1</w:t>
            </w:r>
          </w:p>
        </w:tc>
        <w:tc>
          <w:tcPr>
            <w:tcW w:w="804" w:type="pct"/>
            <w:vAlign w:val="center"/>
          </w:tcPr>
          <w:p w14:paraId="0896342E">
            <w:pPr>
              <w:spacing w:after="120" w:line="240" w:lineRule="auto"/>
              <w:jc w:val="center"/>
              <w:rPr>
                <w:rFonts w:ascii="Arial" w:hAnsi="Arial" w:eastAsia="Times New Roman" w:cs="Arial"/>
                <w:sz w:val="20"/>
                <w:szCs w:val="20"/>
              </w:rPr>
            </w:pPr>
            <w:r>
              <w:rPr>
                <w:rFonts w:ascii="Arial" w:hAnsi="Arial" w:eastAsia="Times New Roman" w:cs="Arial"/>
                <w:sz w:val="20"/>
                <w:szCs w:val="20"/>
              </w:rPr>
              <w:t>Số (0: không sử dụng, 1: sử dụng)</w:t>
            </w:r>
          </w:p>
        </w:tc>
        <w:tc>
          <w:tcPr>
            <w:tcW w:w="723" w:type="pct"/>
            <w:vAlign w:val="center"/>
          </w:tcPr>
          <w:p w14:paraId="055C8BED">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4A70C254">
            <w:pPr>
              <w:spacing w:after="120" w:line="240" w:lineRule="auto"/>
              <w:jc w:val="center"/>
              <w:rPr>
                <w:rFonts w:ascii="Arial" w:hAnsi="Arial" w:eastAsia="Times New Roman" w:cs="Arial"/>
                <w:sz w:val="20"/>
                <w:szCs w:val="20"/>
              </w:rPr>
            </w:pPr>
          </w:p>
        </w:tc>
      </w:tr>
      <w:tr w14:paraId="3FB0D8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293190E7">
            <w:pPr>
              <w:spacing w:after="120" w:line="240" w:lineRule="auto"/>
              <w:rPr>
                <w:rFonts w:ascii="Arial" w:hAnsi="Arial" w:eastAsia="Times New Roman" w:cs="Arial"/>
                <w:sz w:val="20"/>
                <w:szCs w:val="20"/>
              </w:rPr>
            </w:pPr>
            <w:r>
              <w:rPr>
                <w:rFonts w:ascii="Arial" w:hAnsi="Arial" w:eastAsia="Times New Roman" w:cs="Arial"/>
                <w:sz w:val="20"/>
                <w:szCs w:val="20"/>
              </w:rPr>
              <w:t>Chứng từ (Các chứng từ được in, phát hành, sử dụng và quản lý như hóa đơn)</w:t>
            </w:r>
          </w:p>
        </w:tc>
        <w:tc>
          <w:tcPr>
            <w:tcW w:w="723" w:type="pct"/>
            <w:vAlign w:val="center"/>
          </w:tcPr>
          <w:p w14:paraId="6D90A643">
            <w:pPr>
              <w:spacing w:after="120" w:line="240" w:lineRule="auto"/>
              <w:rPr>
                <w:rFonts w:ascii="Arial" w:hAnsi="Arial" w:eastAsia="Times New Roman" w:cs="Arial"/>
                <w:sz w:val="20"/>
                <w:szCs w:val="20"/>
              </w:rPr>
            </w:pPr>
            <w:r>
              <w:rPr>
                <w:rFonts w:ascii="Arial" w:hAnsi="Arial" w:eastAsia="Times New Roman" w:cs="Arial"/>
                <w:sz w:val="20"/>
                <w:szCs w:val="20"/>
              </w:rPr>
              <w:t>CTu</w:t>
            </w:r>
          </w:p>
        </w:tc>
        <w:tc>
          <w:tcPr>
            <w:tcW w:w="562" w:type="pct"/>
            <w:vAlign w:val="center"/>
          </w:tcPr>
          <w:p w14:paraId="614748F5">
            <w:pPr>
              <w:spacing w:after="120" w:line="240" w:lineRule="auto"/>
              <w:jc w:val="center"/>
              <w:rPr>
                <w:rFonts w:ascii="Arial" w:hAnsi="Arial" w:eastAsia="Times New Roman" w:cs="Arial"/>
                <w:sz w:val="20"/>
                <w:szCs w:val="20"/>
              </w:rPr>
            </w:pPr>
            <w:r>
              <w:rPr>
                <w:rFonts w:ascii="Arial" w:hAnsi="Arial" w:eastAsia="Times New Roman" w:cs="Arial"/>
                <w:sz w:val="20"/>
                <w:szCs w:val="20"/>
              </w:rPr>
              <w:t>1</w:t>
            </w:r>
          </w:p>
        </w:tc>
        <w:tc>
          <w:tcPr>
            <w:tcW w:w="804" w:type="pct"/>
            <w:vAlign w:val="center"/>
          </w:tcPr>
          <w:p w14:paraId="06C6B925">
            <w:pPr>
              <w:spacing w:after="120" w:line="240" w:lineRule="auto"/>
              <w:jc w:val="center"/>
              <w:rPr>
                <w:rFonts w:ascii="Arial" w:hAnsi="Arial" w:eastAsia="Times New Roman" w:cs="Arial"/>
                <w:sz w:val="20"/>
                <w:szCs w:val="20"/>
              </w:rPr>
            </w:pPr>
            <w:r>
              <w:rPr>
                <w:rFonts w:ascii="Arial" w:hAnsi="Arial" w:eastAsia="Times New Roman" w:cs="Arial"/>
                <w:sz w:val="20"/>
                <w:szCs w:val="20"/>
              </w:rPr>
              <w:t>Số (0: không sử dụng, 1: sử dụng)</w:t>
            </w:r>
          </w:p>
        </w:tc>
        <w:tc>
          <w:tcPr>
            <w:tcW w:w="723" w:type="pct"/>
            <w:vAlign w:val="center"/>
          </w:tcPr>
          <w:p w14:paraId="10B987A0">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3894CE08">
            <w:pPr>
              <w:spacing w:after="120" w:line="240" w:lineRule="auto"/>
              <w:jc w:val="center"/>
              <w:rPr>
                <w:rFonts w:ascii="Arial" w:hAnsi="Arial" w:eastAsia="Times New Roman" w:cs="Arial"/>
                <w:sz w:val="20"/>
                <w:szCs w:val="20"/>
              </w:rPr>
            </w:pPr>
          </w:p>
        </w:tc>
      </w:tr>
      <w:tr w14:paraId="173FD5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6499E8DA">
            <w:pPr>
              <w:spacing w:after="120" w:line="240" w:lineRule="auto"/>
              <w:rPr>
                <w:rFonts w:ascii="Arial" w:hAnsi="Arial" w:eastAsia="Times New Roman" w:cs="Arial"/>
                <w:sz w:val="20"/>
                <w:szCs w:val="20"/>
              </w:rPr>
            </w:pPr>
          </w:p>
        </w:tc>
        <w:tc>
          <w:tcPr>
            <w:tcW w:w="723" w:type="pct"/>
            <w:vAlign w:val="center"/>
          </w:tcPr>
          <w:p w14:paraId="7F86D652">
            <w:pPr>
              <w:spacing w:after="120" w:line="240" w:lineRule="auto"/>
              <w:rPr>
                <w:rFonts w:ascii="Arial" w:hAnsi="Arial" w:eastAsia="Times New Roman" w:cs="Arial"/>
                <w:sz w:val="20"/>
                <w:szCs w:val="20"/>
              </w:rPr>
            </w:pPr>
          </w:p>
        </w:tc>
        <w:tc>
          <w:tcPr>
            <w:tcW w:w="562" w:type="pct"/>
            <w:vAlign w:val="center"/>
          </w:tcPr>
          <w:p w14:paraId="72D913E7">
            <w:pPr>
              <w:spacing w:after="120" w:line="240" w:lineRule="auto"/>
              <w:jc w:val="center"/>
              <w:rPr>
                <w:rFonts w:ascii="Arial" w:hAnsi="Arial" w:eastAsia="Times New Roman" w:cs="Arial"/>
                <w:sz w:val="20"/>
                <w:szCs w:val="20"/>
              </w:rPr>
            </w:pPr>
          </w:p>
        </w:tc>
        <w:tc>
          <w:tcPr>
            <w:tcW w:w="804" w:type="pct"/>
            <w:vAlign w:val="center"/>
          </w:tcPr>
          <w:p w14:paraId="0CDD7889">
            <w:pPr>
              <w:spacing w:after="120" w:line="240" w:lineRule="auto"/>
              <w:jc w:val="center"/>
              <w:rPr>
                <w:rFonts w:ascii="Arial" w:hAnsi="Arial" w:eastAsia="Times New Roman" w:cs="Arial"/>
                <w:sz w:val="20"/>
                <w:szCs w:val="20"/>
              </w:rPr>
            </w:pPr>
          </w:p>
        </w:tc>
        <w:tc>
          <w:tcPr>
            <w:tcW w:w="723" w:type="pct"/>
            <w:vAlign w:val="center"/>
          </w:tcPr>
          <w:p w14:paraId="2765DDBD">
            <w:pPr>
              <w:spacing w:after="120" w:line="240" w:lineRule="auto"/>
              <w:jc w:val="center"/>
              <w:rPr>
                <w:rFonts w:ascii="Arial" w:hAnsi="Arial" w:eastAsia="Times New Roman" w:cs="Arial"/>
                <w:sz w:val="20"/>
                <w:szCs w:val="20"/>
              </w:rPr>
            </w:pPr>
          </w:p>
        </w:tc>
        <w:tc>
          <w:tcPr>
            <w:tcW w:w="902" w:type="pct"/>
          </w:tcPr>
          <w:p w14:paraId="09F85775">
            <w:pPr>
              <w:spacing w:after="120" w:line="240" w:lineRule="auto"/>
              <w:jc w:val="center"/>
              <w:rPr>
                <w:rFonts w:ascii="Arial" w:hAnsi="Arial" w:eastAsia="Times New Roman" w:cs="Arial"/>
                <w:sz w:val="20"/>
                <w:szCs w:val="20"/>
              </w:rPr>
            </w:pPr>
          </w:p>
        </w:tc>
      </w:tr>
      <w:tr w14:paraId="2F7CC0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7E737C84">
            <w:pPr>
              <w:spacing w:after="120" w:line="240" w:lineRule="auto"/>
              <w:jc w:val="both"/>
              <w:rPr>
                <w:rFonts w:ascii="Arial" w:hAnsi="Arial" w:eastAsia="Times New Roman" w:cs="Arial"/>
                <w:b/>
                <w:sz w:val="20"/>
                <w:szCs w:val="20"/>
              </w:rPr>
            </w:pPr>
            <w:r>
              <w:rPr>
                <w:rFonts w:ascii="Arial" w:hAnsi="Arial" w:eastAsia="Times New Roman" w:cs="Arial"/>
                <w:b/>
                <w:sz w:val="20"/>
                <w:szCs w:val="20"/>
              </w:rPr>
              <w:t>Thẻ TKhai\DLTKhai\NDTKhai\DSCTSSDung chứa danh sách chứng thư số sử dụng</w:t>
            </w:r>
          </w:p>
        </w:tc>
      </w:tr>
      <w:tr w14:paraId="6B8C72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5FF5961B">
            <w:pPr>
              <w:spacing w:after="120" w:line="240" w:lineRule="auto"/>
              <w:jc w:val="both"/>
              <w:rPr>
                <w:rFonts w:ascii="Arial" w:hAnsi="Arial" w:eastAsia="Times New Roman" w:cs="Arial"/>
                <w:b/>
                <w:sz w:val="20"/>
                <w:szCs w:val="20"/>
              </w:rPr>
            </w:pPr>
            <w:r>
              <w:rPr>
                <w:rFonts w:ascii="Arial" w:hAnsi="Arial" w:eastAsia="Times New Roman" w:cs="Arial"/>
                <w:b/>
                <w:sz w:val="20"/>
                <w:szCs w:val="20"/>
              </w:rPr>
              <w:t>Thẻ TKhai\DLTKhai\NDTKhai\DSCTSSDung\CTS chứa thông tin chứng thư số sử dụng (Thẻ này có thể lặp lại nhiều lần tương ứng với số lượng chứng thư số sử dụng)</w:t>
            </w:r>
          </w:p>
        </w:tc>
      </w:tr>
      <w:tr w14:paraId="09CA42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0613AF3F">
            <w:pPr>
              <w:spacing w:after="120" w:line="240" w:lineRule="auto"/>
              <w:rPr>
                <w:rFonts w:ascii="Arial" w:hAnsi="Arial" w:eastAsia="Times New Roman" w:cs="Arial"/>
                <w:sz w:val="20"/>
                <w:szCs w:val="20"/>
              </w:rPr>
            </w:pPr>
            <w:r>
              <w:rPr>
                <w:rFonts w:ascii="Arial" w:hAnsi="Arial" w:eastAsia="Times New Roman" w:cs="Arial"/>
                <w:sz w:val="20"/>
                <w:szCs w:val="20"/>
              </w:rPr>
              <w:t>Số thứ tự</w:t>
            </w:r>
          </w:p>
        </w:tc>
        <w:tc>
          <w:tcPr>
            <w:tcW w:w="723" w:type="pct"/>
            <w:vAlign w:val="center"/>
          </w:tcPr>
          <w:p w14:paraId="3C36A887">
            <w:pPr>
              <w:spacing w:after="120" w:line="240" w:lineRule="auto"/>
              <w:rPr>
                <w:rFonts w:ascii="Arial" w:hAnsi="Arial" w:eastAsia="Times New Roman" w:cs="Arial"/>
                <w:sz w:val="20"/>
                <w:szCs w:val="20"/>
              </w:rPr>
            </w:pPr>
            <w:r>
              <w:rPr>
                <w:rFonts w:ascii="Arial" w:hAnsi="Arial" w:eastAsia="Times New Roman" w:cs="Arial"/>
                <w:sz w:val="20"/>
                <w:szCs w:val="20"/>
              </w:rPr>
              <w:t>STT</w:t>
            </w:r>
          </w:p>
        </w:tc>
        <w:tc>
          <w:tcPr>
            <w:tcW w:w="562" w:type="pct"/>
            <w:vAlign w:val="center"/>
          </w:tcPr>
          <w:p w14:paraId="17EC1611">
            <w:pPr>
              <w:spacing w:after="120" w:line="240" w:lineRule="auto"/>
              <w:jc w:val="center"/>
              <w:rPr>
                <w:rFonts w:ascii="Arial" w:hAnsi="Arial" w:eastAsia="Times New Roman" w:cs="Arial"/>
                <w:sz w:val="20"/>
                <w:szCs w:val="20"/>
              </w:rPr>
            </w:pPr>
            <w:r>
              <w:rPr>
                <w:rFonts w:ascii="Arial" w:hAnsi="Arial" w:eastAsia="Times New Roman" w:cs="Arial"/>
                <w:sz w:val="20"/>
                <w:szCs w:val="20"/>
              </w:rPr>
              <w:t>3</w:t>
            </w:r>
          </w:p>
        </w:tc>
        <w:tc>
          <w:tcPr>
            <w:tcW w:w="804" w:type="pct"/>
            <w:vAlign w:val="center"/>
          </w:tcPr>
          <w:p w14:paraId="5717478A">
            <w:pPr>
              <w:spacing w:after="120" w:line="240" w:lineRule="auto"/>
              <w:jc w:val="center"/>
              <w:rPr>
                <w:rFonts w:ascii="Arial" w:hAnsi="Arial" w:eastAsia="Times New Roman" w:cs="Arial"/>
                <w:sz w:val="20"/>
                <w:szCs w:val="20"/>
              </w:rPr>
            </w:pPr>
            <w:r>
              <w:rPr>
                <w:rFonts w:ascii="Arial" w:hAnsi="Arial" w:eastAsia="Times New Roman" w:cs="Arial"/>
                <w:sz w:val="20"/>
                <w:szCs w:val="20"/>
              </w:rPr>
              <w:t>Số</w:t>
            </w:r>
          </w:p>
        </w:tc>
        <w:tc>
          <w:tcPr>
            <w:tcW w:w="723" w:type="pct"/>
            <w:vAlign w:val="center"/>
          </w:tcPr>
          <w:p w14:paraId="33207045">
            <w:pPr>
              <w:spacing w:after="120" w:line="240" w:lineRule="auto"/>
              <w:jc w:val="center"/>
              <w:rPr>
                <w:rFonts w:ascii="Arial" w:hAnsi="Arial" w:eastAsia="Times New Roman" w:cs="Arial"/>
                <w:sz w:val="20"/>
                <w:szCs w:val="20"/>
              </w:rPr>
            </w:pPr>
            <w:r>
              <w:rPr>
                <w:rFonts w:ascii="Arial" w:hAnsi="Arial" w:eastAsia="Times New Roman" w:cs="Arial"/>
                <w:sz w:val="20"/>
                <w:szCs w:val="20"/>
              </w:rPr>
              <w:t>Không bắt buộc</w:t>
            </w:r>
          </w:p>
        </w:tc>
        <w:tc>
          <w:tcPr>
            <w:tcW w:w="902" w:type="pct"/>
          </w:tcPr>
          <w:p w14:paraId="7E7FD98F">
            <w:pPr>
              <w:spacing w:after="120" w:line="240" w:lineRule="auto"/>
              <w:jc w:val="center"/>
              <w:rPr>
                <w:rFonts w:ascii="Arial" w:hAnsi="Arial" w:eastAsia="Times New Roman" w:cs="Arial"/>
                <w:sz w:val="20"/>
                <w:szCs w:val="20"/>
              </w:rPr>
            </w:pPr>
          </w:p>
        </w:tc>
      </w:tr>
      <w:tr w14:paraId="5755DE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2F6AE1BF">
            <w:pPr>
              <w:spacing w:after="120" w:line="240" w:lineRule="auto"/>
              <w:rPr>
                <w:rFonts w:ascii="Arial" w:hAnsi="Arial" w:eastAsia="Times New Roman" w:cs="Arial"/>
                <w:sz w:val="20"/>
                <w:szCs w:val="20"/>
              </w:rPr>
            </w:pPr>
            <w:r>
              <w:rPr>
                <w:rFonts w:ascii="Arial" w:hAnsi="Arial" w:eastAsia="Times New Roman" w:cs="Arial"/>
                <w:sz w:val="20"/>
                <w:szCs w:val="20"/>
              </w:rPr>
              <w:t>Tên tổ chức (Cơ quan chứng thực/cấp/công nhận chữ ký số, chữ ký điện tử)</w:t>
            </w:r>
          </w:p>
        </w:tc>
        <w:tc>
          <w:tcPr>
            <w:tcW w:w="723" w:type="pct"/>
            <w:vAlign w:val="center"/>
          </w:tcPr>
          <w:p w14:paraId="32632C43">
            <w:pPr>
              <w:spacing w:after="120" w:line="240" w:lineRule="auto"/>
              <w:rPr>
                <w:rFonts w:ascii="Arial" w:hAnsi="Arial" w:eastAsia="Times New Roman" w:cs="Arial"/>
                <w:sz w:val="20"/>
                <w:szCs w:val="20"/>
              </w:rPr>
            </w:pPr>
            <w:r>
              <w:rPr>
                <w:rFonts w:ascii="Arial" w:hAnsi="Arial" w:eastAsia="Times New Roman" w:cs="Arial"/>
                <w:sz w:val="20"/>
                <w:szCs w:val="20"/>
              </w:rPr>
              <w:t>TTChuc</w:t>
            </w:r>
          </w:p>
        </w:tc>
        <w:tc>
          <w:tcPr>
            <w:tcW w:w="562" w:type="pct"/>
            <w:vAlign w:val="center"/>
          </w:tcPr>
          <w:p w14:paraId="21A5D1F2">
            <w:pPr>
              <w:spacing w:after="120" w:line="240" w:lineRule="auto"/>
              <w:jc w:val="center"/>
              <w:rPr>
                <w:rFonts w:ascii="Arial" w:hAnsi="Arial" w:eastAsia="Times New Roman" w:cs="Arial"/>
                <w:sz w:val="20"/>
                <w:szCs w:val="20"/>
              </w:rPr>
            </w:pPr>
            <w:r>
              <w:rPr>
                <w:rFonts w:ascii="Arial" w:hAnsi="Arial" w:eastAsia="Times New Roman" w:cs="Arial"/>
                <w:sz w:val="20"/>
                <w:szCs w:val="20"/>
              </w:rPr>
              <w:t>400</w:t>
            </w:r>
          </w:p>
        </w:tc>
        <w:tc>
          <w:tcPr>
            <w:tcW w:w="804" w:type="pct"/>
            <w:vAlign w:val="center"/>
          </w:tcPr>
          <w:p w14:paraId="7173EEF4">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723" w:type="pct"/>
            <w:vAlign w:val="center"/>
          </w:tcPr>
          <w:p w14:paraId="07A2EFC5">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10D5060D">
            <w:pPr>
              <w:spacing w:after="120" w:line="240" w:lineRule="auto"/>
              <w:jc w:val="center"/>
              <w:rPr>
                <w:rFonts w:ascii="Arial" w:hAnsi="Arial" w:eastAsia="Times New Roman" w:cs="Arial"/>
                <w:sz w:val="20"/>
                <w:szCs w:val="20"/>
              </w:rPr>
            </w:pPr>
          </w:p>
        </w:tc>
      </w:tr>
      <w:tr w14:paraId="2DFBCF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14330943">
            <w:pPr>
              <w:spacing w:after="120" w:line="240" w:lineRule="auto"/>
              <w:rPr>
                <w:rFonts w:ascii="Arial" w:hAnsi="Arial" w:eastAsia="Times New Roman" w:cs="Arial"/>
                <w:sz w:val="20"/>
                <w:szCs w:val="20"/>
              </w:rPr>
            </w:pPr>
            <w:r>
              <w:rPr>
                <w:rFonts w:ascii="Arial" w:hAnsi="Arial" w:eastAsia="Times New Roman" w:cs="Arial"/>
                <w:sz w:val="20"/>
                <w:szCs w:val="20"/>
              </w:rPr>
              <w:t>Seri (Số sê-ri chứng thư số)</w:t>
            </w:r>
          </w:p>
        </w:tc>
        <w:tc>
          <w:tcPr>
            <w:tcW w:w="723" w:type="pct"/>
            <w:vAlign w:val="center"/>
          </w:tcPr>
          <w:p w14:paraId="04F6FF99">
            <w:pPr>
              <w:spacing w:after="120" w:line="240" w:lineRule="auto"/>
              <w:rPr>
                <w:rFonts w:ascii="Arial" w:hAnsi="Arial" w:eastAsia="Times New Roman" w:cs="Arial"/>
                <w:sz w:val="20"/>
                <w:szCs w:val="20"/>
              </w:rPr>
            </w:pPr>
            <w:r>
              <w:rPr>
                <w:rFonts w:ascii="Arial" w:hAnsi="Arial" w:eastAsia="Times New Roman" w:cs="Arial"/>
                <w:sz w:val="20"/>
                <w:szCs w:val="20"/>
              </w:rPr>
              <w:t>Seri</w:t>
            </w:r>
          </w:p>
        </w:tc>
        <w:tc>
          <w:tcPr>
            <w:tcW w:w="562" w:type="pct"/>
            <w:vAlign w:val="center"/>
          </w:tcPr>
          <w:p w14:paraId="12B84329">
            <w:pPr>
              <w:spacing w:after="120" w:line="240" w:lineRule="auto"/>
              <w:jc w:val="center"/>
              <w:rPr>
                <w:rFonts w:ascii="Arial" w:hAnsi="Arial" w:eastAsia="Times New Roman" w:cs="Arial"/>
                <w:sz w:val="20"/>
                <w:szCs w:val="20"/>
              </w:rPr>
            </w:pPr>
            <w:r>
              <w:rPr>
                <w:rFonts w:ascii="Arial" w:hAnsi="Arial" w:eastAsia="Times New Roman" w:cs="Arial"/>
                <w:sz w:val="20"/>
                <w:szCs w:val="20"/>
              </w:rPr>
              <w:t>40</w:t>
            </w:r>
          </w:p>
        </w:tc>
        <w:tc>
          <w:tcPr>
            <w:tcW w:w="804" w:type="pct"/>
            <w:vAlign w:val="center"/>
          </w:tcPr>
          <w:p w14:paraId="41F546AC">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723" w:type="pct"/>
            <w:vAlign w:val="center"/>
          </w:tcPr>
          <w:p w14:paraId="79A518F6">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4DBB8576">
            <w:pPr>
              <w:spacing w:after="120" w:line="240" w:lineRule="auto"/>
              <w:jc w:val="center"/>
              <w:rPr>
                <w:rFonts w:ascii="Arial" w:hAnsi="Arial" w:eastAsia="Times New Roman" w:cs="Arial"/>
                <w:sz w:val="20"/>
                <w:szCs w:val="20"/>
              </w:rPr>
            </w:pPr>
          </w:p>
        </w:tc>
      </w:tr>
      <w:tr w14:paraId="4EF41D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3054D804">
            <w:pPr>
              <w:spacing w:after="120" w:line="240" w:lineRule="auto"/>
              <w:rPr>
                <w:rFonts w:ascii="Arial" w:hAnsi="Arial" w:eastAsia="Times New Roman" w:cs="Arial"/>
                <w:sz w:val="20"/>
                <w:szCs w:val="20"/>
              </w:rPr>
            </w:pPr>
            <w:r>
              <w:rPr>
                <w:rFonts w:ascii="Arial" w:hAnsi="Arial" w:eastAsia="Times New Roman" w:cs="Arial"/>
                <w:sz w:val="20"/>
                <w:szCs w:val="20"/>
              </w:rPr>
              <w:t>Từ ngày (Thời hạn sử dụng chứng thư số từ ngày)</w:t>
            </w:r>
          </w:p>
        </w:tc>
        <w:tc>
          <w:tcPr>
            <w:tcW w:w="723" w:type="pct"/>
            <w:vAlign w:val="center"/>
          </w:tcPr>
          <w:p w14:paraId="41EFDBDB">
            <w:pPr>
              <w:spacing w:after="120" w:line="240" w:lineRule="auto"/>
              <w:rPr>
                <w:rFonts w:ascii="Arial" w:hAnsi="Arial" w:eastAsia="Times New Roman" w:cs="Arial"/>
                <w:sz w:val="20"/>
                <w:szCs w:val="20"/>
              </w:rPr>
            </w:pPr>
            <w:r>
              <w:rPr>
                <w:rFonts w:ascii="Arial" w:hAnsi="Arial" w:eastAsia="Times New Roman" w:cs="Arial"/>
                <w:sz w:val="20"/>
                <w:szCs w:val="20"/>
              </w:rPr>
              <w:t>TNgay</w:t>
            </w:r>
          </w:p>
        </w:tc>
        <w:tc>
          <w:tcPr>
            <w:tcW w:w="562" w:type="pct"/>
            <w:vAlign w:val="center"/>
          </w:tcPr>
          <w:p w14:paraId="29D24890">
            <w:pPr>
              <w:spacing w:after="120" w:line="240" w:lineRule="auto"/>
              <w:jc w:val="center"/>
              <w:rPr>
                <w:rFonts w:ascii="Arial" w:hAnsi="Arial" w:eastAsia="Times New Roman" w:cs="Arial"/>
                <w:sz w:val="20"/>
                <w:szCs w:val="20"/>
              </w:rPr>
            </w:pPr>
          </w:p>
        </w:tc>
        <w:tc>
          <w:tcPr>
            <w:tcW w:w="804" w:type="pct"/>
            <w:vAlign w:val="center"/>
          </w:tcPr>
          <w:p w14:paraId="0336744A">
            <w:pPr>
              <w:spacing w:after="120" w:line="240" w:lineRule="auto"/>
              <w:jc w:val="center"/>
              <w:rPr>
                <w:rFonts w:ascii="Arial" w:hAnsi="Arial" w:eastAsia="Times New Roman" w:cs="Arial"/>
                <w:sz w:val="20"/>
                <w:szCs w:val="20"/>
              </w:rPr>
            </w:pPr>
            <w:r>
              <w:rPr>
                <w:rFonts w:ascii="Arial" w:hAnsi="Arial" w:eastAsia="Times New Roman" w:cs="Arial"/>
                <w:sz w:val="20"/>
                <w:szCs w:val="20"/>
              </w:rPr>
              <w:t>Ngày giờ</w:t>
            </w:r>
          </w:p>
        </w:tc>
        <w:tc>
          <w:tcPr>
            <w:tcW w:w="723" w:type="pct"/>
            <w:vAlign w:val="center"/>
          </w:tcPr>
          <w:p w14:paraId="5B17E24B">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3E5145EB">
            <w:pPr>
              <w:spacing w:after="120" w:line="240" w:lineRule="auto"/>
              <w:jc w:val="center"/>
              <w:rPr>
                <w:rFonts w:ascii="Arial" w:hAnsi="Arial" w:eastAsia="Times New Roman" w:cs="Arial"/>
                <w:sz w:val="20"/>
                <w:szCs w:val="20"/>
              </w:rPr>
            </w:pPr>
          </w:p>
        </w:tc>
      </w:tr>
      <w:tr w14:paraId="53D91E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0624CB0D">
            <w:pPr>
              <w:spacing w:after="120" w:line="240" w:lineRule="auto"/>
              <w:rPr>
                <w:rFonts w:ascii="Arial" w:hAnsi="Arial" w:eastAsia="Times New Roman" w:cs="Arial"/>
                <w:sz w:val="20"/>
                <w:szCs w:val="20"/>
              </w:rPr>
            </w:pPr>
            <w:r>
              <w:rPr>
                <w:rFonts w:ascii="Arial" w:hAnsi="Arial" w:eastAsia="Times New Roman" w:cs="Arial"/>
                <w:sz w:val="20"/>
                <w:szCs w:val="20"/>
              </w:rPr>
              <w:t>Đến ngày (Thời hạn sử dụng chứng thư số đến ngày)</w:t>
            </w:r>
          </w:p>
        </w:tc>
        <w:tc>
          <w:tcPr>
            <w:tcW w:w="723" w:type="pct"/>
            <w:vAlign w:val="center"/>
          </w:tcPr>
          <w:p w14:paraId="4C8E75D5">
            <w:pPr>
              <w:spacing w:after="120" w:line="240" w:lineRule="auto"/>
              <w:rPr>
                <w:rFonts w:ascii="Arial" w:hAnsi="Arial" w:eastAsia="Times New Roman" w:cs="Arial"/>
                <w:sz w:val="20"/>
                <w:szCs w:val="20"/>
              </w:rPr>
            </w:pPr>
            <w:r>
              <w:rPr>
                <w:rFonts w:ascii="Arial" w:hAnsi="Arial" w:eastAsia="Times New Roman" w:cs="Arial"/>
                <w:sz w:val="20"/>
                <w:szCs w:val="20"/>
              </w:rPr>
              <w:t>DNgay</w:t>
            </w:r>
          </w:p>
        </w:tc>
        <w:tc>
          <w:tcPr>
            <w:tcW w:w="562" w:type="pct"/>
            <w:vAlign w:val="center"/>
          </w:tcPr>
          <w:p w14:paraId="104B4A7E">
            <w:pPr>
              <w:spacing w:after="120" w:line="240" w:lineRule="auto"/>
              <w:jc w:val="center"/>
              <w:rPr>
                <w:rFonts w:ascii="Arial" w:hAnsi="Arial" w:eastAsia="Times New Roman" w:cs="Arial"/>
                <w:sz w:val="20"/>
                <w:szCs w:val="20"/>
              </w:rPr>
            </w:pPr>
          </w:p>
        </w:tc>
        <w:tc>
          <w:tcPr>
            <w:tcW w:w="804" w:type="pct"/>
            <w:vAlign w:val="center"/>
          </w:tcPr>
          <w:p w14:paraId="33757CA5">
            <w:pPr>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Ngày giờ </w:t>
            </w:r>
          </w:p>
        </w:tc>
        <w:tc>
          <w:tcPr>
            <w:tcW w:w="723" w:type="pct"/>
            <w:vAlign w:val="center"/>
          </w:tcPr>
          <w:p w14:paraId="3D3B9A9C">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32A73641">
            <w:pPr>
              <w:spacing w:after="120" w:line="240" w:lineRule="auto"/>
              <w:jc w:val="center"/>
              <w:rPr>
                <w:rFonts w:ascii="Arial" w:hAnsi="Arial" w:eastAsia="Times New Roman" w:cs="Arial"/>
                <w:sz w:val="20"/>
                <w:szCs w:val="20"/>
              </w:rPr>
            </w:pPr>
          </w:p>
        </w:tc>
      </w:tr>
      <w:tr w14:paraId="0FC04C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4B71FC84">
            <w:pPr>
              <w:spacing w:after="120" w:line="240" w:lineRule="auto"/>
              <w:rPr>
                <w:rFonts w:ascii="Arial" w:hAnsi="Arial" w:eastAsia="Times New Roman" w:cs="Arial"/>
                <w:sz w:val="20"/>
                <w:szCs w:val="20"/>
              </w:rPr>
            </w:pPr>
            <w:r>
              <w:rPr>
                <w:rFonts w:ascii="Arial" w:hAnsi="Arial" w:eastAsia="Times New Roman" w:cs="Arial"/>
                <w:sz w:val="20"/>
                <w:szCs w:val="20"/>
              </w:rPr>
              <w:t xml:space="preserve">Hình thức (Hình thức đăng ký) </w:t>
            </w:r>
          </w:p>
        </w:tc>
        <w:tc>
          <w:tcPr>
            <w:tcW w:w="723" w:type="pct"/>
            <w:vAlign w:val="center"/>
          </w:tcPr>
          <w:p w14:paraId="6EF12C84">
            <w:pPr>
              <w:spacing w:after="120" w:line="240" w:lineRule="auto"/>
              <w:rPr>
                <w:rFonts w:ascii="Arial" w:hAnsi="Arial" w:eastAsia="Times New Roman" w:cs="Arial"/>
                <w:sz w:val="20"/>
                <w:szCs w:val="20"/>
              </w:rPr>
            </w:pPr>
            <w:r>
              <w:rPr>
                <w:rFonts w:ascii="Arial" w:hAnsi="Arial" w:eastAsia="Times New Roman" w:cs="Arial"/>
                <w:sz w:val="20"/>
                <w:szCs w:val="20"/>
              </w:rPr>
              <w:t>HThuc</w:t>
            </w:r>
          </w:p>
        </w:tc>
        <w:tc>
          <w:tcPr>
            <w:tcW w:w="562" w:type="pct"/>
            <w:vAlign w:val="center"/>
          </w:tcPr>
          <w:p w14:paraId="3545B89E">
            <w:pPr>
              <w:spacing w:after="120" w:line="240" w:lineRule="auto"/>
              <w:jc w:val="center"/>
              <w:rPr>
                <w:rFonts w:ascii="Arial" w:hAnsi="Arial" w:eastAsia="Times New Roman" w:cs="Arial"/>
                <w:sz w:val="20"/>
                <w:szCs w:val="20"/>
              </w:rPr>
            </w:pPr>
            <w:r>
              <w:rPr>
                <w:rFonts w:ascii="Arial" w:hAnsi="Arial" w:eastAsia="Times New Roman" w:cs="Arial"/>
                <w:sz w:val="20"/>
                <w:szCs w:val="20"/>
              </w:rPr>
              <w:t>1</w:t>
            </w:r>
          </w:p>
        </w:tc>
        <w:tc>
          <w:tcPr>
            <w:tcW w:w="804" w:type="pct"/>
            <w:vAlign w:val="center"/>
          </w:tcPr>
          <w:p w14:paraId="4EC85832">
            <w:pPr>
              <w:spacing w:after="120" w:line="240" w:lineRule="auto"/>
              <w:jc w:val="center"/>
              <w:rPr>
                <w:rFonts w:ascii="Arial" w:hAnsi="Arial" w:eastAsia="Times New Roman" w:cs="Arial"/>
                <w:sz w:val="20"/>
                <w:szCs w:val="20"/>
              </w:rPr>
            </w:pPr>
            <w:r>
              <w:rPr>
                <w:rFonts w:ascii="Arial" w:hAnsi="Arial" w:eastAsia="Times New Roman" w:cs="Arial"/>
                <w:sz w:val="20"/>
                <w:szCs w:val="20"/>
              </w:rPr>
              <w:t>Số (1: Thêm mới, 2: Gia hạn, 3: Ngừng sử dụng)</w:t>
            </w:r>
          </w:p>
        </w:tc>
        <w:tc>
          <w:tcPr>
            <w:tcW w:w="723" w:type="pct"/>
            <w:vAlign w:val="center"/>
          </w:tcPr>
          <w:p w14:paraId="76EC44FC">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611F7B0B">
            <w:pPr>
              <w:spacing w:after="120" w:line="240" w:lineRule="auto"/>
              <w:jc w:val="center"/>
              <w:rPr>
                <w:rFonts w:ascii="Arial" w:hAnsi="Arial" w:eastAsia="Times New Roman" w:cs="Arial"/>
                <w:sz w:val="20"/>
                <w:szCs w:val="20"/>
              </w:rPr>
            </w:pPr>
          </w:p>
        </w:tc>
      </w:tr>
      <w:tr w14:paraId="03FCC5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5F4F65AF">
            <w:pPr>
              <w:spacing w:after="120" w:line="240" w:lineRule="auto"/>
              <w:jc w:val="both"/>
              <w:rPr>
                <w:rFonts w:ascii="Arial" w:hAnsi="Arial" w:eastAsia="Times New Roman" w:cs="Arial"/>
                <w:b/>
                <w:sz w:val="20"/>
                <w:szCs w:val="20"/>
              </w:rPr>
            </w:pPr>
            <w:r>
              <w:rPr>
                <w:rFonts w:ascii="Arial" w:hAnsi="Arial" w:eastAsia="Times New Roman" w:cs="Arial"/>
                <w:b/>
                <w:sz w:val="20"/>
                <w:szCs w:val="20"/>
              </w:rPr>
              <w:t>Thẻ TKhai\DLTKhai\NDTKhai\TTTCGP chứa danh sách tổ chức cung cấp dịch vụ hóa đơn điện tử</w:t>
            </w:r>
          </w:p>
        </w:tc>
      </w:tr>
      <w:tr w14:paraId="002329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1324A6E4">
            <w:pPr>
              <w:spacing w:after="120" w:line="240" w:lineRule="auto"/>
              <w:jc w:val="both"/>
              <w:rPr>
                <w:rFonts w:ascii="Arial" w:hAnsi="Arial" w:eastAsia="Times New Roman" w:cs="Arial"/>
                <w:b/>
                <w:sz w:val="20"/>
                <w:szCs w:val="20"/>
              </w:rPr>
            </w:pPr>
            <w:r>
              <w:rPr>
                <w:rFonts w:ascii="Arial" w:hAnsi="Arial" w:eastAsia="Times New Roman" w:cs="Arial"/>
                <w:b/>
                <w:sz w:val="20"/>
                <w:szCs w:val="20"/>
              </w:rPr>
              <w:t>Thẻ TKhai\DLTKhai\NDTKhai\TTTCGP\TCGP chứa thông tin của một tổ chức cung cấp dịch vụ hóa đơn điện tử (Thẻ này có thể lặp lại nhiều lần tương ứng với số lượng tổ chức cung cấp dịch vụ)</w:t>
            </w:r>
          </w:p>
        </w:tc>
      </w:tr>
      <w:tr w14:paraId="5CB519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5FE903B2">
            <w:pPr>
              <w:spacing w:after="120" w:line="240" w:lineRule="auto"/>
              <w:rPr>
                <w:rFonts w:ascii="Arial" w:hAnsi="Arial" w:eastAsia="Times New Roman" w:cs="Arial"/>
                <w:sz w:val="20"/>
                <w:szCs w:val="20"/>
              </w:rPr>
            </w:pPr>
            <w:r>
              <w:rPr>
                <w:rFonts w:ascii="Arial" w:hAnsi="Arial" w:eastAsia="Times New Roman" w:cs="Arial"/>
                <w:sz w:val="20"/>
                <w:szCs w:val="20"/>
              </w:rPr>
              <w:t>Số thứ tự</w:t>
            </w:r>
          </w:p>
        </w:tc>
        <w:tc>
          <w:tcPr>
            <w:tcW w:w="723" w:type="pct"/>
            <w:vAlign w:val="center"/>
          </w:tcPr>
          <w:p w14:paraId="093FB8EF">
            <w:pPr>
              <w:spacing w:after="120" w:line="240" w:lineRule="auto"/>
              <w:rPr>
                <w:rFonts w:ascii="Arial" w:hAnsi="Arial" w:eastAsia="Times New Roman" w:cs="Arial"/>
                <w:sz w:val="20"/>
                <w:szCs w:val="20"/>
              </w:rPr>
            </w:pPr>
            <w:r>
              <w:rPr>
                <w:rFonts w:ascii="Arial" w:hAnsi="Arial" w:eastAsia="Times New Roman" w:cs="Arial"/>
                <w:sz w:val="20"/>
                <w:szCs w:val="20"/>
              </w:rPr>
              <w:t>STT</w:t>
            </w:r>
          </w:p>
        </w:tc>
        <w:tc>
          <w:tcPr>
            <w:tcW w:w="562" w:type="pct"/>
            <w:vAlign w:val="center"/>
          </w:tcPr>
          <w:p w14:paraId="6CA64E96">
            <w:pPr>
              <w:spacing w:after="120" w:line="240" w:lineRule="auto"/>
              <w:jc w:val="center"/>
              <w:rPr>
                <w:rFonts w:ascii="Arial" w:hAnsi="Arial" w:eastAsia="Times New Roman" w:cs="Arial"/>
                <w:sz w:val="20"/>
                <w:szCs w:val="20"/>
              </w:rPr>
            </w:pPr>
            <w:r>
              <w:rPr>
                <w:rFonts w:ascii="Arial" w:hAnsi="Arial" w:eastAsia="Times New Roman" w:cs="Arial"/>
                <w:sz w:val="20"/>
                <w:szCs w:val="20"/>
              </w:rPr>
              <w:t>3</w:t>
            </w:r>
          </w:p>
        </w:tc>
        <w:tc>
          <w:tcPr>
            <w:tcW w:w="804" w:type="pct"/>
            <w:vAlign w:val="center"/>
          </w:tcPr>
          <w:p w14:paraId="4321BF50">
            <w:pPr>
              <w:spacing w:after="120" w:line="240" w:lineRule="auto"/>
              <w:jc w:val="center"/>
              <w:rPr>
                <w:rFonts w:ascii="Arial" w:hAnsi="Arial" w:eastAsia="Times New Roman" w:cs="Arial"/>
                <w:sz w:val="20"/>
                <w:szCs w:val="20"/>
              </w:rPr>
            </w:pPr>
            <w:r>
              <w:rPr>
                <w:rFonts w:ascii="Arial" w:hAnsi="Arial" w:eastAsia="Times New Roman" w:cs="Arial"/>
                <w:sz w:val="20"/>
                <w:szCs w:val="20"/>
              </w:rPr>
              <w:t>Số</w:t>
            </w:r>
          </w:p>
        </w:tc>
        <w:tc>
          <w:tcPr>
            <w:tcW w:w="723" w:type="pct"/>
            <w:vAlign w:val="center"/>
          </w:tcPr>
          <w:p w14:paraId="00B52C6B">
            <w:pPr>
              <w:spacing w:after="120" w:line="240" w:lineRule="auto"/>
              <w:jc w:val="center"/>
              <w:rPr>
                <w:rFonts w:ascii="Arial" w:hAnsi="Arial" w:eastAsia="Times New Roman" w:cs="Arial"/>
                <w:sz w:val="20"/>
                <w:szCs w:val="20"/>
              </w:rPr>
            </w:pPr>
            <w:r>
              <w:rPr>
                <w:rFonts w:ascii="Arial" w:hAnsi="Arial" w:eastAsia="Times New Roman" w:cs="Arial"/>
                <w:sz w:val="20"/>
                <w:szCs w:val="20"/>
              </w:rPr>
              <w:t>Không bắt buộc</w:t>
            </w:r>
          </w:p>
        </w:tc>
        <w:tc>
          <w:tcPr>
            <w:tcW w:w="902" w:type="pct"/>
          </w:tcPr>
          <w:p w14:paraId="4175BBDE">
            <w:pPr>
              <w:spacing w:after="120" w:line="240" w:lineRule="auto"/>
              <w:jc w:val="center"/>
              <w:rPr>
                <w:rFonts w:ascii="Arial" w:hAnsi="Arial" w:eastAsia="Times New Roman" w:cs="Arial"/>
                <w:strike/>
                <w:sz w:val="20"/>
                <w:szCs w:val="20"/>
              </w:rPr>
            </w:pPr>
          </w:p>
        </w:tc>
      </w:tr>
      <w:tr w14:paraId="5304D4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2AB07C14">
            <w:pPr>
              <w:spacing w:after="120" w:line="240" w:lineRule="auto"/>
              <w:rPr>
                <w:rFonts w:ascii="Arial" w:hAnsi="Arial" w:eastAsia="Times New Roman" w:cs="Arial"/>
                <w:sz w:val="20"/>
                <w:szCs w:val="20"/>
              </w:rPr>
            </w:pPr>
            <w:r>
              <w:rPr>
                <w:rFonts w:ascii="Arial" w:hAnsi="Arial" w:eastAsia="Times New Roman" w:cs="Arial"/>
                <w:sz w:val="20"/>
                <w:szCs w:val="20"/>
              </w:rPr>
              <w:t>Tên tổ chức cung cấp giải pháp hóa đơn điện tử</w:t>
            </w:r>
          </w:p>
        </w:tc>
        <w:tc>
          <w:tcPr>
            <w:tcW w:w="723" w:type="pct"/>
            <w:vAlign w:val="center"/>
          </w:tcPr>
          <w:p w14:paraId="4F94E315">
            <w:pPr>
              <w:spacing w:after="120" w:line="240" w:lineRule="auto"/>
              <w:rPr>
                <w:rFonts w:ascii="Arial" w:hAnsi="Arial" w:eastAsia="Times New Roman" w:cs="Arial"/>
                <w:sz w:val="20"/>
                <w:szCs w:val="20"/>
              </w:rPr>
            </w:pPr>
            <w:r>
              <w:rPr>
                <w:rFonts w:ascii="Arial" w:hAnsi="Arial" w:eastAsia="Times New Roman" w:cs="Arial"/>
                <w:sz w:val="20"/>
                <w:szCs w:val="20"/>
              </w:rPr>
              <w:t>TTCGP</w:t>
            </w:r>
          </w:p>
        </w:tc>
        <w:tc>
          <w:tcPr>
            <w:tcW w:w="562" w:type="pct"/>
            <w:vAlign w:val="center"/>
          </w:tcPr>
          <w:p w14:paraId="1DD871FA">
            <w:pPr>
              <w:spacing w:after="120" w:line="240" w:lineRule="auto"/>
              <w:jc w:val="center"/>
              <w:rPr>
                <w:rFonts w:ascii="Arial" w:hAnsi="Arial" w:eastAsia="Times New Roman" w:cs="Arial"/>
                <w:sz w:val="20"/>
                <w:szCs w:val="20"/>
              </w:rPr>
            </w:pPr>
            <w:r>
              <w:rPr>
                <w:rFonts w:ascii="Arial" w:hAnsi="Arial" w:eastAsia="Times New Roman" w:cs="Arial"/>
                <w:sz w:val="20"/>
                <w:szCs w:val="20"/>
              </w:rPr>
              <w:t>400</w:t>
            </w:r>
          </w:p>
        </w:tc>
        <w:tc>
          <w:tcPr>
            <w:tcW w:w="804" w:type="pct"/>
            <w:vAlign w:val="center"/>
          </w:tcPr>
          <w:p w14:paraId="13993307">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723" w:type="pct"/>
            <w:vAlign w:val="center"/>
          </w:tcPr>
          <w:p w14:paraId="774757A6">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06FA7FC8">
            <w:pPr>
              <w:spacing w:after="120" w:line="240" w:lineRule="auto"/>
              <w:jc w:val="center"/>
              <w:rPr>
                <w:rFonts w:ascii="Arial" w:hAnsi="Arial" w:eastAsia="Times New Roman" w:cs="Arial"/>
                <w:strike/>
                <w:sz w:val="20"/>
                <w:szCs w:val="20"/>
              </w:rPr>
            </w:pPr>
          </w:p>
        </w:tc>
      </w:tr>
      <w:tr w14:paraId="4B4A23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7B5A13B5">
            <w:pPr>
              <w:spacing w:after="120" w:line="240" w:lineRule="auto"/>
              <w:rPr>
                <w:rFonts w:ascii="Arial" w:hAnsi="Arial" w:eastAsia="Times New Roman" w:cs="Arial"/>
                <w:sz w:val="20"/>
                <w:szCs w:val="20"/>
              </w:rPr>
            </w:pPr>
            <w:r>
              <w:rPr>
                <w:rFonts w:ascii="Arial" w:hAnsi="Arial" w:eastAsia="Times New Roman" w:cs="Arial"/>
                <w:sz w:val="20"/>
                <w:szCs w:val="20"/>
              </w:rPr>
              <w:t>Mã số thuế tổ chức cung cấp giải pháp hóa đơn điện tử</w:t>
            </w:r>
          </w:p>
        </w:tc>
        <w:tc>
          <w:tcPr>
            <w:tcW w:w="723" w:type="pct"/>
            <w:vAlign w:val="center"/>
          </w:tcPr>
          <w:p w14:paraId="49B310B2">
            <w:pPr>
              <w:spacing w:after="120" w:line="240" w:lineRule="auto"/>
              <w:rPr>
                <w:rFonts w:ascii="Arial" w:hAnsi="Arial" w:eastAsia="Times New Roman" w:cs="Arial"/>
                <w:sz w:val="20"/>
                <w:szCs w:val="20"/>
              </w:rPr>
            </w:pPr>
            <w:r>
              <w:rPr>
                <w:rFonts w:ascii="Arial" w:hAnsi="Arial" w:eastAsia="Times New Roman" w:cs="Arial"/>
                <w:sz w:val="20"/>
                <w:szCs w:val="20"/>
              </w:rPr>
              <w:t>MSTTCGP</w:t>
            </w:r>
          </w:p>
        </w:tc>
        <w:tc>
          <w:tcPr>
            <w:tcW w:w="562" w:type="pct"/>
            <w:vAlign w:val="center"/>
          </w:tcPr>
          <w:p w14:paraId="759465EF">
            <w:pPr>
              <w:spacing w:after="120" w:line="240" w:lineRule="auto"/>
              <w:jc w:val="center"/>
              <w:rPr>
                <w:rFonts w:ascii="Arial" w:hAnsi="Arial" w:eastAsia="Times New Roman" w:cs="Arial"/>
                <w:sz w:val="20"/>
                <w:szCs w:val="20"/>
              </w:rPr>
            </w:pPr>
            <w:r>
              <w:rPr>
                <w:rFonts w:ascii="Arial" w:hAnsi="Arial" w:eastAsia="Times New Roman" w:cs="Arial"/>
                <w:sz w:val="20"/>
                <w:szCs w:val="20"/>
              </w:rPr>
              <w:t>14</w:t>
            </w:r>
          </w:p>
        </w:tc>
        <w:tc>
          <w:tcPr>
            <w:tcW w:w="804" w:type="pct"/>
            <w:vAlign w:val="center"/>
          </w:tcPr>
          <w:p w14:paraId="591789E5">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723" w:type="pct"/>
            <w:vAlign w:val="center"/>
          </w:tcPr>
          <w:p w14:paraId="7711EAA2">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05633DE5">
            <w:pPr>
              <w:spacing w:after="120" w:line="240" w:lineRule="auto"/>
              <w:jc w:val="center"/>
              <w:rPr>
                <w:rFonts w:ascii="Arial" w:hAnsi="Arial" w:eastAsia="Times New Roman" w:cs="Arial"/>
                <w:strike/>
                <w:sz w:val="20"/>
                <w:szCs w:val="20"/>
              </w:rPr>
            </w:pPr>
          </w:p>
        </w:tc>
      </w:tr>
      <w:tr w14:paraId="1DABF7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76345CE5">
            <w:pPr>
              <w:spacing w:after="120" w:line="240" w:lineRule="auto"/>
              <w:rPr>
                <w:rFonts w:ascii="Arial" w:hAnsi="Arial" w:eastAsia="Times New Roman" w:cs="Arial"/>
                <w:sz w:val="20"/>
                <w:szCs w:val="20"/>
              </w:rPr>
            </w:pPr>
            <w:r>
              <w:rPr>
                <w:rFonts w:ascii="Arial" w:hAnsi="Arial" w:eastAsia="Times New Roman" w:cs="Arial"/>
                <w:sz w:val="20"/>
                <w:szCs w:val="20"/>
              </w:rPr>
              <w:t>Từ ngày (Ngày bắt đầu sử dụng dịch vụ)</w:t>
            </w:r>
          </w:p>
        </w:tc>
        <w:tc>
          <w:tcPr>
            <w:tcW w:w="723" w:type="pct"/>
            <w:vAlign w:val="center"/>
          </w:tcPr>
          <w:p w14:paraId="51DCBE71">
            <w:pPr>
              <w:spacing w:after="120" w:line="240" w:lineRule="auto"/>
              <w:rPr>
                <w:rFonts w:ascii="Arial" w:hAnsi="Arial" w:eastAsia="Times New Roman" w:cs="Arial"/>
                <w:sz w:val="20"/>
                <w:szCs w:val="20"/>
              </w:rPr>
            </w:pPr>
            <w:r>
              <w:rPr>
                <w:rFonts w:ascii="Arial" w:hAnsi="Arial" w:eastAsia="Times New Roman" w:cs="Arial"/>
                <w:sz w:val="20"/>
                <w:szCs w:val="20"/>
              </w:rPr>
              <w:t>TNgay</w:t>
            </w:r>
          </w:p>
        </w:tc>
        <w:tc>
          <w:tcPr>
            <w:tcW w:w="562" w:type="pct"/>
            <w:vAlign w:val="center"/>
          </w:tcPr>
          <w:p w14:paraId="1C82DBA1">
            <w:pPr>
              <w:spacing w:after="120" w:line="240" w:lineRule="auto"/>
              <w:jc w:val="center"/>
              <w:rPr>
                <w:rFonts w:ascii="Arial" w:hAnsi="Arial" w:eastAsia="Times New Roman" w:cs="Arial"/>
                <w:sz w:val="20"/>
                <w:szCs w:val="20"/>
              </w:rPr>
            </w:pPr>
          </w:p>
        </w:tc>
        <w:tc>
          <w:tcPr>
            <w:tcW w:w="804" w:type="pct"/>
            <w:vAlign w:val="center"/>
          </w:tcPr>
          <w:p w14:paraId="63307C83">
            <w:pPr>
              <w:spacing w:after="120" w:line="240" w:lineRule="auto"/>
              <w:jc w:val="center"/>
              <w:rPr>
                <w:rFonts w:ascii="Arial" w:hAnsi="Arial" w:eastAsia="Times New Roman" w:cs="Arial"/>
                <w:sz w:val="20"/>
                <w:szCs w:val="20"/>
              </w:rPr>
            </w:pPr>
            <w:r>
              <w:rPr>
                <w:rFonts w:ascii="Arial" w:hAnsi="Arial" w:eastAsia="Times New Roman" w:cs="Arial"/>
                <w:sz w:val="20"/>
                <w:szCs w:val="20"/>
              </w:rPr>
              <w:t>Ngày</w:t>
            </w:r>
          </w:p>
        </w:tc>
        <w:tc>
          <w:tcPr>
            <w:tcW w:w="723" w:type="pct"/>
            <w:vAlign w:val="center"/>
          </w:tcPr>
          <w:p w14:paraId="5625A34D">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7CF6A885">
            <w:pPr>
              <w:spacing w:after="120" w:line="240" w:lineRule="auto"/>
              <w:jc w:val="center"/>
              <w:rPr>
                <w:rFonts w:ascii="Arial" w:hAnsi="Arial" w:eastAsia="Times New Roman" w:cs="Arial"/>
                <w:strike/>
                <w:sz w:val="20"/>
                <w:szCs w:val="20"/>
              </w:rPr>
            </w:pPr>
          </w:p>
        </w:tc>
      </w:tr>
      <w:tr w14:paraId="7F9186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69455C40">
            <w:pPr>
              <w:spacing w:after="120" w:line="240" w:lineRule="auto"/>
              <w:rPr>
                <w:rFonts w:ascii="Arial" w:hAnsi="Arial" w:eastAsia="Times New Roman" w:cs="Arial"/>
                <w:sz w:val="20"/>
                <w:szCs w:val="20"/>
              </w:rPr>
            </w:pPr>
            <w:r>
              <w:rPr>
                <w:rFonts w:ascii="Arial" w:hAnsi="Arial" w:eastAsia="Times New Roman" w:cs="Arial"/>
                <w:sz w:val="20"/>
                <w:szCs w:val="20"/>
              </w:rPr>
              <w:t>Đến ngày (Ngày kết thúc sử dụng dịch vụ)</w:t>
            </w:r>
          </w:p>
        </w:tc>
        <w:tc>
          <w:tcPr>
            <w:tcW w:w="723" w:type="pct"/>
            <w:vAlign w:val="center"/>
          </w:tcPr>
          <w:p w14:paraId="24F0F6A4">
            <w:pPr>
              <w:spacing w:after="120" w:line="240" w:lineRule="auto"/>
              <w:rPr>
                <w:rFonts w:ascii="Arial" w:hAnsi="Arial" w:eastAsia="Times New Roman" w:cs="Arial"/>
                <w:sz w:val="20"/>
                <w:szCs w:val="20"/>
              </w:rPr>
            </w:pPr>
            <w:r>
              <w:rPr>
                <w:rFonts w:ascii="Arial" w:hAnsi="Arial" w:eastAsia="Times New Roman" w:cs="Arial"/>
                <w:sz w:val="20"/>
                <w:szCs w:val="20"/>
              </w:rPr>
              <w:t>DNgay</w:t>
            </w:r>
          </w:p>
        </w:tc>
        <w:tc>
          <w:tcPr>
            <w:tcW w:w="562" w:type="pct"/>
            <w:vAlign w:val="center"/>
          </w:tcPr>
          <w:p w14:paraId="4B32C0ED">
            <w:pPr>
              <w:spacing w:after="120" w:line="240" w:lineRule="auto"/>
              <w:jc w:val="center"/>
              <w:rPr>
                <w:rFonts w:ascii="Arial" w:hAnsi="Arial" w:eastAsia="Times New Roman" w:cs="Arial"/>
                <w:sz w:val="20"/>
                <w:szCs w:val="20"/>
              </w:rPr>
            </w:pPr>
          </w:p>
        </w:tc>
        <w:tc>
          <w:tcPr>
            <w:tcW w:w="804" w:type="pct"/>
            <w:vAlign w:val="center"/>
          </w:tcPr>
          <w:p w14:paraId="75202BA5">
            <w:pPr>
              <w:spacing w:after="120" w:line="240" w:lineRule="auto"/>
              <w:jc w:val="center"/>
              <w:rPr>
                <w:rFonts w:ascii="Arial" w:hAnsi="Arial" w:eastAsia="Times New Roman" w:cs="Arial"/>
                <w:sz w:val="20"/>
                <w:szCs w:val="20"/>
              </w:rPr>
            </w:pPr>
            <w:r>
              <w:rPr>
                <w:rFonts w:ascii="Arial" w:hAnsi="Arial" w:eastAsia="Times New Roman" w:cs="Arial"/>
                <w:sz w:val="20"/>
                <w:szCs w:val="20"/>
              </w:rPr>
              <w:t>Ngày</w:t>
            </w:r>
          </w:p>
        </w:tc>
        <w:tc>
          <w:tcPr>
            <w:tcW w:w="723" w:type="pct"/>
            <w:vAlign w:val="center"/>
          </w:tcPr>
          <w:p w14:paraId="6E375A31">
            <w:pPr>
              <w:spacing w:after="120" w:line="240" w:lineRule="auto"/>
              <w:jc w:val="center"/>
              <w:rPr>
                <w:rFonts w:ascii="Arial" w:hAnsi="Arial" w:eastAsia="Times New Roman" w:cs="Arial"/>
                <w:sz w:val="20"/>
                <w:szCs w:val="20"/>
              </w:rPr>
            </w:pPr>
            <w:r>
              <w:rPr>
                <w:rFonts w:ascii="Arial" w:hAnsi="Arial" w:eastAsia="Times New Roman" w:cs="Arial"/>
                <w:sz w:val="20"/>
                <w:szCs w:val="20"/>
              </w:rPr>
              <w:t>Không bắt buộc</w:t>
            </w:r>
          </w:p>
        </w:tc>
        <w:tc>
          <w:tcPr>
            <w:tcW w:w="902" w:type="pct"/>
          </w:tcPr>
          <w:p w14:paraId="5C8BF060">
            <w:pPr>
              <w:spacing w:after="120" w:line="240" w:lineRule="auto"/>
              <w:jc w:val="center"/>
              <w:rPr>
                <w:rFonts w:ascii="Arial" w:hAnsi="Arial" w:eastAsia="Times New Roman" w:cs="Arial"/>
                <w:strike/>
                <w:sz w:val="20"/>
                <w:szCs w:val="20"/>
              </w:rPr>
            </w:pPr>
          </w:p>
        </w:tc>
      </w:tr>
      <w:tr w14:paraId="22DB95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0CDB8DED">
            <w:pPr>
              <w:spacing w:after="120" w:line="240" w:lineRule="auto"/>
              <w:rPr>
                <w:rFonts w:ascii="Arial" w:hAnsi="Arial" w:eastAsia="Times New Roman" w:cs="Arial"/>
                <w:sz w:val="20"/>
                <w:szCs w:val="20"/>
              </w:rPr>
            </w:pPr>
            <w:r>
              <w:rPr>
                <w:rFonts w:ascii="Arial" w:hAnsi="Arial" w:eastAsia="Times New Roman" w:cs="Arial"/>
                <w:sz w:val="20"/>
                <w:szCs w:val="20"/>
              </w:rPr>
              <w:t xml:space="preserve">Ghi chú </w:t>
            </w:r>
          </w:p>
        </w:tc>
        <w:tc>
          <w:tcPr>
            <w:tcW w:w="723" w:type="pct"/>
            <w:vAlign w:val="center"/>
          </w:tcPr>
          <w:p w14:paraId="5DE07A2A">
            <w:pPr>
              <w:spacing w:after="120" w:line="240" w:lineRule="auto"/>
              <w:rPr>
                <w:rFonts w:ascii="Arial" w:hAnsi="Arial" w:eastAsia="Times New Roman" w:cs="Arial"/>
                <w:sz w:val="20"/>
                <w:szCs w:val="20"/>
              </w:rPr>
            </w:pPr>
            <w:r>
              <w:rPr>
                <w:rFonts w:ascii="Arial" w:hAnsi="Arial" w:eastAsia="Times New Roman" w:cs="Arial"/>
                <w:sz w:val="20"/>
                <w:szCs w:val="20"/>
              </w:rPr>
              <w:t>GChu</w:t>
            </w:r>
          </w:p>
        </w:tc>
        <w:tc>
          <w:tcPr>
            <w:tcW w:w="562" w:type="pct"/>
            <w:vAlign w:val="center"/>
          </w:tcPr>
          <w:p w14:paraId="07BB7886">
            <w:pPr>
              <w:spacing w:after="120" w:line="240" w:lineRule="auto"/>
              <w:jc w:val="center"/>
              <w:rPr>
                <w:rFonts w:ascii="Arial" w:hAnsi="Arial" w:eastAsia="Times New Roman" w:cs="Arial"/>
                <w:sz w:val="20"/>
                <w:szCs w:val="20"/>
              </w:rPr>
            </w:pPr>
            <w:r>
              <w:rPr>
                <w:rFonts w:ascii="Arial" w:hAnsi="Arial" w:eastAsia="Times New Roman" w:cs="Arial"/>
                <w:sz w:val="20"/>
                <w:szCs w:val="20"/>
              </w:rPr>
              <w:t>255</w:t>
            </w:r>
          </w:p>
        </w:tc>
        <w:tc>
          <w:tcPr>
            <w:tcW w:w="804" w:type="pct"/>
            <w:vAlign w:val="center"/>
          </w:tcPr>
          <w:p w14:paraId="3E0B694C">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723" w:type="pct"/>
            <w:vAlign w:val="center"/>
          </w:tcPr>
          <w:p w14:paraId="56D3606D">
            <w:pPr>
              <w:spacing w:after="120" w:line="240" w:lineRule="auto"/>
              <w:jc w:val="center"/>
              <w:rPr>
                <w:rFonts w:ascii="Arial" w:hAnsi="Arial" w:eastAsia="Times New Roman" w:cs="Arial"/>
                <w:sz w:val="20"/>
                <w:szCs w:val="20"/>
              </w:rPr>
            </w:pPr>
            <w:r>
              <w:rPr>
                <w:rFonts w:ascii="Arial" w:hAnsi="Arial" w:eastAsia="Times New Roman" w:cs="Arial"/>
                <w:sz w:val="20"/>
                <w:szCs w:val="20"/>
              </w:rPr>
              <w:t>Không bắt buộc</w:t>
            </w:r>
          </w:p>
        </w:tc>
        <w:tc>
          <w:tcPr>
            <w:tcW w:w="902" w:type="pct"/>
          </w:tcPr>
          <w:p w14:paraId="06270AF2">
            <w:pPr>
              <w:spacing w:after="120" w:line="240" w:lineRule="auto"/>
              <w:jc w:val="center"/>
              <w:rPr>
                <w:rFonts w:ascii="Arial" w:hAnsi="Arial" w:eastAsia="Times New Roman" w:cs="Arial"/>
                <w:strike/>
                <w:sz w:val="20"/>
                <w:szCs w:val="20"/>
              </w:rPr>
            </w:pPr>
          </w:p>
        </w:tc>
      </w:tr>
      <w:tr w14:paraId="2C6D3C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5CF48A5F">
            <w:pPr>
              <w:spacing w:after="120" w:line="240" w:lineRule="auto"/>
              <w:jc w:val="both"/>
              <w:rPr>
                <w:rFonts w:ascii="Arial" w:hAnsi="Arial" w:eastAsia="Times New Roman" w:cs="Arial"/>
                <w:b/>
                <w:sz w:val="20"/>
                <w:szCs w:val="20"/>
              </w:rPr>
            </w:pPr>
            <w:r>
              <w:rPr>
                <w:rFonts w:ascii="Arial" w:hAnsi="Arial" w:eastAsia="Times New Roman" w:cs="Arial"/>
                <w:b/>
                <w:sz w:val="20"/>
                <w:szCs w:val="20"/>
              </w:rPr>
              <w:t>Thẻ TKhai\DLTKhai\NDTKhai\TTTCTN chứa danh sách tổ chức truyền nhận</w:t>
            </w:r>
          </w:p>
        </w:tc>
      </w:tr>
      <w:tr w14:paraId="3503D1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75BB7EFE">
            <w:pPr>
              <w:spacing w:after="120" w:line="240" w:lineRule="auto"/>
              <w:jc w:val="both"/>
              <w:rPr>
                <w:rFonts w:ascii="Arial" w:hAnsi="Arial" w:eastAsia="Times New Roman" w:cs="Arial"/>
                <w:b/>
                <w:sz w:val="20"/>
                <w:szCs w:val="20"/>
              </w:rPr>
            </w:pPr>
            <w:r>
              <w:rPr>
                <w:rFonts w:ascii="Arial" w:hAnsi="Arial" w:eastAsia="Times New Roman" w:cs="Arial"/>
                <w:b/>
                <w:sz w:val="20"/>
                <w:szCs w:val="20"/>
              </w:rPr>
              <w:t>Thẻ TKhai\DLTKhai\NDTKhai\TTTCTN\TCTN chứa thông tin của một tổ chức truyền nhận (Thẻ này có thể lặp lại nhiều lần tương ứng với số lượng tổ chức truyền nhận)</w:t>
            </w:r>
          </w:p>
        </w:tc>
      </w:tr>
      <w:tr w14:paraId="74EE4E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6E818110">
            <w:pPr>
              <w:spacing w:after="120" w:line="240" w:lineRule="auto"/>
              <w:rPr>
                <w:rFonts w:ascii="Arial" w:hAnsi="Arial" w:eastAsia="Times New Roman" w:cs="Arial"/>
                <w:sz w:val="20"/>
                <w:szCs w:val="20"/>
              </w:rPr>
            </w:pPr>
            <w:r>
              <w:rPr>
                <w:rFonts w:ascii="Arial" w:hAnsi="Arial" w:eastAsia="Times New Roman" w:cs="Arial"/>
                <w:sz w:val="20"/>
                <w:szCs w:val="20"/>
              </w:rPr>
              <w:t>Số thứ tự</w:t>
            </w:r>
          </w:p>
        </w:tc>
        <w:tc>
          <w:tcPr>
            <w:tcW w:w="723" w:type="pct"/>
            <w:vAlign w:val="center"/>
          </w:tcPr>
          <w:p w14:paraId="794139F2">
            <w:pPr>
              <w:spacing w:after="120" w:line="240" w:lineRule="auto"/>
              <w:rPr>
                <w:rFonts w:ascii="Arial" w:hAnsi="Arial" w:eastAsia="Times New Roman" w:cs="Arial"/>
                <w:sz w:val="20"/>
                <w:szCs w:val="20"/>
              </w:rPr>
            </w:pPr>
            <w:r>
              <w:rPr>
                <w:rFonts w:ascii="Arial" w:hAnsi="Arial" w:eastAsia="Times New Roman" w:cs="Arial"/>
                <w:sz w:val="20"/>
                <w:szCs w:val="20"/>
              </w:rPr>
              <w:t>STT</w:t>
            </w:r>
          </w:p>
        </w:tc>
        <w:tc>
          <w:tcPr>
            <w:tcW w:w="562" w:type="pct"/>
            <w:vAlign w:val="center"/>
          </w:tcPr>
          <w:p w14:paraId="5658F1EC">
            <w:pPr>
              <w:spacing w:after="120" w:line="240" w:lineRule="auto"/>
              <w:jc w:val="center"/>
              <w:rPr>
                <w:rFonts w:ascii="Arial" w:hAnsi="Arial" w:eastAsia="Times New Roman" w:cs="Arial"/>
                <w:sz w:val="20"/>
                <w:szCs w:val="20"/>
              </w:rPr>
            </w:pPr>
            <w:r>
              <w:rPr>
                <w:rFonts w:ascii="Arial" w:hAnsi="Arial" w:eastAsia="Times New Roman" w:cs="Arial"/>
                <w:sz w:val="20"/>
                <w:szCs w:val="20"/>
              </w:rPr>
              <w:t>3</w:t>
            </w:r>
          </w:p>
        </w:tc>
        <w:tc>
          <w:tcPr>
            <w:tcW w:w="804" w:type="pct"/>
            <w:vAlign w:val="center"/>
          </w:tcPr>
          <w:p w14:paraId="2D45D210">
            <w:pPr>
              <w:spacing w:after="120" w:line="240" w:lineRule="auto"/>
              <w:jc w:val="center"/>
              <w:rPr>
                <w:rFonts w:ascii="Arial" w:hAnsi="Arial" w:eastAsia="Times New Roman" w:cs="Arial"/>
                <w:sz w:val="20"/>
                <w:szCs w:val="20"/>
              </w:rPr>
            </w:pPr>
            <w:r>
              <w:rPr>
                <w:rFonts w:ascii="Arial" w:hAnsi="Arial" w:eastAsia="Times New Roman" w:cs="Arial"/>
                <w:sz w:val="20"/>
                <w:szCs w:val="20"/>
              </w:rPr>
              <w:t>Số</w:t>
            </w:r>
          </w:p>
        </w:tc>
        <w:tc>
          <w:tcPr>
            <w:tcW w:w="723" w:type="pct"/>
            <w:vAlign w:val="center"/>
          </w:tcPr>
          <w:p w14:paraId="6A9875CB">
            <w:pPr>
              <w:spacing w:after="120" w:line="240" w:lineRule="auto"/>
              <w:jc w:val="center"/>
              <w:rPr>
                <w:rFonts w:ascii="Arial" w:hAnsi="Arial" w:eastAsia="Times New Roman" w:cs="Arial"/>
                <w:sz w:val="20"/>
                <w:szCs w:val="20"/>
              </w:rPr>
            </w:pPr>
            <w:r>
              <w:rPr>
                <w:rFonts w:ascii="Arial" w:hAnsi="Arial" w:eastAsia="Times New Roman" w:cs="Arial"/>
                <w:sz w:val="20"/>
                <w:szCs w:val="20"/>
              </w:rPr>
              <w:t>Không bắt buộc</w:t>
            </w:r>
          </w:p>
        </w:tc>
        <w:tc>
          <w:tcPr>
            <w:tcW w:w="902" w:type="pct"/>
          </w:tcPr>
          <w:p w14:paraId="75EBDF9C">
            <w:pPr>
              <w:spacing w:after="120" w:line="240" w:lineRule="auto"/>
              <w:jc w:val="center"/>
              <w:rPr>
                <w:rFonts w:ascii="Arial" w:hAnsi="Arial" w:eastAsia="Times New Roman" w:cs="Arial"/>
                <w:strike/>
                <w:sz w:val="20"/>
                <w:szCs w:val="20"/>
              </w:rPr>
            </w:pPr>
          </w:p>
        </w:tc>
      </w:tr>
      <w:tr w14:paraId="534223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75585E20">
            <w:pPr>
              <w:spacing w:after="120" w:line="240" w:lineRule="auto"/>
              <w:rPr>
                <w:rFonts w:ascii="Arial" w:hAnsi="Arial" w:eastAsia="Times New Roman" w:cs="Arial"/>
                <w:sz w:val="20"/>
                <w:szCs w:val="20"/>
              </w:rPr>
            </w:pPr>
            <w:r>
              <w:rPr>
                <w:rFonts w:ascii="Arial" w:hAnsi="Arial" w:eastAsia="Times New Roman" w:cs="Arial"/>
                <w:sz w:val="20"/>
                <w:szCs w:val="20"/>
              </w:rPr>
              <w:t>Tên tổ chức truyền nhận</w:t>
            </w:r>
          </w:p>
        </w:tc>
        <w:tc>
          <w:tcPr>
            <w:tcW w:w="723" w:type="pct"/>
            <w:vAlign w:val="center"/>
          </w:tcPr>
          <w:p w14:paraId="5A1FF054">
            <w:pPr>
              <w:spacing w:after="120" w:line="240" w:lineRule="auto"/>
              <w:rPr>
                <w:rFonts w:ascii="Arial" w:hAnsi="Arial" w:eastAsia="Times New Roman" w:cs="Arial"/>
                <w:sz w:val="20"/>
                <w:szCs w:val="20"/>
              </w:rPr>
            </w:pPr>
            <w:r>
              <w:rPr>
                <w:rFonts w:ascii="Arial" w:hAnsi="Arial" w:eastAsia="Times New Roman" w:cs="Arial"/>
                <w:sz w:val="20"/>
                <w:szCs w:val="20"/>
              </w:rPr>
              <w:t>TTCTN</w:t>
            </w:r>
          </w:p>
        </w:tc>
        <w:tc>
          <w:tcPr>
            <w:tcW w:w="562" w:type="pct"/>
            <w:vAlign w:val="center"/>
          </w:tcPr>
          <w:p w14:paraId="1653A65A">
            <w:pPr>
              <w:spacing w:after="120" w:line="240" w:lineRule="auto"/>
              <w:jc w:val="center"/>
              <w:rPr>
                <w:rFonts w:ascii="Arial" w:hAnsi="Arial" w:eastAsia="Times New Roman" w:cs="Arial"/>
                <w:sz w:val="20"/>
                <w:szCs w:val="20"/>
              </w:rPr>
            </w:pPr>
            <w:r>
              <w:rPr>
                <w:rFonts w:ascii="Arial" w:hAnsi="Arial" w:eastAsia="Times New Roman" w:cs="Arial"/>
                <w:sz w:val="20"/>
                <w:szCs w:val="20"/>
              </w:rPr>
              <w:t>400</w:t>
            </w:r>
          </w:p>
        </w:tc>
        <w:tc>
          <w:tcPr>
            <w:tcW w:w="804" w:type="pct"/>
            <w:vAlign w:val="center"/>
          </w:tcPr>
          <w:p w14:paraId="22218A63">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723" w:type="pct"/>
            <w:vAlign w:val="center"/>
          </w:tcPr>
          <w:p w14:paraId="7BC6BA93">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11F0859A">
            <w:pPr>
              <w:spacing w:after="120" w:line="240" w:lineRule="auto"/>
              <w:jc w:val="center"/>
              <w:rPr>
                <w:rFonts w:ascii="Arial" w:hAnsi="Arial" w:eastAsia="Times New Roman" w:cs="Arial"/>
                <w:strike/>
                <w:sz w:val="20"/>
                <w:szCs w:val="20"/>
              </w:rPr>
            </w:pPr>
          </w:p>
        </w:tc>
      </w:tr>
      <w:tr w14:paraId="7AF57A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2B5925C4">
            <w:pPr>
              <w:spacing w:after="120" w:line="240" w:lineRule="auto"/>
              <w:rPr>
                <w:rFonts w:ascii="Arial" w:hAnsi="Arial" w:eastAsia="Times New Roman" w:cs="Arial"/>
                <w:sz w:val="20"/>
                <w:szCs w:val="20"/>
              </w:rPr>
            </w:pPr>
            <w:r>
              <w:rPr>
                <w:rFonts w:ascii="Arial" w:hAnsi="Arial" w:eastAsia="Times New Roman" w:cs="Arial"/>
                <w:sz w:val="20"/>
                <w:szCs w:val="20"/>
              </w:rPr>
              <w:t>MST tổ chức truyền nhận</w:t>
            </w:r>
          </w:p>
        </w:tc>
        <w:tc>
          <w:tcPr>
            <w:tcW w:w="723" w:type="pct"/>
            <w:vAlign w:val="center"/>
          </w:tcPr>
          <w:p w14:paraId="160AAD7E">
            <w:pPr>
              <w:spacing w:after="120" w:line="240" w:lineRule="auto"/>
              <w:rPr>
                <w:rFonts w:ascii="Arial" w:hAnsi="Arial" w:eastAsia="Times New Roman" w:cs="Arial"/>
                <w:sz w:val="20"/>
                <w:szCs w:val="20"/>
              </w:rPr>
            </w:pPr>
            <w:r>
              <w:rPr>
                <w:rFonts w:ascii="Arial" w:hAnsi="Arial" w:eastAsia="Times New Roman" w:cs="Arial"/>
                <w:sz w:val="20"/>
                <w:szCs w:val="20"/>
              </w:rPr>
              <w:t>MSTTCTN</w:t>
            </w:r>
          </w:p>
        </w:tc>
        <w:tc>
          <w:tcPr>
            <w:tcW w:w="562" w:type="pct"/>
            <w:vAlign w:val="center"/>
          </w:tcPr>
          <w:p w14:paraId="32AE73B8">
            <w:pPr>
              <w:spacing w:after="120" w:line="240" w:lineRule="auto"/>
              <w:jc w:val="center"/>
              <w:rPr>
                <w:rFonts w:ascii="Arial" w:hAnsi="Arial" w:eastAsia="Times New Roman" w:cs="Arial"/>
                <w:sz w:val="20"/>
                <w:szCs w:val="20"/>
              </w:rPr>
            </w:pPr>
            <w:r>
              <w:rPr>
                <w:rFonts w:ascii="Arial" w:hAnsi="Arial" w:eastAsia="Times New Roman" w:cs="Arial"/>
                <w:sz w:val="20"/>
                <w:szCs w:val="20"/>
              </w:rPr>
              <w:t>14</w:t>
            </w:r>
          </w:p>
        </w:tc>
        <w:tc>
          <w:tcPr>
            <w:tcW w:w="804" w:type="pct"/>
            <w:vAlign w:val="center"/>
          </w:tcPr>
          <w:p w14:paraId="699A357B">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723" w:type="pct"/>
            <w:vAlign w:val="center"/>
          </w:tcPr>
          <w:p w14:paraId="5C028F24">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693A41A6">
            <w:pPr>
              <w:spacing w:after="120" w:line="240" w:lineRule="auto"/>
              <w:jc w:val="center"/>
              <w:rPr>
                <w:rFonts w:ascii="Arial" w:hAnsi="Arial" w:eastAsia="Times New Roman" w:cs="Arial"/>
                <w:strike/>
                <w:sz w:val="20"/>
                <w:szCs w:val="20"/>
              </w:rPr>
            </w:pPr>
          </w:p>
        </w:tc>
      </w:tr>
      <w:tr w14:paraId="4A1035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36781A6D">
            <w:pPr>
              <w:spacing w:after="120" w:line="240" w:lineRule="auto"/>
              <w:ind w:firstLine="12"/>
              <w:rPr>
                <w:rFonts w:ascii="Arial" w:hAnsi="Arial" w:eastAsia="Times New Roman" w:cs="Arial"/>
                <w:sz w:val="20"/>
                <w:szCs w:val="20"/>
              </w:rPr>
            </w:pPr>
            <w:r>
              <w:rPr>
                <w:rFonts w:ascii="Arial" w:hAnsi="Arial" w:eastAsia="Times New Roman" w:cs="Arial"/>
                <w:sz w:val="20"/>
                <w:szCs w:val="20"/>
              </w:rPr>
              <w:t>Từ ngày (Ngày bắt đầu sử dụng dịch vụ)</w:t>
            </w:r>
          </w:p>
        </w:tc>
        <w:tc>
          <w:tcPr>
            <w:tcW w:w="723" w:type="pct"/>
            <w:vAlign w:val="center"/>
          </w:tcPr>
          <w:p w14:paraId="389A97D9">
            <w:pPr>
              <w:spacing w:after="120" w:line="240" w:lineRule="auto"/>
              <w:ind w:firstLine="12"/>
              <w:rPr>
                <w:rFonts w:ascii="Arial" w:hAnsi="Arial" w:eastAsia="Times New Roman" w:cs="Arial"/>
                <w:sz w:val="20"/>
                <w:szCs w:val="20"/>
              </w:rPr>
            </w:pPr>
            <w:r>
              <w:rPr>
                <w:rFonts w:ascii="Arial" w:hAnsi="Arial" w:eastAsia="Times New Roman" w:cs="Arial"/>
                <w:sz w:val="20"/>
                <w:szCs w:val="20"/>
              </w:rPr>
              <w:t>TNgay</w:t>
            </w:r>
          </w:p>
        </w:tc>
        <w:tc>
          <w:tcPr>
            <w:tcW w:w="562" w:type="pct"/>
            <w:vAlign w:val="center"/>
          </w:tcPr>
          <w:p w14:paraId="1DC027EA">
            <w:pPr>
              <w:spacing w:after="120" w:line="240" w:lineRule="auto"/>
              <w:jc w:val="center"/>
              <w:rPr>
                <w:rFonts w:ascii="Arial" w:hAnsi="Arial" w:eastAsia="Times New Roman" w:cs="Arial"/>
                <w:sz w:val="20"/>
                <w:szCs w:val="20"/>
              </w:rPr>
            </w:pPr>
          </w:p>
        </w:tc>
        <w:tc>
          <w:tcPr>
            <w:tcW w:w="804" w:type="pct"/>
            <w:vAlign w:val="center"/>
          </w:tcPr>
          <w:p w14:paraId="6FC80BCE">
            <w:pPr>
              <w:spacing w:after="120" w:line="240" w:lineRule="auto"/>
              <w:jc w:val="center"/>
              <w:rPr>
                <w:rFonts w:ascii="Arial" w:hAnsi="Arial" w:eastAsia="Times New Roman" w:cs="Arial"/>
                <w:sz w:val="20"/>
                <w:szCs w:val="20"/>
              </w:rPr>
            </w:pPr>
            <w:r>
              <w:rPr>
                <w:rFonts w:ascii="Arial" w:hAnsi="Arial" w:eastAsia="Times New Roman" w:cs="Arial"/>
                <w:sz w:val="20"/>
                <w:szCs w:val="20"/>
              </w:rPr>
              <w:t>Ngày</w:t>
            </w:r>
          </w:p>
        </w:tc>
        <w:tc>
          <w:tcPr>
            <w:tcW w:w="723" w:type="pct"/>
            <w:vAlign w:val="center"/>
          </w:tcPr>
          <w:p w14:paraId="6879C8D5">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231A7BE8">
            <w:pPr>
              <w:spacing w:after="120" w:line="240" w:lineRule="auto"/>
              <w:jc w:val="center"/>
              <w:rPr>
                <w:rFonts w:ascii="Arial" w:hAnsi="Arial" w:eastAsia="Times New Roman" w:cs="Arial"/>
                <w:strike/>
                <w:sz w:val="20"/>
                <w:szCs w:val="20"/>
              </w:rPr>
            </w:pPr>
          </w:p>
        </w:tc>
      </w:tr>
      <w:tr w14:paraId="3721E1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6AE7B869">
            <w:pPr>
              <w:spacing w:after="120" w:line="240" w:lineRule="auto"/>
              <w:rPr>
                <w:rFonts w:ascii="Arial" w:hAnsi="Arial" w:eastAsia="Times New Roman" w:cs="Arial"/>
                <w:sz w:val="20"/>
                <w:szCs w:val="20"/>
              </w:rPr>
            </w:pPr>
            <w:r>
              <w:rPr>
                <w:rFonts w:ascii="Arial" w:hAnsi="Arial" w:eastAsia="Times New Roman" w:cs="Arial"/>
                <w:sz w:val="20"/>
                <w:szCs w:val="20"/>
              </w:rPr>
              <w:t>Đến ngày (Ngày kết thúc sử dụng dịch vụ)</w:t>
            </w:r>
          </w:p>
        </w:tc>
        <w:tc>
          <w:tcPr>
            <w:tcW w:w="723" w:type="pct"/>
            <w:vAlign w:val="center"/>
          </w:tcPr>
          <w:p w14:paraId="569A856F">
            <w:pPr>
              <w:spacing w:after="120" w:line="240" w:lineRule="auto"/>
              <w:rPr>
                <w:rFonts w:ascii="Arial" w:hAnsi="Arial" w:eastAsia="Times New Roman" w:cs="Arial"/>
                <w:sz w:val="20"/>
                <w:szCs w:val="20"/>
              </w:rPr>
            </w:pPr>
            <w:r>
              <w:rPr>
                <w:rFonts w:ascii="Arial" w:hAnsi="Arial" w:eastAsia="Times New Roman" w:cs="Arial"/>
                <w:sz w:val="20"/>
                <w:szCs w:val="20"/>
              </w:rPr>
              <w:t>DNgay</w:t>
            </w:r>
          </w:p>
        </w:tc>
        <w:tc>
          <w:tcPr>
            <w:tcW w:w="562" w:type="pct"/>
            <w:vAlign w:val="center"/>
          </w:tcPr>
          <w:p w14:paraId="00FDE5BE">
            <w:pPr>
              <w:spacing w:after="120" w:line="240" w:lineRule="auto"/>
              <w:jc w:val="center"/>
              <w:rPr>
                <w:rFonts w:ascii="Arial" w:hAnsi="Arial" w:eastAsia="Times New Roman" w:cs="Arial"/>
                <w:sz w:val="20"/>
                <w:szCs w:val="20"/>
              </w:rPr>
            </w:pPr>
          </w:p>
        </w:tc>
        <w:tc>
          <w:tcPr>
            <w:tcW w:w="804" w:type="pct"/>
            <w:vAlign w:val="center"/>
          </w:tcPr>
          <w:p w14:paraId="27636B83">
            <w:pPr>
              <w:spacing w:after="120" w:line="240" w:lineRule="auto"/>
              <w:jc w:val="center"/>
              <w:rPr>
                <w:rFonts w:ascii="Arial" w:hAnsi="Arial" w:eastAsia="Times New Roman" w:cs="Arial"/>
                <w:sz w:val="20"/>
                <w:szCs w:val="20"/>
              </w:rPr>
            </w:pPr>
            <w:r>
              <w:rPr>
                <w:rFonts w:ascii="Arial" w:hAnsi="Arial" w:eastAsia="Times New Roman" w:cs="Arial"/>
                <w:sz w:val="20"/>
                <w:szCs w:val="20"/>
              </w:rPr>
              <w:t>Ngày</w:t>
            </w:r>
          </w:p>
        </w:tc>
        <w:tc>
          <w:tcPr>
            <w:tcW w:w="723" w:type="pct"/>
            <w:vAlign w:val="center"/>
          </w:tcPr>
          <w:p w14:paraId="2C2050FE">
            <w:pPr>
              <w:spacing w:after="120" w:line="240" w:lineRule="auto"/>
              <w:jc w:val="center"/>
              <w:rPr>
                <w:rFonts w:ascii="Arial" w:hAnsi="Arial" w:eastAsia="Times New Roman" w:cs="Arial"/>
                <w:sz w:val="20"/>
                <w:szCs w:val="20"/>
              </w:rPr>
            </w:pPr>
            <w:r>
              <w:rPr>
                <w:rFonts w:ascii="Arial" w:hAnsi="Arial" w:eastAsia="Times New Roman" w:cs="Arial"/>
                <w:sz w:val="20"/>
                <w:szCs w:val="20"/>
              </w:rPr>
              <w:t>Không bắt buộc</w:t>
            </w:r>
          </w:p>
        </w:tc>
        <w:tc>
          <w:tcPr>
            <w:tcW w:w="902" w:type="pct"/>
          </w:tcPr>
          <w:p w14:paraId="6ECFDB6D">
            <w:pPr>
              <w:spacing w:after="120" w:line="240" w:lineRule="auto"/>
              <w:jc w:val="center"/>
              <w:rPr>
                <w:rFonts w:ascii="Arial" w:hAnsi="Arial" w:eastAsia="Times New Roman" w:cs="Arial"/>
                <w:strike/>
                <w:sz w:val="20"/>
                <w:szCs w:val="20"/>
              </w:rPr>
            </w:pPr>
          </w:p>
        </w:tc>
      </w:tr>
      <w:tr w14:paraId="54466E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29C7F488">
            <w:pPr>
              <w:spacing w:after="120" w:line="240" w:lineRule="auto"/>
              <w:rPr>
                <w:rFonts w:ascii="Arial" w:hAnsi="Arial" w:eastAsia="Times New Roman" w:cs="Arial"/>
                <w:sz w:val="20"/>
                <w:szCs w:val="20"/>
              </w:rPr>
            </w:pPr>
            <w:r>
              <w:rPr>
                <w:rFonts w:ascii="Arial" w:hAnsi="Arial" w:eastAsia="Times New Roman" w:cs="Arial"/>
                <w:sz w:val="20"/>
                <w:szCs w:val="20"/>
              </w:rPr>
              <w:t xml:space="preserve">Ghi chú </w:t>
            </w:r>
          </w:p>
        </w:tc>
        <w:tc>
          <w:tcPr>
            <w:tcW w:w="723" w:type="pct"/>
            <w:vAlign w:val="center"/>
          </w:tcPr>
          <w:p w14:paraId="76FCCAF0">
            <w:pPr>
              <w:spacing w:after="120" w:line="240" w:lineRule="auto"/>
              <w:rPr>
                <w:rFonts w:ascii="Arial" w:hAnsi="Arial" w:eastAsia="Times New Roman" w:cs="Arial"/>
                <w:sz w:val="20"/>
                <w:szCs w:val="20"/>
              </w:rPr>
            </w:pPr>
            <w:r>
              <w:rPr>
                <w:rFonts w:ascii="Arial" w:hAnsi="Arial" w:eastAsia="Times New Roman" w:cs="Arial"/>
                <w:sz w:val="20"/>
                <w:szCs w:val="20"/>
              </w:rPr>
              <w:t>GChu</w:t>
            </w:r>
          </w:p>
        </w:tc>
        <w:tc>
          <w:tcPr>
            <w:tcW w:w="562" w:type="pct"/>
            <w:vAlign w:val="center"/>
          </w:tcPr>
          <w:p w14:paraId="5B02489B">
            <w:pPr>
              <w:spacing w:after="120" w:line="240" w:lineRule="auto"/>
              <w:jc w:val="center"/>
              <w:rPr>
                <w:rFonts w:ascii="Arial" w:hAnsi="Arial" w:eastAsia="Times New Roman" w:cs="Arial"/>
                <w:sz w:val="20"/>
                <w:szCs w:val="20"/>
              </w:rPr>
            </w:pPr>
            <w:r>
              <w:rPr>
                <w:rFonts w:ascii="Arial" w:hAnsi="Arial" w:eastAsia="Times New Roman" w:cs="Arial"/>
                <w:sz w:val="20"/>
                <w:szCs w:val="20"/>
              </w:rPr>
              <w:t>255</w:t>
            </w:r>
          </w:p>
        </w:tc>
        <w:tc>
          <w:tcPr>
            <w:tcW w:w="804" w:type="pct"/>
            <w:vAlign w:val="center"/>
          </w:tcPr>
          <w:p w14:paraId="01A8400C">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723" w:type="pct"/>
            <w:vAlign w:val="center"/>
          </w:tcPr>
          <w:p w14:paraId="2EADC8C1">
            <w:pPr>
              <w:spacing w:after="120" w:line="240" w:lineRule="auto"/>
              <w:jc w:val="center"/>
              <w:rPr>
                <w:rFonts w:ascii="Arial" w:hAnsi="Arial" w:eastAsia="Times New Roman" w:cs="Arial"/>
                <w:sz w:val="20"/>
                <w:szCs w:val="20"/>
              </w:rPr>
            </w:pPr>
            <w:r>
              <w:rPr>
                <w:rFonts w:ascii="Arial" w:hAnsi="Arial" w:eastAsia="Times New Roman" w:cs="Arial"/>
                <w:sz w:val="20"/>
                <w:szCs w:val="20"/>
              </w:rPr>
              <w:t>Không bắt buộc</w:t>
            </w:r>
          </w:p>
        </w:tc>
        <w:tc>
          <w:tcPr>
            <w:tcW w:w="902" w:type="pct"/>
          </w:tcPr>
          <w:p w14:paraId="5BFB5706">
            <w:pPr>
              <w:spacing w:after="120" w:line="240" w:lineRule="auto"/>
              <w:jc w:val="center"/>
              <w:rPr>
                <w:rFonts w:ascii="Arial" w:hAnsi="Arial" w:eastAsia="Times New Roman" w:cs="Arial"/>
                <w:strike/>
                <w:sz w:val="20"/>
                <w:szCs w:val="20"/>
              </w:rPr>
            </w:pPr>
          </w:p>
        </w:tc>
      </w:tr>
      <w:tr w14:paraId="4E1831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2D05AF06">
            <w:pPr>
              <w:spacing w:after="120" w:line="240" w:lineRule="auto"/>
              <w:jc w:val="both"/>
              <w:rPr>
                <w:rFonts w:ascii="Arial" w:hAnsi="Arial" w:eastAsia="Times New Roman" w:cs="Arial"/>
                <w:b/>
                <w:sz w:val="20"/>
                <w:szCs w:val="20"/>
              </w:rPr>
            </w:pPr>
            <w:r>
              <w:rPr>
                <w:rFonts w:ascii="Arial" w:hAnsi="Arial" w:eastAsia="Times New Roman" w:cs="Arial"/>
                <w:b/>
                <w:sz w:val="20"/>
                <w:szCs w:val="20"/>
              </w:rPr>
              <w:t>Thẻ TKhai\DLTKhai\NDTKhai\TTDVHTPT chứa danh sách đơn vị hạch toán phụ thuộc cần cấp quyền tra cứu hóa đơn</w:t>
            </w:r>
          </w:p>
        </w:tc>
      </w:tr>
      <w:tr w14:paraId="0746F1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1133B22C">
            <w:pPr>
              <w:spacing w:after="120" w:line="240" w:lineRule="auto"/>
              <w:jc w:val="both"/>
              <w:rPr>
                <w:rFonts w:ascii="Arial" w:hAnsi="Arial" w:eastAsia="Times New Roman" w:cs="Arial"/>
                <w:b/>
                <w:sz w:val="20"/>
                <w:szCs w:val="20"/>
              </w:rPr>
            </w:pPr>
            <w:r>
              <w:rPr>
                <w:rFonts w:ascii="Arial" w:hAnsi="Arial" w:eastAsia="Times New Roman" w:cs="Arial"/>
                <w:b/>
                <w:sz w:val="20"/>
                <w:szCs w:val="20"/>
              </w:rPr>
              <w:t>Thẻ TKhai\DLTKhai\NDTKhai\TTDVHTPT\DVHTPT chứa thông tin của một đơn vị hạch toán phụ thuộc cần cấp quyền tra cứu hóa đơn (Thẻ này có thể lặp lại nhiều lần tương ứng với số lượng đơn vị hạch toán phụ thuộc cần cấp quyền tra cứu hóa đơn) (Trường hợp NNT không đăng ký đơn vị hạch toán phụ thuộc cần cấp quyền tra cứu hóa đơn không bắt buộc có cụm thẻ này)</w:t>
            </w:r>
          </w:p>
        </w:tc>
      </w:tr>
      <w:tr w14:paraId="3A529A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47AE0844">
            <w:pPr>
              <w:spacing w:after="120" w:line="240" w:lineRule="auto"/>
              <w:rPr>
                <w:rFonts w:ascii="Arial" w:hAnsi="Arial" w:eastAsia="Times New Roman" w:cs="Arial"/>
                <w:sz w:val="20"/>
                <w:szCs w:val="20"/>
              </w:rPr>
            </w:pPr>
            <w:r>
              <w:rPr>
                <w:rFonts w:ascii="Arial" w:hAnsi="Arial" w:eastAsia="Times New Roman" w:cs="Arial"/>
                <w:sz w:val="20"/>
                <w:szCs w:val="20"/>
              </w:rPr>
              <w:t>Số thứ tự</w:t>
            </w:r>
          </w:p>
        </w:tc>
        <w:tc>
          <w:tcPr>
            <w:tcW w:w="723" w:type="pct"/>
            <w:vAlign w:val="center"/>
          </w:tcPr>
          <w:p w14:paraId="7A7FE234">
            <w:pPr>
              <w:spacing w:after="120" w:line="240" w:lineRule="auto"/>
              <w:rPr>
                <w:rFonts w:ascii="Arial" w:hAnsi="Arial" w:eastAsia="Times New Roman" w:cs="Arial"/>
                <w:sz w:val="20"/>
                <w:szCs w:val="20"/>
              </w:rPr>
            </w:pPr>
            <w:r>
              <w:rPr>
                <w:rFonts w:ascii="Arial" w:hAnsi="Arial" w:eastAsia="Times New Roman" w:cs="Arial"/>
                <w:sz w:val="20"/>
                <w:szCs w:val="20"/>
              </w:rPr>
              <w:t>STT</w:t>
            </w:r>
          </w:p>
        </w:tc>
        <w:tc>
          <w:tcPr>
            <w:tcW w:w="562" w:type="pct"/>
            <w:vAlign w:val="center"/>
          </w:tcPr>
          <w:p w14:paraId="1715EC5D">
            <w:pPr>
              <w:spacing w:after="120" w:line="240" w:lineRule="auto"/>
              <w:jc w:val="center"/>
              <w:rPr>
                <w:rFonts w:ascii="Arial" w:hAnsi="Arial" w:eastAsia="Times New Roman" w:cs="Arial"/>
                <w:sz w:val="20"/>
                <w:szCs w:val="20"/>
              </w:rPr>
            </w:pPr>
            <w:r>
              <w:rPr>
                <w:rFonts w:ascii="Arial" w:hAnsi="Arial" w:eastAsia="Times New Roman" w:cs="Arial"/>
                <w:sz w:val="20"/>
                <w:szCs w:val="20"/>
              </w:rPr>
              <w:t>3</w:t>
            </w:r>
          </w:p>
        </w:tc>
        <w:tc>
          <w:tcPr>
            <w:tcW w:w="804" w:type="pct"/>
            <w:vAlign w:val="center"/>
          </w:tcPr>
          <w:p w14:paraId="3F196ED9">
            <w:pPr>
              <w:spacing w:after="120" w:line="240" w:lineRule="auto"/>
              <w:jc w:val="center"/>
              <w:rPr>
                <w:rFonts w:ascii="Arial" w:hAnsi="Arial" w:eastAsia="Times New Roman" w:cs="Arial"/>
                <w:sz w:val="20"/>
                <w:szCs w:val="20"/>
              </w:rPr>
            </w:pPr>
            <w:r>
              <w:rPr>
                <w:rFonts w:ascii="Arial" w:hAnsi="Arial" w:eastAsia="Times New Roman" w:cs="Arial"/>
                <w:sz w:val="20"/>
                <w:szCs w:val="20"/>
              </w:rPr>
              <w:t>Số</w:t>
            </w:r>
          </w:p>
        </w:tc>
        <w:tc>
          <w:tcPr>
            <w:tcW w:w="723" w:type="pct"/>
            <w:vAlign w:val="center"/>
          </w:tcPr>
          <w:p w14:paraId="4DBE441D">
            <w:pPr>
              <w:spacing w:after="120" w:line="240" w:lineRule="auto"/>
              <w:jc w:val="center"/>
              <w:rPr>
                <w:rFonts w:ascii="Arial" w:hAnsi="Arial" w:eastAsia="Times New Roman" w:cs="Arial"/>
                <w:sz w:val="20"/>
                <w:szCs w:val="20"/>
              </w:rPr>
            </w:pPr>
            <w:r>
              <w:rPr>
                <w:rFonts w:ascii="Arial" w:hAnsi="Arial" w:eastAsia="Times New Roman" w:cs="Arial"/>
                <w:sz w:val="20"/>
                <w:szCs w:val="20"/>
              </w:rPr>
              <w:t>Không bắt buộc</w:t>
            </w:r>
          </w:p>
        </w:tc>
        <w:tc>
          <w:tcPr>
            <w:tcW w:w="902" w:type="pct"/>
          </w:tcPr>
          <w:p w14:paraId="1747D8BD">
            <w:pPr>
              <w:spacing w:after="120" w:line="240" w:lineRule="auto"/>
              <w:jc w:val="center"/>
              <w:rPr>
                <w:rFonts w:ascii="Arial" w:hAnsi="Arial" w:eastAsia="Times New Roman" w:cs="Arial"/>
                <w:strike/>
                <w:sz w:val="20"/>
                <w:szCs w:val="20"/>
              </w:rPr>
            </w:pPr>
            <w:r>
              <w:rPr>
                <w:rFonts w:ascii="Arial" w:hAnsi="Arial" w:eastAsia="Times New Roman" w:cs="Arial"/>
                <w:sz w:val="20"/>
                <w:szCs w:val="20"/>
              </w:rPr>
              <w:t>Điểm b khoản 4 Điều 6 Thông tư 91</w:t>
            </w:r>
          </w:p>
        </w:tc>
      </w:tr>
      <w:tr w14:paraId="254497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0DEE0627">
            <w:pPr>
              <w:spacing w:after="120" w:line="240" w:lineRule="auto"/>
              <w:rPr>
                <w:rFonts w:ascii="Arial" w:hAnsi="Arial" w:eastAsia="Times New Roman" w:cs="Arial"/>
                <w:sz w:val="20"/>
                <w:szCs w:val="20"/>
              </w:rPr>
            </w:pPr>
            <w:r>
              <w:rPr>
                <w:rFonts w:ascii="Arial" w:hAnsi="Arial" w:eastAsia="Times New Roman" w:cs="Arial"/>
                <w:sz w:val="20"/>
                <w:szCs w:val="20"/>
              </w:rPr>
              <w:t>Tên đơn vị hạch toán phụ thuộc cần cấp quyền tra cứu hóa đơn</w:t>
            </w:r>
          </w:p>
        </w:tc>
        <w:tc>
          <w:tcPr>
            <w:tcW w:w="723" w:type="pct"/>
            <w:vAlign w:val="center"/>
          </w:tcPr>
          <w:p w14:paraId="7F6EB691">
            <w:pPr>
              <w:spacing w:after="120" w:line="240" w:lineRule="auto"/>
              <w:rPr>
                <w:rFonts w:ascii="Arial" w:hAnsi="Arial" w:eastAsia="Times New Roman" w:cs="Arial"/>
                <w:sz w:val="20"/>
                <w:szCs w:val="20"/>
              </w:rPr>
            </w:pPr>
            <w:r>
              <w:rPr>
                <w:rFonts w:ascii="Arial" w:hAnsi="Arial" w:eastAsia="Times New Roman" w:cs="Arial"/>
                <w:sz w:val="20"/>
                <w:szCs w:val="20"/>
              </w:rPr>
              <w:t>TDVHTPT</w:t>
            </w:r>
          </w:p>
        </w:tc>
        <w:tc>
          <w:tcPr>
            <w:tcW w:w="562" w:type="pct"/>
            <w:vAlign w:val="center"/>
          </w:tcPr>
          <w:p w14:paraId="555EE5EA">
            <w:pPr>
              <w:spacing w:after="120" w:line="240" w:lineRule="auto"/>
              <w:jc w:val="center"/>
              <w:rPr>
                <w:rFonts w:ascii="Arial" w:hAnsi="Arial" w:eastAsia="Times New Roman" w:cs="Arial"/>
                <w:sz w:val="20"/>
                <w:szCs w:val="20"/>
              </w:rPr>
            </w:pPr>
            <w:r>
              <w:rPr>
                <w:rFonts w:ascii="Arial" w:hAnsi="Arial" w:eastAsia="Times New Roman" w:cs="Arial"/>
                <w:sz w:val="20"/>
                <w:szCs w:val="20"/>
              </w:rPr>
              <w:t>400</w:t>
            </w:r>
          </w:p>
        </w:tc>
        <w:tc>
          <w:tcPr>
            <w:tcW w:w="804" w:type="pct"/>
            <w:vAlign w:val="center"/>
          </w:tcPr>
          <w:p w14:paraId="34A72AFC">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723" w:type="pct"/>
            <w:vAlign w:val="center"/>
          </w:tcPr>
          <w:p w14:paraId="0C28CB62">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140F2D2B">
            <w:pPr>
              <w:spacing w:after="120" w:line="240" w:lineRule="auto"/>
              <w:jc w:val="center"/>
              <w:rPr>
                <w:rFonts w:ascii="Arial" w:hAnsi="Arial" w:eastAsia="Times New Roman" w:cs="Arial"/>
                <w:strike/>
                <w:sz w:val="20"/>
                <w:szCs w:val="20"/>
              </w:rPr>
            </w:pPr>
            <w:r>
              <w:rPr>
                <w:rFonts w:ascii="Arial" w:hAnsi="Arial" w:eastAsia="Times New Roman" w:cs="Arial"/>
                <w:sz w:val="20"/>
                <w:szCs w:val="20"/>
              </w:rPr>
              <w:t>Điểm b khoản 4 Điều 6 Thông tư 91</w:t>
            </w:r>
          </w:p>
        </w:tc>
      </w:tr>
      <w:tr w14:paraId="2E453D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53804A65">
            <w:pPr>
              <w:spacing w:after="120" w:line="240" w:lineRule="auto"/>
              <w:rPr>
                <w:rFonts w:ascii="Arial" w:hAnsi="Arial" w:eastAsia="Times New Roman" w:cs="Arial"/>
                <w:sz w:val="20"/>
                <w:szCs w:val="20"/>
              </w:rPr>
            </w:pPr>
            <w:r>
              <w:rPr>
                <w:rFonts w:ascii="Arial" w:hAnsi="Arial" w:eastAsia="Times New Roman" w:cs="Arial"/>
                <w:sz w:val="20"/>
                <w:szCs w:val="20"/>
              </w:rPr>
              <w:t>MST đơn vị hạch toán phụ thuộc cần cấp quyền tra cứu hóa đơn</w:t>
            </w:r>
          </w:p>
        </w:tc>
        <w:tc>
          <w:tcPr>
            <w:tcW w:w="723" w:type="pct"/>
            <w:vAlign w:val="center"/>
          </w:tcPr>
          <w:p w14:paraId="7BB2E3FF">
            <w:pPr>
              <w:spacing w:after="120" w:line="240" w:lineRule="auto"/>
              <w:rPr>
                <w:rFonts w:ascii="Arial" w:hAnsi="Arial" w:eastAsia="Times New Roman" w:cs="Arial"/>
                <w:sz w:val="20"/>
                <w:szCs w:val="20"/>
              </w:rPr>
            </w:pPr>
            <w:r>
              <w:rPr>
                <w:rFonts w:ascii="Arial" w:hAnsi="Arial" w:eastAsia="Times New Roman" w:cs="Arial"/>
                <w:sz w:val="20"/>
                <w:szCs w:val="20"/>
              </w:rPr>
              <w:t>MSTDVHTPT</w:t>
            </w:r>
          </w:p>
        </w:tc>
        <w:tc>
          <w:tcPr>
            <w:tcW w:w="562" w:type="pct"/>
            <w:vAlign w:val="center"/>
          </w:tcPr>
          <w:p w14:paraId="18E1AFA4">
            <w:pPr>
              <w:spacing w:after="120" w:line="240" w:lineRule="auto"/>
              <w:jc w:val="center"/>
              <w:rPr>
                <w:rFonts w:ascii="Arial" w:hAnsi="Arial" w:eastAsia="Times New Roman" w:cs="Arial"/>
                <w:sz w:val="20"/>
                <w:szCs w:val="20"/>
              </w:rPr>
            </w:pPr>
            <w:r>
              <w:rPr>
                <w:rFonts w:ascii="Arial" w:hAnsi="Arial" w:eastAsia="Times New Roman" w:cs="Arial"/>
                <w:sz w:val="20"/>
                <w:szCs w:val="20"/>
              </w:rPr>
              <w:t>14</w:t>
            </w:r>
          </w:p>
        </w:tc>
        <w:tc>
          <w:tcPr>
            <w:tcW w:w="804" w:type="pct"/>
            <w:vAlign w:val="center"/>
          </w:tcPr>
          <w:p w14:paraId="251BDFC0">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723" w:type="pct"/>
            <w:vAlign w:val="center"/>
          </w:tcPr>
          <w:p w14:paraId="396392EE">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3C08878F">
            <w:pPr>
              <w:spacing w:after="120" w:line="240" w:lineRule="auto"/>
              <w:jc w:val="center"/>
              <w:rPr>
                <w:rFonts w:ascii="Arial" w:hAnsi="Arial" w:eastAsia="Times New Roman" w:cs="Arial"/>
                <w:strike/>
                <w:sz w:val="20"/>
                <w:szCs w:val="20"/>
              </w:rPr>
            </w:pPr>
            <w:r>
              <w:rPr>
                <w:rFonts w:ascii="Arial" w:hAnsi="Arial" w:eastAsia="Times New Roman" w:cs="Arial"/>
                <w:sz w:val="20"/>
                <w:szCs w:val="20"/>
              </w:rPr>
              <w:t>Điểm b khoản 4 Điều 6 Thông tư 91</w:t>
            </w:r>
          </w:p>
        </w:tc>
      </w:tr>
      <w:tr w14:paraId="25E5C1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314CE62C">
            <w:pPr>
              <w:spacing w:after="120" w:line="240" w:lineRule="auto"/>
              <w:ind w:firstLine="12"/>
              <w:rPr>
                <w:rFonts w:ascii="Arial" w:hAnsi="Arial" w:eastAsia="Times New Roman" w:cs="Arial"/>
                <w:sz w:val="20"/>
                <w:szCs w:val="20"/>
              </w:rPr>
            </w:pPr>
            <w:r>
              <w:rPr>
                <w:rFonts w:ascii="Arial" w:hAnsi="Arial" w:eastAsia="Times New Roman" w:cs="Arial"/>
                <w:sz w:val="20"/>
                <w:szCs w:val="20"/>
              </w:rPr>
              <w:t>Từ ngày (Ngày bắt đầu cấp quyền tra cứu hóa đơn)</w:t>
            </w:r>
          </w:p>
        </w:tc>
        <w:tc>
          <w:tcPr>
            <w:tcW w:w="723" w:type="pct"/>
            <w:vAlign w:val="center"/>
          </w:tcPr>
          <w:p w14:paraId="6E26F8DA">
            <w:pPr>
              <w:spacing w:after="120" w:line="240" w:lineRule="auto"/>
              <w:ind w:firstLine="12"/>
              <w:rPr>
                <w:rFonts w:ascii="Arial" w:hAnsi="Arial" w:eastAsia="Times New Roman" w:cs="Arial"/>
                <w:sz w:val="20"/>
                <w:szCs w:val="20"/>
              </w:rPr>
            </w:pPr>
            <w:r>
              <w:rPr>
                <w:rFonts w:ascii="Arial" w:hAnsi="Arial" w:eastAsia="Times New Roman" w:cs="Arial"/>
                <w:sz w:val="20"/>
                <w:szCs w:val="20"/>
              </w:rPr>
              <w:t>TNgay</w:t>
            </w:r>
          </w:p>
        </w:tc>
        <w:tc>
          <w:tcPr>
            <w:tcW w:w="562" w:type="pct"/>
            <w:vAlign w:val="center"/>
          </w:tcPr>
          <w:p w14:paraId="6825BF59">
            <w:pPr>
              <w:spacing w:after="120" w:line="240" w:lineRule="auto"/>
              <w:jc w:val="center"/>
              <w:rPr>
                <w:rFonts w:ascii="Arial" w:hAnsi="Arial" w:eastAsia="Times New Roman" w:cs="Arial"/>
                <w:sz w:val="20"/>
                <w:szCs w:val="20"/>
              </w:rPr>
            </w:pPr>
          </w:p>
        </w:tc>
        <w:tc>
          <w:tcPr>
            <w:tcW w:w="804" w:type="pct"/>
            <w:vAlign w:val="center"/>
          </w:tcPr>
          <w:p w14:paraId="0B2AB8CA">
            <w:pPr>
              <w:spacing w:after="120" w:line="240" w:lineRule="auto"/>
              <w:jc w:val="center"/>
              <w:rPr>
                <w:rFonts w:ascii="Arial" w:hAnsi="Arial" w:eastAsia="Times New Roman" w:cs="Arial"/>
                <w:sz w:val="20"/>
                <w:szCs w:val="20"/>
              </w:rPr>
            </w:pPr>
            <w:r>
              <w:rPr>
                <w:rFonts w:ascii="Arial" w:hAnsi="Arial" w:eastAsia="Times New Roman" w:cs="Arial"/>
                <w:sz w:val="20"/>
                <w:szCs w:val="20"/>
              </w:rPr>
              <w:t>Ngày</w:t>
            </w:r>
          </w:p>
        </w:tc>
        <w:tc>
          <w:tcPr>
            <w:tcW w:w="723" w:type="pct"/>
            <w:vAlign w:val="center"/>
          </w:tcPr>
          <w:p w14:paraId="00FFCFBD">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70D13B88">
            <w:pPr>
              <w:spacing w:after="120" w:line="240" w:lineRule="auto"/>
              <w:jc w:val="center"/>
              <w:rPr>
                <w:rFonts w:ascii="Arial" w:hAnsi="Arial" w:eastAsia="Times New Roman" w:cs="Arial"/>
                <w:strike/>
                <w:sz w:val="20"/>
                <w:szCs w:val="20"/>
              </w:rPr>
            </w:pPr>
            <w:r>
              <w:rPr>
                <w:rFonts w:ascii="Arial" w:hAnsi="Arial" w:eastAsia="Times New Roman" w:cs="Arial"/>
                <w:sz w:val="20"/>
                <w:szCs w:val="20"/>
              </w:rPr>
              <w:t>Điểm b khoản 4 Điều 6 Thông tư 91</w:t>
            </w:r>
          </w:p>
        </w:tc>
      </w:tr>
      <w:tr w14:paraId="275A3B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7A338864">
            <w:pPr>
              <w:spacing w:after="120" w:line="240" w:lineRule="auto"/>
              <w:rPr>
                <w:rFonts w:ascii="Arial" w:hAnsi="Arial" w:eastAsia="Times New Roman" w:cs="Arial"/>
                <w:sz w:val="20"/>
                <w:szCs w:val="20"/>
              </w:rPr>
            </w:pPr>
            <w:r>
              <w:rPr>
                <w:rFonts w:ascii="Arial" w:hAnsi="Arial" w:eastAsia="Times New Roman" w:cs="Arial"/>
                <w:sz w:val="20"/>
                <w:szCs w:val="20"/>
              </w:rPr>
              <w:t>Đến ngày (Ngày kết thúc cấp quyền tra cứu hóa đơn)</w:t>
            </w:r>
          </w:p>
        </w:tc>
        <w:tc>
          <w:tcPr>
            <w:tcW w:w="723" w:type="pct"/>
            <w:vAlign w:val="center"/>
          </w:tcPr>
          <w:p w14:paraId="260463DC">
            <w:pPr>
              <w:spacing w:after="120" w:line="240" w:lineRule="auto"/>
              <w:rPr>
                <w:rFonts w:ascii="Arial" w:hAnsi="Arial" w:eastAsia="Times New Roman" w:cs="Arial"/>
                <w:sz w:val="20"/>
                <w:szCs w:val="20"/>
              </w:rPr>
            </w:pPr>
            <w:r>
              <w:rPr>
                <w:rFonts w:ascii="Arial" w:hAnsi="Arial" w:eastAsia="Times New Roman" w:cs="Arial"/>
                <w:sz w:val="20"/>
                <w:szCs w:val="20"/>
              </w:rPr>
              <w:t>DNgay</w:t>
            </w:r>
          </w:p>
        </w:tc>
        <w:tc>
          <w:tcPr>
            <w:tcW w:w="562" w:type="pct"/>
            <w:vAlign w:val="center"/>
          </w:tcPr>
          <w:p w14:paraId="1177A865">
            <w:pPr>
              <w:spacing w:after="120" w:line="240" w:lineRule="auto"/>
              <w:jc w:val="center"/>
              <w:rPr>
                <w:rFonts w:ascii="Arial" w:hAnsi="Arial" w:eastAsia="Times New Roman" w:cs="Arial"/>
                <w:sz w:val="20"/>
                <w:szCs w:val="20"/>
              </w:rPr>
            </w:pPr>
          </w:p>
        </w:tc>
        <w:tc>
          <w:tcPr>
            <w:tcW w:w="804" w:type="pct"/>
            <w:vAlign w:val="center"/>
          </w:tcPr>
          <w:p w14:paraId="3683EA62">
            <w:pPr>
              <w:spacing w:after="120" w:line="240" w:lineRule="auto"/>
              <w:jc w:val="center"/>
              <w:rPr>
                <w:rFonts w:ascii="Arial" w:hAnsi="Arial" w:eastAsia="Times New Roman" w:cs="Arial"/>
                <w:sz w:val="20"/>
                <w:szCs w:val="20"/>
              </w:rPr>
            </w:pPr>
            <w:r>
              <w:rPr>
                <w:rFonts w:ascii="Arial" w:hAnsi="Arial" w:eastAsia="Times New Roman" w:cs="Arial"/>
                <w:sz w:val="20"/>
                <w:szCs w:val="20"/>
              </w:rPr>
              <w:t>Ngày</w:t>
            </w:r>
          </w:p>
        </w:tc>
        <w:tc>
          <w:tcPr>
            <w:tcW w:w="723" w:type="pct"/>
            <w:vAlign w:val="center"/>
          </w:tcPr>
          <w:p w14:paraId="7DC37436">
            <w:pPr>
              <w:spacing w:after="120" w:line="240" w:lineRule="auto"/>
              <w:jc w:val="center"/>
              <w:rPr>
                <w:rFonts w:ascii="Arial" w:hAnsi="Arial" w:eastAsia="Times New Roman" w:cs="Arial"/>
                <w:sz w:val="20"/>
                <w:szCs w:val="20"/>
              </w:rPr>
            </w:pPr>
            <w:r>
              <w:rPr>
                <w:rFonts w:ascii="Arial" w:hAnsi="Arial" w:eastAsia="Times New Roman" w:cs="Arial"/>
                <w:sz w:val="20"/>
                <w:szCs w:val="20"/>
              </w:rPr>
              <w:t>Không bắt buộc</w:t>
            </w:r>
          </w:p>
        </w:tc>
        <w:tc>
          <w:tcPr>
            <w:tcW w:w="902" w:type="pct"/>
          </w:tcPr>
          <w:p w14:paraId="4E4E27D0">
            <w:pPr>
              <w:spacing w:after="120" w:line="240" w:lineRule="auto"/>
              <w:jc w:val="center"/>
              <w:rPr>
                <w:rFonts w:ascii="Arial" w:hAnsi="Arial" w:eastAsia="Times New Roman" w:cs="Arial"/>
                <w:strike/>
                <w:sz w:val="20"/>
                <w:szCs w:val="20"/>
              </w:rPr>
            </w:pPr>
            <w:r>
              <w:rPr>
                <w:rFonts w:ascii="Arial" w:hAnsi="Arial" w:eastAsia="Times New Roman" w:cs="Arial"/>
                <w:sz w:val="20"/>
                <w:szCs w:val="20"/>
              </w:rPr>
              <w:t>Điểm b khoản 4 Điều 6 Thông tư 91</w:t>
            </w:r>
          </w:p>
        </w:tc>
      </w:tr>
      <w:tr w14:paraId="00D5E7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4BA91DF3">
            <w:pPr>
              <w:spacing w:after="120" w:line="240" w:lineRule="auto"/>
              <w:rPr>
                <w:rFonts w:ascii="Arial" w:hAnsi="Arial" w:eastAsia="Times New Roman" w:cs="Arial"/>
                <w:sz w:val="20"/>
                <w:szCs w:val="20"/>
              </w:rPr>
            </w:pPr>
            <w:r>
              <w:rPr>
                <w:rFonts w:ascii="Arial" w:hAnsi="Arial" w:eastAsia="Times New Roman" w:cs="Arial"/>
                <w:sz w:val="20"/>
                <w:szCs w:val="20"/>
              </w:rPr>
              <w:t xml:space="preserve">Ghi chú </w:t>
            </w:r>
          </w:p>
        </w:tc>
        <w:tc>
          <w:tcPr>
            <w:tcW w:w="723" w:type="pct"/>
            <w:vAlign w:val="center"/>
          </w:tcPr>
          <w:p w14:paraId="31EED090">
            <w:pPr>
              <w:spacing w:after="120" w:line="240" w:lineRule="auto"/>
              <w:rPr>
                <w:rFonts w:ascii="Arial" w:hAnsi="Arial" w:eastAsia="Times New Roman" w:cs="Arial"/>
                <w:sz w:val="20"/>
                <w:szCs w:val="20"/>
              </w:rPr>
            </w:pPr>
            <w:r>
              <w:rPr>
                <w:rFonts w:ascii="Arial" w:hAnsi="Arial" w:eastAsia="Times New Roman" w:cs="Arial"/>
                <w:sz w:val="20"/>
                <w:szCs w:val="20"/>
              </w:rPr>
              <w:t>GChu</w:t>
            </w:r>
          </w:p>
        </w:tc>
        <w:tc>
          <w:tcPr>
            <w:tcW w:w="562" w:type="pct"/>
            <w:vAlign w:val="center"/>
          </w:tcPr>
          <w:p w14:paraId="31C4039F">
            <w:pPr>
              <w:spacing w:after="120" w:line="240" w:lineRule="auto"/>
              <w:jc w:val="center"/>
              <w:rPr>
                <w:rFonts w:ascii="Arial" w:hAnsi="Arial" w:eastAsia="Times New Roman" w:cs="Arial"/>
                <w:sz w:val="20"/>
                <w:szCs w:val="20"/>
              </w:rPr>
            </w:pPr>
            <w:r>
              <w:rPr>
                <w:rFonts w:ascii="Arial" w:hAnsi="Arial" w:eastAsia="Times New Roman" w:cs="Arial"/>
                <w:sz w:val="20"/>
                <w:szCs w:val="20"/>
              </w:rPr>
              <w:t>255</w:t>
            </w:r>
          </w:p>
        </w:tc>
        <w:tc>
          <w:tcPr>
            <w:tcW w:w="804" w:type="pct"/>
            <w:vAlign w:val="center"/>
          </w:tcPr>
          <w:p w14:paraId="47CBC666">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723" w:type="pct"/>
            <w:vAlign w:val="center"/>
          </w:tcPr>
          <w:p w14:paraId="6F871683">
            <w:pPr>
              <w:spacing w:after="120" w:line="240" w:lineRule="auto"/>
              <w:jc w:val="center"/>
              <w:rPr>
                <w:rFonts w:ascii="Arial" w:hAnsi="Arial" w:eastAsia="Times New Roman" w:cs="Arial"/>
                <w:sz w:val="20"/>
                <w:szCs w:val="20"/>
              </w:rPr>
            </w:pPr>
            <w:r>
              <w:rPr>
                <w:rFonts w:ascii="Arial" w:hAnsi="Arial" w:eastAsia="Times New Roman" w:cs="Arial"/>
                <w:sz w:val="20"/>
                <w:szCs w:val="20"/>
              </w:rPr>
              <w:t>Không bắt buộc</w:t>
            </w:r>
          </w:p>
        </w:tc>
        <w:tc>
          <w:tcPr>
            <w:tcW w:w="902" w:type="pct"/>
          </w:tcPr>
          <w:p w14:paraId="2C77892A">
            <w:pPr>
              <w:spacing w:after="120" w:line="240" w:lineRule="auto"/>
              <w:jc w:val="center"/>
              <w:rPr>
                <w:rFonts w:ascii="Arial" w:hAnsi="Arial" w:eastAsia="Times New Roman" w:cs="Arial"/>
                <w:strike/>
                <w:sz w:val="20"/>
                <w:szCs w:val="20"/>
              </w:rPr>
            </w:pPr>
            <w:r>
              <w:rPr>
                <w:rFonts w:ascii="Arial" w:hAnsi="Arial" w:eastAsia="Times New Roman" w:cs="Arial"/>
                <w:sz w:val="20"/>
                <w:szCs w:val="20"/>
              </w:rPr>
              <w:t>Điểm b khoản 4 Điều 6 Thông tư 91</w:t>
            </w:r>
          </w:p>
        </w:tc>
      </w:tr>
      <w:tr w14:paraId="6BEABF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2920D727">
            <w:pPr>
              <w:spacing w:after="120" w:line="240" w:lineRule="auto"/>
              <w:rPr>
                <w:rFonts w:ascii="Arial" w:hAnsi="Arial" w:eastAsia="Times New Roman" w:cs="Arial"/>
                <w:sz w:val="20"/>
                <w:szCs w:val="20"/>
              </w:rPr>
            </w:pPr>
            <w:r>
              <w:rPr>
                <w:rFonts w:ascii="Arial" w:hAnsi="Arial" w:eastAsia="Times New Roman" w:cs="Arial"/>
                <w:b/>
                <w:sz w:val="20"/>
                <w:szCs w:val="20"/>
              </w:rPr>
              <w:t>Thẻ TKhai\DLTKhai\NDTKhai\TTDVDUQTCuu chứa danh sách đơn vị được ủy quyền tra cứu hóa đơn</w:t>
            </w:r>
          </w:p>
        </w:tc>
      </w:tr>
      <w:tr w14:paraId="28251D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27B6BAB3">
            <w:pPr>
              <w:spacing w:after="120" w:line="240" w:lineRule="auto"/>
              <w:rPr>
                <w:rFonts w:ascii="Arial" w:hAnsi="Arial" w:eastAsia="Times New Roman" w:cs="Arial"/>
                <w:sz w:val="20"/>
                <w:szCs w:val="20"/>
              </w:rPr>
            </w:pPr>
            <w:r>
              <w:rPr>
                <w:rFonts w:ascii="Arial" w:hAnsi="Arial" w:eastAsia="Times New Roman" w:cs="Arial"/>
                <w:b/>
                <w:sz w:val="20"/>
                <w:szCs w:val="20"/>
              </w:rPr>
              <w:t xml:space="preserve">Thẻ TKhai\DLTKhai\NDTKhai\TTDVDUQTCuu\DVDUQTCuu chứa thông tin của một đơn vị được quyền tra cứu hóa đơn (Thẻ này có thể lặp lại nhiều lần tương ứng với số lượng đơn vị được ủy quyền tra cứu hóa đơn) (Trường hợp NNT không đăng ký đơn vị được ủy quyền cần cấp quyền tra cứu hóa đơn không bắt buộc có cụm thẻ này) </w:t>
            </w:r>
          </w:p>
        </w:tc>
      </w:tr>
      <w:tr w14:paraId="075447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32F3157C">
            <w:pPr>
              <w:spacing w:after="120" w:line="240" w:lineRule="auto"/>
              <w:rPr>
                <w:rFonts w:ascii="Arial" w:hAnsi="Arial" w:eastAsia="Times New Roman" w:cs="Arial"/>
                <w:sz w:val="20"/>
                <w:szCs w:val="20"/>
              </w:rPr>
            </w:pPr>
            <w:r>
              <w:rPr>
                <w:rFonts w:ascii="Arial" w:hAnsi="Arial" w:eastAsia="Times New Roman" w:cs="Arial"/>
                <w:sz w:val="20"/>
                <w:szCs w:val="20"/>
              </w:rPr>
              <w:t>Số thứ tự</w:t>
            </w:r>
          </w:p>
        </w:tc>
        <w:tc>
          <w:tcPr>
            <w:tcW w:w="723" w:type="pct"/>
            <w:vAlign w:val="center"/>
          </w:tcPr>
          <w:p w14:paraId="328BFB82">
            <w:pPr>
              <w:spacing w:after="120" w:line="240" w:lineRule="auto"/>
              <w:rPr>
                <w:rFonts w:ascii="Arial" w:hAnsi="Arial" w:eastAsia="Times New Roman" w:cs="Arial"/>
                <w:sz w:val="20"/>
                <w:szCs w:val="20"/>
              </w:rPr>
            </w:pPr>
            <w:r>
              <w:rPr>
                <w:rFonts w:ascii="Arial" w:hAnsi="Arial" w:eastAsia="Times New Roman" w:cs="Arial"/>
                <w:sz w:val="20"/>
                <w:szCs w:val="20"/>
              </w:rPr>
              <w:t>STT</w:t>
            </w:r>
          </w:p>
        </w:tc>
        <w:tc>
          <w:tcPr>
            <w:tcW w:w="562" w:type="pct"/>
            <w:vAlign w:val="center"/>
          </w:tcPr>
          <w:p w14:paraId="3F3C6C50">
            <w:pPr>
              <w:spacing w:after="120" w:line="240" w:lineRule="auto"/>
              <w:jc w:val="center"/>
              <w:rPr>
                <w:rFonts w:ascii="Arial" w:hAnsi="Arial" w:eastAsia="Times New Roman" w:cs="Arial"/>
                <w:sz w:val="20"/>
                <w:szCs w:val="20"/>
              </w:rPr>
            </w:pPr>
            <w:r>
              <w:rPr>
                <w:rFonts w:ascii="Arial" w:hAnsi="Arial" w:eastAsia="Times New Roman" w:cs="Arial"/>
                <w:sz w:val="20"/>
                <w:szCs w:val="20"/>
              </w:rPr>
              <w:t>3</w:t>
            </w:r>
          </w:p>
        </w:tc>
        <w:tc>
          <w:tcPr>
            <w:tcW w:w="804" w:type="pct"/>
            <w:vAlign w:val="center"/>
          </w:tcPr>
          <w:p w14:paraId="0C141AD9">
            <w:pPr>
              <w:spacing w:after="120" w:line="240" w:lineRule="auto"/>
              <w:jc w:val="center"/>
              <w:rPr>
                <w:rFonts w:ascii="Arial" w:hAnsi="Arial" w:eastAsia="Times New Roman" w:cs="Arial"/>
                <w:sz w:val="20"/>
                <w:szCs w:val="20"/>
              </w:rPr>
            </w:pPr>
            <w:r>
              <w:rPr>
                <w:rFonts w:ascii="Arial" w:hAnsi="Arial" w:eastAsia="Times New Roman" w:cs="Arial"/>
                <w:sz w:val="20"/>
                <w:szCs w:val="20"/>
              </w:rPr>
              <w:t>Số</w:t>
            </w:r>
          </w:p>
        </w:tc>
        <w:tc>
          <w:tcPr>
            <w:tcW w:w="723" w:type="pct"/>
            <w:vAlign w:val="center"/>
          </w:tcPr>
          <w:p w14:paraId="7A56ABE1">
            <w:pPr>
              <w:spacing w:after="120" w:line="240" w:lineRule="auto"/>
              <w:jc w:val="center"/>
              <w:rPr>
                <w:rFonts w:ascii="Arial" w:hAnsi="Arial" w:eastAsia="Times New Roman" w:cs="Arial"/>
                <w:sz w:val="20"/>
                <w:szCs w:val="20"/>
              </w:rPr>
            </w:pPr>
            <w:r>
              <w:rPr>
                <w:rFonts w:ascii="Arial" w:hAnsi="Arial" w:eastAsia="Times New Roman" w:cs="Arial"/>
                <w:sz w:val="20"/>
                <w:szCs w:val="20"/>
              </w:rPr>
              <w:t>Không bắt buộc</w:t>
            </w:r>
          </w:p>
        </w:tc>
        <w:tc>
          <w:tcPr>
            <w:tcW w:w="902" w:type="pct"/>
          </w:tcPr>
          <w:p w14:paraId="6A0CC7A7">
            <w:pPr>
              <w:spacing w:after="120" w:line="240" w:lineRule="auto"/>
              <w:jc w:val="center"/>
              <w:rPr>
                <w:rFonts w:ascii="Arial" w:hAnsi="Arial" w:eastAsia="Times New Roman" w:cs="Arial"/>
                <w:sz w:val="20"/>
                <w:szCs w:val="20"/>
              </w:rPr>
            </w:pPr>
            <w:r>
              <w:rPr>
                <w:rFonts w:ascii="Arial" w:hAnsi="Arial" w:eastAsia="Times New Roman" w:cs="Arial"/>
                <w:sz w:val="20"/>
                <w:szCs w:val="20"/>
              </w:rPr>
              <w:t>Điểm g khoản 2 Điều 36 Nghị định 254 và điểm 9a Phụ lục III Thông tư 91</w:t>
            </w:r>
          </w:p>
        </w:tc>
      </w:tr>
      <w:tr w14:paraId="355355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474EBB46">
            <w:pPr>
              <w:spacing w:after="120" w:line="240" w:lineRule="auto"/>
              <w:rPr>
                <w:rFonts w:ascii="Arial" w:hAnsi="Arial" w:cs="Arial"/>
                <w:sz w:val="20"/>
                <w:szCs w:val="20"/>
              </w:rPr>
            </w:pPr>
            <w:r>
              <w:rPr>
                <w:rFonts w:ascii="Arial" w:hAnsi="Arial" w:cs="Arial"/>
                <w:sz w:val="20"/>
                <w:szCs w:val="20"/>
              </w:rPr>
              <w:br w:type="textWrapping"/>
            </w:r>
            <w:r>
              <w:rPr>
                <w:rFonts w:ascii="Arial" w:hAnsi="Arial" w:cs="Arial"/>
                <w:sz w:val="20"/>
                <w:szCs w:val="20"/>
              </w:rPr>
              <w:t>Tên đơn vị được ủy quyền</w:t>
            </w:r>
          </w:p>
          <w:p w14:paraId="327336D6">
            <w:pPr>
              <w:spacing w:after="120" w:line="240" w:lineRule="auto"/>
              <w:rPr>
                <w:rFonts w:ascii="Arial" w:hAnsi="Arial" w:eastAsia="Times New Roman" w:cs="Arial"/>
                <w:sz w:val="20"/>
                <w:szCs w:val="20"/>
              </w:rPr>
            </w:pPr>
          </w:p>
        </w:tc>
        <w:tc>
          <w:tcPr>
            <w:tcW w:w="723" w:type="pct"/>
            <w:vAlign w:val="center"/>
          </w:tcPr>
          <w:p w14:paraId="090B7162">
            <w:pPr>
              <w:spacing w:after="120" w:line="240" w:lineRule="auto"/>
              <w:rPr>
                <w:rFonts w:ascii="Arial" w:hAnsi="Arial" w:eastAsia="Times New Roman" w:cs="Arial"/>
                <w:sz w:val="20"/>
                <w:szCs w:val="20"/>
              </w:rPr>
            </w:pPr>
            <w:r>
              <w:rPr>
                <w:rFonts w:ascii="Arial" w:hAnsi="Arial" w:eastAsia="Times New Roman" w:cs="Arial"/>
                <w:sz w:val="20"/>
                <w:szCs w:val="20"/>
              </w:rPr>
              <w:t>TDVi</w:t>
            </w:r>
          </w:p>
        </w:tc>
        <w:tc>
          <w:tcPr>
            <w:tcW w:w="562" w:type="pct"/>
            <w:vAlign w:val="center"/>
          </w:tcPr>
          <w:p w14:paraId="17097493">
            <w:pPr>
              <w:spacing w:after="120" w:line="240" w:lineRule="auto"/>
              <w:jc w:val="center"/>
              <w:rPr>
                <w:rFonts w:ascii="Arial" w:hAnsi="Arial" w:eastAsia="Times New Roman" w:cs="Arial"/>
                <w:sz w:val="20"/>
                <w:szCs w:val="20"/>
              </w:rPr>
            </w:pPr>
            <w:r>
              <w:rPr>
                <w:rFonts w:ascii="Arial" w:hAnsi="Arial" w:cs="Arial"/>
                <w:sz w:val="20"/>
                <w:szCs w:val="20"/>
              </w:rPr>
              <w:t>400</w:t>
            </w:r>
          </w:p>
        </w:tc>
        <w:tc>
          <w:tcPr>
            <w:tcW w:w="804" w:type="pct"/>
            <w:vAlign w:val="center"/>
          </w:tcPr>
          <w:p w14:paraId="60C9F92D">
            <w:pPr>
              <w:spacing w:after="120" w:line="240" w:lineRule="auto"/>
              <w:jc w:val="center"/>
              <w:rPr>
                <w:rFonts w:ascii="Arial" w:hAnsi="Arial" w:eastAsia="Times New Roman" w:cs="Arial"/>
                <w:sz w:val="20"/>
                <w:szCs w:val="20"/>
              </w:rPr>
            </w:pPr>
            <w:r>
              <w:rPr>
                <w:rFonts w:ascii="Arial" w:hAnsi="Arial" w:cs="Arial"/>
                <w:sz w:val="20"/>
                <w:szCs w:val="20"/>
              </w:rPr>
              <w:t>Chuỗi ký tự</w:t>
            </w:r>
          </w:p>
        </w:tc>
        <w:tc>
          <w:tcPr>
            <w:tcW w:w="723" w:type="pct"/>
            <w:vAlign w:val="center"/>
          </w:tcPr>
          <w:p w14:paraId="3F692204">
            <w:pPr>
              <w:spacing w:after="120" w:line="240" w:lineRule="auto"/>
              <w:jc w:val="center"/>
              <w:rPr>
                <w:rFonts w:ascii="Arial" w:hAnsi="Arial" w:eastAsia="Times New Roman" w:cs="Arial"/>
                <w:sz w:val="20"/>
                <w:szCs w:val="20"/>
              </w:rPr>
            </w:pPr>
            <w:r>
              <w:rPr>
                <w:rFonts w:ascii="Arial" w:hAnsi="Arial" w:cs="Arial"/>
                <w:sz w:val="20"/>
                <w:szCs w:val="20"/>
              </w:rPr>
              <w:t>Bắt buộc</w:t>
            </w:r>
          </w:p>
        </w:tc>
        <w:tc>
          <w:tcPr>
            <w:tcW w:w="902" w:type="pct"/>
          </w:tcPr>
          <w:p w14:paraId="3F4AD828">
            <w:pPr>
              <w:spacing w:after="120" w:line="240" w:lineRule="auto"/>
              <w:jc w:val="center"/>
              <w:rPr>
                <w:rFonts w:ascii="Arial" w:hAnsi="Arial" w:eastAsia="Times New Roman" w:cs="Arial"/>
                <w:sz w:val="20"/>
                <w:szCs w:val="20"/>
              </w:rPr>
            </w:pPr>
            <w:r>
              <w:rPr>
                <w:rFonts w:ascii="Arial" w:hAnsi="Arial" w:eastAsia="Times New Roman" w:cs="Arial"/>
                <w:sz w:val="20"/>
                <w:szCs w:val="20"/>
              </w:rPr>
              <w:t>Điểm g khoản 2 Điều 36 Nghị định 254 và điểm 9a Phụ lục III Thông tư 91</w:t>
            </w:r>
          </w:p>
        </w:tc>
      </w:tr>
      <w:tr w14:paraId="3E13A5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58F715E8">
            <w:pPr>
              <w:spacing w:after="120" w:line="240" w:lineRule="auto"/>
              <w:rPr>
                <w:rFonts w:ascii="Arial" w:hAnsi="Arial" w:cs="Arial"/>
                <w:sz w:val="20"/>
                <w:szCs w:val="20"/>
              </w:rPr>
            </w:pPr>
            <w:r>
              <w:rPr>
                <w:rFonts w:ascii="Arial" w:hAnsi="Arial" w:cs="Arial"/>
                <w:sz w:val="20"/>
                <w:szCs w:val="20"/>
              </w:rPr>
              <w:br w:type="textWrapping"/>
            </w:r>
            <w:r>
              <w:rPr>
                <w:rFonts w:ascii="Arial" w:hAnsi="Arial" w:cs="Arial"/>
                <w:sz w:val="20"/>
                <w:szCs w:val="20"/>
              </w:rPr>
              <w:t>Mã số thuế đơn vị được ủy quyền</w:t>
            </w:r>
          </w:p>
          <w:p w14:paraId="1A104378">
            <w:pPr>
              <w:spacing w:after="120" w:line="240" w:lineRule="auto"/>
              <w:rPr>
                <w:rFonts w:ascii="Arial" w:hAnsi="Arial" w:eastAsia="Times New Roman" w:cs="Arial"/>
                <w:sz w:val="20"/>
                <w:szCs w:val="20"/>
              </w:rPr>
            </w:pPr>
          </w:p>
        </w:tc>
        <w:tc>
          <w:tcPr>
            <w:tcW w:w="723" w:type="pct"/>
            <w:vAlign w:val="center"/>
          </w:tcPr>
          <w:p w14:paraId="7CF9126E">
            <w:pPr>
              <w:spacing w:after="120" w:line="240" w:lineRule="auto"/>
              <w:rPr>
                <w:rFonts w:ascii="Arial" w:hAnsi="Arial" w:eastAsia="Times New Roman" w:cs="Arial"/>
                <w:sz w:val="20"/>
                <w:szCs w:val="20"/>
              </w:rPr>
            </w:pPr>
            <w:r>
              <w:rPr>
                <w:rFonts w:ascii="Arial" w:hAnsi="Arial" w:eastAsia="Times New Roman" w:cs="Arial"/>
                <w:sz w:val="20"/>
                <w:szCs w:val="20"/>
              </w:rPr>
              <w:t>MST</w:t>
            </w:r>
          </w:p>
        </w:tc>
        <w:tc>
          <w:tcPr>
            <w:tcW w:w="562" w:type="pct"/>
            <w:vAlign w:val="center"/>
          </w:tcPr>
          <w:p w14:paraId="7A44FCDE">
            <w:pPr>
              <w:spacing w:after="120" w:line="240" w:lineRule="auto"/>
              <w:jc w:val="center"/>
              <w:rPr>
                <w:rFonts w:ascii="Arial" w:hAnsi="Arial" w:eastAsia="Times New Roman" w:cs="Arial"/>
                <w:sz w:val="20"/>
                <w:szCs w:val="20"/>
              </w:rPr>
            </w:pPr>
            <w:r>
              <w:rPr>
                <w:rFonts w:ascii="Arial" w:hAnsi="Arial" w:cs="Arial"/>
                <w:sz w:val="20"/>
                <w:szCs w:val="20"/>
              </w:rPr>
              <w:t>14</w:t>
            </w:r>
          </w:p>
        </w:tc>
        <w:tc>
          <w:tcPr>
            <w:tcW w:w="804" w:type="pct"/>
            <w:vAlign w:val="center"/>
          </w:tcPr>
          <w:p w14:paraId="43A5DB0B">
            <w:pPr>
              <w:spacing w:after="120" w:line="240" w:lineRule="auto"/>
              <w:jc w:val="center"/>
              <w:rPr>
                <w:rFonts w:ascii="Arial" w:hAnsi="Arial" w:eastAsia="Times New Roman" w:cs="Arial"/>
                <w:sz w:val="20"/>
                <w:szCs w:val="20"/>
              </w:rPr>
            </w:pPr>
            <w:r>
              <w:rPr>
                <w:rFonts w:ascii="Arial" w:hAnsi="Arial" w:cs="Arial"/>
                <w:sz w:val="20"/>
                <w:szCs w:val="20"/>
              </w:rPr>
              <w:t>Chuỗi ký tự</w:t>
            </w:r>
          </w:p>
        </w:tc>
        <w:tc>
          <w:tcPr>
            <w:tcW w:w="723" w:type="pct"/>
            <w:vAlign w:val="center"/>
          </w:tcPr>
          <w:p w14:paraId="4CD0FB5A">
            <w:pPr>
              <w:spacing w:after="120" w:line="240" w:lineRule="auto"/>
              <w:jc w:val="center"/>
              <w:rPr>
                <w:rFonts w:ascii="Arial" w:hAnsi="Arial" w:eastAsia="Times New Roman" w:cs="Arial"/>
                <w:sz w:val="20"/>
                <w:szCs w:val="20"/>
              </w:rPr>
            </w:pPr>
            <w:r>
              <w:rPr>
                <w:rFonts w:ascii="Arial" w:hAnsi="Arial" w:cs="Arial"/>
                <w:sz w:val="20"/>
                <w:szCs w:val="20"/>
              </w:rPr>
              <w:t>Bắt buộc</w:t>
            </w:r>
          </w:p>
        </w:tc>
        <w:tc>
          <w:tcPr>
            <w:tcW w:w="902" w:type="pct"/>
          </w:tcPr>
          <w:p w14:paraId="08479B0B">
            <w:pPr>
              <w:spacing w:after="120" w:line="240" w:lineRule="auto"/>
              <w:jc w:val="center"/>
              <w:rPr>
                <w:rFonts w:ascii="Arial" w:hAnsi="Arial" w:eastAsia="Times New Roman" w:cs="Arial"/>
                <w:sz w:val="20"/>
                <w:szCs w:val="20"/>
              </w:rPr>
            </w:pPr>
            <w:r>
              <w:rPr>
                <w:rFonts w:ascii="Arial" w:hAnsi="Arial" w:eastAsia="Times New Roman" w:cs="Arial"/>
                <w:sz w:val="20"/>
                <w:szCs w:val="20"/>
              </w:rPr>
              <w:t>Điểm g khoản 2 Điều 36 Nghị định 254 và điểm 9a Phụ lục III Thông tư 91</w:t>
            </w:r>
          </w:p>
        </w:tc>
      </w:tr>
      <w:tr w14:paraId="48611D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4" w:hRule="atLeast"/>
          <w:jc w:val="center"/>
        </w:trPr>
        <w:tc>
          <w:tcPr>
            <w:tcW w:w="1286" w:type="pct"/>
            <w:vAlign w:val="center"/>
          </w:tcPr>
          <w:p w14:paraId="12BA4110">
            <w:pPr>
              <w:spacing w:after="120" w:line="240" w:lineRule="auto"/>
              <w:rPr>
                <w:rFonts w:ascii="Arial" w:hAnsi="Arial" w:cs="Arial"/>
                <w:sz w:val="20"/>
                <w:szCs w:val="20"/>
              </w:rPr>
            </w:pPr>
            <w:r>
              <w:rPr>
                <w:rFonts w:ascii="Arial" w:hAnsi="Arial" w:cs="Arial"/>
                <w:sz w:val="20"/>
                <w:szCs w:val="20"/>
              </w:rPr>
              <w:br w:type="textWrapping"/>
            </w:r>
            <w:r>
              <w:rPr>
                <w:rFonts w:ascii="Arial" w:hAnsi="Arial" w:cs="Arial"/>
                <w:sz w:val="20"/>
                <w:szCs w:val="20"/>
              </w:rPr>
              <w:t>Hóa đơn Bán ra/Mua vào</w:t>
            </w:r>
          </w:p>
          <w:p w14:paraId="0E5EC979">
            <w:pPr>
              <w:spacing w:after="120" w:line="240" w:lineRule="auto"/>
              <w:rPr>
                <w:rFonts w:ascii="Arial" w:hAnsi="Arial" w:eastAsia="Times New Roman" w:cs="Arial"/>
                <w:sz w:val="20"/>
                <w:szCs w:val="20"/>
              </w:rPr>
            </w:pPr>
          </w:p>
        </w:tc>
        <w:tc>
          <w:tcPr>
            <w:tcW w:w="723" w:type="pct"/>
            <w:vAlign w:val="center"/>
          </w:tcPr>
          <w:p w14:paraId="6563E572">
            <w:pPr>
              <w:spacing w:after="120" w:line="240" w:lineRule="auto"/>
              <w:rPr>
                <w:rFonts w:ascii="Arial" w:hAnsi="Arial" w:eastAsia="Times New Roman" w:cs="Arial"/>
                <w:sz w:val="20"/>
                <w:szCs w:val="20"/>
              </w:rPr>
            </w:pPr>
            <w:r>
              <w:rPr>
                <w:rFonts w:ascii="Arial" w:hAnsi="Arial" w:eastAsia="Times New Roman" w:cs="Arial"/>
                <w:sz w:val="20"/>
                <w:szCs w:val="20"/>
              </w:rPr>
              <w:t>HDBRMVao</w:t>
            </w:r>
          </w:p>
        </w:tc>
        <w:tc>
          <w:tcPr>
            <w:tcW w:w="562" w:type="pct"/>
            <w:vAlign w:val="center"/>
          </w:tcPr>
          <w:p w14:paraId="446632FC">
            <w:pPr>
              <w:spacing w:after="120" w:line="240" w:lineRule="auto"/>
              <w:jc w:val="center"/>
              <w:rPr>
                <w:rFonts w:ascii="Arial" w:hAnsi="Arial" w:eastAsia="Times New Roman" w:cs="Arial"/>
                <w:sz w:val="20"/>
                <w:szCs w:val="20"/>
              </w:rPr>
            </w:pPr>
            <w:r>
              <w:rPr>
                <w:rFonts w:ascii="Arial" w:hAnsi="Arial" w:cs="Arial"/>
                <w:sz w:val="20"/>
                <w:szCs w:val="20"/>
              </w:rPr>
              <w:t>1</w:t>
            </w:r>
          </w:p>
        </w:tc>
        <w:tc>
          <w:tcPr>
            <w:tcW w:w="804" w:type="pct"/>
            <w:vAlign w:val="center"/>
          </w:tcPr>
          <w:p w14:paraId="1FBECEF5">
            <w:pPr>
              <w:spacing w:after="120" w:line="240" w:lineRule="auto"/>
              <w:jc w:val="center"/>
              <w:rPr>
                <w:rFonts w:ascii="Arial" w:hAnsi="Arial" w:eastAsia="Times New Roman" w:cs="Arial"/>
                <w:sz w:val="20"/>
                <w:szCs w:val="20"/>
              </w:rPr>
            </w:pPr>
            <w:r>
              <w:rPr>
                <w:rFonts w:ascii="Arial" w:hAnsi="Arial" w:cs="Arial"/>
                <w:sz w:val="20"/>
                <w:szCs w:val="20"/>
              </w:rPr>
              <w:t>Số (1: Hóa đơn bán ra; 2: Hóa đơn mua vào; 3: Cả 2)</w:t>
            </w:r>
          </w:p>
        </w:tc>
        <w:tc>
          <w:tcPr>
            <w:tcW w:w="723" w:type="pct"/>
            <w:vAlign w:val="center"/>
          </w:tcPr>
          <w:p w14:paraId="76164592">
            <w:pPr>
              <w:spacing w:after="120" w:line="240" w:lineRule="auto"/>
              <w:jc w:val="center"/>
              <w:rPr>
                <w:rFonts w:ascii="Arial" w:hAnsi="Arial" w:eastAsia="Times New Roman" w:cs="Arial"/>
                <w:sz w:val="20"/>
                <w:szCs w:val="20"/>
              </w:rPr>
            </w:pPr>
            <w:r>
              <w:rPr>
                <w:rFonts w:ascii="Arial" w:hAnsi="Arial" w:cs="Arial"/>
                <w:sz w:val="20"/>
                <w:szCs w:val="20"/>
              </w:rPr>
              <w:t>Bắt buộc</w:t>
            </w:r>
          </w:p>
        </w:tc>
        <w:tc>
          <w:tcPr>
            <w:tcW w:w="902" w:type="pct"/>
          </w:tcPr>
          <w:p w14:paraId="4F77F790">
            <w:pPr>
              <w:spacing w:after="120" w:line="240" w:lineRule="auto"/>
              <w:jc w:val="center"/>
              <w:rPr>
                <w:rFonts w:ascii="Arial" w:hAnsi="Arial" w:eastAsia="Times New Roman" w:cs="Arial"/>
                <w:sz w:val="20"/>
                <w:szCs w:val="20"/>
              </w:rPr>
            </w:pPr>
            <w:r>
              <w:rPr>
                <w:rFonts w:ascii="Arial" w:hAnsi="Arial" w:eastAsia="Times New Roman" w:cs="Arial"/>
                <w:sz w:val="20"/>
                <w:szCs w:val="20"/>
              </w:rPr>
              <w:t>Điểm g khoản 2 Điều 36 Nghị định 254 và mục 9a Phụ lục III Thông tư 91</w:t>
            </w:r>
          </w:p>
        </w:tc>
      </w:tr>
      <w:tr w14:paraId="2E4F82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50A8A388">
            <w:pPr>
              <w:spacing w:after="120" w:line="240" w:lineRule="auto"/>
              <w:rPr>
                <w:rFonts w:ascii="Arial" w:hAnsi="Arial" w:cs="Arial"/>
                <w:sz w:val="20"/>
                <w:szCs w:val="20"/>
              </w:rPr>
            </w:pPr>
            <w:r>
              <w:rPr>
                <w:rFonts w:ascii="Arial" w:hAnsi="Arial" w:eastAsia="Times New Roman" w:cs="Arial"/>
                <w:sz w:val="20"/>
                <w:szCs w:val="20"/>
              </w:rPr>
              <w:t>Thời điểm lập hóa đơn – Từ ngày</w:t>
            </w:r>
          </w:p>
        </w:tc>
        <w:tc>
          <w:tcPr>
            <w:tcW w:w="723" w:type="pct"/>
            <w:vAlign w:val="center"/>
          </w:tcPr>
          <w:p w14:paraId="709678FC">
            <w:pPr>
              <w:spacing w:after="120" w:line="240" w:lineRule="auto"/>
              <w:rPr>
                <w:rFonts w:ascii="Arial" w:hAnsi="Arial" w:eastAsia="Times New Roman" w:cs="Arial"/>
                <w:sz w:val="20"/>
                <w:szCs w:val="20"/>
              </w:rPr>
            </w:pPr>
            <w:r>
              <w:rPr>
                <w:rFonts w:ascii="Arial" w:hAnsi="Arial" w:eastAsia="Times New Roman" w:cs="Arial"/>
                <w:sz w:val="20"/>
                <w:szCs w:val="20"/>
              </w:rPr>
              <w:t>TDLHDTNgay</w:t>
            </w:r>
          </w:p>
        </w:tc>
        <w:tc>
          <w:tcPr>
            <w:tcW w:w="562" w:type="pct"/>
            <w:vAlign w:val="center"/>
          </w:tcPr>
          <w:p w14:paraId="57AC60EB">
            <w:pPr>
              <w:spacing w:after="120" w:line="240" w:lineRule="auto"/>
              <w:jc w:val="center"/>
              <w:rPr>
                <w:rFonts w:ascii="Arial" w:hAnsi="Arial" w:cs="Arial"/>
                <w:sz w:val="20"/>
                <w:szCs w:val="20"/>
              </w:rPr>
            </w:pPr>
          </w:p>
        </w:tc>
        <w:tc>
          <w:tcPr>
            <w:tcW w:w="804" w:type="pct"/>
            <w:vAlign w:val="center"/>
          </w:tcPr>
          <w:p w14:paraId="0B0EFD80">
            <w:pPr>
              <w:spacing w:after="120" w:line="240" w:lineRule="auto"/>
              <w:jc w:val="center"/>
              <w:rPr>
                <w:rFonts w:ascii="Arial" w:hAnsi="Arial" w:cs="Arial"/>
                <w:sz w:val="20"/>
                <w:szCs w:val="20"/>
              </w:rPr>
            </w:pPr>
            <w:r>
              <w:rPr>
                <w:rFonts w:ascii="Arial" w:hAnsi="Arial" w:eastAsia="Times New Roman" w:cs="Arial"/>
                <w:sz w:val="20"/>
                <w:szCs w:val="20"/>
              </w:rPr>
              <w:t>Ngày</w:t>
            </w:r>
          </w:p>
        </w:tc>
        <w:tc>
          <w:tcPr>
            <w:tcW w:w="723" w:type="pct"/>
            <w:vAlign w:val="center"/>
          </w:tcPr>
          <w:p w14:paraId="591FE114">
            <w:pPr>
              <w:spacing w:after="120" w:line="240" w:lineRule="auto"/>
              <w:jc w:val="center"/>
              <w:rPr>
                <w:rFonts w:ascii="Arial" w:hAnsi="Arial" w:cs="Arial"/>
                <w:sz w:val="20"/>
                <w:szCs w:val="20"/>
              </w:rPr>
            </w:pPr>
            <w:r>
              <w:rPr>
                <w:rFonts w:ascii="Arial" w:hAnsi="Arial" w:eastAsia="Times New Roman" w:cs="Arial"/>
                <w:sz w:val="20"/>
                <w:szCs w:val="20"/>
              </w:rPr>
              <w:t>Bắt buộc</w:t>
            </w:r>
          </w:p>
        </w:tc>
        <w:tc>
          <w:tcPr>
            <w:tcW w:w="902" w:type="pct"/>
          </w:tcPr>
          <w:p w14:paraId="370AA458">
            <w:pPr>
              <w:spacing w:after="120" w:line="240" w:lineRule="auto"/>
              <w:jc w:val="center"/>
              <w:rPr>
                <w:rFonts w:ascii="Arial" w:hAnsi="Arial" w:eastAsia="Times New Roman" w:cs="Arial"/>
                <w:sz w:val="20"/>
                <w:szCs w:val="20"/>
              </w:rPr>
            </w:pPr>
            <w:r>
              <w:rPr>
                <w:rFonts w:ascii="Arial" w:hAnsi="Arial" w:eastAsia="Times New Roman" w:cs="Arial"/>
                <w:sz w:val="20"/>
                <w:szCs w:val="20"/>
              </w:rPr>
              <w:t>Điểm g khoản 2 Điều 36 Nghị định 254 và mục 9a Phụ lục III Thông tư 91</w:t>
            </w:r>
          </w:p>
        </w:tc>
      </w:tr>
      <w:tr w14:paraId="03AF81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3B5DEE4D">
            <w:pPr>
              <w:spacing w:after="120" w:line="240" w:lineRule="auto"/>
              <w:rPr>
                <w:rFonts w:ascii="Arial" w:hAnsi="Arial" w:eastAsia="Times New Roman" w:cs="Arial"/>
                <w:sz w:val="20"/>
                <w:szCs w:val="20"/>
              </w:rPr>
            </w:pPr>
            <w:r>
              <w:rPr>
                <w:rFonts w:ascii="Arial" w:hAnsi="Arial" w:eastAsia="Times New Roman" w:cs="Arial"/>
                <w:sz w:val="20"/>
                <w:szCs w:val="20"/>
              </w:rPr>
              <w:t>Thời điểm lập hóa đơn – Đến ngày</w:t>
            </w:r>
          </w:p>
        </w:tc>
        <w:tc>
          <w:tcPr>
            <w:tcW w:w="723" w:type="pct"/>
            <w:vAlign w:val="center"/>
          </w:tcPr>
          <w:p w14:paraId="1D8BC8A8">
            <w:pPr>
              <w:spacing w:after="120" w:line="240" w:lineRule="auto"/>
              <w:rPr>
                <w:rFonts w:ascii="Arial" w:hAnsi="Arial" w:eastAsia="Times New Roman" w:cs="Arial"/>
                <w:sz w:val="20"/>
                <w:szCs w:val="20"/>
              </w:rPr>
            </w:pPr>
            <w:r>
              <w:rPr>
                <w:rFonts w:ascii="Arial" w:hAnsi="Arial" w:eastAsia="Times New Roman" w:cs="Arial"/>
                <w:sz w:val="20"/>
                <w:szCs w:val="20"/>
              </w:rPr>
              <w:t>TDLHDDNgay</w:t>
            </w:r>
          </w:p>
        </w:tc>
        <w:tc>
          <w:tcPr>
            <w:tcW w:w="562" w:type="pct"/>
            <w:vAlign w:val="center"/>
          </w:tcPr>
          <w:p w14:paraId="169D8FDA">
            <w:pPr>
              <w:spacing w:after="120" w:line="240" w:lineRule="auto"/>
              <w:jc w:val="center"/>
              <w:rPr>
                <w:rFonts w:ascii="Arial" w:hAnsi="Arial" w:eastAsia="Times New Roman" w:cs="Arial"/>
                <w:sz w:val="20"/>
                <w:szCs w:val="20"/>
              </w:rPr>
            </w:pPr>
          </w:p>
        </w:tc>
        <w:tc>
          <w:tcPr>
            <w:tcW w:w="804" w:type="pct"/>
            <w:vAlign w:val="center"/>
          </w:tcPr>
          <w:p w14:paraId="35A4683A">
            <w:pPr>
              <w:spacing w:after="120" w:line="240" w:lineRule="auto"/>
              <w:jc w:val="center"/>
              <w:rPr>
                <w:rFonts w:ascii="Arial" w:hAnsi="Arial" w:eastAsia="Times New Roman" w:cs="Arial"/>
                <w:sz w:val="20"/>
                <w:szCs w:val="20"/>
              </w:rPr>
            </w:pPr>
            <w:r>
              <w:rPr>
                <w:rFonts w:ascii="Arial" w:hAnsi="Arial" w:eastAsia="Times New Roman" w:cs="Arial"/>
                <w:sz w:val="20"/>
                <w:szCs w:val="20"/>
              </w:rPr>
              <w:t>Ngày</w:t>
            </w:r>
          </w:p>
        </w:tc>
        <w:tc>
          <w:tcPr>
            <w:tcW w:w="723" w:type="pct"/>
            <w:vAlign w:val="center"/>
          </w:tcPr>
          <w:p w14:paraId="7F3F3E3A">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38432A03">
            <w:pPr>
              <w:spacing w:after="120" w:line="240" w:lineRule="auto"/>
              <w:jc w:val="center"/>
              <w:rPr>
                <w:rFonts w:ascii="Arial" w:hAnsi="Arial" w:eastAsia="Times New Roman" w:cs="Arial"/>
                <w:sz w:val="20"/>
                <w:szCs w:val="20"/>
              </w:rPr>
            </w:pPr>
            <w:r>
              <w:rPr>
                <w:rFonts w:ascii="Arial" w:hAnsi="Arial" w:eastAsia="Times New Roman" w:cs="Arial"/>
                <w:sz w:val="20"/>
                <w:szCs w:val="20"/>
              </w:rPr>
              <w:t>Điểm g khoản 2 Điều 36 Nghị định 254 và điểm 9a Phụ lục III Thông tư 91</w:t>
            </w:r>
          </w:p>
        </w:tc>
      </w:tr>
      <w:tr w14:paraId="7CCEE6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7EFA29ED">
            <w:pPr>
              <w:spacing w:after="120" w:line="240" w:lineRule="auto"/>
              <w:rPr>
                <w:rFonts w:ascii="Arial" w:hAnsi="Arial" w:eastAsia="Times New Roman" w:cs="Arial"/>
                <w:sz w:val="20"/>
                <w:szCs w:val="20"/>
              </w:rPr>
            </w:pPr>
            <w:r>
              <w:rPr>
                <w:rFonts w:ascii="Arial" w:hAnsi="Arial" w:eastAsia="Times New Roman" w:cs="Arial"/>
                <w:sz w:val="20"/>
                <w:szCs w:val="20"/>
              </w:rPr>
              <w:t>Thời gian ủy quyền - Từ ngày</w:t>
            </w:r>
          </w:p>
        </w:tc>
        <w:tc>
          <w:tcPr>
            <w:tcW w:w="723" w:type="pct"/>
            <w:vAlign w:val="center"/>
          </w:tcPr>
          <w:p w14:paraId="5E275FDC">
            <w:pPr>
              <w:spacing w:after="120" w:line="240" w:lineRule="auto"/>
              <w:rPr>
                <w:rFonts w:ascii="Arial" w:hAnsi="Arial" w:eastAsia="Times New Roman" w:cs="Arial"/>
                <w:sz w:val="20"/>
                <w:szCs w:val="20"/>
              </w:rPr>
            </w:pPr>
            <w:r>
              <w:rPr>
                <w:rFonts w:ascii="Arial" w:hAnsi="Arial" w:eastAsia="Times New Roman" w:cs="Arial"/>
                <w:sz w:val="20"/>
                <w:szCs w:val="20"/>
              </w:rPr>
              <w:t>TGUQTNgay</w:t>
            </w:r>
          </w:p>
        </w:tc>
        <w:tc>
          <w:tcPr>
            <w:tcW w:w="562" w:type="pct"/>
            <w:vAlign w:val="center"/>
          </w:tcPr>
          <w:p w14:paraId="27955104">
            <w:pPr>
              <w:spacing w:after="120" w:line="240" w:lineRule="auto"/>
              <w:jc w:val="center"/>
              <w:rPr>
                <w:rFonts w:ascii="Arial" w:hAnsi="Arial" w:eastAsia="Times New Roman" w:cs="Arial"/>
                <w:sz w:val="20"/>
                <w:szCs w:val="20"/>
              </w:rPr>
            </w:pPr>
          </w:p>
        </w:tc>
        <w:tc>
          <w:tcPr>
            <w:tcW w:w="804" w:type="pct"/>
            <w:vAlign w:val="center"/>
          </w:tcPr>
          <w:p w14:paraId="2651D4FB">
            <w:pPr>
              <w:spacing w:after="120" w:line="240" w:lineRule="auto"/>
              <w:jc w:val="center"/>
              <w:rPr>
                <w:rFonts w:ascii="Arial" w:hAnsi="Arial" w:eastAsia="Times New Roman" w:cs="Arial"/>
                <w:sz w:val="20"/>
                <w:szCs w:val="20"/>
              </w:rPr>
            </w:pPr>
            <w:r>
              <w:rPr>
                <w:rFonts w:ascii="Arial" w:hAnsi="Arial" w:eastAsia="Times New Roman" w:cs="Arial"/>
                <w:sz w:val="20"/>
                <w:szCs w:val="20"/>
              </w:rPr>
              <w:t>Ngày</w:t>
            </w:r>
          </w:p>
        </w:tc>
        <w:tc>
          <w:tcPr>
            <w:tcW w:w="723" w:type="pct"/>
            <w:vAlign w:val="center"/>
          </w:tcPr>
          <w:p w14:paraId="2C646273">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22219146">
            <w:pPr>
              <w:spacing w:after="120" w:line="240" w:lineRule="auto"/>
              <w:jc w:val="center"/>
              <w:rPr>
                <w:rFonts w:ascii="Arial" w:hAnsi="Arial" w:eastAsia="Times New Roman" w:cs="Arial"/>
                <w:sz w:val="20"/>
                <w:szCs w:val="20"/>
              </w:rPr>
            </w:pPr>
            <w:r>
              <w:rPr>
                <w:rFonts w:ascii="Arial" w:hAnsi="Arial" w:eastAsia="Times New Roman" w:cs="Arial"/>
                <w:sz w:val="20"/>
                <w:szCs w:val="20"/>
              </w:rPr>
              <w:t>Điểm g khoản 2 Điều 36 Nghị định 254 và điểm 9a Phụ lục III Thông tư 91</w:t>
            </w:r>
          </w:p>
        </w:tc>
      </w:tr>
      <w:tr w14:paraId="765DFA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286B9036">
            <w:pPr>
              <w:spacing w:after="120" w:line="240" w:lineRule="auto"/>
              <w:rPr>
                <w:rFonts w:ascii="Arial" w:hAnsi="Arial" w:eastAsia="Times New Roman" w:cs="Arial"/>
                <w:sz w:val="20"/>
                <w:szCs w:val="20"/>
              </w:rPr>
            </w:pPr>
            <w:r>
              <w:rPr>
                <w:rFonts w:ascii="Arial" w:hAnsi="Arial" w:eastAsia="Times New Roman" w:cs="Arial"/>
                <w:sz w:val="20"/>
                <w:szCs w:val="20"/>
              </w:rPr>
              <w:t>Thời gian ủy quyền - Đến ngày</w:t>
            </w:r>
          </w:p>
        </w:tc>
        <w:tc>
          <w:tcPr>
            <w:tcW w:w="723" w:type="pct"/>
            <w:vAlign w:val="center"/>
          </w:tcPr>
          <w:p w14:paraId="41883791">
            <w:pPr>
              <w:spacing w:after="120" w:line="240" w:lineRule="auto"/>
              <w:rPr>
                <w:rFonts w:ascii="Arial" w:hAnsi="Arial" w:eastAsia="Times New Roman" w:cs="Arial"/>
                <w:sz w:val="20"/>
                <w:szCs w:val="20"/>
              </w:rPr>
            </w:pPr>
            <w:r>
              <w:rPr>
                <w:rFonts w:ascii="Arial" w:hAnsi="Arial" w:eastAsia="Times New Roman" w:cs="Arial"/>
                <w:sz w:val="20"/>
                <w:szCs w:val="20"/>
              </w:rPr>
              <w:t>TGUQDNgay</w:t>
            </w:r>
          </w:p>
        </w:tc>
        <w:tc>
          <w:tcPr>
            <w:tcW w:w="562" w:type="pct"/>
            <w:vAlign w:val="center"/>
          </w:tcPr>
          <w:p w14:paraId="21C88840">
            <w:pPr>
              <w:spacing w:after="120" w:line="240" w:lineRule="auto"/>
              <w:jc w:val="center"/>
              <w:rPr>
                <w:rFonts w:ascii="Arial" w:hAnsi="Arial" w:eastAsia="Times New Roman" w:cs="Arial"/>
                <w:sz w:val="20"/>
                <w:szCs w:val="20"/>
              </w:rPr>
            </w:pPr>
          </w:p>
        </w:tc>
        <w:tc>
          <w:tcPr>
            <w:tcW w:w="804" w:type="pct"/>
            <w:vAlign w:val="center"/>
          </w:tcPr>
          <w:p w14:paraId="251FB92C">
            <w:pPr>
              <w:spacing w:after="120" w:line="240" w:lineRule="auto"/>
              <w:jc w:val="center"/>
              <w:rPr>
                <w:rFonts w:ascii="Arial" w:hAnsi="Arial" w:eastAsia="Times New Roman" w:cs="Arial"/>
                <w:sz w:val="20"/>
                <w:szCs w:val="20"/>
              </w:rPr>
            </w:pPr>
            <w:r>
              <w:rPr>
                <w:rFonts w:ascii="Arial" w:hAnsi="Arial" w:eastAsia="Times New Roman" w:cs="Arial"/>
                <w:sz w:val="20"/>
                <w:szCs w:val="20"/>
              </w:rPr>
              <w:t>Ngày</w:t>
            </w:r>
          </w:p>
        </w:tc>
        <w:tc>
          <w:tcPr>
            <w:tcW w:w="723" w:type="pct"/>
            <w:vAlign w:val="center"/>
          </w:tcPr>
          <w:p w14:paraId="4D0F901F">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6918C582">
            <w:pPr>
              <w:spacing w:after="120" w:line="240" w:lineRule="auto"/>
              <w:jc w:val="center"/>
              <w:rPr>
                <w:rFonts w:ascii="Arial" w:hAnsi="Arial" w:eastAsia="Times New Roman" w:cs="Arial"/>
                <w:sz w:val="20"/>
                <w:szCs w:val="20"/>
              </w:rPr>
            </w:pPr>
            <w:r>
              <w:rPr>
                <w:rFonts w:ascii="Arial" w:hAnsi="Arial" w:eastAsia="Times New Roman" w:cs="Arial"/>
                <w:sz w:val="20"/>
                <w:szCs w:val="20"/>
              </w:rPr>
              <w:t>Điểm g khoản 2 Điều 36 Nghị định 254 và điểm 9a Phụ lục III Thông tư 91</w:t>
            </w:r>
          </w:p>
        </w:tc>
      </w:tr>
      <w:tr w14:paraId="3C9221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0E666849">
            <w:pPr>
              <w:spacing w:after="120" w:line="240" w:lineRule="auto"/>
              <w:rPr>
                <w:rFonts w:ascii="Arial" w:hAnsi="Arial" w:cs="Arial"/>
                <w:sz w:val="20"/>
                <w:szCs w:val="20"/>
              </w:rPr>
            </w:pPr>
            <w:r>
              <w:rPr>
                <w:rFonts w:ascii="Arial" w:hAnsi="Arial" w:cs="Arial"/>
                <w:sz w:val="20"/>
                <w:szCs w:val="20"/>
              </w:rPr>
              <w:br w:type="textWrapping"/>
            </w:r>
            <w:r>
              <w:rPr>
                <w:rFonts w:ascii="Arial" w:hAnsi="Arial" w:cs="Arial"/>
                <w:sz w:val="20"/>
                <w:szCs w:val="20"/>
              </w:rPr>
              <w:t>Ghi chú</w:t>
            </w:r>
          </w:p>
          <w:p w14:paraId="09BB7D3B">
            <w:pPr>
              <w:spacing w:after="120" w:line="240" w:lineRule="auto"/>
              <w:rPr>
                <w:rFonts w:ascii="Arial" w:hAnsi="Arial" w:eastAsia="Times New Roman" w:cs="Arial"/>
                <w:sz w:val="20"/>
                <w:szCs w:val="20"/>
              </w:rPr>
            </w:pPr>
          </w:p>
        </w:tc>
        <w:tc>
          <w:tcPr>
            <w:tcW w:w="723" w:type="pct"/>
            <w:vAlign w:val="center"/>
          </w:tcPr>
          <w:p w14:paraId="78C0098F">
            <w:pPr>
              <w:spacing w:after="120" w:line="240" w:lineRule="auto"/>
              <w:rPr>
                <w:rFonts w:ascii="Arial" w:hAnsi="Arial" w:eastAsia="Times New Roman" w:cs="Arial"/>
                <w:sz w:val="20"/>
                <w:szCs w:val="20"/>
              </w:rPr>
            </w:pPr>
            <w:r>
              <w:rPr>
                <w:rFonts w:ascii="Arial" w:hAnsi="Arial" w:eastAsia="Times New Roman" w:cs="Arial"/>
                <w:sz w:val="20"/>
                <w:szCs w:val="20"/>
              </w:rPr>
              <w:t>GChu</w:t>
            </w:r>
          </w:p>
        </w:tc>
        <w:tc>
          <w:tcPr>
            <w:tcW w:w="562" w:type="pct"/>
            <w:vAlign w:val="center"/>
          </w:tcPr>
          <w:p w14:paraId="7A3BBDF0">
            <w:pPr>
              <w:spacing w:after="120" w:line="240" w:lineRule="auto"/>
              <w:jc w:val="center"/>
              <w:rPr>
                <w:rFonts w:ascii="Arial" w:hAnsi="Arial" w:eastAsia="Times New Roman" w:cs="Arial"/>
                <w:sz w:val="20"/>
                <w:szCs w:val="20"/>
              </w:rPr>
            </w:pPr>
            <w:r>
              <w:rPr>
                <w:rFonts w:ascii="Arial" w:hAnsi="Arial" w:eastAsia="Times New Roman" w:cs="Arial"/>
                <w:sz w:val="20"/>
                <w:szCs w:val="20"/>
              </w:rPr>
              <w:t>255</w:t>
            </w:r>
          </w:p>
        </w:tc>
        <w:tc>
          <w:tcPr>
            <w:tcW w:w="804" w:type="pct"/>
            <w:vAlign w:val="center"/>
          </w:tcPr>
          <w:p w14:paraId="60F29E4A">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723" w:type="pct"/>
            <w:vAlign w:val="center"/>
          </w:tcPr>
          <w:p w14:paraId="56AF71B2">
            <w:pPr>
              <w:spacing w:after="120" w:line="240" w:lineRule="auto"/>
              <w:jc w:val="center"/>
              <w:rPr>
                <w:rFonts w:ascii="Arial" w:hAnsi="Arial" w:eastAsia="Times New Roman" w:cs="Arial"/>
                <w:sz w:val="20"/>
                <w:szCs w:val="20"/>
              </w:rPr>
            </w:pPr>
            <w:r>
              <w:rPr>
                <w:rFonts w:ascii="Arial" w:hAnsi="Arial" w:eastAsia="Times New Roman" w:cs="Arial"/>
                <w:sz w:val="20"/>
                <w:szCs w:val="20"/>
              </w:rPr>
              <w:t>Không bắt buộc</w:t>
            </w:r>
          </w:p>
        </w:tc>
        <w:tc>
          <w:tcPr>
            <w:tcW w:w="902" w:type="pct"/>
          </w:tcPr>
          <w:p w14:paraId="23A99A53">
            <w:pPr>
              <w:spacing w:after="120" w:line="240" w:lineRule="auto"/>
              <w:jc w:val="center"/>
              <w:rPr>
                <w:rFonts w:ascii="Arial" w:hAnsi="Arial" w:eastAsia="Times New Roman" w:cs="Arial"/>
                <w:sz w:val="20"/>
                <w:szCs w:val="20"/>
              </w:rPr>
            </w:pPr>
            <w:r>
              <w:rPr>
                <w:rFonts w:ascii="Arial" w:hAnsi="Arial" w:eastAsia="Times New Roman" w:cs="Arial"/>
                <w:sz w:val="20"/>
                <w:szCs w:val="20"/>
              </w:rPr>
              <w:t>Phụ lục III Thông tư 91</w:t>
            </w:r>
          </w:p>
        </w:tc>
      </w:tr>
      <w:tr w14:paraId="4F2D67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4D263E35">
            <w:pPr>
              <w:spacing w:after="120" w:line="240" w:lineRule="auto"/>
              <w:jc w:val="both"/>
              <w:rPr>
                <w:rFonts w:ascii="Arial" w:hAnsi="Arial" w:eastAsia="Times New Roman" w:cs="Arial"/>
                <w:b/>
                <w:sz w:val="20"/>
                <w:szCs w:val="20"/>
              </w:rPr>
            </w:pPr>
            <w:r>
              <w:rPr>
                <w:rFonts w:ascii="Arial" w:hAnsi="Arial" w:eastAsia="Times New Roman" w:cs="Arial"/>
                <w:b/>
                <w:sz w:val="20"/>
                <w:szCs w:val="20"/>
              </w:rPr>
              <w:t>Thẻ TKhai\DLTKhai\NDTKhai\TTTNSDung chứa thông tin tạm ngừng sử dụng hóa đơn điện tử (Trường hợp NNT không đăng ký tạm ngừng sử dụng hóa đơn điện tử không bắt buộc có cụm thẻ này)</w:t>
            </w:r>
          </w:p>
        </w:tc>
      </w:tr>
      <w:tr w14:paraId="28B407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1BEB3098">
            <w:pPr>
              <w:spacing w:after="120" w:line="240" w:lineRule="auto"/>
              <w:jc w:val="both"/>
              <w:rPr>
                <w:rFonts w:ascii="Arial" w:hAnsi="Arial" w:eastAsia="Times New Roman" w:cs="Arial"/>
                <w:b/>
                <w:sz w:val="20"/>
                <w:szCs w:val="20"/>
              </w:rPr>
            </w:pPr>
            <w:r>
              <w:rPr>
                <w:rFonts w:ascii="Arial" w:hAnsi="Arial" w:eastAsia="Times New Roman" w:cs="Arial"/>
                <w:b/>
                <w:sz w:val="20"/>
                <w:szCs w:val="20"/>
              </w:rPr>
              <w:t>Thẻ TKhai\DLTKhai\NDTKhai\TTTNSDung\TNSDung chứa thông tin tạm ngừng sử dụng hóa đơn điện tử (Thẻ này có thể lặp lại nhiều lần tương ứng với số lượng Tổ chức cung cấp dịch vụ, Số sê-ri chứng thư tạm ngừng sử dụng)</w:t>
            </w:r>
          </w:p>
        </w:tc>
      </w:tr>
      <w:tr w14:paraId="6D1494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1DA08DE7">
            <w:pPr>
              <w:spacing w:after="120" w:line="240" w:lineRule="auto"/>
              <w:rPr>
                <w:rFonts w:ascii="Arial" w:hAnsi="Arial" w:eastAsia="Times New Roman" w:cs="Arial"/>
                <w:sz w:val="20"/>
                <w:szCs w:val="20"/>
              </w:rPr>
            </w:pPr>
            <w:r>
              <w:rPr>
                <w:rFonts w:ascii="Arial" w:hAnsi="Arial" w:eastAsia="Times New Roman" w:cs="Arial"/>
                <w:sz w:val="20"/>
                <w:szCs w:val="20"/>
              </w:rPr>
              <w:t>Số thứ tự</w:t>
            </w:r>
          </w:p>
        </w:tc>
        <w:tc>
          <w:tcPr>
            <w:tcW w:w="723" w:type="pct"/>
            <w:vAlign w:val="center"/>
          </w:tcPr>
          <w:p w14:paraId="33708DFE">
            <w:pPr>
              <w:spacing w:after="120" w:line="240" w:lineRule="auto"/>
              <w:rPr>
                <w:rFonts w:ascii="Arial" w:hAnsi="Arial" w:eastAsia="Times New Roman" w:cs="Arial"/>
                <w:sz w:val="20"/>
                <w:szCs w:val="20"/>
              </w:rPr>
            </w:pPr>
            <w:r>
              <w:rPr>
                <w:rFonts w:ascii="Arial" w:hAnsi="Arial" w:eastAsia="Times New Roman" w:cs="Arial"/>
                <w:sz w:val="20"/>
                <w:szCs w:val="20"/>
              </w:rPr>
              <w:t>STT</w:t>
            </w:r>
          </w:p>
        </w:tc>
        <w:tc>
          <w:tcPr>
            <w:tcW w:w="562" w:type="pct"/>
            <w:vAlign w:val="center"/>
          </w:tcPr>
          <w:p w14:paraId="00041029">
            <w:pPr>
              <w:spacing w:after="120" w:line="240" w:lineRule="auto"/>
              <w:jc w:val="center"/>
              <w:rPr>
                <w:rFonts w:ascii="Arial" w:hAnsi="Arial" w:eastAsia="Times New Roman" w:cs="Arial"/>
                <w:sz w:val="20"/>
                <w:szCs w:val="20"/>
              </w:rPr>
            </w:pPr>
            <w:r>
              <w:rPr>
                <w:rFonts w:ascii="Arial" w:hAnsi="Arial" w:eastAsia="Times New Roman" w:cs="Arial"/>
                <w:sz w:val="20"/>
                <w:szCs w:val="20"/>
              </w:rPr>
              <w:t>3</w:t>
            </w:r>
          </w:p>
        </w:tc>
        <w:tc>
          <w:tcPr>
            <w:tcW w:w="804" w:type="pct"/>
            <w:vAlign w:val="center"/>
          </w:tcPr>
          <w:p w14:paraId="36ECA1ED">
            <w:pPr>
              <w:spacing w:after="120" w:line="240" w:lineRule="auto"/>
              <w:jc w:val="center"/>
              <w:rPr>
                <w:rFonts w:ascii="Arial" w:hAnsi="Arial" w:eastAsia="Times New Roman" w:cs="Arial"/>
                <w:sz w:val="20"/>
                <w:szCs w:val="20"/>
              </w:rPr>
            </w:pPr>
            <w:r>
              <w:rPr>
                <w:rFonts w:ascii="Arial" w:hAnsi="Arial" w:eastAsia="Times New Roman" w:cs="Arial"/>
                <w:sz w:val="20"/>
                <w:szCs w:val="20"/>
              </w:rPr>
              <w:t>Số</w:t>
            </w:r>
          </w:p>
        </w:tc>
        <w:tc>
          <w:tcPr>
            <w:tcW w:w="723" w:type="pct"/>
            <w:vAlign w:val="center"/>
          </w:tcPr>
          <w:p w14:paraId="2F0CE14F">
            <w:pPr>
              <w:spacing w:after="120" w:line="240" w:lineRule="auto"/>
              <w:jc w:val="center"/>
              <w:rPr>
                <w:rFonts w:ascii="Arial" w:hAnsi="Arial" w:eastAsia="Times New Roman" w:cs="Arial"/>
                <w:sz w:val="20"/>
                <w:szCs w:val="20"/>
              </w:rPr>
            </w:pPr>
            <w:r>
              <w:rPr>
                <w:rFonts w:ascii="Arial" w:hAnsi="Arial" w:eastAsia="Times New Roman" w:cs="Arial"/>
                <w:sz w:val="20"/>
                <w:szCs w:val="20"/>
              </w:rPr>
              <w:t>Không bắt buộc</w:t>
            </w:r>
          </w:p>
        </w:tc>
        <w:tc>
          <w:tcPr>
            <w:tcW w:w="902" w:type="pct"/>
          </w:tcPr>
          <w:p w14:paraId="1C2C5DBB">
            <w:pPr>
              <w:spacing w:after="120" w:line="240" w:lineRule="auto"/>
              <w:jc w:val="center"/>
              <w:rPr>
                <w:rFonts w:ascii="Arial" w:hAnsi="Arial" w:eastAsia="Times New Roman" w:cs="Arial"/>
                <w:strike/>
                <w:sz w:val="20"/>
                <w:szCs w:val="20"/>
              </w:rPr>
            </w:pPr>
            <w:r>
              <w:rPr>
                <w:rFonts w:ascii="Arial" w:hAnsi="Arial" w:eastAsia="Times New Roman" w:cs="Arial"/>
                <w:sz w:val="20"/>
                <w:szCs w:val="20"/>
              </w:rPr>
              <w:t>Điểm h khoản 1 Điều 8 Thông tư 91</w:t>
            </w:r>
          </w:p>
        </w:tc>
      </w:tr>
      <w:tr w14:paraId="57E3A0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4982294C">
            <w:pPr>
              <w:spacing w:after="120" w:line="240" w:lineRule="auto"/>
              <w:rPr>
                <w:rFonts w:ascii="Arial" w:hAnsi="Arial" w:eastAsia="Times New Roman" w:cs="Arial"/>
                <w:sz w:val="20"/>
                <w:szCs w:val="20"/>
              </w:rPr>
            </w:pPr>
            <w:r>
              <w:rPr>
                <w:rFonts w:ascii="Arial" w:hAnsi="Arial" w:eastAsia="Times New Roman" w:cs="Arial"/>
                <w:sz w:val="20"/>
                <w:szCs w:val="20"/>
              </w:rPr>
              <w:t>Từ ngày (Ngày bắt đầu ngừng sử dụng)</w:t>
            </w:r>
          </w:p>
        </w:tc>
        <w:tc>
          <w:tcPr>
            <w:tcW w:w="723" w:type="pct"/>
            <w:vAlign w:val="center"/>
          </w:tcPr>
          <w:p w14:paraId="217714AA">
            <w:pPr>
              <w:spacing w:after="120" w:line="240" w:lineRule="auto"/>
              <w:rPr>
                <w:rFonts w:ascii="Arial" w:hAnsi="Arial" w:eastAsia="Times New Roman" w:cs="Arial"/>
                <w:sz w:val="20"/>
                <w:szCs w:val="20"/>
              </w:rPr>
            </w:pPr>
            <w:r>
              <w:rPr>
                <w:rFonts w:ascii="Arial" w:hAnsi="Arial" w:eastAsia="Times New Roman" w:cs="Arial"/>
                <w:sz w:val="20"/>
                <w:szCs w:val="20"/>
              </w:rPr>
              <w:t>TNgay</w:t>
            </w:r>
          </w:p>
        </w:tc>
        <w:tc>
          <w:tcPr>
            <w:tcW w:w="562" w:type="pct"/>
            <w:vAlign w:val="center"/>
          </w:tcPr>
          <w:p w14:paraId="70607F3E">
            <w:pPr>
              <w:spacing w:after="120" w:line="240" w:lineRule="auto"/>
              <w:jc w:val="center"/>
              <w:rPr>
                <w:rFonts w:ascii="Arial" w:hAnsi="Arial" w:eastAsia="Times New Roman" w:cs="Arial"/>
                <w:sz w:val="20"/>
                <w:szCs w:val="20"/>
              </w:rPr>
            </w:pPr>
          </w:p>
        </w:tc>
        <w:tc>
          <w:tcPr>
            <w:tcW w:w="804" w:type="pct"/>
            <w:vAlign w:val="center"/>
          </w:tcPr>
          <w:p w14:paraId="40FE6449">
            <w:pPr>
              <w:spacing w:after="120" w:line="240" w:lineRule="auto"/>
              <w:jc w:val="center"/>
              <w:rPr>
                <w:rFonts w:ascii="Arial" w:hAnsi="Arial" w:eastAsia="Times New Roman" w:cs="Arial"/>
                <w:sz w:val="20"/>
                <w:szCs w:val="20"/>
              </w:rPr>
            </w:pPr>
            <w:r>
              <w:rPr>
                <w:rFonts w:ascii="Arial" w:hAnsi="Arial" w:eastAsia="Times New Roman" w:cs="Arial"/>
                <w:sz w:val="20"/>
                <w:szCs w:val="20"/>
              </w:rPr>
              <w:t>Ngày</w:t>
            </w:r>
          </w:p>
        </w:tc>
        <w:tc>
          <w:tcPr>
            <w:tcW w:w="723" w:type="pct"/>
            <w:vAlign w:val="center"/>
          </w:tcPr>
          <w:p w14:paraId="7A5A1A9C">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6DBBC78F">
            <w:pPr>
              <w:spacing w:after="120" w:line="240" w:lineRule="auto"/>
              <w:jc w:val="center"/>
              <w:rPr>
                <w:rFonts w:ascii="Arial" w:hAnsi="Arial" w:eastAsia="Times New Roman" w:cs="Arial"/>
                <w:strike/>
                <w:sz w:val="20"/>
                <w:szCs w:val="20"/>
              </w:rPr>
            </w:pPr>
            <w:r>
              <w:rPr>
                <w:rFonts w:ascii="Arial" w:hAnsi="Arial" w:eastAsia="Times New Roman" w:cs="Arial"/>
                <w:sz w:val="20"/>
                <w:szCs w:val="20"/>
              </w:rPr>
              <w:t>Điểm h khoản 1 Điều 8 Thông tư 91</w:t>
            </w:r>
          </w:p>
        </w:tc>
      </w:tr>
      <w:tr w14:paraId="774098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52940955">
            <w:pPr>
              <w:spacing w:after="120" w:line="240" w:lineRule="auto"/>
              <w:rPr>
                <w:rFonts w:ascii="Arial" w:hAnsi="Arial" w:eastAsia="Times New Roman" w:cs="Arial"/>
                <w:sz w:val="20"/>
                <w:szCs w:val="20"/>
              </w:rPr>
            </w:pPr>
            <w:r>
              <w:rPr>
                <w:rFonts w:ascii="Arial" w:hAnsi="Arial" w:eastAsia="Times New Roman" w:cs="Arial"/>
                <w:sz w:val="20"/>
                <w:szCs w:val="20"/>
              </w:rPr>
              <w:t>Đến ngày (Ngày kết thúc ngừng sử dụng)</w:t>
            </w:r>
          </w:p>
        </w:tc>
        <w:tc>
          <w:tcPr>
            <w:tcW w:w="723" w:type="pct"/>
            <w:vAlign w:val="center"/>
          </w:tcPr>
          <w:p w14:paraId="1436EB3B">
            <w:pPr>
              <w:spacing w:after="120" w:line="240" w:lineRule="auto"/>
              <w:rPr>
                <w:rFonts w:ascii="Arial" w:hAnsi="Arial" w:eastAsia="Times New Roman" w:cs="Arial"/>
                <w:sz w:val="20"/>
                <w:szCs w:val="20"/>
              </w:rPr>
            </w:pPr>
            <w:r>
              <w:rPr>
                <w:rFonts w:ascii="Arial" w:hAnsi="Arial" w:eastAsia="Times New Roman" w:cs="Arial"/>
                <w:sz w:val="20"/>
                <w:szCs w:val="20"/>
              </w:rPr>
              <w:t>DNgay</w:t>
            </w:r>
          </w:p>
        </w:tc>
        <w:tc>
          <w:tcPr>
            <w:tcW w:w="562" w:type="pct"/>
            <w:vAlign w:val="center"/>
          </w:tcPr>
          <w:p w14:paraId="19EAF8BF">
            <w:pPr>
              <w:spacing w:after="120" w:line="240" w:lineRule="auto"/>
              <w:jc w:val="center"/>
              <w:rPr>
                <w:rFonts w:ascii="Arial" w:hAnsi="Arial" w:eastAsia="Times New Roman" w:cs="Arial"/>
                <w:sz w:val="20"/>
                <w:szCs w:val="20"/>
              </w:rPr>
            </w:pPr>
          </w:p>
        </w:tc>
        <w:tc>
          <w:tcPr>
            <w:tcW w:w="804" w:type="pct"/>
            <w:vAlign w:val="center"/>
          </w:tcPr>
          <w:p w14:paraId="665587B5">
            <w:pPr>
              <w:spacing w:after="120" w:line="240" w:lineRule="auto"/>
              <w:jc w:val="center"/>
              <w:rPr>
                <w:rFonts w:ascii="Arial" w:hAnsi="Arial" w:eastAsia="Times New Roman" w:cs="Arial"/>
                <w:sz w:val="20"/>
                <w:szCs w:val="20"/>
              </w:rPr>
            </w:pPr>
            <w:r>
              <w:rPr>
                <w:rFonts w:ascii="Arial" w:hAnsi="Arial" w:eastAsia="Times New Roman" w:cs="Arial"/>
                <w:sz w:val="20"/>
                <w:szCs w:val="20"/>
              </w:rPr>
              <w:t>Ngày</w:t>
            </w:r>
          </w:p>
        </w:tc>
        <w:tc>
          <w:tcPr>
            <w:tcW w:w="723" w:type="pct"/>
            <w:vAlign w:val="center"/>
          </w:tcPr>
          <w:p w14:paraId="7A44202A">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2292DD4D">
            <w:pPr>
              <w:spacing w:after="120" w:line="240" w:lineRule="auto"/>
              <w:jc w:val="center"/>
              <w:rPr>
                <w:rFonts w:ascii="Arial" w:hAnsi="Arial" w:eastAsia="Times New Roman" w:cs="Arial"/>
                <w:strike/>
                <w:sz w:val="20"/>
                <w:szCs w:val="20"/>
              </w:rPr>
            </w:pPr>
            <w:r>
              <w:rPr>
                <w:rFonts w:ascii="Arial" w:hAnsi="Arial" w:eastAsia="Times New Roman" w:cs="Arial"/>
                <w:sz w:val="20"/>
                <w:szCs w:val="20"/>
              </w:rPr>
              <w:t>Điểm h khoản 1 Điều 8 Thông tư 91</w:t>
            </w:r>
          </w:p>
        </w:tc>
      </w:tr>
      <w:tr w14:paraId="7378A1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0" w:hRule="atLeast"/>
          <w:jc w:val="center"/>
        </w:trPr>
        <w:tc>
          <w:tcPr>
            <w:tcW w:w="1286" w:type="pct"/>
            <w:vAlign w:val="center"/>
          </w:tcPr>
          <w:p w14:paraId="04191CEF">
            <w:pPr>
              <w:spacing w:after="120" w:line="240" w:lineRule="auto"/>
              <w:rPr>
                <w:rFonts w:ascii="Arial" w:hAnsi="Arial" w:eastAsia="Times New Roman" w:cs="Arial"/>
                <w:sz w:val="20"/>
                <w:szCs w:val="20"/>
              </w:rPr>
            </w:pPr>
            <w:r>
              <w:rPr>
                <w:rFonts w:ascii="Arial" w:hAnsi="Arial" w:eastAsia="Times New Roman" w:cs="Arial"/>
                <w:sz w:val="20"/>
                <w:szCs w:val="20"/>
              </w:rPr>
              <w:t>Tên tổ chức cung cấp giải pháp hóa đơn điện tử</w:t>
            </w:r>
          </w:p>
        </w:tc>
        <w:tc>
          <w:tcPr>
            <w:tcW w:w="723" w:type="pct"/>
            <w:vAlign w:val="center"/>
          </w:tcPr>
          <w:p w14:paraId="5277A283">
            <w:pPr>
              <w:spacing w:after="120" w:line="240" w:lineRule="auto"/>
              <w:rPr>
                <w:rFonts w:ascii="Arial" w:hAnsi="Arial" w:eastAsia="Times New Roman" w:cs="Arial"/>
                <w:sz w:val="20"/>
                <w:szCs w:val="20"/>
              </w:rPr>
            </w:pPr>
            <w:r>
              <w:rPr>
                <w:rFonts w:ascii="Arial" w:hAnsi="Arial" w:eastAsia="Times New Roman" w:cs="Arial"/>
                <w:sz w:val="20"/>
                <w:szCs w:val="20"/>
              </w:rPr>
              <w:t>TTCGP</w:t>
            </w:r>
          </w:p>
        </w:tc>
        <w:tc>
          <w:tcPr>
            <w:tcW w:w="562" w:type="pct"/>
            <w:vAlign w:val="center"/>
          </w:tcPr>
          <w:p w14:paraId="52A26371">
            <w:pPr>
              <w:spacing w:after="120" w:line="240" w:lineRule="auto"/>
              <w:jc w:val="center"/>
              <w:rPr>
                <w:rFonts w:ascii="Arial" w:hAnsi="Arial" w:eastAsia="Times New Roman" w:cs="Arial"/>
                <w:sz w:val="20"/>
                <w:szCs w:val="20"/>
              </w:rPr>
            </w:pPr>
            <w:r>
              <w:rPr>
                <w:rFonts w:ascii="Arial" w:hAnsi="Arial" w:eastAsia="Times New Roman" w:cs="Arial"/>
                <w:sz w:val="20"/>
                <w:szCs w:val="20"/>
              </w:rPr>
              <w:t>400</w:t>
            </w:r>
          </w:p>
        </w:tc>
        <w:tc>
          <w:tcPr>
            <w:tcW w:w="804" w:type="pct"/>
            <w:vAlign w:val="center"/>
          </w:tcPr>
          <w:p w14:paraId="3ACDB673">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723" w:type="pct"/>
            <w:vAlign w:val="center"/>
          </w:tcPr>
          <w:p w14:paraId="00DD2FCD">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407F6CAB">
            <w:pPr>
              <w:spacing w:after="120" w:line="240" w:lineRule="auto"/>
              <w:jc w:val="center"/>
              <w:rPr>
                <w:rFonts w:ascii="Arial" w:hAnsi="Arial" w:eastAsia="Times New Roman" w:cs="Arial"/>
                <w:strike/>
                <w:sz w:val="20"/>
                <w:szCs w:val="20"/>
              </w:rPr>
            </w:pPr>
            <w:r>
              <w:rPr>
                <w:rFonts w:ascii="Arial" w:hAnsi="Arial" w:eastAsia="Times New Roman" w:cs="Arial"/>
                <w:sz w:val="20"/>
                <w:szCs w:val="20"/>
              </w:rPr>
              <w:t>Điểm h khoản 1 Điều 8 Thông tư 91</w:t>
            </w:r>
          </w:p>
        </w:tc>
      </w:tr>
      <w:tr w14:paraId="0F1AD1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75D8BECE">
            <w:pPr>
              <w:spacing w:after="120" w:line="240" w:lineRule="auto"/>
              <w:rPr>
                <w:rFonts w:ascii="Arial" w:hAnsi="Arial" w:eastAsia="Times New Roman" w:cs="Arial"/>
                <w:sz w:val="20"/>
                <w:szCs w:val="20"/>
              </w:rPr>
            </w:pPr>
            <w:r>
              <w:rPr>
                <w:rFonts w:ascii="Arial" w:hAnsi="Arial" w:eastAsia="Times New Roman" w:cs="Arial"/>
                <w:sz w:val="20"/>
                <w:szCs w:val="20"/>
              </w:rPr>
              <w:t>Mã số thuế tổ chức cung cấp giải pháp hóa đơn điện tử</w:t>
            </w:r>
          </w:p>
        </w:tc>
        <w:tc>
          <w:tcPr>
            <w:tcW w:w="723" w:type="pct"/>
            <w:vAlign w:val="center"/>
          </w:tcPr>
          <w:p w14:paraId="171CE93D">
            <w:pPr>
              <w:spacing w:after="120" w:line="240" w:lineRule="auto"/>
              <w:rPr>
                <w:rFonts w:ascii="Arial" w:hAnsi="Arial" w:eastAsia="Times New Roman" w:cs="Arial"/>
                <w:sz w:val="20"/>
                <w:szCs w:val="20"/>
              </w:rPr>
            </w:pPr>
            <w:r>
              <w:rPr>
                <w:rFonts w:ascii="Arial" w:hAnsi="Arial" w:eastAsia="Times New Roman" w:cs="Arial"/>
                <w:sz w:val="20"/>
                <w:szCs w:val="20"/>
              </w:rPr>
              <w:t>MSTTCGP</w:t>
            </w:r>
          </w:p>
        </w:tc>
        <w:tc>
          <w:tcPr>
            <w:tcW w:w="562" w:type="pct"/>
            <w:vAlign w:val="center"/>
          </w:tcPr>
          <w:p w14:paraId="4B2C7B23">
            <w:pPr>
              <w:spacing w:after="120" w:line="240" w:lineRule="auto"/>
              <w:jc w:val="center"/>
              <w:rPr>
                <w:rFonts w:ascii="Arial" w:hAnsi="Arial" w:eastAsia="Times New Roman" w:cs="Arial"/>
                <w:sz w:val="20"/>
                <w:szCs w:val="20"/>
              </w:rPr>
            </w:pPr>
            <w:r>
              <w:rPr>
                <w:rFonts w:ascii="Arial" w:hAnsi="Arial" w:eastAsia="Times New Roman" w:cs="Arial"/>
                <w:sz w:val="20"/>
                <w:szCs w:val="20"/>
              </w:rPr>
              <w:t>14</w:t>
            </w:r>
          </w:p>
        </w:tc>
        <w:tc>
          <w:tcPr>
            <w:tcW w:w="804" w:type="pct"/>
            <w:vAlign w:val="center"/>
          </w:tcPr>
          <w:p w14:paraId="047CCD7A">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723" w:type="pct"/>
            <w:vAlign w:val="center"/>
          </w:tcPr>
          <w:p w14:paraId="42E37A0B">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2BCDBEBB">
            <w:pPr>
              <w:spacing w:after="120" w:line="240" w:lineRule="auto"/>
              <w:jc w:val="center"/>
              <w:rPr>
                <w:rFonts w:ascii="Arial" w:hAnsi="Arial" w:eastAsia="Times New Roman" w:cs="Arial"/>
                <w:strike/>
                <w:sz w:val="20"/>
                <w:szCs w:val="20"/>
              </w:rPr>
            </w:pPr>
            <w:r>
              <w:rPr>
                <w:rFonts w:ascii="Arial" w:hAnsi="Arial" w:eastAsia="Times New Roman" w:cs="Arial"/>
                <w:sz w:val="20"/>
                <w:szCs w:val="20"/>
              </w:rPr>
              <w:t>Điểm h khoản 1 Điều 8 Thông tư 91</w:t>
            </w:r>
          </w:p>
        </w:tc>
      </w:tr>
      <w:tr w14:paraId="3C6565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12DFD1C8">
            <w:pPr>
              <w:spacing w:after="120" w:line="240" w:lineRule="auto"/>
              <w:rPr>
                <w:rFonts w:ascii="Arial" w:hAnsi="Arial" w:eastAsia="Times New Roman" w:cs="Arial"/>
                <w:sz w:val="20"/>
                <w:szCs w:val="20"/>
              </w:rPr>
            </w:pPr>
            <w:r>
              <w:rPr>
                <w:rFonts w:ascii="Arial" w:hAnsi="Arial" w:eastAsia="Times New Roman" w:cs="Arial"/>
                <w:sz w:val="20"/>
                <w:szCs w:val="20"/>
              </w:rPr>
              <w:t>Seri (Số sê-ri chứng thư số)</w:t>
            </w:r>
          </w:p>
        </w:tc>
        <w:tc>
          <w:tcPr>
            <w:tcW w:w="723" w:type="pct"/>
            <w:vAlign w:val="center"/>
          </w:tcPr>
          <w:p w14:paraId="2F7FA113">
            <w:pPr>
              <w:spacing w:after="120" w:line="240" w:lineRule="auto"/>
              <w:rPr>
                <w:rFonts w:ascii="Arial" w:hAnsi="Arial" w:eastAsia="Times New Roman" w:cs="Arial"/>
                <w:sz w:val="20"/>
                <w:szCs w:val="20"/>
              </w:rPr>
            </w:pPr>
            <w:r>
              <w:rPr>
                <w:rFonts w:ascii="Arial" w:hAnsi="Arial" w:eastAsia="Times New Roman" w:cs="Arial"/>
                <w:sz w:val="20"/>
                <w:szCs w:val="20"/>
              </w:rPr>
              <w:t>Seri</w:t>
            </w:r>
          </w:p>
        </w:tc>
        <w:tc>
          <w:tcPr>
            <w:tcW w:w="562" w:type="pct"/>
            <w:vAlign w:val="center"/>
          </w:tcPr>
          <w:p w14:paraId="4E533150">
            <w:pPr>
              <w:spacing w:after="120" w:line="240" w:lineRule="auto"/>
              <w:jc w:val="center"/>
              <w:rPr>
                <w:rFonts w:ascii="Arial" w:hAnsi="Arial" w:eastAsia="Times New Roman" w:cs="Arial"/>
                <w:sz w:val="20"/>
                <w:szCs w:val="20"/>
              </w:rPr>
            </w:pPr>
            <w:r>
              <w:rPr>
                <w:rFonts w:ascii="Arial" w:hAnsi="Arial" w:eastAsia="Times New Roman" w:cs="Arial"/>
                <w:sz w:val="20"/>
                <w:szCs w:val="20"/>
              </w:rPr>
              <w:t>40</w:t>
            </w:r>
          </w:p>
        </w:tc>
        <w:tc>
          <w:tcPr>
            <w:tcW w:w="804" w:type="pct"/>
            <w:vAlign w:val="center"/>
          </w:tcPr>
          <w:p w14:paraId="6897BAFA">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723" w:type="pct"/>
            <w:vAlign w:val="center"/>
          </w:tcPr>
          <w:p w14:paraId="1FECFEC2">
            <w:pPr>
              <w:spacing w:after="120" w:line="240" w:lineRule="auto"/>
              <w:jc w:val="center"/>
              <w:rPr>
                <w:rFonts w:ascii="Arial" w:hAnsi="Arial" w:eastAsia="Times New Roman" w:cs="Arial"/>
                <w:sz w:val="20"/>
                <w:szCs w:val="20"/>
              </w:rPr>
            </w:pPr>
            <w:r>
              <w:rPr>
                <w:rFonts w:ascii="Arial" w:hAnsi="Arial" w:eastAsia="Times New Roman" w:cs="Arial"/>
                <w:sz w:val="20"/>
                <w:szCs w:val="20"/>
              </w:rPr>
              <w:t>Không bắt buộc</w:t>
            </w:r>
          </w:p>
        </w:tc>
        <w:tc>
          <w:tcPr>
            <w:tcW w:w="902" w:type="pct"/>
          </w:tcPr>
          <w:p w14:paraId="61F62E91">
            <w:pPr>
              <w:spacing w:after="120" w:line="240" w:lineRule="auto"/>
              <w:jc w:val="center"/>
              <w:rPr>
                <w:rFonts w:ascii="Arial" w:hAnsi="Arial" w:eastAsia="Times New Roman" w:cs="Arial"/>
                <w:strike/>
                <w:sz w:val="20"/>
                <w:szCs w:val="20"/>
              </w:rPr>
            </w:pPr>
            <w:r>
              <w:rPr>
                <w:rFonts w:ascii="Arial" w:hAnsi="Arial" w:eastAsia="Times New Roman" w:cs="Arial"/>
                <w:sz w:val="20"/>
                <w:szCs w:val="20"/>
              </w:rPr>
              <w:t>Điểm h khoản 1 Điều 8 Thông tư 91</w:t>
            </w:r>
          </w:p>
        </w:tc>
      </w:tr>
      <w:tr w14:paraId="4F5BBF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18F62CF1">
            <w:pPr>
              <w:spacing w:after="120" w:line="240" w:lineRule="auto"/>
              <w:rPr>
                <w:rFonts w:ascii="Arial" w:hAnsi="Arial" w:eastAsia="Times New Roman" w:cs="Arial"/>
                <w:sz w:val="20"/>
                <w:szCs w:val="20"/>
              </w:rPr>
            </w:pPr>
            <w:r>
              <w:rPr>
                <w:rFonts w:ascii="Arial" w:hAnsi="Arial" w:eastAsia="Times New Roman" w:cs="Arial"/>
                <w:sz w:val="20"/>
                <w:szCs w:val="20"/>
              </w:rPr>
              <w:t xml:space="preserve">Ghi chú </w:t>
            </w:r>
          </w:p>
        </w:tc>
        <w:tc>
          <w:tcPr>
            <w:tcW w:w="723" w:type="pct"/>
            <w:vAlign w:val="center"/>
          </w:tcPr>
          <w:p w14:paraId="3726D50B">
            <w:pPr>
              <w:spacing w:after="120" w:line="240" w:lineRule="auto"/>
              <w:rPr>
                <w:rFonts w:ascii="Arial" w:hAnsi="Arial" w:eastAsia="Times New Roman" w:cs="Arial"/>
                <w:sz w:val="20"/>
                <w:szCs w:val="20"/>
              </w:rPr>
            </w:pPr>
            <w:r>
              <w:rPr>
                <w:rFonts w:ascii="Arial" w:hAnsi="Arial" w:eastAsia="Times New Roman" w:cs="Arial"/>
                <w:sz w:val="20"/>
                <w:szCs w:val="20"/>
              </w:rPr>
              <w:t>GChu</w:t>
            </w:r>
          </w:p>
        </w:tc>
        <w:tc>
          <w:tcPr>
            <w:tcW w:w="562" w:type="pct"/>
            <w:vAlign w:val="center"/>
          </w:tcPr>
          <w:p w14:paraId="67C7E960">
            <w:pPr>
              <w:spacing w:after="120" w:line="240" w:lineRule="auto"/>
              <w:jc w:val="center"/>
              <w:rPr>
                <w:rFonts w:ascii="Arial" w:hAnsi="Arial" w:eastAsia="Times New Roman" w:cs="Arial"/>
                <w:sz w:val="20"/>
                <w:szCs w:val="20"/>
              </w:rPr>
            </w:pPr>
            <w:r>
              <w:rPr>
                <w:rFonts w:ascii="Arial" w:hAnsi="Arial" w:eastAsia="Times New Roman" w:cs="Arial"/>
                <w:sz w:val="20"/>
                <w:szCs w:val="20"/>
              </w:rPr>
              <w:t>255</w:t>
            </w:r>
          </w:p>
        </w:tc>
        <w:tc>
          <w:tcPr>
            <w:tcW w:w="804" w:type="pct"/>
            <w:vAlign w:val="center"/>
          </w:tcPr>
          <w:p w14:paraId="7B50F4AB">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723" w:type="pct"/>
            <w:vAlign w:val="center"/>
          </w:tcPr>
          <w:p w14:paraId="6BC73A6E">
            <w:pPr>
              <w:spacing w:after="120" w:line="240" w:lineRule="auto"/>
              <w:jc w:val="center"/>
              <w:rPr>
                <w:rFonts w:ascii="Arial" w:hAnsi="Arial" w:eastAsia="Times New Roman" w:cs="Arial"/>
                <w:sz w:val="20"/>
                <w:szCs w:val="20"/>
              </w:rPr>
            </w:pPr>
            <w:r>
              <w:rPr>
                <w:rFonts w:ascii="Arial" w:hAnsi="Arial" w:eastAsia="Times New Roman" w:cs="Arial"/>
                <w:sz w:val="20"/>
                <w:szCs w:val="20"/>
              </w:rPr>
              <w:t>Không bắt buộc</w:t>
            </w:r>
          </w:p>
        </w:tc>
        <w:tc>
          <w:tcPr>
            <w:tcW w:w="902" w:type="pct"/>
          </w:tcPr>
          <w:p w14:paraId="551986F8">
            <w:pPr>
              <w:spacing w:after="120" w:line="240" w:lineRule="auto"/>
              <w:jc w:val="center"/>
              <w:rPr>
                <w:rFonts w:ascii="Arial" w:hAnsi="Arial" w:eastAsia="Times New Roman" w:cs="Arial"/>
                <w:strike/>
                <w:sz w:val="20"/>
                <w:szCs w:val="20"/>
              </w:rPr>
            </w:pPr>
            <w:r>
              <w:rPr>
                <w:rFonts w:ascii="Arial" w:hAnsi="Arial" w:eastAsia="Times New Roman" w:cs="Arial"/>
                <w:sz w:val="20"/>
                <w:szCs w:val="20"/>
              </w:rPr>
              <w:t>Điểm h khoản 1 Điều 8 Thông tư 91</w:t>
            </w:r>
          </w:p>
        </w:tc>
      </w:tr>
      <w:tr w14:paraId="4D0428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0DCB5839">
            <w:pPr>
              <w:spacing w:after="120" w:line="240" w:lineRule="auto"/>
              <w:rPr>
                <w:rFonts w:ascii="Arial" w:hAnsi="Arial" w:eastAsia="Times New Roman" w:cs="Arial"/>
                <w:sz w:val="20"/>
                <w:szCs w:val="20"/>
              </w:rPr>
            </w:pPr>
            <w:r>
              <w:rPr>
                <w:rFonts w:ascii="Arial" w:hAnsi="Arial" w:cs="Arial"/>
                <w:b/>
                <w:sz w:val="20"/>
                <w:szCs w:val="20"/>
              </w:rPr>
              <w:t>Thẻ TKhai\DLTKhai\NDTKhai\TTDKTH chứa thông tin đăng ký tích hợp hóa đơn điện tử với chứng từ điện tử (Trường hợp NNT không sử dụng hóa đơn điện tử tích hợp với chứng từ điện tử không bắt buộc có cụm thẻ này)</w:t>
            </w:r>
          </w:p>
        </w:tc>
      </w:tr>
      <w:tr w14:paraId="153F2A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339FD1C4">
            <w:pPr>
              <w:spacing w:after="120" w:line="240" w:lineRule="auto"/>
              <w:rPr>
                <w:rFonts w:ascii="Arial" w:hAnsi="Arial" w:eastAsia="Times New Roman" w:cs="Arial"/>
                <w:sz w:val="20"/>
                <w:szCs w:val="20"/>
              </w:rPr>
            </w:pPr>
            <w:r>
              <w:rPr>
                <w:rFonts w:ascii="Arial" w:hAnsi="Arial" w:cs="Arial"/>
                <w:b/>
                <w:sz w:val="20"/>
                <w:szCs w:val="20"/>
              </w:rPr>
              <w:t>Thẻ TKhai\DLTKhai\NDTKhai\TTDKTH\DKTH chứa thông tin đăng ký tích hợp hóa đơn điện tử với chứng từ điện tử (Thẻ này có thể lặp lại nhiều lần tương ứng với loại hóa đơn tích hợp)</w:t>
            </w:r>
          </w:p>
        </w:tc>
      </w:tr>
      <w:tr w14:paraId="48C985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33443E6D">
            <w:pPr>
              <w:spacing w:after="120" w:line="240" w:lineRule="auto"/>
              <w:rPr>
                <w:rFonts w:ascii="Arial" w:hAnsi="Arial" w:eastAsia="Times New Roman" w:cs="Arial"/>
                <w:sz w:val="20"/>
                <w:szCs w:val="20"/>
              </w:rPr>
            </w:pPr>
            <w:r>
              <w:rPr>
                <w:rFonts w:ascii="Arial" w:hAnsi="Arial" w:cs="Arial"/>
                <w:sz w:val="20"/>
                <w:szCs w:val="20"/>
              </w:rPr>
              <w:t>Số thứ tự</w:t>
            </w:r>
          </w:p>
        </w:tc>
        <w:tc>
          <w:tcPr>
            <w:tcW w:w="723" w:type="pct"/>
            <w:vAlign w:val="center"/>
          </w:tcPr>
          <w:p w14:paraId="5C1BB463">
            <w:pPr>
              <w:spacing w:after="120" w:line="240" w:lineRule="auto"/>
              <w:rPr>
                <w:rFonts w:ascii="Arial" w:hAnsi="Arial" w:eastAsia="Times New Roman" w:cs="Arial"/>
                <w:sz w:val="20"/>
                <w:szCs w:val="20"/>
              </w:rPr>
            </w:pPr>
            <w:r>
              <w:rPr>
                <w:rFonts w:ascii="Arial" w:hAnsi="Arial" w:cs="Arial"/>
                <w:sz w:val="20"/>
                <w:szCs w:val="20"/>
              </w:rPr>
              <w:t>STT</w:t>
            </w:r>
          </w:p>
        </w:tc>
        <w:tc>
          <w:tcPr>
            <w:tcW w:w="562" w:type="pct"/>
            <w:vAlign w:val="center"/>
          </w:tcPr>
          <w:p w14:paraId="2DE41D2C">
            <w:pPr>
              <w:spacing w:after="120" w:line="240" w:lineRule="auto"/>
              <w:jc w:val="center"/>
              <w:rPr>
                <w:rFonts w:ascii="Arial" w:hAnsi="Arial" w:eastAsia="Times New Roman" w:cs="Arial"/>
                <w:sz w:val="20"/>
                <w:szCs w:val="20"/>
              </w:rPr>
            </w:pPr>
            <w:r>
              <w:rPr>
                <w:rFonts w:ascii="Arial" w:hAnsi="Arial" w:cs="Arial"/>
                <w:sz w:val="20"/>
                <w:szCs w:val="20"/>
              </w:rPr>
              <w:t>3</w:t>
            </w:r>
          </w:p>
        </w:tc>
        <w:tc>
          <w:tcPr>
            <w:tcW w:w="804" w:type="pct"/>
            <w:vAlign w:val="center"/>
          </w:tcPr>
          <w:p w14:paraId="233FE758">
            <w:pPr>
              <w:spacing w:after="120" w:line="240" w:lineRule="auto"/>
              <w:jc w:val="center"/>
              <w:rPr>
                <w:rFonts w:ascii="Arial" w:hAnsi="Arial" w:eastAsia="Times New Roman" w:cs="Arial"/>
                <w:sz w:val="20"/>
                <w:szCs w:val="20"/>
              </w:rPr>
            </w:pPr>
            <w:r>
              <w:rPr>
                <w:rFonts w:ascii="Arial" w:hAnsi="Arial" w:cs="Arial"/>
                <w:sz w:val="20"/>
                <w:szCs w:val="20"/>
              </w:rPr>
              <w:t>Số</w:t>
            </w:r>
          </w:p>
        </w:tc>
        <w:tc>
          <w:tcPr>
            <w:tcW w:w="723" w:type="pct"/>
            <w:vAlign w:val="center"/>
          </w:tcPr>
          <w:p w14:paraId="659AE3F2">
            <w:pPr>
              <w:spacing w:after="120" w:line="240" w:lineRule="auto"/>
              <w:jc w:val="center"/>
              <w:rPr>
                <w:rFonts w:ascii="Arial" w:hAnsi="Arial" w:eastAsia="Times New Roman" w:cs="Arial"/>
                <w:sz w:val="20"/>
                <w:szCs w:val="20"/>
              </w:rPr>
            </w:pPr>
            <w:r>
              <w:rPr>
                <w:rFonts w:ascii="Arial" w:hAnsi="Arial" w:cs="Arial"/>
                <w:sz w:val="20"/>
                <w:szCs w:val="20"/>
              </w:rPr>
              <w:t>Không bắt buộc</w:t>
            </w:r>
          </w:p>
        </w:tc>
        <w:tc>
          <w:tcPr>
            <w:tcW w:w="902" w:type="pct"/>
          </w:tcPr>
          <w:p w14:paraId="0227B7F9">
            <w:pPr>
              <w:spacing w:after="120" w:line="240" w:lineRule="auto"/>
              <w:jc w:val="center"/>
              <w:rPr>
                <w:rFonts w:ascii="Arial" w:hAnsi="Arial" w:eastAsia="Times New Roman" w:cs="Arial"/>
                <w:sz w:val="20"/>
                <w:szCs w:val="20"/>
              </w:rPr>
            </w:pPr>
            <w:r>
              <w:rPr>
                <w:rFonts w:ascii="Arial" w:hAnsi="Arial" w:eastAsia="Times New Roman" w:cs="Arial"/>
                <w:sz w:val="20"/>
                <w:szCs w:val="20"/>
              </w:rPr>
              <w:t>Khoản 7 Điều 4 Nghị định 254</w:t>
            </w:r>
          </w:p>
        </w:tc>
      </w:tr>
      <w:tr w14:paraId="16CD1E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76003E05">
            <w:pPr>
              <w:spacing w:after="120" w:line="240" w:lineRule="auto"/>
              <w:rPr>
                <w:rFonts w:ascii="Arial" w:hAnsi="Arial" w:eastAsia="Times New Roman" w:cs="Arial"/>
                <w:sz w:val="20"/>
                <w:szCs w:val="20"/>
              </w:rPr>
            </w:pPr>
            <w:r>
              <w:rPr>
                <w:rFonts w:ascii="Arial" w:hAnsi="Arial" w:cs="Arial"/>
                <w:sz w:val="20"/>
                <w:szCs w:val="20"/>
              </w:rPr>
              <w:t>Tên loại hóa đơn (Tên loại hóa đơn tích hợp)</w:t>
            </w:r>
          </w:p>
        </w:tc>
        <w:tc>
          <w:tcPr>
            <w:tcW w:w="723" w:type="pct"/>
            <w:vAlign w:val="center"/>
          </w:tcPr>
          <w:p w14:paraId="025841AD">
            <w:pPr>
              <w:spacing w:after="120" w:line="240" w:lineRule="auto"/>
              <w:rPr>
                <w:rFonts w:ascii="Arial" w:hAnsi="Arial" w:eastAsia="Times New Roman" w:cs="Arial"/>
                <w:sz w:val="20"/>
                <w:szCs w:val="20"/>
              </w:rPr>
            </w:pPr>
            <w:r>
              <w:rPr>
                <w:rFonts w:ascii="Arial" w:hAnsi="Arial" w:cs="Arial"/>
                <w:sz w:val="20"/>
                <w:szCs w:val="20"/>
              </w:rPr>
              <w:t>TLHDon</w:t>
            </w:r>
          </w:p>
        </w:tc>
        <w:tc>
          <w:tcPr>
            <w:tcW w:w="562" w:type="pct"/>
            <w:vAlign w:val="center"/>
          </w:tcPr>
          <w:p w14:paraId="0EDC4711">
            <w:pPr>
              <w:spacing w:after="120" w:line="240" w:lineRule="auto"/>
              <w:jc w:val="center"/>
              <w:rPr>
                <w:rFonts w:ascii="Arial" w:hAnsi="Arial" w:eastAsia="Times New Roman" w:cs="Arial"/>
                <w:sz w:val="20"/>
                <w:szCs w:val="20"/>
              </w:rPr>
            </w:pPr>
            <w:r>
              <w:rPr>
                <w:rFonts w:ascii="Arial" w:hAnsi="Arial" w:cs="Arial"/>
                <w:sz w:val="20"/>
                <w:szCs w:val="20"/>
              </w:rPr>
              <w:t>100</w:t>
            </w:r>
          </w:p>
        </w:tc>
        <w:tc>
          <w:tcPr>
            <w:tcW w:w="804" w:type="pct"/>
            <w:vAlign w:val="center"/>
          </w:tcPr>
          <w:p w14:paraId="339F1A04">
            <w:pPr>
              <w:spacing w:after="120" w:line="240" w:lineRule="auto"/>
              <w:jc w:val="center"/>
              <w:rPr>
                <w:rFonts w:ascii="Arial" w:hAnsi="Arial" w:eastAsia="Times New Roman" w:cs="Arial"/>
                <w:sz w:val="20"/>
                <w:szCs w:val="20"/>
              </w:rPr>
            </w:pPr>
            <w:r>
              <w:rPr>
                <w:rFonts w:ascii="Arial" w:hAnsi="Arial" w:cs="Arial"/>
                <w:sz w:val="20"/>
                <w:szCs w:val="20"/>
              </w:rPr>
              <w:t>Chuỗi ký tự</w:t>
            </w:r>
          </w:p>
        </w:tc>
        <w:tc>
          <w:tcPr>
            <w:tcW w:w="723" w:type="pct"/>
            <w:vAlign w:val="center"/>
          </w:tcPr>
          <w:p w14:paraId="79B5D6D4">
            <w:pPr>
              <w:spacing w:after="120" w:line="240" w:lineRule="auto"/>
              <w:jc w:val="center"/>
              <w:rPr>
                <w:rFonts w:ascii="Arial" w:hAnsi="Arial" w:eastAsia="Times New Roman" w:cs="Arial"/>
                <w:sz w:val="20"/>
                <w:szCs w:val="20"/>
              </w:rPr>
            </w:pPr>
            <w:r>
              <w:rPr>
                <w:rFonts w:ascii="Arial" w:hAnsi="Arial" w:cs="Arial"/>
                <w:sz w:val="20"/>
                <w:szCs w:val="20"/>
              </w:rPr>
              <w:t>Bắt buộc</w:t>
            </w:r>
          </w:p>
        </w:tc>
        <w:tc>
          <w:tcPr>
            <w:tcW w:w="902" w:type="pct"/>
          </w:tcPr>
          <w:p w14:paraId="4FFF78E1">
            <w:pPr>
              <w:spacing w:after="120" w:line="240" w:lineRule="auto"/>
              <w:jc w:val="center"/>
              <w:rPr>
                <w:rFonts w:ascii="Arial" w:hAnsi="Arial" w:eastAsia="Times New Roman" w:cs="Arial"/>
                <w:sz w:val="20"/>
                <w:szCs w:val="20"/>
              </w:rPr>
            </w:pPr>
            <w:r>
              <w:rPr>
                <w:rFonts w:ascii="Arial" w:hAnsi="Arial" w:eastAsia="Times New Roman" w:cs="Arial"/>
                <w:sz w:val="20"/>
                <w:szCs w:val="20"/>
              </w:rPr>
              <w:t>Khoản 7 Điều 4 Nghị định 254</w:t>
            </w:r>
          </w:p>
        </w:tc>
      </w:tr>
      <w:tr w14:paraId="58C941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5628B6CD">
            <w:pPr>
              <w:spacing w:after="120" w:line="240" w:lineRule="auto"/>
              <w:rPr>
                <w:rFonts w:ascii="Arial" w:hAnsi="Arial" w:eastAsia="Times New Roman" w:cs="Arial"/>
                <w:sz w:val="20"/>
                <w:szCs w:val="20"/>
              </w:rPr>
            </w:pPr>
            <w:r>
              <w:rPr>
                <w:rFonts w:ascii="Arial" w:hAnsi="Arial" w:cs="Arial"/>
                <w:sz w:val="20"/>
                <w:szCs w:val="20"/>
              </w:rPr>
              <w:t>Ký hiệu mẫu hóa đơn (Ký hiệu mẫu hóa đơn tích hợp)</w:t>
            </w:r>
          </w:p>
        </w:tc>
        <w:tc>
          <w:tcPr>
            <w:tcW w:w="723" w:type="pct"/>
            <w:vAlign w:val="center"/>
          </w:tcPr>
          <w:p w14:paraId="72F9B99A">
            <w:pPr>
              <w:spacing w:after="120" w:line="240" w:lineRule="auto"/>
              <w:rPr>
                <w:rFonts w:ascii="Arial" w:hAnsi="Arial" w:eastAsia="Times New Roman" w:cs="Arial"/>
                <w:sz w:val="20"/>
                <w:szCs w:val="20"/>
              </w:rPr>
            </w:pPr>
            <w:r>
              <w:rPr>
                <w:rFonts w:ascii="Arial" w:hAnsi="Arial" w:cs="Arial"/>
                <w:sz w:val="20"/>
                <w:szCs w:val="20"/>
              </w:rPr>
              <w:t>KHMSHDon</w:t>
            </w:r>
          </w:p>
        </w:tc>
        <w:tc>
          <w:tcPr>
            <w:tcW w:w="562" w:type="pct"/>
            <w:vAlign w:val="center"/>
          </w:tcPr>
          <w:p w14:paraId="71522EB2">
            <w:pPr>
              <w:spacing w:after="120" w:line="240" w:lineRule="auto"/>
              <w:jc w:val="center"/>
              <w:rPr>
                <w:rFonts w:ascii="Arial" w:hAnsi="Arial" w:eastAsia="Times New Roman" w:cs="Arial"/>
                <w:sz w:val="20"/>
                <w:szCs w:val="20"/>
              </w:rPr>
            </w:pPr>
            <w:r>
              <w:rPr>
                <w:rFonts w:ascii="Arial" w:hAnsi="Arial" w:cs="Arial"/>
                <w:sz w:val="20"/>
                <w:szCs w:val="20"/>
              </w:rPr>
              <w:t>1</w:t>
            </w:r>
          </w:p>
        </w:tc>
        <w:tc>
          <w:tcPr>
            <w:tcW w:w="804" w:type="pct"/>
            <w:vAlign w:val="center"/>
          </w:tcPr>
          <w:p w14:paraId="78D65646">
            <w:pPr>
              <w:spacing w:after="120" w:line="240" w:lineRule="auto"/>
              <w:jc w:val="center"/>
              <w:rPr>
                <w:rFonts w:ascii="Arial" w:hAnsi="Arial" w:eastAsia="Times New Roman" w:cs="Arial"/>
                <w:sz w:val="20"/>
                <w:szCs w:val="20"/>
              </w:rPr>
            </w:pPr>
            <w:r>
              <w:rPr>
                <w:rFonts w:ascii="Arial" w:hAnsi="Arial" w:cs="Arial"/>
                <w:sz w:val="20"/>
                <w:szCs w:val="20"/>
              </w:rPr>
              <w:t>Số (Chi tiết tại Phụ lục II kèm theo Quy định này)</w:t>
            </w:r>
          </w:p>
        </w:tc>
        <w:tc>
          <w:tcPr>
            <w:tcW w:w="723" w:type="pct"/>
            <w:vAlign w:val="center"/>
          </w:tcPr>
          <w:p w14:paraId="51B8C61F">
            <w:pPr>
              <w:spacing w:after="120" w:line="240" w:lineRule="auto"/>
              <w:jc w:val="center"/>
              <w:rPr>
                <w:rFonts w:ascii="Arial" w:hAnsi="Arial" w:eastAsia="Times New Roman" w:cs="Arial"/>
                <w:sz w:val="20"/>
                <w:szCs w:val="20"/>
              </w:rPr>
            </w:pPr>
            <w:r>
              <w:rPr>
                <w:rFonts w:ascii="Arial" w:hAnsi="Arial" w:cs="Arial"/>
                <w:sz w:val="20"/>
                <w:szCs w:val="20"/>
              </w:rPr>
              <w:t>Bắt buộc</w:t>
            </w:r>
          </w:p>
        </w:tc>
        <w:tc>
          <w:tcPr>
            <w:tcW w:w="902" w:type="pct"/>
          </w:tcPr>
          <w:p w14:paraId="3895757E">
            <w:pPr>
              <w:spacing w:after="120" w:line="240" w:lineRule="auto"/>
              <w:jc w:val="center"/>
              <w:rPr>
                <w:rFonts w:ascii="Arial" w:hAnsi="Arial" w:eastAsia="Times New Roman" w:cs="Arial"/>
                <w:strike/>
                <w:sz w:val="20"/>
                <w:szCs w:val="20"/>
              </w:rPr>
            </w:pPr>
            <w:r>
              <w:rPr>
                <w:rFonts w:ascii="Arial" w:hAnsi="Arial" w:eastAsia="Times New Roman" w:cs="Arial"/>
                <w:sz w:val="20"/>
                <w:szCs w:val="20"/>
              </w:rPr>
              <w:t>Khoản 7 Điều 4 Nghị định 254</w:t>
            </w:r>
          </w:p>
        </w:tc>
      </w:tr>
      <w:tr w14:paraId="0C3C20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3BE7BC0B">
            <w:pPr>
              <w:spacing w:after="120" w:line="240" w:lineRule="auto"/>
              <w:rPr>
                <w:rFonts w:ascii="Arial" w:hAnsi="Arial" w:eastAsia="Times New Roman" w:cs="Arial"/>
                <w:sz w:val="20"/>
                <w:szCs w:val="20"/>
              </w:rPr>
            </w:pPr>
            <w:r>
              <w:rPr>
                <w:rFonts w:ascii="Arial" w:hAnsi="Arial" w:cs="Arial"/>
                <w:sz w:val="20"/>
                <w:szCs w:val="20"/>
              </w:rPr>
              <w:t>Ký hiệu hóa đơn (Ký hiệu hóa đơn tích hợp)</w:t>
            </w:r>
          </w:p>
        </w:tc>
        <w:tc>
          <w:tcPr>
            <w:tcW w:w="723" w:type="pct"/>
            <w:vAlign w:val="center"/>
          </w:tcPr>
          <w:p w14:paraId="4425C3D1">
            <w:pPr>
              <w:spacing w:after="120" w:line="240" w:lineRule="auto"/>
              <w:rPr>
                <w:rFonts w:ascii="Arial" w:hAnsi="Arial" w:eastAsia="Times New Roman" w:cs="Arial"/>
                <w:sz w:val="20"/>
                <w:szCs w:val="20"/>
              </w:rPr>
            </w:pPr>
            <w:r>
              <w:rPr>
                <w:rFonts w:ascii="Arial" w:hAnsi="Arial" w:cs="Arial"/>
                <w:sz w:val="20"/>
                <w:szCs w:val="20"/>
              </w:rPr>
              <w:t>KHHDon</w:t>
            </w:r>
          </w:p>
        </w:tc>
        <w:tc>
          <w:tcPr>
            <w:tcW w:w="562" w:type="pct"/>
            <w:vAlign w:val="center"/>
          </w:tcPr>
          <w:p w14:paraId="77D61040">
            <w:pPr>
              <w:spacing w:after="120" w:line="240" w:lineRule="auto"/>
              <w:jc w:val="center"/>
              <w:rPr>
                <w:rFonts w:ascii="Arial" w:hAnsi="Arial" w:eastAsia="Times New Roman" w:cs="Arial"/>
                <w:sz w:val="20"/>
                <w:szCs w:val="20"/>
              </w:rPr>
            </w:pPr>
            <w:r>
              <w:rPr>
                <w:rFonts w:ascii="Arial" w:hAnsi="Arial" w:eastAsia="Times New Roman" w:cs="Arial"/>
                <w:sz w:val="20"/>
                <w:szCs w:val="20"/>
              </w:rPr>
              <w:t>6</w:t>
            </w:r>
          </w:p>
        </w:tc>
        <w:tc>
          <w:tcPr>
            <w:tcW w:w="804" w:type="pct"/>
            <w:vAlign w:val="center"/>
          </w:tcPr>
          <w:p w14:paraId="6A3A5398">
            <w:pPr>
              <w:spacing w:after="120" w:line="240" w:lineRule="auto"/>
              <w:jc w:val="center"/>
              <w:rPr>
                <w:rFonts w:ascii="Arial" w:hAnsi="Arial" w:eastAsia="Times New Roman" w:cs="Arial"/>
                <w:sz w:val="20"/>
                <w:szCs w:val="20"/>
              </w:rPr>
            </w:pPr>
            <w:r>
              <w:rPr>
                <w:rFonts w:ascii="Arial" w:hAnsi="Arial" w:cs="Arial"/>
                <w:sz w:val="20"/>
                <w:szCs w:val="20"/>
              </w:rPr>
              <w:t xml:space="preserve">Chuỗi ký tự </w:t>
            </w:r>
          </w:p>
        </w:tc>
        <w:tc>
          <w:tcPr>
            <w:tcW w:w="723" w:type="pct"/>
            <w:vAlign w:val="center"/>
          </w:tcPr>
          <w:p w14:paraId="5AA5E13B">
            <w:pPr>
              <w:spacing w:after="120" w:line="240" w:lineRule="auto"/>
              <w:jc w:val="center"/>
              <w:rPr>
                <w:rFonts w:ascii="Arial" w:hAnsi="Arial" w:eastAsia="Times New Roman" w:cs="Arial"/>
                <w:sz w:val="20"/>
                <w:szCs w:val="20"/>
              </w:rPr>
            </w:pPr>
            <w:r>
              <w:rPr>
                <w:rFonts w:ascii="Arial" w:hAnsi="Arial" w:cs="Arial"/>
                <w:sz w:val="20"/>
                <w:szCs w:val="20"/>
              </w:rPr>
              <w:t>Bắt buộc</w:t>
            </w:r>
          </w:p>
        </w:tc>
        <w:tc>
          <w:tcPr>
            <w:tcW w:w="902" w:type="pct"/>
          </w:tcPr>
          <w:p w14:paraId="28BE8DAB">
            <w:pPr>
              <w:spacing w:after="120" w:line="240" w:lineRule="auto"/>
              <w:jc w:val="center"/>
              <w:rPr>
                <w:rFonts w:ascii="Arial" w:hAnsi="Arial" w:eastAsia="Times New Roman" w:cs="Arial"/>
                <w:strike/>
                <w:sz w:val="20"/>
                <w:szCs w:val="20"/>
              </w:rPr>
            </w:pPr>
            <w:r>
              <w:rPr>
                <w:rFonts w:ascii="Arial" w:hAnsi="Arial" w:eastAsia="Times New Roman" w:cs="Arial"/>
                <w:sz w:val="20"/>
                <w:szCs w:val="20"/>
              </w:rPr>
              <w:t>Khoản 7 Điều 4 Nghị định 254</w:t>
            </w:r>
          </w:p>
          <w:p w14:paraId="314DAEEA">
            <w:pPr>
              <w:spacing w:after="120" w:line="240" w:lineRule="auto"/>
              <w:jc w:val="center"/>
              <w:rPr>
                <w:rFonts w:ascii="Arial" w:hAnsi="Arial" w:eastAsia="Times New Roman" w:cs="Arial"/>
                <w:sz w:val="20"/>
                <w:szCs w:val="20"/>
              </w:rPr>
            </w:pPr>
          </w:p>
        </w:tc>
      </w:tr>
      <w:tr w14:paraId="12D22B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79A557EC">
            <w:pPr>
              <w:spacing w:after="120" w:line="240" w:lineRule="auto"/>
              <w:rPr>
                <w:rFonts w:ascii="Arial" w:hAnsi="Arial" w:cs="Arial"/>
                <w:sz w:val="20"/>
                <w:szCs w:val="20"/>
              </w:rPr>
            </w:pPr>
            <w:r>
              <w:rPr>
                <w:rFonts w:ascii="Arial" w:hAnsi="Arial" w:cs="Arial"/>
                <w:sz w:val="20"/>
                <w:szCs w:val="20"/>
              </w:rPr>
              <w:t>Tên (Tên tổ chức được/nhận</w:t>
            </w:r>
          </w:p>
          <w:p w14:paraId="572AFF74">
            <w:pPr>
              <w:spacing w:after="120" w:line="240" w:lineRule="auto"/>
              <w:rPr>
                <w:rFonts w:ascii="Arial" w:hAnsi="Arial" w:eastAsia="Times New Roman" w:cs="Arial"/>
                <w:sz w:val="20"/>
                <w:szCs w:val="20"/>
              </w:rPr>
            </w:pPr>
            <w:r>
              <w:rPr>
                <w:rFonts w:ascii="Arial" w:hAnsi="Arial" w:cs="Arial"/>
                <w:sz w:val="20"/>
                <w:szCs w:val="20"/>
              </w:rPr>
              <w:t>tích hợp)</w:t>
            </w:r>
          </w:p>
        </w:tc>
        <w:tc>
          <w:tcPr>
            <w:tcW w:w="723" w:type="pct"/>
            <w:vAlign w:val="center"/>
          </w:tcPr>
          <w:p w14:paraId="2796F5C2">
            <w:pPr>
              <w:spacing w:after="120" w:line="240" w:lineRule="auto"/>
              <w:rPr>
                <w:rFonts w:ascii="Arial" w:hAnsi="Arial" w:eastAsia="Times New Roman" w:cs="Arial"/>
                <w:sz w:val="20"/>
                <w:szCs w:val="20"/>
              </w:rPr>
            </w:pPr>
            <w:r>
              <w:rPr>
                <w:rFonts w:ascii="Arial" w:hAnsi="Arial" w:cs="Arial"/>
                <w:sz w:val="20"/>
                <w:szCs w:val="20"/>
              </w:rPr>
              <w:t>Ten</w:t>
            </w:r>
          </w:p>
        </w:tc>
        <w:tc>
          <w:tcPr>
            <w:tcW w:w="562" w:type="pct"/>
            <w:vAlign w:val="center"/>
          </w:tcPr>
          <w:p w14:paraId="655EED8A">
            <w:pPr>
              <w:spacing w:after="120" w:line="240" w:lineRule="auto"/>
              <w:jc w:val="center"/>
              <w:rPr>
                <w:rFonts w:ascii="Arial" w:hAnsi="Arial" w:eastAsia="Times New Roman" w:cs="Arial"/>
                <w:sz w:val="20"/>
                <w:szCs w:val="20"/>
              </w:rPr>
            </w:pPr>
            <w:r>
              <w:rPr>
                <w:rFonts w:ascii="Arial" w:hAnsi="Arial" w:cs="Arial"/>
                <w:sz w:val="20"/>
                <w:szCs w:val="20"/>
              </w:rPr>
              <w:t>400</w:t>
            </w:r>
          </w:p>
        </w:tc>
        <w:tc>
          <w:tcPr>
            <w:tcW w:w="804" w:type="pct"/>
            <w:vAlign w:val="center"/>
          </w:tcPr>
          <w:p w14:paraId="05CBADB7">
            <w:pPr>
              <w:spacing w:after="120" w:line="240" w:lineRule="auto"/>
              <w:jc w:val="center"/>
              <w:rPr>
                <w:rFonts w:ascii="Arial" w:hAnsi="Arial" w:eastAsia="Times New Roman" w:cs="Arial"/>
                <w:sz w:val="20"/>
                <w:szCs w:val="20"/>
              </w:rPr>
            </w:pPr>
            <w:r>
              <w:rPr>
                <w:rFonts w:ascii="Arial" w:hAnsi="Arial" w:cs="Arial"/>
                <w:sz w:val="20"/>
                <w:szCs w:val="20"/>
              </w:rPr>
              <w:t>Chuỗi ký tự</w:t>
            </w:r>
          </w:p>
        </w:tc>
        <w:tc>
          <w:tcPr>
            <w:tcW w:w="723" w:type="pct"/>
            <w:vAlign w:val="center"/>
          </w:tcPr>
          <w:p w14:paraId="71D3EC24">
            <w:pPr>
              <w:spacing w:after="120" w:line="240" w:lineRule="auto"/>
              <w:jc w:val="center"/>
              <w:rPr>
                <w:rFonts w:ascii="Arial" w:hAnsi="Arial" w:eastAsia="Times New Roman" w:cs="Arial"/>
                <w:sz w:val="20"/>
                <w:szCs w:val="20"/>
              </w:rPr>
            </w:pPr>
            <w:r>
              <w:rPr>
                <w:rFonts w:ascii="Arial" w:hAnsi="Arial" w:cs="Arial"/>
                <w:sz w:val="20"/>
                <w:szCs w:val="20"/>
              </w:rPr>
              <w:t>Bắt buộc</w:t>
            </w:r>
          </w:p>
        </w:tc>
        <w:tc>
          <w:tcPr>
            <w:tcW w:w="902" w:type="pct"/>
          </w:tcPr>
          <w:p w14:paraId="6A1716CA">
            <w:pPr>
              <w:spacing w:after="120" w:line="240" w:lineRule="auto"/>
              <w:jc w:val="center"/>
              <w:rPr>
                <w:rFonts w:ascii="Arial" w:hAnsi="Arial" w:eastAsia="Times New Roman" w:cs="Arial"/>
                <w:strike/>
                <w:sz w:val="20"/>
                <w:szCs w:val="20"/>
              </w:rPr>
            </w:pPr>
            <w:r>
              <w:rPr>
                <w:rFonts w:ascii="Arial" w:hAnsi="Arial" w:eastAsia="Times New Roman" w:cs="Arial"/>
                <w:sz w:val="20"/>
                <w:szCs w:val="20"/>
              </w:rPr>
              <w:t>Khoản 7 Điều 4 Nghị định 254</w:t>
            </w:r>
          </w:p>
        </w:tc>
      </w:tr>
      <w:tr w14:paraId="22BF78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23C8CD96">
            <w:pPr>
              <w:spacing w:after="120" w:line="240" w:lineRule="auto"/>
              <w:rPr>
                <w:rFonts w:ascii="Arial" w:hAnsi="Arial" w:cs="Arial"/>
                <w:sz w:val="20"/>
                <w:szCs w:val="20"/>
              </w:rPr>
            </w:pPr>
            <w:r>
              <w:rPr>
                <w:rFonts w:ascii="Arial" w:hAnsi="Arial" w:cs="Arial"/>
                <w:sz w:val="20"/>
                <w:szCs w:val="20"/>
              </w:rPr>
              <w:t>Mã số thuế (Mã số thuế tổ chức được/nhận</w:t>
            </w:r>
          </w:p>
          <w:p w14:paraId="6983AF82">
            <w:pPr>
              <w:spacing w:after="120" w:line="240" w:lineRule="auto"/>
              <w:rPr>
                <w:rFonts w:ascii="Arial" w:hAnsi="Arial" w:eastAsia="Times New Roman" w:cs="Arial"/>
                <w:sz w:val="20"/>
                <w:szCs w:val="20"/>
              </w:rPr>
            </w:pPr>
            <w:r>
              <w:rPr>
                <w:rFonts w:ascii="Arial" w:hAnsi="Arial" w:cs="Arial"/>
                <w:sz w:val="20"/>
                <w:szCs w:val="20"/>
              </w:rPr>
              <w:t>Tích hợp)</w:t>
            </w:r>
          </w:p>
        </w:tc>
        <w:tc>
          <w:tcPr>
            <w:tcW w:w="723" w:type="pct"/>
            <w:vAlign w:val="center"/>
          </w:tcPr>
          <w:p w14:paraId="7BF0FB05">
            <w:pPr>
              <w:spacing w:after="120" w:line="240" w:lineRule="auto"/>
              <w:rPr>
                <w:rFonts w:ascii="Arial" w:hAnsi="Arial" w:eastAsia="Times New Roman" w:cs="Arial"/>
                <w:sz w:val="20"/>
                <w:szCs w:val="20"/>
              </w:rPr>
            </w:pPr>
            <w:r>
              <w:rPr>
                <w:rFonts w:ascii="Arial" w:hAnsi="Arial" w:cs="Arial"/>
                <w:sz w:val="20"/>
                <w:szCs w:val="20"/>
              </w:rPr>
              <w:t>MST</w:t>
            </w:r>
          </w:p>
        </w:tc>
        <w:tc>
          <w:tcPr>
            <w:tcW w:w="562" w:type="pct"/>
            <w:vAlign w:val="center"/>
          </w:tcPr>
          <w:p w14:paraId="66DAE520">
            <w:pPr>
              <w:spacing w:after="120" w:line="240" w:lineRule="auto"/>
              <w:jc w:val="center"/>
              <w:rPr>
                <w:rFonts w:ascii="Arial" w:hAnsi="Arial" w:eastAsia="Times New Roman" w:cs="Arial"/>
                <w:sz w:val="20"/>
                <w:szCs w:val="20"/>
              </w:rPr>
            </w:pPr>
            <w:r>
              <w:rPr>
                <w:rFonts w:ascii="Arial" w:hAnsi="Arial" w:cs="Arial"/>
                <w:sz w:val="20"/>
                <w:szCs w:val="20"/>
              </w:rPr>
              <w:t>14</w:t>
            </w:r>
          </w:p>
        </w:tc>
        <w:tc>
          <w:tcPr>
            <w:tcW w:w="804" w:type="pct"/>
            <w:vAlign w:val="center"/>
          </w:tcPr>
          <w:p w14:paraId="7694F5A2">
            <w:pPr>
              <w:spacing w:after="120" w:line="240" w:lineRule="auto"/>
              <w:jc w:val="center"/>
              <w:rPr>
                <w:rFonts w:ascii="Arial" w:hAnsi="Arial" w:eastAsia="Times New Roman" w:cs="Arial"/>
                <w:sz w:val="20"/>
                <w:szCs w:val="20"/>
              </w:rPr>
            </w:pPr>
            <w:r>
              <w:rPr>
                <w:rFonts w:ascii="Arial" w:hAnsi="Arial" w:cs="Arial"/>
                <w:sz w:val="20"/>
                <w:szCs w:val="20"/>
              </w:rPr>
              <w:t>Chuỗi ký tự</w:t>
            </w:r>
          </w:p>
        </w:tc>
        <w:tc>
          <w:tcPr>
            <w:tcW w:w="723" w:type="pct"/>
            <w:vAlign w:val="center"/>
          </w:tcPr>
          <w:p w14:paraId="4BA02F1A">
            <w:pPr>
              <w:spacing w:after="120" w:line="240" w:lineRule="auto"/>
              <w:jc w:val="center"/>
              <w:rPr>
                <w:rFonts w:ascii="Arial" w:hAnsi="Arial" w:eastAsia="Times New Roman" w:cs="Arial"/>
                <w:sz w:val="20"/>
                <w:szCs w:val="20"/>
              </w:rPr>
            </w:pPr>
            <w:r>
              <w:rPr>
                <w:rFonts w:ascii="Arial" w:hAnsi="Arial" w:cs="Arial"/>
                <w:sz w:val="20"/>
                <w:szCs w:val="20"/>
              </w:rPr>
              <w:t>Bắt buộc</w:t>
            </w:r>
          </w:p>
        </w:tc>
        <w:tc>
          <w:tcPr>
            <w:tcW w:w="902" w:type="pct"/>
          </w:tcPr>
          <w:p w14:paraId="5B3BDDF9">
            <w:pPr>
              <w:spacing w:after="120" w:line="240" w:lineRule="auto"/>
              <w:jc w:val="center"/>
              <w:rPr>
                <w:rFonts w:ascii="Arial" w:hAnsi="Arial" w:eastAsia="Times New Roman" w:cs="Arial"/>
                <w:strike/>
                <w:sz w:val="20"/>
                <w:szCs w:val="20"/>
              </w:rPr>
            </w:pPr>
            <w:r>
              <w:rPr>
                <w:rFonts w:ascii="Arial" w:hAnsi="Arial" w:eastAsia="Times New Roman" w:cs="Arial"/>
                <w:sz w:val="20"/>
                <w:szCs w:val="20"/>
              </w:rPr>
              <w:t>Khoản 7 Điều 4 Nghị định 254</w:t>
            </w:r>
          </w:p>
        </w:tc>
      </w:tr>
      <w:tr w14:paraId="6FA178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266C1423">
            <w:pPr>
              <w:spacing w:after="120" w:line="240" w:lineRule="auto"/>
              <w:rPr>
                <w:rFonts w:ascii="Arial" w:hAnsi="Arial" w:eastAsia="Times New Roman" w:cs="Arial"/>
                <w:sz w:val="20"/>
                <w:szCs w:val="20"/>
              </w:rPr>
            </w:pPr>
            <w:r>
              <w:rPr>
                <w:rFonts w:ascii="Arial" w:hAnsi="Arial" w:cs="Arial"/>
                <w:sz w:val="20"/>
                <w:szCs w:val="20"/>
              </w:rPr>
              <w:t>Mục đích</w:t>
            </w:r>
          </w:p>
        </w:tc>
        <w:tc>
          <w:tcPr>
            <w:tcW w:w="723" w:type="pct"/>
            <w:vAlign w:val="center"/>
          </w:tcPr>
          <w:p w14:paraId="1B4D3EA9">
            <w:pPr>
              <w:spacing w:after="120" w:line="240" w:lineRule="auto"/>
              <w:rPr>
                <w:rFonts w:ascii="Arial" w:hAnsi="Arial" w:eastAsia="Times New Roman" w:cs="Arial"/>
                <w:sz w:val="20"/>
                <w:szCs w:val="20"/>
              </w:rPr>
            </w:pPr>
            <w:r>
              <w:rPr>
                <w:rFonts w:ascii="Arial" w:hAnsi="Arial" w:cs="Arial"/>
                <w:sz w:val="20"/>
                <w:szCs w:val="20"/>
              </w:rPr>
              <w:t>MDich</w:t>
            </w:r>
          </w:p>
        </w:tc>
        <w:tc>
          <w:tcPr>
            <w:tcW w:w="562" w:type="pct"/>
            <w:vAlign w:val="center"/>
          </w:tcPr>
          <w:p w14:paraId="7D6998DB">
            <w:pPr>
              <w:spacing w:after="120" w:line="240" w:lineRule="auto"/>
              <w:jc w:val="center"/>
              <w:rPr>
                <w:rFonts w:ascii="Arial" w:hAnsi="Arial" w:eastAsia="Times New Roman" w:cs="Arial"/>
                <w:sz w:val="20"/>
                <w:szCs w:val="20"/>
              </w:rPr>
            </w:pPr>
            <w:r>
              <w:rPr>
                <w:rFonts w:ascii="Arial" w:hAnsi="Arial" w:cs="Arial"/>
                <w:sz w:val="20"/>
                <w:szCs w:val="20"/>
              </w:rPr>
              <w:t>255</w:t>
            </w:r>
          </w:p>
        </w:tc>
        <w:tc>
          <w:tcPr>
            <w:tcW w:w="804" w:type="pct"/>
            <w:vAlign w:val="center"/>
          </w:tcPr>
          <w:p w14:paraId="571A03FE">
            <w:pPr>
              <w:spacing w:after="120" w:line="240" w:lineRule="auto"/>
              <w:jc w:val="center"/>
              <w:rPr>
                <w:rFonts w:ascii="Arial" w:hAnsi="Arial" w:eastAsia="Times New Roman" w:cs="Arial"/>
                <w:sz w:val="20"/>
                <w:szCs w:val="20"/>
              </w:rPr>
            </w:pPr>
            <w:r>
              <w:rPr>
                <w:rFonts w:ascii="Arial" w:hAnsi="Arial" w:cs="Arial"/>
                <w:sz w:val="20"/>
                <w:szCs w:val="20"/>
              </w:rPr>
              <w:t>Chuỗi ký tự</w:t>
            </w:r>
          </w:p>
        </w:tc>
        <w:tc>
          <w:tcPr>
            <w:tcW w:w="723" w:type="pct"/>
            <w:vAlign w:val="center"/>
          </w:tcPr>
          <w:p w14:paraId="1C17F99F">
            <w:pPr>
              <w:spacing w:after="120" w:line="240" w:lineRule="auto"/>
              <w:jc w:val="center"/>
              <w:rPr>
                <w:rFonts w:ascii="Arial" w:hAnsi="Arial" w:eastAsia="Times New Roman" w:cs="Arial"/>
                <w:sz w:val="20"/>
                <w:szCs w:val="20"/>
              </w:rPr>
            </w:pPr>
            <w:r>
              <w:rPr>
                <w:rFonts w:ascii="Arial" w:hAnsi="Arial" w:cs="Arial"/>
                <w:sz w:val="20"/>
                <w:szCs w:val="20"/>
              </w:rPr>
              <w:t>Bắt buộc</w:t>
            </w:r>
          </w:p>
        </w:tc>
        <w:tc>
          <w:tcPr>
            <w:tcW w:w="902" w:type="pct"/>
          </w:tcPr>
          <w:p w14:paraId="5ED01423">
            <w:pPr>
              <w:spacing w:after="120" w:line="240" w:lineRule="auto"/>
              <w:jc w:val="center"/>
              <w:rPr>
                <w:rFonts w:ascii="Arial" w:hAnsi="Arial" w:eastAsia="Times New Roman" w:cs="Arial"/>
                <w:strike/>
                <w:sz w:val="20"/>
                <w:szCs w:val="20"/>
              </w:rPr>
            </w:pPr>
            <w:r>
              <w:rPr>
                <w:rFonts w:ascii="Arial" w:hAnsi="Arial" w:eastAsia="Times New Roman" w:cs="Arial"/>
                <w:sz w:val="20"/>
                <w:szCs w:val="20"/>
              </w:rPr>
              <w:t>Khoản 7 Điều 4 Nghị định 254</w:t>
            </w:r>
          </w:p>
        </w:tc>
      </w:tr>
      <w:tr w14:paraId="7BA338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209B94E4">
            <w:pPr>
              <w:spacing w:after="120" w:line="240" w:lineRule="auto"/>
              <w:rPr>
                <w:rFonts w:ascii="Arial" w:hAnsi="Arial" w:eastAsia="Times New Roman" w:cs="Arial"/>
                <w:sz w:val="20"/>
                <w:szCs w:val="20"/>
              </w:rPr>
            </w:pPr>
            <w:r>
              <w:rPr>
                <w:rFonts w:ascii="Arial" w:hAnsi="Arial" w:cs="Arial"/>
                <w:sz w:val="20"/>
                <w:szCs w:val="20"/>
              </w:rPr>
              <w:t>Từ ngày (Thời hạn tích hợp từ ngày)</w:t>
            </w:r>
          </w:p>
        </w:tc>
        <w:tc>
          <w:tcPr>
            <w:tcW w:w="723" w:type="pct"/>
            <w:vAlign w:val="center"/>
          </w:tcPr>
          <w:p w14:paraId="0BABC17A">
            <w:pPr>
              <w:spacing w:after="120" w:line="240" w:lineRule="auto"/>
              <w:rPr>
                <w:rFonts w:ascii="Arial" w:hAnsi="Arial" w:eastAsia="Times New Roman" w:cs="Arial"/>
                <w:sz w:val="20"/>
                <w:szCs w:val="20"/>
              </w:rPr>
            </w:pPr>
            <w:r>
              <w:rPr>
                <w:rFonts w:ascii="Arial" w:hAnsi="Arial" w:cs="Arial"/>
                <w:sz w:val="20"/>
                <w:szCs w:val="20"/>
              </w:rPr>
              <w:t>TNgay</w:t>
            </w:r>
          </w:p>
        </w:tc>
        <w:tc>
          <w:tcPr>
            <w:tcW w:w="562" w:type="pct"/>
            <w:vAlign w:val="center"/>
          </w:tcPr>
          <w:p w14:paraId="572A2635">
            <w:pPr>
              <w:spacing w:after="120" w:line="240" w:lineRule="auto"/>
              <w:jc w:val="center"/>
              <w:rPr>
                <w:rFonts w:ascii="Arial" w:hAnsi="Arial" w:eastAsia="Times New Roman" w:cs="Arial"/>
                <w:sz w:val="20"/>
                <w:szCs w:val="20"/>
              </w:rPr>
            </w:pPr>
          </w:p>
        </w:tc>
        <w:tc>
          <w:tcPr>
            <w:tcW w:w="804" w:type="pct"/>
            <w:vAlign w:val="center"/>
          </w:tcPr>
          <w:p w14:paraId="0708A4A3">
            <w:pPr>
              <w:spacing w:after="120" w:line="240" w:lineRule="auto"/>
              <w:jc w:val="center"/>
              <w:rPr>
                <w:rFonts w:ascii="Arial" w:hAnsi="Arial" w:eastAsia="Times New Roman" w:cs="Arial"/>
                <w:sz w:val="20"/>
                <w:szCs w:val="20"/>
              </w:rPr>
            </w:pPr>
            <w:r>
              <w:rPr>
                <w:rFonts w:ascii="Arial" w:hAnsi="Arial" w:cs="Arial"/>
                <w:sz w:val="20"/>
                <w:szCs w:val="20"/>
              </w:rPr>
              <w:t>Ngày</w:t>
            </w:r>
          </w:p>
        </w:tc>
        <w:tc>
          <w:tcPr>
            <w:tcW w:w="723" w:type="pct"/>
            <w:vAlign w:val="center"/>
          </w:tcPr>
          <w:p w14:paraId="71A0AB79">
            <w:pPr>
              <w:spacing w:after="120" w:line="240" w:lineRule="auto"/>
              <w:jc w:val="center"/>
              <w:rPr>
                <w:rFonts w:ascii="Arial" w:hAnsi="Arial" w:eastAsia="Times New Roman" w:cs="Arial"/>
                <w:sz w:val="20"/>
                <w:szCs w:val="20"/>
              </w:rPr>
            </w:pPr>
            <w:r>
              <w:rPr>
                <w:rFonts w:ascii="Arial" w:hAnsi="Arial" w:cs="Arial"/>
                <w:sz w:val="20"/>
                <w:szCs w:val="20"/>
              </w:rPr>
              <w:t>Bắt buộc</w:t>
            </w:r>
          </w:p>
        </w:tc>
        <w:tc>
          <w:tcPr>
            <w:tcW w:w="902" w:type="pct"/>
          </w:tcPr>
          <w:p w14:paraId="3BDF2BE1">
            <w:pPr>
              <w:spacing w:after="120" w:line="240" w:lineRule="auto"/>
              <w:jc w:val="center"/>
              <w:rPr>
                <w:rFonts w:ascii="Arial" w:hAnsi="Arial" w:eastAsia="Times New Roman" w:cs="Arial"/>
                <w:strike/>
                <w:sz w:val="20"/>
                <w:szCs w:val="20"/>
              </w:rPr>
            </w:pPr>
            <w:r>
              <w:rPr>
                <w:rFonts w:ascii="Arial" w:hAnsi="Arial" w:eastAsia="Times New Roman" w:cs="Arial"/>
                <w:sz w:val="20"/>
                <w:szCs w:val="20"/>
              </w:rPr>
              <w:t>Khoản 7 Điều 4 Nghị định 254</w:t>
            </w:r>
          </w:p>
        </w:tc>
      </w:tr>
      <w:tr w14:paraId="677B9B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3FB661FD">
            <w:pPr>
              <w:spacing w:after="120" w:line="240" w:lineRule="auto"/>
              <w:rPr>
                <w:rFonts w:ascii="Arial" w:hAnsi="Arial" w:eastAsia="Times New Roman" w:cs="Arial"/>
                <w:sz w:val="20"/>
                <w:szCs w:val="20"/>
              </w:rPr>
            </w:pPr>
            <w:r>
              <w:rPr>
                <w:rFonts w:ascii="Arial" w:hAnsi="Arial" w:cs="Arial"/>
                <w:sz w:val="20"/>
                <w:szCs w:val="20"/>
              </w:rPr>
              <w:t>Đến ngày (Thời hạn tích hợp đến ngày)</w:t>
            </w:r>
          </w:p>
        </w:tc>
        <w:tc>
          <w:tcPr>
            <w:tcW w:w="723" w:type="pct"/>
            <w:vAlign w:val="center"/>
          </w:tcPr>
          <w:p w14:paraId="52D9F9DB">
            <w:pPr>
              <w:spacing w:after="120" w:line="240" w:lineRule="auto"/>
              <w:rPr>
                <w:rFonts w:ascii="Arial" w:hAnsi="Arial" w:eastAsia="Times New Roman" w:cs="Arial"/>
                <w:sz w:val="20"/>
                <w:szCs w:val="20"/>
              </w:rPr>
            </w:pPr>
            <w:r>
              <w:rPr>
                <w:rFonts w:ascii="Arial" w:hAnsi="Arial" w:cs="Arial"/>
                <w:sz w:val="20"/>
                <w:szCs w:val="20"/>
              </w:rPr>
              <w:t>DNgay</w:t>
            </w:r>
          </w:p>
        </w:tc>
        <w:tc>
          <w:tcPr>
            <w:tcW w:w="562" w:type="pct"/>
            <w:vAlign w:val="center"/>
          </w:tcPr>
          <w:p w14:paraId="0F532353">
            <w:pPr>
              <w:spacing w:after="120" w:line="240" w:lineRule="auto"/>
              <w:jc w:val="center"/>
              <w:rPr>
                <w:rFonts w:ascii="Arial" w:hAnsi="Arial" w:eastAsia="Times New Roman" w:cs="Arial"/>
                <w:sz w:val="20"/>
                <w:szCs w:val="20"/>
              </w:rPr>
            </w:pPr>
          </w:p>
        </w:tc>
        <w:tc>
          <w:tcPr>
            <w:tcW w:w="804" w:type="pct"/>
            <w:vAlign w:val="center"/>
          </w:tcPr>
          <w:p w14:paraId="037ED5B0">
            <w:pPr>
              <w:spacing w:after="120" w:line="240" w:lineRule="auto"/>
              <w:jc w:val="center"/>
              <w:rPr>
                <w:rFonts w:ascii="Arial" w:hAnsi="Arial" w:eastAsia="Times New Roman" w:cs="Arial"/>
                <w:sz w:val="20"/>
                <w:szCs w:val="20"/>
              </w:rPr>
            </w:pPr>
            <w:r>
              <w:rPr>
                <w:rFonts w:ascii="Arial" w:hAnsi="Arial" w:cs="Arial"/>
                <w:sz w:val="20"/>
                <w:szCs w:val="20"/>
              </w:rPr>
              <w:t>Ngày</w:t>
            </w:r>
          </w:p>
        </w:tc>
        <w:tc>
          <w:tcPr>
            <w:tcW w:w="723" w:type="pct"/>
            <w:vAlign w:val="center"/>
          </w:tcPr>
          <w:p w14:paraId="33D86CB2">
            <w:pPr>
              <w:spacing w:after="120" w:line="240" w:lineRule="auto"/>
              <w:jc w:val="center"/>
              <w:rPr>
                <w:rFonts w:ascii="Arial" w:hAnsi="Arial" w:eastAsia="Times New Roman" w:cs="Arial"/>
                <w:sz w:val="20"/>
                <w:szCs w:val="20"/>
              </w:rPr>
            </w:pPr>
            <w:r>
              <w:rPr>
                <w:rFonts w:ascii="Arial" w:hAnsi="Arial" w:cs="Arial"/>
                <w:sz w:val="20"/>
                <w:szCs w:val="20"/>
              </w:rPr>
              <w:t>Bắt buộc</w:t>
            </w:r>
          </w:p>
        </w:tc>
        <w:tc>
          <w:tcPr>
            <w:tcW w:w="902" w:type="pct"/>
          </w:tcPr>
          <w:p w14:paraId="10CEC581">
            <w:pPr>
              <w:spacing w:after="120" w:line="240" w:lineRule="auto"/>
              <w:jc w:val="center"/>
              <w:rPr>
                <w:rFonts w:ascii="Arial" w:hAnsi="Arial" w:eastAsia="Times New Roman" w:cs="Arial"/>
                <w:strike/>
                <w:sz w:val="20"/>
                <w:szCs w:val="20"/>
              </w:rPr>
            </w:pPr>
            <w:r>
              <w:rPr>
                <w:rFonts w:ascii="Arial" w:hAnsi="Arial" w:eastAsia="Times New Roman" w:cs="Arial"/>
                <w:sz w:val="20"/>
                <w:szCs w:val="20"/>
              </w:rPr>
              <w:t>Khoản 7 Điều 4 Nghị định 254</w:t>
            </w:r>
          </w:p>
        </w:tc>
      </w:tr>
      <w:tr w14:paraId="008CD7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0C040CCA">
            <w:pPr>
              <w:spacing w:after="120" w:line="240" w:lineRule="auto"/>
              <w:rPr>
                <w:rFonts w:ascii="Arial" w:hAnsi="Arial" w:eastAsia="Times New Roman" w:cs="Arial"/>
                <w:sz w:val="20"/>
                <w:szCs w:val="20"/>
              </w:rPr>
            </w:pPr>
            <w:r>
              <w:rPr>
                <w:rFonts w:ascii="Arial" w:hAnsi="Arial" w:cs="Arial"/>
                <w:sz w:val="20"/>
                <w:szCs w:val="20"/>
              </w:rPr>
              <w:t xml:space="preserve">Ghi chú </w:t>
            </w:r>
          </w:p>
        </w:tc>
        <w:tc>
          <w:tcPr>
            <w:tcW w:w="723" w:type="pct"/>
            <w:vAlign w:val="center"/>
          </w:tcPr>
          <w:p w14:paraId="126B583C">
            <w:pPr>
              <w:spacing w:after="120" w:line="240" w:lineRule="auto"/>
              <w:rPr>
                <w:rFonts w:ascii="Arial" w:hAnsi="Arial" w:eastAsia="Times New Roman" w:cs="Arial"/>
                <w:sz w:val="20"/>
                <w:szCs w:val="20"/>
              </w:rPr>
            </w:pPr>
            <w:r>
              <w:rPr>
                <w:rFonts w:ascii="Arial" w:hAnsi="Arial" w:cs="Arial"/>
                <w:sz w:val="20"/>
                <w:szCs w:val="20"/>
              </w:rPr>
              <w:t>GChu</w:t>
            </w:r>
          </w:p>
        </w:tc>
        <w:tc>
          <w:tcPr>
            <w:tcW w:w="562" w:type="pct"/>
            <w:vAlign w:val="center"/>
          </w:tcPr>
          <w:p w14:paraId="3B24A7C6">
            <w:pPr>
              <w:spacing w:after="120" w:line="240" w:lineRule="auto"/>
              <w:jc w:val="center"/>
              <w:rPr>
                <w:rFonts w:ascii="Arial" w:hAnsi="Arial" w:eastAsia="Times New Roman" w:cs="Arial"/>
                <w:sz w:val="20"/>
                <w:szCs w:val="20"/>
              </w:rPr>
            </w:pPr>
            <w:r>
              <w:rPr>
                <w:rFonts w:ascii="Arial" w:hAnsi="Arial" w:cs="Arial"/>
                <w:sz w:val="20"/>
                <w:szCs w:val="20"/>
              </w:rPr>
              <w:t>255</w:t>
            </w:r>
          </w:p>
        </w:tc>
        <w:tc>
          <w:tcPr>
            <w:tcW w:w="804" w:type="pct"/>
            <w:vAlign w:val="center"/>
          </w:tcPr>
          <w:p w14:paraId="084536B1">
            <w:pPr>
              <w:spacing w:after="120" w:line="240" w:lineRule="auto"/>
              <w:jc w:val="center"/>
              <w:rPr>
                <w:rFonts w:ascii="Arial" w:hAnsi="Arial" w:eastAsia="Times New Roman" w:cs="Arial"/>
                <w:sz w:val="20"/>
                <w:szCs w:val="20"/>
              </w:rPr>
            </w:pPr>
            <w:r>
              <w:rPr>
                <w:rFonts w:ascii="Arial" w:hAnsi="Arial" w:cs="Arial"/>
                <w:sz w:val="20"/>
                <w:szCs w:val="20"/>
              </w:rPr>
              <w:t>Chuỗi ký tự</w:t>
            </w:r>
          </w:p>
        </w:tc>
        <w:tc>
          <w:tcPr>
            <w:tcW w:w="723" w:type="pct"/>
            <w:vAlign w:val="center"/>
          </w:tcPr>
          <w:p w14:paraId="624FDD05">
            <w:pPr>
              <w:spacing w:after="120" w:line="240" w:lineRule="auto"/>
              <w:jc w:val="center"/>
              <w:rPr>
                <w:rFonts w:ascii="Arial" w:hAnsi="Arial" w:eastAsia="Times New Roman" w:cs="Arial"/>
                <w:sz w:val="20"/>
                <w:szCs w:val="20"/>
              </w:rPr>
            </w:pPr>
            <w:r>
              <w:rPr>
                <w:rFonts w:ascii="Arial" w:hAnsi="Arial" w:cs="Arial"/>
                <w:sz w:val="20"/>
                <w:szCs w:val="20"/>
              </w:rPr>
              <w:t>Không bắt buộc</w:t>
            </w:r>
          </w:p>
        </w:tc>
        <w:tc>
          <w:tcPr>
            <w:tcW w:w="902" w:type="pct"/>
          </w:tcPr>
          <w:p w14:paraId="2CDEF5EA">
            <w:pPr>
              <w:spacing w:after="120" w:line="240" w:lineRule="auto"/>
              <w:jc w:val="center"/>
              <w:rPr>
                <w:rFonts w:ascii="Arial" w:hAnsi="Arial" w:eastAsia="Times New Roman" w:cs="Arial"/>
                <w:strike/>
                <w:sz w:val="20"/>
                <w:szCs w:val="20"/>
              </w:rPr>
            </w:pPr>
            <w:r>
              <w:rPr>
                <w:rFonts w:ascii="Arial" w:hAnsi="Arial" w:eastAsia="Times New Roman" w:cs="Arial"/>
                <w:sz w:val="20"/>
                <w:szCs w:val="20"/>
              </w:rPr>
              <w:t>Khoản 7 Điều 4 Nghị định 254</w:t>
            </w:r>
          </w:p>
        </w:tc>
      </w:tr>
      <w:tr w14:paraId="57AF6C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3632D8AE">
            <w:pPr>
              <w:spacing w:after="120" w:line="240" w:lineRule="auto"/>
              <w:jc w:val="both"/>
              <w:rPr>
                <w:rFonts w:ascii="Arial" w:hAnsi="Arial" w:eastAsia="Times New Roman" w:cs="Arial"/>
                <w:b/>
                <w:sz w:val="20"/>
                <w:szCs w:val="20"/>
              </w:rPr>
            </w:pPr>
            <w:r>
              <w:rPr>
                <w:rFonts w:ascii="Arial" w:hAnsi="Arial" w:eastAsia="Times New Roman" w:cs="Arial"/>
                <w:b/>
                <w:sz w:val="20"/>
                <w:szCs w:val="20"/>
              </w:rPr>
              <w:t>Thẻ TKhai\DSCKS\NNT chứa thông tin chữ ký số của NNT hoặc của đại diện hợp pháp (Ký trên thẻ TKhai\DLTKhai và thẻ TKhai\DSCKS\NNT\  ds:Signature\ds:Object\xades:SignedProperties)</w:t>
            </w:r>
          </w:p>
        </w:tc>
      </w:tr>
      <w:tr w14:paraId="6E333C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286" w:type="pct"/>
            <w:vAlign w:val="center"/>
          </w:tcPr>
          <w:p w14:paraId="7FF53325">
            <w:pPr>
              <w:spacing w:after="120" w:line="240" w:lineRule="auto"/>
              <w:rPr>
                <w:rFonts w:ascii="Arial" w:hAnsi="Arial" w:eastAsia="Times New Roman" w:cs="Arial"/>
                <w:sz w:val="20"/>
                <w:szCs w:val="20"/>
              </w:rPr>
            </w:pPr>
            <w:r>
              <w:rPr>
                <w:rFonts w:ascii="Arial" w:hAnsi="Arial" w:eastAsia="Times New Roman" w:cs="Arial"/>
                <w:sz w:val="20"/>
                <w:szCs w:val="20"/>
              </w:rPr>
              <w:t>Chữ ký số</w:t>
            </w:r>
          </w:p>
        </w:tc>
        <w:tc>
          <w:tcPr>
            <w:tcW w:w="723" w:type="pct"/>
            <w:vAlign w:val="center"/>
          </w:tcPr>
          <w:p w14:paraId="7CB821B3">
            <w:pPr>
              <w:spacing w:after="120" w:line="240" w:lineRule="auto"/>
              <w:rPr>
                <w:rFonts w:ascii="Arial" w:hAnsi="Arial" w:eastAsia="Times New Roman" w:cs="Arial"/>
                <w:sz w:val="20"/>
                <w:szCs w:val="20"/>
              </w:rPr>
            </w:pPr>
            <w:r>
              <w:rPr>
                <w:rFonts w:ascii="Arial" w:hAnsi="Arial" w:eastAsia="Times New Roman" w:cs="Arial"/>
                <w:sz w:val="20"/>
                <w:szCs w:val="20"/>
              </w:rPr>
              <w:t>Signature</w:t>
            </w:r>
          </w:p>
        </w:tc>
        <w:tc>
          <w:tcPr>
            <w:tcW w:w="562" w:type="pct"/>
            <w:vAlign w:val="center"/>
          </w:tcPr>
          <w:p w14:paraId="3EF1DB9F">
            <w:pPr>
              <w:spacing w:after="120" w:line="240" w:lineRule="auto"/>
              <w:rPr>
                <w:rFonts w:ascii="Arial" w:hAnsi="Arial" w:eastAsia="Times New Roman" w:cs="Arial"/>
                <w:sz w:val="20"/>
                <w:szCs w:val="20"/>
              </w:rPr>
            </w:pPr>
          </w:p>
        </w:tc>
        <w:tc>
          <w:tcPr>
            <w:tcW w:w="804" w:type="pct"/>
            <w:vAlign w:val="center"/>
          </w:tcPr>
          <w:p w14:paraId="5F832585">
            <w:pPr>
              <w:spacing w:after="120" w:line="240" w:lineRule="auto"/>
              <w:rPr>
                <w:rFonts w:ascii="Arial" w:hAnsi="Arial" w:eastAsia="Times New Roman" w:cs="Arial"/>
                <w:sz w:val="20"/>
                <w:szCs w:val="20"/>
              </w:rPr>
            </w:pPr>
          </w:p>
        </w:tc>
        <w:tc>
          <w:tcPr>
            <w:tcW w:w="723" w:type="pct"/>
            <w:vAlign w:val="center"/>
          </w:tcPr>
          <w:p w14:paraId="45435973">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902" w:type="pct"/>
          </w:tcPr>
          <w:p w14:paraId="43CB6D77">
            <w:pPr>
              <w:spacing w:after="120" w:line="240" w:lineRule="auto"/>
              <w:jc w:val="center"/>
              <w:rPr>
                <w:rFonts w:ascii="Arial" w:hAnsi="Arial" w:eastAsia="Times New Roman" w:cs="Arial"/>
                <w:sz w:val="20"/>
                <w:szCs w:val="20"/>
              </w:rPr>
            </w:pPr>
          </w:p>
        </w:tc>
      </w:tr>
      <w:tr w14:paraId="59FFA8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3E97A0C6">
            <w:pPr>
              <w:spacing w:after="120" w:line="240" w:lineRule="auto"/>
              <w:jc w:val="both"/>
              <w:rPr>
                <w:rFonts w:ascii="Arial" w:hAnsi="Arial" w:eastAsia="Times New Roman" w:cs="Arial"/>
                <w:b/>
                <w:sz w:val="20"/>
                <w:szCs w:val="20"/>
              </w:rPr>
            </w:pPr>
            <w:r>
              <w:rPr>
                <w:rFonts w:ascii="Arial" w:hAnsi="Arial" w:eastAsia="Times New Roman" w:cs="Arial"/>
                <w:b/>
                <w:sz w:val="20"/>
                <w:szCs w:val="20"/>
              </w:rPr>
              <w:t>Thẻ TKhai\DSCKS\CCKSKhac chứa các chữ ký số khác (nếu có) (chỉ ký trên thẻ TKhai\DLTKhai và thẻ   ds:Signature\ds:Object\xades:SignedProperties của chữ ký số khác (nếu cần)).</w:t>
            </w:r>
          </w:p>
        </w:tc>
      </w:tr>
    </w:tbl>
    <w:p w14:paraId="3FEEC395">
      <w:pPr>
        <w:pStyle w:val="46"/>
        <w:numPr>
          <w:ilvl w:val="0"/>
          <w:numId w:val="14"/>
        </w:numPr>
        <w:tabs>
          <w:tab w:val="left" w:pos="993"/>
        </w:tabs>
        <w:spacing w:after="120" w:line="240" w:lineRule="auto"/>
        <w:ind w:left="0" w:firstLine="709"/>
        <w:contextualSpacing w:val="0"/>
        <w:jc w:val="both"/>
        <w:outlineLvl w:val="0"/>
        <w:rPr>
          <w:rFonts w:ascii="Arial" w:hAnsi="Arial" w:cs="Arial"/>
          <w:b/>
          <w:sz w:val="20"/>
          <w:szCs w:val="20"/>
        </w:rPr>
      </w:pPr>
      <w:bookmarkStart w:id="33" w:name="_Toc33514083"/>
      <w:r>
        <w:rPr>
          <w:rFonts w:ascii="Arial" w:hAnsi="Arial" w:cs="Arial"/>
          <w:b/>
          <w:sz w:val="20"/>
          <w:szCs w:val="20"/>
        </w:rPr>
        <w:t>Định dạng dữ liệu tờ khai đăng ký thay đổi thông tin đăng k</w:t>
      </w:r>
      <w:r>
        <w:rPr>
          <w:rFonts w:ascii="Arial" w:hAnsi="Arial" w:cs="Arial"/>
          <w:b/>
          <w:sz w:val="20"/>
          <w:szCs w:val="20"/>
          <w:cs/>
        </w:rPr>
        <w:t>‎</w:t>
      </w:r>
      <w:r>
        <w:rPr>
          <w:rFonts w:ascii="Arial" w:hAnsi="Arial" w:cs="Arial"/>
          <w:b/>
          <w:sz w:val="20"/>
          <w:szCs w:val="20"/>
        </w:rPr>
        <w:t xml:space="preserve">ý sử dụng HĐĐT khi ủy nhiệm/nhận ủy nhiệm lập hoá đơn </w:t>
      </w:r>
    </w:p>
    <w:p w14:paraId="45D2099D">
      <w:pPr>
        <w:pStyle w:val="46"/>
        <w:numPr>
          <w:ilvl w:val="0"/>
          <w:numId w:val="16"/>
        </w:numPr>
        <w:tabs>
          <w:tab w:val="left" w:pos="709"/>
        </w:tabs>
        <w:spacing w:after="120" w:line="240" w:lineRule="auto"/>
        <w:ind w:left="993" w:hanging="284"/>
        <w:contextualSpacing w:val="0"/>
        <w:rPr>
          <w:rFonts w:ascii="Arial" w:hAnsi="Arial" w:cs="Arial"/>
          <w:sz w:val="20"/>
          <w:szCs w:val="20"/>
        </w:rPr>
      </w:pPr>
      <w:r>
        <w:rPr>
          <w:rFonts w:ascii="Arial" w:hAnsi="Arial" w:cs="Arial"/>
          <w:sz w:val="20"/>
          <w:szCs w:val="20"/>
        </w:rPr>
        <w:t>Tờ khai có định dạng như sau:</w:t>
      </w:r>
    </w:p>
    <w:p w14:paraId="25C7A7C0">
      <w:pPr>
        <w:keepNext/>
        <w:spacing w:after="120" w:line="240" w:lineRule="auto"/>
        <w:ind w:hanging="270"/>
        <w:jc w:val="center"/>
        <w:rPr>
          <w:rFonts w:ascii="Arial" w:hAnsi="Arial" w:cs="Arial"/>
          <w:sz w:val="20"/>
          <w:szCs w:val="20"/>
        </w:rPr>
      </w:pPr>
      <w:r>
        <w:rPr>
          <w:rFonts w:ascii="Arial" w:hAnsi="Arial" w:cs="Arial"/>
          <w:sz w:val="20"/>
          <w:szCs w:val="20"/>
        </w:rPr>
        <w:t xml:space="preserve"> </w:t>
      </w:r>
      <w:r>
        <w:rPr>
          <w:rFonts w:ascii="Arial" w:hAnsi="Arial" w:cs="Arial"/>
          <w:sz w:val="20"/>
          <w:szCs w:val="20"/>
        </w:rPr>
        <w:drawing>
          <wp:inline distT="0" distB="0" distL="0" distR="0">
            <wp:extent cx="6009640" cy="618426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6009640" cy="6184265"/>
                    </a:xfrm>
                    <a:prstGeom prst="rect">
                      <a:avLst/>
                    </a:prstGeom>
                    <a:noFill/>
                    <a:ln>
                      <a:noFill/>
                    </a:ln>
                  </pic:spPr>
                </pic:pic>
              </a:graphicData>
            </a:graphic>
          </wp:inline>
        </w:drawing>
      </w:r>
    </w:p>
    <w:p w14:paraId="777B30D0">
      <w:pPr>
        <w:pStyle w:val="16"/>
        <w:spacing w:after="120"/>
        <w:jc w:val="center"/>
        <w:rPr>
          <w:rFonts w:ascii="Arial" w:hAnsi="Arial" w:cs="Arial"/>
          <w:color w:val="auto"/>
          <w:sz w:val="20"/>
          <w:szCs w:val="20"/>
        </w:rPr>
      </w:pPr>
      <w:r>
        <w:rPr>
          <w:rFonts w:ascii="Arial" w:hAnsi="Arial" w:cs="Arial"/>
          <w:color w:val="auto"/>
          <w:sz w:val="20"/>
          <w:szCs w:val="20"/>
        </w:rPr>
        <w:t>Hình minh họa: Định dạng của một tờ khai đăng ký thay đổi thông tin đăng k</w:t>
      </w:r>
      <w:r>
        <w:rPr>
          <w:rFonts w:ascii="Arial" w:hAnsi="Arial" w:cs="Arial"/>
          <w:color w:val="auto"/>
          <w:sz w:val="20"/>
          <w:szCs w:val="20"/>
          <w:cs/>
        </w:rPr>
        <w:t>‎</w:t>
      </w:r>
      <w:r>
        <w:rPr>
          <w:rFonts w:ascii="Arial" w:hAnsi="Arial" w:cs="Arial"/>
          <w:color w:val="auto"/>
          <w:sz w:val="20"/>
          <w:szCs w:val="20"/>
        </w:rPr>
        <w:t>ý sử dụng HĐĐT khi ủy nhiệm/nhận ủy nhiệm lập hoá đơn</w:t>
      </w:r>
    </w:p>
    <w:p w14:paraId="4C0C8104">
      <w:pPr>
        <w:pStyle w:val="46"/>
        <w:numPr>
          <w:ilvl w:val="0"/>
          <w:numId w:val="16"/>
        </w:numPr>
        <w:tabs>
          <w:tab w:val="left" w:pos="993"/>
        </w:tabs>
        <w:spacing w:after="120" w:line="240" w:lineRule="auto"/>
        <w:ind w:left="0" w:firstLine="709"/>
        <w:contextualSpacing w:val="0"/>
        <w:rPr>
          <w:rFonts w:ascii="Arial" w:hAnsi="Arial" w:cs="Arial"/>
          <w:sz w:val="20"/>
          <w:szCs w:val="20"/>
        </w:rPr>
      </w:pPr>
      <w:r>
        <w:rPr>
          <w:rFonts w:ascii="Arial" w:hAnsi="Arial" w:cs="Arial"/>
          <w:sz w:val="20"/>
          <w:szCs w:val="20"/>
        </w:rPr>
        <w:t>Định dạng chi tiết được mô tả tại bảng dưới đây:</w:t>
      </w:r>
      <w:r>
        <w:rPr>
          <w:rFonts w:ascii="Arial" w:hAnsi="Arial" w:cs="Arial"/>
          <w:sz w:val="20"/>
          <w:szCs w:val="20"/>
        </w:rPr>
        <w:tab/>
      </w: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00" w:type="dxa"/>
          <w:left w:w="100" w:type="dxa"/>
          <w:bottom w:w="100" w:type="dxa"/>
          <w:right w:w="100" w:type="dxa"/>
        </w:tblCellMar>
      </w:tblPr>
      <w:tblGrid>
        <w:gridCol w:w="1806"/>
        <w:gridCol w:w="1749"/>
        <w:gridCol w:w="1002"/>
        <w:gridCol w:w="1227"/>
        <w:gridCol w:w="1877"/>
        <w:gridCol w:w="1565"/>
      </w:tblGrid>
      <w:tr w14:paraId="0DCA4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795" w:hRule="atLeast"/>
          <w:tblHeader/>
        </w:trPr>
        <w:tc>
          <w:tcPr>
            <w:tcW w:w="979" w:type="pct"/>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16BE4E32">
            <w:pPr>
              <w:tabs>
                <w:tab w:val="left" w:pos="993"/>
              </w:tabs>
              <w:spacing w:after="120" w:line="240" w:lineRule="auto"/>
              <w:jc w:val="center"/>
              <w:rPr>
                <w:rFonts w:ascii="Arial" w:hAnsi="Arial" w:eastAsia="Times New Roman" w:cs="Arial"/>
                <w:b/>
                <w:sz w:val="20"/>
                <w:szCs w:val="20"/>
              </w:rPr>
            </w:pPr>
            <w:r>
              <w:rPr>
                <w:rFonts w:ascii="Arial" w:hAnsi="Arial" w:eastAsia="Times New Roman" w:cs="Arial"/>
                <w:b/>
                <w:sz w:val="20"/>
                <w:szCs w:val="20"/>
              </w:rPr>
              <w:t>Tên chỉ tiêu</w:t>
            </w:r>
          </w:p>
        </w:tc>
        <w:tc>
          <w:tcPr>
            <w:tcW w:w="948" w:type="pct"/>
            <w:tcBorders>
              <w:top w:val="single" w:color="000000" w:sz="6" w:space="0"/>
              <w:left w:val="nil"/>
              <w:bottom w:val="single" w:color="000000" w:sz="6" w:space="0"/>
              <w:right w:val="single" w:color="000000" w:sz="6" w:space="0"/>
            </w:tcBorders>
            <w:tcMar>
              <w:top w:w="0" w:type="dxa"/>
              <w:left w:w="100" w:type="dxa"/>
              <w:bottom w:w="0" w:type="dxa"/>
              <w:right w:w="100" w:type="dxa"/>
            </w:tcMar>
          </w:tcPr>
          <w:p w14:paraId="1DCAA28B">
            <w:pPr>
              <w:tabs>
                <w:tab w:val="left" w:pos="993"/>
              </w:tabs>
              <w:spacing w:after="120" w:line="240" w:lineRule="auto"/>
              <w:jc w:val="center"/>
              <w:rPr>
                <w:rFonts w:ascii="Arial" w:hAnsi="Arial" w:eastAsia="Times New Roman" w:cs="Arial"/>
                <w:b/>
                <w:sz w:val="20"/>
                <w:szCs w:val="20"/>
              </w:rPr>
            </w:pPr>
            <w:r>
              <w:rPr>
                <w:rFonts w:ascii="Arial" w:hAnsi="Arial" w:eastAsia="Times New Roman" w:cs="Arial"/>
                <w:b/>
                <w:sz w:val="20"/>
                <w:szCs w:val="20"/>
              </w:rPr>
              <w:t>Tên thẻ</w:t>
            </w:r>
          </w:p>
        </w:tc>
        <w:tc>
          <w:tcPr>
            <w:tcW w:w="543" w:type="pct"/>
            <w:tcBorders>
              <w:top w:val="single" w:color="000000" w:sz="6" w:space="0"/>
              <w:left w:val="nil"/>
              <w:bottom w:val="single" w:color="000000" w:sz="6" w:space="0"/>
              <w:right w:val="single" w:color="000000" w:sz="6" w:space="0"/>
            </w:tcBorders>
            <w:tcMar>
              <w:top w:w="0" w:type="dxa"/>
              <w:left w:w="100" w:type="dxa"/>
              <w:bottom w:w="0" w:type="dxa"/>
              <w:right w:w="100" w:type="dxa"/>
            </w:tcMar>
          </w:tcPr>
          <w:p w14:paraId="01CA61D3">
            <w:pPr>
              <w:tabs>
                <w:tab w:val="left" w:pos="993"/>
              </w:tabs>
              <w:spacing w:after="120" w:line="240" w:lineRule="auto"/>
              <w:jc w:val="center"/>
              <w:rPr>
                <w:rFonts w:ascii="Arial" w:hAnsi="Arial" w:eastAsia="Times New Roman" w:cs="Arial"/>
                <w:b/>
                <w:sz w:val="20"/>
                <w:szCs w:val="20"/>
              </w:rPr>
            </w:pPr>
            <w:r>
              <w:rPr>
                <w:rFonts w:ascii="Arial" w:hAnsi="Arial" w:eastAsia="Times New Roman" w:cs="Arial"/>
                <w:b/>
                <w:sz w:val="20"/>
                <w:szCs w:val="20"/>
              </w:rPr>
              <w:t>Độ dài tối đa</w:t>
            </w:r>
          </w:p>
        </w:tc>
        <w:tc>
          <w:tcPr>
            <w:tcW w:w="665" w:type="pct"/>
            <w:tcBorders>
              <w:top w:val="single" w:color="000000" w:sz="6" w:space="0"/>
              <w:left w:val="nil"/>
              <w:bottom w:val="single" w:color="000000" w:sz="6" w:space="0"/>
              <w:right w:val="single" w:color="000000" w:sz="6" w:space="0"/>
            </w:tcBorders>
            <w:tcMar>
              <w:top w:w="0" w:type="dxa"/>
              <w:left w:w="100" w:type="dxa"/>
              <w:bottom w:w="0" w:type="dxa"/>
              <w:right w:w="100" w:type="dxa"/>
            </w:tcMar>
          </w:tcPr>
          <w:p w14:paraId="4C179F63">
            <w:pPr>
              <w:tabs>
                <w:tab w:val="left" w:pos="993"/>
              </w:tabs>
              <w:spacing w:after="120" w:line="240" w:lineRule="auto"/>
              <w:jc w:val="center"/>
              <w:rPr>
                <w:rFonts w:ascii="Arial" w:hAnsi="Arial" w:eastAsia="Times New Roman" w:cs="Arial"/>
                <w:b/>
                <w:sz w:val="20"/>
                <w:szCs w:val="20"/>
              </w:rPr>
            </w:pPr>
            <w:r>
              <w:rPr>
                <w:rFonts w:ascii="Arial" w:hAnsi="Arial" w:eastAsia="Times New Roman" w:cs="Arial"/>
                <w:b/>
                <w:sz w:val="20"/>
                <w:szCs w:val="20"/>
              </w:rPr>
              <w:t>Kiểu dữ liệu</w:t>
            </w:r>
          </w:p>
        </w:tc>
        <w:tc>
          <w:tcPr>
            <w:tcW w:w="1017" w:type="pct"/>
            <w:tcBorders>
              <w:top w:val="single" w:color="000000" w:sz="6" w:space="0"/>
              <w:left w:val="nil"/>
              <w:bottom w:val="single" w:color="000000" w:sz="6" w:space="0"/>
              <w:right w:val="single" w:color="000000" w:sz="6" w:space="0"/>
            </w:tcBorders>
            <w:tcMar>
              <w:top w:w="0" w:type="dxa"/>
              <w:left w:w="100" w:type="dxa"/>
              <w:bottom w:w="0" w:type="dxa"/>
              <w:right w:w="100" w:type="dxa"/>
            </w:tcMar>
          </w:tcPr>
          <w:p w14:paraId="414A7A99">
            <w:pPr>
              <w:tabs>
                <w:tab w:val="left" w:pos="993"/>
              </w:tabs>
              <w:spacing w:after="120" w:line="240" w:lineRule="auto"/>
              <w:jc w:val="center"/>
              <w:rPr>
                <w:rFonts w:ascii="Arial" w:hAnsi="Arial" w:eastAsia="Times New Roman" w:cs="Arial"/>
                <w:b/>
                <w:sz w:val="20"/>
                <w:szCs w:val="20"/>
              </w:rPr>
            </w:pPr>
            <w:r>
              <w:rPr>
                <w:rFonts w:ascii="Arial" w:hAnsi="Arial" w:eastAsia="Times New Roman" w:cs="Arial"/>
                <w:b/>
                <w:sz w:val="20"/>
                <w:szCs w:val="20"/>
              </w:rPr>
              <w:t>Ràng buộc</w:t>
            </w:r>
          </w:p>
        </w:tc>
        <w:tc>
          <w:tcPr>
            <w:tcW w:w="849" w:type="pct"/>
            <w:tcBorders>
              <w:top w:val="single" w:color="000000" w:sz="6" w:space="0"/>
              <w:left w:val="nil"/>
              <w:bottom w:val="single" w:color="000000" w:sz="6" w:space="0"/>
              <w:right w:val="single" w:color="000000" w:sz="6" w:space="0"/>
            </w:tcBorders>
            <w:tcMar>
              <w:top w:w="0" w:type="dxa"/>
              <w:left w:w="100" w:type="dxa"/>
              <w:bottom w:w="0" w:type="dxa"/>
              <w:right w:w="100" w:type="dxa"/>
            </w:tcMar>
          </w:tcPr>
          <w:p w14:paraId="614E240F">
            <w:pPr>
              <w:tabs>
                <w:tab w:val="left" w:pos="993"/>
              </w:tabs>
              <w:spacing w:after="120" w:line="240" w:lineRule="auto"/>
              <w:jc w:val="center"/>
              <w:rPr>
                <w:rFonts w:ascii="Arial" w:hAnsi="Arial" w:eastAsia="Times New Roman" w:cs="Arial"/>
                <w:b/>
                <w:sz w:val="20"/>
                <w:szCs w:val="20"/>
              </w:rPr>
            </w:pPr>
            <w:r>
              <w:rPr>
                <w:rFonts w:ascii="Arial" w:hAnsi="Arial" w:eastAsia="Times New Roman" w:cs="Arial"/>
                <w:b/>
                <w:sz w:val="20"/>
                <w:szCs w:val="20"/>
              </w:rPr>
              <w:t xml:space="preserve"> Tham khảo</w:t>
            </w:r>
          </w:p>
        </w:tc>
      </w:tr>
      <w:tr w14:paraId="18E89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330"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238DFB26">
            <w:pPr>
              <w:tabs>
                <w:tab w:val="left" w:pos="993"/>
              </w:tabs>
              <w:spacing w:after="120" w:line="240" w:lineRule="auto"/>
              <w:jc w:val="both"/>
              <w:rPr>
                <w:rFonts w:ascii="Arial" w:hAnsi="Arial" w:eastAsia="Times New Roman" w:cs="Arial"/>
                <w:b/>
                <w:sz w:val="20"/>
                <w:szCs w:val="20"/>
              </w:rPr>
            </w:pPr>
            <w:r>
              <w:rPr>
                <w:rFonts w:ascii="Arial" w:hAnsi="Arial" w:eastAsia="Times New Roman" w:cs="Arial"/>
                <w:b/>
                <w:sz w:val="20"/>
                <w:szCs w:val="20"/>
              </w:rPr>
              <w:t>Thẻ TKhai chứa dữ liệu tờ khai và chữ ký số của NNT</w:t>
            </w:r>
          </w:p>
        </w:tc>
      </w:tr>
      <w:tr w14:paraId="2975E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45"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2E08FA45">
            <w:pPr>
              <w:tabs>
                <w:tab w:val="left" w:pos="993"/>
              </w:tabs>
              <w:spacing w:after="120" w:line="240" w:lineRule="auto"/>
              <w:jc w:val="both"/>
              <w:rPr>
                <w:rFonts w:ascii="Arial" w:hAnsi="Arial" w:eastAsia="Times New Roman" w:cs="Arial"/>
                <w:b/>
                <w:sz w:val="20"/>
                <w:szCs w:val="20"/>
              </w:rPr>
            </w:pPr>
            <w:r>
              <w:rPr>
                <w:rFonts w:ascii="Arial" w:hAnsi="Arial" w:eastAsia="Times New Roman" w:cs="Arial"/>
                <w:b/>
                <w:sz w:val="20"/>
                <w:szCs w:val="20"/>
              </w:rPr>
              <w:t>Thẻ TKhai\DLTKhai chứa dữ liệu tờ khai bao gồm: Thông tin chung và nội dung chi tiết của tờ khai</w:t>
            </w:r>
          </w:p>
        </w:tc>
      </w:tr>
      <w:tr w14:paraId="13E28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330"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2BB9D9BA">
            <w:pPr>
              <w:tabs>
                <w:tab w:val="left" w:pos="993"/>
              </w:tabs>
              <w:spacing w:after="120" w:line="240" w:lineRule="auto"/>
              <w:jc w:val="both"/>
              <w:rPr>
                <w:rFonts w:ascii="Arial" w:hAnsi="Arial" w:eastAsia="Times New Roman" w:cs="Arial"/>
                <w:b/>
                <w:sz w:val="20"/>
                <w:szCs w:val="20"/>
              </w:rPr>
            </w:pPr>
            <w:r>
              <w:rPr>
                <w:rFonts w:ascii="Arial" w:hAnsi="Arial" w:eastAsia="Times New Roman" w:cs="Arial"/>
                <w:b/>
                <w:sz w:val="20"/>
                <w:szCs w:val="20"/>
              </w:rPr>
              <w:t>Thẻ TKhai\DLTKhai\TTChung chứa thông tin chung của tờ khai</w:t>
            </w:r>
          </w:p>
        </w:tc>
      </w:tr>
      <w:tr w14:paraId="12A95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1575" w:hRule="atLeast"/>
        </w:trPr>
        <w:tc>
          <w:tcPr>
            <w:tcW w:w="97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73AF58A3">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Phiên bản của thông điệp (trong Quy định này có giá trị là 2.1.1)</w:t>
            </w:r>
          </w:p>
        </w:tc>
        <w:tc>
          <w:tcPr>
            <w:tcW w:w="948" w:type="pct"/>
            <w:tcBorders>
              <w:top w:val="nil"/>
              <w:left w:val="nil"/>
              <w:bottom w:val="single" w:color="000000" w:sz="6" w:space="0"/>
              <w:right w:val="single" w:color="000000" w:sz="6" w:space="0"/>
            </w:tcBorders>
            <w:tcMar>
              <w:top w:w="0" w:type="dxa"/>
              <w:left w:w="100" w:type="dxa"/>
              <w:bottom w:w="0" w:type="dxa"/>
              <w:right w:w="100" w:type="dxa"/>
            </w:tcMar>
          </w:tcPr>
          <w:p w14:paraId="28E849EC">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PBan</w:t>
            </w:r>
          </w:p>
        </w:tc>
        <w:tc>
          <w:tcPr>
            <w:tcW w:w="543" w:type="pct"/>
            <w:tcBorders>
              <w:top w:val="nil"/>
              <w:left w:val="nil"/>
              <w:bottom w:val="single" w:color="000000" w:sz="6" w:space="0"/>
              <w:right w:val="single" w:color="000000" w:sz="6" w:space="0"/>
            </w:tcBorders>
            <w:tcMar>
              <w:top w:w="0" w:type="dxa"/>
              <w:left w:w="100" w:type="dxa"/>
              <w:bottom w:w="0" w:type="dxa"/>
              <w:right w:w="100" w:type="dxa"/>
            </w:tcMar>
          </w:tcPr>
          <w:p w14:paraId="72689B01">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6</w:t>
            </w:r>
          </w:p>
        </w:tc>
        <w:tc>
          <w:tcPr>
            <w:tcW w:w="665" w:type="pct"/>
            <w:tcBorders>
              <w:top w:val="nil"/>
              <w:left w:val="nil"/>
              <w:bottom w:val="single" w:color="000000" w:sz="6" w:space="0"/>
              <w:right w:val="single" w:color="000000" w:sz="6" w:space="0"/>
            </w:tcBorders>
            <w:tcMar>
              <w:top w:w="0" w:type="dxa"/>
              <w:left w:w="100" w:type="dxa"/>
              <w:bottom w:w="0" w:type="dxa"/>
              <w:right w:w="100" w:type="dxa"/>
            </w:tcMar>
          </w:tcPr>
          <w:p w14:paraId="320F5F03">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1017" w:type="pct"/>
            <w:tcBorders>
              <w:top w:val="nil"/>
              <w:left w:val="nil"/>
              <w:bottom w:val="single" w:color="000000" w:sz="6" w:space="0"/>
              <w:right w:val="single" w:color="000000" w:sz="6" w:space="0"/>
            </w:tcBorders>
            <w:tcMar>
              <w:top w:w="0" w:type="dxa"/>
              <w:left w:w="100" w:type="dxa"/>
              <w:bottom w:w="0" w:type="dxa"/>
              <w:right w:w="100" w:type="dxa"/>
            </w:tcMar>
          </w:tcPr>
          <w:p w14:paraId="12BCD46D">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849" w:type="pct"/>
            <w:tcBorders>
              <w:top w:val="nil"/>
              <w:left w:val="nil"/>
              <w:bottom w:val="single" w:color="000000" w:sz="6" w:space="0"/>
              <w:right w:val="single" w:color="000000" w:sz="6" w:space="0"/>
            </w:tcBorders>
            <w:tcMar>
              <w:top w:w="0" w:type="dxa"/>
              <w:left w:w="100" w:type="dxa"/>
              <w:bottom w:w="0" w:type="dxa"/>
              <w:right w:w="100" w:type="dxa"/>
            </w:tcMar>
          </w:tcPr>
          <w:p w14:paraId="712E275F">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 </w:t>
            </w:r>
          </w:p>
        </w:tc>
      </w:tr>
      <w:tr w14:paraId="321AB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1890" w:hRule="atLeast"/>
        </w:trPr>
        <w:tc>
          <w:tcPr>
            <w:tcW w:w="97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055C077E">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Mẫu số (Mẫu số tờ khai)</w:t>
            </w:r>
          </w:p>
        </w:tc>
        <w:tc>
          <w:tcPr>
            <w:tcW w:w="948" w:type="pct"/>
            <w:tcBorders>
              <w:top w:val="nil"/>
              <w:left w:val="nil"/>
              <w:bottom w:val="single" w:color="000000" w:sz="6" w:space="0"/>
              <w:right w:val="single" w:color="000000" w:sz="6" w:space="0"/>
            </w:tcBorders>
            <w:tcMar>
              <w:top w:w="0" w:type="dxa"/>
              <w:left w:w="100" w:type="dxa"/>
              <w:bottom w:w="0" w:type="dxa"/>
              <w:right w:w="100" w:type="dxa"/>
            </w:tcMar>
          </w:tcPr>
          <w:p w14:paraId="36982C04">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MSo</w:t>
            </w:r>
          </w:p>
        </w:tc>
        <w:tc>
          <w:tcPr>
            <w:tcW w:w="543" w:type="pct"/>
            <w:tcBorders>
              <w:top w:val="nil"/>
              <w:left w:val="nil"/>
              <w:bottom w:val="single" w:color="000000" w:sz="6" w:space="0"/>
              <w:right w:val="single" w:color="000000" w:sz="6" w:space="0"/>
            </w:tcBorders>
            <w:tcMar>
              <w:top w:w="0" w:type="dxa"/>
              <w:left w:w="100" w:type="dxa"/>
              <w:bottom w:w="0" w:type="dxa"/>
              <w:right w:w="100" w:type="dxa"/>
            </w:tcMar>
          </w:tcPr>
          <w:p w14:paraId="06DD549F">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15</w:t>
            </w:r>
          </w:p>
        </w:tc>
        <w:tc>
          <w:tcPr>
            <w:tcW w:w="665" w:type="pct"/>
            <w:tcBorders>
              <w:top w:val="nil"/>
              <w:left w:val="nil"/>
              <w:bottom w:val="single" w:color="000000" w:sz="6" w:space="0"/>
              <w:right w:val="single" w:color="000000" w:sz="6" w:space="0"/>
            </w:tcBorders>
            <w:tcMar>
              <w:top w:w="0" w:type="dxa"/>
              <w:left w:w="100" w:type="dxa"/>
              <w:bottom w:w="0" w:type="dxa"/>
              <w:right w:w="100" w:type="dxa"/>
            </w:tcMar>
          </w:tcPr>
          <w:p w14:paraId="74040FF5">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Chuỗi ký tự (Chi tiết tại Phụ lục VIII kèm theo </w:t>
            </w:r>
            <w:r>
              <w:rPr>
                <w:rFonts w:ascii="Arial" w:hAnsi="Arial" w:cs="Arial"/>
                <w:sz w:val="20"/>
                <w:szCs w:val="20"/>
              </w:rPr>
              <w:t>Quy định này</w:t>
            </w:r>
            <w:r>
              <w:rPr>
                <w:rFonts w:ascii="Arial" w:hAnsi="Arial" w:eastAsia="Times New Roman" w:cs="Arial"/>
                <w:sz w:val="20"/>
                <w:szCs w:val="20"/>
              </w:rPr>
              <w:t>)</w:t>
            </w:r>
          </w:p>
        </w:tc>
        <w:tc>
          <w:tcPr>
            <w:tcW w:w="1017" w:type="pct"/>
            <w:tcBorders>
              <w:top w:val="nil"/>
              <w:left w:val="nil"/>
              <w:bottom w:val="single" w:color="000000" w:sz="6" w:space="0"/>
              <w:right w:val="single" w:color="000000" w:sz="6" w:space="0"/>
            </w:tcBorders>
            <w:tcMar>
              <w:top w:w="0" w:type="dxa"/>
              <w:left w:w="100" w:type="dxa"/>
              <w:bottom w:w="0" w:type="dxa"/>
              <w:right w:w="100" w:type="dxa"/>
            </w:tcMar>
          </w:tcPr>
          <w:p w14:paraId="5AE50CAF">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849" w:type="pct"/>
            <w:tcBorders>
              <w:top w:val="nil"/>
              <w:left w:val="nil"/>
              <w:bottom w:val="single" w:color="000000" w:sz="6" w:space="0"/>
              <w:right w:val="single" w:color="000000" w:sz="6" w:space="0"/>
            </w:tcBorders>
            <w:tcMar>
              <w:top w:w="0" w:type="dxa"/>
              <w:left w:w="100" w:type="dxa"/>
              <w:bottom w:w="0" w:type="dxa"/>
              <w:right w:w="100" w:type="dxa"/>
            </w:tcMar>
          </w:tcPr>
          <w:p w14:paraId="202477F5">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 </w:t>
            </w:r>
          </w:p>
        </w:tc>
      </w:tr>
      <w:tr w14:paraId="4E2E9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45" w:hRule="atLeast"/>
        </w:trPr>
        <w:tc>
          <w:tcPr>
            <w:tcW w:w="97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462270A3">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Tên (Tên tờ khai)</w:t>
            </w:r>
          </w:p>
        </w:tc>
        <w:tc>
          <w:tcPr>
            <w:tcW w:w="948" w:type="pct"/>
            <w:tcBorders>
              <w:top w:val="nil"/>
              <w:left w:val="nil"/>
              <w:bottom w:val="single" w:color="000000" w:sz="6" w:space="0"/>
              <w:right w:val="single" w:color="000000" w:sz="6" w:space="0"/>
            </w:tcBorders>
            <w:tcMar>
              <w:top w:w="0" w:type="dxa"/>
              <w:left w:w="100" w:type="dxa"/>
              <w:bottom w:w="0" w:type="dxa"/>
              <w:right w:w="100" w:type="dxa"/>
            </w:tcMar>
          </w:tcPr>
          <w:p w14:paraId="3247EFC9">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Ten</w:t>
            </w:r>
          </w:p>
        </w:tc>
        <w:tc>
          <w:tcPr>
            <w:tcW w:w="543" w:type="pct"/>
            <w:tcBorders>
              <w:top w:val="nil"/>
              <w:left w:val="nil"/>
              <w:bottom w:val="single" w:color="000000" w:sz="6" w:space="0"/>
              <w:right w:val="single" w:color="000000" w:sz="6" w:space="0"/>
            </w:tcBorders>
            <w:tcMar>
              <w:top w:w="0" w:type="dxa"/>
              <w:left w:w="100" w:type="dxa"/>
              <w:bottom w:w="0" w:type="dxa"/>
              <w:right w:w="100" w:type="dxa"/>
            </w:tcMar>
          </w:tcPr>
          <w:p w14:paraId="0CC6D24E">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100</w:t>
            </w:r>
          </w:p>
        </w:tc>
        <w:tc>
          <w:tcPr>
            <w:tcW w:w="665" w:type="pct"/>
            <w:tcBorders>
              <w:top w:val="nil"/>
              <w:left w:val="nil"/>
              <w:bottom w:val="single" w:color="000000" w:sz="6" w:space="0"/>
              <w:right w:val="single" w:color="000000" w:sz="6" w:space="0"/>
            </w:tcBorders>
            <w:tcMar>
              <w:top w:w="0" w:type="dxa"/>
              <w:left w:w="100" w:type="dxa"/>
              <w:bottom w:w="0" w:type="dxa"/>
              <w:right w:w="100" w:type="dxa"/>
            </w:tcMar>
          </w:tcPr>
          <w:p w14:paraId="427EBD79">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1017" w:type="pct"/>
            <w:tcBorders>
              <w:top w:val="nil"/>
              <w:left w:val="nil"/>
              <w:bottom w:val="single" w:color="000000" w:sz="6" w:space="0"/>
              <w:right w:val="single" w:color="000000" w:sz="6" w:space="0"/>
            </w:tcBorders>
            <w:tcMar>
              <w:top w:w="0" w:type="dxa"/>
              <w:left w:w="100" w:type="dxa"/>
              <w:bottom w:w="0" w:type="dxa"/>
              <w:right w:w="100" w:type="dxa"/>
            </w:tcMar>
          </w:tcPr>
          <w:p w14:paraId="13379B35">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849" w:type="pct"/>
            <w:tcBorders>
              <w:top w:val="nil"/>
              <w:left w:val="nil"/>
              <w:bottom w:val="single" w:color="000000" w:sz="6" w:space="0"/>
              <w:right w:val="single" w:color="000000" w:sz="6" w:space="0"/>
            </w:tcBorders>
            <w:tcMar>
              <w:top w:w="0" w:type="dxa"/>
              <w:left w:w="100" w:type="dxa"/>
              <w:bottom w:w="0" w:type="dxa"/>
              <w:right w:w="100" w:type="dxa"/>
            </w:tcMar>
          </w:tcPr>
          <w:p w14:paraId="574A0855">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 </w:t>
            </w:r>
          </w:p>
        </w:tc>
      </w:tr>
      <w:tr w14:paraId="60417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1890" w:hRule="atLeast"/>
        </w:trPr>
        <w:tc>
          <w:tcPr>
            <w:tcW w:w="97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6CFEB9A1">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Loại đăng ký ủy nhiệm</w:t>
            </w:r>
          </w:p>
        </w:tc>
        <w:tc>
          <w:tcPr>
            <w:tcW w:w="948" w:type="pct"/>
            <w:tcBorders>
              <w:top w:val="nil"/>
              <w:left w:val="nil"/>
              <w:bottom w:val="single" w:color="000000" w:sz="6" w:space="0"/>
              <w:right w:val="single" w:color="000000" w:sz="6" w:space="0"/>
            </w:tcBorders>
            <w:tcMar>
              <w:top w:w="0" w:type="dxa"/>
              <w:left w:w="100" w:type="dxa"/>
              <w:bottom w:w="0" w:type="dxa"/>
              <w:right w:w="100" w:type="dxa"/>
            </w:tcMar>
          </w:tcPr>
          <w:p w14:paraId="03243E04">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LDKUNhiem</w:t>
            </w:r>
          </w:p>
        </w:tc>
        <w:tc>
          <w:tcPr>
            <w:tcW w:w="543" w:type="pct"/>
            <w:tcBorders>
              <w:top w:val="nil"/>
              <w:left w:val="nil"/>
              <w:bottom w:val="single" w:color="000000" w:sz="6" w:space="0"/>
              <w:right w:val="single" w:color="000000" w:sz="6" w:space="0"/>
            </w:tcBorders>
            <w:tcMar>
              <w:top w:w="0" w:type="dxa"/>
              <w:left w:w="100" w:type="dxa"/>
              <w:bottom w:w="0" w:type="dxa"/>
              <w:right w:w="100" w:type="dxa"/>
            </w:tcMar>
          </w:tcPr>
          <w:p w14:paraId="206BE1EB">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1</w:t>
            </w:r>
          </w:p>
        </w:tc>
        <w:tc>
          <w:tcPr>
            <w:tcW w:w="665" w:type="pct"/>
            <w:tcBorders>
              <w:top w:val="nil"/>
              <w:left w:val="nil"/>
              <w:bottom w:val="single" w:color="000000" w:sz="6" w:space="0"/>
              <w:right w:val="single" w:color="000000" w:sz="6" w:space="0"/>
            </w:tcBorders>
            <w:tcMar>
              <w:top w:w="0" w:type="dxa"/>
              <w:left w:w="100" w:type="dxa"/>
              <w:bottom w:w="0" w:type="dxa"/>
              <w:right w:w="100" w:type="dxa"/>
            </w:tcMar>
          </w:tcPr>
          <w:p w14:paraId="65C6AC45">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Số</w:t>
            </w:r>
            <w:r>
              <w:rPr>
                <w:rFonts w:ascii="Arial" w:hAnsi="Arial" w:cs="Arial"/>
                <w:sz w:val="20"/>
                <w:szCs w:val="20"/>
              </w:rPr>
              <w:br w:type="textWrapping"/>
            </w:r>
            <w:r>
              <w:rPr>
                <w:rFonts w:ascii="Arial" w:hAnsi="Arial" w:eastAsia="Times New Roman" w:cs="Arial"/>
                <w:sz w:val="20"/>
                <w:szCs w:val="20"/>
              </w:rPr>
              <w:t xml:space="preserve"> (1: Ủy nhiệm,</w:t>
            </w:r>
            <w:r>
              <w:rPr>
                <w:rFonts w:ascii="Arial" w:hAnsi="Arial" w:cs="Arial"/>
                <w:sz w:val="20"/>
                <w:szCs w:val="20"/>
              </w:rPr>
              <w:br w:type="textWrapping"/>
            </w:r>
            <w:r>
              <w:rPr>
                <w:rFonts w:ascii="Arial" w:hAnsi="Arial" w:eastAsia="Times New Roman" w:cs="Arial"/>
                <w:sz w:val="20"/>
                <w:szCs w:val="20"/>
              </w:rPr>
              <w:t xml:space="preserve"> 2: Nhận ủy nhiệm)</w:t>
            </w:r>
          </w:p>
          <w:p w14:paraId="11CBB0E1">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 </w:t>
            </w:r>
          </w:p>
        </w:tc>
        <w:tc>
          <w:tcPr>
            <w:tcW w:w="1017" w:type="pct"/>
            <w:tcBorders>
              <w:top w:val="nil"/>
              <w:left w:val="nil"/>
              <w:bottom w:val="single" w:color="000000" w:sz="6" w:space="0"/>
              <w:right w:val="single" w:color="000000" w:sz="6" w:space="0"/>
            </w:tcBorders>
            <w:tcMar>
              <w:top w:w="0" w:type="dxa"/>
              <w:left w:w="100" w:type="dxa"/>
              <w:bottom w:w="0" w:type="dxa"/>
              <w:right w:w="100" w:type="dxa"/>
            </w:tcMar>
          </w:tcPr>
          <w:p w14:paraId="4E4D6B19">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849" w:type="pct"/>
            <w:tcBorders>
              <w:top w:val="nil"/>
              <w:left w:val="nil"/>
              <w:bottom w:val="single" w:color="000000" w:sz="6" w:space="0"/>
              <w:right w:val="single" w:color="000000" w:sz="6" w:space="0"/>
            </w:tcBorders>
            <w:tcMar>
              <w:top w:w="0" w:type="dxa"/>
              <w:left w:w="100" w:type="dxa"/>
              <w:bottom w:w="0" w:type="dxa"/>
              <w:right w:w="100" w:type="dxa"/>
            </w:tcMar>
          </w:tcPr>
          <w:p w14:paraId="0B12833D">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 </w:t>
            </w:r>
          </w:p>
        </w:tc>
      </w:tr>
      <w:tr w14:paraId="1DAED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45" w:hRule="atLeast"/>
        </w:trPr>
        <w:tc>
          <w:tcPr>
            <w:tcW w:w="97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4A7A66A9">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Tên NNT</w:t>
            </w:r>
          </w:p>
        </w:tc>
        <w:tc>
          <w:tcPr>
            <w:tcW w:w="948" w:type="pct"/>
            <w:tcBorders>
              <w:top w:val="nil"/>
              <w:left w:val="nil"/>
              <w:bottom w:val="single" w:color="000000" w:sz="6" w:space="0"/>
              <w:right w:val="single" w:color="000000" w:sz="6" w:space="0"/>
            </w:tcBorders>
            <w:tcMar>
              <w:top w:w="0" w:type="dxa"/>
              <w:left w:w="100" w:type="dxa"/>
              <w:bottom w:w="0" w:type="dxa"/>
              <w:right w:w="100" w:type="dxa"/>
            </w:tcMar>
          </w:tcPr>
          <w:p w14:paraId="54C141D4">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TNNT</w:t>
            </w:r>
          </w:p>
        </w:tc>
        <w:tc>
          <w:tcPr>
            <w:tcW w:w="543" w:type="pct"/>
            <w:tcBorders>
              <w:top w:val="nil"/>
              <w:left w:val="nil"/>
              <w:bottom w:val="single" w:color="000000" w:sz="6" w:space="0"/>
              <w:right w:val="single" w:color="000000" w:sz="6" w:space="0"/>
            </w:tcBorders>
            <w:tcMar>
              <w:top w:w="0" w:type="dxa"/>
              <w:left w:w="100" w:type="dxa"/>
              <w:bottom w:w="0" w:type="dxa"/>
              <w:right w:w="100" w:type="dxa"/>
            </w:tcMar>
          </w:tcPr>
          <w:p w14:paraId="15073317">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400</w:t>
            </w:r>
          </w:p>
        </w:tc>
        <w:tc>
          <w:tcPr>
            <w:tcW w:w="665" w:type="pct"/>
            <w:tcBorders>
              <w:top w:val="nil"/>
              <w:left w:val="nil"/>
              <w:bottom w:val="single" w:color="000000" w:sz="6" w:space="0"/>
              <w:right w:val="single" w:color="000000" w:sz="6" w:space="0"/>
            </w:tcBorders>
            <w:tcMar>
              <w:top w:w="0" w:type="dxa"/>
              <w:left w:w="100" w:type="dxa"/>
              <w:bottom w:w="0" w:type="dxa"/>
              <w:right w:w="100" w:type="dxa"/>
            </w:tcMar>
          </w:tcPr>
          <w:p w14:paraId="503FC15C">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1017" w:type="pct"/>
            <w:tcBorders>
              <w:top w:val="nil"/>
              <w:left w:val="nil"/>
              <w:bottom w:val="single" w:color="000000" w:sz="6" w:space="0"/>
              <w:right w:val="single" w:color="000000" w:sz="6" w:space="0"/>
            </w:tcBorders>
            <w:tcMar>
              <w:top w:w="0" w:type="dxa"/>
              <w:left w:w="100" w:type="dxa"/>
              <w:bottom w:w="0" w:type="dxa"/>
              <w:right w:w="100" w:type="dxa"/>
            </w:tcMar>
          </w:tcPr>
          <w:p w14:paraId="38E9D59E">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849" w:type="pct"/>
            <w:tcBorders>
              <w:top w:val="nil"/>
              <w:left w:val="nil"/>
              <w:bottom w:val="single" w:color="000000" w:sz="6" w:space="0"/>
              <w:right w:val="single" w:color="000000" w:sz="6" w:space="0"/>
            </w:tcBorders>
            <w:tcMar>
              <w:top w:w="0" w:type="dxa"/>
              <w:left w:w="100" w:type="dxa"/>
              <w:bottom w:w="0" w:type="dxa"/>
              <w:right w:w="100" w:type="dxa"/>
            </w:tcMar>
          </w:tcPr>
          <w:p w14:paraId="7DB4D726">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 </w:t>
            </w:r>
          </w:p>
        </w:tc>
      </w:tr>
      <w:tr w14:paraId="07B27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45" w:hRule="atLeast"/>
        </w:trPr>
        <w:tc>
          <w:tcPr>
            <w:tcW w:w="97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58209ED9">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Mã số thuế</w:t>
            </w:r>
          </w:p>
        </w:tc>
        <w:tc>
          <w:tcPr>
            <w:tcW w:w="948" w:type="pct"/>
            <w:tcBorders>
              <w:top w:val="nil"/>
              <w:left w:val="nil"/>
              <w:bottom w:val="single" w:color="000000" w:sz="6" w:space="0"/>
              <w:right w:val="single" w:color="000000" w:sz="6" w:space="0"/>
            </w:tcBorders>
            <w:tcMar>
              <w:top w:w="0" w:type="dxa"/>
              <w:left w:w="100" w:type="dxa"/>
              <w:bottom w:w="0" w:type="dxa"/>
              <w:right w:w="100" w:type="dxa"/>
            </w:tcMar>
          </w:tcPr>
          <w:p w14:paraId="767ABE4D">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MST</w:t>
            </w:r>
          </w:p>
        </w:tc>
        <w:tc>
          <w:tcPr>
            <w:tcW w:w="543" w:type="pct"/>
            <w:tcBorders>
              <w:top w:val="nil"/>
              <w:left w:val="nil"/>
              <w:bottom w:val="single" w:color="000000" w:sz="6" w:space="0"/>
              <w:right w:val="single" w:color="000000" w:sz="6" w:space="0"/>
            </w:tcBorders>
            <w:tcMar>
              <w:top w:w="0" w:type="dxa"/>
              <w:left w:w="100" w:type="dxa"/>
              <w:bottom w:w="0" w:type="dxa"/>
              <w:right w:w="100" w:type="dxa"/>
            </w:tcMar>
          </w:tcPr>
          <w:p w14:paraId="5DE37726">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14</w:t>
            </w:r>
          </w:p>
        </w:tc>
        <w:tc>
          <w:tcPr>
            <w:tcW w:w="665" w:type="pct"/>
            <w:tcBorders>
              <w:top w:val="nil"/>
              <w:left w:val="nil"/>
              <w:bottom w:val="single" w:color="000000" w:sz="6" w:space="0"/>
              <w:right w:val="single" w:color="000000" w:sz="6" w:space="0"/>
            </w:tcBorders>
            <w:tcMar>
              <w:top w:w="0" w:type="dxa"/>
              <w:left w:w="100" w:type="dxa"/>
              <w:bottom w:w="0" w:type="dxa"/>
              <w:right w:w="100" w:type="dxa"/>
            </w:tcMar>
          </w:tcPr>
          <w:p w14:paraId="7A5ECB49">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1017" w:type="pct"/>
            <w:tcBorders>
              <w:top w:val="nil"/>
              <w:left w:val="nil"/>
              <w:bottom w:val="single" w:color="000000" w:sz="6" w:space="0"/>
              <w:right w:val="single" w:color="000000" w:sz="6" w:space="0"/>
            </w:tcBorders>
            <w:tcMar>
              <w:top w:w="0" w:type="dxa"/>
              <w:left w:w="100" w:type="dxa"/>
              <w:bottom w:w="0" w:type="dxa"/>
              <w:right w:w="100" w:type="dxa"/>
            </w:tcMar>
          </w:tcPr>
          <w:p w14:paraId="21A9B199">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849" w:type="pct"/>
            <w:tcBorders>
              <w:top w:val="nil"/>
              <w:left w:val="nil"/>
              <w:bottom w:val="single" w:color="000000" w:sz="6" w:space="0"/>
              <w:right w:val="single" w:color="000000" w:sz="6" w:space="0"/>
            </w:tcBorders>
            <w:tcMar>
              <w:top w:w="0" w:type="dxa"/>
              <w:left w:w="100" w:type="dxa"/>
              <w:bottom w:w="0" w:type="dxa"/>
              <w:right w:w="100" w:type="dxa"/>
            </w:tcMar>
          </w:tcPr>
          <w:p w14:paraId="060EFAA6">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 </w:t>
            </w:r>
          </w:p>
        </w:tc>
      </w:tr>
      <w:tr w14:paraId="6778F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45" w:hRule="atLeast"/>
        </w:trPr>
        <w:tc>
          <w:tcPr>
            <w:tcW w:w="97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63B50748">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CQT quản lý</w:t>
            </w:r>
          </w:p>
        </w:tc>
        <w:tc>
          <w:tcPr>
            <w:tcW w:w="948" w:type="pct"/>
            <w:tcBorders>
              <w:top w:val="nil"/>
              <w:left w:val="nil"/>
              <w:bottom w:val="single" w:color="000000" w:sz="6" w:space="0"/>
              <w:right w:val="single" w:color="000000" w:sz="6" w:space="0"/>
            </w:tcBorders>
            <w:tcMar>
              <w:top w:w="0" w:type="dxa"/>
              <w:left w:w="100" w:type="dxa"/>
              <w:bottom w:w="0" w:type="dxa"/>
              <w:right w:w="100" w:type="dxa"/>
            </w:tcMar>
          </w:tcPr>
          <w:p w14:paraId="32E53BF6">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CQTQLy</w:t>
            </w:r>
          </w:p>
        </w:tc>
        <w:tc>
          <w:tcPr>
            <w:tcW w:w="543" w:type="pct"/>
            <w:tcBorders>
              <w:top w:val="nil"/>
              <w:left w:val="nil"/>
              <w:bottom w:val="single" w:color="000000" w:sz="6" w:space="0"/>
              <w:right w:val="single" w:color="000000" w:sz="6" w:space="0"/>
            </w:tcBorders>
            <w:tcMar>
              <w:top w:w="0" w:type="dxa"/>
              <w:left w:w="100" w:type="dxa"/>
              <w:bottom w:w="0" w:type="dxa"/>
              <w:right w:w="100" w:type="dxa"/>
            </w:tcMar>
          </w:tcPr>
          <w:p w14:paraId="1F3A07F0">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100</w:t>
            </w:r>
          </w:p>
        </w:tc>
        <w:tc>
          <w:tcPr>
            <w:tcW w:w="665" w:type="pct"/>
            <w:tcBorders>
              <w:top w:val="nil"/>
              <w:left w:val="nil"/>
              <w:bottom w:val="single" w:color="000000" w:sz="6" w:space="0"/>
              <w:right w:val="single" w:color="000000" w:sz="6" w:space="0"/>
            </w:tcBorders>
            <w:tcMar>
              <w:top w:w="0" w:type="dxa"/>
              <w:left w:w="100" w:type="dxa"/>
              <w:bottom w:w="0" w:type="dxa"/>
              <w:right w:w="100" w:type="dxa"/>
            </w:tcMar>
          </w:tcPr>
          <w:p w14:paraId="104F452D">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1017" w:type="pct"/>
            <w:tcBorders>
              <w:top w:val="nil"/>
              <w:left w:val="nil"/>
              <w:bottom w:val="single" w:color="000000" w:sz="6" w:space="0"/>
              <w:right w:val="single" w:color="000000" w:sz="6" w:space="0"/>
            </w:tcBorders>
            <w:tcMar>
              <w:top w:w="0" w:type="dxa"/>
              <w:left w:w="100" w:type="dxa"/>
              <w:bottom w:w="0" w:type="dxa"/>
              <w:right w:w="100" w:type="dxa"/>
            </w:tcMar>
          </w:tcPr>
          <w:p w14:paraId="4C1D91A9">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849" w:type="pct"/>
            <w:tcBorders>
              <w:top w:val="nil"/>
              <w:left w:val="nil"/>
              <w:bottom w:val="single" w:color="000000" w:sz="6" w:space="0"/>
              <w:right w:val="single" w:color="000000" w:sz="6" w:space="0"/>
            </w:tcBorders>
            <w:tcMar>
              <w:top w:w="0" w:type="dxa"/>
              <w:left w:w="100" w:type="dxa"/>
              <w:bottom w:w="0" w:type="dxa"/>
              <w:right w:w="100" w:type="dxa"/>
            </w:tcMar>
          </w:tcPr>
          <w:p w14:paraId="2569D0B8">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 </w:t>
            </w:r>
          </w:p>
        </w:tc>
      </w:tr>
      <w:tr w14:paraId="40CC0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45" w:hRule="atLeast"/>
        </w:trPr>
        <w:tc>
          <w:tcPr>
            <w:tcW w:w="97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25E4A9DF">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Mã CQT quản lý</w:t>
            </w:r>
          </w:p>
        </w:tc>
        <w:tc>
          <w:tcPr>
            <w:tcW w:w="948" w:type="pct"/>
            <w:tcBorders>
              <w:top w:val="nil"/>
              <w:left w:val="nil"/>
              <w:bottom w:val="single" w:color="000000" w:sz="6" w:space="0"/>
              <w:right w:val="single" w:color="000000" w:sz="6" w:space="0"/>
            </w:tcBorders>
            <w:tcMar>
              <w:top w:w="0" w:type="dxa"/>
              <w:left w:w="100" w:type="dxa"/>
              <w:bottom w:w="0" w:type="dxa"/>
              <w:right w:w="100" w:type="dxa"/>
            </w:tcMar>
          </w:tcPr>
          <w:p w14:paraId="50559505">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MCQTQLy</w:t>
            </w:r>
          </w:p>
        </w:tc>
        <w:tc>
          <w:tcPr>
            <w:tcW w:w="543" w:type="pct"/>
            <w:tcBorders>
              <w:top w:val="nil"/>
              <w:left w:val="nil"/>
              <w:bottom w:val="single" w:color="000000" w:sz="6" w:space="0"/>
              <w:right w:val="single" w:color="000000" w:sz="6" w:space="0"/>
            </w:tcBorders>
            <w:tcMar>
              <w:top w:w="0" w:type="dxa"/>
              <w:left w:w="100" w:type="dxa"/>
              <w:bottom w:w="0" w:type="dxa"/>
              <w:right w:w="100" w:type="dxa"/>
            </w:tcMar>
          </w:tcPr>
          <w:p w14:paraId="7E42C5D1">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5</w:t>
            </w:r>
          </w:p>
        </w:tc>
        <w:tc>
          <w:tcPr>
            <w:tcW w:w="665" w:type="pct"/>
            <w:tcBorders>
              <w:top w:val="nil"/>
              <w:left w:val="nil"/>
              <w:bottom w:val="single" w:color="000000" w:sz="6" w:space="0"/>
              <w:right w:val="single" w:color="000000" w:sz="6" w:space="0"/>
            </w:tcBorders>
            <w:tcMar>
              <w:top w:w="0" w:type="dxa"/>
              <w:left w:w="100" w:type="dxa"/>
              <w:bottom w:w="0" w:type="dxa"/>
              <w:right w:w="100" w:type="dxa"/>
            </w:tcMar>
          </w:tcPr>
          <w:p w14:paraId="62ABDD6F">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1017" w:type="pct"/>
            <w:tcBorders>
              <w:top w:val="nil"/>
              <w:left w:val="nil"/>
              <w:bottom w:val="single" w:color="000000" w:sz="6" w:space="0"/>
              <w:right w:val="single" w:color="000000" w:sz="6" w:space="0"/>
            </w:tcBorders>
            <w:tcMar>
              <w:top w:w="0" w:type="dxa"/>
              <w:left w:w="100" w:type="dxa"/>
              <w:bottom w:w="0" w:type="dxa"/>
              <w:right w:w="100" w:type="dxa"/>
            </w:tcMar>
          </w:tcPr>
          <w:p w14:paraId="765AC490">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849" w:type="pct"/>
            <w:tcBorders>
              <w:top w:val="nil"/>
              <w:left w:val="nil"/>
              <w:bottom w:val="single" w:color="000000" w:sz="6" w:space="0"/>
              <w:right w:val="single" w:color="000000" w:sz="6" w:space="0"/>
            </w:tcBorders>
            <w:tcMar>
              <w:top w:w="0" w:type="dxa"/>
              <w:left w:w="100" w:type="dxa"/>
              <w:bottom w:w="0" w:type="dxa"/>
              <w:right w:w="100" w:type="dxa"/>
            </w:tcMar>
          </w:tcPr>
          <w:p w14:paraId="1333AEF8">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 </w:t>
            </w:r>
          </w:p>
        </w:tc>
      </w:tr>
      <w:tr w14:paraId="0DB15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45" w:hRule="atLeast"/>
        </w:trPr>
        <w:tc>
          <w:tcPr>
            <w:tcW w:w="97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6F3D238A">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Tên người đại diện pháp luật</w:t>
            </w:r>
          </w:p>
        </w:tc>
        <w:tc>
          <w:tcPr>
            <w:tcW w:w="948" w:type="pct"/>
            <w:tcBorders>
              <w:top w:val="nil"/>
              <w:left w:val="nil"/>
              <w:bottom w:val="single" w:color="000000" w:sz="6" w:space="0"/>
              <w:right w:val="single" w:color="000000" w:sz="6" w:space="0"/>
            </w:tcBorders>
            <w:tcMar>
              <w:top w:w="0" w:type="dxa"/>
              <w:left w:w="100" w:type="dxa"/>
              <w:bottom w:w="0" w:type="dxa"/>
              <w:right w:w="100" w:type="dxa"/>
            </w:tcMar>
          </w:tcPr>
          <w:p w14:paraId="178944D2">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TNDDPLuat</w:t>
            </w:r>
          </w:p>
        </w:tc>
        <w:tc>
          <w:tcPr>
            <w:tcW w:w="543" w:type="pct"/>
            <w:tcBorders>
              <w:top w:val="nil"/>
              <w:left w:val="nil"/>
              <w:bottom w:val="single" w:color="000000" w:sz="6" w:space="0"/>
              <w:right w:val="single" w:color="000000" w:sz="6" w:space="0"/>
            </w:tcBorders>
            <w:tcMar>
              <w:top w:w="0" w:type="dxa"/>
              <w:left w:w="100" w:type="dxa"/>
              <w:bottom w:w="0" w:type="dxa"/>
              <w:right w:w="100" w:type="dxa"/>
            </w:tcMar>
          </w:tcPr>
          <w:p w14:paraId="0821DE1F">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50</w:t>
            </w:r>
          </w:p>
        </w:tc>
        <w:tc>
          <w:tcPr>
            <w:tcW w:w="665" w:type="pct"/>
            <w:tcBorders>
              <w:top w:val="nil"/>
              <w:left w:val="nil"/>
              <w:bottom w:val="single" w:color="000000" w:sz="6" w:space="0"/>
              <w:right w:val="single" w:color="000000" w:sz="6" w:space="0"/>
            </w:tcBorders>
            <w:tcMar>
              <w:top w:w="0" w:type="dxa"/>
              <w:left w:w="100" w:type="dxa"/>
              <w:bottom w:w="0" w:type="dxa"/>
              <w:right w:w="100" w:type="dxa"/>
            </w:tcMar>
          </w:tcPr>
          <w:p w14:paraId="1652F6B9">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1017" w:type="pct"/>
            <w:tcBorders>
              <w:top w:val="nil"/>
              <w:left w:val="nil"/>
              <w:bottom w:val="single" w:color="000000" w:sz="6" w:space="0"/>
              <w:right w:val="single" w:color="000000" w:sz="6" w:space="0"/>
            </w:tcBorders>
            <w:tcMar>
              <w:top w:w="0" w:type="dxa"/>
              <w:left w:w="100" w:type="dxa"/>
              <w:bottom w:w="0" w:type="dxa"/>
              <w:right w:w="100" w:type="dxa"/>
            </w:tcMar>
          </w:tcPr>
          <w:p w14:paraId="07CFD82C">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849" w:type="pct"/>
            <w:tcBorders>
              <w:top w:val="nil"/>
              <w:left w:val="nil"/>
              <w:bottom w:val="single" w:color="000000" w:sz="6" w:space="0"/>
              <w:right w:val="single" w:color="000000" w:sz="6" w:space="0"/>
            </w:tcBorders>
            <w:tcMar>
              <w:top w:w="0" w:type="dxa"/>
              <w:left w:w="100" w:type="dxa"/>
              <w:bottom w:w="0" w:type="dxa"/>
              <w:right w:w="100" w:type="dxa"/>
            </w:tcMar>
          </w:tcPr>
          <w:p w14:paraId="4BA4D5F8">
            <w:pPr>
              <w:tabs>
                <w:tab w:val="left" w:pos="993"/>
              </w:tabs>
              <w:spacing w:after="120" w:line="240" w:lineRule="auto"/>
              <w:jc w:val="center"/>
              <w:rPr>
                <w:rFonts w:ascii="Arial" w:hAnsi="Arial" w:eastAsia="Times New Roman" w:cs="Arial"/>
                <w:strike/>
                <w:sz w:val="20"/>
                <w:szCs w:val="20"/>
              </w:rPr>
            </w:pPr>
            <w:r>
              <w:rPr>
                <w:rFonts w:ascii="Arial" w:hAnsi="Arial" w:eastAsia="Times New Roman" w:cs="Arial"/>
                <w:sz w:val="20"/>
                <w:szCs w:val="20"/>
              </w:rPr>
              <w:t>Điều 9 Thông tư 91</w:t>
            </w:r>
          </w:p>
        </w:tc>
      </w:tr>
      <w:tr w14:paraId="453CF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945" w:hRule="atLeast"/>
        </w:trPr>
        <w:tc>
          <w:tcPr>
            <w:tcW w:w="97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677A4D84">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Điện thoại người đại diện pháp luật</w:t>
            </w:r>
          </w:p>
        </w:tc>
        <w:tc>
          <w:tcPr>
            <w:tcW w:w="948" w:type="pct"/>
            <w:tcBorders>
              <w:top w:val="nil"/>
              <w:left w:val="nil"/>
              <w:bottom w:val="single" w:color="000000" w:sz="6" w:space="0"/>
              <w:right w:val="single" w:color="000000" w:sz="6" w:space="0"/>
            </w:tcBorders>
            <w:tcMar>
              <w:top w:w="0" w:type="dxa"/>
              <w:left w:w="100" w:type="dxa"/>
              <w:bottom w:w="0" w:type="dxa"/>
              <w:right w:w="100" w:type="dxa"/>
            </w:tcMar>
          </w:tcPr>
          <w:p w14:paraId="59FC9EFD">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DTDDPLuat</w:t>
            </w:r>
          </w:p>
        </w:tc>
        <w:tc>
          <w:tcPr>
            <w:tcW w:w="543" w:type="pct"/>
            <w:tcBorders>
              <w:top w:val="nil"/>
              <w:left w:val="nil"/>
              <w:bottom w:val="single" w:color="000000" w:sz="6" w:space="0"/>
              <w:right w:val="single" w:color="000000" w:sz="6" w:space="0"/>
            </w:tcBorders>
            <w:tcMar>
              <w:top w:w="0" w:type="dxa"/>
              <w:left w:w="100" w:type="dxa"/>
              <w:bottom w:w="0" w:type="dxa"/>
              <w:right w:w="100" w:type="dxa"/>
            </w:tcMar>
          </w:tcPr>
          <w:p w14:paraId="4B6C282D">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20</w:t>
            </w:r>
          </w:p>
        </w:tc>
        <w:tc>
          <w:tcPr>
            <w:tcW w:w="665" w:type="pct"/>
            <w:tcBorders>
              <w:top w:val="nil"/>
              <w:left w:val="nil"/>
              <w:bottom w:val="single" w:color="000000" w:sz="6" w:space="0"/>
              <w:right w:val="single" w:color="000000" w:sz="6" w:space="0"/>
            </w:tcBorders>
            <w:tcMar>
              <w:top w:w="0" w:type="dxa"/>
              <w:left w:w="100" w:type="dxa"/>
              <w:bottom w:w="0" w:type="dxa"/>
              <w:right w:w="100" w:type="dxa"/>
            </w:tcMar>
          </w:tcPr>
          <w:p w14:paraId="0F4E1F24">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1017" w:type="pct"/>
            <w:tcBorders>
              <w:top w:val="nil"/>
              <w:left w:val="nil"/>
              <w:bottom w:val="single" w:color="000000" w:sz="6" w:space="0"/>
              <w:right w:val="single" w:color="000000" w:sz="6" w:space="0"/>
            </w:tcBorders>
            <w:tcMar>
              <w:top w:w="0" w:type="dxa"/>
              <w:left w:w="100" w:type="dxa"/>
              <w:bottom w:w="0" w:type="dxa"/>
              <w:right w:w="100" w:type="dxa"/>
            </w:tcMar>
          </w:tcPr>
          <w:p w14:paraId="430D64EC">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849" w:type="pct"/>
            <w:tcBorders>
              <w:top w:val="nil"/>
              <w:left w:val="nil"/>
              <w:bottom w:val="single" w:color="000000" w:sz="6" w:space="0"/>
              <w:right w:val="single" w:color="000000" w:sz="6" w:space="0"/>
            </w:tcBorders>
            <w:tcMar>
              <w:top w:w="0" w:type="dxa"/>
              <w:left w:w="100" w:type="dxa"/>
              <w:bottom w:w="0" w:type="dxa"/>
              <w:right w:w="100" w:type="dxa"/>
            </w:tcMar>
          </w:tcPr>
          <w:p w14:paraId="73E57817">
            <w:pPr>
              <w:tabs>
                <w:tab w:val="left" w:pos="993"/>
              </w:tabs>
              <w:spacing w:after="120" w:line="240" w:lineRule="auto"/>
              <w:jc w:val="center"/>
              <w:rPr>
                <w:rFonts w:ascii="Arial" w:hAnsi="Arial" w:eastAsia="Times New Roman" w:cs="Arial"/>
                <w:strike/>
                <w:sz w:val="20"/>
                <w:szCs w:val="20"/>
              </w:rPr>
            </w:pPr>
            <w:r>
              <w:rPr>
                <w:rFonts w:ascii="Arial" w:hAnsi="Arial" w:eastAsia="Times New Roman" w:cs="Arial"/>
                <w:sz w:val="20"/>
                <w:szCs w:val="20"/>
              </w:rPr>
              <w:t>Điều 9 Thông tư 91</w:t>
            </w:r>
          </w:p>
        </w:tc>
      </w:tr>
      <w:tr w14:paraId="11CDD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945" w:hRule="atLeast"/>
        </w:trPr>
        <w:tc>
          <w:tcPr>
            <w:tcW w:w="97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4F441EDE">
            <w:pPr>
              <w:tabs>
                <w:tab w:val="left" w:pos="993"/>
              </w:tabs>
              <w:spacing w:after="120" w:line="240" w:lineRule="auto"/>
              <w:rPr>
                <w:rFonts w:ascii="Arial" w:hAnsi="Arial" w:eastAsia="Times New Roman" w:cs="Arial"/>
                <w:sz w:val="20"/>
                <w:szCs w:val="20"/>
              </w:rPr>
            </w:pPr>
            <w:r>
              <w:rPr>
                <w:rFonts w:ascii="Arial" w:hAnsi="Arial" w:eastAsia="Times New Roman" w:cs="Arial"/>
                <w:sz w:val="20"/>
                <w:szCs w:val="20"/>
              </w:rPr>
              <w:t>Căn cước công dân (Số CC/CCCD/số định danh cá nhân)</w:t>
            </w:r>
          </w:p>
        </w:tc>
        <w:tc>
          <w:tcPr>
            <w:tcW w:w="948" w:type="pct"/>
            <w:tcBorders>
              <w:top w:val="nil"/>
              <w:left w:val="nil"/>
              <w:bottom w:val="single" w:color="000000" w:sz="6" w:space="0"/>
              <w:right w:val="single" w:color="000000" w:sz="6" w:space="0"/>
            </w:tcBorders>
            <w:tcMar>
              <w:top w:w="0" w:type="dxa"/>
              <w:left w:w="100" w:type="dxa"/>
              <w:bottom w:w="0" w:type="dxa"/>
              <w:right w:w="100" w:type="dxa"/>
            </w:tcMar>
          </w:tcPr>
          <w:p w14:paraId="0361187F">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CCCDan</w:t>
            </w:r>
          </w:p>
        </w:tc>
        <w:tc>
          <w:tcPr>
            <w:tcW w:w="543" w:type="pct"/>
            <w:tcBorders>
              <w:top w:val="nil"/>
              <w:left w:val="nil"/>
              <w:bottom w:val="single" w:color="000000" w:sz="6" w:space="0"/>
              <w:right w:val="single" w:color="000000" w:sz="6" w:space="0"/>
            </w:tcBorders>
            <w:tcMar>
              <w:top w:w="0" w:type="dxa"/>
              <w:left w:w="100" w:type="dxa"/>
              <w:bottom w:w="0" w:type="dxa"/>
              <w:right w:w="100" w:type="dxa"/>
            </w:tcMar>
          </w:tcPr>
          <w:p w14:paraId="3EF57E8D">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12</w:t>
            </w:r>
          </w:p>
        </w:tc>
        <w:tc>
          <w:tcPr>
            <w:tcW w:w="665" w:type="pct"/>
            <w:tcBorders>
              <w:top w:val="nil"/>
              <w:left w:val="nil"/>
              <w:bottom w:val="single" w:color="000000" w:sz="6" w:space="0"/>
              <w:right w:val="single" w:color="000000" w:sz="6" w:space="0"/>
            </w:tcBorders>
            <w:tcMar>
              <w:top w:w="0" w:type="dxa"/>
              <w:left w:w="100" w:type="dxa"/>
              <w:bottom w:w="0" w:type="dxa"/>
              <w:right w:w="100" w:type="dxa"/>
            </w:tcMar>
          </w:tcPr>
          <w:p w14:paraId="6B04CCD3">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1017" w:type="pct"/>
            <w:tcBorders>
              <w:top w:val="nil"/>
              <w:left w:val="nil"/>
              <w:bottom w:val="single" w:color="000000" w:sz="6" w:space="0"/>
              <w:right w:val="single" w:color="000000" w:sz="6" w:space="0"/>
            </w:tcBorders>
            <w:tcMar>
              <w:top w:w="0" w:type="dxa"/>
              <w:left w:w="100" w:type="dxa"/>
              <w:bottom w:w="0" w:type="dxa"/>
              <w:right w:w="100" w:type="dxa"/>
            </w:tcMar>
          </w:tcPr>
          <w:p w14:paraId="3232A02E">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p w14:paraId="5B37E358">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(đối với công dân Việt Nam)</w:t>
            </w:r>
          </w:p>
        </w:tc>
        <w:tc>
          <w:tcPr>
            <w:tcW w:w="849" w:type="pct"/>
            <w:tcBorders>
              <w:top w:val="nil"/>
              <w:left w:val="nil"/>
              <w:bottom w:val="single" w:color="000000" w:sz="6" w:space="0"/>
              <w:right w:val="single" w:color="000000" w:sz="6" w:space="0"/>
            </w:tcBorders>
            <w:tcMar>
              <w:top w:w="0" w:type="dxa"/>
              <w:left w:w="100" w:type="dxa"/>
              <w:bottom w:w="0" w:type="dxa"/>
              <w:right w:w="100" w:type="dxa"/>
            </w:tcMar>
          </w:tcPr>
          <w:p w14:paraId="0A19909F">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Điều 9 Thông tư 91</w:t>
            </w:r>
          </w:p>
        </w:tc>
      </w:tr>
      <w:tr w14:paraId="5C5A4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945" w:hRule="atLeast"/>
        </w:trPr>
        <w:tc>
          <w:tcPr>
            <w:tcW w:w="97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39963FF7">
            <w:pPr>
              <w:tabs>
                <w:tab w:val="left" w:pos="993"/>
              </w:tabs>
              <w:spacing w:after="120" w:line="240" w:lineRule="auto"/>
              <w:rPr>
                <w:rFonts w:ascii="Arial" w:hAnsi="Arial" w:eastAsia="Times New Roman" w:cs="Arial"/>
                <w:sz w:val="20"/>
                <w:szCs w:val="20"/>
              </w:rPr>
            </w:pPr>
            <w:r>
              <w:rPr>
                <w:rFonts w:ascii="Arial" w:hAnsi="Arial" w:eastAsia="Times New Roman" w:cs="Arial"/>
                <w:sz w:val="20"/>
                <w:szCs w:val="20"/>
              </w:rPr>
              <w:t>Số hộ chiếu</w:t>
            </w:r>
          </w:p>
        </w:tc>
        <w:tc>
          <w:tcPr>
            <w:tcW w:w="948" w:type="pct"/>
            <w:tcBorders>
              <w:top w:val="nil"/>
              <w:left w:val="nil"/>
              <w:bottom w:val="single" w:color="000000" w:sz="6" w:space="0"/>
              <w:right w:val="single" w:color="000000" w:sz="6" w:space="0"/>
            </w:tcBorders>
            <w:tcMar>
              <w:top w:w="0" w:type="dxa"/>
              <w:left w:w="100" w:type="dxa"/>
              <w:bottom w:w="0" w:type="dxa"/>
              <w:right w:w="100" w:type="dxa"/>
            </w:tcMar>
          </w:tcPr>
          <w:p w14:paraId="5420BDF2">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SHChieu</w:t>
            </w:r>
          </w:p>
        </w:tc>
        <w:tc>
          <w:tcPr>
            <w:tcW w:w="543" w:type="pct"/>
            <w:tcBorders>
              <w:top w:val="nil"/>
              <w:left w:val="nil"/>
              <w:bottom w:val="single" w:color="000000" w:sz="6" w:space="0"/>
              <w:right w:val="single" w:color="000000" w:sz="6" w:space="0"/>
            </w:tcBorders>
            <w:tcMar>
              <w:top w:w="0" w:type="dxa"/>
              <w:left w:w="100" w:type="dxa"/>
              <w:bottom w:w="0" w:type="dxa"/>
              <w:right w:w="100" w:type="dxa"/>
            </w:tcMar>
          </w:tcPr>
          <w:p w14:paraId="0723D73E">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20</w:t>
            </w:r>
          </w:p>
        </w:tc>
        <w:tc>
          <w:tcPr>
            <w:tcW w:w="665" w:type="pct"/>
            <w:tcBorders>
              <w:top w:val="nil"/>
              <w:left w:val="nil"/>
              <w:bottom w:val="single" w:color="000000" w:sz="6" w:space="0"/>
              <w:right w:val="single" w:color="000000" w:sz="6" w:space="0"/>
            </w:tcBorders>
            <w:tcMar>
              <w:top w:w="0" w:type="dxa"/>
              <w:left w:w="100" w:type="dxa"/>
              <w:bottom w:w="0" w:type="dxa"/>
              <w:right w:w="100" w:type="dxa"/>
            </w:tcMar>
          </w:tcPr>
          <w:p w14:paraId="05050F56">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1017" w:type="pct"/>
            <w:tcBorders>
              <w:top w:val="nil"/>
              <w:left w:val="nil"/>
              <w:bottom w:val="single" w:color="000000" w:sz="6" w:space="0"/>
              <w:right w:val="single" w:color="000000" w:sz="6" w:space="0"/>
            </w:tcBorders>
            <w:tcMar>
              <w:top w:w="0" w:type="dxa"/>
              <w:left w:w="100" w:type="dxa"/>
              <w:bottom w:w="0" w:type="dxa"/>
              <w:right w:w="100" w:type="dxa"/>
            </w:tcMar>
          </w:tcPr>
          <w:p w14:paraId="2E2A175B">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 (Nếu có)</w:t>
            </w:r>
          </w:p>
        </w:tc>
        <w:tc>
          <w:tcPr>
            <w:tcW w:w="849" w:type="pct"/>
            <w:tcBorders>
              <w:top w:val="nil"/>
              <w:left w:val="nil"/>
              <w:bottom w:val="single" w:color="000000" w:sz="6" w:space="0"/>
              <w:right w:val="single" w:color="000000" w:sz="6" w:space="0"/>
            </w:tcBorders>
            <w:tcMar>
              <w:top w:w="0" w:type="dxa"/>
              <w:left w:w="100" w:type="dxa"/>
              <w:bottom w:w="0" w:type="dxa"/>
              <w:right w:w="100" w:type="dxa"/>
            </w:tcMar>
          </w:tcPr>
          <w:p w14:paraId="1FCED1FB">
            <w:pPr>
              <w:tabs>
                <w:tab w:val="left" w:pos="993"/>
              </w:tabs>
              <w:spacing w:after="120" w:line="240" w:lineRule="auto"/>
              <w:jc w:val="center"/>
              <w:rPr>
                <w:rFonts w:ascii="Arial" w:hAnsi="Arial" w:eastAsia="Times New Roman" w:cs="Arial"/>
                <w:strike/>
                <w:sz w:val="20"/>
                <w:szCs w:val="20"/>
              </w:rPr>
            </w:pPr>
            <w:r>
              <w:rPr>
                <w:rFonts w:ascii="Arial" w:hAnsi="Arial" w:eastAsia="Times New Roman" w:cs="Arial"/>
                <w:sz w:val="20"/>
                <w:szCs w:val="20"/>
              </w:rPr>
              <w:t>Điều 9 Thông tư 91</w:t>
            </w:r>
          </w:p>
        </w:tc>
      </w:tr>
      <w:tr w14:paraId="4473C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945" w:hRule="atLeast"/>
        </w:trPr>
        <w:tc>
          <w:tcPr>
            <w:tcW w:w="97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09998AF0">
            <w:pPr>
              <w:tabs>
                <w:tab w:val="left" w:pos="993"/>
              </w:tabs>
              <w:spacing w:after="120" w:line="240" w:lineRule="auto"/>
              <w:rPr>
                <w:rFonts w:ascii="Arial" w:hAnsi="Arial" w:eastAsia="Times New Roman" w:cs="Arial"/>
                <w:sz w:val="20"/>
                <w:szCs w:val="20"/>
              </w:rPr>
            </w:pPr>
            <w:r>
              <w:rPr>
                <w:rFonts w:ascii="Arial" w:hAnsi="Arial" w:eastAsia="Times New Roman" w:cs="Arial"/>
                <w:sz w:val="20"/>
                <w:szCs w:val="20"/>
              </w:rPr>
              <w:t>Mã quốc tịch người đại diện</w:t>
            </w:r>
          </w:p>
        </w:tc>
        <w:tc>
          <w:tcPr>
            <w:tcW w:w="948" w:type="pct"/>
            <w:tcBorders>
              <w:top w:val="nil"/>
              <w:left w:val="nil"/>
              <w:bottom w:val="single" w:color="000000" w:sz="6" w:space="0"/>
              <w:right w:val="single" w:color="000000" w:sz="6" w:space="0"/>
            </w:tcBorders>
            <w:tcMar>
              <w:top w:w="0" w:type="dxa"/>
              <w:left w:w="100" w:type="dxa"/>
              <w:bottom w:w="0" w:type="dxa"/>
              <w:right w:w="100" w:type="dxa"/>
            </w:tcMar>
          </w:tcPr>
          <w:p w14:paraId="6273C88A">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MQTNDDPLuat</w:t>
            </w:r>
          </w:p>
        </w:tc>
        <w:tc>
          <w:tcPr>
            <w:tcW w:w="543" w:type="pct"/>
            <w:tcBorders>
              <w:top w:val="nil"/>
              <w:left w:val="nil"/>
              <w:bottom w:val="single" w:color="000000" w:sz="6" w:space="0"/>
              <w:right w:val="single" w:color="000000" w:sz="6" w:space="0"/>
            </w:tcBorders>
            <w:tcMar>
              <w:top w:w="0" w:type="dxa"/>
              <w:left w:w="100" w:type="dxa"/>
              <w:bottom w:w="0" w:type="dxa"/>
              <w:right w:w="100" w:type="dxa"/>
            </w:tcMar>
          </w:tcPr>
          <w:p w14:paraId="0EE14E8C">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2</w:t>
            </w:r>
          </w:p>
        </w:tc>
        <w:tc>
          <w:tcPr>
            <w:tcW w:w="665" w:type="pct"/>
            <w:tcBorders>
              <w:top w:val="nil"/>
              <w:left w:val="nil"/>
              <w:bottom w:val="single" w:color="000000" w:sz="6" w:space="0"/>
              <w:right w:val="single" w:color="000000" w:sz="6" w:space="0"/>
            </w:tcBorders>
            <w:tcMar>
              <w:top w:w="0" w:type="dxa"/>
              <w:left w:w="100" w:type="dxa"/>
              <w:bottom w:w="0" w:type="dxa"/>
              <w:right w:w="100" w:type="dxa"/>
            </w:tcMar>
          </w:tcPr>
          <w:p w14:paraId="748F005C">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1017" w:type="pct"/>
            <w:tcBorders>
              <w:top w:val="nil"/>
              <w:left w:val="nil"/>
              <w:bottom w:val="single" w:color="000000" w:sz="6" w:space="0"/>
              <w:right w:val="single" w:color="000000" w:sz="6" w:space="0"/>
            </w:tcBorders>
            <w:tcMar>
              <w:top w:w="0" w:type="dxa"/>
              <w:left w:w="100" w:type="dxa"/>
              <w:bottom w:w="0" w:type="dxa"/>
              <w:right w:w="100" w:type="dxa"/>
            </w:tcMar>
          </w:tcPr>
          <w:p w14:paraId="2D0DCFC5">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 (Chi tiết tại Phụ lục XIX Quy định này)</w:t>
            </w:r>
          </w:p>
        </w:tc>
        <w:tc>
          <w:tcPr>
            <w:tcW w:w="849" w:type="pct"/>
            <w:tcBorders>
              <w:top w:val="nil"/>
              <w:left w:val="nil"/>
              <w:bottom w:val="single" w:color="000000" w:sz="6" w:space="0"/>
              <w:right w:val="single" w:color="000000" w:sz="6" w:space="0"/>
            </w:tcBorders>
            <w:tcMar>
              <w:top w:w="0" w:type="dxa"/>
              <w:left w:w="100" w:type="dxa"/>
              <w:bottom w:w="0" w:type="dxa"/>
              <w:right w:w="100" w:type="dxa"/>
            </w:tcMar>
          </w:tcPr>
          <w:p w14:paraId="05E88645">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Điều 9 và Điều 6 Thông tư 91</w:t>
            </w:r>
          </w:p>
        </w:tc>
      </w:tr>
      <w:tr w14:paraId="3DA77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945" w:hRule="atLeast"/>
        </w:trPr>
        <w:tc>
          <w:tcPr>
            <w:tcW w:w="97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4FDAA02B">
            <w:pPr>
              <w:tabs>
                <w:tab w:val="left" w:pos="993"/>
              </w:tabs>
              <w:spacing w:after="120" w:line="240" w:lineRule="auto"/>
              <w:rPr>
                <w:rFonts w:ascii="Arial" w:hAnsi="Arial" w:eastAsia="Times New Roman" w:cs="Arial"/>
                <w:sz w:val="20"/>
                <w:szCs w:val="20"/>
              </w:rPr>
            </w:pPr>
            <w:r>
              <w:rPr>
                <w:rFonts w:ascii="Arial" w:hAnsi="Arial" w:eastAsia="Times New Roman" w:cs="Arial"/>
                <w:sz w:val="20"/>
                <w:szCs w:val="20"/>
              </w:rPr>
              <w:t>Quốc tịch người đại diện pháp luật</w:t>
            </w:r>
          </w:p>
        </w:tc>
        <w:tc>
          <w:tcPr>
            <w:tcW w:w="948" w:type="pct"/>
            <w:tcBorders>
              <w:top w:val="nil"/>
              <w:left w:val="nil"/>
              <w:bottom w:val="single" w:color="000000" w:sz="6" w:space="0"/>
              <w:right w:val="single" w:color="000000" w:sz="6" w:space="0"/>
            </w:tcBorders>
            <w:tcMar>
              <w:top w:w="0" w:type="dxa"/>
              <w:left w:w="100" w:type="dxa"/>
              <w:bottom w:w="0" w:type="dxa"/>
              <w:right w:w="100" w:type="dxa"/>
            </w:tcMar>
          </w:tcPr>
          <w:p w14:paraId="113F7E7F">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QTDDPLuat</w:t>
            </w:r>
          </w:p>
        </w:tc>
        <w:tc>
          <w:tcPr>
            <w:tcW w:w="543" w:type="pct"/>
            <w:tcBorders>
              <w:top w:val="nil"/>
              <w:left w:val="nil"/>
              <w:bottom w:val="single" w:color="000000" w:sz="6" w:space="0"/>
              <w:right w:val="single" w:color="000000" w:sz="6" w:space="0"/>
            </w:tcBorders>
            <w:tcMar>
              <w:top w:w="0" w:type="dxa"/>
              <w:left w:w="100" w:type="dxa"/>
              <w:bottom w:w="0" w:type="dxa"/>
              <w:right w:w="100" w:type="dxa"/>
            </w:tcMar>
          </w:tcPr>
          <w:p w14:paraId="4BE47EB1">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50</w:t>
            </w:r>
          </w:p>
        </w:tc>
        <w:tc>
          <w:tcPr>
            <w:tcW w:w="665" w:type="pct"/>
            <w:tcBorders>
              <w:top w:val="nil"/>
              <w:left w:val="nil"/>
              <w:bottom w:val="single" w:color="000000" w:sz="6" w:space="0"/>
              <w:right w:val="single" w:color="000000" w:sz="6" w:space="0"/>
            </w:tcBorders>
            <w:tcMar>
              <w:top w:w="0" w:type="dxa"/>
              <w:left w:w="100" w:type="dxa"/>
              <w:bottom w:w="0" w:type="dxa"/>
              <w:right w:w="100" w:type="dxa"/>
            </w:tcMar>
          </w:tcPr>
          <w:p w14:paraId="17DD1AC1">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1017" w:type="pct"/>
            <w:tcBorders>
              <w:top w:val="nil"/>
              <w:left w:val="nil"/>
              <w:bottom w:val="single" w:color="000000" w:sz="6" w:space="0"/>
              <w:right w:val="single" w:color="000000" w:sz="6" w:space="0"/>
            </w:tcBorders>
            <w:tcMar>
              <w:top w:w="0" w:type="dxa"/>
              <w:left w:w="100" w:type="dxa"/>
              <w:bottom w:w="0" w:type="dxa"/>
              <w:right w:w="100" w:type="dxa"/>
            </w:tcMar>
          </w:tcPr>
          <w:p w14:paraId="18581869">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 (Chi tiết tại Phụ lục XIX Quy định này)</w:t>
            </w:r>
          </w:p>
        </w:tc>
        <w:tc>
          <w:tcPr>
            <w:tcW w:w="849" w:type="pct"/>
            <w:tcBorders>
              <w:top w:val="nil"/>
              <w:left w:val="nil"/>
              <w:bottom w:val="single" w:color="000000" w:sz="6" w:space="0"/>
              <w:right w:val="single" w:color="000000" w:sz="6" w:space="0"/>
            </w:tcBorders>
            <w:tcMar>
              <w:top w:w="0" w:type="dxa"/>
              <w:left w:w="100" w:type="dxa"/>
              <w:bottom w:w="0" w:type="dxa"/>
              <w:right w:w="100" w:type="dxa"/>
            </w:tcMar>
          </w:tcPr>
          <w:p w14:paraId="06AD33C3">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Điều 9 và Điều 6 Thông tư 91</w:t>
            </w:r>
          </w:p>
        </w:tc>
      </w:tr>
      <w:tr w14:paraId="46A6B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1260" w:hRule="atLeast"/>
        </w:trPr>
        <w:tc>
          <w:tcPr>
            <w:tcW w:w="979" w:type="pct"/>
            <w:tcBorders>
              <w:top w:val="nil"/>
              <w:left w:val="single" w:color="000000" w:sz="6" w:space="0"/>
              <w:bottom w:val="single" w:color="000000" w:sz="6" w:space="0"/>
              <w:right w:val="single" w:color="000000" w:sz="6" w:space="0"/>
            </w:tcBorders>
            <w:tcMar>
              <w:top w:w="0" w:type="dxa"/>
              <w:left w:w="100" w:type="dxa"/>
              <w:bottom w:w="0" w:type="dxa"/>
              <w:right w:w="100" w:type="dxa"/>
            </w:tcMar>
            <w:vAlign w:val="center"/>
          </w:tcPr>
          <w:p w14:paraId="48CCA692">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 xml:space="preserve">Ngày sinh đại diện pháp luật (Ngày tháng năm sinh) </w:t>
            </w:r>
          </w:p>
        </w:tc>
        <w:tc>
          <w:tcPr>
            <w:tcW w:w="948" w:type="pct"/>
            <w:tcBorders>
              <w:top w:val="nil"/>
              <w:left w:val="nil"/>
              <w:bottom w:val="single" w:color="000000" w:sz="6" w:space="0"/>
              <w:right w:val="single" w:color="000000" w:sz="6" w:space="0"/>
            </w:tcBorders>
            <w:tcMar>
              <w:top w:w="0" w:type="dxa"/>
              <w:left w:w="100" w:type="dxa"/>
              <w:bottom w:w="0" w:type="dxa"/>
              <w:right w:w="100" w:type="dxa"/>
            </w:tcMar>
            <w:vAlign w:val="center"/>
          </w:tcPr>
          <w:p w14:paraId="6E1F0727">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NSDDPLuat</w:t>
            </w:r>
          </w:p>
        </w:tc>
        <w:tc>
          <w:tcPr>
            <w:tcW w:w="543" w:type="pct"/>
            <w:tcBorders>
              <w:top w:val="nil"/>
              <w:left w:val="nil"/>
              <w:bottom w:val="single" w:color="000000" w:sz="6" w:space="0"/>
              <w:right w:val="single" w:color="000000" w:sz="6" w:space="0"/>
            </w:tcBorders>
            <w:tcMar>
              <w:top w:w="0" w:type="dxa"/>
              <w:left w:w="100" w:type="dxa"/>
              <w:bottom w:w="0" w:type="dxa"/>
              <w:right w:w="100" w:type="dxa"/>
            </w:tcMar>
          </w:tcPr>
          <w:p w14:paraId="37625463">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 </w:t>
            </w:r>
          </w:p>
        </w:tc>
        <w:tc>
          <w:tcPr>
            <w:tcW w:w="665" w:type="pct"/>
            <w:tcBorders>
              <w:top w:val="nil"/>
              <w:left w:val="nil"/>
              <w:bottom w:val="single" w:color="000000" w:sz="6" w:space="0"/>
              <w:right w:val="single" w:color="000000" w:sz="6" w:space="0"/>
            </w:tcBorders>
            <w:tcMar>
              <w:top w:w="0" w:type="dxa"/>
              <w:left w:w="100" w:type="dxa"/>
              <w:bottom w:w="0" w:type="dxa"/>
              <w:right w:w="100" w:type="dxa"/>
            </w:tcMar>
          </w:tcPr>
          <w:p w14:paraId="524C1F1F">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Ngày</w:t>
            </w:r>
          </w:p>
        </w:tc>
        <w:tc>
          <w:tcPr>
            <w:tcW w:w="1017" w:type="pct"/>
            <w:tcBorders>
              <w:top w:val="nil"/>
              <w:left w:val="nil"/>
              <w:bottom w:val="single" w:color="000000" w:sz="6" w:space="0"/>
              <w:right w:val="single" w:color="000000" w:sz="6" w:space="0"/>
            </w:tcBorders>
            <w:tcMar>
              <w:top w:w="0" w:type="dxa"/>
              <w:left w:w="100" w:type="dxa"/>
              <w:bottom w:w="0" w:type="dxa"/>
              <w:right w:w="100" w:type="dxa"/>
            </w:tcMar>
          </w:tcPr>
          <w:p w14:paraId="4D52DB34">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849" w:type="pct"/>
            <w:tcBorders>
              <w:top w:val="nil"/>
              <w:left w:val="nil"/>
              <w:bottom w:val="single" w:color="000000" w:sz="6" w:space="0"/>
              <w:right w:val="single" w:color="000000" w:sz="6" w:space="0"/>
            </w:tcBorders>
            <w:tcMar>
              <w:top w:w="0" w:type="dxa"/>
              <w:left w:w="100" w:type="dxa"/>
              <w:bottom w:w="0" w:type="dxa"/>
              <w:right w:w="100" w:type="dxa"/>
            </w:tcMar>
          </w:tcPr>
          <w:p w14:paraId="7EB025CA">
            <w:pPr>
              <w:tabs>
                <w:tab w:val="left" w:pos="993"/>
              </w:tabs>
              <w:spacing w:after="120" w:line="240" w:lineRule="auto"/>
              <w:jc w:val="center"/>
              <w:rPr>
                <w:rFonts w:ascii="Arial" w:hAnsi="Arial" w:eastAsia="Times New Roman" w:cs="Arial"/>
                <w:strike/>
                <w:sz w:val="20"/>
                <w:szCs w:val="20"/>
              </w:rPr>
            </w:pPr>
            <w:r>
              <w:rPr>
                <w:rFonts w:ascii="Arial" w:hAnsi="Arial" w:eastAsia="Times New Roman" w:cs="Arial"/>
                <w:sz w:val="20"/>
                <w:szCs w:val="20"/>
              </w:rPr>
              <w:t>Điều 9 Thông tư 91</w:t>
            </w:r>
          </w:p>
        </w:tc>
      </w:tr>
      <w:tr w14:paraId="24377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95" w:hRule="atLeast"/>
        </w:trPr>
        <w:tc>
          <w:tcPr>
            <w:tcW w:w="97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4D623621">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Địa chỉ liên hệ</w:t>
            </w:r>
          </w:p>
        </w:tc>
        <w:tc>
          <w:tcPr>
            <w:tcW w:w="948" w:type="pct"/>
            <w:tcBorders>
              <w:top w:val="nil"/>
              <w:left w:val="nil"/>
              <w:bottom w:val="single" w:color="000000" w:sz="6" w:space="0"/>
              <w:right w:val="single" w:color="000000" w:sz="6" w:space="0"/>
            </w:tcBorders>
            <w:tcMar>
              <w:top w:w="0" w:type="dxa"/>
              <w:left w:w="100" w:type="dxa"/>
              <w:bottom w:w="0" w:type="dxa"/>
              <w:right w:w="100" w:type="dxa"/>
            </w:tcMar>
          </w:tcPr>
          <w:p w14:paraId="4BC372AB">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DCLHe</w:t>
            </w:r>
          </w:p>
        </w:tc>
        <w:tc>
          <w:tcPr>
            <w:tcW w:w="543" w:type="pct"/>
            <w:tcBorders>
              <w:top w:val="nil"/>
              <w:left w:val="nil"/>
              <w:bottom w:val="single" w:color="000000" w:sz="6" w:space="0"/>
              <w:right w:val="single" w:color="000000" w:sz="6" w:space="0"/>
            </w:tcBorders>
            <w:tcMar>
              <w:top w:w="0" w:type="dxa"/>
              <w:left w:w="100" w:type="dxa"/>
              <w:bottom w:w="0" w:type="dxa"/>
              <w:right w:w="100" w:type="dxa"/>
            </w:tcMar>
          </w:tcPr>
          <w:p w14:paraId="2412EC6E">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400</w:t>
            </w:r>
          </w:p>
        </w:tc>
        <w:tc>
          <w:tcPr>
            <w:tcW w:w="665" w:type="pct"/>
            <w:tcBorders>
              <w:top w:val="nil"/>
              <w:left w:val="nil"/>
              <w:bottom w:val="single" w:color="000000" w:sz="6" w:space="0"/>
              <w:right w:val="single" w:color="000000" w:sz="6" w:space="0"/>
            </w:tcBorders>
            <w:tcMar>
              <w:top w:w="0" w:type="dxa"/>
              <w:left w:w="100" w:type="dxa"/>
              <w:bottom w:w="0" w:type="dxa"/>
              <w:right w:w="100" w:type="dxa"/>
            </w:tcMar>
          </w:tcPr>
          <w:p w14:paraId="0504F76E">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1017" w:type="pct"/>
            <w:tcBorders>
              <w:top w:val="nil"/>
              <w:left w:val="nil"/>
              <w:bottom w:val="single" w:color="000000" w:sz="6" w:space="0"/>
              <w:right w:val="single" w:color="000000" w:sz="6" w:space="0"/>
            </w:tcBorders>
            <w:tcMar>
              <w:top w:w="0" w:type="dxa"/>
              <w:left w:w="100" w:type="dxa"/>
              <w:bottom w:w="0" w:type="dxa"/>
              <w:right w:w="100" w:type="dxa"/>
            </w:tcMar>
          </w:tcPr>
          <w:p w14:paraId="2A94E4AB">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849" w:type="pct"/>
            <w:tcBorders>
              <w:top w:val="nil"/>
              <w:left w:val="nil"/>
              <w:bottom w:val="single" w:color="000000" w:sz="6" w:space="0"/>
              <w:right w:val="single" w:color="000000" w:sz="6" w:space="0"/>
            </w:tcBorders>
            <w:tcMar>
              <w:top w:w="0" w:type="dxa"/>
              <w:left w:w="100" w:type="dxa"/>
              <w:bottom w:w="0" w:type="dxa"/>
              <w:right w:w="100" w:type="dxa"/>
            </w:tcMar>
          </w:tcPr>
          <w:p w14:paraId="2D154652">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 </w:t>
            </w:r>
          </w:p>
        </w:tc>
      </w:tr>
      <w:tr w14:paraId="7EFC7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45" w:hRule="atLeast"/>
        </w:trPr>
        <w:tc>
          <w:tcPr>
            <w:tcW w:w="97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7E99302C">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Địa chỉ thư điện tử</w:t>
            </w:r>
          </w:p>
        </w:tc>
        <w:tc>
          <w:tcPr>
            <w:tcW w:w="948" w:type="pct"/>
            <w:tcBorders>
              <w:top w:val="nil"/>
              <w:left w:val="nil"/>
              <w:bottom w:val="single" w:color="000000" w:sz="6" w:space="0"/>
              <w:right w:val="single" w:color="000000" w:sz="6" w:space="0"/>
            </w:tcBorders>
            <w:tcMar>
              <w:top w:w="0" w:type="dxa"/>
              <w:left w:w="100" w:type="dxa"/>
              <w:bottom w:w="0" w:type="dxa"/>
              <w:right w:w="100" w:type="dxa"/>
            </w:tcMar>
          </w:tcPr>
          <w:p w14:paraId="55D9FCB9">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DCTDTu</w:t>
            </w:r>
          </w:p>
        </w:tc>
        <w:tc>
          <w:tcPr>
            <w:tcW w:w="543" w:type="pct"/>
            <w:tcBorders>
              <w:top w:val="nil"/>
              <w:left w:val="nil"/>
              <w:bottom w:val="single" w:color="000000" w:sz="6" w:space="0"/>
              <w:right w:val="single" w:color="000000" w:sz="6" w:space="0"/>
            </w:tcBorders>
            <w:tcMar>
              <w:top w:w="0" w:type="dxa"/>
              <w:left w:w="100" w:type="dxa"/>
              <w:bottom w:w="0" w:type="dxa"/>
              <w:right w:w="100" w:type="dxa"/>
            </w:tcMar>
          </w:tcPr>
          <w:p w14:paraId="26C11F0C">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50</w:t>
            </w:r>
          </w:p>
        </w:tc>
        <w:tc>
          <w:tcPr>
            <w:tcW w:w="665" w:type="pct"/>
            <w:tcBorders>
              <w:top w:val="nil"/>
              <w:left w:val="nil"/>
              <w:bottom w:val="single" w:color="000000" w:sz="6" w:space="0"/>
              <w:right w:val="single" w:color="000000" w:sz="6" w:space="0"/>
            </w:tcBorders>
            <w:tcMar>
              <w:top w:w="0" w:type="dxa"/>
              <w:left w:w="100" w:type="dxa"/>
              <w:bottom w:w="0" w:type="dxa"/>
              <w:right w:w="100" w:type="dxa"/>
            </w:tcMar>
          </w:tcPr>
          <w:p w14:paraId="59D0E108">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1017" w:type="pct"/>
            <w:tcBorders>
              <w:top w:val="nil"/>
              <w:left w:val="nil"/>
              <w:bottom w:val="single" w:color="000000" w:sz="6" w:space="0"/>
              <w:right w:val="single" w:color="000000" w:sz="6" w:space="0"/>
            </w:tcBorders>
            <w:tcMar>
              <w:top w:w="0" w:type="dxa"/>
              <w:left w:w="100" w:type="dxa"/>
              <w:bottom w:w="0" w:type="dxa"/>
              <w:right w:w="100" w:type="dxa"/>
            </w:tcMar>
          </w:tcPr>
          <w:p w14:paraId="3D55C94C">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849" w:type="pct"/>
            <w:tcBorders>
              <w:top w:val="nil"/>
              <w:left w:val="nil"/>
              <w:bottom w:val="single" w:color="000000" w:sz="6" w:space="0"/>
              <w:right w:val="single" w:color="000000" w:sz="6" w:space="0"/>
            </w:tcBorders>
            <w:tcMar>
              <w:top w:w="0" w:type="dxa"/>
              <w:left w:w="100" w:type="dxa"/>
              <w:bottom w:w="0" w:type="dxa"/>
              <w:right w:w="100" w:type="dxa"/>
            </w:tcMar>
          </w:tcPr>
          <w:p w14:paraId="1F1836D6">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 </w:t>
            </w:r>
          </w:p>
        </w:tc>
      </w:tr>
      <w:tr w14:paraId="4BE5F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45" w:hRule="atLeast"/>
        </w:trPr>
        <w:tc>
          <w:tcPr>
            <w:tcW w:w="97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371A831D">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Người liên hệ</w:t>
            </w:r>
          </w:p>
        </w:tc>
        <w:tc>
          <w:tcPr>
            <w:tcW w:w="948" w:type="pct"/>
            <w:tcBorders>
              <w:top w:val="nil"/>
              <w:left w:val="nil"/>
              <w:bottom w:val="single" w:color="000000" w:sz="6" w:space="0"/>
              <w:right w:val="single" w:color="000000" w:sz="6" w:space="0"/>
            </w:tcBorders>
            <w:tcMar>
              <w:top w:w="0" w:type="dxa"/>
              <w:left w:w="100" w:type="dxa"/>
              <w:bottom w:w="0" w:type="dxa"/>
              <w:right w:w="100" w:type="dxa"/>
            </w:tcMar>
          </w:tcPr>
          <w:p w14:paraId="0F24D092">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NLHe</w:t>
            </w:r>
          </w:p>
        </w:tc>
        <w:tc>
          <w:tcPr>
            <w:tcW w:w="543" w:type="pct"/>
            <w:tcBorders>
              <w:top w:val="nil"/>
              <w:left w:val="nil"/>
              <w:bottom w:val="single" w:color="000000" w:sz="6" w:space="0"/>
              <w:right w:val="single" w:color="000000" w:sz="6" w:space="0"/>
            </w:tcBorders>
            <w:tcMar>
              <w:top w:w="0" w:type="dxa"/>
              <w:left w:w="100" w:type="dxa"/>
              <w:bottom w:w="0" w:type="dxa"/>
              <w:right w:w="100" w:type="dxa"/>
            </w:tcMar>
          </w:tcPr>
          <w:p w14:paraId="12622D22">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50</w:t>
            </w:r>
          </w:p>
        </w:tc>
        <w:tc>
          <w:tcPr>
            <w:tcW w:w="665" w:type="pct"/>
            <w:tcBorders>
              <w:top w:val="nil"/>
              <w:left w:val="nil"/>
              <w:bottom w:val="single" w:color="000000" w:sz="6" w:space="0"/>
              <w:right w:val="single" w:color="000000" w:sz="6" w:space="0"/>
            </w:tcBorders>
            <w:tcMar>
              <w:top w:w="0" w:type="dxa"/>
              <w:left w:w="100" w:type="dxa"/>
              <w:bottom w:w="0" w:type="dxa"/>
              <w:right w:w="100" w:type="dxa"/>
            </w:tcMar>
          </w:tcPr>
          <w:p w14:paraId="5B6A3EC0">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1017" w:type="pct"/>
            <w:tcBorders>
              <w:top w:val="nil"/>
              <w:left w:val="nil"/>
              <w:bottom w:val="single" w:color="000000" w:sz="6" w:space="0"/>
              <w:right w:val="single" w:color="000000" w:sz="6" w:space="0"/>
            </w:tcBorders>
            <w:tcMar>
              <w:top w:w="0" w:type="dxa"/>
              <w:left w:w="100" w:type="dxa"/>
              <w:bottom w:w="0" w:type="dxa"/>
              <w:right w:w="100" w:type="dxa"/>
            </w:tcMar>
          </w:tcPr>
          <w:p w14:paraId="15F63DF2">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Không bắt buộc</w:t>
            </w:r>
          </w:p>
        </w:tc>
        <w:tc>
          <w:tcPr>
            <w:tcW w:w="849" w:type="pct"/>
            <w:tcBorders>
              <w:top w:val="nil"/>
              <w:left w:val="nil"/>
              <w:bottom w:val="single" w:color="000000" w:sz="6" w:space="0"/>
              <w:right w:val="single" w:color="000000" w:sz="6" w:space="0"/>
            </w:tcBorders>
            <w:tcMar>
              <w:top w:w="0" w:type="dxa"/>
              <w:left w:w="100" w:type="dxa"/>
              <w:bottom w:w="0" w:type="dxa"/>
              <w:right w:w="100" w:type="dxa"/>
            </w:tcMar>
          </w:tcPr>
          <w:p w14:paraId="22B31980">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 </w:t>
            </w:r>
          </w:p>
        </w:tc>
      </w:tr>
      <w:tr w14:paraId="016AC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45" w:hRule="atLeast"/>
        </w:trPr>
        <w:tc>
          <w:tcPr>
            <w:tcW w:w="97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50B0C173">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Điện thoại liên hệ</w:t>
            </w:r>
          </w:p>
        </w:tc>
        <w:tc>
          <w:tcPr>
            <w:tcW w:w="948" w:type="pct"/>
            <w:tcBorders>
              <w:top w:val="nil"/>
              <w:left w:val="nil"/>
              <w:bottom w:val="single" w:color="000000" w:sz="6" w:space="0"/>
              <w:right w:val="single" w:color="000000" w:sz="6" w:space="0"/>
            </w:tcBorders>
            <w:tcMar>
              <w:top w:w="0" w:type="dxa"/>
              <w:left w:w="100" w:type="dxa"/>
              <w:bottom w:w="0" w:type="dxa"/>
              <w:right w:w="100" w:type="dxa"/>
            </w:tcMar>
          </w:tcPr>
          <w:p w14:paraId="27FA2AE7">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DTLHe</w:t>
            </w:r>
          </w:p>
        </w:tc>
        <w:tc>
          <w:tcPr>
            <w:tcW w:w="543" w:type="pct"/>
            <w:tcBorders>
              <w:top w:val="nil"/>
              <w:left w:val="nil"/>
              <w:bottom w:val="single" w:color="000000" w:sz="6" w:space="0"/>
              <w:right w:val="single" w:color="000000" w:sz="6" w:space="0"/>
            </w:tcBorders>
            <w:tcMar>
              <w:top w:w="0" w:type="dxa"/>
              <w:left w:w="100" w:type="dxa"/>
              <w:bottom w:w="0" w:type="dxa"/>
              <w:right w:w="100" w:type="dxa"/>
            </w:tcMar>
          </w:tcPr>
          <w:p w14:paraId="434C9664">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20</w:t>
            </w:r>
          </w:p>
        </w:tc>
        <w:tc>
          <w:tcPr>
            <w:tcW w:w="665" w:type="pct"/>
            <w:tcBorders>
              <w:top w:val="nil"/>
              <w:left w:val="nil"/>
              <w:bottom w:val="single" w:color="000000" w:sz="6" w:space="0"/>
              <w:right w:val="single" w:color="000000" w:sz="6" w:space="0"/>
            </w:tcBorders>
            <w:tcMar>
              <w:top w:w="0" w:type="dxa"/>
              <w:left w:w="100" w:type="dxa"/>
              <w:bottom w:w="0" w:type="dxa"/>
              <w:right w:w="100" w:type="dxa"/>
            </w:tcMar>
          </w:tcPr>
          <w:p w14:paraId="6C325630">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1017" w:type="pct"/>
            <w:tcBorders>
              <w:top w:val="nil"/>
              <w:left w:val="nil"/>
              <w:bottom w:val="single" w:color="000000" w:sz="6" w:space="0"/>
              <w:right w:val="single" w:color="000000" w:sz="6" w:space="0"/>
            </w:tcBorders>
            <w:tcMar>
              <w:top w:w="0" w:type="dxa"/>
              <w:left w:w="100" w:type="dxa"/>
              <w:bottom w:w="0" w:type="dxa"/>
              <w:right w:w="100" w:type="dxa"/>
            </w:tcMar>
          </w:tcPr>
          <w:p w14:paraId="622163CD">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Không bắt buộc</w:t>
            </w:r>
          </w:p>
        </w:tc>
        <w:tc>
          <w:tcPr>
            <w:tcW w:w="849" w:type="pct"/>
            <w:tcBorders>
              <w:top w:val="nil"/>
              <w:left w:val="nil"/>
              <w:bottom w:val="single" w:color="000000" w:sz="6" w:space="0"/>
              <w:right w:val="single" w:color="000000" w:sz="6" w:space="0"/>
            </w:tcBorders>
            <w:tcMar>
              <w:top w:w="0" w:type="dxa"/>
              <w:left w:w="100" w:type="dxa"/>
              <w:bottom w:w="0" w:type="dxa"/>
              <w:right w:w="100" w:type="dxa"/>
            </w:tcMar>
          </w:tcPr>
          <w:p w14:paraId="35FE8CC2">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 </w:t>
            </w:r>
          </w:p>
        </w:tc>
      </w:tr>
      <w:tr w14:paraId="71405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45" w:hRule="atLeast"/>
        </w:trPr>
        <w:tc>
          <w:tcPr>
            <w:tcW w:w="97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796573A7">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Địa danh</w:t>
            </w:r>
          </w:p>
        </w:tc>
        <w:tc>
          <w:tcPr>
            <w:tcW w:w="948" w:type="pct"/>
            <w:tcBorders>
              <w:top w:val="nil"/>
              <w:left w:val="nil"/>
              <w:bottom w:val="single" w:color="000000" w:sz="6" w:space="0"/>
              <w:right w:val="single" w:color="000000" w:sz="6" w:space="0"/>
            </w:tcBorders>
            <w:tcMar>
              <w:top w:w="0" w:type="dxa"/>
              <w:left w:w="100" w:type="dxa"/>
              <w:bottom w:w="0" w:type="dxa"/>
              <w:right w:w="100" w:type="dxa"/>
            </w:tcMar>
          </w:tcPr>
          <w:p w14:paraId="4412D37E">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DDanh</w:t>
            </w:r>
          </w:p>
        </w:tc>
        <w:tc>
          <w:tcPr>
            <w:tcW w:w="543" w:type="pct"/>
            <w:tcBorders>
              <w:top w:val="nil"/>
              <w:left w:val="nil"/>
              <w:bottom w:val="single" w:color="000000" w:sz="6" w:space="0"/>
              <w:right w:val="single" w:color="000000" w:sz="6" w:space="0"/>
            </w:tcBorders>
            <w:tcMar>
              <w:top w:w="0" w:type="dxa"/>
              <w:left w:w="100" w:type="dxa"/>
              <w:bottom w:w="0" w:type="dxa"/>
              <w:right w:w="100" w:type="dxa"/>
            </w:tcMar>
          </w:tcPr>
          <w:p w14:paraId="21485786">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50</w:t>
            </w:r>
          </w:p>
        </w:tc>
        <w:tc>
          <w:tcPr>
            <w:tcW w:w="665" w:type="pct"/>
            <w:tcBorders>
              <w:top w:val="nil"/>
              <w:left w:val="nil"/>
              <w:bottom w:val="single" w:color="000000" w:sz="6" w:space="0"/>
              <w:right w:val="single" w:color="000000" w:sz="6" w:space="0"/>
            </w:tcBorders>
            <w:tcMar>
              <w:top w:w="0" w:type="dxa"/>
              <w:left w:w="100" w:type="dxa"/>
              <w:bottom w:w="0" w:type="dxa"/>
              <w:right w:w="100" w:type="dxa"/>
            </w:tcMar>
          </w:tcPr>
          <w:p w14:paraId="6F5285D8">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1017" w:type="pct"/>
            <w:tcBorders>
              <w:top w:val="nil"/>
              <w:left w:val="nil"/>
              <w:bottom w:val="single" w:color="000000" w:sz="6" w:space="0"/>
              <w:right w:val="single" w:color="000000" w:sz="6" w:space="0"/>
            </w:tcBorders>
            <w:tcMar>
              <w:top w:w="0" w:type="dxa"/>
              <w:left w:w="100" w:type="dxa"/>
              <w:bottom w:w="0" w:type="dxa"/>
              <w:right w:w="100" w:type="dxa"/>
            </w:tcMar>
          </w:tcPr>
          <w:p w14:paraId="4BE5AB53">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849" w:type="pct"/>
            <w:tcBorders>
              <w:top w:val="nil"/>
              <w:left w:val="nil"/>
              <w:bottom w:val="single" w:color="000000" w:sz="6" w:space="0"/>
              <w:right w:val="single" w:color="000000" w:sz="6" w:space="0"/>
            </w:tcBorders>
            <w:tcMar>
              <w:top w:w="0" w:type="dxa"/>
              <w:left w:w="100" w:type="dxa"/>
              <w:bottom w:w="0" w:type="dxa"/>
              <w:right w:w="100" w:type="dxa"/>
            </w:tcMar>
          </w:tcPr>
          <w:p w14:paraId="44EA72BB">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 </w:t>
            </w:r>
          </w:p>
        </w:tc>
      </w:tr>
      <w:tr w14:paraId="00AE9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525" w:hRule="atLeast"/>
        </w:trPr>
        <w:tc>
          <w:tcPr>
            <w:tcW w:w="97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4CA84817">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Ngày lập</w:t>
            </w:r>
          </w:p>
        </w:tc>
        <w:tc>
          <w:tcPr>
            <w:tcW w:w="948" w:type="pct"/>
            <w:tcBorders>
              <w:top w:val="nil"/>
              <w:left w:val="nil"/>
              <w:bottom w:val="single" w:color="000000" w:sz="6" w:space="0"/>
              <w:right w:val="single" w:color="000000" w:sz="6" w:space="0"/>
            </w:tcBorders>
            <w:tcMar>
              <w:top w:w="0" w:type="dxa"/>
              <w:left w:w="100" w:type="dxa"/>
              <w:bottom w:w="0" w:type="dxa"/>
              <w:right w:w="100" w:type="dxa"/>
            </w:tcMar>
          </w:tcPr>
          <w:p w14:paraId="6EE272FE">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NLap</w:t>
            </w:r>
          </w:p>
        </w:tc>
        <w:tc>
          <w:tcPr>
            <w:tcW w:w="543" w:type="pct"/>
            <w:tcBorders>
              <w:top w:val="nil"/>
              <w:left w:val="nil"/>
              <w:bottom w:val="single" w:color="000000" w:sz="6" w:space="0"/>
              <w:right w:val="single" w:color="000000" w:sz="6" w:space="0"/>
            </w:tcBorders>
            <w:tcMar>
              <w:top w:w="0" w:type="dxa"/>
              <w:left w:w="100" w:type="dxa"/>
              <w:bottom w:w="0" w:type="dxa"/>
              <w:right w:w="100" w:type="dxa"/>
            </w:tcMar>
          </w:tcPr>
          <w:p w14:paraId="006275E9">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 </w:t>
            </w:r>
          </w:p>
        </w:tc>
        <w:tc>
          <w:tcPr>
            <w:tcW w:w="665" w:type="pct"/>
            <w:tcBorders>
              <w:top w:val="nil"/>
              <w:left w:val="nil"/>
              <w:bottom w:val="single" w:color="000000" w:sz="6" w:space="0"/>
              <w:right w:val="single" w:color="000000" w:sz="6" w:space="0"/>
            </w:tcBorders>
            <w:tcMar>
              <w:top w:w="0" w:type="dxa"/>
              <w:left w:w="100" w:type="dxa"/>
              <w:bottom w:w="0" w:type="dxa"/>
              <w:right w:w="100" w:type="dxa"/>
            </w:tcMar>
          </w:tcPr>
          <w:p w14:paraId="5C521408">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Ngày</w:t>
            </w:r>
          </w:p>
        </w:tc>
        <w:tc>
          <w:tcPr>
            <w:tcW w:w="1017" w:type="pct"/>
            <w:tcBorders>
              <w:top w:val="nil"/>
              <w:left w:val="nil"/>
              <w:bottom w:val="single" w:color="000000" w:sz="6" w:space="0"/>
              <w:right w:val="single" w:color="000000" w:sz="6" w:space="0"/>
            </w:tcBorders>
            <w:tcMar>
              <w:top w:w="0" w:type="dxa"/>
              <w:left w:w="100" w:type="dxa"/>
              <w:bottom w:w="0" w:type="dxa"/>
              <w:right w:w="100" w:type="dxa"/>
            </w:tcMar>
          </w:tcPr>
          <w:p w14:paraId="53D74D13">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849" w:type="pct"/>
            <w:tcBorders>
              <w:top w:val="nil"/>
              <w:left w:val="nil"/>
              <w:bottom w:val="single" w:color="000000" w:sz="6" w:space="0"/>
              <w:right w:val="single" w:color="000000" w:sz="6" w:space="0"/>
            </w:tcBorders>
            <w:tcMar>
              <w:top w:w="0" w:type="dxa"/>
              <w:left w:w="100" w:type="dxa"/>
              <w:bottom w:w="0" w:type="dxa"/>
              <w:right w:w="100" w:type="dxa"/>
            </w:tcMar>
          </w:tcPr>
          <w:p w14:paraId="05B4B5C9">
            <w:pPr>
              <w:tabs>
                <w:tab w:val="left" w:pos="993"/>
              </w:tabs>
              <w:spacing w:after="120" w:line="240" w:lineRule="auto"/>
              <w:rPr>
                <w:rFonts w:ascii="Arial" w:hAnsi="Arial" w:eastAsia="Times New Roman" w:cs="Arial"/>
                <w:sz w:val="20"/>
                <w:szCs w:val="20"/>
              </w:rPr>
            </w:pPr>
            <w:r>
              <w:rPr>
                <w:rFonts w:ascii="Arial" w:hAnsi="Arial" w:eastAsia="Times New Roman" w:cs="Arial"/>
                <w:sz w:val="20"/>
                <w:szCs w:val="20"/>
              </w:rPr>
              <w:t xml:space="preserve"> </w:t>
            </w:r>
          </w:p>
        </w:tc>
      </w:tr>
      <w:tr w14:paraId="486D0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330"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45181867">
            <w:pPr>
              <w:tabs>
                <w:tab w:val="left" w:pos="993"/>
              </w:tabs>
              <w:spacing w:after="120" w:line="240" w:lineRule="auto"/>
              <w:jc w:val="both"/>
              <w:rPr>
                <w:rFonts w:ascii="Arial" w:hAnsi="Arial" w:eastAsia="Times New Roman" w:cs="Arial"/>
                <w:b/>
                <w:sz w:val="20"/>
                <w:szCs w:val="20"/>
              </w:rPr>
            </w:pPr>
            <w:r>
              <w:rPr>
                <w:rFonts w:ascii="Arial" w:hAnsi="Arial" w:eastAsia="Times New Roman" w:cs="Arial"/>
                <w:b/>
                <w:sz w:val="20"/>
                <w:szCs w:val="20"/>
              </w:rPr>
              <w:t>Thẻ TKhai\DLTKhai\NDTKhai chứa nội dung chi tiết tờ khai</w:t>
            </w:r>
          </w:p>
        </w:tc>
      </w:tr>
      <w:tr w14:paraId="34214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395"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18DEBDBA">
            <w:pPr>
              <w:tabs>
                <w:tab w:val="left" w:pos="993"/>
              </w:tabs>
              <w:spacing w:after="120" w:line="240" w:lineRule="auto"/>
              <w:jc w:val="both"/>
              <w:rPr>
                <w:rFonts w:ascii="Arial" w:hAnsi="Arial" w:eastAsia="Times New Roman" w:cs="Arial"/>
                <w:b/>
                <w:sz w:val="20"/>
                <w:szCs w:val="20"/>
              </w:rPr>
            </w:pPr>
            <w:r>
              <w:rPr>
                <w:rFonts w:ascii="Arial" w:hAnsi="Arial" w:eastAsia="Times New Roman" w:cs="Arial"/>
                <w:b/>
                <w:sz w:val="20"/>
                <w:szCs w:val="20"/>
              </w:rPr>
              <w:t>Thẻ TKhai\DLTKhai\NDTKhai\DSCTSSDung chứa danh sách chứng thư số sử dụng để lập hoá đơn uỷ nhiệm (chứng thư số của tổ chức nhận ủy nhiệm lập hoá đơn điện tử)</w:t>
            </w:r>
          </w:p>
        </w:tc>
      </w:tr>
      <w:tr w14:paraId="22925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945"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7CAA0BC4">
            <w:pPr>
              <w:tabs>
                <w:tab w:val="left" w:pos="993"/>
              </w:tabs>
              <w:spacing w:after="120" w:line="240" w:lineRule="auto"/>
              <w:jc w:val="both"/>
              <w:rPr>
                <w:rFonts w:ascii="Arial" w:hAnsi="Arial" w:eastAsia="Times New Roman" w:cs="Arial"/>
                <w:b/>
                <w:sz w:val="20"/>
                <w:szCs w:val="20"/>
              </w:rPr>
            </w:pPr>
            <w:r>
              <w:rPr>
                <w:rFonts w:ascii="Arial" w:hAnsi="Arial" w:eastAsia="Times New Roman" w:cs="Arial"/>
                <w:b/>
                <w:sz w:val="20"/>
                <w:szCs w:val="20"/>
              </w:rPr>
              <w:t>Thẻ TKhai\DLTKhai\NDTKhai\DSCTSSDung\CTS chứa thông tin chứng thư số sử dụng (Thẻ này có thể lặp lại nhiều lần tương ứng với số lượng chứng thư số sử dụng)</w:t>
            </w:r>
          </w:p>
        </w:tc>
      </w:tr>
      <w:tr w14:paraId="6BA8F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584" w:hRule="atLeast"/>
        </w:trPr>
        <w:tc>
          <w:tcPr>
            <w:tcW w:w="97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6362175B">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Số thứ tự</w:t>
            </w:r>
          </w:p>
        </w:tc>
        <w:tc>
          <w:tcPr>
            <w:tcW w:w="948" w:type="pct"/>
            <w:tcBorders>
              <w:top w:val="nil"/>
              <w:left w:val="nil"/>
              <w:bottom w:val="single" w:color="000000" w:sz="6" w:space="0"/>
              <w:right w:val="single" w:color="000000" w:sz="6" w:space="0"/>
            </w:tcBorders>
            <w:tcMar>
              <w:top w:w="0" w:type="dxa"/>
              <w:left w:w="100" w:type="dxa"/>
              <w:bottom w:w="0" w:type="dxa"/>
              <w:right w:w="100" w:type="dxa"/>
            </w:tcMar>
          </w:tcPr>
          <w:p w14:paraId="4526E4B6">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STT</w:t>
            </w:r>
          </w:p>
        </w:tc>
        <w:tc>
          <w:tcPr>
            <w:tcW w:w="543" w:type="pct"/>
            <w:tcBorders>
              <w:top w:val="nil"/>
              <w:left w:val="nil"/>
              <w:bottom w:val="single" w:color="000000" w:sz="6" w:space="0"/>
              <w:right w:val="single" w:color="000000" w:sz="6" w:space="0"/>
            </w:tcBorders>
            <w:tcMar>
              <w:top w:w="0" w:type="dxa"/>
              <w:left w:w="100" w:type="dxa"/>
              <w:bottom w:w="0" w:type="dxa"/>
              <w:right w:w="100" w:type="dxa"/>
            </w:tcMar>
          </w:tcPr>
          <w:p w14:paraId="0020EE1E">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3</w:t>
            </w:r>
          </w:p>
        </w:tc>
        <w:tc>
          <w:tcPr>
            <w:tcW w:w="665" w:type="pct"/>
            <w:tcBorders>
              <w:top w:val="nil"/>
              <w:left w:val="nil"/>
              <w:bottom w:val="single" w:color="000000" w:sz="6" w:space="0"/>
              <w:right w:val="single" w:color="000000" w:sz="6" w:space="0"/>
            </w:tcBorders>
            <w:tcMar>
              <w:top w:w="0" w:type="dxa"/>
              <w:left w:w="100" w:type="dxa"/>
              <w:bottom w:w="0" w:type="dxa"/>
              <w:right w:w="100" w:type="dxa"/>
            </w:tcMar>
          </w:tcPr>
          <w:p w14:paraId="0A5B99C4">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Số</w:t>
            </w:r>
          </w:p>
        </w:tc>
        <w:tc>
          <w:tcPr>
            <w:tcW w:w="1017" w:type="pct"/>
            <w:tcBorders>
              <w:top w:val="nil"/>
              <w:left w:val="nil"/>
              <w:bottom w:val="single" w:color="000000" w:sz="6" w:space="0"/>
              <w:right w:val="single" w:color="000000" w:sz="6" w:space="0"/>
            </w:tcBorders>
            <w:tcMar>
              <w:top w:w="0" w:type="dxa"/>
              <w:left w:w="100" w:type="dxa"/>
              <w:bottom w:w="0" w:type="dxa"/>
              <w:right w:w="100" w:type="dxa"/>
            </w:tcMar>
          </w:tcPr>
          <w:p w14:paraId="7726B5C4">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Không bắt buộc</w:t>
            </w:r>
          </w:p>
        </w:tc>
        <w:tc>
          <w:tcPr>
            <w:tcW w:w="849" w:type="pct"/>
            <w:tcBorders>
              <w:top w:val="nil"/>
              <w:left w:val="nil"/>
              <w:bottom w:val="single" w:color="000000" w:sz="6" w:space="0"/>
              <w:right w:val="single" w:color="000000" w:sz="6" w:space="0"/>
            </w:tcBorders>
            <w:tcMar>
              <w:top w:w="0" w:type="dxa"/>
              <w:left w:w="100" w:type="dxa"/>
              <w:bottom w:w="0" w:type="dxa"/>
              <w:right w:w="100" w:type="dxa"/>
            </w:tcMar>
          </w:tcPr>
          <w:p w14:paraId="231805F3">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 </w:t>
            </w:r>
          </w:p>
        </w:tc>
      </w:tr>
      <w:tr w14:paraId="37586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205" w:hRule="atLeast"/>
        </w:trPr>
        <w:tc>
          <w:tcPr>
            <w:tcW w:w="97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4C6EA1AE">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Tên tổ chức (Cơ quan chứng thực/cấp/công nhận chữ ký số, chữ ký điện tử)</w:t>
            </w:r>
          </w:p>
        </w:tc>
        <w:tc>
          <w:tcPr>
            <w:tcW w:w="948" w:type="pct"/>
            <w:tcBorders>
              <w:top w:val="nil"/>
              <w:left w:val="nil"/>
              <w:bottom w:val="single" w:color="000000" w:sz="6" w:space="0"/>
              <w:right w:val="single" w:color="000000" w:sz="6" w:space="0"/>
            </w:tcBorders>
            <w:tcMar>
              <w:top w:w="0" w:type="dxa"/>
              <w:left w:w="100" w:type="dxa"/>
              <w:bottom w:w="0" w:type="dxa"/>
              <w:right w:w="100" w:type="dxa"/>
            </w:tcMar>
          </w:tcPr>
          <w:p w14:paraId="4B3D6840">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TTChuc</w:t>
            </w:r>
          </w:p>
        </w:tc>
        <w:tc>
          <w:tcPr>
            <w:tcW w:w="543" w:type="pct"/>
            <w:tcBorders>
              <w:top w:val="nil"/>
              <w:left w:val="nil"/>
              <w:bottom w:val="single" w:color="000000" w:sz="6" w:space="0"/>
              <w:right w:val="single" w:color="000000" w:sz="6" w:space="0"/>
            </w:tcBorders>
            <w:tcMar>
              <w:top w:w="0" w:type="dxa"/>
              <w:left w:w="100" w:type="dxa"/>
              <w:bottom w:w="0" w:type="dxa"/>
              <w:right w:w="100" w:type="dxa"/>
            </w:tcMar>
          </w:tcPr>
          <w:p w14:paraId="0DD54980">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400</w:t>
            </w:r>
          </w:p>
        </w:tc>
        <w:tc>
          <w:tcPr>
            <w:tcW w:w="665" w:type="pct"/>
            <w:tcBorders>
              <w:top w:val="nil"/>
              <w:left w:val="nil"/>
              <w:bottom w:val="single" w:color="000000" w:sz="6" w:space="0"/>
              <w:right w:val="single" w:color="000000" w:sz="6" w:space="0"/>
            </w:tcBorders>
            <w:tcMar>
              <w:top w:w="0" w:type="dxa"/>
              <w:left w:w="100" w:type="dxa"/>
              <w:bottom w:w="0" w:type="dxa"/>
              <w:right w:w="100" w:type="dxa"/>
            </w:tcMar>
          </w:tcPr>
          <w:p w14:paraId="4A717CB4">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1017" w:type="pct"/>
            <w:tcBorders>
              <w:top w:val="nil"/>
              <w:left w:val="nil"/>
              <w:bottom w:val="single" w:color="000000" w:sz="6" w:space="0"/>
              <w:right w:val="single" w:color="000000" w:sz="6" w:space="0"/>
            </w:tcBorders>
            <w:tcMar>
              <w:top w:w="0" w:type="dxa"/>
              <w:left w:w="100" w:type="dxa"/>
              <w:bottom w:w="0" w:type="dxa"/>
              <w:right w:w="100" w:type="dxa"/>
            </w:tcMar>
          </w:tcPr>
          <w:p w14:paraId="7EC9F0FC">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849" w:type="pct"/>
            <w:tcBorders>
              <w:top w:val="nil"/>
              <w:left w:val="nil"/>
              <w:bottom w:val="single" w:color="000000" w:sz="6" w:space="0"/>
              <w:right w:val="single" w:color="000000" w:sz="6" w:space="0"/>
            </w:tcBorders>
            <w:tcMar>
              <w:top w:w="0" w:type="dxa"/>
              <w:left w:w="100" w:type="dxa"/>
              <w:bottom w:w="0" w:type="dxa"/>
              <w:right w:w="100" w:type="dxa"/>
            </w:tcMar>
          </w:tcPr>
          <w:p w14:paraId="242EED75">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 </w:t>
            </w:r>
          </w:p>
        </w:tc>
      </w:tr>
      <w:tr w14:paraId="17905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45" w:hRule="atLeast"/>
        </w:trPr>
        <w:tc>
          <w:tcPr>
            <w:tcW w:w="97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55CECFAE">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Seri (Số sê-ri chứng thư số)</w:t>
            </w:r>
          </w:p>
        </w:tc>
        <w:tc>
          <w:tcPr>
            <w:tcW w:w="948" w:type="pct"/>
            <w:tcBorders>
              <w:top w:val="nil"/>
              <w:left w:val="nil"/>
              <w:bottom w:val="single" w:color="000000" w:sz="6" w:space="0"/>
              <w:right w:val="single" w:color="000000" w:sz="6" w:space="0"/>
            </w:tcBorders>
            <w:tcMar>
              <w:top w:w="0" w:type="dxa"/>
              <w:left w:w="100" w:type="dxa"/>
              <w:bottom w:w="0" w:type="dxa"/>
              <w:right w:w="100" w:type="dxa"/>
            </w:tcMar>
          </w:tcPr>
          <w:p w14:paraId="7A021735">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Seri</w:t>
            </w:r>
          </w:p>
        </w:tc>
        <w:tc>
          <w:tcPr>
            <w:tcW w:w="543" w:type="pct"/>
            <w:tcBorders>
              <w:top w:val="nil"/>
              <w:left w:val="nil"/>
              <w:bottom w:val="single" w:color="000000" w:sz="6" w:space="0"/>
              <w:right w:val="single" w:color="000000" w:sz="6" w:space="0"/>
            </w:tcBorders>
            <w:tcMar>
              <w:top w:w="0" w:type="dxa"/>
              <w:left w:w="100" w:type="dxa"/>
              <w:bottom w:w="0" w:type="dxa"/>
              <w:right w:w="100" w:type="dxa"/>
            </w:tcMar>
          </w:tcPr>
          <w:p w14:paraId="3D4133A8">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40</w:t>
            </w:r>
          </w:p>
        </w:tc>
        <w:tc>
          <w:tcPr>
            <w:tcW w:w="665" w:type="pct"/>
            <w:tcBorders>
              <w:top w:val="nil"/>
              <w:left w:val="nil"/>
              <w:bottom w:val="single" w:color="000000" w:sz="6" w:space="0"/>
              <w:right w:val="single" w:color="000000" w:sz="6" w:space="0"/>
            </w:tcBorders>
            <w:tcMar>
              <w:top w:w="0" w:type="dxa"/>
              <w:left w:w="100" w:type="dxa"/>
              <w:bottom w:w="0" w:type="dxa"/>
              <w:right w:w="100" w:type="dxa"/>
            </w:tcMar>
          </w:tcPr>
          <w:p w14:paraId="096780FC">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1017" w:type="pct"/>
            <w:tcBorders>
              <w:top w:val="nil"/>
              <w:left w:val="nil"/>
              <w:bottom w:val="single" w:color="000000" w:sz="6" w:space="0"/>
              <w:right w:val="single" w:color="000000" w:sz="6" w:space="0"/>
            </w:tcBorders>
            <w:tcMar>
              <w:top w:w="0" w:type="dxa"/>
              <w:left w:w="100" w:type="dxa"/>
              <w:bottom w:w="0" w:type="dxa"/>
              <w:right w:w="100" w:type="dxa"/>
            </w:tcMar>
          </w:tcPr>
          <w:p w14:paraId="62CC0BED">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849" w:type="pct"/>
            <w:tcBorders>
              <w:top w:val="nil"/>
              <w:left w:val="nil"/>
              <w:bottom w:val="single" w:color="000000" w:sz="6" w:space="0"/>
              <w:right w:val="single" w:color="000000" w:sz="6" w:space="0"/>
            </w:tcBorders>
            <w:tcMar>
              <w:top w:w="0" w:type="dxa"/>
              <w:left w:w="100" w:type="dxa"/>
              <w:bottom w:w="0" w:type="dxa"/>
              <w:right w:w="100" w:type="dxa"/>
            </w:tcMar>
          </w:tcPr>
          <w:p w14:paraId="48F26EC5">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 </w:t>
            </w:r>
          </w:p>
        </w:tc>
      </w:tr>
      <w:tr w14:paraId="52AF5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1420" w:hRule="atLeast"/>
        </w:trPr>
        <w:tc>
          <w:tcPr>
            <w:tcW w:w="97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1743274B">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Từ ngày (Thời hạn sử dụng chứng thư số từ ngày)</w:t>
            </w:r>
          </w:p>
        </w:tc>
        <w:tc>
          <w:tcPr>
            <w:tcW w:w="948" w:type="pct"/>
            <w:tcBorders>
              <w:top w:val="nil"/>
              <w:left w:val="nil"/>
              <w:bottom w:val="single" w:color="000000" w:sz="6" w:space="0"/>
              <w:right w:val="single" w:color="000000" w:sz="6" w:space="0"/>
            </w:tcBorders>
            <w:tcMar>
              <w:top w:w="0" w:type="dxa"/>
              <w:left w:w="100" w:type="dxa"/>
              <w:bottom w:w="0" w:type="dxa"/>
              <w:right w:w="100" w:type="dxa"/>
            </w:tcMar>
          </w:tcPr>
          <w:p w14:paraId="06471C8D">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TNgay</w:t>
            </w:r>
          </w:p>
        </w:tc>
        <w:tc>
          <w:tcPr>
            <w:tcW w:w="543" w:type="pct"/>
            <w:tcBorders>
              <w:top w:val="nil"/>
              <w:left w:val="nil"/>
              <w:bottom w:val="single" w:color="000000" w:sz="6" w:space="0"/>
              <w:right w:val="single" w:color="000000" w:sz="6" w:space="0"/>
            </w:tcBorders>
            <w:tcMar>
              <w:top w:w="0" w:type="dxa"/>
              <w:left w:w="100" w:type="dxa"/>
              <w:bottom w:w="0" w:type="dxa"/>
              <w:right w:w="100" w:type="dxa"/>
            </w:tcMar>
          </w:tcPr>
          <w:p w14:paraId="711EF874">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 </w:t>
            </w:r>
          </w:p>
        </w:tc>
        <w:tc>
          <w:tcPr>
            <w:tcW w:w="665" w:type="pct"/>
            <w:tcBorders>
              <w:top w:val="nil"/>
              <w:left w:val="nil"/>
              <w:bottom w:val="single" w:color="000000" w:sz="6" w:space="0"/>
              <w:right w:val="single" w:color="000000" w:sz="6" w:space="0"/>
            </w:tcBorders>
            <w:tcMar>
              <w:top w:w="0" w:type="dxa"/>
              <w:left w:w="100" w:type="dxa"/>
              <w:bottom w:w="0" w:type="dxa"/>
              <w:right w:w="100" w:type="dxa"/>
            </w:tcMar>
          </w:tcPr>
          <w:p w14:paraId="4C2E72ED">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Ngày giờ</w:t>
            </w:r>
          </w:p>
        </w:tc>
        <w:tc>
          <w:tcPr>
            <w:tcW w:w="1017" w:type="pct"/>
            <w:tcBorders>
              <w:top w:val="nil"/>
              <w:left w:val="nil"/>
              <w:bottom w:val="single" w:color="000000" w:sz="6" w:space="0"/>
              <w:right w:val="single" w:color="000000" w:sz="6" w:space="0"/>
            </w:tcBorders>
            <w:tcMar>
              <w:top w:w="0" w:type="dxa"/>
              <w:left w:w="100" w:type="dxa"/>
              <w:bottom w:w="0" w:type="dxa"/>
              <w:right w:w="100" w:type="dxa"/>
            </w:tcMar>
          </w:tcPr>
          <w:p w14:paraId="2CFBC072">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849" w:type="pct"/>
            <w:tcBorders>
              <w:top w:val="nil"/>
              <w:left w:val="nil"/>
              <w:bottom w:val="single" w:color="000000" w:sz="6" w:space="0"/>
              <w:right w:val="single" w:color="000000" w:sz="6" w:space="0"/>
            </w:tcBorders>
            <w:tcMar>
              <w:top w:w="0" w:type="dxa"/>
              <w:left w:w="100" w:type="dxa"/>
              <w:bottom w:w="0" w:type="dxa"/>
              <w:right w:w="100" w:type="dxa"/>
            </w:tcMar>
          </w:tcPr>
          <w:p w14:paraId="5112A0CB">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 </w:t>
            </w:r>
          </w:p>
        </w:tc>
      </w:tr>
      <w:tr w14:paraId="0B7FF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1575" w:hRule="atLeast"/>
        </w:trPr>
        <w:tc>
          <w:tcPr>
            <w:tcW w:w="97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2C4C4F03">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Đến ngày (Thời hạn sử dụng chứng thư số đến ngày)</w:t>
            </w:r>
          </w:p>
        </w:tc>
        <w:tc>
          <w:tcPr>
            <w:tcW w:w="948" w:type="pct"/>
            <w:tcBorders>
              <w:top w:val="nil"/>
              <w:left w:val="nil"/>
              <w:bottom w:val="single" w:color="000000" w:sz="6" w:space="0"/>
              <w:right w:val="single" w:color="000000" w:sz="6" w:space="0"/>
            </w:tcBorders>
            <w:tcMar>
              <w:top w:w="0" w:type="dxa"/>
              <w:left w:w="100" w:type="dxa"/>
              <w:bottom w:w="0" w:type="dxa"/>
              <w:right w:w="100" w:type="dxa"/>
            </w:tcMar>
          </w:tcPr>
          <w:p w14:paraId="067FF8BD">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DNgay</w:t>
            </w:r>
          </w:p>
        </w:tc>
        <w:tc>
          <w:tcPr>
            <w:tcW w:w="543" w:type="pct"/>
            <w:tcBorders>
              <w:top w:val="nil"/>
              <w:left w:val="nil"/>
              <w:bottom w:val="single" w:color="000000" w:sz="6" w:space="0"/>
              <w:right w:val="single" w:color="000000" w:sz="6" w:space="0"/>
            </w:tcBorders>
            <w:tcMar>
              <w:top w:w="0" w:type="dxa"/>
              <w:left w:w="100" w:type="dxa"/>
              <w:bottom w:w="0" w:type="dxa"/>
              <w:right w:w="100" w:type="dxa"/>
            </w:tcMar>
          </w:tcPr>
          <w:p w14:paraId="76762B8C">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 </w:t>
            </w:r>
          </w:p>
        </w:tc>
        <w:tc>
          <w:tcPr>
            <w:tcW w:w="665" w:type="pct"/>
            <w:tcBorders>
              <w:top w:val="nil"/>
              <w:left w:val="nil"/>
              <w:bottom w:val="single" w:color="000000" w:sz="6" w:space="0"/>
              <w:right w:val="single" w:color="000000" w:sz="6" w:space="0"/>
            </w:tcBorders>
            <w:tcMar>
              <w:top w:w="0" w:type="dxa"/>
              <w:left w:w="100" w:type="dxa"/>
              <w:bottom w:w="0" w:type="dxa"/>
              <w:right w:w="100" w:type="dxa"/>
            </w:tcMar>
          </w:tcPr>
          <w:p w14:paraId="2E717F3D">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Ngày giờ</w:t>
            </w:r>
          </w:p>
        </w:tc>
        <w:tc>
          <w:tcPr>
            <w:tcW w:w="1017" w:type="pct"/>
            <w:tcBorders>
              <w:top w:val="nil"/>
              <w:left w:val="nil"/>
              <w:bottom w:val="single" w:color="000000" w:sz="6" w:space="0"/>
              <w:right w:val="single" w:color="000000" w:sz="6" w:space="0"/>
            </w:tcBorders>
            <w:tcMar>
              <w:top w:w="0" w:type="dxa"/>
              <w:left w:w="100" w:type="dxa"/>
              <w:bottom w:w="0" w:type="dxa"/>
              <w:right w:w="100" w:type="dxa"/>
            </w:tcMar>
          </w:tcPr>
          <w:p w14:paraId="532B17DB">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849" w:type="pct"/>
            <w:tcBorders>
              <w:top w:val="nil"/>
              <w:left w:val="nil"/>
              <w:bottom w:val="single" w:color="000000" w:sz="6" w:space="0"/>
              <w:right w:val="single" w:color="000000" w:sz="6" w:space="0"/>
            </w:tcBorders>
            <w:tcMar>
              <w:top w:w="0" w:type="dxa"/>
              <w:left w:w="100" w:type="dxa"/>
              <w:bottom w:w="0" w:type="dxa"/>
              <w:right w:w="100" w:type="dxa"/>
            </w:tcMar>
          </w:tcPr>
          <w:p w14:paraId="373F1E73">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 </w:t>
            </w:r>
          </w:p>
        </w:tc>
      </w:tr>
      <w:tr w14:paraId="684C6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1575" w:hRule="atLeast"/>
        </w:trPr>
        <w:tc>
          <w:tcPr>
            <w:tcW w:w="97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486EA7DD">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Hình thức (Hình thức đăng ký)</w:t>
            </w:r>
          </w:p>
        </w:tc>
        <w:tc>
          <w:tcPr>
            <w:tcW w:w="948" w:type="pct"/>
            <w:tcBorders>
              <w:top w:val="nil"/>
              <w:left w:val="nil"/>
              <w:bottom w:val="single" w:color="000000" w:sz="6" w:space="0"/>
              <w:right w:val="single" w:color="000000" w:sz="6" w:space="0"/>
            </w:tcBorders>
            <w:tcMar>
              <w:top w:w="0" w:type="dxa"/>
              <w:left w:w="100" w:type="dxa"/>
              <w:bottom w:w="0" w:type="dxa"/>
              <w:right w:w="100" w:type="dxa"/>
            </w:tcMar>
          </w:tcPr>
          <w:p w14:paraId="582A9CAE">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HThuc</w:t>
            </w:r>
          </w:p>
        </w:tc>
        <w:tc>
          <w:tcPr>
            <w:tcW w:w="543" w:type="pct"/>
            <w:tcBorders>
              <w:top w:val="nil"/>
              <w:left w:val="nil"/>
              <w:bottom w:val="single" w:color="000000" w:sz="6" w:space="0"/>
              <w:right w:val="single" w:color="000000" w:sz="6" w:space="0"/>
            </w:tcBorders>
            <w:tcMar>
              <w:top w:w="0" w:type="dxa"/>
              <w:left w:w="100" w:type="dxa"/>
              <w:bottom w:w="0" w:type="dxa"/>
              <w:right w:w="100" w:type="dxa"/>
            </w:tcMar>
          </w:tcPr>
          <w:p w14:paraId="75C99F6A">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1</w:t>
            </w:r>
          </w:p>
        </w:tc>
        <w:tc>
          <w:tcPr>
            <w:tcW w:w="665" w:type="pct"/>
            <w:tcBorders>
              <w:top w:val="nil"/>
              <w:left w:val="nil"/>
              <w:bottom w:val="single" w:color="000000" w:sz="6" w:space="0"/>
              <w:right w:val="single" w:color="000000" w:sz="6" w:space="0"/>
            </w:tcBorders>
            <w:tcMar>
              <w:top w:w="0" w:type="dxa"/>
              <w:left w:w="100" w:type="dxa"/>
              <w:bottom w:w="0" w:type="dxa"/>
              <w:right w:w="100" w:type="dxa"/>
            </w:tcMar>
          </w:tcPr>
          <w:p w14:paraId="52F5AE67">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Số (1: Thêm mới, 2: Gia hạn, 3: Ngừng sử dụng)</w:t>
            </w:r>
          </w:p>
        </w:tc>
        <w:tc>
          <w:tcPr>
            <w:tcW w:w="1017" w:type="pct"/>
            <w:tcBorders>
              <w:top w:val="nil"/>
              <w:left w:val="nil"/>
              <w:bottom w:val="single" w:color="000000" w:sz="6" w:space="0"/>
              <w:right w:val="single" w:color="000000" w:sz="6" w:space="0"/>
            </w:tcBorders>
            <w:tcMar>
              <w:top w:w="0" w:type="dxa"/>
              <w:left w:w="100" w:type="dxa"/>
              <w:bottom w:w="0" w:type="dxa"/>
              <w:right w:w="100" w:type="dxa"/>
            </w:tcMar>
          </w:tcPr>
          <w:p w14:paraId="363079DD">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849" w:type="pct"/>
            <w:tcBorders>
              <w:top w:val="nil"/>
              <w:left w:val="nil"/>
              <w:bottom w:val="single" w:color="000000" w:sz="6" w:space="0"/>
              <w:right w:val="single" w:color="000000" w:sz="6" w:space="0"/>
            </w:tcBorders>
            <w:tcMar>
              <w:top w:w="0" w:type="dxa"/>
              <w:left w:w="100" w:type="dxa"/>
              <w:bottom w:w="0" w:type="dxa"/>
              <w:right w:w="100" w:type="dxa"/>
            </w:tcMar>
          </w:tcPr>
          <w:p w14:paraId="7CBFE1F5">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 </w:t>
            </w:r>
          </w:p>
        </w:tc>
      </w:tr>
      <w:tr w14:paraId="3D260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45"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567AB95D">
            <w:pPr>
              <w:tabs>
                <w:tab w:val="left" w:pos="993"/>
              </w:tabs>
              <w:spacing w:after="120" w:line="240" w:lineRule="auto"/>
              <w:jc w:val="both"/>
              <w:rPr>
                <w:rFonts w:ascii="Arial" w:hAnsi="Arial" w:eastAsia="Times New Roman" w:cs="Arial"/>
                <w:b/>
                <w:sz w:val="20"/>
                <w:szCs w:val="20"/>
              </w:rPr>
            </w:pPr>
            <w:r>
              <w:rPr>
                <w:rFonts w:ascii="Arial" w:hAnsi="Arial" w:eastAsia="Times New Roman" w:cs="Arial"/>
                <w:b/>
                <w:sz w:val="20"/>
                <w:szCs w:val="20"/>
              </w:rPr>
              <w:t>Thẻ TKhai\DLTKhai\NDTKhai\DSDKUNhiem chứa danh sách đăng ký thay đổi thông tin đăng ký sử dụng HĐĐT khi ủy nhiệm/nhận ủy nhiệm lập hoá đơn</w:t>
            </w:r>
          </w:p>
        </w:tc>
      </w:tr>
      <w:tr w14:paraId="78B55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945"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7815D5BB">
            <w:pPr>
              <w:tabs>
                <w:tab w:val="left" w:pos="993"/>
              </w:tabs>
              <w:spacing w:after="120" w:line="240" w:lineRule="auto"/>
              <w:jc w:val="both"/>
              <w:rPr>
                <w:rFonts w:ascii="Arial" w:hAnsi="Arial" w:eastAsia="Times New Roman" w:cs="Arial"/>
                <w:b/>
                <w:sz w:val="20"/>
                <w:szCs w:val="20"/>
              </w:rPr>
            </w:pPr>
            <w:r>
              <w:rPr>
                <w:rFonts w:ascii="Arial" w:hAnsi="Arial" w:eastAsia="Times New Roman" w:cs="Arial"/>
                <w:b/>
                <w:sz w:val="20"/>
                <w:szCs w:val="20"/>
              </w:rPr>
              <w:t>Thẻ TKhai\DLTKhai\NDTKhai\DSDKUNhiem\DKUNhiem chứa thông tin đăng ký thay đổi thông tin đăng ký sử dụng HĐĐT khi ủy nhiệm/nhận ủy nhiệm lập hoá đơn (Thẻ này có thể lặp lại nhiều lần tương ứng với số lượng đăng ký)</w:t>
            </w:r>
          </w:p>
        </w:tc>
      </w:tr>
      <w:tr w14:paraId="459AB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945" w:hRule="atLeast"/>
        </w:trPr>
        <w:tc>
          <w:tcPr>
            <w:tcW w:w="97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606830E0">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Số thứ tự</w:t>
            </w:r>
          </w:p>
        </w:tc>
        <w:tc>
          <w:tcPr>
            <w:tcW w:w="948" w:type="pct"/>
            <w:tcBorders>
              <w:top w:val="nil"/>
              <w:left w:val="nil"/>
              <w:bottom w:val="single" w:color="000000" w:sz="6" w:space="0"/>
              <w:right w:val="single" w:color="000000" w:sz="6" w:space="0"/>
            </w:tcBorders>
            <w:tcMar>
              <w:top w:w="0" w:type="dxa"/>
              <w:left w:w="100" w:type="dxa"/>
              <w:bottom w:w="0" w:type="dxa"/>
              <w:right w:w="100" w:type="dxa"/>
            </w:tcMar>
          </w:tcPr>
          <w:p w14:paraId="1827DE37">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STT</w:t>
            </w:r>
          </w:p>
        </w:tc>
        <w:tc>
          <w:tcPr>
            <w:tcW w:w="543" w:type="pct"/>
            <w:tcBorders>
              <w:top w:val="nil"/>
              <w:left w:val="nil"/>
              <w:bottom w:val="single" w:color="000000" w:sz="6" w:space="0"/>
              <w:right w:val="single" w:color="000000" w:sz="6" w:space="0"/>
            </w:tcBorders>
            <w:tcMar>
              <w:top w:w="0" w:type="dxa"/>
              <w:left w:w="100" w:type="dxa"/>
              <w:bottom w:w="0" w:type="dxa"/>
              <w:right w:w="100" w:type="dxa"/>
            </w:tcMar>
          </w:tcPr>
          <w:p w14:paraId="4C84997B">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3</w:t>
            </w:r>
          </w:p>
        </w:tc>
        <w:tc>
          <w:tcPr>
            <w:tcW w:w="665" w:type="pct"/>
            <w:tcBorders>
              <w:top w:val="nil"/>
              <w:left w:val="nil"/>
              <w:bottom w:val="single" w:color="000000" w:sz="6" w:space="0"/>
              <w:right w:val="single" w:color="000000" w:sz="6" w:space="0"/>
            </w:tcBorders>
            <w:tcMar>
              <w:top w:w="0" w:type="dxa"/>
              <w:left w:w="100" w:type="dxa"/>
              <w:bottom w:w="0" w:type="dxa"/>
              <w:right w:w="100" w:type="dxa"/>
            </w:tcMar>
          </w:tcPr>
          <w:p w14:paraId="1600D1B0">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Số</w:t>
            </w:r>
          </w:p>
        </w:tc>
        <w:tc>
          <w:tcPr>
            <w:tcW w:w="1017" w:type="pct"/>
            <w:tcBorders>
              <w:top w:val="nil"/>
              <w:left w:val="nil"/>
              <w:bottom w:val="single" w:color="000000" w:sz="6" w:space="0"/>
              <w:right w:val="single" w:color="000000" w:sz="6" w:space="0"/>
            </w:tcBorders>
            <w:tcMar>
              <w:top w:w="0" w:type="dxa"/>
              <w:left w:w="100" w:type="dxa"/>
              <w:bottom w:w="0" w:type="dxa"/>
              <w:right w:w="100" w:type="dxa"/>
            </w:tcMar>
          </w:tcPr>
          <w:p w14:paraId="387903C9">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Không bắt buộc</w:t>
            </w:r>
          </w:p>
        </w:tc>
        <w:tc>
          <w:tcPr>
            <w:tcW w:w="849" w:type="pct"/>
            <w:tcBorders>
              <w:top w:val="nil"/>
              <w:left w:val="nil"/>
              <w:bottom w:val="single" w:color="000000" w:sz="6" w:space="0"/>
              <w:right w:val="single" w:color="000000" w:sz="6" w:space="0"/>
            </w:tcBorders>
            <w:tcMar>
              <w:top w:w="0" w:type="dxa"/>
              <w:left w:w="100" w:type="dxa"/>
              <w:bottom w:w="0" w:type="dxa"/>
              <w:right w:w="100" w:type="dxa"/>
            </w:tcMar>
          </w:tcPr>
          <w:p w14:paraId="15930E5D">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 </w:t>
            </w:r>
          </w:p>
        </w:tc>
      </w:tr>
      <w:tr w14:paraId="31B03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45" w:hRule="atLeast"/>
        </w:trPr>
        <w:tc>
          <w:tcPr>
            <w:tcW w:w="97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5CA526CB">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Tên loại hóa đơn</w:t>
            </w:r>
          </w:p>
        </w:tc>
        <w:tc>
          <w:tcPr>
            <w:tcW w:w="948" w:type="pct"/>
            <w:tcBorders>
              <w:top w:val="nil"/>
              <w:left w:val="nil"/>
              <w:bottom w:val="single" w:color="000000" w:sz="6" w:space="0"/>
              <w:right w:val="single" w:color="000000" w:sz="6" w:space="0"/>
            </w:tcBorders>
            <w:tcMar>
              <w:top w:w="0" w:type="dxa"/>
              <w:left w:w="100" w:type="dxa"/>
              <w:bottom w:w="0" w:type="dxa"/>
              <w:right w:w="100" w:type="dxa"/>
            </w:tcMar>
          </w:tcPr>
          <w:p w14:paraId="46CE26D7">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TLHDon</w:t>
            </w:r>
          </w:p>
        </w:tc>
        <w:tc>
          <w:tcPr>
            <w:tcW w:w="543" w:type="pct"/>
            <w:tcBorders>
              <w:top w:val="nil"/>
              <w:left w:val="nil"/>
              <w:bottom w:val="single" w:color="000000" w:sz="6" w:space="0"/>
              <w:right w:val="single" w:color="000000" w:sz="6" w:space="0"/>
            </w:tcBorders>
            <w:tcMar>
              <w:top w:w="0" w:type="dxa"/>
              <w:left w:w="100" w:type="dxa"/>
              <w:bottom w:w="0" w:type="dxa"/>
              <w:right w:w="100" w:type="dxa"/>
            </w:tcMar>
          </w:tcPr>
          <w:p w14:paraId="6DB4F1ED">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100</w:t>
            </w:r>
          </w:p>
        </w:tc>
        <w:tc>
          <w:tcPr>
            <w:tcW w:w="665" w:type="pct"/>
            <w:tcBorders>
              <w:top w:val="nil"/>
              <w:left w:val="nil"/>
              <w:bottom w:val="single" w:color="000000" w:sz="6" w:space="0"/>
              <w:right w:val="single" w:color="000000" w:sz="6" w:space="0"/>
            </w:tcBorders>
            <w:tcMar>
              <w:top w:w="0" w:type="dxa"/>
              <w:left w:w="100" w:type="dxa"/>
              <w:bottom w:w="0" w:type="dxa"/>
              <w:right w:w="100" w:type="dxa"/>
            </w:tcMar>
          </w:tcPr>
          <w:p w14:paraId="51B1F98C">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1017" w:type="pct"/>
            <w:tcBorders>
              <w:top w:val="nil"/>
              <w:left w:val="nil"/>
              <w:bottom w:val="single" w:color="000000" w:sz="6" w:space="0"/>
              <w:right w:val="single" w:color="000000" w:sz="6" w:space="0"/>
            </w:tcBorders>
            <w:tcMar>
              <w:top w:w="0" w:type="dxa"/>
              <w:left w:w="100" w:type="dxa"/>
              <w:bottom w:w="0" w:type="dxa"/>
              <w:right w:w="100" w:type="dxa"/>
            </w:tcMar>
          </w:tcPr>
          <w:p w14:paraId="33BF51CB">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849" w:type="pct"/>
            <w:tcBorders>
              <w:top w:val="nil"/>
              <w:left w:val="nil"/>
              <w:bottom w:val="single" w:color="000000" w:sz="6" w:space="0"/>
              <w:right w:val="single" w:color="000000" w:sz="6" w:space="0"/>
            </w:tcBorders>
            <w:tcMar>
              <w:top w:w="0" w:type="dxa"/>
              <w:left w:w="100" w:type="dxa"/>
              <w:bottom w:w="0" w:type="dxa"/>
              <w:right w:w="100" w:type="dxa"/>
            </w:tcMar>
          </w:tcPr>
          <w:p w14:paraId="4DB19BBB">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 </w:t>
            </w:r>
          </w:p>
        </w:tc>
      </w:tr>
      <w:tr w14:paraId="3B88D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2" w:hRule="atLeast"/>
        </w:trPr>
        <w:tc>
          <w:tcPr>
            <w:tcW w:w="97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513859FF">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Ký hiệu mẫu số hóa đơn</w:t>
            </w:r>
          </w:p>
        </w:tc>
        <w:tc>
          <w:tcPr>
            <w:tcW w:w="948" w:type="pct"/>
            <w:tcBorders>
              <w:top w:val="nil"/>
              <w:left w:val="nil"/>
              <w:bottom w:val="single" w:color="000000" w:sz="6" w:space="0"/>
              <w:right w:val="single" w:color="000000" w:sz="6" w:space="0"/>
            </w:tcBorders>
            <w:tcMar>
              <w:top w:w="0" w:type="dxa"/>
              <w:left w:w="100" w:type="dxa"/>
              <w:bottom w:w="0" w:type="dxa"/>
              <w:right w:w="100" w:type="dxa"/>
            </w:tcMar>
          </w:tcPr>
          <w:p w14:paraId="79E15AAF">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KHMSHDon</w:t>
            </w:r>
          </w:p>
        </w:tc>
        <w:tc>
          <w:tcPr>
            <w:tcW w:w="543" w:type="pct"/>
            <w:tcBorders>
              <w:top w:val="nil"/>
              <w:left w:val="nil"/>
              <w:bottom w:val="single" w:color="000000" w:sz="6" w:space="0"/>
              <w:right w:val="single" w:color="000000" w:sz="6" w:space="0"/>
            </w:tcBorders>
            <w:tcMar>
              <w:top w:w="0" w:type="dxa"/>
              <w:left w:w="100" w:type="dxa"/>
              <w:bottom w:w="0" w:type="dxa"/>
              <w:right w:w="100" w:type="dxa"/>
            </w:tcMar>
          </w:tcPr>
          <w:p w14:paraId="5560DD9D">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1</w:t>
            </w:r>
          </w:p>
        </w:tc>
        <w:tc>
          <w:tcPr>
            <w:tcW w:w="665" w:type="pct"/>
            <w:tcBorders>
              <w:top w:val="nil"/>
              <w:left w:val="nil"/>
              <w:bottom w:val="single" w:color="000000" w:sz="6" w:space="0"/>
              <w:right w:val="single" w:color="000000" w:sz="6" w:space="0"/>
            </w:tcBorders>
            <w:tcMar>
              <w:top w:w="0" w:type="dxa"/>
              <w:left w:w="100" w:type="dxa"/>
              <w:bottom w:w="0" w:type="dxa"/>
              <w:right w:w="100" w:type="dxa"/>
            </w:tcMar>
          </w:tcPr>
          <w:p w14:paraId="0022BB90">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Số (Chi tiết tại Phụ lục II kèm theo Quy định này)</w:t>
            </w:r>
          </w:p>
        </w:tc>
        <w:tc>
          <w:tcPr>
            <w:tcW w:w="1017" w:type="pct"/>
            <w:tcBorders>
              <w:top w:val="nil"/>
              <w:left w:val="nil"/>
              <w:bottom w:val="single" w:color="000000" w:sz="6" w:space="0"/>
              <w:right w:val="single" w:color="000000" w:sz="6" w:space="0"/>
            </w:tcBorders>
            <w:tcMar>
              <w:top w:w="0" w:type="dxa"/>
              <w:left w:w="100" w:type="dxa"/>
              <w:bottom w:w="0" w:type="dxa"/>
              <w:right w:w="100" w:type="dxa"/>
            </w:tcMar>
          </w:tcPr>
          <w:p w14:paraId="4F822986">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Bắt buộc </w:t>
            </w:r>
          </w:p>
          <w:p w14:paraId="4F7FEBF2">
            <w:pPr>
              <w:tabs>
                <w:tab w:val="left" w:pos="993"/>
              </w:tabs>
              <w:spacing w:after="120" w:line="240" w:lineRule="auto"/>
              <w:jc w:val="center"/>
              <w:rPr>
                <w:rFonts w:ascii="Arial" w:hAnsi="Arial" w:eastAsia="Times New Roman" w:cs="Arial"/>
                <w:strike/>
                <w:sz w:val="20"/>
                <w:szCs w:val="20"/>
              </w:rPr>
            </w:pPr>
          </w:p>
        </w:tc>
        <w:tc>
          <w:tcPr>
            <w:tcW w:w="849" w:type="pct"/>
            <w:tcBorders>
              <w:top w:val="nil"/>
              <w:left w:val="nil"/>
              <w:bottom w:val="single" w:color="000000" w:sz="6" w:space="0"/>
              <w:right w:val="single" w:color="000000" w:sz="6" w:space="0"/>
            </w:tcBorders>
            <w:tcMar>
              <w:top w:w="0" w:type="dxa"/>
              <w:left w:w="100" w:type="dxa"/>
              <w:bottom w:w="0" w:type="dxa"/>
              <w:right w:w="100" w:type="dxa"/>
            </w:tcMar>
          </w:tcPr>
          <w:p w14:paraId="796890D2">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Điều 9 Thông tư 91</w:t>
            </w:r>
          </w:p>
        </w:tc>
      </w:tr>
      <w:tr w14:paraId="1FA02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3130" w:hRule="atLeast"/>
        </w:trPr>
        <w:tc>
          <w:tcPr>
            <w:tcW w:w="97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0AFBCA74">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Ký hiệu hóa đơn</w:t>
            </w:r>
          </w:p>
        </w:tc>
        <w:tc>
          <w:tcPr>
            <w:tcW w:w="948" w:type="pct"/>
            <w:tcBorders>
              <w:top w:val="nil"/>
              <w:left w:val="nil"/>
              <w:bottom w:val="single" w:color="000000" w:sz="6" w:space="0"/>
              <w:right w:val="single" w:color="000000" w:sz="6" w:space="0"/>
            </w:tcBorders>
            <w:tcMar>
              <w:top w:w="0" w:type="dxa"/>
              <w:left w:w="100" w:type="dxa"/>
              <w:bottom w:w="0" w:type="dxa"/>
              <w:right w:w="100" w:type="dxa"/>
            </w:tcMar>
          </w:tcPr>
          <w:p w14:paraId="7892773D">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KHHDon</w:t>
            </w:r>
          </w:p>
        </w:tc>
        <w:tc>
          <w:tcPr>
            <w:tcW w:w="543" w:type="pct"/>
            <w:tcBorders>
              <w:top w:val="nil"/>
              <w:left w:val="nil"/>
              <w:bottom w:val="single" w:color="000000" w:sz="6" w:space="0"/>
              <w:right w:val="single" w:color="000000" w:sz="6" w:space="0"/>
            </w:tcBorders>
            <w:tcMar>
              <w:top w:w="0" w:type="dxa"/>
              <w:left w:w="100" w:type="dxa"/>
              <w:bottom w:w="0" w:type="dxa"/>
              <w:right w:w="100" w:type="dxa"/>
            </w:tcMar>
          </w:tcPr>
          <w:p w14:paraId="25F55AB8">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6</w:t>
            </w:r>
          </w:p>
        </w:tc>
        <w:tc>
          <w:tcPr>
            <w:tcW w:w="665" w:type="pct"/>
            <w:tcBorders>
              <w:top w:val="nil"/>
              <w:left w:val="nil"/>
              <w:bottom w:val="single" w:color="000000" w:sz="6" w:space="0"/>
              <w:right w:val="single" w:color="000000" w:sz="6" w:space="0"/>
            </w:tcBorders>
            <w:tcMar>
              <w:top w:w="0" w:type="dxa"/>
              <w:left w:w="100" w:type="dxa"/>
              <w:bottom w:w="0" w:type="dxa"/>
              <w:right w:w="100" w:type="dxa"/>
            </w:tcMar>
          </w:tcPr>
          <w:p w14:paraId="50A60C8D">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1017" w:type="pct"/>
            <w:tcBorders>
              <w:top w:val="nil"/>
              <w:left w:val="nil"/>
              <w:bottom w:val="single" w:color="000000" w:sz="6" w:space="0"/>
              <w:right w:val="single" w:color="000000" w:sz="6" w:space="0"/>
            </w:tcBorders>
            <w:tcMar>
              <w:top w:w="0" w:type="dxa"/>
              <w:left w:w="100" w:type="dxa"/>
              <w:bottom w:w="0" w:type="dxa"/>
              <w:right w:w="100" w:type="dxa"/>
            </w:tcMar>
          </w:tcPr>
          <w:p w14:paraId="0D3C508C">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Bắt buộc </w:t>
            </w:r>
          </w:p>
        </w:tc>
        <w:tc>
          <w:tcPr>
            <w:tcW w:w="849" w:type="pct"/>
            <w:tcBorders>
              <w:top w:val="nil"/>
              <w:left w:val="nil"/>
              <w:bottom w:val="single" w:color="000000" w:sz="6" w:space="0"/>
              <w:right w:val="single" w:color="000000" w:sz="6" w:space="0"/>
            </w:tcBorders>
            <w:tcMar>
              <w:top w:w="0" w:type="dxa"/>
              <w:left w:w="100" w:type="dxa"/>
              <w:bottom w:w="0" w:type="dxa"/>
              <w:right w:w="100" w:type="dxa"/>
            </w:tcMar>
          </w:tcPr>
          <w:p w14:paraId="117DBBF4">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 Điều 9 Thông tư 91</w:t>
            </w:r>
          </w:p>
        </w:tc>
      </w:tr>
      <w:tr w14:paraId="6013F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9" w:hRule="atLeast"/>
        </w:trPr>
        <w:tc>
          <w:tcPr>
            <w:tcW w:w="979" w:type="pct"/>
            <w:tcBorders>
              <w:top w:val="nil"/>
              <w:left w:val="single" w:color="000000" w:sz="6" w:space="0"/>
              <w:bottom w:val="single" w:color="000000" w:sz="6" w:space="0"/>
              <w:right w:val="single" w:color="000000" w:sz="6" w:space="0"/>
            </w:tcBorders>
            <w:tcMar>
              <w:top w:w="0" w:type="dxa"/>
              <w:left w:w="100" w:type="dxa"/>
              <w:bottom w:w="0" w:type="dxa"/>
              <w:right w:w="100" w:type="dxa"/>
            </w:tcMar>
            <w:vAlign w:val="center"/>
          </w:tcPr>
          <w:p w14:paraId="5EF5A1A8">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Mã số thuế (MST tổ chức ủy nhiệm/nhận ủy nhiệm)</w:t>
            </w:r>
          </w:p>
        </w:tc>
        <w:tc>
          <w:tcPr>
            <w:tcW w:w="948" w:type="pct"/>
            <w:tcBorders>
              <w:top w:val="nil"/>
              <w:left w:val="nil"/>
              <w:bottom w:val="single" w:color="000000" w:sz="6" w:space="0"/>
              <w:right w:val="single" w:color="000000" w:sz="6" w:space="0"/>
            </w:tcBorders>
            <w:tcMar>
              <w:top w:w="0" w:type="dxa"/>
              <w:left w:w="100" w:type="dxa"/>
              <w:bottom w:w="0" w:type="dxa"/>
              <w:right w:w="100" w:type="dxa"/>
            </w:tcMar>
          </w:tcPr>
          <w:p w14:paraId="104791F6">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MST</w:t>
            </w:r>
          </w:p>
        </w:tc>
        <w:tc>
          <w:tcPr>
            <w:tcW w:w="543" w:type="pct"/>
            <w:tcBorders>
              <w:top w:val="nil"/>
              <w:left w:val="nil"/>
              <w:bottom w:val="single" w:color="000000" w:sz="6" w:space="0"/>
              <w:right w:val="single" w:color="000000" w:sz="6" w:space="0"/>
            </w:tcBorders>
            <w:tcMar>
              <w:top w:w="0" w:type="dxa"/>
              <w:left w:w="100" w:type="dxa"/>
              <w:bottom w:w="0" w:type="dxa"/>
              <w:right w:w="100" w:type="dxa"/>
            </w:tcMar>
          </w:tcPr>
          <w:p w14:paraId="24B73B5F">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14</w:t>
            </w:r>
          </w:p>
        </w:tc>
        <w:tc>
          <w:tcPr>
            <w:tcW w:w="665" w:type="pct"/>
            <w:tcBorders>
              <w:top w:val="nil"/>
              <w:left w:val="nil"/>
              <w:bottom w:val="single" w:color="000000" w:sz="6" w:space="0"/>
              <w:right w:val="single" w:color="000000" w:sz="6" w:space="0"/>
            </w:tcBorders>
            <w:tcMar>
              <w:top w:w="0" w:type="dxa"/>
              <w:left w:w="100" w:type="dxa"/>
              <w:bottom w:w="0" w:type="dxa"/>
              <w:right w:w="100" w:type="dxa"/>
            </w:tcMar>
          </w:tcPr>
          <w:p w14:paraId="246D7D69">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1017" w:type="pct"/>
            <w:tcBorders>
              <w:top w:val="nil"/>
              <w:left w:val="nil"/>
              <w:bottom w:val="single" w:color="000000" w:sz="6" w:space="0"/>
              <w:right w:val="single" w:color="000000" w:sz="6" w:space="0"/>
            </w:tcBorders>
            <w:tcMar>
              <w:top w:w="0" w:type="dxa"/>
              <w:left w:w="100" w:type="dxa"/>
              <w:bottom w:w="0" w:type="dxa"/>
              <w:right w:w="100" w:type="dxa"/>
            </w:tcMar>
          </w:tcPr>
          <w:p w14:paraId="1770ED14">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849" w:type="pct"/>
            <w:tcBorders>
              <w:top w:val="nil"/>
              <w:left w:val="nil"/>
              <w:bottom w:val="single" w:color="000000" w:sz="6" w:space="0"/>
              <w:right w:val="single" w:color="000000" w:sz="6" w:space="0"/>
            </w:tcBorders>
            <w:tcMar>
              <w:top w:w="0" w:type="dxa"/>
              <w:left w:w="100" w:type="dxa"/>
              <w:bottom w:w="0" w:type="dxa"/>
              <w:right w:w="100" w:type="dxa"/>
            </w:tcMar>
          </w:tcPr>
          <w:p w14:paraId="6243DA20">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 </w:t>
            </w:r>
          </w:p>
        </w:tc>
      </w:tr>
      <w:tr w14:paraId="0B509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7" w:hRule="atLeast"/>
        </w:trPr>
        <w:tc>
          <w:tcPr>
            <w:tcW w:w="979" w:type="pct"/>
            <w:tcBorders>
              <w:top w:val="nil"/>
              <w:left w:val="single" w:color="000000" w:sz="6" w:space="0"/>
              <w:bottom w:val="single" w:color="000000" w:sz="6" w:space="0"/>
              <w:right w:val="single" w:color="000000" w:sz="6" w:space="0"/>
            </w:tcBorders>
            <w:tcMar>
              <w:top w:w="0" w:type="dxa"/>
              <w:left w:w="100" w:type="dxa"/>
              <w:bottom w:w="0" w:type="dxa"/>
              <w:right w:w="100" w:type="dxa"/>
            </w:tcMar>
            <w:vAlign w:val="center"/>
          </w:tcPr>
          <w:p w14:paraId="780C360F">
            <w:pPr>
              <w:tabs>
                <w:tab w:val="left" w:pos="993"/>
              </w:tabs>
              <w:spacing w:after="120" w:line="240" w:lineRule="auto"/>
              <w:rPr>
                <w:rFonts w:ascii="Arial" w:hAnsi="Arial" w:eastAsia="Times New Roman" w:cs="Arial"/>
                <w:sz w:val="20"/>
                <w:szCs w:val="20"/>
              </w:rPr>
            </w:pPr>
            <w:r>
              <w:rPr>
                <w:rFonts w:ascii="Arial" w:hAnsi="Arial" w:eastAsia="Times New Roman" w:cs="Arial"/>
                <w:sz w:val="20"/>
                <w:szCs w:val="20"/>
              </w:rPr>
              <w:t>Tên tổ chức (Tên tổ chức ủy nhiệm/nhận ủy nhiệm)</w:t>
            </w:r>
          </w:p>
        </w:tc>
        <w:tc>
          <w:tcPr>
            <w:tcW w:w="948" w:type="pct"/>
            <w:tcBorders>
              <w:top w:val="nil"/>
              <w:left w:val="nil"/>
              <w:bottom w:val="single" w:color="000000" w:sz="6" w:space="0"/>
              <w:right w:val="single" w:color="000000" w:sz="6" w:space="0"/>
            </w:tcBorders>
            <w:tcMar>
              <w:top w:w="0" w:type="dxa"/>
              <w:left w:w="100" w:type="dxa"/>
              <w:bottom w:w="0" w:type="dxa"/>
              <w:right w:w="100" w:type="dxa"/>
            </w:tcMar>
          </w:tcPr>
          <w:p w14:paraId="0782CD3F">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TTChuc</w:t>
            </w:r>
          </w:p>
        </w:tc>
        <w:tc>
          <w:tcPr>
            <w:tcW w:w="543" w:type="pct"/>
            <w:tcBorders>
              <w:top w:val="nil"/>
              <w:left w:val="nil"/>
              <w:bottom w:val="single" w:color="000000" w:sz="6" w:space="0"/>
              <w:right w:val="single" w:color="000000" w:sz="6" w:space="0"/>
            </w:tcBorders>
            <w:tcMar>
              <w:top w:w="0" w:type="dxa"/>
              <w:left w:w="100" w:type="dxa"/>
              <w:bottom w:w="0" w:type="dxa"/>
              <w:right w:w="100" w:type="dxa"/>
            </w:tcMar>
          </w:tcPr>
          <w:p w14:paraId="40089DAA">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400</w:t>
            </w:r>
          </w:p>
        </w:tc>
        <w:tc>
          <w:tcPr>
            <w:tcW w:w="665" w:type="pct"/>
            <w:tcBorders>
              <w:top w:val="nil"/>
              <w:left w:val="nil"/>
              <w:bottom w:val="single" w:color="000000" w:sz="6" w:space="0"/>
              <w:right w:val="single" w:color="000000" w:sz="6" w:space="0"/>
            </w:tcBorders>
            <w:tcMar>
              <w:top w:w="0" w:type="dxa"/>
              <w:left w:w="100" w:type="dxa"/>
              <w:bottom w:w="0" w:type="dxa"/>
              <w:right w:w="100" w:type="dxa"/>
            </w:tcMar>
          </w:tcPr>
          <w:p w14:paraId="259549F1">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1017" w:type="pct"/>
            <w:tcBorders>
              <w:top w:val="nil"/>
              <w:left w:val="nil"/>
              <w:bottom w:val="single" w:color="000000" w:sz="6" w:space="0"/>
              <w:right w:val="single" w:color="000000" w:sz="6" w:space="0"/>
            </w:tcBorders>
            <w:tcMar>
              <w:top w:w="0" w:type="dxa"/>
              <w:left w:w="100" w:type="dxa"/>
              <w:bottom w:w="0" w:type="dxa"/>
              <w:right w:w="100" w:type="dxa"/>
            </w:tcMar>
          </w:tcPr>
          <w:p w14:paraId="6B426B74">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849" w:type="pct"/>
            <w:tcBorders>
              <w:top w:val="nil"/>
              <w:left w:val="nil"/>
              <w:bottom w:val="single" w:color="000000" w:sz="6" w:space="0"/>
              <w:right w:val="single" w:color="000000" w:sz="6" w:space="0"/>
            </w:tcBorders>
            <w:tcMar>
              <w:top w:w="0" w:type="dxa"/>
              <w:left w:w="100" w:type="dxa"/>
              <w:bottom w:w="0" w:type="dxa"/>
              <w:right w:w="100" w:type="dxa"/>
            </w:tcMar>
          </w:tcPr>
          <w:p w14:paraId="6E21373A">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 </w:t>
            </w:r>
          </w:p>
        </w:tc>
      </w:tr>
      <w:tr w14:paraId="41C6A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945" w:hRule="atLeast"/>
        </w:trPr>
        <w:tc>
          <w:tcPr>
            <w:tcW w:w="97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2CB4FBCE">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Mục đích (Mục đích ủy nhiệm)</w:t>
            </w:r>
          </w:p>
        </w:tc>
        <w:tc>
          <w:tcPr>
            <w:tcW w:w="948" w:type="pct"/>
            <w:tcBorders>
              <w:top w:val="nil"/>
              <w:left w:val="nil"/>
              <w:bottom w:val="single" w:color="000000" w:sz="6" w:space="0"/>
              <w:right w:val="single" w:color="000000" w:sz="6" w:space="0"/>
            </w:tcBorders>
            <w:tcMar>
              <w:top w:w="0" w:type="dxa"/>
              <w:left w:w="100" w:type="dxa"/>
              <w:bottom w:w="0" w:type="dxa"/>
              <w:right w:w="100" w:type="dxa"/>
            </w:tcMar>
          </w:tcPr>
          <w:p w14:paraId="362CD6D1">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MDich</w:t>
            </w:r>
          </w:p>
        </w:tc>
        <w:tc>
          <w:tcPr>
            <w:tcW w:w="543" w:type="pct"/>
            <w:tcBorders>
              <w:top w:val="nil"/>
              <w:left w:val="nil"/>
              <w:bottom w:val="single" w:color="000000" w:sz="6" w:space="0"/>
              <w:right w:val="single" w:color="000000" w:sz="6" w:space="0"/>
            </w:tcBorders>
            <w:tcMar>
              <w:top w:w="0" w:type="dxa"/>
              <w:left w:w="100" w:type="dxa"/>
              <w:bottom w:w="0" w:type="dxa"/>
              <w:right w:w="100" w:type="dxa"/>
            </w:tcMar>
          </w:tcPr>
          <w:p w14:paraId="7139E69D">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255</w:t>
            </w:r>
          </w:p>
        </w:tc>
        <w:tc>
          <w:tcPr>
            <w:tcW w:w="665" w:type="pct"/>
            <w:tcBorders>
              <w:top w:val="nil"/>
              <w:left w:val="nil"/>
              <w:bottom w:val="single" w:color="000000" w:sz="6" w:space="0"/>
              <w:right w:val="single" w:color="000000" w:sz="6" w:space="0"/>
            </w:tcBorders>
            <w:tcMar>
              <w:top w:w="0" w:type="dxa"/>
              <w:left w:w="100" w:type="dxa"/>
              <w:bottom w:w="0" w:type="dxa"/>
              <w:right w:w="100" w:type="dxa"/>
            </w:tcMar>
          </w:tcPr>
          <w:p w14:paraId="55511B4E">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1017" w:type="pct"/>
            <w:tcBorders>
              <w:top w:val="nil"/>
              <w:left w:val="nil"/>
              <w:bottom w:val="single" w:color="000000" w:sz="6" w:space="0"/>
              <w:right w:val="single" w:color="000000" w:sz="6" w:space="0"/>
            </w:tcBorders>
            <w:tcMar>
              <w:top w:w="0" w:type="dxa"/>
              <w:left w:w="100" w:type="dxa"/>
              <w:bottom w:w="0" w:type="dxa"/>
              <w:right w:w="100" w:type="dxa"/>
            </w:tcMar>
          </w:tcPr>
          <w:p w14:paraId="23916C5C">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849" w:type="pct"/>
            <w:tcBorders>
              <w:top w:val="nil"/>
              <w:left w:val="nil"/>
              <w:bottom w:val="single" w:color="000000" w:sz="6" w:space="0"/>
              <w:right w:val="single" w:color="000000" w:sz="6" w:space="0"/>
            </w:tcBorders>
            <w:tcMar>
              <w:top w:w="0" w:type="dxa"/>
              <w:left w:w="100" w:type="dxa"/>
              <w:bottom w:w="0" w:type="dxa"/>
              <w:right w:w="100" w:type="dxa"/>
            </w:tcMar>
          </w:tcPr>
          <w:p w14:paraId="1CF6C3EA">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 </w:t>
            </w:r>
          </w:p>
        </w:tc>
      </w:tr>
      <w:tr w14:paraId="53B2D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9" w:hRule="atLeast"/>
        </w:trPr>
        <w:tc>
          <w:tcPr>
            <w:tcW w:w="97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7E165562">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Từ ngày (Thời hạn ủy nhiệm từ ngày)</w:t>
            </w:r>
          </w:p>
        </w:tc>
        <w:tc>
          <w:tcPr>
            <w:tcW w:w="948" w:type="pct"/>
            <w:tcBorders>
              <w:top w:val="nil"/>
              <w:left w:val="nil"/>
              <w:bottom w:val="single" w:color="000000" w:sz="6" w:space="0"/>
              <w:right w:val="single" w:color="000000" w:sz="6" w:space="0"/>
            </w:tcBorders>
            <w:tcMar>
              <w:top w:w="0" w:type="dxa"/>
              <w:left w:w="100" w:type="dxa"/>
              <w:bottom w:w="0" w:type="dxa"/>
              <w:right w:w="100" w:type="dxa"/>
            </w:tcMar>
          </w:tcPr>
          <w:p w14:paraId="39D695E6">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TNgay</w:t>
            </w:r>
          </w:p>
        </w:tc>
        <w:tc>
          <w:tcPr>
            <w:tcW w:w="543" w:type="pct"/>
            <w:tcBorders>
              <w:top w:val="nil"/>
              <w:left w:val="nil"/>
              <w:bottom w:val="single" w:color="000000" w:sz="6" w:space="0"/>
              <w:right w:val="single" w:color="000000" w:sz="6" w:space="0"/>
            </w:tcBorders>
            <w:tcMar>
              <w:top w:w="0" w:type="dxa"/>
              <w:left w:w="100" w:type="dxa"/>
              <w:bottom w:w="0" w:type="dxa"/>
              <w:right w:w="100" w:type="dxa"/>
            </w:tcMar>
          </w:tcPr>
          <w:p w14:paraId="784177C9">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 </w:t>
            </w:r>
          </w:p>
        </w:tc>
        <w:tc>
          <w:tcPr>
            <w:tcW w:w="665" w:type="pct"/>
            <w:tcBorders>
              <w:top w:val="nil"/>
              <w:left w:val="nil"/>
              <w:bottom w:val="single" w:color="000000" w:sz="6" w:space="0"/>
              <w:right w:val="single" w:color="000000" w:sz="6" w:space="0"/>
            </w:tcBorders>
            <w:tcMar>
              <w:top w:w="0" w:type="dxa"/>
              <w:left w:w="100" w:type="dxa"/>
              <w:bottom w:w="0" w:type="dxa"/>
              <w:right w:w="100" w:type="dxa"/>
            </w:tcMar>
          </w:tcPr>
          <w:p w14:paraId="029D550E">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Ngày</w:t>
            </w:r>
          </w:p>
        </w:tc>
        <w:tc>
          <w:tcPr>
            <w:tcW w:w="1017" w:type="pct"/>
            <w:tcBorders>
              <w:top w:val="nil"/>
              <w:left w:val="nil"/>
              <w:bottom w:val="single" w:color="000000" w:sz="6" w:space="0"/>
              <w:right w:val="single" w:color="000000" w:sz="6" w:space="0"/>
            </w:tcBorders>
            <w:tcMar>
              <w:top w:w="0" w:type="dxa"/>
              <w:left w:w="100" w:type="dxa"/>
              <w:bottom w:w="0" w:type="dxa"/>
              <w:right w:w="100" w:type="dxa"/>
            </w:tcMar>
          </w:tcPr>
          <w:p w14:paraId="68D4B773">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849" w:type="pct"/>
            <w:tcBorders>
              <w:top w:val="nil"/>
              <w:left w:val="nil"/>
              <w:bottom w:val="single" w:color="000000" w:sz="6" w:space="0"/>
              <w:right w:val="single" w:color="000000" w:sz="6" w:space="0"/>
            </w:tcBorders>
            <w:tcMar>
              <w:top w:w="0" w:type="dxa"/>
              <w:left w:w="100" w:type="dxa"/>
              <w:bottom w:w="0" w:type="dxa"/>
              <w:right w:w="100" w:type="dxa"/>
            </w:tcMar>
          </w:tcPr>
          <w:p w14:paraId="438EADEA">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 </w:t>
            </w:r>
          </w:p>
        </w:tc>
      </w:tr>
      <w:tr w14:paraId="48E91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1260" w:hRule="atLeast"/>
        </w:trPr>
        <w:tc>
          <w:tcPr>
            <w:tcW w:w="97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0E68F27A">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Đến ngày (Thời hạn ủy nhiệm đến ngày)</w:t>
            </w:r>
          </w:p>
        </w:tc>
        <w:tc>
          <w:tcPr>
            <w:tcW w:w="948" w:type="pct"/>
            <w:tcBorders>
              <w:top w:val="nil"/>
              <w:left w:val="nil"/>
              <w:bottom w:val="single" w:color="000000" w:sz="6" w:space="0"/>
              <w:right w:val="single" w:color="000000" w:sz="6" w:space="0"/>
            </w:tcBorders>
            <w:tcMar>
              <w:top w:w="0" w:type="dxa"/>
              <w:left w:w="100" w:type="dxa"/>
              <w:bottom w:w="0" w:type="dxa"/>
              <w:right w:w="100" w:type="dxa"/>
            </w:tcMar>
          </w:tcPr>
          <w:p w14:paraId="6B2AFA66">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DNgay</w:t>
            </w:r>
          </w:p>
        </w:tc>
        <w:tc>
          <w:tcPr>
            <w:tcW w:w="543" w:type="pct"/>
            <w:tcBorders>
              <w:top w:val="nil"/>
              <w:left w:val="nil"/>
              <w:bottom w:val="single" w:color="000000" w:sz="6" w:space="0"/>
              <w:right w:val="single" w:color="000000" w:sz="6" w:space="0"/>
            </w:tcBorders>
            <w:tcMar>
              <w:top w:w="0" w:type="dxa"/>
              <w:left w:w="100" w:type="dxa"/>
              <w:bottom w:w="0" w:type="dxa"/>
              <w:right w:w="100" w:type="dxa"/>
            </w:tcMar>
          </w:tcPr>
          <w:p w14:paraId="6AD51137">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 </w:t>
            </w:r>
          </w:p>
        </w:tc>
        <w:tc>
          <w:tcPr>
            <w:tcW w:w="665" w:type="pct"/>
            <w:tcBorders>
              <w:top w:val="nil"/>
              <w:left w:val="nil"/>
              <w:bottom w:val="single" w:color="000000" w:sz="6" w:space="0"/>
              <w:right w:val="single" w:color="000000" w:sz="6" w:space="0"/>
            </w:tcBorders>
            <w:tcMar>
              <w:top w:w="0" w:type="dxa"/>
              <w:left w:w="100" w:type="dxa"/>
              <w:bottom w:w="0" w:type="dxa"/>
              <w:right w:w="100" w:type="dxa"/>
            </w:tcMar>
          </w:tcPr>
          <w:p w14:paraId="0B02560E">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Ngày</w:t>
            </w:r>
          </w:p>
        </w:tc>
        <w:tc>
          <w:tcPr>
            <w:tcW w:w="1017" w:type="pct"/>
            <w:tcBorders>
              <w:top w:val="nil"/>
              <w:left w:val="nil"/>
              <w:bottom w:val="single" w:color="000000" w:sz="6" w:space="0"/>
              <w:right w:val="single" w:color="000000" w:sz="6" w:space="0"/>
            </w:tcBorders>
            <w:tcMar>
              <w:top w:w="0" w:type="dxa"/>
              <w:left w:w="100" w:type="dxa"/>
              <w:bottom w:w="0" w:type="dxa"/>
              <w:right w:w="100" w:type="dxa"/>
            </w:tcMar>
          </w:tcPr>
          <w:p w14:paraId="73AC204A">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849" w:type="pct"/>
            <w:tcBorders>
              <w:top w:val="nil"/>
              <w:left w:val="nil"/>
              <w:bottom w:val="single" w:color="000000" w:sz="6" w:space="0"/>
              <w:right w:val="single" w:color="000000" w:sz="6" w:space="0"/>
            </w:tcBorders>
            <w:tcMar>
              <w:top w:w="0" w:type="dxa"/>
              <w:left w:w="100" w:type="dxa"/>
              <w:bottom w:w="0" w:type="dxa"/>
              <w:right w:w="100" w:type="dxa"/>
            </w:tcMar>
          </w:tcPr>
          <w:p w14:paraId="2D5FA27B">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 </w:t>
            </w:r>
          </w:p>
        </w:tc>
      </w:tr>
      <w:tr w14:paraId="5E929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1575" w:hRule="atLeast"/>
        </w:trPr>
        <w:tc>
          <w:tcPr>
            <w:tcW w:w="97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31ECCB37">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Phương thức (Phương thức thanh toán hóa đơn ủy nhiệm)</w:t>
            </w:r>
          </w:p>
        </w:tc>
        <w:tc>
          <w:tcPr>
            <w:tcW w:w="948" w:type="pct"/>
            <w:tcBorders>
              <w:top w:val="nil"/>
              <w:left w:val="nil"/>
              <w:bottom w:val="single" w:color="000000" w:sz="6" w:space="0"/>
              <w:right w:val="single" w:color="000000" w:sz="6" w:space="0"/>
            </w:tcBorders>
            <w:tcMar>
              <w:top w:w="0" w:type="dxa"/>
              <w:left w:w="100" w:type="dxa"/>
              <w:bottom w:w="0" w:type="dxa"/>
              <w:right w:w="100" w:type="dxa"/>
            </w:tcMar>
          </w:tcPr>
          <w:p w14:paraId="643CD744">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PThuc</w:t>
            </w:r>
          </w:p>
        </w:tc>
        <w:tc>
          <w:tcPr>
            <w:tcW w:w="543" w:type="pct"/>
            <w:tcBorders>
              <w:top w:val="nil"/>
              <w:left w:val="nil"/>
              <w:bottom w:val="single" w:color="000000" w:sz="6" w:space="0"/>
              <w:right w:val="single" w:color="000000" w:sz="6" w:space="0"/>
            </w:tcBorders>
            <w:tcMar>
              <w:top w:w="0" w:type="dxa"/>
              <w:left w:w="100" w:type="dxa"/>
              <w:bottom w:w="0" w:type="dxa"/>
              <w:right w:w="100" w:type="dxa"/>
            </w:tcMar>
          </w:tcPr>
          <w:p w14:paraId="0D1B4730">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50</w:t>
            </w:r>
          </w:p>
        </w:tc>
        <w:tc>
          <w:tcPr>
            <w:tcW w:w="665" w:type="pct"/>
            <w:tcBorders>
              <w:top w:val="nil"/>
              <w:left w:val="nil"/>
              <w:bottom w:val="single" w:color="000000" w:sz="6" w:space="0"/>
              <w:right w:val="single" w:color="000000" w:sz="6" w:space="0"/>
            </w:tcBorders>
            <w:tcMar>
              <w:top w:w="0" w:type="dxa"/>
              <w:left w:w="100" w:type="dxa"/>
              <w:bottom w:w="0" w:type="dxa"/>
              <w:right w:w="100" w:type="dxa"/>
            </w:tcMar>
          </w:tcPr>
          <w:p w14:paraId="6A86BD19">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1017" w:type="pct"/>
            <w:tcBorders>
              <w:top w:val="nil"/>
              <w:left w:val="nil"/>
              <w:bottom w:val="single" w:color="000000" w:sz="6" w:space="0"/>
              <w:right w:val="single" w:color="000000" w:sz="6" w:space="0"/>
            </w:tcBorders>
            <w:tcMar>
              <w:top w:w="0" w:type="dxa"/>
              <w:left w:w="100" w:type="dxa"/>
              <w:bottom w:w="0" w:type="dxa"/>
              <w:right w:w="100" w:type="dxa"/>
            </w:tcMar>
          </w:tcPr>
          <w:p w14:paraId="4E115EEB">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849" w:type="pct"/>
            <w:tcBorders>
              <w:top w:val="nil"/>
              <w:left w:val="nil"/>
              <w:bottom w:val="single" w:color="000000" w:sz="6" w:space="0"/>
              <w:right w:val="single" w:color="000000" w:sz="6" w:space="0"/>
            </w:tcBorders>
            <w:tcMar>
              <w:top w:w="0" w:type="dxa"/>
              <w:left w:w="100" w:type="dxa"/>
              <w:bottom w:w="0" w:type="dxa"/>
              <w:right w:w="100" w:type="dxa"/>
            </w:tcMar>
          </w:tcPr>
          <w:p w14:paraId="0B733A5C">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 </w:t>
            </w:r>
          </w:p>
        </w:tc>
      </w:tr>
      <w:tr w14:paraId="2696A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45"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39E523AE">
            <w:pPr>
              <w:tabs>
                <w:tab w:val="left" w:pos="993"/>
              </w:tabs>
              <w:spacing w:after="120" w:line="240" w:lineRule="auto"/>
              <w:jc w:val="both"/>
              <w:rPr>
                <w:rFonts w:ascii="Arial" w:hAnsi="Arial" w:eastAsia="Times New Roman" w:cs="Arial"/>
                <w:b/>
                <w:sz w:val="20"/>
                <w:szCs w:val="20"/>
              </w:rPr>
            </w:pPr>
            <w:r>
              <w:rPr>
                <w:rFonts w:ascii="Arial" w:hAnsi="Arial" w:eastAsia="Times New Roman" w:cs="Arial"/>
                <w:b/>
                <w:sz w:val="20"/>
                <w:szCs w:val="20"/>
              </w:rPr>
              <w:t>Thẻ TKhai\DSCKS chứa thông tin chữ ký số, bao gồm chữ ký số của NNT và các chữ ký số khác (nếu có).</w:t>
            </w:r>
          </w:p>
        </w:tc>
      </w:tr>
      <w:tr w14:paraId="310CB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45"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7CBE7147">
            <w:pPr>
              <w:tabs>
                <w:tab w:val="left" w:pos="993"/>
              </w:tabs>
              <w:spacing w:after="120" w:line="240" w:lineRule="auto"/>
              <w:jc w:val="both"/>
              <w:rPr>
                <w:rFonts w:ascii="Arial" w:hAnsi="Arial" w:eastAsia="Times New Roman" w:cs="Arial"/>
                <w:b/>
                <w:sz w:val="20"/>
                <w:szCs w:val="20"/>
              </w:rPr>
            </w:pPr>
            <w:r>
              <w:rPr>
                <w:rFonts w:ascii="Arial" w:hAnsi="Arial" w:eastAsia="Times New Roman" w:cs="Arial"/>
                <w:b/>
                <w:sz w:val="20"/>
                <w:szCs w:val="20"/>
              </w:rPr>
              <w:t>Thẻ TKhai\DSCKS\NNT chứa thông tin chữ ký số của NNT hoặc của đại diện hợp pháp (Ký trên thẻ TKhai\DLTKhai và thẻ TKhai\DSCKS\NNT\ ds:Signature\ds:Object\xades:SignedProperties )</w:t>
            </w:r>
          </w:p>
        </w:tc>
      </w:tr>
      <w:tr w14:paraId="269C1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520" w:hRule="atLeast"/>
        </w:trPr>
        <w:tc>
          <w:tcPr>
            <w:tcW w:w="97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4F64D301">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Chữ ký số</w:t>
            </w:r>
          </w:p>
        </w:tc>
        <w:tc>
          <w:tcPr>
            <w:tcW w:w="948" w:type="pct"/>
            <w:tcBorders>
              <w:top w:val="nil"/>
              <w:left w:val="nil"/>
              <w:bottom w:val="single" w:color="000000" w:sz="6" w:space="0"/>
              <w:right w:val="single" w:color="000000" w:sz="6" w:space="0"/>
            </w:tcBorders>
            <w:tcMar>
              <w:top w:w="0" w:type="dxa"/>
              <w:left w:w="100" w:type="dxa"/>
              <w:bottom w:w="0" w:type="dxa"/>
              <w:right w:w="100" w:type="dxa"/>
            </w:tcMar>
          </w:tcPr>
          <w:p w14:paraId="69FFBD9B">
            <w:pPr>
              <w:tabs>
                <w:tab w:val="left" w:pos="993"/>
              </w:tabs>
              <w:spacing w:after="120" w:line="240" w:lineRule="auto"/>
              <w:jc w:val="both"/>
              <w:rPr>
                <w:rFonts w:ascii="Arial" w:hAnsi="Arial" w:eastAsia="Times New Roman" w:cs="Arial"/>
                <w:sz w:val="20"/>
                <w:szCs w:val="20"/>
              </w:rPr>
            </w:pPr>
            <w:r>
              <w:rPr>
                <w:rFonts w:ascii="Arial" w:hAnsi="Arial" w:eastAsia="Times New Roman" w:cs="Arial"/>
                <w:sz w:val="20"/>
                <w:szCs w:val="20"/>
              </w:rPr>
              <w:t>Signature</w:t>
            </w:r>
          </w:p>
        </w:tc>
        <w:tc>
          <w:tcPr>
            <w:tcW w:w="543" w:type="pct"/>
            <w:tcBorders>
              <w:top w:val="nil"/>
              <w:left w:val="nil"/>
              <w:bottom w:val="single" w:color="000000" w:sz="6" w:space="0"/>
              <w:right w:val="single" w:color="000000" w:sz="6" w:space="0"/>
            </w:tcBorders>
            <w:tcMar>
              <w:top w:w="0" w:type="dxa"/>
              <w:left w:w="100" w:type="dxa"/>
              <w:bottom w:w="0" w:type="dxa"/>
              <w:right w:w="100" w:type="dxa"/>
            </w:tcMar>
          </w:tcPr>
          <w:p w14:paraId="1319C0E6">
            <w:pPr>
              <w:tabs>
                <w:tab w:val="left" w:pos="993"/>
              </w:tabs>
              <w:spacing w:after="120" w:line="240" w:lineRule="auto"/>
              <w:jc w:val="both"/>
              <w:rPr>
                <w:rFonts w:ascii="Arial" w:hAnsi="Arial" w:eastAsia="Times New Roman" w:cs="Arial"/>
                <w:sz w:val="20"/>
                <w:szCs w:val="20"/>
              </w:rPr>
            </w:pPr>
          </w:p>
        </w:tc>
        <w:tc>
          <w:tcPr>
            <w:tcW w:w="665" w:type="pct"/>
            <w:tcBorders>
              <w:top w:val="nil"/>
              <w:left w:val="nil"/>
              <w:bottom w:val="single" w:color="000000" w:sz="6" w:space="0"/>
              <w:right w:val="single" w:color="000000" w:sz="6" w:space="0"/>
            </w:tcBorders>
            <w:tcMar>
              <w:top w:w="0" w:type="dxa"/>
              <w:left w:w="100" w:type="dxa"/>
              <w:bottom w:w="0" w:type="dxa"/>
              <w:right w:w="100" w:type="dxa"/>
            </w:tcMar>
          </w:tcPr>
          <w:p w14:paraId="5E09E602">
            <w:pPr>
              <w:tabs>
                <w:tab w:val="left" w:pos="993"/>
              </w:tabs>
              <w:spacing w:after="120" w:line="240" w:lineRule="auto"/>
              <w:jc w:val="both"/>
              <w:rPr>
                <w:rFonts w:ascii="Arial" w:hAnsi="Arial" w:eastAsia="Times New Roman" w:cs="Arial"/>
                <w:sz w:val="20"/>
                <w:szCs w:val="20"/>
              </w:rPr>
            </w:pPr>
          </w:p>
        </w:tc>
        <w:tc>
          <w:tcPr>
            <w:tcW w:w="1017" w:type="pct"/>
            <w:tcBorders>
              <w:top w:val="nil"/>
              <w:left w:val="nil"/>
              <w:bottom w:val="single" w:color="000000" w:sz="6" w:space="0"/>
              <w:right w:val="single" w:color="000000" w:sz="6" w:space="0"/>
            </w:tcBorders>
            <w:tcMar>
              <w:top w:w="0" w:type="dxa"/>
              <w:left w:w="100" w:type="dxa"/>
              <w:bottom w:w="0" w:type="dxa"/>
              <w:right w:w="100" w:type="dxa"/>
            </w:tcMar>
          </w:tcPr>
          <w:p w14:paraId="3CC9CC3E">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849" w:type="pct"/>
            <w:tcBorders>
              <w:top w:val="nil"/>
              <w:left w:val="nil"/>
              <w:bottom w:val="single" w:color="000000" w:sz="6" w:space="0"/>
              <w:right w:val="single" w:color="000000" w:sz="6" w:space="0"/>
            </w:tcBorders>
            <w:tcMar>
              <w:top w:w="0" w:type="dxa"/>
              <w:left w:w="100" w:type="dxa"/>
              <w:bottom w:w="0" w:type="dxa"/>
              <w:right w:w="100" w:type="dxa"/>
            </w:tcMar>
          </w:tcPr>
          <w:p w14:paraId="24AD477C">
            <w:pPr>
              <w:tabs>
                <w:tab w:val="left" w:pos="993"/>
              </w:tabs>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 </w:t>
            </w:r>
          </w:p>
        </w:tc>
      </w:tr>
      <w:tr w14:paraId="09D0E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45"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4CE50A82">
            <w:pPr>
              <w:tabs>
                <w:tab w:val="left" w:pos="993"/>
              </w:tabs>
              <w:spacing w:after="120" w:line="240" w:lineRule="auto"/>
              <w:jc w:val="both"/>
              <w:rPr>
                <w:rFonts w:ascii="Arial" w:hAnsi="Arial" w:eastAsia="Times New Roman" w:cs="Arial"/>
                <w:b/>
                <w:sz w:val="20"/>
                <w:szCs w:val="20"/>
              </w:rPr>
            </w:pPr>
            <w:bookmarkStart w:id="34" w:name="_heading=h.rza7cufw8rl9" w:colFirst="0" w:colLast="0"/>
            <w:bookmarkEnd w:id="34"/>
            <w:r>
              <w:rPr>
                <w:rFonts w:ascii="Arial" w:hAnsi="Arial" w:eastAsia="Times New Roman" w:cs="Arial"/>
                <w:b/>
                <w:sz w:val="20"/>
                <w:szCs w:val="20"/>
              </w:rPr>
              <w:t>Thẻ TKhai\DSCKS\CCKSKhac chứa các chữ ký số khác (nếu có) (chỉ ký trên thẻ TKhai\DLTKhai và thẻ  ds:Signature\ds:Object\xades:SignedProperties của chữ ký số khác (nếu cần)).</w:t>
            </w:r>
          </w:p>
        </w:tc>
      </w:tr>
    </w:tbl>
    <w:p w14:paraId="2E7B31AE">
      <w:pPr>
        <w:pStyle w:val="46"/>
        <w:tabs>
          <w:tab w:val="left" w:pos="993"/>
        </w:tabs>
        <w:spacing w:after="120" w:line="240" w:lineRule="auto"/>
        <w:ind w:left="709"/>
        <w:contextualSpacing w:val="0"/>
        <w:rPr>
          <w:rFonts w:ascii="Arial" w:hAnsi="Arial" w:cs="Arial"/>
          <w:sz w:val="20"/>
          <w:szCs w:val="20"/>
        </w:rPr>
      </w:pPr>
    </w:p>
    <w:p w14:paraId="472DAB37">
      <w:pPr>
        <w:pStyle w:val="46"/>
        <w:numPr>
          <w:ilvl w:val="0"/>
          <w:numId w:val="14"/>
        </w:numPr>
        <w:tabs>
          <w:tab w:val="left" w:pos="993"/>
        </w:tabs>
        <w:spacing w:after="120" w:line="240" w:lineRule="auto"/>
        <w:ind w:left="0" w:firstLine="709"/>
        <w:contextualSpacing w:val="0"/>
        <w:jc w:val="both"/>
        <w:outlineLvl w:val="0"/>
        <w:rPr>
          <w:rFonts w:ascii="Arial" w:hAnsi="Arial" w:cs="Arial"/>
          <w:b/>
          <w:sz w:val="20"/>
          <w:szCs w:val="20"/>
        </w:rPr>
      </w:pPr>
      <w:r>
        <w:rPr>
          <w:rFonts w:ascii="Arial" w:hAnsi="Arial" w:cs="Arial"/>
          <w:b/>
          <w:sz w:val="20"/>
          <w:szCs w:val="20"/>
        </w:rPr>
        <w:t>Định dạng dữ liệu thông báo về tiếp nhận/không tiếp nhận tờ khai đăng ký/thay đổi thông tin sử dụng hóa đơn, chứng từ điện tử 01/TB-TNĐT</w:t>
      </w:r>
    </w:p>
    <w:p w14:paraId="3E0E3000">
      <w:pPr>
        <w:pStyle w:val="46"/>
        <w:numPr>
          <w:ilvl w:val="0"/>
          <w:numId w:val="17"/>
        </w:numPr>
        <w:tabs>
          <w:tab w:val="left" w:pos="993"/>
        </w:tabs>
        <w:spacing w:after="120" w:line="240" w:lineRule="auto"/>
        <w:ind w:hanging="720"/>
        <w:contextualSpacing w:val="0"/>
        <w:rPr>
          <w:rFonts w:ascii="Arial" w:hAnsi="Arial" w:cs="Arial"/>
          <w:sz w:val="20"/>
          <w:szCs w:val="20"/>
        </w:rPr>
      </w:pPr>
      <w:r>
        <w:rPr>
          <w:rFonts w:ascii="Arial" w:hAnsi="Arial" w:cs="Arial"/>
          <w:sz w:val="20"/>
          <w:szCs w:val="20"/>
        </w:rPr>
        <w:t>Thông báo có định dạng như sau:</w:t>
      </w:r>
    </w:p>
    <w:p w14:paraId="415453BB">
      <w:pPr>
        <w:keepNext/>
        <w:spacing w:after="120" w:line="240" w:lineRule="auto"/>
        <w:jc w:val="center"/>
        <w:rPr>
          <w:rFonts w:ascii="Arial" w:hAnsi="Arial" w:cs="Arial"/>
          <w:sz w:val="20"/>
          <w:szCs w:val="20"/>
        </w:rPr>
      </w:pPr>
      <w:r>
        <w:rPr>
          <w:rFonts w:ascii="Arial" w:hAnsi="Arial" w:cs="Arial"/>
          <w:sz w:val="20"/>
          <w:szCs w:val="20"/>
        </w:rPr>
        <w:t xml:space="preserve"> </w:t>
      </w:r>
      <w:r>
        <w:rPr>
          <w:rFonts w:ascii="Arial" w:hAnsi="Arial" w:cs="Arial"/>
          <w:sz w:val="20"/>
          <w:szCs w:val="20"/>
        </w:rPr>
        <w:drawing>
          <wp:inline distT="0" distB="0" distL="0" distR="0">
            <wp:extent cx="5067300" cy="654367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pic:cNvPicPr>
                  </pic:nvPicPr>
                  <pic:blipFill>
                    <a:blip r:embed="rId19"/>
                    <a:stretch>
                      <a:fillRect/>
                    </a:stretch>
                  </pic:blipFill>
                  <pic:spPr>
                    <a:xfrm>
                      <a:off x="0" y="0"/>
                      <a:ext cx="5067300" cy="6543675"/>
                    </a:xfrm>
                    <a:prstGeom prst="rect">
                      <a:avLst/>
                    </a:prstGeom>
                  </pic:spPr>
                </pic:pic>
              </a:graphicData>
            </a:graphic>
          </wp:inline>
        </w:drawing>
      </w:r>
    </w:p>
    <w:p w14:paraId="5B1CFDB4">
      <w:pPr>
        <w:keepNext/>
        <w:spacing w:after="120" w:line="240" w:lineRule="auto"/>
        <w:jc w:val="center"/>
        <w:rPr>
          <w:rFonts w:ascii="Arial" w:hAnsi="Arial" w:cs="Arial"/>
          <w:sz w:val="20"/>
          <w:szCs w:val="20"/>
        </w:rPr>
      </w:pPr>
    </w:p>
    <w:p w14:paraId="023DDB41">
      <w:pPr>
        <w:pStyle w:val="16"/>
        <w:spacing w:after="120"/>
        <w:jc w:val="center"/>
        <w:rPr>
          <w:rFonts w:ascii="Arial" w:hAnsi="Arial" w:cs="Arial"/>
          <w:color w:val="auto"/>
          <w:sz w:val="20"/>
          <w:szCs w:val="20"/>
        </w:rPr>
      </w:pPr>
      <w:r>
        <w:rPr>
          <w:rFonts w:ascii="Arial" w:hAnsi="Arial" w:cs="Arial"/>
          <w:color w:val="auto"/>
          <w:sz w:val="20"/>
          <w:szCs w:val="20"/>
        </w:rPr>
        <w:t>Hình minh họa: Định dạng dữ liệu Thông báo về việc tiếp nhận/không tiếp nhận tờ khai đăng ký/thay đổi thông tin sử dụng hóa đơn, chứng từ điện tử</w:t>
      </w:r>
    </w:p>
    <w:p w14:paraId="1A10FF91">
      <w:pPr>
        <w:pStyle w:val="46"/>
        <w:numPr>
          <w:ilvl w:val="0"/>
          <w:numId w:val="17"/>
        </w:numPr>
        <w:tabs>
          <w:tab w:val="left" w:pos="993"/>
        </w:tabs>
        <w:spacing w:after="120" w:line="240" w:lineRule="auto"/>
        <w:ind w:left="0" w:firstLine="709"/>
        <w:contextualSpacing w:val="0"/>
        <w:rPr>
          <w:rFonts w:ascii="Arial" w:hAnsi="Arial" w:cs="Arial"/>
          <w:sz w:val="20"/>
          <w:szCs w:val="20"/>
        </w:rPr>
      </w:pPr>
      <w:r>
        <w:rPr>
          <w:rFonts w:ascii="Arial" w:hAnsi="Arial" w:cs="Arial"/>
          <w:sz w:val="20"/>
          <w:szCs w:val="20"/>
        </w:rPr>
        <w:t>Định dạng chi tiết được mô tả tại bảng dưới đây:</w:t>
      </w:r>
    </w:p>
    <w:tbl>
      <w:tblPr>
        <w:tblStyle w:val="10"/>
        <w:tblW w:w="5000" w:type="pct"/>
        <w:tblInd w:w="0" w:type="dxa"/>
        <w:tblLayout w:type="autofit"/>
        <w:tblCellMar>
          <w:top w:w="0" w:type="dxa"/>
          <w:left w:w="108" w:type="dxa"/>
          <w:bottom w:w="0" w:type="dxa"/>
          <w:right w:w="108" w:type="dxa"/>
        </w:tblCellMar>
      </w:tblPr>
      <w:tblGrid>
        <w:gridCol w:w="1940"/>
        <w:gridCol w:w="1699"/>
        <w:gridCol w:w="1079"/>
        <w:gridCol w:w="1516"/>
        <w:gridCol w:w="1505"/>
        <w:gridCol w:w="1503"/>
      </w:tblGrid>
      <w:tr w14:paraId="3C10CA1C">
        <w:tblPrEx>
          <w:tblCellMar>
            <w:top w:w="0" w:type="dxa"/>
            <w:left w:w="108" w:type="dxa"/>
            <w:bottom w:w="0" w:type="dxa"/>
            <w:right w:w="108" w:type="dxa"/>
          </w:tblCellMar>
        </w:tblPrEx>
        <w:trPr>
          <w:trHeight w:val="300" w:hRule="atLeast"/>
          <w:tblHeader/>
        </w:trPr>
        <w:tc>
          <w:tcPr>
            <w:tcW w:w="1050"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192924F0">
            <w:pPr>
              <w:spacing w:after="120" w:line="240" w:lineRule="auto"/>
              <w:jc w:val="center"/>
              <w:rPr>
                <w:rFonts w:ascii="Arial" w:hAnsi="Arial" w:cs="Arial"/>
                <w:sz w:val="20"/>
                <w:szCs w:val="20"/>
              </w:rPr>
            </w:pPr>
            <w:r>
              <w:rPr>
                <w:rFonts w:ascii="Arial" w:hAnsi="Arial" w:eastAsia="Times New Roman" w:cs="Arial"/>
                <w:b/>
                <w:bCs/>
                <w:sz w:val="20"/>
                <w:szCs w:val="20"/>
              </w:rPr>
              <w:t>Tên chỉ tiêu</w:t>
            </w:r>
          </w:p>
        </w:tc>
        <w:tc>
          <w:tcPr>
            <w:tcW w:w="919"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5A7ACBB3">
            <w:pPr>
              <w:spacing w:after="120" w:line="240" w:lineRule="auto"/>
              <w:jc w:val="center"/>
              <w:rPr>
                <w:rFonts w:ascii="Arial" w:hAnsi="Arial" w:cs="Arial"/>
                <w:sz w:val="20"/>
                <w:szCs w:val="20"/>
              </w:rPr>
            </w:pPr>
            <w:r>
              <w:rPr>
                <w:rFonts w:ascii="Arial" w:hAnsi="Arial" w:eastAsia="Times New Roman" w:cs="Arial"/>
                <w:b/>
                <w:bCs/>
                <w:sz w:val="20"/>
                <w:szCs w:val="20"/>
              </w:rPr>
              <w:t>Tên thẻ</w:t>
            </w:r>
          </w:p>
        </w:tc>
        <w:tc>
          <w:tcPr>
            <w:tcW w:w="584"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33E57AEE">
            <w:pPr>
              <w:spacing w:after="120" w:line="240" w:lineRule="auto"/>
              <w:jc w:val="center"/>
              <w:rPr>
                <w:rFonts w:ascii="Arial" w:hAnsi="Arial" w:cs="Arial"/>
                <w:sz w:val="20"/>
                <w:szCs w:val="20"/>
              </w:rPr>
            </w:pPr>
            <w:r>
              <w:rPr>
                <w:rFonts w:ascii="Arial" w:hAnsi="Arial" w:eastAsia="Times New Roman" w:cs="Arial"/>
                <w:b/>
                <w:bCs/>
                <w:sz w:val="20"/>
                <w:szCs w:val="20"/>
              </w:rPr>
              <w:t xml:space="preserve">Độ dài </w:t>
            </w:r>
            <w:r>
              <w:rPr>
                <w:rFonts w:ascii="Arial" w:hAnsi="Arial" w:cs="Arial"/>
                <w:sz w:val="20"/>
                <w:szCs w:val="20"/>
              </w:rPr>
              <w:br w:type="textWrapping"/>
            </w:r>
            <w:r>
              <w:rPr>
                <w:rFonts w:ascii="Arial" w:hAnsi="Arial" w:eastAsia="Times New Roman" w:cs="Arial"/>
                <w:b/>
                <w:bCs/>
                <w:sz w:val="20"/>
                <w:szCs w:val="20"/>
              </w:rPr>
              <w:t>tối đa</w:t>
            </w:r>
          </w:p>
        </w:tc>
        <w:tc>
          <w:tcPr>
            <w:tcW w:w="820"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05A9BB54">
            <w:pPr>
              <w:spacing w:after="120" w:line="240" w:lineRule="auto"/>
              <w:jc w:val="center"/>
              <w:rPr>
                <w:rFonts w:ascii="Arial" w:hAnsi="Arial" w:cs="Arial"/>
                <w:sz w:val="20"/>
                <w:szCs w:val="20"/>
              </w:rPr>
            </w:pPr>
            <w:r>
              <w:rPr>
                <w:rFonts w:ascii="Arial" w:hAnsi="Arial" w:eastAsia="Times New Roman" w:cs="Arial"/>
                <w:b/>
                <w:bCs/>
                <w:sz w:val="20"/>
                <w:szCs w:val="20"/>
              </w:rPr>
              <w:t>Kiểu dữ liệu</w:t>
            </w:r>
          </w:p>
        </w:tc>
        <w:tc>
          <w:tcPr>
            <w:tcW w:w="814"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5B844833">
            <w:pPr>
              <w:spacing w:after="120" w:line="240" w:lineRule="auto"/>
              <w:jc w:val="center"/>
              <w:rPr>
                <w:rFonts w:ascii="Arial" w:hAnsi="Arial" w:cs="Arial"/>
                <w:sz w:val="20"/>
                <w:szCs w:val="20"/>
              </w:rPr>
            </w:pPr>
            <w:r>
              <w:rPr>
                <w:rFonts w:ascii="Arial" w:hAnsi="Arial" w:eastAsia="Times New Roman" w:cs="Arial"/>
                <w:b/>
                <w:bCs/>
                <w:sz w:val="20"/>
                <w:szCs w:val="20"/>
              </w:rPr>
              <w:t>Ràng buộc</w:t>
            </w:r>
          </w:p>
        </w:tc>
        <w:tc>
          <w:tcPr>
            <w:tcW w:w="813" w:type="pct"/>
            <w:tcBorders>
              <w:top w:val="single" w:color="auto" w:sz="8" w:space="0"/>
              <w:left w:val="single" w:color="auto" w:sz="8" w:space="0"/>
              <w:bottom w:val="single" w:color="auto" w:sz="8" w:space="0"/>
              <w:right w:val="single" w:color="auto" w:sz="8" w:space="0"/>
            </w:tcBorders>
          </w:tcPr>
          <w:p w14:paraId="7CD2BFB0">
            <w:pPr>
              <w:spacing w:after="120" w:line="240" w:lineRule="auto"/>
              <w:jc w:val="center"/>
              <w:rPr>
                <w:rFonts w:ascii="Arial" w:hAnsi="Arial" w:eastAsia="Times New Roman" w:cs="Arial"/>
                <w:b/>
                <w:bCs/>
                <w:sz w:val="20"/>
                <w:szCs w:val="20"/>
              </w:rPr>
            </w:pPr>
            <w:r>
              <w:rPr>
                <w:rFonts w:ascii="Arial" w:hAnsi="Arial" w:eastAsia="Times New Roman" w:cs="Arial"/>
                <w:b/>
                <w:bCs/>
                <w:sz w:val="20"/>
                <w:szCs w:val="20"/>
              </w:rPr>
              <w:t>Tham khảo</w:t>
            </w:r>
          </w:p>
        </w:tc>
      </w:tr>
      <w:tr w14:paraId="3A7FCFF9">
        <w:tblPrEx>
          <w:tblCellMar>
            <w:top w:w="0" w:type="dxa"/>
            <w:left w:w="108" w:type="dxa"/>
            <w:bottom w:w="0" w:type="dxa"/>
            <w:right w:w="108" w:type="dxa"/>
          </w:tblCellMar>
        </w:tblPrEx>
        <w:trPr>
          <w:trHeight w:val="315" w:hRule="atLeast"/>
        </w:trPr>
        <w:tc>
          <w:tcPr>
            <w:tcW w:w="5000" w:type="pct"/>
            <w:gridSpan w:val="6"/>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6B2661B8">
            <w:pPr>
              <w:spacing w:after="120" w:line="240" w:lineRule="auto"/>
              <w:jc w:val="both"/>
              <w:rPr>
                <w:rFonts w:ascii="Arial" w:hAnsi="Arial" w:eastAsia="Times New Roman" w:cs="Arial"/>
                <w:b/>
                <w:bCs/>
                <w:sz w:val="20"/>
                <w:szCs w:val="20"/>
              </w:rPr>
            </w:pPr>
            <w:r>
              <w:rPr>
                <w:rFonts w:ascii="Arial" w:hAnsi="Arial" w:eastAsia="Times New Roman" w:cs="Arial"/>
                <w:b/>
                <w:bCs/>
                <w:sz w:val="20"/>
                <w:szCs w:val="20"/>
              </w:rPr>
              <w:t>Thẻ TBao chứa dữ liệu thông báo và thông tin chữ ký số của cơ quan thuế</w:t>
            </w:r>
          </w:p>
        </w:tc>
      </w:tr>
      <w:tr w14:paraId="277B1826">
        <w:tblPrEx>
          <w:tblCellMar>
            <w:top w:w="0" w:type="dxa"/>
            <w:left w:w="108" w:type="dxa"/>
            <w:bottom w:w="0" w:type="dxa"/>
            <w:right w:w="108" w:type="dxa"/>
          </w:tblCellMar>
        </w:tblPrEx>
        <w:trPr>
          <w:trHeight w:val="315" w:hRule="atLeast"/>
        </w:trPr>
        <w:tc>
          <w:tcPr>
            <w:tcW w:w="5000" w:type="pct"/>
            <w:gridSpan w:val="6"/>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545A4E4F">
            <w:pPr>
              <w:spacing w:after="120" w:line="240" w:lineRule="auto"/>
              <w:jc w:val="both"/>
              <w:rPr>
                <w:rFonts w:ascii="Arial" w:hAnsi="Arial" w:eastAsia="Times New Roman" w:cs="Arial"/>
                <w:b/>
                <w:bCs/>
                <w:sz w:val="20"/>
                <w:szCs w:val="20"/>
              </w:rPr>
            </w:pPr>
            <w:r>
              <w:rPr>
                <w:rFonts w:ascii="Arial" w:hAnsi="Arial" w:eastAsia="Times New Roman" w:cs="Arial"/>
                <w:b/>
                <w:bCs/>
                <w:sz w:val="20"/>
                <w:szCs w:val="20"/>
              </w:rPr>
              <w:t xml:space="preserve">Thẻ TBao\DLTBao chứa dữ liệu thông báo </w:t>
            </w:r>
          </w:p>
        </w:tc>
      </w:tr>
      <w:tr w14:paraId="57C21999">
        <w:tblPrEx>
          <w:tblCellMar>
            <w:top w:w="0" w:type="dxa"/>
            <w:left w:w="108" w:type="dxa"/>
            <w:bottom w:w="0" w:type="dxa"/>
            <w:right w:w="108" w:type="dxa"/>
          </w:tblCellMar>
        </w:tblPrEx>
        <w:trPr>
          <w:trHeight w:val="315" w:hRule="atLeast"/>
        </w:trPr>
        <w:tc>
          <w:tcPr>
            <w:tcW w:w="1050"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385A2F6A">
            <w:pPr>
              <w:spacing w:after="120" w:line="240" w:lineRule="auto"/>
              <w:rPr>
                <w:rFonts w:ascii="Arial" w:hAnsi="Arial" w:eastAsia="Times New Roman" w:cs="Arial"/>
                <w:sz w:val="20"/>
                <w:szCs w:val="20"/>
              </w:rPr>
            </w:pPr>
            <w:r>
              <w:rPr>
                <w:rFonts w:ascii="Arial" w:hAnsi="Arial" w:eastAsia="Times New Roman" w:cs="Arial"/>
                <w:sz w:val="20"/>
                <w:szCs w:val="20"/>
              </w:rPr>
              <w:t>Phiên bản của thông điệp (trong Quy định này có giá trị là 2.1.1)</w:t>
            </w:r>
          </w:p>
        </w:tc>
        <w:tc>
          <w:tcPr>
            <w:tcW w:w="919" w:type="pct"/>
            <w:tcBorders>
              <w:top w:val="nil"/>
              <w:left w:val="single" w:color="auto" w:sz="8" w:space="0"/>
              <w:bottom w:val="single" w:color="auto" w:sz="8" w:space="0"/>
              <w:right w:val="single" w:color="auto" w:sz="8" w:space="0"/>
            </w:tcBorders>
            <w:tcMar>
              <w:left w:w="108" w:type="dxa"/>
              <w:right w:w="108" w:type="dxa"/>
            </w:tcMar>
            <w:vAlign w:val="center"/>
          </w:tcPr>
          <w:p w14:paraId="76D9C587">
            <w:pPr>
              <w:spacing w:after="120" w:line="240" w:lineRule="auto"/>
              <w:rPr>
                <w:rFonts w:ascii="Arial" w:hAnsi="Arial" w:cs="Arial"/>
                <w:sz w:val="20"/>
                <w:szCs w:val="20"/>
              </w:rPr>
            </w:pPr>
            <w:r>
              <w:rPr>
                <w:rFonts w:ascii="Arial" w:hAnsi="Arial" w:eastAsia="Times New Roman" w:cs="Arial"/>
                <w:sz w:val="20"/>
                <w:szCs w:val="20"/>
              </w:rPr>
              <w:t>PBan</w:t>
            </w:r>
          </w:p>
        </w:tc>
        <w:tc>
          <w:tcPr>
            <w:tcW w:w="584" w:type="pct"/>
            <w:tcBorders>
              <w:top w:val="nil"/>
              <w:left w:val="single" w:color="auto" w:sz="8" w:space="0"/>
              <w:bottom w:val="single" w:color="auto" w:sz="8" w:space="0"/>
              <w:right w:val="single" w:color="auto" w:sz="8" w:space="0"/>
            </w:tcBorders>
            <w:tcMar>
              <w:left w:w="108" w:type="dxa"/>
              <w:right w:w="108" w:type="dxa"/>
            </w:tcMar>
            <w:vAlign w:val="center"/>
          </w:tcPr>
          <w:p w14:paraId="1B7BCBF3">
            <w:pPr>
              <w:spacing w:after="120" w:line="240" w:lineRule="auto"/>
              <w:jc w:val="center"/>
              <w:rPr>
                <w:rFonts w:ascii="Arial" w:hAnsi="Arial" w:cs="Arial"/>
                <w:sz w:val="20"/>
                <w:szCs w:val="20"/>
              </w:rPr>
            </w:pPr>
            <w:r>
              <w:rPr>
                <w:rFonts w:ascii="Arial" w:hAnsi="Arial" w:eastAsia="Times New Roman" w:cs="Arial"/>
                <w:sz w:val="20"/>
                <w:szCs w:val="20"/>
              </w:rPr>
              <w:t>6</w:t>
            </w:r>
          </w:p>
        </w:tc>
        <w:tc>
          <w:tcPr>
            <w:tcW w:w="820" w:type="pct"/>
            <w:tcBorders>
              <w:top w:val="nil"/>
              <w:left w:val="single" w:color="auto" w:sz="8" w:space="0"/>
              <w:bottom w:val="single" w:color="auto" w:sz="8" w:space="0"/>
              <w:right w:val="single" w:color="auto" w:sz="8" w:space="0"/>
            </w:tcBorders>
            <w:tcMar>
              <w:left w:w="108" w:type="dxa"/>
              <w:right w:w="108" w:type="dxa"/>
            </w:tcMar>
            <w:vAlign w:val="center"/>
          </w:tcPr>
          <w:p w14:paraId="774BDF26">
            <w:pPr>
              <w:spacing w:after="120" w:line="240" w:lineRule="auto"/>
              <w:jc w:val="center"/>
              <w:rPr>
                <w:rFonts w:ascii="Arial" w:hAnsi="Arial" w:cs="Arial"/>
                <w:sz w:val="20"/>
                <w:szCs w:val="20"/>
              </w:rPr>
            </w:pPr>
            <w:r>
              <w:rPr>
                <w:rFonts w:ascii="Arial" w:hAnsi="Arial" w:eastAsia="Times New Roman" w:cs="Arial"/>
                <w:sz w:val="20"/>
                <w:szCs w:val="20"/>
              </w:rPr>
              <w:t>Chuỗi ký tự</w:t>
            </w:r>
          </w:p>
        </w:tc>
        <w:tc>
          <w:tcPr>
            <w:tcW w:w="814" w:type="pct"/>
            <w:tcBorders>
              <w:top w:val="nil"/>
              <w:left w:val="single" w:color="auto" w:sz="8" w:space="0"/>
              <w:bottom w:val="single" w:color="auto" w:sz="8" w:space="0"/>
              <w:right w:val="single" w:color="auto" w:sz="8" w:space="0"/>
            </w:tcBorders>
            <w:tcMar>
              <w:left w:w="108" w:type="dxa"/>
              <w:right w:w="108" w:type="dxa"/>
            </w:tcMar>
            <w:vAlign w:val="center"/>
          </w:tcPr>
          <w:p w14:paraId="34BCA5A6">
            <w:pPr>
              <w:spacing w:after="120" w:line="240" w:lineRule="auto"/>
              <w:jc w:val="center"/>
              <w:rPr>
                <w:rFonts w:ascii="Arial" w:hAnsi="Arial" w:cs="Arial"/>
                <w:sz w:val="20"/>
                <w:szCs w:val="20"/>
              </w:rPr>
            </w:pPr>
            <w:r>
              <w:rPr>
                <w:rFonts w:ascii="Arial" w:hAnsi="Arial" w:eastAsia="Times New Roman" w:cs="Arial"/>
                <w:sz w:val="20"/>
                <w:szCs w:val="20"/>
              </w:rPr>
              <w:t>Bắt buộc</w:t>
            </w:r>
          </w:p>
        </w:tc>
        <w:tc>
          <w:tcPr>
            <w:tcW w:w="813" w:type="pct"/>
            <w:tcBorders>
              <w:top w:val="nil"/>
              <w:left w:val="single" w:color="auto" w:sz="8" w:space="0"/>
              <w:bottom w:val="single" w:color="auto" w:sz="8" w:space="0"/>
              <w:right w:val="single" w:color="auto" w:sz="8" w:space="0"/>
            </w:tcBorders>
          </w:tcPr>
          <w:p w14:paraId="442B9A0F">
            <w:pPr>
              <w:spacing w:after="120" w:line="240" w:lineRule="auto"/>
              <w:jc w:val="center"/>
              <w:rPr>
                <w:rFonts w:ascii="Arial" w:hAnsi="Arial" w:eastAsia="Times New Roman" w:cs="Arial"/>
                <w:sz w:val="20"/>
                <w:szCs w:val="20"/>
              </w:rPr>
            </w:pPr>
          </w:p>
        </w:tc>
      </w:tr>
      <w:tr w14:paraId="6E08F4C9">
        <w:tblPrEx>
          <w:tblCellMar>
            <w:top w:w="0" w:type="dxa"/>
            <w:left w:w="108" w:type="dxa"/>
            <w:bottom w:w="0" w:type="dxa"/>
            <w:right w:w="108" w:type="dxa"/>
          </w:tblCellMar>
        </w:tblPrEx>
        <w:trPr>
          <w:trHeight w:val="315" w:hRule="atLeast"/>
        </w:trPr>
        <w:tc>
          <w:tcPr>
            <w:tcW w:w="1050"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4C5CEEDA">
            <w:pPr>
              <w:spacing w:after="120" w:line="240" w:lineRule="auto"/>
              <w:rPr>
                <w:rFonts w:ascii="Arial" w:hAnsi="Arial" w:cs="Arial"/>
                <w:sz w:val="20"/>
                <w:szCs w:val="20"/>
              </w:rPr>
            </w:pPr>
            <w:r>
              <w:rPr>
                <w:rFonts w:ascii="Arial" w:hAnsi="Arial" w:eastAsia="Times New Roman" w:cs="Arial"/>
                <w:sz w:val="20"/>
                <w:szCs w:val="20"/>
              </w:rPr>
              <w:t>Mẫu số (Mẫu số thông báo)</w:t>
            </w:r>
          </w:p>
        </w:tc>
        <w:tc>
          <w:tcPr>
            <w:tcW w:w="919"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24440D18">
            <w:pPr>
              <w:spacing w:after="120" w:line="240" w:lineRule="auto"/>
              <w:rPr>
                <w:rFonts w:ascii="Arial" w:hAnsi="Arial" w:cs="Arial"/>
                <w:sz w:val="20"/>
                <w:szCs w:val="20"/>
              </w:rPr>
            </w:pPr>
            <w:r>
              <w:rPr>
                <w:rFonts w:ascii="Arial" w:hAnsi="Arial" w:eastAsia="Times New Roman" w:cs="Arial"/>
                <w:sz w:val="20"/>
                <w:szCs w:val="20"/>
              </w:rPr>
              <w:t>MSo</w:t>
            </w:r>
          </w:p>
        </w:tc>
        <w:tc>
          <w:tcPr>
            <w:tcW w:w="584"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61B71AC6">
            <w:pPr>
              <w:spacing w:after="120" w:line="240" w:lineRule="auto"/>
              <w:jc w:val="center"/>
              <w:rPr>
                <w:rFonts w:ascii="Arial" w:hAnsi="Arial" w:cs="Arial"/>
                <w:sz w:val="20"/>
                <w:szCs w:val="20"/>
              </w:rPr>
            </w:pPr>
            <w:r>
              <w:rPr>
                <w:rFonts w:ascii="Arial" w:hAnsi="Arial" w:eastAsia="Times New Roman" w:cs="Arial"/>
                <w:sz w:val="20"/>
                <w:szCs w:val="20"/>
              </w:rPr>
              <w:t>15</w:t>
            </w:r>
          </w:p>
        </w:tc>
        <w:tc>
          <w:tcPr>
            <w:tcW w:w="820"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488AFB97">
            <w:pPr>
              <w:spacing w:after="120" w:line="240" w:lineRule="auto"/>
              <w:jc w:val="center"/>
              <w:rPr>
                <w:rFonts w:ascii="Arial" w:hAnsi="Arial" w:cs="Arial"/>
                <w:sz w:val="20"/>
                <w:szCs w:val="20"/>
              </w:rPr>
            </w:pPr>
            <w:r>
              <w:rPr>
                <w:rFonts w:ascii="Arial" w:hAnsi="Arial" w:eastAsia="Times New Roman" w:cs="Arial"/>
                <w:sz w:val="20"/>
                <w:szCs w:val="20"/>
              </w:rPr>
              <w:t>Chuỗi ký tự (Chi tiết tại Phụ lục VIII kèm theo Quy định này)</w:t>
            </w:r>
          </w:p>
        </w:tc>
        <w:tc>
          <w:tcPr>
            <w:tcW w:w="814"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16E2ABA5">
            <w:pPr>
              <w:spacing w:after="120" w:line="240" w:lineRule="auto"/>
              <w:jc w:val="center"/>
              <w:rPr>
                <w:rFonts w:ascii="Arial" w:hAnsi="Arial" w:cs="Arial"/>
                <w:sz w:val="20"/>
                <w:szCs w:val="20"/>
              </w:rPr>
            </w:pPr>
            <w:r>
              <w:rPr>
                <w:rFonts w:ascii="Arial" w:hAnsi="Arial" w:eastAsia="Times New Roman" w:cs="Arial"/>
                <w:sz w:val="20"/>
                <w:szCs w:val="20"/>
              </w:rPr>
              <w:t>Bắt buộc</w:t>
            </w:r>
          </w:p>
        </w:tc>
        <w:tc>
          <w:tcPr>
            <w:tcW w:w="813" w:type="pct"/>
            <w:tcBorders>
              <w:top w:val="single" w:color="auto" w:sz="8" w:space="0"/>
              <w:left w:val="single" w:color="auto" w:sz="8" w:space="0"/>
              <w:bottom w:val="single" w:color="auto" w:sz="8" w:space="0"/>
              <w:right w:val="single" w:color="auto" w:sz="8" w:space="0"/>
            </w:tcBorders>
          </w:tcPr>
          <w:p w14:paraId="10DF9FFA">
            <w:pPr>
              <w:spacing w:after="120" w:line="240" w:lineRule="auto"/>
              <w:jc w:val="center"/>
              <w:rPr>
                <w:rFonts w:ascii="Arial" w:hAnsi="Arial" w:eastAsia="Times New Roman" w:cs="Arial"/>
                <w:sz w:val="20"/>
                <w:szCs w:val="20"/>
              </w:rPr>
            </w:pPr>
          </w:p>
        </w:tc>
      </w:tr>
      <w:tr w14:paraId="5D708AE9">
        <w:tblPrEx>
          <w:tblCellMar>
            <w:top w:w="0" w:type="dxa"/>
            <w:left w:w="108" w:type="dxa"/>
            <w:bottom w:w="0" w:type="dxa"/>
            <w:right w:w="108" w:type="dxa"/>
          </w:tblCellMar>
        </w:tblPrEx>
        <w:trPr>
          <w:trHeight w:val="315" w:hRule="atLeast"/>
        </w:trPr>
        <w:tc>
          <w:tcPr>
            <w:tcW w:w="1050"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68A3C159">
            <w:pPr>
              <w:spacing w:after="120" w:line="240" w:lineRule="auto"/>
              <w:rPr>
                <w:rFonts w:ascii="Arial" w:hAnsi="Arial" w:cs="Arial"/>
                <w:sz w:val="20"/>
                <w:szCs w:val="20"/>
              </w:rPr>
            </w:pPr>
            <w:r>
              <w:rPr>
                <w:rFonts w:ascii="Arial" w:hAnsi="Arial" w:eastAsia="Times New Roman" w:cs="Arial"/>
                <w:sz w:val="20"/>
                <w:szCs w:val="20"/>
              </w:rPr>
              <w:t>Tên (Tên thông báo)</w:t>
            </w:r>
          </w:p>
        </w:tc>
        <w:tc>
          <w:tcPr>
            <w:tcW w:w="919"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6D3D56C2">
            <w:pPr>
              <w:spacing w:after="120" w:line="240" w:lineRule="auto"/>
              <w:rPr>
                <w:rFonts w:ascii="Arial" w:hAnsi="Arial" w:cs="Arial"/>
                <w:sz w:val="20"/>
                <w:szCs w:val="20"/>
              </w:rPr>
            </w:pPr>
            <w:r>
              <w:rPr>
                <w:rFonts w:ascii="Arial" w:hAnsi="Arial" w:eastAsia="Times New Roman" w:cs="Arial"/>
                <w:sz w:val="20"/>
                <w:szCs w:val="20"/>
              </w:rPr>
              <w:t>Ten</w:t>
            </w:r>
          </w:p>
        </w:tc>
        <w:tc>
          <w:tcPr>
            <w:tcW w:w="584"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6536521A">
            <w:pPr>
              <w:spacing w:after="120" w:line="240" w:lineRule="auto"/>
              <w:jc w:val="center"/>
              <w:rPr>
                <w:rFonts w:ascii="Arial" w:hAnsi="Arial" w:cs="Arial"/>
                <w:sz w:val="20"/>
                <w:szCs w:val="20"/>
              </w:rPr>
            </w:pPr>
            <w:r>
              <w:rPr>
                <w:rFonts w:ascii="Arial" w:hAnsi="Arial" w:eastAsia="Times New Roman" w:cs="Arial"/>
                <w:sz w:val="20"/>
                <w:szCs w:val="20"/>
              </w:rPr>
              <w:t>255</w:t>
            </w:r>
          </w:p>
        </w:tc>
        <w:tc>
          <w:tcPr>
            <w:tcW w:w="820"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6FF89293">
            <w:pPr>
              <w:spacing w:after="120" w:line="240" w:lineRule="auto"/>
              <w:jc w:val="center"/>
              <w:rPr>
                <w:rFonts w:ascii="Arial" w:hAnsi="Arial" w:cs="Arial"/>
                <w:sz w:val="20"/>
                <w:szCs w:val="20"/>
              </w:rPr>
            </w:pPr>
            <w:r>
              <w:rPr>
                <w:rFonts w:ascii="Arial" w:hAnsi="Arial" w:eastAsia="Times New Roman" w:cs="Arial"/>
                <w:sz w:val="20"/>
                <w:szCs w:val="20"/>
              </w:rPr>
              <w:t>Chuỗi ký tự</w:t>
            </w:r>
          </w:p>
        </w:tc>
        <w:tc>
          <w:tcPr>
            <w:tcW w:w="814"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2E1BF728">
            <w:pPr>
              <w:spacing w:after="120" w:line="240" w:lineRule="auto"/>
              <w:jc w:val="center"/>
              <w:rPr>
                <w:rFonts w:ascii="Arial" w:hAnsi="Arial" w:cs="Arial"/>
                <w:sz w:val="20"/>
                <w:szCs w:val="20"/>
              </w:rPr>
            </w:pPr>
            <w:r>
              <w:rPr>
                <w:rFonts w:ascii="Arial" w:hAnsi="Arial" w:eastAsia="Times New Roman" w:cs="Arial"/>
                <w:sz w:val="20"/>
                <w:szCs w:val="20"/>
              </w:rPr>
              <w:t>Bắt buộc</w:t>
            </w:r>
          </w:p>
        </w:tc>
        <w:tc>
          <w:tcPr>
            <w:tcW w:w="813" w:type="pct"/>
            <w:tcBorders>
              <w:top w:val="single" w:color="auto" w:sz="8" w:space="0"/>
              <w:left w:val="single" w:color="auto" w:sz="8" w:space="0"/>
              <w:bottom w:val="single" w:color="auto" w:sz="8" w:space="0"/>
              <w:right w:val="single" w:color="auto" w:sz="8" w:space="0"/>
            </w:tcBorders>
          </w:tcPr>
          <w:p w14:paraId="01E586C9">
            <w:pPr>
              <w:spacing w:after="120" w:line="240" w:lineRule="auto"/>
              <w:jc w:val="center"/>
              <w:rPr>
                <w:rFonts w:ascii="Arial" w:hAnsi="Arial" w:eastAsia="Times New Roman" w:cs="Arial"/>
                <w:sz w:val="20"/>
                <w:szCs w:val="20"/>
              </w:rPr>
            </w:pPr>
          </w:p>
        </w:tc>
      </w:tr>
      <w:tr w14:paraId="6D0FA9D1">
        <w:tblPrEx>
          <w:tblCellMar>
            <w:top w:w="0" w:type="dxa"/>
            <w:left w:w="108" w:type="dxa"/>
            <w:bottom w:w="0" w:type="dxa"/>
            <w:right w:w="108" w:type="dxa"/>
          </w:tblCellMar>
        </w:tblPrEx>
        <w:trPr>
          <w:trHeight w:val="315" w:hRule="atLeast"/>
        </w:trPr>
        <w:tc>
          <w:tcPr>
            <w:tcW w:w="1050"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418DE7D6">
            <w:pPr>
              <w:spacing w:after="120" w:line="240" w:lineRule="auto"/>
              <w:rPr>
                <w:rFonts w:ascii="Arial" w:hAnsi="Arial" w:cs="Arial"/>
                <w:sz w:val="20"/>
                <w:szCs w:val="20"/>
              </w:rPr>
            </w:pPr>
            <w:r>
              <w:rPr>
                <w:rFonts w:ascii="Arial" w:hAnsi="Arial" w:eastAsia="Times New Roman" w:cs="Arial"/>
                <w:sz w:val="20"/>
                <w:szCs w:val="20"/>
              </w:rPr>
              <w:t>Số (Số thông báo)</w:t>
            </w:r>
          </w:p>
        </w:tc>
        <w:tc>
          <w:tcPr>
            <w:tcW w:w="919"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7C03C964">
            <w:pPr>
              <w:spacing w:after="120" w:line="240" w:lineRule="auto"/>
              <w:rPr>
                <w:rFonts w:ascii="Arial" w:hAnsi="Arial" w:cs="Arial"/>
                <w:sz w:val="20"/>
                <w:szCs w:val="20"/>
              </w:rPr>
            </w:pPr>
            <w:r>
              <w:rPr>
                <w:rFonts w:ascii="Arial" w:hAnsi="Arial" w:eastAsia="Times New Roman" w:cs="Arial"/>
                <w:sz w:val="20"/>
                <w:szCs w:val="20"/>
              </w:rPr>
              <w:t>So</w:t>
            </w:r>
          </w:p>
        </w:tc>
        <w:tc>
          <w:tcPr>
            <w:tcW w:w="584"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3851FA90">
            <w:pPr>
              <w:spacing w:after="120" w:line="240" w:lineRule="auto"/>
              <w:jc w:val="center"/>
              <w:rPr>
                <w:rFonts w:ascii="Arial" w:hAnsi="Arial" w:cs="Arial"/>
                <w:sz w:val="20"/>
                <w:szCs w:val="20"/>
              </w:rPr>
            </w:pPr>
            <w:r>
              <w:rPr>
                <w:rFonts w:ascii="Arial" w:hAnsi="Arial" w:eastAsia="Times New Roman" w:cs="Arial"/>
                <w:sz w:val="20"/>
                <w:szCs w:val="20"/>
              </w:rPr>
              <w:t>30</w:t>
            </w:r>
          </w:p>
        </w:tc>
        <w:tc>
          <w:tcPr>
            <w:tcW w:w="820"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3C063C41">
            <w:pPr>
              <w:spacing w:after="120" w:line="240" w:lineRule="auto"/>
              <w:jc w:val="center"/>
              <w:rPr>
                <w:rFonts w:ascii="Arial" w:hAnsi="Arial" w:cs="Arial"/>
                <w:sz w:val="20"/>
                <w:szCs w:val="20"/>
              </w:rPr>
            </w:pPr>
            <w:r>
              <w:rPr>
                <w:rFonts w:ascii="Arial" w:hAnsi="Arial" w:eastAsia="Times New Roman" w:cs="Arial"/>
                <w:sz w:val="20"/>
                <w:szCs w:val="20"/>
              </w:rPr>
              <w:t>Chuỗi ký tự</w:t>
            </w:r>
          </w:p>
        </w:tc>
        <w:tc>
          <w:tcPr>
            <w:tcW w:w="814"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56427090">
            <w:pPr>
              <w:spacing w:after="120" w:line="240" w:lineRule="auto"/>
              <w:jc w:val="center"/>
              <w:rPr>
                <w:rFonts w:ascii="Arial" w:hAnsi="Arial" w:cs="Arial"/>
                <w:sz w:val="20"/>
                <w:szCs w:val="20"/>
              </w:rPr>
            </w:pPr>
            <w:r>
              <w:rPr>
                <w:rFonts w:ascii="Arial" w:hAnsi="Arial" w:eastAsia="Times New Roman" w:cs="Arial"/>
                <w:sz w:val="20"/>
                <w:szCs w:val="20"/>
              </w:rPr>
              <w:t>Bắt buộc</w:t>
            </w:r>
          </w:p>
        </w:tc>
        <w:tc>
          <w:tcPr>
            <w:tcW w:w="813" w:type="pct"/>
            <w:tcBorders>
              <w:top w:val="single" w:color="auto" w:sz="8" w:space="0"/>
              <w:left w:val="single" w:color="auto" w:sz="8" w:space="0"/>
              <w:bottom w:val="single" w:color="auto" w:sz="8" w:space="0"/>
              <w:right w:val="single" w:color="auto" w:sz="8" w:space="0"/>
            </w:tcBorders>
          </w:tcPr>
          <w:p w14:paraId="4DE5342E">
            <w:pPr>
              <w:spacing w:after="120" w:line="240" w:lineRule="auto"/>
              <w:jc w:val="center"/>
              <w:rPr>
                <w:rFonts w:ascii="Arial" w:hAnsi="Arial" w:eastAsia="Times New Roman" w:cs="Arial"/>
                <w:sz w:val="20"/>
                <w:szCs w:val="20"/>
              </w:rPr>
            </w:pPr>
          </w:p>
        </w:tc>
      </w:tr>
      <w:tr w14:paraId="3438CE6C">
        <w:tblPrEx>
          <w:tblCellMar>
            <w:top w:w="0" w:type="dxa"/>
            <w:left w:w="108" w:type="dxa"/>
            <w:bottom w:w="0" w:type="dxa"/>
            <w:right w:w="108" w:type="dxa"/>
          </w:tblCellMar>
        </w:tblPrEx>
        <w:trPr>
          <w:trHeight w:val="315" w:hRule="atLeast"/>
        </w:trPr>
        <w:tc>
          <w:tcPr>
            <w:tcW w:w="1050"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0CF2A05A">
            <w:pPr>
              <w:spacing w:after="120" w:line="240" w:lineRule="auto"/>
              <w:rPr>
                <w:rFonts w:ascii="Arial" w:hAnsi="Arial" w:cs="Arial"/>
                <w:sz w:val="20"/>
                <w:szCs w:val="20"/>
              </w:rPr>
            </w:pPr>
            <w:r>
              <w:rPr>
                <w:rFonts w:ascii="Arial" w:hAnsi="Arial" w:eastAsia="Times New Roman" w:cs="Arial"/>
                <w:sz w:val="20"/>
                <w:szCs w:val="20"/>
              </w:rPr>
              <w:t>Địa danh</w:t>
            </w:r>
          </w:p>
        </w:tc>
        <w:tc>
          <w:tcPr>
            <w:tcW w:w="919"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52FE660D">
            <w:pPr>
              <w:spacing w:after="120" w:line="240" w:lineRule="auto"/>
              <w:rPr>
                <w:rFonts w:ascii="Arial" w:hAnsi="Arial" w:cs="Arial"/>
                <w:sz w:val="20"/>
                <w:szCs w:val="20"/>
              </w:rPr>
            </w:pPr>
            <w:r>
              <w:rPr>
                <w:rFonts w:ascii="Arial" w:hAnsi="Arial" w:eastAsia="Times New Roman" w:cs="Arial"/>
                <w:sz w:val="20"/>
                <w:szCs w:val="20"/>
              </w:rPr>
              <w:t>DDanh</w:t>
            </w:r>
          </w:p>
        </w:tc>
        <w:tc>
          <w:tcPr>
            <w:tcW w:w="584"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049DD3E6">
            <w:pPr>
              <w:spacing w:after="120" w:line="240" w:lineRule="auto"/>
              <w:jc w:val="center"/>
              <w:rPr>
                <w:rFonts w:ascii="Arial" w:hAnsi="Arial" w:cs="Arial"/>
                <w:sz w:val="20"/>
                <w:szCs w:val="20"/>
              </w:rPr>
            </w:pPr>
            <w:r>
              <w:rPr>
                <w:rFonts w:ascii="Arial" w:hAnsi="Arial" w:eastAsia="Times New Roman" w:cs="Arial"/>
                <w:sz w:val="20"/>
                <w:szCs w:val="20"/>
              </w:rPr>
              <w:t>50</w:t>
            </w:r>
          </w:p>
        </w:tc>
        <w:tc>
          <w:tcPr>
            <w:tcW w:w="820"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35D6C37F">
            <w:pPr>
              <w:spacing w:after="120" w:line="240" w:lineRule="auto"/>
              <w:jc w:val="center"/>
              <w:rPr>
                <w:rFonts w:ascii="Arial" w:hAnsi="Arial" w:cs="Arial"/>
                <w:sz w:val="20"/>
                <w:szCs w:val="20"/>
              </w:rPr>
            </w:pPr>
            <w:r>
              <w:rPr>
                <w:rFonts w:ascii="Arial" w:hAnsi="Arial" w:eastAsia="Times New Roman" w:cs="Arial"/>
                <w:sz w:val="20"/>
                <w:szCs w:val="20"/>
              </w:rPr>
              <w:t>Chuỗi ký tự</w:t>
            </w:r>
          </w:p>
        </w:tc>
        <w:tc>
          <w:tcPr>
            <w:tcW w:w="814"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0B16A7AC">
            <w:pPr>
              <w:spacing w:after="120" w:line="240" w:lineRule="auto"/>
              <w:jc w:val="center"/>
              <w:rPr>
                <w:rFonts w:ascii="Arial" w:hAnsi="Arial" w:cs="Arial"/>
                <w:sz w:val="20"/>
                <w:szCs w:val="20"/>
              </w:rPr>
            </w:pPr>
            <w:r>
              <w:rPr>
                <w:rFonts w:ascii="Arial" w:hAnsi="Arial" w:eastAsia="Times New Roman" w:cs="Arial"/>
                <w:sz w:val="20"/>
                <w:szCs w:val="20"/>
              </w:rPr>
              <w:t>Bắt buộc</w:t>
            </w:r>
          </w:p>
        </w:tc>
        <w:tc>
          <w:tcPr>
            <w:tcW w:w="813" w:type="pct"/>
            <w:tcBorders>
              <w:top w:val="single" w:color="auto" w:sz="8" w:space="0"/>
              <w:left w:val="single" w:color="auto" w:sz="8" w:space="0"/>
              <w:bottom w:val="single" w:color="auto" w:sz="8" w:space="0"/>
              <w:right w:val="single" w:color="auto" w:sz="8" w:space="0"/>
            </w:tcBorders>
          </w:tcPr>
          <w:p w14:paraId="7F2B1E5D">
            <w:pPr>
              <w:spacing w:after="120" w:line="240" w:lineRule="auto"/>
              <w:jc w:val="center"/>
              <w:rPr>
                <w:rFonts w:ascii="Arial" w:hAnsi="Arial" w:eastAsia="Times New Roman" w:cs="Arial"/>
                <w:sz w:val="20"/>
                <w:szCs w:val="20"/>
              </w:rPr>
            </w:pPr>
          </w:p>
        </w:tc>
      </w:tr>
      <w:tr w14:paraId="7DA1511E">
        <w:tblPrEx>
          <w:tblCellMar>
            <w:top w:w="0" w:type="dxa"/>
            <w:left w:w="108" w:type="dxa"/>
            <w:bottom w:w="0" w:type="dxa"/>
            <w:right w:w="108" w:type="dxa"/>
          </w:tblCellMar>
        </w:tblPrEx>
        <w:trPr>
          <w:trHeight w:val="315" w:hRule="atLeast"/>
        </w:trPr>
        <w:tc>
          <w:tcPr>
            <w:tcW w:w="1050" w:type="pct"/>
            <w:tcBorders>
              <w:top w:val="single" w:color="auto" w:sz="8" w:space="0"/>
              <w:left w:val="single" w:color="auto" w:sz="8" w:space="0"/>
              <w:bottom w:val="single" w:color="auto" w:sz="8" w:space="0"/>
              <w:right w:val="single" w:color="auto" w:sz="8" w:space="0"/>
            </w:tcBorders>
            <w:tcMar>
              <w:left w:w="108" w:type="dxa"/>
              <w:right w:w="108" w:type="dxa"/>
            </w:tcMar>
          </w:tcPr>
          <w:p w14:paraId="0253C9CC">
            <w:pPr>
              <w:spacing w:after="120" w:line="240" w:lineRule="auto"/>
              <w:rPr>
                <w:rFonts w:ascii="Arial" w:hAnsi="Arial" w:eastAsia="Times New Roman" w:cs="Arial"/>
                <w:sz w:val="20"/>
                <w:szCs w:val="20"/>
              </w:rPr>
            </w:pPr>
            <w:r>
              <w:rPr>
                <w:rFonts w:ascii="Arial" w:hAnsi="Arial" w:cs="Arial"/>
                <w:sz w:val="20"/>
                <w:szCs w:val="20"/>
              </w:rPr>
              <w:t>Tên cơ quan thuế cấp trên</w:t>
            </w:r>
          </w:p>
        </w:tc>
        <w:tc>
          <w:tcPr>
            <w:tcW w:w="919" w:type="pct"/>
            <w:tcBorders>
              <w:top w:val="single" w:color="auto" w:sz="8" w:space="0"/>
              <w:left w:val="single" w:color="auto" w:sz="8" w:space="0"/>
              <w:bottom w:val="single" w:color="auto" w:sz="8" w:space="0"/>
              <w:right w:val="single" w:color="auto" w:sz="8" w:space="0"/>
            </w:tcBorders>
            <w:tcMar>
              <w:left w:w="108" w:type="dxa"/>
              <w:right w:w="108" w:type="dxa"/>
            </w:tcMar>
          </w:tcPr>
          <w:p w14:paraId="6371524D">
            <w:pPr>
              <w:spacing w:after="120" w:line="240" w:lineRule="auto"/>
              <w:rPr>
                <w:rFonts w:ascii="Arial" w:hAnsi="Arial" w:eastAsia="Times New Roman" w:cs="Arial"/>
                <w:sz w:val="20"/>
                <w:szCs w:val="20"/>
              </w:rPr>
            </w:pPr>
            <w:r>
              <w:rPr>
                <w:rFonts w:ascii="Arial" w:hAnsi="Arial" w:cs="Arial"/>
                <w:sz w:val="20"/>
                <w:szCs w:val="20"/>
              </w:rPr>
              <w:t>TCQTCTren</w:t>
            </w:r>
          </w:p>
        </w:tc>
        <w:tc>
          <w:tcPr>
            <w:tcW w:w="584" w:type="pct"/>
            <w:tcBorders>
              <w:top w:val="single" w:color="auto" w:sz="8" w:space="0"/>
              <w:left w:val="single" w:color="auto" w:sz="8" w:space="0"/>
              <w:bottom w:val="single" w:color="auto" w:sz="8" w:space="0"/>
              <w:right w:val="single" w:color="auto" w:sz="8" w:space="0"/>
            </w:tcBorders>
            <w:tcMar>
              <w:left w:w="108" w:type="dxa"/>
              <w:right w:w="108" w:type="dxa"/>
            </w:tcMar>
          </w:tcPr>
          <w:p w14:paraId="0D6F40D9">
            <w:pPr>
              <w:spacing w:after="120" w:line="240" w:lineRule="auto"/>
              <w:jc w:val="center"/>
              <w:rPr>
                <w:rFonts w:ascii="Arial" w:hAnsi="Arial" w:eastAsia="Times New Roman" w:cs="Arial"/>
                <w:sz w:val="20"/>
                <w:szCs w:val="20"/>
              </w:rPr>
            </w:pPr>
            <w:r>
              <w:rPr>
                <w:rFonts w:ascii="Arial" w:hAnsi="Arial" w:cs="Arial"/>
                <w:sz w:val="20"/>
                <w:szCs w:val="20"/>
              </w:rPr>
              <w:t>100</w:t>
            </w:r>
          </w:p>
        </w:tc>
        <w:tc>
          <w:tcPr>
            <w:tcW w:w="820" w:type="pct"/>
            <w:tcBorders>
              <w:top w:val="single" w:color="auto" w:sz="8" w:space="0"/>
              <w:left w:val="single" w:color="auto" w:sz="8" w:space="0"/>
              <w:bottom w:val="single" w:color="auto" w:sz="8" w:space="0"/>
              <w:right w:val="single" w:color="auto" w:sz="8" w:space="0"/>
            </w:tcBorders>
            <w:tcMar>
              <w:left w:w="108" w:type="dxa"/>
              <w:right w:w="108" w:type="dxa"/>
            </w:tcMar>
          </w:tcPr>
          <w:p w14:paraId="00178C65">
            <w:pPr>
              <w:spacing w:after="120" w:line="240" w:lineRule="auto"/>
              <w:jc w:val="center"/>
              <w:rPr>
                <w:rFonts w:ascii="Arial" w:hAnsi="Arial" w:eastAsia="Times New Roman" w:cs="Arial"/>
                <w:sz w:val="20"/>
                <w:szCs w:val="20"/>
              </w:rPr>
            </w:pPr>
            <w:r>
              <w:rPr>
                <w:rFonts w:ascii="Arial" w:hAnsi="Arial" w:cs="Arial"/>
                <w:sz w:val="20"/>
                <w:szCs w:val="20"/>
              </w:rPr>
              <w:t>Chuỗi ký tự</w:t>
            </w:r>
          </w:p>
        </w:tc>
        <w:tc>
          <w:tcPr>
            <w:tcW w:w="814" w:type="pct"/>
            <w:tcBorders>
              <w:top w:val="single" w:color="auto" w:sz="8" w:space="0"/>
              <w:left w:val="single" w:color="auto" w:sz="8" w:space="0"/>
              <w:bottom w:val="single" w:color="auto" w:sz="8" w:space="0"/>
              <w:right w:val="single" w:color="auto" w:sz="8" w:space="0"/>
            </w:tcBorders>
            <w:tcMar>
              <w:left w:w="108" w:type="dxa"/>
              <w:right w:w="108" w:type="dxa"/>
            </w:tcMar>
          </w:tcPr>
          <w:p w14:paraId="22719DB7">
            <w:pPr>
              <w:spacing w:after="120" w:line="240" w:lineRule="auto"/>
              <w:jc w:val="center"/>
              <w:rPr>
                <w:rFonts w:ascii="Arial" w:hAnsi="Arial" w:eastAsia="Times New Roman" w:cs="Arial"/>
                <w:sz w:val="20"/>
                <w:szCs w:val="20"/>
              </w:rPr>
            </w:pPr>
            <w:r>
              <w:rPr>
                <w:rFonts w:ascii="Arial" w:hAnsi="Arial" w:cs="Arial"/>
                <w:sz w:val="20"/>
                <w:szCs w:val="20"/>
              </w:rPr>
              <w:t>Bắt buộc</w:t>
            </w:r>
          </w:p>
        </w:tc>
        <w:tc>
          <w:tcPr>
            <w:tcW w:w="813" w:type="pct"/>
            <w:tcBorders>
              <w:top w:val="single" w:color="auto" w:sz="8" w:space="0"/>
              <w:left w:val="single" w:color="auto" w:sz="8" w:space="0"/>
              <w:bottom w:val="single" w:color="auto" w:sz="8" w:space="0"/>
              <w:right w:val="single" w:color="auto" w:sz="8" w:space="0"/>
            </w:tcBorders>
          </w:tcPr>
          <w:p w14:paraId="7BBC3099">
            <w:pPr>
              <w:spacing w:after="120" w:line="240" w:lineRule="auto"/>
              <w:jc w:val="center"/>
              <w:rPr>
                <w:rFonts w:ascii="Arial" w:hAnsi="Arial" w:eastAsia="Times New Roman" w:cs="Arial"/>
                <w:sz w:val="20"/>
                <w:szCs w:val="20"/>
              </w:rPr>
            </w:pPr>
          </w:p>
        </w:tc>
      </w:tr>
      <w:tr w14:paraId="3AD4811B">
        <w:tblPrEx>
          <w:tblCellMar>
            <w:top w:w="0" w:type="dxa"/>
            <w:left w:w="108" w:type="dxa"/>
            <w:bottom w:w="0" w:type="dxa"/>
            <w:right w:w="108" w:type="dxa"/>
          </w:tblCellMar>
        </w:tblPrEx>
        <w:trPr>
          <w:trHeight w:val="315" w:hRule="atLeast"/>
        </w:trPr>
        <w:tc>
          <w:tcPr>
            <w:tcW w:w="1050" w:type="pct"/>
            <w:tcBorders>
              <w:top w:val="single" w:color="auto" w:sz="8" w:space="0"/>
              <w:left w:val="single" w:color="auto" w:sz="8" w:space="0"/>
              <w:bottom w:val="single" w:color="auto" w:sz="8" w:space="0"/>
              <w:right w:val="single" w:color="auto" w:sz="8" w:space="0"/>
            </w:tcBorders>
            <w:tcMar>
              <w:left w:w="108" w:type="dxa"/>
              <w:right w:w="108" w:type="dxa"/>
            </w:tcMar>
          </w:tcPr>
          <w:p w14:paraId="30B1EFB3">
            <w:pPr>
              <w:spacing w:after="120" w:line="240" w:lineRule="auto"/>
              <w:rPr>
                <w:rFonts w:ascii="Arial" w:hAnsi="Arial" w:eastAsia="Times New Roman" w:cs="Arial"/>
                <w:sz w:val="20"/>
                <w:szCs w:val="20"/>
              </w:rPr>
            </w:pPr>
            <w:r>
              <w:rPr>
                <w:rFonts w:ascii="Arial" w:hAnsi="Arial" w:cs="Arial"/>
                <w:sz w:val="20"/>
                <w:szCs w:val="20"/>
              </w:rPr>
              <w:t>Tên cơ quan thuế (Tên cơ quan thuế ra thông báo)</w:t>
            </w:r>
          </w:p>
        </w:tc>
        <w:tc>
          <w:tcPr>
            <w:tcW w:w="919" w:type="pct"/>
            <w:tcBorders>
              <w:top w:val="single" w:color="auto" w:sz="8" w:space="0"/>
              <w:left w:val="single" w:color="auto" w:sz="8" w:space="0"/>
              <w:bottom w:val="single" w:color="auto" w:sz="8" w:space="0"/>
              <w:right w:val="single" w:color="auto" w:sz="8" w:space="0"/>
            </w:tcBorders>
            <w:tcMar>
              <w:left w:w="108" w:type="dxa"/>
              <w:right w:w="108" w:type="dxa"/>
            </w:tcMar>
          </w:tcPr>
          <w:p w14:paraId="35456CFC">
            <w:pPr>
              <w:spacing w:after="120" w:line="240" w:lineRule="auto"/>
              <w:rPr>
                <w:rFonts w:ascii="Arial" w:hAnsi="Arial" w:eastAsia="Times New Roman" w:cs="Arial"/>
                <w:sz w:val="20"/>
                <w:szCs w:val="20"/>
              </w:rPr>
            </w:pPr>
            <w:r>
              <w:rPr>
                <w:rFonts w:ascii="Arial" w:hAnsi="Arial" w:cs="Arial"/>
                <w:sz w:val="20"/>
                <w:szCs w:val="20"/>
              </w:rPr>
              <w:t>TCQT</w:t>
            </w:r>
          </w:p>
        </w:tc>
        <w:tc>
          <w:tcPr>
            <w:tcW w:w="584" w:type="pct"/>
            <w:tcBorders>
              <w:top w:val="single" w:color="auto" w:sz="8" w:space="0"/>
              <w:left w:val="single" w:color="auto" w:sz="8" w:space="0"/>
              <w:bottom w:val="single" w:color="auto" w:sz="8" w:space="0"/>
              <w:right w:val="single" w:color="auto" w:sz="8" w:space="0"/>
            </w:tcBorders>
            <w:tcMar>
              <w:left w:w="108" w:type="dxa"/>
              <w:right w:w="108" w:type="dxa"/>
            </w:tcMar>
          </w:tcPr>
          <w:p w14:paraId="4372D9E9">
            <w:pPr>
              <w:spacing w:after="120" w:line="240" w:lineRule="auto"/>
              <w:jc w:val="center"/>
              <w:rPr>
                <w:rFonts w:ascii="Arial" w:hAnsi="Arial" w:eastAsia="Times New Roman" w:cs="Arial"/>
                <w:sz w:val="20"/>
                <w:szCs w:val="20"/>
              </w:rPr>
            </w:pPr>
            <w:r>
              <w:rPr>
                <w:rFonts w:ascii="Arial" w:hAnsi="Arial" w:cs="Arial"/>
                <w:sz w:val="20"/>
                <w:szCs w:val="20"/>
              </w:rPr>
              <w:t>100</w:t>
            </w:r>
          </w:p>
        </w:tc>
        <w:tc>
          <w:tcPr>
            <w:tcW w:w="820" w:type="pct"/>
            <w:tcBorders>
              <w:top w:val="single" w:color="auto" w:sz="8" w:space="0"/>
              <w:left w:val="single" w:color="auto" w:sz="8" w:space="0"/>
              <w:bottom w:val="single" w:color="auto" w:sz="8" w:space="0"/>
              <w:right w:val="single" w:color="auto" w:sz="8" w:space="0"/>
            </w:tcBorders>
            <w:tcMar>
              <w:left w:w="108" w:type="dxa"/>
              <w:right w:w="108" w:type="dxa"/>
            </w:tcMar>
          </w:tcPr>
          <w:p w14:paraId="281E9BBC">
            <w:pPr>
              <w:spacing w:after="120" w:line="240" w:lineRule="auto"/>
              <w:jc w:val="center"/>
              <w:rPr>
                <w:rFonts w:ascii="Arial" w:hAnsi="Arial" w:eastAsia="Times New Roman" w:cs="Arial"/>
                <w:sz w:val="20"/>
                <w:szCs w:val="20"/>
              </w:rPr>
            </w:pPr>
            <w:r>
              <w:rPr>
                <w:rFonts w:ascii="Arial" w:hAnsi="Arial" w:cs="Arial"/>
                <w:sz w:val="20"/>
                <w:szCs w:val="20"/>
              </w:rPr>
              <w:t>Chuỗi ký tự</w:t>
            </w:r>
          </w:p>
        </w:tc>
        <w:tc>
          <w:tcPr>
            <w:tcW w:w="814" w:type="pct"/>
            <w:tcBorders>
              <w:top w:val="single" w:color="auto" w:sz="8" w:space="0"/>
              <w:left w:val="single" w:color="auto" w:sz="8" w:space="0"/>
              <w:bottom w:val="single" w:color="auto" w:sz="8" w:space="0"/>
              <w:right w:val="single" w:color="auto" w:sz="8" w:space="0"/>
            </w:tcBorders>
            <w:tcMar>
              <w:left w:w="108" w:type="dxa"/>
              <w:right w:w="108" w:type="dxa"/>
            </w:tcMar>
          </w:tcPr>
          <w:p w14:paraId="394937D7">
            <w:pPr>
              <w:spacing w:after="120" w:line="240" w:lineRule="auto"/>
              <w:jc w:val="center"/>
              <w:rPr>
                <w:rFonts w:ascii="Arial" w:hAnsi="Arial" w:eastAsia="Times New Roman" w:cs="Arial"/>
                <w:sz w:val="20"/>
                <w:szCs w:val="20"/>
              </w:rPr>
            </w:pPr>
            <w:r>
              <w:rPr>
                <w:rFonts w:ascii="Arial" w:hAnsi="Arial" w:cs="Arial"/>
                <w:sz w:val="20"/>
                <w:szCs w:val="20"/>
              </w:rPr>
              <w:t>Bắt buộc</w:t>
            </w:r>
          </w:p>
        </w:tc>
        <w:tc>
          <w:tcPr>
            <w:tcW w:w="813" w:type="pct"/>
            <w:tcBorders>
              <w:top w:val="single" w:color="auto" w:sz="8" w:space="0"/>
              <w:left w:val="single" w:color="auto" w:sz="8" w:space="0"/>
              <w:bottom w:val="single" w:color="auto" w:sz="8" w:space="0"/>
              <w:right w:val="single" w:color="auto" w:sz="8" w:space="0"/>
            </w:tcBorders>
          </w:tcPr>
          <w:p w14:paraId="48F003F4">
            <w:pPr>
              <w:spacing w:after="120" w:line="240" w:lineRule="auto"/>
              <w:jc w:val="center"/>
              <w:rPr>
                <w:rFonts w:ascii="Arial" w:hAnsi="Arial" w:eastAsia="Times New Roman" w:cs="Arial"/>
                <w:sz w:val="20"/>
                <w:szCs w:val="20"/>
              </w:rPr>
            </w:pPr>
          </w:p>
        </w:tc>
      </w:tr>
      <w:tr w14:paraId="17151489">
        <w:tblPrEx>
          <w:tblCellMar>
            <w:top w:w="0" w:type="dxa"/>
            <w:left w:w="108" w:type="dxa"/>
            <w:bottom w:w="0" w:type="dxa"/>
            <w:right w:w="108" w:type="dxa"/>
          </w:tblCellMar>
        </w:tblPrEx>
        <w:trPr>
          <w:trHeight w:val="315" w:hRule="atLeast"/>
        </w:trPr>
        <w:tc>
          <w:tcPr>
            <w:tcW w:w="1050"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0569BE02">
            <w:pPr>
              <w:spacing w:after="120" w:line="240" w:lineRule="auto"/>
              <w:rPr>
                <w:rFonts w:ascii="Arial" w:hAnsi="Arial" w:cs="Arial"/>
                <w:sz w:val="20"/>
                <w:szCs w:val="20"/>
              </w:rPr>
            </w:pPr>
            <w:r>
              <w:rPr>
                <w:rFonts w:ascii="Arial" w:hAnsi="Arial" w:eastAsia="Times New Roman" w:cs="Arial"/>
                <w:sz w:val="20"/>
                <w:szCs w:val="20"/>
              </w:rPr>
              <w:t>Ngày thông báo</w:t>
            </w:r>
          </w:p>
        </w:tc>
        <w:tc>
          <w:tcPr>
            <w:tcW w:w="919"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44AAF3FF">
            <w:pPr>
              <w:spacing w:after="120" w:line="240" w:lineRule="auto"/>
              <w:rPr>
                <w:rFonts w:ascii="Arial" w:hAnsi="Arial" w:cs="Arial"/>
                <w:sz w:val="20"/>
                <w:szCs w:val="20"/>
              </w:rPr>
            </w:pPr>
            <w:r>
              <w:rPr>
                <w:rFonts w:ascii="Arial" w:hAnsi="Arial" w:eastAsia="Times New Roman" w:cs="Arial"/>
                <w:sz w:val="20"/>
                <w:szCs w:val="20"/>
              </w:rPr>
              <w:t>NTBao</w:t>
            </w:r>
          </w:p>
        </w:tc>
        <w:tc>
          <w:tcPr>
            <w:tcW w:w="584"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6D5F49FC">
            <w:pPr>
              <w:spacing w:after="120" w:line="240" w:lineRule="auto"/>
              <w:jc w:val="center"/>
              <w:rPr>
                <w:rFonts w:ascii="Arial" w:hAnsi="Arial" w:cs="Arial"/>
                <w:sz w:val="20"/>
                <w:szCs w:val="20"/>
              </w:rPr>
            </w:pPr>
            <w:r>
              <w:rPr>
                <w:rFonts w:ascii="Arial" w:hAnsi="Arial" w:eastAsia="Times New Roman" w:cs="Arial"/>
                <w:sz w:val="20"/>
                <w:szCs w:val="20"/>
              </w:rPr>
              <w:t xml:space="preserve"> </w:t>
            </w:r>
          </w:p>
        </w:tc>
        <w:tc>
          <w:tcPr>
            <w:tcW w:w="820"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7BA64C44">
            <w:pPr>
              <w:spacing w:after="120" w:line="240" w:lineRule="auto"/>
              <w:jc w:val="center"/>
              <w:rPr>
                <w:rFonts w:ascii="Arial" w:hAnsi="Arial" w:cs="Arial"/>
                <w:sz w:val="20"/>
                <w:szCs w:val="20"/>
              </w:rPr>
            </w:pPr>
            <w:r>
              <w:rPr>
                <w:rFonts w:ascii="Arial" w:hAnsi="Arial" w:eastAsia="Times New Roman" w:cs="Arial"/>
                <w:sz w:val="20"/>
                <w:szCs w:val="20"/>
              </w:rPr>
              <w:t>Ngày</w:t>
            </w:r>
          </w:p>
        </w:tc>
        <w:tc>
          <w:tcPr>
            <w:tcW w:w="814"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35C8D97F">
            <w:pPr>
              <w:spacing w:after="120" w:line="240" w:lineRule="auto"/>
              <w:jc w:val="center"/>
              <w:rPr>
                <w:rFonts w:ascii="Arial" w:hAnsi="Arial" w:cs="Arial"/>
                <w:sz w:val="20"/>
                <w:szCs w:val="20"/>
              </w:rPr>
            </w:pPr>
            <w:r>
              <w:rPr>
                <w:rFonts w:ascii="Arial" w:hAnsi="Arial" w:eastAsia="Times New Roman" w:cs="Arial"/>
                <w:sz w:val="20"/>
                <w:szCs w:val="20"/>
              </w:rPr>
              <w:t>Bắt buộc</w:t>
            </w:r>
          </w:p>
        </w:tc>
        <w:tc>
          <w:tcPr>
            <w:tcW w:w="813" w:type="pct"/>
            <w:tcBorders>
              <w:top w:val="single" w:color="auto" w:sz="8" w:space="0"/>
              <w:left w:val="single" w:color="auto" w:sz="8" w:space="0"/>
              <w:bottom w:val="single" w:color="auto" w:sz="8" w:space="0"/>
              <w:right w:val="single" w:color="auto" w:sz="8" w:space="0"/>
            </w:tcBorders>
          </w:tcPr>
          <w:p w14:paraId="754C9C4C">
            <w:pPr>
              <w:spacing w:after="120" w:line="240" w:lineRule="auto"/>
              <w:jc w:val="center"/>
              <w:rPr>
                <w:rFonts w:ascii="Arial" w:hAnsi="Arial" w:eastAsia="Times New Roman" w:cs="Arial"/>
                <w:sz w:val="20"/>
                <w:szCs w:val="20"/>
              </w:rPr>
            </w:pPr>
          </w:p>
        </w:tc>
      </w:tr>
      <w:tr w14:paraId="04CD85F6">
        <w:tblPrEx>
          <w:tblCellMar>
            <w:top w:w="0" w:type="dxa"/>
            <w:left w:w="108" w:type="dxa"/>
            <w:bottom w:w="0" w:type="dxa"/>
            <w:right w:w="108" w:type="dxa"/>
          </w:tblCellMar>
        </w:tblPrEx>
        <w:trPr>
          <w:trHeight w:val="315" w:hRule="atLeast"/>
        </w:trPr>
        <w:tc>
          <w:tcPr>
            <w:tcW w:w="1050"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1EC1883D">
            <w:pPr>
              <w:spacing w:after="120" w:line="240" w:lineRule="auto"/>
              <w:rPr>
                <w:rFonts w:ascii="Arial" w:hAnsi="Arial" w:cs="Arial"/>
                <w:sz w:val="20"/>
                <w:szCs w:val="20"/>
              </w:rPr>
            </w:pPr>
            <w:r>
              <w:rPr>
                <w:rFonts w:ascii="Arial" w:hAnsi="Arial" w:eastAsia="Times New Roman" w:cs="Arial"/>
                <w:sz w:val="20"/>
                <w:szCs w:val="20"/>
              </w:rPr>
              <w:t>Mã số thuế</w:t>
            </w:r>
          </w:p>
        </w:tc>
        <w:tc>
          <w:tcPr>
            <w:tcW w:w="919"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0194560B">
            <w:pPr>
              <w:spacing w:after="120" w:line="240" w:lineRule="auto"/>
              <w:rPr>
                <w:rFonts w:ascii="Arial" w:hAnsi="Arial" w:cs="Arial"/>
                <w:sz w:val="20"/>
                <w:szCs w:val="20"/>
              </w:rPr>
            </w:pPr>
            <w:r>
              <w:rPr>
                <w:rFonts w:ascii="Arial" w:hAnsi="Arial" w:eastAsia="Times New Roman" w:cs="Arial"/>
                <w:sz w:val="20"/>
                <w:szCs w:val="20"/>
              </w:rPr>
              <w:t>MST</w:t>
            </w:r>
          </w:p>
        </w:tc>
        <w:tc>
          <w:tcPr>
            <w:tcW w:w="584"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32B59B38">
            <w:pPr>
              <w:spacing w:after="120" w:line="240" w:lineRule="auto"/>
              <w:jc w:val="center"/>
              <w:rPr>
                <w:rFonts w:ascii="Arial" w:hAnsi="Arial" w:cs="Arial"/>
                <w:sz w:val="20"/>
                <w:szCs w:val="20"/>
              </w:rPr>
            </w:pPr>
            <w:r>
              <w:rPr>
                <w:rFonts w:ascii="Arial" w:hAnsi="Arial" w:eastAsia="Times New Roman" w:cs="Arial"/>
                <w:sz w:val="20"/>
                <w:szCs w:val="20"/>
              </w:rPr>
              <w:t>14</w:t>
            </w:r>
          </w:p>
        </w:tc>
        <w:tc>
          <w:tcPr>
            <w:tcW w:w="820"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7C108829">
            <w:pPr>
              <w:spacing w:after="120" w:line="240" w:lineRule="auto"/>
              <w:jc w:val="center"/>
              <w:rPr>
                <w:rFonts w:ascii="Arial" w:hAnsi="Arial" w:cs="Arial"/>
                <w:sz w:val="20"/>
                <w:szCs w:val="20"/>
              </w:rPr>
            </w:pPr>
            <w:r>
              <w:rPr>
                <w:rFonts w:ascii="Arial" w:hAnsi="Arial" w:eastAsia="Times New Roman" w:cs="Arial"/>
                <w:sz w:val="20"/>
                <w:szCs w:val="20"/>
              </w:rPr>
              <w:t>Chuỗi ký tự</w:t>
            </w:r>
          </w:p>
        </w:tc>
        <w:tc>
          <w:tcPr>
            <w:tcW w:w="814"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214489EA">
            <w:pPr>
              <w:spacing w:after="120" w:line="240" w:lineRule="auto"/>
              <w:jc w:val="center"/>
              <w:rPr>
                <w:rFonts w:ascii="Arial" w:hAnsi="Arial" w:cs="Arial"/>
                <w:sz w:val="20"/>
                <w:szCs w:val="20"/>
              </w:rPr>
            </w:pPr>
            <w:r>
              <w:rPr>
                <w:rFonts w:ascii="Arial" w:hAnsi="Arial" w:eastAsia="Times New Roman" w:cs="Arial"/>
                <w:sz w:val="20"/>
                <w:szCs w:val="20"/>
              </w:rPr>
              <w:t>Bắt buộc</w:t>
            </w:r>
          </w:p>
        </w:tc>
        <w:tc>
          <w:tcPr>
            <w:tcW w:w="813" w:type="pct"/>
            <w:tcBorders>
              <w:top w:val="single" w:color="auto" w:sz="8" w:space="0"/>
              <w:left w:val="single" w:color="auto" w:sz="8" w:space="0"/>
              <w:bottom w:val="single" w:color="auto" w:sz="8" w:space="0"/>
              <w:right w:val="single" w:color="auto" w:sz="8" w:space="0"/>
            </w:tcBorders>
          </w:tcPr>
          <w:p w14:paraId="5D6B9F5C">
            <w:pPr>
              <w:spacing w:after="120" w:line="240" w:lineRule="auto"/>
              <w:jc w:val="center"/>
              <w:rPr>
                <w:rFonts w:ascii="Arial" w:hAnsi="Arial" w:eastAsia="Times New Roman" w:cs="Arial"/>
                <w:sz w:val="20"/>
                <w:szCs w:val="20"/>
              </w:rPr>
            </w:pPr>
          </w:p>
        </w:tc>
      </w:tr>
      <w:tr w14:paraId="04BEF861">
        <w:tblPrEx>
          <w:tblCellMar>
            <w:top w:w="0" w:type="dxa"/>
            <w:left w:w="108" w:type="dxa"/>
            <w:bottom w:w="0" w:type="dxa"/>
            <w:right w:w="108" w:type="dxa"/>
          </w:tblCellMar>
        </w:tblPrEx>
        <w:trPr>
          <w:trHeight w:val="315" w:hRule="atLeast"/>
        </w:trPr>
        <w:tc>
          <w:tcPr>
            <w:tcW w:w="1050"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5B98D34E">
            <w:pPr>
              <w:spacing w:after="120" w:line="240" w:lineRule="auto"/>
              <w:rPr>
                <w:rFonts w:ascii="Arial" w:hAnsi="Arial" w:cs="Arial"/>
                <w:sz w:val="20"/>
                <w:szCs w:val="20"/>
              </w:rPr>
            </w:pPr>
            <w:r>
              <w:rPr>
                <w:rFonts w:ascii="Arial" w:hAnsi="Arial" w:eastAsia="Times New Roman" w:cs="Arial"/>
                <w:sz w:val="20"/>
                <w:szCs w:val="20"/>
              </w:rPr>
              <w:t>Tên NNT</w:t>
            </w:r>
          </w:p>
        </w:tc>
        <w:tc>
          <w:tcPr>
            <w:tcW w:w="919"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10EF463C">
            <w:pPr>
              <w:spacing w:after="120" w:line="240" w:lineRule="auto"/>
              <w:rPr>
                <w:rFonts w:ascii="Arial" w:hAnsi="Arial" w:cs="Arial"/>
                <w:sz w:val="20"/>
                <w:szCs w:val="20"/>
              </w:rPr>
            </w:pPr>
            <w:r>
              <w:rPr>
                <w:rFonts w:ascii="Arial" w:hAnsi="Arial" w:eastAsia="Times New Roman" w:cs="Arial"/>
                <w:sz w:val="20"/>
                <w:szCs w:val="20"/>
              </w:rPr>
              <w:t>TNNT</w:t>
            </w:r>
          </w:p>
        </w:tc>
        <w:tc>
          <w:tcPr>
            <w:tcW w:w="584"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466618AE">
            <w:pPr>
              <w:spacing w:after="120" w:line="240" w:lineRule="auto"/>
              <w:jc w:val="center"/>
              <w:rPr>
                <w:rFonts w:ascii="Arial" w:hAnsi="Arial" w:cs="Arial"/>
                <w:sz w:val="20"/>
                <w:szCs w:val="20"/>
              </w:rPr>
            </w:pPr>
            <w:r>
              <w:rPr>
                <w:rFonts w:ascii="Arial" w:hAnsi="Arial" w:eastAsia="Times New Roman" w:cs="Arial"/>
                <w:sz w:val="20"/>
                <w:szCs w:val="20"/>
              </w:rPr>
              <w:t>400</w:t>
            </w:r>
          </w:p>
        </w:tc>
        <w:tc>
          <w:tcPr>
            <w:tcW w:w="820"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55CD9D7B">
            <w:pPr>
              <w:spacing w:after="120" w:line="240" w:lineRule="auto"/>
              <w:jc w:val="center"/>
              <w:rPr>
                <w:rFonts w:ascii="Arial" w:hAnsi="Arial" w:cs="Arial"/>
                <w:sz w:val="20"/>
                <w:szCs w:val="20"/>
              </w:rPr>
            </w:pPr>
            <w:r>
              <w:rPr>
                <w:rFonts w:ascii="Arial" w:hAnsi="Arial" w:eastAsia="Times New Roman" w:cs="Arial"/>
                <w:sz w:val="20"/>
                <w:szCs w:val="20"/>
              </w:rPr>
              <w:t>Chuỗi ký tự</w:t>
            </w:r>
          </w:p>
        </w:tc>
        <w:tc>
          <w:tcPr>
            <w:tcW w:w="814"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4C1F6275">
            <w:pPr>
              <w:spacing w:after="120" w:line="240" w:lineRule="auto"/>
              <w:jc w:val="center"/>
              <w:rPr>
                <w:rFonts w:ascii="Arial" w:hAnsi="Arial" w:cs="Arial"/>
                <w:sz w:val="20"/>
                <w:szCs w:val="20"/>
              </w:rPr>
            </w:pPr>
            <w:r>
              <w:rPr>
                <w:rFonts w:ascii="Arial" w:hAnsi="Arial" w:eastAsia="Times New Roman" w:cs="Arial"/>
                <w:sz w:val="20"/>
                <w:szCs w:val="20"/>
              </w:rPr>
              <w:t>Bắt buộc</w:t>
            </w:r>
          </w:p>
        </w:tc>
        <w:tc>
          <w:tcPr>
            <w:tcW w:w="813" w:type="pct"/>
            <w:tcBorders>
              <w:top w:val="single" w:color="auto" w:sz="8" w:space="0"/>
              <w:left w:val="single" w:color="auto" w:sz="8" w:space="0"/>
              <w:bottom w:val="single" w:color="auto" w:sz="8" w:space="0"/>
              <w:right w:val="single" w:color="auto" w:sz="8" w:space="0"/>
            </w:tcBorders>
          </w:tcPr>
          <w:p w14:paraId="6B10F61F">
            <w:pPr>
              <w:spacing w:after="120" w:line="240" w:lineRule="auto"/>
              <w:jc w:val="center"/>
              <w:rPr>
                <w:rFonts w:ascii="Arial" w:hAnsi="Arial" w:eastAsia="Times New Roman" w:cs="Arial"/>
                <w:sz w:val="20"/>
                <w:szCs w:val="20"/>
              </w:rPr>
            </w:pPr>
          </w:p>
        </w:tc>
      </w:tr>
      <w:tr w14:paraId="1031F6B5">
        <w:tblPrEx>
          <w:tblCellMar>
            <w:top w:w="0" w:type="dxa"/>
            <w:left w:w="108" w:type="dxa"/>
            <w:bottom w:w="0" w:type="dxa"/>
            <w:right w:w="108" w:type="dxa"/>
          </w:tblCellMar>
        </w:tblPrEx>
        <w:trPr>
          <w:trHeight w:val="315" w:hRule="atLeast"/>
        </w:trPr>
        <w:tc>
          <w:tcPr>
            <w:tcW w:w="1050"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2D4B511E">
            <w:pPr>
              <w:spacing w:after="120" w:line="240" w:lineRule="auto"/>
              <w:rPr>
                <w:rFonts w:ascii="Arial" w:hAnsi="Arial" w:cs="Arial"/>
                <w:sz w:val="20"/>
                <w:szCs w:val="20"/>
              </w:rPr>
            </w:pPr>
            <w:r>
              <w:rPr>
                <w:rFonts w:ascii="Arial" w:hAnsi="Arial" w:eastAsia="Times New Roman" w:cs="Arial"/>
                <w:sz w:val="20"/>
                <w:szCs w:val="20"/>
              </w:rPr>
              <w:t>Tên tờ khai (Tên tờ khai NNT gửi tới CQT)</w:t>
            </w:r>
          </w:p>
        </w:tc>
        <w:tc>
          <w:tcPr>
            <w:tcW w:w="919"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3D73C85C">
            <w:pPr>
              <w:spacing w:after="120" w:line="240" w:lineRule="auto"/>
              <w:rPr>
                <w:rFonts w:ascii="Arial" w:hAnsi="Arial" w:cs="Arial"/>
                <w:sz w:val="20"/>
                <w:szCs w:val="20"/>
              </w:rPr>
            </w:pPr>
            <w:r>
              <w:rPr>
                <w:rFonts w:ascii="Arial" w:hAnsi="Arial" w:eastAsia="Times New Roman" w:cs="Arial"/>
                <w:sz w:val="20"/>
                <w:szCs w:val="20"/>
              </w:rPr>
              <w:t>TTKhai</w:t>
            </w:r>
          </w:p>
        </w:tc>
        <w:tc>
          <w:tcPr>
            <w:tcW w:w="584"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1DDA50CF">
            <w:pPr>
              <w:spacing w:after="120" w:line="240" w:lineRule="auto"/>
              <w:jc w:val="center"/>
              <w:rPr>
                <w:rFonts w:ascii="Arial" w:hAnsi="Arial" w:cs="Arial"/>
                <w:sz w:val="20"/>
                <w:szCs w:val="20"/>
              </w:rPr>
            </w:pPr>
            <w:r>
              <w:rPr>
                <w:rFonts w:ascii="Arial" w:hAnsi="Arial" w:eastAsia="Times New Roman" w:cs="Arial"/>
                <w:sz w:val="20"/>
                <w:szCs w:val="20"/>
              </w:rPr>
              <w:t>100</w:t>
            </w:r>
          </w:p>
        </w:tc>
        <w:tc>
          <w:tcPr>
            <w:tcW w:w="820"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5B5AD171">
            <w:pPr>
              <w:spacing w:after="120" w:line="240" w:lineRule="auto"/>
              <w:jc w:val="center"/>
              <w:rPr>
                <w:rFonts w:ascii="Arial" w:hAnsi="Arial" w:cs="Arial"/>
                <w:sz w:val="20"/>
                <w:szCs w:val="20"/>
              </w:rPr>
            </w:pPr>
            <w:r>
              <w:rPr>
                <w:rFonts w:ascii="Arial" w:hAnsi="Arial" w:eastAsia="Times New Roman" w:cs="Arial"/>
                <w:sz w:val="20"/>
                <w:szCs w:val="20"/>
              </w:rPr>
              <w:t>Chuỗi ký tự</w:t>
            </w:r>
          </w:p>
        </w:tc>
        <w:tc>
          <w:tcPr>
            <w:tcW w:w="814"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4621B763">
            <w:pPr>
              <w:spacing w:after="120" w:line="240" w:lineRule="auto"/>
              <w:jc w:val="center"/>
              <w:rPr>
                <w:rFonts w:ascii="Arial" w:hAnsi="Arial" w:cs="Arial"/>
                <w:sz w:val="20"/>
                <w:szCs w:val="20"/>
              </w:rPr>
            </w:pPr>
            <w:r>
              <w:rPr>
                <w:rFonts w:ascii="Arial" w:hAnsi="Arial" w:eastAsia="Times New Roman" w:cs="Arial"/>
                <w:sz w:val="20"/>
                <w:szCs w:val="20"/>
              </w:rPr>
              <w:t>Bắt buộc</w:t>
            </w:r>
          </w:p>
        </w:tc>
        <w:tc>
          <w:tcPr>
            <w:tcW w:w="813" w:type="pct"/>
            <w:tcBorders>
              <w:top w:val="single" w:color="auto" w:sz="8" w:space="0"/>
              <w:left w:val="single" w:color="auto" w:sz="8" w:space="0"/>
              <w:bottom w:val="single" w:color="auto" w:sz="8" w:space="0"/>
              <w:right w:val="single" w:color="auto" w:sz="8" w:space="0"/>
            </w:tcBorders>
          </w:tcPr>
          <w:p w14:paraId="16853AEB">
            <w:pPr>
              <w:spacing w:after="120" w:line="240" w:lineRule="auto"/>
              <w:jc w:val="center"/>
              <w:rPr>
                <w:rFonts w:ascii="Arial" w:hAnsi="Arial" w:eastAsia="Times New Roman" w:cs="Arial"/>
                <w:sz w:val="20"/>
                <w:szCs w:val="20"/>
              </w:rPr>
            </w:pPr>
          </w:p>
        </w:tc>
      </w:tr>
      <w:tr w14:paraId="3D8B7E83">
        <w:tblPrEx>
          <w:tblCellMar>
            <w:top w:w="0" w:type="dxa"/>
            <w:left w:w="108" w:type="dxa"/>
            <w:bottom w:w="0" w:type="dxa"/>
            <w:right w:w="108" w:type="dxa"/>
          </w:tblCellMar>
        </w:tblPrEx>
        <w:trPr>
          <w:trHeight w:val="315" w:hRule="atLeast"/>
        </w:trPr>
        <w:tc>
          <w:tcPr>
            <w:tcW w:w="1050"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67D22D1B">
            <w:pPr>
              <w:spacing w:after="120" w:line="240" w:lineRule="auto"/>
              <w:rPr>
                <w:rFonts w:ascii="Arial" w:hAnsi="Arial" w:cs="Arial"/>
                <w:sz w:val="20"/>
                <w:szCs w:val="20"/>
              </w:rPr>
            </w:pPr>
            <w:r>
              <w:rPr>
                <w:rFonts w:ascii="Arial" w:hAnsi="Arial" w:eastAsia="Times New Roman" w:cs="Arial"/>
                <w:sz w:val="20"/>
                <w:szCs w:val="20"/>
              </w:rPr>
              <w:t>Mã giao dịch điện tử</w:t>
            </w:r>
          </w:p>
        </w:tc>
        <w:tc>
          <w:tcPr>
            <w:tcW w:w="919"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05195D39">
            <w:pPr>
              <w:spacing w:after="120" w:line="240" w:lineRule="auto"/>
              <w:rPr>
                <w:rFonts w:ascii="Arial" w:hAnsi="Arial" w:cs="Arial"/>
                <w:sz w:val="20"/>
                <w:szCs w:val="20"/>
              </w:rPr>
            </w:pPr>
            <w:r>
              <w:rPr>
                <w:rFonts w:ascii="Arial" w:hAnsi="Arial" w:eastAsia="Times New Roman" w:cs="Arial"/>
                <w:sz w:val="20"/>
                <w:szCs w:val="20"/>
              </w:rPr>
              <w:t>MGDDTu</w:t>
            </w:r>
          </w:p>
        </w:tc>
        <w:tc>
          <w:tcPr>
            <w:tcW w:w="584"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391A0336">
            <w:pPr>
              <w:spacing w:after="120" w:line="240" w:lineRule="auto"/>
              <w:jc w:val="center"/>
              <w:rPr>
                <w:rFonts w:ascii="Arial" w:hAnsi="Arial" w:cs="Arial"/>
                <w:sz w:val="20"/>
                <w:szCs w:val="20"/>
              </w:rPr>
            </w:pPr>
            <w:r>
              <w:rPr>
                <w:rFonts w:ascii="Arial" w:hAnsi="Arial" w:eastAsia="Times New Roman" w:cs="Arial"/>
                <w:sz w:val="20"/>
                <w:szCs w:val="20"/>
              </w:rPr>
              <w:t>46</w:t>
            </w:r>
          </w:p>
        </w:tc>
        <w:tc>
          <w:tcPr>
            <w:tcW w:w="820"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35FA0E9A">
            <w:pPr>
              <w:spacing w:after="120" w:line="240" w:lineRule="auto"/>
              <w:jc w:val="center"/>
              <w:rPr>
                <w:rFonts w:ascii="Arial" w:hAnsi="Arial" w:cs="Arial"/>
                <w:sz w:val="20"/>
                <w:szCs w:val="20"/>
              </w:rPr>
            </w:pPr>
            <w:r>
              <w:rPr>
                <w:rFonts w:ascii="Arial" w:hAnsi="Arial" w:eastAsia="Times New Roman" w:cs="Arial"/>
                <w:sz w:val="20"/>
                <w:szCs w:val="20"/>
              </w:rPr>
              <w:t>Chuỗi ký tự</w:t>
            </w:r>
          </w:p>
        </w:tc>
        <w:tc>
          <w:tcPr>
            <w:tcW w:w="814"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550EF792">
            <w:pPr>
              <w:spacing w:after="120" w:line="240" w:lineRule="auto"/>
              <w:jc w:val="center"/>
              <w:rPr>
                <w:rFonts w:ascii="Arial" w:hAnsi="Arial" w:cs="Arial"/>
                <w:sz w:val="20"/>
                <w:szCs w:val="20"/>
              </w:rPr>
            </w:pPr>
            <w:r>
              <w:rPr>
                <w:rFonts w:ascii="Arial" w:hAnsi="Arial" w:eastAsia="Times New Roman" w:cs="Arial"/>
                <w:sz w:val="20"/>
                <w:szCs w:val="20"/>
              </w:rPr>
              <w:t>Bắt buộc</w:t>
            </w:r>
          </w:p>
        </w:tc>
        <w:tc>
          <w:tcPr>
            <w:tcW w:w="813" w:type="pct"/>
            <w:tcBorders>
              <w:top w:val="single" w:color="auto" w:sz="8" w:space="0"/>
              <w:left w:val="single" w:color="auto" w:sz="8" w:space="0"/>
              <w:bottom w:val="single" w:color="auto" w:sz="8" w:space="0"/>
              <w:right w:val="single" w:color="auto" w:sz="8" w:space="0"/>
            </w:tcBorders>
          </w:tcPr>
          <w:p w14:paraId="3A3C7CC6">
            <w:pPr>
              <w:spacing w:after="120" w:line="240" w:lineRule="auto"/>
              <w:jc w:val="center"/>
              <w:rPr>
                <w:rFonts w:ascii="Arial" w:hAnsi="Arial" w:eastAsia="Times New Roman" w:cs="Arial"/>
                <w:sz w:val="20"/>
                <w:szCs w:val="20"/>
              </w:rPr>
            </w:pPr>
          </w:p>
        </w:tc>
      </w:tr>
      <w:tr w14:paraId="0D253434">
        <w:tblPrEx>
          <w:tblCellMar>
            <w:top w:w="0" w:type="dxa"/>
            <w:left w:w="108" w:type="dxa"/>
            <w:bottom w:w="0" w:type="dxa"/>
            <w:right w:w="108" w:type="dxa"/>
          </w:tblCellMar>
        </w:tblPrEx>
        <w:trPr>
          <w:trHeight w:val="315" w:hRule="atLeast"/>
        </w:trPr>
        <w:tc>
          <w:tcPr>
            <w:tcW w:w="1050"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2B81457A">
            <w:pPr>
              <w:spacing w:after="120" w:line="240" w:lineRule="auto"/>
              <w:rPr>
                <w:rFonts w:ascii="Arial" w:hAnsi="Arial" w:eastAsia="Times New Roman" w:cs="Arial"/>
                <w:sz w:val="20"/>
                <w:szCs w:val="20"/>
              </w:rPr>
            </w:pPr>
            <w:r>
              <w:rPr>
                <w:rFonts w:ascii="Arial" w:hAnsi="Arial" w:cs="Arial"/>
                <w:sz w:val="20"/>
                <w:szCs w:val="20"/>
              </w:rPr>
              <w:t>Đầu mối xử lý</w:t>
            </w:r>
          </w:p>
        </w:tc>
        <w:tc>
          <w:tcPr>
            <w:tcW w:w="919"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195323A7">
            <w:pPr>
              <w:spacing w:after="120" w:line="240" w:lineRule="auto"/>
              <w:rPr>
                <w:rFonts w:ascii="Arial" w:hAnsi="Arial" w:eastAsia="Times New Roman" w:cs="Arial"/>
                <w:sz w:val="20"/>
                <w:szCs w:val="20"/>
              </w:rPr>
            </w:pPr>
            <w:r>
              <w:rPr>
                <w:rFonts w:ascii="Arial" w:hAnsi="Arial" w:cs="Arial"/>
                <w:sz w:val="20"/>
                <w:szCs w:val="20"/>
              </w:rPr>
              <w:t>DMXLy</w:t>
            </w:r>
          </w:p>
        </w:tc>
        <w:tc>
          <w:tcPr>
            <w:tcW w:w="584"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258B7857">
            <w:pPr>
              <w:spacing w:after="120" w:line="240" w:lineRule="auto"/>
              <w:jc w:val="center"/>
              <w:rPr>
                <w:rFonts w:ascii="Arial" w:hAnsi="Arial" w:eastAsia="Times New Roman" w:cs="Arial"/>
                <w:sz w:val="20"/>
                <w:szCs w:val="20"/>
              </w:rPr>
            </w:pPr>
            <w:r>
              <w:rPr>
                <w:rFonts w:ascii="Arial" w:hAnsi="Arial" w:cs="Arial"/>
                <w:sz w:val="20"/>
                <w:szCs w:val="20"/>
              </w:rPr>
              <w:t>400</w:t>
            </w:r>
          </w:p>
        </w:tc>
        <w:tc>
          <w:tcPr>
            <w:tcW w:w="820"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72945DB2">
            <w:pPr>
              <w:spacing w:after="120" w:line="240" w:lineRule="auto"/>
              <w:jc w:val="center"/>
              <w:rPr>
                <w:rFonts w:ascii="Arial" w:hAnsi="Arial" w:eastAsia="Times New Roman" w:cs="Arial"/>
                <w:sz w:val="20"/>
                <w:szCs w:val="20"/>
              </w:rPr>
            </w:pPr>
            <w:r>
              <w:rPr>
                <w:rFonts w:ascii="Arial" w:hAnsi="Arial" w:cs="Arial"/>
                <w:sz w:val="20"/>
                <w:szCs w:val="20"/>
              </w:rPr>
              <w:t>Chuỗi ký tự</w:t>
            </w:r>
          </w:p>
        </w:tc>
        <w:tc>
          <w:tcPr>
            <w:tcW w:w="814"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40DB696E">
            <w:pPr>
              <w:spacing w:after="120" w:line="240" w:lineRule="auto"/>
              <w:jc w:val="center"/>
              <w:rPr>
                <w:rFonts w:ascii="Arial" w:hAnsi="Arial" w:eastAsia="Times New Roman" w:cs="Arial"/>
                <w:sz w:val="20"/>
                <w:szCs w:val="20"/>
              </w:rPr>
            </w:pPr>
            <w:r>
              <w:rPr>
                <w:rFonts w:ascii="Arial" w:hAnsi="Arial" w:cs="Arial"/>
                <w:sz w:val="20"/>
                <w:szCs w:val="20"/>
              </w:rPr>
              <w:t>Bắt buộc</w:t>
            </w:r>
          </w:p>
        </w:tc>
        <w:tc>
          <w:tcPr>
            <w:tcW w:w="813" w:type="pct"/>
            <w:tcBorders>
              <w:top w:val="single" w:color="auto" w:sz="8" w:space="0"/>
              <w:left w:val="single" w:color="auto" w:sz="8" w:space="0"/>
              <w:bottom w:val="single" w:color="auto" w:sz="8" w:space="0"/>
              <w:right w:val="single" w:color="auto" w:sz="8" w:space="0"/>
            </w:tcBorders>
          </w:tcPr>
          <w:p w14:paraId="3C686CDD">
            <w:pPr>
              <w:spacing w:after="120" w:line="240" w:lineRule="auto"/>
              <w:jc w:val="center"/>
              <w:rPr>
                <w:rFonts w:ascii="Arial" w:hAnsi="Arial" w:eastAsia="Times New Roman" w:cs="Arial"/>
                <w:sz w:val="20"/>
                <w:szCs w:val="20"/>
              </w:rPr>
            </w:pPr>
          </w:p>
        </w:tc>
      </w:tr>
      <w:tr w14:paraId="6425E0D3">
        <w:tblPrEx>
          <w:tblCellMar>
            <w:top w:w="0" w:type="dxa"/>
            <w:left w:w="108" w:type="dxa"/>
            <w:bottom w:w="0" w:type="dxa"/>
            <w:right w:w="108" w:type="dxa"/>
          </w:tblCellMar>
        </w:tblPrEx>
        <w:trPr>
          <w:trHeight w:val="315" w:hRule="atLeast"/>
        </w:trPr>
        <w:tc>
          <w:tcPr>
            <w:tcW w:w="1050"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6750612A">
            <w:pPr>
              <w:spacing w:after="120" w:line="240" w:lineRule="auto"/>
              <w:rPr>
                <w:rFonts w:ascii="Arial" w:hAnsi="Arial" w:cs="Arial"/>
                <w:sz w:val="20"/>
                <w:szCs w:val="20"/>
              </w:rPr>
            </w:pPr>
            <w:r>
              <w:rPr>
                <w:rFonts w:ascii="Arial" w:hAnsi="Arial" w:eastAsia="Times New Roman" w:cs="Arial"/>
                <w:sz w:val="20"/>
                <w:szCs w:val="20"/>
              </w:rPr>
              <w:t>Thời gian gửi (Thời gian NNT gửi tờ khai tới CQT)</w:t>
            </w:r>
          </w:p>
        </w:tc>
        <w:tc>
          <w:tcPr>
            <w:tcW w:w="919"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11AC83E5">
            <w:pPr>
              <w:spacing w:after="120" w:line="240" w:lineRule="auto"/>
              <w:rPr>
                <w:rFonts w:ascii="Arial" w:hAnsi="Arial" w:cs="Arial"/>
                <w:sz w:val="20"/>
                <w:szCs w:val="20"/>
              </w:rPr>
            </w:pPr>
            <w:r>
              <w:rPr>
                <w:rFonts w:ascii="Arial" w:hAnsi="Arial" w:eastAsia="Times New Roman" w:cs="Arial"/>
                <w:sz w:val="20"/>
                <w:szCs w:val="20"/>
              </w:rPr>
              <w:t>TGGui</w:t>
            </w:r>
          </w:p>
        </w:tc>
        <w:tc>
          <w:tcPr>
            <w:tcW w:w="584"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224C906E">
            <w:pPr>
              <w:spacing w:after="120" w:line="240" w:lineRule="auto"/>
              <w:jc w:val="center"/>
              <w:rPr>
                <w:rFonts w:ascii="Arial" w:hAnsi="Arial" w:cs="Arial"/>
                <w:sz w:val="20"/>
                <w:szCs w:val="20"/>
              </w:rPr>
            </w:pPr>
            <w:r>
              <w:rPr>
                <w:rFonts w:ascii="Arial" w:hAnsi="Arial" w:eastAsia="Times New Roman" w:cs="Arial"/>
                <w:sz w:val="20"/>
                <w:szCs w:val="20"/>
              </w:rPr>
              <w:t xml:space="preserve"> </w:t>
            </w:r>
          </w:p>
        </w:tc>
        <w:tc>
          <w:tcPr>
            <w:tcW w:w="820"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6E4D9430">
            <w:pPr>
              <w:spacing w:after="120" w:line="240" w:lineRule="auto"/>
              <w:jc w:val="center"/>
              <w:rPr>
                <w:rFonts w:ascii="Arial" w:hAnsi="Arial" w:cs="Arial"/>
                <w:sz w:val="20"/>
                <w:szCs w:val="20"/>
              </w:rPr>
            </w:pPr>
            <w:r>
              <w:rPr>
                <w:rFonts w:ascii="Arial" w:hAnsi="Arial" w:eastAsia="Times New Roman" w:cs="Arial"/>
                <w:sz w:val="20"/>
                <w:szCs w:val="20"/>
              </w:rPr>
              <w:t>Ngày giờ</w:t>
            </w:r>
          </w:p>
        </w:tc>
        <w:tc>
          <w:tcPr>
            <w:tcW w:w="814"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313AF98A">
            <w:pPr>
              <w:spacing w:after="120" w:line="240" w:lineRule="auto"/>
              <w:jc w:val="center"/>
              <w:rPr>
                <w:rFonts w:ascii="Arial" w:hAnsi="Arial" w:cs="Arial"/>
                <w:sz w:val="20"/>
                <w:szCs w:val="20"/>
              </w:rPr>
            </w:pPr>
            <w:r>
              <w:rPr>
                <w:rFonts w:ascii="Arial" w:hAnsi="Arial" w:eastAsia="Times New Roman" w:cs="Arial"/>
                <w:sz w:val="20"/>
                <w:szCs w:val="20"/>
              </w:rPr>
              <w:t>Bắt buộc</w:t>
            </w:r>
          </w:p>
        </w:tc>
        <w:tc>
          <w:tcPr>
            <w:tcW w:w="813" w:type="pct"/>
            <w:tcBorders>
              <w:top w:val="single" w:color="auto" w:sz="8" w:space="0"/>
              <w:left w:val="single" w:color="auto" w:sz="8" w:space="0"/>
              <w:bottom w:val="single" w:color="auto" w:sz="8" w:space="0"/>
              <w:right w:val="single" w:color="auto" w:sz="8" w:space="0"/>
            </w:tcBorders>
          </w:tcPr>
          <w:p w14:paraId="3E83DF9A">
            <w:pPr>
              <w:spacing w:after="120" w:line="240" w:lineRule="auto"/>
              <w:jc w:val="center"/>
              <w:rPr>
                <w:rFonts w:ascii="Arial" w:hAnsi="Arial" w:eastAsia="Times New Roman" w:cs="Arial"/>
                <w:sz w:val="20"/>
                <w:szCs w:val="20"/>
              </w:rPr>
            </w:pPr>
          </w:p>
        </w:tc>
      </w:tr>
      <w:tr w14:paraId="67D2F424">
        <w:tblPrEx>
          <w:tblCellMar>
            <w:top w:w="0" w:type="dxa"/>
            <w:left w:w="108" w:type="dxa"/>
            <w:bottom w:w="0" w:type="dxa"/>
            <w:right w:w="108" w:type="dxa"/>
          </w:tblCellMar>
        </w:tblPrEx>
        <w:trPr>
          <w:trHeight w:val="315" w:hRule="atLeast"/>
        </w:trPr>
        <w:tc>
          <w:tcPr>
            <w:tcW w:w="1050"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1C2EDC3E">
            <w:pPr>
              <w:spacing w:after="120" w:line="240" w:lineRule="auto"/>
              <w:rPr>
                <w:rFonts w:ascii="Arial" w:hAnsi="Arial" w:cs="Arial"/>
                <w:sz w:val="20"/>
                <w:szCs w:val="20"/>
              </w:rPr>
            </w:pPr>
            <w:r>
              <w:rPr>
                <w:rFonts w:ascii="Arial" w:hAnsi="Arial" w:eastAsia="Times New Roman" w:cs="Arial"/>
                <w:sz w:val="20"/>
                <w:szCs w:val="20"/>
              </w:rPr>
              <w:t>Trường hợp (Trường hợp tiếp nhận/không tiếp nhận của CQT)</w:t>
            </w:r>
          </w:p>
        </w:tc>
        <w:tc>
          <w:tcPr>
            <w:tcW w:w="919"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4CC3E4FB">
            <w:pPr>
              <w:spacing w:after="120" w:line="240" w:lineRule="auto"/>
              <w:rPr>
                <w:rFonts w:ascii="Arial" w:hAnsi="Arial" w:cs="Arial"/>
                <w:sz w:val="20"/>
                <w:szCs w:val="20"/>
              </w:rPr>
            </w:pPr>
            <w:r>
              <w:rPr>
                <w:rFonts w:ascii="Arial" w:hAnsi="Arial" w:eastAsia="Times New Roman" w:cs="Arial"/>
                <w:sz w:val="20"/>
                <w:szCs w:val="20"/>
              </w:rPr>
              <w:t xml:space="preserve">THop </w:t>
            </w:r>
          </w:p>
        </w:tc>
        <w:tc>
          <w:tcPr>
            <w:tcW w:w="584"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12343C57">
            <w:pPr>
              <w:spacing w:after="120" w:line="240" w:lineRule="auto"/>
              <w:jc w:val="center"/>
              <w:rPr>
                <w:rFonts w:ascii="Arial" w:hAnsi="Arial" w:cs="Arial"/>
                <w:sz w:val="20"/>
                <w:szCs w:val="20"/>
              </w:rPr>
            </w:pPr>
            <w:r>
              <w:rPr>
                <w:rFonts w:ascii="Arial" w:hAnsi="Arial" w:eastAsia="Times New Roman" w:cs="Arial"/>
                <w:sz w:val="20"/>
                <w:szCs w:val="20"/>
              </w:rPr>
              <w:t>1</w:t>
            </w:r>
          </w:p>
        </w:tc>
        <w:tc>
          <w:tcPr>
            <w:tcW w:w="820"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78FB9032">
            <w:pPr>
              <w:spacing w:after="120" w:line="240" w:lineRule="auto"/>
              <w:jc w:val="center"/>
              <w:rPr>
                <w:rFonts w:ascii="Arial" w:hAnsi="Arial" w:cs="Arial"/>
                <w:sz w:val="20"/>
                <w:szCs w:val="20"/>
              </w:rPr>
            </w:pPr>
            <w:r>
              <w:rPr>
                <w:rFonts w:ascii="Arial" w:hAnsi="Arial" w:eastAsia="Times New Roman" w:cs="Arial"/>
                <w:sz w:val="20"/>
                <w:szCs w:val="20"/>
              </w:rPr>
              <w:t>Số (Chi tiết tại Phụ lục XII kèm theo Quy định này)</w:t>
            </w:r>
          </w:p>
        </w:tc>
        <w:tc>
          <w:tcPr>
            <w:tcW w:w="814"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65D7D003">
            <w:pPr>
              <w:spacing w:after="120" w:line="240" w:lineRule="auto"/>
              <w:jc w:val="center"/>
              <w:rPr>
                <w:rFonts w:ascii="Arial" w:hAnsi="Arial" w:cs="Arial"/>
                <w:sz w:val="20"/>
                <w:szCs w:val="20"/>
              </w:rPr>
            </w:pPr>
            <w:r>
              <w:rPr>
                <w:rFonts w:ascii="Arial" w:hAnsi="Arial" w:eastAsia="Times New Roman" w:cs="Arial"/>
                <w:sz w:val="20"/>
                <w:szCs w:val="20"/>
              </w:rPr>
              <w:t>Bắt buộc</w:t>
            </w:r>
          </w:p>
        </w:tc>
        <w:tc>
          <w:tcPr>
            <w:tcW w:w="813" w:type="pct"/>
            <w:tcBorders>
              <w:top w:val="single" w:color="auto" w:sz="8" w:space="0"/>
              <w:left w:val="single" w:color="auto" w:sz="8" w:space="0"/>
              <w:bottom w:val="single" w:color="auto" w:sz="8" w:space="0"/>
              <w:right w:val="single" w:color="auto" w:sz="8" w:space="0"/>
            </w:tcBorders>
          </w:tcPr>
          <w:p w14:paraId="2353FB0D">
            <w:pPr>
              <w:spacing w:after="120" w:line="240" w:lineRule="auto"/>
              <w:jc w:val="center"/>
              <w:rPr>
                <w:rFonts w:ascii="Arial" w:hAnsi="Arial" w:eastAsia="Times New Roman" w:cs="Arial"/>
                <w:sz w:val="20"/>
                <w:szCs w:val="20"/>
              </w:rPr>
            </w:pPr>
          </w:p>
        </w:tc>
      </w:tr>
      <w:tr w14:paraId="51920947">
        <w:tblPrEx>
          <w:tblCellMar>
            <w:top w:w="0" w:type="dxa"/>
            <w:left w:w="108" w:type="dxa"/>
            <w:bottom w:w="0" w:type="dxa"/>
            <w:right w:w="108" w:type="dxa"/>
          </w:tblCellMar>
        </w:tblPrEx>
        <w:trPr>
          <w:trHeight w:val="315" w:hRule="atLeast"/>
        </w:trPr>
        <w:tc>
          <w:tcPr>
            <w:tcW w:w="1050"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22ED01CA">
            <w:pPr>
              <w:spacing w:after="120" w:line="240" w:lineRule="auto"/>
              <w:rPr>
                <w:rFonts w:ascii="Arial" w:hAnsi="Arial" w:cs="Arial"/>
                <w:sz w:val="20"/>
                <w:szCs w:val="20"/>
              </w:rPr>
            </w:pPr>
            <w:r>
              <w:rPr>
                <w:rFonts w:ascii="Arial" w:hAnsi="Arial" w:eastAsia="Times New Roman" w:cs="Arial"/>
                <w:sz w:val="20"/>
                <w:szCs w:val="20"/>
              </w:rPr>
              <w:t>Thời gian nhận (Thời gian CQT tiếp nhận)</w:t>
            </w:r>
          </w:p>
        </w:tc>
        <w:tc>
          <w:tcPr>
            <w:tcW w:w="919"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796A6DC2">
            <w:pPr>
              <w:spacing w:after="120" w:line="240" w:lineRule="auto"/>
              <w:rPr>
                <w:rFonts w:ascii="Arial" w:hAnsi="Arial" w:cs="Arial"/>
                <w:sz w:val="20"/>
                <w:szCs w:val="20"/>
              </w:rPr>
            </w:pPr>
            <w:r>
              <w:rPr>
                <w:rFonts w:ascii="Arial" w:hAnsi="Arial" w:eastAsia="Times New Roman" w:cs="Arial"/>
                <w:sz w:val="20"/>
                <w:szCs w:val="20"/>
              </w:rPr>
              <w:t>TGNhan</w:t>
            </w:r>
          </w:p>
        </w:tc>
        <w:tc>
          <w:tcPr>
            <w:tcW w:w="584"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0301A158">
            <w:pPr>
              <w:spacing w:after="120" w:line="240" w:lineRule="auto"/>
              <w:jc w:val="center"/>
              <w:rPr>
                <w:rFonts w:ascii="Arial" w:hAnsi="Arial" w:cs="Arial"/>
                <w:sz w:val="20"/>
                <w:szCs w:val="20"/>
              </w:rPr>
            </w:pPr>
            <w:r>
              <w:rPr>
                <w:rFonts w:ascii="Arial" w:hAnsi="Arial" w:eastAsia="Times New Roman" w:cs="Arial"/>
                <w:sz w:val="20"/>
                <w:szCs w:val="20"/>
              </w:rPr>
              <w:t xml:space="preserve"> </w:t>
            </w:r>
          </w:p>
        </w:tc>
        <w:tc>
          <w:tcPr>
            <w:tcW w:w="820"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709755CD">
            <w:pPr>
              <w:spacing w:after="120" w:line="240" w:lineRule="auto"/>
              <w:jc w:val="center"/>
              <w:rPr>
                <w:rFonts w:ascii="Arial" w:hAnsi="Arial" w:cs="Arial"/>
                <w:sz w:val="20"/>
                <w:szCs w:val="20"/>
              </w:rPr>
            </w:pPr>
            <w:r>
              <w:rPr>
                <w:rFonts w:ascii="Arial" w:hAnsi="Arial" w:eastAsia="Times New Roman" w:cs="Arial"/>
                <w:sz w:val="20"/>
                <w:szCs w:val="20"/>
              </w:rPr>
              <w:t>Ngày giờ</w:t>
            </w:r>
          </w:p>
        </w:tc>
        <w:tc>
          <w:tcPr>
            <w:tcW w:w="814"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78C39973">
            <w:pPr>
              <w:spacing w:after="120" w:line="240" w:lineRule="auto"/>
              <w:jc w:val="center"/>
              <w:rPr>
                <w:rFonts w:ascii="Arial" w:hAnsi="Arial" w:cs="Arial"/>
                <w:sz w:val="20"/>
                <w:szCs w:val="20"/>
              </w:rPr>
            </w:pPr>
            <w:r>
              <w:rPr>
                <w:rFonts w:ascii="Arial" w:hAnsi="Arial" w:eastAsia="Times New Roman" w:cs="Arial"/>
                <w:sz w:val="20"/>
                <w:szCs w:val="20"/>
              </w:rPr>
              <w:t>Bắt buộc</w:t>
            </w:r>
            <w:r>
              <w:rPr>
                <w:rFonts w:ascii="Arial" w:hAnsi="Arial" w:cs="Arial"/>
                <w:sz w:val="20"/>
                <w:szCs w:val="20"/>
              </w:rPr>
              <w:br w:type="textWrapping"/>
            </w:r>
            <w:r>
              <w:rPr>
                <w:rFonts w:ascii="Arial" w:hAnsi="Arial" w:eastAsia="Times New Roman" w:cs="Arial"/>
                <w:sz w:val="20"/>
                <w:szCs w:val="20"/>
              </w:rPr>
              <w:t xml:space="preserve"> (Trừ trường hợp Chỉ tiêu THop có giá trị là 2 hoặc 4)</w:t>
            </w:r>
          </w:p>
        </w:tc>
        <w:tc>
          <w:tcPr>
            <w:tcW w:w="813" w:type="pct"/>
            <w:tcBorders>
              <w:top w:val="single" w:color="auto" w:sz="8" w:space="0"/>
              <w:left w:val="single" w:color="auto" w:sz="8" w:space="0"/>
              <w:bottom w:val="single" w:color="auto" w:sz="8" w:space="0"/>
              <w:right w:val="single" w:color="auto" w:sz="8" w:space="0"/>
            </w:tcBorders>
          </w:tcPr>
          <w:p w14:paraId="02E2CAFD">
            <w:pPr>
              <w:spacing w:after="120" w:line="240" w:lineRule="auto"/>
              <w:jc w:val="center"/>
              <w:rPr>
                <w:rFonts w:ascii="Arial" w:hAnsi="Arial" w:eastAsia="Times New Roman" w:cs="Arial"/>
                <w:sz w:val="20"/>
                <w:szCs w:val="20"/>
              </w:rPr>
            </w:pPr>
          </w:p>
        </w:tc>
      </w:tr>
      <w:tr w14:paraId="5327C571">
        <w:tblPrEx>
          <w:tblCellMar>
            <w:top w:w="0" w:type="dxa"/>
            <w:left w:w="108" w:type="dxa"/>
            <w:bottom w:w="0" w:type="dxa"/>
            <w:right w:w="108" w:type="dxa"/>
          </w:tblCellMar>
        </w:tblPrEx>
        <w:trPr>
          <w:trHeight w:val="315" w:hRule="atLeast"/>
        </w:trPr>
        <w:tc>
          <w:tcPr>
            <w:tcW w:w="1050"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6A7AB991">
            <w:pPr>
              <w:spacing w:after="120" w:line="240" w:lineRule="auto"/>
              <w:rPr>
                <w:rFonts w:ascii="Arial" w:hAnsi="Arial" w:eastAsia="Times New Roman" w:cs="Arial"/>
                <w:sz w:val="20"/>
                <w:szCs w:val="20"/>
              </w:rPr>
            </w:pPr>
            <w:r>
              <w:rPr>
                <w:rFonts w:ascii="Arial" w:hAnsi="Arial" w:eastAsia="Times New Roman" w:cs="Arial"/>
                <w:sz w:val="20"/>
                <w:szCs w:val="20"/>
              </w:rPr>
              <w:t>Mã hồ sơ (Mã hồ sơ thủ tục hành chính)</w:t>
            </w:r>
          </w:p>
        </w:tc>
        <w:tc>
          <w:tcPr>
            <w:tcW w:w="919"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012DD92E">
            <w:pPr>
              <w:spacing w:after="120" w:line="240" w:lineRule="auto"/>
              <w:rPr>
                <w:rFonts w:ascii="Arial" w:hAnsi="Arial" w:eastAsia="Times New Roman" w:cs="Arial"/>
                <w:sz w:val="20"/>
                <w:szCs w:val="20"/>
              </w:rPr>
            </w:pPr>
            <w:r>
              <w:rPr>
                <w:rFonts w:ascii="Arial" w:hAnsi="Arial" w:eastAsia="Times New Roman" w:cs="Arial"/>
                <w:sz w:val="20"/>
                <w:szCs w:val="20"/>
              </w:rPr>
              <w:t>MHSo</w:t>
            </w:r>
          </w:p>
        </w:tc>
        <w:tc>
          <w:tcPr>
            <w:tcW w:w="584"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56F16398">
            <w:pPr>
              <w:spacing w:after="120" w:line="240" w:lineRule="auto"/>
              <w:jc w:val="center"/>
              <w:rPr>
                <w:rFonts w:ascii="Arial" w:hAnsi="Arial" w:eastAsia="Times New Roman" w:cs="Arial"/>
                <w:sz w:val="20"/>
                <w:szCs w:val="20"/>
              </w:rPr>
            </w:pPr>
            <w:r>
              <w:rPr>
                <w:rFonts w:ascii="Arial" w:hAnsi="Arial" w:eastAsia="Times New Roman" w:cs="Arial"/>
                <w:sz w:val="20"/>
                <w:szCs w:val="20"/>
              </w:rPr>
              <w:t>40</w:t>
            </w:r>
          </w:p>
        </w:tc>
        <w:tc>
          <w:tcPr>
            <w:tcW w:w="820"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0586ACAB">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814"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1A9AD106">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p w14:paraId="40518FCC">
            <w:pPr>
              <w:spacing w:after="120" w:line="240" w:lineRule="auto"/>
              <w:jc w:val="center"/>
              <w:rPr>
                <w:rFonts w:ascii="Arial" w:hAnsi="Arial" w:eastAsia="Times New Roman" w:cs="Arial"/>
                <w:sz w:val="20"/>
                <w:szCs w:val="20"/>
              </w:rPr>
            </w:pPr>
            <w:r>
              <w:rPr>
                <w:rFonts w:ascii="Arial" w:hAnsi="Arial" w:eastAsia="Times New Roman" w:cs="Arial"/>
                <w:sz w:val="20"/>
                <w:szCs w:val="20"/>
              </w:rPr>
              <w:t>(Trừ trường hợp Chỉ tiêu THop có giá trị là 2 hoặc 4)</w:t>
            </w:r>
          </w:p>
        </w:tc>
        <w:tc>
          <w:tcPr>
            <w:tcW w:w="813" w:type="pct"/>
            <w:tcBorders>
              <w:top w:val="single" w:color="auto" w:sz="8" w:space="0"/>
              <w:left w:val="single" w:color="auto" w:sz="8" w:space="0"/>
              <w:bottom w:val="single" w:color="auto" w:sz="8" w:space="0"/>
              <w:right w:val="single" w:color="auto" w:sz="8" w:space="0"/>
            </w:tcBorders>
          </w:tcPr>
          <w:p w14:paraId="14065CEE">
            <w:pPr>
              <w:spacing w:after="120" w:line="240" w:lineRule="auto"/>
              <w:jc w:val="center"/>
              <w:rPr>
                <w:rFonts w:ascii="Arial" w:hAnsi="Arial" w:eastAsia="Times New Roman" w:cs="Arial"/>
                <w:sz w:val="20"/>
                <w:szCs w:val="20"/>
              </w:rPr>
            </w:pPr>
          </w:p>
        </w:tc>
      </w:tr>
      <w:tr w14:paraId="4FA196D1">
        <w:tblPrEx>
          <w:tblCellMar>
            <w:top w:w="0" w:type="dxa"/>
            <w:left w:w="108" w:type="dxa"/>
            <w:bottom w:w="0" w:type="dxa"/>
            <w:right w:w="108" w:type="dxa"/>
          </w:tblCellMar>
        </w:tblPrEx>
        <w:trPr>
          <w:trHeight w:val="315" w:hRule="atLeast"/>
        </w:trPr>
        <w:tc>
          <w:tcPr>
            <w:tcW w:w="1050"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37CE559F">
            <w:pPr>
              <w:spacing w:after="120" w:line="240" w:lineRule="auto"/>
              <w:rPr>
                <w:rFonts w:ascii="Arial" w:hAnsi="Arial" w:eastAsia="Times New Roman" w:cs="Arial"/>
                <w:sz w:val="20"/>
                <w:szCs w:val="20"/>
              </w:rPr>
            </w:pPr>
            <w:r>
              <w:rPr>
                <w:rFonts w:ascii="Arial" w:hAnsi="Arial" w:cs="Arial"/>
                <w:sz w:val="20"/>
                <w:szCs w:val="20"/>
              </w:rPr>
              <w:t>Loại thông tin xác thực</w:t>
            </w:r>
          </w:p>
        </w:tc>
        <w:tc>
          <w:tcPr>
            <w:tcW w:w="919"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01B778E0">
            <w:pPr>
              <w:spacing w:after="120" w:line="240" w:lineRule="auto"/>
              <w:rPr>
                <w:rFonts w:ascii="Arial" w:hAnsi="Arial" w:eastAsia="Times New Roman" w:cs="Arial"/>
                <w:sz w:val="20"/>
                <w:szCs w:val="20"/>
              </w:rPr>
            </w:pPr>
            <w:r>
              <w:rPr>
                <w:rFonts w:ascii="Arial" w:hAnsi="Arial" w:cs="Arial"/>
                <w:sz w:val="20"/>
                <w:szCs w:val="20"/>
              </w:rPr>
              <w:t>LTTXThuc</w:t>
            </w:r>
          </w:p>
        </w:tc>
        <w:tc>
          <w:tcPr>
            <w:tcW w:w="584"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76A4E11E">
            <w:pPr>
              <w:spacing w:after="120" w:line="240" w:lineRule="auto"/>
              <w:jc w:val="center"/>
              <w:rPr>
                <w:rFonts w:ascii="Arial" w:hAnsi="Arial" w:eastAsia="Times New Roman" w:cs="Arial"/>
                <w:sz w:val="20"/>
                <w:szCs w:val="20"/>
              </w:rPr>
            </w:pPr>
            <w:r>
              <w:rPr>
                <w:rFonts w:ascii="Arial" w:hAnsi="Arial" w:cs="Arial"/>
                <w:sz w:val="20"/>
                <w:szCs w:val="20"/>
              </w:rPr>
              <w:t>1</w:t>
            </w:r>
          </w:p>
        </w:tc>
        <w:tc>
          <w:tcPr>
            <w:tcW w:w="820"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2E5D4180">
            <w:pPr>
              <w:spacing w:after="120" w:line="240" w:lineRule="auto"/>
              <w:jc w:val="center"/>
              <w:rPr>
                <w:rFonts w:ascii="Arial" w:hAnsi="Arial" w:eastAsia="Times New Roman" w:cs="Arial"/>
                <w:sz w:val="20"/>
                <w:szCs w:val="20"/>
              </w:rPr>
            </w:pPr>
            <w:r>
              <w:rPr>
                <w:rFonts w:ascii="Arial" w:hAnsi="Arial" w:cs="Arial"/>
                <w:sz w:val="20"/>
                <w:szCs w:val="20"/>
              </w:rPr>
              <w:t>Số (1: Yêu cầu sinh trắc học, 2: Yêu cầu xác thực OTP)</w:t>
            </w:r>
          </w:p>
        </w:tc>
        <w:tc>
          <w:tcPr>
            <w:tcW w:w="814"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4AA690CF">
            <w:pPr>
              <w:spacing w:after="120" w:line="240" w:lineRule="auto"/>
              <w:jc w:val="center"/>
              <w:rPr>
                <w:rFonts w:ascii="Arial" w:hAnsi="Arial" w:cs="Arial"/>
                <w:sz w:val="20"/>
                <w:szCs w:val="20"/>
              </w:rPr>
            </w:pPr>
            <w:r>
              <w:rPr>
                <w:rFonts w:ascii="Arial" w:hAnsi="Arial" w:cs="Arial"/>
                <w:sz w:val="20"/>
                <w:szCs w:val="20"/>
              </w:rPr>
              <w:t>Bắt buộc</w:t>
            </w:r>
          </w:p>
          <w:p w14:paraId="730E2FB6">
            <w:pPr>
              <w:spacing w:after="120" w:line="240" w:lineRule="auto"/>
              <w:jc w:val="center"/>
              <w:rPr>
                <w:rFonts w:ascii="Arial" w:hAnsi="Arial" w:eastAsia="Times New Roman" w:cs="Arial"/>
                <w:sz w:val="20"/>
                <w:szCs w:val="20"/>
              </w:rPr>
            </w:pPr>
            <w:r>
              <w:rPr>
                <w:rFonts w:ascii="Arial" w:hAnsi="Arial" w:eastAsia="Times New Roman" w:cs="Arial"/>
                <w:sz w:val="20"/>
                <w:szCs w:val="20"/>
              </w:rPr>
              <w:t>(Trừ trường hợp Chỉ tiêu THop có giá trị là 2 hoặc 4)</w:t>
            </w:r>
          </w:p>
        </w:tc>
        <w:tc>
          <w:tcPr>
            <w:tcW w:w="813" w:type="pct"/>
            <w:tcBorders>
              <w:top w:val="single" w:color="auto" w:sz="8" w:space="0"/>
              <w:left w:val="single" w:color="auto" w:sz="8" w:space="0"/>
              <w:bottom w:val="single" w:color="auto" w:sz="8" w:space="0"/>
              <w:right w:val="single" w:color="auto" w:sz="8" w:space="0"/>
            </w:tcBorders>
          </w:tcPr>
          <w:p w14:paraId="02494325">
            <w:pPr>
              <w:spacing w:after="120" w:line="240" w:lineRule="auto"/>
              <w:jc w:val="center"/>
              <w:rPr>
                <w:rFonts w:ascii="Arial" w:hAnsi="Arial" w:eastAsia="Times New Roman" w:cs="Arial"/>
                <w:sz w:val="20"/>
                <w:szCs w:val="20"/>
              </w:rPr>
            </w:pPr>
          </w:p>
        </w:tc>
      </w:tr>
      <w:tr w14:paraId="195EF41A">
        <w:tblPrEx>
          <w:tblCellMar>
            <w:top w:w="0" w:type="dxa"/>
            <w:left w:w="108" w:type="dxa"/>
            <w:bottom w:w="0" w:type="dxa"/>
            <w:right w:w="108" w:type="dxa"/>
          </w:tblCellMar>
        </w:tblPrEx>
        <w:trPr>
          <w:trHeight w:val="315" w:hRule="atLeast"/>
        </w:trPr>
        <w:tc>
          <w:tcPr>
            <w:tcW w:w="1050" w:type="pct"/>
            <w:tcBorders>
              <w:top w:val="single" w:color="auto" w:sz="8" w:space="0"/>
              <w:left w:val="single" w:color="auto" w:sz="8" w:space="0"/>
              <w:bottom w:val="single" w:color="auto" w:sz="8" w:space="0"/>
              <w:right w:val="single" w:color="auto" w:sz="8" w:space="0"/>
            </w:tcBorders>
            <w:tcMar>
              <w:left w:w="108" w:type="dxa"/>
              <w:right w:w="108" w:type="dxa"/>
            </w:tcMar>
          </w:tcPr>
          <w:p w14:paraId="0523A87F">
            <w:pPr>
              <w:spacing w:after="120" w:line="240" w:lineRule="auto"/>
              <w:rPr>
                <w:rFonts w:ascii="Arial" w:hAnsi="Arial" w:eastAsia="Times New Roman" w:cs="Arial"/>
                <w:sz w:val="20"/>
                <w:szCs w:val="20"/>
              </w:rPr>
            </w:pPr>
            <w:r>
              <w:rPr>
                <w:rFonts w:ascii="Arial" w:hAnsi="Arial" w:cs="Arial"/>
                <w:sz w:val="20"/>
                <w:szCs w:val="20"/>
              </w:rPr>
              <w:t>Thời hạn xác thực</w:t>
            </w:r>
          </w:p>
        </w:tc>
        <w:tc>
          <w:tcPr>
            <w:tcW w:w="919" w:type="pct"/>
            <w:tcBorders>
              <w:top w:val="single" w:color="auto" w:sz="8" w:space="0"/>
              <w:left w:val="single" w:color="auto" w:sz="8" w:space="0"/>
              <w:bottom w:val="single" w:color="auto" w:sz="8" w:space="0"/>
              <w:right w:val="single" w:color="auto" w:sz="8" w:space="0"/>
            </w:tcBorders>
            <w:tcMar>
              <w:left w:w="108" w:type="dxa"/>
              <w:right w:w="108" w:type="dxa"/>
            </w:tcMar>
          </w:tcPr>
          <w:p w14:paraId="4403CF14">
            <w:pPr>
              <w:spacing w:after="120" w:line="240" w:lineRule="auto"/>
              <w:rPr>
                <w:rFonts w:ascii="Arial" w:hAnsi="Arial" w:eastAsia="Times New Roman" w:cs="Arial"/>
                <w:sz w:val="20"/>
                <w:szCs w:val="20"/>
              </w:rPr>
            </w:pPr>
            <w:r>
              <w:rPr>
                <w:rFonts w:ascii="Arial" w:hAnsi="Arial" w:cs="Arial"/>
                <w:sz w:val="20"/>
                <w:szCs w:val="20"/>
              </w:rPr>
              <w:t>THXThuc</w:t>
            </w:r>
          </w:p>
        </w:tc>
        <w:tc>
          <w:tcPr>
            <w:tcW w:w="584" w:type="pct"/>
            <w:tcBorders>
              <w:top w:val="single" w:color="auto" w:sz="8" w:space="0"/>
              <w:left w:val="single" w:color="auto" w:sz="8" w:space="0"/>
              <w:bottom w:val="single" w:color="auto" w:sz="8" w:space="0"/>
              <w:right w:val="single" w:color="auto" w:sz="8" w:space="0"/>
            </w:tcBorders>
            <w:tcMar>
              <w:left w:w="108" w:type="dxa"/>
              <w:right w:w="108" w:type="dxa"/>
            </w:tcMar>
          </w:tcPr>
          <w:p w14:paraId="612BFBEB">
            <w:pPr>
              <w:spacing w:after="120" w:line="240" w:lineRule="auto"/>
              <w:jc w:val="center"/>
              <w:rPr>
                <w:rFonts w:ascii="Arial" w:hAnsi="Arial" w:eastAsia="Times New Roman" w:cs="Arial"/>
                <w:sz w:val="20"/>
                <w:szCs w:val="20"/>
              </w:rPr>
            </w:pPr>
          </w:p>
        </w:tc>
        <w:tc>
          <w:tcPr>
            <w:tcW w:w="820"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6F6C556A">
            <w:pPr>
              <w:spacing w:after="120" w:line="240" w:lineRule="auto"/>
              <w:jc w:val="center"/>
              <w:rPr>
                <w:rFonts w:ascii="Arial" w:hAnsi="Arial" w:eastAsia="Times New Roman" w:cs="Arial"/>
                <w:sz w:val="20"/>
                <w:szCs w:val="20"/>
              </w:rPr>
            </w:pPr>
            <w:r>
              <w:rPr>
                <w:rFonts w:ascii="Arial" w:hAnsi="Arial" w:cs="Arial"/>
                <w:sz w:val="20"/>
                <w:szCs w:val="20"/>
              </w:rPr>
              <w:t>Ngày giờ</w:t>
            </w:r>
          </w:p>
        </w:tc>
        <w:tc>
          <w:tcPr>
            <w:tcW w:w="814"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2A15A4B1">
            <w:pPr>
              <w:spacing w:after="120" w:line="240" w:lineRule="auto"/>
              <w:jc w:val="center"/>
              <w:rPr>
                <w:rFonts w:ascii="Arial" w:hAnsi="Arial" w:cs="Arial"/>
                <w:sz w:val="20"/>
                <w:szCs w:val="20"/>
              </w:rPr>
            </w:pPr>
            <w:r>
              <w:rPr>
                <w:rFonts w:ascii="Arial" w:hAnsi="Arial" w:cs="Arial"/>
                <w:sz w:val="20"/>
                <w:szCs w:val="20"/>
              </w:rPr>
              <w:t>Bắt buộc</w:t>
            </w:r>
          </w:p>
          <w:p w14:paraId="1B5BE468">
            <w:pPr>
              <w:spacing w:after="120" w:line="240" w:lineRule="auto"/>
              <w:jc w:val="center"/>
              <w:rPr>
                <w:rFonts w:ascii="Arial" w:hAnsi="Arial" w:eastAsia="Times New Roman" w:cs="Arial"/>
                <w:sz w:val="20"/>
                <w:szCs w:val="20"/>
              </w:rPr>
            </w:pPr>
            <w:r>
              <w:rPr>
                <w:rFonts w:ascii="Arial" w:hAnsi="Arial" w:eastAsia="Times New Roman" w:cs="Arial"/>
                <w:sz w:val="20"/>
                <w:szCs w:val="20"/>
              </w:rPr>
              <w:t>(Trừ trường hợp Chỉ tiêu THop có giá trị là 2 hoặc 4)</w:t>
            </w:r>
          </w:p>
        </w:tc>
        <w:tc>
          <w:tcPr>
            <w:tcW w:w="813" w:type="pct"/>
            <w:tcBorders>
              <w:top w:val="single" w:color="auto" w:sz="8" w:space="0"/>
              <w:left w:val="single" w:color="auto" w:sz="8" w:space="0"/>
              <w:bottom w:val="single" w:color="auto" w:sz="8" w:space="0"/>
              <w:right w:val="single" w:color="auto" w:sz="8" w:space="0"/>
            </w:tcBorders>
          </w:tcPr>
          <w:p w14:paraId="2F5635E9">
            <w:pPr>
              <w:spacing w:after="120" w:line="240" w:lineRule="auto"/>
              <w:jc w:val="center"/>
              <w:rPr>
                <w:rFonts w:ascii="Arial" w:hAnsi="Arial" w:eastAsia="Times New Roman" w:cs="Arial"/>
                <w:sz w:val="20"/>
                <w:szCs w:val="20"/>
              </w:rPr>
            </w:pPr>
          </w:p>
        </w:tc>
      </w:tr>
      <w:tr w14:paraId="7C307099">
        <w:tblPrEx>
          <w:tblCellMar>
            <w:top w:w="0" w:type="dxa"/>
            <w:left w:w="108" w:type="dxa"/>
            <w:bottom w:w="0" w:type="dxa"/>
            <w:right w:w="108" w:type="dxa"/>
          </w:tblCellMar>
        </w:tblPrEx>
        <w:trPr>
          <w:trHeight w:val="315" w:hRule="atLeast"/>
        </w:trPr>
        <w:tc>
          <w:tcPr>
            <w:tcW w:w="5000" w:type="pct"/>
            <w:gridSpan w:val="6"/>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6AC755B8">
            <w:pPr>
              <w:spacing w:after="120" w:line="240" w:lineRule="auto"/>
              <w:jc w:val="both"/>
              <w:rPr>
                <w:rFonts w:ascii="Arial" w:hAnsi="Arial" w:eastAsia="Times New Roman" w:cs="Arial"/>
                <w:b/>
                <w:bCs/>
                <w:sz w:val="20"/>
                <w:szCs w:val="20"/>
              </w:rPr>
            </w:pPr>
            <w:r>
              <w:rPr>
                <w:rFonts w:ascii="Arial" w:hAnsi="Arial" w:eastAsia="Times New Roman" w:cs="Arial"/>
                <w:b/>
                <w:bCs/>
                <w:sz w:val="20"/>
                <w:szCs w:val="20"/>
              </w:rPr>
              <w:t>Thẻ TBao\DLTBao\DSLDKCNhan chứa danh sách lý do không chấp nhận (nếu có).</w:t>
            </w:r>
          </w:p>
        </w:tc>
      </w:tr>
      <w:tr w14:paraId="1DDC5F46">
        <w:tblPrEx>
          <w:tblCellMar>
            <w:top w:w="0" w:type="dxa"/>
            <w:left w:w="108" w:type="dxa"/>
            <w:bottom w:w="0" w:type="dxa"/>
            <w:right w:w="108" w:type="dxa"/>
          </w:tblCellMar>
        </w:tblPrEx>
        <w:trPr>
          <w:trHeight w:val="315" w:hRule="atLeast"/>
        </w:trPr>
        <w:tc>
          <w:tcPr>
            <w:tcW w:w="5000" w:type="pct"/>
            <w:gridSpan w:val="6"/>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695C880E">
            <w:pPr>
              <w:spacing w:after="120" w:line="240" w:lineRule="auto"/>
              <w:jc w:val="both"/>
              <w:rPr>
                <w:rFonts w:ascii="Arial" w:hAnsi="Arial" w:eastAsia="Times New Roman" w:cs="Arial"/>
                <w:b/>
                <w:bCs/>
                <w:sz w:val="20"/>
                <w:szCs w:val="20"/>
              </w:rPr>
            </w:pPr>
            <w:r>
              <w:rPr>
                <w:rFonts w:ascii="Arial" w:hAnsi="Arial" w:eastAsia="Times New Roman" w:cs="Arial"/>
                <w:b/>
                <w:bCs/>
                <w:sz w:val="20"/>
                <w:szCs w:val="20"/>
              </w:rPr>
              <w:t>Thẻ TBao\DLTBao\DSLDKCNhan\LDo chứa lý do không chấp nhận (Thẻ này có thể lặp lại nhiều lần tương ứng với số lượng lỗi của tờ khai đăng ký)</w:t>
            </w:r>
          </w:p>
        </w:tc>
      </w:tr>
      <w:tr w14:paraId="3A1FF363">
        <w:tblPrEx>
          <w:tblCellMar>
            <w:top w:w="0" w:type="dxa"/>
            <w:left w:w="108" w:type="dxa"/>
            <w:bottom w:w="0" w:type="dxa"/>
            <w:right w:w="108" w:type="dxa"/>
          </w:tblCellMar>
        </w:tblPrEx>
        <w:trPr>
          <w:trHeight w:val="315" w:hRule="atLeast"/>
        </w:trPr>
        <w:tc>
          <w:tcPr>
            <w:tcW w:w="1050"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2A3FC045">
            <w:pPr>
              <w:spacing w:after="120" w:line="240" w:lineRule="auto"/>
              <w:jc w:val="both"/>
              <w:rPr>
                <w:rFonts w:ascii="Arial" w:hAnsi="Arial" w:cs="Arial"/>
                <w:sz w:val="20"/>
                <w:szCs w:val="20"/>
              </w:rPr>
            </w:pPr>
            <w:r>
              <w:rPr>
                <w:rFonts w:ascii="Arial" w:hAnsi="Arial" w:eastAsia="Times New Roman" w:cs="Arial"/>
                <w:sz w:val="20"/>
                <w:szCs w:val="20"/>
              </w:rPr>
              <w:t>Mã lỗi</w:t>
            </w:r>
          </w:p>
        </w:tc>
        <w:tc>
          <w:tcPr>
            <w:tcW w:w="919" w:type="pct"/>
            <w:tcBorders>
              <w:top w:val="nil"/>
              <w:left w:val="single" w:color="auto" w:sz="8" w:space="0"/>
              <w:bottom w:val="single" w:color="auto" w:sz="8" w:space="0"/>
              <w:right w:val="single" w:color="auto" w:sz="8" w:space="0"/>
            </w:tcBorders>
            <w:tcMar>
              <w:left w:w="108" w:type="dxa"/>
              <w:right w:w="108" w:type="dxa"/>
            </w:tcMar>
            <w:vAlign w:val="center"/>
          </w:tcPr>
          <w:p w14:paraId="6ABFE79D">
            <w:pPr>
              <w:spacing w:after="120" w:line="240" w:lineRule="auto"/>
              <w:rPr>
                <w:rFonts w:ascii="Arial" w:hAnsi="Arial" w:cs="Arial"/>
                <w:sz w:val="20"/>
                <w:szCs w:val="20"/>
              </w:rPr>
            </w:pPr>
            <w:r>
              <w:rPr>
                <w:rFonts w:ascii="Arial" w:hAnsi="Arial" w:eastAsia="Times New Roman" w:cs="Arial"/>
                <w:sz w:val="20"/>
                <w:szCs w:val="20"/>
              </w:rPr>
              <w:t>MLoi</w:t>
            </w:r>
          </w:p>
        </w:tc>
        <w:tc>
          <w:tcPr>
            <w:tcW w:w="584" w:type="pct"/>
            <w:tcBorders>
              <w:top w:val="nil"/>
              <w:left w:val="single" w:color="auto" w:sz="8" w:space="0"/>
              <w:bottom w:val="single" w:color="auto" w:sz="8" w:space="0"/>
              <w:right w:val="single" w:color="auto" w:sz="8" w:space="0"/>
            </w:tcBorders>
            <w:tcMar>
              <w:left w:w="108" w:type="dxa"/>
              <w:right w:w="108" w:type="dxa"/>
            </w:tcMar>
            <w:vAlign w:val="center"/>
          </w:tcPr>
          <w:p w14:paraId="5F2555FD">
            <w:pPr>
              <w:spacing w:after="120" w:line="240" w:lineRule="auto"/>
              <w:jc w:val="center"/>
              <w:rPr>
                <w:rFonts w:ascii="Arial" w:hAnsi="Arial" w:cs="Arial"/>
                <w:sz w:val="20"/>
                <w:szCs w:val="20"/>
              </w:rPr>
            </w:pPr>
            <w:r>
              <w:rPr>
                <w:rFonts w:ascii="Arial" w:hAnsi="Arial" w:eastAsia="Times New Roman" w:cs="Arial"/>
                <w:sz w:val="20"/>
                <w:szCs w:val="20"/>
              </w:rPr>
              <w:t>4</w:t>
            </w:r>
          </w:p>
        </w:tc>
        <w:tc>
          <w:tcPr>
            <w:tcW w:w="820" w:type="pct"/>
            <w:tcBorders>
              <w:top w:val="nil"/>
              <w:left w:val="single" w:color="auto" w:sz="8" w:space="0"/>
              <w:bottom w:val="single" w:color="auto" w:sz="8" w:space="0"/>
              <w:right w:val="single" w:color="auto" w:sz="8" w:space="0"/>
            </w:tcBorders>
            <w:tcMar>
              <w:left w:w="108" w:type="dxa"/>
              <w:right w:w="108" w:type="dxa"/>
            </w:tcMar>
            <w:vAlign w:val="center"/>
          </w:tcPr>
          <w:p w14:paraId="3660B097">
            <w:pPr>
              <w:spacing w:after="120" w:line="240" w:lineRule="auto"/>
              <w:jc w:val="center"/>
              <w:rPr>
                <w:rFonts w:ascii="Arial" w:hAnsi="Arial" w:cs="Arial"/>
                <w:sz w:val="20"/>
                <w:szCs w:val="20"/>
              </w:rPr>
            </w:pPr>
            <w:r>
              <w:rPr>
                <w:rFonts w:ascii="Arial" w:hAnsi="Arial" w:eastAsia="Times New Roman" w:cs="Arial"/>
                <w:sz w:val="20"/>
                <w:szCs w:val="20"/>
              </w:rPr>
              <w:t>Chuỗi ký tự</w:t>
            </w:r>
          </w:p>
        </w:tc>
        <w:tc>
          <w:tcPr>
            <w:tcW w:w="814" w:type="pct"/>
            <w:tcBorders>
              <w:top w:val="nil"/>
              <w:left w:val="single" w:color="auto" w:sz="8" w:space="0"/>
              <w:bottom w:val="single" w:color="auto" w:sz="8" w:space="0"/>
              <w:right w:val="single" w:color="auto" w:sz="8" w:space="0"/>
            </w:tcBorders>
            <w:tcMar>
              <w:left w:w="108" w:type="dxa"/>
              <w:right w:w="108" w:type="dxa"/>
            </w:tcMar>
            <w:vAlign w:val="center"/>
          </w:tcPr>
          <w:p w14:paraId="366356FD">
            <w:pPr>
              <w:spacing w:after="120" w:line="240" w:lineRule="auto"/>
              <w:jc w:val="center"/>
              <w:rPr>
                <w:rFonts w:ascii="Arial" w:hAnsi="Arial" w:cs="Arial"/>
                <w:sz w:val="20"/>
                <w:szCs w:val="20"/>
              </w:rPr>
            </w:pPr>
            <w:r>
              <w:rPr>
                <w:rFonts w:ascii="Arial" w:hAnsi="Arial" w:eastAsia="Times New Roman" w:cs="Arial"/>
                <w:sz w:val="20"/>
                <w:szCs w:val="20"/>
              </w:rPr>
              <w:t>Bắt buộc</w:t>
            </w:r>
          </w:p>
        </w:tc>
        <w:tc>
          <w:tcPr>
            <w:tcW w:w="813" w:type="pct"/>
            <w:tcBorders>
              <w:top w:val="nil"/>
              <w:left w:val="single" w:color="auto" w:sz="8" w:space="0"/>
              <w:bottom w:val="single" w:color="auto" w:sz="8" w:space="0"/>
              <w:right w:val="single" w:color="auto" w:sz="8" w:space="0"/>
            </w:tcBorders>
          </w:tcPr>
          <w:p w14:paraId="1C0D025A">
            <w:pPr>
              <w:spacing w:after="120" w:line="240" w:lineRule="auto"/>
              <w:jc w:val="center"/>
              <w:rPr>
                <w:rFonts w:ascii="Arial" w:hAnsi="Arial" w:eastAsia="Times New Roman" w:cs="Arial"/>
                <w:sz w:val="20"/>
                <w:szCs w:val="20"/>
              </w:rPr>
            </w:pPr>
          </w:p>
        </w:tc>
      </w:tr>
      <w:tr w14:paraId="2A5A0C8F">
        <w:tblPrEx>
          <w:tblCellMar>
            <w:top w:w="0" w:type="dxa"/>
            <w:left w:w="108" w:type="dxa"/>
            <w:bottom w:w="0" w:type="dxa"/>
            <w:right w:w="108" w:type="dxa"/>
          </w:tblCellMar>
        </w:tblPrEx>
        <w:trPr>
          <w:trHeight w:val="315" w:hRule="atLeast"/>
        </w:trPr>
        <w:tc>
          <w:tcPr>
            <w:tcW w:w="1050"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76C8FBBF">
            <w:pPr>
              <w:spacing w:after="120" w:line="240" w:lineRule="auto"/>
              <w:jc w:val="both"/>
              <w:rPr>
                <w:rFonts w:ascii="Arial" w:hAnsi="Arial" w:cs="Arial"/>
                <w:sz w:val="20"/>
                <w:szCs w:val="20"/>
              </w:rPr>
            </w:pPr>
            <w:r>
              <w:rPr>
                <w:rFonts w:ascii="Arial" w:hAnsi="Arial" w:eastAsia="Times New Roman" w:cs="Arial"/>
                <w:sz w:val="20"/>
                <w:szCs w:val="20"/>
              </w:rPr>
              <w:t>Mô tả (Lý do không tiếp nhận)</w:t>
            </w:r>
          </w:p>
        </w:tc>
        <w:tc>
          <w:tcPr>
            <w:tcW w:w="919"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176EC5FA">
            <w:pPr>
              <w:spacing w:after="120" w:line="240" w:lineRule="auto"/>
              <w:rPr>
                <w:rFonts w:ascii="Arial" w:hAnsi="Arial" w:cs="Arial"/>
                <w:sz w:val="20"/>
                <w:szCs w:val="20"/>
              </w:rPr>
            </w:pPr>
            <w:r>
              <w:rPr>
                <w:rFonts w:ascii="Arial" w:hAnsi="Arial" w:eastAsia="Times New Roman" w:cs="Arial"/>
                <w:sz w:val="20"/>
                <w:szCs w:val="20"/>
              </w:rPr>
              <w:t>MTa</w:t>
            </w:r>
          </w:p>
        </w:tc>
        <w:tc>
          <w:tcPr>
            <w:tcW w:w="584"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0FADB767">
            <w:pPr>
              <w:spacing w:after="120" w:line="240" w:lineRule="auto"/>
              <w:jc w:val="center"/>
              <w:rPr>
                <w:rFonts w:ascii="Arial" w:hAnsi="Arial" w:cs="Arial"/>
                <w:sz w:val="20"/>
                <w:szCs w:val="20"/>
              </w:rPr>
            </w:pPr>
            <w:r>
              <w:rPr>
                <w:rFonts w:ascii="Arial" w:hAnsi="Arial" w:eastAsia="Times New Roman" w:cs="Arial"/>
                <w:sz w:val="20"/>
                <w:szCs w:val="20"/>
              </w:rPr>
              <w:t>255</w:t>
            </w:r>
          </w:p>
        </w:tc>
        <w:tc>
          <w:tcPr>
            <w:tcW w:w="820"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1661AB02">
            <w:pPr>
              <w:spacing w:after="120" w:line="240" w:lineRule="auto"/>
              <w:jc w:val="center"/>
              <w:rPr>
                <w:rFonts w:ascii="Arial" w:hAnsi="Arial" w:cs="Arial"/>
                <w:sz w:val="20"/>
                <w:szCs w:val="20"/>
              </w:rPr>
            </w:pPr>
            <w:r>
              <w:rPr>
                <w:rFonts w:ascii="Arial" w:hAnsi="Arial" w:eastAsia="Times New Roman" w:cs="Arial"/>
                <w:sz w:val="20"/>
                <w:szCs w:val="20"/>
              </w:rPr>
              <w:t>Chuỗi ký tự</w:t>
            </w:r>
          </w:p>
        </w:tc>
        <w:tc>
          <w:tcPr>
            <w:tcW w:w="814"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3BEA353B">
            <w:pPr>
              <w:spacing w:after="120" w:line="240" w:lineRule="auto"/>
              <w:jc w:val="center"/>
              <w:rPr>
                <w:rFonts w:ascii="Arial" w:hAnsi="Arial" w:cs="Arial"/>
                <w:sz w:val="20"/>
                <w:szCs w:val="20"/>
              </w:rPr>
            </w:pPr>
            <w:r>
              <w:rPr>
                <w:rFonts w:ascii="Arial" w:hAnsi="Arial" w:eastAsia="Times New Roman" w:cs="Arial"/>
                <w:sz w:val="20"/>
                <w:szCs w:val="20"/>
              </w:rPr>
              <w:t>Bắt buộc</w:t>
            </w:r>
          </w:p>
        </w:tc>
        <w:tc>
          <w:tcPr>
            <w:tcW w:w="813" w:type="pct"/>
            <w:tcBorders>
              <w:top w:val="single" w:color="auto" w:sz="8" w:space="0"/>
              <w:left w:val="single" w:color="auto" w:sz="8" w:space="0"/>
              <w:bottom w:val="single" w:color="auto" w:sz="8" w:space="0"/>
              <w:right w:val="single" w:color="auto" w:sz="8" w:space="0"/>
            </w:tcBorders>
          </w:tcPr>
          <w:p w14:paraId="2308F98B">
            <w:pPr>
              <w:spacing w:after="120" w:line="240" w:lineRule="auto"/>
              <w:jc w:val="center"/>
              <w:rPr>
                <w:rFonts w:ascii="Arial" w:hAnsi="Arial" w:eastAsia="Times New Roman" w:cs="Arial"/>
                <w:sz w:val="20"/>
                <w:szCs w:val="20"/>
              </w:rPr>
            </w:pPr>
          </w:p>
        </w:tc>
      </w:tr>
      <w:tr w14:paraId="245E232C">
        <w:tblPrEx>
          <w:tblCellMar>
            <w:top w:w="0" w:type="dxa"/>
            <w:left w:w="108" w:type="dxa"/>
            <w:bottom w:w="0" w:type="dxa"/>
            <w:right w:w="108" w:type="dxa"/>
          </w:tblCellMar>
        </w:tblPrEx>
        <w:trPr>
          <w:trHeight w:val="315" w:hRule="atLeast"/>
        </w:trPr>
        <w:tc>
          <w:tcPr>
            <w:tcW w:w="1050"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2394CA4A">
            <w:pPr>
              <w:spacing w:after="120" w:line="240" w:lineRule="auto"/>
              <w:jc w:val="both"/>
              <w:rPr>
                <w:rFonts w:ascii="Arial" w:hAnsi="Arial" w:eastAsia="Times New Roman" w:cs="Arial"/>
                <w:sz w:val="20"/>
                <w:szCs w:val="20"/>
              </w:rPr>
            </w:pPr>
            <w:r>
              <w:rPr>
                <w:rFonts w:ascii="Arial" w:hAnsi="Arial" w:eastAsia="Times New Roman" w:cs="Arial"/>
                <w:sz w:val="20"/>
                <w:szCs w:val="20"/>
              </w:rPr>
              <w:t>Hướng dẫn xử lý (Đầu mối xử lý)</w:t>
            </w:r>
          </w:p>
        </w:tc>
        <w:tc>
          <w:tcPr>
            <w:tcW w:w="919"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1E21441D">
            <w:pPr>
              <w:spacing w:after="120" w:line="240" w:lineRule="auto"/>
              <w:rPr>
                <w:rFonts w:ascii="Arial" w:hAnsi="Arial" w:eastAsia="Times New Roman" w:cs="Arial"/>
                <w:sz w:val="20"/>
                <w:szCs w:val="20"/>
              </w:rPr>
            </w:pPr>
            <w:r>
              <w:rPr>
                <w:rFonts w:ascii="Arial" w:hAnsi="Arial" w:eastAsia="Times New Roman" w:cs="Arial"/>
                <w:sz w:val="20"/>
                <w:szCs w:val="20"/>
              </w:rPr>
              <w:t>HDXLy</w:t>
            </w:r>
          </w:p>
        </w:tc>
        <w:tc>
          <w:tcPr>
            <w:tcW w:w="584"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7D3ECE18">
            <w:pPr>
              <w:spacing w:after="120" w:line="240" w:lineRule="auto"/>
              <w:jc w:val="center"/>
              <w:rPr>
                <w:rFonts w:ascii="Arial" w:hAnsi="Arial" w:eastAsia="Times New Roman" w:cs="Arial"/>
                <w:sz w:val="20"/>
                <w:szCs w:val="20"/>
              </w:rPr>
            </w:pPr>
            <w:r>
              <w:rPr>
                <w:rFonts w:ascii="Arial" w:hAnsi="Arial" w:eastAsia="Times New Roman" w:cs="Arial"/>
                <w:sz w:val="20"/>
                <w:szCs w:val="20"/>
              </w:rPr>
              <w:t>255</w:t>
            </w:r>
          </w:p>
        </w:tc>
        <w:tc>
          <w:tcPr>
            <w:tcW w:w="820"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6D756C72">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814"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4CCE49D3">
            <w:pPr>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 Bắt buộc</w:t>
            </w:r>
          </w:p>
        </w:tc>
        <w:tc>
          <w:tcPr>
            <w:tcW w:w="813" w:type="pct"/>
            <w:tcBorders>
              <w:top w:val="single" w:color="auto" w:sz="8" w:space="0"/>
              <w:left w:val="single" w:color="auto" w:sz="8" w:space="0"/>
              <w:bottom w:val="single" w:color="auto" w:sz="8" w:space="0"/>
              <w:right w:val="single" w:color="auto" w:sz="8" w:space="0"/>
            </w:tcBorders>
          </w:tcPr>
          <w:p w14:paraId="20F2F999">
            <w:pPr>
              <w:spacing w:after="120" w:line="240" w:lineRule="auto"/>
              <w:jc w:val="center"/>
              <w:rPr>
                <w:rFonts w:ascii="Arial" w:hAnsi="Arial" w:eastAsia="Times New Roman" w:cs="Arial"/>
                <w:sz w:val="20"/>
                <w:szCs w:val="20"/>
              </w:rPr>
            </w:pPr>
            <w:r>
              <w:rPr>
                <w:rFonts w:ascii="Arial" w:hAnsi="Arial" w:eastAsia="Times New Roman" w:cs="Arial"/>
                <w:sz w:val="20"/>
                <w:szCs w:val="20"/>
              </w:rPr>
              <w:t>Phụ lục IV Thông tư 91</w:t>
            </w:r>
          </w:p>
        </w:tc>
      </w:tr>
      <w:tr w14:paraId="1FFA2376">
        <w:trPr>
          <w:trHeight w:val="315" w:hRule="atLeast"/>
        </w:trPr>
        <w:tc>
          <w:tcPr>
            <w:tcW w:w="1050"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4A78187D">
            <w:pPr>
              <w:spacing w:after="120" w:line="240" w:lineRule="auto"/>
              <w:jc w:val="both"/>
              <w:rPr>
                <w:rFonts w:ascii="Arial" w:hAnsi="Arial" w:eastAsia="Times New Roman" w:cs="Arial"/>
                <w:sz w:val="20"/>
                <w:szCs w:val="20"/>
              </w:rPr>
            </w:pPr>
            <w:r>
              <w:rPr>
                <w:rFonts w:ascii="Arial" w:hAnsi="Arial" w:eastAsia="Times New Roman" w:cs="Arial"/>
                <w:sz w:val="20"/>
                <w:szCs w:val="20"/>
              </w:rPr>
              <w:t>Ghi chú</w:t>
            </w:r>
          </w:p>
        </w:tc>
        <w:tc>
          <w:tcPr>
            <w:tcW w:w="919"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7C505484">
            <w:pPr>
              <w:spacing w:after="120" w:line="240" w:lineRule="auto"/>
              <w:rPr>
                <w:rFonts w:ascii="Arial" w:hAnsi="Arial" w:eastAsia="Times New Roman" w:cs="Arial"/>
                <w:sz w:val="20"/>
                <w:szCs w:val="20"/>
              </w:rPr>
            </w:pPr>
            <w:r>
              <w:rPr>
                <w:rFonts w:ascii="Arial" w:hAnsi="Arial" w:eastAsia="Times New Roman" w:cs="Arial"/>
                <w:sz w:val="20"/>
                <w:szCs w:val="20"/>
              </w:rPr>
              <w:t>GChu</w:t>
            </w:r>
          </w:p>
        </w:tc>
        <w:tc>
          <w:tcPr>
            <w:tcW w:w="584"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30C73561">
            <w:pPr>
              <w:spacing w:after="120" w:line="240" w:lineRule="auto"/>
              <w:jc w:val="center"/>
              <w:rPr>
                <w:rFonts w:ascii="Arial" w:hAnsi="Arial" w:eastAsia="Times New Roman" w:cs="Arial"/>
                <w:sz w:val="20"/>
                <w:szCs w:val="20"/>
              </w:rPr>
            </w:pPr>
            <w:r>
              <w:rPr>
                <w:rFonts w:ascii="Arial" w:hAnsi="Arial" w:eastAsia="Times New Roman" w:cs="Arial"/>
                <w:sz w:val="20"/>
                <w:szCs w:val="20"/>
              </w:rPr>
              <w:t>255</w:t>
            </w:r>
          </w:p>
        </w:tc>
        <w:tc>
          <w:tcPr>
            <w:tcW w:w="820"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65579397">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814"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6BC60163">
            <w:pPr>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 Bắt buộc</w:t>
            </w:r>
          </w:p>
        </w:tc>
        <w:tc>
          <w:tcPr>
            <w:tcW w:w="813" w:type="pct"/>
            <w:tcBorders>
              <w:top w:val="single" w:color="auto" w:sz="8" w:space="0"/>
              <w:left w:val="single" w:color="auto" w:sz="8" w:space="0"/>
              <w:bottom w:val="single" w:color="auto" w:sz="8" w:space="0"/>
              <w:right w:val="single" w:color="auto" w:sz="8" w:space="0"/>
            </w:tcBorders>
          </w:tcPr>
          <w:p w14:paraId="263024A2">
            <w:pPr>
              <w:spacing w:after="120" w:line="240" w:lineRule="auto"/>
              <w:jc w:val="center"/>
              <w:rPr>
                <w:rFonts w:ascii="Arial" w:hAnsi="Arial" w:eastAsia="Times New Roman" w:cs="Arial"/>
                <w:sz w:val="20"/>
                <w:szCs w:val="20"/>
              </w:rPr>
            </w:pPr>
            <w:r>
              <w:rPr>
                <w:rFonts w:ascii="Arial" w:hAnsi="Arial" w:eastAsia="Times New Roman" w:cs="Arial"/>
                <w:sz w:val="20"/>
                <w:szCs w:val="20"/>
              </w:rPr>
              <w:t>Phụ lục IV Thông tư 91</w:t>
            </w:r>
          </w:p>
        </w:tc>
      </w:tr>
      <w:tr w14:paraId="3A3D0AA3">
        <w:tblPrEx>
          <w:tblCellMar>
            <w:top w:w="0" w:type="dxa"/>
            <w:left w:w="108" w:type="dxa"/>
            <w:bottom w:w="0" w:type="dxa"/>
            <w:right w:w="108" w:type="dxa"/>
          </w:tblCellMar>
        </w:tblPrEx>
        <w:trPr>
          <w:trHeight w:val="15" w:hRule="atLeast"/>
        </w:trPr>
        <w:tc>
          <w:tcPr>
            <w:tcW w:w="5000" w:type="pct"/>
            <w:gridSpan w:val="6"/>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5BA0933A">
            <w:pPr>
              <w:spacing w:after="120" w:line="240" w:lineRule="auto"/>
              <w:jc w:val="both"/>
              <w:rPr>
                <w:rFonts w:ascii="Arial" w:hAnsi="Arial" w:eastAsia="Times New Roman" w:cs="Arial"/>
                <w:b/>
                <w:bCs/>
                <w:sz w:val="20"/>
                <w:szCs w:val="20"/>
              </w:rPr>
            </w:pPr>
            <w:r>
              <w:rPr>
                <w:rFonts w:ascii="Arial" w:hAnsi="Arial" w:eastAsia="Times New Roman" w:cs="Arial"/>
                <w:b/>
                <w:bCs/>
                <w:sz w:val="20"/>
                <w:szCs w:val="20"/>
              </w:rPr>
              <w:t>Thẻ TBao\DSCKS chứa thông tin chữ ký số, bao gồm chữ ký số của cơ quan thuế và các chữ ký số khác (nếu có)</w:t>
            </w:r>
          </w:p>
        </w:tc>
      </w:tr>
      <w:tr w14:paraId="3EE301BC">
        <w:tblPrEx>
          <w:tblCellMar>
            <w:top w:w="0" w:type="dxa"/>
            <w:left w:w="108" w:type="dxa"/>
            <w:bottom w:w="0" w:type="dxa"/>
            <w:right w:w="108" w:type="dxa"/>
          </w:tblCellMar>
        </w:tblPrEx>
        <w:trPr>
          <w:trHeight w:val="15" w:hRule="atLeast"/>
        </w:trPr>
        <w:tc>
          <w:tcPr>
            <w:tcW w:w="5000" w:type="pct"/>
            <w:gridSpan w:val="6"/>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52CDDEA3">
            <w:pPr>
              <w:spacing w:after="120" w:line="240" w:lineRule="auto"/>
              <w:jc w:val="both"/>
              <w:rPr>
                <w:rFonts w:ascii="Arial" w:hAnsi="Arial" w:eastAsia="Times New Roman" w:cs="Arial"/>
                <w:b/>
                <w:bCs/>
                <w:sz w:val="20"/>
                <w:szCs w:val="20"/>
              </w:rPr>
            </w:pPr>
            <w:r>
              <w:rPr>
                <w:rFonts w:ascii="Arial" w:hAnsi="Arial" w:eastAsia="Times New Roman" w:cs="Arial"/>
                <w:b/>
                <w:bCs/>
                <w:sz w:val="20"/>
                <w:szCs w:val="20"/>
              </w:rPr>
              <w:t>Thẻ TBao\DSCKS\CQT chứa thông tin chữ ký số của cơ quan thuế (Ký trên thẻ TBao\DLTBao và thẻ TBao\DSCKS\CQT\ ds:Signature\ds:Object\xades:SignedProperties )</w:t>
            </w:r>
          </w:p>
        </w:tc>
      </w:tr>
      <w:tr w14:paraId="29E1CA5F">
        <w:tblPrEx>
          <w:tblCellMar>
            <w:top w:w="0" w:type="dxa"/>
            <w:left w:w="108" w:type="dxa"/>
            <w:bottom w:w="0" w:type="dxa"/>
            <w:right w:w="108" w:type="dxa"/>
          </w:tblCellMar>
        </w:tblPrEx>
        <w:trPr>
          <w:trHeight w:val="15" w:hRule="atLeast"/>
        </w:trPr>
        <w:tc>
          <w:tcPr>
            <w:tcW w:w="1050" w:type="pc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25C66011">
            <w:pPr>
              <w:spacing w:after="120" w:line="240" w:lineRule="auto"/>
              <w:rPr>
                <w:rFonts w:ascii="Arial" w:hAnsi="Arial" w:cs="Arial"/>
                <w:sz w:val="20"/>
                <w:szCs w:val="20"/>
              </w:rPr>
            </w:pPr>
            <w:r>
              <w:rPr>
                <w:rFonts w:ascii="Arial" w:hAnsi="Arial" w:eastAsia="Times New Roman" w:cs="Arial"/>
                <w:sz w:val="20"/>
                <w:szCs w:val="20"/>
              </w:rPr>
              <w:t xml:space="preserve">Chữ ký số </w:t>
            </w:r>
          </w:p>
        </w:tc>
        <w:tc>
          <w:tcPr>
            <w:tcW w:w="919" w:type="pct"/>
            <w:tcBorders>
              <w:top w:val="nil"/>
              <w:left w:val="single" w:color="auto" w:sz="8" w:space="0"/>
              <w:bottom w:val="single" w:color="auto" w:sz="8" w:space="0"/>
              <w:right w:val="single" w:color="auto" w:sz="8" w:space="0"/>
            </w:tcBorders>
            <w:tcMar>
              <w:left w:w="108" w:type="dxa"/>
              <w:right w:w="108" w:type="dxa"/>
            </w:tcMar>
            <w:vAlign w:val="center"/>
          </w:tcPr>
          <w:p w14:paraId="46602CB0">
            <w:pPr>
              <w:spacing w:after="120" w:line="240" w:lineRule="auto"/>
              <w:rPr>
                <w:rFonts w:ascii="Arial" w:hAnsi="Arial" w:cs="Arial"/>
                <w:sz w:val="20"/>
                <w:szCs w:val="20"/>
              </w:rPr>
            </w:pPr>
            <w:r>
              <w:rPr>
                <w:rFonts w:ascii="Arial" w:hAnsi="Arial" w:eastAsia="Times New Roman" w:cs="Arial"/>
                <w:sz w:val="20"/>
                <w:szCs w:val="20"/>
              </w:rPr>
              <w:t>Signature</w:t>
            </w:r>
          </w:p>
        </w:tc>
        <w:tc>
          <w:tcPr>
            <w:tcW w:w="584" w:type="pct"/>
            <w:tcBorders>
              <w:top w:val="nil"/>
              <w:left w:val="single" w:color="auto" w:sz="8" w:space="0"/>
              <w:bottom w:val="single" w:color="auto" w:sz="8" w:space="0"/>
              <w:right w:val="single" w:color="auto" w:sz="8" w:space="0"/>
            </w:tcBorders>
            <w:tcMar>
              <w:left w:w="108" w:type="dxa"/>
              <w:right w:w="108" w:type="dxa"/>
            </w:tcMar>
            <w:vAlign w:val="center"/>
          </w:tcPr>
          <w:p w14:paraId="729F44D6">
            <w:pPr>
              <w:spacing w:after="120" w:line="240" w:lineRule="auto"/>
              <w:rPr>
                <w:rFonts w:ascii="Arial" w:hAnsi="Arial" w:cs="Arial"/>
                <w:sz w:val="20"/>
                <w:szCs w:val="20"/>
              </w:rPr>
            </w:pPr>
          </w:p>
        </w:tc>
        <w:tc>
          <w:tcPr>
            <w:tcW w:w="820" w:type="pct"/>
            <w:tcBorders>
              <w:top w:val="nil"/>
              <w:left w:val="single" w:color="auto" w:sz="8" w:space="0"/>
              <w:bottom w:val="single" w:color="auto" w:sz="8" w:space="0"/>
              <w:right w:val="single" w:color="auto" w:sz="8" w:space="0"/>
            </w:tcBorders>
            <w:tcMar>
              <w:left w:w="108" w:type="dxa"/>
              <w:right w:w="108" w:type="dxa"/>
            </w:tcMar>
            <w:vAlign w:val="center"/>
          </w:tcPr>
          <w:p w14:paraId="6320AAF8">
            <w:pPr>
              <w:spacing w:after="120" w:line="240" w:lineRule="auto"/>
              <w:rPr>
                <w:rFonts w:ascii="Arial" w:hAnsi="Arial" w:cs="Arial"/>
                <w:sz w:val="20"/>
                <w:szCs w:val="20"/>
              </w:rPr>
            </w:pPr>
          </w:p>
        </w:tc>
        <w:tc>
          <w:tcPr>
            <w:tcW w:w="814" w:type="pct"/>
            <w:tcBorders>
              <w:top w:val="nil"/>
              <w:left w:val="single" w:color="auto" w:sz="8" w:space="0"/>
              <w:bottom w:val="single" w:color="auto" w:sz="8" w:space="0"/>
              <w:right w:val="single" w:color="auto" w:sz="8" w:space="0"/>
            </w:tcBorders>
            <w:tcMar>
              <w:left w:w="108" w:type="dxa"/>
              <w:right w:w="108" w:type="dxa"/>
            </w:tcMar>
            <w:vAlign w:val="center"/>
          </w:tcPr>
          <w:p w14:paraId="774BD537">
            <w:pPr>
              <w:spacing w:after="120" w:line="240" w:lineRule="auto"/>
              <w:jc w:val="center"/>
              <w:rPr>
                <w:rFonts w:ascii="Arial" w:hAnsi="Arial" w:cs="Arial"/>
                <w:sz w:val="20"/>
                <w:szCs w:val="20"/>
              </w:rPr>
            </w:pPr>
            <w:r>
              <w:rPr>
                <w:rFonts w:ascii="Arial" w:hAnsi="Arial" w:eastAsia="Times New Roman" w:cs="Arial"/>
                <w:sz w:val="20"/>
                <w:szCs w:val="20"/>
              </w:rPr>
              <w:t>Bắt buộc</w:t>
            </w:r>
          </w:p>
        </w:tc>
        <w:tc>
          <w:tcPr>
            <w:tcW w:w="813" w:type="pct"/>
            <w:tcBorders>
              <w:top w:val="nil"/>
              <w:left w:val="single" w:color="auto" w:sz="8" w:space="0"/>
              <w:bottom w:val="single" w:color="auto" w:sz="8" w:space="0"/>
              <w:right w:val="single" w:color="auto" w:sz="8" w:space="0"/>
            </w:tcBorders>
          </w:tcPr>
          <w:p w14:paraId="333F991D">
            <w:pPr>
              <w:spacing w:after="120" w:line="240" w:lineRule="auto"/>
              <w:jc w:val="center"/>
              <w:rPr>
                <w:rFonts w:ascii="Arial" w:hAnsi="Arial" w:eastAsia="Times New Roman" w:cs="Arial"/>
                <w:sz w:val="20"/>
                <w:szCs w:val="20"/>
              </w:rPr>
            </w:pPr>
          </w:p>
        </w:tc>
      </w:tr>
      <w:tr w14:paraId="43EC82E0">
        <w:tblPrEx>
          <w:tblCellMar>
            <w:top w:w="0" w:type="dxa"/>
            <w:left w:w="108" w:type="dxa"/>
            <w:bottom w:w="0" w:type="dxa"/>
            <w:right w:w="108" w:type="dxa"/>
          </w:tblCellMar>
        </w:tblPrEx>
        <w:trPr>
          <w:trHeight w:val="15" w:hRule="atLeast"/>
        </w:trPr>
        <w:tc>
          <w:tcPr>
            <w:tcW w:w="5000" w:type="pct"/>
            <w:gridSpan w:val="6"/>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561D7A5F">
            <w:pPr>
              <w:spacing w:after="120" w:line="240" w:lineRule="auto"/>
              <w:jc w:val="both"/>
              <w:rPr>
                <w:rFonts w:ascii="Arial" w:hAnsi="Arial" w:eastAsia="Times New Roman" w:cs="Arial"/>
                <w:b/>
                <w:bCs/>
                <w:sz w:val="20"/>
                <w:szCs w:val="20"/>
              </w:rPr>
            </w:pPr>
            <w:r>
              <w:rPr>
                <w:rFonts w:ascii="Arial" w:hAnsi="Arial" w:eastAsia="Times New Roman" w:cs="Arial"/>
                <w:b/>
                <w:bCs/>
                <w:sz w:val="20"/>
                <w:szCs w:val="20"/>
              </w:rPr>
              <w:t>Thẻ TBao\DSCKS\CCKSKhac chứa các chữ ký số khác (nếu có) (Chỉ ký trên thẻ TBao\DLTBao và thẻ  ds:Signature\ds:Object\xades:SignedProperties của chữ ký số khác (nếu cần) ).</w:t>
            </w:r>
          </w:p>
        </w:tc>
      </w:tr>
    </w:tbl>
    <w:p w14:paraId="6365A895">
      <w:pPr>
        <w:pStyle w:val="46"/>
        <w:numPr>
          <w:ilvl w:val="0"/>
          <w:numId w:val="14"/>
        </w:numPr>
        <w:tabs>
          <w:tab w:val="left" w:pos="993"/>
        </w:tabs>
        <w:spacing w:after="120" w:line="240" w:lineRule="auto"/>
        <w:ind w:left="0" w:firstLine="709"/>
        <w:contextualSpacing w:val="0"/>
        <w:jc w:val="both"/>
        <w:outlineLvl w:val="0"/>
        <w:rPr>
          <w:rFonts w:ascii="Arial" w:hAnsi="Arial" w:cs="Arial"/>
          <w:b/>
          <w:sz w:val="20"/>
          <w:szCs w:val="20"/>
        </w:rPr>
      </w:pPr>
      <w:r>
        <w:rPr>
          <w:rFonts w:ascii="Arial" w:hAnsi="Arial" w:cs="Arial"/>
          <w:b/>
          <w:sz w:val="20"/>
          <w:szCs w:val="20"/>
        </w:rPr>
        <w:t xml:space="preserve">Định dạng dữ liệu thông báo về việc chấp nhận/không chấp nhận đăng ký/thay đổi thông tin sử dụng </w:t>
      </w:r>
      <w:bookmarkEnd w:id="33"/>
      <w:r>
        <w:rPr>
          <w:rFonts w:ascii="Arial" w:hAnsi="Arial" w:cs="Arial"/>
          <w:b/>
          <w:sz w:val="20"/>
          <w:szCs w:val="20"/>
        </w:rPr>
        <w:t>hóa đơn, chứng từ điện tử 01/TB-ĐKĐT</w:t>
      </w:r>
    </w:p>
    <w:p w14:paraId="4E015AD5">
      <w:pPr>
        <w:pStyle w:val="46"/>
        <w:numPr>
          <w:ilvl w:val="0"/>
          <w:numId w:val="18"/>
        </w:numPr>
        <w:tabs>
          <w:tab w:val="left" w:pos="993"/>
        </w:tabs>
        <w:spacing w:after="120" w:line="240" w:lineRule="auto"/>
        <w:ind w:left="0" w:firstLine="709"/>
        <w:contextualSpacing w:val="0"/>
        <w:rPr>
          <w:rFonts w:ascii="Arial" w:hAnsi="Arial" w:cs="Arial"/>
          <w:sz w:val="20"/>
          <w:szCs w:val="20"/>
        </w:rPr>
      </w:pPr>
      <w:r>
        <w:rPr>
          <w:rFonts w:ascii="Arial" w:hAnsi="Arial" w:cs="Arial"/>
          <w:sz w:val="20"/>
          <w:szCs w:val="20"/>
        </w:rPr>
        <w:t>Thông báo có định dạng như sau:</w:t>
      </w:r>
    </w:p>
    <w:p w14:paraId="25067D24">
      <w:pPr>
        <w:keepNext/>
        <w:spacing w:after="120" w:line="240" w:lineRule="auto"/>
        <w:jc w:val="center"/>
        <w:rPr>
          <w:rFonts w:ascii="Arial" w:hAnsi="Arial" w:cs="Arial"/>
          <w:sz w:val="20"/>
          <w:szCs w:val="20"/>
        </w:rPr>
      </w:pPr>
      <w:r>
        <w:rPr>
          <w:rFonts w:ascii="Arial" w:hAnsi="Arial" w:cs="Arial"/>
          <w:sz w:val="20"/>
          <w:szCs w:val="20"/>
        </w:rPr>
        <w:t xml:space="preserve"> </w:t>
      </w:r>
      <w:r>
        <w:rPr>
          <w:rFonts w:ascii="Arial" w:hAnsi="Arial" w:cs="Arial"/>
          <w:sz w:val="20"/>
          <w:szCs w:val="20"/>
        </w:rPr>
        <w:drawing>
          <wp:inline distT="0" distB="0" distL="0" distR="0">
            <wp:extent cx="5095875" cy="661035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pic:cNvPicPr>
                  </pic:nvPicPr>
                  <pic:blipFill>
                    <a:blip r:embed="rId20"/>
                    <a:stretch>
                      <a:fillRect/>
                    </a:stretch>
                  </pic:blipFill>
                  <pic:spPr>
                    <a:xfrm>
                      <a:off x="0" y="0"/>
                      <a:ext cx="5095875" cy="6610350"/>
                    </a:xfrm>
                    <a:prstGeom prst="rect">
                      <a:avLst/>
                    </a:prstGeom>
                  </pic:spPr>
                </pic:pic>
              </a:graphicData>
            </a:graphic>
          </wp:inline>
        </w:drawing>
      </w:r>
    </w:p>
    <w:p w14:paraId="04FB86CE">
      <w:pPr>
        <w:pStyle w:val="16"/>
        <w:spacing w:after="120"/>
        <w:jc w:val="center"/>
        <w:rPr>
          <w:rFonts w:ascii="Arial" w:hAnsi="Arial" w:cs="Arial"/>
          <w:color w:val="auto"/>
          <w:sz w:val="20"/>
          <w:szCs w:val="20"/>
        </w:rPr>
      </w:pPr>
      <w:r>
        <w:rPr>
          <w:rFonts w:ascii="Arial" w:hAnsi="Arial" w:cs="Arial"/>
          <w:color w:val="auto"/>
          <w:sz w:val="20"/>
          <w:szCs w:val="20"/>
        </w:rPr>
        <w:t>Hình minh họa: Định dạng dữ liệu Thông báo về việc chấp nhận/không chấp nhận đăng ký/thay đổi thông tin sử dụng hóa đơn, chứng từ điện tử</w:t>
      </w:r>
    </w:p>
    <w:p w14:paraId="406F2D35">
      <w:pPr>
        <w:pStyle w:val="46"/>
        <w:numPr>
          <w:ilvl w:val="0"/>
          <w:numId w:val="18"/>
        </w:numPr>
        <w:tabs>
          <w:tab w:val="left" w:pos="993"/>
        </w:tabs>
        <w:spacing w:after="120" w:line="240" w:lineRule="auto"/>
        <w:ind w:left="0" w:firstLine="709"/>
        <w:contextualSpacing w:val="0"/>
        <w:rPr>
          <w:rFonts w:ascii="Arial" w:hAnsi="Arial" w:cs="Arial"/>
          <w:sz w:val="20"/>
          <w:szCs w:val="20"/>
        </w:rPr>
      </w:pPr>
      <w:r>
        <w:rPr>
          <w:rFonts w:ascii="Arial" w:hAnsi="Arial" w:cs="Arial"/>
          <w:sz w:val="20"/>
          <w:szCs w:val="20"/>
        </w:rPr>
        <w:t>Định dạng chi tiết được mô tả tại bảng dưới đây:</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2"/>
        <w:gridCol w:w="1743"/>
        <w:gridCol w:w="1407"/>
        <w:gridCol w:w="1691"/>
        <w:gridCol w:w="1384"/>
        <w:gridCol w:w="1385"/>
      </w:tblGrid>
      <w:tr w14:paraId="2B4BE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trPr>
        <w:tc>
          <w:tcPr>
            <w:tcW w:w="883" w:type="pct"/>
            <w:tcMar>
              <w:left w:w="108" w:type="dxa"/>
              <w:right w:w="108" w:type="dxa"/>
            </w:tcMar>
            <w:vAlign w:val="center"/>
          </w:tcPr>
          <w:p w14:paraId="04260FB7">
            <w:pPr>
              <w:spacing w:after="120" w:line="240" w:lineRule="auto"/>
              <w:jc w:val="center"/>
              <w:rPr>
                <w:rFonts w:ascii="Arial" w:hAnsi="Arial" w:cs="Arial"/>
                <w:sz w:val="20"/>
                <w:szCs w:val="20"/>
              </w:rPr>
            </w:pPr>
            <w:r>
              <w:rPr>
                <w:rFonts w:ascii="Arial" w:hAnsi="Arial" w:eastAsia="Times New Roman" w:cs="Arial"/>
                <w:b/>
                <w:bCs/>
                <w:sz w:val="20"/>
                <w:szCs w:val="20"/>
              </w:rPr>
              <w:t>Tên chỉ tiêu</w:t>
            </w:r>
          </w:p>
        </w:tc>
        <w:tc>
          <w:tcPr>
            <w:tcW w:w="943" w:type="pct"/>
            <w:tcMar>
              <w:left w:w="108" w:type="dxa"/>
              <w:right w:w="108" w:type="dxa"/>
            </w:tcMar>
            <w:vAlign w:val="center"/>
          </w:tcPr>
          <w:p w14:paraId="4335A191">
            <w:pPr>
              <w:spacing w:after="120" w:line="240" w:lineRule="auto"/>
              <w:jc w:val="center"/>
              <w:rPr>
                <w:rFonts w:ascii="Arial" w:hAnsi="Arial" w:cs="Arial"/>
                <w:sz w:val="20"/>
                <w:szCs w:val="20"/>
              </w:rPr>
            </w:pPr>
            <w:r>
              <w:rPr>
                <w:rFonts w:ascii="Arial" w:hAnsi="Arial" w:eastAsia="Times New Roman" w:cs="Arial"/>
                <w:b/>
                <w:bCs/>
                <w:sz w:val="20"/>
                <w:szCs w:val="20"/>
              </w:rPr>
              <w:t>Tên thẻ</w:t>
            </w:r>
          </w:p>
        </w:tc>
        <w:tc>
          <w:tcPr>
            <w:tcW w:w="761" w:type="pct"/>
            <w:tcMar>
              <w:left w:w="108" w:type="dxa"/>
              <w:right w:w="108" w:type="dxa"/>
            </w:tcMar>
            <w:vAlign w:val="center"/>
          </w:tcPr>
          <w:p w14:paraId="7B841974">
            <w:pPr>
              <w:spacing w:after="120" w:line="240" w:lineRule="auto"/>
              <w:jc w:val="center"/>
              <w:rPr>
                <w:rFonts w:ascii="Arial" w:hAnsi="Arial" w:cs="Arial"/>
                <w:sz w:val="20"/>
                <w:szCs w:val="20"/>
              </w:rPr>
            </w:pPr>
            <w:r>
              <w:rPr>
                <w:rFonts w:ascii="Arial" w:hAnsi="Arial" w:eastAsia="Times New Roman" w:cs="Arial"/>
                <w:b/>
                <w:bCs/>
                <w:sz w:val="20"/>
                <w:szCs w:val="20"/>
              </w:rPr>
              <w:t xml:space="preserve">Độ dài </w:t>
            </w:r>
            <w:r>
              <w:rPr>
                <w:rFonts w:ascii="Arial" w:hAnsi="Arial" w:cs="Arial"/>
                <w:sz w:val="20"/>
                <w:szCs w:val="20"/>
              </w:rPr>
              <w:br w:type="textWrapping"/>
            </w:r>
            <w:r>
              <w:rPr>
                <w:rFonts w:ascii="Arial" w:hAnsi="Arial" w:eastAsia="Times New Roman" w:cs="Arial"/>
                <w:b/>
                <w:bCs/>
                <w:sz w:val="20"/>
                <w:szCs w:val="20"/>
              </w:rPr>
              <w:t>tối đa</w:t>
            </w:r>
          </w:p>
        </w:tc>
        <w:tc>
          <w:tcPr>
            <w:tcW w:w="915" w:type="pct"/>
            <w:tcMar>
              <w:left w:w="108" w:type="dxa"/>
              <w:right w:w="108" w:type="dxa"/>
            </w:tcMar>
            <w:vAlign w:val="center"/>
          </w:tcPr>
          <w:p w14:paraId="15D178EB">
            <w:pPr>
              <w:spacing w:after="120" w:line="240" w:lineRule="auto"/>
              <w:jc w:val="center"/>
              <w:rPr>
                <w:rFonts w:ascii="Arial" w:hAnsi="Arial" w:cs="Arial"/>
                <w:sz w:val="20"/>
                <w:szCs w:val="20"/>
              </w:rPr>
            </w:pPr>
            <w:r>
              <w:rPr>
                <w:rFonts w:ascii="Arial" w:hAnsi="Arial" w:eastAsia="Times New Roman" w:cs="Arial"/>
                <w:b/>
                <w:bCs/>
                <w:sz w:val="20"/>
                <w:szCs w:val="20"/>
              </w:rPr>
              <w:t>Kiểu dữ liệu</w:t>
            </w:r>
          </w:p>
        </w:tc>
        <w:tc>
          <w:tcPr>
            <w:tcW w:w="749" w:type="pct"/>
            <w:tcMar>
              <w:left w:w="108" w:type="dxa"/>
              <w:right w:w="108" w:type="dxa"/>
            </w:tcMar>
            <w:vAlign w:val="center"/>
          </w:tcPr>
          <w:p w14:paraId="201899ED">
            <w:pPr>
              <w:spacing w:after="120" w:line="240" w:lineRule="auto"/>
              <w:jc w:val="center"/>
              <w:rPr>
                <w:rFonts w:ascii="Arial" w:hAnsi="Arial" w:cs="Arial"/>
                <w:sz w:val="20"/>
                <w:szCs w:val="20"/>
              </w:rPr>
            </w:pPr>
            <w:r>
              <w:rPr>
                <w:rFonts w:ascii="Arial" w:hAnsi="Arial" w:eastAsia="Times New Roman" w:cs="Arial"/>
                <w:b/>
                <w:bCs/>
                <w:sz w:val="20"/>
                <w:szCs w:val="20"/>
              </w:rPr>
              <w:t>Ràng buộc</w:t>
            </w:r>
          </w:p>
        </w:tc>
        <w:tc>
          <w:tcPr>
            <w:tcW w:w="749" w:type="pct"/>
          </w:tcPr>
          <w:p w14:paraId="6AD5E8AB">
            <w:pPr>
              <w:spacing w:after="120" w:line="240" w:lineRule="auto"/>
              <w:jc w:val="center"/>
              <w:rPr>
                <w:rFonts w:ascii="Arial" w:hAnsi="Arial" w:eastAsia="Times New Roman" w:cs="Arial"/>
                <w:b/>
                <w:bCs/>
                <w:sz w:val="20"/>
                <w:szCs w:val="20"/>
              </w:rPr>
            </w:pPr>
            <w:r>
              <w:rPr>
                <w:rFonts w:ascii="Arial" w:hAnsi="Arial" w:eastAsia="Times New Roman" w:cs="Arial"/>
                <w:b/>
                <w:bCs/>
                <w:sz w:val="20"/>
                <w:szCs w:val="20"/>
              </w:rPr>
              <w:t>Tham khảo</w:t>
            </w:r>
          </w:p>
        </w:tc>
      </w:tr>
      <w:tr w14:paraId="4A226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6"/>
            <w:tcMar>
              <w:left w:w="108" w:type="dxa"/>
              <w:right w:w="108" w:type="dxa"/>
            </w:tcMar>
            <w:vAlign w:val="center"/>
          </w:tcPr>
          <w:p w14:paraId="198CD05E">
            <w:pPr>
              <w:spacing w:after="120" w:line="240" w:lineRule="auto"/>
              <w:jc w:val="both"/>
              <w:rPr>
                <w:rFonts w:ascii="Arial" w:hAnsi="Arial" w:eastAsia="Times New Roman" w:cs="Arial"/>
                <w:b/>
                <w:bCs/>
                <w:sz w:val="20"/>
                <w:szCs w:val="20"/>
              </w:rPr>
            </w:pPr>
            <w:r>
              <w:rPr>
                <w:rFonts w:ascii="Arial" w:hAnsi="Arial" w:eastAsia="Times New Roman" w:cs="Arial"/>
                <w:b/>
                <w:bCs/>
                <w:sz w:val="20"/>
                <w:szCs w:val="20"/>
              </w:rPr>
              <w:t xml:space="preserve">Thẻ TBao chứa dữ liệu thông báo, số thông báo và thông tin chữ ký số của cơ quan thuế </w:t>
            </w:r>
          </w:p>
        </w:tc>
      </w:tr>
      <w:tr w14:paraId="37889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6"/>
            <w:tcMar>
              <w:left w:w="108" w:type="dxa"/>
              <w:right w:w="108" w:type="dxa"/>
            </w:tcMar>
            <w:vAlign w:val="center"/>
          </w:tcPr>
          <w:p w14:paraId="25F15CFA">
            <w:pPr>
              <w:spacing w:after="120" w:line="240" w:lineRule="auto"/>
              <w:jc w:val="both"/>
              <w:rPr>
                <w:rFonts w:ascii="Arial" w:hAnsi="Arial" w:eastAsia="Times New Roman" w:cs="Arial"/>
                <w:b/>
                <w:bCs/>
                <w:sz w:val="20"/>
                <w:szCs w:val="20"/>
              </w:rPr>
            </w:pPr>
            <w:r>
              <w:rPr>
                <w:rFonts w:ascii="Arial" w:hAnsi="Arial" w:eastAsia="Times New Roman" w:cs="Arial"/>
                <w:b/>
                <w:bCs/>
                <w:sz w:val="20"/>
                <w:szCs w:val="20"/>
              </w:rPr>
              <w:t xml:space="preserve">Thẻ TBao\DLTBao chứa dữ liệu thông báo </w:t>
            </w:r>
          </w:p>
        </w:tc>
      </w:tr>
      <w:tr w14:paraId="44CF5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83" w:type="pct"/>
            <w:tcMar>
              <w:left w:w="108" w:type="dxa"/>
              <w:right w:w="108" w:type="dxa"/>
            </w:tcMar>
            <w:vAlign w:val="center"/>
          </w:tcPr>
          <w:p w14:paraId="0F50C3E5">
            <w:pPr>
              <w:spacing w:after="120" w:line="240" w:lineRule="auto"/>
              <w:rPr>
                <w:rFonts w:ascii="Arial" w:hAnsi="Arial" w:eastAsia="Times New Roman" w:cs="Arial"/>
                <w:sz w:val="20"/>
                <w:szCs w:val="20"/>
              </w:rPr>
            </w:pPr>
            <w:r>
              <w:rPr>
                <w:rFonts w:ascii="Arial" w:hAnsi="Arial" w:eastAsia="Times New Roman" w:cs="Arial"/>
                <w:sz w:val="20"/>
                <w:szCs w:val="20"/>
              </w:rPr>
              <w:t>Phiên bản của thông điệp (trong Quy định này có giá trị là 2.1.1)</w:t>
            </w:r>
          </w:p>
        </w:tc>
        <w:tc>
          <w:tcPr>
            <w:tcW w:w="943" w:type="pct"/>
            <w:tcMar>
              <w:left w:w="108" w:type="dxa"/>
              <w:right w:w="108" w:type="dxa"/>
            </w:tcMar>
            <w:vAlign w:val="center"/>
          </w:tcPr>
          <w:p w14:paraId="2877E389">
            <w:pPr>
              <w:spacing w:after="120" w:line="240" w:lineRule="auto"/>
              <w:rPr>
                <w:rFonts w:ascii="Arial" w:hAnsi="Arial" w:cs="Arial"/>
                <w:sz w:val="20"/>
                <w:szCs w:val="20"/>
              </w:rPr>
            </w:pPr>
            <w:r>
              <w:rPr>
                <w:rFonts w:ascii="Arial" w:hAnsi="Arial" w:eastAsia="Times New Roman" w:cs="Arial"/>
                <w:sz w:val="20"/>
                <w:szCs w:val="20"/>
              </w:rPr>
              <w:t>PBan</w:t>
            </w:r>
          </w:p>
        </w:tc>
        <w:tc>
          <w:tcPr>
            <w:tcW w:w="761" w:type="pct"/>
            <w:tcMar>
              <w:left w:w="108" w:type="dxa"/>
              <w:right w:w="108" w:type="dxa"/>
            </w:tcMar>
            <w:vAlign w:val="center"/>
          </w:tcPr>
          <w:p w14:paraId="1A60D337">
            <w:pPr>
              <w:spacing w:after="120" w:line="240" w:lineRule="auto"/>
              <w:jc w:val="center"/>
              <w:rPr>
                <w:rFonts w:ascii="Arial" w:hAnsi="Arial" w:cs="Arial"/>
                <w:sz w:val="20"/>
                <w:szCs w:val="20"/>
              </w:rPr>
            </w:pPr>
            <w:r>
              <w:rPr>
                <w:rFonts w:ascii="Arial" w:hAnsi="Arial" w:eastAsia="Times New Roman" w:cs="Arial"/>
                <w:sz w:val="20"/>
                <w:szCs w:val="20"/>
              </w:rPr>
              <w:t>6</w:t>
            </w:r>
          </w:p>
        </w:tc>
        <w:tc>
          <w:tcPr>
            <w:tcW w:w="915" w:type="pct"/>
            <w:tcMar>
              <w:left w:w="108" w:type="dxa"/>
              <w:right w:w="108" w:type="dxa"/>
            </w:tcMar>
            <w:vAlign w:val="center"/>
          </w:tcPr>
          <w:p w14:paraId="0F93B3A9">
            <w:pPr>
              <w:spacing w:after="120" w:line="240" w:lineRule="auto"/>
              <w:jc w:val="center"/>
              <w:rPr>
                <w:rFonts w:ascii="Arial" w:hAnsi="Arial" w:cs="Arial"/>
                <w:sz w:val="20"/>
                <w:szCs w:val="20"/>
              </w:rPr>
            </w:pPr>
            <w:r>
              <w:rPr>
                <w:rFonts w:ascii="Arial" w:hAnsi="Arial" w:eastAsia="Times New Roman" w:cs="Arial"/>
                <w:sz w:val="20"/>
                <w:szCs w:val="20"/>
              </w:rPr>
              <w:t>Chuỗi ký tự</w:t>
            </w:r>
          </w:p>
        </w:tc>
        <w:tc>
          <w:tcPr>
            <w:tcW w:w="749" w:type="pct"/>
            <w:tcMar>
              <w:left w:w="108" w:type="dxa"/>
              <w:right w:w="108" w:type="dxa"/>
            </w:tcMar>
            <w:vAlign w:val="center"/>
          </w:tcPr>
          <w:p w14:paraId="3060033B">
            <w:pPr>
              <w:spacing w:after="120" w:line="240" w:lineRule="auto"/>
              <w:jc w:val="center"/>
              <w:rPr>
                <w:rFonts w:ascii="Arial" w:hAnsi="Arial" w:cs="Arial"/>
                <w:sz w:val="20"/>
                <w:szCs w:val="20"/>
              </w:rPr>
            </w:pPr>
            <w:r>
              <w:rPr>
                <w:rFonts w:ascii="Arial" w:hAnsi="Arial" w:eastAsia="Times New Roman" w:cs="Arial"/>
                <w:sz w:val="20"/>
                <w:szCs w:val="20"/>
              </w:rPr>
              <w:t>Bắt buộc</w:t>
            </w:r>
          </w:p>
        </w:tc>
        <w:tc>
          <w:tcPr>
            <w:tcW w:w="749" w:type="pct"/>
          </w:tcPr>
          <w:p w14:paraId="6E68C80C">
            <w:pPr>
              <w:spacing w:after="120" w:line="240" w:lineRule="auto"/>
              <w:jc w:val="center"/>
              <w:rPr>
                <w:rFonts w:ascii="Arial" w:hAnsi="Arial" w:eastAsia="Times New Roman" w:cs="Arial"/>
                <w:sz w:val="20"/>
                <w:szCs w:val="20"/>
              </w:rPr>
            </w:pPr>
          </w:p>
        </w:tc>
      </w:tr>
      <w:tr w14:paraId="16B24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83" w:type="pct"/>
            <w:tcMar>
              <w:left w:w="108" w:type="dxa"/>
              <w:right w:w="108" w:type="dxa"/>
            </w:tcMar>
            <w:vAlign w:val="center"/>
          </w:tcPr>
          <w:p w14:paraId="615C3C3C">
            <w:pPr>
              <w:spacing w:after="120" w:line="240" w:lineRule="auto"/>
              <w:rPr>
                <w:rFonts w:ascii="Arial" w:hAnsi="Arial" w:cs="Arial"/>
                <w:sz w:val="20"/>
                <w:szCs w:val="20"/>
              </w:rPr>
            </w:pPr>
            <w:r>
              <w:rPr>
                <w:rFonts w:ascii="Arial" w:hAnsi="Arial" w:eastAsia="Times New Roman" w:cs="Arial"/>
                <w:sz w:val="20"/>
                <w:szCs w:val="20"/>
              </w:rPr>
              <w:t>Mẫu số (Mẫu số thông báo)</w:t>
            </w:r>
          </w:p>
        </w:tc>
        <w:tc>
          <w:tcPr>
            <w:tcW w:w="943" w:type="pct"/>
            <w:tcMar>
              <w:left w:w="108" w:type="dxa"/>
              <w:right w:w="108" w:type="dxa"/>
            </w:tcMar>
            <w:vAlign w:val="center"/>
          </w:tcPr>
          <w:p w14:paraId="2A7FC43B">
            <w:pPr>
              <w:spacing w:after="120" w:line="240" w:lineRule="auto"/>
              <w:rPr>
                <w:rFonts w:ascii="Arial" w:hAnsi="Arial" w:cs="Arial"/>
                <w:sz w:val="20"/>
                <w:szCs w:val="20"/>
              </w:rPr>
            </w:pPr>
            <w:r>
              <w:rPr>
                <w:rFonts w:ascii="Arial" w:hAnsi="Arial" w:eastAsia="Times New Roman" w:cs="Arial"/>
                <w:sz w:val="20"/>
                <w:szCs w:val="20"/>
              </w:rPr>
              <w:t>MSo</w:t>
            </w:r>
          </w:p>
        </w:tc>
        <w:tc>
          <w:tcPr>
            <w:tcW w:w="761" w:type="pct"/>
            <w:tcMar>
              <w:left w:w="108" w:type="dxa"/>
              <w:right w:w="108" w:type="dxa"/>
            </w:tcMar>
            <w:vAlign w:val="center"/>
          </w:tcPr>
          <w:p w14:paraId="0297DDA2">
            <w:pPr>
              <w:spacing w:after="120" w:line="240" w:lineRule="auto"/>
              <w:jc w:val="center"/>
              <w:rPr>
                <w:rFonts w:ascii="Arial" w:hAnsi="Arial" w:cs="Arial"/>
                <w:sz w:val="20"/>
                <w:szCs w:val="20"/>
              </w:rPr>
            </w:pPr>
            <w:r>
              <w:rPr>
                <w:rFonts w:ascii="Arial" w:hAnsi="Arial" w:eastAsia="Times New Roman" w:cs="Arial"/>
                <w:sz w:val="20"/>
                <w:szCs w:val="20"/>
              </w:rPr>
              <w:t>15</w:t>
            </w:r>
          </w:p>
        </w:tc>
        <w:tc>
          <w:tcPr>
            <w:tcW w:w="915" w:type="pct"/>
            <w:tcMar>
              <w:left w:w="108" w:type="dxa"/>
              <w:right w:w="108" w:type="dxa"/>
            </w:tcMar>
            <w:vAlign w:val="center"/>
          </w:tcPr>
          <w:p w14:paraId="171E4D4C">
            <w:pPr>
              <w:spacing w:after="120" w:line="240" w:lineRule="auto"/>
              <w:jc w:val="center"/>
              <w:rPr>
                <w:rFonts w:ascii="Arial" w:hAnsi="Arial" w:cs="Arial"/>
                <w:sz w:val="20"/>
                <w:szCs w:val="20"/>
              </w:rPr>
            </w:pPr>
            <w:r>
              <w:rPr>
                <w:rFonts w:ascii="Arial" w:hAnsi="Arial" w:eastAsia="Times New Roman" w:cs="Arial"/>
                <w:sz w:val="20"/>
                <w:szCs w:val="20"/>
              </w:rPr>
              <w:t>Chuỗi ký tự (Chi tiết tại Phụ lục VIII kèm theo Quy định này)</w:t>
            </w:r>
          </w:p>
        </w:tc>
        <w:tc>
          <w:tcPr>
            <w:tcW w:w="749" w:type="pct"/>
            <w:tcMar>
              <w:left w:w="108" w:type="dxa"/>
              <w:right w:w="108" w:type="dxa"/>
            </w:tcMar>
            <w:vAlign w:val="center"/>
          </w:tcPr>
          <w:p w14:paraId="00880DFE">
            <w:pPr>
              <w:spacing w:after="120" w:line="240" w:lineRule="auto"/>
              <w:jc w:val="center"/>
              <w:rPr>
                <w:rFonts w:ascii="Arial" w:hAnsi="Arial" w:cs="Arial"/>
                <w:sz w:val="20"/>
                <w:szCs w:val="20"/>
              </w:rPr>
            </w:pPr>
            <w:r>
              <w:rPr>
                <w:rFonts w:ascii="Arial" w:hAnsi="Arial" w:eastAsia="Times New Roman" w:cs="Arial"/>
                <w:sz w:val="20"/>
                <w:szCs w:val="20"/>
              </w:rPr>
              <w:t>Bắt buộc</w:t>
            </w:r>
          </w:p>
        </w:tc>
        <w:tc>
          <w:tcPr>
            <w:tcW w:w="749" w:type="pct"/>
          </w:tcPr>
          <w:p w14:paraId="7E8D8849">
            <w:pPr>
              <w:spacing w:after="120" w:line="240" w:lineRule="auto"/>
              <w:jc w:val="center"/>
              <w:rPr>
                <w:rFonts w:ascii="Arial" w:hAnsi="Arial" w:eastAsia="Times New Roman" w:cs="Arial"/>
                <w:sz w:val="20"/>
                <w:szCs w:val="20"/>
              </w:rPr>
            </w:pPr>
          </w:p>
        </w:tc>
      </w:tr>
      <w:tr w14:paraId="37662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83" w:type="pct"/>
            <w:tcMar>
              <w:left w:w="108" w:type="dxa"/>
              <w:right w:w="108" w:type="dxa"/>
            </w:tcMar>
            <w:vAlign w:val="center"/>
          </w:tcPr>
          <w:p w14:paraId="51A0FE53">
            <w:pPr>
              <w:spacing w:after="120" w:line="240" w:lineRule="auto"/>
              <w:rPr>
                <w:rFonts w:ascii="Arial" w:hAnsi="Arial" w:cs="Arial"/>
                <w:sz w:val="20"/>
                <w:szCs w:val="20"/>
              </w:rPr>
            </w:pPr>
            <w:r>
              <w:rPr>
                <w:rFonts w:ascii="Arial" w:hAnsi="Arial" w:eastAsia="Times New Roman" w:cs="Arial"/>
                <w:sz w:val="20"/>
                <w:szCs w:val="20"/>
              </w:rPr>
              <w:t>Tên (Tên thông báo)</w:t>
            </w:r>
          </w:p>
        </w:tc>
        <w:tc>
          <w:tcPr>
            <w:tcW w:w="943" w:type="pct"/>
            <w:tcMar>
              <w:left w:w="108" w:type="dxa"/>
              <w:right w:w="108" w:type="dxa"/>
            </w:tcMar>
            <w:vAlign w:val="center"/>
          </w:tcPr>
          <w:p w14:paraId="284996A9">
            <w:pPr>
              <w:spacing w:after="120" w:line="240" w:lineRule="auto"/>
              <w:rPr>
                <w:rFonts w:ascii="Arial" w:hAnsi="Arial" w:cs="Arial"/>
                <w:sz w:val="20"/>
                <w:szCs w:val="20"/>
              </w:rPr>
            </w:pPr>
            <w:r>
              <w:rPr>
                <w:rFonts w:ascii="Arial" w:hAnsi="Arial" w:eastAsia="Times New Roman" w:cs="Arial"/>
                <w:sz w:val="20"/>
                <w:szCs w:val="20"/>
              </w:rPr>
              <w:t>Ten</w:t>
            </w:r>
          </w:p>
        </w:tc>
        <w:tc>
          <w:tcPr>
            <w:tcW w:w="761" w:type="pct"/>
            <w:tcMar>
              <w:left w:w="108" w:type="dxa"/>
              <w:right w:w="108" w:type="dxa"/>
            </w:tcMar>
            <w:vAlign w:val="center"/>
          </w:tcPr>
          <w:p w14:paraId="2A25A970">
            <w:pPr>
              <w:spacing w:after="120" w:line="240" w:lineRule="auto"/>
              <w:jc w:val="center"/>
              <w:rPr>
                <w:rFonts w:ascii="Arial" w:hAnsi="Arial" w:cs="Arial"/>
                <w:sz w:val="20"/>
                <w:szCs w:val="20"/>
              </w:rPr>
            </w:pPr>
            <w:r>
              <w:rPr>
                <w:rFonts w:ascii="Arial" w:hAnsi="Arial" w:eastAsia="Times New Roman" w:cs="Arial"/>
                <w:sz w:val="20"/>
                <w:szCs w:val="20"/>
              </w:rPr>
              <w:t>255</w:t>
            </w:r>
          </w:p>
        </w:tc>
        <w:tc>
          <w:tcPr>
            <w:tcW w:w="915" w:type="pct"/>
            <w:tcMar>
              <w:left w:w="108" w:type="dxa"/>
              <w:right w:w="108" w:type="dxa"/>
            </w:tcMar>
            <w:vAlign w:val="center"/>
          </w:tcPr>
          <w:p w14:paraId="01E1F194">
            <w:pPr>
              <w:spacing w:after="120" w:line="240" w:lineRule="auto"/>
              <w:jc w:val="center"/>
              <w:rPr>
                <w:rFonts w:ascii="Arial" w:hAnsi="Arial" w:cs="Arial"/>
                <w:sz w:val="20"/>
                <w:szCs w:val="20"/>
              </w:rPr>
            </w:pPr>
            <w:r>
              <w:rPr>
                <w:rFonts w:ascii="Arial" w:hAnsi="Arial" w:eastAsia="Times New Roman" w:cs="Arial"/>
                <w:sz w:val="20"/>
                <w:szCs w:val="20"/>
              </w:rPr>
              <w:t>Chuỗi ký tự</w:t>
            </w:r>
          </w:p>
        </w:tc>
        <w:tc>
          <w:tcPr>
            <w:tcW w:w="749" w:type="pct"/>
            <w:tcMar>
              <w:left w:w="108" w:type="dxa"/>
              <w:right w:w="108" w:type="dxa"/>
            </w:tcMar>
            <w:vAlign w:val="center"/>
          </w:tcPr>
          <w:p w14:paraId="53FD5D9B">
            <w:pPr>
              <w:spacing w:after="120" w:line="240" w:lineRule="auto"/>
              <w:jc w:val="center"/>
              <w:rPr>
                <w:rFonts w:ascii="Arial" w:hAnsi="Arial" w:cs="Arial"/>
                <w:sz w:val="20"/>
                <w:szCs w:val="20"/>
              </w:rPr>
            </w:pPr>
            <w:r>
              <w:rPr>
                <w:rFonts w:ascii="Arial" w:hAnsi="Arial" w:eastAsia="Times New Roman" w:cs="Arial"/>
                <w:sz w:val="20"/>
                <w:szCs w:val="20"/>
              </w:rPr>
              <w:t>Bắt buộc</w:t>
            </w:r>
          </w:p>
        </w:tc>
        <w:tc>
          <w:tcPr>
            <w:tcW w:w="749" w:type="pct"/>
          </w:tcPr>
          <w:p w14:paraId="39FCEEE9">
            <w:pPr>
              <w:spacing w:after="120" w:line="240" w:lineRule="auto"/>
              <w:jc w:val="center"/>
              <w:rPr>
                <w:rFonts w:ascii="Arial" w:hAnsi="Arial" w:eastAsia="Times New Roman" w:cs="Arial"/>
                <w:sz w:val="20"/>
                <w:szCs w:val="20"/>
              </w:rPr>
            </w:pPr>
          </w:p>
        </w:tc>
      </w:tr>
      <w:tr w14:paraId="4EAD0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83" w:type="pct"/>
            <w:tcMar>
              <w:left w:w="108" w:type="dxa"/>
              <w:right w:w="108" w:type="dxa"/>
            </w:tcMar>
            <w:vAlign w:val="center"/>
          </w:tcPr>
          <w:p w14:paraId="649FBE18">
            <w:pPr>
              <w:spacing w:after="120" w:line="240" w:lineRule="auto"/>
              <w:rPr>
                <w:rFonts w:ascii="Arial" w:hAnsi="Arial" w:cs="Arial"/>
                <w:sz w:val="20"/>
                <w:szCs w:val="20"/>
              </w:rPr>
            </w:pPr>
            <w:r>
              <w:rPr>
                <w:rFonts w:ascii="Arial" w:hAnsi="Arial" w:eastAsia="Times New Roman" w:cs="Arial"/>
                <w:sz w:val="20"/>
                <w:szCs w:val="20"/>
              </w:rPr>
              <w:t>Địa danh</w:t>
            </w:r>
          </w:p>
        </w:tc>
        <w:tc>
          <w:tcPr>
            <w:tcW w:w="943" w:type="pct"/>
            <w:tcMar>
              <w:left w:w="108" w:type="dxa"/>
              <w:right w:w="108" w:type="dxa"/>
            </w:tcMar>
            <w:vAlign w:val="center"/>
          </w:tcPr>
          <w:p w14:paraId="5F4C79D4">
            <w:pPr>
              <w:spacing w:after="120" w:line="240" w:lineRule="auto"/>
              <w:rPr>
                <w:rFonts w:ascii="Arial" w:hAnsi="Arial" w:cs="Arial"/>
                <w:sz w:val="20"/>
                <w:szCs w:val="20"/>
              </w:rPr>
            </w:pPr>
            <w:r>
              <w:rPr>
                <w:rFonts w:ascii="Arial" w:hAnsi="Arial" w:eastAsia="Times New Roman" w:cs="Arial"/>
                <w:sz w:val="20"/>
                <w:szCs w:val="20"/>
              </w:rPr>
              <w:t>DDanh</w:t>
            </w:r>
          </w:p>
        </w:tc>
        <w:tc>
          <w:tcPr>
            <w:tcW w:w="761" w:type="pct"/>
            <w:tcMar>
              <w:left w:w="108" w:type="dxa"/>
              <w:right w:w="108" w:type="dxa"/>
            </w:tcMar>
            <w:vAlign w:val="center"/>
          </w:tcPr>
          <w:p w14:paraId="13EAB56D">
            <w:pPr>
              <w:spacing w:after="120" w:line="240" w:lineRule="auto"/>
              <w:jc w:val="center"/>
              <w:rPr>
                <w:rFonts w:ascii="Arial" w:hAnsi="Arial" w:cs="Arial"/>
                <w:sz w:val="20"/>
                <w:szCs w:val="20"/>
              </w:rPr>
            </w:pPr>
            <w:r>
              <w:rPr>
                <w:rFonts w:ascii="Arial" w:hAnsi="Arial" w:eastAsia="Times New Roman" w:cs="Arial"/>
                <w:sz w:val="20"/>
                <w:szCs w:val="20"/>
              </w:rPr>
              <w:t>50</w:t>
            </w:r>
          </w:p>
        </w:tc>
        <w:tc>
          <w:tcPr>
            <w:tcW w:w="915" w:type="pct"/>
            <w:tcMar>
              <w:left w:w="108" w:type="dxa"/>
              <w:right w:w="108" w:type="dxa"/>
            </w:tcMar>
            <w:vAlign w:val="center"/>
          </w:tcPr>
          <w:p w14:paraId="2E3ED04B">
            <w:pPr>
              <w:spacing w:after="120" w:line="240" w:lineRule="auto"/>
              <w:jc w:val="center"/>
              <w:rPr>
                <w:rFonts w:ascii="Arial" w:hAnsi="Arial" w:cs="Arial"/>
                <w:sz w:val="20"/>
                <w:szCs w:val="20"/>
              </w:rPr>
            </w:pPr>
            <w:r>
              <w:rPr>
                <w:rFonts w:ascii="Arial" w:hAnsi="Arial" w:eastAsia="Times New Roman" w:cs="Arial"/>
                <w:sz w:val="20"/>
                <w:szCs w:val="20"/>
              </w:rPr>
              <w:t>Chuỗi ký tự</w:t>
            </w:r>
          </w:p>
        </w:tc>
        <w:tc>
          <w:tcPr>
            <w:tcW w:w="749" w:type="pct"/>
            <w:tcMar>
              <w:left w:w="108" w:type="dxa"/>
              <w:right w:w="108" w:type="dxa"/>
            </w:tcMar>
            <w:vAlign w:val="center"/>
          </w:tcPr>
          <w:p w14:paraId="3AC9A1D7">
            <w:pPr>
              <w:spacing w:after="120" w:line="240" w:lineRule="auto"/>
              <w:jc w:val="center"/>
              <w:rPr>
                <w:rFonts w:ascii="Arial" w:hAnsi="Arial" w:cs="Arial"/>
                <w:sz w:val="20"/>
                <w:szCs w:val="20"/>
              </w:rPr>
            </w:pPr>
            <w:r>
              <w:rPr>
                <w:rFonts w:ascii="Arial" w:hAnsi="Arial" w:eastAsia="Times New Roman" w:cs="Arial"/>
                <w:sz w:val="20"/>
                <w:szCs w:val="20"/>
              </w:rPr>
              <w:t>Bắt buộc</w:t>
            </w:r>
          </w:p>
        </w:tc>
        <w:tc>
          <w:tcPr>
            <w:tcW w:w="749" w:type="pct"/>
          </w:tcPr>
          <w:p w14:paraId="645291B7">
            <w:pPr>
              <w:spacing w:after="120" w:line="240" w:lineRule="auto"/>
              <w:jc w:val="center"/>
              <w:rPr>
                <w:rFonts w:ascii="Arial" w:hAnsi="Arial" w:eastAsia="Times New Roman" w:cs="Arial"/>
                <w:sz w:val="20"/>
                <w:szCs w:val="20"/>
              </w:rPr>
            </w:pPr>
          </w:p>
        </w:tc>
      </w:tr>
      <w:tr w14:paraId="3427D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83" w:type="pct"/>
            <w:tcMar>
              <w:left w:w="108" w:type="dxa"/>
              <w:right w:w="108" w:type="dxa"/>
            </w:tcMar>
            <w:vAlign w:val="center"/>
          </w:tcPr>
          <w:p w14:paraId="5EEAC0D6">
            <w:pPr>
              <w:spacing w:after="120" w:line="240" w:lineRule="auto"/>
              <w:rPr>
                <w:rFonts w:ascii="Arial" w:hAnsi="Arial" w:cs="Arial"/>
                <w:sz w:val="20"/>
                <w:szCs w:val="20"/>
              </w:rPr>
            </w:pPr>
            <w:r>
              <w:rPr>
                <w:rFonts w:ascii="Arial" w:hAnsi="Arial" w:eastAsia="Times New Roman" w:cs="Arial"/>
                <w:sz w:val="20"/>
                <w:szCs w:val="20"/>
              </w:rPr>
              <w:t>Tên cơ quan thuế cấp trên</w:t>
            </w:r>
          </w:p>
        </w:tc>
        <w:tc>
          <w:tcPr>
            <w:tcW w:w="943" w:type="pct"/>
            <w:tcMar>
              <w:left w:w="108" w:type="dxa"/>
              <w:right w:w="108" w:type="dxa"/>
            </w:tcMar>
            <w:vAlign w:val="center"/>
          </w:tcPr>
          <w:p w14:paraId="6EF4ADD4">
            <w:pPr>
              <w:spacing w:after="120" w:line="240" w:lineRule="auto"/>
              <w:rPr>
                <w:rFonts w:ascii="Arial" w:hAnsi="Arial" w:cs="Arial"/>
                <w:sz w:val="20"/>
                <w:szCs w:val="20"/>
              </w:rPr>
            </w:pPr>
            <w:r>
              <w:rPr>
                <w:rFonts w:ascii="Arial" w:hAnsi="Arial" w:eastAsia="Times New Roman" w:cs="Arial"/>
                <w:sz w:val="20"/>
                <w:szCs w:val="20"/>
              </w:rPr>
              <w:t>TCQTCTren</w:t>
            </w:r>
          </w:p>
        </w:tc>
        <w:tc>
          <w:tcPr>
            <w:tcW w:w="761" w:type="pct"/>
            <w:tcMar>
              <w:left w:w="108" w:type="dxa"/>
              <w:right w:w="108" w:type="dxa"/>
            </w:tcMar>
            <w:vAlign w:val="center"/>
          </w:tcPr>
          <w:p w14:paraId="3BBD80EC">
            <w:pPr>
              <w:spacing w:after="120" w:line="240" w:lineRule="auto"/>
              <w:jc w:val="center"/>
              <w:rPr>
                <w:rFonts w:ascii="Arial" w:hAnsi="Arial" w:cs="Arial"/>
                <w:sz w:val="20"/>
                <w:szCs w:val="20"/>
              </w:rPr>
            </w:pPr>
            <w:r>
              <w:rPr>
                <w:rFonts w:ascii="Arial" w:hAnsi="Arial" w:eastAsia="Times New Roman" w:cs="Arial"/>
                <w:sz w:val="20"/>
                <w:szCs w:val="20"/>
              </w:rPr>
              <w:t>100</w:t>
            </w:r>
          </w:p>
        </w:tc>
        <w:tc>
          <w:tcPr>
            <w:tcW w:w="915" w:type="pct"/>
            <w:tcMar>
              <w:left w:w="108" w:type="dxa"/>
              <w:right w:w="108" w:type="dxa"/>
            </w:tcMar>
            <w:vAlign w:val="center"/>
          </w:tcPr>
          <w:p w14:paraId="7007AE94">
            <w:pPr>
              <w:spacing w:after="120" w:line="240" w:lineRule="auto"/>
              <w:jc w:val="center"/>
              <w:rPr>
                <w:rFonts w:ascii="Arial" w:hAnsi="Arial" w:cs="Arial"/>
                <w:sz w:val="20"/>
                <w:szCs w:val="20"/>
              </w:rPr>
            </w:pPr>
            <w:r>
              <w:rPr>
                <w:rFonts w:ascii="Arial" w:hAnsi="Arial" w:eastAsia="Times New Roman" w:cs="Arial"/>
                <w:sz w:val="20"/>
                <w:szCs w:val="20"/>
              </w:rPr>
              <w:t>Chuỗi ký tự</w:t>
            </w:r>
          </w:p>
        </w:tc>
        <w:tc>
          <w:tcPr>
            <w:tcW w:w="749" w:type="pct"/>
            <w:tcMar>
              <w:left w:w="108" w:type="dxa"/>
              <w:right w:w="108" w:type="dxa"/>
            </w:tcMar>
            <w:vAlign w:val="center"/>
          </w:tcPr>
          <w:p w14:paraId="71C16397">
            <w:pPr>
              <w:spacing w:after="120" w:line="240" w:lineRule="auto"/>
              <w:jc w:val="center"/>
              <w:rPr>
                <w:rFonts w:ascii="Arial" w:hAnsi="Arial" w:cs="Arial"/>
                <w:sz w:val="20"/>
                <w:szCs w:val="20"/>
              </w:rPr>
            </w:pPr>
            <w:r>
              <w:rPr>
                <w:rFonts w:ascii="Arial" w:hAnsi="Arial" w:eastAsia="Times New Roman" w:cs="Arial"/>
                <w:sz w:val="20"/>
                <w:szCs w:val="20"/>
              </w:rPr>
              <w:t>Bắt buộc</w:t>
            </w:r>
          </w:p>
        </w:tc>
        <w:tc>
          <w:tcPr>
            <w:tcW w:w="749" w:type="pct"/>
          </w:tcPr>
          <w:p w14:paraId="23169390">
            <w:pPr>
              <w:spacing w:after="120" w:line="240" w:lineRule="auto"/>
              <w:jc w:val="center"/>
              <w:rPr>
                <w:rFonts w:ascii="Arial" w:hAnsi="Arial" w:eastAsia="Times New Roman" w:cs="Arial"/>
                <w:sz w:val="20"/>
                <w:szCs w:val="20"/>
              </w:rPr>
            </w:pPr>
          </w:p>
        </w:tc>
      </w:tr>
      <w:tr w14:paraId="59AEB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83" w:type="pct"/>
            <w:tcMar>
              <w:left w:w="108" w:type="dxa"/>
              <w:right w:w="108" w:type="dxa"/>
            </w:tcMar>
            <w:vAlign w:val="center"/>
          </w:tcPr>
          <w:p w14:paraId="76881214">
            <w:pPr>
              <w:spacing w:after="120" w:line="240" w:lineRule="auto"/>
              <w:rPr>
                <w:rFonts w:ascii="Arial" w:hAnsi="Arial" w:cs="Arial"/>
                <w:sz w:val="20"/>
                <w:szCs w:val="20"/>
              </w:rPr>
            </w:pPr>
            <w:r>
              <w:rPr>
                <w:rFonts w:ascii="Arial" w:hAnsi="Arial" w:eastAsia="Times New Roman" w:cs="Arial"/>
                <w:sz w:val="20"/>
                <w:szCs w:val="20"/>
              </w:rPr>
              <w:t>Tên cơ quan thuế (Tên cơ quan thuế ban hành văn bản)</w:t>
            </w:r>
          </w:p>
        </w:tc>
        <w:tc>
          <w:tcPr>
            <w:tcW w:w="943" w:type="pct"/>
            <w:tcMar>
              <w:left w:w="108" w:type="dxa"/>
              <w:right w:w="108" w:type="dxa"/>
            </w:tcMar>
            <w:vAlign w:val="center"/>
          </w:tcPr>
          <w:p w14:paraId="5D2A899E">
            <w:pPr>
              <w:spacing w:after="120" w:line="240" w:lineRule="auto"/>
              <w:rPr>
                <w:rFonts w:ascii="Arial" w:hAnsi="Arial" w:cs="Arial"/>
                <w:sz w:val="20"/>
                <w:szCs w:val="20"/>
              </w:rPr>
            </w:pPr>
            <w:r>
              <w:rPr>
                <w:rFonts w:ascii="Arial" w:hAnsi="Arial" w:eastAsia="Times New Roman" w:cs="Arial"/>
                <w:sz w:val="20"/>
                <w:szCs w:val="20"/>
              </w:rPr>
              <w:t>TCQT</w:t>
            </w:r>
          </w:p>
        </w:tc>
        <w:tc>
          <w:tcPr>
            <w:tcW w:w="761" w:type="pct"/>
            <w:tcMar>
              <w:left w:w="108" w:type="dxa"/>
              <w:right w:w="108" w:type="dxa"/>
            </w:tcMar>
            <w:vAlign w:val="center"/>
          </w:tcPr>
          <w:p w14:paraId="43EE5215">
            <w:pPr>
              <w:spacing w:after="120" w:line="240" w:lineRule="auto"/>
              <w:jc w:val="center"/>
              <w:rPr>
                <w:rFonts w:ascii="Arial" w:hAnsi="Arial" w:cs="Arial"/>
                <w:sz w:val="20"/>
                <w:szCs w:val="20"/>
              </w:rPr>
            </w:pPr>
            <w:r>
              <w:rPr>
                <w:rFonts w:ascii="Arial" w:hAnsi="Arial" w:eastAsia="Times New Roman" w:cs="Arial"/>
                <w:sz w:val="20"/>
                <w:szCs w:val="20"/>
              </w:rPr>
              <w:t>100</w:t>
            </w:r>
          </w:p>
        </w:tc>
        <w:tc>
          <w:tcPr>
            <w:tcW w:w="915" w:type="pct"/>
            <w:tcMar>
              <w:left w:w="108" w:type="dxa"/>
              <w:right w:w="108" w:type="dxa"/>
            </w:tcMar>
            <w:vAlign w:val="center"/>
          </w:tcPr>
          <w:p w14:paraId="28CFC7BF">
            <w:pPr>
              <w:spacing w:after="120" w:line="240" w:lineRule="auto"/>
              <w:jc w:val="center"/>
              <w:rPr>
                <w:rFonts w:ascii="Arial" w:hAnsi="Arial" w:cs="Arial"/>
                <w:sz w:val="20"/>
                <w:szCs w:val="20"/>
              </w:rPr>
            </w:pPr>
            <w:r>
              <w:rPr>
                <w:rFonts w:ascii="Arial" w:hAnsi="Arial" w:eastAsia="Times New Roman" w:cs="Arial"/>
                <w:sz w:val="20"/>
                <w:szCs w:val="20"/>
              </w:rPr>
              <w:t>Chuỗi ký tự</w:t>
            </w:r>
          </w:p>
        </w:tc>
        <w:tc>
          <w:tcPr>
            <w:tcW w:w="749" w:type="pct"/>
            <w:tcMar>
              <w:left w:w="108" w:type="dxa"/>
              <w:right w:w="108" w:type="dxa"/>
            </w:tcMar>
            <w:vAlign w:val="center"/>
          </w:tcPr>
          <w:p w14:paraId="462EB53D">
            <w:pPr>
              <w:spacing w:after="120" w:line="240" w:lineRule="auto"/>
              <w:jc w:val="center"/>
              <w:rPr>
                <w:rFonts w:ascii="Arial" w:hAnsi="Arial" w:cs="Arial"/>
                <w:sz w:val="20"/>
                <w:szCs w:val="20"/>
              </w:rPr>
            </w:pPr>
            <w:r>
              <w:rPr>
                <w:rFonts w:ascii="Arial" w:hAnsi="Arial" w:eastAsia="Times New Roman" w:cs="Arial"/>
                <w:sz w:val="20"/>
                <w:szCs w:val="20"/>
              </w:rPr>
              <w:t>Bắt buộc</w:t>
            </w:r>
          </w:p>
        </w:tc>
        <w:tc>
          <w:tcPr>
            <w:tcW w:w="749" w:type="pct"/>
          </w:tcPr>
          <w:p w14:paraId="08EBD09C">
            <w:pPr>
              <w:spacing w:after="120" w:line="240" w:lineRule="auto"/>
              <w:jc w:val="center"/>
              <w:rPr>
                <w:rFonts w:ascii="Arial" w:hAnsi="Arial" w:eastAsia="Times New Roman" w:cs="Arial"/>
                <w:sz w:val="20"/>
                <w:szCs w:val="20"/>
              </w:rPr>
            </w:pPr>
          </w:p>
        </w:tc>
      </w:tr>
      <w:tr w14:paraId="37BCD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83" w:type="pct"/>
            <w:tcMar>
              <w:left w:w="108" w:type="dxa"/>
              <w:right w:w="108" w:type="dxa"/>
            </w:tcMar>
            <w:vAlign w:val="center"/>
          </w:tcPr>
          <w:p w14:paraId="1E93B82F">
            <w:pPr>
              <w:spacing w:after="120" w:line="240" w:lineRule="auto"/>
              <w:rPr>
                <w:rFonts w:ascii="Arial" w:hAnsi="Arial" w:cs="Arial"/>
                <w:sz w:val="20"/>
                <w:szCs w:val="20"/>
              </w:rPr>
            </w:pPr>
            <w:r>
              <w:rPr>
                <w:rFonts w:ascii="Arial" w:hAnsi="Arial" w:eastAsia="Times New Roman" w:cs="Arial"/>
                <w:sz w:val="20"/>
                <w:szCs w:val="20"/>
              </w:rPr>
              <w:t>Mã số thuế</w:t>
            </w:r>
          </w:p>
        </w:tc>
        <w:tc>
          <w:tcPr>
            <w:tcW w:w="943" w:type="pct"/>
            <w:tcMar>
              <w:left w:w="108" w:type="dxa"/>
              <w:right w:w="108" w:type="dxa"/>
            </w:tcMar>
            <w:vAlign w:val="center"/>
          </w:tcPr>
          <w:p w14:paraId="240D9641">
            <w:pPr>
              <w:spacing w:after="120" w:line="240" w:lineRule="auto"/>
              <w:rPr>
                <w:rFonts w:ascii="Arial" w:hAnsi="Arial" w:cs="Arial"/>
                <w:sz w:val="20"/>
                <w:szCs w:val="20"/>
              </w:rPr>
            </w:pPr>
            <w:r>
              <w:rPr>
                <w:rFonts w:ascii="Arial" w:hAnsi="Arial" w:eastAsia="Times New Roman" w:cs="Arial"/>
                <w:sz w:val="20"/>
                <w:szCs w:val="20"/>
              </w:rPr>
              <w:t>MST</w:t>
            </w:r>
          </w:p>
        </w:tc>
        <w:tc>
          <w:tcPr>
            <w:tcW w:w="761" w:type="pct"/>
            <w:tcMar>
              <w:left w:w="108" w:type="dxa"/>
              <w:right w:w="108" w:type="dxa"/>
            </w:tcMar>
            <w:vAlign w:val="center"/>
          </w:tcPr>
          <w:p w14:paraId="3849F16A">
            <w:pPr>
              <w:spacing w:after="120" w:line="240" w:lineRule="auto"/>
              <w:jc w:val="center"/>
              <w:rPr>
                <w:rFonts w:ascii="Arial" w:hAnsi="Arial" w:cs="Arial"/>
                <w:sz w:val="20"/>
                <w:szCs w:val="20"/>
              </w:rPr>
            </w:pPr>
            <w:r>
              <w:rPr>
                <w:rFonts w:ascii="Arial" w:hAnsi="Arial" w:eastAsia="Times New Roman" w:cs="Arial"/>
                <w:sz w:val="20"/>
                <w:szCs w:val="20"/>
              </w:rPr>
              <w:t>14</w:t>
            </w:r>
          </w:p>
        </w:tc>
        <w:tc>
          <w:tcPr>
            <w:tcW w:w="915" w:type="pct"/>
            <w:tcMar>
              <w:left w:w="108" w:type="dxa"/>
              <w:right w:w="108" w:type="dxa"/>
            </w:tcMar>
            <w:vAlign w:val="center"/>
          </w:tcPr>
          <w:p w14:paraId="07BF3306">
            <w:pPr>
              <w:spacing w:after="120" w:line="240" w:lineRule="auto"/>
              <w:jc w:val="center"/>
              <w:rPr>
                <w:rFonts w:ascii="Arial" w:hAnsi="Arial" w:cs="Arial"/>
                <w:sz w:val="20"/>
                <w:szCs w:val="20"/>
              </w:rPr>
            </w:pPr>
            <w:r>
              <w:rPr>
                <w:rFonts w:ascii="Arial" w:hAnsi="Arial" w:eastAsia="Times New Roman" w:cs="Arial"/>
                <w:sz w:val="20"/>
                <w:szCs w:val="20"/>
              </w:rPr>
              <w:t>Chuỗi ký tự</w:t>
            </w:r>
          </w:p>
        </w:tc>
        <w:tc>
          <w:tcPr>
            <w:tcW w:w="749" w:type="pct"/>
            <w:tcMar>
              <w:left w:w="108" w:type="dxa"/>
              <w:right w:w="108" w:type="dxa"/>
            </w:tcMar>
            <w:vAlign w:val="center"/>
          </w:tcPr>
          <w:p w14:paraId="4D15138B">
            <w:pPr>
              <w:spacing w:after="120" w:line="240" w:lineRule="auto"/>
              <w:jc w:val="center"/>
              <w:rPr>
                <w:rFonts w:ascii="Arial" w:hAnsi="Arial" w:cs="Arial"/>
                <w:sz w:val="20"/>
                <w:szCs w:val="20"/>
              </w:rPr>
            </w:pPr>
            <w:r>
              <w:rPr>
                <w:rFonts w:ascii="Arial" w:hAnsi="Arial" w:eastAsia="Times New Roman" w:cs="Arial"/>
                <w:sz w:val="20"/>
                <w:szCs w:val="20"/>
              </w:rPr>
              <w:t>Bắt buộc</w:t>
            </w:r>
          </w:p>
        </w:tc>
        <w:tc>
          <w:tcPr>
            <w:tcW w:w="749" w:type="pct"/>
          </w:tcPr>
          <w:p w14:paraId="3C9B9556">
            <w:pPr>
              <w:spacing w:after="120" w:line="240" w:lineRule="auto"/>
              <w:jc w:val="center"/>
              <w:rPr>
                <w:rFonts w:ascii="Arial" w:hAnsi="Arial" w:eastAsia="Times New Roman" w:cs="Arial"/>
                <w:sz w:val="20"/>
                <w:szCs w:val="20"/>
              </w:rPr>
            </w:pPr>
          </w:p>
        </w:tc>
      </w:tr>
      <w:tr w14:paraId="26CA3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83" w:type="pct"/>
            <w:tcMar>
              <w:left w:w="108" w:type="dxa"/>
              <w:right w:w="108" w:type="dxa"/>
            </w:tcMar>
            <w:vAlign w:val="center"/>
          </w:tcPr>
          <w:p w14:paraId="62674B65">
            <w:pPr>
              <w:spacing w:after="120" w:line="240" w:lineRule="auto"/>
              <w:rPr>
                <w:rFonts w:ascii="Arial" w:hAnsi="Arial" w:cs="Arial"/>
                <w:sz w:val="20"/>
                <w:szCs w:val="20"/>
              </w:rPr>
            </w:pPr>
            <w:r>
              <w:rPr>
                <w:rFonts w:ascii="Arial" w:hAnsi="Arial" w:eastAsia="Times New Roman" w:cs="Arial"/>
                <w:sz w:val="20"/>
                <w:szCs w:val="20"/>
              </w:rPr>
              <w:t>Tên NNT</w:t>
            </w:r>
          </w:p>
        </w:tc>
        <w:tc>
          <w:tcPr>
            <w:tcW w:w="943" w:type="pct"/>
            <w:tcMar>
              <w:left w:w="108" w:type="dxa"/>
              <w:right w:w="108" w:type="dxa"/>
            </w:tcMar>
            <w:vAlign w:val="center"/>
          </w:tcPr>
          <w:p w14:paraId="2FC45648">
            <w:pPr>
              <w:spacing w:after="120" w:line="240" w:lineRule="auto"/>
              <w:rPr>
                <w:rFonts w:ascii="Arial" w:hAnsi="Arial" w:cs="Arial"/>
                <w:sz w:val="20"/>
                <w:szCs w:val="20"/>
              </w:rPr>
            </w:pPr>
            <w:r>
              <w:rPr>
                <w:rFonts w:ascii="Arial" w:hAnsi="Arial" w:eastAsia="Times New Roman" w:cs="Arial"/>
                <w:sz w:val="20"/>
                <w:szCs w:val="20"/>
              </w:rPr>
              <w:t>TNNT</w:t>
            </w:r>
          </w:p>
        </w:tc>
        <w:tc>
          <w:tcPr>
            <w:tcW w:w="761" w:type="pct"/>
            <w:tcMar>
              <w:left w:w="108" w:type="dxa"/>
              <w:right w:w="108" w:type="dxa"/>
            </w:tcMar>
            <w:vAlign w:val="center"/>
          </w:tcPr>
          <w:p w14:paraId="1A2ED3E9">
            <w:pPr>
              <w:spacing w:after="120" w:line="240" w:lineRule="auto"/>
              <w:jc w:val="center"/>
              <w:rPr>
                <w:rFonts w:ascii="Arial" w:hAnsi="Arial" w:cs="Arial"/>
                <w:sz w:val="20"/>
                <w:szCs w:val="20"/>
              </w:rPr>
            </w:pPr>
            <w:r>
              <w:rPr>
                <w:rFonts w:ascii="Arial" w:hAnsi="Arial" w:eastAsia="Times New Roman" w:cs="Arial"/>
                <w:sz w:val="20"/>
                <w:szCs w:val="20"/>
              </w:rPr>
              <w:t>400</w:t>
            </w:r>
          </w:p>
        </w:tc>
        <w:tc>
          <w:tcPr>
            <w:tcW w:w="915" w:type="pct"/>
            <w:tcMar>
              <w:left w:w="108" w:type="dxa"/>
              <w:right w:w="108" w:type="dxa"/>
            </w:tcMar>
            <w:vAlign w:val="center"/>
          </w:tcPr>
          <w:p w14:paraId="11845DA0">
            <w:pPr>
              <w:spacing w:after="120" w:line="240" w:lineRule="auto"/>
              <w:jc w:val="center"/>
              <w:rPr>
                <w:rFonts w:ascii="Arial" w:hAnsi="Arial" w:cs="Arial"/>
                <w:sz w:val="20"/>
                <w:szCs w:val="20"/>
              </w:rPr>
            </w:pPr>
            <w:r>
              <w:rPr>
                <w:rFonts w:ascii="Arial" w:hAnsi="Arial" w:eastAsia="Times New Roman" w:cs="Arial"/>
                <w:sz w:val="20"/>
                <w:szCs w:val="20"/>
              </w:rPr>
              <w:t>Chuỗi ký tự</w:t>
            </w:r>
          </w:p>
        </w:tc>
        <w:tc>
          <w:tcPr>
            <w:tcW w:w="749" w:type="pct"/>
            <w:tcMar>
              <w:left w:w="108" w:type="dxa"/>
              <w:right w:w="108" w:type="dxa"/>
            </w:tcMar>
            <w:vAlign w:val="center"/>
          </w:tcPr>
          <w:p w14:paraId="1E087DA5">
            <w:pPr>
              <w:spacing w:after="120" w:line="240" w:lineRule="auto"/>
              <w:jc w:val="center"/>
              <w:rPr>
                <w:rFonts w:ascii="Arial" w:hAnsi="Arial" w:cs="Arial"/>
                <w:sz w:val="20"/>
                <w:szCs w:val="20"/>
              </w:rPr>
            </w:pPr>
            <w:r>
              <w:rPr>
                <w:rFonts w:ascii="Arial" w:hAnsi="Arial" w:eastAsia="Times New Roman" w:cs="Arial"/>
                <w:sz w:val="20"/>
                <w:szCs w:val="20"/>
              </w:rPr>
              <w:t>Bắt buộc</w:t>
            </w:r>
          </w:p>
        </w:tc>
        <w:tc>
          <w:tcPr>
            <w:tcW w:w="749" w:type="pct"/>
          </w:tcPr>
          <w:p w14:paraId="46C8F776">
            <w:pPr>
              <w:spacing w:after="120" w:line="240" w:lineRule="auto"/>
              <w:jc w:val="center"/>
              <w:rPr>
                <w:rFonts w:ascii="Arial" w:hAnsi="Arial" w:eastAsia="Times New Roman" w:cs="Arial"/>
                <w:sz w:val="20"/>
                <w:szCs w:val="20"/>
              </w:rPr>
            </w:pPr>
          </w:p>
        </w:tc>
      </w:tr>
      <w:tr w14:paraId="5F7ED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83" w:type="pct"/>
            <w:tcMar>
              <w:left w:w="108" w:type="dxa"/>
              <w:right w:w="108" w:type="dxa"/>
            </w:tcMar>
            <w:vAlign w:val="center"/>
          </w:tcPr>
          <w:p w14:paraId="37F34FAB">
            <w:pPr>
              <w:spacing w:after="120" w:line="240" w:lineRule="auto"/>
              <w:rPr>
                <w:rFonts w:ascii="Arial" w:hAnsi="Arial" w:cs="Arial"/>
                <w:sz w:val="20"/>
                <w:szCs w:val="20"/>
              </w:rPr>
            </w:pPr>
            <w:r>
              <w:rPr>
                <w:rFonts w:ascii="Arial" w:hAnsi="Arial" w:eastAsia="Times New Roman" w:cs="Arial"/>
                <w:sz w:val="20"/>
                <w:szCs w:val="20"/>
              </w:rPr>
              <w:t>Ngày (Ngày đăng ký/thay đổi)</w:t>
            </w:r>
          </w:p>
        </w:tc>
        <w:tc>
          <w:tcPr>
            <w:tcW w:w="943" w:type="pct"/>
            <w:tcMar>
              <w:left w:w="108" w:type="dxa"/>
              <w:right w:w="108" w:type="dxa"/>
            </w:tcMar>
            <w:vAlign w:val="center"/>
          </w:tcPr>
          <w:p w14:paraId="0C442D1D">
            <w:pPr>
              <w:spacing w:after="120" w:line="240" w:lineRule="auto"/>
              <w:rPr>
                <w:rFonts w:ascii="Arial" w:hAnsi="Arial" w:cs="Arial"/>
                <w:sz w:val="20"/>
                <w:szCs w:val="20"/>
              </w:rPr>
            </w:pPr>
            <w:r>
              <w:rPr>
                <w:rFonts w:ascii="Arial" w:hAnsi="Arial" w:eastAsia="Times New Roman" w:cs="Arial"/>
                <w:sz w:val="20"/>
                <w:szCs w:val="20"/>
              </w:rPr>
              <w:t>Ngay</w:t>
            </w:r>
          </w:p>
        </w:tc>
        <w:tc>
          <w:tcPr>
            <w:tcW w:w="761" w:type="pct"/>
            <w:tcMar>
              <w:left w:w="108" w:type="dxa"/>
              <w:right w:w="108" w:type="dxa"/>
            </w:tcMar>
            <w:vAlign w:val="center"/>
          </w:tcPr>
          <w:p w14:paraId="2E836AC8">
            <w:pPr>
              <w:spacing w:after="120" w:line="240" w:lineRule="auto"/>
              <w:jc w:val="center"/>
              <w:rPr>
                <w:rFonts w:ascii="Arial" w:hAnsi="Arial" w:cs="Arial"/>
                <w:sz w:val="20"/>
                <w:szCs w:val="20"/>
              </w:rPr>
            </w:pPr>
            <w:r>
              <w:rPr>
                <w:rFonts w:ascii="Arial" w:hAnsi="Arial" w:eastAsia="Times New Roman" w:cs="Arial"/>
                <w:sz w:val="20"/>
                <w:szCs w:val="20"/>
              </w:rPr>
              <w:t xml:space="preserve"> </w:t>
            </w:r>
          </w:p>
        </w:tc>
        <w:tc>
          <w:tcPr>
            <w:tcW w:w="915" w:type="pct"/>
            <w:tcMar>
              <w:left w:w="108" w:type="dxa"/>
              <w:right w:w="108" w:type="dxa"/>
            </w:tcMar>
            <w:vAlign w:val="center"/>
          </w:tcPr>
          <w:p w14:paraId="02A44BCF">
            <w:pPr>
              <w:spacing w:after="120" w:line="240" w:lineRule="auto"/>
              <w:jc w:val="center"/>
              <w:rPr>
                <w:rFonts w:ascii="Arial" w:hAnsi="Arial" w:cs="Arial"/>
                <w:sz w:val="20"/>
                <w:szCs w:val="20"/>
              </w:rPr>
            </w:pPr>
            <w:r>
              <w:rPr>
                <w:rFonts w:ascii="Arial" w:hAnsi="Arial" w:eastAsia="Times New Roman" w:cs="Arial"/>
                <w:sz w:val="20"/>
                <w:szCs w:val="20"/>
              </w:rPr>
              <w:t>Ngày</w:t>
            </w:r>
          </w:p>
        </w:tc>
        <w:tc>
          <w:tcPr>
            <w:tcW w:w="749" w:type="pct"/>
            <w:tcMar>
              <w:left w:w="108" w:type="dxa"/>
              <w:right w:w="108" w:type="dxa"/>
            </w:tcMar>
            <w:vAlign w:val="center"/>
          </w:tcPr>
          <w:p w14:paraId="73FCECCF">
            <w:pPr>
              <w:spacing w:after="120" w:line="240" w:lineRule="auto"/>
              <w:jc w:val="center"/>
              <w:rPr>
                <w:rFonts w:ascii="Arial" w:hAnsi="Arial" w:cs="Arial"/>
                <w:sz w:val="20"/>
                <w:szCs w:val="20"/>
              </w:rPr>
            </w:pPr>
            <w:r>
              <w:rPr>
                <w:rFonts w:ascii="Arial" w:hAnsi="Arial" w:eastAsia="Times New Roman" w:cs="Arial"/>
                <w:sz w:val="20"/>
                <w:szCs w:val="20"/>
              </w:rPr>
              <w:t>Bắt buộc</w:t>
            </w:r>
          </w:p>
        </w:tc>
        <w:tc>
          <w:tcPr>
            <w:tcW w:w="749" w:type="pct"/>
          </w:tcPr>
          <w:p w14:paraId="4915AC46">
            <w:pPr>
              <w:spacing w:after="120" w:line="240" w:lineRule="auto"/>
              <w:jc w:val="center"/>
              <w:rPr>
                <w:rFonts w:ascii="Arial" w:hAnsi="Arial" w:eastAsia="Times New Roman" w:cs="Arial"/>
                <w:sz w:val="20"/>
                <w:szCs w:val="20"/>
              </w:rPr>
            </w:pPr>
          </w:p>
        </w:tc>
      </w:tr>
      <w:tr w14:paraId="232E8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83" w:type="pct"/>
            <w:tcMar>
              <w:left w:w="108" w:type="dxa"/>
              <w:right w:w="108" w:type="dxa"/>
            </w:tcMar>
            <w:vAlign w:val="center"/>
          </w:tcPr>
          <w:p w14:paraId="206D44E1">
            <w:pPr>
              <w:spacing w:after="120" w:line="240" w:lineRule="auto"/>
              <w:rPr>
                <w:rFonts w:ascii="Arial" w:hAnsi="Arial" w:cs="Arial"/>
                <w:sz w:val="20"/>
                <w:szCs w:val="20"/>
              </w:rPr>
            </w:pPr>
            <w:r>
              <w:rPr>
                <w:rFonts w:ascii="Arial" w:hAnsi="Arial" w:eastAsia="Times New Roman" w:cs="Arial"/>
                <w:sz w:val="20"/>
                <w:szCs w:val="20"/>
              </w:rPr>
              <w:t>Hình thức (Hình thức đăng ký/thay đổi thông tin sử dụng hóa đơn điện tử)</w:t>
            </w:r>
          </w:p>
        </w:tc>
        <w:tc>
          <w:tcPr>
            <w:tcW w:w="943" w:type="pct"/>
            <w:tcMar>
              <w:left w:w="108" w:type="dxa"/>
              <w:right w:w="108" w:type="dxa"/>
            </w:tcMar>
            <w:vAlign w:val="center"/>
          </w:tcPr>
          <w:p w14:paraId="1AF81DDE">
            <w:pPr>
              <w:spacing w:after="120" w:line="240" w:lineRule="auto"/>
              <w:rPr>
                <w:rFonts w:ascii="Arial" w:hAnsi="Arial" w:cs="Arial"/>
                <w:sz w:val="20"/>
                <w:szCs w:val="20"/>
              </w:rPr>
            </w:pPr>
            <w:r>
              <w:rPr>
                <w:rFonts w:ascii="Arial" w:hAnsi="Arial" w:eastAsia="Times New Roman" w:cs="Arial"/>
                <w:sz w:val="20"/>
                <w:szCs w:val="20"/>
              </w:rPr>
              <w:t>HTDKy</w:t>
            </w:r>
          </w:p>
        </w:tc>
        <w:tc>
          <w:tcPr>
            <w:tcW w:w="761" w:type="pct"/>
            <w:tcMar>
              <w:left w:w="108" w:type="dxa"/>
              <w:right w:w="108" w:type="dxa"/>
            </w:tcMar>
            <w:vAlign w:val="center"/>
          </w:tcPr>
          <w:p w14:paraId="3B9E94FB">
            <w:pPr>
              <w:spacing w:after="120" w:line="240" w:lineRule="auto"/>
              <w:jc w:val="center"/>
              <w:rPr>
                <w:rFonts w:ascii="Arial" w:hAnsi="Arial" w:cs="Arial"/>
                <w:sz w:val="20"/>
                <w:szCs w:val="20"/>
              </w:rPr>
            </w:pPr>
            <w:r>
              <w:rPr>
                <w:rFonts w:ascii="Arial" w:hAnsi="Arial" w:eastAsia="Times New Roman" w:cs="Arial"/>
                <w:sz w:val="20"/>
                <w:szCs w:val="20"/>
              </w:rPr>
              <w:t>1</w:t>
            </w:r>
          </w:p>
        </w:tc>
        <w:tc>
          <w:tcPr>
            <w:tcW w:w="915" w:type="pct"/>
            <w:tcMar>
              <w:left w:w="108" w:type="dxa"/>
              <w:right w:w="108" w:type="dxa"/>
            </w:tcMar>
            <w:vAlign w:val="center"/>
          </w:tcPr>
          <w:p w14:paraId="4DC63806">
            <w:pPr>
              <w:spacing w:after="120" w:line="240" w:lineRule="auto"/>
              <w:jc w:val="center"/>
              <w:rPr>
                <w:rFonts w:ascii="Arial" w:hAnsi="Arial" w:cs="Arial"/>
                <w:sz w:val="20"/>
                <w:szCs w:val="20"/>
              </w:rPr>
            </w:pPr>
            <w:r>
              <w:rPr>
                <w:rFonts w:ascii="Arial" w:hAnsi="Arial" w:eastAsia="Times New Roman" w:cs="Arial"/>
                <w:sz w:val="20"/>
                <w:szCs w:val="20"/>
              </w:rPr>
              <w:t>Số</w:t>
            </w:r>
            <w:r>
              <w:rPr>
                <w:rFonts w:ascii="Arial" w:hAnsi="Arial" w:cs="Arial"/>
                <w:sz w:val="20"/>
                <w:szCs w:val="20"/>
              </w:rPr>
              <w:br w:type="textWrapping"/>
            </w:r>
            <w:r>
              <w:rPr>
                <w:rFonts w:ascii="Arial" w:hAnsi="Arial" w:eastAsia="Times New Roman" w:cs="Arial"/>
                <w:sz w:val="20"/>
                <w:szCs w:val="20"/>
              </w:rPr>
              <w:t xml:space="preserve"> (1: Đăng ký mới,</w:t>
            </w:r>
            <w:r>
              <w:rPr>
                <w:rFonts w:ascii="Arial" w:hAnsi="Arial" w:cs="Arial"/>
                <w:sz w:val="20"/>
                <w:szCs w:val="20"/>
              </w:rPr>
              <w:br w:type="textWrapping"/>
            </w:r>
            <w:r>
              <w:rPr>
                <w:rFonts w:ascii="Arial" w:hAnsi="Arial" w:eastAsia="Times New Roman" w:cs="Arial"/>
                <w:sz w:val="20"/>
                <w:szCs w:val="20"/>
              </w:rPr>
              <w:t xml:space="preserve"> 2: Thay đổi thông tin)</w:t>
            </w:r>
          </w:p>
        </w:tc>
        <w:tc>
          <w:tcPr>
            <w:tcW w:w="749" w:type="pct"/>
            <w:tcMar>
              <w:left w:w="108" w:type="dxa"/>
              <w:right w:w="108" w:type="dxa"/>
            </w:tcMar>
            <w:vAlign w:val="center"/>
          </w:tcPr>
          <w:p w14:paraId="48602C06">
            <w:pPr>
              <w:spacing w:after="120" w:line="240" w:lineRule="auto"/>
              <w:jc w:val="center"/>
              <w:rPr>
                <w:rFonts w:ascii="Arial" w:hAnsi="Arial" w:cs="Arial"/>
                <w:sz w:val="20"/>
                <w:szCs w:val="20"/>
              </w:rPr>
            </w:pPr>
            <w:r>
              <w:rPr>
                <w:rFonts w:ascii="Arial" w:hAnsi="Arial" w:eastAsia="Times New Roman" w:cs="Arial"/>
                <w:sz w:val="20"/>
                <w:szCs w:val="20"/>
              </w:rPr>
              <w:t>Bắt buộc</w:t>
            </w:r>
          </w:p>
        </w:tc>
        <w:tc>
          <w:tcPr>
            <w:tcW w:w="749" w:type="pct"/>
          </w:tcPr>
          <w:p w14:paraId="2C85C6F6">
            <w:pPr>
              <w:spacing w:after="120" w:line="240" w:lineRule="auto"/>
              <w:jc w:val="center"/>
              <w:rPr>
                <w:rFonts w:ascii="Arial" w:hAnsi="Arial" w:eastAsia="Times New Roman" w:cs="Arial"/>
                <w:sz w:val="20"/>
                <w:szCs w:val="20"/>
              </w:rPr>
            </w:pPr>
          </w:p>
        </w:tc>
      </w:tr>
      <w:tr w14:paraId="7B5FB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883" w:type="pct"/>
            <w:tcMar>
              <w:left w:w="108" w:type="dxa"/>
              <w:right w:w="108" w:type="dxa"/>
            </w:tcMar>
            <w:vAlign w:val="center"/>
          </w:tcPr>
          <w:p w14:paraId="4B8841D6">
            <w:pPr>
              <w:spacing w:after="120" w:line="240" w:lineRule="auto"/>
              <w:rPr>
                <w:rFonts w:ascii="Arial" w:hAnsi="Arial" w:cs="Arial"/>
                <w:sz w:val="20"/>
                <w:szCs w:val="20"/>
              </w:rPr>
            </w:pPr>
            <w:r>
              <w:rPr>
                <w:rFonts w:ascii="Arial" w:hAnsi="Arial" w:eastAsia="Times New Roman" w:cs="Arial"/>
                <w:sz w:val="20"/>
                <w:szCs w:val="20"/>
              </w:rPr>
              <w:t>Mã của cơ quan thuế (Mã của cơ quan thuế trên hóa đơn điện tử khởi tạo từ máy tính tiền)</w:t>
            </w:r>
          </w:p>
        </w:tc>
        <w:tc>
          <w:tcPr>
            <w:tcW w:w="943" w:type="pct"/>
            <w:tcMar>
              <w:left w:w="108" w:type="dxa"/>
              <w:right w:w="108" w:type="dxa"/>
            </w:tcMar>
            <w:vAlign w:val="center"/>
          </w:tcPr>
          <w:p w14:paraId="45528D4D">
            <w:pPr>
              <w:spacing w:after="120" w:line="240" w:lineRule="auto"/>
              <w:rPr>
                <w:rFonts w:ascii="Arial" w:hAnsi="Arial" w:cs="Arial"/>
                <w:sz w:val="20"/>
                <w:szCs w:val="20"/>
              </w:rPr>
            </w:pPr>
            <w:r>
              <w:rPr>
                <w:rFonts w:ascii="Arial" w:hAnsi="Arial" w:eastAsia="Times New Roman" w:cs="Arial"/>
                <w:sz w:val="20"/>
                <w:szCs w:val="20"/>
              </w:rPr>
              <w:t>MCCQT</w:t>
            </w:r>
          </w:p>
        </w:tc>
        <w:tc>
          <w:tcPr>
            <w:tcW w:w="761" w:type="pct"/>
            <w:tcMar>
              <w:left w:w="108" w:type="dxa"/>
              <w:right w:w="108" w:type="dxa"/>
            </w:tcMar>
            <w:vAlign w:val="center"/>
          </w:tcPr>
          <w:p w14:paraId="0B03A5A8">
            <w:pPr>
              <w:spacing w:after="120" w:line="240" w:lineRule="auto"/>
              <w:jc w:val="center"/>
              <w:rPr>
                <w:rFonts w:ascii="Arial" w:hAnsi="Arial" w:cs="Arial"/>
                <w:sz w:val="20"/>
                <w:szCs w:val="20"/>
              </w:rPr>
            </w:pPr>
            <w:r>
              <w:rPr>
                <w:rFonts w:ascii="Arial" w:hAnsi="Arial" w:eastAsia="Times New Roman" w:cs="Arial"/>
                <w:sz w:val="20"/>
                <w:szCs w:val="20"/>
              </w:rPr>
              <w:t>23</w:t>
            </w:r>
          </w:p>
        </w:tc>
        <w:tc>
          <w:tcPr>
            <w:tcW w:w="915" w:type="pct"/>
            <w:tcMar>
              <w:left w:w="108" w:type="dxa"/>
              <w:right w:w="108" w:type="dxa"/>
            </w:tcMar>
            <w:vAlign w:val="center"/>
          </w:tcPr>
          <w:p w14:paraId="25F6D9FA">
            <w:pPr>
              <w:spacing w:after="120" w:line="240" w:lineRule="auto"/>
              <w:jc w:val="center"/>
              <w:rPr>
                <w:rFonts w:ascii="Arial" w:hAnsi="Arial" w:cs="Arial"/>
                <w:sz w:val="20"/>
                <w:szCs w:val="20"/>
              </w:rPr>
            </w:pPr>
            <w:r>
              <w:rPr>
                <w:rFonts w:ascii="Arial" w:hAnsi="Arial" w:eastAsia="Times New Roman" w:cs="Arial"/>
                <w:sz w:val="20"/>
                <w:szCs w:val="20"/>
              </w:rPr>
              <w:t>Chuỗi ký tự</w:t>
            </w:r>
          </w:p>
          <w:p w14:paraId="0A150B4A">
            <w:pPr>
              <w:spacing w:after="120" w:line="240" w:lineRule="auto"/>
              <w:jc w:val="center"/>
              <w:rPr>
                <w:rFonts w:ascii="Arial" w:hAnsi="Arial" w:cs="Arial"/>
                <w:sz w:val="20"/>
                <w:szCs w:val="20"/>
              </w:rPr>
            </w:pPr>
            <w:r>
              <w:rPr>
                <w:rFonts w:ascii="Arial" w:hAnsi="Arial" w:eastAsia="Times New Roman" w:cs="Arial"/>
                <w:sz w:val="20"/>
                <w:szCs w:val="20"/>
              </w:rPr>
              <w:t>(Chi tiết tại Khoản 3 mục IV Phần I Quy định này)</w:t>
            </w:r>
          </w:p>
        </w:tc>
        <w:tc>
          <w:tcPr>
            <w:tcW w:w="749" w:type="pct"/>
            <w:tcMar>
              <w:left w:w="108" w:type="dxa"/>
              <w:right w:w="108" w:type="dxa"/>
            </w:tcMar>
            <w:vAlign w:val="center"/>
          </w:tcPr>
          <w:p w14:paraId="645EC396">
            <w:pPr>
              <w:spacing w:after="120" w:line="240" w:lineRule="auto"/>
              <w:jc w:val="center"/>
              <w:rPr>
                <w:rFonts w:ascii="Arial" w:hAnsi="Arial" w:cs="Arial"/>
                <w:sz w:val="20"/>
                <w:szCs w:val="20"/>
              </w:rPr>
            </w:pPr>
            <w:r>
              <w:rPr>
                <w:rFonts w:ascii="Arial" w:hAnsi="Arial" w:eastAsia="Times New Roman" w:cs="Arial"/>
                <w:sz w:val="20"/>
                <w:szCs w:val="20"/>
              </w:rPr>
              <w:t>Bắt buộc đối với trường hợp đăng ký sử dụng hóa đơn khởi tạo từ máy tính tiền có mã</w:t>
            </w:r>
          </w:p>
        </w:tc>
        <w:tc>
          <w:tcPr>
            <w:tcW w:w="749" w:type="pct"/>
          </w:tcPr>
          <w:p w14:paraId="22824A0E">
            <w:pPr>
              <w:spacing w:after="120" w:line="240" w:lineRule="auto"/>
              <w:jc w:val="center"/>
              <w:rPr>
                <w:rFonts w:ascii="Arial" w:hAnsi="Arial" w:eastAsia="Times New Roman" w:cs="Arial"/>
                <w:sz w:val="20"/>
                <w:szCs w:val="20"/>
              </w:rPr>
            </w:pPr>
          </w:p>
        </w:tc>
      </w:tr>
      <w:tr w14:paraId="1F330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0" w:hRule="atLeast"/>
        </w:trPr>
        <w:tc>
          <w:tcPr>
            <w:tcW w:w="883" w:type="pct"/>
            <w:tcMar>
              <w:left w:w="108" w:type="dxa"/>
              <w:right w:w="108" w:type="dxa"/>
            </w:tcMar>
            <w:vAlign w:val="center"/>
          </w:tcPr>
          <w:p w14:paraId="2236EAC9">
            <w:pPr>
              <w:spacing w:after="120" w:line="240" w:lineRule="auto"/>
              <w:rPr>
                <w:rFonts w:ascii="Arial" w:hAnsi="Arial" w:eastAsia="Times New Roman" w:cs="Arial"/>
                <w:sz w:val="20"/>
                <w:szCs w:val="20"/>
              </w:rPr>
            </w:pPr>
            <w:r>
              <w:rPr>
                <w:rFonts w:ascii="Arial" w:hAnsi="Arial" w:eastAsia="Times New Roman" w:cs="Arial"/>
                <w:sz w:val="20"/>
                <w:szCs w:val="20"/>
              </w:rPr>
              <w:t>Mã hồ sơ (Mã hồ sơ thủ tục hành chính)</w:t>
            </w:r>
          </w:p>
        </w:tc>
        <w:tc>
          <w:tcPr>
            <w:tcW w:w="943" w:type="pct"/>
            <w:tcMar>
              <w:left w:w="108" w:type="dxa"/>
              <w:right w:w="108" w:type="dxa"/>
            </w:tcMar>
            <w:vAlign w:val="center"/>
          </w:tcPr>
          <w:p w14:paraId="2FD9EF79">
            <w:pPr>
              <w:spacing w:after="120" w:line="240" w:lineRule="auto"/>
              <w:rPr>
                <w:rFonts w:ascii="Arial" w:hAnsi="Arial" w:eastAsia="Times New Roman" w:cs="Arial"/>
                <w:sz w:val="20"/>
                <w:szCs w:val="20"/>
              </w:rPr>
            </w:pPr>
            <w:r>
              <w:rPr>
                <w:rFonts w:ascii="Arial" w:hAnsi="Arial" w:eastAsia="Times New Roman" w:cs="Arial"/>
                <w:sz w:val="20"/>
                <w:szCs w:val="20"/>
              </w:rPr>
              <w:t>MHSo</w:t>
            </w:r>
          </w:p>
        </w:tc>
        <w:tc>
          <w:tcPr>
            <w:tcW w:w="761" w:type="pct"/>
            <w:tcMar>
              <w:left w:w="108" w:type="dxa"/>
              <w:right w:w="108" w:type="dxa"/>
            </w:tcMar>
            <w:vAlign w:val="center"/>
          </w:tcPr>
          <w:p w14:paraId="56C4AF40">
            <w:pPr>
              <w:spacing w:after="120" w:line="240" w:lineRule="auto"/>
              <w:jc w:val="center"/>
              <w:rPr>
                <w:rFonts w:ascii="Arial" w:hAnsi="Arial" w:eastAsia="Times New Roman" w:cs="Arial"/>
                <w:sz w:val="20"/>
                <w:szCs w:val="20"/>
              </w:rPr>
            </w:pPr>
            <w:r>
              <w:rPr>
                <w:rFonts w:ascii="Arial" w:hAnsi="Arial" w:eastAsia="Times New Roman" w:cs="Arial"/>
                <w:sz w:val="20"/>
                <w:szCs w:val="20"/>
              </w:rPr>
              <w:t>40</w:t>
            </w:r>
          </w:p>
        </w:tc>
        <w:tc>
          <w:tcPr>
            <w:tcW w:w="915" w:type="pct"/>
            <w:tcMar>
              <w:left w:w="108" w:type="dxa"/>
              <w:right w:w="108" w:type="dxa"/>
            </w:tcMar>
            <w:vAlign w:val="center"/>
          </w:tcPr>
          <w:p w14:paraId="5284103A">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749" w:type="pct"/>
            <w:tcMar>
              <w:left w:w="108" w:type="dxa"/>
              <w:right w:w="108" w:type="dxa"/>
            </w:tcMar>
            <w:vAlign w:val="center"/>
          </w:tcPr>
          <w:p w14:paraId="2F6F6314">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749" w:type="pct"/>
          </w:tcPr>
          <w:p w14:paraId="5F38C038">
            <w:pPr>
              <w:spacing w:after="120" w:line="240" w:lineRule="auto"/>
              <w:jc w:val="center"/>
              <w:rPr>
                <w:rFonts w:ascii="Arial" w:hAnsi="Arial" w:eastAsia="Times New Roman" w:cs="Arial"/>
                <w:sz w:val="20"/>
                <w:szCs w:val="20"/>
              </w:rPr>
            </w:pPr>
          </w:p>
        </w:tc>
      </w:tr>
      <w:tr w14:paraId="31D12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83" w:type="pct"/>
            <w:tcMar>
              <w:left w:w="108" w:type="dxa"/>
              <w:right w:w="108" w:type="dxa"/>
            </w:tcMar>
            <w:vAlign w:val="center"/>
          </w:tcPr>
          <w:p w14:paraId="03E93042">
            <w:pPr>
              <w:spacing w:after="120" w:line="240" w:lineRule="auto"/>
              <w:rPr>
                <w:rFonts w:ascii="Arial" w:hAnsi="Arial" w:cs="Arial"/>
                <w:sz w:val="20"/>
                <w:szCs w:val="20"/>
              </w:rPr>
            </w:pPr>
            <w:r>
              <w:rPr>
                <w:rFonts w:ascii="Arial" w:hAnsi="Arial" w:eastAsia="Times New Roman" w:cs="Arial"/>
                <w:sz w:val="20"/>
                <w:szCs w:val="20"/>
              </w:rPr>
              <w:t>Trạng thái xác nhận của cơ quan thuế</w:t>
            </w:r>
          </w:p>
        </w:tc>
        <w:tc>
          <w:tcPr>
            <w:tcW w:w="943" w:type="pct"/>
            <w:tcMar>
              <w:left w:w="108" w:type="dxa"/>
              <w:right w:w="108" w:type="dxa"/>
            </w:tcMar>
            <w:vAlign w:val="center"/>
          </w:tcPr>
          <w:p w14:paraId="23ECF925">
            <w:pPr>
              <w:spacing w:after="120" w:line="240" w:lineRule="auto"/>
              <w:rPr>
                <w:rFonts w:ascii="Arial" w:hAnsi="Arial" w:cs="Arial"/>
                <w:sz w:val="20"/>
                <w:szCs w:val="20"/>
              </w:rPr>
            </w:pPr>
            <w:r>
              <w:rPr>
                <w:rFonts w:ascii="Arial" w:hAnsi="Arial" w:eastAsia="Times New Roman" w:cs="Arial"/>
                <w:sz w:val="20"/>
                <w:szCs w:val="20"/>
              </w:rPr>
              <w:t>TTXNCQT</w:t>
            </w:r>
          </w:p>
        </w:tc>
        <w:tc>
          <w:tcPr>
            <w:tcW w:w="761" w:type="pct"/>
            <w:tcMar>
              <w:left w:w="108" w:type="dxa"/>
              <w:right w:w="108" w:type="dxa"/>
            </w:tcMar>
            <w:vAlign w:val="center"/>
          </w:tcPr>
          <w:p w14:paraId="551EB783">
            <w:pPr>
              <w:spacing w:after="120" w:line="240" w:lineRule="auto"/>
              <w:jc w:val="center"/>
              <w:rPr>
                <w:rFonts w:ascii="Arial" w:hAnsi="Arial" w:cs="Arial"/>
                <w:sz w:val="20"/>
                <w:szCs w:val="20"/>
              </w:rPr>
            </w:pPr>
            <w:r>
              <w:rPr>
                <w:rFonts w:ascii="Arial" w:hAnsi="Arial" w:eastAsia="Times New Roman" w:cs="Arial"/>
                <w:sz w:val="20"/>
                <w:szCs w:val="20"/>
              </w:rPr>
              <w:t>1</w:t>
            </w:r>
          </w:p>
        </w:tc>
        <w:tc>
          <w:tcPr>
            <w:tcW w:w="915" w:type="pct"/>
            <w:tcMar>
              <w:left w:w="108" w:type="dxa"/>
              <w:right w:w="108" w:type="dxa"/>
            </w:tcMar>
            <w:vAlign w:val="center"/>
          </w:tcPr>
          <w:p w14:paraId="167309D7">
            <w:pPr>
              <w:spacing w:after="120" w:line="240" w:lineRule="auto"/>
              <w:jc w:val="center"/>
              <w:rPr>
                <w:rFonts w:ascii="Arial" w:hAnsi="Arial" w:cs="Arial"/>
                <w:sz w:val="20"/>
                <w:szCs w:val="20"/>
              </w:rPr>
            </w:pPr>
            <w:r>
              <w:rPr>
                <w:rFonts w:ascii="Arial" w:hAnsi="Arial" w:eastAsia="Times New Roman" w:cs="Arial"/>
                <w:sz w:val="20"/>
                <w:szCs w:val="20"/>
              </w:rPr>
              <w:t>Số (Chi tiết tại Phụ lục X kèm theo Quy định này)</w:t>
            </w:r>
          </w:p>
        </w:tc>
        <w:tc>
          <w:tcPr>
            <w:tcW w:w="749" w:type="pct"/>
            <w:tcMar>
              <w:left w:w="108" w:type="dxa"/>
              <w:right w:w="108" w:type="dxa"/>
            </w:tcMar>
            <w:vAlign w:val="center"/>
          </w:tcPr>
          <w:p w14:paraId="564D2A23">
            <w:pPr>
              <w:spacing w:after="120" w:line="240" w:lineRule="auto"/>
              <w:jc w:val="center"/>
              <w:rPr>
                <w:rFonts w:ascii="Arial" w:hAnsi="Arial" w:cs="Arial"/>
                <w:sz w:val="20"/>
                <w:szCs w:val="20"/>
              </w:rPr>
            </w:pPr>
            <w:r>
              <w:rPr>
                <w:rFonts w:ascii="Arial" w:hAnsi="Arial" w:eastAsia="Times New Roman" w:cs="Arial"/>
                <w:sz w:val="20"/>
                <w:szCs w:val="20"/>
              </w:rPr>
              <w:t>Bắt buộc</w:t>
            </w:r>
          </w:p>
        </w:tc>
        <w:tc>
          <w:tcPr>
            <w:tcW w:w="749" w:type="pct"/>
          </w:tcPr>
          <w:p w14:paraId="695660EC">
            <w:pPr>
              <w:spacing w:after="120" w:line="240" w:lineRule="auto"/>
              <w:jc w:val="center"/>
              <w:rPr>
                <w:rFonts w:ascii="Arial" w:hAnsi="Arial" w:eastAsia="Times New Roman" w:cs="Arial"/>
                <w:sz w:val="20"/>
                <w:szCs w:val="20"/>
              </w:rPr>
            </w:pPr>
          </w:p>
        </w:tc>
      </w:tr>
      <w:tr w14:paraId="3C411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83" w:type="pct"/>
            <w:tcMar>
              <w:left w:w="108" w:type="dxa"/>
              <w:right w:w="108" w:type="dxa"/>
            </w:tcMar>
            <w:vAlign w:val="center"/>
          </w:tcPr>
          <w:p w14:paraId="3ECFA513">
            <w:pPr>
              <w:spacing w:after="120" w:line="240" w:lineRule="auto"/>
              <w:rPr>
                <w:rFonts w:ascii="Arial" w:hAnsi="Arial" w:eastAsia="Times New Roman" w:cs="Arial"/>
                <w:sz w:val="20"/>
                <w:szCs w:val="20"/>
              </w:rPr>
            </w:pPr>
            <w:r>
              <w:rPr>
                <w:rFonts w:ascii="Arial" w:hAnsi="Arial" w:eastAsia="Times New Roman" w:cs="Arial"/>
                <w:sz w:val="20"/>
                <w:szCs w:val="20"/>
              </w:rPr>
              <w:t>Hình thức (Hình thức của chữ k‎ý)</w:t>
            </w:r>
          </w:p>
        </w:tc>
        <w:tc>
          <w:tcPr>
            <w:tcW w:w="943" w:type="pct"/>
            <w:tcMar>
              <w:left w:w="108" w:type="dxa"/>
              <w:right w:w="108" w:type="dxa"/>
            </w:tcMar>
            <w:vAlign w:val="center"/>
          </w:tcPr>
          <w:p w14:paraId="3EFC919C">
            <w:pPr>
              <w:spacing w:after="120" w:line="240" w:lineRule="auto"/>
              <w:rPr>
                <w:rFonts w:ascii="Arial" w:hAnsi="Arial" w:eastAsia="Times New Roman" w:cs="Arial"/>
                <w:sz w:val="20"/>
                <w:szCs w:val="20"/>
              </w:rPr>
            </w:pPr>
            <w:r>
              <w:rPr>
                <w:rFonts w:ascii="Arial" w:hAnsi="Arial" w:eastAsia="Times New Roman" w:cs="Arial"/>
                <w:sz w:val="20"/>
                <w:szCs w:val="20"/>
              </w:rPr>
              <w:t>HThuc</w:t>
            </w:r>
          </w:p>
        </w:tc>
        <w:tc>
          <w:tcPr>
            <w:tcW w:w="761" w:type="pct"/>
            <w:tcMar>
              <w:left w:w="108" w:type="dxa"/>
              <w:right w:w="108" w:type="dxa"/>
            </w:tcMar>
            <w:vAlign w:val="center"/>
          </w:tcPr>
          <w:p w14:paraId="7A6AE0FD">
            <w:pPr>
              <w:spacing w:after="120" w:line="240" w:lineRule="auto"/>
              <w:jc w:val="center"/>
              <w:rPr>
                <w:rFonts w:ascii="Arial" w:hAnsi="Arial" w:eastAsia="Times New Roman" w:cs="Arial"/>
                <w:sz w:val="20"/>
                <w:szCs w:val="20"/>
              </w:rPr>
            </w:pPr>
            <w:r>
              <w:rPr>
                <w:rFonts w:ascii="Arial" w:hAnsi="Arial" w:eastAsia="Times New Roman" w:cs="Arial"/>
                <w:sz w:val="20"/>
                <w:szCs w:val="20"/>
              </w:rPr>
              <w:t>50</w:t>
            </w:r>
          </w:p>
        </w:tc>
        <w:tc>
          <w:tcPr>
            <w:tcW w:w="915" w:type="pct"/>
            <w:tcMar>
              <w:left w:w="108" w:type="dxa"/>
              <w:right w:w="108" w:type="dxa"/>
            </w:tcMar>
            <w:vAlign w:val="center"/>
          </w:tcPr>
          <w:p w14:paraId="71464983">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ký tự</w:t>
            </w:r>
          </w:p>
        </w:tc>
        <w:tc>
          <w:tcPr>
            <w:tcW w:w="749" w:type="pct"/>
            <w:tcMar>
              <w:left w:w="108" w:type="dxa"/>
              <w:right w:w="108" w:type="dxa"/>
            </w:tcMar>
            <w:vAlign w:val="center"/>
          </w:tcPr>
          <w:p w14:paraId="307F0D51">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749" w:type="pct"/>
          </w:tcPr>
          <w:p w14:paraId="152EB777">
            <w:pPr>
              <w:spacing w:after="120" w:line="240" w:lineRule="auto"/>
              <w:jc w:val="center"/>
              <w:rPr>
                <w:rFonts w:ascii="Arial" w:hAnsi="Arial" w:eastAsia="Times New Roman" w:cs="Arial"/>
                <w:sz w:val="20"/>
                <w:szCs w:val="20"/>
              </w:rPr>
            </w:pPr>
          </w:p>
        </w:tc>
      </w:tr>
      <w:tr w14:paraId="2636D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83" w:type="pct"/>
            <w:tcMar>
              <w:left w:w="108" w:type="dxa"/>
              <w:right w:w="108" w:type="dxa"/>
            </w:tcMar>
            <w:vAlign w:val="center"/>
          </w:tcPr>
          <w:p w14:paraId="29347A84">
            <w:pPr>
              <w:spacing w:after="120" w:line="240" w:lineRule="auto"/>
              <w:rPr>
                <w:rFonts w:ascii="Arial" w:hAnsi="Arial" w:eastAsia="Times New Roman" w:cs="Arial"/>
                <w:sz w:val="20"/>
                <w:szCs w:val="20"/>
              </w:rPr>
            </w:pPr>
            <w:r>
              <w:rPr>
                <w:rFonts w:ascii="Arial" w:hAnsi="Arial" w:eastAsia="Times New Roman" w:cs="Arial"/>
                <w:sz w:val="20"/>
                <w:szCs w:val="20"/>
              </w:rPr>
              <w:t>Chức danh (Chức danh của chữ k‎ý)</w:t>
            </w:r>
          </w:p>
        </w:tc>
        <w:tc>
          <w:tcPr>
            <w:tcW w:w="943" w:type="pct"/>
            <w:tcMar>
              <w:left w:w="108" w:type="dxa"/>
              <w:right w:w="108" w:type="dxa"/>
            </w:tcMar>
            <w:vAlign w:val="center"/>
          </w:tcPr>
          <w:p w14:paraId="5D4CEE2C">
            <w:pPr>
              <w:spacing w:after="120" w:line="240" w:lineRule="auto"/>
              <w:rPr>
                <w:rFonts w:ascii="Arial" w:hAnsi="Arial" w:eastAsia="Times New Roman" w:cs="Arial"/>
                <w:sz w:val="20"/>
                <w:szCs w:val="20"/>
              </w:rPr>
            </w:pPr>
            <w:r>
              <w:rPr>
                <w:rFonts w:ascii="Arial" w:hAnsi="Arial" w:eastAsia="Times New Roman" w:cs="Arial"/>
                <w:sz w:val="20"/>
                <w:szCs w:val="20"/>
              </w:rPr>
              <w:t>CDanh</w:t>
            </w:r>
          </w:p>
        </w:tc>
        <w:tc>
          <w:tcPr>
            <w:tcW w:w="761" w:type="pct"/>
            <w:tcMar>
              <w:left w:w="108" w:type="dxa"/>
              <w:right w:w="108" w:type="dxa"/>
            </w:tcMar>
            <w:vAlign w:val="center"/>
          </w:tcPr>
          <w:p w14:paraId="6B59EE1D">
            <w:pPr>
              <w:spacing w:after="120" w:line="240" w:lineRule="auto"/>
              <w:jc w:val="center"/>
              <w:rPr>
                <w:rFonts w:ascii="Arial" w:hAnsi="Arial" w:eastAsia="Times New Roman" w:cs="Arial"/>
                <w:sz w:val="20"/>
                <w:szCs w:val="20"/>
              </w:rPr>
            </w:pPr>
            <w:r>
              <w:rPr>
                <w:rFonts w:ascii="Arial" w:hAnsi="Arial" w:eastAsia="Times New Roman" w:cs="Arial"/>
                <w:sz w:val="20"/>
                <w:szCs w:val="20"/>
              </w:rPr>
              <w:t>50</w:t>
            </w:r>
          </w:p>
        </w:tc>
        <w:tc>
          <w:tcPr>
            <w:tcW w:w="915" w:type="pct"/>
            <w:tcMar>
              <w:left w:w="108" w:type="dxa"/>
              <w:right w:w="108" w:type="dxa"/>
            </w:tcMar>
            <w:vAlign w:val="center"/>
          </w:tcPr>
          <w:p w14:paraId="7410D075">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ký tự</w:t>
            </w:r>
          </w:p>
        </w:tc>
        <w:tc>
          <w:tcPr>
            <w:tcW w:w="749" w:type="pct"/>
            <w:tcMar>
              <w:left w:w="108" w:type="dxa"/>
              <w:right w:w="108" w:type="dxa"/>
            </w:tcMar>
            <w:vAlign w:val="center"/>
          </w:tcPr>
          <w:p w14:paraId="441A1782">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749" w:type="pct"/>
          </w:tcPr>
          <w:p w14:paraId="3804AB92">
            <w:pPr>
              <w:spacing w:after="120" w:line="240" w:lineRule="auto"/>
              <w:jc w:val="center"/>
              <w:rPr>
                <w:rFonts w:ascii="Arial" w:hAnsi="Arial" w:eastAsia="Times New Roman" w:cs="Arial"/>
                <w:sz w:val="20"/>
                <w:szCs w:val="20"/>
              </w:rPr>
            </w:pPr>
          </w:p>
        </w:tc>
      </w:tr>
      <w:tr w14:paraId="3BF22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6"/>
            <w:tcMar>
              <w:left w:w="108" w:type="dxa"/>
              <w:right w:w="108" w:type="dxa"/>
            </w:tcMar>
            <w:vAlign w:val="center"/>
          </w:tcPr>
          <w:p w14:paraId="20AD85C9">
            <w:pPr>
              <w:spacing w:after="120" w:line="240" w:lineRule="auto"/>
              <w:jc w:val="both"/>
              <w:rPr>
                <w:rFonts w:ascii="Arial" w:hAnsi="Arial" w:eastAsia="Times New Roman" w:cs="Arial"/>
                <w:b/>
                <w:bCs/>
                <w:sz w:val="20"/>
                <w:szCs w:val="20"/>
              </w:rPr>
            </w:pPr>
            <w:r>
              <w:rPr>
                <w:rFonts w:ascii="Arial" w:hAnsi="Arial" w:eastAsia="Times New Roman" w:cs="Arial"/>
                <w:b/>
                <w:bCs/>
                <w:sz w:val="20"/>
                <w:szCs w:val="20"/>
              </w:rPr>
              <w:t>Thẻ TBao\DLTBao\DSLDKCNhan chứa danh sách lý do không chấp nhận (nếu có).</w:t>
            </w:r>
          </w:p>
        </w:tc>
      </w:tr>
      <w:tr w14:paraId="2F95C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6"/>
            <w:tcMar>
              <w:left w:w="108" w:type="dxa"/>
              <w:right w:w="108" w:type="dxa"/>
            </w:tcMar>
            <w:vAlign w:val="center"/>
          </w:tcPr>
          <w:p w14:paraId="53EC6970">
            <w:pPr>
              <w:spacing w:after="120" w:line="240" w:lineRule="auto"/>
              <w:jc w:val="both"/>
              <w:rPr>
                <w:rFonts w:ascii="Arial" w:hAnsi="Arial" w:eastAsia="Times New Roman" w:cs="Arial"/>
                <w:b/>
                <w:bCs/>
                <w:sz w:val="20"/>
                <w:szCs w:val="20"/>
              </w:rPr>
            </w:pPr>
            <w:r>
              <w:rPr>
                <w:rFonts w:ascii="Arial" w:hAnsi="Arial" w:eastAsia="Times New Roman" w:cs="Arial"/>
                <w:b/>
                <w:bCs/>
                <w:sz w:val="20"/>
                <w:szCs w:val="20"/>
              </w:rPr>
              <w:t xml:space="preserve">Thẻ TBao\DLTBao\DSLDKCNhan\LDo chứa lý do không chấp nhận (Thẻ này có thể lặp lại nhiều lần tương ứng với số lượng lỗi) </w:t>
            </w:r>
          </w:p>
        </w:tc>
      </w:tr>
      <w:tr w14:paraId="21129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83" w:type="pct"/>
            <w:tcMar>
              <w:left w:w="108" w:type="dxa"/>
              <w:right w:w="108" w:type="dxa"/>
            </w:tcMar>
            <w:vAlign w:val="center"/>
          </w:tcPr>
          <w:p w14:paraId="1F4E00A4">
            <w:pPr>
              <w:spacing w:after="120" w:line="240" w:lineRule="auto"/>
              <w:jc w:val="both"/>
              <w:rPr>
                <w:rFonts w:ascii="Arial" w:hAnsi="Arial" w:eastAsia="Times New Roman" w:cs="Arial"/>
                <w:sz w:val="20"/>
                <w:szCs w:val="20"/>
              </w:rPr>
            </w:pPr>
            <w:r>
              <w:rPr>
                <w:rFonts w:ascii="Arial" w:hAnsi="Arial" w:eastAsia="Times New Roman" w:cs="Arial"/>
                <w:sz w:val="20"/>
                <w:szCs w:val="20"/>
              </w:rPr>
              <w:t>Mã lỗi (Mã tiêu chí)</w:t>
            </w:r>
          </w:p>
        </w:tc>
        <w:tc>
          <w:tcPr>
            <w:tcW w:w="943" w:type="pct"/>
            <w:tcMar>
              <w:left w:w="108" w:type="dxa"/>
              <w:right w:w="108" w:type="dxa"/>
            </w:tcMar>
            <w:vAlign w:val="center"/>
          </w:tcPr>
          <w:p w14:paraId="0E7B566B">
            <w:pPr>
              <w:spacing w:after="120" w:line="240" w:lineRule="auto"/>
              <w:rPr>
                <w:rFonts w:ascii="Arial" w:hAnsi="Arial" w:eastAsia="Times New Roman" w:cs="Arial"/>
                <w:sz w:val="20"/>
                <w:szCs w:val="20"/>
              </w:rPr>
            </w:pPr>
            <w:r>
              <w:rPr>
                <w:rFonts w:ascii="Arial" w:hAnsi="Arial" w:eastAsia="Times New Roman" w:cs="Arial"/>
                <w:sz w:val="20"/>
                <w:szCs w:val="20"/>
              </w:rPr>
              <w:t>MLoi</w:t>
            </w:r>
          </w:p>
        </w:tc>
        <w:tc>
          <w:tcPr>
            <w:tcW w:w="761" w:type="pct"/>
            <w:tcMar>
              <w:left w:w="108" w:type="dxa"/>
              <w:right w:w="108" w:type="dxa"/>
            </w:tcMar>
            <w:vAlign w:val="center"/>
          </w:tcPr>
          <w:p w14:paraId="2CAEFB3F">
            <w:pPr>
              <w:spacing w:after="120" w:line="240" w:lineRule="auto"/>
              <w:jc w:val="center"/>
              <w:rPr>
                <w:rFonts w:ascii="Arial" w:hAnsi="Arial" w:eastAsia="Times New Roman" w:cs="Arial"/>
                <w:sz w:val="20"/>
                <w:szCs w:val="20"/>
              </w:rPr>
            </w:pPr>
            <w:r>
              <w:rPr>
                <w:rFonts w:ascii="Arial" w:hAnsi="Arial" w:eastAsia="Times New Roman" w:cs="Arial"/>
                <w:sz w:val="20"/>
                <w:szCs w:val="20"/>
              </w:rPr>
              <w:t>4</w:t>
            </w:r>
          </w:p>
        </w:tc>
        <w:tc>
          <w:tcPr>
            <w:tcW w:w="915" w:type="pct"/>
            <w:tcMar>
              <w:left w:w="108" w:type="dxa"/>
              <w:right w:w="108" w:type="dxa"/>
            </w:tcMar>
            <w:vAlign w:val="center"/>
          </w:tcPr>
          <w:p w14:paraId="4FE97874">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749" w:type="pct"/>
            <w:tcMar>
              <w:left w:w="108" w:type="dxa"/>
              <w:right w:w="108" w:type="dxa"/>
            </w:tcMar>
            <w:vAlign w:val="center"/>
          </w:tcPr>
          <w:p w14:paraId="4ABEC871">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749" w:type="pct"/>
          </w:tcPr>
          <w:p w14:paraId="141C69C6">
            <w:pPr>
              <w:spacing w:after="120" w:line="240" w:lineRule="auto"/>
              <w:jc w:val="center"/>
              <w:rPr>
                <w:rFonts w:ascii="Arial" w:hAnsi="Arial" w:eastAsia="Times New Roman" w:cs="Arial"/>
                <w:sz w:val="20"/>
                <w:szCs w:val="20"/>
              </w:rPr>
            </w:pPr>
          </w:p>
        </w:tc>
      </w:tr>
      <w:tr w14:paraId="523F4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83" w:type="pct"/>
            <w:tcMar>
              <w:left w:w="108" w:type="dxa"/>
              <w:right w:w="108" w:type="dxa"/>
            </w:tcMar>
            <w:vAlign w:val="center"/>
          </w:tcPr>
          <w:p w14:paraId="617C3846">
            <w:pPr>
              <w:spacing w:after="120" w:line="240" w:lineRule="auto"/>
              <w:jc w:val="both"/>
              <w:rPr>
                <w:rFonts w:ascii="Arial" w:hAnsi="Arial" w:cs="Arial"/>
                <w:sz w:val="20"/>
                <w:szCs w:val="20"/>
              </w:rPr>
            </w:pPr>
            <w:r>
              <w:rPr>
                <w:rFonts w:ascii="Arial" w:hAnsi="Arial" w:eastAsia="Times New Roman" w:cs="Arial"/>
                <w:sz w:val="20"/>
                <w:szCs w:val="20"/>
              </w:rPr>
              <w:t>Mô tả (Lý do không chấp nhận)</w:t>
            </w:r>
          </w:p>
        </w:tc>
        <w:tc>
          <w:tcPr>
            <w:tcW w:w="943" w:type="pct"/>
            <w:tcMar>
              <w:left w:w="108" w:type="dxa"/>
              <w:right w:w="108" w:type="dxa"/>
            </w:tcMar>
            <w:vAlign w:val="center"/>
          </w:tcPr>
          <w:p w14:paraId="7587CCCA">
            <w:pPr>
              <w:spacing w:after="120" w:line="240" w:lineRule="auto"/>
              <w:rPr>
                <w:rFonts w:ascii="Arial" w:hAnsi="Arial" w:cs="Arial"/>
                <w:sz w:val="20"/>
                <w:szCs w:val="20"/>
              </w:rPr>
            </w:pPr>
            <w:r>
              <w:rPr>
                <w:rFonts w:ascii="Arial" w:hAnsi="Arial" w:eastAsia="Times New Roman" w:cs="Arial"/>
                <w:sz w:val="20"/>
                <w:szCs w:val="20"/>
              </w:rPr>
              <w:t>MTa</w:t>
            </w:r>
          </w:p>
        </w:tc>
        <w:tc>
          <w:tcPr>
            <w:tcW w:w="761" w:type="pct"/>
            <w:tcMar>
              <w:left w:w="108" w:type="dxa"/>
              <w:right w:w="108" w:type="dxa"/>
            </w:tcMar>
            <w:vAlign w:val="center"/>
          </w:tcPr>
          <w:p w14:paraId="75C848C8">
            <w:pPr>
              <w:spacing w:after="120" w:line="240" w:lineRule="auto"/>
              <w:jc w:val="center"/>
              <w:rPr>
                <w:rFonts w:ascii="Arial" w:hAnsi="Arial" w:cs="Arial"/>
                <w:sz w:val="20"/>
                <w:szCs w:val="20"/>
              </w:rPr>
            </w:pPr>
            <w:r>
              <w:rPr>
                <w:rFonts w:ascii="Arial" w:hAnsi="Arial" w:eastAsia="Times New Roman" w:cs="Arial"/>
                <w:sz w:val="20"/>
                <w:szCs w:val="20"/>
              </w:rPr>
              <w:t>255</w:t>
            </w:r>
          </w:p>
        </w:tc>
        <w:tc>
          <w:tcPr>
            <w:tcW w:w="915" w:type="pct"/>
            <w:tcMar>
              <w:left w:w="108" w:type="dxa"/>
              <w:right w:w="108" w:type="dxa"/>
            </w:tcMar>
            <w:vAlign w:val="center"/>
          </w:tcPr>
          <w:p w14:paraId="1F9D13F9">
            <w:pPr>
              <w:spacing w:after="120" w:line="240" w:lineRule="auto"/>
              <w:jc w:val="center"/>
              <w:rPr>
                <w:rFonts w:ascii="Arial" w:hAnsi="Arial" w:cs="Arial"/>
                <w:sz w:val="20"/>
                <w:szCs w:val="20"/>
              </w:rPr>
            </w:pPr>
            <w:r>
              <w:rPr>
                <w:rFonts w:ascii="Arial" w:hAnsi="Arial" w:eastAsia="Times New Roman" w:cs="Arial"/>
                <w:sz w:val="20"/>
                <w:szCs w:val="20"/>
              </w:rPr>
              <w:t>Chuỗi ký tự</w:t>
            </w:r>
          </w:p>
        </w:tc>
        <w:tc>
          <w:tcPr>
            <w:tcW w:w="749" w:type="pct"/>
            <w:tcMar>
              <w:left w:w="108" w:type="dxa"/>
              <w:right w:w="108" w:type="dxa"/>
            </w:tcMar>
            <w:vAlign w:val="center"/>
          </w:tcPr>
          <w:p w14:paraId="6813FFE9">
            <w:pPr>
              <w:spacing w:after="120" w:line="240" w:lineRule="auto"/>
              <w:jc w:val="center"/>
              <w:rPr>
                <w:rFonts w:ascii="Arial" w:hAnsi="Arial" w:cs="Arial"/>
                <w:sz w:val="20"/>
                <w:szCs w:val="20"/>
              </w:rPr>
            </w:pPr>
            <w:r>
              <w:rPr>
                <w:rFonts w:ascii="Arial" w:hAnsi="Arial" w:eastAsia="Times New Roman" w:cs="Arial"/>
                <w:sz w:val="20"/>
                <w:szCs w:val="20"/>
              </w:rPr>
              <w:t>Bắt buộc</w:t>
            </w:r>
          </w:p>
        </w:tc>
        <w:tc>
          <w:tcPr>
            <w:tcW w:w="749" w:type="pct"/>
          </w:tcPr>
          <w:p w14:paraId="624D8048">
            <w:pPr>
              <w:spacing w:after="120" w:line="240" w:lineRule="auto"/>
              <w:jc w:val="center"/>
              <w:rPr>
                <w:rFonts w:ascii="Arial" w:hAnsi="Arial" w:eastAsia="Times New Roman" w:cs="Arial"/>
                <w:sz w:val="20"/>
                <w:szCs w:val="20"/>
              </w:rPr>
            </w:pPr>
          </w:p>
        </w:tc>
      </w:tr>
      <w:tr w14:paraId="1968D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6"/>
            <w:tcMar>
              <w:left w:w="108" w:type="dxa"/>
              <w:right w:w="108" w:type="dxa"/>
            </w:tcMar>
            <w:vAlign w:val="center"/>
          </w:tcPr>
          <w:p w14:paraId="6090430B">
            <w:pPr>
              <w:spacing w:after="120" w:line="240" w:lineRule="auto"/>
              <w:rPr>
                <w:rFonts w:ascii="Arial" w:hAnsi="Arial" w:eastAsia="Times New Roman" w:cs="Arial"/>
                <w:b/>
                <w:bCs/>
                <w:sz w:val="20"/>
                <w:szCs w:val="20"/>
              </w:rPr>
            </w:pPr>
            <w:r>
              <w:rPr>
                <w:rFonts w:ascii="Arial" w:hAnsi="Arial" w:eastAsia="Times New Roman" w:cs="Arial"/>
                <w:b/>
                <w:bCs/>
                <w:sz w:val="20"/>
                <w:szCs w:val="20"/>
              </w:rPr>
              <w:t>Thẻ TBao\STBao chứa thông tin số thông báo và ngày thông báo</w:t>
            </w:r>
          </w:p>
        </w:tc>
      </w:tr>
      <w:tr w14:paraId="6CA74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83" w:type="pct"/>
            <w:tcMar>
              <w:left w:w="108" w:type="dxa"/>
              <w:right w:w="108" w:type="dxa"/>
            </w:tcMar>
            <w:vAlign w:val="center"/>
          </w:tcPr>
          <w:p w14:paraId="659F2611">
            <w:pPr>
              <w:spacing w:after="120" w:line="240" w:lineRule="auto"/>
              <w:jc w:val="both"/>
              <w:rPr>
                <w:rFonts w:ascii="Arial" w:hAnsi="Arial" w:cs="Arial"/>
                <w:sz w:val="20"/>
                <w:szCs w:val="20"/>
              </w:rPr>
            </w:pPr>
            <w:r>
              <w:rPr>
                <w:rFonts w:ascii="Arial" w:hAnsi="Arial" w:eastAsia="Times New Roman" w:cs="Arial"/>
                <w:sz w:val="20"/>
                <w:szCs w:val="20"/>
              </w:rPr>
              <w:t>Số (Số thông báo)</w:t>
            </w:r>
          </w:p>
        </w:tc>
        <w:tc>
          <w:tcPr>
            <w:tcW w:w="943" w:type="pct"/>
            <w:tcMar>
              <w:left w:w="108" w:type="dxa"/>
              <w:right w:w="108" w:type="dxa"/>
            </w:tcMar>
            <w:vAlign w:val="center"/>
          </w:tcPr>
          <w:p w14:paraId="258454D6">
            <w:pPr>
              <w:spacing w:after="120" w:line="240" w:lineRule="auto"/>
              <w:rPr>
                <w:rFonts w:ascii="Arial" w:hAnsi="Arial" w:cs="Arial"/>
                <w:sz w:val="20"/>
                <w:szCs w:val="20"/>
              </w:rPr>
            </w:pPr>
            <w:r>
              <w:rPr>
                <w:rFonts w:ascii="Arial" w:hAnsi="Arial" w:eastAsia="Times New Roman" w:cs="Arial"/>
                <w:sz w:val="20"/>
                <w:szCs w:val="20"/>
              </w:rPr>
              <w:t>So</w:t>
            </w:r>
          </w:p>
        </w:tc>
        <w:tc>
          <w:tcPr>
            <w:tcW w:w="761" w:type="pct"/>
            <w:tcMar>
              <w:left w:w="108" w:type="dxa"/>
              <w:right w:w="108" w:type="dxa"/>
            </w:tcMar>
            <w:vAlign w:val="center"/>
          </w:tcPr>
          <w:p w14:paraId="60B7567B">
            <w:pPr>
              <w:spacing w:after="120" w:line="240" w:lineRule="auto"/>
              <w:jc w:val="center"/>
              <w:rPr>
                <w:rFonts w:ascii="Arial" w:hAnsi="Arial" w:cs="Arial"/>
                <w:sz w:val="20"/>
                <w:szCs w:val="20"/>
              </w:rPr>
            </w:pPr>
            <w:r>
              <w:rPr>
                <w:rFonts w:ascii="Arial" w:hAnsi="Arial" w:eastAsia="Times New Roman" w:cs="Arial"/>
                <w:sz w:val="20"/>
                <w:szCs w:val="20"/>
              </w:rPr>
              <w:t>30</w:t>
            </w:r>
          </w:p>
        </w:tc>
        <w:tc>
          <w:tcPr>
            <w:tcW w:w="915" w:type="pct"/>
            <w:tcMar>
              <w:left w:w="108" w:type="dxa"/>
              <w:right w:w="108" w:type="dxa"/>
            </w:tcMar>
            <w:vAlign w:val="center"/>
          </w:tcPr>
          <w:p w14:paraId="747D841F">
            <w:pPr>
              <w:spacing w:after="120" w:line="240" w:lineRule="auto"/>
              <w:jc w:val="center"/>
              <w:rPr>
                <w:rFonts w:ascii="Arial" w:hAnsi="Arial" w:cs="Arial"/>
                <w:sz w:val="20"/>
                <w:szCs w:val="20"/>
              </w:rPr>
            </w:pPr>
            <w:r>
              <w:rPr>
                <w:rFonts w:ascii="Arial" w:hAnsi="Arial" w:eastAsia="Times New Roman" w:cs="Arial"/>
                <w:sz w:val="20"/>
                <w:szCs w:val="20"/>
              </w:rPr>
              <w:t>Chuỗi ký tự</w:t>
            </w:r>
          </w:p>
        </w:tc>
        <w:tc>
          <w:tcPr>
            <w:tcW w:w="749" w:type="pct"/>
            <w:tcMar>
              <w:left w:w="108" w:type="dxa"/>
              <w:right w:w="108" w:type="dxa"/>
            </w:tcMar>
            <w:vAlign w:val="center"/>
          </w:tcPr>
          <w:p w14:paraId="0E42987E">
            <w:pPr>
              <w:spacing w:after="120" w:line="240" w:lineRule="auto"/>
              <w:jc w:val="center"/>
              <w:rPr>
                <w:rFonts w:ascii="Arial" w:hAnsi="Arial" w:cs="Arial"/>
                <w:sz w:val="20"/>
                <w:szCs w:val="20"/>
              </w:rPr>
            </w:pPr>
            <w:r>
              <w:rPr>
                <w:rFonts w:ascii="Arial" w:hAnsi="Arial" w:eastAsia="Times New Roman" w:cs="Arial"/>
                <w:sz w:val="20"/>
                <w:szCs w:val="20"/>
              </w:rPr>
              <w:t>Bắt buộc</w:t>
            </w:r>
          </w:p>
        </w:tc>
        <w:tc>
          <w:tcPr>
            <w:tcW w:w="749" w:type="pct"/>
          </w:tcPr>
          <w:p w14:paraId="2BE0DDBC">
            <w:pPr>
              <w:spacing w:after="120" w:line="240" w:lineRule="auto"/>
              <w:jc w:val="center"/>
              <w:rPr>
                <w:rFonts w:ascii="Arial" w:hAnsi="Arial" w:eastAsia="Times New Roman" w:cs="Arial"/>
                <w:sz w:val="20"/>
                <w:szCs w:val="20"/>
              </w:rPr>
            </w:pPr>
          </w:p>
        </w:tc>
      </w:tr>
      <w:tr w14:paraId="071B5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83" w:type="pct"/>
            <w:tcMar>
              <w:left w:w="108" w:type="dxa"/>
              <w:right w:w="108" w:type="dxa"/>
            </w:tcMar>
            <w:vAlign w:val="center"/>
          </w:tcPr>
          <w:p w14:paraId="6820F411">
            <w:pPr>
              <w:spacing w:after="120" w:line="240" w:lineRule="auto"/>
              <w:jc w:val="both"/>
              <w:rPr>
                <w:rFonts w:ascii="Arial" w:hAnsi="Arial" w:cs="Arial"/>
                <w:sz w:val="20"/>
                <w:szCs w:val="20"/>
              </w:rPr>
            </w:pPr>
            <w:r>
              <w:rPr>
                <w:rFonts w:ascii="Arial" w:hAnsi="Arial" w:eastAsia="Times New Roman" w:cs="Arial"/>
                <w:sz w:val="20"/>
                <w:szCs w:val="20"/>
              </w:rPr>
              <w:t>Ngày thông báo</w:t>
            </w:r>
          </w:p>
        </w:tc>
        <w:tc>
          <w:tcPr>
            <w:tcW w:w="943" w:type="pct"/>
            <w:tcMar>
              <w:left w:w="108" w:type="dxa"/>
              <w:right w:w="108" w:type="dxa"/>
            </w:tcMar>
            <w:vAlign w:val="center"/>
          </w:tcPr>
          <w:p w14:paraId="53402A88">
            <w:pPr>
              <w:spacing w:after="120" w:line="240" w:lineRule="auto"/>
              <w:rPr>
                <w:rFonts w:ascii="Arial" w:hAnsi="Arial" w:cs="Arial"/>
                <w:sz w:val="20"/>
                <w:szCs w:val="20"/>
              </w:rPr>
            </w:pPr>
            <w:r>
              <w:rPr>
                <w:rFonts w:ascii="Arial" w:hAnsi="Arial" w:eastAsia="Times New Roman" w:cs="Arial"/>
                <w:sz w:val="20"/>
                <w:szCs w:val="20"/>
              </w:rPr>
              <w:t>NTBao</w:t>
            </w:r>
          </w:p>
        </w:tc>
        <w:tc>
          <w:tcPr>
            <w:tcW w:w="761" w:type="pct"/>
            <w:tcMar>
              <w:left w:w="108" w:type="dxa"/>
              <w:right w:w="108" w:type="dxa"/>
            </w:tcMar>
            <w:vAlign w:val="center"/>
          </w:tcPr>
          <w:p w14:paraId="5FAC94FF">
            <w:pPr>
              <w:spacing w:after="120" w:line="240" w:lineRule="auto"/>
              <w:jc w:val="center"/>
              <w:rPr>
                <w:rFonts w:ascii="Arial" w:hAnsi="Arial" w:cs="Arial"/>
                <w:sz w:val="20"/>
                <w:szCs w:val="20"/>
              </w:rPr>
            </w:pPr>
            <w:r>
              <w:rPr>
                <w:rFonts w:ascii="Arial" w:hAnsi="Arial" w:eastAsia="Times New Roman" w:cs="Arial"/>
                <w:sz w:val="20"/>
                <w:szCs w:val="20"/>
              </w:rPr>
              <w:t xml:space="preserve"> </w:t>
            </w:r>
          </w:p>
        </w:tc>
        <w:tc>
          <w:tcPr>
            <w:tcW w:w="915" w:type="pct"/>
            <w:tcMar>
              <w:left w:w="108" w:type="dxa"/>
              <w:right w:w="108" w:type="dxa"/>
            </w:tcMar>
            <w:vAlign w:val="center"/>
          </w:tcPr>
          <w:p w14:paraId="7ADCE28F">
            <w:pPr>
              <w:spacing w:after="120" w:line="240" w:lineRule="auto"/>
              <w:jc w:val="center"/>
              <w:rPr>
                <w:rFonts w:ascii="Arial" w:hAnsi="Arial" w:cs="Arial"/>
                <w:sz w:val="20"/>
                <w:szCs w:val="20"/>
              </w:rPr>
            </w:pPr>
            <w:r>
              <w:rPr>
                <w:rFonts w:ascii="Arial" w:hAnsi="Arial" w:eastAsia="Times New Roman" w:cs="Arial"/>
                <w:sz w:val="20"/>
                <w:szCs w:val="20"/>
              </w:rPr>
              <w:t>Ngày</w:t>
            </w:r>
          </w:p>
        </w:tc>
        <w:tc>
          <w:tcPr>
            <w:tcW w:w="749" w:type="pct"/>
            <w:tcMar>
              <w:left w:w="108" w:type="dxa"/>
              <w:right w:w="108" w:type="dxa"/>
            </w:tcMar>
            <w:vAlign w:val="center"/>
          </w:tcPr>
          <w:p w14:paraId="06EC85AF">
            <w:pPr>
              <w:spacing w:after="120" w:line="240" w:lineRule="auto"/>
              <w:jc w:val="center"/>
              <w:rPr>
                <w:rFonts w:ascii="Arial" w:hAnsi="Arial" w:cs="Arial"/>
                <w:sz w:val="20"/>
                <w:szCs w:val="20"/>
              </w:rPr>
            </w:pPr>
            <w:r>
              <w:rPr>
                <w:rFonts w:ascii="Arial" w:hAnsi="Arial" w:eastAsia="Times New Roman" w:cs="Arial"/>
                <w:sz w:val="20"/>
                <w:szCs w:val="20"/>
              </w:rPr>
              <w:t>Bắt buộc</w:t>
            </w:r>
          </w:p>
        </w:tc>
        <w:tc>
          <w:tcPr>
            <w:tcW w:w="749" w:type="pct"/>
          </w:tcPr>
          <w:p w14:paraId="3AD13642">
            <w:pPr>
              <w:spacing w:after="120" w:line="240" w:lineRule="auto"/>
              <w:jc w:val="center"/>
              <w:rPr>
                <w:rFonts w:ascii="Arial" w:hAnsi="Arial" w:eastAsia="Times New Roman" w:cs="Arial"/>
                <w:sz w:val="20"/>
                <w:szCs w:val="20"/>
              </w:rPr>
            </w:pPr>
          </w:p>
        </w:tc>
      </w:tr>
      <w:tr w14:paraId="5E740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trPr>
        <w:tc>
          <w:tcPr>
            <w:tcW w:w="5000" w:type="pct"/>
            <w:gridSpan w:val="6"/>
            <w:tcMar>
              <w:left w:w="108" w:type="dxa"/>
              <w:right w:w="108" w:type="dxa"/>
            </w:tcMar>
            <w:vAlign w:val="center"/>
          </w:tcPr>
          <w:p w14:paraId="3F05D974">
            <w:pPr>
              <w:spacing w:after="120" w:line="240" w:lineRule="auto"/>
              <w:jc w:val="both"/>
              <w:rPr>
                <w:rFonts w:ascii="Arial" w:hAnsi="Arial" w:eastAsia="Times New Roman" w:cs="Arial"/>
                <w:b/>
                <w:bCs/>
                <w:sz w:val="20"/>
                <w:szCs w:val="20"/>
              </w:rPr>
            </w:pPr>
            <w:r>
              <w:rPr>
                <w:rFonts w:ascii="Arial" w:hAnsi="Arial" w:eastAsia="Times New Roman" w:cs="Arial"/>
                <w:b/>
                <w:bCs/>
                <w:sz w:val="20"/>
                <w:szCs w:val="20"/>
              </w:rPr>
              <w:t>Thẻ TBao\DSCKS chứa thông tin chữ ký số, bao gồm chữ ký số của cơ quan thuế và các chữ ký số khác (nếu có)</w:t>
            </w:r>
          </w:p>
        </w:tc>
      </w:tr>
      <w:tr w14:paraId="0AEEC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trPr>
        <w:tc>
          <w:tcPr>
            <w:tcW w:w="5000" w:type="pct"/>
            <w:gridSpan w:val="6"/>
            <w:tcMar>
              <w:left w:w="108" w:type="dxa"/>
              <w:right w:w="108" w:type="dxa"/>
            </w:tcMar>
            <w:vAlign w:val="center"/>
          </w:tcPr>
          <w:p w14:paraId="23E7B3F0">
            <w:pPr>
              <w:spacing w:after="120" w:line="240" w:lineRule="auto"/>
              <w:jc w:val="both"/>
              <w:rPr>
                <w:rFonts w:ascii="Arial" w:hAnsi="Arial" w:eastAsia="Times New Roman" w:cs="Arial"/>
                <w:b/>
                <w:bCs/>
                <w:sz w:val="20"/>
                <w:szCs w:val="20"/>
              </w:rPr>
            </w:pPr>
            <w:r>
              <w:rPr>
                <w:rFonts w:ascii="Arial" w:hAnsi="Arial" w:eastAsia="Times New Roman" w:cs="Arial"/>
                <w:b/>
                <w:bCs/>
                <w:sz w:val="20"/>
                <w:szCs w:val="20"/>
              </w:rPr>
              <w:t>Thẻ TBao\DSCKS\TTCQT chứa thông tin chữ ký số của thủ trưởng cơ quan thuế (Ký trên thẻ TBao\DLTBao và thẻ TBao\DSCKS\TTCQT\ds:Signature\ds:Object\xades:SignedProperties)</w:t>
            </w:r>
          </w:p>
        </w:tc>
      </w:tr>
      <w:tr w14:paraId="3BF57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trPr>
        <w:tc>
          <w:tcPr>
            <w:tcW w:w="883" w:type="pct"/>
            <w:tcMar>
              <w:left w:w="108" w:type="dxa"/>
              <w:right w:w="108" w:type="dxa"/>
            </w:tcMar>
            <w:vAlign w:val="center"/>
          </w:tcPr>
          <w:p w14:paraId="04FF9775">
            <w:pPr>
              <w:spacing w:after="120" w:line="240" w:lineRule="auto"/>
              <w:rPr>
                <w:rFonts w:ascii="Arial" w:hAnsi="Arial" w:cs="Arial"/>
                <w:sz w:val="20"/>
                <w:szCs w:val="20"/>
              </w:rPr>
            </w:pPr>
            <w:r>
              <w:rPr>
                <w:rFonts w:ascii="Arial" w:hAnsi="Arial" w:eastAsia="Times New Roman" w:cs="Arial"/>
                <w:sz w:val="20"/>
                <w:szCs w:val="20"/>
              </w:rPr>
              <w:t xml:space="preserve">Chữ ký số </w:t>
            </w:r>
          </w:p>
        </w:tc>
        <w:tc>
          <w:tcPr>
            <w:tcW w:w="943" w:type="pct"/>
            <w:tcMar>
              <w:left w:w="108" w:type="dxa"/>
              <w:right w:w="108" w:type="dxa"/>
            </w:tcMar>
            <w:vAlign w:val="center"/>
          </w:tcPr>
          <w:p w14:paraId="5C620778">
            <w:pPr>
              <w:spacing w:after="120" w:line="240" w:lineRule="auto"/>
              <w:rPr>
                <w:rFonts w:ascii="Arial" w:hAnsi="Arial" w:cs="Arial"/>
                <w:sz w:val="20"/>
                <w:szCs w:val="20"/>
              </w:rPr>
            </w:pPr>
            <w:r>
              <w:rPr>
                <w:rFonts w:ascii="Arial" w:hAnsi="Arial" w:eastAsia="Times New Roman" w:cs="Arial"/>
                <w:sz w:val="20"/>
                <w:szCs w:val="20"/>
              </w:rPr>
              <w:t>Signature</w:t>
            </w:r>
          </w:p>
        </w:tc>
        <w:tc>
          <w:tcPr>
            <w:tcW w:w="761" w:type="pct"/>
            <w:tcMar>
              <w:left w:w="108" w:type="dxa"/>
              <w:right w:w="108" w:type="dxa"/>
            </w:tcMar>
            <w:vAlign w:val="center"/>
          </w:tcPr>
          <w:p w14:paraId="37C567A0">
            <w:pPr>
              <w:spacing w:after="120" w:line="240" w:lineRule="auto"/>
              <w:rPr>
                <w:rFonts w:ascii="Arial" w:hAnsi="Arial" w:cs="Arial"/>
                <w:sz w:val="20"/>
                <w:szCs w:val="20"/>
              </w:rPr>
            </w:pPr>
          </w:p>
        </w:tc>
        <w:tc>
          <w:tcPr>
            <w:tcW w:w="915" w:type="pct"/>
            <w:tcMar>
              <w:left w:w="108" w:type="dxa"/>
              <w:right w:w="108" w:type="dxa"/>
            </w:tcMar>
            <w:vAlign w:val="center"/>
          </w:tcPr>
          <w:p w14:paraId="2B254795">
            <w:pPr>
              <w:spacing w:after="120" w:line="240" w:lineRule="auto"/>
              <w:rPr>
                <w:rFonts w:ascii="Arial" w:hAnsi="Arial" w:cs="Arial"/>
                <w:sz w:val="20"/>
                <w:szCs w:val="20"/>
              </w:rPr>
            </w:pPr>
          </w:p>
        </w:tc>
        <w:tc>
          <w:tcPr>
            <w:tcW w:w="749" w:type="pct"/>
            <w:tcMar>
              <w:left w:w="108" w:type="dxa"/>
              <w:right w:w="108" w:type="dxa"/>
            </w:tcMar>
            <w:vAlign w:val="center"/>
          </w:tcPr>
          <w:p w14:paraId="5037EC87">
            <w:pPr>
              <w:spacing w:after="120" w:line="240" w:lineRule="auto"/>
              <w:jc w:val="center"/>
              <w:rPr>
                <w:rFonts w:ascii="Arial" w:hAnsi="Arial" w:cs="Arial"/>
                <w:sz w:val="20"/>
                <w:szCs w:val="20"/>
              </w:rPr>
            </w:pPr>
            <w:r>
              <w:rPr>
                <w:rFonts w:ascii="Arial" w:hAnsi="Arial" w:eastAsia="Times New Roman" w:cs="Arial"/>
                <w:sz w:val="20"/>
                <w:szCs w:val="20"/>
              </w:rPr>
              <w:t>Bắt buộc</w:t>
            </w:r>
          </w:p>
        </w:tc>
        <w:tc>
          <w:tcPr>
            <w:tcW w:w="749" w:type="pct"/>
          </w:tcPr>
          <w:p w14:paraId="0C79E93D">
            <w:pPr>
              <w:spacing w:after="120" w:line="240" w:lineRule="auto"/>
              <w:jc w:val="center"/>
              <w:rPr>
                <w:rFonts w:ascii="Arial" w:hAnsi="Arial" w:eastAsia="Times New Roman" w:cs="Arial"/>
                <w:sz w:val="20"/>
                <w:szCs w:val="20"/>
              </w:rPr>
            </w:pPr>
          </w:p>
        </w:tc>
      </w:tr>
      <w:tr w14:paraId="31E6B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trPr>
        <w:tc>
          <w:tcPr>
            <w:tcW w:w="5000" w:type="pct"/>
            <w:gridSpan w:val="6"/>
            <w:tcMar>
              <w:left w:w="108" w:type="dxa"/>
              <w:right w:w="108" w:type="dxa"/>
            </w:tcMar>
            <w:vAlign w:val="center"/>
          </w:tcPr>
          <w:p w14:paraId="52B2D6C9">
            <w:pPr>
              <w:spacing w:after="120" w:line="240" w:lineRule="auto"/>
              <w:jc w:val="both"/>
              <w:rPr>
                <w:rFonts w:ascii="Arial" w:hAnsi="Arial" w:eastAsia="Times New Roman" w:cs="Arial"/>
                <w:b/>
                <w:bCs/>
                <w:sz w:val="20"/>
                <w:szCs w:val="20"/>
              </w:rPr>
            </w:pPr>
            <w:r>
              <w:rPr>
                <w:rFonts w:ascii="Arial" w:hAnsi="Arial" w:eastAsia="Times New Roman" w:cs="Arial"/>
                <w:b/>
                <w:bCs/>
                <w:sz w:val="20"/>
                <w:szCs w:val="20"/>
              </w:rPr>
              <w:t>Thẻ TBao\DSCKS\CQT chứa thông tin chữ ký số của cơ quan thuế (Ký trên thẻ TBao\DLTBao, thẻ TBao\STBao và thẻ TBao\DSCKS\CQT\ds:Signature\ds:Object\xades:SignedProperties)</w:t>
            </w:r>
          </w:p>
        </w:tc>
      </w:tr>
      <w:tr w14:paraId="7AE15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trPr>
        <w:tc>
          <w:tcPr>
            <w:tcW w:w="883" w:type="pct"/>
            <w:tcMar>
              <w:left w:w="108" w:type="dxa"/>
              <w:right w:w="108" w:type="dxa"/>
            </w:tcMar>
            <w:vAlign w:val="center"/>
          </w:tcPr>
          <w:p w14:paraId="7A443020">
            <w:pPr>
              <w:spacing w:after="120" w:line="240" w:lineRule="auto"/>
              <w:rPr>
                <w:rFonts w:ascii="Arial" w:hAnsi="Arial" w:cs="Arial"/>
                <w:sz w:val="20"/>
                <w:szCs w:val="20"/>
              </w:rPr>
            </w:pPr>
            <w:r>
              <w:rPr>
                <w:rFonts w:ascii="Arial" w:hAnsi="Arial" w:eastAsia="Times New Roman" w:cs="Arial"/>
                <w:sz w:val="20"/>
                <w:szCs w:val="20"/>
              </w:rPr>
              <w:t xml:space="preserve">Chữ ký số </w:t>
            </w:r>
          </w:p>
        </w:tc>
        <w:tc>
          <w:tcPr>
            <w:tcW w:w="943" w:type="pct"/>
            <w:tcMar>
              <w:left w:w="108" w:type="dxa"/>
              <w:right w:w="108" w:type="dxa"/>
            </w:tcMar>
            <w:vAlign w:val="center"/>
          </w:tcPr>
          <w:p w14:paraId="24F73ED4">
            <w:pPr>
              <w:spacing w:after="120" w:line="240" w:lineRule="auto"/>
              <w:rPr>
                <w:rFonts w:ascii="Arial" w:hAnsi="Arial" w:cs="Arial"/>
                <w:sz w:val="20"/>
                <w:szCs w:val="20"/>
              </w:rPr>
            </w:pPr>
            <w:r>
              <w:rPr>
                <w:rFonts w:ascii="Arial" w:hAnsi="Arial" w:eastAsia="Times New Roman" w:cs="Arial"/>
                <w:sz w:val="20"/>
                <w:szCs w:val="20"/>
              </w:rPr>
              <w:t>Signature</w:t>
            </w:r>
          </w:p>
        </w:tc>
        <w:tc>
          <w:tcPr>
            <w:tcW w:w="761" w:type="pct"/>
            <w:tcMar>
              <w:left w:w="108" w:type="dxa"/>
              <w:right w:w="108" w:type="dxa"/>
            </w:tcMar>
            <w:vAlign w:val="center"/>
          </w:tcPr>
          <w:p w14:paraId="3C320097">
            <w:pPr>
              <w:spacing w:after="120" w:line="240" w:lineRule="auto"/>
              <w:rPr>
                <w:rFonts w:ascii="Arial" w:hAnsi="Arial" w:cs="Arial"/>
                <w:sz w:val="20"/>
                <w:szCs w:val="20"/>
              </w:rPr>
            </w:pPr>
            <w:r>
              <w:rPr>
                <w:rFonts w:ascii="Arial" w:hAnsi="Arial" w:eastAsia="Times New Roman" w:cs="Arial"/>
                <w:sz w:val="20"/>
                <w:szCs w:val="20"/>
              </w:rPr>
              <w:t xml:space="preserve"> </w:t>
            </w:r>
          </w:p>
        </w:tc>
        <w:tc>
          <w:tcPr>
            <w:tcW w:w="915" w:type="pct"/>
            <w:tcMar>
              <w:left w:w="108" w:type="dxa"/>
              <w:right w:w="108" w:type="dxa"/>
            </w:tcMar>
            <w:vAlign w:val="center"/>
          </w:tcPr>
          <w:p w14:paraId="654D75D2">
            <w:pPr>
              <w:spacing w:after="120" w:line="240" w:lineRule="auto"/>
              <w:rPr>
                <w:rFonts w:ascii="Arial" w:hAnsi="Arial" w:cs="Arial"/>
                <w:sz w:val="20"/>
                <w:szCs w:val="20"/>
              </w:rPr>
            </w:pPr>
            <w:r>
              <w:rPr>
                <w:rFonts w:ascii="Arial" w:hAnsi="Arial" w:eastAsia="Times New Roman" w:cs="Arial"/>
                <w:sz w:val="20"/>
                <w:szCs w:val="20"/>
              </w:rPr>
              <w:t xml:space="preserve"> </w:t>
            </w:r>
          </w:p>
        </w:tc>
        <w:tc>
          <w:tcPr>
            <w:tcW w:w="749" w:type="pct"/>
            <w:tcMar>
              <w:left w:w="108" w:type="dxa"/>
              <w:right w:w="108" w:type="dxa"/>
            </w:tcMar>
            <w:vAlign w:val="center"/>
          </w:tcPr>
          <w:p w14:paraId="67ADF8BD">
            <w:pPr>
              <w:spacing w:after="120" w:line="240" w:lineRule="auto"/>
              <w:jc w:val="center"/>
              <w:rPr>
                <w:rFonts w:ascii="Arial" w:hAnsi="Arial" w:cs="Arial"/>
                <w:sz w:val="20"/>
                <w:szCs w:val="20"/>
              </w:rPr>
            </w:pPr>
            <w:r>
              <w:rPr>
                <w:rFonts w:ascii="Arial" w:hAnsi="Arial" w:eastAsia="Times New Roman" w:cs="Arial"/>
                <w:sz w:val="20"/>
                <w:szCs w:val="20"/>
              </w:rPr>
              <w:t>Bắt buộc</w:t>
            </w:r>
          </w:p>
        </w:tc>
        <w:tc>
          <w:tcPr>
            <w:tcW w:w="749" w:type="pct"/>
          </w:tcPr>
          <w:p w14:paraId="182C69BE">
            <w:pPr>
              <w:spacing w:after="120" w:line="240" w:lineRule="auto"/>
              <w:jc w:val="center"/>
              <w:rPr>
                <w:rFonts w:ascii="Arial" w:hAnsi="Arial" w:eastAsia="Times New Roman" w:cs="Arial"/>
                <w:sz w:val="20"/>
                <w:szCs w:val="20"/>
              </w:rPr>
            </w:pPr>
          </w:p>
        </w:tc>
      </w:tr>
      <w:tr w14:paraId="41364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trPr>
        <w:tc>
          <w:tcPr>
            <w:tcW w:w="5000" w:type="pct"/>
            <w:gridSpan w:val="6"/>
            <w:tcMar>
              <w:left w:w="108" w:type="dxa"/>
              <w:right w:w="108" w:type="dxa"/>
            </w:tcMar>
            <w:vAlign w:val="center"/>
          </w:tcPr>
          <w:p w14:paraId="315C6909">
            <w:pPr>
              <w:spacing w:after="120" w:line="240" w:lineRule="auto"/>
              <w:jc w:val="both"/>
              <w:rPr>
                <w:rFonts w:ascii="Arial" w:hAnsi="Arial" w:eastAsia="Times New Roman" w:cs="Arial"/>
                <w:b/>
                <w:bCs/>
                <w:sz w:val="20"/>
                <w:szCs w:val="20"/>
              </w:rPr>
            </w:pPr>
            <w:r>
              <w:rPr>
                <w:rFonts w:ascii="Arial" w:hAnsi="Arial" w:eastAsia="Times New Roman" w:cs="Arial"/>
                <w:b/>
                <w:bCs/>
                <w:sz w:val="20"/>
                <w:szCs w:val="20"/>
              </w:rPr>
              <w:t xml:space="preserve"> Thẻ TBao\DSCKS\CCKSKhac chứa các chữ ký số khác (nếu có) (chỉ ký trên thẻ TBao\DLTBao và thẻ  ds:Signature\ds:Object\xades:SignedProperties của chữ ký số khác (nếu cần)).</w:t>
            </w:r>
          </w:p>
        </w:tc>
      </w:tr>
    </w:tbl>
    <w:p w14:paraId="5A4F9954">
      <w:pPr>
        <w:pStyle w:val="46"/>
        <w:numPr>
          <w:ilvl w:val="0"/>
          <w:numId w:val="14"/>
        </w:numPr>
        <w:tabs>
          <w:tab w:val="left" w:pos="993"/>
        </w:tabs>
        <w:spacing w:after="120" w:line="240" w:lineRule="auto"/>
        <w:ind w:left="0" w:firstLine="709"/>
        <w:contextualSpacing w:val="0"/>
        <w:jc w:val="both"/>
        <w:outlineLvl w:val="0"/>
        <w:rPr>
          <w:rFonts w:ascii="Arial" w:hAnsi="Arial" w:cs="Arial"/>
          <w:b/>
          <w:sz w:val="20"/>
          <w:szCs w:val="20"/>
        </w:rPr>
      </w:pPr>
      <w:bookmarkStart w:id="35" w:name="_Toc33514084"/>
      <w:r>
        <w:rPr>
          <w:rFonts w:ascii="Arial" w:hAnsi="Arial" w:cs="Arial"/>
          <w:b/>
          <w:sz w:val="20"/>
          <w:szCs w:val="20"/>
        </w:rPr>
        <w:t>Định dạng dữ liệu thông báo về việc chấp nhận/không chấp nhận đăng ký thay đổi thông tin đăng k</w:t>
      </w:r>
      <w:r>
        <w:rPr>
          <w:rFonts w:ascii="Arial" w:hAnsi="Arial" w:cs="Arial"/>
          <w:b/>
          <w:sz w:val="20"/>
          <w:szCs w:val="20"/>
          <w:cs/>
        </w:rPr>
        <w:t>‎</w:t>
      </w:r>
      <w:r>
        <w:rPr>
          <w:rFonts w:ascii="Arial" w:hAnsi="Arial" w:cs="Arial"/>
          <w:b/>
          <w:sz w:val="20"/>
          <w:szCs w:val="20"/>
        </w:rPr>
        <w:t xml:space="preserve">ý sử dụng hóa đơn điện tử khi ủy nhiệm/nhận ủy nhiệm lập hoá đơn điện tử </w:t>
      </w:r>
    </w:p>
    <w:p w14:paraId="3ABA17CA">
      <w:pPr>
        <w:pStyle w:val="46"/>
        <w:numPr>
          <w:ilvl w:val="0"/>
          <w:numId w:val="19"/>
        </w:numPr>
        <w:tabs>
          <w:tab w:val="left" w:pos="993"/>
        </w:tabs>
        <w:spacing w:after="120" w:line="240" w:lineRule="auto"/>
        <w:ind w:hanging="1091"/>
        <w:contextualSpacing w:val="0"/>
        <w:rPr>
          <w:rFonts w:ascii="Arial" w:hAnsi="Arial" w:cs="Arial"/>
          <w:sz w:val="20"/>
          <w:szCs w:val="20"/>
        </w:rPr>
      </w:pPr>
      <w:r>
        <w:rPr>
          <w:rFonts w:ascii="Arial" w:hAnsi="Arial" w:cs="Arial"/>
          <w:sz w:val="20"/>
          <w:szCs w:val="20"/>
        </w:rPr>
        <w:t>Thông báo có định dạng như sau:</w:t>
      </w:r>
    </w:p>
    <w:p w14:paraId="102F65EB">
      <w:pPr>
        <w:keepNext/>
        <w:spacing w:after="120" w:line="240" w:lineRule="auto"/>
        <w:jc w:val="center"/>
        <w:rPr>
          <w:rFonts w:ascii="Arial" w:hAnsi="Arial" w:cs="Arial"/>
          <w:sz w:val="20"/>
          <w:szCs w:val="20"/>
        </w:rPr>
      </w:pPr>
      <w:r>
        <w:rPr>
          <w:rFonts w:ascii="Arial" w:hAnsi="Arial" w:cs="Arial"/>
          <w:sz w:val="20"/>
          <w:szCs w:val="20"/>
        </w:rPr>
        <w:t xml:space="preserve"> </w:t>
      </w:r>
      <w:r>
        <w:rPr>
          <w:rFonts w:ascii="Arial" w:hAnsi="Arial" w:cs="Arial"/>
          <w:sz w:val="20"/>
          <w:szCs w:val="20"/>
        </w:rPr>
        <w:drawing>
          <wp:inline distT="0" distB="0" distL="0" distR="0">
            <wp:extent cx="5600065" cy="6645910"/>
            <wp:effectExtent l="0" t="0" r="635"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21"/>
                    <a:stretch>
                      <a:fillRect/>
                    </a:stretch>
                  </pic:blipFill>
                  <pic:spPr>
                    <a:xfrm>
                      <a:off x="0" y="0"/>
                      <a:ext cx="5633507" cy="6686121"/>
                    </a:xfrm>
                    <a:prstGeom prst="rect">
                      <a:avLst/>
                    </a:prstGeom>
                  </pic:spPr>
                </pic:pic>
              </a:graphicData>
            </a:graphic>
          </wp:inline>
        </w:drawing>
      </w:r>
    </w:p>
    <w:p w14:paraId="0565B16E">
      <w:pPr>
        <w:pStyle w:val="16"/>
        <w:spacing w:after="120"/>
        <w:jc w:val="center"/>
        <w:rPr>
          <w:rFonts w:ascii="Arial" w:hAnsi="Arial" w:cs="Arial"/>
          <w:color w:val="auto"/>
          <w:sz w:val="20"/>
          <w:szCs w:val="20"/>
        </w:rPr>
      </w:pPr>
      <w:r>
        <w:rPr>
          <w:rFonts w:ascii="Arial" w:hAnsi="Arial" w:cs="Arial"/>
          <w:color w:val="auto"/>
          <w:sz w:val="20"/>
          <w:szCs w:val="20"/>
        </w:rPr>
        <w:t>Hình minh họa: Định dạng dữ liệu Thông báo về việc chấp nhận/không chấp nhận đăng ký thay đổi thông tin đăng k</w:t>
      </w:r>
      <w:r>
        <w:rPr>
          <w:rFonts w:ascii="Arial" w:hAnsi="Arial" w:cs="Arial"/>
          <w:color w:val="auto"/>
          <w:sz w:val="20"/>
          <w:szCs w:val="20"/>
          <w:cs/>
        </w:rPr>
        <w:t>‎</w:t>
      </w:r>
      <w:r>
        <w:rPr>
          <w:rFonts w:ascii="Arial" w:hAnsi="Arial" w:cs="Arial"/>
          <w:color w:val="auto"/>
          <w:sz w:val="20"/>
          <w:szCs w:val="20"/>
        </w:rPr>
        <w:t>ý sử dụng hóa đơn điện tử khi ủy nhiệm/nhận ủy nhiệm lập hoá đơn điện tử</w:t>
      </w:r>
    </w:p>
    <w:p w14:paraId="29548042">
      <w:pPr>
        <w:pStyle w:val="46"/>
        <w:numPr>
          <w:ilvl w:val="0"/>
          <w:numId w:val="19"/>
        </w:numPr>
        <w:tabs>
          <w:tab w:val="left" w:pos="993"/>
        </w:tabs>
        <w:spacing w:after="120" w:line="240" w:lineRule="auto"/>
        <w:ind w:left="0" w:firstLine="709"/>
        <w:contextualSpacing w:val="0"/>
        <w:rPr>
          <w:rFonts w:ascii="Arial" w:hAnsi="Arial" w:cs="Arial"/>
          <w:sz w:val="20"/>
          <w:szCs w:val="20"/>
        </w:rPr>
      </w:pPr>
      <w:r>
        <w:rPr>
          <w:rFonts w:ascii="Arial" w:hAnsi="Arial" w:cs="Arial"/>
          <w:sz w:val="20"/>
          <w:szCs w:val="20"/>
        </w:rPr>
        <w:t>Định dạng chi tiết được mô tả tại bảng dưới đây:</w:t>
      </w:r>
    </w:p>
    <w:tbl>
      <w:tblPr>
        <w:tblStyle w:val="10"/>
        <w:tblW w:w="5000"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1"/>
        <w:gridCol w:w="1808"/>
        <w:gridCol w:w="845"/>
        <w:gridCol w:w="1096"/>
        <w:gridCol w:w="253"/>
        <w:gridCol w:w="1737"/>
        <w:gridCol w:w="1932"/>
      </w:tblGrid>
      <w:tr w14:paraId="50E3B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right"/>
        </w:trPr>
        <w:tc>
          <w:tcPr>
            <w:tcW w:w="850" w:type="pct"/>
            <w:vAlign w:val="center"/>
          </w:tcPr>
          <w:p w14:paraId="29C93FC4">
            <w:pPr>
              <w:spacing w:after="120" w:line="240" w:lineRule="auto"/>
              <w:jc w:val="center"/>
              <w:rPr>
                <w:rFonts w:ascii="Arial" w:hAnsi="Arial" w:cs="Arial"/>
                <w:b/>
                <w:sz w:val="20"/>
                <w:szCs w:val="20"/>
              </w:rPr>
            </w:pPr>
            <w:r>
              <w:rPr>
                <w:rFonts w:ascii="Arial" w:hAnsi="Arial" w:cs="Arial"/>
                <w:b/>
                <w:sz w:val="20"/>
                <w:szCs w:val="20"/>
              </w:rPr>
              <w:t>Tên chỉ tiêu</w:t>
            </w:r>
          </w:p>
        </w:tc>
        <w:tc>
          <w:tcPr>
            <w:tcW w:w="978" w:type="pct"/>
            <w:vAlign w:val="center"/>
          </w:tcPr>
          <w:p w14:paraId="28A0093D">
            <w:pPr>
              <w:spacing w:after="120" w:line="240" w:lineRule="auto"/>
              <w:jc w:val="center"/>
              <w:rPr>
                <w:rFonts w:ascii="Arial" w:hAnsi="Arial" w:cs="Arial"/>
                <w:b/>
                <w:sz w:val="20"/>
                <w:szCs w:val="20"/>
              </w:rPr>
            </w:pPr>
            <w:r>
              <w:rPr>
                <w:rFonts w:ascii="Arial" w:hAnsi="Arial" w:cs="Arial"/>
                <w:b/>
                <w:sz w:val="20"/>
                <w:szCs w:val="20"/>
              </w:rPr>
              <w:t>Tên thẻ</w:t>
            </w:r>
          </w:p>
        </w:tc>
        <w:tc>
          <w:tcPr>
            <w:tcW w:w="457" w:type="pct"/>
            <w:vAlign w:val="center"/>
          </w:tcPr>
          <w:p w14:paraId="1E8F2422">
            <w:pPr>
              <w:spacing w:after="120" w:line="240" w:lineRule="auto"/>
              <w:jc w:val="center"/>
              <w:rPr>
                <w:rFonts w:ascii="Arial" w:hAnsi="Arial" w:cs="Arial"/>
                <w:b/>
                <w:sz w:val="20"/>
                <w:szCs w:val="20"/>
              </w:rPr>
            </w:pPr>
            <w:r>
              <w:rPr>
                <w:rFonts w:ascii="Arial" w:hAnsi="Arial" w:cs="Arial"/>
                <w:b/>
                <w:sz w:val="20"/>
                <w:szCs w:val="20"/>
              </w:rPr>
              <w:t xml:space="preserve">Độ dài </w:t>
            </w:r>
            <w:r>
              <w:rPr>
                <w:rFonts w:ascii="Arial" w:hAnsi="Arial" w:cs="Arial"/>
                <w:b/>
                <w:sz w:val="20"/>
                <w:szCs w:val="20"/>
              </w:rPr>
              <w:br w:type="textWrapping"/>
            </w:r>
            <w:r>
              <w:rPr>
                <w:rFonts w:ascii="Arial" w:hAnsi="Arial" w:cs="Arial"/>
                <w:b/>
                <w:sz w:val="20"/>
                <w:szCs w:val="20"/>
              </w:rPr>
              <w:t>tối đa</w:t>
            </w:r>
          </w:p>
        </w:tc>
        <w:tc>
          <w:tcPr>
            <w:tcW w:w="730" w:type="pct"/>
            <w:gridSpan w:val="2"/>
            <w:vAlign w:val="center"/>
          </w:tcPr>
          <w:p w14:paraId="7469DDF4">
            <w:pPr>
              <w:spacing w:after="120" w:line="240" w:lineRule="auto"/>
              <w:jc w:val="center"/>
              <w:rPr>
                <w:rFonts w:ascii="Arial" w:hAnsi="Arial" w:cs="Arial"/>
                <w:b/>
                <w:sz w:val="20"/>
                <w:szCs w:val="20"/>
              </w:rPr>
            </w:pPr>
            <w:r>
              <w:rPr>
                <w:rFonts w:ascii="Arial" w:hAnsi="Arial" w:cs="Arial"/>
                <w:b/>
                <w:sz w:val="20"/>
                <w:szCs w:val="20"/>
              </w:rPr>
              <w:t>Kiểu</w:t>
            </w:r>
            <w:r>
              <w:rPr>
                <w:rFonts w:ascii="Arial" w:hAnsi="Arial" w:cs="Arial"/>
                <w:b/>
                <w:sz w:val="20"/>
                <w:szCs w:val="20"/>
              </w:rPr>
              <w:br w:type="textWrapping"/>
            </w:r>
            <w:r>
              <w:rPr>
                <w:rFonts w:ascii="Arial" w:hAnsi="Arial" w:cs="Arial"/>
                <w:b/>
                <w:sz w:val="20"/>
                <w:szCs w:val="20"/>
              </w:rPr>
              <w:t>dữ liệu</w:t>
            </w:r>
          </w:p>
        </w:tc>
        <w:tc>
          <w:tcPr>
            <w:tcW w:w="940" w:type="pct"/>
            <w:vAlign w:val="center"/>
          </w:tcPr>
          <w:p w14:paraId="1C74BCEC">
            <w:pPr>
              <w:spacing w:after="120" w:line="240" w:lineRule="auto"/>
              <w:jc w:val="center"/>
              <w:rPr>
                <w:rFonts w:ascii="Arial" w:hAnsi="Arial" w:cs="Arial"/>
                <w:b/>
                <w:sz w:val="20"/>
                <w:szCs w:val="20"/>
              </w:rPr>
            </w:pPr>
            <w:r>
              <w:rPr>
                <w:rFonts w:ascii="Arial" w:hAnsi="Arial" w:cs="Arial"/>
                <w:b/>
                <w:sz w:val="20"/>
                <w:szCs w:val="20"/>
              </w:rPr>
              <w:t>Ràng buộc</w:t>
            </w:r>
          </w:p>
        </w:tc>
        <w:tc>
          <w:tcPr>
            <w:tcW w:w="1045" w:type="pct"/>
          </w:tcPr>
          <w:p w14:paraId="45807723">
            <w:pPr>
              <w:spacing w:after="120" w:line="240" w:lineRule="auto"/>
              <w:jc w:val="center"/>
              <w:rPr>
                <w:rFonts w:ascii="Arial" w:hAnsi="Arial" w:cs="Arial"/>
                <w:b/>
                <w:sz w:val="20"/>
                <w:szCs w:val="20"/>
              </w:rPr>
            </w:pPr>
          </w:p>
          <w:p w14:paraId="6C67458A">
            <w:pPr>
              <w:spacing w:after="120" w:line="240" w:lineRule="auto"/>
              <w:jc w:val="center"/>
              <w:rPr>
                <w:rFonts w:ascii="Arial" w:hAnsi="Arial" w:cs="Arial"/>
                <w:b/>
                <w:sz w:val="20"/>
                <w:szCs w:val="20"/>
              </w:rPr>
            </w:pPr>
            <w:r>
              <w:rPr>
                <w:rFonts w:ascii="Arial" w:hAnsi="Arial" w:cs="Arial"/>
                <w:b/>
                <w:sz w:val="20"/>
                <w:szCs w:val="20"/>
              </w:rPr>
              <w:t>Tham khảo</w:t>
            </w:r>
          </w:p>
        </w:tc>
      </w:tr>
      <w:tr w14:paraId="4AC71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7"/>
            <w:vAlign w:val="center"/>
          </w:tcPr>
          <w:p w14:paraId="4B27A3E3">
            <w:pPr>
              <w:spacing w:after="120" w:line="240" w:lineRule="auto"/>
              <w:jc w:val="both"/>
              <w:rPr>
                <w:rFonts w:ascii="Arial" w:hAnsi="Arial" w:cs="Arial"/>
                <w:b/>
                <w:sz w:val="20"/>
                <w:szCs w:val="20"/>
              </w:rPr>
            </w:pPr>
            <w:r>
              <w:rPr>
                <w:rFonts w:ascii="Arial" w:hAnsi="Arial" w:cs="Arial"/>
                <w:b/>
                <w:sz w:val="20"/>
                <w:szCs w:val="20"/>
              </w:rPr>
              <w:t xml:space="preserve">Thẻ TBao chứa dữ liệu thông báo, số thông báo và thông tin chữ ký số của cơ quan thuế </w:t>
            </w:r>
          </w:p>
        </w:tc>
      </w:tr>
      <w:tr w14:paraId="137E0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7"/>
            <w:vAlign w:val="center"/>
          </w:tcPr>
          <w:p w14:paraId="52D6BF84">
            <w:pPr>
              <w:spacing w:after="120" w:line="240" w:lineRule="auto"/>
              <w:jc w:val="both"/>
              <w:rPr>
                <w:rFonts w:ascii="Arial" w:hAnsi="Arial" w:cs="Arial"/>
                <w:b/>
                <w:sz w:val="20"/>
                <w:szCs w:val="20"/>
              </w:rPr>
            </w:pPr>
            <w:r>
              <w:rPr>
                <w:rFonts w:ascii="Arial" w:hAnsi="Arial" w:cs="Arial"/>
                <w:b/>
                <w:sz w:val="20"/>
                <w:szCs w:val="20"/>
              </w:rPr>
              <w:t xml:space="preserve">Thẻ TBao\DLTBao chứa dữ liệu thông báo </w:t>
            </w:r>
          </w:p>
        </w:tc>
      </w:tr>
      <w:tr w14:paraId="71057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50" w:type="pct"/>
            <w:vAlign w:val="center"/>
          </w:tcPr>
          <w:p w14:paraId="650C0B99">
            <w:pPr>
              <w:spacing w:after="120" w:line="240" w:lineRule="auto"/>
              <w:rPr>
                <w:rFonts w:ascii="Arial" w:hAnsi="Arial" w:cs="Arial"/>
                <w:sz w:val="20"/>
                <w:szCs w:val="20"/>
              </w:rPr>
            </w:pPr>
            <w:r>
              <w:rPr>
                <w:rFonts w:ascii="Arial" w:hAnsi="Arial" w:cs="Arial"/>
                <w:sz w:val="20"/>
                <w:szCs w:val="20"/>
              </w:rPr>
              <w:t>Phiên bản của thông điệp (trong Quy định này có giá trị là 2.1.1)</w:t>
            </w:r>
          </w:p>
        </w:tc>
        <w:tc>
          <w:tcPr>
            <w:tcW w:w="978" w:type="pct"/>
            <w:vAlign w:val="center"/>
          </w:tcPr>
          <w:p w14:paraId="1A25CC58">
            <w:pPr>
              <w:spacing w:after="120" w:line="240" w:lineRule="auto"/>
              <w:rPr>
                <w:rFonts w:ascii="Arial" w:hAnsi="Arial" w:cs="Arial"/>
                <w:sz w:val="20"/>
                <w:szCs w:val="20"/>
              </w:rPr>
            </w:pPr>
            <w:r>
              <w:rPr>
                <w:rFonts w:ascii="Arial" w:hAnsi="Arial" w:cs="Arial"/>
                <w:sz w:val="20"/>
                <w:szCs w:val="20"/>
              </w:rPr>
              <w:t>PBan</w:t>
            </w:r>
          </w:p>
        </w:tc>
        <w:tc>
          <w:tcPr>
            <w:tcW w:w="457" w:type="pct"/>
            <w:vAlign w:val="center"/>
          </w:tcPr>
          <w:p w14:paraId="371D04B1">
            <w:pPr>
              <w:spacing w:after="120" w:line="240" w:lineRule="auto"/>
              <w:jc w:val="center"/>
              <w:rPr>
                <w:rFonts w:ascii="Arial" w:hAnsi="Arial" w:cs="Arial"/>
                <w:sz w:val="20"/>
                <w:szCs w:val="20"/>
              </w:rPr>
            </w:pPr>
            <w:r>
              <w:rPr>
                <w:rFonts w:ascii="Arial" w:hAnsi="Arial" w:cs="Arial"/>
                <w:sz w:val="20"/>
                <w:szCs w:val="20"/>
              </w:rPr>
              <w:t>6</w:t>
            </w:r>
          </w:p>
        </w:tc>
        <w:tc>
          <w:tcPr>
            <w:tcW w:w="730" w:type="pct"/>
            <w:gridSpan w:val="2"/>
            <w:vAlign w:val="center"/>
          </w:tcPr>
          <w:p w14:paraId="6F49C108">
            <w:pPr>
              <w:spacing w:after="120" w:line="240" w:lineRule="auto"/>
              <w:jc w:val="center"/>
              <w:rPr>
                <w:rFonts w:ascii="Arial" w:hAnsi="Arial" w:cs="Arial"/>
                <w:sz w:val="20"/>
                <w:szCs w:val="20"/>
              </w:rPr>
            </w:pPr>
            <w:r>
              <w:rPr>
                <w:rFonts w:ascii="Arial" w:hAnsi="Arial" w:cs="Arial"/>
                <w:sz w:val="20"/>
                <w:szCs w:val="20"/>
              </w:rPr>
              <w:t>Chuỗi ký tự</w:t>
            </w:r>
          </w:p>
        </w:tc>
        <w:tc>
          <w:tcPr>
            <w:tcW w:w="940" w:type="pct"/>
            <w:vAlign w:val="center"/>
          </w:tcPr>
          <w:p w14:paraId="7B7F3BBA">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5B233718">
            <w:pPr>
              <w:spacing w:after="120" w:line="240" w:lineRule="auto"/>
              <w:jc w:val="center"/>
              <w:rPr>
                <w:rFonts w:ascii="Arial" w:hAnsi="Arial" w:cs="Arial"/>
                <w:sz w:val="20"/>
                <w:szCs w:val="20"/>
              </w:rPr>
            </w:pPr>
          </w:p>
        </w:tc>
      </w:tr>
      <w:tr w14:paraId="365DC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50" w:type="pct"/>
            <w:vAlign w:val="center"/>
          </w:tcPr>
          <w:p w14:paraId="7A87BEC1">
            <w:pPr>
              <w:spacing w:after="120" w:line="240" w:lineRule="auto"/>
              <w:rPr>
                <w:rFonts w:ascii="Arial" w:hAnsi="Arial" w:cs="Arial"/>
                <w:sz w:val="20"/>
                <w:szCs w:val="20"/>
              </w:rPr>
            </w:pPr>
            <w:r>
              <w:rPr>
                <w:rFonts w:ascii="Arial" w:hAnsi="Arial" w:cs="Arial"/>
                <w:sz w:val="20"/>
                <w:szCs w:val="20"/>
              </w:rPr>
              <w:t>Mẫu số (Mẫu số thông báo)</w:t>
            </w:r>
          </w:p>
        </w:tc>
        <w:tc>
          <w:tcPr>
            <w:tcW w:w="978" w:type="pct"/>
            <w:vAlign w:val="center"/>
          </w:tcPr>
          <w:p w14:paraId="44ADDF6F">
            <w:pPr>
              <w:spacing w:after="120" w:line="240" w:lineRule="auto"/>
              <w:rPr>
                <w:rFonts w:ascii="Arial" w:hAnsi="Arial" w:cs="Arial"/>
                <w:sz w:val="20"/>
                <w:szCs w:val="20"/>
              </w:rPr>
            </w:pPr>
            <w:r>
              <w:rPr>
                <w:rFonts w:ascii="Arial" w:hAnsi="Arial" w:cs="Arial"/>
                <w:sz w:val="20"/>
                <w:szCs w:val="20"/>
              </w:rPr>
              <w:t>MSo</w:t>
            </w:r>
          </w:p>
        </w:tc>
        <w:tc>
          <w:tcPr>
            <w:tcW w:w="457" w:type="pct"/>
            <w:vAlign w:val="center"/>
          </w:tcPr>
          <w:p w14:paraId="5D617FC3">
            <w:pPr>
              <w:spacing w:after="120" w:line="240" w:lineRule="auto"/>
              <w:jc w:val="center"/>
              <w:rPr>
                <w:rFonts w:ascii="Arial" w:hAnsi="Arial" w:cs="Arial"/>
                <w:sz w:val="20"/>
                <w:szCs w:val="20"/>
              </w:rPr>
            </w:pPr>
            <w:r>
              <w:rPr>
                <w:rFonts w:ascii="Arial" w:hAnsi="Arial" w:cs="Arial"/>
                <w:sz w:val="20"/>
                <w:szCs w:val="20"/>
              </w:rPr>
              <w:t>15</w:t>
            </w:r>
          </w:p>
        </w:tc>
        <w:tc>
          <w:tcPr>
            <w:tcW w:w="730" w:type="pct"/>
            <w:gridSpan w:val="2"/>
            <w:vAlign w:val="center"/>
          </w:tcPr>
          <w:p w14:paraId="006F3EE6">
            <w:pPr>
              <w:spacing w:after="120" w:line="240" w:lineRule="auto"/>
              <w:jc w:val="center"/>
              <w:rPr>
                <w:rFonts w:ascii="Arial" w:hAnsi="Arial" w:cs="Arial"/>
                <w:sz w:val="20"/>
                <w:szCs w:val="20"/>
              </w:rPr>
            </w:pPr>
            <w:r>
              <w:rPr>
                <w:rFonts w:ascii="Arial" w:hAnsi="Arial" w:cs="Arial"/>
                <w:sz w:val="20"/>
                <w:szCs w:val="20"/>
              </w:rPr>
              <w:t>Chuỗi ký tự (Chi tiết tại Phụ lục VIII kèm theo Quy định này)</w:t>
            </w:r>
          </w:p>
        </w:tc>
        <w:tc>
          <w:tcPr>
            <w:tcW w:w="940" w:type="pct"/>
            <w:vAlign w:val="center"/>
          </w:tcPr>
          <w:p w14:paraId="46CCB5FA">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366E090B">
            <w:pPr>
              <w:spacing w:after="120" w:line="240" w:lineRule="auto"/>
              <w:jc w:val="center"/>
              <w:rPr>
                <w:rFonts w:ascii="Arial" w:hAnsi="Arial" w:cs="Arial"/>
                <w:sz w:val="20"/>
                <w:szCs w:val="20"/>
              </w:rPr>
            </w:pPr>
          </w:p>
        </w:tc>
      </w:tr>
      <w:tr w14:paraId="0D917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50" w:type="pct"/>
            <w:vAlign w:val="center"/>
          </w:tcPr>
          <w:p w14:paraId="47776A5A">
            <w:pPr>
              <w:spacing w:after="120" w:line="240" w:lineRule="auto"/>
              <w:rPr>
                <w:rFonts w:ascii="Arial" w:hAnsi="Arial" w:cs="Arial"/>
                <w:sz w:val="20"/>
                <w:szCs w:val="20"/>
              </w:rPr>
            </w:pPr>
            <w:r>
              <w:rPr>
                <w:rFonts w:ascii="Arial" w:hAnsi="Arial" w:cs="Arial"/>
                <w:sz w:val="20"/>
                <w:szCs w:val="20"/>
              </w:rPr>
              <w:t>Tên (Tên thông báo)</w:t>
            </w:r>
          </w:p>
        </w:tc>
        <w:tc>
          <w:tcPr>
            <w:tcW w:w="978" w:type="pct"/>
            <w:vAlign w:val="center"/>
          </w:tcPr>
          <w:p w14:paraId="4B37DDDB">
            <w:pPr>
              <w:spacing w:after="120" w:line="240" w:lineRule="auto"/>
              <w:rPr>
                <w:rFonts w:ascii="Arial" w:hAnsi="Arial" w:cs="Arial"/>
                <w:sz w:val="20"/>
                <w:szCs w:val="20"/>
              </w:rPr>
            </w:pPr>
            <w:r>
              <w:rPr>
                <w:rFonts w:ascii="Arial" w:hAnsi="Arial" w:cs="Arial"/>
                <w:sz w:val="20"/>
                <w:szCs w:val="20"/>
              </w:rPr>
              <w:t>Ten</w:t>
            </w:r>
          </w:p>
        </w:tc>
        <w:tc>
          <w:tcPr>
            <w:tcW w:w="457" w:type="pct"/>
            <w:vAlign w:val="center"/>
          </w:tcPr>
          <w:p w14:paraId="3946E843">
            <w:pPr>
              <w:spacing w:after="120" w:line="240" w:lineRule="auto"/>
              <w:jc w:val="center"/>
              <w:rPr>
                <w:rFonts w:ascii="Arial" w:hAnsi="Arial" w:cs="Arial"/>
                <w:sz w:val="20"/>
                <w:szCs w:val="20"/>
              </w:rPr>
            </w:pPr>
            <w:r>
              <w:rPr>
                <w:rFonts w:ascii="Arial" w:hAnsi="Arial" w:cs="Arial"/>
                <w:sz w:val="20"/>
                <w:szCs w:val="20"/>
              </w:rPr>
              <w:t>255</w:t>
            </w:r>
          </w:p>
        </w:tc>
        <w:tc>
          <w:tcPr>
            <w:tcW w:w="730" w:type="pct"/>
            <w:gridSpan w:val="2"/>
            <w:vAlign w:val="center"/>
          </w:tcPr>
          <w:p w14:paraId="704913AD">
            <w:pPr>
              <w:spacing w:after="120" w:line="240" w:lineRule="auto"/>
              <w:jc w:val="center"/>
              <w:rPr>
                <w:rFonts w:ascii="Arial" w:hAnsi="Arial" w:cs="Arial"/>
                <w:sz w:val="20"/>
                <w:szCs w:val="20"/>
              </w:rPr>
            </w:pPr>
            <w:r>
              <w:rPr>
                <w:rFonts w:ascii="Arial" w:hAnsi="Arial" w:cs="Arial"/>
                <w:sz w:val="20"/>
                <w:szCs w:val="20"/>
              </w:rPr>
              <w:t>Chuỗi ký tự</w:t>
            </w:r>
          </w:p>
        </w:tc>
        <w:tc>
          <w:tcPr>
            <w:tcW w:w="940" w:type="pct"/>
            <w:vAlign w:val="center"/>
          </w:tcPr>
          <w:p w14:paraId="3E84BCAC">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0546F0D3">
            <w:pPr>
              <w:spacing w:after="120" w:line="240" w:lineRule="auto"/>
              <w:jc w:val="center"/>
              <w:rPr>
                <w:rFonts w:ascii="Arial" w:hAnsi="Arial" w:cs="Arial"/>
                <w:sz w:val="20"/>
                <w:szCs w:val="20"/>
              </w:rPr>
            </w:pPr>
          </w:p>
        </w:tc>
      </w:tr>
      <w:tr w14:paraId="061E8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50" w:type="pct"/>
            <w:vAlign w:val="center"/>
          </w:tcPr>
          <w:p w14:paraId="206B327C">
            <w:pPr>
              <w:spacing w:after="120" w:line="240" w:lineRule="auto"/>
              <w:rPr>
                <w:rFonts w:ascii="Arial" w:hAnsi="Arial" w:cs="Arial"/>
                <w:sz w:val="20"/>
                <w:szCs w:val="20"/>
              </w:rPr>
            </w:pPr>
            <w:r>
              <w:rPr>
                <w:rFonts w:ascii="Arial" w:hAnsi="Arial" w:cs="Arial"/>
                <w:sz w:val="20"/>
                <w:szCs w:val="20"/>
              </w:rPr>
              <w:t>Địa danh</w:t>
            </w:r>
          </w:p>
        </w:tc>
        <w:tc>
          <w:tcPr>
            <w:tcW w:w="978" w:type="pct"/>
            <w:vAlign w:val="center"/>
          </w:tcPr>
          <w:p w14:paraId="4B7C7D63">
            <w:pPr>
              <w:spacing w:after="120" w:line="240" w:lineRule="auto"/>
              <w:rPr>
                <w:rFonts w:ascii="Arial" w:hAnsi="Arial" w:cs="Arial"/>
                <w:sz w:val="20"/>
                <w:szCs w:val="20"/>
              </w:rPr>
            </w:pPr>
            <w:r>
              <w:rPr>
                <w:rFonts w:ascii="Arial" w:hAnsi="Arial" w:cs="Arial"/>
                <w:sz w:val="20"/>
                <w:szCs w:val="20"/>
              </w:rPr>
              <w:t>DDanh</w:t>
            </w:r>
          </w:p>
        </w:tc>
        <w:tc>
          <w:tcPr>
            <w:tcW w:w="457" w:type="pct"/>
            <w:vAlign w:val="center"/>
          </w:tcPr>
          <w:p w14:paraId="01E31D9A">
            <w:pPr>
              <w:spacing w:after="120" w:line="240" w:lineRule="auto"/>
              <w:jc w:val="center"/>
              <w:rPr>
                <w:rFonts w:ascii="Arial" w:hAnsi="Arial" w:cs="Arial"/>
                <w:sz w:val="20"/>
                <w:szCs w:val="20"/>
              </w:rPr>
            </w:pPr>
            <w:r>
              <w:rPr>
                <w:rFonts w:ascii="Arial" w:hAnsi="Arial" w:cs="Arial"/>
                <w:sz w:val="20"/>
                <w:szCs w:val="20"/>
              </w:rPr>
              <w:t>50</w:t>
            </w:r>
          </w:p>
        </w:tc>
        <w:tc>
          <w:tcPr>
            <w:tcW w:w="730" w:type="pct"/>
            <w:gridSpan w:val="2"/>
            <w:vAlign w:val="center"/>
          </w:tcPr>
          <w:p w14:paraId="00F3603C">
            <w:pPr>
              <w:spacing w:after="120" w:line="240" w:lineRule="auto"/>
              <w:jc w:val="center"/>
              <w:rPr>
                <w:rFonts w:ascii="Arial" w:hAnsi="Arial" w:cs="Arial"/>
                <w:sz w:val="20"/>
                <w:szCs w:val="20"/>
              </w:rPr>
            </w:pPr>
            <w:r>
              <w:rPr>
                <w:rFonts w:ascii="Arial" w:hAnsi="Arial" w:cs="Arial"/>
                <w:sz w:val="20"/>
                <w:szCs w:val="20"/>
              </w:rPr>
              <w:t>Chuỗi ký tự</w:t>
            </w:r>
          </w:p>
        </w:tc>
        <w:tc>
          <w:tcPr>
            <w:tcW w:w="940" w:type="pct"/>
            <w:vAlign w:val="center"/>
          </w:tcPr>
          <w:p w14:paraId="13BF95A0">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37DBCB99">
            <w:pPr>
              <w:spacing w:after="120" w:line="240" w:lineRule="auto"/>
              <w:jc w:val="center"/>
              <w:rPr>
                <w:rFonts w:ascii="Arial" w:hAnsi="Arial" w:cs="Arial"/>
                <w:sz w:val="20"/>
                <w:szCs w:val="20"/>
              </w:rPr>
            </w:pPr>
          </w:p>
        </w:tc>
      </w:tr>
      <w:tr w14:paraId="78A9E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50" w:type="pct"/>
            <w:vAlign w:val="center"/>
          </w:tcPr>
          <w:p w14:paraId="5C397567">
            <w:pPr>
              <w:spacing w:after="120" w:line="240" w:lineRule="auto"/>
              <w:rPr>
                <w:rFonts w:ascii="Arial" w:hAnsi="Arial" w:cs="Arial"/>
                <w:sz w:val="20"/>
                <w:szCs w:val="20"/>
              </w:rPr>
            </w:pPr>
            <w:r>
              <w:rPr>
                <w:rFonts w:ascii="Arial" w:hAnsi="Arial" w:cs="Arial"/>
                <w:sz w:val="20"/>
                <w:szCs w:val="20"/>
              </w:rPr>
              <w:t>Tên cơ quan thuế cấp trên</w:t>
            </w:r>
          </w:p>
        </w:tc>
        <w:tc>
          <w:tcPr>
            <w:tcW w:w="978" w:type="pct"/>
            <w:vAlign w:val="center"/>
          </w:tcPr>
          <w:p w14:paraId="2359E7DB">
            <w:pPr>
              <w:spacing w:after="120" w:line="240" w:lineRule="auto"/>
              <w:rPr>
                <w:rFonts w:ascii="Arial" w:hAnsi="Arial" w:cs="Arial"/>
                <w:sz w:val="20"/>
                <w:szCs w:val="20"/>
              </w:rPr>
            </w:pPr>
            <w:r>
              <w:rPr>
                <w:rFonts w:ascii="Arial" w:hAnsi="Arial" w:cs="Arial"/>
                <w:sz w:val="20"/>
                <w:szCs w:val="20"/>
              </w:rPr>
              <w:t>TCQTCTren</w:t>
            </w:r>
          </w:p>
        </w:tc>
        <w:tc>
          <w:tcPr>
            <w:tcW w:w="457" w:type="pct"/>
            <w:vAlign w:val="center"/>
          </w:tcPr>
          <w:p w14:paraId="4B208490">
            <w:pPr>
              <w:spacing w:after="120" w:line="240" w:lineRule="auto"/>
              <w:jc w:val="center"/>
              <w:rPr>
                <w:rFonts w:ascii="Arial" w:hAnsi="Arial" w:cs="Arial"/>
                <w:sz w:val="20"/>
                <w:szCs w:val="20"/>
              </w:rPr>
            </w:pPr>
            <w:r>
              <w:rPr>
                <w:rFonts w:ascii="Arial" w:hAnsi="Arial" w:cs="Arial"/>
                <w:sz w:val="20"/>
                <w:szCs w:val="20"/>
              </w:rPr>
              <w:t>100</w:t>
            </w:r>
          </w:p>
        </w:tc>
        <w:tc>
          <w:tcPr>
            <w:tcW w:w="730" w:type="pct"/>
            <w:gridSpan w:val="2"/>
            <w:vAlign w:val="center"/>
          </w:tcPr>
          <w:p w14:paraId="398A7782">
            <w:pPr>
              <w:spacing w:after="120" w:line="240" w:lineRule="auto"/>
              <w:jc w:val="center"/>
              <w:rPr>
                <w:rFonts w:ascii="Arial" w:hAnsi="Arial" w:cs="Arial"/>
                <w:sz w:val="20"/>
                <w:szCs w:val="20"/>
              </w:rPr>
            </w:pPr>
            <w:r>
              <w:rPr>
                <w:rFonts w:ascii="Arial" w:hAnsi="Arial" w:cs="Arial"/>
                <w:sz w:val="20"/>
                <w:szCs w:val="20"/>
              </w:rPr>
              <w:t>Chuỗi ký tự</w:t>
            </w:r>
          </w:p>
        </w:tc>
        <w:tc>
          <w:tcPr>
            <w:tcW w:w="940" w:type="pct"/>
            <w:vAlign w:val="center"/>
          </w:tcPr>
          <w:p w14:paraId="10177EFC">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706F4B55">
            <w:pPr>
              <w:spacing w:after="120" w:line="240" w:lineRule="auto"/>
              <w:jc w:val="center"/>
              <w:rPr>
                <w:rFonts w:ascii="Arial" w:hAnsi="Arial" w:cs="Arial"/>
                <w:sz w:val="20"/>
                <w:szCs w:val="20"/>
              </w:rPr>
            </w:pPr>
          </w:p>
        </w:tc>
      </w:tr>
      <w:tr w14:paraId="615DA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50" w:type="pct"/>
            <w:vAlign w:val="center"/>
          </w:tcPr>
          <w:p w14:paraId="293BE5C7">
            <w:pPr>
              <w:spacing w:after="120" w:line="240" w:lineRule="auto"/>
              <w:rPr>
                <w:rFonts w:ascii="Arial" w:hAnsi="Arial" w:cs="Arial"/>
                <w:sz w:val="20"/>
                <w:szCs w:val="20"/>
              </w:rPr>
            </w:pPr>
            <w:r>
              <w:rPr>
                <w:rFonts w:ascii="Arial" w:hAnsi="Arial" w:cs="Arial"/>
                <w:sz w:val="20"/>
                <w:szCs w:val="20"/>
              </w:rPr>
              <w:t>Tên cơ quan thuế (Tên cơ quan thuế ra thông báo)</w:t>
            </w:r>
          </w:p>
        </w:tc>
        <w:tc>
          <w:tcPr>
            <w:tcW w:w="978" w:type="pct"/>
            <w:vAlign w:val="center"/>
          </w:tcPr>
          <w:p w14:paraId="79EAD363">
            <w:pPr>
              <w:spacing w:after="120" w:line="240" w:lineRule="auto"/>
              <w:rPr>
                <w:rFonts w:ascii="Arial" w:hAnsi="Arial" w:cs="Arial"/>
                <w:sz w:val="20"/>
                <w:szCs w:val="20"/>
              </w:rPr>
            </w:pPr>
            <w:r>
              <w:rPr>
                <w:rFonts w:ascii="Arial" w:hAnsi="Arial" w:cs="Arial"/>
                <w:sz w:val="20"/>
                <w:szCs w:val="20"/>
              </w:rPr>
              <w:t>TCQT</w:t>
            </w:r>
          </w:p>
        </w:tc>
        <w:tc>
          <w:tcPr>
            <w:tcW w:w="457" w:type="pct"/>
            <w:vAlign w:val="center"/>
          </w:tcPr>
          <w:p w14:paraId="40BC83D6">
            <w:pPr>
              <w:spacing w:after="120" w:line="240" w:lineRule="auto"/>
              <w:jc w:val="center"/>
              <w:rPr>
                <w:rFonts w:ascii="Arial" w:hAnsi="Arial" w:cs="Arial"/>
                <w:sz w:val="20"/>
                <w:szCs w:val="20"/>
              </w:rPr>
            </w:pPr>
            <w:r>
              <w:rPr>
                <w:rFonts w:ascii="Arial" w:hAnsi="Arial" w:cs="Arial"/>
                <w:sz w:val="20"/>
                <w:szCs w:val="20"/>
              </w:rPr>
              <w:t>100</w:t>
            </w:r>
          </w:p>
        </w:tc>
        <w:tc>
          <w:tcPr>
            <w:tcW w:w="730" w:type="pct"/>
            <w:gridSpan w:val="2"/>
            <w:vAlign w:val="center"/>
          </w:tcPr>
          <w:p w14:paraId="1B1A80C9">
            <w:pPr>
              <w:spacing w:after="120" w:line="240" w:lineRule="auto"/>
              <w:jc w:val="center"/>
              <w:rPr>
                <w:rFonts w:ascii="Arial" w:hAnsi="Arial" w:cs="Arial"/>
                <w:sz w:val="20"/>
                <w:szCs w:val="20"/>
              </w:rPr>
            </w:pPr>
            <w:r>
              <w:rPr>
                <w:rFonts w:ascii="Arial" w:hAnsi="Arial" w:cs="Arial"/>
                <w:sz w:val="20"/>
                <w:szCs w:val="20"/>
              </w:rPr>
              <w:t>Chuỗi ký tự</w:t>
            </w:r>
          </w:p>
        </w:tc>
        <w:tc>
          <w:tcPr>
            <w:tcW w:w="940" w:type="pct"/>
            <w:vAlign w:val="center"/>
          </w:tcPr>
          <w:p w14:paraId="62CB62E7">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2F9E277D">
            <w:pPr>
              <w:spacing w:after="120" w:line="240" w:lineRule="auto"/>
              <w:jc w:val="center"/>
              <w:rPr>
                <w:rFonts w:ascii="Arial" w:hAnsi="Arial" w:cs="Arial"/>
                <w:sz w:val="20"/>
                <w:szCs w:val="20"/>
              </w:rPr>
            </w:pPr>
          </w:p>
        </w:tc>
      </w:tr>
      <w:tr w14:paraId="031DF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50" w:type="pct"/>
            <w:vAlign w:val="center"/>
          </w:tcPr>
          <w:p w14:paraId="618EAC7C">
            <w:pPr>
              <w:spacing w:after="120" w:line="240" w:lineRule="auto"/>
              <w:rPr>
                <w:rFonts w:ascii="Arial" w:hAnsi="Arial" w:cs="Arial"/>
                <w:sz w:val="20"/>
                <w:szCs w:val="20"/>
              </w:rPr>
            </w:pPr>
            <w:r>
              <w:rPr>
                <w:rFonts w:ascii="Arial" w:hAnsi="Arial" w:cs="Arial"/>
                <w:sz w:val="20"/>
                <w:szCs w:val="20"/>
              </w:rPr>
              <w:t>Mã số thuế</w:t>
            </w:r>
          </w:p>
        </w:tc>
        <w:tc>
          <w:tcPr>
            <w:tcW w:w="978" w:type="pct"/>
            <w:vAlign w:val="center"/>
          </w:tcPr>
          <w:p w14:paraId="397BFF31">
            <w:pPr>
              <w:spacing w:after="120" w:line="240" w:lineRule="auto"/>
              <w:rPr>
                <w:rFonts w:ascii="Arial" w:hAnsi="Arial" w:cs="Arial"/>
                <w:sz w:val="20"/>
                <w:szCs w:val="20"/>
              </w:rPr>
            </w:pPr>
            <w:r>
              <w:rPr>
                <w:rFonts w:ascii="Arial" w:hAnsi="Arial" w:cs="Arial"/>
                <w:sz w:val="20"/>
                <w:szCs w:val="20"/>
              </w:rPr>
              <w:t>MST</w:t>
            </w:r>
          </w:p>
        </w:tc>
        <w:tc>
          <w:tcPr>
            <w:tcW w:w="457" w:type="pct"/>
            <w:vAlign w:val="center"/>
          </w:tcPr>
          <w:p w14:paraId="64F9D516">
            <w:pPr>
              <w:spacing w:after="120" w:line="240" w:lineRule="auto"/>
              <w:jc w:val="center"/>
              <w:rPr>
                <w:rFonts w:ascii="Arial" w:hAnsi="Arial" w:cs="Arial"/>
                <w:sz w:val="20"/>
                <w:szCs w:val="20"/>
              </w:rPr>
            </w:pPr>
            <w:r>
              <w:rPr>
                <w:rFonts w:ascii="Arial" w:hAnsi="Arial" w:cs="Arial"/>
                <w:sz w:val="20"/>
                <w:szCs w:val="20"/>
              </w:rPr>
              <w:t>14</w:t>
            </w:r>
          </w:p>
        </w:tc>
        <w:tc>
          <w:tcPr>
            <w:tcW w:w="730" w:type="pct"/>
            <w:gridSpan w:val="2"/>
            <w:vAlign w:val="center"/>
          </w:tcPr>
          <w:p w14:paraId="5F70A879">
            <w:pPr>
              <w:spacing w:after="120" w:line="240" w:lineRule="auto"/>
              <w:jc w:val="center"/>
              <w:rPr>
                <w:rFonts w:ascii="Arial" w:hAnsi="Arial" w:cs="Arial"/>
                <w:sz w:val="20"/>
                <w:szCs w:val="20"/>
              </w:rPr>
            </w:pPr>
            <w:r>
              <w:rPr>
                <w:rFonts w:ascii="Arial" w:hAnsi="Arial" w:cs="Arial"/>
                <w:sz w:val="20"/>
                <w:szCs w:val="20"/>
              </w:rPr>
              <w:t>Chuỗi ký tự</w:t>
            </w:r>
          </w:p>
        </w:tc>
        <w:tc>
          <w:tcPr>
            <w:tcW w:w="940" w:type="pct"/>
            <w:vAlign w:val="center"/>
          </w:tcPr>
          <w:p w14:paraId="7FFC10FB">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04246406">
            <w:pPr>
              <w:spacing w:after="120" w:line="240" w:lineRule="auto"/>
              <w:jc w:val="center"/>
              <w:rPr>
                <w:rFonts w:ascii="Arial" w:hAnsi="Arial" w:cs="Arial"/>
                <w:sz w:val="20"/>
                <w:szCs w:val="20"/>
              </w:rPr>
            </w:pPr>
          </w:p>
        </w:tc>
      </w:tr>
      <w:tr w14:paraId="709BD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50" w:type="pct"/>
            <w:vAlign w:val="center"/>
          </w:tcPr>
          <w:p w14:paraId="2EB19204">
            <w:pPr>
              <w:spacing w:after="120" w:line="240" w:lineRule="auto"/>
              <w:rPr>
                <w:rFonts w:ascii="Arial" w:hAnsi="Arial" w:cs="Arial"/>
                <w:sz w:val="20"/>
                <w:szCs w:val="20"/>
              </w:rPr>
            </w:pPr>
            <w:r>
              <w:rPr>
                <w:rFonts w:ascii="Arial" w:hAnsi="Arial" w:cs="Arial"/>
                <w:sz w:val="20"/>
                <w:szCs w:val="20"/>
              </w:rPr>
              <w:t>Tên NNT</w:t>
            </w:r>
          </w:p>
        </w:tc>
        <w:tc>
          <w:tcPr>
            <w:tcW w:w="978" w:type="pct"/>
            <w:vAlign w:val="center"/>
          </w:tcPr>
          <w:p w14:paraId="6D3B60F8">
            <w:pPr>
              <w:spacing w:after="120" w:line="240" w:lineRule="auto"/>
              <w:rPr>
                <w:rFonts w:ascii="Arial" w:hAnsi="Arial" w:cs="Arial"/>
                <w:sz w:val="20"/>
                <w:szCs w:val="20"/>
              </w:rPr>
            </w:pPr>
            <w:r>
              <w:rPr>
                <w:rFonts w:ascii="Arial" w:hAnsi="Arial" w:cs="Arial"/>
                <w:sz w:val="20"/>
                <w:szCs w:val="20"/>
              </w:rPr>
              <w:t>TNNT</w:t>
            </w:r>
          </w:p>
        </w:tc>
        <w:tc>
          <w:tcPr>
            <w:tcW w:w="457" w:type="pct"/>
            <w:vAlign w:val="center"/>
          </w:tcPr>
          <w:p w14:paraId="1A03FFCF">
            <w:pPr>
              <w:spacing w:after="120" w:line="240" w:lineRule="auto"/>
              <w:jc w:val="center"/>
              <w:rPr>
                <w:rFonts w:ascii="Arial" w:hAnsi="Arial" w:cs="Arial"/>
                <w:sz w:val="20"/>
                <w:szCs w:val="20"/>
              </w:rPr>
            </w:pPr>
            <w:r>
              <w:rPr>
                <w:rFonts w:ascii="Arial" w:hAnsi="Arial" w:cs="Arial"/>
                <w:sz w:val="20"/>
                <w:szCs w:val="20"/>
              </w:rPr>
              <w:t>400</w:t>
            </w:r>
          </w:p>
        </w:tc>
        <w:tc>
          <w:tcPr>
            <w:tcW w:w="730" w:type="pct"/>
            <w:gridSpan w:val="2"/>
            <w:vAlign w:val="center"/>
          </w:tcPr>
          <w:p w14:paraId="26796977">
            <w:pPr>
              <w:spacing w:after="120" w:line="240" w:lineRule="auto"/>
              <w:jc w:val="center"/>
              <w:rPr>
                <w:rFonts w:ascii="Arial" w:hAnsi="Arial" w:cs="Arial"/>
                <w:sz w:val="20"/>
                <w:szCs w:val="20"/>
              </w:rPr>
            </w:pPr>
            <w:r>
              <w:rPr>
                <w:rFonts w:ascii="Arial" w:hAnsi="Arial" w:cs="Arial"/>
                <w:sz w:val="20"/>
                <w:szCs w:val="20"/>
              </w:rPr>
              <w:t>Chuỗi ký tự</w:t>
            </w:r>
          </w:p>
        </w:tc>
        <w:tc>
          <w:tcPr>
            <w:tcW w:w="940" w:type="pct"/>
            <w:vAlign w:val="center"/>
          </w:tcPr>
          <w:p w14:paraId="1ACFB5BA">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2D7B5C97">
            <w:pPr>
              <w:spacing w:after="120" w:line="240" w:lineRule="auto"/>
              <w:jc w:val="center"/>
              <w:rPr>
                <w:rFonts w:ascii="Arial" w:hAnsi="Arial" w:cs="Arial"/>
                <w:sz w:val="20"/>
                <w:szCs w:val="20"/>
              </w:rPr>
            </w:pPr>
          </w:p>
        </w:tc>
      </w:tr>
      <w:tr w14:paraId="53BBC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50" w:type="pct"/>
            <w:vAlign w:val="center"/>
          </w:tcPr>
          <w:p w14:paraId="25058DD5">
            <w:pPr>
              <w:spacing w:after="120" w:line="240" w:lineRule="auto"/>
              <w:rPr>
                <w:rFonts w:ascii="Arial" w:hAnsi="Arial" w:cs="Arial"/>
                <w:sz w:val="20"/>
                <w:szCs w:val="20"/>
              </w:rPr>
            </w:pPr>
            <w:r>
              <w:rPr>
                <w:rFonts w:ascii="Arial" w:hAnsi="Arial" w:cs="Arial"/>
                <w:sz w:val="20"/>
                <w:szCs w:val="20"/>
              </w:rPr>
              <w:t>Ngày (Ngày đăng ký/thay đổi)</w:t>
            </w:r>
          </w:p>
        </w:tc>
        <w:tc>
          <w:tcPr>
            <w:tcW w:w="978" w:type="pct"/>
            <w:vAlign w:val="center"/>
          </w:tcPr>
          <w:p w14:paraId="611EF706">
            <w:pPr>
              <w:spacing w:after="120" w:line="240" w:lineRule="auto"/>
              <w:rPr>
                <w:rFonts w:ascii="Arial" w:hAnsi="Arial" w:cs="Arial"/>
                <w:sz w:val="20"/>
                <w:szCs w:val="20"/>
              </w:rPr>
            </w:pPr>
            <w:r>
              <w:rPr>
                <w:rFonts w:ascii="Arial" w:hAnsi="Arial" w:cs="Arial"/>
                <w:sz w:val="20"/>
                <w:szCs w:val="20"/>
              </w:rPr>
              <w:t>Ngay</w:t>
            </w:r>
          </w:p>
        </w:tc>
        <w:tc>
          <w:tcPr>
            <w:tcW w:w="457" w:type="pct"/>
            <w:vAlign w:val="center"/>
          </w:tcPr>
          <w:p w14:paraId="7BF7886D">
            <w:pPr>
              <w:spacing w:after="120" w:line="240" w:lineRule="auto"/>
              <w:jc w:val="center"/>
              <w:rPr>
                <w:rFonts w:ascii="Arial" w:hAnsi="Arial" w:cs="Arial"/>
                <w:sz w:val="20"/>
                <w:szCs w:val="20"/>
              </w:rPr>
            </w:pPr>
          </w:p>
        </w:tc>
        <w:tc>
          <w:tcPr>
            <w:tcW w:w="730" w:type="pct"/>
            <w:gridSpan w:val="2"/>
            <w:vAlign w:val="center"/>
          </w:tcPr>
          <w:p w14:paraId="6239C956">
            <w:pPr>
              <w:spacing w:after="120" w:line="240" w:lineRule="auto"/>
              <w:jc w:val="center"/>
              <w:rPr>
                <w:rFonts w:ascii="Arial" w:hAnsi="Arial" w:cs="Arial"/>
                <w:sz w:val="20"/>
                <w:szCs w:val="20"/>
              </w:rPr>
            </w:pPr>
            <w:r>
              <w:rPr>
                <w:rFonts w:ascii="Arial" w:hAnsi="Arial" w:cs="Arial"/>
                <w:sz w:val="20"/>
                <w:szCs w:val="20"/>
              </w:rPr>
              <w:t>Ngày</w:t>
            </w:r>
          </w:p>
        </w:tc>
        <w:tc>
          <w:tcPr>
            <w:tcW w:w="940" w:type="pct"/>
            <w:vAlign w:val="center"/>
          </w:tcPr>
          <w:p w14:paraId="5DEDDF4D">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099C7EDE">
            <w:pPr>
              <w:spacing w:after="120" w:line="240" w:lineRule="auto"/>
              <w:jc w:val="center"/>
              <w:rPr>
                <w:rFonts w:ascii="Arial" w:hAnsi="Arial" w:cs="Arial"/>
                <w:sz w:val="20"/>
                <w:szCs w:val="20"/>
              </w:rPr>
            </w:pPr>
          </w:p>
        </w:tc>
      </w:tr>
      <w:tr w14:paraId="59397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50" w:type="pct"/>
            <w:vAlign w:val="center"/>
          </w:tcPr>
          <w:p w14:paraId="65039D16">
            <w:pPr>
              <w:spacing w:after="120" w:line="240" w:lineRule="auto"/>
              <w:rPr>
                <w:rFonts w:ascii="Arial" w:hAnsi="Arial" w:cs="Arial"/>
                <w:sz w:val="20"/>
                <w:szCs w:val="20"/>
              </w:rPr>
            </w:pPr>
            <w:r>
              <w:rPr>
                <w:rFonts w:ascii="Arial" w:hAnsi="Arial" w:cs="Arial"/>
                <w:sz w:val="20"/>
                <w:szCs w:val="20"/>
              </w:rPr>
              <w:t>Loại ủy nhiệm</w:t>
            </w:r>
          </w:p>
        </w:tc>
        <w:tc>
          <w:tcPr>
            <w:tcW w:w="978" w:type="pct"/>
            <w:vAlign w:val="center"/>
          </w:tcPr>
          <w:p w14:paraId="56AE4EC0">
            <w:pPr>
              <w:spacing w:after="120" w:line="240" w:lineRule="auto"/>
              <w:rPr>
                <w:rFonts w:ascii="Arial" w:hAnsi="Arial" w:cs="Arial"/>
                <w:sz w:val="20"/>
                <w:szCs w:val="20"/>
              </w:rPr>
            </w:pPr>
            <w:r>
              <w:rPr>
                <w:rFonts w:ascii="Arial" w:hAnsi="Arial" w:cs="Arial"/>
                <w:sz w:val="20"/>
                <w:szCs w:val="20"/>
              </w:rPr>
              <w:t>LUNhiem</w:t>
            </w:r>
          </w:p>
        </w:tc>
        <w:tc>
          <w:tcPr>
            <w:tcW w:w="457" w:type="pct"/>
            <w:vAlign w:val="center"/>
          </w:tcPr>
          <w:p w14:paraId="780FFBF4">
            <w:pPr>
              <w:spacing w:after="120" w:line="240" w:lineRule="auto"/>
              <w:jc w:val="center"/>
              <w:rPr>
                <w:rFonts w:ascii="Arial" w:hAnsi="Arial" w:cs="Arial"/>
                <w:sz w:val="20"/>
                <w:szCs w:val="20"/>
              </w:rPr>
            </w:pPr>
            <w:r>
              <w:rPr>
                <w:rFonts w:ascii="Arial" w:hAnsi="Arial" w:cs="Arial"/>
                <w:sz w:val="20"/>
                <w:szCs w:val="20"/>
              </w:rPr>
              <w:t>1</w:t>
            </w:r>
          </w:p>
        </w:tc>
        <w:tc>
          <w:tcPr>
            <w:tcW w:w="730" w:type="pct"/>
            <w:gridSpan w:val="2"/>
            <w:vAlign w:val="center"/>
          </w:tcPr>
          <w:p w14:paraId="1841C88A">
            <w:pPr>
              <w:spacing w:after="120" w:line="240" w:lineRule="auto"/>
              <w:jc w:val="center"/>
              <w:rPr>
                <w:rFonts w:ascii="Arial" w:hAnsi="Arial" w:cs="Arial"/>
                <w:sz w:val="20"/>
                <w:szCs w:val="20"/>
              </w:rPr>
            </w:pPr>
            <w:r>
              <w:rPr>
                <w:rFonts w:ascii="Arial" w:hAnsi="Arial" w:cs="Arial"/>
                <w:sz w:val="20"/>
                <w:szCs w:val="20"/>
              </w:rPr>
              <w:t>Số</w:t>
            </w:r>
            <w:r>
              <w:rPr>
                <w:rFonts w:ascii="Arial" w:hAnsi="Arial" w:cs="Arial"/>
                <w:sz w:val="20"/>
                <w:szCs w:val="20"/>
              </w:rPr>
              <w:br w:type="textWrapping"/>
            </w:r>
            <w:r>
              <w:rPr>
                <w:rFonts w:ascii="Arial" w:hAnsi="Arial" w:cs="Arial"/>
                <w:sz w:val="20"/>
                <w:szCs w:val="20"/>
              </w:rPr>
              <w:t>(1: Ủy nhiệm,</w:t>
            </w:r>
            <w:r>
              <w:rPr>
                <w:rFonts w:ascii="Arial" w:hAnsi="Arial" w:cs="Arial"/>
                <w:sz w:val="20"/>
                <w:szCs w:val="20"/>
              </w:rPr>
              <w:br w:type="textWrapping"/>
            </w:r>
            <w:r>
              <w:rPr>
                <w:rFonts w:ascii="Arial" w:hAnsi="Arial" w:cs="Arial"/>
                <w:sz w:val="20"/>
                <w:szCs w:val="20"/>
              </w:rPr>
              <w:t>2: Nhận ủy nhiệm)</w:t>
            </w:r>
          </w:p>
        </w:tc>
        <w:tc>
          <w:tcPr>
            <w:tcW w:w="940" w:type="pct"/>
            <w:vAlign w:val="center"/>
          </w:tcPr>
          <w:p w14:paraId="2EB70437">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3E2980A8">
            <w:pPr>
              <w:spacing w:after="120" w:line="240" w:lineRule="auto"/>
              <w:jc w:val="center"/>
              <w:rPr>
                <w:rFonts w:ascii="Arial" w:hAnsi="Arial" w:cs="Arial"/>
                <w:sz w:val="20"/>
                <w:szCs w:val="20"/>
              </w:rPr>
            </w:pPr>
          </w:p>
        </w:tc>
      </w:tr>
      <w:tr w14:paraId="70152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50" w:type="pct"/>
            <w:vAlign w:val="center"/>
          </w:tcPr>
          <w:p w14:paraId="0D5FBD0D">
            <w:pPr>
              <w:spacing w:after="120" w:line="240" w:lineRule="auto"/>
              <w:rPr>
                <w:rFonts w:ascii="Arial" w:hAnsi="Arial" w:cs="Arial"/>
                <w:sz w:val="20"/>
                <w:szCs w:val="20"/>
              </w:rPr>
            </w:pPr>
            <w:r>
              <w:rPr>
                <w:rFonts w:ascii="Arial" w:hAnsi="Arial" w:cs="Arial"/>
                <w:sz w:val="20"/>
                <w:szCs w:val="20"/>
              </w:rPr>
              <w:t>Mã giao dịch điện tử (Mã giao dịch điện tử của NNT gửi đến CQT)</w:t>
            </w:r>
          </w:p>
        </w:tc>
        <w:tc>
          <w:tcPr>
            <w:tcW w:w="978" w:type="pct"/>
            <w:vAlign w:val="center"/>
          </w:tcPr>
          <w:p w14:paraId="2CE4587E">
            <w:pPr>
              <w:spacing w:after="120" w:line="240" w:lineRule="auto"/>
              <w:rPr>
                <w:rFonts w:ascii="Arial" w:hAnsi="Arial" w:cs="Arial"/>
                <w:sz w:val="20"/>
                <w:szCs w:val="20"/>
              </w:rPr>
            </w:pPr>
            <w:r>
              <w:rPr>
                <w:rFonts w:ascii="Arial" w:hAnsi="Arial" w:cs="Arial"/>
                <w:sz w:val="20"/>
                <w:szCs w:val="20"/>
              </w:rPr>
              <w:t>MGDDTu</w:t>
            </w:r>
          </w:p>
        </w:tc>
        <w:tc>
          <w:tcPr>
            <w:tcW w:w="457" w:type="pct"/>
            <w:vAlign w:val="center"/>
          </w:tcPr>
          <w:p w14:paraId="4F23992A">
            <w:pPr>
              <w:spacing w:after="120" w:line="240" w:lineRule="auto"/>
              <w:jc w:val="center"/>
              <w:rPr>
                <w:rFonts w:ascii="Arial" w:hAnsi="Arial" w:cs="Arial"/>
                <w:sz w:val="20"/>
                <w:szCs w:val="20"/>
              </w:rPr>
            </w:pPr>
            <w:r>
              <w:rPr>
                <w:rFonts w:ascii="Arial" w:hAnsi="Arial" w:cs="Arial"/>
                <w:sz w:val="20"/>
                <w:szCs w:val="20"/>
              </w:rPr>
              <w:t>46</w:t>
            </w:r>
          </w:p>
        </w:tc>
        <w:tc>
          <w:tcPr>
            <w:tcW w:w="730" w:type="pct"/>
            <w:gridSpan w:val="2"/>
            <w:vAlign w:val="center"/>
          </w:tcPr>
          <w:p w14:paraId="23B7AD5C">
            <w:pPr>
              <w:spacing w:after="120" w:line="240" w:lineRule="auto"/>
              <w:jc w:val="center"/>
              <w:rPr>
                <w:rFonts w:ascii="Arial" w:hAnsi="Arial" w:cs="Arial"/>
                <w:sz w:val="20"/>
                <w:szCs w:val="20"/>
              </w:rPr>
            </w:pPr>
            <w:r>
              <w:rPr>
                <w:rFonts w:ascii="Arial" w:hAnsi="Arial" w:cs="Arial"/>
                <w:sz w:val="20"/>
                <w:szCs w:val="20"/>
              </w:rPr>
              <w:t>Chuỗi ký tự</w:t>
            </w:r>
          </w:p>
        </w:tc>
        <w:tc>
          <w:tcPr>
            <w:tcW w:w="940" w:type="pct"/>
            <w:vAlign w:val="center"/>
          </w:tcPr>
          <w:p w14:paraId="588278BD">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205ECE18">
            <w:pPr>
              <w:spacing w:after="120" w:line="240" w:lineRule="auto"/>
              <w:jc w:val="center"/>
              <w:rPr>
                <w:rFonts w:ascii="Arial" w:hAnsi="Arial" w:cs="Arial"/>
                <w:sz w:val="20"/>
                <w:szCs w:val="20"/>
              </w:rPr>
            </w:pPr>
          </w:p>
        </w:tc>
      </w:tr>
      <w:tr w14:paraId="0D6A5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50" w:type="pct"/>
            <w:vAlign w:val="center"/>
          </w:tcPr>
          <w:p w14:paraId="76044760">
            <w:pPr>
              <w:spacing w:after="120" w:line="240" w:lineRule="auto"/>
              <w:rPr>
                <w:rFonts w:ascii="Arial" w:hAnsi="Arial" w:cs="Arial"/>
                <w:sz w:val="20"/>
                <w:szCs w:val="20"/>
              </w:rPr>
            </w:pPr>
            <w:r>
              <w:rPr>
                <w:rFonts w:ascii="Arial" w:hAnsi="Arial" w:cs="Arial"/>
                <w:sz w:val="20"/>
                <w:szCs w:val="20"/>
              </w:rPr>
              <w:t>Thời gian nhận (Thời gian CQT tiếp nhận)</w:t>
            </w:r>
          </w:p>
        </w:tc>
        <w:tc>
          <w:tcPr>
            <w:tcW w:w="978" w:type="pct"/>
            <w:vAlign w:val="center"/>
          </w:tcPr>
          <w:p w14:paraId="1D332C22">
            <w:pPr>
              <w:spacing w:after="120" w:line="240" w:lineRule="auto"/>
              <w:rPr>
                <w:rFonts w:ascii="Arial" w:hAnsi="Arial" w:cs="Arial"/>
                <w:sz w:val="20"/>
                <w:szCs w:val="20"/>
              </w:rPr>
            </w:pPr>
            <w:r>
              <w:rPr>
                <w:rFonts w:ascii="Arial" w:hAnsi="Arial" w:cs="Arial"/>
                <w:sz w:val="20"/>
                <w:szCs w:val="20"/>
              </w:rPr>
              <w:t>TGNhan</w:t>
            </w:r>
          </w:p>
        </w:tc>
        <w:tc>
          <w:tcPr>
            <w:tcW w:w="457" w:type="pct"/>
            <w:vAlign w:val="center"/>
          </w:tcPr>
          <w:p w14:paraId="4F30CA60">
            <w:pPr>
              <w:spacing w:after="120" w:line="240" w:lineRule="auto"/>
              <w:jc w:val="center"/>
              <w:rPr>
                <w:rFonts w:ascii="Arial" w:hAnsi="Arial" w:cs="Arial"/>
                <w:sz w:val="20"/>
                <w:szCs w:val="20"/>
              </w:rPr>
            </w:pPr>
          </w:p>
        </w:tc>
        <w:tc>
          <w:tcPr>
            <w:tcW w:w="730" w:type="pct"/>
            <w:gridSpan w:val="2"/>
            <w:vAlign w:val="center"/>
          </w:tcPr>
          <w:p w14:paraId="1DD09D4B">
            <w:pPr>
              <w:spacing w:after="120" w:line="240" w:lineRule="auto"/>
              <w:jc w:val="center"/>
              <w:rPr>
                <w:rFonts w:ascii="Arial" w:hAnsi="Arial" w:cs="Arial"/>
                <w:sz w:val="20"/>
                <w:szCs w:val="20"/>
              </w:rPr>
            </w:pPr>
            <w:r>
              <w:rPr>
                <w:rFonts w:ascii="Arial" w:hAnsi="Arial" w:cs="Arial"/>
                <w:bCs/>
                <w:sz w:val="20"/>
                <w:szCs w:val="20"/>
              </w:rPr>
              <w:t>N</w:t>
            </w:r>
            <w:r>
              <w:rPr>
                <w:rFonts w:ascii="Arial" w:hAnsi="Arial" w:cs="Arial"/>
                <w:bCs/>
                <w:sz w:val="20"/>
                <w:szCs w:val="20"/>
                <w:lang w:val="vi-VN"/>
              </w:rPr>
              <w:t>gày giờ</w:t>
            </w:r>
          </w:p>
        </w:tc>
        <w:tc>
          <w:tcPr>
            <w:tcW w:w="940" w:type="pct"/>
            <w:vAlign w:val="center"/>
          </w:tcPr>
          <w:p w14:paraId="672F069C">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121D69A3">
            <w:pPr>
              <w:spacing w:after="120" w:line="240" w:lineRule="auto"/>
              <w:jc w:val="center"/>
              <w:rPr>
                <w:rFonts w:ascii="Arial" w:hAnsi="Arial" w:cs="Arial"/>
                <w:sz w:val="20"/>
                <w:szCs w:val="20"/>
              </w:rPr>
            </w:pPr>
          </w:p>
        </w:tc>
      </w:tr>
      <w:tr w14:paraId="42B47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50" w:type="pct"/>
            <w:vAlign w:val="center"/>
          </w:tcPr>
          <w:p w14:paraId="43F18717">
            <w:pPr>
              <w:spacing w:after="120" w:line="240" w:lineRule="auto"/>
              <w:rPr>
                <w:rFonts w:ascii="Arial" w:hAnsi="Arial" w:cs="Arial"/>
                <w:sz w:val="20"/>
                <w:szCs w:val="20"/>
              </w:rPr>
            </w:pPr>
            <w:r>
              <w:rPr>
                <w:rFonts w:ascii="Arial" w:hAnsi="Arial" w:eastAsia="Times New Roman" w:cs="Arial"/>
                <w:sz w:val="20"/>
                <w:szCs w:val="20"/>
              </w:rPr>
              <w:t>Mã hồ sơ (Mã hồ sơ thủ tục hành chính)</w:t>
            </w:r>
          </w:p>
        </w:tc>
        <w:tc>
          <w:tcPr>
            <w:tcW w:w="978" w:type="pct"/>
            <w:vAlign w:val="center"/>
          </w:tcPr>
          <w:p w14:paraId="23D85134">
            <w:pPr>
              <w:spacing w:after="120" w:line="240" w:lineRule="auto"/>
              <w:rPr>
                <w:rFonts w:ascii="Arial" w:hAnsi="Arial" w:cs="Arial"/>
                <w:sz w:val="20"/>
                <w:szCs w:val="20"/>
              </w:rPr>
            </w:pPr>
            <w:r>
              <w:rPr>
                <w:rFonts w:ascii="Arial" w:hAnsi="Arial" w:eastAsia="Times New Roman" w:cs="Arial"/>
                <w:sz w:val="20"/>
                <w:szCs w:val="20"/>
              </w:rPr>
              <w:t>MHSo</w:t>
            </w:r>
          </w:p>
        </w:tc>
        <w:tc>
          <w:tcPr>
            <w:tcW w:w="457" w:type="pct"/>
            <w:vAlign w:val="center"/>
          </w:tcPr>
          <w:p w14:paraId="3CAFF52F">
            <w:pPr>
              <w:spacing w:after="120" w:line="240" w:lineRule="auto"/>
              <w:jc w:val="center"/>
              <w:rPr>
                <w:rFonts w:ascii="Arial" w:hAnsi="Arial" w:cs="Arial"/>
                <w:sz w:val="20"/>
                <w:szCs w:val="20"/>
              </w:rPr>
            </w:pPr>
            <w:r>
              <w:rPr>
                <w:rFonts w:ascii="Arial" w:hAnsi="Arial" w:eastAsia="Times New Roman" w:cs="Arial"/>
                <w:sz w:val="20"/>
                <w:szCs w:val="20"/>
              </w:rPr>
              <w:t>40</w:t>
            </w:r>
          </w:p>
        </w:tc>
        <w:tc>
          <w:tcPr>
            <w:tcW w:w="730" w:type="pct"/>
            <w:gridSpan w:val="2"/>
            <w:vAlign w:val="center"/>
          </w:tcPr>
          <w:p w14:paraId="455DD5E1">
            <w:pPr>
              <w:spacing w:after="120" w:line="240" w:lineRule="auto"/>
              <w:jc w:val="center"/>
              <w:rPr>
                <w:rFonts w:ascii="Arial" w:hAnsi="Arial" w:cs="Arial"/>
                <w:bCs/>
                <w:sz w:val="20"/>
                <w:szCs w:val="20"/>
              </w:rPr>
            </w:pPr>
            <w:r>
              <w:rPr>
                <w:rFonts w:ascii="Arial" w:hAnsi="Arial" w:eastAsia="Times New Roman" w:cs="Arial"/>
                <w:sz w:val="20"/>
                <w:szCs w:val="20"/>
              </w:rPr>
              <w:t>Chuỗi ký tự</w:t>
            </w:r>
          </w:p>
        </w:tc>
        <w:tc>
          <w:tcPr>
            <w:tcW w:w="940" w:type="pct"/>
            <w:vAlign w:val="center"/>
          </w:tcPr>
          <w:p w14:paraId="3BE2EF5B">
            <w:pPr>
              <w:spacing w:after="120" w:line="240" w:lineRule="auto"/>
              <w:jc w:val="center"/>
              <w:rPr>
                <w:rFonts w:ascii="Arial" w:hAnsi="Arial" w:cs="Arial"/>
                <w:sz w:val="20"/>
                <w:szCs w:val="20"/>
              </w:rPr>
            </w:pPr>
            <w:r>
              <w:rPr>
                <w:rFonts w:ascii="Arial" w:hAnsi="Arial" w:eastAsia="Times New Roman" w:cs="Arial"/>
                <w:sz w:val="20"/>
                <w:szCs w:val="20"/>
              </w:rPr>
              <w:t>Bắt buộc</w:t>
            </w:r>
          </w:p>
        </w:tc>
        <w:tc>
          <w:tcPr>
            <w:tcW w:w="1045" w:type="pct"/>
          </w:tcPr>
          <w:p w14:paraId="0C054F01">
            <w:pPr>
              <w:spacing w:after="120" w:line="240" w:lineRule="auto"/>
              <w:jc w:val="center"/>
              <w:rPr>
                <w:rFonts w:ascii="Arial" w:hAnsi="Arial" w:cs="Arial"/>
                <w:sz w:val="20"/>
                <w:szCs w:val="20"/>
              </w:rPr>
            </w:pPr>
          </w:p>
        </w:tc>
      </w:tr>
      <w:tr w14:paraId="75674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50" w:type="pct"/>
            <w:vAlign w:val="center"/>
          </w:tcPr>
          <w:p w14:paraId="214A1FC6">
            <w:pPr>
              <w:spacing w:after="120" w:line="240" w:lineRule="auto"/>
              <w:rPr>
                <w:rFonts w:ascii="Arial" w:hAnsi="Arial" w:cs="Arial"/>
                <w:sz w:val="20"/>
                <w:szCs w:val="20"/>
              </w:rPr>
            </w:pPr>
            <w:r>
              <w:rPr>
                <w:rFonts w:ascii="Arial" w:hAnsi="Arial" w:cs="Arial"/>
                <w:sz w:val="20"/>
                <w:szCs w:val="20"/>
              </w:rPr>
              <w:t>Hình thức (Hình thức của chữ k</w:t>
            </w:r>
            <w:r>
              <w:rPr>
                <w:rFonts w:ascii="Arial" w:hAnsi="Arial" w:cs="Arial"/>
                <w:sz w:val="20"/>
                <w:szCs w:val="20"/>
                <w:cs/>
              </w:rPr>
              <w:t>‎</w:t>
            </w:r>
            <w:r>
              <w:rPr>
                <w:rFonts w:ascii="Arial" w:hAnsi="Arial" w:cs="Arial"/>
                <w:sz w:val="20"/>
                <w:szCs w:val="20"/>
              </w:rPr>
              <w:t>ý)</w:t>
            </w:r>
          </w:p>
        </w:tc>
        <w:tc>
          <w:tcPr>
            <w:tcW w:w="978" w:type="pct"/>
            <w:vAlign w:val="center"/>
          </w:tcPr>
          <w:p w14:paraId="33B1B8A9">
            <w:pPr>
              <w:spacing w:after="120" w:line="240" w:lineRule="auto"/>
              <w:rPr>
                <w:rFonts w:ascii="Arial" w:hAnsi="Arial" w:cs="Arial"/>
                <w:sz w:val="20"/>
                <w:szCs w:val="20"/>
              </w:rPr>
            </w:pPr>
            <w:r>
              <w:rPr>
                <w:rFonts w:ascii="Arial" w:hAnsi="Arial" w:cs="Arial"/>
                <w:sz w:val="20"/>
                <w:szCs w:val="20"/>
              </w:rPr>
              <w:t>HThuc</w:t>
            </w:r>
          </w:p>
        </w:tc>
        <w:tc>
          <w:tcPr>
            <w:tcW w:w="457" w:type="pct"/>
            <w:vAlign w:val="center"/>
          </w:tcPr>
          <w:p w14:paraId="4405FB0B">
            <w:pPr>
              <w:spacing w:after="120" w:line="240" w:lineRule="auto"/>
              <w:jc w:val="center"/>
              <w:rPr>
                <w:rFonts w:ascii="Arial" w:hAnsi="Arial" w:cs="Arial"/>
                <w:sz w:val="20"/>
                <w:szCs w:val="20"/>
              </w:rPr>
            </w:pPr>
            <w:r>
              <w:rPr>
                <w:rFonts w:ascii="Arial" w:hAnsi="Arial" w:cs="Arial"/>
                <w:sz w:val="20"/>
                <w:szCs w:val="20"/>
              </w:rPr>
              <w:t>50</w:t>
            </w:r>
          </w:p>
        </w:tc>
        <w:tc>
          <w:tcPr>
            <w:tcW w:w="730" w:type="pct"/>
            <w:gridSpan w:val="2"/>
            <w:vAlign w:val="center"/>
          </w:tcPr>
          <w:p w14:paraId="347CB20F">
            <w:pPr>
              <w:spacing w:after="120" w:line="240" w:lineRule="auto"/>
              <w:jc w:val="center"/>
              <w:rPr>
                <w:rFonts w:ascii="Arial" w:hAnsi="Arial" w:cs="Arial"/>
                <w:bCs/>
                <w:sz w:val="20"/>
                <w:szCs w:val="20"/>
              </w:rPr>
            </w:pPr>
            <w:r>
              <w:rPr>
                <w:rFonts w:ascii="Arial" w:hAnsi="Arial" w:cs="Arial"/>
                <w:sz w:val="20"/>
                <w:szCs w:val="20"/>
              </w:rPr>
              <w:t>Chuỗi ký tự</w:t>
            </w:r>
          </w:p>
        </w:tc>
        <w:tc>
          <w:tcPr>
            <w:tcW w:w="940" w:type="pct"/>
            <w:vAlign w:val="center"/>
          </w:tcPr>
          <w:p w14:paraId="2EC7B3DB">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3E4B9A32">
            <w:pPr>
              <w:spacing w:after="120" w:line="240" w:lineRule="auto"/>
              <w:jc w:val="center"/>
              <w:rPr>
                <w:rFonts w:ascii="Arial" w:hAnsi="Arial" w:cs="Arial"/>
                <w:sz w:val="20"/>
                <w:szCs w:val="20"/>
              </w:rPr>
            </w:pPr>
          </w:p>
        </w:tc>
      </w:tr>
      <w:tr w14:paraId="2D389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50" w:type="pct"/>
            <w:vAlign w:val="center"/>
          </w:tcPr>
          <w:p w14:paraId="173B5247">
            <w:pPr>
              <w:spacing w:after="120" w:line="240" w:lineRule="auto"/>
              <w:rPr>
                <w:rFonts w:ascii="Arial" w:hAnsi="Arial" w:cs="Arial"/>
                <w:sz w:val="20"/>
                <w:szCs w:val="20"/>
              </w:rPr>
            </w:pPr>
            <w:r>
              <w:rPr>
                <w:rFonts w:ascii="Arial" w:hAnsi="Arial" w:cs="Arial"/>
                <w:sz w:val="20"/>
                <w:szCs w:val="20"/>
              </w:rPr>
              <w:t>Chức danh (Chức danh của chữ k</w:t>
            </w:r>
            <w:r>
              <w:rPr>
                <w:rFonts w:ascii="Arial" w:hAnsi="Arial" w:cs="Arial"/>
                <w:sz w:val="20"/>
                <w:szCs w:val="20"/>
                <w:cs/>
              </w:rPr>
              <w:t>‎</w:t>
            </w:r>
            <w:r>
              <w:rPr>
                <w:rFonts w:ascii="Arial" w:hAnsi="Arial" w:cs="Arial"/>
                <w:sz w:val="20"/>
                <w:szCs w:val="20"/>
              </w:rPr>
              <w:t>ý)</w:t>
            </w:r>
          </w:p>
        </w:tc>
        <w:tc>
          <w:tcPr>
            <w:tcW w:w="978" w:type="pct"/>
            <w:vAlign w:val="center"/>
          </w:tcPr>
          <w:p w14:paraId="59D0363F">
            <w:pPr>
              <w:spacing w:after="120" w:line="240" w:lineRule="auto"/>
              <w:rPr>
                <w:rFonts w:ascii="Arial" w:hAnsi="Arial" w:cs="Arial"/>
                <w:sz w:val="20"/>
                <w:szCs w:val="20"/>
              </w:rPr>
            </w:pPr>
            <w:r>
              <w:rPr>
                <w:rFonts w:ascii="Arial" w:hAnsi="Arial" w:cs="Arial"/>
                <w:sz w:val="20"/>
                <w:szCs w:val="20"/>
              </w:rPr>
              <w:t>CDanh</w:t>
            </w:r>
          </w:p>
        </w:tc>
        <w:tc>
          <w:tcPr>
            <w:tcW w:w="457" w:type="pct"/>
            <w:vAlign w:val="center"/>
          </w:tcPr>
          <w:p w14:paraId="23BE0187">
            <w:pPr>
              <w:spacing w:after="120" w:line="240" w:lineRule="auto"/>
              <w:jc w:val="center"/>
              <w:rPr>
                <w:rFonts w:ascii="Arial" w:hAnsi="Arial" w:cs="Arial"/>
                <w:sz w:val="20"/>
                <w:szCs w:val="20"/>
              </w:rPr>
            </w:pPr>
            <w:r>
              <w:rPr>
                <w:rFonts w:ascii="Arial" w:hAnsi="Arial" w:cs="Arial"/>
                <w:sz w:val="20"/>
                <w:szCs w:val="20"/>
              </w:rPr>
              <w:t>50</w:t>
            </w:r>
          </w:p>
        </w:tc>
        <w:tc>
          <w:tcPr>
            <w:tcW w:w="730" w:type="pct"/>
            <w:gridSpan w:val="2"/>
            <w:vAlign w:val="center"/>
          </w:tcPr>
          <w:p w14:paraId="4B4D6E6F">
            <w:pPr>
              <w:spacing w:after="120" w:line="240" w:lineRule="auto"/>
              <w:jc w:val="center"/>
              <w:rPr>
                <w:rFonts w:ascii="Arial" w:hAnsi="Arial" w:cs="Arial"/>
                <w:bCs/>
                <w:sz w:val="20"/>
                <w:szCs w:val="20"/>
              </w:rPr>
            </w:pPr>
            <w:r>
              <w:rPr>
                <w:rFonts w:ascii="Arial" w:hAnsi="Arial" w:cs="Arial"/>
                <w:sz w:val="20"/>
                <w:szCs w:val="20"/>
              </w:rPr>
              <w:t>Chuỗi ký tự</w:t>
            </w:r>
          </w:p>
        </w:tc>
        <w:tc>
          <w:tcPr>
            <w:tcW w:w="940" w:type="pct"/>
            <w:vAlign w:val="center"/>
          </w:tcPr>
          <w:p w14:paraId="749282B8">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33ADCA5A">
            <w:pPr>
              <w:spacing w:after="120" w:line="240" w:lineRule="auto"/>
              <w:jc w:val="center"/>
              <w:rPr>
                <w:rFonts w:ascii="Arial" w:hAnsi="Arial" w:cs="Arial"/>
                <w:sz w:val="20"/>
                <w:szCs w:val="20"/>
              </w:rPr>
            </w:pPr>
          </w:p>
        </w:tc>
      </w:tr>
      <w:tr w14:paraId="2932B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7"/>
            <w:vAlign w:val="center"/>
          </w:tcPr>
          <w:p w14:paraId="6FBC631A">
            <w:pPr>
              <w:spacing w:after="120" w:line="240" w:lineRule="auto"/>
              <w:jc w:val="both"/>
              <w:rPr>
                <w:rFonts w:ascii="Arial" w:hAnsi="Arial" w:cs="Arial"/>
                <w:b/>
                <w:sz w:val="20"/>
                <w:szCs w:val="20"/>
              </w:rPr>
            </w:pPr>
            <w:r>
              <w:rPr>
                <w:rFonts w:ascii="Arial" w:hAnsi="Arial" w:cs="Arial"/>
                <w:b/>
                <w:sz w:val="20"/>
                <w:szCs w:val="20"/>
              </w:rPr>
              <w:t>Thẻ TBao\DLTBao\DSTTUNhiem chứa danh sách thông tin mã số thuế ủy nhiệm/nhận ủy nhiệm (mã số thuế đối tác)</w:t>
            </w:r>
          </w:p>
        </w:tc>
      </w:tr>
      <w:tr w14:paraId="1A41E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7"/>
            <w:vAlign w:val="center"/>
          </w:tcPr>
          <w:p w14:paraId="1AE6907E">
            <w:pPr>
              <w:spacing w:after="120" w:line="240" w:lineRule="auto"/>
              <w:jc w:val="both"/>
              <w:rPr>
                <w:rFonts w:ascii="Arial" w:hAnsi="Arial" w:cs="Arial"/>
                <w:b/>
                <w:sz w:val="20"/>
                <w:szCs w:val="20"/>
              </w:rPr>
            </w:pPr>
            <w:r>
              <w:rPr>
                <w:rFonts w:ascii="Arial" w:hAnsi="Arial" w:cs="Arial"/>
                <w:b/>
                <w:sz w:val="20"/>
                <w:szCs w:val="20"/>
              </w:rPr>
              <w:t>Thẻ TBao\DLTBao\DSTTUNhiem\TTUNhiem chứa thông tin mã số thuế ủy nhiệm/nhận ủy nhiệm được chấp nhận (mã số thuế đối tác). (Thẻ này có thể lặp lại nhiều lần tương ứng với số lượng cặp MST ủy nhiệm/nhận ủy nhiệm đã được CQT xử lý)</w:t>
            </w:r>
          </w:p>
        </w:tc>
      </w:tr>
      <w:tr w14:paraId="715DB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0" w:type="pct"/>
            <w:vAlign w:val="center"/>
          </w:tcPr>
          <w:p w14:paraId="6D6375A7">
            <w:pPr>
              <w:spacing w:after="120" w:line="240" w:lineRule="auto"/>
              <w:rPr>
                <w:rFonts w:ascii="Arial" w:hAnsi="Arial" w:cs="Arial"/>
                <w:sz w:val="20"/>
                <w:szCs w:val="20"/>
              </w:rPr>
            </w:pPr>
            <w:r>
              <w:rPr>
                <w:rFonts w:ascii="Arial" w:hAnsi="Arial" w:cs="Arial"/>
                <w:sz w:val="20"/>
                <w:szCs w:val="20"/>
              </w:rPr>
              <w:t>Mã số thuế (MST tổ chức ủy nhiệm/nhận ủy nhiệm)</w:t>
            </w:r>
          </w:p>
        </w:tc>
        <w:tc>
          <w:tcPr>
            <w:tcW w:w="978" w:type="pct"/>
            <w:vAlign w:val="center"/>
          </w:tcPr>
          <w:p w14:paraId="1BA57285">
            <w:pPr>
              <w:spacing w:after="120" w:line="240" w:lineRule="auto"/>
              <w:rPr>
                <w:rFonts w:ascii="Arial" w:hAnsi="Arial" w:cs="Arial"/>
                <w:sz w:val="20"/>
                <w:szCs w:val="20"/>
              </w:rPr>
            </w:pPr>
            <w:r>
              <w:rPr>
                <w:rFonts w:ascii="Arial" w:hAnsi="Arial" w:cs="Arial"/>
                <w:sz w:val="20"/>
                <w:szCs w:val="20"/>
              </w:rPr>
              <w:t>MST</w:t>
            </w:r>
          </w:p>
        </w:tc>
        <w:tc>
          <w:tcPr>
            <w:tcW w:w="457" w:type="pct"/>
            <w:noWrap/>
            <w:vAlign w:val="center"/>
          </w:tcPr>
          <w:p w14:paraId="35270CB1">
            <w:pPr>
              <w:spacing w:after="120" w:line="240" w:lineRule="auto"/>
              <w:jc w:val="center"/>
              <w:rPr>
                <w:rFonts w:ascii="Arial" w:hAnsi="Arial" w:cs="Arial"/>
                <w:sz w:val="20"/>
                <w:szCs w:val="20"/>
              </w:rPr>
            </w:pPr>
            <w:r>
              <w:rPr>
                <w:rFonts w:ascii="Arial" w:hAnsi="Arial" w:cs="Arial"/>
                <w:sz w:val="20"/>
                <w:szCs w:val="20"/>
              </w:rPr>
              <w:t>14</w:t>
            </w:r>
          </w:p>
        </w:tc>
        <w:tc>
          <w:tcPr>
            <w:tcW w:w="730" w:type="pct"/>
            <w:gridSpan w:val="2"/>
            <w:vAlign w:val="center"/>
          </w:tcPr>
          <w:p w14:paraId="361EBADE">
            <w:pPr>
              <w:spacing w:after="120" w:line="240" w:lineRule="auto"/>
              <w:jc w:val="center"/>
              <w:rPr>
                <w:rFonts w:ascii="Arial" w:hAnsi="Arial" w:cs="Arial"/>
                <w:sz w:val="20"/>
                <w:szCs w:val="20"/>
              </w:rPr>
            </w:pPr>
            <w:r>
              <w:rPr>
                <w:rFonts w:ascii="Arial" w:hAnsi="Arial" w:cs="Arial"/>
                <w:sz w:val="20"/>
                <w:szCs w:val="20"/>
              </w:rPr>
              <w:t>Chuỗi ký tự</w:t>
            </w:r>
          </w:p>
        </w:tc>
        <w:tc>
          <w:tcPr>
            <w:tcW w:w="940" w:type="pct"/>
            <w:vAlign w:val="center"/>
          </w:tcPr>
          <w:p w14:paraId="53F3A4F3">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450BD100">
            <w:pPr>
              <w:spacing w:after="120" w:line="240" w:lineRule="auto"/>
              <w:jc w:val="center"/>
              <w:rPr>
                <w:rFonts w:ascii="Arial" w:hAnsi="Arial" w:cs="Arial"/>
                <w:sz w:val="20"/>
                <w:szCs w:val="20"/>
              </w:rPr>
            </w:pPr>
          </w:p>
        </w:tc>
      </w:tr>
      <w:tr w14:paraId="23983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0" w:type="pct"/>
            <w:vAlign w:val="center"/>
          </w:tcPr>
          <w:p w14:paraId="32F016D1">
            <w:pPr>
              <w:spacing w:after="120" w:line="240" w:lineRule="auto"/>
              <w:rPr>
                <w:rFonts w:ascii="Arial" w:hAnsi="Arial" w:cs="Arial"/>
                <w:sz w:val="20"/>
                <w:szCs w:val="20"/>
              </w:rPr>
            </w:pPr>
            <w:r>
              <w:rPr>
                <w:rFonts w:ascii="Arial" w:hAnsi="Arial" w:cs="Arial"/>
                <w:sz w:val="20"/>
                <w:szCs w:val="20"/>
              </w:rPr>
              <w:t>Tên tổ chức (Tên tổ chức ủy nhiệm/nhận ủy nhiệm)</w:t>
            </w:r>
          </w:p>
        </w:tc>
        <w:tc>
          <w:tcPr>
            <w:tcW w:w="978" w:type="pct"/>
            <w:vAlign w:val="center"/>
          </w:tcPr>
          <w:p w14:paraId="3FA82113">
            <w:pPr>
              <w:spacing w:after="120" w:line="240" w:lineRule="auto"/>
              <w:rPr>
                <w:rFonts w:ascii="Arial" w:hAnsi="Arial" w:cs="Arial"/>
                <w:sz w:val="20"/>
                <w:szCs w:val="20"/>
              </w:rPr>
            </w:pPr>
            <w:r>
              <w:rPr>
                <w:rFonts w:ascii="Arial" w:hAnsi="Arial" w:cs="Arial"/>
                <w:sz w:val="20"/>
                <w:szCs w:val="20"/>
              </w:rPr>
              <w:t>TTChuc</w:t>
            </w:r>
          </w:p>
        </w:tc>
        <w:tc>
          <w:tcPr>
            <w:tcW w:w="457" w:type="pct"/>
            <w:noWrap/>
            <w:vAlign w:val="center"/>
          </w:tcPr>
          <w:p w14:paraId="3009A4E1">
            <w:pPr>
              <w:spacing w:after="120" w:line="240" w:lineRule="auto"/>
              <w:jc w:val="center"/>
              <w:rPr>
                <w:rFonts w:ascii="Arial" w:hAnsi="Arial" w:cs="Arial"/>
                <w:sz w:val="20"/>
                <w:szCs w:val="20"/>
              </w:rPr>
            </w:pPr>
            <w:r>
              <w:rPr>
                <w:rFonts w:ascii="Arial" w:hAnsi="Arial" w:cs="Arial"/>
                <w:sz w:val="20"/>
                <w:szCs w:val="20"/>
              </w:rPr>
              <w:t>400</w:t>
            </w:r>
          </w:p>
        </w:tc>
        <w:tc>
          <w:tcPr>
            <w:tcW w:w="730" w:type="pct"/>
            <w:gridSpan w:val="2"/>
            <w:vAlign w:val="center"/>
          </w:tcPr>
          <w:p w14:paraId="7D071072">
            <w:pPr>
              <w:spacing w:after="120" w:line="240" w:lineRule="auto"/>
              <w:jc w:val="center"/>
              <w:rPr>
                <w:rFonts w:ascii="Arial" w:hAnsi="Arial" w:cs="Arial"/>
                <w:sz w:val="20"/>
                <w:szCs w:val="20"/>
              </w:rPr>
            </w:pPr>
            <w:r>
              <w:rPr>
                <w:rFonts w:ascii="Arial" w:hAnsi="Arial" w:cs="Arial"/>
                <w:sz w:val="20"/>
                <w:szCs w:val="20"/>
              </w:rPr>
              <w:t>Chuỗi ký tự</w:t>
            </w:r>
          </w:p>
        </w:tc>
        <w:tc>
          <w:tcPr>
            <w:tcW w:w="940" w:type="pct"/>
            <w:vAlign w:val="center"/>
          </w:tcPr>
          <w:p w14:paraId="130ED4E9">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3B0AACE9">
            <w:pPr>
              <w:spacing w:after="120" w:line="240" w:lineRule="auto"/>
              <w:jc w:val="center"/>
              <w:rPr>
                <w:rFonts w:ascii="Arial" w:hAnsi="Arial" w:cs="Arial"/>
                <w:sz w:val="20"/>
                <w:szCs w:val="20"/>
              </w:rPr>
            </w:pPr>
          </w:p>
        </w:tc>
      </w:tr>
      <w:tr w14:paraId="5A8D2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0" w:type="pct"/>
            <w:vAlign w:val="center"/>
          </w:tcPr>
          <w:p w14:paraId="229B4A79">
            <w:pPr>
              <w:spacing w:after="120" w:line="240" w:lineRule="auto"/>
              <w:rPr>
                <w:rFonts w:ascii="Arial" w:hAnsi="Arial" w:cs="Arial"/>
                <w:sz w:val="20"/>
                <w:szCs w:val="20"/>
              </w:rPr>
            </w:pPr>
            <w:r>
              <w:rPr>
                <w:rFonts w:ascii="Arial" w:hAnsi="Arial" w:cs="Arial"/>
                <w:sz w:val="20"/>
                <w:szCs w:val="20"/>
              </w:rPr>
              <w:t>Ngày CQT tiếp nhận đăng ký ủy nhiệm/ nhận ủy nhiệm</w:t>
            </w:r>
          </w:p>
        </w:tc>
        <w:tc>
          <w:tcPr>
            <w:tcW w:w="978" w:type="pct"/>
            <w:vAlign w:val="center"/>
          </w:tcPr>
          <w:p w14:paraId="3A84BB68">
            <w:pPr>
              <w:spacing w:after="120" w:line="240" w:lineRule="auto"/>
              <w:rPr>
                <w:rFonts w:ascii="Arial" w:hAnsi="Arial" w:cs="Arial"/>
                <w:sz w:val="20"/>
                <w:szCs w:val="20"/>
              </w:rPr>
            </w:pPr>
            <w:r>
              <w:rPr>
                <w:rFonts w:ascii="Arial" w:hAnsi="Arial" w:cs="Arial"/>
                <w:sz w:val="20"/>
                <w:szCs w:val="20"/>
              </w:rPr>
              <w:t>NTNhan</w:t>
            </w:r>
          </w:p>
        </w:tc>
        <w:tc>
          <w:tcPr>
            <w:tcW w:w="457" w:type="pct"/>
            <w:noWrap/>
            <w:vAlign w:val="center"/>
          </w:tcPr>
          <w:p w14:paraId="11164825">
            <w:pPr>
              <w:spacing w:after="120" w:line="240" w:lineRule="auto"/>
              <w:jc w:val="center"/>
              <w:rPr>
                <w:rFonts w:ascii="Arial" w:hAnsi="Arial" w:cs="Arial"/>
                <w:sz w:val="20"/>
                <w:szCs w:val="20"/>
              </w:rPr>
            </w:pPr>
          </w:p>
        </w:tc>
        <w:tc>
          <w:tcPr>
            <w:tcW w:w="730" w:type="pct"/>
            <w:gridSpan w:val="2"/>
            <w:vAlign w:val="center"/>
          </w:tcPr>
          <w:p w14:paraId="1EDA723C">
            <w:pPr>
              <w:spacing w:after="120" w:line="240" w:lineRule="auto"/>
              <w:jc w:val="center"/>
              <w:rPr>
                <w:rFonts w:ascii="Arial" w:hAnsi="Arial" w:cs="Arial"/>
                <w:sz w:val="20"/>
                <w:szCs w:val="20"/>
              </w:rPr>
            </w:pPr>
            <w:r>
              <w:rPr>
                <w:rFonts w:ascii="Arial" w:hAnsi="Arial" w:cs="Arial"/>
                <w:sz w:val="20"/>
                <w:szCs w:val="20"/>
              </w:rPr>
              <w:t>Ngày</w:t>
            </w:r>
          </w:p>
        </w:tc>
        <w:tc>
          <w:tcPr>
            <w:tcW w:w="940" w:type="pct"/>
            <w:vAlign w:val="center"/>
          </w:tcPr>
          <w:p w14:paraId="3D5D2384">
            <w:pPr>
              <w:spacing w:after="120" w:line="240" w:lineRule="auto"/>
              <w:jc w:val="center"/>
              <w:rPr>
                <w:rFonts w:ascii="Arial" w:hAnsi="Arial" w:cs="Arial"/>
                <w:sz w:val="20"/>
                <w:szCs w:val="20"/>
              </w:rPr>
            </w:pPr>
            <w:r>
              <w:rPr>
                <w:rFonts w:ascii="Arial" w:hAnsi="Arial" w:cs="Arial"/>
                <w:sz w:val="20"/>
                <w:szCs w:val="20"/>
              </w:rPr>
              <w:t>Không bắt buộc</w:t>
            </w:r>
          </w:p>
        </w:tc>
        <w:tc>
          <w:tcPr>
            <w:tcW w:w="1045" w:type="pct"/>
          </w:tcPr>
          <w:p w14:paraId="39284FE0">
            <w:pPr>
              <w:spacing w:after="120" w:line="240" w:lineRule="auto"/>
              <w:jc w:val="center"/>
              <w:rPr>
                <w:rFonts w:ascii="Arial" w:hAnsi="Arial" w:cs="Arial"/>
                <w:sz w:val="20"/>
                <w:szCs w:val="20"/>
              </w:rPr>
            </w:pPr>
          </w:p>
        </w:tc>
      </w:tr>
      <w:tr w14:paraId="242D4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73C9EA45">
            <w:pPr>
              <w:spacing w:after="120" w:line="240" w:lineRule="auto"/>
              <w:jc w:val="both"/>
              <w:rPr>
                <w:rFonts w:ascii="Arial" w:hAnsi="Arial" w:cs="Arial"/>
                <w:b/>
                <w:sz w:val="20"/>
                <w:szCs w:val="20"/>
              </w:rPr>
            </w:pPr>
            <w:r>
              <w:rPr>
                <w:rFonts w:ascii="Arial" w:hAnsi="Arial" w:cs="Arial"/>
                <w:b/>
                <w:sz w:val="20"/>
                <w:szCs w:val="20"/>
              </w:rPr>
              <w:t>Thẻ TBao\DLTBao\DSTTUNhiem\TTUNhiem\DSLDKCNhan chứa danh sách lý do không chấp nhận (nếu có).</w:t>
            </w:r>
          </w:p>
        </w:tc>
      </w:tr>
      <w:tr w14:paraId="265F0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781A5C97">
            <w:pPr>
              <w:spacing w:after="120" w:line="240" w:lineRule="auto"/>
              <w:jc w:val="both"/>
              <w:rPr>
                <w:rFonts w:ascii="Arial" w:hAnsi="Arial" w:cs="Arial"/>
                <w:b/>
                <w:sz w:val="20"/>
                <w:szCs w:val="20"/>
              </w:rPr>
            </w:pPr>
            <w:r>
              <w:rPr>
                <w:rFonts w:ascii="Arial" w:hAnsi="Arial" w:cs="Arial"/>
                <w:b/>
                <w:sz w:val="20"/>
                <w:szCs w:val="20"/>
              </w:rPr>
              <w:t>Thẻ TBao\DLTBao\DSTTUNhiem\TTUNhiem\DSLDKCNhan\LDo chứa lý do không chấp nhận (Thẻ này có thể lặp lại nhiều lần tương ứng với số lượng lỗi)</w:t>
            </w:r>
          </w:p>
        </w:tc>
      </w:tr>
      <w:tr w14:paraId="2DFFB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0" w:type="pct"/>
            <w:vAlign w:val="center"/>
          </w:tcPr>
          <w:p w14:paraId="2600BB95">
            <w:pPr>
              <w:spacing w:after="120" w:line="240" w:lineRule="auto"/>
              <w:rPr>
                <w:rFonts w:ascii="Arial" w:hAnsi="Arial" w:cs="Arial"/>
                <w:sz w:val="20"/>
                <w:szCs w:val="20"/>
              </w:rPr>
            </w:pPr>
            <w:r>
              <w:rPr>
                <w:rFonts w:ascii="Arial" w:hAnsi="Arial" w:cs="Arial"/>
                <w:sz w:val="20"/>
                <w:szCs w:val="20"/>
              </w:rPr>
              <w:t>Mã lỗi (Mã tiêu chí)</w:t>
            </w:r>
          </w:p>
        </w:tc>
        <w:tc>
          <w:tcPr>
            <w:tcW w:w="978" w:type="pct"/>
            <w:vAlign w:val="center"/>
          </w:tcPr>
          <w:p w14:paraId="0529096A">
            <w:pPr>
              <w:spacing w:after="120" w:line="240" w:lineRule="auto"/>
              <w:rPr>
                <w:rFonts w:ascii="Arial" w:hAnsi="Arial" w:cs="Arial"/>
                <w:sz w:val="20"/>
                <w:szCs w:val="20"/>
              </w:rPr>
            </w:pPr>
            <w:r>
              <w:rPr>
                <w:rFonts w:ascii="Arial" w:hAnsi="Arial" w:cs="Arial"/>
                <w:sz w:val="20"/>
                <w:szCs w:val="20"/>
              </w:rPr>
              <w:t>MLoi</w:t>
            </w:r>
          </w:p>
        </w:tc>
        <w:tc>
          <w:tcPr>
            <w:tcW w:w="457" w:type="pct"/>
            <w:noWrap/>
            <w:vAlign w:val="center"/>
          </w:tcPr>
          <w:p w14:paraId="125AE986">
            <w:pPr>
              <w:spacing w:after="120" w:line="240" w:lineRule="auto"/>
              <w:jc w:val="center"/>
              <w:rPr>
                <w:rFonts w:ascii="Arial" w:hAnsi="Arial" w:cs="Arial"/>
                <w:sz w:val="20"/>
                <w:szCs w:val="20"/>
              </w:rPr>
            </w:pPr>
            <w:r>
              <w:rPr>
                <w:rFonts w:ascii="Arial" w:hAnsi="Arial" w:cs="Arial"/>
                <w:sz w:val="20"/>
                <w:szCs w:val="20"/>
              </w:rPr>
              <w:t>4</w:t>
            </w:r>
          </w:p>
        </w:tc>
        <w:tc>
          <w:tcPr>
            <w:tcW w:w="730" w:type="pct"/>
            <w:gridSpan w:val="2"/>
            <w:vAlign w:val="center"/>
          </w:tcPr>
          <w:p w14:paraId="44BD6E21">
            <w:pPr>
              <w:spacing w:after="120" w:line="240" w:lineRule="auto"/>
              <w:jc w:val="center"/>
              <w:rPr>
                <w:rFonts w:ascii="Arial" w:hAnsi="Arial" w:cs="Arial"/>
                <w:sz w:val="20"/>
                <w:szCs w:val="20"/>
              </w:rPr>
            </w:pPr>
            <w:r>
              <w:rPr>
                <w:rFonts w:ascii="Arial" w:hAnsi="Arial" w:cs="Arial"/>
                <w:sz w:val="20"/>
                <w:szCs w:val="20"/>
              </w:rPr>
              <w:t>Chuỗi ký tự</w:t>
            </w:r>
          </w:p>
        </w:tc>
        <w:tc>
          <w:tcPr>
            <w:tcW w:w="940" w:type="pct"/>
            <w:vAlign w:val="center"/>
          </w:tcPr>
          <w:p w14:paraId="3236C786">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7A9129DB">
            <w:pPr>
              <w:spacing w:after="120" w:line="240" w:lineRule="auto"/>
              <w:jc w:val="center"/>
              <w:rPr>
                <w:rFonts w:ascii="Arial" w:hAnsi="Arial" w:cs="Arial"/>
                <w:sz w:val="20"/>
                <w:szCs w:val="20"/>
              </w:rPr>
            </w:pPr>
          </w:p>
        </w:tc>
      </w:tr>
      <w:tr w14:paraId="3D624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0" w:type="pct"/>
            <w:vAlign w:val="center"/>
          </w:tcPr>
          <w:p w14:paraId="4510743A">
            <w:pPr>
              <w:spacing w:after="120" w:line="240" w:lineRule="auto"/>
              <w:rPr>
                <w:rFonts w:ascii="Arial" w:hAnsi="Arial" w:cs="Arial"/>
                <w:sz w:val="20"/>
                <w:szCs w:val="20"/>
              </w:rPr>
            </w:pPr>
            <w:r>
              <w:rPr>
                <w:rFonts w:ascii="Arial" w:hAnsi="Arial" w:cs="Arial"/>
                <w:sz w:val="20"/>
                <w:szCs w:val="20"/>
              </w:rPr>
              <w:t>Mô tả (Lý do không chấp nhận)</w:t>
            </w:r>
          </w:p>
        </w:tc>
        <w:tc>
          <w:tcPr>
            <w:tcW w:w="978" w:type="pct"/>
            <w:vAlign w:val="center"/>
          </w:tcPr>
          <w:p w14:paraId="2347A8B1">
            <w:pPr>
              <w:spacing w:after="120" w:line="240" w:lineRule="auto"/>
              <w:rPr>
                <w:rFonts w:ascii="Arial" w:hAnsi="Arial" w:cs="Arial"/>
                <w:sz w:val="20"/>
                <w:szCs w:val="20"/>
              </w:rPr>
            </w:pPr>
            <w:r>
              <w:rPr>
                <w:rFonts w:ascii="Arial" w:hAnsi="Arial" w:cs="Arial"/>
                <w:sz w:val="20"/>
                <w:szCs w:val="20"/>
              </w:rPr>
              <w:t>MTa</w:t>
            </w:r>
          </w:p>
        </w:tc>
        <w:tc>
          <w:tcPr>
            <w:tcW w:w="457" w:type="pct"/>
            <w:noWrap/>
            <w:vAlign w:val="center"/>
          </w:tcPr>
          <w:p w14:paraId="0F1F5D0E">
            <w:pPr>
              <w:spacing w:after="120" w:line="240" w:lineRule="auto"/>
              <w:jc w:val="center"/>
              <w:rPr>
                <w:rFonts w:ascii="Arial" w:hAnsi="Arial" w:cs="Arial"/>
                <w:sz w:val="20"/>
                <w:szCs w:val="20"/>
              </w:rPr>
            </w:pPr>
            <w:r>
              <w:rPr>
                <w:rFonts w:ascii="Arial" w:hAnsi="Arial" w:cs="Arial"/>
                <w:sz w:val="20"/>
                <w:szCs w:val="20"/>
              </w:rPr>
              <w:t>255</w:t>
            </w:r>
          </w:p>
        </w:tc>
        <w:tc>
          <w:tcPr>
            <w:tcW w:w="730" w:type="pct"/>
            <w:gridSpan w:val="2"/>
            <w:vAlign w:val="center"/>
          </w:tcPr>
          <w:p w14:paraId="414191E4">
            <w:pPr>
              <w:spacing w:after="120" w:line="240" w:lineRule="auto"/>
              <w:jc w:val="center"/>
              <w:rPr>
                <w:rFonts w:ascii="Arial" w:hAnsi="Arial" w:cs="Arial"/>
                <w:sz w:val="20"/>
                <w:szCs w:val="20"/>
              </w:rPr>
            </w:pPr>
            <w:r>
              <w:rPr>
                <w:rFonts w:ascii="Arial" w:hAnsi="Arial" w:cs="Arial"/>
                <w:sz w:val="20"/>
                <w:szCs w:val="20"/>
              </w:rPr>
              <w:t>Chuỗi ký tự</w:t>
            </w:r>
          </w:p>
        </w:tc>
        <w:tc>
          <w:tcPr>
            <w:tcW w:w="940" w:type="pct"/>
            <w:vAlign w:val="center"/>
          </w:tcPr>
          <w:p w14:paraId="0B86AD53">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48B4064B">
            <w:pPr>
              <w:spacing w:after="120" w:line="240" w:lineRule="auto"/>
              <w:jc w:val="center"/>
              <w:rPr>
                <w:rFonts w:ascii="Arial" w:hAnsi="Arial" w:cs="Arial"/>
                <w:sz w:val="20"/>
                <w:szCs w:val="20"/>
              </w:rPr>
            </w:pPr>
          </w:p>
        </w:tc>
      </w:tr>
      <w:tr w14:paraId="69CD9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0" w:type="pct"/>
            <w:vAlign w:val="center"/>
          </w:tcPr>
          <w:p w14:paraId="79B94739">
            <w:pPr>
              <w:spacing w:after="120" w:line="240" w:lineRule="auto"/>
              <w:rPr>
                <w:rFonts w:ascii="Arial" w:hAnsi="Arial" w:cs="Arial"/>
                <w:sz w:val="20"/>
                <w:szCs w:val="20"/>
              </w:rPr>
            </w:pPr>
            <w:r>
              <w:rPr>
                <w:rFonts w:ascii="Arial" w:hAnsi="Arial" w:eastAsia="Times New Roman" w:cs="Arial"/>
                <w:sz w:val="20"/>
                <w:szCs w:val="20"/>
              </w:rPr>
              <w:t>Hướng dẫn xử lý (Đầu mối xử lý)</w:t>
            </w:r>
          </w:p>
        </w:tc>
        <w:tc>
          <w:tcPr>
            <w:tcW w:w="978" w:type="pct"/>
            <w:vAlign w:val="center"/>
          </w:tcPr>
          <w:p w14:paraId="53EE4679">
            <w:pPr>
              <w:spacing w:after="120" w:line="240" w:lineRule="auto"/>
              <w:rPr>
                <w:rFonts w:ascii="Arial" w:hAnsi="Arial" w:cs="Arial"/>
                <w:sz w:val="20"/>
                <w:szCs w:val="20"/>
              </w:rPr>
            </w:pPr>
            <w:r>
              <w:rPr>
                <w:rFonts w:ascii="Arial" w:hAnsi="Arial" w:eastAsia="Times New Roman" w:cs="Arial"/>
                <w:sz w:val="20"/>
                <w:szCs w:val="20"/>
              </w:rPr>
              <w:t>HDXLy</w:t>
            </w:r>
          </w:p>
        </w:tc>
        <w:tc>
          <w:tcPr>
            <w:tcW w:w="457" w:type="pct"/>
            <w:noWrap/>
            <w:vAlign w:val="center"/>
          </w:tcPr>
          <w:p w14:paraId="77127808">
            <w:pPr>
              <w:spacing w:after="120" w:line="240" w:lineRule="auto"/>
              <w:jc w:val="center"/>
              <w:rPr>
                <w:rFonts w:ascii="Arial" w:hAnsi="Arial" w:cs="Arial"/>
                <w:sz w:val="20"/>
                <w:szCs w:val="20"/>
              </w:rPr>
            </w:pPr>
            <w:r>
              <w:rPr>
                <w:rFonts w:ascii="Arial" w:hAnsi="Arial" w:eastAsia="Times New Roman" w:cs="Arial"/>
                <w:sz w:val="20"/>
                <w:szCs w:val="20"/>
              </w:rPr>
              <w:t>255</w:t>
            </w:r>
          </w:p>
        </w:tc>
        <w:tc>
          <w:tcPr>
            <w:tcW w:w="730" w:type="pct"/>
            <w:gridSpan w:val="2"/>
            <w:vAlign w:val="center"/>
          </w:tcPr>
          <w:p w14:paraId="1A93B036">
            <w:pPr>
              <w:spacing w:after="120" w:line="240" w:lineRule="auto"/>
              <w:jc w:val="center"/>
              <w:rPr>
                <w:rFonts w:ascii="Arial" w:hAnsi="Arial" w:cs="Arial"/>
                <w:sz w:val="20"/>
                <w:szCs w:val="20"/>
              </w:rPr>
            </w:pPr>
            <w:r>
              <w:rPr>
                <w:rFonts w:ascii="Arial" w:hAnsi="Arial" w:eastAsia="Times New Roman" w:cs="Arial"/>
                <w:sz w:val="20"/>
                <w:szCs w:val="20"/>
              </w:rPr>
              <w:t>Chuỗi ký tự</w:t>
            </w:r>
          </w:p>
        </w:tc>
        <w:tc>
          <w:tcPr>
            <w:tcW w:w="940" w:type="pct"/>
            <w:vAlign w:val="center"/>
          </w:tcPr>
          <w:p w14:paraId="2EDBD146">
            <w:pPr>
              <w:spacing w:after="120" w:line="240" w:lineRule="auto"/>
              <w:jc w:val="center"/>
              <w:rPr>
                <w:rFonts w:ascii="Arial" w:hAnsi="Arial" w:cs="Arial"/>
                <w:sz w:val="20"/>
                <w:szCs w:val="20"/>
              </w:rPr>
            </w:pPr>
            <w:r>
              <w:rPr>
                <w:rFonts w:ascii="Arial" w:hAnsi="Arial" w:eastAsia="Times New Roman" w:cs="Arial"/>
                <w:sz w:val="20"/>
                <w:szCs w:val="20"/>
              </w:rPr>
              <w:t xml:space="preserve"> Bắt buộc</w:t>
            </w:r>
          </w:p>
        </w:tc>
        <w:tc>
          <w:tcPr>
            <w:tcW w:w="1045" w:type="pct"/>
          </w:tcPr>
          <w:p w14:paraId="41F8331C">
            <w:pPr>
              <w:spacing w:after="120" w:line="240" w:lineRule="auto"/>
              <w:jc w:val="center"/>
              <w:rPr>
                <w:rFonts w:ascii="Arial" w:hAnsi="Arial" w:cs="Arial"/>
                <w:sz w:val="20"/>
                <w:szCs w:val="20"/>
              </w:rPr>
            </w:pPr>
            <w:r>
              <w:rPr>
                <w:rFonts w:ascii="Arial" w:hAnsi="Arial" w:eastAsia="Times New Roman" w:cs="Arial"/>
                <w:sz w:val="20"/>
                <w:szCs w:val="20"/>
              </w:rPr>
              <w:t>Phụ lục IV Thông tư 91</w:t>
            </w:r>
          </w:p>
        </w:tc>
      </w:tr>
      <w:tr w14:paraId="30AB5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0" w:type="pct"/>
            <w:vAlign w:val="center"/>
          </w:tcPr>
          <w:p w14:paraId="0FA75F17">
            <w:pPr>
              <w:spacing w:after="120" w:line="240" w:lineRule="auto"/>
              <w:rPr>
                <w:rFonts w:ascii="Arial" w:hAnsi="Arial" w:cs="Arial"/>
                <w:sz w:val="20"/>
                <w:szCs w:val="20"/>
              </w:rPr>
            </w:pPr>
            <w:r>
              <w:rPr>
                <w:rFonts w:ascii="Arial" w:hAnsi="Arial" w:eastAsia="Times New Roman" w:cs="Arial"/>
                <w:sz w:val="20"/>
                <w:szCs w:val="20"/>
              </w:rPr>
              <w:t>Ghi chú</w:t>
            </w:r>
          </w:p>
        </w:tc>
        <w:tc>
          <w:tcPr>
            <w:tcW w:w="978" w:type="pct"/>
            <w:vAlign w:val="center"/>
          </w:tcPr>
          <w:p w14:paraId="22F7BA84">
            <w:pPr>
              <w:spacing w:after="120" w:line="240" w:lineRule="auto"/>
              <w:rPr>
                <w:rFonts w:ascii="Arial" w:hAnsi="Arial" w:cs="Arial"/>
                <w:sz w:val="20"/>
                <w:szCs w:val="20"/>
              </w:rPr>
            </w:pPr>
            <w:r>
              <w:rPr>
                <w:rFonts w:ascii="Arial" w:hAnsi="Arial" w:eastAsia="Times New Roman" w:cs="Arial"/>
                <w:sz w:val="20"/>
                <w:szCs w:val="20"/>
              </w:rPr>
              <w:t>GChu</w:t>
            </w:r>
          </w:p>
        </w:tc>
        <w:tc>
          <w:tcPr>
            <w:tcW w:w="457" w:type="pct"/>
            <w:noWrap/>
            <w:vAlign w:val="center"/>
          </w:tcPr>
          <w:p w14:paraId="14BB2688">
            <w:pPr>
              <w:spacing w:after="120" w:line="240" w:lineRule="auto"/>
              <w:jc w:val="center"/>
              <w:rPr>
                <w:rFonts w:ascii="Arial" w:hAnsi="Arial" w:cs="Arial"/>
                <w:sz w:val="20"/>
                <w:szCs w:val="20"/>
              </w:rPr>
            </w:pPr>
            <w:r>
              <w:rPr>
                <w:rFonts w:ascii="Arial" w:hAnsi="Arial" w:eastAsia="Times New Roman" w:cs="Arial"/>
                <w:sz w:val="20"/>
                <w:szCs w:val="20"/>
              </w:rPr>
              <w:t>255</w:t>
            </w:r>
          </w:p>
        </w:tc>
        <w:tc>
          <w:tcPr>
            <w:tcW w:w="730" w:type="pct"/>
            <w:gridSpan w:val="2"/>
            <w:vAlign w:val="center"/>
          </w:tcPr>
          <w:p w14:paraId="6AC1FB4E">
            <w:pPr>
              <w:spacing w:after="120" w:line="240" w:lineRule="auto"/>
              <w:jc w:val="center"/>
              <w:rPr>
                <w:rFonts w:ascii="Arial" w:hAnsi="Arial" w:cs="Arial"/>
                <w:sz w:val="20"/>
                <w:szCs w:val="20"/>
              </w:rPr>
            </w:pPr>
            <w:r>
              <w:rPr>
                <w:rFonts w:ascii="Arial" w:hAnsi="Arial" w:eastAsia="Times New Roman" w:cs="Arial"/>
                <w:sz w:val="20"/>
                <w:szCs w:val="20"/>
              </w:rPr>
              <w:t>Chuỗi ký tự</w:t>
            </w:r>
          </w:p>
        </w:tc>
        <w:tc>
          <w:tcPr>
            <w:tcW w:w="940" w:type="pct"/>
            <w:vAlign w:val="center"/>
          </w:tcPr>
          <w:p w14:paraId="2ED2DF9D">
            <w:pPr>
              <w:spacing w:after="120" w:line="240" w:lineRule="auto"/>
              <w:jc w:val="center"/>
              <w:rPr>
                <w:rFonts w:ascii="Arial" w:hAnsi="Arial" w:cs="Arial"/>
                <w:sz w:val="20"/>
                <w:szCs w:val="20"/>
              </w:rPr>
            </w:pPr>
            <w:r>
              <w:rPr>
                <w:rFonts w:ascii="Arial" w:hAnsi="Arial" w:eastAsia="Times New Roman" w:cs="Arial"/>
                <w:sz w:val="20"/>
                <w:szCs w:val="20"/>
              </w:rPr>
              <w:t xml:space="preserve"> Bắt buộc</w:t>
            </w:r>
          </w:p>
        </w:tc>
        <w:tc>
          <w:tcPr>
            <w:tcW w:w="1045" w:type="pct"/>
          </w:tcPr>
          <w:p w14:paraId="6AD962AC">
            <w:pPr>
              <w:spacing w:after="120" w:line="240" w:lineRule="auto"/>
              <w:jc w:val="center"/>
              <w:rPr>
                <w:rFonts w:ascii="Arial" w:hAnsi="Arial" w:cs="Arial"/>
                <w:sz w:val="20"/>
                <w:szCs w:val="20"/>
              </w:rPr>
            </w:pPr>
            <w:r>
              <w:rPr>
                <w:rFonts w:ascii="Arial" w:hAnsi="Arial" w:eastAsia="Times New Roman" w:cs="Arial"/>
                <w:sz w:val="20"/>
                <w:szCs w:val="20"/>
              </w:rPr>
              <w:t>Phụ lục IV Thông tư 91</w:t>
            </w:r>
          </w:p>
        </w:tc>
      </w:tr>
      <w:tr w14:paraId="4D365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7"/>
            <w:vAlign w:val="center"/>
          </w:tcPr>
          <w:p w14:paraId="7F43202D">
            <w:pPr>
              <w:spacing w:after="120" w:line="240" w:lineRule="auto"/>
              <w:jc w:val="both"/>
              <w:rPr>
                <w:rFonts w:ascii="Arial" w:hAnsi="Arial" w:cs="Arial"/>
                <w:b/>
                <w:sz w:val="20"/>
                <w:szCs w:val="20"/>
              </w:rPr>
            </w:pPr>
            <w:r>
              <w:rPr>
                <w:rFonts w:ascii="Arial" w:hAnsi="Arial" w:cs="Arial"/>
                <w:b/>
                <w:sz w:val="20"/>
                <w:szCs w:val="20"/>
              </w:rPr>
              <w:t>Thẻ TBao\DLTBao\DSTTUNhiem\TTUNhiem\DSHDUNhiem chứa danh sách thông tin ký hiệu mẫu số hóa đơn, ký hiệu hóa đơn ủy nhiệm.</w:t>
            </w:r>
          </w:p>
        </w:tc>
      </w:tr>
      <w:tr w14:paraId="6B7BA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7"/>
            <w:vAlign w:val="center"/>
          </w:tcPr>
          <w:p w14:paraId="3996DBD1">
            <w:pPr>
              <w:spacing w:after="120" w:line="240" w:lineRule="auto"/>
              <w:jc w:val="both"/>
              <w:rPr>
                <w:rFonts w:ascii="Arial" w:hAnsi="Arial" w:cs="Arial"/>
                <w:b/>
                <w:sz w:val="20"/>
                <w:szCs w:val="20"/>
              </w:rPr>
            </w:pPr>
            <w:r>
              <w:rPr>
                <w:rFonts w:ascii="Arial" w:hAnsi="Arial" w:cs="Arial"/>
                <w:b/>
                <w:sz w:val="20"/>
                <w:szCs w:val="20"/>
              </w:rPr>
              <w:t>Thẻ TBao\DLTBao\DSTTUNhiem\TTUNhiem\DSHDUNhiem\HDUNhiem thông tin ký hiệu mẫu số hóa đơn, ký hiệu hóa đơn ủy nhiệm. (Thẻ này có thể lặp lại nhiều lần tương ứng với số lượng thông tin ký hiệu mẫu số hóa đơn, ký hiệu hóa đơn ủy nhiệm)</w:t>
            </w:r>
          </w:p>
        </w:tc>
      </w:tr>
      <w:tr w14:paraId="49010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0" w:type="pct"/>
            <w:vAlign w:val="center"/>
          </w:tcPr>
          <w:p w14:paraId="0209C1CA">
            <w:pPr>
              <w:spacing w:after="120" w:line="240" w:lineRule="auto"/>
              <w:rPr>
                <w:rFonts w:ascii="Arial" w:hAnsi="Arial" w:cs="Arial"/>
                <w:sz w:val="20"/>
                <w:szCs w:val="20"/>
              </w:rPr>
            </w:pPr>
            <w:r>
              <w:rPr>
                <w:rFonts w:ascii="Arial" w:hAnsi="Arial" w:cs="Arial"/>
                <w:sz w:val="20"/>
                <w:szCs w:val="20"/>
              </w:rPr>
              <w:t>Tên loại hóa đơn</w:t>
            </w:r>
          </w:p>
        </w:tc>
        <w:tc>
          <w:tcPr>
            <w:tcW w:w="978" w:type="pct"/>
            <w:vAlign w:val="center"/>
          </w:tcPr>
          <w:p w14:paraId="4B5C08F8">
            <w:pPr>
              <w:spacing w:after="120" w:line="240" w:lineRule="auto"/>
              <w:rPr>
                <w:rFonts w:ascii="Arial" w:hAnsi="Arial" w:cs="Arial"/>
                <w:sz w:val="20"/>
                <w:szCs w:val="20"/>
              </w:rPr>
            </w:pPr>
            <w:r>
              <w:rPr>
                <w:rFonts w:ascii="Arial" w:hAnsi="Arial" w:cs="Arial"/>
                <w:sz w:val="20"/>
                <w:szCs w:val="20"/>
              </w:rPr>
              <w:t>TLHDon</w:t>
            </w:r>
          </w:p>
        </w:tc>
        <w:tc>
          <w:tcPr>
            <w:tcW w:w="457" w:type="pct"/>
            <w:noWrap/>
            <w:vAlign w:val="center"/>
          </w:tcPr>
          <w:p w14:paraId="24D100D8">
            <w:pPr>
              <w:spacing w:after="120" w:line="240" w:lineRule="auto"/>
              <w:jc w:val="center"/>
              <w:rPr>
                <w:rFonts w:ascii="Arial" w:hAnsi="Arial" w:cs="Arial"/>
                <w:sz w:val="20"/>
                <w:szCs w:val="20"/>
              </w:rPr>
            </w:pPr>
            <w:r>
              <w:rPr>
                <w:rFonts w:ascii="Arial" w:hAnsi="Arial" w:cs="Arial"/>
                <w:sz w:val="20"/>
                <w:szCs w:val="20"/>
              </w:rPr>
              <w:t>100</w:t>
            </w:r>
          </w:p>
        </w:tc>
        <w:tc>
          <w:tcPr>
            <w:tcW w:w="730" w:type="pct"/>
            <w:gridSpan w:val="2"/>
            <w:vAlign w:val="center"/>
          </w:tcPr>
          <w:p w14:paraId="011A146C">
            <w:pPr>
              <w:spacing w:after="120" w:line="240" w:lineRule="auto"/>
              <w:jc w:val="center"/>
              <w:rPr>
                <w:rFonts w:ascii="Arial" w:hAnsi="Arial" w:cs="Arial"/>
                <w:sz w:val="20"/>
                <w:szCs w:val="20"/>
              </w:rPr>
            </w:pPr>
            <w:r>
              <w:rPr>
                <w:rFonts w:ascii="Arial" w:hAnsi="Arial" w:cs="Arial"/>
                <w:sz w:val="20"/>
                <w:szCs w:val="20"/>
              </w:rPr>
              <w:t>Chuỗi ký tự</w:t>
            </w:r>
          </w:p>
        </w:tc>
        <w:tc>
          <w:tcPr>
            <w:tcW w:w="940" w:type="pct"/>
            <w:vAlign w:val="center"/>
          </w:tcPr>
          <w:p w14:paraId="608E1E51">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472DF446">
            <w:pPr>
              <w:spacing w:after="120" w:line="240" w:lineRule="auto"/>
              <w:jc w:val="center"/>
              <w:rPr>
                <w:rFonts w:ascii="Arial" w:hAnsi="Arial" w:cs="Arial"/>
                <w:sz w:val="20"/>
                <w:szCs w:val="20"/>
              </w:rPr>
            </w:pPr>
          </w:p>
        </w:tc>
      </w:tr>
      <w:tr w14:paraId="6B66F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0" w:type="pct"/>
            <w:vAlign w:val="center"/>
          </w:tcPr>
          <w:p w14:paraId="4788E2A8">
            <w:pPr>
              <w:spacing w:after="120" w:line="240" w:lineRule="auto"/>
              <w:rPr>
                <w:rFonts w:ascii="Arial" w:hAnsi="Arial" w:cs="Arial"/>
                <w:sz w:val="20"/>
                <w:szCs w:val="20"/>
              </w:rPr>
            </w:pPr>
            <w:r>
              <w:rPr>
                <w:rFonts w:ascii="Arial" w:hAnsi="Arial" w:cs="Arial"/>
                <w:sz w:val="20"/>
                <w:szCs w:val="20"/>
              </w:rPr>
              <w:t>Ký hiệu mẫu số hóa đơn</w:t>
            </w:r>
          </w:p>
        </w:tc>
        <w:tc>
          <w:tcPr>
            <w:tcW w:w="978" w:type="pct"/>
            <w:vAlign w:val="center"/>
          </w:tcPr>
          <w:p w14:paraId="696C333A">
            <w:pPr>
              <w:spacing w:after="120" w:line="240" w:lineRule="auto"/>
              <w:rPr>
                <w:rFonts w:ascii="Arial" w:hAnsi="Arial" w:cs="Arial"/>
                <w:sz w:val="20"/>
                <w:szCs w:val="20"/>
              </w:rPr>
            </w:pPr>
            <w:r>
              <w:rPr>
                <w:rFonts w:ascii="Arial" w:hAnsi="Arial" w:cs="Arial"/>
                <w:sz w:val="20"/>
                <w:szCs w:val="20"/>
              </w:rPr>
              <w:t>KHMSHDon</w:t>
            </w:r>
          </w:p>
        </w:tc>
        <w:tc>
          <w:tcPr>
            <w:tcW w:w="457" w:type="pct"/>
            <w:noWrap/>
            <w:vAlign w:val="center"/>
          </w:tcPr>
          <w:p w14:paraId="76F61CFF">
            <w:pPr>
              <w:spacing w:after="120" w:line="240" w:lineRule="auto"/>
              <w:jc w:val="center"/>
              <w:rPr>
                <w:rFonts w:ascii="Arial" w:hAnsi="Arial" w:cs="Arial"/>
                <w:sz w:val="20"/>
                <w:szCs w:val="20"/>
              </w:rPr>
            </w:pPr>
            <w:r>
              <w:rPr>
                <w:rFonts w:ascii="Arial" w:hAnsi="Arial" w:cs="Arial"/>
                <w:sz w:val="20"/>
                <w:szCs w:val="20"/>
              </w:rPr>
              <w:t>1</w:t>
            </w:r>
          </w:p>
        </w:tc>
        <w:tc>
          <w:tcPr>
            <w:tcW w:w="730" w:type="pct"/>
            <w:gridSpan w:val="2"/>
            <w:vAlign w:val="center"/>
          </w:tcPr>
          <w:p w14:paraId="5AC3562D">
            <w:pPr>
              <w:spacing w:after="120" w:line="240" w:lineRule="auto"/>
              <w:jc w:val="center"/>
              <w:rPr>
                <w:rFonts w:ascii="Arial" w:hAnsi="Arial" w:cs="Arial"/>
                <w:sz w:val="20"/>
                <w:szCs w:val="20"/>
              </w:rPr>
            </w:pPr>
            <w:r>
              <w:rPr>
                <w:rFonts w:ascii="Arial" w:hAnsi="Arial" w:cs="Arial"/>
                <w:sz w:val="20"/>
                <w:szCs w:val="20"/>
              </w:rPr>
              <w:t>Số (Chi tiết tại Phụ lục II kèm theo Quy định này)</w:t>
            </w:r>
          </w:p>
        </w:tc>
        <w:tc>
          <w:tcPr>
            <w:tcW w:w="940" w:type="pct"/>
            <w:vAlign w:val="center"/>
          </w:tcPr>
          <w:p w14:paraId="12CDD9C9">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1045" w:type="pct"/>
            <w:vAlign w:val="center"/>
          </w:tcPr>
          <w:p w14:paraId="7B97034F">
            <w:pPr>
              <w:spacing w:after="120" w:line="240" w:lineRule="auto"/>
              <w:jc w:val="center"/>
              <w:rPr>
                <w:rFonts w:ascii="Arial" w:hAnsi="Arial" w:cs="Arial"/>
                <w:sz w:val="20"/>
                <w:szCs w:val="20"/>
              </w:rPr>
            </w:pPr>
            <w:r>
              <w:rPr>
                <w:rFonts w:ascii="Arial" w:hAnsi="Arial" w:cs="Arial"/>
                <w:sz w:val="20"/>
                <w:szCs w:val="20"/>
              </w:rPr>
              <w:t>Điểm a khoản 2 Điều 9 Thông tư 91</w:t>
            </w:r>
          </w:p>
        </w:tc>
      </w:tr>
      <w:tr w14:paraId="7629E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0" w:type="pct"/>
            <w:vAlign w:val="center"/>
          </w:tcPr>
          <w:p w14:paraId="67B8BD8A">
            <w:pPr>
              <w:spacing w:after="120" w:line="240" w:lineRule="auto"/>
              <w:rPr>
                <w:rFonts w:ascii="Arial" w:hAnsi="Arial" w:cs="Arial"/>
                <w:sz w:val="20"/>
                <w:szCs w:val="20"/>
              </w:rPr>
            </w:pPr>
            <w:r>
              <w:rPr>
                <w:rFonts w:ascii="Arial" w:hAnsi="Arial" w:cs="Arial"/>
                <w:sz w:val="20"/>
                <w:szCs w:val="20"/>
              </w:rPr>
              <w:t>Ký hiệu hóa đơn</w:t>
            </w:r>
          </w:p>
        </w:tc>
        <w:tc>
          <w:tcPr>
            <w:tcW w:w="978" w:type="pct"/>
            <w:vAlign w:val="center"/>
          </w:tcPr>
          <w:p w14:paraId="354C54CA">
            <w:pPr>
              <w:spacing w:after="120" w:line="240" w:lineRule="auto"/>
              <w:rPr>
                <w:rFonts w:ascii="Arial" w:hAnsi="Arial" w:cs="Arial"/>
                <w:sz w:val="20"/>
                <w:szCs w:val="20"/>
              </w:rPr>
            </w:pPr>
            <w:r>
              <w:rPr>
                <w:rFonts w:ascii="Arial" w:hAnsi="Arial" w:cs="Arial"/>
                <w:sz w:val="20"/>
                <w:szCs w:val="20"/>
              </w:rPr>
              <w:t>KHHDon</w:t>
            </w:r>
          </w:p>
        </w:tc>
        <w:tc>
          <w:tcPr>
            <w:tcW w:w="457" w:type="pct"/>
            <w:noWrap/>
            <w:vAlign w:val="center"/>
          </w:tcPr>
          <w:p w14:paraId="4C5D9450">
            <w:pPr>
              <w:spacing w:after="120" w:line="240" w:lineRule="auto"/>
              <w:jc w:val="center"/>
              <w:rPr>
                <w:rFonts w:ascii="Arial" w:hAnsi="Arial" w:cs="Arial"/>
                <w:sz w:val="20"/>
                <w:szCs w:val="20"/>
              </w:rPr>
            </w:pPr>
            <w:r>
              <w:rPr>
                <w:rFonts w:ascii="Arial" w:hAnsi="Arial" w:cs="Arial"/>
                <w:sz w:val="20"/>
                <w:szCs w:val="20"/>
              </w:rPr>
              <w:t>6</w:t>
            </w:r>
          </w:p>
        </w:tc>
        <w:tc>
          <w:tcPr>
            <w:tcW w:w="730" w:type="pct"/>
            <w:gridSpan w:val="2"/>
            <w:vAlign w:val="center"/>
          </w:tcPr>
          <w:p w14:paraId="3D0F8D1D">
            <w:pPr>
              <w:spacing w:after="120" w:line="240" w:lineRule="auto"/>
              <w:jc w:val="center"/>
              <w:rPr>
                <w:rFonts w:ascii="Arial" w:hAnsi="Arial" w:cs="Arial"/>
                <w:sz w:val="20"/>
                <w:szCs w:val="20"/>
              </w:rPr>
            </w:pPr>
            <w:r>
              <w:rPr>
                <w:rFonts w:ascii="Arial" w:hAnsi="Arial" w:cs="Arial"/>
                <w:sz w:val="20"/>
                <w:szCs w:val="20"/>
              </w:rPr>
              <w:t>Chuỗi ký tự</w:t>
            </w:r>
          </w:p>
        </w:tc>
        <w:tc>
          <w:tcPr>
            <w:tcW w:w="940" w:type="pct"/>
            <w:vAlign w:val="center"/>
          </w:tcPr>
          <w:p w14:paraId="18A57963">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vAlign w:val="center"/>
          </w:tcPr>
          <w:p w14:paraId="5A0B14CD">
            <w:pPr>
              <w:spacing w:after="120" w:line="240" w:lineRule="auto"/>
              <w:jc w:val="center"/>
              <w:rPr>
                <w:rFonts w:ascii="Arial" w:hAnsi="Arial" w:cs="Arial"/>
                <w:sz w:val="20"/>
                <w:szCs w:val="20"/>
              </w:rPr>
            </w:pPr>
            <w:r>
              <w:rPr>
                <w:rFonts w:ascii="Arial" w:hAnsi="Arial" w:cs="Arial"/>
                <w:sz w:val="20"/>
                <w:szCs w:val="20"/>
              </w:rPr>
              <w:t>Điểm a khoản 2 Điều 9 Thông tư 91</w:t>
            </w:r>
          </w:p>
        </w:tc>
      </w:tr>
      <w:tr w14:paraId="11B6F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0" w:type="pct"/>
            <w:vAlign w:val="center"/>
          </w:tcPr>
          <w:p w14:paraId="4111EA13">
            <w:pPr>
              <w:spacing w:after="120" w:line="240" w:lineRule="auto"/>
              <w:rPr>
                <w:rFonts w:ascii="Arial" w:hAnsi="Arial" w:cs="Arial"/>
                <w:sz w:val="20"/>
                <w:szCs w:val="20"/>
              </w:rPr>
            </w:pPr>
            <w:r>
              <w:rPr>
                <w:rFonts w:ascii="Arial" w:hAnsi="Arial" w:cs="Arial"/>
                <w:sz w:val="20"/>
                <w:szCs w:val="20"/>
              </w:rPr>
              <w:t>Mục đích (Mục đích ủy nhiệm)</w:t>
            </w:r>
          </w:p>
        </w:tc>
        <w:tc>
          <w:tcPr>
            <w:tcW w:w="978" w:type="pct"/>
            <w:vAlign w:val="center"/>
          </w:tcPr>
          <w:p w14:paraId="674DBC88">
            <w:pPr>
              <w:spacing w:after="120" w:line="240" w:lineRule="auto"/>
              <w:rPr>
                <w:rFonts w:ascii="Arial" w:hAnsi="Arial" w:cs="Arial"/>
                <w:sz w:val="20"/>
                <w:szCs w:val="20"/>
              </w:rPr>
            </w:pPr>
            <w:r>
              <w:rPr>
                <w:rFonts w:ascii="Arial" w:hAnsi="Arial" w:cs="Arial"/>
                <w:sz w:val="20"/>
                <w:szCs w:val="20"/>
              </w:rPr>
              <w:t>MDich</w:t>
            </w:r>
          </w:p>
        </w:tc>
        <w:tc>
          <w:tcPr>
            <w:tcW w:w="457" w:type="pct"/>
            <w:noWrap/>
            <w:vAlign w:val="center"/>
          </w:tcPr>
          <w:p w14:paraId="2C46A13F">
            <w:pPr>
              <w:spacing w:after="120" w:line="240" w:lineRule="auto"/>
              <w:jc w:val="center"/>
              <w:rPr>
                <w:rFonts w:ascii="Arial" w:hAnsi="Arial" w:cs="Arial"/>
                <w:sz w:val="20"/>
                <w:szCs w:val="20"/>
              </w:rPr>
            </w:pPr>
            <w:r>
              <w:rPr>
                <w:rFonts w:ascii="Arial" w:hAnsi="Arial" w:cs="Arial"/>
                <w:sz w:val="20"/>
                <w:szCs w:val="20"/>
              </w:rPr>
              <w:t>255</w:t>
            </w:r>
          </w:p>
        </w:tc>
        <w:tc>
          <w:tcPr>
            <w:tcW w:w="730" w:type="pct"/>
            <w:gridSpan w:val="2"/>
            <w:vAlign w:val="center"/>
          </w:tcPr>
          <w:p w14:paraId="2CA4C0AF">
            <w:pPr>
              <w:spacing w:after="120" w:line="240" w:lineRule="auto"/>
              <w:jc w:val="center"/>
              <w:rPr>
                <w:rFonts w:ascii="Arial" w:hAnsi="Arial" w:cs="Arial"/>
                <w:sz w:val="20"/>
                <w:szCs w:val="20"/>
              </w:rPr>
            </w:pPr>
            <w:r>
              <w:rPr>
                <w:rFonts w:ascii="Arial" w:hAnsi="Arial" w:cs="Arial"/>
                <w:sz w:val="20"/>
                <w:szCs w:val="20"/>
              </w:rPr>
              <w:t>Chuỗi ký tự</w:t>
            </w:r>
          </w:p>
        </w:tc>
        <w:tc>
          <w:tcPr>
            <w:tcW w:w="940" w:type="pct"/>
            <w:vAlign w:val="center"/>
          </w:tcPr>
          <w:p w14:paraId="4780C866">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3294CE31">
            <w:pPr>
              <w:spacing w:after="120" w:line="240" w:lineRule="auto"/>
              <w:jc w:val="center"/>
              <w:rPr>
                <w:rFonts w:ascii="Arial" w:hAnsi="Arial" w:cs="Arial"/>
                <w:sz w:val="20"/>
                <w:szCs w:val="20"/>
              </w:rPr>
            </w:pPr>
          </w:p>
        </w:tc>
      </w:tr>
      <w:tr w14:paraId="3D66F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0" w:type="pct"/>
            <w:vAlign w:val="center"/>
          </w:tcPr>
          <w:p w14:paraId="34681EDD">
            <w:pPr>
              <w:spacing w:after="120" w:line="240" w:lineRule="auto"/>
              <w:rPr>
                <w:rFonts w:ascii="Arial" w:hAnsi="Arial" w:cs="Arial"/>
                <w:sz w:val="20"/>
                <w:szCs w:val="20"/>
              </w:rPr>
            </w:pPr>
            <w:r>
              <w:rPr>
                <w:rFonts w:ascii="Arial" w:hAnsi="Arial" w:cs="Arial"/>
                <w:sz w:val="20"/>
                <w:szCs w:val="20"/>
              </w:rPr>
              <w:t>Từ ngày (Thời hạn ủy nhiệm từ ngày)</w:t>
            </w:r>
          </w:p>
        </w:tc>
        <w:tc>
          <w:tcPr>
            <w:tcW w:w="978" w:type="pct"/>
            <w:vAlign w:val="center"/>
          </w:tcPr>
          <w:p w14:paraId="1974E2FF">
            <w:pPr>
              <w:spacing w:after="120" w:line="240" w:lineRule="auto"/>
              <w:rPr>
                <w:rFonts w:ascii="Arial" w:hAnsi="Arial" w:cs="Arial"/>
                <w:sz w:val="20"/>
                <w:szCs w:val="20"/>
              </w:rPr>
            </w:pPr>
            <w:r>
              <w:rPr>
                <w:rFonts w:ascii="Arial" w:hAnsi="Arial" w:cs="Arial"/>
                <w:sz w:val="20"/>
                <w:szCs w:val="20"/>
              </w:rPr>
              <w:t>TNgay</w:t>
            </w:r>
          </w:p>
        </w:tc>
        <w:tc>
          <w:tcPr>
            <w:tcW w:w="457" w:type="pct"/>
            <w:noWrap/>
            <w:vAlign w:val="center"/>
          </w:tcPr>
          <w:p w14:paraId="34351AE4">
            <w:pPr>
              <w:spacing w:after="120" w:line="240" w:lineRule="auto"/>
              <w:jc w:val="center"/>
              <w:rPr>
                <w:rFonts w:ascii="Arial" w:hAnsi="Arial" w:cs="Arial"/>
                <w:sz w:val="20"/>
                <w:szCs w:val="20"/>
              </w:rPr>
            </w:pPr>
          </w:p>
        </w:tc>
        <w:tc>
          <w:tcPr>
            <w:tcW w:w="730" w:type="pct"/>
            <w:gridSpan w:val="2"/>
            <w:vAlign w:val="center"/>
          </w:tcPr>
          <w:p w14:paraId="745576E4">
            <w:pPr>
              <w:spacing w:after="120" w:line="240" w:lineRule="auto"/>
              <w:jc w:val="center"/>
              <w:rPr>
                <w:rFonts w:ascii="Arial" w:hAnsi="Arial" w:cs="Arial"/>
                <w:sz w:val="20"/>
                <w:szCs w:val="20"/>
              </w:rPr>
            </w:pPr>
            <w:r>
              <w:rPr>
                <w:rFonts w:ascii="Arial" w:hAnsi="Arial" w:cs="Arial"/>
                <w:sz w:val="20"/>
                <w:szCs w:val="20"/>
              </w:rPr>
              <w:t xml:space="preserve">Ngày </w:t>
            </w:r>
          </w:p>
        </w:tc>
        <w:tc>
          <w:tcPr>
            <w:tcW w:w="940" w:type="pct"/>
            <w:vAlign w:val="center"/>
          </w:tcPr>
          <w:p w14:paraId="0DBEEF69">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70F335E1">
            <w:pPr>
              <w:spacing w:after="120" w:line="240" w:lineRule="auto"/>
              <w:jc w:val="center"/>
              <w:rPr>
                <w:rFonts w:ascii="Arial" w:hAnsi="Arial" w:cs="Arial"/>
                <w:sz w:val="20"/>
                <w:szCs w:val="20"/>
              </w:rPr>
            </w:pPr>
          </w:p>
        </w:tc>
      </w:tr>
      <w:tr w14:paraId="73D43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0" w:type="pct"/>
            <w:vAlign w:val="center"/>
          </w:tcPr>
          <w:p w14:paraId="31E1ED4D">
            <w:pPr>
              <w:spacing w:after="120" w:line="240" w:lineRule="auto"/>
              <w:rPr>
                <w:rFonts w:ascii="Arial" w:hAnsi="Arial" w:cs="Arial"/>
                <w:sz w:val="20"/>
                <w:szCs w:val="20"/>
              </w:rPr>
            </w:pPr>
            <w:r>
              <w:rPr>
                <w:rFonts w:ascii="Arial" w:hAnsi="Arial" w:cs="Arial"/>
                <w:sz w:val="20"/>
                <w:szCs w:val="20"/>
              </w:rPr>
              <w:t>Đến ngày (Thời hạn ủy nhiệm đến ngày)</w:t>
            </w:r>
          </w:p>
        </w:tc>
        <w:tc>
          <w:tcPr>
            <w:tcW w:w="978" w:type="pct"/>
            <w:vAlign w:val="center"/>
          </w:tcPr>
          <w:p w14:paraId="43597E3C">
            <w:pPr>
              <w:spacing w:after="120" w:line="240" w:lineRule="auto"/>
              <w:rPr>
                <w:rFonts w:ascii="Arial" w:hAnsi="Arial" w:cs="Arial"/>
                <w:sz w:val="20"/>
                <w:szCs w:val="20"/>
              </w:rPr>
            </w:pPr>
            <w:r>
              <w:rPr>
                <w:rFonts w:ascii="Arial" w:hAnsi="Arial" w:cs="Arial"/>
                <w:sz w:val="20"/>
                <w:szCs w:val="20"/>
              </w:rPr>
              <w:t>DNgay</w:t>
            </w:r>
          </w:p>
        </w:tc>
        <w:tc>
          <w:tcPr>
            <w:tcW w:w="457" w:type="pct"/>
            <w:noWrap/>
            <w:vAlign w:val="center"/>
          </w:tcPr>
          <w:p w14:paraId="5B4CA6C7">
            <w:pPr>
              <w:spacing w:after="120" w:line="240" w:lineRule="auto"/>
              <w:jc w:val="center"/>
              <w:rPr>
                <w:rFonts w:ascii="Arial" w:hAnsi="Arial" w:cs="Arial"/>
                <w:sz w:val="20"/>
                <w:szCs w:val="20"/>
              </w:rPr>
            </w:pPr>
          </w:p>
        </w:tc>
        <w:tc>
          <w:tcPr>
            <w:tcW w:w="730" w:type="pct"/>
            <w:gridSpan w:val="2"/>
            <w:vAlign w:val="center"/>
          </w:tcPr>
          <w:p w14:paraId="26A6F81C">
            <w:pPr>
              <w:spacing w:after="120" w:line="240" w:lineRule="auto"/>
              <w:jc w:val="center"/>
              <w:rPr>
                <w:rFonts w:ascii="Arial" w:hAnsi="Arial" w:cs="Arial"/>
                <w:sz w:val="20"/>
                <w:szCs w:val="20"/>
              </w:rPr>
            </w:pPr>
            <w:r>
              <w:rPr>
                <w:rFonts w:ascii="Arial" w:hAnsi="Arial" w:cs="Arial"/>
                <w:sz w:val="20"/>
                <w:szCs w:val="20"/>
              </w:rPr>
              <w:t xml:space="preserve">Ngày </w:t>
            </w:r>
          </w:p>
        </w:tc>
        <w:tc>
          <w:tcPr>
            <w:tcW w:w="940" w:type="pct"/>
            <w:vAlign w:val="center"/>
          </w:tcPr>
          <w:p w14:paraId="6E891F83">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1D8AE086">
            <w:pPr>
              <w:spacing w:after="120" w:line="240" w:lineRule="auto"/>
              <w:jc w:val="center"/>
              <w:rPr>
                <w:rFonts w:ascii="Arial" w:hAnsi="Arial" w:cs="Arial"/>
                <w:sz w:val="20"/>
                <w:szCs w:val="20"/>
              </w:rPr>
            </w:pPr>
          </w:p>
        </w:tc>
      </w:tr>
      <w:tr w14:paraId="24824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2F993B3C">
            <w:pPr>
              <w:spacing w:after="120" w:line="240" w:lineRule="auto"/>
              <w:rPr>
                <w:rFonts w:ascii="Arial" w:hAnsi="Arial" w:cs="Arial"/>
                <w:b/>
                <w:sz w:val="20"/>
                <w:szCs w:val="20"/>
              </w:rPr>
            </w:pPr>
            <w:r>
              <w:rPr>
                <w:rFonts w:ascii="Arial" w:hAnsi="Arial" w:cs="Arial"/>
                <w:b/>
                <w:sz w:val="20"/>
                <w:szCs w:val="20"/>
              </w:rPr>
              <w:t>Thẻ TBao\STBao chứa thông tin số thông báo và ngày thông báo</w:t>
            </w:r>
          </w:p>
        </w:tc>
      </w:tr>
      <w:tr w14:paraId="6AB7F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0" w:type="pct"/>
            <w:vAlign w:val="center"/>
          </w:tcPr>
          <w:p w14:paraId="3475318B">
            <w:pPr>
              <w:spacing w:after="120" w:line="240" w:lineRule="auto"/>
              <w:rPr>
                <w:rFonts w:ascii="Arial" w:hAnsi="Arial" w:cs="Arial"/>
                <w:sz w:val="20"/>
                <w:szCs w:val="20"/>
              </w:rPr>
            </w:pPr>
            <w:r>
              <w:rPr>
                <w:rFonts w:ascii="Arial" w:hAnsi="Arial" w:cs="Arial"/>
                <w:sz w:val="20"/>
                <w:szCs w:val="20"/>
              </w:rPr>
              <w:t>Số (Số thông báo)</w:t>
            </w:r>
          </w:p>
        </w:tc>
        <w:tc>
          <w:tcPr>
            <w:tcW w:w="978" w:type="pct"/>
            <w:vAlign w:val="center"/>
          </w:tcPr>
          <w:p w14:paraId="0EFA75CB">
            <w:pPr>
              <w:spacing w:after="120" w:line="240" w:lineRule="auto"/>
              <w:rPr>
                <w:rFonts w:ascii="Arial" w:hAnsi="Arial" w:cs="Arial"/>
                <w:sz w:val="20"/>
                <w:szCs w:val="20"/>
              </w:rPr>
            </w:pPr>
            <w:r>
              <w:rPr>
                <w:rFonts w:ascii="Arial" w:hAnsi="Arial" w:cs="Arial"/>
                <w:sz w:val="20"/>
                <w:szCs w:val="20"/>
              </w:rPr>
              <w:t>So</w:t>
            </w:r>
          </w:p>
        </w:tc>
        <w:tc>
          <w:tcPr>
            <w:tcW w:w="457" w:type="pct"/>
            <w:noWrap/>
            <w:vAlign w:val="center"/>
          </w:tcPr>
          <w:p w14:paraId="3985AD7C">
            <w:pPr>
              <w:spacing w:after="120" w:line="240" w:lineRule="auto"/>
              <w:jc w:val="center"/>
              <w:rPr>
                <w:rFonts w:ascii="Arial" w:hAnsi="Arial" w:cs="Arial"/>
                <w:sz w:val="20"/>
                <w:szCs w:val="20"/>
              </w:rPr>
            </w:pPr>
            <w:r>
              <w:rPr>
                <w:rFonts w:ascii="Arial" w:hAnsi="Arial" w:cs="Arial"/>
                <w:sz w:val="20"/>
                <w:szCs w:val="20"/>
              </w:rPr>
              <w:t>30</w:t>
            </w:r>
          </w:p>
        </w:tc>
        <w:tc>
          <w:tcPr>
            <w:tcW w:w="730" w:type="pct"/>
            <w:gridSpan w:val="2"/>
            <w:vAlign w:val="center"/>
          </w:tcPr>
          <w:p w14:paraId="585D457D">
            <w:pPr>
              <w:spacing w:after="120" w:line="240" w:lineRule="auto"/>
              <w:jc w:val="center"/>
              <w:rPr>
                <w:rFonts w:ascii="Arial" w:hAnsi="Arial" w:cs="Arial"/>
                <w:sz w:val="20"/>
                <w:szCs w:val="20"/>
              </w:rPr>
            </w:pPr>
            <w:r>
              <w:rPr>
                <w:rFonts w:ascii="Arial" w:hAnsi="Arial" w:cs="Arial"/>
                <w:sz w:val="20"/>
                <w:szCs w:val="20"/>
              </w:rPr>
              <w:t>Chuỗi ký tự</w:t>
            </w:r>
          </w:p>
        </w:tc>
        <w:tc>
          <w:tcPr>
            <w:tcW w:w="940" w:type="pct"/>
            <w:vAlign w:val="center"/>
          </w:tcPr>
          <w:p w14:paraId="0D3FA547">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5DB4589A">
            <w:pPr>
              <w:spacing w:after="120" w:line="240" w:lineRule="auto"/>
              <w:jc w:val="center"/>
              <w:rPr>
                <w:rFonts w:ascii="Arial" w:hAnsi="Arial" w:cs="Arial"/>
                <w:sz w:val="20"/>
                <w:szCs w:val="20"/>
              </w:rPr>
            </w:pPr>
          </w:p>
        </w:tc>
      </w:tr>
      <w:tr w14:paraId="337F1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0" w:type="pct"/>
            <w:vAlign w:val="center"/>
          </w:tcPr>
          <w:p w14:paraId="2E2D6837">
            <w:pPr>
              <w:spacing w:after="120" w:line="240" w:lineRule="auto"/>
              <w:rPr>
                <w:rFonts w:ascii="Arial" w:hAnsi="Arial" w:cs="Arial"/>
                <w:sz w:val="20"/>
                <w:szCs w:val="20"/>
              </w:rPr>
            </w:pPr>
            <w:r>
              <w:rPr>
                <w:rFonts w:ascii="Arial" w:hAnsi="Arial" w:cs="Arial"/>
                <w:sz w:val="20"/>
                <w:szCs w:val="20"/>
              </w:rPr>
              <w:t>Ngày thông báo</w:t>
            </w:r>
          </w:p>
        </w:tc>
        <w:tc>
          <w:tcPr>
            <w:tcW w:w="978" w:type="pct"/>
            <w:vAlign w:val="center"/>
          </w:tcPr>
          <w:p w14:paraId="1F03D927">
            <w:pPr>
              <w:spacing w:after="120" w:line="240" w:lineRule="auto"/>
              <w:rPr>
                <w:rFonts w:ascii="Arial" w:hAnsi="Arial" w:cs="Arial"/>
                <w:sz w:val="20"/>
                <w:szCs w:val="20"/>
              </w:rPr>
            </w:pPr>
            <w:r>
              <w:rPr>
                <w:rFonts w:ascii="Arial" w:hAnsi="Arial" w:cs="Arial"/>
                <w:sz w:val="20"/>
                <w:szCs w:val="20"/>
              </w:rPr>
              <w:t>NTBao</w:t>
            </w:r>
          </w:p>
        </w:tc>
        <w:tc>
          <w:tcPr>
            <w:tcW w:w="457" w:type="pct"/>
            <w:noWrap/>
            <w:vAlign w:val="center"/>
          </w:tcPr>
          <w:p w14:paraId="71AE7878">
            <w:pPr>
              <w:spacing w:after="120" w:line="240" w:lineRule="auto"/>
              <w:jc w:val="center"/>
              <w:rPr>
                <w:rFonts w:ascii="Arial" w:hAnsi="Arial" w:cs="Arial"/>
                <w:sz w:val="20"/>
                <w:szCs w:val="20"/>
              </w:rPr>
            </w:pPr>
          </w:p>
        </w:tc>
        <w:tc>
          <w:tcPr>
            <w:tcW w:w="730" w:type="pct"/>
            <w:gridSpan w:val="2"/>
            <w:vAlign w:val="center"/>
          </w:tcPr>
          <w:p w14:paraId="4D50827D">
            <w:pPr>
              <w:spacing w:after="120" w:line="240" w:lineRule="auto"/>
              <w:jc w:val="center"/>
              <w:rPr>
                <w:rFonts w:ascii="Arial" w:hAnsi="Arial" w:cs="Arial"/>
                <w:sz w:val="20"/>
                <w:szCs w:val="20"/>
              </w:rPr>
            </w:pPr>
            <w:r>
              <w:rPr>
                <w:rFonts w:ascii="Arial" w:hAnsi="Arial" w:cs="Arial"/>
                <w:sz w:val="20"/>
                <w:szCs w:val="20"/>
              </w:rPr>
              <w:t>Ngày</w:t>
            </w:r>
          </w:p>
        </w:tc>
        <w:tc>
          <w:tcPr>
            <w:tcW w:w="940" w:type="pct"/>
            <w:vAlign w:val="center"/>
          </w:tcPr>
          <w:p w14:paraId="24AAC8A8">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46E0A74D">
            <w:pPr>
              <w:spacing w:after="120" w:line="240" w:lineRule="auto"/>
              <w:jc w:val="center"/>
              <w:rPr>
                <w:rFonts w:ascii="Arial" w:hAnsi="Arial" w:cs="Arial"/>
                <w:sz w:val="20"/>
                <w:szCs w:val="20"/>
              </w:rPr>
            </w:pPr>
          </w:p>
        </w:tc>
      </w:tr>
      <w:tr w14:paraId="09E03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2EF1B602">
            <w:pPr>
              <w:spacing w:after="120" w:line="240" w:lineRule="auto"/>
              <w:jc w:val="both"/>
              <w:rPr>
                <w:rFonts w:ascii="Arial" w:hAnsi="Arial" w:cs="Arial"/>
                <w:b/>
                <w:sz w:val="20"/>
                <w:szCs w:val="20"/>
              </w:rPr>
            </w:pPr>
            <w:r>
              <w:rPr>
                <w:rFonts w:ascii="Arial" w:hAnsi="Arial" w:cs="Arial"/>
                <w:b/>
                <w:sz w:val="20"/>
                <w:szCs w:val="20"/>
              </w:rPr>
              <w:t>Thẻ TBao\DSCKS chứa thông tin chữ ký số, bao gồm chữ ký số của cơ quan thuế và các chữ ký số khác (nếu có)</w:t>
            </w:r>
          </w:p>
        </w:tc>
      </w:tr>
      <w:tr w14:paraId="66033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7A09D37C">
            <w:pPr>
              <w:spacing w:after="120" w:line="240" w:lineRule="auto"/>
              <w:jc w:val="both"/>
              <w:rPr>
                <w:rFonts w:ascii="Arial" w:hAnsi="Arial" w:cs="Arial"/>
                <w:b/>
                <w:sz w:val="20"/>
                <w:szCs w:val="20"/>
              </w:rPr>
            </w:pPr>
            <w:r>
              <w:rPr>
                <w:rFonts w:ascii="Arial" w:hAnsi="Arial" w:cs="Arial"/>
                <w:b/>
                <w:sz w:val="20"/>
                <w:szCs w:val="20"/>
              </w:rPr>
              <w:t xml:space="preserve">Thẻ TBao\DSCKS\TTCQT chứa thông tin chữ ký số của thủ trưởng cơ quan thuế (Ký trên thẻ TBao\DLTBao và </w:t>
            </w:r>
            <w:r>
              <w:rPr>
                <w:rFonts w:ascii="Arial" w:hAnsi="Arial" w:cs="Arial"/>
                <w:b/>
                <w:bCs/>
                <w:sz w:val="20"/>
                <w:szCs w:val="20"/>
              </w:rPr>
              <w:t>thẻ TBao\DSCKS\TTCQT\ ds:Signature\ds:Object\xades:SignedProperties)</w:t>
            </w:r>
          </w:p>
        </w:tc>
      </w:tr>
      <w:tr w14:paraId="11537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0" w:type="pct"/>
            <w:vAlign w:val="center"/>
          </w:tcPr>
          <w:p w14:paraId="24847C80">
            <w:pPr>
              <w:spacing w:after="120" w:line="240" w:lineRule="auto"/>
              <w:rPr>
                <w:rFonts w:ascii="Arial" w:hAnsi="Arial" w:cs="Arial"/>
                <w:sz w:val="20"/>
                <w:szCs w:val="20"/>
              </w:rPr>
            </w:pPr>
            <w:r>
              <w:rPr>
                <w:rFonts w:ascii="Arial" w:hAnsi="Arial" w:cs="Arial"/>
                <w:sz w:val="20"/>
                <w:szCs w:val="20"/>
              </w:rPr>
              <w:t xml:space="preserve">Chữ ký số </w:t>
            </w:r>
          </w:p>
        </w:tc>
        <w:tc>
          <w:tcPr>
            <w:tcW w:w="978" w:type="pct"/>
            <w:vAlign w:val="center"/>
          </w:tcPr>
          <w:p w14:paraId="09A8FD57">
            <w:pPr>
              <w:spacing w:after="120" w:line="240" w:lineRule="auto"/>
              <w:rPr>
                <w:rFonts w:ascii="Arial" w:hAnsi="Arial" w:cs="Arial"/>
                <w:sz w:val="20"/>
                <w:szCs w:val="20"/>
              </w:rPr>
            </w:pPr>
            <w:r>
              <w:rPr>
                <w:rFonts w:ascii="Arial" w:hAnsi="Arial" w:cs="Arial"/>
                <w:sz w:val="20"/>
                <w:szCs w:val="20"/>
              </w:rPr>
              <w:t>Signature</w:t>
            </w:r>
          </w:p>
        </w:tc>
        <w:tc>
          <w:tcPr>
            <w:tcW w:w="457" w:type="pct"/>
            <w:vAlign w:val="center"/>
          </w:tcPr>
          <w:p w14:paraId="330BA6FB">
            <w:pPr>
              <w:spacing w:after="120" w:line="240" w:lineRule="auto"/>
              <w:rPr>
                <w:rFonts w:ascii="Arial" w:hAnsi="Arial" w:cs="Arial"/>
                <w:sz w:val="20"/>
                <w:szCs w:val="20"/>
              </w:rPr>
            </w:pPr>
          </w:p>
        </w:tc>
        <w:tc>
          <w:tcPr>
            <w:tcW w:w="730" w:type="pct"/>
            <w:gridSpan w:val="2"/>
            <w:noWrap/>
            <w:vAlign w:val="center"/>
          </w:tcPr>
          <w:p w14:paraId="6111C3BF">
            <w:pPr>
              <w:spacing w:after="120" w:line="240" w:lineRule="auto"/>
              <w:rPr>
                <w:rFonts w:ascii="Arial" w:hAnsi="Arial" w:cs="Arial"/>
                <w:sz w:val="20"/>
                <w:szCs w:val="20"/>
              </w:rPr>
            </w:pPr>
          </w:p>
        </w:tc>
        <w:tc>
          <w:tcPr>
            <w:tcW w:w="940" w:type="pct"/>
            <w:vAlign w:val="center"/>
          </w:tcPr>
          <w:p w14:paraId="018F6B0E">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760AA471">
            <w:pPr>
              <w:spacing w:after="120" w:line="240" w:lineRule="auto"/>
              <w:jc w:val="center"/>
              <w:rPr>
                <w:rFonts w:ascii="Arial" w:hAnsi="Arial" w:cs="Arial"/>
                <w:sz w:val="20"/>
                <w:szCs w:val="20"/>
              </w:rPr>
            </w:pPr>
          </w:p>
        </w:tc>
      </w:tr>
      <w:tr w14:paraId="6A86D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492D50F0">
            <w:pPr>
              <w:spacing w:after="120" w:line="240" w:lineRule="auto"/>
              <w:jc w:val="both"/>
              <w:rPr>
                <w:rFonts w:ascii="Arial" w:hAnsi="Arial" w:cs="Arial"/>
                <w:b/>
                <w:sz w:val="20"/>
                <w:szCs w:val="20"/>
              </w:rPr>
            </w:pPr>
            <w:r>
              <w:rPr>
                <w:rFonts w:ascii="Arial" w:hAnsi="Arial" w:cs="Arial"/>
                <w:b/>
                <w:sz w:val="20"/>
                <w:szCs w:val="20"/>
              </w:rPr>
              <w:t xml:space="preserve">Thẻ TBao\DSCKS\CQT chứa thông tin chữ ký số của cơ quan thuế (Ký trên thẻ TBao\DLTBao, thẻ TBao\STBao và </w:t>
            </w:r>
            <w:r>
              <w:rPr>
                <w:rFonts w:ascii="Arial" w:hAnsi="Arial" w:cs="Arial"/>
                <w:b/>
                <w:bCs/>
                <w:sz w:val="20"/>
                <w:szCs w:val="20"/>
              </w:rPr>
              <w:t>thẻ TBao\DSCKS\CQT\ ds:Signature\ds:Object\xades:SignedProperties)</w:t>
            </w:r>
          </w:p>
        </w:tc>
      </w:tr>
      <w:tr w14:paraId="698E7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0" w:type="pct"/>
            <w:vAlign w:val="center"/>
          </w:tcPr>
          <w:p w14:paraId="53038042">
            <w:pPr>
              <w:spacing w:after="120" w:line="240" w:lineRule="auto"/>
              <w:rPr>
                <w:rFonts w:ascii="Arial" w:hAnsi="Arial" w:cs="Arial"/>
                <w:sz w:val="20"/>
                <w:szCs w:val="20"/>
              </w:rPr>
            </w:pPr>
            <w:r>
              <w:rPr>
                <w:rFonts w:ascii="Arial" w:hAnsi="Arial" w:cs="Arial"/>
                <w:sz w:val="20"/>
                <w:szCs w:val="20"/>
              </w:rPr>
              <w:t xml:space="preserve">Chữ ký số </w:t>
            </w:r>
          </w:p>
        </w:tc>
        <w:tc>
          <w:tcPr>
            <w:tcW w:w="978" w:type="pct"/>
            <w:vAlign w:val="center"/>
          </w:tcPr>
          <w:p w14:paraId="485C44A2">
            <w:pPr>
              <w:spacing w:after="120" w:line="240" w:lineRule="auto"/>
              <w:rPr>
                <w:rFonts w:ascii="Arial" w:hAnsi="Arial" w:cs="Arial"/>
                <w:sz w:val="20"/>
                <w:szCs w:val="20"/>
              </w:rPr>
            </w:pPr>
            <w:r>
              <w:rPr>
                <w:rFonts w:ascii="Arial" w:hAnsi="Arial" w:cs="Arial"/>
                <w:sz w:val="20"/>
                <w:szCs w:val="20"/>
              </w:rPr>
              <w:t>Signature</w:t>
            </w:r>
          </w:p>
        </w:tc>
        <w:tc>
          <w:tcPr>
            <w:tcW w:w="457" w:type="pct"/>
            <w:vAlign w:val="center"/>
          </w:tcPr>
          <w:p w14:paraId="16C1E0D5">
            <w:pPr>
              <w:spacing w:after="120" w:line="240" w:lineRule="auto"/>
              <w:rPr>
                <w:rFonts w:ascii="Arial" w:hAnsi="Arial" w:cs="Arial"/>
                <w:sz w:val="20"/>
                <w:szCs w:val="20"/>
              </w:rPr>
            </w:pPr>
          </w:p>
        </w:tc>
        <w:tc>
          <w:tcPr>
            <w:tcW w:w="593" w:type="pct"/>
            <w:noWrap/>
            <w:vAlign w:val="center"/>
          </w:tcPr>
          <w:p w14:paraId="26DB0706">
            <w:pPr>
              <w:spacing w:after="120" w:line="240" w:lineRule="auto"/>
              <w:rPr>
                <w:rFonts w:ascii="Arial" w:hAnsi="Arial" w:cs="Arial"/>
                <w:sz w:val="20"/>
                <w:szCs w:val="20"/>
              </w:rPr>
            </w:pPr>
          </w:p>
        </w:tc>
        <w:tc>
          <w:tcPr>
            <w:tcW w:w="1077" w:type="pct"/>
            <w:gridSpan w:val="2"/>
            <w:vAlign w:val="center"/>
          </w:tcPr>
          <w:p w14:paraId="3BA93B22">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664E6BE7">
            <w:pPr>
              <w:spacing w:after="120" w:line="240" w:lineRule="auto"/>
              <w:jc w:val="center"/>
              <w:rPr>
                <w:rFonts w:ascii="Arial" w:hAnsi="Arial" w:cs="Arial"/>
                <w:sz w:val="20"/>
                <w:szCs w:val="20"/>
              </w:rPr>
            </w:pPr>
          </w:p>
        </w:tc>
      </w:tr>
      <w:tr w14:paraId="50A73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19042FB7">
            <w:pPr>
              <w:spacing w:after="120" w:line="240" w:lineRule="auto"/>
              <w:jc w:val="both"/>
              <w:rPr>
                <w:rFonts w:ascii="Arial" w:hAnsi="Arial" w:cs="Arial"/>
                <w:b/>
                <w:sz w:val="20"/>
                <w:szCs w:val="20"/>
              </w:rPr>
            </w:pPr>
            <w:r>
              <w:rPr>
                <w:rFonts w:ascii="Arial" w:hAnsi="Arial" w:cs="Arial"/>
                <w:b/>
                <w:sz w:val="20"/>
                <w:szCs w:val="20"/>
              </w:rPr>
              <w:t>Thẻ TBao\DSCKS\CCKSKhac chứa các chữ ký số khác (nếu có) (Chỉ ký trên thẻ TBao\DLTBao và thẻ  ds:Signature\ds:Object\xades:SignedProperties của chữ ký số khác (nếu cần) ).</w:t>
            </w:r>
          </w:p>
        </w:tc>
      </w:tr>
    </w:tbl>
    <w:p w14:paraId="39E4AC78">
      <w:pPr>
        <w:pStyle w:val="46"/>
        <w:numPr>
          <w:ilvl w:val="0"/>
          <w:numId w:val="14"/>
        </w:numPr>
        <w:tabs>
          <w:tab w:val="left" w:pos="993"/>
        </w:tabs>
        <w:spacing w:after="120" w:line="240" w:lineRule="auto"/>
        <w:ind w:left="0" w:firstLine="709"/>
        <w:contextualSpacing w:val="0"/>
        <w:jc w:val="both"/>
        <w:outlineLvl w:val="0"/>
        <w:rPr>
          <w:rFonts w:ascii="Arial" w:hAnsi="Arial" w:cs="Arial"/>
          <w:b/>
          <w:sz w:val="20"/>
          <w:szCs w:val="20"/>
        </w:rPr>
      </w:pPr>
      <w:r>
        <w:rPr>
          <w:rFonts w:ascii="Arial" w:hAnsi="Arial" w:cs="Arial"/>
          <w:b/>
          <w:sz w:val="20"/>
          <w:szCs w:val="20"/>
        </w:rPr>
        <w:t xml:space="preserve">Định dạng dữ liệu thông báo về việc hết thời gian sử dụng hóa đơn điện tử có mã qua Hệ thống thông tin quản lý thuế/qua ủy thác tổ chức cung cấp dịch vụ về hóa đơn điện tử; không thuộc trường hợp sử dụng hóa đơn điện tử không có mã; </w:t>
      </w:r>
      <w:r>
        <w:rPr>
          <w:rFonts w:ascii="Arial" w:hAnsi="Arial" w:eastAsia="Times New Roman" w:cs="Arial"/>
          <w:b/>
          <w:bCs/>
          <w:sz w:val="20"/>
          <w:szCs w:val="20"/>
          <w:lang w:val="en"/>
        </w:rPr>
        <w:t>không đáp ứng điều kiện sử dụng hóa đơn điện tử có mã của cơ quan thuế</w:t>
      </w:r>
      <w:bookmarkStart w:id="36" w:name="chuong_pl_16_name_name_name"/>
      <w:r>
        <w:rPr>
          <w:rFonts w:ascii="Arial" w:hAnsi="Arial" w:eastAsia="Times New Roman" w:cs="Arial"/>
          <w:b/>
          <w:bCs/>
          <w:sz w:val="20"/>
          <w:szCs w:val="20"/>
          <w:lang w:val="vi-VN"/>
        </w:rPr>
        <w:t xml:space="preserve"> khởi tạo từ máy tính tiền</w:t>
      </w:r>
      <w:bookmarkEnd w:id="35"/>
      <w:bookmarkEnd w:id="36"/>
      <w:r>
        <w:rPr>
          <w:rFonts w:ascii="Arial" w:hAnsi="Arial" w:cs="Arial"/>
          <w:b/>
          <w:sz w:val="20"/>
          <w:szCs w:val="20"/>
        </w:rPr>
        <w:t xml:space="preserve"> (01/TB-KTT)</w:t>
      </w:r>
    </w:p>
    <w:p w14:paraId="14B94AFE">
      <w:pPr>
        <w:pStyle w:val="46"/>
        <w:numPr>
          <w:ilvl w:val="0"/>
          <w:numId w:val="20"/>
        </w:numPr>
        <w:tabs>
          <w:tab w:val="left" w:pos="993"/>
        </w:tabs>
        <w:spacing w:after="120" w:line="240" w:lineRule="auto"/>
        <w:ind w:hanging="1091"/>
        <w:contextualSpacing w:val="0"/>
        <w:rPr>
          <w:rFonts w:ascii="Arial" w:hAnsi="Arial" w:cs="Arial"/>
          <w:sz w:val="20"/>
          <w:szCs w:val="20"/>
        </w:rPr>
      </w:pPr>
      <w:r>
        <w:rPr>
          <w:rFonts w:ascii="Arial" w:hAnsi="Arial" w:cs="Arial"/>
          <w:sz w:val="20"/>
          <w:szCs w:val="20"/>
        </w:rPr>
        <w:t>Thông báo có định dạng như sau:</w:t>
      </w:r>
    </w:p>
    <w:p w14:paraId="237EAC1F">
      <w:pPr>
        <w:keepNext/>
        <w:spacing w:after="120" w:line="240" w:lineRule="auto"/>
        <w:jc w:val="center"/>
        <w:rPr>
          <w:rFonts w:ascii="Arial" w:hAnsi="Arial" w:cs="Arial"/>
          <w:sz w:val="20"/>
          <w:szCs w:val="20"/>
        </w:rPr>
      </w:pPr>
      <w:r>
        <w:rPr>
          <w:rFonts w:ascii="Arial" w:hAnsi="Arial" w:cs="Arial"/>
          <w:sz w:val="20"/>
          <w:szCs w:val="20"/>
        </w:rPr>
        <w:t xml:space="preserve"> </w:t>
      </w:r>
      <w:r>
        <w:rPr>
          <w:rFonts w:ascii="Arial" w:hAnsi="Arial" w:cs="Arial"/>
          <w:sz w:val="20"/>
          <w:szCs w:val="20"/>
        </w:rPr>
        <w:drawing>
          <wp:inline distT="0" distB="0" distL="0" distR="0">
            <wp:extent cx="5047615" cy="5412105"/>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5047615" cy="5412105"/>
                    </a:xfrm>
                    <a:prstGeom prst="rect">
                      <a:avLst/>
                    </a:prstGeom>
                    <a:noFill/>
                    <a:ln>
                      <a:noFill/>
                    </a:ln>
                  </pic:spPr>
                </pic:pic>
              </a:graphicData>
            </a:graphic>
          </wp:inline>
        </w:drawing>
      </w:r>
    </w:p>
    <w:p w14:paraId="4D9DDD6E">
      <w:pPr>
        <w:pStyle w:val="16"/>
        <w:spacing w:after="120"/>
        <w:jc w:val="center"/>
        <w:rPr>
          <w:rFonts w:ascii="Arial" w:hAnsi="Arial" w:cs="Arial"/>
          <w:color w:val="auto"/>
          <w:sz w:val="20"/>
          <w:szCs w:val="20"/>
        </w:rPr>
      </w:pPr>
      <w:r>
        <w:rPr>
          <w:rFonts w:ascii="Arial" w:hAnsi="Arial" w:cs="Arial"/>
          <w:color w:val="auto"/>
          <w:sz w:val="20"/>
          <w:szCs w:val="20"/>
        </w:rPr>
        <w:t>Hình minh họa: Định dạng dữ liệu Thông báo về việc hết thời gian sử dụng hóa đơn điện tử có mã qua Hệ thống thông tin quản lý /qua ủy thác tổ chức cung cấp dịch vụ về hóa đơn điện tử; không thuộc trường hợp sử dụng hóa đơn điện tử không có mã; không đáp ứng điều kiện sử dụng hóa đơn điện tử từ máy tính tiền</w:t>
      </w:r>
    </w:p>
    <w:p w14:paraId="3C449955">
      <w:pPr>
        <w:pStyle w:val="46"/>
        <w:numPr>
          <w:ilvl w:val="0"/>
          <w:numId w:val="20"/>
        </w:numPr>
        <w:tabs>
          <w:tab w:val="left" w:pos="993"/>
        </w:tabs>
        <w:spacing w:after="120" w:line="240" w:lineRule="auto"/>
        <w:ind w:hanging="1091"/>
        <w:contextualSpacing w:val="0"/>
        <w:rPr>
          <w:rFonts w:ascii="Arial" w:hAnsi="Arial" w:cs="Arial"/>
          <w:sz w:val="20"/>
          <w:szCs w:val="20"/>
        </w:rPr>
      </w:pPr>
      <w:r>
        <w:rPr>
          <w:rFonts w:ascii="Arial" w:hAnsi="Arial" w:cs="Arial"/>
          <w:sz w:val="20"/>
          <w:szCs w:val="20"/>
        </w:rPr>
        <w:t>Định dạng chi tiết được mô tả tại bảng dưới đây:</w:t>
      </w:r>
      <w:r>
        <w:rPr>
          <w:rFonts w:ascii="Arial" w:hAnsi="Arial" w:cs="Arial"/>
          <w:sz w:val="20"/>
          <w:szCs w:val="20"/>
        </w:rPr>
        <w:tab/>
      </w:r>
    </w:p>
    <w:tbl>
      <w:tblPr>
        <w:tblStyle w:val="10"/>
        <w:tblW w:w="5000"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1"/>
        <w:gridCol w:w="1645"/>
        <w:gridCol w:w="98"/>
        <w:gridCol w:w="1002"/>
        <w:gridCol w:w="161"/>
        <w:gridCol w:w="1486"/>
        <w:gridCol w:w="1268"/>
        <w:gridCol w:w="1741"/>
      </w:tblGrid>
      <w:tr w14:paraId="4C9A2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right"/>
        </w:trPr>
        <w:tc>
          <w:tcPr>
            <w:tcW w:w="996" w:type="pct"/>
            <w:vAlign w:val="center"/>
          </w:tcPr>
          <w:p w14:paraId="2EBB1996">
            <w:pPr>
              <w:spacing w:after="120" w:line="240" w:lineRule="auto"/>
              <w:jc w:val="center"/>
              <w:rPr>
                <w:rFonts w:ascii="Arial" w:hAnsi="Arial" w:cs="Arial"/>
                <w:b/>
                <w:sz w:val="20"/>
                <w:szCs w:val="20"/>
              </w:rPr>
            </w:pPr>
            <w:r>
              <w:rPr>
                <w:rFonts w:ascii="Arial" w:hAnsi="Arial" w:cs="Arial"/>
                <w:b/>
                <w:sz w:val="20"/>
                <w:szCs w:val="20"/>
              </w:rPr>
              <w:t>Tên chỉ tiêu</w:t>
            </w:r>
          </w:p>
        </w:tc>
        <w:tc>
          <w:tcPr>
            <w:tcW w:w="943" w:type="pct"/>
            <w:gridSpan w:val="2"/>
            <w:vAlign w:val="center"/>
          </w:tcPr>
          <w:p w14:paraId="5AD162D0">
            <w:pPr>
              <w:spacing w:after="120" w:line="240" w:lineRule="auto"/>
              <w:jc w:val="center"/>
              <w:rPr>
                <w:rFonts w:ascii="Arial" w:hAnsi="Arial" w:cs="Arial"/>
                <w:b/>
                <w:sz w:val="20"/>
                <w:szCs w:val="20"/>
              </w:rPr>
            </w:pPr>
            <w:r>
              <w:rPr>
                <w:rFonts w:ascii="Arial" w:hAnsi="Arial" w:cs="Arial"/>
                <w:b/>
                <w:sz w:val="20"/>
                <w:szCs w:val="20"/>
              </w:rPr>
              <w:t>Tên thẻ</w:t>
            </w:r>
          </w:p>
        </w:tc>
        <w:tc>
          <w:tcPr>
            <w:tcW w:w="629" w:type="pct"/>
            <w:gridSpan w:val="2"/>
            <w:vAlign w:val="center"/>
          </w:tcPr>
          <w:p w14:paraId="2DC89ECE">
            <w:pPr>
              <w:spacing w:after="120" w:line="240" w:lineRule="auto"/>
              <w:jc w:val="center"/>
              <w:rPr>
                <w:rFonts w:ascii="Arial" w:hAnsi="Arial" w:cs="Arial"/>
                <w:b/>
                <w:sz w:val="20"/>
                <w:szCs w:val="20"/>
              </w:rPr>
            </w:pPr>
            <w:r>
              <w:rPr>
                <w:rFonts w:ascii="Arial" w:hAnsi="Arial" w:cs="Arial"/>
                <w:b/>
                <w:sz w:val="20"/>
                <w:szCs w:val="20"/>
              </w:rPr>
              <w:t>Độ dài tối đa</w:t>
            </w:r>
          </w:p>
        </w:tc>
        <w:tc>
          <w:tcPr>
            <w:tcW w:w="804" w:type="pct"/>
            <w:vAlign w:val="center"/>
          </w:tcPr>
          <w:p w14:paraId="04810521">
            <w:pPr>
              <w:spacing w:after="120" w:line="240" w:lineRule="auto"/>
              <w:jc w:val="center"/>
              <w:rPr>
                <w:rFonts w:ascii="Arial" w:hAnsi="Arial" w:cs="Arial"/>
                <w:b/>
                <w:sz w:val="20"/>
                <w:szCs w:val="20"/>
              </w:rPr>
            </w:pPr>
            <w:r>
              <w:rPr>
                <w:rFonts w:ascii="Arial" w:hAnsi="Arial" w:cs="Arial"/>
                <w:b/>
                <w:sz w:val="20"/>
                <w:szCs w:val="20"/>
              </w:rPr>
              <w:t>Kiểu dữ liệu</w:t>
            </w:r>
          </w:p>
        </w:tc>
        <w:tc>
          <w:tcPr>
            <w:tcW w:w="686" w:type="pct"/>
            <w:vAlign w:val="center"/>
          </w:tcPr>
          <w:p w14:paraId="64AE709E">
            <w:pPr>
              <w:spacing w:after="120" w:line="240" w:lineRule="auto"/>
              <w:jc w:val="center"/>
              <w:rPr>
                <w:rFonts w:ascii="Arial" w:hAnsi="Arial" w:cs="Arial"/>
                <w:b/>
                <w:sz w:val="20"/>
                <w:szCs w:val="20"/>
              </w:rPr>
            </w:pPr>
            <w:r>
              <w:rPr>
                <w:rFonts w:ascii="Arial" w:hAnsi="Arial" w:cs="Arial"/>
                <w:b/>
                <w:sz w:val="20"/>
                <w:szCs w:val="20"/>
              </w:rPr>
              <w:t>Ràng buộc</w:t>
            </w:r>
          </w:p>
        </w:tc>
        <w:tc>
          <w:tcPr>
            <w:tcW w:w="942" w:type="pct"/>
            <w:vAlign w:val="center"/>
          </w:tcPr>
          <w:p w14:paraId="13234EFE">
            <w:pPr>
              <w:spacing w:after="120" w:line="240" w:lineRule="auto"/>
              <w:jc w:val="center"/>
              <w:rPr>
                <w:rFonts w:ascii="Arial" w:hAnsi="Arial" w:cs="Arial"/>
                <w:b/>
                <w:sz w:val="20"/>
                <w:szCs w:val="20"/>
              </w:rPr>
            </w:pPr>
            <w:r>
              <w:rPr>
                <w:rFonts w:ascii="Arial" w:hAnsi="Arial" w:cs="Arial"/>
                <w:b/>
                <w:sz w:val="20"/>
                <w:szCs w:val="20"/>
              </w:rPr>
              <w:t>Tham khảo</w:t>
            </w:r>
          </w:p>
        </w:tc>
      </w:tr>
      <w:tr w14:paraId="31CB4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8"/>
            <w:vAlign w:val="center"/>
          </w:tcPr>
          <w:p w14:paraId="50F7141C">
            <w:pPr>
              <w:spacing w:after="120" w:line="240" w:lineRule="auto"/>
              <w:jc w:val="both"/>
              <w:rPr>
                <w:rFonts w:ascii="Arial" w:hAnsi="Arial" w:cs="Arial"/>
                <w:b/>
                <w:sz w:val="20"/>
                <w:szCs w:val="20"/>
              </w:rPr>
            </w:pPr>
            <w:r>
              <w:rPr>
                <w:rFonts w:ascii="Arial" w:hAnsi="Arial" w:cs="Arial"/>
                <w:b/>
                <w:sz w:val="20"/>
                <w:szCs w:val="20"/>
              </w:rPr>
              <w:t>Thẻ TBao chứa dữ liệu thông báo, số thông báo và thông tin chữ ký số của cơ quan thuế</w:t>
            </w:r>
          </w:p>
        </w:tc>
      </w:tr>
      <w:tr w14:paraId="209DB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8"/>
            <w:vAlign w:val="center"/>
          </w:tcPr>
          <w:p w14:paraId="5E98A278">
            <w:pPr>
              <w:spacing w:after="120" w:line="240" w:lineRule="auto"/>
              <w:jc w:val="both"/>
              <w:rPr>
                <w:rFonts w:ascii="Arial" w:hAnsi="Arial" w:cs="Arial"/>
                <w:b/>
                <w:sz w:val="20"/>
                <w:szCs w:val="20"/>
              </w:rPr>
            </w:pPr>
            <w:r>
              <w:rPr>
                <w:rFonts w:ascii="Arial" w:hAnsi="Arial" w:cs="Arial"/>
                <w:b/>
                <w:sz w:val="20"/>
                <w:szCs w:val="20"/>
              </w:rPr>
              <w:t>Thẻ TBao\DLTBao chứa dữ liệu thông tin của thông báo</w:t>
            </w:r>
          </w:p>
        </w:tc>
      </w:tr>
      <w:tr w14:paraId="688AE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96" w:type="pct"/>
            <w:vAlign w:val="center"/>
          </w:tcPr>
          <w:p w14:paraId="5E87EE2A">
            <w:pPr>
              <w:spacing w:after="120" w:line="240" w:lineRule="auto"/>
              <w:rPr>
                <w:rFonts w:ascii="Arial" w:hAnsi="Arial" w:cs="Arial"/>
                <w:sz w:val="20"/>
                <w:szCs w:val="20"/>
              </w:rPr>
            </w:pPr>
            <w:r>
              <w:rPr>
                <w:rFonts w:ascii="Arial" w:hAnsi="Arial" w:cs="Arial"/>
                <w:sz w:val="20"/>
                <w:szCs w:val="20"/>
              </w:rPr>
              <w:t>Phiên bản của thông điệp (trong Quy định này có giá trị là 2.1.1)</w:t>
            </w:r>
          </w:p>
        </w:tc>
        <w:tc>
          <w:tcPr>
            <w:tcW w:w="943" w:type="pct"/>
            <w:gridSpan w:val="2"/>
            <w:vAlign w:val="center"/>
          </w:tcPr>
          <w:p w14:paraId="1FC8A909">
            <w:pPr>
              <w:spacing w:after="120" w:line="240" w:lineRule="auto"/>
              <w:rPr>
                <w:rFonts w:ascii="Arial" w:hAnsi="Arial" w:cs="Arial"/>
                <w:sz w:val="20"/>
                <w:szCs w:val="20"/>
              </w:rPr>
            </w:pPr>
            <w:r>
              <w:rPr>
                <w:rFonts w:ascii="Arial" w:hAnsi="Arial" w:cs="Arial"/>
                <w:sz w:val="20"/>
                <w:szCs w:val="20"/>
              </w:rPr>
              <w:t>PBan</w:t>
            </w:r>
          </w:p>
        </w:tc>
        <w:tc>
          <w:tcPr>
            <w:tcW w:w="629" w:type="pct"/>
            <w:gridSpan w:val="2"/>
            <w:vAlign w:val="center"/>
          </w:tcPr>
          <w:p w14:paraId="700987B2">
            <w:pPr>
              <w:spacing w:after="120" w:line="240" w:lineRule="auto"/>
              <w:jc w:val="center"/>
              <w:rPr>
                <w:rFonts w:ascii="Arial" w:hAnsi="Arial" w:cs="Arial"/>
                <w:sz w:val="20"/>
                <w:szCs w:val="20"/>
              </w:rPr>
            </w:pPr>
            <w:r>
              <w:rPr>
                <w:rFonts w:ascii="Arial" w:hAnsi="Arial" w:cs="Arial"/>
                <w:sz w:val="20"/>
                <w:szCs w:val="20"/>
              </w:rPr>
              <w:t>6</w:t>
            </w:r>
          </w:p>
        </w:tc>
        <w:tc>
          <w:tcPr>
            <w:tcW w:w="804" w:type="pct"/>
            <w:vAlign w:val="center"/>
          </w:tcPr>
          <w:p w14:paraId="38A7B82B">
            <w:pPr>
              <w:spacing w:after="120" w:line="240" w:lineRule="auto"/>
              <w:jc w:val="center"/>
              <w:rPr>
                <w:rFonts w:ascii="Arial" w:hAnsi="Arial" w:cs="Arial"/>
                <w:sz w:val="20"/>
                <w:szCs w:val="20"/>
              </w:rPr>
            </w:pPr>
            <w:r>
              <w:rPr>
                <w:rFonts w:ascii="Arial" w:hAnsi="Arial" w:cs="Arial"/>
                <w:sz w:val="20"/>
                <w:szCs w:val="20"/>
              </w:rPr>
              <w:t>Chuỗi ký tự</w:t>
            </w:r>
          </w:p>
        </w:tc>
        <w:tc>
          <w:tcPr>
            <w:tcW w:w="686" w:type="pct"/>
            <w:vAlign w:val="center"/>
          </w:tcPr>
          <w:p w14:paraId="155110E1">
            <w:pPr>
              <w:spacing w:after="120" w:line="240" w:lineRule="auto"/>
              <w:jc w:val="center"/>
              <w:rPr>
                <w:rFonts w:ascii="Arial" w:hAnsi="Arial" w:cs="Arial"/>
                <w:sz w:val="20"/>
                <w:szCs w:val="20"/>
              </w:rPr>
            </w:pPr>
            <w:r>
              <w:rPr>
                <w:rFonts w:ascii="Arial" w:hAnsi="Arial" w:cs="Arial"/>
                <w:sz w:val="20"/>
                <w:szCs w:val="20"/>
              </w:rPr>
              <w:t>Bắt buộc</w:t>
            </w:r>
          </w:p>
        </w:tc>
        <w:tc>
          <w:tcPr>
            <w:tcW w:w="942" w:type="pct"/>
          </w:tcPr>
          <w:p w14:paraId="6201579C">
            <w:pPr>
              <w:spacing w:after="120" w:line="240" w:lineRule="auto"/>
              <w:jc w:val="center"/>
              <w:rPr>
                <w:rFonts w:ascii="Arial" w:hAnsi="Arial" w:cs="Arial"/>
                <w:sz w:val="20"/>
                <w:szCs w:val="20"/>
              </w:rPr>
            </w:pPr>
          </w:p>
        </w:tc>
      </w:tr>
      <w:tr w14:paraId="72073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96" w:type="pct"/>
            <w:vAlign w:val="center"/>
          </w:tcPr>
          <w:p w14:paraId="34CB6A9F">
            <w:pPr>
              <w:spacing w:after="120" w:line="240" w:lineRule="auto"/>
              <w:rPr>
                <w:rFonts w:ascii="Arial" w:hAnsi="Arial" w:cs="Arial"/>
                <w:sz w:val="20"/>
                <w:szCs w:val="20"/>
              </w:rPr>
            </w:pPr>
            <w:r>
              <w:rPr>
                <w:rFonts w:ascii="Arial" w:hAnsi="Arial" w:cs="Arial"/>
                <w:sz w:val="20"/>
                <w:szCs w:val="20"/>
              </w:rPr>
              <w:t>Mẫu số (Mẫu số thông báo)</w:t>
            </w:r>
          </w:p>
        </w:tc>
        <w:tc>
          <w:tcPr>
            <w:tcW w:w="943" w:type="pct"/>
            <w:gridSpan w:val="2"/>
            <w:vAlign w:val="center"/>
          </w:tcPr>
          <w:p w14:paraId="7AC61885">
            <w:pPr>
              <w:spacing w:after="120" w:line="240" w:lineRule="auto"/>
              <w:rPr>
                <w:rFonts w:ascii="Arial" w:hAnsi="Arial" w:cs="Arial"/>
                <w:sz w:val="20"/>
                <w:szCs w:val="20"/>
              </w:rPr>
            </w:pPr>
            <w:r>
              <w:rPr>
                <w:rFonts w:ascii="Arial" w:hAnsi="Arial" w:cs="Arial"/>
                <w:sz w:val="20"/>
                <w:szCs w:val="20"/>
              </w:rPr>
              <w:t>MSo</w:t>
            </w:r>
          </w:p>
        </w:tc>
        <w:tc>
          <w:tcPr>
            <w:tcW w:w="629" w:type="pct"/>
            <w:gridSpan w:val="2"/>
            <w:vAlign w:val="center"/>
          </w:tcPr>
          <w:p w14:paraId="1CA7A074">
            <w:pPr>
              <w:spacing w:after="120" w:line="240" w:lineRule="auto"/>
              <w:jc w:val="center"/>
              <w:rPr>
                <w:rFonts w:ascii="Arial" w:hAnsi="Arial" w:cs="Arial"/>
                <w:sz w:val="20"/>
                <w:szCs w:val="20"/>
              </w:rPr>
            </w:pPr>
            <w:r>
              <w:rPr>
                <w:rFonts w:ascii="Arial" w:hAnsi="Arial" w:cs="Arial"/>
                <w:sz w:val="20"/>
                <w:szCs w:val="20"/>
              </w:rPr>
              <w:t>15</w:t>
            </w:r>
          </w:p>
        </w:tc>
        <w:tc>
          <w:tcPr>
            <w:tcW w:w="804" w:type="pct"/>
            <w:vAlign w:val="center"/>
          </w:tcPr>
          <w:p w14:paraId="65C3389D">
            <w:pPr>
              <w:spacing w:after="120" w:line="240" w:lineRule="auto"/>
              <w:jc w:val="center"/>
              <w:rPr>
                <w:rFonts w:ascii="Arial" w:hAnsi="Arial" w:cs="Arial"/>
                <w:sz w:val="20"/>
                <w:szCs w:val="20"/>
              </w:rPr>
            </w:pPr>
            <w:r>
              <w:rPr>
                <w:rFonts w:ascii="Arial" w:hAnsi="Arial" w:cs="Arial"/>
                <w:sz w:val="20"/>
                <w:szCs w:val="20"/>
              </w:rPr>
              <w:t>Chuỗi ký tự (Chi tiết tại Phụ lục VIII kèm theo Quy định này)</w:t>
            </w:r>
          </w:p>
        </w:tc>
        <w:tc>
          <w:tcPr>
            <w:tcW w:w="686" w:type="pct"/>
            <w:vAlign w:val="center"/>
          </w:tcPr>
          <w:p w14:paraId="0D5FBAE7">
            <w:pPr>
              <w:spacing w:after="120" w:line="240" w:lineRule="auto"/>
              <w:jc w:val="center"/>
              <w:rPr>
                <w:rFonts w:ascii="Arial" w:hAnsi="Arial" w:cs="Arial"/>
                <w:sz w:val="20"/>
                <w:szCs w:val="20"/>
              </w:rPr>
            </w:pPr>
            <w:r>
              <w:rPr>
                <w:rFonts w:ascii="Arial" w:hAnsi="Arial" w:cs="Arial"/>
                <w:sz w:val="20"/>
                <w:szCs w:val="20"/>
              </w:rPr>
              <w:t>Bắt buộc</w:t>
            </w:r>
          </w:p>
        </w:tc>
        <w:tc>
          <w:tcPr>
            <w:tcW w:w="942" w:type="pct"/>
          </w:tcPr>
          <w:p w14:paraId="2C91D78E">
            <w:pPr>
              <w:spacing w:after="120" w:line="240" w:lineRule="auto"/>
              <w:jc w:val="center"/>
              <w:rPr>
                <w:rFonts w:ascii="Arial" w:hAnsi="Arial" w:cs="Arial"/>
                <w:sz w:val="20"/>
                <w:szCs w:val="20"/>
              </w:rPr>
            </w:pPr>
          </w:p>
        </w:tc>
      </w:tr>
      <w:tr w14:paraId="15D56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96" w:type="pct"/>
            <w:vAlign w:val="center"/>
          </w:tcPr>
          <w:p w14:paraId="1B274D74">
            <w:pPr>
              <w:spacing w:after="120" w:line="240" w:lineRule="auto"/>
              <w:rPr>
                <w:rFonts w:ascii="Arial" w:hAnsi="Arial" w:cs="Arial"/>
                <w:sz w:val="20"/>
                <w:szCs w:val="20"/>
              </w:rPr>
            </w:pPr>
            <w:r>
              <w:rPr>
                <w:rFonts w:ascii="Arial" w:hAnsi="Arial" w:cs="Arial"/>
                <w:sz w:val="20"/>
                <w:szCs w:val="20"/>
              </w:rPr>
              <w:t>Tên (Tên thông báo)</w:t>
            </w:r>
          </w:p>
        </w:tc>
        <w:tc>
          <w:tcPr>
            <w:tcW w:w="943" w:type="pct"/>
            <w:gridSpan w:val="2"/>
            <w:vAlign w:val="center"/>
          </w:tcPr>
          <w:p w14:paraId="4DD3149C">
            <w:pPr>
              <w:spacing w:after="120" w:line="240" w:lineRule="auto"/>
              <w:rPr>
                <w:rFonts w:ascii="Arial" w:hAnsi="Arial" w:cs="Arial"/>
                <w:sz w:val="20"/>
                <w:szCs w:val="20"/>
              </w:rPr>
            </w:pPr>
            <w:r>
              <w:rPr>
                <w:rFonts w:ascii="Arial" w:hAnsi="Arial" w:cs="Arial"/>
                <w:sz w:val="20"/>
                <w:szCs w:val="20"/>
              </w:rPr>
              <w:t>Ten</w:t>
            </w:r>
          </w:p>
        </w:tc>
        <w:tc>
          <w:tcPr>
            <w:tcW w:w="629" w:type="pct"/>
            <w:gridSpan w:val="2"/>
            <w:vAlign w:val="center"/>
          </w:tcPr>
          <w:p w14:paraId="35CA8ABA">
            <w:pPr>
              <w:spacing w:after="120" w:line="240" w:lineRule="auto"/>
              <w:jc w:val="center"/>
              <w:rPr>
                <w:rFonts w:ascii="Arial" w:hAnsi="Arial" w:cs="Arial"/>
                <w:sz w:val="20"/>
                <w:szCs w:val="20"/>
              </w:rPr>
            </w:pPr>
            <w:r>
              <w:rPr>
                <w:rFonts w:ascii="Arial" w:hAnsi="Arial" w:cs="Arial"/>
                <w:sz w:val="20"/>
                <w:szCs w:val="20"/>
              </w:rPr>
              <w:t>255</w:t>
            </w:r>
          </w:p>
        </w:tc>
        <w:tc>
          <w:tcPr>
            <w:tcW w:w="804" w:type="pct"/>
            <w:vAlign w:val="center"/>
          </w:tcPr>
          <w:p w14:paraId="3638C42F">
            <w:pPr>
              <w:spacing w:after="120" w:line="240" w:lineRule="auto"/>
              <w:jc w:val="center"/>
              <w:rPr>
                <w:rFonts w:ascii="Arial" w:hAnsi="Arial" w:cs="Arial"/>
                <w:sz w:val="20"/>
                <w:szCs w:val="20"/>
              </w:rPr>
            </w:pPr>
            <w:r>
              <w:rPr>
                <w:rFonts w:ascii="Arial" w:hAnsi="Arial" w:cs="Arial"/>
                <w:sz w:val="20"/>
                <w:szCs w:val="20"/>
              </w:rPr>
              <w:t>Chuỗi ký tự</w:t>
            </w:r>
          </w:p>
        </w:tc>
        <w:tc>
          <w:tcPr>
            <w:tcW w:w="686" w:type="pct"/>
            <w:vAlign w:val="center"/>
          </w:tcPr>
          <w:p w14:paraId="3ACB04E8">
            <w:pPr>
              <w:spacing w:after="120" w:line="240" w:lineRule="auto"/>
              <w:jc w:val="center"/>
              <w:rPr>
                <w:rFonts w:ascii="Arial" w:hAnsi="Arial" w:cs="Arial"/>
                <w:sz w:val="20"/>
                <w:szCs w:val="20"/>
              </w:rPr>
            </w:pPr>
            <w:r>
              <w:rPr>
                <w:rFonts w:ascii="Arial" w:hAnsi="Arial" w:cs="Arial"/>
                <w:sz w:val="20"/>
                <w:szCs w:val="20"/>
              </w:rPr>
              <w:t>Bắt buộc</w:t>
            </w:r>
          </w:p>
        </w:tc>
        <w:tc>
          <w:tcPr>
            <w:tcW w:w="942" w:type="pct"/>
          </w:tcPr>
          <w:p w14:paraId="19881D36">
            <w:pPr>
              <w:spacing w:after="120" w:line="240" w:lineRule="auto"/>
              <w:jc w:val="center"/>
              <w:rPr>
                <w:rFonts w:ascii="Arial" w:hAnsi="Arial" w:cs="Arial"/>
                <w:sz w:val="20"/>
                <w:szCs w:val="20"/>
              </w:rPr>
            </w:pPr>
          </w:p>
        </w:tc>
      </w:tr>
      <w:tr w14:paraId="72B63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96" w:type="pct"/>
            <w:vAlign w:val="center"/>
          </w:tcPr>
          <w:p w14:paraId="37E1E208">
            <w:pPr>
              <w:spacing w:after="120" w:line="240" w:lineRule="auto"/>
              <w:rPr>
                <w:rFonts w:ascii="Arial" w:hAnsi="Arial" w:cs="Arial"/>
                <w:sz w:val="20"/>
                <w:szCs w:val="20"/>
              </w:rPr>
            </w:pPr>
            <w:r>
              <w:rPr>
                <w:rFonts w:ascii="Arial" w:hAnsi="Arial" w:cs="Arial"/>
                <w:sz w:val="20"/>
                <w:szCs w:val="20"/>
              </w:rPr>
              <w:t>Địa danh</w:t>
            </w:r>
          </w:p>
        </w:tc>
        <w:tc>
          <w:tcPr>
            <w:tcW w:w="943" w:type="pct"/>
            <w:gridSpan w:val="2"/>
            <w:vAlign w:val="center"/>
          </w:tcPr>
          <w:p w14:paraId="6FA92C36">
            <w:pPr>
              <w:spacing w:after="120" w:line="240" w:lineRule="auto"/>
              <w:rPr>
                <w:rFonts w:ascii="Arial" w:hAnsi="Arial" w:cs="Arial"/>
                <w:sz w:val="20"/>
                <w:szCs w:val="20"/>
              </w:rPr>
            </w:pPr>
            <w:r>
              <w:rPr>
                <w:rFonts w:ascii="Arial" w:hAnsi="Arial" w:cs="Arial"/>
                <w:sz w:val="20"/>
                <w:szCs w:val="20"/>
              </w:rPr>
              <w:t>DDanh</w:t>
            </w:r>
          </w:p>
        </w:tc>
        <w:tc>
          <w:tcPr>
            <w:tcW w:w="629" w:type="pct"/>
            <w:gridSpan w:val="2"/>
            <w:vAlign w:val="center"/>
          </w:tcPr>
          <w:p w14:paraId="4812159E">
            <w:pPr>
              <w:spacing w:after="120" w:line="240" w:lineRule="auto"/>
              <w:jc w:val="center"/>
              <w:rPr>
                <w:rFonts w:ascii="Arial" w:hAnsi="Arial" w:cs="Arial"/>
                <w:sz w:val="20"/>
                <w:szCs w:val="20"/>
              </w:rPr>
            </w:pPr>
            <w:r>
              <w:rPr>
                <w:rFonts w:ascii="Arial" w:hAnsi="Arial" w:cs="Arial"/>
                <w:sz w:val="20"/>
                <w:szCs w:val="20"/>
              </w:rPr>
              <w:t>50</w:t>
            </w:r>
          </w:p>
        </w:tc>
        <w:tc>
          <w:tcPr>
            <w:tcW w:w="804" w:type="pct"/>
            <w:vAlign w:val="center"/>
          </w:tcPr>
          <w:p w14:paraId="78D42DEE">
            <w:pPr>
              <w:spacing w:after="120" w:line="240" w:lineRule="auto"/>
              <w:jc w:val="center"/>
              <w:rPr>
                <w:rFonts w:ascii="Arial" w:hAnsi="Arial" w:cs="Arial"/>
                <w:sz w:val="20"/>
                <w:szCs w:val="20"/>
              </w:rPr>
            </w:pPr>
            <w:r>
              <w:rPr>
                <w:rFonts w:ascii="Arial" w:hAnsi="Arial" w:cs="Arial"/>
                <w:sz w:val="20"/>
                <w:szCs w:val="20"/>
              </w:rPr>
              <w:t>Chuỗi ký tự</w:t>
            </w:r>
          </w:p>
        </w:tc>
        <w:tc>
          <w:tcPr>
            <w:tcW w:w="686" w:type="pct"/>
            <w:vAlign w:val="center"/>
          </w:tcPr>
          <w:p w14:paraId="7EF2F400">
            <w:pPr>
              <w:spacing w:after="120" w:line="240" w:lineRule="auto"/>
              <w:jc w:val="center"/>
              <w:rPr>
                <w:rFonts w:ascii="Arial" w:hAnsi="Arial" w:cs="Arial"/>
                <w:sz w:val="20"/>
                <w:szCs w:val="20"/>
              </w:rPr>
            </w:pPr>
            <w:r>
              <w:rPr>
                <w:rFonts w:ascii="Arial" w:hAnsi="Arial" w:cs="Arial"/>
                <w:sz w:val="20"/>
                <w:szCs w:val="20"/>
              </w:rPr>
              <w:t>Bắt buộc</w:t>
            </w:r>
          </w:p>
        </w:tc>
        <w:tc>
          <w:tcPr>
            <w:tcW w:w="942" w:type="pct"/>
          </w:tcPr>
          <w:p w14:paraId="49879D9C">
            <w:pPr>
              <w:spacing w:after="120" w:line="240" w:lineRule="auto"/>
              <w:jc w:val="center"/>
              <w:rPr>
                <w:rFonts w:ascii="Arial" w:hAnsi="Arial" w:cs="Arial"/>
                <w:sz w:val="20"/>
                <w:szCs w:val="20"/>
              </w:rPr>
            </w:pPr>
          </w:p>
        </w:tc>
      </w:tr>
      <w:tr w14:paraId="6B2C8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96" w:type="pct"/>
            <w:vAlign w:val="center"/>
          </w:tcPr>
          <w:p w14:paraId="54295732">
            <w:pPr>
              <w:spacing w:after="120" w:line="240" w:lineRule="auto"/>
              <w:rPr>
                <w:rFonts w:ascii="Arial" w:hAnsi="Arial" w:cs="Arial"/>
                <w:sz w:val="20"/>
                <w:szCs w:val="20"/>
              </w:rPr>
            </w:pPr>
            <w:r>
              <w:rPr>
                <w:rFonts w:ascii="Arial" w:hAnsi="Arial" w:cs="Arial"/>
                <w:sz w:val="20"/>
                <w:szCs w:val="20"/>
              </w:rPr>
              <w:t>Tên cơ quan thuế cấp trên</w:t>
            </w:r>
          </w:p>
        </w:tc>
        <w:tc>
          <w:tcPr>
            <w:tcW w:w="943" w:type="pct"/>
            <w:gridSpan w:val="2"/>
            <w:vAlign w:val="center"/>
          </w:tcPr>
          <w:p w14:paraId="5102E8D0">
            <w:pPr>
              <w:spacing w:after="120" w:line="240" w:lineRule="auto"/>
              <w:rPr>
                <w:rFonts w:ascii="Arial" w:hAnsi="Arial" w:cs="Arial"/>
                <w:sz w:val="20"/>
                <w:szCs w:val="20"/>
              </w:rPr>
            </w:pPr>
            <w:r>
              <w:rPr>
                <w:rFonts w:ascii="Arial" w:hAnsi="Arial" w:cs="Arial"/>
                <w:sz w:val="20"/>
                <w:szCs w:val="20"/>
              </w:rPr>
              <w:t>TCQTCTren</w:t>
            </w:r>
          </w:p>
        </w:tc>
        <w:tc>
          <w:tcPr>
            <w:tcW w:w="629" w:type="pct"/>
            <w:gridSpan w:val="2"/>
            <w:vAlign w:val="center"/>
          </w:tcPr>
          <w:p w14:paraId="77AA509F">
            <w:pPr>
              <w:spacing w:after="120" w:line="240" w:lineRule="auto"/>
              <w:jc w:val="center"/>
              <w:rPr>
                <w:rFonts w:ascii="Arial" w:hAnsi="Arial" w:cs="Arial"/>
                <w:sz w:val="20"/>
                <w:szCs w:val="20"/>
              </w:rPr>
            </w:pPr>
            <w:r>
              <w:rPr>
                <w:rFonts w:ascii="Arial" w:hAnsi="Arial" w:cs="Arial"/>
                <w:sz w:val="20"/>
                <w:szCs w:val="20"/>
              </w:rPr>
              <w:t>100</w:t>
            </w:r>
          </w:p>
        </w:tc>
        <w:tc>
          <w:tcPr>
            <w:tcW w:w="804" w:type="pct"/>
            <w:vAlign w:val="center"/>
          </w:tcPr>
          <w:p w14:paraId="5BE3D487">
            <w:pPr>
              <w:spacing w:after="120" w:line="240" w:lineRule="auto"/>
              <w:jc w:val="center"/>
              <w:rPr>
                <w:rFonts w:ascii="Arial" w:hAnsi="Arial" w:cs="Arial"/>
                <w:sz w:val="20"/>
                <w:szCs w:val="20"/>
              </w:rPr>
            </w:pPr>
            <w:r>
              <w:rPr>
                <w:rFonts w:ascii="Arial" w:hAnsi="Arial" w:cs="Arial"/>
                <w:sz w:val="20"/>
                <w:szCs w:val="20"/>
              </w:rPr>
              <w:t>Chuỗi ký tự</w:t>
            </w:r>
          </w:p>
        </w:tc>
        <w:tc>
          <w:tcPr>
            <w:tcW w:w="686" w:type="pct"/>
            <w:vAlign w:val="center"/>
          </w:tcPr>
          <w:p w14:paraId="4E5D271E">
            <w:pPr>
              <w:spacing w:after="120" w:line="240" w:lineRule="auto"/>
              <w:jc w:val="center"/>
              <w:rPr>
                <w:rFonts w:ascii="Arial" w:hAnsi="Arial" w:cs="Arial"/>
                <w:sz w:val="20"/>
                <w:szCs w:val="20"/>
              </w:rPr>
            </w:pPr>
            <w:r>
              <w:rPr>
                <w:rFonts w:ascii="Arial" w:hAnsi="Arial" w:cs="Arial"/>
                <w:sz w:val="20"/>
                <w:szCs w:val="20"/>
              </w:rPr>
              <w:t>Bắt buộc</w:t>
            </w:r>
          </w:p>
        </w:tc>
        <w:tc>
          <w:tcPr>
            <w:tcW w:w="942" w:type="pct"/>
          </w:tcPr>
          <w:p w14:paraId="66B28F33">
            <w:pPr>
              <w:spacing w:after="120" w:line="240" w:lineRule="auto"/>
              <w:jc w:val="center"/>
              <w:rPr>
                <w:rFonts w:ascii="Arial" w:hAnsi="Arial" w:cs="Arial"/>
                <w:sz w:val="20"/>
                <w:szCs w:val="20"/>
              </w:rPr>
            </w:pPr>
          </w:p>
        </w:tc>
      </w:tr>
      <w:tr w14:paraId="737DF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96" w:type="pct"/>
            <w:vAlign w:val="center"/>
          </w:tcPr>
          <w:p w14:paraId="2658CE8B">
            <w:pPr>
              <w:spacing w:after="120" w:line="240" w:lineRule="auto"/>
              <w:rPr>
                <w:rFonts w:ascii="Arial" w:hAnsi="Arial" w:cs="Arial"/>
                <w:sz w:val="20"/>
                <w:szCs w:val="20"/>
              </w:rPr>
            </w:pPr>
            <w:r>
              <w:rPr>
                <w:rFonts w:ascii="Arial" w:hAnsi="Arial" w:cs="Arial"/>
                <w:sz w:val="20"/>
                <w:szCs w:val="20"/>
              </w:rPr>
              <w:t>Tên cơ quan thuế (Tên cơ quan thuế ra thông báo)</w:t>
            </w:r>
          </w:p>
        </w:tc>
        <w:tc>
          <w:tcPr>
            <w:tcW w:w="943" w:type="pct"/>
            <w:gridSpan w:val="2"/>
            <w:vAlign w:val="center"/>
          </w:tcPr>
          <w:p w14:paraId="37F86577">
            <w:pPr>
              <w:spacing w:after="120" w:line="240" w:lineRule="auto"/>
              <w:rPr>
                <w:rFonts w:ascii="Arial" w:hAnsi="Arial" w:cs="Arial"/>
                <w:sz w:val="20"/>
                <w:szCs w:val="20"/>
              </w:rPr>
            </w:pPr>
            <w:r>
              <w:rPr>
                <w:rFonts w:ascii="Arial" w:hAnsi="Arial" w:cs="Arial"/>
                <w:sz w:val="20"/>
                <w:szCs w:val="20"/>
              </w:rPr>
              <w:t>TCQT</w:t>
            </w:r>
          </w:p>
        </w:tc>
        <w:tc>
          <w:tcPr>
            <w:tcW w:w="629" w:type="pct"/>
            <w:gridSpan w:val="2"/>
            <w:vAlign w:val="center"/>
          </w:tcPr>
          <w:p w14:paraId="4F595E32">
            <w:pPr>
              <w:spacing w:after="120" w:line="240" w:lineRule="auto"/>
              <w:jc w:val="center"/>
              <w:rPr>
                <w:rFonts w:ascii="Arial" w:hAnsi="Arial" w:cs="Arial"/>
                <w:sz w:val="20"/>
                <w:szCs w:val="20"/>
              </w:rPr>
            </w:pPr>
            <w:r>
              <w:rPr>
                <w:rFonts w:ascii="Arial" w:hAnsi="Arial" w:cs="Arial"/>
                <w:sz w:val="20"/>
                <w:szCs w:val="20"/>
              </w:rPr>
              <w:t>100</w:t>
            </w:r>
          </w:p>
        </w:tc>
        <w:tc>
          <w:tcPr>
            <w:tcW w:w="804" w:type="pct"/>
            <w:vAlign w:val="center"/>
          </w:tcPr>
          <w:p w14:paraId="327F8772">
            <w:pPr>
              <w:spacing w:after="120" w:line="240" w:lineRule="auto"/>
              <w:jc w:val="center"/>
              <w:rPr>
                <w:rFonts w:ascii="Arial" w:hAnsi="Arial" w:cs="Arial"/>
                <w:sz w:val="20"/>
                <w:szCs w:val="20"/>
              </w:rPr>
            </w:pPr>
            <w:r>
              <w:rPr>
                <w:rFonts w:ascii="Arial" w:hAnsi="Arial" w:cs="Arial"/>
                <w:sz w:val="20"/>
                <w:szCs w:val="20"/>
              </w:rPr>
              <w:t>Chuỗi ký tự</w:t>
            </w:r>
          </w:p>
        </w:tc>
        <w:tc>
          <w:tcPr>
            <w:tcW w:w="686" w:type="pct"/>
            <w:vAlign w:val="center"/>
          </w:tcPr>
          <w:p w14:paraId="617BEDBD">
            <w:pPr>
              <w:spacing w:after="120" w:line="240" w:lineRule="auto"/>
              <w:jc w:val="center"/>
              <w:rPr>
                <w:rFonts w:ascii="Arial" w:hAnsi="Arial" w:cs="Arial"/>
                <w:sz w:val="20"/>
                <w:szCs w:val="20"/>
              </w:rPr>
            </w:pPr>
            <w:r>
              <w:rPr>
                <w:rFonts w:ascii="Arial" w:hAnsi="Arial" w:cs="Arial"/>
                <w:sz w:val="20"/>
                <w:szCs w:val="20"/>
              </w:rPr>
              <w:t>Bắt buộc</w:t>
            </w:r>
          </w:p>
        </w:tc>
        <w:tc>
          <w:tcPr>
            <w:tcW w:w="942" w:type="pct"/>
          </w:tcPr>
          <w:p w14:paraId="6A5C56E1">
            <w:pPr>
              <w:spacing w:after="120" w:line="240" w:lineRule="auto"/>
              <w:jc w:val="center"/>
              <w:rPr>
                <w:rFonts w:ascii="Arial" w:hAnsi="Arial" w:cs="Arial"/>
                <w:sz w:val="20"/>
                <w:szCs w:val="20"/>
              </w:rPr>
            </w:pPr>
          </w:p>
        </w:tc>
      </w:tr>
      <w:tr w14:paraId="32CCF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96" w:type="pct"/>
            <w:vAlign w:val="center"/>
          </w:tcPr>
          <w:p w14:paraId="41E69502">
            <w:pPr>
              <w:spacing w:after="120" w:line="240" w:lineRule="auto"/>
              <w:rPr>
                <w:rFonts w:ascii="Arial" w:hAnsi="Arial" w:cs="Arial"/>
                <w:sz w:val="20"/>
                <w:szCs w:val="20"/>
              </w:rPr>
            </w:pPr>
            <w:r>
              <w:rPr>
                <w:rFonts w:ascii="Arial" w:hAnsi="Arial" w:cs="Arial"/>
                <w:sz w:val="20"/>
                <w:szCs w:val="20"/>
              </w:rPr>
              <w:t>Tên người nộp thuế</w:t>
            </w:r>
          </w:p>
        </w:tc>
        <w:tc>
          <w:tcPr>
            <w:tcW w:w="943" w:type="pct"/>
            <w:gridSpan w:val="2"/>
            <w:vAlign w:val="center"/>
          </w:tcPr>
          <w:p w14:paraId="45EF4638">
            <w:pPr>
              <w:spacing w:after="120" w:line="240" w:lineRule="auto"/>
              <w:rPr>
                <w:rFonts w:ascii="Arial" w:hAnsi="Arial" w:cs="Arial"/>
                <w:sz w:val="20"/>
                <w:szCs w:val="20"/>
              </w:rPr>
            </w:pPr>
            <w:r>
              <w:rPr>
                <w:rFonts w:ascii="Arial" w:hAnsi="Arial" w:cs="Arial"/>
                <w:sz w:val="20"/>
                <w:szCs w:val="20"/>
              </w:rPr>
              <w:t>TNNT</w:t>
            </w:r>
          </w:p>
        </w:tc>
        <w:tc>
          <w:tcPr>
            <w:tcW w:w="629" w:type="pct"/>
            <w:gridSpan w:val="2"/>
            <w:vAlign w:val="center"/>
          </w:tcPr>
          <w:p w14:paraId="076599AE">
            <w:pPr>
              <w:spacing w:after="120" w:line="240" w:lineRule="auto"/>
              <w:jc w:val="center"/>
              <w:rPr>
                <w:rFonts w:ascii="Arial" w:hAnsi="Arial" w:cs="Arial"/>
                <w:sz w:val="20"/>
                <w:szCs w:val="20"/>
              </w:rPr>
            </w:pPr>
            <w:r>
              <w:rPr>
                <w:rFonts w:ascii="Arial" w:hAnsi="Arial" w:cs="Arial"/>
                <w:sz w:val="20"/>
                <w:szCs w:val="20"/>
              </w:rPr>
              <w:t>400</w:t>
            </w:r>
          </w:p>
        </w:tc>
        <w:tc>
          <w:tcPr>
            <w:tcW w:w="804" w:type="pct"/>
            <w:vAlign w:val="center"/>
          </w:tcPr>
          <w:p w14:paraId="5FC558B0">
            <w:pPr>
              <w:spacing w:after="120" w:line="240" w:lineRule="auto"/>
              <w:jc w:val="center"/>
              <w:rPr>
                <w:rFonts w:ascii="Arial" w:hAnsi="Arial" w:cs="Arial"/>
                <w:sz w:val="20"/>
                <w:szCs w:val="20"/>
              </w:rPr>
            </w:pPr>
            <w:r>
              <w:rPr>
                <w:rFonts w:ascii="Arial" w:hAnsi="Arial" w:cs="Arial"/>
                <w:sz w:val="20"/>
                <w:szCs w:val="20"/>
              </w:rPr>
              <w:t>Chuỗi ký tự</w:t>
            </w:r>
          </w:p>
        </w:tc>
        <w:tc>
          <w:tcPr>
            <w:tcW w:w="686" w:type="pct"/>
            <w:vAlign w:val="center"/>
          </w:tcPr>
          <w:p w14:paraId="30E845C9">
            <w:pPr>
              <w:spacing w:after="120" w:line="240" w:lineRule="auto"/>
              <w:jc w:val="center"/>
              <w:rPr>
                <w:rFonts w:ascii="Arial" w:hAnsi="Arial" w:cs="Arial"/>
                <w:sz w:val="20"/>
                <w:szCs w:val="20"/>
              </w:rPr>
            </w:pPr>
            <w:r>
              <w:rPr>
                <w:rFonts w:ascii="Arial" w:hAnsi="Arial" w:cs="Arial"/>
                <w:sz w:val="20"/>
                <w:szCs w:val="20"/>
              </w:rPr>
              <w:t>Bắt buộc</w:t>
            </w:r>
          </w:p>
        </w:tc>
        <w:tc>
          <w:tcPr>
            <w:tcW w:w="942" w:type="pct"/>
          </w:tcPr>
          <w:p w14:paraId="59C9EE6F">
            <w:pPr>
              <w:spacing w:after="120" w:line="240" w:lineRule="auto"/>
              <w:jc w:val="center"/>
              <w:rPr>
                <w:rFonts w:ascii="Arial" w:hAnsi="Arial" w:cs="Arial"/>
                <w:sz w:val="20"/>
                <w:szCs w:val="20"/>
              </w:rPr>
            </w:pPr>
          </w:p>
        </w:tc>
      </w:tr>
      <w:tr w14:paraId="2859B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96" w:type="pct"/>
            <w:vAlign w:val="center"/>
          </w:tcPr>
          <w:p w14:paraId="7D36529F">
            <w:pPr>
              <w:spacing w:after="120" w:line="240" w:lineRule="auto"/>
              <w:rPr>
                <w:rFonts w:ascii="Arial" w:hAnsi="Arial" w:cs="Arial"/>
                <w:sz w:val="20"/>
                <w:szCs w:val="20"/>
              </w:rPr>
            </w:pPr>
            <w:r>
              <w:rPr>
                <w:rFonts w:ascii="Arial" w:hAnsi="Arial" w:cs="Arial"/>
                <w:sz w:val="20"/>
                <w:szCs w:val="20"/>
              </w:rPr>
              <w:t>Mã số thuế</w:t>
            </w:r>
          </w:p>
        </w:tc>
        <w:tc>
          <w:tcPr>
            <w:tcW w:w="943" w:type="pct"/>
            <w:gridSpan w:val="2"/>
            <w:vAlign w:val="center"/>
          </w:tcPr>
          <w:p w14:paraId="280CA2B0">
            <w:pPr>
              <w:spacing w:after="120" w:line="240" w:lineRule="auto"/>
              <w:rPr>
                <w:rFonts w:ascii="Arial" w:hAnsi="Arial" w:cs="Arial"/>
                <w:sz w:val="20"/>
                <w:szCs w:val="20"/>
              </w:rPr>
            </w:pPr>
            <w:r>
              <w:rPr>
                <w:rFonts w:ascii="Arial" w:hAnsi="Arial" w:cs="Arial"/>
                <w:sz w:val="20"/>
                <w:szCs w:val="20"/>
              </w:rPr>
              <w:t>MST</w:t>
            </w:r>
          </w:p>
        </w:tc>
        <w:tc>
          <w:tcPr>
            <w:tcW w:w="629" w:type="pct"/>
            <w:gridSpan w:val="2"/>
            <w:vAlign w:val="center"/>
          </w:tcPr>
          <w:p w14:paraId="07C9F669">
            <w:pPr>
              <w:spacing w:after="120" w:line="240" w:lineRule="auto"/>
              <w:jc w:val="center"/>
              <w:rPr>
                <w:rFonts w:ascii="Arial" w:hAnsi="Arial" w:cs="Arial"/>
                <w:sz w:val="20"/>
                <w:szCs w:val="20"/>
              </w:rPr>
            </w:pPr>
            <w:r>
              <w:rPr>
                <w:rFonts w:ascii="Arial" w:hAnsi="Arial" w:cs="Arial"/>
                <w:sz w:val="20"/>
                <w:szCs w:val="20"/>
              </w:rPr>
              <w:t>14</w:t>
            </w:r>
          </w:p>
        </w:tc>
        <w:tc>
          <w:tcPr>
            <w:tcW w:w="804" w:type="pct"/>
            <w:vAlign w:val="center"/>
          </w:tcPr>
          <w:p w14:paraId="69FEBDA9">
            <w:pPr>
              <w:spacing w:after="120" w:line="240" w:lineRule="auto"/>
              <w:jc w:val="center"/>
              <w:rPr>
                <w:rFonts w:ascii="Arial" w:hAnsi="Arial" w:cs="Arial"/>
                <w:sz w:val="20"/>
                <w:szCs w:val="20"/>
              </w:rPr>
            </w:pPr>
            <w:r>
              <w:rPr>
                <w:rFonts w:ascii="Arial" w:hAnsi="Arial" w:cs="Arial"/>
                <w:sz w:val="20"/>
                <w:szCs w:val="20"/>
              </w:rPr>
              <w:t>Chuỗi ký tự</w:t>
            </w:r>
          </w:p>
        </w:tc>
        <w:tc>
          <w:tcPr>
            <w:tcW w:w="686" w:type="pct"/>
            <w:vAlign w:val="center"/>
          </w:tcPr>
          <w:p w14:paraId="6CBED9FA">
            <w:pPr>
              <w:spacing w:after="120" w:line="240" w:lineRule="auto"/>
              <w:jc w:val="center"/>
              <w:rPr>
                <w:rFonts w:ascii="Arial" w:hAnsi="Arial" w:cs="Arial"/>
                <w:sz w:val="20"/>
                <w:szCs w:val="20"/>
              </w:rPr>
            </w:pPr>
            <w:r>
              <w:rPr>
                <w:rFonts w:ascii="Arial" w:hAnsi="Arial" w:cs="Arial"/>
                <w:sz w:val="20"/>
                <w:szCs w:val="20"/>
              </w:rPr>
              <w:t>Bắt buộc</w:t>
            </w:r>
          </w:p>
        </w:tc>
        <w:tc>
          <w:tcPr>
            <w:tcW w:w="942" w:type="pct"/>
          </w:tcPr>
          <w:p w14:paraId="70BD4700">
            <w:pPr>
              <w:spacing w:after="120" w:line="240" w:lineRule="auto"/>
              <w:jc w:val="center"/>
              <w:rPr>
                <w:rFonts w:ascii="Arial" w:hAnsi="Arial" w:cs="Arial"/>
                <w:sz w:val="20"/>
                <w:szCs w:val="20"/>
              </w:rPr>
            </w:pPr>
          </w:p>
        </w:tc>
      </w:tr>
      <w:tr w14:paraId="6F4FD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96" w:type="pct"/>
            <w:vAlign w:val="center"/>
          </w:tcPr>
          <w:p w14:paraId="15A1F4FD">
            <w:pPr>
              <w:spacing w:after="120" w:line="240" w:lineRule="auto"/>
              <w:rPr>
                <w:rFonts w:ascii="Arial" w:hAnsi="Arial" w:cs="Arial"/>
                <w:sz w:val="20"/>
                <w:szCs w:val="20"/>
              </w:rPr>
            </w:pPr>
            <w:r>
              <w:rPr>
                <w:rFonts w:ascii="Arial" w:hAnsi="Arial" w:cs="Arial"/>
                <w:sz w:val="20"/>
                <w:szCs w:val="20"/>
              </w:rPr>
              <w:t>Trường hợp</w:t>
            </w:r>
          </w:p>
        </w:tc>
        <w:tc>
          <w:tcPr>
            <w:tcW w:w="943" w:type="pct"/>
            <w:gridSpan w:val="2"/>
            <w:vAlign w:val="center"/>
          </w:tcPr>
          <w:p w14:paraId="01404A02">
            <w:pPr>
              <w:spacing w:after="120" w:line="240" w:lineRule="auto"/>
              <w:rPr>
                <w:rFonts w:ascii="Arial" w:hAnsi="Arial" w:cs="Arial"/>
                <w:sz w:val="20"/>
                <w:szCs w:val="20"/>
              </w:rPr>
            </w:pPr>
            <w:r>
              <w:rPr>
                <w:rFonts w:ascii="Arial" w:hAnsi="Arial" w:cs="Arial"/>
                <w:sz w:val="20"/>
                <w:szCs w:val="20"/>
              </w:rPr>
              <w:t>THop</w:t>
            </w:r>
          </w:p>
        </w:tc>
        <w:tc>
          <w:tcPr>
            <w:tcW w:w="629" w:type="pct"/>
            <w:gridSpan w:val="2"/>
            <w:vAlign w:val="center"/>
          </w:tcPr>
          <w:p w14:paraId="1A63D5C4">
            <w:pPr>
              <w:spacing w:after="120" w:line="240" w:lineRule="auto"/>
              <w:jc w:val="center"/>
              <w:rPr>
                <w:rFonts w:ascii="Arial" w:hAnsi="Arial" w:cs="Arial"/>
                <w:sz w:val="20"/>
                <w:szCs w:val="20"/>
              </w:rPr>
            </w:pPr>
            <w:r>
              <w:rPr>
                <w:rFonts w:ascii="Arial" w:hAnsi="Arial" w:cs="Arial"/>
                <w:sz w:val="20"/>
                <w:szCs w:val="20"/>
              </w:rPr>
              <w:t>1</w:t>
            </w:r>
          </w:p>
        </w:tc>
        <w:tc>
          <w:tcPr>
            <w:tcW w:w="804" w:type="pct"/>
            <w:vAlign w:val="center"/>
          </w:tcPr>
          <w:p w14:paraId="030C8C09">
            <w:pPr>
              <w:spacing w:after="120" w:line="240" w:lineRule="auto"/>
              <w:rPr>
                <w:rFonts w:ascii="Arial" w:hAnsi="Arial" w:cs="Arial"/>
                <w:sz w:val="20"/>
                <w:szCs w:val="20"/>
              </w:rPr>
            </w:pPr>
            <w:r>
              <w:rPr>
                <w:rFonts w:ascii="Arial" w:hAnsi="Arial" w:cs="Arial"/>
                <w:sz w:val="20"/>
                <w:szCs w:val="20"/>
              </w:rPr>
              <w:t>Số (1: Hết thời gian sử dụng hóa đơn có mã miễn phí, 2: Không còn thuộc trường hợp sử dụng hóa đơn điện tử không có mã, 3: không đáp ứng điều kiện sử dụng hóa đơn điện tử từ máy tính tiền)</w:t>
            </w:r>
          </w:p>
        </w:tc>
        <w:tc>
          <w:tcPr>
            <w:tcW w:w="686" w:type="pct"/>
            <w:vAlign w:val="center"/>
          </w:tcPr>
          <w:p w14:paraId="1364ED5B">
            <w:pPr>
              <w:spacing w:after="120" w:line="240" w:lineRule="auto"/>
              <w:jc w:val="center"/>
              <w:rPr>
                <w:rFonts w:ascii="Arial" w:hAnsi="Arial" w:cs="Arial"/>
                <w:sz w:val="20"/>
                <w:szCs w:val="20"/>
              </w:rPr>
            </w:pPr>
            <w:r>
              <w:rPr>
                <w:rFonts w:ascii="Arial" w:hAnsi="Arial" w:cs="Arial"/>
                <w:sz w:val="20"/>
                <w:szCs w:val="20"/>
              </w:rPr>
              <w:t>Bắt buộc</w:t>
            </w:r>
          </w:p>
        </w:tc>
        <w:tc>
          <w:tcPr>
            <w:tcW w:w="942" w:type="pct"/>
          </w:tcPr>
          <w:p w14:paraId="21F2811C">
            <w:pPr>
              <w:spacing w:after="120" w:line="240" w:lineRule="auto"/>
              <w:jc w:val="center"/>
              <w:rPr>
                <w:rFonts w:ascii="Arial" w:hAnsi="Arial" w:cs="Arial"/>
                <w:sz w:val="20"/>
                <w:szCs w:val="20"/>
              </w:rPr>
            </w:pPr>
          </w:p>
        </w:tc>
      </w:tr>
      <w:tr w14:paraId="63042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96" w:type="pct"/>
            <w:vAlign w:val="center"/>
          </w:tcPr>
          <w:p w14:paraId="64AFBC19">
            <w:pPr>
              <w:spacing w:after="120" w:line="240" w:lineRule="auto"/>
              <w:rPr>
                <w:rFonts w:ascii="Arial" w:hAnsi="Arial" w:cs="Arial"/>
                <w:sz w:val="20"/>
                <w:szCs w:val="20"/>
              </w:rPr>
            </w:pPr>
            <w:r>
              <w:rPr>
                <w:rFonts w:ascii="Arial" w:hAnsi="Arial" w:cs="Arial"/>
                <w:sz w:val="20"/>
                <w:szCs w:val="20"/>
              </w:rPr>
              <w:t>Ngày yêu cầu chuyển đổi</w:t>
            </w:r>
          </w:p>
        </w:tc>
        <w:tc>
          <w:tcPr>
            <w:tcW w:w="943" w:type="pct"/>
            <w:gridSpan w:val="2"/>
            <w:vAlign w:val="center"/>
          </w:tcPr>
          <w:p w14:paraId="44CFE55F">
            <w:pPr>
              <w:spacing w:after="120" w:line="240" w:lineRule="auto"/>
              <w:rPr>
                <w:rFonts w:ascii="Arial" w:hAnsi="Arial" w:cs="Arial"/>
                <w:sz w:val="20"/>
                <w:szCs w:val="20"/>
              </w:rPr>
            </w:pPr>
            <w:r>
              <w:rPr>
                <w:rFonts w:ascii="Arial" w:hAnsi="Arial" w:cs="Arial"/>
                <w:sz w:val="20"/>
                <w:szCs w:val="20"/>
              </w:rPr>
              <w:t>NYCCDoi</w:t>
            </w:r>
          </w:p>
        </w:tc>
        <w:tc>
          <w:tcPr>
            <w:tcW w:w="629" w:type="pct"/>
            <w:gridSpan w:val="2"/>
            <w:vAlign w:val="center"/>
          </w:tcPr>
          <w:p w14:paraId="769F42A1">
            <w:pPr>
              <w:spacing w:after="120" w:line="240" w:lineRule="auto"/>
              <w:jc w:val="center"/>
              <w:rPr>
                <w:rFonts w:ascii="Arial" w:hAnsi="Arial" w:cs="Arial"/>
                <w:sz w:val="20"/>
                <w:szCs w:val="20"/>
              </w:rPr>
            </w:pPr>
          </w:p>
        </w:tc>
        <w:tc>
          <w:tcPr>
            <w:tcW w:w="804" w:type="pct"/>
            <w:vAlign w:val="center"/>
          </w:tcPr>
          <w:p w14:paraId="56CC0183">
            <w:pPr>
              <w:spacing w:after="120" w:line="240" w:lineRule="auto"/>
              <w:jc w:val="center"/>
              <w:rPr>
                <w:rFonts w:ascii="Arial" w:hAnsi="Arial" w:cs="Arial"/>
                <w:sz w:val="20"/>
                <w:szCs w:val="20"/>
              </w:rPr>
            </w:pPr>
            <w:r>
              <w:rPr>
                <w:rFonts w:ascii="Arial" w:hAnsi="Arial" w:cs="Arial"/>
                <w:sz w:val="20"/>
                <w:szCs w:val="20"/>
              </w:rPr>
              <w:t xml:space="preserve">Ngày </w:t>
            </w:r>
          </w:p>
        </w:tc>
        <w:tc>
          <w:tcPr>
            <w:tcW w:w="686" w:type="pct"/>
            <w:vAlign w:val="center"/>
          </w:tcPr>
          <w:p w14:paraId="6B62F580">
            <w:pPr>
              <w:spacing w:after="120" w:line="240" w:lineRule="auto"/>
              <w:jc w:val="center"/>
              <w:rPr>
                <w:rFonts w:ascii="Arial" w:hAnsi="Arial" w:cs="Arial"/>
                <w:sz w:val="20"/>
                <w:szCs w:val="20"/>
              </w:rPr>
            </w:pPr>
            <w:r>
              <w:rPr>
                <w:rFonts w:ascii="Arial" w:hAnsi="Arial" w:cs="Arial"/>
                <w:sz w:val="20"/>
                <w:szCs w:val="20"/>
              </w:rPr>
              <w:t>Bắt buộc</w:t>
            </w:r>
          </w:p>
        </w:tc>
        <w:tc>
          <w:tcPr>
            <w:tcW w:w="942" w:type="pct"/>
          </w:tcPr>
          <w:p w14:paraId="4E711374">
            <w:pPr>
              <w:spacing w:after="120" w:line="240" w:lineRule="auto"/>
              <w:jc w:val="center"/>
              <w:rPr>
                <w:rFonts w:ascii="Arial" w:hAnsi="Arial" w:cs="Arial"/>
                <w:sz w:val="20"/>
                <w:szCs w:val="20"/>
              </w:rPr>
            </w:pPr>
          </w:p>
        </w:tc>
      </w:tr>
      <w:tr w14:paraId="5A5E9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96" w:type="pct"/>
            <w:vAlign w:val="center"/>
          </w:tcPr>
          <w:p w14:paraId="328AB42A">
            <w:pPr>
              <w:spacing w:after="120" w:line="240" w:lineRule="auto"/>
              <w:rPr>
                <w:rFonts w:ascii="Arial" w:hAnsi="Arial" w:cs="Arial"/>
                <w:sz w:val="20"/>
                <w:szCs w:val="20"/>
              </w:rPr>
            </w:pPr>
            <w:r>
              <w:rPr>
                <w:rFonts w:ascii="Arial" w:hAnsi="Arial" w:cs="Arial"/>
                <w:sz w:val="20"/>
                <w:szCs w:val="20"/>
              </w:rPr>
              <w:t>Hình thức (Hình thức của chữ k</w:t>
            </w:r>
            <w:r>
              <w:rPr>
                <w:rFonts w:ascii="Arial" w:hAnsi="Arial" w:cs="Arial"/>
                <w:sz w:val="20"/>
                <w:szCs w:val="20"/>
                <w:cs/>
              </w:rPr>
              <w:t>‎</w:t>
            </w:r>
            <w:r>
              <w:rPr>
                <w:rFonts w:ascii="Arial" w:hAnsi="Arial" w:cs="Arial"/>
                <w:sz w:val="20"/>
                <w:szCs w:val="20"/>
              </w:rPr>
              <w:t>ý)</w:t>
            </w:r>
          </w:p>
        </w:tc>
        <w:tc>
          <w:tcPr>
            <w:tcW w:w="943" w:type="pct"/>
            <w:gridSpan w:val="2"/>
            <w:vAlign w:val="center"/>
          </w:tcPr>
          <w:p w14:paraId="0E2E8175">
            <w:pPr>
              <w:spacing w:after="120" w:line="240" w:lineRule="auto"/>
              <w:rPr>
                <w:rFonts w:ascii="Arial" w:hAnsi="Arial" w:cs="Arial"/>
                <w:sz w:val="20"/>
                <w:szCs w:val="20"/>
              </w:rPr>
            </w:pPr>
            <w:r>
              <w:rPr>
                <w:rFonts w:ascii="Arial" w:hAnsi="Arial" w:cs="Arial"/>
                <w:sz w:val="20"/>
                <w:szCs w:val="20"/>
              </w:rPr>
              <w:t>HThuc</w:t>
            </w:r>
          </w:p>
        </w:tc>
        <w:tc>
          <w:tcPr>
            <w:tcW w:w="629" w:type="pct"/>
            <w:gridSpan w:val="2"/>
            <w:vAlign w:val="center"/>
          </w:tcPr>
          <w:p w14:paraId="292922F2">
            <w:pPr>
              <w:spacing w:after="120" w:line="240" w:lineRule="auto"/>
              <w:jc w:val="center"/>
              <w:rPr>
                <w:rFonts w:ascii="Arial" w:hAnsi="Arial" w:cs="Arial"/>
                <w:sz w:val="20"/>
                <w:szCs w:val="20"/>
              </w:rPr>
            </w:pPr>
            <w:r>
              <w:rPr>
                <w:rFonts w:ascii="Arial" w:hAnsi="Arial" w:cs="Arial"/>
                <w:sz w:val="20"/>
                <w:szCs w:val="20"/>
              </w:rPr>
              <w:t>50</w:t>
            </w:r>
          </w:p>
        </w:tc>
        <w:tc>
          <w:tcPr>
            <w:tcW w:w="804" w:type="pct"/>
            <w:vAlign w:val="center"/>
          </w:tcPr>
          <w:p w14:paraId="2A2E75A8">
            <w:pPr>
              <w:spacing w:after="120" w:line="240" w:lineRule="auto"/>
              <w:jc w:val="center"/>
              <w:rPr>
                <w:rFonts w:ascii="Arial" w:hAnsi="Arial" w:cs="Arial"/>
                <w:sz w:val="20"/>
                <w:szCs w:val="20"/>
              </w:rPr>
            </w:pPr>
            <w:r>
              <w:rPr>
                <w:rFonts w:ascii="Arial" w:hAnsi="Arial" w:cs="Arial"/>
                <w:sz w:val="20"/>
                <w:szCs w:val="20"/>
              </w:rPr>
              <w:t>Chuỗi ký tự</w:t>
            </w:r>
          </w:p>
        </w:tc>
        <w:tc>
          <w:tcPr>
            <w:tcW w:w="686" w:type="pct"/>
            <w:vAlign w:val="center"/>
          </w:tcPr>
          <w:p w14:paraId="53647C68">
            <w:pPr>
              <w:spacing w:after="120" w:line="240" w:lineRule="auto"/>
              <w:jc w:val="center"/>
              <w:rPr>
                <w:rFonts w:ascii="Arial" w:hAnsi="Arial" w:cs="Arial"/>
                <w:sz w:val="20"/>
                <w:szCs w:val="20"/>
              </w:rPr>
            </w:pPr>
            <w:r>
              <w:rPr>
                <w:rFonts w:ascii="Arial" w:hAnsi="Arial" w:cs="Arial"/>
                <w:sz w:val="20"/>
                <w:szCs w:val="20"/>
              </w:rPr>
              <w:t>Bắt buộc</w:t>
            </w:r>
          </w:p>
        </w:tc>
        <w:tc>
          <w:tcPr>
            <w:tcW w:w="942" w:type="pct"/>
          </w:tcPr>
          <w:p w14:paraId="51057B78">
            <w:pPr>
              <w:spacing w:after="120" w:line="240" w:lineRule="auto"/>
              <w:jc w:val="center"/>
              <w:rPr>
                <w:rFonts w:ascii="Arial" w:hAnsi="Arial" w:cs="Arial"/>
                <w:sz w:val="20"/>
                <w:szCs w:val="20"/>
              </w:rPr>
            </w:pPr>
          </w:p>
        </w:tc>
      </w:tr>
      <w:tr w14:paraId="1A9A8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96" w:type="pct"/>
            <w:vAlign w:val="center"/>
          </w:tcPr>
          <w:p w14:paraId="797B2BEE">
            <w:pPr>
              <w:spacing w:after="120" w:line="240" w:lineRule="auto"/>
              <w:rPr>
                <w:rFonts w:ascii="Arial" w:hAnsi="Arial" w:cs="Arial"/>
                <w:sz w:val="20"/>
                <w:szCs w:val="20"/>
              </w:rPr>
            </w:pPr>
            <w:r>
              <w:rPr>
                <w:rFonts w:ascii="Arial" w:hAnsi="Arial" w:cs="Arial"/>
                <w:sz w:val="20"/>
                <w:szCs w:val="20"/>
              </w:rPr>
              <w:t>Chức danh (Chức danh của chữ k</w:t>
            </w:r>
            <w:r>
              <w:rPr>
                <w:rFonts w:ascii="Arial" w:hAnsi="Arial" w:cs="Arial"/>
                <w:sz w:val="20"/>
                <w:szCs w:val="20"/>
                <w:cs/>
              </w:rPr>
              <w:t>‎</w:t>
            </w:r>
            <w:r>
              <w:rPr>
                <w:rFonts w:ascii="Arial" w:hAnsi="Arial" w:cs="Arial"/>
                <w:sz w:val="20"/>
                <w:szCs w:val="20"/>
              </w:rPr>
              <w:t>ý)</w:t>
            </w:r>
          </w:p>
        </w:tc>
        <w:tc>
          <w:tcPr>
            <w:tcW w:w="943" w:type="pct"/>
            <w:gridSpan w:val="2"/>
            <w:vAlign w:val="center"/>
          </w:tcPr>
          <w:p w14:paraId="05513D4E">
            <w:pPr>
              <w:spacing w:after="120" w:line="240" w:lineRule="auto"/>
              <w:rPr>
                <w:rFonts w:ascii="Arial" w:hAnsi="Arial" w:cs="Arial"/>
                <w:sz w:val="20"/>
                <w:szCs w:val="20"/>
              </w:rPr>
            </w:pPr>
            <w:r>
              <w:rPr>
                <w:rFonts w:ascii="Arial" w:hAnsi="Arial" w:cs="Arial"/>
                <w:sz w:val="20"/>
                <w:szCs w:val="20"/>
              </w:rPr>
              <w:t>CDanh</w:t>
            </w:r>
          </w:p>
        </w:tc>
        <w:tc>
          <w:tcPr>
            <w:tcW w:w="629" w:type="pct"/>
            <w:gridSpan w:val="2"/>
            <w:vAlign w:val="center"/>
          </w:tcPr>
          <w:p w14:paraId="18A985EC">
            <w:pPr>
              <w:spacing w:after="120" w:line="240" w:lineRule="auto"/>
              <w:jc w:val="center"/>
              <w:rPr>
                <w:rFonts w:ascii="Arial" w:hAnsi="Arial" w:cs="Arial"/>
                <w:sz w:val="20"/>
                <w:szCs w:val="20"/>
              </w:rPr>
            </w:pPr>
            <w:r>
              <w:rPr>
                <w:rFonts w:ascii="Arial" w:hAnsi="Arial" w:cs="Arial"/>
                <w:sz w:val="20"/>
                <w:szCs w:val="20"/>
              </w:rPr>
              <w:t>50</w:t>
            </w:r>
          </w:p>
        </w:tc>
        <w:tc>
          <w:tcPr>
            <w:tcW w:w="804" w:type="pct"/>
            <w:vAlign w:val="center"/>
          </w:tcPr>
          <w:p w14:paraId="3A836522">
            <w:pPr>
              <w:spacing w:after="120" w:line="240" w:lineRule="auto"/>
              <w:jc w:val="center"/>
              <w:rPr>
                <w:rFonts w:ascii="Arial" w:hAnsi="Arial" w:cs="Arial"/>
                <w:sz w:val="20"/>
                <w:szCs w:val="20"/>
              </w:rPr>
            </w:pPr>
            <w:r>
              <w:rPr>
                <w:rFonts w:ascii="Arial" w:hAnsi="Arial" w:cs="Arial"/>
                <w:sz w:val="20"/>
                <w:szCs w:val="20"/>
              </w:rPr>
              <w:t>Chuỗi ký tự</w:t>
            </w:r>
          </w:p>
        </w:tc>
        <w:tc>
          <w:tcPr>
            <w:tcW w:w="686" w:type="pct"/>
            <w:vAlign w:val="center"/>
          </w:tcPr>
          <w:p w14:paraId="5DCB9E3E">
            <w:pPr>
              <w:spacing w:after="120" w:line="240" w:lineRule="auto"/>
              <w:jc w:val="center"/>
              <w:rPr>
                <w:rFonts w:ascii="Arial" w:hAnsi="Arial" w:cs="Arial"/>
                <w:sz w:val="20"/>
                <w:szCs w:val="20"/>
              </w:rPr>
            </w:pPr>
            <w:r>
              <w:rPr>
                <w:rFonts w:ascii="Arial" w:hAnsi="Arial" w:cs="Arial"/>
                <w:sz w:val="20"/>
                <w:szCs w:val="20"/>
              </w:rPr>
              <w:t>Bắt buộc</w:t>
            </w:r>
          </w:p>
        </w:tc>
        <w:tc>
          <w:tcPr>
            <w:tcW w:w="942" w:type="pct"/>
          </w:tcPr>
          <w:p w14:paraId="6782A902">
            <w:pPr>
              <w:spacing w:after="120" w:line="240" w:lineRule="auto"/>
              <w:jc w:val="center"/>
              <w:rPr>
                <w:rFonts w:ascii="Arial" w:hAnsi="Arial" w:cs="Arial"/>
                <w:sz w:val="20"/>
                <w:szCs w:val="20"/>
              </w:rPr>
            </w:pPr>
          </w:p>
        </w:tc>
      </w:tr>
      <w:tr w14:paraId="0365B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8"/>
            <w:vAlign w:val="center"/>
          </w:tcPr>
          <w:p w14:paraId="365C062D">
            <w:pPr>
              <w:spacing w:after="120" w:line="240" w:lineRule="auto"/>
              <w:rPr>
                <w:rFonts w:ascii="Arial" w:hAnsi="Arial" w:cs="Arial"/>
                <w:b/>
                <w:sz w:val="20"/>
                <w:szCs w:val="20"/>
              </w:rPr>
            </w:pPr>
            <w:r>
              <w:rPr>
                <w:rFonts w:ascii="Arial" w:hAnsi="Arial" w:cs="Arial"/>
                <w:b/>
                <w:sz w:val="20"/>
                <w:szCs w:val="20"/>
              </w:rPr>
              <w:t>Thẻ TBao\STBao chứa thông tin số thông báo và ngày thông báo</w:t>
            </w:r>
          </w:p>
        </w:tc>
      </w:tr>
      <w:tr w14:paraId="60F33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96" w:type="pct"/>
            <w:vAlign w:val="center"/>
          </w:tcPr>
          <w:p w14:paraId="70AAC58A">
            <w:pPr>
              <w:spacing w:after="120" w:line="240" w:lineRule="auto"/>
              <w:rPr>
                <w:rFonts w:ascii="Arial" w:hAnsi="Arial" w:cs="Arial"/>
                <w:sz w:val="20"/>
                <w:szCs w:val="20"/>
              </w:rPr>
            </w:pPr>
            <w:r>
              <w:rPr>
                <w:rFonts w:ascii="Arial" w:hAnsi="Arial" w:cs="Arial"/>
                <w:sz w:val="20"/>
                <w:szCs w:val="20"/>
              </w:rPr>
              <w:t>Số (Số thông báo)</w:t>
            </w:r>
          </w:p>
        </w:tc>
        <w:tc>
          <w:tcPr>
            <w:tcW w:w="943" w:type="pct"/>
            <w:gridSpan w:val="2"/>
            <w:vAlign w:val="center"/>
          </w:tcPr>
          <w:p w14:paraId="62693DD6">
            <w:pPr>
              <w:spacing w:after="120" w:line="240" w:lineRule="auto"/>
              <w:rPr>
                <w:rFonts w:ascii="Arial" w:hAnsi="Arial" w:cs="Arial"/>
                <w:sz w:val="20"/>
                <w:szCs w:val="20"/>
              </w:rPr>
            </w:pPr>
            <w:r>
              <w:rPr>
                <w:rFonts w:ascii="Arial" w:hAnsi="Arial" w:cs="Arial"/>
                <w:sz w:val="20"/>
                <w:szCs w:val="20"/>
              </w:rPr>
              <w:t>So</w:t>
            </w:r>
          </w:p>
        </w:tc>
        <w:tc>
          <w:tcPr>
            <w:tcW w:w="629" w:type="pct"/>
            <w:gridSpan w:val="2"/>
            <w:vAlign w:val="center"/>
          </w:tcPr>
          <w:p w14:paraId="7A761A92">
            <w:pPr>
              <w:spacing w:after="120" w:line="240" w:lineRule="auto"/>
              <w:jc w:val="center"/>
              <w:rPr>
                <w:rFonts w:ascii="Arial" w:hAnsi="Arial" w:cs="Arial"/>
                <w:sz w:val="20"/>
                <w:szCs w:val="20"/>
              </w:rPr>
            </w:pPr>
            <w:r>
              <w:rPr>
                <w:rFonts w:ascii="Arial" w:hAnsi="Arial" w:cs="Arial"/>
                <w:sz w:val="20"/>
                <w:szCs w:val="20"/>
              </w:rPr>
              <w:t>30</w:t>
            </w:r>
          </w:p>
        </w:tc>
        <w:tc>
          <w:tcPr>
            <w:tcW w:w="804" w:type="pct"/>
            <w:vAlign w:val="center"/>
          </w:tcPr>
          <w:p w14:paraId="1FE65F75">
            <w:pPr>
              <w:spacing w:after="120" w:line="240" w:lineRule="auto"/>
              <w:jc w:val="center"/>
              <w:rPr>
                <w:rFonts w:ascii="Arial" w:hAnsi="Arial" w:cs="Arial"/>
                <w:sz w:val="20"/>
                <w:szCs w:val="20"/>
              </w:rPr>
            </w:pPr>
            <w:r>
              <w:rPr>
                <w:rFonts w:ascii="Arial" w:hAnsi="Arial" w:cs="Arial"/>
                <w:sz w:val="20"/>
                <w:szCs w:val="20"/>
              </w:rPr>
              <w:t>Chuỗi ký tự</w:t>
            </w:r>
          </w:p>
        </w:tc>
        <w:tc>
          <w:tcPr>
            <w:tcW w:w="686" w:type="pct"/>
            <w:vAlign w:val="center"/>
          </w:tcPr>
          <w:p w14:paraId="63E8CE43">
            <w:pPr>
              <w:spacing w:after="120" w:line="240" w:lineRule="auto"/>
              <w:jc w:val="center"/>
              <w:rPr>
                <w:rFonts w:ascii="Arial" w:hAnsi="Arial" w:cs="Arial"/>
                <w:sz w:val="20"/>
                <w:szCs w:val="20"/>
              </w:rPr>
            </w:pPr>
            <w:r>
              <w:rPr>
                <w:rFonts w:ascii="Arial" w:hAnsi="Arial" w:cs="Arial"/>
                <w:sz w:val="20"/>
                <w:szCs w:val="20"/>
              </w:rPr>
              <w:t>Bắt buộc</w:t>
            </w:r>
          </w:p>
        </w:tc>
        <w:tc>
          <w:tcPr>
            <w:tcW w:w="942" w:type="pct"/>
          </w:tcPr>
          <w:p w14:paraId="753DDA78">
            <w:pPr>
              <w:spacing w:after="120" w:line="240" w:lineRule="auto"/>
              <w:jc w:val="center"/>
              <w:rPr>
                <w:rFonts w:ascii="Arial" w:hAnsi="Arial" w:cs="Arial"/>
                <w:sz w:val="20"/>
                <w:szCs w:val="20"/>
              </w:rPr>
            </w:pPr>
          </w:p>
        </w:tc>
      </w:tr>
      <w:tr w14:paraId="3724B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96" w:type="pct"/>
            <w:vAlign w:val="center"/>
          </w:tcPr>
          <w:p w14:paraId="6C9DF7F0">
            <w:pPr>
              <w:spacing w:after="120" w:line="240" w:lineRule="auto"/>
              <w:rPr>
                <w:rFonts w:ascii="Arial" w:hAnsi="Arial" w:cs="Arial"/>
                <w:sz w:val="20"/>
                <w:szCs w:val="20"/>
              </w:rPr>
            </w:pPr>
            <w:r>
              <w:rPr>
                <w:rFonts w:ascii="Arial" w:hAnsi="Arial" w:cs="Arial"/>
                <w:sz w:val="20"/>
                <w:szCs w:val="20"/>
              </w:rPr>
              <w:t>Ngày thông báo</w:t>
            </w:r>
          </w:p>
        </w:tc>
        <w:tc>
          <w:tcPr>
            <w:tcW w:w="943" w:type="pct"/>
            <w:gridSpan w:val="2"/>
            <w:vAlign w:val="center"/>
          </w:tcPr>
          <w:p w14:paraId="033DB5C4">
            <w:pPr>
              <w:spacing w:after="120" w:line="240" w:lineRule="auto"/>
              <w:rPr>
                <w:rFonts w:ascii="Arial" w:hAnsi="Arial" w:cs="Arial"/>
                <w:sz w:val="20"/>
                <w:szCs w:val="20"/>
              </w:rPr>
            </w:pPr>
            <w:r>
              <w:rPr>
                <w:rFonts w:ascii="Arial" w:hAnsi="Arial" w:cs="Arial"/>
                <w:sz w:val="20"/>
                <w:szCs w:val="20"/>
              </w:rPr>
              <w:t>NTBao</w:t>
            </w:r>
          </w:p>
        </w:tc>
        <w:tc>
          <w:tcPr>
            <w:tcW w:w="629" w:type="pct"/>
            <w:gridSpan w:val="2"/>
            <w:vAlign w:val="center"/>
          </w:tcPr>
          <w:p w14:paraId="7172D22D">
            <w:pPr>
              <w:spacing w:after="120" w:line="240" w:lineRule="auto"/>
              <w:jc w:val="center"/>
              <w:rPr>
                <w:rFonts w:ascii="Arial" w:hAnsi="Arial" w:cs="Arial"/>
                <w:sz w:val="20"/>
                <w:szCs w:val="20"/>
              </w:rPr>
            </w:pPr>
          </w:p>
        </w:tc>
        <w:tc>
          <w:tcPr>
            <w:tcW w:w="804" w:type="pct"/>
            <w:vAlign w:val="center"/>
          </w:tcPr>
          <w:p w14:paraId="5CF60E78">
            <w:pPr>
              <w:spacing w:after="120" w:line="240" w:lineRule="auto"/>
              <w:jc w:val="center"/>
              <w:rPr>
                <w:rFonts w:ascii="Arial" w:hAnsi="Arial" w:cs="Arial"/>
                <w:sz w:val="20"/>
                <w:szCs w:val="20"/>
              </w:rPr>
            </w:pPr>
            <w:r>
              <w:rPr>
                <w:rFonts w:ascii="Arial" w:hAnsi="Arial" w:cs="Arial"/>
                <w:sz w:val="20"/>
                <w:szCs w:val="20"/>
              </w:rPr>
              <w:t>Ngày</w:t>
            </w:r>
          </w:p>
        </w:tc>
        <w:tc>
          <w:tcPr>
            <w:tcW w:w="686" w:type="pct"/>
            <w:vAlign w:val="center"/>
          </w:tcPr>
          <w:p w14:paraId="669607C1">
            <w:pPr>
              <w:spacing w:after="120" w:line="240" w:lineRule="auto"/>
              <w:jc w:val="center"/>
              <w:rPr>
                <w:rFonts w:ascii="Arial" w:hAnsi="Arial" w:cs="Arial"/>
                <w:sz w:val="20"/>
                <w:szCs w:val="20"/>
              </w:rPr>
            </w:pPr>
            <w:r>
              <w:rPr>
                <w:rFonts w:ascii="Arial" w:hAnsi="Arial" w:cs="Arial"/>
                <w:sz w:val="20"/>
                <w:szCs w:val="20"/>
              </w:rPr>
              <w:t>Bắt buộc</w:t>
            </w:r>
          </w:p>
        </w:tc>
        <w:tc>
          <w:tcPr>
            <w:tcW w:w="942" w:type="pct"/>
          </w:tcPr>
          <w:p w14:paraId="24B4621D">
            <w:pPr>
              <w:spacing w:after="120" w:line="240" w:lineRule="auto"/>
              <w:jc w:val="center"/>
              <w:rPr>
                <w:rFonts w:ascii="Arial" w:hAnsi="Arial" w:cs="Arial"/>
                <w:sz w:val="20"/>
                <w:szCs w:val="20"/>
              </w:rPr>
            </w:pPr>
          </w:p>
        </w:tc>
      </w:tr>
      <w:tr w14:paraId="09512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8"/>
            <w:vAlign w:val="center"/>
          </w:tcPr>
          <w:p w14:paraId="1634F96B">
            <w:pPr>
              <w:spacing w:after="120" w:line="240" w:lineRule="auto"/>
              <w:jc w:val="both"/>
              <w:rPr>
                <w:rFonts w:ascii="Arial" w:hAnsi="Arial" w:cs="Arial"/>
                <w:b/>
                <w:sz w:val="20"/>
                <w:szCs w:val="20"/>
              </w:rPr>
            </w:pPr>
            <w:r>
              <w:rPr>
                <w:rFonts w:ascii="Arial" w:hAnsi="Arial" w:cs="Arial"/>
                <w:b/>
                <w:sz w:val="20"/>
                <w:szCs w:val="20"/>
              </w:rPr>
              <w:t>Thẻ TBao\DSCKS chứa thông tin chữ ký số, bao gồm chữ ký số của cơ quan thuế và các chữ ký số khác (nếu có).</w:t>
            </w:r>
          </w:p>
        </w:tc>
      </w:tr>
      <w:tr w14:paraId="010FF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8"/>
            <w:vAlign w:val="center"/>
          </w:tcPr>
          <w:p w14:paraId="0A7D3968">
            <w:pPr>
              <w:spacing w:after="120" w:line="240" w:lineRule="auto"/>
              <w:jc w:val="both"/>
              <w:rPr>
                <w:rFonts w:ascii="Arial" w:hAnsi="Arial" w:cs="Arial"/>
                <w:b/>
                <w:sz w:val="20"/>
                <w:szCs w:val="20"/>
              </w:rPr>
            </w:pPr>
            <w:r>
              <w:rPr>
                <w:rFonts w:ascii="Arial" w:hAnsi="Arial" w:cs="Arial"/>
                <w:b/>
                <w:sz w:val="20"/>
                <w:szCs w:val="20"/>
              </w:rPr>
              <w:t xml:space="preserve">Thẻ TBao\DSCKS\TTCQT chứa thông tin chữ ký số của thủ trưởng cơ quan thuế (Ký trên thẻ TBao\DLTBao và </w:t>
            </w:r>
            <w:r>
              <w:rPr>
                <w:rFonts w:ascii="Arial" w:hAnsi="Arial" w:cs="Arial"/>
                <w:b/>
                <w:bCs/>
                <w:sz w:val="20"/>
                <w:szCs w:val="20"/>
              </w:rPr>
              <w:t>thẻ TBao\DSCKS\TTCQT\ ds:Signature\ds:Object\xades:SignedProperties)</w:t>
            </w:r>
          </w:p>
        </w:tc>
      </w:tr>
      <w:tr w14:paraId="1592D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6" w:type="pct"/>
            <w:vAlign w:val="center"/>
          </w:tcPr>
          <w:p w14:paraId="5B891371">
            <w:pPr>
              <w:spacing w:after="120" w:line="240" w:lineRule="auto"/>
              <w:rPr>
                <w:rFonts w:ascii="Arial" w:hAnsi="Arial" w:cs="Arial"/>
                <w:sz w:val="20"/>
                <w:szCs w:val="20"/>
              </w:rPr>
            </w:pPr>
            <w:r>
              <w:rPr>
                <w:rFonts w:ascii="Arial" w:hAnsi="Arial" w:cs="Arial"/>
                <w:sz w:val="20"/>
                <w:szCs w:val="20"/>
              </w:rPr>
              <w:t xml:space="preserve">Chữ ký số </w:t>
            </w:r>
          </w:p>
        </w:tc>
        <w:tc>
          <w:tcPr>
            <w:tcW w:w="943" w:type="pct"/>
            <w:gridSpan w:val="2"/>
            <w:vAlign w:val="center"/>
          </w:tcPr>
          <w:p w14:paraId="34BBCCD0">
            <w:pPr>
              <w:spacing w:after="120" w:line="240" w:lineRule="auto"/>
              <w:rPr>
                <w:rFonts w:ascii="Arial" w:hAnsi="Arial" w:cs="Arial"/>
                <w:sz w:val="20"/>
                <w:szCs w:val="20"/>
              </w:rPr>
            </w:pPr>
            <w:r>
              <w:rPr>
                <w:rFonts w:ascii="Arial" w:hAnsi="Arial" w:cs="Arial"/>
                <w:sz w:val="20"/>
                <w:szCs w:val="20"/>
              </w:rPr>
              <w:t>Signature</w:t>
            </w:r>
          </w:p>
        </w:tc>
        <w:tc>
          <w:tcPr>
            <w:tcW w:w="629" w:type="pct"/>
            <w:gridSpan w:val="2"/>
            <w:vAlign w:val="center"/>
          </w:tcPr>
          <w:p w14:paraId="23AD290C">
            <w:pPr>
              <w:spacing w:after="120" w:line="240" w:lineRule="auto"/>
              <w:rPr>
                <w:rFonts w:ascii="Arial" w:hAnsi="Arial" w:cs="Arial"/>
                <w:sz w:val="20"/>
                <w:szCs w:val="20"/>
              </w:rPr>
            </w:pPr>
          </w:p>
        </w:tc>
        <w:tc>
          <w:tcPr>
            <w:tcW w:w="804" w:type="pct"/>
            <w:noWrap/>
            <w:vAlign w:val="center"/>
          </w:tcPr>
          <w:p w14:paraId="450C70E6">
            <w:pPr>
              <w:spacing w:after="120" w:line="240" w:lineRule="auto"/>
              <w:rPr>
                <w:rFonts w:ascii="Arial" w:hAnsi="Arial" w:cs="Arial"/>
                <w:sz w:val="20"/>
                <w:szCs w:val="20"/>
              </w:rPr>
            </w:pPr>
          </w:p>
        </w:tc>
        <w:tc>
          <w:tcPr>
            <w:tcW w:w="686" w:type="pct"/>
            <w:vAlign w:val="center"/>
          </w:tcPr>
          <w:p w14:paraId="09540299">
            <w:pPr>
              <w:spacing w:after="120" w:line="240" w:lineRule="auto"/>
              <w:jc w:val="center"/>
              <w:rPr>
                <w:rFonts w:ascii="Arial" w:hAnsi="Arial" w:cs="Arial"/>
                <w:sz w:val="20"/>
                <w:szCs w:val="20"/>
              </w:rPr>
            </w:pPr>
            <w:r>
              <w:rPr>
                <w:rFonts w:ascii="Arial" w:hAnsi="Arial" w:cs="Arial"/>
                <w:sz w:val="20"/>
                <w:szCs w:val="20"/>
              </w:rPr>
              <w:t>Bắt buộc</w:t>
            </w:r>
          </w:p>
        </w:tc>
        <w:tc>
          <w:tcPr>
            <w:tcW w:w="942" w:type="pct"/>
          </w:tcPr>
          <w:p w14:paraId="76F44F4A">
            <w:pPr>
              <w:spacing w:after="120" w:line="240" w:lineRule="auto"/>
              <w:jc w:val="center"/>
              <w:rPr>
                <w:rFonts w:ascii="Arial" w:hAnsi="Arial" w:cs="Arial"/>
                <w:sz w:val="20"/>
                <w:szCs w:val="20"/>
              </w:rPr>
            </w:pPr>
          </w:p>
        </w:tc>
      </w:tr>
      <w:tr w14:paraId="4BA96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8"/>
            <w:vAlign w:val="center"/>
          </w:tcPr>
          <w:p w14:paraId="3CEC2DE4">
            <w:pPr>
              <w:spacing w:after="120" w:line="240" w:lineRule="auto"/>
              <w:jc w:val="both"/>
              <w:rPr>
                <w:rFonts w:ascii="Arial" w:hAnsi="Arial" w:cs="Arial"/>
                <w:b/>
                <w:sz w:val="20"/>
                <w:szCs w:val="20"/>
              </w:rPr>
            </w:pPr>
            <w:r>
              <w:rPr>
                <w:rFonts w:ascii="Arial" w:hAnsi="Arial" w:cs="Arial"/>
                <w:b/>
                <w:sz w:val="20"/>
                <w:szCs w:val="20"/>
              </w:rPr>
              <w:t xml:space="preserve">Thẻ TBao\DSCKS\CQT chứa thông tin chữ ký số của cơ quan thuế (Ký trên thẻ TBao\DLTBao, thẻ TBao\STBao và </w:t>
            </w:r>
            <w:r>
              <w:rPr>
                <w:rFonts w:ascii="Arial" w:hAnsi="Arial" w:cs="Arial"/>
                <w:b/>
                <w:bCs/>
                <w:sz w:val="20"/>
                <w:szCs w:val="20"/>
              </w:rPr>
              <w:t>thẻ TBao\DSCKS\CQT\ ds:Signature\ds:Object\xades:SignedProperties)</w:t>
            </w:r>
          </w:p>
        </w:tc>
      </w:tr>
      <w:tr w14:paraId="71133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6" w:type="pct"/>
            <w:vAlign w:val="center"/>
          </w:tcPr>
          <w:p w14:paraId="3D7803E7">
            <w:pPr>
              <w:spacing w:after="120" w:line="240" w:lineRule="auto"/>
              <w:rPr>
                <w:rFonts w:ascii="Arial" w:hAnsi="Arial" w:cs="Arial"/>
                <w:sz w:val="20"/>
                <w:szCs w:val="20"/>
              </w:rPr>
            </w:pPr>
            <w:r>
              <w:rPr>
                <w:rFonts w:ascii="Arial" w:hAnsi="Arial" w:cs="Arial"/>
                <w:sz w:val="20"/>
                <w:szCs w:val="20"/>
              </w:rPr>
              <w:t xml:space="preserve">Chữ ký số </w:t>
            </w:r>
          </w:p>
        </w:tc>
        <w:tc>
          <w:tcPr>
            <w:tcW w:w="890" w:type="pct"/>
            <w:vAlign w:val="center"/>
          </w:tcPr>
          <w:p w14:paraId="403A8DC9">
            <w:pPr>
              <w:spacing w:after="120" w:line="240" w:lineRule="auto"/>
              <w:rPr>
                <w:rFonts w:ascii="Arial" w:hAnsi="Arial" w:cs="Arial"/>
                <w:sz w:val="20"/>
                <w:szCs w:val="20"/>
              </w:rPr>
            </w:pPr>
            <w:r>
              <w:rPr>
                <w:rFonts w:ascii="Arial" w:hAnsi="Arial" w:cs="Arial"/>
                <w:sz w:val="20"/>
                <w:szCs w:val="20"/>
              </w:rPr>
              <w:t>Signature</w:t>
            </w:r>
          </w:p>
        </w:tc>
        <w:tc>
          <w:tcPr>
            <w:tcW w:w="595" w:type="pct"/>
            <w:gridSpan w:val="2"/>
            <w:vAlign w:val="center"/>
          </w:tcPr>
          <w:p w14:paraId="215E1BD5">
            <w:pPr>
              <w:spacing w:after="120" w:line="240" w:lineRule="auto"/>
              <w:rPr>
                <w:rFonts w:ascii="Arial" w:hAnsi="Arial" w:cs="Arial"/>
                <w:sz w:val="20"/>
                <w:szCs w:val="20"/>
              </w:rPr>
            </w:pPr>
          </w:p>
        </w:tc>
        <w:tc>
          <w:tcPr>
            <w:tcW w:w="891" w:type="pct"/>
            <w:gridSpan w:val="2"/>
            <w:noWrap/>
            <w:vAlign w:val="center"/>
          </w:tcPr>
          <w:p w14:paraId="325E7C9E">
            <w:pPr>
              <w:spacing w:after="120" w:line="240" w:lineRule="auto"/>
              <w:rPr>
                <w:rFonts w:ascii="Arial" w:hAnsi="Arial" w:cs="Arial"/>
                <w:sz w:val="20"/>
                <w:szCs w:val="20"/>
              </w:rPr>
            </w:pPr>
          </w:p>
        </w:tc>
        <w:tc>
          <w:tcPr>
            <w:tcW w:w="686" w:type="pct"/>
            <w:vAlign w:val="center"/>
          </w:tcPr>
          <w:p w14:paraId="6DDF82C0">
            <w:pPr>
              <w:spacing w:after="120" w:line="240" w:lineRule="auto"/>
              <w:jc w:val="center"/>
              <w:rPr>
                <w:rFonts w:ascii="Arial" w:hAnsi="Arial" w:cs="Arial"/>
                <w:sz w:val="20"/>
                <w:szCs w:val="20"/>
              </w:rPr>
            </w:pPr>
            <w:r>
              <w:rPr>
                <w:rFonts w:ascii="Arial" w:hAnsi="Arial" w:cs="Arial"/>
                <w:sz w:val="20"/>
                <w:szCs w:val="20"/>
              </w:rPr>
              <w:t>Bắt buộc</w:t>
            </w:r>
          </w:p>
        </w:tc>
        <w:tc>
          <w:tcPr>
            <w:tcW w:w="942" w:type="pct"/>
          </w:tcPr>
          <w:p w14:paraId="32A7F949">
            <w:pPr>
              <w:spacing w:after="120" w:line="240" w:lineRule="auto"/>
              <w:jc w:val="center"/>
              <w:rPr>
                <w:rFonts w:ascii="Arial" w:hAnsi="Arial" w:cs="Arial"/>
                <w:sz w:val="20"/>
                <w:szCs w:val="20"/>
              </w:rPr>
            </w:pPr>
          </w:p>
        </w:tc>
      </w:tr>
      <w:tr w14:paraId="308CC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8"/>
            <w:vAlign w:val="center"/>
          </w:tcPr>
          <w:p w14:paraId="084A96EE">
            <w:pPr>
              <w:spacing w:after="120" w:line="240" w:lineRule="auto"/>
              <w:jc w:val="both"/>
              <w:rPr>
                <w:rFonts w:ascii="Arial" w:hAnsi="Arial" w:cs="Arial"/>
                <w:b/>
                <w:sz w:val="20"/>
                <w:szCs w:val="20"/>
              </w:rPr>
            </w:pPr>
            <w:r>
              <w:rPr>
                <w:rFonts w:ascii="Arial" w:hAnsi="Arial" w:cs="Arial"/>
                <w:b/>
                <w:sz w:val="20"/>
                <w:szCs w:val="20"/>
              </w:rPr>
              <w:t>Thẻ TBao\DSCKS\CCKSKhac chứa các chữ ký số khác (nếu có) (chỉ ký trên thẻ TBao\DLTBao và thẻ  ds:Signature\ds:Object\xades:SignedProperties của chữ ký số khác (nếu cần)).</w:t>
            </w:r>
          </w:p>
        </w:tc>
      </w:tr>
    </w:tbl>
    <w:p w14:paraId="24AAF136">
      <w:pPr>
        <w:pStyle w:val="46"/>
        <w:tabs>
          <w:tab w:val="left" w:pos="993"/>
        </w:tabs>
        <w:spacing w:after="120" w:line="240" w:lineRule="auto"/>
        <w:ind w:left="1800"/>
        <w:contextualSpacing w:val="0"/>
        <w:rPr>
          <w:rFonts w:ascii="Arial" w:hAnsi="Arial" w:cs="Arial"/>
          <w:sz w:val="20"/>
          <w:szCs w:val="20"/>
        </w:rPr>
      </w:pPr>
    </w:p>
    <w:p w14:paraId="4CF459BE">
      <w:pPr>
        <w:pStyle w:val="46"/>
        <w:numPr>
          <w:ilvl w:val="0"/>
          <w:numId w:val="14"/>
        </w:numPr>
        <w:tabs>
          <w:tab w:val="left" w:pos="993"/>
        </w:tabs>
        <w:spacing w:after="120" w:line="240" w:lineRule="auto"/>
        <w:ind w:left="0" w:firstLine="709"/>
        <w:contextualSpacing w:val="0"/>
        <w:jc w:val="both"/>
        <w:outlineLvl w:val="0"/>
        <w:rPr>
          <w:rFonts w:ascii="Arial" w:hAnsi="Arial" w:cs="Arial"/>
          <w:b/>
          <w:sz w:val="20"/>
          <w:szCs w:val="20"/>
        </w:rPr>
      </w:pPr>
      <w:bookmarkStart w:id="37" w:name="_Toc33514085"/>
      <w:r>
        <w:rPr>
          <w:rFonts w:ascii="Arial" w:hAnsi="Arial" w:cs="Arial"/>
          <w:b/>
          <w:sz w:val="20"/>
          <w:szCs w:val="20"/>
        </w:rPr>
        <w:t>Định dạng dữ liệu đề nghị cấp hóa đơn điện tử có mã của CQT theo từng lần phát sinh</w:t>
      </w:r>
      <w:bookmarkEnd w:id="37"/>
    </w:p>
    <w:p w14:paraId="55239F8B">
      <w:pPr>
        <w:pStyle w:val="46"/>
        <w:numPr>
          <w:ilvl w:val="0"/>
          <w:numId w:val="21"/>
        </w:numPr>
        <w:tabs>
          <w:tab w:val="left" w:pos="993"/>
        </w:tabs>
        <w:spacing w:after="120" w:line="240" w:lineRule="auto"/>
        <w:ind w:left="0" w:firstLine="709"/>
        <w:contextualSpacing w:val="0"/>
        <w:rPr>
          <w:rFonts w:ascii="Arial" w:hAnsi="Arial" w:cs="Arial"/>
          <w:sz w:val="20"/>
          <w:szCs w:val="20"/>
        </w:rPr>
      </w:pPr>
      <w:r>
        <w:rPr>
          <w:rFonts w:ascii="Arial" w:hAnsi="Arial" w:cs="Arial"/>
          <w:sz w:val="20"/>
          <w:szCs w:val="20"/>
        </w:rPr>
        <w:t xml:space="preserve">Đề nghị có định dạng như sau: </w:t>
      </w:r>
    </w:p>
    <w:p w14:paraId="52AC8950">
      <w:pPr>
        <w:pStyle w:val="46"/>
        <w:tabs>
          <w:tab w:val="left" w:pos="993"/>
        </w:tabs>
        <w:spacing w:after="120" w:line="240" w:lineRule="auto"/>
        <w:ind w:left="0"/>
        <w:contextualSpacing w:val="0"/>
        <w:rPr>
          <w:rFonts w:ascii="Arial" w:hAnsi="Arial" w:cs="Arial"/>
          <w:sz w:val="20"/>
          <w:szCs w:val="20"/>
        </w:rPr>
      </w:pPr>
      <w:r>
        <w:rPr>
          <w:rFonts w:ascii="Arial" w:hAnsi="Arial" w:cs="Arial"/>
          <w:sz w:val="20"/>
          <w:szCs w:val="20"/>
        </w:rPr>
        <w:t xml:space="preserve">  </w:t>
      </w:r>
    </w:p>
    <w:p w14:paraId="401C9888">
      <w:pPr>
        <w:pStyle w:val="16"/>
        <w:spacing w:after="120"/>
        <w:jc w:val="center"/>
        <w:rPr>
          <w:rFonts w:ascii="Arial" w:hAnsi="Arial" w:cs="Arial"/>
          <w:color w:val="auto"/>
          <w:sz w:val="20"/>
          <w:szCs w:val="20"/>
        </w:rPr>
      </w:pPr>
      <w:r>
        <w:rPr>
          <w:rFonts w:ascii="Arial" w:hAnsi="Arial" w:cs="Arial"/>
          <w:color w:val="auto"/>
          <w:sz w:val="20"/>
          <w:szCs w:val="20"/>
        </w:rPr>
        <w:drawing>
          <wp:inline distT="0" distB="0" distL="0" distR="0">
            <wp:extent cx="5760085" cy="6242050"/>
            <wp:effectExtent l="0" t="0" r="0" b="6350"/>
            <wp:docPr id="502254517"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254517" name="Hình ảnh 1"/>
                    <pic:cNvPicPr>
                      <a:picLocks noChangeAspect="1"/>
                    </pic:cNvPicPr>
                  </pic:nvPicPr>
                  <pic:blipFill>
                    <a:blip r:embed="rId23"/>
                    <a:stretch>
                      <a:fillRect/>
                    </a:stretch>
                  </pic:blipFill>
                  <pic:spPr>
                    <a:xfrm>
                      <a:off x="0" y="0"/>
                      <a:ext cx="5760085" cy="6242554"/>
                    </a:xfrm>
                    <a:prstGeom prst="rect">
                      <a:avLst/>
                    </a:prstGeom>
                  </pic:spPr>
                </pic:pic>
              </a:graphicData>
            </a:graphic>
          </wp:inline>
        </w:drawing>
      </w:r>
    </w:p>
    <w:p w14:paraId="24146469">
      <w:pPr>
        <w:pStyle w:val="16"/>
        <w:spacing w:after="120"/>
        <w:jc w:val="center"/>
        <w:rPr>
          <w:rFonts w:ascii="Arial" w:hAnsi="Arial" w:cs="Arial"/>
          <w:color w:val="auto"/>
          <w:sz w:val="20"/>
          <w:szCs w:val="20"/>
        </w:rPr>
      </w:pPr>
      <w:r>
        <w:rPr>
          <w:rFonts w:ascii="Arial" w:hAnsi="Arial" w:cs="Arial"/>
          <w:color w:val="auto"/>
          <w:sz w:val="20"/>
          <w:szCs w:val="20"/>
        </w:rPr>
        <w:t>Hình minh họa: Định dạng dữ liệu Đề nghị cấp hóa đơn điện tử có mã của CQT</w:t>
      </w:r>
    </w:p>
    <w:p w14:paraId="3D5CE32A">
      <w:pPr>
        <w:pStyle w:val="16"/>
        <w:spacing w:after="120"/>
        <w:jc w:val="center"/>
        <w:rPr>
          <w:rFonts w:ascii="Arial" w:hAnsi="Arial" w:cs="Arial"/>
          <w:color w:val="auto"/>
          <w:sz w:val="20"/>
          <w:szCs w:val="20"/>
        </w:rPr>
      </w:pPr>
      <w:r>
        <w:rPr>
          <w:rFonts w:ascii="Arial" w:hAnsi="Arial" w:cs="Arial"/>
          <w:color w:val="auto"/>
          <w:sz w:val="20"/>
          <w:szCs w:val="20"/>
        </w:rPr>
        <w:t>theo từng lần phát sinh</w:t>
      </w:r>
    </w:p>
    <w:p w14:paraId="2F83A5FD">
      <w:pPr>
        <w:pStyle w:val="46"/>
        <w:numPr>
          <w:ilvl w:val="0"/>
          <w:numId w:val="21"/>
        </w:numPr>
        <w:tabs>
          <w:tab w:val="left" w:pos="993"/>
        </w:tabs>
        <w:spacing w:after="120" w:line="240" w:lineRule="auto"/>
        <w:ind w:left="0" w:firstLine="709"/>
        <w:contextualSpacing w:val="0"/>
        <w:rPr>
          <w:rFonts w:ascii="Arial" w:hAnsi="Arial" w:cs="Arial"/>
          <w:sz w:val="20"/>
          <w:szCs w:val="20"/>
        </w:rPr>
      </w:pPr>
      <w:r>
        <w:rPr>
          <w:rFonts w:ascii="Arial" w:hAnsi="Arial" w:cs="Arial"/>
          <w:sz w:val="20"/>
          <w:szCs w:val="20"/>
        </w:rPr>
        <w:t>Định dạng chi tiết được mô tả tại bảng dưới đây:</w:t>
      </w:r>
      <w:r>
        <w:rPr>
          <w:rFonts w:ascii="Arial" w:hAnsi="Arial" w:cs="Arial"/>
          <w:sz w:val="20"/>
          <w:szCs w:val="20"/>
        </w:rPr>
        <w:tab/>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8"/>
        <w:gridCol w:w="1864"/>
        <w:gridCol w:w="1136"/>
        <w:gridCol w:w="1509"/>
        <w:gridCol w:w="1269"/>
        <w:gridCol w:w="1346"/>
      </w:tblGrid>
      <w:tr w14:paraId="1E7CD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jc w:val="center"/>
        </w:trPr>
        <w:tc>
          <w:tcPr>
            <w:tcW w:w="1147" w:type="pct"/>
            <w:vAlign w:val="center"/>
          </w:tcPr>
          <w:p w14:paraId="6883ABAE">
            <w:pPr>
              <w:spacing w:after="120" w:line="240" w:lineRule="auto"/>
              <w:jc w:val="center"/>
              <w:rPr>
                <w:rFonts w:ascii="Arial" w:hAnsi="Arial" w:eastAsia="Times New Roman" w:cs="Arial"/>
                <w:sz w:val="20"/>
                <w:szCs w:val="20"/>
              </w:rPr>
            </w:pPr>
            <w:r>
              <w:rPr>
                <w:rFonts w:ascii="Arial" w:hAnsi="Arial" w:eastAsia="Times New Roman" w:cs="Arial"/>
                <w:b/>
                <w:sz w:val="20"/>
                <w:szCs w:val="20"/>
              </w:rPr>
              <w:t>Tên chỉ tiêu</w:t>
            </w:r>
          </w:p>
        </w:tc>
        <w:tc>
          <w:tcPr>
            <w:tcW w:w="1009" w:type="pct"/>
            <w:vAlign w:val="center"/>
          </w:tcPr>
          <w:p w14:paraId="1E5E2B13">
            <w:pPr>
              <w:spacing w:after="120" w:line="240" w:lineRule="auto"/>
              <w:jc w:val="center"/>
              <w:rPr>
                <w:rFonts w:ascii="Arial" w:hAnsi="Arial" w:eastAsia="Times New Roman" w:cs="Arial"/>
                <w:sz w:val="20"/>
                <w:szCs w:val="20"/>
              </w:rPr>
            </w:pPr>
            <w:r>
              <w:rPr>
                <w:rFonts w:ascii="Arial" w:hAnsi="Arial" w:eastAsia="Times New Roman" w:cs="Arial"/>
                <w:b/>
                <w:sz w:val="20"/>
                <w:szCs w:val="20"/>
              </w:rPr>
              <w:t>Tên thẻ</w:t>
            </w:r>
          </w:p>
        </w:tc>
        <w:tc>
          <w:tcPr>
            <w:tcW w:w="614" w:type="pct"/>
            <w:vAlign w:val="center"/>
          </w:tcPr>
          <w:p w14:paraId="1DA72ADB">
            <w:pPr>
              <w:spacing w:after="120" w:line="240" w:lineRule="auto"/>
              <w:jc w:val="center"/>
              <w:rPr>
                <w:rFonts w:ascii="Arial" w:hAnsi="Arial" w:eastAsia="Times New Roman" w:cs="Arial"/>
                <w:sz w:val="20"/>
                <w:szCs w:val="20"/>
              </w:rPr>
            </w:pPr>
            <w:r>
              <w:rPr>
                <w:rFonts w:ascii="Arial" w:hAnsi="Arial" w:eastAsia="Times New Roman" w:cs="Arial"/>
                <w:b/>
                <w:sz w:val="20"/>
                <w:szCs w:val="20"/>
              </w:rPr>
              <w:t>Độ dài tối đa</w:t>
            </w:r>
          </w:p>
        </w:tc>
        <w:tc>
          <w:tcPr>
            <w:tcW w:w="816" w:type="pct"/>
            <w:vAlign w:val="center"/>
          </w:tcPr>
          <w:p w14:paraId="3123DAD1">
            <w:pPr>
              <w:spacing w:after="120" w:line="240" w:lineRule="auto"/>
              <w:jc w:val="center"/>
              <w:rPr>
                <w:rFonts w:ascii="Arial" w:hAnsi="Arial" w:eastAsia="Times New Roman" w:cs="Arial"/>
                <w:sz w:val="20"/>
                <w:szCs w:val="20"/>
              </w:rPr>
            </w:pPr>
            <w:r>
              <w:rPr>
                <w:rFonts w:ascii="Arial" w:hAnsi="Arial" w:eastAsia="Times New Roman" w:cs="Arial"/>
                <w:b/>
                <w:sz w:val="20"/>
                <w:szCs w:val="20"/>
              </w:rPr>
              <w:t>Kiểu dữ liệu</w:t>
            </w:r>
          </w:p>
        </w:tc>
        <w:tc>
          <w:tcPr>
            <w:tcW w:w="686" w:type="pct"/>
            <w:vAlign w:val="center"/>
          </w:tcPr>
          <w:p w14:paraId="478E53CD">
            <w:pPr>
              <w:spacing w:after="120" w:line="240" w:lineRule="auto"/>
              <w:jc w:val="center"/>
              <w:rPr>
                <w:rFonts w:ascii="Arial" w:hAnsi="Arial" w:eastAsia="Times New Roman" w:cs="Arial"/>
                <w:sz w:val="20"/>
                <w:szCs w:val="20"/>
              </w:rPr>
            </w:pPr>
            <w:r>
              <w:rPr>
                <w:rFonts w:ascii="Arial" w:hAnsi="Arial" w:eastAsia="Times New Roman" w:cs="Arial"/>
                <w:b/>
                <w:sz w:val="20"/>
                <w:szCs w:val="20"/>
              </w:rPr>
              <w:t>Ràng buộc</w:t>
            </w:r>
          </w:p>
        </w:tc>
        <w:tc>
          <w:tcPr>
            <w:tcW w:w="728" w:type="pct"/>
          </w:tcPr>
          <w:p w14:paraId="3A31AB13">
            <w:pPr>
              <w:spacing w:after="120" w:line="240" w:lineRule="auto"/>
              <w:jc w:val="center"/>
              <w:rPr>
                <w:rFonts w:ascii="Arial" w:hAnsi="Arial" w:eastAsia="Times New Roman" w:cs="Arial"/>
                <w:sz w:val="20"/>
                <w:szCs w:val="20"/>
              </w:rPr>
            </w:pPr>
            <w:r>
              <w:rPr>
                <w:rFonts w:ascii="Arial" w:hAnsi="Arial" w:eastAsia="Times New Roman" w:cs="Arial"/>
                <w:b/>
                <w:sz w:val="20"/>
                <w:szCs w:val="20"/>
              </w:rPr>
              <w:t>Tham khảo</w:t>
            </w:r>
          </w:p>
        </w:tc>
      </w:tr>
      <w:tr w14:paraId="5C38D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000" w:type="pct"/>
            <w:gridSpan w:val="6"/>
            <w:vAlign w:val="center"/>
          </w:tcPr>
          <w:p w14:paraId="371C8576">
            <w:pPr>
              <w:spacing w:after="120" w:line="240" w:lineRule="auto"/>
              <w:jc w:val="both"/>
              <w:rPr>
                <w:rFonts w:ascii="Arial" w:hAnsi="Arial" w:eastAsia="Times New Roman" w:cs="Arial"/>
                <w:sz w:val="20"/>
                <w:szCs w:val="20"/>
              </w:rPr>
            </w:pPr>
            <w:r>
              <w:rPr>
                <w:rFonts w:ascii="Arial" w:hAnsi="Arial" w:eastAsia="Times New Roman" w:cs="Arial"/>
                <w:b/>
                <w:sz w:val="20"/>
                <w:szCs w:val="20"/>
              </w:rPr>
              <w:t>Thẻ DNghi chứa dữ liệu đề nghị cấp hóa đơn điện tử có mã theo từng lần phát sinh và chữ ký số của NNT</w:t>
            </w:r>
          </w:p>
        </w:tc>
      </w:tr>
      <w:tr w14:paraId="49F59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000" w:type="pct"/>
            <w:gridSpan w:val="6"/>
            <w:vAlign w:val="center"/>
          </w:tcPr>
          <w:p w14:paraId="0B1BF0E8">
            <w:pPr>
              <w:spacing w:after="120" w:line="240" w:lineRule="auto"/>
              <w:jc w:val="both"/>
              <w:rPr>
                <w:rFonts w:ascii="Arial" w:hAnsi="Arial" w:eastAsia="Times New Roman" w:cs="Arial"/>
                <w:sz w:val="20"/>
                <w:szCs w:val="20"/>
              </w:rPr>
            </w:pPr>
            <w:r>
              <w:rPr>
                <w:rFonts w:ascii="Arial" w:hAnsi="Arial" w:eastAsia="Times New Roman" w:cs="Arial"/>
                <w:b/>
                <w:sz w:val="20"/>
                <w:szCs w:val="20"/>
              </w:rPr>
              <w:t>Thẻ DNghi\DLDNghi chứa dữ liệu đề nghị cấp hóa đơn điện tử có mã theo từng lần phát sinh, trong đó bao gồm thông tin chung và nội dung chi tiết của đề nghị</w:t>
            </w:r>
          </w:p>
        </w:tc>
      </w:tr>
      <w:tr w14:paraId="3A91B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000" w:type="pct"/>
            <w:gridSpan w:val="6"/>
            <w:vAlign w:val="center"/>
          </w:tcPr>
          <w:p w14:paraId="6E6883B5">
            <w:pPr>
              <w:spacing w:after="120" w:line="240" w:lineRule="auto"/>
              <w:jc w:val="both"/>
              <w:rPr>
                <w:rFonts w:ascii="Arial" w:hAnsi="Arial" w:eastAsia="Times New Roman" w:cs="Arial"/>
                <w:sz w:val="20"/>
                <w:szCs w:val="20"/>
              </w:rPr>
            </w:pPr>
            <w:r>
              <w:rPr>
                <w:rFonts w:ascii="Arial" w:hAnsi="Arial" w:eastAsia="Times New Roman" w:cs="Arial"/>
                <w:b/>
                <w:sz w:val="20"/>
                <w:szCs w:val="20"/>
              </w:rPr>
              <w:t xml:space="preserve">Thẻ DNghi\DLDNghi\TTChung chứa thông tin chung </w:t>
            </w:r>
          </w:p>
        </w:tc>
      </w:tr>
      <w:tr w14:paraId="1027E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0389424E">
            <w:pPr>
              <w:spacing w:after="120" w:line="240" w:lineRule="auto"/>
              <w:rPr>
                <w:rFonts w:ascii="Arial" w:hAnsi="Arial" w:eastAsia="Times New Roman" w:cs="Arial"/>
                <w:sz w:val="20"/>
                <w:szCs w:val="20"/>
              </w:rPr>
            </w:pPr>
            <w:bookmarkStart w:id="38" w:name="_heading=h.qsh70q" w:colFirst="0" w:colLast="0"/>
            <w:bookmarkEnd w:id="38"/>
            <w:r>
              <w:rPr>
                <w:rFonts w:ascii="Arial" w:hAnsi="Arial" w:eastAsia="Times New Roman" w:cs="Arial"/>
                <w:sz w:val="20"/>
                <w:szCs w:val="20"/>
              </w:rPr>
              <w:t>Phiên bản của thông điệp (trong Quy định này có giá trị là 2.1.1)</w:t>
            </w:r>
          </w:p>
        </w:tc>
        <w:tc>
          <w:tcPr>
            <w:tcW w:w="1009" w:type="pct"/>
            <w:vAlign w:val="center"/>
          </w:tcPr>
          <w:p w14:paraId="43C14E27">
            <w:pPr>
              <w:spacing w:after="120" w:line="240" w:lineRule="auto"/>
              <w:rPr>
                <w:rFonts w:ascii="Arial" w:hAnsi="Arial" w:eastAsia="Times New Roman" w:cs="Arial"/>
                <w:sz w:val="20"/>
                <w:szCs w:val="20"/>
              </w:rPr>
            </w:pPr>
            <w:r>
              <w:rPr>
                <w:rFonts w:ascii="Arial" w:hAnsi="Arial" w:eastAsia="Times New Roman" w:cs="Arial"/>
                <w:sz w:val="20"/>
                <w:szCs w:val="20"/>
              </w:rPr>
              <w:t>PBan</w:t>
            </w:r>
          </w:p>
        </w:tc>
        <w:tc>
          <w:tcPr>
            <w:tcW w:w="614" w:type="pct"/>
            <w:vAlign w:val="center"/>
          </w:tcPr>
          <w:p w14:paraId="69E00143">
            <w:pPr>
              <w:spacing w:after="120" w:line="240" w:lineRule="auto"/>
              <w:jc w:val="center"/>
              <w:rPr>
                <w:rFonts w:ascii="Arial" w:hAnsi="Arial" w:eastAsia="Times New Roman" w:cs="Arial"/>
                <w:sz w:val="20"/>
                <w:szCs w:val="20"/>
              </w:rPr>
            </w:pPr>
            <w:r>
              <w:rPr>
                <w:rFonts w:ascii="Arial" w:hAnsi="Arial" w:eastAsia="Times New Roman" w:cs="Arial"/>
                <w:sz w:val="20"/>
                <w:szCs w:val="20"/>
              </w:rPr>
              <w:t>6</w:t>
            </w:r>
          </w:p>
        </w:tc>
        <w:tc>
          <w:tcPr>
            <w:tcW w:w="816" w:type="pct"/>
            <w:vAlign w:val="center"/>
          </w:tcPr>
          <w:p w14:paraId="519D5209">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686" w:type="pct"/>
            <w:vAlign w:val="center"/>
          </w:tcPr>
          <w:p w14:paraId="1B611649">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728" w:type="pct"/>
          </w:tcPr>
          <w:p w14:paraId="76A0C163">
            <w:pPr>
              <w:spacing w:after="120" w:line="240" w:lineRule="auto"/>
              <w:jc w:val="center"/>
              <w:rPr>
                <w:rFonts w:ascii="Arial" w:hAnsi="Arial" w:eastAsia="Times New Roman" w:cs="Arial"/>
                <w:sz w:val="20"/>
                <w:szCs w:val="20"/>
              </w:rPr>
            </w:pPr>
          </w:p>
        </w:tc>
      </w:tr>
      <w:tr w14:paraId="1F87A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670D5159">
            <w:pPr>
              <w:spacing w:after="120" w:line="240" w:lineRule="auto"/>
              <w:rPr>
                <w:rFonts w:ascii="Arial" w:hAnsi="Arial" w:eastAsia="Times New Roman" w:cs="Arial"/>
                <w:sz w:val="20"/>
                <w:szCs w:val="20"/>
              </w:rPr>
            </w:pPr>
            <w:r>
              <w:rPr>
                <w:rFonts w:ascii="Arial" w:hAnsi="Arial" w:eastAsia="Times New Roman" w:cs="Arial"/>
                <w:sz w:val="20"/>
                <w:szCs w:val="20"/>
              </w:rPr>
              <w:t>Mẫu số (Mẫu số đề nghị)</w:t>
            </w:r>
          </w:p>
        </w:tc>
        <w:tc>
          <w:tcPr>
            <w:tcW w:w="1009" w:type="pct"/>
            <w:vAlign w:val="center"/>
          </w:tcPr>
          <w:p w14:paraId="04F6C26A">
            <w:pPr>
              <w:spacing w:after="120" w:line="240" w:lineRule="auto"/>
              <w:rPr>
                <w:rFonts w:ascii="Arial" w:hAnsi="Arial" w:eastAsia="Times New Roman" w:cs="Arial"/>
                <w:sz w:val="20"/>
                <w:szCs w:val="20"/>
              </w:rPr>
            </w:pPr>
            <w:r>
              <w:rPr>
                <w:rFonts w:ascii="Arial" w:hAnsi="Arial" w:eastAsia="Times New Roman" w:cs="Arial"/>
                <w:sz w:val="20"/>
                <w:szCs w:val="20"/>
              </w:rPr>
              <w:t>MSo</w:t>
            </w:r>
          </w:p>
        </w:tc>
        <w:tc>
          <w:tcPr>
            <w:tcW w:w="614" w:type="pct"/>
            <w:vAlign w:val="center"/>
          </w:tcPr>
          <w:p w14:paraId="098D1263">
            <w:pPr>
              <w:spacing w:after="120" w:line="240" w:lineRule="auto"/>
              <w:jc w:val="center"/>
              <w:rPr>
                <w:rFonts w:ascii="Arial" w:hAnsi="Arial" w:eastAsia="Times New Roman" w:cs="Arial"/>
                <w:sz w:val="20"/>
                <w:szCs w:val="20"/>
              </w:rPr>
            </w:pPr>
            <w:r>
              <w:rPr>
                <w:rFonts w:ascii="Arial" w:hAnsi="Arial" w:eastAsia="Times New Roman" w:cs="Arial"/>
                <w:sz w:val="20"/>
                <w:szCs w:val="20"/>
              </w:rPr>
              <w:t>15</w:t>
            </w:r>
          </w:p>
        </w:tc>
        <w:tc>
          <w:tcPr>
            <w:tcW w:w="816" w:type="pct"/>
            <w:vAlign w:val="center"/>
          </w:tcPr>
          <w:p w14:paraId="04070416">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 (Chi tiết tại Phụ lục VIII kèm theo Quy định này)</w:t>
            </w:r>
          </w:p>
        </w:tc>
        <w:tc>
          <w:tcPr>
            <w:tcW w:w="686" w:type="pct"/>
            <w:vAlign w:val="center"/>
          </w:tcPr>
          <w:p w14:paraId="1C34623D">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728" w:type="pct"/>
          </w:tcPr>
          <w:p w14:paraId="20A97203">
            <w:pPr>
              <w:spacing w:after="120" w:line="240" w:lineRule="auto"/>
              <w:jc w:val="center"/>
              <w:rPr>
                <w:rFonts w:ascii="Arial" w:hAnsi="Arial" w:eastAsia="Times New Roman" w:cs="Arial"/>
                <w:sz w:val="20"/>
                <w:szCs w:val="20"/>
              </w:rPr>
            </w:pPr>
          </w:p>
        </w:tc>
      </w:tr>
      <w:tr w14:paraId="28F84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32C12E4F">
            <w:pPr>
              <w:spacing w:after="120" w:line="240" w:lineRule="auto"/>
              <w:rPr>
                <w:rFonts w:ascii="Arial" w:hAnsi="Arial" w:eastAsia="Times New Roman" w:cs="Arial"/>
                <w:sz w:val="20"/>
                <w:szCs w:val="20"/>
              </w:rPr>
            </w:pPr>
            <w:r>
              <w:rPr>
                <w:rFonts w:ascii="Arial" w:hAnsi="Arial" w:eastAsia="Times New Roman" w:cs="Arial"/>
                <w:sz w:val="20"/>
                <w:szCs w:val="20"/>
              </w:rPr>
              <w:t>Tên (Tên đề nghị)</w:t>
            </w:r>
          </w:p>
        </w:tc>
        <w:tc>
          <w:tcPr>
            <w:tcW w:w="1009" w:type="pct"/>
            <w:vAlign w:val="center"/>
          </w:tcPr>
          <w:p w14:paraId="381A5CCC">
            <w:pPr>
              <w:spacing w:after="120" w:line="240" w:lineRule="auto"/>
              <w:rPr>
                <w:rFonts w:ascii="Arial" w:hAnsi="Arial" w:eastAsia="Times New Roman" w:cs="Arial"/>
                <w:sz w:val="20"/>
                <w:szCs w:val="20"/>
              </w:rPr>
            </w:pPr>
            <w:r>
              <w:rPr>
                <w:rFonts w:ascii="Arial" w:hAnsi="Arial" w:eastAsia="Times New Roman" w:cs="Arial"/>
                <w:sz w:val="20"/>
                <w:szCs w:val="20"/>
              </w:rPr>
              <w:t>Ten</w:t>
            </w:r>
          </w:p>
        </w:tc>
        <w:tc>
          <w:tcPr>
            <w:tcW w:w="614" w:type="pct"/>
            <w:vAlign w:val="center"/>
          </w:tcPr>
          <w:p w14:paraId="6666DE9D">
            <w:pPr>
              <w:spacing w:after="120" w:line="240" w:lineRule="auto"/>
              <w:jc w:val="center"/>
              <w:rPr>
                <w:rFonts w:ascii="Arial" w:hAnsi="Arial" w:eastAsia="Times New Roman" w:cs="Arial"/>
                <w:sz w:val="20"/>
                <w:szCs w:val="20"/>
              </w:rPr>
            </w:pPr>
            <w:r>
              <w:rPr>
                <w:rFonts w:ascii="Arial" w:hAnsi="Arial" w:eastAsia="Times New Roman" w:cs="Arial"/>
                <w:sz w:val="20"/>
                <w:szCs w:val="20"/>
              </w:rPr>
              <w:t>100</w:t>
            </w:r>
          </w:p>
        </w:tc>
        <w:tc>
          <w:tcPr>
            <w:tcW w:w="816" w:type="pct"/>
            <w:vAlign w:val="center"/>
          </w:tcPr>
          <w:p w14:paraId="13772B71">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686" w:type="pct"/>
            <w:vAlign w:val="center"/>
          </w:tcPr>
          <w:p w14:paraId="5DCA51EF">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728" w:type="pct"/>
          </w:tcPr>
          <w:p w14:paraId="35B62D65">
            <w:pPr>
              <w:spacing w:after="120" w:line="240" w:lineRule="auto"/>
              <w:jc w:val="center"/>
              <w:rPr>
                <w:rFonts w:ascii="Arial" w:hAnsi="Arial" w:eastAsia="Times New Roman" w:cs="Arial"/>
                <w:sz w:val="20"/>
                <w:szCs w:val="20"/>
              </w:rPr>
            </w:pPr>
          </w:p>
        </w:tc>
      </w:tr>
      <w:tr w14:paraId="42DD6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56DF97A4">
            <w:pPr>
              <w:spacing w:after="120" w:line="240" w:lineRule="auto"/>
              <w:rPr>
                <w:rFonts w:ascii="Arial" w:hAnsi="Arial" w:eastAsia="Times New Roman" w:cs="Arial"/>
                <w:sz w:val="20"/>
                <w:szCs w:val="20"/>
              </w:rPr>
            </w:pPr>
            <w:r>
              <w:rPr>
                <w:rFonts w:ascii="Arial" w:hAnsi="Arial" w:eastAsia="Times New Roman" w:cs="Arial"/>
                <w:sz w:val="20"/>
                <w:szCs w:val="20"/>
              </w:rPr>
              <w:t>Hình thức (Hình thức cấp mới/điều chỉnh/thay thế hóa đơn điện tử có mã theo từng lần phát sinh)</w:t>
            </w:r>
          </w:p>
        </w:tc>
        <w:tc>
          <w:tcPr>
            <w:tcW w:w="1009" w:type="pct"/>
            <w:vAlign w:val="center"/>
          </w:tcPr>
          <w:p w14:paraId="5AC95CB9">
            <w:pPr>
              <w:spacing w:after="120" w:line="240" w:lineRule="auto"/>
              <w:rPr>
                <w:rFonts w:ascii="Arial" w:hAnsi="Arial" w:eastAsia="Times New Roman" w:cs="Arial"/>
                <w:sz w:val="20"/>
                <w:szCs w:val="20"/>
              </w:rPr>
            </w:pPr>
            <w:r>
              <w:rPr>
                <w:rFonts w:ascii="Arial" w:hAnsi="Arial" w:eastAsia="Times New Roman" w:cs="Arial"/>
                <w:sz w:val="20"/>
                <w:szCs w:val="20"/>
              </w:rPr>
              <w:t>HThuc</w:t>
            </w:r>
          </w:p>
        </w:tc>
        <w:tc>
          <w:tcPr>
            <w:tcW w:w="614" w:type="pct"/>
            <w:vAlign w:val="center"/>
          </w:tcPr>
          <w:p w14:paraId="79F6FF7E">
            <w:pPr>
              <w:spacing w:after="120" w:line="240" w:lineRule="auto"/>
              <w:jc w:val="center"/>
              <w:rPr>
                <w:rFonts w:ascii="Arial" w:hAnsi="Arial" w:eastAsia="Times New Roman" w:cs="Arial"/>
                <w:sz w:val="20"/>
                <w:szCs w:val="20"/>
              </w:rPr>
            </w:pPr>
            <w:r>
              <w:rPr>
                <w:rFonts w:ascii="Arial" w:hAnsi="Arial" w:eastAsia="Times New Roman" w:cs="Arial"/>
                <w:sz w:val="20"/>
                <w:szCs w:val="20"/>
              </w:rPr>
              <w:t>1</w:t>
            </w:r>
          </w:p>
        </w:tc>
        <w:tc>
          <w:tcPr>
            <w:tcW w:w="816" w:type="pct"/>
            <w:vAlign w:val="center"/>
          </w:tcPr>
          <w:p w14:paraId="13B48042">
            <w:pPr>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Số (1: Cấp mới, </w:t>
            </w:r>
            <w:r>
              <w:rPr>
                <w:rFonts w:ascii="Arial" w:hAnsi="Arial" w:cs="Arial"/>
                <w:sz w:val="20"/>
                <w:szCs w:val="20"/>
              </w:rPr>
              <w:br w:type="textWrapping"/>
            </w:r>
            <w:r>
              <w:rPr>
                <w:rFonts w:ascii="Arial" w:hAnsi="Arial" w:eastAsia="Times New Roman" w:cs="Arial"/>
                <w:sz w:val="20"/>
                <w:szCs w:val="20"/>
              </w:rPr>
              <w:t>2: Điều chỉnh,</w:t>
            </w:r>
            <w:r>
              <w:rPr>
                <w:rFonts w:ascii="Arial" w:hAnsi="Arial" w:cs="Arial"/>
                <w:sz w:val="20"/>
                <w:szCs w:val="20"/>
              </w:rPr>
              <w:br w:type="textWrapping"/>
            </w:r>
            <w:r>
              <w:rPr>
                <w:rFonts w:ascii="Arial" w:hAnsi="Arial" w:eastAsia="Times New Roman" w:cs="Arial"/>
                <w:sz w:val="20"/>
                <w:szCs w:val="20"/>
              </w:rPr>
              <w:t>3: Thay thế)</w:t>
            </w:r>
          </w:p>
        </w:tc>
        <w:tc>
          <w:tcPr>
            <w:tcW w:w="686" w:type="pct"/>
            <w:vAlign w:val="center"/>
          </w:tcPr>
          <w:p w14:paraId="0EA924A5">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728" w:type="pct"/>
          </w:tcPr>
          <w:p w14:paraId="09EF780E">
            <w:pPr>
              <w:spacing w:after="120" w:line="240" w:lineRule="auto"/>
              <w:jc w:val="center"/>
              <w:rPr>
                <w:rFonts w:ascii="Arial" w:hAnsi="Arial" w:eastAsia="Times New Roman" w:cs="Arial"/>
                <w:strike/>
                <w:sz w:val="20"/>
                <w:szCs w:val="20"/>
              </w:rPr>
            </w:pPr>
            <w:r>
              <w:rPr>
                <w:rFonts w:ascii="Arial" w:hAnsi="Arial" w:eastAsia="Times New Roman" w:cs="Arial"/>
                <w:sz w:val="20"/>
                <w:szCs w:val="20"/>
              </w:rPr>
              <w:t>Khoản 2 Điều 6 Nghị định 254 và khoản 7 Điều 10 Thông tư 91</w:t>
            </w:r>
          </w:p>
        </w:tc>
      </w:tr>
      <w:tr w14:paraId="50B43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42E0748E">
            <w:pPr>
              <w:spacing w:after="120" w:line="240" w:lineRule="auto"/>
              <w:rPr>
                <w:rFonts w:ascii="Arial" w:hAnsi="Arial" w:eastAsia="Times New Roman" w:cs="Arial"/>
                <w:sz w:val="20"/>
                <w:szCs w:val="20"/>
              </w:rPr>
            </w:pPr>
            <w:r>
              <w:rPr>
                <w:rFonts w:ascii="Arial" w:hAnsi="Arial" w:eastAsia="Times New Roman" w:cs="Arial"/>
                <w:sz w:val="20"/>
                <w:szCs w:val="20"/>
              </w:rPr>
              <w:t>Tên cơ quan thuế (Tên cơ quan thuế cấp hóa đơn)</w:t>
            </w:r>
          </w:p>
        </w:tc>
        <w:tc>
          <w:tcPr>
            <w:tcW w:w="1009" w:type="pct"/>
            <w:vAlign w:val="center"/>
          </w:tcPr>
          <w:p w14:paraId="37E43158">
            <w:pPr>
              <w:spacing w:after="120" w:line="240" w:lineRule="auto"/>
              <w:rPr>
                <w:rFonts w:ascii="Arial" w:hAnsi="Arial" w:eastAsia="Times New Roman" w:cs="Arial"/>
                <w:sz w:val="20"/>
                <w:szCs w:val="20"/>
              </w:rPr>
            </w:pPr>
            <w:r>
              <w:rPr>
                <w:rFonts w:ascii="Arial" w:hAnsi="Arial" w:eastAsia="Times New Roman" w:cs="Arial"/>
                <w:sz w:val="20"/>
                <w:szCs w:val="20"/>
              </w:rPr>
              <w:t>TCQT</w:t>
            </w:r>
          </w:p>
        </w:tc>
        <w:tc>
          <w:tcPr>
            <w:tcW w:w="614" w:type="pct"/>
            <w:vAlign w:val="center"/>
          </w:tcPr>
          <w:p w14:paraId="4845DAEE">
            <w:pPr>
              <w:spacing w:after="120" w:line="240" w:lineRule="auto"/>
              <w:jc w:val="center"/>
              <w:rPr>
                <w:rFonts w:ascii="Arial" w:hAnsi="Arial" w:eastAsia="Times New Roman" w:cs="Arial"/>
                <w:sz w:val="20"/>
                <w:szCs w:val="20"/>
              </w:rPr>
            </w:pPr>
            <w:r>
              <w:rPr>
                <w:rFonts w:ascii="Arial" w:hAnsi="Arial" w:eastAsia="Times New Roman" w:cs="Arial"/>
                <w:sz w:val="20"/>
                <w:szCs w:val="20"/>
              </w:rPr>
              <w:t>100</w:t>
            </w:r>
          </w:p>
        </w:tc>
        <w:tc>
          <w:tcPr>
            <w:tcW w:w="816" w:type="pct"/>
            <w:vAlign w:val="center"/>
          </w:tcPr>
          <w:p w14:paraId="3AECADC2">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686" w:type="pct"/>
            <w:vAlign w:val="center"/>
          </w:tcPr>
          <w:p w14:paraId="24D2C864">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728" w:type="pct"/>
          </w:tcPr>
          <w:p w14:paraId="455E60CC">
            <w:pPr>
              <w:spacing w:after="120" w:line="240" w:lineRule="auto"/>
              <w:jc w:val="center"/>
              <w:rPr>
                <w:rFonts w:ascii="Arial" w:hAnsi="Arial" w:eastAsia="Times New Roman" w:cs="Arial"/>
                <w:sz w:val="20"/>
                <w:szCs w:val="20"/>
              </w:rPr>
            </w:pPr>
          </w:p>
        </w:tc>
      </w:tr>
      <w:tr w14:paraId="0FEBD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2D6E367F">
            <w:pPr>
              <w:spacing w:after="120" w:line="240" w:lineRule="auto"/>
              <w:rPr>
                <w:rFonts w:ascii="Arial" w:hAnsi="Arial" w:eastAsia="Times New Roman" w:cs="Arial"/>
                <w:sz w:val="20"/>
                <w:szCs w:val="20"/>
              </w:rPr>
            </w:pPr>
            <w:r>
              <w:rPr>
                <w:rFonts w:ascii="Arial" w:hAnsi="Arial" w:eastAsia="Times New Roman" w:cs="Arial"/>
                <w:sz w:val="20"/>
                <w:szCs w:val="20"/>
              </w:rPr>
              <w:t>Mã CQT (Mã cơ quan thuế cấp hóa đơn)</w:t>
            </w:r>
          </w:p>
        </w:tc>
        <w:tc>
          <w:tcPr>
            <w:tcW w:w="1009" w:type="pct"/>
            <w:vAlign w:val="center"/>
          </w:tcPr>
          <w:p w14:paraId="782D7AF4">
            <w:pPr>
              <w:spacing w:after="120" w:line="240" w:lineRule="auto"/>
              <w:rPr>
                <w:rFonts w:ascii="Arial" w:hAnsi="Arial" w:eastAsia="Times New Roman" w:cs="Arial"/>
                <w:sz w:val="20"/>
                <w:szCs w:val="20"/>
              </w:rPr>
            </w:pPr>
            <w:r>
              <w:rPr>
                <w:rFonts w:ascii="Arial" w:hAnsi="Arial" w:eastAsia="Times New Roman" w:cs="Arial"/>
                <w:sz w:val="20"/>
                <w:szCs w:val="20"/>
              </w:rPr>
              <w:t>MCQT</w:t>
            </w:r>
          </w:p>
        </w:tc>
        <w:tc>
          <w:tcPr>
            <w:tcW w:w="614" w:type="pct"/>
            <w:vAlign w:val="center"/>
          </w:tcPr>
          <w:p w14:paraId="03D2D429">
            <w:pPr>
              <w:spacing w:after="120" w:line="240" w:lineRule="auto"/>
              <w:jc w:val="center"/>
              <w:rPr>
                <w:rFonts w:ascii="Arial" w:hAnsi="Arial" w:eastAsia="Times New Roman" w:cs="Arial"/>
                <w:sz w:val="20"/>
                <w:szCs w:val="20"/>
              </w:rPr>
            </w:pPr>
            <w:r>
              <w:rPr>
                <w:rFonts w:ascii="Arial" w:hAnsi="Arial" w:eastAsia="Times New Roman" w:cs="Arial"/>
                <w:sz w:val="20"/>
                <w:szCs w:val="20"/>
              </w:rPr>
              <w:t>5</w:t>
            </w:r>
          </w:p>
        </w:tc>
        <w:tc>
          <w:tcPr>
            <w:tcW w:w="816" w:type="pct"/>
            <w:vAlign w:val="center"/>
          </w:tcPr>
          <w:p w14:paraId="4A21E390">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686" w:type="pct"/>
            <w:vAlign w:val="center"/>
          </w:tcPr>
          <w:p w14:paraId="1123EDC5">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728" w:type="pct"/>
          </w:tcPr>
          <w:p w14:paraId="2A656BF8">
            <w:pPr>
              <w:spacing w:after="120" w:line="240" w:lineRule="auto"/>
              <w:jc w:val="center"/>
              <w:rPr>
                <w:rFonts w:ascii="Arial" w:hAnsi="Arial" w:eastAsia="Times New Roman" w:cs="Arial"/>
                <w:sz w:val="20"/>
                <w:szCs w:val="20"/>
              </w:rPr>
            </w:pPr>
          </w:p>
        </w:tc>
      </w:tr>
      <w:tr w14:paraId="5D611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655434AE">
            <w:pPr>
              <w:spacing w:after="120" w:line="240" w:lineRule="auto"/>
              <w:rPr>
                <w:rFonts w:ascii="Arial" w:hAnsi="Arial" w:eastAsia="Times New Roman" w:cs="Arial"/>
                <w:sz w:val="20"/>
                <w:szCs w:val="20"/>
                <w:lang w:val="pt-BR"/>
              </w:rPr>
            </w:pPr>
            <w:r>
              <w:rPr>
                <w:rFonts w:ascii="Arial" w:hAnsi="Arial" w:eastAsia="Times New Roman" w:cs="Arial"/>
                <w:sz w:val="20"/>
                <w:szCs w:val="20"/>
                <w:lang w:val="pt-BR"/>
              </w:rPr>
              <w:t>Tên tổ chức, cá nhân</w:t>
            </w:r>
          </w:p>
        </w:tc>
        <w:tc>
          <w:tcPr>
            <w:tcW w:w="1009" w:type="pct"/>
            <w:vAlign w:val="center"/>
          </w:tcPr>
          <w:p w14:paraId="6A75D3F8">
            <w:pPr>
              <w:spacing w:after="120" w:line="240" w:lineRule="auto"/>
              <w:rPr>
                <w:rFonts w:ascii="Arial" w:hAnsi="Arial" w:eastAsia="Times New Roman" w:cs="Arial"/>
                <w:sz w:val="20"/>
                <w:szCs w:val="20"/>
              </w:rPr>
            </w:pPr>
            <w:r>
              <w:rPr>
                <w:rFonts w:ascii="Arial" w:hAnsi="Arial" w:eastAsia="Times New Roman" w:cs="Arial"/>
                <w:sz w:val="20"/>
                <w:szCs w:val="20"/>
              </w:rPr>
              <w:t>TTCCNhan</w:t>
            </w:r>
          </w:p>
        </w:tc>
        <w:tc>
          <w:tcPr>
            <w:tcW w:w="614" w:type="pct"/>
            <w:vAlign w:val="center"/>
          </w:tcPr>
          <w:p w14:paraId="4551CC5A">
            <w:pPr>
              <w:spacing w:after="120" w:line="240" w:lineRule="auto"/>
              <w:jc w:val="center"/>
              <w:rPr>
                <w:rFonts w:ascii="Arial" w:hAnsi="Arial" w:eastAsia="Times New Roman" w:cs="Arial"/>
                <w:sz w:val="20"/>
                <w:szCs w:val="20"/>
              </w:rPr>
            </w:pPr>
            <w:r>
              <w:rPr>
                <w:rFonts w:ascii="Arial" w:hAnsi="Arial" w:eastAsia="Times New Roman" w:cs="Arial"/>
                <w:sz w:val="20"/>
                <w:szCs w:val="20"/>
              </w:rPr>
              <w:t>400</w:t>
            </w:r>
          </w:p>
        </w:tc>
        <w:tc>
          <w:tcPr>
            <w:tcW w:w="816" w:type="pct"/>
            <w:vAlign w:val="center"/>
          </w:tcPr>
          <w:p w14:paraId="6E196AD0">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686" w:type="pct"/>
            <w:vAlign w:val="center"/>
          </w:tcPr>
          <w:p w14:paraId="6023B0C3">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728" w:type="pct"/>
          </w:tcPr>
          <w:p w14:paraId="544104C7">
            <w:pPr>
              <w:spacing w:after="120" w:line="240" w:lineRule="auto"/>
              <w:jc w:val="center"/>
              <w:rPr>
                <w:rFonts w:ascii="Arial" w:hAnsi="Arial" w:eastAsia="Times New Roman" w:cs="Arial"/>
                <w:sz w:val="20"/>
                <w:szCs w:val="20"/>
              </w:rPr>
            </w:pPr>
          </w:p>
        </w:tc>
      </w:tr>
      <w:tr w14:paraId="7323B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715FB26D">
            <w:pPr>
              <w:spacing w:after="120" w:line="240" w:lineRule="auto"/>
              <w:rPr>
                <w:rFonts w:ascii="Arial" w:hAnsi="Arial" w:eastAsia="Times New Roman" w:cs="Arial"/>
                <w:sz w:val="20"/>
                <w:szCs w:val="20"/>
              </w:rPr>
            </w:pPr>
            <w:r>
              <w:rPr>
                <w:rFonts w:ascii="Arial" w:hAnsi="Arial" w:eastAsia="Times New Roman" w:cs="Arial"/>
                <w:sz w:val="20"/>
                <w:szCs w:val="20"/>
              </w:rPr>
              <w:t>Địa chỉ liên hệ</w:t>
            </w:r>
          </w:p>
        </w:tc>
        <w:tc>
          <w:tcPr>
            <w:tcW w:w="1009" w:type="pct"/>
            <w:vAlign w:val="center"/>
          </w:tcPr>
          <w:p w14:paraId="7F4CFEAC">
            <w:pPr>
              <w:spacing w:after="120" w:line="240" w:lineRule="auto"/>
              <w:rPr>
                <w:rFonts w:ascii="Arial" w:hAnsi="Arial" w:eastAsia="Times New Roman" w:cs="Arial"/>
                <w:sz w:val="20"/>
                <w:szCs w:val="20"/>
              </w:rPr>
            </w:pPr>
            <w:r>
              <w:rPr>
                <w:rFonts w:ascii="Arial" w:hAnsi="Arial" w:eastAsia="Times New Roman" w:cs="Arial"/>
                <w:sz w:val="20"/>
                <w:szCs w:val="20"/>
              </w:rPr>
              <w:t>DCLHe</w:t>
            </w:r>
          </w:p>
        </w:tc>
        <w:tc>
          <w:tcPr>
            <w:tcW w:w="614" w:type="pct"/>
            <w:vAlign w:val="center"/>
          </w:tcPr>
          <w:p w14:paraId="47D30F16">
            <w:pPr>
              <w:spacing w:after="120" w:line="240" w:lineRule="auto"/>
              <w:jc w:val="center"/>
              <w:rPr>
                <w:rFonts w:ascii="Arial" w:hAnsi="Arial" w:eastAsia="Times New Roman" w:cs="Arial"/>
                <w:sz w:val="20"/>
                <w:szCs w:val="20"/>
              </w:rPr>
            </w:pPr>
            <w:r>
              <w:rPr>
                <w:rFonts w:ascii="Arial" w:hAnsi="Arial" w:eastAsia="Times New Roman" w:cs="Arial"/>
                <w:sz w:val="20"/>
                <w:szCs w:val="20"/>
              </w:rPr>
              <w:t>400</w:t>
            </w:r>
          </w:p>
        </w:tc>
        <w:tc>
          <w:tcPr>
            <w:tcW w:w="816" w:type="pct"/>
            <w:vAlign w:val="center"/>
          </w:tcPr>
          <w:p w14:paraId="06F6898D">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686" w:type="pct"/>
            <w:vAlign w:val="center"/>
          </w:tcPr>
          <w:p w14:paraId="3B078F6F">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728" w:type="pct"/>
          </w:tcPr>
          <w:p w14:paraId="2C166B6B">
            <w:pPr>
              <w:spacing w:after="120" w:line="240" w:lineRule="auto"/>
              <w:jc w:val="center"/>
              <w:rPr>
                <w:rFonts w:ascii="Arial" w:hAnsi="Arial" w:eastAsia="Times New Roman" w:cs="Arial"/>
                <w:sz w:val="20"/>
                <w:szCs w:val="20"/>
              </w:rPr>
            </w:pPr>
          </w:p>
        </w:tc>
      </w:tr>
      <w:tr w14:paraId="57CD7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3C192851">
            <w:pPr>
              <w:spacing w:after="120" w:line="240" w:lineRule="auto"/>
              <w:rPr>
                <w:rFonts w:ascii="Arial" w:hAnsi="Arial" w:eastAsia="Times New Roman" w:cs="Arial"/>
                <w:sz w:val="20"/>
                <w:szCs w:val="20"/>
              </w:rPr>
            </w:pPr>
            <w:r>
              <w:rPr>
                <w:rFonts w:ascii="Arial" w:hAnsi="Arial" w:eastAsia="Times New Roman" w:cs="Arial"/>
                <w:sz w:val="20"/>
                <w:szCs w:val="20"/>
              </w:rPr>
              <w:t>Địa chỉ thư điện tử</w:t>
            </w:r>
          </w:p>
        </w:tc>
        <w:tc>
          <w:tcPr>
            <w:tcW w:w="1009" w:type="pct"/>
            <w:vAlign w:val="center"/>
          </w:tcPr>
          <w:p w14:paraId="2C2C8D5C">
            <w:pPr>
              <w:spacing w:after="120" w:line="240" w:lineRule="auto"/>
              <w:rPr>
                <w:rFonts w:ascii="Arial" w:hAnsi="Arial" w:eastAsia="Times New Roman" w:cs="Arial"/>
                <w:sz w:val="20"/>
                <w:szCs w:val="20"/>
              </w:rPr>
            </w:pPr>
            <w:r>
              <w:rPr>
                <w:rFonts w:ascii="Arial" w:hAnsi="Arial" w:eastAsia="Times New Roman" w:cs="Arial"/>
                <w:sz w:val="20"/>
                <w:szCs w:val="20"/>
              </w:rPr>
              <w:t>DCTDTu</w:t>
            </w:r>
          </w:p>
        </w:tc>
        <w:tc>
          <w:tcPr>
            <w:tcW w:w="614" w:type="pct"/>
            <w:vAlign w:val="center"/>
          </w:tcPr>
          <w:p w14:paraId="4437C568">
            <w:pPr>
              <w:spacing w:after="120" w:line="240" w:lineRule="auto"/>
              <w:jc w:val="center"/>
              <w:rPr>
                <w:rFonts w:ascii="Arial" w:hAnsi="Arial" w:eastAsia="Times New Roman" w:cs="Arial"/>
                <w:sz w:val="20"/>
                <w:szCs w:val="20"/>
              </w:rPr>
            </w:pPr>
            <w:r>
              <w:rPr>
                <w:rFonts w:ascii="Arial" w:hAnsi="Arial" w:eastAsia="Times New Roman" w:cs="Arial"/>
                <w:sz w:val="20"/>
                <w:szCs w:val="20"/>
              </w:rPr>
              <w:t>50</w:t>
            </w:r>
          </w:p>
        </w:tc>
        <w:tc>
          <w:tcPr>
            <w:tcW w:w="816" w:type="pct"/>
            <w:vAlign w:val="center"/>
          </w:tcPr>
          <w:p w14:paraId="2A9D0F75">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686" w:type="pct"/>
            <w:vAlign w:val="center"/>
          </w:tcPr>
          <w:p w14:paraId="6666CBD3">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728" w:type="pct"/>
          </w:tcPr>
          <w:p w14:paraId="10A65311">
            <w:pPr>
              <w:spacing w:after="120" w:line="240" w:lineRule="auto"/>
              <w:jc w:val="center"/>
              <w:rPr>
                <w:rFonts w:ascii="Arial" w:hAnsi="Arial" w:eastAsia="Times New Roman" w:cs="Arial"/>
                <w:sz w:val="20"/>
                <w:szCs w:val="20"/>
              </w:rPr>
            </w:pPr>
          </w:p>
        </w:tc>
      </w:tr>
      <w:tr w14:paraId="305A3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01885C92">
            <w:pPr>
              <w:spacing w:after="120" w:line="240" w:lineRule="auto"/>
              <w:rPr>
                <w:rFonts w:ascii="Arial" w:hAnsi="Arial" w:eastAsia="Times New Roman" w:cs="Arial"/>
                <w:sz w:val="20"/>
                <w:szCs w:val="20"/>
              </w:rPr>
            </w:pPr>
            <w:r>
              <w:rPr>
                <w:rFonts w:ascii="Arial" w:hAnsi="Arial" w:eastAsia="Times New Roman" w:cs="Arial"/>
                <w:sz w:val="20"/>
                <w:szCs w:val="20"/>
              </w:rPr>
              <w:t>Điện thoại liên hệ</w:t>
            </w:r>
          </w:p>
        </w:tc>
        <w:tc>
          <w:tcPr>
            <w:tcW w:w="1009" w:type="pct"/>
            <w:vAlign w:val="center"/>
          </w:tcPr>
          <w:p w14:paraId="67540BAD">
            <w:pPr>
              <w:spacing w:after="120" w:line="240" w:lineRule="auto"/>
              <w:rPr>
                <w:rFonts w:ascii="Arial" w:hAnsi="Arial" w:eastAsia="Times New Roman" w:cs="Arial"/>
                <w:sz w:val="20"/>
                <w:szCs w:val="20"/>
              </w:rPr>
            </w:pPr>
            <w:r>
              <w:rPr>
                <w:rFonts w:ascii="Arial" w:hAnsi="Arial" w:eastAsia="Times New Roman" w:cs="Arial"/>
                <w:sz w:val="20"/>
                <w:szCs w:val="20"/>
              </w:rPr>
              <w:t>DTLHe</w:t>
            </w:r>
          </w:p>
        </w:tc>
        <w:tc>
          <w:tcPr>
            <w:tcW w:w="614" w:type="pct"/>
            <w:vAlign w:val="center"/>
          </w:tcPr>
          <w:p w14:paraId="1E50E65C">
            <w:pPr>
              <w:spacing w:after="120" w:line="240" w:lineRule="auto"/>
              <w:jc w:val="center"/>
              <w:rPr>
                <w:rFonts w:ascii="Arial" w:hAnsi="Arial" w:eastAsia="Times New Roman" w:cs="Arial"/>
                <w:sz w:val="20"/>
                <w:szCs w:val="20"/>
              </w:rPr>
            </w:pPr>
            <w:r>
              <w:rPr>
                <w:rFonts w:ascii="Arial" w:hAnsi="Arial" w:eastAsia="Times New Roman" w:cs="Arial"/>
                <w:sz w:val="20"/>
                <w:szCs w:val="20"/>
              </w:rPr>
              <w:t>20</w:t>
            </w:r>
          </w:p>
        </w:tc>
        <w:tc>
          <w:tcPr>
            <w:tcW w:w="816" w:type="pct"/>
            <w:vAlign w:val="center"/>
          </w:tcPr>
          <w:p w14:paraId="20A215B1">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686" w:type="pct"/>
            <w:vAlign w:val="center"/>
          </w:tcPr>
          <w:p w14:paraId="0526D89C">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728" w:type="pct"/>
          </w:tcPr>
          <w:p w14:paraId="3E5079B7">
            <w:pPr>
              <w:spacing w:after="120" w:line="240" w:lineRule="auto"/>
              <w:jc w:val="center"/>
              <w:rPr>
                <w:rFonts w:ascii="Arial" w:hAnsi="Arial" w:eastAsia="Times New Roman" w:cs="Arial"/>
                <w:sz w:val="20"/>
                <w:szCs w:val="20"/>
              </w:rPr>
            </w:pPr>
          </w:p>
        </w:tc>
      </w:tr>
      <w:tr w14:paraId="7EE42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113AE39C">
            <w:pPr>
              <w:spacing w:after="120" w:line="240" w:lineRule="auto"/>
              <w:rPr>
                <w:rFonts w:ascii="Arial" w:hAnsi="Arial" w:eastAsia="Times New Roman" w:cs="Arial"/>
                <w:sz w:val="20"/>
                <w:szCs w:val="20"/>
              </w:rPr>
            </w:pPr>
            <w:r>
              <w:rPr>
                <w:rFonts w:ascii="Arial" w:hAnsi="Arial" w:eastAsia="Times New Roman" w:cs="Arial"/>
                <w:sz w:val="20"/>
                <w:szCs w:val="20"/>
              </w:rPr>
              <w:t>Số quyết định thành lập (Số quyết định thành lập tổ chức)</w:t>
            </w:r>
          </w:p>
        </w:tc>
        <w:tc>
          <w:tcPr>
            <w:tcW w:w="1009" w:type="pct"/>
            <w:vAlign w:val="center"/>
          </w:tcPr>
          <w:p w14:paraId="1B3A9677">
            <w:pPr>
              <w:spacing w:after="120" w:line="240" w:lineRule="auto"/>
              <w:rPr>
                <w:rFonts w:ascii="Arial" w:hAnsi="Arial" w:eastAsia="Times New Roman" w:cs="Arial"/>
                <w:sz w:val="20"/>
                <w:szCs w:val="20"/>
              </w:rPr>
            </w:pPr>
            <w:r>
              <w:rPr>
                <w:rFonts w:ascii="Arial" w:hAnsi="Arial" w:eastAsia="Times New Roman" w:cs="Arial"/>
                <w:sz w:val="20"/>
                <w:szCs w:val="20"/>
              </w:rPr>
              <w:t>SQDTLap</w:t>
            </w:r>
          </w:p>
        </w:tc>
        <w:tc>
          <w:tcPr>
            <w:tcW w:w="614" w:type="pct"/>
            <w:vAlign w:val="center"/>
          </w:tcPr>
          <w:p w14:paraId="31AB0EF3">
            <w:pPr>
              <w:spacing w:after="120" w:line="240" w:lineRule="auto"/>
              <w:jc w:val="center"/>
              <w:rPr>
                <w:rFonts w:ascii="Arial" w:hAnsi="Arial" w:eastAsia="Times New Roman" w:cs="Arial"/>
                <w:sz w:val="20"/>
                <w:szCs w:val="20"/>
              </w:rPr>
            </w:pPr>
            <w:r>
              <w:rPr>
                <w:rFonts w:ascii="Arial" w:hAnsi="Arial" w:eastAsia="Times New Roman" w:cs="Arial"/>
                <w:sz w:val="20"/>
                <w:szCs w:val="20"/>
              </w:rPr>
              <w:t>50</w:t>
            </w:r>
          </w:p>
        </w:tc>
        <w:tc>
          <w:tcPr>
            <w:tcW w:w="816" w:type="pct"/>
            <w:vAlign w:val="center"/>
          </w:tcPr>
          <w:p w14:paraId="0A695134">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686" w:type="pct"/>
            <w:vAlign w:val="center"/>
          </w:tcPr>
          <w:p w14:paraId="055CF1F7">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 (Nếu có)</w:t>
            </w:r>
          </w:p>
        </w:tc>
        <w:tc>
          <w:tcPr>
            <w:tcW w:w="728" w:type="pct"/>
          </w:tcPr>
          <w:p w14:paraId="59BB3B70">
            <w:pPr>
              <w:spacing w:after="120" w:line="240" w:lineRule="auto"/>
              <w:jc w:val="center"/>
              <w:rPr>
                <w:rFonts w:ascii="Arial" w:hAnsi="Arial" w:eastAsia="Times New Roman" w:cs="Arial"/>
                <w:sz w:val="20"/>
                <w:szCs w:val="20"/>
              </w:rPr>
            </w:pPr>
          </w:p>
        </w:tc>
      </w:tr>
      <w:tr w14:paraId="5D555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1194D648">
            <w:pPr>
              <w:spacing w:after="120" w:line="240" w:lineRule="auto"/>
              <w:rPr>
                <w:rFonts w:ascii="Arial" w:hAnsi="Arial" w:eastAsia="Times New Roman" w:cs="Arial"/>
                <w:sz w:val="20"/>
                <w:szCs w:val="20"/>
              </w:rPr>
            </w:pPr>
            <w:r>
              <w:rPr>
                <w:rFonts w:ascii="Arial" w:hAnsi="Arial" w:eastAsia="Times New Roman" w:cs="Arial"/>
                <w:sz w:val="20"/>
                <w:szCs w:val="20"/>
              </w:rPr>
              <w:t>Ngày cấp quyết định thành lập (Ngày cấp quyết định thành lập tổ chức)</w:t>
            </w:r>
          </w:p>
        </w:tc>
        <w:tc>
          <w:tcPr>
            <w:tcW w:w="1009" w:type="pct"/>
            <w:vAlign w:val="center"/>
          </w:tcPr>
          <w:p w14:paraId="15ED50EA">
            <w:pPr>
              <w:spacing w:after="120" w:line="240" w:lineRule="auto"/>
              <w:rPr>
                <w:rFonts w:ascii="Arial" w:hAnsi="Arial" w:eastAsia="Times New Roman" w:cs="Arial"/>
                <w:sz w:val="20"/>
                <w:szCs w:val="20"/>
              </w:rPr>
            </w:pPr>
            <w:r>
              <w:rPr>
                <w:rFonts w:ascii="Arial" w:hAnsi="Arial" w:eastAsia="Times New Roman" w:cs="Arial"/>
                <w:sz w:val="20"/>
                <w:szCs w:val="20"/>
              </w:rPr>
              <w:t>NCQDTLap</w:t>
            </w:r>
          </w:p>
        </w:tc>
        <w:tc>
          <w:tcPr>
            <w:tcW w:w="614" w:type="pct"/>
            <w:vAlign w:val="center"/>
          </w:tcPr>
          <w:p w14:paraId="4C45E2CB">
            <w:pPr>
              <w:spacing w:after="120" w:line="240" w:lineRule="auto"/>
              <w:jc w:val="center"/>
              <w:rPr>
                <w:rFonts w:ascii="Arial" w:hAnsi="Arial" w:eastAsia="Times New Roman" w:cs="Arial"/>
                <w:sz w:val="20"/>
                <w:szCs w:val="20"/>
              </w:rPr>
            </w:pPr>
          </w:p>
        </w:tc>
        <w:tc>
          <w:tcPr>
            <w:tcW w:w="816" w:type="pct"/>
            <w:vAlign w:val="center"/>
          </w:tcPr>
          <w:p w14:paraId="301A7205">
            <w:pPr>
              <w:spacing w:after="120" w:line="240" w:lineRule="auto"/>
              <w:jc w:val="center"/>
              <w:rPr>
                <w:rFonts w:ascii="Arial" w:hAnsi="Arial" w:eastAsia="Times New Roman" w:cs="Arial"/>
                <w:sz w:val="20"/>
                <w:szCs w:val="20"/>
              </w:rPr>
            </w:pPr>
            <w:r>
              <w:rPr>
                <w:rFonts w:ascii="Arial" w:hAnsi="Arial" w:eastAsia="Times New Roman" w:cs="Arial"/>
                <w:sz w:val="20"/>
                <w:szCs w:val="20"/>
              </w:rPr>
              <w:t>Ngày</w:t>
            </w:r>
          </w:p>
        </w:tc>
        <w:tc>
          <w:tcPr>
            <w:tcW w:w="686" w:type="pct"/>
            <w:vAlign w:val="center"/>
          </w:tcPr>
          <w:p w14:paraId="0194EF5B">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 (Nếu có)</w:t>
            </w:r>
          </w:p>
        </w:tc>
        <w:tc>
          <w:tcPr>
            <w:tcW w:w="728" w:type="pct"/>
          </w:tcPr>
          <w:p w14:paraId="49AF18C0">
            <w:pPr>
              <w:spacing w:after="120" w:line="240" w:lineRule="auto"/>
              <w:jc w:val="center"/>
              <w:rPr>
                <w:rFonts w:ascii="Arial" w:hAnsi="Arial" w:eastAsia="Times New Roman" w:cs="Arial"/>
                <w:sz w:val="20"/>
                <w:szCs w:val="20"/>
              </w:rPr>
            </w:pPr>
          </w:p>
        </w:tc>
      </w:tr>
      <w:tr w14:paraId="55FE4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2EA0B266">
            <w:pPr>
              <w:spacing w:after="120" w:line="240" w:lineRule="auto"/>
              <w:rPr>
                <w:rFonts w:ascii="Arial" w:hAnsi="Arial" w:eastAsia="Times New Roman" w:cs="Arial"/>
                <w:sz w:val="20"/>
                <w:szCs w:val="20"/>
              </w:rPr>
            </w:pPr>
            <w:r>
              <w:rPr>
                <w:rFonts w:ascii="Arial" w:hAnsi="Arial" w:eastAsia="Times New Roman" w:cs="Arial"/>
                <w:sz w:val="20"/>
                <w:szCs w:val="20"/>
              </w:rPr>
              <w:t>Cơ quan cấp quyết định thành lập (Cơ quan cấp quyết định thành lập tổ chức)</w:t>
            </w:r>
          </w:p>
        </w:tc>
        <w:tc>
          <w:tcPr>
            <w:tcW w:w="1009" w:type="pct"/>
            <w:vAlign w:val="center"/>
          </w:tcPr>
          <w:p w14:paraId="65E8B211">
            <w:pPr>
              <w:spacing w:after="120" w:line="240" w:lineRule="auto"/>
              <w:rPr>
                <w:rFonts w:ascii="Arial" w:hAnsi="Arial" w:eastAsia="Times New Roman" w:cs="Arial"/>
                <w:sz w:val="20"/>
                <w:szCs w:val="20"/>
              </w:rPr>
            </w:pPr>
            <w:r>
              <w:rPr>
                <w:rFonts w:ascii="Arial" w:hAnsi="Arial" w:eastAsia="Times New Roman" w:cs="Arial"/>
                <w:sz w:val="20"/>
                <w:szCs w:val="20"/>
              </w:rPr>
              <w:t>CQCQDTLap.</w:t>
            </w:r>
          </w:p>
        </w:tc>
        <w:tc>
          <w:tcPr>
            <w:tcW w:w="614" w:type="pct"/>
            <w:vAlign w:val="center"/>
          </w:tcPr>
          <w:p w14:paraId="2B042D2A">
            <w:pPr>
              <w:spacing w:after="120" w:line="240" w:lineRule="auto"/>
              <w:jc w:val="center"/>
              <w:rPr>
                <w:rFonts w:ascii="Arial" w:hAnsi="Arial" w:eastAsia="Times New Roman" w:cs="Arial"/>
                <w:sz w:val="20"/>
                <w:szCs w:val="20"/>
              </w:rPr>
            </w:pPr>
            <w:r>
              <w:rPr>
                <w:rFonts w:ascii="Arial" w:hAnsi="Arial" w:eastAsia="Times New Roman" w:cs="Arial"/>
                <w:sz w:val="20"/>
                <w:szCs w:val="20"/>
              </w:rPr>
              <w:t>200</w:t>
            </w:r>
          </w:p>
        </w:tc>
        <w:tc>
          <w:tcPr>
            <w:tcW w:w="816" w:type="pct"/>
            <w:vAlign w:val="center"/>
          </w:tcPr>
          <w:p w14:paraId="5A4568D1">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686" w:type="pct"/>
            <w:vAlign w:val="center"/>
          </w:tcPr>
          <w:p w14:paraId="33D2FB7C">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 (Nếu có)</w:t>
            </w:r>
          </w:p>
        </w:tc>
        <w:tc>
          <w:tcPr>
            <w:tcW w:w="728" w:type="pct"/>
          </w:tcPr>
          <w:p w14:paraId="40068A8E">
            <w:pPr>
              <w:spacing w:after="120" w:line="240" w:lineRule="auto"/>
              <w:jc w:val="center"/>
              <w:rPr>
                <w:rFonts w:ascii="Arial" w:hAnsi="Arial" w:eastAsia="Times New Roman" w:cs="Arial"/>
                <w:sz w:val="20"/>
                <w:szCs w:val="20"/>
              </w:rPr>
            </w:pPr>
          </w:p>
        </w:tc>
      </w:tr>
      <w:tr w14:paraId="1AB9E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15FD6351">
            <w:pPr>
              <w:spacing w:after="120" w:line="240" w:lineRule="auto"/>
              <w:rPr>
                <w:rFonts w:ascii="Arial" w:hAnsi="Arial" w:eastAsia="Times New Roman" w:cs="Arial"/>
                <w:sz w:val="20"/>
                <w:szCs w:val="20"/>
              </w:rPr>
            </w:pPr>
            <w:r>
              <w:rPr>
                <w:rFonts w:ascii="Arial" w:hAnsi="Arial" w:eastAsia="Times New Roman" w:cs="Arial"/>
                <w:sz w:val="20"/>
                <w:szCs w:val="20"/>
              </w:rPr>
              <w:t>Mã số thuế</w:t>
            </w:r>
          </w:p>
        </w:tc>
        <w:tc>
          <w:tcPr>
            <w:tcW w:w="1009" w:type="pct"/>
            <w:vAlign w:val="center"/>
          </w:tcPr>
          <w:p w14:paraId="34D7D4B9">
            <w:pPr>
              <w:spacing w:after="120" w:line="240" w:lineRule="auto"/>
              <w:rPr>
                <w:rFonts w:ascii="Arial" w:hAnsi="Arial" w:eastAsia="Times New Roman" w:cs="Arial"/>
                <w:sz w:val="20"/>
                <w:szCs w:val="20"/>
              </w:rPr>
            </w:pPr>
            <w:r>
              <w:rPr>
                <w:rFonts w:ascii="Arial" w:hAnsi="Arial" w:eastAsia="Times New Roman" w:cs="Arial"/>
                <w:sz w:val="20"/>
                <w:szCs w:val="20"/>
              </w:rPr>
              <w:t>MST</w:t>
            </w:r>
          </w:p>
        </w:tc>
        <w:tc>
          <w:tcPr>
            <w:tcW w:w="614" w:type="pct"/>
            <w:vAlign w:val="center"/>
          </w:tcPr>
          <w:p w14:paraId="57087CD2">
            <w:pPr>
              <w:spacing w:after="120" w:line="240" w:lineRule="auto"/>
              <w:jc w:val="center"/>
              <w:rPr>
                <w:rFonts w:ascii="Arial" w:hAnsi="Arial" w:eastAsia="Times New Roman" w:cs="Arial"/>
                <w:sz w:val="20"/>
                <w:szCs w:val="20"/>
              </w:rPr>
            </w:pPr>
            <w:r>
              <w:rPr>
                <w:rFonts w:ascii="Arial" w:hAnsi="Arial" w:eastAsia="Times New Roman" w:cs="Arial"/>
                <w:sz w:val="20"/>
                <w:szCs w:val="20"/>
              </w:rPr>
              <w:t>14</w:t>
            </w:r>
          </w:p>
        </w:tc>
        <w:tc>
          <w:tcPr>
            <w:tcW w:w="816" w:type="pct"/>
            <w:vAlign w:val="center"/>
          </w:tcPr>
          <w:p w14:paraId="7BA9664B">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686" w:type="pct"/>
            <w:vAlign w:val="center"/>
          </w:tcPr>
          <w:p w14:paraId="2CC63B91">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 (Nếu có)</w:t>
            </w:r>
          </w:p>
        </w:tc>
        <w:tc>
          <w:tcPr>
            <w:tcW w:w="728" w:type="pct"/>
          </w:tcPr>
          <w:p w14:paraId="4BE7E7F1">
            <w:pPr>
              <w:spacing w:after="120" w:line="240" w:lineRule="auto"/>
              <w:jc w:val="center"/>
              <w:rPr>
                <w:rFonts w:ascii="Arial" w:hAnsi="Arial" w:eastAsia="Times New Roman" w:cs="Arial"/>
                <w:sz w:val="20"/>
                <w:szCs w:val="20"/>
              </w:rPr>
            </w:pPr>
          </w:p>
        </w:tc>
      </w:tr>
      <w:tr w14:paraId="0ED8B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67DB8BC0">
            <w:pPr>
              <w:spacing w:after="120" w:line="240" w:lineRule="auto"/>
              <w:rPr>
                <w:rFonts w:ascii="Arial" w:hAnsi="Arial" w:eastAsia="Times New Roman" w:cs="Arial"/>
                <w:sz w:val="20"/>
                <w:szCs w:val="20"/>
              </w:rPr>
            </w:pPr>
            <w:r>
              <w:rPr>
                <w:rFonts w:ascii="Arial" w:hAnsi="Arial" w:eastAsia="Times New Roman" w:cs="Arial"/>
                <w:sz w:val="20"/>
                <w:szCs w:val="20"/>
              </w:rPr>
              <w:t xml:space="preserve">Mã đơn vị quan hệ ngân sách (Mã số đơn vị có quan hệ với ngân sách) </w:t>
            </w:r>
          </w:p>
        </w:tc>
        <w:tc>
          <w:tcPr>
            <w:tcW w:w="1009" w:type="pct"/>
            <w:vAlign w:val="center"/>
          </w:tcPr>
          <w:p w14:paraId="6C8D228F">
            <w:pPr>
              <w:spacing w:after="120" w:line="240" w:lineRule="auto"/>
              <w:rPr>
                <w:rFonts w:ascii="Arial" w:hAnsi="Arial" w:eastAsia="Times New Roman" w:cs="Arial"/>
                <w:sz w:val="20"/>
                <w:szCs w:val="20"/>
              </w:rPr>
            </w:pPr>
            <w:r>
              <w:rPr>
                <w:rFonts w:ascii="Arial" w:hAnsi="Arial" w:eastAsia="Times New Roman" w:cs="Arial"/>
                <w:sz w:val="20"/>
                <w:szCs w:val="20"/>
              </w:rPr>
              <w:t>MDVQHNSach</w:t>
            </w:r>
          </w:p>
        </w:tc>
        <w:tc>
          <w:tcPr>
            <w:tcW w:w="614" w:type="pct"/>
            <w:vAlign w:val="center"/>
          </w:tcPr>
          <w:p w14:paraId="7D73B1AB">
            <w:pPr>
              <w:spacing w:after="120" w:line="240" w:lineRule="auto"/>
              <w:jc w:val="center"/>
              <w:rPr>
                <w:rFonts w:ascii="Arial" w:hAnsi="Arial" w:eastAsia="Times New Roman" w:cs="Arial"/>
                <w:sz w:val="20"/>
                <w:szCs w:val="20"/>
              </w:rPr>
            </w:pPr>
            <w:r>
              <w:rPr>
                <w:rFonts w:ascii="Arial" w:hAnsi="Arial" w:eastAsia="Times New Roman" w:cs="Arial"/>
                <w:sz w:val="20"/>
                <w:szCs w:val="20"/>
              </w:rPr>
              <w:t>7</w:t>
            </w:r>
          </w:p>
        </w:tc>
        <w:tc>
          <w:tcPr>
            <w:tcW w:w="816" w:type="pct"/>
            <w:vAlign w:val="center"/>
          </w:tcPr>
          <w:p w14:paraId="5A73F8B6">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686" w:type="pct"/>
            <w:vAlign w:val="center"/>
          </w:tcPr>
          <w:p w14:paraId="2E19473E">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 (Nếu có)</w:t>
            </w:r>
          </w:p>
        </w:tc>
        <w:tc>
          <w:tcPr>
            <w:tcW w:w="728" w:type="pct"/>
          </w:tcPr>
          <w:p w14:paraId="1ACEE94C">
            <w:pPr>
              <w:spacing w:after="120" w:line="240" w:lineRule="auto"/>
              <w:jc w:val="center"/>
              <w:rPr>
                <w:rFonts w:ascii="Arial" w:hAnsi="Arial" w:eastAsia="Times New Roman" w:cs="Arial"/>
                <w:sz w:val="20"/>
                <w:szCs w:val="20"/>
              </w:rPr>
            </w:pPr>
          </w:p>
        </w:tc>
      </w:tr>
      <w:tr w14:paraId="175C7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tcMar>
              <w:top w:w="0" w:type="dxa"/>
              <w:left w:w="100" w:type="dxa"/>
              <w:bottom w:w="0" w:type="dxa"/>
              <w:right w:w="100" w:type="dxa"/>
            </w:tcMar>
          </w:tcPr>
          <w:p w14:paraId="2C21A4C0">
            <w:pPr>
              <w:spacing w:after="120" w:line="240" w:lineRule="auto"/>
              <w:rPr>
                <w:rFonts w:ascii="Arial" w:hAnsi="Arial" w:eastAsia="Times New Roman" w:cs="Arial"/>
                <w:sz w:val="20"/>
                <w:szCs w:val="20"/>
              </w:rPr>
            </w:pPr>
            <w:r>
              <w:rPr>
                <w:rFonts w:ascii="Arial" w:hAnsi="Arial" w:eastAsia="Times New Roman" w:cs="Arial"/>
                <w:sz w:val="20"/>
                <w:szCs w:val="20"/>
              </w:rPr>
              <w:t>Tên người đại diện pháp luật (Tên người đại diện pháp luật hoặc Hộ kinh doanh, cá nhân kinh doanh)</w:t>
            </w:r>
          </w:p>
        </w:tc>
        <w:tc>
          <w:tcPr>
            <w:tcW w:w="1009" w:type="pct"/>
            <w:tcMar>
              <w:top w:w="0" w:type="dxa"/>
              <w:left w:w="100" w:type="dxa"/>
              <w:bottom w:w="0" w:type="dxa"/>
              <w:right w:w="100" w:type="dxa"/>
            </w:tcMar>
          </w:tcPr>
          <w:p w14:paraId="21BA2FFF">
            <w:pPr>
              <w:spacing w:after="120" w:line="240" w:lineRule="auto"/>
              <w:rPr>
                <w:rFonts w:ascii="Arial" w:hAnsi="Arial" w:eastAsia="Times New Roman" w:cs="Arial"/>
                <w:sz w:val="20"/>
                <w:szCs w:val="20"/>
              </w:rPr>
            </w:pPr>
            <w:r>
              <w:rPr>
                <w:rFonts w:ascii="Arial" w:hAnsi="Arial" w:eastAsia="Times New Roman" w:cs="Arial"/>
                <w:sz w:val="20"/>
                <w:szCs w:val="20"/>
              </w:rPr>
              <w:t>TNDDPLuat</w:t>
            </w:r>
          </w:p>
        </w:tc>
        <w:tc>
          <w:tcPr>
            <w:tcW w:w="614" w:type="pct"/>
            <w:tcMar>
              <w:top w:w="0" w:type="dxa"/>
              <w:left w:w="100" w:type="dxa"/>
              <w:bottom w:w="0" w:type="dxa"/>
              <w:right w:w="100" w:type="dxa"/>
            </w:tcMar>
          </w:tcPr>
          <w:p w14:paraId="7ECFFFBB">
            <w:pPr>
              <w:spacing w:after="120" w:line="240" w:lineRule="auto"/>
              <w:jc w:val="center"/>
              <w:rPr>
                <w:rFonts w:ascii="Arial" w:hAnsi="Arial" w:eastAsia="Times New Roman" w:cs="Arial"/>
                <w:sz w:val="20"/>
                <w:szCs w:val="20"/>
              </w:rPr>
            </w:pPr>
            <w:r>
              <w:rPr>
                <w:rFonts w:ascii="Arial" w:hAnsi="Arial" w:eastAsia="Times New Roman" w:cs="Arial"/>
                <w:sz w:val="20"/>
                <w:szCs w:val="20"/>
              </w:rPr>
              <w:t>50</w:t>
            </w:r>
          </w:p>
        </w:tc>
        <w:tc>
          <w:tcPr>
            <w:tcW w:w="816" w:type="pct"/>
            <w:tcMar>
              <w:top w:w="0" w:type="dxa"/>
              <w:left w:w="100" w:type="dxa"/>
              <w:bottom w:w="0" w:type="dxa"/>
              <w:right w:w="100" w:type="dxa"/>
            </w:tcMar>
          </w:tcPr>
          <w:p w14:paraId="0C92AEAF">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686" w:type="pct"/>
            <w:tcMar>
              <w:top w:w="0" w:type="dxa"/>
              <w:left w:w="100" w:type="dxa"/>
              <w:bottom w:w="0" w:type="dxa"/>
              <w:right w:w="100" w:type="dxa"/>
            </w:tcMar>
          </w:tcPr>
          <w:p w14:paraId="72442BE4">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728" w:type="pct"/>
            <w:tcMar>
              <w:top w:w="0" w:type="dxa"/>
              <w:left w:w="100" w:type="dxa"/>
              <w:bottom w:w="0" w:type="dxa"/>
              <w:right w:w="100" w:type="dxa"/>
            </w:tcMar>
          </w:tcPr>
          <w:p w14:paraId="3C54AC22">
            <w:pPr>
              <w:spacing w:after="120" w:line="240" w:lineRule="auto"/>
              <w:jc w:val="center"/>
              <w:rPr>
                <w:rFonts w:ascii="Arial" w:hAnsi="Arial" w:eastAsia="Times New Roman" w:cs="Arial"/>
                <w:strike/>
                <w:sz w:val="20"/>
                <w:szCs w:val="20"/>
              </w:rPr>
            </w:pPr>
          </w:p>
        </w:tc>
      </w:tr>
      <w:tr w14:paraId="64464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tcMar>
              <w:top w:w="0" w:type="dxa"/>
              <w:left w:w="100" w:type="dxa"/>
              <w:bottom w:w="0" w:type="dxa"/>
              <w:right w:w="100" w:type="dxa"/>
            </w:tcMar>
          </w:tcPr>
          <w:p w14:paraId="51C80AC8">
            <w:pPr>
              <w:spacing w:after="120" w:line="240" w:lineRule="auto"/>
              <w:rPr>
                <w:rFonts w:ascii="Arial" w:hAnsi="Arial" w:eastAsia="Times New Roman" w:cs="Arial"/>
                <w:sz w:val="20"/>
                <w:szCs w:val="20"/>
              </w:rPr>
            </w:pPr>
            <w:r>
              <w:rPr>
                <w:rFonts w:ascii="Arial" w:hAnsi="Arial" w:eastAsia="Times New Roman" w:cs="Arial"/>
                <w:sz w:val="20"/>
                <w:szCs w:val="20"/>
              </w:rPr>
              <w:t>CCCD (CC/CCCD/ Mã định danh/ Hộ chiếu của người đại diện theo pháp luật)</w:t>
            </w:r>
          </w:p>
        </w:tc>
        <w:tc>
          <w:tcPr>
            <w:tcW w:w="1009" w:type="pct"/>
            <w:tcMar>
              <w:top w:w="0" w:type="dxa"/>
              <w:left w:w="100" w:type="dxa"/>
              <w:bottom w:w="0" w:type="dxa"/>
              <w:right w:w="100" w:type="dxa"/>
            </w:tcMar>
          </w:tcPr>
          <w:p w14:paraId="02526CDB">
            <w:pPr>
              <w:spacing w:after="120" w:line="240" w:lineRule="auto"/>
              <w:rPr>
                <w:rFonts w:ascii="Arial" w:hAnsi="Arial" w:eastAsia="Times New Roman" w:cs="Arial"/>
                <w:sz w:val="20"/>
                <w:szCs w:val="20"/>
              </w:rPr>
            </w:pPr>
            <w:r>
              <w:rPr>
                <w:rFonts w:ascii="Arial" w:hAnsi="Arial" w:eastAsia="Times New Roman" w:cs="Arial"/>
                <w:sz w:val="20"/>
                <w:szCs w:val="20"/>
              </w:rPr>
              <w:t>CCCD</w:t>
            </w:r>
          </w:p>
        </w:tc>
        <w:tc>
          <w:tcPr>
            <w:tcW w:w="614" w:type="pct"/>
            <w:tcMar>
              <w:top w:w="0" w:type="dxa"/>
              <w:left w:w="100" w:type="dxa"/>
              <w:bottom w:w="0" w:type="dxa"/>
              <w:right w:w="100" w:type="dxa"/>
            </w:tcMar>
          </w:tcPr>
          <w:p w14:paraId="2F26CB00">
            <w:pPr>
              <w:spacing w:after="120" w:line="240" w:lineRule="auto"/>
              <w:jc w:val="center"/>
              <w:rPr>
                <w:rFonts w:ascii="Arial" w:hAnsi="Arial" w:eastAsia="Times New Roman" w:cs="Arial"/>
                <w:sz w:val="20"/>
                <w:szCs w:val="20"/>
              </w:rPr>
            </w:pPr>
            <w:r>
              <w:rPr>
                <w:rFonts w:ascii="Arial" w:hAnsi="Arial" w:eastAsia="Times New Roman" w:cs="Arial"/>
                <w:sz w:val="20"/>
                <w:szCs w:val="20"/>
              </w:rPr>
              <w:t>12</w:t>
            </w:r>
          </w:p>
        </w:tc>
        <w:tc>
          <w:tcPr>
            <w:tcW w:w="816" w:type="pct"/>
            <w:tcMar>
              <w:top w:w="0" w:type="dxa"/>
              <w:left w:w="100" w:type="dxa"/>
              <w:bottom w:w="0" w:type="dxa"/>
              <w:right w:w="100" w:type="dxa"/>
            </w:tcMar>
          </w:tcPr>
          <w:p w14:paraId="7E4696BD">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686" w:type="pct"/>
            <w:tcMar>
              <w:top w:w="0" w:type="dxa"/>
              <w:left w:w="100" w:type="dxa"/>
              <w:bottom w:w="0" w:type="dxa"/>
              <w:right w:w="100" w:type="dxa"/>
            </w:tcMar>
          </w:tcPr>
          <w:p w14:paraId="7511DC66">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r>
              <w:rPr>
                <w:rFonts w:ascii="Arial" w:hAnsi="Arial" w:cs="Arial"/>
                <w:sz w:val="20"/>
                <w:szCs w:val="20"/>
              </w:rPr>
              <w:br w:type="textWrapping"/>
            </w:r>
          </w:p>
        </w:tc>
        <w:tc>
          <w:tcPr>
            <w:tcW w:w="728" w:type="pct"/>
            <w:tcMar>
              <w:top w:w="0" w:type="dxa"/>
              <w:left w:w="100" w:type="dxa"/>
              <w:bottom w:w="0" w:type="dxa"/>
              <w:right w:w="100" w:type="dxa"/>
            </w:tcMar>
          </w:tcPr>
          <w:p w14:paraId="49412C1E">
            <w:pPr>
              <w:spacing w:after="120" w:line="240" w:lineRule="auto"/>
              <w:jc w:val="center"/>
              <w:rPr>
                <w:rFonts w:ascii="Arial" w:hAnsi="Arial" w:eastAsia="Times New Roman" w:cs="Arial"/>
                <w:sz w:val="20"/>
                <w:szCs w:val="20"/>
              </w:rPr>
            </w:pPr>
          </w:p>
        </w:tc>
      </w:tr>
      <w:tr w14:paraId="18E6C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tcMar>
              <w:top w:w="0" w:type="dxa"/>
              <w:left w:w="100" w:type="dxa"/>
              <w:bottom w:w="0" w:type="dxa"/>
              <w:right w:w="100" w:type="dxa"/>
            </w:tcMar>
          </w:tcPr>
          <w:p w14:paraId="770B80E7">
            <w:pPr>
              <w:spacing w:after="120" w:line="240" w:lineRule="auto"/>
              <w:rPr>
                <w:rFonts w:ascii="Arial" w:hAnsi="Arial" w:eastAsia="Times New Roman" w:cs="Arial"/>
                <w:sz w:val="20"/>
                <w:szCs w:val="20"/>
              </w:rPr>
            </w:pPr>
            <w:r>
              <w:rPr>
                <w:rFonts w:ascii="Arial" w:hAnsi="Arial" w:eastAsia="Times New Roman" w:cs="Arial"/>
                <w:sz w:val="20"/>
                <w:szCs w:val="20"/>
              </w:rPr>
              <w:t>Ngày cấp (Ngày cấp CC/CCCD)</w:t>
            </w:r>
          </w:p>
        </w:tc>
        <w:tc>
          <w:tcPr>
            <w:tcW w:w="1009" w:type="pct"/>
            <w:tcMar>
              <w:top w:w="0" w:type="dxa"/>
              <w:left w:w="100" w:type="dxa"/>
              <w:bottom w:w="0" w:type="dxa"/>
              <w:right w:w="100" w:type="dxa"/>
            </w:tcMar>
          </w:tcPr>
          <w:p w14:paraId="0F5D070C">
            <w:pPr>
              <w:spacing w:after="120" w:line="240" w:lineRule="auto"/>
              <w:rPr>
                <w:rFonts w:ascii="Arial" w:hAnsi="Arial" w:eastAsia="Times New Roman" w:cs="Arial"/>
                <w:sz w:val="20"/>
                <w:szCs w:val="20"/>
              </w:rPr>
            </w:pPr>
            <w:r>
              <w:rPr>
                <w:rFonts w:ascii="Arial" w:hAnsi="Arial" w:eastAsia="Times New Roman" w:cs="Arial"/>
                <w:sz w:val="20"/>
                <w:szCs w:val="20"/>
              </w:rPr>
              <w:t>NgCap</w:t>
            </w:r>
          </w:p>
        </w:tc>
        <w:tc>
          <w:tcPr>
            <w:tcW w:w="614" w:type="pct"/>
            <w:tcMar>
              <w:top w:w="0" w:type="dxa"/>
              <w:left w:w="100" w:type="dxa"/>
              <w:bottom w:w="0" w:type="dxa"/>
              <w:right w:w="100" w:type="dxa"/>
            </w:tcMar>
          </w:tcPr>
          <w:p w14:paraId="7EE404D6">
            <w:pPr>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 </w:t>
            </w:r>
          </w:p>
        </w:tc>
        <w:tc>
          <w:tcPr>
            <w:tcW w:w="816" w:type="pct"/>
            <w:tcMar>
              <w:top w:w="0" w:type="dxa"/>
              <w:left w:w="100" w:type="dxa"/>
              <w:bottom w:w="0" w:type="dxa"/>
              <w:right w:w="100" w:type="dxa"/>
            </w:tcMar>
          </w:tcPr>
          <w:p w14:paraId="0C9A8FC3">
            <w:pPr>
              <w:spacing w:after="120" w:line="240" w:lineRule="auto"/>
              <w:jc w:val="center"/>
              <w:rPr>
                <w:rFonts w:ascii="Arial" w:hAnsi="Arial" w:eastAsia="Times New Roman" w:cs="Arial"/>
                <w:sz w:val="20"/>
                <w:szCs w:val="20"/>
              </w:rPr>
            </w:pPr>
            <w:r>
              <w:rPr>
                <w:rFonts w:ascii="Arial" w:hAnsi="Arial" w:eastAsia="Times New Roman" w:cs="Arial"/>
                <w:sz w:val="20"/>
                <w:szCs w:val="20"/>
              </w:rPr>
              <w:t>Ngày</w:t>
            </w:r>
          </w:p>
        </w:tc>
        <w:tc>
          <w:tcPr>
            <w:tcW w:w="686" w:type="pct"/>
            <w:tcMar>
              <w:top w:w="0" w:type="dxa"/>
              <w:left w:w="100" w:type="dxa"/>
              <w:bottom w:w="0" w:type="dxa"/>
              <w:right w:w="100" w:type="dxa"/>
            </w:tcMar>
          </w:tcPr>
          <w:p w14:paraId="2089F5CC">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728" w:type="pct"/>
            <w:tcMar>
              <w:top w:w="0" w:type="dxa"/>
              <w:left w:w="100" w:type="dxa"/>
              <w:bottom w:w="0" w:type="dxa"/>
              <w:right w:w="100" w:type="dxa"/>
            </w:tcMar>
          </w:tcPr>
          <w:p w14:paraId="67A7514C">
            <w:pPr>
              <w:spacing w:after="120" w:line="240" w:lineRule="auto"/>
              <w:jc w:val="center"/>
              <w:rPr>
                <w:rFonts w:ascii="Arial" w:hAnsi="Arial" w:eastAsia="Times New Roman" w:cs="Arial"/>
                <w:sz w:val="20"/>
                <w:szCs w:val="20"/>
              </w:rPr>
            </w:pPr>
          </w:p>
        </w:tc>
      </w:tr>
      <w:tr w14:paraId="001D7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tcMar>
              <w:top w:w="0" w:type="dxa"/>
              <w:left w:w="100" w:type="dxa"/>
              <w:bottom w:w="0" w:type="dxa"/>
              <w:right w:w="100" w:type="dxa"/>
            </w:tcMar>
          </w:tcPr>
          <w:p w14:paraId="6886DD03">
            <w:pPr>
              <w:spacing w:after="120" w:line="240" w:lineRule="auto"/>
              <w:rPr>
                <w:rFonts w:ascii="Arial" w:hAnsi="Arial" w:eastAsia="Times New Roman" w:cs="Arial"/>
                <w:sz w:val="20"/>
                <w:szCs w:val="20"/>
              </w:rPr>
            </w:pPr>
            <w:r>
              <w:rPr>
                <w:rFonts w:ascii="Arial" w:hAnsi="Arial" w:eastAsia="Times New Roman" w:cs="Arial"/>
                <w:sz w:val="20"/>
                <w:szCs w:val="20"/>
              </w:rPr>
              <w:t>Nơi cấp (Nơi cấp CC/CCCD)</w:t>
            </w:r>
          </w:p>
        </w:tc>
        <w:tc>
          <w:tcPr>
            <w:tcW w:w="1009" w:type="pct"/>
            <w:tcMar>
              <w:top w:w="0" w:type="dxa"/>
              <w:left w:w="100" w:type="dxa"/>
              <w:bottom w:w="0" w:type="dxa"/>
              <w:right w:w="100" w:type="dxa"/>
            </w:tcMar>
          </w:tcPr>
          <w:p w14:paraId="18D99987">
            <w:pPr>
              <w:spacing w:after="120" w:line="240" w:lineRule="auto"/>
              <w:rPr>
                <w:rFonts w:ascii="Arial" w:hAnsi="Arial" w:eastAsia="Times New Roman" w:cs="Arial"/>
                <w:sz w:val="20"/>
                <w:szCs w:val="20"/>
              </w:rPr>
            </w:pPr>
            <w:r>
              <w:rPr>
                <w:rFonts w:ascii="Arial" w:hAnsi="Arial" w:eastAsia="Times New Roman" w:cs="Arial"/>
                <w:sz w:val="20"/>
                <w:szCs w:val="20"/>
              </w:rPr>
              <w:t>NCap</w:t>
            </w:r>
          </w:p>
        </w:tc>
        <w:tc>
          <w:tcPr>
            <w:tcW w:w="614" w:type="pct"/>
            <w:tcMar>
              <w:top w:w="0" w:type="dxa"/>
              <w:left w:w="100" w:type="dxa"/>
              <w:bottom w:w="0" w:type="dxa"/>
              <w:right w:w="100" w:type="dxa"/>
            </w:tcMar>
          </w:tcPr>
          <w:p w14:paraId="6EE396EC">
            <w:pPr>
              <w:spacing w:after="120" w:line="240" w:lineRule="auto"/>
              <w:jc w:val="center"/>
              <w:rPr>
                <w:rFonts w:ascii="Arial" w:hAnsi="Arial" w:eastAsia="Times New Roman" w:cs="Arial"/>
                <w:sz w:val="20"/>
                <w:szCs w:val="20"/>
              </w:rPr>
            </w:pPr>
            <w:r>
              <w:rPr>
                <w:rFonts w:ascii="Arial" w:hAnsi="Arial" w:eastAsia="Times New Roman" w:cs="Arial"/>
                <w:sz w:val="20"/>
                <w:szCs w:val="20"/>
              </w:rPr>
              <w:t>100</w:t>
            </w:r>
          </w:p>
        </w:tc>
        <w:tc>
          <w:tcPr>
            <w:tcW w:w="816" w:type="pct"/>
            <w:tcMar>
              <w:top w:w="0" w:type="dxa"/>
              <w:left w:w="100" w:type="dxa"/>
              <w:bottom w:w="0" w:type="dxa"/>
              <w:right w:w="100" w:type="dxa"/>
            </w:tcMar>
          </w:tcPr>
          <w:p w14:paraId="2C21D57F">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686" w:type="pct"/>
            <w:tcMar>
              <w:top w:w="0" w:type="dxa"/>
              <w:left w:w="100" w:type="dxa"/>
              <w:bottom w:w="0" w:type="dxa"/>
              <w:right w:w="100" w:type="dxa"/>
            </w:tcMar>
          </w:tcPr>
          <w:p w14:paraId="2908230F">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728" w:type="pct"/>
            <w:tcMar>
              <w:top w:w="0" w:type="dxa"/>
              <w:left w:w="100" w:type="dxa"/>
              <w:bottom w:w="0" w:type="dxa"/>
              <w:right w:w="100" w:type="dxa"/>
            </w:tcMar>
          </w:tcPr>
          <w:p w14:paraId="3835B996">
            <w:pPr>
              <w:spacing w:after="120" w:line="240" w:lineRule="auto"/>
              <w:jc w:val="center"/>
              <w:rPr>
                <w:rFonts w:ascii="Arial" w:hAnsi="Arial" w:eastAsia="Times New Roman" w:cs="Arial"/>
                <w:sz w:val="20"/>
                <w:szCs w:val="20"/>
              </w:rPr>
            </w:pPr>
          </w:p>
        </w:tc>
      </w:tr>
      <w:tr w14:paraId="4E3E6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tcMar>
              <w:top w:w="0" w:type="dxa"/>
              <w:left w:w="100" w:type="dxa"/>
              <w:bottom w:w="0" w:type="dxa"/>
              <w:right w:w="100" w:type="dxa"/>
            </w:tcMar>
          </w:tcPr>
          <w:p w14:paraId="06BA641C">
            <w:pPr>
              <w:spacing w:after="120" w:line="240" w:lineRule="auto"/>
              <w:rPr>
                <w:rFonts w:ascii="Arial" w:hAnsi="Arial" w:eastAsia="Times New Roman" w:cs="Arial"/>
                <w:sz w:val="20"/>
                <w:szCs w:val="20"/>
              </w:rPr>
            </w:pPr>
            <w:r>
              <w:rPr>
                <w:rFonts w:ascii="Arial" w:hAnsi="Arial" w:eastAsia="Times New Roman" w:cs="Arial"/>
                <w:sz w:val="20"/>
                <w:szCs w:val="20"/>
              </w:rPr>
              <w:t>Số hộ chiếu (Số hộ chiếu của người đại diện)</w:t>
            </w:r>
          </w:p>
        </w:tc>
        <w:tc>
          <w:tcPr>
            <w:tcW w:w="1009" w:type="pct"/>
            <w:tcMar>
              <w:top w:w="0" w:type="dxa"/>
              <w:left w:w="100" w:type="dxa"/>
              <w:bottom w:w="0" w:type="dxa"/>
              <w:right w:w="100" w:type="dxa"/>
            </w:tcMar>
          </w:tcPr>
          <w:p w14:paraId="379F2F9C">
            <w:pPr>
              <w:spacing w:after="120" w:line="240" w:lineRule="auto"/>
              <w:rPr>
                <w:rFonts w:ascii="Arial" w:hAnsi="Arial" w:eastAsia="Times New Roman" w:cs="Arial"/>
                <w:sz w:val="20"/>
                <w:szCs w:val="20"/>
              </w:rPr>
            </w:pPr>
            <w:r>
              <w:rPr>
                <w:rFonts w:ascii="Arial" w:hAnsi="Arial" w:eastAsia="Times New Roman" w:cs="Arial"/>
                <w:sz w:val="20"/>
                <w:szCs w:val="20"/>
              </w:rPr>
              <w:t>SHChieu</w:t>
            </w:r>
          </w:p>
        </w:tc>
        <w:tc>
          <w:tcPr>
            <w:tcW w:w="614" w:type="pct"/>
            <w:tcMar>
              <w:top w:w="0" w:type="dxa"/>
              <w:left w:w="100" w:type="dxa"/>
              <w:bottom w:w="0" w:type="dxa"/>
              <w:right w:w="100" w:type="dxa"/>
            </w:tcMar>
          </w:tcPr>
          <w:p w14:paraId="70F246AE">
            <w:pPr>
              <w:spacing w:after="120" w:line="240" w:lineRule="auto"/>
              <w:jc w:val="center"/>
              <w:rPr>
                <w:rFonts w:ascii="Arial" w:hAnsi="Arial" w:eastAsia="Times New Roman" w:cs="Arial"/>
                <w:sz w:val="20"/>
                <w:szCs w:val="20"/>
              </w:rPr>
            </w:pPr>
            <w:r>
              <w:rPr>
                <w:rFonts w:ascii="Arial" w:hAnsi="Arial" w:eastAsia="Times New Roman" w:cs="Arial"/>
                <w:sz w:val="20"/>
                <w:szCs w:val="20"/>
              </w:rPr>
              <w:t>20</w:t>
            </w:r>
          </w:p>
        </w:tc>
        <w:tc>
          <w:tcPr>
            <w:tcW w:w="816" w:type="pct"/>
            <w:tcMar>
              <w:top w:w="0" w:type="dxa"/>
              <w:left w:w="100" w:type="dxa"/>
              <w:bottom w:w="0" w:type="dxa"/>
              <w:right w:w="100" w:type="dxa"/>
            </w:tcMar>
          </w:tcPr>
          <w:p w14:paraId="198E7C05">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686" w:type="pct"/>
            <w:tcMar>
              <w:top w:w="0" w:type="dxa"/>
              <w:left w:w="100" w:type="dxa"/>
              <w:bottom w:w="0" w:type="dxa"/>
              <w:right w:w="100" w:type="dxa"/>
            </w:tcMar>
          </w:tcPr>
          <w:p w14:paraId="0A389A92">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r>
              <w:rPr>
                <w:rFonts w:ascii="Arial" w:hAnsi="Arial" w:cs="Arial"/>
                <w:sz w:val="20"/>
                <w:szCs w:val="20"/>
              </w:rPr>
              <w:br w:type="textWrapping"/>
            </w:r>
            <w:r>
              <w:rPr>
                <w:rFonts w:ascii="Arial" w:hAnsi="Arial" w:eastAsia="Times New Roman" w:cs="Arial"/>
                <w:sz w:val="20"/>
                <w:szCs w:val="20"/>
              </w:rPr>
              <w:t>(Nếu có)</w:t>
            </w:r>
          </w:p>
        </w:tc>
        <w:tc>
          <w:tcPr>
            <w:tcW w:w="728" w:type="pct"/>
            <w:tcMar>
              <w:top w:w="0" w:type="dxa"/>
              <w:left w:w="100" w:type="dxa"/>
              <w:bottom w:w="0" w:type="dxa"/>
              <w:right w:w="100" w:type="dxa"/>
            </w:tcMar>
          </w:tcPr>
          <w:p w14:paraId="388E82D8">
            <w:pPr>
              <w:spacing w:after="120" w:line="240" w:lineRule="auto"/>
              <w:jc w:val="center"/>
              <w:rPr>
                <w:rFonts w:ascii="Arial" w:hAnsi="Arial" w:eastAsia="Times New Roman" w:cs="Arial"/>
                <w:strike/>
                <w:sz w:val="20"/>
                <w:szCs w:val="20"/>
              </w:rPr>
            </w:pPr>
          </w:p>
        </w:tc>
      </w:tr>
      <w:tr w14:paraId="5748C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tcMar>
              <w:top w:w="0" w:type="dxa"/>
              <w:left w:w="100" w:type="dxa"/>
              <w:bottom w:w="0" w:type="dxa"/>
              <w:right w:w="100" w:type="dxa"/>
            </w:tcMar>
          </w:tcPr>
          <w:p w14:paraId="4C0D59DF">
            <w:pPr>
              <w:spacing w:after="120" w:line="240" w:lineRule="auto"/>
              <w:rPr>
                <w:rFonts w:ascii="Arial" w:hAnsi="Arial" w:eastAsia="Times New Roman" w:cs="Arial"/>
                <w:sz w:val="20"/>
                <w:szCs w:val="20"/>
              </w:rPr>
            </w:pPr>
            <w:r>
              <w:rPr>
                <w:rFonts w:ascii="Arial" w:hAnsi="Arial" w:eastAsia="Times New Roman" w:cs="Arial"/>
                <w:sz w:val="20"/>
                <w:szCs w:val="20"/>
              </w:rPr>
              <w:t>Mã hồ sơ</w:t>
            </w:r>
          </w:p>
        </w:tc>
        <w:tc>
          <w:tcPr>
            <w:tcW w:w="1009" w:type="pct"/>
            <w:tcMar>
              <w:top w:w="0" w:type="dxa"/>
              <w:left w:w="100" w:type="dxa"/>
              <w:bottom w:w="0" w:type="dxa"/>
              <w:right w:w="100" w:type="dxa"/>
            </w:tcMar>
          </w:tcPr>
          <w:p w14:paraId="373DA23E">
            <w:pPr>
              <w:spacing w:after="120" w:line="240" w:lineRule="auto"/>
              <w:rPr>
                <w:rFonts w:ascii="Arial" w:hAnsi="Arial" w:eastAsia="Times New Roman" w:cs="Arial"/>
                <w:sz w:val="20"/>
                <w:szCs w:val="20"/>
              </w:rPr>
            </w:pPr>
            <w:r>
              <w:rPr>
                <w:rFonts w:ascii="Arial" w:hAnsi="Arial" w:eastAsia="Times New Roman" w:cs="Arial"/>
                <w:sz w:val="20"/>
                <w:szCs w:val="20"/>
              </w:rPr>
              <w:t>MHSo</w:t>
            </w:r>
          </w:p>
        </w:tc>
        <w:tc>
          <w:tcPr>
            <w:tcW w:w="614" w:type="pct"/>
            <w:tcMar>
              <w:top w:w="0" w:type="dxa"/>
              <w:left w:w="100" w:type="dxa"/>
              <w:bottom w:w="0" w:type="dxa"/>
              <w:right w:w="100" w:type="dxa"/>
            </w:tcMar>
          </w:tcPr>
          <w:p w14:paraId="52860362">
            <w:pPr>
              <w:spacing w:after="120" w:line="240" w:lineRule="auto"/>
              <w:jc w:val="center"/>
              <w:rPr>
                <w:rFonts w:ascii="Arial" w:hAnsi="Arial" w:eastAsia="Times New Roman" w:cs="Arial"/>
                <w:sz w:val="20"/>
                <w:szCs w:val="20"/>
              </w:rPr>
            </w:pPr>
            <w:r>
              <w:rPr>
                <w:rFonts w:ascii="Arial" w:hAnsi="Arial" w:eastAsia="Times New Roman" w:cs="Arial"/>
                <w:sz w:val="20"/>
                <w:szCs w:val="20"/>
              </w:rPr>
              <w:t>20</w:t>
            </w:r>
          </w:p>
        </w:tc>
        <w:tc>
          <w:tcPr>
            <w:tcW w:w="816" w:type="pct"/>
            <w:tcMar>
              <w:top w:w="0" w:type="dxa"/>
              <w:left w:w="100" w:type="dxa"/>
              <w:bottom w:w="0" w:type="dxa"/>
              <w:right w:w="100" w:type="dxa"/>
            </w:tcMar>
          </w:tcPr>
          <w:p w14:paraId="7A3C9ECA">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686" w:type="pct"/>
            <w:tcMar>
              <w:top w:w="0" w:type="dxa"/>
              <w:left w:w="100" w:type="dxa"/>
              <w:bottom w:w="0" w:type="dxa"/>
              <w:right w:w="100" w:type="dxa"/>
            </w:tcMar>
          </w:tcPr>
          <w:p w14:paraId="02A4A392">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r>
              <w:rPr>
                <w:rFonts w:ascii="Arial" w:hAnsi="Arial" w:cs="Arial"/>
                <w:sz w:val="20"/>
                <w:szCs w:val="20"/>
              </w:rPr>
              <w:br w:type="textWrapping"/>
            </w:r>
            <w:r>
              <w:rPr>
                <w:rFonts w:ascii="Arial" w:hAnsi="Arial" w:eastAsia="Times New Roman" w:cs="Arial"/>
                <w:sz w:val="20"/>
                <w:szCs w:val="20"/>
              </w:rPr>
              <w:t>(Nếu có)</w:t>
            </w:r>
          </w:p>
        </w:tc>
        <w:tc>
          <w:tcPr>
            <w:tcW w:w="728" w:type="pct"/>
            <w:tcMar>
              <w:top w:w="0" w:type="dxa"/>
              <w:left w:w="100" w:type="dxa"/>
              <w:bottom w:w="0" w:type="dxa"/>
              <w:right w:w="100" w:type="dxa"/>
            </w:tcMar>
          </w:tcPr>
          <w:p w14:paraId="0123D902">
            <w:pPr>
              <w:spacing w:after="120" w:line="240" w:lineRule="auto"/>
              <w:jc w:val="center"/>
              <w:rPr>
                <w:rFonts w:ascii="Arial" w:hAnsi="Arial" w:eastAsia="Times New Roman" w:cs="Arial"/>
                <w:strike/>
                <w:sz w:val="20"/>
                <w:szCs w:val="20"/>
              </w:rPr>
            </w:pPr>
          </w:p>
        </w:tc>
      </w:tr>
      <w:tr w14:paraId="66FAB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1D2E56D5">
            <w:pPr>
              <w:spacing w:after="120" w:line="240" w:lineRule="auto"/>
              <w:rPr>
                <w:rFonts w:ascii="Arial" w:hAnsi="Arial" w:eastAsia="Times New Roman" w:cs="Arial"/>
                <w:sz w:val="20"/>
                <w:szCs w:val="20"/>
              </w:rPr>
            </w:pPr>
            <w:r>
              <w:rPr>
                <w:rFonts w:ascii="Arial" w:hAnsi="Arial" w:eastAsia="Times New Roman" w:cs="Arial"/>
                <w:sz w:val="20"/>
                <w:szCs w:val="20"/>
              </w:rPr>
              <w:t>Địa danh</w:t>
            </w:r>
          </w:p>
        </w:tc>
        <w:tc>
          <w:tcPr>
            <w:tcW w:w="1009" w:type="pct"/>
            <w:vAlign w:val="center"/>
          </w:tcPr>
          <w:p w14:paraId="15C5F882">
            <w:pPr>
              <w:spacing w:after="120" w:line="240" w:lineRule="auto"/>
              <w:rPr>
                <w:rFonts w:ascii="Arial" w:hAnsi="Arial" w:eastAsia="Times New Roman" w:cs="Arial"/>
                <w:sz w:val="20"/>
                <w:szCs w:val="20"/>
              </w:rPr>
            </w:pPr>
            <w:r>
              <w:rPr>
                <w:rFonts w:ascii="Arial" w:hAnsi="Arial" w:eastAsia="Times New Roman" w:cs="Arial"/>
                <w:sz w:val="20"/>
                <w:szCs w:val="20"/>
              </w:rPr>
              <w:t>DDanh</w:t>
            </w:r>
          </w:p>
        </w:tc>
        <w:tc>
          <w:tcPr>
            <w:tcW w:w="614" w:type="pct"/>
            <w:vAlign w:val="center"/>
          </w:tcPr>
          <w:p w14:paraId="66DB3F82">
            <w:pPr>
              <w:spacing w:after="120" w:line="240" w:lineRule="auto"/>
              <w:jc w:val="center"/>
              <w:rPr>
                <w:rFonts w:ascii="Arial" w:hAnsi="Arial" w:eastAsia="Times New Roman" w:cs="Arial"/>
                <w:sz w:val="20"/>
                <w:szCs w:val="20"/>
              </w:rPr>
            </w:pPr>
            <w:r>
              <w:rPr>
                <w:rFonts w:ascii="Arial" w:hAnsi="Arial" w:eastAsia="Times New Roman" w:cs="Arial"/>
                <w:sz w:val="20"/>
                <w:szCs w:val="20"/>
              </w:rPr>
              <w:t>50</w:t>
            </w:r>
          </w:p>
        </w:tc>
        <w:tc>
          <w:tcPr>
            <w:tcW w:w="816" w:type="pct"/>
            <w:vAlign w:val="center"/>
          </w:tcPr>
          <w:p w14:paraId="0420457B">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686" w:type="pct"/>
            <w:vAlign w:val="center"/>
          </w:tcPr>
          <w:p w14:paraId="65163EB2">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728" w:type="pct"/>
          </w:tcPr>
          <w:p w14:paraId="217029A7">
            <w:pPr>
              <w:spacing w:after="120" w:line="240" w:lineRule="auto"/>
              <w:jc w:val="center"/>
              <w:rPr>
                <w:rFonts w:ascii="Arial" w:hAnsi="Arial" w:eastAsia="Times New Roman" w:cs="Arial"/>
                <w:sz w:val="20"/>
                <w:szCs w:val="20"/>
              </w:rPr>
            </w:pPr>
          </w:p>
        </w:tc>
      </w:tr>
      <w:tr w14:paraId="6B581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3A4782A1">
            <w:pPr>
              <w:spacing w:after="120" w:line="240" w:lineRule="auto"/>
              <w:rPr>
                <w:rFonts w:ascii="Arial" w:hAnsi="Arial" w:eastAsia="Times New Roman" w:cs="Arial"/>
                <w:sz w:val="20"/>
                <w:szCs w:val="20"/>
              </w:rPr>
            </w:pPr>
            <w:r>
              <w:rPr>
                <w:rFonts w:ascii="Arial" w:hAnsi="Arial" w:eastAsia="Times New Roman" w:cs="Arial"/>
                <w:sz w:val="20"/>
                <w:szCs w:val="20"/>
              </w:rPr>
              <w:t>Ngày lập</w:t>
            </w:r>
          </w:p>
        </w:tc>
        <w:tc>
          <w:tcPr>
            <w:tcW w:w="1009" w:type="pct"/>
            <w:vAlign w:val="center"/>
          </w:tcPr>
          <w:p w14:paraId="646B20FE">
            <w:pPr>
              <w:spacing w:after="120" w:line="240" w:lineRule="auto"/>
              <w:rPr>
                <w:rFonts w:ascii="Arial" w:hAnsi="Arial" w:eastAsia="Times New Roman" w:cs="Arial"/>
                <w:sz w:val="20"/>
                <w:szCs w:val="20"/>
              </w:rPr>
            </w:pPr>
            <w:r>
              <w:rPr>
                <w:rFonts w:ascii="Arial" w:hAnsi="Arial" w:eastAsia="Times New Roman" w:cs="Arial"/>
                <w:sz w:val="20"/>
                <w:szCs w:val="20"/>
              </w:rPr>
              <w:t>NLap</w:t>
            </w:r>
          </w:p>
        </w:tc>
        <w:tc>
          <w:tcPr>
            <w:tcW w:w="614" w:type="pct"/>
            <w:vAlign w:val="center"/>
          </w:tcPr>
          <w:p w14:paraId="7CDDAD8D">
            <w:pPr>
              <w:spacing w:after="120" w:line="240" w:lineRule="auto"/>
              <w:jc w:val="center"/>
              <w:rPr>
                <w:rFonts w:ascii="Arial" w:hAnsi="Arial" w:eastAsia="Times New Roman" w:cs="Arial"/>
                <w:sz w:val="20"/>
                <w:szCs w:val="20"/>
              </w:rPr>
            </w:pPr>
          </w:p>
        </w:tc>
        <w:tc>
          <w:tcPr>
            <w:tcW w:w="816" w:type="pct"/>
            <w:vAlign w:val="center"/>
          </w:tcPr>
          <w:p w14:paraId="5F57EF09">
            <w:pPr>
              <w:spacing w:after="120" w:line="240" w:lineRule="auto"/>
              <w:jc w:val="center"/>
              <w:rPr>
                <w:rFonts w:ascii="Arial" w:hAnsi="Arial" w:eastAsia="Times New Roman" w:cs="Arial"/>
                <w:sz w:val="20"/>
                <w:szCs w:val="20"/>
              </w:rPr>
            </w:pPr>
            <w:r>
              <w:rPr>
                <w:rFonts w:ascii="Arial" w:hAnsi="Arial" w:eastAsia="Times New Roman" w:cs="Arial"/>
                <w:sz w:val="20"/>
                <w:szCs w:val="20"/>
              </w:rPr>
              <w:t>Ngày</w:t>
            </w:r>
          </w:p>
        </w:tc>
        <w:tc>
          <w:tcPr>
            <w:tcW w:w="686" w:type="pct"/>
            <w:vAlign w:val="center"/>
          </w:tcPr>
          <w:p w14:paraId="4B7A0D00">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728" w:type="pct"/>
          </w:tcPr>
          <w:p w14:paraId="2451A5F3">
            <w:pPr>
              <w:spacing w:after="120" w:line="240" w:lineRule="auto"/>
              <w:jc w:val="center"/>
              <w:rPr>
                <w:rFonts w:ascii="Arial" w:hAnsi="Arial" w:eastAsia="Times New Roman" w:cs="Arial"/>
                <w:sz w:val="20"/>
                <w:szCs w:val="20"/>
              </w:rPr>
            </w:pPr>
          </w:p>
        </w:tc>
      </w:tr>
      <w:tr w14:paraId="2AB5F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000" w:type="pct"/>
            <w:gridSpan w:val="6"/>
            <w:vAlign w:val="center"/>
          </w:tcPr>
          <w:p w14:paraId="2CD60CCE">
            <w:pPr>
              <w:spacing w:after="120" w:line="240" w:lineRule="auto"/>
              <w:jc w:val="both"/>
              <w:rPr>
                <w:rFonts w:ascii="Arial" w:hAnsi="Arial" w:eastAsia="Times New Roman" w:cs="Arial"/>
                <w:sz w:val="20"/>
                <w:szCs w:val="20"/>
              </w:rPr>
            </w:pPr>
            <w:r>
              <w:rPr>
                <w:rFonts w:ascii="Arial" w:hAnsi="Arial" w:eastAsia="Times New Roman" w:cs="Arial"/>
                <w:b/>
                <w:sz w:val="20"/>
                <w:szCs w:val="20"/>
              </w:rPr>
              <w:t xml:space="preserve">Thẻ DNghi\DLDNghi\NDDNghi chứa nội dung </w:t>
            </w:r>
            <w:r>
              <w:rPr>
                <w:rFonts w:ascii="Arial" w:hAnsi="Arial" w:eastAsia="Times New Roman" w:cs="Arial"/>
                <w:b/>
                <w:bCs/>
                <w:sz w:val="20"/>
                <w:szCs w:val="20"/>
              </w:rPr>
              <w:t xml:space="preserve">chi tiết </w:t>
            </w:r>
            <w:r>
              <w:rPr>
                <w:rFonts w:ascii="Arial" w:hAnsi="Arial" w:eastAsia="Times New Roman" w:cs="Arial"/>
                <w:b/>
                <w:sz w:val="20"/>
                <w:szCs w:val="20"/>
              </w:rPr>
              <w:t>đề nghị</w:t>
            </w:r>
          </w:p>
        </w:tc>
      </w:tr>
      <w:tr w14:paraId="67B56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000" w:type="pct"/>
            <w:gridSpan w:val="6"/>
            <w:vAlign w:val="center"/>
          </w:tcPr>
          <w:p w14:paraId="21983852">
            <w:pPr>
              <w:spacing w:after="120" w:line="240" w:lineRule="auto"/>
              <w:jc w:val="both"/>
              <w:rPr>
                <w:rFonts w:ascii="Arial" w:hAnsi="Arial" w:eastAsia="Times New Roman" w:cs="Arial"/>
                <w:sz w:val="20"/>
                <w:szCs w:val="20"/>
              </w:rPr>
            </w:pPr>
            <w:r>
              <w:rPr>
                <w:rFonts w:ascii="Arial" w:hAnsi="Arial" w:eastAsia="Times New Roman" w:cs="Arial"/>
                <w:b/>
                <w:bCs/>
                <w:sz w:val="20"/>
                <w:szCs w:val="20"/>
              </w:rPr>
              <w:t>Thẻ DNghi\DLDNghi\NDDNghi\NDDTPSinh chứa nội dung doanh thu phát sinh từ hoạt động bán hàng hóa, cung cấp dịch vụ</w:t>
            </w:r>
          </w:p>
        </w:tc>
      </w:tr>
      <w:tr w14:paraId="200ED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000" w:type="pct"/>
            <w:gridSpan w:val="6"/>
            <w:vAlign w:val="center"/>
          </w:tcPr>
          <w:p w14:paraId="367776A1">
            <w:pPr>
              <w:spacing w:after="120" w:line="240" w:lineRule="auto"/>
              <w:jc w:val="both"/>
              <w:rPr>
                <w:rFonts w:ascii="Arial" w:hAnsi="Arial" w:eastAsia="Times New Roman" w:cs="Arial"/>
                <w:b/>
                <w:sz w:val="20"/>
                <w:szCs w:val="20"/>
              </w:rPr>
            </w:pPr>
            <w:r>
              <w:rPr>
                <w:rFonts w:ascii="Arial" w:hAnsi="Arial" w:eastAsia="Times New Roman" w:cs="Arial"/>
                <w:b/>
                <w:bCs/>
                <w:sz w:val="20"/>
                <w:szCs w:val="20"/>
              </w:rPr>
              <w:t>Thẻ DNghi\DLDNghi\NDDNghi\NDDTPSinh\DSDLieu chứa danh sách dữ liệu doanh thu phát sinh</w:t>
            </w:r>
          </w:p>
        </w:tc>
      </w:tr>
      <w:tr w14:paraId="60905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000" w:type="pct"/>
            <w:gridSpan w:val="6"/>
            <w:vAlign w:val="center"/>
          </w:tcPr>
          <w:p w14:paraId="73856C15">
            <w:pPr>
              <w:spacing w:after="120" w:line="240" w:lineRule="auto"/>
              <w:jc w:val="both"/>
              <w:rPr>
                <w:rFonts w:ascii="Arial" w:hAnsi="Arial" w:eastAsia="Times New Roman" w:cs="Arial"/>
                <w:sz w:val="20"/>
                <w:szCs w:val="20"/>
              </w:rPr>
            </w:pPr>
            <w:r>
              <w:rPr>
                <w:rFonts w:ascii="Arial" w:hAnsi="Arial" w:eastAsia="Times New Roman" w:cs="Arial"/>
                <w:b/>
                <w:bCs/>
                <w:sz w:val="20"/>
                <w:szCs w:val="20"/>
              </w:rPr>
              <w:t>Thẻ DNghi\DLDNghi\NDDNghi\NDDTPSinh\DSDLieu\DLieu chứa chi tiết 01 dòng dữ liệu (Thẻ này có thể lặp lại nhiều lần tương ứng với số lượng hàng hóa, dịch vụ)</w:t>
            </w:r>
          </w:p>
        </w:tc>
      </w:tr>
      <w:tr w14:paraId="7FD52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1D4842AA">
            <w:pPr>
              <w:spacing w:after="120" w:line="240" w:lineRule="auto"/>
              <w:rPr>
                <w:rFonts w:ascii="Arial" w:hAnsi="Arial" w:eastAsia="Times New Roman" w:cs="Arial"/>
                <w:sz w:val="20"/>
                <w:szCs w:val="20"/>
              </w:rPr>
            </w:pPr>
            <w:r>
              <w:rPr>
                <w:rFonts w:ascii="Arial" w:hAnsi="Arial" w:eastAsia="Times New Roman" w:cs="Arial"/>
                <w:sz w:val="20"/>
                <w:szCs w:val="20"/>
              </w:rPr>
              <w:t>Số thứ tự</w:t>
            </w:r>
          </w:p>
        </w:tc>
        <w:tc>
          <w:tcPr>
            <w:tcW w:w="1009" w:type="pct"/>
            <w:vAlign w:val="center"/>
          </w:tcPr>
          <w:p w14:paraId="78323132">
            <w:pPr>
              <w:spacing w:after="120" w:line="240" w:lineRule="auto"/>
              <w:rPr>
                <w:rFonts w:ascii="Arial" w:hAnsi="Arial" w:eastAsia="Times New Roman" w:cs="Arial"/>
                <w:sz w:val="20"/>
                <w:szCs w:val="20"/>
              </w:rPr>
            </w:pPr>
            <w:r>
              <w:rPr>
                <w:rFonts w:ascii="Arial" w:hAnsi="Arial" w:eastAsia="Times New Roman" w:cs="Arial"/>
                <w:sz w:val="20"/>
                <w:szCs w:val="20"/>
              </w:rPr>
              <w:t>STT</w:t>
            </w:r>
          </w:p>
        </w:tc>
        <w:tc>
          <w:tcPr>
            <w:tcW w:w="614" w:type="pct"/>
            <w:vAlign w:val="center"/>
          </w:tcPr>
          <w:p w14:paraId="38964945">
            <w:pPr>
              <w:spacing w:after="120" w:line="240" w:lineRule="auto"/>
              <w:jc w:val="center"/>
              <w:rPr>
                <w:rFonts w:ascii="Arial" w:hAnsi="Arial" w:eastAsia="Times New Roman" w:cs="Arial"/>
                <w:sz w:val="20"/>
                <w:szCs w:val="20"/>
              </w:rPr>
            </w:pPr>
            <w:r>
              <w:rPr>
                <w:rFonts w:ascii="Arial" w:hAnsi="Arial" w:eastAsia="Times New Roman" w:cs="Arial"/>
                <w:sz w:val="20"/>
                <w:szCs w:val="20"/>
              </w:rPr>
              <w:t>3</w:t>
            </w:r>
          </w:p>
        </w:tc>
        <w:tc>
          <w:tcPr>
            <w:tcW w:w="816" w:type="pct"/>
            <w:vAlign w:val="center"/>
          </w:tcPr>
          <w:p w14:paraId="7885AA83">
            <w:pPr>
              <w:spacing w:after="120" w:line="240" w:lineRule="auto"/>
              <w:jc w:val="center"/>
              <w:rPr>
                <w:rFonts w:ascii="Arial" w:hAnsi="Arial" w:eastAsia="Times New Roman" w:cs="Arial"/>
                <w:sz w:val="20"/>
                <w:szCs w:val="20"/>
              </w:rPr>
            </w:pPr>
            <w:r>
              <w:rPr>
                <w:rFonts w:ascii="Arial" w:hAnsi="Arial" w:eastAsia="Times New Roman" w:cs="Arial"/>
                <w:sz w:val="20"/>
                <w:szCs w:val="20"/>
              </w:rPr>
              <w:t>Số</w:t>
            </w:r>
          </w:p>
        </w:tc>
        <w:tc>
          <w:tcPr>
            <w:tcW w:w="686" w:type="pct"/>
            <w:vAlign w:val="center"/>
          </w:tcPr>
          <w:p w14:paraId="3AEB6A9C">
            <w:pPr>
              <w:spacing w:after="120" w:line="240" w:lineRule="auto"/>
              <w:jc w:val="center"/>
              <w:rPr>
                <w:rFonts w:ascii="Arial" w:hAnsi="Arial" w:eastAsia="Times New Roman" w:cs="Arial"/>
                <w:sz w:val="20"/>
                <w:szCs w:val="20"/>
              </w:rPr>
            </w:pPr>
            <w:r>
              <w:rPr>
                <w:rFonts w:ascii="Arial" w:hAnsi="Arial" w:eastAsia="Times New Roman" w:cs="Arial"/>
                <w:sz w:val="20"/>
                <w:szCs w:val="20"/>
              </w:rPr>
              <w:t>Không bắt buộc</w:t>
            </w:r>
          </w:p>
        </w:tc>
        <w:tc>
          <w:tcPr>
            <w:tcW w:w="728" w:type="pct"/>
          </w:tcPr>
          <w:p w14:paraId="7465C8CC">
            <w:pPr>
              <w:spacing w:after="120" w:line="240" w:lineRule="auto"/>
              <w:jc w:val="center"/>
              <w:rPr>
                <w:rFonts w:ascii="Arial" w:hAnsi="Arial" w:eastAsia="Times New Roman" w:cs="Arial"/>
                <w:sz w:val="20"/>
                <w:szCs w:val="20"/>
              </w:rPr>
            </w:pPr>
          </w:p>
        </w:tc>
      </w:tr>
      <w:tr w14:paraId="5AB70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474FC2A4">
            <w:pPr>
              <w:spacing w:after="120" w:line="240" w:lineRule="auto"/>
              <w:rPr>
                <w:rFonts w:ascii="Arial" w:hAnsi="Arial" w:eastAsia="Times New Roman" w:cs="Arial"/>
                <w:sz w:val="20"/>
                <w:szCs w:val="20"/>
              </w:rPr>
            </w:pPr>
            <w:r>
              <w:rPr>
                <w:rFonts w:ascii="Arial" w:hAnsi="Arial" w:eastAsia="Times New Roman" w:cs="Arial"/>
                <w:sz w:val="20"/>
                <w:szCs w:val="20"/>
              </w:rPr>
              <w:t>Mã hàng hóa, dịch vụ</w:t>
            </w:r>
          </w:p>
        </w:tc>
        <w:tc>
          <w:tcPr>
            <w:tcW w:w="1009" w:type="pct"/>
            <w:vAlign w:val="center"/>
          </w:tcPr>
          <w:p w14:paraId="59EAE5C4">
            <w:pPr>
              <w:spacing w:after="120" w:line="240" w:lineRule="auto"/>
              <w:rPr>
                <w:rFonts w:ascii="Arial" w:hAnsi="Arial" w:eastAsia="Times New Roman" w:cs="Arial"/>
                <w:sz w:val="20"/>
                <w:szCs w:val="20"/>
              </w:rPr>
            </w:pPr>
            <w:r>
              <w:rPr>
                <w:rFonts w:ascii="Arial" w:hAnsi="Arial" w:eastAsia="Times New Roman" w:cs="Arial"/>
                <w:sz w:val="20"/>
                <w:szCs w:val="20"/>
              </w:rPr>
              <w:t>MHHDVu</w:t>
            </w:r>
          </w:p>
        </w:tc>
        <w:tc>
          <w:tcPr>
            <w:tcW w:w="614" w:type="pct"/>
            <w:vAlign w:val="center"/>
          </w:tcPr>
          <w:p w14:paraId="237D8864">
            <w:pPr>
              <w:spacing w:after="120" w:line="240" w:lineRule="auto"/>
              <w:jc w:val="center"/>
              <w:rPr>
                <w:rFonts w:ascii="Arial" w:hAnsi="Arial" w:eastAsia="Times New Roman" w:cs="Arial"/>
                <w:sz w:val="20"/>
                <w:szCs w:val="20"/>
              </w:rPr>
            </w:pPr>
            <w:r>
              <w:rPr>
                <w:rFonts w:ascii="Arial" w:hAnsi="Arial" w:eastAsia="Times New Roman" w:cs="Arial"/>
                <w:sz w:val="20"/>
                <w:szCs w:val="20"/>
              </w:rPr>
              <w:t>50</w:t>
            </w:r>
          </w:p>
        </w:tc>
        <w:tc>
          <w:tcPr>
            <w:tcW w:w="816" w:type="pct"/>
            <w:vAlign w:val="center"/>
          </w:tcPr>
          <w:p w14:paraId="21E6254B">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từ</w:t>
            </w:r>
          </w:p>
        </w:tc>
        <w:tc>
          <w:tcPr>
            <w:tcW w:w="686" w:type="pct"/>
            <w:vAlign w:val="center"/>
          </w:tcPr>
          <w:p w14:paraId="1531743B">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 (Nếu có)</w:t>
            </w:r>
          </w:p>
        </w:tc>
        <w:tc>
          <w:tcPr>
            <w:tcW w:w="728" w:type="pct"/>
          </w:tcPr>
          <w:p w14:paraId="2544C7F0">
            <w:pPr>
              <w:spacing w:after="120" w:line="240" w:lineRule="auto"/>
              <w:jc w:val="center"/>
              <w:rPr>
                <w:rFonts w:ascii="Arial" w:hAnsi="Arial" w:eastAsia="Times New Roman" w:cs="Arial"/>
                <w:sz w:val="20"/>
                <w:szCs w:val="20"/>
              </w:rPr>
            </w:pPr>
            <w:r>
              <w:rPr>
                <w:rFonts w:ascii="Arial" w:hAnsi="Arial" w:cs="Arial"/>
                <w:sz w:val="20"/>
                <w:szCs w:val="20"/>
              </w:rPr>
              <w:t>Tiết a.1.2 điểm 5 Phụ lục Nghị định 254</w:t>
            </w:r>
          </w:p>
        </w:tc>
      </w:tr>
      <w:tr w14:paraId="39B2D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2FBB1CF3">
            <w:pPr>
              <w:spacing w:after="120" w:line="240" w:lineRule="auto"/>
              <w:rPr>
                <w:rFonts w:ascii="Arial" w:hAnsi="Arial" w:eastAsia="Times New Roman" w:cs="Arial"/>
                <w:sz w:val="20"/>
                <w:szCs w:val="20"/>
              </w:rPr>
            </w:pPr>
            <w:r>
              <w:rPr>
                <w:rFonts w:ascii="Arial" w:hAnsi="Arial" w:eastAsia="Times New Roman" w:cs="Arial"/>
                <w:sz w:val="20"/>
                <w:szCs w:val="20"/>
              </w:rPr>
              <w:t>Tên hàng hóa, dịch vụ</w:t>
            </w:r>
          </w:p>
        </w:tc>
        <w:tc>
          <w:tcPr>
            <w:tcW w:w="1009" w:type="pct"/>
            <w:vAlign w:val="center"/>
          </w:tcPr>
          <w:p w14:paraId="3852633B">
            <w:pPr>
              <w:spacing w:after="120" w:line="240" w:lineRule="auto"/>
              <w:rPr>
                <w:rFonts w:ascii="Arial" w:hAnsi="Arial" w:eastAsia="Times New Roman" w:cs="Arial"/>
                <w:sz w:val="20"/>
                <w:szCs w:val="20"/>
              </w:rPr>
            </w:pPr>
            <w:r>
              <w:rPr>
                <w:rFonts w:ascii="Arial" w:hAnsi="Arial" w:eastAsia="Times New Roman" w:cs="Arial"/>
                <w:sz w:val="20"/>
                <w:szCs w:val="20"/>
              </w:rPr>
              <w:t>THHDVu</w:t>
            </w:r>
          </w:p>
        </w:tc>
        <w:tc>
          <w:tcPr>
            <w:tcW w:w="614" w:type="pct"/>
            <w:vAlign w:val="center"/>
          </w:tcPr>
          <w:p w14:paraId="4BB596D0">
            <w:pPr>
              <w:spacing w:after="120" w:line="240" w:lineRule="auto"/>
              <w:jc w:val="center"/>
              <w:rPr>
                <w:rFonts w:ascii="Arial" w:hAnsi="Arial" w:eastAsia="Times New Roman" w:cs="Arial"/>
                <w:sz w:val="20"/>
                <w:szCs w:val="20"/>
              </w:rPr>
            </w:pPr>
            <w:r>
              <w:rPr>
                <w:rFonts w:ascii="Arial" w:hAnsi="Arial" w:eastAsia="Times New Roman" w:cs="Arial"/>
                <w:sz w:val="20"/>
                <w:szCs w:val="20"/>
              </w:rPr>
              <w:t>500</w:t>
            </w:r>
          </w:p>
        </w:tc>
        <w:tc>
          <w:tcPr>
            <w:tcW w:w="816" w:type="pct"/>
            <w:vAlign w:val="center"/>
          </w:tcPr>
          <w:p w14:paraId="1067953D">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686" w:type="pct"/>
            <w:vAlign w:val="center"/>
          </w:tcPr>
          <w:p w14:paraId="70D4F94F">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728" w:type="pct"/>
          </w:tcPr>
          <w:p w14:paraId="356D35B9">
            <w:pPr>
              <w:spacing w:after="120" w:line="240" w:lineRule="auto"/>
              <w:jc w:val="center"/>
              <w:rPr>
                <w:rFonts w:ascii="Arial" w:hAnsi="Arial" w:eastAsia="Times New Roman" w:cs="Arial"/>
                <w:sz w:val="20"/>
                <w:szCs w:val="20"/>
              </w:rPr>
            </w:pPr>
          </w:p>
        </w:tc>
      </w:tr>
      <w:tr w14:paraId="6AF30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1CA0207B">
            <w:pPr>
              <w:spacing w:after="120" w:line="240" w:lineRule="auto"/>
              <w:rPr>
                <w:rFonts w:ascii="Arial" w:hAnsi="Arial" w:eastAsia="Times New Roman" w:cs="Arial"/>
                <w:sz w:val="20"/>
                <w:szCs w:val="20"/>
              </w:rPr>
            </w:pPr>
            <w:r>
              <w:rPr>
                <w:rFonts w:ascii="Arial" w:hAnsi="Arial" w:eastAsia="Times New Roman" w:cs="Arial"/>
                <w:sz w:val="20"/>
                <w:szCs w:val="20"/>
              </w:rPr>
              <w:t>Tên (Tên người mua hàng hóa, dịch vụ)</w:t>
            </w:r>
          </w:p>
        </w:tc>
        <w:tc>
          <w:tcPr>
            <w:tcW w:w="1009" w:type="pct"/>
            <w:vAlign w:val="center"/>
          </w:tcPr>
          <w:p w14:paraId="460ADCFC">
            <w:pPr>
              <w:spacing w:after="120" w:line="240" w:lineRule="auto"/>
              <w:rPr>
                <w:rFonts w:ascii="Arial" w:hAnsi="Arial" w:eastAsia="Times New Roman" w:cs="Arial"/>
                <w:sz w:val="20"/>
                <w:szCs w:val="20"/>
              </w:rPr>
            </w:pPr>
            <w:r>
              <w:rPr>
                <w:rFonts w:ascii="Arial" w:hAnsi="Arial" w:eastAsia="Times New Roman" w:cs="Arial"/>
                <w:sz w:val="20"/>
                <w:szCs w:val="20"/>
              </w:rPr>
              <w:t>Ten</w:t>
            </w:r>
          </w:p>
        </w:tc>
        <w:tc>
          <w:tcPr>
            <w:tcW w:w="614" w:type="pct"/>
            <w:vAlign w:val="center"/>
          </w:tcPr>
          <w:p w14:paraId="29CC8245">
            <w:pPr>
              <w:spacing w:after="120" w:line="240" w:lineRule="auto"/>
              <w:jc w:val="center"/>
              <w:rPr>
                <w:rFonts w:ascii="Arial" w:hAnsi="Arial" w:eastAsia="Times New Roman" w:cs="Arial"/>
                <w:sz w:val="20"/>
                <w:szCs w:val="20"/>
              </w:rPr>
            </w:pPr>
            <w:r>
              <w:rPr>
                <w:rFonts w:ascii="Arial" w:hAnsi="Arial" w:eastAsia="Times New Roman" w:cs="Arial"/>
                <w:sz w:val="20"/>
                <w:szCs w:val="20"/>
              </w:rPr>
              <w:t>400</w:t>
            </w:r>
          </w:p>
        </w:tc>
        <w:tc>
          <w:tcPr>
            <w:tcW w:w="816" w:type="pct"/>
            <w:vAlign w:val="center"/>
          </w:tcPr>
          <w:p w14:paraId="25AE58ED">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686" w:type="pct"/>
            <w:vAlign w:val="center"/>
          </w:tcPr>
          <w:p w14:paraId="2C9636FE">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p w14:paraId="19C87F46">
            <w:pPr>
              <w:spacing w:after="120" w:line="240" w:lineRule="auto"/>
              <w:jc w:val="center"/>
              <w:rPr>
                <w:rFonts w:ascii="Arial" w:hAnsi="Arial" w:eastAsia="Times New Roman" w:cs="Arial"/>
                <w:sz w:val="20"/>
                <w:szCs w:val="20"/>
              </w:rPr>
            </w:pPr>
            <w:r>
              <w:rPr>
                <w:rFonts w:ascii="Arial" w:hAnsi="Arial" w:eastAsia="Times New Roman" w:cs="Arial"/>
                <w:sz w:val="20"/>
                <w:szCs w:val="20"/>
              </w:rPr>
              <w:t>(Nếu có)</w:t>
            </w:r>
          </w:p>
        </w:tc>
        <w:tc>
          <w:tcPr>
            <w:tcW w:w="728" w:type="pct"/>
          </w:tcPr>
          <w:p w14:paraId="3BC76178">
            <w:pPr>
              <w:spacing w:after="120" w:line="240" w:lineRule="auto"/>
              <w:jc w:val="center"/>
              <w:rPr>
                <w:rFonts w:ascii="Arial" w:hAnsi="Arial" w:eastAsia="Times New Roman" w:cs="Arial"/>
                <w:sz w:val="20"/>
                <w:szCs w:val="20"/>
              </w:rPr>
            </w:pPr>
          </w:p>
        </w:tc>
      </w:tr>
      <w:tr w14:paraId="5909E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0828943E">
            <w:pPr>
              <w:spacing w:after="120" w:line="240" w:lineRule="auto"/>
              <w:rPr>
                <w:rFonts w:ascii="Arial" w:hAnsi="Arial" w:eastAsia="Times New Roman" w:cs="Arial"/>
                <w:sz w:val="20"/>
                <w:szCs w:val="20"/>
              </w:rPr>
            </w:pPr>
            <w:r>
              <w:rPr>
                <w:rFonts w:ascii="Arial" w:hAnsi="Arial" w:eastAsia="Times New Roman" w:cs="Arial"/>
                <w:sz w:val="20"/>
                <w:szCs w:val="20"/>
              </w:rPr>
              <w:t>Địa chỉ (Địa chỉ người mua hàng hóa, dịch vụ)</w:t>
            </w:r>
          </w:p>
        </w:tc>
        <w:tc>
          <w:tcPr>
            <w:tcW w:w="1009" w:type="pct"/>
            <w:vAlign w:val="center"/>
          </w:tcPr>
          <w:p w14:paraId="17CBD3FC">
            <w:pPr>
              <w:spacing w:after="120" w:line="240" w:lineRule="auto"/>
              <w:rPr>
                <w:rFonts w:ascii="Arial" w:hAnsi="Arial" w:eastAsia="Times New Roman" w:cs="Arial"/>
                <w:sz w:val="20"/>
                <w:szCs w:val="20"/>
              </w:rPr>
            </w:pPr>
            <w:r>
              <w:rPr>
                <w:rFonts w:ascii="Arial" w:hAnsi="Arial" w:eastAsia="Times New Roman" w:cs="Arial"/>
                <w:sz w:val="20"/>
                <w:szCs w:val="20"/>
              </w:rPr>
              <w:t>DChi</w:t>
            </w:r>
          </w:p>
        </w:tc>
        <w:tc>
          <w:tcPr>
            <w:tcW w:w="614" w:type="pct"/>
            <w:vAlign w:val="center"/>
          </w:tcPr>
          <w:p w14:paraId="01902CA3">
            <w:pPr>
              <w:spacing w:after="120" w:line="240" w:lineRule="auto"/>
              <w:jc w:val="center"/>
              <w:rPr>
                <w:rFonts w:ascii="Arial" w:hAnsi="Arial" w:eastAsia="Times New Roman" w:cs="Arial"/>
                <w:sz w:val="20"/>
                <w:szCs w:val="20"/>
              </w:rPr>
            </w:pPr>
            <w:r>
              <w:rPr>
                <w:rFonts w:ascii="Arial" w:hAnsi="Arial" w:eastAsia="Times New Roman" w:cs="Arial"/>
                <w:sz w:val="20"/>
                <w:szCs w:val="20"/>
              </w:rPr>
              <w:t>400</w:t>
            </w:r>
          </w:p>
        </w:tc>
        <w:tc>
          <w:tcPr>
            <w:tcW w:w="816" w:type="pct"/>
            <w:vAlign w:val="center"/>
          </w:tcPr>
          <w:p w14:paraId="130D24A3">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686" w:type="pct"/>
            <w:vAlign w:val="center"/>
          </w:tcPr>
          <w:p w14:paraId="7A433643">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p w14:paraId="7F85A4C1">
            <w:pPr>
              <w:spacing w:after="120" w:line="240" w:lineRule="auto"/>
              <w:jc w:val="center"/>
              <w:rPr>
                <w:rFonts w:ascii="Arial" w:hAnsi="Arial" w:eastAsia="Times New Roman" w:cs="Arial"/>
                <w:sz w:val="20"/>
                <w:szCs w:val="20"/>
              </w:rPr>
            </w:pPr>
            <w:r>
              <w:rPr>
                <w:rFonts w:ascii="Arial" w:hAnsi="Arial" w:eastAsia="Times New Roman" w:cs="Arial"/>
                <w:sz w:val="20"/>
                <w:szCs w:val="20"/>
              </w:rPr>
              <w:t>(Nếu có)</w:t>
            </w:r>
          </w:p>
        </w:tc>
        <w:tc>
          <w:tcPr>
            <w:tcW w:w="728" w:type="pct"/>
          </w:tcPr>
          <w:p w14:paraId="450E84D0">
            <w:pPr>
              <w:spacing w:after="120" w:line="240" w:lineRule="auto"/>
              <w:jc w:val="center"/>
              <w:rPr>
                <w:rFonts w:ascii="Arial" w:hAnsi="Arial" w:eastAsia="Times New Roman" w:cs="Arial"/>
                <w:sz w:val="20"/>
                <w:szCs w:val="20"/>
              </w:rPr>
            </w:pPr>
          </w:p>
        </w:tc>
      </w:tr>
      <w:tr w14:paraId="0B0D2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6CE5CAC8">
            <w:pPr>
              <w:spacing w:after="120" w:line="240" w:lineRule="auto"/>
              <w:rPr>
                <w:rFonts w:ascii="Arial" w:hAnsi="Arial" w:eastAsia="Times New Roman" w:cs="Arial"/>
                <w:sz w:val="20"/>
                <w:szCs w:val="20"/>
              </w:rPr>
            </w:pPr>
            <w:r>
              <w:rPr>
                <w:rFonts w:ascii="Arial" w:hAnsi="Arial" w:eastAsia="Times New Roman" w:cs="Arial"/>
                <w:sz w:val="20"/>
                <w:szCs w:val="20"/>
              </w:rPr>
              <w:t>Mã số thuế (Mã số thuế người mua hàng hóa, dịch vụ)</w:t>
            </w:r>
          </w:p>
        </w:tc>
        <w:tc>
          <w:tcPr>
            <w:tcW w:w="1009" w:type="pct"/>
            <w:vAlign w:val="center"/>
          </w:tcPr>
          <w:p w14:paraId="46A13B3D">
            <w:pPr>
              <w:spacing w:after="120" w:line="240" w:lineRule="auto"/>
              <w:rPr>
                <w:rFonts w:ascii="Arial" w:hAnsi="Arial" w:eastAsia="Times New Roman" w:cs="Arial"/>
                <w:sz w:val="20"/>
                <w:szCs w:val="20"/>
              </w:rPr>
            </w:pPr>
            <w:r>
              <w:rPr>
                <w:rFonts w:ascii="Arial" w:hAnsi="Arial" w:eastAsia="Times New Roman" w:cs="Arial"/>
                <w:sz w:val="20"/>
                <w:szCs w:val="20"/>
              </w:rPr>
              <w:t>MST</w:t>
            </w:r>
          </w:p>
        </w:tc>
        <w:tc>
          <w:tcPr>
            <w:tcW w:w="614" w:type="pct"/>
            <w:vAlign w:val="center"/>
          </w:tcPr>
          <w:p w14:paraId="326A723F">
            <w:pPr>
              <w:spacing w:after="120" w:line="240" w:lineRule="auto"/>
              <w:jc w:val="center"/>
              <w:rPr>
                <w:rFonts w:ascii="Arial" w:hAnsi="Arial" w:eastAsia="Times New Roman" w:cs="Arial"/>
                <w:sz w:val="20"/>
                <w:szCs w:val="20"/>
              </w:rPr>
            </w:pPr>
            <w:r>
              <w:rPr>
                <w:rFonts w:ascii="Arial" w:hAnsi="Arial" w:eastAsia="Times New Roman" w:cs="Arial"/>
                <w:sz w:val="20"/>
                <w:szCs w:val="20"/>
              </w:rPr>
              <w:t>14</w:t>
            </w:r>
          </w:p>
        </w:tc>
        <w:tc>
          <w:tcPr>
            <w:tcW w:w="816" w:type="pct"/>
            <w:vAlign w:val="center"/>
          </w:tcPr>
          <w:p w14:paraId="38ADA19F">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686" w:type="pct"/>
            <w:vAlign w:val="center"/>
          </w:tcPr>
          <w:p w14:paraId="781E1638">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 (Nếu có)</w:t>
            </w:r>
          </w:p>
        </w:tc>
        <w:tc>
          <w:tcPr>
            <w:tcW w:w="728" w:type="pct"/>
          </w:tcPr>
          <w:p w14:paraId="35474ACB">
            <w:pPr>
              <w:spacing w:after="120" w:line="240" w:lineRule="auto"/>
              <w:jc w:val="center"/>
              <w:rPr>
                <w:rFonts w:ascii="Arial" w:hAnsi="Arial" w:eastAsia="Times New Roman" w:cs="Arial"/>
                <w:sz w:val="20"/>
                <w:szCs w:val="20"/>
              </w:rPr>
            </w:pPr>
          </w:p>
        </w:tc>
      </w:tr>
      <w:tr w14:paraId="4CD8A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13EAE933">
            <w:pPr>
              <w:spacing w:after="120" w:line="240" w:lineRule="auto"/>
              <w:rPr>
                <w:rFonts w:ascii="Arial" w:hAnsi="Arial" w:eastAsia="Times New Roman" w:cs="Arial"/>
                <w:sz w:val="20"/>
                <w:szCs w:val="20"/>
              </w:rPr>
            </w:pPr>
            <w:r>
              <w:rPr>
                <w:rFonts w:ascii="Arial" w:hAnsi="Arial" w:eastAsia="Times New Roman" w:cs="Arial"/>
                <w:sz w:val="20"/>
                <w:szCs w:val="20"/>
              </w:rPr>
              <w:t>Mã đơn vị quan hệ ngân sách (Mã số đơn vị có quan hệ với ngân sách mua hàng hóa, dịch vụ)</w:t>
            </w:r>
          </w:p>
        </w:tc>
        <w:tc>
          <w:tcPr>
            <w:tcW w:w="1009" w:type="pct"/>
            <w:vAlign w:val="center"/>
          </w:tcPr>
          <w:p w14:paraId="36010BD7">
            <w:pPr>
              <w:spacing w:after="120" w:line="240" w:lineRule="auto"/>
              <w:rPr>
                <w:rFonts w:ascii="Arial" w:hAnsi="Arial" w:eastAsia="Times New Roman" w:cs="Arial"/>
                <w:sz w:val="20"/>
                <w:szCs w:val="20"/>
              </w:rPr>
            </w:pPr>
            <w:r>
              <w:rPr>
                <w:rFonts w:ascii="Arial" w:hAnsi="Arial" w:eastAsia="Times New Roman" w:cs="Arial"/>
                <w:sz w:val="20"/>
                <w:szCs w:val="20"/>
              </w:rPr>
              <w:t>MDVQHNSach</w:t>
            </w:r>
          </w:p>
        </w:tc>
        <w:tc>
          <w:tcPr>
            <w:tcW w:w="614" w:type="pct"/>
            <w:vAlign w:val="center"/>
          </w:tcPr>
          <w:p w14:paraId="6130076D">
            <w:pPr>
              <w:spacing w:after="120" w:line="240" w:lineRule="auto"/>
              <w:jc w:val="center"/>
              <w:rPr>
                <w:rFonts w:ascii="Arial" w:hAnsi="Arial" w:eastAsia="Times New Roman" w:cs="Arial"/>
                <w:sz w:val="20"/>
                <w:szCs w:val="20"/>
              </w:rPr>
            </w:pPr>
            <w:r>
              <w:rPr>
                <w:rFonts w:ascii="Arial" w:hAnsi="Arial" w:eastAsia="Times New Roman" w:cs="Arial"/>
                <w:sz w:val="20"/>
                <w:szCs w:val="20"/>
              </w:rPr>
              <w:t>7</w:t>
            </w:r>
          </w:p>
        </w:tc>
        <w:tc>
          <w:tcPr>
            <w:tcW w:w="816" w:type="pct"/>
            <w:vAlign w:val="center"/>
          </w:tcPr>
          <w:p w14:paraId="0A99D604">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686" w:type="pct"/>
            <w:vAlign w:val="center"/>
          </w:tcPr>
          <w:p w14:paraId="4AB3FCC4">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 (Nếu có)</w:t>
            </w:r>
          </w:p>
        </w:tc>
        <w:tc>
          <w:tcPr>
            <w:tcW w:w="728" w:type="pct"/>
          </w:tcPr>
          <w:p w14:paraId="75F4D693">
            <w:pPr>
              <w:spacing w:after="120" w:line="240" w:lineRule="auto"/>
              <w:jc w:val="center"/>
              <w:rPr>
                <w:rFonts w:ascii="Arial" w:hAnsi="Arial" w:eastAsia="Times New Roman" w:cs="Arial"/>
                <w:sz w:val="20"/>
                <w:szCs w:val="20"/>
              </w:rPr>
            </w:pPr>
          </w:p>
        </w:tc>
      </w:tr>
      <w:tr w14:paraId="3DF90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2F0E2BED">
            <w:pPr>
              <w:spacing w:after="120" w:line="240" w:lineRule="auto"/>
              <w:rPr>
                <w:rFonts w:ascii="Arial" w:hAnsi="Arial" w:eastAsia="Times New Roman" w:cs="Arial"/>
                <w:sz w:val="20"/>
                <w:szCs w:val="20"/>
              </w:rPr>
            </w:pPr>
            <w:r>
              <w:rPr>
                <w:rFonts w:ascii="Arial" w:hAnsi="Arial" w:eastAsia="Times New Roman" w:cs="Arial"/>
                <w:sz w:val="20"/>
                <w:szCs w:val="20"/>
              </w:rPr>
              <w:t>Số hợp đồng (Số hợp đồng mua bán hàng hóa, dịch vụ)</w:t>
            </w:r>
          </w:p>
        </w:tc>
        <w:tc>
          <w:tcPr>
            <w:tcW w:w="1009" w:type="pct"/>
            <w:vAlign w:val="center"/>
          </w:tcPr>
          <w:p w14:paraId="4DB7FC43">
            <w:pPr>
              <w:spacing w:after="120" w:line="240" w:lineRule="auto"/>
              <w:rPr>
                <w:rFonts w:ascii="Arial" w:hAnsi="Arial" w:eastAsia="Times New Roman" w:cs="Arial"/>
                <w:sz w:val="20"/>
                <w:szCs w:val="20"/>
              </w:rPr>
            </w:pPr>
            <w:r>
              <w:rPr>
                <w:rFonts w:ascii="Arial" w:hAnsi="Arial" w:eastAsia="Times New Roman" w:cs="Arial"/>
                <w:sz w:val="20"/>
                <w:szCs w:val="20"/>
              </w:rPr>
              <w:t>SHDong</w:t>
            </w:r>
          </w:p>
        </w:tc>
        <w:tc>
          <w:tcPr>
            <w:tcW w:w="614" w:type="pct"/>
            <w:vAlign w:val="center"/>
          </w:tcPr>
          <w:p w14:paraId="26557606">
            <w:pPr>
              <w:spacing w:after="120" w:line="240" w:lineRule="auto"/>
              <w:jc w:val="center"/>
              <w:rPr>
                <w:rFonts w:ascii="Arial" w:hAnsi="Arial" w:eastAsia="Times New Roman" w:cs="Arial"/>
                <w:sz w:val="20"/>
                <w:szCs w:val="20"/>
              </w:rPr>
            </w:pPr>
            <w:r>
              <w:rPr>
                <w:rFonts w:ascii="Arial" w:hAnsi="Arial" w:eastAsia="Times New Roman" w:cs="Arial"/>
                <w:sz w:val="20"/>
                <w:szCs w:val="20"/>
              </w:rPr>
              <w:t>50</w:t>
            </w:r>
          </w:p>
        </w:tc>
        <w:tc>
          <w:tcPr>
            <w:tcW w:w="816" w:type="pct"/>
            <w:vAlign w:val="center"/>
          </w:tcPr>
          <w:p w14:paraId="379D9C4C">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686" w:type="pct"/>
            <w:vAlign w:val="center"/>
          </w:tcPr>
          <w:p w14:paraId="3481DA77">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 (Nếu có)</w:t>
            </w:r>
          </w:p>
        </w:tc>
        <w:tc>
          <w:tcPr>
            <w:tcW w:w="728" w:type="pct"/>
          </w:tcPr>
          <w:p w14:paraId="74A6CC50">
            <w:pPr>
              <w:spacing w:after="120" w:line="240" w:lineRule="auto"/>
              <w:jc w:val="center"/>
              <w:rPr>
                <w:rFonts w:ascii="Arial" w:hAnsi="Arial" w:eastAsia="Times New Roman" w:cs="Arial"/>
                <w:sz w:val="20"/>
                <w:szCs w:val="20"/>
              </w:rPr>
            </w:pPr>
          </w:p>
        </w:tc>
      </w:tr>
      <w:tr w14:paraId="24B79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1542FA5F">
            <w:pPr>
              <w:spacing w:after="120" w:line="240" w:lineRule="auto"/>
              <w:rPr>
                <w:rFonts w:ascii="Arial" w:hAnsi="Arial" w:eastAsia="Times New Roman" w:cs="Arial"/>
                <w:sz w:val="20"/>
                <w:szCs w:val="20"/>
              </w:rPr>
            </w:pPr>
            <w:r>
              <w:rPr>
                <w:rFonts w:ascii="Arial" w:hAnsi="Arial" w:eastAsia="Times New Roman" w:cs="Arial"/>
                <w:sz w:val="20"/>
                <w:szCs w:val="20"/>
              </w:rPr>
              <w:t>Ngày hợp đồng (Ngày hợp đồng mua bán hàng hóa, dịch vụ)</w:t>
            </w:r>
          </w:p>
        </w:tc>
        <w:tc>
          <w:tcPr>
            <w:tcW w:w="1009" w:type="pct"/>
            <w:vAlign w:val="center"/>
          </w:tcPr>
          <w:p w14:paraId="458BC8A8">
            <w:pPr>
              <w:spacing w:after="120" w:line="240" w:lineRule="auto"/>
              <w:rPr>
                <w:rFonts w:ascii="Arial" w:hAnsi="Arial" w:eastAsia="Times New Roman" w:cs="Arial"/>
                <w:sz w:val="20"/>
                <w:szCs w:val="20"/>
              </w:rPr>
            </w:pPr>
            <w:r>
              <w:rPr>
                <w:rFonts w:ascii="Arial" w:hAnsi="Arial" w:eastAsia="Times New Roman" w:cs="Arial"/>
                <w:sz w:val="20"/>
                <w:szCs w:val="20"/>
              </w:rPr>
              <w:t>NHDong</w:t>
            </w:r>
          </w:p>
        </w:tc>
        <w:tc>
          <w:tcPr>
            <w:tcW w:w="614" w:type="pct"/>
            <w:vAlign w:val="center"/>
          </w:tcPr>
          <w:p w14:paraId="1E9DAD13">
            <w:pPr>
              <w:spacing w:after="120" w:line="240" w:lineRule="auto"/>
              <w:jc w:val="center"/>
              <w:rPr>
                <w:rFonts w:ascii="Arial" w:hAnsi="Arial" w:eastAsia="Times New Roman" w:cs="Arial"/>
                <w:sz w:val="20"/>
                <w:szCs w:val="20"/>
              </w:rPr>
            </w:pPr>
          </w:p>
        </w:tc>
        <w:tc>
          <w:tcPr>
            <w:tcW w:w="816" w:type="pct"/>
            <w:vAlign w:val="center"/>
          </w:tcPr>
          <w:p w14:paraId="220575CA">
            <w:pPr>
              <w:spacing w:after="120" w:line="240" w:lineRule="auto"/>
              <w:jc w:val="center"/>
              <w:rPr>
                <w:rFonts w:ascii="Arial" w:hAnsi="Arial" w:eastAsia="Times New Roman" w:cs="Arial"/>
                <w:sz w:val="20"/>
                <w:szCs w:val="20"/>
              </w:rPr>
            </w:pPr>
            <w:r>
              <w:rPr>
                <w:rFonts w:ascii="Arial" w:hAnsi="Arial" w:eastAsia="Times New Roman" w:cs="Arial"/>
                <w:sz w:val="20"/>
                <w:szCs w:val="20"/>
              </w:rPr>
              <w:t>Ngày</w:t>
            </w:r>
          </w:p>
        </w:tc>
        <w:tc>
          <w:tcPr>
            <w:tcW w:w="686" w:type="pct"/>
            <w:vAlign w:val="center"/>
          </w:tcPr>
          <w:p w14:paraId="46848F96">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 (Nếu có)</w:t>
            </w:r>
          </w:p>
        </w:tc>
        <w:tc>
          <w:tcPr>
            <w:tcW w:w="728" w:type="pct"/>
          </w:tcPr>
          <w:p w14:paraId="66855916">
            <w:pPr>
              <w:spacing w:after="120" w:line="240" w:lineRule="auto"/>
              <w:jc w:val="center"/>
              <w:rPr>
                <w:rFonts w:ascii="Arial" w:hAnsi="Arial" w:eastAsia="Times New Roman" w:cs="Arial"/>
                <w:sz w:val="20"/>
                <w:szCs w:val="20"/>
              </w:rPr>
            </w:pPr>
          </w:p>
        </w:tc>
      </w:tr>
      <w:tr w14:paraId="019A1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32BE57B3">
            <w:pPr>
              <w:spacing w:after="120" w:line="240" w:lineRule="auto"/>
              <w:rPr>
                <w:rFonts w:ascii="Arial" w:hAnsi="Arial" w:eastAsia="Times New Roman" w:cs="Arial"/>
                <w:sz w:val="20"/>
                <w:szCs w:val="20"/>
              </w:rPr>
            </w:pPr>
            <w:r>
              <w:rPr>
                <w:rFonts w:ascii="Arial" w:hAnsi="Arial" w:eastAsia="Times New Roman" w:cs="Arial"/>
                <w:sz w:val="20"/>
                <w:szCs w:val="20"/>
              </w:rPr>
              <w:t>Số lượng</w:t>
            </w:r>
          </w:p>
        </w:tc>
        <w:tc>
          <w:tcPr>
            <w:tcW w:w="1009" w:type="pct"/>
            <w:vAlign w:val="center"/>
          </w:tcPr>
          <w:p w14:paraId="4B374851">
            <w:pPr>
              <w:spacing w:after="120" w:line="240" w:lineRule="auto"/>
              <w:rPr>
                <w:rFonts w:ascii="Arial" w:hAnsi="Arial" w:eastAsia="Times New Roman" w:cs="Arial"/>
                <w:sz w:val="20"/>
                <w:szCs w:val="20"/>
              </w:rPr>
            </w:pPr>
            <w:r>
              <w:rPr>
                <w:rFonts w:ascii="Arial" w:hAnsi="Arial" w:eastAsia="Times New Roman" w:cs="Arial"/>
                <w:sz w:val="20"/>
                <w:szCs w:val="20"/>
              </w:rPr>
              <w:t>SLuong</w:t>
            </w:r>
          </w:p>
        </w:tc>
        <w:tc>
          <w:tcPr>
            <w:tcW w:w="614" w:type="pct"/>
            <w:vAlign w:val="center"/>
          </w:tcPr>
          <w:p w14:paraId="22DE208C">
            <w:pPr>
              <w:spacing w:after="120" w:line="240" w:lineRule="auto"/>
              <w:jc w:val="center"/>
              <w:rPr>
                <w:rFonts w:ascii="Arial" w:hAnsi="Arial" w:eastAsia="Times New Roman" w:cs="Arial"/>
                <w:sz w:val="20"/>
                <w:szCs w:val="20"/>
              </w:rPr>
            </w:pPr>
            <w:r>
              <w:rPr>
                <w:rFonts w:ascii="Arial" w:hAnsi="Arial" w:eastAsia="Times New Roman" w:cs="Arial"/>
                <w:sz w:val="20"/>
                <w:szCs w:val="20"/>
              </w:rPr>
              <w:t>21,6</w:t>
            </w:r>
          </w:p>
        </w:tc>
        <w:tc>
          <w:tcPr>
            <w:tcW w:w="816" w:type="pct"/>
            <w:vAlign w:val="center"/>
          </w:tcPr>
          <w:p w14:paraId="3E935B86">
            <w:pPr>
              <w:spacing w:after="120" w:line="240" w:lineRule="auto"/>
              <w:jc w:val="center"/>
              <w:rPr>
                <w:rFonts w:ascii="Arial" w:hAnsi="Arial" w:eastAsia="Times New Roman" w:cs="Arial"/>
                <w:sz w:val="20"/>
                <w:szCs w:val="20"/>
              </w:rPr>
            </w:pPr>
            <w:r>
              <w:rPr>
                <w:rFonts w:ascii="Arial" w:hAnsi="Arial" w:eastAsia="Times New Roman" w:cs="Arial"/>
                <w:sz w:val="20"/>
                <w:szCs w:val="20"/>
              </w:rPr>
              <w:t>Số</w:t>
            </w:r>
          </w:p>
        </w:tc>
        <w:tc>
          <w:tcPr>
            <w:tcW w:w="686" w:type="pct"/>
            <w:vAlign w:val="center"/>
          </w:tcPr>
          <w:p w14:paraId="362AF427">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728" w:type="pct"/>
          </w:tcPr>
          <w:p w14:paraId="28E55928">
            <w:pPr>
              <w:spacing w:after="120" w:line="240" w:lineRule="auto"/>
              <w:jc w:val="center"/>
              <w:rPr>
                <w:rFonts w:ascii="Arial" w:hAnsi="Arial" w:eastAsia="Times New Roman" w:cs="Arial"/>
                <w:sz w:val="20"/>
                <w:szCs w:val="20"/>
              </w:rPr>
            </w:pPr>
          </w:p>
        </w:tc>
      </w:tr>
      <w:tr w14:paraId="05E16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0F6FEDDB">
            <w:pPr>
              <w:spacing w:after="120" w:line="240" w:lineRule="auto"/>
              <w:rPr>
                <w:rFonts w:ascii="Arial" w:hAnsi="Arial" w:eastAsia="Times New Roman" w:cs="Arial"/>
                <w:sz w:val="20"/>
                <w:szCs w:val="20"/>
              </w:rPr>
            </w:pPr>
            <w:r>
              <w:rPr>
                <w:rFonts w:ascii="Arial" w:hAnsi="Arial" w:eastAsia="Times New Roman" w:cs="Arial"/>
                <w:sz w:val="20"/>
                <w:szCs w:val="20"/>
              </w:rPr>
              <w:t>Đơn giá</w:t>
            </w:r>
          </w:p>
        </w:tc>
        <w:tc>
          <w:tcPr>
            <w:tcW w:w="1009" w:type="pct"/>
            <w:vAlign w:val="center"/>
          </w:tcPr>
          <w:p w14:paraId="5404A228">
            <w:pPr>
              <w:spacing w:after="120" w:line="240" w:lineRule="auto"/>
              <w:rPr>
                <w:rFonts w:ascii="Arial" w:hAnsi="Arial" w:eastAsia="Times New Roman" w:cs="Arial"/>
                <w:sz w:val="20"/>
                <w:szCs w:val="20"/>
              </w:rPr>
            </w:pPr>
            <w:r>
              <w:rPr>
                <w:rFonts w:ascii="Arial" w:hAnsi="Arial" w:eastAsia="Times New Roman" w:cs="Arial"/>
                <w:sz w:val="20"/>
                <w:szCs w:val="20"/>
              </w:rPr>
              <w:t>DGia</w:t>
            </w:r>
          </w:p>
        </w:tc>
        <w:tc>
          <w:tcPr>
            <w:tcW w:w="614" w:type="pct"/>
            <w:vAlign w:val="center"/>
          </w:tcPr>
          <w:p w14:paraId="50CDB554">
            <w:pPr>
              <w:spacing w:after="120" w:line="240" w:lineRule="auto"/>
              <w:jc w:val="center"/>
              <w:rPr>
                <w:rFonts w:ascii="Arial" w:hAnsi="Arial" w:eastAsia="Times New Roman" w:cs="Arial"/>
                <w:sz w:val="20"/>
                <w:szCs w:val="20"/>
              </w:rPr>
            </w:pPr>
            <w:r>
              <w:rPr>
                <w:rFonts w:ascii="Arial" w:hAnsi="Arial" w:eastAsia="Times New Roman" w:cs="Arial"/>
                <w:sz w:val="20"/>
                <w:szCs w:val="20"/>
              </w:rPr>
              <w:t>21,6</w:t>
            </w:r>
          </w:p>
        </w:tc>
        <w:tc>
          <w:tcPr>
            <w:tcW w:w="816" w:type="pct"/>
            <w:vAlign w:val="center"/>
          </w:tcPr>
          <w:p w14:paraId="7EB2431C">
            <w:pPr>
              <w:spacing w:after="120" w:line="240" w:lineRule="auto"/>
              <w:jc w:val="center"/>
              <w:rPr>
                <w:rFonts w:ascii="Arial" w:hAnsi="Arial" w:eastAsia="Times New Roman" w:cs="Arial"/>
                <w:sz w:val="20"/>
                <w:szCs w:val="20"/>
              </w:rPr>
            </w:pPr>
            <w:r>
              <w:rPr>
                <w:rFonts w:ascii="Arial" w:hAnsi="Arial" w:eastAsia="Times New Roman" w:cs="Arial"/>
                <w:sz w:val="20"/>
                <w:szCs w:val="20"/>
              </w:rPr>
              <w:t>Số</w:t>
            </w:r>
          </w:p>
        </w:tc>
        <w:tc>
          <w:tcPr>
            <w:tcW w:w="686" w:type="pct"/>
            <w:vAlign w:val="center"/>
          </w:tcPr>
          <w:p w14:paraId="17C58315">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728" w:type="pct"/>
          </w:tcPr>
          <w:p w14:paraId="0F42847D">
            <w:pPr>
              <w:spacing w:after="120" w:line="240" w:lineRule="auto"/>
              <w:jc w:val="center"/>
              <w:rPr>
                <w:rFonts w:ascii="Arial" w:hAnsi="Arial" w:eastAsia="Times New Roman" w:cs="Arial"/>
                <w:sz w:val="20"/>
                <w:szCs w:val="20"/>
              </w:rPr>
            </w:pPr>
          </w:p>
        </w:tc>
      </w:tr>
      <w:tr w14:paraId="130E0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33B80356">
            <w:pPr>
              <w:spacing w:after="120" w:line="240" w:lineRule="auto"/>
              <w:rPr>
                <w:rFonts w:ascii="Arial" w:hAnsi="Arial" w:eastAsia="Times New Roman" w:cs="Arial"/>
                <w:sz w:val="20"/>
                <w:szCs w:val="20"/>
              </w:rPr>
            </w:pPr>
            <w:r>
              <w:rPr>
                <w:rFonts w:ascii="Arial" w:hAnsi="Arial" w:eastAsia="Times New Roman" w:cs="Arial"/>
                <w:sz w:val="20"/>
                <w:szCs w:val="20"/>
              </w:rPr>
              <w:t>Thành tiền</w:t>
            </w:r>
          </w:p>
        </w:tc>
        <w:tc>
          <w:tcPr>
            <w:tcW w:w="1009" w:type="pct"/>
            <w:vAlign w:val="center"/>
          </w:tcPr>
          <w:p w14:paraId="3564BB48">
            <w:pPr>
              <w:spacing w:after="120" w:line="240" w:lineRule="auto"/>
              <w:rPr>
                <w:rFonts w:ascii="Arial" w:hAnsi="Arial" w:eastAsia="Times New Roman" w:cs="Arial"/>
                <w:sz w:val="20"/>
                <w:szCs w:val="20"/>
              </w:rPr>
            </w:pPr>
            <w:r>
              <w:rPr>
                <w:rFonts w:ascii="Arial" w:hAnsi="Arial" w:eastAsia="Times New Roman" w:cs="Arial"/>
                <w:sz w:val="20"/>
                <w:szCs w:val="20"/>
              </w:rPr>
              <w:t>ThTien</w:t>
            </w:r>
          </w:p>
        </w:tc>
        <w:tc>
          <w:tcPr>
            <w:tcW w:w="614" w:type="pct"/>
            <w:vAlign w:val="center"/>
          </w:tcPr>
          <w:p w14:paraId="7471861B">
            <w:pPr>
              <w:spacing w:after="120" w:line="240" w:lineRule="auto"/>
              <w:jc w:val="center"/>
              <w:rPr>
                <w:rFonts w:ascii="Arial" w:hAnsi="Arial" w:eastAsia="Times New Roman" w:cs="Arial"/>
                <w:sz w:val="20"/>
                <w:szCs w:val="20"/>
              </w:rPr>
            </w:pPr>
            <w:r>
              <w:rPr>
                <w:rFonts w:ascii="Arial" w:hAnsi="Arial" w:eastAsia="Times New Roman" w:cs="Arial"/>
                <w:sz w:val="20"/>
                <w:szCs w:val="20"/>
              </w:rPr>
              <w:t>21,6</w:t>
            </w:r>
          </w:p>
        </w:tc>
        <w:tc>
          <w:tcPr>
            <w:tcW w:w="816" w:type="pct"/>
            <w:vAlign w:val="center"/>
          </w:tcPr>
          <w:p w14:paraId="4232A88E">
            <w:pPr>
              <w:spacing w:after="120" w:line="240" w:lineRule="auto"/>
              <w:jc w:val="center"/>
              <w:rPr>
                <w:rFonts w:ascii="Arial" w:hAnsi="Arial" w:eastAsia="Times New Roman" w:cs="Arial"/>
                <w:sz w:val="20"/>
                <w:szCs w:val="20"/>
              </w:rPr>
            </w:pPr>
            <w:r>
              <w:rPr>
                <w:rFonts w:ascii="Arial" w:hAnsi="Arial" w:eastAsia="Times New Roman" w:cs="Arial"/>
                <w:sz w:val="20"/>
                <w:szCs w:val="20"/>
              </w:rPr>
              <w:t>Số</w:t>
            </w:r>
          </w:p>
        </w:tc>
        <w:tc>
          <w:tcPr>
            <w:tcW w:w="686" w:type="pct"/>
            <w:vAlign w:val="center"/>
          </w:tcPr>
          <w:p w14:paraId="2C79150C">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728" w:type="pct"/>
          </w:tcPr>
          <w:p w14:paraId="3C292F72">
            <w:pPr>
              <w:spacing w:after="120" w:line="240" w:lineRule="auto"/>
              <w:jc w:val="center"/>
              <w:rPr>
                <w:rFonts w:ascii="Arial" w:hAnsi="Arial" w:eastAsia="Times New Roman" w:cs="Arial"/>
                <w:sz w:val="20"/>
                <w:szCs w:val="20"/>
              </w:rPr>
            </w:pPr>
          </w:p>
        </w:tc>
      </w:tr>
      <w:tr w14:paraId="40252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000" w:type="pct"/>
            <w:gridSpan w:val="6"/>
            <w:vAlign w:val="center"/>
          </w:tcPr>
          <w:p w14:paraId="1CA9FB94">
            <w:pPr>
              <w:spacing w:after="120" w:line="240" w:lineRule="auto"/>
              <w:jc w:val="both"/>
              <w:rPr>
                <w:rFonts w:ascii="Arial" w:hAnsi="Arial" w:eastAsia="Times New Roman" w:cs="Arial"/>
                <w:b/>
                <w:bCs/>
                <w:sz w:val="20"/>
                <w:szCs w:val="20"/>
              </w:rPr>
            </w:pPr>
            <w:r>
              <w:rPr>
                <w:rFonts w:ascii="Arial" w:hAnsi="Arial" w:eastAsia="Times New Roman" w:cs="Arial"/>
                <w:b/>
                <w:bCs/>
                <w:sz w:val="20"/>
                <w:szCs w:val="20"/>
              </w:rPr>
              <w:t>Thẻ DNghi\DLDNghi\NDDNghi\NDDTPSinh\DThu chứa thông tin tổng số doanh thu phát sinh</w:t>
            </w:r>
          </w:p>
        </w:tc>
      </w:tr>
      <w:tr w14:paraId="6F7A8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6C62445C">
            <w:pPr>
              <w:spacing w:after="120" w:line="240" w:lineRule="auto"/>
              <w:jc w:val="both"/>
              <w:rPr>
                <w:rFonts w:ascii="Arial" w:hAnsi="Arial" w:eastAsia="Times New Roman" w:cs="Arial"/>
                <w:sz w:val="20"/>
                <w:szCs w:val="20"/>
              </w:rPr>
            </w:pPr>
            <w:r>
              <w:rPr>
                <w:rFonts w:ascii="Arial" w:hAnsi="Arial" w:eastAsia="Times New Roman" w:cs="Arial"/>
                <w:sz w:val="20"/>
                <w:szCs w:val="20"/>
              </w:rPr>
              <w:t>Tổng doanh thu phát sinh</w:t>
            </w:r>
          </w:p>
        </w:tc>
        <w:tc>
          <w:tcPr>
            <w:tcW w:w="1009" w:type="pct"/>
            <w:vAlign w:val="center"/>
          </w:tcPr>
          <w:p w14:paraId="10E579E2">
            <w:pPr>
              <w:spacing w:after="120" w:line="240" w:lineRule="auto"/>
              <w:jc w:val="both"/>
              <w:rPr>
                <w:rFonts w:ascii="Arial" w:hAnsi="Arial" w:eastAsia="Times New Roman" w:cs="Arial"/>
                <w:sz w:val="20"/>
                <w:szCs w:val="20"/>
              </w:rPr>
            </w:pPr>
            <w:r>
              <w:rPr>
                <w:rFonts w:ascii="Arial" w:hAnsi="Arial" w:eastAsia="Times New Roman" w:cs="Arial"/>
                <w:sz w:val="20"/>
                <w:szCs w:val="20"/>
              </w:rPr>
              <w:t>TgDTPSinh</w:t>
            </w:r>
          </w:p>
        </w:tc>
        <w:tc>
          <w:tcPr>
            <w:tcW w:w="614" w:type="pct"/>
            <w:vAlign w:val="center"/>
          </w:tcPr>
          <w:p w14:paraId="4E817B56">
            <w:pPr>
              <w:spacing w:after="120" w:line="240" w:lineRule="auto"/>
              <w:jc w:val="center"/>
              <w:rPr>
                <w:rFonts w:ascii="Arial" w:hAnsi="Arial" w:eastAsia="Times New Roman" w:cs="Arial"/>
                <w:sz w:val="20"/>
                <w:szCs w:val="20"/>
              </w:rPr>
            </w:pPr>
            <w:r>
              <w:rPr>
                <w:rFonts w:ascii="Arial" w:hAnsi="Arial" w:eastAsia="Times New Roman" w:cs="Arial"/>
                <w:sz w:val="20"/>
                <w:szCs w:val="20"/>
              </w:rPr>
              <w:t>21,6</w:t>
            </w:r>
          </w:p>
        </w:tc>
        <w:tc>
          <w:tcPr>
            <w:tcW w:w="816" w:type="pct"/>
            <w:vAlign w:val="center"/>
          </w:tcPr>
          <w:p w14:paraId="586580D6">
            <w:pPr>
              <w:spacing w:after="120" w:line="240" w:lineRule="auto"/>
              <w:jc w:val="center"/>
              <w:rPr>
                <w:rFonts w:ascii="Arial" w:hAnsi="Arial" w:eastAsia="Times New Roman" w:cs="Arial"/>
                <w:sz w:val="20"/>
                <w:szCs w:val="20"/>
              </w:rPr>
            </w:pPr>
            <w:r>
              <w:rPr>
                <w:rFonts w:ascii="Arial" w:hAnsi="Arial" w:eastAsia="Times New Roman" w:cs="Arial"/>
                <w:sz w:val="20"/>
                <w:szCs w:val="20"/>
              </w:rPr>
              <w:t>Số</w:t>
            </w:r>
          </w:p>
        </w:tc>
        <w:tc>
          <w:tcPr>
            <w:tcW w:w="686" w:type="pct"/>
            <w:vAlign w:val="center"/>
          </w:tcPr>
          <w:p w14:paraId="490C6F7A">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728" w:type="pct"/>
            <w:vAlign w:val="center"/>
          </w:tcPr>
          <w:p w14:paraId="7D1D7E13">
            <w:pPr>
              <w:spacing w:after="120" w:line="240" w:lineRule="auto"/>
              <w:jc w:val="both"/>
              <w:rPr>
                <w:rFonts w:ascii="Arial" w:hAnsi="Arial" w:eastAsia="Times New Roman" w:cs="Arial"/>
                <w:b/>
                <w:bCs/>
                <w:sz w:val="20"/>
                <w:szCs w:val="20"/>
              </w:rPr>
            </w:pPr>
          </w:p>
        </w:tc>
      </w:tr>
      <w:tr w14:paraId="2C272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000" w:type="pct"/>
            <w:gridSpan w:val="6"/>
            <w:vAlign w:val="center"/>
          </w:tcPr>
          <w:p w14:paraId="0363F127">
            <w:pPr>
              <w:spacing w:after="120" w:line="240" w:lineRule="auto"/>
              <w:jc w:val="both"/>
              <w:rPr>
                <w:rFonts w:ascii="Arial" w:hAnsi="Arial" w:eastAsia="Times New Roman" w:cs="Arial"/>
                <w:b/>
                <w:bCs/>
                <w:sz w:val="20"/>
                <w:szCs w:val="20"/>
              </w:rPr>
            </w:pPr>
            <w:r>
              <w:rPr>
                <w:rFonts w:ascii="Arial" w:hAnsi="Arial" w:eastAsia="Times New Roman" w:cs="Arial"/>
                <w:b/>
                <w:bCs/>
                <w:sz w:val="20"/>
                <w:szCs w:val="20"/>
              </w:rPr>
              <w:t>Thẻ DNghi\DLDNghi\NDDNghi\TTTKNHang chứa thông tin tài khoản ngân hàng của tổ chức, cá nhân đề nghị cấp hoá đơn theo từng lần phát sinh trong trường hợp đang bị cưỡng chế nợ thuế bằng biện pháp ngừng sử dụng hóa đơn (Thẻ này lặp lại nhiều lần tương ứng với từng tài khoản ngân hàng)</w:t>
            </w:r>
          </w:p>
        </w:tc>
      </w:tr>
      <w:tr w14:paraId="78794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536A5868">
            <w:pPr>
              <w:spacing w:after="120" w:line="240" w:lineRule="auto"/>
              <w:jc w:val="both"/>
              <w:rPr>
                <w:rFonts w:ascii="Arial" w:hAnsi="Arial" w:eastAsia="Times New Roman" w:cs="Arial"/>
                <w:sz w:val="20"/>
                <w:szCs w:val="20"/>
              </w:rPr>
            </w:pPr>
            <w:r>
              <w:rPr>
                <w:rFonts w:ascii="Arial" w:hAnsi="Arial" w:cs="Arial"/>
                <w:sz w:val="20"/>
                <w:szCs w:val="20"/>
              </w:rPr>
              <w:t>Số tài khoản ngân hàng</w:t>
            </w:r>
          </w:p>
        </w:tc>
        <w:tc>
          <w:tcPr>
            <w:tcW w:w="1009" w:type="pct"/>
            <w:vAlign w:val="center"/>
          </w:tcPr>
          <w:p w14:paraId="31CE7ABA">
            <w:pPr>
              <w:spacing w:after="120" w:line="240" w:lineRule="auto"/>
              <w:jc w:val="both"/>
              <w:rPr>
                <w:rFonts w:ascii="Arial" w:hAnsi="Arial" w:eastAsia="Times New Roman" w:cs="Arial"/>
                <w:sz w:val="20"/>
                <w:szCs w:val="20"/>
              </w:rPr>
            </w:pPr>
            <w:r>
              <w:rPr>
                <w:rFonts w:ascii="Arial" w:hAnsi="Arial" w:cs="Arial"/>
                <w:sz w:val="20"/>
                <w:szCs w:val="20"/>
              </w:rPr>
              <w:t>STKNHang</w:t>
            </w:r>
          </w:p>
        </w:tc>
        <w:tc>
          <w:tcPr>
            <w:tcW w:w="614" w:type="pct"/>
            <w:vAlign w:val="center"/>
          </w:tcPr>
          <w:p w14:paraId="59470F74">
            <w:pPr>
              <w:spacing w:after="120" w:line="240" w:lineRule="auto"/>
              <w:jc w:val="center"/>
              <w:rPr>
                <w:rFonts w:ascii="Arial" w:hAnsi="Arial" w:eastAsia="Times New Roman" w:cs="Arial"/>
                <w:sz w:val="20"/>
                <w:szCs w:val="20"/>
              </w:rPr>
            </w:pPr>
            <w:r>
              <w:rPr>
                <w:rFonts w:ascii="Arial" w:hAnsi="Arial" w:cs="Arial"/>
                <w:sz w:val="20"/>
                <w:szCs w:val="20"/>
              </w:rPr>
              <w:t>30</w:t>
            </w:r>
          </w:p>
        </w:tc>
        <w:tc>
          <w:tcPr>
            <w:tcW w:w="816" w:type="pct"/>
            <w:vAlign w:val="center"/>
          </w:tcPr>
          <w:p w14:paraId="1628C5D6">
            <w:pPr>
              <w:spacing w:after="120" w:line="240" w:lineRule="auto"/>
              <w:jc w:val="center"/>
              <w:rPr>
                <w:rFonts w:ascii="Arial" w:hAnsi="Arial" w:eastAsia="Times New Roman" w:cs="Arial"/>
                <w:sz w:val="20"/>
                <w:szCs w:val="20"/>
              </w:rPr>
            </w:pPr>
            <w:r>
              <w:rPr>
                <w:rFonts w:ascii="Arial" w:hAnsi="Arial" w:cs="Arial"/>
                <w:sz w:val="20"/>
                <w:szCs w:val="20"/>
              </w:rPr>
              <w:t>Chuỗi ký tự</w:t>
            </w:r>
          </w:p>
        </w:tc>
        <w:tc>
          <w:tcPr>
            <w:tcW w:w="686" w:type="pct"/>
            <w:vAlign w:val="center"/>
          </w:tcPr>
          <w:p w14:paraId="353A5D69">
            <w:pPr>
              <w:spacing w:after="120" w:line="240" w:lineRule="auto"/>
              <w:jc w:val="center"/>
              <w:rPr>
                <w:rFonts w:ascii="Arial" w:hAnsi="Arial" w:eastAsia="Times New Roman" w:cs="Arial"/>
                <w:sz w:val="20"/>
                <w:szCs w:val="20"/>
              </w:rPr>
            </w:pPr>
            <w:r>
              <w:rPr>
                <w:rFonts w:ascii="Arial" w:hAnsi="Arial" w:cs="Arial"/>
                <w:sz w:val="20"/>
                <w:szCs w:val="20"/>
              </w:rPr>
              <w:t>Bắt buộc (trường hợp bị cưỡng chế nợ thuế)</w:t>
            </w:r>
          </w:p>
        </w:tc>
        <w:tc>
          <w:tcPr>
            <w:tcW w:w="728" w:type="pct"/>
          </w:tcPr>
          <w:p w14:paraId="1B1E679A">
            <w:pPr>
              <w:spacing w:after="120" w:line="240" w:lineRule="auto"/>
              <w:jc w:val="both"/>
              <w:rPr>
                <w:rFonts w:ascii="Arial" w:hAnsi="Arial" w:eastAsia="Times New Roman" w:cs="Arial"/>
                <w:b/>
                <w:bCs/>
                <w:sz w:val="20"/>
                <w:szCs w:val="20"/>
              </w:rPr>
            </w:pPr>
          </w:p>
        </w:tc>
      </w:tr>
      <w:tr w14:paraId="22E81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05E6C58E">
            <w:pPr>
              <w:spacing w:after="120" w:line="240" w:lineRule="auto"/>
              <w:jc w:val="both"/>
              <w:rPr>
                <w:rFonts w:ascii="Arial" w:hAnsi="Arial" w:eastAsia="Times New Roman" w:cs="Arial"/>
                <w:sz w:val="20"/>
                <w:szCs w:val="20"/>
              </w:rPr>
            </w:pPr>
            <w:r>
              <w:rPr>
                <w:rFonts w:ascii="Arial" w:hAnsi="Arial" w:cs="Arial"/>
                <w:sz w:val="20"/>
                <w:szCs w:val="20"/>
              </w:rPr>
              <w:t>Nơi mở tài khoản ngân hàng</w:t>
            </w:r>
          </w:p>
        </w:tc>
        <w:tc>
          <w:tcPr>
            <w:tcW w:w="1009" w:type="pct"/>
            <w:vAlign w:val="center"/>
          </w:tcPr>
          <w:p w14:paraId="0135809A">
            <w:pPr>
              <w:spacing w:after="120" w:line="240" w:lineRule="auto"/>
              <w:jc w:val="both"/>
              <w:rPr>
                <w:rFonts w:ascii="Arial" w:hAnsi="Arial" w:eastAsia="Times New Roman" w:cs="Arial"/>
                <w:sz w:val="20"/>
                <w:szCs w:val="20"/>
              </w:rPr>
            </w:pPr>
            <w:r>
              <w:rPr>
                <w:rFonts w:ascii="Arial" w:hAnsi="Arial" w:cs="Arial"/>
                <w:sz w:val="20"/>
                <w:szCs w:val="20"/>
              </w:rPr>
              <w:t>NMTKNHang</w:t>
            </w:r>
          </w:p>
        </w:tc>
        <w:tc>
          <w:tcPr>
            <w:tcW w:w="614" w:type="pct"/>
            <w:vAlign w:val="center"/>
          </w:tcPr>
          <w:p w14:paraId="7C934745">
            <w:pPr>
              <w:spacing w:after="120" w:line="240" w:lineRule="auto"/>
              <w:jc w:val="center"/>
              <w:rPr>
                <w:rFonts w:ascii="Arial" w:hAnsi="Arial" w:eastAsia="Times New Roman" w:cs="Arial"/>
                <w:sz w:val="20"/>
                <w:szCs w:val="20"/>
              </w:rPr>
            </w:pPr>
            <w:r>
              <w:rPr>
                <w:rFonts w:ascii="Arial" w:hAnsi="Arial" w:cs="Arial"/>
                <w:sz w:val="20"/>
                <w:szCs w:val="20"/>
              </w:rPr>
              <w:t>400</w:t>
            </w:r>
          </w:p>
        </w:tc>
        <w:tc>
          <w:tcPr>
            <w:tcW w:w="816" w:type="pct"/>
            <w:vAlign w:val="center"/>
          </w:tcPr>
          <w:p w14:paraId="39220C2B">
            <w:pPr>
              <w:spacing w:after="120" w:line="240" w:lineRule="auto"/>
              <w:jc w:val="center"/>
              <w:rPr>
                <w:rFonts w:ascii="Arial" w:hAnsi="Arial" w:eastAsia="Times New Roman" w:cs="Arial"/>
                <w:sz w:val="20"/>
                <w:szCs w:val="20"/>
              </w:rPr>
            </w:pPr>
            <w:r>
              <w:rPr>
                <w:rFonts w:ascii="Arial" w:hAnsi="Arial" w:cs="Arial"/>
                <w:sz w:val="20"/>
                <w:szCs w:val="20"/>
              </w:rPr>
              <w:t>Chuỗi ký tự</w:t>
            </w:r>
          </w:p>
        </w:tc>
        <w:tc>
          <w:tcPr>
            <w:tcW w:w="686" w:type="pct"/>
            <w:vAlign w:val="center"/>
          </w:tcPr>
          <w:p w14:paraId="6A39946D">
            <w:pPr>
              <w:spacing w:after="120" w:line="240" w:lineRule="auto"/>
              <w:jc w:val="center"/>
              <w:rPr>
                <w:rFonts w:ascii="Arial" w:hAnsi="Arial" w:eastAsia="Times New Roman" w:cs="Arial"/>
                <w:sz w:val="20"/>
                <w:szCs w:val="20"/>
              </w:rPr>
            </w:pPr>
            <w:r>
              <w:rPr>
                <w:rFonts w:ascii="Arial" w:hAnsi="Arial" w:cs="Arial"/>
                <w:sz w:val="20"/>
                <w:szCs w:val="20"/>
              </w:rPr>
              <w:t>Bắt buộc (trường hợp bị cưỡng chế nợ thuế)</w:t>
            </w:r>
          </w:p>
        </w:tc>
        <w:tc>
          <w:tcPr>
            <w:tcW w:w="728" w:type="pct"/>
          </w:tcPr>
          <w:p w14:paraId="3E000C63">
            <w:pPr>
              <w:spacing w:after="120" w:line="240" w:lineRule="auto"/>
              <w:jc w:val="both"/>
              <w:rPr>
                <w:rFonts w:ascii="Arial" w:hAnsi="Arial" w:eastAsia="Times New Roman" w:cs="Arial"/>
                <w:b/>
                <w:bCs/>
                <w:sz w:val="20"/>
                <w:szCs w:val="20"/>
              </w:rPr>
            </w:pPr>
          </w:p>
        </w:tc>
      </w:tr>
      <w:tr w14:paraId="52179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703D2635">
            <w:pPr>
              <w:spacing w:after="120" w:line="240" w:lineRule="auto"/>
              <w:jc w:val="both"/>
              <w:rPr>
                <w:rFonts w:ascii="Arial" w:hAnsi="Arial" w:cs="Arial"/>
                <w:sz w:val="20"/>
                <w:szCs w:val="20"/>
              </w:rPr>
            </w:pPr>
            <w:r>
              <w:rPr>
                <w:rFonts w:ascii="Arial" w:hAnsi="Arial" w:cs="Arial"/>
                <w:sz w:val="20"/>
                <w:szCs w:val="20"/>
              </w:rPr>
              <w:t>Tên tài khoản ngân hàng</w:t>
            </w:r>
          </w:p>
        </w:tc>
        <w:tc>
          <w:tcPr>
            <w:tcW w:w="1009" w:type="pct"/>
            <w:vAlign w:val="center"/>
          </w:tcPr>
          <w:p w14:paraId="74EFADC5">
            <w:pPr>
              <w:spacing w:after="120" w:line="240" w:lineRule="auto"/>
              <w:jc w:val="both"/>
              <w:rPr>
                <w:rFonts w:ascii="Arial" w:hAnsi="Arial" w:cs="Arial"/>
                <w:sz w:val="20"/>
                <w:szCs w:val="20"/>
              </w:rPr>
            </w:pPr>
            <w:r>
              <w:rPr>
                <w:rFonts w:ascii="Arial" w:hAnsi="Arial" w:cs="Arial"/>
                <w:sz w:val="20"/>
                <w:szCs w:val="20"/>
              </w:rPr>
              <w:t>TTKNHang</w:t>
            </w:r>
          </w:p>
        </w:tc>
        <w:tc>
          <w:tcPr>
            <w:tcW w:w="614" w:type="pct"/>
            <w:vAlign w:val="center"/>
          </w:tcPr>
          <w:p w14:paraId="29EA5BC6">
            <w:pPr>
              <w:spacing w:after="120" w:line="240" w:lineRule="auto"/>
              <w:jc w:val="center"/>
              <w:rPr>
                <w:rFonts w:ascii="Arial" w:hAnsi="Arial" w:cs="Arial"/>
                <w:sz w:val="20"/>
                <w:szCs w:val="20"/>
              </w:rPr>
            </w:pPr>
            <w:r>
              <w:rPr>
                <w:rFonts w:ascii="Arial" w:hAnsi="Arial" w:cs="Arial"/>
                <w:sz w:val="20"/>
                <w:szCs w:val="20"/>
              </w:rPr>
              <w:t>400</w:t>
            </w:r>
          </w:p>
        </w:tc>
        <w:tc>
          <w:tcPr>
            <w:tcW w:w="816" w:type="pct"/>
            <w:vAlign w:val="center"/>
          </w:tcPr>
          <w:p w14:paraId="1ECF827D">
            <w:pPr>
              <w:spacing w:after="120" w:line="240" w:lineRule="auto"/>
              <w:jc w:val="center"/>
              <w:rPr>
                <w:rFonts w:ascii="Arial" w:hAnsi="Arial" w:cs="Arial"/>
                <w:sz w:val="20"/>
                <w:szCs w:val="20"/>
              </w:rPr>
            </w:pPr>
            <w:r>
              <w:rPr>
                <w:rFonts w:ascii="Arial" w:hAnsi="Arial" w:cs="Arial"/>
                <w:sz w:val="20"/>
                <w:szCs w:val="20"/>
              </w:rPr>
              <w:t>Chuỗi ký tự</w:t>
            </w:r>
          </w:p>
        </w:tc>
        <w:tc>
          <w:tcPr>
            <w:tcW w:w="686" w:type="pct"/>
            <w:vAlign w:val="center"/>
          </w:tcPr>
          <w:p w14:paraId="19CDBACC">
            <w:pPr>
              <w:spacing w:after="120" w:line="240" w:lineRule="auto"/>
              <w:jc w:val="center"/>
              <w:rPr>
                <w:rFonts w:ascii="Arial" w:hAnsi="Arial" w:cs="Arial"/>
                <w:sz w:val="20"/>
                <w:szCs w:val="20"/>
              </w:rPr>
            </w:pPr>
            <w:r>
              <w:rPr>
                <w:rFonts w:ascii="Arial" w:hAnsi="Arial" w:cs="Arial"/>
                <w:sz w:val="20"/>
                <w:szCs w:val="20"/>
              </w:rPr>
              <w:t>Bắt buộc (trường hợp bị cưỡng chế nợ thuế)</w:t>
            </w:r>
          </w:p>
        </w:tc>
        <w:tc>
          <w:tcPr>
            <w:tcW w:w="728" w:type="pct"/>
          </w:tcPr>
          <w:p w14:paraId="0483DF3B">
            <w:pPr>
              <w:spacing w:after="120" w:line="240" w:lineRule="auto"/>
              <w:jc w:val="both"/>
              <w:rPr>
                <w:rFonts w:ascii="Arial" w:hAnsi="Arial" w:eastAsia="Times New Roman" w:cs="Arial"/>
                <w:b/>
                <w:bCs/>
                <w:sz w:val="20"/>
                <w:szCs w:val="20"/>
              </w:rPr>
            </w:pPr>
          </w:p>
        </w:tc>
      </w:tr>
      <w:tr w14:paraId="508FB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000" w:type="pct"/>
            <w:gridSpan w:val="6"/>
            <w:vAlign w:val="center"/>
          </w:tcPr>
          <w:p w14:paraId="4AC70821">
            <w:pPr>
              <w:spacing w:after="120" w:line="240" w:lineRule="auto"/>
              <w:jc w:val="both"/>
              <w:rPr>
                <w:rFonts w:ascii="Arial" w:hAnsi="Arial" w:eastAsia="Times New Roman" w:cs="Arial"/>
                <w:sz w:val="20"/>
                <w:szCs w:val="20"/>
              </w:rPr>
            </w:pPr>
            <w:r>
              <w:rPr>
                <w:rFonts w:ascii="Arial" w:hAnsi="Arial" w:eastAsia="Times New Roman" w:cs="Arial"/>
                <w:b/>
                <w:bCs/>
                <w:sz w:val="20"/>
                <w:szCs w:val="20"/>
              </w:rPr>
              <w:t>Thẻ DNghi\DLDNghi\NDDNghi\TTHDDCTThe chứa thông tin hóa đơn điều chỉnh/thay thế</w:t>
            </w:r>
          </w:p>
        </w:tc>
      </w:tr>
      <w:tr w14:paraId="77A55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000" w:type="pct"/>
            <w:gridSpan w:val="6"/>
            <w:tcBorders>
              <w:bottom w:val="single" w:color="auto" w:sz="4" w:space="0"/>
            </w:tcBorders>
            <w:vAlign w:val="center"/>
          </w:tcPr>
          <w:p w14:paraId="3431DAD8">
            <w:pPr>
              <w:spacing w:after="120" w:line="240" w:lineRule="auto"/>
              <w:jc w:val="both"/>
              <w:rPr>
                <w:rFonts w:ascii="Arial" w:hAnsi="Arial" w:eastAsia="Times New Roman" w:cs="Arial"/>
                <w:sz w:val="20"/>
                <w:szCs w:val="20"/>
              </w:rPr>
            </w:pPr>
            <w:r>
              <w:rPr>
                <w:rFonts w:ascii="Arial" w:hAnsi="Arial" w:eastAsia="Times New Roman" w:cs="Arial"/>
                <w:b/>
                <w:bCs/>
                <w:sz w:val="20"/>
                <w:szCs w:val="20"/>
              </w:rPr>
              <w:t>Thẻ DNghi\DLDNghi\NDDNghi\TTHDDCTThe\TTHDBDCTThe chứa danh sách thông tin hóa đơn bị điều chỉnh/thay thế</w:t>
            </w:r>
          </w:p>
        </w:tc>
      </w:tr>
      <w:tr w14:paraId="5FCB9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000" w:type="pct"/>
            <w:gridSpan w:val="6"/>
          </w:tcPr>
          <w:tbl>
            <w:tblPr>
              <w:tblStyle w:val="10"/>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1875"/>
              <w:gridCol w:w="1140"/>
              <w:gridCol w:w="1515"/>
              <w:gridCol w:w="1275"/>
              <w:gridCol w:w="1353"/>
            </w:tblGrid>
            <w:tr w14:paraId="49DB1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130" w:type="dxa"/>
                  <w:vAlign w:val="center"/>
                </w:tcPr>
                <w:p w14:paraId="1DC44334">
                  <w:pPr>
                    <w:spacing w:after="120" w:line="240" w:lineRule="auto"/>
                    <w:jc w:val="both"/>
                    <w:rPr>
                      <w:rFonts w:ascii="Arial" w:hAnsi="Arial" w:eastAsia="Times New Roman" w:cs="Arial"/>
                      <w:sz w:val="20"/>
                      <w:szCs w:val="20"/>
                    </w:rPr>
                  </w:pPr>
                  <w:r>
                    <w:rPr>
                      <w:rFonts w:ascii="Arial" w:hAnsi="Arial" w:eastAsia="Times New Roman" w:cs="Arial"/>
                      <w:sz w:val="20"/>
                      <w:szCs w:val="20"/>
                    </w:rPr>
                    <w:t>Mã hồ sơ</w:t>
                  </w:r>
                </w:p>
              </w:tc>
              <w:tc>
                <w:tcPr>
                  <w:tcW w:w="1875" w:type="dxa"/>
                  <w:vAlign w:val="center"/>
                </w:tcPr>
                <w:p w14:paraId="0D52ED0C">
                  <w:pPr>
                    <w:spacing w:after="120" w:line="240" w:lineRule="auto"/>
                    <w:jc w:val="both"/>
                    <w:rPr>
                      <w:rFonts w:ascii="Arial" w:hAnsi="Arial" w:eastAsia="Times New Roman" w:cs="Arial"/>
                      <w:sz w:val="20"/>
                      <w:szCs w:val="20"/>
                    </w:rPr>
                  </w:pPr>
                  <w:r>
                    <w:rPr>
                      <w:rFonts w:ascii="Arial" w:hAnsi="Arial" w:eastAsia="Times New Roman" w:cs="Arial"/>
                      <w:sz w:val="20"/>
                      <w:szCs w:val="20"/>
                    </w:rPr>
                    <w:t>MHSo</w:t>
                  </w:r>
                </w:p>
              </w:tc>
              <w:tc>
                <w:tcPr>
                  <w:tcW w:w="1140" w:type="dxa"/>
                  <w:vAlign w:val="center"/>
                </w:tcPr>
                <w:p w14:paraId="415C9FF4">
                  <w:pPr>
                    <w:spacing w:after="120" w:line="240" w:lineRule="auto"/>
                    <w:jc w:val="center"/>
                    <w:rPr>
                      <w:rFonts w:ascii="Arial" w:hAnsi="Arial" w:eastAsia="Times New Roman" w:cs="Arial"/>
                      <w:sz w:val="20"/>
                      <w:szCs w:val="20"/>
                    </w:rPr>
                  </w:pPr>
                  <w:r>
                    <w:rPr>
                      <w:rFonts w:ascii="Arial" w:hAnsi="Arial" w:eastAsia="Times New Roman" w:cs="Arial"/>
                      <w:sz w:val="20"/>
                      <w:szCs w:val="20"/>
                    </w:rPr>
                    <w:t>20</w:t>
                  </w:r>
                </w:p>
              </w:tc>
              <w:tc>
                <w:tcPr>
                  <w:tcW w:w="1515" w:type="dxa"/>
                  <w:vAlign w:val="center"/>
                </w:tcPr>
                <w:p w14:paraId="19712F21">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1275" w:type="dxa"/>
                  <w:vAlign w:val="center"/>
                </w:tcPr>
                <w:p w14:paraId="2629D683">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1353" w:type="dxa"/>
                  <w:vAlign w:val="center"/>
                </w:tcPr>
                <w:p w14:paraId="2E172B0B">
                  <w:pPr>
                    <w:spacing w:after="120" w:line="240" w:lineRule="auto"/>
                    <w:jc w:val="both"/>
                    <w:rPr>
                      <w:rFonts w:ascii="Arial" w:hAnsi="Arial" w:eastAsia="Times New Roman" w:cs="Arial"/>
                      <w:sz w:val="20"/>
                      <w:szCs w:val="20"/>
                    </w:rPr>
                  </w:pPr>
                </w:p>
              </w:tc>
            </w:tr>
            <w:tr w14:paraId="06AC5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130" w:type="dxa"/>
                  <w:vAlign w:val="center"/>
                </w:tcPr>
                <w:p w14:paraId="75B96F3B">
                  <w:pPr>
                    <w:spacing w:after="120" w:line="240" w:lineRule="auto"/>
                    <w:jc w:val="both"/>
                    <w:rPr>
                      <w:rFonts w:ascii="Arial" w:hAnsi="Arial" w:eastAsia="Times New Roman" w:cs="Arial"/>
                      <w:sz w:val="20"/>
                      <w:szCs w:val="20"/>
                    </w:rPr>
                  </w:pPr>
                  <w:r>
                    <w:rPr>
                      <w:rFonts w:ascii="Arial" w:hAnsi="Arial" w:eastAsia="Times New Roman" w:cs="Arial"/>
                      <w:sz w:val="20"/>
                      <w:szCs w:val="20"/>
                    </w:rPr>
                    <w:t>Ký hiệu hóa đơn</w:t>
                  </w:r>
                </w:p>
              </w:tc>
              <w:tc>
                <w:tcPr>
                  <w:tcW w:w="1875" w:type="dxa"/>
                  <w:vAlign w:val="center"/>
                </w:tcPr>
                <w:p w14:paraId="65ED23D1">
                  <w:pPr>
                    <w:spacing w:after="120" w:line="240" w:lineRule="auto"/>
                    <w:jc w:val="both"/>
                    <w:rPr>
                      <w:rFonts w:ascii="Arial" w:hAnsi="Arial" w:eastAsia="Times New Roman" w:cs="Arial"/>
                      <w:sz w:val="20"/>
                      <w:szCs w:val="20"/>
                    </w:rPr>
                  </w:pPr>
                  <w:r>
                    <w:rPr>
                      <w:rFonts w:ascii="Arial" w:hAnsi="Arial" w:eastAsia="Times New Roman" w:cs="Arial"/>
                      <w:sz w:val="20"/>
                      <w:szCs w:val="20"/>
                    </w:rPr>
                    <w:t>KHHDon</w:t>
                  </w:r>
                </w:p>
              </w:tc>
              <w:tc>
                <w:tcPr>
                  <w:tcW w:w="1140" w:type="dxa"/>
                  <w:vAlign w:val="center"/>
                </w:tcPr>
                <w:p w14:paraId="5583ECA8">
                  <w:pPr>
                    <w:spacing w:after="120" w:line="240" w:lineRule="auto"/>
                    <w:jc w:val="center"/>
                    <w:rPr>
                      <w:rFonts w:ascii="Arial" w:hAnsi="Arial" w:eastAsia="Times New Roman" w:cs="Arial"/>
                      <w:sz w:val="20"/>
                      <w:szCs w:val="20"/>
                    </w:rPr>
                  </w:pPr>
                  <w:r>
                    <w:rPr>
                      <w:rFonts w:ascii="Arial" w:hAnsi="Arial" w:eastAsia="Times New Roman" w:cs="Arial"/>
                      <w:sz w:val="20"/>
                      <w:szCs w:val="20"/>
                    </w:rPr>
                    <w:t>6</w:t>
                  </w:r>
                </w:p>
              </w:tc>
              <w:tc>
                <w:tcPr>
                  <w:tcW w:w="1515" w:type="dxa"/>
                  <w:vAlign w:val="center"/>
                </w:tcPr>
                <w:p w14:paraId="411AB9CE">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1275" w:type="dxa"/>
                  <w:vAlign w:val="center"/>
                </w:tcPr>
                <w:p w14:paraId="3956E655">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1353" w:type="dxa"/>
                </w:tcPr>
                <w:p w14:paraId="55CF2431">
                  <w:pPr>
                    <w:spacing w:after="120" w:line="240" w:lineRule="auto"/>
                    <w:jc w:val="both"/>
                    <w:rPr>
                      <w:rFonts w:ascii="Arial" w:hAnsi="Arial" w:eastAsia="Times New Roman" w:cs="Arial"/>
                      <w:sz w:val="20"/>
                      <w:szCs w:val="20"/>
                    </w:rPr>
                  </w:pPr>
                  <w:r>
                    <w:rPr>
                      <w:rFonts w:ascii="Arial" w:hAnsi="Arial" w:eastAsia="Times New Roman" w:cs="Arial"/>
                      <w:sz w:val="20"/>
                      <w:szCs w:val="20"/>
                      <w:lang w:val="vi"/>
                    </w:rPr>
                    <w:t>Chi tiết tại Phụ lục</w:t>
                  </w:r>
                  <w:r>
                    <w:rPr>
                      <w:rFonts w:ascii="Arial" w:hAnsi="Arial" w:eastAsia="Times New Roman" w:cs="Arial"/>
                      <w:sz w:val="20"/>
                      <w:szCs w:val="20"/>
                    </w:rPr>
                    <w:t xml:space="preserve"> II</w:t>
                  </w:r>
                  <w:r>
                    <w:rPr>
                      <w:rFonts w:ascii="Arial" w:hAnsi="Arial" w:eastAsia="Times New Roman" w:cs="Arial"/>
                      <w:sz w:val="20"/>
                      <w:szCs w:val="20"/>
                      <w:lang w:val="vi"/>
                    </w:rPr>
                    <w:t xml:space="preserve"> kèm theo Quy định này</w:t>
                  </w:r>
                </w:p>
              </w:tc>
            </w:tr>
            <w:tr w14:paraId="0DB9D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130" w:type="dxa"/>
                  <w:vAlign w:val="center"/>
                </w:tcPr>
                <w:p w14:paraId="1CEF541C">
                  <w:pPr>
                    <w:spacing w:after="120" w:line="240" w:lineRule="auto"/>
                    <w:jc w:val="both"/>
                    <w:rPr>
                      <w:rFonts w:ascii="Arial" w:hAnsi="Arial" w:eastAsia="Times New Roman" w:cs="Arial"/>
                      <w:sz w:val="20"/>
                      <w:szCs w:val="20"/>
                    </w:rPr>
                  </w:pPr>
                  <w:r>
                    <w:rPr>
                      <w:rFonts w:ascii="Arial" w:hAnsi="Arial" w:eastAsia="Times New Roman" w:cs="Arial"/>
                      <w:sz w:val="20"/>
                      <w:szCs w:val="20"/>
                    </w:rPr>
                    <w:t>Ký hiệu mẫu số hóa đơn</w:t>
                  </w:r>
                </w:p>
              </w:tc>
              <w:tc>
                <w:tcPr>
                  <w:tcW w:w="1875" w:type="dxa"/>
                  <w:vAlign w:val="center"/>
                </w:tcPr>
                <w:p w14:paraId="247A81C7">
                  <w:pPr>
                    <w:spacing w:after="120" w:line="240" w:lineRule="auto"/>
                    <w:jc w:val="both"/>
                    <w:rPr>
                      <w:rFonts w:ascii="Arial" w:hAnsi="Arial" w:eastAsia="Times New Roman" w:cs="Arial"/>
                      <w:sz w:val="20"/>
                      <w:szCs w:val="20"/>
                    </w:rPr>
                  </w:pPr>
                  <w:r>
                    <w:rPr>
                      <w:rFonts w:ascii="Arial" w:hAnsi="Arial" w:eastAsia="Times New Roman" w:cs="Arial"/>
                      <w:sz w:val="20"/>
                      <w:szCs w:val="20"/>
                    </w:rPr>
                    <w:t>KHMSHDon</w:t>
                  </w:r>
                </w:p>
              </w:tc>
              <w:tc>
                <w:tcPr>
                  <w:tcW w:w="1140" w:type="dxa"/>
                  <w:vAlign w:val="center"/>
                </w:tcPr>
                <w:p w14:paraId="0AD16D56">
                  <w:pPr>
                    <w:spacing w:after="120" w:line="240" w:lineRule="auto"/>
                    <w:jc w:val="center"/>
                    <w:rPr>
                      <w:rFonts w:ascii="Arial" w:hAnsi="Arial" w:eastAsia="Times New Roman" w:cs="Arial"/>
                      <w:sz w:val="20"/>
                      <w:szCs w:val="20"/>
                    </w:rPr>
                  </w:pPr>
                  <w:r>
                    <w:rPr>
                      <w:rFonts w:ascii="Arial" w:hAnsi="Arial" w:eastAsia="Times New Roman" w:cs="Arial"/>
                      <w:sz w:val="20"/>
                      <w:szCs w:val="20"/>
                    </w:rPr>
                    <w:t>1</w:t>
                  </w:r>
                </w:p>
              </w:tc>
              <w:tc>
                <w:tcPr>
                  <w:tcW w:w="1515" w:type="dxa"/>
                  <w:vAlign w:val="center"/>
                </w:tcPr>
                <w:p w14:paraId="1F5C3F01">
                  <w:pPr>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Chuỗi ký tự </w:t>
                  </w:r>
                  <w:r>
                    <w:rPr>
                      <w:rFonts w:ascii="Arial" w:hAnsi="Arial" w:eastAsia="Times New Roman" w:cs="Arial"/>
                      <w:sz w:val="20"/>
                      <w:szCs w:val="20"/>
                      <w:lang w:val="vi"/>
                    </w:rPr>
                    <w:t>(Chi tiết tại Phụ lục</w:t>
                  </w:r>
                  <w:r>
                    <w:rPr>
                      <w:rFonts w:ascii="Arial" w:hAnsi="Arial" w:eastAsia="Times New Roman" w:cs="Arial"/>
                      <w:sz w:val="20"/>
                      <w:szCs w:val="20"/>
                    </w:rPr>
                    <w:t xml:space="preserve"> II</w:t>
                  </w:r>
                  <w:r>
                    <w:rPr>
                      <w:rFonts w:ascii="Arial" w:hAnsi="Arial" w:eastAsia="Times New Roman" w:cs="Arial"/>
                      <w:sz w:val="20"/>
                      <w:szCs w:val="20"/>
                      <w:lang w:val="vi"/>
                    </w:rPr>
                    <w:t xml:space="preserve"> kèm theo Quy định này)</w:t>
                  </w:r>
                </w:p>
              </w:tc>
              <w:tc>
                <w:tcPr>
                  <w:tcW w:w="1275" w:type="dxa"/>
                  <w:vAlign w:val="center"/>
                </w:tcPr>
                <w:p w14:paraId="30E9DD22">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1353" w:type="dxa"/>
                </w:tcPr>
                <w:p w14:paraId="16D53E0A">
                  <w:pPr>
                    <w:spacing w:after="120" w:line="240" w:lineRule="auto"/>
                    <w:jc w:val="both"/>
                    <w:rPr>
                      <w:rFonts w:ascii="Arial" w:hAnsi="Arial" w:eastAsia="Times New Roman" w:cs="Arial"/>
                      <w:sz w:val="20"/>
                      <w:szCs w:val="20"/>
                    </w:rPr>
                  </w:pPr>
                  <w:r>
                    <w:rPr>
                      <w:rFonts w:ascii="Arial" w:hAnsi="Arial" w:eastAsia="Times New Roman" w:cs="Arial"/>
                      <w:sz w:val="20"/>
                      <w:szCs w:val="20"/>
                      <w:lang w:val="vi"/>
                    </w:rPr>
                    <w:t>Chi tiết tại Phụ lục</w:t>
                  </w:r>
                  <w:r>
                    <w:rPr>
                      <w:rFonts w:ascii="Arial" w:hAnsi="Arial" w:eastAsia="Times New Roman" w:cs="Arial"/>
                      <w:sz w:val="20"/>
                      <w:szCs w:val="20"/>
                    </w:rPr>
                    <w:t xml:space="preserve"> II</w:t>
                  </w:r>
                  <w:r>
                    <w:rPr>
                      <w:rFonts w:ascii="Arial" w:hAnsi="Arial" w:eastAsia="Times New Roman" w:cs="Arial"/>
                      <w:sz w:val="20"/>
                      <w:szCs w:val="20"/>
                      <w:lang w:val="vi"/>
                    </w:rPr>
                    <w:t xml:space="preserve"> kèm theo Quy định này</w:t>
                  </w:r>
                </w:p>
              </w:tc>
            </w:tr>
            <w:tr w14:paraId="5835C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130" w:type="dxa"/>
                  <w:vAlign w:val="center"/>
                </w:tcPr>
                <w:p w14:paraId="2CF5EB31">
                  <w:pPr>
                    <w:spacing w:after="120" w:line="240" w:lineRule="auto"/>
                    <w:jc w:val="both"/>
                    <w:rPr>
                      <w:rFonts w:ascii="Arial" w:hAnsi="Arial" w:eastAsia="Times New Roman" w:cs="Arial"/>
                      <w:sz w:val="20"/>
                      <w:szCs w:val="20"/>
                    </w:rPr>
                  </w:pPr>
                  <w:r>
                    <w:rPr>
                      <w:rFonts w:ascii="Arial" w:hAnsi="Arial" w:eastAsia="Times New Roman" w:cs="Arial"/>
                      <w:sz w:val="20"/>
                      <w:szCs w:val="20"/>
                    </w:rPr>
                    <w:t>Số hóa đơn</w:t>
                  </w:r>
                </w:p>
              </w:tc>
              <w:tc>
                <w:tcPr>
                  <w:tcW w:w="1875" w:type="dxa"/>
                  <w:vAlign w:val="center"/>
                </w:tcPr>
                <w:p w14:paraId="714C9342">
                  <w:pPr>
                    <w:spacing w:after="120" w:line="240" w:lineRule="auto"/>
                    <w:jc w:val="both"/>
                    <w:rPr>
                      <w:rFonts w:ascii="Arial" w:hAnsi="Arial" w:eastAsia="Times New Roman" w:cs="Arial"/>
                      <w:sz w:val="20"/>
                      <w:szCs w:val="20"/>
                    </w:rPr>
                  </w:pPr>
                  <w:r>
                    <w:rPr>
                      <w:rFonts w:ascii="Arial" w:hAnsi="Arial" w:eastAsia="Times New Roman" w:cs="Arial"/>
                      <w:sz w:val="20"/>
                      <w:szCs w:val="20"/>
                    </w:rPr>
                    <w:t>SHDon</w:t>
                  </w:r>
                </w:p>
              </w:tc>
              <w:tc>
                <w:tcPr>
                  <w:tcW w:w="1140" w:type="dxa"/>
                  <w:vAlign w:val="center"/>
                </w:tcPr>
                <w:p w14:paraId="21BA50BA">
                  <w:pPr>
                    <w:spacing w:after="120" w:line="240" w:lineRule="auto"/>
                    <w:jc w:val="center"/>
                    <w:rPr>
                      <w:rFonts w:ascii="Arial" w:hAnsi="Arial" w:eastAsia="Times New Roman" w:cs="Arial"/>
                      <w:sz w:val="20"/>
                      <w:szCs w:val="20"/>
                    </w:rPr>
                  </w:pPr>
                  <w:r>
                    <w:rPr>
                      <w:rFonts w:ascii="Arial" w:hAnsi="Arial" w:eastAsia="Times New Roman" w:cs="Arial"/>
                      <w:sz w:val="20"/>
                      <w:szCs w:val="20"/>
                    </w:rPr>
                    <w:t>8</w:t>
                  </w:r>
                </w:p>
              </w:tc>
              <w:tc>
                <w:tcPr>
                  <w:tcW w:w="1515" w:type="dxa"/>
                  <w:vAlign w:val="center"/>
                </w:tcPr>
                <w:p w14:paraId="03B7ABE4">
                  <w:pPr>
                    <w:spacing w:after="120" w:line="240" w:lineRule="auto"/>
                    <w:jc w:val="center"/>
                    <w:rPr>
                      <w:rFonts w:ascii="Arial" w:hAnsi="Arial" w:eastAsia="Times New Roman" w:cs="Arial"/>
                      <w:sz w:val="20"/>
                      <w:szCs w:val="20"/>
                    </w:rPr>
                  </w:pPr>
                  <w:r>
                    <w:rPr>
                      <w:rFonts w:ascii="Arial" w:hAnsi="Arial" w:eastAsia="Times New Roman" w:cs="Arial"/>
                      <w:sz w:val="20"/>
                      <w:szCs w:val="20"/>
                    </w:rPr>
                    <w:t>Số</w:t>
                  </w:r>
                </w:p>
              </w:tc>
              <w:tc>
                <w:tcPr>
                  <w:tcW w:w="1275" w:type="dxa"/>
                  <w:vAlign w:val="center"/>
                </w:tcPr>
                <w:p w14:paraId="384A05C6">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1353" w:type="dxa"/>
                </w:tcPr>
                <w:p w14:paraId="0ACC3C66">
                  <w:pPr>
                    <w:spacing w:after="120" w:line="240" w:lineRule="auto"/>
                    <w:jc w:val="both"/>
                    <w:rPr>
                      <w:rFonts w:ascii="Arial" w:hAnsi="Arial" w:eastAsia="Times New Roman" w:cs="Arial"/>
                      <w:sz w:val="20"/>
                      <w:szCs w:val="20"/>
                    </w:rPr>
                  </w:pPr>
                  <w:r>
                    <w:rPr>
                      <w:rFonts w:ascii="Arial" w:hAnsi="Arial" w:eastAsia="Times New Roman" w:cs="Arial"/>
                      <w:sz w:val="20"/>
                      <w:szCs w:val="20"/>
                      <w:lang w:val="vi"/>
                    </w:rPr>
                    <w:t>Chi tiết tại Phụ lục</w:t>
                  </w:r>
                  <w:r>
                    <w:rPr>
                      <w:rFonts w:ascii="Arial" w:hAnsi="Arial" w:eastAsia="Times New Roman" w:cs="Arial"/>
                      <w:sz w:val="20"/>
                      <w:szCs w:val="20"/>
                    </w:rPr>
                    <w:t xml:space="preserve"> II</w:t>
                  </w:r>
                  <w:r>
                    <w:rPr>
                      <w:rFonts w:ascii="Arial" w:hAnsi="Arial" w:eastAsia="Times New Roman" w:cs="Arial"/>
                      <w:sz w:val="20"/>
                      <w:szCs w:val="20"/>
                      <w:lang w:val="vi"/>
                    </w:rPr>
                    <w:t xml:space="preserve"> kèm theo Quy định này</w:t>
                  </w:r>
                </w:p>
              </w:tc>
            </w:tr>
            <w:tr w14:paraId="27849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130" w:type="dxa"/>
                  <w:vAlign w:val="center"/>
                </w:tcPr>
                <w:p w14:paraId="217D850A">
                  <w:pPr>
                    <w:spacing w:after="120" w:line="240" w:lineRule="auto"/>
                    <w:jc w:val="both"/>
                    <w:rPr>
                      <w:rFonts w:ascii="Arial" w:hAnsi="Arial" w:eastAsia="Times New Roman" w:cs="Arial"/>
                      <w:sz w:val="20"/>
                      <w:szCs w:val="20"/>
                    </w:rPr>
                  </w:pPr>
                  <w:r>
                    <w:rPr>
                      <w:rFonts w:ascii="Arial" w:hAnsi="Arial" w:eastAsia="Times New Roman" w:cs="Arial"/>
                      <w:sz w:val="20"/>
                      <w:szCs w:val="20"/>
                    </w:rPr>
                    <w:t>Ngày hóa đơn</w:t>
                  </w:r>
                </w:p>
              </w:tc>
              <w:tc>
                <w:tcPr>
                  <w:tcW w:w="1875" w:type="dxa"/>
                  <w:vAlign w:val="center"/>
                </w:tcPr>
                <w:p w14:paraId="67658E12">
                  <w:pPr>
                    <w:spacing w:after="120" w:line="240" w:lineRule="auto"/>
                    <w:jc w:val="both"/>
                    <w:rPr>
                      <w:rFonts w:ascii="Arial" w:hAnsi="Arial" w:eastAsia="Times New Roman" w:cs="Arial"/>
                      <w:sz w:val="20"/>
                      <w:szCs w:val="20"/>
                    </w:rPr>
                  </w:pPr>
                  <w:r>
                    <w:rPr>
                      <w:rFonts w:ascii="Arial" w:hAnsi="Arial" w:eastAsia="Times New Roman" w:cs="Arial"/>
                      <w:sz w:val="20"/>
                      <w:szCs w:val="20"/>
                    </w:rPr>
                    <w:t>NHDon</w:t>
                  </w:r>
                </w:p>
              </w:tc>
              <w:tc>
                <w:tcPr>
                  <w:tcW w:w="1140" w:type="dxa"/>
                  <w:vAlign w:val="center"/>
                </w:tcPr>
                <w:p w14:paraId="3E0846A5">
                  <w:pPr>
                    <w:spacing w:after="120" w:line="240" w:lineRule="auto"/>
                    <w:jc w:val="center"/>
                    <w:rPr>
                      <w:rFonts w:ascii="Arial" w:hAnsi="Arial" w:eastAsia="Times New Roman" w:cs="Arial"/>
                      <w:sz w:val="20"/>
                      <w:szCs w:val="20"/>
                    </w:rPr>
                  </w:pPr>
                </w:p>
              </w:tc>
              <w:tc>
                <w:tcPr>
                  <w:tcW w:w="1515" w:type="dxa"/>
                  <w:vAlign w:val="center"/>
                </w:tcPr>
                <w:p w14:paraId="5E8AF651">
                  <w:pPr>
                    <w:spacing w:after="120" w:line="240" w:lineRule="auto"/>
                    <w:jc w:val="center"/>
                    <w:rPr>
                      <w:rFonts w:ascii="Arial" w:hAnsi="Arial" w:eastAsia="Times New Roman" w:cs="Arial"/>
                      <w:sz w:val="20"/>
                      <w:szCs w:val="20"/>
                    </w:rPr>
                  </w:pPr>
                  <w:r>
                    <w:rPr>
                      <w:rFonts w:ascii="Arial" w:hAnsi="Arial" w:eastAsia="Times New Roman" w:cs="Arial"/>
                      <w:sz w:val="20"/>
                      <w:szCs w:val="20"/>
                    </w:rPr>
                    <w:t>Ngày</w:t>
                  </w:r>
                </w:p>
              </w:tc>
              <w:tc>
                <w:tcPr>
                  <w:tcW w:w="1275" w:type="dxa"/>
                  <w:vAlign w:val="center"/>
                </w:tcPr>
                <w:p w14:paraId="14185B1E">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1353" w:type="dxa"/>
                  <w:vAlign w:val="center"/>
                </w:tcPr>
                <w:p w14:paraId="056C51A3">
                  <w:pPr>
                    <w:spacing w:after="120" w:line="240" w:lineRule="auto"/>
                    <w:jc w:val="both"/>
                    <w:rPr>
                      <w:rFonts w:ascii="Arial" w:hAnsi="Arial" w:eastAsia="Times New Roman" w:cs="Arial"/>
                      <w:sz w:val="20"/>
                      <w:szCs w:val="20"/>
                    </w:rPr>
                  </w:pPr>
                </w:p>
              </w:tc>
            </w:tr>
            <w:tr w14:paraId="2F67A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130" w:type="dxa"/>
                  <w:vAlign w:val="center"/>
                </w:tcPr>
                <w:p w14:paraId="24678386">
                  <w:pPr>
                    <w:spacing w:after="120" w:line="240" w:lineRule="auto"/>
                    <w:jc w:val="both"/>
                    <w:rPr>
                      <w:rFonts w:ascii="Arial" w:hAnsi="Arial" w:eastAsia="Times New Roman" w:cs="Arial"/>
                      <w:sz w:val="20"/>
                      <w:szCs w:val="20"/>
                    </w:rPr>
                  </w:pPr>
                  <w:r>
                    <w:rPr>
                      <w:rFonts w:ascii="Arial" w:hAnsi="Arial" w:eastAsia="Times New Roman" w:cs="Arial"/>
                      <w:sz w:val="20"/>
                      <w:szCs w:val="20"/>
                    </w:rPr>
                    <w:t>Tên người mua</w:t>
                  </w:r>
                </w:p>
              </w:tc>
              <w:tc>
                <w:tcPr>
                  <w:tcW w:w="1875" w:type="dxa"/>
                  <w:vAlign w:val="center"/>
                </w:tcPr>
                <w:p w14:paraId="322D7E7A">
                  <w:pPr>
                    <w:spacing w:after="120" w:line="240" w:lineRule="auto"/>
                    <w:jc w:val="both"/>
                    <w:rPr>
                      <w:rFonts w:ascii="Arial" w:hAnsi="Arial" w:eastAsia="Times New Roman" w:cs="Arial"/>
                      <w:sz w:val="20"/>
                      <w:szCs w:val="20"/>
                    </w:rPr>
                  </w:pPr>
                  <w:r>
                    <w:rPr>
                      <w:rFonts w:ascii="Arial" w:hAnsi="Arial" w:eastAsia="Times New Roman" w:cs="Arial"/>
                      <w:sz w:val="20"/>
                      <w:szCs w:val="20"/>
                    </w:rPr>
                    <w:t>TNMua</w:t>
                  </w:r>
                </w:p>
              </w:tc>
              <w:tc>
                <w:tcPr>
                  <w:tcW w:w="1140" w:type="dxa"/>
                  <w:vAlign w:val="center"/>
                </w:tcPr>
                <w:p w14:paraId="1659DD26">
                  <w:pPr>
                    <w:spacing w:after="120" w:line="240" w:lineRule="auto"/>
                    <w:jc w:val="center"/>
                    <w:rPr>
                      <w:rFonts w:ascii="Arial" w:hAnsi="Arial" w:eastAsia="Times New Roman" w:cs="Arial"/>
                      <w:sz w:val="20"/>
                      <w:szCs w:val="20"/>
                    </w:rPr>
                  </w:pPr>
                  <w:r>
                    <w:rPr>
                      <w:rFonts w:ascii="Arial" w:hAnsi="Arial" w:eastAsia="Times New Roman" w:cs="Arial"/>
                      <w:sz w:val="20"/>
                      <w:szCs w:val="20"/>
                    </w:rPr>
                    <w:t>400</w:t>
                  </w:r>
                </w:p>
              </w:tc>
              <w:tc>
                <w:tcPr>
                  <w:tcW w:w="1515" w:type="dxa"/>
                  <w:vAlign w:val="center"/>
                </w:tcPr>
                <w:p w14:paraId="1085B195">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1275" w:type="dxa"/>
                  <w:vAlign w:val="center"/>
                </w:tcPr>
                <w:p w14:paraId="73FA4C23">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1353" w:type="dxa"/>
                  <w:vAlign w:val="center"/>
                </w:tcPr>
                <w:p w14:paraId="6447BE98">
                  <w:pPr>
                    <w:spacing w:after="120" w:line="240" w:lineRule="auto"/>
                    <w:jc w:val="both"/>
                    <w:rPr>
                      <w:rFonts w:ascii="Arial" w:hAnsi="Arial" w:eastAsia="Times New Roman" w:cs="Arial"/>
                      <w:sz w:val="20"/>
                      <w:szCs w:val="20"/>
                    </w:rPr>
                  </w:pPr>
                </w:p>
              </w:tc>
            </w:tr>
            <w:tr w14:paraId="77682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130" w:type="dxa"/>
                  <w:vAlign w:val="center"/>
                </w:tcPr>
                <w:p w14:paraId="373E7396">
                  <w:pPr>
                    <w:spacing w:after="120" w:line="240" w:lineRule="auto"/>
                    <w:jc w:val="both"/>
                    <w:rPr>
                      <w:rFonts w:ascii="Arial" w:hAnsi="Arial" w:eastAsia="Times New Roman" w:cs="Arial"/>
                      <w:sz w:val="20"/>
                      <w:szCs w:val="20"/>
                    </w:rPr>
                  </w:pPr>
                  <w:r>
                    <w:rPr>
                      <w:rFonts w:ascii="Arial" w:hAnsi="Arial" w:eastAsia="Times New Roman" w:cs="Arial"/>
                      <w:sz w:val="20"/>
                      <w:szCs w:val="20"/>
                    </w:rPr>
                    <w:t>Mã số thuế</w:t>
                  </w:r>
                </w:p>
              </w:tc>
              <w:tc>
                <w:tcPr>
                  <w:tcW w:w="1875" w:type="dxa"/>
                  <w:vAlign w:val="center"/>
                </w:tcPr>
                <w:p w14:paraId="71E5176F">
                  <w:pPr>
                    <w:spacing w:after="120" w:line="240" w:lineRule="auto"/>
                    <w:jc w:val="both"/>
                    <w:rPr>
                      <w:rFonts w:ascii="Arial" w:hAnsi="Arial" w:cs="Arial"/>
                      <w:sz w:val="20"/>
                      <w:szCs w:val="20"/>
                    </w:rPr>
                  </w:pPr>
                  <w:r>
                    <w:rPr>
                      <w:rFonts w:ascii="Arial" w:hAnsi="Arial" w:eastAsia="Times New Roman" w:cs="Arial"/>
                      <w:sz w:val="20"/>
                      <w:szCs w:val="20"/>
                    </w:rPr>
                    <w:t>MST</w:t>
                  </w:r>
                </w:p>
              </w:tc>
              <w:tc>
                <w:tcPr>
                  <w:tcW w:w="1140" w:type="dxa"/>
                  <w:vAlign w:val="center"/>
                </w:tcPr>
                <w:p w14:paraId="7CC0E446">
                  <w:pPr>
                    <w:spacing w:after="120" w:line="240" w:lineRule="auto"/>
                    <w:jc w:val="center"/>
                    <w:rPr>
                      <w:rFonts w:ascii="Arial" w:hAnsi="Arial" w:eastAsia="Times New Roman" w:cs="Arial"/>
                      <w:sz w:val="20"/>
                      <w:szCs w:val="20"/>
                    </w:rPr>
                  </w:pPr>
                  <w:r>
                    <w:rPr>
                      <w:rFonts w:ascii="Arial" w:hAnsi="Arial" w:eastAsia="Times New Roman" w:cs="Arial"/>
                      <w:sz w:val="20"/>
                      <w:szCs w:val="20"/>
                    </w:rPr>
                    <w:t>14</w:t>
                  </w:r>
                </w:p>
              </w:tc>
              <w:tc>
                <w:tcPr>
                  <w:tcW w:w="1515" w:type="dxa"/>
                  <w:vAlign w:val="center"/>
                </w:tcPr>
                <w:p w14:paraId="0F024173">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1275" w:type="dxa"/>
                  <w:vAlign w:val="center"/>
                </w:tcPr>
                <w:p w14:paraId="6495A188">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 (Nếu có)</w:t>
                  </w:r>
                </w:p>
              </w:tc>
              <w:tc>
                <w:tcPr>
                  <w:tcW w:w="1353" w:type="dxa"/>
                  <w:vAlign w:val="center"/>
                </w:tcPr>
                <w:p w14:paraId="5B62C68E">
                  <w:pPr>
                    <w:spacing w:after="120" w:line="240" w:lineRule="auto"/>
                    <w:jc w:val="both"/>
                    <w:rPr>
                      <w:rFonts w:ascii="Arial" w:hAnsi="Arial" w:eastAsia="Times New Roman" w:cs="Arial"/>
                      <w:sz w:val="20"/>
                      <w:szCs w:val="20"/>
                    </w:rPr>
                  </w:pPr>
                </w:p>
              </w:tc>
            </w:tr>
            <w:tr w14:paraId="71F9E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130" w:type="dxa"/>
                  <w:vAlign w:val="center"/>
                </w:tcPr>
                <w:p w14:paraId="70E7BA74">
                  <w:pPr>
                    <w:spacing w:after="120" w:line="240" w:lineRule="auto"/>
                    <w:jc w:val="both"/>
                    <w:rPr>
                      <w:rFonts w:ascii="Arial" w:hAnsi="Arial" w:eastAsia="Times New Roman" w:cs="Arial"/>
                      <w:sz w:val="20"/>
                      <w:szCs w:val="20"/>
                    </w:rPr>
                  </w:pPr>
                  <w:r>
                    <w:rPr>
                      <w:rFonts w:ascii="Arial" w:hAnsi="Arial" w:eastAsia="Times New Roman" w:cs="Arial"/>
                      <w:sz w:val="20"/>
                      <w:szCs w:val="20"/>
                    </w:rPr>
                    <w:t>Mã đơn vị quan hệ ngân sách (Mã số đơn vị có quan hệ với ngân sách)</w:t>
                  </w:r>
                </w:p>
              </w:tc>
              <w:tc>
                <w:tcPr>
                  <w:tcW w:w="1875" w:type="dxa"/>
                  <w:vAlign w:val="center"/>
                </w:tcPr>
                <w:p w14:paraId="04E8E390">
                  <w:pPr>
                    <w:spacing w:after="120" w:line="240" w:lineRule="auto"/>
                    <w:jc w:val="both"/>
                    <w:rPr>
                      <w:rFonts w:ascii="Arial" w:hAnsi="Arial" w:eastAsia="Times New Roman" w:cs="Arial"/>
                      <w:sz w:val="20"/>
                      <w:szCs w:val="20"/>
                    </w:rPr>
                  </w:pPr>
                  <w:r>
                    <w:rPr>
                      <w:rFonts w:ascii="Arial" w:hAnsi="Arial" w:eastAsia="Times New Roman" w:cs="Arial"/>
                      <w:sz w:val="20"/>
                      <w:szCs w:val="20"/>
                    </w:rPr>
                    <w:t>MDVQHNSach</w:t>
                  </w:r>
                </w:p>
              </w:tc>
              <w:tc>
                <w:tcPr>
                  <w:tcW w:w="1140" w:type="dxa"/>
                  <w:vAlign w:val="center"/>
                </w:tcPr>
                <w:p w14:paraId="756EC2AE">
                  <w:pPr>
                    <w:spacing w:after="120" w:line="240" w:lineRule="auto"/>
                    <w:jc w:val="center"/>
                    <w:rPr>
                      <w:rFonts w:ascii="Arial" w:hAnsi="Arial" w:eastAsia="Times New Roman" w:cs="Arial"/>
                      <w:sz w:val="20"/>
                      <w:szCs w:val="20"/>
                    </w:rPr>
                  </w:pPr>
                  <w:r>
                    <w:rPr>
                      <w:rFonts w:ascii="Arial" w:hAnsi="Arial" w:eastAsia="Times New Roman" w:cs="Arial"/>
                      <w:sz w:val="20"/>
                      <w:szCs w:val="20"/>
                    </w:rPr>
                    <w:t>7</w:t>
                  </w:r>
                </w:p>
              </w:tc>
              <w:tc>
                <w:tcPr>
                  <w:tcW w:w="1515" w:type="dxa"/>
                  <w:vAlign w:val="center"/>
                </w:tcPr>
                <w:p w14:paraId="352F9655">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1275" w:type="dxa"/>
                  <w:vAlign w:val="center"/>
                </w:tcPr>
                <w:p w14:paraId="7DA6FDF0">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 (Nếu có)</w:t>
                  </w:r>
                </w:p>
              </w:tc>
              <w:tc>
                <w:tcPr>
                  <w:tcW w:w="1353" w:type="dxa"/>
                  <w:vAlign w:val="center"/>
                </w:tcPr>
                <w:p w14:paraId="0A68CFD6">
                  <w:pPr>
                    <w:spacing w:after="120" w:line="240" w:lineRule="auto"/>
                    <w:jc w:val="both"/>
                    <w:rPr>
                      <w:rFonts w:ascii="Arial" w:hAnsi="Arial" w:eastAsia="Times New Roman" w:cs="Arial"/>
                      <w:sz w:val="20"/>
                      <w:szCs w:val="20"/>
                    </w:rPr>
                  </w:pPr>
                </w:p>
              </w:tc>
            </w:tr>
            <w:tr w14:paraId="34D1C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130" w:type="dxa"/>
                  <w:vAlign w:val="center"/>
                </w:tcPr>
                <w:p w14:paraId="1BAEE54C">
                  <w:pPr>
                    <w:spacing w:after="120" w:line="240" w:lineRule="auto"/>
                    <w:rPr>
                      <w:rFonts w:ascii="Arial" w:hAnsi="Arial" w:eastAsia="Times New Roman" w:cs="Arial"/>
                      <w:sz w:val="20"/>
                      <w:szCs w:val="20"/>
                    </w:rPr>
                  </w:pPr>
                  <w:r>
                    <w:rPr>
                      <w:rFonts w:ascii="Arial" w:hAnsi="Arial" w:eastAsia="Times New Roman" w:cs="Arial"/>
                      <w:sz w:val="20"/>
                      <w:szCs w:val="20"/>
                    </w:rPr>
                    <w:t>Số hợp đồng (Số hợp đồng mua bán hàng hóa, dịch vụ)</w:t>
                  </w:r>
                </w:p>
              </w:tc>
              <w:tc>
                <w:tcPr>
                  <w:tcW w:w="1875" w:type="dxa"/>
                  <w:vAlign w:val="center"/>
                </w:tcPr>
                <w:p w14:paraId="1F9F54AD">
                  <w:pPr>
                    <w:spacing w:after="120" w:line="240" w:lineRule="auto"/>
                    <w:rPr>
                      <w:rFonts w:ascii="Arial" w:hAnsi="Arial" w:eastAsia="Times New Roman" w:cs="Arial"/>
                      <w:sz w:val="20"/>
                      <w:szCs w:val="20"/>
                    </w:rPr>
                  </w:pPr>
                  <w:r>
                    <w:rPr>
                      <w:rFonts w:ascii="Arial" w:hAnsi="Arial" w:eastAsia="Times New Roman" w:cs="Arial"/>
                      <w:sz w:val="20"/>
                      <w:szCs w:val="20"/>
                    </w:rPr>
                    <w:t>SHDong</w:t>
                  </w:r>
                </w:p>
              </w:tc>
              <w:tc>
                <w:tcPr>
                  <w:tcW w:w="1140" w:type="dxa"/>
                  <w:vAlign w:val="center"/>
                </w:tcPr>
                <w:p w14:paraId="3E802FF0">
                  <w:pPr>
                    <w:spacing w:after="120" w:line="240" w:lineRule="auto"/>
                    <w:jc w:val="center"/>
                    <w:rPr>
                      <w:rFonts w:ascii="Arial" w:hAnsi="Arial" w:eastAsia="Times New Roman" w:cs="Arial"/>
                      <w:sz w:val="20"/>
                      <w:szCs w:val="20"/>
                    </w:rPr>
                  </w:pPr>
                  <w:r>
                    <w:rPr>
                      <w:rFonts w:ascii="Arial" w:hAnsi="Arial" w:eastAsia="Times New Roman" w:cs="Arial"/>
                      <w:sz w:val="20"/>
                      <w:szCs w:val="20"/>
                    </w:rPr>
                    <w:t>50</w:t>
                  </w:r>
                </w:p>
              </w:tc>
              <w:tc>
                <w:tcPr>
                  <w:tcW w:w="1515" w:type="dxa"/>
                  <w:vAlign w:val="center"/>
                </w:tcPr>
                <w:p w14:paraId="56BBE1C7">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1275" w:type="dxa"/>
                  <w:vAlign w:val="center"/>
                </w:tcPr>
                <w:p w14:paraId="00D17619">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 (Nếu có)</w:t>
                  </w:r>
                </w:p>
              </w:tc>
              <w:tc>
                <w:tcPr>
                  <w:tcW w:w="1353" w:type="dxa"/>
                  <w:vAlign w:val="center"/>
                </w:tcPr>
                <w:p w14:paraId="7EAC58A6">
                  <w:pPr>
                    <w:spacing w:after="120" w:line="240" w:lineRule="auto"/>
                    <w:jc w:val="center"/>
                    <w:rPr>
                      <w:rFonts w:ascii="Arial" w:hAnsi="Arial" w:eastAsia="Times New Roman" w:cs="Arial"/>
                      <w:sz w:val="20"/>
                      <w:szCs w:val="20"/>
                    </w:rPr>
                  </w:pPr>
                </w:p>
              </w:tc>
            </w:tr>
            <w:tr w14:paraId="31539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130" w:type="dxa"/>
                  <w:vAlign w:val="center"/>
                </w:tcPr>
                <w:p w14:paraId="6DFF17E1">
                  <w:pPr>
                    <w:spacing w:after="120" w:line="240" w:lineRule="auto"/>
                    <w:rPr>
                      <w:rFonts w:ascii="Arial" w:hAnsi="Arial" w:eastAsia="Times New Roman" w:cs="Arial"/>
                      <w:sz w:val="20"/>
                      <w:szCs w:val="20"/>
                    </w:rPr>
                  </w:pPr>
                  <w:r>
                    <w:rPr>
                      <w:rFonts w:ascii="Arial" w:hAnsi="Arial" w:eastAsia="Times New Roman" w:cs="Arial"/>
                      <w:sz w:val="20"/>
                      <w:szCs w:val="20"/>
                    </w:rPr>
                    <w:t>Ngày hợp đồng (Ngày hợp đồng mua bán hàng hóa, dịch vụ)</w:t>
                  </w:r>
                </w:p>
              </w:tc>
              <w:tc>
                <w:tcPr>
                  <w:tcW w:w="1875" w:type="dxa"/>
                  <w:vAlign w:val="center"/>
                </w:tcPr>
                <w:p w14:paraId="6E440860">
                  <w:pPr>
                    <w:spacing w:after="120" w:line="240" w:lineRule="auto"/>
                    <w:rPr>
                      <w:rFonts w:ascii="Arial" w:hAnsi="Arial" w:eastAsia="Times New Roman" w:cs="Arial"/>
                      <w:sz w:val="20"/>
                      <w:szCs w:val="20"/>
                    </w:rPr>
                  </w:pPr>
                  <w:r>
                    <w:rPr>
                      <w:rFonts w:ascii="Arial" w:hAnsi="Arial" w:eastAsia="Times New Roman" w:cs="Arial"/>
                      <w:sz w:val="20"/>
                      <w:szCs w:val="20"/>
                    </w:rPr>
                    <w:t>NHDong</w:t>
                  </w:r>
                </w:p>
              </w:tc>
              <w:tc>
                <w:tcPr>
                  <w:tcW w:w="1140" w:type="dxa"/>
                  <w:vAlign w:val="center"/>
                </w:tcPr>
                <w:p w14:paraId="43022B9C">
                  <w:pPr>
                    <w:spacing w:after="120" w:line="240" w:lineRule="auto"/>
                    <w:jc w:val="center"/>
                    <w:rPr>
                      <w:rFonts w:ascii="Arial" w:hAnsi="Arial" w:eastAsia="Times New Roman" w:cs="Arial"/>
                      <w:sz w:val="20"/>
                      <w:szCs w:val="20"/>
                    </w:rPr>
                  </w:pPr>
                </w:p>
              </w:tc>
              <w:tc>
                <w:tcPr>
                  <w:tcW w:w="1515" w:type="dxa"/>
                  <w:vAlign w:val="center"/>
                </w:tcPr>
                <w:p w14:paraId="454FC654">
                  <w:pPr>
                    <w:spacing w:after="120" w:line="240" w:lineRule="auto"/>
                    <w:jc w:val="center"/>
                    <w:rPr>
                      <w:rFonts w:ascii="Arial" w:hAnsi="Arial" w:eastAsia="Times New Roman" w:cs="Arial"/>
                      <w:sz w:val="20"/>
                      <w:szCs w:val="20"/>
                    </w:rPr>
                  </w:pPr>
                  <w:r>
                    <w:rPr>
                      <w:rFonts w:ascii="Arial" w:hAnsi="Arial" w:eastAsia="Times New Roman" w:cs="Arial"/>
                      <w:sz w:val="20"/>
                      <w:szCs w:val="20"/>
                    </w:rPr>
                    <w:t>Ngày</w:t>
                  </w:r>
                </w:p>
              </w:tc>
              <w:tc>
                <w:tcPr>
                  <w:tcW w:w="1275" w:type="dxa"/>
                  <w:vAlign w:val="center"/>
                </w:tcPr>
                <w:p w14:paraId="2078695F">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 (Nếu có)</w:t>
                  </w:r>
                </w:p>
              </w:tc>
              <w:tc>
                <w:tcPr>
                  <w:tcW w:w="1353" w:type="dxa"/>
                  <w:vAlign w:val="center"/>
                </w:tcPr>
                <w:p w14:paraId="466F27B8">
                  <w:pPr>
                    <w:spacing w:after="120" w:line="240" w:lineRule="auto"/>
                    <w:jc w:val="center"/>
                    <w:rPr>
                      <w:rFonts w:ascii="Arial" w:hAnsi="Arial" w:eastAsia="Times New Roman" w:cs="Arial"/>
                      <w:sz w:val="20"/>
                      <w:szCs w:val="20"/>
                    </w:rPr>
                  </w:pPr>
                </w:p>
              </w:tc>
            </w:tr>
          </w:tbl>
          <w:p w14:paraId="7011392E">
            <w:pPr>
              <w:spacing w:after="120" w:line="240" w:lineRule="auto"/>
              <w:jc w:val="both"/>
              <w:rPr>
                <w:rFonts w:ascii="Arial" w:hAnsi="Arial" w:eastAsia="Times New Roman" w:cs="Arial"/>
                <w:b/>
                <w:bCs/>
                <w:sz w:val="20"/>
                <w:szCs w:val="20"/>
              </w:rPr>
            </w:pPr>
          </w:p>
        </w:tc>
      </w:tr>
      <w:tr w14:paraId="5A754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000" w:type="pct"/>
            <w:gridSpan w:val="6"/>
            <w:vAlign w:val="center"/>
          </w:tcPr>
          <w:p w14:paraId="21A88EA6">
            <w:pPr>
              <w:spacing w:after="120" w:line="240" w:lineRule="auto"/>
              <w:jc w:val="both"/>
              <w:rPr>
                <w:rFonts w:ascii="Arial" w:hAnsi="Arial" w:eastAsia="Times New Roman" w:cs="Arial"/>
                <w:sz w:val="20"/>
                <w:szCs w:val="20"/>
              </w:rPr>
            </w:pPr>
            <w:r>
              <w:rPr>
                <w:rFonts w:ascii="Arial" w:hAnsi="Arial" w:eastAsia="Times New Roman" w:cs="Arial"/>
                <w:b/>
                <w:bCs/>
                <w:sz w:val="20"/>
                <w:szCs w:val="20"/>
              </w:rPr>
              <w:t>Thẻ DNghi\DLDNghi\NDDNghi\TTHDDCTThe\TTHDBDCTThe\HDBDCTThe chứa chi tiết 01 dòng dữ liệu (Thẻ này có thể lặp lại nhiều lần tương ứng với số lượng hóa đơn bị điều chỉnh/thay thế)</w:t>
            </w:r>
          </w:p>
        </w:tc>
      </w:tr>
      <w:tr w14:paraId="2128E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5FFB1F59">
            <w:pPr>
              <w:spacing w:after="120" w:line="240" w:lineRule="auto"/>
              <w:jc w:val="both"/>
              <w:rPr>
                <w:rFonts w:ascii="Arial" w:hAnsi="Arial" w:eastAsia="Times New Roman" w:cs="Arial"/>
                <w:sz w:val="20"/>
                <w:szCs w:val="20"/>
              </w:rPr>
            </w:pPr>
            <w:r>
              <w:rPr>
                <w:rFonts w:ascii="Arial" w:hAnsi="Arial" w:eastAsia="Times New Roman" w:cs="Arial"/>
                <w:sz w:val="20"/>
                <w:szCs w:val="20"/>
              </w:rPr>
              <w:t>Số thứ tự</w:t>
            </w:r>
          </w:p>
        </w:tc>
        <w:tc>
          <w:tcPr>
            <w:tcW w:w="1009" w:type="pct"/>
            <w:vAlign w:val="center"/>
          </w:tcPr>
          <w:p w14:paraId="3FEE7857">
            <w:pPr>
              <w:spacing w:after="120" w:line="240" w:lineRule="auto"/>
              <w:jc w:val="both"/>
              <w:rPr>
                <w:rFonts w:ascii="Arial" w:hAnsi="Arial" w:eastAsia="Times New Roman" w:cs="Arial"/>
                <w:sz w:val="20"/>
                <w:szCs w:val="20"/>
              </w:rPr>
            </w:pPr>
            <w:r>
              <w:rPr>
                <w:rFonts w:ascii="Arial" w:hAnsi="Arial" w:eastAsia="Times New Roman" w:cs="Arial"/>
                <w:sz w:val="20"/>
                <w:szCs w:val="20"/>
              </w:rPr>
              <w:t>STT</w:t>
            </w:r>
          </w:p>
        </w:tc>
        <w:tc>
          <w:tcPr>
            <w:tcW w:w="614" w:type="pct"/>
            <w:vAlign w:val="center"/>
          </w:tcPr>
          <w:p w14:paraId="3A8B87BC">
            <w:pPr>
              <w:spacing w:after="120" w:line="240" w:lineRule="auto"/>
              <w:jc w:val="center"/>
              <w:rPr>
                <w:rFonts w:ascii="Arial" w:hAnsi="Arial" w:eastAsia="Times New Roman" w:cs="Arial"/>
                <w:sz w:val="20"/>
                <w:szCs w:val="20"/>
              </w:rPr>
            </w:pPr>
            <w:r>
              <w:rPr>
                <w:rFonts w:ascii="Arial" w:hAnsi="Arial" w:eastAsia="Times New Roman" w:cs="Arial"/>
                <w:sz w:val="20"/>
                <w:szCs w:val="20"/>
              </w:rPr>
              <w:t>3</w:t>
            </w:r>
          </w:p>
        </w:tc>
        <w:tc>
          <w:tcPr>
            <w:tcW w:w="816" w:type="pct"/>
            <w:vAlign w:val="center"/>
          </w:tcPr>
          <w:p w14:paraId="15E300E1">
            <w:pPr>
              <w:spacing w:after="120" w:line="240" w:lineRule="auto"/>
              <w:jc w:val="center"/>
              <w:rPr>
                <w:rFonts w:ascii="Arial" w:hAnsi="Arial" w:eastAsia="Times New Roman" w:cs="Arial"/>
                <w:sz w:val="20"/>
                <w:szCs w:val="20"/>
              </w:rPr>
            </w:pPr>
            <w:r>
              <w:rPr>
                <w:rFonts w:ascii="Arial" w:hAnsi="Arial" w:eastAsia="Times New Roman" w:cs="Arial"/>
                <w:sz w:val="20"/>
                <w:szCs w:val="20"/>
              </w:rPr>
              <w:t>Số</w:t>
            </w:r>
          </w:p>
        </w:tc>
        <w:tc>
          <w:tcPr>
            <w:tcW w:w="686" w:type="pct"/>
            <w:vAlign w:val="center"/>
          </w:tcPr>
          <w:p w14:paraId="40A57973">
            <w:pPr>
              <w:spacing w:after="120" w:line="240" w:lineRule="auto"/>
              <w:jc w:val="center"/>
              <w:rPr>
                <w:rFonts w:ascii="Arial" w:hAnsi="Arial" w:eastAsia="Times New Roman" w:cs="Arial"/>
                <w:sz w:val="20"/>
                <w:szCs w:val="20"/>
              </w:rPr>
            </w:pPr>
            <w:r>
              <w:rPr>
                <w:rFonts w:ascii="Arial" w:hAnsi="Arial" w:eastAsia="Times New Roman" w:cs="Arial"/>
                <w:sz w:val="20"/>
                <w:szCs w:val="20"/>
              </w:rPr>
              <w:t>Không bắt buộc</w:t>
            </w:r>
          </w:p>
        </w:tc>
        <w:tc>
          <w:tcPr>
            <w:tcW w:w="728" w:type="pct"/>
            <w:vAlign w:val="center"/>
          </w:tcPr>
          <w:p w14:paraId="27311615">
            <w:pPr>
              <w:spacing w:after="120" w:line="240" w:lineRule="auto"/>
              <w:jc w:val="both"/>
              <w:rPr>
                <w:rFonts w:ascii="Arial" w:hAnsi="Arial" w:eastAsia="Times New Roman" w:cs="Arial"/>
                <w:sz w:val="20"/>
                <w:szCs w:val="20"/>
              </w:rPr>
            </w:pPr>
          </w:p>
        </w:tc>
      </w:tr>
      <w:tr w14:paraId="574B1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3A23D233">
            <w:pPr>
              <w:spacing w:after="120" w:line="240" w:lineRule="auto"/>
              <w:jc w:val="both"/>
              <w:rPr>
                <w:rFonts w:ascii="Arial" w:hAnsi="Arial" w:eastAsia="Times New Roman" w:cs="Arial"/>
                <w:sz w:val="20"/>
                <w:szCs w:val="20"/>
              </w:rPr>
            </w:pPr>
            <w:r>
              <w:rPr>
                <w:rFonts w:ascii="Arial" w:hAnsi="Arial" w:eastAsia="Times New Roman" w:cs="Arial"/>
                <w:sz w:val="20"/>
                <w:szCs w:val="20"/>
              </w:rPr>
              <w:t>Tên hàng hóa, dịch vụ</w:t>
            </w:r>
          </w:p>
        </w:tc>
        <w:tc>
          <w:tcPr>
            <w:tcW w:w="1009" w:type="pct"/>
            <w:vAlign w:val="center"/>
          </w:tcPr>
          <w:p w14:paraId="0B43CFB6">
            <w:pPr>
              <w:spacing w:after="120" w:line="240" w:lineRule="auto"/>
              <w:jc w:val="both"/>
              <w:rPr>
                <w:rFonts w:ascii="Arial" w:hAnsi="Arial" w:eastAsia="Times New Roman" w:cs="Arial"/>
                <w:sz w:val="20"/>
                <w:szCs w:val="20"/>
              </w:rPr>
            </w:pPr>
            <w:r>
              <w:rPr>
                <w:rFonts w:ascii="Arial" w:hAnsi="Arial" w:eastAsia="Times New Roman" w:cs="Arial"/>
                <w:sz w:val="20"/>
                <w:szCs w:val="20"/>
                <w:lang w:val="vi"/>
              </w:rPr>
              <w:t>THHDVu</w:t>
            </w:r>
          </w:p>
        </w:tc>
        <w:tc>
          <w:tcPr>
            <w:tcW w:w="614" w:type="pct"/>
            <w:vAlign w:val="center"/>
          </w:tcPr>
          <w:p w14:paraId="43844325">
            <w:pPr>
              <w:spacing w:after="120" w:line="240" w:lineRule="auto"/>
              <w:jc w:val="center"/>
              <w:rPr>
                <w:rFonts w:ascii="Arial" w:hAnsi="Arial" w:eastAsia="Times New Roman" w:cs="Arial"/>
                <w:sz w:val="20"/>
                <w:szCs w:val="20"/>
              </w:rPr>
            </w:pPr>
            <w:r>
              <w:rPr>
                <w:rFonts w:ascii="Arial" w:hAnsi="Arial" w:eastAsia="Times New Roman" w:cs="Arial"/>
                <w:sz w:val="20"/>
                <w:szCs w:val="20"/>
                <w:lang w:val="vi"/>
              </w:rPr>
              <w:t>500</w:t>
            </w:r>
          </w:p>
        </w:tc>
        <w:tc>
          <w:tcPr>
            <w:tcW w:w="816" w:type="pct"/>
            <w:vAlign w:val="center"/>
          </w:tcPr>
          <w:p w14:paraId="4410CDF7">
            <w:pPr>
              <w:spacing w:after="120" w:line="240" w:lineRule="auto"/>
              <w:jc w:val="center"/>
              <w:rPr>
                <w:rFonts w:ascii="Arial" w:hAnsi="Arial" w:eastAsia="Times New Roman" w:cs="Arial"/>
                <w:sz w:val="20"/>
                <w:szCs w:val="20"/>
              </w:rPr>
            </w:pPr>
            <w:r>
              <w:rPr>
                <w:rFonts w:ascii="Arial" w:hAnsi="Arial" w:eastAsia="Times New Roman" w:cs="Arial"/>
                <w:sz w:val="20"/>
                <w:szCs w:val="20"/>
                <w:lang w:val="vi"/>
              </w:rPr>
              <w:t>Chuỗi ký tự</w:t>
            </w:r>
          </w:p>
        </w:tc>
        <w:tc>
          <w:tcPr>
            <w:tcW w:w="686" w:type="pct"/>
            <w:vAlign w:val="center"/>
          </w:tcPr>
          <w:p w14:paraId="53BA494E">
            <w:pPr>
              <w:spacing w:after="120" w:line="240" w:lineRule="auto"/>
              <w:jc w:val="center"/>
              <w:rPr>
                <w:rFonts w:ascii="Arial" w:hAnsi="Arial" w:eastAsia="Times New Roman" w:cs="Arial"/>
                <w:sz w:val="20"/>
                <w:szCs w:val="20"/>
              </w:rPr>
            </w:pPr>
            <w:r>
              <w:rPr>
                <w:rFonts w:ascii="Arial" w:hAnsi="Arial" w:eastAsia="Times New Roman" w:cs="Arial"/>
                <w:sz w:val="20"/>
                <w:szCs w:val="20"/>
                <w:lang w:val="vi"/>
              </w:rPr>
              <w:t>Bắt buộc</w:t>
            </w:r>
          </w:p>
        </w:tc>
        <w:tc>
          <w:tcPr>
            <w:tcW w:w="728" w:type="pct"/>
            <w:vAlign w:val="center"/>
          </w:tcPr>
          <w:p w14:paraId="2C9B279A">
            <w:pPr>
              <w:spacing w:after="120" w:line="240" w:lineRule="auto"/>
              <w:jc w:val="both"/>
              <w:rPr>
                <w:rFonts w:ascii="Arial" w:hAnsi="Arial" w:eastAsia="Times New Roman" w:cs="Arial"/>
                <w:sz w:val="20"/>
                <w:szCs w:val="20"/>
              </w:rPr>
            </w:pPr>
          </w:p>
        </w:tc>
      </w:tr>
      <w:tr w14:paraId="1D937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7705888F">
            <w:pPr>
              <w:spacing w:after="120" w:line="240" w:lineRule="auto"/>
              <w:jc w:val="both"/>
              <w:rPr>
                <w:rFonts w:ascii="Arial" w:hAnsi="Arial" w:eastAsia="Times New Roman" w:cs="Arial"/>
                <w:sz w:val="20"/>
                <w:szCs w:val="20"/>
              </w:rPr>
            </w:pPr>
            <w:r>
              <w:rPr>
                <w:rFonts w:ascii="Arial" w:hAnsi="Arial" w:eastAsia="Times New Roman" w:cs="Arial"/>
                <w:sz w:val="20"/>
                <w:szCs w:val="20"/>
              </w:rPr>
              <w:t>Số lượng</w:t>
            </w:r>
          </w:p>
        </w:tc>
        <w:tc>
          <w:tcPr>
            <w:tcW w:w="1009" w:type="pct"/>
            <w:vAlign w:val="center"/>
          </w:tcPr>
          <w:p w14:paraId="2A54D195">
            <w:pPr>
              <w:spacing w:after="120" w:line="240" w:lineRule="auto"/>
              <w:jc w:val="both"/>
              <w:rPr>
                <w:rFonts w:ascii="Arial" w:hAnsi="Arial" w:eastAsia="Times New Roman" w:cs="Arial"/>
                <w:sz w:val="20"/>
                <w:szCs w:val="20"/>
              </w:rPr>
            </w:pPr>
            <w:r>
              <w:rPr>
                <w:rFonts w:ascii="Arial" w:hAnsi="Arial" w:eastAsia="Times New Roman" w:cs="Arial"/>
                <w:sz w:val="20"/>
                <w:szCs w:val="20"/>
              </w:rPr>
              <w:t>SLuong</w:t>
            </w:r>
          </w:p>
        </w:tc>
        <w:tc>
          <w:tcPr>
            <w:tcW w:w="614" w:type="pct"/>
            <w:vAlign w:val="center"/>
          </w:tcPr>
          <w:p w14:paraId="12F90FE2">
            <w:pPr>
              <w:spacing w:after="120" w:line="240" w:lineRule="auto"/>
              <w:jc w:val="center"/>
              <w:rPr>
                <w:rFonts w:ascii="Arial" w:hAnsi="Arial" w:eastAsia="Times New Roman" w:cs="Arial"/>
                <w:sz w:val="20"/>
                <w:szCs w:val="20"/>
              </w:rPr>
            </w:pPr>
            <w:r>
              <w:rPr>
                <w:rFonts w:ascii="Arial" w:hAnsi="Arial" w:eastAsia="Times New Roman" w:cs="Arial"/>
                <w:sz w:val="20"/>
                <w:szCs w:val="20"/>
              </w:rPr>
              <w:t>21,6</w:t>
            </w:r>
          </w:p>
        </w:tc>
        <w:tc>
          <w:tcPr>
            <w:tcW w:w="816" w:type="pct"/>
            <w:vAlign w:val="center"/>
          </w:tcPr>
          <w:p w14:paraId="77E300E7">
            <w:pPr>
              <w:spacing w:after="120" w:line="240" w:lineRule="auto"/>
              <w:jc w:val="center"/>
              <w:rPr>
                <w:rFonts w:ascii="Arial" w:hAnsi="Arial" w:eastAsia="Times New Roman" w:cs="Arial"/>
                <w:sz w:val="20"/>
                <w:szCs w:val="20"/>
              </w:rPr>
            </w:pPr>
            <w:r>
              <w:rPr>
                <w:rFonts w:ascii="Arial" w:hAnsi="Arial" w:eastAsia="Times New Roman" w:cs="Arial"/>
                <w:sz w:val="20"/>
                <w:szCs w:val="20"/>
              </w:rPr>
              <w:t>Số</w:t>
            </w:r>
          </w:p>
        </w:tc>
        <w:tc>
          <w:tcPr>
            <w:tcW w:w="686" w:type="pct"/>
            <w:vAlign w:val="center"/>
          </w:tcPr>
          <w:p w14:paraId="5AA699C6">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728" w:type="pct"/>
            <w:vAlign w:val="center"/>
          </w:tcPr>
          <w:p w14:paraId="44662482">
            <w:pPr>
              <w:spacing w:after="120" w:line="240" w:lineRule="auto"/>
              <w:jc w:val="center"/>
              <w:rPr>
                <w:rFonts w:ascii="Arial" w:hAnsi="Arial" w:eastAsia="Times New Roman" w:cs="Arial"/>
                <w:sz w:val="20"/>
                <w:szCs w:val="20"/>
              </w:rPr>
            </w:pPr>
          </w:p>
        </w:tc>
      </w:tr>
      <w:tr w14:paraId="21818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3D7FC856">
            <w:pPr>
              <w:spacing w:after="120" w:line="240" w:lineRule="auto"/>
              <w:jc w:val="both"/>
              <w:rPr>
                <w:rFonts w:ascii="Arial" w:hAnsi="Arial" w:eastAsia="Times New Roman" w:cs="Arial"/>
                <w:sz w:val="20"/>
                <w:szCs w:val="20"/>
              </w:rPr>
            </w:pPr>
            <w:r>
              <w:rPr>
                <w:rFonts w:ascii="Arial" w:hAnsi="Arial" w:eastAsia="Times New Roman" w:cs="Arial"/>
                <w:sz w:val="20"/>
                <w:szCs w:val="20"/>
              </w:rPr>
              <w:t>Đơn giá</w:t>
            </w:r>
          </w:p>
        </w:tc>
        <w:tc>
          <w:tcPr>
            <w:tcW w:w="1009" w:type="pct"/>
            <w:vAlign w:val="center"/>
          </w:tcPr>
          <w:p w14:paraId="6A3563CE">
            <w:pPr>
              <w:spacing w:after="120" w:line="240" w:lineRule="auto"/>
              <w:jc w:val="both"/>
              <w:rPr>
                <w:rFonts w:ascii="Arial" w:hAnsi="Arial" w:eastAsia="Times New Roman" w:cs="Arial"/>
                <w:sz w:val="20"/>
                <w:szCs w:val="20"/>
              </w:rPr>
            </w:pPr>
            <w:r>
              <w:rPr>
                <w:rFonts w:ascii="Arial" w:hAnsi="Arial" w:eastAsia="Times New Roman" w:cs="Arial"/>
                <w:sz w:val="20"/>
                <w:szCs w:val="20"/>
              </w:rPr>
              <w:t>DGia</w:t>
            </w:r>
          </w:p>
        </w:tc>
        <w:tc>
          <w:tcPr>
            <w:tcW w:w="614" w:type="pct"/>
            <w:vAlign w:val="center"/>
          </w:tcPr>
          <w:p w14:paraId="1D42CA80">
            <w:pPr>
              <w:spacing w:after="120" w:line="240" w:lineRule="auto"/>
              <w:jc w:val="center"/>
              <w:rPr>
                <w:rFonts w:ascii="Arial" w:hAnsi="Arial" w:eastAsia="Times New Roman" w:cs="Arial"/>
                <w:sz w:val="20"/>
                <w:szCs w:val="20"/>
              </w:rPr>
            </w:pPr>
            <w:r>
              <w:rPr>
                <w:rFonts w:ascii="Arial" w:hAnsi="Arial" w:eastAsia="Times New Roman" w:cs="Arial"/>
                <w:sz w:val="20"/>
                <w:szCs w:val="20"/>
              </w:rPr>
              <w:t>21,6</w:t>
            </w:r>
          </w:p>
        </w:tc>
        <w:tc>
          <w:tcPr>
            <w:tcW w:w="816" w:type="pct"/>
            <w:vAlign w:val="center"/>
          </w:tcPr>
          <w:p w14:paraId="265F6339">
            <w:pPr>
              <w:spacing w:after="120" w:line="240" w:lineRule="auto"/>
              <w:jc w:val="center"/>
              <w:rPr>
                <w:rFonts w:ascii="Arial" w:hAnsi="Arial" w:eastAsia="Times New Roman" w:cs="Arial"/>
                <w:sz w:val="20"/>
                <w:szCs w:val="20"/>
              </w:rPr>
            </w:pPr>
            <w:r>
              <w:rPr>
                <w:rFonts w:ascii="Arial" w:hAnsi="Arial" w:eastAsia="Times New Roman" w:cs="Arial"/>
                <w:sz w:val="20"/>
                <w:szCs w:val="20"/>
              </w:rPr>
              <w:t>Số</w:t>
            </w:r>
          </w:p>
        </w:tc>
        <w:tc>
          <w:tcPr>
            <w:tcW w:w="686" w:type="pct"/>
            <w:vAlign w:val="center"/>
          </w:tcPr>
          <w:p w14:paraId="346E4990">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728" w:type="pct"/>
            <w:vAlign w:val="center"/>
          </w:tcPr>
          <w:p w14:paraId="0608FA93">
            <w:pPr>
              <w:spacing w:after="120" w:line="240" w:lineRule="auto"/>
              <w:jc w:val="center"/>
              <w:rPr>
                <w:rFonts w:ascii="Arial" w:hAnsi="Arial" w:eastAsia="Times New Roman" w:cs="Arial"/>
                <w:sz w:val="20"/>
                <w:szCs w:val="20"/>
              </w:rPr>
            </w:pPr>
          </w:p>
        </w:tc>
      </w:tr>
      <w:tr w14:paraId="7038B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00B334AD">
            <w:pPr>
              <w:spacing w:after="120" w:line="240" w:lineRule="auto"/>
              <w:jc w:val="both"/>
              <w:rPr>
                <w:rFonts w:ascii="Arial" w:hAnsi="Arial" w:eastAsia="Times New Roman" w:cs="Arial"/>
                <w:sz w:val="20"/>
                <w:szCs w:val="20"/>
              </w:rPr>
            </w:pPr>
            <w:r>
              <w:rPr>
                <w:rFonts w:ascii="Arial" w:hAnsi="Arial" w:eastAsia="Times New Roman" w:cs="Arial"/>
                <w:sz w:val="20"/>
                <w:szCs w:val="20"/>
              </w:rPr>
              <w:t>Thành tiền</w:t>
            </w:r>
          </w:p>
        </w:tc>
        <w:tc>
          <w:tcPr>
            <w:tcW w:w="1009" w:type="pct"/>
            <w:vAlign w:val="center"/>
          </w:tcPr>
          <w:p w14:paraId="75F8776F">
            <w:pPr>
              <w:spacing w:after="120" w:line="240" w:lineRule="auto"/>
              <w:jc w:val="both"/>
              <w:rPr>
                <w:rFonts w:ascii="Arial" w:hAnsi="Arial" w:eastAsia="Times New Roman" w:cs="Arial"/>
                <w:sz w:val="20"/>
                <w:szCs w:val="20"/>
              </w:rPr>
            </w:pPr>
            <w:r>
              <w:rPr>
                <w:rFonts w:ascii="Arial" w:hAnsi="Arial" w:eastAsia="Times New Roman" w:cs="Arial"/>
                <w:sz w:val="20"/>
                <w:szCs w:val="20"/>
              </w:rPr>
              <w:t>ThTien</w:t>
            </w:r>
          </w:p>
        </w:tc>
        <w:tc>
          <w:tcPr>
            <w:tcW w:w="614" w:type="pct"/>
            <w:vAlign w:val="center"/>
          </w:tcPr>
          <w:p w14:paraId="580ACC11">
            <w:pPr>
              <w:spacing w:after="120" w:line="240" w:lineRule="auto"/>
              <w:jc w:val="center"/>
              <w:rPr>
                <w:rFonts w:ascii="Arial" w:hAnsi="Arial" w:eastAsia="Times New Roman" w:cs="Arial"/>
                <w:sz w:val="20"/>
                <w:szCs w:val="20"/>
              </w:rPr>
            </w:pPr>
            <w:r>
              <w:rPr>
                <w:rFonts w:ascii="Arial" w:hAnsi="Arial" w:eastAsia="Times New Roman" w:cs="Arial"/>
                <w:sz w:val="20"/>
                <w:szCs w:val="20"/>
              </w:rPr>
              <w:t>21,6</w:t>
            </w:r>
          </w:p>
        </w:tc>
        <w:tc>
          <w:tcPr>
            <w:tcW w:w="816" w:type="pct"/>
            <w:vAlign w:val="center"/>
          </w:tcPr>
          <w:p w14:paraId="31439F63">
            <w:pPr>
              <w:spacing w:after="120" w:line="240" w:lineRule="auto"/>
              <w:jc w:val="center"/>
              <w:rPr>
                <w:rFonts w:ascii="Arial" w:hAnsi="Arial" w:eastAsia="Times New Roman" w:cs="Arial"/>
                <w:sz w:val="20"/>
                <w:szCs w:val="20"/>
              </w:rPr>
            </w:pPr>
            <w:r>
              <w:rPr>
                <w:rFonts w:ascii="Arial" w:hAnsi="Arial" w:eastAsia="Times New Roman" w:cs="Arial"/>
                <w:sz w:val="20"/>
                <w:szCs w:val="20"/>
              </w:rPr>
              <w:t>Số</w:t>
            </w:r>
          </w:p>
        </w:tc>
        <w:tc>
          <w:tcPr>
            <w:tcW w:w="686" w:type="pct"/>
            <w:vAlign w:val="center"/>
          </w:tcPr>
          <w:p w14:paraId="0A46726F">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728" w:type="pct"/>
            <w:vAlign w:val="center"/>
          </w:tcPr>
          <w:p w14:paraId="4BA0BB27">
            <w:pPr>
              <w:spacing w:after="120" w:line="240" w:lineRule="auto"/>
              <w:jc w:val="center"/>
              <w:rPr>
                <w:rFonts w:ascii="Arial" w:hAnsi="Arial" w:eastAsia="Times New Roman" w:cs="Arial"/>
                <w:sz w:val="20"/>
                <w:szCs w:val="20"/>
              </w:rPr>
            </w:pPr>
          </w:p>
        </w:tc>
      </w:tr>
      <w:tr w14:paraId="0323F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4A8AD89C">
            <w:pPr>
              <w:spacing w:after="120" w:line="240" w:lineRule="auto"/>
              <w:jc w:val="both"/>
              <w:rPr>
                <w:rFonts w:ascii="Arial" w:hAnsi="Arial" w:eastAsia="Times New Roman" w:cs="Arial"/>
                <w:sz w:val="20"/>
                <w:szCs w:val="20"/>
              </w:rPr>
            </w:pPr>
            <w:r>
              <w:rPr>
                <w:rFonts w:ascii="Arial" w:hAnsi="Arial" w:eastAsia="Times New Roman" w:cs="Arial"/>
                <w:sz w:val="20"/>
                <w:szCs w:val="20"/>
              </w:rPr>
              <w:t>Thuế suất (Thuế suất thuế GTGT)</w:t>
            </w:r>
          </w:p>
        </w:tc>
        <w:tc>
          <w:tcPr>
            <w:tcW w:w="1009" w:type="pct"/>
            <w:vAlign w:val="center"/>
          </w:tcPr>
          <w:p w14:paraId="4BA4B61B">
            <w:pPr>
              <w:spacing w:after="120" w:line="240" w:lineRule="auto"/>
              <w:jc w:val="both"/>
              <w:rPr>
                <w:rFonts w:ascii="Arial" w:hAnsi="Arial" w:eastAsia="Times New Roman" w:cs="Arial"/>
                <w:sz w:val="20"/>
                <w:szCs w:val="20"/>
              </w:rPr>
            </w:pPr>
            <w:r>
              <w:rPr>
                <w:rFonts w:ascii="Arial" w:hAnsi="Arial" w:eastAsia="Times New Roman" w:cs="Arial"/>
                <w:sz w:val="20"/>
                <w:szCs w:val="20"/>
              </w:rPr>
              <w:t>TSuat</w:t>
            </w:r>
          </w:p>
        </w:tc>
        <w:tc>
          <w:tcPr>
            <w:tcW w:w="614" w:type="pct"/>
            <w:vAlign w:val="center"/>
          </w:tcPr>
          <w:p w14:paraId="08EB170F">
            <w:pPr>
              <w:spacing w:after="120" w:line="240" w:lineRule="auto"/>
              <w:jc w:val="center"/>
              <w:rPr>
                <w:rFonts w:ascii="Arial" w:hAnsi="Arial" w:eastAsia="Times New Roman" w:cs="Arial"/>
                <w:sz w:val="20"/>
                <w:szCs w:val="20"/>
              </w:rPr>
            </w:pPr>
            <w:r>
              <w:rPr>
                <w:rFonts w:ascii="Arial" w:hAnsi="Arial" w:eastAsia="Times New Roman" w:cs="Arial"/>
                <w:sz w:val="20"/>
                <w:szCs w:val="20"/>
              </w:rPr>
              <w:t>11</w:t>
            </w:r>
          </w:p>
        </w:tc>
        <w:tc>
          <w:tcPr>
            <w:tcW w:w="816" w:type="pct"/>
            <w:vAlign w:val="center"/>
          </w:tcPr>
          <w:p w14:paraId="3DE0477B">
            <w:pPr>
              <w:spacing w:after="120" w:line="240" w:lineRule="auto"/>
              <w:jc w:val="center"/>
              <w:rPr>
                <w:rFonts w:ascii="Arial" w:hAnsi="Arial" w:eastAsia="Times New Roman" w:cs="Arial"/>
                <w:sz w:val="20"/>
                <w:szCs w:val="20"/>
              </w:rPr>
            </w:pPr>
            <w:r>
              <w:rPr>
                <w:rFonts w:ascii="Arial" w:hAnsi="Arial" w:cs="Arial"/>
                <w:sz w:val="20"/>
                <w:szCs w:val="20"/>
              </w:rPr>
              <w:t>Chuỗi ký tự (Chi tiết tại Phụ lục V kèm theo Quy định này)</w:t>
            </w:r>
          </w:p>
        </w:tc>
        <w:tc>
          <w:tcPr>
            <w:tcW w:w="686" w:type="pct"/>
            <w:vAlign w:val="center"/>
          </w:tcPr>
          <w:p w14:paraId="602319E4">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 (Nếu có)</w:t>
            </w:r>
          </w:p>
        </w:tc>
        <w:tc>
          <w:tcPr>
            <w:tcW w:w="728" w:type="pct"/>
            <w:vAlign w:val="center"/>
          </w:tcPr>
          <w:p w14:paraId="3DA5225C">
            <w:pPr>
              <w:spacing w:after="120" w:line="240" w:lineRule="auto"/>
              <w:jc w:val="center"/>
              <w:rPr>
                <w:rFonts w:ascii="Arial" w:hAnsi="Arial" w:eastAsia="Times New Roman" w:cs="Arial"/>
                <w:sz w:val="20"/>
                <w:szCs w:val="20"/>
              </w:rPr>
            </w:pPr>
          </w:p>
        </w:tc>
      </w:tr>
      <w:tr w14:paraId="30F9A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000" w:type="pct"/>
            <w:gridSpan w:val="6"/>
            <w:vAlign w:val="center"/>
          </w:tcPr>
          <w:p w14:paraId="15E5EE75">
            <w:pPr>
              <w:spacing w:after="120" w:line="240" w:lineRule="auto"/>
              <w:jc w:val="both"/>
              <w:rPr>
                <w:rFonts w:ascii="Arial" w:hAnsi="Arial" w:eastAsia="Times New Roman" w:cs="Arial"/>
                <w:sz w:val="20"/>
                <w:szCs w:val="20"/>
              </w:rPr>
            </w:pPr>
            <w:r>
              <w:rPr>
                <w:rFonts w:ascii="Arial" w:hAnsi="Arial" w:eastAsia="Times New Roman" w:cs="Arial"/>
                <w:b/>
                <w:bCs/>
                <w:sz w:val="20"/>
                <w:szCs w:val="20"/>
              </w:rPr>
              <w:t>Thẻ DNghi\DLDNghi\NDDNghi\TTHDDCTThe\DSNDDCTThe chứa danh sách nội dung cần điều chỉnh/thay thế</w:t>
            </w:r>
          </w:p>
        </w:tc>
      </w:tr>
      <w:tr w14:paraId="5D111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000" w:type="pct"/>
            <w:gridSpan w:val="6"/>
            <w:vAlign w:val="center"/>
          </w:tcPr>
          <w:p w14:paraId="7533BE1B">
            <w:pPr>
              <w:spacing w:after="120" w:line="240" w:lineRule="auto"/>
              <w:jc w:val="both"/>
              <w:rPr>
                <w:rFonts w:ascii="Arial" w:hAnsi="Arial" w:eastAsia="Times New Roman" w:cs="Arial"/>
                <w:b/>
                <w:bCs/>
                <w:sz w:val="20"/>
                <w:szCs w:val="20"/>
              </w:rPr>
            </w:pPr>
            <w:r>
              <w:rPr>
                <w:rFonts w:ascii="Arial" w:hAnsi="Arial" w:eastAsia="Times New Roman" w:cs="Arial"/>
                <w:b/>
                <w:bCs/>
                <w:sz w:val="20"/>
                <w:szCs w:val="20"/>
              </w:rPr>
              <w:t>Thẻ DNghi\DLDNghi\NDDNghi\TTHDDCTThe\DSNDDCTThe\NDDCTThe chứa chi tiết 01 hàng hóa, dịch vụ (Thẻ này có thể lặp lại nhiều lần tương ứng với số hàng hóa, dịch vụ cần điều chỉnh/thay thế)</w:t>
            </w:r>
          </w:p>
        </w:tc>
      </w:tr>
      <w:tr w14:paraId="618A1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737C885E">
            <w:pPr>
              <w:spacing w:after="120" w:line="240" w:lineRule="auto"/>
              <w:jc w:val="both"/>
              <w:rPr>
                <w:rFonts w:ascii="Arial" w:hAnsi="Arial" w:eastAsia="Times New Roman" w:cs="Arial"/>
                <w:sz w:val="20"/>
                <w:szCs w:val="20"/>
              </w:rPr>
            </w:pPr>
            <w:r>
              <w:rPr>
                <w:rFonts w:ascii="Arial" w:hAnsi="Arial" w:eastAsia="Times New Roman" w:cs="Arial"/>
                <w:sz w:val="20"/>
                <w:szCs w:val="20"/>
              </w:rPr>
              <w:t>Số thứ tự</w:t>
            </w:r>
          </w:p>
        </w:tc>
        <w:tc>
          <w:tcPr>
            <w:tcW w:w="1009" w:type="pct"/>
            <w:vAlign w:val="center"/>
          </w:tcPr>
          <w:p w14:paraId="0B8876A3">
            <w:pPr>
              <w:spacing w:after="120" w:line="240" w:lineRule="auto"/>
              <w:rPr>
                <w:rFonts w:ascii="Arial" w:hAnsi="Arial" w:eastAsia="Times New Roman" w:cs="Arial"/>
                <w:sz w:val="20"/>
                <w:szCs w:val="20"/>
              </w:rPr>
            </w:pPr>
            <w:r>
              <w:rPr>
                <w:rFonts w:ascii="Arial" w:hAnsi="Arial" w:eastAsia="Times New Roman" w:cs="Arial"/>
                <w:sz w:val="20"/>
                <w:szCs w:val="20"/>
              </w:rPr>
              <w:t>STT</w:t>
            </w:r>
          </w:p>
        </w:tc>
        <w:tc>
          <w:tcPr>
            <w:tcW w:w="614" w:type="pct"/>
            <w:vAlign w:val="center"/>
          </w:tcPr>
          <w:p w14:paraId="0D3C01B1">
            <w:pPr>
              <w:spacing w:after="120" w:line="240" w:lineRule="auto"/>
              <w:jc w:val="center"/>
              <w:rPr>
                <w:rFonts w:ascii="Arial" w:hAnsi="Arial" w:eastAsia="Times New Roman" w:cs="Arial"/>
                <w:sz w:val="20"/>
                <w:szCs w:val="20"/>
              </w:rPr>
            </w:pPr>
            <w:r>
              <w:rPr>
                <w:rFonts w:ascii="Arial" w:hAnsi="Arial" w:eastAsia="Times New Roman" w:cs="Arial"/>
                <w:sz w:val="20"/>
                <w:szCs w:val="20"/>
              </w:rPr>
              <w:t>3</w:t>
            </w:r>
          </w:p>
        </w:tc>
        <w:tc>
          <w:tcPr>
            <w:tcW w:w="816" w:type="pct"/>
            <w:vAlign w:val="center"/>
          </w:tcPr>
          <w:p w14:paraId="521998CC">
            <w:pPr>
              <w:spacing w:after="120" w:line="240" w:lineRule="auto"/>
              <w:jc w:val="center"/>
              <w:rPr>
                <w:rFonts w:ascii="Arial" w:hAnsi="Arial" w:eastAsia="Times New Roman" w:cs="Arial"/>
                <w:sz w:val="20"/>
                <w:szCs w:val="20"/>
              </w:rPr>
            </w:pPr>
            <w:r>
              <w:rPr>
                <w:rFonts w:ascii="Arial" w:hAnsi="Arial" w:eastAsia="Times New Roman" w:cs="Arial"/>
                <w:sz w:val="20"/>
                <w:szCs w:val="20"/>
              </w:rPr>
              <w:t>Số</w:t>
            </w:r>
          </w:p>
        </w:tc>
        <w:tc>
          <w:tcPr>
            <w:tcW w:w="686" w:type="pct"/>
            <w:vAlign w:val="center"/>
          </w:tcPr>
          <w:p w14:paraId="3B07BE79">
            <w:pPr>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Bắt buộc </w:t>
            </w:r>
            <w:r>
              <w:rPr>
                <w:rFonts w:ascii="Arial" w:hAnsi="Arial" w:eastAsia="Times New Roman" w:cs="Arial"/>
                <w:sz w:val="20"/>
                <w:szCs w:val="20"/>
              </w:rPr>
              <w:br w:type="textWrapping"/>
            </w:r>
            <w:r>
              <w:rPr>
                <w:rFonts w:ascii="Arial" w:hAnsi="Arial" w:eastAsia="Times New Roman" w:cs="Arial"/>
                <w:sz w:val="20"/>
                <w:szCs w:val="20"/>
              </w:rPr>
              <w:t>(Nếu có)</w:t>
            </w:r>
          </w:p>
        </w:tc>
        <w:tc>
          <w:tcPr>
            <w:tcW w:w="728" w:type="pct"/>
            <w:vAlign w:val="center"/>
          </w:tcPr>
          <w:p w14:paraId="3323052B">
            <w:pPr>
              <w:spacing w:after="120" w:line="240" w:lineRule="auto"/>
              <w:jc w:val="both"/>
              <w:rPr>
                <w:rFonts w:ascii="Arial" w:hAnsi="Arial" w:eastAsia="Times New Roman" w:cs="Arial"/>
                <w:sz w:val="20"/>
                <w:szCs w:val="20"/>
              </w:rPr>
            </w:pPr>
          </w:p>
        </w:tc>
      </w:tr>
      <w:tr w14:paraId="3CD36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0A392F21">
            <w:pPr>
              <w:spacing w:after="120" w:line="240" w:lineRule="auto"/>
              <w:jc w:val="both"/>
              <w:rPr>
                <w:rFonts w:ascii="Arial" w:hAnsi="Arial" w:eastAsia="Times New Roman" w:cs="Arial"/>
                <w:sz w:val="20"/>
                <w:szCs w:val="20"/>
              </w:rPr>
            </w:pPr>
            <w:r>
              <w:rPr>
                <w:rFonts w:ascii="Arial" w:hAnsi="Arial" w:eastAsia="Times New Roman" w:cs="Arial"/>
                <w:sz w:val="20"/>
                <w:szCs w:val="20"/>
              </w:rPr>
              <w:t>Tên hàng hóa, dịch vụ</w:t>
            </w:r>
          </w:p>
        </w:tc>
        <w:tc>
          <w:tcPr>
            <w:tcW w:w="1009" w:type="pct"/>
            <w:vAlign w:val="center"/>
          </w:tcPr>
          <w:p w14:paraId="4ED1BDB5">
            <w:pPr>
              <w:spacing w:after="120" w:line="240" w:lineRule="auto"/>
              <w:rPr>
                <w:rFonts w:ascii="Arial" w:hAnsi="Arial" w:eastAsia="Times New Roman" w:cs="Arial"/>
                <w:sz w:val="20"/>
                <w:szCs w:val="20"/>
                <w:lang w:val="vi"/>
              </w:rPr>
            </w:pPr>
            <w:r>
              <w:rPr>
                <w:rFonts w:ascii="Arial" w:hAnsi="Arial" w:eastAsia="Times New Roman" w:cs="Arial"/>
                <w:sz w:val="20"/>
                <w:szCs w:val="20"/>
                <w:lang w:val="vi"/>
              </w:rPr>
              <w:t>THHDVu</w:t>
            </w:r>
          </w:p>
        </w:tc>
        <w:tc>
          <w:tcPr>
            <w:tcW w:w="614" w:type="pct"/>
            <w:vAlign w:val="center"/>
          </w:tcPr>
          <w:p w14:paraId="5F67B5D9">
            <w:pPr>
              <w:spacing w:after="120" w:line="240" w:lineRule="auto"/>
              <w:jc w:val="center"/>
              <w:rPr>
                <w:rFonts w:ascii="Arial" w:hAnsi="Arial" w:eastAsia="Times New Roman" w:cs="Arial"/>
                <w:sz w:val="20"/>
                <w:szCs w:val="20"/>
                <w:lang w:val="vi"/>
              </w:rPr>
            </w:pPr>
            <w:r>
              <w:rPr>
                <w:rFonts w:ascii="Arial" w:hAnsi="Arial" w:eastAsia="Times New Roman" w:cs="Arial"/>
                <w:sz w:val="20"/>
                <w:szCs w:val="20"/>
                <w:lang w:val="vi"/>
              </w:rPr>
              <w:t>500</w:t>
            </w:r>
          </w:p>
        </w:tc>
        <w:tc>
          <w:tcPr>
            <w:tcW w:w="816" w:type="pct"/>
            <w:vAlign w:val="center"/>
          </w:tcPr>
          <w:p w14:paraId="28B831A8">
            <w:pPr>
              <w:spacing w:after="120" w:line="240" w:lineRule="auto"/>
              <w:jc w:val="center"/>
              <w:rPr>
                <w:rFonts w:ascii="Arial" w:hAnsi="Arial" w:eastAsia="Times New Roman" w:cs="Arial"/>
                <w:sz w:val="20"/>
                <w:szCs w:val="20"/>
                <w:lang w:val="vi"/>
              </w:rPr>
            </w:pPr>
            <w:r>
              <w:rPr>
                <w:rFonts w:ascii="Arial" w:hAnsi="Arial" w:eastAsia="Times New Roman" w:cs="Arial"/>
                <w:sz w:val="20"/>
                <w:szCs w:val="20"/>
                <w:lang w:val="vi"/>
              </w:rPr>
              <w:t>Chuỗi ký tự</w:t>
            </w:r>
          </w:p>
        </w:tc>
        <w:tc>
          <w:tcPr>
            <w:tcW w:w="686" w:type="pct"/>
            <w:vAlign w:val="center"/>
          </w:tcPr>
          <w:p w14:paraId="3D55BC1E">
            <w:pPr>
              <w:spacing w:after="120" w:line="240" w:lineRule="auto"/>
              <w:jc w:val="center"/>
              <w:rPr>
                <w:rFonts w:ascii="Arial" w:hAnsi="Arial" w:eastAsia="Times New Roman" w:cs="Arial"/>
                <w:strike/>
                <w:sz w:val="20"/>
                <w:szCs w:val="20"/>
                <w:lang w:val="vi"/>
              </w:rPr>
            </w:pPr>
            <w:r>
              <w:rPr>
                <w:rFonts w:ascii="Arial" w:hAnsi="Arial" w:eastAsia="Times New Roman" w:cs="Arial"/>
                <w:sz w:val="20"/>
                <w:szCs w:val="20"/>
                <w:lang w:val="vi"/>
              </w:rPr>
              <w:t>Bắt buộc</w:t>
            </w:r>
          </w:p>
        </w:tc>
        <w:tc>
          <w:tcPr>
            <w:tcW w:w="728" w:type="pct"/>
            <w:vAlign w:val="center"/>
          </w:tcPr>
          <w:p w14:paraId="1D1EACAF">
            <w:pPr>
              <w:spacing w:after="120" w:line="240" w:lineRule="auto"/>
              <w:jc w:val="both"/>
              <w:rPr>
                <w:rFonts w:ascii="Arial" w:hAnsi="Arial" w:eastAsia="Times New Roman" w:cs="Arial"/>
                <w:sz w:val="20"/>
                <w:szCs w:val="20"/>
              </w:rPr>
            </w:pPr>
          </w:p>
        </w:tc>
      </w:tr>
      <w:tr w14:paraId="587BF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15AE46AE">
            <w:pPr>
              <w:spacing w:after="120" w:line="240" w:lineRule="auto"/>
              <w:jc w:val="both"/>
              <w:rPr>
                <w:rFonts w:ascii="Arial" w:hAnsi="Arial" w:eastAsia="Times New Roman" w:cs="Arial"/>
                <w:sz w:val="20"/>
                <w:szCs w:val="20"/>
              </w:rPr>
            </w:pPr>
            <w:r>
              <w:rPr>
                <w:rFonts w:ascii="Arial" w:hAnsi="Arial" w:eastAsia="Times New Roman" w:cs="Arial"/>
                <w:sz w:val="20"/>
                <w:szCs w:val="20"/>
              </w:rPr>
              <w:t>Đơn vị tính</w:t>
            </w:r>
          </w:p>
        </w:tc>
        <w:tc>
          <w:tcPr>
            <w:tcW w:w="1009" w:type="pct"/>
            <w:vAlign w:val="center"/>
          </w:tcPr>
          <w:p w14:paraId="59DA50C9">
            <w:pPr>
              <w:spacing w:after="120" w:line="240" w:lineRule="auto"/>
              <w:rPr>
                <w:rFonts w:ascii="Arial" w:hAnsi="Arial" w:eastAsia="Times New Roman" w:cs="Arial"/>
                <w:sz w:val="20"/>
                <w:szCs w:val="20"/>
                <w:lang w:val="vi"/>
              </w:rPr>
            </w:pPr>
            <w:r>
              <w:rPr>
                <w:rFonts w:ascii="Arial" w:hAnsi="Arial" w:eastAsia="Times New Roman" w:cs="Arial"/>
                <w:sz w:val="20"/>
                <w:szCs w:val="20"/>
                <w:lang w:val="vi"/>
              </w:rPr>
              <w:t>DVTinh</w:t>
            </w:r>
          </w:p>
        </w:tc>
        <w:tc>
          <w:tcPr>
            <w:tcW w:w="614" w:type="pct"/>
            <w:vAlign w:val="center"/>
          </w:tcPr>
          <w:p w14:paraId="275A051D">
            <w:pPr>
              <w:spacing w:after="120" w:line="240" w:lineRule="auto"/>
              <w:jc w:val="center"/>
              <w:rPr>
                <w:rFonts w:ascii="Arial" w:hAnsi="Arial" w:eastAsia="Times New Roman" w:cs="Arial"/>
                <w:sz w:val="20"/>
                <w:szCs w:val="20"/>
                <w:lang w:val="vi"/>
              </w:rPr>
            </w:pPr>
            <w:r>
              <w:rPr>
                <w:rFonts w:ascii="Arial" w:hAnsi="Arial" w:eastAsia="Times New Roman" w:cs="Arial"/>
                <w:sz w:val="20"/>
                <w:szCs w:val="20"/>
                <w:lang w:val="vi"/>
              </w:rPr>
              <w:t>50</w:t>
            </w:r>
          </w:p>
        </w:tc>
        <w:tc>
          <w:tcPr>
            <w:tcW w:w="816" w:type="pct"/>
            <w:vAlign w:val="center"/>
          </w:tcPr>
          <w:p w14:paraId="4382F80F">
            <w:pPr>
              <w:spacing w:after="120" w:line="240" w:lineRule="auto"/>
              <w:jc w:val="center"/>
              <w:rPr>
                <w:rFonts w:ascii="Arial" w:hAnsi="Arial" w:eastAsia="Times New Roman" w:cs="Arial"/>
                <w:sz w:val="20"/>
                <w:szCs w:val="20"/>
                <w:lang w:val="vi"/>
              </w:rPr>
            </w:pPr>
            <w:r>
              <w:rPr>
                <w:rFonts w:ascii="Arial" w:hAnsi="Arial" w:eastAsia="Times New Roman" w:cs="Arial"/>
                <w:sz w:val="20"/>
                <w:szCs w:val="20"/>
                <w:lang w:val="vi"/>
              </w:rPr>
              <w:t>Chuỗi ký tự</w:t>
            </w:r>
          </w:p>
        </w:tc>
        <w:tc>
          <w:tcPr>
            <w:tcW w:w="686" w:type="pct"/>
            <w:vAlign w:val="center"/>
          </w:tcPr>
          <w:p w14:paraId="12733F14">
            <w:pPr>
              <w:spacing w:after="120" w:line="240" w:lineRule="auto"/>
              <w:jc w:val="center"/>
              <w:rPr>
                <w:rFonts w:ascii="Arial" w:hAnsi="Arial" w:eastAsia="Times New Roman" w:cs="Arial"/>
                <w:sz w:val="20"/>
                <w:szCs w:val="20"/>
                <w:lang w:val="vi"/>
              </w:rPr>
            </w:pPr>
            <w:r>
              <w:rPr>
                <w:rFonts w:ascii="Arial" w:hAnsi="Arial" w:eastAsia="Times New Roman" w:cs="Arial"/>
                <w:sz w:val="20"/>
                <w:szCs w:val="20"/>
                <w:lang w:val="vi"/>
              </w:rPr>
              <w:t>Bắt buộc (Nếu có)</w:t>
            </w:r>
          </w:p>
        </w:tc>
        <w:tc>
          <w:tcPr>
            <w:tcW w:w="728" w:type="pct"/>
            <w:vAlign w:val="center"/>
          </w:tcPr>
          <w:p w14:paraId="6A479DC2">
            <w:pPr>
              <w:spacing w:after="120" w:line="240" w:lineRule="auto"/>
              <w:jc w:val="both"/>
              <w:rPr>
                <w:rFonts w:ascii="Arial" w:hAnsi="Arial" w:eastAsia="Times New Roman" w:cs="Arial"/>
                <w:sz w:val="20"/>
                <w:szCs w:val="20"/>
              </w:rPr>
            </w:pPr>
          </w:p>
        </w:tc>
      </w:tr>
      <w:tr w14:paraId="6B4A4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27C6A75B">
            <w:pPr>
              <w:spacing w:after="120" w:line="240" w:lineRule="auto"/>
              <w:jc w:val="both"/>
              <w:rPr>
                <w:rFonts w:ascii="Arial" w:hAnsi="Arial" w:eastAsia="Times New Roman" w:cs="Arial"/>
                <w:sz w:val="20"/>
                <w:szCs w:val="20"/>
              </w:rPr>
            </w:pPr>
            <w:r>
              <w:rPr>
                <w:rFonts w:ascii="Arial" w:hAnsi="Arial" w:eastAsia="Times New Roman" w:cs="Arial"/>
                <w:sz w:val="20"/>
                <w:szCs w:val="20"/>
              </w:rPr>
              <w:t>Số lượng</w:t>
            </w:r>
          </w:p>
        </w:tc>
        <w:tc>
          <w:tcPr>
            <w:tcW w:w="1009" w:type="pct"/>
            <w:vAlign w:val="center"/>
          </w:tcPr>
          <w:p w14:paraId="0B0F1E03">
            <w:pPr>
              <w:spacing w:after="120" w:line="240" w:lineRule="auto"/>
              <w:jc w:val="both"/>
              <w:rPr>
                <w:rFonts w:ascii="Arial" w:hAnsi="Arial" w:eastAsia="Times New Roman" w:cs="Arial"/>
                <w:sz w:val="20"/>
                <w:szCs w:val="20"/>
              </w:rPr>
            </w:pPr>
            <w:r>
              <w:rPr>
                <w:rFonts w:ascii="Arial" w:hAnsi="Arial" w:eastAsia="Times New Roman" w:cs="Arial"/>
                <w:sz w:val="20"/>
                <w:szCs w:val="20"/>
              </w:rPr>
              <w:t>SLuong</w:t>
            </w:r>
          </w:p>
        </w:tc>
        <w:tc>
          <w:tcPr>
            <w:tcW w:w="614" w:type="pct"/>
            <w:vAlign w:val="center"/>
          </w:tcPr>
          <w:p w14:paraId="5DFF054C">
            <w:pPr>
              <w:spacing w:after="120" w:line="240" w:lineRule="auto"/>
              <w:jc w:val="center"/>
              <w:rPr>
                <w:rFonts w:ascii="Arial" w:hAnsi="Arial" w:eastAsia="Times New Roman" w:cs="Arial"/>
                <w:sz w:val="20"/>
                <w:szCs w:val="20"/>
              </w:rPr>
            </w:pPr>
            <w:r>
              <w:rPr>
                <w:rFonts w:ascii="Arial" w:hAnsi="Arial" w:eastAsia="Times New Roman" w:cs="Arial"/>
                <w:sz w:val="20"/>
                <w:szCs w:val="20"/>
              </w:rPr>
              <w:t>21,6</w:t>
            </w:r>
          </w:p>
        </w:tc>
        <w:tc>
          <w:tcPr>
            <w:tcW w:w="816" w:type="pct"/>
            <w:vAlign w:val="center"/>
          </w:tcPr>
          <w:p w14:paraId="1B7B14E5">
            <w:pPr>
              <w:spacing w:after="120" w:line="240" w:lineRule="auto"/>
              <w:jc w:val="center"/>
              <w:rPr>
                <w:rFonts w:ascii="Arial" w:hAnsi="Arial" w:eastAsia="Times New Roman" w:cs="Arial"/>
                <w:sz w:val="20"/>
                <w:szCs w:val="20"/>
              </w:rPr>
            </w:pPr>
            <w:r>
              <w:rPr>
                <w:rFonts w:ascii="Arial" w:hAnsi="Arial" w:eastAsia="Times New Roman" w:cs="Arial"/>
                <w:sz w:val="20"/>
                <w:szCs w:val="20"/>
              </w:rPr>
              <w:t>Số</w:t>
            </w:r>
          </w:p>
        </w:tc>
        <w:tc>
          <w:tcPr>
            <w:tcW w:w="686" w:type="pct"/>
            <w:vAlign w:val="center"/>
          </w:tcPr>
          <w:p w14:paraId="5BDD5853">
            <w:pPr>
              <w:spacing w:after="120" w:line="240" w:lineRule="auto"/>
              <w:jc w:val="center"/>
              <w:rPr>
                <w:rFonts w:ascii="Arial" w:hAnsi="Arial" w:eastAsia="Times New Roman" w:cs="Arial"/>
                <w:sz w:val="20"/>
                <w:szCs w:val="20"/>
                <w:lang w:val="vi"/>
              </w:rPr>
            </w:pPr>
            <w:r>
              <w:rPr>
                <w:rFonts w:ascii="Arial" w:hAnsi="Arial" w:eastAsia="Times New Roman" w:cs="Arial"/>
                <w:sz w:val="20"/>
                <w:szCs w:val="20"/>
                <w:lang w:val="vi"/>
              </w:rPr>
              <w:t>Bắt buộc (Nếu có)</w:t>
            </w:r>
          </w:p>
        </w:tc>
        <w:tc>
          <w:tcPr>
            <w:tcW w:w="728" w:type="pct"/>
            <w:vAlign w:val="center"/>
          </w:tcPr>
          <w:p w14:paraId="55925EC3">
            <w:pPr>
              <w:spacing w:after="120" w:line="240" w:lineRule="auto"/>
              <w:jc w:val="both"/>
              <w:rPr>
                <w:rFonts w:ascii="Arial" w:hAnsi="Arial" w:eastAsia="Times New Roman" w:cs="Arial"/>
                <w:sz w:val="20"/>
                <w:szCs w:val="20"/>
              </w:rPr>
            </w:pPr>
          </w:p>
        </w:tc>
      </w:tr>
      <w:tr w14:paraId="2DC18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1C83B952">
            <w:pPr>
              <w:spacing w:after="120" w:line="240" w:lineRule="auto"/>
              <w:jc w:val="both"/>
              <w:rPr>
                <w:rFonts w:ascii="Arial" w:hAnsi="Arial" w:eastAsia="Times New Roman" w:cs="Arial"/>
                <w:sz w:val="20"/>
                <w:szCs w:val="20"/>
              </w:rPr>
            </w:pPr>
            <w:r>
              <w:rPr>
                <w:rFonts w:ascii="Arial" w:hAnsi="Arial" w:eastAsia="Times New Roman" w:cs="Arial"/>
                <w:sz w:val="20"/>
                <w:szCs w:val="20"/>
              </w:rPr>
              <w:t>Đơn giá</w:t>
            </w:r>
          </w:p>
        </w:tc>
        <w:tc>
          <w:tcPr>
            <w:tcW w:w="1009" w:type="pct"/>
            <w:vAlign w:val="center"/>
          </w:tcPr>
          <w:p w14:paraId="04694381">
            <w:pPr>
              <w:spacing w:after="120" w:line="240" w:lineRule="auto"/>
              <w:jc w:val="both"/>
              <w:rPr>
                <w:rFonts w:ascii="Arial" w:hAnsi="Arial" w:eastAsia="Times New Roman" w:cs="Arial"/>
                <w:sz w:val="20"/>
                <w:szCs w:val="20"/>
              </w:rPr>
            </w:pPr>
            <w:r>
              <w:rPr>
                <w:rFonts w:ascii="Arial" w:hAnsi="Arial" w:eastAsia="Times New Roman" w:cs="Arial"/>
                <w:sz w:val="20"/>
                <w:szCs w:val="20"/>
              </w:rPr>
              <w:t>DGia</w:t>
            </w:r>
          </w:p>
        </w:tc>
        <w:tc>
          <w:tcPr>
            <w:tcW w:w="614" w:type="pct"/>
            <w:vAlign w:val="center"/>
          </w:tcPr>
          <w:p w14:paraId="554F4EA1">
            <w:pPr>
              <w:spacing w:after="120" w:line="240" w:lineRule="auto"/>
              <w:jc w:val="center"/>
              <w:rPr>
                <w:rFonts w:ascii="Arial" w:hAnsi="Arial" w:eastAsia="Times New Roman" w:cs="Arial"/>
                <w:sz w:val="20"/>
                <w:szCs w:val="20"/>
              </w:rPr>
            </w:pPr>
            <w:r>
              <w:rPr>
                <w:rFonts w:ascii="Arial" w:hAnsi="Arial" w:eastAsia="Times New Roman" w:cs="Arial"/>
                <w:sz w:val="20"/>
                <w:szCs w:val="20"/>
              </w:rPr>
              <w:t>21,6</w:t>
            </w:r>
          </w:p>
        </w:tc>
        <w:tc>
          <w:tcPr>
            <w:tcW w:w="816" w:type="pct"/>
            <w:vAlign w:val="center"/>
          </w:tcPr>
          <w:p w14:paraId="5E885B1E">
            <w:pPr>
              <w:spacing w:after="120" w:line="240" w:lineRule="auto"/>
              <w:jc w:val="center"/>
              <w:rPr>
                <w:rFonts w:ascii="Arial" w:hAnsi="Arial" w:eastAsia="Times New Roman" w:cs="Arial"/>
                <w:sz w:val="20"/>
                <w:szCs w:val="20"/>
              </w:rPr>
            </w:pPr>
            <w:r>
              <w:rPr>
                <w:rFonts w:ascii="Arial" w:hAnsi="Arial" w:eastAsia="Times New Roman" w:cs="Arial"/>
                <w:sz w:val="20"/>
                <w:szCs w:val="20"/>
              </w:rPr>
              <w:t>Số</w:t>
            </w:r>
          </w:p>
        </w:tc>
        <w:tc>
          <w:tcPr>
            <w:tcW w:w="686" w:type="pct"/>
            <w:vAlign w:val="center"/>
          </w:tcPr>
          <w:p w14:paraId="301C6591">
            <w:pPr>
              <w:spacing w:after="120" w:line="240" w:lineRule="auto"/>
              <w:jc w:val="center"/>
              <w:rPr>
                <w:rFonts w:ascii="Arial" w:hAnsi="Arial" w:eastAsia="Times New Roman" w:cs="Arial"/>
                <w:sz w:val="20"/>
                <w:szCs w:val="20"/>
                <w:lang w:val="vi"/>
              </w:rPr>
            </w:pPr>
            <w:r>
              <w:rPr>
                <w:rFonts w:ascii="Arial" w:hAnsi="Arial" w:eastAsia="Times New Roman" w:cs="Arial"/>
                <w:sz w:val="20"/>
                <w:szCs w:val="20"/>
                <w:lang w:val="vi"/>
              </w:rPr>
              <w:t>Bắt buộc (Nếu có)</w:t>
            </w:r>
          </w:p>
        </w:tc>
        <w:tc>
          <w:tcPr>
            <w:tcW w:w="728" w:type="pct"/>
            <w:vAlign w:val="center"/>
          </w:tcPr>
          <w:p w14:paraId="4C713315">
            <w:pPr>
              <w:spacing w:after="120" w:line="240" w:lineRule="auto"/>
              <w:jc w:val="both"/>
              <w:rPr>
                <w:rFonts w:ascii="Arial" w:hAnsi="Arial" w:eastAsia="Times New Roman" w:cs="Arial"/>
                <w:sz w:val="20"/>
                <w:szCs w:val="20"/>
              </w:rPr>
            </w:pPr>
          </w:p>
        </w:tc>
      </w:tr>
      <w:tr w14:paraId="5ECFC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74E8D469">
            <w:pPr>
              <w:spacing w:after="120" w:line="240" w:lineRule="auto"/>
              <w:jc w:val="both"/>
              <w:rPr>
                <w:rFonts w:ascii="Arial" w:hAnsi="Arial" w:eastAsia="Times New Roman" w:cs="Arial"/>
                <w:sz w:val="20"/>
                <w:szCs w:val="20"/>
              </w:rPr>
            </w:pPr>
            <w:r>
              <w:rPr>
                <w:rFonts w:ascii="Arial" w:hAnsi="Arial" w:eastAsia="Times New Roman" w:cs="Arial"/>
                <w:sz w:val="20"/>
                <w:szCs w:val="20"/>
              </w:rPr>
              <w:t>Thuế suất (Thuế suất thuế GTGT)</w:t>
            </w:r>
          </w:p>
        </w:tc>
        <w:tc>
          <w:tcPr>
            <w:tcW w:w="1009" w:type="pct"/>
            <w:vAlign w:val="center"/>
          </w:tcPr>
          <w:p w14:paraId="2329A54D">
            <w:pPr>
              <w:spacing w:after="120" w:line="240" w:lineRule="auto"/>
              <w:rPr>
                <w:rFonts w:ascii="Arial" w:hAnsi="Arial" w:eastAsia="Times New Roman" w:cs="Arial"/>
                <w:sz w:val="20"/>
                <w:szCs w:val="20"/>
                <w:lang w:val="vi"/>
              </w:rPr>
            </w:pPr>
            <w:r>
              <w:rPr>
                <w:rFonts w:ascii="Arial" w:hAnsi="Arial" w:eastAsia="Times New Roman" w:cs="Arial"/>
                <w:sz w:val="20"/>
                <w:szCs w:val="20"/>
                <w:lang w:val="vi"/>
              </w:rPr>
              <w:t>TSuat</w:t>
            </w:r>
          </w:p>
        </w:tc>
        <w:tc>
          <w:tcPr>
            <w:tcW w:w="614" w:type="pct"/>
            <w:vAlign w:val="center"/>
          </w:tcPr>
          <w:p w14:paraId="0FB736D8">
            <w:pPr>
              <w:spacing w:after="120" w:line="240" w:lineRule="auto"/>
              <w:jc w:val="center"/>
              <w:rPr>
                <w:rFonts w:ascii="Arial" w:hAnsi="Arial" w:eastAsia="Times New Roman" w:cs="Arial"/>
                <w:sz w:val="20"/>
                <w:szCs w:val="20"/>
                <w:lang w:val="vi"/>
              </w:rPr>
            </w:pPr>
            <w:r>
              <w:rPr>
                <w:rFonts w:ascii="Arial" w:hAnsi="Arial" w:eastAsia="Times New Roman" w:cs="Arial"/>
                <w:sz w:val="20"/>
                <w:szCs w:val="20"/>
                <w:lang w:val="vi"/>
              </w:rPr>
              <w:t>11</w:t>
            </w:r>
          </w:p>
        </w:tc>
        <w:tc>
          <w:tcPr>
            <w:tcW w:w="816" w:type="pct"/>
            <w:vAlign w:val="center"/>
          </w:tcPr>
          <w:p w14:paraId="02BFB4F8">
            <w:pPr>
              <w:spacing w:after="120" w:line="240" w:lineRule="auto"/>
              <w:jc w:val="both"/>
              <w:rPr>
                <w:rFonts w:ascii="Arial" w:hAnsi="Arial" w:eastAsia="Times New Roman" w:cs="Arial"/>
                <w:sz w:val="20"/>
                <w:szCs w:val="20"/>
                <w:lang w:val="vi"/>
              </w:rPr>
            </w:pPr>
            <w:r>
              <w:rPr>
                <w:rFonts w:ascii="Arial" w:hAnsi="Arial" w:eastAsia="Times New Roman" w:cs="Arial"/>
                <w:sz w:val="20"/>
                <w:szCs w:val="20"/>
                <w:lang w:val="vi"/>
              </w:rPr>
              <w:t>Chuỗi ký tự (Chi tiết tại Phụ lục V kèm theo Quy định này)</w:t>
            </w:r>
          </w:p>
        </w:tc>
        <w:tc>
          <w:tcPr>
            <w:tcW w:w="686" w:type="pct"/>
            <w:vAlign w:val="center"/>
          </w:tcPr>
          <w:p w14:paraId="0F8E3FED">
            <w:pPr>
              <w:spacing w:after="120" w:line="240" w:lineRule="auto"/>
              <w:jc w:val="center"/>
              <w:rPr>
                <w:rFonts w:ascii="Arial" w:hAnsi="Arial" w:eastAsia="Times New Roman" w:cs="Arial"/>
                <w:sz w:val="20"/>
                <w:szCs w:val="20"/>
                <w:lang w:val="vi"/>
              </w:rPr>
            </w:pPr>
            <w:r>
              <w:rPr>
                <w:rFonts w:ascii="Arial" w:hAnsi="Arial" w:eastAsia="Times New Roman" w:cs="Arial"/>
                <w:sz w:val="20"/>
                <w:szCs w:val="20"/>
                <w:lang w:val="vi"/>
              </w:rPr>
              <w:t>Bắt buộc (Nếu có)</w:t>
            </w:r>
          </w:p>
        </w:tc>
        <w:tc>
          <w:tcPr>
            <w:tcW w:w="728" w:type="pct"/>
            <w:vAlign w:val="center"/>
          </w:tcPr>
          <w:p w14:paraId="5F37128F">
            <w:pPr>
              <w:spacing w:after="120" w:line="240" w:lineRule="auto"/>
              <w:jc w:val="both"/>
              <w:rPr>
                <w:rFonts w:ascii="Arial" w:hAnsi="Arial" w:eastAsia="Times New Roman" w:cs="Arial"/>
                <w:sz w:val="20"/>
                <w:szCs w:val="20"/>
              </w:rPr>
            </w:pPr>
          </w:p>
        </w:tc>
      </w:tr>
      <w:tr w14:paraId="2D31D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65682749">
            <w:pPr>
              <w:spacing w:after="120" w:line="240" w:lineRule="auto"/>
              <w:jc w:val="both"/>
              <w:rPr>
                <w:rFonts w:ascii="Arial" w:hAnsi="Arial" w:eastAsia="Times New Roman" w:cs="Arial"/>
                <w:sz w:val="20"/>
                <w:szCs w:val="20"/>
              </w:rPr>
            </w:pPr>
            <w:r>
              <w:rPr>
                <w:rFonts w:ascii="Arial" w:hAnsi="Arial" w:eastAsia="Times New Roman" w:cs="Arial"/>
                <w:sz w:val="20"/>
                <w:szCs w:val="20"/>
              </w:rPr>
              <w:t>Thành tiền (Thành tiền chưa có thuế GTGT)</w:t>
            </w:r>
          </w:p>
        </w:tc>
        <w:tc>
          <w:tcPr>
            <w:tcW w:w="1009" w:type="pct"/>
            <w:vAlign w:val="center"/>
          </w:tcPr>
          <w:p w14:paraId="67B80F35">
            <w:pPr>
              <w:spacing w:after="120" w:line="240" w:lineRule="auto"/>
              <w:jc w:val="both"/>
              <w:rPr>
                <w:rFonts w:ascii="Arial" w:hAnsi="Arial" w:eastAsia="Times New Roman" w:cs="Arial"/>
                <w:sz w:val="20"/>
                <w:szCs w:val="20"/>
              </w:rPr>
            </w:pPr>
            <w:r>
              <w:rPr>
                <w:rFonts w:ascii="Arial" w:hAnsi="Arial" w:eastAsia="Times New Roman" w:cs="Arial"/>
                <w:sz w:val="20"/>
                <w:szCs w:val="20"/>
              </w:rPr>
              <w:t>ThTien</w:t>
            </w:r>
          </w:p>
        </w:tc>
        <w:tc>
          <w:tcPr>
            <w:tcW w:w="614" w:type="pct"/>
            <w:vAlign w:val="center"/>
          </w:tcPr>
          <w:p w14:paraId="1B2C4F7B">
            <w:pPr>
              <w:spacing w:after="120" w:line="240" w:lineRule="auto"/>
              <w:jc w:val="center"/>
              <w:rPr>
                <w:rFonts w:ascii="Arial" w:hAnsi="Arial" w:eastAsia="Times New Roman" w:cs="Arial"/>
                <w:sz w:val="20"/>
                <w:szCs w:val="20"/>
              </w:rPr>
            </w:pPr>
            <w:r>
              <w:rPr>
                <w:rFonts w:ascii="Arial" w:hAnsi="Arial" w:eastAsia="Times New Roman" w:cs="Arial"/>
                <w:sz w:val="20"/>
                <w:szCs w:val="20"/>
              </w:rPr>
              <w:t>21,6</w:t>
            </w:r>
          </w:p>
        </w:tc>
        <w:tc>
          <w:tcPr>
            <w:tcW w:w="816" w:type="pct"/>
            <w:vAlign w:val="center"/>
          </w:tcPr>
          <w:p w14:paraId="0DF1D264">
            <w:pPr>
              <w:spacing w:after="120" w:line="240" w:lineRule="auto"/>
              <w:jc w:val="center"/>
              <w:rPr>
                <w:rFonts w:ascii="Arial" w:hAnsi="Arial" w:eastAsia="Times New Roman" w:cs="Arial"/>
                <w:sz w:val="20"/>
                <w:szCs w:val="20"/>
              </w:rPr>
            </w:pPr>
            <w:r>
              <w:rPr>
                <w:rFonts w:ascii="Arial" w:hAnsi="Arial" w:eastAsia="Times New Roman" w:cs="Arial"/>
                <w:sz w:val="20"/>
                <w:szCs w:val="20"/>
              </w:rPr>
              <w:t>Số</w:t>
            </w:r>
          </w:p>
        </w:tc>
        <w:tc>
          <w:tcPr>
            <w:tcW w:w="686" w:type="pct"/>
            <w:vAlign w:val="center"/>
          </w:tcPr>
          <w:p w14:paraId="1120FC5B">
            <w:pPr>
              <w:spacing w:after="120" w:line="240" w:lineRule="auto"/>
              <w:jc w:val="center"/>
              <w:rPr>
                <w:rFonts w:ascii="Arial" w:hAnsi="Arial" w:eastAsia="Times New Roman" w:cs="Arial"/>
                <w:sz w:val="20"/>
                <w:szCs w:val="20"/>
                <w:lang w:val="vi"/>
              </w:rPr>
            </w:pPr>
            <w:r>
              <w:rPr>
                <w:rFonts w:ascii="Arial" w:hAnsi="Arial" w:eastAsia="Times New Roman" w:cs="Arial"/>
                <w:sz w:val="20"/>
                <w:szCs w:val="20"/>
                <w:lang w:val="vi"/>
              </w:rPr>
              <w:t>Bắt buộc (Nếu có)</w:t>
            </w:r>
          </w:p>
        </w:tc>
        <w:tc>
          <w:tcPr>
            <w:tcW w:w="728" w:type="pct"/>
            <w:vAlign w:val="center"/>
          </w:tcPr>
          <w:p w14:paraId="397DE11D">
            <w:pPr>
              <w:spacing w:after="120" w:line="240" w:lineRule="auto"/>
              <w:jc w:val="center"/>
              <w:rPr>
                <w:rFonts w:ascii="Arial" w:hAnsi="Arial" w:eastAsia="Times New Roman" w:cs="Arial"/>
                <w:sz w:val="20"/>
                <w:szCs w:val="20"/>
              </w:rPr>
            </w:pPr>
          </w:p>
        </w:tc>
      </w:tr>
      <w:tr w14:paraId="5DB97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6BE7B384">
            <w:pPr>
              <w:spacing w:after="120" w:line="240" w:lineRule="auto"/>
              <w:jc w:val="both"/>
              <w:rPr>
                <w:rFonts w:ascii="Arial" w:hAnsi="Arial" w:eastAsia="Times New Roman" w:cs="Arial"/>
                <w:sz w:val="20"/>
                <w:szCs w:val="20"/>
              </w:rPr>
            </w:pPr>
            <w:r>
              <w:rPr>
                <w:rFonts w:ascii="Arial" w:hAnsi="Arial" w:eastAsia="Times New Roman" w:cs="Arial"/>
                <w:sz w:val="20"/>
                <w:szCs w:val="20"/>
              </w:rPr>
              <w:t>Tiền thuế (Tiền thuế GTGT)</w:t>
            </w:r>
          </w:p>
        </w:tc>
        <w:tc>
          <w:tcPr>
            <w:tcW w:w="1009" w:type="pct"/>
            <w:vAlign w:val="center"/>
          </w:tcPr>
          <w:p w14:paraId="32DEBC6D">
            <w:pPr>
              <w:spacing w:after="120" w:line="240" w:lineRule="auto"/>
              <w:jc w:val="both"/>
              <w:rPr>
                <w:rFonts w:ascii="Arial" w:hAnsi="Arial" w:eastAsia="Times New Roman" w:cs="Arial"/>
                <w:sz w:val="20"/>
                <w:szCs w:val="20"/>
              </w:rPr>
            </w:pPr>
            <w:r>
              <w:rPr>
                <w:rFonts w:ascii="Arial" w:hAnsi="Arial" w:eastAsia="Times New Roman" w:cs="Arial"/>
                <w:sz w:val="20"/>
                <w:szCs w:val="20"/>
              </w:rPr>
              <w:t>TThue</w:t>
            </w:r>
          </w:p>
        </w:tc>
        <w:tc>
          <w:tcPr>
            <w:tcW w:w="614" w:type="pct"/>
            <w:vAlign w:val="center"/>
          </w:tcPr>
          <w:p w14:paraId="25EF639D">
            <w:pPr>
              <w:spacing w:after="120" w:line="240" w:lineRule="auto"/>
              <w:jc w:val="center"/>
              <w:rPr>
                <w:rFonts w:ascii="Arial" w:hAnsi="Arial" w:eastAsia="Times New Roman" w:cs="Arial"/>
                <w:sz w:val="20"/>
                <w:szCs w:val="20"/>
              </w:rPr>
            </w:pPr>
            <w:r>
              <w:rPr>
                <w:rFonts w:ascii="Arial" w:hAnsi="Arial" w:eastAsia="Times New Roman" w:cs="Arial"/>
                <w:sz w:val="20"/>
                <w:szCs w:val="20"/>
              </w:rPr>
              <w:t>21,6</w:t>
            </w:r>
          </w:p>
        </w:tc>
        <w:tc>
          <w:tcPr>
            <w:tcW w:w="816" w:type="pct"/>
            <w:vAlign w:val="center"/>
          </w:tcPr>
          <w:p w14:paraId="6BCD327C">
            <w:pPr>
              <w:spacing w:after="120" w:line="240" w:lineRule="auto"/>
              <w:jc w:val="center"/>
              <w:rPr>
                <w:rFonts w:ascii="Arial" w:hAnsi="Arial" w:eastAsia="Times New Roman" w:cs="Arial"/>
                <w:sz w:val="20"/>
                <w:szCs w:val="20"/>
              </w:rPr>
            </w:pPr>
            <w:r>
              <w:rPr>
                <w:rFonts w:ascii="Arial" w:hAnsi="Arial" w:eastAsia="Times New Roman" w:cs="Arial"/>
                <w:sz w:val="20"/>
                <w:szCs w:val="20"/>
              </w:rPr>
              <w:t>Số</w:t>
            </w:r>
          </w:p>
        </w:tc>
        <w:tc>
          <w:tcPr>
            <w:tcW w:w="686" w:type="pct"/>
            <w:vAlign w:val="center"/>
          </w:tcPr>
          <w:p w14:paraId="3A169E95">
            <w:pPr>
              <w:spacing w:after="120" w:line="240" w:lineRule="auto"/>
              <w:jc w:val="center"/>
              <w:rPr>
                <w:rFonts w:ascii="Arial" w:hAnsi="Arial" w:eastAsia="Times New Roman" w:cs="Arial"/>
                <w:sz w:val="20"/>
                <w:szCs w:val="20"/>
                <w:lang w:val="vi"/>
              </w:rPr>
            </w:pPr>
            <w:r>
              <w:rPr>
                <w:rFonts w:ascii="Arial" w:hAnsi="Arial" w:eastAsia="Times New Roman" w:cs="Arial"/>
                <w:sz w:val="20"/>
                <w:szCs w:val="20"/>
                <w:lang w:val="vi"/>
              </w:rPr>
              <w:t>Bắt buộc (Nếu có)</w:t>
            </w:r>
          </w:p>
        </w:tc>
        <w:tc>
          <w:tcPr>
            <w:tcW w:w="728" w:type="pct"/>
            <w:vAlign w:val="center"/>
          </w:tcPr>
          <w:p w14:paraId="10CE8463">
            <w:pPr>
              <w:spacing w:after="120" w:line="240" w:lineRule="auto"/>
              <w:jc w:val="center"/>
              <w:rPr>
                <w:rFonts w:ascii="Arial" w:hAnsi="Arial" w:eastAsia="Times New Roman" w:cs="Arial"/>
                <w:sz w:val="20"/>
                <w:szCs w:val="20"/>
              </w:rPr>
            </w:pPr>
          </w:p>
        </w:tc>
      </w:tr>
      <w:tr w14:paraId="7DD8A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3016C956">
            <w:pPr>
              <w:spacing w:after="120" w:line="240" w:lineRule="auto"/>
              <w:jc w:val="both"/>
              <w:rPr>
                <w:rFonts w:ascii="Arial" w:hAnsi="Arial" w:eastAsia="Times New Roman" w:cs="Arial"/>
                <w:sz w:val="20"/>
                <w:szCs w:val="20"/>
              </w:rPr>
            </w:pPr>
            <w:r>
              <w:rPr>
                <w:rFonts w:ascii="Arial" w:hAnsi="Arial" w:eastAsia="Times New Roman" w:cs="Arial"/>
                <w:sz w:val="20"/>
                <w:szCs w:val="20"/>
              </w:rPr>
              <w:t>Tổng tiền có thuế (Tổng tiền có thuế GTGT)</w:t>
            </w:r>
          </w:p>
        </w:tc>
        <w:tc>
          <w:tcPr>
            <w:tcW w:w="1009" w:type="pct"/>
            <w:vAlign w:val="center"/>
          </w:tcPr>
          <w:p w14:paraId="7536B544">
            <w:pPr>
              <w:spacing w:after="120" w:line="240" w:lineRule="auto"/>
              <w:jc w:val="both"/>
              <w:rPr>
                <w:rFonts w:ascii="Arial" w:hAnsi="Arial" w:eastAsia="Times New Roman" w:cs="Arial"/>
                <w:sz w:val="20"/>
                <w:szCs w:val="20"/>
              </w:rPr>
            </w:pPr>
            <w:r>
              <w:rPr>
                <w:rFonts w:ascii="Arial" w:hAnsi="Arial" w:eastAsia="Times New Roman" w:cs="Arial"/>
                <w:sz w:val="20"/>
                <w:szCs w:val="20"/>
              </w:rPr>
              <w:t>TgTCThue</w:t>
            </w:r>
          </w:p>
        </w:tc>
        <w:tc>
          <w:tcPr>
            <w:tcW w:w="614" w:type="pct"/>
            <w:vAlign w:val="center"/>
          </w:tcPr>
          <w:p w14:paraId="4ED4E76A">
            <w:pPr>
              <w:spacing w:after="120" w:line="240" w:lineRule="auto"/>
              <w:jc w:val="center"/>
              <w:rPr>
                <w:rFonts w:ascii="Arial" w:hAnsi="Arial" w:eastAsia="Times New Roman" w:cs="Arial"/>
                <w:sz w:val="20"/>
                <w:szCs w:val="20"/>
              </w:rPr>
            </w:pPr>
            <w:r>
              <w:rPr>
                <w:rFonts w:ascii="Arial" w:hAnsi="Arial" w:eastAsia="Times New Roman" w:cs="Arial"/>
                <w:sz w:val="20"/>
                <w:szCs w:val="20"/>
              </w:rPr>
              <w:t>21,6</w:t>
            </w:r>
          </w:p>
        </w:tc>
        <w:tc>
          <w:tcPr>
            <w:tcW w:w="816" w:type="pct"/>
            <w:vAlign w:val="center"/>
          </w:tcPr>
          <w:p w14:paraId="58BEB522">
            <w:pPr>
              <w:spacing w:after="120" w:line="240" w:lineRule="auto"/>
              <w:jc w:val="center"/>
              <w:rPr>
                <w:rFonts w:ascii="Arial" w:hAnsi="Arial" w:eastAsia="Times New Roman" w:cs="Arial"/>
                <w:sz w:val="20"/>
                <w:szCs w:val="20"/>
              </w:rPr>
            </w:pPr>
            <w:r>
              <w:rPr>
                <w:rFonts w:ascii="Arial" w:hAnsi="Arial" w:eastAsia="Times New Roman" w:cs="Arial"/>
                <w:sz w:val="20"/>
                <w:szCs w:val="20"/>
              </w:rPr>
              <w:t>Số</w:t>
            </w:r>
          </w:p>
        </w:tc>
        <w:tc>
          <w:tcPr>
            <w:tcW w:w="686" w:type="pct"/>
            <w:vAlign w:val="center"/>
          </w:tcPr>
          <w:p w14:paraId="2737BB36">
            <w:pPr>
              <w:spacing w:after="120" w:line="240" w:lineRule="auto"/>
              <w:jc w:val="center"/>
              <w:rPr>
                <w:rFonts w:ascii="Arial" w:hAnsi="Arial" w:eastAsia="Times New Roman" w:cs="Arial"/>
                <w:sz w:val="20"/>
                <w:szCs w:val="20"/>
                <w:lang w:val="vi"/>
              </w:rPr>
            </w:pPr>
            <w:r>
              <w:rPr>
                <w:rFonts w:ascii="Arial" w:hAnsi="Arial" w:eastAsia="Times New Roman" w:cs="Arial"/>
                <w:sz w:val="20"/>
                <w:szCs w:val="20"/>
                <w:lang w:val="vi"/>
              </w:rPr>
              <w:t>Bắt buộc (Nếu có)</w:t>
            </w:r>
          </w:p>
        </w:tc>
        <w:tc>
          <w:tcPr>
            <w:tcW w:w="728" w:type="pct"/>
            <w:vAlign w:val="center"/>
          </w:tcPr>
          <w:p w14:paraId="2015C2A3">
            <w:pPr>
              <w:spacing w:after="120" w:line="240" w:lineRule="auto"/>
              <w:jc w:val="center"/>
              <w:rPr>
                <w:rFonts w:ascii="Arial" w:hAnsi="Arial" w:eastAsia="Times New Roman" w:cs="Arial"/>
                <w:sz w:val="20"/>
                <w:szCs w:val="20"/>
              </w:rPr>
            </w:pPr>
          </w:p>
        </w:tc>
      </w:tr>
      <w:tr w14:paraId="69C05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000" w:type="pct"/>
            <w:gridSpan w:val="6"/>
            <w:vAlign w:val="center"/>
          </w:tcPr>
          <w:p w14:paraId="7C8A8940">
            <w:pPr>
              <w:spacing w:after="120" w:line="240" w:lineRule="auto"/>
              <w:rPr>
                <w:rFonts w:ascii="Arial" w:hAnsi="Arial" w:eastAsia="Times New Roman" w:cs="Arial"/>
                <w:sz w:val="20"/>
                <w:szCs w:val="20"/>
              </w:rPr>
            </w:pPr>
            <w:r>
              <w:rPr>
                <w:rFonts w:ascii="Arial" w:hAnsi="Arial" w:eastAsia="Times New Roman" w:cs="Arial"/>
                <w:b/>
                <w:bCs/>
                <w:sz w:val="20"/>
                <w:szCs w:val="20"/>
              </w:rPr>
              <w:t>Thẻ DNghi\DLDNghi\NDDNghi\TTHDDCTThe\DSNDDCTThe\ NDDCTThe\TTKhac chứa nội dung chỉ tiêu khác</w:t>
            </w:r>
          </w:p>
        </w:tc>
      </w:tr>
      <w:tr w14:paraId="4645F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000" w:type="pct"/>
            <w:gridSpan w:val="6"/>
            <w:vAlign w:val="center"/>
          </w:tcPr>
          <w:p w14:paraId="1293AC4E">
            <w:pPr>
              <w:spacing w:after="120" w:line="240" w:lineRule="auto"/>
              <w:jc w:val="both"/>
              <w:rPr>
                <w:rFonts w:ascii="Arial" w:hAnsi="Arial" w:eastAsia="Times New Roman" w:cs="Arial"/>
                <w:sz w:val="20"/>
                <w:szCs w:val="20"/>
              </w:rPr>
            </w:pPr>
            <w:r>
              <w:rPr>
                <w:rFonts w:ascii="Arial" w:hAnsi="Arial" w:eastAsia="Times New Roman" w:cs="Arial"/>
                <w:b/>
                <w:bCs/>
                <w:sz w:val="20"/>
                <w:szCs w:val="20"/>
              </w:rPr>
              <w:t>Thẻ DNghi\DLDNghi\NDDNghi\TTHDDCTThe\TTSThue chứa danh sách thông tin số thuế đã nộp, số thuế điều chỉnh của các hóa đơn</w:t>
            </w:r>
          </w:p>
        </w:tc>
      </w:tr>
      <w:tr w14:paraId="0B0E0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000" w:type="pct"/>
            <w:gridSpan w:val="6"/>
            <w:vAlign w:val="center"/>
          </w:tcPr>
          <w:p w14:paraId="046E004B">
            <w:pPr>
              <w:spacing w:after="120" w:line="240" w:lineRule="auto"/>
              <w:jc w:val="both"/>
              <w:rPr>
                <w:rFonts w:ascii="Arial" w:hAnsi="Arial" w:eastAsia="Times New Roman" w:cs="Arial"/>
                <w:sz w:val="20"/>
                <w:szCs w:val="20"/>
              </w:rPr>
            </w:pPr>
            <w:r>
              <w:rPr>
                <w:rFonts w:ascii="Arial" w:hAnsi="Arial" w:eastAsia="Times New Roman" w:cs="Arial"/>
                <w:b/>
                <w:bCs/>
                <w:sz w:val="20"/>
                <w:szCs w:val="20"/>
              </w:rPr>
              <w:t>Thẻ DNghi\DLDNghi\NDDNghi\TTHDDCTThe\TTSThue\HDon chứa chi tiết 01 dòng dữ liệu (Thẻ này có thể lặp lại nhiều lần tương ứng với số hóa đơn)</w:t>
            </w:r>
          </w:p>
        </w:tc>
      </w:tr>
      <w:tr w14:paraId="5E226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33767CBF">
            <w:pPr>
              <w:spacing w:after="120" w:line="240" w:lineRule="auto"/>
              <w:jc w:val="both"/>
              <w:rPr>
                <w:rFonts w:ascii="Arial" w:hAnsi="Arial" w:eastAsia="Times New Roman" w:cs="Arial"/>
                <w:sz w:val="20"/>
                <w:szCs w:val="20"/>
              </w:rPr>
            </w:pPr>
            <w:r>
              <w:rPr>
                <w:rFonts w:ascii="Arial" w:hAnsi="Arial" w:eastAsia="Times New Roman" w:cs="Arial"/>
                <w:sz w:val="20"/>
                <w:szCs w:val="20"/>
              </w:rPr>
              <w:t>Số thứ tự</w:t>
            </w:r>
          </w:p>
        </w:tc>
        <w:tc>
          <w:tcPr>
            <w:tcW w:w="1009" w:type="pct"/>
            <w:vAlign w:val="center"/>
          </w:tcPr>
          <w:p w14:paraId="639C83A7">
            <w:pPr>
              <w:spacing w:after="120" w:line="240" w:lineRule="auto"/>
              <w:jc w:val="both"/>
              <w:rPr>
                <w:rFonts w:ascii="Arial" w:hAnsi="Arial" w:eastAsia="Times New Roman" w:cs="Arial"/>
                <w:sz w:val="20"/>
                <w:szCs w:val="20"/>
              </w:rPr>
            </w:pPr>
            <w:r>
              <w:rPr>
                <w:rFonts w:ascii="Arial" w:hAnsi="Arial" w:eastAsia="Times New Roman" w:cs="Arial"/>
                <w:sz w:val="20"/>
                <w:szCs w:val="20"/>
              </w:rPr>
              <w:t>STT</w:t>
            </w:r>
          </w:p>
        </w:tc>
        <w:tc>
          <w:tcPr>
            <w:tcW w:w="614" w:type="pct"/>
            <w:vAlign w:val="center"/>
          </w:tcPr>
          <w:p w14:paraId="06737676">
            <w:pPr>
              <w:spacing w:after="120" w:line="240" w:lineRule="auto"/>
              <w:jc w:val="center"/>
              <w:rPr>
                <w:rFonts w:ascii="Arial" w:hAnsi="Arial" w:eastAsia="Times New Roman" w:cs="Arial"/>
                <w:sz w:val="20"/>
                <w:szCs w:val="20"/>
              </w:rPr>
            </w:pPr>
            <w:r>
              <w:rPr>
                <w:rFonts w:ascii="Arial" w:hAnsi="Arial" w:eastAsia="Times New Roman" w:cs="Arial"/>
                <w:sz w:val="20"/>
                <w:szCs w:val="20"/>
              </w:rPr>
              <w:t>3</w:t>
            </w:r>
          </w:p>
        </w:tc>
        <w:tc>
          <w:tcPr>
            <w:tcW w:w="816" w:type="pct"/>
            <w:vAlign w:val="center"/>
          </w:tcPr>
          <w:p w14:paraId="169449B6">
            <w:pPr>
              <w:spacing w:after="120" w:line="240" w:lineRule="auto"/>
              <w:jc w:val="center"/>
              <w:rPr>
                <w:rFonts w:ascii="Arial" w:hAnsi="Arial" w:eastAsia="Times New Roman" w:cs="Arial"/>
                <w:sz w:val="20"/>
                <w:szCs w:val="20"/>
              </w:rPr>
            </w:pPr>
            <w:r>
              <w:rPr>
                <w:rFonts w:ascii="Arial" w:hAnsi="Arial" w:eastAsia="Times New Roman" w:cs="Arial"/>
                <w:sz w:val="20"/>
                <w:szCs w:val="20"/>
              </w:rPr>
              <w:t>Số</w:t>
            </w:r>
          </w:p>
        </w:tc>
        <w:tc>
          <w:tcPr>
            <w:tcW w:w="686" w:type="pct"/>
            <w:vAlign w:val="center"/>
          </w:tcPr>
          <w:p w14:paraId="51DC9179">
            <w:pPr>
              <w:spacing w:after="120" w:line="240" w:lineRule="auto"/>
              <w:jc w:val="center"/>
              <w:rPr>
                <w:rFonts w:ascii="Arial" w:hAnsi="Arial" w:eastAsia="Times New Roman" w:cs="Arial"/>
                <w:sz w:val="20"/>
                <w:szCs w:val="20"/>
              </w:rPr>
            </w:pPr>
            <w:r>
              <w:rPr>
                <w:rFonts w:ascii="Arial" w:hAnsi="Arial" w:eastAsia="Times New Roman" w:cs="Arial"/>
                <w:sz w:val="20"/>
                <w:szCs w:val="20"/>
              </w:rPr>
              <w:t>Không bắt buộc</w:t>
            </w:r>
          </w:p>
        </w:tc>
        <w:tc>
          <w:tcPr>
            <w:tcW w:w="728" w:type="pct"/>
            <w:vAlign w:val="center"/>
          </w:tcPr>
          <w:p w14:paraId="15C5BE4E">
            <w:pPr>
              <w:spacing w:after="120" w:line="240" w:lineRule="auto"/>
              <w:jc w:val="center"/>
              <w:rPr>
                <w:rFonts w:ascii="Arial" w:hAnsi="Arial" w:eastAsia="Times New Roman" w:cs="Arial"/>
                <w:sz w:val="20"/>
                <w:szCs w:val="20"/>
              </w:rPr>
            </w:pPr>
          </w:p>
        </w:tc>
      </w:tr>
      <w:tr w14:paraId="071E1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68C967AA">
            <w:pPr>
              <w:spacing w:after="120" w:line="240" w:lineRule="auto"/>
              <w:jc w:val="both"/>
              <w:rPr>
                <w:rFonts w:ascii="Arial" w:hAnsi="Arial" w:eastAsia="Times New Roman" w:cs="Arial"/>
                <w:sz w:val="20"/>
                <w:szCs w:val="20"/>
              </w:rPr>
            </w:pPr>
            <w:r>
              <w:rPr>
                <w:rFonts w:ascii="Arial" w:hAnsi="Arial" w:eastAsia="Times New Roman" w:cs="Arial"/>
                <w:sz w:val="20"/>
                <w:szCs w:val="20"/>
              </w:rPr>
              <w:t>Mã hồ sơ</w:t>
            </w:r>
          </w:p>
        </w:tc>
        <w:tc>
          <w:tcPr>
            <w:tcW w:w="1009" w:type="pct"/>
            <w:vAlign w:val="center"/>
          </w:tcPr>
          <w:p w14:paraId="119AD1C8">
            <w:pPr>
              <w:spacing w:after="120" w:line="240" w:lineRule="auto"/>
              <w:jc w:val="both"/>
              <w:rPr>
                <w:rFonts w:ascii="Arial" w:hAnsi="Arial" w:eastAsia="Times New Roman" w:cs="Arial"/>
                <w:sz w:val="20"/>
                <w:szCs w:val="20"/>
              </w:rPr>
            </w:pPr>
            <w:r>
              <w:rPr>
                <w:rFonts w:ascii="Arial" w:hAnsi="Arial" w:eastAsia="Times New Roman" w:cs="Arial"/>
                <w:sz w:val="20"/>
                <w:szCs w:val="20"/>
              </w:rPr>
              <w:t>MHSo</w:t>
            </w:r>
          </w:p>
        </w:tc>
        <w:tc>
          <w:tcPr>
            <w:tcW w:w="614" w:type="pct"/>
            <w:vAlign w:val="center"/>
          </w:tcPr>
          <w:p w14:paraId="7B6EA425">
            <w:pPr>
              <w:spacing w:after="120" w:line="240" w:lineRule="auto"/>
              <w:jc w:val="center"/>
              <w:rPr>
                <w:rFonts w:ascii="Arial" w:hAnsi="Arial" w:eastAsia="Times New Roman" w:cs="Arial"/>
                <w:sz w:val="20"/>
                <w:szCs w:val="20"/>
              </w:rPr>
            </w:pPr>
            <w:r>
              <w:rPr>
                <w:rFonts w:ascii="Arial" w:hAnsi="Arial" w:eastAsia="Times New Roman" w:cs="Arial"/>
                <w:sz w:val="20"/>
                <w:szCs w:val="20"/>
              </w:rPr>
              <w:t>20</w:t>
            </w:r>
          </w:p>
        </w:tc>
        <w:tc>
          <w:tcPr>
            <w:tcW w:w="816" w:type="pct"/>
            <w:vAlign w:val="center"/>
          </w:tcPr>
          <w:p w14:paraId="5E9C0C03">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686" w:type="pct"/>
            <w:vAlign w:val="center"/>
          </w:tcPr>
          <w:p w14:paraId="2385B093">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728" w:type="pct"/>
            <w:vAlign w:val="center"/>
          </w:tcPr>
          <w:p w14:paraId="5AD3B6F1">
            <w:pPr>
              <w:spacing w:after="120" w:line="240" w:lineRule="auto"/>
              <w:jc w:val="center"/>
              <w:rPr>
                <w:rFonts w:ascii="Arial" w:hAnsi="Arial" w:eastAsia="Times New Roman" w:cs="Arial"/>
                <w:sz w:val="20"/>
                <w:szCs w:val="20"/>
              </w:rPr>
            </w:pPr>
          </w:p>
        </w:tc>
      </w:tr>
      <w:tr w14:paraId="7ACD8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28556CEF">
            <w:pPr>
              <w:spacing w:after="120" w:line="240" w:lineRule="auto"/>
              <w:jc w:val="both"/>
              <w:rPr>
                <w:rFonts w:ascii="Arial" w:hAnsi="Arial" w:eastAsia="Times New Roman" w:cs="Arial"/>
                <w:sz w:val="20"/>
                <w:szCs w:val="20"/>
              </w:rPr>
            </w:pPr>
            <w:r>
              <w:rPr>
                <w:rFonts w:ascii="Arial" w:hAnsi="Arial" w:eastAsia="Times New Roman" w:cs="Arial"/>
                <w:sz w:val="20"/>
                <w:szCs w:val="20"/>
              </w:rPr>
              <w:t>Ký hiệu hóa đơn</w:t>
            </w:r>
          </w:p>
        </w:tc>
        <w:tc>
          <w:tcPr>
            <w:tcW w:w="1009" w:type="pct"/>
            <w:vAlign w:val="center"/>
          </w:tcPr>
          <w:p w14:paraId="7040CAA3">
            <w:pPr>
              <w:spacing w:after="120" w:line="240" w:lineRule="auto"/>
              <w:jc w:val="both"/>
              <w:rPr>
                <w:rFonts w:ascii="Arial" w:hAnsi="Arial" w:eastAsia="Times New Roman" w:cs="Arial"/>
                <w:sz w:val="20"/>
                <w:szCs w:val="20"/>
              </w:rPr>
            </w:pPr>
            <w:r>
              <w:rPr>
                <w:rFonts w:ascii="Arial" w:hAnsi="Arial" w:eastAsia="Times New Roman" w:cs="Arial"/>
                <w:sz w:val="20"/>
                <w:szCs w:val="20"/>
              </w:rPr>
              <w:t>KHHDon</w:t>
            </w:r>
          </w:p>
        </w:tc>
        <w:tc>
          <w:tcPr>
            <w:tcW w:w="614" w:type="pct"/>
            <w:vAlign w:val="center"/>
          </w:tcPr>
          <w:p w14:paraId="00AAC9CD">
            <w:pPr>
              <w:spacing w:after="120" w:line="240" w:lineRule="auto"/>
              <w:jc w:val="center"/>
              <w:rPr>
                <w:rFonts w:ascii="Arial" w:hAnsi="Arial" w:eastAsia="Times New Roman" w:cs="Arial"/>
                <w:sz w:val="20"/>
                <w:szCs w:val="20"/>
              </w:rPr>
            </w:pPr>
            <w:r>
              <w:rPr>
                <w:rFonts w:ascii="Arial" w:hAnsi="Arial" w:eastAsia="Times New Roman" w:cs="Arial"/>
                <w:sz w:val="20"/>
                <w:szCs w:val="20"/>
              </w:rPr>
              <w:t>6</w:t>
            </w:r>
          </w:p>
        </w:tc>
        <w:tc>
          <w:tcPr>
            <w:tcW w:w="816" w:type="pct"/>
            <w:vAlign w:val="center"/>
          </w:tcPr>
          <w:p w14:paraId="330C773E">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p w14:paraId="00476117">
            <w:pPr>
              <w:spacing w:after="120" w:line="240" w:lineRule="auto"/>
              <w:jc w:val="center"/>
              <w:rPr>
                <w:rFonts w:ascii="Arial" w:hAnsi="Arial" w:eastAsia="Times New Roman" w:cs="Arial"/>
                <w:sz w:val="20"/>
                <w:szCs w:val="20"/>
              </w:rPr>
            </w:pPr>
            <w:r>
              <w:rPr>
                <w:rFonts w:ascii="Arial" w:hAnsi="Arial" w:eastAsia="Times New Roman" w:cs="Arial"/>
                <w:sz w:val="20"/>
                <w:szCs w:val="20"/>
              </w:rPr>
              <w:t>(</w:t>
            </w:r>
            <w:r>
              <w:rPr>
                <w:rFonts w:ascii="Arial" w:hAnsi="Arial" w:eastAsia="Times New Roman" w:cs="Arial"/>
                <w:sz w:val="20"/>
                <w:szCs w:val="20"/>
                <w:lang w:val="vi"/>
              </w:rPr>
              <w:t>Chi tiết tại Phụ lục</w:t>
            </w:r>
            <w:r>
              <w:rPr>
                <w:rFonts w:ascii="Arial" w:hAnsi="Arial" w:eastAsia="Times New Roman" w:cs="Arial"/>
                <w:sz w:val="20"/>
                <w:szCs w:val="20"/>
              </w:rPr>
              <w:t xml:space="preserve"> II</w:t>
            </w:r>
            <w:r>
              <w:rPr>
                <w:rFonts w:ascii="Arial" w:hAnsi="Arial" w:eastAsia="Times New Roman" w:cs="Arial"/>
                <w:sz w:val="20"/>
                <w:szCs w:val="20"/>
                <w:lang w:val="vi"/>
              </w:rPr>
              <w:t xml:space="preserve"> kèm theo Quy định này</w:t>
            </w:r>
            <w:r>
              <w:rPr>
                <w:rFonts w:ascii="Arial" w:hAnsi="Arial" w:eastAsia="Times New Roman" w:cs="Arial"/>
                <w:sz w:val="20"/>
                <w:szCs w:val="20"/>
              </w:rPr>
              <w:t>)</w:t>
            </w:r>
          </w:p>
        </w:tc>
        <w:tc>
          <w:tcPr>
            <w:tcW w:w="686" w:type="pct"/>
            <w:vAlign w:val="center"/>
          </w:tcPr>
          <w:p w14:paraId="4D646CFC">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728" w:type="pct"/>
          </w:tcPr>
          <w:p w14:paraId="20B5D588">
            <w:pPr>
              <w:spacing w:after="120" w:line="240" w:lineRule="auto"/>
              <w:jc w:val="center"/>
              <w:rPr>
                <w:rFonts w:ascii="Arial" w:hAnsi="Arial" w:eastAsia="Times New Roman" w:cs="Arial"/>
                <w:sz w:val="20"/>
                <w:szCs w:val="20"/>
              </w:rPr>
            </w:pPr>
          </w:p>
        </w:tc>
      </w:tr>
      <w:tr w14:paraId="5799F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38F37C78">
            <w:pPr>
              <w:spacing w:after="120" w:line="240" w:lineRule="auto"/>
              <w:jc w:val="both"/>
              <w:rPr>
                <w:rFonts w:ascii="Arial" w:hAnsi="Arial" w:eastAsia="Times New Roman" w:cs="Arial"/>
                <w:sz w:val="20"/>
                <w:szCs w:val="20"/>
              </w:rPr>
            </w:pPr>
            <w:r>
              <w:rPr>
                <w:rFonts w:ascii="Arial" w:hAnsi="Arial" w:eastAsia="Times New Roman" w:cs="Arial"/>
                <w:sz w:val="20"/>
                <w:szCs w:val="20"/>
              </w:rPr>
              <w:t>Ký hiệu mẫu số hóa đơn</w:t>
            </w:r>
          </w:p>
        </w:tc>
        <w:tc>
          <w:tcPr>
            <w:tcW w:w="1009" w:type="pct"/>
            <w:vAlign w:val="center"/>
          </w:tcPr>
          <w:p w14:paraId="6FFAE63A">
            <w:pPr>
              <w:spacing w:after="120" w:line="240" w:lineRule="auto"/>
              <w:jc w:val="both"/>
              <w:rPr>
                <w:rFonts w:ascii="Arial" w:hAnsi="Arial" w:eastAsia="Times New Roman" w:cs="Arial"/>
                <w:sz w:val="20"/>
                <w:szCs w:val="20"/>
              </w:rPr>
            </w:pPr>
            <w:r>
              <w:rPr>
                <w:rFonts w:ascii="Arial" w:hAnsi="Arial" w:eastAsia="Times New Roman" w:cs="Arial"/>
                <w:sz w:val="20"/>
                <w:szCs w:val="20"/>
              </w:rPr>
              <w:t>KHMSHDon</w:t>
            </w:r>
          </w:p>
        </w:tc>
        <w:tc>
          <w:tcPr>
            <w:tcW w:w="614" w:type="pct"/>
            <w:vAlign w:val="center"/>
          </w:tcPr>
          <w:p w14:paraId="075F28B9">
            <w:pPr>
              <w:spacing w:after="120" w:line="240" w:lineRule="auto"/>
              <w:jc w:val="center"/>
              <w:rPr>
                <w:rFonts w:ascii="Arial" w:hAnsi="Arial" w:eastAsia="Times New Roman" w:cs="Arial"/>
                <w:sz w:val="20"/>
                <w:szCs w:val="20"/>
              </w:rPr>
            </w:pPr>
            <w:r>
              <w:rPr>
                <w:rFonts w:ascii="Arial" w:hAnsi="Arial" w:eastAsia="Times New Roman" w:cs="Arial"/>
                <w:sz w:val="20"/>
                <w:szCs w:val="20"/>
              </w:rPr>
              <w:t>1</w:t>
            </w:r>
          </w:p>
        </w:tc>
        <w:tc>
          <w:tcPr>
            <w:tcW w:w="816" w:type="pct"/>
            <w:vAlign w:val="center"/>
          </w:tcPr>
          <w:p w14:paraId="68A9F92D">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p w14:paraId="5BC9277C">
            <w:pPr>
              <w:spacing w:after="120" w:line="240" w:lineRule="auto"/>
              <w:jc w:val="center"/>
              <w:rPr>
                <w:rFonts w:ascii="Arial" w:hAnsi="Arial" w:eastAsia="Times New Roman" w:cs="Arial"/>
                <w:sz w:val="20"/>
                <w:szCs w:val="20"/>
              </w:rPr>
            </w:pPr>
            <w:r>
              <w:rPr>
                <w:rFonts w:ascii="Arial" w:hAnsi="Arial" w:eastAsia="Times New Roman" w:cs="Arial"/>
                <w:sz w:val="20"/>
                <w:szCs w:val="20"/>
              </w:rPr>
              <w:t>(</w:t>
            </w:r>
            <w:r>
              <w:rPr>
                <w:rFonts w:ascii="Arial" w:hAnsi="Arial" w:eastAsia="Times New Roman" w:cs="Arial"/>
                <w:sz w:val="20"/>
                <w:szCs w:val="20"/>
                <w:lang w:val="vi"/>
              </w:rPr>
              <w:t>Chi tiết tại Phụ lục</w:t>
            </w:r>
            <w:r>
              <w:rPr>
                <w:rFonts w:ascii="Arial" w:hAnsi="Arial" w:eastAsia="Times New Roman" w:cs="Arial"/>
                <w:sz w:val="20"/>
                <w:szCs w:val="20"/>
              </w:rPr>
              <w:t xml:space="preserve"> II</w:t>
            </w:r>
            <w:r>
              <w:rPr>
                <w:rFonts w:ascii="Arial" w:hAnsi="Arial" w:eastAsia="Times New Roman" w:cs="Arial"/>
                <w:sz w:val="20"/>
                <w:szCs w:val="20"/>
                <w:lang w:val="vi"/>
              </w:rPr>
              <w:t xml:space="preserve"> kèm theo Quy định này</w:t>
            </w:r>
            <w:r>
              <w:rPr>
                <w:rFonts w:ascii="Arial" w:hAnsi="Arial" w:eastAsia="Times New Roman" w:cs="Arial"/>
                <w:sz w:val="20"/>
                <w:szCs w:val="20"/>
              </w:rPr>
              <w:t>)</w:t>
            </w:r>
          </w:p>
        </w:tc>
        <w:tc>
          <w:tcPr>
            <w:tcW w:w="686" w:type="pct"/>
            <w:vAlign w:val="center"/>
          </w:tcPr>
          <w:p w14:paraId="4EFCAEB7">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728" w:type="pct"/>
          </w:tcPr>
          <w:p w14:paraId="4EC7872F">
            <w:pPr>
              <w:spacing w:after="120" w:line="240" w:lineRule="auto"/>
              <w:jc w:val="center"/>
              <w:rPr>
                <w:rFonts w:ascii="Arial" w:hAnsi="Arial" w:eastAsia="Times New Roman" w:cs="Arial"/>
                <w:sz w:val="20"/>
                <w:szCs w:val="20"/>
              </w:rPr>
            </w:pPr>
          </w:p>
        </w:tc>
      </w:tr>
      <w:tr w14:paraId="3D854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484DAD67">
            <w:pPr>
              <w:spacing w:after="120" w:line="240" w:lineRule="auto"/>
              <w:jc w:val="both"/>
              <w:rPr>
                <w:rFonts w:ascii="Arial" w:hAnsi="Arial" w:eastAsia="Times New Roman" w:cs="Arial"/>
                <w:sz w:val="20"/>
                <w:szCs w:val="20"/>
              </w:rPr>
            </w:pPr>
            <w:r>
              <w:rPr>
                <w:rFonts w:ascii="Arial" w:hAnsi="Arial" w:eastAsia="Times New Roman" w:cs="Arial"/>
                <w:sz w:val="20"/>
                <w:szCs w:val="20"/>
              </w:rPr>
              <w:t>Số hóa đơn</w:t>
            </w:r>
          </w:p>
        </w:tc>
        <w:tc>
          <w:tcPr>
            <w:tcW w:w="1009" w:type="pct"/>
            <w:vAlign w:val="center"/>
          </w:tcPr>
          <w:p w14:paraId="6702269A">
            <w:pPr>
              <w:spacing w:after="120" w:line="240" w:lineRule="auto"/>
              <w:jc w:val="both"/>
              <w:rPr>
                <w:rFonts w:ascii="Arial" w:hAnsi="Arial" w:eastAsia="Times New Roman" w:cs="Arial"/>
                <w:sz w:val="20"/>
                <w:szCs w:val="20"/>
              </w:rPr>
            </w:pPr>
            <w:r>
              <w:rPr>
                <w:rFonts w:ascii="Arial" w:hAnsi="Arial" w:eastAsia="Times New Roman" w:cs="Arial"/>
                <w:sz w:val="20"/>
                <w:szCs w:val="20"/>
              </w:rPr>
              <w:t>SHDon</w:t>
            </w:r>
          </w:p>
        </w:tc>
        <w:tc>
          <w:tcPr>
            <w:tcW w:w="614" w:type="pct"/>
            <w:vAlign w:val="center"/>
          </w:tcPr>
          <w:p w14:paraId="588FC825">
            <w:pPr>
              <w:spacing w:after="120" w:line="240" w:lineRule="auto"/>
              <w:jc w:val="center"/>
              <w:rPr>
                <w:rFonts w:ascii="Arial" w:hAnsi="Arial" w:eastAsia="Times New Roman" w:cs="Arial"/>
                <w:sz w:val="20"/>
                <w:szCs w:val="20"/>
              </w:rPr>
            </w:pPr>
            <w:r>
              <w:rPr>
                <w:rFonts w:ascii="Arial" w:hAnsi="Arial" w:eastAsia="Times New Roman" w:cs="Arial"/>
                <w:sz w:val="20"/>
                <w:szCs w:val="20"/>
              </w:rPr>
              <w:t>8</w:t>
            </w:r>
          </w:p>
        </w:tc>
        <w:tc>
          <w:tcPr>
            <w:tcW w:w="816" w:type="pct"/>
            <w:vAlign w:val="center"/>
          </w:tcPr>
          <w:p w14:paraId="1EFE2A5B">
            <w:pPr>
              <w:spacing w:after="120" w:line="240" w:lineRule="auto"/>
              <w:jc w:val="center"/>
              <w:rPr>
                <w:rFonts w:ascii="Arial" w:hAnsi="Arial" w:eastAsia="Times New Roman" w:cs="Arial"/>
                <w:sz w:val="20"/>
                <w:szCs w:val="20"/>
              </w:rPr>
            </w:pPr>
            <w:r>
              <w:rPr>
                <w:rFonts w:ascii="Arial" w:hAnsi="Arial" w:eastAsia="Times New Roman" w:cs="Arial"/>
                <w:sz w:val="20"/>
                <w:szCs w:val="20"/>
              </w:rPr>
              <w:t>Số</w:t>
            </w:r>
          </w:p>
        </w:tc>
        <w:tc>
          <w:tcPr>
            <w:tcW w:w="686" w:type="pct"/>
            <w:vAlign w:val="center"/>
          </w:tcPr>
          <w:p w14:paraId="17ABA2A7">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728" w:type="pct"/>
          </w:tcPr>
          <w:p w14:paraId="2E8B9FFC">
            <w:pPr>
              <w:spacing w:after="120" w:line="240" w:lineRule="auto"/>
              <w:jc w:val="center"/>
              <w:rPr>
                <w:rFonts w:ascii="Arial" w:hAnsi="Arial" w:eastAsia="Times New Roman" w:cs="Arial"/>
                <w:sz w:val="20"/>
                <w:szCs w:val="20"/>
              </w:rPr>
            </w:pPr>
          </w:p>
        </w:tc>
      </w:tr>
      <w:tr w14:paraId="7E04F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3DDB89A6">
            <w:pPr>
              <w:spacing w:after="120" w:line="240" w:lineRule="auto"/>
              <w:jc w:val="both"/>
              <w:rPr>
                <w:rFonts w:ascii="Arial" w:hAnsi="Arial" w:eastAsia="Times New Roman" w:cs="Arial"/>
                <w:sz w:val="20"/>
                <w:szCs w:val="20"/>
              </w:rPr>
            </w:pPr>
            <w:r>
              <w:rPr>
                <w:rFonts w:ascii="Arial" w:hAnsi="Arial" w:eastAsia="Times New Roman" w:cs="Arial"/>
                <w:sz w:val="20"/>
                <w:szCs w:val="20"/>
              </w:rPr>
              <w:t>Ngày hóa đơn</w:t>
            </w:r>
          </w:p>
        </w:tc>
        <w:tc>
          <w:tcPr>
            <w:tcW w:w="1009" w:type="pct"/>
            <w:vAlign w:val="center"/>
          </w:tcPr>
          <w:p w14:paraId="2A3C885D">
            <w:pPr>
              <w:spacing w:after="120" w:line="240" w:lineRule="auto"/>
              <w:jc w:val="both"/>
              <w:rPr>
                <w:rFonts w:ascii="Arial" w:hAnsi="Arial" w:eastAsia="Times New Roman" w:cs="Arial"/>
                <w:sz w:val="20"/>
                <w:szCs w:val="20"/>
              </w:rPr>
            </w:pPr>
            <w:r>
              <w:rPr>
                <w:rFonts w:ascii="Arial" w:hAnsi="Arial" w:eastAsia="Times New Roman" w:cs="Arial"/>
                <w:sz w:val="20"/>
                <w:szCs w:val="20"/>
              </w:rPr>
              <w:t>NHDon</w:t>
            </w:r>
          </w:p>
        </w:tc>
        <w:tc>
          <w:tcPr>
            <w:tcW w:w="614" w:type="pct"/>
            <w:vAlign w:val="center"/>
          </w:tcPr>
          <w:p w14:paraId="6F481034">
            <w:pPr>
              <w:spacing w:after="120" w:line="240" w:lineRule="auto"/>
              <w:jc w:val="center"/>
              <w:rPr>
                <w:rFonts w:ascii="Arial" w:hAnsi="Arial" w:eastAsia="Times New Roman" w:cs="Arial"/>
                <w:sz w:val="20"/>
                <w:szCs w:val="20"/>
              </w:rPr>
            </w:pPr>
          </w:p>
        </w:tc>
        <w:tc>
          <w:tcPr>
            <w:tcW w:w="816" w:type="pct"/>
            <w:vAlign w:val="center"/>
          </w:tcPr>
          <w:p w14:paraId="3AA2927A">
            <w:pPr>
              <w:spacing w:after="120" w:line="240" w:lineRule="auto"/>
              <w:jc w:val="center"/>
              <w:rPr>
                <w:rFonts w:ascii="Arial" w:hAnsi="Arial" w:eastAsia="Times New Roman" w:cs="Arial"/>
                <w:sz w:val="20"/>
                <w:szCs w:val="20"/>
              </w:rPr>
            </w:pPr>
            <w:r>
              <w:rPr>
                <w:rFonts w:ascii="Arial" w:hAnsi="Arial" w:eastAsia="Times New Roman" w:cs="Arial"/>
                <w:sz w:val="20"/>
                <w:szCs w:val="20"/>
              </w:rPr>
              <w:t>Ngay</w:t>
            </w:r>
          </w:p>
        </w:tc>
        <w:tc>
          <w:tcPr>
            <w:tcW w:w="686" w:type="pct"/>
            <w:vAlign w:val="center"/>
          </w:tcPr>
          <w:p w14:paraId="09DA2844">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728" w:type="pct"/>
            <w:vAlign w:val="center"/>
          </w:tcPr>
          <w:p w14:paraId="1147794B">
            <w:pPr>
              <w:spacing w:after="120" w:line="240" w:lineRule="auto"/>
              <w:jc w:val="center"/>
              <w:rPr>
                <w:rFonts w:ascii="Arial" w:hAnsi="Arial" w:eastAsia="Times New Roman" w:cs="Arial"/>
                <w:sz w:val="20"/>
                <w:szCs w:val="20"/>
              </w:rPr>
            </w:pPr>
          </w:p>
        </w:tc>
      </w:tr>
      <w:tr w14:paraId="53023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203AD5DC">
            <w:pPr>
              <w:spacing w:after="120" w:line="240" w:lineRule="auto"/>
              <w:jc w:val="both"/>
              <w:rPr>
                <w:rFonts w:ascii="Arial" w:hAnsi="Arial" w:eastAsia="Times New Roman" w:cs="Arial"/>
                <w:sz w:val="20"/>
                <w:szCs w:val="20"/>
              </w:rPr>
            </w:pPr>
            <w:r>
              <w:rPr>
                <w:rFonts w:ascii="Arial" w:hAnsi="Arial" w:eastAsia="Times New Roman" w:cs="Arial"/>
                <w:sz w:val="20"/>
                <w:szCs w:val="20"/>
              </w:rPr>
              <w:t>Thuế GTGT đã nộp</w:t>
            </w:r>
          </w:p>
        </w:tc>
        <w:tc>
          <w:tcPr>
            <w:tcW w:w="1009" w:type="pct"/>
            <w:vAlign w:val="center"/>
          </w:tcPr>
          <w:p w14:paraId="0C2B1BFC">
            <w:pPr>
              <w:spacing w:after="120" w:line="240" w:lineRule="auto"/>
              <w:jc w:val="both"/>
              <w:rPr>
                <w:rFonts w:ascii="Arial" w:hAnsi="Arial" w:eastAsia="Times New Roman" w:cs="Arial"/>
                <w:sz w:val="20"/>
                <w:szCs w:val="20"/>
              </w:rPr>
            </w:pPr>
            <w:r>
              <w:rPr>
                <w:rFonts w:ascii="Arial" w:hAnsi="Arial" w:eastAsia="Times New Roman" w:cs="Arial"/>
                <w:sz w:val="20"/>
                <w:szCs w:val="20"/>
              </w:rPr>
              <w:t>TGTGTDNop</w:t>
            </w:r>
          </w:p>
        </w:tc>
        <w:tc>
          <w:tcPr>
            <w:tcW w:w="614" w:type="pct"/>
            <w:vAlign w:val="center"/>
          </w:tcPr>
          <w:p w14:paraId="6CDD5BD3">
            <w:pPr>
              <w:spacing w:after="120" w:line="240" w:lineRule="auto"/>
              <w:jc w:val="center"/>
              <w:rPr>
                <w:rFonts w:ascii="Arial" w:hAnsi="Arial" w:eastAsia="Times New Roman" w:cs="Arial"/>
                <w:sz w:val="20"/>
                <w:szCs w:val="20"/>
              </w:rPr>
            </w:pPr>
            <w:r>
              <w:rPr>
                <w:rFonts w:ascii="Arial" w:hAnsi="Arial" w:eastAsia="Times New Roman" w:cs="Arial"/>
                <w:sz w:val="20"/>
                <w:szCs w:val="20"/>
              </w:rPr>
              <w:t>21,6</w:t>
            </w:r>
          </w:p>
        </w:tc>
        <w:tc>
          <w:tcPr>
            <w:tcW w:w="816" w:type="pct"/>
            <w:vAlign w:val="center"/>
          </w:tcPr>
          <w:p w14:paraId="0318A039">
            <w:pPr>
              <w:spacing w:after="120" w:line="240" w:lineRule="auto"/>
              <w:jc w:val="center"/>
              <w:rPr>
                <w:rFonts w:ascii="Arial" w:hAnsi="Arial" w:eastAsia="Times New Roman" w:cs="Arial"/>
                <w:sz w:val="20"/>
                <w:szCs w:val="20"/>
              </w:rPr>
            </w:pPr>
            <w:r>
              <w:rPr>
                <w:rFonts w:ascii="Arial" w:hAnsi="Arial" w:eastAsia="Times New Roman" w:cs="Arial"/>
                <w:sz w:val="20"/>
                <w:szCs w:val="20"/>
              </w:rPr>
              <w:t>Số</w:t>
            </w:r>
          </w:p>
        </w:tc>
        <w:tc>
          <w:tcPr>
            <w:tcW w:w="686" w:type="pct"/>
            <w:vAlign w:val="center"/>
          </w:tcPr>
          <w:p w14:paraId="62C753D7">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728" w:type="pct"/>
            <w:vAlign w:val="center"/>
          </w:tcPr>
          <w:p w14:paraId="13E85499">
            <w:pPr>
              <w:spacing w:after="120" w:line="240" w:lineRule="auto"/>
              <w:jc w:val="center"/>
              <w:rPr>
                <w:rFonts w:ascii="Arial" w:hAnsi="Arial" w:eastAsia="Times New Roman" w:cs="Arial"/>
                <w:sz w:val="20"/>
                <w:szCs w:val="20"/>
              </w:rPr>
            </w:pPr>
          </w:p>
        </w:tc>
      </w:tr>
      <w:tr w14:paraId="2244A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16B306D6">
            <w:pPr>
              <w:spacing w:after="120" w:line="240" w:lineRule="auto"/>
              <w:jc w:val="both"/>
              <w:rPr>
                <w:rFonts w:ascii="Arial" w:hAnsi="Arial" w:eastAsia="Times New Roman" w:cs="Arial"/>
                <w:sz w:val="20"/>
                <w:szCs w:val="20"/>
              </w:rPr>
            </w:pPr>
            <w:r>
              <w:rPr>
                <w:rFonts w:ascii="Arial" w:hAnsi="Arial" w:eastAsia="Times New Roman" w:cs="Arial"/>
                <w:sz w:val="20"/>
                <w:szCs w:val="20"/>
              </w:rPr>
              <w:t>Thuế TNDN đã nộp</w:t>
            </w:r>
          </w:p>
        </w:tc>
        <w:tc>
          <w:tcPr>
            <w:tcW w:w="1009" w:type="pct"/>
            <w:vAlign w:val="center"/>
          </w:tcPr>
          <w:p w14:paraId="6D19FF94">
            <w:pPr>
              <w:spacing w:after="120" w:line="240" w:lineRule="auto"/>
              <w:jc w:val="both"/>
              <w:rPr>
                <w:rFonts w:ascii="Arial" w:hAnsi="Arial" w:eastAsia="Times New Roman" w:cs="Arial"/>
                <w:sz w:val="20"/>
                <w:szCs w:val="20"/>
              </w:rPr>
            </w:pPr>
            <w:r>
              <w:rPr>
                <w:rFonts w:ascii="Arial" w:hAnsi="Arial" w:eastAsia="Times New Roman" w:cs="Arial"/>
                <w:sz w:val="20"/>
                <w:szCs w:val="20"/>
              </w:rPr>
              <w:t>ThTNDNDNop</w:t>
            </w:r>
          </w:p>
        </w:tc>
        <w:tc>
          <w:tcPr>
            <w:tcW w:w="614" w:type="pct"/>
            <w:vAlign w:val="center"/>
          </w:tcPr>
          <w:p w14:paraId="196EC7AE">
            <w:pPr>
              <w:spacing w:after="120" w:line="240" w:lineRule="auto"/>
              <w:jc w:val="center"/>
              <w:rPr>
                <w:rFonts w:ascii="Arial" w:hAnsi="Arial" w:eastAsia="Times New Roman" w:cs="Arial"/>
                <w:sz w:val="20"/>
                <w:szCs w:val="20"/>
              </w:rPr>
            </w:pPr>
            <w:r>
              <w:rPr>
                <w:rFonts w:ascii="Arial" w:hAnsi="Arial" w:eastAsia="Times New Roman" w:cs="Arial"/>
                <w:sz w:val="20"/>
                <w:szCs w:val="20"/>
              </w:rPr>
              <w:t>21,6</w:t>
            </w:r>
          </w:p>
        </w:tc>
        <w:tc>
          <w:tcPr>
            <w:tcW w:w="816" w:type="pct"/>
            <w:vAlign w:val="center"/>
          </w:tcPr>
          <w:p w14:paraId="49EF1BE0">
            <w:pPr>
              <w:spacing w:after="120" w:line="240" w:lineRule="auto"/>
              <w:jc w:val="center"/>
              <w:rPr>
                <w:rFonts w:ascii="Arial" w:hAnsi="Arial" w:eastAsia="Times New Roman" w:cs="Arial"/>
                <w:sz w:val="20"/>
                <w:szCs w:val="20"/>
              </w:rPr>
            </w:pPr>
            <w:r>
              <w:rPr>
                <w:rFonts w:ascii="Arial" w:hAnsi="Arial" w:eastAsia="Times New Roman" w:cs="Arial"/>
                <w:sz w:val="20"/>
                <w:szCs w:val="20"/>
              </w:rPr>
              <w:t>Số</w:t>
            </w:r>
          </w:p>
        </w:tc>
        <w:tc>
          <w:tcPr>
            <w:tcW w:w="686" w:type="pct"/>
            <w:vAlign w:val="center"/>
          </w:tcPr>
          <w:p w14:paraId="750D4D05">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728" w:type="pct"/>
            <w:vAlign w:val="center"/>
          </w:tcPr>
          <w:p w14:paraId="1A50A132">
            <w:pPr>
              <w:spacing w:after="120" w:line="240" w:lineRule="auto"/>
              <w:jc w:val="center"/>
              <w:rPr>
                <w:rFonts w:ascii="Arial" w:hAnsi="Arial" w:eastAsia="Times New Roman" w:cs="Arial"/>
                <w:sz w:val="20"/>
                <w:szCs w:val="20"/>
              </w:rPr>
            </w:pPr>
          </w:p>
        </w:tc>
      </w:tr>
      <w:tr w14:paraId="01319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4014D971">
            <w:pPr>
              <w:spacing w:after="120" w:line="240" w:lineRule="auto"/>
              <w:jc w:val="both"/>
              <w:rPr>
                <w:rFonts w:ascii="Arial" w:hAnsi="Arial" w:eastAsia="Times New Roman" w:cs="Arial"/>
                <w:sz w:val="20"/>
                <w:szCs w:val="20"/>
              </w:rPr>
            </w:pPr>
            <w:r>
              <w:rPr>
                <w:rFonts w:ascii="Arial" w:hAnsi="Arial" w:eastAsia="Times New Roman" w:cs="Arial"/>
                <w:sz w:val="20"/>
                <w:szCs w:val="20"/>
              </w:rPr>
              <w:t>Thuế TNCN đã nộp</w:t>
            </w:r>
          </w:p>
        </w:tc>
        <w:tc>
          <w:tcPr>
            <w:tcW w:w="1009" w:type="pct"/>
            <w:vAlign w:val="center"/>
          </w:tcPr>
          <w:p w14:paraId="7AE68A1B">
            <w:pPr>
              <w:spacing w:after="120" w:line="240" w:lineRule="auto"/>
              <w:jc w:val="both"/>
              <w:rPr>
                <w:rFonts w:ascii="Arial" w:hAnsi="Arial" w:eastAsia="Times New Roman" w:cs="Arial"/>
                <w:sz w:val="20"/>
                <w:szCs w:val="20"/>
              </w:rPr>
            </w:pPr>
            <w:r>
              <w:rPr>
                <w:rFonts w:ascii="Arial" w:hAnsi="Arial" w:eastAsia="Times New Roman" w:cs="Arial"/>
                <w:sz w:val="20"/>
                <w:szCs w:val="20"/>
              </w:rPr>
              <w:t>ThTNCNDNop</w:t>
            </w:r>
          </w:p>
        </w:tc>
        <w:tc>
          <w:tcPr>
            <w:tcW w:w="614" w:type="pct"/>
            <w:vAlign w:val="center"/>
          </w:tcPr>
          <w:p w14:paraId="794D27A4">
            <w:pPr>
              <w:spacing w:after="120" w:line="240" w:lineRule="auto"/>
              <w:jc w:val="center"/>
              <w:rPr>
                <w:rFonts w:ascii="Arial" w:hAnsi="Arial" w:eastAsia="Times New Roman" w:cs="Arial"/>
                <w:sz w:val="20"/>
                <w:szCs w:val="20"/>
              </w:rPr>
            </w:pPr>
            <w:r>
              <w:rPr>
                <w:rFonts w:ascii="Arial" w:hAnsi="Arial" w:eastAsia="Times New Roman" w:cs="Arial"/>
                <w:sz w:val="20"/>
                <w:szCs w:val="20"/>
              </w:rPr>
              <w:t>21,6</w:t>
            </w:r>
          </w:p>
        </w:tc>
        <w:tc>
          <w:tcPr>
            <w:tcW w:w="816" w:type="pct"/>
            <w:vAlign w:val="center"/>
          </w:tcPr>
          <w:p w14:paraId="1FF6A5E8">
            <w:pPr>
              <w:spacing w:after="120" w:line="240" w:lineRule="auto"/>
              <w:jc w:val="center"/>
              <w:rPr>
                <w:rFonts w:ascii="Arial" w:hAnsi="Arial" w:eastAsia="Times New Roman" w:cs="Arial"/>
                <w:sz w:val="20"/>
                <w:szCs w:val="20"/>
              </w:rPr>
            </w:pPr>
            <w:r>
              <w:rPr>
                <w:rFonts w:ascii="Arial" w:hAnsi="Arial" w:eastAsia="Times New Roman" w:cs="Arial"/>
                <w:sz w:val="20"/>
                <w:szCs w:val="20"/>
              </w:rPr>
              <w:t>Số</w:t>
            </w:r>
          </w:p>
        </w:tc>
        <w:tc>
          <w:tcPr>
            <w:tcW w:w="686" w:type="pct"/>
            <w:vAlign w:val="center"/>
          </w:tcPr>
          <w:p w14:paraId="54477B57">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728" w:type="pct"/>
            <w:vAlign w:val="center"/>
          </w:tcPr>
          <w:p w14:paraId="55538C13">
            <w:pPr>
              <w:spacing w:after="120" w:line="240" w:lineRule="auto"/>
              <w:jc w:val="center"/>
              <w:rPr>
                <w:rFonts w:ascii="Arial" w:hAnsi="Arial" w:eastAsia="Times New Roman" w:cs="Arial"/>
                <w:sz w:val="20"/>
                <w:szCs w:val="20"/>
              </w:rPr>
            </w:pPr>
          </w:p>
        </w:tc>
      </w:tr>
      <w:tr w14:paraId="5D023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673D89AC">
            <w:pPr>
              <w:spacing w:after="120" w:line="240" w:lineRule="auto"/>
              <w:jc w:val="both"/>
              <w:rPr>
                <w:rFonts w:ascii="Arial" w:hAnsi="Arial" w:eastAsia="Times New Roman" w:cs="Arial"/>
                <w:sz w:val="20"/>
                <w:szCs w:val="20"/>
              </w:rPr>
            </w:pPr>
            <w:r>
              <w:rPr>
                <w:rFonts w:ascii="Arial" w:hAnsi="Arial" w:eastAsia="Times New Roman" w:cs="Arial"/>
                <w:sz w:val="20"/>
                <w:szCs w:val="20"/>
              </w:rPr>
              <w:t>Thuế khác đã nộp</w:t>
            </w:r>
          </w:p>
        </w:tc>
        <w:tc>
          <w:tcPr>
            <w:tcW w:w="1009" w:type="pct"/>
            <w:vAlign w:val="center"/>
          </w:tcPr>
          <w:p w14:paraId="3ED78698">
            <w:pPr>
              <w:spacing w:after="120" w:line="240" w:lineRule="auto"/>
              <w:jc w:val="both"/>
              <w:rPr>
                <w:rFonts w:ascii="Arial" w:hAnsi="Arial" w:eastAsia="Times New Roman" w:cs="Arial"/>
                <w:sz w:val="20"/>
                <w:szCs w:val="20"/>
              </w:rPr>
            </w:pPr>
            <w:r>
              <w:rPr>
                <w:rFonts w:ascii="Arial" w:hAnsi="Arial" w:eastAsia="Times New Roman" w:cs="Arial"/>
                <w:sz w:val="20"/>
                <w:szCs w:val="20"/>
              </w:rPr>
              <w:t>ThKDNop</w:t>
            </w:r>
          </w:p>
        </w:tc>
        <w:tc>
          <w:tcPr>
            <w:tcW w:w="614" w:type="pct"/>
            <w:vAlign w:val="center"/>
          </w:tcPr>
          <w:p w14:paraId="6D5344DD">
            <w:pPr>
              <w:spacing w:after="120" w:line="240" w:lineRule="auto"/>
              <w:jc w:val="center"/>
              <w:rPr>
                <w:rFonts w:ascii="Arial" w:hAnsi="Arial" w:eastAsia="Times New Roman" w:cs="Arial"/>
                <w:sz w:val="20"/>
                <w:szCs w:val="20"/>
              </w:rPr>
            </w:pPr>
            <w:r>
              <w:rPr>
                <w:rFonts w:ascii="Arial" w:hAnsi="Arial" w:eastAsia="Times New Roman" w:cs="Arial"/>
                <w:sz w:val="20"/>
                <w:szCs w:val="20"/>
              </w:rPr>
              <w:t>21,6</w:t>
            </w:r>
          </w:p>
        </w:tc>
        <w:tc>
          <w:tcPr>
            <w:tcW w:w="816" w:type="pct"/>
            <w:vAlign w:val="center"/>
          </w:tcPr>
          <w:p w14:paraId="2E85D5B6">
            <w:pPr>
              <w:spacing w:after="120" w:line="240" w:lineRule="auto"/>
              <w:jc w:val="center"/>
              <w:rPr>
                <w:rFonts w:ascii="Arial" w:hAnsi="Arial" w:eastAsia="Times New Roman" w:cs="Arial"/>
                <w:sz w:val="20"/>
                <w:szCs w:val="20"/>
              </w:rPr>
            </w:pPr>
            <w:r>
              <w:rPr>
                <w:rFonts w:ascii="Arial" w:hAnsi="Arial" w:eastAsia="Times New Roman" w:cs="Arial"/>
                <w:sz w:val="20"/>
                <w:szCs w:val="20"/>
              </w:rPr>
              <w:t>Số</w:t>
            </w:r>
          </w:p>
        </w:tc>
        <w:tc>
          <w:tcPr>
            <w:tcW w:w="686" w:type="pct"/>
            <w:vAlign w:val="center"/>
          </w:tcPr>
          <w:p w14:paraId="5F6471AB">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p w14:paraId="2B69A30F">
            <w:pPr>
              <w:spacing w:after="120" w:line="240" w:lineRule="auto"/>
              <w:jc w:val="center"/>
              <w:rPr>
                <w:rFonts w:ascii="Arial" w:hAnsi="Arial" w:eastAsia="Times New Roman" w:cs="Arial"/>
                <w:sz w:val="20"/>
                <w:szCs w:val="20"/>
              </w:rPr>
            </w:pPr>
            <w:r>
              <w:rPr>
                <w:rFonts w:ascii="Arial" w:hAnsi="Arial" w:eastAsia="Times New Roman" w:cs="Arial"/>
                <w:sz w:val="20"/>
                <w:szCs w:val="20"/>
              </w:rPr>
              <w:t>(Nếu có)</w:t>
            </w:r>
          </w:p>
        </w:tc>
        <w:tc>
          <w:tcPr>
            <w:tcW w:w="728" w:type="pct"/>
            <w:vAlign w:val="center"/>
          </w:tcPr>
          <w:p w14:paraId="0EA14C8C">
            <w:pPr>
              <w:spacing w:after="120" w:line="240" w:lineRule="auto"/>
              <w:jc w:val="center"/>
              <w:rPr>
                <w:rFonts w:ascii="Arial" w:hAnsi="Arial" w:eastAsia="Times New Roman" w:cs="Arial"/>
                <w:sz w:val="20"/>
                <w:szCs w:val="20"/>
              </w:rPr>
            </w:pPr>
          </w:p>
        </w:tc>
      </w:tr>
      <w:tr w14:paraId="3E4E8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1147" w:type="pct"/>
            <w:vAlign w:val="center"/>
          </w:tcPr>
          <w:p w14:paraId="3A388A71">
            <w:pPr>
              <w:spacing w:after="120" w:line="240" w:lineRule="auto"/>
              <w:jc w:val="both"/>
              <w:rPr>
                <w:rFonts w:ascii="Arial" w:hAnsi="Arial" w:eastAsia="Times New Roman" w:cs="Arial"/>
                <w:sz w:val="20"/>
                <w:szCs w:val="20"/>
              </w:rPr>
            </w:pPr>
            <w:r>
              <w:rPr>
                <w:rFonts w:ascii="Arial" w:hAnsi="Arial" w:eastAsia="Times New Roman" w:cs="Arial"/>
                <w:sz w:val="20"/>
                <w:szCs w:val="20"/>
              </w:rPr>
              <w:t>Thuế GTGT điều chỉnh</w:t>
            </w:r>
          </w:p>
        </w:tc>
        <w:tc>
          <w:tcPr>
            <w:tcW w:w="1009" w:type="pct"/>
            <w:vAlign w:val="center"/>
          </w:tcPr>
          <w:p w14:paraId="2623F2E9">
            <w:pPr>
              <w:spacing w:after="120" w:line="240" w:lineRule="auto"/>
              <w:jc w:val="both"/>
              <w:rPr>
                <w:rFonts w:ascii="Arial" w:hAnsi="Arial" w:eastAsia="Times New Roman" w:cs="Arial"/>
                <w:sz w:val="20"/>
                <w:szCs w:val="20"/>
              </w:rPr>
            </w:pPr>
            <w:r>
              <w:rPr>
                <w:rFonts w:ascii="Arial" w:hAnsi="Arial" w:eastAsia="Times New Roman" w:cs="Arial"/>
                <w:sz w:val="20"/>
                <w:szCs w:val="20"/>
              </w:rPr>
              <w:t>TGTGTDChinh</w:t>
            </w:r>
          </w:p>
        </w:tc>
        <w:tc>
          <w:tcPr>
            <w:tcW w:w="614" w:type="pct"/>
            <w:vAlign w:val="center"/>
          </w:tcPr>
          <w:p w14:paraId="4C2A90A9">
            <w:pPr>
              <w:spacing w:after="120" w:line="240" w:lineRule="auto"/>
              <w:jc w:val="center"/>
              <w:rPr>
                <w:rFonts w:ascii="Arial" w:hAnsi="Arial" w:eastAsia="Times New Roman" w:cs="Arial"/>
                <w:sz w:val="20"/>
                <w:szCs w:val="20"/>
              </w:rPr>
            </w:pPr>
            <w:r>
              <w:rPr>
                <w:rFonts w:ascii="Arial" w:hAnsi="Arial" w:eastAsia="Times New Roman" w:cs="Arial"/>
                <w:sz w:val="20"/>
                <w:szCs w:val="20"/>
              </w:rPr>
              <w:t>21,6</w:t>
            </w:r>
          </w:p>
        </w:tc>
        <w:tc>
          <w:tcPr>
            <w:tcW w:w="816" w:type="pct"/>
            <w:vAlign w:val="center"/>
          </w:tcPr>
          <w:p w14:paraId="17FC9031">
            <w:pPr>
              <w:spacing w:after="120" w:line="240" w:lineRule="auto"/>
              <w:jc w:val="center"/>
              <w:rPr>
                <w:rFonts w:ascii="Arial" w:hAnsi="Arial" w:eastAsia="Times New Roman" w:cs="Arial"/>
                <w:sz w:val="20"/>
                <w:szCs w:val="20"/>
              </w:rPr>
            </w:pPr>
            <w:r>
              <w:rPr>
                <w:rFonts w:ascii="Arial" w:hAnsi="Arial" w:eastAsia="Times New Roman" w:cs="Arial"/>
                <w:sz w:val="20"/>
                <w:szCs w:val="20"/>
              </w:rPr>
              <w:t>Số</w:t>
            </w:r>
          </w:p>
        </w:tc>
        <w:tc>
          <w:tcPr>
            <w:tcW w:w="686" w:type="pct"/>
            <w:vAlign w:val="center"/>
          </w:tcPr>
          <w:p w14:paraId="4F3477C0">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p w14:paraId="2AE2D353">
            <w:pPr>
              <w:spacing w:after="120" w:line="240" w:lineRule="auto"/>
              <w:jc w:val="center"/>
              <w:rPr>
                <w:rFonts w:ascii="Arial" w:hAnsi="Arial" w:eastAsia="Times New Roman" w:cs="Arial"/>
                <w:sz w:val="20"/>
                <w:szCs w:val="20"/>
              </w:rPr>
            </w:pPr>
            <w:r>
              <w:rPr>
                <w:rFonts w:ascii="Arial" w:hAnsi="Arial" w:eastAsia="Times New Roman" w:cs="Arial"/>
                <w:sz w:val="20"/>
                <w:szCs w:val="20"/>
              </w:rPr>
              <w:t>(Nếu có)</w:t>
            </w:r>
          </w:p>
        </w:tc>
        <w:tc>
          <w:tcPr>
            <w:tcW w:w="728" w:type="pct"/>
            <w:vAlign w:val="center"/>
          </w:tcPr>
          <w:p w14:paraId="5AD1D112">
            <w:pPr>
              <w:spacing w:after="120" w:line="240" w:lineRule="auto"/>
              <w:jc w:val="center"/>
              <w:rPr>
                <w:rFonts w:ascii="Arial" w:hAnsi="Arial" w:eastAsia="Times New Roman" w:cs="Arial"/>
                <w:sz w:val="20"/>
                <w:szCs w:val="20"/>
              </w:rPr>
            </w:pPr>
          </w:p>
        </w:tc>
      </w:tr>
      <w:tr w14:paraId="17A5F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65EC14E1">
            <w:pPr>
              <w:spacing w:after="120" w:line="240" w:lineRule="auto"/>
              <w:jc w:val="both"/>
              <w:rPr>
                <w:rFonts w:ascii="Arial" w:hAnsi="Arial" w:eastAsia="Times New Roman" w:cs="Arial"/>
                <w:sz w:val="20"/>
                <w:szCs w:val="20"/>
              </w:rPr>
            </w:pPr>
            <w:r>
              <w:rPr>
                <w:rFonts w:ascii="Arial" w:hAnsi="Arial" w:eastAsia="Times New Roman" w:cs="Arial"/>
                <w:sz w:val="20"/>
                <w:szCs w:val="20"/>
              </w:rPr>
              <w:t>Thuế TNDN điều chỉnh</w:t>
            </w:r>
          </w:p>
        </w:tc>
        <w:tc>
          <w:tcPr>
            <w:tcW w:w="1009" w:type="pct"/>
            <w:vAlign w:val="center"/>
          </w:tcPr>
          <w:p w14:paraId="2CE9EA2F">
            <w:pPr>
              <w:spacing w:after="120" w:line="240" w:lineRule="auto"/>
              <w:jc w:val="both"/>
              <w:rPr>
                <w:rFonts w:ascii="Arial" w:hAnsi="Arial" w:eastAsia="Times New Roman" w:cs="Arial"/>
                <w:sz w:val="20"/>
                <w:szCs w:val="20"/>
              </w:rPr>
            </w:pPr>
            <w:r>
              <w:rPr>
                <w:rFonts w:ascii="Arial" w:hAnsi="Arial" w:eastAsia="Times New Roman" w:cs="Arial"/>
                <w:sz w:val="20"/>
                <w:szCs w:val="20"/>
              </w:rPr>
              <w:t>ThTNDNDChinh</w:t>
            </w:r>
          </w:p>
        </w:tc>
        <w:tc>
          <w:tcPr>
            <w:tcW w:w="614" w:type="pct"/>
            <w:vAlign w:val="center"/>
          </w:tcPr>
          <w:p w14:paraId="24C9DCE0">
            <w:pPr>
              <w:spacing w:after="120" w:line="240" w:lineRule="auto"/>
              <w:jc w:val="center"/>
              <w:rPr>
                <w:rFonts w:ascii="Arial" w:hAnsi="Arial" w:eastAsia="Times New Roman" w:cs="Arial"/>
                <w:sz w:val="20"/>
                <w:szCs w:val="20"/>
              </w:rPr>
            </w:pPr>
            <w:r>
              <w:rPr>
                <w:rFonts w:ascii="Arial" w:hAnsi="Arial" w:eastAsia="Times New Roman" w:cs="Arial"/>
                <w:sz w:val="20"/>
                <w:szCs w:val="20"/>
              </w:rPr>
              <w:t>21,6</w:t>
            </w:r>
          </w:p>
        </w:tc>
        <w:tc>
          <w:tcPr>
            <w:tcW w:w="816" w:type="pct"/>
            <w:vAlign w:val="center"/>
          </w:tcPr>
          <w:p w14:paraId="6F2B4202">
            <w:pPr>
              <w:spacing w:after="120" w:line="240" w:lineRule="auto"/>
              <w:jc w:val="center"/>
              <w:rPr>
                <w:rFonts w:ascii="Arial" w:hAnsi="Arial" w:eastAsia="Times New Roman" w:cs="Arial"/>
                <w:sz w:val="20"/>
                <w:szCs w:val="20"/>
              </w:rPr>
            </w:pPr>
            <w:r>
              <w:rPr>
                <w:rFonts w:ascii="Arial" w:hAnsi="Arial" w:eastAsia="Times New Roman" w:cs="Arial"/>
                <w:sz w:val="20"/>
                <w:szCs w:val="20"/>
              </w:rPr>
              <w:t>Số</w:t>
            </w:r>
          </w:p>
        </w:tc>
        <w:tc>
          <w:tcPr>
            <w:tcW w:w="686" w:type="pct"/>
            <w:vAlign w:val="center"/>
          </w:tcPr>
          <w:p w14:paraId="69902F40">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p w14:paraId="5B719313">
            <w:pPr>
              <w:spacing w:after="120" w:line="240" w:lineRule="auto"/>
              <w:jc w:val="center"/>
              <w:rPr>
                <w:rFonts w:ascii="Arial" w:hAnsi="Arial" w:eastAsia="Times New Roman" w:cs="Arial"/>
                <w:sz w:val="20"/>
                <w:szCs w:val="20"/>
              </w:rPr>
            </w:pPr>
            <w:r>
              <w:rPr>
                <w:rFonts w:ascii="Arial" w:hAnsi="Arial" w:eastAsia="Times New Roman" w:cs="Arial"/>
                <w:sz w:val="20"/>
                <w:szCs w:val="20"/>
              </w:rPr>
              <w:t>(Nếu có)</w:t>
            </w:r>
          </w:p>
        </w:tc>
        <w:tc>
          <w:tcPr>
            <w:tcW w:w="728" w:type="pct"/>
            <w:vAlign w:val="center"/>
          </w:tcPr>
          <w:p w14:paraId="2F241E2A">
            <w:pPr>
              <w:spacing w:after="120" w:line="240" w:lineRule="auto"/>
              <w:jc w:val="center"/>
              <w:rPr>
                <w:rFonts w:ascii="Arial" w:hAnsi="Arial" w:eastAsia="Times New Roman" w:cs="Arial"/>
                <w:sz w:val="20"/>
                <w:szCs w:val="20"/>
              </w:rPr>
            </w:pPr>
          </w:p>
        </w:tc>
      </w:tr>
      <w:tr w14:paraId="1D59D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552A709A">
            <w:pPr>
              <w:spacing w:after="120" w:line="240" w:lineRule="auto"/>
              <w:jc w:val="both"/>
              <w:rPr>
                <w:rFonts w:ascii="Arial" w:hAnsi="Arial" w:eastAsia="Times New Roman" w:cs="Arial"/>
                <w:sz w:val="20"/>
                <w:szCs w:val="20"/>
              </w:rPr>
            </w:pPr>
            <w:r>
              <w:rPr>
                <w:rFonts w:ascii="Arial" w:hAnsi="Arial" w:eastAsia="Times New Roman" w:cs="Arial"/>
                <w:sz w:val="20"/>
                <w:szCs w:val="20"/>
              </w:rPr>
              <w:t>Thuế TNCN điều chỉnh</w:t>
            </w:r>
          </w:p>
        </w:tc>
        <w:tc>
          <w:tcPr>
            <w:tcW w:w="1009" w:type="pct"/>
            <w:vAlign w:val="center"/>
          </w:tcPr>
          <w:p w14:paraId="582EA846">
            <w:pPr>
              <w:spacing w:after="120" w:line="240" w:lineRule="auto"/>
              <w:jc w:val="both"/>
              <w:rPr>
                <w:rFonts w:ascii="Arial" w:hAnsi="Arial" w:eastAsia="Times New Roman" w:cs="Arial"/>
                <w:sz w:val="20"/>
                <w:szCs w:val="20"/>
              </w:rPr>
            </w:pPr>
            <w:r>
              <w:rPr>
                <w:rFonts w:ascii="Arial" w:hAnsi="Arial" w:eastAsia="Times New Roman" w:cs="Arial"/>
                <w:sz w:val="20"/>
                <w:szCs w:val="20"/>
              </w:rPr>
              <w:t>ThTNCNDChinh</w:t>
            </w:r>
          </w:p>
        </w:tc>
        <w:tc>
          <w:tcPr>
            <w:tcW w:w="614" w:type="pct"/>
            <w:vAlign w:val="center"/>
          </w:tcPr>
          <w:p w14:paraId="10FA6797">
            <w:pPr>
              <w:spacing w:after="120" w:line="240" w:lineRule="auto"/>
              <w:jc w:val="center"/>
              <w:rPr>
                <w:rFonts w:ascii="Arial" w:hAnsi="Arial" w:eastAsia="Times New Roman" w:cs="Arial"/>
                <w:sz w:val="20"/>
                <w:szCs w:val="20"/>
              </w:rPr>
            </w:pPr>
            <w:r>
              <w:rPr>
                <w:rFonts w:ascii="Arial" w:hAnsi="Arial" w:eastAsia="Times New Roman" w:cs="Arial"/>
                <w:sz w:val="20"/>
                <w:szCs w:val="20"/>
              </w:rPr>
              <w:t>21,6</w:t>
            </w:r>
          </w:p>
        </w:tc>
        <w:tc>
          <w:tcPr>
            <w:tcW w:w="816" w:type="pct"/>
            <w:vAlign w:val="center"/>
          </w:tcPr>
          <w:p w14:paraId="7164BD61">
            <w:pPr>
              <w:spacing w:after="120" w:line="240" w:lineRule="auto"/>
              <w:jc w:val="center"/>
              <w:rPr>
                <w:rFonts w:ascii="Arial" w:hAnsi="Arial" w:eastAsia="Times New Roman" w:cs="Arial"/>
                <w:sz w:val="20"/>
                <w:szCs w:val="20"/>
              </w:rPr>
            </w:pPr>
            <w:r>
              <w:rPr>
                <w:rFonts w:ascii="Arial" w:hAnsi="Arial" w:eastAsia="Times New Roman" w:cs="Arial"/>
                <w:sz w:val="20"/>
                <w:szCs w:val="20"/>
              </w:rPr>
              <w:t>Số</w:t>
            </w:r>
          </w:p>
        </w:tc>
        <w:tc>
          <w:tcPr>
            <w:tcW w:w="686" w:type="pct"/>
            <w:vAlign w:val="center"/>
          </w:tcPr>
          <w:p w14:paraId="40C234EA">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p w14:paraId="7574C674">
            <w:pPr>
              <w:spacing w:after="120" w:line="240" w:lineRule="auto"/>
              <w:jc w:val="center"/>
              <w:rPr>
                <w:rFonts w:ascii="Arial" w:hAnsi="Arial" w:eastAsia="Times New Roman" w:cs="Arial"/>
                <w:sz w:val="20"/>
                <w:szCs w:val="20"/>
              </w:rPr>
            </w:pPr>
            <w:r>
              <w:rPr>
                <w:rFonts w:ascii="Arial" w:hAnsi="Arial" w:eastAsia="Times New Roman" w:cs="Arial"/>
                <w:sz w:val="20"/>
                <w:szCs w:val="20"/>
              </w:rPr>
              <w:t>(Nếu có)</w:t>
            </w:r>
          </w:p>
        </w:tc>
        <w:tc>
          <w:tcPr>
            <w:tcW w:w="728" w:type="pct"/>
            <w:vAlign w:val="center"/>
          </w:tcPr>
          <w:p w14:paraId="1BEE3AFE">
            <w:pPr>
              <w:spacing w:after="120" w:line="240" w:lineRule="auto"/>
              <w:jc w:val="center"/>
              <w:rPr>
                <w:rFonts w:ascii="Arial" w:hAnsi="Arial" w:eastAsia="Times New Roman" w:cs="Arial"/>
                <w:sz w:val="20"/>
                <w:szCs w:val="20"/>
              </w:rPr>
            </w:pPr>
          </w:p>
        </w:tc>
      </w:tr>
      <w:tr w14:paraId="67510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1A8C76DF">
            <w:pPr>
              <w:spacing w:after="120" w:line="240" w:lineRule="auto"/>
              <w:jc w:val="both"/>
              <w:rPr>
                <w:rFonts w:ascii="Arial" w:hAnsi="Arial" w:eastAsia="Times New Roman" w:cs="Arial"/>
                <w:sz w:val="20"/>
                <w:szCs w:val="20"/>
              </w:rPr>
            </w:pPr>
            <w:r>
              <w:rPr>
                <w:rFonts w:ascii="Arial" w:hAnsi="Arial" w:eastAsia="Times New Roman" w:cs="Arial"/>
                <w:sz w:val="20"/>
                <w:szCs w:val="20"/>
              </w:rPr>
              <w:t>Thuế khác điều chỉnh</w:t>
            </w:r>
          </w:p>
        </w:tc>
        <w:tc>
          <w:tcPr>
            <w:tcW w:w="1009" w:type="pct"/>
            <w:vAlign w:val="center"/>
          </w:tcPr>
          <w:p w14:paraId="19B91750">
            <w:pPr>
              <w:spacing w:after="120" w:line="240" w:lineRule="auto"/>
              <w:jc w:val="both"/>
              <w:rPr>
                <w:rFonts w:ascii="Arial" w:hAnsi="Arial" w:eastAsia="Times New Roman" w:cs="Arial"/>
                <w:sz w:val="20"/>
                <w:szCs w:val="20"/>
              </w:rPr>
            </w:pPr>
            <w:r>
              <w:rPr>
                <w:rFonts w:ascii="Arial" w:hAnsi="Arial" w:eastAsia="Times New Roman" w:cs="Arial"/>
                <w:sz w:val="20"/>
                <w:szCs w:val="20"/>
              </w:rPr>
              <w:t>TKDChinh</w:t>
            </w:r>
          </w:p>
        </w:tc>
        <w:tc>
          <w:tcPr>
            <w:tcW w:w="614" w:type="pct"/>
            <w:vAlign w:val="center"/>
          </w:tcPr>
          <w:p w14:paraId="6CC02AC8">
            <w:pPr>
              <w:spacing w:after="120" w:line="240" w:lineRule="auto"/>
              <w:jc w:val="center"/>
              <w:rPr>
                <w:rFonts w:ascii="Arial" w:hAnsi="Arial" w:eastAsia="Times New Roman" w:cs="Arial"/>
                <w:sz w:val="20"/>
                <w:szCs w:val="20"/>
              </w:rPr>
            </w:pPr>
            <w:r>
              <w:rPr>
                <w:rFonts w:ascii="Arial" w:hAnsi="Arial" w:eastAsia="Times New Roman" w:cs="Arial"/>
                <w:sz w:val="20"/>
                <w:szCs w:val="20"/>
              </w:rPr>
              <w:t>21,6</w:t>
            </w:r>
          </w:p>
        </w:tc>
        <w:tc>
          <w:tcPr>
            <w:tcW w:w="816" w:type="pct"/>
            <w:vAlign w:val="center"/>
          </w:tcPr>
          <w:p w14:paraId="233628E1">
            <w:pPr>
              <w:spacing w:after="120" w:line="240" w:lineRule="auto"/>
              <w:jc w:val="center"/>
              <w:rPr>
                <w:rFonts w:ascii="Arial" w:hAnsi="Arial" w:eastAsia="Times New Roman" w:cs="Arial"/>
                <w:sz w:val="20"/>
                <w:szCs w:val="20"/>
              </w:rPr>
            </w:pPr>
            <w:r>
              <w:rPr>
                <w:rFonts w:ascii="Arial" w:hAnsi="Arial" w:eastAsia="Times New Roman" w:cs="Arial"/>
                <w:sz w:val="20"/>
                <w:szCs w:val="20"/>
              </w:rPr>
              <w:t>Số</w:t>
            </w:r>
          </w:p>
        </w:tc>
        <w:tc>
          <w:tcPr>
            <w:tcW w:w="686" w:type="pct"/>
            <w:vAlign w:val="center"/>
          </w:tcPr>
          <w:p w14:paraId="6FCAFAB4">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p w14:paraId="5900C9B8">
            <w:pPr>
              <w:spacing w:after="120" w:line="240" w:lineRule="auto"/>
              <w:jc w:val="center"/>
              <w:rPr>
                <w:rFonts w:ascii="Arial" w:hAnsi="Arial" w:eastAsia="Times New Roman" w:cs="Arial"/>
                <w:sz w:val="20"/>
                <w:szCs w:val="20"/>
              </w:rPr>
            </w:pPr>
            <w:r>
              <w:rPr>
                <w:rFonts w:ascii="Arial" w:hAnsi="Arial" w:eastAsia="Times New Roman" w:cs="Arial"/>
                <w:sz w:val="20"/>
                <w:szCs w:val="20"/>
              </w:rPr>
              <w:t>(Nếu có)</w:t>
            </w:r>
          </w:p>
        </w:tc>
        <w:tc>
          <w:tcPr>
            <w:tcW w:w="728" w:type="pct"/>
            <w:vAlign w:val="center"/>
          </w:tcPr>
          <w:p w14:paraId="0E477B47">
            <w:pPr>
              <w:spacing w:after="120" w:line="240" w:lineRule="auto"/>
              <w:jc w:val="center"/>
              <w:rPr>
                <w:rFonts w:ascii="Arial" w:hAnsi="Arial" w:eastAsia="Times New Roman" w:cs="Arial"/>
                <w:sz w:val="20"/>
                <w:szCs w:val="20"/>
              </w:rPr>
            </w:pPr>
          </w:p>
        </w:tc>
      </w:tr>
      <w:tr w14:paraId="7BC84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000" w:type="pct"/>
            <w:gridSpan w:val="6"/>
            <w:vAlign w:val="center"/>
          </w:tcPr>
          <w:p w14:paraId="2AA0F448">
            <w:pPr>
              <w:spacing w:after="120" w:line="240" w:lineRule="auto"/>
              <w:rPr>
                <w:rFonts w:ascii="Arial" w:hAnsi="Arial" w:eastAsia="Times New Roman" w:cs="Arial"/>
                <w:sz w:val="20"/>
                <w:szCs w:val="20"/>
              </w:rPr>
            </w:pPr>
            <w:r>
              <w:rPr>
                <w:rFonts w:ascii="Arial" w:hAnsi="Arial" w:eastAsia="Times New Roman" w:cs="Arial"/>
                <w:b/>
                <w:sz w:val="20"/>
                <w:szCs w:val="20"/>
              </w:rPr>
              <w:t>Thẻ DNghi\DSCKS chứa thông tin chữ ký số, bao gồm chữ ký số của NNT hoặc của đại diện hợp pháp và chữ ký số khác (nếu có).</w:t>
            </w:r>
          </w:p>
        </w:tc>
      </w:tr>
      <w:tr w14:paraId="74102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000" w:type="pct"/>
            <w:gridSpan w:val="6"/>
            <w:vAlign w:val="center"/>
          </w:tcPr>
          <w:p w14:paraId="4D3136CD">
            <w:pPr>
              <w:spacing w:after="120" w:line="240" w:lineRule="auto"/>
              <w:jc w:val="both"/>
              <w:rPr>
                <w:rFonts w:ascii="Arial" w:hAnsi="Arial" w:eastAsia="Times New Roman" w:cs="Arial"/>
                <w:sz w:val="20"/>
                <w:szCs w:val="20"/>
              </w:rPr>
            </w:pPr>
            <w:r>
              <w:rPr>
                <w:rFonts w:ascii="Arial" w:hAnsi="Arial" w:eastAsia="Times New Roman" w:cs="Arial"/>
                <w:b/>
                <w:sz w:val="20"/>
                <w:szCs w:val="20"/>
              </w:rPr>
              <w:t>Thẻ DNghi\DSCKS\NNT chứa thông tin chữ ký số của NNT hoặc của đại diện hợp pháp (Ký trên thẻ DNghi\DLDNghi và thẻ DNghi\DSCKS\NNT\ ds:Signature\ds:Object\xades:SignedProperties)</w:t>
            </w:r>
          </w:p>
        </w:tc>
      </w:tr>
      <w:tr w14:paraId="7B8B9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147" w:type="pct"/>
            <w:vAlign w:val="center"/>
          </w:tcPr>
          <w:p w14:paraId="2B7945FA">
            <w:pPr>
              <w:spacing w:after="120" w:line="240" w:lineRule="auto"/>
              <w:rPr>
                <w:rFonts w:ascii="Arial" w:hAnsi="Arial" w:eastAsia="Times New Roman" w:cs="Arial"/>
                <w:sz w:val="20"/>
                <w:szCs w:val="20"/>
              </w:rPr>
            </w:pPr>
            <w:r>
              <w:rPr>
                <w:rFonts w:ascii="Arial" w:hAnsi="Arial" w:eastAsia="Times New Roman" w:cs="Arial"/>
                <w:sz w:val="20"/>
                <w:szCs w:val="20"/>
              </w:rPr>
              <w:t>Chữ ký số NNT</w:t>
            </w:r>
          </w:p>
        </w:tc>
        <w:tc>
          <w:tcPr>
            <w:tcW w:w="1009" w:type="pct"/>
            <w:vAlign w:val="center"/>
          </w:tcPr>
          <w:p w14:paraId="667E61F5">
            <w:pPr>
              <w:spacing w:after="120" w:line="240" w:lineRule="auto"/>
              <w:rPr>
                <w:rFonts w:ascii="Arial" w:hAnsi="Arial" w:eastAsia="Times New Roman" w:cs="Arial"/>
                <w:sz w:val="20"/>
                <w:szCs w:val="20"/>
              </w:rPr>
            </w:pPr>
            <w:r>
              <w:rPr>
                <w:rFonts w:ascii="Arial" w:hAnsi="Arial" w:eastAsia="Times New Roman" w:cs="Arial"/>
                <w:sz w:val="20"/>
                <w:szCs w:val="20"/>
              </w:rPr>
              <w:t>Signature</w:t>
            </w:r>
          </w:p>
        </w:tc>
        <w:tc>
          <w:tcPr>
            <w:tcW w:w="614" w:type="pct"/>
            <w:vAlign w:val="center"/>
          </w:tcPr>
          <w:p w14:paraId="1980E18D">
            <w:pPr>
              <w:spacing w:after="120" w:line="240" w:lineRule="auto"/>
              <w:rPr>
                <w:rFonts w:ascii="Arial" w:hAnsi="Arial" w:eastAsia="Times New Roman" w:cs="Arial"/>
                <w:sz w:val="20"/>
                <w:szCs w:val="20"/>
              </w:rPr>
            </w:pPr>
          </w:p>
        </w:tc>
        <w:tc>
          <w:tcPr>
            <w:tcW w:w="816" w:type="pct"/>
            <w:vAlign w:val="center"/>
          </w:tcPr>
          <w:p w14:paraId="0059A722">
            <w:pPr>
              <w:spacing w:after="120" w:line="240" w:lineRule="auto"/>
              <w:rPr>
                <w:rFonts w:ascii="Arial" w:hAnsi="Arial" w:eastAsia="Times New Roman" w:cs="Arial"/>
                <w:sz w:val="20"/>
                <w:szCs w:val="20"/>
              </w:rPr>
            </w:pPr>
          </w:p>
        </w:tc>
        <w:tc>
          <w:tcPr>
            <w:tcW w:w="686" w:type="pct"/>
            <w:vAlign w:val="center"/>
          </w:tcPr>
          <w:p w14:paraId="0A6D6CB7">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 (Trừ trường hợp NNT không có chữ ký số)</w:t>
            </w:r>
          </w:p>
        </w:tc>
        <w:tc>
          <w:tcPr>
            <w:tcW w:w="728" w:type="pct"/>
          </w:tcPr>
          <w:p w14:paraId="22F06626">
            <w:pPr>
              <w:spacing w:after="120" w:line="240" w:lineRule="auto"/>
              <w:jc w:val="center"/>
              <w:rPr>
                <w:rFonts w:ascii="Arial" w:hAnsi="Arial" w:eastAsia="Times New Roman" w:cs="Arial"/>
                <w:sz w:val="20"/>
                <w:szCs w:val="20"/>
              </w:rPr>
            </w:pPr>
          </w:p>
        </w:tc>
      </w:tr>
      <w:tr w14:paraId="7B370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000" w:type="pct"/>
            <w:gridSpan w:val="6"/>
            <w:vAlign w:val="center"/>
          </w:tcPr>
          <w:p w14:paraId="34CB6D90">
            <w:pPr>
              <w:spacing w:after="120" w:line="240" w:lineRule="auto"/>
              <w:jc w:val="both"/>
              <w:rPr>
                <w:rFonts w:ascii="Arial" w:hAnsi="Arial" w:eastAsia="Times New Roman" w:cs="Arial"/>
                <w:sz w:val="20"/>
                <w:szCs w:val="20"/>
              </w:rPr>
            </w:pPr>
            <w:r>
              <w:rPr>
                <w:rFonts w:ascii="Arial" w:hAnsi="Arial" w:eastAsia="Times New Roman" w:cs="Arial"/>
                <w:b/>
                <w:sz w:val="20"/>
                <w:szCs w:val="20"/>
              </w:rPr>
              <w:t>Thẻ DNghi\DSCKS\CCKSKhac chứa các chữ ký số khác (nếu có) (chỉ ký trên thẻ DNghi\DLDNghi và thẻ  ds:Signature\ds:Object\xades:SignedProperties của chữ ký số khác (nếu cần)).</w:t>
            </w:r>
          </w:p>
        </w:tc>
      </w:tr>
    </w:tbl>
    <w:p w14:paraId="08BE38FB">
      <w:pPr>
        <w:pStyle w:val="46"/>
        <w:tabs>
          <w:tab w:val="left" w:pos="993"/>
        </w:tabs>
        <w:spacing w:after="120" w:line="240" w:lineRule="auto"/>
        <w:ind w:left="709"/>
        <w:contextualSpacing w:val="0"/>
        <w:rPr>
          <w:rFonts w:ascii="Arial" w:hAnsi="Arial" w:cs="Arial"/>
          <w:sz w:val="20"/>
          <w:szCs w:val="20"/>
        </w:rPr>
      </w:pPr>
    </w:p>
    <w:p w14:paraId="049CB926">
      <w:pPr>
        <w:pStyle w:val="46"/>
        <w:numPr>
          <w:ilvl w:val="0"/>
          <w:numId w:val="14"/>
        </w:numPr>
        <w:tabs>
          <w:tab w:val="left" w:pos="993"/>
        </w:tabs>
        <w:spacing w:after="120" w:line="240" w:lineRule="auto"/>
        <w:ind w:left="0" w:firstLine="709"/>
        <w:contextualSpacing w:val="0"/>
        <w:jc w:val="both"/>
        <w:outlineLvl w:val="0"/>
        <w:rPr>
          <w:rFonts w:ascii="Arial" w:hAnsi="Arial" w:cs="Arial"/>
          <w:b/>
          <w:sz w:val="20"/>
          <w:szCs w:val="20"/>
          <w:lang w:val="vi-VN"/>
        </w:rPr>
      </w:pPr>
      <w:bookmarkStart w:id="39" w:name="_Toc33514086"/>
      <w:r>
        <w:rPr>
          <w:rFonts w:ascii="Arial" w:hAnsi="Arial" w:cs="Arial"/>
          <w:b/>
          <w:sz w:val="20"/>
          <w:szCs w:val="20"/>
          <w:lang w:val="vi-VN"/>
        </w:rPr>
        <w:t xml:space="preserve">Thông điệp gửi tờ khai đăng ký/thay đổi thông tin sử dụng hóa đơn điện tử </w:t>
      </w:r>
    </w:p>
    <w:p w14:paraId="0B77909E">
      <w:pPr>
        <w:pStyle w:val="46"/>
        <w:numPr>
          <w:ilvl w:val="0"/>
          <w:numId w:val="22"/>
        </w:numPr>
        <w:tabs>
          <w:tab w:val="left" w:pos="993"/>
        </w:tabs>
        <w:spacing w:after="120" w:line="240" w:lineRule="auto"/>
        <w:ind w:left="0" w:firstLine="709"/>
        <w:contextualSpacing w:val="0"/>
        <w:jc w:val="both"/>
        <w:rPr>
          <w:rFonts w:ascii="Arial" w:hAnsi="Arial" w:cs="Arial"/>
          <w:sz w:val="20"/>
          <w:szCs w:val="20"/>
          <w:lang w:val="vi-VN"/>
        </w:rPr>
      </w:pPr>
      <w:r>
        <w:rPr>
          <w:rFonts w:ascii="Arial" w:hAnsi="Arial" w:cs="Arial"/>
          <w:sz w:val="20"/>
          <w:szCs w:val="20"/>
          <w:lang w:val="vi-VN"/>
        </w:rPr>
        <w:t>Thông điệp thông báo có định dạng như sau:</w:t>
      </w:r>
    </w:p>
    <w:p w14:paraId="04F3BE84">
      <w:pPr>
        <w:spacing w:after="120" w:line="240" w:lineRule="auto"/>
        <w:jc w:val="center"/>
        <w:rPr>
          <w:rFonts w:ascii="Arial" w:hAnsi="Arial" w:cs="Arial"/>
          <w:sz w:val="20"/>
          <w:szCs w:val="20"/>
        </w:rPr>
      </w:pPr>
      <w:r>
        <w:rPr>
          <w:rFonts w:ascii="Arial" w:hAnsi="Arial" w:cs="Arial"/>
          <w:sz w:val="20"/>
          <w:szCs w:val="20"/>
        </w:rPr>
        <w:drawing>
          <wp:inline distT="0" distB="0" distL="0" distR="0">
            <wp:extent cx="5760085" cy="4293870"/>
            <wp:effectExtent l="0" t="0" r="0" b="0"/>
            <wp:docPr id="43"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3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5760085" cy="4294206"/>
                    </a:xfrm>
                    <a:prstGeom prst="rect">
                      <a:avLst/>
                    </a:prstGeom>
                    <a:noFill/>
                    <a:ln>
                      <a:noFill/>
                    </a:ln>
                  </pic:spPr>
                </pic:pic>
              </a:graphicData>
            </a:graphic>
          </wp:inline>
        </w:drawing>
      </w:r>
    </w:p>
    <w:p w14:paraId="15E07B83">
      <w:pPr>
        <w:pStyle w:val="16"/>
        <w:spacing w:after="120"/>
        <w:jc w:val="center"/>
        <w:rPr>
          <w:rFonts w:ascii="Arial" w:hAnsi="Arial" w:cs="Arial"/>
          <w:color w:val="auto"/>
          <w:sz w:val="20"/>
          <w:szCs w:val="20"/>
        </w:rPr>
      </w:pPr>
      <w:r>
        <w:rPr>
          <w:rFonts w:ascii="Arial" w:hAnsi="Arial" w:cs="Arial"/>
          <w:color w:val="auto"/>
          <w:sz w:val="20"/>
          <w:szCs w:val="20"/>
        </w:rPr>
        <w:t>Hình minh họa: Định dạng của một thông điệp gửi tờ khai đăng ký/thay đổi thông tin sử dụng hóa đơn điện tử</w:t>
      </w:r>
    </w:p>
    <w:p w14:paraId="5FEF14D9">
      <w:pPr>
        <w:pStyle w:val="46"/>
        <w:numPr>
          <w:ilvl w:val="0"/>
          <w:numId w:val="23"/>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Tờ khai đăng ký/thay đổi thông tin sử dụng hóa đơn điện tử được đặt bên trong thẻ DLieu của thông điệp.</w:t>
      </w:r>
    </w:p>
    <w:p w14:paraId="71FFB4E0">
      <w:pPr>
        <w:pStyle w:val="46"/>
        <w:numPr>
          <w:ilvl w:val="0"/>
          <w:numId w:val="23"/>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Định dạng chung cho thông điệp được mô tả tại khoản 5 Mục IV Phần I Quy định này.</w:t>
      </w:r>
    </w:p>
    <w:p w14:paraId="79CAF2BA">
      <w:pPr>
        <w:pStyle w:val="46"/>
        <w:numPr>
          <w:ilvl w:val="0"/>
          <w:numId w:val="22"/>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Định dạng chi tiết thông điệp gửi tờ khai đăng ký/thay đổi thông tin sử dụng hóa đơn điện tử mô tả tại khoản 1 Mục I Phần II Quy định này.</w:t>
      </w:r>
    </w:p>
    <w:p w14:paraId="79CEC56C">
      <w:pPr>
        <w:pStyle w:val="46"/>
        <w:numPr>
          <w:ilvl w:val="0"/>
          <w:numId w:val="14"/>
        </w:numPr>
        <w:tabs>
          <w:tab w:val="left" w:pos="993"/>
        </w:tabs>
        <w:spacing w:after="120" w:line="240" w:lineRule="auto"/>
        <w:ind w:left="0" w:firstLine="709"/>
        <w:contextualSpacing w:val="0"/>
        <w:jc w:val="both"/>
        <w:outlineLvl w:val="0"/>
        <w:rPr>
          <w:rFonts w:ascii="Arial" w:hAnsi="Arial" w:cs="Arial"/>
          <w:b/>
          <w:sz w:val="20"/>
          <w:szCs w:val="20"/>
        </w:rPr>
      </w:pPr>
      <w:r>
        <w:rPr>
          <w:rFonts w:ascii="Arial" w:hAnsi="Arial" w:cs="Arial"/>
          <w:b/>
          <w:sz w:val="20"/>
          <w:szCs w:val="20"/>
        </w:rPr>
        <w:t>Thông điệp gửi tờ khai đăng ký thay đổi thông tin đăng k</w:t>
      </w:r>
      <w:r>
        <w:rPr>
          <w:rFonts w:ascii="Arial" w:hAnsi="Arial" w:cs="Arial"/>
          <w:b/>
          <w:sz w:val="20"/>
          <w:szCs w:val="20"/>
          <w:cs/>
        </w:rPr>
        <w:t>‎</w:t>
      </w:r>
      <w:r>
        <w:rPr>
          <w:rFonts w:ascii="Arial" w:hAnsi="Arial" w:cs="Arial"/>
          <w:b/>
          <w:sz w:val="20"/>
          <w:szCs w:val="20"/>
        </w:rPr>
        <w:t>ý sử dụng HĐĐT khi ủy nhiệm/nhận ủy nhiệm lập hoá đơn</w:t>
      </w:r>
    </w:p>
    <w:p w14:paraId="0C78CA2E">
      <w:pPr>
        <w:pStyle w:val="46"/>
        <w:numPr>
          <w:ilvl w:val="0"/>
          <w:numId w:val="24"/>
        </w:numPr>
        <w:tabs>
          <w:tab w:val="left" w:pos="993"/>
        </w:tabs>
        <w:spacing w:after="120" w:line="240" w:lineRule="auto"/>
        <w:ind w:hanging="1091"/>
        <w:contextualSpacing w:val="0"/>
        <w:jc w:val="both"/>
        <w:rPr>
          <w:rFonts w:ascii="Arial" w:hAnsi="Arial" w:cs="Arial"/>
          <w:sz w:val="20"/>
          <w:szCs w:val="20"/>
        </w:rPr>
      </w:pPr>
      <w:r>
        <w:rPr>
          <w:rFonts w:ascii="Arial" w:hAnsi="Arial" w:cs="Arial"/>
          <w:sz w:val="20"/>
          <w:szCs w:val="20"/>
        </w:rPr>
        <w:t>Thông điệp thông báo có định dạng như sau:</w:t>
      </w:r>
    </w:p>
    <w:p w14:paraId="10F109A0">
      <w:pPr>
        <w:spacing w:after="120" w:line="240" w:lineRule="auto"/>
        <w:jc w:val="center"/>
        <w:rPr>
          <w:rFonts w:ascii="Arial" w:hAnsi="Arial" w:cs="Arial"/>
          <w:sz w:val="20"/>
          <w:szCs w:val="20"/>
        </w:rPr>
      </w:pPr>
      <w:r>
        <w:rPr>
          <w:rFonts w:ascii="Arial" w:hAnsi="Arial" w:eastAsia="Times New Roman" w:cs="Arial"/>
          <w:snapToGrid w:val="0"/>
          <w:w w:val="0"/>
          <w:sz w:val="20"/>
          <w:szCs w:val="20"/>
          <w:u w:color="000000"/>
          <w:shd w:val="clear" w:color="000000" w:fill="000000"/>
          <w:lang w:val="zh-CN" w:eastAsia="zh-CN" w:bidi="zh-CN"/>
        </w:rPr>
        <w:t xml:space="preserve"> </w:t>
      </w:r>
      <w:r>
        <w:rPr>
          <w:rFonts w:ascii="Arial" w:hAnsi="Arial" w:cs="Arial"/>
          <w:sz w:val="20"/>
          <w:szCs w:val="20"/>
        </w:rPr>
        <w:drawing>
          <wp:inline distT="0" distB="0" distL="0" distR="0">
            <wp:extent cx="5941060" cy="4429125"/>
            <wp:effectExtent l="0" t="0" r="0" b="0"/>
            <wp:docPr id="1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3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5941060" cy="4429125"/>
                    </a:xfrm>
                    <a:prstGeom prst="rect">
                      <a:avLst/>
                    </a:prstGeom>
                    <a:noFill/>
                    <a:ln>
                      <a:noFill/>
                    </a:ln>
                  </pic:spPr>
                </pic:pic>
              </a:graphicData>
            </a:graphic>
          </wp:inline>
        </w:drawing>
      </w:r>
    </w:p>
    <w:p w14:paraId="0A0AFA79">
      <w:pPr>
        <w:pStyle w:val="16"/>
        <w:spacing w:after="120"/>
        <w:jc w:val="center"/>
        <w:rPr>
          <w:rFonts w:ascii="Arial" w:hAnsi="Arial" w:cs="Arial"/>
          <w:color w:val="auto"/>
          <w:sz w:val="20"/>
          <w:szCs w:val="20"/>
        </w:rPr>
      </w:pPr>
      <w:r>
        <w:rPr>
          <w:rFonts w:ascii="Arial" w:hAnsi="Arial" w:cs="Arial"/>
          <w:color w:val="auto"/>
          <w:sz w:val="20"/>
          <w:szCs w:val="20"/>
        </w:rPr>
        <w:t>Hình minh họa: Định dạng của một thông điệp gửi tờ khai đăng ký thay đổi thông tin đăng k</w:t>
      </w:r>
      <w:r>
        <w:rPr>
          <w:rFonts w:ascii="Arial" w:hAnsi="Arial" w:cs="Arial"/>
          <w:color w:val="auto"/>
          <w:sz w:val="20"/>
          <w:szCs w:val="20"/>
          <w:cs/>
        </w:rPr>
        <w:t>‎</w:t>
      </w:r>
      <w:r>
        <w:rPr>
          <w:rFonts w:ascii="Arial" w:hAnsi="Arial" w:cs="Arial"/>
          <w:color w:val="auto"/>
          <w:sz w:val="20"/>
          <w:szCs w:val="20"/>
        </w:rPr>
        <w:t>ý sử dụng HĐĐT khi ủy nhiệm/nhận ủy nhiệm lập hoá đơn</w:t>
      </w:r>
    </w:p>
    <w:p w14:paraId="6237A209">
      <w:pPr>
        <w:pStyle w:val="46"/>
        <w:numPr>
          <w:ilvl w:val="0"/>
          <w:numId w:val="23"/>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Tờ khai đăng ký/thay đổi thông tin đăng ký sử dụng HDDT khi ủy nhiệm/nhận ủy nhiệm lập hóa đơn được đặt bên trong thẻ DLieu của thông điệp.</w:t>
      </w:r>
    </w:p>
    <w:p w14:paraId="0B502850">
      <w:pPr>
        <w:pStyle w:val="46"/>
        <w:numPr>
          <w:ilvl w:val="0"/>
          <w:numId w:val="23"/>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Định dạng chung cho thông điệp được mô tả tại khoản 5 Mục IV Phần I Quy định này.</w:t>
      </w:r>
    </w:p>
    <w:p w14:paraId="1D272DE7">
      <w:pPr>
        <w:pStyle w:val="46"/>
        <w:numPr>
          <w:ilvl w:val="0"/>
          <w:numId w:val="24"/>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Định dạng chi tiết thông điệp gửi tờ khai đăng ký thay đổi thông tin đăng k</w:t>
      </w:r>
      <w:r>
        <w:rPr>
          <w:rFonts w:ascii="Arial" w:hAnsi="Arial" w:cs="Arial"/>
          <w:sz w:val="20"/>
          <w:szCs w:val="20"/>
          <w:cs/>
        </w:rPr>
        <w:t>‎</w:t>
      </w:r>
      <w:r>
        <w:rPr>
          <w:rFonts w:ascii="Arial" w:hAnsi="Arial" w:cs="Arial"/>
          <w:sz w:val="20"/>
          <w:szCs w:val="20"/>
        </w:rPr>
        <w:t>ý sử dụng HĐĐT khi ủy nhiệm/nhận ủy nhiệm lập hoá đơn mô tả tại khoản 2 Mục I Phần II Quy định này.</w:t>
      </w:r>
    </w:p>
    <w:p w14:paraId="0318AA2C">
      <w:pPr>
        <w:pStyle w:val="46"/>
        <w:numPr>
          <w:ilvl w:val="0"/>
          <w:numId w:val="14"/>
        </w:numPr>
        <w:tabs>
          <w:tab w:val="left" w:pos="851"/>
          <w:tab w:val="left" w:pos="993"/>
          <w:tab w:val="left" w:pos="1134"/>
        </w:tabs>
        <w:spacing w:after="120" w:line="240" w:lineRule="auto"/>
        <w:ind w:left="0" w:firstLine="709"/>
        <w:contextualSpacing w:val="0"/>
        <w:jc w:val="both"/>
        <w:outlineLvl w:val="0"/>
        <w:rPr>
          <w:rFonts w:ascii="Arial" w:hAnsi="Arial" w:cs="Arial"/>
          <w:b/>
          <w:sz w:val="20"/>
          <w:szCs w:val="20"/>
        </w:rPr>
      </w:pPr>
      <w:r>
        <w:rPr>
          <w:rFonts w:ascii="Arial" w:hAnsi="Arial" w:cs="Arial"/>
          <w:b/>
          <w:sz w:val="20"/>
          <w:szCs w:val="20"/>
        </w:rPr>
        <w:t xml:space="preserve">Thông điệp gửi thông báo về tiếp nhận/không tiếp nhận tờ khai đăng ký/thay đổi thông tin sử dụng HĐĐT </w:t>
      </w:r>
    </w:p>
    <w:p w14:paraId="644516C0">
      <w:pPr>
        <w:pStyle w:val="46"/>
        <w:numPr>
          <w:ilvl w:val="0"/>
          <w:numId w:val="25"/>
        </w:numPr>
        <w:tabs>
          <w:tab w:val="left" w:pos="993"/>
        </w:tabs>
        <w:spacing w:after="120" w:line="240" w:lineRule="auto"/>
        <w:ind w:hanging="1080"/>
        <w:contextualSpacing w:val="0"/>
        <w:jc w:val="both"/>
        <w:rPr>
          <w:rFonts w:ascii="Arial" w:hAnsi="Arial" w:cs="Arial"/>
          <w:sz w:val="20"/>
          <w:szCs w:val="20"/>
        </w:rPr>
      </w:pPr>
      <w:r>
        <w:rPr>
          <w:rFonts w:ascii="Arial" w:hAnsi="Arial" w:cs="Arial"/>
          <w:sz w:val="20"/>
          <w:szCs w:val="20"/>
        </w:rPr>
        <w:t>Thông điệp thông báo có định dạng như sau:</w:t>
      </w:r>
    </w:p>
    <w:p w14:paraId="4986A981">
      <w:pPr>
        <w:spacing w:after="120" w:line="240" w:lineRule="auto"/>
        <w:jc w:val="center"/>
        <w:rPr>
          <w:rFonts w:ascii="Arial" w:hAnsi="Arial" w:cs="Arial"/>
          <w:sz w:val="20"/>
          <w:szCs w:val="20"/>
        </w:rPr>
      </w:pPr>
      <w:r>
        <w:rPr>
          <w:rFonts w:ascii="Arial" w:hAnsi="Arial" w:cs="Arial"/>
          <w:sz w:val="20"/>
          <w:szCs w:val="20"/>
        </w:rPr>
        <w:drawing>
          <wp:inline distT="0" distB="0" distL="0" distR="0">
            <wp:extent cx="5058410" cy="3789680"/>
            <wp:effectExtent l="0" t="0" r="0" b="0"/>
            <wp:docPr id="13"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4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5058410" cy="3789680"/>
                    </a:xfrm>
                    <a:prstGeom prst="rect">
                      <a:avLst/>
                    </a:prstGeom>
                    <a:noFill/>
                    <a:ln>
                      <a:noFill/>
                    </a:ln>
                  </pic:spPr>
                </pic:pic>
              </a:graphicData>
            </a:graphic>
          </wp:inline>
        </w:drawing>
      </w:r>
    </w:p>
    <w:p w14:paraId="4E219DF8">
      <w:pPr>
        <w:pStyle w:val="16"/>
        <w:spacing w:after="120"/>
        <w:jc w:val="center"/>
        <w:rPr>
          <w:rFonts w:ascii="Arial" w:hAnsi="Arial" w:cs="Arial"/>
          <w:color w:val="auto"/>
          <w:sz w:val="20"/>
          <w:szCs w:val="20"/>
        </w:rPr>
      </w:pPr>
      <w:r>
        <w:rPr>
          <w:rFonts w:ascii="Arial" w:hAnsi="Arial" w:cs="Arial"/>
          <w:color w:val="auto"/>
          <w:sz w:val="20"/>
          <w:szCs w:val="20"/>
        </w:rPr>
        <w:t>Hình minh họa: Định dạng của một thông điệp gửi thông báo về tiếp nhận/không tiếp nhận tờ khai đăng ký/thay đổi thông tin sử dụng HĐĐT</w:t>
      </w:r>
    </w:p>
    <w:p w14:paraId="7AB60057">
      <w:pPr>
        <w:pStyle w:val="46"/>
        <w:numPr>
          <w:ilvl w:val="0"/>
          <w:numId w:val="23"/>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Thông báo về tiếp nhận/không tiếp nhận tờ khai đăng ký/thay đổi thông tin sử dụng HĐĐT, tờ khai đăng ký thay đổi thông tin đăng k</w:t>
      </w:r>
      <w:r>
        <w:rPr>
          <w:rFonts w:ascii="Arial" w:hAnsi="Arial" w:cs="Arial"/>
          <w:sz w:val="20"/>
          <w:szCs w:val="20"/>
          <w:cs/>
        </w:rPr>
        <w:t>‎</w:t>
      </w:r>
      <w:r>
        <w:rPr>
          <w:rFonts w:ascii="Arial" w:hAnsi="Arial" w:cs="Arial"/>
          <w:sz w:val="20"/>
          <w:szCs w:val="20"/>
        </w:rPr>
        <w:t>ý sử dụng HĐĐT khi ủy nhiệm/nhận ủy nhiệm lập hoá đơn được đặt bên trong thẻ DLieu của thông điệp.</w:t>
      </w:r>
    </w:p>
    <w:p w14:paraId="33381439">
      <w:pPr>
        <w:pStyle w:val="46"/>
        <w:numPr>
          <w:ilvl w:val="0"/>
          <w:numId w:val="23"/>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Định dạng chung cho thông điệp được mô tả tại Khoản 5 Mục IV Phần I Quy định này.</w:t>
      </w:r>
    </w:p>
    <w:p w14:paraId="096CAA0C">
      <w:pPr>
        <w:pStyle w:val="46"/>
        <w:numPr>
          <w:ilvl w:val="0"/>
          <w:numId w:val="25"/>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Định dạng chi tiết thông điệp gửi thông báo về tiếp nhận/không tiếp nhận tờ khai đăng ký/thay đổi thông tin sử dụng HĐĐT mô tả tại Khoản 3 Mục I Phần II Quy định này.</w:t>
      </w:r>
    </w:p>
    <w:p w14:paraId="28C451F2">
      <w:pPr>
        <w:pStyle w:val="46"/>
        <w:numPr>
          <w:ilvl w:val="0"/>
          <w:numId w:val="14"/>
        </w:numPr>
        <w:tabs>
          <w:tab w:val="left" w:pos="993"/>
          <w:tab w:val="left" w:pos="1134"/>
          <w:tab w:val="left" w:pos="1276"/>
        </w:tabs>
        <w:spacing w:after="120" w:line="240" w:lineRule="auto"/>
        <w:ind w:left="0" w:firstLine="709"/>
        <w:contextualSpacing w:val="0"/>
        <w:jc w:val="both"/>
        <w:outlineLvl w:val="0"/>
        <w:rPr>
          <w:rFonts w:ascii="Arial" w:hAnsi="Arial" w:cs="Arial"/>
          <w:b/>
          <w:sz w:val="20"/>
          <w:szCs w:val="20"/>
        </w:rPr>
      </w:pPr>
      <w:r>
        <w:rPr>
          <w:rFonts w:ascii="Arial" w:hAnsi="Arial" w:cs="Arial"/>
          <w:b/>
          <w:sz w:val="20"/>
          <w:szCs w:val="20"/>
        </w:rPr>
        <w:t xml:space="preserve">Thông điệp gửi thông báo về việc chấp nhận/không chấp nhận tờ khai đăng ký/thay đổi thông tin sử dụng hóa đơn điện tử </w:t>
      </w:r>
    </w:p>
    <w:p w14:paraId="0E88849D">
      <w:pPr>
        <w:pStyle w:val="46"/>
        <w:numPr>
          <w:ilvl w:val="0"/>
          <w:numId w:val="26"/>
        </w:numPr>
        <w:tabs>
          <w:tab w:val="left" w:pos="993"/>
        </w:tabs>
        <w:spacing w:after="120" w:line="240" w:lineRule="auto"/>
        <w:ind w:hanging="1091"/>
        <w:contextualSpacing w:val="0"/>
        <w:jc w:val="both"/>
        <w:rPr>
          <w:rFonts w:ascii="Arial" w:hAnsi="Arial" w:cs="Arial"/>
          <w:sz w:val="20"/>
          <w:szCs w:val="20"/>
        </w:rPr>
      </w:pPr>
      <w:r>
        <w:rPr>
          <w:rFonts w:ascii="Arial" w:hAnsi="Arial" w:cs="Arial"/>
          <w:sz w:val="20"/>
          <w:szCs w:val="20"/>
        </w:rPr>
        <w:t>Thông điệp thông báo có định dạng như sau:</w:t>
      </w:r>
    </w:p>
    <w:p w14:paraId="26542A64">
      <w:pPr>
        <w:spacing w:after="120" w:line="240" w:lineRule="auto"/>
        <w:jc w:val="center"/>
        <w:rPr>
          <w:rFonts w:ascii="Arial" w:hAnsi="Arial" w:cs="Arial"/>
          <w:sz w:val="20"/>
          <w:szCs w:val="20"/>
        </w:rPr>
      </w:pPr>
      <w:r>
        <w:rPr>
          <w:rFonts w:ascii="Arial" w:hAnsi="Arial" w:eastAsia="Times New Roman" w:cs="Arial"/>
          <w:snapToGrid w:val="0"/>
          <w:w w:val="0"/>
          <w:sz w:val="20"/>
          <w:szCs w:val="20"/>
          <w:u w:color="000000"/>
          <w:shd w:val="clear" w:color="000000" w:fill="000000"/>
          <w:lang w:val="zh-CN" w:eastAsia="zh-CN" w:bidi="zh-CN"/>
        </w:rPr>
        <w:t xml:space="preserve"> </w:t>
      </w:r>
      <w:r>
        <w:rPr>
          <w:rFonts w:ascii="Arial" w:hAnsi="Arial" w:cs="Arial"/>
          <w:sz w:val="20"/>
          <w:szCs w:val="20"/>
        </w:rPr>
        <w:drawing>
          <wp:inline distT="0" distB="0" distL="0" distR="0">
            <wp:extent cx="4445000" cy="3488690"/>
            <wp:effectExtent l="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4445000" cy="3488690"/>
                    </a:xfrm>
                    <a:prstGeom prst="rect">
                      <a:avLst/>
                    </a:prstGeom>
                    <a:noFill/>
                    <a:ln>
                      <a:noFill/>
                    </a:ln>
                  </pic:spPr>
                </pic:pic>
              </a:graphicData>
            </a:graphic>
          </wp:inline>
        </w:drawing>
      </w:r>
    </w:p>
    <w:p w14:paraId="05EB1061">
      <w:pPr>
        <w:pStyle w:val="16"/>
        <w:spacing w:after="120"/>
        <w:jc w:val="center"/>
        <w:rPr>
          <w:rFonts w:ascii="Arial" w:hAnsi="Arial" w:cs="Arial"/>
          <w:color w:val="auto"/>
          <w:sz w:val="20"/>
          <w:szCs w:val="20"/>
        </w:rPr>
      </w:pPr>
      <w:r>
        <w:rPr>
          <w:rFonts w:ascii="Arial" w:hAnsi="Arial" w:cs="Arial"/>
          <w:color w:val="auto"/>
          <w:sz w:val="20"/>
          <w:szCs w:val="20"/>
        </w:rPr>
        <w:t>Hình minh họa: Định dạng của một thông điệp gửi thông báo về việc chấp nhận/ không chấp nhận tờ khai đăng ký/thay đổi thông tin sử dụng hóa đơn điện tử</w:t>
      </w:r>
    </w:p>
    <w:p w14:paraId="25E008BF">
      <w:pPr>
        <w:pStyle w:val="46"/>
        <w:numPr>
          <w:ilvl w:val="0"/>
          <w:numId w:val="23"/>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Thông báo về việc chấp nhận/không chấp nhận tờ khai đăng ký/thay đổi thông tin sử dụng hóa đơn điện tử được đặt bên trong thẻ DLieu của thông điệp.</w:t>
      </w:r>
    </w:p>
    <w:p w14:paraId="1EBC4102">
      <w:pPr>
        <w:pStyle w:val="46"/>
        <w:numPr>
          <w:ilvl w:val="0"/>
          <w:numId w:val="23"/>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Định dạng chung cho thông điệp được mô tả tại khoản 5 Mục IV Phần I Quy định này.</w:t>
      </w:r>
    </w:p>
    <w:p w14:paraId="3716B75A">
      <w:pPr>
        <w:pStyle w:val="46"/>
        <w:numPr>
          <w:ilvl w:val="0"/>
          <w:numId w:val="26"/>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Định dạng chi tiết thông điệp gửi thông báo về việc chấp nhận/không chấp nhận tờ khai đăng ký/thay đổi thông tin sử dụng hóa đơn điện tử mô tả tại khoản 4 Mục I Phần II Quy định này.</w:t>
      </w:r>
    </w:p>
    <w:p w14:paraId="7D84D86D">
      <w:pPr>
        <w:pStyle w:val="46"/>
        <w:numPr>
          <w:ilvl w:val="0"/>
          <w:numId w:val="14"/>
        </w:numPr>
        <w:tabs>
          <w:tab w:val="left" w:pos="993"/>
          <w:tab w:val="left" w:pos="1134"/>
        </w:tabs>
        <w:spacing w:after="120" w:line="240" w:lineRule="auto"/>
        <w:ind w:left="0" w:firstLine="709"/>
        <w:contextualSpacing w:val="0"/>
        <w:jc w:val="both"/>
        <w:outlineLvl w:val="0"/>
        <w:rPr>
          <w:rFonts w:ascii="Arial" w:hAnsi="Arial" w:cs="Arial"/>
          <w:b/>
          <w:sz w:val="20"/>
          <w:szCs w:val="20"/>
        </w:rPr>
      </w:pPr>
      <w:r>
        <w:rPr>
          <w:rFonts w:ascii="Arial" w:hAnsi="Arial" w:cs="Arial"/>
          <w:b/>
          <w:sz w:val="20"/>
          <w:szCs w:val="20"/>
        </w:rPr>
        <w:t>Thông điệp gửi thông báo về việc chấp nhận/không chấp nhận đăng ký thay đổi thông tin đăng k</w:t>
      </w:r>
      <w:r>
        <w:rPr>
          <w:rFonts w:ascii="Arial" w:hAnsi="Arial" w:cs="Arial"/>
          <w:b/>
          <w:sz w:val="20"/>
          <w:szCs w:val="20"/>
          <w:cs/>
        </w:rPr>
        <w:t>‎</w:t>
      </w:r>
      <w:r>
        <w:rPr>
          <w:rFonts w:ascii="Arial" w:hAnsi="Arial" w:cs="Arial"/>
          <w:b/>
          <w:sz w:val="20"/>
          <w:szCs w:val="20"/>
        </w:rPr>
        <w:t>ý sử dụng HĐĐT khi ủy nhiệm/nhận ủy nhiệm lập hoá đơn điện tử</w:t>
      </w:r>
    </w:p>
    <w:p w14:paraId="6C6FBA8B">
      <w:pPr>
        <w:pStyle w:val="46"/>
        <w:numPr>
          <w:ilvl w:val="0"/>
          <w:numId w:val="27"/>
        </w:numPr>
        <w:tabs>
          <w:tab w:val="left" w:pos="993"/>
        </w:tabs>
        <w:spacing w:after="120" w:line="240" w:lineRule="auto"/>
        <w:ind w:hanging="1091"/>
        <w:contextualSpacing w:val="0"/>
        <w:jc w:val="both"/>
        <w:rPr>
          <w:rFonts w:ascii="Arial" w:hAnsi="Arial" w:cs="Arial"/>
          <w:sz w:val="20"/>
          <w:szCs w:val="20"/>
        </w:rPr>
      </w:pPr>
      <w:r>
        <w:rPr>
          <w:rFonts w:ascii="Arial" w:hAnsi="Arial" w:cs="Arial"/>
          <w:sz w:val="20"/>
          <w:szCs w:val="20"/>
        </w:rPr>
        <w:t>Thông điệp thông báo có định dạng như sau:</w:t>
      </w:r>
    </w:p>
    <w:p w14:paraId="15544489">
      <w:pPr>
        <w:spacing w:after="120" w:line="240" w:lineRule="auto"/>
        <w:jc w:val="center"/>
        <w:rPr>
          <w:rFonts w:ascii="Arial" w:hAnsi="Arial" w:cs="Arial"/>
          <w:sz w:val="20"/>
          <w:szCs w:val="20"/>
        </w:rPr>
      </w:pPr>
      <w:r>
        <w:rPr>
          <w:rFonts w:ascii="Arial" w:hAnsi="Arial" w:eastAsia="Times New Roman" w:cs="Arial"/>
          <w:snapToGrid w:val="0"/>
          <w:w w:val="0"/>
          <w:sz w:val="20"/>
          <w:szCs w:val="20"/>
          <w:u w:color="000000"/>
          <w:shd w:val="clear" w:color="000000" w:fill="000000"/>
          <w:lang w:val="zh-CN" w:eastAsia="zh-CN" w:bidi="zh-CN"/>
        </w:rPr>
        <w:t xml:space="preserve"> </w:t>
      </w:r>
      <w:r>
        <w:rPr>
          <w:rFonts w:ascii="Arial" w:hAnsi="Arial" w:cs="Arial"/>
          <w:sz w:val="20"/>
          <w:szCs w:val="20"/>
        </w:rPr>
        <w:drawing>
          <wp:inline distT="0" distB="0" distL="0" distR="0">
            <wp:extent cx="4445000" cy="3488690"/>
            <wp:effectExtent l="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4445000" cy="3488690"/>
                    </a:xfrm>
                    <a:prstGeom prst="rect">
                      <a:avLst/>
                    </a:prstGeom>
                    <a:noFill/>
                    <a:ln>
                      <a:noFill/>
                    </a:ln>
                  </pic:spPr>
                </pic:pic>
              </a:graphicData>
            </a:graphic>
          </wp:inline>
        </w:drawing>
      </w:r>
    </w:p>
    <w:p w14:paraId="5CD5EDBF">
      <w:pPr>
        <w:pStyle w:val="16"/>
        <w:spacing w:after="120"/>
        <w:jc w:val="center"/>
        <w:rPr>
          <w:rFonts w:ascii="Arial" w:hAnsi="Arial" w:cs="Arial"/>
          <w:color w:val="auto"/>
          <w:sz w:val="20"/>
          <w:szCs w:val="20"/>
        </w:rPr>
      </w:pPr>
      <w:r>
        <w:rPr>
          <w:rFonts w:ascii="Arial" w:hAnsi="Arial" w:cs="Arial"/>
          <w:color w:val="auto"/>
          <w:sz w:val="20"/>
          <w:szCs w:val="20"/>
        </w:rPr>
        <w:t>Hình minh họa: Định dạng của một thông điệp gửi thông báo về việc chấp nhận/không chấp nhận đăng ký thay đổi thông tin đăng k</w:t>
      </w:r>
      <w:r>
        <w:rPr>
          <w:rFonts w:ascii="Arial" w:hAnsi="Arial" w:cs="Arial"/>
          <w:color w:val="auto"/>
          <w:sz w:val="20"/>
          <w:szCs w:val="20"/>
          <w:cs/>
        </w:rPr>
        <w:t>‎</w:t>
      </w:r>
      <w:r>
        <w:rPr>
          <w:rFonts w:ascii="Arial" w:hAnsi="Arial" w:cs="Arial"/>
          <w:color w:val="auto"/>
          <w:sz w:val="20"/>
          <w:szCs w:val="20"/>
        </w:rPr>
        <w:t>ý sử dụng HĐĐT khi ủy nhiệm/nhận ủy nhiệm lập hoá đơn điện tử</w:t>
      </w:r>
    </w:p>
    <w:p w14:paraId="160E9826">
      <w:pPr>
        <w:pStyle w:val="46"/>
        <w:numPr>
          <w:ilvl w:val="0"/>
          <w:numId w:val="23"/>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Thông báo về việc chấp nhận/không chấp nhận đăng ký thay đổi thông tin đăng k</w:t>
      </w:r>
      <w:r>
        <w:rPr>
          <w:rFonts w:ascii="Arial" w:hAnsi="Arial" w:cs="Arial"/>
          <w:sz w:val="20"/>
          <w:szCs w:val="20"/>
          <w:cs/>
        </w:rPr>
        <w:t>‎</w:t>
      </w:r>
      <w:r>
        <w:rPr>
          <w:rFonts w:ascii="Arial" w:hAnsi="Arial" w:cs="Arial"/>
          <w:sz w:val="20"/>
          <w:szCs w:val="20"/>
        </w:rPr>
        <w:t>ý sử dụng HĐĐT khi ủy nhiệm/nhận ủy nhiệm lập hoá đơn được đặt bên trong thẻ DLieu của thông điệp.</w:t>
      </w:r>
    </w:p>
    <w:p w14:paraId="48EFA286">
      <w:pPr>
        <w:pStyle w:val="46"/>
        <w:numPr>
          <w:ilvl w:val="0"/>
          <w:numId w:val="23"/>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Định dạng chung cho thông điệp được mô tả tại khoản 5 Mục IV Phần I Quy định này.</w:t>
      </w:r>
    </w:p>
    <w:p w14:paraId="2C3ADBC7">
      <w:pPr>
        <w:pStyle w:val="46"/>
        <w:numPr>
          <w:ilvl w:val="0"/>
          <w:numId w:val="27"/>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Định dạng chi tiết thông điệp gửi thông báo về việc chấp nhận/không chấp nhận đăng ký thay đổi thông tin đăng k</w:t>
      </w:r>
      <w:r>
        <w:rPr>
          <w:rFonts w:ascii="Arial" w:hAnsi="Arial" w:cs="Arial"/>
          <w:sz w:val="20"/>
          <w:szCs w:val="20"/>
          <w:cs/>
        </w:rPr>
        <w:t>‎</w:t>
      </w:r>
      <w:r>
        <w:rPr>
          <w:rFonts w:ascii="Arial" w:hAnsi="Arial" w:cs="Arial"/>
          <w:sz w:val="20"/>
          <w:szCs w:val="20"/>
        </w:rPr>
        <w:t>ý sử dụng HĐĐT khi ủy nhiệm/nhận ủy nhiệm lập hoá đơn mô tả tại khoản 5 Mục I Phần II Quy định này.</w:t>
      </w:r>
    </w:p>
    <w:p w14:paraId="690E26C0">
      <w:pPr>
        <w:pStyle w:val="46"/>
        <w:numPr>
          <w:ilvl w:val="0"/>
          <w:numId w:val="14"/>
        </w:numPr>
        <w:tabs>
          <w:tab w:val="left" w:pos="993"/>
          <w:tab w:val="left" w:pos="1134"/>
        </w:tabs>
        <w:spacing w:after="120" w:line="240" w:lineRule="auto"/>
        <w:ind w:left="0" w:firstLine="709"/>
        <w:contextualSpacing w:val="0"/>
        <w:jc w:val="both"/>
        <w:outlineLvl w:val="0"/>
        <w:rPr>
          <w:rFonts w:ascii="Arial" w:hAnsi="Arial" w:cs="Arial"/>
          <w:b/>
          <w:sz w:val="20"/>
          <w:szCs w:val="20"/>
        </w:rPr>
      </w:pPr>
      <w:r>
        <w:rPr>
          <w:rFonts w:ascii="Arial" w:hAnsi="Arial" w:cs="Arial"/>
          <w:b/>
          <w:sz w:val="20"/>
          <w:szCs w:val="20"/>
        </w:rPr>
        <w:t xml:space="preserve">Thông điệp thông báo </w:t>
      </w:r>
      <w:bookmarkEnd w:id="39"/>
      <w:r>
        <w:rPr>
          <w:rFonts w:ascii="Arial" w:hAnsi="Arial" w:cs="Arial"/>
          <w:b/>
          <w:sz w:val="20"/>
          <w:szCs w:val="20"/>
        </w:rPr>
        <w:t>về việc hết thời gian sử dụng hóa đơn điện tử có mã qua Hệ thống thông tin quản lý thuế/qua ủy thác tổ chức cung cấp dịch vụ về hóa đơn điện tử; không thuộc trường hợp sử dụng hóa đơn điện tử không có mã; không đáp ứng điều kiện sử dụng hóa đơn điện tử từ máy tính tiền</w:t>
      </w:r>
    </w:p>
    <w:p w14:paraId="5EF17C33">
      <w:pPr>
        <w:pStyle w:val="46"/>
        <w:numPr>
          <w:ilvl w:val="0"/>
          <w:numId w:val="28"/>
        </w:numPr>
        <w:tabs>
          <w:tab w:val="left" w:pos="993"/>
        </w:tabs>
        <w:spacing w:after="120" w:line="240" w:lineRule="auto"/>
        <w:ind w:hanging="1091"/>
        <w:contextualSpacing w:val="0"/>
        <w:jc w:val="both"/>
        <w:rPr>
          <w:rFonts w:ascii="Arial" w:hAnsi="Arial" w:cs="Arial"/>
          <w:sz w:val="20"/>
          <w:szCs w:val="20"/>
        </w:rPr>
      </w:pPr>
      <w:r>
        <w:rPr>
          <w:rFonts w:ascii="Arial" w:hAnsi="Arial" w:cs="Arial"/>
          <w:sz w:val="20"/>
          <w:szCs w:val="20"/>
        </w:rPr>
        <w:t>Thông điệp thông báo có định dạng như sau:</w:t>
      </w:r>
    </w:p>
    <w:p w14:paraId="7136924E">
      <w:pPr>
        <w:spacing w:after="120" w:line="240" w:lineRule="auto"/>
        <w:jc w:val="center"/>
        <w:rPr>
          <w:rFonts w:ascii="Arial" w:hAnsi="Arial" w:cs="Arial"/>
          <w:sz w:val="20"/>
          <w:szCs w:val="20"/>
        </w:rPr>
      </w:pPr>
      <w:r>
        <w:rPr>
          <w:rFonts w:ascii="Arial" w:hAnsi="Arial" w:eastAsia="Times New Roman" w:cs="Arial"/>
          <w:snapToGrid w:val="0"/>
          <w:w w:val="0"/>
          <w:sz w:val="20"/>
          <w:szCs w:val="20"/>
          <w:u w:color="000000"/>
          <w:shd w:val="clear" w:color="000000" w:fill="000000"/>
          <w:lang w:val="zh-CN" w:eastAsia="zh-CN" w:bidi="zh-CN"/>
        </w:rPr>
        <w:t xml:space="preserve"> </w:t>
      </w:r>
      <w:r>
        <w:rPr>
          <w:rFonts w:ascii="Arial" w:hAnsi="Arial" w:cs="Arial"/>
          <w:sz w:val="20"/>
          <w:szCs w:val="20"/>
        </w:rPr>
        <w:drawing>
          <wp:inline distT="0" distB="0" distL="0" distR="0">
            <wp:extent cx="4445000" cy="3488690"/>
            <wp:effectExtent l="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4445000" cy="3488690"/>
                    </a:xfrm>
                    <a:prstGeom prst="rect">
                      <a:avLst/>
                    </a:prstGeom>
                    <a:noFill/>
                    <a:ln>
                      <a:noFill/>
                    </a:ln>
                  </pic:spPr>
                </pic:pic>
              </a:graphicData>
            </a:graphic>
          </wp:inline>
        </w:drawing>
      </w:r>
    </w:p>
    <w:p w14:paraId="5597BC1C">
      <w:pPr>
        <w:pStyle w:val="16"/>
        <w:spacing w:after="120"/>
        <w:jc w:val="center"/>
        <w:rPr>
          <w:rFonts w:ascii="Arial" w:hAnsi="Arial" w:cs="Arial"/>
          <w:color w:val="auto"/>
          <w:sz w:val="20"/>
          <w:szCs w:val="20"/>
        </w:rPr>
      </w:pPr>
      <w:r>
        <w:rPr>
          <w:rFonts w:ascii="Arial" w:hAnsi="Arial" w:cs="Arial"/>
          <w:color w:val="auto"/>
          <w:sz w:val="20"/>
          <w:szCs w:val="20"/>
        </w:rPr>
        <w:t>Hình minh họa</w:t>
      </w:r>
      <w:r>
        <w:rPr>
          <w:rFonts w:ascii="Arial" w:hAnsi="Arial" w:eastAsia="Times New Roman" w:cs="Arial"/>
          <w:color w:val="auto"/>
          <w:sz w:val="20"/>
          <w:szCs w:val="20"/>
          <w:lang w:val="vi-VN"/>
        </w:rPr>
        <w:t xml:space="preserve">: Định dạng của một thông điệp gửi thông báo về việc hết thời gian sử dụng hóa đơn điện tử có mã qua </w:t>
      </w:r>
      <w:r>
        <w:rPr>
          <w:rFonts w:ascii="Arial" w:hAnsi="Arial" w:eastAsia="Times New Roman" w:cs="Arial"/>
          <w:color w:val="auto"/>
          <w:sz w:val="20"/>
          <w:szCs w:val="20"/>
        </w:rPr>
        <w:t>Hệ thống thông tin quản lý thuế</w:t>
      </w:r>
      <w:r>
        <w:rPr>
          <w:rFonts w:ascii="Arial" w:hAnsi="Arial" w:eastAsia="Times New Roman" w:cs="Arial"/>
          <w:color w:val="auto"/>
          <w:sz w:val="20"/>
          <w:szCs w:val="20"/>
          <w:lang w:val="vi-VN"/>
        </w:rPr>
        <w:t>/qua ủy thác tổ chức cung cấp dịch vụ về hóa đơn điện tử; không thuộc trường hợp sử dụng hóa đơn điện tử không có mã</w:t>
      </w:r>
      <w:r>
        <w:rPr>
          <w:rFonts w:ascii="Arial" w:hAnsi="Arial" w:eastAsia="Times New Roman" w:cs="Arial"/>
          <w:color w:val="auto"/>
          <w:sz w:val="20"/>
          <w:szCs w:val="20"/>
        </w:rPr>
        <w:t>; không đáp ứng điều kiện sử dụng hóa đơn điện tử từ máy tính tiền</w:t>
      </w:r>
    </w:p>
    <w:p w14:paraId="39186F17">
      <w:pPr>
        <w:pStyle w:val="46"/>
        <w:numPr>
          <w:ilvl w:val="0"/>
          <w:numId w:val="23"/>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 xml:space="preserve">Thông báo về việc hết thời gian sử dụng hóa đơn điện tử có mã qua </w:t>
      </w:r>
      <w:r>
        <w:rPr>
          <w:rFonts w:ascii="Arial" w:hAnsi="Arial" w:eastAsia="Times New Roman" w:cs="Arial"/>
          <w:sz w:val="20"/>
          <w:szCs w:val="20"/>
        </w:rPr>
        <w:t>Hệ thống thông tin quản lý thuế</w:t>
      </w:r>
      <w:r>
        <w:rPr>
          <w:rFonts w:ascii="Arial" w:hAnsi="Arial" w:cs="Arial"/>
          <w:sz w:val="20"/>
          <w:szCs w:val="20"/>
        </w:rPr>
        <w:t>/qua ủy thác tổ chức cung cấp dịch vụ về hóa đơn điện tử; không thuộc trường hợp sử dụng hóa đơn điện tử không có mã; không đáp ứng điều kiện sử dụng hóa đơn điện tử từ máy tính tiền được đặt bên trong thẻ DLieu của thông điệp.</w:t>
      </w:r>
    </w:p>
    <w:p w14:paraId="796A94ED">
      <w:pPr>
        <w:pStyle w:val="46"/>
        <w:numPr>
          <w:ilvl w:val="0"/>
          <w:numId w:val="23"/>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Định dạng chung cho thông điệp được mô tả tại khoản 5 Mục IV Phần I Quy định này.</w:t>
      </w:r>
    </w:p>
    <w:p w14:paraId="08E0448F">
      <w:pPr>
        <w:pStyle w:val="46"/>
        <w:numPr>
          <w:ilvl w:val="0"/>
          <w:numId w:val="28"/>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 xml:space="preserve">Định dạng chi tiết thông điệp thông báo về việc hết thời gian sử dụng hóa đơn điện tử có mã qua </w:t>
      </w:r>
      <w:r>
        <w:rPr>
          <w:rFonts w:ascii="Arial" w:hAnsi="Arial" w:eastAsia="Times New Roman" w:cs="Arial"/>
          <w:sz w:val="20"/>
          <w:szCs w:val="20"/>
        </w:rPr>
        <w:t>Hệ thống thông tin quản lý thuế</w:t>
      </w:r>
      <w:r>
        <w:rPr>
          <w:rFonts w:ascii="Arial" w:hAnsi="Arial" w:cs="Arial"/>
          <w:sz w:val="20"/>
          <w:szCs w:val="20"/>
        </w:rPr>
        <w:t xml:space="preserve"> /qua ủy thác tổ chức cung cấp dịch vụ về hóa đơn điện tử; không thuộc trường hợp sử dụng hóa đơn điện tử không có mã; không đáp ứng điều kiện sử dụng hóa đơn điện tử từ máy tính tiền mô tả tại khoản 6 Mục I Phần II Quy định này.</w:t>
      </w:r>
    </w:p>
    <w:p w14:paraId="1EB2CA30">
      <w:pPr>
        <w:pStyle w:val="46"/>
        <w:numPr>
          <w:ilvl w:val="0"/>
          <w:numId w:val="14"/>
        </w:numPr>
        <w:tabs>
          <w:tab w:val="left" w:pos="993"/>
          <w:tab w:val="left" w:pos="1134"/>
        </w:tabs>
        <w:spacing w:after="120" w:line="240" w:lineRule="auto"/>
        <w:ind w:left="0" w:firstLine="709"/>
        <w:contextualSpacing w:val="0"/>
        <w:jc w:val="both"/>
        <w:outlineLvl w:val="0"/>
        <w:rPr>
          <w:rFonts w:ascii="Arial" w:hAnsi="Arial" w:cs="Arial"/>
          <w:b/>
          <w:sz w:val="20"/>
          <w:szCs w:val="20"/>
        </w:rPr>
      </w:pPr>
      <w:r>
        <w:rPr>
          <w:rFonts w:ascii="Arial" w:hAnsi="Arial" w:cs="Arial"/>
          <w:b/>
          <w:sz w:val="20"/>
          <w:szCs w:val="20"/>
        </w:rPr>
        <w:t xml:space="preserve">Thông điệp gửi đề nghị cấp hóa đơn điện tử có mã của CQT theo từng lần phát sinh </w:t>
      </w:r>
    </w:p>
    <w:p w14:paraId="4C035BAB">
      <w:pPr>
        <w:spacing w:after="120" w:line="240" w:lineRule="auto"/>
        <w:ind w:firstLine="709"/>
        <w:jc w:val="both"/>
        <w:rPr>
          <w:rFonts w:ascii="Arial" w:hAnsi="Arial" w:cs="Arial"/>
          <w:sz w:val="20"/>
          <w:szCs w:val="20"/>
        </w:rPr>
      </w:pPr>
      <w:r>
        <w:rPr>
          <w:rFonts w:ascii="Arial" w:hAnsi="Arial" w:cs="Arial"/>
          <w:sz w:val="20"/>
          <w:szCs w:val="20"/>
        </w:rPr>
        <w:t>Thông điệp gửi đề nghị cấp hóa đơn điện tử có mã của CQT theo từng lần phát sinh có định dạng như sau:</w:t>
      </w:r>
    </w:p>
    <w:p w14:paraId="37E08CDB">
      <w:pPr>
        <w:pStyle w:val="88"/>
        <w:spacing w:after="120"/>
        <w:jc w:val="center"/>
        <w:rPr>
          <w:rFonts w:ascii="Arial" w:hAnsi="Arial" w:cs="Arial"/>
          <w:sz w:val="20"/>
          <w:szCs w:val="20"/>
        </w:rPr>
      </w:pPr>
      <w:r>
        <w:rPr>
          <w:rFonts w:ascii="Arial" w:hAnsi="Arial" w:cs="Arial"/>
          <w:sz w:val="20"/>
          <w:szCs w:val="20"/>
        </w:rPr>
        <w:drawing>
          <wp:inline distT="0" distB="0" distL="0" distR="0">
            <wp:extent cx="5100320" cy="3710305"/>
            <wp:effectExtent l="0" t="0" r="0" b="0"/>
            <wp:docPr id="17"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4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5100320" cy="3710305"/>
                    </a:xfrm>
                    <a:prstGeom prst="rect">
                      <a:avLst/>
                    </a:prstGeom>
                    <a:noFill/>
                    <a:ln>
                      <a:noFill/>
                    </a:ln>
                  </pic:spPr>
                </pic:pic>
              </a:graphicData>
            </a:graphic>
          </wp:inline>
        </w:drawing>
      </w:r>
    </w:p>
    <w:p w14:paraId="3C889051">
      <w:pPr>
        <w:pStyle w:val="16"/>
        <w:spacing w:after="120"/>
        <w:jc w:val="center"/>
        <w:rPr>
          <w:rFonts w:ascii="Arial" w:hAnsi="Arial" w:cs="Arial"/>
          <w:color w:val="auto"/>
          <w:sz w:val="20"/>
          <w:szCs w:val="20"/>
        </w:rPr>
      </w:pPr>
      <w:r>
        <w:rPr>
          <w:rFonts w:ascii="Arial" w:hAnsi="Arial" w:cs="Arial"/>
          <w:color w:val="auto"/>
          <w:sz w:val="20"/>
          <w:szCs w:val="20"/>
        </w:rPr>
        <w:t>Hình minh họa: Định dạng thông điệp gửi đề nghị cấp hóa đơn điện tử có mã của CQT theo từng lần phát sinh</w:t>
      </w:r>
    </w:p>
    <w:p w14:paraId="5E153656">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Định dạng chung cho thông điệp được mô tả tại khoản 5 Mục IV Phần I Quy định này.</w:t>
      </w:r>
    </w:p>
    <w:p w14:paraId="6ED262F2">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Dữ liệu đề nghị cấp hóa đơn điện tử có mã của CQT theo từng lần phát sinh được đặt bên trong thẻ DLieu của thông điệp.</w:t>
      </w:r>
    </w:p>
    <w:p w14:paraId="182AD8B9">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Một thông điệp chỉ chứa dữ liệu của một đề nghị cấp hóa đơn điện tử có mã của CQT theo từng lần phát sinh.</w:t>
      </w:r>
    </w:p>
    <w:p w14:paraId="3EC8FFF5">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Chi tiết định dạng của đề nghị cấp hóa đơn điện tử có mã của CQT theo từng lần phát sinh được mô tả tại khoản 7 Mục I Phần II Quy định này.</w:t>
      </w:r>
    </w:p>
    <w:p w14:paraId="4010302C">
      <w:pPr>
        <w:pStyle w:val="46"/>
        <w:numPr>
          <w:ilvl w:val="0"/>
          <w:numId w:val="14"/>
        </w:numPr>
        <w:tabs>
          <w:tab w:val="left" w:pos="993"/>
          <w:tab w:val="left" w:pos="1134"/>
        </w:tabs>
        <w:spacing w:after="120" w:line="240" w:lineRule="auto"/>
        <w:ind w:left="0" w:firstLine="709"/>
        <w:contextualSpacing w:val="0"/>
        <w:jc w:val="both"/>
        <w:outlineLvl w:val="0"/>
        <w:rPr>
          <w:rFonts w:ascii="Arial" w:hAnsi="Arial" w:cs="Arial"/>
          <w:b/>
          <w:sz w:val="20"/>
          <w:szCs w:val="20"/>
        </w:rPr>
      </w:pPr>
      <w:r>
        <w:rPr>
          <w:rFonts w:ascii="Arial" w:hAnsi="Arial" w:cs="Arial"/>
          <w:b/>
          <w:sz w:val="20"/>
          <w:szCs w:val="20"/>
        </w:rPr>
        <w:t xml:space="preserve">Định dạng dữ liệu thông báo yêu cầu NNT thuộc diện rủi ro cao giải trình hoặc bổ sung tài liệu (Mẫu số </w:t>
      </w:r>
      <w:r>
        <w:rPr>
          <w:rFonts w:ascii="Arial" w:hAnsi="Arial" w:cs="Arial"/>
          <w:b/>
          <w:bCs/>
          <w:sz w:val="20"/>
          <w:szCs w:val="20"/>
        </w:rPr>
        <w:t>01/TB-BSTT-NNT)</w:t>
      </w:r>
    </w:p>
    <w:p w14:paraId="4814DD7A">
      <w:pPr>
        <w:pStyle w:val="46"/>
        <w:numPr>
          <w:ilvl w:val="0"/>
          <w:numId w:val="30"/>
        </w:numPr>
        <w:tabs>
          <w:tab w:val="left" w:pos="993"/>
        </w:tabs>
        <w:spacing w:after="120" w:line="240" w:lineRule="auto"/>
        <w:ind w:left="0" w:firstLine="851"/>
        <w:contextualSpacing w:val="0"/>
        <w:jc w:val="both"/>
        <w:rPr>
          <w:rFonts w:ascii="Arial" w:hAnsi="Arial" w:cs="Arial"/>
          <w:sz w:val="20"/>
          <w:szCs w:val="20"/>
        </w:rPr>
      </w:pPr>
      <w:r>
        <w:rPr>
          <w:rFonts w:ascii="Arial" w:hAnsi="Arial" w:cs="Arial"/>
          <w:sz w:val="20"/>
          <w:szCs w:val="20"/>
        </w:rPr>
        <w:t xml:space="preserve">Định dạng thông báo như sau: </w:t>
      </w:r>
    </w:p>
    <w:p w14:paraId="638174D3">
      <w:pPr>
        <w:pStyle w:val="46"/>
        <w:tabs>
          <w:tab w:val="left" w:pos="993"/>
        </w:tabs>
        <w:spacing w:after="120" w:line="240" w:lineRule="auto"/>
        <w:ind w:left="0"/>
        <w:contextualSpacing w:val="0"/>
        <w:rPr>
          <w:rFonts w:ascii="Arial" w:hAnsi="Arial" w:cs="Arial"/>
          <w:sz w:val="20"/>
          <w:szCs w:val="20"/>
        </w:rPr>
      </w:pPr>
      <w:r>
        <w:rPr>
          <w:rFonts w:ascii="Arial" w:hAnsi="Arial" w:cs="Arial"/>
          <w:sz w:val="20"/>
          <w:szCs w:val="20"/>
        </w:rPr>
        <w:drawing>
          <wp:inline distT="0" distB="0" distL="0" distR="0">
            <wp:extent cx="5761355" cy="6326505"/>
            <wp:effectExtent l="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5761355" cy="6326505"/>
                    </a:xfrm>
                    <a:prstGeom prst="rect">
                      <a:avLst/>
                    </a:prstGeom>
                    <a:noFill/>
                    <a:ln>
                      <a:noFill/>
                    </a:ln>
                  </pic:spPr>
                </pic:pic>
              </a:graphicData>
            </a:graphic>
          </wp:inline>
        </w:drawing>
      </w:r>
    </w:p>
    <w:p w14:paraId="786BA4E1">
      <w:pPr>
        <w:pStyle w:val="46"/>
        <w:tabs>
          <w:tab w:val="left" w:pos="993"/>
          <w:tab w:val="left" w:pos="1134"/>
        </w:tabs>
        <w:spacing w:after="120" w:line="240" w:lineRule="auto"/>
        <w:ind w:left="709"/>
        <w:contextualSpacing w:val="0"/>
        <w:jc w:val="center"/>
        <w:rPr>
          <w:rFonts w:ascii="Arial" w:hAnsi="Arial" w:cs="Arial"/>
          <w:i/>
          <w:iCs/>
          <w:sz w:val="20"/>
          <w:szCs w:val="20"/>
        </w:rPr>
      </w:pPr>
      <w:r>
        <w:rPr>
          <w:rFonts w:ascii="Arial" w:hAnsi="Arial" w:cs="Arial"/>
          <w:i/>
          <w:iCs/>
          <w:sz w:val="20"/>
          <w:szCs w:val="20"/>
        </w:rPr>
        <w:t>Hình minh họa: Định dạng dữ liệu thông báo yêu cầu NNT thuộc diện rủi ro cao giải trình hoặc bổ sung tài liệu</w:t>
      </w:r>
    </w:p>
    <w:p w14:paraId="54A150F6">
      <w:pPr>
        <w:pStyle w:val="46"/>
        <w:numPr>
          <w:ilvl w:val="0"/>
          <w:numId w:val="30"/>
        </w:numPr>
        <w:tabs>
          <w:tab w:val="left" w:pos="993"/>
          <w:tab w:val="left" w:pos="1134"/>
        </w:tabs>
        <w:spacing w:after="120" w:line="240" w:lineRule="auto"/>
        <w:contextualSpacing w:val="0"/>
        <w:jc w:val="both"/>
        <w:rPr>
          <w:rFonts w:ascii="Arial" w:hAnsi="Arial" w:cs="Arial"/>
          <w:sz w:val="20"/>
          <w:szCs w:val="20"/>
        </w:rPr>
      </w:pPr>
      <w:r>
        <w:rPr>
          <w:rFonts w:ascii="Arial" w:hAnsi="Arial" w:cs="Arial"/>
          <w:sz w:val="20"/>
          <w:szCs w:val="20"/>
        </w:rPr>
        <w:t>Định dạng chi tiết được mô tả chi tiết tại bảng dưới đây:</w:t>
      </w: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22"/>
        <w:gridCol w:w="1834"/>
        <w:gridCol w:w="1040"/>
        <w:gridCol w:w="1524"/>
        <w:gridCol w:w="1433"/>
        <w:gridCol w:w="1681"/>
      </w:tblGrid>
      <w:tr w14:paraId="3E616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blHeader/>
        </w:trPr>
        <w:tc>
          <w:tcPr>
            <w:tcW w:w="933" w:type="pct"/>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vAlign w:val="center"/>
          </w:tcPr>
          <w:p w14:paraId="4BABC5B5">
            <w:pPr>
              <w:tabs>
                <w:tab w:val="left" w:pos="993"/>
              </w:tabs>
              <w:spacing w:after="120" w:line="240" w:lineRule="auto"/>
              <w:jc w:val="center"/>
              <w:rPr>
                <w:rFonts w:ascii="Arial" w:hAnsi="Arial" w:cs="Arial"/>
                <w:b/>
                <w:sz w:val="20"/>
                <w:szCs w:val="20"/>
              </w:rPr>
            </w:pPr>
            <w:r>
              <w:rPr>
                <w:rFonts w:ascii="Arial" w:hAnsi="Arial" w:cs="Arial"/>
                <w:b/>
                <w:sz w:val="20"/>
                <w:szCs w:val="20"/>
              </w:rPr>
              <w:t>Tên chỉ tiêu</w:t>
            </w:r>
          </w:p>
        </w:tc>
        <w:tc>
          <w:tcPr>
            <w:tcW w:w="993" w:type="pct"/>
            <w:tcBorders>
              <w:top w:val="single" w:color="000000" w:sz="6" w:space="0"/>
              <w:left w:val="nil"/>
              <w:bottom w:val="single" w:color="000000" w:sz="6" w:space="0"/>
              <w:right w:val="single" w:color="000000" w:sz="6" w:space="0"/>
            </w:tcBorders>
            <w:tcMar>
              <w:top w:w="0" w:type="dxa"/>
              <w:left w:w="100" w:type="dxa"/>
              <w:bottom w:w="0" w:type="dxa"/>
              <w:right w:w="100" w:type="dxa"/>
            </w:tcMar>
            <w:vAlign w:val="center"/>
          </w:tcPr>
          <w:p w14:paraId="17CC9084">
            <w:pPr>
              <w:tabs>
                <w:tab w:val="left" w:pos="993"/>
              </w:tabs>
              <w:spacing w:after="120" w:line="240" w:lineRule="auto"/>
              <w:jc w:val="center"/>
              <w:rPr>
                <w:rFonts w:ascii="Arial" w:hAnsi="Arial" w:cs="Arial"/>
                <w:b/>
                <w:sz w:val="20"/>
                <w:szCs w:val="20"/>
              </w:rPr>
            </w:pPr>
            <w:r>
              <w:rPr>
                <w:rFonts w:ascii="Arial" w:hAnsi="Arial" w:cs="Arial"/>
                <w:b/>
                <w:sz w:val="20"/>
                <w:szCs w:val="20"/>
              </w:rPr>
              <w:t>Tên thẻ</w:t>
            </w:r>
          </w:p>
        </w:tc>
        <w:tc>
          <w:tcPr>
            <w:tcW w:w="563" w:type="pct"/>
            <w:tcBorders>
              <w:top w:val="single" w:color="000000" w:sz="6" w:space="0"/>
              <w:left w:val="nil"/>
              <w:bottom w:val="single" w:color="000000" w:sz="6" w:space="0"/>
              <w:right w:val="single" w:color="000000" w:sz="6" w:space="0"/>
            </w:tcBorders>
            <w:tcMar>
              <w:top w:w="0" w:type="dxa"/>
              <w:left w:w="100" w:type="dxa"/>
              <w:bottom w:w="0" w:type="dxa"/>
              <w:right w:w="100" w:type="dxa"/>
            </w:tcMar>
            <w:vAlign w:val="center"/>
          </w:tcPr>
          <w:p w14:paraId="1DD0D0AD">
            <w:pPr>
              <w:tabs>
                <w:tab w:val="left" w:pos="993"/>
              </w:tabs>
              <w:spacing w:after="120" w:line="240" w:lineRule="auto"/>
              <w:jc w:val="center"/>
              <w:rPr>
                <w:rFonts w:ascii="Arial" w:hAnsi="Arial" w:cs="Arial"/>
                <w:b/>
                <w:sz w:val="20"/>
                <w:szCs w:val="20"/>
              </w:rPr>
            </w:pPr>
            <w:r>
              <w:rPr>
                <w:rFonts w:ascii="Arial" w:hAnsi="Arial" w:cs="Arial"/>
                <w:b/>
                <w:sz w:val="20"/>
                <w:szCs w:val="20"/>
              </w:rPr>
              <w:t>Độ dài tối đa</w:t>
            </w:r>
          </w:p>
        </w:tc>
        <w:tc>
          <w:tcPr>
            <w:tcW w:w="825" w:type="pct"/>
            <w:tcBorders>
              <w:top w:val="single" w:color="000000" w:sz="6" w:space="0"/>
              <w:left w:val="nil"/>
              <w:bottom w:val="single" w:color="000000" w:sz="6" w:space="0"/>
              <w:right w:val="single" w:color="000000" w:sz="6" w:space="0"/>
            </w:tcBorders>
            <w:tcMar>
              <w:top w:w="0" w:type="dxa"/>
              <w:left w:w="100" w:type="dxa"/>
              <w:bottom w:w="0" w:type="dxa"/>
              <w:right w:w="100" w:type="dxa"/>
            </w:tcMar>
            <w:vAlign w:val="center"/>
          </w:tcPr>
          <w:p w14:paraId="6EE24394">
            <w:pPr>
              <w:tabs>
                <w:tab w:val="left" w:pos="993"/>
              </w:tabs>
              <w:spacing w:after="120" w:line="240" w:lineRule="auto"/>
              <w:jc w:val="center"/>
              <w:rPr>
                <w:rFonts w:ascii="Arial" w:hAnsi="Arial" w:cs="Arial"/>
                <w:b/>
                <w:sz w:val="20"/>
                <w:szCs w:val="20"/>
              </w:rPr>
            </w:pPr>
            <w:r>
              <w:rPr>
                <w:rFonts w:ascii="Arial" w:hAnsi="Arial" w:cs="Arial"/>
                <w:b/>
                <w:sz w:val="20"/>
                <w:szCs w:val="20"/>
              </w:rPr>
              <w:t>Kiểu dữ liệu</w:t>
            </w:r>
          </w:p>
        </w:tc>
        <w:tc>
          <w:tcPr>
            <w:tcW w:w="776" w:type="pct"/>
            <w:tcBorders>
              <w:top w:val="single" w:color="000000" w:sz="6" w:space="0"/>
              <w:left w:val="nil"/>
              <w:bottom w:val="single" w:color="000000" w:sz="6" w:space="0"/>
              <w:right w:val="single" w:color="000000" w:sz="6" w:space="0"/>
            </w:tcBorders>
            <w:tcMar>
              <w:top w:w="0" w:type="dxa"/>
              <w:left w:w="100" w:type="dxa"/>
              <w:bottom w:w="0" w:type="dxa"/>
              <w:right w:w="100" w:type="dxa"/>
            </w:tcMar>
            <w:vAlign w:val="center"/>
          </w:tcPr>
          <w:p w14:paraId="79477096">
            <w:pPr>
              <w:tabs>
                <w:tab w:val="left" w:pos="993"/>
              </w:tabs>
              <w:spacing w:after="120" w:line="240" w:lineRule="auto"/>
              <w:jc w:val="center"/>
              <w:rPr>
                <w:rFonts w:ascii="Arial" w:hAnsi="Arial" w:cs="Arial"/>
                <w:b/>
                <w:sz w:val="20"/>
                <w:szCs w:val="20"/>
              </w:rPr>
            </w:pPr>
            <w:r>
              <w:rPr>
                <w:rFonts w:ascii="Arial" w:hAnsi="Arial" w:cs="Arial"/>
                <w:b/>
                <w:sz w:val="20"/>
                <w:szCs w:val="20"/>
              </w:rPr>
              <w:t>Ràng buộc</w:t>
            </w:r>
          </w:p>
        </w:tc>
        <w:tc>
          <w:tcPr>
            <w:tcW w:w="910" w:type="pct"/>
            <w:tcBorders>
              <w:top w:val="single" w:color="000000" w:sz="6" w:space="0"/>
              <w:left w:val="nil"/>
              <w:bottom w:val="single" w:color="000000" w:sz="6" w:space="0"/>
              <w:right w:val="single" w:color="000000" w:sz="6" w:space="0"/>
            </w:tcBorders>
            <w:vAlign w:val="center"/>
          </w:tcPr>
          <w:p w14:paraId="44B71304">
            <w:pPr>
              <w:tabs>
                <w:tab w:val="left" w:pos="993"/>
              </w:tabs>
              <w:spacing w:after="120" w:line="240" w:lineRule="auto"/>
              <w:jc w:val="center"/>
              <w:rPr>
                <w:rFonts w:ascii="Arial" w:hAnsi="Arial" w:cs="Arial"/>
                <w:b/>
                <w:sz w:val="20"/>
                <w:szCs w:val="20"/>
              </w:rPr>
            </w:pPr>
            <w:r>
              <w:rPr>
                <w:rFonts w:ascii="Arial" w:hAnsi="Arial" w:cs="Arial"/>
                <w:b/>
                <w:sz w:val="20"/>
                <w:szCs w:val="20"/>
              </w:rPr>
              <w:t>Tham khảo</w:t>
            </w:r>
          </w:p>
        </w:tc>
      </w:tr>
      <w:tr w14:paraId="2BE58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3A10A70E">
            <w:pPr>
              <w:tabs>
                <w:tab w:val="left" w:pos="993"/>
              </w:tabs>
              <w:spacing w:after="120" w:line="240" w:lineRule="auto"/>
              <w:ind w:right="140"/>
              <w:rPr>
                <w:rFonts w:ascii="Arial" w:hAnsi="Arial" w:cs="Arial"/>
                <w:b/>
                <w:sz w:val="20"/>
                <w:szCs w:val="20"/>
              </w:rPr>
            </w:pPr>
            <w:r>
              <w:rPr>
                <w:rFonts w:ascii="Arial" w:hAnsi="Arial" w:cs="Arial"/>
                <w:b/>
                <w:sz w:val="20"/>
                <w:szCs w:val="20"/>
              </w:rPr>
              <w:t>Thẻ TBao chứa thông điệp thông báo về việc bổ sung thông tin người nộp thuế, trong đó bao gồm dữ liệu thông báo, số thông báo và chữ ký số của cơ quan thuế</w:t>
            </w:r>
          </w:p>
        </w:tc>
      </w:tr>
      <w:tr w14:paraId="5DAB7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200E3F9F">
            <w:pPr>
              <w:tabs>
                <w:tab w:val="left" w:pos="993"/>
              </w:tabs>
              <w:spacing w:after="120" w:line="240" w:lineRule="auto"/>
              <w:ind w:right="140"/>
              <w:rPr>
                <w:rFonts w:ascii="Arial" w:hAnsi="Arial" w:cs="Arial"/>
                <w:b/>
                <w:sz w:val="20"/>
                <w:szCs w:val="20"/>
              </w:rPr>
            </w:pPr>
            <w:r>
              <w:rPr>
                <w:rFonts w:ascii="Arial" w:hAnsi="Arial" w:cs="Arial"/>
                <w:b/>
                <w:sz w:val="20"/>
                <w:szCs w:val="20"/>
              </w:rPr>
              <w:t>Thẻ TBao\DLTBao chứa dữ liệu thông báo, trong đó bao gồm các thông tin chung của thông báo, danh sách các nội dung làm rõ và thông tin, tài liệu giải trình, bổ sung</w:t>
            </w:r>
          </w:p>
        </w:tc>
      </w:tr>
      <w:tr w14:paraId="5EDB4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933"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15A9E5BB">
            <w:pPr>
              <w:tabs>
                <w:tab w:val="left" w:pos="993"/>
              </w:tabs>
              <w:spacing w:after="120" w:line="240" w:lineRule="auto"/>
              <w:ind w:right="140"/>
              <w:rPr>
                <w:rFonts w:ascii="Arial" w:hAnsi="Arial" w:cs="Arial"/>
                <w:sz w:val="20"/>
                <w:szCs w:val="20"/>
              </w:rPr>
            </w:pPr>
            <w:r>
              <w:rPr>
                <w:rFonts w:ascii="Arial" w:hAnsi="Arial" w:cs="Arial"/>
                <w:sz w:val="20"/>
                <w:szCs w:val="20"/>
              </w:rPr>
              <w:t>Phiên bản của thông điệp (trong Quy định này có giá trị là 2.1.1)</w:t>
            </w:r>
          </w:p>
        </w:tc>
        <w:tc>
          <w:tcPr>
            <w:tcW w:w="993" w:type="pct"/>
            <w:tcBorders>
              <w:top w:val="nil"/>
              <w:left w:val="nil"/>
              <w:bottom w:val="single" w:color="000000" w:sz="6" w:space="0"/>
              <w:right w:val="single" w:color="000000" w:sz="6" w:space="0"/>
            </w:tcBorders>
            <w:tcMar>
              <w:top w:w="0" w:type="dxa"/>
              <w:left w:w="100" w:type="dxa"/>
              <w:bottom w:w="0" w:type="dxa"/>
              <w:right w:w="100" w:type="dxa"/>
            </w:tcMar>
          </w:tcPr>
          <w:p w14:paraId="31DEE876">
            <w:pPr>
              <w:tabs>
                <w:tab w:val="left" w:pos="993"/>
              </w:tabs>
              <w:spacing w:after="120" w:line="240" w:lineRule="auto"/>
              <w:ind w:left="140" w:right="140"/>
              <w:rPr>
                <w:rFonts w:ascii="Arial" w:hAnsi="Arial" w:cs="Arial"/>
                <w:sz w:val="20"/>
                <w:szCs w:val="20"/>
              </w:rPr>
            </w:pPr>
            <w:r>
              <w:rPr>
                <w:rFonts w:ascii="Arial" w:hAnsi="Arial" w:cs="Arial"/>
                <w:sz w:val="20"/>
                <w:szCs w:val="20"/>
              </w:rPr>
              <w:t>PBan</w:t>
            </w:r>
          </w:p>
        </w:tc>
        <w:tc>
          <w:tcPr>
            <w:tcW w:w="563" w:type="pct"/>
            <w:tcBorders>
              <w:top w:val="nil"/>
              <w:left w:val="nil"/>
              <w:bottom w:val="single" w:color="000000" w:sz="6" w:space="0"/>
              <w:right w:val="single" w:color="000000" w:sz="6" w:space="0"/>
            </w:tcBorders>
            <w:tcMar>
              <w:top w:w="0" w:type="dxa"/>
              <w:left w:w="100" w:type="dxa"/>
              <w:bottom w:w="0" w:type="dxa"/>
              <w:right w:w="100" w:type="dxa"/>
            </w:tcMar>
          </w:tcPr>
          <w:p w14:paraId="4F88D32E">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6</w:t>
            </w:r>
          </w:p>
        </w:tc>
        <w:tc>
          <w:tcPr>
            <w:tcW w:w="825" w:type="pct"/>
            <w:tcBorders>
              <w:top w:val="nil"/>
              <w:left w:val="nil"/>
              <w:bottom w:val="single" w:color="000000" w:sz="6" w:space="0"/>
              <w:right w:val="single" w:color="000000" w:sz="6" w:space="0"/>
            </w:tcBorders>
            <w:tcMar>
              <w:top w:w="0" w:type="dxa"/>
              <w:left w:w="100" w:type="dxa"/>
              <w:bottom w:w="0" w:type="dxa"/>
              <w:right w:w="100" w:type="dxa"/>
            </w:tcMar>
          </w:tcPr>
          <w:p w14:paraId="4F1A5D28">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Chuỗi ký tự</w:t>
            </w:r>
          </w:p>
        </w:tc>
        <w:tc>
          <w:tcPr>
            <w:tcW w:w="776" w:type="pct"/>
            <w:tcBorders>
              <w:top w:val="nil"/>
              <w:left w:val="nil"/>
              <w:bottom w:val="single" w:color="000000" w:sz="6" w:space="0"/>
              <w:right w:val="single" w:color="000000" w:sz="6" w:space="0"/>
            </w:tcBorders>
            <w:tcMar>
              <w:top w:w="0" w:type="dxa"/>
              <w:left w:w="100" w:type="dxa"/>
              <w:bottom w:w="0" w:type="dxa"/>
              <w:right w:w="100" w:type="dxa"/>
            </w:tcMar>
          </w:tcPr>
          <w:p w14:paraId="4174B261">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w:t>
            </w:r>
          </w:p>
        </w:tc>
        <w:tc>
          <w:tcPr>
            <w:tcW w:w="910" w:type="pct"/>
            <w:tcBorders>
              <w:top w:val="nil"/>
              <w:left w:val="nil"/>
              <w:bottom w:val="single" w:color="000000" w:sz="6" w:space="0"/>
              <w:right w:val="single" w:color="000000" w:sz="6" w:space="0"/>
            </w:tcBorders>
          </w:tcPr>
          <w:p w14:paraId="34EC0DD4">
            <w:pPr>
              <w:tabs>
                <w:tab w:val="left" w:pos="993"/>
              </w:tabs>
              <w:spacing w:after="120" w:line="240" w:lineRule="auto"/>
              <w:ind w:left="140" w:right="140"/>
              <w:jc w:val="center"/>
              <w:rPr>
                <w:rFonts w:ascii="Arial" w:hAnsi="Arial" w:cs="Arial"/>
                <w:sz w:val="20"/>
                <w:szCs w:val="20"/>
              </w:rPr>
            </w:pPr>
          </w:p>
        </w:tc>
      </w:tr>
      <w:tr w14:paraId="684FD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933"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1D7EB87C">
            <w:pPr>
              <w:tabs>
                <w:tab w:val="left" w:pos="993"/>
              </w:tabs>
              <w:spacing w:after="120" w:line="240" w:lineRule="auto"/>
              <w:ind w:right="140"/>
              <w:rPr>
                <w:rFonts w:ascii="Arial" w:hAnsi="Arial" w:cs="Arial"/>
                <w:sz w:val="20"/>
                <w:szCs w:val="20"/>
              </w:rPr>
            </w:pPr>
            <w:r>
              <w:rPr>
                <w:rFonts w:ascii="Arial" w:hAnsi="Arial" w:cs="Arial"/>
                <w:sz w:val="20"/>
                <w:szCs w:val="20"/>
              </w:rPr>
              <w:t>Mẫu số (mẫu số thông báo)</w:t>
            </w:r>
          </w:p>
        </w:tc>
        <w:tc>
          <w:tcPr>
            <w:tcW w:w="993" w:type="pct"/>
            <w:tcBorders>
              <w:top w:val="nil"/>
              <w:left w:val="nil"/>
              <w:bottom w:val="single" w:color="000000" w:sz="6" w:space="0"/>
              <w:right w:val="single" w:color="000000" w:sz="6" w:space="0"/>
            </w:tcBorders>
            <w:tcMar>
              <w:top w:w="0" w:type="dxa"/>
              <w:left w:w="100" w:type="dxa"/>
              <w:bottom w:w="0" w:type="dxa"/>
              <w:right w:w="100" w:type="dxa"/>
            </w:tcMar>
          </w:tcPr>
          <w:p w14:paraId="21783F05">
            <w:pPr>
              <w:tabs>
                <w:tab w:val="left" w:pos="993"/>
              </w:tabs>
              <w:spacing w:after="120" w:line="240" w:lineRule="auto"/>
              <w:ind w:left="140" w:right="140"/>
              <w:rPr>
                <w:rFonts w:ascii="Arial" w:hAnsi="Arial" w:cs="Arial"/>
                <w:sz w:val="20"/>
                <w:szCs w:val="20"/>
              </w:rPr>
            </w:pPr>
            <w:r>
              <w:rPr>
                <w:rFonts w:ascii="Arial" w:hAnsi="Arial" w:cs="Arial"/>
                <w:sz w:val="20"/>
                <w:szCs w:val="20"/>
              </w:rPr>
              <w:t>MSo</w:t>
            </w:r>
          </w:p>
        </w:tc>
        <w:tc>
          <w:tcPr>
            <w:tcW w:w="563" w:type="pct"/>
            <w:tcBorders>
              <w:top w:val="nil"/>
              <w:left w:val="nil"/>
              <w:bottom w:val="single" w:color="000000" w:sz="6" w:space="0"/>
              <w:right w:val="single" w:color="000000" w:sz="6" w:space="0"/>
            </w:tcBorders>
            <w:tcMar>
              <w:top w:w="0" w:type="dxa"/>
              <w:left w:w="100" w:type="dxa"/>
              <w:bottom w:w="0" w:type="dxa"/>
              <w:right w:w="100" w:type="dxa"/>
            </w:tcMar>
          </w:tcPr>
          <w:p w14:paraId="1D1671B8">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15</w:t>
            </w:r>
          </w:p>
        </w:tc>
        <w:tc>
          <w:tcPr>
            <w:tcW w:w="825" w:type="pct"/>
            <w:tcBorders>
              <w:top w:val="nil"/>
              <w:left w:val="nil"/>
              <w:bottom w:val="single" w:color="000000" w:sz="6" w:space="0"/>
              <w:right w:val="single" w:color="000000" w:sz="6" w:space="0"/>
            </w:tcBorders>
            <w:tcMar>
              <w:top w:w="0" w:type="dxa"/>
              <w:left w:w="100" w:type="dxa"/>
              <w:bottom w:w="0" w:type="dxa"/>
              <w:right w:w="100" w:type="dxa"/>
            </w:tcMar>
          </w:tcPr>
          <w:p w14:paraId="01155D97">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Chuỗi ký tự</w:t>
            </w:r>
          </w:p>
          <w:p w14:paraId="2BB410BF">
            <w:pPr>
              <w:tabs>
                <w:tab w:val="left" w:pos="993"/>
              </w:tabs>
              <w:spacing w:after="120" w:line="240" w:lineRule="auto"/>
              <w:ind w:left="140" w:right="140"/>
              <w:jc w:val="center"/>
              <w:rPr>
                <w:rFonts w:ascii="Arial" w:hAnsi="Arial" w:cs="Arial"/>
                <w:sz w:val="20"/>
                <w:szCs w:val="20"/>
              </w:rPr>
            </w:pPr>
            <w:r>
              <w:rPr>
                <w:rFonts w:ascii="Arial" w:hAnsi="Arial" w:eastAsia="Times New Roman" w:cs="Arial"/>
                <w:sz w:val="20"/>
                <w:szCs w:val="20"/>
              </w:rPr>
              <w:t xml:space="preserve">(Chi tiết tại Phụ lục VIII </w:t>
            </w:r>
            <w:r>
              <w:rPr>
                <w:rFonts w:ascii="Arial" w:hAnsi="Arial" w:eastAsia="Times New Roman" w:cs="Arial"/>
                <w:sz w:val="20"/>
                <w:szCs w:val="20"/>
                <w:lang w:val="vi-VN"/>
              </w:rPr>
              <w:t>Quy định này</w:t>
            </w:r>
            <w:r>
              <w:rPr>
                <w:rFonts w:ascii="Arial" w:hAnsi="Arial" w:eastAsia="Times New Roman" w:cs="Arial"/>
                <w:sz w:val="20"/>
                <w:szCs w:val="20"/>
              </w:rPr>
              <w:t>)</w:t>
            </w:r>
          </w:p>
        </w:tc>
        <w:tc>
          <w:tcPr>
            <w:tcW w:w="776" w:type="pct"/>
            <w:tcBorders>
              <w:top w:val="nil"/>
              <w:left w:val="nil"/>
              <w:bottom w:val="single" w:color="000000" w:sz="6" w:space="0"/>
              <w:right w:val="single" w:color="000000" w:sz="6" w:space="0"/>
            </w:tcBorders>
            <w:tcMar>
              <w:top w:w="0" w:type="dxa"/>
              <w:left w:w="100" w:type="dxa"/>
              <w:bottom w:w="0" w:type="dxa"/>
              <w:right w:w="100" w:type="dxa"/>
            </w:tcMar>
          </w:tcPr>
          <w:p w14:paraId="35F32D48">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w:t>
            </w:r>
          </w:p>
        </w:tc>
        <w:tc>
          <w:tcPr>
            <w:tcW w:w="910" w:type="pct"/>
            <w:tcBorders>
              <w:top w:val="nil"/>
              <w:left w:val="nil"/>
              <w:bottom w:val="single" w:color="000000" w:sz="6" w:space="0"/>
              <w:right w:val="single" w:color="000000" w:sz="6" w:space="0"/>
            </w:tcBorders>
          </w:tcPr>
          <w:p w14:paraId="4D1CE37B">
            <w:pPr>
              <w:tabs>
                <w:tab w:val="left" w:pos="993"/>
              </w:tabs>
              <w:spacing w:after="120" w:line="240" w:lineRule="auto"/>
              <w:ind w:left="140" w:right="140"/>
              <w:jc w:val="center"/>
              <w:rPr>
                <w:rFonts w:ascii="Arial" w:hAnsi="Arial" w:cs="Arial"/>
                <w:strike/>
                <w:sz w:val="20"/>
                <w:szCs w:val="20"/>
              </w:rPr>
            </w:pPr>
          </w:p>
        </w:tc>
      </w:tr>
      <w:tr w14:paraId="365F1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33"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58FA0C41">
            <w:pPr>
              <w:tabs>
                <w:tab w:val="left" w:pos="993"/>
              </w:tabs>
              <w:spacing w:after="120" w:line="240" w:lineRule="auto"/>
              <w:ind w:right="140"/>
              <w:rPr>
                <w:rFonts w:ascii="Arial" w:hAnsi="Arial" w:cs="Arial"/>
                <w:sz w:val="20"/>
                <w:szCs w:val="20"/>
              </w:rPr>
            </w:pPr>
            <w:r>
              <w:rPr>
                <w:rFonts w:ascii="Arial" w:hAnsi="Arial" w:cs="Arial"/>
                <w:sz w:val="20"/>
                <w:szCs w:val="20"/>
              </w:rPr>
              <w:t>Tên (Tên thông báo)</w:t>
            </w:r>
          </w:p>
        </w:tc>
        <w:tc>
          <w:tcPr>
            <w:tcW w:w="993" w:type="pct"/>
            <w:tcBorders>
              <w:top w:val="nil"/>
              <w:left w:val="nil"/>
              <w:bottom w:val="single" w:color="000000" w:sz="6" w:space="0"/>
              <w:right w:val="single" w:color="000000" w:sz="6" w:space="0"/>
            </w:tcBorders>
            <w:tcMar>
              <w:top w:w="0" w:type="dxa"/>
              <w:left w:w="100" w:type="dxa"/>
              <w:bottom w:w="0" w:type="dxa"/>
              <w:right w:w="100" w:type="dxa"/>
            </w:tcMar>
          </w:tcPr>
          <w:p w14:paraId="0BB4EC7D">
            <w:pPr>
              <w:tabs>
                <w:tab w:val="left" w:pos="993"/>
              </w:tabs>
              <w:spacing w:after="120" w:line="240" w:lineRule="auto"/>
              <w:ind w:left="140" w:right="140"/>
              <w:rPr>
                <w:rFonts w:ascii="Arial" w:hAnsi="Arial" w:cs="Arial"/>
                <w:sz w:val="20"/>
                <w:szCs w:val="20"/>
              </w:rPr>
            </w:pPr>
            <w:r>
              <w:rPr>
                <w:rFonts w:ascii="Arial" w:hAnsi="Arial" w:cs="Arial"/>
                <w:sz w:val="20"/>
                <w:szCs w:val="20"/>
              </w:rPr>
              <w:t>Ten</w:t>
            </w:r>
          </w:p>
        </w:tc>
        <w:tc>
          <w:tcPr>
            <w:tcW w:w="563" w:type="pct"/>
            <w:tcBorders>
              <w:top w:val="nil"/>
              <w:left w:val="nil"/>
              <w:bottom w:val="single" w:color="000000" w:sz="6" w:space="0"/>
              <w:right w:val="single" w:color="000000" w:sz="6" w:space="0"/>
            </w:tcBorders>
            <w:tcMar>
              <w:top w:w="0" w:type="dxa"/>
              <w:left w:w="100" w:type="dxa"/>
              <w:bottom w:w="0" w:type="dxa"/>
              <w:right w:w="100" w:type="dxa"/>
            </w:tcMar>
          </w:tcPr>
          <w:p w14:paraId="36E126D7">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255</w:t>
            </w:r>
          </w:p>
        </w:tc>
        <w:tc>
          <w:tcPr>
            <w:tcW w:w="825" w:type="pct"/>
            <w:tcBorders>
              <w:top w:val="nil"/>
              <w:left w:val="nil"/>
              <w:bottom w:val="single" w:color="000000" w:sz="6" w:space="0"/>
              <w:right w:val="single" w:color="000000" w:sz="6" w:space="0"/>
            </w:tcBorders>
            <w:tcMar>
              <w:top w:w="0" w:type="dxa"/>
              <w:left w:w="100" w:type="dxa"/>
              <w:bottom w:w="0" w:type="dxa"/>
              <w:right w:w="100" w:type="dxa"/>
            </w:tcMar>
          </w:tcPr>
          <w:p w14:paraId="769BDF1E">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Chuỗi ký tự</w:t>
            </w:r>
          </w:p>
        </w:tc>
        <w:tc>
          <w:tcPr>
            <w:tcW w:w="776" w:type="pct"/>
            <w:tcBorders>
              <w:top w:val="nil"/>
              <w:left w:val="nil"/>
              <w:bottom w:val="single" w:color="000000" w:sz="6" w:space="0"/>
              <w:right w:val="single" w:color="000000" w:sz="6" w:space="0"/>
            </w:tcBorders>
            <w:tcMar>
              <w:top w:w="0" w:type="dxa"/>
              <w:left w:w="100" w:type="dxa"/>
              <w:bottom w:w="0" w:type="dxa"/>
              <w:right w:w="100" w:type="dxa"/>
            </w:tcMar>
          </w:tcPr>
          <w:p w14:paraId="54CB7A02">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w:t>
            </w:r>
          </w:p>
        </w:tc>
        <w:tc>
          <w:tcPr>
            <w:tcW w:w="910" w:type="pct"/>
            <w:tcBorders>
              <w:top w:val="nil"/>
              <w:left w:val="nil"/>
              <w:bottom w:val="single" w:color="000000" w:sz="6" w:space="0"/>
              <w:right w:val="single" w:color="000000" w:sz="6" w:space="0"/>
            </w:tcBorders>
          </w:tcPr>
          <w:p w14:paraId="1D147F29">
            <w:pPr>
              <w:tabs>
                <w:tab w:val="left" w:pos="993"/>
              </w:tabs>
              <w:spacing w:after="120" w:line="240" w:lineRule="auto"/>
              <w:ind w:left="140" w:right="140"/>
              <w:jc w:val="center"/>
              <w:rPr>
                <w:rFonts w:ascii="Arial" w:hAnsi="Arial" w:cs="Arial"/>
                <w:sz w:val="20"/>
                <w:szCs w:val="20"/>
              </w:rPr>
            </w:pPr>
          </w:p>
        </w:tc>
      </w:tr>
      <w:tr w14:paraId="56FFC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33"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794DAA19">
            <w:pPr>
              <w:tabs>
                <w:tab w:val="left" w:pos="993"/>
              </w:tabs>
              <w:spacing w:after="120" w:line="240" w:lineRule="auto"/>
              <w:ind w:right="140"/>
              <w:rPr>
                <w:rFonts w:ascii="Arial" w:hAnsi="Arial" w:cs="Arial"/>
                <w:sz w:val="20"/>
                <w:szCs w:val="20"/>
              </w:rPr>
            </w:pPr>
            <w:r>
              <w:rPr>
                <w:rFonts w:ascii="Arial" w:hAnsi="Arial" w:cs="Arial"/>
                <w:sz w:val="20"/>
                <w:szCs w:val="20"/>
              </w:rPr>
              <w:t>Địa danh</w:t>
            </w:r>
          </w:p>
        </w:tc>
        <w:tc>
          <w:tcPr>
            <w:tcW w:w="993" w:type="pct"/>
            <w:tcBorders>
              <w:top w:val="nil"/>
              <w:left w:val="nil"/>
              <w:bottom w:val="single" w:color="000000" w:sz="6" w:space="0"/>
              <w:right w:val="single" w:color="000000" w:sz="6" w:space="0"/>
            </w:tcBorders>
            <w:tcMar>
              <w:top w:w="0" w:type="dxa"/>
              <w:left w:w="100" w:type="dxa"/>
              <w:bottom w:w="0" w:type="dxa"/>
              <w:right w:w="100" w:type="dxa"/>
            </w:tcMar>
          </w:tcPr>
          <w:p w14:paraId="33837047">
            <w:pPr>
              <w:tabs>
                <w:tab w:val="left" w:pos="993"/>
              </w:tabs>
              <w:spacing w:after="120" w:line="240" w:lineRule="auto"/>
              <w:ind w:left="140" w:right="140"/>
              <w:rPr>
                <w:rFonts w:ascii="Arial" w:hAnsi="Arial" w:cs="Arial"/>
                <w:sz w:val="20"/>
                <w:szCs w:val="20"/>
              </w:rPr>
            </w:pPr>
            <w:r>
              <w:rPr>
                <w:rFonts w:ascii="Arial" w:hAnsi="Arial" w:cs="Arial"/>
                <w:sz w:val="20"/>
                <w:szCs w:val="20"/>
              </w:rPr>
              <w:t>DDanh</w:t>
            </w:r>
          </w:p>
        </w:tc>
        <w:tc>
          <w:tcPr>
            <w:tcW w:w="563" w:type="pct"/>
            <w:tcBorders>
              <w:top w:val="nil"/>
              <w:left w:val="nil"/>
              <w:bottom w:val="single" w:color="000000" w:sz="6" w:space="0"/>
              <w:right w:val="single" w:color="000000" w:sz="6" w:space="0"/>
            </w:tcBorders>
            <w:tcMar>
              <w:top w:w="0" w:type="dxa"/>
              <w:left w:w="100" w:type="dxa"/>
              <w:bottom w:w="0" w:type="dxa"/>
              <w:right w:w="100" w:type="dxa"/>
            </w:tcMar>
          </w:tcPr>
          <w:p w14:paraId="54771C8C">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50</w:t>
            </w:r>
          </w:p>
        </w:tc>
        <w:tc>
          <w:tcPr>
            <w:tcW w:w="825" w:type="pct"/>
            <w:tcBorders>
              <w:top w:val="nil"/>
              <w:left w:val="nil"/>
              <w:bottom w:val="single" w:color="000000" w:sz="6" w:space="0"/>
              <w:right w:val="single" w:color="000000" w:sz="6" w:space="0"/>
            </w:tcBorders>
            <w:tcMar>
              <w:top w:w="0" w:type="dxa"/>
              <w:left w:w="100" w:type="dxa"/>
              <w:bottom w:w="0" w:type="dxa"/>
              <w:right w:w="100" w:type="dxa"/>
            </w:tcMar>
          </w:tcPr>
          <w:p w14:paraId="788F0F02">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Chuỗi ký tự</w:t>
            </w:r>
          </w:p>
        </w:tc>
        <w:tc>
          <w:tcPr>
            <w:tcW w:w="776" w:type="pct"/>
            <w:tcBorders>
              <w:top w:val="nil"/>
              <w:left w:val="nil"/>
              <w:bottom w:val="single" w:color="000000" w:sz="6" w:space="0"/>
              <w:right w:val="single" w:color="000000" w:sz="6" w:space="0"/>
            </w:tcBorders>
            <w:tcMar>
              <w:top w:w="0" w:type="dxa"/>
              <w:left w:w="100" w:type="dxa"/>
              <w:bottom w:w="0" w:type="dxa"/>
              <w:right w:w="100" w:type="dxa"/>
            </w:tcMar>
          </w:tcPr>
          <w:p w14:paraId="233FAC00">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w:t>
            </w:r>
          </w:p>
        </w:tc>
        <w:tc>
          <w:tcPr>
            <w:tcW w:w="910" w:type="pct"/>
            <w:tcBorders>
              <w:top w:val="nil"/>
              <w:left w:val="nil"/>
              <w:bottom w:val="single" w:color="000000" w:sz="6" w:space="0"/>
              <w:right w:val="single" w:color="000000" w:sz="6" w:space="0"/>
            </w:tcBorders>
          </w:tcPr>
          <w:p w14:paraId="5CB6419B">
            <w:pPr>
              <w:tabs>
                <w:tab w:val="left" w:pos="993"/>
              </w:tabs>
              <w:spacing w:after="120" w:line="240" w:lineRule="auto"/>
              <w:ind w:left="140" w:right="140"/>
              <w:jc w:val="center"/>
              <w:rPr>
                <w:rFonts w:ascii="Arial" w:hAnsi="Arial" w:cs="Arial"/>
                <w:sz w:val="20"/>
                <w:szCs w:val="20"/>
              </w:rPr>
            </w:pPr>
          </w:p>
        </w:tc>
      </w:tr>
      <w:tr w14:paraId="357B8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933"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2E82FF34">
            <w:pPr>
              <w:tabs>
                <w:tab w:val="left" w:pos="993"/>
              </w:tabs>
              <w:spacing w:after="120" w:line="240" w:lineRule="auto"/>
              <w:ind w:right="140"/>
              <w:rPr>
                <w:rFonts w:ascii="Arial" w:hAnsi="Arial" w:cs="Arial"/>
                <w:sz w:val="20"/>
                <w:szCs w:val="20"/>
              </w:rPr>
            </w:pPr>
            <w:r>
              <w:rPr>
                <w:rFonts w:ascii="Arial" w:hAnsi="Arial" w:cs="Arial"/>
                <w:sz w:val="20"/>
                <w:szCs w:val="20"/>
              </w:rPr>
              <w:t>Tên cơ quan thuế cấp trên</w:t>
            </w:r>
          </w:p>
        </w:tc>
        <w:tc>
          <w:tcPr>
            <w:tcW w:w="993" w:type="pct"/>
            <w:tcBorders>
              <w:top w:val="nil"/>
              <w:left w:val="nil"/>
              <w:bottom w:val="single" w:color="000000" w:sz="6" w:space="0"/>
              <w:right w:val="single" w:color="000000" w:sz="6" w:space="0"/>
            </w:tcBorders>
            <w:tcMar>
              <w:top w:w="0" w:type="dxa"/>
              <w:left w:w="100" w:type="dxa"/>
              <w:bottom w:w="0" w:type="dxa"/>
              <w:right w:w="100" w:type="dxa"/>
            </w:tcMar>
          </w:tcPr>
          <w:p w14:paraId="72854A0D">
            <w:pPr>
              <w:tabs>
                <w:tab w:val="left" w:pos="993"/>
              </w:tabs>
              <w:spacing w:after="120" w:line="240" w:lineRule="auto"/>
              <w:ind w:left="140" w:right="140"/>
              <w:rPr>
                <w:rFonts w:ascii="Arial" w:hAnsi="Arial" w:cs="Arial"/>
                <w:sz w:val="20"/>
                <w:szCs w:val="20"/>
              </w:rPr>
            </w:pPr>
            <w:r>
              <w:rPr>
                <w:rFonts w:ascii="Arial" w:hAnsi="Arial" w:cs="Arial"/>
                <w:sz w:val="20"/>
                <w:szCs w:val="20"/>
              </w:rPr>
              <w:t>TCQTCTren</w:t>
            </w:r>
          </w:p>
        </w:tc>
        <w:tc>
          <w:tcPr>
            <w:tcW w:w="563" w:type="pct"/>
            <w:tcBorders>
              <w:top w:val="nil"/>
              <w:left w:val="nil"/>
              <w:bottom w:val="single" w:color="000000" w:sz="6" w:space="0"/>
              <w:right w:val="single" w:color="000000" w:sz="6" w:space="0"/>
            </w:tcBorders>
            <w:tcMar>
              <w:top w:w="0" w:type="dxa"/>
              <w:left w:w="100" w:type="dxa"/>
              <w:bottom w:w="0" w:type="dxa"/>
              <w:right w:w="100" w:type="dxa"/>
            </w:tcMar>
          </w:tcPr>
          <w:p w14:paraId="7E76BE98">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100</w:t>
            </w:r>
          </w:p>
        </w:tc>
        <w:tc>
          <w:tcPr>
            <w:tcW w:w="825" w:type="pct"/>
            <w:tcBorders>
              <w:top w:val="nil"/>
              <w:left w:val="nil"/>
              <w:bottom w:val="single" w:color="000000" w:sz="6" w:space="0"/>
              <w:right w:val="single" w:color="000000" w:sz="6" w:space="0"/>
            </w:tcBorders>
            <w:tcMar>
              <w:top w:w="0" w:type="dxa"/>
              <w:left w:w="100" w:type="dxa"/>
              <w:bottom w:w="0" w:type="dxa"/>
              <w:right w:w="100" w:type="dxa"/>
            </w:tcMar>
          </w:tcPr>
          <w:p w14:paraId="2C7AC063">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Chuỗi ký tự</w:t>
            </w:r>
          </w:p>
        </w:tc>
        <w:tc>
          <w:tcPr>
            <w:tcW w:w="776" w:type="pct"/>
            <w:tcBorders>
              <w:top w:val="nil"/>
              <w:left w:val="nil"/>
              <w:bottom w:val="single" w:color="000000" w:sz="6" w:space="0"/>
              <w:right w:val="single" w:color="000000" w:sz="6" w:space="0"/>
            </w:tcBorders>
            <w:tcMar>
              <w:top w:w="0" w:type="dxa"/>
              <w:left w:w="100" w:type="dxa"/>
              <w:bottom w:w="0" w:type="dxa"/>
              <w:right w:w="100" w:type="dxa"/>
            </w:tcMar>
          </w:tcPr>
          <w:p w14:paraId="7C33507B">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w:t>
            </w:r>
          </w:p>
        </w:tc>
        <w:tc>
          <w:tcPr>
            <w:tcW w:w="910" w:type="pct"/>
            <w:tcBorders>
              <w:top w:val="nil"/>
              <w:left w:val="nil"/>
              <w:bottom w:val="single" w:color="000000" w:sz="6" w:space="0"/>
              <w:right w:val="single" w:color="000000" w:sz="6" w:space="0"/>
            </w:tcBorders>
          </w:tcPr>
          <w:p w14:paraId="57A37991">
            <w:pPr>
              <w:tabs>
                <w:tab w:val="left" w:pos="993"/>
              </w:tabs>
              <w:spacing w:after="120" w:line="240" w:lineRule="auto"/>
              <w:ind w:left="140" w:right="140"/>
              <w:jc w:val="center"/>
              <w:rPr>
                <w:rFonts w:ascii="Arial" w:hAnsi="Arial" w:cs="Arial"/>
                <w:sz w:val="20"/>
                <w:szCs w:val="20"/>
              </w:rPr>
            </w:pPr>
          </w:p>
        </w:tc>
      </w:tr>
      <w:tr w14:paraId="57145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933"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5EB665DE">
            <w:pPr>
              <w:tabs>
                <w:tab w:val="left" w:pos="993"/>
              </w:tabs>
              <w:spacing w:after="120" w:line="240" w:lineRule="auto"/>
              <w:ind w:right="140"/>
              <w:rPr>
                <w:rFonts w:ascii="Arial" w:hAnsi="Arial" w:cs="Arial"/>
                <w:sz w:val="20"/>
                <w:szCs w:val="20"/>
              </w:rPr>
            </w:pPr>
            <w:r>
              <w:rPr>
                <w:rFonts w:ascii="Arial" w:hAnsi="Arial" w:cs="Arial"/>
                <w:sz w:val="20"/>
                <w:szCs w:val="20"/>
              </w:rPr>
              <w:t>Tên cơ quan thuế (Tên cơ quan thuế ban hành thông báo)</w:t>
            </w:r>
          </w:p>
        </w:tc>
        <w:tc>
          <w:tcPr>
            <w:tcW w:w="993" w:type="pct"/>
            <w:tcBorders>
              <w:top w:val="nil"/>
              <w:left w:val="nil"/>
              <w:bottom w:val="single" w:color="000000" w:sz="6" w:space="0"/>
              <w:right w:val="single" w:color="000000" w:sz="6" w:space="0"/>
            </w:tcBorders>
            <w:tcMar>
              <w:top w:w="0" w:type="dxa"/>
              <w:left w:w="100" w:type="dxa"/>
              <w:bottom w:w="0" w:type="dxa"/>
              <w:right w:w="100" w:type="dxa"/>
            </w:tcMar>
          </w:tcPr>
          <w:p w14:paraId="166ECFA4">
            <w:pPr>
              <w:tabs>
                <w:tab w:val="left" w:pos="993"/>
              </w:tabs>
              <w:spacing w:after="120" w:line="240" w:lineRule="auto"/>
              <w:ind w:left="140" w:right="140"/>
              <w:rPr>
                <w:rFonts w:ascii="Arial" w:hAnsi="Arial" w:cs="Arial"/>
                <w:sz w:val="20"/>
                <w:szCs w:val="20"/>
              </w:rPr>
            </w:pPr>
            <w:r>
              <w:rPr>
                <w:rFonts w:ascii="Arial" w:hAnsi="Arial" w:cs="Arial"/>
                <w:sz w:val="20"/>
                <w:szCs w:val="20"/>
              </w:rPr>
              <w:t>TCQT</w:t>
            </w:r>
          </w:p>
        </w:tc>
        <w:tc>
          <w:tcPr>
            <w:tcW w:w="563" w:type="pct"/>
            <w:tcBorders>
              <w:top w:val="nil"/>
              <w:left w:val="nil"/>
              <w:bottom w:val="single" w:color="000000" w:sz="6" w:space="0"/>
              <w:right w:val="single" w:color="000000" w:sz="6" w:space="0"/>
            </w:tcBorders>
            <w:tcMar>
              <w:top w:w="0" w:type="dxa"/>
              <w:left w:w="100" w:type="dxa"/>
              <w:bottom w:w="0" w:type="dxa"/>
              <w:right w:w="100" w:type="dxa"/>
            </w:tcMar>
          </w:tcPr>
          <w:p w14:paraId="34207FD3">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100</w:t>
            </w:r>
          </w:p>
        </w:tc>
        <w:tc>
          <w:tcPr>
            <w:tcW w:w="825" w:type="pct"/>
            <w:tcBorders>
              <w:top w:val="nil"/>
              <w:left w:val="nil"/>
              <w:bottom w:val="single" w:color="000000" w:sz="6" w:space="0"/>
              <w:right w:val="single" w:color="000000" w:sz="6" w:space="0"/>
            </w:tcBorders>
            <w:tcMar>
              <w:top w:w="0" w:type="dxa"/>
              <w:left w:w="100" w:type="dxa"/>
              <w:bottom w:w="0" w:type="dxa"/>
              <w:right w:w="100" w:type="dxa"/>
            </w:tcMar>
          </w:tcPr>
          <w:p w14:paraId="5DD492CC">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Chuỗi ký tự</w:t>
            </w:r>
          </w:p>
        </w:tc>
        <w:tc>
          <w:tcPr>
            <w:tcW w:w="776" w:type="pct"/>
            <w:tcBorders>
              <w:top w:val="nil"/>
              <w:left w:val="nil"/>
              <w:bottom w:val="single" w:color="000000" w:sz="6" w:space="0"/>
              <w:right w:val="single" w:color="000000" w:sz="6" w:space="0"/>
            </w:tcBorders>
            <w:tcMar>
              <w:top w:w="0" w:type="dxa"/>
              <w:left w:w="100" w:type="dxa"/>
              <w:bottom w:w="0" w:type="dxa"/>
              <w:right w:w="100" w:type="dxa"/>
            </w:tcMar>
          </w:tcPr>
          <w:p w14:paraId="3F109173">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w:t>
            </w:r>
          </w:p>
        </w:tc>
        <w:tc>
          <w:tcPr>
            <w:tcW w:w="910" w:type="pct"/>
            <w:tcBorders>
              <w:top w:val="nil"/>
              <w:left w:val="nil"/>
              <w:bottom w:val="single" w:color="000000" w:sz="6" w:space="0"/>
              <w:right w:val="single" w:color="000000" w:sz="6" w:space="0"/>
            </w:tcBorders>
          </w:tcPr>
          <w:p w14:paraId="79A8AD7C">
            <w:pPr>
              <w:tabs>
                <w:tab w:val="left" w:pos="993"/>
              </w:tabs>
              <w:spacing w:after="120" w:line="240" w:lineRule="auto"/>
              <w:ind w:left="140" w:right="140"/>
              <w:jc w:val="center"/>
              <w:rPr>
                <w:rFonts w:ascii="Arial" w:hAnsi="Arial" w:cs="Arial"/>
                <w:sz w:val="20"/>
                <w:szCs w:val="20"/>
              </w:rPr>
            </w:pPr>
          </w:p>
        </w:tc>
      </w:tr>
      <w:tr w14:paraId="49FB5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933"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43555BC3">
            <w:pPr>
              <w:tabs>
                <w:tab w:val="left" w:pos="993"/>
              </w:tabs>
              <w:spacing w:after="120" w:line="240" w:lineRule="auto"/>
              <w:ind w:right="140"/>
              <w:rPr>
                <w:rFonts w:ascii="Arial" w:hAnsi="Arial" w:cs="Arial"/>
                <w:sz w:val="20"/>
                <w:szCs w:val="20"/>
              </w:rPr>
            </w:pPr>
            <w:r>
              <w:rPr>
                <w:rFonts w:ascii="Arial" w:hAnsi="Arial" w:cs="Arial"/>
                <w:sz w:val="20"/>
                <w:szCs w:val="20"/>
              </w:rPr>
              <w:t xml:space="preserve">Điện thoại cơ quan thuế </w:t>
            </w:r>
          </w:p>
        </w:tc>
        <w:tc>
          <w:tcPr>
            <w:tcW w:w="993" w:type="pct"/>
            <w:tcBorders>
              <w:top w:val="nil"/>
              <w:left w:val="nil"/>
              <w:bottom w:val="single" w:color="000000" w:sz="6" w:space="0"/>
              <w:right w:val="single" w:color="000000" w:sz="6" w:space="0"/>
            </w:tcBorders>
            <w:tcMar>
              <w:top w:w="0" w:type="dxa"/>
              <w:left w:w="100" w:type="dxa"/>
              <w:bottom w:w="0" w:type="dxa"/>
              <w:right w:w="100" w:type="dxa"/>
            </w:tcMar>
          </w:tcPr>
          <w:p w14:paraId="3CAE1F82">
            <w:pPr>
              <w:tabs>
                <w:tab w:val="left" w:pos="993"/>
              </w:tabs>
              <w:spacing w:after="120" w:line="240" w:lineRule="auto"/>
              <w:ind w:left="140" w:right="140"/>
              <w:rPr>
                <w:rFonts w:ascii="Arial" w:hAnsi="Arial" w:cs="Arial"/>
                <w:sz w:val="20"/>
                <w:szCs w:val="20"/>
              </w:rPr>
            </w:pPr>
            <w:r>
              <w:rPr>
                <w:rFonts w:ascii="Arial" w:hAnsi="Arial" w:cs="Arial"/>
                <w:sz w:val="20"/>
                <w:szCs w:val="20"/>
              </w:rPr>
              <w:t>DTCQT</w:t>
            </w:r>
          </w:p>
        </w:tc>
        <w:tc>
          <w:tcPr>
            <w:tcW w:w="563" w:type="pct"/>
            <w:tcBorders>
              <w:top w:val="nil"/>
              <w:left w:val="nil"/>
              <w:bottom w:val="single" w:color="000000" w:sz="6" w:space="0"/>
              <w:right w:val="single" w:color="000000" w:sz="6" w:space="0"/>
            </w:tcBorders>
            <w:tcMar>
              <w:top w:w="0" w:type="dxa"/>
              <w:left w:w="100" w:type="dxa"/>
              <w:bottom w:w="0" w:type="dxa"/>
              <w:right w:w="100" w:type="dxa"/>
            </w:tcMar>
          </w:tcPr>
          <w:p w14:paraId="7EFB85A1">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20</w:t>
            </w:r>
          </w:p>
        </w:tc>
        <w:tc>
          <w:tcPr>
            <w:tcW w:w="825" w:type="pct"/>
            <w:tcBorders>
              <w:top w:val="nil"/>
              <w:left w:val="nil"/>
              <w:bottom w:val="single" w:color="000000" w:sz="6" w:space="0"/>
              <w:right w:val="single" w:color="000000" w:sz="6" w:space="0"/>
            </w:tcBorders>
            <w:tcMar>
              <w:top w:w="0" w:type="dxa"/>
              <w:left w:w="100" w:type="dxa"/>
              <w:bottom w:w="0" w:type="dxa"/>
              <w:right w:w="100" w:type="dxa"/>
            </w:tcMar>
          </w:tcPr>
          <w:p w14:paraId="124275AA">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Chuỗi ký tự</w:t>
            </w:r>
          </w:p>
        </w:tc>
        <w:tc>
          <w:tcPr>
            <w:tcW w:w="776" w:type="pct"/>
            <w:tcBorders>
              <w:top w:val="nil"/>
              <w:left w:val="nil"/>
              <w:bottom w:val="single" w:color="000000" w:sz="6" w:space="0"/>
              <w:right w:val="single" w:color="000000" w:sz="6" w:space="0"/>
            </w:tcBorders>
            <w:tcMar>
              <w:top w:w="0" w:type="dxa"/>
              <w:left w:w="100" w:type="dxa"/>
              <w:bottom w:w="0" w:type="dxa"/>
              <w:right w:w="100" w:type="dxa"/>
            </w:tcMar>
          </w:tcPr>
          <w:p w14:paraId="1AA8BE1F">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w:t>
            </w:r>
          </w:p>
        </w:tc>
        <w:tc>
          <w:tcPr>
            <w:tcW w:w="910" w:type="pct"/>
            <w:tcBorders>
              <w:top w:val="nil"/>
              <w:left w:val="nil"/>
              <w:bottom w:val="single" w:color="000000" w:sz="6" w:space="0"/>
              <w:right w:val="single" w:color="000000" w:sz="6" w:space="0"/>
            </w:tcBorders>
          </w:tcPr>
          <w:p w14:paraId="56926A0D">
            <w:pPr>
              <w:tabs>
                <w:tab w:val="left" w:pos="993"/>
              </w:tabs>
              <w:spacing w:after="120" w:line="240" w:lineRule="auto"/>
              <w:ind w:left="140" w:right="140"/>
              <w:jc w:val="center"/>
              <w:rPr>
                <w:rFonts w:ascii="Arial" w:hAnsi="Arial" w:cs="Arial"/>
                <w:sz w:val="20"/>
                <w:szCs w:val="20"/>
              </w:rPr>
            </w:pPr>
          </w:p>
        </w:tc>
      </w:tr>
      <w:tr w14:paraId="11885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933"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4A3DEDC2">
            <w:pPr>
              <w:tabs>
                <w:tab w:val="left" w:pos="993"/>
              </w:tabs>
              <w:spacing w:after="120" w:line="240" w:lineRule="auto"/>
              <w:ind w:right="140"/>
              <w:rPr>
                <w:rFonts w:ascii="Arial" w:hAnsi="Arial" w:cs="Arial"/>
                <w:sz w:val="20"/>
                <w:szCs w:val="20"/>
              </w:rPr>
            </w:pPr>
            <w:r>
              <w:rPr>
                <w:rFonts w:ascii="Arial" w:hAnsi="Arial" w:cs="Arial"/>
                <w:sz w:val="20"/>
                <w:szCs w:val="20"/>
              </w:rPr>
              <w:t>Địa chỉ cơ quan thuế</w:t>
            </w:r>
          </w:p>
        </w:tc>
        <w:tc>
          <w:tcPr>
            <w:tcW w:w="993" w:type="pct"/>
            <w:tcBorders>
              <w:top w:val="nil"/>
              <w:left w:val="nil"/>
              <w:bottom w:val="single" w:color="000000" w:sz="6" w:space="0"/>
              <w:right w:val="single" w:color="000000" w:sz="6" w:space="0"/>
            </w:tcBorders>
            <w:tcMar>
              <w:top w:w="0" w:type="dxa"/>
              <w:left w:w="100" w:type="dxa"/>
              <w:bottom w:w="0" w:type="dxa"/>
              <w:right w:w="100" w:type="dxa"/>
            </w:tcMar>
          </w:tcPr>
          <w:p w14:paraId="44D70BE9">
            <w:pPr>
              <w:tabs>
                <w:tab w:val="left" w:pos="993"/>
              </w:tabs>
              <w:spacing w:after="120" w:line="240" w:lineRule="auto"/>
              <w:ind w:left="140" w:right="140"/>
              <w:rPr>
                <w:rFonts w:ascii="Arial" w:hAnsi="Arial" w:cs="Arial"/>
                <w:sz w:val="20"/>
                <w:szCs w:val="20"/>
              </w:rPr>
            </w:pPr>
            <w:r>
              <w:rPr>
                <w:rFonts w:ascii="Arial" w:hAnsi="Arial" w:cs="Arial"/>
                <w:sz w:val="20"/>
                <w:szCs w:val="20"/>
              </w:rPr>
              <w:t>DCCQT</w:t>
            </w:r>
          </w:p>
        </w:tc>
        <w:tc>
          <w:tcPr>
            <w:tcW w:w="563" w:type="pct"/>
            <w:tcBorders>
              <w:top w:val="nil"/>
              <w:left w:val="nil"/>
              <w:bottom w:val="single" w:color="000000" w:sz="6" w:space="0"/>
              <w:right w:val="single" w:color="000000" w:sz="6" w:space="0"/>
            </w:tcBorders>
            <w:tcMar>
              <w:top w:w="0" w:type="dxa"/>
              <w:left w:w="100" w:type="dxa"/>
              <w:bottom w:w="0" w:type="dxa"/>
              <w:right w:w="100" w:type="dxa"/>
            </w:tcMar>
          </w:tcPr>
          <w:p w14:paraId="08F0BAB8">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400</w:t>
            </w:r>
          </w:p>
        </w:tc>
        <w:tc>
          <w:tcPr>
            <w:tcW w:w="825" w:type="pct"/>
            <w:tcBorders>
              <w:top w:val="nil"/>
              <w:left w:val="nil"/>
              <w:bottom w:val="single" w:color="000000" w:sz="6" w:space="0"/>
              <w:right w:val="single" w:color="000000" w:sz="6" w:space="0"/>
            </w:tcBorders>
            <w:tcMar>
              <w:top w:w="0" w:type="dxa"/>
              <w:left w:w="100" w:type="dxa"/>
              <w:bottom w:w="0" w:type="dxa"/>
              <w:right w:w="100" w:type="dxa"/>
            </w:tcMar>
          </w:tcPr>
          <w:p w14:paraId="1637ECDA">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Chuỗi ký tự</w:t>
            </w:r>
          </w:p>
        </w:tc>
        <w:tc>
          <w:tcPr>
            <w:tcW w:w="776" w:type="pct"/>
            <w:tcBorders>
              <w:top w:val="nil"/>
              <w:left w:val="nil"/>
              <w:bottom w:val="single" w:color="000000" w:sz="6" w:space="0"/>
              <w:right w:val="single" w:color="000000" w:sz="6" w:space="0"/>
            </w:tcBorders>
            <w:tcMar>
              <w:top w:w="0" w:type="dxa"/>
              <w:left w:w="100" w:type="dxa"/>
              <w:bottom w:w="0" w:type="dxa"/>
              <w:right w:w="100" w:type="dxa"/>
            </w:tcMar>
          </w:tcPr>
          <w:p w14:paraId="7A863006">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w:t>
            </w:r>
          </w:p>
        </w:tc>
        <w:tc>
          <w:tcPr>
            <w:tcW w:w="910" w:type="pct"/>
            <w:tcBorders>
              <w:top w:val="nil"/>
              <w:left w:val="nil"/>
              <w:bottom w:val="single" w:color="000000" w:sz="6" w:space="0"/>
              <w:right w:val="single" w:color="000000" w:sz="6" w:space="0"/>
            </w:tcBorders>
          </w:tcPr>
          <w:p w14:paraId="08ED454D">
            <w:pPr>
              <w:tabs>
                <w:tab w:val="left" w:pos="993"/>
              </w:tabs>
              <w:spacing w:after="120" w:line="240" w:lineRule="auto"/>
              <w:ind w:left="140" w:right="140"/>
              <w:jc w:val="center"/>
              <w:rPr>
                <w:rFonts w:ascii="Arial" w:hAnsi="Arial" w:cs="Arial"/>
                <w:sz w:val="20"/>
                <w:szCs w:val="20"/>
              </w:rPr>
            </w:pPr>
          </w:p>
        </w:tc>
      </w:tr>
      <w:tr w14:paraId="4A95C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33"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375E4A9F">
            <w:pPr>
              <w:tabs>
                <w:tab w:val="left" w:pos="993"/>
              </w:tabs>
              <w:spacing w:after="120" w:line="240" w:lineRule="auto"/>
              <w:ind w:right="140"/>
              <w:rPr>
                <w:rFonts w:ascii="Arial" w:hAnsi="Arial" w:cs="Arial"/>
                <w:sz w:val="20"/>
                <w:szCs w:val="20"/>
              </w:rPr>
            </w:pPr>
            <w:r>
              <w:rPr>
                <w:rFonts w:ascii="Arial" w:hAnsi="Arial" w:cs="Arial"/>
                <w:sz w:val="20"/>
                <w:szCs w:val="20"/>
              </w:rPr>
              <w:t>Tên người nộp thuế</w:t>
            </w:r>
          </w:p>
        </w:tc>
        <w:tc>
          <w:tcPr>
            <w:tcW w:w="993" w:type="pct"/>
            <w:tcBorders>
              <w:top w:val="nil"/>
              <w:left w:val="nil"/>
              <w:bottom w:val="single" w:color="000000" w:sz="6" w:space="0"/>
              <w:right w:val="single" w:color="000000" w:sz="6" w:space="0"/>
            </w:tcBorders>
            <w:tcMar>
              <w:top w:w="0" w:type="dxa"/>
              <w:left w:w="100" w:type="dxa"/>
              <w:bottom w:w="0" w:type="dxa"/>
              <w:right w:w="100" w:type="dxa"/>
            </w:tcMar>
          </w:tcPr>
          <w:p w14:paraId="3761772D">
            <w:pPr>
              <w:tabs>
                <w:tab w:val="left" w:pos="993"/>
              </w:tabs>
              <w:spacing w:after="120" w:line="240" w:lineRule="auto"/>
              <w:ind w:left="140" w:right="140"/>
              <w:rPr>
                <w:rFonts w:ascii="Arial" w:hAnsi="Arial" w:cs="Arial"/>
                <w:sz w:val="20"/>
                <w:szCs w:val="20"/>
              </w:rPr>
            </w:pPr>
            <w:r>
              <w:rPr>
                <w:rFonts w:ascii="Arial" w:hAnsi="Arial" w:cs="Arial"/>
                <w:sz w:val="20"/>
                <w:szCs w:val="20"/>
              </w:rPr>
              <w:t>TNNT</w:t>
            </w:r>
          </w:p>
        </w:tc>
        <w:tc>
          <w:tcPr>
            <w:tcW w:w="563" w:type="pct"/>
            <w:tcBorders>
              <w:top w:val="nil"/>
              <w:left w:val="nil"/>
              <w:bottom w:val="single" w:color="000000" w:sz="6" w:space="0"/>
              <w:right w:val="single" w:color="000000" w:sz="6" w:space="0"/>
            </w:tcBorders>
            <w:tcMar>
              <w:top w:w="0" w:type="dxa"/>
              <w:left w:w="100" w:type="dxa"/>
              <w:bottom w:w="0" w:type="dxa"/>
              <w:right w:w="100" w:type="dxa"/>
            </w:tcMar>
          </w:tcPr>
          <w:p w14:paraId="3125C2C7">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400</w:t>
            </w:r>
          </w:p>
        </w:tc>
        <w:tc>
          <w:tcPr>
            <w:tcW w:w="825" w:type="pct"/>
            <w:tcBorders>
              <w:top w:val="nil"/>
              <w:left w:val="nil"/>
              <w:bottom w:val="single" w:color="000000" w:sz="6" w:space="0"/>
              <w:right w:val="single" w:color="000000" w:sz="6" w:space="0"/>
            </w:tcBorders>
            <w:tcMar>
              <w:top w:w="0" w:type="dxa"/>
              <w:left w:w="100" w:type="dxa"/>
              <w:bottom w:w="0" w:type="dxa"/>
              <w:right w:w="100" w:type="dxa"/>
            </w:tcMar>
          </w:tcPr>
          <w:p w14:paraId="10AE266F">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Chuỗi ký tự</w:t>
            </w:r>
          </w:p>
        </w:tc>
        <w:tc>
          <w:tcPr>
            <w:tcW w:w="776" w:type="pct"/>
            <w:tcBorders>
              <w:top w:val="nil"/>
              <w:left w:val="nil"/>
              <w:bottom w:val="single" w:color="000000" w:sz="6" w:space="0"/>
              <w:right w:val="single" w:color="000000" w:sz="6" w:space="0"/>
            </w:tcBorders>
            <w:tcMar>
              <w:top w:w="0" w:type="dxa"/>
              <w:left w:w="100" w:type="dxa"/>
              <w:bottom w:w="0" w:type="dxa"/>
              <w:right w:w="100" w:type="dxa"/>
            </w:tcMar>
          </w:tcPr>
          <w:p w14:paraId="04053783">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w:t>
            </w:r>
          </w:p>
        </w:tc>
        <w:tc>
          <w:tcPr>
            <w:tcW w:w="910" w:type="pct"/>
            <w:tcBorders>
              <w:top w:val="nil"/>
              <w:left w:val="nil"/>
              <w:bottom w:val="single" w:color="000000" w:sz="6" w:space="0"/>
              <w:right w:val="single" w:color="000000" w:sz="6" w:space="0"/>
            </w:tcBorders>
          </w:tcPr>
          <w:p w14:paraId="572F3F21">
            <w:pPr>
              <w:tabs>
                <w:tab w:val="left" w:pos="993"/>
              </w:tabs>
              <w:spacing w:after="120" w:line="240" w:lineRule="auto"/>
              <w:ind w:left="140" w:right="140"/>
              <w:jc w:val="center"/>
              <w:rPr>
                <w:rFonts w:ascii="Arial" w:hAnsi="Arial" w:cs="Arial"/>
                <w:sz w:val="20"/>
                <w:szCs w:val="20"/>
              </w:rPr>
            </w:pPr>
          </w:p>
        </w:tc>
      </w:tr>
      <w:tr w14:paraId="1E824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933"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6F9C7BEE">
            <w:pPr>
              <w:tabs>
                <w:tab w:val="left" w:pos="993"/>
              </w:tabs>
              <w:spacing w:after="120" w:line="240" w:lineRule="auto"/>
              <w:ind w:right="140"/>
              <w:rPr>
                <w:rFonts w:ascii="Arial" w:hAnsi="Arial" w:cs="Arial"/>
                <w:sz w:val="20"/>
                <w:szCs w:val="20"/>
              </w:rPr>
            </w:pPr>
            <w:r>
              <w:rPr>
                <w:rFonts w:ascii="Arial" w:hAnsi="Arial" w:cs="Arial"/>
                <w:sz w:val="20"/>
                <w:szCs w:val="20"/>
              </w:rPr>
              <w:t>Mã số thuế</w:t>
            </w:r>
          </w:p>
        </w:tc>
        <w:tc>
          <w:tcPr>
            <w:tcW w:w="993" w:type="pct"/>
            <w:tcBorders>
              <w:top w:val="nil"/>
              <w:left w:val="nil"/>
              <w:bottom w:val="single" w:color="000000" w:sz="6" w:space="0"/>
              <w:right w:val="single" w:color="000000" w:sz="6" w:space="0"/>
            </w:tcBorders>
            <w:tcMar>
              <w:top w:w="0" w:type="dxa"/>
              <w:left w:w="100" w:type="dxa"/>
              <w:bottom w:w="0" w:type="dxa"/>
              <w:right w:w="100" w:type="dxa"/>
            </w:tcMar>
          </w:tcPr>
          <w:p w14:paraId="614B461B">
            <w:pPr>
              <w:tabs>
                <w:tab w:val="left" w:pos="993"/>
              </w:tabs>
              <w:spacing w:after="120" w:line="240" w:lineRule="auto"/>
              <w:ind w:left="140" w:right="140"/>
              <w:rPr>
                <w:rFonts w:ascii="Arial" w:hAnsi="Arial" w:cs="Arial"/>
                <w:sz w:val="20"/>
                <w:szCs w:val="20"/>
              </w:rPr>
            </w:pPr>
            <w:r>
              <w:rPr>
                <w:rFonts w:ascii="Arial" w:hAnsi="Arial" w:cs="Arial"/>
                <w:sz w:val="20"/>
                <w:szCs w:val="20"/>
              </w:rPr>
              <w:t>MST</w:t>
            </w:r>
          </w:p>
        </w:tc>
        <w:tc>
          <w:tcPr>
            <w:tcW w:w="563" w:type="pct"/>
            <w:tcBorders>
              <w:top w:val="nil"/>
              <w:left w:val="nil"/>
              <w:bottom w:val="single" w:color="000000" w:sz="6" w:space="0"/>
              <w:right w:val="single" w:color="000000" w:sz="6" w:space="0"/>
            </w:tcBorders>
            <w:tcMar>
              <w:top w:w="0" w:type="dxa"/>
              <w:left w:w="100" w:type="dxa"/>
              <w:bottom w:w="0" w:type="dxa"/>
              <w:right w:w="100" w:type="dxa"/>
            </w:tcMar>
          </w:tcPr>
          <w:p w14:paraId="1FCD6256">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14</w:t>
            </w:r>
          </w:p>
        </w:tc>
        <w:tc>
          <w:tcPr>
            <w:tcW w:w="825" w:type="pct"/>
            <w:tcBorders>
              <w:top w:val="nil"/>
              <w:left w:val="nil"/>
              <w:bottom w:val="single" w:color="000000" w:sz="6" w:space="0"/>
              <w:right w:val="single" w:color="000000" w:sz="6" w:space="0"/>
            </w:tcBorders>
            <w:tcMar>
              <w:top w:w="0" w:type="dxa"/>
              <w:left w:w="100" w:type="dxa"/>
              <w:bottom w:w="0" w:type="dxa"/>
              <w:right w:w="100" w:type="dxa"/>
            </w:tcMar>
          </w:tcPr>
          <w:p w14:paraId="25423FA1">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Chuỗi ký tự</w:t>
            </w:r>
          </w:p>
        </w:tc>
        <w:tc>
          <w:tcPr>
            <w:tcW w:w="776" w:type="pct"/>
            <w:tcBorders>
              <w:top w:val="nil"/>
              <w:left w:val="nil"/>
              <w:bottom w:val="single" w:color="000000" w:sz="6" w:space="0"/>
              <w:right w:val="single" w:color="000000" w:sz="6" w:space="0"/>
            </w:tcBorders>
            <w:tcMar>
              <w:top w:w="0" w:type="dxa"/>
              <w:left w:w="100" w:type="dxa"/>
              <w:bottom w:w="0" w:type="dxa"/>
              <w:right w:w="100" w:type="dxa"/>
            </w:tcMar>
          </w:tcPr>
          <w:p w14:paraId="798FDAC7">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w:t>
            </w:r>
          </w:p>
        </w:tc>
        <w:tc>
          <w:tcPr>
            <w:tcW w:w="910" w:type="pct"/>
            <w:tcBorders>
              <w:top w:val="nil"/>
              <w:left w:val="nil"/>
              <w:bottom w:val="single" w:color="000000" w:sz="6" w:space="0"/>
              <w:right w:val="single" w:color="000000" w:sz="6" w:space="0"/>
            </w:tcBorders>
          </w:tcPr>
          <w:p w14:paraId="1EC8F596">
            <w:pPr>
              <w:tabs>
                <w:tab w:val="left" w:pos="993"/>
              </w:tabs>
              <w:spacing w:after="120" w:line="240" w:lineRule="auto"/>
              <w:ind w:left="140" w:right="140"/>
              <w:jc w:val="center"/>
              <w:rPr>
                <w:rFonts w:ascii="Arial" w:hAnsi="Arial" w:cs="Arial"/>
                <w:sz w:val="20"/>
                <w:szCs w:val="20"/>
              </w:rPr>
            </w:pPr>
          </w:p>
        </w:tc>
      </w:tr>
      <w:tr w14:paraId="67323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5" w:hRule="atLeast"/>
        </w:trPr>
        <w:tc>
          <w:tcPr>
            <w:tcW w:w="933" w:type="pct"/>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06FF875A">
            <w:pPr>
              <w:tabs>
                <w:tab w:val="left" w:pos="993"/>
              </w:tabs>
              <w:spacing w:after="120" w:line="240" w:lineRule="auto"/>
              <w:rPr>
                <w:rFonts w:ascii="Arial" w:hAnsi="Arial" w:cs="Arial"/>
                <w:sz w:val="20"/>
                <w:szCs w:val="20"/>
              </w:rPr>
            </w:pPr>
            <w:r>
              <w:rPr>
                <w:rFonts w:ascii="Arial" w:hAnsi="Arial" w:cs="Arial"/>
                <w:sz w:val="20"/>
                <w:szCs w:val="20"/>
              </w:rPr>
              <w:t>Mã đơn vị quan hệ ngân sách (Mã số đơn vị có quan hệ với ngân sách)</w:t>
            </w:r>
          </w:p>
        </w:tc>
        <w:tc>
          <w:tcPr>
            <w:tcW w:w="993" w:type="pct"/>
            <w:tcBorders>
              <w:top w:val="single" w:color="000000" w:sz="6" w:space="0"/>
              <w:left w:val="nil"/>
              <w:bottom w:val="single" w:color="000000" w:sz="6" w:space="0"/>
              <w:right w:val="single" w:color="000000" w:sz="6" w:space="0"/>
            </w:tcBorders>
            <w:tcMar>
              <w:top w:w="0" w:type="dxa"/>
              <w:left w:w="100" w:type="dxa"/>
              <w:bottom w:w="0" w:type="dxa"/>
              <w:right w:w="100" w:type="dxa"/>
            </w:tcMar>
          </w:tcPr>
          <w:p w14:paraId="13F831BC">
            <w:pPr>
              <w:tabs>
                <w:tab w:val="left" w:pos="993"/>
              </w:tabs>
              <w:spacing w:after="120" w:line="240" w:lineRule="auto"/>
              <w:rPr>
                <w:rFonts w:ascii="Arial" w:hAnsi="Arial" w:cs="Arial"/>
                <w:sz w:val="20"/>
                <w:szCs w:val="20"/>
              </w:rPr>
            </w:pPr>
            <w:r>
              <w:rPr>
                <w:rFonts w:ascii="Arial" w:hAnsi="Arial" w:cs="Arial"/>
                <w:sz w:val="20"/>
                <w:szCs w:val="20"/>
              </w:rPr>
              <w:t>MDVQHNSach</w:t>
            </w:r>
          </w:p>
        </w:tc>
        <w:tc>
          <w:tcPr>
            <w:tcW w:w="563" w:type="pct"/>
            <w:tcBorders>
              <w:top w:val="single" w:color="000000" w:sz="6" w:space="0"/>
              <w:left w:val="nil"/>
              <w:bottom w:val="single" w:color="000000" w:sz="6" w:space="0"/>
              <w:right w:val="single" w:color="000000" w:sz="6" w:space="0"/>
            </w:tcBorders>
            <w:tcMar>
              <w:top w:w="0" w:type="dxa"/>
              <w:left w:w="100" w:type="dxa"/>
              <w:bottom w:w="0" w:type="dxa"/>
              <w:right w:w="100" w:type="dxa"/>
            </w:tcMar>
          </w:tcPr>
          <w:p w14:paraId="3398A8F4">
            <w:pPr>
              <w:tabs>
                <w:tab w:val="left" w:pos="993"/>
              </w:tabs>
              <w:spacing w:after="120" w:line="240" w:lineRule="auto"/>
              <w:jc w:val="center"/>
              <w:rPr>
                <w:rFonts w:ascii="Arial" w:hAnsi="Arial" w:cs="Arial"/>
                <w:sz w:val="20"/>
                <w:szCs w:val="20"/>
              </w:rPr>
            </w:pPr>
            <w:r>
              <w:rPr>
                <w:rFonts w:ascii="Arial" w:hAnsi="Arial" w:cs="Arial"/>
                <w:sz w:val="20"/>
                <w:szCs w:val="20"/>
              </w:rPr>
              <w:t>7</w:t>
            </w:r>
          </w:p>
        </w:tc>
        <w:tc>
          <w:tcPr>
            <w:tcW w:w="825" w:type="pct"/>
            <w:tcBorders>
              <w:top w:val="single" w:color="000000" w:sz="6" w:space="0"/>
              <w:left w:val="nil"/>
              <w:bottom w:val="single" w:color="000000" w:sz="6" w:space="0"/>
              <w:right w:val="single" w:color="000000" w:sz="6" w:space="0"/>
            </w:tcBorders>
            <w:tcMar>
              <w:top w:w="0" w:type="dxa"/>
              <w:left w:w="100" w:type="dxa"/>
              <w:bottom w:w="0" w:type="dxa"/>
              <w:right w:w="100" w:type="dxa"/>
            </w:tcMar>
          </w:tcPr>
          <w:p w14:paraId="02966034">
            <w:pPr>
              <w:tabs>
                <w:tab w:val="left" w:pos="993"/>
              </w:tabs>
              <w:spacing w:after="120" w:line="240" w:lineRule="auto"/>
              <w:jc w:val="center"/>
              <w:rPr>
                <w:rFonts w:ascii="Arial" w:hAnsi="Arial" w:cs="Arial"/>
                <w:sz w:val="20"/>
                <w:szCs w:val="20"/>
              </w:rPr>
            </w:pPr>
            <w:r>
              <w:rPr>
                <w:rFonts w:ascii="Arial" w:hAnsi="Arial" w:cs="Arial"/>
                <w:sz w:val="20"/>
                <w:szCs w:val="20"/>
              </w:rPr>
              <w:t>Chuỗi ký tự</w:t>
            </w:r>
          </w:p>
        </w:tc>
        <w:tc>
          <w:tcPr>
            <w:tcW w:w="776" w:type="pct"/>
            <w:tcBorders>
              <w:top w:val="single" w:color="000000" w:sz="6" w:space="0"/>
              <w:left w:val="nil"/>
              <w:bottom w:val="single" w:color="000000" w:sz="6" w:space="0"/>
              <w:right w:val="single" w:color="000000" w:sz="6" w:space="0"/>
            </w:tcBorders>
            <w:tcMar>
              <w:top w:w="0" w:type="dxa"/>
              <w:left w:w="100" w:type="dxa"/>
              <w:bottom w:w="0" w:type="dxa"/>
              <w:right w:w="100" w:type="dxa"/>
            </w:tcMar>
          </w:tcPr>
          <w:p w14:paraId="5DF549E9">
            <w:pPr>
              <w:tabs>
                <w:tab w:val="left" w:pos="993"/>
              </w:tabs>
              <w:spacing w:after="120" w:line="240" w:lineRule="auto"/>
              <w:jc w:val="center"/>
              <w:rPr>
                <w:rFonts w:ascii="Arial" w:hAnsi="Arial" w:cs="Arial"/>
                <w:sz w:val="20"/>
                <w:szCs w:val="20"/>
              </w:rPr>
            </w:pPr>
            <w:r>
              <w:rPr>
                <w:rFonts w:ascii="Arial" w:hAnsi="Arial" w:cs="Arial"/>
                <w:sz w:val="20"/>
                <w:szCs w:val="20"/>
              </w:rPr>
              <w:t>Không bắt buộc</w:t>
            </w:r>
          </w:p>
        </w:tc>
        <w:tc>
          <w:tcPr>
            <w:tcW w:w="910" w:type="pct"/>
            <w:tcBorders>
              <w:top w:val="single" w:color="000000" w:sz="6" w:space="0"/>
              <w:left w:val="nil"/>
              <w:bottom w:val="single" w:color="000000" w:sz="6" w:space="0"/>
              <w:right w:val="single" w:color="000000" w:sz="6" w:space="0"/>
            </w:tcBorders>
          </w:tcPr>
          <w:p w14:paraId="26215121">
            <w:pPr>
              <w:tabs>
                <w:tab w:val="left" w:pos="993"/>
              </w:tabs>
              <w:spacing w:after="120" w:line="240" w:lineRule="auto"/>
              <w:jc w:val="center"/>
              <w:rPr>
                <w:rFonts w:ascii="Arial" w:hAnsi="Arial" w:cs="Arial"/>
                <w:sz w:val="20"/>
                <w:szCs w:val="20"/>
              </w:rPr>
            </w:pPr>
          </w:p>
        </w:tc>
      </w:tr>
      <w:tr w14:paraId="47E68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33"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0C3C7462">
            <w:pPr>
              <w:tabs>
                <w:tab w:val="left" w:pos="993"/>
              </w:tabs>
              <w:spacing w:after="120" w:line="240" w:lineRule="auto"/>
              <w:ind w:right="140"/>
              <w:rPr>
                <w:rFonts w:ascii="Arial" w:hAnsi="Arial" w:cs="Arial"/>
                <w:sz w:val="20"/>
                <w:szCs w:val="20"/>
              </w:rPr>
            </w:pPr>
            <w:r>
              <w:rPr>
                <w:rFonts w:ascii="Arial" w:hAnsi="Arial" w:cs="Arial"/>
                <w:sz w:val="20"/>
                <w:szCs w:val="20"/>
              </w:rPr>
              <w:t>Địa chỉ người nộp thuế (Địa chỉ nhận thông báo)</w:t>
            </w:r>
          </w:p>
        </w:tc>
        <w:tc>
          <w:tcPr>
            <w:tcW w:w="993" w:type="pct"/>
            <w:tcBorders>
              <w:top w:val="nil"/>
              <w:left w:val="nil"/>
              <w:bottom w:val="single" w:color="000000" w:sz="6" w:space="0"/>
              <w:right w:val="single" w:color="000000" w:sz="6" w:space="0"/>
            </w:tcBorders>
            <w:tcMar>
              <w:top w:w="0" w:type="dxa"/>
              <w:left w:w="100" w:type="dxa"/>
              <w:bottom w:w="0" w:type="dxa"/>
              <w:right w:w="100" w:type="dxa"/>
            </w:tcMar>
          </w:tcPr>
          <w:p w14:paraId="06497C24">
            <w:pPr>
              <w:tabs>
                <w:tab w:val="left" w:pos="993"/>
              </w:tabs>
              <w:spacing w:after="120" w:line="240" w:lineRule="auto"/>
              <w:ind w:left="140" w:right="140"/>
              <w:rPr>
                <w:rFonts w:ascii="Arial" w:hAnsi="Arial" w:cs="Arial"/>
                <w:sz w:val="20"/>
                <w:szCs w:val="20"/>
              </w:rPr>
            </w:pPr>
            <w:r>
              <w:rPr>
                <w:rFonts w:ascii="Arial" w:hAnsi="Arial" w:cs="Arial"/>
                <w:sz w:val="20"/>
                <w:szCs w:val="20"/>
              </w:rPr>
              <w:t>DCNNT</w:t>
            </w:r>
          </w:p>
        </w:tc>
        <w:tc>
          <w:tcPr>
            <w:tcW w:w="563" w:type="pct"/>
            <w:tcBorders>
              <w:top w:val="nil"/>
              <w:left w:val="nil"/>
              <w:bottom w:val="single" w:color="000000" w:sz="6" w:space="0"/>
              <w:right w:val="single" w:color="000000" w:sz="6" w:space="0"/>
            </w:tcBorders>
            <w:tcMar>
              <w:top w:w="0" w:type="dxa"/>
              <w:left w:w="100" w:type="dxa"/>
              <w:bottom w:w="0" w:type="dxa"/>
              <w:right w:w="100" w:type="dxa"/>
            </w:tcMar>
          </w:tcPr>
          <w:p w14:paraId="4C2C2ED2">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400</w:t>
            </w:r>
          </w:p>
        </w:tc>
        <w:tc>
          <w:tcPr>
            <w:tcW w:w="825" w:type="pct"/>
            <w:tcBorders>
              <w:top w:val="nil"/>
              <w:left w:val="nil"/>
              <w:bottom w:val="single" w:color="000000" w:sz="6" w:space="0"/>
              <w:right w:val="single" w:color="000000" w:sz="6" w:space="0"/>
            </w:tcBorders>
            <w:tcMar>
              <w:top w:w="0" w:type="dxa"/>
              <w:left w:w="100" w:type="dxa"/>
              <w:bottom w:w="0" w:type="dxa"/>
              <w:right w:w="100" w:type="dxa"/>
            </w:tcMar>
          </w:tcPr>
          <w:p w14:paraId="560CFB8A">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Chuỗi ký tự</w:t>
            </w:r>
          </w:p>
        </w:tc>
        <w:tc>
          <w:tcPr>
            <w:tcW w:w="776" w:type="pct"/>
            <w:tcBorders>
              <w:top w:val="nil"/>
              <w:left w:val="nil"/>
              <w:bottom w:val="single" w:color="000000" w:sz="6" w:space="0"/>
              <w:right w:val="single" w:color="000000" w:sz="6" w:space="0"/>
            </w:tcBorders>
            <w:tcMar>
              <w:top w:w="0" w:type="dxa"/>
              <w:left w:w="100" w:type="dxa"/>
              <w:bottom w:w="0" w:type="dxa"/>
              <w:right w:w="100" w:type="dxa"/>
            </w:tcMar>
          </w:tcPr>
          <w:p w14:paraId="4B1AC163">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w:t>
            </w:r>
          </w:p>
        </w:tc>
        <w:tc>
          <w:tcPr>
            <w:tcW w:w="910" w:type="pct"/>
            <w:tcBorders>
              <w:top w:val="nil"/>
              <w:left w:val="nil"/>
              <w:bottom w:val="single" w:color="000000" w:sz="6" w:space="0"/>
              <w:right w:val="single" w:color="000000" w:sz="6" w:space="0"/>
            </w:tcBorders>
          </w:tcPr>
          <w:p w14:paraId="5C79CE27">
            <w:pPr>
              <w:tabs>
                <w:tab w:val="left" w:pos="993"/>
              </w:tabs>
              <w:spacing w:after="120" w:line="240" w:lineRule="auto"/>
              <w:ind w:left="140" w:right="140"/>
              <w:jc w:val="center"/>
              <w:rPr>
                <w:rFonts w:ascii="Arial" w:hAnsi="Arial" w:cs="Arial"/>
                <w:sz w:val="20"/>
                <w:szCs w:val="20"/>
              </w:rPr>
            </w:pPr>
          </w:p>
        </w:tc>
      </w:tr>
      <w:tr w14:paraId="48268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33" w:type="pct"/>
            <w:tcBorders>
              <w:top w:val="nil"/>
              <w:left w:val="single" w:color="000000" w:sz="6" w:space="0"/>
              <w:bottom w:val="single" w:color="000000" w:sz="6" w:space="0"/>
              <w:right w:val="single" w:color="000000" w:sz="6" w:space="0"/>
            </w:tcBorders>
            <w:tcMar>
              <w:top w:w="0" w:type="dxa"/>
              <w:left w:w="100" w:type="dxa"/>
              <w:bottom w:w="0" w:type="dxa"/>
              <w:right w:w="100" w:type="dxa"/>
            </w:tcMar>
            <w:vAlign w:val="center"/>
          </w:tcPr>
          <w:p w14:paraId="724FE2A5">
            <w:pPr>
              <w:tabs>
                <w:tab w:val="left" w:pos="993"/>
              </w:tabs>
              <w:spacing w:after="120" w:line="240" w:lineRule="auto"/>
              <w:ind w:right="140"/>
              <w:rPr>
                <w:rFonts w:ascii="Arial" w:hAnsi="Arial" w:cs="Arial"/>
                <w:sz w:val="20"/>
                <w:szCs w:val="20"/>
              </w:rPr>
            </w:pPr>
            <w:r>
              <w:rPr>
                <w:rFonts w:ascii="Arial" w:hAnsi="Arial" w:eastAsia="Times New Roman" w:cs="Arial"/>
                <w:sz w:val="20"/>
                <w:szCs w:val="20"/>
              </w:rPr>
              <w:t>Mã hồ sơ (Mã hồ sơ thủ tục hành chính)</w:t>
            </w:r>
          </w:p>
        </w:tc>
        <w:tc>
          <w:tcPr>
            <w:tcW w:w="993" w:type="pct"/>
            <w:tcBorders>
              <w:top w:val="nil"/>
              <w:left w:val="nil"/>
              <w:bottom w:val="single" w:color="000000" w:sz="6" w:space="0"/>
              <w:right w:val="single" w:color="000000" w:sz="6" w:space="0"/>
            </w:tcBorders>
            <w:tcMar>
              <w:top w:w="0" w:type="dxa"/>
              <w:left w:w="100" w:type="dxa"/>
              <w:bottom w:w="0" w:type="dxa"/>
              <w:right w:w="100" w:type="dxa"/>
            </w:tcMar>
            <w:vAlign w:val="center"/>
          </w:tcPr>
          <w:p w14:paraId="7DB6CF45">
            <w:pPr>
              <w:tabs>
                <w:tab w:val="left" w:pos="993"/>
              </w:tabs>
              <w:spacing w:after="120" w:line="240" w:lineRule="auto"/>
              <w:ind w:left="140" w:right="140"/>
              <w:rPr>
                <w:rFonts w:ascii="Arial" w:hAnsi="Arial" w:cs="Arial"/>
                <w:sz w:val="20"/>
                <w:szCs w:val="20"/>
              </w:rPr>
            </w:pPr>
            <w:r>
              <w:rPr>
                <w:rFonts w:ascii="Arial" w:hAnsi="Arial" w:eastAsia="Times New Roman" w:cs="Arial"/>
                <w:sz w:val="20"/>
                <w:szCs w:val="20"/>
              </w:rPr>
              <w:t>MHSo</w:t>
            </w:r>
          </w:p>
        </w:tc>
        <w:tc>
          <w:tcPr>
            <w:tcW w:w="563" w:type="pct"/>
            <w:tcBorders>
              <w:top w:val="nil"/>
              <w:left w:val="nil"/>
              <w:bottom w:val="single" w:color="000000" w:sz="6" w:space="0"/>
              <w:right w:val="single" w:color="000000" w:sz="6" w:space="0"/>
            </w:tcBorders>
            <w:tcMar>
              <w:top w:w="0" w:type="dxa"/>
              <w:left w:w="100" w:type="dxa"/>
              <w:bottom w:w="0" w:type="dxa"/>
              <w:right w:w="100" w:type="dxa"/>
            </w:tcMar>
            <w:vAlign w:val="center"/>
          </w:tcPr>
          <w:p w14:paraId="693A89AB">
            <w:pPr>
              <w:tabs>
                <w:tab w:val="left" w:pos="993"/>
              </w:tabs>
              <w:spacing w:after="120" w:line="240" w:lineRule="auto"/>
              <w:ind w:left="140" w:right="140"/>
              <w:jc w:val="center"/>
              <w:rPr>
                <w:rFonts w:ascii="Arial" w:hAnsi="Arial" w:cs="Arial"/>
                <w:sz w:val="20"/>
                <w:szCs w:val="20"/>
              </w:rPr>
            </w:pPr>
            <w:r>
              <w:rPr>
                <w:rFonts w:ascii="Arial" w:hAnsi="Arial" w:eastAsia="Times New Roman" w:cs="Arial"/>
                <w:sz w:val="20"/>
                <w:szCs w:val="20"/>
              </w:rPr>
              <w:t>40</w:t>
            </w:r>
          </w:p>
        </w:tc>
        <w:tc>
          <w:tcPr>
            <w:tcW w:w="825" w:type="pct"/>
            <w:tcBorders>
              <w:top w:val="nil"/>
              <w:left w:val="nil"/>
              <w:bottom w:val="single" w:color="000000" w:sz="6" w:space="0"/>
              <w:right w:val="single" w:color="000000" w:sz="6" w:space="0"/>
            </w:tcBorders>
            <w:tcMar>
              <w:top w:w="0" w:type="dxa"/>
              <w:left w:w="100" w:type="dxa"/>
              <w:bottom w:w="0" w:type="dxa"/>
              <w:right w:w="100" w:type="dxa"/>
            </w:tcMar>
            <w:vAlign w:val="center"/>
          </w:tcPr>
          <w:p w14:paraId="05C04BDA">
            <w:pPr>
              <w:tabs>
                <w:tab w:val="left" w:pos="993"/>
              </w:tabs>
              <w:spacing w:after="120" w:line="240" w:lineRule="auto"/>
              <w:ind w:left="140" w:right="140"/>
              <w:jc w:val="center"/>
              <w:rPr>
                <w:rFonts w:ascii="Arial" w:hAnsi="Arial" w:cs="Arial"/>
                <w:sz w:val="20"/>
                <w:szCs w:val="20"/>
              </w:rPr>
            </w:pPr>
            <w:r>
              <w:rPr>
                <w:rFonts w:ascii="Arial" w:hAnsi="Arial" w:eastAsia="Times New Roman" w:cs="Arial"/>
                <w:sz w:val="20"/>
                <w:szCs w:val="20"/>
              </w:rPr>
              <w:t>Chuỗi ký tự</w:t>
            </w:r>
          </w:p>
        </w:tc>
        <w:tc>
          <w:tcPr>
            <w:tcW w:w="776" w:type="pct"/>
            <w:tcBorders>
              <w:top w:val="nil"/>
              <w:left w:val="nil"/>
              <w:bottom w:val="single" w:color="000000" w:sz="6" w:space="0"/>
              <w:right w:val="single" w:color="000000" w:sz="6" w:space="0"/>
            </w:tcBorders>
            <w:tcMar>
              <w:top w:w="0" w:type="dxa"/>
              <w:left w:w="100" w:type="dxa"/>
              <w:bottom w:w="0" w:type="dxa"/>
              <w:right w:w="100" w:type="dxa"/>
            </w:tcMar>
            <w:vAlign w:val="center"/>
          </w:tcPr>
          <w:p w14:paraId="3D2A9ECC">
            <w:pPr>
              <w:tabs>
                <w:tab w:val="left" w:pos="993"/>
              </w:tabs>
              <w:spacing w:after="120" w:line="240" w:lineRule="auto"/>
              <w:ind w:left="140" w:right="140"/>
              <w:jc w:val="center"/>
              <w:rPr>
                <w:rFonts w:ascii="Arial" w:hAnsi="Arial" w:cs="Arial"/>
                <w:sz w:val="20"/>
                <w:szCs w:val="20"/>
              </w:rPr>
            </w:pPr>
            <w:r>
              <w:rPr>
                <w:rFonts w:ascii="Arial" w:hAnsi="Arial" w:eastAsia="Times New Roman" w:cs="Arial"/>
                <w:sz w:val="20"/>
                <w:szCs w:val="20"/>
              </w:rPr>
              <w:t>Bắt buộc</w:t>
            </w:r>
          </w:p>
        </w:tc>
        <w:tc>
          <w:tcPr>
            <w:tcW w:w="910" w:type="pct"/>
            <w:tcBorders>
              <w:top w:val="nil"/>
              <w:left w:val="nil"/>
              <w:bottom w:val="single" w:color="000000" w:sz="6" w:space="0"/>
              <w:right w:val="single" w:color="000000" w:sz="6" w:space="0"/>
            </w:tcBorders>
          </w:tcPr>
          <w:p w14:paraId="271ABF38">
            <w:pPr>
              <w:tabs>
                <w:tab w:val="left" w:pos="993"/>
              </w:tabs>
              <w:spacing w:after="120" w:line="240" w:lineRule="auto"/>
              <w:ind w:left="140" w:right="140"/>
              <w:jc w:val="center"/>
              <w:rPr>
                <w:rFonts w:ascii="Arial" w:hAnsi="Arial" w:cs="Arial"/>
                <w:sz w:val="20"/>
                <w:szCs w:val="20"/>
              </w:rPr>
            </w:pPr>
          </w:p>
        </w:tc>
      </w:tr>
      <w:tr w14:paraId="46D34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33"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096D6301">
            <w:pPr>
              <w:tabs>
                <w:tab w:val="left" w:pos="993"/>
              </w:tabs>
              <w:spacing w:after="120" w:line="240" w:lineRule="auto"/>
              <w:ind w:right="140"/>
              <w:rPr>
                <w:rFonts w:ascii="Arial" w:hAnsi="Arial" w:cs="Arial"/>
                <w:sz w:val="20"/>
                <w:szCs w:val="20"/>
              </w:rPr>
            </w:pPr>
            <w:r>
              <w:rPr>
                <w:rFonts w:ascii="Arial" w:hAnsi="Arial" w:cs="Arial"/>
                <w:sz w:val="20"/>
                <w:szCs w:val="20"/>
              </w:rPr>
              <w:t>Thời hạn giải trình, bổ sung</w:t>
            </w:r>
          </w:p>
        </w:tc>
        <w:tc>
          <w:tcPr>
            <w:tcW w:w="993" w:type="pct"/>
            <w:tcBorders>
              <w:top w:val="nil"/>
              <w:left w:val="nil"/>
              <w:bottom w:val="single" w:color="000000" w:sz="6" w:space="0"/>
              <w:right w:val="single" w:color="000000" w:sz="6" w:space="0"/>
            </w:tcBorders>
            <w:tcMar>
              <w:top w:w="0" w:type="dxa"/>
              <w:left w:w="100" w:type="dxa"/>
              <w:bottom w:w="0" w:type="dxa"/>
              <w:right w:w="100" w:type="dxa"/>
            </w:tcMar>
          </w:tcPr>
          <w:p w14:paraId="447BDAA8">
            <w:pPr>
              <w:tabs>
                <w:tab w:val="left" w:pos="993"/>
              </w:tabs>
              <w:spacing w:after="120" w:line="240" w:lineRule="auto"/>
              <w:ind w:left="140" w:right="140"/>
              <w:rPr>
                <w:rFonts w:ascii="Arial" w:hAnsi="Arial" w:cs="Arial"/>
                <w:sz w:val="20"/>
                <w:szCs w:val="20"/>
              </w:rPr>
            </w:pPr>
            <w:r>
              <w:rPr>
                <w:rFonts w:ascii="Arial" w:hAnsi="Arial" w:cs="Arial"/>
                <w:sz w:val="20"/>
                <w:szCs w:val="20"/>
              </w:rPr>
              <w:t>THGTBSung</w:t>
            </w:r>
          </w:p>
        </w:tc>
        <w:tc>
          <w:tcPr>
            <w:tcW w:w="563" w:type="pct"/>
            <w:tcBorders>
              <w:top w:val="nil"/>
              <w:left w:val="nil"/>
              <w:bottom w:val="single" w:color="000000" w:sz="6" w:space="0"/>
              <w:right w:val="single" w:color="000000" w:sz="6" w:space="0"/>
            </w:tcBorders>
            <w:tcMar>
              <w:top w:w="0" w:type="dxa"/>
              <w:left w:w="100" w:type="dxa"/>
              <w:bottom w:w="0" w:type="dxa"/>
              <w:right w:w="100" w:type="dxa"/>
            </w:tcMar>
          </w:tcPr>
          <w:p w14:paraId="5E8028D6">
            <w:pPr>
              <w:tabs>
                <w:tab w:val="left" w:pos="993"/>
              </w:tabs>
              <w:spacing w:after="120" w:line="240" w:lineRule="auto"/>
              <w:ind w:left="140" w:right="140"/>
              <w:jc w:val="center"/>
              <w:rPr>
                <w:rFonts w:ascii="Arial" w:hAnsi="Arial" w:cs="Arial"/>
                <w:sz w:val="20"/>
                <w:szCs w:val="20"/>
              </w:rPr>
            </w:pPr>
          </w:p>
        </w:tc>
        <w:tc>
          <w:tcPr>
            <w:tcW w:w="825" w:type="pct"/>
            <w:tcBorders>
              <w:top w:val="nil"/>
              <w:left w:val="nil"/>
              <w:bottom w:val="single" w:color="000000" w:sz="6" w:space="0"/>
              <w:right w:val="single" w:color="000000" w:sz="6" w:space="0"/>
            </w:tcBorders>
            <w:tcMar>
              <w:top w:w="0" w:type="dxa"/>
              <w:left w:w="100" w:type="dxa"/>
              <w:bottom w:w="0" w:type="dxa"/>
              <w:right w:w="100" w:type="dxa"/>
            </w:tcMar>
          </w:tcPr>
          <w:p w14:paraId="75AB705B">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Ngày</w:t>
            </w:r>
          </w:p>
        </w:tc>
        <w:tc>
          <w:tcPr>
            <w:tcW w:w="776" w:type="pct"/>
            <w:tcBorders>
              <w:top w:val="nil"/>
              <w:left w:val="nil"/>
              <w:bottom w:val="single" w:color="000000" w:sz="6" w:space="0"/>
              <w:right w:val="single" w:color="000000" w:sz="6" w:space="0"/>
            </w:tcBorders>
            <w:tcMar>
              <w:top w:w="0" w:type="dxa"/>
              <w:left w:w="100" w:type="dxa"/>
              <w:bottom w:w="0" w:type="dxa"/>
              <w:right w:w="100" w:type="dxa"/>
            </w:tcMar>
          </w:tcPr>
          <w:p w14:paraId="4D02525C">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w:t>
            </w:r>
          </w:p>
        </w:tc>
        <w:tc>
          <w:tcPr>
            <w:tcW w:w="910" w:type="pct"/>
            <w:tcBorders>
              <w:top w:val="nil"/>
              <w:left w:val="nil"/>
              <w:bottom w:val="single" w:color="000000" w:sz="6" w:space="0"/>
              <w:right w:val="single" w:color="000000" w:sz="6" w:space="0"/>
            </w:tcBorders>
          </w:tcPr>
          <w:p w14:paraId="6D1E84A3">
            <w:pPr>
              <w:tabs>
                <w:tab w:val="left" w:pos="993"/>
              </w:tabs>
              <w:spacing w:after="120" w:line="240" w:lineRule="auto"/>
              <w:ind w:left="140" w:right="140"/>
              <w:jc w:val="center"/>
              <w:rPr>
                <w:rFonts w:ascii="Arial" w:hAnsi="Arial" w:cs="Arial"/>
                <w:sz w:val="20"/>
                <w:szCs w:val="20"/>
              </w:rPr>
            </w:pPr>
          </w:p>
        </w:tc>
      </w:tr>
      <w:tr w14:paraId="6C9D4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33"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3330DB84">
            <w:pPr>
              <w:spacing w:after="120" w:line="240" w:lineRule="auto"/>
              <w:rPr>
                <w:rFonts w:ascii="Arial" w:hAnsi="Arial" w:cs="Arial"/>
                <w:sz w:val="20"/>
                <w:szCs w:val="20"/>
              </w:rPr>
            </w:pPr>
            <w:r>
              <w:rPr>
                <w:rFonts w:ascii="Arial" w:hAnsi="Arial" w:cs="Arial"/>
                <w:sz w:val="20"/>
                <w:szCs w:val="20"/>
              </w:rPr>
              <w:t>Hình thức (Hình thức của chữ k‎ý)</w:t>
            </w:r>
          </w:p>
        </w:tc>
        <w:tc>
          <w:tcPr>
            <w:tcW w:w="993" w:type="pct"/>
            <w:tcBorders>
              <w:top w:val="nil"/>
              <w:left w:val="nil"/>
              <w:bottom w:val="single" w:color="000000" w:sz="6" w:space="0"/>
              <w:right w:val="single" w:color="000000" w:sz="6" w:space="0"/>
            </w:tcBorders>
            <w:tcMar>
              <w:top w:w="0" w:type="dxa"/>
              <w:left w:w="100" w:type="dxa"/>
              <w:bottom w:w="0" w:type="dxa"/>
              <w:right w:w="100" w:type="dxa"/>
            </w:tcMar>
          </w:tcPr>
          <w:p w14:paraId="746234E9">
            <w:pPr>
              <w:spacing w:after="120" w:line="240" w:lineRule="auto"/>
              <w:rPr>
                <w:rFonts w:ascii="Arial" w:hAnsi="Arial" w:cs="Arial"/>
                <w:sz w:val="20"/>
                <w:szCs w:val="20"/>
              </w:rPr>
            </w:pPr>
            <w:r>
              <w:rPr>
                <w:rFonts w:ascii="Arial" w:hAnsi="Arial" w:cs="Arial"/>
                <w:sz w:val="20"/>
                <w:szCs w:val="20"/>
              </w:rPr>
              <w:t>HThuc</w:t>
            </w:r>
          </w:p>
        </w:tc>
        <w:tc>
          <w:tcPr>
            <w:tcW w:w="563" w:type="pct"/>
            <w:tcBorders>
              <w:top w:val="nil"/>
              <w:left w:val="nil"/>
              <w:bottom w:val="single" w:color="000000" w:sz="6" w:space="0"/>
              <w:right w:val="single" w:color="000000" w:sz="6" w:space="0"/>
            </w:tcBorders>
            <w:tcMar>
              <w:top w:w="0" w:type="dxa"/>
              <w:left w:w="100" w:type="dxa"/>
              <w:bottom w:w="0" w:type="dxa"/>
              <w:right w:w="100" w:type="dxa"/>
            </w:tcMar>
          </w:tcPr>
          <w:p w14:paraId="7694C64D">
            <w:pPr>
              <w:spacing w:after="120" w:line="240" w:lineRule="auto"/>
              <w:jc w:val="center"/>
              <w:rPr>
                <w:rFonts w:ascii="Arial" w:hAnsi="Arial" w:cs="Arial"/>
                <w:sz w:val="20"/>
                <w:szCs w:val="20"/>
              </w:rPr>
            </w:pPr>
            <w:r>
              <w:rPr>
                <w:rFonts w:ascii="Arial" w:hAnsi="Arial" w:cs="Arial"/>
                <w:sz w:val="20"/>
                <w:szCs w:val="20"/>
              </w:rPr>
              <w:t>50</w:t>
            </w:r>
          </w:p>
        </w:tc>
        <w:tc>
          <w:tcPr>
            <w:tcW w:w="825" w:type="pct"/>
            <w:tcBorders>
              <w:top w:val="nil"/>
              <w:left w:val="nil"/>
              <w:bottom w:val="single" w:color="000000" w:sz="6" w:space="0"/>
              <w:right w:val="single" w:color="000000" w:sz="6" w:space="0"/>
            </w:tcBorders>
            <w:tcMar>
              <w:top w:w="0" w:type="dxa"/>
              <w:left w:w="100" w:type="dxa"/>
              <w:bottom w:w="0" w:type="dxa"/>
              <w:right w:w="100" w:type="dxa"/>
            </w:tcMar>
          </w:tcPr>
          <w:p w14:paraId="44887B52">
            <w:pPr>
              <w:spacing w:after="120" w:line="240" w:lineRule="auto"/>
              <w:jc w:val="center"/>
              <w:rPr>
                <w:rFonts w:ascii="Arial" w:hAnsi="Arial" w:cs="Arial"/>
                <w:sz w:val="20"/>
                <w:szCs w:val="20"/>
              </w:rPr>
            </w:pPr>
            <w:r>
              <w:rPr>
                <w:rFonts w:ascii="Arial" w:hAnsi="Arial" w:cs="Arial"/>
                <w:sz w:val="20"/>
                <w:szCs w:val="20"/>
              </w:rPr>
              <w:t>Chuỗi ký tự</w:t>
            </w:r>
          </w:p>
        </w:tc>
        <w:tc>
          <w:tcPr>
            <w:tcW w:w="776" w:type="pct"/>
            <w:tcBorders>
              <w:top w:val="nil"/>
              <w:left w:val="nil"/>
              <w:bottom w:val="single" w:color="000000" w:sz="6" w:space="0"/>
              <w:right w:val="single" w:color="000000" w:sz="6" w:space="0"/>
            </w:tcBorders>
            <w:tcMar>
              <w:top w:w="0" w:type="dxa"/>
              <w:left w:w="100" w:type="dxa"/>
              <w:bottom w:w="0" w:type="dxa"/>
              <w:right w:w="100" w:type="dxa"/>
            </w:tcMar>
          </w:tcPr>
          <w:p w14:paraId="42EFE2AA">
            <w:pPr>
              <w:spacing w:after="120" w:line="240" w:lineRule="auto"/>
              <w:jc w:val="center"/>
              <w:rPr>
                <w:rFonts w:ascii="Arial" w:hAnsi="Arial" w:cs="Arial"/>
                <w:sz w:val="20"/>
                <w:szCs w:val="20"/>
              </w:rPr>
            </w:pPr>
            <w:r>
              <w:rPr>
                <w:rFonts w:ascii="Arial" w:hAnsi="Arial" w:cs="Arial"/>
                <w:sz w:val="20"/>
                <w:szCs w:val="20"/>
              </w:rPr>
              <w:t>Bắt buộc</w:t>
            </w:r>
          </w:p>
        </w:tc>
        <w:tc>
          <w:tcPr>
            <w:tcW w:w="910" w:type="pct"/>
            <w:tcBorders>
              <w:top w:val="nil"/>
              <w:left w:val="nil"/>
              <w:bottom w:val="single" w:color="000000" w:sz="6" w:space="0"/>
              <w:right w:val="single" w:color="000000" w:sz="6" w:space="0"/>
            </w:tcBorders>
          </w:tcPr>
          <w:p w14:paraId="07D7607D">
            <w:pPr>
              <w:spacing w:after="120" w:line="240" w:lineRule="auto"/>
              <w:jc w:val="center"/>
              <w:rPr>
                <w:rFonts w:ascii="Arial" w:hAnsi="Arial" w:cs="Arial"/>
                <w:sz w:val="20"/>
                <w:szCs w:val="20"/>
              </w:rPr>
            </w:pPr>
          </w:p>
        </w:tc>
      </w:tr>
      <w:tr w14:paraId="2B7C3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33"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69E82C22">
            <w:pPr>
              <w:spacing w:after="120" w:line="240" w:lineRule="auto"/>
              <w:rPr>
                <w:rFonts w:ascii="Arial" w:hAnsi="Arial" w:cs="Arial"/>
                <w:sz w:val="20"/>
                <w:szCs w:val="20"/>
              </w:rPr>
            </w:pPr>
            <w:r>
              <w:rPr>
                <w:rFonts w:ascii="Arial" w:hAnsi="Arial" w:cs="Arial"/>
                <w:sz w:val="20"/>
                <w:szCs w:val="20"/>
              </w:rPr>
              <w:t>Chức danh (Chức danh của chữ k‎ý)</w:t>
            </w:r>
          </w:p>
        </w:tc>
        <w:tc>
          <w:tcPr>
            <w:tcW w:w="993" w:type="pct"/>
            <w:tcBorders>
              <w:top w:val="nil"/>
              <w:left w:val="nil"/>
              <w:bottom w:val="single" w:color="000000" w:sz="6" w:space="0"/>
              <w:right w:val="single" w:color="000000" w:sz="6" w:space="0"/>
            </w:tcBorders>
            <w:tcMar>
              <w:top w:w="0" w:type="dxa"/>
              <w:left w:w="100" w:type="dxa"/>
              <w:bottom w:w="0" w:type="dxa"/>
              <w:right w:w="100" w:type="dxa"/>
            </w:tcMar>
          </w:tcPr>
          <w:p w14:paraId="0AF21442">
            <w:pPr>
              <w:spacing w:after="120" w:line="240" w:lineRule="auto"/>
              <w:rPr>
                <w:rFonts w:ascii="Arial" w:hAnsi="Arial" w:cs="Arial"/>
                <w:sz w:val="20"/>
                <w:szCs w:val="20"/>
              </w:rPr>
            </w:pPr>
            <w:r>
              <w:rPr>
                <w:rFonts w:ascii="Arial" w:hAnsi="Arial" w:cs="Arial"/>
                <w:sz w:val="20"/>
                <w:szCs w:val="20"/>
              </w:rPr>
              <w:t>CDanh</w:t>
            </w:r>
          </w:p>
        </w:tc>
        <w:tc>
          <w:tcPr>
            <w:tcW w:w="563" w:type="pct"/>
            <w:tcBorders>
              <w:top w:val="nil"/>
              <w:left w:val="nil"/>
              <w:bottom w:val="single" w:color="000000" w:sz="6" w:space="0"/>
              <w:right w:val="single" w:color="000000" w:sz="6" w:space="0"/>
            </w:tcBorders>
            <w:tcMar>
              <w:top w:w="0" w:type="dxa"/>
              <w:left w:w="100" w:type="dxa"/>
              <w:bottom w:w="0" w:type="dxa"/>
              <w:right w:w="100" w:type="dxa"/>
            </w:tcMar>
          </w:tcPr>
          <w:p w14:paraId="03FFDDC7">
            <w:pPr>
              <w:spacing w:after="120" w:line="240" w:lineRule="auto"/>
              <w:jc w:val="center"/>
              <w:rPr>
                <w:rFonts w:ascii="Arial" w:hAnsi="Arial" w:cs="Arial"/>
                <w:sz w:val="20"/>
                <w:szCs w:val="20"/>
              </w:rPr>
            </w:pPr>
            <w:r>
              <w:rPr>
                <w:rFonts w:ascii="Arial" w:hAnsi="Arial" w:cs="Arial"/>
                <w:sz w:val="20"/>
                <w:szCs w:val="20"/>
              </w:rPr>
              <w:t>50</w:t>
            </w:r>
          </w:p>
        </w:tc>
        <w:tc>
          <w:tcPr>
            <w:tcW w:w="825" w:type="pct"/>
            <w:tcBorders>
              <w:top w:val="nil"/>
              <w:left w:val="nil"/>
              <w:bottom w:val="single" w:color="000000" w:sz="6" w:space="0"/>
              <w:right w:val="single" w:color="000000" w:sz="6" w:space="0"/>
            </w:tcBorders>
            <w:tcMar>
              <w:top w:w="0" w:type="dxa"/>
              <w:left w:w="100" w:type="dxa"/>
              <w:bottom w:w="0" w:type="dxa"/>
              <w:right w:w="100" w:type="dxa"/>
            </w:tcMar>
          </w:tcPr>
          <w:p w14:paraId="09EBDECF">
            <w:pPr>
              <w:spacing w:after="120" w:line="240" w:lineRule="auto"/>
              <w:jc w:val="center"/>
              <w:rPr>
                <w:rFonts w:ascii="Arial" w:hAnsi="Arial" w:cs="Arial"/>
                <w:sz w:val="20"/>
                <w:szCs w:val="20"/>
              </w:rPr>
            </w:pPr>
            <w:r>
              <w:rPr>
                <w:rFonts w:ascii="Arial" w:hAnsi="Arial" w:cs="Arial"/>
                <w:sz w:val="20"/>
                <w:szCs w:val="20"/>
              </w:rPr>
              <w:t>Chuỗi ký tự</w:t>
            </w:r>
          </w:p>
        </w:tc>
        <w:tc>
          <w:tcPr>
            <w:tcW w:w="776" w:type="pct"/>
            <w:tcBorders>
              <w:top w:val="nil"/>
              <w:left w:val="nil"/>
              <w:bottom w:val="single" w:color="000000" w:sz="6" w:space="0"/>
              <w:right w:val="single" w:color="000000" w:sz="6" w:space="0"/>
            </w:tcBorders>
            <w:tcMar>
              <w:top w:w="0" w:type="dxa"/>
              <w:left w:w="100" w:type="dxa"/>
              <w:bottom w:w="0" w:type="dxa"/>
              <w:right w:w="100" w:type="dxa"/>
            </w:tcMar>
          </w:tcPr>
          <w:p w14:paraId="38CF5190">
            <w:pPr>
              <w:spacing w:after="120" w:line="240" w:lineRule="auto"/>
              <w:jc w:val="center"/>
              <w:rPr>
                <w:rFonts w:ascii="Arial" w:hAnsi="Arial" w:cs="Arial"/>
                <w:sz w:val="20"/>
                <w:szCs w:val="20"/>
              </w:rPr>
            </w:pPr>
            <w:r>
              <w:rPr>
                <w:rFonts w:ascii="Arial" w:hAnsi="Arial" w:cs="Arial"/>
                <w:sz w:val="20"/>
                <w:szCs w:val="20"/>
              </w:rPr>
              <w:t>Bắt buộc</w:t>
            </w:r>
          </w:p>
        </w:tc>
        <w:tc>
          <w:tcPr>
            <w:tcW w:w="910" w:type="pct"/>
            <w:tcBorders>
              <w:top w:val="nil"/>
              <w:left w:val="nil"/>
              <w:bottom w:val="single" w:color="000000" w:sz="6" w:space="0"/>
              <w:right w:val="single" w:color="000000" w:sz="6" w:space="0"/>
            </w:tcBorders>
          </w:tcPr>
          <w:p w14:paraId="0478DB28">
            <w:pPr>
              <w:spacing w:after="120" w:line="240" w:lineRule="auto"/>
              <w:jc w:val="center"/>
              <w:rPr>
                <w:rFonts w:ascii="Arial" w:hAnsi="Arial" w:cs="Arial"/>
                <w:sz w:val="20"/>
                <w:szCs w:val="20"/>
              </w:rPr>
            </w:pPr>
          </w:p>
        </w:tc>
      </w:tr>
      <w:tr w14:paraId="4CE4F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579D697E">
            <w:pPr>
              <w:tabs>
                <w:tab w:val="left" w:pos="993"/>
              </w:tabs>
              <w:spacing w:after="120" w:line="240" w:lineRule="auto"/>
              <w:ind w:right="140"/>
              <w:rPr>
                <w:rFonts w:ascii="Arial" w:hAnsi="Arial" w:cs="Arial"/>
                <w:b/>
                <w:sz w:val="20"/>
                <w:szCs w:val="20"/>
              </w:rPr>
            </w:pPr>
            <w:r>
              <w:rPr>
                <w:rFonts w:ascii="Arial" w:hAnsi="Arial" w:cs="Arial"/>
                <w:b/>
                <w:sz w:val="20"/>
                <w:szCs w:val="20"/>
              </w:rPr>
              <w:t>Thẻ TBao\DLTBao\DSNDGTBSung chứa danh sách nội dung cần làm rõ và tài liệu, thông tin giải trình, bổ sung</w:t>
            </w:r>
          </w:p>
        </w:tc>
      </w:tr>
      <w:tr w14:paraId="1DB17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078BEA8B">
            <w:pPr>
              <w:tabs>
                <w:tab w:val="left" w:pos="993"/>
              </w:tabs>
              <w:spacing w:after="120" w:line="240" w:lineRule="auto"/>
              <w:ind w:right="140"/>
              <w:rPr>
                <w:rFonts w:ascii="Arial" w:hAnsi="Arial" w:cs="Arial"/>
                <w:b/>
                <w:sz w:val="20"/>
                <w:szCs w:val="20"/>
              </w:rPr>
            </w:pPr>
            <w:r>
              <w:rPr>
                <w:rFonts w:ascii="Arial" w:hAnsi="Arial" w:cs="Arial"/>
                <w:b/>
                <w:sz w:val="20"/>
                <w:szCs w:val="20"/>
              </w:rPr>
              <w:t>Thẻ TBao\DLTBao\DSNDGTBSung\NDGTBSung chứa thông tin chi tiết mỗi nội dung làm rõ và tài liệu, thông tin giải trình, bổ sung (Thẻ này có thể lặp lại tùy vào số lượng nội dung làm rõ và tài liệu, thông tin giải trình, bổ sung)</w:t>
            </w:r>
          </w:p>
        </w:tc>
      </w:tr>
      <w:tr w14:paraId="32405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933"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3CF31F0E">
            <w:pPr>
              <w:tabs>
                <w:tab w:val="left" w:pos="993"/>
              </w:tabs>
              <w:spacing w:after="120" w:line="240" w:lineRule="auto"/>
              <w:ind w:right="140"/>
              <w:rPr>
                <w:rFonts w:ascii="Arial" w:hAnsi="Arial" w:cs="Arial"/>
                <w:sz w:val="20"/>
                <w:szCs w:val="20"/>
              </w:rPr>
            </w:pPr>
            <w:r>
              <w:rPr>
                <w:rFonts w:ascii="Arial" w:hAnsi="Arial" w:cs="Arial"/>
                <w:sz w:val="20"/>
                <w:szCs w:val="20"/>
              </w:rPr>
              <w:t>Số thứ tự</w:t>
            </w:r>
          </w:p>
        </w:tc>
        <w:tc>
          <w:tcPr>
            <w:tcW w:w="993" w:type="pct"/>
            <w:tcBorders>
              <w:top w:val="nil"/>
              <w:left w:val="nil"/>
              <w:bottom w:val="single" w:color="000000" w:sz="6" w:space="0"/>
              <w:right w:val="single" w:color="000000" w:sz="6" w:space="0"/>
            </w:tcBorders>
            <w:tcMar>
              <w:top w:w="0" w:type="dxa"/>
              <w:left w:w="100" w:type="dxa"/>
              <w:bottom w:w="0" w:type="dxa"/>
              <w:right w:w="100" w:type="dxa"/>
            </w:tcMar>
          </w:tcPr>
          <w:p w14:paraId="55FB309B">
            <w:pPr>
              <w:tabs>
                <w:tab w:val="left" w:pos="993"/>
              </w:tabs>
              <w:spacing w:after="120" w:line="240" w:lineRule="auto"/>
              <w:ind w:left="140" w:right="140"/>
              <w:rPr>
                <w:rFonts w:ascii="Arial" w:hAnsi="Arial" w:cs="Arial"/>
                <w:sz w:val="20"/>
                <w:szCs w:val="20"/>
              </w:rPr>
            </w:pPr>
            <w:r>
              <w:rPr>
                <w:rFonts w:ascii="Arial" w:hAnsi="Arial" w:cs="Arial"/>
                <w:sz w:val="20"/>
                <w:szCs w:val="20"/>
              </w:rPr>
              <w:t>STT</w:t>
            </w:r>
          </w:p>
        </w:tc>
        <w:tc>
          <w:tcPr>
            <w:tcW w:w="563" w:type="pct"/>
            <w:tcBorders>
              <w:top w:val="nil"/>
              <w:left w:val="nil"/>
              <w:bottom w:val="single" w:color="000000" w:sz="6" w:space="0"/>
              <w:right w:val="single" w:color="000000" w:sz="6" w:space="0"/>
            </w:tcBorders>
            <w:tcMar>
              <w:top w:w="0" w:type="dxa"/>
              <w:left w:w="100" w:type="dxa"/>
              <w:bottom w:w="0" w:type="dxa"/>
              <w:right w:w="100" w:type="dxa"/>
            </w:tcMar>
          </w:tcPr>
          <w:p w14:paraId="20847FF4">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3</w:t>
            </w:r>
          </w:p>
        </w:tc>
        <w:tc>
          <w:tcPr>
            <w:tcW w:w="825" w:type="pct"/>
            <w:tcBorders>
              <w:top w:val="nil"/>
              <w:left w:val="nil"/>
              <w:bottom w:val="single" w:color="000000" w:sz="6" w:space="0"/>
              <w:right w:val="single" w:color="000000" w:sz="6" w:space="0"/>
            </w:tcBorders>
            <w:tcMar>
              <w:top w:w="0" w:type="dxa"/>
              <w:left w:w="100" w:type="dxa"/>
              <w:bottom w:w="0" w:type="dxa"/>
              <w:right w:w="100" w:type="dxa"/>
            </w:tcMar>
          </w:tcPr>
          <w:p w14:paraId="162D7EB9">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Số</w:t>
            </w:r>
          </w:p>
        </w:tc>
        <w:tc>
          <w:tcPr>
            <w:tcW w:w="776" w:type="pct"/>
            <w:tcBorders>
              <w:top w:val="nil"/>
              <w:left w:val="nil"/>
              <w:bottom w:val="single" w:color="000000" w:sz="6" w:space="0"/>
              <w:right w:val="single" w:color="000000" w:sz="6" w:space="0"/>
            </w:tcBorders>
            <w:tcMar>
              <w:top w:w="0" w:type="dxa"/>
              <w:left w:w="100" w:type="dxa"/>
              <w:bottom w:w="0" w:type="dxa"/>
              <w:right w:w="100" w:type="dxa"/>
            </w:tcMar>
          </w:tcPr>
          <w:p w14:paraId="6A6332D5">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Không bắt buộc</w:t>
            </w:r>
          </w:p>
        </w:tc>
        <w:tc>
          <w:tcPr>
            <w:tcW w:w="910" w:type="pct"/>
            <w:tcBorders>
              <w:top w:val="nil"/>
              <w:left w:val="nil"/>
              <w:bottom w:val="single" w:color="000000" w:sz="6" w:space="0"/>
              <w:right w:val="single" w:color="000000" w:sz="6" w:space="0"/>
            </w:tcBorders>
          </w:tcPr>
          <w:p w14:paraId="7AA1F4FC">
            <w:pPr>
              <w:tabs>
                <w:tab w:val="left" w:pos="993"/>
              </w:tabs>
              <w:spacing w:after="120" w:line="240" w:lineRule="auto"/>
              <w:ind w:left="140" w:right="140"/>
              <w:jc w:val="center"/>
              <w:rPr>
                <w:rFonts w:ascii="Arial" w:hAnsi="Arial" w:cs="Arial"/>
                <w:sz w:val="20"/>
                <w:szCs w:val="20"/>
              </w:rPr>
            </w:pPr>
          </w:p>
        </w:tc>
      </w:tr>
      <w:tr w14:paraId="713A3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933"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6A8B917F">
            <w:pPr>
              <w:tabs>
                <w:tab w:val="left" w:pos="993"/>
              </w:tabs>
              <w:spacing w:after="120" w:line="240" w:lineRule="auto"/>
              <w:ind w:right="140"/>
              <w:rPr>
                <w:rFonts w:ascii="Arial" w:hAnsi="Arial" w:cs="Arial"/>
                <w:sz w:val="20"/>
                <w:szCs w:val="20"/>
              </w:rPr>
            </w:pPr>
            <w:r>
              <w:rPr>
                <w:rFonts w:ascii="Arial" w:hAnsi="Arial" w:cs="Arial"/>
                <w:sz w:val="20"/>
                <w:szCs w:val="20"/>
              </w:rPr>
              <w:t>Nội dung</w:t>
            </w:r>
          </w:p>
        </w:tc>
        <w:tc>
          <w:tcPr>
            <w:tcW w:w="993" w:type="pct"/>
            <w:tcBorders>
              <w:top w:val="nil"/>
              <w:left w:val="nil"/>
              <w:bottom w:val="single" w:color="000000" w:sz="6" w:space="0"/>
              <w:right w:val="single" w:color="000000" w:sz="6" w:space="0"/>
            </w:tcBorders>
            <w:tcMar>
              <w:top w:w="0" w:type="dxa"/>
              <w:left w:w="100" w:type="dxa"/>
              <w:bottom w:w="0" w:type="dxa"/>
              <w:right w:w="100" w:type="dxa"/>
            </w:tcMar>
          </w:tcPr>
          <w:p w14:paraId="0759A72E">
            <w:pPr>
              <w:tabs>
                <w:tab w:val="left" w:pos="993"/>
              </w:tabs>
              <w:spacing w:after="120" w:line="240" w:lineRule="auto"/>
              <w:ind w:left="140" w:right="140"/>
              <w:rPr>
                <w:rFonts w:ascii="Arial" w:hAnsi="Arial" w:cs="Arial"/>
                <w:sz w:val="20"/>
                <w:szCs w:val="20"/>
              </w:rPr>
            </w:pPr>
            <w:r>
              <w:rPr>
                <w:rFonts w:ascii="Arial" w:hAnsi="Arial" w:cs="Arial"/>
                <w:sz w:val="20"/>
                <w:szCs w:val="20"/>
              </w:rPr>
              <w:t>NDung</w:t>
            </w:r>
          </w:p>
        </w:tc>
        <w:tc>
          <w:tcPr>
            <w:tcW w:w="563" w:type="pct"/>
            <w:tcBorders>
              <w:top w:val="nil"/>
              <w:left w:val="nil"/>
              <w:bottom w:val="single" w:color="000000" w:sz="6" w:space="0"/>
              <w:right w:val="single" w:color="000000" w:sz="6" w:space="0"/>
            </w:tcBorders>
            <w:tcMar>
              <w:top w:w="0" w:type="dxa"/>
              <w:left w:w="100" w:type="dxa"/>
              <w:bottom w:w="0" w:type="dxa"/>
              <w:right w:w="100" w:type="dxa"/>
            </w:tcMar>
          </w:tcPr>
          <w:p w14:paraId="156F54B9">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400</w:t>
            </w:r>
          </w:p>
        </w:tc>
        <w:tc>
          <w:tcPr>
            <w:tcW w:w="825" w:type="pct"/>
            <w:tcBorders>
              <w:top w:val="nil"/>
              <w:left w:val="nil"/>
              <w:bottom w:val="single" w:color="000000" w:sz="6" w:space="0"/>
              <w:right w:val="single" w:color="000000" w:sz="6" w:space="0"/>
            </w:tcBorders>
            <w:tcMar>
              <w:top w:w="0" w:type="dxa"/>
              <w:left w:w="100" w:type="dxa"/>
              <w:bottom w:w="0" w:type="dxa"/>
              <w:right w:w="100" w:type="dxa"/>
            </w:tcMar>
          </w:tcPr>
          <w:p w14:paraId="6B11FBD8">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Chuỗi ký tự</w:t>
            </w:r>
          </w:p>
        </w:tc>
        <w:tc>
          <w:tcPr>
            <w:tcW w:w="776" w:type="pct"/>
            <w:tcBorders>
              <w:top w:val="nil"/>
              <w:left w:val="nil"/>
              <w:bottom w:val="single" w:color="000000" w:sz="6" w:space="0"/>
              <w:right w:val="single" w:color="000000" w:sz="6" w:space="0"/>
            </w:tcBorders>
            <w:tcMar>
              <w:top w:w="0" w:type="dxa"/>
              <w:left w:w="100" w:type="dxa"/>
              <w:bottom w:w="0" w:type="dxa"/>
              <w:right w:w="100" w:type="dxa"/>
            </w:tcMar>
          </w:tcPr>
          <w:p w14:paraId="2BF787FA">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w:t>
            </w:r>
          </w:p>
        </w:tc>
        <w:tc>
          <w:tcPr>
            <w:tcW w:w="910" w:type="pct"/>
            <w:tcBorders>
              <w:top w:val="nil"/>
              <w:left w:val="nil"/>
              <w:bottom w:val="single" w:color="000000" w:sz="6" w:space="0"/>
              <w:right w:val="single" w:color="000000" w:sz="6" w:space="0"/>
            </w:tcBorders>
          </w:tcPr>
          <w:p w14:paraId="52285B0F">
            <w:pPr>
              <w:tabs>
                <w:tab w:val="left" w:pos="993"/>
              </w:tabs>
              <w:spacing w:after="120" w:line="240" w:lineRule="auto"/>
              <w:ind w:left="140" w:right="140"/>
              <w:jc w:val="center"/>
              <w:rPr>
                <w:rFonts w:ascii="Arial" w:hAnsi="Arial" w:cs="Arial"/>
                <w:sz w:val="20"/>
                <w:szCs w:val="20"/>
              </w:rPr>
            </w:pPr>
          </w:p>
        </w:tc>
      </w:tr>
      <w:tr w14:paraId="0108D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933"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6113FA70">
            <w:pPr>
              <w:tabs>
                <w:tab w:val="left" w:pos="993"/>
              </w:tabs>
              <w:spacing w:after="120" w:line="240" w:lineRule="auto"/>
              <w:ind w:right="140"/>
              <w:rPr>
                <w:rFonts w:ascii="Arial" w:hAnsi="Arial" w:cs="Arial"/>
                <w:sz w:val="20"/>
                <w:szCs w:val="20"/>
              </w:rPr>
            </w:pPr>
            <w:r>
              <w:rPr>
                <w:rFonts w:ascii="Arial" w:hAnsi="Arial" w:cs="Arial"/>
                <w:sz w:val="20"/>
                <w:szCs w:val="20"/>
              </w:rPr>
              <w:t>Hồ sơ thuế</w:t>
            </w:r>
          </w:p>
        </w:tc>
        <w:tc>
          <w:tcPr>
            <w:tcW w:w="993" w:type="pct"/>
            <w:tcBorders>
              <w:top w:val="nil"/>
              <w:left w:val="nil"/>
              <w:bottom w:val="single" w:color="000000" w:sz="6" w:space="0"/>
              <w:right w:val="single" w:color="000000" w:sz="6" w:space="0"/>
            </w:tcBorders>
            <w:tcMar>
              <w:top w:w="0" w:type="dxa"/>
              <w:left w:w="100" w:type="dxa"/>
              <w:bottom w:w="0" w:type="dxa"/>
              <w:right w:w="100" w:type="dxa"/>
            </w:tcMar>
          </w:tcPr>
          <w:p w14:paraId="567B8C5A">
            <w:pPr>
              <w:tabs>
                <w:tab w:val="left" w:pos="993"/>
              </w:tabs>
              <w:spacing w:after="120" w:line="240" w:lineRule="auto"/>
              <w:ind w:left="140" w:right="140"/>
              <w:rPr>
                <w:rFonts w:ascii="Arial" w:hAnsi="Arial" w:cs="Arial"/>
                <w:sz w:val="20"/>
                <w:szCs w:val="20"/>
              </w:rPr>
            </w:pPr>
            <w:r>
              <w:rPr>
                <w:rFonts w:ascii="Arial" w:hAnsi="Arial" w:cs="Arial"/>
                <w:sz w:val="20"/>
                <w:szCs w:val="20"/>
              </w:rPr>
              <w:t>HSThue</w:t>
            </w:r>
          </w:p>
        </w:tc>
        <w:tc>
          <w:tcPr>
            <w:tcW w:w="563" w:type="pct"/>
            <w:tcBorders>
              <w:top w:val="nil"/>
              <w:left w:val="nil"/>
              <w:bottom w:val="single" w:color="000000" w:sz="6" w:space="0"/>
              <w:right w:val="single" w:color="000000" w:sz="6" w:space="0"/>
            </w:tcBorders>
            <w:tcMar>
              <w:top w:w="0" w:type="dxa"/>
              <w:left w:w="100" w:type="dxa"/>
              <w:bottom w:w="0" w:type="dxa"/>
              <w:right w:w="100" w:type="dxa"/>
            </w:tcMar>
          </w:tcPr>
          <w:p w14:paraId="5CC44796">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400</w:t>
            </w:r>
          </w:p>
        </w:tc>
        <w:tc>
          <w:tcPr>
            <w:tcW w:w="825" w:type="pct"/>
            <w:tcBorders>
              <w:top w:val="nil"/>
              <w:left w:val="nil"/>
              <w:bottom w:val="single" w:color="000000" w:sz="6" w:space="0"/>
              <w:right w:val="single" w:color="000000" w:sz="6" w:space="0"/>
            </w:tcBorders>
            <w:tcMar>
              <w:top w:w="0" w:type="dxa"/>
              <w:left w:w="100" w:type="dxa"/>
              <w:bottom w:w="0" w:type="dxa"/>
              <w:right w:w="100" w:type="dxa"/>
            </w:tcMar>
          </w:tcPr>
          <w:p w14:paraId="70FB3F19">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Chuỗi ký tự</w:t>
            </w:r>
          </w:p>
        </w:tc>
        <w:tc>
          <w:tcPr>
            <w:tcW w:w="776" w:type="pct"/>
            <w:tcBorders>
              <w:top w:val="nil"/>
              <w:left w:val="nil"/>
              <w:bottom w:val="single" w:color="000000" w:sz="6" w:space="0"/>
              <w:right w:val="single" w:color="000000" w:sz="6" w:space="0"/>
            </w:tcBorders>
            <w:tcMar>
              <w:top w:w="0" w:type="dxa"/>
              <w:left w:w="100" w:type="dxa"/>
              <w:bottom w:w="0" w:type="dxa"/>
              <w:right w:w="100" w:type="dxa"/>
            </w:tcMar>
          </w:tcPr>
          <w:p w14:paraId="71B09AB7">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w:t>
            </w:r>
          </w:p>
        </w:tc>
        <w:tc>
          <w:tcPr>
            <w:tcW w:w="910" w:type="pct"/>
            <w:tcBorders>
              <w:top w:val="nil"/>
              <w:left w:val="nil"/>
              <w:bottom w:val="single" w:color="000000" w:sz="6" w:space="0"/>
              <w:right w:val="single" w:color="000000" w:sz="6" w:space="0"/>
            </w:tcBorders>
          </w:tcPr>
          <w:p w14:paraId="1F2C4968">
            <w:pPr>
              <w:tabs>
                <w:tab w:val="left" w:pos="993"/>
              </w:tabs>
              <w:spacing w:after="120" w:line="240" w:lineRule="auto"/>
              <w:ind w:left="140" w:right="140"/>
              <w:jc w:val="center"/>
              <w:rPr>
                <w:rFonts w:ascii="Arial" w:hAnsi="Arial" w:cs="Arial"/>
                <w:sz w:val="20"/>
                <w:szCs w:val="20"/>
              </w:rPr>
            </w:pPr>
          </w:p>
        </w:tc>
      </w:tr>
      <w:tr w14:paraId="4ECE6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933"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4B087E33">
            <w:pPr>
              <w:tabs>
                <w:tab w:val="left" w:pos="993"/>
              </w:tabs>
              <w:spacing w:after="120" w:line="240" w:lineRule="auto"/>
              <w:ind w:right="140"/>
              <w:rPr>
                <w:rFonts w:ascii="Arial" w:hAnsi="Arial" w:cs="Arial"/>
                <w:sz w:val="20"/>
                <w:szCs w:val="20"/>
              </w:rPr>
            </w:pPr>
            <w:r>
              <w:rPr>
                <w:rFonts w:ascii="Arial" w:hAnsi="Arial" w:cs="Arial"/>
                <w:sz w:val="20"/>
                <w:szCs w:val="20"/>
              </w:rPr>
              <w:t>Loại kỳ tính thuế</w:t>
            </w:r>
          </w:p>
        </w:tc>
        <w:tc>
          <w:tcPr>
            <w:tcW w:w="993" w:type="pct"/>
            <w:tcBorders>
              <w:top w:val="nil"/>
              <w:left w:val="nil"/>
              <w:bottom w:val="single" w:color="000000" w:sz="6" w:space="0"/>
              <w:right w:val="single" w:color="000000" w:sz="6" w:space="0"/>
            </w:tcBorders>
            <w:tcMar>
              <w:top w:w="0" w:type="dxa"/>
              <w:left w:w="100" w:type="dxa"/>
              <w:bottom w:w="0" w:type="dxa"/>
              <w:right w:w="100" w:type="dxa"/>
            </w:tcMar>
          </w:tcPr>
          <w:p w14:paraId="1FDE3D54">
            <w:pPr>
              <w:tabs>
                <w:tab w:val="left" w:pos="993"/>
              </w:tabs>
              <w:spacing w:after="120" w:line="240" w:lineRule="auto"/>
              <w:ind w:left="140" w:right="140"/>
              <w:rPr>
                <w:rFonts w:ascii="Arial" w:hAnsi="Arial" w:cs="Arial"/>
                <w:sz w:val="20"/>
                <w:szCs w:val="20"/>
              </w:rPr>
            </w:pPr>
            <w:r>
              <w:rPr>
                <w:rFonts w:ascii="Arial" w:hAnsi="Arial" w:cs="Arial"/>
                <w:sz w:val="20"/>
                <w:szCs w:val="20"/>
              </w:rPr>
              <w:t>LKTThue</w:t>
            </w:r>
          </w:p>
        </w:tc>
        <w:tc>
          <w:tcPr>
            <w:tcW w:w="563" w:type="pct"/>
            <w:tcBorders>
              <w:top w:val="nil"/>
              <w:left w:val="nil"/>
              <w:bottom w:val="single" w:color="000000" w:sz="6" w:space="0"/>
              <w:right w:val="single" w:color="000000" w:sz="6" w:space="0"/>
            </w:tcBorders>
            <w:tcMar>
              <w:top w:w="0" w:type="dxa"/>
              <w:left w:w="100" w:type="dxa"/>
              <w:bottom w:w="0" w:type="dxa"/>
              <w:right w:w="100" w:type="dxa"/>
            </w:tcMar>
          </w:tcPr>
          <w:p w14:paraId="2BE37371">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1</w:t>
            </w:r>
          </w:p>
        </w:tc>
        <w:tc>
          <w:tcPr>
            <w:tcW w:w="825" w:type="pct"/>
            <w:tcBorders>
              <w:top w:val="nil"/>
              <w:left w:val="nil"/>
              <w:bottom w:val="single" w:color="000000" w:sz="6" w:space="0"/>
              <w:right w:val="single" w:color="000000" w:sz="6" w:space="0"/>
            </w:tcBorders>
            <w:tcMar>
              <w:top w:w="0" w:type="dxa"/>
              <w:left w:w="100" w:type="dxa"/>
              <w:bottom w:w="0" w:type="dxa"/>
              <w:right w:w="100" w:type="dxa"/>
            </w:tcMar>
          </w:tcPr>
          <w:p w14:paraId="4FD08B2B">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Chuỗi ký tự (Chi tiết tại Phụ lục VII Quy định này)</w:t>
            </w:r>
          </w:p>
        </w:tc>
        <w:tc>
          <w:tcPr>
            <w:tcW w:w="776" w:type="pct"/>
            <w:tcBorders>
              <w:top w:val="nil"/>
              <w:left w:val="nil"/>
              <w:bottom w:val="single" w:color="000000" w:sz="6" w:space="0"/>
              <w:right w:val="single" w:color="000000" w:sz="6" w:space="0"/>
            </w:tcBorders>
            <w:tcMar>
              <w:top w:w="0" w:type="dxa"/>
              <w:left w:w="100" w:type="dxa"/>
              <w:bottom w:w="0" w:type="dxa"/>
              <w:right w:w="100" w:type="dxa"/>
            </w:tcMar>
          </w:tcPr>
          <w:p w14:paraId="0E77D7A7">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Không bắt buộc</w:t>
            </w:r>
          </w:p>
        </w:tc>
        <w:tc>
          <w:tcPr>
            <w:tcW w:w="910" w:type="pct"/>
            <w:tcBorders>
              <w:top w:val="nil"/>
              <w:left w:val="nil"/>
              <w:bottom w:val="single" w:color="000000" w:sz="6" w:space="0"/>
              <w:right w:val="single" w:color="000000" w:sz="6" w:space="0"/>
            </w:tcBorders>
          </w:tcPr>
          <w:p w14:paraId="2698CBC8">
            <w:pPr>
              <w:tabs>
                <w:tab w:val="left" w:pos="993"/>
              </w:tabs>
              <w:spacing w:after="120" w:line="240" w:lineRule="auto"/>
              <w:ind w:left="140" w:right="140"/>
              <w:jc w:val="center"/>
              <w:rPr>
                <w:rFonts w:ascii="Arial" w:hAnsi="Arial" w:cs="Arial"/>
                <w:sz w:val="20"/>
                <w:szCs w:val="20"/>
              </w:rPr>
            </w:pPr>
          </w:p>
        </w:tc>
      </w:tr>
      <w:tr w14:paraId="5780D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933"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60698397">
            <w:pPr>
              <w:tabs>
                <w:tab w:val="left" w:pos="993"/>
              </w:tabs>
              <w:spacing w:after="120" w:line="240" w:lineRule="auto"/>
              <w:ind w:right="140"/>
              <w:rPr>
                <w:rFonts w:ascii="Arial" w:hAnsi="Arial" w:cs="Arial"/>
                <w:sz w:val="20"/>
                <w:szCs w:val="20"/>
              </w:rPr>
            </w:pPr>
            <w:r>
              <w:rPr>
                <w:rFonts w:ascii="Arial" w:hAnsi="Arial" w:cs="Arial"/>
                <w:sz w:val="20"/>
                <w:szCs w:val="20"/>
              </w:rPr>
              <w:t>Kỳ tính thuế</w:t>
            </w:r>
          </w:p>
        </w:tc>
        <w:tc>
          <w:tcPr>
            <w:tcW w:w="993" w:type="pct"/>
            <w:tcBorders>
              <w:top w:val="nil"/>
              <w:left w:val="nil"/>
              <w:bottom w:val="single" w:color="000000" w:sz="6" w:space="0"/>
              <w:right w:val="single" w:color="000000" w:sz="6" w:space="0"/>
            </w:tcBorders>
            <w:tcMar>
              <w:top w:w="0" w:type="dxa"/>
              <w:left w:w="100" w:type="dxa"/>
              <w:bottom w:w="0" w:type="dxa"/>
              <w:right w:w="100" w:type="dxa"/>
            </w:tcMar>
          </w:tcPr>
          <w:p w14:paraId="4AEA23FA">
            <w:pPr>
              <w:tabs>
                <w:tab w:val="left" w:pos="993"/>
              </w:tabs>
              <w:spacing w:after="120" w:line="240" w:lineRule="auto"/>
              <w:ind w:left="140" w:right="140"/>
              <w:rPr>
                <w:rFonts w:ascii="Arial" w:hAnsi="Arial" w:cs="Arial"/>
                <w:sz w:val="20"/>
                <w:szCs w:val="20"/>
              </w:rPr>
            </w:pPr>
            <w:r>
              <w:rPr>
                <w:rFonts w:ascii="Arial" w:hAnsi="Arial" w:cs="Arial"/>
                <w:sz w:val="20"/>
                <w:szCs w:val="20"/>
              </w:rPr>
              <w:t>KTThue</w:t>
            </w:r>
          </w:p>
        </w:tc>
        <w:tc>
          <w:tcPr>
            <w:tcW w:w="563" w:type="pct"/>
            <w:tcBorders>
              <w:top w:val="nil"/>
              <w:left w:val="nil"/>
              <w:bottom w:val="single" w:color="000000" w:sz="6" w:space="0"/>
              <w:right w:val="single" w:color="000000" w:sz="6" w:space="0"/>
            </w:tcBorders>
            <w:tcMar>
              <w:top w:w="0" w:type="dxa"/>
              <w:left w:w="100" w:type="dxa"/>
              <w:bottom w:w="0" w:type="dxa"/>
              <w:right w:w="100" w:type="dxa"/>
            </w:tcMar>
          </w:tcPr>
          <w:p w14:paraId="13730BC9">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10</w:t>
            </w:r>
          </w:p>
        </w:tc>
        <w:tc>
          <w:tcPr>
            <w:tcW w:w="825" w:type="pct"/>
            <w:tcBorders>
              <w:top w:val="nil"/>
              <w:left w:val="nil"/>
              <w:bottom w:val="single" w:color="000000" w:sz="6" w:space="0"/>
              <w:right w:val="single" w:color="000000" w:sz="6" w:space="0"/>
            </w:tcBorders>
            <w:tcMar>
              <w:top w:w="0" w:type="dxa"/>
              <w:left w:w="100" w:type="dxa"/>
              <w:bottom w:w="0" w:type="dxa"/>
              <w:right w:w="100" w:type="dxa"/>
            </w:tcMar>
          </w:tcPr>
          <w:p w14:paraId="3F97C8F4">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Chuỗi ký tự</w:t>
            </w:r>
          </w:p>
        </w:tc>
        <w:tc>
          <w:tcPr>
            <w:tcW w:w="776" w:type="pct"/>
            <w:tcBorders>
              <w:top w:val="nil"/>
              <w:left w:val="nil"/>
              <w:bottom w:val="single" w:color="000000" w:sz="6" w:space="0"/>
              <w:right w:val="single" w:color="000000" w:sz="6" w:space="0"/>
            </w:tcBorders>
            <w:tcMar>
              <w:top w:w="0" w:type="dxa"/>
              <w:left w:w="100" w:type="dxa"/>
              <w:bottom w:w="0" w:type="dxa"/>
              <w:right w:w="100" w:type="dxa"/>
            </w:tcMar>
          </w:tcPr>
          <w:p w14:paraId="3D05158D">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Không bắt buộc</w:t>
            </w:r>
          </w:p>
        </w:tc>
        <w:tc>
          <w:tcPr>
            <w:tcW w:w="910" w:type="pct"/>
            <w:tcBorders>
              <w:top w:val="nil"/>
              <w:left w:val="nil"/>
              <w:bottom w:val="single" w:color="000000" w:sz="6" w:space="0"/>
              <w:right w:val="single" w:color="000000" w:sz="6" w:space="0"/>
            </w:tcBorders>
          </w:tcPr>
          <w:p w14:paraId="0718A50F">
            <w:pPr>
              <w:tabs>
                <w:tab w:val="left" w:pos="993"/>
              </w:tabs>
              <w:spacing w:after="120" w:line="240" w:lineRule="auto"/>
              <w:ind w:left="140" w:right="140"/>
              <w:jc w:val="center"/>
              <w:rPr>
                <w:rFonts w:ascii="Arial" w:hAnsi="Arial" w:cs="Arial"/>
                <w:sz w:val="20"/>
                <w:szCs w:val="20"/>
              </w:rPr>
            </w:pPr>
          </w:p>
        </w:tc>
      </w:tr>
      <w:tr w14:paraId="21DAF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933"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04508852">
            <w:pPr>
              <w:tabs>
                <w:tab w:val="left" w:pos="993"/>
              </w:tabs>
              <w:spacing w:after="120" w:line="240" w:lineRule="auto"/>
              <w:ind w:right="140"/>
              <w:rPr>
                <w:rFonts w:ascii="Arial" w:hAnsi="Arial" w:cs="Arial"/>
                <w:sz w:val="20"/>
                <w:szCs w:val="20"/>
              </w:rPr>
            </w:pPr>
            <w:r>
              <w:rPr>
                <w:rFonts w:ascii="Arial" w:hAnsi="Arial" w:cs="Arial"/>
                <w:sz w:val="20"/>
                <w:szCs w:val="20"/>
              </w:rPr>
              <w:t>Thông tin, tài liệu giải trình, bổ sung</w:t>
            </w:r>
          </w:p>
        </w:tc>
        <w:tc>
          <w:tcPr>
            <w:tcW w:w="993" w:type="pct"/>
            <w:tcBorders>
              <w:top w:val="nil"/>
              <w:left w:val="nil"/>
              <w:bottom w:val="single" w:color="000000" w:sz="6" w:space="0"/>
              <w:right w:val="single" w:color="000000" w:sz="6" w:space="0"/>
            </w:tcBorders>
            <w:tcMar>
              <w:top w:w="0" w:type="dxa"/>
              <w:left w:w="100" w:type="dxa"/>
              <w:bottom w:w="0" w:type="dxa"/>
              <w:right w:w="100" w:type="dxa"/>
            </w:tcMar>
          </w:tcPr>
          <w:p w14:paraId="208A603F">
            <w:pPr>
              <w:tabs>
                <w:tab w:val="left" w:pos="993"/>
              </w:tabs>
              <w:spacing w:after="120" w:line="240" w:lineRule="auto"/>
              <w:ind w:left="140" w:right="140"/>
              <w:rPr>
                <w:rFonts w:ascii="Arial" w:hAnsi="Arial" w:cs="Arial"/>
                <w:sz w:val="20"/>
                <w:szCs w:val="20"/>
              </w:rPr>
            </w:pPr>
            <w:r>
              <w:rPr>
                <w:rFonts w:ascii="Arial" w:hAnsi="Arial" w:cs="Arial"/>
                <w:sz w:val="20"/>
                <w:szCs w:val="20"/>
              </w:rPr>
              <w:t>TTTLieu</w:t>
            </w:r>
          </w:p>
        </w:tc>
        <w:tc>
          <w:tcPr>
            <w:tcW w:w="563" w:type="pct"/>
            <w:tcBorders>
              <w:top w:val="nil"/>
              <w:left w:val="nil"/>
              <w:bottom w:val="single" w:color="000000" w:sz="6" w:space="0"/>
              <w:right w:val="single" w:color="000000" w:sz="6" w:space="0"/>
            </w:tcBorders>
            <w:tcMar>
              <w:top w:w="0" w:type="dxa"/>
              <w:left w:w="100" w:type="dxa"/>
              <w:bottom w:w="0" w:type="dxa"/>
              <w:right w:w="100" w:type="dxa"/>
            </w:tcMar>
          </w:tcPr>
          <w:p w14:paraId="779B1C09">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400</w:t>
            </w:r>
          </w:p>
        </w:tc>
        <w:tc>
          <w:tcPr>
            <w:tcW w:w="825" w:type="pct"/>
            <w:tcBorders>
              <w:top w:val="nil"/>
              <w:left w:val="nil"/>
              <w:bottom w:val="single" w:color="000000" w:sz="6" w:space="0"/>
              <w:right w:val="single" w:color="000000" w:sz="6" w:space="0"/>
            </w:tcBorders>
            <w:tcMar>
              <w:top w:w="0" w:type="dxa"/>
              <w:left w:w="100" w:type="dxa"/>
              <w:bottom w:w="0" w:type="dxa"/>
              <w:right w:w="100" w:type="dxa"/>
            </w:tcMar>
          </w:tcPr>
          <w:p w14:paraId="148F8C98">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Chuỗi ký tự</w:t>
            </w:r>
          </w:p>
        </w:tc>
        <w:tc>
          <w:tcPr>
            <w:tcW w:w="776" w:type="pct"/>
            <w:tcBorders>
              <w:top w:val="nil"/>
              <w:left w:val="nil"/>
              <w:bottom w:val="single" w:color="000000" w:sz="6" w:space="0"/>
              <w:right w:val="single" w:color="000000" w:sz="6" w:space="0"/>
            </w:tcBorders>
            <w:tcMar>
              <w:top w:w="0" w:type="dxa"/>
              <w:left w:w="100" w:type="dxa"/>
              <w:bottom w:w="0" w:type="dxa"/>
              <w:right w:w="100" w:type="dxa"/>
            </w:tcMar>
          </w:tcPr>
          <w:p w14:paraId="6211587E">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w:t>
            </w:r>
          </w:p>
        </w:tc>
        <w:tc>
          <w:tcPr>
            <w:tcW w:w="910" w:type="pct"/>
            <w:tcBorders>
              <w:top w:val="nil"/>
              <w:left w:val="nil"/>
              <w:bottom w:val="single" w:color="000000" w:sz="6" w:space="0"/>
              <w:right w:val="single" w:color="000000" w:sz="6" w:space="0"/>
            </w:tcBorders>
          </w:tcPr>
          <w:p w14:paraId="4E7CB93B">
            <w:pPr>
              <w:tabs>
                <w:tab w:val="left" w:pos="993"/>
              </w:tabs>
              <w:spacing w:after="120" w:line="240" w:lineRule="auto"/>
              <w:ind w:left="140" w:right="140"/>
              <w:jc w:val="center"/>
              <w:rPr>
                <w:rFonts w:ascii="Arial" w:hAnsi="Arial" w:cs="Arial"/>
                <w:sz w:val="20"/>
                <w:szCs w:val="20"/>
              </w:rPr>
            </w:pPr>
          </w:p>
        </w:tc>
      </w:tr>
      <w:tr w14:paraId="28B1E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681C81F1">
            <w:pPr>
              <w:tabs>
                <w:tab w:val="left" w:pos="993"/>
              </w:tabs>
              <w:spacing w:after="120" w:line="240" w:lineRule="auto"/>
              <w:ind w:right="140"/>
              <w:rPr>
                <w:rFonts w:ascii="Arial" w:hAnsi="Arial" w:cs="Arial"/>
                <w:b/>
                <w:sz w:val="20"/>
                <w:szCs w:val="20"/>
              </w:rPr>
            </w:pPr>
            <w:r>
              <w:rPr>
                <w:rFonts w:ascii="Arial" w:hAnsi="Arial" w:cs="Arial"/>
                <w:b/>
                <w:sz w:val="20"/>
                <w:szCs w:val="20"/>
              </w:rPr>
              <w:t>Thẻ TBao\STBao chứa thông tin số thông báo và ngày thông báo</w:t>
            </w:r>
          </w:p>
        </w:tc>
      </w:tr>
      <w:tr w14:paraId="488A1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33"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4BA6358C">
            <w:pPr>
              <w:tabs>
                <w:tab w:val="left" w:pos="993"/>
              </w:tabs>
              <w:spacing w:after="120" w:line="240" w:lineRule="auto"/>
              <w:ind w:right="140"/>
              <w:rPr>
                <w:rFonts w:ascii="Arial" w:hAnsi="Arial" w:cs="Arial"/>
                <w:sz w:val="20"/>
                <w:szCs w:val="20"/>
              </w:rPr>
            </w:pPr>
            <w:r>
              <w:rPr>
                <w:rFonts w:ascii="Arial" w:hAnsi="Arial" w:cs="Arial"/>
                <w:sz w:val="20"/>
                <w:szCs w:val="20"/>
              </w:rPr>
              <w:t>Số (Số thông báo)</w:t>
            </w:r>
          </w:p>
        </w:tc>
        <w:tc>
          <w:tcPr>
            <w:tcW w:w="993" w:type="pct"/>
            <w:tcBorders>
              <w:top w:val="nil"/>
              <w:left w:val="nil"/>
              <w:bottom w:val="single" w:color="000000" w:sz="6" w:space="0"/>
              <w:right w:val="single" w:color="000000" w:sz="6" w:space="0"/>
            </w:tcBorders>
            <w:tcMar>
              <w:top w:w="0" w:type="dxa"/>
              <w:left w:w="100" w:type="dxa"/>
              <w:bottom w:w="0" w:type="dxa"/>
              <w:right w:w="100" w:type="dxa"/>
            </w:tcMar>
          </w:tcPr>
          <w:p w14:paraId="42612356">
            <w:pPr>
              <w:tabs>
                <w:tab w:val="left" w:pos="993"/>
              </w:tabs>
              <w:spacing w:after="120" w:line="240" w:lineRule="auto"/>
              <w:ind w:left="140" w:right="140"/>
              <w:rPr>
                <w:rFonts w:ascii="Arial" w:hAnsi="Arial" w:cs="Arial"/>
                <w:sz w:val="20"/>
                <w:szCs w:val="20"/>
              </w:rPr>
            </w:pPr>
            <w:r>
              <w:rPr>
                <w:rFonts w:ascii="Arial" w:hAnsi="Arial" w:cs="Arial"/>
                <w:sz w:val="20"/>
                <w:szCs w:val="20"/>
              </w:rPr>
              <w:t>So</w:t>
            </w:r>
          </w:p>
        </w:tc>
        <w:tc>
          <w:tcPr>
            <w:tcW w:w="563" w:type="pct"/>
            <w:tcBorders>
              <w:top w:val="nil"/>
              <w:left w:val="nil"/>
              <w:bottom w:val="single" w:color="000000" w:sz="6" w:space="0"/>
              <w:right w:val="single" w:color="000000" w:sz="6" w:space="0"/>
            </w:tcBorders>
            <w:tcMar>
              <w:top w:w="0" w:type="dxa"/>
              <w:left w:w="100" w:type="dxa"/>
              <w:bottom w:w="0" w:type="dxa"/>
              <w:right w:w="100" w:type="dxa"/>
            </w:tcMar>
          </w:tcPr>
          <w:p w14:paraId="23956E2A">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30</w:t>
            </w:r>
          </w:p>
        </w:tc>
        <w:tc>
          <w:tcPr>
            <w:tcW w:w="825" w:type="pct"/>
            <w:tcBorders>
              <w:top w:val="nil"/>
              <w:left w:val="nil"/>
              <w:bottom w:val="single" w:color="000000" w:sz="6" w:space="0"/>
              <w:right w:val="single" w:color="000000" w:sz="6" w:space="0"/>
            </w:tcBorders>
            <w:tcMar>
              <w:top w:w="0" w:type="dxa"/>
              <w:left w:w="100" w:type="dxa"/>
              <w:bottom w:w="0" w:type="dxa"/>
              <w:right w:w="100" w:type="dxa"/>
            </w:tcMar>
          </w:tcPr>
          <w:p w14:paraId="36B00585">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Chuỗi ký tự</w:t>
            </w:r>
          </w:p>
        </w:tc>
        <w:tc>
          <w:tcPr>
            <w:tcW w:w="776" w:type="pct"/>
            <w:tcBorders>
              <w:top w:val="nil"/>
              <w:left w:val="nil"/>
              <w:bottom w:val="single" w:color="000000" w:sz="6" w:space="0"/>
              <w:right w:val="single" w:color="000000" w:sz="6" w:space="0"/>
            </w:tcBorders>
            <w:tcMar>
              <w:top w:w="0" w:type="dxa"/>
              <w:left w:w="100" w:type="dxa"/>
              <w:bottom w:w="0" w:type="dxa"/>
              <w:right w:w="100" w:type="dxa"/>
            </w:tcMar>
          </w:tcPr>
          <w:p w14:paraId="19D08501">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w:t>
            </w:r>
          </w:p>
        </w:tc>
        <w:tc>
          <w:tcPr>
            <w:tcW w:w="910" w:type="pct"/>
            <w:tcBorders>
              <w:top w:val="nil"/>
              <w:left w:val="nil"/>
              <w:bottom w:val="single" w:color="000000" w:sz="6" w:space="0"/>
              <w:right w:val="single" w:color="000000" w:sz="6" w:space="0"/>
            </w:tcBorders>
          </w:tcPr>
          <w:p w14:paraId="6F8B27FD">
            <w:pPr>
              <w:tabs>
                <w:tab w:val="left" w:pos="993"/>
              </w:tabs>
              <w:spacing w:after="120" w:line="240" w:lineRule="auto"/>
              <w:ind w:left="140" w:right="140"/>
              <w:jc w:val="center"/>
              <w:rPr>
                <w:rFonts w:ascii="Arial" w:hAnsi="Arial" w:cs="Arial"/>
                <w:sz w:val="20"/>
                <w:szCs w:val="20"/>
              </w:rPr>
            </w:pPr>
          </w:p>
        </w:tc>
      </w:tr>
      <w:tr w14:paraId="5DECB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33"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73AF32D6">
            <w:pPr>
              <w:tabs>
                <w:tab w:val="left" w:pos="993"/>
              </w:tabs>
              <w:spacing w:after="120" w:line="240" w:lineRule="auto"/>
              <w:ind w:right="140"/>
              <w:rPr>
                <w:rFonts w:ascii="Arial" w:hAnsi="Arial" w:cs="Arial"/>
                <w:sz w:val="20"/>
                <w:szCs w:val="20"/>
              </w:rPr>
            </w:pPr>
            <w:r>
              <w:rPr>
                <w:rFonts w:ascii="Arial" w:hAnsi="Arial" w:cs="Arial"/>
                <w:sz w:val="20"/>
                <w:szCs w:val="20"/>
              </w:rPr>
              <w:t>Ngày thông báo</w:t>
            </w:r>
          </w:p>
        </w:tc>
        <w:tc>
          <w:tcPr>
            <w:tcW w:w="993" w:type="pct"/>
            <w:tcBorders>
              <w:top w:val="nil"/>
              <w:left w:val="nil"/>
              <w:bottom w:val="single" w:color="000000" w:sz="6" w:space="0"/>
              <w:right w:val="single" w:color="000000" w:sz="6" w:space="0"/>
            </w:tcBorders>
            <w:tcMar>
              <w:top w:w="0" w:type="dxa"/>
              <w:left w:w="100" w:type="dxa"/>
              <w:bottom w:w="0" w:type="dxa"/>
              <w:right w:w="100" w:type="dxa"/>
            </w:tcMar>
          </w:tcPr>
          <w:p w14:paraId="233E2219">
            <w:pPr>
              <w:tabs>
                <w:tab w:val="left" w:pos="993"/>
              </w:tabs>
              <w:spacing w:after="120" w:line="240" w:lineRule="auto"/>
              <w:ind w:left="140" w:right="140"/>
              <w:rPr>
                <w:rFonts w:ascii="Arial" w:hAnsi="Arial" w:cs="Arial"/>
                <w:sz w:val="20"/>
                <w:szCs w:val="20"/>
              </w:rPr>
            </w:pPr>
            <w:r>
              <w:rPr>
                <w:rFonts w:ascii="Arial" w:hAnsi="Arial" w:cs="Arial"/>
                <w:sz w:val="20"/>
                <w:szCs w:val="20"/>
              </w:rPr>
              <w:t>NTBao</w:t>
            </w:r>
          </w:p>
        </w:tc>
        <w:tc>
          <w:tcPr>
            <w:tcW w:w="563" w:type="pct"/>
            <w:tcBorders>
              <w:top w:val="nil"/>
              <w:left w:val="nil"/>
              <w:bottom w:val="single" w:color="000000" w:sz="6" w:space="0"/>
              <w:right w:val="single" w:color="000000" w:sz="6" w:space="0"/>
            </w:tcBorders>
            <w:tcMar>
              <w:top w:w="0" w:type="dxa"/>
              <w:left w:w="100" w:type="dxa"/>
              <w:bottom w:w="0" w:type="dxa"/>
              <w:right w:w="100" w:type="dxa"/>
            </w:tcMar>
          </w:tcPr>
          <w:p w14:paraId="21AED15B">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 xml:space="preserve"> </w:t>
            </w:r>
          </w:p>
        </w:tc>
        <w:tc>
          <w:tcPr>
            <w:tcW w:w="825" w:type="pct"/>
            <w:tcBorders>
              <w:top w:val="nil"/>
              <w:left w:val="nil"/>
              <w:bottom w:val="single" w:color="000000" w:sz="6" w:space="0"/>
              <w:right w:val="single" w:color="000000" w:sz="6" w:space="0"/>
            </w:tcBorders>
            <w:tcMar>
              <w:top w:w="0" w:type="dxa"/>
              <w:left w:w="100" w:type="dxa"/>
              <w:bottom w:w="0" w:type="dxa"/>
              <w:right w:w="100" w:type="dxa"/>
            </w:tcMar>
          </w:tcPr>
          <w:p w14:paraId="4AA25358">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Ngày</w:t>
            </w:r>
          </w:p>
        </w:tc>
        <w:tc>
          <w:tcPr>
            <w:tcW w:w="776" w:type="pct"/>
            <w:tcBorders>
              <w:top w:val="nil"/>
              <w:left w:val="nil"/>
              <w:bottom w:val="single" w:color="000000" w:sz="6" w:space="0"/>
              <w:right w:val="single" w:color="000000" w:sz="6" w:space="0"/>
            </w:tcBorders>
            <w:tcMar>
              <w:top w:w="0" w:type="dxa"/>
              <w:left w:w="100" w:type="dxa"/>
              <w:bottom w:w="0" w:type="dxa"/>
              <w:right w:w="100" w:type="dxa"/>
            </w:tcMar>
          </w:tcPr>
          <w:p w14:paraId="50643527">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w:t>
            </w:r>
          </w:p>
        </w:tc>
        <w:tc>
          <w:tcPr>
            <w:tcW w:w="910" w:type="pct"/>
            <w:tcBorders>
              <w:top w:val="nil"/>
              <w:left w:val="nil"/>
              <w:bottom w:val="single" w:color="000000" w:sz="6" w:space="0"/>
              <w:right w:val="single" w:color="000000" w:sz="6" w:space="0"/>
            </w:tcBorders>
          </w:tcPr>
          <w:p w14:paraId="2F57FF5F">
            <w:pPr>
              <w:tabs>
                <w:tab w:val="left" w:pos="993"/>
              </w:tabs>
              <w:spacing w:after="120" w:line="240" w:lineRule="auto"/>
              <w:ind w:left="140" w:right="140"/>
              <w:jc w:val="center"/>
              <w:rPr>
                <w:rFonts w:ascii="Arial" w:hAnsi="Arial" w:cs="Arial"/>
                <w:sz w:val="20"/>
                <w:szCs w:val="20"/>
              </w:rPr>
            </w:pPr>
          </w:p>
        </w:tc>
      </w:tr>
      <w:tr w14:paraId="7B943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5C2B1367">
            <w:pPr>
              <w:tabs>
                <w:tab w:val="left" w:pos="993"/>
              </w:tabs>
              <w:spacing w:after="120" w:line="240" w:lineRule="auto"/>
              <w:ind w:right="140"/>
              <w:rPr>
                <w:rFonts w:ascii="Arial" w:hAnsi="Arial" w:cs="Arial"/>
                <w:b/>
                <w:sz w:val="20"/>
                <w:szCs w:val="20"/>
              </w:rPr>
            </w:pPr>
            <w:r>
              <w:rPr>
                <w:rFonts w:ascii="Arial" w:hAnsi="Arial" w:cs="Arial"/>
                <w:b/>
                <w:sz w:val="20"/>
                <w:szCs w:val="20"/>
              </w:rPr>
              <w:t>Thẻ TBao\DSCKS chứa thông tin chữ ký số, bao gồm chữ ký số của thủ trưởng cơ quan thuế, cơ quan thuế và các chữ ký số khác (nếu có)</w:t>
            </w:r>
          </w:p>
        </w:tc>
      </w:tr>
      <w:tr w14:paraId="1F828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00D25138">
            <w:pPr>
              <w:tabs>
                <w:tab w:val="left" w:pos="993"/>
              </w:tabs>
              <w:spacing w:after="120" w:line="240" w:lineRule="auto"/>
              <w:ind w:right="140"/>
              <w:rPr>
                <w:rFonts w:ascii="Arial" w:hAnsi="Arial" w:cs="Arial"/>
                <w:b/>
                <w:sz w:val="20"/>
                <w:szCs w:val="20"/>
              </w:rPr>
            </w:pPr>
            <w:r>
              <w:rPr>
                <w:rFonts w:ascii="Arial" w:hAnsi="Arial" w:cs="Arial"/>
                <w:b/>
                <w:sz w:val="20"/>
                <w:szCs w:val="20"/>
              </w:rPr>
              <w:t>Thẻ TBao\DSCKS\TTCQT chứa thông tin chữ ký số của thủ trưởng cơ quan thuế (Ký trên thẻ TBao\DLTBao và thẻ TBao\DSCKS\TTCQT\ ds:Signature\ds:Object\xades:SignedProperties)</w:t>
            </w:r>
          </w:p>
        </w:tc>
      </w:tr>
      <w:tr w14:paraId="0D61A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33"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6D453CED">
            <w:pPr>
              <w:tabs>
                <w:tab w:val="left" w:pos="993"/>
              </w:tabs>
              <w:spacing w:after="120" w:line="240" w:lineRule="auto"/>
              <w:ind w:right="140"/>
              <w:rPr>
                <w:rFonts w:ascii="Arial" w:hAnsi="Arial" w:cs="Arial"/>
                <w:sz w:val="20"/>
                <w:szCs w:val="20"/>
              </w:rPr>
            </w:pPr>
            <w:r>
              <w:rPr>
                <w:rFonts w:ascii="Arial" w:hAnsi="Arial" w:cs="Arial"/>
                <w:sz w:val="20"/>
                <w:szCs w:val="20"/>
              </w:rPr>
              <w:t>Chữ ký số</w:t>
            </w:r>
          </w:p>
        </w:tc>
        <w:tc>
          <w:tcPr>
            <w:tcW w:w="993" w:type="pct"/>
            <w:tcBorders>
              <w:top w:val="nil"/>
              <w:left w:val="nil"/>
              <w:bottom w:val="single" w:color="000000" w:sz="6" w:space="0"/>
              <w:right w:val="single" w:color="000000" w:sz="6" w:space="0"/>
            </w:tcBorders>
            <w:tcMar>
              <w:top w:w="0" w:type="dxa"/>
              <w:left w:w="100" w:type="dxa"/>
              <w:bottom w:w="0" w:type="dxa"/>
              <w:right w:w="100" w:type="dxa"/>
            </w:tcMar>
          </w:tcPr>
          <w:p w14:paraId="143F3A63">
            <w:pPr>
              <w:tabs>
                <w:tab w:val="left" w:pos="993"/>
              </w:tabs>
              <w:spacing w:after="120" w:line="240" w:lineRule="auto"/>
              <w:ind w:left="140" w:right="140"/>
              <w:rPr>
                <w:rFonts w:ascii="Arial" w:hAnsi="Arial" w:cs="Arial"/>
                <w:sz w:val="20"/>
                <w:szCs w:val="20"/>
              </w:rPr>
            </w:pPr>
            <w:r>
              <w:rPr>
                <w:rFonts w:ascii="Arial" w:hAnsi="Arial" w:cs="Arial"/>
                <w:sz w:val="20"/>
                <w:szCs w:val="20"/>
              </w:rPr>
              <w:t>Signature</w:t>
            </w:r>
          </w:p>
        </w:tc>
        <w:tc>
          <w:tcPr>
            <w:tcW w:w="563" w:type="pct"/>
            <w:tcBorders>
              <w:top w:val="nil"/>
              <w:left w:val="nil"/>
              <w:bottom w:val="single" w:color="000000" w:sz="6" w:space="0"/>
              <w:right w:val="single" w:color="000000" w:sz="6" w:space="0"/>
            </w:tcBorders>
            <w:tcMar>
              <w:top w:w="0" w:type="dxa"/>
              <w:left w:w="100" w:type="dxa"/>
              <w:bottom w:w="0" w:type="dxa"/>
              <w:right w:w="100" w:type="dxa"/>
            </w:tcMar>
          </w:tcPr>
          <w:p w14:paraId="58AFA195">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 xml:space="preserve"> </w:t>
            </w:r>
          </w:p>
        </w:tc>
        <w:tc>
          <w:tcPr>
            <w:tcW w:w="825" w:type="pct"/>
            <w:tcBorders>
              <w:top w:val="nil"/>
              <w:left w:val="nil"/>
              <w:bottom w:val="single" w:color="000000" w:sz="6" w:space="0"/>
              <w:right w:val="single" w:color="000000" w:sz="6" w:space="0"/>
            </w:tcBorders>
            <w:tcMar>
              <w:top w:w="0" w:type="dxa"/>
              <w:left w:w="100" w:type="dxa"/>
              <w:bottom w:w="0" w:type="dxa"/>
              <w:right w:w="100" w:type="dxa"/>
            </w:tcMar>
          </w:tcPr>
          <w:p w14:paraId="64D6C51E">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 xml:space="preserve"> </w:t>
            </w:r>
          </w:p>
        </w:tc>
        <w:tc>
          <w:tcPr>
            <w:tcW w:w="776" w:type="pct"/>
            <w:tcBorders>
              <w:top w:val="nil"/>
              <w:left w:val="nil"/>
              <w:bottom w:val="single" w:color="000000" w:sz="6" w:space="0"/>
              <w:right w:val="single" w:color="000000" w:sz="6" w:space="0"/>
            </w:tcBorders>
            <w:tcMar>
              <w:top w:w="0" w:type="dxa"/>
              <w:left w:w="100" w:type="dxa"/>
              <w:bottom w:w="0" w:type="dxa"/>
              <w:right w:w="100" w:type="dxa"/>
            </w:tcMar>
          </w:tcPr>
          <w:p w14:paraId="1E54F0A2">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w:t>
            </w:r>
          </w:p>
        </w:tc>
        <w:tc>
          <w:tcPr>
            <w:tcW w:w="910" w:type="pct"/>
            <w:tcBorders>
              <w:top w:val="nil"/>
              <w:left w:val="nil"/>
              <w:bottom w:val="single" w:color="000000" w:sz="6" w:space="0"/>
              <w:right w:val="single" w:color="000000" w:sz="6" w:space="0"/>
            </w:tcBorders>
          </w:tcPr>
          <w:p w14:paraId="3BA03D6F">
            <w:pPr>
              <w:tabs>
                <w:tab w:val="left" w:pos="993"/>
              </w:tabs>
              <w:spacing w:after="120" w:line="240" w:lineRule="auto"/>
              <w:ind w:left="140" w:right="140"/>
              <w:jc w:val="center"/>
              <w:rPr>
                <w:rFonts w:ascii="Arial" w:hAnsi="Arial" w:cs="Arial"/>
                <w:sz w:val="20"/>
                <w:szCs w:val="20"/>
              </w:rPr>
            </w:pPr>
          </w:p>
        </w:tc>
      </w:tr>
      <w:tr w14:paraId="3D9F9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76A546F1">
            <w:pPr>
              <w:tabs>
                <w:tab w:val="left" w:pos="993"/>
              </w:tabs>
              <w:spacing w:after="120" w:line="240" w:lineRule="auto"/>
              <w:ind w:right="140"/>
              <w:rPr>
                <w:rFonts w:ascii="Arial" w:hAnsi="Arial" w:cs="Arial"/>
                <w:b/>
                <w:sz w:val="20"/>
                <w:szCs w:val="20"/>
              </w:rPr>
            </w:pPr>
            <w:r>
              <w:rPr>
                <w:rFonts w:ascii="Arial" w:hAnsi="Arial" w:cs="Arial"/>
                <w:b/>
                <w:sz w:val="20"/>
                <w:szCs w:val="20"/>
              </w:rPr>
              <w:t>Thẻ TBao\DSCKS\CQT chứa thông tin chữ ký số của cơ quan thuế (Ký trên thẻ TBao\DLTBao, thẻ TBao\STBao và thẻ TBao\DSCKS\CQT\ ds:Signature\ds:Object\xades:SignedProperties)</w:t>
            </w:r>
          </w:p>
        </w:tc>
      </w:tr>
      <w:tr w14:paraId="0E9CC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933"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2DD53072">
            <w:pPr>
              <w:tabs>
                <w:tab w:val="left" w:pos="993"/>
              </w:tabs>
              <w:spacing w:after="120" w:line="240" w:lineRule="auto"/>
              <w:ind w:right="140"/>
              <w:rPr>
                <w:rFonts w:ascii="Arial" w:hAnsi="Arial" w:cs="Arial"/>
                <w:sz w:val="20"/>
                <w:szCs w:val="20"/>
              </w:rPr>
            </w:pPr>
            <w:r>
              <w:rPr>
                <w:rFonts w:ascii="Arial" w:hAnsi="Arial" w:cs="Arial"/>
                <w:sz w:val="20"/>
                <w:szCs w:val="20"/>
              </w:rPr>
              <w:t>Chữ ký số</w:t>
            </w:r>
          </w:p>
        </w:tc>
        <w:tc>
          <w:tcPr>
            <w:tcW w:w="993" w:type="pct"/>
            <w:tcBorders>
              <w:top w:val="nil"/>
              <w:left w:val="nil"/>
              <w:bottom w:val="single" w:color="000000" w:sz="6" w:space="0"/>
              <w:right w:val="single" w:color="000000" w:sz="6" w:space="0"/>
            </w:tcBorders>
            <w:tcMar>
              <w:top w:w="0" w:type="dxa"/>
              <w:left w:w="100" w:type="dxa"/>
              <w:bottom w:w="0" w:type="dxa"/>
              <w:right w:w="100" w:type="dxa"/>
            </w:tcMar>
          </w:tcPr>
          <w:p w14:paraId="66B059C8">
            <w:pPr>
              <w:tabs>
                <w:tab w:val="left" w:pos="993"/>
              </w:tabs>
              <w:spacing w:after="120" w:line="240" w:lineRule="auto"/>
              <w:ind w:left="140" w:right="140"/>
              <w:rPr>
                <w:rFonts w:ascii="Arial" w:hAnsi="Arial" w:cs="Arial"/>
                <w:sz w:val="20"/>
                <w:szCs w:val="20"/>
              </w:rPr>
            </w:pPr>
            <w:r>
              <w:rPr>
                <w:rFonts w:ascii="Arial" w:hAnsi="Arial" w:cs="Arial"/>
                <w:sz w:val="20"/>
                <w:szCs w:val="20"/>
              </w:rPr>
              <w:t>Signature</w:t>
            </w:r>
          </w:p>
        </w:tc>
        <w:tc>
          <w:tcPr>
            <w:tcW w:w="563" w:type="pct"/>
            <w:tcBorders>
              <w:top w:val="nil"/>
              <w:left w:val="nil"/>
              <w:bottom w:val="single" w:color="000000" w:sz="6" w:space="0"/>
              <w:right w:val="single" w:color="000000" w:sz="6" w:space="0"/>
            </w:tcBorders>
            <w:tcMar>
              <w:top w:w="0" w:type="dxa"/>
              <w:left w:w="100" w:type="dxa"/>
              <w:bottom w:w="0" w:type="dxa"/>
              <w:right w:w="100" w:type="dxa"/>
            </w:tcMar>
          </w:tcPr>
          <w:p w14:paraId="16713BBB">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 xml:space="preserve"> </w:t>
            </w:r>
          </w:p>
        </w:tc>
        <w:tc>
          <w:tcPr>
            <w:tcW w:w="825" w:type="pct"/>
            <w:tcBorders>
              <w:top w:val="nil"/>
              <w:left w:val="nil"/>
              <w:bottom w:val="single" w:color="000000" w:sz="6" w:space="0"/>
              <w:right w:val="single" w:color="000000" w:sz="6" w:space="0"/>
            </w:tcBorders>
            <w:tcMar>
              <w:top w:w="0" w:type="dxa"/>
              <w:left w:w="100" w:type="dxa"/>
              <w:bottom w:w="0" w:type="dxa"/>
              <w:right w:w="100" w:type="dxa"/>
            </w:tcMar>
          </w:tcPr>
          <w:p w14:paraId="110D21E5">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 xml:space="preserve"> </w:t>
            </w:r>
          </w:p>
        </w:tc>
        <w:tc>
          <w:tcPr>
            <w:tcW w:w="776" w:type="pct"/>
            <w:tcBorders>
              <w:top w:val="nil"/>
              <w:left w:val="nil"/>
              <w:bottom w:val="single" w:color="000000" w:sz="6" w:space="0"/>
              <w:right w:val="single" w:color="000000" w:sz="6" w:space="0"/>
            </w:tcBorders>
            <w:tcMar>
              <w:top w:w="0" w:type="dxa"/>
              <w:left w:w="100" w:type="dxa"/>
              <w:bottom w:w="0" w:type="dxa"/>
              <w:right w:w="100" w:type="dxa"/>
            </w:tcMar>
          </w:tcPr>
          <w:p w14:paraId="3FDA0111">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w:t>
            </w:r>
          </w:p>
        </w:tc>
        <w:tc>
          <w:tcPr>
            <w:tcW w:w="910" w:type="pct"/>
            <w:tcBorders>
              <w:top w:val="nil"/>
              <w:left w:val="nil"/>
              <w:bottom w:val="single" w:color="000000" w:sz="6" w:space="0"/>
              <w:right w:val="single" w:color="000000" w:sz="6" w:space="0"/>
            </w:tcBorders>
          </w:tcPr>
          <w:p w14:paraId="2967CFD4">
            <w:pPr>
              <w:tabs>
                <w:tab w:val="left" w:pos="993"/>
              </w:tabs>
              <w:spacing w:after="120" w:line="240" w:lineRule="auto"/>
              <w:ind w:left="140" w:right="140"/>
              <w:jc w:val="center"/>
              <w:rPr>
                <w:rFonts w:ascii="Arial" w:hAnsi="Arial" w:cs="Arial"/>
                <w:sz w:val="20"/>
                <w:szCs w:val="20"/>
              </w:rPr>
            </w:pPr>
          </w:p>
        </w:tc>
      </w:tr>
      <w:tr w14:paraId="55D4B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304B5A52">
            <w:pPr>
              <w:tabs>
                <w:tab w:val="left" w:pos="993"/>
              </w:tabs>
              <w:spacing w:after="120" w:line="240" w:lineRule="auto"/>
              <w:ind w:right="140"/>
              <w:rPr>
                <w:rFonts w:ascii="Arial" w:hAnsi="Arial" w:cs="Arial"/>
                <w:b/>
                <w:sz w:val="20"/>
                <w:szCs w:val="20"/>
              </w:rPr>
            </w:pPr>
            <w:r>
              <w:rPr>
                <w:rFonts w:ascii="Arial" w:hAnsi="Arial" w:cs="Arial"/>
                <w:b/>
                <w:sz w:val="20"/>
                <w:szCs w:val="20"/>
              </w:rPr>
              <w:t>Thẻ TBao\DSCKS\CCKSKhac chứa các chữ ký số khác (nếu có) (chỉ ký trên thẻ TBao\DLTBao và thẻ  ds:Signature\ds:Object\xades:SignedProperties của chữ ký số khác (nếu cần)).</w:t>
            </w:r>
          </w:p>
        </w:tc>
      </w:tr>
    </w:tbl>
    <w:p w14:paraId="5D70FD0F">
      <w:pPr>
        <w:pStyle w:val="46"/>
        <w:tabs>
          <w:tab w:val="left" w:pos="993"/>
          <w:tab w:val="left" w:pos="1134"/>
        </w:tabs>
        <w:spacing w:after="120" w:line="240" w:lineRule="auto"/>
        <w:contextualSpacing w:val="0"/>
        <w:jc w:val="both"/>
        <w:rPr>
          <w:rFonts w:ascii="Arial" w:hAnsi="Arial" w:cs="Arial"/>
          <w:sz w:val="20"/>
          <w:szCs w:val="20"/>
        </w:rPr>
      </w:pPr>
    </w:p>
    <w:p w14:paraId="52A920B5">
      <w:pPr>
        <w:pStyle w:val="46"/>
        <w:numPr>
          <w:ilvl w:val="0"/>
          <w:numId w:val="14"/>
        </w:numPr>
        <w:tabs>
          <w:tab w:val="left" w:pos="993"/>
          <w:tab w:val="left" w:pos="1134"/>
        </w:tabs>
        <w:spacing w:after="120" w:line="240" w:lineRule="auto"/>
        <w:ind w:left="0" w:firstLine="709"/>
        <w:contextualSpacing w:val="0"/>
        <w:jc w:val="both"/>
        <w:outlineLvl w:val="0"/>
        <w:rPr>
          <w:rFonts w:ascii="Arial" w:hAnsi="Arial" w:cs="Arial"/>
          <w:b/>
          <w:sz w:val="20"/>
          <w:szCs w:val="20"/>
        </w:rPr>
      </w:pPr>
      <w:r>
        <w:rPr>
          <w:rFonts w:ascii="Arial" w:hAnsi="Arial" w:cs="Arial"/>
          <w:b/>
          <w:sz w:val="20"/>
          <w:szCs w:val="20"/>
        </w:rPr>
        <w:t>Định dạng thông báo ngừng, tạm ngừng sử dụng hóa đơn điện tử (01/TB-NSD)</w:t>
      </w:r>
    </w:p>
    <w:p w14:paraId="3D58AE0D">
      <w:pPr>
        <w:pStyle w:val="46"/>
        <w:numPr>
          <w:ilvl w:val="0"/>
          <w:numId w:val="31"/>
        </w:numPr>
        <w:tabs>
          <w:tab w:val="left" w:pos="993"/>
        </w:tabs>
        <w:spacing w:after="120" w:line="240" w:lineRule="auto"/>
        <w:ind w:hanging="949"/>
        <w:contextualSpacing w:val="0"/>
        <w:jc w:val="both"/>
        <w:rPr>
          <w:rFonts w:ascii="Arial" w:hAnsi="Arial" w:cs="Arial"/>
          <w:sz w:val="20"/>
          <w:szCs w:val="20"/>
        </w:rPr>
      </w:pPr>
      <w:bookmarkStart w:id="40" w:name="_heading=h.i5aux0ux4yzu" w:colFirst="0" w:colLast="0"/>
      <w:bookmarkEnd w:id="40"/>
      <w:r>
        <w:rPr>
          <w:rFonts w:ascii="Arial" w:hAnsi="Arial" w:cs="Arial"/>
          <w:sz w:val="20"/>
          <w:szCs w:val="20"/>
        </w:rPr>
        <w:t>Định dạng thông báo như sau:</w:t>
      </w:r>
    </w:p>
    <w:p w14:paraId="0E19EA97">
      <w:pPr>
        <w:tabs>
          <w:tab w:val="left" w:pos="993"/>
        </w:tabs>
        <w:spacing w:after="120" w:line="240" w:lineRule="auto"/>
        <w:jc w:val="center"/>
        <w:rPr>
          <w:rFonts w:ascii="Arial" w:hAnsi="Arial" w:cs="Arial"/>
          <w:b/>
          <w:sz w:val="20"/>
          <w:szCs w:val="20"/>
        </w:rPr>
      </w:pPr>
      <w:r>
        <w:rPr>
          <w:rFonts w:ascii="Arial" w:hAnsi="Arial" w:cs="Arial"/>
          <w:sz w:val="20"/>
          <w:szCs w:val="20"/>
        </w:rPr>
        <w:drawing>
          <wp:inline distT="0" distB="0" distL="0" distR="0">
            <wp:extent cx="4630420" cy="6078220"/>
            <wp:effectExtent l="0" t="0" r="0" b="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4630420" cy="6078220"/>
                    </a:xfrm>
                    <a:prstGeom prst="rect">
                      <a:avLst/>
                    </a:prstGeom>
                    <a:noFill/>
                    <a:ln>
                      <a:noFill/>
                    </a:ln>
                  </pic:spPr>
                </pic:pic>
              </a:graphicData>
            </a:graphic>
          </wp:inline>
        </w:drawing>
      </w:r>
    </w:p>
    <w:p w14:paraId="1349495F">
      <w:pPr>
        <w:tabs>
          <w:tab w:val="left" w:pos="993"/>
        </w:tabs>
        <w:spacing w:after="120" w:line="240" w:lineRule="auto"/>
        <w:ind w:firstLine="630"/>
        <w:jc w:val="center"/>
        <w:rPr>
          <w:rFonts w:ascii="Arial" w:hAnsi="Arial" w:cs="Arial"/>
          <w:b/>
          <w:sz w:val="20"/>
          <w:szCs w:val="20"/>
        </w:rPr>
      </w:pPr>
      <w:r>
        <w:rPr>
          <w:rFonts w:ascii="Arial" w:hAnsi="Arial" w:cs="Arial"/>
          <w:i/>
          <w:sz w:val="20"/>
          <w:szCs w:val="20"/>
        </w:rPr>
        <w:t>Hình minh họa: Định dạng dữ liệu thông báo về việc ngừng</w:t>
      </w:r>
      <w:r>
        <w:rPr>
          <w:rFonts w:ascii="Arial" w:hAnsi="Arial" w:cs="Arial"/>
          <w:bCs/>
          <w:i/>
          <w:iCs/>
          <w:sz w:val="20"/>
          <w:szCs w:val="20"/>
        </w:rPr>
        <w:t>, tạm ngừng</w:t>
      </w:r>
      <w:r>
        <w:rPr>
          <w:rFonts w:ascii="Arial" w:hAnsi="Arial" w:cs="Arial"/>
          <w:i/>
          <w:sz w:val="20"/>
          <w:szCs w:val="20"/>
        </w:rPr>
        <w:t xml:space="preserve"> sử dụng hóa đơn điện tử</w:t>
      </w:r>
    </w:p>
    <w:p w14:paraId="7D9082EC">
      <w:pPr>
        <w:pStyle w:val="46"/>
        <w:numPr>
          <w:ilvl w:val="0"/>
          <w:numId w:val="31"/>
        </w:numPr>
        <w:tabs>
          <w:tab w:val="left" w:pos="993"/>
        </w:tabs>
        <w:spacing w:after="120" w:line="240" w:lineRule="auto"/>
        <w:ind w:left="0" w:firstLine="851"/>
        <w:contextualSpacing w:val="0"/>
        <w:jc w:val="both"/>
        <w:rPr>
          <w:rFonts w:ascii="Arial" w:hAnsi="Arial" w:cs="Arial"/>
          <w:sz w:val="20"/>
          <w:szCs w:val="20"/>
        </w:rPr>
      </w:pPr>
      <w:bookmarkStart w:id="41" w:name="_heading=h.2ikkuy242zjd" w:colFirst="0" w:colLast="0"/>
      <w:bookmarkEnd w:id="41"/>
      <w:r>
        <w:rPr>
          <w:rFonts w:ascii="Arial" w:hAnsi="Arial" w:cs="Arial"/>
          <w:sz w:val="20"/>
          <w:szCs w:val="20"/>
        </w:rPr>
        <w:t xml:space="preserve">Định dạng chi tiết được mô tả tại bảng dưới đây: </w:t>
      </w: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17"/>
        <w:gridCol w:w="1663"/>
        <w:gridCol w:w="1365"/>
        <w:gridCol w:w="1553"/>
        <w:gridCol w:w="1365"/>
        <w:gridCol w:w="1271"/>
      </w:tblGrid>
      <w:tr w14:paraId="4E601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blHeader/>
        </w:trPr>
        <w:tc>
          <w:tcPr>
            <w:tcW w:w="1119" w:type="pct"/>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2BFB8787">
            <w:pPr>
              <w:tabs>
                <w:tab w:val="left" w:pos="993"/>
              </w:tabs>
              <w:spacing w:after="120" w:line="240" w:lineRule="auto"/>
              <w:ind w:left="140" w:right="140"/>
              <w:jc w:val="center"/>
              <w:rPr>
                <w:rFonts w:ascii="Arial" w:hAnsi="Arial" w:cs="Arial"/>
                <w:b/>
                <w:sz w:val="20"/>
                <w:szCs w:val="20"/>
              </w:rPr>
            </w:pPr>
            <w:r>
              <w:rPr>
                <w:rFonts w:ascii="Arial" w:hAnsi="Arial" w:cs="Arial"/>
                <w:b/>
                <w:sz w:val="20"/>
                <w:szCs w:val="20"/>
              </w:rPr>
              <w:t>Tên chỉ tiêu</w:t>
            </w:r>
          </w:p>
        </w:tc>
        <w:tc>
          <w:tcPr>
            <w:tcW w:w="766" w:type="pct"/>
            <w:tcBorders>
              <w:top w:val="single" w:color="000000" w:sz="6" w:space="0"/>
              <w:left w:val="nil"/>
              <w:bottom w:val="single" w:color="000000" w:sz="6" w:space="0"/>
              <w:right w:val="single" w:color="000000" w:sz="6" w:space="0"/>
            </w:tcBorders>
            <w:tcMar>
              <w:top w:w="0" w:type="dxa"/>
              <w:left w:w="100" w:type="dxa"/>
              <w:bottom w:w="0" w:type="dxa"/>
              <w:right w:w="100" w:type="dxa"/>
            </w:tcMar>
          </w:tcPr>
          <w:p w14:paraId="6B8B202E">
            <w:pPr>
              <w:tabs>
                <w:tab w:val="left" w:pos="993"/>
              </w:tabs>
              <w:spacing w:after="120" w:line="240" w:lineRule="auto"/>
              <w:ind w:left="140" w:right="140"/>
              <w:jc w:val="center"/>
              <w:rPr>
                <w:rFonts w:ascii="Arial" w:hAnsi="Arial" w:cs="Arial"/>
                <w:b/>
                <w:sz w:val="20"/>
                <w:szCs w:val="20"/>
              </w:rPr>
            </w:pPr>
            <w:r>
              <w:rPr>
                <w:rFonts w:ascii="Arial" w:hAnsi="Arial" w:cs="Arial"/>
                <w:b/>
                <w:sz w:val="20"/>
                <w:szCs w:val="20"/>
              </w:rPr>
              <w:t>Tên thẻ</w:t>
            </w:r>
          </w:p>
        </w:tc>
        <w:tc>
          <w:tcPr>
            <w:tcW w:w="766" w:type="pct"/>
            <w:tcBorders>
              <w:top w:val="single" w:color="000000" w:sz="6" w:space="0"/>
              <w:left w:val="nil"/>
              <w:bottom w:val="single" w:color="000000" w:sz="6" w:space="0"/>
              <w:right w:val="single" w:color="000000" w:sz="6" w:space="0"/>
            </w:tcBorders>
            <w:tcMar>
              <w:top w:w="0" w:type="dxa"/>
              <w:left w:w="100" w:type="dxa"/>
              <w:bottom w:w="0" w:type="dxa"/>
              <w:right w:w="100" w:type="dxa"/>
            </w:tcMar>
          </w:tcPr>
          <w:p w14:paraId="535E7241">
            <w:pPr>
              <w:tabs>
                <w:tab w:val="left" w:pos="993"/>
              </w:tabs>
              <w:spacing w:after="120" w:line="240" w:lineRule="auto"/>
              <w:ind w:left="140" w:right="140"/>
              <w:jc w:val="center"/>
              <w:rPr>
                <w:rFonts w:ascii="Arial" w:hAnsi="Arial" w:cs="Arial"/>
                <w:b/>
                <w:sz w:val="20"/>
                <w:szCs w:val="20"/>
              </w:rPr>
            </w:pPr>
            <w:r>
              <w:rPr>
                <w:rFonts w:ascii="Arial" w:hAnsi="Arial" w:cs="Arial"/>
                <w:b/>
                <w:sz w:val="20"/>
                <w:szCs w:val="20"/>
              </w:rPr>
              <w:t>Độ dài tối đa</w:t>
            </w:r>
          </w:p>
        </w:tc>
        <w:tc>
          <w:tcPr>
            <w:tcW w:w="868" w:type="pct"/>
            <w:tcBorders>
              <w:top w:val="single" w:color="000000" w:sz="6" w:space="0"/>
              <w:left w:val="nil"/>
              <w:bottom w:val="single" w:color="000000" w:sz="6" w:space="0"/>
              <w:right w:val="single" w:color="000000" w:sz="6" w:space="0"/>
            </w:tcBorders>
            <w:tcMar>
              <w:top w:w="0" w:type="dxa"/>
              <w:left w:w="100" w:type="dxa"/>
              <w:bottom w:w="0" w:type="dxa"/>
              <w:right w:w="100" w:type="dxa"/>
            </w:tcMar>
          </w:tcPr>
          <w:p w14:paraId="69521708">
            <w:pPr>
              <w:tabs>
                <w:tab w:val="left" w:pos="993"/>
              </w:tabs>
              <w:spacing w:after="120" w:line="240" w:lineRule="auto"/>
              <w:ind w:left="140" w:right="140"/>
              <w:jc w:val="center"/>
              <w:rPr>
                <w:rFonts w:ascii="Arial" w:hAnsi="Arial" w:cs="Arial"/>
                <w:b/>
                <w:sz w:val="20"/>
                <w:szCs w:val="20"/>
              </w:rPr>
            </w:pPr>
            <w:r>
              <w:rPr>
                <w:rFonts w:ascii="Arial" w:hAnsi="Arial" w:cs="Arial"/>
                <w:b/>
                <w:sz w:val="20"/>
                <w:szCs w:val="20"/>
              </w:rPr>
              <w:t>Kiểu dữ liệu</w:t>
            </w:r>
          </w:p>
        </w:tc>
        <w:tc>
          <w:tcPr>
            <w:tcW w:w="766" w:type="pct"/>
            <w:tcBorders>
              <w:top w:val="single" w:color="000000" w:sz="6" w:space="0"/>
              <w:left w:val="nil"/>
              <w:bottom w:val="single" w:color="000000" w:sz="6" w:space="0"/>
              <w:right w:val="single" w:color="000000" w:sz="6" w:space="0"/>
            </w:tcBorders>
            <w:tcMar>
              <w:top w:w="0" w:type="dxa"/>
              <w:left w:w="100" w:type="dxa"/>
              <w:bottom w:w="0" w:type="dxa"/>
              <w:right w:w="100" w:type="dxa"/>
            </w:tcMar>
          </w:tcPr>
          <w:p w14:paraId="0D4A6B92">
            <w:pPr>
              <w:tabs>
                <w:tab w:val="left" w:pos="993"/>
              </w:tabs>
              <w:spacing w:after="120" w:line="240" w:lineRule="auto"/>
              <w:ind w:left="140" w:right="140"/>
              <w:jc w:val="center"/>
              <w:rPr>
                <w:rFonts w:ascii="Arial" w:hAnsi="Arial" w:cs="Arial"/>
                <w:b/>
                <w:sz w:val="20"/>
                <w:szCs w:val="20"/>
              </w:rPr>
            </w:pPr>
            <w:r>
              <w:rPr>
                <w:rFonts w:ascii="Arial" w:hAnsi="Arial" w:cs="Arial"/>
                <w:b/>
                <w:sz w:val="20"/>
                <w:szCs w:val="20"/>
              </w:rPr>
              <w:t>Ràng buộc</w:t>
            </w:r>
          </w:p>
        </w:tc>
        <w:tc>
          <w:tcPr>
            <w:tcW w:w="716" w:type="pct"/>
            <w:tcBorders>
              <w:top w:val="single" w:color="000000" w:sz="6" w:space="0"/>
              <w:left w:val="nil"/>
              <w:bottom w:val="single" w:color="000000" w:sz="6" w:space="0"/>
              <w:right w:val="single" w:color="000000" w:sz="6" w:space="0"/>
            </w:tcBorders>
          </w:tcPr>
          <w:p w14:paraId="7B0D7576">
            <w:pPr>
              <w:tabs>
                <w:tab w:val="left" w:pos="993"/>
              </w:tabs>
              <w:spacing w:after="120" w:line="240" w:lineRule="auto"/>
              <w:ind w:left="140" w:right="140"/>
              <w:jc w:val="center"/>
              <w:rPr>
                <w:rFonts w:ascii="Arial" w:hAnsi="Arial" w:cs="Arial"/>
                <w:b/>
                <w:sz w:val="20"/>
                <w:szCs w:val="20"/>
              </w:rPr>
            </w:pPr>
            <w:r>
              <w:rPr>
                <w:rFonts w:ascii="Arial" w:hAnsi="Arial" w:cs="Arial"/>
                <w:b/>
                <w:sz w:val="20"/>
                <w:szCs w:val="20"/>
              </w:rPr>
              <w:t>Tham khảo</w:t>
            </w:r>
          </w:p>
        </w:tc>
      </w:tr>
      <w:tr w14:paraId="7B3BC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584F74AC">
            <w:pPr>
              <w:tabs>
                <w:tab w:val="left" w:pos="993"/>
              </w:tabs>
              <w:spacing w:after="120" w:line="240" w:lineRule="auto"/>
              <w:ind w:right="140"/>
              <w:rPr>
                <w:rFonts w:ascii="Arial" w:hAnsi="Arial" w:cs="Arial"/>
                <w:b/>
                <w:sz w:val="20"/>
                <w:szCs w:val="20"/>
              </w:rPr>
            </w:pPr>
            <w:r>
              <w:rPr>
                <w:rFonts w:ascii="Arial" w:hAnsi="Arial" w:cs="Arial"/>
                <w:b/>
                <w:sz w:val="20"/>
                <w:szCs w:val="20"/>
              </w:rPr>
              <w:t>Thẻ TBao chứa thông điệp thông báo về việc ngừng, tạm ngừng sử dụng hóa đơn điện tử, trong đó bao gồm dữ liệu thông báo, số thông báo và chữ ký số của cơ quan thuế</w:t>
            </w:r>
          </w:p>
        </w:tc>
      </w:tr>
      <w:tr w14:paraId="0BBFA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3E9F990F">
            <w:pPr>
              <w:tabs>
                <w:tab w:val="left" w:pos="993"/>
              </w:tabs>
              <w:spacing w:after="120" w:line="240" w:lineRule="auto"/>
              <w:ind w:right="140"/>
              <w:rPr>
                <w:rFonts w:ascii="Arial" w:hAnsi="Arial" w:cs="Arial"/>
                <w:b/>
                <w:sz w:val="20"/>
                <w:szCs w:val="20"/>
              </w:rPr>
            </w:pPr>
            <w:r>
              <w:rPr>
                <w:rFonts w:ascii="Arial" w:hAnsi="Arial" w:cs="Arial"/>
                <w:b/>
                <w:sz w:val="20"/>
                <w:szCs w:val="20"/>
              </w:rPr>
              <w:t>Thẻ TBao\DLTBao chứa dữ liệu thông báo, trong đó bao gồm các thông tin chung của thông báo, danh sách lý do thông báo ngừng, tạm ngừng sử dụng hóa đơn điện tử</w:t>
            </w:r>
          </w:p>
        </w:tc>
      </w:tr>
      <w:tr w14:paraId="4A482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111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51B0F406">
            <w:pPr>
              <w:tabs>
                <w:tab w:val="left" w:pos="993"/>
              </w:tabs>
              <w:spacing w:after="120" w:line="240" w:lineRule="auto"/>
              <w:ind w:right="140"/>
              <w:rPr>
                <w:rFonts w:ascii="Arial" w:hAnsi="Arial" w:cs="Arial"/>
                <w:sz w:val="20"/>
                <w:szCs w:val="20"/>
              </w:rPr>
            </w:pPr>
            <w:r>
              <w:rPr>
                <w:rFonts w:ascii="Arial" w:hAnsi="Arial" w:cs="Arial"/>
                <w:sz w:val="20"/>
                <w:szCs w:val="20"/>
              </w:rPr>
              <w:t>Phiên bản của thông điệp (trong Quy định này có giá trị là 2.1.1)</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0C8E5D21">
            <w:pPr>
              <w:tabs>
                <w:tab w:val="left" w:pos="993"/>
              </w:tabs>
              <w:spacing w:after="120" w:line="240" w:lineRule="auto"/>
              <w:ind w:right="140"/>
              <w:rPr>
                <w:rFonts w:ascii="Arial" w:hAnsi="Arial" w:cs="Arial"/>
                <w:sz w:val="20"/>
                <w:szCs w:val="20"/>
              </w:rPr>
            </w:pPr>
            <w:r>
              <w:rPr>
                <w:rFonts w:ascii="Arial" w:hAnsi="Arial" w:cs="Arial"/>
                <w:sz w:val="20"/>
                <w:szCs w:val="20"/>
              </w:rPr>
              <w:t>PBan</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4C977163">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6</w:t>
            </w:r>
          </w:p>
        </w:tc>
        <w:tc>
          <w:tcPr>
            <w:tcW w:w="868" w:type="pct"/>
            <w:tcBorders>
              <w:top w:val="nil"/>
              <w:left w:val="nil"/>
              <w:bottom w:val="single" w:color="000000" w:sz="6" w:space="0"/>
              <w:right w:val="single" w:color="000000" w:sz="6" w:space="0"/>
            </w:tcBorders>
            <w:tcMar>
              <w:top w:w="0" w:type="dxa"/>
              <w:left w:w="100" w:type="dxa"/>
              <w:bottom w:w="0" w:type="dxa"/>
              <w:right w:w="100" w:type="dxa"/>
            </w:tcMar>
          </w:tcPr>
          <w:p w14:paraId="68E5B7DB">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Chuỗi ký tự</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4FCB450B">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w:t>
            </w:r>
          </w:p>
        </w:tc>
        <w:tc>
          <w:tcPr>
            <w:tcW w:w="716" w:type="pct"/>
            <w:tcBorders>
              <w:top w:val="nil"/>
              <w:left w:val="nil"/>
              <w:bottom w:val="single" w:color="000000" w:sz="6" w:space="0"/>
              <w:right w:val="single" w:color="000000" w:sz="6" w:space="0"/>
            </w:tcBorders>
          </w:tcPr>
          <w:p w14:paraId="442493D5">
            <w:pPr>
              <w:tabs>
                <w:tab w:val="left" w:pos="993"/>
              </w:tabs>
              <w:spacing w:after="120" w:line="240" w:lineRule="auto"/>
              <w:ind w:left="140" w:right="140"/>
              <w:jc w:val="center"/>
              <w:rPr>
                <w:rFonts w:ascii="Arial" w:hAnsi="Arial" w:cs="Arial"/>
                <w:sz w:val="20"/>
                <w:szCs w:val="20"/>
              </w:rPr>
            </w:pPr>
          </w:p>
        </w:tc>
      </w:tr>
      <w:tr w14:paraId="44021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11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4E22CE86">
            <w:pPr>
              <w:tabs>
                <w:tab w:val="left" w:pos="993"/>
              </w:tabs>
              <w:spacing w:after="120" w:line="240" w:lineRule="auto"/>
              <w:ind w:right="140"/>
              <w:rPr>
                <w:rFonts w:ascii="Arial" w:hAnsi="Arial" w:cs="Arial"/>
                <w:sz w:val="20"/>
                <w:szCs w:val="20"/>
              </w:rPr>
            </w:pPr>
            <w:r>
              <w:rPr>
                <w:rFonts w:ascii="Arial" w:hAnsi="Arial" w:cs="Arial"/>
                <w:sz w:val="20"/>
                <w:szCs w:val="20"/>
              </w:rPr>
              <w:t>Mẫu số (mẫu số thông báo)</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2859C7E4">
            <w:pPr>
              <w:tabs>
                <w:tab w:val="left" w:pos="993"/>
              </w:tabs>
              <w:spacing w:after="120" w:line="240" w:lineRule="auto"/>
              <w:ind w:right="140"/>
              <w:rPr>
                <w:rFonts w:ascii="Arial" w:hAnsi="Arial" w:cs="Arial"/>
                <w:sz w:val="20"/>
                <w:szCs w:val="20"/>
              </w:rPr>
            </w:pPr>
            <w:r>
              <w:rPr>
                <w:rFonts w:ascii="Arial" w:hAnsi="Arial" w:cs="Arial"/>
                <w:sz w:val="20"/>
                <w:szCs w:val="20"/>
              </w:rPr>
              <w:t>MSo</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17564E2C">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15</w:t>
            </w:r>
          </w:p>
        </w:tc>
        <w:tc>
          <w:tcPr>
            <w:tcW w:w="868" w:type="pct"/>
            <w:tcBorders>
              <w:top w:val="nil"/>
              <w:left w:val="nil"/>
              <w:bottom w:val="single" w:color="000000" w:sz="6" w:space="0"/>
              <w:right w:val="single" w:color="000000" w:sz="6" w:space="0"/>
            </w:tcBorders>
            <w:tcMar>
              <w:top w:w="0" w:type="dxa"/>
              <w:left w:w="100" w:type="dxa"/>
              <w:bottom w:w="0" w:type="dxa"/>
              <w:right w:w="100" w:type="dxa"/>
            </w:tcMar>
          </w:tcPr>
          <w:p w14:paraId="6501A761">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Chuỗi ký tự</w:t>
            </w:r>
          </w:p>
          <w:p w14:paraId="0B7F1353">
            <w:pPr>
              <w:tabs>
                <w:tab w:val="left" w:pos="993"/>
              </w:tabs>
              <w:spacing w:after="120" w:line="240" w:lineRule="auto"/>
              <w:ind w:left="140" w:right="140"/>
              <w:jc w:val="center"/>
              <w:rPr>
                <w:rFonts w:ascii="Arial" w:hAnsi="Arial" w:cs="Arial"/>
                <w:sz w:val="20"/>
                <w:szCs w:val="20"/>
              </w:rPr>
            </w:pPr>
            <w:r>
              <w:rPr>
                <w:rFonts w:ascii="Arial" w:hAnsi="Arial" w:eastAsia="Times New Roman" w:cs="Arial"/>
                <w:sz w:val="20"/>
                <w:szCs w:val="20"/>
              </w:rPr>
              <w:t>(Chi tiết tại Phụ lục VIII kèm theo Quy định này)</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25151DE3">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w:t>
            </w:r>
          </w:p>
        </w:tc>
        <w:tc>
          <w:tcPr>
            <w:tcW w:w="716" w:type="pct"/>
            <w:tcBorders>
              <w:top w:val="nil"/>
              <w:left w:val="nil"/>
              <w:bottom w:val="single" w:color="000000" w:sz="6" w:space="0"/>
              <w:right w:val="single" w:color="000000" w:sz="6" w:space="0"/>
            </w:tcBorders>
          </w:tcPr>
          <w:p w14:paraId="362852ED">
            <w:pPr>
              <w:tabs>
                <w:tab w:val="left" w:pos="993"/>
              </w:tabs>
              <w:spacing w:after="120" w:line="240" w:lineRule="auto"/>
              <w:ind w:left="140" w:right="140"/>
              <w:jc w:val="center"/>
              <w:rPr>
                <w:rFonts w:ascii="Arial" w:hAnsi="Arial" w:cs="Arial"/>
                <w:sz w:val="20"/>
                <w:szCs w:val="20"/>
              </w:rPr>
            </w:pPr>
          </w:p>
        </w:tc>
      </w:tr>
      <w:tr w14:paraId="6A94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11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1E33BCDC">
            <w:pPr>
              <w:tabs>
                <w:tab w:val="left" w:pos="993"/>
              </w:tabs>
              <w:spacing w:after="120" w:line="240" w:lineRule="auto"/>
              <w:ind w:right="140"/>
              <w:rPr>
                <w:rFonts w:ascii="Arial" w:hAnsi="Arial" w:cs="Arial"/>
                <w:sz w:val="20"/>
                <w:szCs w:val="20"/>
              </w:rPr>
            </w:pPr>
            <w:r>
              <w:rPr>
                <w:rFonts w:ascii="Arial" w:hAnsi="Arial" w:cs="Arial"/>
                <w:sz w:val="20"/>
                <w:szCs w:val="20"/>
              </w:rPr>
              <w:t>Tên (Tên thông báo)</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41E0F8F9">
            <w:pPr>
              <w:tabs>
                <w:tab w:val="left" w:pos="993"/>
              </w:tabs>
              <w:spacing w:after="120" w:line="240" w:lineRule="auto"/>
              <w:ind w:right="140"/>
              <w:rPr>
                <w:rFonts w:ascii="Arial" w:hAnsi="Arial" w:cs="Arial"/>
                <w:sz w:val="20"/>
                <w:szCs w:val="20"/>
              </w:rPr>
            </w:pPr>
            <w:r>
              <w:rPr>
                <w:rFonts w:ascii="Arial" w:hAnsi="Arial" w:cs="Arial"/>
                <w:sz w:val="20"/>
                <w:szCs w:val="20"/>
              </w:rPr>
              <w:t>Ten</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6EBC3302">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255</w:t>
            </w:r>
          </w:p>
        </w:tc>
        <w:tc>
          <w:tcPr>
            <w:tcW w:w="868" w:type="pct"/>
            <w:tcBorders>
              <w:top w:val="nil"/>
              <w:left w:val="nil"/>
              <w:bottom w:val="single" w:color="000000" w:sz="6" w:space="0"/>
              <w:right w:val="single" w:color="000000" w:sz="6" w:space="0"/>
            </w:tcBorders>
            <w:tcMar>
              <w:top w:w="0" w:type="dxa"/>
              <w:left w:w="100" w:type="dxa"/>
              <w:bottom w:w="0" w:type="dxa"/>
              <w:right w:w="100" w:type="dxa"/>
            </w:tcMar>
          </w:tcPr>
          <w:p w14:paraId="44FDC9AA">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Chuỗi ký tự</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572E5500">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w:t>
            </w:r>
          </w:p>
        </w:tc>
        <w:tc>
          <w:tcPr>
            <w:tcW w:w="716" w:type="pct"/>
            <w:tcBorders>
              <w:top w:val="nil"/>
              <w:left w:val="nil"/>
              <w:bottom w:val="single" w:color="000000" w:sz="6" w:space="0"/>
              <w:right w:val="single" w:color="000000" w:sz="6" w:space="0"/>
            </w:tcBorders>
          </w:tcPr>
          <w:p w14:paraId="277FBD77">
            <w:pPr>
              <w:tabs>
                <w:tab w:val="left" w:pos="993"/>
              </w:tabs>
              <w:spacing w:after="120" w:line="240" w:lineRule="auto"/>
              <w:ind w:left="140" w:right="140"/>
              <w:jc w:val="center"/>
              <w:rPr>
                <w:rFonts w:ascii="Arial" w:hAnsi="Arial" w:cs="Arial"/>
                <w:sz w:val="20"/>
                <w:szCs w:val="20"/>
              </w:rPr>
            </w:pPr>
          </w:p>
        </w:tc>
      </w:tr>
      <w:tr w14:paraId="640FB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1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531874DB">
            <w:pPr>
              <w:tabs>
                <w:tab w:val="left" w:pos="993"/>
              </w:tabs>
              <w:spacing w:after="120" w:line="240" w:lineRule="auto"/>
              <w:ind w:right="140"/>
              <w:rPr>
                <w:rFonts w:ascii="Arial" w:hAnsi="Arial" w:cs="Arial"/>
                <w:sz w:val="20"/>
                <w:szCs w:val="20"/>
              </w:rPr>
            </w:pPr>
            <w:r>
              <w:rPr>
                <w:rFonts w:ascii="Arial" w:hAnsi="Arial" w:cs="Arial"/>
                <w:sz w:val="20"/>
                <w:szCs w:val="20"/>
              </w:rPr>
              <w:t>Địa danh</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6C47D0E5">
            <w:pPr>
              <w:tabs>
                <w:tab w:val="left" w:pos="993"/>
              </w:tabs>
              <w:spacing w:after="120" w:line="240" w:lineRule="auto"/>
              <w:ind w:right="140"/>
              <w:rPr>
                <w:rFonts w:ascii="Arial" w:hAnsi="Arial" w:cs="Arial"/>
                <w:sz w:val="20"/>
                <w:szCs w:val="20"/>
              </w:rPr>
            </w:pPr>
            <w:r>
              <w:rPr>
                <w:rFonts w:ascii="Arial" w:hAnsi="Arial" w:cs="Arial"/>
                <w:sz w:val="20"/>
                <w:szCs w:val="20"/>
              </w:rPr>
              <w:t>DDanh</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1A25CB25">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50</w:t>
            </w:r>
          </w:p>
        </w:tc>
        <w:tc>
          <w:tcPr>
            <w:tcW w:w="868" w:type="pct"/>
            <w:tcBorders>
              <w:top w:val="nil"/>
              <w:left w:val="nil"/>
              <w:bottom w:val="single" w:color="000000" w:sz="6" w:space="0"/>
              <w:right w:val="single" w:color="000000" w:sz="6" w:space="0"/>
            </w:tcBorders>
            <w:tcMar>
              <w:top w:w="0" w:type="dxa"/>
              <w:left w:w="100" w:type="dxa"/>
              <w:bottom w:w="0" w:type="dxa"/>
              <w:right w:w="100" w:type="dxa"/>
            </w:tcMar>
          </w:tcPr>
          <w:p w14:paraId="36EEF7EC">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Chuỗi ký tự</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08A9FC65">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w:t>
            </w:r>
          </w:p>
        </w:tc>
        <w:tc>
          <w:tcPr>
            <w:tcW w:w="716" w:type="pct"/>
            <w:tcBorders>
              <w:top w:val="nil"/>
              <w:left w:val="nil"/>
              <w:bottom w:val="single" w:color="000000" w:sz="6" w:space="0"/>
              <w:right w:val="single" w:color="000000" w:sz="6" w:space="0"/>
            </w:tcBorders>
          </w:tcPr>
          <w:p w14:paraId="7C445221">
            <w:pPr>
              <w:tabs>
                <w:tab w:val="left" w:pos="993"/>
              </w:tabs>
              <w:spacing w:after="120" w:line="240" w:lineRule="auto"/>
              <w:ind w:left="140" w:right="140"/>
              <w:jc w:val="center"/>
              <w:rPr>
                <w:rFonts w:ascii="Arial" w:hAnsi="Arial" w:cs="Arial"/>
                <w:sz w:val="20"/>
                <w:szCs w:val="20"/>
              </w:rPr>
            </w:pPr>
          </w:p>
        </w:tc>
      </w:tr>
      <w:tr w14:paraId="402BB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11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4A37DB09">
            <w:pPr>
              <w:tabs>
                <w:tab w:val="left" w:pos="993"/>
              </w:tabs>
              <w:spacing w:after="120" w:line="240" w:lineRule="auto"/>
              <w:ind w:right="140"/>
              <w:rPr>
                <w:rFonts w:ascii="Arial" w:hAnsi="Arial" w:cs="Arial"/>
                <w:sz w:val="20"/>
                <w:szCs w:val="20"/>
              </w:rPr>
            </w:pPr>
            <w:r>
              <w:rPr>
                <w:rFonts w:ascii="Arial" w:hAnsi="Arial" w:cs="Arial"/>
                <w:sz w:val="20"/>
                <w:szCs w:val="20"/>
              </w:rPr>
              <w:t>Tên cơ quan thuế cấp trên</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5BDAB30C">
            <w:pPr>
              <w:tabs>
                <w:tab w:val="left" w:pos="993"/>
              </w:tabs>
              <w:spacing w:after="120" w:line="240" w:lineRule="auto"/>
              <w:ind w:right="140"/>
              <w:rPr>
                <w:rFonts w:ascii="Arial" w:hAnsi="Arial" w:cs="Arial"/>
                <w:sz w:val="20"/>
                <w:szCs w:val="20"/>
              </w:rPr>
            </w:pPr>
            <w:r>
              <w:rPr>
                <w:rFonts w:ascii="Arial" w:hAnsi="Arial" w:cs="Arial"/>
                <w:sz w:val="20"/>
                <w:szCs w:val="20"/>
              </w:rPr>
              <w:t>TCQTCTren</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7013B7D6">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100</w:t>
            </w:r>
          </w:p>
        </w:tc>
        <w:tc>
          <w:tcPr>
            <w:tcW w:w="868" w:type="pct"/>
            <w:tcBorders>
              <w:top w:val="nil"/>
              <w:left w:val="nil"/>
              <w:bottom w:val="single" w:color="000000" w:sz="6" w:space="0"/>
              <w:right w:val="single" w:color="000000" w:sz="6" w:space="0"/>
            </w:tcBorders>
            <w:tcMar>
              <w:top w:w="0" w:type="dxa"/>
              <w:left w:w="100" w:type="dxa"/>
              <w:bottom w:w="0" w:type="dxa"/>
              <w:right w:w="100" w:type="dxa"/>
            </w:tcMar>
          </w:tcPr>
          <w:p w14:paraId="3F807CD6">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Chuỗi ký tự</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3F41ED64">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w:t>
            </w:r>
          </w:p>
        </w:tc>
        <w:tc>
          <w:tcPr>
            <w:tcW w:w="716" w:type="pct"/>
            <w:tcBorders>
              <w:top w:val="nil"/>
              <w:left w:val="nil"/>
              <w:bottom w:val="single" w:color="000000" w:sz="6" w:space="0"/>
              <w:right w:val="single" w:color="000000" w:sz="6" w:space="0"/>
            </w:tcBorders>
          </w:tcPr>
          <w:p w14:paraId="5F3CF263">
            <w:pPr>
              <w:tabs>
                <w:tab w:val="left" w:pos="993"/>
              </w:tabs>
              <w:spacing w:after="120" w:line="240" w:lineRule="auto"/>
              <w:ind w:left="140" w:right="140"/>
              <w:jc w:val="center"/>
              <w:rPr>
                <w:rFonts w:ascii="Arial" w:hAnsi="Arial" w:cs="Arial"/>
                <w:sz w:val="20"/>
                <w:szCs w:val="20"/>
              </w:rPr>
            </w:pPr>
          </w:p>
        </w:tc>
      </w:tr>
      <w:tr w14:paraId="36556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111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6727DDEF">
            <w:pPr>
              <w:tabs>
                <w:tab w:val="left" w:pos="993"/>
              </w:tabs>
              <w:spacing w:after="120" w:line="240" w:lineRule="auto"/>
              <w:ind w:right="140"/>
              <w:rPr>
                <w:rFonts w:ascii="Arial" w:hAnsi="Arial" w:cs="Arial"/>
                <w:sz w:val="20"/>
                <w:szCs w:val="20"/>
              </w:rPr>
            </w:pPr>
            <w:r>
              <w:rPr>
                <w:rFonts w:ascii="Arial" w:hAnsi="Arial" w:cs="Arial"/>
                <w:sz w:val="20"/>
                <w:szCs w:val="20"/>
              </w:rPr>
              <w:t>Tên cơ quan thuế</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7F79F828">
            <w:pPr>
              <w:tabs>
                <w:tab w:val="left" w:pos="993"/>
              </w:tabs>
              <w:spacing w:after="120" w:line="240" w:lineRule="auto"/>
              <w:ind w:right="140"/>
              <w:rPr>
                <w:rFonts w:ascii="Arial" w:hAnsi="Arial" w:cs="Arial"/>
                <w:sz w:val="20"/>
                <w:szCs w:val="20"/>
              </w:rPr>
            </w:pPr>
            <w:r>
              <w:rPr>
                <w:rFonts w:ascii="Arial" w:hAnsi="Arial" w:cs="Arial"/>
                <w:sz w:val="20"/>
                <w:szCs w:val="20"/>
              </w:rPr>
              <w:t>TCQT</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05320AAD">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100</w:t>
            </w:r>
          </w:p>
        </w:tc>
        <w:tc>
          <w:tcPr>
            <w:tcW w:w="868" w:type="pct"/>
            <w:tcBorders>
              <w:top w:val="nil"/>
              <w:left w:val="nil"/>
              <w:bottom w:val="single" w:color="000000" w:sz="6" w:space="0"/>
              <w:right w:val="single" w:color="000000" w:sz="6" w:space="0"/>
            </w:tcBorders>
            <w:tcMar>
              <w:top w:w="0" w:type="dxa"/>
              <w:left w:w="100" w:type="dxa"/>
              <w:bottom w:w="0" w:type="dxa"/>
              <w:right w:w="100" w:type="dxa"/>
            </w:tcMar>
          </w:tcPr>
          <w:p w14:paraId="6BD030F0">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Chuỗi ký tự</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2CF259D4">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w:t>
            </w:r>
          </w:p>
        </w:tc>
        <w:tc>
          <w:tcPr>
            <w:tcW w:w="716" w:type="pct"/>
            <w:tcBorders>
              <w:top w:val="nil"/>
              <w:left w:val="nil"/>
              <w:bottom w:val="single" w:color="000000" w:sz="6" w:space="0"/>
              <w:right w:val="single" w:color="000000" w:sz="6" w:space="0"/>
            </w:tcBorders>
          </w:tcPr>
          <w:p w14:paraId="686CF08E">
            <w:pPr>
              <w:tabs>
                <w:tab w:val="left" w:pos="993"/>
              </w:tabs>
              <w:spacing w:after="120" w:line="240" w:lineRule="auto"/>
              <w:ind w:left="140" w:right="140"/>
              <w:jc w:val="center"/>
              <w:rPr>
                <w:rFonts w:ascii="Arial" w:hAnsi="Arial" w:cs="Arial"/>
                <w:sz w:val="20"/>
                <w:szCs w:val="20"/>
              </w:rPr>
            </w:pPr>
          </w:p>
        </w:tc>
      </w:tr>
      <w:tr w14:paraId="42469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111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06B37FA3">
            <w:pPr>
              <w:tabs>
                <w:tab w:val="left" w:pos="993"/>
              </w:tabs>
              <w:spacing w:after="120" w:line="240" w:lineRule="auto"/>
              <w:ind w:right="140"/>
              <w:rPr>
                <w:rFonts w:ascii="Arial" w:hAnsi="Arial" w:cs="Arial"/>
                <w:sz w:val="20"/>
                <w:szCs w:val="20"/>
              </w:rPr>
            </w:pPr>
            <w:r>
              <w:rPr>
                <w:rFonts w:ascii="Arial" w:hAnsi="Arial" w:cs="Arial"/>
                <w:sz w:val="20"/>
                <w:szCs w:val="20"/>
              </w:rPr>
              <w:t>Số thông báo của cơ quan chức năng (Số thông báo của cơ quan chức năng gửi thông báo đến CQT hoặc thông báo của CQT)</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2F344DF5">
            <w:pPr>
              <w:tabs>
                <w:tab w:val="left" w:pos="993"/>
              </w:tabs>
              <w:spacing w:after="120" w:line="240" w:lineRule="auto"/>
              <w:ind w:right="140"/>
              <w:rPr>
                <w:rFonts w:ascii="Arial" w:hAnsi="Arial" w:cs="Arial"/>
                <w:sz w:val="20"/>
                <w:szCs w:val="20"/>
              </w:rPr>
            </w:pPr>
            <w:r>
              <w:rPr>
                <w:rFonts w:ascii="Arial" w:hAnsi="Arial" w:cs="Arial"/>
                <w:sz w:val="20"/>
                <w:szCs w:val="20"/>
              </w:rPr>
              <w:t>STBCQCNang</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049F7D42">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30</w:t>
            </w:r>
          </w:p>
        </w:tc>
        <w:tc>
          <w:tcPr>
            <w:tcW w:w="868" w:type="pct"/>
            <w:tcBorders>
              <w:top w:val="nil"/>
              <w:left w:val="nil"/>
              <w:bottom w:val="single" w:color="000000" w:sz="6" w:space="0"/>
              <w:right w:val="single" w:color="000000" w:sz="6" w:space="0"/>
            </w:tcBorders>
            <w:tcMar>
              <w:top w:w="0" w:type="dxa"/>
              <w:left w:w="100" w:type="dxa"/>
              <w:bottom w:w="0" w:type="dxa"/>
              <w:right w:w="100" w:type="dxa"/>
            </w:tcMar>
          </w:tcPr>
          <w:p w14:paraId="75950ADD">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Chuỗi ký tự</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71CEC1D5">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w:t>
            </w:r>
          </w:p>
          <w:p w14:paraId="23EF0AD5">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(Nếu có)</w:t>
            </w:r>
          </w:p>
        </w:tc>
        <w:tc>
          <w:tcPr>
            <w:tcW w:w="716" w:type="pct"/>
            <w:tcBorders>
              <w:top w:val="nil"/>
              <w:left w:val="nil"/>
              <w:bottom w:val="single" w:color="000000" w:sz="6" w:space="0"/>
              <w:right w:val="single" w:color="000000" w:sz="6" w:space="0"/>
            </w:tcBorders>
          </w:tcPr>
          <w:p w14:paraId="247F49FF">
            <w:pPr>
              <w:tabs>
                <w:tab w:val="left" w:pos="993"/>
              </w:tabs>
              <w:spacing w:after="120" w:line="240" w:lineRule="auto"/>
              <w:ind w:left="140" w:right="140"/>
              <w:jc w:val="center"/>
              <w:rPr>
                <w:rFonts w:ascii="Arial" w:hAnsi="Arial" w:cs="Arial"/>
                <w:sz w:val="20"/>
                <w:szCs w:val="20"/>
              </w:rPr>
            </w:pPr>
          </w:p>
        </w:tc>
      </w:tr>
      <w:tr w14:paraId="56313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111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28939E7C">
            <w:pPr>
              <w:tabs>
                <w:tab w:val="left" w:pos="993"/>
              </w:tabs>
              <w:spacing w:after="120" w:line="240" w:lineRule="auto"/>
              <w:ind w:right="140"/>
              <w:rPr>
                <w:rFonts w:ascii="Arial" w:hAnsi="Arial" w:cs="Arial"/>
                <w:sz w:val="20"/>
                <w:szCs w:val="20"/>
              </w:rPr>
            </w:pPr>
            <w:r>
              <w:rPr>
                <w:rFonts w:ascii="Arial" w:hAnsi="Arial" w:cs="Arial"/>
                <w:sz w:val="20"/>
                <w:szCs w:val="20"/>
              </w:rPr>
              <w:t>Ngày thông báo của cơ quan chức năng (Ngày thông báo của cơ quan chức năng gửi thông báo đến CQT hoặc thông báo của CQT)</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4233D09D">
            <w:pPr>
              <w:tabs>
                <w:tab w:val="left" w:pos="993"/>
              </w:tabs>
              <w:spacing w:after="120" w:line="240" w:lineRule="auto"/>
              <w:ind w:right="140"/>
              <w:rPr>
                <w:rFonts w:ascii="Arial" w:hAnsi="Arial" w:cs="Arial"/>
                <w:sz w:val="20"/>
                <w:szCs w:val="20"/>
              </w:rPr>
            </w:pPr>
            <w:r>
              <w:rPr>
                <w:rFonts w:ascii="Arial" w:hAnsi="Arial" w:cs="Arial"/>
                <w:sz w:val="20"/>
                <w:szCs w:val="20"/>
              </w:rPr>
              <w:t>NTBCQCNang</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58D70182">
            <w:pPr>
              <w:tabs>
                <w:tab w:val="left" w:pos="993"/>
              </w:tabs>
              <w:spacing w:after="120" w:line="240" w:lineRule="auto"/>
              <w:ind w:left="140" w:right="140"/>
              <w:jc w:val="center"/>
              <w:rPr>
                <w:rFonts w:ascii="Arial" w:hAnsi="Arial" w:cs="Arial"/>
                <w:sz w:val="20"/>
                <w:szCs w:val="20"/>
              </w:rPr>
            </w:pPr>
          </w:p>
        </w:tc>
        <w:tc>
          <w:tcPr>
            <w:tcW w:w="868" w:type="pct"/>
            <w:tcBorders>
              <w:top w:val="nil"/>
              <w:left w:val="nil"/>
              <w:bottom w:val="single" w:color="000000" w:sz="6" w:space="0"/>
              <w:right w:val="single" w:color="000000" w:sz="6" w:space="0"/>
            </w:tcBorders>
            <w:tcMar>
              <w:top w:w="0" w:type="dxa"/>
              <w:left w:w="100" w:type="dxa"/>
              <w:bottom w:w="0" w:type="dxa"/>
              <w:right w:w="100" w:type="dxa"/>
            </w:tcMar>
          </w:tcPr>
          <w:p w14:paraId="4B61B656">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Ngày</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7E9CE079">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w:t>
            </w:r>
          </w:p>
          <w:p w14:paraId="635C7CFD">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(Nếu có)</w:t>
            </w:r>
          </w:p>
        </w:tc>
        <w:tc>
          <w:tcPr>
            <w:tcW w:w="716" w:type="pct"/>
            <w:tcBorders>
              <w:top w:val="nil"/>
              <w:left w:val="nil"/>
              <w:bottom w:val="single" w:color="000000" w:sz="6" w:space="0"/>
              <w:right w:val="single" w:color="000000" w:sz="6" w:space="0"/>
            </w:tcBorders>
          </w:tcPr>
          <w:p w14:paraId="6E33D9A3">
            <w:pPr>
              <w:tabs>
                <w:tab w:val="left" w:pos="993"/>
              </w:tabs>
              <w:spacing w:after="120" w:line="240" w:lineRule="auto"/>
              <w:ind w:left="140" w:right="140"/>
              <w:jc w:val="center"/>
              <w:rPr>
                <w:rFonts w:ascii="Arial" w:hAnsi="Arial" w:cs="Arial"/>
                <w:sz w:val="20"/>
                <w:szCs w:val="20"/>
              </w:rPr>
            </w:pPr>
          </w:p>
        </w:tc>
      </w:tr>
      <w:tr w14:paraId="1BD74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111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39720458">
            <w:pPr>
              <w:tabs>
                <w:tab w:val="left" w:pos="993"/>
              </w:tabs>
              <w:spacing w:after="120" w:line="240" w:lineRule="auto"/>
              <w:ind w:right="140"/>
              <w:rPr>
                <w:rFonts w:ascii="Arial" w:hAnsi="Arial" w:cs="Arial"/>
                <w:sz w:val="20"/>
                <w:szCs w:val="20"/>
              </w:rPr>
            </w:pPr>
            <w:r>
              <w:rPr>
                <w:rFonts w:ascii="Arial" w:hAnsi="Arial" w:cs="Arial"/>
                <w:sz w:val="20"/>
                <w:szCs w:val="20"/>
              </w:rPr>
              <w:t>Tên cơ quan chức năng (Tên cơ quan chức năng/cơ quan thuế)</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661D64DB">
            <w:pPr>
              <w:tabs>
                <w:tab w:val="left" w:pos="993"/>
              </w:tabs>
              <w:spacing w:after="120" w:line="240" w:lineRule="auto"/>
              <w:ind w:right="140"/>
              <w:rPr>
                <w:rFonts w:ascii="Arial" w:hAnsi="Arial" w:cs="Arial"/>
                <w:sz w:val="20"/>
                <w:szCs w:val="20"/>
              </w:rPr>
            </w:pPr>
            <w:r>
              <w:rPr>
                <w:rFonts w:ascii="Arial" w:hAnsi="Arial" w:cs="Arial"/>
                <w:sz w:val="20"/>
                <w:szCs w:val="20"/>
              </w:rPr>
              <w:t>TCQCNang</w:t>
            </w:r>
          </w:p>
          <w:p w14:paraId="10B30AF1">
            <w:pPr>
              <w:tabs>
                <w:tab w:val="left" w:pos="993"/>
              </w:tabs>
              <w:spacing w:after="120" w:line="240" w:lineRule="auto"/>
              <w:ind w:right="140"/>
              <w:rPr>
                <w:rFonts w:ascii="Arial" w:hAnsi="Arial" w:cs="Arial"/>
                <w:sz w:val="20"/>
                <w:szCs w:val="20"/>
              </w:rPr>
            </w:pPr>
            <w:r>
              <w:rPr>
                <w:rFonts w:ascii="Arial" w:hAnsi="Arial" w:cs="Arial"/>
                <w:sz w:val="20"/>
                <w:szCs w:val="20"/>
              </w:rPr>
              <w:t xml:space="preserve"> </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3FB769D0">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100</w:t>
            </w:r>
          </w:p>
        </w:tc>
        <w:tc>
          <w:tcPr>
            <w:tcW w:w="868" w:type="pct"/>
            <w:tcBorders>
              <w:top w:val="nil"/>
              <w:left w:val="nil"/>
              <w:bottom w:val="single" w:color="000000" w:sz="6" w:space="0"/>
              <w:right w:val="single" w:color="000000" w:sz="6" w:space="0"/>
            </w:tcBorders>
            <w:tcMar>
              <w:top w:w="0" w:type="dxa"/>
              <w:left w:w="100" w:type="dxa"/>
              <w:bottom w:w="0" w:type="dxa"/>
              <w:right w:w="100" w:type="dxa"/>
            </w:tcMar>
          </w:tcPr>
          <w:p w14:paraId="7A63151E">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Chuỗi ký tự</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462E27D1">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w:t>
            </w:r>
          </w:p>
          <w:p w14:paraId="73BA69F2">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(Nếu có)</w:t>
            </w:r>
          </w:p>
        </w:tc>
        <w:tc>
          <w:tcPr>
            <w:tcW w:w="716" w:type="pct"/>
            <w:tcBorders>
              <w:top w:val="nil"/>
              <w:left w:val="nil"/>
              <w:bottom w:val="single" w:color="000000" w:sz="6" w:space="0"/>
              <w:right w:val="single" w:color="000000" w:sz="6" w:space="0"/>
            </w:tcBorders>
          </w:tcPr>
          <w:p w14:paraId="517F4DC4">
            <w:pPr>
              <w:tabs>
                <w:tab w:val="left" w:pos="993"/>
              </w:tabs>
              <w:spacing w:after="120" w:line="240" w:lineRule="auto"/>
              <w:ind w:left="140" w:right="140"/>
              <w:jc w:val="center"/>
              <w:rPr>
                <w:rFonts w:ascii="Arial" w:hAnsi="Arial" w:cs="Arial"/>
                <w:sz w:val="20"/>
                <w:szCs w:val="20"/>
              </w:rPr>
            </w:pPr>
          </w:p>
        </w:tc>
      </w:tr>
      <w:tr w14:paraId="6E82C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111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2C7C0114">
            <w:pPr>
              <w:tabs>
                <w:tab w:val="left" w:pos="993"/>
              </w:tabs>
              <w:spacing w:after="120" w:line="240" w:lineRule="auto"/>
              <w:ind w:right="140"/>
              <w:rPr>
                <w:rFonts w:ascii="Arial" w:hAnsi="Arial" w:cs="Arial"/>
                <w:sz w:val="20"/>
                <w:szCs w:val="20"/>
              </w:rPr>
            </w:pPr>
            <w:r>
              <w:rPr>
                <w:rFonts w:ascii="Arial" w:hAnsi="Arial" w:cs="Arial"/>
                <w:sz w:val="20"/>
                <w:szCs w:val="20"/>
              </w:rPr>
              <w:t>Lý do (Lý do trên thông báo của cơ quan chức năng gửi tới CQT)</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2C4232F6">
            <w:pPr>
              <w:tabs>
                <w:tab w:val="left" w:pos="993"/>
              </w:tabs>
              <w:spacing w:after="120" w:line="240" w:lineRule="auto"/>
              <w:ind w:right="140"/>
              <w:rPr>
                <w:rFonts w:ascii="Arial" w:hAnsi="Arial" w:cs="Arial"/>
                <w:sz w:val="20"/>
                <w:szCs w:val="20"/>
              </w:rPr>
            </w:pPr>
            <w:r>
              <w:rPr>
                <w:rFonts w:ascii="Arial" w:hAnsi="Arial" w:cs="Arial"/>
                <w:sz w:val="20"/>
                <w:szCs w:val="20"/>
              </w:rPr>
              <w:t>LDo</w:t>
            </w:r>
          </w:p>
          <w:p w14:paraId="02A9C0EB">
            <w:pPr>
              <w:tabs>
                <w:tab w:val="left" w:pos="993"/>
              </w:tabs>
              <w:spacing w:after="120" w:line="240" w:lineRule="auto"/>
              <w:ind w:right="140"/>
              <w:rPr>
                <w:rFonts w:ascii="Arial" w:hAnsi="Arial" w:cs="Arial"/>
                <w:sz w:val="20"/>
                <w:szCs w:val="20"/>
              </w:rPr>
            </w:pP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455A97AA">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400</w:t>
            </w:r>
          </w:p>
        </w:tc>
        <w:tc>
          <w:tcPr>
            <w:tcW w:w="868" w:type="pct"/>
            <w:tcBorders>
              <w:top w:val="nil"/>
              <w:left w:val="nil"/>
              <w:bottom w:val="single" w:color="000000" w:sz="6" w:space="0"/>
              <w:right w:val="single" w:color="000000" w:sz="6" w:space="0"/>
            </w:tcBorders>
            <w:tcMar>
              <w:top w:w="0" w:type="dxa"/>
              <w:left w:w="100" w:type="dxa"/>
              <w:bottom w:w="0" w:type="dxa"/>
              <w:right w:w="100" w:type="dxa"/>
            </w:tcMar>
          </w:tcPr>
          <w:p w14:paraId="3F79399D">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Chuỗi ký tự</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28A4193F">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w:t>
            </w:r>
          </w:p>
          <w:p w14:paraId="3A695E3A">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(Nếu có)</w:t>
            </w:r>
          </w:p>
        </w:tc>
        <w:tc>
          <w:tcPr>
            <w:tcW w:w="716" w:type="pct"/>
            <w:tcBorders>
              <w:top w:val="nil"/>
              <w:left w:val="nil"/>
              <w:bottom w:val="single" w:color="000000" w:sz="6" w:space="0"/>
              <w:right w:val="single" w:color="000000" w:sz="6" w:space="0"/>
            </w:tcBorders>
          </w:tcPr>
          <w:p w14:paraId="7750B6D3">
            <w:pPr>
              <w:tabs>
                <w:tab w:val="left" w:pos="993"/>
              </w:tabs>
              <w:spacing w:after="120" w:line="240" w:lineRule="auto"/>
              <w:ind w:left="140" w:right="140"/>
              <w:jc w:val="center"/>
              <w:rPr>
                <w:rFonts w:ascii="Arial" w:hAnsi="Arial" w:cs="Arial"/>
                <w:sz w:val="20"/>
                <w:szCs w:val="20"/>
              </w:rPr>
            </w:pPr>
          </w:p>
        </w:tc>
      </w:tr>
      <w:tr w14:paraId="0D358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111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295D2641">
            <w:pPr>
              <w:tabs>
                <w:tab w:val="left" w:pos="993"/>
              </w:tabs>
              <w:spacing w:after="120" w:line="240" w:lineRule="auto"/>
              <w:ind w:right="140"/>
              <w:rPr>
                <w:rFonts w:ascii="Arial" w:hAnsi="Arial" w:cs="Arial"/>
                <w:sz w:val="20"/>
                <w:szCs w:val="20"/>
              </w:rPr>
            </w:pPr>
            <w:r>
              <w:rPr>
                <w:rFonts w:ascii="Arial" w:hAnsi="Arial" w:cs="Arial"/>
                <w:sz w:val="20"/>
                <w:szCs w:val="20"/>
              </w:rPr>
              <w:t>Tên người nộp thuế</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7591581D">
            <w:pPr>
              <w:tabs>
                <w:tab w:val="left" w:pos="993"/>
              </w:tabs>
              <w:spacing w:after="120" w:line="240" w:lineRule="auto"/>
              <w:ind w:right="140"/>
              <w:rPr>
                <w:rFonts w:ascii="Arial" w:hAnsi="Arial" w:cs="Arial"/>
                <w:sz w:val="20"/>
                <w:szCs w:val="20"/>
              </w:rPr>
            </w:pPr>
            <w:r>
              <w:rPr>
                <w:rFonts w:ascii="Arial" w:hAnsi="Arial" w:cs="Arial"/>
                <w:sz w:val="20"/>
                <w:szCs w:val="20"/>
              </w:rPr>
              <w:t>TNNT</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63EE3BD5">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400</w:t>
            </w:r>
          </w:p>
        </w:tc>
        <w:tc>
          <w:tcPr>
            <w:tcW w:w="868" w:type="pct"/>
            <w:tcBorders>
              <w:top w:val="nil"/>
              <w:left w:val="nil"/>
              <w:bottom w:val="single" w:color="000000" w:sz="6" w:space="0"/>
              <w:right w:val="single" w:color="000000" w:sz="6" w:space="0"/>
            </w:tcBorders>
            <w:tcMar>
              <w:top w:w="0" w:type="dxa"/>
              <w:left w:w="100" w:type="dxa"/>
              <w:bottom w:w="0" w:type="dxa"/>
              <w:right w:w="100" w:type="dxa"/>
            </w:tcMar>
          </w:tcPr>
          <w:p w14:paraId="457A386A">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Chuỗi ký tự</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7CD312C5">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w:t>
            </w:r>
          </w:p>
        </w:tc>
        <w:tc>
          <w:tcPr>
            <w:tcW w:w="716" w:type="pct"/>
            <w:tcBorders>
              <w:top w:val="nil"/>
              <w:left w:val="nil"/>
              <w:bottom w:val="single" w:color="000000" w:sz="6" w:space="0"/>
              <w:right w:val="single" w:color="000000" w:sz="6" w:space="0"/>
            </w:tcBorders>
          </w:tcPr>
          <w:p w14:paraId="48840EB8">
            <w:pPr>
              <w:tabs>
                <w:tab w:val="left" w:pos="993"/>
              </w:tabs>
              <w:spacing w:after="120" w:line="240" w:lineRule="auto"/>
              <w:ind w:left="140" w:right="140"/>
              <w:jc w:val="center"/>
              <w:rPr>
                <w:rFonts w:ascii="Arial" w:hAnsi="Arial" w:cs="Arial"/>
                <w:sz w:val="20"/>
                <w:szCs w:val="20"/>
              </w:rPr>
            </w:pPr>
          </w:p>
        </w:tc>
      </w:tr>
      <w:tr w14:paraId="31256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111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5A4D74F3">
            <w:pPr>
              <w:tabs>
                <w:tab w:val="left" w:pos="993"/>
              </w:tabs>
              <w:spacing w:after="120" w:line="240" w:lineRule="auto"/>
              <w:ind w:right="140"/>
              <w:rPr>
                <w:rFonts w:ascii="Arial" w:hAnsi="Arial" w:cs="Arial"/>
                <w:sz w:val="20"/>
                <w:szCs w:val="20"/>
              </w:rPr>
            </w:pPr>
            <w:r>
              <w:rPr>
                <w:rFonts w:ascii="Arial" w:hAnsi="Arial" w:cs="Arial"/>
                <w:sz w:val="20"/>
                <w:szCs w:val="20"/>
              </w:rPr>
              <w:t>Mã số thuế</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688C797F">
            <w:pPr>
              <w:tabs>
                <w:tab w:val="left" w:pos="993"/>
              </w:tabs>
              <w:spacing w:after="120" w:line="240" w:lineRule="auto"/>
              <w:ind w:right="140"/>
              <w:rPr>
                <w:rFonts w:ascii="Arial" w:hAnsi="Arial" w:cs="Arial"/>
                <w:sz w:val="20"/>
                <w:szCs w:val="20"/>
              </w:rPr>
            </w:pPr>
            <w:r>
              <w:rPr>
                <w:rFonts w:ascii="Arial" w:hAnsi="Arial" w:cs="Arial"/>
                <w:sz w:val="20"/>
                <w:szCs w:val="20"/>
              </w:rPr>
              <w:t>MST</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701DFA90">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14</w:t>
            </w:r>
          </w:p>
        </w:tc>
        <w:tc>
          <w:tcPr>
            <w:tcW w:w="868" w:type="pct"/>
            <w:tcBorders>
              <w:top w:val="nil"/>
              <w:left w:val="nil"/>
              <w:bottom w:val="single" w:color="000000" w:sz="6" w:space="0"/>
              <w:right w:val="single" w:color="000000" w:sz="6" w:space="0"/>
            </w:tcBorders>
            <w:tcMar>
              <w:top w:w="0" w:type="dxa"/>
              <w:left w:w="100" w:type="dxa"/>
              <w:bottom w:w="0" w:type="dxa"/>
              <w:right w:w="100" w:type="dxa"/>
            </w:tcMar>
          </w:tcPr>
          <w:p w14:paraId="49226910">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Chuỗi ký tự</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4825634D">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w:t>
            </w:r>
          </w:p>
        </w:tc>
        <w:tc>
          <w:tcPr>
            <w:tcW w:w="716" w:type="pct"/>
            <w:tcBorders>
              <w:top w:val="nil"/>
              <w:left w:val="nil"/>
              <w:bottom w:val="single" w:color="000000" w:sz="6" w:space="0"/>
              <w:right w:val="single" w:color="000000" w:sz="6" w:space="0"/>
            </w:tcBorders>
          </w:tcPr>
          <w:p w14:paraId="5D5F6EAB">
            <w:pPr>
              <w:tabs>
                <w:tab w:val="left" w:pos="993"/>
              </w:tabs>
              <w:spacing w:after="120" w:line="240" w:lineRule="auto"/>
              <w:ind w:left="140" w:right="140"/>
              <w:jc w:val="center"/>
              <w:rPr>
                <w:rFonts w:ascii="Arial" w:hAnsi="Arial" w:cs="Arial"/>
                <w:sz w:val="20"/>
                <w:szCs w:val="20"/>
              </w:rPr>
            </w:pPr>
          </w:p>
        </w:tc>
      </w:tr>
      <w:tr w14:paraId="161C4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111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03D20737">
            <w:pPr>
              <w:tabs>
                <w:tab w:val="left" w:pos="993"/>
              </w:tabs>
              <w:spacing w:after="120" w:line="240" w:lineRule="auto"/>
              <w:ind w:right="140"/>
              <w:rPr>
                <w:rFonts w:ascii="Arial" w:hAnsi="Arial" w:cs="Arial"/>
                <w:sz w:val="20"/>
                <w:szCs w:val="20"/>
              </w:rPr>
            </w:pPr>
            <w:r>
              <w:rPr>
                <w:rFonts w:ascii="Arial" w:hAnsi="Arial" w:cs="Arial"/>
                <w:sz w:val="20"/>
                <w:szCs w:val="20"/>
              </w:rPr>
              <w:t>Địa chỉ (Địa chỉ trụ sở kinh doanh)</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2B6B8766">
            <w:pPr>
              <w:tabs>
                <w:tab w:val="left" w:pos="993"/>
              </w:tabs>
              <w:spacing w:after="120" w:line="240" w:lineRule="auto"/>
              <w:ind w:right="140"/>
              <w:rPr>
                <w:rFonts w:ascii="Arial" w:hAnsi="Arial" w:cs="Arial"/>
                <w:sz w:val="20"/>
                <w:szCs w:val="20"/>
              </w:rPr>
            </w:pPr>
            <w:r>
              <w:rPr>
                <w:rFonts w:ascii="Arial" w:hAnsi="Arial" w:cs="Arial"/>
                <w:sz w:val="20"/>
                <w:szCs w:val="20"/>
              </w:rPr>
              <w:t>DChi</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5736134B">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400</w:t>
            </w:r>
          </w:p>
        </w:tc>
        <w:tc>
          <w:tcPr>
            <w:tcW w:w="868" w:type="pct"/>
            <w:tcBorders>
              <w:top w:val="nil"/>
              <w:left w:val="nil"/>
              <w:bottom w:val="single" w:color="000000" w:sz="6" w:space="0"/>
              <w:right w:val="single" w:color="000000" w:sz="6" w:space="0"/>
            </w:tcBorders>
            <w:tcMar>
              <w:top w:w="0" w:type="dxa"/>
              <w:left w:w="100" w:type="dxa"/>
              <w:bottom w:w="0" w:type="dxa"/>
              <w:right w:w="100" w:type="dxa"/>
            </w:tcMar>
          </w:tcPr>
          <w:p w14:paraId="508F09C6">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Chuỗi ký tự</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1A76CF7E">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w:t>
            </w:r>
          </w:p>
        </w:tc>
        <w:tc>
          <w:tcPr>
            <w:tcW w:w="716" w:type="pct"/>
            <w:tcBorders>
              <w:top w:val="nil"/>
              <w:left w:val="nil"/>
              <w:bottom w:val="single" w:color="000000" w:sz="6" w:space="0"/>
              <w:right w:val="single" w:color="000000" w:sz="6" w:space="0"/>
            </w:tcBorders>
          </w:tcPr>
          <w:p w14:paraId="5B02D117">
            <w:pPr>
              <w:tabs>
                <w:tab w:val="left" w:pos="993"/>
              </w:tabs>
              <w:spacing w:after="120" w:line="240" w:lineRule="auto"/>
              <w:ind w:left="140" w:right="140"/>
              <w:jc w:val="center"/>
              <w:rPr>
                <w:rFonts w:ascii="Arial" w:hAnsi="Arial" w:cs="Arial"/>
                <w:sz w:val="20"/>
                <w:szCs w:val="20"/>
              </w:rPr>
            </w:pPr>
          </w:p>
        </w:tc>
      </w:tr>
      <w:tr w14:paraId="1CD2A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111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550FD639">
            <w:pPr>
              <w:tabs>
                <w:tab w:val="left" w:pos="993"/>
              </w:tabs>
              <w:spacing w:after="120" w:line="240" w:lineRule="auto"/>
              <w:ind w:right="140"/>
              <w:rPr>
                <w:rFonts w:ascii="Arial" w:hAnsi="Arial" w:cs="Arial"/>
                <w:sz w:val="20"/>
                <w:szCs w:val="20"/>
              </w:rPr>
            </w:pPr>
            <w:r>
              <w:rPr>
                <w:rFonts w:ascii="Arial" w:hAnsi="Arial" w:cs="Arial"/>
                <w:sz w:val="20"/>
                <w:szCs w:val="20"/>
              </w:rPr>
              <w:t>Trường hợp ngừng sử dụng</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5B9A1CC6">
            <w:pPr>
              <w:tabs>
                <w:tab w:val="left" w:pos="993"/>
              </w:tabs>
              <w:spacing w:after="120" w:line="240" w:lineRule="auto"/>
              <w:ind w:right="140"/>
              <w:rPr>
                <w:rFonts w:ascii="Arial" w:hAnsi="Arial" w:cs="Arial"/>
                <w:sz w:val="20"/>
                <w:szCs w:val="20"/>
              </w:rPr>
            </w:pPr>
            <w:r>
              <w:rPr>
                <w:rFonts w:ascii="Arial" w:hAnsi="Arial" w:cs="Arial"/>
                <w:sz w:val="20"/>
                <w:szCs w:val="20"/>
              </w:rPr>
              <w:t>THop</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424ED07D">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1</w:t>
            </w:r>
          </w:p>
        </w:tc>
        <w:tc>
          <w:tcPr>
            <w:tcW w:w="868" w:type="pct"/>
            <w:tcBorders>
              <w:top w:val="nil"/>
              <w:left w:val="nil"/>
              <w:bottom w:val="single" w:color="000000" w:sz="6" w:space="0"/>
              <w:right w:val="single" w:color="000000" w:sz="6" w:space="0"/>
            </w:tcBorders>
            <w:tcMar>
              <w:top w:w="0" w:type="dxa"/>
              <w:left w:w="100" w:type="dxa"/>
              <w:bottom w:w="0" w:type="dxa"/>
              <w:right w:w="100" w:type="dxa"/>
            </w:tcMar>
          </w:tcPr>
          <w:p w14:paraId="64A12F36">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Số (1: Ngừng sử dụng hóa đơn điện tử, 2: Ngừng sử dụng hóa đơn điện tử từ máy tính tiền, 3: Ngừng sử dụng hóa đơn điện tử và hóa đơn điện tử từ máy tính tiền, 4: Tạm  ngừng sử dụng hóa đơn điện tử, 5: Tạm ngừng sử dụng hóa đơn điện tử từ máy tính tiền; 6: Tạm ngừng sử dụng hóa đơn điện tử và hóa đơn điện tử từ máy tính tiền)</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169D28B9">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w:t>
            </w:r>
          </w:p>
        </w:tc>
        <w:tc>
          <w:tcPr>
            <w:tcW w:w="716" w:type="pct"/>
            <w:tcBorders>
              <w:top w:val="nil"/>
              <w:left w:val="nil"/>
              <w:bottom w:val="single" w:color="000000" w:sz="6" w:space="0"/>
              <w:right w:val="single" w:color="000000" w:sz="6" w:space="0"/>
            </w:tcBorders>
          </w:tcPr>
          <w:p w14:paraId="26300F95">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Phụ lục IV Thông tư 91</w:t>
            </w:r>
          </w:p>
        </w:tc>
      </w:tr>
      <w:tr w14:paraId="54C48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11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57705C06">
            <w:pPr>
              <w:tabs>
                <w:tab w:val="left" w:pos="993"/>
              </w:tabs>
              <w:spacing w:after="120" w:line="240" w:lineRule="auto"/>
              <w:ind w:right="140"/>
              <w:rPr>
                <w:rFonts w:ascii="Arial" w:hAnsi="Arial" w:cs="Arial"/>
                <w:sz w:val="20"/>
                <w:szCs w:val="20"/>
              </w:rPr>
            </w:pPr>
            <w:r>
              <w:rPr>
                <w:rFonts w:ascii="Arial" w:hAnsi="Arial" w:cs="Arial"/>
                <w:sz w:val="20"/>
                <w:szCs w:val="20"/>
              </w:rPr>
              <w:t>Thời gian ngừng sử dụng</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0C8733D1">
            <w:pPr>
              <w:tabs>
                <w:tab w:val="left" w:pos="993"/>
              </w:tabs>
              <w:spacing w:after="120" w:line="240" w:lineRule="auto"/>
              <w:ind w:right="140"/>
              <w:rPr>
                <w:rFonts w:ascii="Arial" w:hAnsi="Arial" w:cs="Arial"/>
                <w:sz w:val="20"/>
                <w:szCs w:val="20"/>
              </w:rPr>
            </w:pPr>
            <w:r>
              <w:rPr>
                <w:rFonts w:ascii="Arial" w:hAnsi="Arial" w:cs="Arial"/>
                <w:sz w:val="20"/>
                <w:szCs w:val="20"/>
              </w:rPr>
              <w:t>TGNSDung</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39DB800A">
            <w:pPr>
              <w:tabs>
                <w:tab w:val="left" w:pos="993"/>
              </w:tabs>
              <w:spacing w:after="120" w:line="240" w:lineRule="auto"/>
              <w:ind w:left="140" w:right="140"/>
              <w:jc w:val="center"/>
              <w:rPr>
                <w:rFonts w:ascii="Arial" w:hAnsi="Arial" w:cs="Arial"/>
                <w:sz w:val="20"/>
                <w:szCs w:val="20"/>
              </w:rPr>
            </w:pPr>
          </w:p>
        </w:tc>
        <w:tc>
          <w:tcPr>
            <w:tcW w:w="868" w:type="pct"/>
            <w:tcBorders>
              <w:top w:val="nil"/>
              <w:left w:val="nil"/>
              <w:bottom w:val="single" w:color="000000" w:sz="6" w:space="0"/>
              <w:right w:val="single" w:color="000000" w:sz="6" w:space="0"/>
            </w:tcBorders>
            <w:tcMar>
              <w:top w:w="0" w:type="dxa"/>
              <w:left w:w="100" w:type="dxa"/>
              <w:bottom w:w="0" w:type="dxa"/>
              <w:right w:w="100" w:type="dxa"/>
            </w:tcMar>
          </w:tcPr>
          <w:p w14:paraId="34CBD26E">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Ngày giờ</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0A5494CA">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w:t>
            </w:r>
          </w:p>
        </w:tc>
        <w:tc>
          <w:tcPr>
            <w:tcW w:w="716" w:type="pct"/>
            <w:tcBorders>
              <w:top w:val="nil"/>
              <w:left w:val="nil"/>
              <w:bottom w:val="single" w:color="000000" w:sz="6" w:space="0"/>
              <w:right w:val="single" w:color="000000" w:sz="6" w:space="0"/>
            </w:tcBorders>
          </w:tcPr>
          <w:p w14:paraId="69DCC027">
            <w:pPr>
              <w:tabs>
                <w:tab w:val="left" w:pos="993"/>
              </w:tabs>
              <w:spacing w:after="120" w:line="240" w:lineRule="auto"/>
              <w:ind w:left="140" w:right="140"/>
              <w:jc w:val="center"/>
              <w:rPr>
                <w:rFonts w:ascii="Arial" w:hAnsi="Arial" w:cs="Arial"/>
                <w:sz w:val="20"/>
                <w:szCs w:val="20"/>
              </w:rPr>
            </w:pPr>
          </w:p>
        </w:tc>
      </w:tr>
      <w:tr w14:paraId="32CC1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11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3A9C68B1">
            <w:pPr>
              <w:tabs>
                <w:tab w:val="left" w:pos="993"/>
              </w:tabs>
              <w:spacing w:after="120" w:line="240" w:lineRule="auto"/>
              <w:ind w:right="140"/>
              <w:rPr>
                <w:rFonts w:ascii="Arial" w:hAnsi="Arial" w:cs="Arial"/>
                <w:sz w:val="20"/>
                <w:szCs w:val="20"/>
              </w:rPr>
            </w:pPr>
            <w:r>
              <w:rPr>
                <w:rFonts w:ascii="Arial" w:hAnsi="Arial" w:cs="Arial"/>
                <w:sz w:val="20"/>
                <w:szCs w:val="20"/>
              </w:rPr>
              <w:t>Thời gian tạm ngừng sử dụng từ</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1D69309C">
            <w:pPr>
              <w:tabs>
                <w:tab w:val="left" w:pos="993"/>
              </w:tabs>
              <w:spacing w:after="120" w:line="240" w:lineRule="auto"/>
              <w:ind w:right="140"/>
              <w:rPr>
                <w:rFonts w:ascii="Arial" w:hAnsi="Arial" w:cs="Arial"/>
                <w:sz w:val="20"/>
                <w:szCs w:val="20"/>
              </w:rPr>
            </w:pPr>
            <w:r>
              <w:rPr>
                <w:rFonts w:ascii="Arial" w:hAnsi="Arial" w:cs="Arial"/>
                <w:sz w:val="20"/>
                <w:szCs w:val="20"/>
              </w:rPr>
              <w:t>TGTNSDTu</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677A9022">
            <w:pPr>
              <w:tabs>
                <w:tab w:val="left" w:pos="993"/>
              </w:tabs>
              <w:spacing w:after="120" w:line="240" w:lineRule="auto"/>
              <w:ind w:left="140" w:right="140"/>
              <w:jc w:val="center"/>
              <w:rPr>
                <w:rFonts w:ascii="Arial" w:hAnsi="Arial" w:cs="Arial"/>
                <w:sz w:val="20"/>
                <w:szCs w:val="20"/>
              </w:rPr>
            </w:pPr>
          </w:p>
        </w:tc>
        <w:tc>
          <w:tcPr>
            <w:tcW w:w="868" w:type="pct"/>
            <w:tcBorders>
              <w:top w:val="nil"/>
              <w:left w:val="nil"/>
              <w:bottom w:val="single" w:color="000000" w:sz="6" w:space="0"/>
              <w:right w:val="single" w:color="000000" w:sz="6" w:space="0"/>
            </w:tcBorders>
            <w:tcMar>
              <w:top w:w="0" w:type="dxa"/>
              <w:left w:w="100" w:type="dxa"/>
              <w:bottom w:w="0" w:type="dxa"/>
              <w:right w:w="100" w:type="dxa"/>
            </w:tcMar>
          </w:tcPr>
          <w:p w14:paraId="63F862C8">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Ngày giờ</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4AF28B37">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w:t>
            </w:r>
          </w:p>
        </w:tc>
        <w:tc>
          <w:tcPr>
            <w:tcW w:w="716" w:type="pct"/>
            <w:tcBorders>
              <w:top w:val="nil"/>
              <w:left w:val="nil"/>
              <w:bottom w:val="single" w:color="000000" w:sz="6" w:space="0"/>
              <w:right w:val="single" w:color="000000" w:sz="6" w:space="0"/>
            </w:tcBorders>
          </w:tcPr>
          <w:p w14:paraId="55D3A0C9">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Phụ lục IV Thông tư 91</w:t>
            </w:r>
          </w:p>
        </w:tc>
      </w:tr>
      <w:tr w14:paraId="7EF9A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11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1EC453DC">
            <w:pPr>
              <w:tabs>
                <w:tab w:val="left" w:pos="993"/>
              </w:tabs>
              <w:spacing w:after="120" w:line="240" w:lineRule="auto"/>
              <w:ind w:right="140"/>
              <w:rPr>
                <w:rFonts w:ascii="Arial" w:hAnsi="Arial" w:cs="Arial"/>
                <w:sz w:val="20"/>
                <w:szCs w:val="20"/>
              </w:rPr>
            </w:pPr>
            <w:r>
              <w:rPr>
                <w:rFonts w:ascii="Arial" w:hAnsi="Arial" w:cs="Arial"/>
                <w:sz w:val="20"/>
                <w:szCs w:val="20"/>
              </w:rPr>
              <w:t>Thời gian tạm ngừng sử dụng đến</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6CD1DC70">
            <w:pPr>
              <w:tabs>
                <w:tab w:val="left" w:pos="993"/>
              </w:tabs>
              <w:spacing w:after="120" w:line="240" w:lineRule="auto"/>
              <w:ind w:right="140"/>
              <w:rPr>
                <w:rFonts w:ascii="Arial" w:hAnsi="Arial" w:cs="Arial"/>
                <w:sz w:val="20"/>
                <w:szCs w:val="20"/>
              </w:rPr>
            </w:pPr>
            <w:r>
              <w:rPr>
                <w:rFonts w:ascii="Arial" w:hAnsi="Arial" w:cs="Arial"/>
                <w:sz w:val="20"/>
                <w:szCs w:val="20"/>
              </w:rPr>
              <w:t>TGTNSDDen</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4A029366">
            <w:pPr>
              <w:tabs>
                <w:tab w:val="left" w:pos="993"/>
              </w:tabs>
              <w:spacing w:after="120" w:line="240" w:lineRule="auto"/>
              <w:ind w:left="140" w:right="140"/>
              <w:jc w:val="center"/>
              <w:rPr>
                <w:rFonts w:ascii="Arial" w:hAnsi="Arial" w:cs="Arial"/>
                <w:sz w:val="20"/>
                <w:szCs w:val="20"/>
              </w:rPr>
            </w:pPr>
          </w:p>
        </w:tc>
        <w:tc>
          <w:tcPr>
            <w:tcW w:w="868" w:type="pct"/>
            <w:tcBorders>
              <w:top w:val="nil"/>
              <w:left w:val="nil"/>
              <w:bottom w:val="single" w:color="000000" w:sz="6" w:space="0"/>
              <w:right w:val="single" w:color="000000" w:sz="6" w:space="0"/>
            </w:tcBorders>
            <w:tcMar>
              <w:top w:w="0" w:type="dxa"/>
              <w:left w:w="100" w:type="dxa"/>
              <w:bottom w:w="0" w:type="dxa"/>
              <w:right w:w="100" w:type="dxa"/>
            </w:tcMar>
          </w:tcPr>
          <w:p w14:paraId="5FDD7A4F">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Ngày giờ</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4EAA02C3">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w:t>
            </w:r>
          </w:p>
        </w:tc>
        <w:tc>
          <w:tcPr>
            <w:tcW w:w="716" w:type="pct"/>
            <w:tcBorders>
              <w:top w:val="nil"/>
              <w:left w:val="nil"/>
              <w:bottom w:val="single" w:color="000000" w:sz="6" w:space="0"/>
              <w:right w:val="single" w:color="000000" w:sz="6" w:space="0"/>
            </w:tcBorders>
          </w:tcPr>
          <w:p w14:paraId="6B38D96A">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Phụ lục IV Thông tư 91</w:t>
            </w:r>
          </w:p>
        </w:tc>
      </w:tr>
      <w:tr w14:paraId="3DAAA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119" w:type="pct"/>
            <w:tcBorders>
              <w:top w:val="nil"/>
              <w:left w:val="single" w:color="000000" w:sz="6" w:space="0"/>
              <w:bottom w:val="single" w:color="000000" w:sz="6" w:space="0"/>
              <w:right w:val="single" w:color="000000" w:sz="6" w:space="0"/>
            </w:tcBorders>
            <w:tcMar>
              <w:top w:w="0" w:type="dxa"/>
              <w:left w:w="100" w:type="dxa"/>
              <w:bottom w:w="0" w:type="dxa"/>
              <w:right w:w="100" w:type="dxa"/>
            </w:tcMar>
            <w:vAlign w:val="center"/>
          </w:tcPr>
          <w:p w14:paraId="13D174CD">
            <w:pPr>
              <w:tabs>
                <w:tab w:val="left" w:pos="993"/>
              </w:tabs>
              <w:spacing w:after="120" w:line="240" w:lineRule="auto"/>
              <w:ind w:right="140"/>
              <w:rPr>
                <w:rFonts w:ascii="Arial" w:hAnsi="Arial" w:cs="Arial"/>
                <w:sz w:val="20"/>
                <w:szCs w:val="20"/>
              </w:rPr>
            </w:pPr>
            <w:r>
              <w:rPr>
                <w:rFonts w:ascii="Arial" w:hAnsi="Arial" w:eastAsia="Times New Roman" w:cs="Arial"/>
                <w:sz w:val="20"/>
                <w:szCs w:val="20"/>
              </w:rPr>
              <w:t>Mã hồ sơ (Mã hồ sơ thủ tục hành chính)</w:t>
            </w:r>
          </w:p>
        </w:tc>
        <w:tc>
          <w:tcPr>
            <w:tcW w:w="766" w:type="pct"/>
            <w:tcBorders>
              <w:top w:val="nil"/>
              <w:left w:val="nil"/>
              <w:bottom w:val="single" w:color="000000" w:sz="6" w:space="0"/>
              <w:right w:val="single" w:color="000000" w:sz="6" w:space="0"/>
            </w:tcBorders>
            <w:tcMar>
              <w:top w:w="0" w:type="dxa"/>
              <w:left w:w="100" w:type="dxa"/>
              <w:bottom w:w="0" w:type="dxa"/>
              <w:right w:w="100" w:type="dxa"/>
            </w:tcMar>
            <w:vAlign w:val="center"/>
          </w:tcPr>
          <w:p w14:paraId="657A94D1">
            <w:pPr>
              <w:tabs>
                <w:tab w:val="left" w:pos="993"/>
              </w:tabs>
              <w:spacing w:after="120" w:line="240" w:lineRule="auto"/>
              <w:ind w:right="140"/>
              <w:rPr>
                <w:rFonts w:ascii="Arial" w:hAnsi="Arial" w:cs="Arial"/>
                <w:sz w:val="20"/>
                <w:szCs w:val="20"/>
              </w:rPr>
            </w:pPr>
            <w:r>
              <w:rPr>
                <w:rFonts w:ascii="Arial" w:hAnsi="Arial" w:eastAsia="Times New Roman" w:cs="Arial"/>
                <w:sz w:val="20"/>
                <w:szCs w:val="20"/>
              </w:rPr>
              <w:t>MHSo</w:t>
            </w:r>
          </w:p>
        </w:tc>
        <w:tc>
          <w:tcPr>
            <w:tcW w:w="766" w:type="pct"/>
            <w:tcBorders>
              <w:top w:val="nil"/>
              <w:left w:val="nil"/>
              <w:bottom w:val="single" w:color="000000" w:sz="6" w:space="0"/>
              <w:right w:val="single" w:color="000000" w:sz="6" w:space="0"/>
            </w:tcBorders>
            <w:tcMar>
              <w:top w:w="0" w:type="dxa"/>
              <w:left w:w="100" w:type="dxa"/>
              <w:bottom w:w="0" w:type="dxa"/>
              <w:right w:w="100" w:type="dxa"/>
            </w:tcMar>
            <w:vAlign w:val="center"/>
          </w:tcPr>
          <w:p w14:paraId="2AAC068B">
            <w:pPr>
              <w:tabs>
                <w:tab w:val="left" w:pos="993"/>
              </w:tabs>
              <w:spacing w:after="120" w:line="240" w:lineRule="auto"/>
              <w:ind w:left="140" w:right="140"/>
              <w:jc w:val="center"/>
              <w:rPr>
                <w:rFonts w:ascii="Arial" w:hAnsi="Arial" w:cs="Arial"/>
                <w:sz w:val="20"/>
                <w:szCs w:val="20"/>
              </w:rPr>
            </w:pPr>
            <w:r>
              <w:rPr>
                <w:rFonts w:ascii="Arial" w:hAnsi="Arial" w:eastAsia="Times New Roman" w:cs="Arial"/>
                <w:sz w:val="20"/>
                <w:szCs w:val="20"/>
              </w:rPr>
              <w:t>40</w:t>
            </w:r>
          </w:p>
        </w:tc>
        <w:tc>
          <w:tcPr>
            <w:tcW w:w="868" w:type="pct"/>
            <w:tcBorders>
              <w:top w:val="nil"/>
              <w:left w:val="nil"/>
              <w:bottom w:val="single" w:color="000000" w:sz="6" w:space="0"/>
              <w:right w:val="single" w:color="000000" w:sz="6" w:space="0"/>
            </w:tcBorders>
            <w:tcMar>
              <w:top w:w="0" w:type="dxa"/>
              <w:left w:w="100" w:type="dxa"/>
              <w:bottom w:w="0" w:type="dxa"/>
              <w:right w:w="100" w:type="dxa"/>
            </w:tcMar>
            <w:vAlign w:val="center"/>
          </w:tcPr>
          <w:p w14:paraId="2483DC90">
            <w:pPr>
              <w:tabs>
                <w:tab w:val="left" w:pos="993"/>
              </w:tabs>
              <w:spacing w:after="120" w:line="240" w:lineRule="auto"/>
              <w:ind w:left="140" w:right="140"/>
              <w:jc w:val="center"/>
              <w:rPr>
                <w:rFonts w:ascii="Arial" w:hAnsi="Arial" w:cs="Arial"/>
                <w:sz w:val="20"/>
                <w:szCs w:val="20"/>
              </w:rPr>
            </w:pPr>
            <w:r>
              <w:rPr>
                <w:rFonts w:ascii="Arial" w:hAnsi="Arial" w:eastAsia="Times New Roman" w:cs="Arial"/>
                <w:sz w:val="20"/>
                <w:szCs w:val="20"/>
              </w:rPr>
              <w:t>Chuỗi ký tự</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71B14086">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 (Nếu có)</w:t>
            </w:r>
          </w:p>
        </w:tc>
        <w:tc>
          <w:tcPr>
            <w:tcW w:w="716" w:type="pct"/>
            <w:tcBorders>
              <w:top w:val="nil"/>
              <w:left w:val="nil"/>
              <w:bottom w:val="single" w:color="000000" w:sz="6" w:space="0"/>
              <w:right w:val="single" w:color="000000" w:sz="6" w:space="0"/>
            </w:tcBorders>
          </w:tcPr>
          <w:p w14:paraId="38054812">
            <w:pPr>
              <w:tabs>
                <w:tab w:val="left" w:pos="993"/>
              </w:tabs>
              <w:spacing w:after="120" w:line="240" w:lineRule="auto"/>
              <w:ind w:left="140" w:right="140"/>
              <w:jc w:val="center"/>
              <w:rPr>
                <w:rFonts w:ascii="Arial" w:hAnsi="Arial" w:cs="Arial"/>
                <w:sz w:val="20"/>
                <w:szCs w:val="20"/>
              </w:rPr>
            </w:pPr>
          </w:p>
        </w:tc>
      </w:tr>
      <w:tr w14:paraId="43885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11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57445104">
            <w:pPr>
              <w:tabs>
                <w:tab w:val="left" w:pos="993"/>
              </w:tabs>
              <w:spacing w:after="120" w:line="240" w:lineRule="auto"/>
              <w:ind w:right="140"/>
              <w:rPr>
                <w:rFonts w:ascii="Arial" w:hAnsi="Arial" w:cs="Arial"/>
                <w:sz w:val="20"/>
                <w:szCs w:val="20"/>
              </w:rPr>
            </w:pPr>
            <w:r>
              <w:rPr>
                <w:rFonts w:ascii="Arial" w:hAnsi="Arial" w:cs="Arial"/>
                <w:sz w:val="20"/>
                <w:szCs w:val="20"/>
              </w:rPr>
              <w:t>Hình thức (Hình thức của chữ ký)</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72E4E157">
            <w:pPr>
              <w:tabs>
                <w:tab w:val="left" w:pos="993"/>
              </w:tabs>
              <w:spacing w:after="120" w:line="240" w:lineRule="auto"/>
              <w:ind w:right="140"/>
              <w:rPr>
                <w:rFonts w:ascii="Arial" w:hAnsi="Arial" w:cs="Arial"/>
                <w:sz w:val="20"/>
                <w:szCs w:val="20"/>
              </w:rPr>
            </w:pPr>
            <w:r>
              <w:rPr>
                <w:rFonts w:ascii="Arial" w:hAnsi="Arial" w:cs="Arial"/>
                <w:sz w:val="20"/>
                <w:szCs w:val="20"/>
              </w:rPr>
              <w:t>HThuc</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51A5AD1B">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50</w:t>
            </w:r>
          </w:p>
        </w:tc>
        <w:tc>
          <w:tcPr>
            <w:tcW w:w="868" w:type="pct"/>
            <w:tcBorders>
              <w:top w:val="nil"/>
              <w:left w:val="nil"/>
              <w:bottom w:val="single" w:color="000000" w:sz="6" w:space="0"/>
              <w:right w:val="single" w:color="000000" w:sz="6" w:space="0"/>
            </w:tcBorders>
            <w:tcMar>
              <w:top w:w="0" w:type="dxa"/>
              <w:left w:w="100" w:type="dxa"/>
              <w:bottom w:w="0" w:type="dxa"/>
              <w:right w:w="100" w:type="dxa"/>
            </w:tcMar>
          </w:tcPr>
          <w:p w14:paraId="5BEED13A">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Chuỗi ký tự</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73DD97E7">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w:t>
            </w:r>
          </w:p>
        </w:tc>
        <w:tc>
          <w:tcPr>
            <w:tcW w:w="716" w:type="pct"/>
            <w:tcBorders>
              <w:top w:val="nil"/>
              <w:left w:val="nil"/>
              <w:bottom w:val="single" w:color="000000" w:sz="6" w:space="0"/>
              <w:right w:val="single" w:color="000000" w:sz="6" w:space="0"/>
            </w:tcBorders>
          </w:tcPr>
          <w:p w14:paraId="17196019">
            <w:pPr>
              <w:tabs>
                <w:tab w:val="left" w:pos="993"/>
              </w:tabs>
              <w:spacing w:after="120" w:line="240" w:lineRule="auto"/>
              <w:ind w:left="140" w:right="140"/>
              <w:jc w:val="center"/>
              <w:rPr>
                <w:rFonts w:ascii="Arial" w:hAnsi="Arial" w:cs="Arial"/>
                <w:sz w:val="20"/>
                <w:szCs w:val="20"/>
              </w:rPr>
            </w:pPr>
          </w:p>
        </w:tc>
      </w:tr>
      <w:tr w14:paraId="51E4F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11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6086419A">
            <w:pPr>
              <w:tabs>
                <w:tab w:val="left" w:pos="993"/>
              </w:tabs>
              <w:spacing w:after="120" w:line="240" w:lineRule="auto"/>
              <w:ind w:right="140"/>
              <w:rPr>
                <w:rFonts w:ascii="Arial" w:hAnsi="Arial" w:cs="Arial"/>
                <w:sz w:val="20"/>
                <w:szCs w:val="20"/>
              </w:rPr>
            </w:pPr>
            <w:r>
              <w:rPr>
                <w:rFonts w:ascii="Arial" w:hAnsi="Arial" w:cs="Arial"/>
                <w:sz w:val="20"/>
                <w:szCs w:val="20"/>
              </w:rPr>
              <w:t>Chức danh (Chức danh của chữ ký)</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198F9760">
            <w:pPr>
              <w:tabs>
                <w:tab w:val="left" w:pos="993"/>
              </w:tabs>
              <w:spacing w:after="120" w:line="240" w:lineRule="auto"/>
              <w:ind w:right="140"/>
              <w:rPr>
                <w:rFonts w:ascii="Arial" w:hAnsi="Arial" w:cs="Arial"/>
                <w:sz w:val="20"/>
                <w:szCs w:val="20"/>
              </w:rPr>
            </w:pPr>
            <w:r>
              <w:rPr>
                <w:rFonts w:ascii="Arial" w:hAnsi="Arial" w:cs="Arial"/>
                <w:sz w:val="20"/>
                <w:szCs w:val="20"/>
              </w:rPr>
              <w:t>CDanh</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34AEFCF7">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50</w:t>
            </w:r>
          </w:p>
        </w:tc>
        <w:tc>
          <w:tcPr>
            <w:tcW w:w="868" w:type="pct"/>
            <w:tcBorders>
              <w:top w:val="nil"/>
              <w:left w:val="nil"/>
              <w:bottom w:val="single" w:color="000000" w:sz="6" w:space="0"/>
              <w:right w:val="single" w:color="000000" w:sz="6" w:space="0"/>
            </w:tcBorders>
            <w:tcMar>
              <w:top w:w="0" w:type="dxa"/>
              <w:left w:w="100" w:type="dxa"/>
              <w:bottom w:w="0" w:type="dxa"/>
              <w:right w:w="100" w:type="dxa"/>
            </w:tcMar>
          </w:tcPr>
          <w:p w14:paraId="382B6753">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Chuỗi ký tự</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74279B96">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w:t>
            </w:r>
          </w:p>
        </w:tc>
        <w:tc>
          <w:tcPr>
            <w:tcW w:w="716" w:type="pct"/>
            <w:tcBorders>
              <w:top w:val="nil"/>
              <w:left w:val="nil"/>
              <w:bottom w:val="single" w:color="000000" w:sz="6" w:space="0"/>
              <w:right w:val="single" w:color="000000" w:sz="6" w:space="0"/>
            </w:tcBorders>
          </w:tcPr>
          <w:p w14:paraId="2E88D1CA">
            <w:pPr>
              <w:tabs>
                <w:tab w:val="left" w:pos="993"/>
              </w:tabs>
              <w:spacing w:after="120" w:line="240" w:lineRule="auto"/>
              <w:ind w:left="140" w:right="140"/>
              <w:jc w:val="center"/>
              <w:rPr>
                <w:rFonts w:ascii="Arial" w:hAnsi="Arial" w:cs="Arial"/>
                <w:sz w:val="20"/>
                <w:szCs w:val="20"/>
              </w:rPr>
            </w:pPr>
          </w:p>
        </w:tc>
      </w:tr>
      <w:tr w14:paraId="049A7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57A8DFB1">
            <w:pPr>
              <w:tabs>
                <w:tab w:val="left" w:pos="993"/>
              </w:tabs>
              <w:spacing w:after="120" w:line="240" w:lineRule="auto"/>
              <w:ind w:right="140"/>
              <w:rPr>
                <w:rFonts w:ascii="Arial" w:hAnsi="Arial" w:cs="Arial"/>
                <w:b/>
                <w:sz w:val="20"/>
                <w:szCs w:val="20"/>
              </w:rPr>
            </w:pPr>
            <w:r>
              <w:rPr>
                <w:rFonts w:ascii="Arial" w:hAnsi="Arial" w:cs="Arial"/>
                <w:b/>
                <w:sz w:val="20"/>
                <w:szCs w:val="20"/>
              </w:rPr>
              <w:t>Thẻ TBao\DLTBao\DSLDo chứa danh sách lý do thông báo ngừng sử dụng hóa đơn điện tử</w:t>
            </w:r>
          </w:p>
        </w:tc>
      </w:tr>
      <w:tr w14:paraId="40DE7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358EC313">
            <w:pPr>
              <w:tabs>
                <w:tab w:val="left" w:pos="993"/>
              </w:tabs>
              <w:spacing w:after="120" w:line="240" w:lineRule="auto"/>
              <w:ind w:right="140"/>
              <w:rPr>
                <w:rFonts w:ascii="Arial" w:hAnsi="Arial" w:cs="Arial"/>
                <w:b/>
                <w:sz w:val="20"/>
                <w:szCs w:val="20"/>
              </w:rPr>
            </w:pPr>
            <w:r>
              <w:rPr>
                <w:rFonts w:ascii="Arial" w:hAnsi="Arial" w:cs="Arial"/>
                <w:b/>
                <w:sz w:val="20"/>
                <w:szCs w:val="20"/>
              </w:rPr>
              <w:t>Thẻ TBao\DLTBao\DSLDo\LDo chứa thông tin chi tiết mỗi lý do thông báo ngừng sử dụng hóa đơn điện tử (Thẻ này có thể lặp lại nhiều lần tương ứng với số lượng lỗi)</w:t>
            </w:r>
          </w:p>
        </w:tc>
      </w:tr>
      <w:tr w14:paraId="733FB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11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31B0AE38">
            <w:pPr>
              <w:tabs>
                <w:tab w:val="left" w:pos="993"/>
              </w:tabs>
              <w:spacing w:after="120" w:line="240" w:lineRule="auto"/>
              <w:rPr>
                <w:rFonts w:ascii="Arial" w:hAnsi="Arial" w:cs="Arial"/>
                <w:sz w:val="20"/>
                <w:szCs w:val="20"/>
              </w:rPr>
            </w:pPr>
            <w:r>
              <w:rPr>
                <w:rFonts w:ascii="Arial" w:hAnsi="Arial" w:cs="Arial"/>
                <w:sz w:val="20"/>
                <w:szCs w:val="20"/>
              </w:rPr>
              <w:t>Lý do (Mô tả lý do ngừng sử dụng)</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62185ADB">
            <w:pPr>
              <w:tabs>
                <w:tab w:val="left" w:pos="993"/>
              </w:tabs>
              <w:spacing w:after="120" w:line="240" w:lineRule="auto"/>
              <w:rPr>
                <w:rFonts w:ascii="Arial" w:hAnsi="Arial" w:cs="Arial"/>
                <w:sz w:val="20"/>
                <w:szCs w:val="20"/>
              </w:rPr>
            </w:pPr>
            <w:r>
              <w:rPr>
                <w:rFonts w:ascii="Arial" w:hAnsi="Arial" w:cs="Arial"/>
                <w:sz w:val="20"/>
                <w:szCs w:val="20"/>
              </w:rPr>
              <w:t>LDo</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5B626C75">
            <w:pPr>
              <w:tabs>
                <w:tab w:val="left" w:pos="993"/>
              </w:tabs>
              <w:spacing w:after="120" w:line="240" w:lineRule="auto"/>
              <w:jc w:val="center"/>
              <w:rPr>
                <w:rFonts w:ascii="Arial" w:hAnsi="Arial" w:cs="Arial"/>
                <w:sz w:val="20"/>
                <w:szCs w:val="20"/>
              </w:rPr>
            </w:pPr>
            <w:r>
              <w:rPr>
                <w:rFonts w:ascii="Arial" w:hAnsi="Arial" w:cs="Arial"/>
                <w:sz w:val="20"/>
                <w:szCs w:val="20"/>
              </w:rPr>
              <w:t>400</w:t>
            </w:r>
          </w:p>
        </w:tc>
        <w:tc>
          <w:tcPr>
            <w:tcW w:w="868" w:type="pct"/>
            <w:tcBorders>
              <w:top w:val="nil"/>
              <w:left w:val="nil"/>
              <w:bottom w:val="single" w:color="000000" w:sz="6" w:space="0"/>
              <w:right w:val="single" w:color="000000" w:sz="6" w:space="0"/>
            </w:tcBorders>
            <w:tcMar>
              <w:top w:w="0" w:type="dxa"/>
              <w:left w:w="100" w:type="dxa"/>
              <w:bottom w:w="0" w:type="dxa"/>
              <w:right w:w="100" w:type="dxa"/>
            </w:tcMar>
          </w:tcPr>
          <w:p w14:paraId="69E7A9BB">
            <w:pPr>
              <w:tabs>
                <w:tab w:val="left" w:pos="993"/>
              </w:tabs>
              <w:spacing w:after="120" w:line="240" w:lineRule="auto"/>
              <w:jc w:val="center"/>
              <w:rPr>
                <w:rFonts w:ascii="Arial" w:hAnsi="Arial" w:cs="Arial"/>
                <w:sz w:val="20"/>
                <w:szCs w:val="20"/>
              </w:rPr>
            </w:pPr>
            <w:r>
              <w:rPr>
                <w:rFonts w:ascii="Arial" w:hAnsi="Arial" w:cs="Arial"/>
                <w:sz w:val="20"/>
                <w:szCs w:val="20"/>
              </w:rPr>
              <w:t>Chuỗi ký tự</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776753FB">
            <w:pPr>
              <w:tabs>
                <w:tab w:val="left" w:pos="993"/>
              </w:tabs>
              <w:spacing w:after="120" w:line="240" w:lineRule="auto"/>
              <w:jc w:val="center"/>
              <w:rPr>
                <w:rFonts w:ascii="Arial" w:hAnsi="Arial" w:cs="Arial"/>
                <w:sz w:val="20"/>
                <w:szCs w:val="20"/>
              </w:rPr>
            </w:pPr>
            <w:r>
              <w:rPr>
                <w:rFonts w:ascii="Arial" w:hAnsi="Arial" w:cs="Arial"/>
                <w:sz w:val="20"/>
                <w:szCs w:val="20"/>
              </w:rPr>
              <w:t>Bắt buộc</w:t>
            </w:r>
          </w:p>
        </w:tc>
        <w:tc>
          <w:tcPr>
            <w:tcW w:w="716" w:type="pct"/>
            <w:tcBorders>
              <w:top w:val="nil"/>
              <w:left w:val="nil"/>
              <w:bottom w:val="single" w:color="000000" w:sz="6" w:space="0"/>
              <w:right w:val="single" w:color="000000" w:sz="6" w:space="0"/>
            </w:tcBorders>
          </w:tcPr>
          <w:p w14:paraId="520DB759">
            <w:pPr>
              <w:tabs>
                <w:tab w:val="left" w:pos="993"/>
              </w:tabs>
              <w:spacing w:after="120" w:line="240" w:lineRule="auto"/>
              <w:jc w:val="center"/>
              <w:rPr>
                <w:rFonts w:ascii="Arial" w:hAnsi="Arial" w:cs="Arial"/>
                <w:sz w:val="20"/>
                <w:szCs w:val="20"/>
              </w:rPr>
            </w:pPr>
          </w:p>
        </w:tc>
      </w:tr>
      <w:tr w14:paraId="63E05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6DA4BC7F">
            <w:pPr>
              <w:tabs>
                <w:tab w:val="left" w:pos="993"/>
              </w:tabs>
              <w:spacing w:after="120" w:line="240" w:lineRule="auto"/>
              <w:ind w:right="140"/>
              <w:rPr>
                <w:rFonts w:ascii="Arial" w:hAnsi="Arial" w:cs="Arial"/>
                <w:b/>
                <w:sz w:val="20"/>
                <w:szCs w:val="20"/>
              </w:rPr>
            </w:pPr>
            <w:r>
              <w:rPr>
                <w:rFonts w:ascii="Arial" w:hAnsi="Arial" w:cs="Arial"/>
                <w:b/>
                <w:sz w:val="20"/>
                <w:szCs w:val="20"/>
              </w:rPr>
              <w:t>Thẻ TBao\STBao chứa thông tin số thông báo và ngày thông báo Cơ quan chức năng gửi thông báo tới cơ quan Thuế/ hoặc thông báo của cơ quan thuế</w:t>
            </w:r>
          </w:p>
        </w:tc>
      </w:tr>
      <w:tr w14:paraId="6F84D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11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2F6F6699">
            <w:pPr>
              <w:tabs>
                <w:tab w:val="left" w:pos="993"/>
              </w:tabs>
              <w:spacing w:after="120" w:line="240" w:lineRule="auto"/>
              <w:ind w:right="140"/>
              <w:rPr>
                <w:rFonts w:ascii="Arial" w:hAnsi="Arial" w:cs="Arial"/>
                <w:sz w:val="20"/>
                <w:szCs w:val="20"/>
              </w:rPr>
            </w:pPr>
            <w:r>
              <w:rPr>
                <w:rFonts w:ascii="Arial" w:hAnsi="Arial" w:cs="Arial"/>
                <w:sz w:val="20"/>
                <w:szCs w:val="20"/>
              </w:rPr>
              <w:t>Số (Số thông báo)</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5FBFB62D">
            <w:pPr>
              <w:tabs>
                <w:tab w:val="left" w:pos="993"/>
              </w:tabs>
              <w:spacing w:after="120" w:line="240" w:lineRule="auto"/>
              <w:ind w:left="140" w:right="140"/>
              <w:rPr>
                <w:rFonts w:ascii="Arial" w:hAnsi="Arial" w:cs="Arial"/>
                <w:sz w:val="20"/>
                <w:szCs w:val="20"/>
              </w:rPr>
            </w:pPr>
            <w:r>
              <w:rPr>
                <w:rFonts w:ascii="Arial" w:hAnsi="Arial" w:cs="Arial"/>
                <w:sz w:val="20"/>
                <w:szCs w:val="20"/>
              </w:rPr>
              <w:t>So</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58BCB7D5">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30</w:t>
            </w:r>
          </w:p>
        </w:tc>
        <w:tc>
          <w:tcPr>
            <w:tcW w:w="868" w:type="pct"/>
            <w:tcBorders>
              <w:top w:val="nil"/>
              <w:left w:val="nil"/>
              <w:bottom w:val="single" w:color="000000" w:sz="6" w:space="0"/>
              <w:right w:val="single" w:color="000000" w:sz="6" w:space="0"/>
            </w:tcBorders>
            <w:tcMar>
              <w:top w:w="0" w:type="dxa"/>
              <w:left w:w="100" w:type="dxa"/>
              <w:bottom w:w="0" w:type="dxa"/>
              <w:right w:w="100" w:type="dxa"/>
            </w:tcMar>
          </w:tcPr>
          <w:p w14:paraId="5AE55E43">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Chuỗi ký tự</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2C5E2228">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w:t>
            </w:r>
          </w:p>
        </w:tc>
        <w:tc>
          <w:tcPr>
            <w:tcW w:w="716" w:type="pct"/>
            <w:tcBorders>
              <w:top w:val="nil"/>
              <w:left w:val="nil"/>
              <w:bottom w:val="single" w:color="000000" w:sz="6" w:space="0"/>
              <w:right w:val="single" w:color="000000" w:sz="6" w:space="0"/>
            </w:tcBorders>
          </w:tcPr>
          <w:p w14:paraId="32512F00">
            <w:pPr>
              <w:tabs>
                <w:tab w:val="left" w:pos="993"/>
              </w:tabs>
              <w:spacing w:after="120" w:line="240" w:lineRule="auto"/>
              <w:ind w:left="140" w:right="140"/>
              <w:jc w:val="center"/>
              <w:rPr>
                <w:rFonts w:ascii="Arial" w:hAnsi="Arial" w:cs="Arial"/>
                <w:sz w:val="20"/>
                <w:szCs w:val="20"/>
              </w:rPr>
            </w:pPr>
          </w:p>
        </w:tc>
      </w:tr>
      <w:tr w14:paraId="514E3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11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57459F62">
            <w:pPr>
              <w:tabs>
                <w:tab w:val="left" w:pos="993"/>
              </w:tabs>
              <w:spacing w:after="120" w:line="240" w:lineRule="auto"/>
              <w:ind w:right="140"/>
              <w:rPr>
                <w:rFonts w:ascii="Arial" w:hAnsi="Arial" w:cs="Arial"/>
                <w:sz w:val="20"/>
                <w:szCs w:val="20"/>
              </w:rPr>
            </w:pPr>
            <w:r>
              <w:rPr>
                <w:rFonts w:ascii="Arial" w:hAnsi="Arial" w:cs="Arial"/>
                <w:sz w:val="20"/>
                <w:szCs w:val="20"/>
              </w:rPr>
              <w:t>Ngày thông báo</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25005655">
            <w:pPr>
              <w:tabs>
                <w:tab w:val="left" w:pos="993"/>
              </w:tabs>
              <w:spacing w:after="120" w:line="240" w:lineRule="auto"/>
              <w:ind w:left="140" w:right="140"/>
              <w:rPr>
                <w:rFonts w:ascii="Arial" w:hAnsi="Arial" w:cs="Arial"/>
                <w:sz w:val="20"/>
                <w:szCs w:val="20"/>
              </w:rPr>
            </w:pPr>
            <w:r>
              <w:rPr>
                <w:rFonts w:ascii="Arial" w:hAnsi="Arial" w:cs="Arial"/>
                <w:sz w:val="20"/>
                <w:szCs w:val="20"/>
              </w:rPr>
              <w:t>NTBao</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18FCCBA8">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 xml:space="preserve"> </w:t>
            </w:r>
          </w:p>
        </w:tc>
        <w:tc>
          <w:tcPr>
            <w:tcW w:w="868" w:type="pct"/>
            <w:tcBorders>
              <w:top w:val="nil"/>
              <w:left w:val="nil"/>
              <w:bottom w:val="single" w:color="000000" w:sz="6" w:space="0"/>
              <w:right w:val="single" w:color="000000" w:sz="6" w:space="0"/>
            </w:tcBorders>
            <w:tcMar>
              <w:top w:w="0" w:type="dxa"/>
              <w:left w:w="100" w:type="dxa"/>
              <w:bottom w:w="0" w:type="dxa"/>
              <w:right w:w="100" w:type="dxa"/>
            </w:tcMar>
          </w:tcPr>
          <w:p w14:paraId="351D982A">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Ngày</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4B635C92">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w:t>
            </w:r>
          </w:p>
        </w:tc>
        <w:tc>
          <w:tcPr>
            <w:tcW w:w="716" w:type="pct"/>
            <w:tcBorders>
              <w:top w:val="nil"/>
              <w:left w:val="nil"/>
              <w:bottom w:val="single" w:color="000000" w:sz="6" w:space="0"/>
              <w:right w:val="single" w:color="000000" w:sz="6" w:space="0"/>
            </w:tcBorders>
          </w:tcPr>
          <w:p w14:paraId="3DE33AA9">
            <w:pPr>
              <w:tabs>
                <w:tab w:val="left" w:pos="993"/>
              </w:tabs>
              <w:spacing w:after="120" w:line="240" w:lineRule="auto"/>
              <w:ind w:left="140" w:right="140"/>
              <w:jc w:val="center"/>
              <w:rPr>
                <w:rFonts w:ascii="Arial" w:hAnsi="Arial" w:cs="Arial"/>
                <w:sz w:val="20"/>
                <w:szCs w:val="20"/>
              </w:rPr>
            </w:pPr>
          </w:p>
        </w:tc>
      </w:tr>
      <w:tr w14:paraId="00227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405E63AB">
            <w:pPr>
              <w:tabs>
                <w:tab w:val="left" w:pos="993"/>
              </w:tabs>
              <w:spacing w:after="120" w:line="240" w:lineRule="auto"/>
              <w:ind w:right="140"/>
              <w:rPr>
                <w:rFonts w:ascii="Arial" w:hAnsi="Arial" w:cs="Arial"/>
                <w:b/>
                <w:sz w:val="20"/>
                <w:szCs w:val="20"/>
              </w:rPr>
            </w:pPr>
            <w:r>
              <w:rPr>
                <w:rFonts w:ascii="Arial" w:hAnsi="Arial" w:cs="Arial"/>
                <w:b/>
                <w:sz w:val="20"/>
                <w:szCs w:val="20"/>
              </w:rPr>
              <w:t>Thẻ TBao\DSCKS chứa thông tin chữ ký số, bao gồm chữ ký số của thủ trưởng cơ quan thuế, cơ quan thuế và các chữ ký số khác (nếu có)</w:t>
            </w:r>
          </w:p>
        </w:tc>
      </w:tr>
      <w:tr w14:paraId="30972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45E9ACCE">
            <w:pPr>
              <w:tabs>
                <w:tab w:val="left" w:pos="993"/>
              </w:tabs>
              <w:spacing w:after="120" w:line="240" w:lineRule="auto"/>
              <w:ind w:right="140"/>
              <w:rPr>
                <w:rFonts w:ascii="Arial" w:hAnsi="Arial" w:cs="Arial"/>
                <w:b/>
                <w:sz w:val="20"/>
                <w:szCs w:val="20"/>
              </w:rPr>
            </w:pPr>
            <w:r>
              <w:rPr>
                <w:rFonts w:ascii="Arial" w:hAnsi="Arial" w:cs="Arial"/>
                <w:b/>
                <w:sz w:val="20"/>
                <w:szCs w:val="20"/>
              </w:rPr>
              <w:t>Thẻ TBao\DSCKS\TTCQT chứa thông tin chữ ký số của thủ trưởng cơ quan thuế (Ký trên thẻ TBao\DLTBao và thẻ TBao\DSCKS\TTCQT\ ds:Signature\ds:Object\xades:SignedProperties)</w:t>
            </w:r>
          </w:p>
        </w:tc>
      </w:tr>
      <w:tr w14:paraId="1AB34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11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32E3DB62">
            <w:pPr>
              <w:tabs>
                <w:tab w:val="left" w:pos="993"/>
              </w:tabs>
              <w:spacing w:after="120" w:line="240" w:lineRule="auto"/>
              <w:ind w:left="140" w:right="140"/>
              <w:rPr>
                <w:rFonts w:ascii="Arial" w:hAnsi="Arial" w:cs="Arial"/>
                <w:sz w:val="20"/>
                <w:szCs w:val="20"/>
              </w:rPr>
            </w:pPr>
            <w:r>
              <w:rPr>
                <w:rFonts w:ascii="Arial" w:hAnsi="Arial" w:cs="Arial"/>
                <w:sz w:val="20"/>
                <w:szCs w:val="20"/>
              </w:rPr>
              <w:t>Chữ ký số</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6A6407BB">
            <w:pPr>
              <w:tabs>
                <w:tab w:val="left" w:pos="993"/>
              </w:tabs>
              <w:spacing w:after="120" w:line="240" w:lineRule="auto"/>
              <w:ind w:left="140" w:right="140"/>
              <w:rPr>
                <w:rFonts w:ascii="Arial" w:hAnsi="Arial" w:cs="Arial"/>
                <w:sz w:val="20"/>
                <w:szCs w:val="20"/>
              </w:rPr>
            </w:pPr>
            <w:r>
              <w:rPr>
                <w:rFonts w:ascii="Arial" w:hAnsi="Arial" w:cs="Arial"/>
                <w:sz w:val="20"/>
                <w:szCs w:val="20"/>
              </w:rPr>
              <w:t>Signature</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1A897591">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 xml:space="preserve"> </w:t>
            </w:r>
          </w:p>
        </w:tc>
        <w:tc>
          <w:tcPr>
            <w:tcW w:w="868" w:type="pct"/>
            <w:tcBorders>
              <w:top w:val="nil"/>
              <w:left w:val="nil"/>
              <w:bottom w:val="single" w:color="000000" w:sz="6" w:space="0"/>
              <w:right w:val="single" w:color="000000" w:sz="6" w:space="0"/>
            </w:tcBorders>
            <w:tcMar>
              <w:top w:w="0" w:type="dxa"/>
              <w:left w:w="100" w:type="dxa"/>
              <w:bottom w:w="0" w:type="dxa"/>
              <w:right w:w="100" w:type="dxa"/>
            </w:tcMar>
          </w:tcPr>
          <w:p w14:paraId="266FECFB">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 xml:space="preserve"> </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2EE32097">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w:t>
            </w:r>
          </w:p>
        </w:tc>
        <w:tc>
          <w:tcPr>
            <w:tcW w:w="716" w:type="pct"/>
            <w:tcBorders>
              <w:top w:val="nil"/>
              <w:left w:val="nil"/>
              <w:bottom w:val="single" w:color="000000" w:sz="6" w:space="0"/>
              <w:right w:val="single" w:color="000000" w:sz="6" w:space="0"/>
            </w:tcBorders>
          </w:tcPr>
          <w:p w14:paraId="5A661EAA">
            <w:pPr>
              <w:tabs>
                <w:tab w:val="left" w:pos="993"/>
              </w:tabs>
              <w:spacing w:after="120" w:line="240" w:lineRule="auto"/>
              <w:ind w:left="140" w:right="140"/>
              <w:jc w:val="center"/>
              <w:rPr>
                <w:rFonts w:ascii="Arial" w:hAnsi="Arial" w:cs="Arial"/>
                <w:sz w:val="20"/>
                <w:szCs w:val="20"/>
              </w:rPr>
            </w:pPr>
          </w:p>
        </w:tc>
      </w:tr>
      <w:tr w14:paraId="66896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6B16D8D6">
            <w:pPr>
              <w:tabs>
                <w:tab w:val="left" w:pos="993"/>
              </w:tabs>
              <w:spacing w:after="120" w:line="240" w:lineRule="auto"/>
              <w:ind w:right="140"/>
              <w:rPr>
                <w:rFonts w:ascii="Arial" w:hAnsi="Arial" w:cs="Arial"/>
                <w:b/>
                <w:sz w:val="20"/>
                <w:szCs w:val="20"/>
              </w:rPr>
            </w:pPr>
            <w:r>
              <w:rPr>
                <w:rFonts w:ascii="Arial" w:hAnsi="Arial" w:cs="Arial"/>
                <w:b/>
                <w:sz w:val="20"/>
                <w:szCs w:val="20"/>
              </w:rPr>
              <w:t>Thẻ TBao\DSCKS\CQT chứa thông tin chữ ký số của cơ quan thuế (Ký trên thẻ TBao\DLTBao, thẻ TBao\STBao và thẻ TBao\DSCKS\CQT\ ds:Signature\ds:Object\xades:SignedProperties)</w:t>
            </w:r>
          </w:p>
        </w:tc>
      </w:tr>
      <w:tr w14:paraId="0C416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11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40FA4EA6">
            <w:pPr>
              <w:tabs>
                <w:tab w:val="left" w:pos="993"/>
              </w:tabs>
              <w:spacing w:after="120" w:line="240" w:lineRule="auto"/>
              <w:ind w:left="140" w:right="140"/>
              <w:rPr>
                <w:rFonts w:ascii="Arial" w:hAnsi="Arial" w:cs="Arial"/>
                <w:sz w:val="20"/>
                <w:szCs w:val="20"/>
              </w:rPr>
            </w:pPr>
            <w:r>
              <w:rPr>
                <w:rFonts w:ascii="Arial" w:hAnsi="Arial" w:cs="Arial"/>
                <w:sz w:val="20"/>
                <w:szCs w:val="20"/>
              </w:rPr>
              <w:t>Chữ ký số</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5DA81DB4">
            <w:pPr>
              <w:tabs>
                <w:tab w:val="left" w:pos="993"/>
              </w:tabs>
              <w:spacing w:after="120" w:line="240" w:lineRule="auto"/>
              <w:ind w:left="140" w:right="140"/>
              <w:rPr>
                <w:rFonts w:ascii="Arial" w:hAnsi="Arial" w:cs="Arial"/>
                <w:sz w:val="20"/>
                <w:szCs w:val="20"/>
              </w:rPr>
            </w:pPr>
            <w:r>
              <w:rPr>
                <w:rFonts w:ascii="Arial" w:hAnsi="Arial" w:cs="Arial"/>
                <w:sz w:val="20"/>
                <w:szCs w:val="20"/>
              </w:rPr>
              <w:t>Signature</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158875B5">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 xml:space="preserve"> </w:t>
            </w:r>
          </w:p>
        </w:tc>
        <w:tc>
          <w:tcPr>
            <w:tcW w:w="868" w:type="pct"/>
            <w:tcBorders>
              <w:top w:val="nil"/>
              <w:left w:val="nil"/>
              <w:bottom w:val="single" w:color="000000" w:sz="6" w:space="0"/>
              <w:right w:val="single" w:color="000000" w:sz="6" w:space="0"/>
            </w:tcBorders>
            <w:tcMar>
              <w:top w:w="0" w:type="dxa"/>
              <w:left w:w="100" w:type="dxa"/>
              <w:bottom w:w="0" w:type="dxa"/>
              <w:right w:w="100" w:type="dxa"/>
            </w:tcMar>
          </w:tcPr>
          <w:p w14:paraId="2F186923">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 xml:space="preserve"> </w:t>
            </w:r>
          </w:p>
        </w:tc>
        <w:tc>
          <w:tcPr>
            <w:tcW w:w="766" w:type="pct"/>
            <w:tcBorders>
              <w:top w:val="nil"/>
              <w:left w:val="nil"/>
              <w:bottom w:val="single" w:color="000000" w:sz="6" w:space="0"/>
              <w:right w:val="single" w:color="000000" w:sz="6" w:space="0"/>
            </w:tcBorders>
            <w:tcMar>
              <w:top w:w="0" w:type="dxa"/>
              <w:left w:w="100" w:type="dxa"/>
              <w:bottom w:w="0" w:type="dxa"/>
              <w:right w:w="100" w:type="dxa"/>
            </w:tcMar>
          </w:tcPr>
          <w:p w14:paraId="56862906">
            <w:pPr>
              <w:tabs>
                <w:tab w:val="left" w:pos="993"/>
              </w:tabs>
              <w:spacing w:after="120" w:line="240" w:lineRule="auto"/>
              <w:ind w:left="140" w:right="140"/>
              <w:jc w:val="center"/>
              <w:rPr>
                <w:rFonts w:ascii="Arial" w:hAnsi="Arial" w:cs="Arial"/>
                <w:sz w:val="20"/>
                <w:szCs w:val="20"/>
              </w:rPr>
            </w:pPr>
            <w:r>
              <w:rPr>
                <w:rFonts w:ascii="Arial" w:hAnsi="Arial" w:cs="Arial"/>
                <w:sz w:val="20"/>
                <w:szCs w:val="20"/>
              </w:rPr>
              <w:t>Bắt buộc</w:t>
            </w:r>
          </w:p>
        </w:tc>
        <w:tc>
          <w:tcPr>
            <w:tcW w:w="716" w:type="pct"/>
            <w:tcBorders>
              <w:top w:val="nil"/>
              <w:left w:val="nil"/>
              <w:bottom w:val="single" w:color="000000" w:sz="6" w:space="0"/>
              <w:right w:val="single" w:color="000000" w:sz="6" w:space="0"/>
            </w:tcBorders>
          </w:tcPr>
          <w:p w14:paraId="73E0A5B1">
            <w:pPr>
              <w:tabs>
                <w:tab w:val="left" w:pos="993"/>
              </w:tabs>
              <w:spacing w:after="120" w:line="240" w:lineRule="auto"/>
              <w:ind w:left="140" w:right="140"/>
              <w:jc w:val="center"/>
              <w:rPr>
                <w:rFonts w:ascii="Arial" w:hAnsi="Arial" w:cs="Arial"/>
                <w:sz w:val="20"/>
                <w:szCs w:val="20"/>
              </w:rPr>
            </w:pPr>
          </w:p>
        </w:tc>
      </w:tr>
      <w:tr w14:paraId="774D0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433F87E4">
            <w:pPr>
              <w:tabs>
                <w:tab w:val="left" w:pos="993"/>
              </w:tabs>
              <w:spacing w:after="120" w:line="240" w:lineRule="auto"/>
              <w:ind w:right="140"/>
              <w:rPr>
                <w:rFonts w:ascii="Arial" w:hAnsi="Arial" w:cs="Arial"/>
                <w:b/>
                <w:sz w:val="20"/>
                <w:szCs w:val="20"/>
              </w:rPr>
            </w:pPr>
            <w:r>
              <w:rPr>
                <w:rFonts w:ascii="Arial" w:hAnsi="Arial" w:cs="Arial"/>
                <w:b/>
                <w:sz w:val="20"/>
                <w:szCs w:val="20"/>
              </w:rPr>
              <w:t>Thẻ TBao\DSCKS\CCKSKhac chứa các chữ ký số khác (nếu có) (chỉ ký trên thẻ TBao\DLTBao và thẻ  ds:Signature\ds:Object\xades:SignedProperties của chữ ký số khác (nếu cần)).</w:t>
            </w:r>
          </w:p>
        </w:tc>
      </w:tr>
    </w:tbl>
    <w:p w14:paraId="622E06FD">
      <w:pPr>
        <w:spacing w:after="120" w:line="240" w:lineRule="auto"/>
        <w:rPr>
          <w:rFonts w:ascii="Arial" w:hAnsi="Arial" w:cs="Arial"/>
          <w:sz w:val="20"/>
          <w:szCs w:val="20"/>
        </w:rPr>
      </w:pPr>
      <w:bookmarkStart w:id="42" w:name="_heading=h.ss2t9c88stu" w:colFirst="0" w:colLast="0"/>
      <w:bookmarkEnd w:id="42"/>
      <w:r>
        <w:rPr>
          <w:rFonts w:ascii="Arial" w:hAnsi="Arial" w:cs="Arial"/>
          <w:sz w:val="20"/>
          <w:szCs w:val="20"/>
        </w:rPr>
        <w:tab/>
      </w:r>
    </w:p>
    <w:p w14:paraId="1ACF1112">
      <w:pPr>
        <w:pStyle w:val="46"/>
        <w:numPr>
          <w:ilvl w:val="0"/>
          <w:numId w:val="14"/>
        </w:numPr>
        <w:tabs>
          <w:tab w:val="left" w:pos="993"/>
          <w:tab w:val="left" w:pos="1134"/>
        </w:tabs>
        <w:spacing w:after="120" w:line="240" w:lineRule="auto"/>
        <w:ind w:left="0" w:firstLine="709"/>
        <w:contextualSpacing w:val="0"/>
        <w:jc w:val="both"/>
        <w:outlineLvl w:val="0"/>
        <w:rPr>
          <w:rFonts w:ascii="Arial" w:hAnsi="Arial" w:cs="Arial"/>
          <w:b/>
          <w:sz w:val="20"/>
          <w:szCs w:val="20"/>
        </w:rPr>
      </w:pPr>
      <w:r>
        <w:rPr>
          <w:rFonts w:ascii="Arial" w:hAnsi="Arial" w:cs="Arial"/>
          <w:b/>
          <w:sz w:val="20"/>
          <w:szCs w:val="20"/>
        </w:rPr>
        <w:t>Thông điệp dữ liệu thông báo về việc yêu cầu NNT thuộc diện rủi ro cao giải trình hoặc bổ sung tài liệu</w:t>
      </w:r>
    </w:p>
    <w:p w14:paraId="14CEAE5E">
      <w:pPr>
        <w:pStyle w:val="46"/>
        <w:numPr>
          <w:ilvl w:val="0"/>
          <w:numId w:val="32"/>
        </w:numPr>
        <w:tabs>
          <w:tab w:val="left" w:pos="993"/>
        </w:tabs>
        <w:spacing w:after="120" w:line="240" w:lineRule="auto"/>
        <w:ind w:hanging="949"/>
        <w:contextualSpacing w:val="0"/>
        <w:jc w:val="both"/>
        <w:rPr>
          <w:rFonts w:ascii="Arial" w:hAnsi="Arial" w:cs="Arial"/>
          <w:sz w:val="20"/>
          <w:szCs w:val="20"/>
        </w:rPr>
      </w:pPr>
      <w:r>
        <w:rPr>
          <w:rFonts w:ascii="Arial" w:hAnsi="Arial" w:cs="Arial"/>
          <w:sz w:val="20"/>
          <w:szCs w:val="20"/>
        </w:rPr>
        <w:t>Thông điệp thông báo có định dạng như sau:</w:t>
      </w:r>
    </w:p>
    <w:p w14:paraId="580402EB">
      <w:pPr>
        <w:spacing w:after="120" w:line="240" w:lineRule="auto"/>
        <w:ind w:left="141"/>
        <w:jc w:val="center"/>
        <w:rPr>
          <w:rFonts w:ascii="Arial" w:hAnsi="Arial" w:cs="Arial"/>
          <w:sz w:val="20"/>
          <w:szCs w:val="20"/>
        </w:rPr>
      </w:pPr>
      <w:r>
        <w:rPr>
          <w:rFonts w:ascii="Arial" w:hAnsi="Arial" w:cs="Arial"/>
          <w:sz w:val="20"/>
          <w:szCs w:val="20"/>
        </w:rPr>
        <w:drawing>
          <wp:inline distT="0" distB="0" distL="0" distR="0">
            <wp:extent cx="4466590" cy="3668395"/>
            <wp:effectExtent l="0" t="0" r="0" b="0"/>
            <wp:docPr id="20"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Hình ảnh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4466590" cy="3668395"/>
                    </a:xfrm>
                    <a:prstGeom prst="rect">
                      <a:avLst/>
                    </a:prstGeom>
                    <a:noFill/>
                    <a:ln>
                      <a:noFill/>
                    </a:ln>
                  </pic:spPr>
                </pic:pic>
              </a:graphicData>
            </a:graphic>
          </wp:inline>
        </w:drawing>
      </w:r>
    </w:p>
    <w:p w14:paraId="2CF0E91C">
      <w:pPr>
        <w:spacing w:after="120" w:line="240" w:lineRule="auto"/>
        <w:jc w:val="center"/>
        <w:rPr>
          <w:rFonts w:ascii="Arial" w:hAnsi="Arial" w:cs="Arial"/>
          <w:i/>
          <w:sz w:val="20"/>
          <w:szCs w:val="20"/>
        </w:rPr>
      </w:pPr>
      <w:r>
        <w:rPr>
          <w:rFonts w:ascii="Arial" w:hAnsi="Arial" w:cs="Arial"/>
          <w:i/>
          <w:sz w:val="20"/>
          <w:szCs w:val="20"/>
        </w:rPr>
        <w:t xml:space="preserve">Hình minh họa: Định dạng của một thông điệp gửi thông báo về việc yêu cầu NNT thuộc diện rủi ro cao giải trình hoặc bổ sung tài liệu </w:t>
      </w:r>
    </w:p>
    <w:p w14:paraId="312B94B0">
      <w:pPr>
        <w:spacing w:after="120" w:line="240" w:lineRule="auto"/>
        <w:ind w:firstLine="851"/>
        <w:jc w:val="both"/>
        <w:rPr>
          <w:rFonts w:ascii="Arial" w:hAnsi="Arial" w:cs="Arial"/>
          <w:sz w:val="20"/>
          <w:szCs w:val="20"/>
        </w:rPr>
      </w:pPr>
      <w:r>
        <w:rPr>
          <w:rFonts w:ascii="Arial" w:hAnsi="Arial" w:cs="Arial"/>
          <w:sz w:val="20"/>
          <w:szCs w:val="20"/>
        </w:rPr>
        <w:t>- Thông báo về việc yêu cầu NNT thuộc diện rủi ro cao giải trình hoặc bổ sung tài liệu được đặt bên trong thẻ DLieu của thông điệp.</w:t>
      </w:r>
    </w:p>
    <w:p w14:paraId="6FF402A5">
      <w:pPr>
        <w:spacing w:after="120" w:line="240" w:lineRule="auto"/>
        <w:ind w:firstLine="851"/>
        <w:jc w:val="both"/>
        <w:rPr>
          <w:rFonts w:ascii="Arial" w:hAnsi="Arial" w:cs="Arial"/>
          <w:sz w:val="20"/>
          <w:szCs w:val="20"/>
        </w:rPr>
      </w:pPr>
      <w:r>
        <w:rPr>
          <w:rFonts w:ascii="Arial" w:hAnsi="Arial" w:cs="Arial"/>
          <w:sz w:val="20"/>
          <w:szCs w:val="20"/>
        </w:rPr>
        <w:t>- Định dạng chung cho thông điệp được mô tả tại Khoản 5 Mục IV Phần I Quy định này.</w:t>
      </w:r>
    </w:p>
    <w:p w14:paraId="7F16648E">
      <w:pPr>
        <w:pStyle w:val="46"/>
        <w:numPr>
          <w:ilvl w:val="0"/>
          <w:numId w:val="32"/>
        </w:numPr>
        <w:tabs>
          <w:tab w:val="left" w:pos="993"/>
        </w:tabs>
        <w:spacing w:after="120" w:line="240" w:lineRule="auto"/>
        <w:ind w:left="0" w:firstLine="851"/>
        <w:contextualSpacing w:val="0"/>
        <w:jc w:val="both"/>
        <w:rPr>
          <w:rFonts w:ascii="Arial" w:hAnsi="Arial" w:cs="Arial"/>
          <w:sz w:val="20"/>
          <w:szCs w:val="20"/>
        </w:rPr>
      </w:pPr>
      <w:r>
        <w:rPr>
          <w:rFonts w:ascii="Arial" w:hAnsi="Arial" w:cs="Arial"/>
          <w:sz w:val="20"/>
          <w:szCs w:val="20"/>
        </w:rPr>
        <w:t>Định dạng chi tiết thông điệp gửi thông báo về việc yêu cầu NNT thuộc diện rủi ro cao giải trình hoặc bổ sung tài liệu mô tả tại Khoản 15 Mục I Phần II Phụ lục Quy định này.</w:t>
      </w:r>
    </w:p>
    <w:p w14:paraId="191C9C17">
      <w:pPr>
        <w:pStyle w:val="46"/>
        <w:numPr>
          <w:ilvl w:val="0"/>
          <w:numId w:val="14"/>
        </w:numPr>
        <w:tabs>
          <w:tab w:val="left" w:pos="993"/>
          <w:tab w:val="left" w:pos="1134"/>
        </w:tabs>
        <w:spacing w:after="120" w:line="240" w:lineRule="auto"/>
        <w:ind w:left="0" w:firstLine="709"/>
        <w:contextualSpacing w:val="0"/>
        <w:jc w:val="both"/>
        <w:outlineLvl w:val="0"/>
        <w:rPr>
          <w:rFonts w:ascii="Arial" w:hAnsi="Arial" w:cs="Arial"/>
          <w:b/>
          <w:sz w:val="20"/>
          <w:szCs w:val="20"/>
        </w:rPr>
      </w:pPr>
      <w:r>
        <w:rPr>
          <w:rFonts w:ascii="Arial" w:hAnsi="Arial" w:cs="Arial"/>
          <w:b/>
          <w:sz w:val="20"/>
          <w:szCs w:val="20"/>
        </w:rPr>
        <w:t>Thông điệp thông báo ngừng, tạm ngừng sử dụng hóa đơn điện tử</w:t>
      </w:r>
    </w:p>
    <w:p w14:paraId="799CE59C">
      <w:pPr>
        <w:pStyle w:val="46"/>
        <w:numPr>
          <w:ilvl w:val="2"/>
          <w:numId w:val="13"/>
        </w:numPr>
        <w:tabs>
          <w:tab w:val="left" w:pos="993"/>
        </w:tabs>
        <w:spacing w:after="120" w:line="240" w:lineRule="auto"/>
        <w:ind w:left="1350"/>
        <w:contextualSpacing w:val="0"/>
        <w:jc w:val="both"/>
        <w:rPr>
          <w:rFonts w:ascii="Arial" w:hAnsi="Arial" w:cs="Arial"/>
          <w:b/>
          <w:sz w:val="20"/>
          <w:szCs w:val="20"/>
        </w:rPr>
      </w:pPr>
      <w:r>
        <w:rPr>
          <w:rFonts w:ascii="Arial" w:hAnsi="Arial" w:cs="Arial"/>
          <w:sz w:val="20"/>
          <w:szCs w:val="20"/>
        </w:rPr>
        <w:t>Thông điệp thông báo có định dạng như sau:</w:t>
      </w:r>
    </w:p>
    <w:p w14:paraId="132187E9">
      <w:pPr>
        <w:spacing w:after="120" w:line="240" w:lineRule="auto"/>
        <w:jc w:val="center"/>
        <w:rPr>
          <w:rFonts w:ascii="Arial" w:hAnsi="Arial" w:cs="Arial"/>
          <w:i/>
          <w:sz w:val="20"/>
          <w:szCs w:val="20"/>
        </w:rPr>
      </w:pPr>
      <w:r>
        <w:rPr>
          <w:rFonts w:ascii="Arial" w:hAnsi="Arial" w:cs="Arial"/>
          <w:i/>
          <w:sz w:val="20"/>
          <w:szCs w:val="20"/>
        </w:rPr>
        <w:drawing>
          <wp:inline distT="0" distB="0" distL="0" distR="0">
            <wp:extent cx="4894580" cy="4017010"/>
            <wp:effectExtent l="0" t="0" r="0" b="0"/>
            <wp:docPr id="22"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Hình ảnh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4894580" cy="4017010"/>
                    </a:xfrm>
                    <a:prstGeom prst="rect">
                      <a:avLst/>
                    </a:prstGeom>
                    <a:noFill/>
                    <a:ln>
                      <a:noFill/>
                    </a:ln>
                  </pic:spPr>
                </pic:pic>
              </a:graphicData>
            </a:graphic>
          </wp:inline>
        </w:drawing>
      </w:r>
    </w:p>
    <w:p w14:paraId="0867C167">
      <w:pPr>
        <w:spacing w:after="120" w:line="240" w:lineRule="auto"/>
        <w:jc w:val="center"/>
        <w:rPr>
          <w:rFonts w:ascii="Arial" w:hAnsi="Arial" w:cs="Arial"/>
          <w:sz w:val="20"/>
          <w:szCs w:val="20"/>
        </w:rPr>
      </w:pPr>
      <w:r>
        <w:rPr>
          <w:rFonts w:ascii="Arial" w:hAnsi="Arial" w:cs="Arial"/>
          <w:i/>
          <w:sz w:val="20"/>
          <w:szCs w:val="20"/>
        </w:rPr>
        <w:t>Hình minh họa: Định dạng của một thông điệp gửi thông báo ngừng, tạm ngừng sử dụng hóa đơn điện tử</w:t>
      </w:r>
    </w:p>
    <w:p w14:paraId="0F733209">
      <w:pPr>
        <w:spacing w:after="120" w:line="240" w:lineRule="auto"/>
        <w:ind w:firstLine="851"/>
        <w:jc w:val="both"/>
        <w:rPr>
          <w:rFonts w:ascii="Arial" w:hAnsi="Arial" w:cs="Arial"/>
          <w:sz w:val="20"/>
          <w:szCs w:val="20"/>
        </w:rPr>
      </w:pPr>
      <w:r>
        <w:rPr>
          <w:rFonts w:ascii="Arial" w:hAnsi="Arial" w:cs="Arial"/>
          <w:sz w:val="20"/>
          <w:szCs w:val="20"/>
        </w:rPr>
        <w:t>- Thông báo ngừng, tạm ngừng sử dụng hóa đơn điện tử được đặt bên trong thẻ DLieu của thông điệp.</w:t>
      </w:r>
    </w:p>
    <w:p w14:paraId="51533DCA">
      <w:pPr>
        <w:spacing w:after="120" w:line="240" w:lineRule="auto"/>
        <w:ind w:firstLine="851"/>
        <w:jc w:val="both"/>
        <w:rPr>
          <w:rFonts w:ascii="Arial" w:hAnsi="Arial" w:cs="Arial"/>
          <w:sz w:val="20"/>
          <w:szCs w:val="20"/>
        </w:rPr>
      </w:pPr>
      <w:r>
        <w:rPr>
          <w:rFonts w:ascii="Arial" w:hAnsi="Arial" w:cs="Arial"/>
          <w:sz w:val="20"/>
          <w:szCs w:val="20"/>
        </w:rPr>
        <w:t>- Định dạng chung cho thông điệp được mô tả tại Khoản 5 Mục IV Phần I Quy định này.</w:t>
      </w:r>
    </w:p>
    <w:p w14:paraId="017642E8">
      <w:pPr>
        <w:pStyle w:val="46"/>
        <w:numPr>
          <w:ilvl w:val="2"/>
          <w:numId w:val="13"/>
        </w:numPr>
        <w:tabs>
          <w:tab w:val="left" w:pos="720"/>
        </w:tabs>
        <w:spacing w:after="120" w:line="240" w:lineRule="auto"/>
        <w:ind w:left="0" w:firstLine="990"/>
        <w:contextualSpacing w:val="0"/>
        <w:jc w:val="both"/>
        <w:rPr>
          <w:rFonts w:ascii="Arial" w:hAnsi="Arial" w:cs="Arial"/>
          <w:sz w:val="20"/>
          <w:szCs w:val="20"/>
        </w:rPr>
      </w:pPr>
      <w:r>
        <w:rPr>
          <w:rFonts w:ascii="Arial" w:hAnsi="Arial" w:cs="Arial"/>
          <w:sz w:val="20"/>
          <w:szCs w:val="20"/>
        </w:rPr>
        <w:tab/>
      </w:r>
      <w:r>
        <w:rPr>
          <w:rFonts w:ascii="Arial" w:hAnsi="Arial" w:cs="Arial"/>
          <w:sz w:val="20"/>
          <w:szCs w:val="20"/>
        </w:rPr>
        <w:t>Định dạng chi tiết thông điệp thông báo ngừng, tạm ngừng sử dụng hóa đơn điện tử mô tả tại Khoản 16 Mục I Phần II Quy định này.</w:t>
      </w:r>
    </w:p>
    <w:p w14:paraId="30F16D90">
      <w:pPr>
        <w:pStyle w:val="46"/>
        <w:numPr>
          <w:ilvl w:val="0"/>
          <w:numId w:val="14"/>
        </w:numPr>
        <w:tabs>
          <w:tab w:val="left" w:pos="993"/>
          <w:tab w:val="left" w:pos="1134"/>
        </w:tabs>
        <w:spacing w:after="120" w:line="240" w:lineRule="auto"/>
        <w:ind w:left="1080"/>
        <w:contextualSpacing w:val="0"/>
        <w:jc w:val="both"/>
        <w:outlineLvl w:val="0"/>
        <w:rPr>
          <w:rFonts w:ascii="Arial" w:hAnsi="Arial" w:cs="Arial"/>
          <w:b/>
          <w:sz w:val="20"/>
          <w:szCs w:val="20"/>
        </w:rPr>
      </w:pPr>
      <w:r>
        <w:rPr>
          <w:rFonts w:ascii="Arial" w:hAnsi="Arial" w:cs="Arial"/>
          <w:b/>
          <w:sz w:val="20"/>
          <w:szCs w:val="20"/>
        </w:rPr>
        <w:t>Thông điệp về việc NNT hủy tờ khai/thông báo/đề nghị</w:t>
      </w:r>
    </w:p>
    <w:p w14:paraId="3904F864">
      <w:pPr>
        <w:pStyle w:val="46"/>
        <w:tabs>
          <w:tab w:val="left" w:pos="993"/>
        </w:tabs>
        <w:spacing w:after="120" w:line="240" w:lineRule="auto"/>
        <w:ind w:left="0"/>
        <w:contextualSpacing w:val="0"/>
        <w:jc w:val="center"/>
        <w:rPr>
          <w:rFonts w:ascii="Arial" w:hAnsi="Arial" w:cs="Arial"/>
          <w:sz w:val="20"/>
          <w:szCs w:val="20"/>
        </w:rPr>
      </w:pPr>
      <w:r>
        <w:rPr>
          <w:rFonts w:ascii="Arial" w:hAnsi="Arial" w:cs="Arial"/>
          <w:sz w:val="20"/>
          <w:szCs w:val="20"/>
        </w:rPr>
        <w:drawing>
          <wp:inline distT="0" distB="0" distL="0" distR="0">
            <wp:extent cx="5760085" cy="4087495"/>
            <wp:effectExtent l="0" t="0" r="0" b="825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a:picLocks noChangeAspect="1"/>
                    </pic:cNvPicPr>
                  </pic:nvPicPr>
                  <pic:blipFill>
                    <a:blip r:embed="rId31"/>
                    <a:stretch>
                      <a:fillRect/>
                    </a:stretch>
                  </pic:blipFill>
                  <pic:spPr>
                    <a:xfrm>
                      <a:off x="0" y="0"/>
                      <a:ext cx="5760085" cy="4087495"/>
                    </a:xfrm>
                    <a:prstGeom prst="rect">
                      <a:avLst/>
                    </a:prstGeom>
                  </pic:spPr>
                </pic:pic>
              </a:graphicData>
            </a:graphic>
          </wp:inline>
        </w:drawing>
      </w:r>
    </w:p>
    <w:p w14:paraId="0EB9F9D2">
      <w:pPr>
        <w:spacing w:after="120" w:line="240" w:lineRule="auto"/>
        <w:jc w:val="center"/>
        <w:rPr>
          <w:rFonts w:ascii="Arial" w:hAnsi="Arial" w:cs="Arial"/>
          <w:sz w:val="20"/>
          <w:szCs w:val="20"/>
        </w:rPr>
      </w:pPr>
      <w:r>
        <w:rPr>
          <w:rFonts w:ascii="Arial" w:hAnsi="Arial" w:cs="Arial"/>
          <w:i/>
          <w:sz w:val="20"/>
          <w:szCs w:val="20"/>
        </w:rPr>
        <w:t>Hình minh họa: Định dạng của một thông điệp về việc NNT hủy tờ khai/thông báo/đề nghị</w:t>
      </w:r>
    </w:p>
    <w:p w14:paraId="0FB1B539">
      <w:pPr>
        <w:numPr>
          <w:ilvl w:val="0"/>
          <w:numId w:val="33"/>
        </w:numPr>
        <w:pBdr>
          <w:top w:val="none" w:color="auto" w:sz="0" w:space="0"/>
          <w:left w:val="none" w:color="auto" w:sz="0" w:space="0"/>
          <w:bottom w:val="none" w:color="auto" w:sz="0" w:space="0"/>
          <w:right w:val="none" w:color="auto" w:sz="0" w:space="0"/>
          <w:between w:val="none" w:color="auto" w:sz="0" w:space="0"/>
        </w:pBdr>
        <w:spacing w:after="120" w:line="240" w:lineRule="auto"/>
        <w:ind w:left="360" w:firstLine="709"/>
        <w:jc w:val="both"/>
        <w:rPr>
          <w:rFonts w:ascii="Arial" w:hAnsi="Arial" w:cs="Arial"/>
          <w:sz w:val="20"/>
          <w:szCs w:val="20"/>
        </w:rPr>
      </w:pPr>
      <w:r>
        <w:rPr>
          <w:rFonts w:ascii="Arial" w:hAnsi="Arial" w:cs="Arial"/>
          <w:sz w:val="20"/>
          <w:szCs w:val="20"/>
        </w:rPr>
        <w:t>Thông báo về việc NNT hủy tờ khai/thông báo/đề nghị được đặt bên trong thẻ DLieu của thông điệp.</w:t>
      </w:r>
    </w:p>
    <w:p w14:paraId="2F820D92">
      <w:pPr>
        <w:numPr>
          <w:ilvl w:val="0"/>
          <w:numId w:val="33"/>
        </w:numPr>
        <w:pBdr>
          <w:top w:val="none" w:color="auto" w:sz="0" w:space="0"/>
          <w:left w:val="none" w:color="auto" w:sz="0" w:space="0"/>
          <w:bottom w:val="none" w:color="auto" w:sz="0" w:space="0"/>
          <w:right w:val="none" w:color="auto" w:sz="0" w:space="0"/>
          <w:between w:val="none" w:color="auto" w:sz="0" w:space="0"/>
        </w:pBdr>
        <w:spacing w:after="120" w:line="240" w:lineRule="auto"/>
        <w:ind w:left="360" w:firstLine="709"/>
        <w:jc w:val="both"/>
        <w:rPr>
          <w:rFonts w:ascii="Arial" w:hAnsi="Arial" w:cs="Arial"/>
          <w:sz w:val="20"/>
          <w:szCs w:val="20"/>
        </w:rPr>
      </w:pPr>
      <w:r>
        <w:rPr>
          <w:rFonts w:ascii="Arial" w:hAnsi="Arial" w:cs="Arial"/>
          <w:sz w:val="20"/>
          <w:szCs w:val="20"/>
        </w:rPr>
        <w:t>Định dạng chung cho thông điệp được mô tả tại Khoản 5 Mục IV Phần I Quy định này.</w:t>
      </w:r>
    </w:p>
    <w:p w14:paraId="2B4F66EB">
      <w:pPr>
        <w:numPr>
          <w:ilvl w:val="0"/>
          <w:numId w:val="34"/>
        </w:numPr>
        <w:pBdr>
          <w:top w:val="none" w:color="auto" w:sz="0" w:space="0"/>
          <w:left w:val="none" w:color="auto" w:sz="0" w:space="0"/>
          <w:bottom w:val="none" w:color="auto" w:sz="0" w:space="0"/>
          <w:right w:val="none" w:color="auto" w:sz="0" w:space="0"/>
          <w:between w:val="none" w:color="auto" w:sz="0" w:space="0"/>
        </w:pBdr>
        <w:tabs>
          <w:tab w:val="left" w:pos="1440"/>
        </w:tabs>
        <w:spacing w:after="120" w:line="240" w:lineRule="auto"/>
        <w:ind w:left="1440" w:hanging="630"/>
        <w:jc w:val="both"/>
        <w:rPr>
          <w:rFonts w:ascii="Arial" w:hAnsi="Arial" w:cs="Arial"/>
          <w:sz w:val="20"/>
          <w:szCs w:val="20"/>
        </w:rPr>
      </w:pPr>
      <w:r>
        <w:rPr>
          <w:rFonts w:ascii="Arial" w:hAnsi="Arial" w:cs="Arial"/>
          <w:sz w:val="20"/>
          <w:szCs w:val="20"/>
        </w:rPr>
        <w:t>Định dạng của các thẻ trong thẻ DLieu\TBHuy như sau:</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16"/>
        <w:gridCol w:w="1482"/>
        <w:gridCol w:w="1854"/>
        <w:gridCol w:w="2017"/>
        <w:gridCol w:w="1573"/>
      </w:tblGrid>
      <w:tr w14:paraId="479B4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3" w:type="pct"/>
          </w:tcPr>
          <w:p w14:paraId="202C06C9">
            <w:pPr>
              <w:tabs>
                <w:tab w:val="left" w:pos="1440"/>
              </w:tabs>
              <w:spacing w:after="120" w:line="240" w:lineRule="auto"/>
              <w:jc w:val="center"/>
              <w:rPr>
                <w:rFonts w:ascii="Arial" w:hAnsi="Arial" w:cs="Arial"/>
                <w:sz w:val="20"/>
                <w:szCs w:val="20"/>
              </w:rPr>
            </w:pPr>
            <w:r>
              <w:rPr>
                <w:rFonts w:ascii="Arial" w:hAnsi="Arial" w:cs="Arial"/>
                <w:b/>
                <w:sz w:val="20"/>
                <w:szCs w:val="20"/>
              </w:rPr>
              <w:t>Tên chỉ tiêu</w:t>
            </w:r>
          </w:p>
        </w:tc>
        <w:tc>
          <w:tcPr>
            <w:tcW w:w="802" w:type="pct"/>
          </w:tcPr>
          <w:p w14:paraId="540D1673">
            <w:pPr>
              <w:tabs>
                <w:tab w:val="left" w:pos="1440"/>
              </w:tabs>
              <w:spacing w:after="120" w:line="240" w:lineRule="auto"/>
              <w:jc w:val="center"/>
              <w:rPr>
                <w:rFonts w:ascii="Arial" w:hAnsi="Arial" w:cs="Arial"/>
                <w:sz w:val="20"/>
                <w:szCs w:val="20"/>
              </w:rPr>
            </w:pPr>
            <w:r>
              <w:rPr>
                <w:rFonts w:ascii="Arial" w:hAnsi="Arial" w:cs="Arial"/>
                <w:b/>
                <w:sz w:val="20"/>
                <w:szCs w:val="20"/>
              </w:rPr>
              <w:t>Tên thẻ</w:t>
            </w:r>
          </w:p>
        </w:tc>
        <w:tc>
          <w:tcPr>
            <w:tcW w:w="1003" w:type="pct"/>
          </w:tcPr>
          <w:p w14:paraId="152313EB">
            <w:pPr>
              <w:tabs>
                <w:tab w:val="left" w:pos="1440"/>
              </w:tabs>
              <w:spacing w:after="120" w:line="240" w:lineRule="auto"/>
              <w:jc w:val="center"/>
              <w:rPr>
                <w:rFonts w:ascii="Arial" w:hAnsi="Arial" w:cs="Arial"/>
                <w:sz w:val="20"/>
                <w:szCs w:val="20"/>
              </w:rPr>
            </w:pPr>
            <w:r>
              <w:rPr>
                <w:rFonts w:ascii="Arial" w:hAnsi="Arial" w:cs="Arial"/>
                <w:b/>
                <w:sz w:val="20"/>
                <w:szCs w:val="20"/>
              </w:rPr>
              <w:t>Độ dài tối đa</w:t>
            </w:r>
          </w:p>
        </w:tc>
        <w:tc>
          <w:tcPr>
            <w:tcW w:w="1091" w:type="pct"/>
          </w:tcPr>
          <w:p w14:paraId="7DBFE58D">
            <w:pPr>
              <w:tabs>
                <w:tab w:val="left" w:pos="1440"/>
              </w:tabs>
              <w:spacing w:after="120" w:line="240" w:lineRule="auto"/>
              <w:jc w:val="center"/>
              <w:rPr>
                <w:rFonts w:ascii="Arial" w:hAnsi="Arial" w:cs="Arial"/>
                <w:sz w:val="20"/>
                <w:szCs w:val="20"/>
              </w:rPr>
            </w:pPr>
            <w:r>
              <w:rPr>
                <w:rFonts w:ascii="Arial" w:hAnsi="Arial" w:cs="Arial"/>
                <w:b/>
                <w:sz w:val="20"/>
                <w:szCs w:val="20"/>
              </w:rPr>
              <w:t>Kiểu dữ liệu</w:t>
            </w:r>
          </w:p>
        </w:tc>
        <w:tc>
          <w:tcPr>
            <w:tcW w:w="851" w:type="pct"/>
          </w:tcPr>
          <w:p w14:paraId="45D6417E">
            <w:pPr>
              <w:tabs>
                <w:tab w:val="left" w:pos="1440"/>
              </w:tabs>
              <w:spacing w:after="120" w:line="240" w:lineRule="auto"/>
              <w:jc w:val="center"/>
              <w:rPr>
                <w:rFonts w:ascii="Arial" w:hAnsi="Arial" w:cs="Arial"/>
                <w:sz w:val="20"/>
                <w:szCs w:val="20"/>
              </w:rPr>
            </w:pPr>
            <w:r>
              <w:rPr>
                <w:rFonts w:ascii="Arial" w:hAnsi="Arial" w:cs="Arial"/>
                <w:b/>
                <w:sz w:val="20"/>
                <w:szCs w:val="20"/>
              </w:rPr>
              <w:t>Ràng buộc</w:t>
            </w:r>
          </w:p>
        </w:tc>
      </w:tr>
      <w:tr w14:paraId="1AB2A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3" w:type="pct"/>
          </w:tcPr>
          <w:p w14:paraId="2C22220A">
            <w:pPr>
              <w:tabs>
                <w:tab w:val="left" w:pos="1440"/>
              </w:tabs>
              <w:spacing w:after="120" w:line="240" w:lineRule="auto"/>
              <w:jc w:val="both"/>
              <w:rPr>
                <w:rFonts w:ascii="Arial" w:hAnsi="Arial" w:cs="Arial"/>
                <w:sz w:val="20"/>
                <w:szCs w:val="20"/>
              </w:rPr>
            </w:pPr>
            <w:r>
              <w:rPr>
                <w:rFonts w:ascii="Arial" w:hAnsi="Arial" w:cs="Arial"/>
                <w:sz w:val="20"/>
                <w:szCs w:val="20"/>
              </w:rPr>
              <w:t>Mã lý do</w:t>
            </w:r>
          </w:p>
        </w:tc>
        <w:tc>
          <w:tcPr>
            <w:tcW w:w="802" w:type="pct"/>
          </w:tcPr>
          <w:p w14:paraId="34809BCC">
            <w:pPr>
              <w:tabs>
                <w:tab w:val="left" w:pos="1440"/>
              </w:tabs>
              <w:spacing w:after="120" w:line="240" w:lineRule="auto"/>
              <w:jc w:val="both"/>
              <w:rPr>
                <w:rFonts w:ascii="Arial" w:hAnsi="Arial" w:cs="Arial"/>
                <w:sz w:val="20"/>
                <w:szCs w:val="20"/>
              </w:rPr>
            </w:pPr>
            <w:r>
              <w:rPr>
                <w:rFonts w:ascii="Arial" w:hAnsi="Arial" w:cs="Arial"/>
                <w:sz w:val="20"/>
                <w:szCs w:val="20"/>
              </w:rPr>
              <w:t>MLDo</w:t>
            </w:r>
          </w:p>
        </w:tc>
        <w:tc>
          <w:tcPr>
            <w:tcW w:w="1003" w:type="pct"/>
          </w:tcPr>
          <w:p w14:paraId="44E5A37F">
            <w:pPr>
              <w:tabs>
                <w:tab w:val="left" w:pos="1440"/>
              </w:tabs>
              <w:spacing w:after="120" w:line="240" w:lineRule="auto"/>
              <w:jc w:val="center"/>
              <w:rPr>
                <w:rFonts w:ascii="Arial" w:hAnsi="Arial" w:cs="Arial"/>
                <w:sz w:val="20"/>
                <w:szCs w:val="20"/>
              </w:rPr>
            </w:pPr>
            <w:r>
              <w:rPr>
                <w:rFonts w:ascii="Arial" w:hAnsi="Arial" w:cs="Arial"/>
                <w:sz w:val="20"/>
                <w:szCs w:val="20"/>
              </w:rPr>
              <w:t>1</w:t>
            </w:r>
          </w:p>
        </w:tc>
        <w:tc>
          <w:tcPr>
            <w:tcW w:w="1091" w:type="pct"/>
            <w:vAlign w:val="center"/>
          </w:tcPr>
          <w:p w14:paraId="38BE166E">
            <w:pPr>
              <w:tabs>
                <w:tab w:val="left" w:pos="1440"/>
              </w:tabs>
              <w:spacing w:after="120" w:line="240" w:lineRule="auto"/>
              <w:jc w:val="center"/>
              <w:rPr>
                <w:rFonts w:ascii="Arial" w:hAnsi="Arial" w:cs="Arial"/>
                <w:sz w:val="20"/>
                <w:szCs w:val="20"/>
              </w:rPr>
            </w:pPr>
            <w:r>
              <w:rPr>
                <w:rFonts w:ascii="Arial" w:hAnsi="Arial" w:cs="Arial"/>
                <w:sz w:val="20"/>
                <w:szCs w:val="20"/>
              </w:rPr>
              <w:t>Số (1: NNT tự hủy)</w:t>
            </w:r>
          </w:p>
        </w:tc>
        <w:tc>
          <w:tcPr>
            <w:tcW w:w="851" w:type="pct"/>
            <w:vAlign w:val="center"/>
          </w:tcPr>
          <w:p w14:paraId="6F6F44E3">
            <w:pPr>
              <w:tabs>
                <w:tab w:val="left" w:pos="1440"/>
              </w:tabs>
              <w:spacing w:after="120" w:line="240" w:lineRule="auto"/>
              <w:jc w:val="center"/>
              <w:rPr>
                <w:rFonts w:ascii="Arial" w:hAnsi="Arial" w:cs="Arial"/>
                <w:sz w:val="20"/>
                <w:szCs w:val="20"/>
              </w:rPr>
            </w:pPr>
            <w:r>
              <w:rPr>
                <w:rFonts w:ascii="Arial" w:hAnsi="Arial" w:cs="Arial"/>
                <w:sz w:val="20"/>
                <w:szCs w:val="20"/>
              </w:rPr>
              <w:t>Bắt buộc</w:t>
            </w:r>
          </w:p>
        </w:tc>
      </w:tr>
      <w:tr w14:paraId="03A52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3" w:type="pct"/>
          </w:tcPr>
          <w:p w14:paraId="535261AA">
            <w:pPr>
              <w:tabs>
                <w:tab w:val="left" w:pos="1440"/>
              </w:tabs>
              <w:spacing w:after="120" w:line="240" w:lineRule="auto"/>
              <w:jc w:val="both"/>
              <w:rPr>
                <w:rFonts w:ascii="Arial" w:hAnsi="Arial" w:cs="Arial"/>
                <w:sz w:val="20"/>
                <w:szCs w:val="20"/>
              </w:rPr>
            </w:pPr>
            <w:r>
              <w:rPr>
                <w:rFonts w:ascii="Arial" w:hAnsi="Arial" w:cs="Arial"/>
                <w:sz w:val="20"/>
                <w:szCs w:val="20"/>
              </w:rPr>
              <w:t>Lý do hủy</w:t>
            </w:r>
          </w:p>
        </w:tc>
        <w:tc>
          <w:tcPr>
            <w:tcW w:w="802" w:type="pct"/>
          </w:tcPr>
          <w:p w14:paraId="1A798E20">
            <w:pPr>
              <w:tabs>
                <w:tab w:val="left" w:pos="1440"/>
              </w:tabs>
              <w:spacing w:after="120" w:line="240" w:lineRule="auto"/>
              <w:jc w:val="both"/>
              <w:rPr>
                <w:rFonts w:ascii="Arial" w:hAnsi="Arial" w:cs="Arial"/>
                <w:sz w:val="20"/>
                <w:szCs w:val="20"/>
              </w:rPr>
            </w:pPr>
            <w:r>
              <w:rPr>
                <w:rFonts w:ascii="Arial" w:hAnsi="Arial" w:cs="Arial"/>
                <w:sz w:val="20"/>
                <w:szCs w:val="20"/>
              </w:rPr>
              <w:t>LDHuy</w:t>
            </w:r>
          </w:p>
        </w:tc>
        <w:tc>
          <w:tcPr>
            <w:tcW w:w="1003" w:type="pct"/>
          </w:tcPr>
          <w:p w14:paraId="444E3386">
            <w:pPr>
              <w:tabs>
                <w:tab w:val="left" w:pos="1440"/>
              </w:tabs>
              <w:spacing w:after="120" w:line="240" w:lineRule="auto"/>
              <w:jc w:val="center"/>
              <w:rPr>
                <w:rFonts w:ascii="Arial" w:hAnsi="Arial" w:cs="Arial"/>
                <w:sz w:val="20"/>
                <w:szCs w:val="20"/>
              </w:rPr>
            </w:pPr>
            <w:r>
              <w:rPr>
                <w:rFonts w:ascii="Arial" w:hAnsi="Arial" w:cs="Arial"/>
                <w:sz w:val="20"/>
                <w:szCs w:val="20"/>
              </w:rPr>
              <w:t>400</w:t>
            </w:r>
          </w:p>
        </w:tc>
        <w:tc>
          <w:tcPr>
            <w:tcW w:w="1091" w:type="pct"/>
            <w:vAlign w:val="center"/>
          </w:tcPr>
          <w:p w14:paraId="071B639D">
            <w:pPr>
              <w:tabs>
                <w:tab w:val="left" w:pos="1440"/>
              </w:tabs>
              <w:spacing w:after="120" w:line="240" w:lineRule="auto"/>
              <w:jc w:val="center"/>
              <w:rPr>
                <w:rFonts w:ascii="Arial" w:hAnsi="Arial" w:cs="Arial"/>
                <w:sz w:val="20"/>
                <w:szCs w:val="20"/>
              </w:rPr>
            </w:pPr>
            <w:r>
              <w:rPr>
                <w:rFonts w:ascii="Arial" w:hAnsi="Arial" w:cs="Arial"/>
                <w:sz w:val="20"/>
                <w:szCs w:val="20"/>
              </w:rPr>
              <w:t>Chuỗi ký tự</w:t>
            </w:r>
          </w:p>
        </w:tc>
        <w:tc>
          <w:tcPr>
            <w:tcW w:w="851" w:type="pct"/>
            <w:vAlign w:val="center"/>
          </w:tcPr>
          <w:p w14:paraId="40C93FE6">
            <w:pPr>
              <w:tabs>
                <w:tab w:val="left" w:pos="1440"/>
              </w:tabs>
              <w:spacing w:after="120" w:line="240" w:lineRule="auto"/>
              <w:jc w:val="center"/>
              <w:rPr>
                <w:rFonts w:ascii="Arial" w:hAnsi="Arial" w:cs="Arial"/>
                <w:sz w:val="20"/>
                <w:szCs w:val="20"/>
              </w:rPr>
            </w:pPr>
            <w:r>
              <w:rPr>
                <w:rFonts w:ascii="Arial" w:hAnsi="Arial" w:cs="Arial"/>
                <w:sz w:val="20"/>
                <w:szCs w:val="20"/>
              </w:rPr>
              <w:t>Bắt buộc</w:t>
            </w:r>
          </w:p>
        </w:tc>
      </w:tr>
      <w:tr w14:paraId="48FA5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3" w:type="pct"/>
          </w:tcPr>
          <w:p w14:paraId="71E68EBC">
            <w:pPr>
              <w:tabs>
                <w:tab w:val="left" w:pos="1440"/>
              </w:tabs>
              <w:spacing w:after="120" w:line="240" w:lineRule="auto"/>
              <w:jc w:val="both"/>
              <w:rPr>
                <w:rFonts w:ascii="Arial" w:hAnsi="Arial" w:cs="Arial"/>
                <w:sz w:val="20"/>
                <w:szCs w:val="20"/>
              </w:rPr>
            </w:pPr>
            <w:r>
              <w:rPr>
                <w:rFonts w:ascii="Arial" w:hAnsi="Arial" w:cs="Arial"/>
                <w:sz w:val="20"/>
                <w:szCs w:val="20"/>
              </w:rPr>
              <w:t>Thời gian hủy</w:t>
            </w:r>
          </w:p>
        </w:tc>
        <w:tc>
          <w:tcPr>
            <w:tcW w:w="802" w:type="pct"/>
          </w:tcPr>
          <w:p w14:paraId="34FEB217">
            <w:pPr>
              <w:tabs>
                <w:tab w:val="left" w:pos="1440"/>
              </w:tabs>
              <w:spacing w:after="120" w:line="240" w:lineRule="auto"/>
              <w:jc w:val="both"/>
              <w:rPr>
                <w:rFonts w:ascii="Arial" w:hAnsi="Arial" w:cs="Arial"/>
                <w:sz w:val="20"/>
                <w:szCs w:val="20"/>
              </w:rPr>
            </w:pPr>
            <w:r>
              <w:rPr>
                <w:rFonts w:ascii="Arial" w:hAnsi="Arial" w:cs="Arial"/>
                <w:sz w:val="20"/>
                <w:szCs w:val="20"/>
              </w:rPr>
              <w:t>TGHuy</w:t>
            </w:r>
          </w:p>
        </w:tc>
        <w:tc>
          <w:tcPr>
            <w:tcW w:w="1003" w:type="pct"/>
          </w:tcPr>
          <w:p w14:paraId="2A02F67F">
            <w:pPr>
              <w:tabs>
                <w:tab w:val="left" w:pos="1440"/>
              </w:tabs>
              <w:spacing w:after="120" w:line="240" w:lineRule="auto"/>
              <w:jc w:val="center"/>
              <w:rPr>
                <w:rFonts w:ascii="Arial" w:hAnsi="Arial" w:cs="Arial"/>
                <w:sz w:val="20"/>
                <w:szCs w:val="20"/>
              </w:rPr>
            </w:pPr>
          </w:p>
        </w:tc>
        <w:tc>
          <w:tcPr>
            <w:tcW w:w="1091" w:type="pct"/>
            <w:vAlign w:val="center"/>
          </w:tcPr>
          <w:p w14:paraId="4EB72D51">
            <w:pPr>
              <w:tabs>
                <w:tab w:val="left" w:pos="1440"/>
              </w:tabs>
              <w:spacing w:after="120" w:line="240" w:lineRule="auto"/>
              <w:jc w:val="center"/>
              <w:rPr>
                <w:rFonts w:ascii="Arial" w:hAnsi="Arial" w:cs="Arial"/>
                <w:sz w:val="20"/>
                <w:szCs w:val="20"/>
              </w:rPr>
            </w:pPr>
            <w:r>
              <w:rPr>
                <w:rFonts w:ascii="Arial" w:hAnsi="Arial" w:cs="Arial"/>
                <w:sz w:val="20"/>
                <w:szCs w:val="20"/>
              </w:rPr>
              <w:t>Ngày giờ</w:t>
            </w:r>
          </w:p>
        </w:tc>
        <w:tc>
          <w:tcPr>
            <w:tcW w:w="851" w:type="pct"/>
            <w:vAlign w:val="center"/>
          </w:tcPr>
          <w:p w14:paraId="64526BB1">
            <w:pPr>
              <w:tabs>
                <w:tab w:val="left" w:pos="1440"/>
              </w:tabs>
              <w:spacing w:after="120" w:line="240" w:lineRule="auto"/>
              <w:jc w:val="center"/>
              <w:rPr>
                <w:rFonts w:ascii="Arial" w:hAnsi="Arial" w:cs="Arial"/>
                <w:sz w:val="20"/>
                <w:szCs w:val="20"/>
              </w:rPr>
            </w:pPr>
            <w:r>
              <w:rPr>
                <w:rFonts w:ascii="Arial" w:hAnsi="Arial" w:cs="Arial"/>
                <w:sz w:val="20"/>
                <w:szCs w:val="20"/>
              </w:rPr>
              <w:t>Bắt buộc</w:t>
            </w:r>
          </w:p>
        </w:tc>
      </w:tr>
    </w:tbl>
    <w:p w14:paraId="4790C8FE">
      <w:pPr>
        <w:pBdr>
          <w:top w:val="none" w:color="auto" w:sz="0" w:space="0"/>
          <w:left w:val="none" w:color="auto" w:sz="0" w:space="0"/>
          <w:bottom w:val="none" w:color="auto" w:sz="0" w:space="0"/>
          <w:right w:val="none" w:color="auto" w:sz="0" w:space="0"/>
          <w:between w:val="none" w:color="auto" w:sz="0" w:space="0"/>
        </w:pBdr>
        <w:tabs>
          <w:tab w:val="left" w:pos="1440"/>
        </w:tabs>
        <w:spacing w:after="120" w:line="240" w:lineRule="auto"/>
        <w:ind w:left="1440"/>
        <w:jc w:val="both"/>
        <w:rPr>
          <w:rFonts w:ascii="Arial" w:hAnsi="Arial" w:cs="Arial"/>
          <w:sz w:val="20"/>
          <w:szCs w:val="20"/>
        </w:rPr>
      </w:pPr>
    </w:p>
    <w:p w14:paraId="187BA4EC">
      <w:pPr>
        <w:pStyle w:val="46"/>
        <w:numPr>
          <w:ilvl w:val="0"/>
          <w:numId w:val="14"/>
        </w:numPr>
        <w:tabs>
          <w:tab w:val="left" w:pos="993"/>
          <w:tab w:val="left" w:pos="1134"/>
        </w:tabs>
        <w:spacing w:after="120" w:line="240" w:lineRule="auto"/>
        <w:ind w:left="0" w:firstLine="709"/>
        <w:contextualSpacing w:val="0"/>
        <w:jc w:val="both"/>
        <w:outlineLvl w:val="0"/>
        <w:rPr>
          <w:rFonts w:ascii="Arial" w:hAnsi="Arial" w:cs="Arial"/>
          <w:b/>
          <w:sz w:val="20"/>
          <w:szCs w:val="20"/>
        </w:rPr>
      </w:pPr>
      <w:r>
        <w:rPr>
          <w:rFonts w:ascii="Arial" w:hAnsi="Arial" w:cs="Arial"/>
          <w:b/>
          <w:sz w:val="20"/>
          <w:szCs w:val="20"/>
        </w:rPr>
        <w:t>Định dạng dữ liệu tờ khai đăng ký/thay đổi thông tin sử dụng CTĐT</w:t>
      </w:r>
    </w:p>
    <w:p w14:paraId="5A72B3BF">
      <w:pPr>
        <w:pStyle w:val="46"/>
        <w:numPr>
          <w:ilvl w:val="0"/>
          <w:numId w:val="35"/>
        </w:numPr>
        <w:tabs>
          <w:tab w:val="left" w:pos="993"/>
        </w:tabs>
        <w:spacing w:after="120" w:line="240" w:lineRule="auto"/>
        <w:ind w:hanging="949"/>
        <w:contextualSpacing w:val="0"/>
        <w:jc w:val="both"/>
        <w:rPr>
          <w:rFonts w:ascii="Arial" w:hAnsi="Arial" w:cs="Arial"/>
          <w:sz w:val="20"/>
          <w:szCs w:val="20"/>
        </w:rPr>
      </w:pPr>
      <w:r>
        <w:rPr>
          <w:rFonts w:ascii="Arial" w:hAnsi="Arial" w:cs="Arial"/>
          <w:sz w:val="20"/>
          <w:szCs w:val="20"/>
        </w:rPr>
        <w:t>Tờ khai có định dạng như sau:</w:t>
      </w:r>
    </w:p>
    <w:p w14:paraId="7D668132">
      <w:pPr>
        <w:spacing w:after="120" w:line="240" w:lineRule="auto"/>
        <w:ind w:left="260"/>
        <w:jc w:val="center"/>
        <w:rPr>
          <w:rFonts w:ascii="Arial" w:hAnsi="Arial" w:cs="Arial"/>
          <w:sz w:val="20"/>
          <w:szCs w:val="20"/>
        </w:rPr>
      </w:pPr>
      <w:r>
        <w:rPr>
          <w:rFonts w:ascii="Arial" w:hAnsi="Arial" w:cs="Arial"/>
          <w:sz w:val="20"/>
          <w:szCs w:val="20"/>
        </w:rPr>
        <w:t xml:space="preserve"> </w:t>
      </w:r>
      <w:r>
        <w:rPr>
          <w:rFonts w:ascii="Arial" w:hAnsi="Arial" w:eastAsia="Times New Roman" w:cs="Arial"/>
          <w:sz w:val="20"/>
          <w:szCs w:val="20"/>
        </w:rPr>
        <w:drawing>
          <wp:inline distT="0" distB="0" distL="0" distR="0">
            <wp:extent cx="5400675" cy="68199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pic:cNvPicPr>
                  </pic:nvPicPr>
                  <pic:blipFill>
                    <a:blip r:embed="rId32"/>
                    <a:stretch>
                      <a:fillRect/>
                    </a:stretch>
                  </pic:blipFill>
                  <pic:spPr>
                    <a:xfrm>
                      <a:off x="0" y="0"/>
                      <a:ext cx="5400675" cy="6819900"/>
                    </a:xfrm>
                    <a:prstGeom prst="rect">
                      <a:avLst/>
                    </a:prstGeom>
                  </pic:spPr>
                </pic:pic>
              </a:graphicData>
            </a:graphic>
          </wp:inline>
        </w:drawing>
      </w:r>
    </w:p>
    <w:p w14:paraId="6077610F">
      <w:pPr>
        <w:spacing w:after="120" w:line="240" w:lineRule="auto"/>
        <w:jc w:val="center"/>
        <w:rPr>
          <w:rFonts w:ascii="Arial" w:hAnsi="Arial" w:cs="Arial"/>
          <w:i/>
          <w:sz w:val="20"/>
          <w:szCs w:val="20"/>
        </w:rPr>
      </w:pPr>
      <w:r>
        <w:rPr>
          <w:rFonts w:ascii="Arial" w:hAnsi="Arial" w:cs="Arial"/>
          <w:i/>
          <w:sz w:val="20"/>
          <w:szCs w:val="20"/>
        </w:rPr>
        <w:t>Hình minh họa: Định dạng của một tờ khai đăng ký/thay đổi thông tin sử dụng chứng từ điện tử</w:t>
      </w:r>
    </w:p>
    <w:p w14:paraId="5ED36D11">
      <w:pPr>
        <w:pStyle w:val="46"/>
        <w:numPr>
          <w:ilvl w:val="0"/>
          <w:numId w:val="35"/>
        </w:numPr>
        <w:tabs>
          <w:tab w:val="left" w:pos="993"/>
        </w:tabs>
        <w:spacing w:after="120" w:line="240" w:lineRule="auto"/>
        <w:ind w:left="0" w:firstLine="851"/>
        <w:contextualSpacing w:val="0"/>
        <w:jc w:val="both"/>
        <w:rPr>
          <w:rFonts w:ascii="Arial" w:hAnsi="Arial" w:cs="Arial"/>
          <w:sz w:val="20"/>
          <w:szCs w:val="20"/>
        </w:rPr>
      </w:pPr>
      <w:r>
        <w:rPr>
          <w:rFonts w:ascii="Arial" w:hAnsi="Arial" w:cs="Arial"/>
          <w:sz w:val="20"/>
          <w:szCs w:val="20"/>
        </w:rPr>
        <w:t>Định dạng chi tiết được mô tả tại bảng dưới đây:</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7"/>
        <w:gridCol w:w="1799"/>
        <w:gridCol w:w="1248"/>
        <w:gridCol w:w="1487"/>
        <w:gridCol w:w="1071"/>
        <w:gridCol w:w="1662"/>
      </w:tblGrid>
      <w:tr w14:paraId="01254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blHeader/>
        </w:trPr>
        <w:tc>
          <w:tcPr>
            <w:tcW w:w="1065" w:type="pct"/>
            <w:tcMar>
              <w:top w:w="0" w:type="dxa"/>
              <w:left w:w="100" w:type="dxa"/>
              <w:bottom w:w="0" w:type="dxa"/>
              <w:right w:w="100" w:type="dxa"/>
            </w:tcMar>
            <w:vAlign w:val="center"/>
          </w:tcPr>
          <w:p w14:paraId="700BFF3D">
            <w:pPr>
              <w:spacing w:after="120" w:line="240" w:lineRule="auto"/>
              <w:jc w:val="center"/>
              <w:rPr>
                <w:rFonts w:ascii="Arial" w:hAnsi="Arial" w:cs="Arial"/>
                <w:b/>
                <w:sz w:val="20"/>
                <w:szCs w:val="20"/>
              </w:rPr>
            </w:pPr>
            <w:r>
              <w:rPr>
                <w:rFonts w:ascii="Arial" w:hAnsi="Arial" w:cs="Arial"/>
                <w:b/>
                <w:sz w:val="20"/>
                <w:szCs w:val="20"/>
              </w:rPr>
              <w:t>Tên chỉ tiêu</w:t>
            </w:r>
          </w:p>
        </w:tc>
        <w:tc>
          <w:tcPr>
            <w:tcW w:w="974" w:type="pct"/>
            <w:tcMar>
              <w:top w:w="0" w:type="dxa"/>
              <w:left w:w="100" w:type="dxa"/>
              <w:bottom w:w="0" w:type="dxa"/>
              <w:right w:w="100" w:type="dxa"/>
            </w:tcMar>
            <w:vAlign w:val="center"/>
          </w:tcPr>
          <w:p w14:paraId="174BADBD">
            <w:pPr>
              <w:spacing w:after="120" w:line="240" w:lineRule="auto"/>
              <w:jc w:val="center"/>
              <w:rPr>
                <w:rFonts w:ascii="Arial" w:hAnsi="Arial" w:cs="Arial"/>
                <w:b/>
                <w:sz w:val="20"/>
                <w:szCs w:val="20"/>
              </w:rPr>
            </w:pPr>
            <w:r>
              <w:rPr>
                <w:rFonts w:ascii="Arial" w:hAnsi="Arial" w:cs="Arial"/>
                <w:b/>
                <w:sz w:val="20"/>
                <w:szCs w:val="20"/>
              </w:rPr>
              <w:t>Tên thẻ</w:t>
            </w:r>
          </w:p>
        </w:tc>
        <w:tc>
          <w:tcPr>
            <w:tcW w:w="676" w:type="pct"/>
            <w:tcMar>
              <w:top w:w="0" w:type="dxa"/>
              <w:left w:w="100" w:type="dxa"/>
              <w:bottom w:w="0" w:type="dxa"/>
              <w:right w:w="100" w:type="dxa"/>
            </w:tcMar>
            <w:vAlign w:val="center"/>
          </w:tcPr>
          <w:p w14:paraId="4D54F8C3">
            <w:pPr>
              <w:spacing w:after="120" w:line="240" w:lineRule="auto"/>
              <w:jc w:val="center"/>
              <w:rPr>
                <w:rFonts w:ascii="Arial" w:hAnsi="Arial" w:cs="Arial"/>
                <w:b/>
                <w:sz w:val="20"/>
                <w:szCs w:val="20"/>
              </w:rPr>
            </w:pPr>
            <w:r>
              <w:rPr>
                <w:rFonts w:ascii="Arial" w:hAnsi="Arial" w:cs="Arial"/>
                <w:b/>
                <w:sz w:val="20"/>
                <w:szCs w:val="20"/>
              </w:rPr>
              <w:t>Độ dài tối đa</w:t>
            </w:r>
          </w:p>
        </w:tc>
        <w:tc>
          <w:tcPr>
            <w:tcW w:w="805" w:type="pct"/>
            <w:tcMar>
              <w:top w:w="0" w:type="dxa"/>
              <w:left w:w="100" w:type="dxa"/>
              <w:bottom w:w="0" w:type="dxa"/>
              <w:right w:w="100" w:type="dxa"/>
            </w:tcMar>
            <w:vAlign w:val="center"/>
          </w:tcPr>
          <w:p w14:paraId="4FD82728">
            <w:pPr>
              <w:spacing w:after="120" w:line="240" w:lineRule="auto"/>
              <w:jc w:val="center"/>
              <w:rPr>
                <w:rFonts w:ascii="Arial" w:hAnsi="Arial" w:cs="Arial"/>
                <w:b/>
                <w:sz w:val="20"/>
                <w:szCs w:val="20"/>
              </w:rPr>
            </w:pPr>
            <w:r>
              <w:rPr>
                <w:rFonts w:ascii="Arial" w:hAnsi="Arial" w:cs="Arial"/>
                <w:b/>
                <w:sz w:val="20"/>
                <w:szCs w:val="20"/>
              </w:rPr>
              <w:t>Kiểu dữ liệu</w:t>
            </w:r>
          </w:p>
        </w:tc>
        <w:tc>
          <w:tcPr>
            <w:tcW w:w="580" w:type="pct"/>
            <w:tcMar>
              <w:top w:w="0" w:type="dxa"/>
              <w:left w:w="100" w:type="dxa"/>
              <w:bottom w:w="0" w:type="dxa"/>
              <w:right w:w="100" w:type="dxa"/>
            </w:tcMar>
            <w:vAlign w:val="center"/>
          </w:tcPr>
          <w:p w14:paraId="32630CF6">
            <w:pPr>
              <w:spacing w:after="120" w:line="240" w:lineRule="auto"/>
              <w:jc w:val="center"/>
              <w:rPr>
                <w:rFonts w:ascii="Arial" w:hAnsi="Arial" w:cs="Arial"/>
                <w:b/>
                <w:sz w:val="20"/>
                <w:szCs w:val="20"/>
              </w:rPr>
            </w:pPr>
            <w:r>
              <w:rPr>
                <w:rFonts w:ascii="Arial" w:hAnsi="Arial" w:cs="Arial"/>
                <w:b/>
                <w:sz w:val="20"/>
                <w:szCs w:val="20"/>
              </w:rPr>
              <w:t>Ràng buộc</w:t>
            </w:r>
          </w:p>
        </w:tc>
        <w:tc>
          <w:tcPr>
            <w:tcW w:w="900" w:type="pct"/>
            <w:vAlign w:val="center"/>
          </w:tcPr>
          <w:p w14:paraId="1CF514A2">
            <w:pPr>
              <w:spacing w:after="120" w:line="240" w:lineRule="auto"/>
              <w:jc w:val="center"/>
              <w:rPr>
                <w:rFonts w:ascii="Arial" w:hAnsi="Arial" w:cs="Arial"/>
                <w:b/>
                <w:sz w:val="20"/>
                <w:szCs w:val="20"/>
              </w:rPr>
            </w:pPr>
            <w:r>
              <w:rPr>
                <w:rFonts w:ascii="Arial" w:hAnsi="Arial" w:cs="Arial"/>
                <w:b/>
                <w:sz w:val="20"/>
                <w:szCs w:val="20"/>
              </w:rPr>
              <w:t>Tham khảo</w:t>
            </w:r>
          </w:p>
        </w:tc>
      </w:tr>
      <w:tr w14:paraId="6D50F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000" w:type="pct"/>
            <w:gridSpan w:val="6"/>
            <w:tcMar>
              <w:top w:w="0" w:type="dxa"/>
              <w:left w:w="100" w:type="dxa"/>
              <w:bottom w:w="0" w:type="dxa"/>
              <w:right w:w="100" w:type="dxa"/>
            </w:tcMar>
          </w:tcPr>
          <w:p w14:paraId="0E339E6A">
            <w:pPr>
              <w:spacing w:after="120" w:line="240" w:lineRule="auto"/>
              <w:jc w:val="both"/>
              <w:rPr>
                <w:rFonts w:ascii="Arial" w:hAnsi="Arial" w:cs="Arial"/>
                <w:b/>
                <w:sz w:val="20"/>
                <w:szCs w:val="20"/>
              </w:rPr>
            </w:pPr>
            <w:r>
              <w:rPr>
                <w:rFonts w:ascii="Arial" w:hAnsi="Arial" w:cs="Arial"/>
                <w:b/>
                <w:sz w:val="20"/>
                <w:szCs w:val="20"/>
              </w:rPr>
              <w:t>Thẻ TKhai chứa dữ liệu tờ khai và chữ ký số của NNT</w:t>
            </w:r>
          </w:p>
        </w:tc>
      </w:tr>
      <w:tr w14:paraId="0AAFD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5000" w:type="pct"/>
            <w:gridSpan w:val="6"/>
            <w:tcMar>
              <w:top w:w="0" w:type="dxa"/>
              <w:left w:w="100" w:type="dxa"/>
              <w:bottom w:w="0" w:type="dxa"/>
              <w:right w:w="100" w:type="dxa"/>
            </w:tcMar>
          </w:tcPr>
          <w:p w14:paraId="5633577B">
            <w:pPr>
              <w:spacing w:after="120" w:line="240" w:lineRule="auto"/>
              <w:jc w:val="both"/>
              <w:rPr>
                <w:rFonts w:ascii="Arial" w:hAnsi="Arial" w:cs="Arial"/>
                <w:b/>
                <w:sz w:val="20"/>
                <w:szCs w:val="20"/>
              </w:rPr>
            </w:pPr>
            <w:r>
              <w:rPr>
                <w:rFonts w:ascii="Arial" w:hAnsi="Arial" w:cs="Arial"/>
                <w:b/>
                <w:sz w:val="20"/>
                <w:szCs w:val="20"/>
              </w:rPr>
              <w:t>Thẻ TKhai\DLTKhai chứa dữ liệu tờ khai bao gồm: Thông tin chung và nội dung chi tiết của tờ khai</w:t>
            </w:r>
          </w:p>
        </w:tc>
      </w:tr>
      <w:tr w14:paraId="76073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000" w:type="pct"/>
            <w:gridSpan w:val="6"/>
            <w:tcMar>
              <w:top w:w="0" w:type="dxa"/>
              <w:left w:w="100" w:type="dxa"/>
              <w:bottom w:w="0" w:type="dxa"/>
              <w:right w:w="100" w:type="dxa"/>
            </w:tcMar>
          </w:tcPr>
          <w:p w14:paraId="17AA2983">
            <w:pPr>
              <w:spacing w:after="120" w:line="240" w:lineRule="auto"/>
              <w:jc w:val="both"/>
              <w:rPr>
                <w:rFonts w:ascii="Arial" w:hAnsi="Arial" w:cs="Arial"/>
                <w:b/>
                <w:sz w:val="20"/>
                <w:szCs w:val="20"/>
              </w:rPr>
            </w:pPr>
            <w:r>
              <w:rPr>
                <w:rFonts w:ascii="Arial" w:hAnsi="Arial" w:cs="Arial"/>
                <w:b/>
                <w:sz w:val="20"/>
                <w:szCs w:val="20"/>
              </w:rPr>
              <w:t>Thẻ TKhai\DLTKhai\TTChung chứa thông tin chung của tờ khai</w:t>
            </w:r>
          </w:p>
        </w:tc>
      </w:tr>
      <w:tr w14:paraId="067C8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1065" w:type="pct"/>
            <w:tcMar>
              <w:top w:w="0" w:type="dxa"/>
              <w:left w:w="100" w:type="dxa"/>
              <w:bottom w:w="0" w:type="dxa"/>
              <w:right w:w="100" w:type="dxa"/>
            </w:tcMar>
          </w:tcPr>
          <w:p w14:paraId="0EC9EA29">
            <w:pPr>
              <w:spacing w:after="120" w:line="240" w:lineRule="auto"/>
              <w:rPr>
                <w:rFonts w:ascii="Arial" w:hAnsi="Arial" w:cs="Arial"/>
                <w:sz w:val="20"/>
                <w:szCs w:val="20"/>
              </w:rPr>
            </w:pPr>
            <w:r>
              <w:rPr>
                <w:rFonts w:ascii="Arial" w:hAnsi="Arial" w:cs="Arial"/>
                <w:sz w:val="20"/>
                <w:szCs w:val="20"/>
              </w:rPr>
              <w:t>Phiên bản của thông điệp (trong Quy định này có giá trị là 2.1.1)</w:t>
            </w:r>
          </w:p>
        </w:tc>
        <w:tc>
          <w:tcPr>
            <w:tcW w:w="974" w:type="pct"/>
            <w:tcMar>
              <w:top w:w="0" w:type="dxa"/>
              <w:left w:w="100" w:type="dxa"/>
              <w:bottom w:w="0" w:type="dxa"/>
              <w:right w:w="100" w:type="dxa"/>
            </w:tcMar>
          </w:tcPr>
          <w:p w14:paraId="7328E48F">
            <w:pPr>
              <w:spacing w:after="120" w:line="240" w:lineRule="auto"/>
              <w:rPr>
                <w:rFonts w:ascii="Arial" w:hAnsi="Arial" w:cs="Arial"/>
                <w:sz w:val="20"/>
                <w:szCs w:val="20"/>
              </w:rPr>
            </w:pPr>
            <w:r>
              <w:rPr>
                <w:rFonts w:ascii="Arial" w:hAnsi="Arial" w:cs="Arial"/>
                <w:sz w:val="20"/>
                <w:szCs w:val="20"/>
              </w:rPr>
              <w:t>PBan</w:t>
            </w:r>
          </w:p>
        </w:tc>
        <w:tc>
          <w:tcPr>
            <w:tcW w:w="676" w:type="pct"/>
            <w:tcMar>
              <w:top w:w="0" w:type="dxa"/>
              <w:left w:w="100" w:type="dxa"/>
              <w:bottom w:w="0" w:type="dxa"/>
              <w:right w:w="100" w:type="dxa"/>
            </w:tcMar>
          </w:tcPr>
          <w:p w14:paraId="02D52E99">
            <w:pPr>
              <w:spacing w:after="120" w:line="240" w:lineRule="auto"/>
              <w:jc w:val="center"/>
              <w:rPr>
                <w:rFonts w:ascii="Arial" w:hAnsi="Arial" w:cs="Arial"/>
                <w:sz w:val="20"/>
                <w:szCs w:val="20"/>
              </w:rPr>
            </w:pPr>
            <w:r>
              <w:rPr>
                <w:rFonts w:ascii="Arial" w:hAnsi="Arial" w:cs="Arial"/>
                <w:sz w:val="20"/>
                <w:szCs w:val="20"/>
              </w:rPr>
              <w:t>6</w:t>
            </w:r>
          </w:p>
        </w:tc>
        <w:tc>
          <w:tcPr>
            <w:tcW w:w="805" w:type="pct"/>
            <w:tcMar>
              <w:top w:w="0" w:type="dxa"/>
              <w:left w:w="100" w:type="dxa"/>
              <w:bottom w:w="0" w:type="dxa"/>
              <w:right w:w="100" w:type="dxa"/>
            </w:tcMar>
          </w:tcPr>
          <w:p w14:paraId="476965BE">
            <w:pPr>
              <w:spacing w:after="120" w:line="240" w:lineRule="auto"/>
              <w:jc w:val="center"/>
              <w:rPr>
                <w:rFonts w:ascii="Arial" w:hAnsi="Arial" w:cs="Arial"/>
                <w:sz w:val="20"/>
                <w:szCs w:val="20"/>
              </w:rPr>
            </w:pPr>
            <w:r>
              <w:rPr>
                <w:rFonts w:ascii="Arial" w:hAnsi="Arial" w:cs="Arial"/>
                <w:sz w:val="20"/>
                <w:szCs w:val="20"/>
              </w:rPr>
              <w:t>Chuỗi ký tự</w:t>
            </w:r>
          </w:p>
        </w:tc>
        <w:tc>
          <w:tcPr>
            <w:tcW w:w="580" w:type="pct"/>
            <w:tcMar>
              <w:top w:w="0" w:type="dxa"/>
              <w:left w:w="100" w:type="dxa"/>
              <w:bottom w:w="0" w:type="dxa"/>
              <w:right w:w="100" w:type="dxa"/>
            </w:tcMar>
          </w:tcPr>
          <w:p w14:paraId="317112C7">
            <w:pPr>
              <w:spacing w:after="120" w:line="240" w:lineRule="auto"/>
              <w:jc w:val="center"/>
              <w:rPr>
                <w:rFonts w:ascii="Arial" w:hAnsi="Arial" w:cs="Arial"/>
                <w:sz w:val="20"/>
                <w:szCs w:val="20"/>
              </w:rPr>
            </w:pPr>
            <w:r>
              <w:rPr>
                <w:rFonts w:ascii="Arial" w:hAnsi="Arial" w:cs="Arial"/>
                <w:sz w:val="20"/>
                <w:szCs w:val="20"/>
              </w:rPr>
              <w:t>Bắt buộc</w:t>
            </w:r>
          </w:p>
        </w:tc>
        <w:tc>
          <w:tcPr>
            <w:tcW w:w="900" w:type="pct"/>
          </w:tcPr>
          <w:p w14:paraId="59EA2439">
            <w:pPr>
              <w:spacing w:after="120" w:line="240" w:lineRule="auto"/>
              <w:jc w:val="center"/>
              <w:rPr>
                <w:rFonts w:ascii="Arial" w:hAnsi="Arial" w:cs="Arial"/>
                <w:sz w:val="20"/>
                <w:szCs w:val="20"/>
              </w:rPr>
            </w:pPr>
          </w:p>
        </w:tc>
      </w:tr>
      <w:tr w14:paraId="4FBEA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trPr>
        <w:tc>
          <w:tcPr>
            <w:tcW w:w="1065" w:type="pct"/>
            <w:tcMar>
              <w:top w:w="0" w:type="dxa"/>
              <w:left w:w="100" w:type="dxa"/>
              <w:bottom w:w="0" w:type="dxa"/>
              <w:right w:w="100" w:type="dxa"/>
            </w:tcMar>
          </w:tcPr>
          <w:p w14:paraId="72514BB3">
            <w:pPr>
              <w:spacing w:after="120" w:line="240" w:lineRule="auto"/>
              <w:rPr>
                <w:rFonts w:ascii="Arial" w:hAnsi="Arial" w:cs="Arial"/>
                <w:sz w:val="20"/>
                <w:szCs w:val="20"/>
              </w:rPr>
            </w:pPr>
            <w:r>
              <w:rPr>
                <w:rFonts w:ascii="Arial" w:hAnsi="Arial" w:cs="Arial"/>
                <w:sz w:val="20"/>
                <w:szCs w:val="20"/>
              </w:rPr>
              <w:t>Mẫu số (Mẫu số tờ khai)</w:t>
            </w:r>
          </w:p>
        </w:tc>
        <w:tc>
          <w:tcPr>
            <w:tcW w:w="974" w:type="pct"/>
            <w:tcMar>
              <w:top w:w="0" w:type="dxa"/>
              <w:left w:w="100" w:type="dxa"/>
              <w:bottom w:w="0" w:type="dxa"/>
              <w:right w:w="100" w:type="dxa"/>
            </w:tcMar>
          </w:tcPr>
          <w:p w14:paraId="33D1F9CE">
            <w:pPr>
              <w:spacing w:after="120" w:line="240" w:lineRule="auto"/>
              <w:rPr>
                <w:rFonts w:ascii="Arial" w:hAnsi="Arial" w:cs="Arial"/>
                <w:sz w:val="20"/>
                <w:szCs w:val="20"/>
              </w:rPr>
            </w:pPr>
            <w:r>
              <w:rPr>
                <w:rFonts w:ascii="Arial" w:hAnsi="Arial" w:cs="Arial"/>
                <w:sz w:val="20"/>
                <w:szCs w:val="20"/>
              </w:rPr>
              <w:t>MSo</w:t>
            </w:r>
          </w:p>
        </w:tc>
        <w:tc>
          <w:tcPr>
            <w:tcW w:w="676" w:type="pct"/>
            <w:tcMar>
              <w:top w:w="0" w:type="dxa"/>
              <w:left w:w="100" w:type="dxa"/>
              <w:bottom w:w="0" w:type="dxa"/>
              <w:right w:w="100" w:type="dxa"/>
            </w:tcMar>
          </w:tcPr>
          <w:p w14:paraId="19691D58">
            <w:pPr>
              <w:spacing w:after="120" w:line="240" w:lineRule="auto"/>
              <w:jc w:val="center"/>
              <w:rPr>
                <w:rFonts w:ascii="Arial" w:hAnsi="Arial" w:cs="Arial"/>
                <w:sz w:val="20"/>
                <w:szCs w:val="20"/>
              </w:rPr>
            </w:pPr>
            <w:r>
              <w:rPr>
                <w:rFonts w:ascii="Arial" w:hAnsi="Arial" w:cs="Arial"/>
                <w:sz w:val="20"/>
                <w:szCs w:val="20"/>
              </w:rPr>
              <w:t>15</w:t>
            </w:r>
          </w:p>
        </w:tc>
        <w:tc>
          <w:tcPr>
            <w:tcW w:w="805" w:type="pct"/>
            <w:tcMar>
              <w:top w:w="0" w:type="dxa"/>
              <w:left w:w="100" w:type="dxa"/>
              <w:bottom w:w="0" w:type="dxa"/>
              <w:right w:w="100" w:type="dxa"/>
            </w:tcMar>
          </w:tcPr>
          <w:p w14:paraId="709773B6">
            <w:pPr>
              <w:spacing w:after="120" w:line="240" w:lineRule="auto"/>
              <w:jc w:val="center"/>
              <w:rPr>
                <w:rFonts w:ascii="Arial" w:hAnsi="Arial" w:cs="Arial"/>
                <w:sz w:val="20"/>
                <w:szCs w:val="20"/>
              </w:rPr>
            </w:pPr>
            <w:r>
              <w:rPr>
                <w:rFonts w:ascii="Arial" w:hAnsi="Arial" w:eastAsia="Times New Roman" w:cs="Arial"/>
                <w:sz w:val="20"/>
                <w:szCs w:val="20"/>
              </w:rPr>
              <w:t>Chuỗi ký tự (Chi tiết tại Phụ lục VIII kèm theo Quy định này)</w:t>
            </w:r>
          </w:p>
        </w:tc>
        <w:tc>
          <w:tcPr>
            <w:tcW w:w="580" w:type="pct"/>
            <w:tcMar>
              <w:top w:w="0" w:type="dxa"/>
              <w:left w:w="100" w:type="dxa"/>
              <w:bottom w:w="0" w:type="dxa"/>
              <w:right w:w="100" w:type="dxa"/>
            </w:tcMar>
          </w:tcPr>
          <w:p w14:paraId="7D3EF68A">
            <w:pPr>
              <w:spacing w:after="120" w:line="240" w:lineRule="auto"/>
              <w:jc w:val="center"/>
              <w:rPr>
                <w:rFonts w:ascii="Arial" w:hAnsi="Arial" w:cs="Arial"/>
                <w:sz w:val="20"/>
                <w:szCs w:val="20"/>
              </w:rPr>
            </w:pPr>
            <w:r>
              <w:rPr>
                <w:rFonts w:ascii="Arial" w:hAnsi="Arial" w:cs="Arial"/>
                <w:sz w:val="20"/>
                <w:szCs w:val="20"/>
              </w:rPr>
              <w:t>Bắt buộc</w:t>
            </w:r>
          </w:p>
        </w:tc>
        <w:tc>
          <w:tcPr>
            <w:tcW w:w="900" w:type="pct"/>
          </w:tcPr>
          <w:p w14:paraId="7384FBD9">
            <w:pPr>
              <w:spacing w:after="120" w:line="240" w:lineRule="auto"/>
              <w:jc w:val="center"/>
              <w:rPr>
                <w:rFonts w:ascii="Arial" w:hAnsi="Arial" w:cs="Arial"/>
                <w:sz w:val="20"/>
                <w:szCs w:val="20"/>
              </w:rPr>
            </w:pPr>
          </w:p>
        </w:tc>
      </w:tr>
      <w:tr w14:paraId="61550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65" w:type="pct"/>
            <w:tcMar>
              <w:top w:w="0" w:type="dxa"/>
              <w:left w:w="100" w:type="dxa"/>
              <w:bottom w:w="0" w:type="dxa"/>
              <w:right w:w="100" w:type="dxa"/>
            </w:tcMar>
          </w:tcPr>
          <w:p w14:paraId="61109A65">
            <w:pPr>
              <w:spacing w:after="120" w:line="240" w:lineRule="auto"/>
              <w:rPr>
                <w:rFonts w:ascii="Arial" w:hAnsi="Arial" w:cs="Arial"/>
                <w:sz w:val="20"/>
                <w:szCs w:val="20"/>
              </w:rPr>
            </w:pPr>
            <w:r>
              <w:rPr>
                <w:rFonts w:ascii="Arial" w:hAnsi="Arial" w:cs="Arial"/>
                <w:sz w:val="20"/>
                <w:szCs w:val="20"/>
              </w:rPr>
              <w:t>Tên (Tên tờ khai)</w:t>
            </w:r>
          </w:p>
        </w:tc>
        <w:tc>
          <w:tcPr>
            <w:tcW w:w="974" w:type="pct"/>
            <w:tcMar>
              <w:top w:w="0" w:type="dxa"/>
              <w:left w:w="100" w:type="dxa"/>
              <w:bottom w:w="0" w:type="dxa"/>
              <w:right w:w="100" w:type="dxa"/>
            </w:tcMar>
          </w:tcPr>
          <w:p w14:paraId="5500066E">
            <w:pPr>
              <w:spacing w:after="120" w:line="240" w:lineRule="auto"/>
              <w:rPr>
                <w:rFonts w:ascii="Arial" w:hAnsi="Arial" w:cs="Arial"/>
                <w:sz w:val="20"/>
                <w:szCs w:val="20"/>
              </w:rPr>
            </w:pPr>
            <w:r>
              <w:rPr>
                <w:rFonts w:ascii="Arial" w:hAnsi="Arial" w:cs="Arial"/>
                <w:sz w:val="20"/>
                <w:szCs w:val="20"/>
              </w:rPr>
              <w:t>Ten</w:t>
            </w:r>
          </w:p>
        </w:tc>
        <w:tc>
          <w:tcPr>
            <w:tcW w:w="676" w:type="pct"/>
            <w:tcMar>
              <w:top w:w="0" w:type="dxa"/>
              <w:left w:w="100" w:type="dxa"/>
              <w:bottom w:w="0" w:type="dxa"/>
              <w:right w:w="100" w:type="dxa"/>
            </w:tcMar>
          </w:tcPr>
          <w:p w14:paraId="7D039FD2">
            <w:pPr>
              <w:spacing w:after="120" w:line="240" w:lineRule="auto"/>
              <w:jc w:val="center"/>
              <w:rPr>
                <w:rFonts w:ascii="Arial" w:hAnsi="Arial" w:cs="Arial"/>
                <w:sz w:val="20"/>
                <w:szCs w:val="20"/>
              </w:rPr>
            </w:pPr>
            <w:r>
              <w:rPr>
                <w:rFonts w:ascii="Arial" w:hAnsi="Arial" w:cs="Arial"/>
                <w:sz w:val="20"/>
                <w:szCs w:val="20"/>
              </w:rPr>
              <w:t>100</w:t>
            </w:r>
          </w:p>
        </w:tc>
        <w:tc>
          <w:tcPr>
            <w:tcW w:w="805" w:type="pct"/>
            <w:tcMar>
              <w:top w:w="0" w:type="dxa"/>
              <w:left w:w="100" w:type="dxa"/>
              <w:bottom w:w="0" w:type="dxa"/>
              <w:right w:w="100" w:type="dxa"/>
            </w:tcMar>
          </w:tcPr>
          <w:p w14:paraId="0F1730C8">
            <w:pPr>
              <w:spacing w:after="120" w:line="240" w:lineRule="auto"/>
              <w:jc w:val="center"/>
              <w:rPr>
                <w:rFonts w:ascii="Arial" w:hAnsi="Arial" w:cs="Arial"/>
                <w:sz w:val="20"/>
                <w:szCs w:val="20"/>
              </w:rPr>
            </w:pPr>
            <w:r>
              <w:rPr>
                <w:rFonts w:ascii="Arial" w:hAnsi="Arial" w:cs="Arial"/>
                <w:sz w:val="20"/>
                <w:szCs w:val="20"/>
              </w:rPr>
              <w:t>Chuỗi ký tự</w:t>
            </w:r>
          </w:p>
        </w:tc>
        <w:tc>
          <w:tcPr>
            <w:tcW w:w="580" w:type="pct"/>
            <w:tcMar>
              <w:top w:w="0" w:type="dxa"/>
              <w:left w:w="100" w:type="dxa"/>
              <w:bottom w:w="0" w:type="dxa"/>
              <w:right w:w="100" w:type="dxa"/>
            </w:tcMar>
          </w:tcPr>
          <w:p w14:paraId="07B714F1">
            <w:pPr>
              <w:spacing w:after="120" w:line="240" w:lineRule="auto"/>
              <w:jc w:val="center"/>
              <w:rPr>
                <w:rFonts w:ascii="Arial" w:hAnsi="Arial" w:cs="Arial"/>
                <w:sz w:val="20"/>
                <w:szCs w:val="20"/>
              </w:rPr>
            </w:pPr>
            <w:r>
              <w:rPr>
                <w:rFonts w:ascii="Arial" w:hAnsi="Arial" w:cs="Arial"/>
                <w:sz w:val="20"/>
                <w:szCs w:val="20"/>
              </w:rPr>
              <w:t>Bắt buộc</w:t>
            </w:r>
          </w:p>
        </w:tc>
        <w:tc>
          <w:tcPr>
            <w:tcW w:w="900" w:type="pct"/>
          </w:tcPr>
          <w:p w14:paraId="15AB2271">
            <w:pPr>
              <w:spacing w:after="120" w:line="240" w:lineRule="auto"/>
              <w:jc w:val="center"/>
              <w:rPr>
                <w:rFonts w:ascii="Arial" w:hAnsi="Arial" w:cs="Arial"/>
                <w:sz w:val="20"/>
                <w:szCs w:val="20"/>
              </w:rPr>
            </w:pPr>
          </w:p>
        </w:tc>
      </w:tr>
      <w:tr w14:paraId="19C49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1" w:hRule="atLeast"/>
        </w:trPr>
        <w:tc>
          <w:tcPr>
            <w:tcW w:w="1065" w:type="pct"/>
            <w:tcMar>
              <w:top w:w="0" w:type="dxa"/>
              <w:left w:w="100" w:type="dxa"/>
              <w:bottom w:w="0" w:type="dxa"/>
              <w:right w:w="100" w:type="dxa"/>
            </w:tcMar>
          </w:tcPr>
          <w:p w14:paraId="162344CD">
            <w:pPr>
              <w:spacing w:after="120" w:line="240" w:lineRule="auto"/>
              <w:rPr>
                <w:rFonts w:ascii="Arial" w:hAnsi="Arial" w:cs="Arial"/>
                <w:sz w:val="20"/>
                <w:szCs w:val="20"/>
              </w:rPr>
            </w:pPr>
            <w:r>
              <w:rPr>
                <w:rFonts w:ascii="Arial" w:hAnsi="Arial" w:cs="Arial"/>
                <w:sz w:val="20"/>
                <w:szCs w:val="20"/>
              </w:rPr>
              <w:t>Hình thức (Hình thức đăng ký/thay đổi thông tin sử dụng chứng từ điện tử)</w:t>
            </w:r>
          </w:p>
        </w:tc>
        <w:tc>
          <w:tcPr>
            <w:tcW w:w="974" w:type="pct"/>
            <w:tcMar>
              <w:top w:w="0" w:type="dxa"/>
              <w:left w:w="100" w:type="dxa"/>
              <w:bottom w:w="0" w:type="dxa"/>
              <w:right w:w="100" w:type="dxa"/>
            </w:tcMar>
          </w:tcPr>
          <w:p w14:paraId="62133108">
            <w:pPr>
              <w:spacing w:after="120" w:line="240" w:lineRule="auto"/>
              <w:rPr>
                <w:rFonts w:ascii="Arial" w:hAnsi="Arial" w:cs="Arial"/>
                <w:sz w:val="20"/>
                <w:szCs w:val="20"/>
              </w:rPr>
            </w:pPr>
            <w:r>
              <w:rPr>
                <w:rFonts w:ascii="Arial" w:hAnsi="Arial" w:cs="Arial"/>
                <w:sz w:val="20"/>
                <w:szCs w:val="20"/>
              </w:rPr>
              <w:t>HThuc</w:t>
            </w:r>
          </w:p>
        </w:tc>
        <w:tc>
          <w:tcPr>
            <w:tcW w:w="676" w:type="pct"/>
            <w:tcMar>
              <w:top w:w="0" w:type="dxa"/>
              <w:left w:w="100" w:type="dxa"/>
              <w:bottom w:w="0" w:type="dxa"/>
              <w:right w:w="100" w:type="dxa"/>
            </w:tcMar>
          </w:tcPr>
          <w:p w14:paraId="154CE177">
            <w:pPr>
              <w:spacing w:after="120" w:line="240" w:lineRule="auto"/>
              <w:jc w:val="center"/>
              <w:rPr>
                <w:rFonts w:ascii="Arial" w:hAnsi="Arial" w:cs="Arial"/>
                <w:sz w:val="20"/>
                <w:szCs w:val="20"/>
              </w:rPr>
            </w:pPr>
            <w:r>
              <w:rPr>
                <w:rFonts w:ascii="Arial" w:hAnsi="Arial" w:cs="Arial"/>
                <w:sz w:val="20"/>
                <w:szCs w:val="20"/>
              </w:rPr>
              <w:t>1</w:t>
            </w:r>
          </w:p>
        </w:tc>
        <w:tc>
          <w:tcPr>
            <w:tcW w:w="805" w:type="pct"/>
            <w:tcMar>
              <w:top w:w="0" w:type="dxa"/>
              <w:left w:w="100" w:type="dxa"/>
              <w:bottom w:w="0" w:type="dxa"/>
              <w:right w:w="100" w:type="dxa"/>
            </w:tcMar>
          </w:tcPr>
          <w:p w14:paraId="417258BD">
            <w:pPr>
              <w:spacing w:after="120" w:line="240" w:lineRule="auto"/>
              <w:jc w:val="center"/>
              <w:rPr>
                <w:rFonts w:ascii="Arial" w:hAnsi="Arial" w:cs="Arial"/>
                <w:sz w:val="20"/>
                <w:szCs w:val="20"/>
              </w:rPr>
            </w:pPr>
            <w:r>
              <w:rPr>
                <w:rFonts w:ascii="Arial" w:hAnsi="Arial" w:cs="Arial"/>
                <w:sz w:val="20"/>
                <w:szCs w:val="20"/>
              </w:rPr>
              <w:t>Số</w:t>
            </w:r>
            <w:r>
              <w:rPr>
                <w:rFonts w:ascii="Arial" w:hAnsi="Arial" w:cs="Arial"/>
                <w:sz w:val="20"/>
                <w:szCs w:val="20"/>
              </w:rPr>
              <w:br w:type="textWrapping"/>
            </w:r>
            <w:r>
              <w:rPr>
                <w:rFonts w:ascii="Arial" w:hAnsi="Arial" w:cs="Arial"/>
                <w:sz w:val="20"/>
                <w:szCs w:val="20"/>
              </w:rPr>
              <w:t xml:space="preserve"> (1: Đăng ký mới,</w:t>
            </w:r>
            <w:r>
              <w:rPr>
                <w:rFonts w:ascii="Arial" w:hAnsi="Arial" w:cs="Arial"/>
                <w:sz w:val="20"/>
                <w:szCs w:val="20"/>
              </w:rPr>
              <w:br w:type="textWrapping"/>
            </w:r>
            <w:r>
              <w:rPr>
                <w:rFonts w:ascii="Arial" w:hAnsi="Arial" w:cs="Arial"/>
                <w:sz w:val="20"/>
                <w:szCs w:val="20"/>
              </w:rPr>
              <w:t xml:space="preserve"> 2: Thay đổi thông tin)</w:t>
            </w:r>
          </w:p>
        </w:tc>
        <w:tc>
          <w:tcPr>
            <w:tcW w:w="580" w:type="pct"/>
            <w:tcMar>
              <w:top w:w="0" w:type="dxa"/>
              <w:left w:w="100" w:type="dxa"/>
              <w:bottom w:w="0" w:type="dxa"/>
              <w:right w:w="100" w:type="dxa"/>
            </w:tcMar>
          </w:tcPr>
          <w:p w14:paraId="5AC32193">
            <w:pPr>
              <w:spacing w:after="120" w:line="240" w:lineRule="auto"/>
              <w:jc w:val="center"/>
              <w:rPr>
                <w:rFonts w:ascii="Arial" w:hAnsi="Arial" w:cs="Arial"/>
                <w:sz w:val="20"/>
                <w:szCs w:val="20"/>
              </w:rPr>
            </w:pPr>
            <w:r>
              <w:rPr>
                <w:rFonts w:ascii="Arial" w:hAnsi="Arial" w:cs="Arial"/>
                <w:sz w:val="20"/>
                <w:szCs w:val="20"/>
              </w:rPr>
              <w:t>Bắt buộc</w:t>
            </w:r>
          </w:p>
        </w:tc>
        <w:tc>
          <w:tcPr>
            <w:tcW w:w="900" w:type="pct"/>
          </w:tcPr>
          <w:p w14:paraId="0AEBF938">
            <w:pPr>
              <w:spacing w:after="120" w:line="240" w:lineRule="auto"/>
              <w:jc w:val="center"/>
              <w:rPr>
                <w:rFonts w:ascii="Arial" w:hAnsi="Arial" w:cs="Arial"/>
                <w:sz w:val="20"/>
                <w:szCs w:val="20"/>
              </w:rPr>
            </w:pPr>
          </w:p>
        </w:tc>
      </w:tr>
      <w:tr w14:paraId="34A3D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65" w:type="pct"/>
            <w:tcMar>
              <w:top w:w="0" w:type="dxa"/>
              <w:left w:w="100" w:type="dxa"/>
              <w:bottom w:w="0" w:type="dxa"/>
              <w:right w:w="100" w:type="dxa"/>
            </w:tcMar>
          </w:tcPr>
          <w:p w14:paraId="2560BA32">
            <w:pPr>
              <w:spacing w:after="120" w:line="240" w:lineRule="auto"/>
              <w:rPr>
                <w:rFonts w:ascii="Arial" w:hAnsi="Arial" w:cs="Arial"/>
                <w:sz w:val="20"/>
                <w:szCs w:val="20"/>
              </w:rPr>
            </w:pPr>
            <w:r>
              <w:rPr>
                <w:rFonts w:ascii="Arial" w:hAnsi="Arial" w:cs="Arial"/>
                <w:sz w:val="20"/>
                <w:szCs w:val="20"/>
              </w:rPr>
              <w:t>Tên NNT</w:t>
            </w:r>
          </w:p>
        </w:tc>
        <w:tc>
          <w:tcPr>
            <w:tcW w:w="974" w:type="pct"/>
            <w:tcMar>
              <w:top w:w="0" w:type="dxa"/>
              <w:left w:w="100" w:type="dxa"/>
              <w:bottom w:w="0" w:type="dxa"/>
              <w:right w:w="100" w:type="dxa"/>
            </w:tcMar>
          </w:tcPr>
          <w:p w14:paraId="0AD3CBD0">
            <w:pPr>
              <w:spacing w:after="120" w:line="240" w:lineRule="auto"/>
              <w:rPr>
                <w:rFonts w:ascii="Arial" w:hAnsi="Arial" w:cs="Arial"/>
                <w:sz w:val="20"/>
                <w:szCs w:val="20"/>
              </w:rPr>
            </w:pPr>
            <w:r>
              <w:rPr>
                <w:rFonts w:ascii="Arial" w:hAnsi="Arial" w:cs="Arial"/>
                <w:sz w:val="20"/>
                <w:szCs w:val="20"/>
              </w:rPr>
              <w:t>TNNT</w:t>
            </w:r>
          </w:p>
        </w:tc>
        <w:tc>
          <w:tcPr>
            <w:tcW w:w="676" w:type="pct"/>
            <w:tcMar>
              <w:top w:w="0" w:type="dxa"/>
              <w:left w:w="100" w:type="dxa"/>
              <w:bottom w:w="0" w:type="dxa"/>
              <w:right w:w="100" w:type="dxa"/>
            </w:tcMar>
          </w:tcPr>
          <w:p w14:paraId="7A3E8E26">
            <w:pPr>
              <w:spacing w:after="120" w:line="240" w:lineRule="auto"/>
              <w:jc w:val="center"/>
              <w:rPr>
                <w:rFonts w:ascii="Arial" w:hAnsi="Arial" w:cs="Arial"/>
                <w:sz w:val="20"/>
                <w:szCs w:val="20"/>
              </w:rPr>
            </w:pPr>
            <w:r>
              <w:rPr>
                <w:rFonts w:ascii="Arial" w:hAnsi="Arial" w:cs="Arial"/>
                <w:sz w:val="20"/>
                <w:szCs w:val="20"/>
              </w:rPr>
              <w:t>400</w:t>
            </w:r>
          </w:p>
        </w:tc>
        <w:tc>
          <w:tcPr>
            <w:tcW w:w="805" w:type="pct"/>
            <w:tcMar>
              <w:top w:w="0" w:type="dxa"/>
              <w:left w:w="100" w:type="dxa"/>
              <w:bottom w:w="0" w:type="dxa"/>
              <w:right w:w="100" w:type="dxa"/>
            </w:tcMar>
          </w:tcPr>
          <w:p w14:paraId="4CE052B9">
            <w:pPr>
              <w:spacing w:after="120" w:line="240" w:lineRule="auto"/>
              <w:jc w:val="center"/>
              <w:rPr>
                <w:rFonts w:ascii="Arial" w:hAnsi="Arial" w:cs="Arial"/>
                <w:sz w:val="20"/>
                <w:szCs w:val="20"/>
              </w:rPr>
            </w:pPr>
            <w:r>
              <w:rPr>
                <w:rFonts w:ascii="Arial" w:hAnsi="Arial" w:cs="Arial"/>
                <w:sz w:val="20"/>
                <w:szCs w:val="20"/>
              </w:rPr>
              <w:t>Chuỗi ký tự</w:t>
            </w:r>
          </w:p>
        </w:tc>
        <w:tc>
          <w:tcPr>
            <w:tcW w:w="580" w:type="pct"/>
            <w:tcMar>
              <w:top w:w="0" w:type="dxa"/>
              <w:left w:w="100" w:type="dxa"/>
              <w:bottom w:w="0" w:type="dxa"/>
              <w:right w:w="100" w:type="dxa"/>
            </w:tcMar>
          </w:tcPr>
          <w:p w14:paraId="54D2540E">
            <w:pPr>
              <w:spacing w:after="120" w:line="240" w:lineRule="auto"/>
              <w:jc w:val="center"/>
              <w:rPr>
                <w:rFonts w:ascii="Arial" w:hAnsi="Arial" w:cs="Arial"/>
                <w:sz w:val="20"/>
                <w:szCs w:val="20"/>
              </w:rPr>
            </w:pPr>
            <w:r>
              <w:rPr>
                <w:rFonts w:ascii="Arial" w:hAnsi="Arial" w:cs="Arial"/>
                <w:sz w:val="20"/>
                <w:szCs w:val="20"/>
              </w:rPr>
              <w:t>Bắt buộc</w:t>
            </w:r>
          </w:p>
        </w:tc>
        <w:tc>
          <w:tcPr>
            <w:tcW w:w="900" w:type="pct"/>
          </w:tcPr>
          <w:p w14:paraId="23EF768D">
            <w:pPr>
              <w:spacing w:after="120" w:line="240" w:lineRule="auto"/>
              <w:jc w:val="center"/>
              <w:rPr>
                <w:rFonts w:ascii="Arial" w:hAnsi="Arial" w:cs="Arial"/>
                <w:sz w:val="20"/>
                <w:szCs w:val="20"/>
              </w:rPr>
            </w:pPr>
          </w:p>
        </w:tc>
      </w:tr>
      <w:tr w14:paraId="25910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65" w:type="pct"/>
            <w:tcMar>
              <w:top w:w="0" w:type="dxa"/>
              <w:left w:w="100" w:type="dxa"/>
              <w:bottom w:w="0" w:type="dxa"/>
              <w:right w:w="100" w:type="dxa"/>
            </w:tcMar>
          </w:tcPr>
          <w:p w14:paraId="0C18D482">
            <w:pPr>
              <w:spacing w:after="120" w:line="240" w:lineRule="auto"/>
              <w:rPr>
                <w:rFonts w:ascii="Arial" w:hAnsi="Arial" w:cs="Arial"/>
                <w:sz w:val="20"/>
                <w:szCs w:val="20"/>
              </w:rPr>
            </w:pPr>
            <w:r>
              <w:rPr>
                <w:rFonts w:ascii="Arial" w:hAnsi="Arial" w:cs="Arial"/>
                <w:sz w:val="20"/>
                <w:szCs w:val="20"/>
              </w:rPr>
              <w:t>Mã số thuế</w:t>
            </w:r>
          </w:p>
        </w:tc>
        <w:tc>
          <w:tcPr>
            <w:tcW w:w="974" w:type="pct"/>
            <w:tcMar>
              <w:top w:w="0" w:type="dxa"/>
              <w:left w:w="100" w:type="dxa"/>
              <w:bottom w:w="0" w:type="dxa"/>
              <w:right w:w="100" w:type="dxa"/>
            </w:tcMar>
          </w:tcPr>
          <w:p w14:paraId="2F9D2537">
            <w:pPr>
              <w:spacing w:after="120" w:line="240" w:lineRule="auto"/>
              <w:rPr>
                <w:rFonts w:ascii="Arial" w:hAnsi="Arial" w:cs="Arial"/>
                <w:sz w:val="20"/>
                <w:szCs w:val="20"/>
              </w:rPr>
            </w:pPr>
            <w:r>
              <w:rPr>
                <w:rFonts w:ascii="Arial" w:hAnsi="Arial" w:cs="Arial"/>
                <w:sz w:val="20"/>
                <w:szCs w:val="20"/>
              </w:rPr>
              <w:t>MST</w:t>
            </w:r>
          </w:p>
        </w:tc>
        <w:tc>
          <w:tcPr>
            <w:tcW w:w="676" w:type="pct"/>
            <w:tcMar>
              <w:top w:w="0" w:type="dxa"/>
              <w:left w:w="100" w:type="dxa"/>
              <w:bottom w:w="0" w:type="dxa"/>
              <w:right w:w="100" w:type="dxa"/>
            </w:tcMar>
          </w:tcPr>
          <w:p w14:paraId="3AA98C57">
            <w:pPr>
              <w:spacing w:after="120" w:line="240" w:lineRule="auto"/>
              <w:jc w:val="center"/>
              <w:rPr>
                <w:rFonts w:ascii="Arial" w:hAnsi="Arial" w:cs="Arial"/>
                <w:sz w:val="20"/>
                <w:szCs w:val="20"/>
              </w:rPr>
            </w:pPr>
            <w:r>
              <w:rPr>
                <w:rFonts w:ascii="Arial" w:hAnsi="Arial" w:cs="Arial"/>
                <w:sz w:val="20"/>
                <w:szCs w:val="20"/>
              </w:rPr>
              <w:t>14</w:t>
            </w:r>
          </w:p>
        </w:tc>
        <w:tc>
          <w:tcPr>
            <w:tcW w:w="805" w:type="pct"/>
            <w:tcMar>
              <w:top w:w="0" w:type="dxa"/>
              <w:left w:w="100" w:type="dxa"/>
              <w:bottom w:w="0" w:type="dxa"/>
              <w:right w:w="100" w:type="dxa"/>
            </w:tcMar>
          </w:tcPr>
          <w:p w14:paraId="1579CBE3">
            <w:pPr>
              <w:spacing w:after="120" w:line="240" w:lineRule="auto"/>
              <w:jc w:val="center"/>
              <w:rPr>
                <w:rFonts w:ascii="Arial" w:hAnsi="Arial" w:cs="Arial"/>
                <w:sz w:val="20"/>
                <w:szCs w:val="20"/>
              </w:rPr>
            </w:pPr>
            <w:r>
              <w:rPr>
                <w:rFonts w:ascii="Arial" w:hAnsi="Arial" w:cs="Arial"/>
                <w:sz w:val="20"/>
                <w:szCs w:val="20"/>
              </w:rPr>
              <w:t>Chuỗi ký tự</w:t>
            </w:r>
          </w:p>
        </w:tc>
        <w:tc>
          <w:tcPr>
            <w:tcW w:w="580" w:type="pct"/>
            <w:tcMar>
              <w:top w:w="0" w:type="dxa"/>
              <w:left w:w="100" w:type="dxa"/>
              <w:bottom w:w="0" w:type="dxa"/>
              <w:right w:w="100" w:type="dxa"/>
            </w:tcMar>
          </w:tcPr>
          <w:p w14:paraId="7C8F749D">
            <w:pPr>
              <w:spacing w:after="120" w:line="240" w:lineRule="auto"/>
              <w:jc w:val="center"/>
              <w:rPr>
                <w:rFonts w:ascii="Arial" w:hAnsi="Arial" w:cs="Arial"/>
                <w:sz w:val="20"/>
                <w:szCs w:val="20"/>
              </w:rPr>
            </w:pPr>
            <w:r>
              <w:rPr>
                <w:rFonts w:ascii="Arial" w:hAnsi="Arial" w:cs="Arial"/>
                <w:sz w:val="20"/>
                <w:szCs w:val="20"/>
              </w:rPr>
              <w:t>Bắt buộc</w:t>
            </w:r>
          </w:p>
        </w:tc>
        <w:tc>
          <w:tcPr>
            <w:tcW w:w="900" w:type="pct"/>
          </w:tcPr>
          <w:p w14:paraId="2679B13C">
            <w:pPr>
              <w:spacing w:after="120" w:line="240" w:lineRule="auto"/>
              <w:jc w:val="center"/>
              <w:rPr>
                <w:rFonts w:ascii="Arial" w:hAnsi="Arial" w:cs="Arial"/>
                <w:sz w:val="20"/>
                <w:szCs w:val="20"/>
              </w:rPr>
            </w:pPr>
          </w:p>
        </w:tc>
      </w:tr>
      <w:tr w14:paraId="1C576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65" w:type="pct"/>
            <w:tcMar>
              <w:top w:w="0" w:type="dxa"/>
              <w:left w:w="100" w:type="dxa"/>
              <w:bottom w:w="0" w:type="dxa"/>
              <w:right w:w="100" w:type="dxa"/>
            </w:tcMar>
          </w:tcPr>
          <w:p w14:paraId="484EFFE4">
            <w:pPr>
              <w:spacing w:after="120" w:line="240" w:lineRule="auto"/>
              <w:rPr>
                <w:rFonts w:ascii="Arial" w:hAnsi="Arial" w:cs="Arial"/>
                <w:sz w:val="20"/>
                <w:szCs w:val="20"/>
              </w:rPr>
            </w:pPr>
            <w:r>
              <w:rPr>
                <w:rFonts w:ascii="Arial" w:hAnsi="Arial" w:cs="Arial"/>
                <w:sz w:val="20"/>
                <w:szCs w:val="20"/>
              </w:rPr>
              <w:t>CQT quản lý</w:t>
            </w:r>
          </w:p>
        </w:tc>
        <w:tc>
          <w:tcPr>
            <w:tcW w:w="974" w:type="pct"/>
            <w:tcMar>
              <w:top w:w="0" w:type="dxa"/>
              <w:left w:w="100" w:type="dxa"/>
              <w:bottom w:w="0" w:type="dxa"/>
              <w:right w:w="100" w:type="dxa"/>
            </w:tcMar>
          </w:tcPr>
          <w:p w14:paraId="19BBB5E8">
            <w:pPr>
              <w:spacing w:after="120" w:line="240" w:lineRule="auto"/>
              <w:rPr>
                <w:rFonts w:ascii="Arial" w:hAnsi="Arial" w:cs="Arial"/>
                <w:sz w:val="20"/>
                <w:szCs w:val="20"/>
              </w:rPr>
            </w:pPr>
            <w:r>
              <w:rPr>
                <w:rFonts w:ascii="Arial" w:hAnsi="Arial" w:cs="Arial"/>
                <w:sz w:val="20"/>
                <w:szCs w:val="20"/>
              </w:rPr>
              <w:t>CQTQLy</w:t>
            </w:r>
          </w:p>
        </w:tc>
        <w:tc>
          <w:tcPr>
            <w:tcW w:w="676" w:type="pct"/>
            <w:tcMar>
              <w:top w:w="0" w:type="dxa"/>
              <w:left w:w="100" w:type="dxa"/>
              <w:bottom w:w="0" w:type="dxa"/>
              <w:right w:w="100" w:type="dxa"/>
            </w:tcMar>
          </w:tcPr>
          <w:p w14:paraId="513E4438">
            <w:pPr>
              <w:spacing w:after="120" w:line="240" w:lineRule="auto"/>
              <w:jc w:val="center"/>
              <w:rPr>
                <w:rFonts w:ascii="Arial" w:hAnsi="Arial" w:cs="Arial"/>
                <w:sz w:val="20"/>
                <w:szCs w:val="20"/>
              </w:rPr>
            </w:pPr>
            <w:r>
              <w:rPr>
                <w:rFonts w:ascii="Arial" w:hAnsi="Arial" w:cs="Arial"/>
                <w:sz w:val="20"/>
                <w:szCs w:val="20"/>
              </w:rPr>
              <w:t>100</w:t>
            </w:r>
          </w:p>
        </w:tc>
        <w:tc>
          <w:tcPr>
            <w:tcW w:w="805" w:type="pct"/>
            <w:tcMar>
              <w:top w:w="0" w:type="dxa"/>
              <w:left w:w="100" w:type="dxa"/>
              <w:bottom w:w="0" w:type="dxa"/>
              <w:right w:w="100" w:type="dxa"/>
            </w:tcMar>
          </w:tcPr>
          <w:p w14:paraId="5CCC085C">
            <w:pPr>
              <w:spacing w:after="120" w:line="240" w:lineRule="auto"/>
              <w:jc w:val="center"/>
              <w:rPr>
                <w:rFonts w:ascii="Arial" w:hAnsi="Arial" w:cs="Arial"/>
                <w:sz w:val="20"/>
                <w:szCs w:val="20"/>
              </w:rPr>
            </w:pPr>
            <w:r>
              <w:rPr>
                <w:rFonts w:ascii="Arial" w:hAnsi="Arial" w:cs="Arial"/>
                <w:sz w:val="20"/>
                <w:szCs w:val="20"/>
              </w:rPr>
              <w:t>Chuỗi ký tự</w:t>
            </w:r>
          </w:p>
        </w:tc>
        <w:tc>
          <w:tcPr>
            <w:tcW w:w="580" w:type="pct"/>
            <w:tcMar>
              <w:top w:w="0" w:type="dxa"/>
              <w:left w:w="100" w:type="dxa"/>
              <w:bottom w:w="0" w:type="dxa"/>
              <w:right w:w="100" w:type="dxa"/>
            </w:tcMar>
          </w:tcPr>
          <w:p w14:paraId="1A69A078">
            <w:pPr>
              <w:spacing w:after="120" w:line="240" w:lineRule="auto"/>
              <w:jc w:val="center"/>
              <w:rPr>
                <w:rFonts w:ascii="Arial" w:hAnsi="Arial" w:cs="Arial"/>
                <w:sz w:val="20"/>
                <w:szCs w:val="20"/>
              </w:rPr>
            </w:pPr>
            <w:r>
              <w:rPr>
                <w:rFonts w:ascii="Arial" w:hAnsi="Arial" w:cs="Arial"/>
                <w:sz w:val="20"/>
                <w:szCs w:val="20"/>
              </w:rPr>
              <w:t>Bắt buộc</w:t>
            </w:r>
          </w:p>
        </w:tc>
        <w:tc>
          <w:tcPr>
            <w:tcW w:w="900" w:type="pct"/>
          </w:tcPr>
          <w:p w14:paraId="613DD669">
            <w:pPr>
              <w:spacing w:after="120" w:line="240" w:lineRule="auto"/>
              <w:jc w:val="center"/>
              <w:rPr>
                <w:rFonts w:ascii="Arial" w:hAnsi="Arial" w:cs="Arial"/>
                <w:sz w:val="20"/>
                <w:szCs w:val="20"/>
              </w:rPr>
            </w:pPr>
          </w:p>
        </w:tc>
      </w:tr>
      <w:tr w14:paraId="3B732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65" w:type="pct"/>
            <w:tcMar>
              <w:top w:w="0" w:type="dxa"/>
              <w:left w:w="100" w:type="dxa"/>
              <w:bottom w:w="0" w:type="dxa"/>
              <w:right w:w="100" w:type="dxa"/>
            </w:tcMar>
          </w:tcPr>
          <w:p w14:paraId="609EF54A">
            <w:pPr>
              <w:spacing w:after="120" w:line="240" w:lineRule="auto"/>
              <w:rPr>
                <w:rFonts w:ascii="Arial" w:hAnsi="Arial" w:cs="Arial"/>
                <w:sz w:val="20"/>
                <w:szCs w:val="20"/>
              </w:rPr>
            </w:pPr>
            <w:r>
              <w:rPr>
                <w:rFonts w:ascii="Arial" w:hAnsi="Arial" w:cs="Arial"/>
                <w:sz w:val="20"/>
                <w:szCs w:val="20"/>
              </w:rPr>
              <w:t>Mã CQT quản lý</w:t>
            </w:r>
          </w:p>
        </w:tc>
        <w:tc>
          <w:tcPr>
            <w:tcW w:w="974" w:type="pct"/>
            <w:tcMar>
              <w:top w:w="0" w:type="dxa"/>
              <w:left w:w="100" w:type="dxa"/>
              <w:bottom w:w="0" w:type="dxa"/>
              <w:right w:w="100" w:type="dxa"/>
            </w:tcMar>
          </w:tcPr>
          <w:p w14:paraId="4D350AD3">
            <w:pPr>
              <w:spacing w:after="120" w:line="240" w:lineRule="auto"/>
              <w:rPr>
                <w:rFonts w:ascii="Arial" w:hAnsi="Arial" w:cs="Arial"/>
                <w:sz w:val="20"/>
                <w:szCs w:val="20"/>
              </w:rPr>
            </w:pPr>
            <w:r>
              <w:rPr>
                <w:rFonts w:ascii="Arial" w:hAnsi="Arial" w:cs="Arial"/>
                <w:sz w:val="20"/>
                <w:szCs w:val="20"/>
              </w:rPr>
              <w:t>MCQTQLy</w:t>
            </w:r>
          </w:p>
        </w:tc>
        <w:tc>
          <w:tcPr>
            <w:tcW w:w="676" w:type="pct"/>
            <w:tcMar>
              <w:top w:w="0" w:type="dxa"/>
              <w:left w:w="100" w:type="dxa"/>
              <w:bottom w:w="0" w:type="dxa"/>
              <w:right w:w="100" w:type="dxa"/>
            </w:tcMar>
          </w:tcPr>
          <w:p w14:paraId="06ED0C8F">
            <w:pPr>
              <w:spacing w:after="120" w:line="240" w:lineRule="auto"/>
              <w:jc w:val="center"/>
              <w:rPr>
                <w:rFonts w:ascii="Arial" w:hAnsi="Arial" w:cs="Arial"/>
                <w:sz w:val="20"/>
                <w:szCs w:val="20"/>
              </w:rPr>
            </w:pPr>
            <w:r>
              <w:rPr>
                <w:rFonts w:ascii="Arial" w:hAnsi="Arial" w:cs="Arial"/>
                <w:sz w:val="20"/>
                <w:szCs w:val="20"/>
              </w:rPr>
              <w:t>5</w:t>
            </w:r>
          </w:p>
        </w:tc>
        <w:tc>
          <w:tcPr>
            <w:tcW w:w="805" w:type="pct"/>
            <w:tcMar>
              <w:top w:w="0" w:type="dxa"/>
              <w:left w:w="100" w:type="dxa"/>
              <w:bottom w:w="0" w:type="dxa"/>
              <w:right w:w="100" w:type="dxa"/>
            </w:tcMar>
          </w:tcPr>
          <w:p w14:paraId="4F077D80">
            <w:pPr>
              <w:spacing w:after="120" w:line="240" w:lineRule="auto"/>
              <w:jc w:val="center"/>
              <w:rPr>
                <w:rFonts w:ascii="Arial" w:hAnsi="Arial" w:cs="Arial"/>
                <w:sz w:val="20"/>
                <w:szCs w:val="20"/>
              </w:rPr>
            </w:pPr>
            <w:r>
              <w:rPr>
                <w:rFonts w:ascii="Arial" w:hAnsi="Arial" w:cs="Arial"/>
                <w:sz w:val="20"/>
                <w:szCs w:val="20"/>
              </w:rPr>
              <w:t>Chuỗi ký tự</w:t>
            </w:r>
          </w:p>
        </w:tc>
        <w:tc>
          <w:tcPr>
            <w:tcW w:w="580" w:type="pct"/>
            <w:tcMar>
              <w:top w:w="0" w:type="dxa"/>
              <w:left w:w="100" w:type="dxa"/>
              <w:bottom w:w="0" w:type="dxa"/>
              <w:right w:w="100" w:type="dxa"/>
            </w:tcMar>
          </w:tcPr>
          <w:p w14:paraId="6D667023">
            <w:pPr>
              <w:spacing w:after="120" w:line="240" w:lineRule="auto"/>
              <w:jc w:val="center"/>
              <w:rPr>
                <w:rFonts w:ascii="Arial" w:hAnsi="Arial" w:cs="Arial"/>
                <w:sz w:val="20"/>
                <w:szCs w:val="20"/>
              </w:rPr>
            </w:pPr>
            <w:r>
              <w:rPr>
                <w:rFonts w:ascii="Arial" w:hAnsi="Arial" w:cs="Arial"/>
                <w:sz w:val="20"/>
                <w:szCs w:val="20"/>
              </w:rPr>
              <w:t>Bắt buộc</w:t>
            </w:r>
          </w:p>
        </w:tc>
        <w:tc>
          <w:tcPr>
            <w:tcW w:w="900" w:type="pct"/>
          </w:tcPr>
          <w:p w14:paraId="0DE8EA5A">
            <w:pPr>
              <w:spacing w:after="120" w:line="240" w:lineRule="auto"/>
              <w:jc w:val="center"/>
              <w:rPr>
                <w:rFonts w:ascii="Arial" w:hAnsi="Arial" w:cs="Arial"/>
                <w:sz w:val="20"/>
                <w:szCs w:val="20"/>
              </w:rPr>
            </w:pPr>
          </w:p>
        </w:tc>
      </w:tr>
      <w:tr w14:paraId="05882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65" w:type="pct"/>
            <w:tcMar>
              <w:top w:w="0" w:type="dxa"/>
              <w:left w:w="100" w:type="dxa"/>
              <w:bottom w:w="0" w:type="dxa"/>
              <w:right w:w="100" w:type="dxa"/>
            </w:tcMar>
          </w:tcPr>
          <w:p w14:paraId="4BAF26CC">
            <w:pPr>
              <w:spacing w:after="120" w:line="240" w:lineRule="auto"/>
              <w:rPr>
                <w:rFonts w:ascii="Arial" w:hAnsi="Arial" w:cs="Arial"/>
                <w:sz w:val="20"/>
                <w:szCs w:val="20"/>
              </w:rPr>
            </w:pPr>
            <w:r>
              <w:rPr>
                <w:rFonts w:ascii="Arial" w:hAnsi="Arial" w:cs="Arial"/>
                <w:sz w:val="20"/>
                <w:szCs w:val="20"/>
              </w:rPr>
              <w:t>Người liên hệ</w:t>
            </w:r>
          </w:p>
        </w:tc>
        <w:tc>
          <w:tcPr>
            <w:tcW w:w="974" w:type="pct"/>
            <w:tcMar>
              <w:top w:w="0" w:type="dxa"/>
              <w:left w:w="100" w:type="dxa"/>
              <w:bottom w:w="0" w:type="dxa"/>
              <w:right w:w="100" w:type="dxa"/>
            </w:tcMar>
          </w:tcPr>
          <w:p w14:paraId="1970359B">
            <w:pPr>
              <w:spacing w:after="120" w:line="240" w:lineRule="auto"/>
              <w:rPr>
                <w:rFonts w:ascii="Arial" w:hAnsi="Arial" w:cs="Arial"/>
                <w:sz w:val="20"/>
                <w:szCs w:val="20"/>
              </w:rPr>
            </w:pPr>
            <w:r>
              <w:rPr>
                <w:rFonts w:ascii="Arial" w:hAnsi="Arial" w:cs="Arial"/>
                <w:sz w:val="20"/>
                <w:szCs w:val="20"/>
              </w:rPr>
              <w:t>NLHe</w:t>
            </w:r>
          </w:p>
        </w:tc>
        <w:tc>
          <w:tcPr>
            <w:tcW w:w="676" w:type="pct"/>
            <w:tcMar>
              <w:top w:w="0" w:type="dxa"/>
              <w:left w:w="100" w:type="dxa"/>
              <w:bottom w:w="0" w:type="dxa"/>
              <w:right w:w="100" w:type="dxa"/>
            </w:tcMar>
          </w:tcPr>
          <w:p w14:paraId="00C53874">
            <w:pPr>
              <w:spacing w:after="120" w:line="240" w:lineRule="auto"/>
              <w:jc w:val="center"/>
              <w:rPr>
                <w:rFonts w:ascii="Arial" w:hAnsi="Arial" w:cs="Arial"/>
                <w:sz w:val="20"/>
                <w:szCs w:val="20"/>
              </w:rPr>
            </w:pPr>
            <w:r>
              <w:rPr>
                <w:rFonts w:ascii="Arial" w:hAnsi="Arial" w:cs="Arial"/>
                <w:sz w:val="20"/>
                <w:szCs w:val="20"/>
              </w:rPr>
              <w:t>50</w:t>
            </w:r>
          </w:p>
        </w:tc>
        <w:tc>
          <w:tcPr>
            <w:tcW w:w="805" w:type="pct"/>
            <w:tcMar>
              <w:top w:w="0" w:type="dxa"/>
              <w:left w:w="100" w:type="dxa"/>
              <w:bottom w:w="0" w:type="dxa"/>
              <w:right w:w="100" w:type="dxa"/>
            </w:tcMar>
          </w:tcPr>
          <w:p w14:paraId="29137603">
            <w:pPr>
              <w:spacing w:after="120" w:line="240" w:lineRule="auto"/>
              <w:jc w:val="center"/>
              <w:rPr>
                <w:rFonts w:ascii="Arial" w:hAnsi="Arial" w:cs="Arial"/>
                <w:sz w:val="20"/>
                <w:szCs w:val="20"/>
              </w:rPr>
            </w:pPr>
            <w:r>
              <w:rPr>
                <w:rFonts w:ascii="Arial" w:hAnsi="Arial" w:cs="Arial"/>
                <w:sz w:val="20"/>
                <w:szCs w:val="20"/>
              </w:rPr>
              <w:t>Chuỗi ký tự</w:t>
            </w:r>
          </w:p>
        </w:tc>
        <w:tc>
          <w:tcPr>
            <w:tcW w:w="580" w:type="pct"/>
            <w:tcMar>
              <w:top w:w="0" w:type="dxa"/>
              <w:left w:w="100" w:type="dxa"/>
              <w:bottom w:w="0" w:type="dxa"/>
              <w:right w:w="100" w:type="dxa"/>
            </w:tcMar>
          </w:tcPr>
          <w:p w14:paraId="6AA30996">
            <w:pPr>
              <w:spacing w:after="120" w:line="240" w:lineRule="auto"/>
              <w:jc w:val="center"/>
              <w:rPr>
                <w:rFonts w:ascii="Arial" w:hAnsi="Arial" w:cs="Arial"/>
                <w:sz w:val="20"/>
                <w:szCs w:val="20"/>
              </w:rPr>
            </w:pPr>
            <w:r>
              <w:rPr>
                <w:rFonts w:ascii="Arial" w:hAnsi="Arial" w:cs="Arial"/>
                <w:sz w:val="20"/>
                <w:szCs w:val="20"/>
              </w:rPr>
              <w:t>Bắt buộc</w:t>
            </w:r>
          </w:p>
        </w:tc>
        <w:tc>
          <w:tcPr>
            <w:tcW w:w="900" w:type="pct"/>
          </w:tcPr>
          <w:p w14:paraId="0BB3A330">
            <w:pPr>
              <w:spacing w:after="120" w:line="240" w:lineRule="auto"/>
              <w:jc w:val="center"/>
              <w:rPr>
                <w:rFonts w:ascii="Arial" w:hAnsi="Arial" w:cs="Arial"/>
                <w:sz w:val="20"/>
                <w:szCs w:val="20"/>
              </w:rPr>
            </w:pPr>
          </w:p>
        </w:tc>
      </w:tr>
      <w:tr w14:paraId="562AC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1065" w:type="pct"/>
            <w:tcMar>
              <w:top w:w="0" w:type="dxa"/>
              <w:left w:w="100" w:type="dxa"/>
              <w:bottom w:w="0" w:type="dxa"/>
              <w:right w:w="100" w:type="dxa"/>
            </w:tcMar>
          </w:tcPr>
          <w:p w14:paraId="52A3862B">
            <w:pPr>
              <w:spacing w:after="120" w:line="240" w:lineRule="auto"/>
              <w:rPr>
                <w:rFonts w:ascii="Arial" w:hAnsi="Arial" w:cs="Arial"/>
                <w:sz w:val="20"/>
                <w:szCs w:val="20"/>
              </w:rPr>
            </w:pPr>
            <w:r>
              <w:rPr>
                <w:rFonts w:ascii="Arial" w:hAnsi="Arial" w:cs="Arial"/>
                <w:sz w:val="20"/>
                <w:szCs w:val="20"/>
              </w:rPr>
              <w:t>Địa chỉ liên hệ</w:t>
            </w:r>
          </w:p>
        </w:tc>
        <w:tc>
          <w:tcPr>
            <w:tcW w:w="974" w:type="pct"/>
            <w:tcMar>
              <w:top w:w="0" w:type="dxa"/>
              <w:left w:w="100" w:type="dxa"/>
              <w:bottom w:w="0" w:type="dxa"/>
              <w:right w:w="100" w:type="dxa"/>
            </w:tcMar>
          </w:tcPr>
          <w:p w14:paraId="665F09DE">
            <w:pPr>
              <w:spacing w:after="120" w:line="240" w:lineRule="auto"/>
              <w:rPr>
                <w:rFonts w:ascii="Arial" w:hAnsi="Arial" w:cs="Arial"/>
                <w:sz w:val="20"/>
                <w:szCs w:val="20"/>
              </w:rPr>
            </w:pPr>
            <w:r>
              <w:rPr>
                <w:rFonts w:ascii="Arial" w:hAnsi="Arial" w:cs="Arial"/>
                <w:sz w:val="20"/>
                <w:szCs w:val="20"/>
              </w:rPr>
              <w:t>DCLHe</w:t>
            </w:r>
          </w:p>
        </w:tc>
        <w:tc>
          <w:tcPr>
            <w:tcW w:w="676" w:type="pct"/>
            <w:tcMar>
              <w:top w:w="0" w:type="dxa"/>
              <w:left w:w="100" w:type="dxa"/>
              <w:bottom w:w="0" w:type="dxa"/>
              <w:right w:w="100" w:type="dxa"/>
            </w:tcMar>
          </w:tcPr>
          <w:p w14:paraId="670A7937">
            <w:pPr>
              <w:spacing w:after="120" w:line="240" w:lineRule="auto"/>
              <w:jc w:val="center"/>
              <w:rPr>
                <w:rFonts w:ascii="Arial" w:hAnsi="Arial" w:cs="Arial"/>
                <w:sz w:val="20"/>
                <w:szCs w:val="20"/>
              </w:rPr>
            </w:pPr>
            <w:r>
              <w:rPr>
                <w:rFonts w:ascii="Arial" w:hAnsi="Arial" w:cs="Arial"/>
                <w:sz w:val="20"/>
                <w:szCs w:val="20"/>
              </w:rPr>
              <w:t>400</w:t>
            </w:r>
          </w:p>
        </w:tc>
        <w:tc>
          <w:tcPr>
            <w:tcW w:w="805" w:type="pct"/>
            <w:tcMar>
              <w:top w:w="0" w:type="dxa"/>
              <w:left w:w="100" w:type="dxa"/>
              <w:bottom w:w="0" w:type="dxa"/>
              <w:right w:w="100" w:type="dxa"/>
            </w:tcMar>
          </w:tcPr>
          <w:p w14:paraId="17D91E95">
            <w:pPr>
              <w:spacing w:after="120" w:line="240" w:lineRule="auto"/>
              <w:jc w:val="center"/>
              <w:rPr>
                <w:rFonts w:ascii="Arial" w:hAnsi="Arial" w:cs="Arial"/>
                <w:sz w:val="20"/>
                <w:szCs w:val="20"/>
              </w:rPr>
            </w:pPr>
            <w:r>
              <w:rPr>
                <w:rFonts w:ascii="Arial" w:hAnsi="Arial" w:cs="Arial"/>
                <w:sz w:val="20"/>
                <w:szCs w:val="20"/>
              </w:rPr>
              <w:t>Chuỗi ký tự</w:t>
            </w:r>
          </w:p>
        </w:tc>
        <w:tc>
          <w:tcPr>
            <w:tcW w:w="580" w:type="pct"/>
            <w:tcMar>
              <w:top w:w="0" w:type="dxa"/>
              <w:left w:w="100" w:type="dxa"/>
              <w:bottom w:w="0" w:type="dxa"/>
              <w:right w:w="100" w:type="dxa"/>
            </w:tcMar>
          </w:tcPr>
          <w:p w14:paraId="7F76E74F">
            <w:pPr>
              <w:spacing w:after="120" w:line="240" w:lineRule="auto"/>
              <w:jc w:val="center"/>
              <w:rPr>
                <w:rFonts w:ascii="Arial" w:hAnsi="Arial" w:cs="Arial"/>
                <w:sz w:val="20"/>
                <w:szCs w:val="20"/>
              </w:rPr>
            </w:pPr>
            <w:r>
              <w:rPr>
                <w:rFonts w:ascii="Arial" w:hAnsi="Arial" w:cs="Arial"/>
                <w:sz w:val="20"/>
                <w:szCs w:val="20"/>
              </w:rPr>
              <w:t>Bắt buộc</w:t>
            </w:r>
          </w:p>
        </w:tc>
        <w:tc>
          <w:tcPr>
            <w:tcW w:w="900" w:type="pct"/>
          </w:tcPr>
          <w:p w14:paraId="0F94AFD9">
            <w:pPr>
              <w:spacing w:after="120" w:line="240" w:lineRule="auto"/>
              <w:jc w:val="center"/>
              <w:rPr>
                <w:rFonts w:ascii="Arial" w:hAnsi="Arial" w:cs="Arial"/>
                <w:sz w:val="20"/>
                <w:szCs w:val="20"/>
              </w:rPr>
            </w:pPr>
          </w:p>
        </w:tc>
      </w:tr>
      <w:tr w14:paraId="472DA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65" w:type="pct"/>
            <w:tcMar>
              <w:top w:w="0" w:type="dxa"/>
              <w:left w:w="100" w:type="dxa"/>
              <w:bottom w:w="0" w:type="dxa"/>
              <w:right w:w="100" w:type="dxa"/>
            </w:tcMar>
          </w:tcPr>
          <w:p w14:paraId="42DD6656">
            <w:pPr>
              <w:spacing w:after="120" w:line="240" w:lineRule="auto"/>
              <w:rPr>
                <w:rFonts w:ascii="Arial" w:hAnsi="Arial" w:cs="Arial"/>
                <w:sz w:val="20"/>
                <w:szCs w:val="20"/>
              </w:rPr>
            </w:pPr>
            <w:r>
              <w:rPr>
                <w:rFonts w:ascii="Arial" w:hAnsi="Arial" w:cs="Arial"/>
                <w:sz w:val="20"/>
                <w:szCs w:val="20"/>
              </w:rPr>
              <w:t>Địa chỉ thư điện tử</w:t>
            </w:r>
          </w:p>
        </w:tc>
        <w:tc>
          <w:tcPr>
            <w:tcW w:w="974" w:type="pct"/>
            <w:tcMar>
              <w:top w:w="0" w:type="dxa"/>
              <w:left w:w="100" w:type="dxa"/>
              <w:bottom w:w="0" w:type="dxa"/>
              <w:right w:w="100" w:type="dxa"/>
            </w:tcMar>
          </w:tcPr>
          <w:p w14:paraId="42ABD007">
            <w:pPr>
              <w:spacing w:after="120" w:line="240" w:lineRule="auto"/>
              <w:rPr>
                <w:rFonts w:ascii="Arial" w:hAnsi="Arial" w:cs="Arial"/>
                <w:sz w:val="20"/>
                <w:szCs w:val="20"/>
              </w:rPr>
            </w:pPr>
            <w:r>
              <w:rPr>
                <w:rFonts w:ascii="Arial" w:hAnsi="Arial" w:cs="Arial"/>
                <w:sz w:val="20"/>
                <w:szCs w:val="20"/>
              </w:rPr>
              <w:t>DCTDTu</w:t>
            </w:r>
          </w:p>
        </w:tc>
        <w:tc>
          <w:tcPr>
            <w:tcW w:w="676" w:type="pct"/>
            <w:tcMar>
              <w:top w:w="0" w:type="dxa"/>
              <w:left w:w="100" w:type="dxa"/>
              <w:bottom w:w="0" w:type="dxa"/>
              <w:right w:w="100" w:type="dxa"/>
            </w:tcMar>
          </w:tcPr>
          <w:p w14:paraId="54586DC4">
            <w:pPr>
              <w:spacing w:after="120" w:line="240" w:lineRule="auto"/>
              <w:jc w:val="center"/>
              <w:rPr>
                <w:rFonts w:ascii="Arial" w:hAnsi="Arial" w:cs="Arial"/>
                <w:sz w:val="20"/>
                <w:szCs w:val="20"/>
              </w:rPr>
            </w:pPr>
            <w:r>
              <w:rPr>
                <w:rFonts w:ascii="Arial" w:hAnsi="Arial" w:cs="Arial"/>
                <w:sz w:val="20"/>
                <w:szCs w:val="20"/>
              </w:rPr>
              <w:t>50</w:t>
            </w:r>
          </w:p>
        </w:tc>
        <w:tc>
          <w:tcPr>
            <w:tcW w:w="805" w:type="pct"/>
            <w:tcMar>
              <w:top w:w="0" w:type="dxa"/>
              <w:left w:w="100" w:type="dxa"/>
              <w:bottom w:w="0" w:type="dxa"/>
              <w:right w:w="100" w:type="dxa"/>
            </w:tcMar>
          </w:tcPr>
          <w:p w14:paraId="5F77CE25">
            <w:pPr>
              <w:spacing w:after="120" w:line="240" w:lineRule="auto"/>
              <w:jc w:val="center"/>
              <w:rPr>
                <w:rFonts w:ascii="Arial" w:hAnsi="Arial" w:cs="Arial"/>
                <w:sz w:val="20"/>
                <w:szCs w:val="20"/>
              </w:rPr>
            </w:pPr>
            <w:r>
              <w:rPr>
                <w:rFonts w:ascii="Arial" w:hAnsi="Arial" w:cs="Arial"/>
                <w:sz w:val="20"/>
                <w:szCs w:val="20"/>
              </w:rPr>
              <w:t>Chuỗi ký tự</w:t>
            </w:r>
          </w:p>
        </w:tc>
        <w:tc>
          <w:tcPr>
            <w:tcW w:w="580" w:type="pct"/>
            <w:tcMar>
              <w:top w:w="0" w:type="dxa"/>
              <w:left w:w="100" w:type="dxa"/>
              <w:bottom w:w="0" w:type="dxa"/>
              <w:right w:w="100" w:type="dxa"/>
            </w:tcMar>
          </w:tcPr>
          <w:p w14:paraId="122C4865">
            <w:pPr>
              <w:spacing w:after="120" w:line="240" w:lineRule="auto"/>
              <w:jc w:val="center"/>
              <w:rPr>
                <w:rFonts w:ascii="Arial" w:hAnsi="Arial" w:cs="Arial"/>
                <w:sz w:val="20"/>
                <w:szCs w:val="20"/>
              </w:rPr>
            </w:pPr>
            <w:r>
              <w:rPr>
                <w:rFonts w:ascii="Arial" w:hAnsi="Arial" w:cs="Arial"/>
                <w:sz w:val="20"/>
                <w:szCs w:val="20"/>
              </w:rPr>
              <w:t>Bắt buộc</w:t>
            </w:r>
          </w:p>
        </w:tc>
        <w:tc>
          <w:tcPr>
            <w:tcW w:w="900" w:type="pct"/>
          </w:tcPr>
          <w:p w14:paraId="47E21432">
            <w:pPr>
              <w:spacing w:after="120" w:line="240" w:lineRule="auto"/>
              <w:jc w:val="center"/>
              <w:rPr>
                <w:rFonts w:ascii="Arial" w:hAnsi="Arial" w:cs="Arial"/>
                <w:sz w:val="20"/>
                <w:szCs w:val="20"/>
              </w:rPr>
            </w:pPr>
          </w:p>
        </w:tc>
      </w:tr>
      <w:tr w14:paraId="5E42C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65" w:type="pct"/>
            <w:tcMar>
              <w:top w:w="0" w:type="dxa"/>
              <w:left w:w="100" w:type="dxa"/>
              <w:bottom w:w="0" w:type="dxa"/>
              <w:right w:w="100" w:type="dxa"/>
            </w:tcMar>
          </w:tcPr>
          <w:p w14:paraId="3CDD777E">
            <w:pPr>
              <w:spacing w:after="120" w:line="240" w:lineRule="auto"/>
              <w:rPr>
                <w:rFonts w:ascii="Arial" w:hAnsi="Arial" w:cs="Arial"/>
                <w:sz w:val="20"/>
                <w:szCs w:val="20"/>
              </w:rPr>
            </w:pPr>
            <w:r>
              <w:rPr>
                <w:rFonts w:ascii="Arial" w:hAnsi="Arial" w:cs="Arial"/>
                <w:sz w:val="20"/>
                <w:szCs w:val="20"/>
              </w:rPr>
              <w:t>Điện thoại liên hệ</w:t>
            </w:r>
          </w:p>
        </w:tc>
        <w:tc>
          <w:tcPr>
            <w:tcW w:w="974" w:type="pct"/>
            <w:tcMar>
              <w:top w:w="0" w:type="dxa"/>
              <w:left w:w="100" w:type="dxa"/>
              <w:bottom w:w="0" w:type="dxa"/>
              <w:right w:w="100" w:type="dxa"/>
            </w:tcMar>
          </w:tcPr>
          <w:p w14:paraId="173DE60E">
            <w:pPr>
              <w:spacing w:after="120" w:line="240" w:lineRule="auto"/>
              <w:rPr>
                <w:rFonts w:ascii="Arial" w:hAnsi="Arial" w:cs="Arial"/>
                <w:sz w:val="20"/>
                <w:szCs w:val="20"/>
              </w:rPr>
            </w:pPr>
            <w:r>
              <w:rPr>
                <w:rFonts w:ascii="Arial" w:hAnsi="Arial" w:cs="Arial"/>
                <w:sz w:val="20"/>
                <w:szCs w:val="20"/>
              </w:rPr>
              <w:t>DTLHe</w:t>
            </w:r>
          </w:p>
        </w:tc>
        <w:tc>
          <w:tcPr>
            <w:tcW w:w="676" w:type="pct"/>
            <w:tcMar>
              <w:top w:w="0" w:type="dxa"/>
              <w:left w:w="100" w:type="dxa"/>
              <w:bottom w:w="0" w:type="dxa"/>
              <w:right w:w="100" w:type="dxa"/>
            </w:tcMar>
          </w:tcPr>
          <w:p w14:paraId="3CAF734A">
            <w:pPr>
              <w:spacing w:after="120" w:line="240" w:lineRule="auto"/>
              <w:jc w:val="center"/>
              <w:rPr>
                <w:rFonts w:ascii="Arial" w:hAnsi="Arial" w:cs="Arial"/>
                <w:sz w:val="20"/>
                <w:szCs w:val="20"/>
              </w:rPr>
            </w:pPr>
            <w:r>
              <w:rPr>
                <w:rFonts w:ascii="Arial" w:hAnsi="Arial" w:cs="Arial"/>
                <w:sz w:val="20"/>
                <w:szCs w:val="20"/>
              </w:rPr>
              <w:t>20</w:t>
            </w:r>
          </w:p>
        </w:tc>
        <w:tc>
          <w:tcPr>
            <w:tcW w:w="805" w:type="pct"/>
            <w:tcMar>
              <w:top w:w="0" w:type="dxa"/>
              <w:left w:w="100" w:type="dxa"/>
              <w:bottom w:w="0" w:type="dxa"/>
              <w:right w:w="100" w:type="dxa"/>
            </w:tcMar>
          </w:tcPr>
          <w:p w14:paraId="31E6AD4F">
            <w:pPr>
              <w:spacing w:after="120" w:line="240" w:lineRule="auto"/>
              <w:jc w:val="center"/>
              <w:rPr>
                <w:rFonts w:ascii="Arial" w:hAnsi="Arial" w:cs="Arial"/>
                <w:sz w:val="20"/>
                <w:szCs w:val="20"/>
              </w:rPr>
            </w:pPr>
            <w:r>
              <w:rPr>
                <w:rFonts w:ascii="Arial" w:hAnsi="Arial" w:cs="Arial"/>
                <w:sz w:val="20"/>
                <w:szCs w:val="20"/>
              </w:rPr>
              <w:t>Chuỗi ký tự</w:t>
            </w:r>
          </w:p>
        </w:tc>
        <w:tc>
          <w:tcPr>
            <w:tcW w:w="580" w:type="pct"/>
            <w:tcMar>
              <w:top w:w="0" w:type="dxa"/>
              <w:left w:w="100" w:type="dxa"/>
              <w:bottom w:w="0" w:type="dxa"/>
              <w:right w:w="100" w:type="dxa"/>
            </w:tcMar>
          </w:tcPr>
          <w:p w14:paraId="799377DA">
            <w:pPr>
              <w:spacing w:after="120" w:line="240" w:lineRule="auto"/>
              <w:jc w:val="center"/>
              <w:rPr>
                <w:rFonts w:ascii="Arial" w:hAnsi="Arial" w:cs="Arial"/>
                <w:sz w:val="20"/>
                <w:szCs w:val="20"/>
              </w:rPr>
            </w:pPr>
            <w:r>
              <w:rPr>
                <w:rFonts w:ascii="Arial" w:hAnsi="Arial" w:cs="Arial"/>
                <w:sz w:val="20"/>
                <w:szCs w:val="20"/>
              </w:rPr>
              <w:t>Bắt buộc</w:t>
            </w:r>
          </w:p>
        </w:tc>
        <w:tc>
          <w:tcPr>
            <w:tcW w:w="900" w:type="pct"/>
          </w:tcPr>
          <w:p w14:paraId="2969E354">
            <w:pPr>
              <w:spacing w:after="120" w:line="240" w:lineRule="auto"/>
              <w:jc w:val="center"/>
              <w:rPr>
                <w:rFonts w:ascii="Arial" w:hAnsi="Arial" w:cs="Arial"/>
                <w:sz w:val="20"/>
                <w:szCs w:val="20"/>
              </w:rPr>
            </w:pPr>
          </w:p>
        </w:tc>
      </w:tr>
      <w:tr w14:paraId="76C50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65" w:type="pct"/>
            <w:tcMar>
              <w:top w:w="0" w:type="dxa"/>
              <w:left w:w="100" w:type="dxa"/>
              <w:bottom w:w="0" w:type="dxa"/>
              <w:right w:w="100" w:type="dxa"/>
            </w:tcMar>
          </w:tcPr>
          <w:p w14:paraId="43EC8B2F">
            <w:pPr>
              <w:spacing w:after="120" w:line="240" w:lineRule="auto"/>
              <w:rPr>
                <w:rFonts w:ascii="Arial" w:hAnsi="Arial" w:cs="Arial"/>
                <w:sz w:val="20"/>
                <w:szCs w:val="20"/>
              </w:rPr>
            </w:pPr>
            <w:r>
              <w:rPr>
                <w:rFonts w:ascii="Arial" w:hAnsi="Arial" w:cs="Arial"/>
                <w:sz w:val="20"/>
                <w:szCs w:val="20"/>
              </w:rPr>
              <w:t>Địa danh</w:t>
            </w:r>
          </w:p>
        </w:tc>
        <w:tc>
          <w:tcPr>
            <w:tcW w:w="974" w:type="pct"/>
            <w:tcMar>
              <w:top w:w="0" w:type="dxa"/>
              <w:left w:w="100" w:type="dxa"/>
              <w:bottom w:w="0" w:type="dxa"/>
              <w:right w:w="100" w:type="dxa"/>
            </w:tcMar>
          </w:tcPr>
          <w:p w14:paraId="64A4670F">
            <w:pPr>
              <w:spacing w:after="120" w:line="240" w:lineRule="auto"/>
              <w:rPr>
                <w:rFonts w:ascii="Arial" w:hAnsi="Arial" w:cs="Arial"/>
                <w:sz w:val="20"/>
                <w:szCs w:val="20"/>
              </w:rPr>
            </w:pPr>
            <w:r>
              <w:rPr>
                <w:rFonts w:ascii="Arial" w:hAnsi="Arial" w:cs="Arial"/>
                <w:sz w:val="20"/>
                <w:szCs w:val="20"/>
              </w:rPr>
              <w:t>DDanh</w:t>
            </w:r>
          </w:p>
        </w:tc>
        <w:tc>
          <w:tcPr>
            <w:tcW w:w="676" w:type="pct"/>
            <w:tcMar>
              <w:top w:w="0" w:type="dxa"/>
              <w:left w:w="100" w:type="dxa"/>
              <w:bottom w:w="0" w:type="dxa"/>
              <w:right w:w="100" w:type="dxa"/>
            </w:tcMar>
          </w:tcPr>
          <w:p w14:paraId="12129440">
            <w:pPr>
              <w:spacing w:after="120" w:line="240" w:lineRule="auto"/>
              <w:jc w:val="center"/>
              <w:rPr>
                <w:rFonts w:ascii="Arial" w:hAnsi="Arial" w:cs="Arial"/>
                <w:sz w:val="20"/>
                <w:szCs w:val="20"/>
              </w:rPr>
            </w:pPr>
            <w:r>
              <w:rPr>
                <w:rFonts w:ascii="Arial" w:hAnsi="Arial" w:cs="Arial"/>
                <w:sz w:val="20"/>
                <w:szCs w:val="20"/>
              </w:rPr>
              <w:t>50</w:t>
            </w:r>
          </w:p>
        </w:tc>
        <w:tc>
          <w:tcPr>
            <w:tcW w:w="805" w:type="pct"/>
            <w:tcMar>
              <w:top w:w="0" w:type="dxa"/>
              <w:left w:w="100" w:type="dxa"/>
              <w:bottom w:w="0" w:type="dxa"/>
              <w:right w:w="100" w:type="dxa"/>
            </w:tcMar>
          </w:tcPr>
          <w:p w14:paraId="6DCE2101">
            <w:pPr>
              <w:spacing w:after="120" w:line="240" w:lineRule="auto"/>
              <w:jc w:val="center"/>
              <w:rPr>
                <w:rFonts w:ascii="Arial" w:hAnsi="Arial" w:cs="Arial"/>
                <w:sz w:val="20"/>
                <w:szCs w:val="20"/>
              </w:rPr>
            </w:pPr>
            <w:r>
              <w:rPr>
                <w:rFonts w:ascii="Arial" w:hAnsi="Arial" w:cs="Arial"/>
                <w:sz w:val="20"/>
                <w:szCs w:val="20"/>
              </w:rPr>
              <w:t>Chuỗi ký tự</w:t>
            </w:r>
          </w:p>
        </w:tc>
        <w:tc>
          <w:tcPr>
            <w:tcW w:w="580" w:type="pct"/>
            <w:tcMar>
              <w:top w:w="0" w:type="dxa"/>
              <w:left w:w="100" w:type="dxa"/>
              <w:bottom w:w="0" w:type="dxa"/>
              <w:right w:w="100" w:type="dxa"/>
            </w:tcMar>
          </w:tcPr>
          <w:p w14:paraId="17D527B0">
            <w:pPr>
              <w:spacing w:after="120" w:line="240" w:lineRule="auto"/>
              <w:jc w:val="center"/>
              <w:rPr>
                <w:rFonts w:ascii="Arial" w:hAnsi="Arial" w:cs="Arial"/>
                <w:sz w:val="20"/>
                <w:szCs w:val="20"/>
              </w:rPr>
            </w:pPr>
            <w:r>
              <w:rPr>
                <w:rFonts w:ascii="Arial" w:hAnsi="Arial" w:cs="Arial"/>
                <w:sz w:val="20"/>
                <w:szCs w:val="20"/>
              </w:rPr>
              <w:t>Bắt buộc</w:t>
            </w:r>
          </w:p>
        </w:tc>
        <w:tc>
          <w:tcPr>
            <w:tcW w:w="900" w:type="pct"/>
          </w:tcPr>
          <w:p w14:paraId="67605C62">
            <w:pPr>
              <w:spacing w:after="120" w:line="240" w:lineRule="auto"/>
              <w:jc w:val="center"/>
              <w:rPr>
                <w:rFonts w:ascii="Arial" w:hAnsi="Arial" w:cs="Arial"/>
                <w:sz w:val="20"/>
                <w:szCs w:val="20"/>
              </w:rPr>
            </w:pPr>
          </w:p>
        </w:tc>
      </w:tr>
      <w:tr w14:paraId="0F439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65" w:type="pct"/>
            <w:tcMar>
              <w:top w:w="0" w:type="dxa"/>
              <w:left w:w="100" w:type="dxa"/>
              <w:bottom w:w="0" w:type="dxa"/>
              <w:right w:w="100" w:type="dxa"/>
            </w:tcMar>
          </w:tcPr>
          <w:p w14:paraId="7F95445D">
            <w:pPr>
              <w:spacing w:after="120" w:line="240" w:lineRule="auto"/>
              <w:rPr>
                <w:rFonts w:ascii="Arial" w:hAnsi="Arial" w:cs="Arial"/>
                <w:sz w:val="20"/>
                <w:szCs w:val="20"/>
              </w:rPr>
            </w:pPr>
            <w:r>
              <w:rPr>
                <w:rFonts w:ascii="Arial" w:hAnsi="Arial" w:cs="Arial"/>
                <w:sz w:val="20"/>
                <w:szCs w:val="20"/>
              </w:rPr>
              <w:t>Ngày lập</w:t>
            </w:r>
          </w:p>
        </w:tc>
        <w:tc>
          <w:tcPr>
            <w:tcW w:w="974" w:type="pct"/>
            <w:tcMar>
              <w:top w:w="0" w:type="dxa"/>
              <w:left w:w="100" w:type="dxa"/>
              <w:bottom w:w="0" w:type="dxa"/>
              <w:right w:w="100" w:type="dxa"/>
            </w:tcMar>
          </w:tcPr>
          <w:p w14:paraId="1C6C94DB">
            <w:pPr>
              <w:spacing w:after="120" w:line="240" w:lineRule="auto"/>
              <w:rPr>
                <w:rFonts w:ascii="Arial" w:hAnsi="Arial" w:cs="Arial"/>
                <w:sz w:val="20"/>
                <w:szCs w:val="20"/>
              </w:rPr>
            </w:pPr>
            <w:r>
              <w:rPr>
                <w:rFonts w:ascii="Arial" w:hAnsi="Arial" w:cs="Arial"/>
                <w:sz w:val="20"/>
                <w:szCs w:val="20"/>
              </w:rPr>
              <w:t>NLap</w:t>
            </w:r>
          </w:p>
        </w:tc>
        <w:tc>
          <w:tcPr>
            <w:tcW w:w="676" w:type="pct"/>
            <w:tcMar>
              <w:top w:w="0" w:type="dxa"/>
              <w:left w:w="100" w:type="dxa"/>
              <w:bottom w:w="0" w:type="dxa"/>
              <w:right w:w="100" w:type="dxa"/>
            </w:tcMar>
          </w:tcPr>
          <w:p w14:paraId="0C974CC9">
            <w:pPr>
              <w:spacing w:after="120" w:line="240" w:lineRule="auto"/>
              <w:jc w:val="center"/>
              <w:rPr>
                <w:rFonts w:ascii="Arial" w:hAnsi="Arial" w:cs="Arial"/>
                <w:sz w:val="20"/>
                <w:szCs w:val="20"/>
              </w:rPr>
            </w:pPr>
            <w:r>
              <w:rPr>
                <w:rFonts w:ascii="Arial" w:hAnsi="Arial" w:cs="Arial"/>
                <w:sz w:val="20"/>
                <w:szCs w:val="20"/>
              </w:rPr>
              <w:t xml:space="preserve"> </w:t>
            </w:r>
          </w:p>
        </w:tc>
        <w:tc>
          <w:tcPr>
            <w:tcW w:w="805" w:type="pct"/>
            <w:tcMar>
              <w:top w:w="0" w:type="dxa"/>
              <w:left w:w="100" w:type="dxa"/>
              <w:bottom w:w="0" w:type="dxa"/>
              <w:right w:w="100" w:type="dxa"/>
            </w:tcMar>
          </w:tcPr>
          <w:p w14:paraId="2369697A">
            <w:pPr>
              <w:spacing w:after="120" w:line="240" w:lineRule="auto"/>
              <w:jc w:val="center"/>
              <w:rPr>
                <w:rFonts w:ascii="Arial" w:hAnsi="Arial" w:cs="Arial"/>
                <w:sz w:val="20"/>
                <w:szCs w:val="20"/>
              </w:rPr>
            </w:pPr>
            <w:r>
              <w:rPr>
                <w:rFonts w:ascii="Arial" w:hAnsi="Arial" w:cs="Arial"/>
                <w:sz w:val="20"/>
                <w:szCs w:val="20"/>
              </w:rPr>
              <w:t>Ngày</w:t>
            </w:r>
          </w:p>
        </w:tc>
        <w:tc>
          <w:tcPr>
            <w:tcW w:w="580" w:type="pct"/>
            <w:tcMar>
              <w:top w:w="0" w:type="dxa"/>
              <w:left w:w="100" w:type="dxa"/>
              <w:bottom w:w="0" w:type="dxa"/>
              <w:right w:w="100" w:type="dxa"/>
            </w:tcMar>
          </w:tcPr>
          <w:p w14:paraId="1E00387A">
            <w:pPr>
              <w:spacing w:after="120" w:line="240" w:lineRule="auto"/>
              <w:jc w:val="center"/>
              <w:rPr>
                <w:rFonts w:ascii="Arial" w:hAnsi="Arial" w:cs="Arial"/>
                <w:sz w:val="20"/>
                <w:szCs w:val="20"/>
              </w:rPr>
            </w:pPr>
            <w:r>
              <w:rPr>
                <w:rFonts w:ascii="Arial" w:hAnsi="Arial" w:cs="Arial"/>
                <w:sz w:val="20"/>
                <w:szCs w:val="20"/>
              </w:rPr>
              <w:t>Bắt buộc</w:t>
            </w:r>
          </w:p>
        </w:tc>
        <w:tc>
          <w:tcPr>
            <w:tcW w:w="900" w:type="pct"/>
          </w:tcPr>
          <w:p w14:paraId="09835AEB">
            <w:pPr>
              <w:spacing w:after="120" w:line="240" w:lineRule="auto"/>
              <w:jc w:val="center"/>
              <w:rPr>
                <w:rFonts w:ascii="Arial" w:hAnsi="Arial" w:cs="Arial"/>
                <w:sz w:val="20"/>
                <w:szCs w:val="20"/>
              </w:rPr>
            </w:pPr>
          </w:p>
        </w:tc>
      </w:tr>
      <w:tr w14:paraId="79AB0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000" w:type="pct"/>
            <w:gridSpan w:val="6"/>
            <w:tcMar>
              <w:top w:w="0" w:type="dxa"/>
              <w:left w:w="100" w:type="dxa"/>
              <w:bottom w:w="0" w:type="dxa"/>
              <w:right w:w="100" w:type="dxa"/>
            </w:tcMar>
          </w:tcPr>
          <w:p w14:paraId="30243FA9">
            <w:pPr>
              <w:spacing w:after="120" w:line="240" w:lineRule="auto"/>
              <w:jc w:val="both"/>
              <w:rPr>
                <w:rFonts w:ascii="Arial" w:hAnsi="Arial" w:cs="Arial"/>
                <w:b/>
                <w:sz w:val="20"/>
                <w:szCs w:val="20"/>
              </w:rPr>
            </w:pPr>
            <w:r>
              <w:rPr>
                <w:rFonts w:ascii="Arial" w:hAnsi="Arial" w:cs="Arial"/>
                <w:b/>
                <w:sz w:val="20"/>
                <w:szCs w:val="20"/>
              </w:rPr>
              <w:t>Thẻ TKhai\DLTKhai\NDTKhai chứa nội dung chi tiết tờ khai</w:t>
            </w:r>
          </w:p>
        </w:tc>
      </w:tr>
      <w:tr w14:paraId="3C152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5000" w:type="pct"/>
            <w:gridSpan w:val="6"/>
            <w:tcMar>
              <w:top w:w="0" w:type="dxa"/>
              <w:left w:w="100" w:type="dxa"/>
              <w:bottom w:w="0" w:type="dxa"/>
              <w:right w:w="100" w:type="dxa"/>
            </w:tcMar>
          </w:tcPr>
          <w:p w14:paraId="3072B84D">
            <w:pPr>
              <w:spacing w:after="120" w:line="240" w:lineRule="auto"/>
              <w:jc w:val="both"/>
              <w:rPr>
                <w:rFonts w:ascii="Arial" w:hAnsi="Arial" w:cs="Arial"/>
                <w:b/>
                <w:sz w:val="20"/>
                <w:szCs w:val="20"/>
              </w:rPr>
            </w:pPr>
            <w:r>
              <w:rPr>
                <w:rFonts w:ascii="Arial" w:hAnsi="Arial" w:cs="Arial"/>
                <w:b/>
                <w:sz w:val="20"/>
                <w:szCs w:val="20"/>
              </w:rPr>
              <w:t>Thẻ TKhai\DLTKhai\NDTKhai\DTPHanh chứa đối tượng phát hành chứng từ điện tử</w:t>
            </w:r>
          </w:p>
        </w:tc>
      </w:tr>
      <w:tr w14:paraId="1522E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1065" w:type="pct"/>
            <w:tcMar>
              <w:top w:w="0" w:type="dxa"/>
              <w:left w:w="100" w:type="dxa"/>
              <w:bottom w:w="0" w:type="dxa"/>
              <w:right w:w="100" w:type="dxa"/>
            </w:tcMar>
          </w:tcPr>
          <w:p w14:paraId="13710596">
            <w:pPr>
              <w:spacing w:after="120" w:line="240" w:lineRule="auto"/>
              <w:rPr>
                <w:rFonts w:ascii="Arial" w:hAnsi="Arial" w:cs="Arial"/>
                <w:sz w:val="20"/>
                <w:szCs w:val="20"/>
              </w:rPr>
            </w:pPr>
            <w:r>
              <w:rPr>
                <w:rFonts w:ascii="Arial" w:hAnsi="Arial" w:cs="Arial"/>
                <w:sz w:val="20"/>
                <w:szCs w:val="20"/>
              </w:rPr>
              <w:t>Tổ chức, cá nhân phát hành</w:t>
            </w:r>
          </w:p>
        </w:tc>
        <w:tc>
          <w:tcPr>
            <w:tcW w:w="974" w:type="pct"/>
            <w:tcMar>
              <w:top w:w="0" w:type="dxa"/>
              <w:left w:w="100" w:type="dxa"/>
              <w:bottom w:w="0" w:type="dxa"/>
              <w:right w:w="100" w:type="dxa"/>
            </w:tcMar>
          </w:tcPr>
          <w:p w14:paraId="71F0009D">
            <w:pPr>
              <w:spacing w:after="120" w:line="240" w:lineRule="auto"/>
              <w:rPr>
                <w:rFonts w:ascii="Arial" w:hAnsi="Arial" w:cs="Arial"/>
                <w:sz w:val="20"/>
                <w:szCs w:val="20"/>
              </w:rPr>
            </w:pPr>
            <w:r>
              <w:rPr>
                <w:rFonts w:ascii="Arial" w:hAnsi="Arial" w:cs="Arial"/>
                <w:sz w:val="20"/>
                <w:szCs w:val="20"/>
              </w:rPr>
              <w:t>TCCNPHanh</w:t>
            </w:r>
          </w:p>
        </w:tc>
        <w:tc>
          <w:tcPr>
            <w:tcW w:w="676" w:type="pct"/>
            <w:tcMar>
              <w:top w:w="0" w:type="dxa"/>
              <w:left w:w="100" w:type="dxa"/>
              <w:bottom w:w="0" w:type="dxa"/>
              <w:right w:w="100" w:type="dxa"/>
            </w:tcMar>
          </w:tcPr>
          <w:p w14:paraId="1F547EEC">
            <w:pPr>
              <w:spacing w:after="120" w:line="240" w:lineRule="auto"/>
              <w:jc w:val="center"/>
              <w:rPr>
                <w:rFonts w:ascii="Arial" w:hAnsi="Arial" w:cs="Arial"/>
                <w:sz w:val="20"/>
                <w:szCs w:val="20"/>
              </w:rPr>
            </w:pPr>
            <w:r>
              <w:rPr>
                <w:rFonts w:ascii="Arial" w:hAnsi="Arial" w:cs="Arial"/>
                <w:sz w:val="20"/>
                <w:szCs w:val="20"/>
              </w:rPr>
              <w:t>1</w:t>
            </w:r>
          </w:p>
        </w:tc>
        <w:tc>
          <w:tcPr>
            <w:tcW w:w="805" w:type="pct"/>
            <w:tcMar>
              <w:top w:w="0" w:type="dxa"/>
              <w:left w:w="100" w:type="dxa"/>
              <w:bottom w:w="0" w:type="dxa"/>
              <w:right w:w="100" w:type="dxa"/>
            </w:tcMar>
          </w:tcPr>
          <w:p w14:paraId="0795EF31">
            <w:pPr>
              <w:spacing w:after="120" w:line="240" w:lineRule="auto"/>
              <w:jc w:val="center"/>
              <w:rPr>
                <w:rFonts w:ascii="Arial" w:hAnsi="Arial" w:cs="Arial"/>
                <w:sz w:val="20"/>
                <w:szCs w:val="20"/>
              </w:rPr>
            </w:pPr>
            <w:r>
              <w:rPr>
                <w:rFonts w:ascii="Arial" w:hAnsi="Arial" w:cs="Arial"/>
                <w:sz w:val="20"/>
                <w:szCs w:val="20"/>
              </w:rPr>
              <w:t>Số (0: không áp dụng, 1: áp dụng)</w:t>
            </w:r>
          </w:p>
        </w:tc>
        <w:tc>
          <w:tcPr>
            <w:tcW w:w="580" w:type="pct"/>
            <w:tcMar>
              <w:top w:w="0" w:type="dxa"/>
              <w:left w:w="100" w:type="dxa"/>
              <w:bottom w:w="0" w:type="dxa"/>
              <w:right w:w="100" w:type="dxa"/>
            </w:tcMar>
          </w:tcPr>
          <w:p w14:paraId="1E05DAE8">
            <w:pPr>
              <w:spacing w:after="120" w:line="240" w:lineRule="auto"/>
              <w:jc w:val="center"/>
              <w:rPr>
                <w:rFonts w:ascii="Arial" w:hAnsi="Arial" w:cs="Arial"/>
                <w:sz w:val="20"/>
                <w:szCs w:val="20"/>
              </w:rPr>
            </w:pPr>
            <w:r>
              <w:rPr>
                <w:rFonts w:ascii="Arial" w:hAnsi="Arial" w:cs="Arial"/>
                <w:sz w:val="20"/>
                <w:szCs w:val="20"/>
              </w:rPr>
              <w:t>Bắt buộc</w:t>
            </w:r>
          </w:p>
        </w:tc>
        <w:tc>
          <w:tcPr>
            <w:tcW w:w="900" w:type="pct"/>
          </w:tcPr>
          <w:p w14:paraId="61ABC148">
            <w:pPr>
              <w:spacing w:after="120" w:line="240" w:lineRule="auto"/>
              <w:jc w:val="center"/>
              <w:rPr>
                <w:rFonts w:ascii="Arial" w:hAnsi="Arial" w:cs="Arial"/>
                <w:sz w:val="20"/>
                <w:szCs w:val="20"/>
              </w:rPr>
            </w:pPr>
          </w:p>
        </w:tc>
      </w:tr>
      <w:tr w14:paraId="23E1C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1" w:hRule="atLeast"/>
        </w:trPr>
        <w:tc>
          <w:tcPr>
            <w:tcW w:w="1065" w:type="pct"/>
            <w:tcMar>
              <w:top w:w="0" w:type="dxa"/>
              <w:left w:w="100" w:type="dxa"/>
              <w:bottom w:w="0" w:type="dxa"/>
              <w:right w:w="100" w:type="dxa"/>
            </w:tcMar>
          </w:tcPr>
          <w:p w14:paraId="760CF1DC">
            <w:pPr>
              <w:spacing w:after="120" w:line="240" w:lineRule="auto"/>
              <w:rPr>
                <w:rFonts w:ascii="Arial" w:hAnsi="Arial" w:cs="Arial"/>
                <w:sz w:val="20"/>
                <w:szCs w:val="20"/>
              </w:rPr>
            </w:pPr>
            <w:r>
              <w:rPr>
                <w:rFonts w:ascii="Arial" w:hAnsi="Arial" w:cs="Arial"/>
                <w:sz w:val="20"/>
                <w:szCs w:val="20"/>
              </w:rPr>
              <w:t>Cơ quan thuế phát hành</w:t>
            </w:r>
          </w:p>
        </w:tc>
        <w:tc>
          <w:tcPr>
            <w:tcW w:w="974" w:type="pct"/>
            <w:tcMar>
              <w:top w:w="0" w:type="dxa"/>
              <w:left w:w="100" w:type="dxa"/>
              <w:bottom w:w="0" w:type="dxa"/>
              <w:right w:w="100" w:type="dxa"/>
            </w:tcMar>
          </w:tcPr>
          <w:p w14:paraId="69A77C0E">
            <w:pPr>
              <w:spacing w:after="120" w:line="240" w:lineRule="auto"/>
              <w:rPr>
                <w:rFonts w:ascii="Arial" w:hAnsi="Arial" w:cs="Arial"/>
                <w:sz w:val="20"/>
                <w:szCs w:val="20"/>
              </w:rPr>
            </w:pPr>
            <w:r>
              <w:rPr>
                <w:rFonts w:ascii="Arial" w:hAnsi="Arial" w:cs="Arial"/>
                <w:sz w:val="20"/>
                <w:szCs w:val="20"/>
              </w:rPr>
              <w:t>CQTPHanh</w:t>
            </w:r>
          </w:p>
        </w:tc>
        <w:tc>
          <w:tcPr>
            <w:tcW w:w="676" w:type="pct"/>
            <w:tcMar>
              <w:top w:w="0" w:type="dxa"/>
              <w:left w:w="100" w:type="dxa"/>
              <w:bottom w:w="0" w:type="dxa"/>
              <w:right w:w="100" w:type="dxa"/>
            </w:tcMar>
          </w:tcPr>
          <w:p w14:paraId="594F1E18">
            <w:pPr>
              <w:spacing w:after="120" w:line="240" w:lineRule="auto"/>
              <w:jc w:val="center"/>
              <w:rPr>
                <w:rFonts w:ascii="Arial" w:hAnsi="Arial" w:cs="Arial"/>
                <w:sz w:val="20"/>
                <w:szCs w:val="20"/>
              </w:rPr>
            </w:pPr>
            <w:r>
              <w:rPr>
                <w:rFonts w:ascii="Arial" w:hAnsi="Arial" w:cs="Arial"/>
                <w:sz w:val="20"/>
                <w:szCs w:val="20"/>
              </w:rPr>
              <w:t>1</w:t>
            </w:r>
          </w:p>
        </w:tc>
        <w:tc>
          <w:tcPr>
            <w:tcW w:w="805" w:type="pct"/>
            <w:tcMar>
              <w:top w:w="0" w:type="dxa"/>
              <w:left w:w="100" w:type="dxa"/>
              <w:bottom w:w="0" w:type="dxa"/>
              <w:right w:w="100" w:type="dxa"/>
            </w:tcMar>
          </w:tcPr>
          <w:p w14:paraId="4B4265F8">
            <w:pPr>
              <w:spacing w:after="120" w:line="240" w:lineRule="auto"/>
              <w:jc w:val="center"/>
              <w:rPr>
                <w:rFonts w:ascii="Arial" w:hAnsi="Arial" w:cs="Arial"/>
                <w:sz w:val="20"/>
                <w:szCs w:val="20"/>
              </w:rPr>
            </w:pPr>
            <w:r>
              <w:rPr>
                <w:rFonts w:ascii="Arial" w:hAnsi="Arial" w:cs="Arial"/>
                <w:sz w:val="20"/>
                <w:szCs w:val="20"/>
              </w:rPr>
              <w:t>Số (0: không áp dụng, 1: áp dụng)</w:t>
            </w:r>
          </w:p>
        </w:tc>
        <w:tc>
          <w:tcPr>
            <w:tcW w:w="580" w:type="pct"/>
            <w:tcMar>
              <w:top w:w="0" w:type="dxa"/>
              <w:left w:w="100" w:type="dxa"/>
              <w:bottom w:w="0" w:type="dxa"/>
              <w:right w:w="100" w:type="dxa"/>
            </w:tcMar>
          </w:tcPr>
          <w:p w14:paraId="4D4EC079">
            <w:pPr>
              <w:spacing w:after="120" w:line="240" w:lineRule="auto"/>
              <w:jc w:val="center"/>
              <w:rPr>
                <w:rFonts w:ascii="Arial" w:hAnsi="Arial" w:cs="Arial"/>
                <w:sz w:val="20"/>
                <w:szCs w:val="20"/>
              </w:rPr>
            </w:pPr>
            <w:r>
              <w:rPr>
                <w:rFonts w:ascii="Arial" w:hAnsi="Arial" w:cs="Arial"/>
                <w:sz w:val="20"/>
                <w:szCs w:val="20"/>
              </w:rPr>
              <w:t>Bắt buộc</w:t>
            </w:r>
          </w:p>
        </w:tc>
        <w:tc>
          <w:tcPr>
            <w:tcW w:w="900" w:type="pct"/>
          </w:tcPr>
          <w:p w14:paraId="613AB294">
            <w:pPr>
              <w:spacing w:after="120" w:line="240" w:lineRule="auto"/>
              <w:jc w:val="center"/>
              <w:rPr>
                <w:rFonts w:ascii="Arial" w:hAnsi="Arial" w:cs="Arial"/>
                <w:sz w:val="20"/>
                <w:szCs w:val="20"/>
              </w:rPr>
            </w:pPr>
          </w:p>
        </w:tc>
      </w:tr>
      <w:tr w14:paraId="6283B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5000" w:type="pct"/>
            <w:gridSpan w:val="6"/>
            <w:tcMar>
              <w:top w:w="0" w:type="dxa"/>
              <w:left w:w="100" w:type="dxa"/>
              <w:bottom w:w="0" w:type="dxa"/>
              <w:right w:w="100" w:type="dxa"/>
            </w:tcMar>
          </w:tcPr>
          <w:p w14:paraId="26F6BB7F">
            <w:pPr>
              <w:spacing w:after="120" w:line="240" w:lineRule="auto"/>
              <w:rPr>
                <w:rFonts w:ascii="Arial" w:hAnsi="Arial" w:cs="Arial"/>
                <w:b/>
                <w:sz w:val="20"/>
                <w:szCs w:val="20"/>
              </w:rPr>
            </w:pPr>
            <w:r>
              <w:rPr>
                <w:rFonts w:ascii="Arial" w:hAnsi="Arial" w:cs="Arial"/>
                <w:b/>
                <w:sz w:val="20"/>
                <w:szCs w:val="20"/>
              </w:rPr>
              <w:t>Thẻ TKhai\DLTKhai\NDTKhai\LHSDung chứa loại hình sử dụng CTĐT</w:t>
            </w:r>
          </w:p>
        </w:tc>
      </w:tr>
      <w:tr w14:paraId="313B3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1065" w:type="pct"/>
            <w:tcMar>
              <w:top w:w="0" w:type="dxa"/>
              <w:left w:w="100" w:type="dxa"/>
              <w:bottom w:w="0" w:type="dxa"/>
              <w:right w:w="100" w:type="dxa"/>
            </w:tcMar>
          </w:tcPr>
          <w:p w14:paraId="730F39DB">
            <w:pPr>
              <w:spacing w:after="120" w:line="240" w:lineRule="auto"/>
              <w:rPr>
                <w:rFonts w:ascii="Arial" w:hAnsi="Arial" w:cs="Arial"/>
                <w:sz w:val="20"/>
                <w:szCs w:val="20"/>
              </w:rPr>
            </w:pPr>
            <w:r>
              <w:rPr>
                <w:rFonts w:ascii="Arial" w:hAnsi="Arial" w:cs="Arial"/>
                <w:sz w:val="20"/>
                <w:szCs w:val="20"/>
              </w:rPr>
              <w:t>Chứng từ điện tử khấu trừ thuế thu nhập cá nhân</w:t>
            </w:r>
          </w:p>
          <w:p w14:paraId="2A2B7B60">
            <w:pPr>
              <w:spacing w:after="120" w:line="240" w:lineRule="auto"/>
              <w:rPr>
                <w:rFonts w:ascii="Arial" w:hAnsi="Arial" w:cs="Arial"/>
                <w:sz w:val="20"/>
                <w:szCs w:val="20"/>
              </w:rPr>
            </w:pPr>
          </w:p>
        </w:tc>
        <w:tc>
          <w:tcPr>
            <w:tcW w:w="974" w:type="pct"/>
            <w:tcMar>
              <w:top w:w="0" w:type="dxa"/>
              <w:left w:w="100" w:type="dxa"/>
              <w:bottom w:w="0" w:type="dxa"/>
              <w:right w:w="100" w:type="dxa"/>
            </w:tcMar>
          </w:tcPr>
          <w:p w14:paraId="6128CC3E">
            <w:pPr>
              <w:spacing w:after="120" w:line="240" w:lineRule="auto"/>
              <w:rPr>
                <w:rFonts w:ascii="Arial" w:hAnsi="Arial" w:cs="Arial"/>
                <w:sz w:val="20"/>
                <w:szCs w:val="20"/>
              </w:rPr>
            </w:pPr>
            <w:r>
              <w:rPr>
                <w:rFonts w:ascii="Arial" w:hAnsi="Arial" w:cs="Arial"/>
                <w:sz w:val="20"/>
                <w:szCs w:val="20"/>
              </w:rPr>
              <w:t>CTTNCNhan</w:t>
            </w:r>
          </w:p>
        </w:tc>
        <w:tc>
          <w:tcPr>
            <w:tcW w:w="676" w:type="pct"/>
            <w:tcMar>
              <w:top w:w="0" w:type="dxa"/>
              <w:left w:w="100" w:type="dxa"/>
              <w:bottom w:w="0" w:type="dxa"/>
              <w:right w:w="100" w:type="dxa"/>
            </w:tcMar>
          </w:tcPr>
          <w:p w14:paraId="75305377">
            <w:pPr>
              <w:spacing w:after="120" w:line="240" w:lineRule="auto"/>
              <w:jc w:val="center"/>
              <w:rPr>
                <w:rFonts w:ascii="Arial" w:hAnsi="Arial" w:cs="Arial"/>
                <w:sz w:val="20"/>
                <w:szCs w:val="20"/>
              </w:rPr>
            </w:pPr>
            <w:r>
              <w:rPr>
                <w:rFonts w:ascii="Arial" w:hAnsi="Arial" w:cs="Arial"/>
                <w:sz w:val="20"/>
                <w:szCs w:val="20"/>
              </w:rPr>
              <w:t>1</w:t>
            </w:r>
          </w:p>
        </w:tc>
        <w:tc>
          <w:tcPr>
            <w:tcW w:w="805" w:type="pct"/>
            <w:tcMar>
              <w:top w:w="0" w:type="dxa"/>
              <w:left w:w="100" w:type="dxa"/>
              <w:bottom w:w="0" w:type="dxa"/>
              <w:right w:w="100" w:type="dxa"/>
            </w:tcMar>
          </w:tcPr>
          <w:p w14:paraId="59FF007A">
            <w:pPr>
              <w:spacing w:after="120" w:line="240" w:lineRule="auto"/>
              <w:jc w:val="center"/>
              <w:rPr>
                <w:rFonts w:ascii="Arial" w:hAnsi="Arial" w:cs="Arial"/>
                <w:sz w:val="20"/>
                <w:szCs w:val="20"/>
              </w:rPr>
            </w:pPr>
            <w:r>
              <w:rPr>
                <w:rFonts w:ascii="Arial" w:hAnsi="Arial" w:cs="Arial"/>
                <w:sz w:val="20"/>
                <w:szCs w:val="20"/>
              </w:rPr>
              <w:t>Số (0: không sử dụng,1: sử dụng)</w:t>
            </w:r>
          </w:p>
        </w:tc>
        <w:tc>
          <w:tcPr>
            <w:tcW w:w="580" w:type="pct"/>
            <w:tcMar>
              <w:top w:w="0" w:type="dxa"/>
              <w:left w:w="100" w:type="dxa"/>
              <w:bottom w:w="0" w:type="dxa"/>
              <w:right w:w="100" w:type="dxa"/>
            </w:tcMar>
          </w:tcPr>
          <w:p w14:paraId="26C23917">
            <w:pPr>
              <w:spacing w:after="120" w:line="240" w:lineRule="auto"/>
              <w:jc w:val="center"/>
              <w:rPr>
                <w:rFonts w:ascii="Arial" w:hAnsi="Arial" w:cs="Arial"/>
                <w:sz w:val="20"/>
                <w:szCs w:val="20"/>
              </w:rPr>
            </w:pPr>
            <w:r>
              <w:rPr>
                <w:rFonts w:ascii="Arial" w:hAnsi="Arial" w:cs="Arial"/>
                <w:sz w:val="20"/>
                <w:szCs w:val="20"/>
              </w:rPr>
              <w:t>Bắt buộc</w:t>
            </w:r>
          </w:p>
        </w:tc>
        <w:tc>
          <w:tcPr>
            <w:tcW w:w="900" w:type="pct"/>
          </w:tcPr>
          <w:p w14:paraId="0414E8FF">
            <w:pPr>
              <w:spacing w:after="120" w:line="240" w:lineRule="auto"/>
              <w:rPr>
                <w:rFonts w:ascii="Arial" w:hAnsi="Arial" w:cs="Arial"/>
                <w:sz w:val="20"/>
                <w:szCs w:val="20"/>
              </w:rPr>
            </w:pPr>
          </w:p>
        </w:tc>
      </w:tr>
      <w:tr w14:paraId="1A274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1065" w:type="pct"/>
            <w:tcMar>
              <w:top w:w="0" w:type="dxa"/>
              <w:left w:w="100" w:type="dxa"/>
              <w:bottom w:w="0" w:type="dxa"/>
              <w:right w:w="100" w:type="dxa"/>
            </w:tcMar>
          </w:tcPr>
          <w:p w14:paraId="7EB4ECBB">
            <w:pPr>
              <w:spacing w:after="120" w:line="240" w:lineRule="auto"/>
              <w:rPr>
                <w:rFonts w:ascii="Arial" w:hAnsi="Arial" w:cs="Arial"/>
                <w:sz w:val="20"/>
                <w:szCs w:val="20"/>
              </w:rPr>
            </w:pPr>
            <w:r>
              <w:rPr>
                <w:rFonts w:ascii="Arial" w:hAnsi="Arial" w:cs="Arial"/>
                <w:sz w:val="20"/>
                <w:szCs w:val="20"/>
              </w:rPr>
              <w:t>Biên lai thu thuế, phí, lệ phí không in sẵn mệnh giá</w:t>
            </w:r>
          </w:p>
        </w:tc>
        <w:tc>
          <w:tcPr>
            <w:tcW w:w="974" w:type="pct"/>
            <w:tcMar>
              <w:top w:w="0" w:type="dxa"/>
              <w:left w:w="100" w:type="dxa"/>
              <w:bottom w:w="0" w:type="dxa"/>
              <w:right w:w="100" w:type="dxa"/>
            </w:tcMar>
          </w:tcPr>
          <w:p w14:paraId="7DEAC8BA">
            <w:pPr>
              <w:spacing w:after="120" w:line="240" w:lineRule="auto"/>
              <w:rPr>
                <w:rFonts w:ascii="Arial" w:hAnsi="Arial" w:cs="Arial"/>
                <w:sz w:val="20"/>
                <w:szCs w:val="20"/>
              </w:rPr>
            </w:pPr>
            <w:r>
              <w:rPr>
                <w:rFonts w:ascii="Arial" w:hAnsi="Arial" w:cs="Arial"/>
                <w:sz w:val="20"/>
                <w:szCs w:val="20"/>
              </w:rPr>
              <w:t>BLTPLPKIn</w:t>
            </w:r>
          </w:p>
        </w:tc>
        <w:tc>
          <w:tcPr>
            <w:tcW w:w="676" w:type="pct"/>
            <w:tcMar>
              <w:top w:w="0" w:type="dxa"/>
              <w:left w:w="100" w:type="dxa"/>
              <w:bottom w:w="0" w:type="dxa"/>
              <w:right w:w="100" w:type="dxa"/>
            </w:tcMar>
          </w:tcPr>
          <w:p w14:paraId="33237F15">
            <w:pPr>
              <w:spacing w:after="120" w:line="240" w:lineRule="auto"/>
              <w:jc w:val="center"/>
              <w:rPr>
                <w:rFonts w:ascii="Arial" w:hAnsi="Arial" w:cs="Arial"/>
                <w:sz w:val="20"/>
                <w:szCs w:val="20"/>
              </w:rPr>
            </w:pPr>
            <w:r>
              <w:rPr>
                <w:rFonts w:ascii="Arial" w:hAnsi="Arial" w:cs="Arial"/>
                <w:sz w:val="20"/>
                <w:szCs w:val="20"/>
              </w:rPr>
              <w:t>1</w:t>
            </w:r>
          </w:p>
        </w:tc>
        <w:tc>
          <w:tcPr>
            <w:tcW w:w="805" w:type="pct"/>
            <w:tcMar>
              <w:top w:w="0" w:type="dxa"/>
              <w:left w:w="100" w:type="dxa"/>
              <w:bottom w:w="0" w:type="dxa"/>
              <w:right w:w="100" w:type="dxa"/>
            </w:tcMar>
          </w:tcPr>
          <w:p w14:paraId="73CF17AD">
            <w:pPr>
              <w:spacing w:after="120" w:line="240" w:lineRule="auto"/>
              <w:jc w:val="center"/>
              <w:rPr>
                <w:rFonts w:ascii="Arial" w:hAnsi="Arial" w:cs="Arial"/>
                <w:sz w:val="20"/>
                <w:szCs w:val="20"/>
              </w:rPr>
            </w:pPr>
            <w:r>
              <w:rPr>
                <w:rFonts w:ascii="Arial" w:hAnsi="Arial" w:cs="Arial"/>
                <w:sz w:val="20"/>
                <w:szCs w:val="20"/>
              </w:rPr>
              <w:t>Số (0: không sử dụng,1: sử dụng)</w:t>
            </w:r>
          </w:p>
        </w:tc>
        <w:tc>
          <w:tcPr>
            <w:tcW w:w="580" w:type="pct"/>
            <w:tcMar>
              <w:top w:w="0" w:type="dxa"/>
              <w:left w:w="100" w:type="dxa"/>
              <w:bottom w:w="0" w:type="dxa"/>
              <w:right w:w="100" w:type="dxa"/>
            </w:tcMar>
          </w:tcPr>
          <w:p w14:paraId="6ACC39E3">
            <w:pPr>
              <w:spacing w:after="120" w:line="240" w:lineRule="auto"/>
              <w:jc w:val="center"/>
              <w:rPr>
                <w:rFonts w:ascii="Arial" w:hAnsi="Arial" w:cs="Arial"/>
                <w:sz w:val="20"/>
                <w:szCs w:val="20"/>
              </w:rPr>
            </w:pPr>
            <w:r>
              <w:rPr>
                <w:rFonts w:ascii="Arial" w:hAnsi="Arial" w:cs="Arial"/>
                <w:sz w:val="20"/>
                <w:szCs w:val="20"/>
              </w:rPr>
              <w:t>Bắt buộc</w:t>
            </w:r>
          </w:p>
        </w:tc>
        <w:tc>
          <w:tcPr>
            <w:tcW w:w="900" w:type="pct"/>
          </w:tcPr>
          <w:p w14:paraId="37D5A4FD">
            <w:pPr>
              <w:spacing w:after="120" w:line="240" w:lineRule="auto"/>
              <w:jc w:val="center"/>
              <w:rPr>
                <w:rFonts w:ascii="Arial" w:hAnsi="Arial" w:cs="Arial"/>
                <w:sz w:val="20"/>
                <w:szCs w:val="20"/>
              </w:rPr>
            </w:pPr>
          </w:p>
        </w:tc>
      </w:tr>
      <w:tr w14:paraId="2F189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1065" w:type="pct"/>
            <w:tcMar>
              <w:top w:w="0" w:type="dxa"/>
              <w:left w:w="100" w:type="dxa"/>
              <w:bottom w:w="0" w:type="dxa"/>
              <w:right w:w="100" w:type="dxa"/>
            </w:tcMar>
          </w:tcPr>
          <w:p w14:paraId="7064492E">
            <w:pPr>
              <w:spacing w:after="120" w:line="240" w:lineRule="auto"/>
              <w:rPr>
                <w:rFonts w:ascii="Arial" w:hAnsi="Arial" w:cs="Arial"/>
                <w:sz w:val="20"/>
                <w:szCs w:val="20"/>
              </w:rPr>
            </w:pPr>
            <w:r>
              <w:rPr>
                <w:rFonts w:ascii="Arial" w:hAnsi="Arial" w:cs="Arial"/>
                <w:sz w:val="20"/>
                <w:szCs w:val="20"/>
              </w:rPr>
              <w:t>Biên lai thu thuế, phí, lệ phí in sẵn mệnh giá</w:t>
            </w:r>
          </w:p>
        </w:tc>
        <w:tc>
          <w:tcPr>
            <w:tcW w:w="974" w:type="pct"/>
            <w:tcMar>
              <w:top w:w="0" w:type="dxa"/>
              <w:left w:w="100" w:type="dxa"/>
              <w:bottom w:w="0" w:type="dxa"/>
              <w:right w:w="100" w:type="dxa"/>
            </w:tcMar>
          </w:tcPr>
          <w:p w14:paraId="525865DE">
            <w:pPr>
              <w:spacing w:after="120" w:line="240" w:lineRule="auto"/>
              <w:rPr>
                <w:rFonts w:ascii="Arial" w:hAnsi="Arial" w:cs="Arial"/>
                <w:sz w:val="20"/>
                <w:szCs w:val="20"/>
              </w:rPr>
            </w:pPr>
            <w:r>
              <w:rPr>
                <w:rFonts w:ascii="Arial" w:hAnsi="Arial" w:cs="Arial"/>
                <w:sz w:val="20"/>
                <w:szCs w:val="20"/>
              </w:rPr>
              <w:t>BLTPLPIn</w:t>
            </w:r>
          </w:p>
        </w:tc>
        <w:tc>
          <w:tcPr>
            <w:tcW w:w="676" w:type="pct"/>
            <w:tcMar>
              <w:top w:w="0" w:type="dxa"/>
              <w:left w:w="100" w:type="dxa"/>
              <w:bottom w:w="0" w:type="dxa"/>
              <w:right w:w="100" w:type="dxa"/>
            </w:tcMar>
          </w:tcPr>
          <w:p w14:paraId="2448CEBD">
            <w:pPr>
              <w:spacing w:after="120" w:line="240" w:lineRule="auto"/>
              <w:jc w:val="center"/>
              <w:rPr>
                <w:rFonts w:ascii="Arial" w:hAnsi="Arial" w:cs="Arial"/>
                <w:sz w:val="20"/>
                <w:szCs w:val="20"/>
              </w:rPr>
            </w:pPr>
            <w:r>
              <w:rPr>
                <w:rFonts w:ascii="Arial" w:hAnsi="Arial" w:cs="Arial"/>
                <w:sz w:val="20"/>
                <w:szCs w:val="20"/>
              </w:rPr>
              <w:t>1</w:t>
            </w:r>
          </w:p>
        </w:tc>
        <w:tc>
          <w:tcPr>
            <w:tcW w:w="805" w:type="pct"/>
            <w:tcMar>
              <w:top w:w="0" w:type="dxa"/>
              <w:left w:w="100" w:type="dxa"/>
              <w:bottom w:w="0" w:type="dxa"/>
              <w:right w:w="100" w:type="dxa"/>
            </w:tcMar>
          </w:tcPr>
          <w:p w14:paraId="18300161">
            <w:pPr>
              <w:spacing w:after="120" w:line="240" w:lineRule="auto"/>
              <w:jc w:val="center"/>
              <w:rPr>
                <w:rFonts w:ascii="Arial" w:hAnsi="Arial" w:cs="Arial"/>
                <w:sz w:val="20"/>
                <w:szCs w:val="20"/>
              </w:rPr>
            </w:pPr>
            <w:r>
              <w:rPr>
                <w:rFonts w:ascii="Arial" w:hAnsi="Arial" w:cs="Arial"/>
                <w:sz w:val="20"/>
                <w:szCs w:val="20"/>
              </w:rPr>
              <w:t>Số (0: không sử dụng,1: sử dụng)</w:t>
            </w:r>
          </w:p>
        </w:tc>
        <w:tc>
          <w:tcPr>
            <w:tcW w:w="580" w:type="pct"/>
            <w:tcMar>
              <w:top w:w="0" w:type="dxa"/>
              <w:left w:w="100" w:type="dxa"/>
              <w:bottom w:w="0" w:type="dxa"/>
              <w:right w:w="100" w:type="dxa"/>
            </w:tcMar>
          </w:tcPr>
          <w:p w14:paraId="04B19C1E">
            <w:pPr>
              <w:spacing w:after="120" w:line="240" w:lineRule="auto"/>
              <w:jc w:val="center"/>
              <w:rPr>
                <w:rFonts w:ascii="Arial" w:hAnsi="Arial" w:cs="Arial"/>
                <w:sz w:val="20"/>
                <w:szCs w:val="20"/>
              </w:rPr>
            </w:pPr>
            <w:r>
              <w:rPr>
                <w:rFonts w:ascii="Arial" w:hAnsi="Arial" w:cs="Arial"/>
                <w:sz w:val="20"/>
                <w:szCs w:val="20"/>
              </w:rPr>
              <w:t>Bắt buộc</w:t>
            </w:r>
          </w:p>
        </w:tc>
        <w:tc>
          <w:tcPr>
            <w:tcW w:w="900" w:type="pct"/>
          </w:tcPr>
          <w:p w14:paraId="2CBECF04">
            <w:pPr>
              <w:spacing w:after="120" w:line="240" w:lineRule="auto"/>
              <w:jc w:val="center"/>
              <w:rPr>
                <w:rFonts w:ascii="Arial" w:hAnsi="Arial" w:cs="Arial"/>
                <w:sz w:val="20"/>
                <w:szCs w:val="20"/>
              </w:rPr>
            </w:pPr>
          </w:p>
        </w:tc>
      </w:tr>
      <w:tr w14:paraId="114A4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1065" w:type="pct"/>
            <w:tcMar>
              <w:top w:w="0" w:type="dxa"/>
              <w:left w:w="100" w:type="dxa"/>
              <w:bottom w:w="0" w:type="dxa"/>
              <w:right w:w="100" w:type="dxa"/>
            </w:tcMar>
          </w:tcPr>
          <w:p w14:paraId="5D1B3AA9">
            <w:pPr>
              <w:spacing w:after="120" w:line="240" w:lineRule="auto"/>
              <w:rPr>
                <w:rFonts w:ascii="Arial" w:hAnsi="Arial" w:cs="Arial"/>
                <w:sz w:val="20"/>
                <w:szCs w:val="20"/>
              </w:rPr>
            </w:pPr>
            <w:r>
              <w:rPr>
                <w:rFonts w:ascii="Arial" w:hAnsi="Arial" w:cs="Arial"/>
                <w:sz w:val="20"/>
                <w:szCs w:val="20"/>
              </w:rPr>
              <w:t>Biên lai thu thuế, phí, lệ phí (CTT50)</w:t>
            </w:r>
          </w:p>
        </w:tc>
        <w:tc>
          <w:tcPr>
            <w:tcW w:w="974" w:type="pct"/>
            <w:tcMar>
              <w:top w:w="0" w:type="dxa"/>
              <w:left w:w="100" w:type="dxa"/>
              <w:bottom w:w="0" w:type="dxa"/>
              <w:right w:w="100" w:type="dxa"/>
            </w:tcMar>
          </w:tcPr>
          <w:p w14:paraId="78A659E8">
            <w:pPr>
              <w:spacing w:after="120" w:line="240" w:lineRule="auto"/>
              <w:rPr>
                <w:rFonts w:ascii="Arial" w:hAnsi="Arial" w:cs="Arial"/>
                <w:sz w:val="20"/>
                <w:szCs w:val="20"/>
              </w:rPr>
            </w:pPr>
            <w:r>
              <w:rPr>
                <w:rFonts w:ascii="Arial" w:hAnsi="Arial" w:cs="Arial"/>
                <w:sz w:val="20"/>
                <w:szCs w:val="20"/>
              </w:rPr>
              <w:t>BLTTPLPhi</w:t>
            </w:r>
          </w:p>
        </w:tc>
        <w:tc>
          <w:tcPr>
            <w:tcW w:w="676" w:type="pct"/>
            <w:tcMar>
              <w:top w:w="0" w:type="dxa"/>
              <w:left w:w="100" w:type="dxa"/>
              <w:bottom w:w="0" w:type="dxa"/>
              <w:right w:w="100" w:type="dxa"/>
            </w:tcMar>
          </w:tcPr>
          <w:p w14:paraId="20D4046E">
            <w:pPr>
              <w:spacing w:after="120" w:line="240" w:lineRule="auto"/>
              <w:jc w:val="center"/>
              <w:rPr>
                <w:rFonts w:ascii="Arial" w:hAnsi="Arial" w:cs="Arial"/>
                <w:sz w:val="20"/>
                <w:szCs w:val="20"/>
              </w:rPr>
            </w:pPr>
            <w:r>
              <w:rPr>
                <w:rFonts w:ascii="Arial" w:hAnsi="Arial" w:cs="Arial"/>
                <w:sz w:val="20"/>
                <w:szCs w:val="20"/>
              </w:rPr>
              <w:t>1</w:t>
            </w:r>
          </w:p>
        </w:tc>
        <w:tc>
          <w:tcPr>
            <w:tcW w:w="805" w:type="pct"/>
            <w:tcMar>
              <w:top w:w="0" w:type="dxa"/>
              <w:left w:w="100" w:type="dxa"/>
              <w:bottom w:w="0" w:type="dxa"/>
              <w:right w:w="100" w:type="dxa"/>
            </w:tcMar>
          </w:tcPr>
          <w:p w14:paraId="00BAC037">
            <w:pPr>
              <w:spacing w:after="120" w:line="240" w:lineRule="auto"/>
              <w:jc w:val="center"/>
              <w:rPr>
                <w:rFonts w:ascii="Arial" w:hAnsi="Arial" w:cs="Arial"/>
                <w:sz w:val="20"/>
                <w:szCs w:val="20"/>
              </w:rPr>
            </w:pPr>
            <w:r>
              <w:rPr>
                <w:rFonts w:ascii="Arial" w:hAnsi="Arial" w:cs="Arial"/>
                <w:sz w:val="20"/>
                <w:szCs w:val="20"/>
              </w:rPr>
              <w:t>Số (0: không sử dụng,1: sử dụng)</w:t>
            </w:r>
          </w:p>
        </w:tc>
        <w:tc>
          <w:tcPr>
            <w:tcW w:w="580" w:type="pct"/>
            <w:tcMar>
              <w:top w:w="0" w:type="dxa"/>
              <w:left w:w="100" w:type="dxa"/>
              <w:bottom w:w="0" w:type="dxa"/>
              <w:right w:w="100" w:type="dxa"/>
            </w:tcMar>
          </w:tcPr>
          <w:p w14:paraId="176C9FB3">
            <w:pPr>
              <w:spacing w:after="120" w:line="240" w:lineRule="auto"/>
              <w:jc w:val="center"/>
              <w:rPr>
                <w:rFonts w:ascii="Arial" w:hAnsi="Arial" w:cs="Arial"/>
                <w:sz w:val="20"/>
                <w:szCs w:val="20"/>
              </w:rPr>
            </w:pPr>
            <w:r>
              <w:rPr>
                <w:rFonts w:ascii="Arial" w:hAnsi="Arial" w:cs="Arial"/>
                <w:sz w:val="20"/>
                <w:szCs w:val="20"/>
              </w:rPr>
              <w:t>Bắt buộc</w:t>
            </w:r>
          </w:p>
        </w:tc>
        <w:tc>
          <w:tcPr>
            <w:tcW w:w="900" w:type="pct"/>
          </w:tcPr>
          <w:p w14:paraId="3D3765D4">
            <w:pPr>
              <w:spacing w:after="120" w:line="240" w:lineRule="auto"/>
              <w:jc w:val="center"/>
              <w:rPr>
                <w:rFonts w:ascii="Arial" w:hAnsi="Arial" w:cs="Arial"/>
                <w:sz w:val="20"/>
                <w:szCs w:val="20"/>
              </w:rPr>
            </w:pPr>
          </w:p>
        </w:tc>
      </w:tr>
      <w:tr w14:paraId="58E6E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000" w:type="pct"/>
            <w:gridSpan w:val="6"/>
            <w:tcMar>
              <w:top w:w="0" w:type="dxa"/>
              <w:left w:w="100" w:type="dxa"/>
              <w:bottom w:w="0" w:type="dxa"/>
              <w:right w:w="100" w:type="dxa"/>
            </w:tcMar>
          </w:tcPr>
          <w:p w14:paraId="697216F0">
            <w:pPr>
              <w:spacing w:after="120" w:line="240" w:lineRule="auto"/>
              <w:rPr>
                <w:rFonts w:ascii="Arial" w:hAnsi="Arial" w:cs="Arial"/>
                <w:b/>
                <w:sz w:val="20"/>
                <w:szCs w:val="20"/>
              </w:rPr>
            </w:pPr>
            <w:r>
              <w:rPr>
                <w:rFonts w:ascii="Arial" w:hAnsi="Arial" w:cs="Arial"/>
                <w:b/>
                <w:sz w:val="20"/>
                <w:szCs w:val="20"/>
              </w:rPr>
              <w:t>Thẻ TKhai\DLTKhai\NDTKhai\HTGDLCTDT chứa hình thức gửi dữ liệu CTĐT</w:t>
            </w:r>
          </w:p>
        </w:tc>
      </w:tr>
      <w:tr w14:paraId="6B349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6" w:hRule="atLeast"/>
        </w:trPr>
        <w:tc>
          <w:tcPr>
            <w:tcW w:w="1065" w:type="pct"/>
            <w:tcMar>
              <w:top w:w="0" w:type="dxa"/>
              <w:left w:w="100" w:type="dxa"/>
              <w:bottom w:w="0" w:type="dxa"/>
              <w:right w:w="100" w:type="dxa"/>
            </w:tcMar>
          </w:tcPr>
          <w:p w14:paraId="2E471BAD">
            <w:pPr>
              <w:spacing w:after="120" w:line="240" w:lineRule="auto"/>
              <w:rPr>
                <w:rFonts w:ascii="Arial" w:hAnsi="Arial" w:cs="Arial"/>
                <w:sz w:val="20"/>
                <w:szCs w:val="20"/>
              </w:rPr>
            </w:pPr>
            <w:r>
              <w:rPr>
                <w:rFonts w:ascii="Arial" w:hAnsi="Arial" w:cs="Arial"/>
                <w:sz w:val="20"/>
                <w:szCs w:val="20"/>
              </w:rPr>
              <w:t>Trên Hệ thống thông tin quản lý thuế</w:t>
            </w:r>
          </w:p>
        </w:tc>
        <w:tc>
          <w:tcPr>
            <w:tcW w:w="974" w:type="pct"/>
            <w:tcMar>
              <w:top w:w="0" w:type="dxa"/>
              <w:left w:w="100" w:type="dxa"/>
              <w:bottom w:w="0" w:type="dxa"/>
              <w:right w:w="100" w:type="dxa"/>
            </w:tcMar>
          </w:tcPr>
          <w:p w14:paraId="78FD831A">
            <w:pPr>
              <w:spacing w:after="120" w:line="240" w:lineRule="auto"/>
              <w:rPr>
                <w:rFonts w:ascii="Arial" w:hAnsi="Arial" w:cs="Arial"/>
                <w:sz w:val="20"/>
                <w:szCs w:val="20"/>
              </w:rPr>
            </w:pPr>
            <w:r>
              <w:rPr>
                <w:rFonts w:ascii="Arial" w:hAnsi="Arial" w:cs="Arial"/>
                <w:sz w:val="20"/>
                <w:szCs w:val="20"/>
              </w:rPr>
              <w:t>CDLQCCQT</w:t>
            </w:r>
          </w:p>
        </w:tc>
        <w:tc>
          <w:tcPr>
            <w:tcW w:w="676" w:type="pct"/>
            <w:tcMar>
              <w:top w:w="0" w:type="dxa"/>
              <w:left w:w="100" w:type="dxa"/>
              <w:bottom w:w="0" w:type="dxa"/>
              <w:right w:w="100" w:type="dxa"/>
            </w:tcMar>
          </w:tcPr>
          <w:p w14:paraId="309B72AF">
            <w:pPr>
              <w:spacing w:after="120" w:line="240" w:lineRule="auto"/>
              <w:jc w:val="center"/>
              <w:rPr>
                <w:rFonts w:ascii="Arial" w:hAnsi="Arial" w:cs="Arial"/>
                <w:sz w:val="20"/>
                <w:szCs w:val="20"/>
              </w:rPr>
            </w:pPr>
            <w:r>
              <w:rPr>
                <w:rFonts w:ascii="Arial" w:hAnsi="Arial" w:cs="Arial"/>
                <w:sz w:val="20"/>
                <w:szCs w:val="20"/>
              </w:rPr>
              <w:t>1</w:t>
            </w:r>
          </w:p>
        </w:tc>
        <w:tc>
          <w:tcPr>
            <w:tcW w:w="805" w:type="pct"/>
            <w:tcMar>
              <w:top w:w="0" w:type="dxa"/>
              <w:left w:w="100" w:type="dxa"/>
              <w:bottom w:w="0" w:type="dxa"/>
              <w:right w:w="100" w:type="dxa"/>
            </w:tcMar>
          </w:tcPr>
          <w:p w14:paraId="568B6F53">
            <w:pPr>
              <w:spacing w:after="120" w:line="240" w:lineRule="auto"/>
              <w:jc w:val="center"/>
              <w:rPr>
                <w:rFonts w:ascii="Arial" w:hAnsi="Arial" w:cs="Arial"/>
                <w:sz w:val="20"/>
                <w:szCs w:val="20"/>
              </w:rPr>
            </w:pPr>
            <w:r>
              <w:rPr>
                <w:rFonts w:ascii="Arial" w:hAnsi="Arial" w:cs="Arial"/>
                <w:sz w:val="20"/>
                <w:szCs w:val="20"/>
              </w:rPr>
              <w:t>Số (0: không áp dụng, 1: áp dụng)</w:t>
            </w:r>
          </w:p>
        </w:tc>
        <w:tc>
          <w:tcPr>
            <w:tcW w:w="580" w:type="pct"/>
            <w:tcMar>
              <w:top w:w="0" w:type="dxa"/>
              <w:left w:w="100" w:type="dxa"/>
              <w:bottom w:w="0" w:type="dxa"/>
              <w:right w:w="100" w:type="dxa"/>
            </w:tcMar>
          </w:tcPr>
          <w:p w14:paraId="3E3AB57E">
            <w:pPr>
              <w:spacing w:after="120" w:line="240" w:lineRule="auto"/>
              <w:jc w:val="center"/>
              <w:rPr>
                <w:rFonts w:ascii="Arial" w:hAnsi="Arial" w:cs="Arial"/>
                <w:sz w:val="20"/>
                <w:szCs w:val="20"/>
              </w:rPr>
            </w:pPr>
            <w:r>
              <w:rPr>
                <w:rFonts w:ascii="Arial" w:hAnsi="Arial" w:cs="Arial"/>
                <w:sz w:val="20"/>
                <w:szCs w:val="20"/>
              </w:rPr>
              <w:t>Bắt buộc</w:t>
            </w:r>
          </w:p>
        </w:tc>
        <w:tc>
          <w:tcPr>
            <w:tcW w:w="900" w:type="pct"/>
          </w:tcPr>
          <w:p w14:paraId="6D5183A7">
            <w:pPr>
              <w:spacing w:after="120" w:line="240" w:lineRule="auto"/>
              <w:jc w:val="center"/>
              <w:rPr>
                <w:rFonts w:ascii="Arial" w:hAnsi="Arial" w:cs="Arial"/>
                <w:strike/>
                <w:sz w:val="20"/>
                <w:szCs w:val="20"/>
              </w:rPr>
            </w:pPr>
            <w:r>
              <w:rPr>
                <w:rFonts w:ascii="Arial" w:hAnsi="Arial" w:cs="Arial"/>
                <w:sz w:val="20"/>
                <w:szCs w:val="20"/>
              </w:rPr>
              <w:t>Điều 28 Nghị định 254</w:t>
            </w:r>
          </w:p>
        </w:tc>
      </w:tr>
      <w:tr w14:paraId="7F863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trPr>
        <w:tc>
          <w:tcPr>
            <w:tcW w:w="1065" w:type="pct"/>
            <w:tcMar>
              <w:top w:w="0" w:type="dxa"/>
              <w:left w:w="100" w:type="dxa"/>
              <w:bottom w:w="0" w:type="dxa"/>
              <w:right w:w="100" w:type="dxa"/>
            </w:tcMar>
          </w:tcPr>
          <w:p w14:paraId="5BCD2EDD">
            <w:pPr>
              <w:spacing w:after="120" w:line="240" w:lineRule="auto"/>
              <w:rPr>
                <w:rFonts w:ascii="Arial" w:hAnsi="Arial" w:cs="Arial"/>
                <w:sz w:val="20"/>
                <w:szCs w:val="20"/>
              </w:rPr>
            </w:pPr>
            <w:r>
              <w:rPr>
                <w:rFonts w:ascii="Arial" w:hAnsi="Arial" w:cs="Arial"/>
                <w:sz w:val="20"/>
                <w:szCs w:val="20"/>
              </w:rPr>
              <w:t xml:space="preserve">Chuyển dữ liệu qua TCTN (Thông qua tổ chức cung cấp dịch vụ hóa đơn điện tử </w:t>
            </w:r>
          </w:p>
        </w:tc>
        <w:tc>
          <w:tcPr>
            <w:tcW w:w="974" w:type="pct"/>
            <w:tcMar>
              <w:top w:w="0" w:type="dxa"/>
              <w:left w:w="100" w:type="dxa"/>
              <w:bottom w:w="0" w:type="dxa"/>
              <w:right w:w="100" w:type="dxa"/>
            </w:tcMar>
          </w:tcPr>
          <w:p w14:paraId="698BC5CD">
            <w:pPr>
              <w:spacing w:after="120" w:line="240" w:lineRule="auto"/>
              <w:rPr>
                <w:rFonts w:ascii="Arial" w:hAnsi="Arial" w:cs="Arial"/>
                <w:sz w:val="20"/>
                <w:szCs w:val="20"/>
              </w:rPr>
            </w:pPr>
            <w:r>
              <w:rPr>
                <w:rFonts w:ascii="Arial" w:hAnsi="Arial" w:cs="Arial"/>
                <w:sz w:val="20"/>
                <w:szCs w:val="20"/>
              </w:rPr>
              <w:t>CDLQTCTN</w:t>
            </w:r>
          </w:p>
        </w:tc>
        <w:tc>
          <w:tcPr>
            <w:tcW w:w="676" w:type="pct"/>
            <w:tcMar>
              <w:top w:w="0" w:type="dxa"/>
              <w:left w:w="100" w:type="dxa"/>
              <w:bottom w:w="0" w:type="dxa"/>
              <w:right w:w="100" w:type="dxa"/>
            </w:tcMar>
          </w:tcPr>
          <w:p w14:paraId="32302A6E">
            <w:pPr>
              <w:spacing w:after="120" w:line="240" w:lineRule="auto"/>
              <w:jc w:val="center"/>
              <w:rPr>
                <w:rFonts w:ascii="Arial" w:hAnsi="Arial" w:cs="Arial"/>
                <w:sz w:val="20"/>
                <w:szCs w:val="20"/>
              </w:rPr>
            </w:pPr>
            <w:r>
              <w:rPr>
                <w:rFonts w:ascii="Arial" w:hAnsi="Arial" w:cs="Arial"/>
                <w:sz w:val="20"/>
                <w:szCs w:val="20"/>
              </w:rPr>
              <w:t>1</w:t>
            </w:r>
          </w:p>
        </w:tc>
        <w:tc>
          <w:tcPr>
            <w:tcW w:w="805" w:type="pct"/>
            <w:tcMar>
              <w:top w:w="0" w:type="dxa"/>
              <w:left w:w="100" w:type="dxa"/>
              <w:bottom w:w="0" w:type="dxa"/>
              <w:right w:w="100" w:type="dxa"/>
            </w:tcMar>
          </w:tcPr>
          <w:p w14:paraId="7CD89972">
            <w:pPr>
              <w:spacing w:after="120" w:line="240" w:lineRule="auto"/>
              <w:jc w:val="center"/>
              <w:rPr>
                <w:rFonts w:ascii="Arial" w:hAnsi="Arial" w:cs="Arial"/>
                <w:sz w:val="20"/>
                <w:szCs w:val="20"/>
              </w:rPr>
            </w:pPr>
            <w:r>
              <w:rPr>
                <w:rFonts w:ascii="Arial" w:hAnsi="Arial" w:cs="Arial"/>
                <w:sz w:val="20"/>
                <w:szCs w:val="20"/>
              </w:rPr>
              <w:t>Số (0: không áp dụng, 1: áp dụng)</w:t>
            </w:r>
          </w:p>
        </w:tc>
        <w:tc>
          <w:tcPr>
            <w:tcW w:w="580" w:type="pct"/>
            <w:tcMar>
              <w:top w:w="0" w:type="dxa"/>
              <w:left w:w="100" w:type="dxa"/>
              <w:bottom w:w="0" w:type="dxa"/>
              <w:right w:w="100" w:type="dxa"/>
            </w:tcMar>
          </w:tcPr>
          <w:p w14:paraId="1C83A24D">
            <w:pPr>
              <w:spacing w:after="120" w:line="240" w:lineRule="auto"/>
              <w:jc w:val="center"/>
              <w:rPr>
                <w:rFonts w:ascii="Arial" w:hAnsi="Arial" w:cs="Arial"/>
                <w:sz w:val="20"/>
                <w:szCs w:val="20"/>
              </w:rPr>
            </w:pPr>
            <w:r>
              <w:rPr>
                <w:rFonts w:ascii="Arial" w:hAnsi="Arial" w:cs="Arial"/>
                <w:sz w:val="20"/>
                <w:szCs w:val="20"/>
              </w:rPr>
              <w:t>Bắt buộc</w:t>
            </w:r>
          </w:p>
        </w:tc>
        <w:tc>
          <w:tcPr>
            <w:tcW w:w="900" w:type="pct"/>
          </w:tcPr>
          <w:p w14:paraId="00F62F6E">
            <w:pPr>
              <w:spacing w:after="120" w:line="240" w:lineRule="auto"/>
              <w:jc w:val="center"/>
              <w:rPr>
                <w:rFonts w:ascii="Arial" w:hAnsi="Arial" w:cs="Arial"/>
                <w:sz w:val="20"/>
                <w:szCs w:val="20"/>
              </w:rPr>
            </w:pPr>
            <w:r>
              <w:rPr>
                <w:rFonts w:ascii="Arial" w:hAnsi="Arial" w:cs="Arial"/>
                <w:sz w:val="20"/>
                <w:szCs w:val="20"/>
              </w:rPr>
              <w:t>Điều 28 Nghị định 254</w:t>
            </w:r>
          </w:p>
        </w:tc>
      </w:tr>
      <w:tr w14:paraId="1135E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4" w:hRule="atLeast"/>
        </w:trPr>
        <w:tc>
          <w:tcPr>
            <w:tcW w:w="1065" w:type="pct"/>
            <w:tcMar>
              <w:top w:w="0" w:type="dxa"/>
              <w:left w:w="100" w:type="dxa"/>
              <w:bottom w:w="0" w:type="dxa"/>
              <w:right w:w="100" w:type="dxa"/>
            </w:tcMar>
          </w:tcPr>
          <w:p w14:paraId="5C2E3A2E">
            <w:pPr>
              <w:spacing w:after="120" w:line="240" w:lineRule="auto"/>
              <w:rPr>
                <w:rFonts w:ascii="Arial" w:hAnsi="Arial" w:cs="Arial"/>
                <w:sz w:val="20"/>
                <w:szCs w:val="20"/>
              </w:rPr>
            </w:pPr>
            <w:r>
              <w:rPr>
                <w:rFonts w:ascii="Arial" w:hAnsi="Arial" w:cs="Arial"/>
                <w:sz w:val="20"/>
                <w:szCs w:val="20"/>
              </w:rPr>
              <w:t>Chuyển dữ liệu qua TCTN được ủy thác (Thông qua tổ chức cung cấp dịch vụ hóa đơn điện tử được Tổng cục Thuế ủy thác)</w:t>
            </w:r>
          </w:p>
        </w:tc>
        <w:tc>
          <w:tcPr>
            <w:tcW w:w="974" w:type="pct"/>
            <w:tcMar>
              <w:top w:w="0" w:type="dxa"/>
              <w:left w:w="100" w:type="dxa"/>
              <w:bottom w:w="0" w:type="dxa"/>
              <w:right w:w="100" w:type="dxa"/>
            </w:tcMar>
          </w:tcPr>
          <w:p w14:paraId="747AD558">
            <w:pPr>
              <w:spacing w:after="120" w:line="240" w:lineRule="auto"/>
              <w:rPr>
                <w:rFonts w:ascii="Arial" w:hAnsi="Arial" w:cs="Arial"/>
                <w:sz w:val="20"/>
                <w:szCs w:val="20"/>
              </w:rPr>
            </w:pPr>
            <w:r>
              <w:rPr>
                <w:rFonts w:ascii="Arial" w:hAnsi="Arial" w:cs="Arial"/>
                <w:sz w:val="20"/>
                <w:szCs w:val="20"/>
              </w:rPr>
              <w:t>CDLQTCTNUT</w:t>
            </w:r>
          </w:p>
        </w:tc>
        <w:tc>
          <w:tcPr>
            <w:tcW w:w="676" w:type="pct"/>
            <w:tcMar>
              <w:top w:w="0" w:type="dxa"/>
              <w:left w:w="100" w:type="dxa"/>
              <w:bottom w:w="0" w:type="dxa"/>
              <w:right w:w="100" w:type="dxa"/>
            </w:tcMar>
          </w:tcPr>
          <w:p w14:paraId="27577A9F">
            <w:pPr>
              <w:spacing w:after="120" w:line="240" w:lineRule="auto"/>
              <w:jc w:val="center"/>
              <w:rPr>
                <w:rFonts w:ascii="Arial" w:hAnsi="Arial" w:cs="Arial"/>
                <w:sz w:val="20"/>
                <w:szCs w:val="20"/>
              </w:rPr>
            </w:pPr>
            <w:r>
              <w:rPr>
                <w:rFonts w:ascii="Arial" w:hAnsi="Arial" w:cs="Arial"/>
                <w:sz w:val="20"/>
                <w:szCs w:val="20"/>
              </w:rPr>
              <w:t>1</w:t>
            </w:r>
          </w:p>
        </w:tc>
        <w:tc>
          <w:tcPr>
            <w:tcW w:w="805" w:type="pct"/>
            <w:tcMar>
              <w:top w:w="0" w:type="dxa"/>
              <w:left w:w="100" w:type="dxa"/>
              <w:bottom w:w="0" w:type="dxa"/>
              <w:right w:w="100" w:type="dxa"/>
            </w:tcMar>
          </w:tcPr>
          <w:p w14:paraId="6207DDBB">
            <w:pPr>
              <w:spacing w:after="120" w:line="240" w:lineRule="auto"/>
              <w:jc w:val="center"/>
              <w:rPr>
                <w:rFonts w:ascii="Arial" w:hAnsi="Arial" w:cs="Arial"/>
                <w:sz w:val="20"/>
                <w:szCs w:val="20"/>
              </w:rPr>
            </w:pPr>
            <w:r>
              <w:rPr>
                <w:rFonts w:ascii="Arial" w:hAnsi="Arial" w:cs="Arial"/>
                <w:sz w:val="20"/>
                <w:szCs w:val="20"/>
              </w:rPr>
              <w:t>Số (0: không áp dụng, 1: áp dụng)</w:t>
            </w:r>
          </w:p>
        </w:tc>
        <w:tc>
          <w:tcPr>
            <w:tcW w:w="580" w:type="pct"/>
            <w:tcMar>
              <w:top w:w="0" w:type="dxa"/>
              <w:left w:w="100" w:type="dxa"/>
              <w:bottom w:w="0" w:type="dxa"/>
              <w:right w:w="100" w:type="dxa"/>
            </w:tcMar>
          </w:tcPr>
          <w:p w14:paraId="62D24312">
            <w:pPr>
              <w:spacing w:after="120" w:line="240" w:lineRule="auto"/>
              <w:jc w:val="center"/>
              <w:rPr>
                <w:rFonts w:ascii="Arial" w:hAnsi="Arial" w:cs="Arial"/>
                <w:sz w:val="20"/>
                <w:szCs w:val="20"/>
              </w:rPr>
            </w:pPr>
            <w:r>
              <w:rPr>
                <w:rFonts w:ascii="Arial" w:hAnsi="Arial" w:cs="Arial"/>
                <w:sz w:val="20"/>
                <w:szCs w:val="20"/>
              </w:rPr>
              <w:t>Bắt buộc</w:t>
            </w:r>
          </w:p>
        </w:tc>
        <w:tc>
          <w:tcPr>
            <w:tcW w:w="900" w:type="pct"/>
          </w:tcPr>
          <w:p w14:paraId="3763F836">
            <w:pPr>
              <w:spacing w:after="120" w:line="240" w:lineRule="auto"/>
              <w:jc w:val="center"/>
              <w:rPr>
                <w:rFonts w:ascii="Arial" w:hAnsi="Arial" w:cs="Arial"/>
                <w:sz w:val="20"/>
                <w:szCs w:val="20"/>
              </w:rPr>
            </w:pPr>
            <w:r>
              <w:rPr>
                <w:rFonts w:ascii="Arial" w:hAnsi="Arial" w:cs="Arial"/>
                <w:sz w:val="20"/>
                <w:szCs w:val="20"/>
              </w:rPr>
              <w:t>Điều 28 Nghị định 254</w:t>
            </w:r>
          </w:p>
        </w:tc>
      </w:tr>
      <w:tr w14:paraId="5D33F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trPr>
        <w:tc>
          <w:tcPr>
            <w:tcW w:w="1065" w:type="pct"/>
            <w:tcMar>
              <w:top w:w="0" w:type="dxa"/>
              <w:left w:w="100" w:type="dxa"/>
              <w:bottom w:w="0" w:type="dxa"/>
              <w:right w:w="100" w:type="dxa"/>
            </w:tcMar>
          </w:tcPr>
          <w:p w14:paraId="2C5E113E">
            <w:pPr>
              <w:spacing w:after="120" w:line="240" w:lineRule="auto"/>
              <w:rPr>
                <w:rFonts w:ascii="Arial" w:hAnsi="Arial" w:cs="Arial"/>
                <w:sz w:val="20"/>
                <w:szCs w:val="20"/>
              </w:rPr>
            </w:pPr>
            <w:r>
              <w:rPr>
                <w:rFonts w:ascii="Arial" w:hAnsi="Arial" w:cs="Arial"/>
                <w:sz w:val="20"/>
                <w:szCs w:val="20"/>
              </w:rPr>
              <w:t>Gửi trực tiếp đến cơ quan thuế</w:t>
            </w:r>
          </w:p>
        </w:tc>
        <w:tc>
          <w:tcPr>
            <w:tcW w:w="974" w:type="pct"/>
            <w:tcMar>
              <w:top w:w="0" w:type="dxa"/>
              <w:left w:w="100" w:type="dxa"/>
              <w:bottom w:w="0" w:type="dxa"/>
              <w:right w:w="100" w:type="dxa"/>
            </w:tcMar>
          </w:tcPr>
          <w:p w14:paraId="2FC8315F">
            <w:pPr>
              <w:spacing w:after="120" w:line="240" w:lineRule="auto"/>
              <w:rPr>
                <w:rFonts w:ascii="Arial" w:hAnsi="Arial" w:cs="Arial"/>
                <w:sz w:val="20"/>
                <w:szCs w:val="20"/>
              </w:rPr>
            </w:pPr>
            <w:r>
              <w:rPr>
                <w:rFonts w:ascii="Arial" w:hAnsi="Arial" w:cs="Arial"/>
                <w:sz w:val="20"/>
                <w:szCs w:val="20"/>
              </w:rPr>
              <w:t>CDLTTiep</w:t>
            </w:r>
          </w:p>
        </w:tc>
        <w:tc>
          <w:tcPr>
            <w:tcW w:w="676" w:type="pct"/>
            <w:tcMar>
              <w:top w:w="0" w:type="dxa"/>
              <w:left w:w="100" w:type="dxa"/>
              <w:bottom w:w="0" w:type="dxa"/>
              <w:right w:w="100" w:type="dxa"/>
            </w:tcMar>
          </w:tcPr>
          <w:p w14:paraId="2E1AC5AE">
            <w:pPr>
              <w:spacing w:after="120" w:line="240" w:lineRule="auto"/>
              <w:jc w:val="center"/>
              <w:rPr>
                <w:rFonts w:ascii="Arial" w:hAnsi="Arial" w:cs="Arial"/>
                <w:sz w:val="20"/>
                <w:szCs w:val="20"/>
              </w:rPr>
            </w:pPr>
            <w:r>
              <w:rPr>
                <w:rFonts w:ascii="Arial" w:hAnsi="Arial" w:cs="Arial"/>
                <w:sz w:val="20"/>
                <w:szCs w:val="20"/>
              </w:rPr>
              <w:t>1</w:t>
            </w:r>
          </w:p>
        </w:tc>
        <w:tc>
          <w:tcPr>
            <w:tcW w:w="805" w:type="pct"/>
            <w:tcMar>
              <w:top w:w="0" w:type="dxa"/>
              <w:left w:w="100" w:type="dxa"/>
              <w:bottom w:w="0" w:type="dxa"/>
              <w:right w:w="100" w:type="dxa"/>
            </w:tcMar>
          </w:tcPr>
          <w:p w14:paraId="541E7894">
            <w:pPr>
              <w:spacing w:after="120" w:line="240" w:lineRule="auto"/>
              <w:jc w:val="center"/>
              <w:rPr>
                <w:rFonts w:ascii="Arial" w:hAnsi="Arial" w:cs="Arial"/>
                <w:sz w:val="20"/>
                <w:szCs w:val="20"/>
              </w:rPr>
            </w:pPr>
            <w:r>
              <w:rPr>
                <w:rFonts w:ascii="Arial" w:hAnsi="Arial" w:cs="Arial"/>
                <w:sz w:val="20"/>
                <w:szCs w:val="20"/>
              </w:rPr>
              <w:t>Số (0: không áp dụng, 1: áp dụng)</w:t>
            </w:r>
          </w:p>
        </w:tc>
        <w:tc>
          <w:tcPr>
            <w:tcW w:w="580" w:type="pct"/>
            <w:tcMar>
              <w:top w:w="0" w:type="dxa"/>
              <w:left w:w="100" w:type="dxa"/>
              <w:bottom w:w="0" w:type="dxa"/>
              <w:right w:w="100" w:type="dxa"/>
            </w:tcMar>
          </w:tcPr>
          <w:p w14:paraId="3004B3D6">
            <w:pPr>
              <w:spacing w:after="120" w:line="240" w:lineRule="auto"/>
              <w:jc w:val="center"/>
              <w:rPr>
                <w:rFonts w:ascii="Arial" w:hAnsi="Arial" w:cs="Arial"/>
                <w:sz w:val="20"/>
                <w:szCs w:val="20"/>
              </w:rPr>
            </w:pPr>
            <w:r>
              <w:rPr>
                <w:rFonts w:ascii="Arial" w:hAnsi="Arial" w:cs="Arial"/>
                <w:sz w:val="20"/>
                <w:szCs w:val="20"/>
              </w:rPr>
              <w:t>Bắt buộc</w:t>
            </w:r>
          </w:p>
        </w:tc>
        <w:tc>
          <w:tcPr>
            <w:tcW w:w="900" w:type="pct"/>
          </w:tcPr>
          <w:p w14:paraId="3F73EC10">
            <w:pPr>
              <w:spacing w:after="120" w:line="240" w:lineRule="auto"/>
              <w:jc w:val="center"/>
              <w:rPr>
                <w:rFonts w:ascii="Arial" w:hAnsi="Arial" w:cs="Arial"/>
                <w:sz w:val="20"/>
                <w:szCs w:val="20"/>
              </w:rPr>
            </w:pPr>
            <w:r>
              <w:rPr>
                <w:rFonts w:ascii="Arial" w:hAnsi="Arial" w:cs="Arial"/>
                <w:sz w:val="20"/>
                <w:szCs w:val="20"/>
              </w:rPr>
              <w:t>Điều 28 Nghị định 254</w:t>
            </w:r>
          </w:p>
        </w:tc>
      </w:tr>
      <w:tr w14:paraId="632C7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4" w:hRule="atLeast"/>
        </w:trPr>
        <w:tc>
          <w:tcPr>
            <w:tcW w:w="1065" w:type="pct"/>
            <w:tcMar>
              <w:top w:w="0" w:type="dxa"/>
              <w:left w:w="100" w:type="dxa"/>
              <w:bottom w:w="0" w:type="dxa"/>
              <w:right w:w="100" w:type="dxa"/>
            </w:tcMar>
          </w:tcPr>
          <w:p w14:paraId="0E76A6D7">
            <w:pPr>
              <w:spacing w:after="120" w:line="240" w:lineRule="auto"/>
              <w:rPr>
                <w:rFonts w:ascii="Arial" w:hAnsi="Arial" w:cs="Arial"/>
                <w:sz w:val="20"/>
                <w:szCs w:val="20"/>
              </w:rPr>
            </w:pPr>
            <w:r>
              <w:rPr>
                <w:rFonts w:ascii="Arial" w:hAnsi="Arial" w:cs="Arial"/>
                <w:sz w:val="20"/>
                <w:szCs w:val="20"/>
              </w:rPr>
              <w:t>Chuyển dữ liệu bảng tổng hợp (Chuyển dữ liệu biên lai điện tử theo Bảng tổng hợp biên lai điện tử gửi cơ quan thuế theo Mẫu số 01/TH-BLĐT (điểm d khoản 6 Điều 4 Thông tư 91).</w:t>
            </w:r>
          </w:p>
        </w:tc>
        <w:tc>
          <w:tcPr>
            <w:tcW w:w="974" w:type="pct"/>
            <w:tcMar>
              <w:top w:w="0" w:type="dxa"/>
              <w:left w:w="100" w:type="dxa"/>
              <w:bottom w:w="0" w:type="dxa"/>
              <w:right w:w="100" w:type="dxa"/>
            </w:tcMar>
          </w:tcPr>
          <w:p w14:paraId="78EB396E">
            <w:pPr>
              <w:spacing w:after="120" w:line="240" w:lineRule="auto"/>
              <w:rPr>
                <w:rFonts w:ascii="Arial" w:hAnsi="Arial" w:cs="Arial"/>
                <w:sz w:val="20"/>
                <w:szCs w:val="20"/>
              </w:rPr>
            </w:pPr>
            <w:r>
              <w:rPr>
                <w:rFonts w:ascii="Arial" w:hAnsi="Arial" w:cs="Arial"/>
                <w:sz w:val="20"/>
                <w:szCs w:val="20"/>
              </w:rPr>
              <w:t>CDLBTHBLai</w:t>
            </w:r>
          </w:p>
        </w:tc>
        <w:tc>
          <w:tcPr>
            <w:tcW w:w="676" w:type="pct"/>
            <w:tcMar>
              <w:top w:w="0" w:type="dxa"/>
              <w:left w:w="100" w:type="dxa"/>
              <w:bottom w:w="0" w:type="dxa"/>
              <w:right w:w="100" w:type="dxa"/>
            </w:tcMar>
          </w:tcPr>
          <w:p w14:paraId="73071B0E">
            <w:pPr>
              <w:spacing w:after="120" w:line="240" w:lineRule="auto"/>
              <w:jc w:val="center"/>
              <w:rPr>
                <w:rFonts w:ascii="Arial" w:hAnsi="Arial" w:cs="Arial"/>
                <w:sz w:val="20"/>
                <w:szCs w:val="20"/>
              </w:rPr>
            </w:pPr>
            <w:r>
              <w:rPr>
                <w:rFonts w:ascii="Arial" w:hAnsi="Arial" w:cs="Arial"/>
                <w:sz w:val="20"/>
                <w:szCs w:val="20"/>
              </w:rPr>
              <w:t>1</w:t>
            </w:r>
          </w:p>
        </w:tc>
        <w:tc>
          <w:tcPr>
            <w:tcW w:w="805" w:type="pct"/>
            <w:tcMar>
              <w:top w:w="0" w:type="dxa"/>
              <w:left w:w="100" w:type="dxa"/>
              <w:bottom w:w="0" w:type="dxa"/>
              <w:right w:w="100" w:type="dxa"/>
            </w:tcMar>
          </w:tcPr>
          <w:p w14:paraId="72A5F014">
            <w:pPr>
              <w:spacing w:after="120" w:line="240" w:lineRule="auto"/>
              <w:jc w:val="center"/>
              <w:rPr>
                <w:rFonts w:ascii="Arial" w:hAnsi="Arial" w:cs="Arial"/>
                <w:sz w:val="20"/>
                <w:szCs w:val="20"/>
              </w:rPr>
            </w:pPr>
            <w:r>
              <w:rPr>
                <w:rFonts w:ascii="Arial" w:hAnsi="Arial" w:cs="Arial"/>
                <w:sz w:val="20"/>
                <w:szCs w:val="20"/>
              </w:rPr>
              <w:t>Số (0: không áp dụng, 1: áp dụng)</w:t>
            </w:r>
          </w:p>
        </w:tc>
        <w:tc>
          <w:tcPr>
            <w:tcW w:w="580" w:type="pct"/>
            <w:tcMar>
              <w:top w:w="0" w:type="dxa"/>
              <w:left w:w="100" w:type="dxa"/>
              <w:bottom w:w="0" w:type="dxa"/>
              <w:right w:w="100" w:type="dxa"/>
            </w:tcMar>
          </w:tcPr>
          <w:p w14:paraId="62F8232E">
            <w:pPr>
              <w:spacing w:after="120" w:line="240" w:lineRule="auto"/>
              <w:jc w:val="center"/>
              <w:rPr>
                <w:rFonts w:ascii="Arial" w:hAnsi="Arial" w:cs="Arial"/>
                <w:sz w:val="20"/>
                <w:szCs w:val="20"/>
              </w:rPr>
            </w:pPr>
            <w:r>
              <w:rPr>
                <w:rFonts w:ascii="Arial" w:hAnsi="Arial" w:cs="Arial"/>
                <w:sz w:val="20"/>
                <w:szCs w:val="20"/>
              </w:rPr>
              <w:t>Bắt buộc</w:t>
            </w:r>
          </w:p>
        </w:tc>
        <w:tc>
          <w:tcPr>
            <w:tcW w:w="900" w:type="pct"/>
          </w:tcPr>
          <w:p w14:paraId="646A758C">
            <w:pPr>
              <w:spacing w:after="120" w:line="240" w:lineRule="auto"/>
              <w:jc w:val="center"/>
              <w:rPr>
                <w:rFonts w:ascii="Arial" w:hAnsi="Arial" w:cs="Arial"/>
                <w:sz w:val="20"/>
                <w:szCs w:val="20"/>
              </w:rPr>
            </w:pPr>
            <w:r>
              <w:rPr>
                <w:rFonts w:ascii="Arial" w:hAnsi="Arial" w:cs="Arial"/>
                <w:sz w:val="20"/>
                <w:szCs w:val="20"/>
              </w:rPr>
              <w:t>Điểm b khoản 3 Điều 29 Nghị định 254</w:t>
            </w:r>
          </w:p>
        </w:tc>
      </w:tr>
      <w:tr w14:paraId="7E968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5000" w:type="pct"/>
            <w:gridSpan w:val="6"/>
            <w:tcMar>
              <w:top w:w="0" w:type="dxa"/>
              <w:left w:w="100" w:type="dxa"/>
              <w:bottom w:w="0" w:type="dxa"/>
              <w:right w:w="100" w:type="dxa"/>
            </w:tcMar>
          </w:tcPr>
          <w:p w14:paraId="5CF6AEA3">
            <w:pPr>
              <w:spacing w:after="120" w:line="240" w:lineRule="auto"/>
              <w:jc w:val="both"/>
              <w:rPr>
                <w:rFonts w:ascii="Arial" w:hAnsi="Arial" w:cs="Arial"/>
                <w:b/>
                <w:sz w:val="20"/>
                <w:szCs w:val="20"/>
              </w:rPr>
            </w:pPr>
            <w:r>
              <w:rPr>
                <w:rFonts w:ascii="Arial" w:hAnsi="Arial" w:cs="Arial"/>
                <w:b/>
                <w:sz w:val="20"/>
                <w:szCs w:val="20"/>
              </w:rPr>
              <w:t>Thẻ TKhai\DLTKhai\NDTKhai\DSCTSSDung chứa danh sách chứng thư số sử dụng</w:t>
            </w:r>
          </w:p>
        </w:tc>
      </w:tr>
      <w:tr w14:paraId="4BCB5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5000" w:type="pct"/>
            <w:gridSpan w:val="6"/>
            <w:tcMar>
              <w:top w:w="0" w:type="dxa"/>
              <w:left w:w="100" w:type="dxa"/>
              <w:bottom w:w="0" w:type="dxa"/>
              <w:right w:w="100" w:type="dxa"/>
            </w:tcMar>
          </w:tcPr>
          <w:p w14:paraId="70A6D878">
            <w:pPr>
              <w:spacing w:after="120" w:line="240" w:lineRule="auto"/>
              <w:jc w:val="both"/>
              <w:rPr>
                <w:rFonts w:ascii="Arial" w:hAnsi="Arial" w:cs="Arial"/>
                <w:b/>
                <w:sz w:val="20"/>
                <w:szCs w:val="20"/>
              </w:rPr>
            </w:pPr>
            <w:r>
              <w:rPr>
                <w:rFonts w:ascii="Arial" w:hAnsi="Arial" w:cs="Arial"/>
                <w:b/>
                <w:sz w:val="20"/>
                <w:szCs w:val="20"/>
              </w:rPr>
              <w:t>Thẻ TKhai\DLTKhai\NDTKhai\DSCTSSDung\CTS chứa thông tin chứng thư số sử dụng (Thẻ này có thể lặp lại nhiều lần tương ứng với số lượng chứng thư số sử dụng)</w:t>
            </w:r>
          </w:p>
        </w:tc>
      </w:tr>
      <w:tr w14:paraId="7441A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065" w:type="pct"/>
            <w:tcMar>
              <w:top w:w="0" w:type="dxa"/>
              <w:left w:w="100" w:type="dxa"/>
              <w:bottom w:w="0" w:type="dxa"/>
              <w:right w:w="100" w:type="dxa"/>
            </w:tcMar>
          </w:tcPr>
          <w:p w14:paraId="5343979A">
            <w:pPr>
              <w:spacing w:after="120" w:line="240" w:lineRule="auto"/>
              <w:rPr>
                <w:rFonts w:ascii="Arial" w:hAnsi="Arial" w:cs="Arial"/>
                <w:sz w:val="20"/>
                <w:szCs w:val="20"/>
              </w:rPr>
            </w:pPr>
            <w:r>
              <w:rPr>
                <w:rFonts w:ascii="Arial" w:hAnsi="Arial" w:cs="Arial"/>
                <w:sz w:val="20"/>
                <w:szCs w:val="20"/>
              </w:rPr>
              <w:t>Số thứ tự</w:t>
            </w:r>
          </w:p>
        </w:tc>
        <w:tc>
          <w:tcPr>
            <w:tcW w:w="974" w:type="pct"/>
            <w:tcMar>
              <w:top w:w="0" w:type="dxa"/>
              <w:left w:w="100" w:type="dxa"/>
              <w:bottom w:w="0" w:type="dxa"/>
              <w:right w:w="100" w:type="dxa"/>
            </w:tcMar>
          </w:tcPr>
          <w:p w14:paraId="631BD5BF">
            <w:pPr>
              <w:spacing w:after="120" w:line="240" w:lineRule="auto"/>
              <w:rPr>
                <w:rFonts w:ascii="Arial" w:hAnsi="Arial" w:cs="Arial"/>
                <w:sz w:val="20"/>
                <w:szCs w:val="20"/>
              </w:rPr>
            </w:pPr>
            <w:r>
              <w:rPr>
                <w:rFonts w:ascii="Arial" w:hAnsi="Arial" w:cs="Arial"/>
                <w:sz w:val="20"/>
                <w:szCs w:val="20"/>
              </w:rPr>
              <w:t>STT</w:t>
            </w:r>
          </w:p>
        </w:tc>
        <w:tc>
          <w:tcPr>
            <w:tcW w:w="676" w:type="pct"/>
            <w:tcMar>
              <w:top w:w="0" w:type="dxa"/>
              <w:left w:w="100" w:type="dxa"/>
              <w:bottom w:w="0" w:type="dxa"/>
              <w:right w:w="100" w:type="dxa"/>
            </w:tcMar>
          </w:tcPr>
          <w:p w14:paraId="3DE3E252">
            <w:pPr>
              <w:spacing w:after="120" w:line="240" w:lineRule="auto"/>
              <w:jc w:val="center"/>
              <w:rPr>
                <w:rFonts w:ascii="Arial" w:hAnsi="Arial" w:cs="Arial"/>
                <w:sz w:val="20"/>
                <w:szCs w:val="20"/>
              </w:rPr>
            </w:pPr>
            <w:r>
              <w:rPr>
                <w:rFonts w:ascii="Arial" w:hAnsi="Arial" w:cs="Arial"/>
                <w:sz w:val="20"/>
                <w:szCs w:val="20"/>
              </w:rPr>
              <w:t>3</w:t>
            </w:r>
          </w:p>
        </w:tc>
        <w:tc>
          <w:tcPr>
            <w:tcW w:w="805" w:type="pct"/>
            <w:tcMar>
              <w:top w:w="0" w:type="dxa"/>
              <w:left w:w="100" w:type="dxa"/>
              <w:bottom w:w="0" w:type="dxa"/>
              <w:right w:w="100" w:type="dxa"/>
            </w:tcMar>
          </w:tcPr>
          <w:p w14:paraId="6A6E26C6">
            <w:pPr>
              <w:spacing w:after="120" w:line="240" w:lineRule="auto"/>
              <w:jc w:val="center"/>
              <w:rPr>
                <w:rFonts w:ascii="Arial" w:hAnsi="Arial" w:cs="Arial"/>
                <w:sz w:val="20"/>
                <w:szCs w:val="20"/>
              </w:rPr>
            </w:pPr>
            <w:r>
              <w:rPr>
                <w:rFonts w:ascii="Arial" w:hAnsi="Arial" w:cs="Arial"/>
                <w:sz w:val="20"/>
                <w:szCs w:val="20"/>
              </w:rPr>
              <w:t>Số</w:t>
            </w:r>
          </w:p>
        </w:tc>
        <w:tc>
          <w:tcPr>
            <w:tcW w:w="580" w:type="pct"/>
            <w:tcMar>
              <w:top w:w="0" w:type="dxa"/>
              <w:left w:w="100" w:type="dxa"/>
              <w:bottom w:w="0" w:type="dxa"/>
              <w:right w:w="100" w:type="dxa"/>
            </w:tcMar>
          </w:tcPr>
          <w:p w14:paraId="1ED2629B">
            <w:pPr>
              <w:spacing w:after="120" w:line="240" w:lineRule="auto"/>
              <w:jc w:val="center"/>
              <w:rPr>
                <w:rFonts w:ascii="Arial" w:hAnsi="Arial" w:cs="Arial"/>
                <w:sz w:val="20"/>
                <w:szCs w:val="20"/>
              </w:rPr>
            </w:pPr>
            <w:r>
              <w:rPr>
                <w:rFonts w:ascii="Arial" w:hAnsi="Arial" w:cs="Arial"/>
                <w:sz w:val="20"/>
                <w:szCs w:val="20"/>
              </w:rPr>
              <w:t>Không bắt buộc</w:t>
            </w:r>
          </w:p>
        </w:tc>
        <w:tc>
          <w:tcPr>
            <w:tcW w:w="900" w:type="pct"/>
          </w:tcPr>
          <w:p w14:paraId="081DA4A3">
            <w:pPr>
              <w:spacing w:after="120" w:line="240" w:lineRule="auto"/>
              <w:jc w:val="center"/>
              <w:rPr>
                <w:rFonts w:ascii="Arial" w:hAnsi="Arial" w:cs="Arial"/>
                <w:sz w:val="20"/>
                <w:szCs w:val="20"/>
              </w:rPr>
            </w:pPr>
          </w:p>
        </w:tc>
      </w:tr>
      <w:tr w14:paraId="3391D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trPr>
        <w:tc>
          <w:tcPr>
            <w:tcW w:w="1065" w:type="pct"/>
            <w:tcMar>
              <w:top w:w="0" w:type="dxa"/>
              <w:left w:w="100" w:type="dxa"/>
              <w:bottom w:w="0" w:type="dxa"/>
              <w:right w:w="100" w:type="dxa"/>
            </w:tcMar>
          </w:tcPr>
          <w:p w14:paraId="161FCE99">
            <w:pPr>
              <w:spacing w:after="120" w:line="240" w:lineRule="auto"/>
              <w:rPr>
                <w:rFonts w:ascii="Arial" w:hAnsi="Arial" w:cs="Arial"/>
                <w:sz w:val="20"/>
                <w:szCs w:val="20"/>
              </w:rPr>
            </w:pPr>
            <w:r>
              <w:rPr>
                <w:rFonts w:ascii="Arial" w:hAnsi="Arial" w:cs="Arial"/>
                <w:sz w:val="20"/>
                <w:szCs w:val="20"/>
              </w:rPr>
              <w:t>Tên tổ chức (Cơ quan chứng thực/cấp/công nhận chữ ký số, chữ ký điện tử)</w:t>
            </w:r>
          </w:p>
        </w:tc>
        <w:tc>
          <w:tcPr>
            <w:tcW w:w="974" w:type="pct"/>
            <w:tcMar>
              <w:top w:w="0" w:type="dxa"/>
              <w:left w:w="100" w:type="dxa"/>
              <w:bottom w:w="0" w:type="dxa"/>
              <w:right w:w="100" w:type="dxa"/>
            </w:tcMar>
          </w:tcPr>
          <w:p w14:paraId="5D4588BD">
            <w:pPr>
              <w:spacing w:after="120" w:line="240" w:lineRule="auto"/>
              <w:rPr>
                <w:rFonts w:ascii="Arial" w:hAnsi="Arial" w:cs="Arial"/>
                <w:sz w:val="20"/>
                <w:szCs w:val="20"/>
              </w:rPr>
            </w:pPr>
            <w:r>
              <w:rPr>
                <w:rFonts w:ascii="Arial" w:hAnsi="Arial" w:cs="Arial"/>
                <w:sz w:val="20"/>
                <w:szCs w:val="20"/>
              </w:rPr>
              <w:t>TTChuc</w:t>
            </w:r>
          </w:p>
        </w:tc>
        <w:tc>
          <w:tcPr>
            <w:tcW w:w="676" w:type="pct"/>
            <w:tcMar>
              <w:top w:w="0" w:type="dxa"/>
              <w:left w:w="100" w:type="dxa"/>
              <w:bottom w:w="0" w:type="dxa"/>
              <w:right w:w="100" w:type="dxa"/>
            </w:tcMar>
          </w:tcPr>
          <w:p w14:paraId="4F9BAD99">
            <w:pPr>
              <w:spacing w:after="120" w:line="240" w:lineRule="auto"/>
              <w:jc w:val="center"/>
              <w:rPr>
                <w:rFonts w:ascii="Arial" w:hAnsi="Arial" w:cs="Arial"/>
                <w:sz w:val="20"/>
                <w:szCs w:val="20"/>
              </w:rPr>
            </w:pPr>
            <w:r>
              <w:rPr>
                <w:rFonts w:ascii="Arial" w:hAnsi="Arial" w:cs="Arial"/>
                <w:sz w:val="20"/>
                <w:szCs w:val="20"/>
              </w:rPr>
              <w:t>400</w:t>
            </w:r>
          </w:p>
        </w:tc>
        <w:tc>
          <w:tcPr>
            <w:tcW w:w="805" w:type="pct"/>
            <w:tcMar>
              <w:top w:w="0" w:type="dxa"/>
              <w:left w:w="100" w:type="dxa"/>
              <w:bottom w:w="0" w:type="dxa"/>
              <w:right w:w="100" w:type="dxa"/>
            </w:tcMar>
          </w:tcPr>
          <w:p w14:paraId="225FB8DA">
            <w:pPr>
              <w:spacing w:after="120" w:line="240" w:lineRule="auto"/>
              <w:jc w:val="center"/>
              <w:rPr>
                <w:rFonts w:ascii="Arial" w:hAnsi="Arial" w:cs="Arial"/>
                <w:sz w:val="20"/>
                <w:szCs w:val="20"/>
              </w:rPr>
            </w:pPr>
            <w:r>
              <w:rPr>
                <w:rFonts w:ascii="Arial" w:hAnsi="Arial" w:cs="Arial"/>
                <w:sz w:val="20"/>
                <w:szCs w:val="20"/>
              </w:rPr>
              <w:t>Chuỗi ký tự</w:t>
            </w:r>
          </w:p>
        </w:tc>
        <w:tc>
          <w:tcPr>
            <w:tcW w:w="580" w:type="pct"/>
            <w:tcMar>
              <w:top w:w="0" w:type="dxa"/>
              <w:left w:w="100" w:type="dxa"/>
              <w:bottom w:w="0" w:type="dxa"/>
              <w:right w:w="100" w:type="dxa"/>
            </w:tcMar>
          </w:tcPr>
          <w:p w14:paraId="4D4336BF">
            <w:pPr>
              <w:spacing w:after="120" w:line="240" w:lineRule="auto"/>
              <w:jc w:val="center"/>
              <w:rPr>
                <w:rFonts w:ascii="Arial" w:hAnsi="Arial" w:cs="Arial"/>
                <w:sz w:val="20"/>
                <w:szCs w:val="20"/>
              </w:rPr>
            </w:pPr>
            <w:r>
              <w:rPr>
                <w:rFonts w:ascii="Arial" w:hAnsi="Arial" w:cs="Arial"/>
                <w:sz w:val="20"/>
                <w:szCs w:val="20"/>
              </w:rPr>
              <w:t>Bắt buộc</w:t>
            </w:r>
          </w:p>
        </w:tc>
        <w:tc>
          <w:tcPr>
            <w:tcW w:w="900" w:type="pct"/>
          </w:tcPr>
          <w:p w14:paraId="26981607">
            <w:pPr>
              <w:spacing w:after="120" w:line="240" w:lineRule="auto"/>
              <w:jc w:val="center"/>
              <w:rPr>
                <w:rFonts w:ascii="Arial" w:hAnsi="Arial" w:cs="Arial"/>
                <w:sz w:val="20"/>
                <w:szCs w:val="20"/>
              </w:rPr>
            </w:pPr>
          </w:p>
        </w:tc>
      </w:tr>
      <w:tr w14:paraId="1AA5F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065" w:type="pct"/>
            <w:tcMar>
              <w:top w:w="0" w:type="dxa"/>
              <w:left w:w="100" w:type="dxa"/>
              <w:bottom w:w="0" w:type="dxa"/>
              <w:right w:w="100" w:type="dxa"/>
            </w:tcMar>
          </w:tcPr>
          <w:p w14:paraId="7E43FD29">
            <w:pPr>
              <w:spacing w:after="120" w:line="240" w:lineRule="auto"/>
              <w:rPr>
                <w:rFonts w:ascii="Arial" w:hAnsi="Arial" w:cs="Arial"/>
                <w:sz w:val="20"/>
                <w:szCs w:val="20"/>
              </w:rPr>
            </w:pPr>
            <w:r>
              <w:rPr>
                <w:rFonts w:ascii="Arial" w:hAnsi="Arial" w:cs="Arial"/>
                <w:sz w:val="20"/>
                <w:szCs w:val="20"/>
              </w:rPr>
              <w:t>Seri (Số sê-ri chứng thư số)</w:t>
            </w:r>
          </w:p>
        </w:tc>
        <w:tc>
          <w:tcPr>
            <w:tcW w:w="974" w:type="pct"/>
            <w:tcMar>
              <w:top w:w="0" w:type="dxa"/>
              <w:left w:w="100" w:type="dxa"/>
              <w:bottom w:w="0" w:type="dxa"/>
              <w:right w:w="100" w:type="dxa"/>
            </w:tcMar>
          </w:tcPr>
          <w:p w14:paraId="1153FC7E">
            <w:pPr>
              <w:spacing w:after="120" w:line="240" w:lineRule="auto"/>
              <w:rPr>
                <w:rFonts w:ascii="Arial" w:hAnsi="Arial" w:cs="Arial"/>
                <w:sz w:val="20"/>
                <w:szCs w:val="20"/>
              </w:rPr>
            </w:pPr>
            <w:r>
              <w:rPr>
                <w:rFonts w:ascii="Arial" w:hAnsi="Arial" w:cs="Arial"/>
                <w:sz w:val="20"/>
                <w:szCs w:val="20"/>
              </w:rPr>
              <w:t>Seri</w:t>
            </w:r>
          </w:p>
        </w:tc>
        <w:tc>
          <w:tcPr>
            <w:tcW w:w="676" w:type="pct"/>
            <w:tcMar>
              <w:top w:w="0" w:type="dxa"/>
              <w:left w:w="100" w:type="dxa"/>
              <w:bottom w:w="0" w:type="dxa"/>
              <w:right w:w="100" w:type="dxa"/>
            </w:tcMar>
          </w:tcPr>
          <w:p w14:paraId="5E0A2525">
            <w:pPr>
              <w:spacing w:after="120" w:line="240" w:lineRule="auto"/>
              <w:jc w:val="center"/>
              <w:rPr>
                <w:rFonts w:ascii="Arial" w:hAnsi="Arial" w:cs="Arial"/>
                <w:sz w:val="20"/>
                <w:szCs w:val="20"/>
              </w:rPr>
            </w:pPr>
            <w:r>
              <w:rPr>
                <w:rFonts w:ascii="Arial" w:hAnsi="Arial" w:cs="Arial"/>
                <w:sz w:val="20"/>
                <w:szCs w:val="20"/>
              </w:rPr>
              <w:t>40</w:t>
            </w:r>
          </w:p>
        </w:tc>
        <w:tc>
          <w:tcPr>
            <w:tcW w:w="805" w:type="pct"/>
            <w:tcMar>
              <w:top w:w="0" w:type="dxa"/>
              <w:left w:w="100" w:type="dxa"/>
              <w:bottom w:w="0" w:type="dxa"/>
              <w:right w:w="100" w:type="dxa"/>
            </w:tcMar>
          </w:tcPr>
          <w:p w14:paraId="463FDF32">
            <w:pPr>
              <w:spacing w:after="120" w:line="240" w:lineRule="auto"/>
              <w:jc w:val="center"/>
              <w:rPr>
                <w:rFonts w:ascii="Arial" w:hAnsi="Arial" w:cs="Arial"/>
                <w:sz w:val="20"/>
                <w:szCs w:val="20"/>
              </w:rPr>
            </w:pPr>
            <w:r>
              <w:rPr>
                <w:rFonts w:ascii="Arial" w:hAnsi="Arial" w:cs="Arial"/>
                <w:sz w:val="20"/>
                <w:szCs w:val="20"/>
              </w:rPr>
              <w:t>Chuỗi ký tự</w:t>
            </w:r>
          </w:p>
        </w:tc>
        <w:tc>
          <w:tcPr>
            <w:tcW w:w="580" w:type="pct"/>
            <w:tcMar>
              <w:top w:w="0" w:type="dxa"/>
              <w:left w:w="100" w:type="dxa"/>
              <w:bottom w:w="0" w:type="dxa"/>
              <w:right w:w="100" w:type="dxa"/>
            </w:tcMar>
          </w:tcPr>
          <w:p w14:paraId="1B626A71">
            <w:pPr>
              <w:spacing w:after="120" w:line="240" w:lineRule="auto"/>
              <w:jc w:val="center"/>
              <w:rPr>
                <w:rFonts w:ascii="Arial" w:hAnsi="Arial" w:cs="Arial"/>
                <w:sz w:val="20"/>
                <w:szCs w:val="20"/>
              </w:rPr>
            </w:pPr>
            <w:r>
              <w:rPr>
                <w:rFonts w:ascii="Arial" w:hAnsi="Arial" w:cs="Arial"/>
                <w:sz w:val="20"/>
                <w:szCs w:val="20"/>
              </w:rPr>
              <w:t>Bắt buộc</w:t>
            </w:r>
          </w:p>
        </w:tc>
        <w:tc>
          <w:tcPr>
            <w:tcW w:w="900" w:type="pct"/>
          </w:tcPr>
          <w:p w14:paraId="299A2C65">
            <w:pPr>
              <w:spacing w:after="120" w:line="240" w:lineRule="auto"/>
              <w:jc w:val="center"/>
              <w:rPr>
                <w:rFonts w:ascii="Arial" w:hAnsi="Arial" w:cs="Arial"/>
                <w:sz w:val="20"/>
                <w:szCs w:val="20"/>
              </w:rPr>
            </w:pPr>
          </w:p>
        </w:tc>
      </w:tr>
      <w:tr w14:paraId="3777B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1065" w:type="pct"/>
            <w:tcMar>
              <w:top w:w="0" w:type="dxa"/>
              <w:left w:w="100" w:type="dxa"/>
              <w:bottom w:w="0" w:type="dxa"/>
              <w:right w:w="100" w:type="dxa"/>
            </w:tcMar>
          </w:tcPr>
          <w:p w14:paraId="6B6D5463">
            <w:pPr>
              <w:spacing w:after="120" w:line="240" w:lineRule="auto"/>
              <w:rPr>
                <w:rFonts w:ascii="Arial" w:hAnsi="Arial" w:cs="Arial"/>
                <w:sz w:val="20"/>
                <w:szCs w:val="20"/>
              </w:rPr>
            </w:pPr>
            <w:r>
              <w:rPr>
                <w:rFonts w:ascii="Arial" w:hAnsi="Arial" w:cs="Arial"/>
                <w:sz w:val="20"/>
                <w:szCs w:val="20"/>
              </w:rPr>
              <w:t>Từ ngày (Thời hạn sử dụng chứng thư số từ ngày)</w:t>
            </w:r>
          </w:p>
        </w:tc>
        <w:tc>
          <w:tcPr>
            <w:tcW w:w="974" w:type="pct"/>
            <w:tcMar>
              <w:top w:w="0" w:type="dxa"/>
              <w:left w:w="100" w:type="dxa"/>
              <w:bottom w:w="0" w:type="dxa"/>
              <w:right w:w="100" w:type="dxa"/>
            </w:tcMar>
          </w:tcPr>
          <w:p w14:paraId="5C4B4F87">
            <w:pPr>
              <w:spacing w:after="120" w:line="240" w:lineRule="auto"/>
              <w:rPr>
                <w:rFonts w:ascii="Arial" w:hAnsi="Arial" w:cs="Arial"/>
                <w:sz w:val="20"/>
                <w:szCs w:val="20"/>
              </w:rPr>
            </w:pPr>
            <w:r>
              <w:rPr>
                <w:rFonts w:ascii="Arial" w:hAnsi="Arial" w:cs="Arial"/>
                <w:sz w:val="20"/>
                <w:szCs w:val="20"/>
              </w:rPr>
              <w:t>TNgay</w:t>
            </w:r>
          </w:p>
        </w:tc>
        <w:tc>
          <w:tcPr>
            <w:tcW w:w="676" w:type="pct"/>
            <w:tcMar>
              <w:top w:w="0" w:type="dxa"/>
              <w:left w:w="100" w:type="dxa"/>
              <w:bottom w:w="0" w:type="dxa"/>
              <w:right w:w="100" w:type="dxa"/>
            </w:tcMar>
          </w:tcPr>
          <w:p w14:paraId="5036C7BB">
            <w:pPr>
              <w:spacing w:after="120" w:line="240" w:lineRule="auto"/>
              <w:jc w:val="center"/>
              <w:rPr>
                <w:rFonts w:ascii="Arial" w:hAnsi="Arial" w:cs="Arial"/>
                <w:sz w:val="20"/>
                <w:szCs w:val="20"/>
              </w:rPr>
            </w:pPr>
            <w:r>
              <w:rPr>
                <w:rFonts w:ascii="Arial" w:hAnsi="Arial" w:cs="Arial"/>
                <w:sz w:val="20"/>
                <w:szCs w:val="20"/>
              </w:rPr>
              <w:t xml:space="preserve"> </w:t>
            </w:r>
          </w:p>
        </w:tc>
        <w:tc>
          <w:tcPr>
            <w:tcW w:w="805" w:type="pct"/>
            <w:tcMar>
              <w:top w:w="0" w:type="dxa"/>
              <w:left w:w="100" w:type="dxa"/>
              <w:bottom w:w="0" w:type="dxa"/>
              <w:right w:w="100" w:type="dxa"/>
            </w:tcMar>
          </w:tcPr>
          <w:p w14:paraId="60993B08">
            <w:pPr>
              <w:spacing w:after="120" w:line="240" w:lineRule="auto"/>
              <w:jc w:val="center"/>
              <w:rPr>
                <w:rFonts w:ascii="Arial" w:hAnsi="Arial" w:cs="Arial"/>
                <w:sz w:val="20"/>
                <w:szCs w:val="20"/>
              </w:rPr>
            </w:pPr>
            <w:r>
              <w:rPr>
                <w:rFonts w:ascii="Arial" w:hAnsi="Arial" w:cs="Arial"/>
                <w:sz w:val="20"/>
                <w:szCs w:val="20"/>
              </w:rPr>
              <w:t>Ngày giờ</w:t>
            </w:r>
          </w:p>
        </w:tc>
        <w:tc>
          <w:tcPr>
            <w:tcW w:w="580" w:type="pct"/>
            <w:tcMar>
              <w:top w:w="0" w:type="dxa"/>
              <w:left w:w="100" w:type="dxa"/>
              <w:bottom w:w="0" w:type="dxa"/>
              <w:right w:w="100" w:type="dxa"/>
            </w:tcMar>
          </w:tcPr>
          <w:p w14:paraId="717A8389">
            <w:pPr>
              <w:spacing w:after="120" w:line="240" w:lineRule="auto"/>
              <w:jc w:val="center"/>
              <w:rPr>
                <w:rFonts w:ascii="Arial" w:hAnsi="Arial" w:cs="Arial"/>
                <w:sz w:val="20"/>
                <w:szCs w:val="20"/>
              </w:rPr>
            </w:pPr>
            <w:r>
              <w:rPr>
                <w:rFonts w:ascii="Arial" w:hAnsi="Arial" w:cs="Arial"/>
                <w:sz w:val="20"/>
                <w:szCs w:val="20"/>
              </w:rPr>
              <w:t>Bắt buộc</w:t>
            </w:r>
          </w:p>
        </w:tc>
        <w:tc>
          <w:tcPr>
            <w:tcW w:w="900" w:type="pct"/>
          </w:tcPr>
          <w:p w14:paraId="0415129D">
            <w:pPr>
              <w:spacing w:after="120" w:line="240" w:lineRule="auto"/>
              <w:jc w:val="center"/>
              <w:rPr>
                <w:rFonts w:ascii="Arial" w:hAnsi="Arial" w:cs="Arial"/>
                <w:sz w:val="20"/>
                <w:szCs w:val="20"/>
              </w:rPr>
            </w:pPr>
          </w:p>
        </w:tc>
      </w:tr>
      <w:tr w14:paraId="1F459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1065" w:type="pct"/>
            <w:tcMar>
              <w:top w:w="0" w:type="dxa"/>
              <w:left w:w="100" w:type="dxa"/>
              <w:bottom w:w="0" w:type="dxa"/>
              <w:right w:w="100" w:type="dxa"/>
            </w:tcMar>
          </w:tcPr>
          <w:p w14:paraId="07B2332A">
            <w:pPr>
              <w:spacing w:after="120" w:line="240" w:lineRule="auto"/>
              <w:rPr>
                <w:rFonts w:ascii="Arial" w:hAnsi="Arial" w:cs="Arial"/>
                <w:sz w:val="20"/>
                <w:szCs w:val="20"/>
              </w:rPr>
            </w:pPr>
            <w:r>
              <w:rPr>
                <w:rFonts w:ascii="Arial" w:hAnsi="Arial" w:cs="Arial"/>
                <w:sz w:val="20"/>
                <w:szCs w:val="20"/>
              </w:rPr>
              <w:t>Đến ngày (Thời hạn sử dụng chứng thư số đến ngày)</w:t>
            </w:r>
          </w:p>
        </w:tc>
        <w:tc>
          <w:tcPr>
            <w:tcW w:w="974" w:type="pct"/>
            <w:tcMar>
              <w:top w:w="0" w:type="dxa"/>
              <w:left w:w="100" w:type="dxa"/>
              <w:bottom w:w="0" w:type="dxa"/>
              <w:right w:w="100" w:type="dxa"/>
            </w:tcMar>
          </w:tcPr>
          <w:p w14:paraId="5A6180C9">
            <w:pPr>
              <w:spacing w:after="120" w:line="240" w:lineRule="auto"/>
              <w:rPr>
                <w:rFonts w:ascii="Arial" w:hAnsi="Arial" w:cs="Arial"/>
                <w:sz w:val="20"/>
                <w:szCs w:val="20"/>
              </w:rPr>
            </w:pPr>
            <w:r>
              <w:rPr>
                <w:rFonts w:ascii="Arial" w:hAnsi="Arial" w:cs="Arial"/>
                <w:sz w:val="20"/>
                <w:szCs w:val="20"/>
              </w:rPr>
              <w:t>DNgay</w:t>
            </w:r>
          </w:p>
        </w:tc>
        <w:tc>
          <w:tcPr>
            <w:tcW w:w="676" w:type="pct"/>
            <w:tcMar>
              <w:top w:w="0" w:type="dxa"/>
              <w:left w:w="100" w:type="dxa"/>
              <w:bottom w:w="0" w:type="dxa"/>
              <w:right w:w="100" w:type="dxa"/>
            </w:tcMar>
          </w:tcPr>
          <w:p w14:paraId="69969781">
            <w:pPr>
              <w:spacing w:after="120" w:line="240" w:lineRule="auto"/>
              <w:jc w:val="center"/>
              <w:rPr>
                <w:rFonts w:ascii="Arial" w:hAnsi="Arial" w:cs="Arial"/>
                <w:sz w:val="20"/>
                <w:szCs w:val="20"/>
              </w:rPr>
            </w:pPr>
            <w:r>
              <w:rPr>
                <w:rFonts w:ascii="Arial" w:hAnsi="Arial" w:cs="Arial"/>
                <w:sz w:val="20"/>
                <w:szCs w:val="20"/>
              </w:rPr>
              <w:t xml:space="preserve"> </w:t>
            </w:r>
          </w:p>
        </w:tc>
        <w:tc>
          <w:tcPr>
            <w:tcW w:w="805" w:type="pct"/>
            <w:tcMar>
              <w:top w:w="0" w:type="dxa"/>
              <w:left w:w="100" w:type="dxa"/>
              <w:bottom w:w="0" w:type="dxa"/>
              <w:right w:w="100" w:type="dxa"/>
            </w:tcMar>
          </w:tcPr>
          <w:p w14:paraId="513F0CB3">
            <w:pPr>
              <w:spacing w:after="120" w:line="240" w:lineRule="auto"/>
              <w:jc w:val="center"/>
              <w:rPr>
                <w:rFonts w:ascii="Arial" w:hAnsi="Arial" w:cs="Arial"/>
                <w:sz w:val="20"/>
                <w:szCs w:val="20"/>
              </w:rPr>
            </w:pPr>
            <w:r>
              <w:rPr>
                <w:rFonts w:ascii="Arial" w:hAnsi="Arial" w:cs="Arial"/>
                <w:sz w:val="20"/>
                <w:szCs w:val="20"/>
              </w:rPr>
              <w:t>Ngày giờ</w:t>
            </w:r>
          </w:p>
        </w:tc>
        <w:tc>
          <w:tcPr>
            <w:tcW w:w="580" w:type="pct"/>
            <w:tcMar>
              <w:top w:w="0" w:type="dxa"/>
              <w:left w:w="100" w:type="dxa"/>
              <w:bottom w:w="0" w:type="dxa"/>
              <w:right w:w="100" w:type="dxa"/>
            </w:tcMar>
          </w:tcPr>
          <w:p w14:paraId="7AD70AE3">
            <w:pPr>
              <w:spacing w:after="120" w:line="240" w:lineRule="auto"/>
              <w:jc w:val="center"/>
              <w:rPr>
                <w:rFonts w:ascii="Arial" w:hAnsi="Arial" w:cs="Arial"/>
                <w:sz w:val="20"/>
                <w:szCs w:val="20"/>
              </w:rPr>
            </w:pPr>
            <w:r>
              <w:rPr>
                <w:rFonts w:ascii="Arial" w:hAnsi="Arial" w:cs="Arial"/>
                <w:sz w:val="20"/>
                <w:szCs w:val="20"/>
              </w:rPr>
              <w:t>Bắt buộc</w:t>
            </w:r>
          </w:p>
        </w:tc>
        <w:tc>
          <w:tcPr>
            <w:tcW w:w="900" w:type="pct"/>
          </w:tcPr>
          <w:p w14:paraId="26C99AD5">
            <w:pPr>
              <w:spacing w:after="120" w:line="240" w:lineRule="auto"/>
              <w:jc w:val="center"/>
              <w:rPr>
                <w:rFonts w:ascii="Arial" w:hAnsi="Arial" w:cs="Arial"/>
                <w:sz w:val="20"/>
                <w:szCs w:val="20"/>
              </w:rPr>
            </w:pPr>
          </w:p>
        </w:tc>
      </w:tr>
      <w:tr w14:paraId="5FA9B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trPr>
        <w:tc>
          <w:tcPr>
            <w:tcW w:w="1065" w:type="pct"/>
            <w:tcMar>
              <w:top w:w="0" w:type="dxa"/>
              <w:left w:w="100" w:type="dxa"/>
              <w:bottom w:w="0" w:type="dxa"/>
              <w:right w:w="100" w:type="dxa"/>
            </w:tcMar>
          </w:tcPr>
          <w:p w14:paraId="4B572D48">
            <w:pPr>
              <w:spacing w:after="120" w:line="240" w:lineRule="auto"/>
              <w:rPr>
                <w:rFonts w:ascii="Arial" w:hAnsi="Arial" w:cs="Arial"/>
                <w:sz w:val="20"/>
                <w:szCs w:val="20"/>
              </w:rPr>
            </w:pPr>
            <w:r>
              <w:rPr>
                <w:rFonts w:ascii="Arial" w:hAnsi="Arial" w:cs="Arial"/>
                <w:sz w:val="20"/>
                <w:szCs w:val="20"/>
              </w:rPr>
              <w:t>Hình thức (Hình thức đăng ký)</w:t>
            </w:r>
          </w:p>
        </w:tc>
        <w:tc>
          <w:tcPr>
            <w:tcW w:w="974" w:type="pct"/>
            <w:tcMar>
              <w:top w:w="0" w:type="dxa"/>
              <w:left w:w="100" w:type="dxa"/>
              <w:bottom w:w="0" w:type="dxa"/>
              <w:right w:w="100" w:type="dxa"/>
            </w:tcMar>
          </w:tcPr>
          <w:p w14:paraId="6A70FECB">
            <w:pPr>
              <w:spacing w:after="120" w:line="240" w:lineRule="auto"/>
              <w:rPr>
                <w:rFonts w:ascii="Arial" w:hAnsi="Arial" w:cs="Arial"/>
                <w:sz w:val="20"/>
                <w:szCs w:val="20"/>
              </w:rPr>
            </w:pPr>
            <w:r>
              <w:rPr>
                <w:rFonts w:ascii="Arial" w:hAnsi="Arial" w:cs="Arial"/>
                <w:sz w:val="20"/>
                <w:szCs w:val="20"/>
              </w:rPr>
              <w:t>HThuc</w:t>
            </w:r>
          </w:p>
        </w:tc>
        <w:tc>
          <w:tcPr>
            <w:tcW w:w="676" w:type="pct"/>
            <w:tcMar>
              <w:top w:w="0" w:type="dxa"/>
              <w:left w:w="100" w:type="dxa"/>
              <w:bottom w:w="0" w:type="dxa"/>
              <w:right w:w="100" w:type="dxa"/>
            </w:tcMar>
          </w:tcPr>
          <w:p w14:paraId="0BEB9135">
            <w:pPr>
              <w:spacing w:after="120" w:line="240" w:lineRule="auto"/>
              <w:jc w:val="center"/>
              <w:rPr>
                <w:rFonts w:ascii="Arial" w:hAnsi="Arial" w:cs="Arial"/>
                <w:sz w:val="20"/>
                <w:szCs w:val="20"/>
              </w:rPr>
            </w:pPr>
            <w:r>
              <w:rPr>
                <w:rFonts w:ascii="Arial" w:hAnsi="Arial" w:cs="Arial"/>
                <w:sz w:val="20"/>
                <w:szCs w:val="20"/>
              </w:rPr>
              <w:t>1</w:t>
            </w:r>
          </w:p>
        </w:tc>
        <w:tc>
          <w:tcPr>
            <w:tcW w:w="805" w:type="pct"/>
            <w:tcMar>
              <w:top w:w="0" w:type="dxa"/>
              <w:left w:w="100" w:type="dxa"/>
              <w:bottom w:w="0" w:type="dxa"/>
              <w:right w:w="100" w:type="dxa"/>
            </w:tcMar>
          </w:tcPr>
          <w:p w14:paraId="672E6176">
            <w:pPr>
              <w:spacing w:after="120" w:line="240" w:lineRule="auto"/>
              <w:jc w:val="center"/>
              <w:rPr>
                <w:rFonts w:ascii="Arial" w:hAnsi="Arial" w:cs="Arial"/>
                <w:sz w:val="20"/>
                <w:szCs w:val="20"/>
              </w:rPr>
            </w:pPr>
            <w:r>
              <w:rPr>
                <w:rFonts w:ascii="Arial" w:hAnsi="Arial" w:cs="Arial"/>
                <w:sz w:val="20"/>
                <w:szCs w:val="20"/>
              </w:rPr>
              <w:t>Số (1: Thêm mới, 2: Gia hạn, 3: Ngừng sử dụng)</w:t>
            </w:r>
          </w:p>
        </w:tc>
        <w:tc>
          <w:tcPr>
            <w:tcW w:w="580" w:type="pct"/>
            <w:tcMar>
              <w:top w:w="0" w:type="dxa"/>
              <w:left w:w="100" w:type="dxa"/>
              <w:bottom w:w="0" w:type="dxa"/>
              <w:right w:w="100" w:type="dxa"/>
            </w:tcMar>
          </w:tcPr>
          <w:p w14:paraId="795DE972">
            <w:pPr>
              <w:spacing w:after="120" w:line="240" w:lineRule="auto"/>
              <w:jc w:val="center"/>
              <w:rPr>
                <w:rFonts w:ascii="Arial" w:hAnsi="Arial" w:cs="Arial"/>
                <w:sz w:val="20"/>
                <w:szCs w:val="20"/>
              </w:rPr>
            </w:pPr>
            <w:r>
              <w:rPr>
                <w:rFonts w:ascii="Arial" w:hAnsi="Arial" w:cs="Arial"/>
                <w:sz w:val="20"/>
                <w:szCs w:val="20"/>
              </w:rPr>
              <w:t>Bắt buộc</w:t>
            </w:r>
          </w:p>
        </w:tc>
        <w:tc>
          <w:tcPr>
            <w:tcW w:w="900" w:type="pct"/>
          </w:tcPr>
          <w:p w14:paraId="22D1A4BD">
            <w:pPr>
              <w:spacing w:after="120" w:line="240" w:lineRule="auto"/>
              <w:jc w:val="center"/>
              <w:rPr>
                <w:rFonts w:ascii="Arial" w:hAnsi="Arial" w:cs="Arial"/>
                <w:sz w:val="20"/>
                <w:szCs w:val="20"/>
              </w:rPr>
            </w:pPr>
          </w:p>
        </w:tc>
      </w:tr>
      <w:tr w14:paraId="41863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trPr>
        <w:tc>
          <w:tcPr>
            <w:tcW w:w="5000" w:type="pct"/>
            <w:gridSpan w:val="6"/>
            <w:tcMar>
              <w:top w:w="0" w:type="dxa"/>
              <w:left w:w="100" w:type="dxa"/>
              <w:bottom w:w="0" w:type="dxa"/>
              <w:right w:w="100" w:type="dxa"/>
            </w:tcMar>
          </w:tcPr>
          <w:p w14:paraId="0CDAD0BB">
            <w:pPr>
              <w:spacing w:after="120" w:line="240" w:lineRule="auto"/>
              <w:rPr>
                <w:rFonts w:ascii="Arial" w:hAnsi="Arial" w:cs="Arial"/>
                <w:sz w:val="20"/>
                <w:szCs w:val="20"/>
              </w:rPr>
            </w:pPr>
            <w:r>
              <w:rPr>
                <w:rFonts w:ascii="Arial" w:hAnsi="Arial" w:cs="Arial"/>
                <w:b/>
                <w:sz w:val="20"/>
                <w:szCs w:val="20"/>
              </w:rPr>
              <w:t>Thẻ TKhai\DLTKhai\NDTKhai\DSDKUNhiem\DKUNhiem chứa thông tin đăng ký thay đổi thông tin đăng k</w:t>
            </w:r>
            <w:r>
              <w:rPr>
                <w:rFonts w:ascii="Arial" w:hAnsi="Arial" w:cs="Arial"/>
                <w:sz w:val="20"/>
                <w:szCs w:val="20"/>
              </w:rPr>
              <w:t>‎</w:t>
            </w:r>
            <w:r>
              <w:rPr>
                <w:rFonts w:ascii="Arial" w:hAnsi="Arial" w:cs="Arial"/>
                <w:b/>
                <w:sz w:val="20"/>
                <w:szCs w:val="20"/>
              </w:rPr>
              <w:t xml:space="preserve">ý sử dụng CTDT khi ủy nhiệm/nhận ủy nhiệm lập biên lai (Thẻ này có thể lặp lại nhiều lần tương ứng với số lượng đăng ký) </w:t>
            </w:r>
            <w:r>
              <w:rPr>
                <w:rFonts w:ascii="Arial" w:hAnsi="Arial" w:eastAsia="Times New Roman" w:cs="Arial"/>
                <w:b/>
                <w:sz w:val="20"/>
                <w:szCs w:val="20"/>
              </w:rPr>
              <w:t>(Trường hợp NNT không đăng ký ủy nhiệm lập biên lai thì không bắt buộc có cụm thẻ này)</w:t>
            </w:r>
            <w:r>
              <w:rPr>
                <w:rFonts w:ascii="Arial" w:hAnsi="Arial" w:cs="Arial"/>
                <w:b/>
                <w:sz w:val="20"/>
                <w:szCs w:val="20"/>
              </w:rPr>
              <w:t xml:space="preserve"> </w:t>
            </w:r>
          </w:p>
        </w:tc>
      </w:tr>
      <w:tr w14:paraId="65E7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trPr>
        <w:tc>
          <w:tcPr>
            <w:tcW w:w="1065" w:type="pct"/>
            <w:tcMar>
              <w:top w:w="0" w:type="dxa"/>
              <w:left w:w="100" w:type="dxa"/>
              <w:bottom w:w="0" w:type="dxa"/>
              <w:right w:w="100" w:type="dxa"/>
            </w:tcMar>
          </w:tcPr>
          <w:p w14:paraId="5639E425">
            <w:pPr>
              <w:spacing w:after="120" w:line="240" w:lineRule="auto"/>
              <w:rPr>
                <w:rFonts w:ascii="Arial" w:hAnsi="Arial" w:cs="Arial"/>
                <w:sz w:val="20"/>
                <w:szCs w:val="20"/>
              </w:rPr>
            </w:pPr>
            <w:r>
              <w:rPr>
                <w:rFonts w:ascii="Arial" w:hAnsi="Arial" w:eastAsia="Times New Roman" w:cs="Arial"/>
                <w:sz w:val="20"/>
                <w:szCs w:val="20"/>
              </w:rPr>
              <w:t>Loại đăng ký ủy nhiệm</w:t>
            </w:r>
          </w:p>
        </w:tc>
        <w:tc>
          <w:tcPr>
            <w:tcW w:w="974" w:type="pct"/>
            <w:tcMar>
              <w:top w:w="0" w:type="dxa"/>
              <w:left w:w="100" w:type="dxa"/>
              <w:bottom w:w="0" w:type="dxa"/>
              <w:right w:w="100" w:type="dxa"/>
            </w:tcMar>
          </w:tcPr>
          <w:p w14:paraId="05F247F8">
            <w:pPr>
              <w:spacing w:after="120" w:line="240" w:lineRule="auto"/>
              <w:rPr>
                <w:rFonts w:ascii="Arial" w:hAnsi="Arial" w:cs="Arial"/>
                <w:sz w:val="20"/>
                <w:szCs w:val="20"/>
              </w:rPr>
            </w:pPr>
            <w:r>
              <w:rPr>
                <w:rFonts w:ascii="Arial" w:hAnsi="Arial" w:eastAsia="Times New Roman" w:cs="Arial"/>
                <w:sz w:val="20"/>
                <w:szCs w:val="20"/>
              </w:rPr>
              <w:t>LDKUNhiem</w:t>
            </w:r>
          </w:p>
        </w:tc>
        <w:tc>
          <w:tcPr>
            <w:tcW w:w="676" w:type="pct"/>
            <w:tcMar>
              <w:top w:w="0" w:type="dxa"/>
              <w:left w:w="100" w:type="dxa"/>
              <w:bottom w:w="0" w:type="dxa"/>
              <w:right w:w="100" w:type="dxa"/>
            </w:tcMar>
          </w:tcPr>
          <w:p w14:paraId="3ABFB77B">
            <w:pPr>
              <w:spacing w:after="120" w:line="240" w:lineRule="auto"/>
              <w:jc w:val="center"/>
              <w:rPr>
                <w:rFonts w:ascii="Arial" w:hAnsi="Arial" w:cs="Arial"/>
                <w:sz w:val="20"/>
                <w:szCs w:val="20"/>
              </w:rPr>
            </w:pPr>
            <w:r>
              <w:rPr>
                <w:rFonts w:ascii="Arial" w:hAnsi="Arial" w:eastAsia="Times New Roman" w:cs="Arial"/>
                <w:sz w:val="20"/>
                <w:szCs w:val="20"/>
              </w:rPr>
              <w:t>1</w:t>
            </w:r>
          </w:p>
        </w:tc>
        <w:tc>
          <w:tcPr>
            <w:tcW w:w="805" w:type="pct"/>
            <w:tcMar>
              <w:top w:w="0" w:type="dxa"/>
              <w:left w:w="100" w:type="dxa"/>
              <w:bottom w:w="0" w:type="dxa"/>
              <w:right w:w="100" w:type="dxa"/>
            </w:tcMar>
          </w:tcPr>
          <w:p w14:paraId="67EEC0F9">
            <w:pPr>
              <w:spacing w:after="120" w:line="240" w:lineRule="auto"/>
              <w:jc w:val="center"/>
              <w:rPr>
                <w:rFonts w:ascii="Arial" w:hAnsi="Arial" w:cs="Arial"/>
                <w:sz w:val="20"/>
                <w:szCs w:val="20"/>
              </w:rPr>
            </w:pPr>
            <w:r>
              <w:rPr>
                <w:rFonts w:ascii="Arial" w:hAnsi="Arial" w:eastAsia="Times New Roman" w:cs="Arial"/>
                <w:sz w:val="20"/>
                <w:szCs w:val="20"/>
              </w:rPr>
              <w:t>Số</w:t>
            </w:r>
            <w:r>
              <w:rPr>
                <w:rFonts w:ascii="Arial" w:hAnsi="Arial" w:eastAsia="Times New Roman" w:cs="Arial"/>
                <w:sz w:val="20"/>
                <w:szCs w:val="20"/>
              </w:rPr>
              <w:br w:type="textWrapping"/>
            </w:r>
            <w:r>
              <w:rPr>
                <w:rFonts w:ascii="Arial" w:hAnsi="Arial" w:eastAsia="Times New Roman" w:cs="Arial"/>
                <w:sz w:val="20"/>
                <w:szCs w:val="20"/>
              </w:rPr>
              <w:t xml:space="preserve">  (1: Ủy nhiệm,</w:t>
            </w:r>
            <w:r>
              <w:rPr>
                <w:rFonts w:ascii="Arial" w:hAnsi="Arial" w:eastAsia="Times New Roman" w:cs="Arial"/>
                <w:sz w:val="20"/>
                <w:szCs w:val="20"/>
              </w:rPr>
              <w:br w:type="textWrapping"/>
            </w:r>
            <w:r>
              <w:rPr>
                <w:rFonts w:ascii="Arial" w:hAnsi="Arial" w:eastAsia="Times New Roman" w:cs="Arial"/>
                <w:sz w:val="20"/>
                <w:szCs w:val="20"/>
              </w:rPr>
              <w:t xml:space="preserve">  2: Nhận ủy nhiệm) </w:t>
            </w:r>
          </w:p>
        </w:tc>
        <w:tc>
          <w:tcPr>
            <w:tcW w:w="580" w:type="pct"/>
            <w:tcMar>
              <w:top w:w="0" w:type="dxa"/>
              <w:left w:w="100" w:type="dxa"/>
              <w:bottom w:w="0" w:type="dxa"/>
              <w:right w:w="100" w:type="dxa"/>
            </w:tcMar>
          </w:tcPr>
          <w:p w14:paraId="4D6E01C0">
            <w:pPr>
              <w:spacing w:after="120" w:line="240" w:lineRule="auto"/>
              <w:jc w:val="center"/>
              <w:rPr>
                <w:rFonts w:ascii="Arial" w:hAnsi="Arial" w:cs="Arial"/>
                <w:sz w:val="20"/>
                <w:szCs w:val="20"/>
              </w:rPr>
            </w:pPr>
            <w:r>
              <w:rPr>
                <w:rFonts w:ascii="Arial" w:hAnsi="Arial" w:eastAsia="Times New Roman" w:cs="Arial"/>
                <w:sz w:val="20"/>
                <w:szCs w:val="20"/>
              </w:rPr>
              <w:t>Bắt buộc (Nếu có)</w:t>
            </w:r>
          </w:p>
        </w:tc>
        <w:tc>
          <w:tcPr>
            <w:tcW w:w="900" w:type="pct"/>
          </w:tcPr>
          <w:p w14:paraId="1045EECE">
            <w:pPr>
              <w:spacing w:after="120" w:line="240" w:lineRule="auto"/>
              <w:jc w:val="center"/>
              <w:rPr>
                <w:rFonts w:ascii="Arial" w:hAnsi="Arial" w:cs="Arial"/>
                <w:strike/>
                <w:sz w:val="20"/>
                <w:szCs w:val="20"/>
              </w:rPr>
            </w:pPr>
            <w:r>
              <w:rPr>
                <w:rFonts w:ascii="Arial" w:hAnsi="Arial" w:eastAsia="Times New Roman" w:cs="Arial"/>
                <w:sz w:val="20"/>
                <w:szCs w:val="20"/>
              </w:rPr>
              <w:t>Điều 25 Nghị định 254</w:t>
            </w:r>
            <w:r>
              <w:rPr>
                <w:rFonts w:ascii="Arial" w:hAnsi="Arial" w:eastAsia="Times New Roman" w:cs="Arial"/>
                <w:strike/>
                <w:sz w:val="20"/>
                <w:szCs w:val="20"/>
              </w:rPr>
              <w:t xml:space="preserve"> </w:t>
            </w:r>
          </w:p>
        </w:tc>
      </w:tr>
      <w:tr w14:paraId="4DE7D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trPr>
        <w:tc>
          <w:tcPr>
            <w:tcW w:w="1065" w:type="pct"/>
            <w:tcMar>
              <w:top w:w="0" w:type="dxa"/>
              <w:left w:w="100" w:type="dxa"/>
              <w:bottom w:w="0" w:type="dxa"/>
              <w:right w:w="100" w:type="dxa"/>
            </w:tcMar>
          </w:tcPr>
          <w:p w14:paraId="6D503E8C">
            <w:pPr>
              <w:spacing w:after="120" w:line="240" w:lineRule="auto"/>
              <w:rPr>
                <w:rFonts w:ascii="Arial" w:hAnsi="Arial" w:cs="Arial"/>
                <w:sz w:val="20"/>
                <w:szCs w:val="20"/>
              </w:rPr>
            </w:pPr>
            <w:r>
              <w:rPr>
                <w:rFonts w:ascii="Arial" w:hAnsi="Arial" w:cs="Arial"/>
                <w:sz w:val="20"/>
                <w:szCs w:val="20"/>
              </w:rPr>
              <w:t>Số thứ tự</w:t>
            </w:r>
          </w:p>
        </w:tc>
        <w:tc>
          <w:tcPr>
            <w:tcW w:w="974" w:type="pct"/>
            <w:tcMar>
              <w:top w:w="0" w:type="dxa"/>
              <w:left w:w="100" w:type="dxa"/>
              <w:bottom w:w="0" w:type="dxa"/>
              <w:right w:w="100" w:type="dxa"/>
            </w:tcMar>
          </w:tcPr>
          <w:p w14:paraId="3A7C7D3E">
            <w:pPr>
              <w:spacing w:after="120" w:line="240" w:lineRule="auto"/>
              <w:rPr>
                <w:rFonts w:ascii="Arial" w:hAnsi="Arial" w:cs="Arial"/>
                <w:sz w:val="20"/>
                <w:szCs w:val="20"/>
              </w:rPr>
            </w:pPr>
            <w:r>
              <w:rPr>
                <w:rFonts w:ascii="Arial" w:hAnsi="Arial" w:cs="Arial"/>
                <w:sz w:val="20"/>
                <w:szCs w:val="20"/>
              </w:rPr>
              <w:t>STT</w:t>
            </w:r>
          </w:p>
        </w:tc>
        <w:tc>
          <w:tcPr>
            <w:tcW w:w="676" w:type="pct"/>
            <w:tcMar>
              <w:top w:w="0" w:type="dxa"/>
              <w:left w:w="100" w:type="dxa"/>
              <w:bottom w:w="0" w:type="dxa"/>
              <w:right w:w="100" w:type="dxa"/>
            </w:tcMar>
          </w:tcPr>
          <w:p w14:paraId="54DD7B14">
            <w:pPr>
              <w:spacing w:after="120" w:line="240" w:lineRule="auto"/>
              <w:jc w:val="center"/>
              <w:rPr>
                <w:rFonts w:ascii="Arial" w:hAnsi="Arial" w:cs="Arial"/>
                <w:sz w:val="20"/>
                <w:szCs w:val="20"/>
              </w:rPr>
            </w:pPr>
            <w:r>
              <w:rPr>
                <w:rFonts w:ascii="Arial" w:hAnsi="Arial" w:cs="Arial"/>
                <w:sz w:val="20"/>
                <w:szCs w:val="20"/>
              </w:rPr>
              <w:t>3</w:t>
            </w:r>
          </w:p>
        </w:tc>
        <w:tc>
          <w:tcPr>
            <w:tcW w:w="805" w:type="pct"/>
            <w:tcMar>
              <w:top w:w="0" w:type="dxa"/>
              <w:left w:w="100" w:type="dxa"/>
              <w:bottom w:w="0" w:type="dxa"/>
              <w:right w:w="100" w:type="dxa"/>
            </w:tcMar>
          </w:tcPr>
          <w:p w14:paraId="4FC79A03">
            <w:pPr>
              <w:spacing w:after="120" w:line="240" w:lineRule="auto"/>
              <w:jc w:val="center"/>
              <w:rPr>
                <w:rFonts w:ascii="Arial" w:hAnsi="Arial" w:cs="Arial"/>
                <w:sz w:val="20"/>
                <w:szCs w:val="20"/>
              </w:rPr>
            </w:pPr>
            <w:r>
              <w:rPr>
                <w:rFonts w:ascii="Arial" w:hAnsi="Arial" w:cs="Arial"/>
                <w:sz w:val="20"/>
                <w:szCs w:val="20"/>
              </w:rPr>
              <w:t>Số</w:t>
            </w:r>
          </w:p>
        </w:tc>
        <w:tc>
          <w:tcPr>
            <w:tcW w:w="580" w:type="pct"/>
            <w:tcMar>
              <w:top w:w="0" w:type="dxa"/>
              <w:left w:w="100" w:type="dxa"/>
              <w:bottom w:w="0" w:type="dxa"/>
              <w:right w:w="100" w:type="dxa"/>
            </w:tcMar>
          </w:tcPr>
          <w:p w14:paraId="376C4693">
            <w:pPr>
              <w:spacing w:after="120" w:line="240" w:lineRule="auto"/>
              <w:jc w:val="center"/>
              <w:rPr>
                <w:rFonts w:ascii="Arial" w:hAnsi="Arial" w:cs="Arial"/>
                <w:sz w:val="20"/>
                <w:szCs w:val="20"/>
              </w:rPr>
            </w:pPr>
            <w:r>
              <w:rPr>
                <w:rFonts w:ascii="Arial" w:hAnsi="Arial" w:cs="Arial"/>
                <w:sz w:val="20"/>
                <w:szCs w:val="20"/>
              </w:rPr>
              <w:t>Không bắt buộc</w:t>
            </w:r>
          </w:p>
        </w:tc>
        <w:tc>
          <w:tcPr>
            <w:tcW w:w="900" w:type="pct"/>
          </w:tcPr>
          <w:p w14:paraId="4FDC34F1">
            <w:pPr>
              <w:spacing w:after="120" w:line="240" w:lineRule="auto"/>
              <w:jc w:val="center"/>
              <w:rPr>
                <w:rFonts w:ascii="Arial" w:hAnsi="Arial" w:cs="Arial"/>
                <w:sz w:val="20"/>
                <w:szCs w:val="20"/>
              </w:rPr>
            </w:pPr>
          </w:p>
        </w:tc>
      </w:tr>
      <w:tr w14:paraId="31A99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trPr>
        <w:tc>
          <w:tcPr>
            <w:tcW w:w="1065" w:type="pct"/>
            <w:tcMar>
              <w:top w:w="0" w:type="dxa"/>
              <w:left w:w="100" w:type="dxa"/>
              <w:bottom w:w="0" w:type="dxa"/>
              <w:right w:w="100" w:type="dxa"/>
            </w:tcMar>
          </w:tcPr>
          <w:p w14:paraId="53065AEE">
            <w:pPr>
              <w:spacing w:after="120" w:line="240" w:lineRule="auto"/>
              <w:rPr>
                <w:rFonts w:ascii="Arial" w:hAnsi="Arial" w:cs="Arial"/>
                <w:sz w:val="20"/>
                <w:szCs w:val="20"/>
              </w:rPr>
            </w:pPr>
            <w:r>
              <w:rPr>
                <w:rFonts w:ascii="Arial" w:hAnsi="Arial" w:cs="Arial"/>
                <w:sz w:val="20"/>
                <w:szCs w:val="20"/>
              </w:rPr>
              <w:t>Tên loại chứng từ (biên lai)</w:t>
            </w:r>
          </w:p>
        </w:tc>
        <w:tc>
          <w:tcPr>
            <w:tcW w:w="974" w:type="pct"/>
            <w:tcMar>
              <w:top w:w="0" w:type="dxa"/>
              <w:left w:w="100" w:type="dxa"/>
              <w:bottom w:w="0" w:type="dxa"/>
              <w:right w:w="100" w:type="dxa"/>
            </w:tcMar>
          </w:tcPr>
          <w:p w14:paraId="35DB40A4">
            <w:pPr>
              <w:spacing w:after="120" w:line="240" w:lineRule="auto"/>
              <w:rPr>
                <w:rFonts w:ascii="Arial" w:hAnsi="Arial" w:cs="Arial"/>
                <w:sz w:val="20"/>
                <w:szCs w:val="20"/>
              </w:rPr>
            </w:pPr>
            <w:r>
              <w:rPr>
                <w:rFonts w:ascii="Arial" w:hAnsi="Arial" w:cs="Arial"/>
                <w:sz w:val="20"/>
                <w:szCs w:val="20"/>
              </w:rPr>
              <w:t>TLCTu</w:t>
            </w:r>
          </w:p>
        </w:tc>
        <w:tc>
          <w:tcPr>
            <w:tcW w:w="676" w:type="pct"/>
            <w:tcMar>
              <w:top w:w="0" w:type="dxa"/>
              <w:left w:w="100" w:type="dxa"/>
              <w:bottom w:w="0" w:type="dxa"/>
              <w:right w:w="100" w:type="dxa"/>
            </w:tcMar>
          </w:tcPr>
          <w:p w14:paraId="374BA7CC">
            <w:pPr>
              <w:spacing w:after="120" w:line="240" w:lineRule="auto"/>
              <w:jc w:val="center"/>
              <w:rPr>
                <w:rFonts w:ascii="Arial" w:hAnsi="Arial" w:cs="Arial"/>
                <w:sz w:val="20"/>
                <w:szCs w:val="20"/>
              </w:rPr>
            </w:pPr>
            <w:r>
              <w:rPr>
                <w:rFonts w:ascii="Arial" w:hAnsi="Arial" w:cs="Arial"/>
                <w:sz w:val="20"/>
                <w:szCs w:val="20"/>
              </w:rPr>
              <w:t>100</w:t>
            </w:r>
          </w:p>
        </w:tc>
        <w:tc>
          <w:tcPr>
            <w:tcW w:w="805" w:type="pct"/>
            <w:tcMar>
              <w:top w:w="0" w:type="dxa"/>
              <w:left w:w="100" w:type="dxa"/>
              <w:bottom w:w="0" w:type="dxa"/>
              <w:right w:w="100" w:type="dxa"/>
            </w:tcMar>
          </w:tcPr>
          <w:p w14:paraId="6C711D3D">
            <w:pPr>
              <w:spacing w:after="120" w:line="240" w:lineRule="auto"/>
              <w:jc w:val="center"/>
              <w:rPr>
                <w:rFonts w:ascii="Arial" w:hAnsi="Arial" w:cs="Arial"/>
                <w:sz w:val="20"/>
                <w:szCs w:val="20"/>
              </w:rPr>
            </w:pPr>
            <w:r>
              <w:rPr>
                <w:rFonts w:ascii="Arial" w:hAnsi="Arial" w:cs="Arial"/>
                <w:sz w:val="20"/>
                <w:szCs w:val="20"/>
              </w:rPr>
              <w:t>Chuỗi ký tự</w:t>
            </w:r>
          </w:p>
        </w:tc>
        <w:tc>
          <w:tcPr>
            <w:tcW w:w="580" w:type="pct"/>
            <w:tcMar>
              <w:top w:w="0" w:type="dxa"/>
              <w:left w:w="100" w:type="dxa"/>
              <w:bottom w:w="0" w:type="dxa"/>
              <w:right w:w="100" w:type="dxa"/>
            </w:tcMar>
          </w:tcPr>
          <w:p w14:paraId="4A7BAF16">
            <w:pPr>
              <w:spacing w:after="120" w:line="240" w:lineRule="auto"/>
              <w:jc w:val="center"/>
              <w:rPr>
                <w:rFonts w:ascii="Arial" w:hAnsi="Arial" w:cs="Arial"/>
                <w:sz w:val="20"/>
                <w:szCs w:val="20"/>
              </w:rPr>
            </w:pPr>
            <w:r>
              <w:rPr>
                <w:rFonts w:ascii="Arial" w:hAnsi="Arial" w:cs="Arial"/>
                <w:sz w:val="20"/>
                <w:szCs w:val="20"/>
              </w:rPr>
              <w:t>Bắt buộc</w:t>
            </w:r>
          </w:p>
        </w:tc>
        <w:tc>
          <w:tcPr>
            <w:tcW w:w="900" w:type="pct"/>
          </w:tcPr>
          <w:p w14:paraId="05F8B7A3">
            <w:pPr>
              <w:spacing w:after="120" w:line="240" w:lineRule="auto"/>
              <w:jc w:val="center"/>
              <w:rPr>
                <w:rFonts w:ascii="Arial" w:hAnsi="Arial" w:cs="Arial"/>
                <w:sz w:val="20"/>
                <w:szCs w:val="20"/>
              </w:rPr>
            </w:pPr>
          </w:p>
        </w:tc>
      </w:tr>
      <w:tr w14:paraId="12A95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trPr>
        <w:tc>
          <w:tcPr>
            <w:tcW w:w="1065" w:type="pct"/>
            <w:tcMar>
              <w:top w:w="0" w:type="dxa"/>
              <w:left w:w="100" w:type="dxa"/>
              <w:bottom w:w="0" w:type="dxa"/>
              <w:right w:w="100" w:type="dxa"/>
            </w:tcMar>
          </w:tcPr>
          <w:p w14:paraId="52174EDC">
            <w:pPr>
              <w:spacing w:after="120" w:line="240" w:lineRule="auto"/>
              <w:rPr>
                <w:rFonts w:ascii="Arial" w:hAnsi="Arial" w:cs="Arial"/>
                <w:sz w:val="20"/>
                <w:szCs w:val="20"/>
              </w:rPr>
            </w:pPr>
            <w:r>
              <w:rPr>
                <w:rFonts w:ascii="Arial" w:hAnsi="Arial" w:cs="Arial"/>
                <w:sz w:val="20"/>
                <w:szCs w:val="20"/>
              </w:rPr>
              <w:t xml:space="preserve">Ký hiệu mẫu chứng từ (biên lai) </w:t>
            </w:r>
          </w:p>
        </w:tc>
        <w:tc>
          <w:tcPr>
            <w:tcW w:w="974" w:type="pct"/>
            <w:tcMar>
              <w:top w:w="0" w:type="dxa"/>
              <w:left w:w="100" w:type="dxa"/>
              <w:bottom w:w="0" w:type="dxa"/>
              <w:right w:w="100" w:type="dxa"/>
            </w:tcMar>
          </w:tcPr>
          <w:p w14:paraId="63393C84">
            <w:pPr>
              <w:spacing w:after="120" w:line="240" w:lineRule="auto"/>
              <w:rPr>
                <w:rFonts w:ascii="Arial" w:hAnsi="Arial" w:cs="Arial"/>
                <w:sz w:val="20"/>
                <w:szCs w:val="20"/>
              </w:rPr>
            </w:pPr>
            <w:r>
              <w:rPr>
                <w:rFonts w:ascii="Arial" w:hAnsi="Arial" w:cs="Arial"/>
                <w:sz w:val="20"/>
                <w:szCs w:val="20"/>
              </w:rPr>
              <w:t>KHMCTu</w:t>
            </w:r>
          </w:p>
        </w:tc>
        <w:tc>
          <w:tcPr>
            <w:tcW w:w="676" w:type="pct"/>
            <w:tcMar>
              <w:top w:w="0" w:type="dxa"/>
              <w:left w:w="100" w:type="dxa"/>
              <w:bottom w:w="0" w:type="dxa"/>
              <w:right w:w="100" w:type="dxa"/>
            </w:tcMar>
          </w:tcPr>
          <w:p w14:paraId="25D371B1">
            <w:pPr>
              <w:spacing w:after="120" w:line="240" w:lineRule="auto"/>
              <w:jc w:val="center"/>
              <w:rPr>
                <w:rFonts w:ascii="Arial" w:hAnsi="Arial" w:cs="Arial"/>
                <w:sz w:val="20"/>
                <w:szCs w:val="20"/>
              </w:rPr>
            </w:pPr>
            <w:r>
              <w:rPr>
                <w:rFonts w:ascii="Arial" w:hAnsi="Arial" w:cs="Arial"/>
                <w:sz w:val="20"/>
                <w:szCs w:val="20"/>
              </w:rPr>
              <w:t>7</w:t>
            </w:r>
          </w:p>
        </w:tc>
        <w:tc>
          <w:tcPr>
            <w:tcW w:w="805" w:type="pct"/>
            <w:tcMar>
              <w:top w:w="0" w:type="dxa"/>
              <w:left w:w="100" w:type="dxa"/>
              <w:bottom w:w="0" w:type="dxa"/>
              <w:right w:w="100" w:type="dxa"/>
            </w:tcMar>
          </w:tcPr>
          <w:p w14:paraId="3BBD4FB2">
            <w:pPr>
              <w:spacing w:after="120" w:line="240" w:lineRule="auto"/>
              <w:jc w:val="center"/>
              <w:rPr>
                <w:rFonts w:ascii="Arial" w:hAnsi="Arial" w:cs="Arial"/>
                <w:sz w:val="20"/>
                <w:szCs w:val="20"/>
              </w:rPr>
            </w:pPr>
            <w:r>
              <w:rPr>
                <w:rFonts w:ascii="Arial" w:hAnsi="Arial" w:cs="Arial"/>
                <w:sz w:val="20"/>
                <w:szCs w:val="20"/>
              </w:rPr>
              <w:t xml:space="preserve">Chuỗi ký tự (Chi tiết tại Phụ lục II </w:t>
            </w:r>
            <w:r>
              <w:rPr>
                <w:rFonts w:ascii="Arial" w:hAnsi="Arial" w:cs="Arial"/>
                <w:sz w:val="20"/>
                <w:szCs w:val="20"/>
                <w:lang w:val="vi-VN"/>
              </w:rPr>
              <w:t>Quy định này</w:t>
            </w:r>
            <w:r>
              <w:rPr>
                <w:rFonts w:ascii="Arial" w:hAnsi="Arial" w:cs="Arial"/>
                <w:sz w:val="20"/>
                <w:szCs w:val="20"/>
              </w:rPr>
              <w:t>)</w:t>
            </w:r>
          </w:p>
        </w:tc>
        <w:tc>
          <w:tcPr>
            <w:tcW w:w="580" w:type="pct"/>
            <w:tcMar>
              <w:top w:w="0" w:type="dxa"/>
              <w:left w:w="100" w:type="dxa"/>
              <w:bottom w:w="0" w:type="dxa"/>
              <w:right w:w="100" w:type="dxa"/>
            </w:tcMar>
          </w:tcPr>
          <w:p w14:paraId="68A72293">
            <w:pPr>
              <w:spacing w:after="120" w:line="240" w:lineRule="auto"/>
              <w:jc w:val="center"/>
              <w:rPr>
                <w:rFonts w:ascii="Arial" w:hAnsi="Arial" w:cs="Arial"/>
                <w:sz w:val="20"/>
                <w:szCs w:val="20"/>
              </w:rPr>
            </w:pPr>
            <w:r>
              <w:rPr>
                <w:rFonts w:ascii="Arial" w:hAnsi="Arial" w:cs="Arial"/>
                <w:sz w:val="20"/>
                <w:szCs w:val="20"/>
              </w:rPr>
              <w:t>Bắt buộc</w:t>
            </w:r>
          </w:p>
        </w:tc>
        <w:tc>
          <w:tcPr>
            <w:tcW w:w="900" w:type="pct"/>
          </w:tcPr>
          <w:p w14:paraId="6EE6431B">
            <w:pPr>
              <w:spacing w:after="120" w:line="240" w:lineRule="auto"/>
              <w:jc w:val="center"/>
              <w:rPr>
                <w:rFonts w:ascii="Arial" w:hAnsi="Arial" w:cs="Arial"/>
                <w:sz w:val="20"/>
                <w:szCs w:val="20"/>
              </w:rPr>
            </w:pPr>
          </w:p>
        </w:tc>
      </w:tr>
      <w:tr w14:paraId="05DB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trPr>
        <w:tc>
          <w:tcPr>
            <w:tcW w:w="1065" w:type="pct"/>
            <w:tcMar>
              <w:top w:w="0" w:type="dxa"/>
              <w:left w:w="100" w:type="dxa"/>
              <w:bottom w:w="0" w:type="dxa"/>
              <w:right w:w="100" w:type="dxa"/>
            </w:tcMar>
          </w:tcPr>
          <w:p w14:paraId="06794527">
            <w:pPr>
              <w:spacing w:after="120" w:line="240" w:lineRule="auto"/>
              <w:rPr>
                <w:rFonts w:ascii="Arial" w:hAnsi="Arial" w:cs="Arial"/>
                <w:sz w:val="20"/>
                <w:szCs w:val="20"/>
              </w:rPr>
            </w:pPr>
            <w:r>
              <w:rPr>
                <w:rFonts w:ascii="Arial" w:hAnsi="Arial" w:cs="Arial"/>
                <w:sz w:val="20"/>
                <w:szCs w:val="20"/>
              </w:rPr>
              <w:t>Ký hiệu chứng từ (biên lai)</w:t>
            </w:r>
          </w:p>
        </w:tc>
        <w:tc>
          <w:tcPr>
            <w:tcW w:w="974" w:type="pct"/>
            <w:tcMar>
              <w:top w:w="0" w:type="dxa"/>
              <w:left w:w="100" w:type="dxa"/>
              <w:bottom w:w="0" w:type="dxa"/>
              <w:right w:w="100" w:type="dxa"/>
            </w:tcMar>
          </w:tcPr>
          <w:p w14:paraId="755E98F8">
            <w:pPr>
              <w:spacing w:after="120" w:line="240" w:lineRule="auto"/>
              <w:rPr>
                <w:rFonts w:ascii="Arial" w:hAnsi="Arial" w:cs="Arial"/>
                <w:sz w:val="20"/>
                <w:szCs w:val="20"/>
              </w:rPr>
            </w:pPr>
            <w:r>
              <w:rPr>
                <w:rFonts w:ascii="Arial" w:hAnsi="Arial" w:cs="Arial"/>
                <w:sz w:val="20"/>
                <w:szCs w:val="20"/>
              </w:rPr>
              <w:t>KHCTu</w:t>
            </w:r>
          </w:p>
        </w:tc>
        <w:tc>
          <w:tcPr>
            <w:tcW w:w="676" w:type="pct"/>
            <w:tcMar>
              <w:top w:w="0" w:type="dxa"/>
              <w:left w:w="100" w:type="dxa"/>
              <w:bottom w:w="0" w:type="dxa"/>
              <w:right w:w="100" w:type="dxa"/>
            </w:tcMar>
          </w:tcPr>
          <w:p w14:paraId="491F5DF3">
            <w:pPr>
              <w:spacing w:after="120" w:line="240" w:lineRule="auto"/>
              <w:jc w:val="center"/>
              <w:rPr>
                <w:rFonts w:ascii="Arial" w:hAnsi="Arial" w:cs="Arial"/>
                <w:sz w:val="20"/>
                <w:szCs w:val="20"/>
              </w:rPr>
            </w:pPr>
            <w:r>
              <w:rPr>
                <w:rFonts w:ascii="Arial" w:hAnsi="Arial" w:cs="Arial"/>
                <w:sz w:val="20"/>
                <w:szCs w:val="20"/>
              </w:rPr>
              <w:t>6</w:t>
            </w:r>
          </w:p>
        </w:tc>
        <w:tc>
          <w:tcPr>
            <w:tcW w:w="805" w:type="pct"/>
            <w:tcMar>
              <w:top w:w="0" w:type="dxa"/>
              <w:left w:w="100" w:type="dxa"/>
              <w:bottom w:w="0" w:type="dxa"/>
              <w:right w:w="100" w:type="dxa"/>
            </w:tcMar>
          </w:tcPr>
          <w:p w14:paraId="536416DB">
            <w:pPr>
              <w:spacing w:after="120" w:line="240" w:lineRule="auto"/>
              <w:jc w:val="center"/>
              <w:rPr>
                <w:rFonts w:ascii="Arial" w:hAnsi="Arial" w:cs="Arial"/>
                <w:sz w:val="20"/>
                <w:szCs w:val="20"/>
              </w:rPr>
            </w:pPr>
            <w:r>
              <w:rPr>
                <w:rFonts w:ascii="Arial" w:hAnsi="Arial" w:cs="Arial"/>
                <w:sz w:val="20"/>
                <w:szCs w:val="20"/>
              </w:rPr>
              <w:t>Chuỗi ký tự</w:t>
            </w:r>
          </w:p>
        </w:tc>
        <w:tc>
          <w:tcPr>
            <w:tcW w:w="580" w:type="pct"/>
            <w:tcMar>
              <w:top w:w="0" w:type="dxa"/>
              <w:left w:w="100" w:type="dxa"/>
              <w:bottom w:w="0" w:type="dxa"/>
              <w:right w:w="100" w:type="dxa"/>
            </w:tcMar>
          </w:tcPr>
          <w:p w14:paraId="41CDB8C2">
            <w:pPr>
              <w:spacing w:after="120" w:line="240" w:lineRule="auto"/>
              <w:jc w:val="center"/>
              <w:rPr>
                <w:rFonts w:ascii="Arial" w:hAnsi="Arial" w:cs="Arial"/>
                <w:sz w:val="20"/>
                <w:szCs w:val="20"/>
              </w:rPr>
            </w:pPr>
            <w:r>
              <w:rPr>
                <w:rFonts w:ascii="Arial" w:hAnsi="Arial" w:cs="Arial"/>
                <w:sz w:val="20"/>
                <w:szCs w:val="20"/>
              </w:rPr>
              <w:t>Bắt buộc</w:t>
            </w:r>
          </w:p>
        </w:tc>
        <w:tc>
          <w:tcPr>
            <w:tcW w:w="900" w:type="pct"/>
          </w:tcPr>
          <w:p w14:paraId="0C35C538">
            <w:pPr>
              <w:spacing w:after="120" w:line="240" w:lineRule="auto"/>
              <w:jc w:val="center"/>
              <w:rPr>
                <w:rFonts w:ascii="Arial" w:hAnsi="Arial" w:cs="Arial"/>
                <w:sz w:val="20"/>
                <w:szCs w:val="20"/>
              </w:rPr>
            </w:pPr>
          </w:p>
        </w:tc>
      </w:tr>
      <w:tr w14:paraId="2D035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trPr>
        <w:tc>
          <w:tcPr>
            <w:tcW w:w="1065" w:type="pct"/>
            <w:tcMar>
              <w:top w:w="0" w:type="dxa"/>
              <w:left w:w="100" w:type="dxa"/>
              <w:bottom w:w="0" w:type="dxa"/>
              <w:right w:w="100" w:type="dxa"/>
            </w:tcMar>
          </w:tcPr>
          <w:p w14:paraId="56B77429">
            <w:pPr>
              <w:spacing w:after="120" w:line="240" w:lineRule="auto"/>
              <w:rPr>
                <w:rFonts w:ascii="Arial" w:hAnsi="Arial" w:cs="Arial"/>
                <w:sz w:val="20"/>
                <w:szCs w:val="20"/>
              </w:rPr>
            </w:pPr>
            <w:r>
              <w:rPr>
                <w:rFonts w:ascii="Arial" w:hAnsi="Arial" w:cs="Arial"/>
                <w:sz w:val="20"/>
                <w:szCs w:val="20"/>
              </w:rPr>
              <w:t>Mã số thuế (MST tổ chức được ủy nhiệm/ủy nhiệm lập biên lai)</w:t>
            </w:r>
          </w:p>
        </w:tc>
        <w:tc>
          <w:tcPr>
            <w:tcW w:w="974" w:type="pct"/>
            <w:tcMar>
              <w:top w:w="0" w:type="dxa"/>
              <w:left w:w="100" w:type="dxa"/>
              <w:bottom w:w="0" w:type="dxa"/>
              <w:right w:w="100" w:type="dxa"/>
            </w:tcMar>
          </w:tcPr>
          <w:p w14:paraId="56F01B9D">
            <w:pPr>
              <w:spacing w:after="120" w:line="240" w:lineRule="auto"/>
              <w:rPr>
                <w:rFonts w:ascii="Arial" w:hAnsi="Arial" w:cs="Arial"/>
                <w:sz w:val="20"/>
                <w:szCs w:val="20"/>
              </w:rPr>
            </w:pPr>
            <w:r>
              <w:rPr>
                <w:rFonts w:ascii="Arial" w:hAnsi="Arial" w:cs="Arial"/>
                <w:sz w:val="20"/>
                <w:szCs w:val="20"/>
              </w:rPr>
              <w:t>MST</w:t>
            </w:r>
          </w:p>
        </w:tc>
        <w:tc>
          <w:tcPr>
            <w:tcW w:w="676" w:type="pct"/>
            <w:tcMar>
              <w:top w:w="0" w:type="dxa"/>
              <w:left w:w="100" w:type="dxa"/>
              <w:bottom w:w="0" w:type="dxa"/>
              <w:right w:w="100" w:type="dxa"/>
            </w:tcMar>
          </w:tcPr>
          <w:p w14:paraId="54604441">
            <w:pPr>
              <w:spacing w:after="120" w:line="240" w:lineRule="auto"/>
              <w:jc w:val="center"/>
              <w:rPr>
                <w:rFonts w:ascii="Arial" w:hAnsi="Arial" w:cs="Arial"/>
                <w:sz w:val="20"/>
                <w:szCs w:val="20"/>
              </w:rPr>
            </w:pPr>
            <w:r>
              <w:rPr>
                <w:rFonts w:ascii="Arial" w:hAnsi="Arial" w:cs="Arial"/>
                <w:sz w:val="20"/>
                <w:szCs w:val="20"/>
              </w:rPr>
              <w:t>14</w:t>
            </w:r>
          </w:p>
        </w:tc>
        <w:tc>
          <w:tcPr>
            <w:tcW w:w="805" w:type="pct"/>
            <w:tcMar>
              <w:top w:w="0" w:type="dxa"/>
              <w:left w:w="100" w:type="dxa"/>
              <w:bottom w:w="0" w:type="dxa"/>
              <w:right w:w="100" w:type="dxa"/>
            </w:tcMar>
          </w:tcPr>
          <w:p w14:paraId="0C2752E0">
            <w:pPr>
              <w:spacing w:after="120" w:line="240" w:lineRule="auto"/>
              <w:jc w:val="center"/>
              <w:rPr>
                <w:rFonts w:ascii="Arial" w:hAnsi="Arial" w:cs="Arial"/>
                <w:sz w:val="20"/>
                <w:szCs w:val="20"/>
              </w:rPr>
            </w:pPr>
            <w:r>
              <w:rPr>
                <w:rFonts w:ascii="Arial" w:hAnsi="Arial" w:cs="Arial"/>
                <w:sz w:val="20"/>
                <w:szCs w:val="20"/>
              </w:rPr>
              <w:t>Chuỗi ký tự</w:t>
            </w:r>
          </w:p>
        </w:tc>
        <w:tc>
          <w:tcPr>
            <w:tcW w:w="580" w:type="pct"/>
            <w:tcMar>
              <w:top w:w="0" w:type="dxa"/>
              <w:left w:w="100" w:type="dxa"/>
              <w:bottom w:w="0" w:type="dxa"/>
              <w:right w:w="100" w:type="dxa"/>
            </w:tcMar>
          </w:tcPr>
          <w:p w14:paraId="5BA30602">
            <w:pPr>
              <w:spacing w:after="120" w:line="240" w:lineRule="auto"/>
              <w:jc w:val="center"/>
              <w:rPr>
                <w:rFonts w:ascii="Arial" w:hAnsi="Arial" w:cs="Arial"/>
                <w:sz w:val="20"/>
                <w:szCs w:val="20"/>
              </w:rPr>
            </w:pPr>
            <w:r>
              <w:rPr>
                <w:rFonts w:ascii="Arial" w:hAnsi="Arial" w:cs="Arial"/>
                <w:sz w:val="20"/>
                <w:szCs w:val="20"/>
              </w:rPr>
              <w:t>Bắt buộc</w:t>
            </w:r>
          </w:p>
        </w:tc>
        <w:tc>
          <w:tcPr>
            <w:tcW w:w="900" w:type="pct"/>
          </w:tcPr>
          <w:p w14:paraId="182A6221">
            <w:pPr>
              <w:spacing w:after="120" w:line="240" w:lineRule="auto"/>
              <w:jc w:val="center"/>
              <w:rPr>
                <w:rFonts w:ascii="Arial" w:hAnsi="Arial" w:cs="Arial"/>
                <w:sz w:val="20"/>
                <w:szCs w:val="20"/>
              </w:rPr>
            </w:pPr>
          </w:p>
        </w:tc>
      </w:tr>
      <w:tr w14:paraId="0DBC9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trPr>
        <w:tc>
          <w:tcPr>
            <w:tcW w:w="1065" w:type="pct"/>
            <w:tcMar>
              <w:top w:w="0" w:type="dxa"/>
              <w:left w:w="100" w:type="dxa"/>
              <w:bottom w:w="0" w:type="dxa"/>
              <w:right w:w="100" w:type="dxa"/>
            </w:tcMar>
          </w:tcPr>
          <w:p w14:paraId="7477DDEE">
            <w:pPr>
              <w:spacing w:after="120" w:line="240" w:lineRule="auto"/>
              <w:rPr>
                <w:rFonts w:ascii="Arial" w:hAnsi="Arial" w:cs="Arial"/>
                <w:sz w:val="20"/>
                <w:szCs w:val="20"/>
              </w:rPr>
            </w:pPr>
            <w:r>
              <w:rPr>
                <w:rFonts w:ascii="Arial" w:hAnsi="Arial" w:cs="Arial"/>
                <w:sz w:val="20"/>
                <w:szCs w:val="20"/>
              </w:rPr>
              <w:t>Tên tổ chức (Tên tổ chức được ủy nhiệm/ủy nhiệm lập biên lai)</w:t>
            </w:r>
          </w:p>
        </w:tc>
        <w:tc>
          <w:tcPr>
            <w:tcW w:w="974" w:type="pct"/>
            <w:tcMar>
              <w:top w:w="0" w:type="dxa"/>
              <w:left w:w="100" w:type="dxa"/>
              <w:bottom w:w="0" w:type="dxa"/>
              <w:right w:w="100" w:type="dxa"/>
            </w:tcMar>
          </w:tcPr>
          <w:p w14:paraId="3589DF22">
            <w:pPr>
              <w:spacing w:after="120" w:line="240" w:lineRule="auto"/>
              <w:rPr>
                <w:rFonts w:ascii="Arial" w:hAnsi="Arial" w:cs="Arial"/>
                <w:sz w:val="20"/>
                <w:szCs w:val="20"/>
              </w:rPr>
            </w:pPr>
            <w:r>
              <w:rPr>
                <w:rFonts w:ascii="Arial" w:hAnsi="Arial" w:cs="Arial"/>
                <w:sz w:val="20"/>
                <w:szCs w:val="20"/>
              </w:rPr>
              <w:t>TTChuc</w:t>
            </w:r>
          </w:p>
        </w:tc>
        <w:tc>
          <w:tcPr>
            <w:tcW w:w="676" w:type="pct"/>
            <w:tcMar>
              <w:top w:w="0" w:type="dxa"/>
              <w:left w:w="100" w:type="dxa"/>
              <w:bottom w:w="0" w:type="dxa"/>
              <w:right w:w="100" w:type="dxa"/>
            </w:tcMar>
          </w:tcPr>
          <w:p w14:paraId="0541F5F2">
            <w:pPr>
              <w:spacing w:after="120" w:line="240" w:lineRule="auto"/>
              <w:jc w:val="center"/>
              <w:rPr>
                <w:rFonts w:ascii="Arial" w:hAnsi="Arial" w:cs="Arial"/>
                <w:sz w:val="20"/>
                <w:szCs w:val="20"/>
              </w:rPr>
            </w:pPr>
            <w:r>
              <w:rPr>
                <w:rFonts w:ascii="Arial" w:hAnsi="Arial" w:cs="Arial"/>
                <w:sz w:val="20"/>
                <w:szCs w:val="20"/>
              </w:rPr>
              <w:t>400</w:t>
            </w:r>
          </w:p>
        </w:tc>
        <w:tc>
          <w:tcPr>
            <w:tcW w:w="805" w:type="pct"/>
            <w:tcMar>
              <w:top w:w="0" w:type="dxa"/>
              <w:left w:w="100" w:type="dxa"/>
              <w:bottom w:w="0" w:type="dxa"/>
              <w:right w:w="100" w:type="dxa"/>
            </w:tcMar>
          </w:tcPr>
          <w:p w14:paraId="4E84E92E">
            <w:pPr>
              <w:spacing w:after="120" w:line="240" w:lineRule="auto"/>
              <w:jc w:val="center"/>
              <w:rPr>
                <w:rFonts w:ascii="Arial" w:hAnsi="Arial" w:cs="Arial"/>
                <w:sz w:val="20"/>
                <w:szCs w:val="20"/>
              </w:rPr>
            </w:pPr>
            <w:r>
              <w:rPr>
                <w:rFonts w:ascii="Arial" w:hAnsi="Arial" w:cs="Arial"/>
                <w:sz w:val="20"/>
                <w:szCs w:val="20"/>
              </w:rPr>
              <w:t>Chuỗi ký tự</w:t>
            </w:r>
          </w:p>
        </w:tc>
        <w:tc>
          <w:tcPr>
            <w:tcW w:w="580" w:type="pct"/>
            <w:tcMar>
              <w:top w:w="0" w:type="dxa"/>
              <w:left w:w="100" w:type="dxa"/>
              <w:bottom w:w="0" w:type="dxa"/>
              <w:right w:w="100" w:type="dxa"/>
            </w:tcMar>
          </w:tcPr>
          <w:p w14:paraId="5BF26040">
            <w:pPr>
              <w:spacing w:after="120" w:line="240" w:lineRule="auto"/>
              <w:jc w:val="center"/>
              <w:rPr>
                <w:rFonts w:ascii="Arial" w:hAnsi="Arial" w:cs="Arial"/>
                <w:sz w:val="20"/>
                <w:szCs w:val="20"/>
              </w:rPr>
            </w:pPr>
            <w:r>
              <w:rPr>
                <w:rFonts w:ascii="Arial" w:hAnsi="Arial" w:cs="Arial"/>
                <w:sz w:val="20"/>
                <w:szCs w:val="20"/>
              </w:rPr>
              <w:t>Bắt buộc</w:t>
            </w:r>
          </w:p>
        </w:tc>
        <w:tc>
          <w:tcPr>
            <w:tcW w:w="900" w:type="pct"/>
          </w:tcPr>
          <w:p w14:paraId="7C636F95">
            <w:pPr>
              <w:spacing w:after="120" w:line="240" w:lineRule="auto"/>
              <w:jc w:val="center"/>
              <w:rPr>
                <w:rFonts w:ascii="Arial" w:hAnsi="Arial" w:cs="Arial"/>
                <w:sz w:val="20"/>
                <w:szCs w:val="20"/>
              </w:rPr>
            </w:pPr>
          </w:p>
        </w:tc>
      </w:tr>
      <w:tr w14:paraId="023E1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trPr>
        <w:tc>
          <w:tcPr>
            <w:tcW w:w="1065" w:type="pct"/>
            <w:tcMar>
              <w:top w:w="0" w:type="dxa"/>
              <w:left w:w="100" w:type="dxa"/>
              <w:bottom w:w="0" w:type="dxa"/>
              <w:right w:w="100" w:type="dxa"/>
            </w:tcMar>
          </w:tcPr>
          <w:p w14:paraId="17C88C83">
            <w:pPr>
              <w:spacing w:after="120" w:line="240" w:lineRule="auto"/>
              <w:rPr>
                <w:rFonts w:ascii="Arial" w:hAnsi="Arial" w:cs="Arial"/>
                <w:sz w:val="20"/>
                <w:szCs w:val="20"/>
              </w:rPr>
            </w:pPr>
            <w:r>
              <w:rPr>
                <w:rFonts w:ascii="Arial" w:hAnsi="Arial" w:cs="Arial"/>
                <w:sz w:val="20"/>
                <w:szCs w:val="20"/>
              </w:rPr>
              <w:t>Mục đích (Mục đích ủy nhiệm)</w:t>
            </w:r>
          </w:p>
        </w:tc>
        <w:tc>
          <w:tcPr>
            <w:tcW w:w="974" w:type="pct"/>
            <w:tcMar>
              <w:top w:w="0" w:type="dxa"/>
              <w:left w:w="100" w:type="dxa"/>
              <w:bottom w:w="0" w:type="dxa"/>
              <w:right w:w="100" w:type="dxa"/>
            </w:tcMar>
          </w:tcPr>
          <w:p w14:paraId="03C32B73">
            <w:pPr>
              <w:spacing w:after="120" w:line="240" w:lineRule="auto"/>
              <w:rPr>
                <w:rFonts w:ascii="Arial" w:hAnsi="Arial" w:cs="Arial"/>
                <w:sz w:val="20"/>
                <w:szCs w:val="20"/>
              </w:rPr>
            </w:pPr>
            <w:r>
              <w:rPr>
                <w:rFonts w:ascii="Arial" w:hAnsi="Arial" w:cs="Arial"/>
                <w:sz w:val="20"/>
                <w:szCs w:val="20"/>
              </w:rPr>
              <w:t>MDich</w:t>
            </w:r>
          </w:p>
        </w:tc>
        <w:tc>
          <w:tcPr>
            <w:tcW w:w="676" w:type="pct"/>
            <w:tcMar>
              <w:top w:w="0" w:type="dxa"/>
              <w:left w:w="100" w:type="dxa"/>
              <w:bottom w:w="0" w:type="dxa"/>
              <w:right w:w="100" w:type="dxa"/>
            </w:tcMar>
          </w:tcPr>
          <w:p w14:paraId="7166948B">
            <w:pPr>
              <w:spacing w:after="120" w:line="240" w:lineRule="auto"/>
              <w:jc w:val="center"/>
              <w:rPr>
                <w:rFonts w:ascii="Arial" w:hAnsi="Arial" w:cs="Arial"/>
                <w:sz w:val="20"/>
                <w:szCs w:val="20"/>
              </w:rPr>
            </w:pPr>
            <w:r>
              <w:rPr>
                <w:rFonts w:ascii="Arial" w:hAnsi="Arial" w:cs="Arial"/>
                <w:sz w:val="20"/>
                <w:szCs w:val="20"/>
              </w:rPr>
              <w:t>255</w:t>
            </w:r>
          </w:p>
        </w:tc>
        <w:tc>
          <w:tcPr>
            <w:tcW w:w="805" w:type="pct"/>
            <w:tcMar>
              <w:top w:w="0" w:type="dxa"/>
              <w:left w:w="100" w:type="dxa"/>
              <w:bottom w:w="0" w:type="dxa"/>
              <w:right w:w="100" w:type="dxa"/>
            </w:tcMar>
          </w:tcPr>
          <w:p w14:paraId="075D9A6D">
            <w:pPr>
              <w:spacing w:after="120" w:line="240" w:lineRule="auto"/>
              <w:jc w:val="center"/>
              <w:rPr>
                <w:rFonts w:ascii="Arial" w:hAnsi="Arial" w:cs="Arial"/>
                <w:sz w:val="20"/>
                <w:szCs w:val="20"/>
              </w:rPr>
            </w:pPr>
            <w:r>
              <w:rPr>
                <w:rFonts w:ascii="Arial" w:hAnsi="Arial" w:cs="Arial"/>
                <w:sz w:val="20"/>
                <w:szCs w:val="20"/>
              </w:rPr>
              <w:t>Chuỗi ký tự</w:t>
            </w:r>
          </w:p>
        </w:tc>
        <w:tc>
          <w:tcPr>
            <w:tcW w:w="580" w:type="pct"/>
            <w:tcMar>
              <w:top w:w="0" w:type="dxa"/>
              <w:left w:w="100" w:type="dxa"/>
              <w:bottom w:w="0" w:type="dxa"/>
              <w:right w:w="100" w:type="dxa"/>
            </w:tcMar>
          </w:tcPr>
          <w:p w14:paraId="2CF9F9E0">
            <w:pPr>
              <w:spacing w:after="120" w:line="240" w:lineRule="auto"/>
              <w:jc w:val="center"/>
              <w:rPr>
                <w:rFonts w:ascii="Arial" w:hAnsi="Arial" w:cs="Arial"/>
                <w:sz w:val="20"/>
                <w:szCs w:val="20"/>
              </w:rPr>
            </w:pPr>
            <w:r>
              <w:rPr>
                <w:rFonts w:ascii="Arial" w:hAnsi="Arial" w:cs="Arial"/>
                <w:sz w:val="20"/>
                <w:szCs w:val="20"/>
              </w:rPr>
              <w:t>Bắt buộc</w:t>
            </w:r>
          </w:p>
        </w:tc>
        <w:tc>
          <w:tcPr>
            <w:tcW w:w="900" w:type="pct"/>
          </w:tcPr>
          <w:p w14:paraId="0CF3DBA6">
            <w:pPr>
              <w:spacing w:after="120" w:line="240" w:lineRule="auto"/>
              <w:jc w:val="center"/>
              <w:rPr>
                <w:rFonts w:ascii="Arial" w:hAnsi="Arial" w:cs="Arial"/>
                <w:sz w:val="20"/>
                <w:szCs w:val="20"/>
              </w:rPr>
            </w:pPr>
          </w:p>
        </w:tc>
      </w:tr>
      <w:tr w14:paraId="1977B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trPr>
        <w:tc>
          <w:tcPr>
            <w:tcW w:w="1065" w:type="pct"/>
            <w:tcMar>
              <w:top w:w="0" w:type="dxa"/>
              <w:left w:w="100" w:type="dxa"/>
              <w:bottom w:w="0" w:type="dxa"/>
              <w:right w:w="100" w:type="dxa"/>
            </w:tcMar>
          </w:tcPr>
          <w:p w14:paraId="2319F7BB">
            <w:pPr>
              <w:spacing w:after="120" w:line="240" w:lineRule="auto"/>
              <w:rPr>
                <w:rFonts w:ascii="Arial" w:hAnsi="Arial" w:cs="Arial"/>
                <w:sz w:val="20"/>
                <w:szCs w:val="20"/>
              </w:rPr>
            </w:pPr>
            <w:r>
              <w:rPr>
                <w:rFonts w:ascii="Arial" w:hAnsi="Arial" w:cs="Arial"/>
                <w:sz w:val="20"/>
                <w:szCs w:val="20"/>
              </w:rPr>
              <w:t>Từ ngày (Thời hạn ủy nhiệm từ ngày)</w:t>
            </w:r>
          </w:p>
        </w:tc>
        <w:tc>
          <w:tcPr>
            <w:tcW w:w="974" w:type="pct"/>
            <w:tcMar>
              <w:top w:w="0" w:type="dxa"/>
              <w:left w:w="100" w:type="dxa"/>
              <w:bottom w:w="0" w:type="dxa"/>
              <w:right w:w="100" w:type="dxa"/>
            </w:tcMar>
          </w:tcPr>
          <w:p w14:paraId="3641784F">
            <w:pPr>
              <w:spacing w:after="120" w:line="240" w:lineRule="auto"/>
              <w:rPr>
                <w:rFonts w:ascii="Arial" w:hAnsi="Arial" w:cs="Arial"/>
                <w:sz w:val="20"/>
                <w:szCs w:val="20"/>
              </w:rPr>
            </w:pPr>
            <w:r>
              <w:rPr>
                <w:rFonts w:ascii="Arial" w:hAnsi="Arial" w:cs="Arial"/>
                <w:sz w:val="20"/>
                <w:szCs w:val="20"/>
              </w:rPr>
              <w:t>TNgay</w:t>
            </w:r>
          </w:p>
        </w:tc>
        <w:tc>
          <w:tcPr>
            <w:tcW w:w="676" w:type="pct"/>
            <w:tcMar>
              <w:top w:w="0" w:type="dxa"/>
              <w:left w:w="100" w:type="dxa"/>
              <w:bottom w:w="0" w:type="dxa"/>
              <w:right w:w="100" w:type="dxa"/>
            </w:tcMar>
          </w:tcPr>
          <w:p w14:paraId="08B14219">
            <w:pPr>
              <w:spacing w:after="120" w:line="240" w:lineRule="auto"/>
              <w:jc w:val="center"/>
              <w:rPr>
                <w:rFonts w:ascii="Arial" w:hAnsi="Arial" w:cs="Arial"/>
                <w:sz w:val="20"/>
                <w:szCs w:val="20"/>
              </w:rPr>
            </w:pPr>
            <w:r>
              <w:rPr>
                <w:rFonts w:ascii="Arial" w:hAnsi="Arial" w:cs="Arial"/>
                <w:sz w:val="20"/>
                <w:szCs w:val="20"/>
              </w:rPr>
              <w:t xml:space="preserve"> </w:t>
            </w:r>
          </w:p>
        </w:tc>
        <w:tc>
          <w:tcPr>
            <w:tcW w:w="805" w:type="pct"/>
            <w:tcMar>
              <w:top w:w="0" w:type="dxa"/>
              <w:left w:w="100" w:type="dxa"/>
              <w:bottom w:w="0" w:type="dxa"/>
              <w:right w:w="100" w:type="dxa"/>
            </w:tcMar>
          </w:tcPr>
          <w:p w14:paraId="134172EE">
            <w:pPr>
              <w:spacing w:after="120" w:line="240" w:lineRule="auto"/>
              <w:jc w:val="center"/>
              <w:rPr>
                <w:rFonts w:ascii="Arial" w:hAnsi="Arial" w:cs="Arial"/>
                <w:sz w:val="20"/>
                <w:szCs w:val="20"/>
              </w:rPr>
            </w:pPr>
            <w:r>
              <w:rPr>
                <w:rFonts w:ascii="Arial" w:hAnsi="Arial" w:cs="Arial"/>
                <w:sz w:val="20"/>
                <w:szCs w:val="20"/>
              </w:rPr>
              <w:t>Ngày</w:t>
            </w:r>
          </w:p>
        </w:tc>
        <w:tc>
          <w:tcPr>
            <w:tcW w:w="580" w:type="pct"/>
            <w:tcMar>
              <w:top w:w="0" w:type="dxa"/>
              <w:left w:w="100" w:type="dxa"/>
              <w:bottom w:w="0" w:type="dxa"/>
              <w:right w:w="100" w:type="dxa"/>
            </w:tcMar>
          </w:tcPr>
          <w:p w14:paraId="50E2D0A1">
            <w:pPr>
              <w:spacing w:after="120" w:line="240" w:lineRule="auto"/>
              <w:jc w:val="center"/>
              <w:rPr>
                <w:rFonts w:ascii="Arial" w:hAnsi="Arial" w:cs="Arial"/>
                <w:sz w:val="20"/>
                <w:szCs w:val="20"/>
              </w:rPr>
            </w:pPr>
            <w:r>
              <w:rPr>
                <w:rFonts w:ascii="Arial" w:hAnsi="Arial" w:cs="Arial"/>
                <w:sz w:val="20"/>
                <w:szCs w:val="20"/>
              </w:rPr>
              <w:t>Bắt buộc</w:t>
            </w:r>
          </w:p>
        </w:tc>
        <w:tc>
          <w:tcPr>
            <w:tcW w:w="900" w:type="pct"/>
          </w:tcPr>
          <w:p w14:paraId="286A84DC">
            <w:pPr>
              <w:spacing w:after="120" w:line="240" w:lineRule="auto"/>
              <w:jc w:val="center"/>
              <w:rPr>
                <w:rFonts w:ascii="Arial" w:hAnsi="Arial" w:cs="Arial"/>
                <w:sz w:val="20"/>
                <w:szCs w:val="20"/>
              </w:rPr>
            </w:pPr>
          </w:p>
        </w:tc>
      </w:tr>
      <w:tr w14:paraId="7CBF8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trPr>
        <w:tc>
          <w:tcPr>
            <w:tcW w:w="1065" w:type="pct"/>
            <w:tcMar>
              <w:top w:w="0" w:type="dxa"/>
              <w:left w:w="100" w:type="dxa"/>
              <w:bottom w:w="0" w:type="dxa"/>
              <w:right w:w="100" w:type="dxa"/>
            </w:tcMar>
          </w:tcPr>
          <w:p w14:paraId="2032FAD0">
            <w:pPr>
              <w:spacing w:after="120" w:line="240" w:lineRule="auto"/>
              <w:rPr>
                <w:rFonts w:ascii="Arial" w:hAnsi="Arial" w:cs="Arial"/>
                <w:sz w:val="20"/>
                <w:szCs w:val="20"/>
              </w:rPr>
            </w:pPr>
            <w:r>
              <w:rPr>
                <w:rFonts w:ascii="Arial" w:hAnsi="Arial" w:cs="Arial"/>
                <w:sz w:val="20"/>
                <w:szCs w:val="20"/>
              </w:rPr>
              <w:t>Đến ngày (Thời hạn ủy nhiệm đến ngày)</w:t>
            </w:r>
          </w:p>
        </w:tc>
        <w:tc>
          <w:tcPr>
            <w:tcW w:w="974" w:type="pct"/>
            <w:tcMar>
              <w:top w:w="0" w:type="dxa"/>
              <w:left w:w="100" w:type="dxa"/>
              <w:bottom w:w="0" w:type="dxa"/>
              <w:right w:w="100" w:type="dxa"/>
            </w:tcMar>
          </w:tcPr>
          <w:p w14:paraId="5ECCB070">
            <w:pPr>
              <w:spacing w:after="120" w:line="240" w:lineRule="auto"/>
              <w:rPr>
                <w:rFonts w:ascii="Arial" w:hAnsi="Arial" w:cs="Arial"/>
                <w:sz w:val="20"/>
                <w:szCs w:val="20"/>
              </w:rPr>
            </w:pPr>
            <w:r>
              <w:rPr>
                <w:rFonts w:ascii="Arial" w:hAnsi="Arial" w:cs="Arial"/>
                <w:sz w:val="20"/>
                <w:szCs w:val="20"/>
              </w:rPr>
              <w:t>DNgay</w:t>
            </w:r>
          </w:p>
        </w:tc>
        <w:tc>
          <w:tcPr>
            <w:tcW w:w="676" w:type="pct"/>
            <w:tcMar>
              <w:top w:w="0" w:type="dxa"/>
              <w:left w:w="100" w:type="dxa"/>
              <w:bottom w:w="0" w:type="dxa"/>
              <w:right w:w="100" w:type="dxa"/>
            </w:tcMar>
          </w:tcPr>
          <w:p w14:paraId="6D999F56">
            <w:pPr>
              <w:spacing w:after="120" w:line="240" w:lineRule="auto"/>
              <w:jc w:val="center"/>
              <w:rPr>
                <w:rFonts w:ascii="Arial" w:hAnsi="Arial" w:cs="Arial"/>
                <w:sz w:val="20"/>
                <w:szCs w:val="20"/>
              </w:rPr>
            </w:pPr>
            <w:r>
              <w:rPr>
                <w:rFonts w:ascii="Arial" w:hAnsi="Arial" w:cs="Arial"/>
                <w:sz w:val="20"/>
                <w:szCs w:val="20"/>
              </w:rPr>
              <w:t xml:space="preserve"> </w:t>
            </w:r>
          </w:p>
        </w:tc>
        <w:tc>
          <w:tcPr>
            <w:tcW w:w="805" w:type="pct"/>
            <w:tcMar>
              <w:top w:w="0" w:type="dxa"/>
              <w:left w:w="100" w:type="dxa"/>
              <w:bottom w:w="0" w:type="dxa"/>
              <w:right w:w="100" w:type="dxa"/>
            </w:tcMar>
          </w:tcPr>
          <w:p w14:paraId="3982A09A">
            <w:pPr>
              <w:spacing w:after="120" w:line="240" w:lineRule="auto"/>
              <w:jc w:val="center"/>
              <w:rPr>
                <w:rFonts w:ascii="Arial" w:hAnsi="Arial" w:cs="Arial"/>
                <w:sz w:val="20"/>
                <w:szCs w:val="20"/>
              </w:rPr>
            </w:pPr>
            <w:r>
              <w:rPr>
                <w:rFonts w:ascii="Arial" w:hAnsi="Arial" w:cs="Arial"/>
                <w:sz w:val="20"/>
                <w:szCs w:val="20"/>
              </w:rPr>
              <w:t>Ngày</w:t>
            </w:r>
          </w:p>
        </w:tc>
        <w:tc>
          <w:tcPr>
            <w:tcW w:w="580" w:type="pct"/>
            <w:tcMar>
              <w:top w:w="0" w:type="dxa"/>
              <w:left w:w="100" w:type="dxa"/>
              <w:bottom w:w="0" w:type="dxa"/>
              <w:right w:w="100" w:type="dxa"/>
            </w:tcMar>
          </w:tcPr>
          <w:p w14:paraId="6357FF3F">
            <w:pPr>
              <w:spacing w:after="120" w:line="240" w:lineRule="auto"/>
              <w:jc w:val="center"/>
              <w:rPr>
                <w:rFonts w:ascii="Arial" w:hAnsi="Arial" w:cs="Arial"/>
                <w:sz w:val="20"/>
                <w:szCs w:val="20"/>
              </w:rPr>
            </w:pPr>
            <w:r>
              <w:rPr>
                <w:rFonts w:ascii="Arial" w:hAnsi="Arial" w:cs="Arial"/>
                <w:sz w:val="20"/>
                <w:szCs w:val="20"/>
              </w:rPr>
              <w:t>Bắt buộc</w:t>
            </w:r>
          </w:p>
        </w:tc>
        <w:tc>
          <w:tcPr>
            <w:tcW w:w="900" w:type="pct"/>
          </w:tcPr>
          <w:p w14:paraId="41E802C8">
            <w:pPr>
              <w:spacing w:after="120" w:line="240" w:lineRule="auto"/>
              <w:jc w:val="center"/>
              <w:rPr>
                <w:rFonts w:ascii="Arial" w:hAnsi="Arial" w:cs="Arial"/>
                <w:sz w:val="20"/>
                <w:szCs w:val="20"/>
              </w:rPr>
            </w:pPr>
          </w:p>
        </w:tc>
      </w:tr>
      <w:tr w14:paraId="0BEAF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trPr>
        <w:tc>
          <w:tcPr>
            <w:tcW w:w="1065" w:type="pct"/>
            <w:tcMar>
              <w:top w:w="0" w:type="dxa"/>
              <w:left w:w="100" w:type="dxa"/>
              <w:bottom w:w="0" w:type="dxa"/>
              <w:right w:w="100" w:type="dxa"/>
            </w:tcMar>
          </w:tcPr>
          <w:p w14:paraId="5A80C130">
            <w:pPr>
              <w:spacing w:after="120" w:line="240" w:lineRule="auto"/>
              <w:rPr>
                <w:rFonts w:ascii="Arial" w:hAnsi="Arial" w:cs="Arial"/>
                <w:sz w:val="20"/>
                <w:szCs w:val="20"/>
              </w:rPr>
            </w:pPr>
            <w:r>
              <w:rPr>
                <w:rFonts w:ascii="Arial" w:hAnsi="Arial" w:cs="Arial"/>
                <w:sz w:val="20"/>
                <w:szCs w:val="20"/>
              </w:rPr>
              <w:t>Phương thức (Phương thức thanh toán biên lai ủy nhiệm)</w:t>
            </w:r>
          </w:p>
        </w:tc>
        <w:tc>
          <w:tcPr>
            <w:tcW w:w="974" w:type="pct"/>
            <w:tcMar>
              <w:top w:w="0" w:type="dxa"/>
              <w:left w:w="100" w:type="dxa"/>
              <w:bottom w:w="0" w:type="dxa"/>
              <w:right w:w="100" w:type="dxa"/>
            </w:tcMar>
          </w:tcPr>
          <w:p w14:paraId="1880395D">
            <w:pPr>
              <w:spacing w:after="120" w:line="240" w:lineRule="auto"/>
              <w:rPr>
                <w:rFonts w:ascii="Arial" w:hAnsi="Arial" w:cs="Arial"/>
                <w:sz w:val="20"/>
                <w:szCs w:val="20"/>
              </w:rPr>
            </w:pPr>
            <w:r>
              <w:rPr>
                <w:rFonts w:ascii="Arial" w:hAnsi="Arial" w:cs="Arial"/>
                <w:sz w:val="20"/>
                <w:szCs w:val="20"/>
              </w:rPr>
              <w:t>PThuc</w:t>
            </w:r>
          </w:p>
        </w:tc>
        <w:tc>
          <w:tcPr>
            <w:tcW w:w="676" w:type="pct"/>
            <w:tcMar>
              <w:top w:w="0" w:type="dxa"/>
              <w:left w:w="100" w:type="dxa"/>
              <w:bottom w:w="0" w:type="dxa"/>
              <w:right w:w="100" w:type="dxa"/>
            </w:tcMar>
          </w:tcPr>
          <w:p w14:paraId="0A255FFB">
            <w:pPr>
              <w:spacing w:after="120" w:line="240" w:lineRule="auto"/>
              <w:jc w:val="center"/>
              <w:rPr>
                <w:rFonts w:ascii="Arial" w:hAnsi="Arial" w:cs="Arial"/>
                <w:sz w:val="20"/>
                <w:szCs w:val="20"/>
              </w:rPr>
            </w:pPr>
            <w:r>
              <w:rPr>
                <w:rFonts w:ascii="Arial" w:hAnsi="Arial" w:cs="Arial"/>
                <w:sz w:val="20"/>
                <w:szCs w:val="20"/>
              </w:rPr>
              <w:t>50</w:t>
            </w:r>
          </w:p>
        </w:tc>
        <w:tc>
          <w:tcPr>
            <w:tcW w:w="805" w:type="pct"/>
            <w:tcMar>
              <w:top w:w="0" w:type="dxa"/>
              <w:left w:w="100" w:type="dxa"/>
              <w:bottom w:w="0" w:type="dxa"/>
              <w:right w:w="100" w:type="dxa"/>
            </w:tcMar>
          </w:tcPr>
          <w:p w14:paraId="56DFE6B1">
            <w:pPr>
              <w:spacing w:after="120" w:line="240" w:lineRule="auto"/>
              <w:jc w:val="center"/>
              <w:rPr>
                <w:rFonts w:ascii="Arial" w:hAnsi="Arial" w:cs="Arial"/>
                <w:sz w:val="20"/>
                <w:szCs w:val="20"/>
              </w:rPr>
            </w:pPr>
            <w:r>
              <w:rPr>
                <w:rFonts w:ascii="Arial" w:hAnsi="Arial" w:cs="Arial"/>
                <w:sz w:val="20"/>
                <w:szCs w:val="20"/>
              </w:rPr>
              <w:t>Chuỗi ký tự</w:t>
            </w:r>
          </w:p>
        </w:tc>
        <w:tc>
          <w:tcPr>
            <w:tcW w:w="580" w:type="pct"/>
            <w:tcMar>
              <w:top w:w="0" w:type="dxa"/>
              <w:left w:w="100" w:type="dxa"/>
              <w:bottom w:w="0" w:type="dxa"/>
              <w:right w:w="100" w:type="dxa"/>
            </w:tcMar>
          </w:tcPr>
          <w:p w14:paraId="66A1EB37">
            <w:pPr>
              <w:spacing w:after="120" w:line="240" w:lineRule="auto"/>
              <w:jc w:val="center"/>
              <w:rPr>
                <w:rFonts w:ascii="Arial" w:hAnsi="Arial" w:cs="Arial"/>
                <w:sz w:val="20"/>
                <w:szCs w:val="20"/>
              </w:rPr>
            </w:pPr>
            <w:r>
              <w:rPr>
                <w:rFonts w:ascii="Arial" w:hAnsi="Arial" w:cs="Arial"/>
                <w:sz w:val="20"/>
                <w:szCs w:val="20"/>
              </w:rPr>
              <w:t>Bắt buộc</w:t>
            </w:r>
          </w:p>
        </w:tc>
        <w:tc>
          <w:tcPr>
            <w:tcW w:w="900" w:type="pct"/>
          </w:tcPr>
          <w:p w14:paraId="6CC991CB">
            <w:pPr>
              <w:spacing w:after="120" w:line="240" w:lineRule="auto"/>
              <w:jc w:val="center"/>
              <w:rPr>
                <w:rFonts w:ascii="Arial" w:hAnsi="Arial" w:cs="Arial"/>
                <w:sz w:val="20"/>
                <w:szCs w:val="20"/>
              </w:rPr>
            </w:pPr>
          </w:p>
        </w:tc>
      </w:tr>
      <w:tr w14:paraId="455D2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5000" w:type="pct"/>
            <w:gridSpan w:val="6"/>
            <w:tcMar>
              <w:top w:w="0" w:type="dxa"/>
              <w:left w:w="100" w:type="dxa"/>
              <w:bottom w:w="0" w:type="dxa"/>
              <w:right w:w="100" w:type="dxa"/>
            </w:tcMar>
          </w:tcPr>
          <w:p w14:paraId="506ECA8B">
            <w:pPr>
              <w:spacing w:after="120" w:line="240" w:lineRule="auto"/>
              <w:jc w:val="both"/>
              <w:rPr>
                <w:rFonts w:ascii="Arial" w:hAnsi="Arial" w:cs="Arial"/>
                <w:b/>
                <w:sz w:val="20"/>
                <w:szCs w:val="20"/>
              </w:rPr>
            </w:pPr>
            <w:r>
              <w:rPr>
                <w:rFonts w:ascii="Arial" w:hAnsi="Arial" w:cs="Arial"/>
                <w:b/>
                <w:sz w:val="20"/>
                <w:szCs w:val="20"/>
              </w:rPr>
              <w:t>Thẻ TKhai\DSCKS chứa thông tin chữ ký số, bao gồm chữ ký số của NNT hoặc đại diện hợp pháp và các chữ ký số khác (nếu có).</w:t>
            </w:r>
          </w:p>
        </w:tc>
      </w:tr>
      <w:tr w14:paraId="7243E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5000" w:type="pct"/>
            <w:gridSpan w:val="6"/>
            <w:tcMar>
              <w:top w:w="0" w:type="dxa"/>
              <w:left w:w="100" w:type="dxa"/>
              <w:bottom w:w="0" w:type="dxa"/>
              <w:right w:w="100" w:type="dxa"/>
            </w:tcMar>
          </w:tcPr>
          <w:p w14:paraId="21987EC4">
            <w:pPr>
              <w:spacing w:after="120" w:line="240" w:lineRule="auto"/>
              <w:rPr>
                <w:rFonts w:ascii="Arial" w:hAnsi="Arial" w:cs="Arial"/>
                <w:b/>
                <w:sz w:val="20"/>
                <w:szCs w:val="20"/>
              </w:rPr>
            </w:pPr>
            <w:r>
              <w:rPr>
                <w:rFonts w:ascii="Arial" w:hAnsi="Arial" w:cs="Arial"/>
                <w:b/>
                <w:sz w:val="20"/>
                <w:szCs w:val="20"/>
              </w:rPr>
              <w:t>Thẻ TKhai\DSCKS\NNT chứa thông tin chữ ký số của NNT hoặc của đại diện hợp pháp (Ký trên thẻ TKhai\DLTKhai và thẻ TKhai\DSCKS\NNT\ ds:Signature\ds:Object\xades:SignedProperties)</w:t>
            </w:r>
          </w:p>
        </w:tc>
      </w:tr>
      <w:tr w14:paraId="03234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65" w:type="pct"/>
            <w:tcMar>
              <w:top w:w="0" w:type="dxa"/>
              <w:left w:w="100" w:type="dxa"/>
              <w:bottom w:w="0" w:type="dxa"/>
              <w:right w:w="100" w:type="dxa"/>
            </w:tcMar>
          </w:tcPr>
          <w:p w14:paraId="31942919">
            <w:pPr>
              <w:spacing w:after="120" w:line="240" w:lineRule="auto"/>
              <w:rPr>
                <w:rFonts w:ascii="Arial" w:hAnsi="Arial" w:cs="Arial"/>
                <w:sz w:val="20"/>
                <w:szCs w:val="20"/>
              </w:rPr>
            </w:pPr>
            <w:r>
              <w:rPr>
                <w:rFonts w:ascii="Arial" w:hAnsi="Arial" w:cs="Arial"/>
                <w:sz w:val="20"/>
                <w:szCs w:val="20"/>
              </w:rPr>
              <w:t>Chữ ký số</w:t>
            </w:r>
          </w:p>
        </w:tc>
        <w:tc>
          <w:tcPr>
            <w:tcW w:w="974" w:type="pct"/>
            <w:tcMar>
              <w:top w:w="0" w:type="dxa"/>
              <w:left w:w="100" w:type="dxa"/>
              <w:bottom w:w="0" w:type="dxa"/>
              <w:right w:w="100" w:type="dxa"/>
            </w:tcMar>
          </w:tcPr>
          <w:p w14:paraId="1BF96CD7">
            <w:pPr>
              <w:spacing w:after="120" w:line="240" w:lineRule="auto"/>
              <w:rPr>
                <w:rFonts w:ascii="Arial" w:hAnsi="Arial" w:cs="Arial"/>
                <w:sz w:val="20"/>
                <w:szCs w:val="20"/>
              </w:rPr>
            </w:pPr>
            <w:r>
              <w:rPr>
                <w:rFonts w:ascii="Arial" w:hAnsi="Arial" w:cs="Arial"/>
                <w:sz w:val="20"/>
                <w:szCs w:val="20"/>
              </w:rPr>
              <w:t>Signature</w:t>
            </w:r>
          </w:p>
        </w:tc>
        <w:tc>
          <w:tcPr>
            <w:tcW w:w="676" w:type="pct"/>
            <w:tcMar>
              <w:top w:w="0" w:type="dxa"/>
              <w:left w:w="100" w:type="dxa"/>
              <w:bottom w:w="0" w:type="dxa"/>
              <w:right w:w="100" w:type="dxa"/>
            </w:tcMar>
          </w:tcPr>
          <w:p w14:paraId="4AD135E4">
            <w:pPr>
              <w:spacing w:after="120" w:line="240" w:lineRule="auto"/>
              <w:rPr>
                <w:rFonts w:ascii="Arial" w:hAnsi="Arial" w:cs="Arial"/>
                <w:sz w:val="20"/>
                <w:szCs w:val="20"/>
              </w:rPr>
            </w:pPr>
          </w:p>
        </w:tc>
        <w:tc>
          <w:tcPr>
            <w:tcW w:w="805" w:type="pct"/>
            <w:tcMar>
              <w:top w:w="0" w:type="dxa"/>
              <w:left w:w="100" w:type="dxa"/>
              <w:bottom w:w="0" w:type="dxa"/>
              <w:right w:w="100" w:type="dxa"/>
            </w:tcMar>
          </w:tcPr>
          <w:p w14:paraId="570D5819">
            <w:pPr>
              <w:spacing w:after="120" w:line="240" w:lineRule="auto"/>
              <w:rPr>
                <w:rFonts w:ascii="Arial" w:hAnsi="Arial" w:cs="Arial"/>
                <w:sz w:val="20"/>
                <w:szCs w:val="20"/>
              </w:rPr>
            </w:pPr>
          </w:p>
        </w:tc>
        <w:tc>
          <w:tcPr>
            <w:tcW w:w="580" w:type="pct"/>
            <w:tcMar>
              <w:top w:w="0" w:type="dxa"/>
              <w:left w:w="100" w:type="dxa"/>
              <w:bottom w:w="0" w:type="dxa"/>
              <w:right w:w="100" w:type="dxa"/>
            </w:tcMar>
          </w:tcPr>
          <w:p w14:paraId="35F9A2FB">
            <w:pPr>
              <w:spacing w:after="120" w:line="240" w:lineRule="auto"/>
              <w:jc w:val="center"/>
              <w:rPr>
                <w:rFonts w:ascii="Arial" w:hAnsi="Arial" w:cs="Arial"/>
                <w:sz w:val="20"/>
                <w:szCs w:val="20"/>
              </w:rPr>
            </w:pPr>
            <w:r>
              <w:rPr>
                <w:rFonts w:ascii="Arial" w:hAnsi="Arial" w:cs="Arial"/>
                <w:sz w:val="20"/>
                <w:szCs w:val="20"/>
              </w:rPr>
              <w:t>Bắt buộc</w:t>
            </w:r>
          </w:p>
        </w:tc>
        <w:tc>
          <w:tcPr>
            <w:tcW w:w="900" w:type="pct"/>
          </w:tcPr>
          <w:p w14:paraId="44EE403D">
            <w:pPr>
              <w:spacing w:after="120" w:line="240" w:lineRule="auto"/>
              <w:jc w:val="center"/>
              <w:rPr>
                <w:rFonts w:ascii="Arial" w:hAnsi="Arial" w:cs="Arial"/>
                <w:sz w:val="20"/>
                <w:szCs w:val="20"/>
              </w:rPr>
            </w:pPr>
          </w:p>
        </w:tc>
      </w:tr>
      <w:tr w14:paraId="0B4D5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5000" w:type="pct"/>
            <w:gridSpan w:val="6"/>
            <w:tcMar>
              <w:top w:w="0" w:type="dxa"/>
              <w:left w:w="100" w:type="dxa"/>
              <w:bottom w:w="0" w:type="dxa"/>
              <w:right w:w="100" w:type="dxa"/>
            </w:tcMar>
          </w:tcPr>
          <w:p w14:paraId="7AA0F113">
            <w:pPr>
              <w:spacing w:after="120" w:line="240" w:lineRule="auto"/>
              <w:jc w:val="both"/>
              <w:rPr>
                <w:rFonts w:ascii="Arial" w:hAnsi="Arial" w:cs="Arial"/>
                <w:b/>
                <w:sz w:val="20"/>
                <w:szCs w:val="20"/>
              </w:rPr>
            </w:pPr>
            <w:r>
              <w:rPr>
                <w:rFonts w:ascii="Arial" w:hAnsi="Arial" w:cs="Arial"/>
                <w:b/>
                <w:sz w:val="20"/>
                <w:szCs w:val="20"/>
              </w:rPr>
              <w:t>Thẻ TKhai\DSCKS\CCKSKhac chứa các chữ ký số khác (nếu có) (chỉ ký trên thẻ TKhai\DLTKhai và thẻ  ds:Signature\ds:Object\xades:SignedProperties của chữ ký số khác (nếu cần)).</w:t>
            </w:r>
          </w:p>
        </w:tc>
      </w:tr>
    </w:tbl>
    <w:p w14:paraId="30818305">
      <w:pPr>
        <w:spacing w:after="120" w:line="240" w:lineRule="auto"/>
        <w:rPr>
          <w:rFonts w:ascii="Arial" w:hAnsi="Arial" w:cs="Arial"/>
          <w:sz w:val="20"/>
          <w:szCs w:val="20"/>
        </w:rPr>
      </w:pPr>
    </w:p>
    <w:p w14:paraId="738C2CAE">
      <w:pPr>
        <w:pStyle w:val="46"/>
        <w:numPr>
          <w:ilvl w:val="0"/>
          <w:numId w:val="14"/>
        </w:numPr>
        <w:tabs>
          <w:tab w:val="left" w:pos="993"/>
          <w:tab w:val="left" w:pos="1134"/>
        </w:tabs>
        <w:spacing w:after="120" w:line="240" w:lineRule="auto"/>
        <w:ind w:left="0" w:firstLine="709"/>
        <w:contextualSpacing w:val="0"/>
        <w:jc w:val="both"/>
        <w:outlineLvl w:val="0"/>
        <w:rPr>
          <w:rFonts w:ascii="Arial" w:hAnsi="Arial" w:cs="Arial"/>
          <w:b/>
          <w:sz w:val="20"/>
          <w:szCs w:val="20"/>
        </w:rPr>
      </w:pPr>
      <w:r>
        <w:rPr>
          <w:rFonts w:ascii="Arial" w:hAnsi="Arial" w:cs="Arial"/>
          <w:b/>
          <w:bCs/>
          <w:sz w:val="20"/>
          <w:szCs w:val="20"/>
        </w:rPr>
        <w:t>Thông</w:t>
      </w:r>
      <w:r>
        <w:rPr>
          <w:rFonts w:ascii="Arial" w:hAnsi="Arial" w:cs="Arial"/>
          <w:b/>
          <w:sz w:val="20"/>
          <w:szCs w:val="20"/>
        </w:rPr>
        <w:t xml:space="preserve"> điệp gửi tờ khai đăng ký/thay đổi thông tin sử dụng chứng từ điện tử  </w:t>
      </w:r>
    </w:p>
    <w:p w14:paraId="639B158E">
      <w:pPr>
        <w:pStyle w:val="46"/>
        <w:numPr>
          <w:ilvl w:val="4"/>
          <w:numId w:val="7"/>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Thông điệp thông báo có định dạng như sau:</w:t>
      </w:r>
    </w:p>
    <w:p w14:paraId="4F96DCA6">
      <w:pPr>
        <w:spacing w:after="120" w:line="240" w:lineRule="auto"/>
        <w:jc w:val="center"/>
        <w:rPr>
          <w:rFonts w:ascii="Arial" w:hAnsi="Arial" w:cs="Arial"/>
          <w:i/>
          <w:sz w:val="20"/>
          <w:szCs w:val="20"/>
        </w:rPr>
      </w:pPr>
      <w:r>
        <w:rPr>
          <w:rFonts w:ascii="Arial" w:hAnsi="Arial" w:cs="Arial"/>
          <w:sz w:val="20"/>
          <w:szCs w:val="20"/>
        </w:rPr>
        <w:drawing>
          <wp:inline distT="0" distB="0" distL="0" distR="0">
            <wp:extent cx="4255135" cy="3171190"/>
            <wp:effectExtent l="0" t="0" r="0" b="0"/>
            <wp:docPr id="25"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29.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4255135" cy="3171190"/>
                    </a:xfrm>
                    <a:prstGeom prst="rect">
                      <a:avLst/>
                    </a:prstGeom>
                    <a:noFill/>
                    <a:ln>
                      <a:noFill/>
                    </a:ln>
                  </pic:spPr>
                </pic:pic>
              </a:graphicData>
            </a:graphic>
          </wp:inline>
        </w:drawing>
      </w:r>
    </w:p>
    <w:p w14:paraId="699BB401">
      <w:pPr>
        <w:spacing w:after="120" w:line="240" w:lineRule="auto"/>
        <w:jc w:val="center"/>
        <w:rPr>
          <w:rFonts w:ascii="Arial" w:hAnsi="Arial" w:cs="Arial"/>
          <w:sz w:val="20"/>
          <w:szCs w:val="20"/>
        </w:rPr>
      </w:pPr>
      <w:r>
        <w:rPr>
          <w:rFonts w:ascii="Arial" w:hAnsi="Arial" w:cs="Arial"/>
          <w:i/>
          <w:sz w:val="20"/>
          <w:szCs w:val="20"/>
        </w:rPr>
        <w:t>Hình minh họa: Định dạng của một thông điệp gửi tờ khai đăng ký/thay đổi thông tin sử dụng chứng từ điện tử</w:t>
      </w:r>
    </w:p>
    <w:p w14:paraId="15557331">
      <w:pPr>
        <w:numPr>
          <w:ilvl w:val="0"/>
          <w:numId w:val="36"/>
        </w:numPr>
        <w:spacing w:after="120" w:line="240" w:lineRule="auto"/>
        <w:ind w:left="0" w:firstLine="851"/>
        <w:jc w:val="both"/>
        <w:rPr>
          <w:rFonts w:ascii="Arial" w:hAnsi="Arial" w:cs="Arial"/>
          <w:sz w:val="20"/>
          <w:szCs w:val="20"/>
        </w:rPr>
      </w:pPr>
      <w:r>
        <w:rPr>
          <w:rFonts w:ascii="Arial" w:hAnsi="Arial" w:cs="Arial"/>
          <w:sz w:val="20"/>
          <w:szCs w:val="20"/>
        </w:rPr>
        <w:t>Tờ khai đăng ký/thay đổi thông tin sử dụng chứng từ điện tử được đặt bên trong thẻ DLieu của thông điệp.</w:t>
      </w:r>
    </w:p>
    <w:p w14:paraId="0A30D6B3">
      <w:pPr>
        <w:numPr>
          <w:ilvl w:val="0"/>
          <w:numId w:val="36"/>
        </w:numPr>
        <w:spacing w:after="120" w:line="240" w:lineRule="auto"/>
        <w:ind w:left="0" w:firstLine="851"/>
        <w:jc w:val="both"/>
        <w:rPr>
          <w:rFonts w:ascii="Arial" w:hAnsi="Arial" w:cs="Arial"/>
          <w:sz w:val="20"/>
          <w:szCs w:val="20"/>
        </w:rPr>
      </w:pPr>
      <w:r>
        <w:rPr>
          <w:rFonts w:ascii="Arial" w:hAnsi="Arial" w:cs="Arial"/>
          <w:sz w:val="20"/>
          <w:szCs w:val="20"/>
        </w:rPr>
        <w:t>Định dạng chung cho thông điệp được mô tả tại Khoản 5, Mục IV, Phần I Quy định này.</w:t>
      </w:r>
    </w:p>
    <w:p w14:paraId="0EA957D7">
      <w:pPr>
        <w:pStyle w:val="46"/>
        <w:numPr>
          <w:ilvl w:val="4"/>
          <w:numId w:val="7"/>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Định dạng chi tiết thông điệp gửi tờ khai đăng ký/thay đổi thông tin sử dụng chứng từ điện tử mô tả tại Khoản 20, Mục I, Phần II Quy định này.</w:t>
      </w:r>
    </w:p>
    <w:p w14:paraId="119B792C">
      <w:pPr>
        <w:pStyle w:val="46"/>
        <w:numPr>
          <w:ilvl w:val="0"/>
          <w:numId w:val="14"/>
        </w:numPr>
        <w:tabs>
          <w:tab w:val="left" w:pos="993"/>
          <w:tab w:val="left" w:pos="1134"/>
        </w:tabs>
        <w:spacing w:after="120" w:line="240" w:lineRule="auto"/>
        <w:ind w:left="0" w:firstLine="709"/>
        <w:contextualSpacing w:val="0"/>
        <w:jc w:val="both"/>
        <w:outlineLvl w:val="0"/>
        <w:rPr>
          <w:rFonts w:ascii="Arial" w:hAnsi="Arial" w:cs="Arial"/>
          <w:sz w:val="20"/>
          <w:szCs w:val="20"/>
        </w:rPr>
      </w:pPr>
      <w:r>
        <w:rPr>
          <w:rFonts w:ascii="Arial" w:hAnsi="Arial" w:cs="Arial"/>
          <w:b/>
          <w:sz w:val="20"/>
          <w:szCs w:val="20"/>
        </w:rPr>
        <w:t xml:space="preserve"> Thông</w:t>
      </w:r>
      <w:r>
        <w:rPr>
          <w:rFonts w:ascii="Arial" w:hAnsi="Arial" w:cs="Arial"/>
          <w:b/>
          <w:bCs/>
          <w:sz w:val="20"/>
          <w:szCs w:val="20"/>
        </w:rPr>
        <w:t xml:space="preserve"> điệp gửi thông báo về tiếp nhận/không tiếp nhận tờ khai đăng ký/thay đổi thông tin sử dụng CTĐT</w:t>
      </w:r>
    </w:p>
    <w:p w14:paraId="14844AF4">
      <w:pPr>
        <w:pStyle w:val="46"/>
        <w:numPr>
          <w:ilvl w:val="0"/>
          <w:numId w:val="37"/>
        </w:numPr>
        <w:tabs>
          <w:tab w:val="left" w:pos="993"/>
        </w:tabs>
        <w:spacing w:after="120" w:line="240" w:lineRule="auto"/>
        <w:ind w:hanging="949"/>
        <w:contextualSpacing w:val="0"/>
        <w:jc w:val="both"/>
        <w:rPr>
          <w:rFonts w:ascii="Arial" w:hAnsi="Arial" w:cs="Arial"/>
          <w:sz w:val="20"/>
          <w:szCs w:val="20"/>
        </w:rPr>
      </w:pPr>
      <w:r>
        <w:rPr>
          <w:rFonts w:ascii="Arial" w:hAnsi="Arial" w:cs="Arial"/>
          <w:sz w:val="20"/>
          <w:szCs w:val="20"/>
        </w:rPr>
        <w:t>Thông điệp thông báo có định dạng như sau:</w:t>
      </w:r>
    </w:p>
    <w:p w14:paraId="323C2E6F">
      <w:pPr>
        <w:spacing w:after="120" w:line="240" w:lineRule="auto"/>
        <w:ind w:left="141"/>
        <w:jc w:val="center"/>
        <w:rPr>
          <w:rFonts w:ascii="Arial" w:hAnsi="Arial" w:cs="Arial"/>
          <w:sz w:val="20"/>
          <w:szCs w:val="20"/>
        </w:rPr>
      </w:pPr>
      <w:r>
        <w:rPr>
          <w:rFonts w:ascii="Arial" w:hAnsi="Arial" w:cs="Arial"/>
          <w:sz w:val="20"/>
          <w:szCs w:val="20"/>
        </w:rPr>
        <w:drawing>
          <wp:inline distT="0" distB="0" distL="0" distR="0">
            <wp:extent cx="4846955" cy="3646805"/>
            <wp:effectExtent l="0" t="0" r="0" b="0"/>
            <wp:docPr id="27"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5.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4846955" cy="3646805"/>
                    </a:xfrm>
                    <a:prstGeom prst="rect">
                      <a:avLst/>
                    </a:prstGeom>
                    <a:noFill/>
                    <a:ln>
                      <a:noFill/>
                    </a:ln>
                  </pic:spPr>
                </pic:pic>
              </a:graphicData>
            </a:graphic>
          </wp:inline>
        </w:drawing>
      </w:r>
    </w:p>
    <w:p w14:paraId="49CE3037">
      <w:pPr>
        <w:spacing w:after="120" w:line="240" w:lineRule="auto"/>
        <w:jc w:val="center"/>
        <w:rPr>
          <w:rFonts w:ascii="Arial" w:hAnsi="Arial" w:cs="Arial"/>
          <w:i/>
          <w:sz w:val="20"/>
          <w:szCs w:val="20"/>
        </w:rPr>
      </w:pPr>
      <w:r>
        <w:rPr>
          <w:rFonts w:ascii="Arial" w:hAnsi="Arial" w:cs="Arial"/>
          <w:i/>
          <w:sz w:val="20"/>
          <w:szCs w:val="20"/>
        </w:rPr>
        <w:t>Hình minh họa: Định dạng của một thông điệp gửi thông báo về tiếp nhận/không tiếp nhận tờ khai đăng ký/thay đổi thông tin sử dụng CTĐT</w:t>
      </w:r>
    </w:p>
    <w:p w14:paraId="061C8A4C">
      <w:pPr>
        <w:numPr>
          <w:ilvl w:val="0"/>
          <w:numId w:val="36"/>
        </w:numPr>
        <w:spacing w:after="120" w:line="240" w:lineRule="auto"/>
        <w:ind w:left="0" w:firstLine="851"/>
        <w:jc w:val="both"/>
        <w:rPr>
          <w:rFonts w:ascii="Arial" w:hAnsi="Arial" w:cs="Arial"/>
          <w:sz w:val="20"/>
          <w:szCs w:val="20"/>
        </w:rPr>
      </w:pPr>
      <w:r>
        <w:rPr>
          <w:rFonts w:ascii="Arial" w:hAnsi="Arial" w:cs="Arial"/>
          <w:sz w:val="20"/>
          <w:szCs w:val="20"/>
        </w:rPr>
        <w:t>Thông báo về tiếp nhận/không tiếp nhận tờ khai đăng ký/thay đổi thông tin sử dụng CTĐT được đặt bên trong thẻ DLieu của thông điệp.</w:t>
      </w:r>
    </w:p>
    <w:p w14:paraId="0FF230B2">
      <w:pPr>
        <w:numPr>
          <w:ilvl w:val="0"/>
          <w:numId w:val="36"/>
        </w:numPr>
        <w:spacing w:after="120" w:line="240" w:lineRule="auto"/>
        <w:ind w:left="0" w:firstLine="851"/>
        <w:jc w:val="both"/>
        <w:rPr>
          <w:rFonts w:ascii="Arial" w:hAnsi="Arial" w:cs="Arial"/>
          <w:sz w:val="20"/>
          <w:szCs w:val="20"/>
        </w:rPr>
      </w:pPr>
      <w:r>
        <w:rPr>
          <w:rFonts w:ascii="Arial" w:hAnsi="Arial" w:cs="Arial"/>
          <w:sz w:val="20"/>
          <w:szCs w:val="20"/>
        </w:rPr>
        <w:t>Định dạng chung cho thông điệp được mô tả tại Khoản 5, Mục IV, Phần I Quy định này.</w:t>
      </w:r>
    </w:p>
    <w:p w14:paraId="5942E126">
      <w:pPr>
        <w:pStyle w:val="46"/>
        <w:numPr>
          <w:ilvl w:val="0"/>
          <w:numId w:val="37"/>
        </w:numPr>
        <w:tabs>
          <w:tab w:val="left" w:pos="993"/>
        </w:tabs>
        <w:spacing w:after="120" w:line="240" w:lineRule="auto"/>
        <w:ind w:left="0" w:firstLine="851"/>
        <w:contextualSpacing w:val="0"/>
        <w:jc w:val="both"/>
        <w:rPr>
          <w:rFonts w:ascii="Arial" w:hAnsi="Arial" w:cs="Arial"/>
          <w:sz w:val="20"/>
          <w:szCs w:val="20"/>
        </w:rPr>
      </w:pPr>
      <w:r>
        <w:rPr>
          <w:rFonts w:ascii="Arial" w:hAnsi="Arial" w:cs="Arial"/>
          <w:sz w:val="20"/>
          <w:szCs w:val="20"/>
        </w:rPr>
        <w:t>Định dạng chi tiết thông điệp gửi thông báo về tiếp nhận/không tiếp nhận tờ khai đăng ký/thay đổi thông tin sử dụng CTĐT mô tả tại Khoản 3, Mục I, Phần II Phụ lục Quy định này.</w:t>
      </w:r>
    </w:p>
    <w:p w14:paraId="75C44964">
      <w:pPr>
        <w:pStyle w:val="46"/>
        <w:numPr>
          <w:ilvl w:val="0"/>
          <w:numId w:val="14"/>
        </w:numPr>
        <w:tabs>
          <w:tab w:val="left" w:pos="993"/>
          <w:tab w:val="left" w:pos="1134"/>
        </w:tabs>
        <w:spacing w:after="120" w:line="240" w:lineRule="auto"/>
        <w:ind w:left="0" w:firstLine="709"/>
        <w:contextualSpacing w:val="0"/>
        <w:jc w:val="both"/>
        <w:outlineLvl w:val="0"/>
        <w:rPr>
          <w:rFonts w:ascii="Arial" w:hAnsi="Arial" w:cs="Arial"/>
          <w:b/>
          <w:sz w:val="20"/>
          <w:szCs w:val="20"/>
        </w:rPr>
      </w:pPr>
      <w:r>
        <w:rPr>
          <w:rFonts w:ascii="Arial" w:hAnsi="Arial" w:cs="Arial"/>
          <w:b/>
          <w:sz w:val="20"/>
          <w:szCs w:val="20"/>
        </w:rPr>
        <w:t xml:space="preserve"> Thông điệp gửi thông báo về việc chấp nhận/không chấp nhận đăng ký/thay đổi thông tin sử dụng chứng từ điện tử </w:t>
      </w:r>
    </w:p>
    <w:p w14:paraId="06407253">
      <w:pPr>
        <w:pStyle w:val="46"/>
        <w:numPr>
          <w:ilvl w:val="0"/>
          <w:numId w:val="38"/>
        </w:numPr>
        <w:tabs>
          <w:tab w:val="left" w:pos="993"/>
        </w:tabs>
        <w:spacing w:after="120" w:line="240" w:lineRule="auto"/>
        <w:ind w:hanging="949"/>
        <w:contextualSpacing w:val="0"/>
        <w:jc w:val="both"/>
        <w:rPr>
          <w:rFonts w:ascii="Arial" w:hAnsi="Arial" w:cs="Arial"/>
          <w:sz w:val="20"/>
          <w:szCs w:val="20"/>
        </w:rPr>
      </w:pPr>
      <w:r>
        <w:rPr>
          <w:rFonts w:ascii="Arial" w:hAnsi="Arial" w:cs="Arial"/>
          <w:sz w:val="20"/>
          <w:szCs w:val="20"/>
        </w:rPr>
        <w:t>Thông điệp thông báo có định dạng như sau:</w:t>
      </w:r>
    </w:p>
    <w:p w14:paraId="716E8A54">
      <w:pPr>
        <w:spacing w:after="120" w:line="240" w:lineRule="auto"/>
        <w:jc w:val="center"/>
        <w:rPr>
          <w:rFonts w:ascii="Arial" w:hAnsi="Arial" w:cs="Arial"/>
          <w:sz w:val="20"/>
          <w:szCs w:val="20"/>
        </w:rPr>
      </w:pPr>
      <w:r>
        <w:rPr>
          <w:rFonts w:ascii="Arial" w:hAnsi="Arial" w:cs="Arial"/>
          <w:sz w:val="20"/>
          <w:szCs w:val="20"/>
        </w:rPr>
        <w:drawing>
          <wp:inline distT="0" distB="0" distL="0" distR="0">
            <wp:extent cx="4450715" cy="3493770"/>
            <wp:effectExtent l="0" t="0" r="0" b="0"/>
            <wp:docPr id="28"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2.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4450715" cy="3493770"/>
                    </a:xfrm>
                    <a:prstGeom prst="rect">
                      <a:avLst/>
                    </a:prstGeom>
                    <a:noFill/>
                    <a:ln>
                      <a:noFill/>
                    </a:ln>
                  </pic:spPr>
                </pic:pic>
              </a:graphicData>
            </a:graphic>
          </wp:inline>
        </w:drawing>
      </w:r>
    </w:p>
    <w:p w14:paraId="38BDB0DA">
      <w:pPr>
        <w:spacing w:after="120" w:line="240" w:lineRule="auto"/>
        <w:jc w:val="center"/>
        <w:rPr>
          <w:rFonts w:ascii="Arial" w:hAnsi="Arial" w:cs="Arial"/>
          <w:i/>
          <w:sz w:val="20"/>
          <w:szCs w:val="20"/>
        </w:rPr>
      </w:pPr>
      <w:r>
        <w:rPr>
          <w:rFonts w:ascii="Arial" w:hAnsi="Arial" w:cs="Arial"/>
          <w:i/>
          <w:sz w:val="20"/>
          <w:szCs w:val="20"/>
        </w:rPr>
        <w:t>Hình minh họa: Định dạng của một thông điệp gửi thông báo về việc chấp nhận/không chấp nhận đăng ký/thay đổi thông tin sử dụng chứng từ điện tử</w:t>
      </w:r>
    </w:p>
    <w:p w14:paraId="60366A3E">
      <w:pPr>
        <w:numPr>
          <w:ilvl w:val="0"/>
          <w:numId w:val="36"/>
        </w:numPr>
        <w:spacing w:after="120" w:line="240" w:lineRule="auto"/>
        <w:ind w:left="0" w:firstLine="851"/>
        <w:jc w:val="both"/>
        <w:rPr>
          <w:rFonts w:ascii="Arial" w:hAnsi="Arial" w:cs="Arial"/>
          <w:sz w:val="20"/>
          <w:szCs w:val="20"/>
        </w:rPr>
      </w:pPr>
      <w:r>
        <w:rPr>
          <w:rFonts w:ascii="Arial" w:hAnsi="Arial" w:cs="Arial"/>
          <w:sz w:val="20"/>
          <w:szCs w:val="20"/>
        </w:rPr>
        <w:t>Thông báo về việc chấp nhận/không chấp nhận tờ khai đăng ký/thay đổi thông tin sử dụng chứng từ điện tử được đặt bên trong thẻ DLieu của thông điệp.</w:t>
      </w:r>
    </w:p>
    <w:p w14:paraId="2296BE91">
      <w:pPr>
        <w:numPr>
          <w:ilvl w:val="0"/>
          <w:numId w:val="36"/>
        </w:numPr>
        <w:spacing w:after="120" w:line="240" w:lineRule="auto"/>
        <w:ind w:left="0" w:firstLine="851"/>
        <w:jc w:val="both"/>
        <w:rPr>
          <w:rFonts w:ascii="Arial" w:hAnsi="Arial" w:cs="Arial"/>
          <w:sz w:val="20"/>
          <w:szCs w:val="20"/>
        </w:rPr>
      </w:pPr>
      <w:r>
        <w:rPr>
          <w:rFonts w:ascii="Arial" w:hAnsi="Arial" w:cs="Arial"/>
          <w:sz w:val="20"/>
          <w:szCs w:val="20"/>
        </w:rPr>
        <w:t>Định dạng chung cho thông điệp được mô tả tại Khoản 5, Mục IV, Phần I Quy định này.</w:t>
      </w:r>
    </w:p>
    <w:p w14:paraId="0C1985B0">
      <w:pPr>
        <w:pStyle w:val="46"/>
        <w:numPr>
          <w:ilvl w:val="0"/>
          <w:numId w:val="38"/>
        </w:numPr>
        <w:tabs>
          <w:tab w:val="left" w:pos="993"/>
        </w:tabs>
        <w:spacing w:after="120" w:line="240" w:lineRule="auto"/>
        <w:ind w:left="0" w:firstLine="851"/>
        <w:contextualSpacing w:val="0"/>
        <w:jc w:val="both"/>
        <w:rPr>
          <w:rFonts w:ascii="Arial" w:hAnsi="Arial" w:cs="Arial"/>
          <w:sz w:val="20"/>
          <w:szCs w:val="20"/>
        </w:rPr>
      </w:pPr>
      <w:r>
        <w:rPr>
          <w:rFonts w:ascii="Arial" w:hAnsi="Arial" w:cs="Arial"/>
          <w:sz w:val="20"/>
          <w:szCs w:val="20"/>
        </w:rPr>
        <w:t>Định dạng chi tiết thông điệp gửi thông báo về việc chấp nhận/không chấp nhận tờ khai đăng ký/thay đổi thông tin sử dụng chứng từ điện tử mô tả tại Khoản 4, Mục I, Phần II Quy định này.</w:t>
      </w:r>
    </w:p>
    <w:p w14:paraId="4A2A6F94">
      <w:pPr>
        <w:pStyle w:val="46"/>
        <w:numPr>
          <w:ilvl w:val="0"/>
          <w:numId w:val="14"/>
        </w:numPr>
        <w:tabs>
          <w:tab w:val="left" w:pos="993"/>
        </w:tabs>
        <w:spacing w:after="120" w:line="240" w:lineRule="auto"/>
        <w:ind w:left="0" w:firstLine="709"/>
        <w:contextualSpacing w:val="0"/>
        <w:jc w:val="both"/>
        <w:outlineLvl w:val="0"/>
        <w:rPr>
          <w:rFonts w:ascii="Arial" w:hAnsi="Arial" w:cs="Arial"/>
          <w:b/>
          <w:sz w:val="20"/>
          <w:szCs w:val="20"/>
        </w:rPr>
      </w:pPr>
      <w:r>
        <w:rPr>
          <w:rFonts w:ascii="Arial" w:hAnsi="Arial" w:cs="Arial"/>
          <w:b/>
          <w:sz w:val="20"/>
          <w:szCs w:val="20"/>
        </w:rPr>
        <w:t>Định dạng dữ liệu thông báo về việc sử dụng hóa đơn điện tử có mã của cơ quan thuế theo từng lần phát sinh</w:t>
      </w:r>
    </w:p>
    <w:p w14:paraId="590754E9">
      <w:pPr>
        <w:pStyle w:val="46"/>
        <w:numPr>
          <w:ilvl w:val="0"/>
          <w:numId w:val="39"/>
        </w:numPr>
        <w:spacing w:after="120"/>
        <w:ind w:left="0" w:firstLine="851"/>
        <w:contextualSpacing w:val="0"/>
        <w:rPr>
          <w:rFonts w:ascii="Arial" w:hAnsi="Arial" w:cs="Arial"/>
          <w:sz w:val="20"/>
          <w:szCs w:val="20"/>
        </w:rPr>
      </w:pPr>
      <w:r>
        <w:rPr>
          <w:rFonts w:ascii="Arial" w:hAnsi="Arial" w:cs="Arial"/>
          <w:sz w:val="20"/>
          <w:szCs w:val="20"/>
        </w:rPr>
        <w:t>Đề nghị có định dạng như sau:</w:t>
      </w:r>
    </w:p>
    <w:p w14:paraId="095147D0">
      <w:pPr>
        <w:spacing w:after="120"/>
        <w:rPr>
          <w:rFonts w:ascii="Arial" w:hAnsi="Arial" w:cs="Arial"/>
          <w:sz w:val="20"/>
          <w:szCs w:val="20"/>
        </w:rPr>
      </w:pPr>
      <w:r>
        <w:rPr>
          <w:rFonts w:ascii="Arial" w:hAnsi="Arial" w:cs="Arial"/>
          <w:sz w:val="20"/>
          <w:szCs w:val="20"/>
        </w:rPr>
        <w:drawing>
          <wp:inline distT="0" distB="0" distL="0" distR="0">
            <wp:extent cx="5760085" cy="5714365"/>
            <wp:effectExtent l="0" t="0" r="0" b="635"/>
            <wp:docPr id="1112770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770484" name="Picture 1"/>
                    <pic:cNvPicPr>
                      <a:picLocks noChangeAspect="1"/>
                    </pic:cNvPicPr>
                  </pic:nvPicPr>
                  <pic:blipFill>
                    <a:blip r:embed="rId36"/>
                    <a:stretch>
                      <a:fillRect/>
                    </a:stretch>
                  </pic:blipFill>
                  <pic:spPr>
                    <a:xfrm>
                      <a:off x="0" y="0"/>
                      <a:ext cx="5760085" cy="5714365"/>
                    </a:xfrm>
                    <a:prstGeom prst="rect">
                      <a:avLst/>
                    </a:prstGeom>
                  </pic:spPr>
                </pic:pic>
              </a:graphicData>
            </a:graphic>
          </wp:inline>
        </w:drawing>
      </w:r>
    </w:p>
    <w:p w14:paraId="0E3CAFE3">
      <w:pPr>
        <w:pStyle w:val="16"/>
        <w:spacing w:after="120"/>
        <w:jc w:val="center"/>
        <w:rPr>
          <w:rFonts w:ascii="Arial" w:hAnsi="Arial" w:cs="Arial"/>
          <w:color w:val="auto"/>
          <w:sz w:val="20"/>
          <w:szCs w:val="20"/>
        </w:rPr>
      </w:pPr>
      <w:r>
        <w:rPr>
          <w:rFonts w:ascii="Arial" w:hAnsi="Arial" w:cs="Arial"/>
          <w:color w:val="auto"/>
          <w:sz w:val="20"/>
          <w:szCs w:val="20"/>
        </w:rPr>
        <w:t>Hình minh họa: Định dạng dữ liệu thông báo về việc sử dụng hóa đơn điện tử có mã của cơ quan thuế theo từng lần phát sinh</w:t>
      </w:r>
    </w:p>
    <w:p w14:paraId="49344938">
      <w:pPr>
        <w:pStyle w:val="46"/>
        <w:numPr>
          <w:ilvl w:val="0"/>
          <w:numId w:val="39"/>
        </w:numPr>
        <w:spacing w:after="120"/>
        <w:ind w:left="0" w:firstLine="851"/>
        <w:contextualSpacing w:val="0"/>
        <w:rPr>
          <w:rFonts w:ascii="Arial" w:hAnsi="Arial" w:cs="Arial"/>
          <w:sz w:val="20"/>
          <w:szCs w:val="20"/>
        </w:rPr>
      </w:pPr>
      <w:r>
        <w:rPr>
          <w:rFonts w:ascii="Arial" w:hAnsi="Arial" w:cs="Arial"/>
          <w:sz w:val="20"/>
          <w:szCs w:val="20"/>
        </w:rPr>
        <w:t>Định dạng chi tiết được mô tả tại bảng dưới đây:</w:t>
      </w:r>
    </w:p>
    <w:tbl>
      <w:tblPr>
        <w:tblStyle w:val="1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120"/>
        <w:gridCol w:w="1865"/>
        <w:gridCol w:w="1135"/>
        <w:gridCol w:w="1508"/>
        <w:gridCol w:w="1268"/>
        <w:gridCol w:w="1346"/>
      </w:tblGrid>
      <w:tr w14:paraId="5EB3D7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blHeader/>
          <w:jc w:val="center"/>
        </w:trPr>
        <w:tc>
          <w:tcPr>
            <w:tcW w:w="1147" w:type="pct"/>
            <w:vAlign w:val="center"/>
          </w:tcPr>
          <w:p w14:paraId="75E9B432">
            <w:pPr>
              <w:spacing w:after="120" w:line="240" w:lineRule="auto"/>
              <w:jc w:val="center"/>
              <w:rPr>
                <w:rFonts w:ascii="Arial" w:hAnsi="Arial" w:eastAsia="Times New Roman" w:cs="Arial"/>
                <w:sz w:val="20"/>
                <w:szCs w:val="20"/>
              </w:rPr>
            </w:pPr>
            <w:r>
              <w:rPr>
                <w:rFonts w:ascii="Arial" w:hAnsi="Arial" w:eastAsia="Times New Roman" w:cs="Arial"/>
                <w:b/>
                <w:sz w:val="20"/>
                <w:szCs w:val="20"/>
              </w:rPr>
              <w:t>Tên chỉ tiêu</w:t>
            </w:r>
          </w:p>
        </w:tc>
        <w:tc>
          <w:tcPr>
            <w:tcW w:w="1009" w:type="pct"/>
            <w:vAlign w:val="center"/>
          </w:tcPr>
          <w:p w14:paraId="21B2CD9D">
            <w:pPr>
              <w:spacing w:after="120" w:line="240" w:lineRule="auto"/>
              <w:jc w:val="center"/>
              <w:rPr>
                <w:rFonts w:ascii="Arial" w:hAnsi="Arial" w:eastAsia="Times New Roman" w:cs="Arial"/>
                <w:sz w:val="20"/>
                <w:szCs w:val="20"/>
              </w:rPr>
            </w:pPr>
            <w:r>
              <w:rPr>
                <w:rFonts w:ascii="Arial" w:hAnsi="Arial" w:eastAsia="Times New Roman" w:cs="Arial"/>
                <w:b/>
                <w:sz w:val="20"/>
                <w:szCs w:val="20"/>
              </w:rPr>
              <w:t>Tên thẻ</w:t>
            </w:r>
          </w:p>
        </w:tc>
        <w:tc>
          <w:tcPr>
            <w:tcW w:w="614" w:type="pct"/>
            <w:vAlign w:val="center"/>
          </w:tcPr>
          <w:p w14:paraId="6386C5CB">
            <w:pPr>
              <w:spacing w:after="120" w:line="240" w:lineRule="auto"/>
              <w:jc w:val="center"/>
              <w:rPr>
                <w:rFonts w:ascii="Arial" w:hAnsi="Arial" w:eastAsia="Times New Roman" w:cs="Arial"/>
                <w:sz w:val="20"/>
                <w:szCs w:val="20"/>
              </w:rPr>
            </w:pPr>
            <w:r>
              <w:rPr>
                <w:rFonts w:ascii="Arial" w:hAnsi="Arial" w:eastAsia="Times New Roman" w:cs="Arial"/>
                <w:b/>
                <w:sz w:val="20"/>
                <w:szCs w:val="20"/>
              </w:rPr>
              <w:t>Độ dài tối đa</w:t>
            </w:r>
          </w:p>
        </w:tc>
        <w:tc>
          <w:tcPr>
            <w:tcW w:w="816" w:type="pct"/>
            <w:vAlign w:val="center"/>
          </w:tcPr>
          <w:p w14:paraId="445EDAB5">
            <w:pPr>
              <w:spacing w:after="120" w:line="240" w:lineRule="auto"/>
              <w:jc w:val="center"/>
              <w:rPr>
                <w:rFonts w:ascii="Arial" w:hAnsi="Arial" w:eastAsia="Times New Roman" w:cs="Arial"/>
                <w:sz w:val="20"/>
                <w:szCs w:val="20"/>
              </w:rPr>
            </w:pPr>
            <w:r>
              <w:rPr>
                <w:rFonts w:ascii="Arial" w:hAnsi="Arial" w:eastAsia="Times New Roman" w:cs="Arial"/>
                <w:b/>
                <w:sz w:val="20"/>
                <w:szCs w:val="20"/>
              </w:rPr>
              <w:t>Kiểu dữ liệu</w:t>
            </w:r>
          </w:p>
        </w:tc>
        <w:tc>
          <w:tcPr>
            <w:tcW w:w="686" w:type="pct"/>
            <w:vAlign w:val="center"/>
          </w:tcPr>
          <w:p w14:paraId="05F9230E">
            <w:pPr>
              <w:spacing w:after="120" w:line="240" w:lineRule="auto"/>
              <w:jc w:val="center"/>
              <w:rPr>
                <w:rFonts w:ascii="Arial" w:hAnsi="Arial" w:eastAsia="Times New Roman" w:cs="Arial"/>
                <w:sz w:val="20"/>
                <w:szCs w:val="20"/>
              </w:rPr>
            </w:pPr>
            <w:r>
              <w:rPr>
                <w:rFonts w:ascii="Arial" w:hAnsi="Arial" w:eastAsia="Times New Roman" w:cs="Arial"/>
                <w:b/>
                <w:sz w:val="20"/>
                <w:szCs w:val="20"/>
              </w:rPr>
              <w:t>Ràng buộc</w:t>
            </w:r>
          </w:p>
        </w:tc>
        <w:tc>
          <w:tcPr>
            <w:tcW w:w="728" w:type="pct"/>
          </w:tcPr>
          <w:p w14:paraId="41C286A2">
            <w:pPr>
              <w:spacing w:after="120" w:line="240" w:lineRule="auto"/>
              <w:jc w:val="center"/>
              <w:rPr>
                <w:rFonts w:ascii="Arial" w:hAnsi="Arial" w:eastAsia="Times New Roman" w:cs="Arial"/>
                <w:sz w:val="20"/>
                <w:szCs w:val="20"/>
              </w:rPr>
            </w:pPr>
            <w:r>
              <w:rPr>
                <w:rFonts w:ascii="Arial" w:hAnsi="Arial" w:eastAsia="Times New Roman" w:cs="Arial"/>
                <w:b/>
                <w:sz w:val="20"/>
                <w:szCs w:val="20"/>
              </w:rPr>
              <w:t>Tham khảo</w:t>
            </w:r>
          </w:p>
        </w:tc>
      </w:tr>
      <w:tr w14:paraId="4CAB25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5000" w:type="pct"/>
            <w:gridSpan w:val="6"/>
            <w:vAlign w:val="center"/>
          </w:tcPr>
          <w:p w14:paraId="34661E74">
            <w:pPr>
              <w:spacing w:after="120" w:line="240" w:lineRule="auto"/>
              <w:jc w:val="both"/>
              <w:rPr>
                <w:rFonts w:ascii="Arial" w:hAnsi="Arial" w:eastAsia="Times New Roman" w:cs="Arial"/>
                <w:sz w:val="20"/>
                <w:szCs w:val="20"/>
              </w:rPr>
            </w:pPr>
            <w:r>
              <w:rPr>
                <w:rFonts w:ascii="Arial" w:hAnsi="Arial" w:eastAsia="Times New Roman" w:cs="Arial"/>
                <w:b/>
                <w:sz w:val="20"/>
                <w:szCs w:val="20"/>
              </w:rPr>
              <w:t xml:space="preserve">Thẻ TBao chứa dữ liệu </w:t>
            </w:r>
            <w:r>
              <w:rPr>
                <w:rFonts w:ascii="Arial" w:hAnsi="Arial" w:cs="Arial"/>
                <w:b/>
                <w:sz w:val="20"/>
                <w:szCs w:val="20"/>
              </w:rPr>
              <w:t>thông báo về việc sử dụng hóa đơn điện tử có mã của cơ quan thuế theo từng lần phát sinh</w:t>
            </w:r>
          </w:p>
        </w:tc>
      </w:tr>
      <w:tr w14:paraId="2B4E38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5000" w:type="pct"/>
            <w:gridSpan w:val="6"/>
            <w:vAlign w:val="center"/>
          </w:tcPr>
          <w:p w14:paraId="5CD32563">
            <w:pPr>
              <w:spacing w:after="120" w:line="240" w:lineRule="auto"/>
              <w:jc w:val="both"/>
              <w:rPr>
                <w:rFonts w:ascii="Arial" w:hAnsi="Arial" w:eastAsia="Times New Roman" w:cs="Arial"/>
                <w:sz w:val="20"/>
                <w:szCs w:val="20"/>
              </w:rPr>
            </w:pPr>
            <w:r>
              <w:rPr>
                <w:rFonts w:ascii="Arial" w:hAnsi="Arial" w:eastAsia="Times New Roman" w:cs="Arial"/>
                <w:b/>
                <w:sz w:val="20"/>
                <w:szCs w:val="20"/>
              </w:rPr>
              <w:t xml:space="preserve">Thẻ TBao\DLTBao chứa dữ liệu </w:t>
            </w:r>
            <w:r>
              <w:rPr>
                <w:rFonts w:ascii="Arial" w:hAnsi="Arial" w:cs="Arial"/>
                <w:b/>
                <w:sz w:val="20"/>
                <w:szCs w:val="20"/>
              </w:rPr>
              <w:t>thông báo về việc sử dụng hóa đơn điện tử có mã của cơ quan thuế theo từng lần phát sinh</w:t>
            </w:r>
            <w:r>
              <w:rPr>
                <w:rFonts w:ascii="Arial" w:hAnsi="Arial" w:eastAsia="Times New Roman" w:cs="Arial"/>
                <w:b/>
                <w:sz w:val="20"/>
                <w:szCs w:val="20"/>
              </w:rPr>
              <w:t>, trong đó bao gồm thông tin chung và nội dung chi tiết của đề nghị</w:t>
            </w:r>
          </w:p>
        </w:tc>
      </w:tr>
      <w:tr w14:paraId="23011A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5000" w:type="pct"/>
            <w:gridSpan w:val="6"/>
            <w:vAlign w:val="center"/>
          </w:tcPr>
          <w:p w14:paraId="72D9A7A3">
            <w:pPr>
              <w:spacing w:after="120" w:line="240" w:lineRule="auto"/>
              <w:jc w:val="both"/>
              <w:rPr>
                <w:rFonts w:ascii="Arial" w:hAnsi="Arial" w:eastAsia="Times New Roman" w:cs="Arial"/>
                <w:sz w:val="20"/>
                <w:szCs w:val="20"/>
              </w:rPr>
            </w:pPr>
            <w:r>
              <w:rPr>
                <w:rFonts w:ascii="Arial" w:hAnsi="Arial" w:eastAsia="Times New Roman" w:cs="Arial"/>
                <w:b/>
                <w:sz w:val="20"/>
                <w:szCs w:val="20"/>
              </w:rPr>
              <w:t xml:space="preserve">Thẻ TBao\DLTBao\TTChung chứa thông tin chung </w:t>
            </w:r>
          </w:p>
        </w:tc>
      </w:tr>
      <w:tr w14:paraId="567DCF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1147" w:type="pct"/>
            <w:vAlign w:val="center"/>
          </w:tcPr>
          <w:p w14:paraId="7C51CFC5">
            <w:pPr>
              <w:spacing w:after="120" w:line="240" w:lineRule="auto"/>
              <w:rPr>
                <w:rFonts w:ascii="Arial" w:hAnsi="Arial" w:eastAsia="Times New Roman" w:cs="Arial"/>
                <w:sz w:val="20"/>
                <w:szCs w:val="20"/>
              </w:rPr>
            </w:pPr>
            <w:r>
              <w:rPr>
                <w:rFonts w:ascii="Arial" w:hAnsi="Arial" w:eastAsia="Times New Roman" w:cs="Arial"/>
                <w:sz w:val="20"/>
                <w:szCs w:val="20"/>
              </w:rPr>
              <w:t>Phiên bản của thông điệp (trong Quy định này có giá trị là 2.1.1)</w:t>
            </w:r>
          </w:p>
        </w:tc>
        <w:tc>
          <w:tcPr>
            <w:tcW w:w="1009" w:type="pct"/>
            <w:vAlign w:val="center"/>
          </w:tcPr>
          <w:p w14:paraId="699CB159">
            <w:pPr>
              <w:spacing w:after="120" w:line="240" w:lineRule="auto"/>
              <w:rPr>
                <w:rFonts w:ascii="Arial" w:hAnsi="Arial" w:eastAsia="Times New Roman" w:cs="Arial"/>
                <w:sz w:val="20"/>
                <w:szCs w:val="20"/>
              </w:rPr>
            </w:pPr>
            <w:r>
              <w:rPr>
                <w:rFonts w:ascii="Arial" w:hAnsi="Arial" w:eastAsia="Times New Roman" w:cs="Arial"/>
                <w:sz w:val="20"/>
                <w:szCs w:val="20"/>
              </w:rPr>
              <w:t>PBan</w:t>
            </w:r>
          </w:p>
        </w:tc>
        <w:tc>
          <w:tcPr>
            <w:tcW w:w="614" w:type="pct"/>
            <w:vAlign w:val="center"/>
          </w:tcPr>
          <w:p w14:paraId="3B4C9C0B">
            <w:pPr>
              <w:spacing w:after="120" w:line="240" w:lineRule="auto"/>
              <w:jc w:val="center"/>
              <w:rPr>
                <w:rFonts w:ascii="Arial" w:hAnsi="Arial" w:eastAsia="Times New Roman" w:cs="Arial"/>
                <w:sz w:val="20"/>
                <w:szCs w:val="20"/>
              </w:rPr>
            </w:pPr>
            <w:r>
              <w:rPr>
                <w:rFonts w:ascii="Arial" w:hAnsi="Arial" w:eastAsia="Times New Roman" w:cs="Arial"/>
                <w:sz w:val="20"/>
                <w:szCs w:val="20"/>
              </w:rPr>
              <w:t>6</w:t>
            </w:r>
          </w:p>
        </w:tc>
        <w:tc>
          <w:tcPr>
            <w:tcW w:w="816" w:type="pct"/>
            <w:vAlign w:val="center"/>
          </w:tcPr>
          <w:p w14:paraId="050B1D61">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686" w:type="pct"/>
            <w:vAlign w:val="center"/>
          </w:tcPr>
          <w:p w14:paraId="1672BB60">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728" w:type="pct"/>
          </w:tcPr>
          <w:p w14:paraId="4A8B2100">
            <w:pPr>
              <w:spacing w:after="120" w:line="240" w:lineRule="auto"/>
              <w:jc w:val="center"/>
              <w:rPr>
                <w:rFonts w:ascii="Arial" w:hAnsi="Arial" w:eastAsia="Times New Roman" w:cs="Arial"/>
                <w:sz w:val="20"/>
                <w:szCs w:val="20"/>
              </w:rPr>
            </w:pPr>
          </w:p>
        </w:tc>
      </w:tr>
      <w:tr w14:paraId="7C2E4D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1147" w:type="pct"/>
            <w:vAlign w:val="center"/>
          </w:tcPr>
          <w:p w14:paraId="3393D432">
            <w:pPr>
              <w:spacing w:after="120" w:line="240" w:lineRule="auto"/>
              <w:rPr>
                <w:rFonts w:ascii="Arial" w:hAnsi="Arial" w:eastAsia="Times New Roman" w:cs="Arial"/>
                <w:sz w:val="20"/>
                <w:szCs w:val="20"/>
              </w:rPr>
            </w:pPr>
            <w:r>
              <w:rPr>
                <w:rFonts w:ascii="Arial" w:hAnsi="Arial" w:cs="Arial"/>
                <w:sz w:val="20"/>
                <w:szCs w:val="20"/>
              </w:rPr>
              <w:t>Mẫu số (Mẫu số thông báo)</w:t>
            </w:r>
          </w:p>
        </w:tc>
        <w:tc>
          <w:tcPr>
            <w:tcW w:w="1009" w:type="pct"/>
            <w:vAlign w:val="center"/>
          </w:tcPr>
          <w:p w14:paraId="4940412E">
            <w:pPr>
              <w:spacing w:after="120" w:line="240" w:lineRule="auto"/>
              <w:rPr>
                <w:rFonts w:ascii="Arial" w:hAnsi="Arial" w:eastAsia="Times New Roman" w:cs="Arial"/>
                <w:sz w:val="20"/>
                <w:szCs w:val="20"/>
              </w:rPr>
            </w:pPr>
            <w:r>
              <w:rPr>
                <w:rFonts w:ascii="Arial" w:hAnsi="Arial" w:cs="Arial"/>
                <w:sz w:val="20"/>
                <w:szCs w:val="20"/>
              </w:rPr>
              <w:t>MSo</w:t>
            </w:r>
          </w:p>
        </w:tc>
        <w:tc>
          <w:tcPr>
            <w:tcW w:w="614" w:type="pct"/>
            <w:vAlign w:val="center"/>
          </w:tcPr>
          <w:p w14:paraId="41115256">
            <w:pPr>
              <w:spacing w:after="120" w:line="240" w:lineRule="auto"/>
              <w:jc w:val="center"/>
              <w:rPr>
                <w:rFonts w:ascii="Arial" w:hAnsi="Arial" w:eastAsia="Times New Roman" w:cs="Arial"/>
                <w:sz w:val="20"/>
                <w:szCs w:val="20"/>
              </w:rPr>
            </w:pPr>
            <w:r>
              <w:rPr>
                <w:rFonts w:ascii="Arial" w:hAnsi="Arial" w:cs="Arial"/>
                <w:sz w:val="20"/>
                <w:szCs w:val="20"/>
              </w:rPr>
              <w:t>15</w:t>
            </w:r>
          </w:p>
        </w:tc>
        <w:tc>
          <w:tcPr>
            <w:tcW w:w="816" w:type="pct"/>
            <w:vAlign w:val="center"/>
          </w:tcPr>
          <w:p w14:paraId="509071CD">
            <w:pPr>
              <w:spacing w:after="120" w:line="240" w:lineRule="auto"/>
              <w:jc w:val="center"/>
              <w:rPr>
                <w:rFonts w:ascii="Arial" w:hAnsi="Arial" w:eastAsia="Times New Roman" w:cs="Arial"/>
                <w:sz w:val="20"/>
                <w:szCs w:val="20"/>
              </w:rPr>
            </w:pPr>
            <w:r>
              <w:rPr>
                <w:rFonts w:ascii="Arial" w:hAnsi="Arial" w:cs="Arial"/>
                <w:sz w:val="20"/>
                <w:szCs w:val="20"/>
              </w:rPr>
              <w:t>Chuỗi ký tự (Chi tiết tại Phụ lục VIII kèm theo Quy định này)</w:t>
            </w:r>
          </w:p>
        </w:tc>
        <w:tc>
          <w:tcPr>
            <w:tcW w:w="686" w:type="pct"/>
            <w:vAlign w:val="center"/>
          </w:tcPr>
          <w:p w14:paraId="506AA707">
            <w:pPr>
              <w:spacing w:after="120" w:line="240" w:lineRule="auto"/>
              <w:jc w:val="center"/>
              <w:rPr>
                <w:rFonts w:ascii="Arial" w:hAnsi="Arial" w:eastAsia="Times New Roman" w:cs="Arial"/>
                <w:sz w:val="20"/>
                <w:szCs w:val="20"/>
              </w:rPr>
            </w:pPr>
            <w:r>
              <w:rPr>
                <w:rFonts w:ascii="Arial" w:hAnsi="Arial" w:cs="Arial"/>
                <w:sz w:val="20"/>
                <w:szCs w:val="20"/>
              </w:rPr>
              <w:t>Bắt buộc</w:t>
            </w:r>
          </w:p>
        </w:tc>
        <w:tc>
          <w:tcPr>
            <w:tcW w:w="728" w:type="pct"/>
          </w:tcPr>
          <w:p w14:paraId="2696A46A">
            <w:pPr>
              <w:spacing w:after="120" w:line="240" w:lineRule="auto"/>
              <w:jc w:val="center"/>
              <w:rPr>
                <w:rFonts w:ascii="Arial" w:hAnsi="Arial" w:eastAsia="Times New Roman" w:cs="Arial"/>
                <w:sz w:val="20"/>
                <w:szCs w:val="20"/>
              </w:rPr>
            </w:pPr>
          </w:p>
        </w:tc>
      </w:tr>
      <w:tr w14:paraId="1B0B26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1147" w:type="pct"/>
            <w:vAlign w:val="center"/>
          </w:tcPr>
          <w:p w14:paraId="175D1D0D">
            <w:pPr>
              <w:spacing w:after="120" w:line="240" w:lineRule="auto"/>
              <w:rPr>
                <w:rFonts w:ascii="Arial" w:hAnsi="Arial" w:eastAsia="Times New Roman" w:cs="Arial"/>
                <w:sz w:val="20"/>
                <w:szCs w:val="20"/>
              </w:rPr>
            </w:pPr>
            <w:r>
              <w:rPr>
                <w:rFonts w:ascii="Arial" w:hAnsi="Arial" w:cs="Arial"/>
                <w:sz w:val="20"/>
                <w:szCs w:val="20"/>
              </w:rPr>
              <w:t>Tên (Tên thông báo)</w:t>
            </w:r>
          </w:p>
        </w:tc>
        <w:tc>
          <w:tcPr>
            <w:tcW w:w="1009" w:type="pct"/>
            <w:vAlign w:val="center"/>
          </w:tcPr>
          <w:p w14:paraId="6A303617">
            <w:pPr>
              <w:spacing w:after="120" w:line="240" w:lineRule="auto"/>
              <w:rPr>
                <w:rFonts w:ascii="Arial" w:hAnsi="Arial" w:eastAsia="Times New Roman" w:cs="Arial"/>
                <w:sz w:val="20"/>
                <w:szCs w:val="20"/>
              </w:rPr>
            </w:pPr>
            <w:r>
              <w:rPr>
                <w:rFonts w:ascii="Arial" w:hAnsi="Arial" w:cs="Arial"/>
                <w:sz w:val="20"/>
                <w:szCs w:val="20"/>
              </w:rPr>
              <w:t>Ten</w:t>
            </w:r>
          </w:p>
        </w:tc>
        <w:tc>
          <w:tcPr>
            <w:tcW w:w="614" w:type="pct"/>
            <w:vAlign w:val="center"/>
          </w:tcPr>
          <w:p w14:paraId="5697FD4D">
            <w:pPr>
              <w:spacing w:after="120" w:line="240" w:lineRule="auto"/>
              <w:jc w:val="center"/>
              <w:rPr>
                <w:rFonts w:ascii="Arial" w:hAnsi="Arial" w:eastAsia="Times New Roman" w:cs="Arial"/>
                <w:sz w:val="20"/>
                <w:szCs w:val="20"/>
              </w:rPr>
            </w:pPr>
            <w:r>
              <w:rPr>
                <w:rFonts w:ascii="Arial" w:hAnsi="Arial" w:cs="Arial"/>
                <w:sz w:val="20"/>
                <w:szCs w:val="20"/>
              </w:rPr>
              <w:t>255</w:t>
            </w:r>
          </w:p>
        </w:tc>
        <w:tc>
          <w:tcPr>
            <w:tcW w:w="816" w:type="pct"/>
            <w:vAlign w:val="center"/>
          </w:tcPr>
          <w:p w14:paraId="1FDD50DC">
            <w:pPr>
              <w:spacing w:after="120" w:line="240" w:lineRule="auto"/>
              <w:jc w:val="center"/>
              <w:rPr>
                <w:rFonts w:ascii="Arial" w:hAnsi="Arial" w:eastAsia="Times New Roman" w:cs="Arial"/>
                <w:sz w:val="20"/>
                <w:szCs w:val="20"/>
              </w:rPr>
            </w:pPr>
            <w:r>
              <w:rPr>
                <w:rFonts w:ascii="Arial" w:hAnsi="Arial" w:cs="Arial"/>
                <w:sz w:val="20"/>
                <w:szCs w:val="20"/>
              </w:rPr>
              <w:t>Chuỗi ký tự</w:t>
            </w:r>
          </w:p>
        </w:tc>
        <w:tc>
          <w:tcPr>
            <w:tcW w:w="686" w:type="pct"/>
            <w:vAlign w:val="center"/>
          </w:tcPr>
          <w:p w14:paraId="0873D241">
            <w:pPr>
              <w:spacing w:after="120" w:line="240" w:lineRule="auto"/>
              <w:jc w:val="center"/>
              <w:rPr>
                <w:rFonts w:ascii="Arial" w:hAnsi="Arial" w:eastAsia="Times New Roman" w:cs="Arial"/>
                <w:sz w:val="20"/>
                <w:szCs w:val="20"/>
              </w:rPr>
            </w:pPr>
            <w:r>
              <w:rPr>
                <w:rFonts w:ascii="Arial" w:hAnsi="Arial" w:cs="Arial"/>
                <w:sz w:val="20"/>
                <w:szCs w:val="20"/>
              </w:rPr>
              <w:t>Bắt buộc</w:t>
            </w:r>
          </w:p>
        </w:tc>
        <w:tc>
          <w:tcPr>
            <w:tcW w:w="728" w:type="pct"/>
          </w:tcPr>
          <w:p w14:paraId="5E55C248">
            <w:pPr>
              <w:spacing w:after="120" w:line="240" w:lineRule="auto"/>
              <w:jc w:val="center"/>
              <w:rPr>
                <w:rFonts w:ascii="Arial" w:hAnsi="Arial" w:eastAsia="Times New Roman" w:cs="Arial"/>
                <w:sz w:val="20"/>
                <w:szCs w:val="20"/>
              </w:rPr>
            </w:pPr>
          </w:p>
        </w:tc>
      </w:tr>
      <w:tr w14:paraId="0EA602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1147" w:type="pct"/>
            <w:vAlign w:val="center"/>
          </w:tcPr>
          <w:p w14:paraId="15D52270">
            <w:pPr>
              <w:spacing w:after="120" w:line="240" w:lineRule="auto"/>
              <w:rPr>
                <w:rFonts w:ascii="Arial" w:hAnsi="Arial" w:eastAsia="Times New Roman" w:cs="Arial"/>
                <w:sz w:val="20"/>
                <w:szCs w:val="20"/>
              </w:rPr>
            </w:pPr>
            <w:r>
              <w:rPr>
                <w:rFonts w:ascii="Arial" w:hAnsi="Arial" w:cs="Arial"/>
                <w:sz w:val="20"/>
                <w:szCs w:val="20"/>
              </w:rPr>
              <w:t>Địa danh</w:t>
            </w:r>
          </w:p>
        </w:tc>
        <w:tc>
          <w:tcPr>
            <w:tcW w:w="1009" w:type="pct"/>
            <w:vAlign w:val="center"/>
          </w:tcPr>
          <w:p w14:paraId="2C96EE84">
            <w:pPr>
              <w:spacing w:after="120" w:line="240" w:lineRule="auto"/>
              <w:rPr>
                <w:rFonts w:ascii="Arial" w:hAnsi="Arial" w:eastAsia="Times New Roman" w:cs="Arial"/>
                <w:sz w:val="20"/>
                <w:szCs w:val="20"/>
              </w:rPr>
            </w:pPr>
            <w:r>
              <w:rPr>
                <w:rFonts w:ascii="Arial" w:hAnsi="Arial" w:cs="Arial"/>
                <w:sz w:val="20"/>
                <w:szCs w:val="20"/>
              </w:rPr>
              <w:t>DDanh</w:t>
            </w:r>
          </w:p>
        </w:tc>
        <w:tc>
          <w:tcPr>
            <w:tcW w:w="614" w:type="pct"/>
            <w:vAlign w:val="center"/>
          </w:tcPr>
          <w:p w14:paraId="354910E6">
            <w:pPr>
              <w:spacing w:after="120" w:line="240" w:lineRule="auto"/>
              <w:jc w:val="center"/>
              <w:rPr>
                <w:rFonts w:ascii="Arial" w:hAnsi="Arial" w:eastAsia="Times New Roman" w:cs="Arial"/>
                <w:sz w:val="20"/>
                <w:szCs w:val="20"/>
              </w:rPr>
            </w:pPr>
            <w:r>
              <w:rPr>
                <w:rFonts w:ascii="Arial" w:hAnsi="Arial" w:cs="Arial"/>
                <w:sz w:val="20"/>
                <w:szCs w:val="20"/>
              </w:rPr>
              <w:t>50</w:t>
            </w:r>
          </w:p>
        </w:tc>
        <w:tc>
          <w:tcPr>
            <w:tcW w:w="816" w:type="pct"/>
            <w:vAlign w:val="center"/>
          </w:tcPr>
          <w:p w14:paraId="4F1A2451">
            <w:pPr>
              <w:spacing w:after="120" w:line="240" w:lineRule="auto"/>
              <w:jc w:val="center"/>
              <w:rPr>
                <w:rFonts w:ascii="Arial" w:hAnsi="Arial" w:eastAsia="Times New Roman" w:cs="Arial"/>
                <w:sz w:val="20"/>
                <w:szCs w:val="20"/>
              </w:rPr>
            </w:pPr>
            <w:r>
              <w:rPr>
                <w:rFonts w:ascii="Arial" w:hAnsi="Arial" w:cs="Arial"/>
                <w:sz w:val="20"/>
                <w:szCs w:val="20"/>
              </w:rPr>
              <w:t>Chuỗi ký tự</w:t>
            </w:r>
          </w:p>
        </w:tc>
        <w:tc>
          <w:tcPr>
            <w:tcW w:w="686" w:type="pct"/>
            <w:vAlign w:val="center"/>
          </w:tcPr>
          <w:p w14:paraId="38F00C52">
            <w:pPr>
              <w:spacing w:after="120" w:line="240" w:lineRule="auto"/>
              <w:jc w:val="center"/>
              <w:rPr>
                <w:rFonts w:ascii="Arial" w:hAnsi="Arial" w:eastAsia="Times New Roman" w:cs="Arial"/>
                <w:sz w:val="20"/>
                <w:szCs w:val="20"/>
              </w:rPr>
            </w:pPr>
            <w:r>
              <w:rPr>
                <w:rFonts w:ascii="Arial" w:hAnsi="Arial" w:cs="Arial"/>
                <w:sz w:val="20"/>
                <w:szCs w:val="20"/>
              </w:rPr>
              <w:t>Bắt buộc</w:t>
            </w:r>
          </w:p>
        </w:tc>
        <w:tc>
          <w:tcPr>
            <w:tcW w:w="728" w:type="pct"/>
          </w:tcPr>
          <w:p w14:paraId="6C1577E8">
            <w:pPr>
              <w:spacing w:after="120" w:line="240" w:lineRule="auto"/>
              <w:jc w:val="center"/>
              <w:rPr>
                <w:rFonts w:ascii="Arial" w:hAnsi="Arial" w:eastAsia="Times New Roman" w:cs="Arial"/>
                <w:sz w:val="20"/>
                <w:szCs w:val="20"/>
              </w:rPr>
            </w:pPr>
          </w:p>
        </w:tc>
      </w:tr>
      <w:tr w14:paraId="16ED2B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1147" w:type="pct"/>
            <w:vAlign w:val="center"/>
          </w:tcPr>
          <w:p w14:paraId="11BA04A0">
            <w:pPr>
              <w:spacing w:after="120" w:line="240" w:lineRule="auto"/>
              <w:rPr>
                <w:rFonts w:ascii="Arial" w:hAnsi="Arial" w:eastAsia="Times New Roman" w:cs="Arial"/>
                <w:sz w:val="20"/>
                <w:szCs w:val="20"/>
              </w:rPr>
            </w:pPr>
            <w:r>
              <w:rPr>
                <w:rFonts w:ascii="Arial" w:hAnsi="Arial" w:cs="Arial"/>
                <w:sz w:val="20"/>
                <w:szCs w:val="20"/>
              </w:rPr>
              <w:t>Tên cơ quan thuế cấp trên</w:t>
            </w:r>
          </w:p>
        </w:tc>
        <w:tc>
          <w:tcPr>
            <w:tcW w:w="1009" w:type="pct"/>
            <w:vAlign w:val="center"/>
          </w:tcPr>
          <w:p w14:paraId="28501CBB">
            <w:pPr>
              <w:spacing w:after="120" w:line="240" w:lineRule="auto"/>
              <w:rPr>
                <w:rFonts w:ascii="Arial" w:hAnsi="Arial" w:eastAsia="Times New Roman" w:cs="Arial"/>
                <w:sz w:val="20"/>
                <w:szCs w:val="20"/>
              </w:rPr>
            </w:pPr>
            <w:r>
              <w:rPr>
                <w:rFonts w:ascii="Arial" w:hAnsi="Arial" w:cs="Arial"/>
                <w:sz w:val="20"/>
                <w:szCs w:val="20"/>
              </w:rPr>
              <w:t>TCQTCTren</w:t>
            </w:r>
          </w:p>
        </w:tc>
        <w:tc>
          <w:tcPr>
            <w:tcW w:w="614" w:type="pct"/>
            <w:vAlign w:val="center"/>
          </w:tcPr>
          <w:p w14:paraId="246B0B06">
            <w:pPr>
              <w:spacing w:after="120" w:line="240" w:lineRule="auto"/>
              <w:jc w:val="center"/>
              <w:rPr>
                <w:rFonts w:ascii="Arial" w:hAnsi="Arial" w:eastAsia="Times New Roman" w:cs="Arial"/>
                <w:sz w:val="20"/>
                <w:szCs w:val="20"/>
              </w:rPr>
            </w:pPr>
            <w:r>
              <w:rPr>
                <w:rFonts w:ascii="Arial" w:hAnsi="Arial" w:cs="Arial"/>
                <w:sz w:val="20"/>
                <w:szCs w:val="20"/>
              </w:rPr>
              <w:t>100</w:t>
            </w:r>
          </w:p>
        </w:tc>
        <w:tc>
          <w:tcPr>
            <w:tcW w:w="816" w:type="pct"/>
            <w:vAlign w:val="center"/>
          </w:tcPr>
          <w:p w14:paraId="3992BDE5">
            <w:pPr>
              <w:spacing w:after="120" w:line="240" w:lineRule="auto"/>
              <w:jc w:val="center"/>
              <w:rPr>
                <w:rFonts w:ascii="Arial" w:hAnsi="Arial" w:eastAsia="Times New Roman" w:cs="Arial"/>
                <w:sz w:val="20"/>
                <w:szCs w:val="20"/>
              </w:rPr>
            </w:pPr>
            <w:r>
              <w:rPr>
                <w:rFonts w:ascii="Arial" w:hAnsi="Arial" w:cs="Arial"/>
                <w:sz w:val="20"/>
                <w:szCs w:val="20"/>
              </w:rPr>
              <w:t>Chuỗi ký tự</w:t>
            </w:r>
          </w:p>
        </w:tc>
        <w:tc>
          <w:tcPr>
            <w:tcW w:w="686" w:type="pct"/>
            <w:vAlign w:val="center"/>
          </w:tcPr>
          <w:p w14:paraId="4D8BD66D">
            <w:pPr>
              <w:spacing w:after="120" w:line="240" w:lineRule="auto"/>
              <w:jc w:val="center"/>
              <w:rPr>
                <w:rFonts w:ascii="Arial" w:hAnsi="Arial" w:eastAsia="Times New Roman" w:cs="Arial"/>
                <w:sz w:val="20"/>
                <w:szCs w:val="20"/>
              </w:rPr>
            </w:pPr>
            <w:r>
              <w:rPr>
                <w:rFonts w:ascii="Arial" w:hAnsi="Arial" w:cs="Arial"/>
                <w:sz w:val="20"/>
                <w:szCs w:val="20"/>
              </w:rPr>
              <w:t>Bắt buộc</w:t>
            </w:r>
          </w:p>
        </w:tc>
        <w:tc>
          <w:tcPr>
            <w:tcW w:w="728" w:type="pct"/>
          </w:tcPr>
          <w:p w14:paraId="08AE0472">
            <w:pPr>
              <w:spacing w:after="120" w:line="240" w:lineRule="auto"/>
              <w:jc w:val="center"/>
              <w:rPr>
                <w:rFonts w:ascii="Arial" w:hAnsi="Arial" w:eastAsia="Times New Roman" w:cs="Arial"/>
                <w:sz w:val="20"/>
                <w:szCs w:val="20"/>
              </w:rPr>
            </w:pPr>
          </w:p>
        </w:tc>
      </w:tr>
      <w:tr w14:paraId="771B2B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1147" w:type="pct"/>
            <w:vAlign w:val="center"/>
          </w:tcPr>
          <w:p w14:paraId="23B0A63F">
            <w:pPr>
              <w:spacing w:after="120" w:line="240" w:lineRule="auto"/>
              <w:rPr>
                <w:rFonts w:ascii="Arial" w:hAnsi="Arial" w:eastAsia="Times New Roman" w:cs="Arial"/>
                <w:sz w:val="20"/>
                <w:szCs w:val="20"/>
              </w:rPr>
            </w:pPr>
            <w:r>
              <w:rPr>
                <w:rFonts w:ascii="Arial" w:hAnsi="Arial" w:cs="Arial"/>
                <w:sz w:val="20"/>
                <w:szCs w:val="20"/>
              </w:rPr>
              <w:t>Tên cơ quan thuế (Tên cơ quan thuế ra thông báo)</w:t>
            </w:r>
          </w:p>
        </w:tc>
        <w:tc>
          <w:tcPr>
            <w:tcW w:w="1009" w:type="pct"/>
            <w:vAlign w:val="center"/>
          </w:tcPr>
          <w:p w14:paraId="4AE68D09">
            <w:pPr>
              <w:spacing w:after="120" w:line="240" w:lineRule="auto"/>
              <w:rPr>
                <w:rFonts w:ascii="Arial" w:hAnsi="Arial" w:eastAsia="Times New Roman" w:cs="Arial"/>
                <w:sz w:val="20"/>
                <w:szCs w:val="20"/>
              </w:rPr>
            </w:pPr>
            <w:r>
              <w:rPr>
                <w:rFonts w:ascii="Arial" w:hAnsi="Arial" w:cs="Arial"/>
                <w:sz w:val="20"/>
                <w:szCs w:val="20"/>
              </w:rPr>
              <w:t>TCQT</w:t>
            </w:r>
          </w:p>
        </w:tc>
        <w:tc>
          <w:tcPr>
            <w:tcW w:w="614" w:type="pct"/>
            <w:vAlign w:val="center"/>
          </w:tcPr>
          <w:p w14:paraId="09BD7D6C">
            <w:pPr>
              <w:spacing w:after="120" w:line="240" w:lineRule="auto"/>
              <w:jc w:val="center"/>
              <w:rPr>
                <w:rFonts w:ascii="Arial" w:hAnsi="Arial" w:eastAsia="Times New Roman" w:cs="Arial"/>
                <w:sz w:val="20"/>
                <w:szCs w:val="20"/>
              </w:rPr>
            </w:pPr>
            <w:r>
              <w:rPr>
                <w:rFonts w:ascii="Arial" w:hAnsi="Arial" w:cs="Arial"/>
                <w:sz w:val="20"/>
                <w:szCs w:val="20"/>
              </w:rPr>
              <w:t>100</w:t>
            </w:r>
          </w:p>
        </w:tc>
        <w:tc>
          <w:tcPr>
            <w:tcW w:w="816" w:type="pct"/>
            <w:vAlign w:val="center"/>
          </w:tcPr>
          <w:p w14:paraId="458141F8">
            <w:pPr>
              <w:spacing w:after="120" w:line="240" w:lineRule="auto"/>
              <w:jc w:val="center"/>
              <w:rPr>
                <w:rFonts w:ascii="Arial" w:hAnsi="Arial" w:eastAsia="Times New Roman" w:cs="Arial"/>
                <w:sz w:val="20"/>
                <w:szCs w:val="20"/>
              </w:rPr>
            </w:pPr>
            <w:r>
              <w:rPr>
                <w:rFonts w:ascii="Arial" w:hAnsi="Arial" w:cs="Arial"/>
                <w:sz w:val="20"/>
                <w:szCs w:val="20"/>
              </w:rPr>
              <w:t>Chuỗi ký tự</w:t>
            </w:r>
          </w:p>
        </w:tc>
        <w:tc>
          <w:tcPr>
            <w:tcW w:w="686" w:type="pct"/>
            <w:vAlign w:val="center"/>
          </w:tcPr>
          <w:p w14:paraId="0ACCA79B">
            <w:pPr>
              <w:spacing w:after="120" w:line="240" w:lineRule="auto"/>
              <w:jc w:val="center"/>
              <w:rPr>
                <w:rFonts w:ascii="Arial" w:hAnsi="Arial" w:eastAsia="Times New Roman" w:cs="Arial"/>
                <w:sz w:val="20"/>
                <w:szCs w:val="20"/>
              </w:rPr>
            </w:pPr>
            <w:r>
              <w:rPr>
                <w:rFonts w:ascii="Arial" w:hAnsi="Arial" w:cs="Arial"/>
                <w:sz w:val="20"/>
                <w:szCs w:val="20"/>
              </w:rPr>
              <w:t>Bắt buộc</w:t>
            </w:r>
          </w:p>
        </w:tc>
        <w:tc>
          <w:tcPr>
            <w:tcW w:w="728" w:type="pct"/>
          </w:tcPr>
          <w:p w14:paraId="684696FC">
            <w:pPr>
              <w:spacing w:after="120" w:line="240" w:lineRule="auto"/>
              <w:jc w:val="center"/>
              <w:rPr>
                <w:rFonts w:ascii="Arial" w:hAnsi="Arial" w:eastAsia="Times New Roman" w:cs="Arial"/>
                <w:sz w:val="20"/>
                <w:szCs w:val="20"/>
              </w:rPr>
            </w:pPr>
          </w:p>
        </w:tc>
      </w:tr>
      <w:tr w14:paraId="07EC2A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1147" w:type="pct"/>
            <w:vAlign w:val="center"/>
          </w:tcPr>
          <w:p w14:paraId="686BFA50">
            <w:pPr>
              <w:spacing w:after="120" w:line="240" w:lineRule="auto"/>
              <w:rPr>
                <w:rFonts w:ascii="Arial" w:hAnsi="Arial" w:eastAsia="Times New Roman" w:cs="Arial"/>
                <w:sz w:val="20"/>
                <w:szCs w:val="20"/>
                <w:lang w:val="pt-BR"/>
              </w:rPr>
            </w:pPr>
            <w:r>
              <w:rPr>
                <w:rFonts w:ascii="Arial" w:hAnsi="Arial" w:cs="Arial"/>
                <w:sz w:val="20"/>
                <w:szCs w:val="20"/>
              </w:rPr>
              <w:t>Tên người nộp thuế</w:t>
            </w:r>
          </w:p>
        </w:tc>
        <w:tc>
          <w:tcPr>
            <w:tcW w:w="1009" w:type="pct"/>
            <w:vAlign w:val="center"/>
          </w:tcPr>
          <w:p w14:paraId="116EBABD">
            <w:pPr>
              <w:spacing w:after="120" w:line="240" w:lineRule="auto"/>
              <w:rPr>
                <w:rFonts w:ascii="Arial" w:hAnsi="Arial" w:eastAsia="Times New Roman" w:cs="Arial"/>
                <w:sz w:val="20"/>
                <w:szCs w:val="20"/>
              </w:rPr>
            </w:pPr>
            <w:r>
              <w:rPr>
                <w:rFonts w:ascii="Arial" w:hAnsi="Arial" w:cs="Arial"/>
                <w:sz w:val="20"/>
                <w:szCs w:val="20"/>
              </w:rPr>
              <w:t>TNNT</w:t>
            </w:r>
          </w:p>
        </w:tc>
        <w:tc>
          <w:tcPr>
            <w:tcW w:w="614" w:type="pct"/>
            <w:vAlign w:val="center"/>
          </w:tcPr>
          <w:p w14:paraId="5FFE98CF">
            <w:pPr>
              <w:spacing w:after="120" w:line="240" w:lineRule="auto"/>
              <w:jc w:val="center"/>
              <w:rPr>
                <w:rFonts w:ascii="Arial" w:hAnsi="Arial" w:eastAsia="Times New Roman" w:cs="Arial"/>
                <w:sz w:val="20"/>
                <w:szCs w:val="20"/>
              </w:rPr>
            </w:pPr>
            <w:r>
              <w:rPr>
                <w:rFonts w:ascii="Arial" w:hAnsi="Arial" w:cs="Arial"/>
                <w:sz w:val="20"/>
                <w:szCs w:val="20"/>
              </w:rPr>
              <w:t>400</w:t>
            </w:r>
          </w:p>
        </w:tc>
        <w:tc>
          <w:tcPr>
            <w:tcW w:w="816" w:type="pct"/>
            <w:vAlign w:val="center"/>
          </w:tcPr>
          <w:p w14:paraId="45392739">
            <w:pPr>
              <w:spacing w:after="120" w:line="240" w:lineRule="auto"/>
              <w:jc w:val="center"/>
              <w:rPr>
                <w:rFonts w:ascii="Arial" w:hAnsi="Arial" w:eastAsia="Times New Roman" w:cs="Arial"/>
                <w:sz w:val="20"/>
                <w:szCs w:val="20"/>
              </w:rPr>
            </w:pPr>
            <w:r>
              <w:rPr>
                <w:rFonts w:ascii="Arial" w:hAnsi="Arial" w:cs="Arial"/>
                <w:sz w:val="20"/>
                <w:szCs w:val="20"/>
              </w:rPr>
              <w:t>Chuỗi ký tự</w:t>
            </w:r>
          </w:p>
        </w:tc>
        <w:tc>
          <w:tcPr>
            <w:tcW w:w="686" w:type="pct"/>
            <w:vAlign w:val="center"/>
          </w:tcPr>
          <w:p w14:paraId="3CA2905F">
            <w:pPr>
              <w:spacing w:after="120" w:line="240" w:lineRule="auto"/>
              <w:jc w:val="center"/>
              <w:rPr>
                <w:rFonts w:ascii="Arial" w:hAnsi="Arial" w:eastAsia="Times New Roman" w:cs="Arial"/>
                <w:sz w:val="20"/>
                <w:szCs w:val="20"/>
              </w:rPr>
            </w:pPr>
            <w:r>
              <w:rPr>
                <w:rFonts w:ascii="Arial" w:hAnsi="Arial" w:cs="Arial"/>
                <w:sz w:val="20"/>
                <w:szCs w:val="20"/>
              </w:rPr>
              <w:t>Bắt buộc</w:t>
            </w:r>
          </w:p>
        </w:tc>
        <w:tc>
          <w:tcPr>
            <w:tcW w:w="728" w:type="pct"/>
          </w:tcPr>
          <w:p w14:paraId="43895E1C">
            <w:pPr>
              <w:spacing w:after="120" w:line="240" w:lineRule="auto"/>
              <w:jc w:val="center"/>
              <w:rPr>
                <w:rFonts w:ascii="Arial" w:hAnsi="Arial" w:eastAsia="Times New Roman" w:cs="Arial"/>
                <w:sz w:val="20"/>
                <w:szCs w:val="20"/>
              </w:rPr>
            </w:pPr>
          </w:p>
        </w:tc>
      </w:tr>
      <w:tr w14:paraId="592F55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1147" w:type="pct"/>
            <w:vAlign w:val="center"/>
          </w:tcPr>
          <w:p w14:paraId="0A2ADB92">
            <w:pPr>
              <w:spacing w:after="120" w:line="240" w:lineRule="auto"/>
              <w:rPr>
                <w:rFonts w:ascii="Arial" w:hAnsi="Arial" w:eastAsia="Times New Roman" w:cs="Arial"/>
                <w:sz w:val="20"/>
                <w:szCs w:val="20"/>
              </w:rPr>
            </w:pPr>
            <w:r>
              <w:rPr>
                <w:rFonts w:ascii="Arial" w:hAnsi="Arial" w:cs="Arial"/>
                <w:sz w:val="20"/>
                <w:szCs w:val="20"/>
              </w:rPr>
              <w:t>Mã số thuế</w:t>
            </w:r>
          </w:p>
        </w:tc>
        <w:tc>
          <w:tcPr>
            <w:tcW w:w="1009" w:type="pct"/>
            <w:vAlign w:val="center"/>
          </w:tcPr>
          <w:p w14:paraId="2936150E">
            <w:pPr>
              <w:spacing w:after="120" w:line="240" w:lineRule="auto"/>
              <w:rPr>
                <w:rFonts w:ascii="Arial" w:hAnsi="Arial" w:eastAsia="Times New Roman" w:cs="Arial"/>
                <w:sz w:val="20"/>
                <w:szCs w:val="20"/>
              </w:rPr>
            </w:pPr>
            <w:r>
              <w:rPr>
                <w:rFonts w:ascii="Arial" w:hAnsi="Arial" w:cs="Arial"/>
                <w:sz w:val="20"/>
                <w:szCs w:val="20"/>
              </w:rPr>
              <w:t>MST</w:t>
            </w:r>
          </w:p>
        </w:tc>
        <w:tc>
          <w:tcPr>
            <w:tcW w:w="614" w:type="pct"/>
            <w:vAlign w:val="center"/>
          </w:tcPr>
          <w:p w14:paraId="1AD28996">
            <w:pPr>
              <w:spacing w:after="120" w:line="240" w:lineRule="auto"/>
              <w:jc w:val="center"/>
              <w:rPr>
                <w:rFonts w:ascii="Arial" w:hAnsi="Arial" w:eastAsia="Times New Roman" w:cs="Arial"/>
                <w:sz w:val="20"/>
                <w:szCs w:val="20"/>
              </w:rPr>
            </w:pPr>
            <w:r>
              <w:rPr>
                <w:rFonts w:ascii="Arial" w:hAnsi="Arial" w:cs="Arial"/>
                <w:sz w:val="20"/>
                <w:szCs w:val="20"/>
              </w:rPr>
              <w:t>14</w:t>
            </w:r>
          </w:p>
        </w:tc>
        <w:tc>
          <w:tcPr>
            <w:tcW w:w="816" w:type="pct"/>
            <w:vAlign w:val="center"/>
          </w:tcPr>
          <w:p w14:paraId="19F50E9E">
            <w:pPr>
              <w:spacing w:after="120" w:line="240" w:lineRule="auto"/>
              <w:jc w:val="center"/>
              <w:rPr>
                <w:rFonts w:ascii="Arial" w:hAnsi="Arial" w:eastAsia="Times New Roman" w:cs="Arial"/>
                <w:sz w:val="20"/>
                <w:szCs w:val="20"/>
              </w:rPr>
            </w:pPr>
            <w:r>
              <w:rPr>
                <w:rFonts w:ascii="Arial" w:hAnsi="Arial" w:cs="Arial"/>
                <w:sz w:val="20"/>
                <w:szCs w:val="20"/>
              </w:rPr>
              <w:t>Chuỗi ký tự</w:t>
            </w:r>
          </w:p>
        </w:tc>
        <w:tc>
          <w:tcPr>
            <w:tcW w:w="686" w:type="pct"/>
            <w:vAlign w:val="center"/>
          </w:tcPr>
          <w:p w14:paraId="693E960B">
            <w:pPr>
              <w:spacing w:after="120" w:line="240" w:lineRule="auto"/>
              <w:jc w:val="center"/>
              <w:rPr>
                <w:rFonts w:ascii="Arial" w:hAnsi="Arial" w:eastAsia="Times New Roman" w:cs="Arial"/>
                <w:sz w:val="20"/>
                <w:szCs w:val="20"/>
              </w:rPr>
            </w:pPr>
            <w:r>
              <w:rPr>
                <w:rFonts w:ascii="Arial" w:hAnsi="Arial" w:cs="Arial"/>
                <w:sz w:val="20"/>
                <w:szCs w:val="20"/>
              </w:rPr>
              <w:t>Bắt buộc</w:t>
            </w:r>
          </w:p>
        </w:tc>
        <w:tc>
          <w:tcPr>
            <w:tcW w:w="728" w:type="pct"/>
          </w:tcPr>
          <w:p w14:paraId="210F0B40">
            <w:pPr>
              <w:spacing w:after="120" w:line="240" w:lineRule="auto"/>
              <w:jc w:val="center"/>
              <w:rPr>
                <w:rFonts w:ascii="Arial" w:hAnsi="Arial" w:eastAsia="Times New Roman" w:cs="Arial"/>
                <w:sz w:val="20"/>
                <w:szCs w:val="20"/>
              </w:rPr>
            </w:pPr>
          </w:p>
        </w:tc>
      </w:tr>
      <w:tr w14:paraId="7F48EF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1147" w:type="pct"/>
            <w:vAlign w:val="center"/>
          </w:tcPr>
          <w:p w14:paraId="07E6E254">
            <w:pPr>
              <w:spacing w:after="120" w:line="240" w:lineRule="auto"/>
              <w:rPr>
                <w:rFonts w:ascii="Arial" w:hAnsi="Arial" w:eastAsia="Times New Roman" w:cs="Arial"/>
                <w:sz w:val="20"/>
                <w:szCs w:val="20"/>
              </w:rPr>
            </w:pPr>
            <w:r>
              <w:rPr>
                <w:rFonts w:ascii="Arial" w:hAnsi="Arial" w:eastAsia="Times New Roman" w:cs="Arial"/>
                <w:sz w:val="20"/>
                <w:szCs w:val="20"/>
              </w:rPr>
              <w:t>Địa chỉ liên hệ</w:t>
            </w:r>
          </w:p>
        </w:tc>
        <w:tc>
          <w:tcPr>
            <w:tcW w:w="1009" w:type="pct"/>
            <w:vAlign w:val="center"/>
          </w:tcPr>
          <w:p w14:paraId="3F857513">
            <w:pPr>
              <w:spacing w:after="120" w:line="240" w:lineRule="auto"/>
              <w:rPr>
                <w:rFonts w:ascii="Arial" w:hAnsi="Arial" w:eastAsia="Times New Roman" w:cs="Arial"/>
                <w:sz w:val="20"/>
                <w:szCs w:val="20"/>
              </w:rPr>
            </w:pPr>
            <w:r>
              <w:rPr>
                <w:rFonts w:ascii="Arial" w:hAnsi="Arial" w:eastAsia="Times New Roman" w:cs="Arial"/>
                <w:sz w:val="20"/>
                <w:szCs w:val="20"/>
              </w:rPr>
              <w:t>DCLHe</w:t>
            </w:r>
          </w:p>
        </w:tc>
        <w:tc>
          <w:tcPr>
            <w:tcW w:w="614" w:type="pct"/>
            <w:vAlign w:val="center"/>
          </w:tcPr>
          <w:p w14:paraId="7DE93B75">
            <w:pPr>
              <w:spacing w:after="120" w:line="240" w:lineRule="auto"/>
              <w:jc w:val="center"/>
              <w:rPr>
                <w:rFonts w:ascii="Arial" w:hAnsi="Arial" w:eastAsia="Times New Roman" w:cs="Arial"/>
                <w:sz w:val="20"/>
                <w:szCs w:val="20"/>
              </w:rPr>
            </w:pPr>
            <w:r>
              <w:rPr>
                <w:rFonts w:ascii="Arial" w:hAnsi="Arial" w:eastAsia="Times New Roman" w:cs="Arial"/>
                <w:sz w:val="20"/>
                <w:szCs w:val="20"/>
              </w:rPr>
              <w:t>100</w:t>
            </w:r>
          </w:p>
        </w:tc>
        <w:tc>
          <w:tcPr>
            <w:tcW w:w="816" w:type="pct"/>
            <w:vAlign w:val="center"/>
          </w:tcPr>
          <w:p w14:paraId="779AE45F">
            <w:pPr>
              <w:spacing w:after="120" w:line="240" w:lineRule="auto"/>
              <w:jc w:val="center"/>
              <w:rPr>
                <w:rFonts w:ascii="Arial" w:hAnsi="Arial" w:eastAsia="Times New Roman" w:cs="Arial"/>
                <w:sz w:val="20"/>
                <w:szCs w:val="20"/>
              </w:rPr>
            </w:pPr>
            <w:r>
              <w:rPr>
                <w:rFonts w:ascii="Arial" w:hAnsi="Arial" w:cs="Arial"/>
                <w:sz w:val="20"/>
                <w:szCs w:val="20"/>
              </w:rPr>
              <w:t>Chuỗi ký tự</w:t>
            </w:r>
          </w:p>
        </w:tc>
        <w:tc>
          <w:tcPr>
            <w:tcW w:w="686" w:type="pct"/>
            <w:vAlign w:val="center"/>
          </w:tcPr>
          <w:p w14:paraId="0C380DDF">
            <w:pPr>
              <w:spacing w:after="120" w:line="240" w:lineRule="auto"/>
              <w:jc w:val="center"/>
              <w:rPr>
                <w:rFonts w:ascii="Arial" w:hAnsi="Arial" w:eastAsia="Times New Roman" w:cs="Arial"/>
                <w:sz w:val="20"/>
                <w:szCs w:val="20"/>
              </w:rPr>
            </w:pPr>
            <w:r>
              <w:rPr>
                <w:rFonts w:ascii="Arial" w:hAnsi="Arial" w:cs="Arial"/>
                <w:sz w:val="20"/>
                <w:szCs w:val="20"/>
              </w:rPr>
              <w:t>Bắt buộc</w:t>
            </w:r>
          </w:p>
        </w:tc>
        <w:tc>
          <w:tcPr>
            <w:tcW w:w="728" w:type="pct"/>
          </w:tcPr>
          <w:p w14:paraId="5D78D324">
            <w:pPr>
              <w:spacing w:after="120" w:line="240" w:lineRule="auto"/>
              <w:jc w:val="center"/>
              <w:rPr>
                <w:rFonts w:ascii="Arial" w:hAnsi="Arial" w:eastAsia="Times New Roman" w:cs="Arial"/>
                <w:sz w:val="20"/>
                <w:szCs w:val="20"/>
              </w:rPr>
            </w:pPr>
          </w:p>
        </w:tc>
      </w:tr>
      <w:tr w14:paraId="6BF15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1147" w:type="pct"/>
            <w:vAlign w:val="center"/>
          </w:tcPr>
          <w:p w14:paraId="2C1C095D">
            <w:pPr>
              <w:spacing w:after="120" w:line="240" w:lineRule="auto"/>
              <w:rPr>
                <w:rFonts w:ascii="Arial" w:hAnsi="Arial" w:eastAsia="Times New Roman" w:cs="Arial"/>
                <w:sz w:val="20"/>
                <w:szCs w:val="20"/>
              </w:rPr>
            </w:pPr>
            <w:r>
              <w:rPr>
                <w:rFonts w:ascii="Arial" w:hAnsi="Arial" w:eastAsia="Times New Roman" w:cs="Arial"/>
                <w:sz w:val="20"/>
                <w:szCs w:val="20"/>
              </w:rPr>
              <w:t>Địa chỉ thư điện tử</w:t>
            </w:r>
          </w:p>
        </w:tc>
        <w:tc>
          <w:tcPr>
            <w:tcW w:w="1009" w:type="pct"/>
            <w:vAlign w:val="center"/>
          </w:tcPr>
          <w:p w14:paraId="4A9FED5B">
            <w:pPr>
              <w:spacing w:after="120" w:line="240" w:lineRule="auto"/>
              <w:rPr>
                <w:rFonts w:ascii="Arial" w:hAnsi="Arial" w:eastAsia="Times New Roman" w:cs="Arial"/>
                <w:sz w:val="20"/>
                <w:szCs w:val="20"/>
              </w:rPr>
            </w:pPr>
            <w:r>
              <w:rPr>
                <w:rFonts w:ascii="Arial" w:hAnsi="Arial" w:eastAsia="Times New Roman" w:cs="Arial"/>
                <w:sz w:val="20"/>
                <w:szCs w:val="20"/>
              </w:rPr>
              <w:t>DCTDTu</w:t>
            </w:r>
          </w:p>
        </w:tc>
        <w:tc>
          <w:tcPr>
            <w:tcW w:w="614" w:type="pct"/>
            <w:vAlign w:val="center"/>
          </w:tcPr>
          <w:p w14:paraId="74619B37">
            <w:pPr>
              <w:spacing w:after="120" w:line="240" w:lineRule="auto"/>
              <w:jc w:val="center"/>
              <w:rPr>
                <w:rFonts w:ascii="Arial" w:hAnsi="Arial" w:eastAsia="Times New Roman" w:cs="Arial"/>
                <w:sz w:val="20"/>
                <w:szCs w:val="20"/>
              </w:rPr>
            </w:pPr>
            <w:r>
              <w:rPr>
                <w:rFonts w:ascii="Arial" w:hAnsi="Arial" w:eastAsia="Times New Roman" w:cs="Arial"/>
                <w:sz w:val="20"/>
                <w:szCs w:val="20"/>
              </w:rPr>
              <w:t>50</w:t>
            </w:r>
          </w:p>
        </w:tc>
        <w:tc>
          <w:tcPr>
            <w:tcW w:w="816" w:type="pct"/>
            <w:vAlign w:val="center"/>
          </w:tcPr>
          <w:p w14:paraId="5F8C810B">
            <w:pPr>
              <w:spacing w:after="120" w:line="240" w:lineRule="auto"/>
              <w:jc w:val="center"/>
              <w:rPr>
                <w:rFonts w:ascii="Arial" w:hAnsi="Arial" w:eastAsia="Times New Roman" w:cs="Arial"/>
                <w:sz w:val="20"/>
                <w:szCs w:val="20"/>
              </w:rPr>
            </w:pPr>
            <w:r>
              <w:rPr>
                <w:rFonts w:ascii="Arial" w:hAnsi="Arial" w:cs="Arial"/>
                <w:sz w:val="20"/>
                <w:szCs w:val="20"/>
              </w:rPr>
              <w:t>Chuỗi ký tự</w:t>
            </w:r>
          </w:p>
        </w:tc>
        <w:tc>
          <w:tcPr>
            <w:tcW w:w="686" w:type="pct"/>
            <w:vAlign w:val="center"/>
          </w:tcPr>
          <w:p w14:paraId="2C3F6AC6">
            <w:pPr>
              <w:spacing w:after="120" w:line="240" w:lineRule="auto"/>
              <w:jc w:val="center"/>
              <w:rPr>
                <w:rFonts w:ascii="Arial" w:hAnsi="Arial" w:eastAsia="Times New Roman" w:cs="Arial"/>
                <w:sz w:val="20"/>
                <w:szCs w:val="20"/>
              </w:rPr>
            </w:pPr>
            <w:r>
              <w:rPr>
                <w:rFonts w:ascii="Arial" w:hAnsi="Arial" w:cs="Arial"/>
                <w:sz w:val="20"/>
                <w:szCs w:val="20"/>
              </w:rPr>
              <w:t>Bắt buộc</w:t>
            </w:r>
          </w:p>
        </w:tc>
        <w:tc>
          <w:tcPr>
            <w:tcW w:w="728" w:type="pct"/>
          </w:tcPr>
          <w:p w14:paraId="17EFF75D">
            <w:pPr>
              <w:spacing w:after="120" w:line="240" w:lineRule="auto"/>
              <w:jc w:val="center"/>
              <w:rPr>
                <w:rFonts w:ascii="Arial" w:hAnsi="Arial" w:eastAsia="Times New Roman" w:cs="Arial"/>
                <w:sz w:val="20"/>
                <w:szCs w:val="20"/>
              </w:rPr>
            </w:pPr>
          </w:p>
        </w:tc>
      </w:tr>
      <w:tr w14:paraId="2505AE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5000" w:type="pct"/>
            <w:gridSpan w:val="6"/>
            <w:vAlign w:val="center"/>
          </w:tcPr>
          <w:p w14:paraId="25C5817F">
            <w:pPr>
              <w:spacing w:after="120" w:line="240" w:lineRule="auto"/>
              <w:rPr>
                <w:rFonts w:ascii="Arial" w:hAnsi="Arial" w:eastAsia="Times New Roman" w:cs="Arial"/>
                <w:sz w:val="20"/>
                <w:szCs w:val="20"/>
              </w:rPr>
            </w:pPr>
            <w:r>
              <w:rPr>
                <w:rFonts w:ascii="Arial" w:hAnsi="Arial" w:cs="Arial"/>
                <w:b/>
                <w:sz w:val="20"/>
                <w:szCs w:val="20"/>
              </w:rPr>
              <w:t>Thẻ TBao\STBao chứa thông tin số thông báo và ngày thông báo</w:t>
            </w:r>
          </w:p>
        </w:tc>
      </w:tr>
      <w:tr w14:paraId="02A0AF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1147" w:type="pct"/>
            <w:vAlign w:val="center"/>
          </w:tcPr>
          <w:p w14:paraId="65F86B76">
            <w:pPr>
              <w:spacing w:after="120" w:line="240" w:lineRule="auto"/>
              <w:rPr>
                <w:rFonts w:ascii="Arial" w:hAnsi="Arial" w:cs="Arial"/>
                <w:b/>
                <w:sz w:val="20"/>
                <w:szCs w:val="20"/>
              </w:rPr>
            </w:pPr>
            <w:r>
              <w:rPr>
                <w:rFonts w:ascii="Arial" w:hAnsi="Arial" w:cs="Arial"/>
                <w:sz w:val="20"/>
                <w:szCs w:val="20"/>
              </w:rPr>
              <w:t>Số (Số thông báo)</w:t>
            </w:r>
          </w:p>
        </w:tc>
        <w:tc>
          <w:tcPr>
            <w:tcW w:w="1009" w:type="pct"/>
            <w:vAlign w:val="center"/>
          </w:tcPr>
          <w:p w14:paraId="063F69A8">
            <w:pPr>
              <w:spacing w:after="120" w:line="240" w:lineRule="auto"/>
              <w:rPr>
                <w:rFonts w:ascii="Arial" w:hAnsi="Arial" w:cs="Arial"/>
                <w:sz w:val="20"/>
                <w:szCs w:val="20"/>
              </w:rPr>
            </w:pPr>
            <w:r>
              <w:rPr>
                <w:rFonts w:ascii="Arial" w:hAnsi="Arial" w:cs="Arial"/>
                <w:sz w:val="20"/>
                <w:szCs w:val="20"/>
              </w:rPr>
              <w:t>So</w:t>
            </w:r>
          </w:p>
        </w:tc>
        <w:tc>
          <w:tcPr>
            <w:tcW w:w="614" w:type="pct"/>
            <w:vAlign w:val="center"/>
          </w:tcPr>
          <w:p w14:paraId="49C51910">
            <w:pPr>
              <w:spacing w:after="120" w:line="240" w:lineRule="auto"/>
              <w:jc w:val="center"/>
              <w:rPr>
                <w:rFonts w:ascii="Arial" w:hAnsi="Arial" w:cs="Arial"/>
                <w:sz w:val="20"/>
                <w:szCs w:val="20"/>
              </w:rPr>
            </w:pPr>
            <w:r>
              <w:rPr>
                <w:rFonts w:ascii="Arial" w:hAnsi="Arial" w:cs="Arial"/>
                <w:sz w:val="20"/>
                <w:szCs w:val="20"/>
              </w:rPr>
              <w:t>30</w:t>
            </w:r>
          </w:p>
        </w:tc>
        <w:tc>
          <w:tcPr>
            <w:tcW w:w="816" w:type="pct"/>
            <w:vAlign w:val="center"/>
          </w:tcPr>
          <w:p w14:paraId="295F5C25">
            <w:pPr>
              <w:spacing w:after="120" w:line="240" w:lineRule="auto"/>
              <w:jc w:val="center"/>
              <w:rPr>
                <w:rFonts w:ascii="Arial" w:hAnsi="Arial" w:cs="Arial"/>
                <w:sz w:val="20"/>
                <w:szCs w:val="20"/>
              </w:rPr>
            </w:pPr>
            <w:r>
              <w:rPr>
                <w:rFonts w:ascii="Arial" w:hAnsi="Arial" w:cs="Arial"/>
                <w:sz w:val="20"/>
                <w:szCs w:val="20"/>
              </w:rPr>
              <w:t>Chuỗi ký tự</w:t>
            </w:r>
          </w:p>
        </w:tc>
        <w:tc>
          <w:tcPr>
            <w:tcW w:w="686" w:type="pct"/>
            <w:vAlign w:val="center"/>
          </w:tcPr>
          <w:p w14:paraId="4A5ECF68">
            <w:pPr>
              <w:spacing w:after="120" w:line="240" w:lineRule="auto"/>
              <w:jc w:val="center"/>
              <w:rPr>
                <w:rFonts w:ascii="Arial" w:hAnsi="Arial" w:cs="Arial"/>
                <w:sz w:val="20"/>
                <w:szCs w:val="20"/>
              </w:rPr>
            </w:pPr>
            <w:r>
              <w:rPr>
                <w:rFonts w:ascii="Arial" w:hAnsi="Arial" w:cs="Arial"/>
                <w:sz w:val="20"/>
                <w:szCs w:val="20"/>
              </w:rPr>
              <w:t>Bắt buộc</w:t>
            </w:r>
          </w:p>
        </w:tc>
        <w:tc>
          <w:tcPr>
            <w:tcW w:w="728" w:type="pct"/>
          </w:tcPr>
          <w:p w14:paraId="3247AC10">
            <w:pPr>
              <w:spacing w:after="120" w:line="240" w:lineRule="auto"/>
              <w:jc w:val="center"/>
              <w:rPr>
                <w:rFonts w:ascii="Arial" w:hAnsi="Arial" w:eastAsia="Times New Roman" w:cs="Arial"/>
                <w:sz w:val="20"/>
                <w:szCs w:val="20"/>
              </w:rPr>
            </w:pPr>
          </w:p>
        </w:tc>
      </w:tr>
      <w:tr w14:paraId="393093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1147" w:type="pct"/>
            <w:vAlign w:val="center"/>
          </w:tcPr>
          <w:p w14:paraId="696BBCEF">
            <w:pPr>
              <w:spacing w:after="120" w:line="240" w:lineRule="auto"/>
              <w:rPr>
                <w:rFonts w:ascii="Arial" w:hAnsi="Arial" w:cs="Arial"/>
                <w:sz w:val="20"/>
                <w:szCs w:val="20"/>
              </w:rPr>
            </w:pPr>
            <w:r>
              <w:rPr>
                <w:rFonts w:ascii="Arial" w:hAnsi="Arial" w:cs="Arial"/>
                <w:sz w:val="20"/>
                <w:szCs w:val="20"/>
              </w:rPr>
              <w:t>Ngày thông báo</w:t>
            </w:r>
          </w:p>
        </w:tc>
        <w:tc>
          <w:tcPr>
            <w:tcW w:w="1009" w:type="pct"/>
            <w:vAlign w:val="center"/>
          </w:tcPr>
          <w:p w14:paraId="653C1A41">
            <w:pPr>
              <w:spacing w:after="120" w:line="240" w:lineRule="auto"/>
              <w:rPr>
                <w:rFonts w:ascii="Arial" w:hAnsi="Arial" w:cs="Arial"/>
                <w:sz w:val="20"/>
                <w:szCs w:val="20"/>
              </w:rPr>
            </w:pPr>
            <w:r>
              <w:rPr>
                <w:rFonts w:ascii="Arial" w:hAnsi="Arial" w:cs="Arial"/>
                <w:sz w:val="20"/>
                <w:szCs w:val="20"/>
              </w:rPr>
              <w:t>NTBao</w:t>
            </w:r>
          </w:p>
        </w:tc>
        <w:tc>
          <w:tcPr>
            <w:tcW w:w="614" w:type="pct"/>
            <w:vAlign w:val="center"/>
          </w:tcPr>
          <w:p w14:paraId="4DC82301">
            <w:pPr>
              <w:spacing w:after="120" w:line="240" w:lineRule="auto"/>
              <w:jc w:val="center"/>
              <w:rPr>
                <w:rFonts w:ascii="Arial" w:hAnsi="Arial" w:cs="Arial"/>
                <w:sz w:val="20"/>
                <w:szCs w:val="20"/>
              </w:rPr>
            </w:pPr>
          </w:p>
        </w:tc>
        <w:tc>
          <w:tcPr>
            <w:tcW w:w="816" w:type="pct"/>
            <w:vAlign w:val="center"/>
          </w:tcPr>
          <w:p w14:paraId="11F3ACB7">
            <w:pPr>
              <w:spacing w:after="120" w:line="240" w:lineRule="auto"/>
              <w:jc w:val="center"/>
              <w:rPr>
                <w:rFonts w:ascii="Arial" w:hAnsi="Arial" w:cs="Arial"/>
                <w:sz w:val="20"/>
                <w:szCs w:val="20"/>
              </w:rPr>
            </w:pPr>
            <w:r>
              <w:rPr>
                <w:rFonts w:ascii="Arial" w:hAnsi="Arial" w:cs="Arial"/>
                <w:sz w:val="20"/>
                <w:szCs w:val="20"/>
              </w:rPr>
              <w:t>Ngày</w:t>
            </w:r>
          </w:p>
        </w:tc>
        <w:tc>
          <w:tcPr>
            <w:tcW w:w="686" w:type="pct"/>
            <w:vAlign w:val="center"/>
          </w:tcPr>
          <w:p w14:paraId="4C35A9AB">
            <w:pPr>
              <w:spacing w:after="120" w:line="240" w:lineRule="auto"/>
              <w:jc w:val="center"/>
              <w:rPr>
                <w:rFonts w:ascii="Arial" w:hAnsi="Arial" w:cs="Arial"/>
                <w:sz w:val="20"/>
                <w:szCs w:val="20"/>
              </w:rPr>
            </w:pPr>
            <w:r>
              <w:rPr>
                <w:rFonts w:ascii="Arial" w:hAnsi="Arial" w:cs="Arial"/>
                <w:sz w:val="20"/>
                <w:szCs w:val="20"/>
              </w:rPr>
              <w:t>Bắt buộc</w:t>
            </w:r>
          </w:p>
        </w:tc>
        <w:tc>
          <w:tcPr>
            <w:tcW w:w="728" w:type="pct"/>
          </w:tcPr>
          <w:p w14:paraId="41BAE002">
            <w:pPr>
              <w:spacing w:after="120" w:line="240" w:lineRule="auto"/>
              <w:jc w:val="center"/>
              <w:rPr>
                <w:rFonts w:ascii="Arial" w:hAnsi="Arial" w:eastAsia="Times New Roman" w:cs="Arial"/>
                <w:sz w:val="20"/>
                <w:szCs w:val="20"/>
              </w:rPr>
            </w:pPr>
          </w:p>
        </w:tc>
      </w:tr>
      <w:tr w14:paraId="17F229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5000" w:type="pct"/>
            <w:gridSpan w:val="6"/>
            <w:vAlign w:val="center"/>
          </w:tcPr>
          <w:p w14:paraId="178D047F">
            <w:pPr>
              <w:spacing w:after="120" w:line="240" w:lineRule="auto"/>
              <w:rPr>
                <w:rFonts w:ascii="Arial" w:hAnsi="Arial" w:eastAsia="Times New Roman" w:cs="Arial"/>
                <w:sz w:val="20"/>
                <w:szCs w:val="20"/>
              </w:rPr>
            </w:pPr>
            <w:r>
              <w:rPr>
                <w:rFonts w:ascii="Arial" w:hAnsi="Arial" w:cs="Arial"/>
                <w:b/>
                <w:sz w:val="20"/>
                <w:szCs w:val="20"/>
              </w:rPr>
              <w:t>Thẻ TBao\DSCKS chứa thông tin chữ ký số, bao gồm chữ ký số của cơ quan thuế và các chữ ký số khác (nếu có).</w:t>
            </w:r>
          </w:p>
        </w:tc>
      </w:tr>
      <w:tr w14:paraId="69E4AF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5000" w:type="pct"/>
            <w:gridSpan w:val="6"/>
            <w:vAlign w:val="center"/>
          </w:tcPr>
          <w:p w14:paraId="402516B3">
            <w:pPr>
              <w:spacing w:after="120" w:line="240" w:lineRule="auto"/>
              <w:rPr>
                <w:rFonts w:ascii="Arial" w:hAnsi="Arial" w:eastAsia="Times New Roman" w:cs="Arial"/>
                <w:sz w:val="20"/>
                <w:szCs w:val="20"/>
              </w:rPr>
            </w:pPr>
            <w:r>
              <w:rPr>
                <w:rFonts w:ascii="Arial" w:hAnsi="Arial" w:cs="Arial"/>
                <w:b/>
                <w:sz w:val="20"/>
                <w:szCs w:val="20"/>
              </w:rPr>
              <w:t xml:space="preserve">Thẻ TBao\DSCKS\TTCQT chứa thông tin chữ ký số của thủ trưởng cơ quan thuế (Ký trên thẻ TBao\DLTBao và </w:t>
            </w:r>
            <w:r>
              <w:rPr>
                <w:rFonts w:ascii="Arial" w:hAnsi="Arial" w:cs="Arial"/>
                <w:b/>
                <w:bCs/>
                <w:sz w:val="20"/>
                <w:szCs w:val="20"/>
              </w:rPr>
              <w:t>thẻ TBao\DSCKS\TTCQT\ ds:Signature\ds:Object\xades:SignedProperties)</w:t>
            </w:r>
          </w:p>
        </w:tc>
      </w:tr>
      <w:tr w14:paraId="7A28E7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1147" w:type="pct"/>
            <w:vAlign w:val="center"/>
          </w:tcPr>
          <w:p w14:paraId="052B306F">
            <w:pPr>
              <w:spacing w:after="120" w:line="240" w:lineRule="auto"/>
              <w:rPr>
                <w:rFonts w:ascii="Arial" w:hAnsi="Arial" w:cs="Arial"/>
                <w:b/>
                <w:sz w:val="20"/>
                <w:szCs w:val="20"/>
              </w:rPr>
            </w:pPr>
            <w:r>
              <w:rPr>
                <w:rFonts w:ascii="Arial" w:hAnsi="Arial" w:cs="Arial"/>
                <w:sz w:val="20"/>
                <w:szCs w:val="20"/>
              </w:rPr>
              <w:t xml:space="preserve">Chữ ký số </w:t>
            </w:r>
          </w:p>
        </w:tc>
        <w:tc>
          <w:tcPr>
            <w:tcW w:w="1009" w:type="pct"/>
            <w:vAlign w:val="center"/>
          </w:tcPr>
          <w:p w14:paraId="64EDD682">
            <w:pPr>
              <w:spacing w:after="120" w:line="240" w:lineRule="auto"/>
              <w:rPr>
                <w:rFonts w:ascii="Arial" w:hAnsi="Arial" w:cs="Arial"/>
                <w:sz w:val="20"/>
                <w:szCs w:val="20"/>
              </w:rPr>
            </w:pPr>
            <w:r>
              <w:rPr>
                <w:rFonts w:ascii="Arial" w:hAnsi="Arial" w:cs="Arial"/>
                <w:sz w:val="20"/>
                <w:szCs w:val="20"/>
              </w:rPr>
              <w:t>Signature</w:t>
            </w:r>
          </w:p>
        </w:tc>
        <w:tc>
          <w:tcPr>
            <w:tcW w:w="614" w:type="pct"/>
            <w:vAlign w:val="center"/>
          </w:tcPr>
          <w:p w14:paraId="134B1E4F">
            <w:pPr>
              <w:spacing w:after="120" w:line="240" w:lineRule="auto"/>
              <w:jc w:val="center"/>
              <w:rPr>
                <w:rFonts w:ascii="Arial" w:hAnsi="Arial" w:cs="Arial"/>
                <w:sz w:val="20"/>
                <w:szCs w:val="20"/>
              </w:rPr>
            </w:pPr>
          </w:p>
        </w:tc>
        <w:tc>
          <w:tcPr>
            <w:tcW w:w="816" w:type="pct"/>
            <w:vAlign w:val="center"/>
          </w:tcPr>
          <w:p w14:paraId="43D67173">
            <w:pPr>
              <w:spacing w:after="120" w:line="240" w:lineRule="auto"/>
              <w:jc w:val="center"/>
              <w:rPr>
                <w:rFonts w:ascii="Arial" w:hAnsi="Arial" w:cs="Arial"/>
                <w:sz w:val="20"/>
                <w:szCs w:val="20"/>
              </w:rPr>
            </w:pPr>
          </w:p>
        </w:tc>
        <w:tc>
          <w:tcPr>
            <w:tcW w:w="686" w:type="pct"/>
            <w:vAlign w:val="center"/>
          </w:tcPr>
          <w:p w14:paraId="14CB1DD3">
            <w:pPr>
              <w:spacing w:after="120" w:line="240" w:lineRule="auto"/>
              <w:jc w:val="center"/>
              <w:rPr>
                <w:rFonts w:ascii="Arial" w:hAnsi="Arial" w:cs="Arial"/>
                <w:sz w:val="20"/>
                <w:szCs w:val="20"/>
              </w:rPr>
            </w:pPr>
            <w:r>
              <w:rPr>
                <w:rFonts w:ascii="Arial" w:hAnsi="Arial" w:cs="Arial"/>
                <w:sz w:val="20"/>
                <w:szCs w:val="20"/>
              </w:rPr>
              <w:t>Bắt buộc</w:t>
            </w:r>
          </w:p>
        </w:tc>
        <w:tc>
          <w:tcPr>
            <w:tcW w:w="728" w:type="pct"/>
          </w:tcPr>
          <w:p w14:paraId="4F43E159">
            <w:pPr>
              <w:spacing w:after="120" w:line="240" w:lineRule="auto"/>
              <w:jc w:val="center"/>
              <w:rPr>
                <w:rFonts w:ascii="Arial" w:hAnsi="Arial" w:eastAsia="Times New Roman" w:cs="Arial"/>
                <w:sz w:val="20"/>
                <w:szCs w:val="20"/>
              </w:rPr>
            </w:pPr>
          </w:p>
        </w:tc>
      </w:tr>
      <w:tr w14:paraId="1FA34C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5000" w:type="pct"/>
            <w:gridSpan w:val="6"/>
            <w:vAlign w:val="center"/>
          </w:tcPr>
          <w:p w14:paraId="0E564BB6">
            <w:pPr>
              <w:spacing w:after="120" w:line="240" w:lineRule="auto"/>
              <w:rPr>
                <w:rFonts w:ascii="Arial" w:hAnsi="Arial" w:eastAsia="Times New Roman" w:cs="Arial"/>
                <w:sz w:val="20"/>
                <w:szCs w:val="20"/>
              </w:rPr>
            </w:pPr>
            <w:r>
              <w:rPr>
                <w:rFonts w:ascii="Arial" w:hAnsi="Arial" w:cs="Arial"/>
                <w:b/>
                <w:sz w:val="20"/>
                <w:szCs w:val="20"/>
              </w:rPr>
              <w:t>Thẻ TBao\DSCKS\CCKSKhac chứa các chữ ký số khác (nếu có) (chỉ ký trên thẻ TBao\DLTBao và thẻ  ds:Signature\ds:Object\xades:SignedProperties của chữ ký số khác (nếu cần)).</w:t>
            </w:r>
          </w:p>
        </w:tc>
      </w:tr>
    </w:tbl>
    <w:p w14:paraId="56AA4F44">
      <w:pPr>
        <w:pStyle w:val="46"/>
        <w:numPr>
          <w:ilvl w:val="0"/>
          <w:numId w:val="14"/>
        </w:numPr>
        <w:tabs>
          <w:tab w:val="left" w:pos="993"/>
        </w:tabs>
        <w:spacing w:after="120" w:line="240" w:lineRule="auto"/>
        <w:ind w:left="0" w:firstLine="709"/>
        <w:contextualSpacing w:val="0"/>
        <w:jc w:val="both"/>
        <w:outlineLvl w:val="0"/>
        <w:rPr>
          <w:rFonts w:ascii="Arial" w:hAnsi="Arial" w:cs="Arial"/>
          <w:b/>
          <w:sz w:val="20"/>
          <w:szCs w:val="20"/>
        </w:rPr>
      </w:pPr>
      <w:r>
        <w:rPr>
          <w:rFonts w:ascii="Arial" w:hAnsi="Arial" w:cs="Arial"/>
          <w:b/>
          <w:sz w:val="20"/>
          <w:szCs w:val="20"/>
        </w:rPr>
        <w:t>Định dạng dữ liệu thông báo về việc tiếp tục sử dụng hóa đơn điện tử 01/TB-SD</w:t>
      </w:r>
    </w:p>
    <w:p w14:paraId="5EAFBFCA">
      <w:pPr>
        <w:pStyle w:val="46"/>
        <w:numPr>
          <w:ilvl w:val="0"/>
          <w:numId w:val="40"/>
        </w:numPr>
        <w:spacing w:after="120"/>
        <w:ind w:left="0" w:firstLine="851"/>
        <w:contextualSpacing w:val="0"/>
        <w:rPr>
          <w:rFonts w:ascii="Arial" w:hAnsi="Arial" w:cs="Arial"/>
          <w:sz w:val="20"/>
          <w:szCs w:val="20"/>
        </w:rPr>
      </w:pPr>
      <w:r>
        <w:rPr>
          <w:rFonts w:ascii="Arial" w:hAnsi="Arial" w:cs="Arial"/>
          <w:sz w:val="20"/>
          <w:szCs w:val="20"/>
        </w:rPr>
        <w:t>Đề nghị có định dạng như sau:</w:t>
      </w:r>
    </w:p>
    <w:p w14:paraId="175D8B4A">
      <w:pPr>
        <w:spacing w:after="120"/>
        <w:jc w:val="center"/>
        <w:rPr>
          <w:rFonts w:ascii="Arial" w:hAnsi="Arial" w:cs="Arial"/>
          <w:sz w:val="20"/>
          <w:szCs w:val="20"/>
        </w:rPr>
      </w:pPr>
      <w:r>
        <w:rPr>
          <w:rFonts w:ascii="Arial" w:hAnsi="Arial" w:cs="Arial"/>
          <w:sz w:val="20"/>
          <w:szCs w:val="20"/>
        </w:rPr>
        <w:drawing>
          <wp:inline distT="0" distB="0" distL="0" distR="0">
            <wp:extent cx="5415915" cy="5616575"/>
            <wp:effectExtent l="0" t="0" r="0" b="3175"/>
            <wp:docPr id="2121454554"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454554" name="Hình ảnh 1"/>
                    <pic:cNvPicPr>
                      <a:picLocks noChangeAspect="1"/>
                    </pic:cNvPicPr>
                  </pic:nvPicPr>
                  <pic:blipFill>
                    <a:blip r:embed="rId37"/>
                    <a:stretch>
                      <a:fillRect/>
                    </a:stretch>
                  </pic:blipFill>
                  <pic:spPr>
                    <a:xfrm>
                      <a:off x="0" y="0"/>
                      <a:ext cx="5422956" cy="5623828"/>
                    </a:xfrm>
                    <a:prstGeom prst="rect">
                      <a:avLst/>
                    </a:prstGeom>
                  </pic:spPr>
                </pic:pic>
              </a:graphicData>
            </a:graphic>
          </wp:inline>
        </w:drawing>
      </w:r>
    </w:p>
    <w:p w14:paraId="7AB566BA">
      <w:pPr>
        <w:pStyle w:val="16"/>
        <w:spacing w:after="120"/>
        <w:jc w:val="center"/>
        <w:rPr>
          <w:rFonts w:ascii="Arial" w:hAnsi="Arial" w:cs="Arial"/>
          <w:color w:val="auto"/>
          <w:sz w:val="20"/>
          <w:szCs w:val="20"/>
        </w:rPr>
      </w:pPr>
      <w:r>
        <w:rPr>
          <w:rFonts w:ascii="Arial" w:hAnsi="Arial" w:cs="Arial"/>
          <w:color w:val="auto"/>
          <w:sz w:val="20"/>
          <w:szCs w:val="20"/>
        </w:rPr>
        <w:t xml:space="preserve">Hình minh họa: Định dạng dữ liệu thông báo về việc tiếp tục sử dụng hóa đơn điện tử </w:t>
      </w:r>
    </w:p>
    <w:p w14:paraId="1C32ED67">
      <w:pPr>
        <w:pStyle w:val="46"/>
        <w:numPr>
          <w:ilvl w:val="0"/>
          <w:numId w:val="40"/>
        </w:numPr>
        <w:spacing w:after="120"/>
        <w:ind w:left="0" w:firstLine="851"/>
        <w:contextualSpacing w:val="0"/>
        <w:rPr>
          <w:rFonts w:ascii="Arial" w:hAnsi="Arial" w:cs="Arial"/>
          <w:sz w:val="20"/>
          <w:szCs w:val="20"/>
        </w:rPr>
      </w:pPr>
      <w:r>
        <w:rPr>
          <w:rFonts w:ascii="Arial" w:hAnsi="Arial" w:cs="Arial"/>
          <w:sz w:val="20"/>
          <w:szCs w:val="20"/>
        </w:rPr>
        <w:t>Định dạng chi tiết được mô tả tại bảng dưới đây:</w:t>
      </w:r>
    </w:p>
    <w:tbl>
      <w:tblPr>
        <w:tblStyle w:val="1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120"/>
        <w:gridCol w:w="1865"/>
        <w:gridCol w:w="1135"/>
        <w:gridCol w:w="1508"/>
        <w:gridCol w:w="1268"/>
        <w:gridCol w:w="1346"/>
      </w:tblGrid>
      <w:tr w14:paraId="7958E8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blHeader/>
          <w:jc w:val="center"/>
        </w:trPr>
        <w:tc>
          <w:tcPr>
            <w:tcW w:w="1147" w:type="pct"/>
            <w:vAlign w:val="center"/>
          </w:tcPr>
          <w:p w14:paraId="68CA3765">
            <w:pPr>
              <w:spacing w:after="120" w:line="240" w:lineRule="auto"/>
              <w:jc w:val="center"/>
              <w:rPr>
                <w:rFonts w:ascii="Arial" w:hAnsi="Arial" w:eastAsia="Times New Roman" w:cs="Arial"/>
                <w:sz w:val="20"/>
                <w:szCs w:val="20"/>
              </w:rPr>
            </w:pPr>
            <w:r>
              <w:rPr>
                <w:rFonts w:ascii="Arial" w:hAnsi="Arial" w:eastAsia="Times New Roman" w:cs="Arial"/>
                <w:b/>
                <w:sz w:val="20"/>
                <w:szCs w:val="20"/>
              </w:rPr>
              <w:t>Tên chỉ tiêu</w:t>
            </w:r>
          </w:p>
        </w:tc>
        <w:tc>
          <w:tcPr>
            <w:tcW w:w="1009" w:type="pct"/>
            <w:vAlign w:val="center"/>
          </w:tcPr>
          <w:p w14:paraId="30BC19A0">
            <w:pPr>
              <w:spacing w:after="120" w:line="240" w:lineRule="auto"/>
              <w:jc w:val="center"/>
              <w:rPr>
                <w:rFonts w:ascii="Arial" w:hAnsi="Arial" w:eastAsia="Times New Roman" w:cs="Arial"/>
                <w:sz w:val="20"/>
                <w:szCs w:val="20"/>
              </w:rPr>
            </w:pPr>
            <w:r>
              <w:rPr>
                <w:rFonts w:ascii="Arial" w:hAnsi="Arial" w:eastAsia="Times New Roman" w:cs="Arial"/>
                <w:b/>
                <w:sz w:val="20"/>
                <w:szCs w:val="20"/>
              </w:rPr>
              <w:t>Tên thẻ</w:t>
            </w:r>
          </w:p>
        </w:tc>
        <w:tc>
          <w:tcPr>
            <w:tcW w:w="614" w:type="pct"/>
            <w:vAlign w:val="center"/>
          </w:tcPr>
          <w:p w14:paraId="3B2FD33C">
            <w:pPr>
              <w:spacing w:after="120" w:line="240" w:lineRule="auto"/>
              <w:jc w:val="center"/>
              <w:rPr>
                <w:rFonts w:ascii="Arial" w:hAnsi="Arial" w:eastAsia="Times New Roman" w:cs="Arial"/>
                <w:sz w:val="20"/>
                <w:szCs w:val="20"/>
              </w:rPr>
            </w:pPr>
            <w:r>
              <w:rPr>
                <w:rFonts w:ascii="Arial" w:hAnsi="Arial" w:eastAsia="Times New Roman" w:cs="Arial"/>
                <w:b/>
                <w:sz w:val="20"/>
                <w:szCs w:val="20"/>
              </w:rPr>
              <w:t>Độ dài tối đa</w:t>
            </w:r>
          </w:p>
        </w:tc>
        <w:tc>
          <w:tcPr>
            <w:tcW w:w="816" w:type="pct"/>
            <w:vAlign w:val="center"/>
          </w:tcPr>
          <w:p w14:paraId="34C782E8">
            <w:pPr>
              <w:spacing w:after="120" w:line="240" w:lineRule="auto"/>
              <w:jc w:val="center"/>
              <w:rPr>
                <w:rFonts w:ascii="Arial" w:hAnsi="Arial" w:eastAsia="Times New Roman" w:cs="Arial"/>
                <w:sz w:val="20"/>
                <w:szCs w:val="20"/>
              </w:rPr>
            </w:pPr>
            <w:r>
              <w:rPr>
                <w:rFonts w:ascii="Arial" w:hAnsi="Arial" w:eastAsia="Times New Roman" w:cs="Arial"/>
                <w:b/>
                <w:sz w:val="20"/>
                <w:szCs w:val="20"/>
              </w:rPr>
              <w:t>Kiểu dữ liệu</w:t>
            </w:r>
          </w:p>
        </w:tc>
        <w:tc>
          <w:tcPr>
            <w:tcW w:w="686" w:type="pct"/>
            <w:vAlign w:val="center"/>
          </w:tcPr>
          <w:p w14:paraId="64F5DD83">
            <w:pPr>
              <w:spacing w:after="120" w:line="240" w:lineRule="auto"/>
              <w:jc w:val="center"/>
              <w:rPr>
                <w:rFonts w:ascii="Arial" w:hAnsi="Arial" w:eastAsia="Times New Roman" w:cs="Arial"/>
                <w:sz w:val="20"/>
                <w:szCs w:val="20"/>
              </w:rPr>
            </w:pPr>
            <w:r>
              <w:rPr>
                <w:rFonts w:ascii="Arial" w:hAnsi="Arial" w:eastAsia="Times New Roman" w:cs="Arial"/>
                <w:b/>
                <w:sz w:val="20"/>
                <w:szCs w:val="20"/>
              </w:rPr>
              <w:t>Ràng buộc</w:t>
            </w:r>
          </w:p>
        </w:tc>
        <w:tc>
          <w:tcPr>
            <w:tcW w:w="728" w:type="pct"/>
          </w:tcPr>
          <w:p w14:paraId="473FE59F">
            <w:pPr>
              <w:spacing w:after="120" w:line="240" w:lineRule="auto"/>
              <w:jc w:val="center"/>
              <w:rPr>
                <w:rFonts w:ascii="Arial" w:hAnsi="Arial" w:eastAsia="Times New Roman" w:cs="Arial"/>
                <w:sz w:val="20"/>
                <w:szCs w:val="20"/>
              </w:rPr>
            </w:pPr>
            <w:r>
              <w:rPr>
                <w:rFonts w:ascii="Arial" w:hAnsi="Arial" w:eastAsia="Times New Roman" w:cs="Arial"/>
                <w:b/>
                <w:sz w:val="20"/>
                <w:szCs w:val="20"/>
              </w:rPr>
              <w:t>Tham khảo</w:t>
            </w:r>
          </w:p>
        </w:tc>
      </w:tr>
      <w:tr w14:paraId="4F9ACB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5000" w:type="pct"/>
            <w:gridSpan w:val="6"/>
            <w:vAlign w:val="center"/>
          </w:tcPr>
          <w:p w14:paraId="62D63ACE">
            <w:pPr>
              <w:spacing w:after="120" w:line="240" w:lineRule="auto"/>
              <w:jc w:val="both"/>
              <w:rPr>
                <w:rFonts w:ascii="Arial" w:hAnsi="Arial" w:eastAsia="Times New Roman" w:cs="Arial"/>
                <w:sz w:val="20"/>
                <w:szCs w:val="20"/>
              </w:rPr>
            </w:pPr>
            <w:r>
              <w:rPr>
                <w:rFonts w:ascii="Arial" w:hAnsi="Arial" w:eastAsia="Times New Roman" w:cs="Arial"/>
                <w:b/>
                <w:sz w:val="20"/>
                <w:szCs w:val="20"/>
              </w:rPr>
              <w:t xml:space="preserve">Thẻ TBao chứa dữ liệu </w:t>
            </w:r>
            <w:r>
              <w:rPr>
                <w:rFonts w:ascii="Arial" w:hAnsi="Arial" w:cs="Arial"/>
                <w:b/>
                <w:sz w:val="20"/>
                <w:szCs w:val="20"/>
              </w:rPr>
              <w:t>thông báo về việc tiếp tục sử dụng hóa đơn điện tử có mã/không mã của cơ quan thuế</w:t>
            </w:r>
          </w:p>
        </w:tc>
      </w:tr>
      <w:tr w14:paraId="615F5E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5000" w:type="pct"/>
            <w:gridSpan w:val="6"/>
            <w:vAlign w:val="center"/>
          </w:tcPr>
          <w:p w14:paraId="00809EF9">
            <w:pPr>
              <w:spacing w:after="120" w:line="240" w:lineRule="auto"/>
              <w:jc w:val="both"/>
              <w:rPr>
                <w:rFonts w:ascii="Arial" w:hAnsi="Arial" w:eastAsia="Times New Roman" w:cs="Arial"/>
                <w:sz w:val="20"/>
                <w:szCs w:val="20"/>
              </w:rPr>
            </w:pPr>
            <w:r>
              <w:rPr>
                <w:rFonts w:ascii="Arial" w:hAnsi="Arial" w:eastAsia="Times New Roman" w:cs="Arial"/>
                <w:b/>
                <w:sz w:val="20"/>
                <w:szCs w:val="20"/>
              </w:rPr>
              <w:t xml:space="preserve">Thẻ TBao\DLTBao chứa dữ liệu </w:t>
            </w:r>
            <w:r>
              <w:rPr>
                <w:rFonts w:ascii="Arial" w:hAnsi="Arial" w:cs="Arial"/>
                <w:b/>
                <w:sz w:val="20"/>
                <w:szCs w:val="20"/>
              </w:rPr>
              <w:t>thông báo về việc tiếp tục sử dụng hóa đơn điện tử có mã/không mã của cơ quan thuế</w:t>
            </w:r>
            <w:r>
              <w:rPr>
                <w:rFonts w:ascii="Arial" w:hAnsi="Arial" w:eastAsia="Times New Roman" w:cs="Arial"/>
                <w:b/>
                <w:sz w:val="20"/>
                <w:szCs w:val="20"/>
              </w:rPr>
              <w:t>, trong đó bao gồm thông tin chung và nội dung chi tiết của thông báo</w:t>
            </w:r>
          </w:p>
        </w:tc>
      </w:tr>
      <w:tr w14:paraId="18E984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5000" w:type="pct"/>
            <w:gridSpan w:val="6"/>
            <w:vAlign w:val="center"/>
          </w:tcPr>
          <w:p w14:paraId="22B51B6A">
            <w:pPr>
              <w:spacing w:after="120" w:line="240" w:lineRule="auto"/>
              <w:jc w:val="both"/>
              <w:rPr>
                <w:rFonts w:ascii="Arial" w:hAnsi="Arial" w:eastAsia="Times New Roman" w:cs="Arial"/>
                <w:sz w:val="20"/>
                <w:szCs w:val="20"/>
              </w:rPr>
            </w:pPr>
            <w:r>
              <w:rPr>
                <w:rFonts w:ascii="Arial" w:hAnsi="Arial" w:eastAsia="Times New Roman" w:cs="Arial"/>
                <w:b/>
                <w:sz w:val="20"/>
                <w:szCs w:val="20"/>
              </w:rPr>
              <w:t xml:space="preserve">Thẻ TBao\DLTBao\TTChung chứa thông tin chung </w:t>
            </w:r>
          </w:p>
        </w:tc>
      </w:tr>
      <w:tr w14:paraId="62454E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1147" w:type="pct"/>
            <w:vAlign w:val="center"/>
          </w:tcPr>
          <w:p w14:paraId="51999241">
            <w:pPr>
              <w:spacing w:after="120" w:line="240" w:lineRule="auto"/>
              <w:rPr>
                <w:rFonts w:ascii="Arial" w:hAnsi="Arial" w:eastAsia="Times New Roman" w:cs="Arial"/>
                <w:sz w:val="20"/>
                <w:szCs w:val="20"/>
              </w:rPr>
            </w:pPr>
            <w:r>
              <w:rPr>
                <w:rFonts w:ascii="Arial" w:hAnsi="Arial" w:eastAsia="Times New Roman" w:cs="Arial"/>
                <w:sz w:val="20"/>
                <w:szCs w:val="20"/>
              </w:rPr>
              <w:t>Phiên bản của thông điệp (trong Quy định này có giá trị là 2.1.1)</w:t>
            </w:r>
          </w:p>
        </w:tc>
        <w:tc>
          <w:tcPr>
            <w:tcW w:w="1009" w:type="pct"/>
            <w:vAlign w:val="center"/>
          </w:tcPr>
          <w:p w14:paraId="0B8CAE45">
            <w:pPr>
              <w:spacing w:after="120" w:line="240" w:lineRule="auto"/>
              <w:rPr>
                <w:rFonts w:ascii="Arial" w:hAnsi="Arial" w:eastAsia="Times New Roman" w:cs="Arial"/>
                <w:sz w:val="20"/>
                <w:szCs w:val="20"/>
              </w:rPr>
            </w:pPr>
            <w:r>
              <w:rPr>
                <w:rFonts w:ascii="Arial" w:hAnsi="Arial" w:eastAsia="Times New Roman" w:cs="Arial"/>
                <w:sz w:val="20"/>
                <w:szCs w:val="20"/>
              </w:rPr>
              <w:t>PBan</w:t>
            </w:r>
          </w:p>
        </w:tc>
        <w:tc>
          <w:tcPr>
            <w:tcW w:w="614" w:type="pct"/>
            <w:vAlign w:val="center"/>
          </w:tcPr>
          <w:p w14:paraId="2F063AB3">
            <w:pPr>
              <w:spacing w:after="120" w:line="240" w:lineRule="auto"/>
              <w:jc w:val="center"/>
              <w:rPr>
                <w:rFonts w:ascii="Arial" w:hAnsi="Arial" w:eastAsia="Times New Roman" w:cs="Arial"/>
                <w:sz w:val="20"/>
                <w:szCs w:val="20"/>
              </w:rPr>
            </w:pPr>
            <w:r>
              <w:rPr>
                <w:rFonts w:ascii="Arial" w:hAnsi="Arial" w:eastAsia="Times New Roman" w:cs="Arial"/>
                <w:sz w:val="20"/>
                <w:szCs w:val="20"/>
              </w:rPr>
              <w:t>6</w:t>
            </w:r>
          </w:p>
        </w:tc>
        <w:tc>
          <w:tcPr>
            <w:tcW w:w="816" w:type="pct"/>
            <w:vAlign w:val="center"/>
          </w:tcPr>
          <w:p w14:paraId="1D06B042">
            <w:pPr>
              <w:spacing w:after="120" w:line="240" w:lineRule="auto"/>
              <w:jc w:val="center"/>
              <w:rPr>
                <w:rFonts w:ascii="Arial" w:hAnsi="Arial" w:eastAsia="Times New Roman" w:cs="Arial"/>
                <w:sz w:val="20"/>
                <w:szCs w:val="20"/>
              </w:rPr>
            </w:pPr>
            <w:r>
              <w:rPr>
                <w:rFonts w:ascii="Arial" w:hAnsi="Arial" w:eastAsia="Times New Roman" w:cs="Arial"/>
                <w:sz w:val="20"/>
                <w:szCs w:val="20"/>
              </w:rPr>
              <w:t>Chuỗi ký tự</w:t>
            </w:r>
          </w:p>
        </w:tc>
        <w:tc>
          <w:tcPr>
            <w:tcW w:w="686" w:type="pct"/>
            <w:vAlign w:val="center"/>
          </w:tcPr>
          <w:p w14:paraId="24A4958A">
            <w:pPr>
              <w:spacing w:after="120" w:line="240" w:lineRule="auto"/>
              <w:jc w:val="center"/>
              <w:rPr>
                <w:rFonts w:ascii="Arial" w:hAnsi="Arial" w:eastAsia="Times New Roman" w:cs="Arial"/>
                <w:sz w:val="20"/>
                <w:szCs w:val="20"/>
              </w:rPr>
            </w:pPr>
            <w:r>
              <w:rPr>
                <w:rFonts w:ascii="Arial" w:hAnsi="Arial" w:eastAsia="Times New Roman" w:cs="Arial"/>
                <w:sz w:val="20"/>
                <w:szCs w:val="20"/>
              </w:rPr>
              <w:t>Bắt buộc</w:t>
            </w:r>
          </w:p>
        </w:tc>
        <w:tc>
          <w:tcPr>
            <w:tcW w:w="728" w:type="pct"/>
          </w:tcPr>
          <w:p w14:paraId="5909A67F">
            <w:pPr>
              <w:spacing w:after="120" w:line="240" w:lineRule="auto"/>
              <w:jc w:val="center"/>
              <w:rPr>
                <w:rFonts w:ascii="Arial" w:hAnsi="Arial" w:eastAsia="Times New Roman" w:cs="Arial"/>
                <w:sz w:val="20"/>
                <w:szCs w:val="20"/>
              </w:rPr>
            </w:pPr>
          </w:p>
        </w:tc>
      </w:tr>
      <w:tr w14:paraId="554781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1147" w:type="pct"/>
            <w:vAlign w:val="center"/>
          </w:tcPr>
          <w:p w14:paraId="17DD66FD">
            <w:pPr>
              <w:spacing w:after="120" w:line="240" w:lineRule="auto"/>
              <w:rPr>
                <w:rFonts w:ascii="Arial" w:hAnsi="Arial" w:eastAsia="Times New Roman" w:cs="Arial"/>
                <w:sz w:val="20"/>
                <w:szCs w:val="20"/>
              </w:rPr>
            </w:pPr>
            <w:r>
              <w:rPr>
                <w:rFonts w:ascii="Arial" w:hAnsi="Arial" w:cs="Arial"/>
                <w:sz w:val="20"/>
                <w:szCs w:val="20"/>
              </w:rPr>
              <w:t>Mẫu số (Mẫu số thông báo)</w:t>
            </w:r>
          </w:p>
        </w:tc>
        <w:tc>
          <w:tcPr>
            <w:tcW w:w="1009" w:type="pct"/>
            <w:vAlign w:val="center"/>
          </w:tcPr>
          <w:p w14:paraId="23C4B9C6">
            <w:pPr>
              <w:spacing w:after="120" w:line="240" w:lineRule="auto"/>
              <w:rPr>
                <w:rFonts w:ascii="Arial" w:hAnsi="Arial" w:eastAsia="Times New Roman" w:cs="Arial"/>
                <w:sz w:val="20"/>
                <w:szCs w:val="20"/>
              </w:rPr>
            </w:pPr>
            <w:r>
              <w:rPr>
                <w:rFonts w:ascii="Arial" w:hAnsi="Arial" w:cs="Arial"/>
                <w:sz w:val="20"/>
                <w:szCs w:val="20"/>
              </w:rPr>
              <w:t>MSo</w:t>
            </w:r>
          </w:p>
        </w:tc>
        <w:tc>
          <w:tcPr>
            <w:tcW w:w="614" w:type="pct"/>
            <w:vAlign w:val="center"/>
          </w:tcPr>
          <w:p w14:paraId="4D17ADCE">
            <w:pPr>
              <w:spacing w:after="120" w:line="240" w:lineRule="auto"/>
              <w:jc w:val="center"/>
              <w:rPr>
                <w:rFonts w:ascii="Arial" w:hAnsi="Arial" w:eastAsia="Times New Roman" w:cs="Arial"/>
                <w:sz w:val="20"/>
                <w:szCs w:val="20"/>
              </w:rPr>
            </w:pPr>
            <w:r>
              <w:rPr>
                <w:rFonts w:ascii="Arial" w:hAnsi="Arial" w:cs="Arial"/>
                <w:sz w:val="20"/>
                <w:szCs w:val="20"/>
              </w:rPr>
              <w:t>15</w:t>
            </w:r>
          </w:p>
        </w:tc>
        <w:tc>
          <w:tcPr>
            <w:tcW w:w="816" w:type="pct"/>
            <w:vAlign w:val="center"/>
          </w:tcPr>
          <w:p w14:paraId="20739F9D">
            <w:pPr>
              <w:spacing w:after="120" w:line="240" w:lineRule="auto"/>
              <w:jc w:val="center"/>
              <w:rPr>
                <w:rFonts w:ascii="Arial" w:hAnsi="Arial" w:eastAsia="Times New Roman" w:cs="Arial"/>
                <w:sz w:val="20"/>
                <w:szCs w:val="20"/>
              </w:rPr>
            </w:pPr>
            <w:r>
              <w:rPr>
                <w:rFonts w:ascii="Arial" w:hAnsi="Arial" w:cs="Arial"/>
                <w:sz w:val="20"/>
                <w:szCs w:val="20"/>
              </w:rPr>
              <w:t>Chuỗi ký tự (Chi tiết tại Phụ lục VIII kèm theo Quy định này)</w:t>
            </w:r>
          </w:p>
        </w:tc>
        <w:tc>
          <w:tcPr>
            <w:tcW w:w="686" w:type="pct"/>
            <w:vAlign w:val="center"/>
          </w:tcPr>
          <w:p w14:paraId="0EBF1378">
            <w:pPr>
              <w:spacing w:after="120" w:line="240" w:lineRule="auto"/>
              <w:jc w:val="center"/>
              <w:rPr>
                <w:rFonts w:ascii="Arial" w:hAnsi="Arial" w:eastAsia="Times New Roman" w:cs="Arial"/>
                <w:sz w:val="20"/>
                <w:szCs w:val="20"/>
              </w:rPr>
            </w:pPr>
            <w:r>
              <w:rPr>
                <w:rFonts w:ascii="Arial" w:hAnsi="Arial" w:cs="Arial"/>
                <w:sz w:val="20"/>
                <w:szCs w:val="20"/>
              </w:rPr>
              <w:t>Bắt buộc</w:t>
            </w:r>
          </w:p>
        </w:tc>
        <w:tc>
          <w:tcPr>
            <w:tcW w:w="728" w:type="pct"/>
          </w:tcPr>
          <w:p w14:paraId="535A965E">
            <w:pPr>
              <w:spacing w:after="120" w:line="240" w:lineRule="auto"/>
              <w:jc w:val="center"/>
              <w:rPr>
                <w:rFonts w:ascii="Arial" w:hAnsi="Arial" w:eastAsia="Times New Roman" w:cs="Arial"/>
                <w:sz w:val="20"/>
                <w:szCs w:val="20"/>
              </w:rPr>
            </w:pPr>
          </w:p>
        </w:tc>
      </w:tr>
      <w:tr w14:paraId="0457EC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1147" w:type="pct"/>
            <w:vAlign w:val="center"/>
          </w:tcPr>
          <w:p w14:paraId="33475292">
            <w:pPr>
              <w:spacing w:after="120" w:line="240" w:lineRule="auto"/>
              <w:rPr>
                <w:rFonts w:ascii="Arial" w:hAnsi="Arial" w:eastAsia="Times New Roman" w:cs="Arial"/>
                <w:sz w:val="20"/>
                <w:szCs w:val="20"/>
              </w:rPr>
            </w:pPr>
            <w:r>
              <w:rPr>
                <w:rFonts w:ascii="Arial" w:hAnsi="Arial" w:cs="Arial"/>
                <w:sz w:val="20"/>
                <w:szCs w:val="20"/>
              </w:rPr>
              <w:t>Tên (Tên thông báo)</w:t>
            </w:r>
          </w:p>
        </w:tc>
        <w:tc>
          <w:tcPr>
            <w:tcW w:w="1009" w:type="pct"/>
            <w:vAlign w:val="center"/>
          </w:tcPr>
          <w:p w14:paraId="52377AC3">
            <w:pPr>
              <w:spacing w:after="120" w:line="240" w:lineRule="auto"/>
              <w:rPr>
                <w:rFonts w:ascii="Arial" w:hAnsi="Arial" w:eastAsia="Times New Roman" w:cs="Arial"/>
                <w:sz w:val="20"/>
                <w:szCs w:val="20"/>
              </w:rPr>
            </w:pPr>
            <w:r>
              <w:rPr>
                <w:rFonts w:ascii="Arial" w:hAnsi="Arial" w:cs="Arial"/>
                <w:sz w:val="20"/>
                <w:szCs w:val="20"/>
              </w:rPr>
              <w:t>Ten</w:t>
            </w:r>
          </w:p>
        </w:tc>
        <w:tc>
          <w:tcPr>
            <w:tcW w:w="614" w:type="pct"/>
            <w:vAlign w:val="center"/>
          </w:tcPr>
          <w:p w14:paraId="356D6EDF">
            <w:pPr>
              <w:spacing w:after="120" w:line="240" w:lineRule="auto"/>
              <w:jc w:val="center"/>
              <w:rPr>
                <w:rFonts w:ascii="Arial" w:hAnsi="Arial" w:eastAsia="Times New Roman" w:cs="Arial"/>
                <w:sz w:val="20"/>
                <w:szCs w:val="20"/>
              </w:rPr>
            </w:pPr>
            <w:r>
              <w:rPr>
                <w:rFonts w:ascii="Arial" w:hAnsi="Arial" w:cs="Arial"/>
                <w:sz w:val="20"/>
                <w:szCs w:val="20"/>
              </w:rPr>
              <w:t>255</w:t>
            </w:r>
          </w:p>
        </w:tc>
        <w:tc>
          <w:tcPr>
            <w:tcW w:w="816" w:type="pct"/>
            <w:vAlign w:val="center"/>
          </w:tcPr>
          <w:p w14:paraId="4243274B">
            <w:pPr>
              <w:spacing w:after="120" w:line="240" w:lineRule="auto"/>
              <w:jc w:val="center"/>
              <w:rPr>
                <w:rFonts w:ascii="Arial" w:hAnsi="Arial" w:eastAsia="Times New Roman" w:cs="Arial"/>
                <w:sz w:val="20"/>
                <w:szCs w:val="20"/>
              </w:rPr>
            </w:pPr>
            <w:r>
              <w:rPr>
                <w:rFonts w:ascii="Arial" w:hAnsi="Arial" w:cs="Arial"/>
                <w:sz w:val="20"/>
                <w:szCs w:val="20"/>
              </w:rPr>
              <w:t>Chuỗi ký tự</w:t>
            </w:r>
          </w:p>
        </w:tc>
        <w:tc>
          <w:tcPr>
            <w:tcW w:w="686" w:type="pct"/>
            <w:vAlign w:val="center"/>
          </w:tcPr>
          <w:p w14:paraId="254750A0">
            <w:pPr>
              <w:spacing w:after="120" w:line="240" w:lineRule="auto"/>
              <w:jc w:val="center"/>
              <w:rPr>
                <w:rFonts w:ascii="Arial" w:hAnsi="Arial" w:eastAsia="Times New Roman" w:cs="Arial"/>
                <w:sz w:val="20"/>
                <w:szCs w:val="20"/>
              </w:rPr>
            </w:pPr>
            <w:r>
              <w:rPr>
                <w:rFonts w:ascii="Arial" w:hAnsi="Arial" w:cs="Arial"/>
                <w:sz w:val="20"/>
                <w:szCs w:val="20"/>
              </w:rPr>
              <w:t>Bắt buộc</w:t>
            </w:r>
          </w:p>
        </w:tc>
        <w:tc>
          <w:tcPr>
            <w:tcW w:w="728" w:type="pct"/>
          </w:tcPr>
          <w:p w14:paraId="3BECBE93">
            <w:pPr>
              <w:spacing w:after="120" w:line="240" w:lineRule="auto"/>
              <w:jc w:val="center"/>
              <w:rPr>
                <w:rFonts w:ascii="Arial" w:hAnsi="Arial" w:eastAsia="Times New Roman" w:cs="Arial"/>
                <w:sz w:val="20"/>
                <w:szCs w:val="20"/>
              </w:rPr>
            </w:pPr>
          </w:p>
        </w:tc>
      </w:tr>
      <w:tr w14:paraId="2B299D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1147" w:type="pct"/>
            <w:vAlign w:val="center"/>
          </w:tcPr>
          <w:p w14:paraId="3C297D5E">
            <w:pPr>
              <w:spacing w:after="120" w:line="240" w:lineRule="auto"/>
              <w:rPr>
                <w:rFonts w:ascii="Arial" w:hAnsi="Arial" w:eastAsia="Times New Roman" w:cs="Arial"/>
                <w:sz w:val="20"/>
                <w:szCs w:val="20"/>
              </w:rPr>
            </w:pPr>
            <w:r>
              <w:rPr>
                <w:rFonts w:ascii="Arial" w:hAnsi="Arial" w:cs="Arial"/>
                <w:sz w:val="20"/>
                <w:szCs w:val="20"/>
              </w:rPr>
              <w:t>Địa danh</w:t>
            </w:r>
          </w:p>
        </w:tc>
        <w:tc>
          <w:tcPr>
            <w:tcW w:w="1009" w:type="pct"/>
            <w:vAlign w:val="center"/>
          </w:tcPr>
          <w:p w14:paraId="1EBB523F">
            <w:pPr>
              <w:spacing w:after="120" w:line="240" w:lineRule="auto"/>
              <w:rPr>
                <w:rFonts w:ascii="Arial" w:hAnsi="Arial" w:eastAsia="Times New Roman" w:cs="Arial"/>
                <w:sz w:val="20"/>
                <w:szCs w:val="20"/>
              </w:rPr>
            </w:pPr>
            <w:r>
              <w:rPr>
                <w:rFonts w:ascii="Arial" w:hAnsi="Arial" w:cs="Arial"/>
                <w:sz w:val="20"/>
                <w:szCs w:val="20"/>
              </w:rPr>
              <w:t>DDanh</w:t>
            </w:r>
          </w:p>
        </w:tc>
        <w:tc>
          <w:tcPr>
            <w:tcW w:w="614" w:type="pct"/>
            <w:vAlign w:val="center"/>
          </w:tcPr>
          <w:p w14:paraId="134EFF39">
            <w:pPr>
              <w:spacing w:after="120" w:line="240" w:lineRule="auto"/>
              <w:jc w:val="center"/>
              <w:rPr>
                <w:rFonts w:ascii="Arial" w:hAnsi="Arial" w:eastAsia="Times New Roman" w:cs="Arial"/>
                <w:sz w:val="20"/>
                <w:szCs w:val="20"/>
              </w:rPr>
            </w:pPr>
            <w:r>
              <w:rPr>
                <w:rFonts w:ascii="Arial" w:hAnsi="Arial" w:cs="Arial"/>
                <w:sz w:val="20"/>
                <w:szCs w:val="20"/>
              </w:rPr>
              <w:t>50</w:t>
            </w:r>
          </w:p>
        </w:tc>
        <w:tc>
          <w:tcPr>
            <w:tcW w:w="816" w:type="pct"/>
            <w:vAlign w:val="center"/>
          </w:tcPr>
          <w:p w14:paraId="58A1FA5C">
            <w:pPr>
              <w:spacing w:after="120" w:line="240" w:lineRule="auto"/>
              <w:jc w:val="center"/>
              <w:rPr>
                <w:rFonts w:ascii="Arial" w:hAnsi="Arial" w:eastAsia="Times New Roman" w:cs="Arial"/>
                <w:sz w:val="20"/>
                <w:szCs w:val="20"/>
              </w:rPr>
            </w:pPr>
            <w:r>
              <w:rPr>
                <w:rFonts w:ascii="Arial" w:hAnsi="Arial" w:cs="Arial"/>
                <w:sz w:val="20"/>
                <w:szCs w:val="20"/>
              </w:rPr>
              <w:t>Chuỗi ký tự</w:t>
            </w:r>
          </w:p>
        </w:tc>
        <w:tc>
          <w:tcPr>
            <w:tcW w:w="686" w:type="pct"/>
            <w:vAlign w:val="center"/>
          </w:tcPr>
          <w:p w14:paraId="590E6E4B">
            <w:pPr>
              <w:spacing w:after="120" w:line="240" w:lineRule="auto"/>
              <w:jc w:val="center"/>
              <w:rPr>
                <w:rFonts w:ascii="Arial" w:hAnsi="Arial" w:eastAsia="Times New Roman" w:cs="Arial"/>
                <w:sz w:val="20"/>
                <w:szCs w:val="20"/>
              </w:rPr>
            </w:pPr>
            <w:r>
              <w:rPr>
                <w:rFonts w:ascii="Arial" w:hAnsi="Arial" w:cs="Arial"/>
                <w:sz w:val="20"/>
                <w:szCs w:val="20"/>
              </w:rPr>
              <w:t>Bắt buộc</w:t>
            </w:r>
          </w:p>
        </w:tc>
        <w:tc>
          <w:tcPr>
            <w:tcW w:w="728" w:type="pct"/>
          </w:tcPr>
          <w:p w14:paraId="19AA090B">
            <w:pPr>
              <w:spacing w:after="120" w:line="240" w:lineRule="auto"/>
              <w:jc w:val="center"/>
              <w:rPr>
                <w:rFonts w:ascii="Arial" w:hAnsi="Arial" w:eastAsia="Times New Roman" w:cs="Arial"/>
                <w:sz w:val="20"/>
                <w:szCs w:val="20"/>
              </w:rPr>
            </w:pPr>
          </w:p>
        </w:tc>
      </w:tr>
      <w:tr w14:paraId="2D56C4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1147" w:type="pct"/>
            <w:vAlign w:val="center"/>
          </w:tcPr>
          <w:p w14:paraId="7691BB0C">
            <w:pPr>
              <w:spacing w:after="120" w:line="240" w:lineRule="auto"/>
              <w:rPr>
                <w:rFonts w:ascii="Arial" w:hAnsi="Arial" w:eastAsia="Times New Roman" w:cs="Arial"/>
                <w:sz w:val="20"/>
                <w:szCs w:val="20"/>
              </w:rPr>
            </w:pPr>
            <w:r>
              <w:rPr>
                <w:rFonts w:ascii="Arial" w:hAnsi="Arial" w:cs="Arial"/>
                <w:sz w:val="20"/>
                <w:szCs w:val="20"/>
              </w:rPr>
              <w:t>Tên cơ quan thuế cấp trên</w:t>
            </w:r>
          </w:p>
        </w:tc>
        <w:tc>
          <w:tcPr>
            <w:tcW w:w="1009" w:type="pct"/>
            <w:vAlign w:val="center"/>
          </w:tcPr>
          <w:p w14:paraId="4FC1C214">
            <w:pPr>
              <w:spacing w:after="120" w:line="240" w:lineRule="auto"/>
              <w:rPr>
                <w:rFonts w:ascii="Arial" w:hAnsi="Arial" w:eastAsia="Times New Roman" w:cs="Arial"/>
                <w:sz w:val="20"/>
                <w:szCs w:val="20"/>
              </w:rPr>
            </w:pPr>
            <w:r>
              <w:rPr>
                <w:rFonts w:ascii="Arial" w:hAnsi="Arial" w:cs="Arial"/>
                <w:sz w:val="20"/>
                <w:szCs w:val="20"/>
              </w:rPr>
              <w:t>TCQTCTren</w:t>
            </w:r>
          </w:p>
        </w:tc>
        <w:tc>
          <w:tcPr>
            <w:tcW w:w="614" w:type="pct"/>
            <w:vAlign w:val="center"/>
          </w:tcPr>
          <w:p w14:paraId="573F69E2">
            <w:pPr>
              <w:spacing w:after="120" w:line="240" w:lineRule="auto"/>
              <w:jc w:val="center"/>
              <w:rPr>
                <w:rFonts w:ascii="Arial" w:hAnsi="Arial" w:eastAsia="Times New Roman" w:cs="Arial"/>
                <w:sz w:val="20"/>
                <w:szCs w:val="20"/>
              </w:rPr>
            </w:pPr>
            <w:r>
              <w:rPr>
                <w:rFonts w:ascii="Arial" w:hAnsi="Arial" w:cs="Arial"/>
                <w:sz w:val="20"/>
                <w:szCs w:val="20"/>
              </w:rPr>
              <w:t>100</w:t>
            </w:r>
          </w:p>
        </w:tc>
        <w:tc>
          <w:tcPr>
            <w:tcW w:w="816" w:type="pct"/>
            <w:vAlign w:val="center"/>
          </w:tcPr>
          <w:p w14:paraId="36CDDD2B">
            <w:pPr>
              <w:spacing w:after="120" w:line="240" w:lineRule="auto"/>
              <w:jc w:val="center"/>
              <w:rPr>
                <w:rFonts w:ascii="Arial" w:hAnsi="Arial" w:eastAsia="Times New Roman" w:cs="Arial"/>
                <w:sz w:val="20"/>
                <w:szCs w:val="20"/>
              </w:rPr>
            </w:pPr>
            <w:r>
              <w:rPr>
                <w:rFonts w:ascii="Arial" w:hAnsi="Arial" w:cs="Arial"/>
                <w:sz w:val="20"/>
                <w:szCs w:val="20"/>
              </w:rPr>
              <w:t>Chuỗi ký tự</w:t>
            </w:r>
          </w:p>
        </w:tc>
        <w:tc>
          <w:tcPr>
            <w:tcW w:w="686" w:type="pct"/>
            <w:vAlign w:val="center"/>
          </w:tcPr>
          <w:p w14:paraId="12AA7AD6">
            <w:pPr>
              <w:spacing w:after="120" w:line="240" w:lineRule="auto"/>
              <w:jc w:val="center"/>
              <w:rPr>
                <w:rFonts w:ascii="Arial" w:hAnsi="Arial" w:eastAsia="Times New Roman" w:cs="Arial"/>
                <w:sz w:val="20"/>
                <w:szCs w:val="20"/>
              </w:rPr>
            </w:pPr>
            <w:r>
              <w:rPr>
                <w:rFonts w:ascii="Arial" w:hAnsi="Arial" w:cs="Arial"/>
                <w:sz w:val="20"/>
                <w:szCs w:val="20"/>
              </w:rPr>
              <w:t>Bắt buộc</w:t>
            </w:r>
          </w:p>
        </w:tc>
        <w:tc>
          <w:tcPr>
            <w:tcW w:w="728" w:type="pct"/>
          </w:tcPr>
          <w:p w14:paraId="313730C5">
            <w:pPr>
              <w:spacing w:after="120" w:line="240" w:lineRule="auto"/>
              <w:jc w:val="center"/>
              <w:rPr>
                <w:rFonts w:ascii="Arial" w:hAnsi="Arial" w:eastAsia="Times New Roman" w:cs="Arial"/>
                <w:sz w:val="20"/>
                <w:szCs w:val="20"/>
              </w:rPr>
            </w:pPr>
          </w:p>
        </w:tc>
      </w:tr>
      <w:tr w14:paraId="356ADF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1147" w:type="pct"/>
            <w:vAlign w:val="center"/>
          </w:tcPr>
          <w:p w14:paraId="74CD2C8E">
            <w:pPr>
              <w:spacing w:after="120" w:line="240" w:lineRule="auto"/>
              <w:rPr>
                <w:rFonts w:ascii="Arial" w:hAnsi="Arial" w:eastAsia="Times New Roman" w:cs="Arial"/>
                <w:sz w:val="20"/>
                <w:szCs w:val="20"/>
              </w:rPr>
            </w:pPr>
            <w:r>
              <w:rPr>
                <w:rFonts w:ascii="Arial" w:hAnsi="Arial" w:cs="Arial"/>
                <w:sz w:val="20"/>
                <w:szCs w:val="20"/>
              </w:rPr>
              <w:t>Tên cơ quan thuế (Tên cơ quan thuế ra thông báo)</w:t>
            </w:r>
          </w:p>
        </w:tc>
        <w:tc>
          <w:tcPr>
            <w:tcW w:w="1009" w:type="pct"/>
            <w:vAlign w:val="center"/>
          </w:tcPr>
          <w:p w14:paraId="7E3344D5">
            <w:pPr>
              <w:spacing w:after="120" w:line="240" w:lineRule="auto"/>
              <w:rPr>
                <w:rFonts w:ascii="Arial" w:hAnsi="Arial" w:eastAsia="Times New Roman" w:cs="Arial"/>
                <w:sz w:val="20"/>
                <w:szCs w:val="20"/>
              </w:rPr>
            </w:pPr>
            <w:r>
              <w:rPr>
                <w:rFonts w:ascii="Arial" w:hAnsi="Arial" w:cs="Arial"/>
                <w:sz w:val="20"/>
                <w:szCs w:val="20"/>
              </w:rPr>
              <w:t>TCQT</w:t>
            </w:r>
          </w:p>
        </w:tc>
        <w:tc>
          <w:tcPr>
            <w:tcW w:w="614" w:type="pct"/>
            <w:vAlign w:val="center"/>
          </w:tcPr>
          <w:p w14:paraId="0FE4AC53">
            <w:pPr>
              <w:spacing w:after="120" w:line="240" w:lineRule="auto"/>
              <w:jc w:val="center"/>
              <w:rPr>
                <w:rFonts w:ascii="Arial" w:hAnsi="Arial" w:eastAsia="Times New Roman" w:cs="Arial"/>
                <w:sz w:val="20"/>
                <w:szCs w:val="20"/>
              </w:rPr>
            </w:pPr>
            <w:r>
              <w:rPr>
                <w:rFonts w:ascii="Arial" w:hAnsi="Arial" w:cs="Arial"/>
                <w:sz w:val="20"/>
                <w:szCs w:val="20"/>
              </w:rPr>
              <w:t>100</w:t>
            </w:r>
          </w:p>
        </w:tc>
        <w:tc>
          <w:tcPr>
            <w:tcW w:w="816" w:type="pct"/>
            <w:vAlign w:val="center"/>
          </w:tcPr>
          <w:p w14:paraId="52B392E4">
            <w:pPr>
              <w:spacing w:after="120" w:line="240" w:lineRule="auto"/>
              <w:jc w:val="center"/>
              <w:rPr>
                <w:rFonts w:ascii="Arial" w:hAnsi="Arial" w:eastAsia="Times New Roman" w:cs="Arial"/>
                <w:sz w:val="20"/>
                <w:szCs w:val="20"/>
              </w:rPr>
            </w:pPr>
            <w:r>
              <w:rPr>
                <w:rFonts w:ascii="Arial" w:hAnsi="Arial" w:cs="Arial"/>
                <w:sz w:val="20"/>
                <w:szCs w:val="20"/>
              </w:rPr>
              <w:t>Chuỗi ký tự</w:t>
            </w:r>
          </w:p>
        </w:tc>
        <w:tc>
          <w:tcPr>
            <w:tcW w:w="686" w:type="pct"/>
            <w:vAlign w:val="center"/>
          </w:tcPr>
          <w:p w14:paraId="4E170B25">
            <w:pPr>
              <w:spacing w:after="120" w:line="240" w:lineRule="auto"/>
              <w:jc w:val="center"/>
              <w:rPr>
                <w:rFonts w:ascii="Arial" w:hAnsi="Arial" w:eastAsia="Times New Roman" w:cs="Arial"/>
                <w:sz w:val="20"/>
                <w:szCs w:val="20"/>
              </w:rPr>
            </w:pPr>
            <w:r>
              <w:rPr>
                <w:rFonts w:ascii="Arial" w:hAnsi="Arial" w:cs="Arial"/>
                <w:sz w:val="20"/>
                <w:szCs w:val="20"/>
              </w:rPr>
              <w:t>Bắt buộc</w:t>
            </w:r>
          </w:p>
        </w:tc>
        <w:tc>
          <w:tcPr>
            <w:tcW w:w="728" w:type="pct"/>
          </w:tcPr>
          <w:p w14:paraId="65136DDF">
            <w:pPr>
              <w:spacing w:after="120" w:line="240" w:lineRule="auto"/>
              <w:jc w:val="center"/>
              <w:rPr>
                <w:rFonts w:ascii="Arial" w:hAnsi="Arial" w:eastAsia="Times New Roman" w:cs="Arial"/>
                <w:sz w:val="20"/>
                <w:szCs w:val="20"/>
              </w:rPr>
            </w:pPr>
          </w:p>
        </w:tc>
      </w:tr>
      <w:tr w14:paraId="1F547B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1147" w:type="pct"/>
            <w:vAlign w:val="center"/>
          </w:tcPr>
          <w:p w14:paraId="60046369">
            <w:pPr>
              <w:spacing w:after="120" w:line="240" w:lineRule="auto"/>
              <w:rPr>
                <w:rFonts w:ascii="Arial" w:hAnsi="Arial" w:eastAsia="Times New Roman" w:cs="Arial"/>
                <w:sz w:val="20"/>
                <w:szCs w:val="20"/>
                <w:lang w:val="pt-BR"/>
              </w:rPr>
            </w:pPr>
            <w:r>
              <w:rPr>
                <w:rFonts w:ascii="Arial" w:hAnsi="Arial" w:cs="Arial"/>
                <w:sz w:val="20"/>
                <w:szCs w:val="20"/>
              </w:rPr>
              <w:t>Tên người nộp thuế</w:t>
            </w:r>
          </w:p>
        </w:tc>
        <w:tc>
          <w:tcPr>
            <w:tcW w:w="1009" w:type="pct"/>
            <w:vAlign w:val="center"/>
          </w:tcPr>
          <w:p w14:paraId="23668AF6">
            <w:pPr>
              <w:spacing w:after="120" w:line="240" w:lineRule="auto"/>
              <w:rPr>
                <w:rFonts w:ascii="Arial" w:hAnsi="Arial" w:eastAsia="Times New Roman" w:cs="Arial"/>
                <w:sz w:val="20"/>
                <w:szCs w:val="20"/>
              </w:rPr>
            </w:pPr>
            <w:r>
              <w:rPr>
                <w:rFonts w:ascii="Arial" w:hAnsi="Arial" w:cs="Arial"/>
                <w:sz w:val="20"/>
                <w:szCs w:val="20"/>
              </w:rPr>
              <w:t>TNNT</w:t>
            </w:r>
          </w:p>
        </w:tc>
        <w:tc>
          <w:tcPr>
            <w:tcW w:w="614" w:type="pct"/>
            <w:vAlign w:val="center"/>
          </w:tcPr>
          <w:p w14:paraId="2FEDD4B6">
            <w:pPr>
              <w:spacing w:after="120" w:line="240" w:lineRule="auto"/>
              <w:jc w:val="center"/>
              <w:rPr>
                <w:rFonts w:ascii="Arial" w:hAnsi="Arial" w:eastAsia="Times New Roman" w:cs="Arial"/>
                <w:sz w:val="20"/>
                <w:szCs w:val="20"/>
              </w:rPr>
            </w:pPr>
            <w:r>
              <w:rPr>
                <w:rFonts w:ascii="Arial" w:hAnsi="Arial" w:cs="Arial"/>
                <w:sz w:val="20"/>
                <w:szCs w:val="20"/>
              </w:rPr>
              <w:t>400</w:t>
            </w:r>
          </w:p>
        </w:tc>
        <w:tc>
          <w:tcPr>
            <w:tcW w:w="816" w:type="pct"/>
            <w:vAlign w:val="center"/>
          </w:tcPr>
          <w:p w14:paraId="52061FAF">
            <w:pPr>
              <w:spacing w:after="120" w:line="240" w:lineRule="auto"/>
              <w:jc w:val="center"/>
              <w:rPr>
                <w:rFonts w:ascii="Arial" w:hAnsi="Arial" w:eastAsia="Times New Roman" w:cs="Arial"/>
                <w:sz w:val="20"/>
                <w:szCs w:val="20"/>
              </w:rPr>
            </w:pPr>
            <w:r>
              <w:rPr>
                <w:rFonts w:ascii="Arial" w:hAnsi="Arial" w:cs="Arial"/>
                <w:sz w:val="20"/>
                <w:szCs w:val="20"/>
              </w:rPr>
              <w:t>Chuỗi ký tự</w:t>
            </w:r>
          </w:p>
        </w:tc>
        <w:tc>
          <w:tcPr>
            <w:tcW w:w="686" w:type="pct"/>
            <w:vAlign w:val="center"/>
          </w:tcPr>
          <w:p w14:paraId="4FFA670C">
            <w:pPr>
              <w:spacing w:after="120" w:line="240" w:lineRule="auto"/>
              <w:jc w:val="center"/>
              <w:rPr>
                <w:rFonts w:ascii="Arial" w:hAnsi="Arial" w:eastAsia="Times New Roman" w:cs="Arial"/>
                <w:sz w:val="20"/>
                <w:szCs w:val="20"/>
              </w:rPr>
            </w:pPr>
            <w:r>
              <w:rPr>
                <w:rFonts w:ascii="Arial" w:hAnsi="Arial" w:cs="Arial"/>
                <w:sz w:val="20"/>
                <w:szCs w:val="20"/>
              </w:rPr>
              <w:t>Bắt buộc</w:t>
            </w:r>
          </w:p>
        </w:tc>
        <w:tc>
          <w:tcPr>
            <w:tcW w:w="728" w:type="pct"/>
          </w:tcPr>
          <w:p w14:paraId="54501578">
            <w:pPr>
              <w:spacing w:after="120" w:line="240" w:lineRule="auto"/>
              <w:jc w:val="center"/>
              <w:rPr>
                <w:rFonts w:ascii="Arial" w:hAnsi="Arial" w:eastAsia="Times New Roman" w:cs="Arial"/>
                <w:sz w:val="20"/>
                <w:szCs w:val="20"/>
              </w:rPr>
            </w:pPr>
          </w:p>
        </w:tc>
      </w:tr>
      <w:tr w14:paraId="175887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1147" w:type="pct"/>
            <w:vAlign w:val="center"/>
          </w:tcPr>
          <w:p w14:paraId="071F48B0">
            <w:pPr>
              <w:spacing w:after="120" w:line="240" w:lineRule="auto"/>
              <w:rPr>
                <w:rFonts w:ascii="Arial" w:hAnsi="Arial" w:eastAsia="Times New Roman" w:cs="Arial"/>
                <w:sz w:val="20"/>
                <w:szCs w:val="20"/>
              </w:rPr>
            </w:pPr>
            <w:r>
              <w:rPr>
                <w:rFonts w:ascii="Arial" w:hAnsi="Arial" w:cs="Arial"/>
                <w:sz w:val="20"/>
                <w:szCs w:val="20"/>
              </w:rPr>
              <w:t>Mã số thuế</w:t>
            </w:r>
          </w:p>
        </w:tc>
        <w:tc>
          <w:tcPr>
            <w:tcW w:w="1009" w:type="pct"/>
            <w:vAlign w:val="center"/>
          </w:tcPr>
          <w:p w14:paraId="56344527">
            <w:pPr>
              <w:spacing w:after="120" w:line="240" w:lineRule="auto"/>
              <w:rPr>
                <w:rFonts w:ascii="Arial" w:hAnsi="Arial" w:eastAsia="Times New Roman" w:cs="Arial"/>
                <w:sz w:val="20"/>
                <w:szCs w:val="20"/>
              </w:rPr>
            </w:pPr>
            <w:r>
              <w:rPr>
                <w:rFonts w:ascii="Arial" w:hAnsi="Arial" w:cs="Arial"/>
                <w:sz w:val="20"/>
                <w:szCs w:val="20"/>
              </w:rPr>
              <w:t>MST</w:t>
            </w:r>
          </w:p>
        </w:tc>
        <w:tc>
          <w:tcPr>
            <w:tcW w:w="614" w:type="pct"/>
            <w:vAlign w:val="center"/>
          </w:tcPr>
          <w:p w14:paraId="2E4DD25E">
            <w:pPr>
              <w:spacing w:after="120" w:line="240" w:lineRule="auto"/>
              <w:jc w:val="center"/>
              <w:rPr>
                <w:rFonts w:ascii="Arial" w:hAnsi="Arial" w:eastAsia="Times New Roman" w:cs="Arial"/>
                <w:sz w:val="20"/>
                <w:szCs w:val="20"/>
              </w:rPr>
            </w:pPr>
            <w:r>
              <w:rPr>
                <w:rFonts w:ascii="Arial" w:hAnsi="Arial" w:cs="Arial"/>
                <w:sz w:val="20"/>
                <w:szCs w:val="20"/>
              </w:rPr>
              <w:t>14</w:t>
            </w:r>
          </w:p>
        </w:tc>
        <w:tc>
          <w:tcPr>
            <w:tcW w:w="816" w:type="pct"/>
            <w:vAlign w:val="center"/>
          </w:tcPr>
          <w:p w14:paraId="7A8C3AE2">
            <w:pPr>
              <w:spacing w:after="120" w:line="240" w:lineRule="auto"/>
              <w:jc w:val="center"/>
              <w:rPr>
                <w:rFonts w:ascii="Arial" w:hAnsi="Arial" w:eastAsia="Times New Roman" w:cs="Arial"/>
                <w:sz w:val="20"/>
                <w:szCs w:val="20"/>
              </w:rPr>
            </w:pPr>
            <w:r>
              <w:rPr>
                <w:rFonts w:ascii="Arial" w:hAnsi="Arial" w:cs="Arial"/>
                <w:sz w:val="20"/>
                <w:szCs w:val="20"/>
              </w:rPr>
              <w:t>Chuỗi ký tự</w:t>
            </w:r>
          </w:p>
        </w:tc>
        <w:tc>
          <w:tcPr>
            <w:tcW w:w="686" w:type="pct"/>
            <w:vAlign w:val="center"/>
          </w:tcPr>
          <w:p w14:paraId="70BBEF07">
            <w:pPr>
              <w:spacing w:after="120" w:line="240" w:lineRule="auto"/>
              <w:jc w:val="center"/>
              <w:rPr>
                <w:rFonts w:ascii="Arial" w:hAnsi="Arial" w:eastAsia="Times New Roman" w:cs="Arial"/>
                <w:sz w:val="20"/>
                <w:szCs w:val="20"/>
              </w:rPr>
            </w:pPr>
            <w:r>
              <w:rPr>
                <w:rFonts w:ascii="Arial" w:hAnsi="Arial" w:cs="Arial"/>
                <w:sz w:val="20"/>
                <w:szCs w:val="20"/>
              </w:rPr>
              <w:t>Bắt buộc</w:t>
            </w:r>
          </w:p>
        </w:tc>
        <w:tc>
          <w:tcPr>
            <w:tcW w:w="728" w:type="pct"/>
          </w:tcPr>
          <w:p w14:paraId="74CDD45A">
            <w:pPr>
              <w:spacing w:after="120" w:line="240" w:lineRule="auto"/>
              <w:jc w:val="center"/>
              <w:rPr>
                <w:rFonts w:ascii="Arial" w:hAnsi="Arial" w:eastAsia="Times New Roman" w:cs="Arial"/>
                <w:sz w:val="20"/>
                <w:szCs w:val="20"/>
              </w:rPr>
            </w:pPr>
          </w:p>
        </w:tc>
      </w:tr>
      <w:tr w14:paraId="7FDE2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1147" w:type="pct"/>
          </w:tcPr>
          <w:p w14:paraId="3A5E3D67">
            <w:pPr>
              <w:spacing w:after="120" w:line="240" w:lineRule="auto"/>
              <w:rPr>
                <w:rFonts w:ascii="Arial" w:hAnsi="Arial" w:cs="Arial"/>
                <w:sz w:val="20"/>
                <w:szCs w:val="20"/>
              </w:rPr>
            </w:pPr>
            <w:r>
              <w:rPr>
                <w:rFonts w:ascii="Arial" w:hAnsi="Arial" w:cs="Arial"/>
                <w:sz w:val="20"/>
                <w:szCs w:val="20"/>
              </w:rPr>
              <w:t>Trường hợp tiếp tục sử dụng</w:t>
            </w:r>
          </w:p>
        </w:tc>
        <w:tc>
          <w:tcPr>
            <w:tcW w:w="1009" w:type="pct"/>
          </w:tcPr>
          <w:p w14:paraId="4C667D45">
            <w:pPr>
              <w:spacing w:after="120" w:line="240" w:lineRule="auto"/>
              <w:rPr>
                <w:rFonts w:ascii="Arial" w:hAnsi="Arial" w:cs="Arial"/>
                <w:sz w:val="20"/>
                <w:szCs w:val="20"/>
              </w:rPr>
            </w:pPr>
            <w:r>
              <w:rPr>
                <w:rFonts w:ascii="Arial" w:hAnsi="Arial" w:cs="Arial"/>
                <w:sz w:val="20"/>
                <w:szCs w:val="20"/>
              </w:rPr>
              <w:t>THop</w:t>
            </w:r>
          </w:p>
        </w:tc>
        <w:tc>
          <w:tcPr>
            <w:tcW w:w="614" w:type="pct"/>
          </w:tcPr>
          <w:p w14:paraId="12E0ACA4">
            <w:pPr>
              <w:spacing w:after="120" w:line="240" w:lineRule="auto"/>
              <w:jc w:val="center"/>
              <w:rPr>
                <w:rFonts w:ascii="Arial" w:hAnsi="Arial" w:cs="Arial"/>
                <w:sz w:val="20"/>
                <w:szCs w:val="20"/>
              </w:rPr>
            </w:pPr>
            <w:r>
              <w:rPr>
                <w:rFonts w:ascii="Arial" w:hAnsi="Arial" w:cs="Arial"/>
                <w:sz w:val="20"/>
                <w:szCs w:val="20"/>
              </w:rPr>
              <w:t>1</w:t>
            </w:r>
          </w:p>
        </w:tc>
        <w:tc>
          <w:tcPr>
            <w:tcW w:w="816" w:type="pct"/>
          </w:tcPr>
          <w:p w14:paraId="504BCA9F">
            <w:pPr>
              <w:spacing w:after="120" w:line="240" w:lineRule="auto"/>
              <w:jc w:val="center"/>
              <w:rPr>
                <w:rFonts w:ascii="Arial" w:hAnsi="Arial" w:cs="Arial"/>
                <w:sz w:val="20"/>
                <w:szCs w:val="20"/>
              </w:rPr>
            </w:pPr>
            <w:r>
              <w:rPr>
                <w:rFonts w:ascii="Arial" w:hAnsi="Arial" w:cs="Arial"/>
                <w:sz w:val="20"/>
                <w:szCs w:val="20"/>
              </w:rPr>
              <w:t>Số (1: Tiếp tục sử dụng HĐĐT,</w:t>
            </w:r>
          </w:p>
          <w:p w14:paraId="06A914B3">
            <w:pPr>
              <w:spacing w:after="120" w:line="240" w:lineRule="auto"/>
              <w:jc w:val="center"/>
              <w:rPr>
                <w:rFonts w:ascii="Arial" w:hAnsi="Arial" w:cs="Arial"/>
                <w:sz w:val="20"/>
                <w:szCs w:val="20"/>
              </w:rPr>
            </w:pPr>
            <w:r>
              <w:rPr>
                <w:rFonts w:ascii="Arial" w:hAnsi="Arial" w:cs="Arial"/>
                <w:sz w:val="20"/>
                <w:szCs w:val="20"/>
              </w:rPr>
              <w:t>2: Tiếp tục sử dụng HĐĐT khởi tạo từ MTT, 3: Tiếp tục sử dụng hóa đơn điện tử và hóa đơn điện tử khởi tạo từ máy tính tiền)</w:t>
            </w:r>
          </w:p>
        </w:tc>
        <w:tc>
          <w:tcPr>
            <w:tcW w:w="686" w:type="pct"/>
          </w:tcPr>
          <w:p w14:paraId="1F8BCFD3">
            <w:pPr>
              <w:spacing w:after="120" w:line="240" w:lineRule="auto"/>
              <w:jc w:val="center"/>
              <w:rPr>
                <w:rFonts w:ascii="Arial" w:hAnsi="Arial" w:cs="Arial"/>
                <w:sz w:val="20"/>
                <w:szCs w:val="20"/>
              </w:rPr>
            </w:pPr>
            <w:r>
              <w:rPr>
                <w:rFonts w:ascii="Arial" w:hAnsi="Arial" w:cs="Arial"/>
                <w:sz w:val="20"/>
                <w:szCs w:val="20"/>
              </w:rPr>
              <w:t>Bắt buộc</w:t>
            </w:r>
          </w:p>
        </w:tc>
        <w:tc>
          <w:tcPr>
            <w:tcW w:w="728" w:type="pct"/>
          </w:tcPr>
          <w:p w14:paraId="51B09F5A">
            <w:pPr>
              <w:spacing w:after="120" w:line="240" w:lineRule="auto"/>
              <w:jc w:val="center"/>
              <w:rPr>
                <w:rFonts w:ascii="Arial" w:hAnsi="Arial" w:eastAsia="Times New Roman" w:cs="Arial"/>
                <w:sz w:val="20"/>
                <w:szCs w:val="20"/>
              </w:rPr>
            </w:pPr>
          </w:p>
        </w:tc>
      </w:tr>
      <w:tr w14:paraId="1D43C6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1147" w:type="pct"/>
          </w:tcPr>
          <w:p w14:paraId="089A3685">
            <w:pPr>
              <w:spacing w:after="120" w:line="240" w:lineRule="auto"/>
              <w:rPr>
                <w:rFonts w:ascii="Arial" w:hAnsi="Arial" w:cs="Arial"/>
                <w:sz w:val="20"/>
                <w:szCs w:val="20"/>
              </w:rPr>
            </w:pPr>
            <w:r>
              <w:rPr>
                <w:rFonts w:ascii="Arial" w:hAnsi="Arial" w:cs="Arial"/>
                <w:sz w:val="20"/>
                <w:szCs w:val="20"/>
              </w:rPr>
              <w:t>Thời gian tiếp tục sử dụng</w:t>
            </w:r>
          </w:p>
        </w:tc>
        <w:tc>
          <w:tcPr>
            <w:tcW w:w="1009" w:type="pct"/>
          </w:tcPr>
          <w:p w14:paraId="1F2A444A">
            <w:pPr>
              <w:spacing w:after="120" w:line="240" w:lineRule="auto"/>
              <w:rPr>
                <w:rFonts w:ascii="Arial" w:hAnsi="Arial" w:cs="Arial"/>
                <w:sz w:val="20"/>
                <w:szCs w:val="20"/>
              </w:rPr>
            </w:pPr>
            <w:r>
              <w:rPr>
                <w:rFonts w:ascii="Arial" w:hAnsi="Arial" w:cs="Arial"/>
                <w:sz w:val="20"/>
                <w:szCs w:val="20"/>
              </w:rPr>
              <w:t>TGTTSDung</w:t>
            </w:r>
          </w:p>
        </w:tc>
        <w:tc>
          <w:tcPr>
            <w:tcW w:w="614" w:type="pct"/>
          </w:tcPr>
          <w:p w14:paraId="338A98A9">
            <w:pPr>
              <w:spacing w:after="120" w:line="240" w:lineRule="auto"/>
              <w:jc w:val="center"/>
              <w:rPr>
                <w:rFonts w:ascii="Arial" w:hAnsi="Arial" w:cs="Arial"/>
                <w:sz w:val="20"/>
                <w:szCs w:val="20"/>
              </w:rPr>
            </w:pPr>
          </w:p>
        </w:tc>
        <w:tc>
          <w:tcPr>
            <w:tcW w:w="816" w:type="pct"/>
          </w:tcPr>
          <w:p w14:paraId="670F53B3">
            <w:pPr>
              <w:spacing w:after="120" w:line="240" w:lineRule="auto"/>
              <w:jc w:val="center"/>
              <w:rPr>
                <w:rFonts w:ascii="Arial" w:hAnsi="Arial" w:cs="Arial"/>
                <w:sz w:val="20"/>
                <w:szCs w:val="20"/>
              </w:rPr>
            </w:pPr>
            <w:r>
              <w:rPr>
                <w:rFonts w:ascii="Arial" w:hAnsi="Arial" w:cs="Arial"/>
                <w:sz w:val="20"/>
                <w:szCs w:val="20"/>
              </w:rPr>
              <w:t>Ngày giờ</w:t>
            </w:r>
          </w:p>
        </w:tc>
        <w:tc>
          <w:tcPr>
            <w:tcW w:w="686" w:type="pct"/>
          </w:tcPr>
          <w:p w14:paraId="520ADEBB">
            <w:pPr>
              <w:spacing w:after="120" w:line="240" w:lineRule="auto"/>
              <w:jc w:val="center"/>
              <w:rPr>
                <w:rFonts w:ascii="Arial" w:hAnsi="Arial" w:cs="Arial"/>
                <w:sz w:val="20"/>
                <w:szCs w:val="20"/>
              </w:rPr>
            </w:pPr>
            <w:r>
              <w:rPr>
                <w:rFonts w:ascii="Arial" w:hAnsi="Arial" w:cs="Arial"/>
                <w:sz w:val="20"/>
                <w:szCs w:val="20"/>
              </w:rPr>
              <w:t>Bắt buộc</w:t>
            </w:r>
          </w:p>
        </w:tc>
        <w:tc>
          <w:tcPr>
            <w:tcW w:w="728" w:type="pct"/>
          </w:tcPr>
          <w:p w14:paraId="060F8A92">
            <w:pPr>
              <w:spacing w:after="120" w:line="240" w:lineRule="auto"/>
              <w:jc w:val="center"/>
              <w:rPr>
                <w:rFonts w:ascii="Arial" w:hAnsi="Arial" w:eastAsia="Times New Roman" w:cs="Arial"/>
                <w:sz w:val="20"/>
                <w:szCs w:val="20"/>
              </w:rPr>
            </w:pPr>
          </w:p>
        </w:tc>
      </w:tr>
      <w:tr w14:paraId="6D08B9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1147" w:type="pct"/>
          </w:tcPr>
          <w:p w14:paraId="4C1C3C56">
            <w:pPr>
              <w:spacing w:after="120" w:line="240" w:lineRule="auto"/>
              <w:rPr>
                <w:rFonts w:ascii="Arial" w:hAnsi="Arial" w:cs="Arial"/>
                <w:sz w:val="20"/>
                <w:szCs w:val="20"/>
              </w:rPr>
            </w:pPr>
            <w:r>
              <w:rPr>
                <w:rFonts w:ascii="Arial" w:hAnsi="Arial" w:cs="Arial"/>
                <w:sz w:val="20"/>
                <w:szCs w:val="20"/>
              </w:rPr>
              <w:t>Hình thức (Hình thức của chữ ký)</w:t>
            </w:r>
          </w:p>
        </w:tc>
        <w:tc>
          <w:tcPr>
            <w:tcW w:w="1009" w:type="pct"/>
          </w:tcPr>
          <w:p w14:paraId="72439571">
            <w:pPr>
              <w:spacing w:after="120" w:line="240" w:lineRule="auto"/>
              <w:rPr>
                <w:rFonts w:ascii="Arial" w:hAnsi="Arial" w:cs="Arial"/>
                <w:sz w:val="20"/>
                <w:szCs w:val="20"/>
              </w:rPr>
            </w:pPr>
            <w:r>
              <w:rPr>
                <w:rFonts w:ascii="Arial" w:hAnsi="Arial" w:cs="Arial"/>
                <w:sz w:val="20"/>
                <w:szCs w:val="20"/>
              </w:rPr>
              <w:t>HThuc</w:t>
            </w:r>
          </w:p>
        </w:tc>
        <w:tc>
          <w:tcPr>
            <w:tcW w:w="614" w:type="pct"/>
          </w:tcPr>
          <w:p w14:paraId="25C906F7">
            <w:pPr>
              <w:spacing w:after="120" w:line="240" w:lineRule="auto"/>
              <w:jc w:val="center"/>
              <w:rPr>
                <w:rFonts w:ascii="Arial" w:hAnsi="Arial" w:cs="Arial"/>
                <w:sz w:val="20"/>
                <w:szCs w:val="20"/>
              </w:rPr>
            </w:pPr>
            <w:r>
              <w:rPr>
                <w:rFonts w:ascii="Arial" w:hAnsi="Arial" w:cs="Arial"/>
                <w:sz w:val="20"/>
                <w:szCs w:val="20"/>
              </w:rPr>
              <w:t>50</w:t>
            </w:r>
          </w:p>
        </w:tc>
        <w:tc>
          <w:tcPr>
            <w:tcW w:w="816" w:type="pct"/>
          </w:tcPr>
          <w:p w14:paraId="2C1CEF66">
            <w:pPr>
              <w:spacing w:after="120" w:line="240" w:lineRule="auto"/>
              <w:jc w:val="center"/>
              <w:rPr>
                <w:rFonts w:ascii="Arial" w:hAnsi="Arial" w:cs="Arial"/>
                <w:sz w:val="20"/>
                <w:szCs w:val="20"/>
              </w:rPr>
            </w:pPr>
            <w:r>
              <w:rPr>
                <w:rFonts w:ascii="Arial" w:hAnsi="Arial" w:cs="Arial"/>
                <w:sz w:val="20"/>
                <w:szCs w:val="20"/>
              </w:rPr>
              <w:t>Chuỗi ký tự</w:t>
            </w:r>
          </w:p>
        </w:tc>
        <w:tc>
          <w:tcPr>
            <w:tcW w:w="686" w:type="pct"/>
          </w:tcPr>
          <w:p w14:paraId="6D18E256">
            <w:pPr>
              <w:spacing w:after="120" w:line="240" w:lineRule="auto"/>
              <w:jc w:val="center"/>
              <w:rPr>
                <w:rFonts w:ascii="Arial" w:hAnsi="Arial" w:cs="Arial"/>
                <w:sz w:val="20"/>
                <w:szCs w:val="20"/>
              </w:rPr>
            </w:pPr>
            <w:r>
              <w:rPr>
                <w:rFonts w:ascii="Arial" w:hAnsi="Arial" w:cs="Arial"/>
                <w:sz w:val="20"/>
                <w:szCs w:val="20"/>
              </w:rPr>
              <w:t>bắt buộc</w:t>
            </w:r>
          </w:p>
        </w:tc>
        <w:tc>
          <w:tcPr>
            <w:tcW w:w="728" w:type="pct"/>
          </w:tcPr>
          <w:p w14:paraId="6EAFE59D">
            <w:pPr>
              <w:spacing w:after="120" w:line="240" w:lineRule="auto"/>
              <w:jc w:val="center"/>
              <w:rPr>
                <w:rFonts w:ascii="Arial" w:hAnsi="Arial" w:eastAsia="Times New Roman" w:cs="Arial"/>
                <w:sz w:val="20"/>
                <w:szCs w:val="20"/>
              </w:rPr>
            </w:pPr>
          </w:p>
        </w:tc>
      </w:tr>
      <w:tr w14:paraId="32DCC3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1147" w:type="pct"/>
          </w:tcPr>
          <w:p w14:paraId="02B90C1A">
            <w:pPr>
              <w:spacing w:after="120" w:line="240" w:lineRule="auto"/>
              <w:rPr>
                <w:rFonts w:ascii="Arial" w:hAnsi="Arial" w:cs="Arial"/>
                <w:sz w:val="20"/>
                <w:szCs w:val="20"/>
              </w:rPr>
            </w:pPr>
            <w:r>
              <w:rPr>
                <w:rFonts w:ascii="Arial" w:hAnsi="Arial" w:cs="Arial"/>
                <w:sz w:val="20"/>
                <w:szCs w:val="20"/>
              </w:rPr>
              <w:t>Chức danh (Chức danh của chữ ký)</w:t>
            </w:r>
          </w:p>
        </w:tc>
        <w:tc>
          <w:tcPr>
            <w:tcW w:w="1009" w:type="pct"/>
          </w:tcPr>
          <w:p w14:paraId="1011E830">
            <w:pPr>
              <w:spacing w:after="120" w:line="240" w:lineRule="auto"/>
              <w:rPr>
                <w:rFonts w:ascii="Arial" w:hAnsi="Arial" w:cs="Arial"/>
                <w:sz w:val="20"/>
                <w:szCs w:val="20"/>
              </w:rPr>
            </w:pPr>
            <w:r>
              <w:rPr>
                <w:rFonts w:ascii="Arial" w:hAnsi="Arial" w:cs="Arial"/>
                <w:sz w:val="20"/>
                <w:szCs w:val="20"/>
              </w:rPr>
              <w:t>CDanh</w:t>
            </w:r>
          </w:p>
        </w:tc>
        <w:tc>
          <w:tcPr>
            <w:tcW w:w="614" w:type="pct"/>
          </w:tcPr>
          <w:p w14:paraId="1A052966">
            <w:pPr>
              <w:spacing w:after="120" w:line="240" w:lineRule="auto"/>
              <w:jc w:val="center"/>
              <w:rPr>
                <w:rFonts w:ascii="Arial" w:hAnsi="Arial" w:cs="Arial"/>
                <w:sz w:val="20"/>
                <w:szCs w:val="20"/>
              </w:rPr>
            </w:pPr>
            <w:r>
              <w:rPr>
                <w:rFonts w:ascii="Arial" w:hAnsi="Arial" w:cs="Arial"/>
                <w:sz w:val="20"/>
                <w:szCs w:val="20"/>
              </w:rPr>
              <w:t>50</w:t>
            </w:r>
          </w:p>
        </w:tc>
        <w:tc>
          <w:tcPr>
            <w:tcW w:w="816" w:type="pct"/>
          </w:tcPr>
          <w:p w14:paraId="5311DBC3">
            <w:pPr>
              <w:spacing w:after="120" w:line="240" w:lineRule="auto"/>
              <w:jc w:val="center"/>
              <w:rPr>
                <w:rFonts w:ascii="Arial" w:hAnsi="Arial" w:cs="Arial"/>
                <w:sz w:val="20"/>
                <w:szCs w:val="20"/>
              </w:rPr>
            </w:pPr>
            <w:r>
              <w:rPr>
                <w:rFonts w:ascii="Arial" w:hAnsi="Arial" w:cs="Arial"/>
                <w:sz w:val="20"/>
                <w:szCs w:val="20"/>
              </w:rPr>
              <w:t>Chuỗi ký tự</w:t>
            </w:r>
          </w:p>
        </w:tc>
        <w:tc>
          <w:tcPr>
            <w:tcW w:w="686" w:type="pct"/>
          </w:tcPr>
          <w:p w14:paraId="6F289A09">
            <w:pPr>
              <w:spacing w:after="120" w:line="240" w:lineRule="auto"/>
              <w:jc w:val="center"/>
              <w:rPr>
                <w:rFonts w:ascii="Arial" w:hAnsi="Arial" w:cs="Arial"/>
                <w:sz w:val="20"/>
                <w:szCs w:val="20"/>
              </w:rPr>
            </w:pPr>
            <w:r>
              <w:rPr>
                <w:rFonts w:ascii="Arial" w:hAnsi="Arial" w:cs="Arial"/>
                <w:sz w:val="20"/>
                <w:szCs w:val="20"/>
              </w:rPr>
              <w:t>Bắt buộc</w:t>
            </w:r>
          </w:p>
        </w:tc>
        <w:tc>
          <w:tcPr>
            <w:tcW w:w="728" w:type="pct"/>
          </w:tcPr>
          <w:p w14:paraId="03AA2F14">
            <w:pPr>
              <w:spacing w:after="120" w:line="240" w:lineRule="auto"/>
              <w:jc w:val="center"/>
              <w:rPr>
                <w:rFonts w:ascii="Arial" w:hAnsi="Arial" w:eastAsia="Times New Roman" w:cs="Arial"/>
                <w:sz w:val="20"/>
                <w:szCs w:val="20"/>
              </w:rPr>
            </w:pPr>
          </w:p>
        </w:tc>
      </w:tr>
      <w:tr w14:paraId="723780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5000" w:type="pct"/>
            <w:gridSpan w:val="6"/>
            <w:vAlign w:val="center"/>
          </w:tcPr>
          <w:p w14:paraId="5A4A5F51">
            <w:pPr>
              <w:spacing w:after="120" w:line="240" w:lineRule="auto"/>
              <w:rPr>
                <w:rFonts w:ascii="Arial" w:hAnsi="Arial" w:eastAsia="Times New Roman" w:cs="Arial"/>
                <w:sz w:val="20"/>
                <w:szCs w:val="20"/>
              </w:rPr>
            </w:pPr>
            <w:r>
              <w:rPr>
                <w:rFonts w:ascii="Arial" w:hAnsi="Arial" w:cs="Arial"/>
                <w:b/>
                <w:sz w:val="20"/>
                <w:szCs w:val="20"/>
              </w:rPr>
              <w:t>Thẻ TBao\STBao chứa thông tin số thông báo và ngày thông báo</w:t>
            </w:r>
          </w:p>
        </w:tc>
      </w:tr>
      <w:tr w14:paraId="48F355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1147" w:type="pct"/>
            <w:vAlign w:val="center"/>
          </w:tcPr>
          <w:p w14:paraId="563AC2A2">
            <w:pPr>
              <w:spacing w:after="120" w:line="240" w:lineRule="auto"/>
              <w:rPr>
                <w:rFonts w:ascii="Arial" w:hAnsi="Arial" w:cs="Arial"/>
                <w:b/>
                <w:sz w:val="20"/>
                <w:szCs w:val="20"/>
              </w:rPr>
            </w:pPr>
            <w:r>
              <w:rPr>
                <w:rFonts w:ascii="Arial" w:hAnsi="Arial" w:cs="Arial"/>
                <w:sz w:val="20"/>
                <w:szCs w:val="20"/>
              </w:rPr>
              <w:t>Số (Số thông báo)</w:t>
            </w:r>
          </w:p>
        </w:tc>
        <w:tc>
          <w:tcPr>
            <w:tcW w:w="1009" w:type="pct"/>
            <w:vAlign w:val="center"/>
          </w:tcPr>
          <w:p w14:paraId="2749A27C">
            <w:pPr>
              <w:spacing w:after="120" w:line="240" w:lineRule="auto"/>
              <w:rPr>
                <w:rFonts w:ascii="Arial" w:hAnsi="Arial" w:cs="Arial"/>
                <w:sz w:val="20"/>
                <w:szCs w:val="20"/>
              </w:rPr>
            </w:pPr>
            <w:r>
              <w:rPr>
                <w:rFonts w:ascii="Arial" w:hAnsi="Arial" w:cs="Arial"/>
                <w:sz w:val="20"/>
                <w:szCs w:val="20"/>
              </w:rPr>
              <w:t>So</w:t>
            </w:r>
          </w:p>
        </w:tc>
        <w:tc>
          <w:tcPr>
            <w:tcW w:w="614" w:type="pct"/>
            <w:vAlign w:val="center"/>
          </w:tcPr>
          <w:p w14:paraId="4EEB3C86">
            <w:pPr>
              <w:spacing w:after="120" w:line="240" w:lineRule="auto"/>
              <w:jc w:val="center"/>
              <w:rPr>
                <w:rFonts w:ascii="Arial" w:hAnsi="Arial" w:cs="Arial"/>
                <w:sz w:val="20"/>
                <w:szCs w:val="20"/>
              </w:rPr>
            </w:pPr>
            <w:r>
              <w:rPr>
                <w:rFonts w:ascii="Arial" w:hAnsi="Arial" w:cs="Arial"/>
                <w:sz w:val="20"/>
                <w:szCs w:val="20"/>
              </w:rPr>
              <w:t>30</w:t>
            </w:r>
          </w:p>
        </w:tc>
        <w:tc>
          <w:tcPr>
            <w:tcW w:w="816" w:type="pct"/>
            <w:vAlign w:val="center"/>
          </w:tcPr>
          <w:p w14:paraId="317DB37A">
            <w:pPr>
              <w:spacing w:after="120" w:line="240" w:lineRule="auto"/>
              <w:jc w:val="center"/>
              <w:rPr>
                <w:rFonts w:ascii="Arial" w:hAnsi="Arial" w:cs="Arial"/>
                <w:sz w:val="20"/>
                <w:szCs w:val="20"/>
              </w:rPr>
            </w:pPr>
            <w:r>
              <w:rPr>
                <w:rFonts w:ascii="Arial" w:hAnsi="Arial" w:cs="Arial"/>
                <w:sz w:val="20"/>
                <w:szCs w:val="20"/>
              </w:rPr>
              <w:t>Chuỗi ký tự</w:t>
            </w:r>
          </w:p>
        </w:tc>
        <w:tc>
          <w:tcPr>
            <w:tcW w:w="686" w:type="pct"/>
            <w:vAlign w:val="center"/>
          </w:tcPr>
          <w:p w14:paraId="3E5B1E25">
            <w:pPr>
              <w:spacing w:after="120" w:line="240" w:lineRule="auto"/>
              <w:jc w:val="center"/>
              <w:rPr>
                <w:rFonts w:ascii="Arial" w:hAnsi="Arial" w:cs="Arial"/>
                <w:sz w:val="20"/>
                <w:szCs w:val="20"/>
              </w:rPr>
            </w:pPr>
            <w:r>
              <w:rPr>
                <w:rFonts w:ascii="Arial" w:hAnsi="Arial" w:cs="Arial"/>
                <w:sz w:val="20"/>
                <w:szCs w:val="20"/>
              </w:rPr>
              <w:t>Bắt buộc</w:t>
            </w:r>
          </w:p>
        </w:tc>
        <w:tc>
          <w:tcPr>
            <w:tcW w:w="728" w:type="pct"/>
          </w:tcPr>
          <w:p w14:paraId="48A04E94">
            <w:pPr>
              <w:spacing w:after="120" w:line="240" w:lineRule="auto"/>
              <w:jc w:val="center"/>
              <w:rPr>
                <w:rFonts w:ascii="Arial" w:hAnsi="Arial" w:eastAsia="Times New Roman" w:cs="Arial"/>
                <w:sz w:val="20"/>
                <w:szCs w:val="20"/>
              </w:rPr>
            </w:pPr>
          </w:p>
        </w:tc>
      </w:tr>
      <w:tr w14:paraId="71AAAC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1147" w:type="pct"/>
            <w:vAlign w:val="center"/>
          </w:tcPr>
          <w:p w14:paraId="3A160398">
            <w:pPr>
              <w:spacing w:after="120" w:line="240" w:lineRule="auto"/>
              <w:rPr>
                <w:rFonts w:ascii="Arial" w:hAnsi="Arial" w:cs="Arial"/>
                <w:sz w:val="20"/>
                <w:szCs w:val="20"/>
              </w:rPr>
            </w:pPr>
            <w:r>
              <w:rPr>
                <w:rFonts w:ascii="Arial" w:hAnsi="Arial" w:cs="Arial"/>
                <w:sz w:val="20"/>
                <w:szCs w:val="20"/>
              </w:rPr>
              <w:t>Ngày thông báo</w:t>
            </w:r>
          </w:p>
        </w:tc>
        <w:tc>
          <w:tcPr>
            <w:tcW w:w="1009" w:type="pct"/>
            <w:vAlign w:val="center"/>
          </w:tcPr>
          <w:p w14:paraId="7994BCED">
            <w:pPr>
              <w:spacing w:after="120" w:line="240" w:lineRule="auto"/>
              <w:rPr>
                <w:rFonts w:ascii="Arial" w:hAnsi="Arial" w:cs="Arial"/>
                <w:sz w:val="20"/>
                <w:szCs w:val="20"/>
              </w:rPr>
            </w:pPr>
            <w:r>
              <w:rPr>
                <w:rFonts w:ascii="Arial" w:hAnsi="Arial" w:cs="Arial"/>
                <w:sz w:val="20"/>
                <w:szCs w:val="20"/>
              </w:rPr>
              <w:t>NTBao</w:t>
            </w:r>
          </w:p>
        </w:tc>
        <w:tc>
          <w:tcPr>
            <w:tcW w:w="614" w:type="pct"/>
            <w:vAlign w:val="center"/>
          </w:tcPr>
          <w:p w14:paraId="5A20C0B7">
            <w:pPr>
              <w:spacing w:after="120" w:line="240" w:lineRule="auto"/>
              <w:jc w:val="center"/>
              <w:rPr>
                <w:rFonts w:ascii="Arial" w:hAnsi="Arial" w:cs="Arial"/>
                <w:sz w:val="20"/>
                <w:szCs w:val="20"/>
              </w:rPr>
            </w:pPr>
          </w:p>
        </w:tc>
        <w:tc>
          <w:tcPr>
            <w:tcW w:w="816" w:type="pct"/>
            <w:vAlign w:val="center"/>
          </w:tcPr>
          <w:p w14:paraId="358E069F">
            <w:pPr>
              <w:spacing w:after="120" w:line="240" w:lineRule="auto"/>
              <w:jc w:val="center"/>
              <w:rPr>
                <w:rFonts w:ascii="Arial" w:hAnsi="Arial" w:cs="Arial"/>
                <w:sz w:val="20"/>
                <w:szCs w:val="20"/>
              </w:rPr>
            </w:pPr>
            <w:r>
              <w:rPr>
                <w:rFonts w:ascii="Arial" w:hAnsi="Arial" w:cs="Arial"/>
                <w:sz w:val="20"/>
                <w:szCs w:val="20"/>
              </w:rPr>
              <w:t>Ngày</w:t>
            </w:r>
          </w:p>
        </w:tc>
        <w:tc>
          <w:tcPr>
            <w:tcW w:w="686" w:type="pct"/>
            <w:vAlign w:val="center"/>
          </w:tcPr>
          <w:p w14:paraId="24A0C8F2">
            <w:pPr>
              <w:spacing w:after="120" w:line="240" w:lineRule="auto"/>
              <w:jc w:val="center"/>
              <w:rPr>
                <w:rFonts w:ascii="Arial" w:hAnsi="Arial" w:cs="Arial"/>
                <w:sz w:val="20"/>
                <w:szCs w:val="20"/>
              </w:rPr>
            </w:pPr>
            <w:r>
              <w:rPr>
                <w:rFonts w:ascii="Arial" w:hAnsi="Arial" w:cs="Arial"/>
                <w:sz w:val="20"/>
                <w:szCs w:val="20"/>
              </w:rPr>
              <w:t>Bắt buộc</w:t>
            </w:r>
          </w:p>
        </w:tc>
        <w:tc>
          <w:tcPr>
            <w:tcW w:w="728" w:type="pct"/>
          </w:tcPr>
          <w:p w14:paraId="4749B4D2">
            <w:pPr>
              <w:spacing w:after="120" w:line="240" w:lineRule="auto"/>
              <w:jc w:val="center"/>
              <w:rPr>
                <w:rFonts w:ascii="Arial" w:hAnsi="Arial" w:eastAsia="Times New Roman" w:cs="Arial"/>
                <w:sz w:val="20"/>
                <w:szCs w:val="20"/>
              </w:rPr>
            </w:pPr>
          </w:p>
        </w:tc>
      </w:tr>
      <w:tr w14:paraId="7DD112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5000" w:type="pct"/>
            <w:gridSpan w:val="6"/>
            <w:vAlign w:val="center"/>
          </w:tcPr>
          <w:p w14:paraId="3B95D31F">
            <w:pPr>
              <w:spacing w:after="120" w:line="240" w:lineRule="auto"/>
              <w:rPr>
                <w:rFonts w:ascii="Arial" w:hAnsi="Arial" w:eastAsia="Times New Roman" w:cs="Arial"/>
                <w:sz w:val="20"/>
                <w:szCs w:val="20"/>
              </w:rPr>
            </w:pPr>
            <w:r>
              <w:rPr>
                <w:rFonts w:ascii="Arial" w:hAnsi="Arial" w:cs="Arial"/>
                <w:b/>
                <w:sz w:val="20"/>
                <w:szCs w:val="20"/>
              </w:rPr>
              <w:t>Thẻ TBao\DSCKS chứa thông tin chữ ký số, bao gồm chữ ký số của thủ trưởng cơ quan thuế và các chữ ký số khác (nếu có).</w:t>
            </w:r>
          </w:p>
        </w:tc>
      </w:tr>
      <w:tr w14:paraId="780F1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5000" w:type="pct"/>
            <w:gridSpan w:val="6"/>
            <w:vAlign w:val="center"/>
          </w:tcPr>
          <w:p w14:paraId="58C426BE">
            <w:pPr>
              <w:spacing w:after="120" w:line="240" w:lineRule="auto"/>
              <w:rPr>
                <w:rFonts w:ascii="Arial" w:hAnsi="Arial" w:eastAsia="Times New Roman" w:cs="Arial"/>
                <w:sz w:val="20"/>
                <w:szCs w:val="20"/>
              </w:rPr>
            </w:pPr>
            <w:r>
              <w:rPr>
                <w:rFonts w:ascii="Arial" w:hAnsi="Arial" w:cs="Arial"/>
                <w:b/>
                <w:sz w:val="20"/>
                <w:szCs w:val="20"/>
              </w:rPr>
              <w:t xml:space="preserve">Thẻ TBao\DSCKS\TTCQT chứa thông tin chữ ký số của thủ trưởng cơ quan thuế (Ký trên thẻ TBao\DLTBao và </w:t>
            </w:r>
            <w:r>
              <w:rPr>
                <w:rFonts w:ascii="Arial" w:hAnsi="Arial" w:cs="Arial"/>
                <w:b/>
                <w:bCs/>
                <w:sz w:val="20"/>
                <w:szCs w:val="20"/>
              </w:rPr>
              <w:t>thẻ TBao\DSCKS\TTCQT\ ds:Signature\ds:Object\xades:SignedProperties)</w:t>
            </w:r>
          </w:p>
        </w:tc>
      </w:tr>
      <w:tr w14:paraId="6B593E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1147" w:type="pct"/>
            <w:vAlign w:val="center"/>
          </w:tcPr>
          <w:p w14:paraId="76F99521">
            <w:pPr>
              <w:spacing w:after="120" w:line="240" w:lineRule="auto"/>
              <w:rPr>
                <w:rFonts w:ascii="Arial" w:hAnsi="Arial" w:cs="Arial"/>
                <w:b/>
                <w:sz w:val="20"/>
                <w:szCs w:val="20"/>
              </w:rPr>
            </w:pPr>
            <w:r>
              <w:rPr>
                <w:rFonts w:ascii="Arial" w:hAnsi="Arial" w:cs="Arial"/>
                <w:sz w:val="20"/>
                <w:szCs w:val="20"/>
              </w:rPr>
              <w:t xml:space="preserve">Chữ ký số </w:t>
            </w:r>
          </w:p>
        </w:tc>
        <w:tc>
          <w:tcPr>
            <w:tcW w:w="1009" w:type="pct"/>
            <w:vAlign w:val="center"/>
          </w:tcPr>
          <w:p w14:paraId="5FDAF7EA">
            <w:pPr>
              <w:spacing w:after="120" w:line="240" w:lineRule="auto"/>
              <w:rPr>
                <w:rFonts w:ascii="Arial" w:hAnsi="Arial" w:cs="Arial"/>
                <w:sz w:val="20"/>
                <w:szCs w:val="20"/>
              </w:rPr>
            </w:pPr>
            <w:r>
              <w:rPr>
                <w:rFonts w:ascii="Arial" w:hAnsi="Arial" w:cs="Arial"/>
                <w:sz w:val="20"/>
                <w:szCs w:val="20"/>
              </w:rPr>
              <w:t>Signature</w:t>
            </w:r>
          </w:p>
        </w:tc>
        <w:tc>
          <w:tcPr>
            <w:tcW w:w="614" w:type="pct"/>
            <w:vAlign w:val="center"/>
          </w:tcPr>
          <w:p w14:paraId="6E65BF9F">
            <w:pPr>
              <w:spacing w:after="120" w:line="240" w:lineRule="auto"/>
              <w:jc w:val="center"/>
              <w:rPr>
                <w:rFonts w:ascii="Arial" w:hAnsi="Arial" w:cs="Arial"/>
                <w:sz w:val="20"/>
                <w:szCs w:val="20"/>
              </w:rPr>
            </w:pPr>
          </w:p>
        </w:tc>
        <w:tc>
          <w:tcPr>
            <w:tcW w:w="816" w:type="pct"/>
            <w:vAlign w:val="center"/>
          </w:tcPr>
          <w:p w14:paraId="50751B04">
            <w:pPr>
              <w:spacing w:after="120" w:line="240" w:lineRule="auto"/>
              <w:jc w:val="center"/>
              <w:rPr>
                <w:rFonts w:ascii="Arial" w:hAnsi="Arial" w:cs="Arial"/>
                <w:sz w:val="20"/>
                <w:szCs w:val="20"/>
              </w:rPr>
            </w:pPr>
          </w:p>
        </w:tc>
        <w:tc>
          <w:tcPr>
            <w:tcW w:w="686" w:type="pct"/>
            <w:vAlign w:val="center"/>
          </w:tcPr>
          <w:p w14:paraId="379A43CB">
            <w:pPr>
              <w:spacing w:after="120" w:line="240" w:lineRule="auto"/>
              <w:jc w:val="center"/>
              <w:rPr>
                <w:rFonts w:ascii="Arial" w:hAnsi="Arial" w:cs="Arial"/>
                <w:sz w:val="20"/>
                <w:szCs w:val="20"/>
              </w:rPr>
            </w:pPr>
            <w:r>
              <w:rPr>
                <w:rFonts w:ascii="Arial" w:hAnsi="Arial" w:cs="Arial"/>
                <w:sz w:val="20"/>
                <w:szCs w:val="20"/>
              </w:rPr>
              <w:t>Bắt buộc</w:t>
            </w:r>
          </w:p>
        </w:tc>
        <w:tc>
          <w:tcPr>
            <w:tcW w:w="728" w:type="pct"/>
          </w:tcPr>
          <w:p w14:paraId="34278655">
            <w:pPr>
              <w:spacing w:after="120" w:line="240" w:lineRule="auto"/>
              <w:jc w:val="center"/>
              <w:rPr>
                <w:rFonts w:ascii="Arial" w:hAnsi="Arial" w:eastAsia="Times New Roman" w:cs="Arial"/>
                <w:sz w:val="20"/>
                <w:szCs w:val="20"/>
              </w:rPr>
            </w:pPr>
          </w:p>
        </w:tc>
      </w:tr>
      <w:tr w14:paraId="11616E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5000" w:type="pct"/>
            <w:gridSpan w:val="6"/>
            <w:vAlign w:val="center"/>
          </w:tcPr>
          <w:p w14:paraId="59C2631E">
            <w:pPr>
              <w:spacing w:after="120" w:line="240" w:lineRule="auto"/>
              <w:rPr>
                <w:rFonts w:ascii="Arial" w:hAnsi="Arial" w:eastAsia="Times New Roman" w:cs="Arial"/>
                <w:sz w:val="20"/>
                <w:szCs w:val="20"/>
              </w:rPr>
            </w:pPr>
            <w:r>
              <w:rPr>
                <w:rFonts w:ascii="Arial" w:hAnsi="Arial" w:cs="Arial"/>
                <w:b/>
                <w:sz w:val="20"/>
                <w:szCs w:val="20"/>
              </w:rPr>
              <w:t>Thẻ TBao\DSCKS\CCKSKhac chứa các chữ ký số khác (nếu có) (chỉ ký trên thẻ TBao\DLTBao và thẻ  ds:Signature\ds:Object\xades:SignedProperties của chữ ký số khác (nếu cần)).</w:t>
            </w:r>
          </w:p>
        </w:tc>
      </w:tr>
    </w:tbl>
    <w:p w14:paraId="61D1A291">
      <w:pPr>
        <w:pStyle w:val="46"/>
        <w:numPr>
          <w:ilvl w:val="0"/>
          <w:numId w:val="14"/>
        </w:numPr>
        <w:tabs>
          <w:tab w:val="left" w:pos="993"/>
        </w:tabs>
        <w:spacing w:after="120" w:line="240" w:lineRule="auto"/>
        <w:ind w:left="0" w:firstLine="709"/>
        <w:contextualSpacing w:val="0"/>
        <w:jc w:val="both"/>
        <w:outlineLvl w:val="0"/>
        <w:rPr>
          <w:rFonts w:ascii="Arial" w:hAnsi="Arial" w:cs="Arial"/>
          <w:b/>
          <w:sz w:val="20"/>
          <w:szCs w:val="20"/>
        </w:rPr>
      </w:pPr>
      <w:r>
        <w:rPr>
          <w:rFonts w:ascii="Arial" w:hAnsi="Arial" w:cs="Arial"/>
          <w:b/>
          <w:sz w:val="20"/>
          <w:szCs w:val="20"/>
        </w:rPr>
        <w:t>Thông điệp gửi thông báo về việc sử dụng hóa đơn điện tử có mã của cơ quan thuế theo từng lần phát sinh 01/TB-SDPS</w:t>
      </w:r>
    </w:p>
    <w:p w14:paraId="425674A9">
      <w:pPr>
        <w:pStyle w:val="46"/>
        <w:numPr>
          <w:ilvl w:val="0"/>
          <w:numId w:val="41"/>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Thông điệp thông báo có định dạng như sau:</w:t>
      </w:r>
    </w:p>
    <w:p w14:paraId="09C64506">
      <w:pPr>
        <w:spacing w:after="120" w:line="240" w:lineRule="auto"/>
        <w:jc w:val="center"/>
        <w:rPr>
          <w:rFonts w:ascii="Arial" w:hAnsi="Arial" w:cs="Arial"/>
          <w:sz w:val="20"/>
          <w:szCs w:val="20"/>
        </w:rPr>
      </w:pPr>
      <w:r>
        <w:rPr>
          <w:rFonts w:ascii="Arial" w:hAnsi="Arial" w:eastAsia="Times New Roman" w:cs="Arial"/>
          <w:snapToGrid w:val="0"/>
          <w:w w:val="0"/>
          <w:sz w:val="20"/>
          <w:szCs w:val="20"/>
          <w:u w:color="000000"/>
          <w:shd w:val="clear" w:color="000000" w:fill="000000"/>
          <w:lang w:val="zh-CN" w:eastAsia="zh-CN" w:bidi="zh-CN"/>
        </w:rPr>
        <w:t xml:space="preserve"> </w:t>
      </w:r>
      <w:r>
        <w:rPr>
          <w:rFonts w:ascii="Arial" w:hAnsi="Arial" w:eastAsia="Times New Roman" w:cs="Arial"/>
          <w:snapToGrid w:val="0"/>
          <w:w w:val="0"/>
          <w:sz w:val="20"/>
          <w:szCs w:val="20"/>
          <w:u w:color="000000"/>
          <w:shd w:val="clear" w:color="000000" w:fill="000000"/>
        </w:rPr>
        <w:drawing>
          <wp:inline distT="0" distB="0" distL="0" distR="0">
            <wp:extent cx="4733925" cy="3714115"/>
            <wp:effectExtent l="0" t="0" r="0" b="635"/>
            <wp:docPr id="1240753800"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753800" name="Hình ảnh 1"/>
                    <pic:cNvPicPr>
                      <a:picLocks noChangeAspect="1"/>
                    </pic:cNvPicPr>
                  </pic:nvPicPr>
                  <pic:blipFill>
                    <a:blip r:embed="rId38"/>
                    <a:stretch>
                      <a:fillRect/>
                    </a:stretch>
                  </pic:blipFill>
                  <pic:spPr>
                    <a:xfrm>
                      <a:off x="0" y="0"/>
                      <a:ext cx="4739613" cy="3718645"/>
                    </a:xfrm>
                    <a:prstGeom prst="rect">
                      <a:avLst/>
                    </a:prstGeom>
                  </pic:spPr>
                </pic:pic>
              </a:graphicData>
            </a:graphic>
          </wp:inline>
        </w:drawing>
      </w:r>
    </w:p>
    <w:p w14:paraId="1652B18D">
      <w:pPr>
        <w:pStyle w:val="16"/>
        <w:spacing w:after="120"/>
        <w:jc w:val="center"/>
        <w:rPr>
          <w:rFonts w:ascii="Arial" w:hAnsi="Arial" w:cs="Arial"/>
          <w:color w:val="auto"/>
          <w:sz w:val="20"/>
          <w:szCs w:val="20"/>
        </w:rPr>
      </w:pPr>
      <w:r>
        <w:rPr>
          <w:rFonts w:ascii="Arial" w:hAnsi="Arial" w:cs="Arial"/>
          <w:color w:val="auto"/>
          <w:sz w:val="20"/>
          <w:szCs w:val="20"/>
        </w:rPr>
        <w:t>Hình minh họa: Định dạng của một thông điệp gửi thông báo về việc sử dụng hóa đơn điện tử có mã của cơ quan thuế theo từng lần phát sinh</w:t>
      </w:r>
    </w:p>
    <w:p w14:paraId="7D7234CD">
      <w:pPr>
        <w:pStyle w:val="46"/>
        <w:numPr>
          <w:ilvl w:val="0"/>
          <w:numId w:val="23"/>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Thông báo về việc sử dụng hóa đơn điện tử có mã của cơ quan thuế theo từng lần phát sinh được đặt bên trong thẻ DLieu của thông điệp.</w:t>
      </w:r>
    </w:p>
    <w:p w14:paraId="2160A0B9">
      <w:pPr>
        <w:pStyle w:val="46"/>
        <w:numPr>
          <w:ilvl w:val="0"/>
          <w:numId w:val="23"/>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Định dạng chung cho thông điệp được mô tả tại Khoản 5 Mục IV Phần I Quy định này.</w:t>
      </w:r>
    </w:p>
    <w:p w14:paraId="1302A39D">
      <w:pPr>
        <w:pStyle w:val="46"/>
        <w:numPr>
          <w:ilvl w:val="0"/>
          <w:numId w:val="41"/>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Định dạng chi tiết thông điệp gửi thông báo về việc sử dụng hóa đơn điện tử có mã của cơ quan thuế theo từng lần phát sinh mô tả tại Khoản 24 Mục I Phần II Quy định này.</w:t>
      </w:r>
    </w:p>
    <w:p w14:paraId="674B7FAC">
      <w:pPr>
        <w:pStyle w:val="46"/>
        <w:numPr>
          <w:ilvl w:val="0"/>
          <w:numId w:val="14"/>
        </w:numPr>
        <w:tabs>
          <w:tab w:val="left" w:pos="993"/>
        </w:tabs>
        <w:spacing w:after="120" w:line="240" w:lineRule="auto"/>
        <w:ind w:left="0" w:firstLine="709"/>
        <w:contextualSpacing w:val="0"/>
        <w:jc w:val="both"/>
        <w:outlineLvl w:val="0"/>
        <w:rPr>
          <w:rFonts w:ascii="Arial" w:hAnsi="Arial" w:cs="Arial"/>
          <w:b/>
          <w:sz w:val="20"/>
          <w:szCs w:val="20"/>
        </w:rPr>
      </w:pPr>
      <w:r>
        <w:rPr>
          <w:rFonts w:ascii="Arial" w:hAnsi="Arial" w:cs="Arial"/>
          <w:b/>
          <w:sz w:val="20"/>
          <w:szCs w:val="20"/>
        </w:rPr>
        <w:t xml:space="preserve">Thông điệp gửi thông báo về việc tiếp tục sử dụng hóa đơn điện tử có mã/không có mã của cơ quan thuế </w:t>
      </w:r>
    </w:p>
    <w:p w14:paraId="566DC7D1">
      <w:pPr>
        <w:pStyle w:val="46"/>
        <w:numPr>
          <w:ilvl w:val="0"/>
          <w:numId w:val="42"/>
        </w:numPr>
        <w:tabs>
          <w:tab w:val="left" w:pos="993"/>
          <w:tab w:val="left" w:pos="3960"/>
        </w:tabs>
        <w:spacing w:after="120" w:line="240" w:lineRule="auto"/>
        <w:ind w:left="0" w:firstLine="709"/>
        <w:contextualSpacing w:val="0"/>
        <w:jc w:val="both"/>
        <w:rPr>
          <w:rFonts w:ascii="Arial" w:hAnsi="Arial" w:cs="Arial"/>
          <w:sz w:val="20"/>
          <w:szCs w:val="20"/>
        </w:rPr>
      </w:pPr>
      <w:r>
        <w:rPr>
          <w:rFonts w:ascii="Arial" w:hAnsi="Arial" w:cs="Arial"/>
          <w:sz w:val="20"/>
          <w:szCs w:val="20"/>
        </w:rPr>
        <w:t>Thông điệp thông báo có định dạng như sau:</w:t>
      </w:r>
    </w:p>
    <w:p w14:paraId="4C979110">
      <w:pPr>
        <w:spacing w:after="120" w:line="240" w:lineRule="auto"/>
        <w:jc w:val="center"/>
        <w:rPr>
          <w:rFonts w:ascii="Arial" w:hAnsi="Arial" w:cs="Arial"/>
          <w:sz w:val="20"/>
          <w:szCs w:val="20"/>
        </w:rPr>
      </w:pPr>
      <w:r>
        <w:rPr>
          <w:rFonts w:ascii="Arial" w:hAnsi="Arial" w:eastAsia="Times New Roman" w:cs="Arial"/>
          <w:snapToGrid w:val="0"/>
          <w:w w:val="0"/>
          <w:sz w:val="20"/>
          <w:szCs w:val="20"/>
          <w:u w:color="000000"/>
          <w:shd w:val="clear" w:color="000000" w:fill="000000"/>
          <w:lang w:val="zh-CN" w:eastAsia="zh-CN" w:bidi="zh-CN"/>
        </w:rPr>
        <w:t xml:space="preserve"> </w:t>
      </w:r>
      <w:r>
        <w:rPr>
          <w:rFonts w:ascii="Arial" w:hAnsi="Arial" w:eastAsia="Times New Roman" w:cs="Arial"/>
          <w:snapToGrid w:val="0"/>
          <w:w w:val="0"/>
          <w:sz w:val="20"/>
          <w:szCs w:val="20"/>
          <w:u w:color="000000"/>
          <w:shd w:val="clear" w:color="000000" w:fill="000000"/>
        </w:rPr>
        <w:drawing>
          <wp:inline distT="0" distB="0" distL="0" distR="0">
            <wp:extent cx="4733925" cy="3714115"/>
            <wp:effectExtent l="0" t="0" r="0" b="635"/>
            <wp:docPr id="1952904640"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904640" name="Hình ảnh 1"/>
                    <pic:cNvPicPr>
                      <a:picLocks noChangeAspect="1"/>
                    </pic:cNvPicPr>
                  </pic:nvPicPr>
                  <pic:blipFill>
                    <a:blip r:embed="rId38"/>
                    <a:stretch>
                      <a:fillRect/>
                    </a:stretch>
                  </pic:blipFill>
                  <pic:spPr>
                    <a:xfrm>
                      <a:off x="0" y="0"/>
                      <a:ext cx="4739613" cy="3718645"/>
                    </a:xfrm>
                    <a:prstGeom prst="rect">
                      <a:avLst/>
                    </a:prstGeom>
                  </pic:spPr>
                </pic:pic>
              </a:graphicData>
            </a:graphic>
          </wp:inline>
        </w:drawing>
      </w:r>
    </w:p>
    <w:p w14:paraId="6DA5017B">
      <w:pPr>
        <w:pStyle w:val="16"/>
        <w:spacing w:after="120"/>
        <w:jc w:val="center"/>
        <w:rPr>
          <w:rFonts w:ascii="Arial" w:hAnsi="Arial" w:cs="Arial"/>
          <w:color w:val="auto"/>
          <w:sz w:val="20"/>
          <w:szCs w:val="20"/>
        </w:rPr>
      </w:pPr>
      <w:r>
        <w:rPr>
          <w:rFonts w:ascii="Arial" w:hAnsi="Arial" w:cs="Arial"/>
          <w:color w:val="auto"/>
          <w:sz w:val="20"/>
          <w:szCs w:val="20"/>
        </w:rPr>
        <w:t>Hình minh họa: Định dạng của một thông điệp gửi thông báo về việc tiếp tục sử dụng hóa đơn điện tử có mã/không mã của cơ quan thuế</w:t>
      </w:r>
    </w:p>
    <w:p w14:paraId="6E36B062">
      <w:pPr>
        <w:pStyle w:val="46"/>
        <w:numPr>
          <w:ilvl w:val="0"/>
          <w:numId w:val="23"/>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Thông báo về việc tiếp tục sử dụng hóa đơn điện tử có mã/không mã của cơ quan thuế được đặt bên trong thẻ DLieu của thông điệp.</w:t>
      </w:r>
    </w:p>
    <w:p w14:paraId="4319A499">
      <w:pPr>
        <w:pStyle w:val="46"/>
        <w:numPr>
          <w:ilvl w:val="0"/>
          <w:numId w:val="23"/>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Định dạng chung cho thông điệp được mô tả tại Khoản 5 Mục IV Phần I Quy định này.</w:t>
      </w:r>
    </w:p>
    <w:p w14:paraId="49CC6B4E">
      <w:pPr>
        <w:pStyle w:val="46"/>
        <w:numPr>
          <w:ilvl w:val="0"/>
          <w:numId w:val="42"/>
        </w:numPr>
        <w:tabs>
          <w:tab w:val="left" w:pos="993"/>
          <w:tab w:val="left" w:pos="3960"/>
        </w:tabs>
        <w:spacing w:after="120" w:line="240" w:lineRule="auto"/>
        <w:ind w:left="0" w:firstLine="709"/>
        <w:contextualSpacing w:val="0"/>
        <w:jc w:val="both"/>
        <w:rPr>
          <w:rFonts w:ascii="Arial" w:hAnsi="Arial" w:cs="Arial"/>
          <w:sz w:val="20"/>
          <w:szCs w:val="20"/>
        </w:rPr>
      </w:pPr>
      <w:r>
        <w:rPr>
          <w:rFonts w:ascii="Arial" w:hAnsi="Arial" w:cs="Arial"/>
          <w:sz w:val="20"/>
          <w:szCs w:val="20"/>
        </w:rPr>
        <w:t>Định dạng chi tiết thông điệp gửi thông báo về việc tiếp tục sử dụng hóa đơn điện tử mô tả tại Khoản 25 Mục I Phần II Quy định này.</w:t>
      </w:r>
    </w:p>
    <w:p w14:paraId="423D747D">
      <w:pPr>
        <w:pStyle w:val="46"/>
        <w:numPr>
          <w:ilvl w:val="0"/>
          <w:numId w:val="13"/>
        </w:numPr>
        <w:tabs>
          <w:tab w:val="left" w:pos="993"/>
          <w:tab w:val="left" w:pos="1134"/>
          <w:tab w:val="left" w:pos="1276"/>
        </w:tabs>
        <w:spacing w:after="120" w:line="240" w:lineRule="auto"/>
        <w:ind w:left="0" w:firstLine="720"/>
        <w:contextualSpacing w:val="0"/>
        <w:jc w:val="both"/>
        <w:outlineLvl w:val="0"/>
        <w:rPr>
          <w:rFonts w:ascii="Arial" w:hAnsi="Arial" w:cs="Arial"/>
          <w:b/>
          <w:sz w:val="20"/>
          <w:szCs w:val="20"/>
        </w:rPr>
      </w:pPr>
      <w:r>
        <w:rPr>
          <w:rFonts w:ascii="Arial" w:hAnsi="Arial" w:cs="Arial"/>
          <w:b/>
          <w:sz w:val="20"/>
          <w:szCs w:val="20"/>
        </w:rPr>
        <w:t xml:space="preserve">Các thành phần dữ liệu áp dụng cho nghiệp vụ lập và gửi hóa đơn điện tử đến cơ quan thuế </w:t>
      </w:r>
    </w:p>
    <w:p w14:paraId="4AAAC17E">
      <w:pPr>
        <w:pStyle w:val="46"/>
        <w:numPr>
          <w:ilvl w:val="0"/>
          <w:numId w:val="43"/>
        </w:numPr>
        <w:tabs>
          <w:tab w:val="left" w:pos="709"/>
        </w:tabs>
        <w:spacing w:after="120" w:line="240" w:lineRule="auto"/>
        <w:ind w:left="0" w:firstLine="709"/>
        <w:contextualSpacing w:val="0"/>
        <w:jc w:val="both"/>
        <w:outlineLvl w:val="0"/>
        <w:rPr>
          <w:rFonts w:ascii="Arial" w:hAnsi="Arial" w:cs="Arial"/>
          <w:b/>
          <w:sz w:val="20"/>
          <w:szCs w:val="20"/>
        </w:rPr>
      </w:pPr>
      <w:r>
        <w:rPr>
          <w:rFonts w:ascii="Arial" w:hAnsi="Arial" w:cs="Arial"/>
          <w:b/>
          <w:sz w:val="20"/>
          <w:szCs w:val="20"/>
        </w:rPr>
        <w:t>Định dạng chung của hóa đơn điện tử</w:t>
      </w:r>
    </w:p>
    <w:p w14:paraId="13CDCFB3">
      <w:pPr>
        <w:pStyle w:val="46"/>
        <w:tabs>
          <w:tab w:val="left" w:pos="993"/>
        </w:tabs>
        <w:spacing w:after="120" w:line="240" w:lineRule="auto"/>
        <w:ind w:left="709"/>
        <w:contextualSpacing w:val="0"/>
        <w:jc w:val="both"/>
        <w:rPr>
          <w:rFonts w:ascii="Arial" w:hAnsi="Arial" w:cs="Arial"/>
          <w:sz w:val="20"/>
          <w:szCs w:val="20"/>
          <w:lang w:val="vi-VN"/>
        </w:rPr>
      </w:pPr>
      <w:r>
        <w:rPr>
          <w:rFonts w:ascii="Arial" w:hAnsi="Arial" w:cs="Arial"/>
          <w:sz w:val="20"/>
          <w:szCs w:val="20"/>
          <w:lang w:val="vi-VN"/>
        </w:rPr>
        <w:t>Hóa đơn điện tử có định dạng như sau:</w:t>
      </w:r>
    </w:p>
    <w:p w14:paraId="59A5C018">
      <w:pPr>
        <w:pStyle w:val="88"/>
        <w:spacing w:after="120"/>
        <w:jc w:val="center"/>
        <w:rPr>
          <w:rFonts w:ascii="Arial" w:hAnsi="Arial" w:cs="Arial"/>
          <w:sz w:val="20"/>
          <w:szCs w:val="20"/>
        </w:rPr>
      </w:pPr>
    </w:p>
    <w:p w14:paraId="7ECC324D">
      <w:pPr>
        <w:pStyle w:val="16"/>
        <w:spacing w:after="120"/>
        <w:jc w:val="center"/>
        <w:rPr>
          <w:rFonts w:ascii="Arial" w:hAnsi="Arial" w:cs="Arial"/>
          <w:color w:val="auto"/>
          <w:sz w:val="20"/>
          <w:szCs w:val="20"/>
        </w:rPr>
      </w:pPr>
      <w:r>
        <w:rPr>
          <w:rFonts w:ascii="Arial" w:hAnsi="Arial" w:cs="Arial"/>
          <w:color w:val="auto"/>
          <w:sz w:val="20"/>
          <w:szCs w:val="20"/>
        </w:rPr>
        <w:drawing>
          <wp:inline distT="0" distB="0" distL="0" distR="0">
            <wp:extent cx="5760085" cy="5565140"/>
            <wp:effectExtent l="0" t="0" r="0" b="0"/>
            <wp:docPr id="11423683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368316" name="Picture 11"/>
                    <pic:cNvPicPr>
                      <a:picLocks noChangeAspect="1"/>
                    </pic:cNvPicPr>
                  </pic:nvPicPr>
                  <pic:blipFill>
                    <a:blip r:embed="rId39">
                      <a:extLst>
                        <a:ext uri="{28A0092B-C50C-407E-A947-70E740481C1C}">
                          <a14:useLocalDpi xmlns:a14="http://schemas.microsoft.com/office/drawing/2010/main" val="0"/>
                        </a:ext>
                      </a:extLst>
                    </a:blip>
                    <a:stretch>
                      <a:fillRect/>
                    </a:stretch>
                  </pic:blipFill>
                  <pic:spPr>
                    <a:xfrm>
                      <a:off x="0" y="0"/>
                      <a:ext cx="5760085" cy="5565377"/>
                    </a:xfrm>
                    <a:prstGeom prst="rect">
                      <a:avLst/>
                    </a:prstGeom>
                    <a:noFill/>
                    <a:ln>
                      <a:noFill/>
                    </a:ln>
                  </pic:spPr>
                </pic:pic>
              </a:graphicData>
            </a:graphic>
          </wp:inline>
        </w:drawing>
      </w:r>
    </w:p>
    <w:p w14:paraId="1CC1B14E">
      <w:pPr>
        <w:pStyle w:val="16"/>
        <w:spacing w:after="120"/>
        <w:jc w:val="center"/>
        <w:rPr>
          <w:rFonts w:ascii="Arial" w:hAnsi="Arial" w:cs="Arial"/>
          <w:color w:val="auto"/>
          <w:sz w:val="20"/>
          <w:szCs w:val="20"/>
        </w:rPr>
      </w:pPr>
    </w:p>
    <w:p w14:paraId="46C75028">
      <w:pPr>
        <w:pStyle w:val="16"/>
        <w:spacing w:after="120"/>
        <w:jc w:val="center"/>
        <w:rPr>
          <w:rFonts w:ascii="Arial" w:hAnsi="Arial" w:cs="Arial"/>
          <w:color w:val="auto"/>
          <w:sz w:val="20"/>
          <w:szCs w:val="20"/>
        </w:rPr>
      </w:pPr>
      <w:r>
        <w:rPr>
          <w:rFonts w:ascii="Arial" w:hAnsi="Arial" w:cs="Arial"/>
          <w:color w:val="auto"/>
          <w:sz w:val="20"/>
          <w:szCs w:val="20"/>
        </w:rPr>
        <w:t>Hình minh họa: Định dạng hóa đơn điện tử</w:t>
      </w:r>
    </w:p>
    <w:p w14:paraId="675AD689">
      <w:pPr>
        <w:spacing w:after="120" w:line="240" w:lineRule="auto"/>
        <w:ind w:firstLine="720"/>
        <w:jc w:val="both"/>
        <w:rPr>
          <w:rFonts w:ascii="Arial" w:hAnsi="Arial" w:cs="Arial"/>
          <w:sz w:val="20"/>
          <w:szCs w:val="20"/>
        </w:rPr>
      </w:pPr>
      <w:r>
        <w:rPr>
          <w:rFonts w:ascii="Arial" w:hAnsi="Arial" w:cs="Arial"/>
          <w:sz w:val="20"/>
          <w:szCs w:val="20"/>
        </w:rPr>
        <w:t>Trong đó các thành phần dữ liệu như sau:</w:t>
      </w:r>
    </w:p>
    <w:p w14:paraId="22E534F7">
      <w:pPr>
        <w:pStyle w:val="46"/>
        <w:numPr>
          <w:ilvl w:val="0"/>
          <w:numId w:val="23"/>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Thẻ &lt;HDon&gt; chứa toàn bộ dữ liệu của một hóa đơn điện tử.</w:t>
      </w:r>
    </w:p>
    <w:p w14:paraId="4E2DB07C">
      <w:pPr>
        <w:pStyle w:val="46"/>
        <w:numPr>
          <w:ilvl w:val="0"/>
          <w:numId w:val="23"/>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 xml:space="preserve">Bên trong thẻ &lt;HDon&gt; được tổ chức thành các phần: </w:t>
      </w:r>
    </w:p>
    <w:p w14:paraId="49D86D32">
      <w:pPr>
        <w:pStyle w:val="46"/>
        <w:numPr>
          <w:ilvl w:val="0"/>
          <w:numId w:val="44"/>
        </w:numPr>
        <w:tabs>
          <w:tab w:val="left" w:pos="1276"/>
        </w:tabs>
        <w:spacing w:after="120" w:line="240" w:lineRule="auto"/>
        <w:ind w:left="0" w:firstLine="993"/>
        <w:contextualSpacing w:val="0"/>
        <w:jc w:val="both"/>
        <w:rPr>
          <w:rFonts w:ascii="Arial" w:hAnsi="Arial" w:cs="Arial"/>
          <w:sz w:val="20"/>
          <w:szCs w:val="20"/>
        </w:rPr>
      </w:pPr>
      <w:r>
        <w:rPr>
          <w:rFonts w:ascii="Arial" w:hAnsi="Arial" w:cs="Arial"/>
          <w:sz w:val="20"/>
          <w:szCs w:val="20"/>
        </w:rPr>
        <w:t>Thẻ &lt;DLHDon/&gt;: Chứa dữ liệu hóa đơn điện tử do người bán lập:</w:t>
      </w:r>
    </w:p>
    <w:p w14:paraId="0EE20370">
      <w:pPr>
        <w:pStyle w:val="46"/>
        <w:numPr>
          <w:ilvl w:val="0"/>
          <w:numId w:val="45"/>
        </w:numPr>
        <w:tabs>
          <w:tab w:val="left" w:pos="1560"/>
        </w:tabs>
        <w:spacing w:after="120" w:line="240" w:lineRule="auto"/>
        <w:ind w:left="0" w:firstLine="1276"/>
        <w:contextualSpacing w:val="0"/>
        <w:jc w:val="both"/>
        <w:rPr>
          <w:rFonts w:ascii="Arial" w:hAnsi="Arial" w:cs="Arial"/>
          <w:sz w:val="20"/>
          <w:szCs w:val="20"/>
        </w:rPr>
      </w:pPr>
      <w:r>
        <w:rPr>
          <w:rFonts w:ascii="Arial" w:hAnsi="Arial" w:cs="Arial"/>
          <w:sz w:val="20"/>
          <w:szCs w:val="20"/>
        </w:rPr>
        <w:t>Thẻ &lt;TTChung&gt;: Chứa các thông tin chung của hoá đơn (Tên hóa đơn, ký hiệu mẫu số, ký hiệu, số hóa đơn, ngày lập,…)</w:t>
      </w:r>
    </w:p>
    <w:p w14:paraId="0FAAA539">
      <w:pPr>
        <w:pStyle w:val="46"/>
        <w:numPr>
          <w:ilvl w:val="0"/>
          <w:numId w:val="45"/>
        </w:numPr>
        <w:tabs>
          <w:tab w:val="left" w:pos="1560"/>
        </w:tabs>
        <w:spacing w:after="120" w:line="240" w:lineRule="auto"/>
        <w:ind w:left="0" w:firstLine="1276"/>
        <w:contextualSpacing w:val="0"/>
        <w:jc w:val="both"/>
        <w:rPr>
          <w:rFonts w:ascii="Arial" w:hAnsi="Arial" w:cs="Arial"/>
          <w:sz w:val="20"/>
          <w:szCs w:val="20"/>
        </w:rPr>
      </w:pPr>
      <w:r>
        <w:rPr>
          <w:rFonts w:ascii="Arial" w:hAnsi="Arial" w:cs="Arial"/>
          <w:sz w:val="20"/>
          <w:szCs w:val="20"/>
        </w:rPr>
        <w:t>Thẻ &lt;NDHDon&gt;: Chứa các thông tin nội dung hóa đơn (người bán, người mua, hàng hóa dịch vụ, thanh toán,…)</w:t>
      </w:r>
    </w:p>
    <w:p w14:paraId="209144C4">
      <w:pPr>
        <w:pStyle w:val="46"/>
        <w:numPr>
          <w:ilvl w:val="0"/>
          <w:numId w:val="45"/>
        </w:numPr>
        <w:tabs>
          <w:tab w:val="left" w:pos="1560"/>
        </w:tabs>
        <w:spacing w:after="120" w:line="240" w:lineRule="auto"/>
        <w:ind w:left="0" w:firstLine="1276"/>
        <w:contextualSpacing w:val="0"/>
        <w:jc w:val="both"/>
        <w:rPr>
          <w:rFonts w:ascii="Arial" w:hAnsi="Arial" w:cs="Arial"/>
          <w:sz w:val="20"/>
          <w:szCs w:val="20"/>
        </w:rPr>
      </w:pPr>
      <w:r>
        <w:rPr>
          <w:rFonts w:ascii="Arial" w:hAnsi="Arial" w:cs="Arial"/>
          <w:sz w:val="20"/>
          <w:szCs w:val="20"/>
        </w:rPr>
        <w:t>Thẻ &lt;TTKhac&gt; chứa các thông tin bổ sung của NNT (nếu có). Nội dung của thẻ chứa tối đa 500 ký tự. Có thể đặt thẻ &lt;TTKhac&gt; ở nhiều vị trí, trong thẻ &lt;DLHDon&gt; hoặc các thẻ con bên trong thẻ &lt;DLHDon&gt;.</w:t>
      </w:r>
    </w:p>
    <w:p w14:paraId="0007CA81">
      <w:pPr>
        <w:pStyle w:val="46"/>
        <w:tabs>
          <w:tab w:val="left" w:pos="1530"/>
        </w:tabs>
        <w:spacing w:after="120" w:line="240" w:lineRule="auto"/>
        <w:ind w:left="0" w:firstLine="709"/>
        <w:contextualSpacing w:val="0"/>
        <w:jc w:val="both"/>
        <w:rPr>
          <w:rFonts w:ascii="Arial" w:hAnsi="Arial" w:cs="Arial"/>
          <w:sz w:val="20"/>
          <w:szCs w:val="20"/>
        </w:rPr>
      </w:pPr>
      <w:r>
        <w:rPr>
          <w:rFonts w:ascii="Arial" w:hAnsi="Arial" w:cs="Arial"/>
          <w:sz w:val="20"/>
          <w:szCs w:val="20"/>
        </w:rPr>
        <w:t>Định dạng chi tiết phần thông tin khác được mô tả ở bảng sau:</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43"/>
        <w:gridCol w:w="2153"/>
        <w:gridCol w:w="2887"/>
        <w:gridCol w:w="1459"/>
      </w:tblGrid>
      <w:tr w14:paraId="25294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84" w:type="pct"/>
            <w:vAlign w:val="center"/>
          </w:tcPr>
          <w:p w14:paraId="45F06C4A">
            <w:pPr>
              <w:spacing w:after="120" w:line="240" w:lineRule="auto"/>
              <w:jc w:val="center"/>
              <w:rPr>
                <w:rFonts w:ascii="Arial" w:hAnsi="Arial" w:cs="Arial"/>
                <w:b/>
                <w:sz w:val="20"/>
                <w:szCs w:val="20"/>
              </w:rPr>
            </w:pPr>
            <w:r>
              <w:rPr>
                <w:rFonts w:ascii="Arial" w:hAnsi="Arial" w:cs="Arial"/>
                <w:b/>
                <w:sz w:val="20"/>
                <w:szCs w:val="20"/>
              </w:rPr>
              <w:t>Tên chỉ tiêu</w:t>
            </w:r>
          </w:p>
        </w:tc>
        <w:tc>
          <w:tcPr>
            <w:tcW w:w="1165" w:type="pct"/>
            <w:vAlign w:val="center"/>
          </w:tcPr>
          <w:p w14:paraId="337719EB">
            <w:pPr>
              <w:spacing w:after="120" w:line="240" w:lineRule="auto"/>
              <w:jc w:val="center"/>
              <w:rPr>
                <w:rFonts w:ascii="Arial" w:hAnsi="Arial" w:cs="Arial"/>
                <w:b/>
                <w:sz w:val="20"/>
                <w:szCs w:val="20"/>
              </w:rPr>
            </w:pPr>
            <w:r>
              <w:rPr>
                <w:rFonts w:ascii="Arial" w:hAnsi="Arial" w:cs="Arial"/>
                <w:b/>
                <w:sz w:val="20"/>
                <w:szCs w:val="20"/>
              </w:rPr>
              <w:t>Tên thẻ</w:t>
            </w:r>
          </w:p>
        </w:tc>
        <w:tc>
          <w:tcPr>
            <w:tcW w:w="1562" w:type="pct"/>
            <w:vAlign w:val="center"/>
          </w:tcPr>
          <w:p w14:paraId="7B2A14F9">
            <w:pPr>
              <w:spacing w:after="120" w:line="240" w:lineRule="auto"/>
              <w:jc w:val="center"/>
              <w:rPr>
                <w:rFonts w:ascii="Arial" w:hAnsi="Arial" w:cs="Arial"/>
                <w:b/>
                <w:sz w:val="20"/>
                <w:szCs w:val="20"/>
              </w:rPr>
            </w:pPr>
            <w:r>
              <w:rPr>
                <w:rFonts w:ascii="Arial" w:hAnsi="Arial" w:cs="Arial"/>
                <w:b/>
                <w:sz w:val="20"/>
                <w:szCs w:val="20"/>
              </w:rPr>
              <w:t>Kiểu dữ liệu</w:t>
            </w:r>
          </w:p>
        </w:tc>
        <w:tc>
          <w:tcPr>
            <w:tcW w:w="789" w:type="pct"/>
            <w:vAlign w:val="center"/>
          </w:tcPr>
          <w:p w14:paraId="18739509">
            <w:pPr>
              <w:spacing w:after="120" w:line="240" w:lineRule="auto"/>
              <w:jc w:val="center"/>
              <w:rPr>
                <w:rFonts w:ascii="Arial" w:hAnsi="Arial" w:cs="Arial"/>
                <w:b/>
                <w:sz w:val="20"/>
                <w:szCs w:val="20"/>
              </w:rPr>
            </w:pPr>
            <w:r>
              <w:rPr>
                <w:rFonts w:ascii="Arial" w:hAnsi="Arial" w:cs="Arial"/>
                <w:b/>
                <w:sz w:val="20"/>
                <w:szCs w:val="20"/>
              </w:rPr>
              <w:t>Ràng buộc</w:t>
            </w:r>
          </w:p>
        </w:tc>
      </w:tr>
      <w:tr w14:paraId="471A9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84" w:type="pct"/>
            <w:vAlign w:val="center"/>
          </w:tcPr>
          <w:p w14:paraId="3BCC1C05">
            <w:pPr>
              <w:spacing w:after="120" w:line="240" w:lineRule="auto"/>
              <w:rPr>
                <w:rFonts w:ascii="Arial" w:hAnsi="Arial" w:cs="Arial"/>
                <w:sz w:val="20"/>
                <w:szCs w:val="20"/>
              </w:rPr>
            </w:pPr>
            <w:r>
              <w:rPr>
                <w:rFonts w:ascii="Arial" w:hAnsi="Arial" w:cs="Arial"/>
                <w:sz w:val="20"/>
                <w:szCs w:val="20"/>
              </w:rPr>
              <w:t>Tên trường</w:t>
            </w:r>
          </w:p>
        </w:tc>
        <w:tc>
          <w:tcPr>
            <w:tcW w:w="1165" w:type="pct"/>
            <w:vAlign w:val="center"/>
          </w:tcPr>
          <w:p w14:paraId="205BBBEB">
            <w:pPr>
              <w:spacing w:after="120" w:line="240" w:lineRule="auto"/>
              <w:rPr>
                <w:rFonts w:ascii="Arial" w:hAnsi="Arial" w:cs="Arial"/>
                <w:sz w:val="20"/>
                <w:szCs w:val="20"/>
              </w:rPr>
            </w:pPr>
            <w:r>
              <w:rPr>
                <w:rFonts w:ascii="Arial" w:hAnsi="Arial" w:cs="Arial"/>
                <w:sz w:val="20"/>
                <w:szCs w:val="20"/>
              </w:rPr>
              <w:t>TTruong</w:t>
            </w:r>
          </w:p>
        </w:tc>
        <w:tc>
          <w:tcPr>
            <w:tcW w:w="1562" w:type="pct"/>
            <w:vAlign w:val="center"/>
          </w:tcPr>
          <w:p w14:paraId="7A44E083">
            <w:pPr>
              <w:spacing w:after="120" w:line="240" w:lineRule="auto"/>
              <w:jc w:val="center"/>
              <w:rPr>
                <w:rFonts w:ascii="Arial" w:hAnsi="Arial" w:cs="Arial"/>
                <w:sz w:val="20"/>
                <w:szCs w:val="20"/>
              </w:rPr>
            </w:pPr>
            <w:r>
              <w:rPr>
                <w:rFonts w:ascii="Arial" w:hAnsi="Arial" w:cs="Arial"/>
                <w:sz w:val="20"/>
                <w:szCs w:val="20"/>
              </w:rPr>
              <w:t>Chuỗi ký tự</w:t>
            </w:r>
          </w:p>
        </w:tc>
        <w:tc>
          <w:tcPr>
            <w:tcW w:w="789" w:type="pct"/>
            <w:vAlign w:val="center"/>
          </w:tcPr>
          <w:p w14:paraId="3F65FFFF">
            <w:pPr>
              <w:spacing w:after="120" w:line="240" w:lineRule="auto"/>
              <w:jc w:val="center"/>
              <w:rPr>
                <w:rFonts w:ascii="Arial" w:hAnsi="Arial" w:cs="Arial"/>
                <w:sz w:val="20"/>
                <w:szCs w:val="20"/>
              </w:rPr>
            </w:pPr>
            <w:r>
              <w:rPr>
                <w:rFonts w:ascii="Arial" w:hAnsi="Arial" w:cs="Arial"/>
                <w:sz w:val="20"/>
                <w:szCs w:val="20"/>
              </w:rPr>
              <w:t>Bắt buộc</w:t>
            </w:r>
          </w:p>
        </w:tc>
      </w:tr>
      <w:tr w14:paraId="2F296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84" w:type="pct"/>
            <w:vAlign w:val="center"/>
          </w:tcPr>
          <w:p w14:paraId="631CC6C1">
            <w:pPr>
              <w:spacing w:after="120" w:line="240" w:lineRule="auto"/>
              <w:rPr>
                <w:rFonts w:ascii="Arial" w:hAnsi="Arial" w:cs="Arial"/>
                <w:sz w:val="20"/>
                <w:szCs w:val="20"/>
              </w:rPr>
            </w:pPr>
            <w:r>
              <w:rPr>
                <w:rFonts w:ascii="Arial" w:hAnsi="Arial" w:cs="Arial"/>
                <w:sz w:val="20"/>
                <w:szCs w:val="20"/>
              </w:rPr>
              <w:t>Kiểu dữ liệu</w:t>
            </w:r>
          </w:p>
        </w:tc>
        <w:tc>
          <w:tcPr>
            <w:tcW w:w="1165" w:type="pct"/>
            <w:vAlign w:val="center"/>
          </w:tcPr>
          <w:p w14:paraId="6201C196">
            <w:pPr>
              <w:spacing w:after="120" w:line="240" w:lineRule="auto"/>
              <w:rPr>
                <w:rFonts w:ascii="Arial" w:hAnsi="Arial" w:cs="Arial"/>
                <w:sz w:val="20"/>
                <w:szCs w:val="20"/>
              </w:rPr>
            </w:pPr>
            <w:r>
              <w:rPr>
                <w:rFonts w:ascii="Arial" w:hAnsi="Arial" w:cs="Arial"/>
                <w:sz w:val="20"/>
                <w:szCs w:val="20"/>
              </w:rPr>
              <w:t>KDLieu</w:t>
            </w:r>
          </w:p>
        </w:tc>
        <w:tc>
          <w:tcPr>
            <w:tcW w:w="1562" w:type="pct"/>
            <w:vAlign w:val="center"/>
          </w:tcPr>
          <w:p w14:paraId="786C91C6">
            <w:pPr>
              <w:spacing w:after="120" w:line="240" w:lineRule="auto"/>
              <w:jc w:val="center"/>
              <w:rPr>
                <w:rFonts w:ascii="Arial" w:hAnsi="Arial" w:cs="Arial"/>
                <w:sz w:val="20"/>
                <w:szCs w:val="20"/>
              </w:rPr>
            </w:pPr>
            <w:r>
              <w:rPr>
                <w:rFonts w:ascii="Arial" w:hAnsi="Arial" w:cs="Arial"/>
                <w:sz w:val="20"/>
                <w:szCs w:val="20"/>
              </w:rPr>
              <w:t>Chuỗi ký tự (Chi tiết tại Phụ lục III kèm theo Quy định này)</w:t>
            </w:r>
          </w:p>
        </w:tc>
        <w:tc>
          <w:tcPr>
            <w:tcW w:w="789" w:type="pct"/>
            <w:vAlign w:val="center"/>
          </w:tcPr>
          <w:p w14:paraId="7821438D">
            <w:pPr>
              <w:spacing w:after="120" w:line="240" w:lineRule="auto"/>
              <w:jc w:val="center"/>
              <w:rPr>
                <w:rFonts w:ascii="Arial" w:hAnsi="Arial" w:cs="Arial"/>
                <w:sz w:val="20"/>
                <w:szCs w:val="20"/>
              </w:rPr>
            </w:pPr>
            <w:r>
              <w:rPr>
                <w:rFonts w:ascii="Arial" w:hAnsi="Arial" w:cs="Arial"/>
                <w:sz w:val="20"/>
                <w:szCs w:val="20"/>
              </w:rPr>
              <w:t>Bắt buộc</w:t>
            </w:r>
          </w:p>
        </w:tc>
      </w:tr>
      <w:tr w14:paraId="3DD94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84" w:type="pct"/>
            <w:vAlign w:val="center"/>
          </w:tcPr>
          <w:p w14:paraId="61FB6201">
            <w:pPr>
              <w:spacing w:after="120" w:line="240" w:lineRule="auto"/>
              <w:rPr>
                <w:rFonts w:ascii="Arial" w:hAnsi="Arial" w:cs="Arial"/>
                <w:sz w:val="20"/>
                <w:szCs w:val="20"/>
              </w:rPr>
            </w:pPr>
            <w:r>
              <w:rPr>
                <w:rFonts w:ascii="Arial" w:hAnsi="Arial" w:cs="Arial"/>
                <w:sz w:val="20"/>
                <w:szCs w:val="20"/>
              </w:rPr>
              <w:t>Dữ liệu</w:t>
            </w:r>
          </w:p>
        </w:tc>
        <w:tc>
          <w:tcPr>
            <w:tcW w:w="1165" w:type="pct"/>
            <w:vAlign w:val="center"/>
          </w:tcPr>
          <w:p w14:paraId="03EB98A2">
            <w:pPr>
              <w:spacing w:after="120" w:line="240" w:lineRule="auto"/>
              <w:rPr>
                <w:rFonts w:ascii="Arial" w:hAnsi="Arial" w:cs="Arial"/>
                <w:sz w:val="20"/>
                <w:szCs w:val="20"/>
              </w:rPr>
            </w:pPr>
            <w:r>
              <w:rPr>
                <w:rFonts w:ascii="Arial" w:hAnsi="Arial" w:cs="Arial"/>
                <w:sz w:val="20"/>
                <w:szCs w:val="20"/>
              </w:rPr>
              <w:t>DLieu</w:t>
            </w:r>
          </w:p>
        </w:tc>
        <w:tc>
          <w:tcPr>
            <w:tcW w:w="1562" w:type="pct"/>
            <w:vAlign w:val="center"/>
          </w:tcPr>
          <w:p w14:paraId="004B3148">
            <w:pPr>
              <w:spacing w:after="120" w:line="240" w:lineRule="auto"/>
              <w:jc w:val="center"/>
              <w:rPr>
                <w:rFonts w:ascii="Arial" w:hAnsi="Arial" w:cs="Arial"/>
                <w:sz w:val="20"/>
                <w:szCs w:val="20"/>
              </w:rPr>
            </w:pPr>
            <w:r>
              <w:rPr>
                <w:rFonts w:ascii="Arial" w:hAnsi="Arial" w:cs="Arial"/>
                <w:sz w:val="20"/>
                <w:szCs w:val="20"/>
              </w:rPr>
              <w:t>Chuỗi ký tự</w:t>
            </w:r>
          </w:p>
        </w:tc>
        <w:tc>
          <w:tcPr>
            <w:tcW w:w="789" w:type="pct"/>
          </w:tcPr>
          <w:p w14:paraId="5FAE53FF">
            <w:pPr>
              <w:spacing w:after="120" w:line="240" w:lineRule="auto"/>
              <w:jc w:val="center"/>
              <w:rPr>
                <w:rFonts w:ascii="Arial" w:hAnsi="Arial" w:cs="Arial"/>
                <w:sz w:val="20"/>
                <w:szCs w:val="20"/>
              </w:rPr>
            </w:pPr>
            <w:r>
              <w:rPr>
                <w:rFonts w:ascii="Arial" w:hAnsi="Arial" w:cs="Arial"/>
                <w:sz w:val="20"/>
                <w:szCs w:val="20"/>
              </w:rPr>
              <w:t>Bắt buộc</w:t>
            </w:r>
          </w:p>
        </w:tc>
      </w:tr>
    </w:tbl>
    <w:p w14:paraId="540682CA">
      <w:pPr>
        <w:pStyle w:val="46"/>
        <w:tabs>
          <w:tab w:val="left" w:pos="1530"/>
        </w:tabs>
        <w:spacing w:after="120" w:line="240" w:lineRule="auto"/>
        <w:ind w:left="0" w:firstLine="709"/>
        <w:contextualSpacing w:val="0"/>
        <w:jc w:val="both"/>
        <w:rPr>
          <w:rFonts w:ascii="Arial" w:hAnsi="Arial" w:cs="Arial"/>
          <w:sz w:val="20"/>
          <w:szCs w:val="20"/>
        </w:rPr>
      </w:pPr>
      <w:r>
        <w:rPr>
          <w:rFonts w:ascii="Arial" w:hAnsi="Arial" w:cs="Arial"/>
          <w:sz w:val="20"/>
          <w:szCs w:val="20"/>
        </w:rPr>
        <w:t>Ví dụ định dạng thẻ &lt;TTKhac&gt; như sau:</w:t>
      </w:r>
    </w:p>
    <w:p w14:paraId="18D45148">
      <w:pPr>
        <w:spacing w:after="120" w:line="240" w:lineRule="auto"/>
        <w:ind w:firstLine="720"/>
        <w:rPr>
          <w:rFonts w:ascii="Arial" w:hAnsi="Arial" w:cs="Arial"/>
          <w:sz w:val="20"/>
          <w:szCs w:val="20"/>
        </w:rPr>
      </w:pPr>
      <w:r>
        <w:rPr>
          <w:rFonts w:ascii="Arial" w:hAnsi="Arial" w:cs="Arial"/>
          <w:sz w:val="20"/>
          <w:szCs w:val="20"/>
        </w:rPr>
        <w:tab/>
      </w:r>
      <w:r>
        <w:rPr>
          <w:rFonts w:ascii="Arial" w:hAnsi="Arial" w:cs="Arial"/>
          <w:sz w:val="20"/>
          <w:szCs w:val="20"/>
        </w:rPr>
        <w:t>&lt;TTKhac&gt;</w:t>
      </w:r>
    </w:p>
    <w:p w14:paraId="243EFF17">
      <w:pPr>
        <w:spacing w:after="120" w:line="240" w:lineRule="auto"/>
        <w:ind w:firstLine="720"/>
        <w:rPr>
          <w:rFonts w:ascii="Arial" w:hAnsi="Arial" w:cs="Arial"/>
          <w:sz w:val="20"/>
          <w:szCs w:val="20"/>
        </w:rPr>
      </w:pPr>
      <w:r>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&lt;TTin&gt;</w:t>
      </w:r>
    </w:p>
    <w:p w14:paraId="1FCCD738">
      <w:pPr>
        <w:spacing w:after="120" w:line="240" w:lineRule="auto"/>
        <w:ind w:firstLine="720"/>
        <w:rPr>
          <w:rFonts w:ascii="Arial" w:hAnsi="Arial" w:cs="Arial"/>
          <w:sz w:val="20"/>
          <w:szCs w:val="20"/>
        </w:rPr>
      </w:pPr>
      <w:r>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&lt;TTruong&gt;Mã hàng hoá&lt;/TTruong&gt;</w:t>
      </w:r>
    </w:p>
    <w:p w14:paraId="10694C39">
      <w:pPr>
        <w:spacing w:after="120" w:line="240" w:lineRule="auto"/>
        <w:ind w:firstLine="720"/>
        <w:rPr>
          <w:rFonts w:ascii="Arial" w:hAnsi="Arial" w:cs="Arial"/>
          <w:sz w:val="20"/>
          <w:szCs w:val="20"/>
          <w:lang w:val="fr-FR"/>
        </w:rPr>
      </w:pPr>
      <w:r>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lang w:val="fr-FR"/>
        </w:rPr>
        <w:t>&lt;KDLieu&gt;string&lt;/KDLieu&gt;</w:t>
      </w:r>
    </w:p>
    <w:p w14:paraId="329DE81F">
      <w:pPr>
        <w:spacing w:after="120" w:line="240" w:lineRule="auto"/>
        <w:ind w:firstLine="720"/>
        <w:rPr>
          <w:rFonts w:ascii="Arial" w:hAnsi="Arial" w:cs="Arial"/>
          <w:sz w:val="20"/>
          <w:szCs w:val="20"/>
          <w:lang w:val="fr-FR"/>
        </w:rPr>
      </w:pPr>
      <w:r>
        <w:rPr>
          <w:rFonts w:ascii="Arial" w:hAnsi="Arial" w:cs="Arial"/>
          <w:sz w:val="20"/>
          <w:szCs w:val="20"/>
          <w:lang w:val="fr-FR"/>
        </w:rPr>
        <w:t xml:space="preserve">    </w:t>
      </w:r>
      <w:r>
        <w:rPr>
          <w:rFonts w:ascii="Arial" w:hAnsi="Arial" w:cs="Arial"/>
          <w:sz w:val="20"/>
          <w:szCs w:val="20"/>
          <w:lang w:val="fr-FR"/>
        </w:rPr>
        <w:tab/>
      </w:r>
      <w:r>
        <w:rPr>
          <w:rFonts w:ascii="Arial" w:hAnsi="Arial" w:cs="Arial"/>
          <w:sz w:val="20"/>
          <w:szCs w:val="20"/>
          <w:lang w:val="fr-FR"/>
        </w:rPr>
        <w:tab/>
      </w:r>
      <w:r>
        <w:rPr>
          <w:rFonts w:ascii="Arial" w:hAnsi="Arial" w:cs="Arial"/>
          <w:sz w:val="20"/>
          <w:szCs w:val="20"/>
          <w:lang w:val="fr-FR"/>
        </w:rPr>
        <w:tab/>
      </w:r>
      <w:r>
        <w:rPr>
          <w:rFonts w:ascii="Arial" w:hAnsi="Arial" w:cs="Arial"/>
          <w:sz w:val="20"/>
          <w:szCs w:val="20"/>
          <w:lang w:val="fr-FR"/>
        </w:rPr>
        <w:t>&lt;DLieu&gt;MHH01&lt;/DLieu&gt;</w:t>
      </w:r>
    </w:p>
    <w:p w14:paraId="6EDEB6B0">
      <w:pPr>
        <w:spacing w:after="120" w:line="240" w:lineRule="auto"/>
        <w:ind w:firstLine="720"/>
        <w:rPr>
          <w:rFonts w:ascii="Arial" w:hAnsi="Arial" w:cs="Arial"/>
          <w:sz w:val="20"/>
          <w:szCs w:val="20"/>
          <w:lang w:val="fr-FR"/>
        </w:rPr>
      </w:pPr>
      <w:r>
        <w:rPr>
          <w:rFonts w:ascii="Arial" w:hAnsi="Arial" w:cs="Arial"/>
          <w:sz w:val="20"/>
          <w:szCs w:val="20"/>
          <w:lang w:val="fr-FR"/>
        </w:rPr>
        <w:tab/>
      </w:r>
      <w:r>
        <w:rPr>
          <w:rFonts w:ascii="Arial" w:hAnsi="Arial" w:cs="Arial"/>
          <w:sz w:val="20"/>
          <w:szCs w:val="20"/>
          <w:lang w:val="fr-FR"/>
        </w:rPr>
        <w:tab/>
      </w:r>
      <w:r>
        <w:rPr>
          <w:rFonts w:ascii="Arial" w:hAnsi="Arial" w:cs="Arial"/>
          <w:sz w:val="20"/>
          <w:szCs w:val="20"/>
          <w:lang w:val="fr-FR"/>
        </w:rPr>
        <w:t>&lt;/TTin&gt;</w:t>
      </w:r>
    </w:p>
    <w:p w14:paraId="71137E70">
      <w:pPr>
        <w:spacing w:after="120" w:line="240" w:lineRule="auto"/>
        <w:ind w:firstLine="720"/>
        <w:rPr>
          <w:rFonts w:ascii="Arial" w:hAnsi="Arial" w:cs="Arial"/>
          <w:sz w:val="20"/>
          <w:szCs w:val="20"/>
          <w:lang w:val="fr-FR"/>
        </w:rPr>
      </w:pPr>
      <w:r>
        <w:rPr>
          <w:rFonts w:ascii="Arial" w:hAnsi="Arial" w:cs="Arial"/>
          <w:sz w:val="20"/>
          <w:szCs w:val="20"/>
          <w:lang w:val="fr-FR"/>
        </w:rPr>
        <w:tab/>
      </w:r>
      <w:r>
        <w:rPr>
          <w:rFonts w:ascii="Arial" w:hAnsi="Arial" w:cs="Arial"/>
          <w:sz w:val="20"/>
          <w:szCs w:val="20"/>
          <w:lang w:val="fr-FR"/>
        </w:rPr>
        <w:tab/>
      </w:r>
      <w:r>
        <w:rPr>
          <w:rFonts w:ascii="Arial" w:hAnsi="Arial" w:cs="Arial"/>
          <w:sz w:val="20"/>
          <w:szCs w:val="20"/>
          <w:lang w:val="fr-FR"/>
        </w:rPr>
        <w:t>……</w:t>
      </w:r>
    </w:p>
    <w:p w14:paraId="13E67C50">
      <w:pPr>
        <w:spacing w:after="120" w:line="240" w:lineRule="auto"/>
        <w:ind w:left="720" w:firstLine="720"/>
        <w:rPr>
          <w:rFonts w:ascii="Arial" w:hAnsi="Arial" w:cs="Arial"/>
          <w:sz w:val="20"/>
          <w:szCs w:val="20"/>
          <w:lang w:val="fr-FR"/>
        </w:rPr>
      </w:pPr>
      <w:r>
        <w:rPr>
          <w:rFonts w:ascii="Arial" w:hAnsi="Arial" w:cs="Arial"/>
          <w:sz w:val="20"/>
          <w:szCs w:val="20"/>
          <w:lang w:val="fr-FR"/>
        </w:rPr>
        <w:t>&lt;/TTKhac&gt;</w:t>
      </w:r>
    </w:p>
    <w:p w14:paraId="0C3BB2A7">
      <w:pPr>
        <w:spacing w:after="120" w:line="240" w:lineRule="auto"/>
        <w:ind w:firstLine="720"/>
        <w:jc w:val="both"/>
        <w:rPr>
          <w:rFonts w:ascii="Arial" w:hAnsi="Arial" w:cs="Arial"/>
          <w:sz w:val="20"/>
          <w:szCs w:val="20"/>
          <w:lang w:val="fr-FR"/>
        </w:rPr>
      </w:pPr>
      <w:r>
        <w:rPr>
          <w:rFonts w:ascii="Arial" w:hAnsi="Arial" w:cs="Arial"/>
          <w:sz w:val="20"/>
          <w:szCs w:val="20"/>
          <w:lang w:val="fr-FR"/>
        </w:rPr>
        <w:t>Trong đó:.</w:t>
      </w:r>
    </w:p>
    <w:p w14:paraId="69415CE0">
      <w:pPr>
        <w:pStyle w:val="46"/>
        <w:tabs>
          <w:tab w:val="left" w:pos="1530"/>
        </w:tabs>
        <w:spacing w:after="120" w:line="240" w:lineRule="auto"/>
        <w:contextualSpacing w:val="0"/>
        <w:jc w:val="both"/>
        <w:rPr>
          <w:rFonts w:ascii="Arial" w:hAnsi="Arial" w:cs="Arial"/>
          <w:sz w:val="20"/>
          <w:szCs w:val="20"/>
          <w:lang w:val="fr-FR"/>
        </w:rPr>
      </w:pPr>
      <w:r>
        <w:rPr>
          <w:rFonts w:ascii="Arial" w:hAnsi="Arial" w:cs="Arial"/>
          <w:sz w:val="20"/>
          <w:szCs w:val="20"/>
          <w:lang w:val="fr-FR"/>
        </w:rPr>
        <w:tab/>
      </w:r>
      <w:r>
        <w:rPr>
          <w:rFonts w:ascii="Arial" w:hAnsi="Arial" w:cs="Arial"/>
          <w:sz w:val="20"/>
          <w:szCs w:val="20"/>
          <w:lang w:val="fr-FR"/>
        </w:rPr>
        <w:t>Thẻ &lt;TTruong&gt; chứa tên trường thông tin cần hiển thị trên hóa đơn điện tử.</w:t>
      </w:r>
    </w:p>
    <w:p w14:paraId="0B94DDA9">
      <w:pPr>
        <w:pStyle w:val="46"/>
        <w:tabs>
          <w:tab w:val="left" w:pos="1530"/>
        </w:tabs>
        <w:spacing w:after="120" w:line="240" w:lineRule="auto"/>
        <w:ind w:left="0" w:firstLine="1080"/>
        <w:contextualSpacing w:val="0"/>
        <w:jc w:val="both"/>
        <w:rPr>
          <w:rFonts w:ascii="Arial" w:hAnsi="Arial" w:cs="Arial"/>
          <w:sz w:val="20"/>
          <w:szCs w:val="20"/>
          <w:lang w:val="fr-FR"/>
        </w:rPr>
      </w:pPr>
      <w:r>
        <w:rPr>
          <w:rFonts w:ascii="Arial" w:hAnsi="Arial" w:cs="Arial"/>
          <w:sz w:val="20"/>
          <w:szCs w:val="20"/>
          <w:lang w:val="fr-FR"/>
        </w:rPr>
        <w:tab/>
      </w:r>
      <w:r>
        <w:rPr>
          <w:rFonts w:ascii="Arial" w:hAnsi="Arial" w:cs="Arial"/>
          <w:sz w:val="20"/>
          <w:szCs w:val="20"/>
          <w:lang w:val="fr-FR"/>
        </w:rPr>
        <w:t>Thẻ &lt;KDLieu&gt; chứa kiểu dữ liệu của thông tin cần hiển thị (string/numeric,…).</w:t>
      </w:r>
    </w:p>
    <w:p w14:paraId="69085F87">
      <w:pPr>
        <w:pStyle w:val="46"/>
        <w:tabs>
          <w:tab w:val="left" w:pos="1276"/>
        </w:tabs>
        <w:spacing w:after="120" w:line="240" w:lineRule="auto"/>
        <w:ind w:left="993"/>
        <w:contextualSpacing w:val="0"/>
        <w:jc w:val="both"/>
        <w:rPr>
          <w:rFonts w:ascii="Arial" w:hAnsi="Arial" w:cs="Arial"/>
          <w:sz w:val="20"/>
          <w:szCs w:val="20"/>
          <w:lang w:val="fr-FR"/>
        </w:rPr>
      </w:pPr>
      <w:r>
        <w:rPr>
          <w:rFonts w:ascii="Arial" w:hAnsi="Arial" w:cs="Arial"/>
          <w:sz w:val="20"/>
          <w:szCs w:val="20"/>
          <w:lang w:val="fr-FR"/>
        </w:rPr>
        <w:tab/>
      </w:r>
      <w:r>
        <w:rPr>
          <w:rFonts w:ascii="Arial" w:hAnsi="Arial" w:cs="Arial"/>
          <w:sz w:val="20"/>
          <w:szCs w:val="20"/>
          <w:lang w:val="fr-FR"/>
        </w:rPr>
        <w:t>Thẻ &lt;DLieu&gt; chứa dữ liệu cần hiển thị.</w:t>
      </w:r>
    </w:p>
    <w:p w14:paraId="0145B4A9">
      <w:pPr>
        <w:pStyle w:val="46"/>
        <w:numPr>
          <w:ilvl w:val="0"/>
          <w:numId w:val="44"/>
        </w:numPr>
        <w:tabs>
          <w:tab w:val="left" w:pos="1276"/>
        </w:tabs>
        <w:spacing w:after="120" w:line="240" w:lineRule="auto"/>
        <w:ind w:left="0" w:firstLine="993"/>
        <w:contextualSpacing w:val="0"/>
        <w:jc w:val="both"/>
        <w:rPr>
          <w:rFonts w:ascii="Arial" w:hAnsi="Arial" w:cs="Arial"/>
          <w:sz w:val="20"/>
          <w:szCs w:val="20"/>
          <w:lang w:val="fr-FR"/>
        </w:rPr>
      </w:pPr>
      <w:r>
        <w:rPr>
          <w:rFonts w:ascii="Arial" w:hAnsi="Arial" w:cs="Arial"/>
          <w:sz w:val="20"/>
          <w:szCs w:val="20"/>
          <w:lang w:val="fr-FR"/>
        </w:rPr>
        <w:t>Thẻ DLQRCode chứa dữ liệu QR Code phục vụ tra cứu, thanh toán hóa đơn điện tử (Nếu có). Chi tiết định dạng của thẻ được mô tả tại Khoản 7, Mục IV, Phần I Quy định này.</w:t>
      </w:r>
    </w:p>
    <w:p w14:paraId="6A30591C">
      <w:pPr>
        <w:pStyle w:val="46"/>
        <w:numPr>
          <w:ilvl w:val="0"/>
          <w:numId w:val="44"/>
        </w:numPr>
        <w:tabs>
          <w:tab w:val="left" w:pos="1276"/>
        </w:tabs>
        <w:spacing w:after="120" w:line="240" w:lineRule="auto"/>
        <w:ind w:left="0" w:firstLine="1080"/>
        <w:contextualSpacing w:val="0"/>
        <w:jc w:val="both"/>
        <w:rPr>
          <w:rFonts w:ascii="Arial" w:hAnsi="Arial" w:cs="Arial"/>
          <w:sz w:val="20"/>
          <w:szCs w:val="20"/>
          <w:lang w:val="fr-FR"/>
        </w:rPr>
      </w:pPr>
      <w:r>
        <w:rPr>
          <w:rFonts w:ascii="Arial" w:hAnsi="Arial" w:cs="Arial"/>
          <w:sz w:val="20"/>
          <w:szCs w:val="20"/>
          <w:lang w:val="fr-FR"/>
        </w:rPr>
        <w:t>Thẻ &lt;MCCQT&gt;: Với hóa đơn điện tử có mã nếu đủ điều kiện cấp mã, hệ thống của cơ quan thuế trả về chỉ tiêu Mã của cơ quan thuế trên hóa đơn điện tử.</w:t>
      </w:r>
    </w:p>
    <w:p w14:paraId="5BD77D55">
      <w:pPr>
        <w:pStyle w:val="46"/>
        <w:numPr>
          <w:ilvl w:val="0"/>
          <w:numId w:val="44"/>
        </w:numPr>
        <w:tabs>
          <w:tab w:val="left" w:pos="1276"/>
        </w:tabs>
        <w:spacing w:after="120" w:line="240" w:lineRule="auto"/>
        <w:ind w:left="0" w:firstLine="1080"/>
        <w:contextualSpacing w:val="0"/>
        <w:jc w:val="both"/>
        <w:rPr>
          <w:rFonts w:ascii="Arial" w:hAnsi="Arial" w:cs="Arial"/>
          <w:sz w:val="20"/>
          <w:szCs w:val="20"/>
          <w:lang w:val="fr-FR"/>
        </w:rPr>
      </w:pPr>
      <w:r>
        <w:rPr>
          <w:rFonts w:ascii="Arial" w:hAnsi="Arial" w:cs="Arial"/>
          <w:sz w:val="20"/>
          <w:szCs w:val="20"/>
          <w:lang w:val="fr-FR"/>
        </w:rPr>
        <w:t xml:space="preserve">Thẻ &lt;DSCKS&gt;: Chứa dữ liệu chữ ký số của người bán hoặc chữ ký số của đơn vị nhận ủy nhiệm, người mua (nếu có), CQT và chữ ký số khác (nếu có). Trong đó: </w:t>
      </w:r>
    </w:p>
    <w:p w14:paraId="74F01C56">
      <w:pPr>
        <w:pStyle w:val="46"/>
        <w:numPr>
          <w:ilvl w:val="0"/>
          <w:numId w:val="45"/>
        </w:numPr>
        <w:spacing w:after="120" w:line="240" w:lineRule="auto"/>
        <w:ind w:left="0" w:firstLine="1360"/>
        <w:contextualSpacing w:val="0"/>
        <w:jc w:val="both"/>
        <w:rPr>
          <w:rFonts w:ascii="Arial" w:hAnsi="Arial" w:cs="Arial"/>
          <w:sz w:val="20"/>
          <w:szCs w:val="20"/>
          <w:lang w:val="fr-FR"/>
        </w:rPr>
      </w:pPr>
      <w:r>
        <w:rPr>
          <w:rFonts w:ascii="Arial" w:hAnsi="Arial" w:cs="Arial"/>
          <w:sz w:val="20"/>
          <w:szCs w:val="20"/>
          <w:lang w:val="fr-FR"/>
        </w:rPr>
        <w:t>Thẻ &lt;NBan&gt;: Chứa chữ ký số người bán hoặc chữ ký số của đơn vị nhận ủy nhiệm.</w:t>
      </w:r>
    </w:p>
    <w:p w14:paraId="3A7C161D">
      <w:pPr>
        <w:pStyle w:val="46"/>
        <w:numPr>
          <w:ilvl w:val="0"/>
          <w:numId w:val="45"/>
        </w:numPr>
        <w:tabs>
          <w:tab w:val="left" w:pos="1560"/>
        </w:tabs>
        <w:spacing w:after="120" w:line="240" w:lineRule="auto"/>
        <w:ind w:left="0" w:firstLine="1276"/>
        <w:contextualSpacing w:val="0"/>
        <w:jc w:val="both"/>
        <w:rPr>
          <w:rFonts w:ascii="Arial" w:hAnsi="Arial" w:cs="Arial"/>
          <w:sz w:val="20"/>
          <w:szCs w:val="20"/>
          <w:lang w:val="fr-FR"/>
        </w:rPr>
      </w:pPr>
      <w:r>
        <w:rPr>
          <w:rFonts w:ascii="Arial" w:hAnsi="Arial" w:cs="Arial"/>
          <w:sz w:val="20"/>
          <w:szCs w:val="20"/>
          <w:lang w:val="fr-FR"/>
        </w:rPr>
        <w:t>Thẻ &lt;</w:t>
      </w:r>
      <w:r>
        <w:rPr>
          <w:rFonts w:ascii="Arial" w:hAnsi="Arial" w:cs="Arial"/>
          <w:bCs/>
          <w:sz w:val="20"/>
          <w:szCs w:val="20"/>
          <w:lang w:val="fr-FR"/>
        </w:rPr>
        <w:t>NMua</w:t>
      </w:r>
      <w:r>
        <w:rPr>
          <w:rFonts w:ascii="Arial" w:hAnsi="Arial" w:cs="Arial"/>
          <w:sz w:val="20"/>
          <w:szCs w:val="20"/>
          <w:lang w:val="fr-FR"/>
        </w:rPr>
        <w:t xml:space="preserve">&gt;: Chứa chữ ký số người mua. </w:t>
      </w:r>
    </w:p>
    <w:p w14:paraId="45692E93">
      <w:pPr>
        <w:pStyle w:val="46"/>
        <w:numPr>
          <w:ilvl w:val="0"/>
          <w:numId w:val="45"/>
        </w:numPr>
        <w:tabs>
          <w:tab w:val="left" w:pos="1560"/>
        </w:tabs>
        <w:spacing w:after="120" w:line="240" w:lineRule="auto"/>
        <w:ind w:left="0" w:firstLine="1276"/>
        <w:contextualSpacing w:val="0"/>
        <w:jc w:val="both"/>
        <w:rPr>
          <w:rFonts w:ascii="Arial" w:hAnsi="Arial" w:cs="Arial"/>
          <w:sz w:val="20"/>
          <w:szCs w:val="20"/>
          <w:lang w:val="fr-FR"/>
        </w:rPr>
      </w:pPr>
      <w:r>
        <w:rPr>
          <w:rFonts w:ascii="Arial" w:hAnsi="Arial" w:cs="Arial"/>
          <w:sz w:val="20"/>
          <w:szCs w:val="20"/>
          <w:lang w:val="fr-FR"/>
        </w:rPr>
        <w:t>Thẻ &lt;</w:t>
      </w:r>
      <w:r>
        <w:rPr>
          <w:rFonts w:ascii="Arial" w:hAnsi="Arial" w:cs="Arial"/>
          <w:bCs/>
          <w:sz w:val="20"/>
          <w:szCs w:val="20"/>
          <w:lang w:val="fr-FR"/>
        </w:rPr>
        <w:t>CQT</w:t>
      </w:r>
      <w:r>
        <w:rPr>
          <w:rFonts w:ascii="Arial" w:hAnsi="Arial" w:cs="Arial"/>
          <w:sz w:val="20"/>
          <w:szCs w:val="20"/>
          <w:lang w:val="fr-FR"/>
        </w:rPr>
        <w:t xml:space="preserve">&gt;: Chứa chữ ký số của cơ quan thuế đối với hoá đơn điện tử đủ điều kiện cấp mã. </w:t>
      </w:r>
    </w:p>
    <w:p w14:paraId="6F2CA7A6">
      <w:pPr>
        <w:pStyle w:val="46"/>
        <w:numPr>
          <w:ilvl w:val="0"/>
          <w:numId w:val="45"/>
        </w:numPr>
        <w:tabs>
          <w:tab w:val="left" w:pos="1560"/>
        </w:tabs>
        <w:spacing w:after="120" w:line="240" w:lineRule="auto"/>
        <w:ind w:left="0" w:firstLine="1276"/>
        <w:contextualSpacing w:val="0"/>
        <w:jc w:val="both"/>
        <w:rPr>
          <w:rFonts w:ascii="Arial" w:hAnsi="Arial" w:cs="Arial"/>
          <w:sz w:val="20"/>
          <w:szCs w:val="20"/>
          <w:lang w:val="fr-FR"/>
        </w:rPr>
      </w:pPr>
      <w:r>
        <w:rPr>
          <w:rFonts w:ascii="Arial" w:hAnsi="Arial" w:cs="Arial"/>
          <w:sz w:val="20"/>
          <w:szCs w:val="20"/>
          <w:lang w:val="fr-FR"/>
        </w:rPr>
        <w:t xml:space="preserve">Các chữ ký số khác (nếu có) do NNT tự định nghĩa và quản lý, được đặt bên trong thẻ </w:t>
      </w:r>
      <w:r>
        <w:rPr>
          <w:rFonts w:ascii="Arial" w:hAnsi="Arial" w:cs="Arial"/>
          <w:bCs/>
          <w:sz w:val="20"/>
          <w:szCs w:val="20"/>
          <w:lang w:val="fr-FR"/>
        </w:rPr>
        <w:t>CCKSKhac</w:t>
      </w:r>
      <w:r>
        <w:rPr>
          <w:rFonts w:ascii="Arial" w:hAnsi="Arial" w:cs="Arial"/>
          <w:sz w:val="20"/>
          <w:szCs w:val="20"/>
          <w:lang w:val="fr-FR"/>
        </w:rPr>
        <w:t>.</w:t>
      </w:r>
    </w:p>
    <w:p w14:paraId="1F287AE0">
      <w:pPr>
        <w:spacing w:after="120" w:line="240" w:lineRule="auto"/>
        <w:ind w:firstLine="720"/>
        <w:jc w:val="both"/>
        <w:rPr>
          <w:rFonts w:ascii="Arial" w:hAnsi="Arial" w:cs="Arial"/>
          <w:sz w:val="20"/>
          <w:szCs w:val="20"/>
          <w:lang w:val="fr-FR"/>
        </w:rPr>
      </w:pPr>
      <w:r>
        <w:rPr>
          <w:rFonts w:ascii="Arial" w:hAnsi="Arial" w:cs="Arial"/>
          <w:sz w:val="20"/>
          <w:szCs w:val="20"/>
          <w:lang w:val="fr-FR"/>
        </w:rPr>
        <w:t>Thông tin chi tiết bên trong các thẻ &lt;DLHDon/&gt;, &lt;DSCKS/&gt; được định nghĩa chi tiết tại Khoản 2, Mục II, Phần II Quy định này.</w:t>
      </w:r>
    </w:p>
    <w:p w14:paraId="6EFEA8AE">
      <w:pPr>
        <w:pStyle w:val="46"/>
        <w:numPr>
          <w:ilvl w:val="0"/>
          <w:numId w:val="43"/>
        </w:numPr>
        <w:tabs>
          <w:tab w:val="left" w:pos="709"/>
        </w:tabs>
        <w:spacing w:after="120" w:line="240" w:lineRule="auto"/>
        <w:ind w:left="0" w:firstLine="709"/>
        <w:contextualSpacing w:val="0"/>
        <w:jc w:val="both"/>
        <w:outlineLvl w:val="0"/>
        <w:rPr>
          <w:rFonts w:ascii="Arial" w:hAnsi="Arial" w:cs="Arial"/>
          <w:b/>
          <w:sz w:val="20"/>
          <w:szCs w:val="20"/>
          <w:lang w:val="fr-FR"/>
        </w:rPr>
      </w:pPr>
      <w:r>
        <w:rPr>
          <w:rFonts w:ascii="Arial" w:hAnsi="Arial" w:cs="Arial"/>
          <w:b/>
          <w:sz w:val="20"/>
          <w:szCs w:val="20"/>
          <w:lang w:val="fr-FR"/>
        </w:rPr>
        <w:t>Định dạng dữ liệu hóa đơn điện tử</w:t>
      </w:r>
    </w:p>
    <w:p w14:paraId="3A9A1C17">
      <w:pPr>
        <w:pStyle w:val="46"/>
        <w:numPr>
          <w:ilvl w:val="0"/>
          <w:numId w:val="46"/>
        </w:numPr>
        <w:tabs>
          <w:tab w:val="left" w:pos="426"/>
        </w:tabs>
        <w:spacing w:after="120" w:line="240" w:lineRule="auto"/>
        <w:ind w:left="0" w:firstLine="709"/>
        <w:contextualSpacing w:val="0"/>
        <w:jc w:val="both"/>
        <w:outlineLvl w:val="0"/>
        <w:rPr>
          <w:rFonts w:ascii="Arial" w:hAnsi="Arial" w:cs="Arial"/>
          <w:bCs/>
          <w:sz w:val="20"/>
          <w:szCs w:val="20"/>
          <w:lang w:val="fr-FR"/>
        </w:rPr>
      </w:pPr>
      <w:r>
        <w:rPr>
          <w:rFonts w:ascii="Arial" w:hAnsi="Arial" w:cs="Arial"/>
          <w:bCs/>
          <w:sz w:val="20"/>
          <w:szCs w:val="20"/>
          <w:lang w:val="fr-FR"/>
        </w:rPr>
        <w:t>Hóa đơn giá trị gia tăng</w:t>
      </w:r>
    </w:p>
    <w:tbl>
      <w:tblPr>
        <w:tblStyle w:val="1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752"/>
        <w:gridCol w:w="1972"/>
        <w:gridCol w:w="890"/>
        <w:gridCol w:w="1349"/>
        <w:gridCol w:w="13"/>
        <w:gridCol w:w="1672"/>
        <w:gridCol w:w="1594"/>
      </w:tblGrid>
      <w:tr w14:paraId="099737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5" w:hRule="atLeast"/>
          <w:tblHeader/>
          <w:jc w:val="center"/>
        </w:trPr>
        <w:tc>
          <w:tcPr>
            <w:tcW w:w="994" w:type="pct"/>
            <w:vAlign w:val="center"/>
          </w:tcPr>
          <w:p w14:paraId="45346204">
            <w:pPr>
              <w:spacing w:after="120" w:line="240" w:lineRule="auto"/>
              <w:jc w:val="center"/>
              <w:rPr>
                <w:rFonts w:ascii="Arial" w:hAnsi="Arial" w:cs="Arial"/>
                <w:sz w:val="20"/>
                <w:szCs w:val="20"/>
              </w:rPr>
            </w:pPr>
            <w:r>
              <w:rPr>
                <w:rFonts w:ascii="Arial" w:hAnsi="Arial" w:cs="Arial"/>
                <w:b/>
                <w:sz w:val="20"/>
                <w:szCs w:val="20"/>
              </w:rPr>
              <w:t>Tên chỉ tiêu</w:t>
            </w:r>
          </w:p>
        </w:tc>
        <w:tc>
          <w:tcPr>
            <w:tcW w:w="979" w:type="pct"/>
            <w:vAlign w:val="center"/>
          </w:tcPr>
          <w:p w14:paraId="05A10E1F">
            <w:pPr>
              <w:spacing w:after="120" w:line="240" w:lineRule="auto"/>
              <w:jc w:val="center"/>
              <w:rPr>
                <w:rFonts w:ascii="Arial" w:hAnsi="Arial" w:cs="Arial"/>
                <w:sz w:val="20"/>
                <w:szCs w:val="20"/>
              </w:rPr>
            </w:pPr>
            <w:r>
              <w:rPr>
                <w:rFonts w:ascii="Arial" w:hAnsi="Arial" w:cs="Arial"/>
                <w:b/>
                <w:sz w:val="20"/>
                <w:szCs w:val="20"/>
              </w:rPr>
              <w:t>Tên thẻ</w:t>
            </w:r>
          </w:p>
        </w:tc>
        <w:tc>
          <w:tcPr>
            <w:tcW w:w="527" w:type="pct"/>
            <w:vAlign w:val="center"/>
          </w:tcPr>
          <w:p w14:paraId="0EA76680">
            <w:pPr>
              <w:spacing w:after="120" w:line="240" w:lineRule="auto"/>
              <w:jc w:val="center"/>
              <w:rPr>
                <w:rFonts w:ascii="Arial" w:hAnsi="Arial" w:cs="Arial"/>
                <w:sz w:val="20"/>
                <w:szCs w:val="20"/>
              </w:rPr>
            </w:pPr>
            <w:r>
              <w:rPr>
                <w:rFonts w:ascii="Arial" w:hAnsi="Arial" w:cs="Arial"/>
                <w:b/>
                <w:sz w:val="20"/>
                <w:szCs w:val="20"/>
              </w:rPr>
              <w:t>Độ dài tối đa</w:t>
            </w:r>
          </w:p>
        </w:tc>
        <w:tc>
          <w:tcPr>
            <w:tcW w:w="642" w:type="pct"/>
            <w:gridSpan w:val="2"/>
            <w:vAlign w:val="center"/>
          </w:tcPr>
          <w:p w14:paraId="4713E88F">
            <w:pPr>
              <w:spacing w:after="120" w:line="240" w:lineRule="auto"/>
              <w:jc w:val="center"/>
              <w:rPr>
                <w:rFonts w:ascii="Arial" w:hAnsi="Arial" w:cs="Arial"/>
                <w:sz w:val="20"/>
                <w:szCs w:val="20"/>
              </w:rPr>
            </w:pPr>
            <w:r>
              <w:rPr>
                <w:rFonts w:ascii="Arial" w:hAnsi="Arial" w:cs="Arial"/>
                <w:b/>
                <w:sz w:val="20"/>
                <w:szCs w:val="20"/>
              </w:rPr>
              <w:t>Kiểu dữ liệu</w:t>
            </w:r>
          </w:p>
        </w:tc>
        <w:tc>
          <w:tcPr>
            <w:tcW w:w="950" w:type="pct"/>
            <w:vAlign w:val="center"/>
          </w:tcPr>
          <w:p w14:paraId="61CD884B">
            <w:pPr>
              <w:spacing w:after="120" w:line="240" w:lineRule="auto"/>
              <w:jc w:val="center"/>
              <w:rPr>
                <w:rFonts w:ascii="Arial" w:hAnsi="Arial" w:cs="Arial"/>
                <w:sz w:val="20"/>
                <w:szCs w:val="20"/>
              </w:rPr>
            </w:pPr>
            <w:r>
              <w:rPr>
                <w:rFonts w:ascii="Arial" w:hAnsi="Arial" w:cs="Arial"/>
                <w:b/>
                <w:sz w:val="20"/>
                <w:szCs w:val="20"/>
              </w:rPr>
              <w:t>Ràng buộc</w:t>
            </w:r>
          </w:p>
        </w:tc>
        <w:tc>
          <w:tcPr>
            <w:tcW w:w="907" w:type="pct"/>
            <w:vAlign w:val="center"/>
          </w:tcPr>
          <w:p w14:paraId="24F296FD">
            <w:pPr>
              <w:spacing w:after="120" w:line="240" w:lineRule="auto"/>
              <w:rPr>
                <w:rFonts w:ascii="Arial" w:hAnsi="Arial" w:cs="Arial"/>
                <w:sz w:val="20"/>
                <w:szCs w:val="20"/>
              </w:rPr>
            </w:pPr>
            <w:r>
              <w:rPr>
                <w:rFonts w:ascii="Arial" w:hAnsi="Arial" w:cs="Arial"/>
                <w:b/>
                <w:sz w:val="20"/>
                <w:szCs w:val="20"/>
              </w:rPr>
              <w:t>Tham khảo</w:t>
            </w:r>
          </w:p>
        </w:tc>
      </w:tr>
      <w:tr w14:paraId="656CD7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09358646">
            <w:pPr>
              <w:spacing w:after="120" w:line="240" w:lineRule="auto"/>
              <w:jc w:val="both"/>
              <w:rPr>
                <w:rFonts w:ascii="Arial" w:hAnsi="Arial" w:cs="Arial"/>
                <w:sz w:val="20"/>
                <w:szCs w:val="20"/>
              </w:rPr>
            </w:pPr>
            <w:r>
              <w:rPr>
                <w:rFonts w:ascii="Arial" w:hAnsi="Arial" w:cs="Arial"/>
                <w:b/>
                <w:sz w:val="20"/>
                <w:szCs w:val="20"/>
              </w:rPr>
              <w:t>Thẻ HDon chứa thông tin dữ liệu hóa đơn, dữ liệu QR Code và thông tin chữ ký số</w:t>
            </w:r>
          </w:p>
        </w:tc>
      </w:tr>
      <w:tr w14:paraId="559123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1B9C485F">
            <w:pPr>
              <w:spacing w:after="120" w:line="240" w:lineRule="auto"/>
              <w:jc w:val="both"/>
              <w:rPr>
                <w:rFonts w:ascii="Arial" w:hAnsi="Arial" w:cs="Arial"/>
                <w:sz w:val="20"/>
                <w:szCs w:val="20"/>
              </w:rPr>
            </w:pPr>
            <w:r>
              <w:rPr>
                <w:rFonts w:ascii="Arial" w:hAnsi="Arial" w:cs="Arial"/>
                <w:b/>
                <w:sz w:val="20"/>
                <w:szCs w:val="20"/>
              </w:rPr>
              <w:t>Thẻ HDon\DLHDon chứa các thông tin chung, nội dung chi tiết hóa đơn và thông tin khác do người bán tự định nghĩa</w:t>
            </w:r>
          </w:p>
        </w:tc>
      </w:tr>
      <w:tr w14:paraId="5094DE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3C0CC2AB">
            <w:pPr>
              <w:spacing w:after="120" w:line="240" w:lineRule="auto"/>
              <w:rPr>
                <w:rFonts w:ascii="Arial" w:hAnsi="Arial" w:cs="Arial"/>
                <w:sz w:val="20"/>
                <w:szCs w:val="20"/>
              </w:rPr>
            </w:pPr>
            <w:r>
              <w:rPr>
                <w:rFonts w:ascii="Arial" w:hAnsi="Arial" w:cs="Arial"/>
                <w:b/>
                <w:sz w:val="20"/>
                <w:szCs w:val="20"/>
              </w:rPr>
              <w:t>Thẻ HDon\DLHDon\TTChung chứa thông tin chung của hóa đơn</w:t>
            </w:r>
          </w:p>
        </w:tc>
      </w:tr>
      <w:tr w14:paraId="0FAE1B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7A2F9AC4">
            <w:pPr>
              <w:spacing w:after="120" w:line="240" w:lineRule="auto"/>
              <w:rPr>
                <w:rFonts w:ascii="Arial" w:hAnsi="Arial" w:cs="Arial"/>
                <w:sz w:val="20"/>
                <w:szCs w:val="20"/>
              </w:rPr>
            </w:pPr>
            <w:r>
              <w:rPr>
                <w:rFonts w:ascii="Arial" w:hAnsi="Arial" w:cs="Arial"/>
                <w:sz w:val="20"/>
                <w:szCs w:val="20"/>
              </w:rPr>
              <w:t>Phiên bản của thông điệp (trong Quy định này có giá trị là 2.1.1)</w:t>
            </w:r>
          </w:p>
        </w:tc>
        <w:tc>
          <w:tcPr>
            <w:tcW w:w="979" w:type="pct"/>
            <w:vAlign w:val="center"/>
          </w:tcPr>
          <w:p w14:paraId="0F513E14">
            <w:pPr>
              <w:spacing w:after="120" w:line="240" w:lineRule="auto"/>
              <w:rPr>
                <w:rFonts w:ascii="Arial" w:hAnsi="Arial" w:cs="Arial"/>
                <w:sz w:val="20"/>
                <w:szCs w:val="20"/>
              </w:rPr>
            </w:pPr>
            <w:r>
              <w:rPr>
                <w:rFonts w:ascii="Arial" w:hAnsi="Arial" w:cs="Arial"/>
                <w:sz w:val="20"/>
                <w:szCs w:val="20"/>
              </w:rPr>
              <w:t>PBan</w:t>
            </w:r>
          </w:p>
        </w:tc>
        <w:tc>
          <w:tcPr>
            <w:tcW w:w="527" w:type="pct"/>
            <w:vAlign w:val="center"/>
          </w:tcPr>
          <w:p w14:paraId="3AC735E5">
            <w:pPr>
              <w:spacing w:after="120" w:line="240" w:lineRule="auto"/>
              <w:jc w:val="center"/>
              <w:rPr>
                <w:rFonts w:ascii="Arial" w:hAnsi="Arial" w:cs="Arial"/>
                <w:sz w:val="20"/>
                <w:szCs w:val="20"/>
              </w:rPr>
            </w:pPr>
            <w:r>
              <w:rPr>
                <w:rFonts w:ascii="Arial" w:hAnsi="Arial" w:cs="Arial"/>
                <w:sz w:val="20"/>
                <w:szCs w:val="20"/>
              </w:rPr>
              <w:t>6</w:t>
            </w:r>
          </w:p>
        </w:tc>
        <w:tc>
          <w:tcPr>
            <w:tcW w:w="642" w:type="pct"/>
            <w:gridSpan w:val="2"/>
            <w:vAlign w:val="center"/>
          </w:tcPr>
          <w:p w14:paraId="076B679D">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3E72A835">
            <w:pPr>
              <w:spacing w:after="120" w:line="240" w:lineRule="auto"/>
              <w:jc w:val="center"/>
              <w:rPr>
                <w:rFonts w:ascii="Arial" w:hAnsi="Arial" w:cs="Arial"/>
                <w:sz w:val="20"/>
                <w:szCs w:val="20"/>
              </w:rPr>
            </w:pPr>
            <w:r>
              <w:rPr>
                <w:rFonts w:ascii="Arial" w:hAnsi="Arial" w:cs="Arial"/>
                <w:sz w:val="20"/>
                <w:szCs w:val="20"/>
              </w:rPr>
              <w:t>Bắt buộc</w:t>
            </w:r>
          </w:p>
        </w:tc>
        <w:tc>
          <w:tcPr>
            <w:tcW w:w="907" w:type="pct"/>
          </w:tcPr>
          <w:p w14:paraId="4FABDF9B">
            <w:pPr>
              <w:spacing w:after="120" w:line="240" w:lineRule="auto"/>
              <w:jc w:val="center"/>
              <w:rPr>
                <w:rFonts w:ascii="Arial" w:hAnsi="Arial" w:cs="Arial"/>
                <w:sz w:val="20"/>
                <w:szCs w:val="20"/>
              </w:rPr>
            </w:pPr>
          </w:p>
        </w:tc>
      </w:tr>
      <w:tr w14:paraId="3AC50A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256D1676">
            <w:pPr>
              <w:spacing w:after="120" w:line="240" w:lineRule="auto"/>
              <w:rPr>
                <w:rFonts w:ascii="Arial" w:hAnsi="Arial" w:cs="Arial"/>
                <w:sz w:val="20"/>
                <w:szCs w:val="20"/>
              </w:rPr>
            </w:pPr>
            <w:r>
              <w:rPr>
                <w:rFonts w:ascii="Arial" w:hAnsi="Arial" w:cs="Arial"/>
                <w:sz w:val="20"/>
                <w:szCs w:val="20"/>
              </w:rPr>
              <w:t>Tên hóa đơn</w:t>
            </w:r>
          </w:p>
        </w:tc>
        <w:tc>
          <w:tcPr>
            <w:tcW w:w="979" w:type="pct"/>
            <w:vAlign w:val="center"/>
          </w:tcPr>
          <w:p w14:paraId="65036CEE">
            <w:pPr>
              <w:spacing w:after="120" w:line="240" w:lineRule="auto"/>
              <w:rPr>
                <w:rFonts w:ascii="Arial" w:hAnsi="Arial" w:cs="Arial"/>
                <w:sz w:val="20"/>
                <w:szCs w:val="20"/>
              </w:rPr>
            </w:pPr>
            <w:r>
              <w:rPr>
                <w:rFonts w:ascii="Arial" w:hAnsi="Arial" w:cs="Arial"/>
                <w:sz w:val="20"/>
                <w:szCs w:val="20"/>
              </w:rPr>
              <w:t>THDon</w:t>
            </w:r>
          </w:p>
        </w:tc>
        <w:tc>
          <w:tcPr>
            <w:tcW w:w="527" w:type="pct"/>
            <w:vAlign w:val="center"/>
          </w:tcPr>
          <w:p w14:paraId="4F76CBEA">
            <w:pPr>
              <w:spacing w:after="120" w:line="240" w:lineRule="auto"/>
              <w:jc w:val="center"/>
              <w:rPr>
                <w:rFonts w:ascii="Arial" w:hAnsi="Arial" w:cs="Arial"/>
                <w:sz w:val="20"/>
                <w:szCs w:val="20"/>
              </w:rPr>
            </w:pPr>
            <w:r>
              <w:rPr>
                <w:rFonts w:ascii="Arial" w:hAnsi="Arial" w:cs="Arial"/>
                <w:sz w:val="20"/>
                <w:szCs w:val="20"/>
              </w:rPr>
              <w:t>100</w:t>
            </w:r>
          </w:p>
        </w:tc>
        <w:tc>
          <w:tcPr>
            <w:tcW w:w="642" w:type="pct"/>
            <w:gridSpan w:val="2"/>
            <w:vAlign w:val="center"/>
          </w:tcPr>
          <w:p w14:paraId="1B79A79A">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251F7F63">
            <w:pPr>
              <w:spacing w:after="120" w:line="240" w:lineRule="auto"/>
              <w:jc w:val="center"/>
              <w:rPr>
                <w:rFonts w:ascii="Arial" w:hAnsi="Arial" w:cs="Arial"/>
                <w:sz w:val="20"/>
                <w:szCs w:val="20"/>
              </w:rPr>
            </w:pPr>
            <w:r>
              <w:rPr>
                <w:rFonts w:ascii="Arial" w:hAnsi="Arial" w:cs="Arial"/>
                <w:sz w:val="20"/>
                <w:szCs w:val="20"/>
              </w:rPr>
              <w:t>Bắt buộc</w:t>
            </w:r>
          </w:p>
        </w:tc>
        <w:tc>
          <w:tcPr>
            <w:tcW w:w="907" w:type="pct"/>
          </w:tcPr>
          <w:p w14:paraId="3328AEC2">
            <w:pPr>
              <w:spacing w:after="120" w:line="240" w:lineRule="auto"/>
              <w:jc w:val="center"/>
              <w:rPr>
                <w:rFonts w:ascii="Arial" w:hAnsi="Arial" w:cs="Arial"/>
                <w:sz w:val="20"/>
                <w:szCs w:val="20"/>
              </w:rPr>
            </w:pPr>
            <w:r>
              <w:rPr>
                <w:rFonts w:ascii="Arial" w:hAnsi="Arial" w:cs="Arial"/>
                <w:sz w:val="20"/>
                <w:szCs w:val="20"/>
              </w:rPr>
              <w:t>Điều 8 Nghị định 254</w:t>
            </w:r>
          </w:p>
        </w:tc>
      </w:tr>
      <w:tr w14:paraId="217283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 w:hRule="atLeast"/>
          <w:jc w:val="center"/>
        </w:trPr>
        <w:tc>
          <w:tcPr>
            <w:tcW w:w="994" w:type="pct"/>
            <w:vAlign w:val="center"/>
          </w:tcPr>
          <w:p w14:paraId="343BB7B5">
            <w:pPr>
              <w:spacing w:after="120" w:line="240" w:lineRule="auto"/>
              <w:rPr>
                <w:rFonts w:ascii="Arial" w:hAnsi="Arial" w:cs="Arial"/>
                <w:sz w:val="20"/>
                <w:szCs w:val="20"/>
              </w:rPr>
            </w:pPr>
            <w:r>
              <w:rPr>
                <w:rFonts w:ascii="Arial" w:hAnsi="Arial" w:cs="Arial"/>
                <w:sz w:val="20"/>
                <w:szCs w:val="20"/>
              </w:rPr>
              <w:t xml:space="preserve">Ký hiệu mẫu số hóa đơn </w:t>
            </w:r>
          </w:p>
        </w:tc>
        <w:tc>
          <w:tcPr>
            <w:tcW w:w="979" w:type="pct"/>
            <w:vAlign w:val="center"/>
          </w:tcPr>
          <w:p w14:paraId="720369CD">
            <w:pPr>
              <w:spacing w:after="120" w:line="240" w:lineRule="auto"/>
              <w:rPr>
                <w:rFonts w:ascii="Arial" w:hAnsi="Arial" w:cs="Arial"/>
                <w:sz w:val="20"/>
                <w:szCs w:val="20"/>
              </w:rPr>
            </w:pPr>
            <w:r>
              <w:rPr>
                <w:rFonts w:ascii="Arial" w:hAnsi="Arial" w:cs="Arial"/>
                <w:sz w:val="20"/>
                <w:szCs w:val="20"/>
              </w:rPr>
              <w:t>KHMSHDon</w:t>
            </w:r>
          </w:p>
        </w:tc>
        <w:tc>
          <w:tcPr>
            <w:tcW w:w="527" w:type="pct"/>
            <w:vAlign w:val="center"/>
          </w:tcPr>
          <w:p w14:paraId="07FECF84">
            <w:pPr>
              <w:spacing w:after="120" w:line="240" w:lineRule="auto"/>
              <w:jc w:val="center"/>
              <w:rPr>
                <w:rFonts w:ascii="Arial" w:hAnsi="Arial" w:cs="Arial"/>
                <w:sz w:val="20"/>
                <w:szCs w:val="20"/>
              </w:rPr>
            </w:pPr>
            <w:r>
              <w:rPr>
                <w:rFonts w:ascii="Arial" w:hAnsi="Arial" w:cs="Arial"/>
                <w:sz w:val="20"/>
                <w:szCs w:val="20"/>
              </w:rPr>
              <w:t>1</w:t>
            </w:r>
          </w:p>
        </w:tc>
        <w:tc>
          <w:tcPr>
            <w:tcW w:w="642" w:type="pct"/>
            <w:gridSpan w:val="2"/>
            <w:vAlign w:val="center"/>
          </w:tcPr>
          <w:p w14:paraId="556BC01C">
            <w:pPr>
              <w:spacing w:after="120" w:line="240" w:lineRule="auto"/>
              <w:jc w:val="center"/>
              <w:rPr>
                <w:rFonts w:ascii="Arial" w:hAnsi="Arial" w:cs="Arial"/>
                <w:sz w:val="20"/>
                <w:szCs w:val="20"/>
              </w:rPr>
            </w:pPr>
            <w:r>
              <w:rPr>
                <w:rFonts w:ascii="Arial" w:hAnsi="Arial" w:cs="Arial"/>
                <w:sz w:val="20"/>
                <w:szCs w:val="20"/>
              </w:rPr>
              <w:t>Chuỗi ký tự (Chi tiết tại Phụ lục II kèm theo Quy định này)</w:t>
            </w:r>
          </w:p>
        </w:tc>
        <w:tc>
          <w:tcPr>
            <w:tcW w:w="950" w:type="pct"/>
            <w:vAlign w:val="center"/>
          </w:tcPr>
          <w:p w14:paraId="21B5E51D">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07" w:type="pct"/>
          </w:tcPr>
          <w:p w14:paraId="1891839B">
            <w:pPr>
              <w:spacing w:after="120" w:line="240" w:lineRule="auto"/>
              <w:jc w:val="center"/>
              <w:rPr>
                <w:rFonts w:ascii="Arial" w:hAnsi="Arial" w:cs="Arial"/>
                <w:sz w:val="20"/>
                <w:szCs w:val="20"/>
              </w:rPr>
            </w:pPr>
            <w:r>
              <w:rPr>
                <w:rFonts w:ascii="Arial" w:hAnsi="Arial" w:cs="Arial"/>
                <w:sz w:val="20"/>
                <w:szCs w:val="20"/>
              </w:rPr>
              <w:t>Phụ lục I Thông tư 91</w:t>
            </w:r>
          </w:p>
        </w:tc>
      </w:tr>
      <w:tr w14:paraId="6EB955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4" w:hRule="atLeast"/>
          <w:jc w:val="center"/>
        </w:trPr>
        <w:tc>
          <w:tcPr>
            <w:tcW w:w="994" w:type="pct"/>
            <w:vAlign w:val="center"/>
          </w:tcPr>
          <w:p w14:paraId="412EE6C3">
            <w:pPr>
              <w:spacing w:after="120" w:line="240" w:lineRule="auto"/>
              <w:rPr>
                <w:rFonts w:ascii="Arial" w:hAnsi="Arial" w:cs="Arial"/>
                <w:sz w:val="20"/>
                <w:szCs w:val="20"/>
              </w:rPr>
            </w:pPr>
            <w:r>
              <w:rPr>
                <w:rFonts w:ascii="Arial" w:hAnsi="Arial" w:cs="Arial"/>
                <w:sz w:val="20"/>
                <w:szCs w:val="20"/>
              </w:rPr>
              <w:t>Ký hiệu hóa đơn</w:t>
            </w:r>
          </w:p>
        </w:tc>
        <w:tc>
          <w:tcPr>
            <w:tcW w:w="979" w:type="pct"/>
            <w:vAlign w:val="center"/>
          </w:tcPr>
          <w:p w14:paraId="3F579571">
            <w:pPr>
              <w:spacing w:after="120" w:line="240" w:lineRule="auto"/>
              <w:rPr>
                <w:rFonts w:ascii="Arial" w:hAnsi="Arial" w:cs="Arial"/>
                <w:sz w:val="20"/>
                <w:szCs w:val="20"/>
              </w:rPr>
            </w:pPr>
            <w:r>
              <w:rPr>
                <w:rFonts w:ascii="Arial" w:hAnsi="Arial" w:cs="Arial"/>
                <w:sz w:val="20"/>
                <w:szCs w:val="20"/>
              </w:rPr>
              <w:t>KHHDon</w:t>
            </w:r>
          </w:p>
        </w:tc>
        <w:tc>
          <w:tcPr>
            <w:tcW w:w="527" w:type="pct"/>
            <w:vAlign w:val="center"/>
          </w:tcPr>
          <w:p w14:paraId="1E0CD849">
            <w:pPr>
              <w:spacing w:after="120" w:line="240" w:lineRule="auto"/>
              <w:jc w:val="center"/>
              <w:rPr>
                <w:rFonts w:ascii="Arial" w:hAnsi="Arial" w:cs="Arial"/>
                <w:sz w:val="20"/>
                <w:szCs w:val="20"/>
              </w:rPr>
            </w:pPr>
            <w:r>
              <w:rPr>
                <w:rFonts w:ascii="Arial" w:hAnsi="Arial" w:cs="Arial"/>
                <w:sz w:val="20"/>
                <w:szCs w:val="20"/>
              </w:rPr>
              <w:t>6</w:t>
            </w:r>
          </w:p>
        </w:tc>
        <w:tc>
          <w:tcPr>
            <w:tcW w:w="642" w:type="pct"/>
            <w:gridSpan w:val="2"/>
            <w:vAlign w:val="center"/>
          </w:tcPr>
          <w:p w14:paraId="6DD21FE4">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311E5096">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07" w:type="pct"/>
          </w:tcPr>
          <w:p w14:paraId="53DA09DD">
            <w:pPr>
              <w:spacing w:after="120" w:line="240" w:lineRule="auto"/>
              <w:jc w:val="center"/>
              <w:rPr>
                <w:rFonts w:ascii="Arial" w:hAnsi="Arial" w:cs="Arial"/>
                <w:sz w:val="20"/>
                <w:szCs w:val="20"/>
              </w:rPr>
            </w:pPr>
            <w:r>
              <w:rPr>
                <w:rFonts w:ascii="Arial" w:hAnsi="Arial" w:cs="Arial"/>
                <w:sz w:val="20"/>
                <w:szCs w:val="20"/>
              </w:rPr>
              <w:t>Phụ lục I Thông tư 91</w:t>
            </w:r>
          </w:p>
        </w:tc>
      </w:tr>
      <w:tr w14:paraId="0AE39A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57251B5C">
            <w:pPr>
              <w:spacing w:after="120" w:line="240" w:lineRule="auto"/>
              <w:rPr>
                <w:rFonts w:ascii="Arial" w:hAnsi="Arial" w:cs="Arial"/>
                <w:sz w:val="20"/>
                <w:szCs w:val="20"/>
              </w:rPr>
            </w:pPr>
            <w:r>
              <w:rPr>
                <w:rFonts w:ascii="Arial" w:hAnsi="Arial" w:cs="Arial"/>
                <w:sz w:val="20"/>
                <w:szCs w:val="20"/>
              </w:rPr>
              <w:t>Số hóa đơn</w:t>
            </w:r>
          </w:p>
        </w:tc>
        <w:tc>
          <w:tcPr>
            <w:tcW w:w="979" w:type="pct"/>
            <w:vAlign w:val="center"/>
          </w:tcPr>
          <w:p w14:paraId="45977ED9">
            <w:pPr>
              <w:spacing w:after="120" w:line="240" w:lineRule="auto"/>
              <w:rPr>
                <w:rFonts w:ascii="Arial" w:hAnsi="Arial" w:cs="Arial"/>
                <w:sz w:val="20"/>
                <w:szCs w:val="20"/>
              </w:rPr>
            </w:pPr>
            <w:r>
              <w:rPr>
                <w:rFonts w:ascii="Arial" w:hAnsi="Arial" w:cs="Arial"/>
                <w:sz w:val="20"/>
                <w:szCs w:val="20"/>
              </w:rPr>
              <w:t>SHDon</w:t>
            </w:r>
          </w:p>
        </w:tc>
        <w:tc>
          <w:tcPr>
            <w:tcW w:w="527" w:type="pct"/>
            <w:vAlign w:val="center"/>
          </w:tcPr>
          <w:p w14:paraId="5FEA3049">
            <w:pPr>
              <w:spacing w:after="120" w:line="240" w:lineRule="auto"/>
              <w:jc w:val="center"/>
              <w:rPr>
                <w:rFonts w:ascii="Arial" w:hAnsi="Arial" w:cs="Arial"/>
                <w:sz w:val="20"/>
                <w:szCs w:val="20"/>
              </w:rPr>
            </w:pPr>
            <w:r>
              <w:rPr>
                <w:rFonts w:ascii="Arial" w:hAnsi="Arial" w:cs="Arial"/>
                <w:sz w:val="20"/>
                <w:szCs w:val="20"/>
              </w:rPr>
              <w:t>8</w:t>
            </w:r>
          </w:p>
        </w:tc>
        <w:tc>
          <w:tcPr>
            <w:tcW w:w="642" w:type="pct"/>
            <w:gridSpan w:val="2"/>
            <w:vAlign w:val="center"/>
          </w:tcPr>
          <w:p w14:paraId="364B381D">
            <w:pPr>
              <w:spacing w:after="120" w:line="240" w:lineRule="auto"/>
              <w:jc w:val="center"/>
              <w:rPr>
                <w:rFonts w:ascii="Arial" w:hAnsi="Arial" w:cs="Arial"/>
                <w:sz w:val="20"/>
                <w:szCs w:val="20"/>
              </w:rPr>
            </w:pPr>
            <w:r>
              <w:rPr>
                <w:rFonts w:ascii="Arial" w:hAnsi="Arial" w:cs="Arial"/>
                <w:sz w:val="20"/>
                <w:szCs w:val="20"/>
              </w:rPr>
              <w:t>Số</w:t>
            </w:r>
          </w:p>
        </w:tc>
        <w:tc>
          <w:tcPr>
            <w:tcW w:w="950" w:type="pct"/>
            <w:vAlign w:val="center"/>
          </w:tcPr>
          <w:p w14:paraId="7EB470F8">
            <w:pPr>
              <w:spacing w:after="120" w:line="240" w:lineRule="auto"/>
              <w:jc w:val="center"/>
              <w:rPr>
                <w:rFonts w:ascii="Arial" w:hAnsi="Arial" w:cs="Arial"/>
                <w:sz w:val="20"/>
                <w:szCs w:val="20"/>
              </w:rPr>
            </w:pPr>
            <w:r>
              <w:rPr>
                <w:rFonts w:ascii="Arial" w:hAnsi="Arial" w:cs="Arial"/>
                <w:sz w:val="20"/>
                <w:szCs w:val="20"/>
              </w:rPr>
              <w:t xml:space="preserve">Bắt buộc </w:t>
            </w:r>
          </w:p>
          <w:p w14:paraId="6B5EE263">
            <w:pPr>
              <w:spacing w:after="120" w:line="240" w:lineRule="auto"/>
              <w:jc w:val="center"/>
              <w:rPr>
                <w:rFonts w:ascii="Arial" w:hAnsi="Arial" w:cs="Arial"/>
                <w:sz w:val="20"/>
                <w:szCs w:val="20"/>
              </w:rPr>
            </w:pPr>
            <w:r>
              <w:rPr>
                <w:rFonts w:ascii="Arial" w:hAnsi="Arial" w:cs="Arial"/>
                <w:sz w:val="20"/>
                <w:szCs w:val="20"/>
              </w:rPr>
              <w:t>(Nếu có)</w:t>
            </w:r>
          </w:p>
        </w:tc>
        <w:tc>
          <w:tcPr>
            <w:tcW w:w="907" w:type="pct"/>
          </w:tcPr>
          <w:p w14:paraId="321FD964">
            <w:pPr>
              <w:spacing w:after="120" w:line="240" w:lineRule="auto"/>
              <w:jc w:val="center"/>
              <w:rPr>
                <w:rFonts w:ascii="Arial" w:hAnsi="Arial" w:cs="Arial"/>
                <w:strike/>
                <w:sz w:val="20"/>
                <w:szCs w:val="20"/>
              </w:rPr>
            </w:pPr>
            <w:r>
              <w:rPr>
                <w:rFonts w:ascii="Arial" w:hAnsi="Arial" w:cs="Arial"/>
                <w:sz w:val="20"/>
                <w:szCs w:val="20"/>
              </w:rPr>
              <w:t>Điểm 2 Phụ lục Nghị định 254</w:t>
            </w:r>
          </w:p>
        </w:tc>
      </w:tr>
      <w:tr w14:paraId="03500A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58B1FEBE">
            <w:pPr>
              <w:spacing w:after="120" w:line="240" w:lineRule="auto"/>
              <w:rPr>
                <w:rFonts w:ascii="Arial" w:hAnsi="Arial" w:cs="Arial"/>
                <w:sz w:val="20"/>
                <w:szCs w:val="20"/>
              </w:rPr>
            </w:pPr>
            <w:r>
              <w:rPr>
                <w:rFonts w:ascii="Arial" w:hAnsi="Arial" w:cs="Arial"/>
                <w:sz w:val="20"/>
                <w:szCs w:val="20"/>
              </w:rPr>
              <w:t>Mã hồ sơ</w:t>
            </w:r>
          </w:p>
        </w:tc>
        <w:tc>
          <w:tcPr>
            <w:tcW w:w="979" w:type="pct"/>
            <w:vAlign w:val="center"/>
          </w:tcPr>
          <w:p w14:paraId="3F86B0B1">
            <w:pPr>
              <w:spacing w:after="120" w:line="240" w:lineRule="auto"/>
              <w:rPr>
                <w:rFonts w:ascii="Arial" w:hAnsi="Arial" w:cs="Arial"/>
                <w:sz w:val="20"/>
                <w:szCs w:val="20"/>
              </w:rPr>
            </w:pPr>
            <w:r>
              <w:rPr>
                <w:rFonts w:ascii="Arial" w:hAnsi="Arial" w:cs="Arial"/>
                <w:sz w:val="20"/>
                <w:szCs w:val="20"/>
              </w:rPr>
              <w:t>MHSo</w:t>
            </w:r>
          </w:p>
        </w:tc>
        <w:tc>
          <w:tcPr>
            <w:tcW w:w="527" w:type="pct"/>
            <w:vAlign w:val="center"/>
          </w:tcPr>
          <w:p w14:paraId="2D353ED5">
            <w:pPr>
              <w:spacing w:after="120" w:line="240" w:lineRule="auto"/>
              <w:jc w:val="center"/>
              <w:rPr>
                <w:rFonts w:ascii="Arial" w:hAnsi="Arial" w:cs="Arial"/>
                <w:sz w:val="20"/>
                <w:szCs w:val="20"/>
              </w:rPr>
            </w:pPr>
            <w:r>
              <w:rPr>
                <w:rFonts w:ascii="Arial" w:hAnsi="Arial" w:cs="Arial"/>
                <w:sz w:val="20"/>
                <w:szCs w:val="20"/>
              </w:rPr>
              <w:t>20</w:t>
            </w:r>
          </w:p>
        </w:tc>
        <w:tc>
          <w:tcPr>
            <w:tcW w:w="642" w:type="pct"/>
            <w:gridSpan w:val="2"/>
            <w:vAlign w:val="center"/>
          </w:tcPr>
          <w:p w14:paraId="6EB8449F">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2E2D8066">
            <w:pPr>
              <w:spacing w:after="120" w:line="240" w:lineRule="auto"/>
              <w:jc w:val="center"/>
              <w:rPr>
                <w:rFonts w:ascii="Arial" w:hAnsi="Arial" w:cs="Arial"/>
                <w:sz w:val="20"/>
                <w:szCs w:val="20"/>
              </w:rPr>
            </w:pPr>
            <w:r>
              <w:rPr>
                <w:rFonts w:ascii="Arial" w:hAnsi="Arial" w:cs="Arial"/>
                <w:sz w:val="20"/>
                <w:szCs w:val="20"/>
              </w:rPr>
              <w:t xml:space="preserve">Bắt buộc </w:t>
            </w:r>
          </w:p>
          <w:p w14:paraId="22A38D9E">
            <w:pPr>
              <w:spacing w:after="120" w:line="240" w:lineRule="auto"/>
              <w:jc w:val="center"/>
              <w:rPr>
                <w:rFonts w:ascii="Arial" w:hAnsi="Arial" w:cs="Arial"/>
                <w:sz w:val="20"/>
                <w:szCs w:val="20"/>
              </w:rPr>
            </w:pPr>
            <w:r>
              <w:rPr>
                <w:rFonts w:ascii="Arial" w:hAnsi="Arial" w:cs="Arial"/>
                <w:sz w:val="20"/>
                <w:szCs w:val="20"/>
              </w:rPr>
              <w:t>(Đối với trường hợp là hoá đơn đề nghị cấp mã của cơ quan thuế theo từng lần phát sinh)</w:t>
            </w:r>
          </w:p>
        </w:tc>
        <w:tc>
          <w:tcPr>
            <w:tcW w:w="907" w:type="pct"/>
          </w:tcPr>
          <w:p w14:paraId="777CA197">
            <w:pPr>
              <w:spacing w:after="120" w:line="240" w:lineRule="auto"/>
              <w:jc w:val="center"/>
              <w:rPr>
                <w:rFonts w:ascii="Arial" w:hAnsi="Arial" w:cs="Arial"/>
                <w:sz w:val="20"/>
                <w:szCs w:val="20"/>
              </w:rPr>
            </w:pPr>
          </w:p>
        </w:tc>
      </w:tr>
      <w:tr w14:paraId="0F7405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30B85890">
            <w:pPr>
              <w:spacing w:after="120" w:line="240" w:lineRule="auto"/>
              <w:rPr>
                <w:rFonts w:ascii="Arial" w:hAnsi="Arial" w:cs="Arial"/>
                <w:sz w:val="20"/>
                <w:szCs w:val="20"/>
              </w:rPr>
            </w:pPr>
            <w:r>
              <w:rPr>
                <w:rFonts w:ascii="Arial" w:hAnsi="Arial" w:cs="Arial"/>
                <w:sz w:val="20"/>
                <w:szCs w:val="20"/>
              </w:rPr>
              <w:t xml:space="preserve">Ngày lập </w:t>
            </w:r>
          </w:p>
        </w:tc>
        <w:tc>
          <w:tcPr>
            <w:tcW w:w="979" w:type="pct"/>
            <w:vAlign w:val="center"/>
          </w:tcPr>
          <w:p w14:paraId="2B2A61BC">
            <w:pPr>
              <w:spacing w:after="120" w:line="240" w:lineRule="auto"/>
              <w:rPr>
                <w:rFonts w:ascii="Arial" w:hAnsi="Arial" w:cs="Arial"/>
                <w:sz w:val="20"/>
                <w:szCs w:val="20"/>
              </w:rPr>
            </w:pPr>
            <w:r>
              <w:rPr>
                <w:rFonts w:ascii="Arial" w:hAnsi="Arial" w:cs="Arial"/>
                <w:sz w:val="20"/>
                <w:szCs w:val="20"/>
              </w:rPr>
              <w:t>NLap</w:t>
            </w:r>
          </w:p>
        </w:tc>
        <w:tc>
          <w:tcPr>
            <w:tcW w:w="527" w:type="pct"/>
            <w:vAlign w:val="center"/>
          </w:tcPr>
          <w:p w14:paraId="13F4367A">
            <w:pPr>
              <w:spacing w:after="120" w:line="240" w:lineRule="auto"/>
              <w:jc w:val="center"/>
              <w:rPr>
                <w:rFonts w:ascii="Arial" w:hAnsi="Arial" w:cs="Arial"/>
                <w:sz w:val="20"/>
                <w:szCs w:val="20"/>
              </w:rPr>
            </w:pPr>
          </w:p>
        </w:tc>
        <w:tc>
          <w:tcPr>
            <w:tcW w:w="642" w:type="pct"/>
            <w:gridSpan w:val="2"/>
            <w:vAlign w:val="center"/>
          </w:tcPr>
          <w:p w14:paraId="1ADA9D3F">
            <w:pPr>
              <w:spacing w:after="120" w:line="240" w:lineRule="auto"/>
              <w:jc w:val="center"/>
              <w:rPr>
                <w:rFonts w:ascii="Arial" w:hAnsi="Arial" w:cs="Arial"/>
                <w:sz w:val="20"/>
                <w:szCs w:val="20"/>
              </w:rPr>
            </w:pPr>
            <w:r>
              <w:rPr>
                <w:rFonts w:ascii="Arial" w:hAnsi="Arial" w:cs="Arial"/>
                <w:sz w:val="20"/>
                <w:szCs w:val="20"/>
              </w:rPr>
              <w:t>Ngày</w:t>
            </w:r>
          </w:p>
        </w:tc>
        <w:tc>
          <w:tcPr>
            <w:tcW w:w="950" w:type="pct"/>
            <w:vAlign w:val="center"/>
          </w:tcPr>
          <w:p w14:paraId="4FCF32D5">
            <w:pPr>
              <w:spacing w:after="120" w:line="240" w:lineRule="auto"/>
              <w:jc w:val="center"/>
              <w:rPr>
                <w:rFonts w:ascii="Arial" w:hAnsi="Arial" w:cs="Arial"/>
                <w:sz w:val="20"/>
                <w:szCs w:val="20"/>
              </w:rPr>
            </w:pPr>
            <w:r>
              <w:rPr>
                <w:rFonts w:ascii="Arial" w:hAnsi="Arial" w:cs="Arial"/>
                <w:sz w:val="20"/>
                <w:szCs w:val="20"/>
              </w:rPr>
              <w:t>Bắt buộc</w:t>
            </w:r>
          </w:p>
        </w:tc>
        <w:tc>
          <w:tcPr>
            <w:tcW w:w="907" w:type="pct"/>
          </w:tcPr>
          <w:p w14:paraId="5ADDF104">
            <w:pPr>
              <w:spacing w:after="120" w:line="240" w:lineRule="auto"/>
              <w:jc w:val="center"/>
              <w:rPr>
                <w:rFonts w:ascii="Arial" w:hAnsi="Arial" w:cs="Arial"/>
                <w:sz w:val="20"/>
                <w:szCs w:val="20"/>
              </w:rPr>
            </w:pPr>
          </w:p>
        </w:tc>
      </w:tr>
      <w:tr w14:paraId="6D2FD5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7113A537">
            <w:pPr>
              <w:spacing w:after="120" w:line="240" w:lineRule="auto"/>
              <w:rPr>
                <w:rFonts w:ascii="Arial" w:hAnsi="Arial" w:cs="Arial"/>
                <w:sz w:val="20"/>
                <w:szCs w:val="20"/>
              </w:rPr>
            </w:pPr>
            <w:r>
              <w:rPr>
                <w:rFonts w:ascii="Arial" w:hAnsi="Arial" w:cs="Arial"/>
                <w:sz w:val="20"/>
                <w:szCs w:val="20"/>
              </w:rPr>
              <w:t>Hoá đơn cho thuê tài chính (Hóa đơn đối với hoạt động cho thuê tài chính)</w:t>
            </w:r>
          </w:p>
        </w:tc>
        <w:tc>
          <w:tcPr>
            <w:tcW w:w="979" w:type="pct"/>
            <w:vAlign w:val="center"/>
          </w:tcPr>
          <w:p w14:paraId="19B62C90">
            <w:pPr>
              <w:spacing w:after="120" w:line="240" w:lineRule="auto"/>
              <w:rPr>
                <w:rFonts w:ascii="Arial" w:hAnsi="Arial" w:cs="Arial"/>
                <w:sz w:val="20"/>
                <w:szCs w:val="20"/>
              </w:rPr>
            </w:pPr>
            <w:r>
              <w:rPr>
                <w:rFonts w:ascii="Arial" w:hAnsi="Arial" w:cs="Arial"/>
                <w:sz w:val="20"/>
                <w:szCs w:val="20"/>
              </w:rPr>
              <w:t>HDCTTChinh</w:t>
            </w:r>
          </w:p>
        </w:tc>
        <w:tc>
          <w:tcPr>
            <w:tcW w:w="527" w:type="pct"/>
            <w:vAlign w:val="center"/>
          </w:tcPr>
          <w:p w14:paraId="7CD85445">
            <w:pPr>
              <w:spacing w:after="120" w:line="240" w:lineRule="auto"/>
              <w:jc w:val="center"/>
              <w:rPr>
                <w:rFonts w:ascii="Arial" w:hAnsi="Arial" w:cs="Arial"/>
                <w:sz w:val="20"/>
                <w:szCs w:val="20"/>
              </w:rPr>
            </w:pPr>
            <w:r>
              <w:rPr>
                <w:rFonts w:ascii="Arial" w:hAnsi="Arial" w:cs="Arial"/>
                <w:sz w:val="20"/>
                <w:szCs w:val="20"/>
              </w:rPr>
              <w:t>1</w:t>
            </w:r>
          </w:p>
        </w:tc>
        <w:tc>
          <w:tcPr>
            <w:tcW w:w="642" w:type="pct"/>
            <w:gridSpan w:val="2"/>
            <w:vAlign w:val="center"/>
          </w:tcPr>
          <w:p w14:paraId="1225D19B">
            <w:pPr>
              <w:spacing w:after="120" w:line="240" w:lineRule="auto"/>
              <w:jc w:val="center"/>
              <w:rPr>
                <w:rFonts w:ascii="Arial" w:hAnsi="Arial" w:cs="Arial"/>
                <w:sz w:val="20"/>
                <w:szCs w:val="20"/>
              </w:rPr>
            </w:pPr>
            <w:r>
              <w:rPr>
                <w:rFonts w:ascii="Arial" w:hAnsi="Arial" w:cs="Arial"/>
                <w:sz w:val="20"/>
                <w:szCs w:val="20"/>
              </w:rPr>
              <w:t>Số (1: Hóa đơn dành cho hoạt động thuê tài chính, 0: Hóa đơn không dành cho hoạt động cho thuê tài chính)</w:t>
            </w:r>
          </w:p>
        </w:tc>
        <w:tc>
          <w:tcPr>
            <w:tcW w:w="950" w:type="pct"/>
            <w:vAlign w:val="center"/>
          </w:tcPr>
          <w:p w14:paraId="4FE6E892">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07" w:type="pct"/>
          </w:tcPr>
          <w:p w14:paraId="68750AE5">
            <w:pPr>
              <w:spacing w:after="120" w:line="240" w:lineRule="auto"/>
              <w:jc w:val="center"/>
              <w:rPr>
                <w:rFonts w:ascii="Arial" w:hAnsi="Arial" w:cs="Arial"/>
                <w:sz w:val="20"/>
                <w:szCs w:val="20"/>
              </w:rPr>
            </w:pPr>
          </w:p>
        </w:tc>
      </w:tr>
      <w:tr w14:paraId="073FCB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5F212ED5">
            <w:pPr>
              <w:spacing w:after="120" w:line="240" w:lineRule="auto"/>
              <w:rPr>
                <w:rFonts w:ascii="Arial" w:hAnsi="Arial" w:cs="Arial"/>
                <w:sz w:val="20"/>
                <w:szCs w:val="20"/>
              </w:rPr>
            </w:pPr>
            <w:r>
              <w:rPr>
                <w:rFonts w:ascii="Arial" w:hAnsi="Arial" w:cs="Arial"/>
                <w:sz w:val="20"/>
                <w:szCs w:val="20"/>
              </w:rPr>
              <w:t>Số bảng kê (Số của bảng kê các loại hàng hóa, dịch vụ đã bán kèm theo hóa đơn hoặc hóa đơn chiết khấu thương mại)</w:t>
            </w:r>
          </w:p>
        </w:tc>
        <w:tc>
          <w:tcPr>
            <w:tcW w:w="979" w:type="pct"/>
            <w:vAlign w:val="center"/>
          </w:tcPr>
          <w:p w14:paraId="170E97B2">
            <w:pPr>
              <w:spacing w:after="120" w:line="240" w:lineRule="auto"/>
              <w:rPr>
                <w:rFonts w:ascii="Arial" w:hAnsi="Arial" w:cs="Arial"/>
                <w:sz w:val="20"/>
                <w:szCs w:val="20"/>
              </w:rPr>
            </w:pPr>
            <w:r>
              <w:rPr>
                <w:rFonts w:ascii="Arial" w:hAnsi="Arial" w:cs="Arial"/>
                <w:sz w:val="20"/>
                <w:szCs w:val="20"/>
              </w:rPr>
              <w:t>SBKe</w:t>
            </w:r>
          </w:p>
        </w:tc>
        <w:tc>
          <w:tcPr>
            <w:tcW w:w="527" w:type="pct"/>
            <w:vAlign w:val="center"/>
          </w:tcPr>
          <w:p w14:paraId="25DE33E0">
            <w:pPr>
              <w:spacing w:after="120" w:line="240" w:lineRule="auto"/>
              <w:jc w:val="center"/>
              <w:rPr>
                <w:rFonts w:ascii="Arial" w:hAnsi="Arial" w:cs="Arial"/>
                <w:sz w:val="20"/>
                <w:szCs w:val="20"/>
              </w:rPr>
            </w:pPr>
            <w:r>
              <w:rPr>
                <w:rFonts w:ascii="Arial" w:hAnsi="Arial" w:cs="Arial"/>
                <w:sz w:val="20"/>
                <w:szCs w:val="20"/>
              </w:rPr>
              <w:t>50</w:t>
            </w:r>
          </w:p>
        </w:tc>
        <w:tc>
          <w:tcPr>
            <w:tcW w:w="642" w:type="pct"/>
            <w:gridSpan w:val="2"/>
            <w:vAlign w:val="center"/>
          </w:tcPr>
          <w:p w14:paraId="5878D24B">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2E2870BF">
            <w:pPr>
              <w:spacing w:after="120" w:line="240" w:lineRule="auto"/>
              <w:jc w:val="center"/>
              <w:rPr>
                <w:rFonts w:ascii="Arial" w:hAnsi="Arial" w:cs="Arial"/>
                <w:sz w:val="20"/>
                <w:szCs w:val="20"/>
              </w:rPr>
            </w:pPr>
            <w:r>
              <w:rPr>
                <w:rFonts w:ascii="Arial" w:hAnsi="Arial" w:cs="Arial"/>
                <w:sz w:val="20"/>
                <w:szCs w:val="20"/>
              </w:rPr>
              <w:t xml:space="preserve">Bắt buộc </w:t>
            </w:r>
          </w:p>
          <w:p w14:paraId="607A1FA2">
            <w:pPr>
              <w:spacing w:after="120" w:line="240" w:lineRule="auto"/>
              <w:jc w:val="center"/>
              <w:rPr>
                <w:rFonts w:ascii="Arial" w:hAnsi="Arial" w:cs="Arial"/>
                <w:sz w:val="20"/>
                <w:szCs w:val="20"/>
              </w:rPr>
            </w:pPr>
            <w:r>
              <w:rPr>
                <w:rFonts w:ascii="Arial" w:hAnsi="Arial" w:cs="Arial"/>
                <w:sz w:val="20"/>
                <w:szCs w:val="20"/>
              </w:rPr>
              <w:t>(Nếu có)</w:t>
            </w:r>
          </w:p>
        </w:tc>
        <w:tc>
          <w:tcPr>
            <w:tcW w:w="907" w:type="pct"/>
          </w:tcPr>
          <w:p w14:paraId="481C784C">
            <w:pPr>
              <w:spacing w:after="120" w:line="240" w:lineRule="auto"/>
              <w:jc w:val="center"/>
              <w:rPr>
                <w:rFonts w:ascii="Arial" w:hAnsi="Arial" w:cs="Arial"/>
                <w:sz w:val="20"/>
                <w:szCs w:val="20"/>
              </w:rPr>
            </w:pPr>
            <w:r>
              <w:rPr>
                <w:rFonts w:ascii="Arial" w:hAnsi="Arial" w:cs="Arial"/>
                <w:sz w:val="20"/>
                <w:szCs w:val="20"/>
              </w:rPr>
              <w:t>Tiết a.3 điểm 5 Phụ lục Nghị định 254</w:t>
            </w:r>
          </w:p>
        </w:tc>
      </w:tr>
      <w:tr w14:paraId="397829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356B3FC8">
            <w:pPr>
              <w:spacing w:after="120" w:line="240" w:lineRule="auto"/>
              <w:rPr>
                <w:rFonts w:ascii="Arial" w:hAnsi="Arial" w:cs="Arial"/>
                <w:sz w:val="20"/>
                <w:szCs w:val="20"/>
              </w:rPr>
            </w:pPr>
            <w:r>
              <w:rPr>
                <w:rFonts w:ascii="Arial" w:hAnsi="Arial" w:cs="Arial"/>
                <w:sz w:val="20"/>
                <w:szCs w:val="20"/>
              </w:rPr>
              <w:t>Ngày bảng kê (Ngày của bảng kê các loại hàng hóa, dịch vụ đã bán kèm theo hóa đơn hoặc hóa đơn chiết khấu thương mại)</w:t>
            </w:r>
          </w:p>
        </w:tc>
        <w:tc>
          <w:tcPr>
            <w:tcW w:w="979" w:type="pct"/>
            <w:vAlign w:val="center"/>
          </w:tcPr>
          <w:p w14:paraId="6E7A9DD1">
            <w:pPr>
              <w:spacing w:after="120" w:line="240" w:lineRule="auto"/>
              <w:rPr>
                <w:rFonts w:ascii="Arial" w:hAnsi="Arial" w:cs="Arial"/>
                <w:sz w:val="20"/>
                <w:szCs w:val="20"/>
              </w:rPr>
            </w:pPr>
            <w:r>
              <w:rPr>
                <w:rFonts w:ascii="Arial" w:hAnsi="Arial" w:cs="Arial"/>
                <w:sz w:val="20"/>
                <w:szCs w:val="20"/>
              </w:rPr>
              <w:t>NBKe</w:t>
            </w:r>
          </w:p>
        </w:tc>
        <w:tc>
          <w:tcPr>
            <w:tcW w:w="527" w:type="pct"/>
            <w:vAlign w:val="center"/>
          </w:tcPr>
          <w:p w14:paraId="710543AC">
            <w:pPr>
              <w:spacing w:after="120" w:line="240" w:lineRule="auto"/>
              <w:jc w:val="center"/>
              <w:rPr>
                <w:rFonts w:ascii="Arial" w:hAnsi="Arial" w:cs="Arial"/>
                <w:sz w:val="20"/>
                <w:szCs w:val="20"/>
              </w:rPr>
            </w:pPr>
          </w:p>
        </w:tc>
        <w:tc>
          <w:tcPr>
            <w:tcW w:w="642" w:type="pct"/>
            <w:gridSpan w:val="2"/>
            <w:vAlign w:val="center"/>
          </w:tcPr>
          <w:p w14:paraId="72021B49">
            <w:pPr>
              <w:spacing w:after="120" w:line="240" w:lineRule="auto"/>
              <w:jc w:val="center"/>
              <w:rPr>
                <w:rFonts w:ascii="Arial" w:hAnsi="Arial" w:cs="Arial"/>
                <w:sz w:val="20"/>
                <w:szCs w:val="20"/>
              </w:rPr>
            </w:pPr>
            <w:r>
              <w:rPr>
                <w:rFonts w:ascii="Arial" w:hAnsi="Arial" w:cs="Arial"/>
                <w:sz w:val="20"/>
                <w:szCs w:val="20"/>
              </w:rPr>
              <w:t>Ngày</w:t>
            </w:r>
          </w:p>
        </w:tc>
        <w:tc>
          <w:tcPr>
            <w:tcW w:w="950" w:type="pct"/>
            <w:vAlign w:val="center"/>
          </w:tcPr>
          <w:p w14:paraId="55DDBED2">
            <w:pPr>
              <w:spacing w:after="120" w:line="240" w:lineRule="auto"/>
              <w:jc w:val="center"/>
              <w:rPr>
                <w:rFonts w:ascii="Arial" w:hAnsi="Arial" w:cs="Arial"/>
                <w:sz w:val="20"/>
                <w:szCs w:val="20"/>
              </w:rPr>
            </w:pPr>
            <w:r>
              <w:rPr>
                <w:rFonts w:ascii="Arial" w:hAnsi="Arial" w:cs="Arial"/>
                <w:sz w:val="20"/>
                <w:szCs w:val="20"/>
              </w:rPr>
              <w:t xml:space="preserve">Bắt buộc </w:t>
            </w:r>
          </w:p>
          <w:p w14:paraId="36EE6F82">
            <w:pPr>
              <w:spacing w:after="120" w:line="240" w:lineRule="auto"/>
              <w:jc w:val="center"/>
              <w:rPr>
                <w:rFonts w:ascii="Arial" w:hAnsi="Arial" w:cs="Arial"/>
                <w:sz w:val="20"/>
                <w:szCs w:val="20"/>
              </w:rPr>
            </w:pPr>
            <w:r>
              <w:rPr>
                <w:rFonts w:ascii="Arial" w:hAnsi="Arial" w:cs="Arial"/>
                <w:sz w:val="20"/>
                <w:szCs w:val="20"/>
              </w:rPr>
              <w:t>(Nếu có)</w:t>
            </w:r>
          </w:p>
        </w:tc>
        <w:tc>
          <w:tcPr>
            <w:tcW w:w="907" w:type="pct"/>
          </w:tcPr>
          <w:p w14:paraId="7438934F">
            <w:pPr>
              <w:spacing w:after="120" w:line="240" w:lineRule="auto"/>
              <w:jc w:val="center"/>
              <w:rPr>
                <w:rFonts w:ascii="Arial" w:hAnsi="Arial" w:cs="Arial"/>
                <w:sz w:val="20"/>
                <w:szCs w:val="20"/>
              </w:rPr>
            </w:pPr>
            <w:r>
              <w:rPr>
                <w:rFonts w:ascii="Arial" w:hAnsi="Arial" w:cs="Arial"/>
                <w:sz w:val="20"/>
                <w:szCs w:val="20"/>
              </w:rPr>
              <w:t>Tiết a.3 điểm 5 Phụ lục Nghị định 254</w:t>
            </w:r>
          </w:p>
        </w:tc>
      </w:tr>
      <w:tr w14:paraId="6EF3E9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51E37B95">
            <w:pPr>
              <w:spacing w:after="120" w:line="240" w:lineRule="auto"/>
              <w:rPr>
                <w:rFonts w:ascii="Arial" w:hAnsi="Arial" w:cs="Arial"/>
                <w:sz w:val="20"/>
                <w:szCs w:val="20"/>
              </w:rPr>
            </w:pPr>
            <w:r>
              <w:rPr>
                <w:rFonts w:ascii="Arial" w:hAnsi="Arial" w:cs="Arial"/>
                <w:sz w:val="20"/>
                <w:szCs w:val="20"/>
              </w:rPr>
              <w:t>Đơn vị tiền tệ</w:t>
            </w:r>
          </w:p>
        </w:tc>
        <w:tc>
          <w:tcPr>
            <w:tcW w:w="979" w:type="pct"/>
            <w:vAlign w:val="center"/>
          </w:tcPr>
          <w:p w14:paraId="1F08E3A4">
            <w:pPr>
              <w:spacing w:after="120" w:line="240" w:lineRule="auto"/>
              <w:rPr>
                <w:rFonts w:ascii="Arial" w:hAnsi="Arial" w:cs="Arial"/>
                <w:sz w:val="20"/>
                <w:szCs w:val="20"/>
              </w:rPr>
            </w:pPr>
            <w:r>
              <w:rPr>
                <w:rFonts w:ascii="Arial" w:hAnsi="Arial" w:cs="Arial"/>
                <w:sz w:val="20"/>
                <w:szCs w:val="20"/>
              </w:rPr>
              <w:t>DVTTe</w:t>
            </w:r>
          </w:p>
        </w:tc>
        <w:tc>
          <w:tcPr>
            <w:tcW w:w="527" w:type="pct"/>
            <w:vAlign w:val="center"/>
          </w:tcPr>
          <w:p w14:paraId="3311BC42">
            <w:pPr>
              <w:spacing w:after="120" w:line="240" w:lineRule="auto"/>
              <w:jc w:val="center"/>
              <w:rPr>
                <w:rFonts w:ascii="Arial" w:hAnsi="Arial" w:cs="Arial"/>
                <w:sz w:val="20"/>
                <w:szCs w:val="20"/>
              </w:rPr>
            </w:pPr>
            <w:r>
              <w:rPr>
                <w:rFonts w:ascii="Arial" w:hAnsi="Arial" w:cs="Arial"/>
                <w:sz w:val="20"/>
                <w:szCs w:val="20"/>
              </w:rPr>
              <w:t>3</w:t>
            </w:r>
          </w:p>
        </w:tc>
        <w:tc>
          <w:tcPr>
            <w:tcW w:w="642" w:type="pct"/>
            <w:gridSpan w:val="2"/>
            <w:vAlign w:val="center"/>
          </w:tcPr>
          <w:p w14:paraId="4A6FF3DC">
            <w:pPr>
              <w:spacing w:after="120" w:line="240" w:lineRule="auto"/>
              <w:jc w:val="center"/>
              <w:rPr>
                <w:rFonts w:ascii="Arial" w:hAnsi="Arial" w:cs="Arial"/>
                <w:sz w:val="20"/>
                <w:szCs w:val="20"/>
              </w:rPr>
            </w:pPr>
            <w:r>
              <w:rPr>
                <w:rFonts w:ascii="Arial" w:hAnsi="Arial" w:cs="Arial"/>
                <w:sz w:val="20"/>
                <w:szCs w:val="20"/>
              </w:rPr>
              <w:t>Chuỗi ký tự (Chi tiết tại Phụ lục XVI và Khoản 2 Mục IV Phần I Quy định này)</w:t>
            </w:r>
          </w:p>
        </w:tc>
        <w:tc>
          <w:tcPr>
            <w:tcW w:w="950" w:type="pct"/>
            <w:vAlign w:val="center"/>
          </w:tcPr>
          <w:p w14:paraId="43EB2E7D">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07" w:type="pct"/>
          </w:tcPr>
          <w:p w14:paraId="30635D02">
            <w:pPr>
              <w:spacing w:after="120" w:line="240" w:lineRule="auto"/>
              <w:jc w:val="center"/>
              <w:rPr>
                <w:rFonts w:ascii="Arial" w:hAnsi="Arial" w:cs="Arial"/>
                <w:sz w:val="20"/>
                <w:szCs w:val="20"/>
              </w:rPr>
            </w:pPr>
          </w:p>
        </w:tc>
      </w:tr>
      <w:tr w14:paraId="32A0FB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1E48EA37">
            <w:pPr>
              <w:spacing w:after="120" w:line="240" w:lineRule="auto"/>
              <w:rPr>
                <w:rFonts w:ascii="Arial" w:hAnsi="Arial" w:cs="Arial"/>
                <w:sz w:val="20"/>
                <w:szCs w:val="20"/>
              </w:rPr>
            </w:pPr>
            <w:r>
              <w:rPr>
                <w:rFonts w:ascii="Arial" w:hAnsi="Arial" w:cs="Arial"/>
                <w:sz w:val="20"/>
                <w:szCs w:val="20"/>
              </w:rPr>
              <w:t>Tỷ giá</w:t>
            </w:r>
          </w:p>
        </w:tc>
        <w:tc>
          <w:tcPr>
            <w:tcW w:w="979" w:type="pct"/>
            <w:vAlign w:val="center"/>
          </w:tcPr>
          <w:p w14:paraId="6E4DF40E">
            <w:pPr>
              <w:spacing w:after="120" w:line="240" w:lineRule="auto"/>
              <w:rPr>
                <w:rFonts w:ascii="Arial" w:hAnsi="Arial" w:cs="Arial"/>
                <w:sz w:val="20"/>
                <w:szCs w:val="20"/>
              </w:rPr>
            </w:pPr>
            <w:r>
              <w:rPr>
                <w:rFonts w:ascii="Arial" w:hAnsi="Arial" w:cs="Arial"/>
                <w:sz w:val="20"/>
                <w:szCs w:val="20"/>
              </w:rPr>
              <w:t>TGia</w:t>
            </w:r>
          </w:p>
        </w:tc>
        <w:tc>
          <w:tcPr>
            <w:tcW w:w="527" w:type="pct"/>
            <w:vAlign w:val="center"/>
          </w:tcPr>
          <w:p w14:paraId="3F98A024">
            <w:pPr>
              <w:spacing w:after="120" w:line="240" w:lineRule="auto"/>
              <w:jc w:val="center"/>
              <w:rPr>
                <w:rFonts w:ascii="Arial" w:hAnsi="Arial" w:cs="Arial"/>
                <w:sz w:val="20"/>
                <w:szCs w:val="20"/>
              </w:rPr>
            </w:pPr>
            <w:r>
              <w:rPr>
                <w:rFonts w:ascii="Arial" w:hAnsi="Arial" w:cs="Arial"/>
                <w:sz w:val="20"/>
                <w:szCs w:val="20"/>
              </w:rPr>
              <w:t>7,2</w:t>
            </w:r>
          </w:p>
        </w:tc>
        <w:tc>
          <w:tcPr>
            <w:tcW w:w="642" w:type="pct"/>
            <w:gridSpan w:val="2"/>
            <w:vAlign w:val="center"/>
          </w:tcPr>
          <w:p w14:paraId="5D446403">
            <w:pPr>
              <w:spacing w:after="120" w:line="240" w:lineRule="auto"/>
              <w:jc w:val="center"/>
              <w:rPr>
                <w:rFonts w:ascii="Arial" w:hAnsi="Arial" w:cs="Arial"/>
                <w:sz w:val="20"/>
                <w:szCs w:val="20"/>
              </w:rPr>
            </w:pPr>
            <w:r>
              <w:rPr>
                <w:rFonts w:ascii="Arial" w:hAnsi="Arial" w:cs="Arial"/>
                <w:sz w:val="20"/>
                <w:szCs w:val="20"/>
              </w:rPr>
              <w:t>Số</w:t>
            </w:r>
          </w:p>
        </w:tc>
        <w:tc>
          <w:tcPr>
            <w:tcW w:w="950" w:type="pct"/>
            <w:vAlign w:val="center"/>
          </w:tcPr>
          <w:p w14:paraId="23BDA640">
            <w:pPr>
              <w:spacing w:after="120" w:line="240" w:lineRule="auto"/>
              <w:jc w:val="center"/>
              <w:rPr>
                <w:rFonts w:ascii="Arial" w:hAnsi="Arial" w:cs="Arial"/>
                <w:sz w:val="20"/>
                <w:szCs w:val="20"/>
              </w:rPr>
            </w:pPr>
            <w:r>
              <w:rPr>
                <w:rFonts w:ascii="Arial" w:hAnsi="Arial" w:cs="Arial"/>
                <w:sz w:val="20"/>
                <w:szCs w:val="20"/>
              </w:rPr>
              <w:t>Bắt buộc (Trừ trường hợp Đơn vị tiền tệ là VND)</w:t>
            </w:r>
          </w:p>
        </w:tc>
        <w:tc>
          <w:tcPr>
            <w:tcW w:w="907" w:type="pct"/>
          </w:tcPr>
          <w:p w14:paraId="3D9FB2F3">
            <w:pPr>
              <w:spacing w:after="120" w:line="240" w:lineRule="auto"/>
              <w:jc w:val="center"/>
              <w:rPr>
                <w:rFonts w:ascii="Arial" w:hAnsi="Arial" w:cs="Arial"/>
                <w:sz w:val="20"/>
                <w:szCs w:val="20"/>
              </w:rPr>
            </w:pPr>
          </w:p>
        </w:tc>
      </w:tr>
      <w:tr w14:paraId="45F2EE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64EF8EA5">
            <w:pPr>
              <w:spacing w:after="120" w:line="240" w:lineRule="auto"/>
              <w:rPr>
                <w:rFonts w:ascii="Arial" w:hAnsi="Arial" w:cs="Arial"/>
                <w:sz w:val="20"/>
                <w:szCs w:val="20"/>
              </w:rPr>
            </w:pPr>
            <w:r>
              <w:rPr>
                <w:rFonts w:ascii="Arial" w:hAnsi="Arial" w:cs="Arial"/>
                <w:sz w:val="20"/>
                <w:szCs w:val="20"/>
              </w:rPr>
              <w:t xml:space="preserve">Hình thức thanh toán </w:t>
            </w:r>
          </w:p>
        </w:tc>
        <w:tc>
          <w:tcPr>
            <w:tcW w:w="979" w:type="pct"/>
            <w:vAlign w:val="center"/>
          </w:tcPr>
          <w:p w14:paraId="55402E33">
            <w:pPr>
              <w:spacing w:after="120" w:line="240" w:lineRule="auto"/>
              <w:rPr>
                <w:rFonts w:ascii="Arial" w:hAnsi="Arial" w:cs="Arial"/>
                <w:sz w:val="20"/>
                <w:szCs w:val="20"/>
              </w:rPr>
            </w:pPr>
            <w:r>
              <w:rPr>
                <w:rFonts w:ascii="Arial" w:hAnsi="Arial" w:cs="Arial"/>
                <w:sz w:val="20"/>
                <w:szCs w:val="20"/>
              </w:rPr>
              <w:t>HTTToan</w:t>
            </w:r>
          </w:p>
        </w:tc>
        <w:tc>
          <w:tcPr>
            <w:tcW w:w="527" w:type="pct"/>
            <w:vAlign w:val="center"/>
          </w:tcPr>
          <w:p w14:paraId="1A3947B3">
            <w:pPr>
              <w:spacing w:after="120" w:line="240" w:lineRule="auto"/>
              <w:jc w:val="center"/>
              <w:rPr>
                <w:rFonts w:ascii="Arial" w:hAnsi="Arial" w:cs="Arial"/>
                <w:sz w:val="20"/>
                <w:szCs w:val="20"/>
              </w:rPr>
            </w:pPr>
            <w:r>
              <w:rPr>
                <w:rFonts w:ascii="Arial" w:hAnsi="Arial" w:cs="Arial"/>
                <w:sz w:val="20"/>
                <w:szCs w:val="20"/>
              </w:rPr>
              <w:t>50</w:t>
            </w:r>
          </w:p>
        </w:tc>
        <w:tc>
          <w:tcPr>
            <w:tcW w:w="642" w:type="pct"/>
            <w:gridSpan w:val="2"/>
            <w:vAlign w:val="center"/>
          </w:tcPr>
          <w:p w14:paraId="22806A75">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3380C878">
            <w:pPr>
              <w:spacing w:after="120" w:line="240" w:lineRule="auto"/>
              <w:jc w:val="center"/>
              <w:rPr>
                <w:rFonts w:ascii="Arial" w:hAnsi="Arial" w:cs="Arial"/>
                <w:sz w:val="20"/>
                <w:szCs w:val="20"/>
              </w:rPr>
            </w:pPr>
            <w:r>
              <w:rPr>
                <w:rFonts w:ascii="Arial" w:hAnsi="Arial" w:cs="Arial"/>
                <w:sz w:val="20"/>
                <w:szCs w:val="20"/>
              </w:rPr>
              <w:t>Bắt buộc</w:t>
            </w:r>
          </w:p>
        </w:tc>
        <w:tc>
          <w:tcPr>
            <w:tcW w:w="907" w:type="pct"/>
          </w:tcPr>
          <w:p w14:paraId="6E9785BF">
            <w:pPr>
              <w:spacing w:after="120" w:line="240" w:lineRule="auto"/>
              <w:jc w:val="center"/>
              <w:rPr>
                <w:rFonts w:ascii="Arial" w:hAnsi="Arial" w:cs="Arial"/>
                <w:sz w:val="20"/>
                <w:szCs w:val="20"/>
              </w:rPr>
            </w:pPr>
          </w:p>
        </w:tc>
      </w:tr>
      <w:tr w14:paraId="41A686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13B9E5F8">
            <w:pPr>
              <w:spacing w:after="120" w:line="240" w:lineRule="auto"/>
              <w:rPr>
                <w:rFonts w:ascii="Arial" w:hAnsi="Arial" w:cs="Arial"/>
                <w:sz w:val="20"/>
                <w:szCs w:val="20"/>
              </w:rPr>
            </w:pPr>
            <w:r>
              <w:rPr>
                <w:rFonts w:ascii="Arial" w:hAnsi="Arial" w:cs="Arial"/>
                <w:sz w:val="20"/>
                <w:szCs w:val="20"/>
              </w:rPr>
              <w:t>Mã số thuế tổ chức cung cấp giải pháp hóa đơn điện tử</w:t>
            </w:r>
          </w:p>
        </w:tc>
        <w:tc>
          <w:tcPr>
            <w:tcW w:w="979" w:type="pct"/>
            <w:vAlign w:val="center"/>
          </w:tcPr>
          <w:p w14:paraId="5DB80D25">
            <w:pPr>
              <w:spacing w:after="120" w:line="240" w:lineRule="auto"/>
              <w:rPr>
                <w:rFonts w:ascii="Arial" w:hAnsi="Arial" w:cs="Arial"/>
                <w:sz w:val="20"/>
                <w:szCs w:val="20"/>
              </w:rPr>
            </w:pPr>
            <w:r>
              <w:rPr>
                <w:rFonts w:ascii="Arial" w:hAnsi="Arial" w:cs="Arial"/>
                <w:sz w:val="20"/>
                <w:szCs w:val="20"/>
              </w:rPr>
              <w:t>MSTTCGP</w:t>
            </w:r>
          </w:p>
        </w:tc>
        <w:tc>
          <w:tcPr>
            <w:tcW w:w="527" w:type="pct"/>
            <w:vAlign w:val="center"/>
          </w:tcPr>
          <w:p w14:paraId="78DD2B2A">
            <w:pPr>
              <w:spacing w:after="120" w:line="240" w:lineRule="auto"/>
              <w:jc w:val="center"/>
              <w:rPr>
                <w:rFonts w:ascii="Arial" w:hAnsi="Arial" w:cs="Arial"/>
                <w:sz w:val="20"/>
                <w:szCs w:val="20"/>
              </w:rPr>
            </w:pPr>
            <w:r>
              <w:rPr>
                <w:rFonts w:ascii="Arial" w:hAnsi="Arial" w:cs="Arial"/>
                <w:sz w:val="20"/>
                <w:szCs w:val="20"/>
              </w:rPr>
              <w:t>14</w:t>
            </w:r>
          </w:p>
        </w:tc>
        <w:tc>
          <w:tcPr>
            <w:tcW w:w="642" w:type="pct"/>
            <w:gridSpan w:val="2"/>
            <w:vAlign w:val="center"/>
          </w:tcPr>
          <w:p w14:paraId="57CDEB95">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11D3A0C1">
            <w:pPr>
              <w:spacing w:after="120" w:line="240" w:lineRule="auto"/>
              <w:jc w:val="center"/>
              <w:rPr>
                <w:rFonts w:ascii="Arial" w:hAnsi="Arial" w:cs="Arial"/>
                <w:sz w:val="20"/>
                <w:szCs w:val="20"/>
              </w:rPr>
            </w:pPr>
            <w:r>
              <w:rPr>
                <w:rFonts w:ascii="Arial" w:hAnsi="Arial" w:cs="Arial"/>
                <w:sz w:val="20"/>
                <w:szCs w:val="20"/>
              </w:rPr>
              <w:t>Bắt buộc</w:t>
            </w:r>
          </w:p>
        </w:tc>
        <w:tc>
          <w:tcPr>
            <w:tcW w:w="907" w:type="pct"/>
          </w:tcPr>
          <w:p w14:paraId="7ECAB59F">
            <w:pPr>
              <w:spacing w:after="120" w:line="240" w:lineRule="auto"/>
              <w:jc w:val="center"/>
              <w:rPr>
                <w:rFonts w:ascii="Arial" w:hAnsi="Arial" w:cs="Arial"/>
                <w:sz w:val="20"/>
                <w:szCs w:val="20"/>
              </w:rPr>
            </w:pPr>
          </w:p>
        </w:tc>
      </w:tr>
      <w:tr w14:paraId="351BD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 w:hRule="atLeast"/>
          <w:jc w:val="center"/>
        </w:trPr>
        <w:tc>
          <w:tcPr>
            <w:tcW w:w="994" w:type="pct"/>
            <w:vAlign w:val="center"/>
          </w:tcPr>
          <w:p w14:paraId="2C8B720D">
            <w:pPr>
              <w:spacing w:after="120" w:line="240" w:lineRule="auto"/>
              <w:rPr>
                <w:rFonts w:ascii="Arial" w:hAnsi="Arial" w:cs="Arial"/>
                <w:sz w:val="20"/>
                <w:szCs w:val="20"/>
              </w:rPr>
            </w:pPr>
            <w:r>
              <w:rPr>
                <w:rFonts w:ascii="Arial" w:hAnsi="Arial" w:cs="Arial"/>
                <w:sz w:val="20"/>
                <w:szCs w:val="20"/>
              </w:rPr>
              <w:t>Mã số thuế đơn vị nhận ủy nhiệm lập hóa đơn</w:t>
            </w:r>
          </w:p>
        </w:tc>
        <w:tc>
          <w:tcPr>
            <w:tcW w:w="979" w:type="pct"/>
            <w:vAlign w:val="center"/>
          </w:tcPr>
          <w:p w14:paraId="7CA32673">
            <w:pPr>
              <w:spacing w:after="120" w:line="240" w:lineRule="auto"/>
              <w:rPr>
                <w:rFonts w:ascii="Arial" w:hAnsi="Arial" w:cs="Arial"/>
                <w:sz w:val="20"/>
                <w:szCs w:val="20"/>
              </w:rPr>
            </w:pPr>
            <w:r>
              <w:rPr>
                <w:rFonts w:ascii="Arial" w:hAnsi="Arial" w:cs="Arial"/>
                <w:sz w:val="20"/>
                <w:szCs w:val="20"/>
              </w:rPr>
              <w:t>MSTDVNUNLHDon</w:t>
            </w:r>
          </w:p>
        </w:tc>
        <w:tc>
          <w:tcPr>
            <w:tcW w:w="527" w:type="pct"/>
            <w:vAlign w:val="center"/>
          </w:tcPr>
          <w:p w14:paraId="1A06FFCB">
            <w:pPr>
              <w:spacing w:after="120" w:line="240" w:lineRule="auto"/>
              <w:jc w:val="center"/>
              <w:rPr>
                <w:rFonts w:ascii="Arial" w:hAnsi="Arial" w:cs="Arial"/>
                <w:sz w:val="20"/>
                <w:szCs w:val="20"/>
              </w:rPr>
            </w:pPr>
            <w:r>
              <w:rPr>
                <w:rFonts w:ascii="Arial" w:hAnsi="Arial" w:cs="Arial"/>
                <w:sz w:val="20"/>
                <w:szCs w:val="20"/>
              </w:rPr>
              <w:t>14</w:t>
            </w:r>
          </w:p>
        </w:tc>
        <w:tc>
          <w:tcPr>
            <w:tcW w:w="642" w:type="pct"/>
            <w:gridSpan w:val="2"/>
            <w:vAlign w:val="center"/>
          </w:tcPr>
          <w:p w14:paraId="198FC585">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tcPr>
          <w:p w14:paraId="3B9950B0">
            <w:pPr>
              <w:spacing w:after="120" w:line="240" w:lineRule="auto"/>
              <w:jc w:val="center"/>
              <w:rPr>
                <w:rFonts w:ascii="Arial" w:hAnsi="Arial" w:cs="Arial"/>
                <w:sz w:val="20"/>
                <w:szCs w:val="20"/>
              </w:rPr>
            </w:pPr>
            <w:r>
              <w:rPr>
                <w:rFonts w:ascii="Arial" w:hAnsi="Arial" w:cs="Arial"/>
                <w:sz w:val="20"/>
                <w:szCs w:val="20"/>
              </w:rPr>
              <w:t xml:space="preserve">Bắt buộc </w:t>
            </w:r>
          </w:p>
          <w:p w14:paraId="03B953D2">
            <w:pPr>
              <w:spacing w:after="120" w:line="240" w:lineRule="auto"/>
              <w:jc w:val="center"/>
              <w:rPr>
                <w:rFonts w:ascii="Arial" w:hAnsi="Arial" w:cs="Arial"/>
                <w:sz w:val="20"/>
                <w:szCs w:val="20"/>
              </w:rPr>
            </w:pPr>
            <w:r>
              <w:rPr>
                <w:rFonts w:ascii="Arial" w:hAnsi="Arial" w:cs="Arial"/>
                <w:sz w:val="20"/>
                <w:szCs w:val="20"/>
              </w:rPr>
              <w:t>(Đối với trường hợp ủy nhiệm lập hóa đơn)</w:t>
            </w:r>
          </w:p>
        </w:tc>
        <w:tc>
          <w:tcPr>
            <w:tcW w:w="907" w:type="pct"/>
          </w:tcPr>
          <w:p w14:paraId="77D157A2">
            <w:pPr>
              <w:spacing w:after="120" w:line="240" w:lineRule="auto"/>
              <w:jc w:val="center"/>
              <w:rPr>
                <w:rFonts w:ascii="Arial" w:hAnsi="Arial" w:cs="Arial"/>
                <w:sz w:val="20"/>
                <w:szCs w:val="20"/>
              </w:rPr>
            </w:pPr>
          </w:p>
        </w:tc>
      </w:tr>
      <w:tr w14:paraId="2A638D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07661FBC">
            <w:pPr>
              <w:spacing w:after="120" w:line="240" w:lineRule="auto"/>
              <w:rPr>
                <w:rFonts w:ascii="Arial" w:hAnsi="Arial" w:cs="Arial"/>
                <w:sz w:val="20"/>
                <w:szCs w:val="20"/>
              </w:rPr>
            </w:pPr>
            <w:r>
              <w:rPr>
                <w:rFonts w:ascii="Arial" w:hAnsi="Arial" w:cs="Arial"/>
                <w:sz w:val="20"/>
                <w:szCs w:val="20"/>
              </w:rPr>
              <w:t>Tên đơn vị nhận ủy nhiệm lập hóa đơn</w:t>
            </w:r>
          </w:p>
        </w:tc>
        <w:tc>
          <w:tcPr>
            <w:tcW w:w="979" w:type="pct"/>
            <w:vAlign w:val="center"/>
          </w:tcPr>
          <w:p w14:paraId="73DC367A">
            <w:pPr>
              <w:spacing w:after="120" w:line="240" w:lineRule="auto"/>
              <w:rPr>
                <w:rFonts w:ascii="Arial" w:hAnsi="Arial" w:cs="Arial"/>
                <w:sz w:val="20"/>
                <w:szCs w:val="20"/>
              </w:rPr>
            </w:pPr>
            <w:r>
              <w:rPr>
                <w:rFonts w:ascii="Arial" w:hAnsi="Arial" w:cs="Arial"/>
                <w:sz w:val="20"/>
                <w:szCs w:val="20"/>
              </w:rPr>
              <w:t>TDVNUNLHDon</w:t>
            </w:r>
          </w:p>
        </w:tc>
        <w:tc>
          <w:tcPr>
            <w:tcW w:w="527" w:type="pct"/>
            <w:vAlign w:val="center"/>
          </w:tcPr>
          <w:p w14:paraId="6222D596">
            <w:pPr>
              <w:spacing w:after="120" w:line="240" w:lineRule="auto"/>
              <w:jc w:val="center"/>
              <w:rPr>
                <w:rFonts w:ascii="Arial" w:hAnsi="Arial" w:cs="Arial"/>
                <w:sz w:val="20"/>
                <w:szCs w:val="20"/>
              </w:rPr>
            </w:pPr>
            <w:r>
              <w:rPr>
                <w:rFonts w:ascii="Arial" w:hAnsi="Arial" w:cs="Arial"/>
                <w:sz w:val="20"/>
                <w:szCs w:val="20"/>
              </w:rPr>
              <w:t>400</w:t>
            </w:r>
          </w:p>
        </w:tc>
        <w:tc>
          <w:tcPr>
            <w:tcW w:w="642" w:type="pct"/>
            <w:gridSpan w:val="2"/>
            <w:vAlign w:val="center"/>
          </w:tcPr>
          <w:p w14:paraId="6D68D1A7">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tcPr>
          <w:p w14:paraId="693FDEAA">
            <w:pPr>
              <w:spacing w:after="120" w:line="240" w:lineRule="auto"/>
              <w:jc w:val="center"/>
              <w:rPr>
                <w:rFonts w:ascii="Arial" w:hAnsi="Arial" w:cs="Arial"/>
                <w:sz w:val="20"/>
                <w:szCs w:val="20"/>
              </w:rPr>
            </w:pPr>
            <w:r>
              <w:rPr>
                <w:rFonts w:ascii="Arial" w:hAnsi="Arial" w:cs="Arial"/>
                <w:sz w:val="20"/>
                <w:szCs w:val="20"/>
              </w:rPr>
              <w:t>Bắt buộc</w:t>
            </w:r>
          </w:p>
          <w:p w14:paraId="524E0848">
            <w:pPr>
              <w:spacing w:after="120" w:line="240" w:lineRule="auto"/>
              <w:jc w:val="center"/>
              <w:rPr>
                <w:rFonts w:ascii="Arial" w:hAnsi="Arial" w:cs="Arial"/>
                <w:sz w:val="20"/>
                <w:szCs w:val="20"/>
              </w:rPr>
            </w:pPr>
            <w:r>
              <w:rPr>
                <w:rFonts w:ascii="Arial" w:hAnsi="Arial" w:cs="Arial"/>
                <w:sz w:val="20"/>
                <w:szCs w:val="20"/>
              </w:rPr>
              <w:t xml:space="preserve"> (Đối với trường hợp ủy nhiệm lập hóa đơn)</w:t>
            </w:r>
          </w:p>
        </w:tc>
        <w:tc>
          <w:tcPr>
            <w:tcW w:w="907" w:type="pct"/>
          </w:tcPr>
          <w:p w14:paraId="16A09AE9">
            <w:pPr>
              <w:spacing w:after="120" w:line="240" w:lineRule="auto"/>
              <w:jc w:val="center"/>
              <w:rPr>
                <w:rFonts w:ascii="Arial" w:hAnsi="Arial" w:cs="Arial"/>
                <w:sz w:val="20"/>
                <w:szCs w:val="20"/>
              </w:rPr>
            </w:pPr>
          </w:p>
        </w:tc>
      </w:tr>
      <w:tr w14:paraId="37B5EA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483B0B55">
            <w:pPr>
              <w:spacing w:after="120" w:line="240" w:lineRule="auto"/>
              <w:rPr>
                <w:rFonts w:ascii="Arial" w:hAnsi="Arial" w:cs="Arial"/>
                <w:sz w:val="20"/>
                <w:szCs w:val="20"/>
              </w:rPr>
            </w:pPr>
            <w:r>
              <w:rPr>
                <w:rFonts w:ascii="Arial" w:hAnsi="Arial" w:cs="Arial"/>
                <w:sz w:val="20"/>
                <w:szCs w:val="20"/>
              </w:rPr>
              <w:t>Địa chỉ đơn vị nhận ủy nhiệm lập hóa đơn</w:t>
            </w:r>
          </w:p>
        </w:tc>
        <w:tc>
          <w:tcPr>
            <w:tcW w:w="979" w:type="pct"/>
            <w:vAlign w:val="center"/>
          </w:tcPr>
          <w:p w14:paraId="1C2E87EF">
            <w:pPr>
              <w:spacing w:after="120" w:line="240" w:lineRule="auto"/>
              <w:rPr>
                <w:rFonts w:ascii="Arial" w:hAnsi="Arial" w:cs="Arial"/>
                <w:sz w:val="20"/>
                <w:szCs w:val="20"/>
              </w:rPr>
            </w:pPr>
            <w:r>
              <w:rPr>
                <w:rFonts w:ascii="Arial" w:hAnsi="Arial" w:cs="Arial"/>
                <w:sz w:val="20"/>
                <w:szCs w:val="20"/>
              </w:rPr>
              <w:t>DCDVNUNLHDon</w:t>
            </w:r>
          </w:p>
        </w:tc>
        <w:tc>
          <w:tcPr>
            <w:tcW w:w="527" w:type="pct"/>
            <w:vAlign w:val="center"/>
          </w:tcPr>
          <w:p w14:paraId="40219D50">
            <w:pPr>
              <w:spacing w:after="120" w:line="240" w:lineRule="auto"/>
              <w:jc w:val="center"/>
              <w:rPr>
                <w:rFonts w:ascii="Arial" w:hAnsi="Arial" w:cs="Arial"/>
                <w:sz w:val="20"/>
                <w:szCs w:val="20"/>
              </w:rPr>
            </w:pPr>
            <w:r>
              <w:rPr>
                <w:rFonts w:ascii="Arial" w:hAnsi="Arial" w:cs="Arial"/>
                <w:sz w:val="20"/>
                <w:szCs w:val="20"/>
              </w:rPr>
              <w:t>400</w:t>
            </w:r>
          </w:p>
        </w:tc>
        <w:tc>
          <w:tcPr>
            <w:tcW w:w="642" w:type="pct"/>
            <w:gridSpan w:val="2"/>
            <w:vAlign w:val="center"/>
          </w:tcPr>
          <w:p w14:paraId="649CD675">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6FDC42E2">
            <w:pPr>
              <w:spacing w:after="120" w:line="240" w:lineRule="auto"/>
              <w:jc w:val="center"/>
              <w:rPr>
                <w:rFonts w:ascii="Arial" w:hAnsi="Arial" w:cs="Arial"/>
                <w:sz w:val="20"/>
                <w:szCs w:val="20"/>
              </w:rPr>
            </w:pPr>
            <w:r>
              <w:rPr>
                <w:rFonts w:ascii="Arial" w:hAnsi="Arial" w:cs="Arial"/>
                <w:sz w:val="20"/>
                <w:szCs w:val="20"/>
              </w:rPr>
              <w:t xml:space="preserve">Bắt buộc </w:t>
            </w:r>
          </w:p>
          <w:p w14:paraId="6FFEC605">
            <w:pPr>
              <w:spacing w:after="120" w:line="240" w:lineRule="auto"/>
              <w:jc w:val="center"/>
              <w:rPr>
                <w:rFonts w:ascii="Arial" w:hAnsi="Arial" w:cs="Arial"/>
                <w:sz w:val="20"/>
                <w:szCs w:val="20"/>
              </w:rPr>
            </w:pPr>
            <w:r>
              <w:rPr>
                <w:rFonts w:ascii="Arial" w:hAnsi="Arial" w:cs="Arial"/>
                <w:sz w:val="20"/>
                <w:szCs w:val="20"/>
              </w:rPr>
              <w:t>(Đối với trường hợp ủy nhiệm lập hóa đơn)</w:t>
            </w:r>
          </w:p>
        </w:tc>
        <w:tc>
          <w:tcPr>
            <w:tcW w:w="907" w:type="pct"/>
          </w:tcPr>
          <w:p w14:paraId="1BFF99A4">
            <w:pPr>
              <w:spacing w:after="120" w:line="240" w:lineRule="auto"/>
              <w:jc w:val="center"/>
              <w:rPr>
                <w:rFonts w:ascii="Arial" w:hAnsi="Arial" w:cs="Arial"/>
                <w:sz w:val="20"/>
                <w:szCs w:val="20"/>
              </w:rPr>
            </w:pPr>
          </w:p>
        </w:tc>
      </w:tr>
      <w:tr w14:paraId="396FBC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58FB3D69">
            <w:pPr>
              <w:spacing w:after="120" w:line="240" w:lineRule="auto"/>
              <w:rPr>
                <w:rFonts w:ascii="Arial" w:hAnsi="Arial" w:cs="Arial"/>
                <w:sz w:val="20"/>
                <w:szCs w:val="20"/>
              </w:rPr>
            </w:pPr>
            <w:r>
              <w:rPr>
                <w:rFonts w:ascii="Arial" w:hAnsi="Arial" w:cs="Arial"/>
                <w:b/>
                <w:sz w:val="20"/>
                <w:szCs w:val="20"/>
              </w:rPr>
              <w:t xml:space="preserve">Thẻ HDon\DLHDon\TTChung\TTHDLQuan chứa thông tin hóa đơn liên quan trong trường hợp là hoá đơn điều chỉnh hoặc thay thế </w:t>
            </w:r>
          </w:p>
        </w:tc>
      </w:tr>
      <w:tr w14:paraId="6DF5A4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0E9CDF9E">
            <w:pPr>
              <w:spacing w:after="120" w:line="240" w:lineRule="auto"/>
              <w:rPr>
                <w:rFonts w:ascii="Arial" w:hAnsi="Arial" w:cs="Arial"/>
                <w:sz w:val="20"/>
                <w:szCs w:val="20"/>
              </w:rPr>
            </w:pPr>
            <w:r>
              <w:rPr>
                <w:rFonts w:ascii="Arial" w:hAnsi="Arial" w:cs="Arial"/>
                <w:sz w:val="20"/>
                <w:szCs w:val="20"/>
              </w:rPr>
              <w:t>Tính chất hóa đơn</w:t>
            </w:r>
          </w:p>
        </w:tc>
        <w:tc>
          <w:tcPr>
            <w:tcW w:w="979" w:type="pct"/>
            <w:vAlign w:val="center"/>
          </w:tcPr>
          <w:p w14:paraId="333B7C74">
            <w:pPr>
              <w:spacing w:after="120" w:line="240" w:lineRule="auto"/>
              <w:rPr>
                <w:rFonts w:ascii="Arial" w:hAnsi="Arial" w:cs="Arial"/>
                <w:sz w:val="20"/>
                <w:szCs w:val="20"/>
              </w:rPr>
            </w:pPr>
            <w:r>
              <w:rPr>
                <w:rFonts w:ascii="Arial" w:hAnsi="Arial" w:cs="Arial"/>
                <w:sz w:val="20"/>
                <w:szCs w:val="20"/>
              </w:rPr>
              <w:t>TCHDon</w:t>
            </w:r>
          </w:p>
        </w:tc>
        <w:tc>
          <w:tcPr>
            <w:tcW w:w="527" w:type="pct"/>
            <w:vAlign w:val="center"/>
          </w:tcPr>
          <w:p w14:paraId="0C222FA2">
            <w:pPr>
              <w:spacing w:after="120" w:line="240" w:lineRule="auto"/>
              <w:jc w:val="center"/>
              <w:rPr>
                <w:rFonts w:ascii="Arial" w:hAnsi="Arial" w:cs="Arial"/>
                <w:sz w:val="20"/>
                <w:szCs w:val="20"/>
              </w:rPr>
            </w:pPr>
            <w:r>
              <w:rPr>
                <w:rFonts w:ascii="Arial" w:hAnsi="Arial" w:cs="Arial"/>
                <w:sz w:val="20"/>
                <w:szCs w:val="20"/>
              </w:rPr>
              <w:t>1</w:t>
            </w:r>
          </w:p>
        </w:tc>
        <w:tc>
          <w:tcPr>
            <w:tcW w:w="642" w:type="pct"/>
            <w:gridSpan w:val="2"/>
            <w:vAlign w:val="center"/>
          </w:tcPr>
          <w:p w14:paraId="168A03E4">
            <w:pPr>
              <w:spacing w:after="120" w:line="240" w:lineRule="auto"/>
              <w:jc w:val="center"/>
              <w:rPr>
                <w:rFonts w:ascii="Arial" w:hAnsi="Arial" w:cs="Arial"/>
                <w:sz w:val="20"/>
                <w:szCs w:val="20"/>
              </w:rPr>
            </w:pPr>
            <w:r>
              <w:rPr>
                <w:rFonts w:ascii="Arial" w:hAnsi="Arial" w:cs="Arial"/>
                <w:sz w:val="20"/>
                <w:szCs w:val="20"/>
              </w:rPr>
              <w:t>Số (1: Thay thế, 2: Điều chỉnh, 3: Thay thế nhiều hóa đơn, 4: Điều chỉnh nhiều hóa đơn, 5: Chiết khấu thương mại)</w:t>
            </w:r>
          </w:p>
        </w:tc>
        <w:tc>
          <w:tcPr>
            <w:tcW w:w="950" w:type="pct"/>
            <w:vAlign w:val="center"/>
          </w:tcPr>
          <w:p w14:paraId="47C3F17B">
            <w:pPr>
              <w:spacing w:after="120" w:line="240" w:lineRule="auto"/>
              <w:jc w:val="center"/>
              <w:rPr>
                <w:rFonts w:ascii="Arial" w:hAnsi="Arial" w:cs="Arial"/>
                <w:sz w:val="20"/>
                <w:szCs w:val="20"/>
              </w:rPr>
            </w:pPr>
            <w:r>
              <w:rPr>
                <w:rFonts w:ascii="Arial" w:hAnsi="Arial" w:cs="Arial"/>
                <w:sz w:val="20"/>
                <w:szCs w:val="20"/>
              </w:rPr>
              <w:t>Bắt buộc</w:t>
            </w:r>
          </w:p>
        </w:tc>
        <w:tc>
          <w:tcPr>
            <w:tcW w:w="907" w:type="pct"/>
          </w:tcPr>
          <w:p w14:paraId="4313E99B">
            <w:pPr>
              <w:spacing w:after="120" w:line="240" w:lineRule="auto"/>
              <w:jc w:val="center"/>
              <w:rPr>
                <w:rFonts w:ascii="Arial" w:hAnsi="Arial" w:cs="Arial"/>
                <w:sz w:val="20"/>
                <w:szCs w:val="20"/>
              </w:rPr>
            </w:pPr>
            <w:r>
              <w:rPr>
                <w:rFonts w:ascii="Arial" w:hAnsi="Arial" w:cs="Arial"/>
                <w:sz w:val="20"/>
                <w:szCs w:val="20"/>
              </w:rPr>
              <w:t>Trường hợp hóa đơn tính chất 5 đã lập sai, khi lập hóa đơn xử lý chọn tính chất 2</w:t>
            </w:r>
          </w:p>
        </w:tc>
      </w:tr>
      <w:tr w14:paraId="606E51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3B274AF8">
            <w:pPr>
              <w:spacing w:after="120" w:line="240" w:lineRule="auto"/>
              <w:rPr>
                <w:rFonts w:ascii="Arial" w:hAnsi="Arial" w:cs="Arial"/>
                <w:sz w:val="20"/>
                <w:szCs w:val="20"/>
              </w:rPr>
            </w:pPr>
            <w:r>
              <w:rPr>
                <w:rFonts w:ascii="Arial" w:hAnsi="Arial" w:cs="Arial"/>
                <w:sz w:val="20"/>
                <w:szCs w:val="20"/>
              </w:rPr>
              <w:t>Mã số thuế có liên quan</w:t>
            </w:r>
          </w:p>
        </w:tc>
        <w:tc>
          <w:tcPr>
            <w:tcW w:w="979" w:type="pct"/>
            <w:vAlign w:val="center"/>
          </w:tcPr>
          <w:p w14:paraId="6D73DBE4">
            <w:pPr>
              <w:spacing w:after="120" w:line="240" w:lineRule="auto"/>
              <w:rPr>
                <w:rFonts w:ascii="Arial" w:hAnsi="Arial" w:cs="Arial"/>
                <w:sz w:val="20"/>
                <w:szCs w:val="20"/>
              </w:rPr>
            </w:pPr>
            <w:r>
              <w:rPr>
                <w:rFonts w:ascii="Arial" w:hAnsi="Arial" w:cs="Arial"/>
                <w:sz w:val="20"/>
                <w:szCs w:val="20"/>
              </w:rPr>
              <w:t>MSTCLQuan</w:t>
            </w:r>
          </w:p>
        </w:tc>
        <w:tc>
          <w:tcPr>
            <w:tcW w:w="527" w:type="pct"/>
            <w:vAlign w:val="center"/>
          </w:tcPr>
          <w:p w14:paraId="10C7A4D4">
            <w:pPr>
              <w:spacing w:after="120" w:line="240" w:lineRule="auto"/>
              <w:jc w:val="center"/>
              <w:rPr>
                <w:rFonts w:ascii="Arial" w:hAnsi="Arial" w:cs="Arial"/>
                <w:sz w:val="20"/>
                <w:szCs w:val="20"/>
              </w:rPr>
            </w:pPr>
            <w:r>
              <w:rPr>
                <w:rFonts w:ascii="Arial" w:hAnsi="Arial" w:cs="Arial"/>
                <w:sz w:val="20"/>
                <w:szCs w:val="20"/>
              </w:rPr>
              <w:t>14</w:t>
            </w:r>
          </w:p>
        </w:tc>
        <w:tc>
          <w:tcPr>
            <w:tcW w:w="642" w:type="pct"/>
            <w:gridSpan w:val="2"/>
            <w:vAlign w:val="center"/>
          </w:tcPr>
          <w:p w14:paraId="560B1B2D">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031E761A">
            <w:pPr>
              <w:spacing w:after="120" w:line="240" w:lineRule="auto"/>
              <w:jc w:val="center"/>
              <w:rPr>
                <w:rFonts w:ascii="Arial" w:hAnsi="Arial" w:cs="Arial"/>
                <w:sz w:val="20"/>
                <w:szCs w:val="20"/>
              </w:rPr>
            </w:pPr>
            <w:r>
              <w:rPr>
                <w:rFonts w:ascii="Arial" w:hAnsi="Arial" w:cs="Arial"/>
                <w:sz w:val="20"/>
                <w:szCs w:val="20"/>
              </w:rPr>
              <w:t>Bắt buộc (đối với trường hợp lập hóa đơn điều chỉnh/ thay thế cho hóa đơn đã lập của đơn vị bị chia/ tách/ sáp nhập/ hợp nhất)</w:t>
            </w:r>
          </w:p>
        </w:tc>
        <w:tc>
          <w:tcPr>
            <w:tcW w:w="907" w:type="pct"/>
          </w:tcPr>
          <w:p w14:paraId="42A57460">
            <w:pPr>
              <w:spacing w:after="120" w:line="240" w:lineRule="auto"/>
              <w:jc w:val="center"/>
              <w:rPr>
                <w:rFonts w:ascii="Arial" w:hAnsi="Arial" w:cs="Arial"/>
                <w:sz w:val="20"/>
                <w:szCs w:val="20"/>
              </w:rPr>
            </w:pPr>
          </w:p>
        </w:tc>
      </w:tr>
      <w:tr w14:paraId="6205F6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03BBFBC9">
            <w:pPr>
              <w:spacing w:after="120" w:line="240" w:lineRule="auto"/>
              <w:rPr>
                <w:rFonts w:ascii="Arial" w:hAnsi="Arial" w:cs="Arial"/>
                <w:sz w:val="20"/>
                <w:szCs w:val="20"/>
              </w:rPr>
            </w:pPr>
            <w:r>
              <w:rPr>
                <w:rFonts w:ascii="Arial" w:hAnsi="Arial" w:cs="Arial"/>
                <w:sz w:val="20"/>
                <w:szCs w:val="20"/>
              </w:rPr>
              <w:t>Loại hóa đơn có liên quan (Loại hóa đơn bị thay thế/điều chỉnh)</w:t>
            </w:r>
          </w:p>
        </w:tc>
        <w:tc>
          <w:tcPr>
            <w:tcW w:w="979" w:type="pct"/>
            <w:vAlign w:val="center"/>
          </w:tcPr>
          <w:p w14:paraId="5DB70DA2">
            <w:pPr>
              <w:spacing w:after="120" w:line="240" w:lineRule="auto"/>
              <w:rPr>
                <w:rFonts w:ascii="Arial" w:hAnsi="Arial" w:cs="Arial"/>
                <w:sz w:val="20"/>
                <w:szCs w:val="20"/>
              </w:rPr>
            </w:pPr>
            <w:r>
              <w:rPr>
                <w:rFonts w:ascii="Arial" w:hAnsi="Arial" w:cs="Arial"/>
                <w:sz w:val="20"/>
                <w:szCs w:val="20"/>
              </w:rPr>
              <w:t>LHDCLQuan</w:t>
            </w:r>
          </w:p>
        </w:tc>
        <w:tc>
          <w:tcPr>
            <w:tcW w:w="527" w:type="pct"/>
            <w:vAlign w:val="center"/>
          </w:tcPr>
          <w:p w14:paraId="5292E1DB">
            <w:pPr>
              <w:spacing w:after="120" w:line="240" w:lineRule="auto"/>
              <w:jc w:val="center"/>
              <w:rPr>
                <w:rFonts w:ascii="Arial" w:hAnsi="Arial" w:cs="Arial"/>
                <w:sz w:val="20"/>
                <w:szCs w:val="20"/>
              </w:rPr>
            </w:pPr>
            <w:r>
              <w:rPr>
                <w:rFonts w:ascii="Arial" w:hAnsi="Arial" w:cs="Arial"/>
                <w:sz w:val="20"/>
                <w:szCs w:val="20"/>
              </w:rPr>
              <w:t>1</w:t>
            </w:r>
          </w:p>
        </w:tc>
        <w:tc>
          <w:tcPr>
            <w:tcW w:w="642" w:type="pct"/>
            <w:gridSpan w:val="2"/>
            <w:vAlign w:val="center"/>
          </w:tcPr>
          <w:p w14:paraId="67EF7EE0">
            <w:pPr>
              <w:spacing w:after="120" w:line="240" w:lineRule="auto"/>
              <w:jc w:val="center"/>
              <w:rPr>
                <w:rFonts w:ascii="Arial" w:hAnsi="Arial" w:cs="Arial"/>
                <w:sz w:val="20"/>
                <w:szCs w:val="20"/>
              </w:rPr>
            </w:pPr>
            <w:r>
              <w:rPr>
                <w:rFonts w:ascii="Arial" w:hAnsi="Arial" w:cs="Arial"/>
                <w:sz w:val="20"/>
                <w:szCs w:val="20"/>
              </w:rPr>
              <w:t>Số (Chi tiết tại Phụ lục VI kèm theo Quy định này)</w:t>
            </w:r>
          </w:p>
        </w:tc>
        <w:tc>
          <w:tcPr>
            <w:tcW w:w="950" w:type="pct"/>
            <w:vAlign w:val="center"/>
          </w:tcPr>
          <w:p w14:paraId="69E33BED">
            <w:pPr>
              <w:spacing w:after="120" w:line="240" w:lineRule="auto"/>
              <w:jc w:val="center"/>
              <w:rPr>
                <w:rFonts w:ascii="Arial" w:hAnsi="Arial" w:cs="Arial"/>
                <w:sz w:val="20"/>
                <w:szCs w:val="20"/>
              </w:rPr>
            </w:pPr>
            <w:r>
              <w:rPr>
                <w:rFonts w:ascii="Arial" w:hAnsi="Arial" w:cs="Arial"/>
                <w:sz w:val="20"/>
                <w:szCs w:val="20"/>
              </w:rPr>
              <w:t>Bắt buộc</w:t>
            </w:r>
          </w:p>
          <w:p w14:paraId="4D7EEA29">
            <w:pPr>
              <w:spacing w:after="120" w:line="240" w:lineRule="auto"/>
              <w:jc w:val="center"/>
              <w:rPr>
                <w:rFonts w:ascii="Arial" w:hAnsi="Arial" w:cs="Arial"/>
                <w:sz w:val="20"/>
                <w:szCs w:val="20"/>
              </w:rPr>
            </w:pPr>
            <w:r>
              <w:rPr>
                <w:rFonts w:ascii="Arial" w:hAnsi="Arial" w:cs="Arial"/>
                <w:sz w:val="20"/>
                <w:szCs w:val="20"/>
              </w:rPr>
              <w:t xml:space="preserve">(Đối với trường hợp điều chỉnh, thay thế cho 1 hóa đơn; Trừ trường hợp lý do 1, 2, 3, 9, 10, 12 tại Phụ lục XVII Quy định này) </w:t>
            </w:r>
          </w:p>
        </w:tc>
        <w:tc>
          <w:tcPr>
            <w:tcW w:w="907" w:type="pct"/>
          </w:tcPr>
          <w:p w14:paraId="18E9F26D">
            <w:pPr>
              <w:spacing w:after="120" w:line="240" w:lineRule="auto"/>
              <w:jc w:val="center"/>
              <w:rPr>
                <w:rFonts w:ascii="Arial" w:hAnsi="Arial" w:cs="Arial"/>
                <w:sz w:val="20"/>
                <w:szCs w:val="20"/>
              </w:rPr>
            </w:pPr>
            <w:r>
              <w:rPr>
                <w:rFonts w:ascii="Arial" w:hAnsi="Arial" w:cs="Arial"/>
                <w:sz w:val="20"/>
                <w:szCs w:val="20"/>
              </w:rPr>
              <w:t>Điều 10 Thông tư 91</w:t>
            </w:r>
          </w:p>
        </w:tc>
      </w:tr>
      <w:tr w14:paraId="61E627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19D4EB5F">
            <w:pPr>
              <w:spacing w:after="120" w:line="240" w:lineRule="auto"/>
              <w:rPr>
                <w:rFonts w:ascii="Arial" w:hAnsi="Arial" w:cs="Arial"/>
                <w:sz w:val="20"/>
                <w:szCs w:val="20"/>
              </w:rPr>
            </w:pPr>
            <w:r>
              <w:rPr>
                <w:rFonts w:ascii="Arial" w:hAnsi="Arial" w:cs="Arial"/>
                <w:sz w:val="20"/>
                <w:szCs w:val="20"/>
              </w:rPr>
              <w:t>Ký hiệu mẫu số hóa đơn có liên quan (Ký hiệu mẫu số hóa đơn bị thay thế/điều chỉnh)</w:t>
            </w:r>
          </w:p>
        </w:tc>
        <w:tc>
          <w:tcPr>
            <w:tcW w:w="979" w:type="pct"/>
            <w:vAlign w:val="center"/>
          </w:tcPr>
          <w:p w14:paraId="1856488C">
            <w:pPr>
              <w:spacing w:after="120" w:line="240" w:lineRule="auto"/>
              <w:rPr>
                <w:rFonts w:ascii="Arial" w:hAnsi="Arial" w:cs="Arial"/>
                <w:sz w:val="20"/>
                <w:szCs w:val="20"/>
              </w:rPr>
            </w:pPr>
            <w:r>
              <w:rPr>
                <w:rFonts w:ascii="Arial" w:hAnsi="Arial" w:cs="Arial"/>
                <w:sz w:val="20"/>
                <w:szCs w:val="20"/>
              </w:rPr>
              <w:t>KHMSHDCLQuan</w:t>
            </w:r>
          </w:p>
        </w:tc>
        <w:tc>
          <w:tcPr>
            <w:tcW w:w="527" w:type="pct"/>
            <w:vAlign w:val="center"/>
          </w:tcPr>
          <w:p w14:paraId="4129DCB4">
            <w:pPr>
              <w:spacing w:after="120" w:line="240" w:lineRule="auto"/>
              <w:jc w:val="center"/>
              <w:rPr>
                <w:rFonts w:ascii="Arial" w:hAnsi="Arial" w:cs="Arial"/>
                <w:sz w:val="20"/>
                <w:szCs w:val="20"/>
              </w:rPr>
            </w:pPr>
            <w:r>
              <w:rPr>
                <w:rFonts w:ascii="Arial" w:hAnsi="Arial" w:cs="Arial"/>
                <w:sz w:val="20"/>
                <w:szCs w:val="20"/>
              </w:rPr>
              <w:t>11</w:t>
            </w:r>
          </w:p>
        </w:tc>
        <w:tc>
          <w:tcPr>
            <w:tcW w:w="642" w:type="pct"/>
            <w:gridSpan w:val="2"/>
            <w:vAlign w:val="center"/>
          </w:tcPr>
          <w:p w14:paraId="7E04C7EB">
            <w:pPr>
              <w:spacing w:after="120" w:line="240" w:lineRule="auto"/>
              <w:jc w:val="center"/>
              <w:rPr>
                <w:rFonts w:ascii="Arial" w:hAnsi="Arial" w:cs="Arial"/>
                <w:sz w:val="20"/>
                <w:szCs w:val="20"/>
              </w:rPr>
            </w:pPr>
            <w:r>
              <w:rPr>
                <w:rFonts w:ascii="Arial" w:hAnsi="Arial" w:cs="Arial"/>
                <w:sz w:val="20"/>
                <w:szCs w:val="20"/>
              </w:rPr>
              <w:t>Chuỗi ký tự (Chi tiết tại Phụ lục II kèm theo Quy định này)</w:t>
            </w:r>
          </w:p>
        </w:tc>
        <w:tc>
          <w:tcPr>
            <w:tcW w:w="950" w:type="pct"/>
            <w:vAlign w:val="center"/>
          </w:tcPr>
          <w:p w14:paraId="18767D1B">
            <w:pPr>
              <w:spacing w:after="120" w:line="240" w:lineRule="auto"/>
              <w:jc w:val="center"/>
              <w:rPr>
                <w:rFonts w:ascii="Arial" w:hAnsi="Arial" w:cs="Arial"/>
                <w:sz w:val="20"/>
                <w:szCs w:val="20"/>
              </w:rPr>
            </w:pPr>
            <w:r>
              <w:rPr>
                <w:rFonts w:ascii="Arial" w:hAnsi="Arial" w:cs="Arial"/>
                <w:sz w:val="20"/>
                <w:szCs w:val="20"/>
              </w:rPr>
              <w:t>Bắt buộc (Đối với trường hợp điều chỉnh, thay thế cho 1 hóa đơn có Ký hiệu mẫu số hóa đơn, Ký hiệu hóa đơn, Số hóa đơn; Trừ trường hợp lý do 1, 2, 3, 9, 10, 12 tại Phụ lục XVII Quy định này)</w:t>
            </w:r>
          </w:p>
        </w:tc>
        <w:tc>
          <w:tcPr>
            <w:tcW w:w="907" w:type="pct"/>
          </w:tcPr>
          <w:p w14:paraId="14AA3CAB">
            <w:pPr>
              <w:spacing w:after="120" w:line="240" w:lineRule="auto"/>
              <w:jc w:val="center"/>
              <w:rPr>
                <w:rFonts w:ascii="Arial" w:hAnsi="Arial" w:cs="Arial"/>
                <w:sz w:val="20"/>
                <w:szCs w:val="20"/>
              </w:rPr>
            </w:pPr>
            <w:r>
              <w:rPr>
                <w:rFonts w:ascii="Arial" w:hAnsi="Arial" w:cs="Arial"/>
                <w:sz w:val="20"/>
                <w:szCs w:val="20"/>
              </w:rPr>
              <w:t>Điều 10 Thông tư 91</w:t>
            </w:r>
          </w:p>
        </w:tc>
      </w:tr>
      <w:tr w14:paraId="3A20DB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55739573">
            <w:pPr>
              <w:spacing w:after="120" w:line="240" w:lineRule="auto"/>
              <w:rPr>
                <w:rFonts w:ascii="Arial" w:hAnsi="Arial" w:cs="Arial"/>
                <w:sz w:val="20"/>
                <w:szCs w:val="20"/>
              </w:rPr>
            </w:pPr>
            <w:r>
              <w:rPr>
                <w:rFonts w:ascii="Arial" w:hAnsi="Arial" w:cs="Arial"/>
                <w:sz w:val="20"/>
                <w:szCs w:val="20"/>
              </w:rPr>
              <w:t>Ký hiệu hóa đơn có liên quan (Ký hiệu hóa đơn bị thay thế/điều chỉnh)</w:t>
            </w:r>
          </w:p>
        </w:tc>
        <w:tc>
          <w:tcPr>
            <w:tcW w:w="979" w:type="pct"/>
            <w:vAlign w:val="center"/>
          </w:tcPr>
          <w:p w14:paraId="4E39442E">
            <w:pPr>
              <w:spacing w:after="120" w:line="240" w:lineRule="auto"/>
              <w:rPr>
                <w:rFonts w:ascii="Arial" w:hAnsi="Arial" w:cs="Arial"/>
                <w:sz w:val="20"/>
                <w:szCs w:val="20"/>
              </w:rPr>
            </w:pPr>
            <w:r>
              <w:rPr>
                <w:rFonts w:ascii="Arial" w:hAnsi="Arial" w:cs="Arial"/>
                <w:sz w:val="20"/>
                <w:szCs w:val="20"/>
              </w:rPr>
              <w:t>KHHDCLQuan</w:t>
            </w:r>
          </w:p>
        </w:tc>
        <w:tc>
          <w:tcPr>
            <w:tcW w:w="527" w:type="pct"/>
            <w:vAlign w:val="center"/>
          </w:tcPr>
          <w:p w14:paraId="05F965AB">
            <w:pPr>
              <w:spacing w:after="120" w:line="240" w:lineRule="auto"/>
              <w:jc w:val="center"/>
              <w:rPr>
                <w:rFonts w:ascii="Arial" w:hAnsi="Arial" w:cs="Arial"/>
                <w:sz w:val="20"/>
                <w:szCs w:val="20"/>
              </w:rPr>
            </w:pPr>
            <w:r>
              <w:rPr>
                <w:rFonts w:ascii="Arial" w:hAnsi="Arial" w:cs="Arial"/>
                <w:sz w:val="20"/>
                <w:szCs w:val="20"/>
              </w:rPr>
              <w:t>8</w:t>
            </w:r>
          </w:p>
        </w:tc>
        <w:tc>
          <w:tcPr>
            <w:tcW w:w="642" w:type="pct"/>
            <w:gridSpan w:val="2"/>
            <w:vAlign w:val="center"/>
          </w:tcPr>
          <w:p w14:paraId="4BBDF323">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51257163">
            <w:pPr>
              <w:spacing w:after="120" w:line="240" w:lineRule="auto"/>
              <w:jc w:val="center"/>
              <w:rPr>
                <w:rFonts w:ascii="Arial" w:hAnsi="Arial" w:cs="Arial"/>
                <w:sz w:val="20"/>
                <w:szCs w:val="20"/>
              </w:rPr>
            </w:pPr>
            <w:r>
              <w:rPr>
                <w:rFonts w:ascii="Arial" w:hAnsi="Arial" w:cs="Arial"/>
                <w:sz w:val="20"/>
                <w:szCs w:val="20"/>
              </w:rPr>
              <w:t>Bắt buộc (Đối với trường hợp điều chỉnh, thay thế cho 1 hóa đơn có Ký hiệu mẫu số hóa đơn, Ký hiệu hóa đơn, Số hóa đơn; Trừ trường hợp lý do 1, 2, 3, 9, 10, 12 tại Phụ lục XVII Quy định này)</w:t>
            </w:r>
          </w:p>
        </w:tc>
        <w:tc>
          <w:tcPr>
            <w:tcW w:w="907" w:type="pct"/>
          </w:tcPr>
          <w:p w14:paraId="247BBD7B">
            <w:pPr>
              <w:spacing w:after="120" w:line="240" w:lineRule="auto"/>
              <w:jc w:val="center"/>
              <w:rPr>
                <w:rFonts w:ascii="Arial" w:hAnsi="Arial" w:cs="Arial"/>
                <w:sz w:val="20"/>
                <w:szCs w:val="20"/>
              </w:rPr>
            </w:pPr>
            <w:r>
              <w:rPr>
                <w:rFonts w:ascii="Arial" w:hAnsi="Arial" w:cs="Arial"/>
                <w:sz w:val="20"/>
                <w:szCs w:val="20"/>
              </w:rPr>
              <w:t>Điều 10 Thông tư 91</w:t>
            </w:r>
          </w:p>
        </w:tc>
      </w:tr>
      <w:tr w14:paraId="380C66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198B99A2">
            <w:pPr>
              <w:spacing w:after="120" w:line="240" w:lineRule="auto"/>
              <w:rPr>
                <w:rFonts w:ascii="Arial" w:hAnsi="Arial" w:cs="Arial"/>
                <w:sz w:val="20"/>
                <w:szCs w:val="20"/>
              </w:rPr>
            </w:pPr>
            <w:r>
              <w:rPr>
                <w:rFonts w:ascii="Arial" w:hAnsi="Arial" w:cs="Arial"/>
                <w:sz w:val="20"/>
                <w:szCs w:val="20"/>
              </w:rPr>
              <w:t>Số hóa đơn có liên quan (Số hóa đơn bị thay thế/điều chỉnh)</w:t>
            </w:r>
          </w:p>
        </w:tc>
        <w:tc>
          <w:tcPr>
            <w:tcW w:w="979" w:type="pct"/>
            <w:vAlign w:val="center"/>
          </w:tcPr>
          <w:p w14:paraId="1B91AD73">
            <w:pPr>
              <w:spacing w:after="120" w:line="240" w:lineRule="auto"/>
              <w:rPr>
                <w:rFonts w:ascii="Arial" w:hAnsi="Arial" w:cs="Arial"/>
                <w:sz w:val="20"/>
                <w:szCs w:val="20"/>
              </w:rPr>
            </w:pPr>
            <w:r>
              <w:rPr>
                <w:rFonts w:ascii="Arial" w:hAnsi="Arial" w:cs="Arial"/>
                <w:sz w:val="20"/>
                <w:szCs w:val="20"/>
              </w:rPr>
              <w:t>SHDCLQuan</w:t>
            </w:r>
          </w:p>
        </w:tc>
        <w:tc>
          <w:tcPr>
            <w:tcW w:w="527" w:type="pct"/>
            <w:vAlign w:val="center"/>
          </w:tcPr>
          <w:p w14:paraId="3EB7E733">
            <w:pPr>
              <w:spacing w:after="120" w:line="240" w:lineRule="auto"/>
              <w:jc w:val="center"/>
              <w:rPr>
                <w:rFonts w:ascii="Arial" w:hAnsi="Arial" w:cs="Arial"/>
                <w:sz w:val="20"/>
                <w:szCs w:val="20"/>
              </w:rPr>
            </w:pPr>
            <w:r>
              <w:rPr>
                <w:rFonts w:ascii="Arial" w:hAnsi="Arial" w:cs="Arial"/>
                <w:sz w:val="20"/>
                <w:szCs w:val="20"/>
              </w:rPr>
              <w:t>8</w:t>
            </w:r>
          </w:p>
        </w:tc>
        <w:tc>
          <w:tcPr>
            <w:tcW w:w="642" w:type="pct"/>
            <w:gridSpan w:val="2"/>
            <w:vAlign w:val="center"/>
          </w:tcPr>
          <w:p w14:paraId="302D61E0">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581099C0">
            <w:pPr>
              <w:spacing w:after="120" w:line="240" w:lineRule="auto"/>
              <w:jc w:val="center"/>
              <w:rPr>
                <w:rFonts w:ascii="Arial" w:hAnsi="Arial" w:cs="Arial"/>
                <w:sz w:val="20"/>
                <w:szCs w:val="20"/>
              </w:rPr>
            </w:pPr>
            <w:r>
              <w:rPr>
                <w:rFonts w:ascii="Arial" w:hAnsi="Arial" w:cs="Arial"/>
                <w:sz w:val="20"/>
                <w:szCs w:val="20"/>
              </w:rPr>
              <w:t>Bắt buộc (Đối với trường hợp điều chỉnh, thay thế cho 1 hóa đơn có Ký hiệu mẫu số hóa đơn, Ký hiệu hóa đơn, Số hóa đơn; Trừ trường hợp lý do 1, 2, 3, 9, 10, 12 tại Phụ lục XVII Quy định này)</w:t>
            </w:r>
          </w:p>
        </w:tc>
        <w:tc>
          <w:tcPr>
            <w:tcW w:w="907" w:type="pct"/>
          </w:tcPr>
          <w:p w14:paraId="0FE7509E">
            <w:pPr>
              <w:spacing w:after="120" w:line="240" w:lineRule="auto"/>
              <w:jc w:val="center"/>
              <w:rPr>
                <w:rFonts w:ascii="Arial" w:hAnsi="Arial" w:cs="Arial"/>
                <w:sz w:val="20"/>
                <w:szCs w:val="20"/>
              </w:rPr>
            </w:pPr>
            <w:r>
              <w:rPr>
                <w:rFonts w:ascii="Arial" w:hAnsi="Arial" w:cs="Arial"/>
                <w:sz w:val="20"/>
                <w:szCs w:val="20"/>
              </w:rPr>
              <w:t>Điều 10 Thông tư 91</w:t>
            </w:r>
          </w:p>
        </w:tc>
      </w:tr>
      <w:tr w14:paraId="2C08F7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4EB8058A">
            <w:pPr>
              <w:spacing w:after="120" w:line="240" w:lineRule="auto"/>
              <w:rPr>
                <w:rFonts w:ascii="Arial" w:hAnsi="Arial" w:cs="Arial"/>
                <w:sz w:val="20"/>
                <w:szCs w:val="20"/>
              </w:rPr>
            </w:pPr>
            <w:r>
              <w:rPr>
                <w:rFonts w:ascii="Arial" w:hAnsi="Arial" w:cs="Arial"/>
                <w:sz w:val="20"/>
                <w:szCs w:val="20"/>
              </w:rPr>
              <w:t>Ngày lập hoá đơn có liên quan (Ngày lập hóa đơn bị thay thế/điều chỉnh)</w:t>
            </w:r>
          </w:p>
        </w:tc>
        <w:tc>
          <w:tcPr>
            <w:tcW w:w="979" w:type="pct"/>
            <w:vAlign w:val="center"/>
          </w:tcPr>
          <w:p w14:paraId="04B96663">
            <w:pPr>
              <w:spacing w:after="120" w:line="240" w:lineRule="auto"/>
              <w:rPr>
                <w:rFonts w:ascii="Arial" w:hAnsi="Arial" w:cs="Arial"/>
                <w:sz w:val="20"/>
                <w:szCs w:val="20"/>
              </w:rPr>
            </w:pPr>
            <w:r>
              <w:rPr>
                <w:rFonts w:ascii="Arial" w:hAnsi="Arial" w:cs="Arial"/>
                <w:sz w:val="20"/>
                <w:szCs w:val="20"/>
              </w:rPr>
              <w:t>NLHDCLQuan</w:t>
            </w:r>
          </w:p>
        </w:tc>
        <w:tc>
          <w:tcPr>
            <w:tcW w:w="527" w:type="pct"/>
            <w:vAlign w:val="center"/>
          </w:tcPr>
          <w:p w14:paraId="5799A2FA">
            <w:pPr>
              <w:spacing w:after="120" w:line="240" w:lineRule="auto"/>
              <w:jc w:val="center"/>
              <w:rPr>
                <w:rFonts w:ascii="Arial" w:hAnsi="Arial" w:cs="Arial"/>
                <w:sz w:val="20"/>
                <w:szCs w:val="20"/>
              </w:rPr>
            </w:pPr>
          </w:p>
        </w:tc>
        <w:tc>
          <w:tcPr>
            <w:tcW w:w="642" w:type="pct"/>
            <w:gridSpan w:val="2"/>
            <w:vAlign w:val="center"/>
          </w:tcPr>
          <w:p w14:paraId="3C0E47CF">
            <w:pPr>
              <w:spacing w:after="120" w:line="240" w:lineRule="auto"/>
              <w:jc w:val="center"/>
              <w:rPr>
                <w:rFonts w:ascii="Arial" w:hAnsi="Arial" w:cs="Arial"/>
                <w:sz w:val="20"/>
                <w:szCs w:val="20"/>
              </w:rPr>
            </w:pPr>
            <w:r>
              <w:rPr>
                <w:rFonts w:ascii="Arial" w:hAnsi="Arial" w:cs="Arial"/>
                <w:sz w:val="20"/>
                <w:szCs w:val="20"/>
              </w:rPr>
              <w:t>Ngày</w:t>
            </w:r>
          </w:p>
        </w:tc>
        <w:tc>
          <w:tcPr>
            <w:tcW w:w="950" w:type="pct"/>
            <w:vAlign w:val="center"/>
          </w:tcPr>
          <w:p w14:paraId="0AE594C3">
            <w:pPr>
              <w:spacing w:after="120" w:line="240" w:lineRule="auto"/>
              <w:jc w:val="center"/>
              <w:rPr>
                <w:rFonts w:ascii="Arial" w:hAnsi="Arial" w:cs="Arial"/>
                <w:sz w:val="20"/>
                <w:szCs w:val="20"/>
              </w:rPr>
            </w:pPr>
            <w:r>
              <w:rPr>
                <w:rFonts w:ascii="Arial" w:hAnsi="Arial" w:cs="Arial"/>
                <w:sz w:val="20"/>
                <w:szCs w:val="20"/>
              </w:rPr>
              <w:t>Bắt buộc (Đối với trường hợp điều chỉnh, thay thế cho 1 hóa đơn; Trừ trường hợp lý do 1, 2, 3, 9, 10, 12 tại Phụ lục XVII Quy định này)</w:t>
            </w:r>
          </w:p>
        </w:tc>
        <w:tc>
          <w:tcPr>
            <w:tcW w:w="907" w:type="pct"/>
          </w:tcPr>
          <w:p w14:paraId="2488B809">
            <w:pPr>
              <w:spacing w:after="120" w:line="240" w:lineRule="auto"/>
              <w:jc w:val="center"/>
              <w:rPr>
                <w:rFonts w:ascii="Arial" w:hAnsi="Arial" w:cs="Arial"/>
                <w:sz w:val="20"/>
                <w:szCs w:val="20"/>
              </w:rPr>
            </w:pPr>
            <w:r>
              <w:rPr>
                <w:rFonts w:ascii="Arial" w:hAnsi="Arial" w:cs="Arial"/>
                <w:sz w:val="20"/>
                <w:szCs w:val="20"/>
              </w:rPr>
              <w:t>Điều 10 Thông tư 91</w:t>
            </w:r>
          </w:p>
        </w:tc>
      </w:tr>
      <w:tr w14:paraId="2BF04B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6F166435">
            <w:pPr>
              <w:spacing w:after="120" w:line="240" w:lineRule="auto"/>
              <w:rPr>
                <w:rFonts w:ascii="Arial" w:hAnsi="Arial" w:cs="Arial"/>
                <w:sz w:val="20"/>
                <w:szCs w:val="20"/>
              </w:rPr>
            </w:pPr>
            <w:r>
              <w:rPr>
                <w:rFonts w:ascii="Arial" w:hAnsi="Arial" w:cs="Arial"/>
                <w:sz w:val="20"/>
                <w:szCs w:val="20"/>
              </w:rPr>
              <w:t>Lý do điều chỉnh/thay thế</w:t>
            </w:r>
          </w:p>
        </w:tc>
        <w:tc>
          <w:tcPr>
            <w:tcW w:w="979" w:type="pct"/>
            <w:vAlign w:val="center"/>
          </w:tcPr>
          <w:p w14:paraId="490F3A11">
            <w:pPr>
              <w:spacing w:after="120" w:line="240" w:lineRule="auto"/>
              <w:rPr>
                <w:rFonts w:ascii="Arial" w:hAnsi="Arial" w:cs="Arial"/>
                <w:sz w:val="20"/>
                <w:szCs w:val="20"/>
              </w:rPr>
            </w:pPr>
            <w:r>
              <w:rPr>
                <w:rFonts w:ascii="Arial" w:hAnsi="Arial" w:cs="Arial"/>
                <w:sz w:val="20"/>
                <w:szCs w:val="20"/>
              </w:rPr>
              <w:t>LDDCTThe</w:t>
            </w:r>
          </w:p>
        </w:tc>
        <w:tc>
          <w:tcPr>
            <w:tcW w:w="527" w:type="pct"/>
            <w:vAlign w:val="center"/>
          </w:tcPr>
          <w:p w14:paraId="68337EE8">
            <w:pPr>
              <w:spacing w:after="120" w:line="240" w:lineRule="auto"/>
              <w:jc w:val="center"/>
              <w:rPr>
                <w:rFonts w:ascii="Arial" w:hAnsi="Arial" w:cs="Arial"/>
                <w:sz w:val="20"/>
                <w:szCs w:val="20"/>
              </w:rPr>
            </w:pPr>
            <w:r>
              <w:rPr>
                <w:rFonts w:ascii="Arial" w:hAnsi="Arial" w:cs="Arial"/>
                <w:sz w:val="20"/>
                <w:szCs w:val="20"/>
              </w:rPr>
              <w:t>2</w:t>
            </w:r>
          </w:p>
        </w:tc>
        <w:tc>
          <w:tcPr>
            <w:tcW w:w="642" w:type="pct"/>
            <w:gridSpan w:val="2"/>
            <w:vAlign w:val="center"/>
          </w:tcPr>
          <w:p w14:paraId="1A98773B">
            <w:pPr>
              <w:spacing w:after="120" w:line="240" w:lineRule="auto"/>
              <w:jc w:val="center"/>
              <w:rPr>
                <w:rFonts w:ascii="Arial" w:hAnsi="Arial" w:cs="Arial"/>
                <w:sz w:val="20"/>
                <w:szCs w:val="20"/>
              </w:rPr>
            </w:pPr>
            <w:r>
              <w:rPr>
                <w:rFonts w:ascii="Arial" w:hAnsi="Arial" w:cs="Arial"/>
                <w:sz w:val="20"/>
                <w:szCs w:val="20"/>
              </w:rPr>
              <w:t>Số (Chi tiết tại phụ lục XVII Quy định này)</w:t>
            </w:r>
          </w:p>
        </w:tc>
        <w:tc>
          <w:tcPr>
            <w:tcW w:w="950" w:type="pct"/>
            <w:vAlign w:val="center"/>
          </w:tcPr>
          <w:p w14:paraId="6622C9F4">
            <w:pPr>
              <w:spacing w:after="120" w:line="240" w:lineRule="auto"/>
              <w:jc w:val="center"/>
              <w:rPr>
                <w:rFonts w:ascii="Arial" w:hAnsi="Arial" w:cs="Arial"/>
                <w:sz w:val="20"/>
                <w:szCs w:val="20"/>
              </w:rPr>
            </w:pPr>
            <w:r>
              <w:rPr>
                <w:rFonts w:ascii="Arial" w:hAnsi="Arial" w:cs="Arial"/>
                <w:sz w:val="20"/>
                <w:szCs w:val="20"/>
              </w:rPr>
              <w:t>Bắt buộc (Đối với trường hợp điều chỉnh, thay thế cho 1 hóa đơn)</w:t>
            </w:r>
          </w:p>
        </w:tc>
        <w:tc>
          <w:tcPr>
            <w:tcW w:w="907" w:type="pct"/>
          </w:tcPr>
          <w:p w14:paraId="5FAA8655">
            <w:pPr>
              <w:spacing w:after="120" w:line="240" w:lineRule="auto"/>
              <w:jc w:val="center"/>
              <w:rPr>
                <w:rFonts w:ascii="Arial" w:hAnsi="Arial" w:cs="Arial"/>
                <w:sz w:val="20"/>
                <w:szCs w:val="20"/>
              </w:rPr>
            </w:pPr>
            <w:r>
              <w:rPr>
                <w:rFonts w:ascii="Arial" w:hAnsi="Arial" w:cs="Arial"/>
                <w:sz w:val="20"/>
                <w:szCs w:val="20"/>
              </w:rPr>
              <w:t>Điều 10 Thông tư 91</w:t>
            </w:r>
          </w:p>
        </w:tc>
      </w:tr>
      <w:tr w14:paraId="13BB71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3C9D0C1A">
            <w:pPr>
              <w:spacing w:after="120" w:line="240" w:lineRule="auto"/>
              <w:rPr>
                <w:rFonts w:ascii="Arial" w:hAnsi="Arial" w:cs="Arial"/>
                <w:sz w:val="20"/>
                <w:szCs w:val="20"/>
              </w:rPr>
            </w:pPr>
            <w:r>
              <w:rPr>
                <w:rFonts w:ascii="Arial" w:hAnsi="Arial" w:cs="Arial"/>
                <w:sz w:val="20"/>
                <w:szCs w:val="20"/>
              </w:rPr>
              <w:t>Ghi chú</w:t>
            </w:r>
          </w:p>
        </w:tc>
        <w:tc>
          <w:tcPr>
            <w:tcW w:w="979" w:type="pct"/>
            <w:vAlign w:val="center"/>
          </w:tcPr>
          <w:p w14:paraId="6FE60ED8">
            <w:pPr>
              <w:spacing w:after="120" w:line="240" w:lineRule="auto"/>
              <w:rPr>
                <w:rFonts w:ascii="Arial" w:hAnsi="Arial" w:cs="Arial"/>
                <w:sz w:val="20"/>
                <w:szCs w:val="20"/>
              </w:rPr>
            </w:pPr>
            <w:r>
              <w:rPr>
                <w:rFonts w:ascii="Arial" w:hAnsi="Arial" w:cs="Arial"/>
                <w:sz w:val="20"/>
                <w:szCs w:val="20"/>
              </w:rPr>
              <w:t>GChu</w:t>
            </w:r>
          </w:p>
        </w:tc>
        <w:tc>
          <w:tcPr>
            <w:tcW w:w="527" w:type="pct"/>
            <w:vAlign w:val="center"/>
          </w:tcPr>
          <w:p w14:paraId="67D466A8">
            <w:pPr>
              <w:spacing w:after="120" w:line="240" w:lineRule="auto"/>
              <w:jc w:val="center"/>
              <w:rPr>
                <w:rFonts w:ascii="Arial" w:hAnsi="Arial" w:cs="Arial"/>
                <w:sz w:val="20"/>
                <w:szCs w:val="20"/>
              </w:rPr>
            </w:pPr>
            <w:r>
              <w:rPr>
                <w:rFonts w:ascii="Arial" w:hAnsi="Arial" w:cs="Arial"/>
                <w:sz w:val="20"/>
                <w:szCs w:val="20"/>
              </w:rPr>
              <w:t>255</w:t>
            </w:r>
          </w:p>
        </w:tc>
        <w:tc>
          <w:tcPr>
            <w:tcW w:w="642" w:type="pct"/>
            <w:gridSpan w:val="2"/>
            <w:vAlign w:val="center"/>
          </w:tcPr>
          <w:p w14:paraId="5A733457">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10ABCA5F">
            <w:pPr>
              <w:spacing w:after="120" w:line="240" w:lineRule="auto"/>
              <w:jc w:val="center"/>
              <w:rPr>
                <w:rFonts w:ascii="Arial" w:hAnsi="Arial" w:cs="Arial"/>
                <w:sz w:val="20"/>
                <w:szCs w:val="20"/>
              </w:rPr>
            </w:pPr>
            <w:r>
              <w:rPr>
                <w:rFonts w:ascii="Arial" w:hAnsi="Arial" w:cs="Arial"/>
                <w:sz w:val="20"/>
                <w:szCs w:val="20"/>
              </w:rPr>
              <w:t>Không bắt buộc</w:t>
            </w:r>
          </w:p>
        </w:tc>
        <w:tc>
          <w:tcPr>
            <w:tcW w:w="907" w:type="pct"/>
          </w:tcPr>
          <w:p w14:paraId="297F4D0B">
            <w:pPr>
              <w:spacing w:after="120" w:line="240" w:lineRule="auto"/>
              <w:jc w:val="center"/>
              <w:rPr>
                <w:rFonts w:ascii="Arial" w:hAnsi="Arial" w:cs="Arial"/>
                <w:sz w:val="20"/>
                <w:szCs w:val="20"/>
              </w:rPr>
            </w:pPr>
          </w:p>
        </w:tc>
      </w:tr>
      <w:tr w14:paraId="504C8D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18EF68BD">
            <w:pPr>
              <w:spacing w:after="120" w:line="240" w:lineRule="auto"/>
              <w:rPr>
                <w:rFonts w:ascii="Arial" w:hAnsi="Arial" w:cs="Arial"/>
                <w:sz w:val="20"/>
                <w:szCs w:val="20"/>
              </w:rPr>
            </w:pPr>
            <w:r>
              <w:rPr>
                <w:rFonts w:ascii="Arial" w:hAnsi="Arial" w:cs="Arial"/>
                <w:sz w:val="20"/>
                <w:szCs w:val="20"/>
              </w:rPr>
              <w:t>Số bảng kê có liên quan (Số bảng kê thay thế/điều chỉnh)</w:t>
            </w:r>
          </w:p>
        </w:tc>
        <w:tc>
          <w:tcPr>
            <w:tcW w:w="979" w:type="pct"/>
            <w:vAlign w:val="center"/>
          </w:tcPr>
          <w:p w14:paraId="3391D029">
            <w:pPr>
              <w:spacing w:after="120" w:line="240" w:lineRule="auto"/>
              <w:rPr>
                <w:rFonts w:ascii="Arial" w:hAnsi="Arial" w:cs="Arial"/>
                <w:sz w:val="20"/>
                <w:szCs w:val="20"/>
              </w:rPr>
            </w:pPr>
            <w:r>
              <w:rPr>
                <w:rFonts w:ascii="Arial" w:hAnsi="Arial" w:cs="Arial"/>
                <w:sz w:val="20"/>
                <w:szCs w:val="20"/>
              </w:rPr>
              <w:t>SBKCLQuan</w:t>
            </w:r>
          </w:p>
        </w:tc>
        <w:tc>
          <w:tcPr>
            <w:tcW w:w="527" w:type="pct"/>
            <w:vAlign w:val="center"/>
          </w:tcPr>
          <w:p w14:paraId="7BEB82E4">
            <w:pPr>
              <w:spacing w:after="120" w:line="240" w:lineRule="auto"/>
              <w:jc w:val="center"/>
              <w:rPr>
                <w:rFonts w:ascii="Arial" w:hAnsi="Arial" w:cs="Arial"/>
                <w:sz w:val="20"/>
                <w:szCs w:val="20"/>
              </w:rPr>
            </w:pPr>
            <w:r>
              <w:rPr>
                <w:rFonts w:ascii="Arial" w:hAnsi="Arial" w:cs="Arial"/>
                <w:sz w:val="20"/>
                <w:szCs w:val="20"/>
              </w:rPr>
              <w:t>50</w:t>
            </w:r>
          </w:p>
        </w:tc>
        <w:tc>
          <w:tcPr>
            <w:tcW w:w="642" w:type="pct"/>
            <w:gridSpan w:val="2"/>
            <w:vAlign w:val="center"/>
          </w:tcPr>
          <w:p w14:paraId="15096868">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24F70FC3">
            <w:pPr>
              <w:spacing w:after="120" w:line="240" w:lineRule="auto"/>
              <w:jc w:val="center"/>
              <w:rPr>
                <w:rFonts w:ascii="Arial" w:hAnsi="Arial" w:cs="Arial"/>
                <w:sz w:val="20"/>
                <w:szCs w:val="20"/>
              </w:rPr>
            </w:pPr>
            <w:r>
              <w:rPr>
                <w:rFonts w:ascii="Arial" w:hAnsi="Arial" w:cs="Arial"/>
                <w:sz w:val="20"/>
                <w:szCs w:val="20"/>
              </w:rPr>
              <w:t>Bắt buộc (Đối với trường hợp điều chỉnh, thay thế cho nhiều hóa đơn)</w:t>
            </w:r>
          </w:p>
        </w:tc>
        <w:tc>
          <w:tcPr>
            <w:tcW w:w="907" w:type="pct"/>
          </w:tcPr>
          <w:p w14:paraId="3524653C">
            <w:pPr>
              <w:spacing w:after="120" w:line="240" w:lineRule="auto"/>
              <w:jc w:val="center"/>
              <w:rPr>
                <w:rFonts w:ascii="Arial" w:hAnsi="Arial" w:cs="Arial"/>
                <w:strike/>
                <w:sz w:val="20"/>
                <w:szCs w:val="20"/>
              </w:rPr>
            </w:pPr>
            <w:r>
              <w:rPr>
                <w:rFonts w:ascii="Arial" w:hAnsi="Arial" w:cs="Arial"/>
                <w:sz w:val="20"/>
                <w:szCs w:val="20"/>
              </w:rPr>
              <w:t>Khoản 1 Điều 10 Thông tư 91</w:t>
            </w:r>
          </w:p>
        </w:tc>
      </w:tr>
      <w:tr w14:paraId="012AF8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23EBDDD6">
            <w:pPr>
              <w:spacing w:after="120" w:line="240" w:lineRule="auto"/>
              <w:rPr>
                <w:rFonts w:ascii="Arial" w:hAnsi="Arial" w:cs="Arial"/>
                <w:sz w:val="20"/>
                <w:szCs w:val="20"/>
              </w:rPr>
            </w:pPr>
            <w:r>
              <w:rPr>
                <w:rFonts w:ascii="Arial" w:hAnsi="Arial" w:cs="Arial"/>
                <w:sz w:val="20"/>
                <w:szCs w:val="20"/>
              </w:rPr>
              <w:t>Ngày bảng kê có liên quan (Ngày lập bảng kê thay thế/điều chỉnh)</w:t>
            </w:r>
          </w:p>
        </w:tc>
        <w:tc>
          <w:tcPr>
            <w:tcW w:w="979" w:type="pct"/>
            <w:vAlign w:val="center"/>
          </w:tcPr>
          <w:p w14:paraId="2AAA2034">
            <w:pPr>
              <w:spacing w:after="120" w:line="240" w:lineRule="auto"/>
              <w:rPr>
                <w:rFonts w:ascii="Arial" w:hAnsi="Arial" w:cs="Arial"/>
                <w:sz w:val="20"/>
                <w:szCs w:val="20"/>
              </w:rPr>
            </w:pPr>
            <w:r>
              <w:rPr>
                <w:rFonts w:ascii="Arial" w:hAnsi="Arial" w:cs="Arial"/>
                <w:sz w:val="20"/>
                <w:szCs w:val="20"/>
              </w:rPr>
              <w:t>NBKCLQuan</w:t>
            </w:r>
          </w:p>
        </w:tc>
        <w:tc>
          <w:tcPr>
            <w:tcW w:w="527" w:type="pct"/>
            <w:vAlign w:val="center"/>
          </w:tcPr>
          <w:p w14:paraId="5BA22CFA">
            <w:pPr>
              <w:spacing w:after="120" w:line="240" w:lineRule="auto"/>
              <w:jc w:val="center"/>
              <w:rPr>
                <w:rFonts w:ascii="Arial" w:hAnsi="Arial" w:cs="Arial"/>
                <w:sz w:val="20"/>
                <w:szCs w:val="20"/>
              </w:rPr>
            </w:pPr>
          </w:p>
        </w:tc>
        <w:tc>
          <w:tcPr>
            <w:tcW w:w="642" w:type="pct"/>
            <w:gridSpan w:val="2"/>
            <w:vAlign w:val="center"/>
          </w:tcPr>
          <w:p w14:paraId="77A45499">
            <w:pPr>
              <w:spacing w:after="120" w:line="240" w:lineRule="auto"/>
              <w:jc w:val="center"/>
              <w:rPr>
                <w:rFonts w:ascii="Arial" w:hAnsi="Arial" w:cs="Arial"/>
                <w:sz w:val="20"/>
                <w:szCs w:val="20"/>
              </w:rPr>
            </w:pPr>
            <w:r>
              <w:rPr>
                <w:rFonts w:ascii="Arial" w:hAnsi="Arial" w:cs="Arial"/>
                <w:sz w:val="20"/>
                <w:szCs w:val="20"/>
              </w:rPr>
              <w:t>Ngày</w:t>
            </w:r>
          </w:p>
        </w:tc>
        <w:tc>
          <w:tcPr>
            <w:tcW w:w="950" w:type="pct"/>
            <w:vAlign w:val="center"/>
          </w:tcPr>
          <w:p w14:paraId="764E735B">
            <w:pPr>
              <w:spacing w:after="120" w:line="240" w:lineRule="auto"/>
              <w:jc w:val="center"/>
              <w:rPr>
                <w:rFonts w:ascii="Arial" w:hAnsi="Arial" w:cs="Arial"/>
                <w:sz w:val="20"/>
                <w:szCs w:val="20"/>
              </w:rPr>
            </w:pPr>
            <w:r>
              <w:rPr>
                <w:rFonts w:ascii="Arial" w:hAnsi="Arial" w:cs="Arial"/>
                <w:sz w:val="20"/>
                <w:szCs w:val="20"/>
              </w:rPr>
              <w:t>Bắt buộc (Đối với trường hợp điều chỉnh, thay thế cho nhiều hóa đơn)</w:t>
            </w:r>
          </w:p>
        </w:tc>
        <w:tc>
          <w:tcPr>
            <w:tcW w:w="907" w:type="pct"/>
          </w:tcPr>
          <w:p w14:paraId="3AAC5AFA">
            <w:pPr>
              <w:spacing w:after="120" w:line="240" w:lineRule="auto"/>
              <w:jc w:val="center"/>
              <w:rPr>
                <w:rFonts w:ascii="Arial" w:hAnsi="Arial" w:cs="Arial"/>
                <w:strike/>
                <w:sz w:val="20"/>
                <w:szCs w:val="20"/>
              </w:rPr>
            </w:pPr>
            <w:r>
              <w:rPr>
                <w:rFonts w:ascii="Arial" w:hAnsi="Arial" w:cs="Arial"/>
                <w:sz w:val="20"/>
                <w:szCs w:val="20"/>
              </w:rPr>
              <w:t>Khoản 1 Điều 10 Thông tư 91</w:t>
            </w:r>
          </w:p>
        </w:tc>
      </w:tr>
      <w:tr w14:paraId="095830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2BDAF0E4">
            <w:pPr>
              <w:spacing w:after="120" w:line="240" w:lineRule="auto"/>
              <w:jc w:val="both"/>
              <w:rPr>
                <w:rFonts w:ascii="Arial" w:hAnsi="Arial" w:cs="Arial"/>
                <w:sz w:val="20"/>
                <w:szCs w:val="20"/>
              </w:rPr>
            </w:pPr>
            <w:r>
              <w:rPr>
                <w:rFonts w:ascii="Arial" w:hAnsi="Arial" w:cs="Arial"/>
                <w:b/>
                <w:sz w:val="20"/>
                <w:szCs w:val="20"/>
              </w:rPr>
              <w:t xml:space="preserve">Thẻ HDon\DLHDon\TTChung\TTKhac chứa thông tin khác (Chi tiết được mô tả tại Khoản 1, Mục II, Phần II Quy định này). </w:t>
            </w:r>
          </w:p>
        </w:tc>
      </w:tr>
      <w:tr w14:paraId="150C54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173CDD8E">
            <w:pPr>
              <w:spacing w:after="120" w:line="240" w:lineRule="auto"/>
              <w:jc w:val="both"/>
              <w:rPr>
                <w:rFonts w:ascii="Arial" w:hAnsi="Arial" w:cs="Arial"/>
                <w:sz w:val="20"/>
                <w:szCs w:val="20"/>
              </w:rPr>
            </w:pPr>
            <w:r>
              <w:rPr>
                <w:rFonts w:ascii="Arial" w:hAnsi="Arial" w:cs="Arial"/>
                <w:b/>
                <w:sz w:val="20"/>
                <w:szCs w:val="20"/>
              </w:rPr>
              <w:t>Thẻ HDon\DLHDon\NDHDon chứa nội dung hóa đơn, bao gồm: Thông tin người bán, người mua, danh sách hàng hóa, dịch vụ và thông tin thanh toán của hóa đơn</w:t>
            </w:r>
          </w:p>
        </w:tc>
      </w:tr>
      <w:tr w14:paraId="23B5A1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151A0EC7">
            <w:pPr>
              <w:spacing w:after="120" w:line="240" w:lineRule="auto"/>
              <w:jc w:val="both"/>
              <w:rPr>
                <w:rFonts w:ascii="Arial" w:hAnsi="Arial" w:cs="Arial"/>
                <w:sz w:val="20"/>
                <w:szCs w:val="20"/>
              </w:rPr>
            </w:pPr>
            <w:r>
              <w:rPr>
                <w:rFonts w:ascii="Arial" w:hAnsi="Arial" w:cs="Arial"/>
                <w:b/>
                <w:sz w:val="20"/>
                <w:szCs w:val="20"/>
              </w:rPr>
              <w:t>Thẻ HDon\DLHDon\NDHDon\NBan chứa tên, địa chỉ, MST của người bán</w:t>
            </w:r>
          </w:p>
        </w:tc>
      </w:tr>
      <w:tr w14:paraId="4D16CB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09F49CEE">
            <w:pPr>
              <w:spacing w:after="120" w:line="240" w:lineRule="auto"/>
              <w:rPr>
                <w:rFonts w:ascii="Arial" w:hAnsi="Arial" w:cs="Arial"/>
                <w:sz w:val="20"/>
                <w:szCs w:val="20"/>
              </w:rPr>
            </w:pPr>
            <w:r>
              <w:rPr>
                <w:rFonts w:ascii="Arial" w:hAnsi="Arial" w:cs="Arial"/>
                <w:sz w:val="20"/>
                <w:szCs w:val="20"/>
              </w:rPr>
              <w:t>Tên</w:t>
            </w:r>
          </w:p>
        </w:tc>
        <w:tc>
          <w:tcPr>
            <w:tcW w:w="979" w:type="pct"/>
            <w:vAlign w:val="center"/>
          </w:tcPr>
          <w:p w14:paraId="083513AE">
            <w:pPr>
              <w:spacing w:after="120" w:line="240" w:lineRule="auto"/>
              <w:rPr>
                <w:rFonts w:ascii="Arial" w:hAnsi="Arial" w:cs="Arial"/>
                <w:sz w:val="20"/>
                <w:szCs w:val="20"/>
              </w:rPr>
            </w:pPr>
            <w:r>
              <w:rPr>
                <w:rFonts w:ascii="Arial" w:hAnsi="Arial" w:cs="Arial"/>
                <w:sz w:val="20"/>
                <w:szCs w:val="20"/>
              </w:rPr>
              <w:t>Ten</w:t>
            </w:r>
          </w:p>
        </w:tc>
        <w:tc>
          <w:tcPr>
            <w:tcW w:w="527" w:type="pct"/>
            <w:vAlign w:val="center"/>
          </w:tcPr>
          <w:p w14:paraId="7740BD0B">
            <w:pPr>
              <w:spacing w:after="120" w:line="240" w:lineRule="auto"/>
              <w:jc w:val="center"/>
              <w:rPr>
                <w:rFonts w:ascii="Arial" w:hAnsi="Arial" w:cs="Arial"/>
                <w:sz w:val="20"/>
                <w:szCs w:val="20"/>
              </w:rPr>
            </w:pPr>
            <w:r>
              <w:rPr>
                <w:rFonts w:ascii="Arial" w:hAnsi="Arial" w:cs="Arial"/>
                <w:sz w:val="20"/>
                <w:szCs w:val="20"/>
              </w:rPr>
              <w:t>400</w:t>
            </w:r>
          </w:p>
        </w:tc>
        <w:tc>
          <w:tcPr>
            <w:tcW w:w="642" w:type="pct"/>
            <w:gridSpan w:val="2"/>
            <w:vAlign w:val="center"/>
          </w:tcPr>
          <w:p w14:paraId="09A1501A">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0C8AA7BA">
            <w:pPr>
              <w:spacing w:after="120" w:line="240" w:lineRule="auto"/>
              <w:jc w:val="center"/>
              <w:rPr>
                <w:rFonts w:ascii="Arial" w:hAnsi="Arial" w:cs="Arial"/>
                <w:sz w:val="20"/>
                <w:szCs w:val="20"/>
              </w:rPr>
            </w:pPr>
            <w:r>
              <w:rPr>
                <w:rFonts w:ascii="Arial" w:hAnsi="Arial" w:cs="Arial"/>
                <w:sz w:val="20"/>
                <w:szCs w:val="20"/>
              </w:rPr>
              <w:t>Bắt buộc</w:t>
            </w:r>
          </w:p>
        </w:tc>
        <w:tc>
          <w:tcPr>
            <w:tcW w:w="907" w:type="pct"/>
          </w:tcPr>
          <w:p w14:paraId="3E51397A">
            <w:pPr>
              <w:spacing w:after="120" w:line="240" w:lineRule="auto"/>
              <w:jc w:val="center"/>
              <w:rPr>
                <w:rFonts w:ascii="Arial" w:hAnsi="Arial" w:cs="Arial"/>
                <w:sz w:val="20"/>
                <w:szCs w:val="20"/>
              </w:rPr>
            </w:pPr>
          </w:p>
        </w:tc>
      </w:tr>
      <w:tr w14:paraId="6D734F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7E99E4F6">
            <w:pPr>
              <w:spacing w:after="120" w:line="240" w:lineRule="auto"/>
              <w:rPr>
                <w:rFonts w:ascii="Arial" w:hAnsi="Arial" w:cs="Arial"/>
                <w:sz w:val="20"/>
                <w:szCs w:val="20"/>
              </w:rPr>
            </w:pPr>
            <w:r>
              <w:rPr>
                <w:rFonts w:ascii="Arial" w:hAnsi="Arial" w:cs="Arial"/>
                <w:sz w:val="20"/>
                <w:szCs w:val="20"/>
              </w:rPr>
              <w:t>Mã số thuế</w:t>
            </w:r>
          </w:p>
        </w:tc>
        <w:tc>
          <w:tcPr>
            <w:tcW w:w="979" w:type="pct"/>
            <w:vAlign w:val="center"/>
          </w:tcPr>
          <w:p w14:paraId="70F1B577">
            <w:pPr>
              <w:spacing w:after="120" w:line="240" w:lineRule="auto"/>
              <w:rPr>
                <w:rFonts w:ascii="Arial" w:hAnsi="Arial" w:cs="Arial"/>
                <w:sz w:val="20"/>
                <w:szCs w:val="20"/>
              </w:rPr>
            </w:pPr>
            <w:r>
              <w:rPr>
                <w:rFonts w:ascii="Arial" w:hAnsi="Arial" w:cs="Arial"/>
                <w:sz w:val="20"/>
                <w:szCs w:val="20"/>
              </w:rPr>
              <w:t>MST</w:t>
            </w:r>
          </w:p>
        </w:tc>
        <w:tc>
          <w:tcPr>
            <w:tcW w:w="527" w:type="pct"/>
            <w:vAlign w:val="center"/>
          </w:tcPr>
          <w:p w14:paraId="03CB7911">
            <w:pPr>
              <w:spacing w:after="120" w:line="240" w:lineRule="auto"/>
              <w:jc w:val="center"/>
              <w:rPr>
                <w:rFonts w:ascii="Arial" w:hAnsi="Arial" w:cs="Arial"/>
                <w:sz w:val="20"/>
                <w:szCs w:val="20"/>
              </w:rPr>
            </w:pPr>
            <w:r>
              <w:rPr>
                <w:rFonts w:ascii="Arial" w:hAnsi="Arial" w:cs="Arial"/>
                <w:sz w:val="20"/>
                <w:szCs w:val="20"/>
              </w:rPr>
              <w:t>14</w:t>
            </w:r>
          </w:p>
        </w:tc>
        <w:tc>
          <w:tcPr>
            <w:tcW w:w="642" w:type="pct"/>
            <w:gridSpan w:val="2"/>
            <w:vAlign w:val="center"/>
          </w:tcPr>
          <w:p w14:paraId="2FF024C5">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2ABF57C2">
            <w:pPr>
              <w:spacing w:after="120" w:line="240" w:lineRule="auto"/>
              <w:jc w:val="center"/>
              <w:rPr>
                <w:rFonts w:ascii="Arial" w:hAnsi="Arial" w:cs="Arial"/>
                <w:sz w:val="20"/>
                <w:szCs w:val="20"/>
              </w:rPr>
            </w:pPr>
            <w:r>
              <w:rPr>
                <w:rFonts w:ascii="Arial" w:hAnsi="Arial" w:cs="Arial"/>
                <w:sz w:val="20"/>
                <w:szCs w:val="20"/>
              </w:rPr>
              <w:t>Bắt buộc</w:t>
            </w:r>
          </w:p>
        </w:tc>
        <w:tc>
          <w:tcPr>
            <w:tcW w:w="907" w:type="pct"/>
          </w:tcPr>
          <w:p w14:paraId="09967E2E">
            <w:pPr>
              <w:spacing w:after="120" w:line="240" w:lineRule="auto"/>
              <w:jc w:val="center"/>
              <w:rPr>
                <w:rFonts w:ascii="Arial" w:hAnsi="Arial" w:cs="Arial"/>
                <w:sz w:val="20"/>
                <w:szCs w:val="20"/>
              </w:rPr>
            </w:pPr>
          </w:p>
        </w:tc>
      </w:tr>
      <w:tr w14:paraId="1D3202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3FED105D">
            <w:pPr>
              <w:spacing w:after="120" w:line="240" w:lineRule="auto"/>
              <w:rPr>
                <w:rFonts w:ascii="Arial" w:hAnsi="Arial" w:cs="Arial"/>
                <w:sz w:val="20"/>
                <w:szCs w:val="20"/>
              </w:rPr>
            </w:pPr>
            <w:r>
              <w:rPr>
                <w:rFonts w:ascii="Arial" w:hAnsi="Arial" w:cs="Arial"/>
                <w:sz w:val="20"/>
                <w:szCs w:val="20"/>
              </w:rPr>
              <w:t>Địa chỉ</w:t>
            </w:r>
          </w:p>
        </w:tc>
        <w:tc>
          <w:tcPr>
            <w:tcW w:w="979" w:type="pct"/>
            <w:vAlign w:val="center"/>
          </w:tcPr>
          <w:p w14:paraId="04999043">
            <w:pPr>
              <w:spacing w:after="120" w:line="240" w:lineRule="auto"/>
              <w:rPr>
                <w:rFonts w:ascii="Arial" w:hAnsi="Arial" w:cs="Arial"/>
                <w:sz w:val="20"/>
                <w:szCs w:val="20"/>
              </w:rPr>
            </w:pPr>
            <w:r>
              <w:rPr>
                <w:rFonts w:ascii="Arial" w:hAnsi="Arial" w:cs="Arial"/>
                <w:sz w:val="20"/>
                <w:szCs w:val="20"/>
              </w:rPr>
              <w:t>DChi</w:t>
            </w:r>
          </w:p>
        </w:tc>
        <w:tc>
          <w:tcPr>
            <w:tcW w:w="527" w:type="pct"/>
            <w:vAlign w:val="center"/>
          </w:tcPr>
          <w:p w14:paraId="124010F7">
            <w:pPr>
              <w:spacing w:after="120" w:line="240" w:lineRule="auto"/>
              <w:jc w:val="center"/>
              <w:rPr>
                <w:rFonts w:ascii="Arial" w:hAnsi="Arial" w:cs="Arial"/>
                <w:sz w:val="20"/>
                <w:szCs w:val="20"/>
              </w:rPr>
            </w:pPr>
            <w:r>
              <w:rPr>
                <w:rFonts w:ascii="Arial" w:hAnsi="Arial" w:cs="Arial"/>
                <w:sz w:val="20"/>
                <w:szCs w:val="20"/>
              </w:rPr>
              <w:t>400</w:t>
            </w:r>
          </w:p>
        </w:tc>
        <w:tc>
          <w:tcPr>
            <w:tcW w:w="642" w:type="pct"/>
            <w:gridSpan w:val="2"/>
            <w:vAlign w:val="center"/>
          </w:tcPr>
          <w:p w14:paraId="3ED7972B">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6FCF1260">
            <w:pPr>
              <w:spacing w:after="120" w:line="240" w:lineRule="auto"/>
              <w:jc w:val="center"/>
              <w:rPr>
                <w:rFonts w:ascii="Arial" w:hAnsi="Arial" w:cs="Arial"/>
                <w:sz w:val="20"/>
                <w:szCs w:val="20"/>
              </w:rPr>
            </w:pPr>
            <w:r>
              <w:rPr>
                <w:rFonts w:ascii="Arial" w:hAnsi="Arial" w:cs="Arial"/>
                <w:sz w:val="20"/>
                <w:szCs w:val="20"/>
              </w:rPr>
              <w:t>Bắt buộc</w:t>
            </w:r>
          </w:p>
        </w:tc>
        <w:tc>
          <w:tcPr>
            <w:tcW w:w="907" w:type="pct"/>
          </w:tcPr>
          <w:p w14:paraId="7600F132">
            <w:pPr>
              <w:spacing w:after="120" w:line="240" w:lineRule="auto"/>
              <w:jc w:val="center"/>
              <w:rPr>
                <w:rFonts w:ascii="Arial" w:hAnsi="Arial" w:cs="Arial"/>
                <w:sz w:val="20"/>
                <w:szCs w:val="20"/>
              </w:rPr>
            </w:pPr>
          </w:p>
        </w:tc>
      </w:tr>
      <w:tr w14:paraId="11C636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22A8F562">
            <w:pPr>
              <w:spacing w:after="120" w:line="240" w:lineRule="auto"/>
              <w:rPr>
                <w:rFonts w:ascii="Arial" w:hAnsi="Arial" w:cs="Arial"/>
                <w:sz w:val="20"/>
                <w:szCs w:val="20"/>
              </w:rPr>
            </w:pPr>
            <w:r>
              <w:rPr>
                <w:rFonts w:ascii="Arial" w:hAnsi="Arial" w:cs="Arial"/>
                <w:sz w:val="20"/>
                <w:szCs w:val="20"/>
              </w:rPr>
              <w:t>Mã cửa hàng</w:t>
            </w:r>
          </w:p>
        </w:tc>
        <w:tc>
          <w:tcPr>
            <w:tcW w:w="979" w:type="pct"/>
            <w:vAlign w:val="center"/>
          </w:tcPr>
          <w:p w14:paraId="46DA6BCB">
            <w:pPr>
              <w:spacing w:after="120" w:line="240" w:lineRule="auto"/>
              <w:rPr>
                <w:rFonts w:ascii="Arial" w:hAnsi="Arial" w:cs="Arial"/>
                <w:sz w:val="20"/>
                <w:szCs w:val="20"/>
              </w:rPr>
            </w:pPr>
            <w:r>
              <w:rPr>
                <w:rFonts w:ascii="Arial" w:hAnsi="Arial" w:cs="Arial"/>
                <w:sz w:val="20"/>
                <w:szCs w:val="20"/>
              </w:rPr>
              <w:t>MCHang</w:t>
            </w:r>
          </w:p>
        </w:tc>
        <w:tc>
          <w:tcPr>
            <w:tcW w:w="527" w:type="pct"/>
            <w:vAlign w:val="center"/>
          </w:tcPr>
          <w:p w14:paraId="4466379E">
            <w:pPr>
              <w:spacing w:after="120" w:line="240" w:lineRule="auto"/>
              <w:jc w:val="center"/>
              <w:rPr>
                <w:rFonts w:ascii="Arial" w:hAnsi="Arial" w:cs="Arial"/>
                <w:sz w:val="20"/>
                <w:szCs w:val="20"/>
              </w:rPr>
            </w:pPr>
            <w:r>
              <w:rPr>
                <w:rFonts w:ascii="Arial" w:hAnsi="Arial" w:cs="Arial"/>
                <w:sz w:val="20"/>
                <w:szCs w:val="20"/>
              </w:rPr>
              <w:t>50</w:t>
            </w:r>
          </w:p>
        </w:tc>
        <w:tc>
          <w:tcPr>
            <w:tcW w:w="642" w:type="pct"/>
            <w:gridSpan w:val="2"/>
            <w:vAlign w:val="center"/>
          </w:tcPr>
          <w:p w14:paraId="20707F51">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16D114E1">
            <w:pPr>
              <w:spacing w:after="120" w:line="240" w:lineRule="auto"/>
              <w:jc w:val="center"/>
              <w:rPr>
                <w:rFonts w:ascii="Arial" w:hAnsi="Arial" w:cs="Arial"/>
                <w:sz w:val="20"/>
                <w:szCs w:val="20"/>
              </w:rPr>
            </w:pPr>
            <w:r>
              <w:rPr>
                <w:rFonts w:ascii="Arial" w:hAnsi="Arial" w:cs="Arial"/>
                <w:sz w:val="20"/>
                <w:szCs w:val="20"/>
              </w:rPr>
              <w:t>Không bắt buộc</w:t>
            </w:r>
          </w:p>
        </w:tc>
        <w:tc>
          <w:tcPr>
            <w:tcW w:w="907" w:type="pct"/>
          </w:tcPr>
          <w:p w14:paraId="6E1AB608">
            <w:pPr>
              <w:spacing w:after="120" w:line="240" w:lineRule="auto"/>
              <w:rPr>
                <w:rFonts w:ascii="Arial" w:hAnsi="Arial" w:cs="Arial"/>
                <w:sz w:val="20"/>
                <w:szCs w:val="20"/>
              </w:rPr>
            </w:pPr>
            <w:r>
              <w:rPr>
                <w:rFonts w:ascii="Arial" w:hAnsi="Arial" w:cs="Arial"/>
                <w:sz w:val="20"/>
                <w:szCs w:val="20"/>
              </w:rPr>
              <w:t xml:space="preserve">  </w:t>
            </w:r>
          </w:p>
        </w:tc>
      </w:tr>
      <w:tr w14:paraId="4DF215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7C345E2E">
            <w:pPr>
              <w:spacing w:after="120" w:line="240" w:lineRule="auto"/>
              <w:rPr>
                <w:rFonts w:ascii="Arial" w:hAnsi="Arial" w:cs="Arial"/>
                <w:sz w:val="20"/>
                <w:szCs w:val="20"/>
              </w:rPr>
            </w:pPr>
            <w:r>
              <w:rPr>
                <w:rFonts w:ascii="Arial" w:hAnsi="Arial" w:cs="Arial"/>
                <w:sz w:val="20"/>
                <w:szCs w:val="20"/>
              </w:rPr>
              <w:t>Tên cửa hàng</w:t>
            </w:r>
          </w:p>
        </w:tc>
        <w:tc>
          <w:tcPr>
            <w:tcW w:w="979" w:type="pct"/>
            <w:vAlign w:val="center"/>
          </w:tcPr>
          <w:p w14:paraId="000E0200">
            <w:pPr>
              <w:spacing w:after="120" w:line="240" w:lineRule="auto"/>
              <w:rPr>
                <w:rFonts w:ascii="Arial" w:hAnsi="Arial" w:cs="Arial"/>
                <w:sz w:val="20"/>
                <w:szCs w:val="20"/>
              </w:rPr>
            </w:pPr>
            <w:r>
              <w:rPr>
                <w:rFonts w:ascii="Arial" w:hAnsi="Arial" w:cs="Arial"/>
                <w:sz w:val="20"/>
                <w:szCs w:val="20"/>
              </w:rPr>
              <w:t>TCHang</w:t>
            </w:r>
          </w:p>
        </w:tc>
        <w:tc>
          <w:tcPr>
            <w:tcW w:w="527" w:type="pct"/>
            <w:vAlign w:val="center"/>
          </w:tcPr>
          <w:p w14:paraId="346F7412">
            <w:pPr>
              <w:spacing w:after="120" w:line="240" w:lineRule="auto"/>
              <w:jc w:val="center"/>
              <w:rPr>
                <w:rFonts w:ascii="Arial" w:hAnsi="Arial" w:cs="Arial"/>
                <w:sz w:val="20"/>
                <w:szCs w:val="20"/>
              </w:rPr>
            </w:pPr>
            <w:r>
              <w:rPr>
                <w:rFonts w:ascii="Arial" w:hAnsi="Arial" w:cs="Arial"/>
                <w:sz w:val="20"/>
                <w:szCs w:val="20"/>
              </w:rPr>
              <w:t>400</w:t>
            </w:r>
          </w:p>
        </w:tc>
        <w:tc>
          <w:tcPr>
            <w:tcW w:w="642" w:type="pct"/>
            <w:gridSpan w:val="2"/>
            <w:vAlign w:val="center"/>
          </w:tcPr>
          <w:p w14:paraId="32C4A79D">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3D5F07AE">
            <w:pPr>
              <w:spacing w:after="120" w:line="240" w:lineRule="auto"/>
              <w:jc w:val="center"/>
              <w:rPr>
                <w:rFonts w:ascii="Arial" w:hAnsi="Arial" w:cs="Arial"/>
                <w:sz w:val="20"/>
                <w:szCs w:val="20"/>
              </w:rPr>
            </w:pPr>
            <w:r>
              <w:rPr>
                <w:rFonts w:ascii="Arial" w:hAnsi="Arial" w:cs="Arial"/>
                <w:sz w:val="20"/>
                <w:szCs w:val="20"/>
              </w:rPr>
              <w:t>Không bắt buộc</w:t>
            </w:r>
          </w:p>
        </w:tc>
        <w:tc>
          <w:tcPr>
            <w:tcW w:w="907" w:type="pct"/>
          </w:tcPr>
          <w:p w14:paraId="01B6694B">
            <w:pPr>
              <w:spacing w:after="120" w:line="240" w:lineRule="auto"/>
              <w:jc w:val="center"/>
              <w:rPr>
                <w:rFonts w:ascii="Arial" w:hAnsi="Arial" w:cs="Arial"/>
                <w:sz w:val="20"/>
                <w:szCs w:val="20"/>
              </w:rPr>
            </w:pPr>
          </w:p>
        </w:tc>
      </w:tr>
      <w:tr w14:paraId="125C1B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1DFCA881">
            <w:pPr>
              <w:spacing w:after="120" w:line="240" w:lineRule="auto"/>
              <w:rPr>
                <w:rFonts w:ascii="Arial" w:hAnsi="Arial" w:cs="Arial"/>
                <w:sz w:val="20"/>
                <w:szCs w:val="20"/>
              </w:rPr>
            </w:pPr>
            <w:r>
              <w:rPr>
                <w:rFonts w:ascii="Arial" w:hAnsi="Arial" w:cs="Arial"/>
                <w:sz w:val="20"/>
                <w:szCs w:val="20"/>
              </w:rPr>
              <w:t>Tên cơ quan được giao bán đấu giá tài sản</w:t>
            </w:r>
          </w:p>
        </w:tc>
        <w:tc>
          <w:tcPr>
            <w:tcW w:w="979" w:type="pct"/>
            <w:vAlign w:val="center"/>
          </w:tcPr>
          <w:p w14:paraId="00D9215A">
            <w:pPr>
              <w:spacing w:after="120" w:line="240" w:lineRule="auto"/>
              <w:rPr>
                <w:rFonts w:ascii="Arial" w:hAnsi="Arial" w:cs="Arial"/>
                <w:sz w:val="20"/>
                <w:szCs w:val="20"/>
              </w:rPr>
            </w:pPr>
            <w:r>
              <w:rPr>
                <w:rFonts w:ascii="Arial" w:hAnsi="Arial" w:cs="Arial"/>
                <w:sz w:val="20"/>
                <w:szCs w:val="20"/>
              </w:rPr>
              <w:t>TCQDGBTSan</w:t>
            </w:r>
          </w:p>
        </w:tc>
        <w:tc>
          <w:tcPr>
            <w:tcW w:w="527" w:type="pct"/>
            <w:vAlign w:val="center"/>
          </w:tcPr>
          <w:p w14:paraId="24E12DEC">
            <w:pPr>
              <w:spacing w:after="120" w:line="240" w:lineRule="auto"/>
              <w:jc w:val="center"/>
              <w:rPr>
                <w:rFonts w:ascii="Arial" w:hAnsi="Arial" w:cs="Arial"/>
                <w:sz w:val="20"/>
                <w:szCs w:val="20"/>
              </w:rPr>
            </w:pPr>
            <w:r>
              <w:rPr>
                <w:rFonts w:ascii="Arial" w:hAnsi="Arial" w:cs="Arial"/>
                <w:sz w:val="20"/>
                <w:szCs w:val="20"/>
              </w:rPr>
              <w:t>400</w:t>
            </w:r>
          </w:p>
        </w:tc>
        <w:tc>
          <w:tcPr>
            <w:tcW w:w="642" w:type="pct"/>
            <w:gridSpan w:val="2"/>
            <w:vAlign w:val="center"/>
          </w:tcPr>
          <w:p w14:paraId="6DAB815D">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678EAED4">
            <w:pPr>
              <w:spacing w:after="120" w:line="240" w:lineRule="auto"/>
              <w:jc w:val="center"/>
              <w:rPr>
                <w:rFonts w:ascii="Arial" w:hAnsi="Arial" w:cs="Arial"/>
                <w:sz w:val="20"/>
                <w:szCs w:val="20"/>
              </w:rPr>
            </w:pPr>
            <w:r>
              <w:rPr>
                <w:rFonts w:ascii="Arial" w:hAnsi="Arial" w:cs="Arial"/>
                <w:sz w:val="20"/>
                <w:szCs w:val="20"/>
              </w:rPr>
              <w:t>Không bắt buộc</w:t>
            </w:r>
          </w:p>
        </w:tc>
        <w:tc>
          <w:tcPr>
            <w:tcW w:w="907" w:type="pct"/>
          </w:tcPr>
          <w:p w14:paraId="67D5DBBF">
            <w:pPr>
              <w:spacing w:after="120" w:line="240" w:lineRule="auto"/>
              <w:jc w:val="center"/>
              <w:rPr>
                <w:rFonts w:ascii="Arial" w:hAnsi="Arial" w:cs="Arial"/>
                <w:sz w:val="20"/>
                <w:szCs w:val="20"/>
              </w:rPr>
            </w:pPr>
            <w:r>
              <w:rPr>
                <w:rFonts w:ascii="Arial" w:hAnsi="Arial" w:cs="Arial"/>
                <w:sz w:val="20"/>
                <w:szCs w:val="20"/>
              </w:rPr>
              <w:t>Điểm 3 Phụ lục Nghị định 254</w:t>
            </w:r>
          </w:p>
        </w:tc>
      </w:tr>
      <w:tr w14:paraId="3D957D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6DB55498">
            <w:pPr>
              <w:spacing w:after="120" w:line="240" w:lineRule="auto"/>
              <w:rPr>
                <w:rFonts w:ascii="Arial" w:hAnsi="Arial" w:cs="Arial"/>
                <w:sz w:val="20"/>
                <w:szCs w:val="20"/>
              </w:rPr>
            </w:pPr>
            <w:r>
              <w:rPr>
                <w:rFonts w:ascii="Arial" w:hAnsi="Arial" w:cs="Arial"/>
                <w:sz w:val="20"/>
                <w:szCs w:val="20"/>
              </w:rPr>
              <w:t>Địa chỉ cơ quan được giao bán đấu giá tài sản</w:t>
            </w:r>
          </w:p>
        </w:tc>
        <w:tc>
          <w:tcPr>
            <w:tcW w:w="979" w:type="pct"/>
            <w:vAlign w:val="center"/>
          </w:tcPr>
          <w:p w14:paraId="607B3C6F">
            <w:pPr>
              <w:spacing w:after="120" w:line="240" w:lineRule="auto"/>
              <w:rPr>
                <w:rFonts w:ascii="Arial" w:hAnsi="Arial" w:cs="Arial"/>
                <w:sz w:val="20"/>
                <w:szCs w:val="20"/>
              </w:rPr>
            </w:pPr>
            <w:r>
              <w:rPr>
                <w:rFonts w:ascii="Arial" w:hAnsi="Arial" w:cs="Arial"/>
                <w:sz w:val="20"/>
                <w:szCs w:val="20"/>
              </w:rPr>
              <w:t>DCCQDGBTSan</w:t>
            </w:r>
          </w:p>
        </w:tc>
        <w:tc>
          <w:tcPr>
            <w:tcW w:w="527" w:type="pct"/>
            <w:vAlign w:val="center"/>
          </w:tcPr>
          <w:p w14:paraId="72CA59D8">
            <w:pPr>
              <w:spacing w:after="120" w:line="240" w:lineRule="auto"/>
              <w:jc w:val="center"/>
              <w:rPr>
                <w:rFonts w:ascii="Arial" w:hAnsi="Arial" w:cs="Arial"/>
                <w:sz w:val="20"/>
                <w:szCs w:val="20"/>
              </w:rPr>
            </w:pPr>
            <w:r>
              <w:rPr>
                <w:rFonts w:ascii="Arial" w:hAnsi="Arial" w:cs="Arial"/>
                <w:sz w:val="20"/>
                <w:szCs w:val="20"/>
              </w:rPr>
              <w:t>400</w:t>
            </w:r>
          </w:p>
        </w:tc>
        <w:tc>
          <w:tcPr>
            <w:tcW w:w="642" w:type="pct"/>
            <w:gridSpan w:val="2"/>
            <w:vAlign w:val="center"/>
          </w:tcPr>
          <w:p w14:paraId="57E5A668">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202DD633">
            <w:pPr>
              <w:spacing w:after="120" w:line="240" w:lineRule="auto"/>
              <w:jc w:val="center"/>
              <w:rPr>
                <w:rFonts w:ascii="Arial" w:hAnsi="Arial" w:cs="Arial"/>
                <w:sz w:val="20"/>
                <w:szCs w:val="20"/>
              </w:rPr>
            </w:pPr>
            <w:r>
              <w:rPr>
                <w:rFonts w:ascii="Arial" w:hAnsi="Arial" w:cs="Arial"/>
                <w:sz w:val="20"/>
                <w:szCs w:val="20"/>
              </w:rPr>
              <w:t>Không bắt buộc</w:t>
            </w:r>
          </w:p>
        </w:tc>
        <w:tc>
          <w:tcPr>
            <w:tcW w:w="907" w:type="pct"/>
          </w:tcPr>
          <w:p w14:paraId="197F2404">
            <w:pPr>
              <w:spacing w:after="120" w:line="240" w:lineRule="auto"/>
              <w:jc w:val="center"/>
              <w:rPr>
                <w:rFonts w:ascii="Arial" w:hAnsi="Arial" w:cs="Arial"/>
                <w:sz w:val="20"/>
                <w:szCs w:val="20"/>
              </w:rPr>
            </w:pPr>
            <w:r>
              <w:rPr>
                <w:rFonts w:ascii="Arial" w:hAnsi="Arial" w:cs="Arial"/>
                <w:sz w:val="20"/>
                <w:szCs w:val="20"/>
              </w:rPr>
              <w:t>Điểm 3 Phụ lục Nghị định 254</w:t>
            </w:r>
          </w:p>
        </w:tc>
      </w:tr>
      <w:tr w14:paraId="76267C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65995ACC">
            <w:pPr>
              <w:spacing w:after="120" w:line="240" w:lineRule="auto"/>
              <w:rPr>
                <w:rFonts w:ascii="Arial" w:hAnsi="Arial" w:cs="Arial"/>
                <w:sz w:val="20"/>
                <w:szCs w:val="20"/>
              </w:rPr>
            </w:pPr>
            <w:r>
              <w:rPr>
                <w:rFonts w:ascii="Arial" w:hAnsi="Arial" w:cs="Arial"/>
                <w:sz w:val="20"/>
                <w:szCs w:val="20"/>
              </w:rPr>
              <w:t>Mã số thuế cơ quan được giao bán đấu giá tài sản</w:t>
            </w:r>
          </w:p>
        </w:tc>
        <w:tc>
          <w:tcPr>
            <w:tcW w:w="979" w:type="pct"/>
            <w:vAlign w:val="center"/>
          </w:tcPr>
          <w:p w14:paraId="473D3267">
            <w:pPr>
              <w:spacing w:after="120" w:line="240" w:lineRule="auto"/>
              <w:rPr>
                <w:rFonts w:ascii="Arial" w:hAnsi="Arial" w:cs="Arial"/>
                <w:sz w:val="20"/>
                <w:szCs w:val="20"/>
              </w:rPr>
            </w:pPr>
            <w:r>
              <w:rPr>
                <w:rFonts w:ascii="Arial" w:hAnsi="Arial" w:cs="Arial"/>
                <w:sz w:val="20"/>
                <w:szCs w:val="20"/>
              </w:rPr>
              <w:t>MSTCQDGBTSan</w:t>
            </w:r>
          </w:p>
        </w:tc>
        <w:tc>
          <w:tcPr>
            <w:tcW w:w="527" w:type="pct"/>
            <w:vAlign w:val="center"/>
          </w:tcPr>
          <w:p w14:paraId="11C381A5">
            <w:pPr>
              <w:spacing w:after="120" w:line="240" w:lineRule="auto"/>
              <w:jc w:val="center"/>
              <w:rPr>
                <w:rFonts w:ascii="Arial" w:hAnsi="Arial" w:cs="Arial"/>
                <w:sz w:val="20"/>
                <w:szCs w:val="20"/>
              </w:rPr>
            </w:pPr>
            <w:r>
              <w:rPr>
                <w:rFonts w:ascii="Arial" w:hAnsi="Arial" w:cs="Arial"/>
                <w:sz w:val="20"/>
                <w:szCs w:val="20"/>
              </w:rPr>
              <w:t>14</w:t>
            </w:r>
          </w:p>
        </w:tc>
        <w:tc>
          <w:tcPr>
            <w:tcW w:w="642" w:type="pct"/>
            <w:gridSpan w:val="2"/>
            <w:vAlign w:val="center"/>
          </w:tcPr>
          <w:p w14:paraId="145163D2">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116F30B4">
            <w:pPr>
              <w:spacing w:after="120" w:line="240" w:lineRule="auto"/>
              <w:jc w:val="center"/>
              <w:rPr>
                <w:rFonts w:ascii="Arial" w:hAnsi="Arial" w:cs="Arial"/>
                <w:sz w:val="20"/>
                <w:szCs w:val="20"/>
              </w:rPr>
            </w:pPr>
            <w:r>
              <w:rPr>
                <w:rFonts w:ascii="Arial" w:hAnsi="Arial" w:cs="Arial"/>
                <w:sz w:val="20"/>
                <w:szCs w:val="20"/>
              </w:rPr>
              <w:t>Không bắt buộc</w:t>
            </w:r>
          </w:p>
        </w:tc>
        <w:tc>
          <w:tcPr>
            <w:tcW w:w="907" w:type="pct"/>
          </w:tcPr>
          <w:p w14:paraId="71AC32D1">
            <w:pPr>
              <w:spacing w:after="120" w:line="240" w:lineRule="auto"/>
              <w:jc w:val="center"/>
              <w:rPr>
                <w:rFonts w:ascii="Arial" w:hAnsi="Arial" w:cs="Arial"/>
                <w:sz w:val="20"/>
                <w:szCs w:val="20"/>
              </w:rPr>
            </w:pPr>
            <w:r>
              <w:rPr>
                <w:rFonts w:ascii="Arial" w:hAnsi="Arial" w:cs="Arial"/>
                <w:sz w:val="20"/>
                <w:szCs w:val="20"/>
              </w:rPr>
              <w:t>Điểm 3 Phụ lục Nghị định 254</w:t>
            </w:r>
          </w:p>
        </w:tc>
      </w:tr>
      <w:tr w14:paraId="2EF6C8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092F465D">
            <w:pPr>
              <w:spacing w:after="120" w:line="240" w:lineRule="auto"/>
              <w:rPr>
                <w:rFonts w:ascii="Arial" w:hAnsi="Arial" w:cs="Arial"/>
                <w:sz w:val="20"/>
                <w:szCs w:val="20"/>
              </w:rPr>
            </w:pPr>
            <w:r>
              <w:rPr>
                <w:rFonts w:ascii="Arial" w:hAnsi="Arial" w:cs="Arial"/>
                <w:sz w:val="20"/>
                <w:szCs w:val="20"/>
              </w:rPr>
              <w:t xml:space="preserve">Mã địa điểm kinh doanh </w:t>
            </w:r>
          </w:p>
        </w:tc>
        <w:tc>
          <w:tcPr>
            <w:tcW w:w="979" w:type="pct"/>
            <w:vAlign w:val="center"/>
          </w:tcPr>
          <w:p w14:paraId="75AB00B3">
            <w:pPr>
              <w:spacing w:after="120" w:line="240" w:lineRule="auto"/>
              <w:rPr>
                <w:rFonts w:ascii="Arial" w:hAnsi="Arial" w:cs="Arial"/>
                <w:sz w:val="20"/>
                <w:szCs w:val="20"/>
              </w:rPr>
            </w:pPr>
            <w:r>
              <w:rPr>
                <w:rFonts w:ascii="Arial" w:hAnsi="Arial" w:cs="Arial"/>
                <w:sz w:val="20"/>
                <w:szCs w:val="20"/>
              </w:rPr>
              <w:t>MDDKDoanh</w:t>
            </w:r>
          </w:p>
        </w:tc>
        <w:tc>
          <w:tcPr>
            <w:tcW w:w="527" w:type="pct"/>
            <w:vAlign w:val="center"/>
          </w:tcPr>
          <w:p w14:paraId="3C46C598">
            <w:pPr>
              <w:spacing w:after="120" w:line="240" w:lineRule="auto"/>
              <w:jc w:val="center"/>
              <w:rPr>
                <w:rFonts w:ascii="Arial" w:hAnsi="Arial" w:cs="Arial"/>
                <w:sz w:val="20"/>
                <w:szCs w:val="20"/>
              </w:rPr>
            </w:pPr>
            <w:r>
              <w:rPr>
                <w:rFonts w:ascii="Arial" w:hAnsi="Arial" w:cs="Arial"/>
                <w:sz w:val="20"/>
                <w:szCs w:val="20"/>
              </w:rPr>
              <w:t>14</w:t>
            </w:r>
          </w:p>
        </w:tc>
        <w:tc>
          <w:tcPr>
            <w:tcW w:w="642" w:type="pct"/>
            <w:gridSpan w:val="2"/>
            <w:vAlign w:val="center"/>
          </w:tcPr>
          <w:p w14:paraId="021727B9">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4D5B8CF8">
            <w:pPr>
              <w:spacing w:after="120" w:line="240" w:lineRule="auto"/>
              <w:jc w:val="center"/>
              <w:rPr>
                <w:rFonts w:ascii="Arial" w:hAnsi="Arial" w:cs="Arial"/>
                <w:sz w:val="20"/>
                <w:szCs w:val="20"/>
              </w:rPr>
            </w:pPr>
            <w:r>
              <w:rPr>
                <w:rFonts w:ascii="Arial" w:hAnsi="Arial" w:cs="Arial"/>
                <w:sz w:val="20"/>
                <w:szCs w:val="20"/>
              </w:rPr>
              <w:t>Bắt buộc (đối với doanh nghiệp có mã địa điểm kinh doanh xăng dầu)</w:t>
            </w:r>
          </w:p>
        </w:tc>
        <w:tc>
          <w:tcPr>
            <w:tcW w:w="907" w:type="pct"/>
          </w:tcPr>
          <w:p w14:paraId="4C3BD8BE">
            <w:pPr>
              <w:spacing w:after="120" w:line="240" w:lineRule="auto"/>
              <w:jc w:val="center"/>
              <w:rPr>
                <w:rFonts w:ascii="Arial" w:hAnsi="Arial" w:cs="Arial"/>
                <w:sz w:val="20"/>
                <w:szCs w:val="20"/>
              </w:rPr>
            </w:pPr>
            <w:r>
              <w:rPr>
                <w:rFonts w:ascii="Arial" w:hAnsi="Arial" w:cs="Arial"/>
                <w:sz w:val="20"/>
                <w:szCs w:val="20"/>
              </w:rPr>
              <w:t>Điểm 3 Phụ lục Nghị định 254</w:t>
            </w:r>
          </w:p>
        </w:tc>
      </w:tr>
      <w:tr w14:paraId="6378C6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735AC04B">
            <w:pPr>
              <w:spacing w:after="120" w:line="240" w:lineRule="auto"/>
              <w:rPr>
                <w:rFonts w:ascii="Arial" w:hAnsi="Arial" w:cs="Arial"/>
                <w:sz w:val="20"/>
                <w:szCs w:val="20"/>
              </w:rPr>
            </w:pPr>
            <w:r>
              <w:rPr>
                <w:rFonts w:ascii="Arial" w:hAnsi="Arial" w:cs="Arial"/>
                <w:sz w:val="20"/>
                <w:szCs w:val="20"/>
              </w:rPr>
              <w:t>Tên địa điểm kinh doanh</w:t>
            </w:r>
          </w:p>
        </w:tc>
        <w:tc>
          <w:tcPr>
            <w:tcW w:w="979" w:type="pct"/>
            <w:vAlign w:val="center"/>
          </w:tcPr>
          <w:p w14:paraId="7B8FE2EC">
            <w:pPr>
              <w:spacing w:after="120" w:line="240" w:lineRule="auto"/>
              <w:rPr>
                <w:rFonts w:ascii="Arial" w:hAnsi="Arial" w:cs="Arial"/>
                <w:sz w:val="20"/>
                <w:szCs w:val="20"/>
              </w:rPr>
            </w:pPr>
            <w:r>
              <w:rPr>
                <w:rFonts w:ascii="Arial" w:hAnsi="Arial" w:cs="Arial"/>
                <w:sz w:val="20"/>
                <w:szCs w:val="20"/>
              </w:rPr>
              <w:t>TDDKDoanh</w:t>
            </w:r>
          </w:p>
        </w:tc>
        <w:tc>
          <w:tcPr>
            <w:tcW w:w="527" w:type="pct"/>
            <w:vAlign w:val="center"/>
          </w:tcPr>
          <w:p w14:paraId="5A01644E">
            <w:pPr>
              <w:spacing w:after="120" w:line="240" w:lineRule="auto"/>
              <w:jc w:val="center"/>
              <w:rPr>
                <w:rFonts w:ascii="Arial" w:hAnsi="Arial" w:cs="Arial"/>
                <w:sz w:val="20"/>
                <w:szCs w:val="20"/>
              </w:rPr>
            </w:pPr>
            <w:r>
              <w:rPr>
                <w:rFonts w:ascii="Arial" w:hAnsi="Arial" w:cs="Arial"/>
                <w:sz w:val="20"/>
                <w:szCs w:val="20"/>
              </w:rPr>
              <w:t>400</w:t>
            </w:r>
          </w:p>
        </w:tc>
        <w:tc>
          <w:tcPr>
            <w:tcW w:w="642" w:type="pct"/>
            <w:gridSpan w:val="2"/>
            <w:vAlign w:val="center"/>
          </w:tcPr>
          <w:p w14:paraId="0271E5D2">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668A68D4">
            <w:pPr>
              <w:spacing w:after="120" w:line="240" w:lineRule="auto"/>
              <w:jc w:val="center"/>
              <w:rPr>
                <w:rFonts w:ascii="Arial" w:hAnsi="Arial" w:cs="Arial"/>
                <w:sz w:val="20"/>
                <w:szCs w:val="20"/>
              </w:rPr>
            </w:pPr>
            <w:r>
              <w:rPr>
                <w:rFonts w:ascii="Arial" w:hAnsi="Arial" w:cs="Arial"/>
                <w:sz w:val="20"/>
                <w:szCs w:val="20"/>
              </w:rPr>
              <w:t xml:space="preserve">Không bắt buộc </w:t>
            </w:r>
          </w:p>
        </w:tc>
        <w:tc>
          <w:tcPr>
            <w:tcW w:w="907" w:type="pct"/>
          </w:tcPr>
          <w:p w14:paraId="66E4680E">
            <w:pPr>
              <w:spacing w:after="120" w:line="240" w:lineRule="auto"/>
              <w:jc w:val="center"/>
              <w:rPr>
                <w:rFonts w:ascii="Arial" w:hAnsi="Arial" w:cs="Arial"/>
                <w:sz w:val="20"/>
                <w:szCs w:val="20"/>
              </w:rPr>
            </w:pPr>
            <w:r>
              <w:rPr>
                <w:rFonts w:ascii="Arial" w:hAnsi="Arial" w:cs="Arial"/>
                <w:sz w:val="20"/>
                <w:szCs w:val="20"/>
              </w:rPr>
              <w:t>Điểm 3 Phụ lục Nghị định 254</w:t>
            </w:r>
          </w:p>
        </w:tc>
      </w:tr>
      <w:tr w14:paraId="2AF88E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3349BA47">
            <w:pPr>
              <w:spacing w:after="120" w:line="240" w:lineRule="auto"/>
              <w:rPr>
                <w:rFonts w:ascii="Arial" w:hAnsi="Arial" w:cs="Arial"/>
                <w:sz w:val="20"/>
                <w:szCs w:val="20"/>
              </w:rPr>
            </w:pPr>
            <w:r>
              <w:rPr>
                <w:rFonts w:ascii="Arial" w:hAnsi="Arial" w:cs="Arial"/>
                <w:sz w:val="20"/>
                <w:szCs w:val="20"/>
              </w:rPr>
              <w:t xml:space="preserve">Địa chỉ địa điểm kinh doanh </w:t>
            </w:r>
          </w:p>
        </w:tc>
        <w:tc>
          <w:tcPr>
            <w:tcW w:w="979" w:type="pct"/>
            <w:vAlign w:val="center"/>
          </w:tcPr>
          <w:p w14:paraId="2E7C13FB">
            <w:pPr>
              <w:spacing w:after="120" w:line="240" w:lineRule="auto"/>
              <w:rPr>
                <w:rFonts w:ascii="Arial" w:hAnsi="Arial" w:cs="Arial"/>
                <w:sz w:val="20"/>
                <w:szCs w:val="20"/>
              </w:rPr>
            </w:pPr>
            <w:r>
              <w:rPr>
                <w:rFonts w:ascii="Arial" w:hAnsi="Arial" w:cs="Arial"/>
                <w:sz w:val="20"/>
                <w:szCs w:val="20"/>
              </w:rPr>
              <w:t>DCDDKDoanh</w:t>
            </w:r>
          </w:p>
        </w:tc>
        <w:tc>
          <w:tcPr>
            <w:tcW w:w="527" w:type="pct"/>
            <w:vAlign w:val="center"/>
          </w:tcPr>
          <w:p w14:paraId="69174405">
            <w:pPr>
              <w:spacing w:after="120" w:line="240" w:lineRule="auto"/>
              <w:jc w:val="center"/>
              <w:rPr>
                <w:rFonts w:ascii="Arial" w:hAnsi="Arial" w:cs="Arial"/>
                <w:sz w:val="20"/>
                <w:szCs w:val="20"/>
              </w:rPr>
            </w:pPr>
            <w:r>
              <w:rPr>
                <w:rFonts w:ascii="Arial" w:hAnsi="Arial" w:cs="Arial"/>
                <w:sz w:val="20"/>
                <w:szCs w:val="20"/>
              </w:rPr>
              <w:t>400</w:t>
            </w:r>
          </w:p>
        </w:tc>
        <w:tc>
          <w:tcPr>
            <w:tcW w:w="642" w:type="pct"/>
            <w:gridSpan w:val="2"/>
            <w:vAlign w:val="center"/>
          </w:tcPr>
          <w:p w14:paraId="3C996ABA">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64A04586">
            <w:pPr>
              <w:spacing w:after="120" w:line="240" w:lineRule="auto"/>
              <w:jc w:val="center"/>
              <w:rPr>
                <w:rFonts w:ascii="Arial" w:hAnsi="Arial" w:cs="Arial"/>
                <w:sz w:val="20"/>
                <w:szCs w:val="20"/>
              </w:rPr>
            </w:pPr>
            <w:r>
              <w:rPr>
                <w:rFonts w:ascii="Arial" w:hAnsi="Arial" w:cs="Arial"/>
                <w:sz w:val="20"/>
                <w:szCs w:val="20"/>
              </w:rPr>
              <w:t>Bắt buộc (đối với doanh nghiệp có nhiều địa điểm kinh doanh xăng dầu)</w:t>
            </w:r>
          </w:p>
        </w:tc>
        <w:tc>
          <w:tcPr>
            <w:tcW w:w="907" w:type="pct"/>
          </w:tcPr>
          <w:p w14:paraId="73980B5B">
            <w:pPr>
              <w:spacing w:after="120" w:line="240" w:lineRule="auto"/>
              <w:jc w:val="center"/>
              <w:rPr>
                <w:rFonts w:ascii="Arial" w:hAnsi="Arial" w:cs="Arial"/>
                <w:sz w:val="20"/>
                <w:szCs w:val="20"/>
              </w:rPr>
            </w:pPr>
            <w:r>
              <w:rPr>
                <w:rFonts w:ascii="Arial" w:hAnsi="Arial" w:cs="Arial"/>
                <w:sz w:val="20"/>
                <w:szCs w:val="20"/>
              </w:rPr>
              <w:t>Điểm 3 Phụ lục Nghị định 254</w:t>
            </w:r>
          </w:p>
        </w:tc>
      </w:tr>
      <w:tr w14:paraId="5D0DF2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5B3DEB9F">
            <w:pPr>
              <w:spacing w:after="120" w:line="240" w:lineRule="auto"/>
              <w:rPr>
                <w:rFonts w:ascii="Arial" w:hAnsi="Arial" w:cs="Arial"/>
                <w:sz w:val="20"/>
                <w:szCs w:val="20"/>
              </w:rPr>
            </w:pPr>
            <w:r>
              <w:rPr>
                <w:rFonts w:ascii="Arial" w:hAnsi="Arial" w:cs="Arial"/>
                <w:sz w:val="20"/>
                <w:szCs w:val="20"/>
              </w:rPr>
              <w:t>Số điện thoại</w:t>
            </w:r>
          </w:p>
        </w:tc>
        <w:tc>
          <w:tcPr>
            <w:tcW w:w="979" w:type="pct"/>
            <w:vAlign w:val="center"/>
          </w:tcPr>
          <w:p w14:paraId="71851AE9">
            <w:pPr>
              <w:spacing w:after="120" w:line="240" w:lineRule="auto"/>
              <w:rPr>
                <w:rFonts w:ascii="Arial" w:hAnsi="Arial" w:cs="Arial"/>
                <w:sz w:val="20"/>
                <w:szCs w:val="20"/>
              </w:rPr>
            </w:pPr>
            <w:r>
              <w:rPr>
                <w:rFonts w:ascii="Arial" w:hAnsi="Arial" w:cs="Arial"/>
                <w:sz w:val="20"/>
                <w:szCs w:val="20"/>
              </w:rPr>
              <w:t>SDThoai</w:t>
            </w:r>
          </w:p>
        </w:tc>
        <w:tc>
          <w:tcPr>
            <w:tcW w:w="527" w:type="pct"/>
            <w:vAlign w:val="center"/>
          </w:tcPr>
          <w:p w14:paraId="1A6648EB">
            <w:pPr>
              <w:spacing w:after="120" w:line="240" w:lineRule="auto"/>
              <w:jc w:val="center"/>
              <w:rPr>
                <w:rFonts w:ascii="Arial" w:hAnsi="Arial" w:cs="Arial"/>
                <w:sz w:val="20"/>
                <w:szCs w:val="20"/>
              </w:rPr>
            </w:pPr>
            <w:r>
              <w:rPr>
                <w:rFonts w:ascii="Arial" w:hAnsi="Arial" w:cs="Arial"/>
                <w:sz w:val="20"/>
                <w:szCs w:val="20"/>
              </w:rPr>
              <w:t>20</w:t>
            </w:r>
          </w:p>
        </w:tc>
        <w:tc>
          <w:tcPr>
            <w:tcW w:w="642" w:type="pct"/>
            <w:gridSpan w:val="2"/>
            <w:vAlign w:val="center"/>
          </w:tcPr>
          <w:p w14:paraId="610824FA">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107F8136">
            <w:pPr>
              <w:spacing w:after="120" w:line="240" w:lineRule="auto"/>
              <w:jc w:val="center"/>
              <w:rPr>
                <w:rFonts w:ascii="Arial" w:hAnsi="Arial" w:cs="Arial"/>
                <w:sz w:val="20"/>
                <w:szCs w:val="20"/>
              </w:rPr>
            </w:pPr>
            <w:r>
              <w:rPr>
                <w:rFonts w:ascii="Arial" w:hAnsi="Arial" w:cs="Arial"/>
                <w:sz w:val="20"/>
                <w:szCs w:val="20"/>
              </w:rPr>
              <w:t>Không bắt buộc</w:t>
            </w:r>
          </w:p>
        </w:tc>
        <w:tc>
          <w:tcPr>
            <w:tcW w:w="907" w:type="pct"/>
          </w:tcPr>
          <w:p w14:paraId="068CA7CC">
            <w:pPr>
              <w:spacing w:after="120" w:line="240" w:lineRule="auto"/>
              <w:jc w:val="center"/>
              <w:rPr>
                <w:rFonts w:ascii="Arial" w:hAnsi="Arial" w:cs="Arial"/>
                <w:sz w:val="20"/>
                <w:szCs w:val="20"/>
              </w:rPr>
            </w:pPr>
          </w:p>
        </w:tc>
      </w:tr>
      <w:tr w14:paraId="348B34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7B2C9827">
            <w:pPr>
              <w:spacing w:after="120" w:line="240" w:lineRule="auto"/>
              <w:rPr>
                <w:rFonts w:ascii="Arial" w:hAnsi="Arial" w:cs="Arial"/>
                <w:sz w:val="20"/>
                <w:szCs w:val="20"/>
              </w:rPr>
            </w:pPr>
            <w:r>
              <w:rPr>
                <w:rFonts w:ascii="Arial" w:hAnsi="Arial" w:cs="Arial"/>
                <w:sz w:val="20"/>
                <w:szCs w:val="20"/>
              </w:rPr>
              <w:t xml:space="preserve">Địa chỉ thư điện tử </w:t>
            </w:r>
          </w:p>
        </w:tc>
        <w:tc>
          <w:tcPr>
            <w:tcW w:w="979" w:type="pct"/>
            <w:vAlign w:val="center"/>
          </w:tcPr>
          <w:p w14:paraId="78D60341">
            <w:pPr>
              <w:spacing w:after="120" w:line="240" w:lineRule="auto"/>
              <w:rPr>
                <w:rFonts w:ascii="Arial" w:hAnsi="Arial" w:cs="Arial"/>
                <w:sz w:val="20"/>
                <w:szCs w:val="20"/>
              </w:rPr>
            </w:pPr>
            <w:r>
              <w:rPr>
                <w:rFonts w:ascii="Arial" w:hAnsi="Arial" w:cs="Arial"/>
                <w:sz w:val="20"/>
                <w:szCs w:val="20"/>
              </w:rPr>
              <w:t>DCTDTu</w:t>
            </w:r>
          </w:p>
        </w:tc>
        <w:tc>
          <w:tcPr>
            <w:tcW w:w="527" w:type="pct"/>
            <w:vAlign w:val="center"/>
          </w:tcPr>
          <w:p w14:paraId="4547D4D1">
            <w:pPr>
              <w:spacing w:after="120" w:line="240" w:lineRule="auto"/>
              <w:jc w:val="center"/>
              <w:rPr>
                <w:rFonts w:ascii="Arial" w:hAnsi="Arial" w:cs="Arial"/>
                <w:sz w:val="20"/>
                <w:szCs w:val="20"/>
              </w:rPr>
            </w:pPr>
            <w:r>
              <w:rPr>
                <w:rFonts w:ascii="Arial" w:hAnsi="Arial" w:cs="Arial"/>
                <w:sz w:val="20"/>
                <w:szCs w:val="20"/>
              </w:rPr>
              <w:t>50</w:t>
            </w:r>
          </w:p>
        </w:tc>
        <w:tc>
          <w:tcPr>
            <w:tcW w:w="642" w:type="pct"/>
            <w:gridSpan w:val="2"/>
            <w:vAlign w:val="center"/>
          </w:tcPr>
          <w:p w14:paraId="6FBC27AC">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204AD1D8">
            <w:pPr>
              <w:spacing w:after="120" w:line="240" w:lineRule="auto"/>
              <w:jc w:val="center"/>
              <w:rPr>
                <w:rFonts w:ascii="Arial" w:hAnsi="Arial" w:cs="Arial"/>
                <w:sz w:val="20"/>
                <w:szCs w:val="20"/>
              </w:rPr>
            </w:pPr>
            <w:r>
              <w:rPr>
                <w:rFonts w:ascii="Arial" w:hAnsi="Arial" w:cs="Arial"/>
                <w:sz w:val="20"/>
                <w:szCs w:val="20"/>
              </w:rPr>
              <w:t>Không bắt buộc</w:t>
            </w:r>
          </w:p>
        </w:tc>
        <w:tc>
          <w:tcPr>
            <w:tcW w:w="907" w:type="pct"/>
          </w:tcPr>
          <w:p w14:paraId="716115B8">
            <w:pPr>
              <w:spacing w:after="120" w:line="240" w:lineRule="auto"/>
              <w:jc w:val="center"/>
              <w:rPr>
                <w:rFonts w:ascii="Arial" w:hAnsi="Arial" w:cs="Arial"/>
                <w:sz w:val="20"/>
                <w:szCs w:val="20"/>
              </w:rPr>
            </w:pPr>
          </w:p>
        </w:tc>
      </w:tr>
      <w:tr w14:paraId="67C3AD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5B6121CB">
            <w:pPr>
              <w:spacing w:after="120" w:line="240" w:lineRule="auto"/>
              <w:rPr>
                <w:rFonts w:ascii="Arial" w:hAnsi="Arial" w:cs="Arial"/>
                <w:sz w:val="20"/>
                <w:szCs w:val="20"/>
              </w:rPr>
            </w:pPr>
            <w:r>
              <w:rPr>
                <w:rFonts w:ascii="Arial" w:hAnsi="Arial" w:cs="Arial"/>
                <w:sz w:val="20"/>
                <w:szCs w:val="20"/>
              </w:rPr>
              <w:t>Số tài khoản ngân hàng</w:t>
            </w:r>
          </w:p>
        </w:tc>
        <w:tc>
          <w:tcPr>
            <w:tcW w:w="979" w:type="pct"/>
            <w:vAlign w:val="center"/>
          </w:tcPr>
          <w:p w14:paraId="385A43B6">
            <w:pPr>
              <w:spacing w:after="120" w:line="240" w:lineRule="auto"/>
              <w:rPr>
                <w:rFonts w:ascii="Arial" w:hAnsi="Arial" w:cs="Arial"/>
                <w:sz w:val="20"/>
                <w:szCs w:val="20"/>
              </w:rPr>
            </w:pPr>
            <w:r>
              <w:rPr>
                <w:rFonts w:ascii="Arial" w:hAnsi="Arial" w:cs="Arial"/>
                <w:sz w:val="20"/>
                <w:szCs w:val="20"/>
              </w:rPr>
              <w:t>STKNHang</w:t>
            </w:r>
          </w:p>
        </w:tc>
        <w:tc>
          <w:tcPr>
            <w:tcW w:w="527" w:type="pct"/>
            <w:vAlign w:val="center"/>
          </w:tcPr>
          <w:p w14:paraId="79E46439">
            <w:pPr>
              <w:spacing w:after="120" w:line="240" w:lineRule="auto"/>
              <w:jc w:val="center"/>
              <w:rPr>
                <w:rFonts w:ascii="Arial" w:hAnsi="Arial" w:cs="Arial"/>
                <w:sz w:val="20"/>
                <w:szCs w:val="20"/>
              </w:rPr>
            </w:pPr>
            <w:r>
              <w:rPr>
                <w:rFonts w:ascii="Arial" w:hAnsi="Arial" w:cs="Arial"/>
                <w:sz w:val="20"/>
                <w:szCs w:val="20"/>
              </w:rPr>
              <w:t>30</w:t>
            </w:r>
          </w:p>
        </w:tc>
        <w:tc>
          <w:tcPr>
            <w:tcW w:w="642" w:type="pct"/>
            <w:gridSpan w:val="2"/>
            <w:vAlign w:val="center"/>
          </w:tcPr>
          <w:p w14:paraId="49E5C702">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0F106B93">
            <w:pPr>
              <w:spacing w:after="120" w:line="240" w:lineRule="auto"/>
              <w:jc w:val="center"/>
              <w:rPr>
                <w:rFonts w:ascii="Arial" w:hAnsi="Arial" w:cs="Arial"/>
                <w:sz w:val="20"/>
                <w:szCs w:val="20"/>
              </w:rPr>
            </w:pPr>
            <w:r>
              <w:rPr>
                <w:rFonts w:ascii="Arial" w:hAnsi="Arial" w:cs="Arial"/>
                <w:sz w:val="20"/>
                <w:szCs w:val="20"/>
              </w:rPr>
              <w:t>Không bắt buộc</w:t>
            </w:r>
          </w:p>
        </w:tc>
        <w:tc>
          <w:tcPr>
            <w:tcW w:w="907" w:type="pct"/>
          </w:tcPr>
          <w:p w14:paraId="03FBA3B3">
            <w:pPr>
              <w:spacing w:after="120" w:line="240" w:lineRule="auto"/>
              <w:jc w:val="center"/>
              <w:rPr>
                <w:rFonts w:ascii="Arial" w:hAnsi="Arial" w:cs="Arial"/>
                <w:sz w:val="20"/>
                <w:szCs w:val="20"/>
              </w:rPr>
            </w:pPr>
          </w:p>
        </w:tc>
      </w:tr>
      <w:tr w14:paraId="6EDEFA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58E2AB36">
            <w:pPr>
              <w:spacing w:after="120" w:line="240" w:lineRule="auto"/>
              <w:rPr>
                <w:rFonts w:ascii="Arial" w:hAnsi="Arial" w:cs="Arial"/>
                <w:sz w:val="20"/>
                <w:szCs w:val="20"/>
              </w:rPr>
            </w:pPr>
            <w:r>
              <w:rPr>
                <w:rFonts w:ascii="Arial" w:hAnsi="Arial" w:cs="Arial"/>
                <w:sz w:val="20"/>
                <w:szCs w:val="20"/>
              </w:rPr>
              <w:t>Tên ngân hàng</w:t>
            </w:r>
          </w:p>
        </w:tc>
        <w:tc>
          <w:tcPr>
            <w:tcW w:w="979" w:type="pct"/>
            <w:vAlign w:val="center"/>
          </w:tcPr>
          <w:p w14:paraId="0ACF0F90">
            <w:pPr>
              <w:spacing w:after="120" w:line="240" w:lineRule="auto"/>
              <w:rPr>
                <w:rFonts w:ascii="Arial" w:hAnsi="Arial" w:cs="Arial"/>
                <w:sz w:val="20"/>
                <w:szCs w:val="20"/>
              </w:rPr>
            </w:pPr>
            <w:r>
              <w:rPr>
                <w:rFonts w:ascii="Arial" w:hAnsi="Arial" w:cs="Arial"/>
                <w:sz w:val="20"/>
                <w:szCs w:val="20"/>
              </w:rPr>
              <w:t>TNHang</w:t>
            </w:r>
          </w:p>
        </w:tc>
        <w:tc>
          <w:tcPr>
            <w:tcW w:w="527" w:type="pct"/>
            <w:vAlign w:val="center"/>
          </w:tcPr>
          <w:p w14:paraId="4494ABBA">
            <w:pPr>
              <w:spacing w:after="120" w:line="240" w:lineRule="auto"/>
              <w:jc w:val="center"/>
              <w:rPr>
                <w:rFonts w:ascii="Arial" w:hAnsi="Arial" w:cs="Arial"/>
                <w:sz w:val="20"/>
                <w:szCs w:val="20"/>
              </w:rPr>
            </w:pPr>
            <w:r>
              <w:rPr>
                <w:rFonts w:ascii="Arial" w:hAnsi="Arial" w:cs="Arial"/>
                <w:sz w:val="20"/>
                <w:szCs w:val="20"/>
              </w:rPr>
              <w:t>400</w:t>
            </w:r>
          </w:p>
        </w:tc>
        <w:tc>
          <w:tcPr>
            <w:tcW w:w="642" w:type="pct"/>
            <w:gridSpan w:val="2"/>
            <w:vAlign w:val="center"/>
          </w:tcPr>
          <w:p w14:paraId="168CE30D">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35EF3374">
            <w:pPr>
              <w:spacing w:after="120" w:line="240" w:lineRule="auto"/>
              <w:jc w:val="center"/>
              <w:rPr>
                <w:rFonts w:ascii="Arial" w:hAnsi="Arial" w:cs="Arial"/>
                <w:sz w:val="20"/>
                <w:szCs w:val="20"/>
              </w:rPr>
            </w:pPr>
            <w:r>
              <w:rPr>
                <w:rFonts w:ascii="Arial" w:hAnsi="Arial" w:cs="Arial"/>
                <w:sz w:val="20"/>
                <w:szCs w:val="20"/>
              </w:rPr>
              <w:t>Không bắt buộc</w:t>
            </w:r>
          </w:p>
        </w:tc>
        <w:tc>
          <w:tcPr>
            <w:tcW w:w="907" w:type="pct"/>
          </w:tcPr>
          <w:p w14:paraId="3495B8CA">
            <w:pPr>
              <w:spacing w:after="120" w:line="240" w:lineRule="auto"/>
              <w:jc w:val="center"/>
              <w:rPr>
                <w:rFonts w:ascii="Arial" w:hAnsi="Arial" w:cs="Arial"/>
                <w:sz w:val="20"/>
                <w:szCs w:val="20"/>
              </w:rPr>
            </w:pPr>
          </w:p>
        </w:tc>
      </w:tr>
      <w:tr w14:paraId="68AE32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7B3AB1D1">
            <w:pPr>
              <w:spacing w:after="120" w:line="240" w:lineRule="auto"/>
              <w:rPr>
                <w:rFonts w:ascii="Arial" w:hAnsi="Arial" w:cs="Arial"/>
                <w:sz w:val="20"/>
                <w:szCs w:val="20"/>
              </w:rPr>
            </w:pPr>
            <w:r>
              <w:rPr>
                <w:rFonts w:ascii="Arial" w:hAnsi="Arial" w:cs="Arial"/>
                <w:sz w:val="20"/>
                <w:szCs w:val="20"/>
              </w:rPr>
              <w:t>Fax</w:t>
            </w:r>
          </w:p>
        </w:tc>
        <w:tc>
          <w:tcPr>
            <w:tcW w:w="979" w:type="pct"/>
            <w:vAlign w:val="center"/>
          </w:tcPr>
          <w:p w14:paraId="15C48701">
            <w:pPr>
              <w:spacing w:after="120" w:line="240" w:lineRule="auto"/>
              <w:rPr>
                <w:rFonts w:ascii="Arial" w:hAnsi="Arial" w:cs="Arial"/>
                <w:sz w:val="20"/>
                <w:szCs w:val="20"/>
              </w:rPr>
            </w:pPr>
            <w:r>
              <w:rPr>
                <w:rFonts w:ascii="Arial" w:hAnsi="Arial" w:cs="Arial"/>
                <w:sz w:val="20"/>
                <w:szCs w:val="20"/>
              </w:rPr>
              <w:t>Fax</w:t>
            </w:r>
          </w:p>
        </w:tc>
        <w:tc>
          <w:tcPr>
            <w:tcW w:w="527" w:type="pct"/>
            <w:vAlign w:val="center"/>
          </w:tcPr>
          <w:p w14:paraId="2F7BF061">
            <w:pPr>
              <w:spacing w:after="120" w:line="240" w:lineRule="auto"/>
              <w:jc w:val="center"/>
              <w:rPr>
                <w:rFonts w:ascii="Arial" w:hAnsi="Arial" w:cs="Arial"/>
                <w:sz w:val="20"/>
                <w:szCs w:val="20"/>
              </w:rPr>
            </w:pPr>
            <w:r>
              <w:rPr>
                <w:rFonts w:ascii="Arial" w:hAnsi="Arial" w:cs="Arial"/>
                <w:sz w:val="20"/>
                <w:szCs w:val="20"/>
              </w:rPr>
              <w:t>20</w:t>
            </w:r>
          </w:p>
        </w:tc>
        <w:tc>
          <w:tcPr>
            <w:tcW w:w="642" w:type="pct"/>
            <w:gridSpan w:val="2"/>
            <w:vAlign w:val="center"/>
          </w:tcPr>
          <w:p w14:paraId="40C189DD">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5BD2A7D8">
            <w:pPr>
              <w:spacing w:after="120" w:line="240" w:lineRule="auto"/>
              <w:jc w:val="center"/>
              <w:rPr>
                <w:rFonts w:ascii="Arial" w:hAnsi="Arial" w:cs="Arial"/>
                <w:sz w:val="20"/>
                <w:szCs w:val="20"/>
              </w:rPr>
            </w:pPr>
            <w:r>
              <w:rPr>
                <w:rFonts w:ascii="Arial" w:hAnsi="Arial" w:cs="Arial"/>
                <w:sz w:val="20"/>
                <w:szCs w:val="20"/>
              </w:rPr>
              <w:t>Không bắt buộc</w:t>
            </w:r>
          </w:p>
        </w:tc>
        <w:tc>
          <w:tcPr>
            <w:tcW w:w="907" w:type="pct"/>
          </w:tcPr>
          <w:p w14:paraId="3B7DEB07">
            <w:pPr>
              <w:spacing w:after="120" w:line="240" w:lineRule="auto"/>
              <w:jc w:val="center"/>
              <w:rPr>
                <w:rFonts w:ascii="Arial" w:hAnsi="Arial" w:cs="Arial"/>
                <w:sz w:val="20"/>
                <w:szCs w:val="20"/>
              </w:rPr>
            </w:pPr>
          </w:p>
        </w:tc>
      </w:tr>
      <w:tr w14:paraId="580681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7DC2F3A3">
            <w:pPr>
              <w:spacing w:after="120" w:line="240" w:lineRule="auto"/>
              <w:rPr>
                <w:rFonts w:ascii="Arial" w:hAnsi="Arial" w:cs="Arial"/>
                <w:sz w:val="20"/>
                <w:szCs w:val="20"/>
              </w:rPr>
            </w:pPr>
            <w:r>
              <w:rPr>
                <w:rFonts w:ascii="Arial" w:hAnsi="Arial" w:cs="Arial"/>
                <w:sz w:val="20"/>
                <w:szCs w:val="20"/>
              </w:rPr>
              <w:t>Website</w:t>
            </w:r>
          </w:p>
        </w:tc>
        <w:tc>
          <w:tcPr>
            <w:tcW w:w="979" w:type="pct"/>
            <w:vAlign w:val="center"/>
          </w:tcPr>
          <w:p w14:paraId="3B09A907">
            <w:pPr>
              <w:spacing w:after="120" w:line="240" w:lineRule="auto"/>
              <w:rPr>
                <w:rFonts w:ascii="Arial" w:hAnsi="Arial" w:cs="Arial"/>
                <w:sz w:val="20"/>
                <w:szCs w:val="20"/>
              </w:rPr>
            </w:pPr>
            <w:r>
              <w:rPr>
                <w:rFonts w:ascii="Arial" w:hAnsi="Arial" w:cs="Arial"/>
                <w:sz w:val="20"/>
                <w:szCs w:val="20"/>
              </w:rPr>
              <w:t>Website</w:t>
            </w:r>
          </w:p>
        </w:tc>
        <w:tc>
          <w:tcPr>
            <w:tcW w:w="527" w:type="pct"/>
            <w:vAlign w:val="center"/>
          </w:tcPr>
          <w:p w14:paraId="7CA65246">
            <w:pPr>
              <w:spacing w:after="120" w:line="240" w:lineRule="auto"/>
              <w:jc w:val="center"/>
              <w:rPr>
                <w:rFonts w:ascii="Arial" w:hAnsi="Arial" w:cs="Arial"/>
                <w:sz w:val="20"/>
                <w:szCs w:val="20"/>
              </w:rPr>
            </w:pPr>
            <w:r>
              <w:rPr>
                <w:rFonts w:ascii="Arial" w:hAnsi="Arial" w:cs="Arial"/>
                <w:sz w:val="20"/>
                <w:szCs w:val="20"/>
              </w:rPr>
              <w:t>100</w:t>
            </w:r>
          </w:p>
        </w:tc>
        <w:tc>
          <w:tcPr>
            <w:tcW w:w="642" w:type="pct"/>
            <w:gridSpan w:val="2"/>
            <w:vAlign w:val="center"/>
          </w:tcPr>
          <w:p w14:paraId="13AF3461">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437924E9">
            <w:pPr>
              <w:spacing w:after="120" w:line="240" w:lineRule="auto"/>
              <w:jc w:val="center"/>
              <w:rPr>
                <w:rFonts w:ascii="Arial" w:hAnsi="Arial" w:cs="Arial"/>
                <w:sz w:val="20"/>
                <w:szCs w:val="20"/>
              </w:rPr>
            </w:pPr>
            <w:r>
              <w:rPr>
                <w:rFonts w:ascii="Arial" w:hAnsi="Arial" w:cs="Arial"/>
                <w:sz w:val="20"/>
                <w:szCs w:val="20"/>
              </w:rPr>
              <w:t>Không bắt buộc</w:t>
            </w:r>
          </w:p>
        </w:tc>
        <w:tc>
          <w:tcPr>
            <w:tcW w:w="907" w:type="pct"/>
          </w:tcPr>
          <w:p w14:paraId="1989D6EA">
            <w:pPr>
              <w:spacing w:after="120" w:line="240" w:lineRule="auto"/>
              <w:jc w:val="center"/>
              <w:rPr>
                <w:rFonts w:ascii="Arial" w:hAnsi="Arial" w:cs="Arial"/>
                <w:sz w:val="20"/>
                <w:szCs w:val="20"/>
              </w:rPr>
            </w:pPr>
          </w:p>
        </w:tc>
      </w:tr>
      <w:tr w14:paraId="7FF0C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0CA06288">
            <w:pPr>
              <w:spacing w:after="120" w:line="240" w:lineRule="auto"/>
              <w:jc w:val="both"/>
              <w:rPr>
                <w:rFonts w:ascii="Arial" w:hAnsi="Arial" w:cs="Arial"/>
                <w:sz w:val="20"/>
                <w:szCs w:val="20"/>
              </w:rPr>
            </w:pPr>
            <w:r>
              <w:rPr>
                <w:rFonts w:ascii="Arial" w:hAnsi="Arial" w:cs="Arial"/>
                <w:b/>
                <w:sz w:val="20"/>
                <w:szCs w:val="20"/>
              </w:rPr>
              <w:t>Thẻ HDon\DLHDon\NDHDon\NBan\TTKhac chứa thông tin khác (Chi tiết được mô tả tại Khoản 1, Mục II, Phần II Quy định này)</w:t>
            </w:r>
          </w:p>
        </w:tc>
      </w:tr>
      <w:tr w14:paraId="6CD8F2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5246452F">
            <w:pPr>
              <w:spacing w:after="120" w:line="240" w:lineRule="auto"/>
              <w:jc w:val="both"/>
              <w:rPr>
                <w:rFonts w:ascii="Arial" w:hAnsi="Arial" w:cs="Arial"/>
                <w:sz w:val="20"/>
                <w:szCs w:val="20"/>
              </w:rPr>
            </w:pPr>
            <w:r>
              <w:rPr>
                <w:rFonts w:ascii="Arial" w:hAnsi="Arial" w:cs="Arial"/>
                <w:b/>
                <w:sz w:val="20"/>
                <w:szCs w:val="20"/>
              </w:rPr>
              <w:t>Thẻ HDon\DLHDon\NDHDon\NMua chứa tên, địa chỉ, MST của người mua</w:t>
            </w:r>
          </w:p>
        </w:tc>
      </w:tr>
      <w:tr w14:paraId="6DFA74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59EBE8DA">
            <w:pPr>
              <w:spacing w:after="120" w:line="240" w:lineRule="auto"/>
              <w:rPr>
                <w:rFonts w:ascii="Arial" w:hAnsi="Arial" w:cs="Arial"/>
                <w:sz w:val="20"/>
                <w:szCs w:val="20"/>
              </w:rPr>
            </w:pPr>
            <w:r>
              <w:rPr>
                <w:rFonts w:ascii="Arial" w:hAnsi="Arial" w:cs="Arial"/>
                <w:sz w:val="20"/>
                <w:szCs w:val="20"/>
              </w:rPr>
              <w:t>Tên</w:t>
            </w:r>
          </w:p>
        </w:tc>
        <w:tc>
          <w:tcPr>
            <w:tcW w:w="979" w:type="pct"/>
            <w:vAlign w:val="center"/>
          </w:tcPr>
          <w:p w14:paraId="4A50D820">
            <w:pPr>
              <w:spacing w:after="120" w:line="240" w:lineRule="auto"/>
              <w:rPr>
                <w:rFonts w:ascii="Arial" w:hAnsi="Arial" w:cs="Arial"/>
                <w:sz w:val="20"/>
                <w:szCs w:val="20"/>
              </w:rPr>
            </w:pPr>
            <w:r>
              <w:rPr>
                <w:rFonts w:ascii="Arial" w:hAnsi="Arial" w:cs="Arial"/>
                <w:sz w:val="20"/>
                <w:szCs w:val="20"/>
              </w:rPr>
              <w:t>Ten</w:t>
            </w:r>
          </w:p>
        </w:tc>
        <w:tc>
          <w:tcPr>
            <w:tcW w:w="527" w:type="pct"/>
            <w:vAlign w:val="center"/>
          </w:tcPr>
          <w:p w14:paraId="1A8010CE">
            <w:pPr>
              <w:spacing w:after="120" w:line="240" w:lineRule="auto"/>
              <w:jc w:val="center"/>
              <w:rPr>
                <w:rFonts w:ascii="Arial" w:hAnsi="Arial" w:cs="Arial"/>
                <w:sz w:val="20"/>
                <w:szCs w:val="20"/>
              </w:rPr>
            </w:pPr>
            <w:r>
              <w:rPr>
                <w:rFonts w:ascii="Arial" w:hAnsi="Arial" w:cs="Arial"/>
                <w:sz w:val="20"/>
                <w:szCs w:val="20"/>
              </w:rPr>
              <w:t>400</w:t>
            </w:r>
          </w:p>
        </w:tc>
        <w:tc>
          <w:tcPr>
            <w:tcW w:w="642" w:type="pct"/>
            <w:gridSpan w:val="2"/>
            <w:vAlign w:val="center"/>
          </w:tcPr>
          <w:p w14:paraId="3E1165C2">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3C79A2C9">
            <w:pPr>
              <w:spacing w:after="120" w:line="240" w:lineRule="auto"/>
              <w:jc w:val="center"/>
              <w:rPr>
                <w:rFonts w:ascii="Arial" w:hAnsi="Arial" w:cs="Arial"/>
                <w:sz w:val="20"/>
                <w:szCs w:val="20"/>
              </w:rPr>
            </w:pPr>
            <w:r>
              <w:rPr>
                <w:rFonts w:ascii="Arial" w:hAnsi="Arial" w:cs="Arial"/>
                <w:sz w:val="20"/>
                <w:szCs w:val="20"/>
              </w:rPr>
              <w:t>Bắt buộc</w:t>
            </w:r>
          </w:p>
          <w:p w14:paraId="2166D4A9">
            <w:pPr>
              <w:spacing w:after="120" w:line="240" w:lineRule="auto"/>
              <w:jc w:val="center"/>
              <w:rPr>
                <w:rFonts w:ascii="Arial" w:hAnsi="Arial" w:cs="Arial"/>
                <w:sz w:val="20"/>
                <w:szCs w:val="20"/>
              </w:rPr>
            </w:pPr>
            <w:r>
              <w:rPr>
                <w:rFonts w:ascii="Arial" w:hAnsi="Arial" w:cs="Arial"/>
                <w:sz w:val="20"/>
                <w:szCs w:val="20"/>
              </w:rPr>
              <w:t xml:space="preserve"> (Nếu có/đối với hàng hóa đặc trưng 1- tên của người đăng ký)</w:t>
            </w:r>
          </w:p>
        </w:tc>
        <w:tc>
          <w:tcPr>
            <w:tcW w:w="907" w:type="pct"/>
          </w:tcPr>
          <w:p w14:paraId="00F9107E">
            <w:pPr>
              <w:spacing w:after="120" w:line="240" w:lineRule="auto"/>
              <w:jc w:val="center"/>
              <w:rPr>
                <w:rFonts w:ascii="Arial" w:hAnsi="Arial" w:cs="Arial"/>
                <w:strike/>
                <w:sz w:val="20"/>
                <w:szCs w:val="20"/>
              </w:rPr>
            </w:pPr>
            <w:r>
              <w:rPr>
                <w:rFonts w:ascii="Arial" w:hAnsi="Arial" w:cs="Arial"/>
                <w:sz w:val="20"/>
                <w:szCs w:val="20"/>
              </w:rPr>
              <w:t>Tiết a.1.1 điểm 5 Phụ lục Nghị định 254</w:t>
            </w:r>
          </w:p>
        </w:tc>
      </w:tr>
      <w:tr w14:paraId="57E2A2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3C66BEC4">
            <w:pPr>
              <w:spacing w:after="120" w:line="240" w:lineRule="auto"/>
              <w:rPr>
                <w:rFonts w:ascii="Arial" w:hAnsi="Arial" w:cs="Arial"/>
                <w:sz w:val="20"/>
                <w:szCs w:val="20"/>
              </w:rPr>
            </w:pPr>
            <w:r>
              <w:rPr>
                <w:rFonts w:ascii="Arial" w:hAnsi="Arial" w:cs="Arial"/>
                <w:sz w:val="20"/>
                <w:szCs w:val="20"/>
              </w:rPr>
              <w:t xml:space="preserve">Mã số thuế </w:t>
            </w:r>
          </w:p>
        </w:tc>
        <w:tc>
          <w:tcPr>
            <w:tcW w:w="979" w:type="pct"/>
            <w:vAlign w:val="center"/>
          </w:tcPr>
          <w:p w14:paraId="4CB134B4">
            <w:pPr>
              <w:spacing w:after="120" w:line="240" w:lineRule="auto"/>
              <w:rPr>
                <w:rFonts w:ascii="Arial" w:hAnsi="Arial" w:cs="Arial"/>
                <w:sz w:val="20"/>
                <w:szCs w:val="20"/>
              </w:rPr>
            </w:pPr>
            <w:r>
              <w:rPr>
                <w:rFonts w:ascii="Arial" w:hAnsi="Arial" w:cs="Arial"/>
                <w:sz w:val="20"/>
                <w:szCs w:val="20"/>
              </w:rPr>
              <w:t>MST</w:t>
            </w:r>
          </w:p>
        </w:tc>
        <w:tc>
          <w:tcPr>
            <w:tcW w:w="527" w:type="pct"/>
            <w:vAlign w:val="center"/>
          </w:tcPr>
          <w:p w14:paraId="453FAC84">
            <w:pPr>
              <w:spacing w:after="120" w:line="240" w:lineRule="auto"/>
              <w:jc w:val="center"/>
              <w:rPr>
                <w:rFonts w:ascii="Arial" w:hAnsi="Arial" w:cs="Arial"/>
                <w:sz w:val="20"/>
                <w:szCs w:val="20"/>
              </w:rPr>
            </w:pPr>
            <w:r>
              <w:rPr>
                <w:rFonts w:ascii="Arial" w:hAnsi="Arial" w:cs="Arial"/>
                <w:sz w:val="20"/>
                <w:szCs w:val="20"/>
              </w:rPr>
              <w:t>14</w:t>
            </w:r>
          </w:p>
        </w:tc>
        <w:tc>
          <w:tcPr>
            <w:tcW w:w="642" w:type="pct"/>
            <w:gridSpan w:val="2"/>
            <w:vAlign w:val="center"/>
          </w:tcPr>
          <w:p w14:paraId="36CA169A">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01D1D2D6">
            <w:pPr>
              <w:spacing w:after="120" w:line="240" w:lineRule="auto"/>
              <w:jc w:val="center"/>
              <w:rPr>
                <w:rFonts w:ascii="Arial" w:hAnsi="Arial" w:cs="Arial"/>
                <w:sz w:val="20"/>
                <w:szCs w:val="20"/>
              </w:rPr>
            </w:pPr>
            <w:r>
              <w:rPr>
                <w:rFonts w:ascii="Arial" w:hAnsi="Arial" w:cs="Arial"/>
                <w:sz w:val="20"/>
                <w:szCs w:val="20"/>
              </w:rPr>
              <w:t>Bắt buộc</w:t>
            </w:r>
          </w:p>
          <w:p w14:paraId="69921AC1">
            <w:pPr>
              <w:spacing w:after="120" w:line="240" w:lineRule="auto"/>
              <w:rPr>
                <w:rFonts w:ascii="Arial" w:hAnsi="Arial" w:cs="Arial"/>
                <w:sz w:val="20"/>
                <w:szCs w:val="20"/>
              </w:rPr>
            </w:pPr>
            <w:r>
              <w:rPr>
                <w:rFonts w:ascii="Arial" w:hAnsi="Arial" w:cs="Arial"/>
                <w:sz w:val="20"/>
                <w:szCs w:val="20"/>
              </w:rPr>
              <w:t>(Nếu có/đối với hàng hóa đặc trưng 1-MST của người đăng ký)</w:t>
            </w:r>
          </w:p>
        </w:tc>
        <w:tc>
          <w:tcPr>
            <w:tcW w:w="907" w:type="pct"/>
          </w:tcPr>
          <w:p w14:paraId="2519551B">
            <w:pPr>
              <w:spacing w:after="120" w:line="240" w:lineRule="auto"/>
              <w:jc w:val="center"/>
              <w:rPr>
                <w:rFonts w:ascii="Arial" w:hAnsi="Arial" w:cs="Arial"/>
                <w:sz w:val="20"/>
                <w:szCs w:val="20"/>
              </w:rPr>
            </w:pPr>
            <w:r>
              <w:rPr>
                <w:rFonts w:ascii="Arial" w:hAnsi="Arial" w:cs="Arial"/>
                <w:sz w:val="20"/>
                <w:szCs w:val="20"/>
              </w:rPr>
              <w:t>Tiết a.1.1 điểm 5 Phụ lục Nghị định 254</w:t>
            </w:r>
          </w:p>
        </w:tc>
      </w:tr>
      <w:tr w14:paraId="6F7337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2C6DFF38">
            <w:pPr>
              <w:spacing w:after="120" w:line="240" w:lineRule="auto"/>
              <w:rPr>
                <w:rFonts w:ascii="Arial" w:hAnsi="Arial" w:cs="Arial"/>
                <w:sz w:val="20"/>
                <w:szCs w:val="20"/>
              </w:rPr>
            </w:pPr>
            <w:r>
              <w:rPr>
                <w:rFonts w:ascii="Arial" w:hAnsi="Arial" w:cs="Arial"/>
                <w:sz w:val="20"/>
                <w:szCs w:val="20"/>
              </w:rPr>
              <w:t xml:space="preserve">Mã đơn vị quan hệ ngân sách (Mã số đơn vị có quan hệ với ngân sách) </w:t>
            </w:r>
          </w:p>
        </w:tc>
        <w:tc>
          <w:tcPr>
            <w:tcW w:w="979" w:type="pct"/>
            <w:vAlign w:val="center"/>
          </w:tcPr>
          <w:p w14:paraId="12E4CEAE">
            <w:pPr>
              <w:spacing w:after="120" w:line="240" w:lineRule="auto"/>
              <w:rPr>
                <w:rFonts w:ascii="Arial" w:hAnsi="Arial" w:cs="Arial"/>
                <w:sz w:val="20"/>
                <w:szCs w:val="20"/>
              </w:rPr>
            </w:pPr>
            <w:r>
              <w:rPr>
                <w:rFonts w:ascii="Arial" w:hAnsi="Arial" w:cs="Arial"/>
                <w:sz w:val="20"/>
                <w:szCs w:val="20"/>
              </w:rPr>
              <w:t>MDVQHNSach</w:t>
            </w:r>
          </w:p>
        </w:tc>
        <w:tc>
          <w:tcPr>
            <w:tcW w:w="527" w:type="pct"/>
            <w:vAlign w:val="center"/>
          </w:tcPr>
          <w:p w14:paraId="6ED999B0">
            <w:pPr>
              <w:spacing w:after="120" w:line="240" w:lineRule="auto"/>
              <w:jc w:val="center"/>
              <w:rPr>
                <w:rFonts w:ascii="Arial" w:hAnsi="Arial" w:cs="Arial"/>
                <w:sz w:val="20"/>
                <w:szCs w:val="20"/>
              </w:rPr>
            </w:pPr>
            <w:r>
              <w:rPr>
                <w:rFonts w:ascii="Arial" w:hAnsi="Arial" w:cs="Arial"/>
                <w:sz w:val="20"/>
                <w:szCs w:val="20"/>
              </w:rPr>
              <w:t>7</w:t>
            </w:r>
          </w:p>
        </w:tc>
        <w:tc>
          <w:tcPr>
            <w:tcW w:w="642" w:type="pct"/>
            <w:gridSpan w:val="2"/>
            <w:vAlign w:val="center"/>
          </w:tcPr>
          <w:p w14:paraId="2CE9E2C9">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23ADF796">
            <w:pPr>
              <w:spacing w:after="120" w:line="240" w:lineRule="auto"/>
              <w:jc w:val="center"/>
              <w:rPr>
                <w:rFonts w:ascii="Arial" w:hAnsi="Arial" w:cs="Arial"/>
                <w:sz w:val="20"/>
                <w:szCs w:val="20"/>
              </w:rPr>
            </w:pPr>
            <w:r>
              <w:rPr>
                <w:rFonts w:ascii="Arial" w:hAnsi="Arial" w:cs="Arial"/>
                <w:sz w:val="20"/>
                <w:szCs w:val="20"/>
              </w:rPr>
              <w:t>Bắt buộc (nếu có)</w:t>
            </w:r>
          </w:p>
        </w:tc>
        <w:tc>
          <w:tcPr>
            <w:tcW w:w="907" w:type="pct"/>
          </w:tcPr>
          <w:p w14:paraId="640002AB">
            <w:pPr>
              <w:spacing w:after="120" w:line="240" w:lineRule="auto"/>
              <w:jc w:val="center"/>
              <w:rPr>
                <w:rFonts w:ascii="Arial" w:hAnsi="Arial" w:cs="Arial"/>
                <w:sz w:val="20"/>
                <w:szCs w:val="20"/>
              </w:rPr>
            </w:pPr>
          </w:p>
        </w:tc>
      </w:tr>
      <w:tr w14:paraId="5783D6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32217017">
            <w:pPr>
              <w:spacing w:after="120" w:line="240" w:lineRule="auto"/>
              <w:rPr>
                <w:rFonts w:ascii="Arial" w:hAnsi="Arial" w:cs="Arial"/>
                <w:sz w:val="20"/>
                <w:szCs w:val="20"/>
              </w:rPr>
            </w:pPr>
            <w:r>
              <w:rPr>
                <w:rFonts w:ascii="Arial" w:hAnsi="Arial" w:cs="Arial"/>
                <w:sz w:val="20"/>
                <w:szCs w:val="20"/>
              </w:rPr>
              <w:t>Địa chỉ</w:t>
            </w:r>
          </w:p>
        </w:tc>
        <w:tc>
          <w:tcPr>
            <w:tcW w:w="979" w:type="pct"/>
            <w:vAlign w:val="center"/>
          </w:tcPr>
          <w:p w14:paraId="47D5FDFE">
            <w:pPr>
              <w:spacing w:after="120" w:line="240" w:lineRule="auto"/>
              <w:rPr>
                <w:rFonts w:ascii="Arial" w:hAnsi="Arial" w:cs="Arial"/>
                <w:sz w:val="20"/>
                <w:szCs w:val="20"/>
              </w:rPr>
            </w:pPr>
            <w:r>
              <w:rPr>
                <w:rFonts w:ascii="Arial" w:hAnsi="Arial" w:cs="Arial"/>
                <w:sz w:val="20"/>
                <w:szCs w:val="20"/>
              </w:rPr>
              <w:t>DChi</w:t>
            </w:r>
          </w:p>
        </w:tc>
        <w:tc>
          <w:tcPr>
            <w:tcW w:w="527" w:type="pct"/>
            <w:vAlign w:val="center"/>
          </w:tcPr>
          <w:p w14:paraId="777DD8BB">
            <w:pPr>
              <w:spacing w:after="120" w:line="240" w:lineRule="auto"/>
              <w:jc w:val="center"/>
              <w:rPr>
                <w:rFonts w:ascii="Arial" w:hAnsi="Arial" w:cs="Arial"/>
                <w:sz w:val="20"/>
                <w:szCs w:val="20"/>
              </w:rPr>
            </w:pPr>
            <w:r>
              <w:rPr>
                <w:rFonts w:ascii="Arial" w:hAnsi="Arial" w:cs="Arial"/>
                <w:sz w:val="20"/>
                <w:szCs w:val="20"/>
              </w:rPr>
              <w:t>400</w:t>
            </w:r>
          </w:p>
        </w:tc>
        <w:tc>
          <w:tcPr>
            <w:tcW w:w="642" w:type="pct"/>
            <w:gridSpan w:val="2"/>
            <w:vAlign w:val="center"/>
          </w:tcPr>
          <w:p w14:paraId="31F06782">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6EBFBD84">
            <w:pPr>
              <w:spacing w:after="120" w:line="240" w:lineRule="auto"/>
              <w:jc w:val="center"/>
              <w:rPr>
                <w:rFonts w:ascii="Arial" w:hAnsi="Arial" w:cs="Arial"/>
                <w:sz w:val="20"/>
                <w:szCs w:val="20"/>
              </w:rPr>
            </w:pPr>
            <w:r>
              <w:rPr>
                <w:rFonts w:ascii="Arial" w:hAnsi="Arial" w:cs="Arial"/>
                <w:sz w:val="20"/>
                <w:szCs w:val="20"/>
              </w:rPr>
              <w:t>Bắt buộc (Đối với hàng hóa đặc trưng 1-địa chỉ cư trú nơi đăng ký phương tiện của người đăng ký)</w:t>
            </w:r>
          </w:p>
        </w:tc>
        <w:tc>
          <w:tcPr>
            <w:tcW w:w="907" w:type="pct"/>
          </w:tcPr>
          <w:p w14:paraId="4CD6623F">
            <w:pPr>
              <w:spacing w:after="120" w:line="240" w:lineRule="auto"/>
              <w:jc w:val="center"/>
              <w:rPr>
                <w:rFonts w:ascii="Arial" w:hAnsi="Arial" w:cs="Arial"/>
                <w:strike/>
                <w:sz w:val="20"/>
                <w:szCs w:val="20"/>
              </w:rPr>
            </w:pPr>
            <w:r>
              <w:rPr>
                <w:rFonts w:ascii="Arial" w:hAnsi="Arial" w:cs="Arial"/>
                <w:sz w:val="20"/>
                <w:szCs w:val="20"/>
              </w:rPr>
              <w:t>Tiết a.1.1 điểm 5 Phụ lục Nghị định 254</w:t>
            </w:r>
          </w:p>
        </w:tc>
      </w:tr>
      <w:tr w14:paraId="29644B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04F3B4E4">
            <w:pPr>
              <w:spacing w:after="120" w:line="240" w:lineRule="auto"/>
              <w:rPr>
                <w:rFonts w:ascii="Arial" w:hAnsi="Arial" w:cs="Arial"/>
                <w:sz w:val="20"/>
                <w:szCs w:val="20"/>
              </w:rPr>
            </w:pPr>
            <w:r>
              <w:rPr>
                <w:rFonts w:ascii="Arial" w:hAnsi="Arial" w:cs="Arial"/>
                <w:sz w:val="20"/>
                <w:szCs w:val="20"/>
              </w:rPr>
              <w:t>Mã tỉnh (Mã tỉnh, thành phố)</w:t>
            </w:r>
          </w:p>
        </w:tc>
        <w:tc>
          <w:tcPr>
            <w:tcW w:w="979" w:type="pct"/>
            <w:vAlign w:val="center"/>
          </w:tcPr>
          <w:p w14:paraId="146F314C">
            <w:pPr>
              <w:spacing w:after="120" w:line="240" w:lineRule="auto"/>
              <w:rPr>
                <w:rFonts w:ascii="Arial" w:hAnsi="Arial" w:cs="Arial"/>
                <w:sz w:val="20"/>
                <w:szCs w:val="20"/>
              </w:rPr>
            </w:pPr>
            <w:r>
              <w:rPr>
                <w:rFonts w:ascii="Arial" w:hAnsi="Arial" w:cs="Arial"/>
                <w:sz w:val="20"/>
                <w:szCs w:val="20"/>
              </w:rPr>
              <w:t>MTinh</w:t>
            </w:r>
          </w:p>
        </w:tc>
        <w:tc>
          <w:tcPr>
            <w:tcW w:w="527" w:type="pct"/>
            <w:vAlign w:val="center"/>
          </w:tcPr>
          <w:p w14:paraId="08C2F95E">
            <w:pPr>
              <w:spacing w:after="120" w:line="240" w:lineRule="auto"/>
              <w:jc w:val="center"/>
              <w:rPr>
                <w:rFonts w:ascii="Arial" w:hAnsi="Arial" w:cs="Arial"/>
                <w:sz w:val="20"/>
                <w:szCs w:val="20"/>
              </w:rPr>
            </w:pPr>
            <w:r>
              <w:rPr>
                <w:rFonts w:ascii="Arial" w:hAnsi="Arial" w:cs="Arial"/>
                <w:sz w:val="20"/>
                <w:szCs w:val="20"/>
              </w:rPr>
              <w:t>2</w:t>
            </w:r>
          </w:p>
        </w:tc>
        <w:tc>
          <w:tcPr>
            <w:tcW w:w="642" w:type="pct"/>
            <w:gridSpan w:val="2"/>
            <w:vAlign w:val="center"/>
          </w:tcPr>
          <w:p w14:paraId="3AE54CF0">
            <w:pPr>
              <w:spacing w:after="120" w:line="240" w:lineRule="auto"/>
              <w:jc w:val="center"/>
              <w:rPr>
                <w:rFonts w:ascii="Arial" w:hAnsi="Arial" w:cs="Arial"/>
                <w:sz w:val="20"/>
                <w:szCs w:val="20"/>
              </w:rPr>
            </w:pPr>
            <w:r>
              <w:rPr>
                <w:rFonts w:ascii="Arial" w:hAnsi="Arial" w:cs="Arial"/>
                <w:sz w:val="20"/>
                <w:szCs w:val="20"/>
              </w:rPr>
              <w:t xml:space="preserve">Chuỗi ký tự (theo Quyết định số 19/2025/QĐ-TTg) </w:t>
            </w:r>
          </w:p>
        </w:tc>
        <w:tc>
          <w:tcPr>
            <w:tcW w:w="950" w:type="pct"/>
            <w:vAlign w:val="center"/>
          </w:tcPr>
          <w:p w14:paraId="09C55919">
            <w:pPr>
              <w:spacing w:after="120" w:line="240" w:lineRule="auto"/>
              <w:jc w:val="center"/>
              <w:rPr>
                <w:rFonts w:ascii="Arial" w:hAnsi="Arial" w:cs="Arial"/>
                <w:sz w:val="20"/>
                <w:szCs w:val="20"/>
              </w:rPr>
            </w:pPr>
            <w:r>
              <w:rPr>
                <w:rFonts w:ascii="Arial" w:hAnsi="Arial" w:cs="Arial"/>
                <w:sz w:val="20"/>
                <w:szCs w:val="20"/>
              </w:rPr>
              <w:t>Bắt buộc (Đối với hàng hóa đặc trưng 1)</w:t>
            </w:r>
          </w:p>
        </w:tc>
        <w:tc>
          <w:tcPr>
            <w:tcW w:w="907" w:type="pct"/>
          </w:tcPr>
          <w:p w14:paraId="72F7D99D">
            <w:pPr>
              <w:spacing w:after="120" w:line="240" w:lineRule="auto"/>
              <w:jc w:val="center"/>
              <w:rPr>
                <w:rFonts w:ascii="Arial" w:hAnsi="Arial" w:cs="Arial"/>
                <w:sz w:val="20"/>
                <w:szCs w:val="20"/>
              </w:rPr>
            </w:pPr>
            <w:r>
              <w:rPr>
                <w:rFonts w:ascii="Arial" w:hAnsi="Arial" w:cs="Arial"/>
                <w:sz w:val="20"/>
                <w:szCs w:val="20"/>
              </w:rPr>
              <w:t>Tiết a.1.1 điểm 5 Phụ lục Nghị định 254</w:t>
            </w:r>
          </w:p>
        </w:tc>
      </w:tr>
      <w:tr w14:paraId="28337D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2FB2C489">
            <w:pPr>
              <w:spacing w:after="120" w:line="240" w:lineRule="auto"/>
              <w:rPr>
                <w:rFonts w:ascii="Arial" w:hAnsi="Arial" w:cs="Arial"/>
                <w:sz w:val="20"/>
                <w:szCs w:val="20"/>
              </w:rPr>
            </w:pPr>
            <w:r>
              <w:rPr>
                <w:rFonts w:ascii="Arial" w:hAnsi="Arial" w:cs="Arial"/>
                <w:sz w:val="20"/>
                <w:szCs w:val="20"/>
              </w:rPr>
              <w:t>Tên tỉnh (Tên tỉnh, thành phố)</w:t>
            </w:r>
          </w:p>
        </w:tc>
        <w:tc>
          <w:tcPr>
            <w:tcW w:w="979" w:type="pct"/>
            <w:vAlign w:val="center"/>
          </w:tcPr>
          <w:p w14:paraId="782A7742">
            <w:pPr>
              <w:spacing w:after="120" w:line="240" w:lineRule="auto"/>
              <w:rPr>
                <w:rFonts w:ascii="Arial" w:hAnsi="Arial" w:cs="Arial"/>
                <w:sz w:val="20"/>
                <w:szCs w:val="20"/>
              </w:rPr>
            </w:pPr>
            <w:r>
              <w:rPr>
                <w:rFonts w:ascii="Arial" w:hAnsi="Arial" w:cs="Arial"/>
                <w:sz w:val="20"/>
                <w:szCs w:val="20"/>
              </w:rPr>
              <w:t>TTinh</w:t>
            </w:r>
          </w:p>
        </w:tc>
        <w:tc>
          <w:tcPr>
            <w:tcW w:w="527" w:type="pct"/>
            <w:vAlign w:val="center"/>
          </w:tcPr>
          <w:p w14:paraId="102E27B9">
            <w:pPr>
              <w:spacing w:after="120" w:line="240" w:lineRule="auto"/>
              <w:jc w:val="center"/>
              <w:rPr>
                <w:rFonts w:ascii="Arial" w:hAnsi="Arial" w:cs="Arial"/>
                <w:sz w:val="20"/>
                <w:szCs w:val="20"/>
              </w:rPr>
            </w:pPr>
            <w:r>
              <w:rPr>
                <w:rFonts w:ascii="Arial" w:hAnsi="Arial" w:cs="Arial"/>
                <w:sz w:val="20"/>
                <w:szCs w:val="20"/>
              </w:rPr>
              <w:t>50</w:t>
            </w:r>
          </w:p>
        </w:tc>
        <w:tc>
          <w:tcPr>
            <w:tcW w:w="642" w:type="pct"/>
            <w:gridSpan w:val="2"/>
            <w:vAlign w:val="center"/>
          </w:tcPr>
          <w:p w14:paraId="55B6AAB7">
            <w:pPr>
              <w:spacing w:after="120" w:line="240" w:lineRule="auto"/>
              <w:jc w:val="center"/>
              <w:rPr>
                <w:rFonts w:ascii="Arial" w:hAnsi="Arial" w:cs="Arial"/>
                <w:sz w:val="20"/>
                <w:szCs w:val="20"/>
              </w:rPr>
            </w:pPr>
            <w:r>
              <w:rPr>
                <w:rFonts w:ascii="Arial" w:hAnsi="Arial" w:cs="Arial"/>
                <w:sz w:val="20"/>
                <w:szCs w:val="20"/>
              </w:rPr>
              <w:t xml:space="preserve">Chuỗi ký tự </w:t>
            </w:r>
          </w:p>
        </w:tc>
        <w:tc>
          <w:tcPr>
            <w:tcW w:w="950" w:type="pct"/>
            <w:vAlign w:val="center"/>
          </w:tcPr>
          <w:p w14:paraId="5BC00565">
            <w:pPr>
              <w:spacing w:after="120" w:line="240" w:lineRule="auto"/>
              <w:jc w:val="center"/>
              <w:rPr>
                <w:rFonts w:ascii="Arial" w:hAnsi="Arial" w:cs="Arial"/>
                <w:sz w:val="20"/>
                <w:szCs w:val="20"/>
              </w:rPr>
            </w:pPr>
            <w:r>
              <w:rPr>
                <w:rFonts w:ascii="Arial" w:hAnsi="Arial" w:cs="Arial"/>
                <w:sz w:val="20"/>
                <w:szCs w:val="20"/>
              </w:rPr>
              <w:t>Bắt buộc (Đối với hàng hóa đặc trưng 1)</w:t>
            </w:r>
          </w:p>
        </w:tc>
        <w:tc>
          <w:tcPr>
            <w:tcW w:w="907" w:type="pct"/>
          </w:tcPr>
          <w:p w14:paraId="709BE881">
            <w:pPr>
              <w:spacing w:after="120" w:line="240" w:lineRule="auto"/>
              <w:jc w:val="center"/>
              <w:rPr>
                <w:rFonts w:ascii="Arial" w:hAnsi="Arial" w:cs="Arial"/>
                <w:sz w:val="20"/>
                <w:szCs w:val="20"/>
              </w:rPr>
            </w:pPr>
            <w:r>
              <w:rPr>
                <w:rFonts w:ascii="Arial" w:hAnsi="Arial" w:cs="Arial"/>
                <w:sz w:val="20"/>
                <w:szCs w:val="20"/>
              </w:rPr>
              <w:t>Quyết định số 19/2025/QĐ-TTg</w:t>
            </w:r>
          </w:p>
        </w:tc>
      </w:tr>
      <w:tr w14:paraId="48165F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7101DDC6">
            <w:pPr>
              <w:spacing w:after="120" w:line="240" w:lineRule="auto"/>
              <w:rPr>
                <w:rFonts w:ascii="Arial" w:hAnsi="Arial" w:cs="Arial"/>
                <w:sz w:val="20"/>
                <w:szCs w:val="20"/>
              </w:rPr>
            </w:pPr>
            <w:r>
              <w:rPr>
                <w:rFonts w:ascii="Arial" w:hAnsi="Arial" w:cs="Arial"/>
                <w:sz w:val="20"/>
                <w:szCs w:val="20"/>
              </w:rPr>
              <w:t>Mã xã (Mã xã, phường)</w:t>
            </w:r>
          </w:p>
        </w:tc>
        <w:tc>
          <w:tcPr>
            <w:tcW w:w="979" w:type="pct"/>
            <w:vAlign w:val="center"/>
          </w:tcPr>
          <w:p w14:paraId="6FA5EFCF">
            <w:pPr>
              <w:spacing w:after="120" w:line="240" w:lineRule="auto"/>
              <w:rPr>
                <w:rFonts w:ascii="Arial" w:hAnsi="Arial" w:cs="Arial"/>
                <w:sz w:val="20"/>
                <w:szCs w:val="20"/>
              </w:rPr>
            </w:pPr>
            <w:r>
              <w:rPr>
                <w:rFonts w:ascii="Arial" w:hAnsi="Arial" w:cs="Arial"/>
                <w:sz w:val="20"/>
                <w:szCs w:val="20"/>
              </w:rPr>
              <w:t>MXa</w:t>
            </w:r>
          </w:p>
        </w:tc>
        <w:tc>
          <w:tcPr>
            <w:tcW w:w="527" w:type="pct"/>
            <w:vAlign w:val="center"/>
          </w:tcPr>
          <w:p w14:paraId="4BEDD435">
            <w:pPr>
              <w:spacing w:after="120" w:line="240" w:lineRule="auto"/>
              <w:jc w:val="center"/>
              <w:rPr>
                <w:rFonts w:ascii="Arial" w:hAnsi="Arial" w:cs="Arial"/>
                <w:sz w:val="20"/>
                <w:szCs w:val="20"/>
              </w:rPr>
            </w:pPr>
            <w:r>
              <w:rPr>
                <w:rFonts w:ascii="Arial" w:hAnsi="Arial" w:cs="Arial"/>
                <w:sz w:val="20"/>
                <w:szCs w:val="20"/>
              </w:rPr>
              <w:t>5</w:t>
            </w:r>
          </w:p>
        </w:tc>
        <w:tc>
          <w:tcPr>
            <w:tcW w:w="642" w:type="pct"/>
            <w:gridSpan w:val="2"/>
            <w:vAlign w:val="center"/>
          </w:tcPr>
          <w:p w14:paraId="7DF2C067">
            <w:pPr>
              <w:spacing w:after="120" w:line="240" w:lineRule="auto"/>
              <w:jc w:val="center"/>
              <w:rPr>
                <w:rFonts w:ascii="Arial" w:hAnsi="Arial" w:cs="Arial"/>
                <w:sz w:val="20"/>
                <w:szCs w:val="20"/>
              </w:rPr>
            </w:pPr>
            <w:r>
              <w:rPr>
                <w:rFonts w:ascii="Arial" w:hAnsi="Arial" w:cs="Arial"/>
                <w:sz w:val="20"/>
                <w:szCs w:val="20"/>
              </w:rPr>
              <w:t xml:space="preserve">Chuỗi ký tự (theo Quyết định số 19/2025/QĐ-TTg)  </w:t>
            </w:r>
          </w:p>
        </w:tc>
        <w:tc>
          <w:tcPr>
            <w:tcW w:w="950" w:type="pct"/>
            <w:vAlign w:val="center"/>
          </w:tcPr>
          <w:p w14:paraId="64CC36BD">
            <w:pPr>
              <w:spacing w:after="120" w:line="240" w:lineRule="auto"/>
              <w:jc w:val="center"/>
              <w:rPr>
                <w:rFonts w:ascii="Arial" w:hAnsi="Arial" w:cs="Arial"/>
                <w:sz w:val="20"/>
                <w:szCs w:val="20"/>
              </w:rPr>
            </w:pPr>
            <w:r>
              <w:rPr>
                <w:rFonts w:ascii="Arial" w:hAnsi="Arial" w:cs="Arial"/>
                <w:sz w:val="20"/>
                <w:szCs w:val="20"/>
              </w:rPr>
              <w:t>Bắt buộc (Nếu có/ đối với hàng hóa đặc trưng 1)</w:t>
            </w:r>
          </w:p>
        </w:tc>
        <w:tc>
          <w:tcPr>
            <w:tcW w:w="907" w:type="pct"/>
          </w:tcPr>
          <w:p w14:paraId="095CCC4D">
            <w:pPr>
              <w:spacing w:after="120" w:line="240" w:lineRule="auto"/>
              <w:jc w:val="center"/>
              <w:rPr>
                <w:rFonts w:ascii="Arial" w:hAnsi="Arial" w:cs="Arial"/>
                <w:sz w:val="20"/>
                <w:szCs w:val="20"/>
              </w:rPr>
            </w:pPr>
            <w:r>
              <w:rPr>
                <w:rFonts w:ascii="Arial" w:hAnsi="Arial" w:cs="Arial"/>
                <w:sz w:val="20"/>
                <w:szCs w:val="20"/>
              </w:rPr>
              <w:t>Tiết a.1.1 điểm 5 Phụ lục Nghị định 254</w:t>
            </w:r>
          </w:p>
        </w:tc>
      </w:tr>
      <w:tr w14:paraId="6CA2AB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67FECD88">
            <w:pPr>
              <w:spacing w:after="120" w:line="240" w:lineRule="auto"/>
              <w:rPr>
                <w:rFonts w:ascii="Arial" w:hAnsi="Arial" w:cs="Arial"/>
                <w:sz w:val="20"/>
                <w:szCs w:val="20"/>
              </w:rPr>
            </w:pPr>
            <w:r>
              <w:rPr>
                <w:rFonts w:ascii="Arial" w:hAnsi="Arial" w:cs="Arial"/>
                <w:sz w:val="20"/>
                <w:szCs w:val="20"/>
              </w:rPr>
              <w:t>Tên xã (Tên xã, phường)</w:t>
            </w:r>
          </w:p>
        </w:tc>
        <w:tc>
          <w:tcPr>
            <w:tcW w:w="979" w:type="pct"/>
            <w:vAlign w:val="center"/>
          </w:tcPr>
          <w:p w14:paraId="351FBD03">
            <w:pPr>
              <w:spacing w:after="120" w:line="240" w:lineRule="auto"/>
              <w:rPr>
                <w:rFonts w:ascii="Arial" w:hAnsi="Arial" w:cs="Arial"/>
                <w:sz w:val="20"/>
                <w:szCs w:val="20"/>
              </w:rPr>
            </w:pPr>
            <w:r>
              <w:rPr>
                <w:rFonts w:ascii="Arial" w:hAnsi="Arial" w:cs="Arial"/>
                <w:sz w:val="20"/>
                <w:szCs w:val="20"/>
              </w:rPr>
              <w:t>TXa</w:t>
            </w:r>
          </w:p>
        </w:tc>
        <w:tc>
          <w:tcPr>
            <w:tcW w:w="527" w:type="pct"/>
            <w:vAlign w:val="center"/>
          </w:tcPr>
          <w:p w14:paraId="1DA2F76E">
            <w:pPr>
              <w:spacing w:after="120" w:line="240" w:lineRule="auto"/>
              <w:jc w:val="center"/>
              <w:rPr>
                <w:rFonts w:ascii="Arial" w:hAnsi="Arial" w:cs="Arial"/>
                <w:sz w:val="20"/>
                <w:szCs w:val="20"/>
              </w:rPr>
            </w:pPr>
            <w:r>
              <w:rPr>
                <w:rFonts w:ascii="Arial" w:hAnsi="Arial" w:cs="Arial"/>
                <w:sz w:val="20"/>
                <w:szCs w:val="20"/>
              </w:rPr>
              <w:t>50</w:t>
            </w:r>
          </w:p>
        </w:tc>
        <w:tc>
          <w:tcPr>
            <w:tcW w:w="642" w:type="pct"/>
            <w:gridSpan w:val="2"/>
            <w:vAlign w:val="center"/>
          </w:tcPr>
          <w:p w14:paraId="0FFAFA8D">
            <w:pPr>
              <w:spacing w:after="120" w:line="240" w:lineRule="auto"/>
              <w:jc w:val="center"/>
              <w:rPr>
                <w:rFonts w:ascii="Arial" w:hAnsi="Arial" w:cs="Arial"/>
                <w:sz w:val="20"/>
                <w:szCs w:val="20"/>
              </w:rPr>
            </w:pPr>
            <w:r>
              <w:rPr>
                <w:rFonts w:ascii="Arial" w:hAnsi="Arial" w:cs="Arial"/>
                <w:sz w:val="20"/>
                <w:szCs w:val="20"/>
              </w:rPr>
              <w:t xml:space="preserve">Chuỗi ký tự </w:t>
            </w:r>
          </w:p>
        </w:tc>
        <w:tc>
          <w:tcPr>
            <w:tcW w:w="950" w:type="pct"/>
            <w:vAlign w:val="center"/>
          </w:tcPr>
          <w:p w14:paraId="2A6AA08E">
            <w:pPr>
              <w:spacing w:after="120" w:line="240" w:lineRule="auto"/>
              <w:jc w:val="center"/>
              <w:rPr>
                <w:rFonts w:ascii="Arial" w:hAnsi="Arial" w:cs="Arial"/>
                <w:sz w:val="20"/>
                <w:szCs w:val="20"/>
              </w:rPr>
            </w:pPr>
            <w:r>
              <w:rPr>
                <w:rFonts w:ascii="Arial" w:hAnsi="Arial" w:cs="Arial"/>
                <w:sz w:val="20"/>
                <w:szCs w:val="20"/>
              </w:rPr>
              <w:t>Bắt buộc (Đối với hàng hóa đặc trưng 1)</w:t>
            </w:r>
          </w:p>
        </w:tc>
        <w:tc>
          <w:tcPr>
            <w:tcW w:w="907" w:type="pct"/>
          </w:tcPr>
          <w:p w14:paraId="579E3D4E">
            <w:pPr>
              <w:spacing w:after="120" w:line="240" w:lineRule="auto"/>
              <w:jc w:val="center"/>
              <w:rPr>
                <w:rFonts w:ascii="Arial" w:hAnsi="Arial" w:cs="Arial"/>
                <w:sz w:val="20"/>
                <w:szCs w:val="20"/>
              </w:rPr>
            </w:pPr>
            <w:r>
              <w:rPr>
                <w:rFonts w:ascii="Arial" w:hAnsi="Arial" w:cs="Arial"/>
                <w:sz w:val="20"/>
                <w:szCs w:val="20"/>
              </w:rPr>
              <w:t>Quyết định số 19/2025/QĐ-TTg</w:t>
            </w:r>
          </w:p>
        </w:tc>
      </w:tr>
      <w:tr w14:paraId="67469E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77D99D09">
            <w:pPr>
              <w:spacing w:after="120" w:line="240" w:lineRule="auto"/>
              <w:rPr>
                <w:rFonts w:ascii="Arial" w:hAnsi="Arial" w:cs="Arial"/>
                <w:sz w:val="20"/>
                <w:szCs w:val="20"/>
              </w:rPr>
            </w:pPr>
            <w:r>
              <w:rPr>
                <w:rFonts w:ascii="Arial" w:hAnsi="Arial" w:cs="Arial"/>
                <w:sz w:val="20"/>
                <w:szCs w:val="20"/>
              </w:rPr>
              <w:t>Mã khách hàng</w:t>
            </w:r>
          </w:p>
        </w:tc>
        <w:tc>
          <w:tcPr>
            <w:tcW w:w="979" w:type="pct"/>
            <w:vAlign w:val="center"/>
          </w:tcPr>
          <w:p w14:paraId="726A5907">
            <w:pPr>
              <w:spacing w:after="120" w:line="240" w:lineRule="auto"/>
              <w:rPr>
                <w:rFonts w:ascii="Arial" w:hAnsi="Arial" w:cs="Arial"/>
                <w:sz w:val="20"/>
                <w:szCs w:val="20"/>
              </w:rPr>
            </w:pPr>
            <w:r>
              <w:rPr>
                <w:rFonts w:ascii="Arial" w:hAnsi="Arial" w:cs="Arial"/>
                <w:sz w:val="20"/>
                <w:szCs w:val="20"/>
              </w:rPr>
              <w:t>MKHang</w:t>
            </w:r>
          </w:p>
        </w:tc>
        <w:tc>
          <w:tcPr>
            <w:tcW w:w="527" w:type="pct"/>
            <w:vAlign w:val="center"/>
          </w:tcPr>
          <w:p w14:paraId="74E65DFF">
            <w:pPr>
              <w:spacing w:after="120" w:line="240" w:lineRule="auto"/>
              <w:jc w:val="center"/>
              <w:rPr>
                <w:rFonts w:ascii="Arial" w:hAnsi="Arial" w:cs="Arial"/>
                <w:sz w:val="20"/>
                <w:szCs w:val="20"/>
              </w:rPr>
            </w:pPr>
            <w:r>
              <w:rPr>
                <w:rFonts w:ascii="Arial" w:hAnsi="Arial" w:cs="Arial"/>
                <w:sz w:val="20"/>
                <w:szCs w:val="20"/>
              </w:rPr>
              <w:t>50</w:t>
            </w:r>
          </w:p>
        </w:tc>
        <w:tc>
          <w:tcPr>
            <w:tcW w:w="642" w:type="pct"/>
            <w:gridSpan w:val="2"/>
            <w:vAlign w:val="center"/>
          </w:tcPr>
          <w:p w14:paraId="44B0F49A">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53A48040">
            <w:pPr>
              <w:spacing w:after="120" w:line="240" w:lineRule="auto"/>
              <w:jc w:val="center"/>
              <w:rPr>
                <w:rFonts w:ascii="Arial" w:hAnsi="Arial" w:cs="Arial"/>
                <w:sz w:val="20"/>
                <w:szCs w:val="20"/>
              </w:rPr>
            </w:pPr>
            <w:r>
              <w:rPr>
                <w:rFonts w:ascii="Arial" w:hAnsi="Arial" w:cs="Arial"/>
                <w:sz w:val="20"/>
                <w:szCs w:val="20"/>
              </w:rPr>
              <w:t>Không bắt buộc</w:t>
            </w:r>
          </w:p>
        </w:tc>
        <w:tc>
          <w:tcPr>
            <w:tcW w:w="907" w:type="pct"/>
          </w:tcPr>
          <w:p w14:paraId="68D8FBF4">
            <w:pPr>
              <w:spacing w:after="120" w:line="240" w:lineRule="auto"/>
              <w:jc w:val="center"/>
              <w:rPr>
                <w:rFonts w:ascii="Arial" w:hAnsi="Arial" w:cs="Arial"/>
                <w:sz w:val="20"/>
                <w:szCs w:val="20"/>
              </w:rPr>
            </w:pPr>
          </w:p>
        </w:tc>
      </w:tr>
      <w:tr w14:paraId="7C8997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59F9BAAD">
            <w:pPr>
              <w:spacing w:after="120" w:line="240" w:lineRule="auto"/>
              <w:rPr>
                <w:rFonts w:ascii="Arial" w:hAnsi="Arial" w:cs="Arial"/>
                <w:sz w:val="20"/>
                <w:szCs w:val="20"/>
              </w:rPr>
            </w:pPr>
            <w:r>
              <w:rPr>
                <w:rFonts w:ascii="Arial" w:hAnsi="Arial" w:cs="Arial"/>
                <w:sz w:val="20"/>
                <w:szCs w:val="20"/>
              </w:rPr>
              <w:t>Số định danh tổ chức nước ngoài</w:t>
            </w:r>
          </w:p>
        </w:tc>
        <w:tc>
          <w:tcPr>
            <w:tcW w:w="979" w:type="pct"/>
            <w:vAlign w:val="center"/>
          </w:tcPr>
          <w:p w14:paraId="5C7B6FFD">
            <w:pPr>
              <w:spacing w:after="120" w:line="240" w:lineRule="auto"/>
              <w:rPr>
                <w:rFonts w:ascii="Arial" w:hAnsi="Arial" w:cs="Arial"/>
                <w:sz w:val="20"/>
                <w:szCs w:val="20"/>
              </w:rPr>
            </w:pPr>
            <w:r>
              <w:rPr>
                <w:rFonts w:ascii="Arial" w:hAnsi="Arial" w:cs="Arial"/>
                <w:sz w:val="20"/>
                <w:szCs w:val="20"/>
              </w:rPr>
              <w:t>SDDTCNNgoai</w:t>
            </w:r>
          </w:p>
        </w:tc>
        <w:tc>
          <w:tcPr>
            <w:tcW w:w="527" w:type="pct"/>
            <w:vAlign w:val="center"/>
          </w:tcPr>
          <w:p w14:paraId="06842165">
            <w:pPr>
              <w:spacing w:after="120" w:line="240" w:lineRule="auto"/>
              <w:jc w:val="center"/>
              <w:rPr>
                <w:rFonts w:ascii="Arial" w:hAnsi="Arial" w:cs="Arial"/>
                <w:sz w:val="20"/>
                <w:szCs w:val="20"/>
              </w:rPr>
            </w:pPr>
            <w:r>
              <w:rPr>
                <w:rFonts w:ascii="Arial" w:hAnsi="Arial" w:cs="Arial"/>
                <w:sz w:val="20"/>
                <w:szCs w:val="20"/>
              </w:rPr>
              <w:t>50</w:t>
            </w:r>
          </w:p>
        </w:tc>
        <w:tc>
          <w:tcPr>
            <w:tcW w:w="642" w:type="pct"/>
            <w:gridSpan w:val="2"/>
            <w:vAlign w:val="center"/>
          </w:tcPr>
          <w:p w14:paraId="1601C30F">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5CA4E619">
            <w:pPr>
              <w:spacing w:after="120" w:line="240" w:lineRule="auto"/>
              <w:jc w:val="center"/>
              <w:rPr>
                <w:rFonts w:ascii="Arial" w:hAnsi="Arial" w:cs="Arial"/>
                <w:sz w:val="20"/>
                <w:szCs w:val="20"/>
              </w:rPr>
            </w:pPr>
            <w:r>
              <w:rPr>
                <w:rFonts w:ascii="Arial" w:hAnsi="Arial" w:cs="Arial"/>
                <w:sz w:val="20"/>
                <w:szCs w:val="20"/>
              </w:rPr>
              <w:t>Không bắt buộc</w:t>
            </w:r>
          </w:p>
        </w:tc>
        <w:tc>
          <w:tcPr>
            <w:tcW w:w="907" w:type="pct"/>
          </w:tcPr>
          <w:p w14:paraId="3D1C2A25">
            <w:pPr>
              <w:spacing w:after="120" w:line="240" w:lineRule="auto"/>
              <w:jc w:val="center"/>
              <w:rPr>
                <w:rFonts w:ascii="Arial" w:hAnsi="Arial" w:cs="Arial"/>
                <w:sz w:val="20"/>
                <w:szCs w:val="20"/>
              </w:rPr>
            </w:pPr>
          </w:p>
        </w:tc>
      </w:tr>
      <w:tr w14:paraId="5088B4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1B32CD15">
            <w:pPr>
              <w:spacing w:after="120" w:line="240" w:lineRule="auto"/>
              <w:rPr>
                <w:rFonts w:ascii="Arial" w:hAnsi="Arial" w:cs="Arial"/>
                <w:sz w:val="20"/>
                <w:szCs w:val="20"/>
              </w:rPr>
            </w:pPr>
            <w:r>
              <w:rPr>
                <w:rFonts w:ascii="Arial" w:hAnsi="Arial" w:cs="Arial"/>
                <w:sz w:val="20"/>
                <w:szCs w:val="20"/>
              </w:rPr>
              <w:t>Số điện thoại</w:t>
            </w:r>
          </w:p>
        </w:tc>
        <w:tc>
          <w:tcPr>
            <w:tcW w:w="979" w:type="pct"/>
            <w:vAlign w:val="center"/>
          </w:tcPr>
          <w:p w14:paraId="06F25674">
            <w:pPr>
              <w:spacing w:after="120" w:line="240" w:lineRule="auto"/>
              <w:rPr>
                <w:rFonts w:ascii="Arial" w:hAnsi="Arial" w:cs="Arial"/>
                <w:sz w:val="20"/>
                <w:szCs w:val="20"/>
              </w:rPr>
            </w:pPr>
            <w:r>
              <w:rPr>
                <w:rFonts w:ascii="Arial" w:hAnsi="Arial" w:cs="Arial"/>
                <w:sz w:val="20"/>
                <w:szCs w:val="20"/>
              </w:rPr>
              <w:t>SDThoai</w:t>
            </w:r>
          </w:p>
        </w:tc>
        <w:tc>
          <w:tcPr>
            <w:tcW w:w="527" w:type="pct"/>
            <w:vAlign w:val="center"/>
          </w:tcPr>
          <w:p w14:paraId="19EB5FFB">
            <w:pPr>
              <w:spacing w:after="120" w:line="240" w:lineRule="auto"/>
              <w:jc w:val="center"/>
              <w:rPr>
                <w:rFonts w:ascii="Arial" w:hAnsi="Arial" w:cs="Arial"/>
                <w:sz w:val="20"/>
                <w:szCs w:val="20"/>
              </w:rPr>
            </w:pPr>
            <w:r>
              <w:rPr>
                <w:rFonts w:ascii="Arial" w:hAnsi="Arial" w:cs="Arial"/>
                <w:sz w:val="20"/>
                <w:szCs w:val="20"/>
              </w:rPr>
              <w:t>20</w:t>
            </w:r>
          </w:p>
        </w:tc>
        <w:tc>
          <w:tcPr>
            <w:tcW w:w="642" w:type="pct"/>
            <w:gridSpan w:val="2"/>
            <w:vAlign w:val="center"/>
          </w:tcPr>
          <w:p w14:paraId="75CDF0BB">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789919E3">
            <w:pPr>
              <w:spacing w:after="120" w:line="240" w:lineRule="auto"/>
              <w:jc w:val="center"/>
              <w:rPr>
                <w:rFonts w:ascii="Arial" w:hAnsi="Arial" w:cs="Arial"/>
                <w:sz w:val="20"/>
                <w:szCs w:val="20"/>
              </w:rPr>
            </w:pPr>
            <w:r>
              <w:rPr>
                <w:rFonts w:ascii="Arial" w:hAnsi="Arial" w:cs="Arial"/>
                <w:sz w:val="20"/>
                <w:szCs w:val="20"/>
              </w:rPr>
              <w:t>Bắt buộc (đối với hàng hóa đặc trưng 1- số điện thoại của người đăng ký)</w:t>
            </w:r>
          </w:p>
        </w:tc>
        <w:tc>
          <w:tcPr>
            <w:tcW w:w="907" w:type="pct"/>
          </w:tcPr>
          <w:p w14:paraId="2482FF4B">
            <w:pPr>
              <w:spacing w:after="120" w:line="240" w:lineRule="auto"/>
              <w:jc w:val="center"/>
              <w:rPr>
                <w:rFonts w:ascii="Arial" w:hAnsi="Arial" w:cs="Arial"/>
                <w:sz w:val="20"/>
                <w:szCs w:val="20"/>
              </w:rPr>
            </w:pPr>
            <w:r>
              <w:rPr>
                <w:rFonts w:ascii="Arial" w:hAnsi="Arial" w:cs="Arial"/>
                <w:sz w:val="20"/>
                <w:szCs w:val="20"/>
              </w:rPr>
              <w:t>Tiết a.1.1 điểm 5 Phụ lục Nghị định 254</w:t>
            </w:r>
          </w:p>
        </w:tc>
      </w:tr>
      <w:tr w14:paraId="111C23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277D397F">
            <w:pPr>
              <w:spacing w:after="120" w:line="240" w:lineRule="auto"/>
              <w:rPr>
                <w:rFonts w:ascii="Arial" w:hAnsi="Arial" w:cs="Arial"/>
                <w:sz w:val="20"/>
                <w:szCs w:val="20"/>
              </w:rPr>
            </w:pPr>
            <w:r>
              <w:rPr>
                <w:rFonts w:ascii="Arial" w:hAnsi="Arial" w:cs="Arial"/>
                <w:sz w:val="20"/>
                <w:szCs w:val="20"/>
              </w:rPr>
              <w:t>Căn cước công dân (Số CC/CCCD/số định danh)</w:t>
            </w:r>
          </w:p>
        </w:tc>
        <w:tc>
          <w:tcPr>
            <w:tcW w:w="979" w:type="pct"/>
            <w:vAlign w:val="center"/>
          </w:tcPr>
          <w:p w14:paraId="0A137676">
            <w:pPr>
              <w:spacing w:after="120" w:line="240" w:lineRule="auto"/>
              <w:rPr>
                <w:rFonts w:ascii="Arial" w:hAnsi="Arial" w:cs="Arial"/>
                <w:sz w:val="20"/>
                <w:szCs w:val="20"/>
              </w:rPr>
            </w:pPr>
            <w:r>
              <w:rPr>
                <w:rFonts w:ascii="Arial" w:hAnsi="Arial" w:cs="Arial"/>
                <w:sz w:val="20"/>
                <w:szCs w:val="20"/>
              </w:rPr>
              <w:t>CCCDan</w:t>
            </w:r>
          </w:p>
        </w:tc>
        <w:tc>
          <w:tcPr>
            <w:tcW w:w="527" w:type="pct"/>
            <w:vAlign w:val="center"/>
          </w:tcPr>
          <w:p w14:paraId="27B43E9F">
            <w:pPr>
              <w:spacing w:after="120" w:line="240" w:lineRule="auto"/>
              <w:jc w:val="center"/>
              <w:rPr>
                <w:rFonts w:ascii="Arial" w:hAnsi="Arial" w:cs="Arial"/>
                <w:sz w:val="20"/>
                <w:szCs w:val="20"/>
              </w:rPr>
            </w:pPr>
            <w:r>
              <w:rPr>
                <w:rFonts w:ascii="Arial" w:hAnsi="Arial" w:cs="Arial"/>
                <w:sz w:val="20"/>
                <w:szCs w:val="20"/>
              </w:rPr>
              <w:t>12</w:t>
            </w:r>
          </w:p>
        </w:tc>
        <w:tc>
          <w:tcPr>
            <w:tcW w:w="642" w:type="pct"/>
            <w:gridSpan w:val="2"/>
            <w:vAlign w:val="center"/>
          </w:tcPr>
          <w:p w14:paraId="48D3249D">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4BA408A8">
            <w:pPr>
              <w:spacing w:after="120" w:line="240" w:lineRule="auto"/>
              <w:jc w:val="center"/>
              <w:rPr>
                <w:rFonts w:ascii="Arial" w:hAnsi="Arial" w:cs="Arial"/>
                <w:sz w:val="20"/>
                <w:szCs w:val="20"/>
              </w:rPr>
            </w:pPr>
            <w:r>
              <w:rPr>
                <w:rFonts w:ascii="Arial" w:hAnsi="Arial" w:cs="Arial"/>
                <w:sz w:val="20"/>
                <w:szCs w:val="20"/>
              </w:rPr>
              <w:t>Bắt buộc (đối với người tiêu dùng là cá nhân có cung cấp thông tin)</w:t>
            </w:r>
          </w:p>
        </w:tc>
        <w:tc>
          <w:tcPr>
            <w:tcW w:w="907" w:type="pct"/>
          </w:tcPr>
          <w:p w14:paraId="6EECE50D">
            <w:pPr>
              <w:spacing w:after="120" w:line="240" w:lineRule="auto"/>
              <w:jc w:val="center"/>
              <w:rPr>
                <w:rFonts w:ascii="Arial" w:hAnsi="Arial" w:cs="Arial"/>
                <w:strike/>
                <w:sz w:val="20"/>
                <w:szCs w:val="20"/>
              </w:rPr>
            </w:pPr>
            <w:r>
              <w:rPr>
                <w:rFonts w:ascii="Arial" w:hAnsi="Arial" w:cs="Arial"/>
                <w:sz w:val="20"/>
                <w:szCs w:val="20"/>
              </w:rPr>
              <w:t>Tiết b điểm 4 Phụ lục Nghị định 254</w:t>
            </w:r>
          </w:p>
        </w:tc>
      </w:tr>
      <w:tr w14:paraId="5C1508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082159EA">
            <w:pPr>
              <w:spacing w:after="120" w:line="240" w:lineRule="auto"/>
              <w:rPr>
                <w:rFonts w:ascii="Arial" w:hAnsi="Arial" w:cs="Arial"/>
                <w:sz w:val="20"/>
                <w:szCs w:val="20"/>
              </w:rPr>
            </w:pPr>
            <w:r>
              <w:rPr>
                <w:rFonts w:ascii="Arial" w:hAnsi="Arial" w:cs="Arial"/>
                <w:sz w:val="20"/>
                <w:szCs w:val="20"/>
              </w:rPr>
              <w:t>Số hộ chiếu (Số hộ chiếu/Giấy tờ nhập xuất cảnh)</w:t>
            </w:r>
          </w:p>
        </w:tc>
        <w:tc>
          <w:tcPr>
            <w:tcW w:w="979" w:type="pct"/>
            <w:vAlign w:val="center"/>
          </w:tcPr>
          <w:p w14:paraId="02831BCF">
            <w:pPr>
              <w:spacing w:after="120" w:line="240" w:lineRule="auto"/>
              <w:rPr>
                <w:rFonts w:ascii="Arial" w:hAnsi="Arial" w:cs="Arial"/>
                <w:sz w:val="20"/>
                <w:szCs w:val="20"/>
              </w:rPr>
            </w:pPr>
            <w:r>
              <w:rPr>
                <w:rFonts w:ascii="Arial" w:hAnsi="Arial" w:cs="Arial"/>
                <w:sz w:val="20"/>
                <w:szCs w:val="20"/>
              </w:rPr>
              <w:t>SHChieu</w:t>
            </w:r>
          </w:p>
        </w:tc>
        <w:tc>
          <w:tcPr>
            <w:tcW w:w="527" w:type="pct"/>
            <w:vAlign w:val="center"/>
          </w:tcPr>
          <w:p w14:paraId="7ACE97B5">
            <w:pPr>
              <w:spacing w:after="120" w:line="240" w:lineRule="auto"/>
              <w:jc w:val="center"/>
              <w:rPr>
                <w:rFonts w:ascii="Arial" w:hAnsi="Arial" w:cs="Arial"/>
                <w:sz w:val="20"/>
                <w:szCs w:val="20"/>
              </w:rPr>
            </w:pPr>
            <w:r>
              <w:rPr>
                <w:rFonts w:ascii="Arial" w:hAnsi="Arial" w:cs="Arial"/>
                <w:sz w:val="20"/>
                <w:szCs w:val="20"/>
              </w:rPr>
              <w:t xml:space="preserve"> 20</w:t>
            </w:r>
          </w:p>
        </w:tc>
        <w:tc>
          <w:tcPr>
            <w:tcW w:w="642" w:type="pct"/>
            <w:gridSpan w:val="2"/>
            <w:vAlign w:val="center"/>
          </w:tcPr>
          <w:p w14:paraId="629EEDD8">
            <w:pPr>
              <w:spacing w:after="120" w:line="240" w:lineRule="auto"/>
              <w:jc w:val="center"/>
              <w:rPr>
                <w:rFonts w:ascii="Arial" w:hAnsi="Arial" w:cs="Arial"/>
                <w:sz w:val="20"/>
                <w:szCs w:val="20"/>
              </w:rPr>
            </w:pPr>
            <w:r>
              <w:rPr>
                <w:rFonts w:ascii="Arial" w:hAnsi="Arial" w:cs="Arial"/>
                <w:sz w:val="20"/>
                <w:szCs w:val="20"/>
              </w:rPr>
              <w:t xml:space="preserve"> Chuỗi ký tự</w:t>
            </w:r>
          </w:p>
        </w:tc>
        <w:tc>
          <w:tcPr>
            <w:tcW w:w="950" w:type="pct"/>
            <w:vAlign w:val="center"/>
          </w:tcPr>
          <w:p w14:paraId="4B0C6D8A">
            <w:pPr>
              <w:spacing w:after="120" w:line="240" w:lineRule="auto"/>
              <w:jc w:val="center"/>
              <w:rPr>
                <w:rFonts w:ascii="Arial" w:hAnsi="Arial" w:cs="Arial"/>
                <w:sz w:val="20"/>
                <w:szCs w:val="20"/>
              </w:rPr>
            </w:pPr>
            <w:r>
              <w:rPr>
                <w:rFonts w:ascii="Arial" w:hAnsi="Arial" w:cs="Arial"/>
                <w:sz w:val="20"/>
                <w:szCs w:val="20"/>
              </w:rPr>
              <w:t>Bắt buộc (đối với người tiêu dùng là cá nhân có cung cấp thông tin)</w:t>
            </w:r>
          </w:p>
        </w:tc>
        <w:tc>
          <w:tcPr>
            <w:tcW w:w="907" w:type="pct"/>
          </w:tcPr>
          <w:p w14:paraId="36D31D3A">
            <w:pPr>
              <w:spacing w:after="120" w:line="240" w:lineRule="auto"/>
              <w:jc w:val="center"/>
              <w:rPr>
                <w:rFonts w:ascii="Arial" w:hAnsi="Arial" w:cs="Arial"/>
                <w:sz w:val="20"/>
                <w:szCs w:val="20"/>
              </w:rPr>
            </w:pPr>
            <w:r>
              <w:rPr>
                <w:rFonts w:ascii="Arial" w:hAnsi="Arial" w:cs="Arial"/>
                <w:sz w:val="20"/>
                <w:szCs w:val="20"/>
              </w:rPr>
              <w:t>Tiết b điểm 4 Phụ lục Nghị định 254</w:t>
            </w:r>
          </w:p>
        </w:tc>
      </w:tr>
      <w:tr w14:paraId="481ED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0F5AFA78">
            <w:pPr>
              <w:spacing w:after="120" w:line="240" w:lineRule="auto"/>
              <w:rPr>
                <w:rFonts w:ascii="Arial" w:hAnsi="Arial" w:cs="Arial"/>
                <w:sz w:val="20"/>
                <w:szCs w:val="20"/>
              </w:rPr>
            </w:pPr>
            <w:r>
              <w:rPr>
                <w:rFonts w:ascii="Arial" w:hAnsi="Arial" w:eastAsia="Times New Roman" w:cs="Arial"/>
                <w:sz w:val="20"/>
                <w:szCs w:val="20"/>
              </w:rPr>
              <w:t xml:space="preserve">Mã quốc tịch người mua </w:t>
            </w:r>
          </w:p>
        </w:tc>
        <w:tc>
          <w:tcPr>
            <w:tcW w:w="979" w:type="pct"/>
            <w:vAlign w:val="center"/>
          </w:tcPr>
          <w:p w14:paraId="304788DD">
            <w:pPr>
              <w:spacing w:after="120" w:line="240" w:lineRule="auto"/>
              <w:rPr>
                <w:rFonts w:ascii="Arial" w:hAnsi="Arial" w:cs="Arial"/>
                <w:sz w:val="20"/>
                <w:szCs w:val="20"/>
              </w:rPr>
            </w:pPr>
            <w:r>
              <w:rPr>
                <w:rFonts w:ascii="Arial" w:hAnsi="Arial" w:eastAsia="Times New Roman" w:cs="Arial"/>
                <w:sz w:val="20"/>
                <w:szCs w:val="20"/>
              </w:rPr>
              <w:t>MQTNMua</w:t>
            </w:r>
          </w:p>
        </w:tc>
        <w:tc>
          <w:tcPr>
            <w:tcW w:w="527" w:type="pct"/>
            <w:vAlign w:val="center"/>
          </w:tcPr>
          <w:p w14:paraId="435A53C3">
            <w:pPr>
              <w:spacing w:after="120" w:line="240" w:lineRule="auto"/>
              <w:jc w:val="center"/>
              <w:rPr>
                <w:rFonts w:ascii="Arial" w:hAnsi="Arial" w:cs="Arial"/>
                <w:sz w:val="20"/>
                <w:szCs w:val="20"/>
              </w:rPr>
            </w:pPr>
            <w:r>
              <w:rPr>
                <w:rFonts w:ascii="Arial" w:hAnsi="Arial" w:eastAsia="Times New Roman" w:cs="Arial"/>
                <w:sz w:val="20"/>
                <w:szCs w:val="20"/>
              </w:rPr>
              <w:t>2</w:t>
            </w:r>
          </w:p>
        </w:tc>
        <w:tc>
          <w:tcPr>
            <w:tcW w:w="642" w:type="pct"/>
            <w:gridSpan w:val="2"/>
            <w:vAlign w:val="center"/>
          </w:tcPr>
          <w:p w14:paraId="7B4C32A2">
            <w:pPr>
              <w:spacing w:after="120" w:line="240" w:lineRule="auto"/>
              <w:jc w:val="center"/>
              <w:rPr>
                <w:rFonts w:ascii="Arial" w:hAnsi="Arial" w:cs="Arial"/>
                <w:sz w:val="20"/>
                <w:szCs w:val="20"/>
              </w:rPr>
            </w:pPr>
            <w:r>
              <w:rPr>
                <w:rFonts w:ascii="Arial" w:hAnsi="Arial" w:eastAsia="Times New Roman" w:cs="Arial"/>
                <w:sz w:val="20"/>
                <w:szCs w:val="20"/>
              </w:rPr>
              <w:t>Chuỗi ký tự (Chi tiết tại Phụ lục XIX Quy định này)</w:t>
            </w:r>
          </w:p>
        </w:tc>
        <w:tc>
          <w:tcPr>
            <w:tcW w:w="950" w:type="pct"/>
            <w:vAlign w:val="center"/>
          </w:tcPr>
          <w:p w14:paraId="353F660A">
            <w:pPr>
              <w:spacing w:after="120" w:line="240" w:lineRule="auto"/>
              <w:jc w:val="center"/>
              <w:rPr>
                <w:rFonts w:ascii="Arial" w:hAnsi="Arial" w:cs="Arial"/>
                <w:sz w:val="20"/>
                <w:szCs w:val="20"/>
              </w:rPr>
            </w:pPr>
            <w:r>
              <w:rPr>
                <w:rFonts w:ascii="Arial" w:hAnsi="Arial" w:eastAsia="Times New Roman" w:cs="Arial"/>
                <w:sz w:val="20"/>
                <w:szCs w:val="20"/>
              </w:rPr>
              <w:t>Bắt buộc (đối với người mua là người nước ngoài cung cấp thông tin)</w:t>
            </w:r>
          </w:p>
        </w:tc>
        <w:tc>
          <w:tcPr>
            <w:tcW w:w="907" w:type="pct"/>
          </w:tcPr>
          <w:p w14:paraId="5C3A6AC4">
            <w:pPr>
              <w:spacing w:after="120" w:line="240" w:lineRule="auto"/>
              <w:jc w:val="center"/>
              <w:rPr>
                <w:rFonts w:ascii="Arial" w:hAnsi="Arial" w:cs="Arial"/>
                <w:sz w:val="20"/>
                <w:szCs w:val="20"/>
              </w:rPr>
            </w:pPr>
            <w:r>
              <w:rPr>
                <w:rFonts w:ascii="Arial" w:hAnsi="Arial" w:cs="Arial"/>
                <w:sz w:val="20"/>
                <w:szCs w:val="20"/>
              </w:rPr>
              <w:t>Tiết b điểm 4 Phụ lục Nghị định 254</w:t>
            </w:r>
          </w:p>
        </w:tc>
      </w:tr>
      <w:tr w14:paraId="22A829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2DDE3C70">
            <w:pPr>
              <w:spacing w:after="120" w:line="240" w:lineRule="auto"/>
              <w:rPr>
                <w:rFonts w:ascii="Arial" w:hAnsi="Arial" w:cs="Arial"/>
                <w:sz w:val="20"/>
                <w:szCs w:val="20"/>
              </w:rPr>
            </w:pPr>
            <w:r>
              <w:rPr>
                <w:rFonts w:ascii="Arial" w:hAnsi="Arial" w:eastAsia="Times New Roman" w:cs="Arial"/>
                <w:sz w:val="20"/>
                <w:szCs w:val="20"/>
              </w:rPr>
              <w:t>Quốc tịch của người mua</w:t>
            </w:r>
          </w:p>
        </w:tc>
        <w:tc>
          <w:tcPr>
            <w:tcW w:w="979" w:type="pct"/>
            <w:vAlign w:val="center"/>
          </w:tcPr>
          <w:p w14:paraId="41C16144">
            <w:pPr>
              <w:spacing w:after="120" w:line="240" w:lineRule="auto"/>
              <w:rPr>
                <w:rFonts w:ascii="Arial" w:hAnsi="Arial" w:cs="Arial"/>
                <w:sz w:val="20"/>
                <w:szCs w:val="20"/>
              </w:rPr>
            </w:pPr>
            <w:r>
              <w:rPr>
                <w:rFonts w:ascii="Arial" w:hAnsi="Arial" w:eastAsia="Times New Roman" w:cs="Arial"/>
                <w:sz w:val="20"/>
                <w:szCs w:val="20"/>
              </w:rPr>
              <w:t>QTNMua</w:t>
            </w:r>
          </w:p>
        </w:tc>
        <w:tc>
          <w:tcPr>
            <w:tcW w:w="527" w:type="pct"/>
            <w:vAlign w:val="center"/>
          </w:tcPr>
          <w:p w14:paraId="32BD399B">
            <w:pPr>
              <w:spacing w:after="120" w:line="240" w:lineRule="auto"/>
              <w:jc w:val="center"/>
              <w:rPr>
                <w:rFonts w:ascii="Arial" w:hAnsi="Arial" w:cs="Arial"/>
                <w:sz w:val="20"/>
                <w:szCs w:val="20"/>
              </w:rPr>
            </w:pPr>
            <w:r>
              <w:rPr>
                <w:rFonts w:ascii="Arial" w:hAnsi="Arial" w:eastAsia="Times New Roman" w:cs="Arial"/>
                <w:sz w:val="20"/>
                <w:szCs w:val="20"/>
              </w:rPr>
              <w:t>50</w:t>
            </w:r>
          </w:p>
        </w:tc>
        <w:tc>
          <w:tcPr>
            <w:tcW w:w="642" w:type="pct"/>
            <w:gridSpan w:val="2"/>
            <w:vAlign w:val="center"/>
          </w:tcPr>
          <w:p w14:paraId="2057C93A">
            <w:pPr>
              <w:spacing w:after="120" w:line="240" w:lineRule="auto"/>
              <w:jc w:val="center"/>
              <w:rPr>
                <w:rFonts w:ascii="Arial" w:hAnsi="Arial" w:cs="Arial"/>
                <w:sz w:val="20"/>
                <w:szCs w:val="20"/>
              </w:rPr>
            </w:pPr>
            <w:r>
              <w:rPr>
                <w:rFonts w:ascii="Arial" w:hAnsi="Arial" w:eastAsia="Times New Roman" w:cs="Arial"/>
                <w:sz w:val="20"/>
                <w:szCs w:val="20"/>
              </w:rPr>
              <w:t>Chuỗi ký tự (Chi tiết tại Phụ lục XIX Quy định này)</w:t>
            </w:r>
          </w:p>
        </w:tc>
        <w:tc>
          <w:tcPr>
            <w:tcW w:w="950" w:type="pct"/>
            <w:vAlign w:val="center"/>
          </w:tcPr>
          <w:p w14:paraId="62CF6858">
            <w:pPr>
              <w:spacing w:after="120" w:line="240" w:lineRule="auto"/>
              <w:jc w:val="center"/>
              <w:rPr>
                <w:rFonts w:ascii="Arial" w:hAnsi="Arial" w:cs="Arial"/>
                <w:sz w:val="20"/>
                <w:szCs w:val="20"/>
              </w:rPr>
            </w:pPr>
            <w:r>
              <w:rPr>
                <w:rFonts w:ascii="Arial" w:hAnsi="Arial" w:eastAsia="Times New Roman" w:cs="Arial"/>
                <w:sz w:val="20"/>
                <w:szCs w:val="20"/>
              </w:rPr>
              <w:t xml:space="preserve">Bắt buộc (đối với người mua là người nước ngoài cung cấp thông tin) </w:t>
            </w:r>
          </w:p>
        </w:tc>
        <w:tc>
          <w:tcPr>
            <w:tcW w:w="907" w:type="pct"/>
          </w:tcPr>
          <w:p w14:paraId="49E2F39A">
            <w:pPr>
              <w:spacing w:after="120" w:line="240" w:lineRule="auto"/>
              <w:jc w:val="center"/>
              <w:rPr>
                <w:rFonts w:ascii="Arial" w:hAnsi="Arial" w:cs="Arial"/>
                <w:sz w:val="20"/>
                <w:szCs w:val="20"/>
              </w:rPr>
            </w:pPr>
            <w:r>
              <w:rPr>
                <w:rFonts w:ascii="Arial" w:hAnsi="Arial" w:cs="Arial"/>
                <w:sz w:val="20"/>
                <w:szCs w:val="20"/>
              </w:rPr>
              <w:t>Tiết b điểm 4 Phụ lục Nghị định 254</w:t>
            </w:r>
          </w:p>
        </w:tc>
      </w:tr>
      <w:tr w14:paraId="6810B7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2DF796D9">
            <w:pPr>
              <w:spacing w:after="120" w:line="240" w:lineRule="auto"/>
              <w:rPr>
                <w:rFonts w:ascii="Arial" w:hAnsi="Arial" w:cs="Arial"/>
                <w:sz w:val="20"/>
                <w:szCs w:val="20"/>
              </w:rPr>
            </w:pPr>
            <w:r>
              <w:rPr>
                <w:rFonts w:ascii="Arial" w:hAnsi="Arial" w:cs="Arial"/>
                <w:sz w:val="20"/>
                <w:szCs w:val="20"/>
              </w:rPr>
              <w:t xml:space="preserve">Địa chỉ thư điện tử </w:t>
            </w:r>
          </w:p>
        </w:tc>
        <w:tc>
          <w:tcPr>
            <w:tcW w:w="979" w:type="pct"/>
            <w:vAlign w:val="center"/>
          </w:tcPr>
          <w:p w14:paraId="0E62BE54">
            <w:pPr>
              <w:spacing w:after="120" w:line="240" w:lineRule="auto"/>
              <w:rPr>
                <w:rFonts w:ascii="Arial" w:hAnsi="Arial" w:cs="Arial"/>
                <w:sz w:val="20"/>
                <w:szCs w:val="20"/>
              </w:rPr>
            </w:pPr>
            <w:r>
              <w:rPr>
                <w:rFonts w:ascii="Arial" w:hAnsi="Arial" w:cs="Arial"/>
                <w:sz w:val="20"/>
                <w:szCs w:val="20"/>
              </w:rPr>
              <w:t>DCTDTu</w:t>
            </w:r>
          </w:p>
        </w:tc>
        <w:tc>
          <w:tcPr>
            <w:tcW w:w="527" w:type="pct"/>
            <w:vAlign w:val="center"/>
          </w:tcPr>
          <w:p w14:paraId="7D2C5888">
            <w:pPr>
              <w:spacing w:after="120" w:line="240" w:lineRule="auto"/>
              <w:jc w:val="center"/>
              <w:rPr>
                <w:rFonts w:ascii="Arial" w:hAnsi="Arial" w:cs="Arial"/>
                <w:sz w:val="20"/>
                <w:szCs w:val="20"/>
              </w:rPr>
            </w:pPr>
            <w:r>
              <w:rPr>
                <w:rFonts w:ascii="Arial" w:hAnsi="Arial" w:cs="Arial"/>
                <w:sz w:val="20"/>
                <w:szCs w:val="20"/>
              </w:rPr>
              <w:t>50</w:t>
            </w:r>
          </w:p>
        </w:tc>
        <w:tc>
          <w:tcPr>
            <w:tcW w:w="642" w:type="pct"/>
            <w:gridSpan w:val="2"/>
            <w:vAlign w:val="center"/>
          </w:tcPr>
          <w:p w14:paraId="294D4634">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148B08D8">
            <w:pPr>
              <w:spacing w:after="120" w:line="240" w:lineRule="auto"/>
              <w:jc w:val="center"/>
              <w:rPr>
                <w:rFonts w:ascii="Arial" w:hAnsi="Arial" w:cs="Arial"/>
                <w:sz w:val="20"/>
                <w:szCs w:val="20"/>
              </w:rPr>
            </w:pPr>
            <w:r>
              <w:rPr>
                <w:rFonts w:ascii="Arial" w:hAnsi="Arial" w:cs="Arial"/>
                <w:sz w:val="20"/>
                <w:szCs w:val="20"/>
              </w:rPr>
              <w:t xml:space="preserve">Không bắt buộc </w:t>
            </w:r>
          </w:p>
        </w:tc>
        <w:tc>
          <w:tcPr>
            <w:tcW w:w="907" w:type="pct"/>
          </w:tcPr>
          <w:p w14:paraId="34DEF2AD">
            <w:pPr>
              <w:spacing w:after="120" w:line="240" w:lineRule="auto"/>
              <w:jc w:val="center"/>
              <w:rPr>
                <w:rFonts w:ascii="Arial" w:hAnsi="Arial" w:cs="Arial"/>
                <w:sz w:val="20"/>
                <w:szCs w:val="20"/>
              </w:rPr>
            </w:pPr>
            <w:r>
              <w:rPr>
                <w:rFonts w:ascii="Arial" w:hAnsi="Arial" w:cs="Arial"/>
                <w:sz w:val="20"/>
                <w:szCs w:val="20"/>
              </w:rPr>
              <w:t>Tiết b điểm 4 Phụ lục Nghị định 254</w:t>
            </w:r>
          </w:p>
        </w:tc>
      </w:tr>
      <w:tr w14:paraId="491913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644E567C">
            <w:pPr>
              <w:spacing w:after="120" w:line="240" w:lineRule="auto"/>
              <w:rPr>
                <w:rFonts w:ascii="Arial" w:hAnsi="Arial" w:cs="Arial"/>
                <w:sz w:val="20"/>
                <w:szCs w:val="20"/>
              </w:rPr>
            </w:pPr>
            <w:r>
              <w:rPr>
                <w:rFonts w:ascii="Arial" w:hAnsi="Arial" w:cs="Arial"/>
                <w:sz w:val="20"/>
                <w:szCs w:val="20"/>
              </w:rPr>
              <w:t>Họ và tên người mua hàng</w:t>
            </w:r>
          </w:p>
        </w:tc>
        <w:tc>
          <w:tcPr>
            <w:tcW w:w="979" w:type="pct"/>
            <w:vAlign w:val="center"/>
          </w:tcPr>
          <w:p w14:paraId="2C58C9A9">
            <w:pPr>
              <w:spacing w:after="120" w:line="240" w:lineRule="auto"/>
              <w:rPr>
                <w:rFonts w:ascii="Arial" w:hAnsi="Arial" w:cs="Arial"/>
                <w:sz w:val="20"/>
                <w:szCs w:val="20"/>
              </w:rPr>
            </w:pPr>
            <w:r>
              <w:rPr>
                <w:rFonts w:ascii="Arial" w:hAnsi="Arial" w:cs="Arial"/>
                <w:sz w:val="20"/>
                <w:szCs w:val="20"/>
              </w:rPr>
              <w:t>HVTNMHang</w:t>
            </w:r>
          </w:p>
        </w:tc>
        <w:tc>
          <w:tcPr>
            <w:tcW w:w="527" w:type="pct"/>
            <w:vAlign w:val="center"/>
          </w:tcPr>
          <w:p w14:paraId="653D2079">
            <w:pPr>
              <w:spacing w:after="120" w:line="240" w:lineRule="auto"/>
              <w:jc w:val="center"/>
              <w:rPr>
                <w:rFonts w:ascii="Arial" w:hAnsi="Arial" w:cs="Arial"/>
                <w:sz w:val="20"/>
                <w:szCs w:val="20"/>
              </w:rPr>
            </w:pPr>
            <w:r>
              <w:rPr>
                <w:rFonts w:ascii="Arial" w:hAnsi="Arial" w:cs="Arial"/>
                <w:sz w:val="20"/>
                <w:szCs w:val="20"/>
              </w:rPr>
              <w:t>100</w:t>
            </w:r>
          </w:p>
        </w:tc>
        <w:tc>
          <w:tcPr>
            <w:tcW w:w="642" w:type="pct"/>
            <w:gridSpan w:val="2"/>
            <w:vAlign w:val="center"/>
          </w:tcPr>
          <w:p w14:paraId="7513B81E">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108B41E6">
            <w:pPr>
              <w:spacing w:after="120" w:line="240" w:lineRule="auto"/>
              <w:jc w:val="center"/>
              <w:rPr>
                <w:rFonts w:ascii="Arial" w:hAnsi="Arial" w:cs="Arial"/>
                <w:sz w:val="20"/>
                <w:szCs w:val="20"/>
              </w:rPr>
            </w:pPr>
            <w:r>
              <w:rPr>
                <w:rFonts w:ascii="Arial" w:hAnsi="Arial" w:cs="Arial"/>
                <w:sz w:val="20"/>
                <w:szCs w:val="20"/>
              </w:rPr>
              <w:t>Bắt buộc (Nếu có/ “Bán cho người tiêu dùng” nếu không có thông tin người mua)</w:t>
            </w:r>
          </w:p>
        </w:tc>
        <w:tc>
          <w:tcPr>
            <w:tcW w:w="907" w:type="pct"/>
          </w:tcPr>
          <w:p w14:paraId="496BD6B7">
            <w:pPr>
              <w:spacing w:after="120" w:line="240" w:lineRule="auto"/>
              <w:jc w:val="center"/>
              <w:rPr>
                <w:rFonts w:ascii="Arial" w:hAnsi="Arial" w:cs="Arial"/>
                <w:sz w:val="20"/>
                <w:szCs w:val="20"/>
              </w:rPr>
            </w:pPr>
            <w:r>
              <w:rPr>
                <w:rFonts w:ascii="Arial" w:hAnsi="Arial" w:cs="Arial"/>
                <w:sz w:val="20"/>
                <w:szCs w:val="20"/>
              </w:rPr>
              <w:t>Tiết b điểm 4 Phụ lục Nghị định 254</w:t>
            </w:r>
          </w:p>
        </w:tc>
      </w:tr>
      <w:tr w14:paraId="358241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620395B9">
            <w:pPr>
              <w:spacing w:after="120" w:line="240" w:lineRule="auto"/>
              <w:rPr>
                <w:rFonts w:ascii="Arial" w:hAnsi="Arial" w:cs="Arial"/>
                <w:sz w:val="20"/>
                <w:szCs w:val="20"/>
              </w:rPr>
            </w:pPr>
            <w:r>
              <w:rPr>
                <w:rFonts w:ascii="Arial" w:hAnsi="Arial" w:cs="Arial"/>
                <w:sz w:val="20"/>
                <w:szCs w:val="20"/>
              </w:rPr>
              <w:t>Số tài khoản ngân hàng</w:t>
            </w:r>
          </w:p>
        </w:tc>
        <w:tc>
          <w:tcPr>
            <w:tcW w:w="979" w:type="pct"/>
            <w:vAlign w:val="center"/>
          </w:tcPr>
          <w:p w14:paraId="3E93CB80">
            <w:pPr>
              <w:spacing w:after="120" w:line="240" w:lineRule="auto"/>
              <w:rPr>
                <w:rFonts w:ascii="Arial" w:hAnsi="Arial" w:cs="Arial"/>
                <w:sz w:val="20"/>
                <w:szCs w:val="20"/>
              </w:rPr>
            </w:pPr>
            <w:r>
              <w:rPr>
                <w:rFonts w:ascii="Arial" w:hAnsi="Arial" w:cs="Arial"/>
                <w:sz w:val="20"/>
                <w:szCs w:val="20"/>
              </w:rPr>
              <w:t>STKNHang</w:t>
            </w:r>
          </w:p>
        </w:tc>
        <w:tc>
          <w:tcPr>
            <w:tcW w:w="527" w:type="pct"/>
            <w:vAlign w:val="center"/>
          </w:tcPr>
          <w:p w14:paraId="46F2B98D">
            <w:pPr>
              <w:spacing w:after="120" w:line="240" w:lineRule="auto"/>
              <w:jc w:val="center"/>
              <w:rPr>
                <w:rFonts w:ascii="Arial" w:hAnsi="Arial" w:cs="Arial"/>
                <w:sz w:val="20"/>
                <w:szCs w:val="20"/>
              </w:rPr>
            </w:pPr>
            <w:r>
              <w:rPr>
                <w:rFonts w:ascii="Arial" w:hAnsi="Arial" w:cs="Arial"/>
                <w:sz w:val="20"/>
                <w:szCs w:val="20"/>
              </w:rPr>
              <w:t>30</w:t>
            </w:r>
          </w:p>
        </w:tc>
        <w:tc>
          <w:tcPr>
            <w:tcW w:w="642" w:type="pct"/>
            <w:gridSpan w:val="2"/>
            <w:vAlign w:val="center"/>
          </w:tcPr>
          <w:p w14:paraId="68C53E12">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71EB2F4C">
            <w:pPr>
              <w:spacing w:after="120" w:line="240" w:lineRule="auto"/>
              <w:jc w:val="center"/>
              <w:rPr>
                <w:rFonts w:ascii="Arial" w:hAnsi="Arial" w:cs="Arial"/>
                <w:sz w:val="20"/>
                <w:szCs w:val="20"/>
              </w:rPr>
            </w:pPr>
            <w:r>
              <w:rPr>
                <w:rFonts w:ascii="Arial" w:hAnsi="Arial" w:cs="Arial"/>
                <w:sz w:val="20"/>
                <w:szCs w:val="20"/>
              </w:rPr>
              <w:t>Không bắt buộc</w:t>
            </w:r>
          </w:p>
        </w:tc>
        <w:tc>
          <w:tcPr>
            <w:tcW w:w="907" w:type="pct"/>
          </w:tcPr>
          <w:p w14:paraId="668272FD">
            <w:pPr>
              <w:spacing w:after="120" w:line="240" w:lineRule="auto"/>
              <w:jc w:val="center"/>
              <w:rPr>
                <w:rFonts w:ascii="Arial" w:hAnsi="Arial" w:cs="Arial"/>
                <w:sz w:val="20"/>
                <w:szCs w:val="20"/>
              </w:rPr>
            </w:pPr>
          </w:p>
        </w:tc>
      </w:tr>
      <w:tr w14:paraId="1E253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61244DC3">
            <w:pPr>
              <w:spacing w:after="120" w:line="240" w:lineRule="auto"/>
              <w:rPr>
                <w:rFonts w:ascii="Arial" w:hAnsi="Arial" w:cs="Arial"/>
                <w:sz w:val="20"/>
                <w:szCs w:val="20"/>
              </w:rPr>
            </w:pPr>
            <w:r>
              <w:rPr>
                <w:rFonts w:ascii="Arial" w:hAnsi="Arial" w:cs="Arial"/>
                <w:sz w:val="20"/>
                <w:szCs w:val="20"/>
              </w:rPr>
              <w:t>Tên ngân hàng</w:t>
            </w:r>
          </w:p>
        </w:tc>
        <w:tc>
          <w:tcPr>
            <w:tcW w:w="979" w:type="pct"/>
            <w:vAlign w:val="center"/>
          </w:tcPr>
          <w:p w14:paraId="48C81352">
            <w:pPr>
              <w:spacing w:after="120" w:line="240" w:lineRule="auto"/>
              <w:rPr>
                <w:rFonts w:ascii="Arial" w:hAnsi="Arial" w:cs="Arial"/>
                <w:sz w:val="20"/>
                <w:szCs w:val="20"/>
              </w:rPr>
            </w:pPr>
            <w:r>
              <w:rPr>
                <w:rFonts w:ascii="Arial" w:hAnsi="Arial" w:cs="Arial"/>
                <w:sz w:val="20"/>
                <w:szCs w:val="20"/>
              </w:rPr>
              <w:t>TNHang</w:t>
            </w:r>
          </w:p>
        </w:tc>
        <w:tc>
          <w:tcPr>
            <w:tcW w:w="527" w:type="pct"/>
            <w:vAlign w:val="center"/>
          </w:tcPr>
          <w:p w14:paraId="3E9A16B1">
            <w:pPr>
              <w:spacing w:after="120" w:line="240" w:lineRule="auto"/>
              <w:jc w:val="center"/>
              <w:rPr>
                <w:rFonts w:ascii="Arial" w:hAnsi="Arial" w:cs="Arial"/>
                <w:sz w:val="20"/>
                <w:szCs w:val="20"/>
              </w:rPr>
            </w:pPr>
            <w:r>
              <w:rPr>
                <w:rFonts w:ascii="Arial" w:hAnsi="Arial" w:cs="Arial"/>
                <w:sz w:val="20"/>
                <w:szCs w:val="20"/>
              </w:rPr>
              <w:t>400</w:t>
            </w:r>
          </w:p>
        </w:tc>
        <w:tc>
          <w:tcPr>
            <w:tcW w:w="642" w:type="pct"/>
            <w:gridSpan w:val="2"/>
            <w:vAlign w:val="center"/>
          </w:tcPr>
          <w:p w14:paraId="38655F57">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24075AAF">
            <w:pPr>
              <w:spacing w:after="120" w:line="240" w:lineRule="auto"/>
              <w:jc w:val="center"/>
              <w:rPr>
                <w:rFonts w:ascii="Arial" w:hAnsi="Arial" w:cs="Arial"/>
                <w:sz w:val="20"/>
                <w:szCs w:val="20"/>
              </w:rPr>
            </w:pPr>
            <w:r>
              <w:rPr>
                <w:rFonts w:ascii="Arial" w:hAnsi="Arial" w:cs="Arial"/>
                <w:sz w:val="20"/>
                <w:szCs w:val="20"/>
              </w:rPr>
              <w:t>Không bắt buộc</w:t>
            </w:r>
          </w:p>
        </w:tc>
        <w:tc>
          <w:tcPr>
            <w:tcW w:w="907" w:type="pct"/>
          </w:tcPr>
          <w:p w14:paraId="492EA964">
            <w:pPr>
              <w:spacing w:after="120" w:line="240" w:lineRule="auto"/>
              <w:jc w:val="center"/>
              <w:rPr>
                <w:rFonts w:ascii="Arial" w:hAnsi="Arial" w:cs="Arial"/>
                <w:sz w:val="20"/>
                <w:szCs w:val="20"/>
              </w:rPr>
            </w:pPr>
          </w:p>
        </w:tc>
      </w:tr>
      <w:tr w14:paraId="2B32BA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14841BFF">
            <w:pPr>
              <w:spacing w:after="120" w:line="240" w:lineRule="auto"/>
              <w:rPr>
                <w:rFonts w:ascii="Arial" w:hAnsi="Arial" w:cs="Arial"/>
                <w:sz w:val="20"/>
                <w:szCs w:val="20"/>
              </w:rPr>
            </w:pPr>
            <w:r>
              <w:rPr>
                <w:rFonts w:ascii="Arial" w:hAnsi="Arial" w:cs="Arial"/>
                <w:b/>
                <w:sz w:val="20"/>
                <w:szCs w:val="20"/>
              </w:rPr>
              <w:t xml:space="preserve">Thẻ HDon\DLHDon\NDHDon\NMua\TTKhac chứa thông tin khác (Chi tiết được mô tả tại Khoản 1, Mục II, Phần II Quy định này)  </w:t>
            </w:r>
          </w:p>
        </w:tc>
      </w:tr>
      <w:tr w14:paraId="4948D1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54367C3B">
            <w:pPr>
              <w:spacing w:after="120" w:line="240" w:lineRule="auto"/>
              <w:jc w:val="both"/>
              <w:rPr>
                <w:rFonts w:ascii="Arial" w:hAnsi="Arial" w:cs="Arial"/>
                <w:sz w:val="20"/>
                <w:szCs w:val="20"/>
              </w:rPr>
            </w:pPr>
            <w:r>
              <w:rPr>
                <w:rFonts w:ascii="Arial" w:hAnsi="Arial" w:cs="Arial"/>
                <w:b/>
                <w:sz w:val="20"/>
                <w:szCs w:val="20"/>
              </w:rPr>
              <w:t xml:space="preserve">Thẻ HDon\DLHDon\NDHDon\DSHHDVu chứa danh sách hàng hóa dịch vụ (không bắt buộc trong trường hợp hoá đơn điều chỉnh không điều chỉnh thông tin hàng hoá, dịch vụ) </w:t>
            </w:r>
          </w:p>
        </w:tc>
      </w:tr>
      <w:tr w14:paraId="4FCB73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098BB5D5">
            <w:pPr>
              <w:spacing w:after="120" w:line="240" w:lineRule="auto"/>
              <w:jc w:val="both"/>
              <w:rPr>
                <w:rFonts w:ascii="Arial" w:hAnsi="Arial" w:cs="Arial"/>
                <w:sz w:val="20"/>
                <w:szCs w:val="20"/>
              </w:rPr>
            </w:pPr>
            <w:r>
              <w:rPr>
                <w:rFonts w:ascii="Arial" w:hAnsi="Arial" w:cs="Arial"/>
                <w:b/>
                <w:sz w:val="20"/>
                <w:szCs w:val="20"/>
              </w:rPr>
              <w:t>Thẻ HDon\DLHDon\NDHDon\DSHHDVu\HHDVu chứa chi tiết 01 dòng hàng hóa dịch vụ (Thẻ này có thể lặp lại nhiều lần tương ứng với số lượng hàng hóa, dịch vụ)</w:t>
            </w:r>
          </w:p>
        </w:tc>
      </w:tr>
      <w:tr w14:paraId="63A293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4B28A3B3">
            <w:pPr>
              <w:spacing w:after="120" w:line="240" w:lineRule="auto"/>
              <w:rPr>
                <w:rFonts w:ascii="Arial" w:hAnsi="Arial" w:cs="Arial"/>
                <w:sz w:val="20"/>
                <w:szCs w:val="20"/>
              </w:rPr>
            </w:pPr>
            <w:r>
              <w:rPr>
                <w:rFonts w:ascii="Arial" w:hAnsi="Arial" w:cs="Arial"/>
                <w:sz w:val="20"/>
                <w:szCs w:val="20"/>
              </w:rPr>
              <w:t>Tính chất</w:t>
            </w:r>
          </w:p>
        </w:tc>
        <w:tc>
          <w:tcPr>
            <w:tcW w:w="979" w:type="pct"/>
            <w:vAlign w:val="center"/>
          </w:tcPr>
          <w:p w14:paraId="711CEFA1">
            <w:pPr>
              <w:spacing w:after="120" w:line="240" w:lineRule="auto"/>
              <w:rPr>
                <w:rFonts w:ascii="Arial" w:hAnsi="Arial" w:cs="Arial"/>
                <w:sz w:val="20"/>
                <w:szCs w:val="20"/>
              </w:rPr>
            </w:pPr>
            <w:r>
              <w:rPr>
                <w:rFonts w:ascii="Arial" w:hAnsi="Arial" w:cs="Arial"/>
                <w:sz w:val="20"/>
                <w:szCs w:val="20"/>
              </w:rPr>
              <w:t>TChat</w:t>
            </w:r>
          </w:p>
        </w:tc>
        <w:tc>
          <w:tcPr>
            <w:tcW w:w="527" w:type="pct"/>
            <w:vAlign w:val="center"/>
          </w:tcPr>
          <w:p w14:paraId="7E21D903">
            <w:pPr>
              <w:spacing w:after="120" w:line="240" w:lineRule="auto"/>
              <w:jc w:val="center"/>
              <w:rPr>
                <w:rFonts w:ascii="Arial" w:hAnsi="Arial" w:cs="Arial"/>
                <w:sz w:val="20"/>
                <w:szCs w:val="20"/>
              </w:rPr>
            </w:pPr>
            <w:r>
              <w:rPr>
                <w:rFonts w:ascii="Arial" w:hAnsi="Arial" w:cs="Arial"/>
                <w:sz w:val="20"/>
                <w:szCs w:val="20"/>
              </w:rPr>
              <w:t>1</w:t>
            </w:r>
          </w:p>
        </w:tc>
        <w:tc>
          <w:tcPr>
            <w:tcW w:w="642" w:type="pct"/>
            <w:gridSpan w:val="2"/>
            <w:vAlign w:val="center"/>
          </w:tcPr>
          <w:p w14:paraId="738F4D16">
            <w:pPr>
              <w:spacing w:after="120" w:line="240" w:lineRule="auto"/>
              <w:jc w:val="center"/>
              <w:rPr>
                <w:rFonts w:ascii="Arial" w:hAnsi="Arial" w:cs="Arial"/>
                <w:sz w:val="20"/>
                <w:szCs w:val="20"/>
              </w:rPr>
            </w:pPr>
            <w:r>
              <w:rPr>
                <w:rFonts w:ascii="Arial" w:hAnsi="Arial" w:cs="Arial"/>
                <w:sz w:val="20"/>
                <w:szCs w:val="20"/>
              </w:rPr>
              <w:t>Số (Chi tiết tại Phụ lục IV Quy định này)</w:t>
            </w:r>
          </w:p>
        </w:tc>
        <w:tc>
          <w:tcPr>
            <w:tcW w:w="950" w:type="pct"/>
            <w:vAlign w:val="center"/>
          </w:tcPr>
          <w:p w14:paraId="5B8D2EB7">
            <w:pPr>
              <w:spacing w:after="120" w:line="240" w:lineRule="auto"/>
              <w:jc w:val="center"/>
              <w:rPr>
                <w:rFonts w:ascii="Arial" w:hAnsi="Arial" w:cs="Arial"/>
                <w:sz w:val="20"/>
                <w:szCs w:val="20"/>
              </w:rPr>
            </w:pPr>
            <w:r>
              <w:rPr>
                <w:rFonts w:ascii="Arial" w:hAnsi="Arial" w:cs="Arial"/>
                <w:sz w:val="20"/>
                <w:szCs w:val="20"/>
              </w:rPr>
              <w:t>Bắt buộc</w:t>
            </w:r>
          </w:p>
        </w:tc>
        <w:tc>
          <w:tcPr>
            <w:tcW w:w="907" w:type="pct"/>
          </w:tcPr>
          <w:p w14:paraId="524607B5">
            <w:pPr>
              <w:spacing w:after="120" w:line="240" w:lineRule="auto"/>
              <w:jc w:val="center"/>
              <w:rPr>
                <w:rFonts w:ascii="Arial" w:hAnsi="Arial" w:cs="Arial"/>
                <w:sz w:val="20"/>
                <w:szCs w:val="20"/>
              </w:rPr>
            </w:pPr>
          </w:p>
        </w:tc>
      </w:tr>
      <w:tr w14:paraId="569E15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6F0D12A3">
            <w:pPr>
              <w:spacing w:after="120" w:line="240" w:lineRule="auto"/>
              <w:rPr>
                <w:rFonts w:ascii="Arial" w:hAnsi="Arial" w:cs="Arial"/>
                <w:sz w:val="20"/>
                <w:szCs w:val="20"/>
              </w:rPr>
            </w:pPr>
            <w:r>
              <w:rPr>
                <w:rFonts w:ascii="Arial" w:hAnsi="Arial" w:cs="Arial"/>
                <w:sz w:val="20"/>
                <w:szCs w:val="20"/>
              </w:rPr>
              <w:t>Số thứ tự</w:t>
            </w:r>
          </w:p>
        </w:tc>
        <w:tc>
          <w:tcPr>
            <w:tcW w:w="979" w:type="pct"/>
            <w:vAlign w:val="center"/>
          </w:tcPr>
          <w:p w14:paraId="6390D805">
            <w:pPr>
              <w:spacing w:after="120" w:line="240" w:lineRule="auto"/>
              <w:rPr>
                <w:rFonts w:ascii="Arial" w:hAnsi="Arial" w:cs="Arial"/>
                <w:sz w:val="20"/>
                <w:szCs w:val="20"/>
              </w:rPr>
            </w:pPr>
            <w:r>
              <w:rPr>
                <w:rFonts w:ascii="Arial" w:hAnsi="Arial" w:cs="Arial"/>
                <w:sz w:val="20"/>
                <w:szCs w:val="20"/>
              </w:rPr>
              <w:t>STT</w:t>
            </w:r>
          </w:p>
        </w:tc>
        <w:tc>
          <w:tcPr>
            <w:tcW w:w="527" w:type="pct"/>
            <w:vAlign w:val="center"/>
          </w:tcPr>
          <w:p w14:paraId="46BC2BBB">
            <w:pPr>
              <w:spacing w:after="120" w:line="240" w:lineRule="auto"/>
              <w:jc w:val="center"/>
              <w:rPr>
                <w:rFonts w:ascii="Arial" w:hAnsi="Arial" w:cs="Arial"/>
                <w:sz w:val="20"/>
                <w:szCs w:val="20"/>
              </w:rPr>
            </w:pPr>
            <w:r>
              <w:rPr>
                <w:rFonts w:ascii="Arial" w:hAnsi="Arial" w:cs="Arial"/>
                <w:sz w:val="20"/>
                <w:szCs w:val="20"/>
              </w:rPr>
              <w:t>4</w:t>
            </w:r>
          </w:p>
        </w:tc>
        <w:tc>
          <w:tcPr>
            <w:tcW w:w="642" w:type="pct"/>
            <w:gridSpan w:val="2"/>
            <w:vAlign w:val="center"/>
          </w:tcPr>
          <w:p w14:paraId="3BE67EB3">
            <w:pPr>
              <w:spacing w:after="120" w:line="240" w:lineRule="auto"/>
              <w:jc w:val="center"/>
              <w:rPr>
                <w:rFonts w:ascii="Arial" w:hAnsi="Arial" w:cs="Arial"/>
                <w:sz w:val="20"/>
                <w:szCs w:val="20"/>
              </w:rPr>
            </w:pPr>
            <w:r>
              <w:rPr>
                <w:rFonts w:ascii="Arial" w:hAnsi="Arial" w:cs="Arial"/>
                <w:sz w:val="20"/>
                <w:szCs w:val="20"/>
              </w:rPr>
              <w:t>Số</w:t>
            </w:r>
          </w:p>
        </w:tc>
        <w:tc>
          <w:tcPr>
            <w:tcW w:w="950" w:type="pct"/>
            <w:vAlign w:val="center"/>
          </w:tcPr>
          <w:p w14:paraId="149763BC">
            <w:pPr>
              <w:spacing w:after="120" w:line="240" w:lineRule="auto"/>
              <w:jc w:val="center"/>
              <w:rPr>
                <w:rFonts w:ascii="Arial" w:hAnsi="Arial" w:cs="Arial"/>
                <w:sz w:val="20"/>
                <w:szCs w:val="20"/>
              </w:rPr>
            </w:pPr>
            <w:r>
              <w:rPr>
                <w:rFonts w:ascii="Arial" w:hAnsi="Arial" w:cs="Arial"/>
                <w:sz w:val="20"/>
                <w:szCs w:val="20"/>
              </w:rPr>
              <w:t>Không bắt buộc</w:t>
            </w:r>
          </w:p>
        </w:tc>
        <w:tc>
          <w:tcPr>
            <w:tcW w:w="907" w:type="pct"/>
          </w:tcPr>
          <w:p w14:paraId="0ED9DA73">
            <w:pPr>
              <w:spacing w:after="120" w:line="240" w:lineRule="auto"/>
              <w:jc w:val="center"/>
              <w:rPr>
                <w:rFonts w:ascii="Arial" w:hAnsi="Arial" w:cs="Arial"/>
                <w:sz w:val="20"/>
                <w:szCs w:val="20"/>
              </w:rPr>
            </w:pPr>
          </w:p>
        </w:tc>
      </w:tr>
      <w:tr w14:paraId="0B6236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09A2A0FB">
            <w:pPr>
              <w:spacing w:after="120" w:line="240" w:lineRule="auto"/>
              <w:rPr>
                <w:rFonts w:ascii="Arial" w:hAnsi="Arial" w:cs="Arial"/>
                <w:sz w:val="20"/>
                <w:szCs w:val="20"/>
              </w:rPr>
            </w:pPr>
            <w:r>
              <w:rPr>
                <w:rFonts w:ascii="Arial" w:hAnsi="Arial" w:cs="Arial"/>
                <w:sz w:val="20"/>
                <w:szCs w:val="20"/>
              </w:rPr>
              <w:t>Mã hàng hóa, dịch vụ</w:t>
            </w:r>
          </w:p>
        </w:tc>
        <w:tc>
          <w:tcPr>
            <w:tcW w:w="979" w:type="pct"/>
            <w:vAlign w:val="center"/>
          </w:tcPr>
          <w:p w14:paraId="3F067767">
            <w:pPr>
              <w:spacing w:after="120" w:line="240" w:lineRule="auto"/>
              <w:rPr>
                <w:rFonts w:ascii="Arial" w:hAnsi="Arial" w:cs="Arial"/>
                <w:sz w:val="20"/>
                <w:szCs w:val="20"/>
              </w:rPr>
            </w:pPr>
            <w:r>
              <w:rPr>
                <w:rFonts w:ascii="Arial" w:hAnsi="Arial" w:cs="Arial"/>
                <w:sz w:val="20"/>
                <w:szCs w:val="20"/>
              </w:rPr>
              <w:t>MHHDVu</w:t>
            </w:r>
          </w:p>
        </w:tc>
        <w:tc>
          <w:tcPr>
            <w:tcW w:w="527" w:type="pct"/>
            <w:vAlign w:val="center"/>
          </w:tcPr>
          <w:p w14:paraId="761F896D">
            <w:pPr>
              <w:spacing w:after="120" w:line="240" w:lineRule="auto"/>
              <w:jc w:val="center"/>
              <w:rPr>
                <w:rFonts w:ascii="Arial" w:hAnsi="Arial" w:cs="Arial"/>
                <w:sz w:val="20"/>
                <w:szCs w:val="20"/>
              </w:rPr>
            </w:pPr>
            <w:r>
              <w:rPr>
                <w:rFonts w:ascii="Arial" w:hAnsi="Arial" w:cs="Arial"/>
                <w:sz w:val="20"/>
                <w:szCs w:val="20"/>
              </w:rPr>
              <w:t>50</w:t>
            </w:r>
          </w:p>
        </w:tc>
        <w:tc>
          <w:tcPr>
            <w:tcW w:w="642" w:type="pct"/>
            <w:gridSpan w:val="2"/>
            <w:vAlign w:val="center"/>
          </w:tcPr>
          <w:p w14:paraId="32E800BA">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0970A93A">
            <w:pPr>
              <w:spacing w:after="120" w:line="240" w:lineRule="auto"/>
              <w:jc w:val="center"/>
              <w:rPr>
                <w:rFonts w:ascii="Arial" w:hAnsi="Arial" w:cs="Arial"/>
                <w:sz w:val="20"/>
                <w:szCs w:val="20"/>
              </w:rPr>
            </w:pPr>
            <w:r>
              <w:rPr>
                <w:rFonts w:ascii="Arial" w:hAnsi="Arial" w:cs="Arial"/>
                <w:sz w:val="20"/>
                <w:szCs w:val="20"/>
              </w:rPr>
              <w:t xml:space="preserve">Bắt buộc </w:t>
            </w:r>
          </w:p>
          <w:p w14:paraId="4218DEC0">
            <w:pPr>
              <w:spacing w:after="120" w:line="240" w:lineRule="auto"/>
              <w:jc w:val="center"/>
              <w:rPr>
                <w:rFonts w:ascii="Arial" w:hAnsi="Arial" w:cs="Arial"/>
                <w:sz w:val="20"/>
                <w:szCs w:val="20"/>
              </w:rPr>
            </w:pPr>
            <w:r>
              <w:rPr>
                <w:rFonts w:ascii="Arial" w:hAnsi="Arial" w:cs="Arial"/>
                <w:sz w:val="20"/>
                <w:szCs w:val="20"/>
              </w:rPr>
              <w:t>(Nếu có)</w:t>
            </w:r>
          </w:p>
        </w:tc>
        <w:tc>
          <w:tcPr>
            <w:tcW w:w="907" w:type="pct"/>
          </w:tcPr>
          <w:p w14:paraId="4F264CEE">
            <w:pPr>
              <w:spacing w:after="120" w:line="240" w:lineRule="auto"/>
              <w:jc w:val="center"/>
              <w:rPr>
                <w:rFonts w:ascii="Arial" w:hAnsi="Arial" w:cs="Arial"/>
                <w:sz w:val="20"/>
                <w:szCs w:val="20"/>
              </w:rPr>
            </w:pPr>
            <w:r>
              <w:rPr>
                <w:rFonts w:ascii="Arial" w:hAnsi="Arial" w:cs="Arial"/>
                <w:sz w:val="20"/>
                <w:szCs w:val="20"/>
              </w:rPr>
              <w:t>Tiết a.1.2 điểm 5 Phụ lục Nghị định 254</w:t>
            </w:r>
          </w:p>
        </w:tc>
      </w:tr>
      <w:tr w14:paraId="512F38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51DF34B7">
            <w:pPr>
              <w:spacing w:after="120" w:line="240" w:lineRule="auto"/>
              <w:rPr>
                <w:rFonts w:ascii="Arial" w:hAnsi="Arial" w:cs="Arial"/>
                <w:sz w:val="20"/>
                <w:szCs w:val="20"/>
              </w:rPr>
            </w:pPr>
            <w:r>
              <w:rPr>
                <w:rFonts w:ascii="Arial" w:hAnsi="Arial" w:cs="Arial"/>
                <w:sz w:val="20"/>
                <w:szCs w:val="20"/>
              </w:rPr>
              <w:t>Tên hàng hóa, dịch vụ</w:t>
            </w:r>
          </w:p>
        </w:tc>
        <w:tc>
          <w:tcPr>
            <w:tcW w:w="979" w:type="pct"/>
            <w:vAlign w:val="center"/>
          </w:tcPr>
          <w:p w14:paraId="7AF6436B">
            <w:pPr>
              <w:spacing w:after="120" w:line="240" w:lineRule="auto"/>
              <w:rPr>
                <w:rFonts w:ascii="Arial" w:hAnsi="Arial" w:cs="Arial"/>
                <w:sz w:val="20"/>
                <w:szCs w:val="20"/>
              </w:rPr>
            </w:pPr>
            <w:r>
              <w:rPr>
                <w:rFonts w:ascii="Arial" w:hAnsi="Arial" w:cs="Arial"/>
                <w:sz w:val="20"/>
                <w:szCs w:val="20"/>
              </w:rPr>
              <w:t>THHDVu</w:t>
            </w:r>
          </w:p>
        </w:tc>
        <w:tc>
          <w:tcPr>
            <w:tcW w:w="527" w:type="pct"/>
            <w:vAlign w:val="center"/>
          </w:tcPr>
          <w:p w14:paraId="54855223">
            <w:pPr>
              <w:spacing w:after="120" w:line="240" w:lineRule="auto"/>
              <w:jc w:val="center"/>
              <w:rPr>
                <w:rFonts w:ascii="Arial" w:hAnsi="Arial" w:cs="Arial"/>
                <w:sz w:val="20"/>
                <w:szCs w:val="20"/>
              </w:rPr>
            </w:pPr>
            <w:r>
              <w:rPr>
                <w:rFonts w:ascii="Arial" w:hAnsi="Arial" w:cs="Arial"/>
                <w:sz w:val="20"/>
                <w:szCs w:val="20"/>
              </w:rPr>
              <w:t>500</w:t>
            </w:r>
          </w:p>
        </w:tc>
        <w:tc>
          <w:tcPr>
            <w:tcW w:w="642" w:type="pct"/>
            <w:gridSpan w:val="2"/>
            <w:vAlign w:val="center"/>
          </w:tcPr>
          <w:p w14:paraId="19ACE2B5">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1881F300">
            <w:pPr>
              <w:spacing w:after="120" w:line="240" w:lineRule="auto"/>
              <w:jc w:val="center"/>
              <w:rPr>
                <w:rFonts w:ascii="Arial" w:hAnsi="Arial" w:cs="Arial"/>
                <w:sz w:val="20"/>
                <w:szCs w:val="20"/>
              </w:rPr>
            </w:pPr>
            <w:r>
              <w:rPr>
                <w:rFonts w:ascii="Arial" w:hAnsi="Arial" w:cs="Arial"/>
                <w:sz w:val="20"/>
                <w:szCs w:val="20"/>
              </w:rPr>
              <w:t>Bắt buộc</w:t>
            </w:r>
          </w:p>
        </w:tc>
        <w:tc>
          <w:tcPr>
            <w:tcW w:w="907" w:type="pct"/>
          </w:tcPr>
          <w:p w14:paraId="4C541826">
            <w:pPr>
              <w:spacing w:after="120" w:line="240" w:lineRule="auto"/>
              <w:jc w:val="center"/>
              <w:rPr>
                <w:rFonts w:ascii="Arial" w:hAnsi="Arial" w:cs="Arial"/>
                <w:sz w:val="20"/>
                <w:szCs w:val="20"/>
              </w:rPr>
            </w:pPr>
            <w:r>
              <w:rPr>
                <w:rFonts w:ascii="Arial" w:hAnsi="Arial" w:cs="Arial"/>
                <w:sz w:val="20"/>
                <w:szCs w:val="20"/>
              </w:rPr>
              <w:t>Điểm 5 Phụ lục Nghị định 254</w:t>
            </w:r>
          </w:p>
        </w:tc>
      </w:tr>
      <w:tr w14:paraId="172EFE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1BA2155E">
            <w:pPr>
              <w:spacing w:after="120" w:line="240" w:lineRule="auto"/>
              <w:rPr>
                <w:rFonts w:ascii="Arial" w:hAnsi="Arial" w:cs="Arial"/>
                <w:sz w:val="20"/>
                <w:szCs w:val="20"/>
              </w:rPr>
            </w:pPr>
            <w:r>
              <w:rPr>
                <w:rFonts w:ascii="Arial" w:hAnsi="Arial" w:cs="Arial"/>
                <w:sz w:val="20"/>
                <w:szCs w:val="20"/>
              </w:rPr>
              <w:t>Đơn vị tính</w:t>
            </w:r>
          </w:p>
        </w:tc>
        <w:tc>
          <w:tcPr>
            <w:tcW w:w="979" w:type="pct"/>
            <w:vAlign w:val="center"/>
          </w:tcPr>
          <w:p w14:paraId="341A8048">
            <w:pPr>
              <w:spacing w:after="120" w:line="240" w:lineRule="auto"/>
              <w:rPr>
                <w:rFonts w:ascii="Arial" w:hAnsi="Arial" w:cs="Arial"/>
                <w:sz w:val="20"/>
                <w:szCs w:val="20"/>
              </w:rPr>
            </w:pPr>
            <w:r>
              <w:rPr>
                <w:rFonts w:ascii="Arial" w:hAnsi="Arial" w:cs="Arial"/>
                <w:sz w:val="20"/>
                <w:szCs w:val="20"/>
              </w:rPr>
              <w:t>DVTinh</w:t>
            </w:r>
          </w:p>
        </w:tc>
        <w:tc>
          <w:tcPr>
            <w:tcW w:w="527" w:type="pct"/>
            <w:vAlign w:val="center"/>
          </w:tcPr>
          <w:p w14:paraId="77B8086B">
            <w:pPr>
              <w:spacing w:after="120" w:line="240" w:lineRule="auto"/>
              <w:jc w:val="center"/>
              <w:rPr>
                <w:rFonts w:ascii="Arial" w:hAnsi="Arial" w:cs="Arial"/>
                <w:sz w:val="20"/>
                <w:szCs w:val="20"/>
              </w:rPr>
            </w:pPr>
            <w:r>
              <w:rPr>
                <w:rFonts w:ascii="Arial" w:hAnsi="Arial" w:cs="Arial"/>
                <w:sz w:val="20"/>
                <w:szCs w:val="20"/>
              </w:rPr>
              <w:t>50</w:t>
            </w:r>
          </w:p>
        </w:tc>
        <w:tc>
          <w:tcPr>
            <w:tcW w:w="642" w:type="pct"/>
            <w:gridSpan w:val="2"/>
            <w:vAlign w:val="center"/>
          </w:tcPr>
          <w:p w14:paraId="6A27EEE6">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1904DB7A">
            <w:pPr>
              <w:spacing w:after="120" w:line="240" w:lineRule="auto"/>
              <w:jc w:val="center"/>
              <w:rPr>
                <w:rFonts w:ascii="Arial" w:hAnsi="Arial" w:cs="Arial"/>
                <w:sz w:val="20"/>
                <w:szCs w:val="20"/>
              </w:rPr>
            </w:pPr>
            <w:r>
              <w:rPr>
                <w:rFonts w:ascii="Arial" w:hAnsi="Arial" w:cs="Arial"/>
                <w:sz w:val="20"/>
                <w:szCs w:val="20"/>
              </w:rPr>
              <w:t>Bắt buộc</w:t>
            </w:r>
          </w:p>
          <w:p w14:paraId="6A649CB4">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907" w:type="pct"/>
          </w:tcPr>
          <w:p w14:paraId="30DC86E0">
            <w:pPr>
              <w:spacing w:after="120" w:line="240" w:lineRule="auto"/>
              <w:jc w:val="center"/>
              <w:rPr>
                <w:rFonts w:ascii="Arial" w:hAnsi="Arial" w:cs="Arial"/>
                <w:strike/>
                <w:sz w:val="20"/>
                <w:szCs w:val="20"/>
              </w:rPr>
            </w:pPr>
            <w:r>
              <w:rPr>
                <w:rFonts w:ascii="Arial" w:hAnsi="Arial" w:cs="Arial"/>
                <w:sz w:val="20"/>
                <w:szCs w:val="20"/>
              </w:rPr>
              <w:t>Điểm 5 Phụ lục Nghị định 254</w:t>
            </w:r>
          </w:p>
        </w:tc>
      </w:tr>
      <w:tr w14:paraId="4C5EAB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00F6320D">
            <w:pPr>
              <w:spacing w:after="120" w:line="240" w:lineRule="auto"/>
              <w:rPr>
                <w:rFonts w:ascii="Arial" w:hAnsi="Arial" w:cs="Arial"/>
                <w:sz w:val="20"/>
                <w:szCs w:val="20"/>
              </w:rPr>
            </w:pPr>
            <w:r>
              <w:rPr>
                <w:rFonts w:ascii="Arial" w:hAnsi="Arial" w:cs="Arial"/>
                <w:sz w:val="20"/>
                <w:szCs w:val="20"/>
              </w:rPr>
              <w:t>Số lượng</w:t>
            </w:r>
          </w:p>
        </w:tc>
        <w:tc>
          <w:tcPr>
            <w:tcW w:w="979" w:type="pct"/>
            <w:vAlign w:val="center"/>
          </w:tcPr>
          <w:p w14:paraId="7FEAC46E">
            <w:pPr>
              <w:spacing w:after="120" w:line="240" w:lineRule="auto"/>
              <w:rPr>
                <w:rFonts w:ascii="Arial" w:hAnsi="Arial" w:cs="Arial"/>
                <w:sz w:val="20"/>
                <w:szCs w:val="20"/>
              </w:rPr>
            </w:pPr>
            <w:r>
              <w:rPr>
                <w:rFonts w:ascii="Arial" w:hAnsi="Arial" w:cs="Arial"/>
                <w:sz w:val="20"/>
                <w:szCs w:val="20"/>
              </w:rPr>
              <w:t>SLuong</w:t>
            </w:r>
          </w:p>
        </w:tc>
        <w:tc>
          <w:tcPr>
            <w:tcW w:w="527" w:type="pct"/>
            <w:vAlign w:val="center"/>
          </w:tcPr>
          <w:p w14:paraId="6C7EBA81">
            <w:pPr>
              <w:spacing w:after="120" w:line="240" w:lineRule="auto"/>
              <w:jc w:val="center"/>
              <w:rPr>
                <w:rFonts w:ascii="Arial" w:hAnsi="Arial" w:cs="Arial"/>
                <w:sz w:val="20"/>
                <w:szCs w:val="20"/>
              </w:rPr>
            </w:pPr>
            <w:r>
              <w:rPr>
                <w:rFonts w:ascii="Arial" w:hAnsi="Arial" w:cs="Arial"/>
                <w:sz w:val="20"/>
                <w:szCs w:val="20"/>
              </w:rPr>
              <w:t>21,6</w:t>
            </w:r>
          </w:p>
        </w:tc>
        <w:tc>
          <w:tcPr>
            <w:tcW w:w="642" w:type="pct"/>
            <w:gridSpan w:val="2"/>
            <w:vAlign w:val="center"/>
          </w:tcPr>
          <w:p w14:paraId="54C5C6B2">
            <w:pPr>
              <w:spacing w:after="120" w:line="240" w:lineRule="auto"/>
              <w:jc w:val="center"/>
              <w:rPr>
                <w:rFonts w:ascii="Arial" w:hAnsi="Arial" w:cs="Arial"/>
                <w:sz w:val="20"/>
                <w:szCs w:val="20"/>
              </w:rPr>
            </w:pPr>
            <w:r>
              <w:rPr>
                <w:rFonts w:ascii="Arial" w:hAnsi="Arial" w:cs="Arial"/>
                <w:sz w:val="20"/>
                <w:szCs w:val="20"/>
              </w:rPr>
              <w:t>Số</w:t>
            </w:r>
          </w:p>
        </w:tc>
        <w:tc>
          <w:tcPr>
            <w:tcW w:w="950" w:type="pct"/>
            <w:vAlign w:val="center"/>
          </w:tcPr>
          <w:p w14:paraId="426480CB">
            <w:pPr>
              <w:spacing w:after="120" w:line="240" w:lineRule="auto"/>
              <w:jc w:val="center"/>
              <w:rPr>
                <w:rFonts w:ascii="Arial" w:hAnsi="Arial" w:cs="Arial"/>
                <w:sz w:val="20"/>
                <w:szCs w:val="20"/>
              </w:rPr>
            </w:pPr>
            <w:r>
              <w:rPr>
                <w:rFonts w:ascii="Arial" w:hAnsi="Arial" w:cs="Arial"/>
                <w:sz w:val="20"/>
                <w:szCs w:val="20"/>
              </w:rPr>
              <w:t xml:space="preserve">Bắt buộc </w:t>
            </w:r>
          </w:p>
          <w:p w14:paraId="24ADB554">
            <w:pPr>
              <w:spacing w:after="120" w:line="240" w:lineRule="auto"/>
              <w:jc w:val="center"/>
              <w:rPr>
                <w:rFonts w:ascii="Arial" w:hAnsi="Arial" w:cs="Arial"/>
                <w:sz w:val="20"/>
                <w:szCs w:val="20"/>
              </w:rPr>
            </w:pPr>
            <w:r>
              <w:rPr>
                <w:rFonts w:ascii="Arial" w:hAnsi="Arial" w:cs="Arial"/>
                <w:sz w:val="20"/>
                <w:szCs w:val="20"/>
              </w:rPr>
              <w:t>(Nếu có)</w:t>
            </w:r>
          </w:p>
        </w:tc>
        <w:tc>
          <w:tcPr>
            <w:tcW w:w="907" w:type="pct"/>
          </w:tcPr>
          <w:p w14:paraId="3712193B">
            <w:pPr>
              <w:spacing w:after="120" w:line="240" w:lineRule="auto"/>
              <w:jc w:val="center"/>
              <w:rPr>
                <w:rFonts w:ascii="Arial" w:hAnsi="Arial" w:cs="Arial"/>
                <w:strike/>
                <w:sz w:val="20"/>
                <w:szCs w:val="20"/>
              </w:rPr>
            </w:pPr>
            <w:r>
              <w:rPr>
                <w:rFonts w:ascii="Arial" w:hAnsi="Arial" w:cs="Arial"/>
                <w:sz w:val="20"/>
                <w:szCs w:val="20"/>
              </w:rPr>
              <w:t>Điểm 5 Phụ lục Nghị định 254</w:t>
            </w:r>
          </w:p>
        </w:tc>
      </w:tr>
      <w:tr w14:paraId="34ED6C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66E14B87">
            <w:pPr>
              <w:spacing w:after="120" w:line="240" w:lineRule="auto"/>
              <w:rPr>
                <w:rFonts w:ascii="Arial" w:hAnsi="Arial" w:cs="Arial"/>
                <w:sz w:val="20"/>
                <w:szCs w:val="20"/>
              </w:rPr>
            </w:pPr>
            <w:r>
              <w:rPr>
                <w:rFonts w:ascii="Arial" w:hAnsi="Arial" w:cs="Arial"/>
                <w:sz w:val="20"/>
                <w:szCs w:val="20"/>
              </w:rPr>
              <w:t>Đơn giá</w:t>
            </w:r>
          </w:p>
        </w:tc>
        <w:tc>
          <w:tcPr>
            <w:tcW w:w="979" w:type="pct"/>
            <w:vAlign w:val="center"/>
          </w:tcPr>
          <w:p w14:paraId="6C1B6916">
            <w:pPr>
              <w:spacing w:after="120" w:line="240" w:lineRule="auto"/>
              <w:rPr>
                <w:rFonts w:ascii="Arial" w:hAnsi="Arial" w:cs="Arial"/>
                <w:sz w:val="20"/>
                <w:szCs w:val="20"/>
              </w:rPr>
            </w:pPr>
            <w:r>
              <w:rPr>
                <w:rFonts w:ascii="Arial" w:hAnsi="Arial" w:cs="Arial"/>
                <w:sz w:val="20"/>
                <w:szCs w:val="20"/>
              </w:rPr>
              <w:t>DGia</w:t>
            </w:r>
          </w:p>
        </w:tc>
        <w:tc>
          <w:tcPr>
            <w:tcW w:w="527" w:type="pct"/>
            <w:vAlign w:val="center"/>
          </w:tcPr>
          <w:p w14:paraId="729B522C">
            <w:pPr>
              <w:spacing w:after="120" w:line="240" w:lineRule="auto"/>
              <w:jc w:val="center"/>
              <w:rPr>
                <w:rFonts w:ascii="Arial" w:hAnsi="Arial" w:cs="Arial"/>
                <w:sz w:val="20"/>
                <w:szCs w:val="20"/>
              </w:rPr>
            </w:pPr>
            <w:r>
              <w:rPr>
                <w:rFonts w:ascii="Arial" w:hAnsi="Arial" w:cs="Arial"/>
                <w:sz w:val="20"/>
                <w:szCs w:val="20"/>
              </w:rPr>
              <w:t>21,6</w:t>
            </w:r>
          </w:p>
        </w:tc>
        <w:tc>
          <w:tcPr>
            <w:tcW w:w="642" w:type="pct"/>
            <w:gridSpan w:val="2"/>
            <w:vAlign w:val="center"/>
          </w:tcPr>
          <w:p w14:paraId="4BAC5274">
            <w:pPr>
              <w:spacing w:after="120" w:line="240" w:lineRule="auto"/>
              <w:jc w:val="center"/>
              <w:rPr>
                <w:rFonts w:ascii="Arial" w:hAnsi="Arial" w:cs="Arial"/>
                <w:sz w:val="20"/>
                <w:szCs w:val="20"/>
              </w:rPr>
            </w:pPr>
            <w:r>
              <w:rPr>
                <w:rFonts w:ascii="Arial" w:hAnsi="Arial" w:cs="Arial"/>
                <w:sz w:val="20"/>
                <w:szCs w:val="20"/>
              </w:rPr>
              <w:t>Số</w:t>
            </w:r>
          </w:p>
        </w:tc>
        <w:tc>
          <w:tcPr>
            <w:tcW w:w="950" w:type="pct"/>
            <w:vAlign w:val="center"/>
          </w:tcPr>
          <w:p w14:paraId="2CE3F858">
            <w:pPr>
              <w:spacing w:after="120" w:line="240" w:lineRule="auto"/>
              <w:jc w:val="center"/>
              <w:rPr>
                <w:rFonts w:ascii="Arial" w:hAnsi="Arial" w:cs="Arial"/>
                <w:sz w:val="20"/>
                <w:szCs w:val="20"/>
              </w:rPr>
            </w:pPr>
            <w:r>
              <w:rPr>
                <w:rFonts w:ascii="Arial" w:hAnsi="Arial" w:cs="Arial"/>
                <w:sz w:val="20"/>
                <w:szCs w:val="20"/>
              </w:rPr>
              <w:t>Bắt buộc</w:t>
            </w:r>
          </w:p>
          <w:p w14:paraId="40BB1765">
            <w:pPr>
              <w:spacing w:after="120" w:line="240" w:lineRule="auto"/>
              <w:jc w:val="center"/>
              <w:rPr>
                <w:rFonts w:ascii="Arial" w:hAnsi="Arial" w:cs="Arial"/>
                <w:sz w:val="20"/>
                <w:szCs w:val="20"/>
              </w:rPr>
            </w:pPr>
            <w:r>
              <w:rPr>
                <w:rFonts w:ascii="Arial" w:hAnsi="Arial" w:cs="Arial"/>
                <w:sz w:val="20"/>
                <w:szCs w:val="20"/>
              </w:rPr>
              <w:t>(Nếu có)</w:t>
            </w:r>
          </w:p>
        </w:tc>
        <w:tc>
          <w:tcPr>
            <w:tcW w:w="907" w:type="pct"/>
          </w:tcPr>
          <w:p w14:paraId="647D45D8">
            <w:pPr>
              <w:spacing w:after="120" w:line="240" w:lineRule="auto"/>
              <w:jc w:val="center"/>
              <w:rPr>
                <w:rFonts w:ascii="Arial" w:hAnsi="Arial" w:cs="Arial"/>
                <w:strike/>
                <w:sz w:val="20"/>
                <w:szCs w:val="20"/>
              </w:rPr>
            </w:pPr>
            <w:r>
              <w:rPr>
                <w:rFonts w:ascii="Arial" w:hAnsi="Arial" w:cs="Arial"/>
                <w:sz w:val="20"/>
                <w:szCs w:val="20"/>
              </w:rPr>
              <w:t>Điểm 5 Phụ lục Nghị định 254</w:t>
            </w:r>
          </w:p>
        </w:tc>
      </w:tr>
      <w:tr w14:paraId="2FEA8C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136C1076">
            <w:pPr>
              <w:spacing w:after="120" w:line="240" w:lineRule="auto"/>
              <w:rPr>
                <w:rFonts w:ascii="Arial" w:hAnsi="Arial" w:cs="Arial"/>
                <w:sz w:val="20"/>
                <w:szCs w:val="20"/>
              </w:rPr>
            </w:pPr>
            <w:r>
              <w:rPr>
                <w:rFonts w:ascii="Arial" w:hAnsi="Arial" w:cs="Arial"/>
                <w:sz w:val="20"/>
                <w:szCs w:val="20"/>
              </w:rPr>
              <w:t>Tỷ lệ % chiết khấu (Trong trường hợp thể hiện thông tin chiết khấu cho từng hàng hóa, dịch vụ)</w:t>
            </w:r>
          </w:p>
        </w:tc>
        <w:tc>
          <w:tcPr>
            <w:tcW w:w="979" w:type="pct"/>
            <w:vAlign w:val="center"/>
          </w:tcPr>
          <w:p w14:paraId="33C04168">
            <w:pPr>
              <w:spacing w:after="120" w:line="240" w:lineRule="auto"/>
              <w:rPr>
                <w:rFonts w:ascii="Arial" w:hAnsi="Arial" w:cs="Arial"/>
                <w:sz w:val="20"/>
                <w:szCs w:val="20"/>
              </w:rPr>
            </w:pPr>
            <w:r>
              <w:rPr>
                <w:rFonts w:ascii="Arial" w:hAnsi="Arial" w:cs="Arial"/>
                <w:sz w:val="20"/>
                <w:szCs w:val="20"/>
              </w:rPr>
              <w:t>TLCKhau</w:t>
            </w:r>
          </w:p>
        </w:tc>
        <w:tc>
          <w:tcPr>
            <w:tcW w:w="527" w:type="pct"/>
            <w:vAlign w:val="center"/>
          </w:tcPr>
          <w:p w14:paraId="7199F1A5">
            <w:pPr>
              <w:spacing w:after="120" w:line="240" w:lineRule="auto"/>
              <w:jc w:val="center"/>
              <w:rPr>
                <w:rFonts w:ascii="Arial" w:hAnsi="Arial" w:cs="Arial"/>
                <w:sz w:val="20"/>
                <w:szCs w:val="20"/>
              </w:rPr>
            </w:pPr>
            <w:r>
              <w:rPr>
                <w:rFonts w:ascii="Arial" w:hAnsi="Arial" w:cs="Arial"/>
                <w:sz w:val="20"/>
                <w:szCs w:val="20"/>
              </w:rPr>
              <w:t>6,4</w:t>
            </w:r>
          </w:p>
        </w:tc>
        <w:tc>
          <w:tcPr>
            <w:tcW w:w="642" w:type="pct"/>
            <w:gridSpan w:val="2"/>
            <w:vAlign w:val="center"/>
          </w:tcPr>
          <w:p w14:paraId="39D82FFE">
            <w:pPr>
              <w:spacing w:after="120" w:line="240" w:lineRule="auto"/>
              <w:jc w:val="center"/>
              <w:rPr>
                <w:rFonts w:ascii="Arial" w:hAnsi="Arial" w:cs="Arial"/>
                <w:sz w:val="20"/>
                <w:szCs w:val="20"/>
              </w:rPr>
            </w:pPr>
            <w:r>
              <w:rPr>
                <w:rFonts w:ascii="Arial" w:hAnsi="Arial" w:cs="Arial"/>
                <w:sz w:val="20"/>
                <w:szCs w:val="20"/>
              </w:rPr>
              <w:t>Số</w:t>
            </w:r>
          </w:p>
        </w:tc>
        <w:tc>
          <w:tcPr>
            <w:tcW w:w="950" w:type="pct"/>
            <w:vAlign w:val="center"/>
          </w:tcPr>
          <w:p w14:paraId="35B5F03A">
            <w:pPr>
              <w:spacing w:after="120" w:line="240" w:lineRule="auto"/>
              <w:rPr>
                <w:rFonts w:ascii="Arial" w:hAnsi="Arial" w:cs="Arial"/>
                <w:sz w:val="20"/>
                <w:szCs w:val="20"/>
              </w:rPr>
            </w:pPr>
            <w:r>
              <w:rPr>
                <w:rFonts w:ascii="Arial" w:hAnsi="Arial" w:cs="Arial"/>
                <w:sz w:val="20"/>
                <w:szCs w:val="20"/>
              </w:rPr>
              <w:t xml:space="preserve">Không Bắt buộc </w:t>
            </w:r>
          </w:p>
        </w:tc>
        <w:tc>
          <w:tcPr>
            <w:tcW w:w="907" w:type="pct"/>
          </w:tcPr>
          <w:p w14:paraId="1FCDA974">
            <w:pPr>
              <w:spacing w:after="120" w:line="240" w:lineRule="auto"/>
              <w:rPr>
                <w:rFonts w:ascii="Arial" w:hAnsi="Arial" w:cs="Arial"/>
                <w:sz w:val="20"/>
                <w:szCs w:val="20"/>
              </w:rPr>
            </w:pPr>
            <w:r>
              <w:rPr>
                <w:rFonts w:ascii="Arial" w:hAnsi="Arial" w:cs="Arial"/>
                <w:sz w:val="20"/>
                <w:szCs w:val="20"/>
              </w:rPr>
              <w:t>Điểm 5 Phụ lục Nghị định 254</w:t>
            </w:r>
          </w:p>
        </w:tc>
      </w:tr>
      <w:tr w14:paraId="77DC2B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541AF24A">
            <w:pPr>
              <w:spacing w:after="120" w:line="240" w:lineRule="auto"/>
              <w:rPr>
                <w:rFonts w:ascii="Arial" w:hAnsi="Arial" w:cs="Arial"/>
                <w:sz w:val="20"/>
                <w:szCs w:val="20"/>
              </w:rPr>
            </w:pPr>
            <w:r>
              <w:rPr>
                <w:rFonts w:ascii="Arial" w:hAnsi="Arial" w:cs="Arial"/>
                <w:sz w:val="20"/>
                <w:szCs w:val="20"/>
              </w:rPr>
              <w:t>Số tiền chiết khấu (Trong trường hợp thể hiện thông tin chiết khấu cho từng hàng hóa, dịch vụ)</w:t>
            </w:r>
          </w:p>
        </w:tc>
        <w:tc>
          <w:tcPr>
            <w:tcW w:w="979" w:type="pct"/>
            <w:vAlign w:val="center"/>
          </w:tcPr>
          <w:p w14:paraId="28CDEAE8">
            <w:pPr>
              <w:spacing w:after="120" w:line="240" w:lineRule="auto"/>
              <w:rPr>
                <w:rFonts w:ascii="Arial" w:hAnsi="Arial" w:cs="Arial"/>
                <w:sz w:val="20"/>
                <w:szCs w:val="20"/>
              </w:rPr>
            </w:pPr>
            <w:r>
              <w:rPr>
                <w:rFonts w:ascii="Arial" w:hAnsi="Arial" w:cs="Arial"/>
                <w:sz w:val="20"/>
                <w:szCs w:val="20"/>
              </w:rPr>
              <w:t>STCKhau</w:t>
            </w:r>
          </w:p>
        </w:tc>
        <w:tc>
          <w:tcPr>
            <w:tcW w:w="527" w:type="pct"/>
            <w:vAlign w:val="center"/>
          </w:tcPr>
          <w:p w14:paraId="7EB9A0F1">
            <w:pPr>
              <w:spacing w:after="120" w:line="240" w:lineRule="auto"/>
              <w:jc w:val="center"/>
              <w:rPr>
                <w:rFonts w:ascii="Arial" w:hAnsi="Arial" w:cs="Arial"/>
                <w:sz w:val="20"/>
                <w:szCs w:val="20"/>
              </w:rPr>
            </w:pPr>
            <w:r>
              <w:rPr>
                <w:rFonts w:ascii="Arial" w:hAnsi="Arial" w:cs="Arial"/>
                <w:sz w:val="20"/>
                <w:szCs w:val="20"/>
              </w:rPr>
              <w:t>21,6</w:t>
            </w:r>
          </w:p>
        </w:tc>
        <w:tc>
          <w:tcPr>
            <w:tcW w:w="642" w:type="pct"/>
            <w:gridSpan w:val="2"/>
            <w:vAlign w:val="center"/>
          </w:tcPr>
          <w:p w14:paraId="32603583">
            <w:pPr>
              <w:spacing w:after="120" w:line="240" w:lineRule="auto"/>
              <w:jc w:val="center"/>
              <w:rPr>
                <w:rFonts w:ascii="Arial" w:hAnsi="Arial" w:cs="Arial"/>
                <w:sz w:val="20"/>
                <w:szCs w:val="20"/>
              </w:rPr>
            </w:pPr>
            <w:r>
              <w:rPr>
                <w:rFonts w:ascii="Arial" w:hAnsi="Arial" w:cs="Arial"/>
                <w:sz w:val="20"/>
                <w:szCs w:val="20"/>
              </w:rPr>
              <w:t>Số</w:t>
            </w:r>
          </w:p>
        </w:tc>
        <w:tc>
          <w:tcPr>
            <w:tcW w:w="950" w:type="pct"/>
            <w:vAlign w:val="center"/>
          </w:tcPr>
          <w:p w14:paraId="2FF1B516">
            <w:pPr>
              <w:spacing w:after="120" w:line="240" w:lineRule="auto"/>
              <w:rPr>
                <w:rFonts w:ascii="Arial" w:hAnsi="Arial" w:cs="Arial"/>
                <w:sz w:val="20"/>
                <w:szCs w:val="20"/>
              </w:rPr>
            </w:pPr>
            <w:r>
              <w:rPr>
                <w:rFonts w:ascii="Arial" w:hAnsi="Arial" w:cs="Arial"/>
                <w:sz w:val="20"/>
                <w:szCs w:val="20"/>
              </w:rPr>
              <w:t xml:space="preserve">Không Bắt buộc </w:t>
            </w:r>
          </w:p>
        </w:tc>
        <w:tc>
          <w:tcPr>
            <w:tcW w:w="907" w:type="pct"/>
          </w:tcPr>
          <w:p w14:paraId="66BCE64E">
            <w:pPr>
              <w:spacing w:after="120" w:line="240" w:lineRule="auto"/>
              <w:rPr>
                <w:rFonts w:ascii="Arial" w:hAnsi="Arial" w:cs="Arial"/>
                <w:sz w:val="20"/>
                <w:szCs w:val="20"/>
              </w:rPr>
            </w:pPr>
            <w:r>
              <w:rPr>
                <w:rFonts w:ascii="Arial" w:hAnsi="Arial" w:cs="Arial"/>
                <w:sz w:val="20"/>
                <w:szCs w:val="20"/>
              </w:rPr>
              <w:t>Điểm 5 Phụ lục Nghị định 254</w:t>
            </w:r>
          </w:p>
        </w:tc>
      </w:tr>
      <w:tr w14:paraId="747777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548F25E0">
            <w:pPr>
              <w:spacing w:after="120" w:line="240" w:lineRule="auto"/>
              <w:rPr>
                <w:rFonts w:ascii="Arial" w:hAnsi="Arial" w:cs="Arial"/>
                <w:sz w:val="20"/>
                <w:szCs w:val="20"/>
              </w:rPr>
            </w:pPr>
            <w:r>
              <w:rPr>
                <w:rFonts w:ascii="Arial" w:hAnsi="Arial" w:cs="Arial"/>
                <w:sz w:val="20"/>
                <w:szCs w:val="20"/>
              </w:rPr>
              <w:t>Thành tiền (Thành tiền chưa có thuế GTGT)</w:t>
            </w:r>
          </w:p>
        </w:tc>
        <w:tc>
          <w:tcPr>
            <w:tcW w:w="979" w:type="pct"/>
            <w:vAlign w:val="center"/>
          </w:tcPr>
          <w:p w14:paraId="12ACF47E">
            <w:pPr>
              <w:spacing w:after="120" w:line="240" w:lineRule="auto"/>
              <w:rPr>
                <w:rFonts w:ascii="Arial" w:hAnsi="Arial" w:cs="Arial"/>
                <w:sz w:val="20"/>
                <w:szCs w:val="20"/>
              </w:rPr>
            </w:pPr>
            <w:r>
              <w:rPr>
                <w:rFonts w:ascii="Arial" w:hAnsi="Arial" w:cs="Arial"/>
                <w:sz w:val="20"/>
                <w:szCs w:val="20"/>
              </w:rPr>
              <w:t>ThTien</w:t>
            </w:r>
          </w:p>
        </w:tc>
        <w:tc>
          <w:tcPr>
            <w:tcW w:w="527" w:type="pct"/>
            <w:vAlign w:val="center"/>
          </w:tcPr>
          <w:p w14:paraId="102C51C1">
            <w:pPr>
              <w:spacing w:after="120" w:line="240" w:lineRule="auto"/>
              <w:jc w:val="center"/>
              <w:rPr>
                <w:rFonts w:ascii="Arial" w:hAnsi="Arial" w:cs="Arial"/>
                <w:sz w:val="20"/>
                <w:szCs w:val="20"/>
              </w:rPr>
            </w:pPr>
            <w:r>
              <w:rPr>
                <w:rFonts w:ascii="Arial" w:hAnsi="Arial" w:cs="Arial"/>
                <w:sz w:val="20"/>
                <w:szCs w:val="20"/>
              </w:rPr>
              <w:t>21,6</w:t>
            </w:r>
          </w:p>
        </w:tc>
        <w:tc>
          <w:tcPr>
            <w:tcW w:w="642" w:type="pct"/>
            <w:gridSpan w:val="2"/>
            <w:vAlign w:val="center"/>
          </w:tcPr>
          <w:p w14:paraId="0F4913A3">
            <w:pPr>
              <w:spacing w:after="120" w:line="240" w:lineRule="auto"/>
              <w:jc w:val="center"/>
              <w:rPr>
                <w:rFonts w:ascii="Arial" w:hAnsi="Arial" w:cs="Arial"/>
                <w:sz w:val="20"/>
                <w:szCs w:val="20"/>
              </w:rPr>
            </w:pPr>
            <w:r>
              <w:rPr>
                <w:rFonts w:ascii="Arial" w:hAnsi="Arial" w:cs="Arial"/>
                <w:sz w:val="20"/>
                <w:szCs w:val="20"/>
              </w:rPr>
              <w:t>Số</w:t>
            </w:r>
          </w:p>
        </w:tc>
        <w:tc>
          <w:tcPr>
            <w:tcW w:w="950" w:type="pct"/>
            <w:vAlign w:val="center"/>
          </w:tcPr>
          <w:p w14:paraId="01830260">
            <w:pPr>
              <w:spacing w:after="120" w:line="240" w:lineRule="auto"/>
              <w:jc w:val="center"/>
              <w:rPr>
                <w:rFonts w:ascii="Arial" w:hAnsi="Arial" w:cs="Arial"/>
                <w:sz w:val="20"/>
                <w:szCs w:val="20"/>
              </w:rPr>
            </w:pPr>
            <w:r>
              <w:rPr>
                <w:rFonts w:ascii="Arial" w:hAnsi="Arial" w:cs="Arial"/>
                <w:sz w:val="20"/>
                <w:szCs w:val="20"/>
              </w:rPr>
              <w:t>Bắt buộc</w:t>
            </w:r>
          </w:p>
          <w:p w14:paraId="19FECC28">
            <w:pPr>
              <w:spacing w:after="120" w:line="240" w:lineRule="auto"/>
              <w:jc w:val="center"/>
              <w:rPr>
                <w:rFonts w:ascii="Arial" w:hAnsi="Arial" w:cs="Arial"/>
                <w:sz w:val="20"/>
                <w:szCs w:val="20"/>
              </w:rPr>
            </w:pPr>
            <w:r>
              <w:rPr>
                <w:rFonts w:ascii="Arial" w:hAnsi="Arial" w:cs="Arial"/>
                <w:sz w:val="20"/>
                <w:szCs w:val="20"/>
              </w:rPr>
              <w:t>(Trừ trường hợp TChat có giá trị là “4-Ghi chú/diễn giải”)</w:t>
            </w:r>
          </w:p>
        </w:tc>
        <w:tc>
          <w:tcPr>
            <w:tcW w:w="907" w:type="pct"/>
          </w:tcPr>
          <w:p w14:paraId="5EEAE59C">
            <w:pPr>
              <w:spacing w:after="120" w:line="240" w:lineRule="auto"/>
              <w:rPr>
                <w:rFonts w:ascii="Arial" w:hAnsi="Arial" w:cs="Arial"/>
                <w:sz w:val="20"/>
                <w:szCs w:val="20"/>
              </w:rPr>
            </w:pPr>
            <w:r>
              <w:rPr>
                <w:rFonts w:ascii="Arial" w:hAnsi="Arial" w:cs="Arial"/>
                <w:sz w:val="20"/>
                <w:szCs w:val="20"/>
              </w:rPr>
              <w:t>Điểm 5 Phụ lục Nghị định 254</w:t>
            </w:r>
          </w:p>
        </w:tc>
      </w:tr>
      <w:tr w14:paraId="5F5C55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26234E31">
            <w:pPr>
              <w:spacing w:after="120" w:line="240" w:lineRule="auto"/>
              <w:rPr>
                <w:rFonts w:ascii="Arial" w:hAnsi="Arial" w:cs="Arial"/>
                <w:sz w:val="20"/>
                <w:szCs w:val="20"/>
              </w:rPr>
            </w:pPr>
            <w:r>
              <w:rPr>
                <w:rFonts w:ascii="Arial" w:hAnsi="Arial" w:cs="Arial"/>
                <w:sz w:val="20"/>
                <w:szCs w:val="20"/>
              </w:rPr>
              <w:t>Thuế suất (Thuế suất thuế GTGT)</w:t>
            </w:r>
          </w:p>
        </w:tc>
        <w:tc>
          <w:tcPr>
            <w:tcW w:w="979" w:type="pct"/>
            <w:vAlign w:val="center"/>
          </w:tcPr>
          <w:p w14:paraId="337B6FAA">
            <w:pPr>
              <w:spacing w:after="120" w:line="240" w:lineRule="auto"/>
              <w:rPr>
                <w:rFonts w:ascii="Arial" w:hAnsi="Arial" w:cs="Arial"/>
                <w:sz w:val="20"/>
                <w:szCs w:val="20"/>
              </w:rPr>
            </w:pPr>
            <w:r>
              <w:rPr>
                <w:rFonts w:ascii="Arial" w:hAnsi="Arial" w:cs="Arial"/>
                <w:sz w:val="20"/>
                <w:szCs w:val="20"/>
              </w:rPr>
              <w:t>TSuat</w:t>
            </w:r>
          </w:p>
        </w:tc>
        <w:tc>
          <w:tcPr>
            <w:tcW w:w="527" w:type="pct"/>
            <w:vAlign w:val="center"/>
          </w:tcPr>
          <w:p w14:paraId="217799A3">
            <w:pPr>
              <w:spacing w:after="120" w:line="240" w:lineRule="auto"/>
              <w:jc w:val="center"/>
              <w:rPr>
                <w:rFonts w:ascii="Arial" w:hAnsi="Arial" w:cs="Arial"/>
                <w:sz w:val="20"/>
                <w:szCs w:val="20"/>
              </w:rPr>
            </w:pPr>
            <w:r>
              <w:rPr>
                <w:rFonts w:ascii="Arial" w:hAnsi="Arial" w:cs="Arial"/>
                <w:sz w:val="20"/>
                <w:szCs w:val="20"/>
              </w:rPr>
              <w:t>11</w:t>
            </w:r>
          </w:p>
        </w:tc>
        <w:tc>
          <w:tcPr>
            <w:tcW w:w="642" w:type="pct"/>
            <w:gridSpan w:val="2"/>
            <w:vAlign w:val="center"/>
          </w:tcPr>
          <w:p w14:paraId="044DC3A2">
            <w:pPr>
              <w:spacing w:after="120" w:line="240" w:lineRule="auto"/>
              <w:jc w:val="center"/>
              <w:rPr>
                <w:rFonts w:ascii="Arial" w:hAnsi="Arial" w:cs="Arial"/>
                <w:sz w:val="20"/>
                <w:szCs w:val="20"/>
              </w:rPr>
            </w:pPr>
            <w:r>
              <w:rPr>
                <w:rFonts w:ascii="Arial" w:hAnsi="Arial" w:cs="Arial"/>
                <w:sz w:val="20"/>
                <w:szCs w:val="20"/>
              </w:rPr>
              <w:t>Chuỗi ký tự (Chi tiết tại Phụ lục V Quy định này)</w:t>
            </w:r>
          </w:p>
        </w:tc>
        <w:tc>
          <w:tcPr>
            <w:tcW w:w="950" w:type="pct"/>
            <w:vAlign w:val="center"/>
          </w:tcPr>
          <w:p w14:paraId="3656C0EB">
            <w:pPr>
              <w:spacing w:after="120" w:line="240" w:lineRule="auto"/>
              <w:jc w:val="center"/>
              <w:rPr>
                <w:rFonts w:ascii="Arial" w:hAnsi="Arial" w:cs="Arial"/>
                <w:sz w:val="20"/>
                <w:szCs w:val="20"/>
              </w:rPr>
            </w:pPr>
            <w:r>
              <w:rPr>
                <w:rFonts w:ascii="Arial" w:hAnsi="Arial" w:cs="Arial"/>
                <w:sz w:val="20"/>
                <w:szCs w:val="20"/>
              </w:rPr>
              <w:t>Bắt buộc</w:t>
            </w:r>
          </w:p>
          <w:p w14:paraId="3933D183">
            <w:pPr>
              <w:spacing w:after="120" w:line="240" w:lineRule="auto"/>
              <w:jc w:val="center"/>
              <w:rPr>
                <w:rFonts w:ascii="Arial" w:hAnsi="Arial" w:cs="Arial"/>
                <w:sz w:val="20"/>
                <w:szCs w:val="20"/>
              </w:rPr>
            </w:pPr>
            <w:r>
              <w:rPr>
                <w:rFonts w:ascii="Arial" w:hAnsi="Arial" w:cs="Arial"/>
                <w:sz w:val="20"/>
                <w:szCs w:val="20"/>
              </w:rPr>
              <w:t>(Nếu có)</w:t>
            </w:r>
          </w:p>
        </w:tc>
        <w:tc>
          <w:tcPr>
            <w:tcW w:w="907" w:type="pct"/>
          </w:tcPr>
          <w:p w14:paraId="13F955C6">
            <w:pPr>
              <w:spacing w:after="120" w:line="240" w:lineRule="auto"/>
              <w:jc w:val="center"/>
              <w:rPr>
                <w:rFonts w:ascii="Arial" w:hAnsi="Arial" w:cs="Arial"/>
                <w:strike/>
                <w:sz w:val="20"/>
                <w:szCs w:val="20"/>
              </w:rPr>
            </w:pPr>
            <w:r>
              <w:rPr>
                <w:rFonts w:ascii="Arial" w:hAnsi="Arial" w:cs="Arial"/>
                <w:sz w:val="20"/>
                <w:szCs w:val="20"/>
              </w:rPr>
              <w:t>Điểm 5 Phụ lục Nghị định 254</w:t>
            </w:r>
          </w:p>
        </w:tc>
      </w:tr>
      <w:tr w14:paraId="191233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7455C277">
            <w:pPr>
              <w:spacing w:after="120" w:line="240" w:lineRule="auto"/>
              <w:rPr>
                <w:rFonts w:ascii="Arial" w:hAnsi="Arial" w:cs="Arial"/>
                <w:sz w:val="20"/>
                <w:szCs w:val="20"/>
              </w:rPr>
            </w:pPr>
            <w:r>
              <w:rPr>
                <w:rFonts w:ascii="Arial" w:hAnsi="Arial" w:cs="Arial"/>
                <w:b/>
                <w:sz w:val="20"/>
                <w:szCs w:val="20"/>
              </w:rPr>
              <w:t>Thẻ HDon\DLHDon\NDHDon\DSHHDVu\HHDVu\TTHHDTrung chứa danh sách thông tin hàng hóa đặc trưng (bắt buộc nếu thẻ TChat có giá trị là “5”)</w:t>
            </w:r>
          </w:p>
        </w:tc>
      </w:tr>
      <w:tr w14:paraId="014237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6A4557B2">
            <w:pPr>
              <w:spacing w:after="120" w:line="240" w:lineRule="auto"/>
              <w:rPr>
                <w:rFonts w:ascii="Arial" w:hAnsi="Arial" w:cs="Arial"/>
                <w:b/>
                <w:sz w:val="20"/>
                <w:szCs w:val="20"/>
              </w:rPr>
            </w:pPr>
            <w:r>
              <w:rPr>
                <w:rFonts w:ascii="Arial" w:hAnsi="Arial" w:cs="Arial"/>
                <w:b/>
                <w:sz w:val="20"/>
                <w:szCs w:val="20"/>
              </w:rPr>
              <w:t xml:space="preserve">Thẻ HDon\DLHDon\NDHDon\DSHHDVu\HHDVu\TTHHDTrung\TTin chứa thông tin hàng hóa đặc trưng, thẻ này được lặp lại nhiều lần </w:t>
            </w:r>
          </w:p>
        </w:tc>
      </w:tr>
      <w:tr w14:paraId="5F034B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64451E6B">
            <w:pPr>
              <w:spacing w:after="120" w:line="240" w:lineRule="auto"/>
              <w:rPr>
                <w:rFonts w:ascii="Arial" w:hAnsi="Arial" w:cs="Arial"/>
                <w:sz w:val="20"/>
                <w:szCs w:val="20"/>
              </w:rPr>
            </w:pPr>
            <w:r>
              <w:rPr>
                <w:rFonts w:ascii="Arial" w:hAnsi="Arial" w:cs="Arial"/>
                <w:sz w:val="20"/>
                <w:szCs w:val="20"/>
              </w:rPr>
              <w:t>Loại hàng hóa đặc trưng</w:t>
            </w:r>
          </w:p>
        </w:tc>
        <w:tc>
          <w:tcPr>
            <w:tcW w:w="979" w:type="pct"/>
            <w:vAlign w:val="center"/>
          </w:tcPr>
          <w:p w14:paraId="4AACCEC8">
            <w:pPr>
              <w:spacing w:after="120" w:line="240" w:lineRule="auto"/>
              <w:rPr>
                <w:rFonts w:ascii="Arial" w:hAnsi="Arial" w:cs="Arial"/>
                <w:sz w:val="20"/>
                <w:szCs w:val="20"/>
              </w:rPr>
            </w:pPr>
            <w:r>
              <w:rPr>
                <w:rFonts w:ascii="Arial" w:hAnsi="Arial" w:cs="Arial"/>
                <w:sz w:val="20"/>
                <w:szCs w:val="20"/>
              </w:rPr>
              <w:t>LHHDTrung</w:t>
            </w:r>
          </w:p>
        </w:tc>
        <w:tc>
          <w:tcPr>
            <w:tcW w:w="527" w:type="pct"/>
            <w:vAlign w:val="center"/>
          </w:tcPr>
          <w:p w14:paraId="6285A0C7">
            <w:pPr>
              <w:spacing w:after="120" w:line="240" w:lineRule="auto"/>
              <w:jc w:val="center"/>
              <w:rPr>
                <w:rFonts w:ascii="Arial" w:hAnsi="Arial" w:cs="Arial"/>
                <w:sz w:val="20"/>
                <w:szCs w:val="20"/>
              </w:rPr>
            </w:pPr>
            <w:r>
              <w:rPr>
                <w:rFonts w:ascii="Arial" w:hAnsi="Arial" w:cs="Arial"/>
                <w:sz w:val="20"/>
                <w:szCs w:val="20"/>
              </w:rPr>
              <w:t>1</w:t>
            </w:r>
          </w:p>
        </w:tc>
        <w:tc>
          <w:tcPr>
            <w:tcW w:w="642" w:type="pct"/>
            <w:gridSpan w:val="2"/>
            <w:vAlign w:val="center"/>
          </w:tcPr>
          <w:p w14:paraId="3B75CF21">
            <w:pPr>
              <w:spacing w:after="120" w:line="240" w:lineRule="auto"/>
              <w:jc w:val="center"/>
              <w:rPr>
                <w:rFonts w:ascii="Arial" w:hAnsi="Arial" w:cs="Arial"/>
                <w:sz w:val="20"/>
                <w:szCs w:val="20"/>
              </w:rPr>
            </w:pPr>
            <w:r>
              <w:rPr>
                <w:rFonts w:ascii="Arial" w:hAnsi="Arial" w:cs="Arial"/>
                <w:sz w:val="20"/>
                <w:szCs w:val="20"/>
              </w:rPr>
              <w:t>Số (Chi tiết Phụ lục XV, Quy định này)</w:t>
            </w:r>
          </w:p>
        </w:tc>
        <w:tc>
          <w:tcPr>
            <w:tcW w:w="950" w:type="pct"/>
            <w:vAlign w:val="center"/>
          </w:tcPr>
          <w:p w14:paraId="319800DA">
            <w:pPr>
              <w:spacing w:after="120" w:line="240" w:lineRule="auto"/>
              <w:jc w:val="center"/>
              <w:rPr>
                <w:rFonts w:ascii="Arial" w:hAnsi="Arial" w:cs="Arial"/>
                <w:sz w:val="20"/>
                <w:szCs w:val="20"/>
              </w:rPr>
            </w:pPr>
            <w:r>
              <w:rPr>
                <w:rFonts w:ascii="Arial" w:hAnsi="Arial" w:cs="Arial"/>
                <w:sz w:val="20"/>
                <w:szCs w:val="20"/>
              </w:rPr>
              <w:t>Bắt buộc</w:t>
            </w:r>
          </w:p>
          <w:p w14:paraId="2F657932">
            <w:pPr>
              <w:spacing w:after="120" w:line="240" w:lineRule="auto"/>
              <w:jc w:val="center"/>
              <w:rPr>
                <w:rFonts w:ascii="Arial" w:hAnsi="Arial" w:cs="Arial"/>
                <w:sz w:val="20"/>
                <w:szCs w:val="20"/>
              </w:rPr>
            </w:pPr>
            <w:r>
              <w:rPr>
                <w:rFonts w:ascii="Arial" w:hAnsi="Arial" w:cs="Arial"/>
                <w:sz w:val="20"/>
                <w:szCs w:val="20"/>
              </w:rPr>
              <w:t>(Nếu có)</w:t>
            </w:r>
          </w:p>
        </w:tc>
        <w:tc>
          <w:tcPr>
            <w:tcW w:w="907" w:type="pct"/>
          </w:tcPr>
          <w:p w14:paraId="62E75060">
            <w:pPr>
              <w:spacing w:after="120" w:line="240" w:lineRule="auto"/>
              <w:jc w:val="center"/>
              <w:rPr>
                <w:rFonts w:ascii="Arial" w:hAnsi="Arial" w:cs="Arial"/>
                <w:strike/>
                <w:sz w:val="20"/>
                <w:szCs w:val="20"/>
              </w:rPr>
            </w:pPr>
            <w:r>
              <w:rPr>
                <w:rFonts w:ascii="Arial" w:hAnsi="Arial" w:cs="Arial"/>
                <w:sz w:val="20"/>
                <w:szCs w:val="20"/>
              </w:rPr>
              <w:t>Điểm 5 Phụ lục Nghị định 254</w:t>
            </w:r>
          </w:p>
        </w:tc>
      </w:tr>
      <w:tr w14:paraId="77286E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1C695CBE">
            <w:pPr>
              <w:spacing w:after="120" w:line="240" w:lineRule="auto"/>
              <w:rPr>
                <w:rFonts w:ascii="Arial" w:hAnsi="Arial" w:cs="Arial"/>
                <w:sz w:val="20"/>
                <w:szCs w:val="20"/>
              </w:rPr>
            </w:pPr>
            <w:r>
              <w:rPr>
                <w:rFonts w:ascii="Arial" w:hAnsi="Arial" w:cs="Arial"/>
                <w:sz w:val="20"/>
                <w:szCs w:val="20"/>
              </w:rPr>
              <w:t xml:space="preserve">Tên trường </w:t>
            </w:r>
          </w:p>
        </w:tc>
        <w:tc>
          <w:tcPr>
            <w:tcW w:w="979" w:type="pct"/>
            <w:vAlign w:val="center"/>
          </w:tcPr>
          <w:p w14:paraId="11179DBF">
            <w:pPr>
              <w:spacing w:after="120" w:line="240" w:lineRule="auto"/>
              <w:rPr>
                <w:rFonts w:ascii="Arial" w:hAnsi="Arial" w:cs="Arial"/>
                <w:sz w:val="20"/>
                <w:szCs w:val="20"/>
              </w:rPr>
            </w:pPr>
            <w:r>
              <w:rPr>
                <w:rFonts w:ascii="Arial" w:hAnsi="Arial" w:cs="Arial"/>
                <w:sz w:val="20"/>
                <w:szCs w:val="20"/>
              </w:rPr>
              <w:t>TTruong</w:t>
            </w:r>
          </w:p>
        </w:tc>
        <w:tc>
          <w:tcPr>
            <w:tcW w:w="527" w:type="pct"/>
            <w:vAlign w:val="center"/>
          </w:tcPr>
          <w:p w14:paraId="520B6F1E">
            <w:pPr>
              <w:spacing w:after="120" w:line="240" w:lineRule="auto"/>
              <w:jc w:val="center"/>
              <w:rPr>
                <w:rFonts w:ascii="Arial" w:hAnsi="Arial" w:cs="Arial"/>
                <w:sz w:val="20"/>
                <w:szCs w:val="20"/>
              </w:rPr>
            </w:pPr>
            <w:r>
              <w:rPr>
                <w:rFonts w:ascii="Arial" w:hAnsi="Arial" w:cs="Arial"/>
                <w:sz w:val="20"/>
                <w:szCs w:val="20"/>
              </w:rPr>
              <w:t>20</w:t>
            </w:r>
          </w:p>
        </w:tc>
        <w:tc>
          <w:tcPr>
            <w:tcW w:w="642" w:type="pct"/>
            <w:gridSpan w:val="2"/>
            <w:vAlign w:val="center"/>
          </w:tcPr>
          <w:p w14:paraId="1BB2BDB9">
            <w:pPr>
              <w:spacing w:after="120" w:line="240" w:lineRule="auto"/>
              <w:jc w:val="center"/>
              <w:rPr>
                <w:rFonts w:ascii="Arial" w:hAnsi="Arial" w:cs="Arial"/>
                <w:sz w:val="20"/>
                <w:szCs w:val="20"/>
              </w:rPr>
            </w:pPr>
            <w:r>
              <w:rPr>
                <w:rFonts w:ascii="Arial" w:hAnsi="Arial" w:cs="Arial"/>
                <w:sz w:val="20"/>
                <w:szCs w:val="20"/>
              </w:rPr>
              <w:t>Chuỗi ký tự (Chi tiết Cột “Giá trị bắt buộc” tại Phụ lục XV Quy định này)</w:t>
            </w:r>
          </w:p>
        </w:tc>
        <w:tc>
          <w:tcPr>
            <w:tcW w:w="950" w:type="pct"/>
            <w:vAlign w:val="center"/>
          </w:tcPr>
          <w:p w14:paraId="3325244B">
            <w:pPr>
              <w:spacing w:after="120" w:line="240" w:lineRule="auto"/>
              <w:jc w:val="center"/>
              <w:rPr>
                <w:rFonts w:ascii="Arial" w:hAnsi="Arial" w:cs="Arial"/>
                <w:sz w:val="20"/>
                <w:szCs w:val="20"/>
              </w:rPr>
            </w:pPr>
            <w:r>
              <w:rPr>
                <w:rFonts w:ascii="Arial" w:hAnsi="Arial" w:cs="Arial"/>
                <w:sz w:val="20"/>
                <w:szCs w:val="20"/>
              </w:rPr>
              <w:t>Bắt buộc</w:t>
            </w:r>
          </w:p>
        </w:tc>
        <w:tc>
          <w:tcPr>
            <w:tcW w:w="907" w:type="pct"/>
          </w:tcPr>
          <w:p w14:paraId="32EE3307">
            <w:pPr>
              <w:spacing w:after="120" w:line="240" w:lineRule="auto"/>
              <w:jc w:val="center"/>
              <w:rPr>
                <w:rFonts w:ascii="Arial" w:hAnsi="Arial" w:cs="Arial"/>
                <w:sz w:val="20"/>
                <w:szCs w:val="20"/>
              </w:rPr>
            </w:pPr>
          </w:p>
        </w:tc>
      </w:tr>
      <w:tr w14:paraId="6DB1D6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6535778E">
            <w:pPr>
              <w:spacing w:after="120" w:line="240" w:lineRule="auto"/>
              <w:rPr>
                <w:rFonts w:ascii="Arial" w:hAnsi="Arial" w:cs="Arial"/>
                <w:sz w:val="20"/>
                <w:szCs w:val="20"/>
              </w:rPr>
            </w:pPr>
            <w:r>
              <w:rPr>
                <w:rFonts w:ascii="Arial" w:hAnsi="Arial" w:cs="Arial"/>
                <w:sz w:val="20"/>
                <w:szCs w:val="20"/>
              </w:rPr>
              <w:t xml:space="preserve">Dữ liệu </w:t>
            </w:r>
          </w:p>
        </w:tc>
        <w:tc>
          <w:tcPr>
            <w:tcW w:w="979" w:type="pct"/>
            <w:vAlign w:val="center"/>
          </w:tcPr>
          <w:p w14:paraId="4F387899">
            <w:pPr>
              <w:spacing w:after="120" w:line="240" w:lineRule="auto"/>
              <w:rPr>
                <w:rFonts w:ascii="Arial" w:hAnsi="Arial" w:cs="Arial"/>
                <w:sz w:val="20"/>
                <w:szCs w:val="20"/>
              </w:rPr>
            </w:pPr>
            <w:r>
              <w:rPr>
                <w:rFonts w:ascii="Arial" w:hAnsi="Arial" w:cs="Arial"/>
                <w:sz w:val="20"/>
                <w:szCs w:val="20"/>
              </w:rPr>
              <w:t>DLieu</w:t>
            </w:r>
          </w:p>
        </w:tc>
        <w:tc>
          <w:tcPr>
            <w:tcW w:w="527" w:type="pct"/>
            <w:vAlign w:val="center"/>
          </w:tcPr>
          <w:p w14:paraId="447762A5">
            <w:pPr>
              <w:spacing w:after="120" w:line="240" w:lineRule="auto"/>
              <w:jc w:val="center"/>
              <w:rPr>
                <w:rFonts w:ascii="Arial" w:hAnsi="Arial" w:cs="Arial"/>
                <w:sz w:val="20"/>
                <w:szCs w:val="20"/>
              </w:rPr>
            </w:pPr>
            <w:r>
              <w:rPr>
                <w:rFonts w:ascii="Arial" w:hAnsi="Arial" w:cs="Arial"/>
                <w:sz w:val="20"/>
                <w:szCs w:val="20"/>
              </w:rPr>
              <w:t>200</w:t>
            </w:r>
          </w:p>
        </w:tc>
        <w:tc>
          <w:tcPr>
            <w:tcW w:w="642" w:type="pct"/>
            <w:gridSpan w:val="2"/>
            <w:vAlign w:val="center"/>
          </w:tcPr>
          <w:p w14:paraId="33101E59">
            <w:pPr>
              <w:spacing w:after="120" w:line="240" w:lineRule="auto"/>
              <w:jc w:val="center"/>
              <w:rPr>
                <w:rFonts w:ascii="Arial" w:hAnsi="Arial" w:cs="Arial"/>
                <w:sz w:val="20"/>
                <w:szCs w:val="20"/>
              </w:rPr>
            </w:pPr>
          </w:p>
        </w:tc>
        <w:tc>
          <w:tcPr>
            <w:tcW w:w="950" w:type="pct"/>
            <w:vAlign w:val="center"/>
          </w:tcPr>
          <w:p w14:paraId="0C68FDF9">
            <w:pPr>
              <w:spacing w:after="120" w:line="240" w:lineRule="auto"/>
              <w:jc w:val="center"/>
              <w:rPr>
                <w:rFonts w:ascii="Arial" w:hAnsi="Arial" w:cs="Arial"/>
                <w:sz w:val="20"/>
                <w:szCs w:val="20"/>
              </w:rPr>
            </w:pPr>
            <w:r>
              <w:rPr>
                <w:rFonts w:ascii="Arial" w:hAnsi="Arial" w:cs="Arial"/>
                <w:sz w:val="20"/>
                <w:szCs w:val="20"/>
              </w:rPr>
              <w:t>Bắt buộc</w:t>
            </w:r>
          </w:p>
        </w:tc>
        <w:tc>
          <w:tcPr>
            <w:tcW w:w="907" w:type="pct"/>
          </w:tcPr>
          <w:p w14:paraId="32E3F16E">
            <w:pPr>
              <w:spacing w:after="120" w:line="240" w:lineRule="auto"/>
              <w:jc w:val="center"/>
              <w:rPr>
                <w:rFonts w:ascii="Arial" w:hAnsi="Arial" w:cs="Arial"/>
                <w:sz w:val="20"/>
                <w:szCs w:val="20"/>
              </w:rPr>
            </w:pPr>
          </w:p>
        </w:tc>
      </w:tr>
      <w:tr w14:paraId="289B60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5A87D8F7">
            <w:pPr>
              <w:spacing w:after="120" w:line="240" w:lineRule="auto"/>
              <w:rPr>
                <w:rFonts w:ascii="Arial" w:hAnsi="Arial" w:cs="Arial"/>
                <w:b/>
                <w:sz w:val="20"/>
                <w:szCs w:val="20"/>
              </w:rPr>
            </w:pPr>
            <w:r>
              <w:rPr>
                <w:rFonts w:ascii="Arial" w:hAnsi="Arial" w:cs="Arial"/>
                <w:b/>
                <w:sz w:val="20"/>
                <w:szCs w:val="20"/>
              </w:rPr>
              <w:t>Thẻ HDon\DLHDon\NDHDon\DSHHDVu\HHDVu\TTKhac chứa thông tin khác (Chi tiết được mô tả tại Khoản 1, Mục II, Phần II Quy định này)</w:t>
            </w:r>
            <w:r>
              <w:rPr>
                <w:rFonts w:ascii="Arial" w:hAnsi="Arial" w:cs="Arial"/>
                <w:b/>
                <w:sz w:val="20"/>
                <w:szCs w:val="20"/>
                <w:lang w:val="vi"/>
              </w:rPr>
              <w:t xml:space="preserve"> </w:t>
            </w:r>
          </w:p>
        </w:tc>
      </w:tr>
      <w:tr w14:paraId="7C0DEA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6BD240D4">
            <w:pPr>
              <w:spacing w:after="120" w:line="240" w:lineRule="auto"/>
              <w:jc w:val="both"/>
              <w:rPr>
                <w:rFonts w:ascii="Arial" w:hAnsi="Arial" w:cs="Arial"/>
                <w:sz w:val="20"/>
                <w:szCs w:val="20"/>
              </w:rPr>
            </w:pPr>
            <w:r>
              <w:rPr>
                <w:rFonts w:ascii="Arial" w:hAnsi="Arial" w:cs="Arial"/>
                <w:b/>
                <w:sz w:val="20"/>
                <w:szCs w:val="20"/>
              </w:rPr>
              <w:t>Thẻ HDon\DLHDon\NDHDon\TToan chứa thông tin thanh toán của hóa đơn (Trường hợp hoá đơn điều chỉnh không làm thay đổi thông tin thanh toán của hoá đơn không bắt buộc phải có thẻ này và các chỉ tiêu liên quan)</w:t>
            </w:r>
          </w:p>
        </w:tc>
      </w:tr>
      <w:tr w14:paraId="39909C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3CEBB522">
            <w:pPr>
              <w:spacing w:after="120" w:line="240" w:lineRule="auto"/>
              <w:jc w:val="both"/>
              <w:rPr>
                <w:rFonts w:ascii="Arial" w:hAnsi="Arial" w:cs="Arial"/>
                <w:sz w:val="20"/>
                <w:szCs w:val="20"/>
              </w:rPr>
            </w:pPr>
            <w:r>
              <w:rPr>
                <w:rFonts w:ascii="Arial" w:hAnsi="Arial" w:cs="Arial"/>
                <w:b/>
                <w:sz w:val="20"/>
                <w:szCs w:val="20"/>
              </w:rPr>
              <w:t>Thẻ HDon\DLHDon\NDHDon\TToan\THTTLTSuat chứa thông tin tổng hợp theo từng loại thuế suất</w:t>
            </w:r>
          </w:p>
        </w:tc>
      </w:tr>
      <w:tr w14:paraId="48C754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7BD8D744">
            <w:pPr>
              <w:spacing w:after="120" w:line="240" w:lineRule="auto"/>
              <w:jc w:val="both"/>
              <w:rPr>
                <w:rFonts w:ascii="Arial" w:hAnsi="Arial" w:cs="Arial"/>
                <w:sz w:val="20"/>
                <w:szCs w:val="20"/>
              </w:rPr>
            </w:pPr>
            <w:r>
              <w:rPr>
                <w:rFonts w:ascii="Arial" w:hAnsi="Arial" w:cs="Arial"/>
                <w:b/>
                <w:sz w:val="20"/>
                <w:szCs w:val="20"/>
              </w:rPr>
              <w:t>Thẻ HDon\DLHDon\NDHDon\TToan\THTTLTSuat\LTSuat chứa chi tiết thông tin tổng hợp của mỗi loại thuế suất (Thẻ này có thể lặp lại nhiều lần tương ứng với số lượng các mức thuế suất khác nhau)</w:t>
            </w:r>
          </w:p>
        </w:tc>
      </w:tr>
      <w:tr w14:paraId="1A0FAC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21F406CE">
            <w:pPr>
              <w:spacing w:after="120" w:line="240" w:lineRule="auto"/>
              <w:rPr>
                <w:rFonts w:ascii="Arial" w:hAnsi="Arial" w:cs="Arial"/>
                <w:sz w:val="20"/>
                <w:szCs w:val="20"/>
              </w:rPr>
            </w:pPr>
            <w:r>
              <w:rPr>
                <w:rFonts w:ascii="Arial" w:hAnsi="Arial" w:cs="Arial"/>
                <w:sz w:val="20"/>
                <w:szCs w:val="20"/>
              </w:rPr>
              <w:t>Thuế suất (Thuế suất thuế GTGT)</w:t>
            </w:r>
          </w:p>
        </w:tc>
        <w:tc>
          <w:tcPr>
            <w:tcW w:w="979" w:type="pct"/>
            <w:vAlign w:val="center"/>
          </w:tcPr>
          <w:p w14:paraId="29B5CDE0">
            <w:pPr>
              <w:spacing w:after="120" w:line="240" w:lineRule="auto"/>
              <w:rPr>
                <w:rFonts w:ascii="Arial" w:hAnsi="Arial" w:cs="Arial"/>
                <w:sz w:val="20"/>
                <w:szCs w:val="20"/>
              </w:rPr>
            </w:pPr>
            <w:r>
              <w:rPr>
                <w:rFonts w:ascii="Arial" w:hAnsi="Arial" w:cs="Arial"/>
                <w:sz w:val="20"/>
                <w:szCs w:val="20"/>
              </w:rPr>
              <w:t>TSuat</w:t>
            </w:r>
          </w:p>
        </w:tc>
        <w:tc>
          <w:tcPr>
            <w:tcW w:w="527" w:type="pct"/>
            <w:vAlign w:val="center"/>
          </w:tcPr>
          <w:p w14:paraId="3EA7D754">
            <w:pPr>
              <w:spacing w:after="120" w:line="240" w:lineRule="auto"/>
              <w:jc w:val="center"/>
              <w:rPr>
                <w:rFonts w:ascii="Arial" w:hAnsi="Arial" w:cs="Arial"/>
                <w:sz w:val="20"/>
                <w:szCs w:val="20"/>
              </w:rPr>
            </w:pPr>
            <w:r>
              <w:rPr>
                <w:rFonts w:ascii="Arial" w:hAnsi="Arial" w:cs="Arial"/>
                <w:sz w:val="20"/>
                <w:szCs w:val="20"/>
              </w:rPr>
              <w:t>11</w:t>
            </w:r>
          </w:p>
        </w:tc>
        <w:tc>
          <w:tcPr>
            <w:tcW w:w="642" w:type="pct"/>
            <w:gridSpan w:val="2"/>
            <w:vAlign w:val="center"/>
          </w:tcPr>
          <w:p w14:paraId="47FC79E5">
            <w:pPr>
              <w:spacing w:after="120" w:line="240" w:lineRule="auto"/>
              <w:jc w:val="center"/>
              <w:rPr>
                <w:rFonts w:ascii="Arial" w:hAnsi="Arial" w:cs="Arial"/>
                <w:sz w:val="20"/>
                <w:szCs w:val="20"/>
              </w:rPr>
            </w:pPr>
            <w:r>
              <w:rPr>
                <w:rFonts w:ascii="Arial" w:hAnsi="Arial" w:cs="Arial"/>
                <w:sz w:val="20"/>
                <w:szCs w:val="20"/>
              </w:rPr>
              <w:t>Chuỗi ký tự (Chi tiết tại Phụ lục V Quy định này)</w:t>
            </w:r>
          </w:p>
        </w:tc>
        <w:tc>
          <w:tcPr>
            <w:tcW w:w="950" w:type="pct"/>
            <w:vAlign w:val="center"/>
          </w:tcPr>
          <w:p w14:paraId="3BDD31DD">
            <w:pPr>
              <w:spacing w:after="120" w:line="240" w:lineRule="auto"/>
              <w:jc w:val="center"/>
              <w:rPr>
                <w:rFonts w:ascii="Arial" w:hAnsi="Arial" w:cs="Arial"/>
                <w:sz w:val="20"/>
                <w:szCs w:val="20"/>
              </w:rPr>
            </w:pPr>
            <w:r>
              <w:rPr>
                <w:rFonts w:ascii="Arial" w:hAnsi="Arial" w:cs="Arial"/>
                <w:sz w:val="20"/>
                <w:szCs w:val="20"/>
              </w:rPr>
              <w:t xml:space="preserve">Bắt buộc </w:t>
            </w:r>
          </w:p>
          <w:p w14:paraId="2FCEC5CD">
            <w:pPr>
              <w:spacing w:after="120" w:line="240" w:lineRule="auto"/>
              <w:jc w:val="center"/>
              <w:rPr>
                <w:rFonts w:ascii="Arial" w:hAnsi="Arial" w:cs="Arial"/>
                <w:sz w:val="20"/>
                <w:szCs w:val="20"/>
              </w:rPr>
            </w:pPr>
            <w:r>
              <w:rPr>
                <w:rFonts w:ascii="Arial" w:hAnsi="Arial" w:cs="Arial"/>
                <w:sz w:val="20"/>
                <w:szCs w:val="20"/>
              </w:rPr>
              <w:t>(Nếu có)</w:t>
            </w:r>
          </w:p>
        </w:tc>
        <w:tc>
          <w:tcPr>
            <w:tcW w:w="907" w:type="pct"/>
          </w:tcPr>
          <w:p w14:paraId="2A870D22">
            <w:pPr>
              <w:spacing w:after="120" w:line="240" w:lineRule="auto"/>
              <w:jc w:val="center"/>
              <w:rPr>
                <w:rFonts w:ascii="Arial" w:hAnsi="Arial" w:cs="Arial"/>
                <w:strike/>
                <w:sz w:val="20"/>
                <w:szCs w:val="20"/>
              </w:rPr>
            </w:pPr>
            <w:r>
              <w:rPr>
                <w:rFonts w:ascii="Arial" w:hAnsi="Arial" w:cs="Arial"/>
                <w:sz w:val="20"/>
                <w:szCs w:val="20"/>
              </w:rPr>
              <w:t>Điểm 5 Phụ lục Nghị định 254</w:t>
            </w:r>
          </w:p>
        </w:tc>
      </w:tr>
      <w:tr w14:paraId="7E39C5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 w:hRule="atLeast"/>
          <w:jc w:val="center"/>
        </w:trPr>
        <w:tc>
          <w:tcPr>
            <w:tcW w:w="994" w:type="pct"/>
            <w:vAlign w:val="center"/>
          </w:tcPr>
          <w:p w14:paraId="6646E70C">
            <w:pPr>
              <w:spacing w:after="120" w:line="240" w:lineRule="auto"/>
              <w:rPr>
                <w:rFonts w:ascii="Arial" w:hAnsi="Arial" w:cs="Arial"/>
                <w:sz w:val="20"/>
                <w:szCs w:val="20"/>
              </w:rPr>
            </w:pPr>
            <w:r>
              <w:rPr>
                <w:rFonts w:ascii="Arial" w:hAnsi="Arial" w:cs="Arial"/>
                <w:sz w:val="20"/>
                <w:szCs w:val="20"/>
              </w:rPr>
              <w:t>Thành tiền (Thành tiền chưa có thuế GTGT)</w:t>
            </w:r>
          </w:p>
        </w:tc>
        <w:tc>
          <w:tcPr>
            <w:tcW w:w="979" w:type="pct"/>
            <w:vAlign w:val="center"/>
          </w:tcPr>
          <w:p w14:paraId="491AB025">
            <w:pPr>
              <w:spacing w:after="120" w:line="240" w:lineRule="auto"/>
              <w:rPr>
                <w:rFonts w:ascii="Arial" w:hAnsi="Arial" w:cs="Arial"/>
                <w:sz w:val="20"/>
                <w:szCs w:val="20"/>
              </w:rPr>
            </w:pPr>
            <w:r>
              <w:rPr>
                <w:rFonts w:ascii="Arial" w:hAnsi="Arial" w:cs="Arial"/>
                <w:sz w:val="20"/>
                <w:szCs w:val="20"/>
              </w:rPr>
              <w:t>ThTien</w:t>
            </w:r>
          </w:p>
        </w:tc>
        <w:tc>
          <w:tcPr>
            <w:tcW w:w="527" w:type="pct"/>
            <w:vAlign w:val="center"/>
          </w:tcPr>
          <w:p w14:paraId="1FE44DCA">
            <w:pPr>
              <w:spacing w:after="120" w:line="240" w:lineRule="auto"/>
              <w:jc w:val="center"/>
              <w:rPr>
                <w:rFonts w:ascii="Arial" w:hAnsi="Arial" w:cs="Arial"/>
                <w:sz w:val="20"/>
                <w:szCs w:val="20"/>
              </w:rPr>
            </w:pPr>
            <w:r>
              <w:rPr>
                <w:rFonts w:ascii="Arial" w:hAnsi="Arial" w:cs="Arial"/>
                <w:sz w:val="20"/>
                <w:szCs w:val="20"/>
              </w:rPr>
              <w:t>21,6</w:t>
            </w:r>
          </w:p>
        </w:tc>
        <w:tc>
          <w:tcPr>
            <w:tcW w:w="642" w:type="pct"/>
            <w:gridSpan w:val="2"/>
            <w:vAlign w:val="center"/>
          </w:tcPr>
          <w:p w14:paraId="148909C3">
            <w:pPr>
              <w:spacing w:after="120" w:line="240" w:lineRule="auto"/>
              <w:jc w:val="center"/>
              <w:rPr>
                <w:rFonts w:ascii="Arial" w:hAnsi="Arial" w:cs="Arial"/>
                <w:sz w:val="20"/>
                <w:szCs w:val="20"/>
              </w:rPr>
            </w:pPr>
            <w:r>
              <w:rPr>
                <w:rFonts w:ascii="Arial" w:hAnsi="Arial" w:cs="Arial"/>
                <w:sz w:val="20"/>
                <w:szCs w:val="20"/>
              </w:rPr>
              <w:t>Số</w:t>
            </w:r>
          </w:p>
        </w:tc>
        <w:tc>
          <w:tcPr>
            <w:tcW w:w="950" w:type="pct"/>
            <w:vAlign w:val="center"/>
          </w:tcPr>
          <w:p w14:paraId="68484D56">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07" w:type="pct"/>
          </w:tcPr>
          <w:p w14:paraId="38CBD1BB">
            <w:pPr>
              <w:spacing w:after="120" w:line="240" w:lineRule="auto"/>
              <w:jc w:val="center"/>
              <w:rPr>
                <w:rFonts w:ascii="Arial" w:hAnsi="Arial" w:cs="Arial"/>
                <w:sz w:val="20"/>
                <w:szCs w:val="20"/>
              </w:rPr>
            </w:pPr>
            <w:r>
              <w:rPr>
                <w:rFonts w:ascii="Arial" w:hAnsi="Arial" w:cs="Arial"/>
                <w:sz w:val="20"/>
                <w:szCs w:val="20"/>
              </w:rPr>
              <w:t>Điểm 5 Phụ lục Nghị định 254</w:t>
            </w:r>
          </w:p>
        </w:tc>
      </w:tr>
      <w:tr w14:paraId="1354FE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095DA605">
            <w:pPr>
              <w:spacing w:after="120" w:line="240" w:lineRule="auto"/>
              <w:rPr>
                <w:rFonts w:ascii="Arial" w:hAnsi="Arial" w:cs="Arial"/>
                <w:sz w:val="20"/>
                <w:szCs w:val="20"/>
              </w:rPr>
            </w:pPr>
            <w:r>
              <w:rPr>
                <w:rFonts w:ascii="Arial" w:hAnsi="Arial" w:cs="Arial"/>
                <w:sz w:val="20"/>
                <w:szCs w:val="20"/>
              </w:rPr>
              <w:t>Tiền thuế (Tiền thuế GTGT)</w:t>
            </w:r>
          </w:p>
        </w:tc>
        <w:tc>
          <w:tcPr>
            <w:tcW w:w="979" w:type="pct"/>
            <w:vAlign w:val="center"/>
          </w:tcPr>
          <w:p w14:paraId="68B6CCFB">
            <w:pPr>
              <w:spacing w:after="120" w:line="240" w:lineRule="auto"/>
              <w:rPr>
                <w:rFonts w:ascii="Arial" w:hAnsi="Arial" w:cs="Arial"/>
                <w:sz w:val="20"/>
                <w:szCs w:val="20"/>
              </w:rPr>
            </w:pPr>
            <w:r>
              <w:rPr>
                <w:rFonts w:ascii="Arial" w:hAnsi="Arial" w:cs="Arial"/>
                <w:sz w:val="20"/>
                <w:szCs w:val="20"/>
              </w:rPr>
              <w:t>TThue</w:t>
            </w:r>
          </w:p>
        </w:tc>
        <w:tc>
          <w:tcPr>
            <w:tcW w:w="527" w:type="pct"/>
            <w:vAlign w:val="center"/>
          </w:tcPr>
          <w:p w14:paraId="47E297BE">
            <w:pPr>
              <w:spacing w:after="120" w:line="240" w:lineRule="auto"/>
              <w:jc w:val="center"/>
              <w:rPr>
                <w:rFonts w:ascii="Arial" w:hAnsi="Arial" w:cs="Arial"/>
                <w:sz w:val="20"/>
                <w:szCs w:val="20"/>
              </w:rPr>
            </w:pPr>
            <w:r>
              <w:rPr>
                <w:rFonts w:ascii="Arial" w:hAnsi="Arial" w:cs="Arial"/>
                <w:sz w:val="20"/>
                <w:szCs w:val="20"/>
              </w:rPr>
              <w:t>21,6</w:t>
            </w:r>
          </w:p>
        </w:tc>
        <w:tc>
          <w:tcPr>
            <w:tcW w:w="642" w:type="pct"/>
            <w:gridSpan w:val="2"/>
            <w:vAlign w:val="center"/>
          </w:tcPr>
          <w:p w14:paraId="5AE436B4">
            <w:pPr>
              <w:spacing w:after="120" w:line="240" w:lineRule="auto"/>
              <w:jc w:val="center"/>
              <w:rPr>
                <w:rFonts w:ascii="Arial" w:hAnsi="Arial" w:cs="Arial"/>
                <w:sz w:val="20"/>
                <w:szCs w:val="20"/>
              </w:rPr>
            </w:pPr>
            <w:r>
              <w:rPr>
                <w:rFonts w:ascii="Arial" w:hAnsi="Arial" w:cs="Arial"/>
                <w:sz w:val="20"/>
                <w:szCs w:val="20"/>
              </w:rPr>
              <w:t>Số</w:t>
            </w:r>
          </w:p>
        </w:tc>
        <w:tc>
          <w:tcPr>
            <w:tcW w:w="950" w:type="pct"/>
            <w:vAlign w:val="center"/>
          </w:tcPr>
          <w:p w14:paraId="001379B3">
            <w:pPr>
              <w:spacing w:after="120" w:line="240" w:lineRule="auto"/>
              <w:jc w:val="center"/>
              <w:rPr>
                <w:rFonts w:ascii="Arial" w:hAnsi="Arial" w:cs="Arial"/>
                <w:sz w:val="20"/>
                <w:szCs w:val="20"/>
              </w:rPr>
            </w:pPr>
            <w:r>
              <w:rPr>
                <w:rFonts w:ascii="Arial" w:hAnsi="Arial" w:cs="Arial"/>
                <w:sz w:val="20"/>
                <w:szCs w:val="20"/>
              </w:rPr>
              <w:t xml:space="preserve">Bắt buộc </w:t>
            </w:r>
          </w:p>
          <w:p w14:paraId="0630877F">
            <w:pPr>
              <w:spacing w:after="120" w:line="240" w:lineRule="auto"/>
              <w:jc w:val="center"/>
              <w:rPr>
                <w:rFonts w:ascii="Arial" w:hAnsi="Arial" w:cs="Arial"/>
                <w:sz w:val="20"/>
                <w:szCs w:val="20"/>
              </w:rPr>
            </w:pPr>
            <w:r>
              <w:rPr>
                <w:rFonts w:ascii="Arial" w:hAnsi="Arial" w:cs="Arial"/>
                <w:sz w:val="20"/>
                <w:szCs w:val="20"/>
              </w:rPr>
              <w:t>(Nếu có)</w:t>
            </w:r>
          </w:p>
        </w:tc>
        <w:tc>
          <w:tcPr>
            <w:tcW w:w="907" w:type="pct"/>
          </w:tcPr>
          <w:p w14:paraId="0ECAC0D9">
            <w:pPr>
              <w:spacing w:after="120" w:line="240" w:lineRule="auto"/>
              <w:jc w:val="center"/>
              <w:rPr>
                <w:rFonts w:ascii="Arial" w:hAnsi="Arial" w:cs="Arial"/>
                <w:strike/>
                <w:sz w:val="20"/>
                <w:szCs w:val="20"/>
              </w:rPr>
            </w:pPr>
            <w:r>
              <w:rPr>
                <w:rFonts w:ascii="Arial" w:hAnsi="Arial" w:cs="Arial"/>
                <w:sz w:val="20"/>
                <w:szCs w:val="20"/>
              </w:rPr>
              <w:t>Điểm 5 Phụ lục Nghị định 254</w:t>
            </w:r>
          </w:p>
        </w:tc>
      </w:tr>
      <w:tr w14:paraId="1E6187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3EAD6DFE">
            <w:pPr>
              <w:spacing w:after="120" w:line="240" w:lineRule="auto"/>
              <w:jc w:val="both"/>
              <w:rPr>
                <w:rFonts w:ascii="Arial" w:hAnsi="Arial" w:cs="Arial"/>
                <w:sz w:val="20"/>
                <w:szCs w:val="20"/>
              </w:rPr>
            </w:pPr>
            <w:r>
              <w:rPr>
                <w:rFonts w:ascii="Arial" w:hAnsi="Arial" w:cs="Arial"/>
                <w:b/>
                <w:sz w:val="20"/>
                <w:szCs w:val="20"/>
              </w:rPr>
              <w:t>Thẻ HDon\DLHDon\NDHDon\TToan chứa thông tin về số tiền thanh toán, số tiền thuế trên hóa đơn</w:t>
            </w:r>
          </w:p>
        </w:tc>
      </w:tr>
      <w:tr w14:paraId="0E913B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1E9CF166">
            <w:pPr>
              <w:spacing w:after="120" w:line="240" w:lineRule="auto"/>
              <w:rPr>
                <w:rFonts w:ascii="Arial" w:hAnsi="Arial" w:cs="Arial"/>
                <w:sz w:val="20"/>
                <w:szCs w:val="20"/>
              </w:rPr>
            </w:pPr>
            <w:r>
              <w:rPr>
                <w:rFonts w:ascii="Arial" w:hAnsi="Arial" w:cs="Arial"/>
                <w:sz w:val="20"/>
                <w:szCs w:val="20"/>
              </w:rPr>
              <w:t>Tổng tiền chưa thuế (Tổng cộng thành tiền chưa có thuế GTGT)</w:t>
            </w:r>
          </w:p>
        </w:tc>
        <w:tc>
          <w:tcPr>
            <w:tcW w:w="979" w:type="pct"/>
            <w:vAlign w:val="center"/>
          </w:tcPr>
          <w:p w14:paraId="05E59B98">
            <w:pPr>
              <w:spacing w:after="120" w:line="240" w:lineRule="auto"/>
              <w:rPr>
                <w:rFonts w:ascii="Arial" w:hAnsi="Arial" w:cs="Arial"/>
                <w:sz w:val="20"/>
                <w:szCs w:val="20"/>
              </w:rPr>
            </w:pPr>
            <w:r>
              <w:rPr>
                <w:rFonts w:ascii="Arial" w:hAnsi="Arial" w:cs="Arial"/>
                <w:sz w:val="20"/>
                <w:szCs w:val="20"/>
              </w:rPr>
              <w:t>TgTCThue</w:t>
            </w:r>
          </w:p>
        </w:tc>
        <w:tc>
          <w:tcPr>
            <w:tcW w:w="527" w:type="pct"/>
            <w:vAlign w:val="center"/>
          </w:tcPr>
          <w:p w14:paraId="548EB8E9">
            <w:pPr>
              <w:spacing w:after="120" w:line="240" w:lineRule="auto"/>
              <w:jc w:val="center"/>
              <w:rPr>
                <w:rFonts w:ascii="Arial" w:hAnsi="Arial" w:cs="Arial"/>
                <w:sz w:val="20"/>
                <w:szCs w:val="20"/>
              </w:rPr>
            </w:pPr>
            <w:r>
              <w:rPr>
                <w:rFonts w:ascii="Arial" w:hAnsi="Arial" w:cs="Arial"/>
                <w:sz w:val="20"/>
                <w:szCs w:val="20"/>
              </w:rPr>
              <w:t>21,6</w:t>
            </w:r>
          </w:p>
        </w:tc>
        <w:tc>
          <w:tcPr>
            <w:tcW w:w="642" w:type="pct"/>
            <w:gridSpan w:val="2"/>
            <w:vAlign w:val="center"/>
          </w:tcPr>
          <w:p w14:paraId="0258A04F">
            <w:pPr>
              <w:spacing w:after="120" w:line="240" w:lineRule="auto"/>
              <w:jc w:val="center"/>
              <w:rPr>
                <w:rFonts w:ascii="Arial" w:hAnsi="Arial" w:cs="Arial"/>
                <w:sz w:val="20"/>
                <w:szCs w:val="20"/>
              </w:rPr>
            </w:pPr>
            <w:r>
              <w:rPr>
                <w:rFonts w:ascii="Arial" w:hAnsi="Arial" w:cs="Arial"/>
                <w:sz w:val="20"/>
                <w:szCs w:val="20"/>
              </w:rPr>
              <w:t>Số</w:t>
            </w:r>
          </w:p>
        </w:tc>
        <w:tc>
          <w:tcPr>
            <w:tcW w:w="950" w:type="pct"/>
            <w:vAlign w:val="center"/>
          </w:tcPr>
          <w:p w14:paraId="1D0AAC20">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07" w:type="pct"/>
          </w:tcPr>
          <w:p w14:paraId="3D7A0EA9">
            <w:pPr>
              <w:spacing w:after="120" w:line="240" w:lineRule="auto"/>
              <w:jc w:val="center"/>
              <w:rPr>
                <w:rFonts w:ascii="Arial" w:hAnsi="Arial" w:cs="Arial"/>
                <w:sz w:val="20"/>
                <w:szCs w:val="20"/>
              </w:rPr>
            </w:pPr>
          </w:p>
        </w:tc>
      </w:tr>
      <w:tr w14:paraId="2CB91C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749F540C">
            <w:pPr>
              <w:spacing w:after="120" w:line="240" w:lineRule="auto"/>
              <w:rPr>
                <w:rFonts w:ascii="Arial" w:hAnsi="Arial" w:cs="Arial"/>
                <w:sz w:val="20"/>
                <w:szCs w:val="20"/>
              </w:rPr>
            </w:pPr>
            <w:r>
              <w:rPr>
                <w:rFonts w:ascii="Arial" w:hAnsi="Arial" w:cs="Arial"/>
                <w:sz w:val="20"/>
                <w:szCs w:val="20"/>
              </w:rPr>
              <w:t>Tổng giảm trừ không chịu thuế</w:t>
            </w:r>
          </w:p>
        </w:tc>
        <w:tc>
          <w:tcPr>
            <w:tcW w:w="979" w:type="pct"/>
            <w:vAlign w:val="center"/>
          </w:tcPr>
          <w:p w14:paraId="1F683477">
            <w:pPr>
              <w:spacing w:after="120" w:line="240" w:lineRule="auto"/>
              <w:rPr>
                <w:rFonts w:ascii="Arial" w:hAnsi="Arial" w:cs="Arial"/>
                <w:sz w:val="20"/>
                <w:szCs w:val="20"/>
              </w:rPr>
            </w:pPr>
            <w:r>
              <w:rPr>
                <w:rFonts w:ascii="Arial" w:hAnsi="Arial" w:cs="Arial"/>
                <w:sz w:val="20"/>
                <w:szCs w:val="20"/>
              </w:rPr>
              <w:t>TGTKCThue</w:t>
            </w:r>
          </w:p>
        </w:tc>
        <w:tc>
          <w:tcPr>
            <w:tcW w:w="527" w:type="pct"/>
            <w:vAlign w:val="center"/>
          </w:tcPr>
          <w:p w14:paraId="7BB1867A">
            <w:pPr>
              <w:spacing w:after="120" w:line="240" w:lineRule="auto"/>
              <w:jc w:val="center"/>
              <w:rPr>
                <w:rFonts w:ascii="Arial" w:hAnsi="Arial" w:cs="Arial"/>
                <w:sz w:val="20"/>
                <w:szCs w:val="20"/>
              </w:rPr>
            </w:pPr>
            <w:r>
              <w:rPr>
                <w:rFonts w:ascii="Arial" w:hAnsi="Arial" w:cs="Arial"/>
                <w:sz w:val="20"/>
                <w:szCs w:val="20"/>
              </w:rPr>
              <w:t>21,6</w:t>
            </w:r>
          </w:p>
        </w:tc>
        <w:tc>
          <w:tcPr>
            <w:tcW w:w="642" w:type="pct"/>
            <w:gridSpan w:val="2"/>
            <w:vAlign w:val="center"/>
          </w:tcPr>
          <w:p w14:paraId="648100F0">
            <w:pPr>
              <w:spacing w:after="120" w:line="240" w:lineRule="auto"/>
              <w:jc w:val="center"/>
              <w:rPr>
                <w:rFonts w:ascii="Arial" w:hAnsi="Arial" w:cs="Arial"/>
                <w:sz w:val="20"/>
                <w:szCs w:val="20"/>
              </w:rPr>
            </w:pPr>
            <w:r>
              <w:rPr>
                <w:rFonts w:ascii="Arial" w:hAnsi="Arial" w:cs="Arial"/>
                <w:sz w:val="20"/>
                <w:szCs w:val="20"/>
              </w:rPr>
              <w:t>Số</w:t>
            </w:r>
          </w:p>
        </w:tc>
        <w:tc>
          <w:tcPr>
            <w:tcW w:w="950" w:type="pct"/>
            <w:vAlign w:val="center"/>
          </w:tcPr>
          <w:p w14:paraId="440DD286">
            <w:pPr>
              <w:spacing w:after="120" w:line="240" w:lineRule="auto"/>
              <w:jc w:val="center"/>
              <w:rPr>
                <w:rFonts w:ascii="Arial" w:hAnsi="Arial" w:cs="Arial"/>
                <w:sz w:val="20"/>
                <w:szCs w:val="20"/>
              </w:rPr>
            </w:pPr>
            <w:r>
              <w:rPr>
                <w:rFonts w:ascii="Arial" w:hAnsi="Arial" w:cs="Arial"/>
                <w:sz w:val="20"/>
                <w:szCs w:val="20"/>
              </w:rPr>
              <w:t>Không bắt buộc</w:t>
            </w:r>
          </w:p>
        </w:tc>
        <w:tc>
          <w:tcPr>
            <w:tcW w:w="907" w:type="pct"/>
          </w:tcPr>
          <w:p w14:paraId="615248A0">
            <w:pPr>
              <w:spacing w:after="120" w:line="240" w:lineRule="auto"/>
              <w:jc w:val="center"/>
              <w:rPr>
                <w:rFonts w:ascii="Arial" w:hAnsi="Arial" w:cs="Arial"/>
                <w:sz w:val="20"/>
                <w:szCs w:val="20"/>
              </w:rPr>
            </w:pPr>
          </w:p>
        </w:tc>
      </w:tr>
      <w:tr w14:paraId="39B286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547B0CCB">
            <w:pPr>
              <w:spacing w:after="120" w:line="240" w:lineRule="auto"/>
              <w:rPr>
                <w:rFonts w:ascii="Arial" w:hAnsi="Arial" w:cs="Arial"/>
                <w:sz w:val="20"/>
                <w:szCs w:val="20"/>
              </w:rPr>
            </w:pPr>
            <w:r>
              <w:rPr>
                <w:rFonts w:ascii="Arial" w:hAnsi="Arial" w:cs="Arial"/>
                <w:sz w:val="20"/>
                <w:szCs w:val="20"/>
              </w:rPr>
              <w:t>Tổng tiền thuế (Tổng cộng tiền thuế GTGT)</w:t>
            </w:r>
          </w:p>
        </w:tc>
        <w:tc>
          <w:tcPr>
            <w:tcW w:w="979" w:type="pct"/>
            <w:vAlign w:val="center"/>
          </w:tcPr>
          <w:p w14:paraId="0FA699CC">
            <w:pPr>
              <w:spacing w:after="120" w:line="240" w:lineRule="auto"/>
              <w:rPr>
                <w:rFonts w:ascii="Arial" w:hAnsi="Arial" w:cs="Arial"/>
                <w:sz w:val="20"/>
                <w:szCs w:val="20"/>
              </w:rPr>
            </w:pPr>
            <w:r>
              <w:rPr>
                <w:rFonts w:ascii="Arial" w:hAnsi="Arial" w:cs="Arial"/>
                <w:sz w:val="20"/>
                <w:szCs w:val="20"/>
              </w:rPr>
              <w:t>TgTThue</w:t>
            </w:r>
          </w:p>
        </w:tc>
        <w:tc>
          <w:tcPr>
            <w:tcW w:w="527" w:type="pct"/>
            <w:vAlign w:val="center"/>
          </w:tcPr>
          <w:p w14:paraId="0566D69E">
            <w:pPr>
              <w:spacing w:after="120" w:line="240" w:lineRule="auto"/>
              <w:jc w:val="center"/>
              <w:rPr>
                <w:rFonts w:ascii="Arial" w:hAnsi="Arial" w:cs="Arial"/>
                <w:sz w:val="20"/>
                <w:szCs w:val="20"/>
              </w:rPr>
            </w:pPr>
            <w:r>
              <w:rPr>
                <w:rFonts w:ascii="Arial" w:hAnsi="Arial" w:cs="Arial"/>
                <w:sz w:val="20"/>
                <w:szCs w:val="20"/>
              </w:rPr>
              <w:t>21,6</w:t>
            </w:r>
          </w:p>
        </w:tc>
        <w:tc>
          <w:tcPr>
            <w:tcW w:w="642" w:type="pct"/>
            <w:gridSpan w:val="2"/>
            <w:vAlign w:val="center"/>
          </w:tcPr>
          <w:p w14:paraId="55442504">
            <w:pPr>
              <w:spacing w:after="120" w:line="240" w:lineRule="auto"/>
              <w:jc w:val="center"/>
              <w:rPr>
                <w:rFonts w:ascii="Arial" w:hAnsi="Arial" w:cs="Arial"/>
                <w:sz w:val="20"/>
                <w:szCs w:val="20"/>
              </w:rPr>
            </w:pPr>
            <w:r>
              <w:rPr>
                <w:rFonts w:ascii="Arial" w:hAnsi="Arial" w:cs="Arial"/>
                <w:sz w:val="20"/>
                <w:szCs w:val="20"/>
              </w:rPr>
              <w:t>Số</w:t>
            </w:r>
          </w:p>
        </w:tc>
        <w:tc>
          <w:tcPr>
            <w:tcW w:w="950" w:type="pct"/>
            <w:vAlign w:val="center"/>
          </w:tcPr>
          <w:p w14:paraId="324CFE71">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07" w:type="pct"/>
          </w:tcPr>
          <w:p w14:paraId="4ECA15C8">
            <w:pPr>
              <w:spacing w:after="120" w:line="240" w:lineRule="auto"/>
              <w:jc w:val="center"/>
              <w:rPr>
                <w:rFonts w:ascii="Arial" w:hAnsi="Arial" w:cs="Arial"/>
                <w:sz w:val="20"/>
                <w:szCs w:val="20"/>
              </w:rPr>
            </w:pPr>
          </w:p>
        </w:tc>
      </w:tr>
      <w:tr w14:paraId="611A78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10E29FD5">
            <w:pPr>
              <w:spacing w:after="120" w:line="240" w:lineRule="auto"/>
              <w:jc w:val="both"/>
              <w:rPr>
                <w:rFonts w:ascii="Arial" w:hAnsi="Arial" w:cs="Arial"/>
                <w:sz w:val="20"/>
                <w:szCs w:val="20"/>
              </w:rPr>
            </w:pPr>
            <w:r>
              <w:rPr>
                <w:rFonts w:ascii="Arial" w:hAnsi="Arial" w:cs="Arial"/>
                <w:b/>
                <w:sz w:val="20"/>
                <w:szCs w:val="20"/>
              </w:rPr>
              <w:t>Thẻ HDon\DLHDon\NDHDon\TToan\DSLPhi chứa danh sách các loại tiền phí, lệ phí (nếu có)</w:t>
            </w:r>
          </w:p>
        </w:tc>
      </w:tr>
      <w:tr w14:paraId="391339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4F9598C9">
            <w:pPr>
              <w:spacing w:after="120" w:line="240" w:lineRule="auto"/>
              <w:jc w:val="both"/>
              <w:rPr>
                <w:rFonts w:ascii="Arial" w:hAnsi="Arial" w:cs="Arial"/>
                <w:sz w:val="20"/>
                <w:szCs w:val="20"/>
              </w:rPr>
            </w:pPr>
            <w:r>
              <w:rPr>
                <w:rFonts w:ascii="Arial" w:hAnsi="Arial" w:cs="Arial"/>
                <w:b/>
                <w:sz w:val="20"/>
                <w:szCs w:val="20"/>
              </w:rPr>
              <w:t>Thẻ HDon\DLHDon\NDHDon\TToan\DSLPhi\LPhi chứa chi tiết từng loại tiền phí, lệ phí (Thẻ này có thể lặp lại nhiều lần tương ứng với số loại phí, lệ phí)</w:t>
            </w:r>
          </w:p>
        </w:tc>
      </w:tr>
      <w:tr w14:paraId="54FE55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3190CAB9">
            <w:pPr>
              <w:spacing w:after="120" w:line="240" w:lineRule="auto"/>
              <w:rPr>
                <w:rFonts w:ascii="Arial" w:hAnsi="Arial" w:cs="Arial"/>
                <w:sz w:val="20"/>
                <w:szCs w:val="20"/>
              </w:rPr>
            </w:pPr>
            <w:r>
              <w:rPr>
                <w:rFonts w:ascii="Arial" w:hAnsi="Arial" w:cs="Arial"/>
                <w:sz w:val="20"/>
                <w:szCs w:val="20"/>
              </w:rPr>
              <w:t>Tên loại phí</w:t>
            </w:r>
          </w:p>
        </w:tc>
        <w:tc>
          <w:tcPr>
            <w:tcW w:w="979" w:type="pct"/>
            <w:vAlign w:val="center"/>
          </w:tcPr>
          <w:p w14:paraId="1ABDE709">
            <w:pPr>
              <w:spacing w:after="120" w:line="240" w:lineRule="auto"/>
              <w:rPr>
                <w:rFonts w:ascii="Arial" w:hAnsi="Arial" w:cs="Arial"/>
                <w:sz w:val="20"/>
                <w:szCs w:val="20"/>
              </w:rPr>
            </w:pPr>
            <w:r>
              <w:rPr>
                <w:rFonts w:ascii="Arial" w:hAnsi="Arial" w:cs="Arial"/>
                <w:sz w:val="20"/>
                <w:szCs w:val="20"/>
              </w:rPr>
              <w:t>TLPhi</w:t>
            </w:r>
          </w:p>
        </w:tc>
        <w:tc>
          <w:tcPr>
            <w:tcW w:w="527" w:type="pct"/>
            <w:vAlign w:val="center"/>
          </w:tcPr>
          <w:p w14:paraId="02551738">
            <w:pPr>
              <w:spacing w:after="120" w:line="240" w:lineRule="auto"/>
              <w:jc w:val="center"/>
              <w:rPr>
                <w:rFonts w:ascii="Arial" w:hAnsi="Arial" w:cs="Arial"/>
                <w:sz w:val="20"/>
                <w:szCs w:val="20"/>
              </w:rPr>
            </w:pPr>
            <w:r>
              <w:rPr>
                <w:rFonts w:ascii="Arial" w:hAnsi="Arial" w:cs="Arial"/>
                <w:sz w:val="20"/>
                <w:szCs w:val="20"/>
              </w:rPr>
              <w:t>100</w:t>
            </w:r>
          </w:p>
        </w:tc>
        <w:tc>
          <w:tcPr>
            <w:tcW w:w="642" w:type="pct"/>
            <w:gridSpan w:val="2"/>
            <w:vAlign w:val="center"/>
          </w:tcPr>
          <w:p w14:paraId="156875BF">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6379CEEB">
            <w:pPr>
              <w:spacing w:after="120" w:line="240" w:lineRule="auto"/>
              <w:jc w:val="center"/>
              <w:rPr>
                <w:rFonts w:ascii="Arial" w:hAnsi="Arial" w:cs="Arial"/>
                <w:sz w:val="20"/>
                <w:szCs w:val="20"/>
              </w:rPr>
            </w:pPr>
            <w:r>
              <w:rPr>
                <w:rFonts w:ascii="Arial" w:hAnsi="Arial" w:cs="Arial"/>
                <w:sz w:val="20"/>
                <w:szCs w:val="20"/>
              </w:rPr>
              <w:t>Bắt buộc</w:t>
            </w:r>
          </w:p>
          <w:p w14:paraId="5303F67F">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907" w:type="pct"/>
          </w:tcPr>
          <w:p w14:paraId="5A1439E8">
            <w:pPr>
              <w:spacing w:after="120" w:line="240" w:lineRule="auto"/>
              <w:jc w:val="center"/>
              <w:rPr>
                <w:rFonts w:ascii="Arial" w:hAnsi="Arial" w:cs="Arial"/>
                <w:strike/>
                <w:sz w:val="20"/>
                <w:szCs w:val="20"/>
              </w:rPr>
            </w:pPr>
            <w:r>
              <w:rPr>
                <w:rFonts w:ascii="Arial" w:hAnsi="Arial" w:cs="Arial"/>
                <w:sz w:val="20"/>
                <w:szCs w:val="20"/>
              </w:rPr>
              <w:t>Điểm 5 Phụ lục Nghị định 254</w:t>
            </w:r>
          </w:p>
        </w:tc>
      </w:tr>
      <w:tr w14:paraId="3CB32F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3C34D905">
            <w:pPr>
              <w:spacing w:after="120" w:line="240" w:lineRule="auto"/>
              <w:rPr>
                <w:rFonts w:ascii="Arial" w:hAnsi="Arial" w:cs="Arial"/>
                <w:sz w:val="20"/>
                <w:szCs w:val="20"/>
              </w:rPr>
            </w:pPr>
            <w:r>
              <w:rPr>
                <w:rFonts w:ascii="Arial" w:hAnsi="Arial" w:cs="Arial"/>
                <w:sz w:val="20"/>
                <w:szCs w:val="20"/>
              </w:rPr>
              <w:t>Tiền phí</w:t>
            </w:r>
          </w:p>
        </w:tc>
        <w:tc>
          <w:tcPr>
            <w:tcW w:w="979" w:type="pct"/>
            <w:vAlign w:val="center"/>
          </w:tcPr>
          <w:p w14:paraId="52766B0F">
            <w:pPr>
              <w:spacing w:after="120" w:line="240" w:lineRule="auto"/>
              <w:rPr>
                <w:rFonts w:ascii="Arial" w:hAnsi="Arial" w:cs="Arial"/>
                <w:sz w:val="20"/>
                <w:szCs w:val="20"/>
              </w:rPr>
            </w:pPr>
            <w:r>
              <w:rPr>
                <w:rFonts w:ascii="Arial" w:hAnsi="Arial" w:cs="Arial"/>
                <w:sz w:val="20"/>
                <w:szCs w:val="20"/>
              </w:rPr>
              <w:t>TPhi</w:t>
            </w:r>
          </w:p>
        </w:tc>
        <w:tc>
          <w:tcPr>
            <w:tcW w:w="527" w:type="pct"/>
            <w:vAlign w:val="center"/>
          </w:tcPr>
          <w:p w14:paraId="23F5FAEA">
            <w:pPr>
              <w:spacing w:after="120" w:line="240" w:lineRule="auto"/>
              <w:jc w:val="center"/>
              <w:rPr>
                <w:rFonts w:ascii="Arial" w:hAnsi="Arial" w:cs="Arial"/>
                <w:sz w:val="20"/>
                <w:szCs w:val="20"/>
              </w:rPr>
            </w:pPr>
            <w:r>
              <w:rPr>
                <w:rFonts w:ascii="Arial" w:hAnsi="Arial" w:cs="Arial"/>
                <w:sz w:val="20"/>
                <w:szCs w:val="20"/>
              </w:rPr>
              <w:t>21,6</w:t>
            </w:r>
          </w:p>
        </w:tc>
        <w:tc>
          <w:tcPr>
            <w:tcW w:w="642" w:type="pct"/>
            <w:gridSpan w:val="2"/>
            <w:vAlign w:val="center"/>
          </w:tcPr>
          <w:p w14:paraId="2EA79C08">
            <w:pPr>
              <w:spacing w:after="120" w:line="240" w:lineRule="auto"/>
              <w:jc w:val="center"/>
              <w:rPr>
                <w:rFonts w:ascii="Arial" w:hAnsi="Arial" w:cs="Arial"/>
                <w:sz w:val="20"/>
                <w:szCs w:val="20"/>
              </w:rPr>
            </w:pPr>
            <w:r>
              <w:rPr>
                <w:rFonts w:ascii="Arial" w:hAnsi="Arial" w:cs="Arial"/>
                <w:sz w:val="20"/>
                <w:szCs w:val="20"/>
              </w:rPr>
              <w:t>Số</w:t>
            </w:r>
          </w:p>
        </w:tc>
        <w:tc>
          <w:tcPr>
            <w:tcW w:w="950" w:type="pct"/>
            <w:vAlign w:val="center"/>
          </w:tcPr>
          <w:p w14:paraId="6F199B25">
            <w:pPr>
              <w:spacing w:after="120" w:line="240" w:lineRule="auto"/>
              <w:jc w:val="center"/>
              <w:rPr>
                <w:rFonts w:ascii="Arial" w:hAnsi="Arial" w:cs="Arial"/>
                <w:sz w:val="20"/>
                <w:szCs w:val="20"/>
              </w:rPr>
            </w:pPr>
            <w:r>
              <w:rPr>
                <w:rFonts w:ascii="Arial" w:hAnsi="Arial" w:cs="Arial"/>
                <w:sz w:val="20"/>
                <w:szCs w:val="20"/>
              </w:rPr>
              <w:t>Bắt buộc</w:t>
            </w:r>
          </w:p>
          <w:p w14:paraId="4461DC24">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907" w:type="pct"/>
          </w:tcPr>
          <w:p w14:paraId="79473B19">
            <w:pPr>
              <w:spacing w:after="120" w:line="240" w:lineRule="auto"/>
              <w:jc w:val="center"/>
              <w:rPr>
                <w:rFonts w:ascii="Arial" w:hAnsi="Arial" w:cs="Arial"/>
                <w:strike/>
                <w:sz w:val="20"/>
                <w:szCs w:val="20"/>
              </w:rPr>
            </w:pPr>
            <w:r>
              <w:rPr>
                <w:rFonts w:ascii="Arial" w:hAnsi="Arial" w:cs="Arial"/>
                <w:sz w:val="20"/>
                <w:szCs w:val="20"/>
              </w:rPr>
              <w:t>Điểm 5 Phụ lục Nghị định 254</w:t>
            </w:r>
          </w:p>
        </w:tc>
      </w:tr>
      <w:tr w14:paraId="7A3315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412316EB">
            <w:pPr>
              <w:spacing w:after="120" w:line="240" w:lineRule="auto"/>
              <w:jc w:val="both"/>
              <w:rPr>
                <w:rFonts w:ascii="Arial" w:hAnsi="Arial" w:cs="Arial"/>
                <w:sz w:val="20"/>
                <w:szCs w:val="20"/>
              </w:rPr>
            </w:pPr>
            <w:r>
              <w:rPr>
                <w:rFonts w:ascii="Arial" w:hAnsi="Arial" w:cs="Arial"/>
                <w:b/>
                <w:sz w:val="20"/>
                <w:szCs w:val="20"/>
              </w:rPr>
              <w:t>Các chỉ tiêu sau được đặt bên trong thẻ HDon\DLHDon\NDHDon\TToan</w:t>
            </w:r>
          </w:p>
        </w:tc>
      </w:tr>
      <w:tr w14:paraId="7369BD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14D5710A">
            <w:pPr>
              <w:spacing w:after="120" w:line="240" w:lineRule="auto"/>
              <w:rPr>
                <w:rFonts w:ascii="Arial" w:hAnsi="Arial" w:cs="Arial"/>
                <w:sz w:val="20"/>
                <w:szCs w:val="20"/>
              </w:rPr>
            </w:pPr>
            <w:r>
              <w:rPr>
                <w:rFonts w:ascii="Arial" w:hAnsi="Arial" w:cs="Arial"/>
                <w:sz w:val="20"/>
                <w:szCs w:val="20"/>
              </w:rPr>
              <w:t>Tổng tiền chiết khấu thương mại</w:t>
            </w:r>
          </w:p>
        </w:tc>
        <w:tc>
          <w:tcPr>
            <w:tcW w:w="979" w:type="pct"/>
            <w:vAlign w:val="center"/>
          </w:tcPr>
          <w:p w14:paraId="5B5E58D5">
            <w:pPr>
              <w:spacing w:after="120" w:line="240" w:lineRule="auto"/>
              <w:rPr>
                <w:rFonts w:ascii="Arial" w:hAnsi="Arial" w:cs="Arial"/>
                <w:sz w:val="20"/>
                <w:szCs w:val="20"/>
              </w:rPr>
            </w:pPr>
            <w:r>
              <w:rPr>
                <w:rFonts w:ascii="Arial" w:hAnsi="Arial" w:cs="Arial"/>
                <w:sz w:val="20"/>
                <w:szCs w:val="20"/>
              </w:rPr>
              <w:t>TTCKTMai</w:t>
            </w:r>
          </w:p>
        </w:tc>
        <w:tc>
          <w:tcPr>
            <w:tcW w:w="527" w:type="pct"/>
            <w:vAlign w:val="center"/>
          </w:tcPr>
          <w:p w14:paraId="4D82D92A">
            <w:pPr>
              <w:spacing w:after="120" w:line="240" w:lineRule="auto"/>
              <w:jc w:val="center"/>
              <w:rPr>
                <w:rFonts w:ascii="Arial" w:hAnsi="Arial" w:cs="Arial"/>
                <w:sz w:val="20"/>
                <w:szCs w:val="20"/>
              </w:rPr>
            </w:pPr>
            <w:r>
              <w:rPr>
                <w:rFonts w:ascii="Arial" w:hAnsi="Arial" w:cs="Arial"/>
                <w:sz w:val="20"/>
                <w:szCs w:val="20"/>
              </w:rPr>
              <w:t>21,6</w:t>
            </w:r>
          </w:p>
        </w:tc>
        <w:tc>
          <w:tcPr>
            <w:tcW w:w="642" w:type="pct"/>
            <w:gridSpan w:val="2"/>
            <w:vAlign w:val="center"/>
          </w:tcPr>
          <w:p w14:paraId="2FD20EC7">
            <w:pPr>
              <w:spacing w:after="120" w:line="240" w:lineRule="auto"/>
              <w:jc w:val="center"/>
              <w:rPr>
                <w:rFonts w:ascii="Arial" w:hAnsi="Arial" w:cs="Arial"/>
                <w:sz w:val="20"/>
                <w:szCs w:val="20"/>
              </w:rPr>
            </w:pPr>
            <w:r>
              <w:rPr>
                <w:rFonts w:ascii="Arial" w:hAnsi="Arial" w:cs="Arial"/>
                <w:sz w:val="20"/>
                <w:szCs w:val="20"/>
              </w:rPr>
              <w:t>Số</w:t>
            </w:r>
          </w:p>
        </w:tc>
        <w:tc>
          <w:tcPr>
            <w:tcW w:w="950" w:type="pct"/>
            <w:vAlign w:val="center"/>
          </w:tcPr>
          <w:p w14:paraId="288DBF10">
            <w:pPr>
              <w:spacing w:after="120" w:line="240" w:lineRule="auto"/>
              <w:jc w:val="center"/>
              <w:rPr>
                <w:rFonts w:ascii="Arial" w:hAnsi="Arial" w:cs="Arial"/>
                <w:sz w:val="20"/>
                <w:szCs w:val="20"/>
              </w:rPr>
            </w:pPr>
            <w:r>
              <w:rPr>
                <w:rFonts w:ascii="Arial" w:hAnsi="Arial" w:cs="Arial"/>
                <w:sz w:val="20"/>
                <w:szCs w:val="20"/>
              </w:rPr>
              <w:t>Bắt buộc</w:t>
            </w:r>
          </w:p>
          <w:p w14:paraId="60E78953">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907" w:type="pct"/>
          </w:tcPr>
          <w:p w14:paraId="2D8C1E0E">
            <w:pPr>
              <w:spacing w:after="120" w:line="240" w:lineRule="auto"/>
              <w:jc w:val="center"/>
              <w:rPr>
                <w:rFonts w:ascii="Arial" w:hAnsi="Arial" w:cs="Arial"/>
                <w:strike/>
                <w:sz w:val="20"/>
                <w:szCs w:val="20"/>
              </w:rPr>
            </w:pPr>
            <w:r>
              <w:rPr>
                <w:rFonts w:ascii="Arial" w:hAnsi="Arial" w:cs="Arial"/>
                <w:sz w:val="20"/>
                <w:szCs w:val="20"/>
              </w:rPr>
              <w:t>Điểm 5 Phụ lục Nghị định 254</w:t>
            </w:r>
          </w:p>
        </w:tc>
      </w:tr>
      <w:tr w14:paraId="706A15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3AA8FC54">
            <w:pPr>
              <w:spacing w:after="120" w:line="240" w:lineRule="auto"/>
              <w:rPr>
                <w:rFonts w:ascii="Arial" w:hAnsi="Arial" w:cs="Arial"/>
                <w:sz w:val="20"/>
                <w:szCs w:val="20"/>
              </w:rPr>
            </w:pPr>
            <w:r>
              <w:rPr>
                <w:rFonts w:ascii="Arial" w:hAnsi="Arial" w:cs="Arial"/>
                <w:sz w:val="20"/>
                <w:szCs w:val="20"/>
              </w:rPr>
              <w:t>Tổng giảm trừ khác</w:t>
            </w:r>
          </w:p>
        </w:tc>
        <w:tc>
          <w:tcPr>
            <w:tcW w:w="979" w:type="pct"/>
            <w:vAlign w:val="center"/>
          </w:tcPr>
          <w:p w14:paraId="7FE4EF77">
            <w:pPr>
              <w:spacing w:after="120" w:line="240" w:lineRule="auto"/>
              <w:rPr>
                <w:rFonts w:ascii="Arial" w:hAnsi="Arial" w:cs="Arial"/>
                <w:sz w:val="20"/>
                <w:szCs w:val="20"/>
              </w:rPr>
            </w:pPr>
            <w:r>
              <w:rPr>
                <w:rFonts w:ascii="Arial" w:hAnsi="Arial" w:cs="Arial"/>
                <w:sz w:val="20"/>
                <w:szCs w:val="20"/>
              </w:rPr>
              <w:t>TGTKhac</w:t>
            </w:r>
          </w:p>
        </w:tc>
        <w:tc>
          <w:tcPr>
            <w:tcW w:w="527" w:type="pct"/>
            <w:vAlign w:val="center"/>
          </w:tcPr>
          <w:p w14:paraId="0CC396FA">
            <w:pPr>
              <w:spacing w:after="120" w:line="240" w:lineRule="auto"/>
              <w:jc w:val="center"/>
              <w:rPr>
                <w:rFonts w:ascii="Arial" w:hAnsi="Arial" w:cs="Arial"/>
                <w:sz w:val="20"/>
                <w:szCs w:val="20"/>
              </w:rPr>
            </w:pPr>
            <w:r>
              <w:rPr>
                <w:rFonts w:ascii="Arial" w:hAnsi="Arial" w:cs="Arial"/>
                <w:sz w:val="20"/>
                <w:szCs w:val="20"/>
              </w:rPr>
              <w:t>21,6</w:t>
            </w:r>
          </w:p>
        </w:tc>
        <w:tc>
          <w:tcPr>
            <w:tcW w:w="642" w:type="pct"/>
            <w:gridSpan w:val="2"/>
            <w:vAlign w:val="center"/>
          </w:tcPr>
          <w:p w14:paraId="4683BA47">
            <w:pPr>
              <w:spacing w:after="120" w:line="240" w:lineRule="auto"/>
              <w:jc w:val="center"/>
              <w:rPr>
                <w:rFonts w:ascii="Arial" w:hAnsi="Arial" w:cs="Arial"/>
                <w:sz w:val="20"/>
                <w:szCs w:val="20"/>
              </w:rPr>
            </w:pPr>
            <w:r>
              <w:rPr>
                <w:rFonts w:ascii="Arial" w:hAnsi="Arial" w:cs="Arial"/>
                <w:sz w:val="20"/>
                <w:szCs w:val="20"/>
              </w:rPr>
              <w:t>Số</w:t>
            </w:r>
          </w:p>
        </w:tc>
        <w:tc>
          <w:tcPr>
            <w:tcW w:w="950" w:type="pct"/>
            <w:vAlign w:val="center"/>
          </w:tcPr>
          <w:p w14:paraId="468E1E3E">
            <w:pPr>
              <w:spacing w:after="120" w:line="240" w:lineRule="auto"/>
              <w:jc w:val="center"/>
              <w:rPr>
                <w:rFonts w:ascii="Arial" w:hAnsi="Arial" w:cs="Arial"/>
                <w:sz w:val="20"/>
                <w:szCs w:val="20"/>
              </w:rPr>
            </w:pPr>
            <w:r>
              <w:rPr>
                <w:rFonts w:ascii="Arial" w:hAnsi="Arial" w:cs="Arial"/>
                <w:sz w:val="20"/>
                <w:szCs w:val="20"/>
              </w:rPr>
              <w:t>Không bắt buộc</w:t>
            </w:r>
          </w:p>
        </w:tc>
        <w:tc>
          <w:tcPr>
            <w:tcW w:w="907" w:type="pct"/>
          </w:tcPr>
          <w:p w14:paraId="552B124E">
            <w:pPr>
              <w:spacing w:after="120" w:line="240" w:lineRule="auto"/>
              <w:jc w:val="center"/>
              <w:rPr>
                <w:rFonts w:ascii="Arial" w:hAnsi="Arial" w:cs="Arial"/>
                <w:sz w:val="20"/>
                <w:szCs w:val="20"/>
              </w:rPr>
            </w:pPr>
          </w:p>
        </w:tc>
      </w:tr>
      <w:tr w14:paraId="0B0D2A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30D1314E">
            <w:pPr>
              <w:spacing w:after="120" w:line="240" w:lineRule="auto"/>
              <w:rPr>
                <w:rFonts w:ascii="Arial" w:hAnsi="Arial" w:cs="Arial"/>
                <w:sz w:val="20"/>
                <w:szCs w:val="20"/>
              </w:rPr>
            </w:pPr>
            <w:r>
              <w:rPr>
                <w:rFonts w:ascii="Arial" w:hAnsi="Arial" w:cs="Arial"/>
                <w:sz w:val="20"/>
                <w:szCs w:val="20"/>
              </w:rPr>
              <w:t>Tổng tiền thanh toán bằng số</w:t>
            </w:r>
          </w:p>
        </w:tc>
        <w:tc>
          <w:tcPr>
            <w:tcW w:w="979" w:type="pct"/>
            <w:vAlign w:val="center"/>
          </w:tcPr>
          <w:p w14:paraId="645D4CFC">
            <w:pPr>
              <w:spacing w:after="120" w:line="240" w:lineRule="auto"/>
              <w:rPr>
                <w:rFonts w:ascii="Arial" w:hAnsi="Arial" w:cs="Arial"/>
                <w:sz w:val="20"/>
                <w:szCs w:val="20"/>
              </w:rPr>
            </w:pPr>
            <w:r>
              <w:rPr>
                <w:rFonts w:ascii="Arial" w:hAnsi="Arial" w:cs="Arial"/>
                <w:sz w:val="20"/>
                <w:szCs w:val="20"/>
              </w:rPr>
              <w:t>TgTTTBSo</w:t>
            </w:r>
          </w:p>
        </w:tc>
        <w:tc>
          <w:tcPr>
            <w:tcW w:w="527" w:type="pct"/>
            <w:vAlign w:val="center"/>
          </w:tcPr>
          <w:p w14:paraId="6A5F3C9B">
            <w:pPr>
              <w:spacing w:after="120" w:line="240" w:lineRule="auto"/>
              <w:jc w:val="center"/>
              <w:rPr>
                <w:rFonts w:ascii="Arial" w:hAnsi="Arial" w:cs="Arial"/>
                <w:sz w:val="20"/>
                <w:szCs w:val="20"/>
              </w:rPr>
            </w:pPr>
            <w:r>
              <w:rPr>
                <w:rFonts w:ascii="Arial" w:hAnsi="Arial" w:cs="Arial"/>
                <w:sz w:val="20"/>
                <w:szCs w:val="20"/>
              </w:rPr>
              <w:t>21,6</w:t>
            </w:r>
          </w:p>
        </w:tc>
        <w:tc>
          <w:tcPr>
            <w:tcW w:w="642" w:type="pct"/>
            <w:gridSpan w:val="2"/>
            <w:vAlign w:val="center"/>
          </w:tcPr>
          <w:p w14:paraId="62A4F713">
            <w:pPr>
              <w:spacing w:after="120" w:line="240" w:lineRule="auto"/>
              <w:jc w:val="center"/>
              <w:rPr>
                <w:rFonts w:ascii="Arial" w:hAnsi="Arial" w:cs="Arial"/>
                <w:sz w:val="20"/>
                <w:szCs w:val="20"/>
              </w:rPr>
            </w:pPr>
            <w:r>
              <w:rPr>
                <w:rFonts w:ascii="Arial" w:hAnsi="Arial" w:cs="Arial"/>
                <w:sz w:val="20"/>
                <w:szCs w:val="20"/>
              </w:rPr>
              <w:t>Số</w:t>
            </w:r>
          </w:p>
        </w:tc>
        <w:tc>
          <w:tcPr>
            <w:tcW w:w="950" w:type="pct"/>
            <w:vAlign w:val="center"/>
          </w:tcPr>
          <w:p w14:paraId="6DA77BE6">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07" w:type="pct"/>
          </w:tcPr>
          <w:p w14:paraId="4D492B41">
            <w:pPr>
              <w:spacing w:after="120" w:line="240" w:lineRule="auto"/>
              <w:jc w:val="center"/>
              <w:rPr>
                <w:rFonts w:ascii="Arial" w:hAnsi="Arial" w:cs="Arial"/>
                <w:sz w:val="20"/>
                <w:szCs w:val="20"/>
              </w:rPr>
            </w:pPr>
          </w:p>
        </w:tc>
      </w:tr>
      <w:tr w14:paraId="3A075D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1322E682">
            <w:pPr>
              <w:spacing w:after="120" w:line="240" w:lineRule="auto"/>
              <w:rPr>
                <w:rFonts w:ascii="Arial" w:hAnsi="Arial" w:cs="Arial"/>
                <w:sz w:val="20"/>
                <w:szCs w:val="20"/>
              </w:rPr>
            </w:pPr>
            <w:r>
              <w:rPr>
                <w:rFonts w:ascii="Arial" w:hAnsi="Arial" w:cs="Arial"/>
                <w:sz w:val="20"/>
                <w:szCs w:val="20"/>
              </w:rPr>
              <w:t>Tổng tiền thanh toán bằng chữ</w:t>
            </w:r>
          </w:p>
        </w:tc>
        <w:tc>
          <w:tcPr>
            <w:tcW w:w="979" w:type="pct"/>
            <w:vAlign w:val="center"/>
          </w:tcPr>
          <w:p w14:paraId="3CF1C372">
            <w:pPr>
              <w:spacing w:after="120" w:line="240" w:lineRule="auto"/>
              <w:rPr>
                <w:rFonts w:ascii="Arial" w:hAnsi="Arial" w:cs="Arial"/>
                <w:sz w:val="20"/>
                <w:szCs w:val="20"/>
              </w:rPr>
            </w:pPr>
            <w:r>
              <w:rPr>
                <w:rFonts w:ascii="Arial" w:hAnsi="Arial" w:cs="Arial"/>
                <w:sz w:val="20"/>
                <w:szCs w:val="20"/>
              </w:rPr>
              <w:t>TgTTTBChu</w:t>
            </w:r>
          </w:p>
        </w:tc>
        <w:tc>
          <w:tcPr>
            <w:tcW w:w="527" w:type="pct"/>
            <w:vAlign w:val="center"/>
          </w:tcPr>
          <w:p w14:paraId="21E3CB6D">
            <w:pPr>
              <w:spacing w:after="120" w:line="240" w:lineRule="auto"/>
              <w:jc w:val="center"/>
              <w:rPr>
                <w:rFonts w:ascii="Arial" w:hAnsi="Arial" w:cs="Arial"/>
                <w:sz w:val="20"/>
                <w:szCs w:val="20"/>
              </w:rPr>
            </w:pPr>
            <w:r>
              <w:rPr>
                <w:rFonts w:ascii="Arial" w:hAnsi="Arial" w:cs="Arial"/>
                <w:sz w:val="20"/>
                <w:szCs w:val="20"/>
              </w:rPr>
              <w:t>255</w:t>
            </w:r>
          </w:p>
        </w:tc>
        <w:tc>
          <w:tcPr>
            <w:tcW w:w="642" w:type="pct"/>
            <w:gridSpan w:val="2"/>
            <w:vAlign w:val="center"/>
          </w:tcPr>
          <w:p w14:paraId="3AFFD45D">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0382BD5E">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07" w:type="pct"/>
          </w:tcPr>
          <w:p w14:paraId="49A780DC">
            <w:pPr>
              <w:spacing w:after="120" w:line="240" w:lineRule="auto"/>
              <w:jc w:val="center"/>
              <w:rPr>
                <w:rFonts w:ascii="Arial" w:hAnsi="Arial" w:cs="Arial"/>
                <w:sz w:val="20"/>
                <w:szCs w:val="20"/>
              </w:rPr>
            </w:pPr>
          </w:p>
        </w:tc>
      </w:tr>
      <w:tr w14:paraId="0482FF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479043BA">
            <w:pPr>
              <w:spacing w:after="120" w:line="240" w:lineRule="auto"/>
              <w:jc w:val="both"/>
              <w:rPr>
                <w:rFonts w:ascii="Arial" w:hAnsi="Arial" w:cs="Arial"/>
                <w:sz w:val="20"/>
                <w:szCs w:val="20"/>
              </w:rPr>
            </w:pPr>
            <w:r>
              <w:rPr>
                <w:rFonts w:ascii="Arial" w:hAnsi="Arial" w:cs="Arial"/>
                <w:b/>
                <w:sz w:val="20"/>
                <w:szCs w:val="20"/>
              </w:rPr>
              <w:t>Thẻ HDon\DLHDon\NDHDon\TToan\TTKhac chứa thông tin khác (Chi tiết được mô tả tại Khoản 1, Mục II, Phần II Quy định này)</w:t>
            </w:r>
          </w:p>
        </w:tc>
      </w:tr>
      <w:tr w14:paraId="4A343B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30871B6F">
            <w:pPr>
              <w:spacing w:after="120" w:line="240" w:lineRule="auto"/>
              <w:jc w:val="both"/>
              <w:rPr>
                <w:rFonts w:ascii="Arial" w:hAnsi="Arial" w:cs="Arial"/>
                <w:sz w:val="20"/>
                <w:szCs w:val="20"/>
              </w:rPr>
            </w:pPr>
            <w:r>
              <w:rPr>
                <w:rFonts w:ascii="Arial" w:hAnsi="Arial" w:cs="Arial"/>
                <w:b/>
                <w:sz w:val="20"/>
                <w:szCs w:val="20"/>
              </w:rPr>
              <w:t>Thẻ HDon\DLHDon\TTKhac chứa thông tin khác (Chi tiết được mô tả tại Khoản 1, Mục II, Phần II Quy định này)</w:t>
            </w:r>
          </w:p>
        </w:tc>
      </w:tr>
      <w:tr w14:paraId="36AE4B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50D5D737">
            <w:pPr>
              <w:spacing w:after="120" w:line="240" w:lineRule="auto"/>
              <w:jc w:val="both"/>
              <w:rPr>
                <w:rFonts w:ascii="Arial" w:hAnsi="Arial" w:cs="Arial"/>
                <w:b/>
                <w:sz w:val="20"/>
                <w:szCs w:val="20"/>
              </w:rPr>
            </w:pPr>
            <w:r>
              <w:rPr>
                <w:rFonts w:ascii="Arial" w:hAnsi="Arial" w:cs="Arial"/>
                <w:b/>
                <w:sz w:val="20"/>
                <w:szCs w:val="20"/>
              </w:rPr>
              <w:t xml:space="preserve">Thẻ HDon\DSHDGiay\DLHDGiay chứa các thẻ thông tin của hóa đơn giấy, hóa đơn bị thay thế theo quy định tại Nghị định số 51/2010/NĐ-CP, </w:t>
            </w:r>
            <w:r>
              <w:rPr>
                <w:rFonts w:ascii="Arial" w:hAnsi="Arial" w:cs="Arial"/>
                <w:b/>
                <w:bCs/>
                <w:sz w:val="20"/>
                <w:szCs w:val="20"/>
              </w:rPr>
              <w:t>Nghị định số 04/2014/NĐ-CP (</w:t>
            </w:r>
            <w:r>
              <w:rPr>
                <w:rFonts w:ascii="Arial" w:hAnsi="Arial" w:cs="Arial"/>
                <w:b/>
                <w:sz w:val="20"/>
                <w:szCs w:val="20"/>
              </w:rPr>
              <w:t xml:space="preserve">Thẻ này có thể lặp lại nhiều lần tương ứng với các hóa đơn liên quan) </w:t>
            </w:r>
          </w:p>
        </w:tc>
      </w:tr>
      <w:tr w14:paraId="32F20F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57A368A3">
            <w:pPr>
              <w:spacing w:after="120" w:line="240" w:lineRule="auto"/>
              <w:rPr>
                <w:rFonts w:ascii="Arial" w:hAnsi="Arial" w:cs="Arial"/>
                <w:sz w:val="20"/>
                <w:szCs w:val="20"/>
              </w:rPr>
            </w:pPr>
            <w:r>
              <w:rPr>
                <w:rFonts w:ascii="Arial" w:hAnsi="Arial" w:cs="Arial"/>
                <w:b/>
                <w:sz w:val="20"/>
                <w:szCs w:val="20"/>
              </w:rPr>
              <w:t>Thẻ HDon\DSHDGiay\DLHDGiay\TTChung chứa thông tin chung của hóa đơn</w:t>
            </w:r>
          </w:p>
        </w:tc>
      </w:tr>
      <w:tr w14:paraId="555588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41D5C965">
            <w:pPr>
              <w:spacing w:after="120" w:line="240" w:lineRule="auto"/>
              <w:rPr>
                <w:rFonts w:ascii="Arial" w:hAnsi="Arial" w:cs="Arial"/>
                <w:sz w:val="20"/>
                <w:szCs w:val="20"/>
              </w:rPr>
            </w:pPr>
            <w:r>
              <w:rPr>
                <w:rFonts w:ascii="Arial" w:hAnsi="Arial" w:cs="Arial"/>
                <w:sz w:val="20"/>
                <w:szCs w:val="20"/>
              </w:rPr>
              <w:t>Tên hóa đơn</w:t>
            </w:r>
          </w:p>
        </w:tc>
        <w:tc>
          <w:tcPr>
            <w:tcW w:w="979" w:type="pct"/>
            <w:vAlign w:val="center"/>
          </w:tcPr>
          <w:p w14:paraId="419C0DE5">
            <w:pPr>
              <w:spacing w:after="120" w:line="240" w:lineRule="auto"/>
              <w:rPr>
                <w:rFonts w:ascii="Arial" w:hAnsi="Arial" w:cs="Arial"/>
                <w:sz w:val="20"/>
                <w:szCs w:val="20"/>
              </w:rPr>
            </w:pPr>
            <w:r>
              <w:rPr>
                <w:rFonts w:ascii="Arial" w:hAnsi="Arial" w:cs="Arial"/>
                <w:sz w:val="20"/>
                <w:szCs w:val="20"/>
              </w:rPr>
              <w:t>THDon</w:t>
            </w:r>
          </w:p>
        </w:tc>
        <w:tc>
          <w:tcPr>
            <w:tcW w:w="527" w:type="pct"/>
            <w:vAlign w:val="center"/>
          </w:tcPr>
          <w:p w14:paraId="1ACDDABE">
            <w:pPr>
              <w:spacing w:after="120" w:line="240" w:lineRule="auto"/>
              <w:jc w:val="center"/>
              <w:rPr>
                <w:rFonts w:ascii="Arial" w:hAnsi="Arial" w:cs="Arial"/>
                <w:sz w:val="20"/>
                <w:szCs w:val="20"/>
              </w:rPr>
            </w:pPr>
            <w:r>
              <w:rPr>
                <w:rFonts w:ascii="Arial" w:hAnsi="Arial" w:cs="Arial"/>
                <w:sz w:val="20"/>
                <w:szCs w:val="20"/>
              </w:rPr>
              <w:t>100</w:t>
            </w:r>
          </w:p>
        </w:tc>
        <w:tc>
          <w:tcPr>
            <w:tcW w:w="642" w:type="pct"/>
            <w:gridSpan w:val="2"/>
            <w:vAlign w:val="center"/>
          </w:tcPr>
          <w:p w14:paraId="664D689D">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42B334B7">
            <w:pPr>
              <w:spacing w:after="120" w:line="240" w:lineRule="auto"/>
              <w:jc w:val="center"/>
              <w:rPr>
                <w:rFonts w:ascii="Arial" w:hAnsi="Arial" w:cs="Arial"/>
                <w:sz w:val="20"/>
                <w:szCs w:val="20"/>
              </w:rPr>
            </w:pPr>
            <w:r>
              <w:rPr>
                <w:rFonts w:ascii="Arial" w:hAnsi="Arial" w:cs="Arial"/>
                <w:sz w:val="20"/>
                <w:szCs w:val="20"/>
              </w:rPr>
              <w:t>Bắt buộc</w:t>
            </w:r>
          </w:p>
        </w:tc>
        <w:tc>
          <w:tcPr>
            <w:tcW w:w="907" w:type="pct"/>
          </w:tcPr>
          <w:p w14:paraId="68425F79">
            <w:pPr>
              <w:spacing w:after="120" w:line="240" w:lineRule="auto"/>
              <w:jc w:val="center"/>
              <w:rPr>
                <w:rFonts w:ascii="Arial" w:hAnsi="Arial" w:cs="Arial"/>
                <w:sz w:val="20"/>
                <w:szCs w:val="20"/>
              </w:rPr>
            </w:pPr>
            <w:r>
              <w:rPr>
                <w:rFonts w:ascii="Arial" w:hAnsi="Arial" w:cs="Arial"/>
                <w:sz w:val="20"/>
                <w:szCs w:val="20"/>
              </w:rPr>
              <w:t>Điều 24 Thông tư 91</w:t>
            </w:r>
          </w:p>
        </w:tc>
      </w:tr>
      <w:tr w14:paraId="550341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 w:hRule="atLeast"/>
          <w:jc w:val="center"/>
        </w:trPr>
        <w:tc>
          <w:tcPr>
            <w:tcW w:w="994" w:type="pct"/>
            <w:vAlign w:val="center"/>
          </w:tcPr>
          <w:p w14:paraId="4D5299BF">
            <w:pPr>
              <w:spacing w:after="120" w:line="240" w:lineRule="auto"/>
              <w:rPr>
                <w:rFonts w:ascii="Arial" w:hAnsi="Arial" w:cs="Arial"/>
                <w:sz w:val="20"/>
                <w:szCs w:val="20"/>
              </w:rPr>
            </w:pPr>
            <w:r>
              <w:rPr>
                <w:rFonts w:ascii="Arial" w:hAnsi="Arial" w:cs="Arial"/>
                <w:sz w:val="20"/>
                <w:szCs w:val="20"/>
              </w:rPr>
              <w:t xml:space="preserve">Ký hiệu mẫu số hóa đơn </w:t>
            </w:r>
          </w:p>
        </w:tc>
        <w:tc>
          <w:tcPr>
            <w:tcW w:w="979" w:type="pct"/>
            <w:vAlign w:val="center"/>
          </w:tcPr>
          <w:p w14:paraId="74E1017C">
            <w:pPr>
              <w:spacing w:after="120" w:line="240" w:lineRule="auto"/>
              <w:rPr>
                <w:rFonts w:ascii="Arial" w:hAnsi="Arial" w:cs="Arial"/>
                <w:sz w:val="20"/>
                <w:szCs w:val="20"/>
              </w:rPr>
            </w:pPr>
            <w:r>
              <w:rPr>
                <w:rFonts w:ascii="Arial" w:hAnsi="Arial" w:cs="Arial"/>
                <w:sz w:val="20"/>
                <w:szCs w:val="20"/>
              </w:rPr>
              <w:t>KHMSHDon</w:t>
            </w:r>
          </w:p>
        </w:tc>
        <w:tc>
          <w:tcPr>
            <w:tcW w:w="527" w:type="pct"/>
            <w:vAlign w:val="center"/>
          </w:tcPr>
          <w:p w14:paraId="7702EEB9">
            <w:pPr>
              <w:spacing w:after="120" w:line="240" w:lineRule="auto"/>
              <w:jc w:val="center"/>
              <w:rPr>
                <w:rFonts w:ascii="Arial" w:hAnsi="Arial" w:cs="Arial"/>
                <w:sz w:val="20"/>
                <w:szCs w:val="20"/>
              </w:rPr>
            </w:pPr>
            <w:r>
              <w:rPr>
                <w:rFonts w:ascii="Arial" w:hAnsi="Arial" w:cs="Arial"/>
                <w:sz w:val="20"/>
                <w:szCs w:val="20"/>
              </w:rPr>
              <w:t>11</w:t>
            </w:r>
          </w:p>
        </w:tc>
        <w:tc>
          <w:tcPr>
            <w:tcW w:w="642" w:type="pct"/>
            <w:gridSpan w:val="2"/>
            <w:vAlign w:val="center"/>
          </w:tcPr>
          <w:p w14:paraId="468D3900">
            <w:pPr>
              <w:spacing w:after="120" w:line="240" w:lineRule="auto"/>
              <w:jc w:val="center"/>
              <w:rPr>
                <w:rFonts w:ascii="Arial" w:hAnsi="Arial" w:cs="Arial"/>
                <w:sz w:val="20"/>
                <w:szCs w:val="20"/>
              </w:rPr>
            </w:pPr>
            <w:r>
              <w:rPr>
                <w:rFonts w:ascii="Arial" w:hAnsi="Arial" w:cs="Arial"/>
                <w:sz w:val="20"/>
                <w:szCs w:val="20"/>
              </w:rPr>
              <w:t xml:space="preserve">Chuỗi ký tự </w:t>
            </w:r>
          </w:p>
        </w:tc>
        <w:tc>
          <w:tcPr>
            <w:tcW w:w="950" w:type="pct"/>
            <w:vAlign w:val="center"/>
          </w:tcPr>
          <w:p w14:paraId="32D09057">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07" w:type="pct"/>
          </w:tcPr>
          <w:p w14:paraId="17F2B480">
            <w:pPr>
              <w:spacing w:after="120" w:line="240" w:lineRule="auto"/>
              <w:jc w:val="center"/>
              <w:rPr>
                <w:rFonts w:ascii="Arial" w:hAnsi="Arial" w:cs="Arial"/>
                <w:sz w:val="20"/>
                <w:szCs w:val="20"/>
              </w:rPr>
            </w:pPr>
          </w:p>
        </w:tc>
      </w:tr>
      <w:tr w14:paraId="16E5DD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4" w:hRule="atLeast"/>
          <w:jc w:val="center"/>
        </w:trPr>
        <w:tc>
          <w:tcPr>
            <w:tcW w:w="994" w:type="pct"/>
            <w:vAlign w:val="center"/>
          </w:tcPr>
          <w:p w14:paraId="7902409A">
            <w:pPr>
              <w:spacing w:after="120" w:line="240" w:lineRule="auto"/>
              <w:rPr>
                <w:rFonts w:ascii="Arial" w:hAnsi="Arial" w:cs="Arial"/>
                <w:sz w:val="20"/>
                <w:szCs w:val="20"/>
              </w:rPr>
            </w:pPr>
            <w:r>
              <w:rPr>
                <w:rFonts w:ascii="Arial" w:hAnsi="Arial" w:cs="Arial"/>
                <w:sz w:val="20"/>
                <w:szCs w:val="20"/>
              </w:rPr>
              <w:t>Ký hiệu hóa đơn</w:t>
            </w:r>
          </w:p>
        </w:tc>
        <w:tc>
          <w:tcPr>
            <w:tcW w:w="979" w:type="pct"/>
            <w:vAlign w:val="center"/>
          </w:tcPr>
          <w:p w14:paraId="6675502D">
            <w:pPr>
              <w:spacing w:after="120" w:line="240" w:lineRule="auto"/>
              <w:rPr>
                <w:rFonts w:ascii="Arial" w:hAnsi="Arial" w:cs="Arial"/>
                <w:sz w:val="20"/>
                <w:szCs w:val="20"/>
              </w:rPr>
            </w:pPr>
            <w:r>
              <w:rPr>
                <w:rFonts w:ascii="Arial" w:hAnsi="Arial" w:cs="Arial"/>
                <w:sz w:val="20"/>
                <w:szCs w:val="20"/>
              </w:rPr>
              <w:t>KHHDon</w:t>
            </w:r>
          </w:p>
        </w:tc>
        <w:tc>
          <w:tcPr>
            <w:tcW w:w="527" w:type="pct"/>
            <w:vAlign w:val="center"/>
          </w:tcPr>
          <w:p w14:paraId="3D91AE7B">
            <w:pPr>
              <w:spacing w:after="120" w:line="240" w:lineRule="auto"/>
              <w:jc w:val="center"/>
              <w:rPr>
                <w:rFonts w:ascii="Arial" w:hAnsi="Arial" w:cs="Arial"/>
                <w:sz w:val="20"/>
                <w:szCs w:val="20"/>
              </w:rPr>
            </w:pPr>
            <w:r>
              <w:rPr>
                <w:rFonts w:ascii="Arial" w:hAnsi="Arial" w:cs="Arial"/>
                <w:sz w:val="20"/>
                <w:szCs w:val="20"/>
              </w:rPr>
              <w:t>8</w:t>
            </w:r>
          </w:p>
        </w:tc>
        <w:tc>
          <w:tcPr>
            <w:tcW w:w="642" w:type="pct"/>
            <w:gridSpan w:val="2"/>
            <w:vAlign w:val="center"/>
          </w:tcPr>
          <w:p w14:paraId="18DF8040">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5147C960">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07" w:type="pct"/>
          </w:tcPr>
          <w:p w14:paraId="49B098E1">
            <w:pPr>
              <w:spacing w:after="120" w:line="240" w:lineRule="auto"/>
              <w:jc w:val="center"/>
              <w:rPr>
                <w:rFonts w:ascii="Arial" w:hAnsi="Arial" w:cs="Arial"/>
                <w:sz w:val="20"/>
                <w:szCs w:val="20"/>
              </w:rPr>
            </w:pPr>
          </w:p>
        </w:tc>
      </w:tr>
      <w:tr w14:paraId="1FFB16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0B7281E9">
            <w:pPr>
              <w:spacing w:after="120" w:line="240" w:lineRule="auto"/>
              <w:rPr>
                <w:rFonts w:ascii="Arial" w:hAnsi="Arial" w:cs="Arial"/>
                <w:sz w:val="20"/>
                <w:szCs w:val="20"/>
              </w:rPr>
            </w:pPr>
            <w:r>
              <w:rPr>
                <w:rFonts w:ascii="Arial" w:hAnsi="Arial" w:cs="Arial"/>
                <w:sz w:val="20"/>
                <w:szCs w:val="20"/>
              </w:rPr>
              <w:t>Số hóa đơn</w:t>
            </w:r>
          </w:p>
        </w:tc>
        <w:tc>
          <w:tcPr>
            <w:tcW w:w="979" w:type="pct"/>
            <w:vAlign w:val="center"/>
          </w:tcPr>
          <w:p w14:paraId="42EE86E2">
            <w:pPr>
              <w:spacing w:after="120" w:line="240" w:lineRule="auto"/>
              <w:rPr>
                <w:rFonts w:ascii="Arial" w:hAnsi="Arial" w:cs="Arial"/>
                <w:sz w:val="20"/>
                <w:szCs w:val="20"/>
              </w:rPr>
            </w:pPr>
            <w:r>
              <w:rPr>
                <w:rFonts w:ascii="Arial" w:hAnsi="Arial" w:cs="Arial"/>
                <w:sz w:val="20"/>
                <w:szCs w:val="20"/>
              </w:rPr>
              <w:t>SHDon</w:t>
            </w:r>
          </w:p>
        </w:tc>
        <w:tc>
          <w:tcPr>
            <w:tcW w:w="527" w:type="pct"/>
            <w:vAlign w:val="center"/>
          </w:tcPr>
          <w:p w14:paraId="53B971A1">
            <w:pPr>
              <w:spacing w:after="120" w:line="240" w:lineRule="auto"/>
              <w:jc w:val="center"/>
              <w:rPr>
                <w:rFonts w:ascii="Arial" w:hAnsi="Arial" w:cs="Arial"/>
                <w:sz w:val="20"/>
                <w:szCs w:val="20"/>
              </w:rPr>
            </w:pPr>
            <w:r>
              <w:rPr>
                <w:rFonts w:ascii="Arial" w:hAnsi="Arial" w:cs="Arial"/>
                <w:sz w:val="20"/>
                <w:szCs w:val="20"/>
              </w:rPr>
              <w:t>7</w:t>
            </w:r>
          </w:p>
        </w:tc>
        <w:tc>
          <w:tcPr>
            <w:tcW w:w="642" w:type="pct"/>
            <w:gridSpan w:val="2"/>
            <w:vAlign w:val="center"/>
          </w:tcPr>
          <w:p w14:paraId="0C490C0D">
            <w:pPr>
              <w:spacing w:after="120" w:line="240" w:lineRule="auto"/>
              <w:jc w:val="center"/>
              <w:rPr>
                <w:rFonts w:ascii="Arial" w:hAnsi="Arial" w:cs="Arial"/>
                <w:sz w:val="20"/>
                <w:szCs w:val="20"/>
              </w:rPr>
            </w:pPr>
            <w:r>
              <w:rPr>
                <w:rFonts w:ascii="Arial" w:hAnsi="Arial" w:cs="Arial"/>
                <w:sz w:val="20"/>
                <w:szCs w:val="20"/>
              </w:rPr>
              <w:t>Số</w:t>
            </w:r>
          </w:p>
        </w:tc>
        <w:tc>
          <w:tcPr>
            <w:tcW w:w="950" w:type="pct"/>
            <w:vAlign w:val="center"/>
          </w:tcPr>
          <w:p w14:paraId="69600B0A">
            <w:pPr>
              <w:spacing w:after="120" w:line="240" w:lineRule="auto"/>
              <w:jc w:val="center"/>
              <w:rPr>
                <w:rFonts w:ascii="Arial" w:hAnsi="Arial" w:cs="Arial"/>
                <w:sz w:val="20"/>
                <w:szCs w:val="20"/>
              </w:rPr>
            </w:pPr>
            <w:r>
              <w:rPr>
                <w:rFonts w:ascii="Arial" w:hAnsi="Arial" w:cs="Arial"/>
                <w:sz w:val="20"/>
                <w:szCs w:val="20"/>
              </w:rPr>
              <w:t xml:space="preserve">Bắt buộc </w:t>
            </w:r>
          </w:p>
          <w:p w14:paraId="249460F1">
            <w:pPr>
              <w:spacing w:after="120" w:line="240" w:lineRule="auto"/>
              <w:jc w:val="center"/>
              <w:rPr>
                <w:rFonts w:ascii="Arial" w:hAnsi="Arial" w:cs="Arial"/>
                <w:sz w:val="20"/>
                <w:szCs w:val="20"/>
              </w:rPr>
            </w:pPr>
            <w:r>
              <w:rPr>
                <w:rFonts w:ascii="Arial" w:hAnsi="Arial" w:cs="Arial"/>
                <w:sz w:val="20"/>
                <w:szCs w:val="20"/>
              </w:rPr>
              <w:t>(Nếu có)</w:t>
            </w:r>
          </w:p>
        </w:tc>
        <w:tc>
          <w:tcPr>
            <w:tcW w:w="907" w:type="pct"/>
          </w:tcPr>
          <w:p w14:paraId="6B57BD03">
            <w:pPr>
              <w:spacing w:after="120" w:line="240" w:lineRule="auto"/>
              <w:jc w:val="center"/>
              <w:rPr>
                <w:rFonts w:ascii="Arial" w:hAnsi="Arial" w:cs="Arial"/>
                <w:sz w:val="20"/>
                <w:szCs w:val="20"/>
              </w:rPr>
            </w:pPr>
          </w:p>
        </w:tc>
      </w:tr>
      <w:tr w14:paraId="31B7B1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64C77898">
            <w:pPr>
              <w:spacing w:after="120" w:line="240" w:lineRule="auto"/>
              <w:rPr>
                <w:rFonts w:ascii="Arial" w:hAnsi="Arial" w:cs="Arial"/>
                <w:sz w:val="20"/>
                <w:szCs w:val="20"/>
              </w:rPr>
            </w:pPr>
            <w:r>
              <w:rPr>
                <w:rFonts w:ascii="Arial" w:hAnsi="Arial" w:cs="Arial"/>
                <w:sz w:val="20"/>
                <w:szCs w:val="20"/>
              </w:rPr>
              <w:t xml:space="preserve">Ngày lập </w:t>
            </w:r>
          </w:p>
        </w:tc>
        <w:tc>
          <w:tcPr>
            <w:tcW w:w="979" w:type="pct"/>
            <w:vAlign w:val="center"/>
          </w:tcPr>
          <w:p w14:paraId="536A43EC">
            <w:pPr>
              <w:spacing w:after="120" w:line="240" w:lineRule="auto"/>
              <w:rPr>
                <w:rFonts w:ascii="Arial" w:hAnsi="Arial" w:cs="Arial"/>
                <w:sz w:val="20"/>
                <w:szCs w:val="20"/>
              </w:rPr>
            </w:pPr>
            <w:r>
              <w:rPr>
                <w:rFonts w:ascii="Arial" w:hAnsi="Arial" w:cs="Arial"/>
                <w:sz w:val="20"/>
                <w:szCs w:val="20"/>
              </w:rPr>
              <w:t>NLap</w:t>
            </w:r>
          </w:p>
        </w:tc>
        <w:tc>
          <w:tcPr>
            <w:tcW w:w="527" w:type="pct"/>
            <w:vAlign w:val="center"/>
          </w:tcPr>
          <w:p w14:paraId="2EBC935F">
            <w:pPr>
              <w:spacing w:after="120" w:line="240" w:lineRule="auto"/>
              <w:jc w:val="center"/>
              <w:rPr>
                <w:rFonts w:ascii="Arial" w:hAnsi="Arial" w:cs="Arial"/>
                <w:sz w:val="20"/>
                <w:szCs w:val="20"/>
              </w:rPr>
            </w:pPr>
          </w:p>
        </w:tc>
        <w:tc>
          <w:tcPr>
            <w:tcW w:w="642" w:type="pct"/>
            <w:gridSpan w:val="2"/>
            <w:vAlign w:val="center"/>
          </w:tcPr>
          <w:p w14:paraId="136E66CD">
            <w:pPr>
              <w:spacing w:after="120" w:line="240" w:lineRule="auto"/>
              <w:jc w:val="center"/>
              <w:rPr>
                <w:rFonts w:ascii="Arial" w:hAnsi="Arial" w:cs="Arial"/>
                <w:sz w:val="20"/>
                <w:szCs w:val="20"/>
              </w:rPr>
            </w:pPr>
            <w:r>
              <w:rPr>
                <w:rFonts w:ascii="Arial" w:hAnsi="Arial" w:cs="Arial"/>
                <w:sz w:val="20"/>
                <w:szCs w:val="20"/>
              </w:rPr>
              <w:t>Ngày</w:t>
            </w:r>
          </w:p>
        </w:tc>
        <w:tc>
          <w:tcPr>
            <w:tcW w:w="950" w:type="pct"/>
            <w:vAlign w:val="center"/>
          </w:tcPr>
          <w:p w14:paraId="0D6A7E4C">
            <w:pPr>
              <w:spacing w:after="120" w:line="240" w:lineRule="auto"/>
              <w:jc w:val="center"/>
              <w:rPr>
                <w:rFonts w:ascii="Arial" w:hAnsi="Arial" w:cs="Arial"/>
                <w:sz w:val="20"/>
                <w:szCs w:val="20"/>
              </w:rPr>
            </w:pPr>
            <w:r>
              <w:rPr>
                <w:rFonts w:ascii="Arial" w:hAnsi="Arial" w:cs="Arial"/>
                <w:sz w:val="20"/>
                <w:szCs w:val="20"/>
              </w:rPr>
              <w:t>Bắt buộc</w:t>
            </w:r>
          </w:p>
        </w:tc>
        <w:tc>
          <w:tcPr>
            <w:tcW w:w="907" w:type="pct"/>
          </w:tcPr>
          <w:p w14:paraId="497BE973">
            <w:pPr>
              <w:spacing w:after="120" w:line="240" w:lineRule="auto"/>
              <w:jc w:val="center"/>
              <w:rPr>
                <w:rFonts w:ascii="Arial" w:hAnsi="Arial" w:cs="Arial"/>
                <w:sz w:val="20"/>
                <w:szCs w:val="20"/>
              </w:rPr>
            </w:pPr>
          </w:p>
        </w:tc>
      </w:tr>
      <w:tr w14:paraId="604032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5F329BB7">
            <w:pPr>
              <w:spacing w:after="120" w:line="240" w:lineRule="auto"/>
              <w:rPr>
                <w:rFonts w:ascii="Arial" w:hAnsi="Arial" w:cs="Arial"/>
                <w:sz w:val="20"/>
                <w:szCs w:val="20"/>
              </w:rPr>
            </w:pPr>
            <w:r>
              <w:rPr>
                <w:rFonts w:ascii="Arial" w:hAnsi="Arial" w:cs="Arial"/>
                <w:sz w:val="20"/>
                <w:szCs w:val="20"/>
              </w:rPr>
              <w:t>Đơn vị tiền tệ</w:t>
            </w:r>
          </w:p>
        </w:tc>
        <w:tc>
          <w:tcPr>
            <w:tcW w:w="979" w:type="pct"/>
            <w:vAlign w:val="center"/>
          </w:tcPr>
          <w:p w14:paraId="338C9C24">
            <w:pPr>
              <w:spacing w:after="120" w:line="240" w:lineRule="auto"/>
              <w:rPr>
                <w:rFonts w:ascii="Arial" w:hAnsi="Arial" w:cs="Arial"/>
                <w:sz w:val="20"/>
                <w:szCs w:val="20"/>
              </w:rPr>
            </w:pPr>
            <w:r>
              <w:rPr>
                <w:rFonts w:ascii="Arial" w:hAnsi="Arial" w:cs="Arial"/>
                <w:sz w:val="20"/>
                <w:szCs w:val="20"/>
              </w:rPr>
              <w:t>DVTTe</w:t>
            </w:r>
          </w:p>
        </w:tc>
        <w:tc>
          <w:tcPr>
            <w:tcW w:w="527" w:type="pct"/>
            <w:vAlign w:val="center"/>
          </w:tcPr>
          <w:p w14:paraId="344ED0B1">
            <w:pPr>
              <w:spacing w:after="120" w:line="240" w:lineRule="auto"/>
              <w:jc w:val="center"/>
              <w:rPr>
                <w:rFonts w:ascii="Arial" w:hAnsi="Arial" w:cs="Arial"/>
                <w:sz w:val="20"/>
                <w:szCs w:val="20"/>
              </w:rPr>
            </w:pPr>
            <w:r>
              <w:rPr>
                <w:rFonts w:ascii="Arial" w:hAnsi="Arial" w:cs="Arial"/>
                <w:sz w:val="20"/>
                <w:szCs w:val="20"/>
              </w:rPr>
              <w:t>3</w:t>
            </w:r>
          </w:p>
        </w:tc>
        <w:tc>
          <w:tcPr>
            <w:tcW w:w="642" w:type="pct"/>
            <w:gridSpan w:val="2"/>
            <w:vAlign w:val="center"/>
          </w:tcPr>
          <w:p w14:paraId="4EA8F84E">
            <w:pPr>
              <w:spacing w:after="120" w:line="240" w:lineRule="auto"/>
              <w:jc w:val="center"/>
              <w:rPr>
                <w:rFonts w:ascii="Arial" w:hAnsi="Arial" w:cs="Arial"/>
                <w:sz w:val="20"/>
                <w:szCs w:val="20"/>
              </w:rPr>
            </w:pPr>
            <w:r>
              <w:rPr>
                <w:rFonts w:ascii="Arial" w:hAnsi="Arial" w:cs="Arial"/>
                <w:sz w:val="20"/>
                <w:szCs w:val="20"/>
              </w:rPr>
              <w:t>Chuỗi ký tự (Chi tiết tại Phụ lục XVI và Khoản 2 Mục IV Phần I Quy định này)</w:t>
            </w:r>
          </w:p>
        </w:tc>
        <w:tc>
          <w:tcPr>
            <w:tcW w:w="950" w:type="pct"/>
            <w:vAlign w:val="center"/>
          </w:tcPr>
          <w:p w14:paraId="434AB8A7">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07" w:type="pct"/>
          </w:tcPr>
          <w:p w14:paraId="249AC339">
            <w:pPr>
              <w:spacing w:after="120" w:line="240" w:lineRule="auto"/>
              <w:jc w:val="center"/>
              <w:rPr>
                <w:rFonts w:ascii="Arial" w:hAnsi="Arial" w:cs="Arial"/>
                <w:sz w:val="20"/>
                <w:szCs w:val="20"/>
              </w:rPr>
            </w:pPr>
          </w:p>
        </w:tc>
      </w:tr>
      <w:tr w14:paraId="72FBE5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19DA8B50">
            <w:pPr>
              <w:spacing w:after="120" w:line="240" w:lineRule="auto"/>
              <w:rPr>
                <w:rFonts w:ascii="Arial" w:hAnsi="Arial" w:cs="Arial"/>
                <w:sz w:val="20"/>
                <w:szCs w:val="20"/>
              </w:rPr>
            </w:pPr>
            <w:r>
              <w:rPr>
                <w:rFonts w:ascii="Arial" w:hAnsi="Arial" w:cs="Arial"/>
                <w:sz w:val="20"/>
                <w:szCs w:val="20"/>
              </w:rPr>
              <w:t>Tỷ giá</w:t>
            </w:r>
          </w:p>
        </w:tc>
        <w:tc>
          <w:tcPr>
            <w:tcW w:w="979" w:type="pct"/>
            <w:vAlign w:val="center"/>
          </w:tcPr>
          <w:p w14:paraId="701F3322">
            <w:pPr>
              <w:spacing w:after="120" w:line="240" w:lineRule="auto"/>
              <w:rPr>
                <w:rFonts w:ascii="Arial" w:hAnsi="Arial" w:cs="Arial"/>
                <w:sz w:val="20"/>
                <w:szCs w:val="20"/>
              </w:rPr>
            </w:pPr>
            <w:r>
              <w:rPr>
                <w:rFonts w:ascii="Arial" w:hAnsi="Arial" w:cs="Arial"/>
                <w:sz w:val="20"/>
                <w:szCs w:val="20"/>
              </w:rPr>
              <w:t>TGia</w:t>
            </w:r>
          </w:p>
        </w:tc>
        <w:tc>
          <w:tcPr>
            <w:tcW w:w="527" w:type="pct"/>
            <w:vAlign w:val="center"/>
          </w:tcPr>
          <w:p w14:paraId="77F98C98">
            <w:pPr>
              <w:spacing w:after="120" w:line="240" w:lineRule="auto"/>
              <w:jc w:val="center"/>
              <w:rPr>
                <w:rFonts w:ascii="Arial" w:hAnsi="Arial" w:cs="Arial"/>
                <w:sz w:val="20"/>
                <w:szCs w:val="20"/>
              </w:rPr>
            </w:pPr>
            <w:r>
              <w:rPr>
                <w:rFonts w:ascii="Arial" w:hAnsi="Arial" w:cs="Arial"/>
                <w:sz w:val="20"/>
                <w:szCs w:val="20"/>
              </w:rPr>
              <w:t>7,2</w:t>
            </w:r>
          </w:p>
        </w:tc>
        <w:tc>
          <w:tcPr>
            <w:tcW w:w="642" w:type="pct"/>
            <w:gridSpan w:val="2"/>
            <w:vAlign w:val="center"/>
          </w:tcPr>
          <w:p w14:paraId="3B939D21">
            <w:pPr>
              <w:spacing w:after="120" w:line="240" w:lineRule="auto"/>
              <w:jc w:val="center"/>
              <w:rPr>
                <w:rFonts w:ascii="Arial" w:hAnsi="Arial" w:cs="Arial"/>
                <w:sz w:val="20"/>
                <w:szCs w:val="20"/>
              </w:rPr>
            </w:pPr>
            <w:r>
              <w:rPr>
                <w:rFonts w:ascii="Arial" w:hAnsi="Arial" w:cs="Arial"/>
                <w:sz w:val="20"/>
                <w:szCs w:val="20"/>
              </w:rPr>
              <w:t>Số</w:t>
            </w:r>
          </w:p>
        </w:tc>
        <w:tc>
          <w:tcPr>
            <w:tcW w:w="950" w:type="pct"/>
            <w:vAlign w:val="center"/>
          </w:tcPr>
          <w:p w14:paraId="28FFC2D9">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07" w:type="pct"/>
          </w:tcPr>
          <w:p w14:paraId="76E2B9B9">
            <w:pPr>
              <w:spacing w:after="120" w:line="240" w:lineRule="auto"/>
              <w:jc w:val="center"/>
              <w:rPr>
                <w:rFonts w:ascii="Arial" w:hAnsi="Arial" w:cs="Arial"/>
                <w:sz w:val="20"/>
                <w:szCs w:val="20"/>
              </w:rPr>
            </w:pPr>
          </w:p>
        </w:tc>
      </w:tr>
      <w:tr w14:paraId="1A4C4C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 w:hRule="atLeast"/>
          <w:jc w:val="center"/>
        </w:trPr>
        <w:tc>
          <w:tcPr>
            <w:tcW w:w="994" w:type="pct"/>
            <w:vAlign w:val="center"/>
          </w:tcPr>
          <w:p w14:paraId="11DB4E07">
            <w:pPr>
              <w:spacing w:after="120" w:line="240" w:lineRule="auto"/>
              <w:rPr>
                <w:rFonts w:ascii="Arial" w:hAnsi="Arial" w:cs="Arial"/>
                <w:sz w:val="20"/>
                <w:szCs w:val="20"/>
              </w:rPr>
            </w:pPr>
            <w:r>
              <w:rPr>
                <w:rFonts w:ascii="Arial" w:hAnsi="Arial" w:cs="Arial"/>
                <w:sz w:val="20"/>
                <w:szCs w:val="20"/>
              </w:rPr>
              <w:t>Mã số thuế đơn vị nhận ủy nhiệm lập hóa đơn</w:t>
            </w:r>
          </w:p>
        </w:tc>
        <w:tc>
          <w:tcPr>
            <w:tcW w:w="979" w:type="pct"/>
            <w:vAlign w:val="center"/>
          </w:tcPr>
          <w:p w14:paraId="254D1CEA">
            <w:pPr>
              <w:spacing w:after="120" w:line="240" w:lineRule="auto"/>
              <w:rPr>
                <w:rFonts w:ascii="Arial" w:hAnsi="Arial" w:cs="Arial"/>
                <w:sz w:val="20"/>
                <w:szCs w:val="20"/>
              </w:rPr>
            </w:pPr>
            <w:r>
              <w:rPr>
                <w:rFonts w:ascii="Arial" w:hAnsi="Arial" w:cs="Arial"/>
                <w:sz w:val="20"/>
                <w:szCs w:val="20"/>
              </w:rPr>
              <w:t>MSTDVNUNLHDon</w:t>
            </w:r>
          </w:p>
        </w:tc>
        <w:tc>
          <w:tcPr>
            <w:tcW w:w="527" w:type="pct"/>
            <w:vAlign w:val="center"/>
          </w:tcPr>
          <w:p w14:paraId="1A5B0398">
            <w:pPr>
              <w:spacing w:after="120" w:line="240" w:lineRule="auto"/>
              <w:jc w:val="center"/>
              <w:rPr>
                <w:rFonts w:ascii="Arial" w:hAnsi="Arial" w:cs="Arial"/>
                <w:sz w:val="20"/>
                <w:szCs w:val="20"/>
              </w:rPr>
            </w:pPr>
            <w:r>
              <w:rPr>
                <w:rFonts w:ascii="Arial" w:hAnsi="Arial" w:cs="Arial"/>
                <w:sz w:val="20"/>
                <w:szCs w:val="20"/>
              </w:rPr>
              <w:t>14</w:t>
            </w:r>
          </w:p>
        </w:tc>
        <w:tc>
          <w:tcPr>
            <w:tcW w:w="642" w:type="pct"/>
            <w:gridSpan w:val="2"/>
            <w:vAlign w:val="center"/>
          </w:tcPr>
          <w:p w14:paraId="30A595BE">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tcPr>
          <w:p w14:paraId="5B6E645A">
            <w:pPr>
              <w:spacing w:after="120" w:line="240" w:lineRule="auto"/>
              <w:jc w:val="center"/>
              <w:rPr>
                <w:rFonts w:ascii="Arial" w:hAnsi="Arial" w:cs="Arial"/>
                <w:sz w:val="20"/>
                <w:szCs w:val="20"/>
              </w:rPr>
            </w:pPr>
            <w:r>
              <w:rPr>
                <w:rFonts w:ascii="Arial" w:hAnsi="Arial" w:cs="Arial"/>
                <w:sz w:val="20"/>
                <w:szCs w:val="20"/>
              </w:rPr>
              <w:t xml:space="preserve">Bắt buộc </w:t>
            </w:r>
          </w:p>
          <w:p w14:paraId="350CB1BA">
            <w:pPr>
              <w:spacing w:after="120" w:line="240" w:lineRule="auto"/>
              <w:jc w:val="center"/>
              <w:rPr>
                <w:rFonts w:ascii="Arial" w:hAnsi="Arial" w:cs="Arial"/>
                <w:sz w:val="20"/>
                <w:szCs w:val="20"/>
              </w:rPr>
            </w:pPr>
            <w:r>
              <w:rPr>
                <w:rFonts w:ascii="Arial" w:hAnsi="Arial" w:cs="Arial"/>
                <w:sz w:val="20"/>
                <w:szCs w:val="20"/>
              </w:rPr>
              <w:t>(Đối với trường hợp ủy nhiệm lập hóa đơn)</w:t>
            </w:r>
          </w:p>
        </w:tc>
        <w:tc>
          <w:tcPr>
            <w:tcW w:w="907" w:type="pct"/>
          </w:tcPr>
          <w:p w14:paraId="430B0F07">
            <w:pPr>
              <w:spacing w:after="120" w:line="240" w:lineRule="auto"/>
              <w:jc w:val="center"/>
              <w:rPr>
                <w:rFonts w:ascii="Arial" w:hAnsi="Arial" w:cs="Arial"/>
                <w:sz w:val="20"/>
                <w:szCs w:val="20"/>
              </w:rPr>
            </w:pPr>
          </w:p>
        </w:tc>
      </w:tr>
      <w:tr w14:paraId="5755C2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7C30ABBD">
            <w:pPr>
              <w:spacing w:after="120" w:line="240" w:lineRule="auto"/>
              <w:rPr>
                <w:rFonts w:ascii="Arial" w:hAnsi="Arial" w:cs="Arial"/>
                <w:sz w:val="20"/>
                <w:szCs w:val="20"/>
              </w:rPr>
            </w:pPr>
            <w:r>
              <w:rPr>
                <w:rFonts w:ascii="Arial" w:hAnsi="Arial" w:cs="Arial"/>
                <w:sz w:val="20"/>
                <w:szCs w:val="20"/>
              </w:rPr>
              <w:t>Tên đơn vị nhận ủy nhiệm lập hóa đơn</w:t>
            </w:r>
          </w:p>
        </w:tc>
        <w:tc>
          <w:tcPr>
            <w:tcW w:w="979" w:type="pct"/>
            <w:vAlign w:val="center"/>
          </w:tcPr>
          <w:p w14:paraId="72396AF7">
            <w:pPr>
              <w:spacing w:after="120" w:line="240" w:lineRule="auto"/>
              <w:rPr>
                <w:rFonts w:ascii="Arial" w:hAnsi="Arial" w:cs="Arial"/>
                <w:sz w:val="20"/>
                <w:szCs w:val="20"/>
              </w:rPr>
            </w:pPr>
            <w:r>
              <w:rPr>
                <w:rFonts w:ascii="Arial" w:hAnsi="Arial" w:cs="Arial"/>
                <w:sz w:val="20"/>
                <w:szCs w:val="20"/>
              </w:rPr>
              <w:t>TDVNUNLHDon</w:t>
            </w:r>
          </w:p>
        </w:tc>
        <w:tc>
          <w:tcPr>
            <w:tcW w:w="527" w:type="pct"/>
            <w:vAlign w:val="center"/>
          </w:tcPr>
          <w:p w14:paraId="1FC988EF">
            <w:pPr>
              <w:spacing w:after="120" w:line="240" w:lineRule="auto"/>
              <w:jc w:val="center"/>
              <w:rPr>
                <w:rFonts w:ascii="Arial" w:hAnsi="Arial" w:cs="Arial"/>
                <w:sz w:val="20"/>
                <w:szCs w:val="20"/>
              </w:rPr>
            </w:pPr>
            <w:r>
              <w:rPr>
                <w:rFonts w:ascii="Arial" w:hAnsi="Arial" w:cs="Arial"/>
                <w:sz w:val="20"/>
                <w:szCs w:val="20"/>
              </w:rPr>
              <w:t>400</w:t>
            </w:r>
          </w:p>
        </w:tc>
        <w:tc>
          <w:tcPr>
            <w:tcW w:w="642" w:type="pct"/>
            <w:gridSpan w:val="2"/>
            <w:vAlign w:val="center"/>
          </w:tcPr>
          <w:p w14:paraId="1196EE67">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tcPr>
          <w:p w14:paraId="66449405">
            <w:pPr>
              <w:spacing w:after="120" w:line="240" w:lineRule="auto"/>
              <w:jc w:val="center"/>
              <w:rPr>
                <w:rFonts w:ascii="Arial" w:hAnsi="Arial" w:cs="Arial"/>
                <w:sz w:val="20"/>
                <w:szCs w:val="20"/>
              </w:rPr>
            </w:pPr>
            <w:r>
              <w:rPr>
                <w:rFonts w:ascii="Arial" w:hAnsi="Arial" w:cs="Arial"/>
                <w:sz w:val="20"/>
                <w:szCs w:val="20"/>
              </w:rPr>
              <w:t>Bắt buộc</w:t>
            </w:r>
          </w:p>
          <w:p w14:paraId="6FEF8344">
            <w:pPr>
              <w:spacing w:after="120" w:line="240" w:lineRule="auto"/>
              <w:jc w:val="center"/>
              <w:rPr>
                <w:rFonts w:ascii="Arial" w:hAnsi="Arial" w:cs="Arial"/>
                <w:sz w:val="20"/>
                <w:szCs w:val="20"/>
              </w:rPr>
            </w:pPr>
            <w:r>
              <w:rPr>
                <w:rFonts w:ascii="Arial" w:hAnsi="Arial" w:cs="Arial"/>
                <w:sz w:val="20"/>
                <w:szCs w:val="20"/>
              </w:rPr>
              <w:t xml:space="preserve"> (Đối với trường hợp ủy nhiệm lập hóa đơn)</w:t>
            </w:r>
          </w:p>
        </w:tc>
        <w:tc>
          <w:tcPr>
            <w:tcW w:w="907" w:type="pct"/>
          </w:tcPr>
          <w:p w14:paraId="528BC6C8">
            <w:pPr>
              <w:spacing w:after="120" w:line="240" w:lineRule="auto"/>
              <w:jc w:val="center"/>
              <w:rPr>
                <w:rFonts w:ascii="Arial" w:hAnsi="Arial" w:cs="Arial"/>
                <w:sz w:val="20"/>
                <w:szCs w:val="20"/>
              </w:rPr>
            </w:pPr>
          </w:p>
        </w:tc>
      </w:tr>
      <w:tr w14:paraId="6AB489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102295AC">
            <w:pPr>
              <w:spacing w:after="120" w:line="240" w:lineRule="auto"/>
              <w:rPr>
                <w:rFonts w:ascii="Arial" w:hAnsi="Arial" w:cs="Arial"/>
                <w:sz w:val="20"/>
                <w:szCs w:val="20"/>
              </w:rPr>
            </w:pPr>
            <w:r>
              <w:rPr>
                <w:rFonts w:ascii="Arial" w:hAnsi="Arial" w:cs="Arial"/>
                <w:sz w:val="20"/>
                <w:szCs w:val="20"/>
              </w:rPr>
              <w:t>Địa chỉ đơn vị nhận ủy nhiệm lập hóa đơn</w:t>
            </w:r>
          </w:p>
        </w:tc>
        <w:tc>
          <w:tcPr>
            <w:tcW w:w="979" w:type="pct"/>
            <w:vAlign w:val="center"/>
          </w:tcPr>
          <w:p w14:paraId="19D4B018">
            <w:pPr>
              <w:spacing w:after="120" w:line="240" w:lineRule="auto"/>
              <w:rPr>
                <w:rFonts w:ascii="Arial" w:hAnsi="Arial" w:cs="Arial"/>
                <w:sz w:val="20"/>
                <w:szCs w:val="20"/>
              </w:rPr>
            </w:pPr>
            <w:r>
              <w:rPr>
                <w:rFonts w:ascii="Arial" w:hAnsi="Arial" w:cs="Arial"/>
                <w:sz w:val="20"/>
                <w:szCs w:val="20"/>
              </w:rPr>
              <w:t>DCDVNUNLHDon</w:t>
            </w:r>
          </w:p>
        </w:tc>
        <w:tc>
          <w:tcPr>
            <w:tcW w:w="527" w:type="pct"/>
            <w:vAlign w:val="center"/>
          </w:tcPr>
          <w:p w14:paraId="0F743C93">
            <w:pPr>
              <w:spacing w:after="120" w:line="240" w:lineRule="auto"/>
              <w:jc w:val="center"/>
              <w:rPr>
                <w:rFonts w:ascii="Arial" w:hAnsi="Arial" w:cs="Arial"/>
                <w:sz w:val="20"/>
                <w:szCs w:val="20"/>
              </w:rPr>
            </w:pPr>
            <w:r>
              <w:rPr>
                <w:rFonts w:ascii="Arial" w:hAnsi="Arial" w:cs="Arial"/>
                <w:sz w:val="20"/>
                <w:szCs w:val="20"/>
              </w:rPr>
              <w:t>400</w:t>
            </w:r>
          </w:p>
        </w:tc>
        <w:tc>
          <w:tcPr>
            <w:tcW w:w="642" w:type="pct"/>
            <w:gridSpan w:val="2"/>
            <w:vAlign w:val="center"/>
          </w:tcPr>
          <w:p w14:paraId="79447B30">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5336CB96">
            <w:pPr>
              <w:spacing w:after="120" w:line="240" w:lineRule="auto"/>
              <w:jc w:val="center"/>
              <w:rPr>
                <w:rFonts w:ascii="Arial" w:hAnsi="Arial" w:cs="Arial"/>
                <w:sz w:val="20"/>
                <w:szCs w:val="20"/>
              </w:rPr>
            </w:pPr>
            <w:r>
              <w:rPr>
                <w:rFonts w:ascii="Arial" w:hAnsi="Arial" w:cs="Arial"/>
                <w:sz w:val="20"/>
                <w:szCs w:val="20"/>
              </w:rPr>
              <w:t xml:space="preserve">Bắt buộc </w:t>
            </w:r>
          </w:p>
          <w:p w14:paraId="782D09BD">
            <w:pPr>
              <w:spacing w:after="120" w:line="240" w:lineRule="auto"/>
              <w:jc w:val="center"/>
              <w:rPr>
                <w:rFonts w:ascii="Arial" w:hAnsi="Arial" w:cs="Arial"/>
                <w:sz w:val="20"/>
                <w:szCs w:val="20"/>
              </w:rPr>
            </w:pPr>
            <w:r>
              <w:rPr>
                <w:rFonts w:ascii="Arial" w:hAnsi="Arial" w:cs="Arial"/>
                <w:sz w:val="20"/>
                <w:szCs w:val="20"/>
              </w:rPr>
              <w:t>(Đối với trường hợp ủy nhiệm lập hóa đơn)</w:t>
            </w:r>
          </w:p>
        </w:tc>
        <w:tc>
          <w:tcPr>
            <w:tcW w:w="907" w:type="pct"/>
          </w:tcPr>
          <w:p w14:paraId="72DB861A">
            <w:pPr>
              <w:spacing w:after="120" w:line="240" w:lineRule="auto"/>
              <w:jc w:val="center"/>
              <w:rPr>
                <w:rFonts w:ascii="Arial" w:hAnsi="Arial" w:cs="Arial"/>
                <w:sz w:val="20"/>
                <w:szCs w:val="20"/>
              </w:rPr>
            </w:pPr>
          </w:p>
        </w:tc>
      </w:tr>
      <w:tr w14:paraId="4C043E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3137FD7C">
            <w:pPr>
              <w:spacing w:after="120" w:line="240" w:lineRule="auto"/>
              <w:jc w:val="both"/>
              <w:rPr>
                <w:rFonts w:ascii="Arial" w:hAnsi="Arial" w:cs="Arial"/>
                <w:sz w:val="20"/>
                <w:szCs w:val="20"/>
              </w:rPr>
            </w:pPr>
            <w:r>
              <w:rPr>
                <w:rFonts w:ascii="Arial" w:hAnsi="Arial" w:cs="Arial"/>
                <w:b/>
                <w:sz w:val="20"/>
                <w:szCs w:val="20"/>
              </w:rPr>
              <w:t xml:space="preserve">Thẻ HDon\DSHDGiay\DLHDGiay\TTChung\TTKhac chứa thông tin khác (Chi tiết được mô tả tại Khoản 1, Mục II, Phần II Quy định này). </w:t>
            </w:r>
          </w:p>
        </w:tc>
      </w:tr>
      <w:tr w14:paraId="49E567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59EF3C33">
            <w:pPr>
              <w:spacing w:after="120" w:line="240" w:lineRule="auto"/>
              <w:jc w:val="both"/>
              <w:rPr>
                <w:rFonts w:ascii="Arial" w:hAnsi="Arial" w:cs="Arial"/>
                <w:sz w:val="20"/>
                <w:szCs w:val="20"/>
              </w:rPr>
            </w:pPr>
            <w:r>
              <w:rPr>
                <w:rFonts w:ascii="Arial" w:hAnsi="Arial" w:cs="Arial"/>
                <w:b/>
                <w:sz w:val="20"/>
                <w:szCs w:val="20"/>
              </w:rPr>
              <w:t>Thẻ HDon\DSHDGiay\DLHDGiay\NDHDon chứa nội dung hóa đơn, bao gồm: Thông tin người bán, người mua, danh sách hàng hóa, dịch vụ và thông tin thanh toán của hóa đơn</w:t>
            </w:r>
          </w:p>
        </w:tc>
      </w:tr>
      <w:tr w14:paraId="05E43E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00C0F784">
            <w:pPr>
              <w:spacing w:after="120" w:line="240" w:lineRule="auto"/>
              <w:jc w:val="both"/>
              <w:rPr>
                <w:rFonts w:ascii="Arial" w:hAnsi="Arial" w:cs="Arial"/>
                <w:sz w:val="20"/>
                <w:szCs w:val="20"/>
              </w:rPr>
            </w:pPr>
            <w:r>
              <w:rPr>
                <w:rFonts w:ascii="Arial" w:hAnsi="Arial" w:cs="Arial"/>
                <w:b/>
                <w:sz w:val="20"/>
                <w:szCs w:val="20"/>
              </w:rPr>
              <w:t>Thẻ HDon\DSHDGiay\DLHDGiay\NDHDon\NBan chứa tên, địa chỉ, MST của người bán</w:t>
            </w:r>
          </w:p>
        </w:tc>
      </w:tr>
      <w:tr w14:paraId="4E512B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2030FE51">
            <w:pPr>
              <w:spacing w:after="120" w:line="240" w:lineRule="auto"/>
              <w:rPr>
                <w:rFonts w:ascii="Arial" w:hAnsi="Arial" w:cs="Arial"/>
                <w:sz w:val="20"/>
                <w:szCs w:val="20"/>
              </w:rPr>
            </w:pPr>
            <w:r>
              <w:rPr>
                <w:rFonts w:ascii="Arial" w:hAnsi="Arial" w:cs="Arial"/>
                <w:sz w:val="20"/>
                <w:szCs w:val="20"/>
              </w:rPr>
              <w:t>Tên</w:t>
            </w:r>
          </w:p>
        </w:tc>
        <w:tc>
          <w:tcPr>
            <w:tcW w:w="979" w:type="pct"/>
            <w:vAlign w:val="center"/>
          </w:tcPr>
          <w:p w14:paraId="1299257B">
            <w:pPr>
              <w:spacing w:after="120" w:line="240" w:lineRule="auto"/>
              <w:rPr>
                <w:rFonts w:ascii="Arial" w:hAnsi="Arial" w:cs="Arial"/>
                <w:sz w:val="20"/>
                <w:szCs w:val="20"/>
              </w:rPr>
            </w:pPr>
            <w:r>
              <w:rPr>
                <w:rFonts w:ascii="Arial" w:hAnsi="Arial" w:cs="Arial"/>
                <w:sz w:val="20"/>
                <w:szCs w:val="20"/>
              </w:rPr>
              <w:t>Ten</w:t>
            </w:r>
          </w:p>
        </w:tc>
        <w:tc>
          <w:tcPr>
            <w:tcW w:w="527" w:type="pct"/>
            <w:vAlign w:val="center"/>
          </w:tcPr>
          <w:p w14:paraId="183F8EC7">
            <w:pPr>
              <w:spacing w:after="120" w:line="240" w:lineRule="auto"/>
              <w:jc w:val="center"/>
              <w:rPr>
                <w:rFonts w:ascii="Arial" w:hAnsi="Arial" w:cs="Arial"/>
                <w:sz w:val="20"/>
                <w:szCs w:val="20"/>
              </w:rPr>
            </w:pPr>
            <w:r>
              <w:rPr>
                <w:rFonts w:ascii="Arial" w:hAnsi="Arial" w:cs="Arial"/>
                <w:sz w:val="20"/>
                <w:szCs w:val="20"/>
              </w:rPr>
              <w:t>400</w:t>
            </w:r>
          </w:p>
        </w:tc>
        <w:tc>
          <w:tcPr>
            <w:tcW w:w="642" w:type="pct"/>
            <w:gridSpan w:val="2"/>
            <w:vAlign w:val="center"/>
          </w:tcPr>
          <w:p w14:paraId="59553521">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34E42A76">
            <w:pPr>
              <w:spacing w:after="120" w:line="240" w:lineRule="auto"/>
              <w:jc w:val="center"/>
              <w:rPr>
                <w:rFonts w:ascii="Arial" w:hAnsi="Arial" w:cs="Arial"/>
                <w:sz w:val="20"/>
                <w:szCs w:val="20"/>
              </w:rPr>
            </w:pPr>
            <w:r>
              <w:rPr>
                <w:rFonts w:ascii="Arial" w:hAnsi="Arial" w:cs="Arial"/>
                <w:sz w:val="20"/>
                <w:szCs w:val="20"/>
              </w:rPr>
              <w:t>Bắt buộc</w:t>
            </w:r>
          </w:p>
        </w:tc>
        <w:tc>
          <w:tcPr>
            <w:tcW w:w="907" w:type="pct"/>
          </w:tcPr>
          <w:p w14:paraId="303DCF94">
            <w:pPr>
              <w:spacing w:after="120" w:line="240" w:lineRule="auto"/>
              <w:jc w:val="center"/>
              <w:rPr>
                <w:rFonts w:ascii="Arial" w:hAnsi="Arial" w:cs="Arial"/>
                <w:sz w:val="20"/>
                <w:szCs w:val="20"/>
              </w:rPr>
            </w:pPr>
          </w:p>
        </w:tc>
      </w:tr>
      <w:tr w14:paraId="7B7351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1AEC38E2">
            <w:pPr>
              <w:spacing w:after="120" w:line="240" w:lineRule="auto"/>
              <w:rPr>
                <w:rFonts w:ascii="Arial" w:hAnsi="Arial" w:cs="Arial"/>
                <w:sz w:val="20"/>
                <w:szCs w:val="20"/>
              </w:rPr>
            </w:pPr>
            <w:r>
              <w:rPr>
                <w:rFonts w:ascii="Arial" w:hAnsi="Arial" w:cs="Arial"/>
                <w:sz w:val="20"/>
                <w:szCs w:val="20"/>
              </w:rPr>
              <w:t>Mã số thuế</w:t>
            </w:r>
          </w:p>
        </w:tc>
        <w:tc>
          <w:tcPr>
            <w:tcW w:w="979" w:type="pct"/>
            <w:vAlign w:val="center"/>
          </w:tcPr>
          <w:p w14:paraId="734EF650">
            <w:pPr>
              <w:spacing w:after="120" w:line="240" w:lineRule="auto"/>
              <w:rPr>
                <w:rFonts w:ascii="Arial" w:hAnsi="Arial" w:cs="Arial"/>
                <w:sz w:val="20"/>
                <w:szCs w:val="20"/>
              </w:rPr>
            </w:pPr>
            <w:r>
              <w:rPr>
                <w:rFonts w:ascii="Arial" w:hAnsi="Arial" w:cs="Arial"/>
                <w:sz w:val="20"/>
                <w:szCs w:val="20"/>
              </w:rPr>
              <w:t>MST</w:t>
            </w:r>
          </w:p>
        </w:tc>
        <w:tc>
          <w:tcPr>
            <w:tcW w:w="527" w:type="pct"/>
            <w:vAlign w:val="center"/>
          </w:tcPr>
          <w:p w14:paraId="374C4E74">
            <w:pPr>
              <w:spacing w:after="120" w:line="240" w:lineRule="auto"/>
              <w:jc w:val="center"/>
              <w:rPr>
                <w:rFonts w:ascii="Arial" w:hAnsi="Arial" w:cs="Arial"/>
                <w:sz w:val="20"/>
                <w:szCs w:val="20"/>
              </w:rPr>
            </w:pPr>
            <w:r>
              <w:rPr>
                <w:rFonts w:ascii="Arial" w:hAnsi="Arial" w:cs="Arial"/>
                <w:sz w:val="20"/>
                <w:szCs w:val="20"/>
              </w:rPr>
              <w:t>14</w:t>
            </w:r>
          </w:p>
        </w:tc>
        <w:tc>
          <w:tcPr>
            <w:tcW w:w="642" w:type="pct"/>
            <w:gridSpan w:val="2"/>
            <w:vAlign w:val="center"/>
          </w:tcPr>
          <w:p w14:paraId="056A877E">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62DCADF6">
            <w:pPr>
              <w:spacing w:after="120" w:line="240" w:lineRule="auto"/>
              <w:jc w:val="center"/>
              <w:rPr>
                <w:rFonts w:ascii="Arial" w:hAnsi="Arial" w:cs="Arial"/>
                <w:sz w:val="20"/>
                <w:szCs w:val="20"/>
              </w:rPr>
            </w:pPr>
            <w:r>
              <w:rPr>
                <w:rFonts w:ascii="Arial" w:hAnsi="Arial" w:cs="Arial"/>
                <w:sz w:val="20"/>
                <w:szCs w:val="20"/>
              </w:rPr>
              <w:t>Bắt buộc</w:t>
            </w:r>
          </w:p>
        </w:tc>
        <w:tc>
          <w:tcPr>
            <w:tcW w:w="907" w:type="pct"/>
          </w:tcPr>
          <w:p w14:paraId="470A9141">
            <w:pPr>
              <w:spacing w:after="120" w:line="240" w:lineRule="auto"/>
              <w:jc w:val="center"/>
              <w:rPr>
                <w:rFonts w:ascii="Arial" w:hAnsi="Arial" w:cs="Arial"/>
                <w:sz w:val="20"/>
                <w:szCs w:val="20"/>
              </w:rPr>
            </w:pPr>
          </w:p>
        </w:tc>
      </w:tr>
      <w:tr w14:paraId="3B3918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4948D41A">
            <w:pPr>
              <w:spacing w:after="120" w:line="240" w:lineRule="auto"/>
              <w:rPr>
                <w:rFonts w:ascii="Arial" w:hAnsi="Arial" w:cs="Arial"/>
                <w:sz w:val="20"/>
                <w:szCs w:val="20"/>
              </w:rPr>
            </w:pPr>
            <w:r>
              <w:rPr>
                <w:rFonts w:ascii="Arial" w:hAnsi="Arial" w:cs="Arial"/>
                <w:sz w:val="20"/>
                <w:szCs w:val="20"/>
              </w:rPr>
              <w:t>Địa chỉ</w:t>
            </w:r>
          </w:p>
        </w:tc>
        <w:tc>
          <w:tcPr>
            <w:tcW w:w="979" w:type="pct"/>
            <w:vAlign w:val="center"/>
          </w:tcPr>
          <w:p w14:paraId="09FDD067">
            <w:pPr>
              <w:spacing w:after="120" w:line="240" w:lineRule="auto"/>
              <w:rPr>
                <w:rFonts w:ascii="Arial" w:hAnsi="Arial" w:cs="Arial"/>
                <w:sz w:val="20"/>
                <w:szCs w:val="20"/>
              </w:rPr>
            </w:pPr>
            <w:r>
              <w:rPr>
                <w:rFonts w:ascii="Arial" w:hAnsi="Arial" w:cs="Arial"/>
                <w:sz w:val="20"/>
                <w:szCs w:val="20"/>
              </w:rPr>
              <w:t>DChi</w:t>
            </w:r>
          </w:p>
        </w:tc>
        <w:tc>
          <w:tcPr>
            <w:tcW w:w="527" w:type="pct"/>
            <w:vAlign w:val="center"/>
          </w:tcPr>
          <w:p w14:paraId="6930A28F">
            <w:pPr>
              <w:spacing w:after="120" w:line="240" w:lineRule="auto"/>
              <w:jc w:val="center"/>
              <w:rPr>
                <w:rFonts w:ascii="Arial" w:hAnsi="Arial" w:cs="Arial"/>
                <w:sz w:val="20"/>
                <w:szCs w:val="20"/>
              </w:rPr>
            </w:pPr>
            <w:r>
              <w:rPr>
                <w:rFonts w:ascii="Arial" w:hAnsi="Arial" w:cs="Arial"/>
                <w:sz w:val="20"/>
                <w:szCs w:val="20"/>
              </w:rPr>
              <w:t>400</w:t>
            </w:r>
          </w:p>
        </w:tc>
        <w:tc>
          <w:tcPr>
            <w:tcW w:w="642" w:type="pct"/>
            <w:gridSpan w:val="2"/>
            <w:vAlign w:val="center"/>
          </w:tcPr>
          <w:p w14:paraId="09D9290F">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6B08E782">
            <w:pPr>
              <w:spacing w:after="120" w:line="240" w:lineRule="auto"/>
              <w:jc w:val="center"/>
              <w:rPr>
                <w:rFonts w:ascii="Arial" w:hAnsi="Arial" w:cs="Arial"/>
                <w:sz w:val="20"/>
                <w:szCs w:val="20"/>
              </w:rPr>
            </w:pPr>
            <w:r>
              <w:rPr>
                <w:rFonts w:ascii="Arial" w:hAnsi="Arial" w:cs="Arial"/>
                <w:sz w:val="20"/>
                <w:szCs w:val="20"/>
              </w:rPr>
              <w:t>Bắt buộc</w:t>
            </w:r>
          </w:p>
        </w:tc>
        <w:tc>
          <w:tcPr>
            <w:tcW w:w="907" w:type="pct"/>
          </w:tcPr>
          <w:p w14:paraId="4FA655DE">
            <w:pPr>
              <w:spacing w:after="120" w:line="240" w:lineRule="auto"/>
              <w:jc w:val="center"/>
              <w:rPr>
                <w:rFonts w:ascii="Arial" w:hAnsi="Arial" w:cs="Arial"/>
                <w:sz w:val="20"/>
                <w:szCs w:val="20"/>
              </w:rPr>
            </w:pPr>
          </w:p>
        </w:tc>
      </w:tr>
      <w:tr w14:paraId="5B6C00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3280426B">
            <w:pPr>
              <w:spacing w:after="120" w:line="240" w:lineRule="auto"/>
              <w:rPr>
                <w:rFonts w:ascii="Arial" w:hAnsi="Arial" w:cs="Arial"/>
                <w:sz w:val="20"/>
                <w:szCs w:val="20"/>
              </w:rPr>
            </w:pPr>
            <w:r>
              <w:rPr>
                <w:rFonts w:ascii="Arial" w:hAnsi="Arial" w:cs="Arial"/>
                <w:sz w:val="20"/>
                <w:szCs w:val="20"/>
              </w:rPr>
              <w:t>Số điện thoại</w:t>
            </w:r>
          </w:p>
        </w:tc>
        <w:tc>
          <w:tcPr>
            <w:tcW w:w="979" w:type="pct"/>
            <w:vAlign w:val="center"/>
          </w:tcPr>
          <w:p w14:paraId="7D80C6D4">
            <w:pPr>
              <w:spacing w:after="120" w:line="240" w:lineRule="auto"/>
              <w:rPr>
                <w:rFonts w:ascii="Arial" w:hAnsi="Arial" w:cs="Arial"/>
                <w:sz w:val="20"/>
                <w:szCs w:val="20"/>
              </w:rPr>
            </w:pPr>
            <w:r>
              <w:rPr>
                <w:rFonts w:ascii="Arial" w:hAnsi="Arial" w:cs="Arial"/>
                <w:sz w:val="20"/>
                <w:szCs w:val="20"/>
              </w:rPr>
              <w:t>SDThoai</w:t>
            </w:r>
          </w:p>
        </w:tc>
        <w:tc>
          <w:tcPr>
            <w:tcW w:w="527" w:type="pct"/>
            <w:vAlign w:val="center"/>
          </w:tcPr>
          <w:p w14:paraId="5058A98D">
            <w:pPr>
              <w:spacing w:after="120" w:line="240" w:lineRule="auto"/>
              <w:jc w:val="center"/>
              <w:rPr>
                <w:rFonts w:ascii="Arial" w:hAnsi="Arial" w:cs="Arial"/>
                <w:sz w:val="20"/>
                <w:szCs w:val="20"/>
              </w:rPr>
            </w:pPr>
            <w:r>
              <w:rPr>
                <w:rFonts w:ascii="Arial" w:hAnsi="Arial" w:cs="Arial"/>
                <w:sz w:val="20"/>
                <w:szCs w:val="20"/>
              </w:rPr>
              <w:t>20</w:t>
            </w:r>
          </w:p>
        </w:tc>
        <w:tc>
          <w:tcPr>
            <w:tcW w:w="642" w:type="pct"/>
            <w:gridSpan w:val="2"/>
            <w:vAlign w:val="center"/>
          </w:tcPr>
          <w:p w14:paraId="746D6DD8">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251BFFB1">
            <w:pPr>
              <w:spacing w:after="120" w:line="240" w:lineRule="auto"/>
              <w:jc w:val="center"/>
              <w:rPr>
                <w:rFonts w:ascii="Arial" w:hAnsi="Arial" w:cs="Arial"/>
                <w:sz w:val="20"/>
                <w:szCs w:val="20"/>
              </w:rPr>
            </w:pPr>
            <w:r>
              <w:rPr>
                <w:rFonts w:ascii="Arial" w:hAnsi="Arial" w:cs="Arial"/>
                <w:sz w:val="20"/>
                <w:szCs w:val="20"/>
              </w:rPr>
              <w:t>Không bắt buộc</w:t>
            </w:r>
          </w:p>
        </w:tc>
        <w:tc>
          <w:tcPr>
            <w:tcW w:w="907" w:type="pct"/>
          </w:tcPr>
          <w:p w14:paraId="3E2CE578">
            <w:pPr>
              <w:spacing w:after="120" w:line="240" w:lineRule="auto"/>
              <w:jc w:val="center"/>
              <w:rPr>
                <w:rFonts w:ascii="Arial" w:hAnsi="Arial" w:cs="Arial"/>
                <w:sz w:val="20"/>
                <w:szCs w:val="20"/>
              </w:rPr>
            </w:pPr>
          </w:p>
        </w:tc>
      </w:tr>
      <w:tr w14:paraId="467AB9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4D81F0FE">
            <w:pPr>
              <w:spacing w:after="120" w:line="240" w:lineRule="auto"/>
              <w:rPr>
                <w:rFonts w:ascii="Arial" w:hAnsi="Arial" w:cs="Arial"/>
                <w:sz w:val="20"/>
                <w:szCs w:val="20"/>
              </w:rPr>
            </w:pPr>
            <w:r>
              <w:rPr>
                <w:rFonts w:ascii="Arial" w:hAnsi="Arial" w:cs="Arial"/>
                <w:sz w:val="20"/>
                <w:szCs w:val="20"/>
              </w:rPr>
              <w:t>Số tài khoản ngân hàng</w:t>
            </w:r>
          </w:p>
        </w:tc>
        <w:tc>
          <w:tcPr>
            <w:tcW w:w="979" w:type="pct"/>
            <w:vAlign w:val="center"/>
          </w:tcPr>
          <w:p w14:paraId="0D07122C">
            <w:pPr>
              <w:spacing w:after="120" w:line="240" w:lineRule="auto"/>
              <w:rPr>
                <w:rFonts w:ascii="Arial" w:hAnsi="Arial" w:cs="Arial"/>
                <w:sz w:val="20"/>
                <w:szCs w:val="20"/>
              </w:rPr>
            </w:pPr>
            <w:r>
              <w:rPr>
                <w:rFonts w:ascii="Arial" w:hAnsi="Arial" w:cs="Arial"/>
                <w:sz w:val="20"/>
                <w:szCs w:val="20"/>
              </w:rPr>
              <w:t>STKNHang</w:t>
            </w:r>
          </w:p>
        </w:tc>
        <w:tc>
          <w:tcPr>
            <w:tcW w:w="527" w:type="pct"/>
            <w:vAlign w:val="center"/>
          </w:tcPr>
          <w:p w14:paraId="6350E9EA">
            <w:pPr>
              <w:spacing w:after="120" w:line="240" w:lineRule="auto"/>
              <w:jc w:val="center"/>
              <w:rPr>
                <w:rFonts w:ascii="Arial" w:hAnsi="Arial" w:cs="Arial"/>
                <w:sz w:val="20"/>
                <w:szCs w:val="20"/>
              </w:rPr>
            </w:pPr>
            <w:r>
              <w:rPr>
                <w:rFonts w:ascii="Arial" w:hAnsi="Arial" w:cs="Arial"/>
                <w:sz w:val="20"/>
                <w:szCs w:val="20"/>
              </w:rPr>
              <w:t>30</w:t>
            </w:r>
          </w:p>
        </w:tc>
        <w:tc>
          <w:tcPr>
            <w:tcW w:w="642" w:type="pct"/>
            <w:gridSpan w:val="2"/>
            <w:vAlign w:val="center"/>
          </w:tcPr>
          <w:p w14:paraId="322A9E3C">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280530AD">
            <w:pPr>
              <w:spacing w:after="120" w:line="240" w:lineRule="auto"/>
              <w:jc w:val="center"/>
              <w:rPr>
                <w:rFonts w:ascii="Arial" w:hAnsi="Arial" w:cs="Arial"/>
                <w:sz w:val="20"/>
                <w:szCs w:val="20"/>
              </w:rPr>
            </w:pPr>
            <w:r>
              <w:rPr>
                <w:rFonts w:ascii="Arial" w:hAnsi="Arial" w:cs="Arial"/>
                <w:sz w:val="20"/>
                <w:szCs w:val="20"/>
              </w:rPr>
              <w:t>Không bắt buộc</w:t>
            </w:r>
          </w:p>
        </w:tc>
        <w:tc>
          <w:tcPr>
            <w:tcW w:w="907" w:type="pct"/>
          </w:tcPr>
          <w:p w14:paraId="6A291E42">
            <w:pPr>
              <w:spacing w:after="120" w:line="240" w:lineRule="auto"/>
              <w:jc w:val="center"/>
              <w:rPr>
                <w:rFonts w:ascii="Arial" w:hAnsi="Arial" w:cs="Arial"/>
                <w:sz w:val="20"/>
                <w:szCs w:val="20"/>
              </w:rPr>
            </w:pPr>
          </w:p>
        </w:tc>
      </w:tr>
      <w:tr w14:paraId="523FB5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6D3594B4">
            <w:pPr>
              <w:spacing w:after="120" w:line="240" w:lineRule="auto"/>
              <w:rPr>
                <w:rFonts w:ascii="Arial" w:hAnsi="Arial" w:cs="Arial"/>
                <w:sz w:val="20"/>
                <w:szCs w:val="20"/>
              </w:rPr>
            </w:pPr>
            <w:r>
              <w:rPr>
                <w:rFonts w:ascii="Arial" w:hAnsi="Arial" w:cs="Arial"/>
                <w:sz w:val="20"/>
                <w:szCs w:val="20"/>
              </w:rPr>
              <w:t>Tên ngân hàng</w:t>
            </w:r>
          </w:p>
        </w:tc>
        <w:tc>
          <w:tcPr>
            <w:tcW w:w="979" w:type="pct"/>
            <w:vAlign w:val="center"/>
          </w:tcPr>
          <w:p w14:paraId="3B96AAF0">
            <w:pPr>
              <w:spacing w:after="120" w:line="240" w:lineRule="auto"/>
              <w:rPr>
                <w:rFonts w:ascii="Arial" w:hAnsi="Arial" w:cs="Arial"/>
                <w:sz w:val="20"/>
                <w:szCs w:val="20"/>
              </w:rPr>
            </w:pPr>
            <w:r>
              <w:rPr>
                <w:rFonts w:ascii="Arial" w:hAnsi="Arial" w:cs="Arial"/>
                <w:sz w:val="20"/>
                <w:szCs w:val="20"/>
              </w:rPr>
              <w:t>TNHang</w:t>
            </w:r>
          </w:p>
        </w:tc>
        <w:tc>
          <w:tcPr>
            <w:tcW w:w="527" w:type="pct"/>
            <w:vAlign w:val="center"/>
          </w:tcPr>
          <w:p w14:paraId="1E28823F">
            <w:pPr>
              <w:spacing w:after="120" w:line="240" w:lineRule="auto"/>
              <w:jc w:val="center"/>
              <w:rPr>
                <w:rFonts w:ascii="Arial" w:hAnsi="Arial" w:cs="Arial"/>
                <w:sz w:val="20"/>
                <w:szCs w:val="20"/>
              </w:rPr>
            </w:pPr>
            <w:r>
              <w:rPr>
                <w:rFonts w:ascii="Arial" w:hAnsi="Arial" w:cs="Arial"/>
                <w:sz w:val="20"/>
                <w:szCs w:val="20"/>
              </w:rPr>
              <w:t>400</w:t>
            </w:r>
          </w:p>
        </w:tc>
        <w:tc>
          <w:tcPr>
            <w:tcW w:w="642" w:type="pct"/>
            <w:gridSpan w:val="2"/>
            <w:vAlign w:val="center"/>
          </w:tcPr>
          <w:p w14:paraId="13196230">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4FD880DC">
            <w:pPr>
              <w:spacing w:after="120" w:line="240" w:lineRule="auto"/>
              <w:jc w:val="center"/>
              <w:rPr>
                <w:rFonts w:ascii="Arial" w:hAnsi="Arial" w:cs="Arial"/>
                <w:sz w:val="20"/>
                <w:szCs w:val="20"/>
              </w:rPr>
            </w:pPr>
            <w:r>
              <w:rPr>
                <w:rFonts w:ascii="Arial" w:hAnsi="Arial" w:cs="Arial"/>
                <w:sz w:val="20"/>
                <w:szCs w:val="20"/>
              </w:rPr>
              <w:t>Không bắt buộc</w:t>
            </w:r>
          </w:p>
        </w:tc>
        <w:tc>
          <w:tcPr>
            <w:tcW w:w="907" w:type="pct"/>
          </w:tcPr>
          <w:p w14:paraId="3FD46551">
            <w:pPr>
              <w:spacing w:after="120" w:line="240" w:lineRule="auto"/>
              <w:jc w:val="center"/>
              <w:rPr>
                <w:rFonts w:ascii="Arial" w:hAnsi="Arial" w:cs="Arial"/>
                <w:sz w:val="20"/>
                <w:szCs w:val="20"/>
              </w:rPr>
            </w:pPr>
          </w:p>
        </w:tc>
      </w:tr>
      <w:tr w14:paraId="739CB2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1A4C13B4">
            <w:pPr>
              <w:spacing w:after="120" w:line="240" w:lineRule="auto"/>
              <w:jc w:val="both"/>
              <w:rPr>
                <w:rFonts w:ascii="Arial" w:hAnsi="Arial" w:cs="Arial"/>
                <w:sz w:val="20"/>
                <w:szCs w:val="20"/>
              </w:rPr>
            </w:pPr>
            <w:r>
              <w:rPr>
                <w:rFonts w:ascii="Arial" w:hAnsi="Arial" w:cs="Arial"/>
                <w:b/>
                <w:sz w:val="20"/>
                <w:szCs w:val="20"/>
              </w:rPr>
              <w:t>Thẻ HDon\DSHDGiay\DLHDGiay\NDHDon\NBan\TTKhac chứa thông tin khác (Chi tiết được mô tả tại Khoản 1, Mục II, Phần II Quy định này)</w:t>
            </w:r>
          </w:p>
        </w:tc>
      </w:tr>
      <w:tr w14:paraId="766A3E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5D67E933">
            <w:pPr>
              <w:spacing w:after="120" w:line="240" w:lineRule="auto"/>
              <w:jc w:val="both"/>
              <w:rPr>
                <w:rFonts w:ascii="Arial" w:hAnsi="Arial" w:cs="Arial"/>
                <w:sz w:val="20"/>
                <w:szCs w:val="20"/>
              </w:rPr>
            </w:pPr>
            <w:r>
              <w:rPr>
                <w:rFonts w:ascii="Arial" w:hAnsi="Arial" w:cs="Arial"/>
                <w:b/>
                <w:sz w:val="20"/>
                <w:szCs w:val="20"/>
              </w:rPr>
              <w:t>Thẻ HDon\DSHDGiay\DLHDGiay\NDHDon\NMua chứa tên, địa chỉ, MST của người mua</w:t>
            </w:r>
          </w:p>
        </w:tc>
      </w:tr>
      <w:tr w14:paraId="3439AE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64E0B085">
            <w:pPr>
              <w:spacing w:after="120" w:line="240" w:lineRule="auto"/>
              <w:rPr>
                <w:rFonts w:ascii="Arial" w:hAnsi="Arial" w:cs="Arial"/>
                <w:sz w:val="20"/>
                <w:szCs w:val="20"/>
              </w:rPr>
            </w:pPr>
            <w:r>
              <w:rPr>
                <w:rFonts w:ascii="Arial" w:hAnsi="Arial" w:cs="Arial"/>
                <w:sz w:val="20"/>
                <w:szCs w:val="20"/>
              </w:rPr>
              <w:t>Tên</w:t>
            </w:r>
          </w:p>
        </w:tc>
        <w:tc>
          <w:tcPr>
            <w:tcW w:w="979" w:type="pct"/>
            <w:vAlign w:val="center"/>
          </w:tcPr>
          <w:p w14:paraId="1AE0CC8A">
            <w:pPr>
              <w:spacing w:after="120" w:line="240" w:lineRule="auto"/>
              <w:rPr>
                <w:rFonts w:ascii="Arial" w:hAnsi="Arial" w:cs="Arial"/>
                <w:sz w:val="20"/>
                <w:szCs w:val="20"/>
              </w:rPr>
            </w:pPr>
            <w:r>
              <w:rPr>
                <w:rFonts w:ascii="Arial" w:hAnsi="Arial" w:cs="Arial"/>
                <w:sz w:val="20"/>
                <w:szCs w:val="20"/>
              </w:rPr>
              <w:t>Ten</w:t>
            </w:r>
          </w:p>
        </w:tc>
        <w:tc>
          <w:tcPr>
            <w:tcW w:w="527" w:type="pct"/>
            <w:vAlign w:val="center"/>
          </w:tcPr>
          <w:p w14:paraId="3D138507">
            <w:pPr>
              <w:spacing w:after="120" w:line="240" w:lineRule="auto"/>
              <w:jc w:val="center"/>
              <w:rPr>
                <w:rFonts w:ascii="Arial" w:hAnsi="Arial" w:cs="Arial"/>
                <w:sz w:val="20"/>
                <w:szCs w:val="20"/>
              </w:rPr>
            </w:pPr>
            <w:r>
              <w:rPr>
                <w:rFonts w:ascii="Arial" w:hAnsi="Arial" w:cs="Arial"/>
                <w:sz w:val="20"/>
                <w:szCs w:val="20"/>
              </w:rPr>
              <w:t>400</w:t>
            </w:r>
          </w:p>
        </w:tc>
        <w:tc>
          <w:tcPr>
            <w:tcW w:w="642" w:type="pct"/>
            <w:gridSpan w:val="2"/>
            <w:vAlign w:val="center"/>
          </w:tcPr>
          <w:p w14:paraId="30E32E8B">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167D4B89">
            <w:pPr>
              <w:spacing w:after="120" w:line="240" w:lineRule="auto"/>
              <w:jc w:val="center"/>
              <w:rPr>
                <w:rFonts w:ascii="Arial" w:hAnsi="Arial" w:cs="Arial"/>
                <w:sz w:val="20"/>
                <w:szCs w:val="20"/>
              </w:rPr>
            </w:pPr>
            <w:r>
              <w:rPr>
                <w:rFonts w:ascii="Arial" w:hAnsi="Arial" w:cs="Arial"/>
                <w:sz w:val="20"/>
                <w:szCs w:val="20"/>
              </w:rPr>
              <w:t>Bắt buộc</w:t>
            </w:r>
          </w:p>
          <w:p w14:paraId="5FC793B8">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907" w:type="pct"/>
          </w:tcPr>
          <w:p w14:paraId="067AE897">
            <w:pPr>
              <w:spacing w:after="120" w:line="240" w:lineRule="auto"/>
              <w:jc w:val="center"/>
              <w:rPr>
                <w:rFonts w:ascii="Arial" w:hAnsi="Arial" w:cs="Arial"/>
                <w:sz w:val="20"/>
                <w:szCs w:val="20"/>
              </w:rPr>
            </w:pPr>
          </w:p>
        </w:tc>
      </w:tr>
      <w:tr w14:paraId="2D1871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23DB5BC6">
            <w:pPr>
              <w:spacing w:after="120" w:line="240" w:lineRule="auto"/>
              <w:rPr>
                <w:rFonts w:ascii="Arial" w:hAnsi="Arial" w:cs="Arial"/>
                <w:sz w:val="20"/>
                <w:szCs w:val="20"/>
              </w:rPr>
            </w:pPr>
            <w:r>
              <w:rPr>
                <w:rFonts w:ascii="Arial" w:hAnsi="Arial" w:cs="Arial"/>
                <w:sz w:val="20"/>
                <w:szCs w:val="20"/>
              </w:rPr>
              <w:t xml:space="preserve">Mã số thuế </w:t>
            </w:r>
          </w:p>
        </w:tc>
        <w:tc>
          <w:tcPr>
            <w:tcW w:w="979" w:type="pct"/>
            <w:vAlign w:val="center"/>
          </w:tcPr>
          <w:p w14:paraId="315C7E97">
            <w:pPr>
              <w:spacing w:after="120" w:line="240" w:lineRule="auto"/>
              <w:rPr>
                <w:rFonts w:ascii="Arial" w:hAnsi="Arial" w:cs="Arial"/>
                <w:sz w:val="20"/>
                <w:szCs w:val="20"/>
              </w:rPr>
            </w:pPr>
            <w:r>
              <w:rPr>
                <w:rFonts w:ascii="Arial" w:hAnsi="Arial" w:cs="Arial"/>
                <w:sz w:val="20"/>
                <w:szCs w:val="20"/>
              </w:rPr>
              <w:t>MST</w:t>
            </w:r>
          </w:p>
        </w:tc>
        <w:tc>
          <w:tcPr>
            <w:tcW w:w="527" w:type="pct"/>
            <w:vAlign w:val="center"/>
          </w:tcPr>
          <w:p w14:paraId="44714185">
            <w:pPr>
              <w:spacing w:after="120" w:line="240" w:lineRule="auto"/>
              <w:jc w:val="center"/>
              <w:rPr>
                <w:rFonts w:ascii="Arial" w:hAnsi="Arial" w:cs="Arial"/>
                <w:sz w:val="20"/>
                <w:szCs w:val="20"/>
              </w:rPr>
            </w:pPr>
            <w:r>
              <w:rPr>
                <w:rFonts w:ascii="Arial" w:hAnsi="Arial" w:cs="Arial"/>
                <w:sz w:val="20"/>
                <w:szCs w:val="20"/>
              </w:rPr>
              <w:t>14</w:t>
            </w:r>
          </w:p>
        </w:tc>
        <w:tc>
          <w:tcPr>
            <w:tcW w:w="642" w:type="pct"/>
            <w:gridSpan w:val="2"/>
            <w:vAlign w:val="center"/>
          </w:tcPr>
          <w:p w14:paraId="47EB5CEA">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2B584F6E">
            <w:pPr>
              <w:spacing w:after="120" w:line="240" w:lineRule="auto"/>
              <w:rPr>
                <w:rFonts w:ascii="Arial" w:hAnsi="Arial" w:cs="Arial"/>
                <w:sz w:val="20"/>
                <w:szCs w:val="20"/>
              </w:rPr>
            </w:pPr>
            <w:r>
              <w:rPr>
                <w:rFonts w:ascii="Arial" w:hAnsi="Arial" w:cs="Arial"/>
                <w:sz w:val="20"/>
                <w:szCs w:val="20"/>
              </w:rPr>
              <w:t xml:space="preserve">Bắt buộc </w:t>
            </w:r>
          </w:p>
          <w:p w14:paraId="75EC014E">
            <w:pPr>
              <w:spacing w:after="120" w:line="240" w:lineRule="auto"/>
              <w:rPr>
                <w:rFonts w:ascii="Arial" w:hAnsi="Arial" w:cs="Arial"/>
                <w:sz w:val="20"/>
                <w:szCs w:val="20"/>
              </w:rPr>
            </w:pPr>
            <w:r>
              <w:rPr>
                <w:rFonts w:ascii="Arial" w:hAnsi="Arial" w:cs="Arial"/>
                <w:sz w:val="20"/>
                <w:szCs w:val="20"/>
              </w:rPr>
              <w:t>(Nếu có)</w:t>
            </w:r>
          </w:p>
        </w:tc>
        <w:tc>
          <w:tcPr>
            <w:tcW w:w="907" w:type="pct"/>
          </w:tcPr>
          <w:p w14:paraId="79FAFF13">
            <w:pPr>
              <w:spacing w:after="120" w:line="240" w:lineRule="auto"/>
              <w:jc w:val="center"/>
              <w:rPr>
                <w:rFonts w:ascii="Arial" w:hAnsi="Arial" w:cs="Arial"/>
                <w:sz w:val="20"/>
                <w:szCs w:val="20"/>
              </w:rPr>
            </w:pPr>
          </w:p>
        </w:tc>
      </w:tr>
      <w:tr w14:paraId="7BD03B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374031D3">
            <w:pPr>
              <w:spacing w:after="120" w:line="240" w:lineRule="auto"/>
              <w:rPr>
                <w:rFonts w:ascii="Arial" w:hAnsi="Arial" w:cs="Arial"/>
                <w:sz w:val="20"/>
                <w:szCs w:val="20"/>
              </w:rPr>
            </w:pPr>
            <w:r>
              <w:rPr>
                <w:rFonts w:ascii="Arial" w:hAnsi="Arial" w:cs="Arial"/>
                <w:sz w:val="20"/>
                <w:szCs w:val="20"/>
              </w:rPr>
              <w:t>Địa chỉ</w:t>
            </w:r>
          </w:p>
        </w:tc>
        <w:tc>
          <w:tcPr>
            <w:tcW w:w="979" w:type="pct"/>
            <w:vAlign w:val="center"/>
          </w:tcPr>
          <w:p w14:paraId="34C43B01">
            <w:pPr>
              <w:spacing w:after="120" w:line="240" w:lineRule="auto"/>
              <w:rPr>
                <w:rFonts w:ascii="Arial" w:hAnsi="Arial" w:cs="Arial"/>
                <w:sz w:val="20"/>
                <w:szCs w:val="20"/>
              </w:rPr>
            </w:pPr>
            <w:r>
              <w:rPr>
                <w:rFonts w:ascii="Arial" w:hAnsi="Arial" w:cs="Arial"/>
                <w:sz w:val="20"/>
                <w:szCs w:val="20"/>
              </w:rPr>
              <w:t>DChi</w:t>
            </w:r>
          </w:p>
        </w:tc>
        <w:tc>
          <w:tcPr>
            <w:tcW w:w="527" w:type="pct"/>
            <w:vAlign w:val="center"/>
          </w:tcPr>
          <w:p w14:paraId="6718568D">
            <w:pPr>
              <w:spacing w:after="120" w:line="240" w:lineRule="auto"/>
              <w:jc w:val="center"/>
              <w:rPr>
                <w:rFonts w:ascii="Arial" w:hAnsi="Arial" w:cs="Arial"/>
                <w:sz w:val="20"/>
                <w:szCs w:val="20"/>
              </w:rPr>
            </w:pPr>
            <w:r>
              <w:rPr>
                <w:rFonts w:ascii="Arial" w:hAnsi="Arial" w:cs="Arial"/>
                <w:sz w:val="20"/>
                <w:szCs w:val="20"/>
              </w:rPr>
              <w:t>400</w:t>
            </w:r>
          </w:p>
        </w:tc>
        <w:tc>
          <w:tcPr>
            <w:tcW w:w="642" w:type="pct"/>
            <w:gridSpan w:val="2"/>
            <w:vAlign w:val="center"/>
          </w:tcPr>
          <w:p w14:paraId="2BBD3A1D">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156B2AAD">
            <w:pPr>
              <w:spacing w:after="120" w:line="240" w:lineRule="auto"/>
              <w:jc w:val="center"/>
              <w:rPr>
                <w:rFonts w:ascii="Arial" w:hAnsi="Arial" w:cs="Arial"/>
                <w:sz w:val="20"/>
                <w:szCs w:val="20"/>
              </w:rPr>
            </w:pPr>
            <w:r>
              <w:rPr>
                <w:rFonts w:ascii="Arial" w:hAnsi="Arial" w:cs="Arial"/>
                <w:sz w:val="20"/>
                <w:szCs w:val="20"/>
              </w:rPr>
              <w:t>Bắt buộc (Nếu có)</w:t>
            </w:r>
          </w:p>
        </w:tc>
        <w:tc>
          <w:tcPr>
            <w:tcW w:w="907" w:type="pct"/>
          </w:tcPr>
          <w:p w14:paraId="4B50F4E8">
            <w:pPr>
              <w:spacing w:after="120" w:line="240" w:lineRule="auto"/>
              <w:jc w:val="center"/>
              <w:rPr>
                <w:rFonts w:ascii="Arial" w:hAnsi="Arial" w:cs="Arial"/>
                <w:sz w:val="20"/>
                <w:szCs w:val="20"/>
              </w:rPr>
            </w:pPr>
          </w:p>
        </w:tc>
      </w:tr>
      <w:tr w14:paraId="1F432A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1DF6F7BB">
            <w:pPr>
              <w:spacing w:after="120" w:line="240" w:lineRule="auto"/>
              <w:rPr>
                <w:rFonts w:ascii="Arial" w:hAnsi="Arial" w:cs="Arial"/>
                <w:sz w:val="20"/>
                <w:szCs w:val="20"/>
              </w:rPr>
            </w:pPr>
            <w:r>
              <w:rPr>
                <w:rFonts w:ascii="Arial" w:hAnsi="Arial" w:cs="Arial"/>
                <w:sz w:val="20"/>
                <w:szCs w:val="20"/>
              </w:rPr>
              <w:t>Họ và tên người mua hàng</w:t>
            </w:r>
          </w:p>
        </w:tc>
        <w:tc>
          <w:tcPr>
            <w:tcW w:w="979" w:type="pct"/>
            <w:vAlign w:val="center"/>
          </w:tcPr>
          <w:p w14:paraId="268A70BE">
            <w:pPr>
              <w:spacing w:after="120" w:line="240" w:lineRule="auto"/>
              <w:rPr>
                <w:rFonts w:ascii="Arial" w:hAnsi="Arial" w:cs="Arial"/>
                <w:sz w:val="20"/>
                <w:szCs w:val="20"/>
              </w:rPr>
            </w:pPr>
            <w:r>
              <w:rPr>
                <w:rFonts w:ascii="Arial" w:hAnsi="Arial" w:cs="Arial"/>
                <w:sz w:val="20"/>
                <w:szCs w:val="20"/>
              </w:rPr>
              <w:t>HVTNMHang</w:t>
            </w:r>
          </w:p>
        </w:tc>
        <w:tc>
          <w:tcPr>
            <w:tcW w:w="527" w:type="pct"/>
            <w:vAlign w:val="center"/>
          </w:tcPr>
          <w:p w14:paraId="2813E3A8">
            <w:pPr>
              <w:spacing w:after="120" w:line="240" w:lineRule="auto"/>
              <w:jc w:val="center"/>
              <w:rPr>
                <w:rFonts w:ascii="Arial" w:hAnsi="Arial" w:cs="Arial"/>
                <w:sz w:val="20"/>
                <w:szCs w:val="20"/>
              </w:rPr>
            </w:pPr>
            <w:r>
              <w:rPr>
                <w:rFonts w:ascii="Arial" w:hAnsi="Arial" w:cs="Arial"/>
                <w:sz w:val="20"/>
                <w:szCs w:val="20"/>
              </w:rPr>
              <w:t>100</w:t>
            </w:r>
          </w:p>
        </w:tc>
        <w:tc>
          <w:tcPr>
            <w:tcW w:w="642" w:type="pct"/>
            <w:gridSpan w:val="2"/>
            <w:vAlign w:val="center"/>
          </w:tcPr>
          <w:p w14:paraId="1E116FD3">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1DFBADEF">
            <w:pPr>
              <w:spacing w:after="120" w:line="240" w:lineRule="auto"/>
              <w:jc w:val="center"/>
              <w:rPr>
                <w:rFonts w:ascii="Arial" w:hAnsi="Arial" w:cs="Arial"/>
                <w:sz w:val="20"/>
                <w:szCs w:val="20"/>
              </w:rPr>
            </w:pPr>
            <w:r>
              <w:rPr>
                <w:rFonts w:ascii="Arial" w:hAnsi="Arial" w:cs="Arial"/>
                <w:sz w:val="20"/>
                <w:szCs w:val="20"/>
              </w:rPr>
              <w:t>Không bắt buộc</w:t>
            </w:r>
          </w:p>
        </w:tc>
        <w:tc>
          <w:tcPr>
            <w:tcW w:w="907" w:type="pct"/>
          </w:tcPr>
          <w:p w14:paraId="5B4C7577">
            <w:pPr>
              <w:spacing w:after="120" w:line="240" w:lineRule="auto"/>
              <w:jc w:val="center"/>
              <w:rPr>
                <w:rFonts w:ascii="Arial" w:hAnsi="Arial" w:cs="Arial"/>
                <w:sz w:val="20"/>
                <w:szCs w:val="20"/>
              </w:rPr>
            </w:pPr>
          </w:p>
        </w:tc>
      </w:tr>
      <w:tr w14:paraId="5C4EF3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6ED30D1B">
            <w:pPr>
              <w:spacing w:after="120" w:line="240" w:lineRule="auto"/>
              <w:rPr>
                <w:rFonts w:ascii="Arial" w:hAnsi="Arial" w:cs="Arial"/>
                <w:sz w:val="20"/>
                <w:szCs w:val="20"/>
              </w:rPr>
            </w:pPr>
            <w:r>
              <w:rPr>
                <w:rFonts w:ascii="Arial" w:hAnsi="Arial" w:cs="Arial"/>
                <w:sz w:val="20"/>
                <w:szCs w:val="20"/>
              </w:rPr>
              <w:t>Số tài khoản ngân hàng</w:t>
            </w:r>
          </w:p>
        </w:tc>
        <w:tc>
          <w:tcPr>
            <w:tcW w:w="979" w:type="pct"/>
            <w:vAlign w:val="center"/>
          </w:tcPr>
          <w:p w14:paraId="31AAAF6F">
            <w:pPr>
              <w:spacing w:after="120" w:line="240" w:lineRule="auto"/>
              <w:rPr>
                <w:rFonts w:ascii="Arial" w:hAnsi="Arial" w:cs="Arial"/>
                <w:sz w:val="20"/>
                <w:szCs w:val="20"/>
              </w:rPr>
            </w:pPr>
            <w:r>
              <w:rPr>
                <w:rFonts w:ascii="Arial" w:hAnsi="Arial" w:cs="Arial"/>
                <w:sz w:val="20"/>
                <w:szCs w:val="20"/>
              </w:rPr>
              <w:t>STKNHang</w:t>
            </w:r>
          </w:p>
        </w:tc>
        <w:tc>
          <w:tcPr>
            <w:tcW w:w="527" w:type="pct"/>
            <w:vAlign w:val="center"/>
          </w:tcPr>
          <w:p w14:paraId="7C18FB14">
            <w:pPr>
              <w:spacing w:after="120" w:line="240" w:lineRule="auto"/>
              <w:jc w:val="center"/>
              <w:rPr>
                <w:rFonts w:ascii="Arial" w:hAnsi="Arial" w:cs="Arial"/>
                <w:sz w:val="20"/>
                <w:szCs w:val="20"/>
              </w:rPr>
            </w:pPr>
            <w:r>
              <w:rPr>
                <w:rFonts w:ascii="Arial" w:hAnsi="Arial" w:cs="Arial"/>
                <w:sz w:val="20"/>
                <w:szCs w:val="20"/>
              </w:rPr>
              <w:t>30</w:t>
            </w:r>
          </w:p>
        </w:tc>
        <w:tc>
          <w:tcPr>
            <w:tcW w:w="642" w:type="pct"/>
            <w:gridSpan w:val="2"/>
            <w:vAlign w:val="center"/>
          </w:tcPr>
          <w:p w14:paraId="65653296">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76529C4D">
            <w:pPr>
              <w:spacing w:after="120" w:line="240" w:lineRule="auto"/>
              <w:jc w:val="center"/>
              <w:rPr>
                <w:rFonts w:ascii="Arial" w:hAnsi="Arial" w:cs="Arial"/>
                <w:sz w:val="20"/>
                <w:szCs w:val="20"/>
              </w:rPr>
            </w:pPr>
            <w:r>
              <w:rPr>
                <w:rFonts w:ascii="Arial" w:hAnsi="Arial" w:cs="Arial"/>
                <w:sz w:val="20"/>
                <w:szCs w:val="20"/>
              </w:rPr>
              <w:t>Không bắt buộc</w:t>
            </w:r>
          </w:p>
        </w:tc>
        <w:tc>
          <w:tcPr>
            <w:tcW w:w="907" w:type="pct"/>
          </w:tcPr>
          <w:p w14:paraId="5A4320D2">
            <w:pPr>
              <w:spacing w:after="120" w:line="240" w:lineRule="auto"/>
              <w:jc w:val="center"/>
              <w:rPr>
                <w:rFonts w:ascii="Arial" w:hAnsi="Arial" w:cs="Arial"/>
                <w:sz w:val="20"/>
                <w:szCs w:val="20"/>
              </w:rPr>
            </w:pPr>
          </w:p>
        </w:tc>
      </w:tr>
      <w:tr w14:paraId="276413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5BCE2C1B">
            <w:pPr>
              <w:spacing w:after="120" w:line="240" w:lineRule="auto"/>
              <w:rPr>
                <w:rFonts w:ascii="Arial" w:hAnsi="Arial" w:cs="Arial"/>
                <w:sz w:val="20"/>
                <w:szCs w:val="20"/>
              </w:rPr>
            </w:pPr>
            <w:r>
              <w:rPr>
                <w:rFonts w:ascii="Arial" w:hAnsi="Arial" w:cs="Arial"/>
                <w:sz w:val="20"/>
                <w:szCs w:val="20"/>
              </w:rPr>
              <w:t>Tên ngân hàng</w:t>
            </w:r>
          </w:p>
        </w:tc>
        <w:tc>
          <w:tcPr>
            <w:tcW w:w="979" w:type="pct"/>
            <w:vAlign w:val="center"/>
          </w:tcPr>
          <w:p w14:paraId="0F7EFC7A">
            <w:pPr>
              <w:spacing w:after="120" w:line="240" w:lineRule="auto"/>
              <w:rPr>
                <w:rFonts w:ascii="Arial" w:hAnsi="Arial" w:cs="Arial"/>
                <w:sz w:val="20"/>
                <w:szCs w:val="20"/>
              </w:rPr>
            </w:pPr>
            <w:r>
              <w:rPr>
                <w:rFonts w:ascii="Arial" w:hAnsi="Arial" w:cs="Arial"/>
                <w:sz w:val="20"/>
                <w:szCs w:val="20"/>
              </w:rPr>
              <w:t>TNHang</w:t>
            </w:r>
          </w:p>
        </w:tc>
        <w:tc>
          <w:tcPr>
            <w:tcW w:w="527" w:type="pct"/>
            <w:vAlign w:val="center"/>
          </w:tcPr>
          <w:p w14:paraId="15A880AE">
            <w:pPr>
              <w:spacing w:after="120" w:line="240" w:lineRule="auto"/>
              <w:jc w:val="center"/>
              <w:rPr>
                <w:rFonts w:ascii="Arial" w:hAnsi="Arial" w:cs="Arial"/>
                <w:sz w:val="20"/>
                <w:szCs w:val="20"/>
              </w:rPr>
            </w:pPr>
            <w:r>
              <w:rPr>
                <w:rFonts w:ascii="Arial" w:hAnsi="Arial" w:cs="Arial"/>
                <w:sz w:val="20"/>
                <w:szCs w:val="20"/>
              </w:rPr>
              <w:t>400</w:t>
            </w:r>
          </w:p>
        </w:tc>
        <w:tc>
          <w:tcPr>
            <w:tcW w:w="642" w:type="pct"/>
            <w:gridSpan w:val="2"/>
            <w:vAlign w:val="center"/>
          </w:tcPr>
          <w:p w14:paraId="7C5D5B10">
            <w:pPr>
              <w:spacing w:after="120" w:line="240" w:lineRule="auto"/>
              <w:jc w:val="center"/>
              <w:rPr>
                <w:rFonts w:ascii="Arial" w:hAnsi="Arial" w:cs="Arial"/>
                <w:sz w:val="20"/>
                <w:szCs w:val="20"/>
              </w:rPr>
            </w:pPr>
            <w:r>
              <w:rPr>
                <w:rFonts w:ascii="Arial" w:hAnsi="Arial" w:cs="Arial"/>
                <w:sz w:val="20"/>
                <w:szCs w:val="20"/>
              </w:rPr>
              <w:t>Chuỗi ký tự</w:t>
            </w:r>
          </w:p>
        </w:tc>
        <w:tc>
          <w:tcPr>
            <w:tcW w:w="950" w:type="pct"/>
            <w:vAlign w:val="center"/>
          </w:tcPr>
          <w:p w14:paraId="247B7C6F">
            <w:pPr>
              <w:spacing w:after="120" w:line="240" w:lineRule="auto"/>
              <w:jc w:val="center"/>
              <w:rPr>
                <w:rFonts w:ascii="Arial" w:hAnsi="Arial" w:cs="Arial"/>
                <w:sz w:val="20"/>
                <w:szCs w:val="20"/>
              </w:rPr>
            </w:pPr>
            <w:r>
              <w:rPr>
                <w:rFonts w:ascii="Arial" w:hAnsi="Arial" w:cs="Arial"/>
                <w:sz w:val="20"/>
                <w:szCs w:val="20"/>
              </w:rPr>
              <w:t>Không bắt buộc</w:t>
            </w:r>
          </w:p>
        </w:tc>
        <w:tc>
          <w:tcPr>
            <w:tcW w:w="907" w:type="pct"/>
          </w:tcPr>
          <w:p w14:paraId="30617F79">
            <w:pPr>
              <w:spacing w:after="120" w:line="240" w:lineRule="auto"/>
              <w:jc w:val="center"/>
              <w:rPr>
                <w:rFonts w:ascii="Arial" w:hAnsi="Arial" w:cs="Arial"/>
                <w:sz w:val="20"/>
                <w:szCs w:val="20"/>
              </w:rPr>
            </w:pPr>
          </w:p>
        </w:tc>
      </w:tr>
      <w:tr w14:paraId="033A52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65BF9EC1">
            <w:pPr>
              <w:spacing w:after="120" w:line="240" w:lineRule="auto"/>
              <w:rPr>
                <w:rFonts w:ascii="Arial" w:hAnsi="Arial" w:cs="Arial"/>
                <w:b/>
                <w:sz w:val="20"/>
                <w:szCs w:val="20"/>
              </w:rPr>
            </w:pPr>
            <w:r>
              <w:rPr>
                <w:rFonts w:ascii="Arial" w:hAnsi="Arial" w:cs="Arial"/>
                <w:b/>
                <w:sz w:val="20"/>
                <w:szCs w:val="20"/>
              </w:rPr>
              <w:t>Thẻ HDon\DSHDGiay\DLHDGiay\NDHDon\DSHHDVu\HHDVu\TTKhac chứa thông tin khác (Chi tiết được mô tả tại Khoản 1, Mục II, Phần II Quy định này)</w:t>
            </w:r>
            <w:r>
              <w:rPr>
                <w:rFonts w:ascii="Arial" w:hAnsi="Arial" w:cs="Arial"/>
                <w:b/>
                <w:sz w:val="20"/>
                <w:szCs w:val="20"/>
                <w:lang w:val="vi"/>
              </w:rPr>
              <w:t xml:space="preserve"> </w:t>
            </w:r>
          </w:p>
        </w:tc>
      </w:tr>
      <w:tr w14:paraId="5B1A65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6F779EF7">
            <w:pPr>
              <w:spacing w:after="120" w:line="240" w:lineRule="auto"/>
              <w:jc w:val="both"/>
              <w:rPr>
                <w:rFonts w:ascii="Arial" w:hAnsi="Arial" w:cs="Arial"/>
                <w:sz w:val="20"/>
                <w:szCs w:val="20"/>
              </w:rPr>
            </w:pPr>
            <w:r>
              <w:rPr>
                <w:rFonts w:ascii="Arial" w:hAnsi="Arial" w:cs="Arial"/>
                <w:b/>
                <w:sz w:val="20"/>
                <w:szCs w:val="20"/>
              </w:rPr>
              <w:t>Thẻ HDon\DSHDGiay\DLHDGiay\NDHDon\TToan chứa thông tin thanh toán của hóa đơn (Trường hợp hoá đơn điều chỉnh không làm thay đổi thông tin thanh toán của hoá đơn không bắt buộc phải có thẻ này và các chỉ tiêu liên quan)</w:t>
            </w:r>
          </w:p>
        </w:tc>
      </w:tr>
      <w:tr w14:paraId="4EC649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1EAF8677">
            <w:pPr>
              <w:spacing w:after="120" w:line="240" w:lineRule="auto"/>
              <w:jc w:val="both"/>
              <w:rPr>
                <w:rFonts w:ascii="Arial" w:hAnsi="Arial" w:cs="Arial"/>
                <w:sz w:val="20"/>
                <w:szCs w:val="20"/>
              </w:rPr>
            </w:pPr>
            <w:r>
              <w:rPr>
                <w:rFonts w:ascii="Arial" w:hAnsi="Arial" w:cs="Arial"/>
                <w:b/>
                <w:sz w:val="20"/>
                <w:szCs w:val="20"/>
              </w:rPr>
              <w:t>Thẻ HDon\DSHDGiay\DLHDGiay\NDHDon\TToan\THTTLTSuat chứa thông tin tổng hợp theo từng loại thuế suất</w:t>
            </w:r>
          </w:p>
        </w:tc>
      </w:tr>
      <w:tr w14:paraId="226120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27F94F3A">
            <w:pPr>
              <w:spacing w:after="120" w:line="240" w:lineRule="auto"/>
              <w:jc w:val="both"/>
              <w:rPr>
                <w:rFonts w:ascii="Arial" w:hAnsi="Arial" w:cs="Arial"/>
                <w:sz w:val="20"/>
                <w:szCs w:val="20"/>
              </w:rPr>
            </w:pPr>
            <w:r>
              <w:rPr>
                <w:rFonts w:ascii="Arial" w:hAnsi="Arial" w:cs="Arial"/>
                <w:b/>
                <w:sz w:val="20"/>
                <w:szCs w:val="20"/>
              </w:rPr>
              <w:t>Thẻ HDon\DSHDGiay\DLHDGiay\NDHDon\TToan\THTTLTSuat\LTSuat chứa chi tiết thông tin tổng hợp của mỗi loại thuế suất (Thẻ này có thể lặp lại nhiều lần tương ứng với số lượng các mức thuế suất khác nhau)</w:t>
            </w:r>
          </w:p>
        </w:tc>
      </w:tr>
      <w:tr w14:paraId="442962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0332B7A1">
            <w:pPr>
              <w:spacing w:after="120" w:line="240" w:lineRule="auto"/>
              <w:rPr>
                <w:rFonts w:ascii="Arial" w:hAnsi="Arial" w:cs="Arial"/>
                <w:sz w:val="20"/>
                <w:szCs w:val="20"/>
              </w:rPr>
            </w:pPr>
            <w:r>
              <w:rPr>
                <w:rFonts w:ascii="Arial" w:hAnsi="Arial" w:cs="Arial"/>
                <w:sz w:val="20"/>
                <w:szCs w:val="20"/>
              </w:rPr>
              <w:t>Thuế suất (Thuế suất thuế GTGT)</w:t>
            </w:r>
          </w:p>
        </w:tc>
        <w:tc>
          <w:tcPr>
            <w:tcW w:w="979" w:type="pct"/>
            <w:vAlign w:val="center"/>
          </w:tcPr>
          <w:p w14:paraId="4BBB4659">
            <w:pPr>
              <w:spacing w:after="120" w:line="240" w:lineRule="auto"/>
              <w:rPr>
                <w:rFonts w:ascii="Arial" w:hAnsi="Arial" w:cs="Arial"/>
                <w:sz w:val="20"/>
                <w:szCs w:val="20"/>
              </w:rPr>
            </w:pPr>
            <w:r>
              <w:rPr>
                <w:rFonts w:ascii="Arial" w:hAnsi="Arial" w:cs="Arial"/>
                <w:sz w:val="20"/>
                <w:szCs w:val="20"/>
              </w:rPr>
              <w:t>TSuat</w:t>
            </w:r>
          </w:p>
        </w:tc>
        <w:tc>
          <w:tcPr>
            <w:tcW w:w="527" w:type="pct"/>
            <w:vAlign w:val="center"/>
          </w:tcPr>
          <w:p w14:paraId="6A869A46">
            <w:pPr>
              <w:spacing w:after="120" w:line="240" w:lineRule="auto"/>
              <w:jc w:val="center"/>
              <w:rPr>
                <w:rFonts w:ascii="Arial" w:hAnsi="Arial" w:cs="Arial"/>
                <w:sz w:val="20"/>
                <w:szCs w:val="20"/>
              </w:rPr>
            </w:pPr>
            <w:r>
              <w:rPr>
                <w:rFonts w:ascii="Arial" w:hAnsi="Arial" w:cs="Arial"/>
                <w:sz w:val="20"/>
                <w:szCs w:val="20"/>
              </w:rPr>
              <w:t>11</w:t>
            </w:r>
          </w:p>
        </w:tc>
        <w:tc>
          <w:tcPr>
            <w:tcW w:w="642" w:type="pct"/>
            <w:gridSpan w:val="2"/>
            <w:vAlign w:val="center"/>
          </w:tcPr>
          <w:p w14:paraId="48D96D62">
            <w:pPr>
              <w:spacing w:after="120" w:line="240" w:lineRule="auto"/>
              <w:jc w:val="center"/>
              <w:rPr>
                <w:rFonts w:ascii="Arial" w:hAnsi="Arial" w:cs="Arial"/>
                <w:sz w:val="20"/>
                <w:szCs w:val="20"/>
              </w:rPr>
            </w:pPr>
            <w:r>
              <w:rPr>
                <w:rFonts w:ascii="Arial" w:hAnsi="Arial" w:cs="Arial"/>
                <w:sz w:val="20"/>
                <w:szCs w:val="20"/>
              </w:rPr>
              <w:t>Chuỗi ký tự (Chi tiết tại Phụ lục V Quy định này)</w:t>
            </w:r>
          </w:p>
        </w:tc>
        <w:tc>
          <w:tcPr>
            <w:tcW w:w="950" w:type="pct"/>
            <w:vAlign w:val="center"/>
          </w:tcPr>
          <w:p w14:paraId="58462F67">
            <w:pPr>
              <w:spacing w:after="120" w:line="240" w:lineRule="auto"/>
              <w:jc w:val="center"/>
              <w:rPr>
                <w:rFonts w:ascii="Arial" w:hAnsi="Arial" w:cs="Arial"/>
                <w:sz w:val="20"/>
                <w:szCs w:val="20"/>
              </w:rPr>
            </w:pPr>
            <w:r>
              <w:rPr>
                <w:rFonts w:ascii="Arial" w:hAnsi="Arial" w:cs="Arial"/>
                <w:sz w:val="20"/>
                <w:szCs w:val="20"/>
              </w:rPr>
              <w:t xml:space="preserve">Bắt buộc </w:t>
            </w:r>
          </w:p>
          <w:p w14:paraId="1795645A">
            <w:pPr>
              <w:spacing w:after="120" w:line="240" w:lineRule="auto"/>
              <w:jc w:val="center"/>
              <w:rPr>
                <w:rFonts w:ascii="Arial" w:hAnsi="Arial" w:cs="Arial"/>
                <w:sz w:val="20"/>
                <w:szCs w:val="20"/>
              </w:rPr>
            </w:pPr>
            <w:r>
              <w:rPr>
                <w:rFonts w:ascii="Arial" w:hAnsi="Arial" w:cs="Arial"/>
                <w:sz w:val="20"/>
                <w:szCs w:val="20"/>
              </w:rPr>
              <w:t>(Nếu có)</w:t>
            </w:r>
          </w:p>
        </w:tc>
        <w:tc>
          <w:tcPr>
            <w:tcW w:w="907" w:type="pct"/>
          </w:tcPr>
          <w:p w14:paraId="593793AE">
            <w:pPr>
              <w:spacing w:after="120" w:line="240" w:lineRule="auto"/>
              <w:jc w:val="center"/>
              <w:rPr>
                <w:rFonts w:ascii="Arial" w:hAnsi="Arial" w:cs="Arial"/>
                <w:sz w:val="20"/>
                <w:szCs w:val="20"/>
              </w:rPr>
            </w:pPr>
          </w:p>
        </w:tc>
      </w:tr>
      <w:tr w14:paraId="506802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 w:hRule="atLeast"/>
          <w:jc w:val="center"/>
        </w:trPr>
        <w:tc>
          <w:tcPr>
            <w:tcW w:w="994" w:type="pct"/>
            <w:vAlign w:val="center"/>
          </w:tcPr>
          <w:p w14:paraId="02C36ECB">
            <w:pPr>
              <w:spacing w:after="120" w:line="240" w:lineRule="auto"/>
              <w:rPr>
                <w:rFonts w:ascii="Arial" w:hAnsi="Arial" w:cs="Arial"/>
                <w:sz w:val="20"/>
                <w:szCs w:val="20"/>
              </w:rPr>
            </w:pPr>
            <w:r>
              <w:rPr>
                <w:rFonts w:ascii="Arial" w:hAnsi="Arial" w:cs="Arial"/>
                <w:sz w:val="20"/>
                <w:szCs w:val="20"/>
              </w:rPr>
              <w:t>Thành tiền (Thành tiền chưa có thuế GTGT)</w:t>
            </w:r>
          </w:p>
        </w:tc>
        <w:tc>
          <w:tcPr>
            <w:tcW w:w="979" w:type="pct"/>
            <w:vAlign w:val="center"/>
          </w:tcPr>
          <w:p w14:paraId="1E7E0A6F">
            <w:pPr>
              <w:spacing w:after="120" w:line="240" w:lineRule="auto"/>
              <w:rPr>
                <w:rFonts w:ascii="Arial" w:hAnsi="Arial" w:cs="Arial"/>
                <w:sz w:val="20"/>
                <w:szCs w:val="20"/>
              </w:rPr>
            </w:pPr>
            <w:r>
              <w:rPr>
                <w:rFonts w:ascii="Arial" w:hAnsi="Arial" w:cs="Arial"/>
                <w:sz w:val="20"/>
                <w:szCs w:val="20"/>
              </w:rPr>
              <w:t>ThTien</w:t>
            </w:r>
          </w:p>
        </w:tc>
        <w:tc>
          <w:tcPr>
            <w:tcW w:w="527" w:type="pct"/>
            <w:vAlign w:val="center"/>
          </w:tcPr>
          <w:p w14:paraId="64631001">
            <w:pPr>
              <w:spacing w:after="120" w:line="240" w:lineRule="auto"/>
              <w:jc w:val="center"/>
              <w:rPr>
                <w:rFonts w:ascii="Arial" w:hAnsi="Arial" w:cs="Arial"/>
                <w:sz w:val="20"/>
                <w:szCs w:val="20"/>
              </w:rPr>
            </w:pPr>
            <w:r>
              <w:rPr>
                <w:rFonts w:ascii="Arial" w:hAnsi="Arial" w:cs="Arial"/>
                <w:sz w:val="20"/>
                <w:szCs w:val="20"/>
              </w:rPr>
              <w:t>21,6</w:t>
            </w:r>
          </w:p>
        </w:tc>
        <w:tc>
          <w:tcPr>
            <w:tcW w:w="642" w:type="pct"/>
            <w:gridSpan w:val="2"/>
            <w:vAlign w:val="center"/>
          </w:tcPr>
          <w:p w14:paraId="4769D260">
            <w:pPr>
              <w:spacing w:after="120" w:line="240" w:lineRule="auto"/>
              <w:jc w:val="center"/>
              <w:rPr>
                <w:rFonts w:ascii="Arial" w:hAnsi="Arial" w:cs="Arial"/>
                <w:sz w:val="20"/>
                <w:szCs w:val="20"/>
              </w:rPr>
            </w:pPr>
            <w:r>
              <w:rPr>
                <w:rFonts w:ascii="Arial" w:hAnsi="Arial" w:cs="Arial"/>
                <w:sz w:val="20"/>
                <w:szCs w:val="20"/>
              </w:rPr>
              <w:t>Số</w:t>
            </w:r>
          </w:p>
        </w:tc>
        <w:tc>
          <w:tcPr>
            <w:tcW w:w="950" w:type="pct"/>
            <w:vAlign w:val="center"/>
          </w:tcPr>
          <w:p w14:paraId="41B888D0">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07" w:type="pct"/>
          </w:tcPr>
          <w:p w14:paraId="5F656888">
            <w:pPr>
              <w:spacing w:after="120" w:line="240" w:lineRule="auto"/>
              <w:jc w:val="center"/>
              <w:rPr>
                <w:rFonts w:ascii="Arial" w:hAnsi="Arial" w:cs="Arial"/>
                <w:sz w:val="20"/>
                <w:szCs w:val="20"/>
              </w:rPr>
            </w:pPr>
          </w:p>
        </w:tc>
      </w:tr>
      <w:tr w14:paraId="1077FD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41349ADA">
            <w:pPr>
              <w:spacing w:after="120" w:line="240" w:lineRule="auto"/>
              <w:rPr>
                <w:rFonts w:ascii="Arial" w:hAnsi="Arial" w:cs="Arial"/>
                <w:sz w:val="20"/>
                <w:szCs w:val="20"/>
              </w:rPr>
            </w:pPr>
            <w:r>
              <w:rPr>
                <w:rFonts w:ascii="Arial" w:hAnsi="Arial" w:cs="Arial"/>
                <w:sz w:val="20"/>
                <w:szCs w:val="20"/>
              </w:rPr>
              <w:t>Tiền thuế (Tiền thuế GTGT)</w:t>
            </w:r>
          </w:p>
        </w:tc>
        <w:tc>
          <w:tcPr>
            <w:tcW w:w="979" w:type="pct"/>
            <w:vAlign w:val="center"/>
          </w:tcPr>
          <w:p w14:paraId="1A25796F">
            <w:pPr>
              <w:spacing w:after="120" w:line="240" w:lineRule="auto"/>
              <w:rPr>
                <w:rFonts w:ascii="Arial" w:hAnsi="Arial" w:cs="Arial"/>
                <w:sz w:val="20"/>
                <w:szCs w:val="20"/>
              </w:rPr>
            </w:pPr>
            <w:r>
              <w:rPr>
                <w:rFonts w:ascii="Arial" w:hAnsi="Arial" w:cs="Arial"/>
                <w:sz w:val="20"/>
                <w:szCs w:val="20"/>
              </w:rPr>
              <w:t>TThue</w:t>
            </w:r>
          </w:p>
        </w:tc>
        <w:tc>
          <w:tcPr>
            <w:tcW w:w="527" w:type="pct"/>
            <w:vAlign w:val="center"/>
          </w:tcPr>
          <w:p w14:paraId="2AB061CE">
            <w:pPr>
              <w:spacing w:after="120" w:line="240" w:lineRule="auto"/>
              <w:jc w:val="center"/>
              <w:rPr>
                <w:rFonts w:ascii="Arial" w:hAnsi="Arial" w:cs="Arial"/>
                <w:sz w:val="20"/>
                <w:szCs w:val="20"/>
              </w:rPr>
            </w:pPr>
            <w:r>
              <w:rPr>
                <w:rFonts w:ascii="Arial" w:hAnsi="Arial" w:cs="Arial"/>
                <w:sz w:val="20"/>
                <w:szCs w:val="20"/>
              </w:rPr>
              <w:t>21,6</w:t>
            </w:r>
          </w:p>
        </w:tc>
        <w:tc>
          <w:tcPr>
            <w:tcW w:w="642" w:type="pct"/>
            <w:gridSpan w:val="2"/>
            <w:vAlign w:val="center"/>
          </w:tcPr>
          <w:p w14:paraId="4BA4E471">
            <w:pPr>
              <w:spacing w:after="120" w:line="240" w:lineRule="auto"/>
              <w:jc w:val="center"/>
              <w:rPr>
                <w:rFonts w:ascii="Arial" w:hAnsi="Arial" w:cs="Arial"/>
                <w:sz w:val="20"/>
                <w:szCs w:val="20"/>
              </w:rPr>
            </w:pPr>
            <w:r>
              <w:rPr>
                <w:rFonts w:ascii="Arial" w:hAnsi="Arial" w:cs="Arial"/>
                <w:sz w:val="20"/>
                <w:szCs w:val="20"/>
              </w:rPr>
              <w:t>Số</w:t>
            </w:r>
          </w:p>
        </w:tc>
        <w:tc>
          <w:tcPr>
            <w:tcW w:w="950" w:type="pct"/>
            <w:vAlign w:val="center"/>
          </w:tcPr>
          <w:p w14:paraId="0FDC9D45">
            <w:pPr>
              <w:spacing w:after="120" w:line="240" w:lineRule="auto"/>
              <w:jc w:val="center"/>
              <w:rPr>
                <w:rFonts w:ascii="Arial" w:hAnsi="Arial" w:cs="Arial"/>
                <w:sz w:val="20"/>
                <w:szCs w:val="20"/>
              </w:rPr>
            </w:pPr>
            <w:r>
              <w:rPr>
                <w:rFonts w:ascii="Arial" w:hAnsi="Arial" w:cs="Arial"/>
                <w:sz w:val="20"/>
                <w:szCs w:val="20"/>
              </w:rPr>
              <w:t xml:space="preserve">Bắt buộc </w:t>
            </w:r>
          </w:p>
          <w:p w14:paraId="1D8A07DB">
            <w:pPr>
              <w:spacing w:after="120" w:line="240" w:lineRule="auto"/>
              <w:jc w:val="center"/>
              <w:rPr>
                <w:rFonts w:ascii="Arial" w:hAnsi="Arial" w:cs="Arial"/>
                <w:sz w:val="20"/>
                <w:szCs w:val="20"/>
              </w:rPr>
            </w:pPr>
            <w:r>
              <w:rPr>
                <w:rFonts w:ascii="Arial" w:hAnsi="Arial" w:cs="Arial"/>
                <w:sz w:val="20"/>
                <w:szCs w:val="20"/>
              </w:rPr>
              <w:t>(Nếu có)</w:t>
            </w:r>
          </w:p>
        </w:tc>
        <w:tc>
          <w:tcPr>
            <w:tcW w:w="907" w:type="pct"/>
          </w:tcPr>
          <w:p w14:paraId="535C2158">
            <w:pPr>
              <w:spacing w:after="120" w:line="240" w:lineRule="auto"/>
              <w:jc w:val="center"/>
              <w:rPr>
                <w:rFonts w:ascii="Arial" w:hAnsi="Arial" w:cs="Arial"/>
                <w:sz w:val="20"/>
                <w:szCs w:val="20"/>
              </w:rPr>
            </w:pPr>
          </w:p>
        </w:tc>
      </w:tr>
      <w:tr w14:paraId="00C7F2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663455AE">
            <w:pPr>
              <w:spacing w:after="120" w:line="240" w:lineRule="auto"/>
              <w:jc w:val="both"/>
              <w:rPr>
                <w:rFonts w:ascii="Arial" w:hAnsi="Arial" w:cs="Arial"/>
                <w:sz w:val="20"/>
                <w:szCs w:val="20"/>
              </w:rPr>
            </w:pPr>
            <w:r>
              <w:rPr>
                <w:rFonts w:ascii="Arial" w:hAnsi="Arial" w:cs="Arial"/>
                <w:b/>
                <w:sz w:val="20"/>
                <w:szCs w:val="20"/>
              </w:rPr>
              <w:t>Thẻ HDon\DSHDGiay\DLHDGiay\NDHDon\TToan chứa thông tin về số tiền thanh toán, số tiền thuế trên hóa đơn</w:t>
            </w:r>
          </w:p>
        </w:tc>
      </w:tr>
      <w:tr w14:paraId="3DBB6D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11B35B49">
            <w:pPr>
              <w:spacing w:after="120" w:line="240" w:lineRule="auto"/>
              <w:rPr>
                <w:rFonts w:ascii="Arial" w:hAnsi="Arial" w:cs="Arial"/>
                <w:sz w:val="20"/>
                <w:szCs w:val="20"/>
              </w:rPr>
            </w:pPr>
            <w:r>
              <w:rPr>
                <w:rFonts w:ascii="Arial" w:hAnsi="Arial" w:cs="Arial"/>
                <w:sz w:val="20"/>
                <w:szCs w:val="20"/>
              </w:rPr>
              <w:t>Tổng tiền chưa thuế (Tổng cộng thành tiền chưa có thuế GTGT)</w:t>
            </w:r>
          </w:p>
        </w:tc>
        <w:tc>
          <w:tcPr>
            <w:tcW w:w="979" w:type="pct"/>
            <w:vAlign w:val="center"/>
          </w:tcPr>
          <w:p w14:paraId="28C1C8BA">
            <w:pPr>
              <w:spacing w:after="120" w:line="240" w:lineRule="auto"/>
              <w:rPr>
                <w:rFonts w:ascii="Arial" w:hAnsi="Arial" w:cs="Arial"/>
                <w:sz w:val="20"/>
                <w:szCs w:val="20"/>
              </w:rPr>
            </w:pPr>
            <w:r>
              <w:rPr>
                <w:rFonts w:ascii="Arial" w:hAnsi="Arial" w:cs="Arial"/>
                <w:sz w:val="20"/>
                <w:szCs w:val="20"/>
              </w:rPr>
              <w:t>TgTCThue</w:t>
            </w:r>
          </w:p>
        </w:tc>
        <w:tc>
          <w:tcPr>
            <w:tcW w:w="527" w:type="pct"/>
            <w:vAlign w:val="center"/>
          </w:tcPr>
          <w:p w14:paraId="2D3E584F">
            <w:pPr>
              <w:spacing w:after="120" w:line="240" w:lineRule="auto"/>
              <w:jc w:val="center"/>
              <w:rPr>
                <w:rFonts w:ascii="Arial" w:hAnsi="Arial" w:cs="Arial"/>
                <w:sz w:val="20"/>
                <w:szCs w:val="20"/>
              </w:rPr>
            </w:pPr>
            <w:r>
              <w:rPr>
                <w:rFonts w:ascii="Arial" w:hAnsi="Arial" w:cs="Arial"/>
                <w:sz w:val="20"/>
                <w:szCs w:val="20"/>
              </w:rPr>
              <w:t>21,6</w:t>
            </w:r>
          </w:p>
        </w:tc>
        <w:tc>
          <w:tcPr>
            <w:tcW w:w="642" w:type="pct"/>
            <w:gridSpan w:val="2"/>
            <w:vAlign w:val="center"/>
          </w:tcPr>
          <w:p w14:paraId="4BCE8A87">
            <w:pPr>
              <w:spacing w:after="120" w:line="240" w:lineRule="auto"/>
              <w:jc w:val="center"/>
              <w:rPr>
                <w:rFonts w:ascii="Arial" w:hAnsi="Arial" w:cs="Arial"/>
                <w:sz w:val="20"/>
                <w:szCs w:val="20"/>
              </w:rPr>
            </w:pPr>
            <w:r>
              <w:rPr>
                <w:rFonts w:ascii="Arial" w:hAnsi="Arial" w:cs="Arial"/>
                <w:sz w:val="20"/>
                <w:szCs w:val="20"/>
              </w:rPr>
              <w:t>Số</w:t>
            </w:r>
          </w:p>
        </w:tc>
        <w:tc>
          <w:tcPr>
            <w:tcW w:w="950" w:type="pct"/>
            <w:vAlign w:val="center"/>
          </w:tcPr>
          <w:p w14:paraId="4DA54B99">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07" w:type="pct"/>
          </w:tcPr>
          <w:p w14:paraId="595219FA">
            <w:pPr>
              <w:spacing w:after="120" w:line="240" w:lineRule="auto"/>
              <w:jc w:val="center"/>
              <w:rPr>
                <w:rFonts w:ascii="Arial" w:hAnsi="Arial" w:cs="Arial"/>
                <w:sz w:val="20"/>
                <w:szCs w:val="20"/>
              </w:rPr>
            </w:pPr>
          </w:p>
        </w:tc>
      </w:tr>
      <w:tr w14:paraId="6494A1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5A574922">
            <w:pPr>
              <w:spacing w:after="120" w:line="240" w:lineRule="auto"/>
              <w:rPr>
                <w:rFonts w:ascii="Arial" w:hAnsi="Arial" w:cs="Arial"/>
                <w:sz w:val="20"/>
                <w:szCs w:val="20"/>
              </w:rPr>
            </w:pPr>
            <w:r>
              <w:rPr>
                <w:rFonts w:ascii="Arial" w:hAnsi="Arial" w:cs="Arial"/>
                <w:sz w:val="20"/>
                <w:szCs w:val="20"/>
              </w:rPr>
              <w:t>Tổng giảm trừ không chịu thuế</w:t>
            </w:r>
          </w:p>
        </w:tc>
        <w:tc>
          <w:tcPr>
            <w:tcW w:w="979" w:type="pct"/>
            <w:vAlign w:val="center"/>
          </w:tcPr>
          <w:p w14:paraId="619D80A1">
            <w:pPr>
              <w:spacing w:after="120" w:line="240" w:lineRule="auto"/>
              <w:rPr>
                <w:rFonts w:ascii="Arial" w:hAnsi="Arial" w:cs="Arial"/>
                <w:sz w:val="20"/>
                <w:szCs w:val="20"/>
              </w:rPr>
            </w:pPr>
            <w:r>
              <w:rPr>
                <w:rFonts w:ascii="Arial" w:hAnsi="Arial" w:cs="Arial"/>
                <w:sz w:val="20"/>
                <w:szCs w:val="20"/>
              </w:rPr>
              <w:t>TGTKCThue</w:t>
            </w:r>
          </w:p>
        </w:tc>
        <w:tc>
          <w:tcPr>
            <w:tcW w:w="527" w:type="pct"/>
            <w:vAlign w:val="center"/>
          </w:tcPr>
          <w:p w14:paraId="725C942D">
            <w:pPr>
              <w:spacing w:after="120" w:line="240" w:lineRule="auto"/>
              <w:jc w:val="center"/>
              <w:rPr>
                <w:rFonts w:ascii="Arial" w:hAnsi="Arial" w:cs="Arial"/>
                <w:sz w:val="20"/>
                <w:szCs w:val="20"/>
              </w:rPr>
            </w:pPr>
            <w:r>
              <w:rPr>
                <w:rFonts w:ascii="Arial" w:hAnsi="Arial" w:cs="Arial"/>
                <w:sz w:val="20"/>
                <w:szCs w:val="20"/>
              </w:rPr>
              <w:t>21,6</w:t>
            </w:r>
          </w:p>
        </w:tc>
        <w:tc>
          <w:tcPr>
            <w:tcW w:w="642" w:type="pct"/>
            <w:gridSpan w:val="2"/>
            <w:vAlign w:val="center"/>
          </w:tcPr>
          <w:p w14:paraId="64AD6D91">
            <w:pPr>
              <w:spacing w:after="120" w:line="240" w:lineRule="auto"/>
              <w:jc w:val="center"/>
              <w:rPr>
                <w:rFonts w:ascii="Arial" w:hAnsi="Arial" w:cs="Arial"/>
                <w:sz w:val="20"/>
                <w:szCs w:val="20"/>
              </w:rPr>
            </w:pPr>
            <w:r>
              <w:rPr>
                <w:rFonts w:ascii="Arial" w:hAnsi="Arial" w:cs="Arial"/>
                <w:sz w:val="20"/>
                <w:szCs w:val="20"/>
              </w:rPr>
              <w:t>Số</w:t>
            </w:r>
          </w:p>
        </w:tc>
        <w:tc>
          <w:tcPr>
            <w:tcW w:w="950" w:type="pct"/>
            <w:vAlign w:val="center"/>
          </w:tcPr>
          <w:p w14:paraId="6C51512E">
            <w:pPr>
              <w:spacing w:after="120" w:line="240" w:lineRule="auto"/>
              <w:jc w:val="center"/>
              <w:rPr>
                <w:rFonts w:ascii="Arial" w:hAnsi="Arial" w:cs="Arial"/>
                <w:sz w:val="20"/>
                <w:szCs w:val="20"/>
              </w:rPr>
            </w:pPr>
            <w:r>
              <w:rPr>
                <w:rFonts w:ascii="Arial" w:hAnsi="Arial" w:cs="Arial"/>
                <w:sz w:val="20"/>
                <w:szCs w:val="20"/>
              </w:rPr>
              <w:t>Không bắt buộc</w:t>
            </w:r>
          </w:p>
        </w:tc>
        <w:tc>
          <w:tcPr>
            <w:tcW w:w="907" w:type="pct"/>
          </w:tcPr>
          <w:p w14:paraId="06A43512">
            <w:pPr>
              <w:spacing w:after="120" w:line="240" w:lineRule="auto"/>
              <w:jc w:val="center"/>
              <w:rPr>
                <w:rFonts w:ascii="Arial" w:hAnsi="Arial" w:cs="Arial"/>
                <w:sz w:val="20"/>
                <w:szCs w:val="20"/>
              </w:rPr>
            </w:pPr>
          </w:p>
        </w:tc>
      </w:tr>
      <w:tr w14:paraId="03493A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35091F70">
            <w:pPr>
              <w:spacing w:after="120" w:line="240" w:lineRule="auto"/>
              <w:rPr>
                <w:rFonts w:ascii="Arial" w:hAnsi="Arial" w:cs="Arial"/>
                <w:sz w:val="20"/>
                <w:szCs w:val="20"/>
              </w:rPr>
            </w:pPr>
            <w:r>
              <w:rPr>
                <w:rFonts w:ascii="Arial" w:hAnsi="Arial" w:cs="Arial"/>
                <w:sz w:val="20"/>
                <w:szCs w:val="20"/>
              </w:rPr>
              <w:t>Tổng tiền thuế (Tổng cộng tiền thuế GTGT)</w:t>
            </w:r>
          </w:p>
        </w:tc>
        <w:tc>
          <w:tcPr>
            <w:tcW w:w="979" w:type="pct"/>
            <w:vAlign w:val="center"/>
          </w:tcPr>
          <w:p w14:paraId="3A07DAE3">
            <w:pPr>
              <w:spacing w:after="120" w:line="240" w:lineRule="auto"/>
              <w:rPr>
                <w:rFonts w:ascii="Arial" w:hAnsi="Arial" w:cs="Arial"/>
                <w:sz w:val="20"/>
                <w:szCs w:val="20"/>
              </w:rPr>
            </w:pPr>
            <w:r>
              <w:rPr>
                <w:rFonts w:ascii="Arial" w:hAnsi="Arial" w:cs="Arial"/>
                <w:sz w:val="20"/>
                <w:szCs w:val="20"/>
              </w:rPr>
              <w:t>TgTThue</w:t>
            </w:r>
          </w:p>
        </w:tc>
        <w:tc>
          <w:tcPr>
            <w:tcW w:w="527" w:type="pct"/>
            <w:vAlign w:val="center"/>
          </w:tcPr>
          <w:p w14:paraId="5A651014">
            <w:pPr>
              <w:spacing w:after="120" w:line="240" w:lineRule="auto"/>
              <w:jc w:val="center"/>
              <w:rPr>
                <w:rFonts w:ascii="Arial" w:hAnsi="Arial" w:cs="Arial"/>
                <w:sz w:val="20"/>
                <w:szCs w:val="20"/>
              </w:rPr>
            </w:pPr>
            <w:r>
              <w:rPr>
                <w:rFonts w:ascii="Arial" w:hAnsi="Arial" w:cs="Arial"/>
                <w:sz w:val="20"/>
                <w:szCs w:val="20"/>
              </w:rPr>
              <w:t>21,6</w:t>
            </w:r>
          </w:p>
        </w:tc>
        <w:tc>
          <w:tcPr>
            <w:tcW w:w="642" w:type="pct"/>
            <w:gridSpan w:val="2"/>
            <w:vAlign w:val="center"/>
          </w:tcPr>
          <w:p w14:paraId="7226B265">
            <w:pPr>
              <w:spacing w:after="120" w:line="240" w:lineRule="auto"/>
              <w:jc w:val="center"/>
              <w:rPr>
                <w:rFonts w:ascii="Arial" w:hAnsi="Arial" w:cs="Arial"/>
                <w:sz w:val="20"/>
                <w:szCs w:val="20"/>
              </w:rPr>
            </w:pPr>
            <w:r>
              <w:rPr>
                <w:rFonts w:ascii="Arial" w:hAnsi="Arial" w:cs="Arial"/>
                <w:sz w:val="20"/>
                <w:szCs w:val="20"/>
              </w:rPr>
              <w:t>Số</w:t>
            </w:r>
          </w:p>
        </w:tc>
        <w:tc>
          <w:tcPr>
            <w:tcW w:w="950" w:type="pct"/>
            <w:vAlign w:val="center"/>
          </w:tcPr>
          <w:p w14:paraId="5196B271">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07" w:type="pct"/>
          </w:tcPr>
          <w:p w14:paraId="1D488CAB">
            <w:pPr>
              <w:spacing w:after="120" w:line="240" w:lineRule="auto"/>
              <w:jc w:val="center"/>
              <w:rPr>
                <w:rFonts w:ascii="Arial" w:hAnsi="Arial" w:cs="Arial"/>
                <w:sz w:val="20"/>
                <w:szCs w:val="20"/>
              </w:rPr>
            </w:pPr>
          </w:p>
        </w:tc>
      </w:tr>
      <w:tr w14:paraId="20E335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4E835F13">
            <w:pPr>
              <w:spacing w:after="120" w:line="240" w:lineRule="auto"/>
              <w:jc w:val="both"/>
              <w:rPr>
                <w:rFonts w:ascii="Arial" w:hAnsi="Arial" w:cs="Arial"/>
                <w:sz w:val="20"/>
                <w:szCs w:val="20"/>
              </w:rPr>
            </w:pPr>
            <w:r>
              <w:rPr>
                <w:rFonts w:ascii="Arial" w:hAnsi="Arial" w:cs="Arial"/>
                <w:b/>
                <w:sz w:val="20"/>
                <w:szCs w:val="20"/>
              </w:rPr>
              <w:t>Thẻ HDon\DSHDGiay\DLHDGiay\NDHDon\TToan\TTKhac chứa thông tin khác (Chi tiết được mô tả tại Khoản 1, Mục II, Phần II Quy định này)</w:t>
            </w:r>
          </w:p>
        </w:tc>
      </w:tr>
      <w:tr w14:paraId="0E48F3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47832C57">
            <w:pPr>
              <w:spacing w:after="120" w:line="240" w:lineRule="auto"/>
              <w:jc w:val="both"/>
              <w:rPr>
                <w:rFonts w:ascii="Arial" w:hAnsi="Arial" w:cs="Arial"/>
                <w:sz w:val="20"/>
                <w:szCs w:val="20"/>
              </w:rPr>
            </w:pPr>
            <w:r>
              <w:rPr>
                <w:rFonts w:ascii="Arial" w:hAnsi="Arial" w:cs="Arial"/>
                <w:b/>
                <w:sz w:val="20"/>
                <w:szCs w:val="20"/>
              </w:rPr>
              <w:t>Thẻ HDon\DSHDGiay\DLHDGiay\TTKhac chứa thông tin khác (Chi tiết được mô tả tại Khoản 1, Mục II, Phần II Quy định này)</w:t>
            </w:r>
          </w:p>
        </w:tc>
      </w:tr>
      <w:tr w14:paraId="2A0E6B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1FB6274D">
            <w:pPr>
              <w:spacing w:after="120" w:line="240" w:lineRule="auto"/>
              <w:jc w:val="both"/>
              <w:rPr>
                <w:rFonts w:ascii="Arial" w:hAnsi="Arial" w:cs="Arial"/>
                <w:sz w:val="20"/>
                <w:szCs w:val="20"/>
              </w:rPr>
            </w:pPr>
            <w:r>
              <w:rPr>
                <w:rFonts w:ascii="Arial" w:hAnsi="Arial" w:cs="Arial"/>
                <w:b/>
                <w:sz w:val="20"/>
                <w:szCs w:val="20"/>
              </w:rPr>
              <w:t>Thẻ HDon\DLQRCode chứa dữ liệu QR Code</w:t>
            </w:r>
          </w:p>
        </w:tc>
      </w:tr>
      <w:tr w14:paraId="0847CF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0650EF60">
            <w:pPr>
              <w:spacing w:after="120" w:line="240" w:lineRule="auto"/>
              <w:rPr>
                <w:rFonts w:ascii="Arial" w:hAnsi="Arial" w:cs="Arial"/>
                <w:sz w:val="20"/>
                <w:szCs w:val="20"/>
              </w:rPr>
            </w:pPr>
            <w:r>
              <w:rPr>
                <w:rFonts w:ascii="Arial" w:hAnsi="Arial" w:cs="Arial"/>
                <w:sz w:val="20"/>
                <w:szCs w:val="20"/>
              </w:rPr>
              <w:t>Dữ liệu QR Code (Chi tiết tại Khoản 7 Mục IV Phần I Quy định này)</w:t>
            </w:r>
          </w:p>
        </w:tc>
        <w:tc>
          <w:tcPr>
            <w:tcW w:w="979" w:type="pct"/>
            <w:vAlign w:val="center"/>
          </w:tcPr>
          <w:p w14:paraId="69FBE707">
            <w:pPr>
              <w:spacing w:after="120" w:line="240" w:lineRule="auto"/>
              <w:rPr>
                <w:rFonts w:ascii="Arial" w:hAnsi="Arial" w:cs="Arial"/>
                <w:sz w:val="20"/>
                <w:szCs w:val="20"/>
              </w:rPr>
            </w:pPr>
          </w:p>
        </w:tc>
        <w:tc>
          <w:tcPr>
            <w:tcW w:w="527" w:type="pct"/>
            <w:vAlign w:val="center"/>
          </w:tcPr>
          <w:p w14:paraId="7FDAD75F">
            <w:pPr>
              <w:spacing w:after="120" w:line="240" w:lineRule="auto"/>
              <w:jc w:val="center"/>
              <w:rPr>
                <w:rFonts w:ascii="Arial" w:hAnsi="Arial" w:cs="Arial"/>
                <w:sz w:val="20"/>
                <w:szCs w:val="20"/>
              </w:rPr>
            </w:pPr>
            <w:r>
              <w:rPr>
                <w:rFonts w:ascii="Arial" w:hAnsi="Arial" w:cs="Arial"/>
                <w:sz w:val="20"/>
                <w:szCs w:val="20"/>
              </w:rPr>
              <w:t>512</w:t>
            </w:r>
          </w:p>
        </w:tc>
        <w:tc>
          <w:tcPr>
            <w:tcW w:w="636" w:type="pct"/>
            <w:vAlign w:val="center"/>
          </w:tcPr>
          <w:p w14:paraId="098563EE">
            <w:pPr>
              <w:spacing w:after="120" w:line="240" w:lineRule="auto"/>
              <w:jc w:val="center"/>
              <w:rPr>
                <w:rFonts w:ascii="Arial" w:hAnsi="Arial" w:cs="Arial"/>
                <w:sz w:val="20"/>
                <w:szCs w:val="20"/>
              </w:rPr>
            </w:pPr>
            <w:r>
              <w:rPr>
                <w:rFonts w:ascii="Arial" w:hAnsi="Arial" w:cs="Arial"/>
                <w:sz w:val="20"/>
                <w:szCs w:val="20"/>
              </w:rPr>
              <w:t>Chuỗi ký tự</w:t>
            </w:r>
          </w:p>
        </w:tc>
        <w:tc>
          <w:tcPr>
            <w:tcW w:w="956" w:type="pct"/>
            <w:gridSpan w:val="2"/>
            <w:vAlign w:val="center"/>
          </w:tcPr>
          <w:p w14:paraId="5D576438">
            <w:pPr>
              <w:spacing w:after="120" w:line="240" w:lineRule="auto"/>
              <w:rPr>
                <w:rFonts w:ascii="Arial" w:hAnsi="Arial" w:cs="Arial"/>
                <w:sz w:val="20"/>
                <w:szCs w:val="20"/>
              </w:rPr>
            </w:pPr>
            <w:r>
              <w:rPr>
                <w:rFonts w:ascii="Arial" w:hAnsi="Arial" w:cs="Arial"/>
                <w:sz w:val="20"/>
                <w:szCs w:val="20"/>
              </w:rPr>
              <w:t>Không bắt buộc</w:t>
            </w:r>
          </w:p>
        </w:tc>
        <w:tc>
          <w:tcPr>
            <w:tcW w:w="907" w:type="pct"/>
          </w:tcPr>
          <w:p w14:paraId="7CACB279">
            <w:pPr>
              <w:spacing w:after="120" w:line="240" w:lineRule="auto"/>
              <w:rPr>
                <w:rFonts w:ascii="Arial" w:hAnsi="Arial" w:cs="Arial"/>
                <w:sz w:val="20"/>
                <w:szCs w:val="20"/>
              </w:rPr>
            </w:pPr>
          </w:p>
        </w:tc>
      </w:tr>
      <w:tr w14:paraId="55FBB5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45DD4DBA">
            <w:pPr>
              <w:spacing w:after="120" w:line="240" w:lineRule="auto"/>
              <w:jc w:val="both"/>
              <w:rPr>
                <w:rFonts w:ascii="Arial" w:hAnsi="Arial" w:cs="Arial"/>
                <w:sz w:val="20"/>
                <w:szCs w:val="20"/>
              </w:rPr>
            </w:pPr>
            <w:r>
              <w:rPr>
                <w:rFonts w:ascii="Arial" w:hAnsi="Arial" w:cs="Arial"/>
                <w:b/>
                <w:sz w:val="20"/>
                <w:szCs w:val="20"/>
              </w:rPr>
              <w:t>Với hóa đơn điện tử có mã, nếu đủ điều kiện cấp mã, hệ thống của cơ quan thuế trả về chỉ tiêu Mã của cơ quan thuế trên hóa đơn điện tử (Thẻ MCCQT, đặt bên trong thẻ HDon)</w:t>
            </w:r>
          </w:p>
        </w:tc>
      </w:tr>
      <w:tr w14:paraId="4AE59C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347991FF">
            <w:pPr>
              <w:spacing w:after="120" w:line="240" w:lineRule="auto"/>
              <w:rPr>
                <w:rFonts w:ascii="Arial" w:hAnsi="Arial" w:cs="Arial"/>
                <w:sz w:val="20"/>
                <w:szCs w:val="20"/>
              </w:rPr>
            </w:pPr>
            <w:r>
              <w:rPr>
                <w:rFonts w:ascii="Arial" w:hAnsi="Arial" w:cs="Arial"/>
                <w:sz w:val="20"/>
                <w:szCs w:val="20"/>
              </w:rPr>
              <w:t>Mã của cơ quan thuế (Mã của cơ quan thuế trên hóa đơn điện tử)</w:t>
            </w:r>
          </w:p>
        </w:tc>
        <w:tc>
          <w:tcPr>
            <w:tcW w:w="979" w:type="pct"/>
            <w:vAlign w:val="center"/>
          </w:tcPr>
          <w:p w14:paraId="36E2C365">
            <w:pPr>
              <w:spacing w:after="120" w:line="240" w:lineRule="auto"/>
              <w:rPr>
                <w:rFonts w:ascii="Arial" w:hAnsi="Arial" w:cs="Arial"/>
                <w:sz w:val="20"/>
                <w:szCs w:val="20"/>
              </w:rPr>
            </w:pPr>
            <w:r>
              <w:rPr>
                <w:rFonts w:ascii="Arial" w:hAnsi="Arial" w:cs="Arial"/>
                <w:sz w:val="20"/>
                <w:szCs w:val="20"/>
              </w:rPr>
              <w:t>MCCQT</w:t>
            </w:r>
          </w:p>
        </w:tc>
        <w:tc>
          <w:tcPr>
            <w:tcW w:w="527" w:type="pct"/>
            <w:vAlign w:val="center"/>
          </w:tcPr>
          <w:p w14:paraId="346ED8C7">
            <w:pPr>
              <w:spacing w:after="120" w:line="240" w:lineRule="auto"/>
              <w:jc w:val="center"/>
              <w:rPr>
                <w:rFonts w:ascii="Arial" w:hAnsi="Arial" w:cs="Arial"/>
                <w:sz w:val="20"/>
                <w:szCs w:val="20"/>
              </w:rPr>
            </w:pPr>
            <w:r>
              <w:rPr>
                <w:rFonts w:ascii="Arial" w:hAnsi="Arial" w:cs="Arial"/>
                <w:sz w:val="20"/>
                <w:szCs w:val="20"/>
              </w:rPr>
              <w:t>34</w:t>
            </w:r>
          </w:p>
        </w:tc>
        <w:tc>
          <w:tcPr>
            <w:tcW w:w="636" w:type="pct"/>
            <w:vAlign w:val="center"/>
          </w:tcPr>
          <w:p w14:paraId="1B7F1107">
            <w:pPr>
              <w:spacing w:after="120" w:line="240" w:lineRule="auto"/>
              <w:jc w:val="center"/>
              <w:rPr>
                <w:rFonts w:ascii="Arial" w:hAnsi="Arial" w:cs="Arial"/>
                <w:sz w:val="20"/>
                <w:szCs w:val="20"/>
              </w:rPr>
            </w:pPr>
            <w:r>
              <w:rPr>
                <w:rFonts w:ascii="Arial" w:hAnsi="Arial" w:cs="Arial"/>
                <w:sz w:val="20"/>
                <w:szCs w:val="20"/>
              </w:rPr>
              <w:t>Chuỗi ký tự</w:t>
            </w:r>
          </w:p>
        </w:tc>
        <w:tc>
          <w:tcPr>
            <w:tcW w:w="956" w:type="pct"/>
            <w:gridSpan w:val="2"/>
            <w:vAlign w:val="center"/>
          </w:tcPr>
          <w:p w14:paraId="74BCFF00">
            <w:pPr>
              <w:spacing w:after="120" w:line="240" w:lineRule="auto"/>
              <w:jc w:val="center"/>
              <w:rPr>
                <w:rFonts w:ascii="Arial" w:hAnsi="Arial" w:cs="Arial"/>
                <w:sz w:val="20"/>
                <w:szCs w:val="20"/>
              </w:rPr>
            </w:pPr>
            <w:r>
              <w:rPr>
                <w:rFonts w:ascii="Arial" w:hAnsi="Arial" w:cs="Arial"/>
                <w:sz w:val="20"/>
                <w:szCs w:val="20"/>
              </w:rPr>
              <w:t>Bắt buộc</w:t>
            </w:r>
          </w:p>
        </w:tc>
        <w:tc>
          <w:tcPr>
            <w:tcW w:w="907" w:type="pct"/>
          </w:tcPr>
          <w:p w14:paraId="118F8B74">
            <w:pPr>
              <w:spacing w:after="120" w:line="240" w:lineRule="auto"/>
              <w:jc w:val="center"/>
              <w:rPr>
                <w:rFonts w:ascii="Arial" w:hAnsi="Arial" w:cs="Arial"/>
                <w:sz w:val="20"/>
                <w:szCs w:val="20"/>
              </w:rPr>
            </w:pPr>
          </w:p>
        </w:tc>
      </w:tr>
      <w:tr w14:paraId="20658F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65B9B51A">
            <w:pPr>
              <w:spacing w:after="120" w:line="240" w:lineRule="auto"/>
              <w:jc w:val="both"/>
              <w:rPr>
                <w:rFonts w:ascii="Arial" w:hAnsi="Arial" w:cs="Arial"/>
                <w:sz w:val="20"/>
                <w:szCs w:val="20"/>
              </w:rPr>
            </w:pPr>
            <w:r>
              <w:rPr>
                <w:rFonts w:ascii="Arial" w:hAnsi="Arial" w:cs="Arial"/>
                <w:b/>
                <w:sz w:val="20"/>
                <w:szCs w:val="20"/>
              </w:rPr>
              <w:t>Thẻ HDon\DSCKS chứa thông tin chữ ký số, bao gồm chữ ký số của người bán hoặc chữ ký số của đơn vị nhận ủy nhiệm, người mua (nếu có), cơ quan thuế và các chữ ký số khác (nếu có).</w:t>
            </w:r>
          </w:p>
        </w:tc>
      </w:tr>
      <w:tr w14:paraId="232911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73306895">
            <w:pPr>
              <w:spacing w:after="120" w:line="240" w:lineRule="auto"/>
              <w:jc w:val="both"/>
              <w:rPr>
                <w:rFonts w:ascii="Arial" w:hAnsi="Arial" w:cs="Arial"/>
                <w:sz w:val="20"/>
                <w:szCs w:val="20"/>
              </w:rPr>
            </w:pPr>
            <w:r>
              <w:rPr>
                <w:rFonts w:ascii="Arial" w:hAnsi="Arial" w:cs="Arial"/>
                <w:b/>
                <w:sz w:val="20"/>
                <w:szCs w:val="20"/>
              </w:rPr>
              <w:t>Thẻ HDon\DSCKS\NBan chứa thông tin chữ ký số người bán hoặc chữ ký số của đơn vị nhận ủy nhiệm (ký trên thẻ HDon\DLHDon và thẻ HDon\DSCKS\NBan\ ds:Signature\ds:Object\xades:SignedProperties)</w:t>
            </w:r>
          </w:p>
        </w:tc>
      </w:tr>
      <w:tr w14:paraId="06F53D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7992CD3F">
            <w:pPr>
              <w:spacing w:after="120" w:line="240" w:lineRule="auto"/>
              <w:rPr>
                <w:rFonts w:ascii="Arial" w:hAnsi="Arial" w:cs="Arial"/>
                <w:sz w:val="20"/>
                <w:szCs w:val="20"/>
              </w:rPr>
            </w:pPr>
            <w:r>
              <w:rPr>
                <w:rFonts w:ascii="Arial" w:hAnsi="Arial" w:cs="Arial"/>
                <w:sz w:val="20"/>
                <w:szCs w:val="20"/>
              </w:rPr>
              <w:t xml:space="preserve">Chữ ký số người bán </w:t>
            </w:r>
          </w:p>
        </w:tc>
        <w:tc>
          <w:tcPr>
            <w:tcW w:w="979" w:type="pct"/>
            <w:vAlign w:val="center"/>
          </w:tcPr>
          <w:p w14:paraId="0FD8DC3B">
            <w:pPr>
              <w:spacing w:after="120" w:line="240" w:lineRule="auto"/>
              <w:rPr>
                <w:rFonts w:ascii="Arial" w:hAnsi="Arial" w:cs="Arial"/>
                <w:sz w:val="20"/>
                <w:szCs w:val="20"/>
              </w:rPr>
            </w:pPr>
            <w:r>
              <w:rPr>
                <w:rFonts w:ascii="Arial" w:hAnsi="Arial" w:cs="Arial"/>
                <w:sz w:val="20"/>
                <w:szCs w:val="20"/>
              </w:rPr>
              <w:t>Signature</w:t>
            </w:r>
          </w:p>
        </w:tc>
        <w:tc>
          <w:tcPr>
            <w:tcW w:w="527" w:type="pct"/>
            <w:vAlign w:val="center"/>
          </w:tcPr>
          <w:p w14:paraId="0D857E1B">
            <w:pPr>
              <w:spacing w:after="120" w:line="240" w:lineRule="auto"/>
              <w:rPr>
                <w:rFonts w:ascii="Arial" w:hAnsi="Arial" w:cs="Arial"/>
                <w:sz w:val="20"/>
                <w:szCs w:val="20"/>
              </w:rPr>
            </w:pPr>
          </w:p>
        </w:tc>
        <w:tc>
          <w:tcPr>
            <w:tcW w:w="642" w:type="pct"/>
            <w:gridSpan w:val="2"/>
            <w:vAlign w:val="center"/>
          </w:tcPr>
          <w:p w14:paraId="55438DE6">
            <w:pPr>
              <w:spacing w:after="120" w:line="240" w:lineRule="auto"/>
              <w:rPr>
                <w:rFonts w:ascii="Arial" w:hAnsi="Arial" w:cs="Arial"/>
                <w:sz w:val="20"/>
                <w:szCs w:val="20"/>
              </w:rPr>
            </w:pPr>
          </w:p>
        </w:tc>
        <w:tc>
          <w:tcPr>
            <w:tcW w:w="950" w:type="pct"/>
            <w:vAlign w:val="center"/>
          </w:tcPr>
          <w:p w14:paraId="1BA7A452">
            <w:pPr>
              <w:spacing w:after="120" w:line="240" w:lineRule="auto"/>
              <w:jc w:val="center"/>
              <w:rPr>
                <w:rFonts w:ascii="Arial" w:hAnsi="Arial" w:cs="Arial"/>
                <w:sz w:val="20"/>
                <w:szCs w:val="20"/>
              </w:rPr>
            </w:pPr>
            <w:r>
              <w:rPr>
                <w:rFonts w:ascii="Arial" w:hAnsi="Arial" w:cs="Arial"/>
                <w:sz w:val="20"/>
                <w:szCs w:val="20"/>
              </w:rPr>
              <w:t>Bắt buộc</w:t>
            </w:r>
          </w:p>
          <w:p w14:paraId="0957A99F">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907" w:type="pct"/>
          </w:tcPr>
          <w:p w14:paraId="586C4545">
            <w:pPr>
              <w:spacing w:after="120" w:line="240" w:lineRule="auto"/>
              <w:jc w:val="center"/>
              <w:rPr>
                <w:rFonts w:ascii="Arial" w:hAnsi="Arial" w:cs="Arial"/>
                <w:sz w:val="20"/>
                <w:szCs w:val="20"/>
              </w:rPr>
            </w:pPr>
            <w:r>
              <w:rPr>
                <w:rFonts w:ascii="Arial" w:hAnsi="Arial" w:cs="Arial"/>
                <w:sz w:val="20"/>
                <w:szCs w:val="20"/>
              </w:rPr>
              <w:t>Điểm 6 Phụ lục Nghị định 254</w:t>
            </w:r>
          </w:p>
          <w:p w14:paraId="0312E559">
            <w:pPr>
              <w:spacing w:after="120" w:line="240" w:lineRule="auto"/>
              <w:jc w:val="center"/>
              <w:rPr>
                <w:rFonts w:ascii="Arial" w:hAnsi="Arial" w:cs="Arial"/>
                <w:sz w:val="20"/>
                <w:szCs w:val="20"/>
              </w:rPr>
            </w:pPr>
          </w:p>
        </w:tc>
      </w:tr>
      <w:tr w14:paraId="10F5C5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094E03D5">
            <w:pPr>
              <w:spacing w:after="120" w:line="240" w:lineRule="auto"/>
              <w:jc w:val="both"/>
              <w:rPr>
                <w:rFonts w:ascii="Arial" w:hAnsi="Arial" w:cs="Arial"/>
                <w:sz w:val="20"/>
                <w:szCs w:val="20"/>
              </w:rPr>
            </w:pPr>
            <w:r>
              <w:rPr>
                <w:rFonts w:ascii="Arial" w:hAnsi="Arial" w:cs="Arial"/>
                <w:b/>
                <w:sz w:val="20"/>
                <w:szCs w:val="20"/>
              </w:rPr>
              <w:t>Thẻ HDon\DSCKS\NMua chứa thông tin chữ ký số người mua (nếu có) (ký trên thẻ HDon\DLHDon và thẻ HDon\DSCKS\NMua\ ds:Signature\ds:Object\xades:SignedProperties (nếu cần))</w:t>
            </w:r>
          </w:p>
        </w:tc>
      </w:tr>
      <w:tr w14:paraId="11E22C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3F986DDD">
            <w:pPr>
              <w:spacing w:after="120" w:line="240" w:lineRule="auto"/>
              <w:rPr>
                <w:rFonts w:ascii="Arial" w:hAnsi="Arial" w:cs="Arial"/>
                <w:sz w:val="20"/>
                <w:szCs w:val="20"/>
              </w:rPr>
            </w:pPr>
            <w:r>
              <w:rPr>
                <w:rFonts w:ascii="Arial" w:hAnsi="Arial" w:cs="Arial"/>
                <w:sz w:val="20"/>
                <w:szCs w:val="20"/>
              </w:rPr>
              <w:t xml:space="preserve">Chữ ký số người mua </w:t>
            </w:r>
          </w:p>
        </w:tc>
        <w:tc>
          <w:tcPr>
            <w:tcW w:w="979" w:type="pct"/>
            <w:vAlign w:val="center"/>
          </w:tcPr>
          <w:p w14:paraId="55BB994A">
            <w:pPr>
              <w:spacing w:after="120" w:line="240" w:lineRule="auto"/>
              <w:rPr>
                <w:rFonts w:ascii="Arial" w:hAnsi="Arial" w:cs="Arial"/>
                <w:sz w:val="20"/>
                <w:szCs w:val="20"/>
              </w:rPr>
            </w:pPr>
            <w:r>
              <w:rPr>
                <w:rFonts w:ascii="Arial" w:hAnsi="Arial" w:cs="Arial"/>
                <w:sz w:val="20"/>
                <w:szCs w:val="20"/>
              </w:rPr>
              <w:t>Signature</w:t>
            </w:r>
          </w:p>
        </w:tc>
        <w:tc>
          <w:tcPr>
            <w:tcW w:w="527" w:type="pct"/>
            <w:vAlign w:val="center"/>
          </w:tcPr>
          <w:p w14:paraId="18F49C34">
            <w:pPr>
              <w:spacing w:after="120" w:line="240" w:lineRule="auto"/>
              <w:rPr>
                <w:rFonts w:ascii="Arial" w:hAnsi="Arial" w:cs="Arial"/>
                <w:sz w:val="20"/>
                <w:szCs w:val="20"/>
              </w:rPr>
            </w:pPr>
          </w:p>
        </w:tc>
        <w:tc>
          <w:tcPr>
            <w:tcW w:w="642" w:type="pct"/>
            <w:gridSpan w:val="2"/>
            <w:vAlign w:val="center"/>
          </w:tcPr>
          <w:p w14:paraId="7B193514">
            <w:pPr>
              <w:spacing w:after="120" w:line="240" w:lineRule="auto"/>
              <w:rPr>
                <w:rFonts w:ascii="Arial" w:hAnsi="Arial" w:cs="Arial"/>
                <w:sz w:val="20"/>
                <w:szCs w:val="20"/>
              </w:rPr>
            </w:pPr>
          </w:p>
        </w:tc>
        <w:tc>
          <w:tcPr>
            <w:tcW w:w="950" w:type="pct"/>
            <w:vAlign w:val="center"/>
          </w:tcPr>
          <w:p w14:paraId="11163754">
            <w:pPr>
              <w:spacing w:after="120" w:line="240" w:lineRule="auto"/>
              <w:jc w:val="center"/>
              <w:rPr>
                <w:rFonts w:ascii="Arial" w:hAnsi="Arial" w:cs="Arial"/>
                <w:sz w:val="20"/>
                <w:szCs w:val="20"/>
              </w:rPr>
            </w:pPr>
            <w:r>
              <w:rPr>
                <w:rFonts w:ascii="Arial" w:hAnsi="Arial" w:cs="Arial"/>
                <w:sz w:val="20"/>
                <w:szCs w:val="20"/>
              </w:rPr>
              <w:t>Không bắt buộc</w:t>
            </w:r>
          </w:p>
        </w:tc>
        <w:tc>
          <w:tcPr>
            <w:tcW w:w="907" w:type="pct"/>
          </w:tcPr>
          <w:p w14:paraId="1C555D1F">
            <w:pPr>
              <w:spacing w:after="120" w:line="240" w:lineRule="auto"/>
              <w:jc w:val="center"/>
              <w:rPr>
                <w:rFonts w:ascii="Arial" w:hAnsi="Arial" w:cs="Arial"/>
                <w:sz w:val="20"/>
                <w:szCs w:val="20"/>
              </w:rPr>
            </w:pPr>
          </w:p>
        </w:tc>
      </w:tr>
      <w:tr w14:paraId="6D14E5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2CCA6F19">
            <w:pPr>
              <w:spacing w:after="120" w:line="240" w:lineRule="auto"/>
              <w:jc w:val="both"/>
              <w:rPr>
                <w:rFonts w:ascii="Arial" w:hAnsi="Arial" w:cs="Arial"/>
                <w:sz w:val="20"/>
                <w:szCs w:val="20"/>
              </w:rPr>
            </w:pPr>
            <w:r>
              <w:rPr>
                <w:rFonts w:ascii="Arial" w:hAnsi="Arial" w:cs="Arial"/>
                <w:b/>
                <w:sz w:val="20"/>
                <w:szCs w:val="20"/>
              </w:rPr>
              <w:t>Với hóa đơn điện tử đủ điều kiện cấp mã, hệ thống của cơ quan thuế trả về hóa đơn điện tử và bổ sung thẻ CQT (đặt bên trong thẻ HDon\DSCKS) chứa thông tin chữ ký số của cơ quan thuế (ký trên thẻ HDon\DLHDon, thẻ HDon\MCCQT và thẻ HDon\DSCKS\CQT\ ds:Signature\ds:Object\xades:SignedProperties)</w:t>
            </w:r>
          </w:p>
        </w:tc>
      </w:tr>
      <w:tr w14:paraId="0BE5FE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4" w:type="pct"/>
            <w:vAlign w:val="center"/>
          </w:tcPr>
          <w:p w14:paraId="55C2B8E1">
            <w:pPr>
              <w:spacing w:after="120" w:line="240" w:lineRule="auto"/>
              <w:rPr>
                <w:rFonts w:ascii="Arial" w:hAnsi="Arial" w:cs="Arial"/>
                <w:sz w:val="20"/>
                <w:szCs w:val="20"/>
              </w:rPr>
            </w:pPr>
            <w:r>
              <w:rPr>
                <w:rFonts w:ascii="Arial" w:hAnsi="Arial" w:cs="Arial"/>
                <w:sz w:val="20"/>
                <w:szCs w:val="20"/>
              </w:rPr>
              <w:t>Chữ ký số cơ quan thuế</w:t>
            </w:r>
          </w:p>
        </w:tc>
        <w:tc>
          <w:tcPr>
            <w:tcW w:w="979" w:type="pct"/>
            <w:vAlign w:val="center"/>
          </w:tcPr>
          <w:p w14:paraId="2A3B841B">
            <w:pPr>
              <w:spacing w:after="120" w:line="240" w:lineRule="auto"/>
              <w:rPr>
                <w:rFonts w:ascii="Arial" w:hAnsi="Arial" w:cs="Arial"/>
                <w:sz w:val="20"/>
                <w:szCs w:val="20"/>
              </w:rPr>
            </w:pPr>
            <w:r>
              <w:rPr>
                <w:rFonts w:ascii="Arial" w:hAnsi="Arial" w:cs="Arial"/>
                <w:sz w:val="20"/>
                <w:szCs w:val="20"/>
              </w:rPr>
              <w:t>Signature</w:t>
            </w:r>
          </w:p>
        </w:tc>
        <w:tc>
          <w:tcPr>
            <w:tcW w:w="527" w:type="pct"/>
            <w:vAlign w:val="center"/>
          </w:tcPr>
          <w:p w14:paraId="4847B6A8">
            <w:pPr>
              <w:spacing w:after="120" w:line="240" w:lineRule="auto"/>
              <w:rPr>
                <w:rFonts w:ascii="Arial" w:hAnsi="Arial" w:cs="Arial"/>
                <w:sz w:val="20"/>
                <w:szCs w:val="20"/>
              </w:rPr>
            </w:pPr>
          </w:p>
        </w:tc>
        <w:tc>
          <w:tcPr>
            <w:tcW w:w="642" w:type="pct"/>
            <w:gridSpan w:val="2"/>
            <w:vAlign w:val="center"/>
          </w:tcPr>
          <w:p w14:paraId="02372360">
            <w:pPr>
              <w:spacing w:after="120" w:line="240" w:lineRule="auto"/>
              <w:rPr>
                <w:rFonts w:ascii="Arial" w:hAnsi="Arial" w:cs="Arial"/>
                <w:sz w:val="20"/>
                <w:szCs w:val="20"/>
              </w:rPr>
            </w:pPr>
          </w:p>
        </w:tc>
        <w:tc>
          <w:tcPr>
            <w:tcW w:w="950" w:type="pct"/>
            <w:vAlign w:val="center"/>
          </w:tcPr>
          <w:p w14:paraId="1854D346">
            <w:pPr>
              <w:spacing w:after="120" w:line="240" w:lineRule="auto"/>
              <w:jc w:val="center"/>
              <w:rPr>
                <w:rFonts w:ascii="Arial" w:hAnsi="Arial" w:cs="Arial"/>
                <w:sz w:val="20"/>
                <w:szCs w:val="20"/>
              </w:rPr>
            </w:pPr>
            <w:r>
              <w:rPr>
                <w:rFonts w:ascii="Arial" w:hAnsi="Arial" w:cs="Arial"/>
                <w:sz w:val="20"/>
                <w:szCs w:val="20"/>
              </w:rPr>
              <w:t>Bắt buộc</w:t>
            </w:r>
          </w:p>
        </w:tc>
        <w:tc>
          <w:tcPr>
            <w:tcW w:w="907" w:type="pct"/>
          </w:tcPr>
          <w:p w14:paraId="0939DD28">
            <w:pPr>
              <w:spacing w:after="120" w:line="240" w:lineRule="auto"/>
              <w:jc w:val="center"/>
              <w:rPr>
                <w:rFonts w:ascii="Arial" w:hAnsi="Arial" w:cs="Arial"/>
                <w:sz w:val="20"/>
                <w:szCs w:val="20"/>
              </w:rPr>
            </w:pPr>
          </w:p>
        </w:tc>
      </w:tr>
      <w:tr w14:paraId="2E829D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 w:hRule="atLeast"/>
          <w:jc w:val="center"/>
        </w:trPr>
        <w:tc>
          <w:tcPr>
            <w:tcW w:w="5000" w:type="pct"/>
            <w:gridSpan w:val="7"/>
            <w:vAlign w:val="center"/>
          </w:tcPr>
          <w:p w14:paraId="1170C6AD">
            <w:pPr>
              <w:spacing w:after="120" w:line="240" w:lineRule="auto"/>
              <w:jc w:val="both"/>
              <w:rPr>
                <w:rFonts w:ascii="Arial" w:hAnsi="Arial" w:cs="Arial"/>
                <w:sz w:val="20"/>
                <w:szCs w:val="20"/>
              </w:rPr>
            </w:pPr>
            <w:r>
              <w:rPr>
                <w:rFonts w:ascii="Arial" w:hAnsi="Arial" w:cs="Arial"/>
                <w:b/>
                <w:sz w:val="20"/>
                <w:szCs w:val="20"/>
              </w:rPr>
              <w:t>Thẻ HDon\DSCKS\CCKSKhac chứa các chữ ký số khác (nếu có) (ký trên thẻ HDon\DLHDon và thẻ  ds:Signature\ds:Object\xades:SignedProperties của chữ ký số khác (nếu cần).</w:t>
            </w:r>
          </w:p>
        </w:tc>
      </w:tr>
    </w:tbl>
    <w:p w14:paraId="63EAFD2E">
      <w:pPr>
        <w:tabs>
          <w:tab w:val="left" w:pos="426"/>
        </w:tabs>
        <w:spacing w:after="120" w:line="240" w:lineRule="auto"/>
        <w:jc w:val="both"/>
        <w:outlineLvl w:val="0"/>
        <w:rPr>
          <w:rFonts w:ascii="Arial" w:hAnsi="Arial" w:cs="Arial"/>
          <w:bCs/>
          <w:sz w:val="20"/>
          <w:szCs w:val="20"/>
          <w:lang w:val="fr-FR"/>
        </w:rPr>
      </w:pPr>
      <w:r>
        <w:rPr>
          <w:rFonts w:ascii="Arial" w:hAnsi="Arial" w:cs="Arial"/>
          <w:sz w:val="20"/>
          <w:szCs w:val="20"/>
          <w:lang w:val="vi-VN"/>
        </w:rPr>
        <w:t xml:space="preserve">b, </w:t>
      </w:r>
      <w:r>
        <w:rPr>
          <w:rFonts w:ascii="Arial" w:hAnsi="Arial" w:cs="Arial"/>
          <w:bCs/>
          <w:sz w:val="20"/>
          <w:szCs w:val="20"/>
          <w:lang w:val="fr-FR"/>
        </w:rPr>
        <w:t xml:space="preserve">Hóa đơn </w:t>
      </w:r>
      <w:r>
        <w:rPr>
          <w:rFonts w:ascii="Arial" w:hAnsi="Arial" w:cs="Arial"/>
          <w:bCs/>
          <w:sz w:val="20"/>
          <w:szCs w:val="20"/>
        </w:rPr>
        <w:t>bán</w:t>
      </w:r>
      <w:r>
        <w:rPr>
          <w:rFonts w:ascii="Arial" w:hAnsi="Arial" w:cs="Arial"/>
          <w:bCs/>
          <w:sz w:val="20"/>
          <w:szCs w:val="20"/>
          <w:lang w:val="fr-FR"/>
        </w:rPr>
        <w:t xml:space="preserve"> hàng </w:t>
      </w:r>
    </w:p>
    <w:tbl>
      <w:tblPr>
        <w:tblStyle w:val="1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42"/>
        <w:gridCol w:w="1972"/>
        <w:gridCol w:w="1153"/>
        <w:gridCol w:w="1362"/>
        <w:gridCol w:w="1286"/>
        <w:gridCol w:w="1827"/>
      </w:tblGrid>
      <w:tr w14:paraId="78D838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5" w:hRule="atLeast"/>
          <w:tblHeader/>
          <w:jc w:val="center"/>
        </w:trPr>
        <w:tc>
          <w:tcPr>
            <w:tcW w:w="907" w:type="pct"/>
            <w:vAlign w:val="center"/>
          </w:tcPr>
          <w:p w14:paraId="48FFC885">
            <w:pPr>
              <w:spacing w:after="120" w:line="240" w:lineRule="auto"/>
              <w:jc w:val="center"/>
              <w:rPr>
                <w:rFonts w:ascii="Arial" w:hAnsi="Arial" w:cs="Arial"/>
                <w:sz w:val="20"/>
                <w:szCs w:val="20"/>
              </w:rPr>
            </w:pPr>
            <w:r>
              <w:rPr>
                <w:rFonts w:ascii="Arial" w:hAnsi="Arial" w:cs="Arial"/>
                <w:b/>
                <w:sz w:val="20"/>
                <w:szCs w:val="20"/>
              </w:rPr>
              <w:t>Tên chỉ tiêu</w:t>
            </w:r>
          </w:p>
        </w:tc>
        <w:tc>
          <w:tcPr>
            <w:tcW w:w="1017" w:type="pct"/>
            <w:vAlign w:val="center"/>
          </w:tcPr>
          <w:p w14:paraId="17BC64FE">
            <w:pPr>
              <w:spacing w:after="120" w:line="240" w:lineRule="auto"/>
              <w:jc w:val="center"/>
              <w:rPr>
                <w:rFonts w:ascii="Arial" w:hAnsi="Arial" w:cs="Arial"/>
                <w:sz w:val="20"/>
                <w:szCs w:val="20"/>
              </w:rPr>
            </w:pPr>
            <w:r>
              <w:rPr>
                <w:rFonts w:ascii="Arial" w:hAnsi="Arial" w:cs="Arial"/>
                <w:b/>
                <w:sz w:val="20"/>
                <w:szCs w:val="20"/>
              </w:rPr>
              <w:t>Tên thẻ</w:t>
            </w:r>
          </w:p>
        </w:tc>
        <w:tc>
          <w:tcPr>
            <w:tcW w:w="642" w:type="pct"/>
            <w:vAlign w:val="center"/>
          </w:tcPr>
          <w:p w14:paraId="317B3379">
            <w:pPr>
              <w:spacing w:after="120" w:line="240" w:lineRule="auto"/>
              <w:jc w:val="center"/>
              <w:rPr>
                <w:rFonts w:ascii="Arial" w:hAnsi="Arial" w:cs="Arial"/>
                <w:sz w:val="20"/>
                <w:szCs w:val="20"/>
              </w:rPr>
            </w:pPr>
            <w:r>
              <w:rPr>
                <w:rFonts w:ascii="Arial" w:hAnsi="Arial" w:cs="Arial"/>
                <w:b/>
                <w:sz w:val="20"/>
                <w:szCs w:val="20"/>
              </w:rPr>
              <w:t>Độ dài tối đa</w:t>
            </w:r>
          </w:p>
        </w:tc>
        <w:tc>
          <w:tcPr>
            <w:tcW w:w="713" w:type="pct"/>
            <w:vAlign w:val="center"/>
          </w:tcPr>
          <w:p w14:paraId="5E728292">
            <w:pPr>
              <w:spacing w:after="120" w:line="240" w:lineRule="auto"/>
              <w:jc w:val="center"/>
              <w:rPr>
                <w:rFonts w:ascii="Arial" w:hAnsi="Arial" w:cs="Arial"/>
                <w:sz w:val="20"/>
                <w:szCs w:val="20"/>
              </w:rPr>
            </w:pPr>
            <w:r>
              <w:rPr>
                <w:rFonts w:ascii="Arial" w:hAnsi="Arial" w:cs="Arial"/>
                <w:b/>
                <w:sz w:val="20"/>
                <w:szCs w:val="20"/>
              </w:rPr>
              <w:t>Kiểu dữ liệu</w:t>
            </w:r>
          </w:p>
        </w:tc>
        <w:tc>
          <w:tcPr>
            <w:tcW w:w="714" w:type="pct"/>
            <w:vAlign w:val="center"/>
          </w:tcPr>
          <w:p w14:paraId="6A07FE2B">
            <w:pPr>
              <w:spacing w:after="120" w:line="240" w:lineRule="auto"/>
              <w:jc w:val="center"/>
              <w:rPr>
                <w:rFonts w:ascii="Arial" w:hAnsi="Arial" w:cs="Arial"/>
                <w:sz w:val="20"/>
                <w:szCs w:val="20"/>
              </w:rPr>
            </w:pPr>
            <w:r>
              <w:rPr>
                <w:rFonts w:ascii="Arial" w:hAnsi="Arial" w:cs="Arial"/>
                <w:b/>
                <w:sz w:val="20"/>
                <w:szCs w:val="20"/>
              </w:rPr>
              <w:t>Ràng buộc</w:t>
            </w:r>
          </w:p>
        </w:tc>
        <w:tc>
          <w:tcPr>
            <w:tcW w:w="1002" w:type="pct"/>
            <w:vAlign w:val="center"/>
          </w:tcPr>
          <w:p w14:paraId="4FAE9D60">
            <w:pPr>
              <w:spacing w:after="120" w:line="240" w:lineRule="auto"/>
              <w:ind w:left="-108"/>
              <w:jc w:val="center"/>
              <w:rPr>
                <w:rFonts w:ascii="Arial" w:hAnsi="Arial" w:cs="Arial"/>
                <w:sz w:val="20"/>
                <w:szCs w:val="20"/>
              </w:rPr>
            </w:pPr>
            <w:r>
              <w:rPr>
                <w:rFonts w:ascii="Arial" w:hAnsi="Arial" w:cs="Arial"/>
                <w:b/>
                <w:sz w:val="20"/>
                <w:szCs w:val="20"/>
              </w:rPr>
              <w:t>Tham khảo</w:t>
            </w:r>
          </w:p>
        </w:tc>
      </w:tr>
      <w:tr w14:paraId="3EE213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1A0EA524">
            <w:pPr>
              <w:spacing w:after="120" w:line="240" w:lineRule="auto"/>
              <w:jc w:val="both"/>
              <w:rPr>
                <w:rFonts w:ascii="Arial" w:hAnsi="Arial" w:cs="Arial"/>
                <w:sz w:val="20"/>
                <w:szCs w:val="20"/>
              </w:rPr>
            </w:pPr>
            <w:r>
              <w:rPr>
                <w:rFonts w:ascii="Arial" w:hAnsi="Arial" w:cs="Arial"/>
                <w:b/>
                <w:sz w:val="20"/>
                <w:szCs w:val="20"/>
              </w:rPr>
              <w:t>Thẻ HDon chứa thông tin dữ liệu hóa đơn, dữ liệu QR Code và thông tin chữ ký số</w:t>
            </w:r>
          </w:p>
        </w:tc>
      </w:tr>
      <w:tr w14:paraId="2082D5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02054DB5">
            <w:pPr>
              <w:spacing w:after="120" w:line="240" w:lineRule="auto"/>
              <w:jc w:val="both"/>
              <w:rPr>
                <w:rFonts w:ascii="Arial" w:hAnsi="Arial" w:cs="Arial"/>
                <w:sz w:val="20"/>
                <w:szCs w:val="20"/>
              </w:rPr>
            </w:pPr>
            <w:r>
              <w:rPr>
                <w:rFonts w:ascii="Arial" w:hAnsi="Arial" w:cs="Arial"/>
                <w:b/>
                <w:sz w:val="20"/>
                <w:szCs w:val="20"/>
              </w:rPr>
              <w:t>Thẻ HDon\DLHDon chứa các thông tin chung, nội dung chi tiết hóa đơn và thông tin khác do người bán tự định nghĩa</w:t>
            </w:r>
          </w:p>
        </w:tc>
      </w:tr>
      <w:tr w14:paraId="01E203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56407554">
            <w:pPr>
              <w:spacing w:after="120" w:line="240" w:lineRule="auto"/>
              <w:jc w:val="both"/>
              <w:rPr>
                <w:rFonts w:ascii="Arial" w:hAnsi="Arial" w:cs="Arial"/>
                <w:sz w:val="20"/>
                <w:szCs w:val="20"/>
              </w:rPr>
            </w:pPr>
            <w:r>
              <w:rPr>
                <w:rFonts w:ascii="Arial" w:hAnsi="Arial" w:cs="Arial"/>
                <w:b/>
                <w:sz w:val="20"/>
                <w:szCs w:val="20"/>
              </w:rPr>
              <w:t>Thẻ HDon\DLHDon\TTChung chứa thông tin chung của hóa đơn</w:t>
            </w:r>
          </w:p>
        </w:tc>
      </w:tr>
      <w:tr w14:paraId="5A762D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56BB01C9">
            <w:pPr>
              <w:spacing w:after="120" w:line="240" w:lineRule="auto"/>
              <w:rPr>
                <w:rFonts w:ascii="Arial" w:hAnsi="Arial" w:cs="Arial"/>
                <w:sz w:val="20"/>
                <w:szCs w:val="20"/>
              </w:rPr>
            </w:pPr>
            <w:r>
              <w:rPr>
                <w:rFonts w:ascii="Arial" w:hAnsi="Arial" w:cs="Arial"/>
                <w:sz w:val="20"/>
                <w:szCs w:val="20"/>
              </w:rPr>
              <w:t>Phiên bản của thông điệp (trong Quy định này có giá trị là 2.1.1)</w:t>
            </w:r>
          </w:p>
        </w:tc>
        <w:tc>
          <w:tcPr>
            <w:tcW w:w="1017" w:type="pct"/>
            <w:vAlign w:val="center"/>
          </w:tcPr>
          <w:p w14:paraId="5F406751">
            <w:pPr>
              <w:spacing w:after="120" w:line="240" w:lineRule="auto"/>
              <w:rPr>
                <w:rFonts w:ascii="Arial" w:hAnsi="Arial" w:cs="Arial"/>
                <w:sz w:val="20"/>
                <w:szCs w:val="20"/>
              </w:rPr>
            </w:pPr>
            <w:r>
              <w:rPr>
                <w:rFonts w:ascii="Arial" w:hAnsi="Arial" w:cs="Arial"/>
                <w:sz w:val="20"/>
                <w:szCs w:val="20"/>
              </w:rPr>
              <w:t>PBan</w:t>
            </w:r>
          </w:p>
        </w:tc>
        <w:tc>
          <w:tcPr>
            <w:tcW w:w="642" w:type="pct"/>
            <w:vAlign w:val="center"/>
          </w:tcPr>
          <w:p w14:paraId="44C88377">
            <w:pPr>
              <w:spacing w:after="120" w:line="240" w:lineRule="auto"/>
              <w:jc w:val="center"/>
              <w:rPr>
                <w:rFonts w:ascii="Arial" w:hAnsi="Arial" w:cs="Arial"/>
                <w:sz w:val="20"/>
                <w:szCs w:val="20"/>
              </w:rPr>
            </w:pPr>
            <w:r>
              <w:rPr>
                <w:rFonts w:ascii="Arial" w:hAnsi="Arial" w:cs="Arial"/>
                <w:sz w:val="20"/>
                <w:szCs w:val="20"/>
              </w:rPr>
              <w:t>6</w:t>
            </w:r>
          </w:p>
        </w:tc>
        <w:tc>
          <w:tcPr>
            <w:tcW w:w="713" w:type="pct"/>
            <w:vAlign w:val="center"/>
          </w:tcPr>
          <w:p w14:paraId="5B683B6E">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48BCC493">
            <w:pPr>
              <w:spacing w:after="120" w:line="240" w:lineRule="auto"/>
              <w:jc w:val="center"/>
              <w:rPr>
                <w:rFonts w:ascii="Arial" w:hAnsi="Arial" w:cs="Arial"/>
                <w:sz w:val="20"/>
                <w:szCs w:val="20"/>
              </w:rPr>
            </w:pPr>
            <w:r>
              <w:rPr>
                <w:rFonts w:ascii="Arial" w:hAnsi="Arial" w:cs="Arial"/>
                <w:sz w:val="20"/>
                <w:szCs w:val="20"/>
              </w:rPr>
              <w:t>Bắt buộc</w:t>
            </w:r>
          </w:p>
        </w:tc>
        <w:tc>
          <w:tcPr>
            <w:tcW w:w="1002" w:type="pct"/>
          </w:tcPr>
          <w:p w14:paraId="0CCE1E89">
            <w:pPr>
              <w:spacing w:after="120" w:line="240" w:lineRule="auto"/>
              <w:rPr>
                <w:rFonts w:ascii="Arial" w:hAnsi="Arial" w:cs="Arial"/>
                <w:sz w:val="20"/>
                <w:szCs w:val="20"/>
              </w:rPr>
            </w:pPr>
          </w:p>
        </w:tc>
      </w:tr>
      <w:tr w14:paraId="67EB9E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02AF4B00">
            <w:pPr>
              <w:spacing w:after="120" w:line="240" w:lineRule="auto"/>
              <w:rPr>
                <w:rFonts w:ascii="Arial" w:hAnsi="Arial" w:cs="Arial"/>
                <w:sz w:val="20"/>
                <w:szCs w:val="20"/>
              </w:rPr>
            </w:pPr>
            <w:r>
              <w:rPr>
                <w:rFonts w:ascii="Arial" w:hAnsi="Arial" w:cs="Arial"/>
                <w:sz w:val="20"/>
                <w:szCs w:val="20"/>
              </w:rPr>
              <w:t>Tên hóa đơn</w:t>
            </w:r>
          </w:p>
        </w:tc>
        <w:tc>
          <w:tcPr>
            <w:tcW w:w="1017" w:type="pct"/>
            <w:vAlign w:val="center"/>
          </w:tcPr>
          <w:p w14:paraId="19DCEEF5">
            <w:pPr>
              <w:spacing w:after="120" w:line="240" w:lineRule="auto"/>
              <w:rPr>
                <w:rFonts w:ascii="Arial" w:hAnsi="Arial" w:cs="Arial"/>
                <w:sz w:val="20"/>
                <w:szCs w:val="20"/>
              </w:rPr>
            </w:pPr>
            <w:r>
              <w:rPr>
                <w:rFonts w:ascii="Arial" w:hAnsi="Arial" w:cs="Arial"/>
                <w:sz w:val="20"/>
                <w:szCs w:val="20"/>
              </w:rPr>
              <w:t>THDon</w:t>
            </w:r>
          </w:p>
        </w:tc>
        <w:tc>
          <w:tcPr>
            <w:tcW w:w="642" w:type="pct"/>
            <w:vAlign w:val="center"/>
          </w:tcPr>
          <w:p w14:paraId="4BC7EA13">
            <w:pPr>
              <w:spacing w:after="120" w:line="240" w:lineRule="auto"/>
              <w:jc w:val="center"/>
              <w:rPr>
                <w:rFonts w:ascii="Arial" w:hAnsi="Arial" w:cs="Arial"/>
                <w:sz w:val="20"/>
                <w:szCs w:val="20"/>
              </w:rPr>
            </w:pPr>
            <w:r>
              <w:rPr>
                <w:rFonts w:ascii="Arial" w:hAnsi="Arial" w:cs="Arial"/>
                <w:sz w:val="20"/>
                <w:szCs w:val="20"/>
              </w:rPr>
              <w:t>100</w:t>
            </w:r>
          </w:p>
        </w:tc>
        <w:tc>
          <w:tcPr>
            <w:tcW w:w="713" w:type="pct"/>
            <w:vAlign w:val="center"/>
          </w:tcPr>
          <w:p w14:paraId="4F6BA6CE">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6FEB06BF">
            <w:pPr>
              <w:spacing w:after="120" w:line="240" w:lineRule="auto"/>
              <w:jc w:val="center"/>
              <w:rPr>
                <w:rFonts w:ascii="Arial" w:hAnsi="Arial" w:cs="Arial"/>
                <w:sz w:val="20"/>
                <w:szCs w:val="20"/>
              </w:rPr>
            </w:pPr>
            <w:r>
              <w:rPr>
                <w:rFonts w:ascii="Arial" w:hAnsi="Arial" w:cs="Arial"/>
                <w:sz w:val="20"/>
                <w:szCs w:val="20"/>
              </w:rPr>
              <w:t xml:space="preserve">Bắt buộc </w:t>
            </w:r>
          </w:p>
          <w:p w14:paraId="266ECC64">
            <w:pPr>
              <w:spacing w:after="120" w:line="240" w:lineRule="auto"/>
              <w:jc w:val="center"/>
              <w:rPr>
                <w:rFonts w:ascii="Arial" w:hAnsi="Arial" w:cs="Arial"/>
                <w:strike/>
                <w:sz w:val="20"/>
                <w:szCs w:val="20"/>
              </w:rPr>
            </w:pPr>
          </w:p>
        </w:tc>
        <w:tc>
          <w:tcPr>
            <w:tcW w:w="1002" w:type="pct"/>
          </w:tcPr>
          <w:p w14:paraId="42E1B50D">
            <w:pPr>
              <w:spacing w:after="120" w:line="240" w:lineRule="auto"/>
              <w:jc w:val="center"/>
              <w:rPr>
                <w:rFonts w:ascii="Arial" w:hAnsi="Arial" w:cs="Arial"/>
                <w:sz w:val="20"/>
                <w:szCs w:val="20"/>
              </w:rPr>
            </w:pPr>
            <w:r>
              <w:rPr>
                <w:rFonts w:ascii="Arial" w:hAnsi="Arial" w:cs="Arial"/>
                <w:sz w:val="20"/>
                <w:szCs w:val="20"/>
              </w:rPr>
              <w:t>Điều 8 Nghị định 254</w:t>
            </w:r>
          </w:p>
        </w:tc>
      </w:tr>
      <w:tr w14:paraId="503F93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 w:hRule="atLeast"/>
          <w:jc w:val="center"/>
        </w:trPr>
        <w:tc>
          <w:tcPr>
            <w:tcW w:w="907" w:type="pct"/>
            <w:vAlign w:val="center"/>
          </w:tcPr>
          <w:p w14:paraId="5520C246">
            <w:pPr>
              <w:spacing w:after="120" w:line="240" w:lineRule="auto"/>
              <w:rPr>
                <w:rFonts w:ascii="Arial" w:hAnsi="Arial" w:cs="Arial"/>
                <w:sz w:val="20"/>
                <w:szCs w:val="20"/>
              </w:rPr>
            </w:pPr>
            <w:r>
              <w:rPr>
                <w:rFonts w:ascii="Arial" w:hAnsi="Arial" w:cs="Arial"/>
                <w:sz w:val="20"/>
                <w:szCs w:val="20"/>
              </w:rPr>
              <w:t xml:space="preserve">Ký hiệu mẫu số hóa đơn </w:t>
            </w:r>
          </w:p>
        </w:tc>
        <w:tc>
          <w:tcPr>
            <w:tcW w:w="1017" w:type="pct"/>
            <w:vAlign w:val="center"/>
          </w:tcPr>
          <w:p w14:paraId="64C9D6A9">
            <w:pPr>
              <w:spacing w:after="120" w:line="240" w:lineRule="auto"/>
              <w:rPr>
                <w:rFonts w:ascii="Arial" w:hAnsi="Arial" w:cs="Arial"/>
                <w:sz w:val="20"/>
                <w:szCs w:val="20"/>
              </w:rPr>
            </w:pPr>
            <w:r>
              <w:rPr>
                <w:rFonts w:ascii="Arial" w:hAnsi="Arial" w:cs="Arial"/>
                <w:sz w:val="20"/>
                <w:szCs w:val="20"/>
              </w:rPr>
              <w:t>KHMSHDon</w:t>
            </w:r>
          </w:p>
        </w:tc>
        <w:tc>
          <w:tcPr>
            <w:tcW w:w="642" w:type="pct"/>
            <w:vAlign w:val="center"/>
          </w:tcPr>
          <w:p w14:paraId="2E3D0C6E">
            <w:pPr>
              <w:spacing w:after="120" w:line="240" w:lineRule="auto"/>
              <w:jc w:val="center"/>
              <w:rPr>
                <w:rFonts w:ascii="Arial" w:hAnsi="Arial" w:cs="Arial"/>
                <w:sz w:val="20"/>
                <w:szCs w:val="20"/>
              </w:rPr>
            </w:pPr>
            <w:r>
              <w:rPr>
                <w:rFonts w:ascii="Arial" w:hAnsi="Arial" w:cs="Arial"/>
                <w:sz w:val="20"/>
                <w:szCs w:val="20"/>
              </w:rPr>
              <w:t>1</w:t>
            </w:r>
          </w:p>
        </w:tc>
        <w:tc>
          <w:tcPr>
            <w:tcW w:w="713" w:type="pct"/>
            <w:vAlign w:val="center"/>
          </w:tcPr>
          <w:p w14:paraId="7712952D">
            <w:pPr>
              <w:spacing w:after="120" w:line="240" w:lineRule="auto"/>
              <w:jc w:val="center"/>
              <w:rPr>
                <w:rFonts w:ascii="Arial" w:hAnsi="Arial" w:cs="Arial"/>
                <w:sz w:val="20"/>
                <w:szCs w:val="20"/>
              </w:rPr>
            </w:pPr>
            <w:r>
              <w:rPr>
                <w:rFonts w:ascii="Arial" w:hAnsi="Arial" w:cs="Arial"/>
                <w:sz w:val="20"/>
                <w:szCs w:val="20"/>
              </w:rPr>
              <w:t>Chuỗi ký tự (Chi tiết tại Phụ lục II Quy định này)</w:t>
            </w:r>
          </w:p>
        </w:tc>
        <w:tc>
          <w:tcPr>
            <w:tcW w:w="714" w:type="pct"/>
            <w:vAlign w:val="center"/>
          </w:tcPr>
          <w:p w14:paraId="1EF1C88D">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1002" w:type="pct"/>
          </w:tcPr>
          <w:p w14:paraId="008A2F27">
            <w:pPr>
              <w:spacing w:after="120" w:line="240" w:lineRule="auto"/>
              <w:jc w:val="center"/>
              <w:rPr>
                <w:rFonts w:ascii="Arial" w:hAnsi="Arial" w:cs="Arial"/>
                <w:sz w:val="20"/>
                <w:szCs w:val="20"/>
              </w:rPr>
            </w:pPr>
            <w:r>
              <w:rPr>
                <w:rFonts w:ascii="Arial" w:hAnsi="Arial" w:cs="Arial"/>
                <w:sz w:val="20"/>
                <w:szCs w:val="20"/>
              </w:rPr>
              <w:t>Phụ lục I Thông tư 91</w:t>
            </w:r>
          </w:p>
        </w:tc>
      </w:tr>
      <w:tr w14:paraId="1DCA5C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4" w:hRule="atLeast"/>
          <w:jc w:val="center"/>
        </w:trPr>
        <w:tc>
          <w:tcPr>
            <w:tcW w:w="907" w:type="pct"/>
            <w:vAlign w:val="center"/>
          </w:tcPr>
          <w:p w14:paraId="31FB4588">
            <w:pPr>
              <w:spacing w:after="120" w:line="240" w:lineRule="auto"/>
              <w:rPr>
                <w:rFonts w:ascii="Arial" w:hAnsi="Arial" w:cs="Arial"/>
                <w:sz w:val="20"/>
                <w:szCs w:val="20"/>
              </w:rPr>
            </w:pPr>
            <w:r>
              <w:rPr>
                <w:rFonts w:ascii="Arial" w:hAnsi="Arial" w:cs="Arial"/>
                <w:sz w:val="20"/>
                <w:szCs w:val="20"/>
              </w:rPr>
              <w:t>Ký hiệu hóa đơn</w:t>
            </w:r>
          </w:p>
        </w:tc>
        <w:tc>
          <w:tcPr>
            <w:tcW w:w="1017" w:type="pct"/>
            <w:vAlign w:val="center"/>
          </w:tcPr>
          <w:p w14:paraId="0FA745BB">
            <w:pPr>
              <w:spacing w:after="120" w:line="240" w:lineRule="auto"/>
              <w:rPr>
                <w:rFonts w:ascii="Arial" w:hAnsi="Arial" w:cs="Arial"/>
                <w:sz w:val="20"/>
                <w:szCs w:val="20"/>
              </w:rPr>
            </w:pPr>
            <w:r>
              <w:rPr>
                <w:rFonts w:ascii="Arial" w:hAnsi="Arial" w:cs="Arial"/>
                <w:sz w:val="20"/>
                <w:szCs w:val="20"/>
              </w:rPr>
              <w:t>KHHDon</w:t>
            </w:r>
          </w:p>
        </w:tc>
        <w:tc>
          <w:tcPr>
            <w:tcW w:w="642" w:type="pct"/>
            <w:vAlign w:val="center"/>
          </w:tcPr>
          <w:p w14:paraId="1F2AC9D0">
            <w:pPr>
              <w:spacing w:after="120" w:line="240" w:lineRule="auto"/>
              <w:jc w:val="center"/>
              <w:rPr>
                <w:rFonts w:ascii="Arial" w:hAnsi="Arial" w:cs="Arial"/>
                <w:sz w:val="20"/>
                <w:szCs w:val="20"/>
              </w:rPr>
            </w:pPr>
            <w:r>
              <w:rPr>
                <w:rFonts w:ascii="Arial" w:hAnsi="Arial" w:cs="Arial"/>
                <w:sz w:val="20"/>
                <w:szCs w:val="20"/>
              </w:rPr>
              <w:t>6</w:t>
            </w:r>
          </w:p>
        </w:tc>
        <w:tc>
          <w:tcPr>
            <w:tcW w:w="713" w:type="pct"/>
            <w:vAlign w:val="center"/>
          </w:tcPr>
          <w:p w14:paraId="478CF0DA">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0500AF32">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1002" w:type="pct"/>
          </w:tcPr>
          <w:p w14:paraId="6E4D1277">
            <w:pPr>
              <w:spacing w:after="120" w:line="240" w:lineRule="auto"/>
              <w:jc w:val="center"/>
              <w:rPr>
                <w:rFonts w:ascii="Arial" w:hAnsi="Arial" w:cs="Arial"/>
                <w:sz w:val="20"/>
                <w:szCs w:val="20"/>
              </w:rPr>
            </w:pPr>
            <w:r>
              <w:rPr>
                <w:rFonts w:ascii="Arial" w:hAnsi="Arial" w:cs="Arial"/>
                <w:sz w:val="20"/>
                <w:szCs w:val="20"/>
              </w:rPr>
              <w:t>Phụ lục I Thông tư 91</w:t>
            </w:r>
          </w:p>
        </w:tc>
      </w:tr>
      <w:tr w14:paraId="13E327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775D1B69">
            <w:pPr>
              <w:spacing w:after="120" w:line="240" w:lineRule="auto"/>
              <w:rPr>
                <w:rFonts w:ascii="Arial" w:hAnsi="Arial" w:cs="Arial"/>
                <w:sz w:val="20"/>
                <w:szCs w:val="20"/>
              </w:rPr>
            </w:pPr>
            <w:r>
              <w:rPr>
                <w:rFonts w:ascii="Arial" w:hAnsi="Arial" w:cs="Arial"/>
                <w:sz w:val="20"/>
                <w:szCs w:val="20"/>
              </w:rPr>
              <w:t>Số hóa đơn</w:t>
            </w:r>
          </w:p>
        </w:tc>
        <w:tc>
          <w:tcPr>
            <w:tcW w:w="1017" w:type="pct"/>
            <w:vAlign w:val="center"/>
          </w:tcPr>
          <w:p w14:paraId="49F18760">
            <w:pPr>
              <w:spacing w:after="120" w:line="240" w:lineRule="auto"/>
              <w:rPr>
                <w:rFonts w:ascii="Arial" w:hAnsi="Arial" w:cs="Arial"/>
                <w:sz w:val="20"/>
                <w:szCs w:val="20"/>
              </w:rPr>
            </w:pPr>
            <w:r>
              <w:rPr>
                <w:rFonts w:ascii="Arial" w:hAnsi="Arial" w:cs="Arial"/>
                <w:sz w:val="20"/>
                <w:szCs w:val="20"/>
              </w:rPr>
              <w:t>SHDon</w:t>
            </w:r>
          </w:p>
        </w:tc>
        <w:tc>
          <w:tcPr>
            <w:tcW w:w="642" w:type="pct"/>
            <w:vAlign w:val="center"/>
          </w:tcPr>
          <w:p w14:paraId="51E34E02">
            <w:pPr>
              <w:spacing w:after="120" w:line="240" w:lineRule="auto"/>
              <w:jc w:val="center"/>
              <w:rPr>
                <w:rFonts w:ascii="Arial" w:hAnsi="Arial" w:cs="Arial"/>
                <w:sz w:val="20"/>
                <w:szCs w:val="20"/>
              </w:rPr>
            </w:pPr>
            <w:r>
              <w:rPr>
                <w:rFonts w:ascii="Arial" w:hAnsi="Arial" w:cs="Arial"/>
                <w:sz w:val="20"/>
                <w:szCs w:val="20"/>
              </w:rPr>
              <w:t>8</w:t>
            </w:r>
          </w:p>
        </w:tc>
        <w:tc>
          <w:tcPr>
            <w:tcW w:w="713" w:type="pct"/>
            <w:vAlign w:val="center"/>
          </w:tcPr>
          <w:p w14:paraId="18347E4B">
            <w:pPr>
              <w:spacing w:after="120" w:line="240" w:lineRule="auto"/>
              <w:jc w:val="center"/>
              <w:rPr>
                <w:rFonts w:ascii="Arial" w:hAnsi="Arial" w:cs="Arial"/>
                <w:sz w:val="20"/>
                <w:szCs w:val="20"/>
              </w:rPr>
            </w:pPr>
            <w:r>
              <w:rPr>
                <w:rFonts w:ascii="Arial" w:hAnsi="Arial" w:cs="Arial"/>
                <w:sz w:val="20"/>
                <w:szCs w:val="20"/>
              </w:rPr>
              <w:t>Số</w:t>
            </w:r>
          </w:p>
        </w:tc>
        <w:tc>
          <w:tcPr>
            <w:tcW w:w="714" w:type="pct"/>
            <w:vAlign w:val="center"/>
          </w:tcPr>
          <w:p w14:paraId="30DDB560">
            <w:pPr>
              <w:spacing w:after="120" w:line="240" w:lineRule="auto"/>
              <w:jc w:val="center"/>
              <w:rPr>
                <w:rFonts w:ascii="Arial" w:hAnsi="Arial" w:cs="Arial"/>
                <w:sz w:val="20"/>
                <w:szCs w:val="20"/>
              </w:rPr>
            </w:pPr>
            <w:r>
              <w:rPr>
                <w:rFonts w:ascii="Arial" w:hAnsi="Arial" w:cs="Arial"/>
                <w:sz w:val="20"/>
                <w:szCs w:val="20"/>
              </w:rPr>
              <w:t>Bắt buộc (Nếu có)</w:t>
            </w:r>
          </w:p>
        </w:tc>
        <w:tc>
          <w:tcPr>
            <w:tcW w:w="1002" w:type="pct"/>
          </w:tcPr>
          <w:p w14:paraId="4483EB35">
            <w:pPr>
              <w:spacing w:after="120" w:line="240" w:lineRule="auto"/>
              <w:jc w:val="center"/>
              <w:rPr>
                <w:rFonts w:ascii="Arial" w:hAnsi="Arial" w:cs="Arial"/>
                <w:strike/>
                <w:sz w:val="20"/>
                <w:szCs w:val="20"/>
              </w:rPr>
            </w:pPr>
            <w:r>
              <w:rPr>
                <w:rFonts w:ascii="Arial" w:hAnsi="Arial" w:cs="Arial"/>
                <w:sz w:val="20"/>
                <w:szCs w:val="20"/>
              </w:rPr>
              <w:t>Phụ lục Nghị định 254</w:t>
            </w:r>
          </w:p>
        </w:tc>
      </w:tr>
      <w:tr w14:paraId="0C12E0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0C5FB191">
            <w:pPr>
              <w:spacing w:after="120" w:line="240" w:lineRule="auto"/>
              <w:rPr>
                <w:rFonts w:ascii="Arial" w:hAnsi="Arial" w:cs="Arial"/>
                <w:sz w:val="20"/>
                <w:szCs w:val="20"/>
              </w:rPr>
            </w:pPr>
            <w:r>
              <w:rPr>
                <w:rFonts w:ascii="Arial" w:hAnsi="Arial" w:cs="Arial"/>
                <w:sz w:val="20"/>
                <w:szCs w:val="20"/>
              </w:rPr>
              <w:t>Mã hồ sơ</w:t>
            </w:r>
          </w:p>
        </w:tc>
        <w:tc>
          <w:tcPr>
            <w:tcW w:w="1017" w:type="pct"/>
            <w:vAlign w:val="center"/>
          </w:tcPr>
          <w:p w14:paraId="4E2BC617">
            <w:pPr>
              <w:spacing w:after="120" w:line="240" w:lineRule="auto"/>
              <w:rPr>
                <w:rFonts w:ascii="Arial" w:hAnsi="Arial" w:cs="Arial"/>
                <w:sz w:val="20"/>
                <w:szCs w:val="20"/>
              </w:rPr>
            </w:pPr>
            <w:r>
              <w:rPr>
                <w:rFonts w:ascii="Arial" w:hAnsi="Arial" w:cs="Arial"/>
                <w:sz w:val="20"/>
                <w:szCs w:val="20"/>
              </w:rPr>
              <w:t>MHSo</w:t>
            </w:r>
          </w:p>
        </w:tc>
        <w:tc>
          <w:tcPr>
            <w:tcW w:w="642" w:type="pct"/>
            <w:vAlign w:val="center"/>
          </w:tcPr>
          <w:p w14:paraId="005B45F6">
            <w:pPr>
              <w:spacing w:after="120" w:line="240" w:lineRule="auto"/>
              <w:jc w:val="center"/>
              <w:rPr>
                <w:rFonts w:ascii="Arial" w:hAnsi="Arial" w:cs="Arial"/>
                <w:sz w:val="20"/>
                <w:szCs w:val="20"/>
              </w:rPr>
            </w:pPr>
            <w:r>
              <w:rPr>
                <w:rFonts w:ascii="Arial" w:hAnsi="Arial" w:cs="Arial"/>
                <w:sz w:val="20"/>
                <w:szCs w:val="20"/>
              </w:rPr>
              <w:t>20</w:t>
            </w:r>
          </w:p>
        </w:tc>
        <w:tc>
          <w:tcPr>
            <w:tcW w:w="713" w:type="pct"/>
            <w:vAlign w:val="center"/>
          </w:tcPr>
          <w:p w14:paraId="4897AD88">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7DE918F7">
            <w:pPr>
              <w:spacing w:after="120" w:line="240" w:lineRule="auto"/>
              <w:jc w:val="center"/>
              <w:rPr>
                <w:rFonts w:ascii="Arial" w:hAnsi="Arial" w:cs="Arial"/>
                <w:sz w:val="20"/>
                <w:szCs w:val="20"/>
              </w:rPr>
            </w:pPr>
            <w:r>
              <w:rPr>
                <w:rFonts w:ascii="Arial" w:hAnsi="Arial" w:cs="Arial"/>
                <w:sz w:val="20"/>
                <w:szCs w:val="20"/>
              </w:rPr>
              <w:t xml:space="preserve">Bắt buộc </w:t>
            </w:r>
          </w:p>
          <w:p w14:paraId="726FACCB">
            <w:pPr>
              <w:spacing w:after="120" w:line="240" w:lineRule="auto"/>
              <w:jc w:val="center"/>
              <w:rPr>
                <w:rFonts w:ascii="Arial" w:hAnsi="Arial" w:cs="Arial"/>
                <w:sz w:val="20"/>
                <w:szCs w:val="20"/>
              </w:rPr>
            </w:pPr>
            <w:r>
              <w:rPr>
                <w:rFonts w:ascii="Arial" w:hAnsi="Arial" w:cs="Arial"/>
                <w:sz w:val="20"/>
                <w:szCs w:val="20"/>
              </w:rPr>
              <w:t>(Đối với trường hợp là hoá đơn đề nghị cấp mã của cơ quan thuế theo từng lần phát sinh)</w:t>
            </w:r>
          </w:p>
        </w:tc>
        <w:tc>
          <w:tcPr>
            <w:tcW w:w="1002" w:type="pct"/>
          </w:tcPr>
          <w:p w14:paraId="4144EBB2">
            <w:pPr>
              <w:spacing w:after="120" w:line="240" w:lineRule="auto"/>
              <w:jc w:val="center"/>
              <w:rPr>
                <w:rFonts w:ascii="Arial" w:hAnsi="Arial" w:cs="Arial"/>
                <w:sz w:val="20"/>
                <w:szCs w:val="20"/>
              </w:rPr>
            </w:pPr>
          </w:p>
        </w:tc>
      </w:tr>
      <w:tr w14:paraId="3BC53B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4B3DA012">
            <w:pPr>
              <w:spacing w:after="120" w:line="240" w:lineRule="auto"/>
              <w:rPr>
                <w:rFonts w:ascii="Arial" w:hAnsi="Arial" w:cs="Arial"/>
                <w:sz w:val="20"/>
                <w:szCs w:val="20"/>
              </w:rPr>
            </w:pPr>
            <w:r>
              <w:rPr>
                <w:rFonts w:ascii="Arial" w:hAnsi="Arial" w:cs="Arial"/>
                <w:sz w:val="20"/>
                <w:szCs w:val="20"/>
              </w:rPr>
              <w:t xml:space="preserve">Ngày lập </w:t>
            </w:r>
          </w:p>
        </w:tc>
        <w:tc>
          <w:tcPr>
            <w:tcW w:w="1017" w:type="pct"/>
            <w:vAlign w:val="center"/>
          </w:tcPr>
          <w:p w14:paraId="1632AF61">
            <w:pPr>
              <w:spacing w:after="120" w:line="240" w:lineRule="auto"/>
              <w:rPr>
                <w:rFonts w:ascii="Arial" w:hAnsi="Arial" w:cs="Arial"/>
                <w:sz w:val="20"/>
                <w:szCs w:val="20"/>
              </w:rPr>
            </w:pPr>
            <w:r>
              <w:rPr>
                <w:rFonts w:ascii="Arial" w:hAnsi="Arial" w:cs="Arial"/>
                <w:sz w:val="20"/>
                <w:szCs w:val="20"/>
              </w:rPr>
              <w:t>NLap</w:t>
            </w:r>
          </w:p>
        </w:tc>
        <w:tc>
          <w:tcPr>
            <w:tcW w:w="642" w:type="pct"/>
            <w:vAlign w:val="center"/>
          </w:tcPr>
          <w:p w14:paraId="317ED1BD">
            <w:pPr>
              <w:spacing w:after="120" w:line="240" w:lineRule="auto"/>
              <w:jc w:val="center"/>
              <w:rPr>
                <w:rFonts w:ascii="Arial" w:hAnsi="Arial" w:cs="Arial"/>
                <w:sz w:val="20"/>
                <w:szCs w:val="20"/>
              </w:rPr>
            </w:pPr>
          </w:p>
        </w:tc>
        <w:tc>
          <w:tcPr>
            <w:tcW w:w="713" w:type="pct"/>
            <w:vAlign w:val="center"/>
          </w:tcPr>
          <w:p w14:paraId="69410DA9">
            <w:pPr>
              <w:spacing w:after="120" w:line="240" w:lineRule="auto"/>
              <w:jc w:val="center"/>
              <w:rPr>
                <w:rFonts w:ascii="Arial" w:hAnsi="Arial" w:cs="Arial"/>
                <w:sz w:val="20"/>
                <w:szCs w:val="20"/>
              </w:rPr>
            </w:pPr>
            <w:r>
              <w:rPr>
                <w:rFonts w:ascii="Arial" w:hAnsi="Arial" w:cs="Arial"/>
                <w:sz w:val="20"/>
                <w:szCs w:val="20"/>
              </w:rPr>
              <w:t>Ngày</w:t>
            </w:r>
          </w:p>
        </w:tc>
        <w:tc>
          <w:tcPr>
            <w:tcW w:w="714" w:type="pct"/>
            <w:vAlign w:val="center"/>
          </w:tcPr>
          <w:p w14:paraId="7FB5E99A">
            <w:pPr>
              <w:spacing w:after="120" w:line="240" w:lineRule="auto"/>
              <w:jc w:val="center"/>
              <w:rPr>
                <w:rFonts w:ascii="Arial" w:hAnsi="Arial" w:cs="Arial"/>
                <w:sz w:val="20"/>
                <w:szCs w:val="20"/>
              </w:rPr>
            </w:pPr>
            <w:r>
              <w:rPr>
                <w:rFonts w:ascii="Arial" w:hAnsi="Arial" w:cs="Arial"/>
                <w:sz w:val="20"/>
                <w:szCs w:val="20"/>
              </w:rPr>
              <w:t>Bắt buộc</w:t>
            </w:r>
          </w:p>
        </w:tc>
        <w:tc>
          <w:tcPr>
            <w:tcW w:w="1002" w:type="pct"/>
          </w:tcPr>
          <w:p w14:paraId="00CFB7A7">
            <w:pPr>
              <w:spacing w:after="120" w:line="240" w:lineRule="auto"/>
              <w:jc w:val="center"/>
              <w:rPr>
                <w:rFonts w:ascii="Arial" w:hAnsi="Arial" w:cs="Arial"/>
                <w:sz w:val="20"/>
                <w:szCs w:val="20"/>
              </w:rPr>
            </w:pPr>
          </w:p>
        </w:tc>
      </w:tr>
      <w:tr w14:paraId="560ADA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187A93C5">
            <w:pPr>
              <w:spacing w:after="120" w:line="240" w:lineRule="auto"/>
              <w:rPr>
                <w:rFonts w:ascii="Arial" w:hAnsi="Arial" w:cs="Arial"/>
                <w:sz w:val="20"/>
                <w:szCs w:val="20"/>
              </w:rPr>
            </w:pPr>
            <w:r>
              <w:rPr>
                <w:rFonts w:ascii="Arial" w:hAnsi="Arial" w:cs="Arial"/>
                <w:sz w:val="20"/>
                <w:szCs w:val="20"/>
              </w:rPr>
              <w:t>Hoá đơn dành cho khu phi thuế quan (Hóa đơn dành cho tổ chức, cá nhân trong khu phi thuế quan)</w:t>
            </w:r>
          </w:p>
        </w:tc>
        <w:tc>
          <w:tcPr>
            <w:tcW w:w="1017" w:type="pct"/>
            <w:vAlign w:val="center"/>
          </w:tcPr>
          <w:p w14:paraId="3183BAA5">
            <w:pPr>
              <w:spacing w:after="120" w:line="240" w:lineRule="auto"/>
              <w:rPr>
                <w:rFonts w:ascii="Arial" w:hAnsi="Arial" w:cs="Arial"/>
                <w:sz w:val="20"/>
                <w:szCs w:val="20"/>
              </w:rPr>
            </w:pPr>
            <w:r>
              <w:rPr>
                <w:rFonts w:ascii="Arial" w:hAnsi="Arial" w:cs="Arial"/>
                <w:sz w:val="20"/>
                <w:szCs w:val="20"/>
              </w:rPr>
              <w:t>HDDCKPTQuan</w:t>
            </w:r>
          </w:p>
        </w:tc>
        <w:tc>
          <w:tcPr>
            <w:tcW w:w="642" w:type="pct"/>
            <w:vAlign w:val="center"/>
          </w:tcPr>
          <w:p w14:paraId="259C09C2">
            <w:pPr>
              <w:spacing w:after="120" w:line="240" w:lineRule="auto"/>
              <w:jc w:val="center"/>
              <w:rPr>
                <w:rFonts w:ascii="Arial" w:hAnsi="Arial" w:cs="Arial"/>
                <w:sz w:val="20"/>
                <w:szCs w:val="20"/>
              </w:rPr>
            </w:pPr>
            <w:r>
              <w:rPr>
                <w:rFonts w:ascii="Arial" w:hAnsi="Arial" w:cs="Arial"/>
                <w:sz w:val="20"/>
                <w:szCs w:val="20"/>
              </w:rPr>
              <w:t>1</w:t>
            </w:r>
          </w:p>
        </w:tc>
        <w:tc>
          <w:tcPr>
            <w:tcW w:w="713" w:type="pct"/>
            <w:vAlign w:val="center"/>
          </w:tcPr>
          <w:p w14:paraId="6E2F2BB2">
            <w:pPr>
              <w:spacing w:after="120" w:line="240" w:lineRule="auto"/>
              <w:jc w:val="center"/>
              <w:rPr>
                <w:rFonts w:ascii="Arial" w:hAnsi="Arial" w:cs="Arial"/>
                <w:sz w:val="20"/>
                <w:szCs w:val="20"/>
              </w:rPr>
            </w:pPr>
            <w:r>
              <w:rPr>
                <w:rFonts w:ascii="Arial" w:hAnsi="Arial" w:cs="Arial"/>
                <w:sz w:val="20"/>
                <w:szCs w:val="20"/>
              </w:rPr>
              <w:t>Số (1: Hóa đơn dành cho tổ chức, cá nhân trong khu phi thuế quan, 0: Hóa đơn không dành cho tổ chức, cá nhân trong khu phi thuế quan)</w:t>
            </w:r>
          </w:p>
        </w:tc>
        <w:tc>
          <w:tcPr>
            <w:tcW w:w="714" w:type="pct"/>
            <w:vAlign w:val="center"/>
          </w:tcPr>
          <w:p w14:paraId="22AC2BCD">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1002" w:type="pct"/>
          </w:tcPr>
          <w:p w14:paraId="42190CBF">
            <w:pPr>
              <w:spacing w:after="120" w:line="240" w:lineRule="auto"/>
              <w:jc w:val="center"/>
              <w:rPr>
                <w:rFonts w:ascii="Arial" w:hAnsi="Arial" w:cs="Arial"/>
                <w:sz w:val="20"/>
                <w:szCs w:val="20"/>
              </w:rPr>
            </w:pPr>
          </w:p>
        </w:tc>
      </w:tr>
      <w:tr w14:paraId="792520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797A7A0A">
            <w:pPr>
              <w:spacing w:after="120" w:line="240" w:lineRule="auto"/>
              <w:rPr>
                <w:rFonts w:ascii="Arial" w:hAnsi="Arial" w:cs="Arial"/>
                <w:sz w:val="20"/>
                <w:szCs w:val="20"/>
              </w:rPr>
            </w:pPr>
            <w:r>
              <w:rPr>
                <w:rFonts w:ascii="Arial" w:hAnsi="Arial" w:cs="Arial"/>
                <w:sz w:val="20"/>
                <w:szCs w:val="20"/>
              </w:rPr>
              <w:t>Số bảng kê (Số của bảng kê các loại hàng hóa, dịch vụ đã bán kèm theo hóa đơn hoặc hóa đơn chiết khấu thương mại)</w:t>
            </w:r>
          </w:p>
        </w:tc>
        <w:tc>
          <w:tcPr>
            <w:tcW w:w="1017" w:type="pct"/>
            <w:vAlign w:val="center"/>
          </w:tcPr>
          <w:p w14:paraId="6AA8CF36">
            <w:pPr>
              <w:spacing w:after="120" w:line="240" w:lineRule="auto"/>
              <w:rPr>
                <w:rFonts w:ascii="Arial" w:hAnsi="Arial" w:cs="Arial"/>
                <w:sz w:val="20"/>
                <w:szCs w:val="20"/>
              </w:rPr>
            </w:pPr>
            <w:r>
              <w:rPr>
                <w:rFonts w:ascii="Arial" w:hAnsi="Arial" w:cs="Arial"/>
                <w:sz w:val="20"/>
                <w:szCs w:val="20"/>
              </w:rPr>
              <w:t>SBKe</w:t>
            </w:r>
          </w:p>
        </w:tc>
        <w:tc>
          <w:tcPr>
            <w:tcW w:w="642" w:type="pct"/>
            <w:vAlign w:val="center"/>
          </w:tcPr>
          <w:p w14:paraId="692234F0">
            <w:pPr>
              <w:spacing w:after="120" w:line="240" w:lineRule="auto"/>
              <w:jc w:val="center"/>
              <w:rPr>
                <w:rFonts w:ascii="Arial" w:hAnsi="Arial" w:cs="Arial"/>
                <w:sz w:val="20"/>
                <w:szCs w:val="20"/>
              </w:rPr>
            </w:pPr>
            <w:r>
              <w:rPr>
                <w:rFonts w:ascii="Arial" w:hAnsi="Arial" w:cs="Arial"/>
                <w:sz w:val="20"/>
                <w:szCs w:val="20"/>
              </w:rPr>
              <w:t>50</w:t>
            </w:r>
          </w:p>
        </w:tc>
        <w:tc>
          <w:tcPr>
            <w:tcW w:w="713" w:type="pct"/>
            <w:vAlign w:val="center"/>
          </w:tcPr>
          <w:p w14:paraId="6055D1B9">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575B8DAF">
            <w:pPr>
              <w:spacing w:after="120" w:line="240" w:lineRule="auto"/>
              <w:jc w:val="center"/>
              <w:rPr>
                <w:rFonts w:ascii="Arial" w:hAnsi="Arial" w:cs="Arial"/>
                <w:sz w:val="20"/>
                <w:szCs w:val="20"/>
              </w:rPr>
            </w:pPr>
            <w:r>
              <w:rPr>
                <w:rFonts w:ascii="Arial" w:hAnsi="Arial" w:cs="Arial"/>
                <w:sz w:val="20"/>
                <w:szCs w:val="20"/>
              </w:rPr>
              <w:t xml:space="preserve">Bắt buộc </w:t>
            </w:r>
          </w:p>
          <w:p w14:paraId="6E57467E">
            <w:pPr>
              <w:spacing w:after="120" w:line="240" w:lineRule="auto"/>
              <w:jc w:val="center"/>
              <w:rPr>
                <w:rFonts w:ascii="Arial" w:hAnsi="Arial" w:cs="Arial"/>
                <w:sz w:val="20"/>
                <w:szCs w:val="20"/>
              </w:rPr>
            </w:pPr>
            <w:r>
              <w:rPr>
                <w:rFonts w:ascii="Arial" w:hAnsi="Arial" w:cs="Arial"/>
                <w:sz w:val="20"/>
                <w:szCs w:val="20"/>
              </w:rPr>
              <w:t>(Nếu có)</w:t>
            </w:r>
          </w:p>
        </w:tc>
        <w:tc>
          <w:tcPr>
            <w:tcW w:w="1002" w:type="pct"/>
          </w:tcPr>
          <w:p w14:paraId="25383A66">
            <w:pPr>
              <w:spacing w:after="120" w:line="240" w:lineRule="auto"/>
              <w:jc w:val="center"/>
              <w:rPr>
                <w:rFonts w:ascii="Arial" w:hAnsi="Arial" w:cs="Arial"/>
                <w:sz w:val="20"/>
                <w:szCs w:val="20"/>
              </w:rPr>
            </w:pPr>
            <w:r>
              <w:rPr>
                <w:rFonts w:ascii="Arial" w:hAnsi="Arial" w:cs="Arial"/>
                <w:sz w:val="20"/>
                <w:szCs w:val="20"/>
              </w:rPr>
              <w:t>Tiết a.3 điểm 5 Phụ lục Nghị định 254</w:t>
            </w:r>
          </w:p>
        </w:tc>
      </w:tr>
      <w:tr w14:paraId="16982E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2068A986">
            <w:pPr>
              <w:spacing w:after="120" w:line="240" w:lineRule="auto"/>
              <w:rPr>
                <w:rFonts w:ascii="Arial" w:hAnsi="Arial" w:cs="Arial"/>
                <w:sz w:val="20"/>
                <w:szCs w:val="20"/>
              </w:rPr>
            </w:pPr>
            <w:r>
              <w:rPr>
                <w:rFonts w:ascii="Arial" w:hAnsi="Arial" w:cs="Arial"/>
                <w:sz w:val="20"/>
                <w:szCs w:val="20"/>
              </w:rPr>
              <w:t>Ngày bảng kê (Ngày của bảng kê các loại hàng hóa, dịch vụ đã bán kèm theo hóa đơn hoặc hóa đơn chiết khấu thương mại)</w:t>
            </w:r>
          </w:p>
        </w:tc>
        <w:tc>
          <w:tcPr>
            <w:tcW w:w="1017" w:type="pct"/>
            <w:vAlign w:val="center"/>
          </w:tcPr>
          <w:p w14:paraId="6A3C4B20">
            <w:pPr>
              <w:spacing w:after="120" w:line="240" w:lineRule="auto"/>
              <w:rPr>
                <w:rFonts w:ascii="Arial" w:hAnsi="Arial" w:cs="Arial"/>
                <w:sz w:val="20"/>
                <w:szCs w:val="20"/>
              </w:rPr>
            </w:pPr>
            <w:r>
              <w:rPr>
                <w:rFonts w:ascii="Arial" w:hAnsi="Arial" w:cs="Arial"/>
                <w:sz w:val="20"/>
                <w:szCs w:val="20"/>
              </w:rPr>
              <w:t>NBKe</w:t>
            </w:r>
          </w:p>
        </w:tc>
        <w:tc>
          <w:tcPr>
            <w:tcW w:w="642" w:type="pct"/>
            <w:vAlign w:val="center"/>
          </w:tcPr>
          <w:p w14:paraId="261AF57A">
            <w:pPr>
              <w:spacing w:after="120" w:line="240" w:lineRule="auto"/>
              <w:jc w:val="center"/>
              <w:rPr>
                <w:rFonts w:ascii="Arial" w:hAnsi="Arial" w:cs="Arial"/>
                <w:sz w:val="20"/>
                <w:szCs w:val="20"/>
              </w:rPr>
            </w:pPr>
          </w:p>
        </w:tc>
        <w:tc>
          <w:tcPr>
            <w:tcW w:w="713" w:type="pct"/>
            <w:vAlign w:val="center"/>
          </w:tcPr>
          <w:p w14:paraId="7347FD8B">
            <w:pPr>
              <w:spacing w:after="120" w:line="240" w:lineRule="auto"/>
              <w:jc w:val="center"/>
              <w:rPr>
                <w:rFonts w:ascii="Arial" w:hAnsi="Arial" w:cs="Arial"/>
                <w:sz w:val="20"/>
                <w:szCs w:val="20"/>
              </w:rPr>
            </w:pPr>
            <w:r>
              <w:rPr>
                <w:rFonts w:ascii="Arial" w:hAnsi="Arial" w:cs="Arial"/>
                <w:sz w:val="20"/>
                <w:szCs w:val="20"/>
              </w:rPr>
              <w:t>Ngày</w:t>
            </w:r>
          </w:p>
        </w:tc>
        <w:tc>
          <w:tcPr>
            <w:tcW w:w="714" w:type="pct"/>
            <w:vAlign w:val="center"/>
          </w:tcPr>
          <w:p w14:paraId="2BD6AE7D">
            <w:pPr>
              <w:spacing w:after="120" w:line="240" w:lineRule="auto"/>
              <w:jc w:val="center"/>
              <w:rPr>
                <w:rFonts w:ascii="Arial" w:hAnsi="Arial" w:cs="Arial"/>
                <w:sz w:val="20"/>
                <w:szCs w:val="20"/>
              </w:rPr>
            </w:pPr>
            <w:r>
              <w:rPr>
                <w:rFonts w:ascii="Arial" w:hAnsi="Arial" w:cs="Arial"/>
                <w:sz w:val="20"/>
                <w:szCs w:val="20"/>
              </w:rPr>
              <w:t xml:space="preserve">Bắt buộc </w:t>
            </w:r>
          </w:p>
          <w:p w14:paraId="65F0C7F3">
            <w:pPr>
              <w:spacing w:after="120" w:line="240" w:lineRule="auto"/>
              <w:jc w:val="center"/>
              <w:rPr>
                <w:rFonts w:ascii="Arial" w:hAnsi="Arial" w:cs="Arial"/>
                <w:sz w:val="20"/>
                <w:szCs w:val="20"/>
              </w:rPr>
            </w:pPr>
            <w:r>
              <w:rPr>
                <w:rFonts w:ascii="Arial" w:hAnsi="Arial" w:cs="Arial"/>
                <w:sz w:val="20"/>
                <w:szCs w:val="20"/>
              </w:rPr>
              <w:t>(Nếu có)</w:t>
            </w:r>
          </w:p>
        </w:tc>
        <w:tc>
          <w:tcPr>
            <w:tcW w:w="1002" w:type="pct"/>
          </w:tcPr>
          <w:p w14:paraId="6133AD9C">
            <w:pPr>
              <w:spacing w:after="120" w:line="240" w:lineRule="auto"/>
              <w:jc w:val="center"/>
              <w:rPr>
                <w:rFonts w:ascii="Arial" w:hAnsi="Arial" w:cs="Arial"/>
                <w:sz w:val="20"/>
                <w:szCs w:val="20"/>
              </w:rPr>
            </w:pPr>
            <w:r>
              <w:rPr>
                <w:rFonts w:ascii="Arial" w:hAnsi="Arial" w:cs="Arial"/>
                <w:sz w:val="20"/>
                <w:szCs w:val="20"/>
              </w:rPr>
              <w:t>Tiết a.3 điểm 5 Phụ lục Nghị định 254</w:t>
            </w:r>
          </w:p>
        </w:tc>
      </w:tr>
      <w:tr w14:paraId="2F586E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674D6AED">
            <w:pPr>
              <w:spacing w:after="120" w:line="240" w:lineRule="auto"/>
              <w:rPr>
                <w:rFonts w:ascii="Arial" w:hAnsi="Arial" w:cs="Arial"/>
                <w:sz w:val="20"/>
                <w:szCs w:val="20"/>
              </w:rPr>
            </w:pPr>
            <w:r>
              <w:rPr>
                <w:rFonts w:ascii="Arial" w:hAnsi="Arial" w:cs="Arial"/>
                <w:sz w:val="20"/>
                <w:szCs w:val="20"/>
              </w:rPr>
              <w:t>Đơn vị tiền tệ</w:t>
            </w:r>
          </w:p>
        </w:tc>
        <w:tc>
          <w:tcPr>
            <w:tcW w:w="1017" w:type="pct"/>
            <w:vAlign w:val="center"/>
          </w:tcPr>
          <w:p w14:paraId="200BF9B7">
            <w:pPr>
              <w:spacing w:after="120" w:line="240" w:lineRule="auto"/>
              <w:rPr>
                <w:rFonts w:ascii="Arial" w:hAnsi="Arial" w:cs="Arial"/>
                <w:sz w:val="20"/>
                <w:szCs w:val="20"/>
              </w:rPr>
            </w:pPr>
            <w:r>
              <w:rPr>
                <w:rFonts w:ascii="Arial" w:hAnsi="Arial" w:cs="Arial"/>
                <w:sz w:val="20"/>
                <w:szCs w:val="20"/>
              </w:rPr>
              <w:t>DVTTe</w:t>
            </w:r>
          </w:p>
        </w:tc>
        <w:tc>
          <w:tcPr>
            <w:tcW w:w="642" w:type="pct"/>
            <w:vAlign w:val="center"/>
          </w:tcPr>
          <w:p w14:paraId="06779F60">
            <w:pPr>
              <w:spacing w:after="120" w:line="240" w:lineRule="auto"/>
              <w:jc w:val="center"/>
              <w:rPr>
                <w:rFonts w:ascii="Arial" w:hAnsi="Arial" w:cs="Arial"/>
                <w:sz w:val="20"/>
                <w:szCs w:val="20"/>
              </w:rPr>
            </w:pPr>
            <w:r>
              <w:rPr>
                <w:rFonts w:ascii="Arial" w:hAnsi="Arial" w:cs="Arial"/>
                <w:sz w:val="20"/>
                <w:szCs w:val="20"/>
              </w:rPr>
              <w:t>3</w:t>
            </w:r>
          </w:p>
        </w:tc>
        <w:tc>
          <w:tcPr>
            <w:tcW w:w="713" w:type="pct"/>
            <w:vAlign w:val="center"/>
          </w:tcPr>
          <w:p w14:paraId="3629DAB3">
            <w:pPr>
              <w:spacing w:after="120" w:line="240" w:lineRule="auto"/>
              <w:jc w:val="center"/>
              <w:rPr>
                <w:rFonts w:ascii="Arial" w:hAnsi="Arial" w:cs="Arial"/>
                <w:sz w:val="20"/>
                <w:szCs w:val="20"/>
              </w:rPr>
            </w:pPr>
            <w:r>
              <w:rPr>
                <w:rFonts w:ascii="Arial" w:hAnsi="Arial" w:cs="Arial"/>
                <w:sz w:val="20"/>
                <w:szCs w:val="20"/>
              </w:rPr>
              <w:t>Chuỗi ký tự (Chi tiết tại Phụ lục XVI và Khoản 2 Mục IV Phần I Quy định này)</w:t>
            </w:r>
          </w:p>
        </w:tc>
        <w:tc>
          <w:tcPr>
            <w:tcW w:w="714" w:type="pct"/>
            <w:vAlign w:val="center"/>
          </w:tcPr>
          <w:p w14:paraId="7EB7E109">
            <w:pPr>
              <w:spacing w:after="120" w:line="240" w:lineRule="auto"/>
              <w:jc w:val="center"/>
              <w:rPr>
                <w:rFonts w:ascii="Arial" w:hAnsi="Arial" w:cs="Arial"/>
                <w:sz w:val="20"/>
                <w:szCs w:val="20"/>
              </w:rPr>
            </w:pPr>
            <w:r>
              <w:rPr>
                <w:rFonts w:ascii="Arial" w:hAnsi="Arial" w:cs="Arial"/>
                <w:sz w:val="20"/>
                <w:szCs w:val="20"/>
              </w:rPr>
              <w:t>Bắt buộc</w:t>
            </w:r>
          </w:p>
        </w:tc>
        <w:tc>
          <w:tcPr>
            <w:tcW w:w="1002" w:type="pct"/>
          </w:tcPr>
          <w:p w14:paraId="6F411891">
            <w:pPr>
              <w:spacing w:after="120" w:line="240" w:lineRule="auto"/>
              <w:jc w:val="center"/>
              <w:rPr>
                <w:rFonts w:ascii="Arial" w:hAnsi="Arial" w:cs="Arial"/>
                <w:sz w:val="20"/>
                <w:szCs w:val="20"/>
              </w:rPr>
            </w:pPr>
          </w:p>
        </w:tc>
      </w:tr>
      <w:tr w14:paraId="49749B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6E83FBC2">
            <w:pPr>
              <w:spacing w:after="120" w:line="240" w:lineRule="auto"/>
              <w:rPr>
                <w:rFonts w:ascii="Arial" w:hAnsi="Arial" w:cs="Arial"/>
                <w:sz w:val="20"/>
                <w:szCs w:val="20"/>
              </w:rPr>
            </w:pPr>
            <w:r>
              <w:rPr>
                <w:rFonts w:ascii="Arial" w:hAnsi="Arial" w:cs="Arial"/>
                <w:sz w:val="20"/>
                <w:szCs w:val="20"/>
              </w:rPr>
              <w:t>Tỷ giá</w:t>
            </w:r>
          </w:p>
        </w:tc>
        <w:tc>
          <w:tcPr>
            <w:tcW w:w="1017" w:type="pct"/>
            <w:vAlign w:val="center"/>
          </w:tcPr>
          <w:p w14:paraId="585E4367">
            <w:pPr>
              <w:spacing w:after="120" w:line="240" w:lineRule="auto"/>
              <w:rPr>
                <w:rFonts w:ascii="Arial" w:hAnsi="Arial" w:cs="Arial"/>
                <w:sz w:val="20"/>
                <w:szCs w:val="20"/>
              </w:rPr>
            </w:pPr>
            <w:r>
              <w:rPr>
                <w:rFonts w:ascii="Arial" w:hAnsi="Arial" w:cs="Arial"/>
                <w:sz w:val="20"/>
                <w:szCs w:val="20"/>
              </w:rPr>
              <w:t>TGia</w:t>
            </w:r>
          </w:p>
        </w:tc>
        <w:tc>
          <w:tcPr>
            <w:tcW w:w="642" w:type="pct"/>
            <w:vAlign w:val="center"/>
          </w:tcPr>
          <w:p w14:paraId="334C9F0F">
            <w:pPr>
              <w:spacing w:after="120" w:line="240" w:lineRule="auto"/>
              <w:jc w:val="center"/>
              <w:rPr>
                <w:rFonts w:ascii="Arial" w:hAnsi="Arial" w:cs="Arial"/>
                <w:sz w:val="20"/>
                <w:szCs w:val="20"/>
              </w:rPr>
            </w:pPr>
            <w:r>
              <w:rPr>
                <w:rFonts w:ascii="Arial" w:hAnsi="Arial" w:cs="Arial"/>
                <w:sz w:val="20"/>
                <w:szCs w:val="20"/>
              </w:rPr>
              <w:t>7,2</w:t>
            </w:r>
          </w:p>
        </w:tc>
        <w:tc>
          <w:tcPr>
            <w:tcW w:w="713" w:type="pct"/>
            <w:vAlign w:val="center"/>
          </w:tcPr>
          <w:p w14:paraId="1D7ED7B8">
            <w:pPr>
              <w:spacing w:after="120" w:line="240" w:lineRule="auto"/>
              <w:rPr>
                <w:rFonts w:ascii="Arial" w:hAnsi="Arial" w:cs="Arial"/>
                <w:sz w:val="20"/>
                <w:szCs w:val="20"/>
              </w:rPr>
            </w:pPr>
            <w:r>
              <w:rPr>
                <w:rFonts w:ascii="Arial" w:hAnsi="Arial" w:cs="Arial"/>
                <w:sz w:val="20"/>
                <w:szCs w:val="20"/>
              </w:rPr>
              <w:t>Số</w:t>
            </w:r>
          </w:p>
        </w:tc>
        <w:tc>
          <w:tcPr>
            <w:tcW w:w="714" w:type="pct"/>
            <w:vAlign w:val="center"/>
          </w:tcPr>
          <w:p w14:paraId="26267C72">
            <w:pPr>
              <w:spacing w:after="120" w:line="240" w:lineRule="auto"/>
              <w:jc w:val="center"/>
              <w:rPr>
                <w:rFonts w:ascii="Arial" w:hAnsi="Arial" w:cs="Arial"/>
                <w:sz w:val="20"/>
                <w:szCs w:val="20"/>
              </w:rPr>
            </w:pPr>
            <w:r>
              <w:rPr>
                <w:rFonts w:ascii="Arial" w:hAnsi="Arial" w:cs="Arial"/>
                <w:sz w:val="20"/>
                <w:szCs w:val="20"/>
              </w:rPr>
              <w:t>Bắt buộc</w:t>
            </w:r>
          </w:p>
          <w:p w14:paraId="2D80E9A5">
            <w:pPr>
              <w:spacing w:after="120" w:line="240" w:lineRule="auto"/>
              <w:jc w:val="center"/>
              <w:rPr>
                <w:rFonts w:ascii="Arial" w:hAnsi="Arial" w:cs="Arial"/>
                <w:sz w:val="20"/>
                <w:szCs w:val="20"/>
              </w:rPr>
            </w:pPr>
            <w:r>
              <w:rPr>
                <w:rFonts w:ascii="Arial" w:hAnsi="Arial" w:cs="Arial"/>
                <w:sz w:val="20"/>
                <w:szCs w:val="20"/>
              </w:rPr>
              <w:t xml:space="preserve"> (Trừ trường hợp Đơn vị tiền tệ là VND)</w:t>
            </w:r>
          </w:p>
        </w:tc>
        <w:tc>
          <w:tcPr>
            <w:tcW w:w="1002" w:type="pct"/>
          </w:tcPr>
          <w:p w14:paraId="45903CAD">
            <w:pPr>
              <w:spacing w:after="120" w:line="240" w:lineRule="auto"/>
              <w:jc w:val="center"/>
              <w:rPr>
                <w:rFonts w:ascii="Arial" w:hAnsi="Arial" w:cs="Arial"/>
                <w:sz w:val="20"/>
                <w:szCs w:val="20"/>
              </w:rPr>
            </w:pPr>
          </w:p>
        </w:tc>
      </w:tr>
      <w:tr w14:paraId="460DE7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19824C39">
            <w:pPr>
              <w:spacing w:after="120" w:line="240" w:lineRule="auto"/>
              <w:rPr>
                <w:rFonts w:ascii="Arial" w:hAnsi="Arial" w:cs="Arial"/>
                <w:sz w:val="20"/>
                <w:szCs w:val="20"/>
              </w:rPr>
            </w:pPr>
            <w:r>
              <w:rPr>
                <w:rFonts w:ascii="Arial" w:hAnsi="Arial" w:cs="Arial"/>
                <w:sz w:val="20"/>
                <w:szCs w:val="20"/>
              </w:rPr>
              <w:t xml:space="preserve">Hình thức thanh toán </w:t>
            </w:r>
          </w:p>
        </w:tc>
        <w:tc>
          <w:tcPr>
            <w:tcW w:w="1017" w:type="pct"/>
            <w:vAlign w:val="center"/>
          </w:tcPr>
          <w:p w14:paraId="36B2E20D">
            <w:pPr>
              <w:spacing w:after="120" w:line="240" w:lineRule="auto"/>
              <w:rPr>
                <w:rFonts w:ascii="Arial" w:hAnsi="Arial" w:cs="Arial"/>
                <w:sz w:val="20"/>
                <w:szCs w:val="20"/>
              </w:rPr>
            </w:pPr>
            <w:r>
              <w:rPr>
                <w:rFonts w:ascii="Arial" w:hAnsi="Arial" w:cs="Arial"/>
                <w:sz w:val="20"/>
                <w:szCs w:val="20"/>
              </w:rPr>
              <w:t>HTTToan</w:t>
            </w:r>
          </w:p>
        </w:tc>
        <w:tc>
          <w:tcPr>
            <w:tcW w:w="642" w:type="pct"/>
            <w:vAlign w:val="center"/>
          </w:tcPr>
          <w:p w14:paraId="0796E12C">
            <w:pPr>
              <w:spacing w:after="120" w:line="240" w:lineRule="auto"/>
              <w:jc w:val="center"/>
              <w:rPr>
                <w:rFonts w:ascii="Arial" w:hAnsi="Arial" w:cs="Arial"/>
                <w:sz w:val="20"/>
                <w:szCs w:val="20"/>
              </w:rPr>
            </w:pPr>
            <w:r>
              <w:rPr>
                <w:rFonts w:ascii="Arial" w:hAnsi="Arial" w:cs="Arial"/>
                <w:sz w:val="20"/>
                <w:szCs w:val="20"/>
              </w:rPr>
              <w:t>50</w:t>
            </w:r>
          </w:p>
        </w:tc>
        <w:tc>
          <w:tcPr>
            <w:tcW w:w="713" w:type="pct"/>
            <w:vAlign w:val="center"/>
          </w:tcPr>
          <w:p w14:paraId="4248FD4C">
            <w:pPr>
              <w:spacing w:after="120" w:line="240" w:lineRule="auto"/>
              <w:rPr>
                <w:rFonts w:ascii="Arial" w:hAnsi="Arial" w:cs="Arial"/>
                <w:sz w:val="20"/>
                <w:szCs w:val="20"/>
              </w:rPr>
            </w:pPr>
            <w:r>
              <w:rPr>
                <w:rFonts w:ascii="Arial" w:hAnsi="Arial" w:cs="Arial"/>
                <w:sz w:val="20"/>
                <w:szCs w:val="20"/>
              </w:rPr>
              <w:t>Chuỗi ký tự</w:t>
            </w:r>
          </w:p>
        </w:tc>
        <w:tc>
          <w:tcPr>
            <w:tcW w:w="714" w:type="pct"/>
            <w:vAlign w:val="center"/>
          </w:tcPr>
          <w:p w14:paraId="052A1BD0">
            <w:pPr>
              <w:spacing w:after="120" w:line="240" w:lineRule="auto"/>
              <w:jc w:val="center"/>
              <w:rPr>
                <w:rFonts w:ascii="Arial" w:hAnsi="Arial" w:cs="Arial"/>
                <w:sz w:val="20"/>
                <w:szCs w:val="20"/>
              </w:rPr>
            </w:pPr>
            <w:r>
              <w:rPr>
                <w:rFonts w:ascii="Arial" w:hAnsi="Arial" w:cs="Arial"/>
                <w:sz w:val="20"/>
                <w:szCs w:val="20"/>
              </w:rPr>
              <w:t>Bắt buộc</w:t>
            </w:r>
          </w:p>
        </w:tc>
        <w:tc>
          <w:tcPr>
            <w:tcW w:w="1002" w:type="pct"/>
          </w:tcPr>
          <w:p w14:paraId="3B79ADD0">
            <w:pPr>
              <w:spacing w:after="120" w:line="240" w:lineRule="auto"/>
              <w:jc w:val="center"/>
              <w:rPr>
                <w:rFonts w:ascii="Arial" w:hAnsi="Arial" w:cs="Arial"/>
                <w:sz w:val="20"/>
                <w:szCs w:val="20"/>
              </w:rPr>
            </w:pPr>
          </w:p>
        </w:tc>
      </w:tr>
      <w:tr w14:paraId="6ECCF7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1E7E570E">
            <w:pPr>
              <w:spacing w:after="120" w:line="240" w:lineRule="auto"/>
              <w:rPr>
                <w:rFonts w:ascii="Arial" w:hAnsi="Arial" w:cs="Arial"/>
                <w:sz w:val="20"/>
                <w:szCs w:val="20"/>
              </w:rPr>
            </w:pPr>
            <w:r>
              <w:rPr>
                <w:rFonts w:ascii="Arial" w:hAnsi="Arial" w:cs="Arial"/>
                <w:sz w:val="20"/>
                <w:szCs w:val="20"/>
              </w:rPr>
              <w:t>Mã số thuế tổ chức cung cấp giải pháp hóa đơn điện tử</w:t>
            </w:r>
          </w:p>
        </w:tc>
        <w:tc>
          <w:tcPr>
            <w:tcW w:w="1017" w:type="pct"/>
            <w:vAlign w:val="center"/>
          </w:tcPr>
          <w:p w14:paraId="6FDE812F">
            <w:pPr>
              <w:spacing w:after="120" w:line="240" w:lineRule="auto"/>
              <w:rPr>
                <w:rFonts w:ascii="Arial" w:hAnsi="Arial" w:cs="Arial"/>
                <w:sz w:val="20"/>
                <w:szCs w:val="20"/>
              </w:rPr>
            </w:pPr>
            <w:r>
              <w:rPr>
                <w:rFonts w:ascii="Arial" w:hAnsi="Arial" w:cs="Arial"/>
                <w:sz w:val="20"/>
                <w:szCs w:val="20"/>
              </w:rPr>
              <w:t>MSTTCGP</w:t>
            </w:r>
          </w:p>
        </w:tc>
        <w:tc>
          <w:tcPr>
            <w:tcW w:w="642" w:type="pct"/>
            <w:vAlign w:val="center"/>
          </w:tcPr>
          <w:p w14:paraId="460EE4C1">
            <w:pPr>
              <w:spacing w:after="120" w:line="240" w:lineRule="auto"/>
              <w:jc w:val="center"/>
              <w:rPr>
                <w:rFonts w:ascii="Arial" w:hAnsi="Arial" w:cs="Arial"/>
                <w:sz w:val="20"/>
                <w:szCs w:val="20"/>
              </w:rPr>
            </w:pPr>
            <w:r>
              <w:rPr>
                <w:rFonts w:ascii="Arial" w:hAnsi="Arial" w:cs="Arial"/>
                <w:sz w:val="20"/>
                <w:szCs w:val="20"/>
              </w:rPr>
              <w:t>14</w:t>
            </w:r>
          </w:p>
        </w:tc>
        <w:tc>
          <w:tcPr>
            <w:tcW w:w="713" w:type="pct"/>
            <w:vAlign w:val="center"/>
          </w:tcPr>
          <w:p w14:paraId="446AA38B">
            <w:pPr>
              <w:spacing w:after="120" w:line="240" w:lineRule="auto"/>
              <w:rPr>
                <w:rFonts w:ascii="Arial" w:hAnsi="Arial" w:cs="Arial"/>
                <w:sz w:val="20"/>
                <w:szCs w:val="20"/>
              </w:rPr>
            </w:pPr>
            <w:r>
              <w:rPr>
                <w:rFonts w:ascii="Arial" w:hAnsi="Arial" w:cs="Arial"/>
                <w:sz w:val="20"/>
                <w:szCs w:val="20"/>
              </w:rPr>
              <w:t>Chuỗi ký tự</w:t>
            </w:r>
          </w:p>
        </w:tc>
        <w:tc>
          <w:tcPr>
            <w:tcW w:w="714" w:type="pct"/>
            <w:vAlign w:val="center"/>
          </w:tcPr>
          <w:p w14:paraId="4A10E6C2">
            <w:pPr>
              <w:spacing w:after="120" w:line="240" w:lineRule="auto"/>
              <w:jc w:val="center"/>
              <w:rPr>
                <w:rFonts w:ascii="Arial" w:hAnsi="Arial" w:cs="Arial"/>
                <w:sz w:val="20"/>
                <w:szCs w:val="20"/>
              </w:rPr>
            </w:pPr>
            <w:r>
              <w:rPr>
                <w:rFonts w:ascii="Arial" w:hAnsi="Arial" w:cs="Arial"/>
                <w:sz w:val="20"/>
                <w:szCs w:val="20"/>
              </w:rPr>
              <w:t>Bắt buộc</w:t>
            </w:r>
          </w:p>
        </w:tc>
        <w:tc>
          <w:tcPr>
            <w:tcW w:w="1002" w:type="pct"/>
          </w:tcPr>
          <w:p w14:paraId="05718376">
            <w:pPr>
              <w:spacing w:after="120" w:line="240" w:lineRule="auto"/>
              <w:jc w:val="center"/>
              <w:rPr>
                <w:rFonts w:ascii="Arial" w:hAnsi="Arial" w:cs="Arial"/>
                <w:sz w:val="20"/>
                <w:szCs w:val="20"/>
              </w:rPr>
            </w:pPr>
          </w:p>
        </w:tc>
      </w:tr>
      <w:tr w14:paraId="5382A8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4838DA22">
            <w:pPr>
              <w:spacing w:after="120" w:line="240" w:lineRule="auto"/>
              <w:rPr>
                <w:rFonts w:ascii="Arial" w:hAnsi="Arial" w:cs="Arial"/>
                <w:sz w:val="20"/>
                <w:szCs w:val="20"/>
              </w:rPr>
            </w:pPr>
            <w:r>
              <w:rPr>
                <w:rFonts w:ascii="Arial" w:hAnsi="Arial" w:cs="Arial"/>
                <w:sz w:val="20"/>
                <w:szCs w:val="20"/>
              </w:rPr>
              <w:t>Mã số thuế đơn vị nhận ủy nhiệm lập hóa đơn</w:t>
            </w:r>
          </w:p>
        </w:tc>
        <w:tc>
          <w:tcPr>
            <w:tcW w:w="1017" w:type="pct"/>
            <w:vAlign w:val="center"/>
          </w:tcPr>
          <w:p w14:paraId="48151FFF">
            <w:pPr>
              <w:spacing w:after="120" w:line="240" w:lineRule="auto"/>
              <w:rPr>
                <w:rFonts w:ascii="Arial" w:hAnsi="Arial" w:cs="Arial"/>
                <w:sz w:val="20"/>
                <w:szCs w:val="20"/>
              </w:rPr>
            </w:pPr>
            <w:r>
              <w:rPr>
                <w:rFonts w:ascii="Arial" w:hAnsi="Arial" w:cs="Arial"/>
                <w:sz w:val="20"/>
                <w:szCs w:val="20"/>
              </w:rPr>
              <w:t>MSTDVNUNLHDon</w:t>
            </w:r>
          </w:p>
        </w:tc>
        <w:tc>
          <w:tcPr>
            <w:tcW w:w="642" w:type="pct"/>
            <w:vAlign w:val="center"/>
          </w:tcPr>
          <w:p w14:paraId="6D7944B6">
            <w:pPr>
              <w:spacing w:after="120" w:line="240" w:lineRule="auto"/>
              <w:jc w:val="center"/>
              <w:rPr>
                <w:rFonts w:ascii="Arial" w:hAnsi="Arial" w:cs="Arial"/>
                <w:sz w:val="20"/>
                <w:szCs w:val="20"/>
              </w:rPr>
            </w:pPr>
            <w:r>
              <w:rPr>
                <w:rFonts w:ascii="Arial" w:hAnsi="Arial" w:cs="Arial"/>
                <w:sz w:val="20"/>
                <w:szCs w:val="20"/>
              </w:rPr>
              <w:t>14</w:t>
            </w:r>
          </w:p>
        </w:tc>
        <w:tc>
          <w:tcPr>
            <w:tcW w:w="713" w:type="pct"/>
            <w:vAlign w:val="center"/>
          </w:tcPr>
          <w:p w14:paraId="604DFA78">
            <w:pPr>
              <w:spacing w:after="120" w:line="240" w:lineRule="auto"/>
              <w:rPr>
                <w:rFonts w:ascii="Arial" w:hAnsi="Arial" w:cs="Arial"/>
                <w:sz w:val="20"/>
                <w:szCs w:val="20"/>
              </w:rPr>
            </w:pPr>
            <w:r>
              <w:rPr>
                <w:rFonts w:ascii="Arial" w:hAnsi="Arial" w:cs="Arial"/>
                <w:sz w:val="20"/>
                <w:szCs w:val="20"/>
              </w:rPr>
              <w:t>Chuỗi ký tự</w:t>
            </w:r>
          </w:p>
        </w:tc>
        <w:tc>
          <w:tcPr>
            <w:tcW w:w="714" w:type="pct"/>
            <w:vAlign w:val="center"/>
          </w:tcPr>
          <w:p w14:paraId="2A8EAD47">
            <w:pPr>
              <w:spacing w:after="120" w:line="240" w:lineRule="auto"/>
              <w:jc w:val="center"/>
              <w:rPr>
                <w:rFonts w:ascii="Arial" w:hAnsi="Arial" w:cs="Arial"/>
                <w:sz w:val="20"/>
                <w:szCs w:val="20"/>
              </w:rPr>
            </w:pPr>
            <w:r>
              <w:rPr>
                <w:rFonts w:ascii="Arial" w:hAnsi="Arial" w:cs="Arial"/>
                <w:sz w:val="20"/>
                <w:szCs w:val="20"/>
              </w:rPr>
              <w:t xml:space="preserve">Bắt buộc </w:t>
            </w:r>
          </w:p>
          <w:p w14:paraId="3E9A54E9">
            <w:pPr>
              <w:spacing w:after="120" w:line="240" w:lineRule="auto"/>
              <w:jc w:val="center"/>
              <w:rPr>
                <w:rFonts w:ascii="Arial" w:hAnsi="Arial" w:cs="Arial"/>
                <w:sz w:val="20"/>
                <w:szCs w:val="20"/>
              </w:rPr>
            </w:pPr>
            <w:r>
              <w:rPr>
                <w:rFonts w:ascii="Arial" w:hAnsi="Arial" w:cs="Arial"/>
                <w:sz w:val="20"/>
                <w:szCs w:val="20"/>
              </w:rPr>
              <w:t>(Đối với trường hợp ủy nhiệm lập hóa đơn)</w:t>
            </w:r>
          </w:p>
        </w:tc>
        <w:tc>
          <w:tcPr>
            <w:tcW w:w="1002" w:type="pct"/>
          </w:tcPr>
          <w:p w14:paraId="41B83980">
            <w:pPr>
              <w:spacing w:after="120" w:line="240" w:lineRule="auto"/>
              <w:jc w:val="center"/>
              <w:rPr>
                <w:rFonts w:ascii="Arial" w:hAnsi="Arial" w:cs="Arial"/>
                <w:sz w:val="20"/>
                <w:szCs w:val="20"/>
              </w:rPr>
            </w:pPr>
          </w:p>
        </w:tc>
      </w:tr>
      <w:tr w14:paraId="42BF9A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568A4819">
            <w:pPr>
              <w:spacing w:after="120" w:line="240" w:lineRule="auto"/>
              <w:rPr>
                <w:rFonts w:ascii="Arial" w:hAnsi="Arial" w:cs="Arial"/>
                <w:sz w:val="20"/>
                <w:szCs w:val="20"/>
              </w:rPr>
            </w:pPr>
            <w:r>
              <w:rPr>
                <w:rFonts w:ascii="Arial" w:hAnsi="Arial" w:cs="Arial"/>
                <w:sz w:val="20"/>
                <w:szCs w:val="20"/>
              </w:rPr>
              <w:t>Tên đơn vị nhận ủy nhiệm lập hóa đơn</w:t>
            </w:r>
          </w:p>
        </w:tc>
        <w:tc>
          <w:tcPr>
            <w:tcW w:w="1017" w:type="pct"/>
            <w:vAlign w:val="center"/>
          </w:tcPr>
          <w:p w14:paraId="11FCDD79">
            <w:pPr>
              <w:spacing w:after="120" w:line="240" w:lineRule="auto"/>
              <w:rPr>
                <w:rFonts w:ascii="Arial" w:hAnsi="Arial" w:cs="Arial"/>
                <w:sz w:val="20"/>
                <w:szCs w:val="20"/>
              </w:rPr>
            </w:pPr>
            <w:r>
              <w:rPr>
                <w:rFonts w:ascii="Arial" w:hAnsi="Arial" w:cs="Arial"/>
                <w:sz w:val="20"/>
                <w:szCs w:val="20"/>
              </w:rPr>
              <w:t>TDVNUNLHDon</w:t>
            </w:r>
          </w:p>
        </w:tc>
        <w:tc>
          <w:tcPr>
            <w:tcW w:w="642" w:type="pct"/>
            <w:vAlign w:val="center"/>
          </w:tcPr>
          <w:p w14:paraId="2CC91E22">
            <w:pPr>
              <w:spacing w:after="120" w:line="240" w:lineRule="auto"/>
              <w:jc w:val="center"/>
              <w:rPr>
                <w:rFonts w:ascii="Arial" w:hAnsi="Arial" w:cs="Arial"/>
                <w:sz w:val="20"/>
                <w:szCs w:val="20"/>
              </w:rPr>
            </w:pPr>
            <w:r>
              <w:rPr>
                <w:rFonts w:ascii="Arial" w:hAnsi="Arial" w:cs="Arial"/>
                <w:sz w:val="20"/>
                <w:szCs w:val="20"/>
              </w:rPr>
              <w:t>400</w:t>
            </w:r>
          </w:p>
        </w:tc>
        <w:tc>
          <w:tcPr>
            <w:tcW w:w="713" w:type="pct"/>
            <w:vAlign w:val="center"/>
          </w:tcPr>
          <w:p w14:paraId="3A95DA84">
            <w:pPr>
              <w:spacing w:after="120" w:line="240" w:lineRule="auto"/>
              <w:rPr>
                <w:rFonts w:ascii="Arial" w:hAnsi="Arial" w:cs="Arial"/>
                <w:sz w:val="20"/>
                <w:szCs w:val="20"/>
              </w:rPr>
            </w:pPr>
            <w:r>
              <w:rPr>
                <w:rFonts w:ascii="Arial" w:hAnsi="Arial" w:cs="Arial"/>
                <w:sz w:val="20"/>
                <w:szCs w:val="20"/>
              </w:rPr>
              <w:t>Chuỗi ký tự</w:t>
            </w:r>
          </w:p>
        </w:tc>
        <w:tc>
          <w:tcPr>
            <w:tcW w:w="714" w:type="pct"/>
            <w:vAlign w:val="center"/>
          </w:tcPr>
          <w:p w14:paraId="21ECBD77">
            <w:pPr>
              <w:spacing w:after="120" w:line="240" w:lineRule="auto"/>
              <w:jc w:val="center"/>
              <w:rPr>
                <w:rFonts w:ascii="Arial" w:hAnsi="Arial" w:cs="Arial"/>
                <w:sz w:val="20"/>
                <w:szCs w:val="20"/>
              </w:rPr>
            </w:pPr>
            <w:r>
              <w:rPr>
                <w:rFonts w:ascii="Arial" w:hAnsi="Arial" w:cs="Arial"/>
                <w:sz w:val="20"/>
                <w:szCs w:val="20"/>
              </w:rPr>
              <w:t>Bắt buộc</w:t>
            </w:r>
          </w:p>
          <w:p w14:paraId="122D4AF6">
            <w:pPr>
              <w:spacing w:after="120" w:line="240" w:lineRule="auto"/>
              <w:jc w:val="center"/>
              <w:rPr>
                <w:rFonts w:ascii="Arial" w:hAnsi="Arial" w:cs="Arial"/>
                <w:sz w:val="20"/>
                <w:szCs w:val="20"/>
              </w:rPr>
            </w:pPr>
            <w:r>
              <w:rPr>
                <w:rFonts w:ascii="Arial" w:hAnsi="Arial" w:cs="Arial"/>
                <w:sz w:val="20"/>
                <w:szCs w:val="20"/>
              </w:rPr>
              <w:t xml:space="preserve"> (Đối với trường hợp ủy nhiệm lập hóa đơn)</w:t>
            </w:r>
          </w:p>
        </w:tc>
        <w:tc>
          <w:tcPr>
            <w:tcW w:w="1002" w:type="pct"/>
          </w:tcPr>
          <w:p w14:paraId="6EA172D7">
            <w:pPr>
              <w:spacing w:after="120" w:line="240" w:lineRule="auto"/>
              <w:jc w:val="center"/>
              <w:rPr>
                <w:rFonts w:ascii="Arial" w:hAnsi="Arial" w:cs="Arial"/>
                <w:sz w:val="20"/>
                <w:szCs w:val="20"/>
              </w:rPr>
            </w:pPr>
          </w:p>
        </w:tc>
      </w:tr>
      <w:tr w14:paraId="4E90C1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4B89309E">
            <w:pPr>
              <w:spacing w:after="120" w:line="240" w:lineRule="auto"/>
              <w:rPr>
                <w:rFonts w:ascii="Arial" w:hAnsi="Arial" w:cs="Arial"/>
                <w:sz w:val="20"/>
                <w:szCs w:val="20"/>
              </w:rPr>
            </w:pPr>
            <w:r>
              <w:rPr>
                <w:rFonts w:ascii="Arial" w:hAnsi="Arial" w:cs="Arial"/>
                <w:sz w:val="20"/>
                <w:szCs w:val="20"/>
              </w:rPr>
              <w:t>Địa chỉ đơn vị nhận ủy nhiệm lập hóa đơn</w:t>
            </w:r>
          </w:p>
        </w:tc>
        <w:tc>
          <w:tcPr>
            <w:tcW w:w="1017" w:type="pct"/>
            <w:vAlign w:val="center"/>
          </w:tcPr>
          <w:p w14:paraId="691AF98F">
            <w:pPr>
              <w:spacing w:after="120" w:line="240" w:lineRule="auto"/>
              <w:rPr>
                <w:rFonts w:ascii="Arial" w:hAnsi="Arial" w:cs="Arial"/>
                <w:sz w:val="20"/>
                <w:szCs w:val="20"/>
              </w:rPr>
            </w:pPr>
            <w:r>
              <w:rPr>
                <w:rFonts w:ascii="Arial" w:hAnsi="Arial" w:cs="Arial"/>
                <w:sz w:val="20"/>
                <w:szCs w:val="20"/>
              </w:rPr>
              <w:t>DCDVNUNLHDon</w:t>
            </w:r>
          </w:p>
        </w:tc>
        <w:tc>
          <w:tcPr>
            <w:tcW w:w="642" w:type="pct"/>
            <w:vAlign w:val="center"/>
          </w:tcPr>
          <w:p w14:paraId="4AE4CCD3">
            <w:pPr>
              <w:spacing w:after="120" w:line="240" w:lineRule="auto"/>
              <w:jc w:val="center"/>
              <w:rPr>
                <w:rFonts w:ascii="Arial" w:hAnsi="Arial" w:cs="Arial"/>
                <w:sz w:val="20"/>
                <w:szCs w:val="20"/>
              </w:rPr>
            </w:pPr>
            <w:r>
              <w:rPr>
                <w:rFonts w:ascii="Arial" w:hAnsi="Arial" w:cs="Arial"/>
                <w:sz w:val="20"/>
                <w:szCs w:val="20"/>
              </w:rPr>
              <w:t>400</w:t>
            </w:r>
          </w:p>
        </w:tc>
        <w:tc>
          <w:tcPr>
            <w:tcW w:w="713" w:type="pct"/>
            <w:vAlign w:val="center"/>
          </w:tcPr>
          <w:p w14:paraId="46928761">
            <w:pPr>
              <w:spacing w:after="120" w:line="240" w:lineRule="auto"/>
              <w:rPr>
                <w:rFonts w:ascii="Arial" w:hAnsi="Arial" w:cs="Arial"/>
                <w:sz w:val="20"/>
                <w:szCs w:val="20"/>
              </w:rPr>
            </w:pPr>
            <w:r>
              <w:rPr>
                <w:rFonts w:ascii="Arial" w:hAnsi="Arial" w:cs="Arial"/>
                <w:sz w:val="20"/>
                <w:szCs w:val="20"/>
              </w:rPr>
              <w:t>Chuỗi ký tự</w:t>
            </w:r>
          </w:p>
        </w:tc>
        <w:tc>
          <w:tcPr>
            <w:tcW w:w="714" w:type="pct"/>
            <w:vAlign w:val="center"/>
          </w:tcPr>
          <w:p w14:paraId="7E606E13">
            <w:pPr>
              <w:spacing w:after="120" w:line="240" w:lineRule="auto"/>
              <w:jc w:val="center"/>
              <w:rPr>
                <w:rFonts w:ascii="Arial" w:hAnsi="Arial" w:cs="Arial"/>
                <w:sz w:val="20"/>
                <w:szCs w:val="20"/>
              </w:rPr>
            </w:pPr>
            <w:r>
              <w:rPr>
                <w:rFonts w:ascii="Arial" w:hAnsi="Arial" w:cs="Arial"/>
                <w:sz w:val="20"/>
                <w:szCs w:val="20"/>
              </w:rPr>
              <w:t xml:space="preserve">Bắt buộc </w:t>
            </w:r>
          </w:p>
          <w:p w14:paraId="546BC6F0">
            <w:pPr>
              <w:spacing w:after="120" w:line="240" w:lineRule="auto"/>
              <w:jc w:val="center"/>
              <w:rPr>
                <w:rFonts w:ascii="Arial" w:hAnsi="Arial" w:cs="Arial"/>
                <w:sz w:val="20"/>
                <w:szCs w:val="20"/>
              </w:rPr>
            </w:pPr>
            <w:r>
              <w:rPr>
                <w:rFonts w:ascii="Arial" w:hAnsi="Arial" w:cs="Arial"/>
                <w:sz w:val="20"/>
                <w:szCs w:val="20"/>
              </w:rPr>
              <w:t>(Đối với trường hợp ủy nhiệm lập hóa đơn)</w:t>
            </w:r>
          </w:p>
        </w:tc>
        <w:tc>
          <w:tcPr>
            <w:tcW w:w="1002" w:type="pct"/>
          </w:tcPr>
          <w:p w14:paraId="45BBBEBA">
            <w:pPr>
              <w:spacing w:after="120" w:line="240" w:lineRule="auto"/>
              <w:jc w:val="center"/>
              <w:rPr>
                <w:rFonts w:ascii="Arial" w:hAnsi="Arial" w:cs="Arial"/>
                <w:sz w:val="20"/>
                <w:szCs w:val="20"/>
              </w:rPr>
            </w:pPr>
          </w:p>
        </w:tc>
      </w:tr>
      <w:tr w14:paraId="19A92D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22650CCF">
            <w:pPr>
              <w:spacing w:after="120" w:line="240" w:lineRule="auto"/>
              <w:jc w:val="both"/>
              <w:rPr>
                <w:rFonts w:ascii="Arial" w:hAnsi="Arial" w:cs="Arial"/>
                <w:sz w:val="20"/>
                <w:szCs w:val="20"/>
              </w:rPr>
            </w:pPr>
            <w:r>
              <w:rPr>
                <w:rFonts w:ascii="Arial" w:hAnsi="Arial" w:cs="Arial"/>
                <w:b/>
                <w:sz w:val="20"/>
                <w:szCs w:val="20"/>
              </w:rPr>
              <w:t xml:space="preserve">Thẻ HDon\DLHDon\TTChung\TTHDLQuan chứa thông tin hóa đơn liên quan trong trường hợp là hoá đơn điều chỉnh hoặc thay thế </w:t>
            </w:r>
          </w:p>
        </w:tc>
      </w:tr>
      <w:tr w14:paraId="7D55C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0A53B6F1">
            <w:pPr>
              <w:spacing w:after="120" w:line="240" w:lineRule="auto"/>
              <w:rPr>
                <w:rFonts w:ascii="Arial" w:hAnsi="Arial" w:cs="Arial"/>
                <w:sz w:val="20"/>
                <w:szCs w:val="20"/>
              </w:rPr>
            </w:pPr>
            <w:r>
              <w:rPr>
                <w:rFonts w:ascii="Arial" w:hAnsi="Arial" w:cs="Arial"/>
                <w:sz w:val="20"/>
                <w:szCs w:val="20"/>
              </w:rPr>
              <w:t>Tính chất hóa đơn</w:t>
            </w:r>
          </w:p>
        </w:tc>
        <w:tc>
          <w:tcPr>
            <w:tcW w:w="1017" w:type="pct"/>
            <w:vAlign w:val="center"/>
          </w:tcPr>
          <w:p w14:paraId="489DE6DC">
            <w:pPr>
              <w:spacing w:after="120" w:line="240" w:lineRule="auto"/>
              <w:rPr>
                <w:rFonts w:ascii="Arial" w:hAnsi="Arial" w:cs="Arial"/>
                <w:sz w:val="20"/>
                <w:szCs w:val="20"/>
              </w:rPr>
            </w:pPr>
            <w:r>
              <w:rPr>
                <w:rFonts w:ascii="Arial" w:hAnsi="Arial" w:cs="Arial"/>
                <w:sz w:val="20"/>
                <w:szCs w:val="20"/>
              </w:rPr>
              <w:t>TCHDon</w:t>
            </w:r>
          </w:p>
        </w:tc>
        <w:tc>
          <w:tcPr>
            <w:tcW w:w="642" w:type="pct"/>
            <w:vAlign w:val="center"/>
          </w:tcPr>
          <w:p w14:paraId="6CAE5F4F">
            <w:pPr>
              <w:spacing w:after="120" w:line="240" w:lineRule="auto"/>
              <w:jc w:val="center"/>
              <w:rPr>
                <w:rFonts w:ascii="Arial" w:hAnsi="Arial" w:cs="Arial"/>
                <w:sz w:val="20"/>
                <w:szCs w:val="20"/>
              </w:rPr>
            </w:pPr>
            <w:r>
              <w:rPr>
                <w:rFonts w:ascii="Arial" w:hAnsi="Arial" w:cs="Arial"/>
                <w:sz w:val="20"/>
                <w:szCs w:val="20"/>
              </w:rPr>
              <w:t>1</w:t>
            </w:r>
          </w:p>
        </w:tc>
        <w:tc>
          <w:tcPr>
            <w:tcW w:w="713" w:type="pct"/>
            <w:vAlign w:val="center"/>
          </w:tcPr>
          <w:p w14:paraId="788B4E49">
            <w:pPr>
              <w:spacing w:after="120" w:line="240" w:lineRule="auto"/>
              <w:jc w:val="center"/>
              <w:rPr>
                <w:rFonts w:ascii="Arial" w:hAnsi="Arial" w:cs="Arial"/>
                <w:sz w:val="20"/>
                <w:szCs w:val="20"/>
              </w:rPr>
            </w:pPr>
            <w:r>
              <w:rPr>
                <w:rFonts w:ascii="Arial" w:hAnsi="Arial" w:cs="Arial"/>
                <w:sz w:val="20"/>
                <w:szCs w:val="20"/>
              </w:rPr>
              <w:t>Số (1: Thay thế, 2: Điều chỉnh, 3: Thay thế nhiều hóa đơn, 4: Điều chỉnh nhiều hóa đơn, 5: Chiết khấu thương mại)</w:t>
            </w:r>
          </w:p>
        </w:tc>
        <w:tc>
          <w:tcPr>
            <w:tcW w:w="714" w:type="pct"/>
            <w:vAlign w:val="center"/>
          </w:tcPr>
          <w:p w14:paraId="134738A3">
            <w:pPr>
              <w:spacing w:after="120" w:line="240" w:lineRule="auto"/>
              <w:jc w:val="center"/>
              <w:rPr>
                <w:rFonts w:ascii="Arial" w:hAnsi="Arial" w:cs="Arial"/>
                <w:sz w:val="20"/>
                <w:szCs w:val="20"/>
              </w:rPr>
            </w:pPr>
            <w:r>
              <w:rPr>
                <w:rFonts w:ascii="Arial" w:hAnsi="Arial" w:cs="Arial"/>
                <w:sz w:val="20"/>
                <w:szCs w:val="20"/>
              </w:rPr>
              <w:t>Bắt buộc</w:t>
            </w:r>
          </w:p>
        </w:tc>
        <w:tc>
          <w:tcPr>
            <w:tcW w:w="1002" w:type="pct"/>
          </w:tcPr>
          <w:p w14:paraId="2E549145">
            <w:pPr>
              <w:spacing w:after="120" w:line="240" w:lineRule="auto"/>
              <w:jc w:val="center"/>
              <w:rPr>
                <w:rFonts w:ascii="Arial" w:hAnsi="Arial" w:cs="Arial"/>
                <w:sz w:val="20"/>
                <w:szCs w:val="20"/>
              </w:rPr>
            </w:pPr>
            <w:r>
              <w:rPr>
                <w:rFonts w:ascii="Arial" w:hAnsi="Arial" w:cs="Arial"/>
                <w:sz w:val="20"/>
                <w:szCs w:val="20"/>
              </w:rPr>
              <w:t>Trường hợp hóa đơn tính chất 5 đã lập sai, khi lập hóa đơn xử lý chọn tính chất 2</w:t>
            </w:r>
          </w:p>
        </w:tc>
      </w:tr>
      <w:tr w14:paraId="629956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7AB218A3">
            <w:pPr>
              <w:spacing w:after="120" w:line="240" w:lineRule="auto"/>
              <w:rPr>
                <w:rFonts w:ascii="Arial" w:hAnsi="Arial" w:cs="Arial"/>
                <w:sz w:val="20"/>
                <w:szCs w:val="20"/>
              </w:rPr>
            </w:pPr>
            <w:r>
              <w:rPr>
                <w:rFonts w:ascii="Arial" w:hAnsi="Arial" w:cs="Arial"/>
                <w:sz w:val="20"/>
                <w:szCs w:val="20"/>
              </w:rPr>
              <w:t>Mã số thuế có liên quan</w:t>
            </w:r>
          </w:p>
        </w:tc>
        <w:tc>
          <w:tcPr>
            <w:tcW w:w="1017" w:type="pct"/>
            <w:vAlign w:val="center"/>
          </w:tcPr>
          <w:p w14:paraId="1D6810AA">
            <w:pPr>
              <w:spacing w:after="120" w:line="240" w:lineRule="auto"/>
              <w:rPr>
                <w:rFonts w:ascii="Arial" w:hAnsi="Arial" w:cs="Arial"/>
                <w:sz w:val="20"/>
                <w:szCs w:val="20"/>
              </w:rPr>
            </w:pPr>
            <w:r>
              <w:rPr>
                <w:rFonts w:ascii="Arial" w:hAnsi="Arial" w:cs="Arial"/>
                <w:sz w:val="20"/>
                <w:szCs w:val="20"/>
              </w:rPr>
              <w:t>MSTCLQuan</w:t>
            </w:r>
          </w:p>
        </w:tc>
        <w:tc>
          <w:tcPr>
            <w:tcW w:w="642" w:type="pct"/>
            <w:vAlign w:val="center"/>
          </w:tcPr>
          <w:p w14:paraId="3C540F84">
            <w:pPr>
              <w:spacing w:after="120" w:line="240" w:lineRule="auto"/>
              <w:jc w:val="center"/>
              <w:rPr>
                <w:rFonts w:ascii="Arial" w:hAnsi="Arial" w:cs="Arial"/>
                <w:sz w:val="20"/>
                <w:szCs w:val="20"/>
              </w:rPr>
            </w:pPr>
            <w:r>
              <w:rPr>
                <w:rFonts w:ascii="Arial" w:hAnsi="Arial" w:cs="Arial"/>
                <w:sz w:val="20"/>
                <w:szCs w:val="20"/>
              </w:rPr>
              <w:t>14</w:t>
            </w:r>
          </w:p>
        </w:tc>
        <w:tc>
          <w:tcPr>
            <w:tcW w:w="713" w:type="pct"/>
            <w:vAlign w:val="center"/>
          </w:tcPr>
          <w:p w14:paraId="7FE418E9">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6C9C9A4D">
            <w:pPr>
              <w:spacing w:after="120" w:line="240" w:lineRule="auto"/>
              <w:jc w:val="center"/>
              <w:rPr>
                <w:rFonts w:ascii="Arial" w:hAnsi="Arial" w:cs="Arial"/>
                <w:sz w:val="20"/>
                <w:szCs w:val="20"/>
              </w:rPr>
            </w:pPr>
            <w:r>
              <w:rPr>
                <w:rFonts w:ascii="Arial" w:hAnsi="Arial" w:cs="Arial"/>
                <w:sz w:val="20"/>
                <w:szCs w:val="20"/>
              </w:rPr>
              <w:t>Bắt buộc (đối với trường hợp lập hóa đơn điều chỉnh/ thay thế cho hóa đơn đã lập của đơn vị bị chia/tách/ sáp nhập/ hợp nhất)</w:t>
            </w:r>
          </w:p>
        </w:tc>
        <w:tc>
          <w:tcPr>
            <w:tcW w:w="1002" w:type="pct"/>
          </w:tcPr>
          <w:p w14:paraId="4ED87F52">
            <w:pPr>
              <w:spacing w:after="120" w:line="240" w:lineRule="auto"/>
              <w:jc w:val="center"/>
              <w:rPr>
                <w:rFonts w:ascii="Arial" w:hAnsi="Arial" w:cs="Arial"/>
                <w:sz w:val="20"/>
                <w:szCs w:val="20"/>
              </w:rPr>
            </w:pPr>
          </w:p>
        </w:tc>
      </w:tr>
      <w:tr w14:paraId="70A6D1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5E88A8FC">
            <w:pPr>
              <w:spacing w:after="120" w:line="240" w:lineRule="auto"/>
              <w:rPr>
                <w:rFonts w:ascii="Arial" w:hAnsi="Arial" w:cs="Arial"/>
                <w:sz w:val="20"/>
                <w:szCs w:val="20"/>
              </w:rPr>
            </w:pPr>
            <w:r>
              <w:rPr>
                <w:rFonts w:ascii="Arial" w:hAnsi="Arial" w:cs="Arial"/>
                <w:sz w:val="20"/>
                <w:szCs w:val="20"/>
              </w:rPr>
              <w:t>Loại hóa đơn có liên quan (Loại hóa đơn bị thay thế/điều chỉnh)</w:t>
            </w:r>
          </w:p>
        </w:tc>
        <w:tc>
          <w:tcPr>
            <w:tcW w:w="1017" w:type="pct"/>
            <w:vAlign w:val="center"/>
          </w:tcPr>
          <w:p w14:paraId="3BC7A1A4">
            <w:pPr>
              <w:spacing w:after="120" w:line="240" w:lineRule="auto"/>
              <w:rPr>
                <w:rFonts w:ascii="Arial" w:hAnsi="Arial" w:cs="Arial"/>
                <w:sz w:val="20"/>
                <w:szCs w:val="20"/>
              </w:rPr>
            </w:pPr>
            <w:r>
              <w:rPr>
                <w:rFonts w:ascii="Arial" w:hAnsi="Arial" w:cs="Arial"/>
                <w:sz w:val="20"/>
                <w:szCs w:val="20"/>
              </w:rPr>
              <w:t>LHDCLQuan</w:t>
            </w:r>
          </w:p>
        </w:tc>
        <w:tc>
          <w:tcPr>
            <w:tcW w:w="642" w:type="pct"/>
            <w:vAlign w:val="center"/>
          </w:tcPr>
          <w:p w14:paraId="7490DF1A">
            <w:pPr>
              <w:spacing w:after="120" w:line="240" w:lineRule="auto"/>
              <w:jc w:val="center"/>
              <w:rPr>
                <w:rFonts w:ascii="Arial" w:hAnsi="Arial" w:cs="Arial"/>
                <w:sz w:val="20"/>
                <w:szCs w:val="20"/>
              </w:rPr>
            </w:pPr>
            <w:r>
              <w:rPr>
                <w:rFonts w:ascii="Arial" w:hAnsi="Arial" w:cs="Arial"/>
                <w:sz w:val="20"/>
                <w:szCs w:val="20"/>
              </w:rPr>
              <w:t>1</w:t>
            </w:r>
          </w:p>
        </w:tc>
        <w:tc>
          <w:tcPr>
            <w:tcW w:w="713" w:type="pct"/>
            <w:vAlign w:val="center"/>
          </w:tcPr>
          <w:p w14:paraId="74CBD011">
            <w:pPr>
              <w:spacing w:after="120" w:line="240" w:lineRule="auto"/>
              <w:jc w:val="center"/>
              <w:rPr>
                <w:rFonts w:ascii="Arial" w:hAnsi="Arial" w:cs="Arial"/>
                <w:sz w:val="20"/>
                <w:szCs w:val="20"/>
              </w:rPr>
            </w:pPr>
            <w:r>
              <w:rPr>
                <w:rFonts w:ascii="Arial" w:hAnsi="Arial" w:cs="Arial"/>
                <w:sz w:val="20"/>
                <w:szCs w:val="20"/>
              </w:rPr>
              <w:t>Số (Chi tiết tại Phụ lục VI kèm theo Quy định này)</w:t>
            </w:r>
          </w:p>
        </w:tc>
        <w:tc>
          <w:tcPr>
            <w:tcW w:w="714" w:type="pct"/>
            <w:vAlign w:val="center"/>
          </w:tcPr>
          <w:p w14:paraId="49FA2478">
            <w:pPr>
              <w:spacing w:after="120" w:line="240" w:lineRule="auto"/>
              <w:jc w:val="center"/>
              <w:rPr>
                <w:rFonts w:ascii="Arial" w:hAnsi="Arial" w:cs="Arial"/>
                <w:sz w:val="20"/>
                <w:szCs w:val="20"/>
              </w:rPr>
            </w:pPr>
            <w:r>
              <w:rPr>
                <w:rFonts w:ascii="Arial" w:hAnsi="Arial" w:cs="Arial"/>
                <w:sz w:val="20"/>
                <w:szCs w:val="20"/>
              </w:rPr>
              <w:t>Bắt buộc</w:t>
            </w:r>
          </w:p>
          <w:p w14:paraId="1C55F905">
            <w:pPr>
              <w:spacing w:after="120" w:line="240" w:lineRule="auto"/>
              <w:jc w:val="center"/>
              <w:rPr>
                <w:rFonts w:ascii="Arial" w:hAnsi="Arial" w:cs="Arial"/>
                <w:sz w:val="20"/>
                <w:szCs w:val="20"/>
              </w:rPr>
            </w:pPr>
            <w:r>
              <w:rPr>
                <w:rFonts w:ascii="Arial" w:hAnsi="Arial" w:cs="Arial"/>
                <w:sz w:val="20"/>
                <w:szCs w:val="20"/>
              </w:rPr>
              <w:t>(Đối với trường hợp điều chỉnh, thay thế cho 1 hóa đơn; Trừ trường hợp lý do 1, 2, 3, 9, 10, 12 tại Phụ lục XVII Quy định này)</w:t>
            </w:r>
          </w:p>
        </w:tc>
        <w:tc>
          <w:tcPr>
            <w:tcW w:w="1002" w:type="pct"/>
          </w:tcPr>
          <w:p w14:paraId="293EFE19">
            <w:pPr>
              <w:spacing w:after="120" w:line="240" w:lineRule="auto"/>
              <w:jc w:val="center"/>
              <w:rPr>
                <w:rFonts w:ascii="Arial" w:hAnsi="Arial" w:cs="Arial"/>
                <w:sz w:val="20"/>
                <w:szCs w:val="20"/>
              </w:rPr>
            </w:pPr>
          </w:p>
        </w:tc>
      </w:tr>
      <w:tr w14:paraId="7B465A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4AB7ACF1">
            <w:pPr>
              <w:spacing w:after="120" w:line="240" w:lineRule="auto"/>
              <w:rPr>
                <w:rFonts w:ascii="Arial" w:hAnsi="Arial" w:cs="Arial"/>
                <w:sz w:val="20"/>
                <w:szCs w:val="20"/>
              </w:rPr>
            </w:pPr>
            <w:r>
              <w:rPr>
                <w:rFonts w:ascii="Arial" w:hAnsi="Arial" w:cs="Arial"/>
                <w:sz w:val="20"/>
                <w:szCs w:val="20"/>
              </w:rPr>
              <w:t>Ký hiệu mẫu số hóa đơn có liên quan (Ký hiệu mẫu số hóa đơn bị thay thế/điều chỉnh)</w:t>
            </w:r>
          </w:p>
        </w:tc>
        <w:tc>
          <w:tcPr>
            <w:tcW w:w="1017" w:type="pct"/>
            <w:vAlign w:val="center"/>
          </w:tcPr>
          <w:p w14:paraId="03728813">
            <w:pPr>
              <w:spacing w:after="120" w:line="240" w:lineRule="auto"/>
              <w:rPr>
                <w:rFonts w:ascii="Arial" w:hAnsi="Arial" w:cs="Arial"/>
                <w:sz w:val="20"/>
                <w:szCs w:val="20"/>
              </w:rPr>
            </w:pPr>
            <w:r>
              <w:rPr>
                <w:rFonts w:ascii="Arial" w:hAnsi="Arial" w:cs="Arial"/>
                <w:sz w:val="20"/>
                <w:szCs w:val="20"/>
              </w:rPr>
              <w:t>KHMSHDCLQuan</w:t>
            </w:r>
          </w:p>
        </w:tc>
        <w:tc>
          <w:tcPr>
            <w:tcW w:w="642" w:type="pct"/>
            <w:vAlign w:val="center"/>
          </w:tcPr>
          <w:p w14:paraId="5BDAF14E">
            <w:pPr>
              <w:spacing w:after="120" w:line="240" w:lineRule="auto"/>
              <w:jc w:val="center"/>
              <w:rPr>
                <w:rFonts w:ascii="Arial" w:hAnsi="Arial" w:cs="Arial"/>
                <w:sz w:val="20"/>
                <w:szCs w:val="20"/>
              </w:rPr>
            </w:pPr>
            <w:r>
              <w:rPr>
                <w:rFonts w:ascii="Arial" w:hAnsi="Arial" w:cs="Arial"/>
                <w:sz w:val="20"/>
                <w:szCs w:val="20"/>
              </w:rPr>
              <w:t>11</w:t>
            </w:r>
          </w:p>
        </w:tc>
        <w:tc>
          <w:tcPr>
            <w:tcW w:w="713" w:type="pct"/>
            <w:vAlign w:val="center"/>
          </w:tcPr>
          <w:p w14:paraId="79682436">
            <w:pPr>
              <w:spacing w:after="120" w:line="240" w:lineRule="auto"/>
              <w:jc w:val="center"/>
              <w:rPr>
                <w:rFonts w:ascii="Arial" w:hAnsi="Arial" w:cs="Arial"/>
                <w:sz w:val="20"/>
                <w:szCs w:val="20"/>
              </w:rPr>
            </w:pPr>
            <w:r>
              <w:rPr>
                <w:rFonts w:ascii="Arial" w:hAnsi="Arial" w:cs="Arial"/>
                <w:sz w:val="20"/>
                <w:szCs w:val="20"/>
              </w:rPr>
              <w:t>Chuỗi ký tự (Chi tiết tại Phụ lục II kèm theo Quy định này)</w:t>
            </w:r>
          </w:p>
        </w:tc>
        <w:tc>
          <w:tcPr>
            <w:tcW w:w="714" w:type="pct"/>
          </w:tcPr>
          <w:p w14:paraId="2B421485">
            <w:pPr>
              <w:spacing w:after="120" w:line="240" w:lineRule="auto"/>
              <w:jc w:val="center"/>
              <w:rPr>
                <w:rFonts w:ascii="Arial" w:hAnsi="Arial" w:cs="Arial"/>
                <w:sz w:val="20"/>
                <w:szCs w:val="20"/>
              </w:rPr>
            </w:pPr>
            <w:r>
              <w:rPr>
                <w:rFonts w:ascii="Arial" w:hAnsi="Arial" w:cs="Arial"/>
                <w:sz w:val="20"/>
                <w:szCs w:val="20"/>
              </w:rPr>
              <w:t>Bắt buộc (Đối với trường hợp điều chỉnh, thay thế cho 1 hóa đơn có Ký hiệu mẫu số hóa đơn, Ký hiệu hóa đơn, Số hóa đơn; Trừ trường hợp lý do 1, 2, 3, 9, 10, 12 tại Phụ lục XVII Quy định này)</w:t>
            </w:r>
          </w:p>
        </w:tc>
        <w:tc>
          <w:tcPr>
            <w:tcW w:w="1002" w:type="pct"/>
          </w:tcPr>
          <w:p w14:paraId="2119F12F">
            <w:pPr>
              <w:spacing w:after="120" w:line="240" w:lineRule="auto"/>
              <w:jc w:val="center"/>
              <w:rPr>
                <w:rFonts w:ascii="Arial" w:hAnsi="Arial" w:cs="Arial"/>
                <w:sz w:val="20"/>
                <w:szCs w:val="20"/>
              </w:rPr>
            </w:pPr>
          </w:p>
        </w:tc>
      </w:tr>
      <w:tr w14:paraId="515945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5514B7A4">
            <w:pPr>
              <w:spacing w:after="120" w:line="240" w:lineRule="auto"/>
              <w:rPr>
                <w:rFonts w:ascii="Arial" w:hAnsi="Arial" w:cs="Arial"/>
                <w:sz w:val="20"/>
                <w:szCs w:val="20"/>
              </w:rPr>
            </w:pPr>
            <w:r>
              <w:rPr>
                <w:rFonts w:ascii="Arial" w:hAnsi="Arial" w:cs="Arial"/>
                <w:sz w:val="20"/>
                <w:szCs w:val="20"/>
              </w:rPr>
              <w:t>Ký hiệu hóa đơn có liên quan (Ký hiệu hóa đơn bị thay thế/điều chỉnh)</w:t>
            </w:r>
          </w:p>
        </w:tc>
        <w:tc>
          <w:tcPr>
            <w:tcW w:w="1017" w:type="pct"/>
            <w:vAlign w:val="center"/>
          </w:tcPr>
          <w:p w14:paraId="16D5EF77">
            <w:pPr>
              <w:spacing w:after="120" w:line="240" w:lineRule="auto"/>
              <w:rPr>
                <w:rFonts w:ascii="Arial" w:hAnsi="Arial" w:cs="Arial"/>
                <w:sz w:val="20"/>
                <w:szCs w:val="20"/>
              </w:rPr>
            </w:pPr>
            <w:r>
              <w:rPr>
                <w:rFonts w:ascii="Arial" w:hAnsi="Arial" w:cs="Arial"/>
                <w:sz w:val="20"/>
                <w:szCs w:val="20"/>
              </w:rPr>
              <w:t>KHHDCLQuan</w:t>
            </w:r>
          </w:p>
        </w:tc>
        <w:tc>
          <w:tcPr>
            <w:tcW w:w="642" w:type="pct"/>
            <w:vAlign w:val="center"/>
          </w:tcPr>
          <w:p w14:paraId="28505663">
            <w:pPr>
              <w:spacing w:after="120" w:line="240" w:lineRule="auto"/>
              <w:jc w:val="center"/>
              <w:rPr>
                <w:rFonts w:ascii="Arial" w:hAnsi="Arial" w:cs="Arial"/>
                <w:sz w:val="20"/>
                <w:szCs w:val="20"/>
              </w:rPr>
            </w:pPr>
            <w:r>
              <w:rPr>
                <w:rFonts w:ascii="Arial" w:hAnsi="Arial" w:cs="Arial"/>
                <w:sz w:val="20"/>
                <w:szCs w:val="20"/>
              </w:rPr>
              <w:t>8</w:t>
            </w:r>
          </w:p>
        </w:tc>
        <w:tc>
          <w:tcPr>
            <w:tcW w:w="713" w:type="pct"/>
            <w:vAlign w:val="center"/>
          </w:tcPr>
          <w:p w14:paraId="2D0EE99C">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tcPr>
          <w:p w14:paraId="3024D0C0">
            <w:pPr>
              <w:spacing w:after="120" w:line="240" w:lineRule="auto"/>
              <w:jc w:val="center"/>
              <w:rPr>
                <w:rFonts w:ascii="Arial" w:hAnsi="Arial" w:cs="Arial"/>
                <w:sz w:val="20"/>
                <w:szCs w:val="20"/>
              </w:rPr>
            </w:pPr>
            <w:r>
              <w:rPr>
                <w:rFonts w:ascii="Arial" w:hAnsi="Arial" w:cs="Arial"/>
                <w:sz w:val="20"/>
                <w:szCs w:val="20"/>
              </w:rPr>
              <w:t>Bắt buộc (Đối với trường hợp điều chỉnh, thay thế cho 1 hóa đơn có Ký hiệu mẫu số hóa đơn, Ký hiệu hóa đơn, Số hóa đơn; Trừ trường hợp lý do 1, 2, 3, 9, 10, 12 tại Phụ lục XVII Quy định này)</w:t>
            </w:r>
          </w:p>
        </w:tc>
        <w:tc>
          <w:tcPr>
            <w:tcW w:w="1002" w:type="pct"/>
          </w:tcPr>
          <w:p w14:paraId="0F692FBE">
            <w:pPr>
              <w:spacing w:after="120" w:line="240" w:lineRule="auto"/>
              <w:jc w:val="center"/>
              <w:rPr>
                <w:rFonts w:ascii="Arial" w:hAnsi="Arial" w:cs="Arial"/>
                <w:sz w:val="20"/>
                <w:szCs w:val="20"/>
              </w:rPr>
            </w:pPr>
          </w:p>
        </w:tc>
      </w:tr>
      <w:tr w14:paraId="6491E5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68C33936">
            <w:pPr>
              <w:spacing w:after="120" w:line="240" w:lineRule="auto"/>
              <w:rPr>
                <w:rFonts w:ascii="Arial" w:hAnsi="Arial" w:cs="Arial"/>
                <w:sz w:val="20"/>
                <w:szCs w:val="20"/>
              </w:rPr>
            </w:pPr>
            <w:r>
              <w:rPr>
                <w:rFonts w:ascii="Arial" w:hAnsi="Arial" w:cs="Arial"/>
                <w:sz w:val="20"/>
                <w:szCs w:val="20"/>
              </w:rPr>
              <w:t>Số hóa đơn có liên quan (Số hóa đơn bị thay thế/điều chỉnh)</w:t>
            </w:r>
          </w:p>
        </w:tc>
        <w:tc>
          <w:tcPr>
            <w:tcW w:w="1017" w:type="pct"/>
            <w:vAlign w:val="center"/>
          </w:tcPr>
          <w:p w14:paraId="2476C1F5">
            <w:pPr>
              <w:spacing w:after="120" w:line="240" w:lineRule="auto"/>
              <w:rPr>
                <w:rFonts w:ascii="Arial" w:hAnsi="Arial" w:cs="Arial"/>
                <w:sz w:val="20"/>
                <w:szCs w:val="20"/>
              </w:rPr>
            </w:pPr>
            <w:r>
              <w:rPr>
                <w:rFonts w:ascii="Arial" w:hAnsi="Arial" w:cs="Arial"/>
                <w:sz w:val="20"/>
                <w:szCs w:val="20"/>
              </w:rPr>
              <w:t>SHDCLQuan</w:t>
            </w:r>
          </w:p>
        </w:tc>
        <w:tc>
          <w:tcPr>
            <w:tcW w:w="642" w:type="pct"/>
            <w:vAlign w:val="center"/>
          </w:tcPr>
          <w:p w14:paraId="7AFB98B6">
            <w:pPr>
              <w:spacing w:after="120" w:line="240" w:lineRule="auto"/>
              <w:jc w:val="center"/>
              <w:rPr>
                <w:rFonts w:ascii="Arial" w:hAnsi="Arial" w:cs="Arial"/>
                <w:sz w:val="20"/>
                <w:szCs w:val="20"/>
              </w:rPr>
            </w:pPr>
            <w:r>
              <w:rPr>
                <w:rFonts w:ascii="Arial" w:hAnsi="Arial" w:cs="Arial"/>
                <w:sz w:val="20"/>
                <w:szCs w:val="20"/>
              </w:rPr>
              <w:t>8</w:t>
            </w:r>
          </w:p>
        </w:tc>
        <w:tc>
          <w:tcPr>
            <w:tcW w:w="713" w:type="pct"/>
            <w:vAlign w:val="center"/>
          </w:tcPr>
          <w:p w14:paraId="211E6D9D">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tcPr>
          <w:p w14:paraId="275FDE4D">
            <w:pPr>
              <w:spacing w:after="120" w:line="240" w:lineRule="auto"/>
              <w:jc w:val="center"/>
              <w:rPr>
                <w:rFonts w:ascii="Arial" w:hAnsi="Arial" w:cs="Arial"/>
                <w:sz w:val="20"/>
                <w:szCs w:val="20"/>
              </w:rPr>
            </w:pPr>
            <w:r>
              <w:rPr>
                <w:rFonts w:ascii="Arial" w:hAnsi="Arial" w:cs="Arial"/>
                <w:sz w:val="20"/>
                <w:szCs w:val="20"/>
              </w:rPr>
              <w:t>Bắt buộc (Đối với trường hợp điều chỉnh, thay thế cho 1 hóa đơn có Ký hiệu mẫu số hóa đơn, Ký hiệu hóa đơn, Số hóa đơn; Trừ trường hợp lý do 1, 2, 3, 9, 10, 12 tại Phụ lục XVII Quy định này)</w:t>
            </w:r>
          </w:p>
        </w:tc>
        <w:tc>
          <w:tcPr>
            <w:tcW w:w="1002" w:type="pct"/>
          </w:tcPr>
          <w:p w14:paraId="23E007A4">
            <w:pPr>
              <w:spacing w:after="120" w:line="240" w:lineRule="auto"/>
              <w:jc w:val="center"/>
              <w:rPr>
                <w:rFonts w:ascii="Arial" w:hAnsi="Arial" w:cs="Arial"/>
                <w:sz w:val="20"/>
                <w:szCs w:val="20"/>
              </w:rPr>
            </w:pPr>
          </w:p>
        </w:tc>
      </w:tr>
      <w:tr w14:paraId="43ACC5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4C30D25B">
            <w:pPr>
              <w:spacing w:after="120" w:line="240" w:lineRule="auto"/>
              <w:rPr>
                <w:rFonts w:ascii="Arial" w:hAnsi="Arial" w:cs="Arial"/>
                <w:sz w:val="20"/>
                <w:szCs w:val="20"/>
              </w:rPr>
            </w:pPr>
            <w:r>
              <w:rPr>
                <w:rFonts w:ascii="Arial" w:hAnsi="Arial" w:cs="Arial"/>
                <w:sz w:val="20"/>
                <w:szCs w:val="20"/>
              </w:rPr>
              <w:t>Ngày lập hoá đơn có liên quan (Ngày lập hóa đơn bị thay thế/điều chỉnh)</w:t>
            </w:r>
          </w:p>
        </w:tc>
        <w:tc>
          <w:tcPr>
            <w:tcW w:w="1017" w:type="pct"/>
            <w:vAlign w:val="center"/>
          </w:tcPr>
          <w:p w14:paraId="0802D6C9">
            <w:pPr>
              <w:spacing w:after="120" w:line="240" w:lineRule="auto"/>
              <w:rPr>
                <w:rFonts w:ascii="Arial" w:hAnsi="Arial" w:cs="Arial"/>
                <w:sz w:val="20"/>
                <w:szCs w:val="20"/>
              </w:rPr>
            </w:pPr>
            <w:r>
              <w:rPr>
                <w:rFonts w:ascii="Arial" w:hAnsi="Arial" w:cs="Arial"/>
                <w:sz w:val="20"/>
                <w:szCs w:val="20"/>
              </w:rPr>
              <w:t>NLHDCLQuan</w:t>
            </w:r>
          </w:p>
        </w:tc>
        <w:tc>
          <w:tcPr>
            <w:tcW w:w="642" w:type="pct"/>
            <w:vAlign w:val="center"/>
          </w:tcPr>
          <w:p w14:paraId="6FF69BCF">
            <w:pPr>
              <w:spacing w:after="120" w:line="240" w:lineRule="auto"/>
              <w:jc w:val="center"/>
              <w:rPr>
                <w:rFonts w:ascii="Arial" w:hAnsi="Arial" w:cs="Arial"/>
                <w:sz w:val="20"/>
                <w:szCs w:val="20"/>
              </w:rPr>
            </w:pPr>
          </w:p>
        </w:tc>
        <w:tc>
          <w:tcPr>
            <w:tcW w:w="713" w:type="pct"/>
            <w:vAlign w:val="center"/>
          </w:tcPr>
          <w:p w14:paraId="62C43647">
            <w:pPr>
              <w:spacing w:after="120" w:line="240" w:lineRule="auto"/>
              <w:jc w:val="center"/>
              <w:rPr>
                <w:rFonts w:ascii="Arial" w:hAnsi="Arial" w:cs="Arial"/>
                <w:sz w:val="20"/>
                <w:szCs w:val="20"/>
              </w:rPr>
            </w:pPr>
            <w:r>
              <w:rPr>
                <w:rFonts w:ascii="Arial" w:hAnsi="Arial" w:cs="Arial"/>
                <w:sz w:val="20"/>
                <w:szCs w:val="20"/>
              </w:rPr>
              <w:t>Ngày</w:t>
            </w:r>
          </w:p>
        </w:tc>
        <w:tc>
          <w:tcPr>
            <w:tcW w:w="714" w:type="pct"/>
            <w:vAlign w:val="center"/>
          </w:tcPr>
          <w:p w14:paraId="1C633928">
            <w:pPr>
              <w:spacing w:after="120" w:line="240" w:lineRule="auto"/>
              <w:jc w:val="center"/>
              <w:rPr>
                <w:rFonts w:ascii="Arial" w:hAnsi="Arial" w:cs="Arial"/>
                <w:sz w:val="20"/>
                <w:szCs w:val="20"/>
              </w:rPr>
            </w:pPr>
            <w:r>
              <w:rPr>
                <w:rFonts w:ascii="Arial" w:hAnsi="Arial" w:cs="Arial"/>
                <w:sz w:val="20"/>
                <w:szCs w:val="20"/>
              </w:rPr>
              <w:t>Bắt buộc</w:t>
            </w:r>
          </w:p>
          <w:p w14:paraId="25947492">
            <w:pPr>
              <w:spacing w:after="120" w:line="240" w:lineRule="auto"/>
              <w:jc w:val="center"/>
              <w:rPr>
                <w:rFonts w:ascii="Arial" w:hAnsi="Arial" w:cs="Arial"/>
                <w:sz w:val="20"/>
                <w:szCs w:val="20"/>
              </w:rPr>
            </w:pPr>
            <w:r>
              <w:rPr>
                <w:rFonts w:ascii="Arial" w:hAnsi="Arial" w:cs="Arial"/>
                <w:sz w:val="20"/>
                <w:szCs w:val="20"/>
              </w:rPr>
              <w:t>(Đối với trường hợp điều chỉnh, thay thế cho 1 hóa đơn; Trừ trường hợp lý do 1, 2, 3, 9, 10, 12 tại Phụ lục XVII Quy định này)</w:t>
            </w:r>
          </w:p>
        </w:tc>
        <w:tc>
          <w:tcPr>
            <w:tcW w:w="1002" w:type="pct"/>
          </w:tcPr>
          <w:p w14:paraId="4B48D1FD">
            <w:pPr>
              <w:spacing w:after="120" w:line="240" w:lineRule="auto"/>
              <w:jc w:val="center"/>
              <w:rPr>
                <w:rFonts w:ascii="Arial" w:hAnsi="Arial" w:cs="Arial"/>
                <w:sz w:val="20"/>
                <w:szCs w:val="20"/>
              </w:rPr>
            </w:pPr>
          </w:p>
        </w:tc>
      </w:tr>
      <w:tr w14:paraId="1333B4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4C43F88D">
            <w:pPr>
              <w:spacing w:after="120" w:line="240" w:lineRule="auto"/>
              <w:rPr>
                <w:rFonts w:ascii="Arial" w:hAnsi="Arial" w:cs="Arial"/>
                <w:sz w:val="20"/>
                <w:szCs w:val="20"/>
              </w:rPr>
            </w:pPr>
            <w:r>
              <w:rPr>
                <w:rFonts w:ascii="Arial" w:hAnsi="Arial" w:cs="Arial"/>
                <w:sz w:val="20"/>
                <w:szCs w:val="20"/>
              </w:rPr>
              <w:t>Lý do điều chỉnh/thay thế</w:t>
            </w:r>
          </w:p>
        </w:tc>
        <w:tc>
          <w:tcPr>
            <w:tcW w:w="1017" w:type="pct"/>
            <w:vAlign w:val="center"/>
          </w:tcPr>
          <w:p w14:paraId="66A3136F">
            <w:pPr>
              <w:spacing w:after="120" w:line="240" w:lineRule="auto"/>
              <w:rPr>
                <w:rFonts w:ascii="Arial" w:hAnsi="Arial" w:cs="Arial"/>
                <w:sz w:val="20"/>
                <w:szCs w:val="20"/>
              </w:rPr>
            </w:pPr>
            <w:r>
              <w:rPr>
                <w:rFonts w:ascii="Arial" w:hAnsi="Arial" w:cs="Arial"/>
                <w:sz w:val="20"/>
                <w:szCs w:val="20"/>
              </w:rPr>
              <w:t>LDDCTThe</w:t>
            </w:r>
          </w:p>
        </w:tc>
        <w:tc>
          <w:tcPr>
            <w:tcW w:w="642" w:type="pct"/>
            <w:vAlign w:val="center"/>
          </w:tcPr>
          <w:p w14:paraId="192D7DD7">
            <w:pPr>
              <w:spacing w:after="120" w:line="240" w:lineRule="auto"/>
              <w:jc w:val="center"/>
              <w:rPr>
                <w:rFonts w:ascii="Arial" w:hAnsi="Arial" w:cs="Arial"/>
                <w:sz w:val="20"/>
                <w:szCs w:val="20"/>
              </w:rPr>
            </w:pPr>
            <w:r>
              <w:rPr>
                <w:rFonts w:ascii="Arial" w:hAnsi="Arial" w:cs="Arial"/>
                <w:sz w:val="20"/>
                <w:szCs w:val="20"/>
              </w:rPr>
              <w:t>2</w:t>
            </w:r>
          </w:p>
        </w:tc>
        <w:tc>
          <w:tcPr>
            <w:tcW w:w="713" w:type="pct"/>
            <w:vAlign w:val="center"/>
          </w:tcPr>
          <w:p w14:paraId="014165E5">
            <w:pPr>
              <w:spacing w:after="120" w:line="240" w:lineRule="auto"/>
              <w:jc w:val="center"/>
              <w:rPr>
                <w:rFonts w:ascii="Arial" w:hAnsi="Arial" w:cs="Arial"/>
                <w:sz w:val="20"/>
                <w:szCs w:val="20"/>
              </w:rPr>
            </w:pPr>
            <w:r>
              <w:rPr>
                <w:rFonts w:ascii="Arial" w:hAnsi="Arial" w:cs="Arial"/>
                <w:sz w:val="20"/>
                <w:szCs w:val="20"/>
              </w:rPr>
              <w:t>Số (Chi tiết tại phụ lục XVII Quy định này)</w:t>
            </w:r>
          </w:p>
        </w:tc>
        <w:tc>
          <w:tcPr>
            <w:tcW w:w="714" w:type="pct"/>
            <w:vAlign w:val="center"/>
          </w:tcPr>
          <w:p w14:paraId="44EEABED">
            <w:pPr>
              <w:spacing w:after="120" w:line="240" w:lineRule="auto"/>
              <w:jc w:val="center"/>
              <w:rPr>
                <w:rFonts w:ascii="Arial" w:hAnsi="Arial" w:cs="Arial"/>
                <w:sz w:val="20"/>
                <w:szCs w:val="20"/>
              </w:rPr>
            </w:pPr>
            <w:r>
              <w:rPr>
                <w:rFonts w:ascii="Arial" w:hAnsi="Arial" w:cs="Arial"/>
                <w:sz w:val="20"/>
                <w:szCs w:val="20"/>
              </w:rPr>
              <w:t xml:space="preserve">Bắt buộc (Đối với trường hợp điều chỉnh, thay thế cho 1 hóa đơn) </w:t>
            </w:r>
          </w:p>
        </w:tc>
        <w:tc>
          <w:tcPr>
            <w:tcW w:w="1002" w:type="pct"/>
          </w:tcPr>
          <w:p w14:paraId="1346839C">
            <w:pPr>
              <w:spacing w:after="120" w:line="240" w:lineRule="auto"/>
              <w:jc w:val="center"/>
              <w:rPr>
                <w:rFonts w:ascii="Arial" w:hAnsi="Arial" w:cs="Arial"/>
                <w:sz w:val="20"/>
                <w:szCs w:val="20"/>
              </w:rPr>
            </w:pPr>
            <w:r>
              <w:rPr>
                <w:rFonts w:ascii="Arial" w:hAnsi="Arial" w:cs="Arial"/>
                <w:sz w:val="20"/>
                <w:szCs w:val="20"/>
              </w:rPr>
              <w:t xml:space="preserve"> Điều 10 Thông tư 91</w:t>
            </w:r>
          </w:p>
        </w:tc>
      </w:tr>
      <w:tr w14:paraId="1FBB62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56278357">
            <w:pPr>
              <w:spacing w:after="120" w:line="240" w:lineRule="auto"/>
              <w:rPr>
                <w:rFonts w:ascii="Arial" w:hAnsi="Arial" w:cs="Arial"/>
                <w:sz w:val="20"/>
                <w:szCs w:val="20"/>
              </w:rPr>
            </w:pPr>
            <w:r>
              <w:rPr>
                <w:rFonts w:ascii="Arial" w:hAnsi="Arial" w:cs="Arial"/>
                <w:sz w:val="20"/>
                <w:szCs w:val="20"/>
              </w:rPr>
              <w:t>Ghi chú</w:t>
            </w:r>
          </w:p>
        </w:tc>
        <w:tc>
          <w:tcPr>
            <w:tcW w:w="1017" w:type="pct"/>
            <w:vAlign w:val="center"/>
          </w:tcPr>
          <w:p w14:paraId="44E67B1E">
            <w:pPr>
              <w:spacing w:after="120" w:line="240" w:lineRule="auto"/>
              <w:rPr>
                <w:rFonts w:ascii="Arial" w:hAnsi="Arial" w:cs="Arial"/>
                <w:sz w:val="20"/>
                <w:szCs w:val="20"/>
              </w:rPr>
            </w:pPr>
            <w:r>
              <w:rPr>
                <w:rFonts w:ascii="Arial" w:hAnsi="Arial" w:cs="Arial"/>
                <w:sz w:val="20"/>
                <w:szCs w:val="20"/>
              </w:rPr>
              <w:t>GChu</w:t>
            </w:r>
          </w:p>
        </w:tc>
        <w:tc>
          <w:tcPr>
            <w:tcW w:w="642" w:type="pct"/>
            <w:vAlign w:val="center"/>
          </w:tcPr>
          <w:p w14:paraId="590E17EC">
            <w:pPr>
              <w:spacing w:after="120" w:line="240" w:lineRule="auto"/>
              <w:jc w:val="center"/>
              <w:rPr>
                <w:rFonts w:ascii="Arial" w:hAnsi="Arial" w:cs="Arial"/>
                <w:sz w:val="20"/>
                <w:szCs w:val="20"/>
              </w:rPr>
            </w:pPr>
            <w:r>
              <w:rPr>
                <w:rFonts w:ascii="Arial" w:hAnsi="Arial" w:cs="Arial"/>
                <w:sz w:val="20"/>
                <w:szCs w:val="20"/>
              </w:rPr>
              <w:t>255</w:t>
            </w:r>
          </w:p>
        </w:tc>
        <w:tc>
          <w:tcPr>
            <w:tcW w:w="713" w:type="pct"/>
            <w:vAlign w:val="center"/>
          </w:tcPr>
          <w:p w14:paraId="0CB89367">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1FFB81A7">
            <w:pPr>
              <w:spacing w:after="120" w:line="240" w:lineRule="auto"/>
              <w:jc w:val="center"/>
              <w:rPr>
                <w:rFonts w:ascii="Arial" w:hAnsi="Arial" w:cs="Arial"/>
                <w:sz w:val="20"/>
                <w:szCs w:val="20"/>
              </w:rPr>
            </w:pPr>
            <w:r>
              <w:rPr>
                <w:rFonts w:ascii="Arial" w:hAnsi="Arial" w:cs="Arial"/>
                <w:sz w:val="20"/>
                <w:szCs w:val="20"/>
              </w:rPr>
              <w:t>Không bắt buộc</w:t>
            </w:r>
          </w:p>
        </w:tc>
        <w:tc>
          <w:tcPr>
            <w:tcW w:w="1002" w:type="pct"/>
          </w:tcPr>
          <w:p w14:paraId="0EA9B618">
            <w:pPr>
              <w:spacing w:after="120" w:line="240" w:lineRule="auto"/>
              <w:jc w:val="center"/>
              <w:rPr>
                <w:rFonts w:ascii="Arial" w:hAnsi="Arial" w:cs="Arial"/>
                <w:sz w:val="20"/>
                <w:szCs w:val="20"/>
              </w:rPr>
            </w:pPr>
          </w:p>
        </w:tc>
      </w:tr>
      <w:tr w14:paraId="19969C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72C65EC4">
            <w:pPr>
              <w:spacing w:after="120" w:line="240" w:lineRule="auto"/>
              <w:rPr>
                <w:rFonts w:ascii="Arial" w:hAnsi="Arial" w:cs="Arial"/>
                <w:sz w:val="20"/>
                <w:szCs w:val="20"/>
              </w:rPr>
            </w:pPr>
            <w:r>
              <w:rPr>
                <w:rFonts w:ascii="Arial" w:hAnsi="Arial" w:cs="Arial"/>
                <w:sz w:val="20"/>
                <w:szCs w:val="20"/>
              </w:rPr>
              <w:t>Số bảng kê có liên quan (Số bảng kê thay thế/điều chỉnh)</w:t>
            </w:r>
          </w:p>
        </w:tc>
        <w:tc>
          <w:tcPr>
            <w:tcW w:w="1017" w:type="pct"/>
            <w:tcBorders>
              <w:top w:val="single" w:color="000000" w:sz="6" w:space="0"/>
              <w:left w:val="nil"/>
              <w:bottom w:val="single" w:color="000000" w:sz="6" w:space="0"/>
              <w:right w:val="single" w:color="000000" w:sz="6" w:space="0"/>
            </w:tcBorders>
            <w:tcMar>
              <w:top w:w="0" w:type="dxa"/>
              <w:left w:w="100" w:type="dxa"/>
              <w:bottom w:w="0" w:type="dxa"/>
              <w:right w:w="100" w:type="dxa"/>
            </w:tcMar>
          </w:tcPr>
          <w:p w14:paraId="3F2E7B11">
            <w:pPr>
              <w:spacing w:after="120" w:line="240" w:lineRule="auto"/>
              <w:rPr>
                <w:rFonts w:ascii="Arial" w:hAnsi="Arial" w:cs="Arial"/>
                <w:sz w:val="20"/>
                <w:szCs w:val="20"/>
              </w:rPr>
            </w:pPr>
            <w:r>
              <w:rPr>
                <w:rFonts w:ascii="Arial" w:hAnsi="Arial" w:cs="Arial"/>
                <w:sz w:val="20"/>
                <w:szCs w:val="20"/>
              </w:rPr>
              <w:t>SBKCLQuan</w:t>
            </w:r>
          </w:p>
        </w:tc>
        <w:tc>
          <w:tcPr>
            <w:tcW w:w="642" w:type="pct"/>
            <w:tcBorders>
              <w:top w:val="single" w:color="000000" w:sz="6" w:space="0"/>
              <w:left w:val="nil"/>
              <w:bottom w:val="single" w:color="000000" w:sz="6" w:space="0"/>
              <w:right w:val="single" w:color="000000" w:sz="6" w:space="0"/>
            </w:tcBorders>
            <w:tcMar>
              <w:top w:w="0" w:type="dxa"/>
              <w:left w:w="100" w:type="dxa"/>
              <w:bottom w:w="0" w:type="dxa"/>
              <w:right w:w="100" w:type="dxa"/>
            </w:tcMar>
          </w:tcPr>
          <w:p w14:paraId="75340A5F">
            <w:pPr>
              <w:spacing w:after="120" w:line="240" w:lineRule="auto"/>
              <w:jc w:val="center"/>
              <w:rPr>
                <w:rFonts w:ascii="Arial" w:hAnsi="Arial" w:cs="Arial"/>
                <w:sz w:val="20"/>
                <w:szCs w:val="20"/>
              </w:rPr>
            </w:pPr>
            <w:r>
              <w:rPr>
                <w:rFonts w:ascii="Arial" w:hAnsi="Arial" w:cs="Arial"/>
                <w:sz w:val="20"/>
                <w:szCs w:val="20"/>
              </w:rPr>
              <w:t>50</w:t>
            </w:r>
          </w:p>
        </w:tc>
        <w:tc>
          <w:tcPr>
            <w:tcW w:w="713" w:type="pct"/>
            <w:tcBorders>
              <w:top w:val="single" w:color="000000" w:sz="6" w:space="0"/>
              <w:left w:val="nil"/>
              <w:bottom w:val="single" w:color="000000" w:sz="6" w:space="0"/>
              <w:right w:val="single" w:color="000000" w:sz="6" w:space="0"/>
            </w:tcBorders>
            <w:tcMar>
              <w:top w:w="0" w:type="dxa"/>
              <w:left w:w="100" w:type="dxa"/>
              <w:bottom w:w="0" w:type="dxa"/>
              <w:right w:w="100" w:type="dxa"/>
            </w:tcMar>
          </w:tcPr>
          <w:p w14:paraId="687EDE7D">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tcBorders>
              <w:top w:val="single" w:color="000000" w:sz="6" w:space="0"/>
              <w:left w:val="nil"/>
              <w:bottom w:val="single" w:color="000000" w:sz="6" w:space="0"/>
              <w:right w:val="single" w:color="000000" w:sz="6" w:space="0"/>
            </w:tcBorders>
            <w:tcMar>
              <w:top w:w="0" w:type="dxa"/>
              <w:left w:w="100" w:type="dxa"/>
              <w:bottom w:w="0" w:type="dxa"/>
              <w:right w:w="100" w:type="dxa"/>
            </w:tcMar>
          </w:tcPr>
          <w:p w14:paraId="662A448A">
            <w:pPr>
              <w:spacing w:after="120" w:line="240" w:lineRule="auto"/>
              <w:jc w:val="center"/>
              <w:rPr>
                <w:rFonts w:ascii="Arial" w:hAnsi="Arial" w:cs="Arial"/>
                <w:sz w:val="20"/>
                <w:szCs w:val="20"/>
              </w:rPr>
            </w:pPr>
            <w:r>
              <w:rPr>
                <w:rFonts w:ascii="Arial" w:hAnsi="Arial" w:cs="Arial"/>
                <w:sz w:val="20"/>
                <w:szCs w:val="20"/>
              </w:rPr>
              <w:t>Bắt buộc (Đối với trường hợp điều chỉnh, thay thế cho nhiều hóa đơn)</w:t>
            </w:r>
          </w:p>
        </w:tc>
        <w:tc>
          <w:tcPr>
            <w:tcW w:w="1002" w:type="pct"/>
          </w:tcPr>
          <w:p w14:paraId="7E9447E2">
            <w:pPr>
              <w:spacing w:after="120" w:line="240" w:lineRule="auto"/>
              <w:jc w:val="center"/>
              <w:rPr>
                <w:rFonts w:ascii="Arial" w:hAnsi="Arial" w:cs="Arial"/>
                <w:sz w:val="20"/>
                <w:szCs w:val="20"/>
              </w:rPr>
            </w:pPr>
            <w:r>
              <w:rPr>
                <w:rFonts w:ascii="Arial" w:hAnsi="Arial" w:cs="Arial"/>
                <w:sz w:val="20"/>
                <w:szCs w:val="20"/>
              </w:rPr>
              <w:t>Phụ lục Nghị định 254</w:t>
            </w:r>
          </w:p>
        </w:tc>
      </w:tr>
      <w:tr w14:paraId="15C3E1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42013D11">
            <w:pPr>
              <w:spacing w:after="120" w:line="240" w:lineRule="auto"/>
              <w:rPr>
                <w:rFonts w:ascii="Arial" w:hAnsi="Arial" w:cs="Arial"/>
                <w:sz w:val="20"/>
                <w:szCs w:val="20"/>
              </w:rPr>
            </w:pPr>
            <w:r>
              <w:rPr>
                <w:rFonts w:ascii="Arial" w:hAnsi="Arial" w:cs="Arial"/>
                <w:sz w:val="20"/>
                <w:szCs w:val="20"/>
              </w:rPr>
              <w:t>Ngày bảng kê có liên quan (Ngày lập bảng kê thay thế/điều chỉnh)</w:t>
            </w:r>
          </w:p>
        </w:tc>
        <w:tc>
          <w:tcPr>
            <w:tcW w:w="1017" w:type="pct"/>
            <w:tcBorders>
              <w:top w:val="nil"/>
              <w:left w:val="nil"/>
              <w:bottom w:val="single" w:color="000000" w:sz="6" w:space="0"/>
              <w:right w:val="single" w:color="000000" w:sz="6" w:space="0"/>
            </w:tcBorders>
            <w:tcMar>
              <w:top w:w="0" w:type="dxa"/>
              <w:left w:w="100" w:type="dxa"/>
              <w:bottom w:w="0" w:type="dxa"/>
              <w:right w:w="100" w:type="dxa"/>
            </w:tcMar>
          </w:tcPr>
          <w:p w14:paraId="44909F93">
            <w:pPr>
              <w:spacing w:after="120" w:line="240" w:lineRule="auto"/>
              <w:rPr>
                <w:rFonts w:ascii="Arial" w:hAnsi="Arial" w:cs="Arial"/>
                <w:sz w:val="20"/>
                <w:szCs w:val="20"/>
              </w:rPr>
            </w:pPr>
            <w:r>
              <w:rPr>
                <w:rFonts w:ascii="Arial" w:hAnsi="Arial" w:cs="Arial"/>
                <w:sz w:val="20"/>
                <w:szCs w:val="20"/>
              </w:rPr>
              <w:t>NBKCLQuan</w:t>
            </w:r>
          </w:p>
        </w:tc>
        <w:tc>
          <w:tcPr>
            <w:tcW w:w="642" w:type="pct"/>
            <w:tcBorders>
              <w:top w:val="nil"/>
              <w:left w:val="nil"/>
              <w:bottom w:val="single" w:color="000000" w:sz="6" w:space="0"/>
              <w:right w:val="single" w:color="000000" w:sz="6" w:space="0"/>
            </w:tcBorders>
            <w:tcMar>
              <w:top w:w="0" w:type="dxa"/>
              <w:left w:w="100" w:type="dxa"/>
              <w:bottom w:w="0" w:type="dxa"/>
              <w:right w:w="100" w:type="dxa"/>
            </w:tcMar>
          </w:tcPr>
          <w:p w14:paraId="7B46A18A">
            <w:pPr>
              <w:spacing w:after="120" w:line="240" w:lineRule="auto"/>
              <w:jc w:val="center"/>
              <w:rPr>
                <w:rFonts w:ascii="Arial" w:hAnsi="Arial" w:cs="Arial"/>
                <w:sz w:val="20"/>
                <w:szCs w:val="20"/>
              </w:rPr>
            </w:pPr>
            <w:r>
              <w:rPr>
                <w:rFonts w:ascii="Arial" w:hAnsi="Arial" w:cs="Arial"/>
                <w:sz w:val="20"/>
                <w:szCs w:val="20"/>
              </w:rPr>
              <w:t xml:space="preserve"> </w:t>
            </w:r>
          </w:p>
        </w:tc>
        <w:tc>
          <w:tcPr>
            <w:tcW w:w="713" w:type="pct"/>
            <w:tcBorders>
              <w:top w:val="nil"/>
              <w:left w:val="nil"/>
              <w:bottom w:val="single" w:color="000000" w:sz="6" w:space="0"/>
              <w:right w:val="single" w:color="000000" w:sz="6" w:space="0"/>
            </w:tcBorders>
            <w:tcMar>
              <w:top w:w="0" w:type="dxa"/>
              <w:left w:w="100" w:type="dxa"/>
              <w:bottom w:w="0" w:type="dxa"/>
              <w:right w:w="100" w:type="dxa"/>
            </w:tcMar>
          </w:tcPr>
          <w:p w14:paraId="5FB034D9">
            <w:pPr>
              <w:spacing w:after="120" w:line="240" w:lineRule="auto"/>
              <w:jc w:val="center"/>
              <w:rPr>
                <w:rFonts w:ascii="Arial" w:hAnsi="Arial" w:cs="Arial"/>
                <w:sz w:val="20"/>
                <w:szCs w:val="20"/>
              </w:rPr>
            </w:pPr>
            <w:r>
              <w:rPr>
                <w:rFonts w:ascii="Arial" w:hAnsi="Arial" w:cs="Arial"/>
                <w:sz w:val="20"/>
                <w:szCs w:val="20"/>
              </w:rPr>
              <w:t>Ngày</w:t>
            </w:r>
          </w:p>
        </w:tc>
        <w:tc>
          <w:tcPr>
            <w:tcW w:w="714" w:type="pct"/>
            <w:tcBorders>
              <w:top w:val="nil"/>
              <w:left w:val="nil"/>
              <w:bottom w:val="single" w:color="000000" w:sz="6" w:space="0"/>
              <w:right w:val="single" w:color="000000" w:sz="6" w:space="0"/>
            </w:tcBorders>
            <w:tcMar>
              <w:top w:w="0" w:type="dxa"/>
              <w:left w:w="100" w:type="dxa"/>
              <w:bottom w:w="0" w:type="dxa"/>
              <w:right w:w="100" w:type="dxa"/>
            </w:tcMar>
          </w:tcPr>
          <w:p w14:paraId="05E863A5">
            <w:pPr>
              <w:spacing w:after="120" w:line="240" w:lineRule="auto"/>
              <w:jc w:val="center"/>
              <w:rPr>
                <w:rFonts w:ascii="Arial" w:hAnsi="Arial" w:cs="Arial"/>
                <w:sz w:val="20"/>
                <w:szCs w:val="20"/>
              </w:rPr>
            </w:pPr>
            <w:r>
              <w:rPr>
                <w:rFonts w:ascii="Arial" w:hAnsi="Arial" w:cs="Arial"/>
                <w:sz w:val="20"/>
                <w:szCs w:val="20"/>
              </w:rPr>
              <w:t>Bắt buộc (Đối với trường hợp điều chỉnh, thay thế cho nhiều hóa đơn)</w:t>
            </w:r>
          </w:p>
        </w:tc>
        <w:tc>
          <w:tcPr>
            <w:tcW w:w="1002" w:type="pct"/>
          </w:tcPr>
          <w:p w14:paraId="3F435941">
            <w:pPr>
              <w:spacing w:after="120" w:line="240" w:lineRule="auto"/>
              <w:jc w:val="center"/>
              <w:rPr>
                <w:rFonts w:ascii="Arial" w:hAnsi="Arial" w:cs="Arial"/>
                <w:strike/>
                <w:sz w:val="20"/>
                <w:szCs w:val="20"/>
              </w:rPr>
            </w:pPr>
            <w:r>
              <w:rPr>
                <w:rFonts w:ascii="Arial" w:hAnsi="Arial" w:cs="Arial"/>
                <w:sz w:val="20"/>
                <w:szCs w:val="20"/>
              </w:rPr>
              <w:t>Phụ lục Nghị định 254</w:t>
            </w:r>
          </w:p>
        </w:tc>
      </w:tr>
      <w:tr w14:paraId="15B81B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16BAC22E">
            <w:pPr>
              <w:spacing w:after="120" w:line="240" w:lineRule="auto"/>
              <w:jc w:val="both"/>
              <w:rPr>
                <w:rFonts w:ascii="Arial" w:hAnsi="Arial" w:cs="Arial"/>
                <w:sz w:val="20"/>
                <w:szCs w:val="20"/>
              </w:rPr>
            </w:pPr>
            <w:r>
              <w:rPr>
                <w:rFonts w:ascii="Arial" w:hAnsi="Arial" w:cs="Arial"/>
                <w:b/>
                <w:sz w:val="20"/>
                <w:szCs w:val="20"/>
              </w:rPr>
              <w:t>Thẻ HDon\DLHDon\TTChung\TTKhac chứa thông tin khác (Chi tiết được mô tả tại Khoản 1, Mục II, Phần II Quy định này)</w:t>
            </w:r>
          </w:p>
        </w:tc>
      </w:tr>
      <w:tr w14:paraId="34B38F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5302FD12">
            <w:pPr>
              <w:spacing w:after="120" w:line="240" w:lineRule="auto"/>
              <w:jc w:val="both"/>
              <w:rPr>
                <w:rFonts w:ascii="Arial" w:hAnsi="Arial" w:cs="Arial"/>
                <w:sz w:val="20"/>
                <w:szCs w:val="20"/>
              </w:rPr>
            </w:pPr>
            <w:r>
              <w:rPr>
                <w:rFonts w:ascii="Arial" w:hAnsi="Arial" w:cs="Arial"/>
                <w:b/>
                <w:sz w:val="20"/>
                <w:szCs w:val="20"/>
              </w:rPr>
              <w:t>Thẻ HDon\DLHDon\NDHDon chứa nội dung hóa đơn, bao gồm: Thông tin người bán, người mua, danh sách hàng hóa, dịch vụ và thông tin thanh toán của hóa đơn</w:t>
            </w:r>
          </w:p>
        </w:tc>
      </w:tr>
      <w:tr w14:paraId="7ED4C9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6781EFAE">
            <w:pPr>
              <w:spacing w:after="120" w:line="240" w:lineRule="auto"/>
              <w:jc w:val="both"/>
              <w:rPr>
                <w:rFonts w:ascii="Arial" w:hAnsi="Arial" w:cs="Arial"/>
                <w:sz w:val="20"/>
                <w:szCs w:val="20"/>
              </w:rPr>
            </w:pPr>
            <w:r>
              <w:rPr>
                <w:rFonts w:ascii="Arial" w:hAnsi="Arial" w:cs="Arial"/>
                <w:b/>
                <w:sz w:val="20"/>
                <w:szCs w:val="20"/>
              </w:rPr>
              <w:t>Thẻ HDon\DLHDon\NDHDon\NBan chứa tên, địa chỉ, MST của người bán</w:t>
            </w:r>
          </w:p>
        </w:tc>
      </w:tr>
      <w:tr w14:paraId="1CCAED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444873D7">
            <w:pPr>
              <w:spacing w:after="120" w:line="240" w:lineRule="auto"/>
              <w:rPr>
                <w:rFonts w:ascii="Arial" w:hAnsi="Arial" w:cs="Arial"/>
                <w:sz w:val="20"/>
                <w:szCs w:val="20"/>
              </w:rPr>
            </w:pPr>
            <w:r>
              <w:rPr>
                <w:rFonts w:ascii="Arial" w:hAnsi="Arial" w:cs="Arial"/>
                <w:sz w:val="20"/>
                <w:szCs w:val="20"/>
              </w:rPr>
              <w:t>Tên</w:t>
            </w:r>
          </w:p>
        </w:tc>
        <w:tc>
          <w:tcPr>
            <w:tcW w:w="1017" w:type="pct"/>
            <w:vAlign w:val="center"/>
          </w:tcPr>
          <w:p w14:paraId="2A90E23D">
            <w:pPr>
              <w:spacing w:after="120" w:line="240" w:lineRule="auto"/>
              <w:rPr>
                <w:rFonts w:ascii="Arial" w:hAnsi="Arial" w:cs="Arial"/>
                <w:sz w:val="20"/>
                <w:szCs w:val="20"/>
              </w:rPr>
            </w:pPr>
            <w:r>
              <w:rPr>
                <w:rFonts w:ascii="Arial" w:hAnsi="Arial" w:cs="Arial"/>
                <w:sz w:val="20"/>
                <w:szCs w:val="20"/>
              </w:rPr>
              <w:t>Ten</w:t>
            </w:r>
          </w:p>
        </w:tc>
        <w:tc>
          <w:tcPr>
            <w:tcW w:w="642" w:type="pct"/>
            <w:vAlign w:val="center"/>
          </w:tcPr>
          <w:p w14:paraId="1343FD8D">
            <w:pPr>
              <w:spacing w:after="120" w:line="240" w:lineRule="auto"/>
              <w:jc w:val="center"/>
              <w:rPr>
                <w:rFonts w:ascii="Arial" w:hAnsi="Arial" w:cs="Arial"/>
                <w:sz w:val="20"/>
                <w:szCs w:val="20"/>
              </w:rPr>
            </w:pPr>
            <w:r>
              <w:rPr>
                <w:rFonts w:ascii="Arial" w:hAnsi="Arial" w:cs="Arial"/>
                <w:sz w:val="20"/>
                <w:szCs w:val="20"/>
              </w:rPr>
              <w:t>400</w:t>
            </w:r>
          </w:p>
        </w:tc>
        <w:tc>
          <w:tcPr>
            <w:tcW w:w="713" w:type="pct"/>
            <w:vAlign w:val="center"/>
          </w:tcPr>
          <w:p w14:paraId="3262D753">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14EB6179">
            <w:pPr>
              <w:spacing w:after="120" w:line="240" w:lineRule="auto"/>
              <w:jc w:val="center"/>
              <w:rPr>
                <w:rFonts w:ascii="Arial" w:hAnsi="Arial" w:cs="Arial"/>
                <w:sz w:val="20"/>
                <w:szCs w:val="20"/>
              </w:rPr>
            </w:pPr>
            <w:r>
              <w:rPr>
                <w:rFonts w:ascii="Arial" w:hAnsi="Arial" w:cs="Arial"/>
                <w:sz w:val="20"/>
                <w:szCs w:val="20"/>
              </w:rPr>
              <w:t>Bắt buộc</w:t>
            </w:r>
          </w:p>
        </w:tc>
        <w:tc>
          <w:tcPr>
            <w:tcW w:w="1002" w:type="pct"/>
          </w:tcPr>
          <w:p w14:paraId="25071C07">
            <w:pPr>
              <w:spacing w:after="120" w:line="240" w:lineRule="auto"/>
              <w:jc w:val="center"/>
              <w:rPr>
                <w:rFonts w:ascii="Arial" w:hAnsi="Arial" w:cs="Arial"/>
                <w:sz w:val="20"/>
                <w:szCs w:val="20"/>
              </w:rPr>
            </w:pPr>
          </w:p>
        </w:tc>
      </w:tr>
      <w:tr w14:paraId="13A1BE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3003EB08">
            <w:pPr>
              <w:spacing w:after="120" w:line="240" w:lineRule="auto"/>
              <w:rPr>
                <w:rFonts w:ascii="Arial" w:hAnsi="Arial" w:cs="Arial"/>
                <w:sz w:val="20"/>
                <w:szCs w:val="20"/>
              </w:rPr>
            </w:pPr>
            <w:r>
              <w:rPr>
                <w:rFonts w:ascii="Arial" w:hAnsi="Arial" w:cs="Arial"/>
                <w:sz w:val="20"/>
                <w:szCs w:val="20"/>
              </w:rPr>
              <w:t>Mã số thuế</w:t>
            </w:r>
          </w:p>
        </w:tc>
        <w:tc>
          <w:tcPr>
            <w:tcW w:w="1017" w:type="pct"/>
            <w:vAlign w:val="center"/>
          </w:tcPr>
          <w:p w14:paraId="215C69B9">
            <w:pPr>
              <w:spacing w:after="120" w:line="240" w:lineRule="auto"/>
              <w:rPr>
                <w:rFonts w:ascii="Arial" w:hAnsi="Arial" w:cs="Arial"/>
                <w:sz w:val="20"/>
                <w:szCs w:val="20"/>
              </w:rPr>
            </w:pPr>
            <w:r>
              <w:rPr>
                <w:rFonts w:ascii="Arial" w:hAnsi="Arial" w:cs="Arial"/>
                <w:sz w:val="20"/>
                <w:szCs w:val="20"/>
              </w:rPr>
              <w:t>MST</w:t>
            </w:r>
          </w:p>
        </w:tc>
        <w:tc>
          <w:tcPr>
            <w:tcW w:w="642" w:type="pct"/>
            <w:vAlign w:val="center"/>
          </w:tcPr>
          <w:p w14:paraId="7150B38C">
            <w:pPr>
              <w:spacing w:after="120" w:line="240" w:lineRule="auto"/>
              <w:jc w:val="center"/>
              <w:rPr>
                <w:rFonts w:ascii="Arial" w:hAnsi="Arial" w:cs="Arial"/>
                <w:sz w:val="20"/>
                <w:szCs w:val="20"/>
              </w:rPr>
            </w:pPr>
            <w:r>
              <w:rPr>
                <w:rFonts w:ascii="Arial" w:hAnsi="Arial" w:cs="Arial"/>
                <w:sz w:val="20"/>
                <w:szCs w:val="20"/>
              </w:rPr>
              <w:t>14</w:t>
            </w:r>
          </w:p>
        </w:tc>
        <w:tc>
          <w:tcPr>
            <w:tcW w:w="713" w:type="pct"/>
            <w:vAlign w:val="center"/>
          </w:tcPr>
          <w:p w14:paraId="4004FDCB">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1A891902">
            <w:pPr>
              <w:spacing w:after="120" w:line="240" w:lineRule="auto"/>
              <w:jc w:val="center"/>
              <w:rPr>
                <w:rFonts w:ascii="Arial" w:hAnsi="Arial" w:cs="Arial"/>
                <w:sz w:val="20"/>
                <w:szCs w:val="20"/>
              </w:rPr>
            </w:pPr>
            <w:r>
              <w:rPr>
                <w:rFonts w:ascii="Arial" w:hAnsi="Arial" w:cs="Arial"/>
                <w:sz w:val="20"/>
                <w:szCs w:val="20"/>
              </w:rPr>
              <w:t>Bắt buộc</w:t>
            </w:r>
          </w:p>
        </w:tc>
        <w:tc>
          <w:tcPr>
            <w:tcW w:w="1002" w:type="pct"/>
          </w:tcPr>
          <w:p w14:paraId="1891276A">
            <w:pPr>
              <w:spacing w:after="120" w:line="240" w:lineRule="auto"/>
              <w:jc w:val="center"/>
              <w:rPr>
                <w:rFonts w:ascii="Arial" w:hAnsi="Arial" w:cs="Arial"/>
                <w:sz w:val="20"/>
                <w:szCs w:val="20"/>
              </w:rPr>
            </w:pPr>
          </w:p>
        </w:tc>
      </w:tr>
      <w:tr w14:paraId="04B864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3F081A22">
            <w:pPr>
              <w:spacing w:after="120" w:line="240" w:lineRule="auto"/>
              <w:rPr>
                <w:rFonts w:ascii="Arial" w:hAnsi="Arial" w:cs="Arial"/>
                <w:sz w:val="20"/>
                <w:szCs w:val="20"/>
              </w:rPr>
            </w:pPr>
            <w:r>
              <w:rPr>
                <w:rFonts w:ascii="Arial" w:hAnsi="Arial" w:cs="Arial"/>
                <w:sz w:val="20"/>
                <w:szCs w:val="20"/>
              </w:rPr>
              <w:t>Địa chỉ</w:t>
            </w:r>
          </w:p>
        </w:tc>
        <w:tc>
          <w:tcPr>
            <w:tcW w:w="1017" w:type="pct"/>
            <w:vAlign w:val="center"/>
          </w:tcPr>
          <w:p w14:paraId="34DF66E4">
            <w:pPr>
              <w:spacing w:after="120" w:line="240" w:lineRule="auto"/>
              <w:rPr>
                <w:rFonts w:ascii="Arial" w:hAnsi="Arial" w:cs="Arial"/>
                <w:sz w:val="20"/>
                <w:szCs w:val="20"/>
              </w:rPr>
            </w:pPr>
            <w:r>
              <w:rPr>
                <w:rFonts w:ascii="Arial" w:hAnsi="Arial" w:cs="Arial"/>
                <w:sz w:val="20"/>
                <w:szCs w:val="20"/>
              </w:rPr>
              <w:t>DChi</w:t>
            </w:r>
          </w:p>
        </w:tc>
        <w:tc>
          <w:tcPr>
            <w:tcW w:w="642" w:type="pct"/>
            <w:vAlign w:val="center"/>
          </w:tcPr>
          <w:p w14:paraId="797AF8D0">
            <w:pPr>
              <w:spacing w:after="120" w:line="240" w:lineRule="auto"/>
              <w:jc w:val="center"/>
              <w:rPr>
                <w:rFonts w:ascii="Arial" w:hAnsi="Arial" w:cs="Arial"/>
                <w:sz w:val="20"/>
                <w:szCs w:val="20"/>
              </w:rPr>
            </w:pPr>
            <w:r>
              <w:rPr>
                <w:rFonts w:ascii="Arial" w:hAnsi="Arial" w:cs="Arial"/>
                <w:sz w:val="20"/>
                <w:szCs w:val="20"/>
              </w:rPr>
              <w:t>400</w:t>
            </w:r>
          </w:p>
        </w:tc>
        <w:tc>
          <w:tcPr>
            <w:tcW w:w="713" w:type="pct"/>
            <w:vAlign w:val="center"/>
          </w:tcPr>
          <w:p w14:paraId="7DA84868">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3BEEBFEF">
            <w:pPr>
              <w:spacing w:after="120" w:line="240" w:lineRule="auto"/>
              <w:jc w:val="center"/>
              <w:rPr>
                <w:rFonts w:ascii="Arial" w:hAnsi="Arial" w:cs="Arial"/>
                <w:sz w:val="20"/>
                <w:szCs w:val="20"/>
              </w:rPr>
            </w:pPr>
            <w:r>
              <w:rPr>
                <w:rFonts w:ascii="Arial" w:hAnsi="Arial" w:cs="Arial"/>
                <w:sz w:val="20"/>
                <w:szCs w:val="20"/>
              </w:rPr>
              <w:t>Bắt buộc</w:t>
            </w:r>
          </w:p>
        </w:tc>
        <w:tc>
          <w:tcPr>
            <w:tcW w:w="1002" w:type="pct"/>
          </w:tcPr>
          <w:p w14:paraId="5145FAEE">
            <w:pPr>
              <w:spacing w:after="120" w:line="240" w:lineRule="auto"/>
              <w:jc w:val="center"/>
              <w:rPr>
                <w:rFonts w:ascii="Arial" w:hAnsi="Arial" w:cs="Arial"/>
                <w:sz w:val="20"/>
                <w:szCs w:val="20"/>
              </w:rPr>
            </w:pPr>
          </w:p>
        </w:tc>
      </w:tr>
      <w:tr w14:paraId="1E3335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5288B997">
            <w:pPr>
              <w:spacing w:after="120" w:line="240" w:lineRule="auto"/>
              <w:rPr>
                <w:rFonts w:ascii="Arial" w:hAnsi="Arial" w:cs="Arial"/>
                <w:sz w:val="20"/>
                <w:szCs w:val="20"/>
              </w:rPr>
            </w:pPr>
            <w:r>
              <w:rPr>
                <w:rFonts w:ascii="Arial" w:hAnsi="Arial" w:cs="Arial"/>
                <w:sz w:val="20"/>
                <w:szCs w:val="20"/>
              </w:rPr>
              <w:t>Tên cơ quan được giao bán đấu giá tài sản</w:t>
            </w:r>
          </w:p>
        </w:tc>
        <w:tc>
          <w:tcPr>
            <w:tcW w:w="1017" w:type="pct"/>
            <w:vAlign w:val="center"/>
          </w:tcPr>
          <w:p w14:paraId="6244A9EC">
            <w:pPr>
              <w:spacing w:after="120" w:line="240" w:lineRule="auto"/>
              <w:rPr>
                <w:rFonts w:ascii="Arial" w:hAnsi="Arial" w:cs="Arial"/>
                <w:sz w:val="20"/>
                <w:szCs w:val="20"/>
              </w:rPr>
            </w:pPr>
            <w:r>
              <w:rPr>
                <w:rFonts w:ascii="Arial" w:hAnsi="Arial" w:cs="Arial"/>
                <w:sz w:val="20"/>
                <w:szCs w:val="20"/>
              </w:rPr>
              <w:t>TCQDGBTSan</w:t>
            </w:r>
          </w:p>
        </w:tc>
        <w:tc>
          <w:tcPr>
            <w:tcW w:w="642" w:type="pct"/>
            <w:vAlign w:val="center"/>
          </w:tcPr>
          <w:p w14:paraId="7F37BB4A">
            <w:pPr>
              <w:spacing w:after="120" w:line="240" w:lineRule="auto"/>
              <w:jc w:val="center"/>
              <w:rPr>
                <w:rFonts w:ascii="Arial" w:hAnsi="Arial" w:cs="Arial"/>
                <w:sz w:val="20"/>
                <w:szCs w:val="20"/>
              </w:rPr>
            </w:pPr>
            <w:r>
              <w:rPr>
                <w:rFonts w:ascii="Arial" w:hAnsi="Arial" w:cs="Arial"/>
                <w:sz w:val="20"/>
                <w:szCs w:val="20"/>
              </w:rPr>
              <w:t>400</w:t>
            </w:r>
          </w:p>
        </w:tc>
        <w:tc>
          <w:tcPr>
            <w:tcW w:w="713" w:type="pct"/>
            <w:vAlign w:val="center"/>
          </w:tcPr>
          <w:p w14:paraId="1819100E">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14899A77">
            <w:pPr>
              <w:spacing w:after="120" w:line="240" w:lineRule="auto"/>
              <w:jc w:val="center"/>
              <w:rPr>
                <w:rFonts w:ascii="Arial" w:hAnsi="Arial" w:cs="Arial"/>
                <w:sz w:val="20"/>
                <w:szCs w:val="20"/>
              </w:rPr>
            </w:pPr>
            <w:r>
              <w:rPr>
                <w:rFonts w:ascii="Arial" w:hAnsi="Arial" w:cs="Arial"/>
                <w:sz w:val="20"/>
                <w:szCs w:val="20"/>
              </w:rPr>
              <w:t>Không bắt buộc</w:t>
            </w:r>
          </w:p>
        </w:tc>
        <w:tc>
          <w:tcPr>
            <w:tcW w:w="1002" w:type="pct"/>
          </w:tcPr>
          <w:p w14:paraId="7DF7959A">
            <w:pPr>
              <w:spacing w:after="120" w:line="240" w:lineRule="auto"/>
              <w:jc w:val="center"/>
              <w:rPr>
                <w:rFonts w:ascii="Arial" w:hAnsi="Arial" w:cs="Arial"/>
                <w:sz w:val="20"/>
                <w:szCs w:val="20"/>
              </w:rPr>
            </w:pPr>
            <w:r>
              <w:rPr>
                <w:rFonts w:ascii="Arial" w:hAnsi="Arial" w:cs="Arial"/>
                <w:sz w:val="20"/>
                <w:szCs w:val="20"/>
              </w:rPr>
              <w:t>Điểm 3 Phụ lục Nghị định 254</w:t>
            </w:r>
          </w:p>
        </w:tc>
      </w:tr>
      <w:tr w14:paraId="3D42D3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0C0C7D9E">
            <w:pPr>
              <w:spacing w:after="120" w:line="240" w:lineRule="auto"/>
              <w:rPr>
                <w:rFonts w:ascii="Arial" w:hAnsi="Arial" w:cs="Arial"/>
                <w:sz w:val="20"/>
                <w:szCs w:val="20"/>
              </w:rPr>
            </w:pPr>
            <w:r>
              <w:rPr>
                <w:rFonts w:ascii="Arial" w:hAnsi="Arial" w:cs="Arial"/>
                <w:sz w:val="20"/>
                <w:szCs w:val="20"/>
              </w:rPr>
              <w:t>Địa chỉ cơ quan được giao bán đấu giá tài sản</w:t>
            </w:r>
          </w:p>
        </w:tc>
        <w:tc>
          <w:tcPr>
            <w:tcW w:w="1017" w:type="pct"/>
            <w:vAlign w:val="center"/>
          </w:tcPr>
          <w:p w14:paraId="563BC321">
            <w:pPr>
              <w:spacing w:after="120" w:line="240" w:lineRule="auto"/>
              <w:rPr>
                <w:rFonts w:ascii="Arial" w:hAnsi="Arial" w:cs="Arial"/>
                <w:sz w:val="20"/>
                <w:szCs w:val="20"/>
              </w:rPr>
            </w:pPr>
            <w:r>
              <w:rPr>
                <w:rFonts w:ascii="Arial" w:hAnsi="Arial" w:cs="Arial"/>
                <w:sz w:val="20"/>
                <w:szCs w:val="20"/>
              </w:rPr>
              <w:t>DCCQDGBTSan</w:t>
            </w:r>
          </w:p>
        </w:tc>
        <w:tc>
          <w:tcPr>
            <w:tcW w:w="642" w:type="pct"/>
            <w:vAlign w:val="center"/>
          </w:tcPr>
          <w:p w14:paraId="4DB9B3B0">
            <w:pPr>
              <w:spacing w:after="120" w:line="240" w:lineRule="auto"/>
              <w:jc w:val="center"/>
              <w:rPr>
                <w:rFonts w:ascii="Arial" w:hAnsi="Arial" w:cs="Arial"/>
                <w:sz w:val="20"/>
                <w:szCs w:val="20"/>
              </w:rPr>
            </w:pPr>
            <w:r>
              <w:rPr>
                <w:rFonts w:ascii="Arial" w:hAnsi="Arial" w:cs="Arial"/>
                <w:sz w:val="20"/>
                <w:szCs w:val="20"/>
              </w:rPr>
              <w:t>400</w:t>
            </w:r>
          </w:p>
        </w:tc>
        <w:tc>
          <w:tcPr>
            <w:tcW w:w="713" w:type="pct"/>
            <w:vAlign w:val="center"/>
          </w:tcPr>
          <w:p w14:paraId="682F3396">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75DAFAB9">
            <w:pPr>
              <w:spacing w:after="120" w:line="240" w:lineRule="auto"/>
              <w:jc w:val="center"/>
              <w:rPr>
                <w:rFonts w:ascii="Arial" w:hAnsi="Arial" w:cs="Arial"/>
                <w:sz w:val="20"/>
                <w:szCs w:val="20"/>
              </w:rPr>
            </w:pPr>
            <w:r>
              <w:rPr>
                <w:rFonts w:ascii="Arial" w:hAnsi="Arial" w:cs="Arial"/>
                <w:sz w:val="20"/>
                <w:szCs w:val="20"/>
              </w:rPr>
              <w:t>Không bắt buộc</w:t>
            </w:r>
          </w:p>
        </w:tc>
        <w:tc>
          <w:tcPr>
            <w:tcW w:w="1002" w:type="pct"/>
          </w:tcPr>
          <w:p w14:paraId="6CD1875C">
            <w:pPr>
              <w:spacing w:after="120" w:line="240" w:lineRule="auto"/>
              <w:jc w:val="center"/>
              <w:rPr>
                <w:rFonts w:ascii="Arial" w:hAnsi="Arial" w:cs="Arial"/>
                <w:sz w:val="20"/>
                <w:szCs w:val="20"/>
              </w:rPr>
            </w:pPr>
            <w:r>
              <w:rPr>
                <w:rFonts w:ascii="Arial" w:hAnsi="Arial" w:cs="Arial"/>
                <w:sz w:val="20"/>
                <w:szCs w:val="20"/>
              </w:rPr>
              <w:t>Điểm 3 Phụ lục Nghị định 254</w:t>
            </w:r>
          </w:p>
        </w:tc>
      </w:tr>
      <w:tr w14:paraId="366EEF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7C80FD73">
            <w:pPr>
              <w:spacing w:after="120" w:line="240" w:lineRule="auto"/>
              <w:rPr>
                <w:rFonts w:ascii="Arial" w:hAnsi="Arial" w:cs="Arial"/>
                <w:sz w:val="20"/>
                <w:szCs w:val="20"/>
              </w:rPr>
            </w:pPr>
            <w:r>
              <w:rPr>
                <w:rFonts w:ascii="Arial" w:hAnsi="Arial" w:cs="Arial"/>
                <w:sz w:val="20"/>
                <w:szCs w:val="20"/>
              </w:rPr>
              <w:t>Mã số thuế cơ quan được giao bán đấu giá tài sản</w:t>
            </w:r>
          </w:p>
        </w:tc>
        <w:tc>
          <w:tcPr>
            <w:tcW w:w="1017" w:type="pct"/>
            <w:vAlign w:val="center"/>
          </w:tcPr>
          <w:p w14:paraId="7B882FFE">
            <w:pPr>
              <w:spacing w:after="120" w:line="240" w:lineRule="auto"/>
              <w:rPr>
                <w:rFonts w:ascii="Arial" w:hAnsi="Arial" w:cs="Arial"/>
                <w:sz w:val="20"/>
                <w:szCs w:val="20"/>
              </w:rPr>
            </w:pPr>
            <w:r>
              <w:rPr>
                <w:rFonts w:ascii="Arial" w:hAnsi="Arial" w:cs="Arial"/>
                <w:sz w:val="20"/>
                <w:szCs w:val="20"/>
              </w:rPr>
              <w:t>MSTCQDGBTSan</w:t>
            </w:r>
          </w:p>
        </w:tc>
        <w:tc>
          <w:tcPr>
            <w:tcW w:w="642" w:type="pct"/>
            <w:vAlign w:val="center"/>
          </w:tcPr>
          <w:p w14:paraId="32A60FFF">
            <w:pPr>
              <w:spacing w:after="120" w:line="240" w:lineRule="auto"/>
              <w:jc w:val="center"/>
              <w:rPr>
                <w:rFonts w:ascii="Arial" w:hAnsi="Arial" w:cs="Arial"/>
                <w:sz w:val="20"/>
                <w:szCs w:val="20"/>
              </w:rPr>
            </w:pPr>
            <w:r>
              <w:rPr>
                <w:rFonts w:ascii="Arial" w:hAnsi="Arial" w:cs="Arial"/>
                <w:sz w:val="20"/>
                <w:szCs w:val="20"/>
              </w:rPr>
              <w:t>14</w:t>
            </w:r>
          </w:p>
        </w:tc>
        <w:tc>
          <w:tcPr>
            <w:tcW w:w="713" w:type="pct"/>
            <w:vAlign w:val="center"/>
          </w:tcPr>
          <w:p w14:paraId="27C072B2">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1CFCCDF7">
            <w:pPr>
              <w:spacing w:after="120" w:line="240" w:lineRule="auto"/>
              <w:jc w:val="center"/>
              <w:rPr>
                <w:rFonts w:ascii="Arial" w:hAnsi="Arial" w:cs="Arial"/>
                <w:sz w:val="20"/>
                <w:szCs w:val="20"/>
              </w:rPr>
            </w:pPr>
            <w:r>
              <w:rPr>
                <w:rFonts w:ascii="Arial" w:hAnsi="Arial" w:cs="Arial"/>
                <w:sz w:val="20"/>
                <w:szCs w:val="20"/>
              </w:rPr>
              <w:t>Không bắt buộc</w:t>
            </w:r>
          </w:p>
        </w:tc>
        <w:tc>
          <w:tcPr>
            <w:tcW w:w="1002" w:type="pct"/>
          </w:tcPr>
          <w:p w14:paraId="29763228">
            <w:pPr>
              <w:spacing w:after="120" w:line="240" w:lineRule="auto"/>
              <w:jc w:val="center"/>
              <w:rPr>
                <w:rFonts w:ascii="Arial" w:hAnsi="Arial" w:cs="Arial"/>
                <w:sz w:val="20"/>
                <w:szCs w:val="20"/>
              </w:rPr>
            </w:pPr>
            <w:r>
              <w:rPr>
                <w:rFonts w:ascii="Arial" w:hAnsi="Arial" w:cs="Arial"/>
                <w:sz w:val="20"/>
                <w:szCs w:val="20"/>
              </w:rPr>
              <w:t>Điểm 3 Phụ lục Nghị định 254</w:t>
            </w:r>
          </w:p>
        </w:tc>
      </w:tr>
      <w:tr w14:paraId="320262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30FE60B0">
            <w:pPr>
              <w:spacing w:after="120" w:line="240" w:lineRule="auto"/>
              <w:rPr>
                <w:rFonts w:ascii="Arial" w:hAnsi="Arial" w:cs="Arial"/>
                <w:sz w:val="20"/>
                <w:szCs w:val="20"/>
              </w:rPr>
            </w:pPr>
            <w:r>
              <w:rPr>
                <w:rFonts w:ascii="Arial" w:hAnsi="Arial" w:cs="Arial"/>
                <w:sz w:val="20"/>
                <w:szCs w:val="20"/>
              </w:rPr>
              <w:t>Mã địa điểm kinh doanh</w:t>
            </w:r>
          </w:p>
        </w:tc>
        <w:tc>
          <w:tcPr>
            <w:tcW w:w="1017" w:type="pct"/>
            <w:vAlign w:val="center"/>
          </w:tcPr>
          <w:p w14:paraId="29CFFD3B">
            <w:pPr>
              <w:spacing w:after="120" w:line="240" w:lineRule="auto"/>
              <w:rPr>
                <w:rFonts w:ascii="Arial" w:hAnsi="Arial" w:cs="Arial"/>
                <w:sz w:val="20"/>
                <w:szCs w:val="20"/>
              </w:rPr>
            </w:pPr>
            <w:r>
              <w:rPr>
                <w:rFonts w:ascii="Arial" w:hAnsi="Arial" w:cs="Arial"/>
                <w:sz w:val="20"/>
                <w:szCs w:val="20"/>
              </w:rPr>
              <w:t>MDDKDoanh</w:t>
            </w:r>
          </w:p>
        </w:tc>
        <w:tc>
          <w:tcPr>
            <w:tcW w:w="642" w:type="pct"/>
            <w:vAlign w:val="center"/>
          </w:tcPr>
          <w:p w14:paraId="2B328A3D">
            <w:pPr>
              <w:spacing w:after="120" w:line="240" w:lineRule="auto"/>
              <w:jc w:val="center"/>
              <w:rPr>
                <w:rFonts w:ascii="Arial" w:hAnsi="Arial" w:cs="Arial"/>
                <w:sz w:val="20"/>
                <w:szCs w:val="20"/>
              </w:rPr>
            </w:pPr>
            <w:r>
              <w:rPr>
                <w:rFonts w:ascii="Arial" w:hAnsi="Arial" w:cs="Arial"/>
                <w:sz w:val="20"/>
                <w:szCs w:val="20"/>
              </w:rPr>
              <w:t>5</w:t>
            </w:r>
          </w:p>
        </w:tc>
        <w:tc>
          <w:tcPr>
            <w:tcW w:w="713" w:type="pct"/>
            <w:vAlign w:val="center"/>
          </w:tcPr>
          <w:p w14:paraId="4CEE1CC7">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65D2D73B">
            <w:pPr>
              <w:spacing w:after="120" w:line="240" w:lineRule="auto"/>
              <w:jc w:val="center"/>
              <w:rPr>
                <w:rFonts w:ascii="Arial" w:hAnsi="Arial" w:cs="Arial"/>
                <w:sz w:val="20"/>
                <w:szCs w:val="20"/>
              </w:rPr>
            </w:pPr>
            <w:r>
              <w:rPr>
                <w:rFonts w:ascii="Arial" w:hAnsi="Arial" w:cs="Arial"/>
                <w:sz w:val="20"/>
                <w:szCs w:val="20"/>
              </w:rPr>
              <w:t>Bắt buộc (đối với hộ kinh doanh, cá nhân kinh doanh)</w:t>
            </w:r>
          </w:p>
        </w:tc>
        <w:tc>
          <w:tcPr>
            <w:tcW w:w="1002" w:type="pct"/>
          </w:tcPr>
          <w:p w14:paraId="6497E393">
            <w:pPr>
              <w:spacing w:after="120" w:line="240" w:lineRule="auto"/>
              <w:jc w:val="center"/>
              <w:rPr>
                <w:rFonts w:ascii="Arial" w:hAnsi="Arial" w:cs="Arial"/>
                <w:sz w:val="20"/>
                <w:szCs w:val="20"/>
              </w:rPr>
            </w:pPr>
            <w:r>
              <w:rPr>
                <w:rFonts w:ascii="Arial" w:hAnsi="Arial" w:cs="Arial"/>
                <w:sz w:val="20"/>
                <w:szCs w:val="20"/>
              </w:rPr>
              <w:t>Điểm 3 Phụ lục Nghị định 254</w:t>
            </w:r>
          </w:p>
        </w:tc>
      </w:tr>
      <w:tr w14:paraId="5D0E77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209841D5">
            <w:pPr>
              <w:spacing w:after="120" w:line="240" w:lineRule="auto"/>
              <w:rPr>
                <w:rFonts w:ascii="Arial" w:hAnsi="Arial" w:cs="Arial"/>
                <w:sz w:val="20"/>
                <w:szCs w:val="20"/>
              </w:rPr>
            </w:pPr>
            <w:r>
              <w:rPr>
                <w:rFonts w:ascii="Arial" w:hAnsi="Arial" w:cs="Arial"/>
                <w:sz w:val="20"/>
                <w:szCs w:val="20"/>
              </w:rPr>
              <w:t>Tên địa điểm kinh doanh</w:t>
            </w:r>
          </w:p>
        </w:tc>
        <w:tc>
          <w:tcPr>
            <w:tcW w:w="1017" w:type="pct"/>
            <w:vAlign w:val="center"/>
          </w:tcPr>
          <w:p w14:paraId="0C225808">
            <w:pPr>
              <w:spacing w:after="120" w:line="240" w:lineRule="auto"/>
              <w:rPr>
                <w:rFonts w:ascii="Arial" w:hAnsi="Arial" w:cs="Arial"/>
                <w:sz w:val="20"/>
                <w:szCs w:val="20"/>
              </w:rPr>
            </w:pPr>
            <w:r>
              <w:rPr>
                <w:rFonts w:ascii="Arial" w:hAnsi="Arial" w:cs="Arial"/>
                <w:sz w:val="20"/>
                <w:szCs w:val="20"/>
              </w:rPr>
              <w:t>TDDKDoanh</w:t>
            </w:r>
          </w:p>
        </w:tc>
        <w:tc>
          <w:tcPr>
            <w:tcW w:w="642" w:type="pct"/>
            <w:vAlign w:val="center"/>
          </w:tcPr>
          <w:p w14:paraId="1C97E19B">
            <w:pPr>
              <w:spacing w:after="120" w:line="240" w:lineRule="auto"/>
              <w:jc w:val="center"/>
              <w:rPr>
                <w:rFonts w:ascii="Arial" w:hAnsi="Arial" w:cs="Arial"/>
                <w:sz w:val="20"/>
                <w:szCs w:val="20"/>
              </w:rPr>
            </w:pPr>
            <w:r>
              <w:rPr>
                <w:rFonts w:ascii="Arial" w:hAnsi="Arial" w:cs="Arial"/>
                <w:sz w:val="20"/>
                <w:szCs w:val="20"/>
              </w:rPr>
              <w:t>400</w:t>
            </w:r>
          </w:p>
        </w:tc>
        <w:tc>
          <w:tcPr>
            <w:tcW w:w="713" w:type="pct"/>
            <w:vAlign w:val="center"/>
          </w:tcPr>
          <w:p w14:paraId="09B6C1B7">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43324B1E">
            <w:pPr>
              <w:spacing w:after="120" w:line="240" w:lineRule="auto"/>
              <w:jc w:val="center"/>
              <w:rPr>
                <w:rFonts w:ascii="Arial" w:hAnsi="Arial" w:cs="Arial"/>
                <w:sz w:val="20"/>
                <w:szCs w:val="20"/>
              </w:rPr>
            </w:pPr>
            <w:r>
              <w:rPr>
                <w:rFonts w:ascii="Arial" w:hAnsi="Arial" w:cs="Arial"/>
                <w:sz w:val="20"/>
                <w:szCs w:val="20"/>
              </w:rPr>
              <w:t xml:space="preserve">Bắt buộc (đối với hộ kinh doanh, cá nhân kinh doanh)  </w:t>
            </w:r>
          </w:p>
        </w:tc>
        <w:tc>
          <w:tcPr>
            <w:tcW w:w="1002" w:type="pct"/>
          </w:tcPr>
          <w:p w14:paraId="7B789C3B">
            <w:pPr>
              <w:spacing w:after="120" w:line="240" w:lineRule="auto"/>
              <w:jc w:val="center"/>
              <w:rPr>
                <w:rFonts w:ascii="Arial" w:hAnsi="Arial" w:cs="Arial"/>
                <w:sz w:val="20"/>
                <w:szCs w:val="20"/>
              </w:rPr>
            </w:pPr>
            <w:r>
              <w:rPr>
                <w:rFonts w:ascii="Arial" w:hAnsi="Arial" w:cs="Arial"/>
                <w:sz w:val="20"/>
                <w:szCs w:val="20"/>
              </w:rPr>
              <w:t>Điểm 3 Phụ lục Nghị định 254</w:t>
            </w:r>
          </w:p>
        </w:tc>
      </w:tr>
      <w:tr w14:paraId="248E06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0F0E0ADC">
            <w:pPr>
              <w:spacing w:after="120" w:line="240" w:lineRule="auto"/>
              <w:rPr>
                <w:rFonts w:ascii="Arial" w:hAnsi="Arial" w:cs="Arial"/>
                <w:sz w:val="20"/>
                <w:szCs w:val="20"/>
              </w:rPr>
            </w:pPr>
            <w:r>
              <w:rPr>
                <w:rFonts w:ascii="Arial" w:hAnsi="Arial" w:cs="Arial"/>
                <w:sz w:val="20"/>
                <w:szCs w:val="20"/>
              </w:rPr>
              <w:t>Địa chỉ địa điểm kinh doanh</w:t>
            </w:r>
          </w:p>
        </w:tc>
        <w:tc>
          <w:tcPr>
            <w:tcW w:w="1017" w:type="pct"/>
            <w:vAlign w:val="center"/>
          </w:tcPr>
          <w:p w14:paraId="28C36633">
            <w:pPr>
              <w:spacing w:after="120" w:line="240" w:lineRule="auto"/>
              <w:rPr>
                <w:rFonts w:ascii="Arial" w:hAnsi="Arial" w:cs="Arial"/>
                <w:sz w:val="20"/>
                <w:szCs w:val="20"/>
              </w:rPr>
            </w:pPr>
            <w:r>
              <w:rPr>
                <w:rFonts w:ascii="Arial" w:hAnsi="Arial" w:cs="Arial"/>
                <w:sz w:val="20"/>
                <w:szCs w:val="20"/>
              </w:rPr>
              <w:t>DCDDKDoanh</w:t>
            </w:r>
          </w:p>
        </w:tc>
        <w:tc>
          <w:tcPr>
            <w:tcW w:w="642" w:type="pct"/>
            <w:vAlign w:val="center"/>
          </w:tcPr>
          <w:p w14:paraId="6B3488EB">
            <w:pPr>
              <w:spacing w:after="120" w:line="240" w:lineRule="auto"/>
              <w:jc w:val="center"/>
              <w:rPr>
                <w:rFonts w:ascii="Arial" w:hAnsi="Arial" w:cs="Arial"/>
                <w:sz w:val="20"/>
                <w:szCs w:val="20"/>
              </w:rPr>
            </w:pPr>
            <w:r>
              <w:rPr>
                <w:rFonts w:ascii="Arial" w:hAnsi="Arial" w:cs="Arial"/>
                <w:sz w:val="20"/>
                <w:szCs w:val="20"/>
              </w:rPr>
              <w:t>400</w:t>
            </w:r>
          </w:p>
        </w:tc>
        <w:tc>
          <w:tcPr>
            <w:tcW w:w="713" w:type="pct"/>
            <w:vAlign w:val="center"/>
          </w:tcPr>
          <w:p w14:paraId="597589C5">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0D3321B6">
            <w:pPr>
              <w:spacing w:after="120" w:line="240" w:lineRule="auto"/>
              <w:jc w:val="center"/>
              <w:rPr>
                <w:rFonts w:ascii="Arial" w:hAnsi="Arial" w:cs="Arial"/>
                <w:sz w:val="20"/>
                <w:szCs w:val="20"/>
              </w:rPr>
            </w:pPr>
            <w:r>
              <w:rPr>
                <w:rFonts w:ascii="Arial" w:hAnsi="Arial" w:cs="Arial"/>
                <w:sz w:val="20"/>
                <w:szCs w:val="20"/>
              </w:rPr>
              <w:t>Bắt buộc (đối với hộ kinh doanh, cá nhân kinh doanh)</w:t>
            </w:r>
          </w:p>
        </w:tc>
        <w:tc>
          <w:tcPr>
            <w:tcW w:w="1002" w:type="pct"/>
          </w:tcPr>
          <w:p w14:paraId="7DA1001B">
            <w:pPr>
              <w:spacing w:after="120" w:line="240" w:lineRule="auto"/>
              <w:jc w:val="center"/>
              <w:rPr>
                <w:rFonts w:ascii="Arial" w:hAnsi="Arial" w:cs="Arial"/>
                <w:sz w:val="20"/>
                <w:szCs w:val="20"/>
              </w:rPr>
            </w:pPr>
            <w:r>
              <w:rPr>
                <w:rFonts w:ascii="Arial" w:hAnsi="Arial" w:cs="Arial"/>
                <w:sz w:val="20"/>
                <w:szCs w:val="20"/>
              </w:rPr>
              <w:t>Điểm 3 Phụ lục Nghị định 254</w:t>
            </w:r>
          </w:p>
        </w:tc>
      </w:tr>
      <w:tr w14:paraId="7458F1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779AEA67">
            <w:pPr>
              <w:spacing w:after="120" w:line="240" w:lineRule="auto"/>
              <w:rPr>
                <w:rFonts w:ascii="Arial" w:hAnsi="Arial" w:cs="Arial"/>
                <w:sz w:val="20"/>
                <w:szCs w:val="20"/>
              </w:rPr>
            </w:pPr>
            <w:r>
              <w:rPr>
                <w:rFonts w:ascii="Arial" w:hAnsi="Arial" w:cs="Arial"/>
                <w:sz w:val="20"/>
                <w:szCs w:val="20"/>
              </w:rPr>
              <w:t>Mã cửa hàng</w:t>
            </w:r>
          </w:p>
        </w:tc>
        <w:tc>
          <w:tcPr>
            <w:tcW w:w="1017" w:type="pct"/>
            <w:vAlign w:val="center"/>
          </w:tcPr>
          <w:p w14:paraId="0D1F7632">
            <w:pPr>
              <w:spacing w:after="120" w:line="240" w:lineRule="auto"/>
              <w:rPr>
                <w:rFonts w:ascii="Arial" w:hAnsi="Arial" w:cs="Arial"/>
                <w:sz w:val="20"/>
                <w:szCs w:val="20"/>
              </w:rPr>
            </w:pPr>
            <w:r>
              <w:rPr>
                <w:rFonts w:ascii="Arial" w:hAnsi="Arial" w:cs="Arial"/>
                <w:sz w:val="20"/>
                <w:szCs w:val="20"/>
              </w:rPr>
              <w:t>MCHang</w:t>
            </w:r>
          </w:p>
        </w:tc>
        <w:tc>
          <w:tcPr>
            <w:tcW w:w="642" w:type="pct"/>
            <w:vAlign w:val="center"/>
          </w:tcPr>
          <w:p w14:paraId="0B060A8C">
            <w:pPr>
              <w:spacing w:after="120" w:line="240" w:lineRule="auto"/>
              <w:jc w:val="center"/>
              <w:rPr>
                <w:rFonts w:ascii="Arial" w:hAnsi="Arial" w:cs="Arial"/>
                <w:sz w:val="20"/>
                <w:szCs w:val="20"/>
              </w:rPr>
            </w:pPr>
            <w:r>
              <w:rPr>
                <w:rFonts w:ascii="Arial" w:hAnsi="Arial" w:cs="Arial"/>
                <w:sz w:val="20"/>
                <w:szCs w:val="20"/>
              </w:rPr>
              <w:t>50</w:t>
            </w:r>
          </w:p>
        </w:tc>
        <w:tc>
          <w:tcPr>
            <w:tcW w:w="713" w:type="pct"/>
            <w:vAlign w:val="center"/>
          </w:tcPr>
          <w:p w14:paraId="01CF610C">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0BCAC814">
            <w:pPr>
              <w:spacing w:after="120" w:line="240" w:lineRule="auto"/>
              <w:jc w:val="center"/>
              <w:rPr>
                <w:rFonts w:ascii="Arial" w:hAnsi="Arial" w:cs="Arial"/>
                <w:sz w:val="20"/>
                <w:szCs w:val="20"/>
              </w:rPr>
            </w:pPr>
            <w:r>
              <w:rPr>
                <w:rFonts w:ascii="Arial" w:hAnsi="Arial" w:cs="Arial"/>
                <w:sz w:val="20"/>
                <w:szCs w:val="20"/>
              </w:rPr>
              <w:t>Không bắt buộc</w:t>
            </w:r>
          </w:p>
        </w:tc>
        <w:tc>
          <w:tcPr>
            <w:tcW w:w="1002" w:type="pct"/>
          </w:tcPr>
          <w:p w14:paraId="7D6A5C04">
            <w:pPr>
              <w:spacing w:after="120" w:line="240" w:lineRule="auto"/>
              <w:jc w:val="center"/>
              <w:rPr>
                <w:rFonts w:ascii="Arial" w:hAnsi="Arial" w:cs="Arial"/>
                <w:sz w:val="20"/>
                <w:szCs w:val="20"/>
              </w:rPr>
            </w:pPr>
          </w:p>
        </w:tc>
      </w:tr>
      <w:tr w14:paraId="18226D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133536A2">
            <w:pPr>
              <w:spacing w:after="120" w:line="240" w:lineRule="auto"/>
              <w:rPr>
                <w:rFonts w:ascii="Arial" w:hAnsi="Arial" w:cs="Arial"/>
                <w:sz w:val="20"/>
                <w:szCs w:val="20"/>
              </w:rPr>
            </w:pPr>
            <w:r>
              <w:rPr>
                <w:rFonts w:ascii="Arial" w:hAnsi="Arial" w:cs="Arial"/>
                <w:sz w:val="20"/>
                <w:szCs w:val="20"/>
              </w:rPr>
              <w:t>Tên cửa hàng</w:t>
            </w:r>
          </w:p>
        </w:tc>
        <w:tc>
          <w:tcPr>
            <w:tcW w:w="1017" w:type="pct"/>
            <w:vAlign w:val="center"/>
          </w:tcPr>
          <w:p w14:paraId="7B7D9FD1">
            <w:pPr>
              <w:spacing w:after="120" w:line="240" w:lineRule="auto"/>
              <w:rPr>
                <w:rFonts w:ascii="Arial" w:hAnsi="Arial" w:cs="Arial"/>
                <w:sz w:val="20"/>
                <w:szCs w:val="20"/>
              </w:rPr>
            </w:pPr>
            <w:r>
              <w:rPr>
                <w:rFonts w:ascii="Arial" w:hAnsi="Arial" w:cs="Arial"/>
                <w:sz w:val="20"/>
                <w:szCs w:val="20"/>
              </w:rPr>
              <w:t>TCHang</w:t>
            </w:r>
          </w:p>
        </w:tc>
        <w:tc>
          <w:tcPr>
            <w:tcW w:w="642" w:type="pct"/>
            <w:vAlign w:val="center"/>
          </w:tcPr>
          <w:p w14:paraId="1D691342">
            <w:pPr>
              <w:spacing w:after="120" w:line="240" w:lineRule="auto"/>
              <w:jc w:val="center"/>
              <w:rPr>
                <w:rFonts w:ascii="Arial" w:hAnsi="Arial" w:cs="Arial"/>
                <w:sz w:val="20"/>
                <w:szCs w:val="20"/>
              </w:rPr>
            </w:pPr>
            <w:r>
              <w:rPr>
                <w:rFonts w:ascii="Arial" w:hAnsi="Arial" w:cs="Arial"/>
                <w:sz w:val="20"/>
                <w:szCs w:val="20"/>
              </w:rPr>
              <w:t>400</w:t>
            </w:r>
          </w:p>
        </w:tc>
        <w:tc>
          <w:tcPr>
            <w:tcW w:w="713" w:type="pct"/>
            <w:vAlign w:val="center"/>
          </w:tcPr>
          <w:p w14:paraId="6314880B">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25B3E943">
            <w:pPr>
              <w:spacing w:after="120" w:line="240" w:lineRule="auto"/>
              <w:jc w:val="center"/>
              <w:rPr>
                <w:rFonts w:ascii="Arial" w:hAnsi="Arial" w:cs="Arial"/>
                <w:sz w:val="20"/>
                <w:szCs w:val="20"/>
              </w:rPr>
            </w:pPr>
            <w:r>
              <w:rPr>
                <w:rFonts w:ascii="Arial" w:hAnsi="Arial" w:cs="Arial"/>
                <w:sz w:val="20"/>
                <w:szCs w:val="20"/>
              </w:rPr>
              <w:t>Không bắt buộc</w:t>
            </w:r>
          </w:p>
        </w:tc>
        <w:tc>
          <w:tcPr>
            <w:tcW w:w="1002" w:type="pct"/>
          </w:tcPr>
          <w:p w14:paraId="02086BF6">
            <w:pPr>
              <w:spacing w:after="120" w:line="240" w:lineRule="auto"/>
              <w:jc w:val="center"/>
              <w:rPr>
                <w:rFonts w:ascii="Arial" w:hAnsi="Arial" w:cs="Arial"/>
                <w:sz w:val="20"/>
                <w:szCs w:val="20"/>
              </w:rPr>
            </w:pPr>
          </w:p>
        </w:tc>
      </w:tr>
      <w:tr w14:paraId="67E2D8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7BDBE6A2">
            <w:pPr>
              <w:spacing w:after="120" w:line="240" w:lineRule="auto"/>
              <w:rPr>
                <w:rFonts w:ascii="Arial" w:hAnsi="Arial" w:cs="Arial"/>
                <w:sz w:val="20"/>
                <w:szCs w:val="20"/>
              </w:rPr>
            </w:pPr>
            <w:r>
              <w:rPr>
                <w:rFonts w:ascii="Arial" w:hAnsi="Arial" w:cs="Arial"/>
                <w:sz w:val="20"/>
                <w:szCs w:val="20"/>
              </w:rPr>
              <w:t>Số điện thoại</w:t>
            </w:r>
          </w:p>
        </w:tc>
        <w:tc>
          <w:tcPr>
            <w:tcW w:w="1017" w:type="pct"/>
            <w:vAlign w:val="center"/>
          </w:tcPr>
          <w:p w14:paraId="3E2BC16C">
            <w:pPr>
              <w:spacing w:after="120" w:line="240" w:lineRule="auto"/>
              <w:rPr>
                <w:rFonts w:ascii="Arial" w:hAnsi="Arial" w:cs="Arial"/>
                <w:sz w:val="20"/>
                <w:szCs w:val="20"/>
              </w:rPr>
            </w:pPr>
            <w:r>
              <w:rPr>
                <w:rFonts w:ascii="Arial" w:hAnsi="Arial" w:cs="Arial"/>
                <w:sz w:val="20"/>
                <w:szCs w:val="20"/>
              </w:rPr>
              <w:t>SDThoai</w:t>
            </w:r>
          </w:p>
        </w:tc>
        <w:tc>
          <w:tcPr>
            <w:tcW w:w="642" w:type="pct"/>
            <w:vAlign w:val="center"/>
          </w:tcPr>
          <w:p w14:paraId="2FA82DB8">
            <w:pPr>
              <w:spacing w:after="120" w:line="240" w:lineRule="auto"/>
              <w:jc w:val="center"/>
              <w:rPr>
                <w:rFonts w:ascii="Arial" w:hAnsi="Arial" w:cs="Arial"/>
                <w:sz w:val="20"/>
                <w:szCs w:val="20"/>
              </w:rPr>
            </w:pPr>
            <w:r>
              <w:rPr>
                <w:rFonts w:ascii="Arial" w:hAnsi="Arial" w:cs="Arial"/>
                <w:sz w:val="20"/>
                <w:szCs w:val="20"/>
              </w:rPr>
              <w:t>20</w:t>
            </w:r>
          </w:p>
        </w:tc>
        <w:tc>
          <w:tcPr>
            <w:tcW w:w="713" w:type="pct"/>
            <w:vAlign w:val="center"/>
          </w:tcPr>
          <w:p w14:paraId="61EEAB62">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1C31A9A4">
            <w:pPr>
              <w:spacing w:after="120" w:line="240" w:lineRule="auto"/>
              <w:jc w:val="center"/>
              <w:rPr>
                <w:rFonts w:ascii="Arial" w:hAnsi="Arial" w:cs="Arial"/>
                <w:sz w:val="20"/>
                <w:szCs w:val="20"/>
              </w:rPr>
            </w:pPr>
            <w:r>
              <w:rPr>
                <w:rFonts w:ascii="Arial" w:hAnsi="Arial" w:cs="Arial"/>
                <w:sz w:val="20"/>
                <w:szCs w:val="20"/>
              </w:rPr>
              <w:t>Không bắt buộc</w:t>
            </w:r>
          </w:p>
        </w:tc>
        <w:tc>
          <w:tcPr>
            <w:tcW w:w="1002" w:type="pct"/>
          </w:tcPr>
          <w:p w14:paraId="3845C6A7">
            <w:pPr>
              <w:spacing w:after="120" w:line="240" w:lineRule="auto"/>
              <w:jc w:val="center"/>
              <w:rPr>
                <w:rFonts w:ascii="Arial" w:hAnsi="Arial" w:cs="Arial"/>
                <w:sz w:val="20"/>
                <w:szCs w:val="20"/>
              </w:rPr>
            </w:pPr>
          </w:p>
        </w:tc>
      </w:tr>
      <w:tr w14:paraId="66B873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04A5D10E">
            <w:pPr>
              <w:spacing w:after="120" w:line="240" w:lineRule="auto"/>
              <w:rPr>
                <w:rFonts w:ascii="Arial" w:hAnsi="Arial" w:cs="Arial"/>
                <w:sz w:val="20"/>
                <w:szCs w:val="20"/>
              </w:rPr>
            </w:pPr>
            <w:r>
              <w:rPr>
                <w:rFonts w:ascii="Arial" w:hAnsi="Arial" w:cs="Arial"/>
                <w:sz w:val="20"/>
                <w:szCs w:val="20"/>
              </w:rPr>
              <w:t xml:space="preserve">Địa chỉ thư điện tử </w:t>
            </w:r>
          </w:p>
        </w:tc>
        <w:tc>
          <w:tcPr>
            <w:tcW w:w="1017" w:type="pct"/>
            <w:vAlign w:val="center"/>
          </w:tcPr>
          <w:p w14:paraId="6851BFDB">
            <w:pPr>
              <w:spacing w:after="120" w:line="240" w:lineRule="auto"/>
              <w:rPr>
                <w:rFonts w:ascii="Arial" w:hAnsi="Arial" w:cs="Arial"/>
                <w:sz w:val="20"/>
                <w:szCs w:val="20"/>
              </w:rPr>
            </w:pPr>
            <w:r>
              <w:rPr>
                <w:rFonts w:ascii="Arial" w:hAnsi="Arial" w:cs="Arial"/>
                <w:sz w:val="20"/>
                <w:szCs w:val="20"/>
              </w:rPr>
              <w:t>DCTDTu</w:t>
            </w:r>
          </w:p>
        </w:tc>
        <w:tc>
          <w:tcPr>
            <w:tcW w:w="642" w:type="pct"/>
            <w:vAlign w:val="center"/>
          </w:tcPr>
          <w:p w14:paraId="233A1020">
            <w:pPr>
              <w:spacing w:after="120" w:line="240" w:lineRule="auto"/>
              <w:jc w:val="center"/>
              <w:rPr>
                <w:rFonts w:ascii="Arial" w:hAnsi="Arial" w:cs="Arial"/>
                <w:sz w:val="20"/>
                <w:szCs w:val="20"/>
              </w:rPr>
            </w:pPr>
            <w:r>
              <w:rPr>
                <w:rFonts w:ascii="Arial" w:hAnsi="Arial" w:cs="Arial"/>
                <w:sz w:val="20"/>
                <w:szCs w:val="20"/>
              </w:rPr>
              <w:t>50</w:t>
            </w:r>
          </w:p>
        </w:tc>
        <w:tc>
          <w:tcPr>
            <w:tcW w:w="713" w:type="pct"/>
            <w:vAlign w:val="center"/>
          </w:tcPr>
          <w:p w14:paraId="05894DC2">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7F78AC71">
            <w:pPr>
              <w:spacing w:after="120" w:line="240" w:lineRule="auto"/>
              <w:jc w:val="center"/>
              <w:rPr>
                <w:rFonts w:ascii="Arial" w:hAnsi="Arial" w:cs="Arial"/>
                <w:sz w:val="20"/>
                <w:szCs w:val="20"/>
              </w:rPr>
            </w:pPr>
            <w:r>
              <w:rPr>
                <w:rFonts w:ascii="Arial" w:hAnsi="Arial" w:cs="Arial"/>
                <w:sz w:val="20"/>
                <w:szCs w:val="20"/>
              </w:rPr>
              <w:t>Không bắt buộc</w:t>
            </w:r>
          </w:p>
        </w:tc>
        <w:tc>
          <w:tcPr>
            <w:tcW w:w="1002" w:type="pct"/>
          </w:tcPr>
          <w:p w14:paraId="537C6841">
            <w:pPr>
              <w:spacing w:after="120" w:line="240" w:lineRule="auto"/>
              <w:jc w:val="center"/>
              <w:rPr>
                <w:rFonts w:ascii="Arial" w:hAnsi="Arial" w:cs="Arial"/>
                <w:sz w:val="20"/>
                <w:szCs w:val="20"/>
              </w:rPr>
            </w:pPr>
          </w:p>
        </w:tc>
      </w:tr>
      <w:tr w14:paraId="7D343F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4D351427">
            <w:pPr>
              <w:spacing w:after="120" w:line="240" w:lineRule="auto"/>
              <w:rPr>
                <w:rFonts w:ascii="Arial" w:hAnsi="Arial" w:cs="Arial"/>
                <w:sz w:val="20"/>
                <w:szCs w:val="20"/>
              </w:rPr>
            </w:pPr>
            <w:r>
              <w:rPr>
                <w:rFonts w:ascii="Arial" w:hAnsi="Arial" w:cs="Arial"/>
                <w:sz w:val="20"/>
                <w:szCs w:val="20"/>
              </w:rPr>
              <w:t>Số tài khoản ngân hàng</w:t>
            </w:r>
          </w:p>
        </w:tc>
        <w:tc>
          <w:tcPr>
            <w:tcW w:w="1017" w:type="pct"/>
            <w:vAlign w:val="center"/>
          </w:tcPr>
          <w:p w14:paraId="0852FDA7">
            <w:pPr>
              <w:spacing w:after="120" w:line="240" w:lineRule="auto"/>
              <w:rPr>
                <w:rFonts w:ascii="Arial" w:hAnsi="Arial" w:cs="Arial"/>
                <w:sz w:val="20"/>
                <w:szCs w:val="20"/>
              </w:rPr>
            </w:pPr>
            <w:r>
              <w:rPr>
                <w:rFonts w:ascii="Arial" w:hAnsi="Arial" w:cs="Arial"/>
                <w:sz w:val="20"/>
                <w:szCs w:val="20"/>
              </w:rPr>
              <w:t>STKNHang</w:t>
            </w:r>
          </w:p>
        </w:tc>
        <w:tc>
          <w:tcPr>
            <w:tcW w:w="642" w:type="pct"/>
            <w:vAlign w:val="center"/>
          </w:tcPr>
          <w:p w14:paraId="72D9AF34">
            <w:pPr>
              <w:spacing w:after="120" w:line="240" w:lineRule="auto"/>
              <w:jc w:val="center"/>
              <w:rPr>
                <w:rFonts w:ascii="Arial" w:hAnsi="Arial" w:cs="Arial"/>
                <w:sz w:val="20"/>
                <w:szCs w:val="20"/>
              </w:rPr>
            </w:pPr>
            <w:r>
              <w:rPr>
                <w:rFonts w:ascii="Arial" w:hAnsi="Arial" w:cs="Arial"/>
                <w:sz w:val="20"/>
                <w:szCs w:val="20"/>
              </w:rPr>
              <w:t>30</w:t>
            </w:r>
          </w:p>
        </w:tc>
        <w:tc>
          <w:tcPr>
            <w:tcW w:w="713" w:type="pct"/>
            <w:vAlign w:val="center"/>
          </w:tcPr>
          <w:p w14:paraId="24235F4B">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7C0B8E65">
            <w:pPr>
              <w:spacing w:after="120" w:line="240" w:lineRule="auto"/>
              <w:jc w:val="center"/>
              <w:rPr>
                <w:rFonts w:ascii="Arial" w:hAnsi="Arial" w:cs="Arial"/>
                <w:sz w:val="20"/>
                <w:szCs w:val="20"/>
              </w:rPr>
            </w:pPr>
            <w:r>
              <w:rPr>
                <w:rFonts w:ascii="Arial" w:hAnsi="Arial" w:cs="Arial"/>
                <w:sz w:val="20"/>
                <w:szCs w:val="20"/>
              </w:rPr>
              <w:t>Không bắt buộc</w:t>
            </w:r>
          </w:p>
        </w:tc>
        <w:tc>
          <w:tcPr>
            <w:tcW w:w="1002" w:type="pct"/>
          </w:tcPr>
          <w:p w14:paraId="6262A3D6">
            <w:pPr>
              <w:spacing w:after="120" w:line="240" w:lineRule="auto"/>
              <w:jc w:val="center"/>
              <w:rPr>
                <w:rFonts w:ascii="Arial" w:hAnsi="Arial" w:cs="Arial"/>
                <w:sz w:val="20"/>
                <w:szCs w:val="20"/>
              </w:rPr>
            </w:pPr>
          </w:p>
        </w:tc>
      </w:tr>
      <w:tr w14:paraId="73F950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586F4E23">
            <w:pPr>
              <w:spacing w:after="120" w:line="240" w:lineRule="auto"/>
              <w:rPr>
                <w:rFonts w:ascii="Arial" w:hAnsi="Arial" w:cs="Arial"/>
                <w:sz w:val="20"/>
                <w:szCs w:val="20"/>
              </w:rPr>
            </w:pPr>
            <w:r>
              <w:rPr>
                <w:rFonts w:ascii="Arial" w:hAnsi="Arial" w:cs="Arial"/>
                <w:sz w:val="20"/>
                <w:szCs w:val="20"/>
              </w:rPr>
              <w:t>Tên ngân hàng</w:t>
            </w:r>
          </w:p>
        </w:tc>
        <w:tc>
          <w:tcPr>
            <w:tcW w:w="1017" w:type="pct"/>
            <w:vAlign w:val="center"/>
          </w:tcPr>
          <w:p w14:paraId="41158B07">
            <w:pPr>
              <w:spacing w:after="120" w:line="240" w:lineRule="auto"/>
              <w:rPr>
                <w:rFonts w:ascii="Arial" w:hAnsi="Arial" w:cs="Arial"/>
                <w:sz w:val="20"/>
                <w:szCs w:val="20"/>
              </w:rPr>
            </w:pPr>
            <w:r>
              <w:rPr>
                <w:rFonts w:ascii="Arial" w:hAnsi="Arial" w:cs="Arial"/>
                <w:sz w:val="20"/>
                <w:szCs w:val="20"/>
              </w:rPr>
              <w:t>TNHang</w:t>
            </w:r>
          </w:p>
        </w:tc>
        <w:tc>
          <w:tcPr>
            <w:tcW w:w="642" w:type="pct"/>
            <w:vAlign w:val="center"/>
          </w:tcPr>
          <w:p w14:paraId="72835E1C">
            <w:pPr>
              <w:spacing w:after="120" w:line="240" w:lineRule="auto"/>
              <w:jc w:val="center"/>
              <w:rPr>
                <w:rFonts w:ascii="Arial" w:hAnsi="Arial" w:cs="Arial"/>
                <w:sz w:val="20"/>
                <w:szCs w:val="20"/>
              </w:rPr>
            </w:pPr>
            <w:r>
              <w:rPr>
                <w:rFonts w:ascii="Arial" w:hAnsi="Arial" w:cs="Arial"/>
                <w:sz w:val="20"/>
                <w:szCs w:val="20"/>
              </w:rPr>
              <w:t>400</w:t>
            </w:r>
          </w:p>
        </w:tc>
        <w:tc>
          <w:tcPr>
            <w:tcW w:w="713" w:type="pct"/>
            <w:vAlign w:val="center"/>
          </w:tcPr>
          <w:p w14:paraId="34BE5ED2">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06486181">
            <w:pPr>
              <w:spacing w:after="120" w:line="240" w:lineRule="auto"/>
              <w:jc w:val="center"/>
              <w:rPr>
                <w:rFonts w:ascii="Arial" w:hAnsi="Arial" w:cs="Arial"/>
                <w:sz w:val="20"/>
                <w:szCs w:val="20"/>
              </w:rPr>
            </w:pPr>
            <w:r>
              <w:rPr>
                <w:rFonts w:ascii="Arial" w:hAnsi="Arial" w:cs="Arial"/>
                <w:sz w:val="20"/>
                <w:szCs w:val="20"/>
              </w:rPr>
              <w:t>Không bắt buộc</w:t>
            </w:r>
          </w:p>
        </w:tc>
        <w:tc>
          <w:tcPr>
            <w:tcW w:w="1002" w:type="pct"/>
          </w:tcPr>
          <w:p w14:paraId="21D142B8">
            <w:pPr>
              <w:spacing w:after="120" w:line="240" w:lineRule="auto"/>
              <w:jc w:val="center"/>
              <w:rPr>
                <w:rFonts w:ascii="Arial" w:hAnsi="Arial" w:cs="Arial"/>
                <w:sz w:val="20"/>
                <w:szCs w:val="20"/>
              </w:rPr>
            </w:pPr>
          </w:p>
        </w:tc>
      </w:tr>
      <w:tr w14:paraId="2580E3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3E9DBF02">
            <w:pPr>
              <w:spacing w:after="120" w:line="240" w:lineRule="auto"/>
              <w:rPr>
                <w:rFonts w:ascii="Arial" w:hAnsi="Arial" w:cs="Arial"/>
                <w:sz w:val="20"/>
                <w:szCs w:val="20"/>
              </w:rPr>
            </w:pPr>
            <w:r>
              <w:rPr>
                <w:rFonts w:ascii="Arial" w:hAnsi="Arial" w:cs="Arial"/>
                <w:sz w:val="20"/>
                <w:szCs w:val="20"/>
              </w:rPr>
              <w:t>Fax</w:t>
            </w:r>
          </w:p>
        </w:tc>
        <w:tc>
          <w:tcPr>
            <w:tcW w:w="1017" w:type="pct"/>
            <w:vAlign w:val="center"/>
          </w:tcPr>
          <w:p w14:paraId="44B5975A">
            <w:pPr>
              <w:spacing w:after="120" w:line="240" w:lineRule="auto"/>
              <w:rPr>
                <w:rFonts w:ascii="Arial" w:hAnsi="Arial" w:cs="Arial"/>
                <w:sz w:val="20"/>
                <w:szCs w:val="20"/>
              </w:rPr>
            </w:pPr>
            <w:r>
              <w:rPr>
                <w:rFonts w:ascii="Arial" w:hAnsi="Arial" w:cs="Arial"/>
                <w:sz w:val="20"/>
                <w:szCs w:val="20"/>
              </w:rPr>
              <w:t>Fax</w:t>
            </w:r>
          </w:p>
        </w:tc>
        <w:tc>
          <w:tcPr>
            <w:tcW w:w="642" w:type="pct"/>
            <w:vAlign w:val="center"/>
          </w:tcPr>
          <w:p w14:paraId="057C398E">
            <w:pPr>
              <w:spacing w:after="120" w:line="240" w:lineRule="auto"/>
              <w:jc w:val="center"/>
              <w:rPr>
                <w:rFonts w:ascii="Arial" w:hAnsi="Arial" w:cs="Arial"/>
                <w:sz w:val="20"/>
                <w:szCs w:val="20"/>
              </w:rPr>
            </w:pPr>
            <w:r>
              <w:rPr>
                <w:rFonts w:ascii="Arial" w:hAnsi="Arial" w:cs="Arial"/>
                <w:sz w:val="20"/>
                <w:szCs w:val="20"/>
              </w:rPr>
              <w:t>20</w:t>
            </w:r>
          </w:p>
        </w:tc>
        <w:tc>
          <w:tcPr>
            <w:tcW w:w="713" w:type="pct"/>
            <w:vAlign w:val="center"/>
          </w:tcPr>
          <w:p w14:paraId="09B8B89B">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0E8ED8BF">
            <w:pPr>
              <w:spacing w:after="120" w:line="240" w:lineRule="auto"/>
              <w:jc w:val="center"/>
              <w:rPr>
                <w:rFonts w:ascii="Arial" w:hAnsi="Arial" w:cs="Arial"/>
                <w:sz w:val="20"/>
                <w:szCs w:val="20"/>
              </w:rPr>
            </w:pPr>
            <w:r>
              <w:rPr>
                <w:rFonts w:ascii="Arial" w:hAnsi="Arial" w:cs="Arial"/>
                <w:sz w:val="20"/>
                <w:szCs w:val="20"/>
              </w:rPr>
              <w:t>Không bắt buộc</w:t>
            </w:r>
          </w:p>
        </w:tc>
        <w:tc>
          <w:tcPr>
            <w:tcW w:w="1002" w:type="pct"/>
          </w:tcPr>
          <w:p w14:paraId="191DC0FA">
            <w:pPr>
              <w:spacing w:after="120" w:line="240" w:lineRule="auto"/>
              <w:jc w:val="center"/>
              <w:rPr>
                <w:rFonts w:ascii="Arial" w:hAnsi="Arial" w:cs="Arial"/>
                <w:sz w:val="20"/>
                <w:szCs w:val="20"/>
              </w:rPr>
            </w:pPr>
          </w:p>
        </w:tc>
      </w:tr>
      <w:tr w14:paraId="1A2CA4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5C9263D3">
            <w:pPr>
              <w:spacing w:after="120" w:line="240" w:lineRule="auto"/>
              <w:rPr>
                <w:rFonts w:ascii="Arial" w:hAnsi="Arial" w:cs="Arial"/>
                <w:sz w:val="20"/>
                <w:szCs w:val="20"/>
              </w:rPr>
            </w:pPr>
            <w:r>
              <w:rPr>
                <w:rFonts w:ascii="Arial" w:hAnsi="Arial" w:cs="Arial"/>
                <w:sz w:val="20"/>
                <w:szCs w:val="20"/>
              </w:rPr>
              <w:t>Website</w:t>
            </w:r>
          </w:p>
        </w:tc>
        <w:tc>
          <w:tcPr>
            <w:tcW w:w="1017" w:type="pct"/>
            <w:vAlign w:val="center"/>
          </w:tcPr>
          <w:p w14:paraId="770C7F26">
            <w:pPr>
              <w:spacing w:after="120" w:line="240" w:lineRule="auto"/>
              <w:rPr>
                <w:rFonts w:ascii="Arial" w:hAnsi="Arial" w:cs="Arial"/>
                <w:sz w:val="20"/>
                <w:szCs w:val="20"/>
              </w:rPr>
            </w:pPr>
            <w:r>
              <w:rPr>
                <w:rFonts w:ascii="Arial" w:hAnsi="Arial" w:cs="Arial"/>
                <w:sz w:val="20"/>
                <w:szCs w:val="20"/>
              </w:rPr>
              <w:t> Website</w:t>
            </w:r>
          </w:p>
        </w:tc>
        <w:tc>
          <w:tcPr>
            <w:tcW w:w="642" w:type="pct"/>
            <w:vAlign w:val="center"/>
          </w:tcPr>
          <w:p w14:paraId="3576CB6B">
            <w:pPr>
              <w:spacing w:after="120" w:line="240" w:lineRule="auto"/>
              <w:jc w:val="center"/>
              <w:rPr>
                <w:rFonts w:ascii="Arial" w:hAnsi="Arial" w:cs="Arial"/>
                <w:sz w:val="20"/>
                <w:szCs w:val="20"/>
              </w:rPr>
            </w:pPr>
            <w:r>
              <w:rPr>
                <w:rFonts w:ascii="Arial" w:hAnsi="Arial" w:cs="Arial"/>
                <w:sz w:val="20"/>
                <w:szCs w:val="20"/>
              </w:rPr>
              <w:t>100</w:t>
            </w:r>
          </w:p>
        </w:tc>
        <w:tc>
          <w:tcPr>
            <w:tcW w:w="713" w:type="pct"/>
            <w:vAlign w:val="center"/>
          </w:tcPr>
          <w:p w14:paraId="29669007">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5EB0334F">
            <w:pPr>
              <w:spacing w:after="120" w:line="240" w:lineRule="auto"/>
              <w:jc w:val="center"/>
              <w:rPr>
                <w:rFonts w:ascii="Arial" w:hAnsi="Arial" w:cs="Arial"/>
                <w:sz w:val="20"/>
                <w:szCs w:val="20"/>
              </w:rPr>
            </w:pPr>
            <w:r>
              <w:rPr>
                <w:rFonts w:ascii="Arial" w:hAnsi="Arial" w:cs="Arial"/>
                <w:sz w:val="20"/>
                <w:szCs w:val="20"/>
              </w:rPr>
              <w:t>Không bắt buộc</w:t>
            </w:r>
          </w:p>
        </w:tc>
        <w:tc>
          <w:tcPr>
            <w:tcW w:w="1002" w:type="pct"/>
          </w:tcPr>
          <w:p w14:paraId="28AD4494">
            <w:pPr>
              <w:spacing w:after="120" w:line="240" w:lineRule="auto"/>
              <w:jc w:val="center"/>
              <w:rPr>
                <w:rFonts w:ascii="Arial" w:hAnsi="Arial" w:cs="Arial"/>
                <w:sz w:val="20"/>
                <w:szCs w:val="20"/>
              </w:rPr>
            </w:pPr>
          </w:p>
        </w:tc>
      </w:tr>
      <w:tr w14:paraId="718FA4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3DA80334">
            <w:pPr>
              <w:spacing w:after="120" w:line="240" w:lineRule="auto"/>
              <w:jc w:val="both"/>
              <w:rPr>
                <w:rFonts w:ascii="Arial" w:hAnsi="Arial" w:cs="Arial"/>
                <w:sz w:val="20"/>
                <w:szCs w:val="20"/>
              </w:rPr>
            </w:pPr>
            <w:r>
              <w:rPr>
                <w:rFonts w:ascii="Arial" w:hAnsi="Arial" w:cs="Arial"/>
                <w:b/>
                <w:sz w:val="20"/>
                <w:szCs w:val="20"/>
              </w:rPr>
              <w:t>Thẻ HDon\DLHDon\NDHDon\NBan\TTKhac chứa thông tin khác (Chi tiết được mô tả tại Khoản 1, Mục II, Phần II Quy định này)</w:t>
            </w:r>
          </w:p>
        </w:tc>
      </w:tr>
      <w:tr w14:paraId="39CF31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2EA98E92">
            <w:pPr>
              <w:spacing w:after="120" w:line="240" w:lineRule="auto"/>
              <w:jc w:val="both"/>
              <w:rPr>
                <w:rFonts w:ascii="Arial" w:hAnsi="Arial" w:cs="Arial"/>
                <w:sz w:val="20"/>
                <w:szCs w:val="20"/>
              </w:rPr>
            </w:pPr>
            <w:r>
              <w:rPr>
                <w:rFonts w:ascii="Arial" w:hAnsi="Arial" w:cs="Arial"/>
                <w:b/>
                <w:sz w:val="20"/>
                <w:szCs w:val="20"/>
              </w:rPr>
              <w:t>Thẻ HDon\DLHDon\NDHDon\NMua chứa tên, địa chỉ, MST của người mua</w:t>
            </w:r>
          </w:p>
        </w:tc>
      </w:tr>
      <w:tr w14:paraId="5875F1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5CAD0F78">
            <w:pPr>
              <w:spacing w:after="120" w:line="240" w:lineRule="auto"/>
              <w:rPr>
                <w:rFonts w:ascii="Arial" w:hAnsi="Arial" w:cs="Arial"/>
                <w:sz w:val="20"/>
                <w:szCs w:val="20"/>
              </w:rPr>
            </w:pPr>
            <w:r>
              <w:rPr>
                <w:rFonts w:ascii="Arial" w:hAnsi="Arial" w:cs="Arial"/>
                <w:sz w:val="20"/>
                <w:szCs w:val="20"/>
              </w:rPr>
              <w:t xml:space="preserve">Tên </w:t>
            </w:r>
          </w:p>
        </w:tc>
        <w:tc>
          <w:tcPr>
            <w:tcW w:w="1017" w:type="pct"/>
            <w:vAlign w:val="center"/>
          </w:tcPr>
          <w:p w14:paraId="7637443C">
            <w:pPr>
              <w:spacing w:after="120" w:line="240" w:lineRule="auto"/>
              <w:rPr>
                <w:rFonts w:ascii="Arial" w:hAnsi="Arial" w:cs="Arial"/>
                <w:sz w:val="20"/>
                <w:szCs w:val="20"/>
              </w:rPr>
            </w:pPr>
            <w:r>
              <w:rPr>
                <w:rFonts w:ascii="Arial" w:hAnsi="Arial" w:cs="Arial"/>
                <w:sz w:val="20"/>
                <w:szCs w:val="20"/>
              </w:rPr>
              <w:t>Ten</w:t>
            </w:r>
          </w:p>
        </w:tc>
        <w:tc>
          <w:tcPr>
            <w:tcW w:w="642" w:type="pct"/>
            <w:vAlign w:val="center"/>
          </w:tcPr>
          <w:p w14:paraId="4141A33D">
            <w:pPr>
              <w:spacing w:after="120" w:line="240" w:lineRule="auto"/>
              <w:jc w:val="center"/>
              <w:rPr>
                <w:rFonts w:ascii="Arial" w:hAnsi="Arial" w:cs="Arial"/>
                <w:sz w:val="20"/>
                <w:szCs w:val="20"/>
              </w:rPr>
            </w:pPr>
            <w:r>
              <w:rPr>
                <w:rFonts w:ascii="Arial" w:hAnsi="Arial" w:cs="Arial"/>
                <w:sz w:val="20"/>
                <w:szCs w:val="20"/>
              </w:rPr>
              <w:t>400</w:t>
            </w:r>
          </w:p>
        </w:tc>
        <w:tc>
          <w:tcPr>
            <w:tcW w:w="713" w:type="pct"/>
            <w:vAlign w:val="center"/>
          </w:tcPr>
          <w:p w14:paraId="0E20354D">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04A99229">
            <w:pPr>
              <w:spacing w:after="120" w:line="240" w:lineRule="auto"/>
              <w:jc w:val="center"/>
              <w:rPr>
                <w:rFonts w:ascii="Arial" w:hAnsi="Arial" w:cs="Arial"/>
                <w:sz w:val="20"/>
                <w:szCs w:val="20"/>
              </w:rPr>
            </w:pPr>
            <w:r>
              <w:rPr>
                <w:rFonts w:ascii="Arial" w:hAnsi="Arial" w:cs="Arial"/>
                <w:sz w:val="20"/>
                <w:szCs w:val="20"/>
              </w:rPr>
              <w:t xml:space="preserve">Bắt buộc </w:t>
            </w:r>
          </w:p>
          <w:p w14:paraId="7858D16F">
            <w:pPr>
              <w:spacing w:after="120" w:line="240" w:lineRule="auto"/>
              <w:jc w:val="center"/>
              <w:rPr>
                <w:rFonts w:ascii="Arial" w:hAnsi="Arial" w:cs="Arial"/>
                <w:sz w:val="20"/>
                <w:szCs w:val="20"/>
              </w:rPr>
            </w:pPr>
            <w:r>
              <w:rPr>
                <w:rFonts w:ascii="Arial" w:hAnsi="Arial" w:cs="Arial"/>
                <w:sz w:val="20"/>
                <w:szCs w:val="20"/>
              </w:rPr>
              <w:t>(Nếu có/ đối với hàng hóa đặc trưng 1-Tên người đăng ký)</w:t>
            </w:r>
          </w:p>
        </w:tc>
        <w:tc>
          <w:tcPr>
            <w:tcW w:w="1002" w:type="pct"/>
          </w:tcPr>
          <w:p w14:paraId="0267856A">
            <w:pPr>
              <w:spacing w:after="120" w:line="240" w:lineRule="auto"/>
              <w:jc w:val="center"/>
              <w:rPr>
                <w:rFonts w:ascii="Arial" w:hAnsi="Arial" w:cs="Arial"/>
                <w:strike/>
                <w:sz w:val="20"/>
                <w:szCs w:val="20"/>
              </w:rPr>
            </w:pPr>
            <w:r>
              <w:rPr>
                <w:rFonts w:ascii="Arial" w:hAnsi="Arial" w:cs="Arial"/>
                <w:sz w:val="20"/>
                <w:szCs w:val="20"/>
              </w:rPr>
              <w:t>Tiết a.1.1 điểm 5 Phụ lục Nghị định 254</w:t>
            </w:r>
          </w:p>
        </w:tc>
      </w:tr>
      <w:tr w14:paraId="67EE2C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3FB211A2">
            <w:pPr>
              <w:spacing w:after="120" w:line="240" w:lineRule="auto"/>
              <w:rPr>
                <w:rFonts w:ascii="Arial" w:hAnsi="Arial" w:cs="Arial"/>
                <w:sz w:val="20"/>
                <w:szCs w:val="20"/>
              </w:rPr>
            </w:pPr>
            <w:r>
              <w:rPr>
                <w:rFonts w:ascii="Arial" w:hAnsi="Arial" w:cs="Arial"/>
                <w:sz w:val="20"/>
                <w:szCs w:val="20"/>
              </w:rPr>
              <w:t xml:space="preserve">Mã số thuế </w:t>
            </w:r>
          </w:p>
        </w:tc>
        <w:tc>
          <w:tcPr>
            <w:tcW w:w="1017" w:type="pct"/>
            <w:vAlign w:val="center"/>
          </w:tcPr>
          <w:p w14:paraId="2D5B4CDE">
            <w:pPr>
              <w:spacing w:after="120" w:line="240" w:lineRule="auto"/>
              <w:rPr>
                <w:rFonts w:ascii="Arial" w:hAnsi="Arial" w:cs="Arial"/>
                <w:sz w:val="20"/>
                <w:szCs w:val="20"/>
              </w:rPr>
            </w:pPr>
            <w:r>
              <w:rPr>
                <w:rFonts w:ascii="Arial" w:hAnsi="Arial" w:cs="Arial"/>
                <w:sz w:val="20"/>
                <w:szCs w:val="20"/>
              </w:rPr>
              <w:t>MST</w:t>
            </w:r>
          </w:p>
        </w:tc>
        <w:tc>
          <w:tcPr>
            <w:tcW w:w="642" w:type="pct"/>
            <w:vAlign w:val="center"/>
          </w:tcPr>
          <w:p w14:paraId="22A0B266">
            <w:pPr>
              <w:spacing w:after="120" w:line="240" w:lineRule="auto"/>
              <w:jc w:val="center"/>
              <w:rPr>
                <w:rFonts w:ascii="Arial" w:hAnsi="Arial" w:cs="Arial"/>
                <w:sz w:val="20"/>
                <w:szCs w:val="20"/>
              </w:rPr>
            </w:pPr>
            <w:r>
              <w:rPr>
                <w:rFonts w:ascii="Arial" w:hAnsi="Arial" w:cs="Arial"/>
                <w:sz w:val="20"/>
                <w:szCs w:val="20"/>
              </w:rPr>
              <w:t>14</w:t>
            </w:r>
          </w:p>
        </w:tc>
        <w:tc>
          <w:tcPr>
            <w:tcW w:w="713" w:type="pct"/>
            <w:vAlign w:val="center"/>
          </w:tcPr>
          <w:p w14:paraId="09E8AD0E">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3E4395D4">
            <w:pPr>
              <w:spacing w:after="120" w:line="240" w:lineRule="auto"/>
              <w:jc w:val="center"/>
              <w:rPr>
                <w:rFonts w:ascii="Arial" w:hAnsi="Arial" w:cs="Arial"/>
                <w:sz w:val="20"/>
                <w:szCs w:val="20"/>
              </w:rPr>
            </w:pPr>
            <w:r>
              <w:rPr>
                <w:rFonts w:ascii="Arial" w:hAnsi="Arial" w:cs="Arial"/>
                <w:sz w:val="20"/>
                <w:szCs w:val="20"/>
              </w:rPr>
              <w:t xml:space="preserve">Bắt buộc </w:t>
            </w:r>
          </w:p>
          <w:p w14:paraId="41D7B225">
            <w:pPr>
              <w:spacing w:after="120" w:line="240" w:lineRule="auto"/>
              <w:jc w:val="center"/>
              <w:rPr>
                <w:rFonts w:ascii="Arial" w:hAnsi="Arial" w:cs="Arial"/>
                <w:sz w:val="20"/>
                <w:szCs w:val="20"/>
              </w:rPr>
            </w:pPr>
            <w:r>
              <w:rPr>
                <w:rFonts w:ascii="Arial" w:hAnsi="Arial" w:cs="Arial"/>
                <w:sz w:val="20"/>
                <w:szCs w:val="20"/>
              </w:rPr>
              <w:t>(Nếu có/ đối với hàng hóa đặc trưng 1-MST người đăng ký)</w:t>
            </w:r>
          </w:p>
        </w:tc>
        <w:tc>
          <w:tcPr>
            <w:tcW w:w="1002" w:type="pct"/>
          </w:tcPr>
          <w:p w14:paraId="0AD9FDE7">
            <w:pPr>
              <w:spacing w:after="120" w:line="240" w:lineRule="auto"/>
              <w:jc w:val="center"/>
              <w:rPr>
                <w:rFonts w:ascii="Arial" w:hAnsi="Arial" w:cs="Arial"/>
                <w:strike/>
                <w:sz w:val="20"/>
                <w:szCs w:val="20"/>
              </w:rPr>
            </w:pPr>
            <w:r>
              <w:rPr>
                <w:rFonts w:ascii="Arial" w:hAnsi="Arial" w:cs="Arial"/>
                <w:sz w:val="20"/>
                <w:szCs w:val="20"/>
              </w:rPr>
              <w:t>Tiết a.1.1 điểm 5 Phụ lục Nghị định 254</w:t>
            </w:r>
          </w:p>
        </w:tc>
      </w:tr>
      <w:tr w14:paraId="1A913C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373ABDC6">
            <w:pPr>
              <w:spacing w:after="120" w:line="240" w:lineRule="auto"/>
              <w:rPr>
                <w:rFonts w:ascii="Arial" w:hAnsi="Arial" w:cs="Arial"/>
                <w:sz w:val="20"/>
                <w:szCs w:val="20"/>
              </w:rPr>
            </w:pPr>
            <w:r>
              <w:rPr>
                <w:rFonts w:ascii="Arial" w:hAnsi="Arial" w:cs="Arial"/>
                <w:sz w:val="20"/>
                <w:szCs w:val="20"/>
              </w:rPr>
              <w:t>Mã đơn vị quan hệ ngân sách (Mã số đơn vị có quan hệ với ngân sách)</w:t>
            </w:r>
          </w:p>
        </w:tc>
        <w:tc>
          <w:tcPr>
            <w:tcW w:w="1017" w:type="pct"/>
            <w:vAlign w:val="center"/>
          </w:tcPr>
          <w:p w14:paraId="638F18F6">
            <w:pPr>
              <w:spacing w:after="120" w:line="240" w:lineRule="auto"/>
              <w:rPr>
                <w:rFonts w:ascii="Arial" w:hAnsi="Arial" w:cs="Arial"/>
                <w:sz w:val="20"/>
                <w:szCs w:val="20"/>
              </w:rPr>
            </w:pPr>
            <w:r>
              <w:rPr>
                <w:rFonts w:ascii="Arial" w:hAnsi="Arial" w:cs="Arial"/>
                <w:sz w:val="20"/>
                <w:szCs w:val="20"/>
              </w:rPr>
              <w:t>MDVQHNSach</w:t>
            </w:r>
          </w:p>
        </w:tc>
        <w:tc>
          <w:tcPr>
            <w:tcW w:w="642" w:type="pct"/>
            <w:vAlign w:val="center"/>
          </w:tcPr>
          <w:p w14:paraId="03BD92E0">
            <w:pPr>
              <w:spacing w:after="120" w:line="240" w:lineRule="auto"/>
              <w:jc w:val="center"/>
              <w:rPr>
                <w:rFonts w:ascii="Arial" w:hAnsi="Arial" w:cs="Arial"/>
                <w:sz w:val="20"/>
                <w:szCs w:val="20"/>
              </w:rPr>
            </w:pPr>
            <w:r>
              <w:rPr>
                <w:rFonts w:ascii="Arial" w:hAnsi="Arial" w:cs="Arial"/>
                <w:sz w:val="20"/>
                <w:szCs w:val="20"/>
              </w:rPr>
              <w:t>7</w:t>
            </w:r>
          </w:p>
        </w:tc>
        <w:tc>
          <w:tcPr>
            <w:tcW w:w="713" w:type="pct"/>
            <w:vAlign w:val="center"/>
          </w:tcPr>
          <w:p w14:paraId="1AB8585F">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2D22E272">
            <w:pPr>
              <w:spacing w:after="120" w:line="240" w:lineRule="auto"/>
              <w:jc w:val="center"/>
              <w:rPr>
                <w:rFonts w:ascii="Arial" w:hAnsi="Arial" w:cs="Arial"/>
                <w:sz w:val="20"/>
                <w:szCs w:val="20"/>
              </w:rPr>
            </w:pPr>
            <w:r>
              <w:rPr>
                <w:rFonts w:ascii="Arial" w:hAnsi="Arial" w:cs="Arial"/>
                <w:sz w:val="20"/>
                <w:szCs w:val="20"/>
              </w:rPr>
              <w:t>Bắt buộc</w:t>
            </w:r>
          </w:p>
          <w:p w14:paraId="2E55F027">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1002" w:type="pct"/>
          </w:tcPr>
          <w:p w14:paraId="31EADF9C">
            <w:pPr>
              <w:spacing w:after="120" w:line="240" w:lineRule="auto"/>
              <w:jc w:val="center"/>
              <w:rPr>
                <w:rFonts w:ascii="Arial" w:hAnsi="Arial" w:cs="Arial"/>
                <w:strike/>
                <w:sz w:val="20"/>
                <w:szCs w:val="20"/>
              </w:rPr>
            </w:pPr>
          </w:p>
        </w:tc>
      </w:tr>
      <w:tr w14:paraId="38B4F0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50CC3DF1">
            <w:pPr>
              <w:spacing w:after="120" w:line="240" w:lineRule="auto"/>
              <w:rPr>
                <w:rFonts w:ascii="Arial" w:hAnsi="Arial" w:cs="Arial"/>
                <w:sz w:val="20"/>
                <w:szCs w:val="20"/>
              </w:rPr>
            </w:pPr>
            <w:r>
              <w:rPr>
                <w:rFonts w:ascii="Arial" w:hAnsi="Arial" w:cs="Arial"/>
                <w:sz w:val="20"/>
                <w:szCs w:val="20"/>
              </w:rPr>
              <w:t>Địa chỉ</w:t>
            </w:r>
          </w:p>
        </w:tc>
        <w:tc>
          <w:tcPr>
            <w:tcW w:w="1017" w:type="pct"/>
            <w:vAlign w:val="center"/>
          </w:tcPr>
          <w:p w14:paraId="46712F27">
            <w:pPr>
              <w:spacing w:after="120" w:line="240" w:lineRule="auto"/>
              <w:rPr>
                <w:rFonts w:ascii="Arial" w:hAnsi="Arial" w:cs="Arial"/>
                <w:sz w:val="20"/>
                <w:szCs w:val="20"/>
              </w:rPr>
            </w:pPr>
            <w:r>
              <w:rPr>
                <w:rFonts w:ascii="Arial" w:hAnsi="Arial" w:cs="Arial"/>
                <w:sz w:val="20"/>
                <w:szCs w:val="20"/>
              </w:rPr>
              <w:t>DChi</w:t>
            </w:r>
          </w:p>
        </w:tc>
        <w:tc>
          <w:tcPr>
            <w:tcW w:w="642" w:type="pct"/>
            <w:vAlign w:val="center"/>
          </w:tcPr>
          <w:p w14:paraId="7F2AB485">
            <w:pPr>
              <w:spacing w:after="120" w:line="240" w:lineRule="auto"/>
              <w:jc w:val="center"/>
              <w:rPr>
                <w:rFonts w:ascii="Arial" w:hAnsi="Arial" w:cs="Arial"/>
                <w:sz w:val="20"/>
                <w:szCs w:val="20"/>
              </w:rPr>
            </w:pPr>
            <w:r>
              <w:rPr>
                <w:rFonts w:ascii="Arial" w:hAnsi="Arial" w:cs="Arial"/>
                <w:sz w:val="20"/>
                <w:szCs w:val="20"/>
              </w:rPr>
              <w:t>400</w:t>
            </w:r>
          </w:p>
        </w:tc>
        <w:tc>
          <w:tcPr>
            <w:tcW w:w="713" w:type="pct"/>
            <w:vAlign w:val="center"/>
          </w:tcPr>
          <w:p w14:paraId="245C4BDA">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03D6B5A7">
            <w:pPr>
              <w:spacing w:after="120" w:line="240" w:lineRule="auto"/>
              <w:jc w:val="center"/>
              <w:rPr>
                <w:rFonts w:ascii="Arial" w:hAnsi="Arial" w:cs="Arial"/>
                <w:sz w:val="20"/>
                <w:szCs w:val="20"/>
              </w:rPr>
            </w:pPr>
            <w:r>
              <w:rPr>
                <w:rFonts w:ascii="Arial" w:hAnsi="Arial" w:cs="Arial"/>
                <w:sz w:val="20"/>
                <w:szCs w:val="20"/>
              </w:rPr>
              <w:t>Bắt buộc</w:t>
            </w:r>
          </w:p>
          <w:p w14:paraId="5F0377C5">
            <w:pPr>
              <w:spacing w:after="120" w:line="240" w:lineRule="auto"/>
              <w:jc w:val="center"/>
              <w:rPr>
                <w:rFonts w:ascii="Arial" w:hAnsi="Arial" w:cs="Arial"/>
                <w:sz w:val="20"/>
                <w:szCs w:val="20"/>
              </w:rPr>
            </w:pPr>
            <w:r>
              <w:rPr>
                <w:rFonts w:ascii="Arial" w:hAnsi="Arial" w:cs="Arial"/>
                <w:sz w:val="20"/>
                <w:szCs w:val="20"/>
              </w:rPr>
              <w:t xml:space="preserve"> (Nếu có/ đối với hàng hóa đặc trưng 1- địa chỉ cư trú nơi đăng ký phương tiện của người đăng ký)</w:t>
            </w:r>
          </w:p>
        </w:tc>
        <w:tc>
          <w:tcPr>
            <w:tcW w:w="1002" w:type="pct"/>
          </w:tcPr>
          <w:p w14:paraId="2316B1EF">
            <w:pPr>
              <w:spacing w:after="120" w:line="240" w:lineRule="auto"/>
              <w:jc w:val="center"/>
              <w:rPr>
                <w:rFonts w:ascii="Arial" w:hAnsi="Arial" w:cs="Arial"/>
                <w:strike/>
                <w:sz w:val="20"/>
                <w:szCs w:val="20"/>
              </w:rPr>
            </w:pPr>
            <w:r>
              <w:rPr>
                <w:rFonts w:ascii="Arial" w:hAnsi="Arial" w:cs="Arial"/>
                <w:sz w:val="20"/>
                <w:szCs w:val="20"/>
              </w:rPr>
              <w:t>Tiết a.1.1 điểm 5 Phụ lục Nghị định 254</w:t>
            </w:r>
          </w:p>
        </w:tc>
      </w:tr>
      <w:tr w14:paraId="4EFFCF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0857BDF9">
            <w:pPr>
              <w:spacing w:after="120" w:line="240" w:lineRule="auto"/>
              <w:rPr>
                <w:rFonts w:ascii="Arial" w:hAnsi="Arial" w:cs="Arial"/>
                <w:sz w:val="20"/>
                <w:szCs w:val="20"/>
              </w:rPr>
            </w:pPr>
            <w:r>
              <w:rPr>
                <w:rFonts w:ascii="Arial" w:hAnsi="Arial" w:cs="Arial"/>
                <w:sz w:val="20"/>
                <w:szCs w:val="20"/>
              </w:rPr>
              <w:t>Mã tỉnh (Mã tỉnh, thành phố)</w:t>
            </w:r>
          </w:p>
        </w:tc>
        <w:tc>
          <w:tcPr>
            <w:tcW w:w="1017" w:type="pct"/>
            <w:vAlign w:val="center"/>
          </w:tcPr>
          <w:p w14:paraId="291FA2F8">
            <w:pPr>
              <w:spacing w:after="120" w:line="240" w:lineRule="auto"/>
              <w:rPr>
                <w:rFonts w:ascii="Arial" w:hAnsi="Arial" w:cs="Arial"/>
                <w:sz w:val="20"/>
                <w:szCs w:val="20"/>
              </w:rPr>
            </w:pPr>
            <w:r>
              <w:rPr>
                <w:rFonts w:ascii="Arial" w:hAnsi="Arial" w:cs="Arial"/>
                <w:sz w:val="20"/>
                <w:szCs w:val="20"/>
              </w:rPr>
              <w:t>MTinh</w:t>
            </w:r>
          </w:p>
        </w:tc>
        <w:tc>
          <w:tcPr>
            <w:tcW w:w="642" w:type="pct"/>
            <w:vAlign w:val="center"/>
          </w:tcPr>
          <w:p w14:paraId="3DBBCFB2">
            <w:pPr>
              <w:spacing w:after="120" w:line="240" w:lineRule="auto"/>
              <w:jc w:val="center"/>
              <w:rPr>
                <w:rFonts w:ascii="Arial" w:hAnsi="Arial" w:cs="Arial"/>
                <w:sz w:val="20"/>
                <w:szCs w:val="20"/>
              </w:rPr>
            </w:pPr>
            <w:r>
              <w:rPr>
                <w:rFonts w:ascii="Arial" w:hAnsi="Arial" w:cs="Arial"/>
                <w:sz w:val="20"/>
                <w:szCs w:val="20"/>
              </w:rPr>
              <w:t>2</w:t>
            </w:r>
          </w:p>
        </w:tc>
        <w:tc>
          <w:tcPr>
            <w:tcW w:w="713" w:type="pct"/>
            <w:vAlign w:val="center"/>
          </w:tcPr>
          <w:p w14:paraId="691BC411">
            <w:pPr>
              <w:spacing w:after="120" w:line="240" w:lineRule="auto"/>
              <w:jc w:val="center"/>
              <w:rPr>
                <w:rFonts w:ascii="Arial" w:hAnsi="Arial" w:cs="Arial"/>
                <w:sz w:val="20"/>
                <w:szCs w:val="20"/>
              </w:rPr>
            </w:pPr>
            <w:r>
              <w:rPr>
                <w:rFonts w:ascii="Arial" w:hAnsi="Arial" w:cs="Arial"/>
                <w:sz w:val="20"/>
                <w:szCs w:val="20"/>
              </w:rPr>
              <w:t>Chuỗi ký tự (theo Quyết định số 19/2025/QĐ-TTg)</w:t>
            </w:r>
          </w:p>
        </w:tc>
        <w:tc>
          <w:tcPr>
            <w:tcW w:w="714" w:type="pct"/>
            <w:vAlign w:val="center"/>
          </w:tcPr>
          <w:p w14:paraId="693DA94C">
            <w:pPr>
              <w:spacing w:after="120" w:line="240" w:lineRule="auto"/>
              <w:jc w:val="center"/>
              <w:rPr>
                <w:rFonts w:ascii="Arial" w:hAnsi="Arial" w:cs="Arial"/>
                <w:sz w:val="20"/>
                <w:szCs w:val="20"/>
              </w:rPr>
            </w:pPr>
            <w:r>
              <w:rPr>
                <w:rFonts w:ascii="Arial" w:hAnsi="Arial" w:cs="Arial"/>
                <w:sz w:val="20"/>
                <w:szCs w:val="20"/>
              </w:rPr>
              <w:t>Bắt buộc (Đối với hàng hóa đặc trưng 1)</w:t>
            </w:r>
          </w:p>
        </w:tc>
        <w:tc>
          <w:tcPr>
            <w:tcW w:w="1002" w:type="pct"/>
          </w:tcPr>
          <w:p w14:paraId="7D94C2BD">
            <w:pPr>
              <w:spacing w:after="120" w:line="240" w:lineRule="auto"/>
              <w:jc w:val="center"/>
              <w:rPr>
                <w:rFonts w:ascii="Arial" w:hAnsi="Arial" w:cs="Arial"/>
                <w:sz w:val="20"/>
                <w:szCs w:val="20"/>
              </w:rPr>
            </w:pPr>
            <w:r>
              <w:rPr>
                <w:rFonts w:ascii="Arial" w:hAnsi="Arial" w:cs="Arial"/>
                <w:sz w:val="20"/>
                <w:szCs w:val="20"/>
              </w:rPr>
              <w:t>Tiết a.1.1 điểm 5 Phụ lục Nghị định 254</w:t>
            </w:r>
          </w:p>
        </w:tc>
      </w:tr>
      <w:tr w14:paraId="73F92B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6192F353">
            <w:pPr>
              <w:spacing w:after="120" w:line="240" w:lineRule="auto"/>
              <w:rPr>
                <w:rFonts w:ascii="Arial" w:hAnsi="Arial" w:cs="Arial"/>
                <w:sz w:val="20"/>
                <w:szCs w:val="20"/>
              </w:rPr>
            </w:pPr>
            <w:r>
              <w:rPr>
                <w:rFonts w:ascii="Arial" w:hAnsi="Arial" w:cs="Arial"/>
                <w:sz w:val="20"/>
                <w:szCs w:val="20"/>
              </w:rPr>
              <w:t>Tên tỉnh (Tên tỉnh, thành phố)</w:t>
            </w:r>
          </w:p>
        </w:tc>
        <w:tc>
          <w:tcPr>
            <w:tcW w:w="1017" w:type="pct"/>
            <w:vAlign w:val="center"/>
          </w:tcPr>
          <w:p w14:paraId="5D8DA7C5">
            <w:pPr>
              <w:spacing w:after="120" w:line="240" w:lineRule="auto"/>
              <w:rPr>
                <w:rFonts w:ascii="Arial" w:hAnsi="Arial" w:cs="Arial"/>
                <w:sz w:val="20"/>
                <w:szCs w:val="20"/>
              </w:rPr>
            </w:pPr>
            <w:r>
              <w:rPr>
                <w:rFonts w:ascii="Arial" w:hAnsi="Arial" w:cs="Arial"/>
                <w:sz w:val="20"/>
                <w:szCs w:val="20"/>
              </w:rPr>
              <w:t>TTinh</w:t>
            </w:r>
          </w:p>
        </w:tc>
        <w:tc>
          <w:tcPr>
            <w:tcW w:w="642" w:type="pct"/>
            <w:vAlign w:val="center"/>
          </w:tcPr>
          <w:p w14:paraId="1E6A0AA2">
            <w:pPr>
              <w:spacing w:after="120" w:line="240" w:lineRule="auto"/>
              <w:jc w:val="center"/>
              <w:rPr>
                <w:rFonts w:ascii="Arial" w:hAnsi="Arial" w:cs="Arial"/>
                <w:sz w:val="20"/>
                <w:szCs w:val="20"/>
              </w:rPr>
            </w:pPr>
            <w:r>
              <w:rPr>
                <w:rFonts w:ascii="Arial" w:hAnsi="Arial" w:cs="Arial"/>
                <w:sz w:val="20"/>
                <w:szCs w:val="20"/>
              </w:rPr>
              <w:t>50</w:t>
            </w:r>
          </w:p>
        </w:tc>
        <w:tc>
          <w:tcPr>
            <w:tcW w:w="713" w:type="pct"/>
            <w:vAlign w:val="center"/>
          </w:tcPr>
          <w:p w14:paraId="6526A910">
            <w:pPr>
              <w:spacing w:after="120" w:line="240" w:lineRule="auto"/>
              <w:jc w:val="center"/>
              <w:rPr>
                <w:rFonts w:ascii="Arial" w:hAnsi="Arial" w:cs="Arial"/>
                <w:sz w:val="20"/>
                <w:szCs w:val="20"/>
              </w:rPr>
            </w:pPr>
            <w:r>
              <w:rPr>
                <w:rFonts w:ascii="Arial" w:hAnsi="Arial" w:cs="Arial"/>
                <w:sz w:val="20"/>
                <w:szCs w:val="20"/>
              </w:rPr>
              <w:t>Chuỗi ký tự (theo Quyết định số 19/2025/QĐ-TTg)</w:t>
            </w:r>
          </w:p>
        </w:tc>
        <w:tc>
          <w:tcPr>
            <w:tcW w:w="714" w:type="pct"/>
            <w:vAlign w:val="center"/>
          </w:tcPr>
          <w:p w14:paraId="1730BE34">
            <w:pPr>
              <w:spacing w:after="120" w:line="240" w:lineRule="auto"/>
              <w:jc w:val="center"/>
              <w:rPr>
                <w:rFonts w:ascii="Arial" w:hAnsi="Arial" w:cs="Arial"/>
                <w:sz w:val="20"/>
                <w:szCs w:val="20"/>
              </w:rPr>
            </w:pPr>
            <w:r>
              <w:rPr>
                <w:rFonts w:ascii="Arial" w:hAnsi="Arial" w:cs="Arial"/>
                <w:sz w:val="20"/>
                <w:szCs w:val="20"/>
              </w:rPr>
              <w:t>Bắt buộc (Đối với hàng hóa đặc trưng 1)</w:t>
            </w:r>
          </w:p>
        </w:tc>
        <w:tc>
          <w:tcPr>
            <w:tcW w:w="1002" w:type="pct"/>
          </w:tcPr>
          <w:p w14:paraId="43FDA03D">
            <w:pPr>
              <w:spacing w:after="120" w:line="240" w:lineRule="auto"/>
              <w:jc w:val="center"/>
              <w:rPr>
                <w:rFonts w:ascii="Arial" w:hAnsi="Arial" w:cs="Arial"/>
                <w:sz w:val="20"/>
                <w:szCs w:val="20"/>
              </w:rPr>
            </w:pPr>
            <w:r>
              <w:rPr>
                <w:rFonts w:ascii="Arial" w:hAnsi="Arial" w:cs="Arial"/>
                <w:sz w:val="20"/>
                <w:szCs w:val="20"/>
              </w:rPr>
              <w:t>Tiết a.1.1 điểm 5 Phụ lục Nghị định 254</w:t>
            </w:r>
          </w:p>
        </w:tc>
      </w:tr>
      <w:tr w14:paraId="24EDCD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4E5C0A8C">
            <w:pPr>
              <w:spacing w:after="120" w:line="240" w:lineRule="auto"/>
              <w:rPr>
                <w:rFonts w:ascii="Arial" w:hAnsi="Arial" w:cs="Arial"/>
                <w:sz w:val="20"/>
                <w:szCs w:val="20"/>
              </w:rPr>
            </w:pPr>
            <w:r>
              <w:rPr>
                <w:rFonts w:ascii="Arial" w:hAnsi="Arial" w:cs="Arial"/>
                <w:sz w:val="20"/>
                <w:szCs w:val="20"/>
              </w:rPr>
              <w:t>Mã xã (Mã xã, phường)</w:t>
            </w:r>
          </w:p>
        </w:tc>
        <w:tc>
          <w:tcPr>
            <w:tcW w:w="1017" w:type="pct"/>
            <w:vAlign w:val="center"/>
          </w:tcPr>
          <w:p w14:paraId="3C0D6CCF">
            <w:pPr>
              <w:spacing w:after="120" w:line="240" w:lineRule="auto"/>
              <w:rPr>
                <w:rFonts w:ascii="Arial" w:hAnsi="Arial" w:cs="Arial"/>
                <w:sz w:val="20"/>
                <w:szCs w:val="20"/>
              </w:rPr>
            </w:pPr>
            <w:r>
              <w:rPr>
                <w:rFonts w:ascii="Arial" w:hAnsi="Arial" w:cs="Arial"/>
                <w:sz w:val="20"/>
                <w:szCs w:val="20"/>
              </w:rPr>
              <w:t>MXa</w:t>
            </w:r>
          </w:p>
        </w:tc>
        <w:tc>
          <w:tcPr>
            <w:tcW w:w="642" w:type="pct"/>
            <w:vAlign w:val="center"/>
          </w:tcPr>
          <w:p w14:paraId="6A1413C5">
            <w:pPr>
              <w:spacing w:after="120" w:line="240" w:lineRule="auto"/>
              <w:jc w:val="center"/>
              <w:rPr>
                <w:rFonts w:ascii="Arial" w:hAnsi="Arial" w:cs="Arial"/>
                <w:sz w:val="20"/>
                <w:szCs w:val="20"/>
              </w:rPr>
            </w:pPr>
            <w:r>
              <w:rPr>
                <w:rFonts w:ascii="Arial" w:hAnsi="Arial" w:cs="Arial"/>
                <w:sz w:val="20"/>
                <w:szCs w:val="20"/>
              </w:rPr>
              <w:t>5</w:t>
            </w:r>
          </w:p>
        </w:tc>
        <w:tc>
          <w:tcPr>
            <w:tcW w:w="713" w:type="pct"/>
            <w:vAlign w:val="center"/>
          </w:tcPr>
          <w:p w14:paraId="1F474CDA">
            <w:pPr>
              <w:spacing w:after="120" w:line="240" w:lineRule="auto"/>
              <w:jc w:val="center"/>
              <w:rPr>
                <w:rFonts w:ascii="Arial" w:hAnsi="Arial" w:cs="Arial"/>
                <w:sz w:val="20"/>
                <w:szCs w:val="20"/>
              </w:rPr>
            </w:pPr>
            <w:r>
              <w:rPr>
                <w:rFonts w:ascii="Arial" w:hAnsi="Arial" w:cs="Arial"/>
                <w:sz w:val="20"/>
                <w:szCs w:val="20"/>
              </w:rPr>
              <w:t>Chuỗi ký tự (theo Quyết định số 19/2025/QĐ-TTg)</w:t>
            </w:r>
          </w:p>
        </w:tc>
        <w:tc>
          <w:tcPr>
            <w:tcW w:w="714" w:type="pct"/>
            <w:vAlign w:val="center"/>
          </w:tcPr>
          <w:p w14:paraId="0D5C0A56">
            <w:pPr>
              <w:spacing w:after="120" w:line="240" w:lineRule="auto"/>
              <w:jc w:val="center"/>
              <w:rPr>
                <w:rFonts w:ascii="Arial" w:hAnsi="Arial" w:cs="Arial"/>
                <w:sz w:val="20"/>
                <w:szCs w:val="20"/>
              </w:rPr>
            </w:pPr>
            <w:r>
              <w:rPr>
                <w:rFonts w:ascii="Arial" w:hAnsi="Arial" w:cs="Arial"/>
                <w:sz w:val="20"/>
                <w:szCs w:val="20"/>
              </w:rPr>
              <w:t>Bắt buộc (Đối với hàng hóa đặc trưng 1)</w:t>
            </w:r>
          </w:p>
        </w:tc>
        <w:tc>
          <w:tcPr>
            <w:tcW w:w="1002" w:type="pct"/>
          </w:tcPr>
          <w:p w14:paraId="1F052F21">
            <w:pPr>
              <w:spacing w:after="120" w:line="240" w:lineRule="auto"/>
              <w:jc w:val="center"/>
              <w:rPr>
                <w:rFonts w:ascii="Arial" w:hAnsi="Arial" w:cs="Arial"/>
                <w:sz w:val="20"/>
                <w:szCs w:val="20"/>
              </w:rPr>
            </w:pPr>
            <w:r>
              <w:rPr>
                <w:rFonts w:ascii="Arial" w:hAnsi="Arial" w:cs="Arial"/>
                <w:sz w:val="20"/>
                <w:szCs w:val="20"/>
              </w:rPr>
              <w:t>Tiết a.1.1 điểm 5 Phụ lục Nghị định 254</w:t>
            </w:r>
          </w:p>
        </w:tc>
      </w:tr>
      <w:tr w14:paraId="30DC00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2E4242FC">
            <w:pPr>
              <w:spacing w:after="120" w:line="240" w:lineRule="auto"/>
              <w:rPr>
                <w:rFonts w:ascii="Arial" w:hAnsi="Arial" w:cs="Arial"/>
                <w:sz w:val="20"/>
                <w:szCs w:val="20"/>
              </w:rPr>
            </w:pPr>
            <w:r>
              <w:rPr>
                <w:rFonts w:ascii="Arial" w:hAnsi="Arial" w:cs="Arial"/>
                <w:sz w:val="20"/>
                <w:szCs w:val="20"/>
              </w:rPr>
              <w:t>Tên xã (Tên xã, phường</w:t>
            </w:r>
          </w:p>
        </w:tc>
        <w:tc>
          <w:tcPr>
            <w:tcW w:w="1017" w:type="pct"/>
            <w:vAlign w:val="center"/>
          </w:tcPr>
          <w:p w14:paraId="3F107B83">
            <w:pPr>
              <w:spacing w:after="120" w:line="240" w:lineRule="auto"/>
              <w:rPr>
                <w:rFonts w:ascii="Arial" w:hAnsi="Arial" w:cs="Arial"/>
                <w:sz w:val="20"/>
                <w:szCs w:val="20"/>
              </w:rPr>
            </w:pPr>
            <w:r>
              <w:rPr>
                <w:rFonts w:ascii="Arial" w:hAnsi="Arial" w:cs="Arial"/>
                <w:sz w:val="20"/>
                <w:szCs w:val="20"/>
              </w:rPr>
              <w:t>TXa</w:t>
            </w:r>
          </w:p>
        </w:tc>
        <w:tc>
          <w:tcPr>
            <w:tcW w:w="642" w:type="pct"/>
            <w:vAlign w:val="center"/>
          </w:tcPr>
          <w:p w14:paraId="765F32BE">
            <w:pPr>
              <w:spacing w:after="120" w:line="240" w:lineRule="auto"/>
              <w:jc w:val="center"/>
              <w:rPr>
                <w:rFonts w:ascii="Arial" w:hAnsi="Arial" w:cs="Arial"/>
                <w:sz w:val="20"/>
                <w:szCs w:val="20"/>
              </w:rPr>
            </w:pPr>
            <w:r>
              <w:rPr>
                <w:rFonts w:ascii="Arial" w:hAnsi="Arial" w:cs="Arial"/>
                <w:sz w:val="20"/>
                <w:szCs w:val="20"/>
              </w:rPr>
              <w:t>50</w:t>
            </w:r>
          </w:p>
        </w:tc>
        <w:tc>
          <w:tcPr>
            <w:tcW w:w="713" w:type="pct"/>
            <w:vAlign w:val="center"/>
          </w:tcPr>
          <w:p w14:paraId="3D2AA147">
            <w:pPr>
              <w:spacing w:after="120" w:line="240" w:lineRule="auto"/>
              <w:jc w:val="center"/>
              <w:rPr>
                <w:rFonts w:ascii="Arial" w:hAnsi="Arial" w:cs="Arial"/>
                <w:sz w:val="20"/>
                <w:szCs w:val="20"/>
              </w:rPr>
            </w:pPr>
            <w:r>
              <w:rPr>
                <w:rFonts w:ascii="Arial" w:hAnsi="Arial" w:cs="Arial"/>
                <w:sz w:val="20"/>
                <w:szCs w:val="20"/>
              </w:rPr>
              <w:t>Chuỗi ký tự (theo Quyết định số 19/2025/QĐ-TTg)</w:t>
            </w:r>
          </w:p>
        </w:tc>
        <w:tc>
          <w:tcPr>
            <w:tcW w:w="714" w:type="pct"/>
            <w:vAlign w:val="center"/>
          </w:tcPr>
          <w:p w14:paraId="2779FD2E">
            <w:pPr>
              <w:spacing w:after="120" w:line="240" w:lineRule="auto"/>
              <w:jc w:val="center"/>
              <w:rPr>
                <w:rFonts w:ascii="Arial" w:hAnsi="Arial" w:cs="Arial"/>
                <w:sz w:val="20"/>
                <w:szCs w:val="20"/>
              </w:rPr>
            </w:pPr>
            <w:r>
              <w:rPr>
                <w:rFonts w:ascii="Arial" w:hAnsi="Arial" w:cs="Arial"/>
                <w:sz w:val="20"/>
                <w:szCs w:val="20"/>
              </w:rPr>
              <w:t>Bắt buộc (Nếu có/ đối với hàng hóa đặc trưng 1)</w:t>
            </w:r>
          </w:p>
        </w:tc>
        <w:tc>
          <w:tcPr>
            <w:tcW w:w="1002" w:type="pct"/>
          </w:tcPr>
          <w:p w14:paraId="0DF2A621">
            <w:pPr>
              <w:spacing w:after="120" w:line="240" w:lineRule="auto"/>
              <w:jc w:val="center"/>
              <w:rPr>
                <w:rFonts w:ascii="Arial" w:hAnsi="Arial" w:cs="Arial"/>
                <w:sz w:val="20"/>
                <w:szCs w:val="20"/>
              </w:rPr>
            </w:pPr>
            <w:r>
              <w:rPr>
                <w:rFonts w:ascii="Arial" w:hAnsi="Arial" w:cs="Arial"/>
                <w:sz w:val="20"/>
                <w:szCs w:val="20"/>
              </w:rPr>
              <w:t>Tiết a.1.1 điểm 5 Phụ lục Nghị định 254</w:t>
            </w:r>
          </w:p>
        </w:tc>
      </w:tr>
      <w:tr w14:paraId="39A37C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10887234">
            <w:pPr>
              <w:spacing w:after="120" w:line="240" w:lineRule="auto"/>
              <w:rPr>
                <w:rFonts w:ascii="Arial" w:hAnsi="Arial" w:cs="Arial"/>
                <w:sz w:val="20"/>
                <w:szCs w:val="20"/>
              </w:rPr>
            </w:pPr>
            <w:r>
              <w:rPr>
                <w:rFonts w:ascii="Arial" w:hAnsi="Arial" w:cs="Arial"/>
                <w:sz w:val="20"/>
                <w:szCs w:val="20"/>
              </w:rPr>
              <w:t>Mã khách hàng</w:t>
            </w:r>
          </w:p>
        </w:tc>
        <w:tc>
          <w:tcPr>
            <w:tcW w:w="1017" w:type="pct"/>
            <w:vAlign w:val="center"/>
          </w:tcPr>
          <w:p w14:paraId="5D91DF4C">
            <w:pPr>
              <w:spacing w:after="120" w:line="240" w:lineRule="auto"/>
              <w:rPr>
                <w:rFonts w:ascii="Arial" w:hAnsi="Arial" w:cs="Arial"/>
                <w:sz w:val="20"/>
                <w:szCs w:val="20"/>
              </w:rPr>
            </w:pPr>
            <w:r>
              <w:rPr>
                <w:rFonts w:ascii="Arial" w:hAnsi="Arial" w:cs="Arial"/>
                <w:sz w:val="20"/>
                <w:szCs w:val="20"/>
              </w:rPr>
              <w:t>MKHang</w:t>
            </w:r>
          </w:p>
        </w:tc>
        <w:tc>
          <w:tcPr>
            <w:tcW w:w="642" w:type="pct"/>
            <w:vAlign w:val="center"/>
          </w:tcPr>
          <w:p w14:paraId="40305F78">
            <w:pPr>
              <w:spacing w:after="120" w:line="240" w:lineRule="auto"/>
              <w:jc w:val="center"/>
              <w:rPr>
                <w:rFonts w:ascii="Arial" w:hAnsi="Arial" w:cs="Arial"/>
                <w:sz w:val="20"/>
                <w:szCs w:val="20"/>
              </w:rPr>
            </w:pPr>
            <w:r>
              <w:rPr>
                <w:rFonts w:ascii="Arial" w:hAnsi="Arial" w:cs="Arial"/>
                <w:sz w:val="20"/>
                <w:szCs w:val="20"/>
              </w:rPr>
              <w:t>50</w:t>
            </w:r>
          </w:p>
        </w:tc>
        <w:tc>
          <w:tcPr>
            <w:tcW w:w="713" w:type="pct"/>
            <w:vAlign w:val="center"/>
          </w:tcPr>
          <w:p w14:paraId="1ACB57E9">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05F84CE8">
            <w:pPr>
              <w:spacing w:after="120" w:line="240" w:lineRule="auto"/>
              <w:jc w:val="center"/>
              <w:rPr>
                <w:rFonts w:ascii="Arial" w:hAnsi="Arial" w:cs="Arial"/>
                <w:sz w:val="20"/>
                <w:szCs w:val="20"/>
              </w:rPr>
            </w:pPr>
            <w:r>
              <w:rPr>
                <w:rFonts w:ascii="Arial" w:hAnsi="Arial" w:cs="Arial"/>
                <w:sz w:val="20"/>
                <w:szCs w:val="20"/>
              </w:rPr>
              <w:t>Không bắt buộc</w:t>
            </w:r>
          </w:p>
        </w:tc>
        <w:tc>
          <w:tcPr>
            <w:tcW w:w="1002" w:type="pct"/>
          </w:tcPr>
          <w:p w14:paraId="21AB09CB">
            <w:pPr>
              <w:spacing w:after="120" w:line="240" w:lineRule="auto"/>
              <w:jc w:val="center"/>
              <w:rPr>
                <w:rFonts w:ascii="Arial" w:hAnsi="Arial" w:cs="Arial"/>
                <w:sz w:val="20"/>
                <w:szCs w:val="20"/>
              </w:rPr>
            </w:pPr>
          </w:p>
        </w:tc>
      </w:tr>
      <w:tr w14:paraId="7D0B6E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290BDBA3">
            <w:pPr>
              <w:spacing w:after="120" w:line="240" w:lineRule="auto"/>
              <w:rPr>
                <w:rFonts w:ascii="Arial" w:hAnsi="Arial" w:cs="Arial"/>
                <w:sz w:val="20"/>
                <w:szCs w:val="20"/>
              </w:rPr>
            </w:pPr>
            <w:r>
              <w:rPr>
                <w:rFonts w:ascii="Arial" w:hAnsi="Arial" w:cs="Arial"/>
                <w:sz w:val="20"/>
                <w:szCs w:val="20"/>
              </w:rPr>
              <w:t>Số định danh tổ chức nước ngoài</w:t>
            </w:r>
          </w:p>
        </w:tc>
        <w:tc>
          <w:tcPr>
            <w:tcW w:w="1017" w:type="pct"/>
            <w:vAlign w:val="center"/>
          </w:tcPr>
          <w:p w14:paraId="46F5BE4D">
            <w:pPr>
              <w:spacing w:after="120" w:line="240" w:lineRule="auto"/>
              <w:rPr>
                <w:rFonts w:ascii="Arial" w:hAnsi="Arial" w:cs="Arial"/>
                <w:sz w:val="20"/>
                <w:szCs w:val="20"/>
              </w:rPr>
            </w:pPr>
            <w:r>
              <w:rPr>
                <w:rFonts w:ascii="Arial" w:hAnsi="Arial" w:cs="Arial"/>
                <w:sz w:val="20"/>
                <w:szCs w:val="20"/>
              </w:rPr>
              <w:t>SDDTCNNgoai</w:t>
            </w:r>
          </w:p>
        </w:tc>
        <w:tc>
          <w:tcPr>
            <w:tcW w:w="642" w:type="pct"/>
            <w:vAlign w:val="center"/>
          </w:tcPr>
          <w:p w14:paraId="5C9271C1">
            <w:pPr>
              <w:spacing w:after="120" w:line="240" w:lineRule="auto"/>
              <w:jc w:val="center"/>
              <w:rPr>
                <w:rFonts w:ascii="Arial" w:hAnsi="Arial" w:cs="Arial"/>
                <w:sz w:val="20"/>
                <w:szCs w:val="20"/>
              </w:rPr>
            </w:pPr>
            <w:r>
              <w:rPr>
                <w:rFonts w:ascii="Arial" w:hAnsi="Arial" w:cs="Arial"/>
                <w:sz w:val="20"/>
                <w:szCs w:val="20"/>
              </w:rPr>
              <w:t>50</w:t>
            </w:r>
          </w:p>
        </w:tc>
        <w:tc>
          <w:tcPr>
            <w:tcW w:w="713" w:type="pct"/>
            <w:vAlign w:val="center"/>
          </w:tcPr>
          <w:p w14:paraId="7922D486">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48400999">
            <w:pPr>
              <w:spacing w:after="120" w:line="240" w:lineRule="auto"/>
              <w:jc w:val="center"/>
              <w:rPr>
                <w:rFonts w:ascii="Arial" w:hAnsi="Arial" w:cs="Arial"/>
                <w:sz w:val="20"/>
                <w:szCs w:val="20"/>
              </w:rPr>
            </w:pPr>
            <w:r>
              <w:rPr>
                <w:rFonts w:ascii="Arial" w:hAnsi="Arial" w:cs="Arial"/>
                <w:sz w:val="20"/>
                <w:szCs w:val="20"/>
              </w:rPr>
              <w:t>Không bắt buộc</w:t>
            </w:r>
          </w:p>
        </w:tc>
        <w:tc>
          <w:tcPr>
            <w:tcW w:w="1002" w:type="pct"/>
          </w:tcPr>
          <w:p w14:paraId="5BBD023B">
            <w:pPr>
              <w:spacing w:after="120" w:line="240" w:lineRule="auto"/>
              <w:jc w:val="center"/>
              <w:rPr>
                <w:rFonts w:ascii="Arial" w:hAnsi="Arial" w:cs="Arial"/>
                <w:sz w:val="20"/>
                <w:szCs w:val="20"/>
              </w:rPr>
            </w:pPr>
          </w:p>
        </w:tc>
      </w:tr>
      <w:tr w14:paraId="277C7E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4FE646BC">
            <w:pPr>
              <w:spacing w:after="120" w:line="240" w:lineRule="auto"/>
              <w:rPr>
                <w:rFonts w:ascii="Arial" w:hAnsi="Arial" w:cs="Arial"/>
                <w:sz w:val="20"/>
                <w:szCs w:val="20"/>
              </w:rPr>
            </w:pPr>
            <w:r>
              <w:rPr>
                <w:rFonts w:ascii="Arial" w:hAnsi="Arial" w:cs="Arial"/>
                <w:sz w:val="20"/>
                <w:szCs w:val="20"/>
              </w:rPr>
              <w:t>Số điện thoại</w:t>
            </w:r>
          </w:p>
        </w:tc>
        <w:tc>
          <w:tcPr>
            <w:tcW w:w="1017" w:type="pct"/>
            <w:vAlign w:val="center"/>
          </w:tcPr>
          <w:p w14:paraId="5034836C">
            <w:pPr>
              <w:spacing w:after="120" w:line="240" w:lineRule="auto"/>
              <w:rPr>
                <w:rFonts w:ascii="Arial" w:hAnsi="Arial" w:cs="Arial"/>
                <w:sz w:val="20"/>
                <w:szCs w:val="20"/>
              </w:rPr>
            </w:pPr>
            <w:r>
              <w:rPr>
                <w:rFonts w:ascii="Arial" w:hAnsi="Arial" w:cs="Arial"/>
                <w:sz w:val="20"/>
                <w:szCs w:val="20"/>
              </w:rPr>
              <w:t>SDThoai</w:t>
            </w:r>
          </w:p>
        </w:tc>
        <w:tc>
          <w:tcPr>
            <w:tcW w:w="642" w:type="pct"/>
            <w:vAlign w:val="center"/>
          </w:tcPr>
          <w:p w14:paraId="09A29A02">
            <w:pPr>
              <w:spacing w:after="120" w:line="240" w:lineRule="auto"/>
              <w:jc w:val="center"/>
              <w:rPr>
                <w:rFonts w:ascii="Arial" w:hAnsi="Arial" w:cs="Arial"/>
                <w:sz w:val="20"/>
                <w:szCs w:val="20"/>
              </w:rPr>
            </w:pPr>
            <w:r>
              <w:rPr>
                <w:rFonts w:ascii="Arial" w:hAnsi="Arial" w:cs="Arial"/>
                <w:sz w:val="20"/>
                <w:szCs w:val="20"/>
              </w:rPr>
              <w:t>20</w:t>
            </w:r>
          </w:p>
        </w:tc>
        <w:tc>
          <w:tcPr>
            <w:tcW w:w="713" w:type="pct"/>
            <w:vAlign w:val="center"/>
          </w:tcPr>
          <w:p w14:paraId="3DFAF50D">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5F97C1A5">
            <w:pPr>
              <w:spacing w:after="120" w:line="240" w:lineRule="auto"/>
              <w:jc w:val="center"/>
              <w:rPr>
                <w:rFonts w:ascii="Arial" w:hAnsi="Arial" w:cs="Arial"/>
                <w:sz w:val="20"/>
                <w:szCs w:val="20"/>
              </w:rPr>
            </w:pPr>
            <w:r>
              <w:rPr>
                <w:rFonts w:ascii="Arial" w:hAnsi="Arial" w:cs="Arial"/>
                <w:sz w:val="20"/>
                <w:szCs w:val="20"/>
              </w:rPr>
              <w:t>Bắt buộc (đối với hàng hóa đặc trưng 1-Số điện thoại của người đăng ký phương tiện)</w:t>
            </w:r>
          </w:p>
        </w:tc>
        <w:tc>
          <w:tcPr>
            <w:tcW w:w="1002" w:type="pct"/>
          </w:tcPr>
          <w:p w14:paraId="5BECD38C">
            <w:pPr>
              <w:spacing w:after="120" w:line="240" w:lineRule="auto"/>
              <w:jc w:val="center"/>
              <w:rPr>
                <w:rFonts w:ascii="Arial" w:hAnsi="Arial" w:cs="Arial"/>
                <w:sz w:val="20"/>
                <w:szCs w:val="20"/>
              </w:rPr>
            </w:pPr>
            <w:r>
              <w:rPr>
                <w:rFonts w:ascii="Arial" w:hAnsi="Arial" w:cs="Arial"/>
                <w:sz w:val="20"/>
                <w:szCs w:val="20"/>
              </w:rPr>
              <w:t>Tiết a.1.1 điểm 5 Phụ lục Nghị định 254</w:t>
            </w:r>
          </w:p>
        </w:tc>
      </w:tr>
      <w:tr w14:paraId="3CE86C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6E06EF2C">
            <w:pPr>
              <w:spacing w:after="120" w:line="240" w:lineRule="auto"/>
              <w:rPr>
                <w:rFonts w:ascii="Arial" w:hAnsi="Arial" w:cs="Arial"/>
                <w:sz w:val="20"/>
                <w:szCs w:val="20"/>
              </w:rPr>
            </w:pPr>
            <w:r>
              <w:rPr>
                <w:rFonts w:ascii="Arial" w:hAnsi="Arial" w:cs="Arial"/>
                <w:sz w:val="20"/>
                <w:szCs w:val="20"/>
              </w:rPr>
              <w:t>Căn cước công dân (Số CC/CCCD/số định danh)</w:t>
            </w:r>
          </w:p>
        </w:tc>
        <w:tc>
          <w:tcPr>
            <w:tcW w:w="1017" w:type="pct"/>
            <w:vAlign w:val="center"/>
          </w:tcPr>
          <w:p w14:paraId="1B124D98">
            <w:pPr>
              <w:spacing w:after="120" w:line="240" w:lineRule="auto"/>
              <w:rPr>
                <w:rFonts w:ascii="Arial" w:hAnsi="Arial" w:cs="Arial"/>
                <w:sz w:val="20"/>
                <w:szCs w:val="20"/>
              </w:rPr>
            </w:pPr>
            <w:r>
              <w:rPr>
                <w:rFonts w:ascii="Arial" w:hAnsi="Arial" w:cs="Arial"/>
                <w:sz w:val="20"/>
                <w:szCs w:val="20"/>
              </w:rPr>
              <w:t>CCCDan</w:t>
            </w:r>
          </w:p>
        </w:tc>
        <w:tc>
          <w:tcPr>
            <w:tcW w:w="642" w:type="pct"/>
            <w:vAlign w:val="center"/>
          </w:tcPr>
          <w:p w14:paraId="28377532">
            <w:pPr>
              <w:spacing w:after="120" w:line="240" w:lineRule="auto"/>
              <w:jc w:val="center"/>
              <w:rPr>
                <w:rFonts w:ascii="Arial" w:hAnsi="Arial" w:cs="Arial"/>
                <w:sz w:val="20"/>
                <w:szCs w:val="20"/>
              </w:rPr>
            </w:pPr>
            <w:r>
              <w:rPr>
                <w:rFonts w:ascii="Arial" w:hAnsi="Arial" w:cs="Arial"/>
                <w:sz w:val="20"/>
                <w:szCs w:val="20"/>
              </w:rPr>
              <w:t>12</w:t>
            </w:r>
          </w:p>
        </w:tc>
        <w:tc>
          <w:tcPr>
            <w:tcW w:w="713" w:type="pct"/>
            <w:vAlign w:val="center"/>
          </w:tcPr>
          <w:p w14:paraId="7297C2BF">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43171372">
            <w:pPr>
              <w:spacing w:after="120" w:line="240" w:lineRule="auto"/>
              <w:jc w:val="center"/>
              <w:rPr>
                <w:rFonts w:ascii="Arial" w:hAnsi="Arial" w:cs="Arial"/>
                <w:sz w:val="20"/>
                <w:szCs w:val="20"/>
              </w:rPr>
            </w:pPr>
            <w:r>
              <w:rPr>
                <w:rFonts w:ascii="Arial" w:hAnsi="Arial" w:cs="Arial"/>
                <w:sz w:val="20"/>
                <w:szCs w:val="20"/>
              </w:rPr>
              <w:t>Bắt buộc</w:t>
            </w:r>
          </w:p>
          <w:p w14:paraId="6751D234">
            <w:pPr>
              <w:spacing w:after="120" w:line="240" w:lineRule="auto"/>
              <w:jc w:val="center"/>
              <w:rPr>
                <w:rFonts w:ascii="Arial" w:hAnsi="Arial" w:cs="Arial"/>
                <w:sz w:val="20"/>
                <w:szCs w:val="20"/>
              </w:rPr>
            </w:pPr>
            <w:r>
              <w:rPr>
                <w:rFonts w:ascii="Arial" w:hAnsi="Arial" w:cs="Arial"/>
                <w:sz w:val="20"/>
                <w:szCs w:val="20"/>
              </w:rPr>
              <w:t xml:space="preserve"> (đối với người tiêu dùng là cá nhân cung cấp thông tin)</w:t>
            </w:r>
          </w:p>
        </w:tc>
        <w:tc>
          <w:tcPr>
            <w:tcW w:w="1002" w:type="pct"/>
          </w:tcPr>
          <w:p w14:paraId="48FA1445">
            <w:pPr>
              <w:spacing w:after="120" w:line="240" w:lineRule="auto"/>
              <w:jc w:val="center"/>
              <w:rPr>
                <w:rFonts w:ascii="Arial" w:hAnsi="Arial" w:cs="Arial"/>
                <w:strike/>
                <w:sz w:val="20"/>
                <w:szCs w:val="20"/>
              </w:rPr>
            </w:pPr>
            <w:r>
              <w:rPr>
                <w:rFonts w:ascii="Arial" w:hAnsi="Arial" w:cs="Arial"/>
                <w:sz w:val="20"/>
                <w:szCs w:val="20"/>
              </w:rPr>
              <w:t>Tiết b điểm 4 Phụ lục Nghị định 254</w:t>
            </w:r>
          </w:p>
        </w:tc>
      </w:tr>
      <w:tr w14:paraId="6E3F00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48DB466A">
            <w:pPr>
              <w:spacing w:after="120" w:line="240" w:lineRule="auto"/>
              <w:rPr>
                <w:rFonts w:ascii="Arial" w:hAnsi="Arial" w:cs="Arial"/>
                <w:sz w:val="20"/>
                <w:szCs w:val="20"/>
              </w:rPr>
            </w:pPr>
            <w:r>
              <w:rPr>
                <w:rFonts w:ascii="Arial" w:hAnsi="Arial" w:cs="Arial"/>
                <w:sz w:val="20"/>
                <w:szCs w:val="20"/>
              </w:rPr>
              <w:t>Số hộ chiếu (Số hộ chiếu/Giấy tờ nhập xuất cảnh)</w:t>
            </w:r>
          </w:p>
        </w:tc>
        <w:tc>
          <w:tcPr>
            <w:tcW w:w="1017" w:type="pct"/>
            <w:vAlign w:val="center"/>
          </w:tcPr>
          <w:p w14:paraId="1F292CE6">
            <w:pPr>
              <w:spacing w:after="120" w:line="240" w:lineRule="auto"/>
              <w:rPr>
                <w:rFonts w:ascii="Arial" w:hAnsi="Arial" w:cs="Arial"/>
                <w:sz w:val="20"/>
                <w:szCs w:val="20"/>
              </w:rPr>
            </w:pPr>
            <w:r>
              <w:rPr>
                <w:rFonts w:ascii="Arial" w:hAnsi="Arial" w:cs="Arial"/>
                <w:sz w:val="20"/>
                <w:szCs w:val="20"/>
              </w:rPr>
              <w:t>SHChieu</w:t>
            </w:r>
          </w:p>
        </w:tc>
        <w:tc>
          <w:tcPr>
            <w:tcW w:w="642" w:type="pct"/>
            <w:vAlign w:val="center"/>
          </w:tcPr>
          <w:p w14:paraId="09AC259C">
            <w:pPr>
              <w:spacing w:after="120" w:line="240" w:lineRule="auto"/>
              <w:jc w:val="center"/>
              <w:rPr>
                <w:rFonts w:ascii="Arial" w:hAnsi="Arial" w:cs="Arial"/>
                <w:sz w:val="20"/>
                <w:szCs w:val="20"/>
              </w:rPr>
            </w:pPr>
            <w:r>
              <w:rPr>
                <w:rFonts w:ascii="Arial" w:hAnsi="Arial" w:cs="Arial"/>
                <w:sz w:val="20"/>
                <w:szCs w:val="20"/>
              </w:rPr>
              <w:t>20</w:t>
            </w:r>
          </w:p>
        </w:tc>
        <w:tc>
          <w:tcPr>
            <w:tcW w:w="713" w:type="pct"/>
            <w:vAlign w:val="center"/>
          </w:tcPr>
          <w:p w14:paraId="2C2B9209">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1E8E3E3C">
            <w:pPr>
              <w:spacing w:after="120" w:line="240" w:lineRule="auto"/>
              <w:jc w:val="center"/>
              <w:rPr>
                <w:rFonts w:ascii="Arial" w:hAnsi="Arial" w:cs="Arial"/>
                <w:sz w:val="20"/>
                <w:szCs w:val="20"/>
              </w:rPr>
            </w:pPr>
            <w:r>
              <w:rPr>
                <w:rFonts w:ascii="Arial" w:hAnsi="Arial" w:cs="Arial"/>
                <w:sz w:val="20"/>
                <w:szCs w:val="20"/>
              </w:rPr>
              <w:t>Bắt buộc</w:t>
            </w:r>
          </w:p>
          <w:p w14:paraId="51F64AE7">
            <w:pPr>
              <w:spacing w:after="120" w:line="240" w:lineRule="auto"/>
              <w:jc w:val="center"/>
              <w:rPr>
                <w:rFonts w:ascii="Arial" w:hAnsi="Arial" w:cs="Arial"/>
                <w:sz w:val="20"/>
                <w:szCs w:val="20"/>
              </w:rPr>
            </w:pPr>
            <w:r>
              <w:rPr>
                <w:rFonts w:ascii="Arial" w:hAnsi="Arial" w:cs="Arial"/>
                <w:sz w:val="20"/>
                <w:szCs w:val="20"/>
              </w:rPr>
              <w:t xml:space="preserve"> (đối với người tiêu dùng là cá nhân cung cấp thông tin)</w:t>
            </w:r>
          </w:p>
        </w:tc>
        <w:tc>
          <w:tcPr>
            <w:tcW w:w="1002" w:type="pct"/>
          </w:tcPr>
          <w:p w14:paraId="70A46837">
            <w:pPr>
              <w:spacing w:after="120" w:line="240" w:lineRule="auto"/>
              <w:jc w:val="center"/>
              <w:rPr>
                <w:rFonts w:ascii="Arial" w:hAnsi="Arial" w:cs="Arial"/>
                <w:strike/>
                <w:sz w:val="20"/>
                <w:szCs w:val="20"/>
              </w:rPr>
            </w:pPr>
            <w:r>
              <w:rPr>
                <w:rFonts w:ascii="Arial" w:hAnsi="Arial" w:cs="Arial"/>
                <w:sz w:val="20"/>
                <w:szCs w:val="20"/>
              </w:rPr>
              <w:t>Tiết b điểm 4 Phụ lục Nghị định 254</w:t>
            </w:r>
          </w:p>
        </w:tc>
      </w:tr>
      <w:tr w14:paraId="32EB8B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196B97AB">
            <w:pPr>
              <w:spacing w:after="120" w:line="240" w:lineRule="auto"/>
              <w:rPr>
                <w:rFonts w:ascii="Arial" w:hAnsi="Arial" w:cs="Arial"/>
                <w:sz w:val="20"/>
                <w:szCs w:val="20"/>
              </w:rPr>
            </w:pPr>
            <w:r>
              <w:rPr>
                <w:rFonts w:ascii="Arial" w:hAnsi="Arial" w:eastAsia="Times New Roman" w:cs="Arial"/>
                <w:sz w:val="20"/>
                <w:szCs w:val="20"/>
              </w:rPr>
              <w:t xml:space="preserve">Mã quốc tịch người mua </w:t>
            </w:r>
          </w:p>
        </w:tc>
        <w:tc>
          <w:tcPr>
            <w:tcW w:w="1017" w:type="pct"/>
            <w:vAlign w:val="center"/>
          </w:tcPr>
          <w:p w14:paraId="4FA63C62">
            <w:pPr>
              <w:spacing w:after="120" w:line="240" w:lineRule="auto"/>
              <w:rPr>
                <w:rFonts w:ascii="Arial" w:hAnsi="Arial" w:cs="Arial"/>
                <w:sz w:val="20"/>
                <w:szCs w:val="20"/>
              </w:rPr>
            </w:pPr>
            <w:r>
              <w:rPr>
                <w:rFonts w:ascii="Arial" w:hAnsi="Arial" w:eastAsia="Times New Roman" w:cs="Arial"/>
                <w:sz w:val="20"/>
                <w:szCs w:val="20"/>
              </w:rPr>
              <w:t>MQTNMua</w:t>
            </w:r>
          </w:p>
        </w:tc>
        <w:tc>
          <w:tcPr>
            <w:tcW w:w="642" w:type="pct"/>
            <w:vAlign w:val="center"/>
          </w:tcPr>
          <w:p w14:paraId="37675D75">
            <w:pPr>
              <w:spacing w:after="120" w:line="240" w:lineRule="auto"/>
              <w:jc w:val="center"/>
              <w:rPr>
                <w:rFonts w:ascii="Arial" w:hAnsi="Arial" w:cs="Arial"/>
                <w:sz w:val="20"/>
                <w:szCs w:val="20"/>
              </w:rPr>
            </w:pPr>
            <w:r>
              <w:rPr>
                <w:rFonts w:ascii="Arial" w:hAnsi="Arial" w:eastAsia="Times New Roman" w:cs="Arial"/>
                <w:sz w:val="20"/>
                <w:szCs w:val="20"/>
              </w:rPr>
              <w:t>2</w:t>
            </w:r>
          </w:p>
        </w:tc>
        <w:tc>
          <w:tcPr>
            <w:tcW w:w="713" w:type="pct"/>
            <w:vAlign w:val="center"/>
          </w:tcPr>
          <w:p w14:paraId="137933E3">
            <w:pPr>
              <w:spacing w:after="120" w:line="240" w:lineRule="auto"/>
              <w:jc w:val="center"/>
              <w:rPr>
                <w:rFonts w:ascii="Arial" w:hAnsi="Arial" w:cs="Arial"/>
                <w:sz w:val="20"/>
                <w:szCs w:val="20"/>
              </w:rPr>
            </w:pPr>
            <w:r>
              <w:rPr>
                <w:rFonts w:ascii="Arial" w:hAnsi="Arial" w:eastAsia="Times New Roman" w:cs="Arial"/>
                <w:sz w:val="20"/>
                <w:szCs w:val="20"/>
              </w:rPr>
              <w:t>Chuỗi ký tự (Chi tiết tại Phụ lục XIX Quy định này)</w:t>
            </w:r>
          </w:p>
        </w:tc>
        <w:tc>
          <w:tcPr>
            <w:tcW w:w="714" w:type="pct"/>
            <w:vAlign w:val="center"/>
          </w:tcPr>
          <w:p w14:paraId="2BC851E6">
            <w:pPr>
              <w:spacing w:after="120" w:line="240" w:lineRule="auto"/>
              <w:jc w:val="center"/>
              <w:rPr>
                <w:rFonts w:ascii="Arial" w:hAnsi="Arial" w:cs="Arial"/>
                <w:sz w:val="20"/>
                <w:szCs w:val="20"/>
              </w:rPr>
            </w:pPr>
            <w:r>
              <w:rPr>
                <w:rFonts w:ascii="Arial" w:hAnsi="Arial" w:eastAsia="Times New Roman" w:cs="Arial"/>
                <w:sz w:val="20"/>
                <w:szCs w:val="20"/>
              </w:rPr>
              <w:t>Bắt buộc (đối với người mua là người nước ngoài cung cấp thông tin)</w:t>
            </w:r>
          </w:p>
        </w:tc>
        <w:tc>
          <w:tcPr>
            <w:tcW w:w="1002" w:type="pct"/>
          </w:tcPr>
          <w:p w14:paraId="3EFAB481">
            <w:pPr>
              <w:spacing w:after="120" w:line="240" w:lineRule="auto"/>
              <w:jc w:val="center"/>
              <w:rPr>
                <w:rFonts w:ascii="Arial" w:hAnsi="Arial" w:cs="Arial"/>
                <w:strike/>
                <w:sz w:val="20"/>
                <w:szCs w:val="20"/>
              </w:rPr>
            </w:pPr>
            <w:r>
              <w:rPr>
                <w:rFonts w:ascii="Arial" w:hAnsi="Arial" w:cs="Arial"/>
                <w:sz w:val="20"/>
                <w:szCs w:val="20"/>
              </w:rPr>
              <w:t>Tiết b điểm 4 Phụ lục Nghị định 254</w:t>
            </w:r>
          </w:p>
        </w:tc>
      </w:tr>
      <w:tr w14:paraId="682AF6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1151019C">
            <w:pPr>
              <w:spacing w:after="120" w:line="240" w:lineRule="auto"/>
              <w:rPr>
                <w:rFonts w:ascii="Arial" w:hAnsi="Arial" w:cs="Arial"/>
                <w:sz w:val="20"/>
                <w:szCs w:val="20"/>
              </w:rPr>
            </w:pPr>
            <w:r>
              <w:rPr>
                <w:rFonts w:ascii="Arial" w:hAnsi="Arial" w:eastAsia="Times New Roman" w:cs="Arial"/>
                <w:sz w:val="20"/>
                <w:szCs w:val="20"/>
              </w:rPr>
              <w:t>Quốc tịch của người mua</w:t>
            </w:r>
          </w:p>
        </w:tc>
        <w:tc>
          <w:tcPr>
            <w:tcW w:w="1017" w:type="pct"/>
            <w:vAlign w:val="center"/>
          </w:tcPr>
          <w:p w14:paraId="6BB780CE">
            <w:pPr>
              <w:spacing w:after="120" w:line="240" w:lineRule="auto"/>
              <w:rPr>
                <w:rFonts w:ascii="Arial" w:hAnsi="Arial" w:cs="Arial"/>
                <w:sz w:val="20"/>
                <w:szCs w:val="20"/>
              </w:rPr>
            </w:pPr>
            <w:r>
              <w:rPr>
                <w:rFonts w:ascii="Arial" w:hAnsi="Arial" w:eastAsia="Times New Roman" w:cs="Arial"/>
                <w:sz w:val="20"/>
                <w:szCs w:val="20"/>
              </w:rPr>
              <w:t>QTNMua</w:t>
            </w:r>
          </w:p>
        </w:tc>
        <w:tc>
          <w:tcPr>
            <w:tcW w:w="642" w:type="pct"/>
            <w:vAlign w:val="center"/>
          </w:tcPr>
          <w:p w14:paraId="79D55572">
            <w:pPr>
              <w:spacing w:after="120" w:line="240" w:lineRule="auto"/>
              <w:jc w:val="center"/>
              <w:rPr>
                <w:rFonts w:ascii="Arial" w:hAnsi="Arial" w:cs="Arial"/>
                <w:sz w:val="20"/>
                <w:szCs w:val="20"/>
              </w:rPr>
            </w:pPr>
            <w:r>
              <w:rPr>
                <w:rFonts w:ascii="Arial" w:hAnsi="Arial" w:eastAsia="Times New Roman" w:cs="Arial"/>
                <w:sz w:val="20"/>
                <w:szCs w:val="20"/>
              </w:rPr>
              <w:t>50</w:t>
            </w:r>
          </w:p>
        </w:tc>
        <w:tc>
          <w:tcPr>
            <w:tcW w:w="713" w:type="pct"/>
            <w:vAlign w:val="center"/>
          </w:tcPr>
          <w:p w14:paraId="083BE4F0">
            <w:pPr>
              <w:spacing w:after="120" w:line="240" w:lineRule="auto"/>
              <w:jc w:val="center"/>
              <w:rPr>
                <w:rFonts w:ascii="Arial" w:hAnsi="Arial" w:cs="Arial"/>
                <w:sz w:val="20"/>
                <w:szCs w:val="20"/>
              </w:rPr>
            </w:pPr>
            <w:r>
              <w:rPr>
                <w:rFonts w:ascii="Arial" w:hAnsi="Arial" w:eastAsia="Times New Roman" w:cs="Arial"/>
                <w:sz w:val="20"/>
                <w:szCs w:val="20"/>
              </w:rPr>
              <w:t>Chuỗi ký tự (Chi tiết tại Phụ lục XIX Quy định này)</w:t>
            </w:r>
          </w:p>
        </w:tc>
        <w:tc>
          <w:tcPr>
            <w:tcW w:w="714" w:type="pct"/>
            <w:vAlign w:val="center"/>
          </w:tcPr>
          <w:p w14:paraId="7CCA7BAA">
            <w:pPr>
              <w:spacing w:after="120" w:line="240" w:lineRule="auto"/>
              <w:jc w:val="center"/>
              <w:rPr>
                <w:rFonts w:ascii="Arial" w:hAnsi="Arial" w:cs="Arial"/>
                <w:sz w:val="20"/>
                <w:szCs w:val="20"/>
              </w:rPr>
            </w:pPr>
            <w:r>
              <w:rPr>
                <w:rFonts w:ascii="Arial" w:hAnsi="Arial" w:eastAsia="Times New Roman" w:cs="Arial"/>
                <w:sz w:val="20"/>
                <w:szCs w:val="20"/>
              </w:rPr>
              <w:t xml:space="preserve">Bắt buộc (đối với người mua là người nước ngoài cung cấp thông tin) </w:t>
            </w:r>
          </w:p>
        </w:tc>
        <w:tc>
          <w:tcPr>
            <w:tcW w:w="1002" w:type="pct"/>
          </w:tcPr>
          <w:p w14:paraId="7EF71699">
            <w:pPr>
              <w:spacing w:after="120" w:line="240" w:lineRule="auto"/>
              <w:jc w:val="center"/>
              <w:rPr>
                <w:rFonts w:ascii="Arial" w:hAnsi="Arial" w:cs="Arial"/>
                <w:strike/>
                <w:sz w:val="20"/>
                <w:szCs w:val="20"/>
              </w:rPr>
            </w:pPr>
            <w:r>
              <w:rPr>
                <w:rFonts w:ascii="Arial" w:hAnsi="Arial" w:cs="Arial"/>
                <w:sz w:val="20"/>
                <w:szCs w:val="20"/>
              </w:rPr>
              <w:t>Tiết b điểm 4 Phụ lục Nghị định 254</w:t>
            </w:r>
          </w:p>
        </w:tc>
      </w:tr>
      <w:tr w14:paraId="2B3011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01F7152C">
            <w:pPr>
              <w:spacing w:after="120" w:line="240" w:lineRule="auto"/>
              <w:rPr>
                <w:rFonts w:ascii="Arial" w:hAnsi="Arial" w:cs="Arial"/>
                <w:sz w:val="20"/>
                <w:szCs w:val="20"/>
              </w:rPr>
            </w:pPr>
            <w:r>
              <w:rPr>
                <w:rFonts w:ascii="Arial" w:hAnsi="Arial" w:cs="Arial"/>
                <w:sz w:val="20"/>
                <w:szCs w:val="20"/>
              </w:rPr>
              <w:t xml:space="preserve">Địa chỉ thư điện tử </w:t>
            </w:r>
          </w:p>
        </w:tc>
        <w:tc>
          <w:tcPr>
            <w:tcW w:w="1017" w:type="pct"/>
            <w:vAlign w:val="center"/>
          </w:tcPr>
          <w:p w14:paraId="7EF3E377">
            <w:pPr>
              <w:spacing w:after="120" w:line="240" w:lineRule="auto"/>
              <w:rPr>
                <w:rFonts w:ascii="Arial" w:hAnsi="Arial" w:cs="Arial"/>
                <w:sz w:val="20"/>
                <w:szCs w:val="20"/>
              </w:rPr>
            </w:pPr>
            <w:r>
              <w:rPr>
                <w:rFonts w:ascii="Arial" w:hAnsi="Arial" w:cs="Arial"/>
                <w:sz w:val="20"/>
                <w:szCs w:val="20"/>
              </w:rPr>
              <w:t>DCTDTu</w:t>
            </w:r>
          </w:p>
        </w:tc>
        <w:tc>
          <w:tcPr>
            <w:tcW w:w="642" w:type="pct"/>
            <w:vAlign w:val="center"/>
          </w:tcPr>
          <w:p w14:paraId="6D6A4C0F">
            <w:pPr>
              <w:spacing w:after="120" w:line="240" w:lineRule="auto"/>
              <w:jc w:val="center"/>
              <w:rPr>
                <w:rFonts w:ascii="Arial" w:hAnsi="Arial" w:cs="Arial"/>
                <w:sz w:val="20"/>
                <w:szCs w:val="20"/>
              </w:rPr>
            </w:pPr>
            <w:r>
              <w:rPr>
                <w:rFonts w:ascii="Arial" w:hAnsi="Arial" w:cs="Arial"/>
                <w:sz w:val="20"/>
                <w:szCs w:val="20"/>
              </w:rPr>
              <w:t>50</w:t>
            </w:r>
          </w:p>
        </w:tc>
        <w:tc>
          <w:tcPr>
            <w:tcW w:w="713" w:type="pct"/>
            <w:vAlign w:val="center"/>
          </w:tcPr>
          <w:p w14:paraId="21F4C7B9">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469EC9D1">
            <w:pPr>
              <w:spacing w:after="120" w:line="240" w:lineRule="auto"/>
              <w:jc w:val="center"/>
              <w:rPr>
                <w:rFonts w:ascii="Arial" w:hAnsi="Arial" w:cs="Arial"/>
                <w:sz w:val="20"/>
                <w:szCs w:val="20"/>
              </w:rPr>
            </w:pPr>
            <w:r>
              <w:rPr>
                <w:rFonts w:ascii="Arial" w:hAnsi="Arial" w:cs="Arial"/>
                <w:sz w:val="20"/>
                <w:szCs w:val="20"/>
              </w:rPr>
              <w:t>Không bắt buộc</w:t>
            </w:r>
          </w:p>
        </w:tc>
        <w:tc>
          <w:tcPr>
            <w:tcW w:w="1002" w:type="pct"/>
          </w:tcPr>
          <w:p w14:paraId="54B126F3">
            <w:pPr>
              <w:spacing w:after="120" w:line="240" w:lineRule="auto"/>
              <w:jc w:val="center"/>
              <w:rPr>
                <w:rFonts w:ascii="Arial" w:hAnsi="Arial" w:cs="Arial"/>
                <w:sz w:val="20"/>
                <w:szCs w:val="20"/>
              </w:rPr>
            </w:pPr>
          </w:p>
        </w:tc>
      </w:tr>
      <w:tr w14:paraId="71DB0F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6E285B16">
            <w:pPr>
              <w:spacing w:after="120" w:line="240" w:lineRule="auto"/>
              <w:rPr>
                <w:rFonts w:ascii="Arial" w:hAnsi="Arial" w:cs="Arial"/>
                <w:sz w:val="20"/>
                <w:szCs w:val="20"/>
              </w:rPr>
            </w:pPr>
            <w:r>
              <w:rPr>
                <w:rFonts w:ascii="Arial" w:hAnsi="Arial" w:cs="Arial"/>
                <w:sz w:val="20"/>
                <w:szCs w:val="20"/>
              </w:rPr>
              <w:t>Họ và tên người mua hàng</w:t>
            </w:r>
          </w:p>
        </w:tc>
        <w:tc>
          <w:tcPr>
            <w:tcW w:w="1017" w:type="pct"/>
            <w:vAlign w:val="center"/>
          </w:tcPr>
          <w:p w14:paraId="1D3B44DE">
            <w:pPr>
              <w:spacing w:after="120" w:line="240" w:lineRule="auto"/>
              <w:rPr>
                <w:rFonts w:ascii="Arial" w:hAnsi="Arial" w:cs="Arial"/>
                <w:sz w:val="20"/>
                <w:szCs w:val="20"/>
              </w:rPr>
            </w:pPr>
            <w:r>
              <w:rPr>
                <w:rFonts w:ascii="Arial" w:hAnsi="Arial" w:cs="Arial"/>
                <w:sz w:val="20"/>
                <w:szCs w:val="20"/>
              </w:rPr>
              <w:t>HVTNMHang</w:t>
            </w:r>
          </w:p>
        </w:tc>
        <w:tc>
          <w:tcPr>
            <w:tcW w:w="642" w:type="pct"/>
            <w:vAlign w:val="center"/>
          </w:tcPr>
          <w:p w14:paraId="05CDC574">
            <w:pPr>
              <w:spacing w:after="120" w:line="240" w:lineRule="auto"/>
              <w:jc w:val="center"/>
              <w:rPr>
                <w:rFonts w:ascii="Arial" w:hAnsi="Arial" w:cs="Arial"/>
                <w:sz w:val="20"/>
                <w:szCs w:val="20"/>
              </w:rPr>
            </w:pPr>
            <w:r>
              <w:rPr>
                <w:rFonts w:ascii="Arial" w:hAnsi="Arial" w:cs="Arial"/>
                <w:sz w:val="20"/>
                <w:szCs w:val="20"/>
              </w:rPr>
              <w:t>100</w:t>
            </w:r>
          </w:p>
        </w:tc>
        <w:tc>
          <w:tcPr>
            <w:tcW w:w="713" w:type="pct"/>
            <w:vAlign w:val="center"/>
          </w:tcPr>
          <w:p w14:paraId="421CAD96">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613C210B">
            <w:pPr>
              <w:spacing w:after="120" w:line="240" w:lineRule="auto"/>
              <w:jc w:val="center"/>
              <w:rPr>
                <w:rFonts w:ascii="Arial" w:hAnsi="Arial" w:cs="Arial"/>
                <w:sz w:val="20"/>
                <w:szCs w:val="20"/>
              </w:rPr>
            </w:pPr>
            <w:r>
              <w:rPr>
                <w:rFonts w:ascii="Arial" w:hAnsi="Arial" w:cs="Arial"/>
                <w:sz w:val="20"/>
                <w:szCs w:val="20"/>
              </w:rPr>
              <w:t>Bắt buộc (Nếu có/ “Bán cho người tiêu dùng” nếu không có thông tin người mua)</w:t>
            </w:r>
          </w:p>
        </w:tc>
        <w:tc>
          <w:tcPr>
            <w:tcW w:w="1002" w:type="pct"/>
          </w:tcPr>
          <w:p w14:paraId="5ACC7CC2">
            <w:pPr>
              <w:spacing w:after="120" w:line="240" w:lineRule="auto"/>
              <w:jc w:val="center"/>
              <w:rPr>
                <w:rFonts w:ascii="Arial" w:hAnsi="Arial" w:cs="Arial"/>
                <w:sz w:val="20"/>
                <w:szCs w:val="20"/>
              </w:rPr>
            </w:pPr>
            <w:r>
              <w:rPr>
                <w:rFonts w:ascii="Arial" w:hAnsi="Arial" w:cs="Arial"/>
                <w:sz w:val="20"/>
                <w:szCs w:val="20"/>
              </w:rPr>
              <w:t>Tiết b điểm 4 Phụ lục Nghị định 254</w:t>
            </w:r>
          </w:p>
        </w:tc>
      </w:tr>
      <w:tr w14:paraId="50A6A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7BF02501">
            <w:pPr>
              <w:spacing w:after="120" w:line="240" w:lineRule="auto"/>
              <w:rPr>
                <w:rFonts w:ascii="Arial" w:hAnsi="Arial" w:cs="Arial"/>
                <w:sz w:val="20"/>
                <w:szCs w:val="20"/>
              </w:rPr>
            </w:pPr>
            <w:r>
              <w:rPr>
                <w:rFonts w:ascii="Arial" w:hAnsi="Arial" w:cs="Arial"/>
                <w:sz w:val="20"/>
                <w:szCs w:val="20"/>
              </w:rPr>
              <w:t>Số tài khoản ngân hàng</w:t>
            </w:r>
          </w:p>
        </w:tc>
        <w:tc>
          <w:tcPr>
            <w:tcW w:w="1017" w:type="pct"/>
            <w:vAlign w:val="center"/>
          </w:tcPr>
          <w:p w14:paraId="46C88B94">
            <w:pPr>
              <w:spacing w:after="120" w:line="240" w:lineRule="auto"/>
              <w:rPr>
                <w:rFonts w:ascii="Arial" w:hAnsi="Arial" w:cs="Arial"/>
                <w:sz w:val="20"/>
                <w:szCs w:val="20"/>
              </w:rPr>
            </w:pPr>
            <w:r>
              <w:rPr>
                <w:rFonts w:ascii="Arial" w:hAnsi="Arial" w:cs="Arial"/>
                <w:sz w:val="20"/>
                <w:szCs w:val="20"/>
              </w:rPr>
              <w:t>STKNHang</w:t>
            </w:r>
          </w:p>
        </w:tc>
        <w:tc>
          <w:tcPr>
            <w:tcW w:w="642" w:type="pct"/>
            <w:vAlign w:val="center"/>
          </w:tcPr>
          <w:p w14:paraId="169F7C1E">
            <w:pPr>
              <w:spacing w:after="120" w:line="240" w:lineRule="auto"/>
              <w:jc w:val="center"/>
              <w:rPr>
                <w:rFonts w:ascii="Arial" w:hAnsi="Arial" w:cs="Arial"/>
                <w:sz w:val="20"/>
                <w:szCs w:val="20"/>
              </w:rPr>
            </w:pPr>
            <w:r>
              <w:rPr>
                <w:rFonts w:ascii="Arial" w:hAnsi="Arial" w:cs="Arial"/>
                <w:sz w:val="20"/>
                <w:szCs w:val="20"/>
              </w:rPr>
              <w:t>30</w:t>
            </w:r>
          </w:p>
        </w:tc>
        <w:tc>
          <w:tcPr>
            <w:tcW w:w="713" w:type="pct"/>
            <w:vAlign w:val="center"/>
          </w:tcPr>
          <w:p w14:paraId="7F694C15">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0598C2E2">
            <w:pPr>
              <w:spacing w:after="120" w:line="240" w:lineRule="auto"/>
              <w:jc w:val="center"/>
              <w:rPr>
                <w:rFonts w:ascii="Arial" w:hAnsi="Arial" w:cs="Arial"/>
                <w:sz w:val="20"/>
                <w:szCs w:val="20"/>
              </w:rPr>
            </w:pPr>
            <w:r>
              <w:rPr>
                <w:rFonts w:ascii="Arial" w:hAnsi="Arial" w:cs="Arial"/>
                <w:sz w:val="20"/>
                <w:szCs w:val="20"/>
              </w:rPr>
              <w:t>Không bắt buộc</w:t>
            </w:r>
          </w:p>
        </w:tc>
        <w:tc>
          <w:tcPr>
            <w:tcW w:w="1002" w:type="pct"/>
          </w:tcPr>
          <w:p w14:paraId="50791850">
            <w:pPr>
              <w:spacing w:after="120" w:line="240" w:lineRule="auto"/>
              <w:jc w:val="center"/>
              <w:rPr>
                <w:rFonts w:ascii="Arial" w:hAnsi="Arial" w:cs="Arial"/>
                <w:sz w:val="20"/>
                <w:szCs w:val="20"/>
              </w:rPr>
            </w:pPr>
          </w:p>
        </w:tc>
      </w:tr>
      <w:tr w14:paraId="4C1486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2499397E">
            <w:pPr>
              <w:spacing w:after="120" w:line="240" w:lineRule="auto"/>
              <w:rPr>
                <w:rFonts w:ascii="Arial" w:hAnsi="Arial" w:cs="Arial"/>
                <w:sz w:val="20"/>
                <w:szCs w:val="20"/>
              </w:rPr>
            </w:pPr>
            <w:r>
              <w:rPr>
                <w:rFonts w:ascii="Arial" w:hAnsi="Arial" w:cs="Arial"/>
                <w:sz w:val="20"/>
                <w:szCs w:val="20"/>
              </w:rPr>
              <w:t>Tên ngân hàng</w:t>
            </w:r>
          </w:p>
        </w:tc>
        <w:tc>
          <w:tcPr>
            <w:tcW w:w="1017" w:type="pct"/>
            <w:vAlign w:val="center"/>
          </w:tcPr>
          <w:p w14:paraId="253F57F7">
            <w:pPr>
              <w:spacing w:after="120" w:line="240" w:lineRule="auto"/>
              <w:rPr>
                <w:rFonts w:ascii="Arial" w:hAnsi="Arial" w:cs="Arial"/>
                <w:sz w:val="20"/>
                <w:szCs w:val="20"/>
              </w:rPr>
            </w:pPr>
            <w:r>
              <w:rPr>
                <w:rFonts w:ascii="Arial" w:hAnsi="Arial" w:cs="Arial"/>
                <w:sz w:val="20"/>
                <w:szCs w:val="20"/>
              </w:rPr>
              <w:t>TNHang</w:t>
            </w:r>
          </w:p>
        </w:tc>
        <w:tc>
          <w:tcPr>
            <w:tcW w:w="642" w:type="pct"/>
            <w:vAlign w:val="center"/>
          </w:tcPr>
          <w:p w14:paraId="0A1E5342">
            <w:pPr>
              <w:spacing w:after="120" w:line="240" w:lineRule="auto"/>
              <w:jc w:val="center"/>
              <w:rPr>
                <w:rFonts w:ascii="Arial" w:hAnsi="Arial" w:cs="Arial"/>
                <w:sz w:val="20"/>
                <w:szCs w:val="20"/>
              </w:rPr>
            </w:pPr>
            <w:r>
              <w:rPr>
                <w:rFonts w:ascii="Arial" w:hAnsi="Arial" w:cs="Arial"/>
                <w:sz w:val="20"/>
                <w:szCs w:val="20"/>
              </w:rPr>
              <w:t>400</w:t>
            </w:r>
          </w:p>
        </w:tc>
        <w:tc>
          <w:tcPr>
            <w:tcW w:w="713" w:type="pct"/>
            <w:vAlign w:val="center"/>
          </w:tcPr>
          <w:p w14:paraId="486CCB1D">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10B903F6">
            <w:pPr>
              <w:spacing w:after="120" w:line="240" w:lineRule="auto"/>
              <w:jc w:val="center"/>
              <w:rPr>
                <w:rFonts w:ascii="Arial" w:hAnsi="Arial" w:cs="Arial"/>
                <w:sz w:val="20"/>
                <w:szCs w:val="20"/>
              </w:rPr>
            </w:pPr>
            <w:r>
              <w:rPr>
                <w:rFonts w:ascii="Arial" w:hAnsi="Arial" w:cs="Arial"/>
                <w:sz w:val="20"/>
                <w:szCs w:val="20"/>
              </w:rPr>
              <w:t>Không bắt buộc</w:t>
            </w:r>
          </w:p>
        </w:tc>
        <w:tc>
          <w:tcPr>
            <w:tcW w:w="1002" w:type="pct"/>
          </w:tcPr>
          <w:p w14:paraId="24D9A17A">
            <w:pPr>
              <w:spacing w:after="120" w:line="240" w:lineRule="auto"/>
              <w:jc w:val="center"/>
              <w:rPr>
                <w:rFonts w:ascii="Arial" w:hAnsi="Arial" w:cs="Arial"/>
                <w:sz w:val="20"/>
                <w:szCs w:val="20"/>
              </w:rPr>
            </w:pPr>
          </w:p>
        </w:tc>
      </w:tr>
      <w:tr w14:paraId="783FA1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4A6AA4C3">
            <w:pPr>
              <w:spacing w:after="120" w:line="240" w:lineRule="auto"/>
              <w:rPr>
                <w:rFonts w:ascii="Arial" w:hAnsi="Arial" w:cs="Arial"/>
                <w:sz w:val="20"/>
                <w:szCs w:val="20"/>
              </w:rPr>
            </w:pPr>
            <w:r>
              <w:rPr>
                <w:rFonts w:ascii="Arial" w:hAnsi="Arial" w:cs="Arial"/>
                <w:b/>
                <w:sz w:val="20"/>
                <w:szCs w:val="20"/>
              </w:rPr>
              <w:t>Thẻ HDon\DLHDon\NDHDon\NMua\TTKhac chứa thông tin khác (Chi tiết được mô tả tại Khoản 1, Mục II, Phần II Quy định này)</w:t>
            </w:r>
          </w:p>
        </w:tc>
      </w:tr>
      <w:tr w14:paraId="34FAC1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3C26BBAD">
            <w:pPr>
              <w:spacing w:after="120" w:line="240" w:lineRule="auto"/>
              <w:jc w:val="both"/>
              <w:rPr>
                <w:rFonts w:ascii="Arial" w:hAnsi="Arial" w:cs="Arial"/>
                <w:sz w:val="20"/>
                <w:szCs w:val="20"/>
              </w:rPr>
            </w:pPr>
            <w:r>
              <w:rPr>
                <w:rFonts w:ascii="Arial" w:hAnsi="Arial" w:cs="Arial"/>
                <w:b/>
                <w:sz w:val="20"/>
                <w:szCs w:val="20"/>
              </w:rPr>
              <w:t xml:space="preserve">Thẻ HDon\DLHDon\NDHDon\DSHHDVu chứa danh sách hàng hóa dịch vụ (không bắt buộc trong trường hợp hoá đơn điều chỉnh không điều chỉnh thông tin hàng hoá, dịch vụ) </w:t>
            </w:r>
          </w:p>
        </w:tc>
      </w:tr>
      <w:tr w14:paraId="7EEF03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12CDDEF4">
            <w:pPr>
              <w:spacing w:after="120" w:line="240" w:lineRule="auto"/>
              <w:jc w:val="both"/>
              <w:rPr>
                <w:rFonts w:ascii="Arial" w:hAnsi="Arial" w:cs="Arial"/>
                <w:sz w:val="20"/>
                <w:szCs w:val="20"/>
              </w:rPr>
            </w:pPr>
            <w:r>
              <w:rPr>
                <w:rFonts w:ascii="Arial" w:hAnsi="Arial" w:cs="Arial"/>
                <w:b/>
                <w:sz w:val="20"/>
                <w:szCs w:val="20"/>
              </w:rPr>
              <w:t>Thẻ HDon\DLHDon\NDHDon\DSHHDVu\HHDVu chứa chi tiết 01 dòng hàng hóa dịch vụ (Thẻ này có thể lặp lại nhiều lần tương ứng với số lượng hàng hóa, dịch vụ)</w:t>
            </w:r>
          </w:p>
        </w:tc>
      </w:tr>
      <w:tr w14:paraId="757AF3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3263E6DC">
            <w:pPr>
              <w:spacing w:after="120" w:line="240" w:lineRule="auto"/>
              <w:rPr>
                <w:rFonts w:ascii="Arial" w:hAnsi="Arial" w:cs="Arial"/>
                <w:sz w:val="20"/>
                <w:szCs w:val="20"/>
              </w:rPr>
            </w:pPr>
            <w:r>
              <w:rPr>
                <w:rFonts w:ascii="Arial" w:hAnsi="Arial" w:cs="Arial"/>
                <w:sz w:val="20"/>
                <w:szCs w:val="20"/>
              </w:rPr>
              <w:t>Tính chất</w:t>
            </w:r>
          </w:p>
        </w:tc>
        <w:tc>
          <w:tcPr>
            <w:tcW w:w="1017" w:type="pct"/>
            <w:vAlign w:val="center"/>
          </w:tcPr>
          <w:p w14:paraId="3D9C5379">
            <w:pPr>
              <w:spacing w:after="120" w:line="240" w:lineRule="auto"/>
              <w:rPr>
                <w:rFonts w:ascii="Arial" w:hAnsi="Arial" w:cs="Arial"/>
                <w:sz w:val="20"/>
                <w:szCs w:val="20"/>
              </w:rPr>
            </w:pPr>
            <w:r>
              <w:rPr>
                <w:rFonts w:ascii="Arial" w:hAnsi="Arial" w:cs="Arial"/>
                <w:sz w:val="20"/>
                <w:szCs w:val="20"/>
              </w:rPr>
              <w:t>TChat</w:t>
            </w:r>
          </w:p>
        </w:tc>
        <w:tc>
          <w:tcPr>
            <w:tcW w:w="642" w:type="pct"/>
            <w:vAlign w:val="center"/>
          </w:tcPr>
          <w:p w14:paraId="313B22B9">
            <w:pPr>
              <w:spacing w:after="120" w:line="240" w:lineRule="auto"/>
              <w:jc w:val="center"/>
              <w:rPr>
                <w:rFonts w:ascii="Arial" w:hAnsi="Arial" w:cs="Arial"/>
                <w:sz w:val="20"/>
                <w:szCs w:val="20"/>
              </w:rPr>
            </w:pPr>
            <w:r>
              <w:rPr>
                <w:rFonts w:ascii="Arial" w:hAnsi="Arial" w:cs="Arial"/>
                <w:sz w:val="20"/>
                <w:szCs w:val="20"/>
              </w:rPr>
              <w:t>1</w:t>
            </w:r>
          </w:p>
        </w:tc>
        <w:tc>
          <w:tcPr>
            <w:tcW w:w="713" w:type="pct"/>
            <w:vAlign w:val="center"/>
          </w:tcPr>
          <w:p w14:paraId="44AFDDE9">
            <w:pPr>
              <w:spacing w:after="120" w:line="240" w:lineRule="auto"/>
              <w:jc w:val="center"/>
              <w:rPr>
                <w:rFonts w:ascii="Arial" w:hAnsi="Arial" w:cs="Arial"/>
                <w:sz w:val="20"/>
                <w:szCs w:val="20"/>
              </w:rPr>
            </w:pPr>
            <w:r>
              <w:rPr>
                <w:rFonts w:ascii="Arial" w:hAnsi="Arial" w:cs="Arial"/>
                <w:sz w:val="20"/>
                <w:szCs w:val="20"/>
              </w:rPr>
              <w:t>Số (Chi tiết tại Phụ lục IV kèm theo Quy định này)</w:t>
            </w:r>
          </w:p>
        </w:tc>
        <w:tc>
          <w:tcPr>
            <w:tcW w:w="714" w:type="pct"/>
            <w:vAlign w:val="center"/>
          </w:tcPr>
          <w:p w14:paraId="29E11128">
            <w:pPr>
              <w:spacing w:after="120" w:line="240" w:lineRule="auto"/>
              <w:jc w:val="center"/>
              <w:rPr>
                <w:rFonts w:ascii="Arial" w:hAnsi="Arial" w:cs="Arial"/>
                <w:sz w:val="20"/>
                <w:szCs w:val="20"/>
              </w:rPr>
            </w:pPr>
            <w:r>
              <w:rPr>
                <w:rFonts w:ascii="Arial" w:hAnsi="Arial" w:cs="Arial"/>
                <w:sz w:val="20"/>
                <w:szCs w:val="20"/>
              </w:rPr>
              <w:t>Bắt buộc</w:t>
            </w:r>
          </w:p>
        </w:tc>
        <w:tc>
          <w:tcPr>
            <w:tcW w:w="1002" w:type="pct"/>
          </w:tcPr>
          <w:p w14:paraId="3A5BF962">
            <w:pPr>
              <w:spacing w:after="120" w:line="240" w:lineRule="auto"/>
              <w:jc w:val="center"/>
              <w:rPr>
                <w:rFonts w:ascii="Arial" w:hAnsi="Arial" w:cs="Arial"/>
                <w:sz w:val="20"/>
                <w:szCs w:val="20"/>
              </w:rPr>
            </w:pPr>
          </w:p>
        </w:tc>
      </w:tr>
      <w:tr w14:paraId="33D5B0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08EAB8F6">
            <w:pPr>
              <w:spacing w:after="120" w:line="240" w:lineRule="auto"/>
              <w:rPr>
                <w:rFonts w:ascii="Arial" w:hAnsi="Arial" w:cs="Arial"/>
                <w:sz w:val="20"/>
                <w:szCs w:val="20"/>
              </w:rPr>
            </w:pPr>
            <w:r>
              <w:rPr>
                <w:rFonts w:ascii="Arial" w:hAnsi="Arial" w:cs="Arial"/>
                <w:sz w:val="20"/>
                <w:szCs w:val="20"/>
              </w:rPr>
              <w:t>Số thứ tự</w:t>
            </w:r>
          </w:p>
        </w:tc>
        <w:tc>
          <w:tcPr>
            <w:tcW w:w="1017" w:type="pct"/>
            <w:vAlign w:val="center"/>
          </w:tcPr>
          <w:p w14:paraId="2FC66E17">
            <w:pPr>
              <w:spacing w:after="120" w:line="240" w:lineRule="auto"/>
              <w:rPr>
                <w:rFonts w:ascii="Arial" w:hAnsi="Arial" w:cs="Arial"/>
                <w:sz w:val="20"/>
                <w:szCs w:val="20"/>
              </w:rPr>
            </w:pPr>
            <w:r>
              <w:rPr>
                <w:rFonts w:ascii="Arial" w:hAnsi="Arial" w:cs="Arial"/>
                <w:sz w:val="20"/>
                <w:szCs w:val="20"/>
              </w:rPr>
              <w:t>STT</w:t>
            </w:r>
          </w:p>
        </w:tc>
        <w:tc>
          <w:tcPr>
            <w:tcW w:w="642" w:type="pct"/>
            <w:vAlign w:val="center"/>
          </w:tcPr>
          <w:p w14:paraId="6A7A2F16">
            <w:pPr>
              <w:spacing w:after="120" w:line="240" w:lineRule="auto"/>
              <w:jc w:val="center"/>
              <w:rPr>
                <w:rFonts w:ascii="Arial" w:hAnsi="Arial" w:cs="Arial"/>
                <w:sz w:val="20"/>
                <w:szCs w:val="20"/>
              </w:rPr>
            </w:pPr>
            <w:r>
              <w:rPr>
                <w:rFonts w:ascii="Arial" w:hAnsi="Arial" w:cs="Arial"/>
                <w:sz w:val="20"/>
                <w:szCs w:val="20"/>
              </w:rPr>
              <w:t>4</w:t>
            </w:r>
          </w:p>
        </w:tc>
        <w:tc>
          <w:tcPr>
            <w:tcW w:w="713" w:type="pct"/>
            <w:vAlign w:val="center"/>
          </w:tcPr>
          <w:p w14:paraId="6C6D4AD0">
            <w:pPr>
              <w:spacing w:after="120" w:line="240" w:lineRule="auto"/>
              <w:jc w:val="center"/>
              <w:rPr>
                <w:rFonts w:ascii="Arial" w:hAnsi="Arial" w:cs="Arial"/>
                <w:sz w:val="20"/>
                <w:szCs w:val="20"/>
              </w:rPr>
            </w:pPr>
            <w:r>
              <w:rPr>
                <w:rFonts w:ascii="Arial" w:hAnsi="Arial" w:cs="Arial"/>
                <w:sz w:val="20"/>
                <w:szCs w:val="20"/>
              </w:rPr>
              <w:t>Số</w:t>
            </w:r>
          </w:p>
        </w:tc>
        <w:tc>
          <w:tcPr>
            <w:tcW w:w="714" w:type="pct"/>
            <w:vAlign w:val="center"/>
          </w:tcPr>
          <w:p w14:paraId="37DBF603">
            <w:pPr>
              <w:spacing w:after="120" w:line="240" w:lineRule="auto"/>
              <w:jc w:val="center"/>
              <w:rPr>
                <w:rFonts w:ascii="Arial" w:hAnsi="Arial" w:cs="Arial"/>
                <w:sz w:val="20"/>
                <w:szCs w:val="20"/>
              </w:rPr>
            </w:pPr>
            <w:r>
              <w:rPr>
                <w:rFonts w:ascii="Arial" w:hAnsi="Arial" w:cs="Arial"/>
                <w:sz w:val="20"/>
                <w:szCs w:val="20"/>
              </w:rPr>
              <w:t>Không bắt buộc</w:t>
            </w:r>
          </w:p>
        </w:tc>
        <w:tc>
          <w:tcPr>
            <w:tcW w:w="1002" w:type="pct"/>
          </w:tcPr>
          <w:p w14:paraId="0C79B306">
            <w:pPr>
              <w:spacing w:after="120" w:line="240" w:lineRule="auto"/>
              <w:jc w:val="center"/>
              <w:rPr>
                <w:rFonts w:ascii="Arial" w:hAnsi="Arial" w:cs="Arial"/>
                <w:sz w:val="20"/>
                <w:szCs w:val="20"/>
              </w:rPr>
            </w:pPr>
          </w:p>
        </w:tc>
      </w:tr>
      <w:tr w14:paraId="2C785E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27D423EF">
            <w:pPr>
              <w:spacing w:after="120" w:line="240" w:lineRule="auto"/>
              <w:rPr>
                <w:rFonts w:ascii="Arial" w:hAnsi="Arial" w:cs="Arial"/>
                <w:sz w:val="20"/>
                <w:szCs w:val="20"/>
              </w:rPr>
            </w:pPr>
            <w:r>
              <w:rPr>
                <w:rFonts w:ascii="Arial" w:hAnsi="Arial" w:cs="Arial"/>
                <w:sz w:val="20"/>
                <w:szCs w:val="20"/>
              </w:rPr>
              <w:t>Mã hàng hóa, dịch vụ</w:t>
            </w:r>
          </w:p>
        </w:tc>
        <w:tc>
          <w:tcPr>
            <w:tcW w:w="1017" w:type="pct"/>
            <w:vAlign w:val="center"/>
          </w:tcPr>
          <w:p w14:paraId="10735827">
            <w:pPr>
              <w:spacing w:after="120" w:line="240" w:lineRule="auto"/>
              <w:rPr>
                <w:rFonts w:ascii="Arial" w:hAnsi="Arial" w:cs="Arial"/>
                <w:sz w:val="20"/>
                <w:szCs w:val="20"/>
              </w:rPr>
            </w:pPr>
            <w:r>
              <w:rPr>
                <w:rFonts w:ascii="Arial" w:hAnsi="Arial" w:cs="Arial"/>
                <w:sz w:val="20"/>
                <w:szCs w:val="20"/>
              </w:rPr>
              <w:t>MHHDVu</w:t>
            </w:r>
          </w:p>
        </w:tc>
        <w:tc>
          <w:tcPr>
            <w:tcW w:w="642" w:type="pct"/>
            <w:vAlign w:val="center"/>
          </w:tcPr>
          <w:p w14:paraId="340978DB">
            <w:pPr>
              <w:spacing w:after="120" w:line="240" w:lineRule="auto"/>
              <w:jc w:val="center"/>
              <w:rPr>
                <w:rFonts w:ascii="Arial" w:hAnsi="Arial" w:cs="Arial"/>
                <w:sz w:val="20"/>
                <w:szCs w:val="20"/>
              </w:rPr>
            </w:pPr>
            <w:r>
              <w:rPr>
                <w:rFonts w:ascii="Arial" w:hAnsi="Arial" w:cs="Arial"/>
                <w:sz w:val="20"/>
                <w:szCs w:val="20"/>
              </w:rPr>
              <w:t>50</w:t>
            </w:r>
          </w:p>
        </w:tc>
        <w:tc>
          <w:tcPr>
            <w:tcW w:w="713" w:type="pct"/>
            <w:vAlign w:val="center"/>
          </w:tcPr>
          <w:p w14:paraId="6A6E353C">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20FD2A2C">
            <w:pPr>
              <w:spacing w:after="120" w:line="240" w:lineRule="auto"/>
              <w:jc w:val="center"/>
              <w:rPr>
                <w:rFonts w:ascii="Arial" w:hAnsi="Arial" w:cs="Arial"/>
                <w:sz w:val="20"/>
                <w:szCs w:val="20"/>
              </w:rPr>
            </w:pPr>
            <w:r>
              <w:rPr>
                <w:rFonts w:ascii="Arial" w:hAnsi="Arial" w:cs="Arial"/>
                <w:sz w:val="20"/>
                <w:szCs w:val="20"/>
              </w:rPr>
              <w:t xml:space="preserve">Bắt buộc </w:t>
            </w:r>
          </w:p>
          <w:p w14:paraId="2B4798A0">
            <w:pPr>
              <w:spacing w:after="120" w:line="240" w:lineRule="auto"/>
              <w:jc w:val="center"/>
              <w:rPr>
                <w:rFonts w:ascii="Arial" w:hAnsi="Arial" w:cs="Arial"/>
                <w:sz w:val="20"/>
                <w:szCs w:val="20"/>
              </w:rPr>
            </w:pPr>
            <w:r>
              <w:rPr>
                <w:rFonts w:ascii="Arial" w:hAnsi="Arial" w:cs="Arial"/>
                <w:sz w:val="20"/>
                <w:szCs w:val="20"/>
              </w:rPr>
              <w:t>(Nếu có)</w:t>
            </w:r>
          </w:p>
        </w:tc>
        <w:tc>
          <w:tcPr>
            <w:tcW w:w="1002" w:type="pct"/>
          </w:tcPr>
          <w:p w14:paraId="74B70644">
            <w:pPr>
              <w:spacing w:after="120" w:line="240" w:lineRule="auto"/>
              <w:jc w:val="center"/>
              <w:rPr>
                <w:rFonts w:ascii="Arial" w:hAnsi="Arial" w:cs="Arial"/>
                <w:strike/>
                <w:sz w:val="20"/>
                <w:szCs w:val="20"/>
              </w:rPr>
            </w:pPr>
          </w:p>
        </w:tc>
      </w:tr>
      <w:tr w14:paraId="13B5FA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20C3DD45">
            <w:pPr>
              <w:spacing w:after="120" w:line="240" w:lineRule="auto"/>
              <w:rPr>
                <w:rFonts w:ascii="Arial" w:hAnsi="Arial" w:cs="Arial"/>
                <w:sz w:val="20"/>
                <w:szCs w:val="20"/>
              </w:rPr>
            </w:pPr>
            <w:r>
              <w:rPr>
                <w:rFonts w:ascii="Arial" w:hAnsi="Arial" w:cs="Arial"/>
                <w:sz w:val="20"/>
                <w:szCs w:val="20"/>
              </w:rPr>
              <w:t>Tên hàng hóa, dịch vụ</w:t>
            </w:r>
          </w:p>
        </w:tc>
        <w:tc>
          <w:tcPr>
            <w:tcW w:w="1017" w:type="pct"/>
            <w:vAlign w:val="center"/>
          </w:tcPr>
          <w:p w14:paraId="150C5FC2">
            <w:pPr>
              <w:spacing w:after="120" w:line="240" w:lineRule="auto"/>
              <w:rPr>
                <w:rFonts w:ascii="Arial" w:hAnsi="Arial" w:cs="Arial"/>
                <w:sz w:val="20"/>
                <w:szCs w:val="20"/>
              </w:rPr>
            </w:pPr>
            <w:r>
              <w:rPr>
                <w:rFonts w:ascii="Arial" w:hAnsi="Arial" w:cs="Arial"/>
                <w:sz w:val="20"/>
                <w:szCs w:val="20"/>
              </w:rPr>
              <w:t>THHDVu</w:t>
            </w:r>
          </w:p>
        </w:tc>
        <w:tc>
          <w:tcPr>
            <w:tcW w:w="642" w:type="pct"/>
            <w:vAlign w:val="center"/>
          </w:tcPr>
          <w:p w14:paraId="16C25817">
            <w:pPr>
              <w:spacing w:after="120" w:line="240" w:lineRule="auto"/>
              <w:jc w:val="center"/>
              <w:rPr>
                <w:rFonts w:ascii="Arial" w:hAnsi="Arial" w:cs="Arial"/>
                <w:sz w:val="20"/>
                <w:szCs w:val="20"/>
              </w:rPr>
            </w:pPr>
            <w:r>
              <w:rPr>
                <w:rFonts w:ascii="Arial" w:hAnsi="Arial" w:cs="Arial"/>
                <w:sz w:val="20"/>
                <w:szCs w:val="20"/>
              </w:rPr>
              <w:t>500</w:t>
            </w:r>
          </w:p>
        </w:tc>
        <w:tc>
          <w:tcPr>
            <w:tcW w:w="713" w:type="pct"/>
            <w:vAlign w:val="center"/>
          </w:tcPr>
          <w:p w14:paraId="38BA3030">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59D7865D">
            <w:pPr>
              <w:spacing w:after="120" w:line="240" w:lineRule="auto"/>
              <w:jc w:val="center"/>
              <w:rPr>
                <w:rFonts w:ascii="Arial" w:hAnsi="Arial" w:cs="Arial"/>
                <w:sz w:val="20"/>
                <w:szCs w:val="20"/>
              </w:rPr>
            </w:pPr>
            <w:r>
              <w:rPr>
                <w:rFonts w:ascii="Arial" w:hAnsi="Arial" w:cs="Arial"/>
                <w:sz w:val="20"/>
                <w:szCs w:val="20"/>
              </w:rPr>
              <w:t>Bắt buộc</w:t>
            </w:r>
          </w:p>
        </w:tc>
        <w:tc>
          <w:tcPr>
            <w:tcW w:w="1002" w:type="pct"/>
          </w:tcPr>
          <w:p w14:paraId="3C4A9153">
            <w:pPr>
              <w:spacing w:after="120" w:line="240" w:lineRule="auto"/>
              <w:jc w:val="center"/>
              <w:rPr>
                <w:rFonts w:ascii="Arial" w:hAnsi="Arial" w:cs="Arial"/>
                <w:sz w:val="20"/>
                <w:szCs w:val="20"/>
              </w:rPr>
            </w:pPr>
          </w:p>
        </w:tc>
      </w:tr>
      <w:tr w14:paraId="372D4E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475579FF">
            <w:pPr>
              <w:spacing w:after="120" w:line="240" w:lineRule="auto"/>
              <w:rPr>
                <w:rFonts w:ascii="Arial" w:hAnsi="Arial" w:cs="Arial"/>
                <w:sz w:val="20"/>
                <w:szCs w:val="20"/>
              </w:rPr>
            </w:pPr>
            <w:r>
              <w:rPr>
                <w:rFonts w:ascii="Arial" w:hAnsi="Arial" w:cs="Arial"/>
                <w:sz w:val="20"/>
                <w:szCs w:val="20"/>
              </w:rPr>
              <w:t>Mã nhóm ngành nghề</w:t>
            </w:r>
          </w:p>
        </w:tc>
        <w:tc>
          <w:tcPr>
            <w:tcW w:w="1017" w:type="pct"/>
            <w:vAlign w:val="center"/>
          </w:tcPr>
          <w:p w14:paraId="35360746">
            <w:pPr>
              <w:spacing w:after="120" w:line="240" w:lineRule="auto"/>
              <w:rPr>
                <w:rFonts w:ascii="Arial" w:hAnsi="Arial" w:cs="Arial"/>
                <w:sz w:val="20"/>
                <w:szCs w:val="20"/>
              </w:rPr>
            </w:pPr>
            <w:r>
              <w:rPr>
                <w:rFonts w:ascii="Arial" w:hAnsi="Arial" w:cs="Arial"/>
                <w:sz w:val="20"/>
                <w:szCs w:val="20"/>
              </w:rPr>
              <w:t>MNNNghe</w:t>
            </w:r>
          </w:p>
        </w:tc>
        <w:tc>
          <w:tcPr>
            <w:tcW w:w="642" w:type="pct"/>
            <w:vAlign w:val="center"/>
          </w:tcPr>
          <w:p w14:paraId="74C1E7E3">
            <w:pPr>
              <w:spacing w:after="120" w:line="240" w:lineRule="auto"/>
              <w:jc w:val="center"/>
              <w:rPr>
                <w:rFonts w:ascii="Arial" w:hAnsi="Arial" w:cs="Arial"/>
                <w:sz w:val="20"/>
                <w:szCs w:val="20"/>
              </w:rPr>
            </w:pPr>
            <w:r>
              <w:rPr>
                <w:rFonts w:ascii="Arial" w:hAnsi="Arial" w:cs="Arial"/>
                <w:sz w:val="20"/>
                <w:szCs w:val="20"/>
              </w:rPr>
              <w:t>4</w:t>
            </w:r>
          </w:p>
        </w:tc>
        <w:tc>
          <w:tcPr>
            <w:tcW w:w="713" w:type="pct"/>
            <w:vAlign w:val="center"/>
          </w:tcPr>
          <w:p w14:paraId="4DE9D90A">
            <w:pPr>
              <w:spacing w:after="120" w:line="240" w:lineRule="auto"/>
              <w:jc w:val="center"/>
              <w:rPr>
                <w:rFonts w:ascii="Arial" w:hAnsi="Arial" w:cs="Arial"/>
                <w:sz w:val="20"/>
                <w:szCs w:val="20"/>
              </w:rPr>
            </w:pPr>
            <w:r>
              <w:rPr>
                <w:rFonts w:ascii="Arial" w:hAnsi="Arial" w:cs="Arial"/>
                <w:sz w:val="20"/>
                <w:szCs w:val="20"/>
              </w:rPr>
              <w:t>Chuỗi ký tự (Chi tiết tại Phụ lục XVIII theo Quy định này)</w:t>
            </w:r>
          </w:p>
        </w:tc>
        <w:tc>
          <w:tcPr>
            <w:tcW w:w="714" w:type="pct"/>
            <w:vAlign w:val="center"/>
          </w:tcPr>
          <w:p w14:paraId="1F382BED">
            <w:pPr>
              <w:spacing w:after="120" w:line="240" w:lineRule="auto"/>
              <w:jc w:val="center"/>
              <w:rPr>
                <w:rFonts w:ascii="Arial" w:hAnsi="Arial" w:cs="Arial"/>
                <w:sz w:val="20"/>
                <w:szCs w:val="20"/>
              </w:rPr>
            </w:pPr>
            <w:r>
              <w:rPr>
                <w:rFonts w:ascii="Arial" w:hAnsi="Arial" w:cs="Arial"/>
                <w:sz w:val="20"/>
                <w:szCs w:val="20"/>
              </w:rPr>
              <w:t>Không bắt buộc</w:t>
            </w:r>
          </w:p>
        </w:tc>
        <w:tc>
          <w:tcPr>
            <w:tcW w:w="1002" w:type="pct"/>
          </w:tcPr>
          <w:p w14:paraId="48F9EE07">
            <w:pPr>
              <w:spacing w:after="120" w:line="240" w:lineRule="auto"/>
              <w:jc w:val="center"/>
              <w:rPr>
                <w:rFonts w:ascii="Arial" w:hAnsi="Arial" w:cs="Arial"/>
                <w:sz w:val="20"/>
                <w:szCs w:val="20"/>
              </w:rPr>
            </w:pPr>
            <w:r>
              <w:rPr>
                <w:rFonts w:ascii="Arial" w:hAnsi="Arial" w:cs="Arial"/>
                <w:sz w:val="20"/>
                <w:szCs w:val="20"/>
              </w:rPr>
              <w:t>Khoản 5 Điều 10 Nghị định 254</w:t>
            </w:r>
          </w:p>
        </w:tc>
      </w:tr>
      <w:tr w14:paraId="60D163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602D0511">
            <w:pPr>
              <w:spacing w:after="120" w:line="240" w:lineRule="auto"/>
              <w:rPr>
                <w:rFonts w:ascii="Arial" w:hAnsi="Arial" w:cs="Arial"/>
                <w:sz w:val="20"/>
                <w:szCs w:val="20"/>
              </w:rPr>
            </w:pPr>
            <w:r>
              <w:rPr>
                <w:rFonts w:ascii="Arial" w:hAnsi="Arial" w:cs="Arial"/>
                <w:sz w:val="20"/>
                <w:szCs w:val="20"/>
              </w:rPr>
              <w:t>Đơn vị tính</w:t>
            </w:r>
          </w:p>
        </w:tc>
        <w:tc>
          <w:tcPr>
            <w:tcW w:w="1017" w:type="pct"/>
            <w:vAlign w:val="center"/>
          </w:tcPr>
          <w:p w14:paraId="3A2853F0">
            <w:pPr>
              <w:spacing w:after="120" w:line="240" w:lineRule="auto"/>
              <w:rPr>
                <w:rFonts w:ascii="Arial" w:hAnsi="Arial" w:cs="Arial"/>
                <w:sz w:val="20"/>
                <w:szCs w:val="20"/>
              </w:rPr>
            </w:pPr>
            <w:r>
              <w:rPr>
                <w:rFonts w:ascii="Arial" w:hAnsi="Arial" w:cs="Arial"/>
                <w:sz w:val="20"/>
                <w:szCs w:val="20"/>
              </w:rPr>
              <w:t>DVTinh</w:t>
            </w:r>
          </w:p>
        </w:tc>
        <w:tc>
          <w:tcPr>
            <w:tcW w:w="642" w:type="pct"/>
            <w:vAlign w:val="center"/>
          </w:tcPr>
          <w:p w14:paraId="3828F435">
            <w:pPr>
              <w:spacing w:after="120" w:line="240" w:lineRule="auto"/>
              <w:jc w:val="center"/>
              <w:rPr>
                <w:rFonts w:ascii="Arial" w:hAnsi="Arial" w:cs="Arial"/>
                <w:sz w:val="20"/>
                <w:szCs w:val="20"/>
              </w:rPr>
            </w:pPr>
            <w:r>
              <w:rPr>
                <w:rFonts w:ascii="Arial" w:hAnsi="Arial" w:cs="Arial"/>
                <w:sz w:val="20"/>
                <w:szCs w:val="20"/>
              </w:rPr>
              <w:t>50</w:t>
            </w:r>
          </w:p>
        </w:tc>
        <w:tc>
          <w:tcPr>
            <w:tcW w:w="713" w:type="pct"/>
            <w:vAlign w:val="center"/>
          </w:tcPr>
          <w:p w14:paraId="162D5CD0">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654E5CF2">
            <w:pPr>
              <w:spacing w:after="120" w:line="240" w:lineRule="auto"/>
              <w:jc w:val="center"/>
              <w:rPr>
                <w:rFonts w:ascii="Arial" w:hAnsi="Arial" w:cs="Arial"/>
                <w:sz w:val="20"/>
                <w:szCs w:val="20"/>
              </w:rPr>
            </w:pPr>
            <w:r>
              <w:rPr>
                <w:rFonts w:ascii="Arial" w:hAnsi="Arial" w:cs="Arial"/>
                <w:sz w:val="20"/>
                <w:szCs w:val="20"/>
              </w:rPr>
              <w:t xml:space="preserve">Bắt buộc </w:t>
            </w:r>
          </w:p>
          <w:p w14:paraId="0A509166">
            <w:pPr>
              <w:spacing w:after="120" w:line="240" w:lineRule="auto"/>
              <w:jc w:val="center"/>
              <w:rPr>
                <w:rFonts w:ascii="Arial" w:hAnsi="Arial" w:cs="Arial"/>
                <w:sz w:val="20"/>
                <w:szCs w:val="20"/>
              </w:rPr>
            </w:pPr>
            <w:r>
              <w:rPr>
                <w:rFonts w:ascii="Arial" w:hAnsi="Arial" w:cs="Arial"/>
                <w:sz w:val="20"/>
                <w:szCs w:val="20"/>
              </w:rPr>
              <w:t>(Nếu có)</w:t>
            </w:r>
          </w:p>
        </w:tc>
        <w:tc>
          <w:tcPr>
            <w:tcW w:w="1002" w:type="pct"/>
          </w:tcPr>
          <w:p w14:paraId="4FE6B598">
            <w:pPr>
              <w:spacing w:after="120" w:line="240" w:lineRule="auto"/>
              <w:jc w:val="center"/>
              <w:rPr>
                <w:rFonts w:ascii="Arial" w:hAnsi="Arial" w:cs="Arial"/>
                <w:sz w:val="20"/>
                <w:szCs w:val="20"/>
              </w:rPr>
            </w:pPr>
            <w:r>
              <w:rPr>
                <w:rFonts w:ascii="Arial" w:hAnsi="Arial" w:cs="Arial"/>
                <w:sz w:val="20"/>
                <w:szCs w:val="20"/>
              </w:rPr>
              <w:t>Điểm 5 Phụ lục Nghị định 254</w:t>
            </w:r>
          </w:p>
        </w:tc>
      </w:tr>
      <w:tr w14:paraId="07DAA8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5BD9A90D">
            <w:pPr>
              <w:spacing w:after="120" w:line="240" w:lineRule="auto"/>
              <w:rPr>
                <w:rFonts w:ascii="Arial" w:hAnsi="Arial" w:cs="Arial"/>
                <w:sz w:val="20"/>
                <w:szCs w:val="20"/>
              </w:rPr>
            </w:pPr>
            <w:r>
              <w:rPr>
                <w:rFonts w:ascii="Arial" w:hAnsi="Arial" w:cs="Arial"/>
                <w:sz w:val="20"/>
                <w:szCs w:val="20"/>
              </w:rPr>
              <w:t>Số lượng</w:t>
            </w:r>
          </w:p>
        </w:tc>
        <w:tc>
          <w:tcPr>
            <w:tcW w:w="1017" w:type="pct"/>
            <w:vAlign w:val="center"/>
          </w:tcPr>
          <w:p w14:paraId="48373BE7">
            <w:pPr>
              <w:spacing w:after="120" w:line="240" w:lineRule="auto"/>
              <w:rPr>
                <w:rFonts w:ascii="Arial" w:hAnsi="Arial" w:cs="Arial"/>
                <w:sz w:val="20"/>
                <w:szCs w:val="20"/>
              </w:rPr>
            </w:pPr>
            <w:r>
              <w:rPr>
                <w:rFonts w:ascii="Arial" w:hAnsi="Arial" w:cs="Arial"/>
                <w:sz w:val="20"/>
                <w:szCs w:val="20"/>
              </w:rPr>
              <w:t>SLuong</w:t>
            </w:r>
          </w:p>
        </w:tc>
        <w:tc>
          <w:tcPr>
            <w:tcW w:w="642" w:type="pct"/>
            <w:vAlign w:val="center"/>
          </w:tcPr>
          <w:p w14:paraId="0A01E124">
            <w:pPr>
              <w:spacing w:after="120" w:line="240" w:lineRule="auto"/>
              <w:jc w:val="center"/>
              <w:rPr>
                <w:rFonts w:ascii="Arial" w:hAnsi="Arial" w:cs="Arial"/>
                <w:sz w:val="20"/>
                <w:szCs w:val="20"/>
              </w:rPr>
            </w:pPr>
            <w:r>
              <w:rPr>
                <w:rFonts w:ascii="Arial" w:hAnsi="Arial" w:cs="Arial"/>
                <w:sz w:val="20"/>
                <w:szCs w:val="20"/>
              </w:rPr>
              <w:t>21,6</w:t>
            </w:r>
          </w:p>
        </w:tc>
        <w:tc>
          <w:tcPr>
            <w:tcW w:w="713" w:type="pct"/>
            <w:vAlign w:val="center"/>
          </w:tcPr>
          <w:p w14:paraId="0526DBDA">
            <w:pPr>
              <w:spacing w:after="120" w:line="240" w:lineRule="auto"/>
              <w:jc w:val="center"/>
              <w:rPr>
                <w:rFonts w:ascii="Arial" w:hAnsi="Arial" w:cs="Arial"/>
                <w:sz w:val="20"/>
                <w:szCs w:val="20"/>
              </w:rPr>
            </w:pPr>
            <w:r>
              <w:rPr>
                <w:rFonts w:ascii="Arial" w:hAnsi="Arial" w:cs="Arial"/>
                <w:sz w:val="20"/>
                <w:szCs w:val="20"/>
              </w:rPr>
              <w:t>Số</w:t>
            </w:r>
          </w:p>
        </w:tc>
        <w:tc>
          <w:tcPr>
            <w:tcW w:w="714" w:type="pct"/>
            <w:vAlign w:val="center"/>
          </w:tcPr>
          <w:p w14:paraId="3ECCEF65">
            <w:pPr>
              <w:spacing w:after="120" w:line="240" w:lineRule="auto"/>
              <w:jc w:val="center"/>
              <w:rPr>
                <w:rFonts w:ascii="Arial" w:hAnsi="Arial" w:cs="Arial"/>
                <w:sz w:val="20"/>
                <w:szCs w:val="20"/>
              </w:rPr>
            </w:pPr>
            <w:r>
              <w:rPr>
                <w:rFonts w:ascii="Arial" w:hAnsi="Arial" w:cs="Arial"/>
                <w:sz w:val="20"/>
                <w:szCs w:val="20"/>
              </w:rPr>
              <w:t>Bắt buộc (Nếu có)</w:t>
            </w:r>
          </w:p>
        </w:tc>
        <w:tc>
          <w:tcPr>
            <w:tcW w:w="1002" w:type="pct"/>
          </w:tcPr>
          <w:p w14:paraId="5708CE2E">
            <w:pPr>
              <w:spacing w:after="120" w:line="240" w:lineRule="auto"/>
              <w:jc w:val="center"/>
              <w:rPr>
                <w:rFonts w:ascii="Arial" w:hAnsi="Arial" w:cs="Arial"/>
                <w:strike/>
                <w:sz w:val="20"/>
                <w:szCs w:val="20"/>
              </w:rPr>
            </w:pPr>
            <w:r>
              <w:rPr>
                <w:rFonts w:ascii="Arial" w:hAnsi="Arial" w:cs="Arial"/>
                <w:sz w:val="20"/>
                <w:szCs w:val="20"/>
              </w:rPr>
              <w:t>Điểm 5 Phụ lục Nghị định 254</w:t>
            </w:r>
          </w:p>
        </w:tc>
      </w:tr>
      <w:tr w14:paraId="016FE0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6A7B749F">
            <w:pPr>
              <w:spacing w:after="120" w:line="240" w:lineRule="auto"/>
              <w:rPr>
                <w:rFonts w:ascii="Arial" w:hAnsi="Arial" w:cs="Arial"/>
                <w:sz w:val="20"/>
                <w:szCs w:val="20"/>
              </w:rPr>
            </w:pPr>
            <w:r>
              <w:rPr>
                <w:rFonts w:ascii="Arial" w:hAnsi="Arial" w:cs="Arial"/>
                <w:sz w:val="20"/>
                <w:szCs w:val="20"/>
              </w:rPr>
              <w:t>Đơn giá</w:t>
            </w:r>
          </w:p>
        </w:tc>
        <w:tc>
          <w:tcPr>
            <w:tcW w:w="1017" w:type="pct"/>
            <w:vAlign w:val="center"/>
          </w:tcPr>
          <w:p w14:paraId="1D35E59C">
            <w:pPr>
              <w:spacing w:after="120" w:line="240" w:lineRule="auto"/>
              <w:rPr>
                <w:rFonts w:ascii="Arial" w:hAnsi="Arial" w:cs="Arial"/>
                <w:sz w:val="20"/>
                <w:szCs w:val="20"/>
              </w:rPr>
            </w:pPr>
            <w:r>
              <w:rPr>
                <w:rFonts w:ascii="Arial" w:hAnsi="Arial" w:cs="Arial"/>
                <w:sz w:val="20"/>
                <w:szCs w:val="20"/>
              </w:rPr>
              <w:t>DGia</w:t>
            </w:r>
          </w:p>
        </w:tc>
        <w:tc>
          <w:tcPr>
            <w:tcW w:w="642" w:type="pct"/>
            <w:vAlign w:val="center"/>
          </w:tcPr>
          <w:p w14:paraId="37B65017">
            <w:pPr>
              <w:spacing w:after="120" w:line="240" w:lineRule="auto"/>
              <w:jc w:val="center"/>
              <w:rPr>
                <w:rFonts w:ascii="Arial" w:hAnsi="Arial" w:cs="Arial"/>
                <w:sz w:val="20"/>
                <w:szCs w:val="20"/>
              </w:rPr>
            </w:pPr>
            <w:r>
              <w:rPr>
                <w:rFonts w:ascii="Arial" w:hAnsi="Arial" w:cs="Arial"/>
                <w:sz w:val="20"/>
                <w:szCs w:val="20"/>
              </w:rPr>
              <w:t>21,6</w:t>
            </w:r>
          </w:p>
        </w:tc>
        <w:tc>
          <w:tcPr>
            <w:tcW w:w="713" w:type="pct"/>
            <w:vAlign w:val="center"/>
          </w:tcPr>
          <w:p w14:paraId="682B4198">
            <w:pPr>
              <w:spacing w:after="120" w:line="240" w:lineRule="auto"/>
              <w:jc w:val="center"/>
              <w:rPr>
                <w:rFonts w:ascii="Arial" w:hAnsi="Arial" w:cs="Arial"/>
                <w:sz w:val="20"/>
                <w:szCs w:val="20"/>
              </w:rPr>
            </w:pPr>
            <w:r>
              <w:rPr>
                <w:rFonts w:ascii="Arial" w:hAnsi="Arial" w:cs="Arial"/>
                <w:sz w:val="20"/>
                <w:szCs w:val="20"/>
              </w:rPr>
              <w:t>Số</w:t>
            </w:r>
          </w:p>
        </w:tc>
        <w:tc>
          <w:tcPr>
            <w:tcW w:w="714" w:type="pct"/>
            <w:vAlign w:val="center"/>
          </w:tcPr>
          <w:p w14:paraId="5E8049BF">
            <w:pPr>
              <w:spacing w:after="120" w:line="240" w:lineRule="auto"/>
              <w:jc w:val="center"/>
              <w:rPr>
                <w:rFonts w:ascii="Arial" w:hAnsi="Arial" w:cs="Arial"/>
                <w:sz w:val="20"/>
                <w:szCs w:val="20"/>
              </w:rPr>
            </w:pPr>
            <w:r>
              <w:rPr>
                <w:rFonts w:ascii="Arial" w:hAnsi="Arial" w:cs="Arial"/>
                <w:sz w:val="20"/>
                <w:szCs w:val="20"/>
              </w:rPr>
              <w:t>Bắt buộc (Nếu có)</w:t>
            </w:r>
          </w:p>
        </w:tc>
        <w:tc>
          <w:tcPr>
            <w:tcW w:w="1002" w:type="pct"/>
          </w:tcPr>
          <w:p w14:paraId="7A9A02F1">
            <w:pPr>
              <w:spacing w:after="120" w:line="240" w:lineRule="auto"/>
              <w:jc w:val="center"/>
              <w:rPr>
                <w:rFonts w:ascii="Arial" w:hAnsi="Arial" w:cs="Arial"/>
                <w:strike/>
                <w:sz w:val="20"/>
                <w:szCs w:val="20"/>
              </w:rPr>
            </w:pPr>
            <w:r>
              <w:rPr>
                <w:rFonts w:ascii="Arial" w:hAnsi="Arial" w:cs="Arial"/>
                <w:sz w:val="20"/>
                <w:szCs w:val="20"/>
              </w:rPr>
              <w:t>Điểm 5 Phụ lục Nghị định 254</w:t>
            </w:r>
          </w:p>
        </w:tc>
      </w:tr>
      <w:tr w14:paraId="4FA09B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3C08099A">
            <w:pPr>
              <w:spacing w:after="120" w:line="240" w:lineRule="auto"/>
              <w:rPr>
                <w:rFonts w:ascii="Arial" w:hAnsi="Arial" w:cs="Arial"/>
                <w:sz w:val="20"/>
                <w:szCs w:val="20"/>
              </w:rPr>
            </w:pPr>
            <w:r>
              <w:rPr>
                <w:rFonts w:ascii="Arial" w:hAnsi="Arial" w:cs="Arial"/>
                <w:sz w:val="20"/>
                <w:szCs w:val="20"/>
              </w:rPr>
              <w:t>Tỷ lệ % chiết khấu (Trong trường hợp thể hiện thông tin chiết khấu cho từng hàng hóa, dịch vụ)</w:t>
            </w:r>
          </w:p>
        </w:tc>
        <w:tc>
          <w:tcPr>
            <w:tcW w:w="1017" w:type="pct"/>
            <w:vAlign w:val="center"/>
          </w:tcPr>
          <w:p w14:paraId="1B651F62">
            <w:pPr>
              <w:spacing w:after="120" w:line="240" w:lineRule="auto"/>
              <w:rPr>
                <w:rFonts w:ascii="Arial" w:hAnsi="Arial" w:cs="Arial"/>
                <w:sz w:val="20"/>
                <w:szCs w:val="20"/>
              </w:rPr>
            </w:pPr>
            <w:r>
              <w:rPr>
                <w:rFonts w:ascii="Arial" w:hAnsi="Arial" w:cs="Arial"/>
                <w:sz w:val="20"/>
                <w:szCs w:val="20"/>
              </w:rPr>
              <w:t>TLCKhau</w:t>
            </w:r>
          </w:p>
        </w:tc>
        <w:tc>
          <w:tcPr>
            <w:tcW w:w="642" w:type="pct"/>
            <w:vAlign w:val="center"/>
          </w:tcPr>
          <w:p w14:paraId="1171A7A7">
            <w:pPr>
              <w:spacing w:after="120" w:line="240" w:lineRule="auto"/>
              <w:jc w:val="center"/>
              <w:rPr>
                <w:rFonts w:ascii="Arial" w:hAnsi="Arial" w:cs="Arial"/>
                <w:sz w:val="20"/>
                <w:szCs w:val="20"/>
              </w:rPr>
            </w:pPr>
            <w:r>
              <w:rPr>
                <w:rFonts w:ascii="Arial" w:hAnsi="Arial" w:cs="Arial"/>
                <w:sz w:val="20"/>
                <w:szCs w:val="20"/>
              </w:rPr>
              <w:t>6,4</w:t>
            </w:r>
          </w:p>
        </w:tc>
        <w:tc>
          <w:tcPr>
            <w:tcW w:w="713" w:type="pct"/>
            <w:vAlign w:val="center"/>
          </w:tcPr>
          <w:p w14:paraId="50397C39">
            <w:pPr>
              <w:spacing w:after="120" w:line="240" w:lineRule="auto"/>
              <w:jc w:val="center"/>
              <w:rPr>
                <w:rFonts w:ascii="Arial" w:hAnsi="Arial" w:cs="Arial"/>
                <w:sz w:val="20"/>
                <w:szCs w:val="20"/>
              </w:rPr>
            </w:pPr>
            <w:r>
              <w:rPr>
                <w:rFonts w:ascii="Arial" w:hAnsi="Arial" w:cs="Arial"/>
                <w:sz w:val="20"/>
                <w:szCs w:val="20"/>
              </w:rPr>
              <w:t>Số</w:t>
            </w:r>
          </w:p>
        </w:tc>
        <w:tc>
          <w:tcPr>
            <w:tcW w:w="714" w:type="pct"/>
            <w:vAlign w:val="center"/>
          </w:tcPr>
          <w:p w14:paraId="485F6648">
            <w:pPr>
              <w:spacing w:after="120" w:line="240" w:lineRule="auto"/>
              <w:jc w:val="center"/>
              <w:rPr>
                <w:rFonts w:ascii="Arial" w:hAnsi="Arial" w:cs="Arial"/>
                <w:sz w:val="20"/>
                <w:szCs w:val="20"/>
              </w:rPr>
            </w:pPr>
            <w:r>
              <w:rPr>
                <w:rFonts w:ascii="Arial" w:hAnsi="Arial" w:cs="Arial"/>
                <w:sz w:val="20"/>
                <w:szCs w:val="20"/>
              </w:rPr>
              <w:t xml:space="preserve">Không Bắt buộc </w:t>
            </w:r>
          </w:p>
        </w:tc>
        <w:tc>
          <w:tcPr>
            <w:tcW w:w="1002" w:type="pct"/>
          </w:tcPr>
          <w:p w14:paraId="0EE3AE41">
            <w:pPr>
              <w:spacing w:after="120" w:line="240" w:lineRule="auto"/>
              <w:jc w:val="center"/>
              <w:rPr>
                <w:rFonts w:ascii="Arial" w:hAnsi="Arial" w:cs="Arial"/>
                <w:sz w:val="20"/>
                <w:szCs w:val="20"/>
              </w:rPr>
            </w:pPr>
          </w:p>
        </w:tc>
      </w:tr>
      <w:tr w14:paraId="69F1DB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5F84E28E">
            <w:pPr>
              <w:spacing w:after="120" w:line="240" w:lineRule="auto"/>
              <w:rPr>
                <w:rFonts w:ascii="Arial" w:hAnsi="Arial" w:cs="Arial"/>
                <w:sz w:val="20"/>
                <w:szCs w:val="20"/>
              </w:rPr>
            </w:pPr>
            <w:r>
              <w:rPr>
                <w:rFonts w:ascii="Arial" w:hAnsi="Arial" w:cs="Arial"/>
                <w:sz w:val="20"/>
                <w:szCs w:val="20"/>
              </w:rPr>
              <w:t>Số tiền chiết khấu (Trong trường hợp thể hiện thông tin chiết khấu cho từng hàng hóa, dịch vụ)</w:t>
            </w:r>
          </w:p>
        </w:tc>
        <w:tc>
          <w:tcPr>
            <w:tcW w:w="1017" w:type="pct"/>
            <w:vAlign w:val="center"/>
          </w:tcPr>
          <w:p w14:paraId="07F44372">
            <w:pPr>
              <w:spacing w:after="120" w:line="240" w:lineRule="auto"/>
              <w:rPr>
                <w:rFonts w:ascii="Arial" w:hAnsi="Arial" w:cs="Arial"/>
                <w:sz w:val="20"/>
                <w:szCs w:val="20"/>
              </w:rPr>
            </w:pPr>
            <w:r>
              <w:rPr>
                <w:rFonts w:ascii="Arial" w:hAnsi="Arial" w:cs="Arial"/>
                <w:sz w:val="20"/>
                <w:szCs w:val="20"/>
              </w:rPr>
              <w:t>STCKhau</w:t>
            </w:r>
          </w:p>
        </w:tc>
        <w:tc>
          <w:tcPr>
            <w:tcW w:w="642" w:type="pct"/>
            <w:vAlign w:val="center"/>
          </w:tcPr>
          <w:p w14:paraId="40CC286F">
            <w:pPr>
              <w:spacing w:after="120" w:line="240" w:lineRule="auto"/>
              <w:jc w:val="center"/>
              <w:rPr>
                <w:rFonts w:ascii="Arial" w:hAnsi="Arial" w:cs="Arial"/>
                <w:sz w:val="20"/>
                <w:szCs w:val="20"/>
              </w:rPr>
            </w:pPr>
            <w:r>
              <w:rPr>
                <w:rFonts w:ascii="Arial" w:hAnsi="Arial" w:cs="Arial"/>
                <w:sz w:val="20"/>
                <w:szCs w:val="20"/>
              </w:rPr>
              <w:t>21,6</w:t>
            </w:r>
          </w:p>
        </w:tc>
        <w:tc>
          <w:tcPr>
            <w:tcW w:w="713" w:type="pct"/>
            <w:vAlign w:val="center"/>
          </w:tcPr>
          <w:p w14:paraId="7337F0C1">
            <w:pPr>
              <w:spacing w:after="120" w:line="240" w:lineRule="auto"/>
              <w:jc w:val="center"/>
              <w:rPr>
                <w:rFonts w:ascii="Arial" w:hAnsi="Arial" w:cs="Arial"/>
                <w:sz w:val="20"/>
                <w:szCs w:val="20"/>
              </w:rPr>
            </w:pPr>
            <w:r>
              <w:rPr>
                <w:rFonts w:ascii="Arial" w:hAnsi="Arial" w:cs="Arial"/>
                <w:sz w:val="20"/>
                <w:szCs w:val="20"/>
              </w:rPr>
              <w:t>Số</w:t>
            </w:r>
          </w:p>
        </w:tc>
        <w:tc>
          <w:tcPr>
            <w:tcW w:w="714" w:type="pct"/>
            <w:vAlign w:val="center"/>
          </w:tcPr>
          <w:p w14:paraId="441C126D">
            <w:pPr>
              <w:spacing w:after="120" w:line="240" w:lineRule="auto"/>
              <w:jc w:val="center"/>
              <w:rPr>
                <w:rFonts w:ascii="Arial" w:hAnsi="Arial" w:cs="Arial"/>
                <w:sz w:val="20"/>
                <w:szCs w:val="20"/>
              </w:rPr>
            </w:pPr>
            <w:r>
              <w:rPr>
                <w:rFonts w:ascii="Arial" w:hAnsi="Arial" w:cs="Arial"/>
                <w:sz w:val="20"/>
                <w:szCs w:val="20"/>
              </w:rPr>
              <w:t xml:space="preserve">Không Bắt buộc </w:t>
            </w:r>
          </w:p>
        </w:tc>
        <w:tc>
          <w:tcPr>
            <w:tcW w:w="1002" w:type="pct"/>
          </w:tcPr>
          <w:p w14:paraId="03FBB23F">
            <w:pPr>
              <w:spacing w:after="120" w:line="240" w:lineRule="auto"/>
              <w:jc w:val="center"/>
              <w:rPr>
                <w:rFonts w:ascii="Arial" w:hAnsi="Arial" w:cs="Arial"/>
                <w:sz w:val="20"/>
                <w:szCs w:val="20"/>
              </w:rPr>
            </w:pPr>
          </w:p>
        </w:tc>
      </w:tr>
      <w:tr w14:paraId="26268A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7E89204E">
            <w:pPr>
              <w:spacing w:after="120" w:line="240" w:lineRule="auto"/>
              <w:rPr>
                <w:rFonts w:ascii="Arial" w:hAnsi="Arial" w:cs="Arial"/>
                <w:sz w:val="20"/>
                <w:szCs w:val="20"/>
              </w:rPr>
            </w:pPr>
            <w:r>
              <w:rPr>
                <w:rFonts w:ascii="Arial" w:hAnsi="Arial" w:cs="Arial"/>
                <w:sz w:val="20"/>
                <w:szCs w:val="20"/>
              </w:rPr>
              <w:t>Thành tiền</w:t>
            </w:r>
          </w:p>
        </w:tc>
        <w:tc>
          <w:tcPr>
            <w:tcW w:w="1017" w:type="pct"/>
            <w:vAlign w:val="center"/>
          </w:tcPr>
          <w:p w14:paraId="6DA94752">
            <w:pPr>
              <w:spacing w:after="120" w:line="240" w:lineRule="auto"/>
              <w:rPr>
                <w:rFonts w:ascii="Arial" w:hAnsi="Arial" w:cs="Arial"/>
                <w:sz w:val="20"/>
                <w:szCs w:val="20"/>
              </w:rPr>
            </w:pPr>
            <w:r>
              <w:rPr>
                <w:rFonts w:ascii="Arial" w:hAnsi="Arial" w:cs="Arial"/>
                <w:sz w:val="20"/>
                <w:szCs w:val="20"/>
              </w:rPr>
              <w:t>ThTien</w:t>
            </w:r>
          </w:p>
        </w:tc>
        <w:tc>
          <w:tcPr>
            <w:tcW w:w="642" w:type="pct"/>
            <w:vAlign w:val="center"/>
          </w:tcPr>
          <w:p w14:paraId="1221FFB7">
            <w:pPr>
              <w:spacing w:after="120" w:line="240" w:lineRule="auto"/>
              <w:jc w:val="center"/>
              <w:rPr>
                <w:rFonts w:ascii="Arial" w:hAnsi="Arial" w:cs="Arial"/>
                <w:sz w:val="20"/>
                <w:szCs w:val="20"/>
              </w:rPr>
            </w:pPr>
            <w:r>
              <w:rPr>
                <w:rFonts w:ascii="Arial" w:hAnsi="Arial" w:cs="Arial"/>
                <w:sz w:val="20"/>
                <w:szCs w:val="20"/>
              </w:rPr>
              <w:t>21,6</w:t>
            </w:r>
          </w:p>
        </w:tc>
        <w:tc>
          <w:tcPr>
            <w:tcW w:w="713" w:type="pct"/>
            <w:vAlign w:val="center"/>
          </w:tcPr>
          <w:p w14:paraId="3D5BCAC0">
            <w:pPr>
              <w:spacing w:after="120" w:line="240" w:lineRule="auto"/>
              <w:jc w:val="center"/>
              <w:rPr>
                <w:rFonts w:ascii="Arial" w:hAnsi="Arial" w:cs="Arial"/>
                <w:sz w:val="20"/>
                <w:szCs w:val="20"/>
              </w:rPr>
            </w:pPr>
            <w:r>
              <w:rPr>
                <w:rFonts w:ascii="Arial" w:hAnsi="Arial" w:cs="Arial"/>
                <w:sz w:val="20"/>
                <w:szCs w:val="20"/>
              </w:rPr>
              <w:t>Số</w:t>
            </w:r>
          </w:p>
        </w:tc>
        <w:tc>
          <w:tcPr>
            <w:tcW w:w="714" w:type="pct"/>
            <w:vAlign w:val="center"/>
          </w:tcPr>
          <w:p w14:paraId="057DF53B">
            <w:pPr>
              <w:spacing w:after="120" w:line="240" w:lineRule="auto"/>
              <w:jc w:val="center"/>
              <w:rPr>
                <w:rFonts w:ascii="Arial" w:hAnsi="Arial" w:cs="Arial"/>
                <w:sz w:val="20"/>
                <w:szCs w:val="20"/>
              </w:rPr>
            </w:pPr>
            <w:r>
              <w:rPr>
                <w:rFonts w:ascii="Arial" w:hAnsi="Arial" w:cs="Arial"/>
                <w:sz w:val="20"/>
                <w:szCs w:val="20"/>
              </w:rPr>
              <w:t>Bắt buộc</w:t>
            </w:r>
          </w:p>
          <w:p w14:paraId="4C3584DE">
            <w:pPr>
              <w:spacing w:after="120" w:line="240" w:lineRule="auto"/>
              <w:jc w:val="center"/>
              <w:rPr>
                <w:rFonts w:ascii="Arial" w:hAnsi="Arial" w:cs="Arial"/>
                <w:sz w:val="20"/>
                <w:szCs w:val="20"/>
              </w:rPr>
            </w:pPr>
            <w:r>
              <w:rPr>
                <w:rFonts w:ascii="Arial" w:hAnsi="Arial" w:cs="Arial"/>
                <w:sz w:val="20"/>
                <w:szCs w:val="20"/>
              </w:rPr>
              <w:t xml:space="preserve"> (Trừ trường hợp TChat có giá trị là “4-Ghi chú/diễn giải”)</w:t>
            </w:r>
          </w:p>
        </w:tc>
        <w:tc>
          <w:tcPr>
            <w:tcW w:w="1002" w:type="pct"/>
          </w:tcPr>
          <w:p w14:paraId="3C370779">
            <w:pPr>
              <w:spacing w:after="120" w:line="240" w:lineRule="auto"/>
              <w:jc w:val="center"/>
              <w:rPr>
                <w:rFonts w:ascii="Arial" w:hAnsi="Arial" w:cs="Arial"/>
                <w:sz w:val="20"/>
                <w:szCs w:val="20"/>
              </w:rPr>
            </w:pPr>
          </w:p>
        </w:tc>
      </w:tr>
      <w:tr w14:paraId="3DE732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2F8C8C18">
            <w:pPr>
              <w:spacing w:after="120" w:line="240" w:lineRule="auto"/>
              <w:rPr>
                <w:rFonts w:ascii="Arial" w:hAnsi="Arial" w:cs="Arial"/>
                <w:sz w:val="20"/>
                <w:szCs w:val="20"/>
              </w:rPr>
            </w:pPr>
            <w:r>
              <w:rPr>
                <w:rFonts w:ascii="Arial" w:hAnsi="Arial" w:cs="Arial"/>
                <w:b/>
                <w:sz w:val="20"/>
                <w:szCs w:val="20"/>
              </w:rPr>
              <w:t>Thẻ HDon\DLHDon\NDHDon\DSHHDVu\HHDVu\TTHHDTrung chứa danh sách thông tin hàng hóa đặc trưng (bắt buộc nếu thẻ TChat có giá trị là “5”)</w:t>
            </w:r>
          </w:p>
        </w:tc>
      </w:tr>
      <w:tr w14:paraId="492973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697F0681">
            <w:pPr>
              <w:spacing w:after="120" w:line="240" w:lineRule="auto"/>
              <w:rPr>
                <w:rFonts w:ascii="Arial" w:hAnsi="Arial" w:cs="Arial"/>
                <w:sz w:val="20"/>
                <w:szCs w:val="20"/>
              </w:rPr>
            </w:pPr>
            <w:r>
              <w:rPr>
                <w:rFonts w:ascii="Arial" w:hAnsi="Arial" w:cs="Arial"/>
                <w:b/>
                <w:sz w:val="20"/>
                <w:szCs w:val="20"/>
              </w:rPr>
              <w:t xml:space="preserve">Thẻ HDon\DLHDon\NDHDon\DSHHDVu\HHDVu\TTHHDTrung\TTin chứa thông tin hàng hóa đặc trưng, thẻ này được lặp lại nhiều lần </w:t>
            </w:r>
          </w:p>
        </w:tc>
      </w:tr>
      <w:tr w14:paraId="4C2AD4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5" w:hRule="atLeast"/>
          <w:jc w:val="center"/>
        </w:trPr>
        <w:tc>
          <w:tcPr>
            <w:tcW w:w="907" w:type="pct"/>
            <w:vAlign w:val="center"/>
          </w:tcPr>
          <w:p w14:paraId="56400FBF">
            <w:pPr>
              <w:spacing w:after="120" w:line="240" w:lineRule="auto"/>
              <w:rPr>
                <w:rFonts w:ascii="Arial" w:hAnsi="Arial" w:cs="Arial"/>
                <w:strike/>
                <w:sz w:val="20"/>
                <w:szCs w:val="20"/>
              </w:rPr>
            </w:pPr>
            <w:r>
              <w:rPr>
                <w:rFonts w:ascii="Arial" w:hAnsi="Arial" w:cs="Arial"/>
                <w:sz w:val="20"/>
                <w:szCs w:val="20"/>
              </w:rPr>
              <w:t>Loại hàng hóa đặc trưng</w:t>
            </w:r>
          </w:p>
        </w:tc>
        <w:tc>
          <w:tcPr>
            <w:tcW w:w="1017" w:type="pct"/>
            <w:vAlign w:val="center"/>
          </w:tcPr>
          <w:p w14:paraId="72A8F8F6">
            <w:pPr>
              <w:spacing w:after="120" w:line="240" w:lineRule="auto"/>
              <w:rPr>
                <w:rFonts w:ascii="Arial" w:hAnsi="Arial" w:cs="Arial"/>
                <w:strike/>
                <w:sz w:val="20"/>
                <w:szCs w:val="20"/>
              </w:rPr>
            </w:pPr>
            <w:r>
              <w:rPr>
                <w:rFonts w:ascii="Arial" w:hAnsi="Arial" w:cs="Arial"/>
                <w:sz w:val="20"/>
                <w:szCs w:val="20"/>
              </w:rPr>
              <w:t>LHHDTrung</w:t>
            </w:r>
          </w:p>
        </w:tc>
        <w:tc>
          <w:tcPr>
            <w:tcW w:w="642" w:type="pct"/>
            <w:vAlign w:val="center"/>
          </w:tcPr>
          <w:p w14:paraId="5763E8C1">
            <w:pPr>
              <w:spacing w:after="120" w:line="240" w:lineRule="auto"/>
              <w:jc w:val="center"/>
              <w:rPr>
                <w:rFonts w:ascii="Arial" w:hAnsi="Arial" w:cs="Arial"/>
                <w:strike/>
                <w:sz w:val="20"/>
                <w:szCs w:val="20"/>
              </w:rPr>
            </w:pPr>
            <w:r>
              <w:rPr>
                <w:rFonts w:ascii="Arial" w:hAnsi="Arial" w:cs="Arial"/>
                <w:sz w:val="20"/>
                <w:szCs w:val="20"/>
              </w:rPr>
              <w:t>1</w:t>
            </w:r>
          </w:p>
        </w:tc>
        <w:tc>
          <w:tcPr>
            <w:tcW w:w="713" w:type="pct"/>
            <w:vAlign w:val="center"/>
          </w:tcPr>
          <w:p w14:paraId="2EE529D4">
            <w:pPr>
              <w:spacing w:after="120" w:line="240" w:lineRule="auto"/>
              <w:rPr>
                <w:rFonts w:ascii="Arial" w:hAnsi="Arial" w:cs="Arial"/>
                <w:strike/>
                <w:sz w:val="20"/>
                <w:szCs w:val="20"/>
              </w:rPr>
            </w:pPr>
            <w:r>
              <w:rPr>
                <w:rFonts w:ascii="Arial" w:hAnsi="Arial" w:cs="Arial"/>
                <w:sz w:val="20"/>
                <w:szCs w:val="20"/>
              </w:rPr>
              <w:t>Số (Chi tiết Phụ lục XV, Quy định này)</w:t>
            </w:r>
          </w:p>
        </w:tc>
        <w:tc>
          <w:tcPr>
            <w:tcW w:w="714" w:type="pct"/>
            <w:vAlign w:val="center"/>
          </w:tcPr>
          <w:p w14:paraId="28826B34">
            <w:pPr>
              <w:spacing w:after="120" w:line="240" w:lineRule="auto"/>
              <w:jc w:val="center"/>
              <w:rPr>
                <w:rFonts w:ascii="Arial" w:hAnsi="Arial" w:cs="Arial"/>
                <w:sz w:val="20"/>
                <w:szCs w:val="20"/>
              </w:rPr>
            </w:pPr>
            <w:r>
              <w:rPr>
                <w:rFonts w:ascii="Arial" w:hAnsi="Arial" w:cs="Arial"/>
                <w:sz w:val="20"/>
                <w:szCs w:val="20"/>
              </w:rPr>
              <w:t>Bắt buộc</w:t>
            </w:r>
          </w:p>
          <w:p w14:paraId="2E5784C8">
            <w:pPr>
              <w:spacing w:after="120" w:line="240" w:lineRule="auto"/>
              <w:jc w:val="center"/>
              <w:rPr>
                <w:rFonts w:ascii="Arial" w:hAnsi="Arial" w:cs="Arial"/>
                <w:strike/>
                <w:sz w:val="20"/>
                <w:szCs w:val="20"/>
              </w:rPr>
            </w:pPr>
            <w:r>
              <w:rPr>
                <w:rFonts w:ascii="Arial" w:hAnsi="Arial" w:cs="Arial"/>
                <w:sz w:val="20"/>
                <w:szCs w:val="20"/>
              </w:rPr>
              <w:t>(Nếu có)</w:t>
            </w:r>
          </w:p>
        </w:tc>
        <w:tc>
          <w:tcPr>
            <w:tcW w:w="1002" w:type="pct"/>
          </w:tcPr>
          <w:p w14:paraId="6E8DACCB">
            <w:pPr>
              <w:spacing w:after="120" w:line="240" w:lineRule="auto"/>
              <w:jc w:val="center"/>
              <w:rPr>
                <w:rFonts w:ascii="Arial" w:hAnsi="Arial" w:cs="Arial"/>
                <w:strike/>
                <w:sz w:val="20"/>
                <w:szCs w:val="20"/>
              </w:rPr>
            </w:pPr>
            <w:r>
              <w:rPr>
                <w:rFonts w:ascii="Arial" w:hAnsi="Arial" w:cs="Arial"/>
                <w:sz w:val="20"/>
                <w:szCs w:val="20"/>
              </w:rPr>
              <w:t>Điểm 5 Phụ lục Nghị định 254</w:t>
            </w:r>
          </w:p>
        </w:tc>
      </w:tr>
      <w:tr w14:paraId="4E767D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221A492B">
            <w:pPr>
              <w:spacing w:after="120" w:line="240" w:lineRule="auto"/>
              <w:rPr>
                <w:rFonts w:ascii="Arial" w:hAnsi="Arial" w:cs="Arial"/>
                <w:sz w:val="20"/>
                <w:szCs w:val="20"/>
              </w:rPr>
            </w:pPr>
            <w:r>
              <w:rPr>
                <w:rFonts w:ascii="Arial" w:hAnsi="Arial" w:cs="Arial"/>
                <w:sz w:val="20"/>
                <w:szCs w:val="20"/>
              </w:rPr>
              <w:t xml:space="preserve">Tên trường </w:t>
            </w:r>
          </w:p>
        </w:tc>
        <w:tc>
          <w:tcPr>
            <w:tcW w:w="1017" w:type="pct"/>
            <w:vAlign w:val="center"/>
          </w:tcPr>
          <w:p w14:paraId="6575BE67">
            <w:pPr>
              <w:spacing w:after="120" w:line="240" w:lineRule="auto"/>
              <w:rPr>
                <w:rFonts w:ascii="Arial" w:hAnsi="Arial" w:cs="Arial"/>
                <w:sz w:val="20"/>
                <w:szCs w:val="20"/>
              </w:rPr>
            </w:pPr>
            <w:r>
              <w:rPr>
                <w:rFonts w:ascii="Arial" w:hAnsi="Arial" w:cs="Arial"/>
                <w:sz w:val="20"/>
                <w:szCs w:val="20"/>
              </w:rPr>
              <w:t>TTruong</w:t>
            </w:r>
          </w:p>
        </w:tc>
        <w:tc>
          <w:tcPr>
            <w:tcW w:w="642" w:type="pct"/>
            <w:vAlign w:val="center"/>
          </w:tcPr>
          <w:p w14:paraId="71164FB4">
            <w:pPr>
              <w:spacing w:after="120" w:line="240" w:lineRule="auto"/>
              <w:jc w:val="center"/>
              <w:rPr>
                <w:rFonts w:ascii="Arial" w:hAnsi="Arial" w:cs="Arial"/>
                <w:sz w:val="20"/>
                <w:szCs w:val="20"/>
              </w:rPr>
            </w:pPr>
            <w:r>
              <w:rPr>
                <w:rFonts w:ascii="Arial" w:hAnsi="Arial" w:cs="Arial"/>
                <w:sz w:val="20"/>
                <w:szCs w:val="20"/>
              </w:rPr>
              <w:t>20</w:t>
            </w:r>
          </w:p>
        </w:tc>
        <w:tc>
          <w:tcPr>
            <w:tcW w:w="713" w:type="pct"/>
            <w:vAlign w:val="center"/>
          </w:tcPr>
          <w:p w14:paraId="7FFCA7DE">
            <w:pPr>
              <w:spacing w:after="120" w:line="240" w:lineRule="auto"/>
              <w:jc w:val="center"/>
              <w:rPr>
                <w:rFonts w:ascii="Arial" w:hAnsi="Arial" w:cs="Arial"/>
                <w:sz w:val="20"/>
                <w:szCs w:val="20"/>
              </w:rPr>
            </w:pPr>
            <w:r>
              <w:rPr>
                <w:rFonts w:ascii="Arial" w:hAnsi="Arial" w:cs="Arial"/>
                <w:sz w:val="20"/>
                <w:szCs w:val="20"/>
              </w:rPr>
              <w:t>Chuỗi ký tự (Chi tiết Cột “Giá trị bắt buộc” tại Phụ lục XV Quy định này)</w:t>
            </w:r>
          </w:p>
        </w:tc>
        <w:tc>
          <w:tcPr>
            <w:tcW w:w="714" w:type="pct"/>
            <w:vAlign w:val="center"/>
          </w:tcPr>
          <w:p w14:paraId="1AC0FD0A">
            <w:pPr>
              <w:spacing w:after="120" w:line="240" w:lineRule="auto"/>
              <w:jc w:val="center"/>
              <w:rPr>
                <w:rFonts w:ascii="Arial" w:hAnsi="Arial" w:cs="Arial"/>
                <w:sz w:val="20"/>
                <w:szCs w:val="20"/>
              </w:rPr>
            </w:pPr>
            <w:r>
              <w:rPr>
                <w:rFonts w:ascii="Arial" w:hAnsi="Arial" w:cs="Arial"/>
                <w:sz w:val="20"/>
                <w:szCs w:val="20"/>
              </w:rPr>
              <w:t>Bắt buộc</w:t>
            </w:r>
          </w:p>
        </w:tc>
        <w:tc>
          <w:tcPr>
            <w:tcW w:w="1002" w:type="pct"/>
          </w:tcPr>
          <w:p w14:paraId="78B8392D">
            <w:pPr>
              <w:spacing w:after="120" w:line="240" w:lineRule="auto"/>
              <w:jc w:val="center"/>
              <w:rPr>
                <w:rFonts w:ascii="Arial" w:hAnsi="Arial" w:cs="Arial"/>
                <w:sz w:val="20"/>
                <w:szCs w:val="20"/>
              </w:rPr>
            </w:pPr>
          </w:p>
        </w:tc>
      </w:tr>
      <w:tr w14:paraId="7CAED8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32BFC896">
            <w:pPr>
              <w:spacing w:after="120" w:line="240" w:lineRule="auto"/>
              <w:rPr>
                <w:rFonts w:ascii="Arial" w:hAnsi="Arial" w:cs="Arial"/>
                <w:sz w:val="20"/>
                <w:szCs w:val="20"/>
              </w:rPr>
            </w:pPr>
            <w:r>
              <w:rPr>
                <w:rFonts w:ascii="Arial" w:hAnsi="Arial" w:cs="Arial"/>
                <w:sz w:val="20"/>
                <w:szCs w:val="20"/>
              </w:rPr>
              <w:t xml:space="preserve">Dữ liệu </w:t>
            </w:r>
          </w:p>
        </w:tc>
        <w:tc>
          <w:tcPr>
            <w:tcW w:w="1017" w:type="pct"/>
            <w:vAlign w:val="center"/>
          </w:tcPr>
          <w:p w14:paraId="027EF691">
            <w:pPr>
              <w:spacing w:after="120" w:line="240" w:lineRule="auto"/>
              <w:rPr>
                <w:rFonts w:ascii="Arial" w:hAnsi="Arial" w:cs="Arial"/>
                <w:sz w:val="20"/>
                <w:szCs w:val="20"/>
              </w:rPr>
            </w:pPr>
            <w:r>
              <w:rPr>
                <w:rFonts w:ascii="Arial" w:hAnsi="Arial" w:cs="Arial"/>
                <w:sz w:val="20"/>
                <w:szCs w:val="20"/>
              </w:rPr>
              <w:t>DLieu</w:t>
            </w:r>
          </w:p>
        </w:tc>
        <w:tc>
          <w:tcPr>
            <w:tcW w:w="642" w:type="pct"/>
            <w:vAlign w:val="center"/>
          </w:tcPr>
          <w:p w14:paraId="5BC5C482">
            <w:pPr>
              <w:spacing w:after="120" w:line="240" w:lineRule="auto"/>
              <w:jc w:val="center"/>
              <w:rPr>
                <w:rFonts w:ascii="Arial" w:hAnsi="Arial" w:cs="Arial"/>
                <w:sz w:val="20"/>
                <w:szCs w:val="20"/>
              </w:rPr>
            </w:pPr>
            <w:r>
              <w:rPr>
                <w:rFonts w:ascii="Arial" w:hAnsi="Arial" w:cs="Arial"/>
                <w:sz w:val="20"/>
                <w:szCs w:val="20"/>
              </w:rPr>
              <w:t>200</w:t>
            </w:r>
          </w:p>
        </w:tc>
        <w:tc>
          <w:tcPr>
            <w:tcW w:w="713" w:type="pct"/>
            <w:vAlign w:val="center"/>
          </w:tcPr>
          <w:p w14:paraId="4D109308">
            <w:pPr>
              <w:spacing w:after="120" w:line="240" w:lineRule="auto"/>
              <w:jc w:val="center"/>
              <w:rPr>
                <w:rFonts w:ascii="Arial" w:hAnsi="Arial" w:cs="Arial"/>
                <w:sz w:val="20"/>
                <w:szCs w:val="20"/>
              </w:rPr>
            </w:pPr>
          </w:p>
        </w:tc>
        <w:tc>
          <w:tcPr>
            <w:tcW w:w="714" w:type="pct"/>
            <w:vAlign w:val="center"/>
          </w:tcPr>
          <w:p w14:paraId="0FE588A7">
            <w:pPr>
              <w:spacing w:after="120" w:line="240" w:lineRule="auto"/>
              <w:jc w:val="center"/>
              <w:rPr>
                <w:rFonts w:ascii="Arial" w:hAnsi="Arial" w:cs="Arial"/>
                <w:sz w:val="20"/>
                <w:szCs w:val="20"/>
              </w:rPr>
            </w:pPr>
            <w:r>
              <w:rPr>
                <w:rFonts w:ascii="Arial" w:hAnsi="Arial" w:cs="Arial"/>
                <w:sz w:val="20"/>
                <w:szCs w:val="20"/>
              </w:rPr>
              <w:t>Bắt buộc</w:t>
            </w:r>
          </w:p>
        </w:tc>
        <w:tc>
          <w:tcPr>
            <w:tcW w:w="1002" w:type="pct"/>
            <w:vAlign w:val="center"/>
          </w:tcPr>
          <w:p w14:paraId="73B833F9">
            <w:pPr>
              <w:spacing w:after="120" w:line="240" w:lineRule="auto"/>
              <w:jc w:val="center"/>
              <w:rPr>
                <w:rFonts w:ascii="Arial" w:hAnsi="Arial" w:cs="Arial"/>
                <w:sz w:val="20"/>
                <w:szCs w:val="20"/>
              </w:rPr>
            </w:pPr>
          </w:p>
        </w:tc>
      </w:tr>
      <w:tr w14:paraId="64E45E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5AAE1EE7">
            <w:pPr>
              <w:spacing w:after="120" w:line="240" w:lineRule="auto"/>
              <w:jc w:val="both"/>
              <w:rPr>
                <w:rFonts w:ascii="Arial" w:hAnsi="Arial" w:cs="Arial"/>
                <w:sz w:val="20"/>
                <w:szCs w:val="20"/>
              </w:rPr>
            </w:pPr>
            <w:r>
              <w:rPr>
                <w:rFonts w:ascii="Arial" w:hAnsi="Arial" w:cs="Arial"/>
                <w:b/>
                <w:sz w:val="20"/>
                <w:szCs w:val="20"/>
              </w:rPr>
              <w:t>Thẻ HDon\DLHDon\NDHDon\DSHHDVu\HHDVu\TTKhac chứa thông tin khác (Chi tiết được mô tả tại Khoản 1, Mục II, Phần II Quy định này)</w:t>
            </w:r>
          </w:p>
        </w:tc>
      </w:tr>
      <w:tr w14:paraId="0F655A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28102B99">
            <w:pPr>
              <w:spacing w:after="120" w:line="240" w:lineRule="auto"/>
              <w:jc w:val="both"/>
              <w:rPr>
                <w:rFonts w:ascii="Arial" w:hAnsi="Arial" w:cs="Arial"/>
                <w:sz w:val="20"/>
                <w:szCs w:val="20"/>
              </w:rPr>
            </w:pPr>
            <w:r>
              <w:rPr>
                <w:rFonts w:ascii="Arial" w:hAnsi="Arial" w:cs="Arial"/>
                <w:b/>
                <w:sz w:val="20"/>
                <w:szCs w:val="20"/>
              </w:rPr>
              <w:t>Thẻ HDon\DLHDon\NDHDon\TToan chứa thông tin thanh toán của hóa đơn (Trường hợp hoá đơn điều chỉnh không làm thay đổi thông tin thanh toán của hoá đơn không bắt buộc phải có thẻ này và các chỉ tiêu liên quan)</w:t>
            </w:r>
          </w:p>
        </w:tc>
      </w:tr>
      <w:tr w14:paraId="794800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3E5C62D3">
            <w:pPr>
              <w:spacing w:after="120" w:line="240" w:lineRule="auto"/>
              <w:jc w:val="both"/>
              <w:rPr>
                <w:rFonts w:ascii="Arial" w:hAnsi="Arial" w:cs="Arial"/>
                <w:sz w:val="20"/>
                <w:szCs w:val="20"/>
              </w:rPr>
            </w:pPr>
            <w:r>
              <w:rPr>
                <w:rFonts w:ascii="Arial" w:hAnsi="Arial" w:cs="Arial"/>
                <w:b/>
                <w:sz w:val="20"/>
                <w:szCs w:val="20"/>
              </w:rPr>
              <w:t>Thẻ HDon\DLHDon\NDHDon\TToan chứa thông tin về số tiền thanh toán, số tiền thuế trên hóa đơn</w:t>
            </w:r>
          </w:p>
        </w:tc>
      </w:tr>
      <w:tr w14:paraId="2510D2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5A485C7B">
            <w:pPr>
              <w:spacing w:after="120" w:line="240" w:lineRule="auto"/>
              <w:jc w:val="both"/>
              <w:rPr>
                <w:rFonts w:ascii="Arial" w:hAnsi="Arial" w:cs="Arial"/>
                <w:sz w:val="20"/>
                <w:szCs w:val="20"/>
              </w:rPr>
            </w:pPr>
            <w:r>
              <w:rPr>
                <w:rFonts w:ascii="Arial" w:hAnsi="Arial" w:cs="Arial"/>
                <w:b/>
                <w:sz w:val="20"/>
                <w:szCs w:val="20"/>
              </w:rPr>
              <w:t>Thẻ HDon\DLHDon\NDHDon\TToan\DSLPhi chứa danh sách các loại tiền phí, lệ phí (nếu có)</w:t>
            </w:r>
          </w:p>
        </w:tc>
      </w:tr>
      <w:tr w14:paraId="281F04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115C9724">
            <w:pPr>
              <w:spacing w:after="120" w:line="240" w:lineRule="auto"/>
              <w:jc w:val="both"/>
              <w:rPr>
                <w:rFonts w:ascii="Arial" w:hAnsi="Arial" w:cs="Arial"/>
                <w:sz w:val="20"/>
                <w:szCs w:val="20"/>
              </w:rPr>
            </w:pPr>
            <w:r>
              <w:rPr>
                <w:rFonts w:ascii="Arial" w:hAnsi="Arial" w:cs="Arial"/>
                <w:b/>
                <w:sz w:val="20"/>
                <w:szCs w:val="20"/>
              </w:rPr>
              <w:t>Thẻ HDon\DLHDon\NDHDon\TToan\DSLPhi\LPhi chứa chi tiết từng loại tiền phí, lệ phí (Thẻ này có thể lặp lại nhiều lần tương ứng với số loại phí, lệ phí)</w:t>
            </w:r>
          </w:p>
        </w:tc>
      </w:tr>
      <w:tr w14:paraId="08D636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49078283">
            <w:pPr>
              <w:spacing w:after="120" w:line="240" w:lineRule="auto"/>
              <w:rPr>
                <w:rFonts w:ascii="Arial" w:hAnsi="Arial" w:cs="Arial"/>
                <w:sz w:val="20"/>
                <w:szCs w:val="20"/>
              </w:rPr>
            </w:pPr>
            <w:r>
              <w:rPr>
                <w:rFonts w:ascii="Arial" w:hAnsi="Arial" w:cs="Arial"/>
                <w:sz w:val="20"/>
                <w:szCs w:val="20"/>
              </w:rPr>
              <w:t>Tên loại phí</w:t>
            </w:r>
          </w:p>
        </w:tc>
        <w:tc>
          <w:tcPr>
            <w:tcW w:w="1017" w:type="pct"/>
            <w:vAlign w:val="center"/>
          </w:tcPr>
          <w:p w14:paraId="4026C038">
            <w:pPr>
              <w:spacing w:after="120" w:line="240" w:lineRule="auto"/>
              <w:rPr>
                <w:rFonts w:ascii="Arial" w:hAnsi="Arial" w:cs="Arial"/>
                <w:sz w:val="20"/>
                <w:szCs w:val="20"/>
              </w:rPr>
            </w:pPr>
            <w:r>
              <w:rPr>
                <w:rFonts w:ascii="Arial" w:hAnsi="Arial" w:cs="Arial"/>
                <w:sz w:val="20"/>
                <w:szCs w:val="20"/>
              </w:rPr>
              <w:t>TLPhi</w:t>
            </w:r>
          </w:p>
        </w:tc>
        <w:tc>
          <w:tcPr>
            <w:tcW w:w="642" w:type="pct"/>
            <w:vAlign w:val="center"/>
          </w:tcPr>
          <w:p w14:paraId="29A8FC03">
            <w:pPr>
              <w:spacing w:after="120" w:line="240" w:lineRule="auto"/>
              <w:jc w:val="center"/>
              <w:rPr>
                <w:rFonts w:ascii="Arial" w:hAnsi="Arial" w:cs="Arial"/>
                <w:sz w:val="20"/>
                <w:szCs w:val="20"/>
              </w:rPr>
            </w:pPr>
            <w:r>
              <w:rPr>
                <w:rFonts w:ascii="Arial" w:hAnsi="Arial" w:cs="Arial"/>
                <w:sz w:val="20"/>
                <w:szCs w:val="20"/>
              </w:rPr>
              <w:t>100</w:t>
            </w:r>
          </w:p>
        </w:tc>
        <w:tc>
          <w:tcPr>
            <w:tcW w:w="713" w:type="pct"/>
            <w:vAlign w:val="center"/>
          </w:tcPr>
          <w:p w14:paraId="52D8C67F">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6143D3F2">
            <w:pPr>
              <w:spacing w:after="120" w:line="240" w:lineRule="auto"/>
              <w:jc w:val="center"/>
              <w:rPr>
                <w:rFonts w:ascii="Arial" w:hAnsi="Arial" w:cs="Arial"/>
                <w:sz w:val="20"/>
                <w:szCs w:val="20"/>
              </w:rPr>
            </w:pPr>
            <w:r>
              <w:rPr>
                <w:rFonts w:ascii="Arial" w:hAnsi="Arial" w:cs="Arial"/>
                <w:sz w:val="20"/>
                <w:szCs w:val="20"/>
              </w:rPr>
              <w:t>Bắt buộc</w:t>
            </w:r>
          </w:p>
          <w:p w14:paraId="0226D4A4">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1002" w:type="pct"/>
          </w:tcPr>
          <w:p w14:paraId="26B8565F">
            <w:pPr>
              <w:spacing w:after="120" w:line="240" w:lineRule="auto"/>
              <w:jc w:val="center"/>
              <w:rPr>
                <w:rFonts w:ascii="Arial" w:hAnsi="Arial" w:cs="Arial"/>
                <w:strike/>
                <w:sz w:val="20"/>
                <w:szCs w:val="20"/>
              </w:rPr>
            </w:pPr>
            <w:r>
              <w:rPr>
                <w:rFonts w:ascii="Arial" w:hAnsi="Arial" w:cs="Arial"/>
                <w:sz w:val="20"/>
                <w:szCs w:val="20"/>
              </w:rPr>
              <w:t>Điểm 5 Phụ lục Nghị định 254</w:t>
            </w:r>
          </w:p>
        </w:tc>
      </w:tr>
      <w:tr w14:paraId="4F3745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1CEB5D5D">
            <w:pPr>
              <w:spacing w:after="120" w:line="240" w:lineRule="auto"/>
              <w:rPr>
                <w:rFonts w:ascii="Arial" w:hAnsi="Arial" w:cs="Arial"/>
                <w:sz w:val="20"/>
                <w:szCs w:val="20"/>
              </w:rPr>
            </w:pPr>
            <w:r>
              <w:rPr>
                <w:rFonts w:ascii="Arial" w:hAnsi="Arial" w:cs="Arial"/>
                <w:sz w:val="20"/>
                <w:szCs w:val="20"/>
              </w:rPr>
              <w:t>Tiền phí</w:t>
            </w:r>
          </w:p>
        </w:tc>
        <w:tc>
          <w:tcPr>
            <w:tcW w:w="1017" w:type="pct"/>
            <w:vAlign w:val="center"/>
          </w:tcPr>
          <w:p w14:paraId="0C6969CB">
            <w:pPr>
              <w:spacing w:after="120" w:line="240" w:lineRule="auto"/>
              <w:rPr>
                <w:rFonts w:ascii="Arial" w:hAnsi="Arial" w:cs="Arial"/>
                <w:sz w:val="20"/>
                <w:szCs w:val="20"/>
              </w:rPr>
            </w:pPr>
            <w:r>
              <w:rPr>
                <w:rFonts w:ascii="Arial" w:hAnsi="Arial" w:cs="Arial"/>
                <w:sz w:val="20"/>
                <w:szCs w:val="20"/>
              </w:rPr>
              <w:t>TPhi</w:t>
            </w:r>
          </w:p>
        </w:tc>
        <w:tc>
          <w:tcPr>
            <w:tcW w:w="642" w:type="pct"/>
            <w:vAlign w:val="center"/>
          </w:tcPr>
          <w:p w14:paraId="430C3C48">
            <w:pPr>
              <w:spacing w:after="120" w:line="240" w:lineRule="auto"/>
              <w:jc w:val="center"/>
              <w:rPr>
                <w:rFonts w:ascii="Arial" w:hAnsi="Arial" w:cs="Arial"/>
                <w:sz w:val="20"/>
                <w:szCs w:val="20"/>
              </w:rPr>
            </w:pPr>
            <w:r>
              <w:rPr>
                <w:rFonts w:ascii="Arial" w:hAnsi="Arial" w:cs="Arial"/>
                <w:sz w:val="20"/>
                <w:szCs w:val="20"/>
              </w:rPr>
              <w:t>21,6</w:t>
            </w:r>
          </w:p>
        </w:tc>
        <w:tc>
          <w:tcPr>
            <w:tcW w:w="713" w:type="pct"/>
            <w:vAlign w:val="center"/>
          </w:tcPr>
          <w:p w14:paraId="47715E16">
            <w:pPr>
              <w:spacing w:after="120" w:line="240" w:lineRule="auto"/>
              <w:jc w:val="center"/>
              <w:rPr>
                <w:rFonts w:ascii="Arial" w:hAnsi="Arial" w:cs="Arial"/>
                <w:sz w:val="20"/>
                <w:szCs w:val="20"/>
              </w:rPr>
            </w:pPr>
            <w:r>
              <w:rPr>
                <w:rFonts w:ascii="Arial" w:hAnsi="Arial" w:cs="Arial"/>
                <w:sz w:val="20"/>
                <w:szCs w:val="20"/>
              </w:rPr>
              <w:t>Số</w:t>
            </w:r>
          </w:p>
        </w:tc>
        <w:tc>
          <w:tcPr>
            <w:tcW w:w="714" w:type="pct"/>
            <w:vAlign w:val="center"/>
          </w:tcPr>
          <w:p w14:paraId="63335A37">
            <w:pPr>
              <w:spacing w:after="120" w:line="240" w:lineRule="auto"/>
              <w:jc w:val="center"/>
              <w:rPr>
                <w:rFonts w:ascii="Arial" w:hAnsi="Arial" w:cs="Arial"/>
                <w:sz w:val="20"/>
                <w:szCs w:val="20"/>
              </w:rPr>
            </w:pPr>
            <w:r>
              <w:rPr>
                <w:rFonts w:ascii="Arial" w:hAnsi="Arial" w:cs="Arial"/>
                <w:sz w:val="20"/>
                <w:szCs w:val="20"/>
              </w:rPr>
              <w:t>Bắt buộc</w:t>
            </w:r>
          </w:p>
          <w:p w14:paraId="4418E338">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1002" w:type="pct"/>
          </w:tcPr>
          <w:p w14:paraId="09D1C320">
            <w:pPr>
              <w:spacing w:after="120" w:line="240" w:lineRule="auto"/>
              <w:jc w:val="center"/>
              <w:rPr>
                <w:rFonts w:ascii="Arial" w:hAnsi="Arial" w:cs="Arial"/>
                <w:strike/>
                <w:sz w:val="20"/>
                <w:szCs w:val="20"/>
              </w:rPr>
            </w:pPr>
            <w:r>
              <w:rPr>
                <w:rFonts w:ascii="Arial" w:hAnsi="Arial" w:cs="Arial"/>
                <w:sz w:val="20"/>
                <w:szCs w:val="20"/>
              </w:rPr>
              <w:t>Điểm 5 Phụ lục Nghị định 254</w:t>
            </w:r>
          </w:p>
        </w:tc>
      </w:tr>
      <w:tr w14:paraId="4C01C3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16797171">
            <w:pPr>
              <w:spacing w:after="120" w:line="240" w:lineRule="auto"/>
              <w:rPr>
                <w:rFonts w:ascii="Arial" w:hAnsi="Arial" w:cs="Arial"/>
                <w:sz w:val="20"/>
                <w:szCs w:val="20"/>
              </w:rPr>
            </w:pPr>
            <w:r>
              <w:rPr>
                <w:rFonts w:ascii="Arial" w:hAnsi="Arial" w:cs="Arial"/>
                <w:b/>
                <w:sz w:val="20"/>
                <w:szCs w:val="20"/>
              </w:rPr>
              <w:t>Các chỉ tiêu sau được đặt bên trong thẻ HDon\DLHDon\NDHDon\TToan</w:t>
            </w:r>
          </w:p>
        </w:tc>
      </w:tr>
      <w:tr w14:paraId="0D9325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7AAB9DB3">
            <w:pPr>
              <w:spacing w:after="120" w:line="240" w:lineRule="auto"/>
              <w:rPr>
                <w:rFonts w:ascii="Arial" w:hAnsi="Arial" w:cs="Arial"/>
                <w:sz w:val="20"/>
                <w:szCs w:val="20"/>
              </w:rPr>
            </w:pPr>
            <w:r>
              <w:rPr>
                <w:rFonts w:ascii="Arial" w:hAnsi="Arial" w:cs="Arial"/>
                <w:sz w:val="20"/>
                <w:szCs w:val="20"/>
              </w:rPr>
              <w:t>Tổng tiền chiết khấu thương mại</w:t>
            </w:r>
          </w:p>
        </w:tc>
        <w:tc>
          <w:tcPr>
            <w:tcW w:w="1017" w:type="pct"/>
            <w:vAlign w:val="center"/>
          </w:tcPr>
          <w:p w14:paraId="24CDD21E">
            <w:pPr>
              <w:spacing w:after="120" w:line="240" w:lineRule="auto"/>
              <w:rPr>
                <w:rFonts w:ascii="Arial" w:hAnsi="Arial" w:cs="Arial"/>
                <w:sz w:val="20"/>
                <w:szCs w:val="20"/>
              </w:rPr>
            </w:pPr>
            <w:r>
              <w:rPr>
                <w:rFonts w:ascii="Arial" w:hAnsi="Arial" w:cs="Arial"/>
                <w:sz w:val="20"/>
                <w:szCs w:val="20"/>
              </w:rPr>
              <w:t>TTCKTMai</w:t>
            </w:r>
          </w:p>
        </w:tc>
        <w:tc>
          <w:tcPr>
            <w:tcW w:w="642" w:type="pct"/>
            <w:vAlign w:val="center"/>
          </w:tcPr>
          <w:p w14:paraId="07028691">
            <w:pPr>
              <w:spacing w:after="120" w:line="240" w:lineRule="auto"/>
              <w:jc w:val="center"/>
              <w:rPr>
                <w:rFonts w:ascii="Arial" w:hAnsi="Arial" w:cs="Arial"/>
                <w:sz w:val="20"/>
                <w:szCs w:val="20"/>
              </w:rPr>
            </w:pPr>
            <w:r>
              <w:rPr>
                <w:rFonts w:ascii="Arial" w:hAnsi="Arial" w:cs="Arial"/>
                <w:sz w:val="20"/>
                <w:szCs w:val="20"/>
              </w:rPr>
              <w:t>21,6</w:t>
            </w:r>
          </w:p>
        </w:tc>
        <w:tc>
          <w:tcPr>
            <w:tcW w:w="713" w:type="pct"/>
            <w:vAlign w:val="center"/>
          </w:tcPr>
          <w:p w14:paraId="06F12EF6">
            <w:pPr>
              <w:spacing w:after="120" w:line="240" w:lineRule="auto"/>
              <w:jc w:val="center"/>
              <w:rPr>
                <w:rFonts w:ascii="Arial" w:hAnsi="Arial" w:cs="Arial"/>
                <w:sz w:val="20"/>
                <w:szCs w:val="20"/>
              </w:rPr>
            </w:pPr>
            <w:r>
              <w:rPr>
                <w:rFonts w:ascii="Arial" w:hAnsi="Arial" w:cs="Arial"/>
                <w:sz w:val="20"/>
                <w:szCs w:val="20"/>
              </w:rPr>
              <w:t>Số</w:t>
            </w:r>
          </w:p>
        </w:tc>
        <w:tc>
          <w:tcPr>
            <w:tcW w:w="714" w:type="pct"/>
            <w:vAlign w:val="center"/>
          </w:tcPr>
          <w:p w14:paraId="6DA35560">
            <w:pPr>
              <w:spacing w:after="120" w:line="240" w:lineRule="auto"/>
              <w:jc w:val="center"/>
              <w:rPr>
                <w:rFonts w:ascii="Arial" w:hAnsi="Arial" w:cs="Arial"/>
                <w:sz w:val="20"/>
                <w:szCs w:val="20"/>
              </w:rPr>
            </w:pPr>
            <w:r>
              <w:rPr>
                <w:rFonts w:ascii="Arial" w:hAnsi="Arial" w:cs="Arial"/>
                <w:sz w:val="20"/>
                <w:szCs w:val="20"/>
              </w:rPr>
              <w:t>Bắt buộc</w:t>
            </w:r>
          </w:p>
          <w:p w14:paraId="2E0F450E">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1002" w:type="pct"/>
          </w:tcPr>
          <w:p w14:paraId="1AD8E342">
            <w:pPr>
              <w:spacing w:after="120" w:line="240" w:lineRule="auto"/>
              <w:jc w:val="center"/>
              <w:rPr>
                <w:rFonts w:ascii="Arial" w:hAnsi="Arial" w:cs="Arial"/>
                <w:strike/>
                <w:sz w:val="20"/>
                <w:szCs w:val="20"/>
              </w:rPr>
            </w:pPr>
            <w:r>
              <w:rPr>
                <w:rFonts w:ascii="Arial" w:hAnsi="Arial" w:cs="Arial"/>
                <w:sz w:val="20"/>
                <w:szCs w:val="20"/>
              </w:rPr>
              <w:t>Điểm 5 Phụ lục Nghị định 254</w:t>
            </w:r>
          </w:p>
        </w:tc>
      </w:tr>
      <w:tr w14:paraId="7E03D4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610542A0">
            <w:pPr>
              <w:spacing w:after="120" w:line="240" w:lineRule="auto"/>
              <w:rPr>
                <w:rFonts w:ascii="Arial" w:hAnsi="Arial" w:cs="Arial"/>
                <w:sz w:val="20"/>
                <w:szCs w:val="20"/>
              </w:rPr>
            </w:pPr>
            <w:r>
              <w:rPr>
                <w:rFonts w:ascii="Arial" w:hAnsi="Arial" w:cs="Arial"/>
                <w:sz w:val="20"/>
                <w:szCs w:val="20"/>
              </w:rPr>
              <w:t>Tổng giảm trừ khác</w:t>
            </w:r>
          </w:p>
        </w:tc>
        <w:tc>
          <w:tcPr>
            <w:tcW w:w="1017" w:type="pct"/>
            <w:vAlign w:val="center"/>
          </w:tcPr>
          <w:p w14:paraId="21D9DED3">
            <w:pPr>
              <w:spacing w:after="120" w:line="240" w:lineRule="auto"/>
              <w:rPr>
                <w:rFonts w:ascii="Arial" w:hAnsi="Arial" w:cs="Arial"/>
                <w:sz w:val="20"/>
                <w:szCs w:val="20"/>
              </w:rPr>
            </w:pPr>
            <w:r>
              <w:rPr>
                <w:rFonts w:ascii="Arial" w:hAnsi="Arial" w:cs="Arial"/>
                <w:sz w:val="20"/>
                <w:szCs w:val="20"/>
              </w:rPr>
              <w:t>TGTKhac</w:t>
            </w:r>
          </w:p>
        </w:tc>
        <w:tc>
          <w:tcPr>
            <w:tcW w:w="642" w:type="pct"/>
            <w:vAlign w:val="center"/>
          </w:tcPr>
          <w:p w14:paraId="3E46114E">
            <w:pPr>
              <w:spacing w:after="120" w:line="240" w:lineRule="auto"/>
              <w:jc w:val="center"/>
              <w:rPr>
                <w:rFonts w:ascii="Arial" w:hAnsi="Arial" w:cs="Arial"/>
                <w:sz w:val="20"/>
                <w:szCs w:val="20"/>
              </w:rPr>
            </w:pPr>
            <w:r>
              <w:rPr>
                <w:rFonts w:ascii="Arial" w:hAnsi="Arial" w:cs="Arial"/>
                <w:sz w:val="20"/>
                <w:szCs w:val="20"/>
              </w:rPr>
              <w:t>21,6</w:t>
            </w:r>
          </w:p>
        </w:tc>
        <w:tc>
          <w:tcPr>
            <w:tcW w:w="713" w:type="pct"/>
            <w:vAlign w:val="center"/>
          </w:tcPr>
          <w:p w14:paraId="2112B035">
            <w:pPr>
              <w:spacing w:after="120" w:line="240" w:lineRule="auto"/>
              <w:jc w:val="center"/>
              <w:rPr>
                <w:rFonts w:ascii="Arial" w:hAnsi="Arial" w:cs="Arial"/>
                <w:sz w:val="20"/>
                <w:szCs w:val="20"/>
              </w:rPr>
            </w:pPr>
            <w:r>
              <w:rPr>
                <w:rFonts w:ascii="Arial" w:hAnsi="Arial" w:cs="Arial"/>
                <w:sz w:val="20"/>
                <w:szCs w:val="20"/>
              </w:rPr>
              <w:t>Số</w:t>
            </w:r>
          </w:p>
        </w:tc>
        <w:tc>
          <w:tcPr>
            <w:tcW w:w="714" w:type="pct"/>
            <w:vAlign w:val="center"/>
          </w:tcPr>
          <w:p w14:paraId="64FEB70B">
            <w:pPr>
              <w:spacing w:after="120" w:line="240" w:lineRule="auto"/>
              <w:jc w:val="center"/>
              <w:rPr>
                <w:rFonts w:ascii="Arial" w:hAnsi="Arial" w:cs="Arial"/>
                <w:sz w:val="20"/>
                <w:szCs w:val="20"/>
              </w:rPr>
            </w:pPr>
            <w:r>
              <w:rPr>
                <w:rFonts w:ascii="Arial" w:hAnsi="Arial" w:cs="Arial"/>
                <w:sz w:val="20"/>
                <w:szCs w:val="20"/>
              </w:rPr>
              <w:t>Không bắt buộc</w:t>
            </w:r>
          </w:p>
        </w:tc>
        <w:tc>
          <w:tcPr>
            <w:tcW w:w="1002" w:type="pct"/>
          </w:tcPr>
          <w:p w14:paraId="1AC12060">
            <w:pPr>
              <w:spacing w:after="120" w:line="240" w:lineRule="auto"/>
              <w:jc w:val="center"/>
              <w:rPr>
                <w:rFonts w:ascii="Arial" w:hAnsi="Arial" w:cs="Arial"/>
                <w:sz w:val="20"/>
                <w:szCs w:val="20"/>
              </w:rPr>
            </w:pPr>
          </w:p>
        </w:tc>
      </w:tr>
      <w:tr w14:paraId="553AFE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7400B81E">
            <w:pPr>
              <w:spacing w:after="120" w:line="240" w:lineRule="auto"/>
              <w:rPr>
                <w:rFonts w:ascii="Arial" w:hAnsi="Arial" w:cs="Arial"/>
                <w:sz w:val="20"/>
                <w:szCs w:val="20"/>
              </w:rPr>
            </w:pPr>
            <w:r>
              <w:rPr>
                <w:rFonts w:ascii="Arial" w:hAnsi="Arial" w:cs="Arial"/>
                <w:sz w:val="20"/>
                <w:szCs w:val="20"/>
              </w:rPr>
              <w:t>Tổng tiền thanh toán bằng số</w:t>
            </w:r>
          </w:p>
        </w:tc>
        <w:tc>
          <w:tcPr>
            <w:tcW w:w="1017" w:type="pct"/>
            <w:vAlign w:val="center"/>
          </w:tcPr>
          <w:p w14:paraId="5AA44784">
            <w:pPr>
              <w:spacing w:after="120" w:line="240" w:lineRule="auto"/>
              <w:rPr>
                <w:rFonts w:ascii="Arial" w:hAnsi="Arial" w:cs="Arial"/>
                <w:sz w:val="20"/>
                <w:szCs w:val="20"/>
              </w:rPr>
            </w:pPr>
            <w:r>
              <w:rPr>
                <w:rFonts w:ascii="Arial" w:hAnsi="Arial" w:cs="Arial"/>
                <w:sz w:val="20"/>
                <w:szCs w:val="20"/>
              </w:rPr>
              <w:t>TgTTTBSo</w:t>
            </w:r>
          </w:p>
        </w:tc>
        <w:tc>
          <w:tcPr>
            <w:tcW w:w="642" w:type="pct"/>
            <w:vAlign w:val="center"/>
          </w:tcPr>
          <w:p w14:paraId="6B586D17">
            <w:pPr>
              <w:spacing w:after="120" w:line="240" w:lineRule="auto"/>
              <w:jc w:val="center"/>
              <w:rPr>
                <w:rFonts w:ascii="Arial" w:hAnsi="Arial" w:cs="Arial"/>
                <w:sz w:val="20"/>
                <w:szCs w:val="20"/>
              </w:rPr>
            </w:pPr>
            <w:r>
              <w:rPr>
                <w:rFonts w:ascii="Arial" w:hAnsi="Arial" w:cs="Arial"/>
                <w:sz w:val="20"/>
                <w:szCs w:val="20"/>
              </w:rPr>
              <w:t>21,6</w:t>
            </w:r>
          </w:p>
        </w:tc>
        <w:tc>
          <w:tcPr>
            <w:tcW w:w="713" w:type="pct"/>
            <w:vAlign w:val="center"/>
          </w:tcPr>
          <w:p w14:paraId="3A5DF8E7">
            <w:pPr>
              <w:spacing w:after="120" w:line="240" w:lineRule="auto"/>
              <w:jc w:val="center"/>
              <w:rPr>
                <w:rFonts w:ascii="Arial" w:hAnsi="Arial" w:cs="Arial"/>
                <w:sz w:val="20"/>
                <w:szCs w:val="20"/>
              </w:rPr>
            </w:pPr>
            <w:r>
              <w:rPr>
                <w:rFonts w:ascii="Arial" w:hAnsi="Arial" w:cs="Arial"/>
                <w:sz w:val="20"/>
                <w:szCs w:val="20"/>
              </w:rPr>
              <w:t>Số</w:t>
            </w:r>
          </w:p>
        </w:tc>
        <w:tc>
          <w:tcPr>
            <w:tcW w:w="714" w:type="pct"/>
            <w:vAlign w:val="center"/>
          </w:tcPr>
          <w:p w14:paraId="42227EF9">
            <w:pPr>
              <w:spacing w:after="120" w:line="240" w:lineRule="auto"/>
              <w:jc w:val="center"/>
              <w:rPr>
                <w:rFonts w:ascii="Arial" w:hAnsi="Arial" w:cs="Arial"/>
                <w:sz w:val="20"/>
                <w:szCs w:val="20"/>
              </w:rPr>
            </w:pPr>
            <w:r>
              <w:rPr>
                <w:rFonts w:ascii="Arial" w:hAnsi="Arial" w:cs="Arial"/>
                <w:sz w:val="20"/>
                <w:szCs w:val="20"/>
              </w:rPr>
              <w:t>Bắt buộc</w:t>
            </w:r>
          </w:p>
        </w:tc>
        <w:tc>
          <w:tcPr>
            <w:tcW w:w="1002" w:type="pct"/>
          </w:tcPr>
          <w:p w14:paraId="406DF41E">
            <w:pPr>
              <w:spacing w:after="120" w:line="240" w:lineRule="auto"/>
              <w:jc w:val="center"/>
              <w:rPr>
                <w:rFonts w:ascii="Arial" w:hAnsi="Arial" w:cs="Arial"/>
                <w:sz w:val="20"/>
                <w:szCs w:val="20"/>
              </w:rPr>
            </w:pPr>
          </w:p>
        </w:tc>
      </w:tr>
      <w:tr w14:paraId="4EDCCB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53496CF8">
            <w:pPr>
              <w:spacing w:after="120" w:line="240" w:lineRule="auto"/>
              <w:rPr>
                <w:rFonts w:ascii="Arial" w:hAnsi="Arial" w:cs="Arial"/>
                <w:sz w:val="20"/>
                <w:szCs w:val="20"/>
              </w:rPr>
            </w:pPr>
            <w:r>
              <w:rPr>
                <w:rFonts w:ascii="Arial" w:hAnsi="Arial" w:cs="Arial"/>
                <w:sz w:val="20"/>
                <w:szCs w:val="20"/>
              </w:rPr>
              <w:t>Tổng tiền thanh toán bằng chữ</w:t>
            </w:r>
          </w:p>
        </w:tc>
        <w:tc>
          <w:tcPr>
            <w:tcW w:w="1017" w:type="pct"/>
            <w:vAlign w:val="center"/>
          </w:tcPr>
          <w:p w14:paraId="42E6476D">
            <w:pPr>
              <w:spacing w:after="120" w:line="240" w:lineRule="auto"/>
              <w:rPr>
                <w:rFonts w:ascii="Arial" w:hAnsi="Arial" w:cs="Arial"/>
                <w:sz w:val="20"/>
                <w:szCs w:val="20"/>
              </w:rPr>
            </w:pPr>
            <w:r>
              <w:rPr>
                <w:rFonts w:ascii="Arial" w:hAnsi="Arial" w:cs="Arial"/>
                <w:sz w:val="20"/>
                <w:szCs w:val="20"/>
              </w:rPr>
              <w:t>TgTTTBChu</w:t>
            </w:r>
          </w:p>
        </w:tc>
        <w:tc>
          <w:tcPr>
            <w:tcW w:w="642" w:type="pct"/>
            <w:vAlign w:val="center"/>
          </w:tcPr>
          <w:p w14:paraId="174EF891">
            <w:pPr>
              <w:spacing w:after="120" w:line="240" w:lineRule="auto"/>
              <w:jc w:val="center"/>
              <w:rPr>
                <w:rFonts w:ascii="Arial" w:hAnsi="Arial" w:cs="Arial"/>
                <w:sz w:val="20"/>
                <w:szCs w:val="20"/>
              </w:rPr>
            </w:pPr>
            <w:r>
              <w:rPr>
                <w:rFonts w:ascii="Arial" w:hAnsi="Arial" w:cs="Arial"/>
                <w:sz w:val="20"/>
                <w:szCs w:val="20"/>
              </w:rPr>
              <w:t>255</w:t>
            </w:r>
          </w:p>
        </w:tc>
        <w:tc>
          <w:tcPr>
            <w:tcW w:w="713" w:type="pct"/>
            <w:vAlign w:val="center"/>
          </w:tcPr>
          <w:p w14:paraId="4BA28F98">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366B878C">
            <w:pPr>
              <w:spacing w:after="120" w:line="240" w:lineRule="auto"/>
              <w:jc w:val="center"/>
              <w:rPr>
                <w:rFonts w:ascii="Arial" w:hAnsi="Arial" w:cs="Arial"/>
                <w:sz w:val="20"/>
                <w:szCs w:val="20"/>
              </w:rPr>
            </w:pPr>
            <w:r>
              <w:rPr>
                <w:rFonts w:ascii="Arial" w:hAnsi="Arial" w:cs="Arial"/>
                <w:sz w:val="20"/>
                <w:szCs w:val="20"/>
              </w:rPr>
              <w:t>Bắt buộc</w:t>
            </w:r>
          </w:p>
        </w:tc>
        <w:tc>
          <w:tcPr>
            <w:tcW w:w="1002" w:type="pct"/>
          </w:tcPr>
          <w:p w14:paraId="563BCAB8">
            <w:pPr>
              <w:spacing w:after="120" w:line="240" w:lineRule="auto"/>
              <w:jc w:val="center"/>
              <w:rPr>
                <w:rFonts w:ascii="Arial" w:hAnsi="Arial" w:cs="Arial"/>
                <w:sz w:val="20"/>
                <w:szCs w:val="20"/>
              </w:rPr>
            </w:pPr>
          </w:p>
        </w:tc>
      </w:tr>
      <w:tr w14:paraId="752DB9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07878609">
            <w:pPr>
              <w:spacing w:after="120" w:line="240" w:lineRule="auto"/>
              <w:jc w:val="both"/>
              <w:rPr>
                <w:rFonts w:ascii="Arial" w:hAnsi="Arial" w:cs="Arial"/>
                <w:sz w:val="20"/>
                <w:szCs w:val="20"/>
              </w:rPr>
            </w:pPr>
            <w:r>
              <w:rPr>
                <w:rFonts w:ascii="Arial" w:hAnsi="Arial" w:cs="Arial"/>
                <w:b/>
                <w:sz w:val="20"/>
                <w:szCs w:val="20"/>
              </w:rPr>
              <w:t>Thẻ HDon\DLHDon\NDHDon\TToan\TTKhac chứa thông tin khác (Chi tiết được mô tả tại Khoản 1, Mục II, Phần II Quy định này)</w:t>
            </w:r>
          </w:p>
        </w:tc>
      </w:tr>
      <w:tr w14:paraId="79E253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762B6583">
            <w:pPr>
              <w:spacing w:after="120" w:line="240" w:lineRule="auto"/>
              <w:jc w:val="both"/>
              <w:rPr>
                <w:rFonts w:ascii="Arial" w:hAnsi="Arial" w:cs="Arial"/>
                <w:sz w:val="20"/>
                <w:szCs w:val="20"/>
              </w:rPr>
            </w:pPr>
            <w:r>
              <w:rPr>
                <w:rFonts w:ascii="Arial" w:hAnsi="Arial" w:cs="Arial"/>
                <w:b/>
                <w:sz w:val="20"/>
                <w:szCs w:val="20"/>
              </w:rPr>
              <w:t>Thẻ HDon\DLHDon\TTKhac chứa thông tin khác (Chi tiết được mô tả tại Khoản 1, Mục II, Phần II Quy định này)</w:t>
            </w:r>
          </w:p>
        </w:tc>
      </w:tr>
      <w:tr w14:paraId="4085EB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7ABD056C">
            <w:pPr>
              <w:spacing w:after="120" w:line="240" w:lineRule="auto"/>
              <w:jc w:val="both"/>
              <w:rPr>
                <w:rFonts w:ascii="Arial" w:hAnsi="Arial" w:cs="Arial"/>
                <w:b/>
                <w:sz w:val="20"/>
                <w:szCs w:val="20"/>
              </w:rPr>
            </w:pPr>
            <w:r>
              <w:rPr>
                <w:rFonts w:ascii="Arial" w:hAnsi="Arial" w:cs="Arial"/>
                <w:b/>
                <w:sz w:val="20"/>
                <w:szCs w:val="20"/>
              </w:rPr>
              <w:t xml:space="preserve">Thẻ HDon\DSHDGiay\DLHDGiay chứa các thẻ thông tin của hóa đơn giấy, hóa đơn bị thay thế theo quy định tại Nghị định số 51/2010/NĐ-CP, </w:t>
            </w:r>
            <w:r>
              <w:rPr>
                <w:rFonts w:ascii="Arial" w:hAnsi="Arial" w:cs="Arial"/>
                <w:b/>
                <w:bCs/>
                <w:sz w:val="20"/>
                <w:szCs w:val="20"/>
              </w:rPr>
              <w:t>Nghị định số 04/2014/NĐ-CP</w:t>
            </w:r>
            <w:r>
              <w:rPr>
                <w:rFonts w:ascii="Arial" w:hAnsi="Arial" w:cs="Arial"/>
                <w:b/>
                <w:sz w:val="20"/>
                <w:szCs w:val="20"/>
              </w:rPr>
              <w:t xml:space="preserve"> (Thẻ này có thể lặp lại nhiều lần tương ứng với các hóa đơn liên quan)</w:t>
            </w:r>
          </w:p>
        </w:tc>
      </w:tr>
      <w:tr w14:paraId="53ECA3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6CA6BEA5">
            <w:pPr>
              <w:spacing w:after="120" w:line="240" w:lineRule="auto"/>
              <w:jc w:val="both"/>
              <w:rPr>
                <w:rFonts w:ascii="Arial" w:hAnsi="Arial" w:cs="Arial"/>
                <w:sz w:val="20"/>
                <w:szCs w:val="20"/>
              </w:rPr>
            </w:pPr>
            <w:r>
              <w:rPr>
                <w:rFonts w:ascii="Arial" w:hAnsi="Arial" w:cs="Arial"/>
                <w:b/>
                <w:sz w:val="20"/>
                <w:szCs w:val="20"/>
              </w:rPr>
              <w:t>Thẻ HDon\DSHDGiay\DLHDGiay\TTChung chứa thông tin chung của hóa đơn</w:t>
            </w:r>
          </w:p>
        </w:tc>
      </w:tr>
      <w:tr w14:paraId="7026B2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32559574">
            <w:pPr>
              <w:spacing w:after="120" w:line="240" w:lineRule="auto"/>
              <w:rPr>
                <w:rFonts w:ascii="Arial" w:hAnsi="Arial" w:cs="Arial"/>
                <w:sz w:val="20"/>
                <w:szCs w:val="20"/>
              </w:rPr>
            </w:pPr>
            <w:r>
              <w:rPr>
                <w:rFonts w:ascii="Arial" w:hAnsi="Arial" w:cs="Arial"/>
                <w:sz w:val="20"/>
                <w:szCs w:val="20"/>
              </w:rPr>
              <w:t>Tên hóa đơn</w:t>
            </w:r>
          </w:p>
        </w:tc>
        <w:tc>
          <w:tcPr>
            <w:tcW w:w="1017" w:type="pct"/>
            <w:vAlign w:val="center"/>
          </w:tcPr>
          <w:p w14:paraId="1853472E">
            <w:pPr>
              <w:spacing w:after="120" w:line="240" w:lineRule="auto"/>
              <w:rPr>
                <w:rFonts w:ascii="Arial" w:hAnsi="Arial" w:cs="Arial"/>
                <w:sz w:val="20"/>
                <w:szCs w:val="20"/>
              </w:rPr>
            </w:pPr>
            <w:r>
              <w:rPr>
                <w:rFonts w:ascii="Arial" w:hAnsi="Arial" w:cs="Arial"/>
                <w:sz w:val="20"/>
                <w:szCs w:val="20"/>
              </w:rPr>
              <w:t>THDon</w:t>
            </w:r>
          </w:p>
        </w:tc>
        <w:tc>
          <w:tcPr>
            <w:tcW w:w="642" w:type="pct"/>
            <w:vAlign w:val="center"/>
          </w:tcPr>
          <w:p w14:paraId="4DDE607D">
            <w:pPr>
              <w:spacing w:after="120" w:line="240" w:lineRule="auto"/>
              <w:jc w:val="center"/>
              <w:rPr>
                <w:rFonts w:ascii="Arial" w:hAnsi="Arial" w:cs="Arial"/>
                <w:sz w:val="20"/>
                <w:szCs w:val="20"/>
              </w:rPr>
            </w:pPr>
            <w:r>
              <w:rPr>
                <w:rFonts w:ascii="Arial" w:hAnsi="Arial" w:cs="Arial"/>
                <w:sz w:val="20"/>
                <w:szCs w:val="20"/>
              </w:rPr>
              <w:t>100</w:t>
            </w:r>
          </w:p>
        </w:tc>
        <w:tc>
          <w:tcPr>
            <w:tcW w:w="713" w:type="pct"/>
            <w:vAlign w:val="center"/>
          </w:tcPr>
          <w:p w14:paraId="67287EC3">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1793F980">
            <w:pPr>
              <w:spacing w:after="120" w:line="240" w:lineRule="auto"/>
              <w:jc w:val="center"/>
              <w:rPr>
                <w:rFonts w:ascii="Arial" w:hAnsi="Arial" w:cs="Arial"/>
                <w:sz w:val="20"/>
                <w:szCs w:val="20"/>
              </w:rPr>
            </w:pPr>
            <w:r>
              <w:rPr>
                <w:rFonts w:ascii="Arial" w:hAnsi="Arial" w:cs="Arial"/>
                <w:sz w:val="20"/>
                <w:szCs w:val="20"/>
              </w:rPr>
              <w:t xml:space="preserve">Bắt buộc </w:t>
            </w:r>
          </w:p>
          <w:p w14:paraId="22D7643D">
            <w:pPr>
              <w:spacing w:after="120" w:line="240" w:lineRule="auto"/>
              <w:jc w:val="center"/>
              <w:rPr>
                <w:rFonts w:ascii="Arial" w:hAnsi="Arial" w:cs="Arial"/>
                <w:strike/>
                <w:sz w:val="20"/>
                <w:szCs w:val="20"/>
              </w:rPr>
            </w:pPr>
          </w:p>
        </w:tc>
        <w:tc>
          <w:tcPr>
            <w:tcW w:w="1002" w:type="pct"/>
          </w:tcPr>
          <w:p w14:paraId="31539FD0">
            <w:pPr>
              <w:spacing w:after="120" w:line="240" w:lineRule="auto"/>
              <w:jc w:val="center"/>
              <w:rPr>
                <w:rFonts w:ascii="Arial" w:hAnsi="Arial" w:cs="Arial"/>
                <w:sz w:val="20"/>
                <w:szCs w:val="20"/>
              </w:rPr>
            </w:pPr>
          </w:p>
        </w:tc>
      </w:tr>
      <w:tr w14:paraId="59A4CC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 w:hRule="atLeast"/>
          <w:jc w:val="center"/>
        </w:trPr>
        <w:tc>
          <w:tcPr>
            <w:tcW w:w="907" w:type="pct"/>
            <w:vAlign w:val="center"/>
          </w:tcPr>
          <w:p w14:paraId="1795CF1D">
            <w:pPr>
              <w:spacing w:after="120" w:line="240" w:lineRule="auto"/>
              <w:rPr>
                <w:rFonts w:ascii="Arial" w:hAnsi="Arial" w:cs="Arial"/>
                <w:sz w:val="20"/>
                <w:szCs w:val="20"/>
              </w:rPr>
            </w:pPr>
            <w:r>
              <w:rPr>
                <w:rFonts w:ascii="Arial" w:hAnsi="Arial" w:cs="Arial"/>
                <w:sz w:val="20"/>
                <w:szCs w:val="20"/>
              </w:rPr>
              <w:t xml:space="preserve">Ký hiệu mẫu số hóa đơn </w:t>
            </w:r>
          </w:p>
        </w:tc>
        <w:tc>
          <w:tcPr>
            <w:tcW w:w="1017" w:type="pct"/>
            <w:vAlign w:val="center"/>
          </w:tcPr>
          <w:p w14:paraId="693754E3">
            <w:pPr>
              <w:spacing w:after="120" w:line="240" w:lineRule="auto"/>
              <w:rPr>
                <w:rFonts w:ascii="Arial" w:hAnsi="Arial" w:cs="Arial"/>
                <w:sz w:val="20"/>
                <w:szCs w:val="20"/>
              </w:rPr>
            </w:pPr>
            <w:r>
              <w:rPr>
                <w:rFonts w:ascii="Arial" w:hAnsi="Arial" w:cs="Arial"/>
                <w:sz w:val="20"/>
                <w:szCs w:val="20"/>
              </w:rPr>
              <w:t>KHMSHDon</w:t>
            </w:r>
          </w:p>
        </w:tc>
        <w:tc>
          <w:tcPr>
            <w:tcW w:w="642" w:type="pct"/>
            <w:vAlign w:val="center"/>
          </w:tcPr>
          <w:p w14:paraId="0AC08201">
            <w:pPr>
              <w:spacing w:after="120" w:line="240" w:lineRule="auto"/>
              <w:jc w:val="center"/>
              <w:rPr>
                <w:rFonts w:ascii="Arial" w:hAnsi="Arial" w:cs="Arial"/>
                <w:sz w:val="20"/>
                <w:szCs w:val="20"/>
              </w:rPr>
            </w:pPr>
            <w:r>
              <w:rPr>
                <w:rFonts w:ascii="Arial" w:hAnsi="Arial" w:cs="Arial"/>
                <w:sz w:val="20"/>
                <w:szCs w:val="20"/>
              </w:rPr>
              <w:t>11</w:t>
            </w:r>
          </w:p>
        </w:tc>
        <w:tc>
          <w:tcPr>
            <w:tcW w:w="713" w:type="pct"/>
            <w:vAlign w:val="center"/>
          </w:tcPr>
          <w:p w14:paraId="1648054E">
            <w:pPr>
              <w:spacing w:after="120" w:line="240" w:lineRule="auto"/>
              <w:jc w:val="center"/>
              <w:rPr>
                <w:rFonts w:ascii="Arial" w:hAnsi="Arial" w:cs="Arial"/>
                <w:sz w:val="20"/>
                <w:szCs w:val="20"/>
              </w:rPr>
            </w:pPr>
            <w:r>
              <w:rPr>
                <w:rFonts w:ascii="Arial" w:hAnsi="Arial" w:cs="Arial"/>
                <w:sz w:val="20"/>
                <w:szCs w:val="20"/>
              </w:rPr>
              <w:t xml:space="preserve">Chuỗi ký tự </w:t>
            </w:r>
          </w:p>
        </w:tc>
        <w:tc>
          <w:tcPr>
            <w:tcW w:w="714" w:type="pct"/>
            <w:vAlign w:val="center"/>
          </w:tcPr>
          <w:p w14:paraId="640049DD">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1002" w:type="pct"/>
          </w:tcPr>
          <w:p w14:paraId="0375CF77">
            <w:pPr>
              <w:spacing w:after="120" w:line="240" w:lineRule="auto"/>
              <w:jc w:val="center"/>
              <w:rPr>
                <w:rFonts w:ascii="Arial" w:hAnsi="Arial" w:cs="Arial"/>
                <w:sz w:val="20"/>
                <w:szCs w:val="20"/>
              </w:rPr>
            </w:pPr>
            <w:r>
              <w:rPr>
                <w:rFonts w:ascii="Arial" w:hAnsi="Arial" w:cs="Arial"/>
                <w:sz w:val="20"/>
                <w:szCs w:val="20"/>
              </w:rPr>
              <w:t xml:space="preserve"> </w:t>
            </w:r>
          </w:p>
        </w:tc>
      </w:tr>
      <w:tr w14:paraId="2FFB83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4" w:hRule="atLeast"/>
          <w:jc w:val="center"/>
        </w:trPr>
        <w:tc>
          <w:tcPr>
            <w:tcW w:w="907" w:type="pct"/>
            <w:vAlign w:val="center"/>
          </w:tcPr>
          <w:p w14:paraId="225142F1">
            <w:pPr>
              <w:spacing w:after="120" w:line="240" w:lineRule="auto"/>
              <w:rPr>
                <w:rFonts w:ascii="Arial" w:hAnsi="Arial" w:cs="Arial"/>
                <w:sz w:val="20"/>
                <w:szCs w:val="20"/>
              </w:rPr>
            </w:pPr>
            <w:r>
              <w:rPr>
                <w:rFonts w:ascii="Arial" w:hAnsi="Arial" w:cs="Arial"/>
                <w:sz w:val="20"/>
                <w:szCs w:val="20"/>
              </w:rPr>
              <w:t>Ký hiệu hóa đơn</w:t>
            </w:r>
          </w:p>
        </w:tc>
        <w:tc>
          <w:tcPr>
            <w:tcW w:w="1017" w:type="pct"/>
            <w:vAlign w:val="center"/>
          </w:tcPr>
          <w:p w14:paraId="2281DE0F">
            <w:pPr>
              <w:spacing w:after="120" w:line="240" w:lineRule="auto"/>
              <w:rPr>
                <w:rFonts w:ascii="Arial" w:hAnsi="Arial" w:cs="Arial"/>
                <w:sz w:val="20"/>
                <w:szCs w:val="20"/>
              </w:rPr>
            </w:pPr>
            <w:r>
              <w:rPr>
                <w:rFonts w:ascii="Arial" w:hAnsi="Arial" w:cs="Arial"/>
                <w:sz w:val="20"/>
                <w:szCs w:val="20"/>
              </w:rPr>
              <w:t>KHHDon</w:t>
            </w:r>
          </w:p>
        </w:tc>
        <w:tc>
          <w:tcPr>
            <w:tcW w:w="642" w:type="pct"/>
            <w:vAlign w:val="center"/>
          </w:tcPr>
          <w:p w14:paraId="6B30BC5D">
            <w:pPr>
              <w:spacing w:after="120" w:line="240" w:lineRule="auto"/>
              <w:jc w:val="center"/>
              <w:rPr>
                <w:rFonts w:ascii="Arial" w:hAnsi="Arial" w:cs="Arial"/>
                <w:sz w:val="20"/>
                <w:szCs w:val="20"/>
              </w:rPr>
            </w:pPr>
            <w:r>
              <w:rPr>
                <w:rFonts w:ascii="Arial" w:hAnsi="Arial" w:cs="Arial"/>
                <w:sz w:val="20"/>
                <w:szCs w:val="20"/>
              </w:rPr>
              <w:t>8</w:t>
            </w:r>
          </w:p>
        </w:tc>
        <w:tc>
          <w:tcPr>
            <w:tcW w:w="713" w:type="pct"/>
            <w:vAlign w:val="center"/>
          </w:tcPr>
          <w:p w14:paraId="47B73099">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59D03E50">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1002" w:type="pct"/>
          </w:tcPr>
          <w:p w14:paraId="2A1CDA9D">
            <w:pPr>
              <w:spacing w:after="120" w:line="240" w:lineRule="auto"/>
              <w:jc w:val="center"/>
              <w:rPr>
                <w:rFonts w:ascii="Arial" w:hAnsi="Arial" w:cs="Arial"/>
                <w:sz w:val="20"/>
                <w:szCs w:val="20"/>
              </w:rPr>
            </w:pPr>
          </w:p>
        </w:tc>
      </w:tr>
      <w:tr w14:paraId="0A3C66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5EEB67D1">
            <w:pPr>
              <w:spacing w:after="120" w:line="240" w:lineRule="auto"/>
              <w:rPr>
                <w:rFonts w:ascii="Arial" w:hAnsi="Arial" w:cs="Arial"/>
                <w:sz w:val="20"/>
                <w:szCs w:val="20"/>
              </w:rPr>
            </w:pPr>
            <w:r>
              <w:rPr>
                <w:rFonts w:ascii="Arial" w:hAnsi="Arial" w:cs="Arial"/>
                <w:sz w:val="20"/>
                <w:szCs w:val="20"/>
              </w:rPr>
              <w:t>Số hóa đơn</w:t>
            </w:r>
          </w:p>
        </w:tc>
        <w:tc>
          <w:tcPr>
            <w:tcW w:w="1017" w:type="pct"/>
            <w:vAlign w:val="center"/>
          </w:tcPr>
          <w:p w14:paraId="07FA9F63">
            <w:pPr>
              <w:spacing w:after="120" w:line="240" w:lineRule="auto"/>
              <w:rPr>
                <w:rFonts w:ascii="Arial" w:hAnsi="Arial" w:cs="Arial"/>
                <w:sz w:val="20"/>
                <w:szCs w:val="20"/>
              </w:rPr>
            </w:pPr>
            <w:r>
              <w:rPr>
                <w:rFonts w:ascii="Arial" w:hAnsi="Arial" w:cs="Arial"/>
                <w:sz w:val="20"/>
                <w:szCs w:val="20"/>
              </w:rPr>
              <w:t>SHDon</w:t>
            </w:r>
          </w:p>
        </w:tc>
        <w:tc>
          <w:tcPr>
            <w:tcW w:w="642" w:type="pct"/>
            <w:vAlign w:val="center"/>
          </w:tcPr>
          <w:p w14:paraId="34C14001">
            <w:pPr>
              <w:spacing w:after="120" w:line="240" w:lineRule="auto"/>
              <w:jc w:val="center"/>
              <w:rPr>
                <w:rFonts w:ascii="Arial" w:hAnsi="Arial" w:cs="Arial"/>
                <w:sz w:val="20"/>
                <w:szCs w:val="20"/>
              </w:rPr>
            </w:pPr>
            <w:r>
              <w:rPr>
                <w:rFonts w:ascii="Arial" w:hAnsi="Arial" w:cs="Arial"/>
                <w:sz w:val="20"/>
                <w:szCs w:val="20"/>
              </w:rPr>
              <w:t>7</w:t>
            </w:r>
          </w:p>
        </w:tc>
        <w:tc>
          <w:tcPr>
            <w:tcW w:w="713" w:type="pct"/>
            <w:vAlign w:val="center"/>
          </w:tcPr>
          <w:p w14:paraId="74C13230">
            <w:pPr>
              <w:spacing w:after="120" w:line="240" w:lineRule="auto"/>
              <w:jc w:val="center"/>
              <w:rPr>
                <w:rFonts w:ascii="Arial" w:hAnsi="Arial" w:cs="Arial"/>
                <w:sz w:val="20"/>
                <w:szCs w:val="20"/>
              </w:rPr>
            </w:pPr>
            <w:r>
              <w:rPr>
                <w:rFonts w:ascii="Arial" w:hAnsi="Arial" w:cs="Arial"/>
                <w:sz w:val="20"/>
                <w:szCs w:val="20"/>
              </w:rPr>
              <w:t>Số</w:t>
            </w:r>
          </w:p>
        </w:tc>
        <w:tc>
          <w:tcPr>
            <w:tcW w:w="714" w:type="pct"/>
            <w:vAlign w:val="center"/>
          </w:tcPr>
          <w:p w14:paraId="32AF54BF">
            <w:pPr>
              <w:spacing w:after="120" w:line="240" w:lineRule="auto"/>
              <w:jc w:val="center"/>
              <w:rPr>
                <w:rFonts w:ascii="Arial" w:hAnsi="Arial" w:cs="Arial"/>
                <w:sz w:val="20"/>
                <w:szCs w:val="20"/>
              </w:rPr>
            </w:pPr>
            <w:r>
              <w:rPr>
                <w:rFonts w:ascii="Arial" w:hAnsi="Arial" w:cs="Arial"/>
                <w:sz w:val="20"/>
                <w:szCs w:val="20"/>
              </w:rPr>
              <w:t>Bắt buộc (Nếu có)</w:t>
            </w:r>
          </w:p>
        </w:tc>
        <w:tc>
          <w:tcPr>
            <w:tcW w:w="1002" w:type="pct"/>
          </w:tcPr>
          <w:p w14:paraId="0B53003A">
            <w:pPr>
              <w:spacing w:after="120" w:line="240" w:lineRule="auto"/>
              <w:jc w:val="center"/>
              <w:rPr>
                <w:rFonts w:ascii="Arial" w:hAnsi="Arial" w:cs="Arial"/>
                <w:sz w:val="20"/>
                <w:szCs w:val="20"/>
              </w:rPr>
            </w:pPr>
          </w:p>
        </w:tc>
      </w:tr>
      <w:tr w14:paraId="61AD47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35099515">
            <w:pPr>
              <w:spacing w:after="120" w:line="240" w:lineRule="auto"/>
              <w:rPr>
                <w:rFonts w:ascii="Arial" w:hAnsi="Arial" w:cs="Arial"/>
                <w:sz w:val="20"/>
                <w:szCs w:val="20"/>
              </w:rPr>
            </w:pPr>
            <w:r>
              <w:rPr>
                <w:rFonts w:ascii="Arial" w:hAnsi="Arial" w:cs="Arial"/>
                <w:sz w:val="20"/>
                <w:szCs w:val="20"/>
              </w:rPr>
              <w:t xml:space="preserve">Ngày lập </w:t>
            </w:r>
          </w:p>
        </w:tc>
        <w:tc>
          <w:tcPr>
            <w:tcW w:w="1017" w:type="pct"/>
            <w:vAlign w:val="center"/>
          </w:tcPr>
          <w:p w14:paraId="4BA90D96">
            <w:pPr>
              <w:spacing w:after="120" w:line="240" w:lineRule="auto"/>
              <w:rPr>
                <w:rFonts w:ascii="Arial" w:hAnsi="Arial" w:cs="Arial"/>
                <w:sz w:val="20"/>
                <w:szCs w:val="20"/>
              </w:rPr>
            </w:pPr>
            <w:r>
              <w:rPr>
                <w:rFonts w:ascii="Arial" w:hAnsi="Arial" w:cs="Arial"/>
                <w:sz w:val="20"/>
                <w:szCs w:val="20"/>
              </w:rPr>
              <w:t>NLap</w:t>
            </w:r>
          </w:p>
        </w:tc>
        <w:tc>
          <w:tcPr>
            <w:tcW w:w="642" w:type="pct"/>
            <w:vAlign w:val="center"/>
          </w:tcPr>
          <w:p w14:paraId="2F7B0DDB">
            <w:pPr>
              <w:spacing w:after="120" w:line="240" w:lineRule="auto"/>
              <w:jc w:val="center"/>
              <w:rPr>
                <w:rFonts w:ascii="Arial" w:hAnsi="Arial" w:cs="Arial"/>
                <w:sz w:val="20"/>
                <w:szCs w:val="20"/>
              </w:rPr>
            </w:pPr>
          </w:p>
        </w:tc>
        <w:tc>
          <w:tcPr>
            <w:tcW w:w="713" w:type="pct"/>
            <w:vAlign w:val="center"/>
          </w:tcPr>
          <w:p w14:paraId="1ECF66A6">
            <w:pPr>
              <w:spacing w:after="120" w:line="240" w:lineRule="auto"/>
              <w:jc w:val="center"/>
              <w:rPr>
                <w:rFonts w:ascii="Arial" w:hAnsi="Arial" w:cs="Arial"/>
                <w:sz w:val="20"/>
                <w:szCs w:val="20"/>
              </w:rPr>
            </w:pPr>
            <w:r>
              <w:rPr>
                <w:rFonts w:ascii="Arial" w:hAnsi="Arial" w:cs="Arial"/>
                <w:sz w:val="20"/>
                <w:szCs w:val="20"/>
              </w:rPr>
              <w:t>Ngày</w:t>
            </w:r>
          </w:p>
        </w:tc>
        <w:tc>
          <w:tcPr>
            <w:tcW w:w="714" w:type="pct"/>
            <w:vAlign w:val="center"/>
          </w:tcPr>
          <w:p w14:paraId="15A1AADA">
            <w:pPr>
              <w:spacing w:after="120" w:line="240" w:lineRule="auto"/>
              <w:jc w:val="center"/>
              <w:rPr>
                <w:rFonts w:ascii="Arial" w:hAnsi="Arial" w:cs="Arial"/>
                <w:sz w:val="20"/>
                <w:szCs w:val="20"/>
              </w:rPr>
            </w:pPr>
            <w:r>
              <w:rPr>
                <w:rFonts w:ascii="Arial" w:hAnsi="Arial" w:cs="Arial"/>
                <w:sz w:val="20"/>
                <w:szCs w:val="20"/>
              </w:rPr>
              <w:t>Bắt buộc</w:t>
            </w:r>
          </w:p>
        </w:tc>
        <w:tc>
          <w:tcPr>
            <w:tcW w:w="1002" w:type="pct"/>
          </w:tcPr>
          <w:p w14:paraId="762417AD">
            <w:pPr>
              <w:spacing w:after="120" w:line="240" w:lineRule="auto"/>
              <w:jc w:val="center"/>
              <w:rPr>
                <w:rFonts w:ascii="Arial" w:hAnsi="Arial" w:cs="Arial"/>
                <w:sz w:val="20"/>
                <w:szCs w:val="20"/>
              </w:rPr>
            </w:pPr>
          </w:p>
        </w:tc>
      </w:tr>
      <w:tr w14:paraId="23C1B1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0E0FDF58">
            <w:pPr>
              <w:spacing w:after="120" w:line="240" w:lineRule="auto"/>
              <w:rPr>
                <w:rFonts w:ascii="Arial" w:hAnsi="Arial" w:cs="Arial"/>
                <w:sz w:val="20"/>
                <w:szCs w:val="20"/>
              </w:rPr>
            </w:pPr>
            <w:r>
              <w:rPr>
                <w:rFonts w:ascii="Arial" w:hAnsi="Arial" w:cs="Arial"/>
                <w:sz w:val="20"/>
                <w:szCs w:val="20"/>
              </w:rPr>
              <w:t>Đơn vị tiền tệ</w:t>
            </w:r>
          </w:p>
        </w:tc>
        <w:tc>
          <w:tcPr>
            <w:tcW w:w="1017" w:type="pct"/>
            <w:vAlign w:val="center"/>
          </w:tcPr>
          <w:p w14:paraId="11F7FE33">
            <w:pPr>
              <w:spacing w:after="120" w:line="240" w:lineRule="auto"/>
              <w:rPr>
                <w:rFonts w:ascii="Arial" w:hAnsi="Arial" w:cs="Arial"/>
                <w:sz w:val="20"/>
                <w:szCs w:val="20"/>
              </w:rPr>
            </w:pPr>
            <w:r>
              <w:rPr>
                <w:rFonts w:ascii="Arial" w:hAnsi="Arial" w:cs="Arial"/>
                <w:sz w:val="20"/>
                <w:szCs w:val="20"/>
              </w:rPr>
              <w:t>DVTTe</w:t>
            </w:r>
          </w:p>
        </w:tc>
        <w:tc>
          <w:tcPr>
            <w:tcW w:w="642" w:type="pct"/>
            <w:vAlign w:val="center"/>
          </w:tcPr>
          <w:p w14:paraId="71DFAC16">
            <w:pPr>
              <w:spacing w:after="120" w:line="240" w:lineRule="auto"/>
              <w:jc w:val="center"/>
              <w:rPr>
                <w:rFonts w:ascii="Arial" w:hAnsi="Arial" w:cs="Arial"/>
                <w:sz w:val="20"/>
                <w:szCs w:val="20"/>
              </w:rPr>
            </w:pPr>
            <w:r>
              <w:rPr>
                <w:rFonts w:ascii="Arial" w:hAnsi="Arial" w:cs="Arial"/>
                <w:sz w:val="20"/>
                <w:szCs w:val="20"/>
              </w:rPr>
              <w:t>3</w:t>
            </w:r>
          </w:p>
        </w:tc>
        <w:tc>
          <w:tcPr>
            <w:tcW w:w="713" w:type="pct"/>
            <w:vAlign w:val="center"/>
          </w:tcPr>
          <w:p w14:paraId="2CD9C5B9">
            <w:pPr>
              <w:spacing w:after="120" w:line="240" w:lineRule="auto"/>
              <w:jc w:val="center"/>
              <w:rPr>
                <w:rFonts w:ascii="Arial" w:hAnsi="Arial" w:cs="Arial"/>
                <w:sz w:val="20"/>
                <w:szCs w:val="20"/>
              </w:rPr>
            </w:pPr>
            <w:r>
              <w:rPr>
                <w:rFonts w:ascii="Arial" w:hAnsi="Arial" w:cs="Arial"/>
                <w:sz w:val="20"/>
                <w:szCs w:val="20"/>
              </w:rPr>
              <w:t>Chuỗi ký tự (Chi tiết tại Phụ lục XVI và Khoản 2 Mục IV Phần I  Quy định này)</w:t>
            </w:r>
          </w:p>
        </w:tc>
        <w:tc>
          <w:tcPr>
            <w:tcW w:w="714" w:type="pct"/>
            <w:vAlign w:val="center"/>
          </w:tcPr>
          <w:p w14:paraId="39831C41">
            <w:pPr>
              <w:spacing w:after="120" w:line="240" w:lineRule="auto"/>
              <w:jc w:val="center"/>
              <w:rPr>
                <w:rFonts w:ascii="Arial" w:hAnsi="Arial" w:cs="Arial"/>
                <w:sz w:val="20"/>
                <w:szCs w:val="20"/>
              </w:rPr>
            </w:pPr>
            <w:r>
              <w:rPr>
                <w:rFonts w:ascii="Arial" w:hAnsi="Arial" w:cs="Arial"/>
                <w:sz w:val="20"/>
                <w:szCs w:val="20"/>
              </w:rPr>
              <w:t>Bắt buộc</w:t>
            </w:r>
          </w:p>
        </w:tc>
        <w:tc>
          <w:tcPr>
            <w:tcW w:w="1002" w:type="pct"/>
          </w:tcPr>
          <w:p w14:paraId="75DFBF7A">
            <w:pPr>
              <w:spacing w:after="120" w:line="240" w:lineRule="auto"/>
              <w:jc w:val="center"/>
              <w:rPr>
                <w:rFonts w:ascii="Arial" w:hAnsi="Arial" w:cs="Arial"/>
                <w:sz w:val="20"/>
                <w:szCs w:val="20"/>
              </w:rPr>
            </w:pPr>
          </w:p>
        </w:tc>
      </w:tr>
      <w:tr w14:paraId="4E909C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58C9BAD2">
            <w:pPr>
              <w:spacing w:after="120" w:line="240" w:lineRule="auto"/>
              <w:rPr>
                <w:rFonts w:ascii="Arial" w:hAnsi="Arial" w:cs="Arial"/>
                <w:sz w:val="20"/>
                <w:szCs w:val="20"/>
              </w:rPr>
            </w:pPr>
            <w:r>
              <w:rPr>
                <w:rFonts w:ascii="Arial" w:hAnsi="Arial" w:cs="Arial"/>
                <w:sz w:val="20"/>
                <w:szCs w:val="20"/>
              </w:rPr>
              <w:t>Tỷ giá</w:t>
            </w:r>
          </w:p>
        </w:tc>
        <w:tc>
          <w:tcPr>
            <w:tcW w:w="1017" w:type="pct"/>
            <w:vAlign w:val="center"/>
          </w:tcPr>
          <w:p w14:paraId="4E10F1FD">
            <w:pPr>
              <w:spacing w:after="120" w:line="240" w:lineRule="auto"/>
              <w:rPr>
                <w:rFonts w:ascii="Arial" w:hAnsi="Arial" w:cs="Arial"/>
                <w:sz w:val="20"/>
                <w:szCs w:val="20"/>
              </w:rPr>
            </w:pPr>
            <w:r>
              <w:rPr>
                <w:rFonts w:ascii="Arial" w:hAnsi="Arial" w:cs="Arial"/>
                <w:sz w:val="20"/>
                <w:szCs w:val="20"/>
              </w:rPr>
              <w:t>TGia</w:t>
            </w:r>
          </w:p>
        </w:tc>
        <w:tc>
          <w:tcPr>
            <w:tcW w:w="642" w:type="pct"/>
            <w:vAlign w:val="center"/>
          </w:tcPr>
          <w:p w14:paraId="7B205FBB">
            <w:pPr>
              <w:spacing w:after="120" w:line="240" w:lineRule="auto"/>
              <w:jc w:val="center"/>
              <w:rPr>
                <w:rFonts w:ascii="Arial" w:hAnsi="Arial" w:cs="Arial"/>
                <w:sz w:val="20"/>
                <w:szCs w:val="20"/>
              </w:rPr>
            </w:pPr>
            <w:r>
              <w:rPr>
                <w:rFonts w:ascii="Arial" w:hAnsi="Arial" w:cs="Arial"/>
                <w:sz w:val="20"/>
                <w:szCs w:val="20"/>
              </w:rPr>
              <w:t>7,2</w:t>
            </w:r>
          </w:p>
        </w:tc>
        <w:tc>
          <w:tcPr>
            <w:tcW w:w="713" w:type="pct"/>
            <w:vAlign w:val="center"/>
          </w:tcPr>
          <w:p w14:paraId="24058D8F">
            <w:pPr>
              <w:spacing w:after="120" w:line="240" w:lineRule="auto"/>
              <w:rPr>
                <w:rFonts w:ascii="Arial" w:hAnsi="Arial" w:cs="Arial"/>
                <w:sz w:val="20"/>
                <w:szCs w:val="20"/>
              </w:rPr>
            </w:pPr>
            <w:r>
              <w:rPr>
                <w:rFonts w:ascii="Arial" w:hAnsi="Arial" w:cs="Arial"/>
                <w:sz w:val="20"/>
                <w:szCs w:val="20"/>
              </w:rPr>
              <w:t>Số</w:t>
            </w:r>
          </w:p>
        </w:tc>
        <w:tc>
          <w:tcPr>
            <w:tcW w:w="714" w:type="pct"/>
            <w:vAlign w:val="center"/>
          </w:tcPr>
          <w:p w14:paraId="04146DE9">
            <w:pPr>
              <w:spacing w:after="120" w:line="240" w:lineRule="auto"/>
              <w:jc w:val="center"/>
              <w:rPr>
                <w:rFonts w:ascii="Arial" w:hAnsi="Arial" w:cs="Arial"/>
                <w:sz w:val="20"/>
                <w:szCs w:val="20"/>
              </w:rPr>
            </w:pPr>
            <w:r>
              <w:rPr>
                <w:rFonts w:ascii="Arial" w:hAnsi="Arial" w:cs="Arial"/>
                <w:sz w:val="20"/>
                <w:szCs w:val="20"/>
              </w:rPr>
              <w:t>Bắt buộc</w:t>
            </w:r>
          </w:p>
          <w:p w14:paraId="1EC937A6">
            <w:pPr>
              <w:spacing w:after="120" w:line="240" w:lineRule="auto"/>
              <w:jc w:val="center"/>
              <w:rPr>
                <w:rFonts w:ascii="Arial" w:hAnsi="Arial" w:cs="Arial"/>
                <w:sz w:val="20"/>
                <w:szCs w:val="20"/>
              </w:rPr>
            </w:pPr>
            <w:r>
              <w:rPr>
                <w:rFonts w:ascii="Arial" w:hAnsi="Arial" w:cs="Arial"/>
                <w:sz w:val="20"/>
                <w:szCs w:val="20"/>
              </w:rPr>
              <w:t xml:space="preserve"> (Trừ trường hợp Đơn vị tiền tệ là VND)</w:t>
            </w:r>
          </w:p>
        </w:tc>
        <w:tc>
          <w:tcPr>
            <w:tcW w:w="1002" w:type="pct"/>
          </w:tcPr>
          <w:p w14:paraId="28689108">
            <w:pPr>
              <w:spacing w:after="120" w:line="240" w:lineRule="auto"/>
              <w:jc w:val="center"/>
              <w:rPr>
                <w:rFonts w:ascii="Arial" w:hAnsi="Arial" w:cs="Arial"/>
                <w:sz w:val="20"/>
                <w:szCs w:val="20"/>
              </w:rPr>
            </w:pPr>
          </w:p>
        </w:tc>
      </w:tr>
      <w:tr w14:paraId="16BDCC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234795DE">
            <w:pPr>
              <w:spacing w:after="120" w:line="240" w:lineRule="auto"/>
              <w:rPr>
                <w:rFonts w:ascii="Arial" w:hAnsi="Arial" w:cs="Arial"/>
                <w:sz w:val="20"/>
                <w:szCs w:val="20"/>
              </w:rPr>
            </w:pPr>
            <w:r>
              <w:rPr>
                <w:rFonts w:ascii="Arial" w:hAnsi="Arial" w:cs="Arial"/>
                <w:sz w:val="20"/>
                <w:szCs w:val="20"/>
              </w:rPr>
              <w:t>Mã số thuế đơn vị nhận ủy nhiệm lập hóa đơn</w:t>
            </w:r>
          </w:p>
        </w:tc>
        <w:tc>
          <w:tcPr>
            <w:tcW w:w="1017" w:type="pct"/>
            <w:vAlign w:val="center"/>
          </w:tcPr>
          <w:p w14:paraId="0C4D20D8">
            <w:pPr>
              <w:spacing w:after="120" w:line="240" w:lineRule="auto"/>
              <w:rPr>
                <w:rFonts w:ascii="Arial" w:hAnsi="Arial" w:cs="Arial"/>
                <w:sz w:val="20"/>
                <w:szCs w:val="20"/>
              </w:rPr>
            </w:pPr>
            <w:r>
              <w:rPr>
                <w:rFonts w:ascii="Arial" w:hAnsi="Arial" w:cs="Arial"/>
                <w:sz w:val="20"/>
                <w:szCs w:val="20"/>
              </w:rPr>
              <w:t>MSTDVNUNLHDon</w:t>
            </w:r>
          </w:p>
        </w:tc>
        <w:tc>
          <w:tcPr>
            <w:tcW w:w="642" w:type="pct"/>
            <w:vAlign w:val="center"/>
          </w:tcPr>
          <w:p w14:paraId="05F1C4FB">
            <w:pPr>
              <w:spacing w:after="120" w:line="240" w:lineRule="auto"/>
              <w:jc w:val="center"/>
              <w:rPr>
                <w:rFonts w:ascii="Arial" w:hAnsi="Arial" w:cs="Arial"/>
                <w:sz w:val="20"/>
                <w:szCs w:val="20"/>
              </w:rPr>
            </w:pPr>
            <w:r>
              <w:rPr>
                <w:rFonts w:ascii="Arial" w:hAnsi="Arial" w:cs="Arial"/>
                <w:sz w:val="20"/>
                <w:szCs w:val="20"/>
              </w:rPr>
              <w:t>14</w:t>
            </w:r>
          </w:p>
        </w:tc>
        <w:tc>
          <w:tcPr>
            <w:tcW w:w="713" w:type="pct"/>
            <w:vAlign w:val="center"/>
          </w:tcPr>
          <w:p w14:paraId="271E81BD">
            <w:pPr>
              <w:spacing w:after="120" w:line="240" w:lineRule="auto"/>
              <w:rPr>
                <w:rFonts w:ascii="Arial" w:hAnsi="Arial" w:cs="Arial"/>
                <w:sz w:val="20"/>
                <w:szCs w:val="20"/>
              </w:rPr>
            </w:pPr>
            <w:r>
              <w:rPr>
                <w:rFonts w:ascii="Arial" w:hAnsi="Arial" w:cs="Arial"/>
                <w:sz w:val="20"/>
                <w:szCs w:val="20"/>
              </w:rPr>
              <w:t>Chuỗi ký tự</w:t>
            </w:r>
          </w:p>
        </w:tc>
        <w:tc>
          <w:tcPr>
            <w:tcW w:w="714" w:type="pct"/>
            <w:vAlign w:val="center"/>
          </w:tcPr>
          <w:p w14:paraId="5863FE1C">
            <w:pPr>
              <w:spacing w:after="120" w:line="240" w:lineRule="auto"/>
              <w:jc w:val="center"/>
              <w:rPr>
                <w:rFonts w:ascii="Arial" w:hAnsi="Arial" w:cs="Arial"/>
                <w:sz w:val="20"/>
                <w:szCs w:val="20"/>
              </w:rPr>
            </w:pPr>
            <w:r>
              <w:rPr>
                <w:rFonts w:ascii="Arial" w:hAnsi="Arial" w:cs="Arial"/>
                <w:sz w:val="20"/>
                <w:szCs w:val="20"/>
              </w:rPr>
              <w:t xml:space="preserve">Bắt buộc </w:t>
            </w:r>
          </w:p>
          <w:p w14:paraId="0F1858D5">
            <w:pPr>
              <w:spacing w:after="120" w:line="240" w:lineRule="auto"/>
              <w:jc w:val="center"/>
              <w:rPr>
                <w:rFonts w:ascii="Arial" w:hAnsi="Arial" w:cs="Arial"/>
                <w:sz w:val="20"/>
                <w:szCs w:val="20"/>
              </w:rPr>
            </w:pPr>
            <w:r>
              <w:rPr>
                <w:rFonts w:ascii="Arial" w:hAnsi="Arial" w:cs="Arial"/>
                <w:sz w:val="20"/>
                <w:szCs w:val="20"/>
              </w:rPr>
              <w:t>(Đối với trường hợp ủy nhiệm lập hóa đơn)</w:t>
            </w:r>
          </w:p>
        </w:tc>
        <w:tc>
          <w:tcPr>
            <w:tcW w:w="1002" w:type="pct"/>
          </w:tcPr>
          <w:p w14:paraId="3414A2FE">
            <w:pPr>
              <w:spacing w:after="120" w:line="240" w:lineRule="auto"/>
              <w:jc w:val="center"/>
              <w:rPr>
                <w:rFonts w:ascii="Arial" w:hAnsi="Arial" w:cs="Arial"/>
                <w:sz w:val="20"/>
                <w:szCs w:val="20"/>
              </w:rPr>
            </w:pPr>
          </w:p>
        </w:tc>
      </w:tr>
      <w:tr w14:paraId="697E6A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0A52B01D">
            <w:pPr>
              <w:spacing w:after="120" w:line="240" w:lineRule="auto"/>
              <w:rPr>
                <w:rFonts w:ascii="Arial" w:hAnsi="Arial" w:cs="Arial"/>
                <w:sz w:val="20"/>
                <w:szCs w:val="20"/>
              </w:rPr>
            </w:pPr>
            <w:r>
              <w:rPr>
                <w:rFonts w:ascii="Arial" w:hAnsi="Arial" w:cs="Arial"/>
                <w:sz w:val="20"/>
                <w:szCs w:val="20"/>
              </w:rPr>
              <w:t>Tên đơn vị nhận ủy nhiệm lập hóa đơn</w:t>
            </w:r>
          </w:p>
        </w:tc>
        <w:tc>
          <w:tcPr>
            <w:tcW w:w="1017" w:type="pct"/>
            <w:vAlign w:val="center"/>
          </w:tcPr>
          <w:p w14:paraId="213B06BA">
            <w:pPr>
              <w:spacing w:after="120" w:line="240" w:lineRule="auto"/>
              <w:rPr>
                <w:rFonts w:ascii="Arial" w:hAnsi="Arial" w:cs="Arial"/>
                <w:sz w:val="20"/>
                <w:szCs w:val="20"/>
              </w:rPr>
            </w:pPr>
            <w:r>
              <w:rPr>
                <w:rFonts w:ascii="Arial" w:hAnsi="Arial" w:cs="Arial"/>
                <w:sz w:val="20"/>
                <w:szCs w:val="20"/>
              </w:rPr>
              <w:t>TDVNUNLHDon</w:t>
            </w:r>
          </w:p>
        </w:tc>
        <w:tc>
          <w:tcPr>
            <w:tcW w:w="642" w:type="pct"/>
            <w:vAlign w:val="center"/>
          </w:tcPr>
          <w:p w14:paraId="707DDE44">
            <w:pPr>
              <w:spacing w:after="120" w:line="240" w:lineRule="auto"/>
              <w:jc w:val="center"/>
              <w:rPr>
                <w:rFonts w:ascii="Arial" w:hAnsi="Arial" w:cs="Arial"/>
                <w:sz w:val="20"/>
                <w:szCs w:val="20"/>
              </w:rPr>
            </w:pPr>
            <w:r>
              <w:rPr>
                <w:rFonts w:ascii="Arial" w:hAnsi="Arial" w:cs="Arial"/>
                <w:sz w:val="20"/>
                <w:szCs w:val="20"/>
              </w:rPr>
              <w:t>400</w:t>
            </w:r>
          </w:p>
        </w:tc>
        <w:tc>
          <w:tcPr>
            <w:tcW w:w="713" w:type="pct"/>
            <w:vAlign w:val="center"/>
          </w:tcPr>
          <w:p w14:paraId="27C4C899">
            <w:pPr>
              <w:spacing w:after="120" w:line="240" w:lineRule="auto"/>
              <w:rPr>
                <w:rFonts w:ascii="Arial" w:hAnsi="Arial" w:cs="Arial"/>
                <w:sz w:val="20"/>
                <w:szCs w:val="20"/>
              </w:rPr>
            </w:pPr>
            <w:r>
              <w:rPr>
                <w:rFonts w:ascii="Arial" w:hAnsi="Arial" w:cs="Arial"/>
                <w:sz w:val="20"/>
                <w:szCs w:val="20"/>
              </w:rPr>
              <w:t>Chuỗi ký tự</w:t>
            </w:r>
          </w:p>
        </w:tc>
        <w:tc>
          <w:tcPr>
            <w:tcW w:w="714" w:type="pct"/>
            <w:vAlign w:val="center"/>
          </w:tcPr>
          <w:p w14:paraId="43504CA8">
            <w:pPr>
              <w:spacing w:after="120" w:line="240" w:lineRule="auto"/>
              <w:jc w:val="center"/>
              <w:rPr>
                <w:rFonts w:ascii="Arial" w:hAnsi="Arial" w:cs="Arial"/>
                <w:sz w:val="20"/>
                <w:szCs w:val="20"/>
              </w:rPr>
            </w:pPr>
            <w:r>
              <w:rPr>
                <w:rFonts w:ascii="Arial" w:hAnsi="Arial" w:cs="Arial"/>
                <w:sz w:val="20"/>
                <w:szCs w:val="20"/>
              </w:rPr>
              <w:t>Bắt buộc</w:t>
            </w:r>
          </w:p>
          <w:p w14:paraId="7A998FE9">
            <w:pPr>
              <w:spacing w:after="120" w:line="240" w:lineRule="auto"/>
              <w:jc w:val="center"/>
              <w:rPr>
                <w:rFonts w:ascii="Arial" w:hAnsi="Arial" w:cs="Arial"/>
                <w:sz w:val="20"/>
                <w:szCs w:val="20"/>
              </w:rPr>
            </w:pPr>
            <w:r>
              <w:rPr>
                <w:rFonts w:ascii="Arial" w:hAnsi="Arial" w:cs="Arial"/>
                <w:sz w:val="20"/>
                <w:szCs w:val="20"/>
              </w:rPr>
              <w:t xml:space="preserve"> (Đối với trường hợp ủy nhiệm lập hóa đơn)</w:t>
            </w:r>
          </w:p>
        </w:tc>
        <w:tc>
          <w:tcPr>
            <w:tcW w:w="1002" w:type="pct"/>
          </w:tcPr>
          <w:p w14:paraId="7032D767">
            <w:pPr>
              <w:spacing w:after="120" w:line="240" w:lineRule="auto"/>
              <w:jc w:val="center"/>
              <w:rPr>
                <w:rFonts w:ascii="Arial" w:hAnsi="Arial" w:cs="Arial"/>
                <w:sz w:val="20"/>
                <w:szCs w:val="20"/>
              </w:rPr>
            </w:pPr>
          </w:p>
        </w:tc>
      </w:tr>
      <w:tr w14:paraId="3E5661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31D03E9A">
            <w:pPr>
              <w:spacing w:after="120" w:line="240" w:lineRule="auto"/>
              <w:rPr>
                <w:rFonts w:ascii="Arial" w:hAnsi="Arial" w:cs="Arial"/>
                <w:sz w:val="20"/>
                <w:szCs w:val="20"/>
              </w:rPr>
            </w:pPr>
            <w:r>
              <w:rPr>
                <w:rFonts w:ascii="Arial" w:hAnsi="Arial" w:cs="Arial"/>
                <w:sz w:val="20"/>
                <w:szCs w:val="20"/>
              </w:rPr>
              <w:t>Địa chỉ đơn vị nhận ủy nhiệm lập hóa đơn</w:t>
            </w:r>
          </w:p>
        </w:tc>
        <w:tc>
          <w:tcPr>
            <w:tcW w:w="1017" w:type="pct"/>
            <w:vAlign w:val="center"/>
          </w:tcPr>
          <w:p w14:paraId="1CFE712A">
            <w:pPr>
              <w:spacing w:after="120" w:line="240" w:lineRule="auto"/>
              <w:rPr>
                <w:rFonts w:ascii="Arial" w:hAnsi="Arial" w:cs="Arial"/>
                <w:sz w:val="20"/>
                <w:szCs w:val="20"/>
              </w:rPr>
            </w:pPr>
            <w:r>
              <w:rPr>
                <w:rFonts w:ascii="Arial" w:hAnsi="Arial" w:cs="Arial"/>
                <w:sz w:val="20"/>
                <w:szCs w:val="20"/>
              </w:rPr>
              <w:t>DCDVNUNLHDon</w:t>
            </w:r>
          </w:p>
        </w:tc>
        <w:tc>
          <w:tcPr>
            <w:tcW w:w="642" w:type="pct"/>
            <w:vAlign w:val="center"/>
          </w:tcPr>
          <w:p w14:paraId="68481C37">
            <w:pPr>
              <w:spacing w:after="120" w:line="240" w:lineRule="auto"/>
              <w:jc w:val="center"/>
              <w:rPr>
                <w:rFonts w:ascii="Arial" w:hAnsi="Arial" w:cs="Arial"/>
                <w:sz w:val="20"/>
                <w:szCs w:val="20"/>
              </w:rPr>
            </w:pPr>
            <w:r>
              <w:rPr>
                <w:rFonts w:ascii="Arial" w:hAnsi="Arial" w:cs="Arial"/>
                <w:sz w:val="20"/>
                <w:szCs w:val="20"/>
              </w:rPr>
              <w:t>400</w:t>
            </w:r>
          </w:p>
        </w:tc>
        <w:tc>
          <w:tcPr>
            <w:tcW w:w="713" w:type="pct"/>
            <w:vAlign w:val="center"/>
          </w:tcPr>
          <w:p w14:paraId="316F6085">
            <w:pPr>
              <w:spacing w:after="120" w:line="240" w:lineRule="auto"/>
              <w:rPr>
                <w:rFonts w:ascii="Arial" w:hAnsi="Arial" w:cs="Arial"/>
                <w:sz w:val="20"/>
                <w:szCs w:val="20"/>
              </w:rPr>
            </w:pPr>
            <w:r>
              <w:rPr>
                <w:rFonts w:ascii="Arial" w:hAnsi="Arial" w:cs="Arial"/>
                <w:sz w:val="20"/>
                <w:szCs w:val="20"/>
              </w:rPr>
              <w:t>Chuỗi ký tự</w:t>
            </w:r>
          </w:p>
        </w:tc>
        <w:tc>
          <w:tcPr>
            <w:tcW w:w="714" w:type="pct"/>
            <w:vAlign w:val="center"/>
          </w:tcPr>
          <w:p w14:paraId="18D68F6F">
            <w:pPr>
              <w:spacing w:after="120" w:line="240" w:lineRule="auto"/>
              <w:jc w:val="center"/>
              <w:rPr>
                <w:rFonts w:ascii="Arial" w:hAnsi="Arial" w:cs="Arial"/>
                <w:sz w:val="20"/>
                <w:szCs w:val="20"/>
              </w:rPr>
            </w:pPr>
            <w:r>
              <w:rPr>
                <w:rFonts w:ascii="Arial" w:hAnsi="Arial" w:cs="Arial"/>
                <w:sz w:val="20"/>
                <w:szCs w:val="20"/>
              </w:rPr>
              <w:t xml:space="preserve">Bắt buộc </w:t>
            </w:r>
          </w:p>
          <w:p w14:paraId="7A4942E1">
            <w:pPr>
              <w:spacing w:after="120" w:line="240" w:lineRule="auto"/>
              <w:jc w:val="center"/>
              <w:rPr>
                <w:rFonts w:ascii="Arial" w:hAnsi="Arial" w:cs="Arial"/>
                <w:sz w:val="20"/>
                <w:szCs w:val="20"/>
              </w:rPr>
            </w:pPr>
            <w:r>
              <w:rPr>
                <w:rFonts w:ascii="Arial" w:hAnsi="Arial" w:cs="Arial"/>
                <w:sz w:val="20"/>
                <w:szCs w:val="20"/>
              </w:rPr>
              <w:t>(Đối với trường hợp ủy nhiệm lập hóa đơn)</w:t>
            </w:r>
          </w:p>
        </w:tc>
        <w:tc>
          <w:tcPr>
            <w:tcW w:w="1002" w:type="pct"/>
          </w:tcPr>
          <w:p w14:paraId="67979C5C">
            <w:pPr>
              <w:spacing w:after="120" w:line="240" w:lineRule="auto"/>
              <w:jc w:val="center"/>
              <w:rPr>
                <w:rFonts w:ascii="Arial" w:hAnsi="Arial" w:cs="Arial"/>
                <w:sz w:val="20"/>
                <w:szCs w:val="20"/>
              </w:rPr>
            </w:pPr>
          </w:p>
        </w:tc>
      </w:tr>
      <w:tr w14:paraId="7E81E5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5E305035">
            <w:pPr>
              <w:spacing w:after="120" w:line="240" w:lineRule="auto"/>
              <w:jc w:val="both"/>
              <w:rPr>
                <w:rFonts w:ascii="Arial" w:hAnsi="Arial" w:cs="Arial"/>
                <w:sz w:val="20"/>
                <w:szCs w:val="20"/>
              </w:rPr>
            </w:pPr>
            <w:r>
              <w:rPr>
                <w:rFonts w:ascii="Arial" w:hAnsi="Arial" w:cs="Arial"/>
                <w:b/>
                <w:sz w:val="20"/>
                <w:szCs w:val="20"/>
              </w:rPr>
              <w:t>Thẻ HDon\DSHDGiay\DLHDGiay\TTChung\TTKhac chứa thông tin khác (Chi tiết được mô tả tại Khoản 1, Mục II, Phần II Quy định này)</w:t>
            </w:r>
          </w:p>
        </w:tc>
      </w:tr>
      <w:tr w14:paraId="343A9D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58544728">
            <w:pPr>
              <w:spacing w:after="120" w:line="240" w:lineRule="auto"/>
              <w:jc w:val="both"/>
              <w:rPr>
                <w:rFonts w:ascii="Arial" w:hAnsi="Arial" w:cs="Arial"/>
                <w:sz w:val="20"/>
                <w:szCs w:val="20"/>
              </w:rPr>
            </w:pPr>
            <w:r>
              <w:rPr>
                <w:rFonts w:ascii="Arial" w:hAnsi="Arial" w:cs="Arial"/>
                <w:b/>
                <w:sz w:val="20"/>
                <w:szCs w:val="20"/>
              </w:rPr>
              <w:t>Thẻ HDon\DSHDGiay\DLHDGiay\NDHDon chứa nội dung hóa đơn, bao gồm: Thông tin người bán, người mua, danh sách hàng hóa, dịch vụ và thông tin thanh toán của hóa đơn</w:t>
            </w:r>
          </w:p>
        </w:tc>
      </w:tr>
      <w:tr w14:paraId="6B5BDE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47B44F88">
            <w:pPr>
              <w:spacing w:after="120" w:line="240" w:lineRule="auto"/>
              <w:jc w:val="both"/>
              <w:rPr>
                <w:rFonts w:ascii="Arial" w:hAnsi="Arial" w:cs="Arial"/>
                <w:sz w:val="20"/>
                <w:szCs w:val="20"/>
              </w:rPr>
            </w:pPr>
            <w:r>
              <w:rPr>
                <w:rFonts w:ascii="Arial" w:hAnsi="Arial" w:cs="Arial"/>
                <w:b/>
                <w:sz w:val="20"/>
                <w:szCs w:val="20"/>
              </w:rPr>
              <w:t>Thẻ HDon\DSHDGiay\DLHDGiay\NDHDon\NBan chứa tên, địa chỉ, MST của người bán</w:t>
            </w:r>
          </w:p>
        </w:tc>
      </w:tr>
      <w:tr w14:paraId="7E659C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3E68943C">
            <w:pPr>
              <w:spacing w:after="120" w:line="240" w:lineRule="auto"/>
              <w:rPr>
                <w:rFonts w:ascii="Arial" w:hAnsi="Arial" w:cs="Arial"/>
                <w:sz w:val="20"/>
                <w:szCs w:val="20"/>
              </w:rPr>
            </w:pPr>
            <w:r>
              <w:rPr>
                <w:rFonts w:ascii="Arial" w:hAnsi="Arial" w:cs="Arial"/>
                <w:sz w:val="20"/>
                <w:szCs w:val="20"/>
              </w:rPr>
              <w:t>Tên</w:t>
            </w:r>
          </w:p>
        </w:tc>
        <w:tc>
          <w:tcPr>
            <w:tcW w:w="1017" w:type="pct"/>
            <w:vAlign w:val="center"/>
          </w:tcPr>
          <w:p w14:paraId="4D0B9ABC">
            <w:pPr>
              <w:spacing w:after="120" w:line="240" w:lineRule="auto"/>
              <w:rPr>
                <w:rFonts w:ascii="Arial" w:hAnsi="Arial" w:cs="Arial"/>
                <w:sz w:val="20"/>
                <w:szCs w:val="20"/>
              </w:rPr>
            </w:pPr>
            <w:r>
              <w:rPr>
                <w:rFonts w:ascii="Arial" w:hAnsi="Arial" w:cs="Arial"/>
                <w:sz w:val="20"/>
                <w:szCs w:val="20"/>
              </w:rPr>
              <w:t>Ten</w:t>
            </w:r>
          </w:p>
        </w:tc>
        <w:tc>
          <w:tcPr>
            <w:tcW w:w="642" w:type="pct"/>
            <w:vAlign w:val="center"/>
          </w:tcPr>
          <w:p w14:paraId="513C0F70">
            <w:pPr>
              <w:spacing w:after="120" w:line="240" w:lineRule="auto"/>
              <w:jc w:val="center"/>
              <w:rPr>
                <w:rFonts w:ascii="Arial" w:hAnsi="Arial" w:cs="Arial"/>
                <w:sz w:val="20"/>
                <w:szCs w:val="20"/>
              </w:rPr>
            </w:pPr>
            <w:r>
              <w:rPr>
                <w:rFonts w:ascii="Arial" w:hAnsi="Arial" w:cs="Arial"/>
                <w:sz w:val="20"/>
                <w:szCs w:val="20"/>
              </w:rPr>
              <w:t>400</w:t>
            </w:r>
          </w:p>
        </w:tc>
        <w:tc>
          <w:tcPr>
            <w:tcW w:w="713" w:type="pct"/>
            <w:vAlign w:val="center"/>
          </w:tcPr>
          <w:p w14:paraId="0829202C">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2CC3DB5A">
            <w:pPr>
              <w:spacing w:after="120" w:line="240" w:lineRule="auto"/>
              <w:jc w:val="center"/>
              <w:rPr>
                <w:rFonts w:ascii="Arial" w:hAnsi="Arial" w:cs="Arial"/>
                <w:sz w:val="20"/>
                <w:szCs w:val="20"/>
              </w:rPr>
            </w:pPr>
            <w:r>
              <w:rPr>
                <w:rFonts w:ascii="Arial" w:hAnsi="Arial" w:cs="Arial"/>
                <w:sz w:val="20"/>
                <w:szCs w:val="20"/>
              </w:rPr>
              <w:t>Bắt buộc</w:t>
            </w:r>
          </w:p>
        </w:tc>
        <w:tc>
          <w:tcPr>
            <w:tcW w:w="1002" w:type="pct"/>
          </w:tcPr>
          <w:p w14:paraId="70C2DB57">
            <w:pPr>
              <w:spacing w:after="120" w:line="240" w:lineRule="auto"/>
              <w:jc w:val="center"/>
              <w:rPr>
                <w:rFonts w:ascii="Arial" w:hAnsi="Arial" w:cs="Arial"/>
                <w:sz w:val="20"/>
                <w:szCs w:val="20"/>
              </w:rPr>
            </w:pPr>
          </w:p>
        </w:tc>
      </w:tr>
      <w:tr w14:paraId="7B1F66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1B1FA976">
            <w:pPr>
              <w:spacing w:after="120" w:line="240" w:lineRule="auto"/>
              <w:rPr>
                <w:rFonts w:ascii="Arial" w:hAnsi="Arial" w:cs="Arial"/>
                <w:sz w:val="20"/>
                <w:szCs w:val="20"/>
              </w:rPr>
            </w:pPr>
            <w:r>
              <w:rPr>
                <w:rFonts w:ascii="Arial" w:hAnsi="Arial" w:cs="Arial"/>
                <w:sz w:val="20"/>
                <w:szCs w:val="20"/>
              </w:rPr>
              <w:t>Mã số thuế</w:t>
            </w:r>
          </w:p>
        </w:tc>
        <w:tc>
          <w:tcPr>
            <w:tcW w:w="1017" w:type="pct"/>
            <w:vAlign w:val="center"/>
          </w:tcPr>
          <w:p w14:paraId="28B4E385">
            <w:pPr>
              <w:spacing w:after="120" w:line="240" w:lineRule="auto"/>
              <w:rPr>
                <w:rFonts w:ascii="Arial" w:hAnsi="Arial" w:cs="Arial"/>
                <w:sz w:val="20"/>
                <w:szCs w:val="20"/>
              </w:rPr>
            </w:pPr>
            <w:r>
              <w:rPr>
                <w:rFonts w:ascii="Arial" w:hAnsi="Arial" w:cs="Arial"/>
                <w:sz w:val="20"/>
                <w:szCs w:val="20"/>
              </w:rPr>
              <w:t>MST</w:t>
            </w:r>
          </w:p>
        </w:tc>
        <w:tc>
          <w:tcPr>
            <w:tcW w:w="642" w:type="pct"/>
            <w:vAlign w:val="center"/>
          </w:tcPr>
          <w:p w14:paraId="3E891C04">
            <w:pPr>
              <w:spacing w:after="120" w:line="240" w:lineRule="auto"/>
              <w:jc w:val="center"/>
              <w:rPr>
                <w:rFonts w:ascii="Arial" w:hAnsi="Arial" w:cs="Arial"/>
                <w:sz w:val="20"/>
                <w:szCs w:val="20"/>
              </w:rPr>
            </w:pPr>
            <w:r>
              <w:rPr>
                <w:rFonts w:ascii="Arial" w:hAnsi="Arial" w:cs="Arial"/>
                <w:sz w:val="20"/>
                <w:szCs w:val="20"/>
              </w:rPr>
              <w:t>14</w:t>
            </w:r>
          </w:p>
        </w:tc>
        <w:tc>
          <w:tcPr>
            <w:tcW w:w="713" w:type="pct"/>
            <w:vAlign w:val="center"/>
          </w:tcPr>
          <w:p w14:paraId="2D048FDC">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230FAC90">
            <w:pPr>
              <w:spacing w:after="120" w:line="240" w:lineRule="auto"/>
              <w:jc w:val="center"/>
              <w:rPr>
                <w:rFonts w:ascii="Arial" w:hAnsi="Arial" w:cs="Arial"/>
                <w:sz w:val="20"/>
                <w:szCs w:val="20"/>
              </w:rPr>
            </w:pPr>
            <w:r>
              <w:rPr>
                <w:rFonts w:ascii="Arial" w:hAnsi="Arial" w:cs="Arial"/>
                <w:sz w:val="20"/>
                <w:szCs w:val="20"/>
              </w:rPr>
              <w:t>Bắt buộc</w:t>
            </w:r>
          </w:p>
        </w:tc>
        <w:tc>
          <w:tcPr>
            <w:tcW w:w="1002" w:type="pct"/>
          </w:tcPr>
          <w:p w14:paraId="2B5BC849">
            <w:pPr>
              <w:spacing w:after="120" w:line="240" w:lineRule="auto"/>
              <w:jc w:val="center"/>
              <w:rPr>
                <w:rFonts w:ascii="Arial" w:hAnsi="Arial" w:cs="Arial"/>
                <w:sz w:val="20"/>
                <w:szCs w:val="20"/>
              </w:rPr>
            </w:pPr>
          </w:p>
        </w:tc>
      </w:tr>
      <w:tr w14:paraId="2F469C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7EA439E9">
            <w:pPr>
              <w:spacing w:after="120" w:line="240" w:lineRule="auto"/>
              <w:rPr>
                <w:rFonts w:ascii="Arial" w:hAnsi="Arial" w:cs="Arial"/>
                <w:sz w:val="20"/>
                <w:szCs w:val="20"/>
              </w:rPr>
            </w:pPr>
            <w:r>
              <w:rPr>
                <w:rFonts w:ascii="Arial" w:hAnsi="Arial" w:cs="Arial"/>
                <w:sz w:val="20"/>
                <w:szCs w:val="20"/>
              </w:rPr>
              <w:t>Địa chỉ</w:t>
            </w:r>
          </w:p>
        </w:tc>
        <w:tc>
          <w:tcPr>
            <w:tcW w:w="1017" w:type="pct"/>
            <w:vAlign w:val="center"/>
          </w:tcPr>
          <w:p w14:paraId="7D4EAAC8">
            <w:pPr>
              <w:spacing w:after="120" w:line="240" w:lineRule="auto"/>
              <w:rPr>
                <w:rFonts w:ascii="Arial" w:hAnsi="Arial" w:cs="Arial"/>
                <w:sz w:val="20"/>
                <w:szCs w:val="20"/>
              </w:rPr>
            </w:pPr>
            <w:r>
              <w:rPr>
                <w:rFonts w:ascii="Arial" w:hAnsi="Arial" w:cs="Arial"/>
                <w:sz w:val="20"/>
                <w:szCs w:val="20"/>
              </w:rPr>
              <w:t>DChi</w:t>
            </w:r>
          </w:p>
        </w:tc>
        <w:tc>
          <w:tcPr>
            <w:tcW w:w="642" w:type="pct"/>
            <w:vAlign w:val="center"/>
          </w:tcPr>
          <w:p w14:paraId="4DFAC6B2">
            <w:pPr>
              <w:spacing w:after="120" w:line="240" w:lineRule="auto"/>
              <w:jc w:val="center"/>
              <w:rPr>
                <w:rFonts w:ascii="Arial" w:hAnsi="Arial" w:cs="Arial"/>
                <w:sz w:val="20"/>
                <w:szCs w:val="20"/>
              </w:rPr>
            </w:pPr>
            <w:r>
              <w:rPr>
                <w:rFonts w:ascii="Arial" w:hAnsi="Arial" w:cs="Arial"/>
                <w:sz w:val="20"/>
                <w:szCs w:val="20"/>
              </w:rPr>
              <w:t>400</w:t>
            </w:r>
          </w:p>
        </w:tc>
        <w:tc>
          <w:tcPr>
            <w:tcW w:w="713" w:type="pct"/>
            <w:vAlign w:val="center"/>
          </w:tcPr>
          <w:p w14:paraId="28A5873D">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7141EA33">
            <w:pPr>
              <w:spacing w:after="120" w:line="240" w:lineRule="auto"/>
              <w:jc w:val="center"/>
              <w:rPr>
                <w:rFonts w:ascii="Arial" w:hAnsi="Arial" w:cs="Arial"/>
                <w:sz w:val="20"/>
                <w:szCs w:val="20"/>
              </w:rPr>
            </w:pPr>
            <w:r>
              <w:rPr>
                <w:rFonts w:ascii="Arial" w:hAnsi="Arial" w:cs="Arial"/>
                <w:sz w:val="20"/>
                <w:szCs w:val="20"/>
              </w:rPr>
              <w:t>Bắt buộc</w:t>
            </w:r>
          </w:p>
        </w:tc>
        <w:tc>
          <w:tcPr>
            <w:tcW w:w="1002" w:type="pct"/>
          </w:tcPr>
          <w:p w14:paraId="08C2ABD4">
            <w:pPr>
              <w:spacing w:after="120" w:line="240" w:lineRule="auto"/>
              <w:jc w:val="center"/>
              <w:rPr>
                <w:rFonts w:ascii="Arial" w:hAnsi="Arial" w:cs="Arial"/>
                <w:sz w:val="20"/>
                <w:szCs w:val="20"/>
              </w:rPr>
            </w:pPr>
          </w:p>
        </w:tc>
      </w:tr>
      <w:tr w14:paraId="4F1567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25384C36">
            <w:pPr>
              <w:spacing w:after="120" w:line="240" w:lineRule="auto"/>
              <w:rPr>
                <w:rFonts w:ascii="Arial" w:hAnsi="Arial" w:cs="Arial"/>
                <w:sz w:val="20"/>
                <w:szCs w:val="20"/>
              </w:rPr>
            </w:pPr>
            <w:r>
              <w:rPr>
                <w:rFonts w:ascii="Arial" w:hAnsi="Arial" w:cs="Arial"/>
                <w:sz w:val="20"/>
                <w:szCs w:val="20"/>
              </w:rPr>
              <w:t>Số điện thoại</w:t>
            </w:r>
          </w:p>
        </w:tc>
        <w:tc>
          <w:tcPr>
            <w:tcW w:w="1017" w:type="pct"/>
            <w:vAlign w:val="center"/>
          </w:tcPr>
          <w:p w14:paraId="7BD0874F">
            <w:pPr>
              <w:spacing w:after="120" w:line="240" w:lineRule="auto"/>
              <w:rPr>
                <w:rFonts w:ascii="Arial" w:hAnsi="Arial" w:cs="Arial"/>
                <w:sz w:val="20"/>
                <w:szCs w:val="20"/>
              </w:rPr>
            </w:pPr>
            <w:r>
              <w:rPr>
                <w:rFonts w:ascii="Arial" w:hAnsi="Arial" w:cs="Arial"/>
                <w:sz w:val="20"/>
                <w:szCs w:val="20"/>
              </w:rPr>
              <w:t>SDThoai</w:t>
            </w:r>
          </w:p>
        </w:tc>
        <w:tc>
          <w:tcPr>
            <w:tcW w:w="642" w:type="pct"/>
            <w:vAlign w:val="center"/>
          </w:tcPr>
          <w:p w14:paraId="09E3DDC9">
            <w:pPr>
              <w:spacing w:after="120" w:line="240" w:lineRule="auto"/>
              <w:jc w:val="center"/>
              <w:rPr>
                <w:rFonts w:ascii="Arial" w:hAnsi="Arial" w:cs="Arial"/>
                <w:sz w:val="20"/>
                <w:szCs w:val="20"/>
              </w:rPr>
            </w:pPr>
            <w:r>
              <w:rPr>
                <w:rFonts w:ascii="Arial" w:hAnsi="Arial" w:cs="Arial"/>
                <w:sz w:val="20"/>
                <w:szCs w:val="20"/>
              </w:rPr>
              <w:t>20</w:t>
            </w:r>
          </w:p>
        </w:tc>
        <w:tc>
          <w:tcPr>
            <w:tcW w:w="713" w:type="pct"/>
            <w:vAlign w:val="center"/>
          </w:tcPr>
          <w:p w14:paraId="05C013B5">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34C0B642">
            <w:pPr>
              <w:spacing w:after="120" w:line="240" w:lineRule="auto"/>
              <w:jc w:val="center"/>
              <w:rPr>
                <w:rFonts w:ascii="Arial" w:hAnsi="Arial" w:cs="Arial"/>
                <w:sz w:val="20"/>
                <w:szCs w:val="20"/>
              </w:rPr>
            </w:pPr>
            <w:r>
              <w:rPr>
                <w:rFonts w:ascii="Arial" w:hAnsi="Arial" w:cs="Arial"/>
                <w:sz w:val="20"/>
                <w:szCs w:val="20"/>
              </w:rPr>
              <w:t>Không bắt buộc</w:t>
            </w:r>
          </w:p>
        </w:tc>
        <w:tc>
          <w:tcPr>
            <w:tcW w:w="1002" w:type="pct"/>
          </w:tcPr>
          <w:p w14:paraId="601CE1F5">
            <w:pPr>
              <w:spacing w:after="120" w:line="240" w:lineRule="auto"/>
              <w:jc w:val="center"/>
              <w:rPr>
                <w:rFonts w:ascii="Arial" w:hAnsi="Arial" w:cs="Arial"/>
                <w:sz w:val="20"/>
                <w:szCs w:val="20"/>
              </w:rPr>
            </w:pPr>
          </w:p>
        </w:tc>
      </w:tr>
      <w:tr w14:paraId="7321B8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05BE86FF">
            <w:pPr>
              <w:spacing w:after="120" w:line="240" w:lineRule="auto"/>
              <w:rPr>
                <w:rFonts w:ascii="Arial" w:hAnsi="Arial" w:cs="Arial"/>
                <w:sz w:val="20"/>
                <w:szCs w:val="20"/>
              </w:rPr>
            </w:pPr>
            <w:r>
              <w:rPr>
                <w:rFonts w:ascii="Arial" w:hAnsi="Arial" w:cs="Arial"/>
                <w:sz w:val="20"/>
                <w:szCs w:val="20"/>
              </w:rPr>
              <w:t>Số tài khoản ngân hàng</w:t>
            </w:r>
          </w:p>
        </w:tc>
        <w:tc>
          <w:tcPr>
            <w:tcW w:w="1017" w:type="pct"/>
            <w:vAlign w:val="center"/>
          </w:tcPr>
          <w:p w14:paraId="794D9556">
            <w:pPr>
              <w:spacing w:after="120" w:line="240" w:lineRule="auto"/>
              <w:rPr>
                <w:rFonts w:ascii="Arial" w:hAnsi="Arial" w:cs="Arial"/>
                <w:sz w:val="20"/>
                <w:szCs w:val="20"/>
              </w:rPr>
            </w:pPr>
            <w:r>
              <w:rPr>
                <w:rFonts w:ascii="Arial" w:hAnsi="Arial" w:cs="Arial"/>
                <w:sz w:val="20"/>
                <w:szCs w:val="20"/>
              </w:rPr>
              <w:t>STKNHang</w:t>
            </w:r>
          </w:p>
        </w:tc>
        <w:tc>
          <w:tcPr>
            <w:tcW w:w="642" w:type="pct"/>
            <w:vAlign w:val="center"/>
          </w:tcPr>
          <w:p w14:paraId="306706FE">
            <w:pPr>
              <w:spacing w:after="120" w:line="240" w:lineRule="auto"/>
              <w:jc w:val="center"/>
              <w:rPr>
                <w:rFonts w:ascii="Arial" w:hAnsi="Arial" w:cs="Arial"/>
                <w:sz w:val="20"/>
                <w:szCs w:val="20"/>
              </w:rPr>
            </w:pPr>
            <w:r>
              <w:rPr>
                <w:rFonts w:ascii="Arial" w:hAnsi="Arial" w:cs="Arial"/>
                <w:sz w:val="20"/>
                <w:szCs w:val="20"/>
              </w:rPr>
              <w:t>30</w:t>
            </w:r>
          </w:p>
        </w:tc>
        <w:tc>
          <w:tcPr>
            <w:tcW w:w="713" w:type="pct"/>
            <w:vAlign w:val="center"/>
          </w:tcPr>
          <w:p w14:paraId="7B8416C3">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156A248A">
            <w:pPr>
              <w:spacing w:after="120" w:line="240" w:lineRule="auto"/>
              <w:jc w:val="center"/>
              <w:rPr>
                <w:rFonts w:ascii="Arial" w:hAnsi="Arial" w:cs="Arial"/>
                <w:sz w:val="20"/>
                <w:szCs w:val="20"/>
              </w:rPr>
            </w:pPr>
            <w:r>
              <w:rPr>
                <w:rFonts w:ascii="Arial" w:hAnsi="Arial" w:cs="Arial"/>
                <w:sz w:val="20"/>
                <w:szCs w:val="20"/>
              </w:rPr>
              <w:t>Không bắt buộc</w:t>
            </w:r>
          </w:p>
        </w:tc>
        <w:tc>
          <w:tcPr>
            <w:tcW w:w="1002" w:type="pct"/>
          </w:tcPr>
          <w:p w14:paraId="2408729D">
            <w:pPr>
              <w:spacing w:after="120" w:line="240" w:lineRule="auto"/>
              <w:jc w:val="center"/>
              <w:rPr>
                <w:rFonts w:ascii="Arial" w:hAnsi="Arial" w:cs="Arial"/>
                <w:sz w:val="20"/>
                <w:szCs w:val="20"/>
              </w:rPr>
            </w:pPr>
          </w:p>
        </w:tc>
      </w:tr>
      <w:tr w14:paraId="02578D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6FB084BB">
            <w:pPr>
              <w:spacing w:after="120" w:line="240" w:lineRule="auto"/>
              <w:rPr>
                <w:rFonts w:ascii="Arial" w:hAnsi="Arial" w:cs="Arial"/>
                <w:sz w:val="20"/>
                <w:szCs w:val="20"/>
              </w:rPr>
            </w:pPr>
            <w:r>
              <w:rPr>
                <w:rFonts w:ascii="Arial" w:hAnsi="Arial" w:cs="Arial"/>
                <w:sz w:val="20"/>
                <w:szCs w:val="20"/>
              </w:rPr>
              <w:t>Tên ngân hàng</w:t>
            </w:r>
          </w:p>
        </w:tc>
        <w:tc>
          <w:tcPr>
            <w:tcW w:w="1017" w:type="pct"/>
            <w:vAlign w:val="center"/>
          </w:tcPr>
          <w:p w14:paraId="61E0DF9C">
            <w:pPr>
              <w:spacing w:after="120" w:line="240" w:lineRule="auto"/>
              <w:rPr>
                <w:rFonts w:ascii="Arial" w:hAnsi="Arial" w:cs="Arial"/>
                <w:sz w:val="20"/>
                <w:szCs w:val="20"/>
              </w:rPr>
            </w:pPr>
            <w:r>
              <w:rPr>
                <w:rFonts w:ascii="Arial" w:hAnsi="Arial" w:cs="Arial"/>
                <w:sz w:val="20"/>
                <w:szCs w:val="20"/>
              </w:rPr>
              <w:t>TNHang</w:t>
            </w:r>
          </w:p>
        </w:tc>
        <w:tc>
          <w:tcPr>
            <w:tcW w:w="642" w:type="pct"/>
            <w:vAlign w:val="center"/>
          </w:tcPr>
          <w:p w14:paraId="0AEF503F">
            <w:pPr>
              <w:spacing w:after="120" w:line="240" w:lineRule="auto"/>
              <w:jc w:val="center"/>
              <w:rPr>
                <w:rFonts w:ascii="Arial" w:hAnsi="Arial" w:cs="Arial"/>
                <w:sz w:val="20"/>
                <w:szCs w:val="20"/>
              </w:rPr>
            </w:pPr>
            <w:r>
              <w:rPr>
                <w:rFonts w:ascii="Arial" w:hAnsi="Arial" w:cs="Arial"/>
                <w:sz w:val="20"/>
                <w:szCs w:val="20"/>
              </w:rPr>
              <w:t>400</w:t>
            </w:r>
          </w:p>
        </w:tc>
        <w:tc>
          <w:tcPr>
            <w:tcW w:w="713" w:type="pct"/>
            <w:vAlign w:val="center"/>
          </w:tcPr>
          <w:p w14:paraId="19E63BEF">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3095F865">
            <w:pPr>
              <w:spacing w:after="120" w:line="240" w:lineRule="auto"/>
              <w:jc w:val="center"/>
              <w:rPr>
                <w:rFonts w:ascii="Arial" w:hAnsi="Arial" w:cs="Arial"/>
                <w:sz w:val="20"/>
                <w:szCs w:val="20"/>
              </w:rPr>
            </w:pPr>
            <w:r>
              <w:rPr>
                <w:rFonts w:ascii="Arial" w:hAnsi="Arial" w:cs="Arial"/>
                <w:sz w:val="20"/>
                <w:szCs w:val="20"/>
              </w:rPr>
              <w:t>Không bắt buộc</w:t>
            </w:r>
          </w:p>
        </w:tc>
        <w:tc>
          <w:tcPr>
            <w:tcW w:w="1002" w:type="pct"/>
          </w:tcPr>
          <w:p w14:paraId="046719DB">
            <w:pPr>
              <w:spacing w:after="120" w:line="240" w:lineRule="auto"/>
              <w:jc w:val="center"/>
              <w:rPr>
                <w:rFonts w:ascii="Arial" w:hAnsi="Arial" w:cs="Arial"/>
                <w:sz w:val="20"/>
                <w:szCs w:val="20"/>
              </w:rPr>
            </w:pPr>
          </w:p>
        </w:tc>
      </w:tr>
      <w:tr w14:paraId="54FF71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4063F01D">
            <w:pPr>
              <w:spacing w:after="120" w:line="240" w:lineRule="auto"/>
              <w:jc w:val="both"/>
              <w:rPr>
                <w:rFonts w:ascii="Arial" w:hAnsi="Arial" w:cs="Arial"/>
                <w:sz w:val="20"/>
                <w:szCs w:val="20"/>
              </w:rPr>
            </w:pPr>
            <w:r>
              <w:rPr>
                <w:rFonts w:ascii="Arial" w:hAnsi="Arial" w:cs="Arial"/>
                <w:b/>
                <w:sz w:val="20"/>
                <w:szCs w:val="20"/>
              </w:rPr>
              <w:t>Thẻ HDon\DSHDGiay\DLHDGiay\NDHDon\NBan\TTKhac chứa thông tin khác (Chi tiết được mô tả tại Khoản 1, Mục II, Phần II Quy định này)</w:t>
            </w:r>
          </w:p>
        </w:tc>
      </w:tr>
      <w:tr w14:paraId="3FC926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66A41511">
            <w:pPr>
              <w:spacing w:after="120" w:line="240" w:lineRule="auto"/>
              <w:jc w:val="both"/>
              <w:rPr>
                <w:rFonts w:ascii="Arial" w:hAnsi="Arial" w:cs="Arial"/>
                <w:sz w:val="20"/>
                <w:szCs w:val="20"/>
              </w:rPr>
            </w:pPr>
            <w:r>
              <w:rPr>
                <w:rFonts w:ascii="Arial" w:hAnsi="Arial" w:cs="Arial"/>
                <w:b/>
                <w:sz w:val="20"/>
                <w:szCs w:val="20"/>
              </w:rPr>
              <w:t>Thẻ HDon\DSHDGiay\DLHDGiay\NDHDon\NMua chứa tên, địa chỉ, MST của người mua</w:t>
            </w:r>
          </w:p>
        </w:tc>
      </w:tr>
      <w:tr w14:paraId="574742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22DEDF6C">
            <w:pPr>
              <w:spacing w:after="120" w:line="240" w:lineRule="auto"/>
              <w:rPr>
                <w:rFonts w:ascii="Arial" w:hAnsi="Arial" w:cs="Arial"/>
                <w:sz w:val="20"/>
                <w:szCs w:val="20"/>
              </w:rPr>
            </w:pPr>
            <w:r>
              <w:rPr>
                <w:rFonts w:ascii="Arial" w:hAnsi="Arial" w:cs="Arial"/>
                <w:sz w:val="20"/>
                <w:szCs w:val="20"/>
              </w:rPr>
              <w:t xml:space="preserve">Tên </w:t>
            </w:r>
          </w:p>
        </w:tc>
        <w:tc>
          <w:tcPr>
            <w:tcW w:w="1017" w:type="pct"/>
            <w:vAlign w:val="center"/>
          </w:tcPr>
          <w:p w14:paraId="5B2DFAC3">
            <w:pPr>
              <w:spacing w:after="120" w:line="240" w:lineRule="auto"/>
              <w:rPr>
                <w:rFonts w:ascii="Arial" w:hAnsi="Arial" w:cs="Arial"/>
                <w:sz w:val="20"/>
                <w:szCs w:val="20"/>
              </w:rPr>
            </w:pPr>
            <w:r>
              <w:rPr>
                <w:rFonts w:ascii="Arial" w:hAnsi="Arial" w:cs="Arial"/>
                <w:sz w:val="20"/>
                <w:szCs w:val="20"/>
              </w:rPr>
              <w:t>Ten</w:t>
            </w:r>
          </w:p>
        </w:tc>
        <w:tc>
          <w:tcPr>
            <w:tcW w:w="642" w:type="pct"/>
            <w:vAlign w:val="center"/>
          </w:tcPr>
          <w:p w14:paraId="0DFA0474">
            <w:pPr>
              <w:spacing w:after="120" w:line="240" w:lineRule="auto"/>
              <w:jc w:val="center"/>
              <w:rPr>
                <w:rFonts w:ascii="Arial" w:hAnsi="Arial" w:cs="Arial"/>
                <w:sz w:val="20"/>
                <w:szCs w:val="20"/>
              </w:rPr>
            </w:pPr>
            <w:r>
              <w:rPr>
                <w:rFonts w:ascii="Arial" w:hAnsi="Arial" w:cs="Arial"/>
                <w:sz w:val="20"/>
                <w:szCs w:val="20"/>
              </w:rPr>
              <w:t>400</w:t>
            </w:r>
          </w:p>
        </w:tc>
        <w:tc>
          <w:tcPr>
            <w:tcW w:w="713" w:type="pct"/>
            <w:vAlign w:val="center"/>
          </w:tcPr>
          <w:p w14:paraId="4B89820C">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754EF121">
            <w:pPr>
              <w:spacing w:after="120" w:line="240" w:lineRule="auto"/>
              <w:jc w:val="center"/>
              <w:rPr>
                <w:rFonts w:ascii="Arial" w:hAnsi="Arial" w:cs="Arial"/>
                <w:sz w:val="20"/>
                <w:szCs w:val="20"/>
              </w:rPr>
            </w:pPr>
            <w:r>
              <w:rPr>
                <w:rFonts w:ascii="Arial" w:hAnsi="Arial" w:cs="Arial"/>
                <w:sz w:val="20"/>
                <w:szCs w:val="20"/>
              </w:rPr>
              <w:t xml:space="preserve">Bắt buộc </w:t>
            </w:r>
          </w:p>
          <w:p w14:paraId="708578F8">
            <w:pPr>
              <w:spacing w:after="120" w:line="240" w:lineRule="auto"/>
              <w:jc w:val="center"/>
              <w:rPr>
                <w:rFonts w:ascii="Arial" w:hAnsi="Arial" w:cs="Arial"/>
                <w:sz w:val="20"/>
                <w:szCs w:val="20"/>
              </w:rPr>
            </w:pPr>
            <w:r>
              <w:rPr>
                <w:rFonts w:ascii="Arial" w:hAnsi="Arial" w:cs="Arial"/>
                <w:sz w:val="20"/>
                <w:szCs w:val="20"/>
              </w:rPr>
              <w:t>(Nếu có)</w:t>
            </w:r>
          </w:p>
        </w:tc>
        <w:tc>
          <w:tcPr>
            <w:tcW w:w="1002" w:type="pct"/>
          </w:tcPr>
          <w:p w14:paraId="4B7EB735">
            <w:pPr>
              <w:spacing w:after="120" w:line="240" w:lineRule="auto"/>
              <w:jc w:val="center"/>
              <w:rPr>
                <w:rFonts w:ascii="Arial" w:hAnsi="Arial" w:cs="Arial"/>
                <w:sz w:val="20"/>
                <w:szCs w:val="20"/>
              </w:rPr>
            </w:pPr>
          </w:p>
        </w:tc>
      </w:tr>
      <w:tr w14:paraId="12044C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63CEDE99">
            <w:pPr>
              <w:spacing w:after="120" w:line="240" w:lineRule="auto"/>
              <w:rPr>
                <w:rFonts w:ascii="Arial" w:hAnsi="Arial" w:cs="Arial"/>
                <w:sz w:val="20"/>
                <w:szCs w:val="20"/>
              </w:rPr>
            </w:pPr>
            <w:r>
              <w:rPr>
                <w:rFonts w:ascii="Arial" w:hAnsi="Arial" w:cs="Arial"/>
                <w:sz w:val="20"/>
                <w:szCs w:val="20"/>
              </w:rPr>
              <w:t xml:space="preserve">Mã số thuế </w:t>
            </w:r>
          </w:p>
        </w:tc>
        <w:tc>
          <w:tcPr>
            <w:tcW w:w="1017" w:type="pct"/>
            <w:vAlign w:val="center"/>
          </w:tcPr>
          <w:p w14:paraId="123E72F8">
            <w:pPr>
              <w:spacing w:after="120" w:line="240" w:lineRule="auto"/>
              <w:rPr>
                <w:rFonts w:ascii="Arial" w:hAnsi="Arial" w:cs="Arial"/>
                <w:sz w:val="20"/>
                <w:szCs w:val="20"/>
              </w:rPr>
            </w:pPr>
            <w:r>
              <w:rPr>
                <w:rFonts w:ascii="Arial" w:hAnsi="Arial" w:cs="Arial"/>
                <w:sz w:val="20"/>
                <w:szCs w:val="20"/>
              </w:rPr>
              <w:t>MST</w:t>
            </w:r>
          </w:p>
        </w:tc>
        <w:tc>
          <w:tcPr>
            <w:tcW w:w="642" w:type="pct"/>
            <w:vAlign w:val="center"/>
          </w:tcPr>
          <w:p w14:paraId="00CD5057">
            <w:pPr>
              <w:spacing w:after="120" w:line="240" w:lineRule="auto"/>
              <w:jc w:val="center"/>
              <w:rPr>
                <w:rFonts w:ascii="Arial" w:hAnsi="Arial" w:cs="Arial"/>
                <w:sz w:val="20"/>
                <w:szCs w:val="20"/>
              </w:rPr>
            </w:pPr>
            <w:r>
              <w:rPr>
                <w:rFonts w:ascii="Arial" w:hAnsi="Arial" w:cs="Arial"/>
                <w:sz w:val="20"/>
                <w:szCs w:val="20"/>
              </w:rPr>
              <w:t>14</w:t>
            </w:r>
          </w:p>
        </w:tc>
        <w:tc>
          <w:tcPr>
            <w:tcW w:w="713" w:type="pct"/>
            <w:vAlign w:val="center"/>
          </w:tcPr>
          <w:p w14:paraId="5F8FCE94">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2AF4EDB8">
            <w:pPr>
              <w:spacing w:after="120" w:line="240" w:lineRule="auto"/>
              <w:jc w:val="center"/>
              <w:rPr>
                <w:rFonts w:ascii="Arial" w:hAnsi="Arial" w:cs="Arial"/>
                <w:sz w:val="20"/>
                <w:szCs w:val="20"/>
              </w:rPr>
            </w:pPr>
            <w:r>
              <w:rPr>
                <w:rFonts w:ascii="Arial" w:hAnsi="Arial" w:cs="Arial"/>
                <w:sz w:val="20"/>
                <w:szCs w:val="20"/>
              </w:rPr>
              <w:t xml:space="preserve">Bắt buộc </w:t>
            </w:r>
          </w:p>
          <w:p w14:paraId="115064A4">
            <w:pPr>
              <w:spacing w:after="120" w:line="240" w:lineRule="auto"/>
              <w:jc w:val="center"/>
              <w:rPr>
                <w:rFonts w:ascii="Arial" w:hAnsi="Arial" w:cs="Arial"/>
                <w:sz w:val="20"/>
                <w:szCs w:val="20"/>
              </w:rPr>
            </w:pPr>
            <w:r>
              <w:rPr>
                <w:rFonts w:ascii="Arial" w:hAnsi="Arial" w:cs="Arial"/>
                <w:sz w:val="20"/>
                <w:szCs w:val="20"/>
              </w:rPr>
              <w:t>(Nếu có/)</w:t>
            </w:r>
          </w:p>
        </w:tc>
        <w:tc>
          <w:tcPr>
            <w:tcW w:w="1002" w:type="pct"/>
          </w:tcPr>
          <w:p w14:paraId="5431B547">
            <w:pPr>
              <w:spacing w:after="120" w:line="240" w:lineRule="auto"/>
              <w:jc w:val="center"/>
              <w:rPr>
                <w:rFonts w:ascii="Arial" w:hAnsi="Arial" w:cs="Arial"/>
                <w:sz w:val="20"/>
                <w:szCs w:val="20"/>
              </w:rPr>
            </w:pPr>
          </w:p>
        </w:tc>
      </w:tr>
      <w:tr w14:paraId="633BBD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25B0BD9A">
            <w:pPr>
              <w:spacing w:after="120" w:line="240" w:lineRule="auto"/>
              <w:rPr>
                <w:rFonts w:ascii="Arial" w:hAnsi="Arial" w:cs="Arial"/>
                <w:sz w:val="20"/>
                <w:szCs w:val="20"/>
              </w:rPr>
            </w:pPr>
            <w:r>
              <w:rPr>
                <w:rFonts w:ascii="Arial" w:hAnsi="Arial" w:cs="Arial"/>
                <w:sz w:val="20"/>
                <w:szCs w:val="20"/>
              </w:rPr>
              <w:t>Địa chỉ</w:t>
            </w:r>
          </w:p>
        </w:tc>
        <w:tc>
          <w:tcPr>
            <w:tcW w:w="1017" w:type="pct"/>
            <w:vAlign w:val="center"/>
          </w:tcPr>
          <w:p w14:paraId="08667D50">
            <w:pPr>
              <w:spacing w:after="120" w:line="240" w:lineRule="auto"/>
              <w:rPr>
                <w:rFonts w:ascii="Arial" w:hAnsi="Arial" w:cs="Arial"/>
                <w:sz w:val="20"/>
                <w:szCs w:val="20"/>
              </w:rPr>
            </w:pPr>
            <w:r>
              <w:rPr>
                <w:rFonts w:ascii="Arial" w:hAnsi="Arial" w:cs="Arial"/>
                <w:sz w:val="20"/>
                <w:szCs w:val="20"/>
              </w:rPr>
              <w:t>DChi</w:t>
            </w:r>
          </w:p>
        </w:tc>
        <w:tc>
          <w:tcPr>
            <w:tcW w:w="642" w:type="pct"/>
            <w:vAlign w:val="center"/>
          </w:tcPr>
          <w:p w14:paraId="5EE21AA9">
            <w:pPr>
              <w:spacing w:after="120" w:line="240" w:lineRule="auto"/>
              <w:jc w:val="center"/>
              <w:rPr>
                <w:rFonts w:ascii="Arial" w:hAnsi="Arial" w:cs="Arial"/>
                <w:sz w:val="20"/>
                <w:szCs w:val="20"/>
              </w:rPr>
            </w:pPr>
            <w:r>
              <w:rPr>
                <w:rFonts w:ascii="Arial" w:hAnsi="Arial" w:cs="Arial"/>
                <w:sz w:val="20"/>
                <w:szCs w:val="20"/>
              </w:rPr>
              <w:t>400</w:t>
            </w:r>
          </w:p>
        </w:tc>
        <w:tc>
          <w:tcPr>
            <w:tcW w:w="713" w:type="pct"/>
            <w:vAlign w:val="center"/>
          </w:tcPr>
          <w:p w14:paraId="2325B2DE">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784BB095">
            <w:pPr>
              <w:spacing w:after="120" w:line="240" w:lineRule="auto"/>
              <w:jc w:val="center"/>
              <w:rPr>
                <w:rFonts w:ascii="Arial" w:hAnsi="Arial" w:cs="Arial"/>
                <w:sz w:val="20"/>
                <w:szCs w:val="20"/>
              </w:rPr>
            </w:pPr>
            <w:r>
              <w:rPr>
                <w:rFonts w:ascii="Arial" w:hAnsi="Arial" w:cs="Arial"/>
                <w:sz w:val="20"/>
                <w:szCs w:val="20"/>
              </w:rPr>
              <w:t>Bắt buộc</w:t>
            </w:r>
          </w:p>
          <w:p w14:paraId="0AC23E57">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1002" w:type="pct"/>
          </w:tcPr>
          <w:p w14:paraId="58DE4CF8">
            <w:pPr>
              <w:spacing w:after="120" w:line="240" w:lineRule="auto"/>
              <w:jc w:val="center"/>
              <w:rPr>
                <w:rFonts w:ascii="Arial" w:hAnsi="Arial" w:cs="Arial"/>
                <w:sz w:val="20"/>
                <w:szCs w:val="20"/>
              </w:rPr>
            </w:pPr>
          </w:p>
        </w:tc>
      </w:tr>
      <w:tr w14:paraId="289060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38307FDB">
            <w:pPr>
              <w:spacing w:after="120" w:line="240" w:lineRule="auto"/>
              <w:rPr>
                <w:rFonts w:ascii="Arial" w:hAnsi="Arial" w:cs="Arial"/>
                <w:sz w:val="20"/>
                <w:szCs w:val="20"/>
              </w:rPr>
            </w:pPr>
            <w:r>
              <w:rPr>
                <w:rFonts w:ascii="Arial" w:hAnsi="Arial" w:cs="Arial"/>
                <w:sz w:val="20"/>
                <w:szCs w:val="20"/>
              </w:rPr>
              <w:t>Họ và tên người mua hàng</w:t>
            </w:r>
          </w:p>
        </w:tc>
        <w:tc>
          <w:tcPr>
            <w:tcW w:w="1017" w:type="pct"/>
            <w:vAlign w:val="center"/>
          </w:tcPr>
          <w:p w14:paraId="37A5D870">
            <w:pPr>
              <w:spacing w:after="120" w:line="240" w:lineRule="auto"/>
              <w:rPr>
                <w:rFonts w:ascii="Arial" w:hAnsi="Arial" w:cs="Arial"/>
                <w:sz w:val="20"/>
                <w:szCs w:val="20"/>
              </w:rPr>
            </w:pPr>
            <w:r>
              <w:rPr>
                <w:rFonts w:ascii="Arial" w:hAnsi="Arial" w:cs="Arial"/>
                <w:sz w:val="20"/>
                <w:szCs w:val="20"/>
              </w:rPr>
              <w:t>HVTNMHang</w:t>
            </w:r>
          </w:p>
        </w:tc>
        <w:tc>
          <w:tcPr>
            <w:tcW w:w="642" w:type="pct"/>
            <w:vAlign w:val="center"/>
          </w:tcPr>
          <w:p w14:paraId="706D1F65">
            <w:pPr>
              <w:spacing w:after="120" w:line="240" w:lineRule="auto"/>
              <w:jc w:val="center"/>
              <w:rPr>
                <w:rFonts w:ascii="Arial" w:hAnsi="Arial" w:cs="Arial"/>
                <w:sz w:val="20"/>
                <w:szCs w:val="20"/>
              </w:rPr>
            </w:pPr>
            <w:r>
              <w:rPr>
                <w:rFonts w:ascii="Arial" w:hAnsi="Arial" w:cs="Arial"/>
                <w:sz w:val="20"/>
                <w:szCs w:val="20"/>
              </w:rPr>
              <w:t>100</w:t>
            </w:r>
          </w:p>
        </w:tc>
        <w:tc>
          <w:tcPr>
            <w:tcW w:w="713" w:type="pct"/>
            <w:vAlign w:val="center"/>
          </w:tcPr>
          <w:p w14:paraId="255A5650">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15ADEED7">
            <w:pPr>
              <w:spacing w:after="120" w:line="240" w:lineRule="auto"/>
              <w:jc w:val="center"/>
              <w:rPr>
                <w:rFonts w:ascii="Arial" w:hAnsi="Arial" w:cs="Arial"/>
                <w:sz w:val="20"/>
                <w:szCs w:val="20"/>
              </w:rPr>
            </w:pPr>
            <w:r>
              <w:rPr>
                <w:rFonts w:ascii="Arial" w:hAnsi="Arial" w:cs="Arial"/>
                <w:sz w:val="20"/>
                <w:szCs w:val="20"/>
              </w:rPr>
              <w:t>Không bắt buộc</w:t>
            </w:r>
          </w:p>
        </w:tc>
        <w:tc>
          <w:tcPr>
            <w:tcW w:w="1002" w:type="pct"/>
          </w:tcPr>
          <w:p w14:paraId="4CB07549">
            <w:pPr>
              <w:spacing w:after="120" w:line="240" w:lineRule="auto"/>
              <w:jc w:val="center"/>
              <w:rPr>
                <w:rFonts w:ascii="Arial" w:hAnsi="Arial" w:cs="Arial"/>
                <w:sz w:val="20"/>
                <w:szCs w:val="20"/>
              </w:rPr>
            </w:pPr>
          </w:p>
        </w:tc>
      </w:tr>
      <w:tr w14:paraId="6F6CDA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45DDF51B">
            <w:pPr>
              <w:spacing w:after="120" w:line="240" w:lineRule="auto"/>
              <w:rPr>
                <w:rFonts w:ascii="Arial" w:hAnsi="Arial" w:cs="Arial"/>
                <w:sz w:val="20"/>
                <w:szCs w:val="20"/>
              </w:rPr>
            </w:pPr>
            <w:r>
              <w:rPr>
                <w:rFonts w:ascii="Arial" w:hAnsi="Arial" w:cs="Arial"/>
                <w:sz w:val="20"/>
                <w:szCs w:val="20"/>
              </w:rPr>
              <w:t>Số tài khoản ngân hàng</w:t>
            </w:r>
          </w:p>
        </w:tc>
        <w:tc>
          <w:tcPr>
            <w:tcW w:w="1017" w:type="pct"/>
            <w:vAlign w:val="center"/>
          </w:tcPr>
          <w:p w14:paraId="6F10F0D6">
            <w:pPr>
              <w:spacing w:after="120" w:line="240" w:lineRule="auto"/>
              <w:rPr>
                <w:rFonts w:ascii="Arial" w:hAnsi="Arial" w:cs="Arial"/>
                <w:sz w:val="20"/>
                <w:szCs w:val="20"/>
              </w:rPr>
            </w:pPr>
            <w:r>
              <w:rPr>
                <w:rFonts w:ascii="Arial" w:hAnsi="Arial" w:cs="Arial"/>
                <w:sz w:val="20"/>
                <w:szCs w:val="20"/>
              </w:rPr>
              <w:t>STKNHang</w:t>
            </w:r>
          </w:p>
        </w:tc>
        <w:tc>
          <w:tcPr>
            <w:tcW w:w="642" w:type="pct"/>
            <w:vAlign w:val="center"/>
          </w:tcPr>
          <w:p w14:paraId="77F42E63">
            <w:pPr>
              <w:spacing w:after="120" w:line="240" w:lineRule="auto"/>
              <w:jc w:val="center"/>
              <w:rPr>
                <w:rFonts w:ascii="Arial" w:hAnsi="Arial" w:cs="Arial"/>
                <w:sz w:val="20"/>
                <w:szCs w:val="20"/>
              </w:rPr>
            </w:pPr>
            <w:r>
              <w:rPr>
                <w:rFonts w:ascii="Arial" w:hAnsi="Arial" w:cs="Arial"/>
                <w:sz w:val="20"/>
                <w:szCs w:val="20"/>
              </w:rPr>
              <w:t>30</w:t>
            </w:r>
          </w:p>
        </w:tc>
        <w:tc>
          <w:tcPr>
            <w:tcW w:w="713" w:type="pct"/>
            <w:vAlign w:val="center"/>
          </w:tcPr>
          <w:p w14:paraId="6DA4747D">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5915C83C">
            <w:pPr>
              <w:spacing w:after="120" w:line="240" w:lineRule="auto"/>
              <w:jc w:val="center"/>
              <w:rPr>
                <w:rFonts w:ascii="Arial" w:hAnsi="Arial" w:cs="Arial"/>
                <w:sz w:val="20"/>
                <w:szCs w:val="20"/>
              </w:rPr>
            </w:pPr>
            <w:r>
              <w:rPr>
                <w:rFonts w:ascii="Arial" w:hAnsi="Arial" w:cs="Arial"/>
                <w:sz w:val="20"/>
                <w:szCs w:val="20"/>
              </w:rPr>
              <w:t>Không bắt buộc</w:t>
            </w:r>
          </w:p>
        </w:tc>
        <w:tc>
          <w:tcPr>
            <w:tcW w:w="1002" w:type="pct"/>
          </w:tcPr>
          <w:p w14:paraId="33AF8422">
            <w:pPr>
              <w:spacing w:after="120" w:line="240" w:lineRule="auto"/>
              <w:jc w:val="center"/>
              <w:rPr>
                <w:rFonts w:ascii="Arial" w:hAnsi="Arial" w:cs="Arial"/>
                <w:sz w:val="20"/>
                <w:szCs w:val="20"/>
              </w:rPr>
            </w:pPr>
          </w:p>
        </w:tc>
      </w:tr>
      <w:tr w14:paraId="1DF2B0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3DF8EC4B">
            <w:pPr>
              <w:spacing w:after="120" w:line="240" w:lineRule="auto"/>
              <w:rPr>
                <w:rFonts w:ascii="Arial" w:hAnsi="Arial" w:cs="Arial"/>
                <w:sz w:val="20"/>
                <w:szCs w:val="20"/>
              </w:rPr>
            </w:pPr>
            <w:r>
              <w:rPr>
                <w:rFonts w:ascii="Arial" w:hAnsi="Arial" w:cs="Arial"/>
                <w:sz w:val="20"/>
                <w:szCs w:val="20"/>
              </w:rPr>
              <w:t>Tên ngân hàng</w:t>
            </w:r>
          </w:p>
        </w:tc>
        <w:tc>
          <w:tcPr>
            <w:tcW w:w="1017" w:type="pct"/>
            <w:vAlign w:val="center"/>
          </w:tcPr>
          <w:p w14:paraId="118DDE07">
            <w:pPr>
              <w:spacing w:after="120" w:line="240" w:lineRule="auto"/>
              <w:rPr>
                <w:rFonts w:ascii="Arial" w:hAnsi="Arial" w:cs="Arial"/>
                <w:sz w:val="20"/>
                <w:szCs w:val="20"/>
              </w:rPr>
            </w:pPr>
            <w:r>
              <w:rPr>
                <w:rFonts w:ascii="Arial" w:hAnsi="Arial" w:cs="Arial"/>
                <w:sz w:val="20"/>
                <w:szCs w:val="20"/>
              </w:rPr>
              <w:t>TNHang</w:t>
            </w:r>
          </w:p>
        </w:tc>
        <w:tc>
          <w:tcPr>
            <w:tcW w:w="642" w:type="pct"/>
            <w:vAlign w:val="center"/>
          </w:tcPr>
          <w:p w14:paraId="0A8B71C9">
            <w:pPr>
              <w:spacing w:after="120" w:line="240" w:lineRule="auto"/>
              <w:jc w:val="center"/>
              <w:rPr>
                <w:rFonts w:ascii="Arial" w:hAnsi="Arial" w:cs="Arial"/>
                <w:sz w:val="20"/>
                <w:szCs w:val="20"/>
              </w:rPr>
            </w:pPr>
            <w:r>
              <w:rPr>
                <w:rFonts w:ascii="Arial" w:hAnsi="Arial" w:cs="Arial"/>
                <w:sz w:val="20"/>
                <w:szCs w:val="20"/>
              </w:rPr>
              <w:t>400</w:t>
            </w:r>
          </w:p>
        </w:tc>
        <w:tc>
          <w:tcPr>
            <w:tcW w:w="713" w:type="pct"/>
            <w:vAlign w:val="center"/>
          </w:tcPr>
          <w:p w14:paraId="2298EB30">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5F8348A2">
            <w:pPr>
              <w:spacing w:after="120" w:line="240" w:lineRule="auto"/>
              <w:jc w:val="center"/>
              <w:rPr>
                <w:rFonts w:ascii="Arial" w:hAnsi="Arial" w:cs="Arial"/>
                <w:sz w:val="20"/>
                <w:szCs w:val="20"/>
              </w:rPr>
            </w:pPr>
            <w:r>
              <w:rPr>
                <w:rFonts w:ascii="Arial" w:hAnsi="Arial" w:cs="Arial"/>
                <w:sz w:val="20"/>
                <w:szCs w:val="20"/>
              </w:rPr>
              <w:t>Không bắt buộc</w:t>
            </w:r>
          </w:p>
        </w:tc>
        <w:tc>
          <w:tcPr>
            <w:tcW w:w="1002" w:type="pct"/>
          </w:tcPr>
          <w:p w14:paraId="4A865188">
            <w:pPr>
              <w:spacing w:after="120" w:line="240" w:lineRule="auto"/>
              <w:jc w:val="center"/>
              <w:rPr>
                <w:rFonts w:ascii="Arial" w:hAnsi="Arial" w:cs="Arial"/>
                <w:sz w:val="20"/>
                <w:szCs w:val="20"/>
              </w:rPr>
            </w:pPr>
          </w:p>
        </w:tc>
      </w:tr>
      <w:tr w14:paraId="6EA6E6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02721BF3">
            <w:pPr>
              <w:spacing w:after="120" w:line="240" w:lineRule="auto"/>
              <w:rPr>
                <w:rFonts w:ascii="Arial" w:hAnsi="Arial" w:cs="Arial"/>
                <w:sz w:val="20"/>
                <w:szCs w:val="20"/>
              </w:rPr>
            </w:pPr>
            <w:r>
              <w:rPr>
                <w:rFonts w:ascii="Arial" w:hAnsi="Arial" w:cs="Arial"/>
                <w:b/>
                <w:sz w:val="20"/>
                <w:szCs w:val="20"/>
              </w:rPr>
              <w:t>Thẻ HDon\DSHDGiay\DLHDGiay\NDHDon\NMua\TTKhac chứa thông tin khác (Chi tiết được mô tả tại Khoản 1, Mục II, Phần II Quy định này)</w:t>
            </w:r>
          </w:p>
        </w:tc>
      </w:tr>
      <w:tr w14:paraId="31802A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13F823C0">
            <w:pPr>
              <w:spacing w:after="120" w:line="240" w:lineRule="auto"/>
              <w:jc w:val="both"/>
              <w:rPr>
                <w:rFonts w:ascii="Arial" w:hAnsi="Arial" w:cs="Arial"/>
                <w:sz w:val="20"/>
                <w:szCs w:val="20"/>
              </w:rPr>
            </w:pPr>
            <w:r>
              <w:rPr>
                <w:rFonts w:ascii="Arial" w:hAnsi="Arial" w:cs="Arial"/>
                <w:b/>
                <w:sz w:val="20"/>
                <w:szCs w:val="20"/>
              </w:rPr>
              <w:t xml:space="preserve">Thẻ HDon\DSHDGiay\DLHDGiay\NDHDon\DSHHDVu chứa danh sách hàng hóa dịch vụ (không bắt buộc trong trường hợp hoá đơn điều chỉnh không điều chỉnh thông tin hàng hoá, dịch vụ) </w:t>
            </w:r>
          </w:p>
        </w:tc>
      </w:tr>
      <w:tr w14:paraId="708D74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1CF7FC0E">
            <w:pPr>
              <w:spacing w:after="120" w:line="240" w:lineRule="auto"/>
              <w:jc w:val="both"/>
              <w:rPr>
                <w:rFonts w:ascii="Arial" w:hAnsi="Arial" w:cs="Arial"/>
                <w:sz w:val="20"/>
                <w:szCs w:val="20"/>
              </w:rPr>
            </w:pPr>
            <w:r>
              <w:rPr>
                <w:rFonts w:ascii="Arial" w:hAnsi="Arial" w:cs="Arial"/>
                <w:b/>
                <w:sz w:val="20"/>
                <w:szCs w:val="20"/>
              </w:rPr>
              <w:t>Thẻ HDon\DSHDGiay\DLHDGiay\NDHDon\DSHHDVu\HHDVu chứa chi tiết 01 dòng hàng hóa dịch vụ (Thẻ này có thể lặp lại nhiều lần tương ứng với số lượng hàng hóa, dịch vụ)</w:t>
            </w:r>
          </w:p>
        </w:tc>
      </w:tr>
      <w:tr w14:paraId="6BB279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7DB2EE21">
            <w:pPr>
              <w:spacing w:after="120" w:line="240" w:lineRule="auto"/>
              <w:rPr>
                <w:rFonts w:ascii="Arial" w:hAnsi="Arial" w:cs="Arial"/>
                <w:sz w:val="20"/>
                <w:szCs w:val="20"/>
              </w:rPr>
            </w:pPr>
            <w:r>
              <w:rPr>
                <w:rFonts w:ascii="Arial" w:hAnsi="Arial" w:cs="Arial"/>
                <w:sz w:val="20"/>
                <w:szCs w:val="20"/>
              </w:rPr>
              <w:t>Tính chất</w:t>
            </w:r>
          </w:p>
        </w:tc>
        <w:tc>
          <w:tcPr>
            <w:tcW w:w="1017" w:type="pct"/>
            <w:vAlign w:val="center"/>
          </w:tcPr>
          <w:p w14:paraId="5466717B">
            <w:pPr>
              <w:spacing w:after="120" w:line="240" w:lineRule="auto"/>
              <w:rPr>
                <w:rFonts w:ascii="Arial" w:hAnsi="Arial" w:cs="Arial"/>
                <w:sz w:val="20"/>
                <w:szCs w:val="20"/>
              </w:rPr>
            </w:pPr>
            <w:r>
              <w:rPr>
                <w:rFonts w:ascii="Arial" w:hAnsi="Arial" w:cs="Arial"/>
                <w:sz w:val="20"/>
                <w:szCs w:val="20"/>
              </w:rPr>
              <w:t>TChat</w:t>
            </w:r>
          </w:p>
        </w:tc>
        <w:tc>
          <w:tcPr>
            <w:tcW w:w="642" w:type="pct"/>
            <w:vAlign w:val="center"/>
          </w:tcPr>
          <w:p w14:paraId="791C6182">
            <w:pPr>
              <w:spacing w:after="120" w:line="240" w:lineRule="auto"/>
              <w:jc w:val="center"/>
              <w:rPr>
                <w:rFonts w:ascii="Arial" w:hAnsi="Arial" w:cs="Arial"/>
                <w:sz w:val="20"/>
                <w:szCs w:val="20"/>
              </w:rPr>
            </w:pPr>
            <w:r>
              <w:rPr>
                <w:rFonts w:ascii="Arial" w:hAnsi="Arial" w:cs="Arial"/>
                <w:sz w:val="20"/>
                <w:szCs w:val="20"/>
              </w:rPr>
              <w:t>1</w:t>
            </w:r>
          </w:p>
        </w:tc>
        <w:tc>
          <w:tcPr>
            <w:tcW w:w="713" w:type="pct"/>
            <w:vAlign w:val="center"/>
          </w:tcPr>
          <w:p w14:paraId="50D5B2A9">
            <w:pPr>
              <w:spacing w:after="120" w:line="240" w:lineRule="auto"/>
              <w:jc w:val="center"/>
              <w:rPr>
                <w:rFonts w:ascii="Arial" w:hAnsi="Arial" w:cs="Arial"/>
                <w:sz w:val="20"/>
                <w:szCs w:val="20"/>
              </w:rPr>
            </w:pPr>
            <w:r>
              <w:rPr>
                <w:rFonts w:ascii="Arial" w:hAnsi="Arial" w:cs="Arial"/>
                <w:sz w:val="20"/>
                <w:szCs w:val="20"/>
              </w:rPr>
              <w:t>Số (Chi tiết tại Phụ lục IV kèm theo Quy định này)</w:t>
            </w:r>
          </w:p>
        </w:tc>
        <w:tc>
          <w:tcPr>
            <w:tcW w:w="714" w:type="pct"/>
            <w:vAlign w:val="center"/>
          </w:tcPr>
          <w:p w14:paraId="3133CFBE">
            <w:pPr>
              <w:spacing w:after="120" w:line="240" w:lineRule="auto"/>
              <w:jc w:val="center"/>
              <w:rPr>
                <w:rFonts w:ascii="Arial" w:hAnsi="Arial" w:cs="Arial"/>
                <w:sz w:val="20"/>
                <w:szCs w:val="20"/>
              </w:rPr>
            </w:pPr>
            <w:r>
              <w:rPr>
                <w:rFonts w:ascii="Arial" w:hAnsi="Arial" w:cs="Arial"/>
                <w:sz w:val="20"/>
                <w:szCs w:val="20"/>
              </w:rPr>
              <w:t>Bắt buộc</w:t>
            </w:r>
          </w:p>
        </w:tc>
        <w:tc>
          <w:tcPr>
            <w:tcW w:w="1002" w:type="pct"/>
          </w:tcPr>
          <w:p w14:paraId="2BB57767">
            <w:pPr>
              <w:spacing w:after="120" w:line="240" w:lineRule="auto"/>
              <w:jc w:val="center"/>
              <w:rPr>
                <w:rFonts w:ascii="Arial" w:hAnsi="Arial" w:cs="Arial"/>
                <w:sz w:val="20"/>
                <w:szCs w:val="20"/>
              </w:rPr>
            </w:pPr>
          </w:p>
        </w:tc>
      </w:tr>
      <w:tr w14:paraId="02F22D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38FBFB7F">
            <w:pPr>
              <w:spacing w:after="120" w:line="240" w:lineRule="auto"/>
              <w:rPr>
                <w:rFonts w:ascii="Arial" w:hAnsi="Arial" w:cs="Arial"/>
                <w:sz w:val="20"/>
                <w:szCs w:val="20"/>
              </w:rPr>
            </w:pPr>
            <w:r>
              <w:rPr>
                <w:rFonts w:ascii="Arial" w:hAnsi="Arial" w:cs="Arial"/>
                <w:sz w:val="20"/>
                <w:szCs w:val="20"/>
              </w:rPr>
              <w:t>Số thứ tự</w:t>
            </w:r>
          </w:p>
        </w:tc>
        <w:tc>
          <w:tcPr>
            <w:tcW w:w="1017" w:type="pct"/>
            <w:vAlign w:val="center"/>
          </w:tcPr>
          <w:p w14:paraId="35EC09C9">
            <w:pPr>
              <w:spacing w:after="120" w:line="240" w:lineRule="auto"/>
              <w:rPr>
                <w:rFonts w:ascii="Arial" w:hAnsi="Arial" w:cs="Arial"/>
                <w:sz w:val="20"/>
                <w:szCs w:val="20"/>
              </w:rPr>
            </w:pPr>
            <w:r>
              <w:rPr>
                <w:rFonts w:ascii="Arial" w:hAnsi="Arial" w:cs="Arial"/>
                <w:sz w:val="20"/>
                <w:szCs w:val="20"/>
              </w:rPr>
              <w:t>STT</w:t>
            </w:r>
          </w:p>
        </w:tc>
        <w:tc>
          <w:tcPr>
            <w:tcW w:w="642" w:type="pct"/>
            <w:vAlign w:val="center"/>
          </w:tcPr>
          <w:p w14:paraId="3B4024E8">
            <w:pPr>
              <w:spacing w:after="120" w:line="240" w:lineRule="auto"/>
              <w:jc w:val="center"/>
              <w:rPr>
                <w:rFonts w:ascii="Arial" w:hAnsi="Arial" w:cs="Arial"/>
                <w:sz w:val="20"/>
                <w:szCs w:val="20"/>
              </w:rPr>
            </w:pPr>
            <w:r>
              <w:rPr>
                <w:rFonts w:ascii="Arial" w:hAnsi="Arial" w:cs="Arial"/>
                <w:sz w:val="20"/>
                <w:szCs w:val="20"/>
              </w:rPr>
              <w:t>4</w:t>
            </w:r>
          </w:p>
        </w:tc>
        <w:tc>
          <w:tcPr>
            <w:tcW w:w="713" w:type="pct"/>
            <w:vAlign w:val="center"/>
          </w:tcPr>
          <w:p w14:paraId="26D4BDA9">
            <w:pPr>
              <w:spacing w:after="120" w:line="240" w:lineRule="auto"/>
              <w:jc w:val="center"/>
              <w:rPr>
                <w:rFonts w:ascii="Arial" w:hAnsi="Arial" w:cs="Arial"/>
                <w:sz w:val="20"/>
                <w:szCs w:val="20"/>
              </w:rPr>
            </w:pPr>
            <w:r>
              <w:rPr>
                <w:rFonts w:ascii="Arial" w:hAnsi="Arial" w:cs="Arial"/>
                <w:sz w:val="20"/>
                <w:szCs w:val="20"/>
              </w:rPr>
              <w:t>Số</w:t>
            </w:r>
          </w:p>
        </w:tc>
        <w:tc>
          <w:tcPr>
            <w:tcW w:w="714" w:type="pct"/>
            <w:vAlign w:val="center"/>
          </w:tcPr>
          <w:p w14:paraId="4A7CCD04">
            <w:pPr>
              <w:spacing w:after="120" w:line="240" w:lineRule="auto"/>
              <w:jc w:val="center"/>
              <w:rPr>
                <w:rFonts w:ascii="Arial" w:hAnsi="Arial" w:cs="Arial"/>
                <w:sz w:val="20"/>
                <w:szCs w:val="20"/>
              </w:rPr>
            </w:pPr>
            <w:r>
              <w:rPr>
                <w:rFonts w:ascii="Arial" w:hAnsi="Arial" w:cs="Arial"/>
                <w:sz w:val="20"/>
                <w:szCs w:val="20"/>
              </w:rPr>
              <w:t>Không bắt buộc</w:t>
            </w:r>
          </w:p>
        </w:tc>
        <w:tc>
          <w:tcPr>
            <w:tcW w:w="1002" w:type="pct"/>
          </w:tcPr>
          <w:p w14:paraId="30D1FD61">
            <w:pPr>
              <w:spacing w:after="120" w:line="240" w:lineRule="auto"/>
              <w:jc w:val="center"/>
              <w:rPr>
                <w:rFonts w:ascii="Arial" w:hAnsi="Arial" w:cs="Arial"/>
                <w:sz w:val="20"/>
                <w:szCs w:val="20"/>
              </w:rPr>
            </w:pPr>
          </w:p>
        </w:tc>
      </w:tr>
      <w:tr w14:paraId="43B32F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4AF91675">
            <w:pPr>
              <w:spacing w:after="120" w:line="240" w:lineRule="auto"/>
              <w:rPr>
                <w:rFonts w:ascii="Arial" w:hAnsi="Arial" w:cs="Arial"/>
                <w:sz w:val="20"/>
                <w:szCs w:val="20"/>
              </w:rPr>
            </w:pPr>
            <w:r>
              <w:rPr>
                <w:rFonts w:ascii="Arial" w:hAnsi="Arial" w:cs="Arial"/>
                <w:sz w:val="20"/>
                <w:szCs w:val="20"/>
              </w:rPr>
              <w:t>Tên hàng hóa, dịch vụ</w:t>
            </w:r>
          </w:p>
        </w:tc>
        <w:tc>
          <w:tcPr>
            <w:tcW w:w="1017" w:type="pct"/>
            <w:vAlign w:val="center"/>
          </w:tcPr>
          <w:p w14:paraId="50DF5960">
            <w:pPr>
              <w:spacing w:after="120" w:line="240" w:lineRule="auto"/>
              <w:rPr>
                <w:rFonts w:ascii="Arial" w:hAnsi="Arial" w:cs="Arial"/>
                <w:sz w:val="20"/>
                <w:szCs w:val="20"/>
              </w:rPr>
            </w:pPr>
            <w:r>
              <w:rPr>
                <w:rFonts w:ascii="Arial" w:hAnsi="Arial" w:cs="Arial"/>
                <w:sz w:val="20"/>
                <w:szCs w:val="20"/>
              </w:rPr>
              <w:t>THHDVu</w:t>
            </w:r>
          </w:p>
        </w:tc>
        <w:tc>
          <w:tcPr>
            <w:tcW w:w="642" w:type="pct"/>
            <w:vAlign w:val="center"/>
          </w:tcPr>
          <w:p w14:paraId="23749922">
            <w:pPr>
              <w:spacing w:after="120" w:line="240" w:lineRule="auto"/>
              <w:jc w:val="center"/>
              <w:rPr>
                <w:rFonts w:ascii="Arial" w:hAnsi="Arial" w:cs="Arial"/>
                <w:sz w:val="20"/>
                <w:szCs w:val="20"/>
              </w:rPr>
            </w:pPr>
            <w:r>
              <w:rPr>
                <w:rFonts w:ascii="Arial" w:hAnsi="Arial" w:cs="Arial"/>
                <w:sz w:val="20"/>
                <w:szCs w:val="20"/>
              </w:rPr>
              <w:t>500</w:t>
            </w:r>
          </w:p>
        </w:tc>
        <w:tc>
          <w:tcPr>
            <w:tcW w:w="713" w:type="pct"/>
            <w:vAlign w:val="center"/>
          </w:tcPr>
          <w:p w14:paraId="4B237E59">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2BB303BC">
            <w:pPr>
              <w:spacing w:after="120" w:line="240" w:lineRule="auto"/>
              <w:jc w:val="center"/>
              <w:rPr>
                <w:rFonts w:ascii="Arial" w:hAnsi="Arial" w:cs="Arial"/>
                <w:sz w:val="20"/>
                <w:szCs w:val="20"/>
              </w:rPr>
            </w:pPr>
            <w:r>
              <w:rPr>
                <w:rFonts w:ascii="Arial" w:hAnsi="Arial" w:cs="Arial"/>
                <w:sz w:val="20"/>
                <w:szCs w:val="20"/>
              </w:rPr>
              <w:t>Bắt buộc</w:t>
            </w:r>
          </w:p>
        </w:tc>
        <w:tc>
          <w:tcPr>
            <w:tcW w:w="1002" w:type="pct"/>
          </w:tcPr>
          <w:p w14:paraId="0DA31040">
            <w:pPr>
              <w:spacing w:after="120" w:line="240" w:lineRule="auto"/>
              <w:jc w:val="center"/>
              <w:rPr>
                <w:rFonts w:ascii="Arial" w:hAnsi="Arial" w:cs="Arial"/>
                <w:sz w:val="20"/>
                <w:szCs w:val="20"/>
              </w:rPr>
            </w:pPr>
          </w:p>
        </w:tc>
      </w:tr>
      <w:tr w14:paraId="7FC4CA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08111CA5">
            <w:pPr>
              <w:spacing w:after="120" w:line="240" w:lineRule="auto"/>
              <w:rPr>
                <w:rFonts w:ascii="Arial" w:hAnsi="Arial" w:cs="Arial"/>
                <w:sz w:val="20"/>
                <w:szCs w:val="20"/>
              </w:rPr>
            </w:pPr>
            <w:r>
              <w:rPr>
                <w:rFonts w:ascii="Arial" w:hAnsi="Arial" w:cs="Arial"/>
                <w:sz w:val="20"/>
                <w:szCs w:val="20"/>
              </w:rPr>
              <w:t>Đơn vị tính</w:t>
            </w:r>
          </w:p>
        </w:tc>
        <w:tc>
          <w:tcPr>
            <w:tcW w:w="1017" w:type="pct"/>
            <w:vAlign w:val="center"/>
          </w:tcPr>
          <w:p w14:paraId="1384A449">
            <w:pPr>
              <w:spacing w:after="120" w:line="240" w:lineRule="auto"/>
              <w:rPr>
                <w:rFonts w:ascii="Arial" w:hAnsi="Arial" w:cs="Arial"/>
                <w:sz w:val="20"/>
                <w:szCs w:val="20"/>
              </w:rPr>
            </w:pPr>
            <w:r>
              <w:rPr>
                <w:rFonts w:ascii="Arial" w:hAnsi="Arial" w:cs="Arial"/>
                <w:sz w:val="20"/>
                <w:szCs w:val="20"/>
              </w:rPr>
              <w:t>DVTinh</w:t>
            </w:r>
          </w:p>
        </w:tc>
        <w:tc>
          <w:tcPr>
            <w:tcW w:w="642" w:type="pct"/>
            <w:vAlign w:val="center"/>
          </w:tcPr>
          <w:p w14:paraId="629F3CCA">
            <w:pPr>
              <w:spacing w:after="120" w:line="240" w:lineRule="auto"/>
              <w:jc w:val="center"/>
              <w:rPr>
                <w:rFonts w:ascii="Arial" w:hAnsi="Arial" w:cs="Arial"/>
                <w:sz w:val="20"/>
                <w:szCs w:val="20"/>
              </w:rPr>
            </w:pPr>
            <w:r>
              <w:rPr>
                <w:rFonts w:ascii="Arial" w:hAnsi="Arial" w:cs="Arial"/>
                <w:sz w:val="20"/>
                <w:szCs w:val="20"/>
              </w:rPr>
              <w:t>50</w:t>
            </w:r>
          </w:p>
        </w:tc>
        <w:tc>
          <w:tcPr>
            <w:tcW w:w="713" w:type="pct"/>
            <w:vAlign w:val="center"/>
          </w:tcPr>
          <w:p w14:paraId="11EBFB09">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250A4018">
            <w:pPr>
              <w:spacing w:after="120" w:line="240" w:lineRule="auto"/>
              <w:jc w:val="center"/>
              <w:rPr>
                <w:rFonts w:ascii="Arial" w:hAnsi="Arial" w:cs="Arial"/>
                <w:sz w:val="20"/>
                <w:szCs w:val="20"/>
              </w:rPr>
            </w:pPr>
            <w:r>
              <w:rPr>
                <w:rFonts w:ascii="Arial" w:hAnsi="Arial" w:cs="Arial"/>
                <w:sz w:val="20"/>
                <w:szCs w:val="20"/>
              </w:rPr>
              <w:t xml:space="preserve">Bắt buộc </w:t>
            </w:r>
          </w:p>
          <w:p w14:paraId="15499890">
            <w:pPr>
              <w:spacing w:after="120" w:line="240" w:lineRule="auto"/>
              <w:jc w:val="center"/>
              <w:rPr>
                <w:rFonts w:ascii="Arial" w:hAnsi="Arial" w:cs="Arial"/>
                <w:sz w:val="20"/>
                <w:szCs w:val="20"/>
              </w:rPr>
            </w:pPr>
            <w:r>
              <w:rPr>
                <w:rFonts w:ascii="Arial" w:hAnsi="Arial" w:cs="Arial"/>
                <w:sz w:val="20"/>
                <w:szCs w:val="20"/>
              </w:rPr>
              <w:t>(Nếu có)</w:t>
            </w:r>
          </w:p>
        </w:tc>
        <w:tc>
          <w:tcPr>
            <w:tcW w:w="1002" w:type="pct"/>
          </w:tcPr>
          <w:p w14:paraId="436E767F">
            <w:pPr>
              <w:spacing w:after="120" w:line="240" w:lineRule="auto"/>
              <w:jc w:val="center"/>
              <w:rPr>
                <w:rFonts w:ascii="Arial" w:hAnsi="Arial" w:cs="Arial"/>
                <w:sz w:val="20"/>
                <w:szCs w:val="20"/>
              </w:rPr>
            </w:pPr>
          </w:p>
        </w:tc>
      </w:tr>
      <w:tr w14:paraId="710246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3B89BA09">
            <w:pPr>
              <w:spacing w:after="120" w:line="240" w:lineRule="auto"/>
              <w:rPr>
                <w:rFonts w:ascii="Arial" w:hAnsi="Arial" w:cs="Arial"/>
                <w:sz w:val="20"/>
                <w:szCs w:val="20"/>
              </w:rPr>
            </w:pPr>
            <w:r>
              <w:rPr>
                <w:rFonts w:ascii="Arial" w:hAnsi="Arial" w:cs="Arial"/>
                <w:sz w:val="20"/>
                <w:szCs w:val="20"/>
              </w:rPr>
              <w:t>Số lượng</w:t>
            </w:r>
          </w:p>
        </w:tc>
        <w:tc>
          <w:tcPr>
            <w:tcW w:w="1017" w:type="pct"/>
            <w:vAlign w:val="center"/>
          </w:tcPr>
          <w:p w14:paraId="2DB2B17B">
            <w:pPr>
              <w:spacing w:after="120" w:line="240" w:lineRule="auto"/>
              <w:rPr>
                <w:rFonts w:ascii="Arial" w:hAnsi="Arial" w:cs="Arial"/>
                <w:sz w:val="20"/>
                <w:szCs w:val="20"/>
              </w:rPr>
            </w:pPr>
            <w:r>
              <w:rPr>
                <w:rFonts w:ascii="Arial" w:hAnsi="Arial" w:cs="Arial"/>
                <w:sz w:val="20"/>
                <w:szCs w:val="20"/>
              </w:rPr>
              <w:t>SLuong</w:t>
            </w:r>
          </w:p>
        </w:tc>
        <w:tc>
          <w:tcPr>
            <w:tcW w:w="642" w:type="pct"/>
            <w:vAlign w:val="center"/>
          </w:tcPr>
          <w:p w14:paraId="3B4F76BA">
            <w:pPr>
              <w:spacing w:after="120" w:line="240" w:lineRule="auto"/>
              <w:jc w:val="center"/>
              <w:rPr>
                <w:rFonts w:ascii="Arial" w:hAnsi="Arial" w:cs="Arial"/>
                <w:sz w:val="20"/>
                <w:szCs w:val="20"/>
              </w:rPr>
            </w:pPr>
            <w:r>
              <w:rPr>
                <w:rFonts w:ascii="Arial" w:hAnsi="Arial" w:cs="Arial"/>
                <w:sz w:val="20"/>
                <w:szCs w:val="20"/>
              </w:rPr>
              <w:t>21,6</w:t>
            </w:r>
          </w:p>
        </w:tc>
        <w:tc>
          <w:tcPr>
            <w:tcW w:w="713" w:type="pct"/>
            <w:vAlign w:val="center"/>
          </w:tcPr>
          <w:p w14:paraId="728A9C80">
            <w:pPr>
              <w:spacing w:after="120" w:line="240" w:lineRule="auto"/>
              <w:jc w:val="center"/>
              <w:rPr>
                <w:rFonts w:ascii="Arial" w:hAnsi="Arial" w:cs="Arial"/>
                <w:sz w:val="20"/>
                <w:szCs w:val="20"/>
              </w:rPr>
            </w:pPr>
            <w:r>
              <w:rPr>
                <w:rFonts w:ascii="Arial" w:hAnsi="Arial" w:cs="Arial"/>
                <w:sz w:val="20"/>
                <w:szCs w:val="20"/>
              </w:rPr>
              <w:t>Số</w:t>
            </w:r>
          </w:p>
        </w:tc>
        <w:tc>
          <w:tcPr>
            <w:tcW w:w="714" w:type="pct"/>
            <w:vAlign w:val="center"/>
          </w:tcPr>
          <w:p w14:paraId="4AA2E006">
            <w:pPr>
              <w:spacing w:after="120" w:line="240" w:lineRule="auto"/>
              <w:jc w:val="center"/>
              <w:rPr>
                <w:rFonts w:ascii="Arial" w:hAnsi="Arial" w:cs="Arial"/>
                <w:sz w:val="20"/>
                <w:szCs w:val="20"/>
              </w:rPr>
            </w:pPr>
            <w:r>
              <w:rPr>
                <w:rFonts w:ascii="Arial" w:hAnsi="Arial" w:cs="Arial"/>
                <w:sz w:val="20"/>
                <w:szCs w:val="20"/>
              </w:rPr>
              <w:t>Bắt buộc (Nếu có)</w:t>
            </w:r>
          </w:p>
        </w:tc>
        <w:tc>
          <w:tcPr>
            <w:tcW w:w="1002" w:type="pct"/>
          </w:tcPr>
          <w:p w14:paraId="65791407">
            <w:pPr>
              <w:spacing w:after="120" w:line="240" w:lineRule="auto"/>
              <w:jc w:val="center"/>
              <w:rPr>
                <w:rFonts w:ascii="Arial" w:hAnsi="Arial" w:cs="Arial"/>
                <w:sz w:val="20"/>
                <w:szCs w:val="20"/>
              </w:rPr>
            </w:pPr>
          </w:p>
        </w:tc>
      </w:tr>
      <w:tr w14:paraId="749D75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7F4B334A">
            <w:pPr>
              <w:spacing w:after="120" w:line="240" w:lineRule="auto"/>
              <w:rPr>
                <w:rFonts w:ascii="Arial" w:hAnsi="Arial" w:cs="Arial"/>
                <w:sz w:val="20"/>
                <w:szCs w:val="20"/>
              </w:rPr>
            </w:pPr>
            <w:r>
              <w:rPr>
                <w:rFonts w:ascii="Arial" w:hAnsi="Arial" w:cs="Arial"/>
                <w:sz w:val="20"/>
                <w:szCs w:val="20"/>
              </w:rPr>
              <w:t>Đơn giá</w:t>
            </w:r>
          </w:p>
        </w:tc>
        <w:tc>
          <w:tcPr>
            <w:tcW w:w="1017" w:type="pct"/>
            <w:vAlign w:val="center"/>
          </w:tcPr>
          <w:p w14:paraId="02FBA356">
            <w:pPr>
              <w:spacing w:after="120" w:line="240" w:lineRule="auto"/>
              <w:rPr>
                <w:rFonts w:ascii="Arial" w:hAnsi="Arial" w:cs="Arial"/>
                <w:sz w:val="20"/>
                <w:szCs w:val="20"/>
              </w:rPr>
            </w:pPr>
            <w:r>
              <w:rPr>
                <w:rFonts w:ascii="Arial" w:hAnsi="Arial" w:cs="Arial"/>
                <w:sz w:val="20"/>
                <w:szCs w:val="20"/>
              </w:rPr>
              <w:t>DGia</w:t>
            </w:r>
          </w:p>
        </w:tc>
        <w:tc>
          <w:tcPr>
            <w:tcW w:w="642" w:type="pct"/>
            <w:vAlign w:val="center"/>
          </w:tcPr>
          <w:p w14:paraId="0AB5BAB1">
            <w:pPr>
              <w:spacing w:after="120" w:line="240" w:lineRule="auto"/>
              <w:jc w:val="center"/>
              <w:rPr>
                <w:rFonts w:ascii="Arial" w:hAnsi="Arial" w:cs="Arial"/>
                <w:sz w:val="20"/>
                <w:szCs w:val="20"/>
              </w:rPr>
            </w:pPr>
            <w:r>
              <w:rPr>
                <w:rFonts w:ascii="Arial" w:hAnsi="Arial" w:cs="Arial"/>
                <w:sz w:val="20"/>
                <w:szCs w:val="20"/>
              </w:rPr>
              <w:t>21,6</w:t>
            </w:r>
          </w:p>
        </w:tc>
        <w:tc>
          <w:tcPr>
            <w:tcW w:w="713" w:type="pct"/>
            <w:vAlign w:val="center"/>
          </w:tcPr>
          <w:p w14:paraId="78C7BE5D">
            <w:pPr>
              <w:spacing w:after="120" w:line="240" w:lineRule="auto"/>
              <w:jc w:val="center"/>
              <w:rPr>
                <w:rFonts w:ascii="Arial" w:hAnsi="Arial" w:cs="Arial"/>
                <w:sz w:val="20"/>
                <w:szCs w:val="20"/>
              </w:rPr>
            </w:pPr>
            <w:r>
              <w:rPr>
                <w:rFonts w:ascii="Arial" w:hAnsi="Arial" w:cs="Arial"/>
                <w:sz w:val="20"/>
                <w:szCs w:val="20"/>
              </w:rPr>
              <w:t>Số</w:t>
            </w:r>
          </w:p>
        </w:tc>
        <w:tc>
          <w:tcPr>
            <w:tcW w:w="714" w:type="pct"/>
            <w:vAlign w:val="center"/>
          </w:tcPr>
          <w:p w14:paraId="21DEF11C">
            <w:pPr>
              <w:spacing w:after="120" w:line="240" w:lineRule="auto"/>
              <w:jc w:val="center"/>
              <w:rPr>
                <w:rFonts w:ascii="Arial" w:hAnsi="Arial" w:cs="Arial"/>
                <w:sz w:val="20"/>
                <w:szCs w:val="20"/>
              </w:rPr>
            </w:pPr>
            <w:r>
              <w:rPr>
                <w:rFonts w:ascii="Arial" w:hAnsi="Arial" w:cs="Arial"/>
                <w:sz w:val="20"/>
                <w:szCs w:val="20"/>
              </w:rPr>
              <w:t>Bắt buộc (Nếu có)</w:t>
            </w:r>
          </w:p>
        </w:tc>
        <w:tc>
          <w:tcPr>
            <w:tcW w:w="1002" w:type="pct"/>
          </w:tcPr>
          <w:p w14:paraId="00D48921">
            <w:pPr>
              <w:spacing w:after="120" w:line="240" w:lineRule="auto"/>
              <w:jc w:val="center"/>
              <w:rPr>
                <w:rFonts w:ascii="Arial" w:hAnsi="Arial" w:cs="Arial"/>
                <w:sz w:val="20"/>
                <w:szCs w:val="20"/>
              </w:rPr>
            </w:pPr>
          </w:p>
        </w:tc>
      </w:tr>
      <w:tr w14:paraId="13795D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57A53669">
            <w:pPr>
              <w:spacing w:after="120" w:line="240" w:lineRule="auto"/>
              <w:rPr>
                <w:rFonts w:ascii="Arial" w:hAnsi="Arial" w:cs="Arial"/>
                <w:sz w:val="20"/>
                <w:szCs w:val="20"/>
              </w:rPr>
            </w:pPr>
            <w:r>
              <w:rPr>
                <w:rFonts w:ascii="Arial" w:hAnsi="Arial" w:cs="Arial"/>
                <w:sz w:val="20"/>
                <w:szCs w:val="20"/>
              </w:rPr>
              <w:t>Tỷ lệ % chiết khấu (Trong trường hợp thể hiện thông tin chiết khấu cho từng hàng hóa, dịch vụ)</w:t>
            </w:r>
          </w:p>
        </w:tc>
        <w:tc>
          <w:tcPr>
            <w:tcW w:w="1017" w:type="pct"/>
            <w:vAlign w:val="center"/>
          </w:tcPr>
          <w:p w14:paraId="78253148">
            <w:pPr>
              <w:spacing w:after="120" w:line="240" w:lineRule="auto"/>
              <w:rPr>
                <w:rFonts w:ascii="Arial" w:hAnsi="Arial" w:cs="Arial"/>
                <w:sz w:val="20"/>
                <w:szCs w:val="20"/>
              </w:rPr>
            </w:pPr>
            <w:r>
              <w:rPr>
                <w:rFonts w:ascii="Arial" w:hAnsi="Arial" w:cs="Arial"/>
                <w:sz w:val="20"/>
                <w:szCs w:val="20"/>
              </w:rPr>
              <w:t>TLCKhau</w:t>
            </w:r>
          </w:p>
        </w:tc>
        <w:tc>
          <w:tcPr>
            <w:tcW w:w="642" w:type="pct"/>
            <w:vAlign w:val="center"/>
          </w:tcPr>
          <w:p w14:paraId="45E0A0E0">
            <w:pPr>
              <w:spacing w:after="120" w:line="240" w:lineRule="auto"/>
              <w:jc w:val="center"/>
              <w:rPr>
                <w:rFonts w:ascii="Arial" w:hAnsi="Arial" w:cs="Arial"/>
                <w:sz w:val="20"/>
                <w:szCs w:val="20"/>
              </w:rPr>
            </w:pPr>
            <w:r>
              <w:rPr>
                <w:rFonts w:ascii="Arial" w:hAnsi="Arial" w:cs="Arial"/>
                <w:sz w:val="20"/>
                <w:szCs w:val="20"/>
              </w:rPr>
              <w:t>6,4</w:t>
            </w:r>
          </w:p>
        </w:tc>
        <w:tc>
          <w:tcPr>
            <w:tcW w:w="713" w:type="pct"/>
            <w:vAlign w:val="center"/>
          </w:tcPr>
          <w:p w14:paraId="558885D1">
            <w:pPr>
              <w:spacing w:after="120" w:line="240" w:lineRule="auto"/>
              <w:jc w:val="center"/>
              <w:rPr>
                <w:rFonts w:ascii="Arial" w:hAnsi="Arial" w:cs="Arial"/>
                <w:sz w:val="20"/>
                <w:szCs w:val="20"/>
              </w:rPr>
            </w:pPr>
            <w:r>
              <w:rPr>
                <w:rFonts w:ascii="Arial" w:hAnsi="Arial" w:cs="Arial"/>
                <w:sz w:val="20"/>
                <w:szCs w:val="20"/>
              </w:rPr>
              <w:t>Số</w:t>
            </w:r>
          </w:p>
        </w:tc>
        <w:tc>
          <w:tcPr>
            <w:tcW w:w="714" w:type="pct"/>
            <w:vAlign w:val="center"/>
          </w:tcPr>
          <w:p w14:paraId="718297F6">
            <w:pPr>
              <w:spacing w:after="120" w:line="240" w:lineRule="auto"/>
              <w:jc w:val="center"/>
              <w:rPr>
                <w:rFonts w:ascii="Arial" w:hAnsi="Arial" w:cs="Arial"/>
                <w:sz w:val="20"/>
                <w:szCs w:val="20"/>
              </w:rPr>
            </w:pPr>
            <w:r>
              <w:rPr>
                <w:rFonts w:ascii="Arial" w:hAnsi="Arial" w:cs="Arial"/>
                <w:sz w:val="20"/>
                <w:szCs w:val="20"/>
              </w:rPr>
              <w:t xml:space="preserve">Không Bắt buộc </w:t>
            </w:r>
          </w:p>
        </w:tc>
        <w:tc>
          <w:tcPr>
            <w:tcW w:w="1002" w:type="pct"/>
          </w:tcPr>
          <w:p w14:paraId="3A0CADEE">
            <w:pPr>
              <w:spacing w:after="120" w:line="240" w:lineRule="auto"/>
              <w:jc w:val="center"/>
              <w:rPr>
                <w:rFonts w:ascii="Arial" w:hAnsi="Arial" w:cs="Arial"/>
                <w:sz w:val="20"/>
                <w:szCs w:val="20"/>
              </w:rPr>
            </w:pPr>
          </w:p>
        </w:tc>
      </w:tr>
      <w:tr w14:paraId="52A8DE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31F764E8">
            <w:pPr>
              <w:spacing w:after="120" w:line="240" w:lineRule="auto"/>
              <w:rPr>
                <w:rFonts w:ascii="Arial" w:hAnsi="Arial" w:cs="Arial"/>
                <w:sz w:val="20"/>
                <w:szCs w:val="20"/>
              </w:rPr>
            </w:pPr>
            <w:r>
              <w:rPr>
                <w:rFonts w:ascii="Arial" w:hAnsi="Arial" w:cs="Arial"/>
                <w:sz w:val="20"/>
                <w:szCs w:val="20"/>
              </w:rPr>
              <w:t>Số tiền chiết khấu (Trong trường hợp thể hiện thông tin chiết khấu cho từng hàng hóa, dịch vụ)</w:t>
            </w:r>
          </w:p>
        </w:tc>
        <w:tc>
          <w:tcPr>
            <w:tcW w:w="1017" w:type="pct"/>
            <w:vAlign w:val="center"/>
          </w:tcPr>
          <w:p w14:paraId="7AE6D38C">
            <w:pPr>
              <w:spacing w:after="120" w:line="240" w:lineRule="auto"/>
              <w:rPr>
                <w:rFonts w:ascii="Arial" w:hAnsi="Arial" w:cs="Arial"/>
                <w:sz w:val="20"/>
                <w:szCs w:val="20"/>
              </w:rPr>
            </w:pPr>
            <w:r>
              <w:rPr>
                <w:rFonts w:ascii="Arial" w:hAnsi="Arial" w:cs="Arial"/>
                <w:sz w:val="20"/>
                <w:szCs w:val="20"/>
              </w:rPr>
              <w:t>STCKhau</w:t>
            </w:r>
          </w:p>
        </w:tc>
        <w:tc>
          <w:tcPr>
            <w:tcW w:w="642" w:type="pct"/>
            <w:vAlign w:val="center"/>
          </w:tcPr>
          <w:p w14:paraId="044E95B4">
            <w:pPr>
              <w:spacing w:after="120" w:line="240" w:lineRule="auto"/>
              <w:jc w:val="center"/>
              <w:rPr>
                <w:rFonts w:ascii="Arial" w:hAnsi="Arial" w:cs="Arial"/>
                <w:sz w:val="20"/>
                <w:szCs w:val="20"/>
              </w:rPr>
            </w:pPr>
            <w:r>
              <w:rPr>
                <w:rFonts w:ascii="Arial" w:hAnsi="Arial" w:cs="Arial"/>
                <w:sz w:val="20"/>
                <w:szCs w:val="20"/>
              </w:rPr>
              <w:t>21,6</w:t>
            </w:r>
          </w:p>
        </w:tc>
        <w:tc>
          <w:tcPr>
            <w:tcW w:w="713" w:type="pct"/>
            <w:vAlign w:val="center"/>
          </w:tcPr>
          <w:p w14:paraId="55D1C6F9">
            <w:pPr>
              <w:spacing w:after="120" w:line="240" w:lineRule="auto"/>
              <w:jc w:val="center"/>
              <w:rPr>
                <w:rFonts w:ascii="Arial" w:hAnsi="Arial" w:cs="Arial"/>
                <w:sz w:val="20"/>
                <w:szCs w:val="20"/>
              </w:rPr>
            </w:pPr>
            <w:r>
              <w:rPr>
                <w:rFonts w:ascii="Arial" w:hAnsi="Arial" w:cs="Arial"/>
                <w:sz w:val="20"/>
                <w:szCs w:val="20"/>
              </w:rPr>
              <w:t>Số</w:t>
            </w:r>
          </w:p>
        </w:tc>
        <w:tc>
          <w:tcPr>
            <w:tcW w:w="714" w:type="pct"/>
            <w:vAlign w:val="center"/>
          </w:tcPr>
          <w:p w14:paraId="6BCB1B37">
            <w:pPr>
              <w:spacing w:after="120" w:line="240" w:lineRule="auto"/>
              <w:jc w:val="center"/>
              <w:rPr>
                <w:rFonts w:ascii="Arial" w:hAnsi="Arial" w:cs="Arial"/>
                <w:sz w:val="20"/>
                <w:szCs w:val="20"/>
              </w:rPr>
            </w:pPr>
            <w:r>
              <w:rPr>
                <w:rFonts w:ascii="Arial" w:hAnsi="Arial" w:cs="Arial"/>
                <w:sz w:val="20"/>
                <w:szCs w:val="20"/>
              </w:rPr>
              <w:t xml:space="preserve">Không Bắt buộc </w:t>
            </w:r>
          </w:p>
        </w:tc>
        <w:tc>
          <w:tcPr>
            <w:tcW w:w="1002" w:type="pct"/>
          </w:tcPr>
          <w:p w14:paraId="69E0083C">
            <w:pPr>
              <w:spacing w:after="120" w:line="240" w:lineRule="auto"/>
              <w:jc w:val="center"/>
              <w:rPr>
                <w:rFonts w:ascii="Arial" w:hAnsi="Arial" w:cs="Arial"/>
                <w:sz w:val="20"/>
                <w:szCs w:val="20"/>
              </w:rPr>
            </w:pPr>
          </w:p>
        </w:tc>
      </w:tr>
      <w:tr w14:paraId="2D4FDB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33672CDD">
            <w:pPr>
              <w:spacing w:after="120" w:line="240" w:lineRule="auto"/>
              <w:rPr>
                <w:rFonts w:ascii="Arial" w:hAnsi="Arial" w:cs="Arial"/>
                <w:sz w:val="20"/>
                <w:szCs w:val="20"/>
              </w:rPr>
            </w:pPr>
            <w:r>
              <w:rPr>
                <w:rFonts w:ascii="Arial" w:hAnsi="Arial" w:cs="Arial"/>
                <w:sz w:val="20"/>
                <w:szCs w:val="20"/>
              </w:rPr>
              <w:t>Thành tiền</w:t>
            </w:r>
          </w:p>
        </w:tc>
        <w:tc>
          <w:tcPr>
            <w:tcW w:w="1017" w:type="pct"/>
            <w:vAlign w:val="center"/>
          </w:tcPr>
          <w:p w14:paraId="1830F207">
            <w:pPr>
              <w:spacing w:after="120" w:line="240" w:lineRule="auto"/>
              <w:rPr>
                <w:rFonts w:ascii="Arial" w:hAnsi="Arial" w:cs="Arial"/>
                <w:sz w:val="20"/>
                <w:szCs w:val="20"/>
              </w:rPr>
            </w:pPr>
            <w:r>
              <w:rPr>
                <w:rFonts w:ascii="Arial" w:hAnsi="Arial" w:cs="Arial"/>
                <w:sz w:val="20"/>
                <w:szCs w:val="20"/>
              </w:rPr>
              <w:t>ThTien</w:t>
            </w:r>
          </w:p>
        </w:tc>
        <w:tc>
          <w:tcPr>
            <w:tcW w:w="642" w:type="pct"/>
            <w:vAlign w:val="center"/>
          </w:tcPr>
          <w:p w14:paraId="28C1C4EB">
            <w:pPr>
              <w:spacing w:after="120" w:line="240" w:lineRule="auto"/>
              <w:jc w:val="center"/>
              <w:rPr>
                <w:rFonts w:ascii="Arial" w:hAnsi="Arial" w:cs="Arial"/>
                <w:sz w:val="20"/>
                <w:szCs w:val="20"/>
              </w:rPr>
            </w:pPr>
            <w:r>
              <w:rPr>
                <w:rFonts w:ascii="Arial" w:hAnsi="Arial" w:cs="Arial"/>
                <w:sz w:val="20"/>
                <w:szCs w:val="20"/>
              </w:rPr>
              <w:t>21,6</w:t>
            </w:r>
          </w:p>
        </w:tc>
        <w:tc>
          <w:tcPr>
            <w:tcW w:w="713" w:type="pct"/>
            <w:vAlign w:val="center"/>
          </w:tcPr>
          <w:p w14:paraId="2CAC4510">
            <w:pPr>
              <w:spacing w:after="120" w:line="240" w:lineRule="auto"/>
              <w:jc w:val="center"/>
              <w:rPr>
                <w:rFonts w:ascii="Arial" w:hAnsi="Arial" w:cs="Arial"/>
                <w:sz w:val="20"/>
                <w:szCs w:val="20"/>
              </w:rPr>
            </w:pPr>
            <w:r>
              <w:rPr>
                <w:rFonts w:ascii="Arial" w:hAnsi="Arial" w:cs="Arial"/>
                <w:sz w:val="20"/>
                <w:szCs w:val="20"/>
              </w:rPr>
              <w:t>Số</w:t>
            </w:r>
          </w:p>
        </w:tc>
        <w:tc>
          <w:tcPr>
            <w:tcW w:w="714" w:type="pct"/>
            <w:vAlign w:val="center"/>
          </w:tcPr>
          <w:p w14:paraId="67E23A8C">
            <w:pPr>
              <w:spacing w:after="120" w:line="240" w:lineRule="auto"/>
              <w:jc w:val="center"/>
              <w:rPr>
                <w:rFonts w:ascii="Arial" w:hAnsi="Arial" w:cs="Arial"/>
                <w:sz w:val="20"/>
                <w:szCs w:val="20"/>
              </w:rPr>
            </w:pPr>
            <w:r>
              <w:rPr>
                <w:rFonts w:ascii="Arial" w:hAnsi="Arial" w:cs="Arial"/>
                <w:sz w:val="20"/>
                <w:szCs w:val="20"/>
              </w:rPr>
              <w:t>Bắt buộc</w:t>
            </w:r>
          </w:p>
          <w:p w14:paraId="6CECEE7D">
            <w:pPr>
              <w:spacing w:after="120" w:line="240" w:lineRule="auto"/>
              <w:jc w:val="center"/>
              <w:rPr>
                <w:rFonts w:ascii="Arial" w:hAnsi="Arial" w:cs="Arial"/>
                <w:sz w:val="20"/>
                <w:szCs w:val="20"/>
              </w:rPr>
            </w:pPr>
          </w:p>
        </w:tc>
        <w:tc>
          <w:tcPr>
            <w:tcW w:w="1002" w:type="pct"/>
          </w:tcPr>
          <w:p w14:paraId="58862540">
            <w:pPr>
              <w:spacing w:after="120" w:line="240" w:lineRule="auto"/>
              <w:jc w:val="center"/>
              <w:rPr>
                <w:rFonts w:ascii="Arial" w:hAnsi="Arial" w:cs="Arial"/>
                <w:sz w:val="20"/>
                <w:szCs w:val="20"/>
              </w:rPr>
            </w:pPr>
          </w:p>
        </w:tc>
      </w:tr>
      <w:tr w14:paraId="02BECA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0D2FEDB4">
            <w:pPr>
              <w:spacing w:after="120" w:line="240" w:lineRule="auto"/>
              <w:jc w:val="both"/>
              <w:rPr>
                <w:rFonts w:ascii="Arial" w:hAnsi="Arial" w:cs="Arial"/>
                <w:sz w:val="20"/>
                <w:szCs w:val="20"/>
              </w:rPr>
            </w:pPr>
            <w:r>
              <w:rPr>
                <w:rFonts w:ascii="Arial" w:hAnsi="Arial" w:cs="Arial"/>
                <w:b/>
                <w:sz w:val="20"/>
                <w:szCs w:val="20"/>
              </w:rPr>
              <w:t>Thẻ HDon\DSHDGiay\DLHDGiay\NDHDon\DSHHDVu\HHDVu\TTKhac chứa thông tin khác (Chi tiết được mô tả tại Khoản 1, Mục II, Phần II Quy định này)</w:t>
            </w:r>
          </w:p>
        </w:tc>
      </w:tr>
      <w:tr w14:paraId="131C09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6C68FF6E">
            <w:pPr>
              <w:spacing w:after="120" w:line="240" w:lineRule="auto"/>
              <w:jc w:val="both"/>
              <w:rPr>
                <w:rFonts w:ascii="Arial" w:hAnsi="Arial" w:cs="Arial"/>
                <w:sz w:val="20"/>
                <w:szCs w:val="20"/>
              </w:rPr>
            </w:pPr>
            <w:r>
              <w:rPr>
                <w:rFonts w:ascii="Arial" w:hAnsi="Arial" w:cs="Arial"/>
                <w:b/>
                <w:sz w:val="20"/>
                <w:szCs w:val="20"/>
              </w:rPr>
              <w:t>Thẻ HDon\DSHDGiay\DLHDGiay\NDHDon\TToan chứa thông tin thanh toán của hóa đơn (Trường hợp hoá đơn điều chỉnh không làm thay đổi thông tin thanh toán của hoá đơn không bắt buộc phải có thẻ này và các chỉ tiêu liên quan)</w:t>
            </w:r>
          </w:p>
        </w:tc>
      </w:tr>
      <w:tr w14:paraId="3238D4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35A5BC62">
            <w:pPr>
              <w:spacing w:after="120" w:line="240" w:lineRule="auto"/>
              <w:jc w:val="both"/>
              <w:rPr>
                <w:rFonts w:ascii="Arial" w:hAnsi="Arial" w:cs="Arial"/>
                <w:sz w:val="20"/>
                <w:szCs w:val="20"/>
              </w:rPr>
            </w:pPr>
            <w:r>
              <w:rPr>
                <w:rFonts w:ascii="Arial" w:hAnsi="Arial" w:cs="Arial"/>
                <w:b/>
                <w:sz w:val="20"/>
                <w:szCs w:val="20"/>
              </w:rPr>
              <w:t>Thẻ HDon\DSHDGiay\DLHDGiay\NDHDon\TToan chứa thông tin về số tiền thanh toán, số tiền thuế trên hóa đơn</w:t>
            </w:r>
          </w:p>
        </w:tc>
      </w:tr>
      <w:tr w14:paraId="2B7A52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105BC3FC">
            <w:pPr>
              <w:spacing w:after="120" w:line="240" w:lineRule="auto"/>
              <w:rPr>
                <w:rFonts w:ascii="Arial" w:hAnsi="Arial" w:cs="Arial"/>
                <w:sz w:val="20"/>
                <w:szCs w:val="20"/>
              </w:rPr>
            </w:pPr>
            <w:r>
              <w:rPr>
                <w:rFonts w:ascii="Arial" w:hAnsi="Arial" w:cs="Arial"/>
                <w:b/>
                <w:sz w:val="20"/>
                <w:szCs w:val="20"/>
              </w:rPr>
              <w:t>Các chỉ tiêu sau được đặt bên trong thẻ HDon\DSHDGiay\DLHDGiay\NDHDon\TToan</w:t>
            </w:r>
          </w:p>
        </w:tc>
      </w:tr>
      <w:tr w14:paraId="75795F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0EAB46DF">
            <w:pPr>
              <w:spacing w:after="120" w:line="240" w:lineRule="auto"/>
              <w:rPr>
                <w:rFonts w:ascii="Arial" w:hAnsi="Arial" w:cs="Arial"/>
                <w:sz w:val="20"/>
                <w:szCs w:val="20"/>
              </w:rPr>
            </w:pPr>
            <w:r>
              <w:rPr>
                <w:rFonts w:ascii="Arial" w:hAnsi="Arial" w:cs="Arial"/>
                <w:sz w:val="20"/>
                <w:szCs w:val="20"/>
              </w:rPr>
              <w:t>Tổng tiền chiết khấu thương mại</w:t>
            </w:r>
          </w:p>
        </w:tc>
        <w:tc>
          <w:tcPr>
            <w:tcW w:w="1017" w:type="pct"/>
            <w:vAlign w:val="center"/>
          </w:tcPr>
          <w:p w14:paraId="5BCA93AE">
            <w:pPr>
              <w:spacing w:after="120" w:line="240" w:lineRule="auto"/>
              <w:rPr>
                <w:rFonts w:ascii="Arial" w:hAnsi="Arial" w:cs="Arial"/>
                <w:sz w:val="20"/>
                <w:szCs w:val="20"/>
              </w:rPr>
            </w:pPr>
            <w:r>
              <w:rPr>
                <w:rFonts w:ascii="Arial" w:hAnsi="Arial" w:cs="Arial"/>
                <w:sz w:val="20"/>
                <w:szCs w:val="20"/>
              </w:rPr>
              <w:t>TTCKTMai</w:t>
            </w:r>
          </w:p>
        </w:tc>
        <w:tc>
          <w:tcPr>
            <w:tcW w:w="642" w:type="pct"/>
            <w:vAlign w:val="center"/>
          </w:tcPr>
          <w:p w14:paraId="05905CAC">
            <w:pPr>
              <w:spacing w:after="120" w:line="240" w:lineRule="auto"/>
              <w:jc w:val="center"/>
              <w:rPr>
                <w:rFonts w:ascii="Arial" w:hAnsi="Arial" w:cs="Arial"/>
                <w:sz w:val="20"/>
                <w:szCs w:val="20"/>
              </w:rPr>
            </w:pPr>
            <w:r>
              <w:rPr>
                <w:rFonts w:ascii="Arial" w:hAnsi="Arial" w:cs="Arial"/>
                <w:sz w:val="20"/>
                <w:szCs w:val="20"/>
              </w:rPr>
              <w:t>21,6</w:t>
            </w:r>
          </w:p>
        </w:tc>
        <w:tc>
          <w:tcPr>
            <w:tcW w:w="713" w:type="pct"/>
            <w:vAlign w:val="center"/>
          </w:tcPr>
          <w:p w14:paraId="0E3FD986">
            <w:pPr>
              <w:spacing w:after="120" w:line="240" w:lineRule="auto"/>
              <w:jc w:val="center"/>
              <w:rPr>
                <w:rFonts w:ascii="Arial" w:hAnsi="Arial" w:cs="Arial"/>
                <w:sz w:val="20"/>
                <w:szCs w:val="20"/>
              </w:rPr>
            </w:pPr>
            <w:r>
              <w:rPr>
                <w:rFonts w:ascii="Arial" w:hAnsi="Arial" w:cs="Arial"/>
                <w:sz w:val="20"/>
                <w:szCs w:val="20"/>
              </w:rPr>
              <w:t>Số</w:t>
            </w:r>
          </w:p>
        </w:tc>
        <w:tc>
          <w:tcPr>
            <w:tcW w:w="714" w:type="pct"/>
            <w:vAlign w:val="center"/>
          </w:tcPr>
          <w:p w14:paraId="4288B582">
            <w:pPr>
              <w:spacing w:after="120" w:line="240" w:lineRule="auto"/>
              <w:jc w:val="center"/>
              <w:rPr>
                <w:rFonts w:ascii="Arial" w:hAnsi="Arial" w:cs="Arial"/>
                <w:sz w:val="20"/>
                <w:szCs w:val="20"/>
              </w:rPr>
            </w:pPr>
            <w:r>
              <w:rPr>
                <w:rFonts w:ascii="Arial" w:hAnsi="Arial" w:cs="Arial"/>
                <w:sz w:val="20"/>
                <w:szCs w:val="20"/>
              </w:rPr>
              <w:t>Bắt buộc</w:t>
            </w:r>
          </w:p>
          <w:p w14:paraId="11A80F2D">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1002" w:type="pct"/>
          </w:tcPr>
          <w:p w14:paraId="775AE7BE">
            <w:pPr>
              <w:spacing w:after="120" w:line="240" w:lineRule="auto"/>
              <w:jc w:val="center"/>
              <w:rPr>
                <w:rFonts w:ascii="Arial" w:hAnsi="Arial" w:cs="Arial"/>
                <w:sz w:val="20"/>
                <w:szCs w:val="20"/>
              </w:rPr>
            </w:pPr>
          </w:p>
        </w:tc>
      </w:tr>
      <w:tr w14:paraId="4343BA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4C491F5A">
            <w:pPr>
              <w:spacing w:after="120" w:line="240" w:lineRule="auto"/>
              <w:rPr>
                <w:rFonts w:ascii="Arial" w:hAnsi="Arial" w:cs="Arial"/>
                <w:sz w:val="20"/>
                <w:szCs w:val="20"/>
              </w:rPr>
            </w:pPr>
            <w:r>
              <w:rPr>
                <w:rFonts w:ascii="Arial" w:hAnsi="Arial" w:cs="Arial"/>
                <w:sz w:val="20"/>
                <w:szCs w:val="20"/>
              </w:rPr>
              <w:t>Tổng giảm trừ khác</w:t>
            </w:r>
          </w:p>
        </w:tc>
        <w:tc>
          <w:tcPr>
            <w:tcW w:w="1017" w:type="pct"/>
            <w:vAlign w:val="center"/>
          </w:tcPr>
          <w:p w14:paraId="2C44A394">
            <w:pPr>
              <w:spacing w:after="120" w:line="240" w:lineRule="auto"/>
              <w:rPr>
                <w:rFonts w:ascii="Arial" w:hAnsi="Arial" w:cs="Arial"/>
                <w:sz w:val="20"/>
                <w:szCs w:val="20"/>
              </w:rPr>
            </w:pPr>
            <w:r>
              <w:rPr>
                <w:rFonts w:ascii="Arial" w:hAnsi="Arial" w:cs="Arial"/>
                <w:sz w:val="20"/>
                <w:szCs w:val="20"/>
              </w:rPr>
              <w:t>TGTKhac</w:t>
            </w:r>
          </w:p>
        </w:tc>
        <w:tc>
          <w:tcPr>
            <w:tcW w:w="642" w:type="pct"/>
            <w:vAlign w:val="center"/>
          </w:tcPr>
          <w:p w14:paraId="60441D1C">
            <w:pPr>
              <w:spacing w:after="120" w:line="240" w:lineRule="auto"/>
              <w:jc w:val="center"/>
              <w:rPr>
                <w:rFonts w:ascii="Arial" w:hAnsi="Arial" w:cs="Arial"/>
                <w:sz w:val="20"/>
                <w:szCs w:val="20"/>
              </w:rPr>
            </w:pPr>
            <w:r>
              <w:rPr>
                <w:rFonts w:ascii="Arial" w:hAnsi="Arial" w:cs="Arial"/>
                <w:sz w:val="20"/>
                <w:szCs w:val="20"/>
              </w:rPr>
              <w:t>21,6</w:t>
            </w:r>
          </w:p>
        </w:tc>
        <w:tc>
          <w:tcPr>
            <w:tcW w:w="713" w:type="pct"/>
            <w:vAlign w:val="center"/>
          </w:tcPr>
          <w:p w14:paraId="301DABCA">
            <w:pPr>
              <w:spacing w:after="120" w:line="240" w:lineRule="auto"/>
              <w:jc w:val="center"/>
              <w:rPr>
                <w:rFonts w:ascii="Arial" w:hAnsi="Arial" w:cs="Arial"/>
                <w:sz w:val="20"/>
                <w:szCs w:val="20"/>
              </w:rPr>
            </w:pPr>
            <w:r>
              <w:rPr>
                <w:rFonts w:ascii="Arial" w:hAnsi="Arial" w:cs="Arial"/>
                <w:sz w:val="20"/>
                <w:szCs w:val="20"/>
              </w:rPr>
              <w:t>Số</w:t>
            </w:r>
          </w:p>
        </w:tc>
        <w:tc>
          <w:tcPr>
            <w:tcW w:w="714" w:type="pct"/>
            <w:vAlign w:val="center"/>
          </w:tcPr>
          <w:p w14:paraId="7D543E71">
            <w:pPr>
              <w:spacing w:after="120" w:line="240" w:lineRule="auto"/>
              <w:jc w:val="center"/>
              <w:rPr>
                <w:rFonts w:ascii="Arial" w:hAnsi="Arial" w:cs="Arial"/>
                <w:sz w:val="20"/>
                <w:szCs w:val="20"/>
              </w:rPr>
            </w:pPr>
            <w:r>
              <w:rPr>
                <w:rFonts w:ascii="Arial" w:hAnsi="Arial" w:cs="Arial"/>
                <w:sz w:val="20"/>
                <w:szCs w:val="20"/>
              </w:rPr>
              <w:t>Không bắt buộc</w:t>
            </w:r>
          </w:p>
        </w:tc>
        <w:tc>
          <w:tcPr>
            <w:tcW w:w="1002" w:type="pct"/>
          </w:tcPr>
          <w:p w14:paraId="23EC81FE">
            <w:pPr>
              <w:spacing w:after="120" w:line="240" w:lineRule="auto"/>
              <w:jc w:val="center"/>
              <w:rPr>
                <w:rFonts w:ascii="Arial" w:hAnsi="Arial" w:cs="Arial"/>
                <w:sz w:val="20"/>
                <w:szCs w:val="20"/>
              </w:rPr>
            </w:pPr>
          </w:p>
        </w:tc>
      </w:tr>
      <w:tr w14:paraId="2408A0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1851CB32">
            <w:pPr>
              <w:spacing w:after="120" w:line="240" w:lineRule="auto"/>
              <w:rPr>
                <w:rFonts w:ascii="Arial" w:hAnsi="Arial" w:cs="Arial"/>
                <w:sz w:val="20"/>
                <w:szCs w:val="20"/>
              </w:rPr>
            </w:pPr>
            <w:r>
              <w:rPr>
                <w:rFonts w:ascii="Arial" w:hAnsi="Arial" w:cs="Arial"/>
                <w:sz w:val="20"/>
                <w:szCs w:val="20"/>
              </w:rPr>
              <w:t>Tổng tiền thanh toán bằng số</w:t>
            </w:r>
          </w:p>
        </w:tc>
        <w:tc>
          <w:tcPr>
            <w:tcW w:w="1017" w:type="pct"/>
            <w:vAlign w:val="center"/>
          </w:tcPr>
          <w:p w14:paraId="14ECFA3C">
            <w:pPr>
              <w:spacing w:after="120" w:line="240" w:lineRule="auto"/>
              <w:rPr>
                <w:rFonts w:ascii="Arial" w:hAnsi="Arial" w:cs="Arial"/>
                <w:sz w:val="20"/>
                <w:szCs w:val="20"/>
              </w:rPr>
            </w:pPr>
            <w:r>
              <w:rPr>
                <w:rFonts w:ascii="Arial" w:hAnsi="Arial" w:cs="Arial"/>
                <w:sz w:val="20"/>
                <w:szCs w:val="20"/>
              </w:rPr>
              <w:t>TTTTBSo</w:t>
            </w:r>
          </w:p>
        </w:tc>
        <w:tc>
          <w:tcPr>
            <w:tcW w:w="642" w:type="pct"/>
            <w:vAlign w:val="center"/>
          </w:tcPr>
          <w:p w14:paraId="624884B2">
            <w:pPr>
              <w:spacing w:after="120" w:line="240" w:lineRule="auto"/>
              <w:jc w:val="center"/>
              <w:rPr>
                <w:rFonts w:ascii="Arial" w:hAnsi="Arial" w:cs="Arial"/>
                <w:sz w:val="20"/>
                <w:szCs w:val="20"/>
              </w:rPr>
            </w:pPr>
            <w:r>
              <w:rPr>
                <w:rFonts w:ascii="Arial" w:hAnsi="Arial" w:cs="Arial"/>
                <w:sz w:val="20"/>
                <w:szCs w:val="20"/>
              </w:rPr>
              <w:t>21,6</w:t>
            </w:r>
          </w:p>
        </w:tc>
        <w:tc>
          <w:tcPr>
            <w:tcW w:w="713" w:type="pct"/>
            <w:vAlign w:val="center"/>
          </w:tcPr>
          <w:p w14:paraId="131783A6">
            <w:pPr>
              <w:spacing w:after="120" w:line="240" w:lineRule="auto"/>
              <w:jc w:val="center"/>
              <w:rPr>
                <w:rFonts w:ascii="Arial" w:hAnsi="Arial" w:cs="Arial"/>
                <w:sz w:val="20"/>
                <w:szCs w:val="20"/>
              </w:rPr>
            </w:pPr>
            <w:r>
              <w:rPr>
                <w:rFonts w:ascii="Arial" w:hAnsi="Arial" w:cs="Arial"/>
                <w:sz w:val="20"/>
                <w:szCs w:val="20"/>
              </w:rPr>
              <w:t>Số</w:t>
            </w:r>
          </w:p>
        </w:tc>
        <w:tc>
          <w:tcPr>
            <w:tcW w:w="714" w:type="pct"/>
            <w:vAlign w:val="center"/>
          </w:tcPr>
          <w:p w14:paraId="082228C3">
            <w:pPr>
              <w:spacing w:after="120" w:line="240" w:lineRule="auto"/>
              <w:jc w:val="center"/>
              <w:rPr>
                <w:rFonts w:ascii="Arial" w:hAnsi="Arial" w:cs="Arial"/>
                <w:sz w:val="20"/>
                <w:szCs w:val="20"/>
              </w:rPr>
            </w:pPr>
            <w:r>
              <w:rPr>
                <w:rFonts w:ascii="Arial" w:hAnsi="Arial" w:cs="Arial"/>
                <w:sz w:val="20"/>
                <w:szCs w:val="20"/>
              </w:rPr>
              <w:t>Bắt buộc</w:t>
            </w:r>
          </w:p>
        </w:tc>
        <w:tc>
          <w:tcPr>
            <w:tcW w:w="1002" w:type="pct"/>
          </w:tcPr>
          <w:p w14:paraId="21826FD2">
            <w:pPr>
              <w:spacing w:after="120" w:line="240" w:lineRule="auto"/>
              <w:jc w:val="center"/>
              <w:rPr>
                <w:rFonts w:ascii="Arial" w:hAnsi="Arial" w:cs="Arial"/>
                <w:sz w:val="20"/>
                <w:szCs w:val="20"/>
              </w:rPr>
            </w:pPr>
          </w:p>
        </w:tc>
      </w:tr>
      <w:tr w14:paraId="1C9D67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7A0FDC07">
            <w:pPr>
              <w:spacing w:after="120" w:line="240" w:lineRule="auto"/>
              <w:rPr>
                <w:rFonts w:ascii="Arial" w:hAnsi="Arial" w:cs="Arial"/>
                <w:sz w:val="20"/>
                <w:szCs w:val="20"/>
              </w:rPr>
            </w:pPr>
            <w:r>
              <w:rPr>
                <w:rFonts w:ascii="Arial" w:hAnsi="Arial" w:cs="Arial"/>
                <w:sz w:val="20"/>
                <w:szCs w:val="20"/>
              </w:rPr>
              <w:t>Tổng tiền thanh toán bằng chữ</w:t>
            </w:r>
          </w:p>
        </w:tc>
        <w:tc>
          <w:tcPr>
            <w:tcW w:w="1017" w:type="pct"/>
            <w:vAlign w:val="center"/>
          </w:tcPr>
          <w:p w14:paraId="4D78FD04">
            <w:pPr>
              <w:spacing w:after="120" w:line="240" w:lineRule="auto"/>
              <w:rPr>
                <w:rFonts w:ascii="Arial" w:hAnsi="Arial" w:cs="Arial"/>
                <w:sz w:val="20"/>
                <w:szCs w:val="20"/>
              </w:rPr>
            </w:pPr>
            <w:r>
              <w:rPr>
                <w:rFonts w:ascii="Arial" w:hAnsi="Arial" w:cs="Arial"/>
                <w:sz w:val="20"/>
                <w:szCs w:val="20"/>
              </w:rPr>
              <w:t>TTTTBChu</w:t>
            </w:r>
          </w:p>
        </w:tc>
        <w:tc>
          <w:tcPr>
            <w:tcW w:w="642" w:type="pct"/>
            <w:vAlign w:val="center"/>
          </w:tcPr>
          <w:p w14:paraId="358F61B0">
            <w:pPr>
              <w:spacing w:after="120" w:line="240" w:lineRule="auto"/>
              <w:jc w:val="center"/>
              <w:rPr>
                <w:rFonts w:ascii="Arial" w:hAnsi="Arial" w:cs="Arial"/>
                <w:sz w:val="20"/>
                <w:szCs w:val="20"/>
              </w:rPr>
            </w:pPr>
            <w:r>
              <w:rPr>
                <w:rFonts w:ascii="Arial" w:hAnsi="Arial" w:cs="Arial"/>
                <w:sz w:val="20"/>
                <w:szCs w:val="20"/>
              </w:rPr>
              <w:t>255</w:t>
            </w:r>
          </w:p>
        </w:tc>
        <w:tc>
          <w:tcPr>
            <w:tcW w:w="713" w:type="pct"/>
            <w:vAlign w:val="center"/>
          </w:tcPr>
          <w:p w14:paraId="58A3719B">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114A2AE4">
            <w:pPr>
              <w:spacing w:after="120" w:line="240" w:lineRule="auto"/>
              <w:jc w:val="center"/>
              <w:rPr>
                <w:rFonts w:ascii="Arial" w:hAnsi="Arial" w:cs="Arial"/>
                <w:sz w:val="20"/>
                <w:szCs w:val="20"/>
              </w:rPr>
            </w:pPr>
            <w:r>
              <w:rPr>
                <w:rFonts w:ascii="Arial" w:hAnsi="Arial" w:cs="Arial"/>
                <w:sz w:val="20"/>
                <w:szCs w:val="20"/>
              </w:rPr>
              <w:t>Bắt buộc</w:t>
            </w:r>
          </w:p>
        </w:tc>
        <w:tc>
          <w:tcPr>
            <w:tcW w:w="1002" w:type="pct"/>
          </w:tcPr>
          <w:p w14:paraId="655C2FAA">
            <w:pPr>
              <w:spacing w:after="120" w:line="240" w:lineRule="auto"/>
              <w:jc w:val="center"/>
              <w:rPr>
                <w:rFonts w:ascii="Arial" w:hAnsi="Arial" w:cs="Arial"/>
                <w:sz w:val="20"/>
                <w:szCs w:val="20"/>
              </w:rPr>
            </w:pPr>
          </w:p>
        </w:tc>
      </w:tr>
      <w:tr w14:paraId="369D06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5D984BB3">
            <w:pPr>
              <w:spacing w:after="120" w:line="240" w:lineRule="auto"/>
              <w:jc w:val="both"/>
              <w:rPr>
                <w:rFonts w:ascii="Arial" w:hAnsi="Arial" w:cs="Arial"/>
                <w:sz w:val="20"/>
                <w:szCs w:val="20"/>
              </w:rPr>
            </w:pPr>
            <w:r>
              <w:rPr>
                <w:rFonts w:ascii="Arial" w:hAnsi="Arial" w:cs="Arial"/>
                <w:b/>
                <w:sz w:val="20"/>
                <w:szCs w:val="20"/>
              </w:rPr>
              <w:t>Thẻ HDon\DSHDGiay\DLHDGiay\NDHDon\TToan\TTKhac chứa thông tin khác (Chi tiết được mô tả tại Khoản 1, Mục II, Phần II Quy định này)</w:t>
            </w:r>
          </w:p>
        </w:tc>
      </w:tr>
      <w:tr w14:paraId="1846B9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41168706">
            <w:pPr>
              <w:spacing w:after="120" w:line="240" w:lineRule="auto"/>
              <w:jc w:val="both"/>
              <w:rPr>
                <w:rFonts w:ascii="Arial" w:hAnsi="Arial" w:cs="Arial"/>
                <w:sz w:val="20"/>
                <w:szCs w:val="20"/>
              </w:rPr>
            </w:pPr>
            <w:r>
              <w:rPr>
                <w:rFonts w:ascii="Arial" w:hAnsi="Arial" w:cs="Arial"/>
                <w:b/>
                <w:sz w:val="20"/>
                <w:szCs w:val="20"/>
              </w:rPr>
              <w:t>Thẻ HDon\DSHDGiay\DLHDGiay\TTKhac chứa thông tin khác (Chi tiết được mô tả tại Khoản 1, Mục II, Phần II Quy định này)</w:t>
            </w:r>
          </w:p>
        </w:tc>
      </w:tr>
      <w:tr w14:paraId="59045F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6C356F86">
            <w:pPr>
              <w:spacing w:after="120" w:line="240" w:lineRule="auto"/>
              <w:rPr>
                <w:rFonts w:ascii="Arial" w:hAnsi="Arial" w:cs="Arial"/>
                <w:sz w:val="20"/>
                <w:szCs w:val="20"/>
              </w:rPr>
            </w:pPr>
            <w:r>
              <w:rPr>
                <w:rFonts w:ascii="Arial" w:hAnsi="Arial" w:cs="Arial"/>
                <w:b/>
                <w:sz w:val="20"/>
                <w:szCs w:val="20"/>
              </w:rPr>
              <w:t>Thẻ HDon\DLQRCode chứa dữ liệu QR Code</w:t>
            </w:r>
          </w:p>
        </w:tc>
      </w:tr>
      <w:tr w14:paraId="08367C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17BEEA1D">
            <w:pPr>
              <w:spacing w:after="120" w:line="240" w:lineRule="auto"/>
              <w:rPr>
                <w:rFonts w:ascii="Arial" w:hAnsi="Arial" w:cs="Arial"/>
                <w:sz w:val="20"/>
                <w:szCs w:val="20"/>
              </w:rPr>
            </w:pPr>
            <w:r>
              <w:rPr>
                <w:rFonts w:ascii="Arial" w:hAnsi="Arial" w:cs="Arial"/>
                <w:sz w:val="20"/>
                <w:szCs w:val="20"/>
              </w:rPr>
              <w:t>Dữ liệu QR Code (Chi tiết tại Khoản 7, Mục IV, Phần I, Quy định này)</w:t>
            </w:r>
          </w:p>
        </w:tc>
        <w:tc>
          <w:tcPr>
            <w:tcW w:w="1017" w:type="pct"/>
            <w:vAlign w:val="center"/>
          </w:tcPr>
          <w:p w14:paraId="12280818">
            <w:pPr>
              <w:spacing w:after="120" w:line="240" w:lineRule="auto"/>
              <w:rPr>
                <w:rFonts w:ascii="Arial" w:hAnsi="Arial" w:cs="Arial"/>
                <w:sz w:val="20"/>
                <w:szCs w:val="20"/>
              </w:rPr>
            </w:pPr>
          </w:p>
        </w:tc>
        <w:tc>
          <w:tcPr>
            <w:tcW w:w="642" w:type="pct"/>
            <w:vAlign w:val="center"/>
          </w:tcPr>
          <w:p w14:paraId="24CB44FB">
            <w:pPr>
              <w:spacing w:after="120" w:line="240" w:lineRule="auto"/>
              <w:rPr>
                <w:rFonts w:ascii="Arial" w:hAnsi="Arial" w:cs="Arial"/>
                <w:sz w:val="20"/>
                <w:szCs w:val="20"/>
              </w:rPr>
            </w:pPr>
            <w:r>
              <w:rPr>
                <w:rFonts w:ascii="Arial" w:hAnsi="Arial" w:cs="Arial"/>
                <w:sz w:val="20"/>
                <w:szCs w:val="20"/>
              </w:rPr>
              <w:t>512</w:t>
            </w:r>
          </w:p>
        </w:tc>
        <w:tc>
          <w:tcPr>
            <w:tcW w:w="713" w:type="pct"/>
            <w:vAlign w:val="center"/>
          </w:tcPr>
          <w:p w14:paraId="252216DE">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27D419A4">
            <w:pPr>
              <w:spacing w:after="120" w:line="240" w:lineRule="auto"/>
              <w:jc w:val="center"/>
              <w:rPr>
                <w:rFonts w:ascii="Arial" w:hAnsi="Arial" w:cs="Arial"/>
                <w:sz w:val="20"/>
                <w:szCs w:val="20"/>
              </w:rPr>
            </w:pPr>
            <w:r>
              <w:rPr>
                <w:rFonts w:ascii="Arial" w:hAnsi="Arial" w:cs="Arial"/>
                <w:sz w:val="20"/>
                <w:szCs w:val="20"/>
              </w:rPr>
              <w:t>Không bắt buộc</w:t>
            </w:r>
          </w:p>
        </w:tc>
        <w:tc>
          <w:tcPr>
            <w:tcW w:w="1002" w:type="pct"/>
          </w:tcPr>
          <w:p w14:paraId="0EE87E00">
            <w:pPr>
              <w:spacing w:after="120" w:line="240" w:lineRule="auto"/>
              <w:jc w:val="center"/>
              <w:rPr>
                <w:rFonts w:ascii="Arial" w:hAnsi="Arial" w:cs="Arial"/>
                <w:sz w:val="20"/>
                <w:szCs w:val="20"/>
              </w:rPr>
            </w:pPr>
          </w:p>
        </w:tc>
      </w:tr>
      <w:tr w14:paraId="0635E3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2D468A56">
            <w:pPr>
              <w:spacing w:after="120" w:line="240" w:lineRule="auto"/>
              <w:rPr>
                <w:rFonts w:ascii="Arial" w:hAnsi="Arial" w:cs="Arial"/>
                <w:sz w:val="20"/>
                <w:szCs w:val="20"/>
              </w:rPr>
            </w:pPr>
            <w:r>
              <w:rPr>
                <w:rFonts w:ascii="Arial" w:hAnsi="Arial" w:cs="Arial"/>
                <w:b/>
                <w:sz w:val="20"/>
                <w:szCs w:val="20"/>
              </w:rPr>
              <w:t>Với hóa đơn điện tử có mã, nếu đủ điều kiện cấp mã, hệ thống của cơ quan thuế trả về chỉ tiêu Mã của cơ quan thuế trên hóa đơn điện tử (Thẻ MCCQT, đặt bên trong thẻ HDon)</w:t>
            </w:r>
          </w:p>
        </w:tc>
      </w:tr>
      <w:tr w14:paraId="117ED6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5C6E3248">
            <w:pPr>
              <w:spacing w:after="120" w:line="240" w:lineRule="auto"/>
              <w:rPr>
                <w:rFonts w:ascii="Arial" w:hAnsi="Arial" w:cs="Arial"/>
                <w:sz w:val="20"/>
                <w:szCs w:val="20"/>
              </w:rPr>
            </w:pPr>
            <w:r>
              <w:rPr>
                <w:rFonts w:ascii="Arial" w:hAnsi="Arial" w:cs="Arial"/>
                <w:sz w:val="20"/>
                <w:szCs w:val="20"/>
              </w:rPr>
              <w:t>Mã của cơ quan thuế (Mã của cơ quan thuế trên hóa đơn điện tử)</w:t>
            </w:r>
          </w:p>
        </w:tc>
        <w:tc>
          <w:tcPr>
            <w:tcW w:w="1017" w:type="pct"/>
            <w:vAlign w:val="center"/>
          </w:tcPr>
          <w:p w14:paraId="0A8BDA96">
            <w:pPr>
              <w:spacing w:after="120" w:line="240" w:lineRule="auto"/>
              <w:rPr>
                <w:rFonts w:ascii="Arial" w:hAnsi="Arial" w:cs="Arial"/>
                <w:sz w:val="20"/>
                <w:szCs w:val="20"/>
              </w:rPr>
            </w:pPr>
            <w:r>
              <w:rPr>
                <w:rFonts w:ascii="Arial" w:hAnsi="Arial" w:cs="Arial"/>
                <w:sz w:val="20"/>
                <w:szCs w:val="20"/>
              </w:rPr>
              <w:t>MCCQT</w:t>
            </w:r>
          </w:p>
        </w:tc>
        <w:tc>
          <w:tcPr>
            <w:tcW w:w="642" w:type="pct"/>
            <w:vAlign w:val="center"/>
          </w:tcPr>
          <w:p w14:paraId="324D6B95">
            <w:pPr>
              <w:spacing w:after="120" w:line="240" w:lineRule="auto"/>
              <w:rPr>
                <w:rFonts w:ascii="Arial" w:hAnsi="Arial" w:cs="Arial"/>
                <w:sz w:val="20"/>
                <w:szCs w:val="20"/>
              </w:rPr>
            </w:pPr>
            <w:r>
              <w:rPr>
                <w:rFonts w:ascii="Arial" w:hAnsi="Arial" w:cs="Arial"/>
                <w:sz w:val="20"/>
                <w:szCs w:val="20"/>
              </w:rPr>
              <w:t>34</w:t>
            </w:r>
          </w:p>
        </w:tc>
        <w:tc>
          <w:tcPr>
            <w:tcW w:w="713" w:type="pct"/>
            <w:vAlign w:val="center"/>
          </w:tcPr>
          <w:p w14:paraId="5F250AB8">
            <w:pPr>
              <w:spacing w:after="120" w:line="240" w:lineRule="auto"/>
              <w:jc w:val="center"/>
              <w:rPr>
                <w:rFonts w:ascii="Arial" w:hAnsi="Arial" w:cs="Arial"/>
                <w:sz w:val="20"/>
                <w:szCs w:val="20"/>
              </w:rPr>
            </w:pPr>
            <w:r>
              <w:rPr>
                <w:rFonts w:ascii="Arial" w:hAnsi="Arial" w:cs="Arial"/>
                <w:sz w:val="20"/>
                <w:szCs w:val="20"/>
              </w:rPr>
              <w:t>Chuỗi ký tự</w:t>
            </w:r>
          </w:p>
        </w:tc>
        <w:tc>
          <w:tcPr>
            <w:tcW w:w="714" w:type="pct"/>
            <w:vAlign w:val="center"/>
          </w:tcPr>
          <w:p w14:paraId="2B191BA6">
            <w:pPr>
              <w:spacing w:after="120" w:line="240" w:lineRule="auto"/>
              <w:jc w:val="center"/>
              <w:rPr>
                <w:rFonts w:ascii="Arial" w:hAnsi="Arial" w:cs="Arial"/>
                <w:sz w:val="20"/>
                <w:szCs w:val="20"/>
              </w:rPr>
            </w:pPr>
            <w:r>
              <w:rPr>
                <w:rFonts w:ascii="Arial" w:hAnsi="Arial" w:cs="Arial"/>
                <w:sz w:val="20"/>
                <w:szCs w:val="20"/>
              </w:rPr>
              <w:t>Bắt buộc</w:t>
            </w:r>
          </w:p>
        </w:tc>
        <w:tc>
          <w:tcPr>
            <w:tcW w:w="1002" w:type="pct"/>
          </w:tcPr>
          <w:p w14:paraId="7D466ADF">
            <w:pPr>
              <w:spacing w:after="120" w:line="240" w:lineRule="auto"/>
              <w:jc w:val="center"/>
              <w:rPr>
                <w:rFonts w:ascii="Arial" w:hAnsi="Arial" w:cs="Arial"/>
                <w:sz w:val="20"/>
                <w:szCs w:val="20"/>
              </w:rPr>
            </w:pPr>
          </w:p>
        </w:tc>
      </w:tr>
      <w:tr w14:paraId="74C8FF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49F2703F">
            <w:pPr>
              <w:spacing w:after="120" w:line="240" w:lineRule="auto"/>
              <w:jc w:val="both"/>
              <w:rPr>
                <w:rFonts w:ascii="Arial" w:hAnsi="Arial" w:cs="Arial"/>
                <w:sz w:val="20"/>
                <w:szCs w:val="20"/>
              </w:rPr>
            </w:pPr>
            <w:r>
              <w:rPr>
                <w:rFonts w:ascii="Arial" w:hAnsi="Arial" w:cs="Arial"/>
                <w:b/>
                <w:sz w:val="20"/>
                <w:szCs w:val="20"/>
              </w:rPr>
              <w:t>Thẻ HDon\DSCKS chứa thông tin chữ ký số, bao gồm chữ ký số của người bán hoặc chữ ký số của đơn vị nhận uỷ nhiệm, người mua (nếu có), cơ quan thuế và các chữ ký số khác (nếu có).</w:t>
            </w:r>
          </w:p>
        </w:tc>
      </w:tr>
      <w:tr w14:paraId="05BD22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5DF11B9C">
            <w:pPr>
              <w:spacing w:after="120" w:line="240" w:lineRule="auto"/>
              <w:jc w:val="both"/>
              <w:rPr>
                <w:rFonts w:ascii="Arial" w:hAnsi="Arial" w:cs="Arial"/>
                <w:sz w:val="20"/>
                <w:szCs w:val="20"/>
              </w:rPr>
            </w:pPr>
            <w:r>
              <w:rPr>
                <w:rFonts w:ascii="Arial" w:hAnsi="Arial" w:cs="Arial"/>
                <w:b/>
                <w:sz w:val="20"/>
                <w:szCs w:val="20"/>
              </w:rPr>
              <w:t>Thẻ HDon\DSCKS\NBan chứa thông tin chữ ký số người bán hoặc chữ ký số của đơn vị nhận ủy nhiệm (ký trên thẻ HDon\DLHDon và thẻ HDon\DSCKS\NBan\ ds:Signature\ds:Object\xades:SignedProperties)</w:t>
            </w:r>
          </w:p>
        </w:tc>
      </w:tr>
      <w:tr w14:paraId="0F4117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43E2CD11">
            <w:pPr>
              <w:spacing w:after="120" w:line="240" w:lineRule="auto"/>
              <w:rPr>
                <w:rFonts w:ascii="Arial" w:hAnsi="Arial" w:cs="Arial"/>
                <w:sz w:val="20"/>
                <w:szCs w:val="20"/>
              </w:rPr>
            </w:pPr>
            <w:r>
              <w:rPr>
                <w:rFonts w:ascii="Arial" w:hAnsi="Arial" w:cs="Arial"/>
                <w:sz w:val="20"/>
                <w:szCs w:val="20"/>
              </w:rPr>
              <w:t xml:space="preserve">Chữ ký số người bán </w:t>
            </w:r>
          </w:p>
        </w:tc>
        <w:tc>
          <w:tcPr>
            <w:tcW w:w="1017" w:type="pct"/>
            <w:vAlign w:val="center"/>
          </w:tcPr>
          <w:p w14:paraId="6EE1E335">
            <w:pPr>
              <w:spacing w:after="120" w:line="240" w:lineRule="auto"/>
              <w:rPr>
                <w:rFonts w:ascii="Arial" w:hAnsi="Arial" w:cs="Arial"/>
                <w:sz w:val="20"/>
                <w:szCs w:val="20"/>
              </w:rPr>
            </w:pPr>
            <w:r>
              <w:rPr>
                <w:rFonts w:ascii="Arial" w:hAnsi="Arial" w:cs="Arial"/>
                <w:sz w:val="20"/>
                <w:szCs w:val="20"/>
              </w:rPr>
              <w:t>Signature</w:t>
            </w:r>
          </w:p>
        </w:tc>
        <w:tc>
          <w:tcPr>
            <w:tcW w:w="642" w:type="pct"/>
            <w:vAlign w:val="center"/>
          </w:tcPr>
          <w:p w14:paraId="6AD666E1">
            <w:pPr>
              <w:spacing w:after="120" w:line="240" w:lineRule="auto"/>
              <w:rPr>
                <w:rFonts w:ascii="Arial" w:hAnsi="Arial" w:cs="Arial"/>
                <w:sz w:val="20"/>
                <w:szCs w:val="20"/>
              </w:rPr>
            </w:pPr>
          </w:p>
        </w:tc>
        <w:tc>
          <w:tcPr>
            <w:tcW w:w="713" w:type="pct"/>
            <w:vAlign w:val="center"/>
          </w:tcPr>
          <w:p w14:paraId="3E35C50B">
            <w:pPr>
              <w:spacing w:after="120" w:line="240" w:lineRule="auto"/>
              <w:rPr>
                <w:rFonts w:ascii="Arial" w:hAnsi="Arial" w:cs="Arial"/>
                <w:sz w:val="20"/>
                <w:szCs w:val="20"/>
              </w:rPr>
            </w:pPr>
          </w:p>
        </w:tc>
        <w:tc>
          <w:tcPr>
            <w:tcW w:w="714" w:type="pct"/>
            <w:vAlign w:val="center"/>
          </w:tcPr>
          <w:p w14:paraId="2FD501DA">
            <w:pPr>
              <w:spacing w:after="120" w:line="240" w:lineRule="auto"/>
              <w:jc w:val="center"/>
              <w:rPr>
                <w:rFonts w:ascii="Arial" w:hAnsi="Arial" w:cs="Arial"/>
                <w:sz w:val="20"/>
                <w:szCs w:val="20"/>
              </w:rPr>
            </w:pPr>
            <w:r>
              <w:rPr>
                <w:rFonts w:ascii="Arial" w:hAnsi="Arial" w:cs="Arial"/>
                <w:sz w:val="20"/>
                <w:szCs w:val="20"/>
              </w:rPr>
              <w:t>Bắt buộc</w:t>
            </w:r>
          </w:p>
          <w:p w14:paraId="19B4CD48">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1002" w:type="pct"/>
          </w:tcPr>
          <w:p w14:paraId="483408C4">
            <w:pPr>
              <w:spacing w:after="120" w:line="240" w:lineRule="auto"/>
              <w:jc w:val="center"/>
              <w:rPr>
                <w:rFonts w:ascii="Arial" w:hAnsi="Arial" w:cs="Arial"/>
                <w:strike/>
                <w:sz w:val="20"/>
                <w:szCs w:val="20"/>
              </w:rPr>
            </w:pPr>
          </w:p>
        </w:tc>
      </w:tr>
      <w:tr w14:paraId="55896D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4F24E59C">
            <w:pPr>
              <w:spacing w:after="120" w:line="240" w:lineRule="auto"/>
              <w:jc w:val="both"/>
              <w:rPr>
                <w:rFonts w:ascii="Arial" w:hAnsi="Arial" w:cs="Arial"/>
                <w:sz w:val="20"/>
                <w:szCs w:val="20"/>
              </w:rPr>
            </w:pPr>
            <w:r>
              <w:rPr>
                <w:rFonts w:ascii="Arial" w:hAnsi="Arial" w:cs="Arial"/>
                <w:b/>
                <w:sz w:val="20"/>
                <w:szCs w:val="20"/>
              </w:rPr>
              <w:t>Thẻ HDon\DSCKS\NMua chứa thông tin chữ ký số người mua (nếu có) (ký trên thẻ HDon\DLHDon và thẻ HDon\DSCKS\NMua\ ds:Signature\ds:Object\xades:SignedProperties (nếu cần))</w:t>
            </w:r>
          </w:p>
        </w:tc>
      </w:tr>
      <w:tr w14:paraId="19C95C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14476E41">
            <w:pPr>
              <w:spacing w:after="120" w:line="240" w:lineRule="auto"/>
              <w:rPr>
                <w:rFonts w:ascii="Arial" w:hAnsi="Arial" w:cs="Arial"/>
                <w:sz w:val="20"/>
                <w:szCs w:val="20"/>
              </w:rPr>
            </w:pPr>
            <w:r>
              <w:rPr>
                <w:rFonts w:ascii="Arial" w:hAnsi="Arial" w:cs="Arial"/>
                <w:sz w:val="20"/>
                <w:szCs w:val="20"/>
              </w:rPr>
              <w:t xml:space="preserve">Chữ ký số người mua </w:t>
            </w:r>
          </w:p>
        </w:tc>
        <w:tc>
          <w:tcPr>
            <w:tcW w:w="1017" w:type="pct"/>
            <w:vAlign w:val="center"/>
          </w:tcPr>
          <w:p w14:paraId="135D8058">
            <w:pPr>
              <w:spacing w:after="120" w:line="240" w:lineRule="auto"/>
              <w:rPr>
                <w:rFonts w:ascii="Arial" w:hAnsi="Arial" w:cs="Arial"/>
                <w:sz w:val="20"/>
                <w:szCs w:val="20"/>
              </w:rPr>
            </w:pPr>
            <w:r>
              <w:rPr>
                <w:rFonts w:ascii="Arial" w:hAnsi="Arial" w:cs="Arial"/>
                <w:sz w:val="20"/>
                <w:szCs w:val="20"/>
              </w:rPr>
              <w:t>Signature</w:t>
            </w:r>
          </w:p>
        </w:tc>
        <w:tc>
          <w:tcPr>
            <w:tcW w:w="642" w:type="pct"/>
            <w:vAlign w:val="center"/>
          </w:tcPr>
          <w:p w14:paraId="05116373">
            <w:pPr>
              <w:spacing w:after="120" w:line="240" w:lineRule="auto"/>
              <w:rPr>
                <w:rFonts w:ascii="Arial" w:hAnsi="Arial" w:cs="Arial"/>
                <w:sz w:val="20"/>
                <w:szCs w:val="20"/>
              </w:rPr>
            </w:pPr>
          </w:p>
        </w:tc>
        <w:tc>
          <w:tcPr>
            <w:tcW w:w="713" w:type="pct"/>
            <w:vAlign w:val="center"/>
          </w:tcPr>
          <w:p w14:paraId="0720DE17">
            <w:pPr>
              <w:spacing w:after="120" w:line="240" w:lineRule="auto"/>
              <w:rPr>
                <w:rFonts w:ascii="Arial" w:hAnsi="Arial" w:cs="Arial"/>
                <w:sz w:val="20"/>
                <w:szCs w:val="20"/>
              </w:rPr>
            </w:pPr>
          </w:p>
        </w:tc>
        <w:tc>
          <w:tcPr>
            <w:tcW w:w="714" w:type="pct"/>
            <w:vAlign w:val="center"/>
          </w:tcPr>
          <w:p w14:paraId="12F4CB62">
            <w:pPr>
              <w:spacing w:after="120" w:line="240" w:lineRule="auto"/>
              <w:jc w:val="center"/>
              <w:rPr>
                <w:rFonts w:ascii="Arial" w:hAnsi="Arial" w:cs="Arial"/>
                <w:sz w:val="20"/>
                <w:szCs w:val="20"/>
              </w:rPr>
            </w:pPr>
            <w:r>
              <w:rPr>
                <w:rFonts w:ascii="Arial" w:hAnsi="Arial" w:cs="Arial"/>
                <w:sz w:val="20"/>
                <w:szCs w:val="20"/>
              </w:rPr>
              <w:t xml:space="preserve"> Không bắt buộc</w:t>
            </w:r>
          </w:p>
        </w:tc>
        <w:tc>
          <w:tcPr>
            <w:tcW w:w="1002" w:type="pct"/>
          </w:tcPr>
          <w:p w14:paraId="542B3CD3">
            <w:pPr>
              <w:spacing w:after="120" w:line="240" w:lineRule="auto"/>
              <w:jc w:val="center"/>
              <w:rPr>
                <w:rFonts w:ascii="Arial" w:hAnsi="Arial" w:cs="Arial"/>
                <w:sz w:val="20"/>
                <w:szCs w:val="20"/>
              </w:rPr>
            </w:pPr>
          </w:p>
        </w:tc>
      </w:tr>
      <w:tr w14:paraId="4D8C5E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5CF8BD8B">
            <w:pPr>
              <w:spacing w:after="120" w:line="240" w:lineRule="auto"/>
              <w:jc w:val="both"/>
              <w:rPr>
                <w:rFonts w:ascii="Arial" w:hAnsi="Arial" w:cs="Arial"/>
                <w:sz w:val="20"/>
                <w:szCs w:val="20"/>
              </w:rPr>
            </w:pPr>
            <w:r>
              <w:rPr>
                <w:rFonts w:ascii="Arial" w:hAnsi="Arial" w:cs="Arial"/>
                <w:b/>
                <w:sz w:val="20"/>
                <w:szCs w:val="20"/>
              </w:rPr>
              <w:t>Với hóa đơn điện tử đủ điều kiện cấp mã, hệ thống của cơ quan thuế trả về hóa đơn điện tử và bổ sung thẻ CQT (đặt bên trong thẻ HDon\DSCKS) chứa thông tin chữ ký số của cơ quan thuế (ký trên thẻ HDon\DLHDon, thẻ HDon\MCCQT và thẻ HDon\DSCKS\CQT\ ds:Signature\ds:Object\xades:SignedProperties)</w:t>
            </w:r>
          </w:p>
        </w:tc>
      </w:tr>
      <w:tr w14:paraId="062860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07" w:type="pct"/>
            <w:vAlign w:val="center"/>
          </w:tcPr>
          <w:p w14:paraId="1D0D83C3">
            <w:pPr>
              <w:spacing w:after="120" w:line="240" w:lineRule="auto"/>
              <w:rPr>
                <w:rFonts w:ascii="Arial" w:hAnsi="Arial" w:cs="Arial"/>
                <w:sz w:val="20"/>
                <w:szCs w:val="20"/>
              </w:rPr>
            </w:pPr>
            <w:r>
              <w:rPr>
                <w:rFonts w:ascii="Arial" w:hAnsi="Arial" w:cs="Arial"/>
                <w:sz w:val="20"/>
                <w:szCs w:val="20"/>
              </w:rPr>
              <w:t>Chữ ký số cơ quan thuế</w:t>
            </w:r>
          </w:p>
        </w:tc>
        <w:tc>
          <w:tcPr>
            <w:tcW w:w="1017" w:type="pct"/>
            <w:vAlign w:val="center"/>
          </w:tcPr>
          <w:p w14:paraId="2A847F1F">
            <w:pPr>
              <w:spacing w:after="120" w:line="240" w:lineRule="auto"/>
              <w:rPr>
                <w:rFonts w:ascii="Arial" w:hAnsi="Arial" w:cs="Arial"/>
                <w:sz w:val="20"/>
                <w:szCs w:val="20"/>
              </w:rPr>
            </w:pPr>
            <w:r>
              <w:rPr>
                <w:rFonts w:ascii="Arial" w:hAnsi="Arial" w:cs="Arial"/>
                <w:sz w:val="20"/>
                <w:szCs w:val="20"/>
              </w:rPr>
              <w:t>Signature</w:t>
            </w:r>
          </w:p>
        </w:tc>
        <w:tc>
          <w:tcPr>
            <w:tcW w:w="642" w:type="pct"/>
            <w:vAlign w:val="center"/>
          </w:tcPr>
          <w:p w14:paraId="380D9357">
            <w:pPr>
              <w:spacing w:after="120" w:line="240" w:lineRule="auto"/>
              <w:rPr>
                <w:rFonts w:ascii="Arial" w:hAnsi="Arial" w:cs="Arial"/>
                <w:sz w:val="20"/>
                <w:szCs w:val="20"/>
              </w:rPr>
            </w:pPr>
          </w:p>
        </w:tc>
        <w:tc>
          <w:tcPr>
            <w:tcW w:w="713" w:type="pct"/>
            <w:vAlign w:val="center"/>
          </w:tcPr>
          <w:p w14:paraId="7BDA4A97">
            <w:pPr>
              <w:spacing w:after="120" w:line="240" w:lineRule="auto"/>
              <w:rPr>
                <w:rFonts w:ascii="Arial" w:hAnsi="Arial" w:cs="Arial"/>
                <w:sz w:val="20"/>
                <w:szCs w:val="20"/>
              </w:rPr>
            </w:pPr>
          </w:p>
        </w:tc>
        <w:tc>
          <w:tcPr>
            <w:tcW w:w="714" w:type="pct"/>
            <w:vAlign w:val="center"/>
          </w:tcPr>
          <w:p w14:paraId="006C88D5">
            <w:pPr>
              <w:spacing w:after="120" w:line="240" w:lineRule="auto"/>
              <w:jc w:val="center"/>
              <w:rPr>
                <w:rFonts w:ascii="Arial" w:hAnsi="Arial" w:cs="Arial"/>
                <w:sz w:val="20"/>
                <w:szCs w:val="20"/>
              </w:rPr>
            </w:pPr>
            <w:r>
              <w:rPr>
                <w:rFonts w:ascii="Arial" w:hAnsi="Arial" w:cs="Arial"/>
                <w:sz w:val="20"/>
                <w:szCs w:val="20"/>
              </w:rPr>
              <w:t>Bắt buộc</w:t>
            </w:r>
          </w:p>
        </w:tc>
        <w:tc>
          <w:tcPr>
            <w:tcW w:w="1002" w:type="pct"/>
          </w:tcPr>
          <w:p w14:paraId="5EC9FE29">
            <w:pPr>
              <w:spacing w:after="120" w:line="240" w:lineRule="auto"/>
              <w:jc w:val="center"/>
              <w:rPr>
                <w:rFonts w:ascii="Arial" w:hAnsi="Arial" w:cs="Arial"/>
                <w:sz w:val="20"/>
                <w:szCs w:val="20"/>
              </w:rPr>
            </w:pPr>
          </w:p>
        </w:tc>
      </w:tr>
      <w:tr w14:paraId="731EEA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5600ADF8">
            <w:pPr>
              <w:spacing w:after="120" w:line="240" w:lineRule="auto"/>
              <w:rPr>
                <w:rFonts w:ascii="Arial" w:hAnsi="Arial" w:cs="Arial"/>
                <w:sz w:val="20"/>
                <w:szCs w:val="20"/>
              </w:rPr>
            </w:pPr>
            <w:r>
              <w:rPr>
                <w:rFonts w:ascii="Arial" w:hAnsi="Arial" w:cs="Arial"/>
                <w:b/>
                <w:sz w:val="20"/>
                <w:szCs w:val="20"/>
              </w:rPr>
              <w:t>Thẻ HDon\DSCKS\CCKSKhac chứa các chữ ký số khác (nếu có) (ký trên thẻ HDon\DLHDon và thẻ  ds:Signature\ds:Object\xades:SignedProperties của chữ ký số khác (nếu cần).</w:t>
            </w:r>
          </w:p>
        </w:tc>
      </w:tr>
    </w:tbl>
    <w:p w14:paraId="0419B6F6">
      <w:pPr>
        <w:pStyle w:val="46"/>
        <w:numPr>
          <w:ilvl w:val="0"/>
          <w:numId w:val="46"/>
        </w:numPr>
        <w:tabs>
          <w:tab w:val="left" w:pos="426"/>
        </w:tabs>
        <w:spacing w:after="120" w:line="240" w:lineRule="auto"/>
        <w:ind w:left="0" w:firstLine="709"/>
        <w:contextualSpacing w:val="0"/>
        <w:jc w:val="both"/>
        <w:outlineLvl w:val="0"/>
        <w:rPr>
          <w:rFonts w:ascii="Arial" w:hAnsi="Arial" w:cs="Arial"/>
          <w:bCs/>
          <w:sz w:val="20"/>
          <w:szCs w:val="20"/>
        </w:rPr>
      </w:pPr>
      <w:r>
        <w:rPr>
          <w:rFonts w:ascii="Arial" w:hAnsi="Arial" w:cs="Arial"/>
          <w:bCs/>
          <w:sz w:val="20"/>
          <w:szCs w:val="20"/>
        </w:rPr>
        <w:t>Hóa đơn bán tài sản công</w:t>
      </w:r>
    </w:p>
    <w:tbl>
      <w:tblPr>
        <w:tblStyle w:val="1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844"/>
        <w:gridCol w:w="2089"/>
        <w:gridCol w:w="1116"/>
        <w:gridCol w:w="1316"/>
        <w:gridCol w:w="1603"/>
        <w:gridCol w:w="1274"/>
      </w:tblGrid>
      <w:tr w14:paraId="71029D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5" w:hRule="atLeast"/>
          <w:tblHeader/>
          <w:jc w:val="center"/>
        </w:trPr>
        <w:tc>
          <w:tcPr>
            <w:tcW w:w="998" w:type="pct"/>
            <w:vAlign w:val="center"/>
          </w:tcPr>
          <w:p w14:paraId="698CBFA0">
            <w:pPr>
              <w:spacing w:after="120" w:line="240" w:lineRule="auto"/>
              <w:jc w:val="center"/>
              <w:rPr>
                <w:rFonts w:ascii="Arial" w:hAnsi="Arial" w:cs="Arial"/>
                <w:sz w:val="20"/>
                <w:szCs w:val="20"/>
              </w:rPr>
            </w:pPr>
            <w:r>
              <w:rPr>
                <w:rFonts w:ascii="Arial" w:hAnsi="Arial" w:cs="Arial"/>
                <w:b/>
                <w:sz w:val="20"/>
                <w:szCs w:val="20"/>
              </w:rPr>
              <w:t>Tên chỉ tiêu</w:t>
            </w:r>
          </w:p>
        </w:tc>
        <w:tc>
          <w:tcPr>
            <w:tcW w:w="1130" w:type="pct"/>
            <w:vAlign w:val="center"/>
          </w:tcPr>
          <w:p w14:paraId="57A0492C">
            <w:pPr>
              <w:spacing w:after="120" w:line="240" w:lineRule="auto"/>
              <w:jc w:val="center"/>
              <w:rPr>
                <w:rFonts w:ascii="Arial" w:hAnsi="Arial" w:cs="Arial"/>
                <w:sz w:val="20"/>
                <w:szCs w:val="20"/>
              </w:rPr>
            </w:pPr>
            <w:r>
              <w:rPr>
                <w:rFonts w:ascii="Arial" w:hAnsi="Arial" w:cs="Arial"/>
                <w:b/>
                <w:sz w:val="20"/>
                <w:szCs w:val="20"/>
              </w:rPr>
              <w:t>Tên thẻ</w:t>
            </w:r>
          </w:p>
        </w:tc>
        <w:tc>
          <w:tcPr>
            <w:tcW w:w="604" w:type="pct"/>
            <w:vAlign w:val="center"/>
          </w:tcPr>
          <w:p w14:paraId="3B23F3FA">
            <w:pPr>
              <w:spacing w:after="120" w:line="240" w:lineRule="auto"/>
              <w:jc w:val="center"/>
              <w:rPr>
                <w:rFonts w:ascii="Arial" w:hAnsi="Arial" w:cs="Arial"/>
                <w:sz w:val="20"/>
                <w:szCs w:val="20"/>
              </w:rPr>
            </w:pPr>
            <w:r>
              <w:rPr>
                <w:rFonts w:ascii="Arial" w:hAnsi="Arial" w:cs="Arial"/>
                <w:b/>
                <w:sz w:val="20"/>
                <w:szCs w:val="20"/>
              </w:rPr>
              <w:t>Độ dài tối đa</w:t>
            </w:r>
          </w:p>
        </w:tc>
        <w:tc>
          <w:tcPr>
            <w:tcW w:w="712" w:type="pct"/>
            <w:vAlign w:val="center"/>
          </w:tcPr>
          <w:p w14:paraId="6D53933C">
            <w:pPr>
              <w:spacing w:after="120" w:line="240" w:lineRule="auto"/>
              <w:jc w:val="center"/>
              <w:rPr>
                <w:rFonts w:ascii="Arial" w:hAnsi="Arial" w:cs="Arial"/>
                <w:sz w:val="20"/>
                <w:szCs w:val="20"/>
              </w:rPr>
            </w:pPr>
            <w:r>
              <w:rPr>
                <w:rFonts w:ascii="Arial" w:hAnsi="Arial" w:cs="Arial"/>
                <w:b/>
                <w:sz w:val="20"/>
                <w:szCs w:val="20"/>
              </w:rPr>
              <w:t>Kiểu dữ liệu</w:t>
            </w:r>
          </w:p>
        </w:tc>
        <w:tc>
          <w:tcPr>
            <w:tcW w:w="867" w:type="pct"/>
            <w:vAlign w:val="center"/>
          </w:tcPr>
          <w:p w14:paraId="3A4467B3">
            <w:pPr>
              <w:spacing w:after="120" w:line="240" w:lineRule="auto"/>
              <w:jc w:val="center"/>
              <w:rPr>
                <w:rFonts w:ascii="Arial" w:hAnsi="Arial" w:cs="Arial"/>
                <w:sz w:val="20"/>
                <w:szCs w:val="20"/>
              </w:rPr>
            </w:pPr>
            <w:r>
              <w:rPr>
                <w:rFonts w:ascii="Arial" w:hAnsi="Arial" w:cs="Arial"/>
                <w:b/>
                <w:sz w:val="20"/>
                <w:szCs w:val="20"/>
              </w:rPr>
              <w:t>Ràng buộc</w:t>
            </w:r>
          </w:p>
        </w:tc>
        <w:tc>
          <w:tcPr>
            <w:tcW w:w="689" w:type="pct"/>
          </w:tcPr>
          <w:p w14:paraId="6D4AFE17">
            <w:pPr>
              <w:spacing w:after="120" w:line="240" w:lineRule="auto"/>
              <w:jc w:val="center"/>
              <w:rPr>
                <w:rFonts w:ascii="Arial" w:hAnsi="Arial" w:cs="Arial"/>
                <w:sz w:val="20"/>
                <w:szCs w:val="20"/>
              </w:rPr>
            </w:pPr>
            <w:r>
              <w:rPr>
                <w:rFonts w:ascii="Arial" w:hAnsi="Arial" w:cs="Arial"/>
                <w:b/>
                <w:sz w:val="20"/>
                <w:szCs w:val="20"/>
              </w:rPr>
              <w:t>Tham khảo</w:t>
            </w:r>
          </w:p>
        </w:tc>
      </w:tr>
      <w:tr w14:paraId="48BE1D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0C6CE5F2">
            <w:pPr>
              <w:spacing w:after="120" w:line="240" w:lineRule="auto"/>
              <w:jc w:val="both"/>
              <w:rPr>
                <w:rFonts w:ascii="Arial" w:hAnsi="Arial" w:cs="Arial"/>
                <w:sz w:val="20"/>
                <w:szCs w:val="20"/>
              </w:rPr>
            </w:pPr>
            <w:r>
              <w:rPr>
                <w:rFonts w:ascii="Arial" w:hAnsi="Arial" w:cs="Arial"/>
                <w:b/>
                <w:sz w:val="20"/>
                <w:szCs w:val="20"/>
              </w:rPr>
              <w:t>Thẻ HDon chứa thông tin dữ liệu hóa đơn, dữ liệu QR Code và thông tin chữ ký số</w:t>
            </w:r>
          </w:p>
        </w:tc>
      </w:tr>
      <w:tr w14:paraId="73C138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5000" w:type="pct"/>
            <w:gridSpan w:val="6"/>
            <w:vAlign w:val="center"/>
          </w:tcPr>
          <w:p w14:paraId="406B69A8">
            <w:pPr>
              <w:spacing w:after="120" w:line="240" w:lineRule="auto"/>
              <w:jc w:val="both"/>
              <w:rPr>
                <w:rFonts w:ascii="Arial" w:hAnsi="Arial" w:cs="Arial"/>
                <w:sz w:val="20"/>
                <w:szCs w:val="20"/>
              </w:rPr>
            </w:pPr>
            <w:r>
              <w:rPr>
                <w:rFonts w:ascii="Arial" w:hAnsi="Arial" w:cs="Arial"/>
                <w:b/>
                <w:sz w:val="20"/>
                <w:szCs w:val="20"/>
              </w:rPr>
              <w:t>Thẻ HDon\DLHDon chứa các thông tin chung, nội dung chi tiết hóa đơn và thông tin khác do người bán tự định nghĩa</w:t>
            </w:r>
          </w:p>
        </w:tc>
      </w:tr>
      <w:tr w14:paraId="34D3A4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568E86BB">
            <w:pPr>
              <w:spacing w:after="120" w:line="240" w:lineRule="auto"/>
              <w:rPr>
                <w:rFonts w:ascii="Arial" w:hAnsi="Arial" w:cs="Arial"/>
                <w:sz w:val="20"/>
                <w:szCs w:val="20"/>
              </w:rPr>
            </w:pPr>
            <w:r>
              <w:rPr>
                <w:rFonts w:ascii="Arial" w:hAnsi="Arial" w:cs="Arial"/>
                <w:b/>
                <w:sz w:val="20"/>
                <w:szCs w:val="20"/>
              </w:rPr>
              <w:t>Thẻ HDon\DLHDon\TTChung chứa thông tin chung của hóa đơn</w:t>
            </w:r>
          </w:p>
        </w:tc>
      </w:tr>
      <w:tr w14:paraId="07698D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36510FCE">
            <w:pPr>
              <w:spacing w:after="120" w:line="240" w:lineRule="auto"/>
              <w:rPr>
                <w:rFonts w:ascii="Arial" w:hAnsi="Arial" w:cs="Arial"/>
                <w:sz w:val="20"/>
                <w:szCs w:val="20"/>
              </w:rPr>
            </w:pPr>
            <w:r>
              <w:rPr>
                <w:rFonts w:ascii="Arial" w:hAnsi="Arial" w:cs="Arial"/>
                <w:sz w:val="20"/>
                <w:szCs w:val="20"/>
              </w:rPr>
              <w:t>Phiên bản của thông điệp (trong Quy định này có giá trị là 2.1.1)</w:t>
            </w:r>
          </w:p>
        </w:tc>
        <w:tc>
          <w:tcPr>
            <w:tcW w:w="1130" w:type="pct"/>
            <w:vAlign w:val="center"/>
          </w:tcPr>
          <w:p w14:paraId="5ED82288">
            <w:pPr>
              <w:spacing w:after="120" w:line="240" w:lineRule="auto"/>
              <w:rPr>
                <w:rFonts w:ascii="Arial" w:hAnsi="Arial" w:cs="Arial"/>
                <w:sz w:val="20"/>
                <w:szCs w:val="20"/>
              </w:rPr>
            </w:pPr>
            <w:r>
              <w:rPr>
                <w:rFonts w:ascii="Arial" w:hAnsi="Arial" w:cs="Arial"/>
                <w:sz w:val="20"/>
                <w:szCs w:val="20"/>
              </w:rPr>
              <w:t>PBan</w:t>
            </w:r>
          </w:p>
        </w:tc>
        <w:tc>
          <w:tcPr>
            <w:tcW w:w="604" w:type="pct"/>
            <w:vAlign w:val="center"/>
          </w:tcPr>
          <w:p w14:paraId="24B1AD4D">
            <w:pPr>
              <w:spacing w:after="120" w:line="240" w:lineRule="auto"/>
              <w:jc w:val="center"/>
              <w:rPr>
                <w:rFonts w:ascii="Arial" w:hAnsi="Arial" w:cs="Arial"/>
                <w:sz w:val="20"/>
                <w:szCs w:val="20"/>
              </w:rPr>
            </w:pPr>
            <w:r>
              <w:rPr>
                <w:rFonts w:ascii="Arial" w:hAnsi="Arial" w:cs="Arial"/>
                <w:sz w:val="20"/>
                <w:szCs w:val="20"/>
              </w:rPr>
              <w:t>6</w:t>
            </w:r>
          </w:p>
        </w:tc>
        <w:tc>
          <w:tcPr>
            <w:tcW w:w="712" w:type="pct"/>
            <w:vAlign w:val="center"/>
          </w:tcPr>
          <w:p w14:paraId="4F521A0B">
            <w:pPr>
              <w:spacing w:after="120" w:line="240" w:lineRule="auto"/>
              <w:jc w:val="center"/>
              <w:rPr>
                <w:rFonts w:ascii="Arial" w:hAnsi="Arial" w:cs="Arial"/>
                <w:sz w:val="20"/>
                <w:szCs w:val="20"/>
              </w:rPr>
            </w:pPr>
            <w:r>
              <w:rPr>
                <w:rFonts w:ascii="Arial" w:hAnsi="Arial" w:cs="Arial"/>
                <w:sz w:val="20"/>
                <w:szCs w:val="20"/>
              </w:rPr>
              <w:t>Chuỗi ký tự</w:t>
            </w:r>
          </w:p>
        </w:tc>
        <w:tc>
          <w:tcPr>
            <w:tcW w:w="867" w:type="pct"/>
            <w:vAlign w:val="center"/>
          </w:tcPr>
          <w:p w14:paraId="1BBE053E">
            <w:pPr>
              <w:spacing w:after="120" w:line="240" w:lineRule="auto"/>
              <w:jc w:val="center"/>
              <w:rPr>
                <w:rFonts w:ascii="Arial" w:hAnsi="Arial" w:cs="Arial"/>
                <w:sz w:val="20"/>
                <w:szCs w:val="20"/>
              </w:rPr>
            </w:pPr>
            <w:r>
              <w:rPr>
                <w:rFonts w:ascii="Arial" w:hAnsi="Arial" w:cs="Arial"/>
                <w:sz w:val="20"/>
                <w:szCs w:val="20"/>
              </w:rPr>
              <w:t>Bắt buộc</w:t>
            </w:r>
          </w:p>
        </w:tc>
        <w:tc>
          <w:tcPr>
            <w:tcW w:w="689" w:type="pct"/>
          </w:tcPr>
          <w:p w14:paraId="63DBEEEB">
            <w:pPr>
              <w:spacing w:after="120" w:line="240" w:lineRule="auto"/>
              <w:jc w:val="center"/>
              <w:rPr>
                <w:rFonts w:ascii="Arial" w:hAnsi="Arial" w:cs="Arial"/>
                <w:sz w:val="20"/>
                <w:szCs w:val="20"/>
              </w:rPr>
            </w:pPr>
          </w:p>
        </w:tc>
      </w:tr>
      <w:tr w14:paraId="1D54DB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7769494B">
            <w:pPr>
              <w:spacing w:after="120" w:line="240" w:lineRule="auto"/>
              <w:rPr>
                <w:rFonts w:ascii="Arial" w:hAnsi="Arial" w:cs="Arial"/>
                <w:sz w:val="20"/>
                <w:szCs w:val="20"/>
              </w:rPr>
            </w:pPr>
            <w:r>
              <w:rPr>
                <w:rFonts w:ascii="Arial" w:hAnsi="Arial" w:cs="Arial"/>
                <w:sz w:val="20"/>
                <w:szCs w:val="20"/>
              </w:rPr>
              <w:t>Tên hóa đơn</w:t>
            </w:r>
          </w:p>
        </w:tc>
        <w:tc>
          <w:tcPr>
            <w:tcW w:w="1130" w:type="pct"/>
            <w:vAlign w:val="center"/>
          </w:tcPr>
          <w:p w14:paraId="1D2DBCFB">
            <w:pPr>
              <w:spacing w:after="120" w:line="240" w:lineRule="auto"/>
              <w:rPr>
                <w:rFonts w:ascii="Arial" w:hAnsi="Arial" w:cs="Arial"/>
                <w:sz w:val="20"/>
                <w:szCs w:val="20"/>
              </w:rPr>
            </w:pPr>
            <w:r>
              <w:rPr>
                <w:rFonts w:ascii="Arial" w:hAnsi="Arial" w:cs="Arial"/>
                <w:sz w:val="20"/>
                <w:szCs w:val="20"/>
              </w:rPr>
              <w:t>THDon</w:t>
            </w:r>
          </w:p>
        </w:tc>
        <w:tc>
          <w:tcPr>
            <w:tcW w:w="604" w:type="pct"/>
            <w:vAlign w:val="center"/>
          </w:tcPr>
          <w:p w14:paraId="7EB7B109">
            <w:pPr>
              <w:spacing w:after="120" w:line="240" w:lineRule="auto"/>
              <w:jc w:val="center"/>
              <w:rPr>
                <w:rFonts w:ascii="Arial" w:hAnsi="Arial" w:cs="Arial"/>
                <w:sz w:val="20"/>
                <w:szCs w:val="20"/>
              </w:rPr>
            </w:pPr>
            <w:r>
              <w:rPr>
                <w:rFonts w:ascii="Arial" w:hAnsi="Arial" w:cs="Arial"/>
                <w:sz w:val="20"/>
                <w:szCs w:val="20"/>
              </w:rPr>
              <w:t>100</w:t>
            </w:r>
          </w:p>
        </w:tc>
        <w:tc>
          <w:tcPr>
            <w:tcW w:w="712" w:type="pct"/>
            <w:vAlign w:val="center"/>
          </w:tcPr>
          <w:p w14:paraId="680FADE3">
            <w:pPr>
              <w:spacing w:after="120" w:line="240" w:lineRule="auto"/>
              <w:jc w:val="center"/>
              <w:rPr>
                <w:rFonts w:ascii="Arial" w:hAnsi="Arial" w:cs="Arial"/>
                <w:sz w:val="20"/>
                <w:szCs w:val="20"/>
              </w:rPr>
            </w:pPr>
            <w:r>
              <w:rPr>
                <w:rFonts w:ascii="Arial" w:hAnsi="Arial" w:cs="Arial"/>
                <w:sz w:val="20"/>
                <w:szCs w:val="20"/>
              </w:rPr>
              <w:t>Chuỗi ký tự</w:t>
            </w:r>
          </w:p>
        </w:tc>
        <w:tc>
          <w:tcPr>
            <w:tcW w:w="867" w:type="pct"/>
            <w:vAlign w:val="center"/>
          </w:tcPr>
          <w:p w14:paraId="3C8ED4FA">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689" w:type="pct"/>
          </w:tcPr>
          <w:p w14:paraId="4E8D49CB">
            <w:pPr>
              <w:spacing w:after="120" w:line="240" w:lineRule="auto"/>
              <w:jc w:val="center"/>
              <w:rPr>
                <w:rFonts w:ascii="Arial" w:hAnsi="Arial" w:cs="Arial"/>
                <w:sz w:val="20"/>
                <w:szCs w:val="20"/>
              </w:rPr>
            </w:pPr>
          </w:p>
        </w:tc>
      </w:tr>
      <w:tr w14:paraId="2D7E72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 w:hRule="atLeast"/>
          <w:jc w:val="center"/>
        </w:trPr>
        <w:tc>
          <w:tcPr>
            <w:tcW w:w="998" w:type="pct"/>
            <w:vAlign w:val="center"/>
          </w:tcPr>
          <w:p w14:paraId="5B81D06B">
            <w:pPr>
              <w:spacing w:after="120" w:line="240" w:lineRule="auto"/>
              <w:rPr>
                <w:rFonts w:ascii="Arial" w:hAnsi="Arial" w:cs="Arial"/>
                <w:sz w:val="20"/>
                <w:szCs w:val="20"/>
              </w:rPr>
            </w:pPr>
            <w:r>
              <w:rPr>
                <w:rFonts w:ascii="Arial" w:hAnsi="Arial" w:cs="Arial"/>
                <w:sz w:val="20"/>
                <w:szCs w:val="20"/>
              </w:rPr>
              <w:t xml:space="preserve">Ký hiệu mẫu số hóa đơn </w:t>
            </w:r>
          </w:p>
        </w:tc>
        <w:tc>
          <w:tcPr>
            <w:tcW w:w="1130" w:type="pct"/>
            <w:vAlign w:val="center"/>
          </w:tcPr>
          <w:p w14:paraId="1E257D81">
            <w:pPr>
              <w:spacing w:after="120" w:line="240" w:lineRule="auto"/>
              <w:rPr>
                <w:rFonts w:ascii="Arial" w:hAnsi="Arial" w:cs="Arial"/>
                <w:sz w:val="20"/>
                <w:szCs w:val="20"/>
              </w:rPr>
            </w:pPr>
            <w:r>
              <w:rPr>
                <w:rFonts w:ascii="Arial" w:hAnsi="Arial" w:cs="Arial"/>
                <w:sz w:val="20"/>
                <w:szCs w:val="20"/>
              </w:rPr>
              <w:t>KHMSHDon</w:t>
            </w:r>
          </w:p>
        </w:tc>
        <w:tc>
          <w:tcPr>
            <w:tcW w:w="604" w:type="pct"/>
            <w:vAlign w:val="center"/>
          </w:tcPr>
          <w:p w14:paraId="1F4C6F2B">
            <w:pPr>
              <w:spacing w:after="120" w:line="240" w:lineRule="auto"/>
              <w:jc w:val="center"/>
              <w:rPr>
                <w:rFonts w:ascii="Arial" w:hAnsi="Arial" w:cs="Arial"/>
                <w:sz w:val="20"/>
                <w:szCs w:val="20"/>
              </w:rPr>
            </w:pPr>
            <w:r>
              <w:rPr>
                <w:rFonts w:ascii="Arial" w:hAnsi="Arial" w:cs="Arial"/>
                <w:sz w:val="20"/>
                <w:szCs w:val="20"/>
              </w:rPr>
              <w:t>1</w:t>
            </w:r>
          </w:p>
        </w:tc>
        <w:tc>
          <w:tcPr>
            <w:tcW w:w="712" w:type="pct"/>
            <w:vAlign w:val="center"/>
          </w:tcPr>
          <w:p w14:paraId="52518C07">
            <w:pPr>
              <w:spacing w:after="120" w:line="240" w:lineRule="auto"/>
              <w:jc w:val="center"/>
              <w:rPr>
                <w:rFonts w:ascii="Arial" w:hAnsi="Arial" w:cs="Arial"/>
                <w:sz w:val="20"/>
                <w:szCs w:val="20"/>
              </w:rPr>
            </w:pPr>
            <w:r>
              <w:rPr>
                <w:rFonts w:ascii="Arial" w:hAnsi="Arial" w:cs="Arial"/>
                <w:sz w:val="20"/>
                <w:szCs w:val="20"/>
              </w:rPr>
              <w:t>Chuỗi ký tự (Chi tiết tại Phụ lục II kèm theo Quy định này)</w:t>
            </w:r>
          </w:p>
        </w:tc>
        <w:tc>
          <w:tcPr>
            <w:tcW w:w="867" w:type="pct"/>
            <w:vAlign w:val="center"/>
          </w:tcPr>
          <w:p w14:paraId="1D75C65B">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689" w:type="pct"/>
          </w:tcPr>
          <w:p w14:paraId="4A47546B">
            <w:pPr>
              <w:spacing w:after="120" w:line="240" w:lineRule="auto"/>
              <w:jc w:val="center"/>
              <w:rPr>
                <w:rFonts w:ascii="Arial" w:hAnsi="Arial" w:cs="Arial"/>
                <w:sz w:val="20"/>
                <w:szCs w:val="20"/>
              </w:rPr>
            </w:pPr>
          </w:p>
        </w:tc>
      </w:tr>
      <w:tr w14:paraId="5E3FC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4" w:hRule="atLeast"/>
          <w:jc w:val="center"/>
        </w:trPr>
        <w:tc>
          <w:tcPr>
            <w:tcW w:w="998" w:type="pct"/>
            <w:vAlign w:val="center"/>
          </w:tcPr>
          <w:p w14:paraId="66E93242">
            <w:pPr>
              <w:spacing w:after="120" w:line="240" w:lineRule="auto"/>
              <w:rPr>
                <w:rFonts w:ascii="Arial" w:hAnsi="Arial" w:cs="Arial"/>
                <w:sz w:val="20"/>
                <w:szCs w:val="20"/>
              </w:rPr>
            </w:pPr>
            <w:r>
              <w:rPr>
                <w:rFonts w:ascii="Arial" w:hAnsi="Arial" w:cs="Arial"/>
                <w:sz w:val="20"/>
                <w:szCs w:val="20"/>
              </w:rPr>
              <w:t>Ký hiệu hóa đơn</w:t>
            </w:r>
          </w:p>
        </w:tc>
        <w:tc>
          <w:tcPr>
            <w:tcW w:w="1130" w:type="pct"/>
            <w:vAlign w:val="center"/>
          </w:tcPr>
          <w:p w14:paraId="1B3A0544">
            <w:pPr>
              <w:spacing w:after="120" w:line="240" w:lineRule="auto"/>
              <w:rPr>
                <w:rFonts w:ascii="Arial" w:hAnsi="Arial" w:cs="Arial"/>
                <w:sz w:val="20"/>
                <w:szCs w:val="20"/>
              </w:rPr>
            </w:pPr>
            <w:r>
              <w:rPr>
                <w:rFonts w:ascii="Arial" w:hAnsi="Arial" w:cs="Arial"/>
                <w:sz w:val="20"/>
                <w:szCs w:val="20"/>
              </w:rPr>
              <w:t>KHHDon</w:t>
            </w:r>
          </w:p>
        </w:tc>
        <w:tc>
          <w:tcPr>
            <w:tcW w:w="604" w:type="pct"/>
            <w:vAlign w:val="center"/>
          </w:tcPr>
          <w:p w14:paraId="1BE8BBC6">
            <w:pPr>
              <w:spacing w:after="120" w:line="240" w:lineRule="auto"/>
              <w:jc w:val="center"/>
              <w:rPr>
                <w:rFonts w:ascii="Arial" w:hAnsi="Arial" w:cs="Arial"/>
                <w:sz w:val="20"/>
                <w:szCs w:val="20"/>
              </w:rPr>
            </w:pPr>
            <w:r>
              <w:rPr>
                <w:rFonts w:ascii="Arial" w:hAnsi="Arial" w:cs="Arial"/>
                <w:sz w:val="20"/>
                <w:szCs w:val="20"/>
              </w:rPr>
              <w:t>6</w:t>
            </w:r>
          </w:p>
        </w:tc>
        <w:tc>
          <w:tcPr>
            <w:tcW w:w="712" w:type="pct"/>
            <w:vAlign w:val="center"/>
          </w:tcPr>
          <w:p w14:paraId="4A786C00">
            <w:pPr>
              <w:spacing w:after="120" w:line="240" w:lineRule="auto"/>
              <w:jc w:val="center"/>
              <w:rPr>
                <w:rFonts w:ascii="Arial" w:hAnsi="Arial" w:cs="Arial"/>
                <w:sz w:val="20"/>
                <w:szCs w:val="20"/>
              </w:rPr>
            </w:pPr>
            <w:r>
              <w:rPr>
                <w:rFonts w:ascii="Arial" w:hAnsi="Arial" w:cs="Arial"/>
                <w:sz w:val="20"/>
                <w:szCs w:val="20"/>
              </w:rPr>
              <w:t>Chuỗi ký tự</w:t>
            </w:r>
          </w:p>
        </w:tc>
        <w:tc>
          <w:tcPr>
            <w:tcW w:w="867" w:type="pct"/>
            <w:vAlign w:val="center"/>
          </w:tcPr>
          <w:p w14:paraId="08D42A60">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689" w:type="pct"/>
          </w:tcPr>
          <w:p w14:paraId="4E6A4757">
            <w:pPr>
              <w:spacing w:after="120" w:line="240" w:lineRule="auto"/>
              <w:jc w:val="center"/>
              <w:rPr>
                <w:rFonts w:ascii="Arial" w:hAnsi="Arial" w:cs="Arial"/>
                <w:sz w:val="20"/>
                <w:szCs w:val="20"/>
              </w:rPr>
            </w:pPr>
          </w:p>
        </w:tc>
      </w:tr>
      <w:tr w14:paraId="7C6280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4F44785B">
            <w:pPr>
              <w:spacing w:after="120" w:line="240" w:lineRule="auto"/>
              <w:rPr>
                <w:rFonts w:ascii="Arial" w:hAnsi="Arial" w:cs="Arial"/>
                <w:sz w:val="20"/>
                <w:szCs w:val="20"/>
              </w:rPr>
            </w:pPr>
            <w:r>
              <w:rPr>
                <w:rFonts w:ascii="Arial" w:hAnsi="Arial" w:cs="Arial"/>
                <w:sz w:val="20"/>
                <w:szCs w:val="20"/>
              </w:rPr>
              <w:t>Số hóa đơn</w:t>
            </w:r>
          </w:p>
        </w:tc>
        <w:tc>
          <w:tcPr>
            <w:tcW w:w="1130" w:type="pct"/>
            <w:vAlign w:val="center"/>
          </w:tcPr>
          <w:p w14:paraId="10CA2755">
            <w:pPr>
              <w:spacing w:after="120" w:line="240" w:lineRule="auto"/>
              <w:rPr>
                <w:rFonts w:ascii="Arial" w:hAnsi="Arial" w:cs="Arial"/>
                <w:sz w:val="20"/>
                <w:szCs w:val="20"/>
              </w:rPr>
            </w:pPr>
            <w:r>
              <w:rPr>
                <w:rFonts w:ascii="Arial" w:hAnsi="Arial" w:cs="Arial"/>
                <w:sz w:val="20"/>
                <w:szCs w:val="20"/>
              </w:rPr>
              <w:t>SHDon</w:t>
            </w:r>
          </w:p>
        </w:tc>
        <w:tc>
          <w:tcPr>
            <w:tcW w:w="604" w:type="pct"/>
            <w:vAlign w:val="center"/>
          </w:tcPr>
          <w:p w14:paraId="3653AD6A">
            <w:pPr>
              <w:spacing w:after="120" w:line="240" w:lineRule="auto"/>
              <w:jc w:val="center"/>
              <w:rPr>
                <w:rFonts w:ascii="Arial" w:hAnsi="Arial" w:cs="Arial"/>
                <w:sz w:val="20"/>
                <w:szCs w:val="20"/>
              </w:rPr>
            </w:pPr>
            <w:r>
              <w:rPr>
                <w:rFonts w:ascii="Arial" w:hAnsi="Arial" w:cs="Arial"/>
                <w:sz w:val="20"/>
                <w:szCs w:val="20"/>
              </w:rPr>
              <w:t>8</w:t>
            </w:r>
          </w:p>
        </w:tc>
        <w:tc>
          <w:tcPr>
            <w:tcW w:w="712" w:type="pct"/>
            <w:vAlign w:val="center"/>
          </w:tcPr>
          <w:p w14:paraId="43308490">
            <w:pPr>
              <w:spacing w:after="120" w:line="240" w:lineRule="auto"/>
              <w:jc w:val="center"/>
              <w:rPr>
                <w:rFonts w:ascii="Arial" w:hAnsi="Arial" w:cs="Arial"/>
                <w:sz w:val="20"/>
                <w:szCs w:val="20"/>
              </w:rPr>
            </w:pPr>
            <w:r>
              <w:rPr>
                <w:rFonts w:ascii="Arial" w:hAnsi="Arial" w:cs="Arial"/>
                <w:sz w:val="20"/>
                <w:szCs w:val="20"/>
              </w:rPr>
              <w:t>Số</w:t>
            </w:r>
          </w:p>
        </w:tc>
        <w:tc>
          <w:tcPr>
            <w:tcW w:w="867" w:type="pct"/>
            <w:vAlign w:val="center"/>
          </w:tcPr>
          <w:p w14:paraId="375A65F9">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689" w:type="pct"/>
          </w:tcPr>
          <w:p w14:paraId="2206DD3F">
            <w:pPr>
              <w:spacing w:after="120" w:line="240" w:lineRule="auto"/>
              <w:jc w:val="center"/>
              <w:rPr>
                <w:rFonts w:ascii="Arial" w:hAnsi="Arial" w:cs="Arial"/>
                <w:sz w:val="20"/>
                <w:szCs w:val="20"/>
              </w:rPr>
            </w:pPr>
          </w:p>
        </w:tc>
      </w:tr>
      <w:tr w14:paraId="68F8AE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69F898B3">
            <w:pPr>
              <w:spacing w:after="120" w:line="240" w:lineRule="auto"/>
              <w:rPr>
                <w:rFonts w:ascii="Arial" w:hAnsi="Arial" w:cs="Arial"/>
                <w:sz w:val="20"/>
                <w:szCs w:val="20"/>
              </w:rPr>
            </w:pPr>
            <w:r>
              <w:rPr>
                <w:rFonts w:ascii="Arial" w:hAnsi="Arial" w:cs="Arial"/>
                <w:sz w:val="20"/>
                <w:szCs w:val="20"/>
              </w:rPr>
              <w:t xml:space="preserve">Ngày lập </w:t>
            </w:r>
          </w:p>
        </w:tc>
        <w:tc>
          <w:tcPr>
            <w:tcW w:w="1130" w:type="pct"/>
            <w:vAlign w:val="center"/>
          </w:tcPr>
          <w:p w14:paraId="0107096F">
            <w:pPr>
              <w:spacing w:after="120" w:line="240" w:lineRule="auto"/>
              <w:rPr>
                <w:rFonts w:ascii="Arial" w:hAnsi="Arial" w:cs="Arial"/>
                <w:sz w:val="20"/>
                <w:szCs w:val="20"/>
              </w:rPr>
            </w:pPr>
            <w:r>
              <w:rPr>
                <w:rFonts w:ascii="Arial" w:hAnsi="Arial" w:cs="Arial"/>
                <w:sz w:val="20"/>
                <w:szCs w:val="20"/>
              </w:rPr>
              <w:t>NLap</w:t>
            </w:r>
          </w:p>
        </w:tc>
        <w:tc>
          <w:tcPr>
            <w:tcW w:w="604" w:type="pct"/>
            <w:vAlign w:val="center"/>
          </w:tcPr>
          <w:p w14:paraId="0601AB37">
            <w:pPr>
              <w:spacing w:after="120" w:line="240" w:lineRule="auto"/>
              <w:jc w:val="center"/>
              <w:rPr>
                <w:rFonts w:ascii="Arial" w:hAnsi="Arial" w:cs="Arial"/>
                <w:sz w:val="20"/>
                <w:szCs w:val="20"/>
              </w:rPr>
            </w:pPr>
          </w:p>
        </w:tc>
        <w:tc>
          <w:tcPr>
            <w:tcW w:w="712" w:type="pct"/>
            <w:vAlign w:val="center"/>
          </w:tcPr>
          <w:p w14:paraId="0911FFD4">
            <w:pPr>
              <w:spacing w:after="120" w:line="240" w:lineRule="auto"/>
              <w:jc w:val="center"/>
              <w:rPr>
                <w:rFonts w:ascii="Arial" w:hAnsi="Arial" w:cs="Arial"/>
                <w:sz w:val="20"/>
                <w:szCs w:val="20"/>
              </w:rPr>
            </w:pPr>
            <w:r>
              <w:rPr>
                <w:rFonts w:ascii="Arial" w:hAnsi="Arial" w:cs="Arial"/>
                <w:sz w:val="20"/>
                <w:szCs w:val="20"/>
              </w:rPr>
              <w:t>Ngày</w:t>
            </w:r>
          </w:p>
        </w:tc>
        <w:tc>
          <w:tcPr>
            <w:tcW w:w="867" w:type="pct"/>
            <w:vAlign w:val="center"/>
          </w:tcPr>
          <w:p w14:paraId="12901263">
            <w:pPr>
              <w:spacing w:after="120" w:line="240" w:lineRule="auto"/>
              <w:jc w:val="center"/>
              <w:rPr>
                <w:rFonts w:ascii="Arial" w:hAnsi="Arial" w:cs="Arial"/>
                <w:sz w:val="20"/>
                <w:szCs w:val="20"/>
              </w:rPr>
            </w:pPr>
            <w:r>
              <w:rPr>
                <w:rFonts w:ascii="Arial" w:hAnsi="Arial" w:cs="Arial"/>
                <w:sz w:val="20"/>
                <w:szCs w:val="20"/>
              </w:rPr>
              <w:t>Bắt buộc</w:t>
            </w:r>
          </w:p>
        </w:tc>
        <w:tc>
          <w:tcPr>
            <w:tcW w:w="689" w:type="pct"/>
          </w:tcPr>
          <w:p w14:paraId="3C1E142C">
            <w:pPr>
              <w:spacing w:after="120" w:line="240" w:lineRule="auto"/>
              <w:jc w:val="center"/>
              <w:rPr>
                <w:rFonts w:ascii="Arial" w:hAnsi="Arial" w:cs="Arial"/>
                <w:sz w:val="20"/>
                <w:szCs w:val="20"/>
              </w:rPr>
            </w:pPr>
          </w:p>
        </w:tc>
      </w:tr>
      <w:tr w14:paraId="5AF447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2749C60D">
            <w:pPr>
              <w:spacing w:after="120" w:line="240" w:lineRule="auto"/>
              <w:rPr>
                <w:rFonts w:ascii="Arial" w:hAnsi="Arial" w:cs="Arial"/>
                <w:sz w:val="20"/>
                <w:szCs w:val="20"/>
              </w:rPr>
            </w:pPr>
            <w:r>
              <w:rPr>
                <w:rFonts w:ascii="Arial" w:hAnsi="Arial" w:cs="Arial"/>
                <w:sz w:val="20"/>
                <w:szCs w:val="20"/>
              </w:rPr>
              <w:t>Đơn vị tiền tệ</w:t>
            </w:r>
          </w:p>
        </w:tc>
        <w:tc>
          <w:tcPr>
            <w:tcW w:w="1130" w:type="pct"/>
            <w:vAlign w:val="center"/>
          </w:tcPr>
          <w:p w14:paraId="543FAAC0">
            <w:pPr>
              <w:spacing w:after="120" w:line="240" w:lineRule="auto"/>
              <w:rPr>
                <w:rFonts w:ascii="Arial" w:hAnsi="Arial" w:cs="Arial"/>
                <w:sz w:val="20"/>
                <w:szCs w:val="20"/>
              </w:rPr>
            </w:pPr>
            <w:r>
              <w:rPr>
                <w:rFonts w:ascii="Arial" w:hAnsi="Arial" w:cs="Arial"/>
                <w:sz w:val="20"/>
                <w:szCs w:val="20"/>
              </w:rPr>
              <w:t>DVTTe</w:t>
            </w:r>
          </w:p>
        </w:tc>
        <w:tc>
          <w:tcPr>
            <w:tcW w:w="604" w:type="pct"/>
            <w:vAlign w:val="center"/>
          </w:tcPr>
          <w:p w14:paraId="29867346">
            <w:pPr>
              <w:spacing w:after="120" w:line="240" w:lineRule="auto"/>
              <w:jc w:val="center"/>
              <w:rPr>
                <w:rFonts w:ascii="Arial" w:hAnsi="Arial" w:cs="Arial"/>
                <w:sz w:val="20"/>
                <w:szCs w:val="20"/>
              </w:rPr>
            </w:pPr>
            <w:r>
              <w:rPr>
                <w:rFonts w:ascii="Arial" w:hAnsi="Arial" w:cs="Arial"/>
                <w:sz w:val="20"/>
                <w:szCs w:val="20"/>
              </w:rPr>
              <w:t>3</w:t>
            </w:r>
          </w:p>
        </w:tc>
        <w:tc>
          <w:tcPr>
            <w:tcW w:w="712" w:type="pct"/>
            <w:vAlign w:val="center"/>
          </w:tcPr>
          <w:p w14:paraId="26011102">
            <w:pPr>
              <w:spacing w:after="120" w:line="240" w:lineRule="auto"/>
              <w:jc w:val="center"/>
              <w:rPr>
                <w:rFonts w:ascii="Arial" w:hAnsi="Arial" w:cs="Arial"/>
                <w:sz w:val="20"/>
                <w:szCs w:val="20"/>
              </w:rPr>
            </w:pPr>
            <w:r>
              <w:rPr>
                <w:rFonts w:ascii="Arial" w:hAnsi="Arial" w:cs="Arial"/>
                <w:sz w:val="20"/>
                <w:szCs w:val="20"/>
              </w:rPr>
              <w:t>Chuỗi ký tự (Chi tiết tại Phụ lục XVI và Khoản 2 Mục IV Phần I Quy định này)</w:t>
            </w:r>
          </w:p>
        </w:tc>
        <w:tc>
          <w:tcPr>
            <w:tcW w:w="867" w:type="pct"/>
            <w:vAlign w:val="center"/>
          </w:tcPr>
          <w:p w14:paraId="11F645A2">
            <w:pPr>
              <w:spacing w:after="120" w:line="240" w:lineRule="auto"/>
              <w:jc w:val="center"/>
              <w:rPr>
                <w:rFonts w:ascii="Arial" w:hAnsi="Arial" w:cs="Arial"/>
                <w:sz w:val="20"/>
                <w:szCs w:val="20"/>
              </w:rPr>
            </w:pPr>
            <w:r>
              <w:rPr>
                <w:rFonts w:ascii="Arial" w:hAnsi="Arial" w:cs="Arial"/>
                <w:sz w:val="20"/>
                <w:szCs w:val="20"/>
              </w:rPr>
              <w:t>Bắt buộc</w:t>
            </w:r>
          </w:p>
        </w:tc>
        <w:tc>
          <w:tcPr>
            <w:tcW w:w="689" w:type="pct"/>
          </w:tcPr>
          <w:p w14:paraId="2FDA0B67">
            <w:pPr>
              <w:spacing w:after="120" w:line="240" w:lineRule="auto"/>
              <w:jc w:val="center"/>
              <w:rPr>
                <w:rFonts w:ascii="Arial" w:hAnsi="Arial" w:cs="Arial"/>
                <w:sz w:val="20"/>
                <w:szCs w:val="20"/>
              </w:rPr>
            </w:pPr>
          </w:p>
        </w:tc>
      </w:tr>
      <w:tr w14:paraId="55C789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6856DFB7">
            <w:pPr>
              <w:spacing w:after="120" w:line="240" w:lineRule="auto"/>
              <w:rPr>
                <w:rFonts w:ascii="Arial" w:hAnsi="Arial" w:cs="Arial"/>
                <w:sz w:val="20"/>
                <w:szCs w:val="20"/>
              </w:rPr>
            </w:pPr>
            <w:r>
              <w:rPr>
                <w:rFonts w:ascii="Arial" w:hAnsi="Arial" w:cs="Arial"/>
                <w:sz w:val="20"/>
                <w:szCs w:val="20"/>
              </w:rPr>
              <w:t>Tỷ giá</w:t>
            </w:r>
          </w:p>
        </w:tc>
        <w:tc>
          <w:tcPr>
            <w:tcW w:w="1130" w:type="pct"/>
            <w:vAlign w:val="center"/>
          </w:tcPr>
          <w:p w14:paraId="67D16471">
            <w:pPr>
              <w:spacing w:after="120" w:line="240" w:lineRule="auto"/>
              <w:rPr>
                <w:rFonts w:ascii="Arial" w:hAnsi="Arial" w:cs="Arial"/>
                <w:sz w:val="20"/>
                <w:szCs w:val="20"/>
              </w:rPr>
            </w:pPr>
            <w:r>
              <w:rPr>
                <w:rFonts w:ascii="Arial" w:hAnsi="Arial" w:cs="Arial"/>
                <w:sz w:val="20"/>
                <w:szCs w:val="20"/>
              </w:rPr>
              <w:t>TGia</w:t>
            </w:r>
          </w:p>
        </w:tc>
        <w:tc>
          <w:tcPr>
            <w:tcW w:w="604" w:type="pct"/>
            <w:vAlign w:val="center"/>
          </w:tcPr>
          <w:p w14:paraId="670731A5">
            <w:pPr>
              <w:spacing w:after="120" w:line="240" w:lineRule="auto"/>
              <w:jc w:val="center"/>
              <w:rPr>
                <w:rFonts w:ascii="Arial" w:hAnsi="Arial" w:cs="Arial"/>
                <w:sz w:val="20"/>
                <w:szCs w:val="20"/>
              </w:rPr>
            </w:pPr>
            <w:r>
              <w:rPr>
                <w:rFonts w:ascii="Arial" w:hAnsi="Arial" w:cs="Arial"/>
                <w:sz w:val="20"/>
                <w:szCs w:val="20"/>
              </w:rPr>
              <w:t>7,2</w:t>
            </w:r>
          </w:p>
        </w:tc>
        <w:tc>
          <w:tcPr>
            <w:tcW w:w="712" w:type="pct"/>
            <w:vAlign w:val="center"/>
          </w:tcPr>
          <w:p w14:paraId="1A0864AE">
            <w:pPr>
              <w:spacing w:after="120" w:line="240" w:lineRule="auto"/>
              <w:jc w:val="center"/>
              <w:rPr>
                <w:rFonts w:ascii="Arial" w:hAnsi="Arial" w:cs="Arial"/>
                <w:sz w:val="20"/>
                <w:szCs w:val="20"/>
              </w:rPr>
            </w:pPr>
            <w:r>
              <w:rPr>
                <w:rFonts w:ascii="Arial" w:hAnsi="Arial" w:cs="Arial"/>
                <w:sz w:val="20"/>
                <w:szCs w:val="20"/>
              </w:rPr>
              <w:t>Số</w:t>
            </w:r>
          </w:p>
        </w:tc>
        <w:tc>
          <w:tcPr>
            <w:tcW w:w="867" w:type="pct"/>
            <w:vAlign w:val="center"/>
          </w:tcPr>
          <w:p w14:paraId="4F0B239A">
            <w:pPr>
              <w:spacing w:after="120" w:line="240" w:lineRule="auto"/>
              <w:jc w:val="center"/>
              <w:rPr>
                <w:rFonts w:ascii="Arial" w:hAnsi="Arial" w:cs="Arial"/>
                <w:sz w:val="20"/>
                <w:szCs w:val="20"/>
              </w:rPr>
            </w:pPr>
            <w:r>
              <w:rPr>
                <w:rFonts w:ascii="Arial" w:hAnsi="Arial" w:cs="Arial"/>
                <w:sz w:val="20"/>
                <w:szCs w:val="20"/>
              </w:rPr>
              <w:t>Bắt buộc</w:t>
            </w:r>
          </w:p>
          <w:p w14:paraId="7961B437">
            <w:pPr>
              <w:spacing w:after="120" w:line="240" w:lineRule="auto"/>
              <w:jc w:val="center"/>
              <w:rPr>
                <w:rFonts w:ascii="Arial" w:hAnsi="Arial" w:cs="Arial"/>
                <w:sz w:val="20"/>
                <w:szCs w:val="20"/>
              </w:rPr>
            </w:pPr>
            <w:r>
              <w:rPr>
                <w:rFonts w:ascii="Arial" w:hAnsi="Arial" w:cs="Arial"/>
                <w:sz w:val="20"/>
                <w:szCs w:val="20"/>
              </w:rPr>
              <w:t xml:space="preserve"> (Trừ trường hợp Đơn vị tiền tệ là VND) </w:t>
            </w:r>
          </w:p>
        </w:tc>
        <w:tc>
          <w:tcPr>
            <w:tcW w:w="689" w:type="pct"/>
          </w:tcPr>
          <w:p w14:paraId="344BAA0D">
            <w:pPr>
              <w:spacing w:after="120" w:line="240" w:lineRule="auto"/>
              <w:jc w:val="center"/>
              <w:rPr>
                <w:rFonts w:ascii="Arial" w:hAnsi="Arial" w:cs="Arial"/>
                <w:sz w:val="20"/>
                <w:szCs w:val="20"/>
              </w:rPr>
            </w:pPr>
          </w:p>
        </w:tc>
      </w:tr>
      <w:tr w14:paraId="33E4AC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62E6054B">
            <w:pPr>
              <w:spacing w:after="120" w:line="240" w:lineRule="auto"/>
              <w:rPr>
                <w:rFonts w:ascii="Arial" w:hAnsi="Arial" w:cs="Arial"/>
                <w:sz w:val="20"/>
                <w:szCs w:val="20"/>
              </w:rPr>
            </w:pPr>
            <w:r>
              <w:rPr>
                <w:rFonts w:ascii="Arial" w:hAnsi="Arial" w:cs="Arial"/>
                <w:sz w:val="20"/>
                <w:szCs w:val="20"/>
              </w:rPr>
              <w:t xml:space="preserve">Hình thức thanh toán </w:t>
            </w:r>
          </w:p>
        </w:tc>
        <w:tc>
          <w:tcPr>
            <w:tcW w:w="1130" w:type="pct"/>
            <w:vAlign w:val="center"/>
          </w:tcPr>
          <w:p w14:paraId="2D6603CF">
            <w:pPr>
              <w:spacing w:after="120" w:line="240" w:lineRule="auto"/>
              <w:rPr>
                <w:rFonts w:ascii="Arial" w:hAnsi="Arial" w:cs="Arial"/>
                <w:sz w:val="20"/>
                <w:szCs w:val="20"/>
              </w:rPr>
            </w:pPr>
            <w:r>
              <w:rPr>
                <w:rFonts w:ascii="Arial" w:hAnsi="Arial" w:cs="Arial"/>
                <w:sz w:val="20"/>
                <w:szCs w:val="20"/>
              </w:rPr>
              <w:t>HTTToan</w:t>
            </w:r>
          </w:p>
        </w:tc>
        <w:tc>
          <w:tcPr>
            <w:tcW w:w="604" w:type="pct"/>
            <w:vAlign w:val="center"/>
          </w:tcPr>
          <w:p w14:paraId="3DACF5D0">
            <w:pPr>
              <w:spacing w:after="120" w:line="240" w:lineRule="auto"/>
              <w:jc w:val="center"/>
              <w:rPr>
                <w:rFonts w:ascii="Arial" w:hAnsi="Arial" w:cs="Arial"/>
                <w:sz w:val="20"/>
                <w:szCs w:val="20"/>
              </w:rPr>
            </w:pPr>
            <w:r>
              <w:rPr>
                <w:rFonts w:ascii="Arial" w:hAnsi="Arial" w:cs="Arial"/>
                <w:sz w:val="20"/>
                <w:szCs w:val="20"/>
              </w:rPr>
              <w:t>50</w:t>
            </w:r>
          </w:p>
        </w:tc>
        <w:tc>
          <w:tcPr>
            <w:tcW w:w="712" w:type="pct"/>
            <w:vAlign w:val="center"/>
          </w:tcPr>
          <w:p w14:paraId="2F5F0FB2">
            <w:pPr>
              <w:spacing w:after="120" w:line="240" w:lineRule="auto"/>
              <w:jc w:val="center"/>
              <w:rPr>
                <w:rFonts w:ascii="Arial" w:hAnsi="Arial" w:cs="Arial"/>
                <w:sz w:val="20"/>
                <w:szCs w:val="20"/>
              </w:rPr>
            </w:pPr>
            <w:r>
              <w:rPr>
                <w:rFonts w:ascii="Arial" w:hAnsi="Arial" w:cs="Arial"/>
                <w:sz w:val="20"/>
                <w:szCs w:val="20"/>
              </w:rPr>
              <w:t>Chuỗi ký tự</w:t>
            </w:r>
          </w:p>
        </w:tc>
        <w:tc>
          <w:tcPr>
            <w:tcW w:w="867" w:type="pct"/>
            <w:vAlign w:val="center"/>
          </w:tcPr>
          <w:p w14:paraId="6CE9DF0D">
            <w:pPr>
              <w:spacing w:after="120" w:line="240" w:lineRule="auto"/>
              <w:jc w:val="center"/>
              <w:rPr>
                <w:rFonts w:ascii="Arial" w:hAnsi="Arial" w:cs="Arial"/>
                <w:sz w:val="20"/>
                <w:szCs w:val="20"/>
              </w:rPr>
            </w:pPr>
            <w:r>
              <w:rPr>
                <w:rFonts w:ascii="Arial" w:hAnsi="Arial" w:cs="Arial"/>
                <w:sz w:val="20"/>
                <w:szCs w:val="20"/>
              </w:rPr>
              <w:t>Bắt buộc</w:t>
            </w:r>
          </w:p>
        </w:tc>
        <w:tc>
          <w:tcPr>
            <w:tcW w:w="689" w:type="pct"/>
          </w:tcPr>
          <w:p w14:paraId="631EE92F">
            <w:pPr>
              <w:spacing w:after="120" w:line="240" w:lineRule="auto"/>
              <w:jc w:val="center"/>
              <w:rPr>
                <w:rFonts w:ascii="Arial" w:hAnsi="Arial" w:cs="Arial"/>
                <w:sz w:val="20"/>
                <w:szCs w:val="20"/>
              </w:rPr>
            </w:pPr>
          </w:p>
        </w:tc>
      </w:tr>
      <w:tr w14:paraId="647004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66C72B69">
            <w:pPr>
              <w:spacing w:after="120" w:line="240" w:lineRule="auto"/>
              <w:rPr>
                <w:rFonts w:ascii="Arial" w:hAnsi="Arial" w:cs="Arial"/>
                <w:sz w:val="20"/>
                <w:szCs w:val="20"/>
              </w:rPr>
            </w:pPr>
            <w:r>
              <w:rPr>
                <w:rFonts w:ascii="Arial" w:hAnsi="Arial" w:cs="Arial"/>
                <w:sz w:val="20"/>
                <w:szCs w:val="20"/>
              </w:rPr>
              <w:t>Mã số thuế tổ chức cung cấp giải pháp hóa đơn điện tử</w:t>
            </w:r>
          </w:p>
        </w:tc>
        <w:tc>
          <w:tcPr>
            <w:tcW w:w="1130" w:type="pct"/>
            <w:vAlign w:val="center"/>
          </w:tcPr>
          <w:p w14:paraId="01D958A7">
            <w:pPr>
              <w:spacing w:after="120" w:line="240" w:lineRule="auto"/>
              <w:rPr>
                <w:rFonts w:ascii="Arial" w:hAnsi="Arial" w:cs="Arial"/>
                <w:sz w:val="20"/>
                <w:szCs w:val="20"/>
              </w:rPr>
            </w:pPr>
            <w:r>
              <w:rPr>
                <w:rFonts w:ascii="Arial" w:hAnsi="Arial" w:cs="Arial"/>
                <w:sz w:val="20"/>
                <w:szCs w:val="20"/>
              </w:rPr>
              <w:t>MSTTCGP</w:t>
            </w:r>
          </w:p>
        </w:tc>
        <w:tc>
          <w:tcPr>
            <w:tcW w:w="604" w:type="pct"/>
            <w:vAlign w:val="center"/>
          </w:tcPr>
          <w:p w14:paraId="0A2ABBAA">
            <w:pPr>
              <w:spacing w:after="120" w:line="240" w:lineRule="auto"/>
              <w:jc w:val="center"/>
              <w:rPr>
                <w:rFonts w:ascii="Arial" w:hAnsi="Arial" w:cs="Arial"/>
                <w:sz w:val="20"/>
                <w:szCs w:val="20"/>
              </w:rPr>
            </w:pPr>
            <w:r>
              <w:rPr>
                <w:rFonts w:ascii="Arial" w:hAnsi="Arial" w:cs="Arial"/>
                <w:sz w:val="20"/>
                <w:szCs w:val="20"/>
              </w:rPr>
              <w:t>14</w:t>
            </w:r>
          </w:p>
        </w:tc>
        <w:tc>
          <w:tcPr>
            <w:tcW w:w="712" w:type="pct"/>
            <w:vAlign w:val="center"/>
          </w:tcPr>
          <w:p w14:paraId="246E16B1">
            <w:pPr>
              <w:spacing w:after="120" w:line="240" w:lineRule="auto"/>
              <w:jc w:val="center"/>
              <w:rPr>
                <w:rFonts w:ascii="Arial" w:hAnsi="Arial" w:cs="Arial"/>
                <w:sz w:val="20"/>
                <w:szCs w:val="20"/>
              </w:rPr>
            </w:pPr>
            <w:r>
              <w:rPr>
                <w:rFonts w:ascii="Arial" w:hAnsi="Arial" w:cs="Arial"/>
                <w:sz w:val="20"/>
                <w:szCs w:val="20"/>
              </w:rPr>
              <w:t>Chuỗi ký tự</w:t>
            </w:r>
          </w:p>
        </w:tc>
        <w:tc>
          <w:tcPr>
            <w:tcW w:w="867" w:type="pct"/>
            <w:vAlign w:val="center"/>
          </w:tcPr>
          <w:p w14:paraId="2E695C09">
            <w:pPr>
              <w:spacing w:after="120" w:line="240" w:lineRule="auto"/>
              <w:jc w:val="center"/>
              <w:rPr>
                <w:rFonts w:ascii="Arial" w:hAnsi="Arial" w:cs="Arial"/>
                <w:sz w:val="20"/>
                <w:szCs w:val="20"/>
              </w:rPr>
            </w:pPr>
            <w:r>
              <w:rPr>
                <w:rFonts w:ascii="Arial" w:hAnsi="Arial" w:cs="Arial"/>
                <w:sz w:val="20"/>
                <w:szCs w:val="20"/>
              </w:rPr>
              <w:t>Bắt buộc</w:t>
            </w:r>
          </w:p>
        </w:tc>
        <w:tc>
          <w:tcPr>
            <w:tcW w:w="689" w:type="pct"/>
          </w:tcPr>
          <w:p w14:paraId="1AFC8466">
            <w:pPr>
              <w:spacing w:after="120" w:line="240" w:lineRule="auto"/>
              <w:jc w:val="center"/>
              <w:rPr>
                <w:rFonts w:ascii="Arial" w:hAnsi="Arial" w:cs="Arial"/>
                <w:sz w:val="20"/>
                <w:szCs w:val="20"/>
              </w:rPr>
            </w:pPr>
          </w:p>
        </w:tc>
      </w:tr>
      <w:tr w14:paraId="55B886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387AAFD6">
            <w:pPr>
              <w:spacing w:after="120" w:line="240" w:lineRule="auto"/>
              <w:jc w:val="both"/>
              <w:rPr>
                <w:rFonts w:ascii="Arial" w:hAnsi="Arial" w:cs="Arial"/>
                <w:sz w:val="20"/>
                <w:szCs w:val="20"/>
              </w:rPr>
            </w:pPr>
            <w:r>
              <w:rPr>
                <w:rFonts w:ascii="Arial" w:hAnsi="Arial" w:cs="Arial"/>
                <w:b/>
                <w:sz w:val="20"/>
                <w:szCs w:val="20"/>
              </w:rPr>
              <w:t xml:space="preserve">Thẻ HDon\DLHDon\TTChung\TTHDLQuan chứa thông tin hóa đơn liên quan trong trường hợp là hoá đơn điều chỉnh hoặc thay thế </w:t>
            </w:r>
          </w:p>
        </w:tc>
      </w:tr>
      <w:tr w14:paraId="046E85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231BFD73">
            <w:pPr>
              <w:spacing w:after="120" w:line="240" w:lineRule="auto"/>
              <w:rPr>
                <w:rFonts w:ascii="Arial" w:hAnsi="Arial" w:cs="Arial"/>
                <w:sz w:val="20"/>
                <w:szCs w:val="20"/>
              </w:rPr>
            </w:pPr>
            <w:r>
              <w:rPr>
                <w:rFonts w:ascii="Arial" w:hAnsi="Arial" w:cs="Arial"/>
                <w:sz w:val="20"/>
                <w:szCs w:val="20"/>
              </w:rPr>
              <w:t>Tính chất hóa đơn</w:t>
            </w:r>
          </w:p>
        </w:tc>
        <w:tc>
          <w:tcPr>
            <w:tcW w:w="1130" w:type="pct"/>
            <w:vAlign w:val="center"/>
          </w:tcPr>
          <w:p w14:paraId="03D6DABB">
            <w:pPr>
              <w:spacing w:after="120" w:line="240" w:lineRule="auto"/>
              <w:rPr>
                <w:rFonts w:ascii="Arial" w:hAnsi="Arial" w:cs="Arial"/>
                <w:sz w:val="20"/>
                <w:szCs w:val="20"/>
              </w:rPr>
            </w:pPr>
            <w:r>
              <w:rPr>
                <w:rFonts w:ascii="Arial" w:hAnsi="Arial" w:cs="Arial"/>
                <w:sz w:val="20"/>
                <w:szCs w:val="20"/>
              </w:rPr>
              <w:t>TCHDon</w:t>
            </w:r>
          </w:p>
        </w:tc>
        <w:tc>
          <w:tcPr>
            <w:tcW w:w="604" w:type="pct"/>
            <w:vAlign w:val="center"/>
          </w:tcPr>
          <w:p w14:paraId="6491E304">
            <w:pPr>
              <w:spacing w:after="120" w:line="240" w:lineRule="auto"/>
              <w:jc w:val="center"/>
              <w:rPr>
                <w:rFonts w:ascii="Arial" w:hAnsi="Arial" w:cs="Arial"/>
                <w:sz w:val="20"/>
                <w:szCs w:val="20"/>
              </w:rPr>
            </w:pPr>
            <w:r>
              <w:rPr>
                <w:rFonts w:ascii="Arial" w:hAnsi="Arial" w:cs="Arial"/>
                <w:sz w:val="20"/>
                <w:szCs w:val="20"/>
              </w:rPr>
              <w:t>1</w:t>
            </w:r>
          </w:p>
        </w:tc>
        <w:tc>
          <w:tcPr>
            <w:tcW w:w="712" w:type="pct"/>
            <w:vAlign w:val="center"/>
          </w:tcPr>
          <w:p w14:paraId="4BBEFB4D">
            <w:pPr>
              <w:spacing w:after="120" w:line="240" w:lineRule="auto"/>
              <w:jc w:val="center"/>
              <w:rPr>
                <w:rFonts w:ascii="Arial" w:hAnsi="Arial" w:cs="Arial"/>
                <w:sz w:val="20"/>
                <w:szCs w:val="20"/>
              </w:rPr>
            </w:pPr>
            <w:r>
              <w:rPr>
                <w:rFonts w:ascii="Arial" w:hAnsi="Arial" w:cs="Arial"/>
                <w:sz w:val="20"/>
                <w:szCs w:val="20"/>
              </w:rPr>
              <w:t>Số (1: Thay thế, 2: Điều chỉnh)</w:t>
            </w:r>
          </w:p>
        </w:tc>
        <w:tc>
          <w:tcPr>
            <w:tcW w:w="867" w:type="pct"/>
            <w:vAlign w:val="center"/>
          </w:tcPr>
          <w:p w14:paraId="78BB938F">
            <w:pPr>
              <w:spacing w:after="120" w:line="240" w:lineRule="auto"/>
              <w:jc w:val="center"/>
              <w:rPr>
                <w:rFonts w:ascii="Arial" w:hAnsi="Arial" w:cs="Arial"/>
                <w:sz w:val="20"/>
                <w:szCs w:val="20"/>
              </w:rPr>
            </w:pPr>
            <w:r>
              <w:rPr>
                <w:rFonts w:ascii="Arial" w:hAnsi="Arial" w:cs="Arial"/>
                <w:sz w:val="20"/>
                <w:szCs w:val="20"/>
              </w:rPr>
              <w:t>Bắt buộc</w:t>
            </w:r>
          </w:p>
        </w:tc>
        <w:tc>
          <w:tcPr>
            <w:tcW w:w="689" w:type="pct"/>
          </w:tcPr>
          <w:p w14:paraId="4F18C5F1">
            <w:pPr>
              <w:spacing w:after="120" w:line="240" w:lineRule="auto"/>
              <w:jc w:val="center"/>
              <w:rPr>
                <w:rFonts w:ascii="Arial" w:hAnsi="Arial" w:cs="Arial"/>
                <w:sz w:val="20"/>
                <w:szCs w:val="20"/>
              </w:rPr>
            </w:pPr>
          </w:p>
        </w:tc>
      </w:tr>
      <w:tr w14:paraId="10AF03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20666155">
            <w:pPr>
              <w:spacing w:after="120" w:line="240" w:lineRule="auto"/>
              <w:rPr>
                <w:rFonts w:ascii="Arial" w:hAnsi="Arial" w:cs="Arial"/>
                <w:sz w:val="20"/>
                <w:szCs w:val="20"/>
              </w:rPr>
            </w:pPr>
            <w:r>
              <w:rPr>
                <w:rFonts w:ascii="Arial" w:hAnsi="Arial" w:cs="Arial"/>
                <w:sz w:val="20"/>
                <w:szCs w:val="20"/>
              </w:rPr>
              <w:t>Mã số thuế có liên quan</w:t>
            </w:r>
          </w:p>
        </w:tc>
        <w:tc>
          <w:tcPr>
            <w:tcW w:w="1130" w:type="pct"/>
            <w:vAlign w:val="center"/>
          </w:tcPr>
          <w:p w14:paraId="12B0AD48">
            <w:pPr>
              <w:spacing w:after="120" w:line="240" w:lineRule="auto"/>
              <w:rPr>
                <w:rFonts w:ascii="Arial" w:hAnsi="Arial" w:cs="Arial"/>
                <w:sz w:val="20"/>
                <w:szCs w:val="20"/>
              </w:rPr>
            </w:pPr>
            <w:r>
              <w:rPr>
                <w:rFonts w:ascii="Arial" w:hAnsi="Arial" w:cs="Arial"/>
                <w:sz w:val="20"/>
                <w:szCs w:val="20"/>
              </w:rPr>
              <w:t>MSTCLQuan</w:t>
            </w:r>
          </w:p>
        </w:tc>
        <w:tc>
          <w:tcPr>
            <w:tcW w:w="604" w:type="pct"/>
            <w:vAlign w:val="center"/>
          </w:tcPr>
          <w:p w14:paraId="1EF46DDD">
            <w:pPr>
              <w:spacing w:after="120" w:line="240" w:lineRule="auto"/>
              <w:jc w:val="center"/>
              <w:rPr>
                <w:rFonts w:ascii="Arial" w:hAnsi="Arial" w:cs="Arial"/>
                <w:sz w:val="20"/>
                <w:szCs w:val="20"/>
              </w:rPr>
            </w:pPr>
            <w:r>
              <w:rPr>
                <w:rFonts w:ascii="Arial" w:hAnsi="Arial" w:cs="Arial"/>
                <w:sz w:val="20"/>
                <w:szCs w:val="20"/>
              </w:rPr>
              <w:t>14</w:t>
            </w:r>
          </w:p>
        </w:tc>
        <w:tc>
          <w:tcPr>
            <w:tcW w:w="712" w:type="pct"/>
            <w:vAlign w:val="center"/>
          </w:tcPr>
          <w:p w14:paraId="22276E6F">
            <w:pPr>
              <w:spacing w:after="120" w:line="240" w:lineRule="auto"/>
              <w:jc w:val="center"/>
              <w:rPr>
                <w:rFonts w:ascii="Arial" w:hAnsi="Arial" w:cs="Arial"/>
                <w:sz w:val="20"/>
                <w:szCs w:val="20"/>
              </w:rPr>
            </w:pPr>
            <w:r>
              <w:rPr>
                <w:rFonts w:ascii="Arial" w:hAnsi="Arial" w:cs="Arial"/>
                <w:sz w:val="20"/>
                <w:szCs w:val="20"/>
              </w:rPr>
              <w:t>Chuỗi ký tự</w:t>
            </w:r>
          </w:p>
        </w:tc>
        <w:tc>
          <w:tcPr>
            <w:tcW w:w="867" w:type="pct"/>
            <w:vAlign w:val="center"/>
          </w:tcPr>
          <w:p w14:paraId="5DC4662C">
            <w:pPr>
              <w:spacing w:after="120" w:line="240" w:lineRule="auto"/>
              <w:jc w:val="center"/>
              <w:rPr>
                <w:rFonts w:ascii="Arial" w:hAnsi="Arial" w:cs="Arial"/>
                <w:sz w:val="20"/>
                <w:szCs w:val="20"/>
              </w:rPr>
            </w:pPr>
            <w:r>
              <w:rPr>
                <w:rFonts w:ascii="Arial" w:hAnsi="Arial" w:cs="Arial"/>
                <w:sz w:val="20"/>
                <w:szCs w:val="20"/>
              </w:rPr>
              <w:t>Bắt buộc (đối với trường hợp lập hóa đơn điều chỉnh/ thay thế cho hóa đơn đã lập của đơn vị bị chia/ tách/ sáp nhập/ hợp nhất)</w:t>
            </w:r>
          </w:p>
        </w:tc>
        <w:tc>
          <w:tcPr>
            <w:tcW w:w="689" w:type="pct"/>
          </w:tcPr>
          <w:p w14:paraId="52909B9F">
            <w:pPr>
              <w:spacing w:after="120" w:line="240" w:lineRule="auto"/>
              <w:jc w:val="center"/>
              <w:rPr>
                <w:rFonts w:ascii="Arial" w:hAnsi="Arial" w:cs="Arial"/>
                <w:sz w:val="20"/>
                <w:szCs w:val="20"/>
              </w:rPr>
            </w:pPr>
          </w:p>
        </w:tc>
      </w:tr>
      <w:tr w14:paraId="226680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1EF4BBB1">
            <w:pPr>
              <w:spacing w:after="120" w:line="240" w:lineRule="auto"/>
              <w:rPr>
                <w:rFonts w:ascii="Arial" w:hAnsi="Arial" w:cs="Arial"/>
                <w:sz w:val="20"/>
                <w:szCs w:val="20"/>
              </w:rPr>
            </w:pPr>
            <w:r>
              <w:rPr>
                <w:rFonts w:ascii="Arial" w:hAnsi="Arial" w:cs="Arial"/>
                <w:sz w:val="20"/>
                <w:szCs w:val="20"/>
              </w:rPr>
              <w:t>Loại hóa đơn có liên quan (Loại hóa đơn bị thay thế/điều chỉnh)</w:t>
            </w:r>
          </w:p>
        </w:tc>
        <w:tc>
          <w:tcPr>
            <w:tcW w:w="1130" w:type="pct"/>
            <w:vAlign w:val="center"/>
          </w:tcPr>
          <w:p w14:paraId="2DD14434">
            <w:pPr>
              <w:spacing w:after="120" w:line="240" w:lineRule="auto"/>
              <w:rPr>
                <w:rFonts w:ascii="Arial" w:hAnsi="Arial" w:cs="Arial"/>
                <w:sz w:val="20"/>
                <w:szCs w:val="20"/>
              </w:rPr>
            </w:pPr>
            <w:r>
              <w:rPr>
                <w:rFonts w:ascii="Arial" w:hAnsi="Arial" w:cs="Arial"/>
                <w:sz w:val="20"/>
                <w:szCs w:val="20"/>
              </w:rPr>
              <w:t>LHDCLQuan</w:t>
            </w:r>
          </w:p>
        </w:tc>
        <w:tc>
          <w:tcPr>
            <w:tcW w:w="604" w:type="pct"/>
            <w:vAlign w:val="center"/>
          </w:tcPr>
          <w:p w14:paraId="50323CA2">
            <w:pPr>
              <w:spacing w:after="120" w:line="240" w:lineRule="auto"/>
              <w:jc w:val="center"/>
              <w:rPr>
                <w:rFonts w:ascii="Arial" w:hAnsi="Arial" w:cs="Arial"/>
                <w:sz w:val="20"/>
                <w:szCs w:val="20"/>
              </w:rPr>
            </w:pPr>
            <w:r>
              <w:rPr>
                <w:rFonts w:ascii="Arial" w:hAnsi="Arial" w:cs="Arial"/>
                <w:sz w:val="20"/>
                <w:szCs w:val="20"/>
              </w:rPr>
              <w:t>1</w:t>
            </w:r>
          </w:p>
        </w:tc>
        <w:tc>
          <w:tcPr>
            <w:tcW w:w="712" w:type="pct"/>
            <w:vAlign w:val="center"/>
          </w:tcPr>
          <w:p w14:paraId="324CE01B">
            <w:pPr>
              <w:spacing w:after="120" w:line="240" w:lineRule="auto"/>
              <w:jc w:val="center"/>
              <w:rPr>
                <w:rFonts w:ascii="Arial" w:hAnsi="Arial" w:cs="Arial"/>
                <w:sz w:val="20"/>
                <w:szCs w:val="20"/>
              </w:rPr>
            </w:pPr>
            <w:r>
              <w:rPr>
                <w:rFonts w:ascii="Arial" w:hAnsi="Arial" w:cs="Arial"/>
                <w:sz w:val="20"/>
                <w:szCs w:val="20"/>
              </w:rPr>
              <w:t>Số (Chi tiết tại Phụ lục VI kèm theo Quy định này)</w:t>
            </w:r>
          </w:p>
        </w:tc>
        <w:tc>
          <w:tcPr>
            <w:tcW w:w="867" w:type="pct"/>
            <w:vAlign w:val="center"/>
          </w:tcPr>
          <w:p w14:paraId="4A3E29B3">
            <w:pPr>
              <w:spacing w:after="120" w:line="240" w:lineRule="auto"/>
              <w:jc w:val="center"/>
              <w:rPr>
                <w:rFonts w:ascii="Arial" w:hAnsi="Arial" w:cs="Arial"/>
                <w:sz w:val="20"/>
                <w:szCs w:val="20"/>
              </w:rPr>
            </w:pPr>
            <w:r>
              <w:rPr>
                <w:rFonts w:ascii="Arial" w:hAnsi="Arial" w:cs="Arial"/>
                <w:sz w:val="20"/>
                <w:szCs w:val="20"/>
              </w:rPr>
              <w:t>Bắt buộc</w:t>
            </w:r>
          </w:p>
        </w:tc>
        <w:tc>
          <w:tcPr>
            <w:tcW w:w="689" w:type="pct"/>
          </w:tcPr>
          <w:p w14:paraId="4DD29337">
            <w:pPr>
              <w:spacing w:after="120" w:line="240" w:lineRule="auto"/>
              <w:jc w:val="center"/>
              <w:rPr>
                <w:rFonts w:ascii="Arial" w:hAnsi="Arial" w:cs="Arial"/>
                <w:sz w:val="20"/>
                <w:szCs w:val="20"/>
              </w:rPr>
            </w:pPr>
          </w:p>
        </w:tc>
      </w:tr>
      <w:tr w14:paraId="5941F9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516F6C36">
            <w:pPr>
              <w:spacing w:after="120" w:line="240" w:lineRule="auto"/>
              <w:rPr>
                <w:rFonts w:ascii="Arial" w:hAnsi="Arial" w:cs="Arial"/>
                <w:sz w:val="20"/>
                <w:szCs w:val="20"/>
              </w:rPr>
            </w:pPr>
            <w:r>
              <w:rPr>
                <w:rFonts w:ascii="Arial" w:hAnsi="Arial" w:cs="Arial"/>
                <w:sz w:val="20"/>
                <w:szCs w:val="20"/>
              </w:rPr>
              <w:t>Ký hiệu mẫu số hóa đơn có liên quan (Ký hiệu mẫu số hóa đơn bị thay thế/điều chỉnh)</w:t>
            </w:r>
          </w:p>
        </w:tc>
        <w:tc>
          <w:tcPr>
            <w:tcW w:w="1130" w:type="pct"/>
            <w:vAlign w:val="center"/>
          </w:tcPr>
          <w:p w14:paraId="3A972896">
            <w:pPr>
              <w:spacing w:after="120" w:line="240" w:lineRule="auto"/>
              <w:rPr>
                <w:rFonts w:ascii="Arial" w:hAnsi="Arial" w:cs="Arial"/>
                <w:sz w:val="20"/>
                <w:szCs w:val="20"/>
              </w:rPr>
            </w:pPr>
            <w:r>
              <w:rPr>
                <w:rFonts w:ascii="Arial" w:hAnsi="Arial" w:cs="Arial"/>
                <w:sz w:val="20"/>
                <w:szCs w:val="20"/>
              </w:rPr>
              <w:t>KHMSHDCLQuan</w:t>
            </w:r>
          </w:p>
        </w:tc>
        <w:tc>
          <w:tcPr>
            <w:tcW w:w="604" w:type="pct"/>
            <w:vAlign w:val="center"/>
          </w:tcPr>
          <w:p w14:paraId="53FCDB95">
            <w:pPr>
              <w:spacing w:after="120" w:line="240" w:lineRule="auto"/>
              <w:jc w:val="center"/>
              <w:rPr>
                <w:rFonts w:ascii="Arial" w:hAnsi="Arial" w:cs="Arial"/>
                <w:sz w:val="20"/>
                <w:szCs w:val="20"/>
              </w:rPr>
            </w:pPr>
            <w:r>
              <w:rPr>
                <w:rFonts w:ascii="Arial" w:hAnsi="Arial" w:cs="Arial"/>
                <w:sz w:val="20"/>
                <w:szCs w:val="20"/>
              </w:rPr>
              <w:t>11</w:t>
            </w:r>
          </w:p>
        </w:tc>
        <w:tc>
          <w:tcPr>
            <w:tcW w:w="712" w:type="pct"/>
            <w:vAlign w:val="center"/>
          </w:tcPr>
          <w:p w14:paraId="2680BBD9">
            <w:pPr>
              <w:spacing w:after="120" w:line="240" w:lineRule="auto"/>
              <w:jc w:val="center"/>
              <w:rPr>
                <w:rFonts w:ascii="Arial" w:hAnsi="Arial" w:cs="Arial"/>
                <w:sz w:val="20"/>
                <w:szCs w:val="20"/>
              </w:rPr>
            </w:pPr>
            <w:r>
              <w:rPr>
                <w:rFonts w:ascii="Arial" w:hAnsi="Arial" w:cs="Arial"/>
                <w:sz w:val="20"/>
                <w:szCs w:val="20"/>
              </w:rPr>
              <w:t>Chuỗi ký tự (Chi tiết tại Phụ lục II kèm theo Quy định này)</w:t>
            </w:r>
          </w:p>
        </w:tc>
        <w:tc>
          <w:tcPr>
            <w:tcW w:w="867" w:type="pct"/>
            <w:vAlign w:val="center"/>
          </w:tcPr>
          <w:p w14:paraId="33B329B5">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689" w:type="pct"/>
          </w:tcPr>
          <w:p w14:paraId="7B53CF3B">
            <w:pPr>
              <w:spacing w:after="120" w:line="240" w:lineRule="auto"/>
              <w:jc w:val="center"/>
              <w:rPr>
                <w:rFonts w:ascii="Arial" w:hAnsi="Arial" w:cs="Arial"/>
                <w:sz w:val="20"/>
                <w:szCs w:val="20"/>
              </w:rPr>
            </w:pPr>
          </w:p>
        </w:tc>
      </w:tr>
      <w:tr w14:paraId="0522BD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5309BEB5">
            <w:pPr>
              <w:spacing w:after="120" w:line="240" w:lineRule="auto"/>
              <w:rPr>
                <w:rFonts w:ascii="Arial" w:hAnsi="Arial" w:cs="Arial"/>
                <w:sz w:val="20"/>
                <w:szCs w:val="20"/>
              </w:rPr>
            </w:pPr>
            <w:r>
              <w:rPr>
                <w:rFonts w:ascii="Arial" w:hAnsi="Arial" w:cs="Arial"/>
                <w:sz w:val="20"/>
                <w:szCs w:val="20"/>
              </w:rPr>
              <w:t>Ký hiệu hóa đơn có liên quan (Ký hiệu hóa đơn bị thay thế/điều chỉnh)</w:t>
            </w:r>
          </w:p>
        </w:tc>
        <w:tc>
          <w:tcPr>
            <w:tcW w:w="1130" w:type="pct"/>
            <w:vAlign w:val="center"/>
          </w:tcPr>
          <w:p w14:paraId="37E5FAE0">
            <w:pPr>
              <w:spacing w:after="120" w:line="240" w:lineRule="auto"/>
              <w:rPr>
                <w:rFonts w:ascii="Arial" w:hAnsi="Arial" w:cs="Arial"/>
                <w:sz w:val="20"/>
                <w:szCs w:val="20"/>
              </w:rPr>
            </w:pPr>
            <w:r>
              <w:rPr>
                <w:rFonts w:ascii="Arial" w:hAnsi="Arial" w:cs="Arial"/>
                <w:sz w:val="20"/>
                <w:szCs w:val="20"/>
              </w:rPr>
              <w:t>KHHDCLQuan</w:t>
            </w:r>
          </w:p>
        </w:tc>
        <w:tc>
          <w:tcPr>
            <w:tcW w:w="604" w:type="pct"/>
            <w:vAlign w:val="center"/>
          </w:tcPr>
          <w:p w14:paraId="0CD6240B">
            <w:pPr>
              <w:spacing w:after="120" w:line="240" w:lineRule="auto"/>
              <w:jc w:val="center"/>
              <w:rPr>
                <w:rFonts w:ascii="Arial" w:hAnsi="Arial" w:cs="Arial"/>
                <w:sz w:val="20"/>
                <w:szCs w:val="20"/>
              </w:rPr>
            </w:pPr>
            <w:r>
              <w:rPr>
                <w:rFonts w:ascii="Arial" w:hAnsi="Arial" w:cs="Arial"/>
                <w:sz w:val="20"/>
                <w:szCs w:val="20"/>
              </w:rPr>
              <w:t>8</w:t>
            </w:r>
          </w:p>
        </w:tc>
        <w:tc>
          <w:tcPr>
            <w:tcW w:w="712" w:type="pct"/>
            <w:vAlign w:val="center"/>
          </w:tcPr>
          <w:p w14:paraId="0E31641C">
            <w:pPr>
              <w:spacing w:after="120" w:line="240" w:lineRule="auto"/>
              <w:jc w:val="center"/>
              <w:rPr>
                <w:rFonts w:ascii="Arial" w:hAnsi="Arial" w:cs="Arial"/>
                <w:sz w:val="20"/>
                <w:szCs w:val="20"/>
              </w:rPr>
            </w:pPr>
            <w:r>
              <w:rPr>
                <w:rFonts w:ascii="Arial" w:hAnsi="Arial" w:cs="Arial"/>
                <w:sz w:val="20"/>
                <w:szCs w:val="20"/>
              </w:rPr>
              <w:t>Chuỗi ký tự</w:t>
            </w:r>
          </w:p>
        </w:tc>
        <w:tc>
          <w:tcPr>
            <w:tcW w:w="867" w:type="pct"/>
            <w:vAlign w:val="center"/>
          </w:tcPr>
          <w:p w14:paraId="17DA3CCC">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689" w:type="pct"/>
          </w:tcPr>
          <w:p w14:paraId="2A5B218C">
            <w:pPr>
              <w:spacing w:after="120" w:line="240" w:lineRule="auto"/>
              <w:jc w:val="center"/>
              <w:rPr>
                <w:rFonts w:ascii="Arial" w:hAnsi="Arial" w:cs="Arial"/>
                <w:sz w:val="20"/>
                <w:szCs w:val="20"/>
              </w:rPr>
            </w:pPr>
          </w:p>
        </w:tc>
      </w:tr>
      <w:tr w14:paraId="749896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20D1345C">
            <w:pPr>
              <w:spacing w:after="120" w:line="240" w:lineRule="auto"/>
              <w:rPr>
                <w:rFonts w:ascii="Arial" w:hAnsi="Arial" w:cs="Arial"/>
                <w:sz w:val="20"/>
                <w:szCs w:val="20"/>
              </w:rPr>
            </w:pPr>
            <w:r>
              <w:rPr>
                <w:rFonts w:ascii="Arial" w:hAnsi="Arial" w:cs="Arial"/>
                <w:sz w:val="20"/>
                <w:szCs w:val="20"/>
              </w:rPr>
              <w:t>Số hóa đơn có liên quan (Số hóa đơn bị thay thế/điều chỉnh)</w:t>
            </w:r>
          </w:p>
        </w:tc>
        <w:tc>
          <w:tcPr>
            <w:tcW w:w="1130" w:type="pct"/>
            <w:vAlign w:val="center"/>
          </w:tcPr>
          <w:p w14:paraId="14D27EB9">
            <w:pPr>
              <w:spacing w:after="120" w:line="240" w:lineRule="auto"/>
              <w:rPr>
                <w:rFonts w:ascii="Arial" w:hAnsi="Arial" w:cs="Arial"/>
                <w:sz w:val="20"/>
                <w:szCs w:val="20"/>
              </w:rPr>
            </w:pPr>
            <w:r>
              <w:rPr>
                <w:rFonts w:ascii="Arial" w:hAnsi="Arial" w:cs="Arial"/>
                <w:sz w:val="20"/>
                <w:szCs w:val="20"/>
              </w:rPr>
              <w:t>SHDCLQuan</w:t>
            </w:r>
          </w:p>
        </w:tc>
        <w:tc>
          <w:tcPr>
            <w:tcW w:w="604" w:type="pct"/>
            <w:vAlign w:val="center"/>
          </w:tcPr>
          <w:p w14:paraId="6A5435C1">
            <w:pPr>
              <w:spacing w:after="120" w:line="240" w:lineRule="auto"/>
              <w:jc w:val="center"/>
              <w:rPr>
                <w:rFonts w:ascii="Arial" w:hAnsi="Arial" w:cs="Arial"/>
                <w:sz w:val="20"/>
                <w:szCs w:val="20"/>
              </w:rPr>
            </w:pPr>
            <w:r>
              <w:rPr>
                <w:rFonts w:ascii="Arial" w:hAnsi="Arial" w:cs="Arial"/>
                <w:sz w:val="20"/>
                <w:szCs w:val="20"/>
              </w:rPr>
              <w:t>8</w:t>
            </w:r>
          </w:p>
        </w:tc>
        <w:tc>
          <w:tcPr>
            <w:tcW w:w="712" w:type="pct"/>
            <w:vAlign w:val="center"/>
          </w:tcPr>
          <w:p w14:paraId="3B9F0FF2">
            <w:pPr>
              <w:spacing w:after="120" w:line="240" w:lineRule="auto"/>
              <w:jc w:val="center"/>
              <w:rPr>
                <w:rFonts w:ascii="Arial" w:hAnsi="Arial" w:cs="Arial"/>
                <w:sz w:val="20"/>
                <w:szCs w:val="20"/>
              </w:rPr>
            </w:pPr>
            <w:r>
              <w:rPr>
                <w:rFonts w:ascii="Arial" w:hAnsi="Arial" w:cs="Arial"/>
                <w:sz w:val="20"/>
                <w:szCs w:val="20"/>
              </w:rPr>
              <w:t>Chuỗi ký tự</w:t>
            </w:r>
          </w:p>
        </w:tc>
        <w:tc>
          <w:tcPr>
            <w:tcW w:w="867" w:type="pct"/>
            <w:vAlign w:val="center"/>
          </w:tcPr>
          <w:p w14:paraId="603380CB">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689" w:type="pct"/>
          </w:tcPr>
          <w:p w14:paraId="32E0C955">
            <w:pPr>
              <w:spacing w:after="120" w:line="240" w:lineRule="auto"/>
              <w:jc w:val="center"/>
              <w:rPr>
                <w:rFonts w:ascii="Arial" w:hAnsi="Arial" w:cs="Arial"/>
                <w:sz w:val="20"/>
                <w:szCs w:val="20"/>
              </w:rPr>
            </w:pPr>
          </w:p>
        </w:tc>
      </w:tr>
      <w:tr w14:paraId="6EB0A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1CDA1C2F">
            <w:pPr>
              <w:spacing w:after="120" w:line="240" w:lineRule="auto"/>
              <w:rPr>
                <w:rFonts w:ascii="Arial" w:hAnsi="Arial" w:cs="Arial"/>
                <w:sz w:val="20"/>
                <w:szCs w:val="20"/>
              </w:rPr>
            </w:pPr>
            <w:r>
              <w:rPr>
                <w:rFonts w:ascii="Arial" w:hAnsi="Arial" w:cs="Arial"/>
                <w:sz w:val="20"/>
                <w:szCs w:val="20"/>
              </w:rPr>
              <w:t>Ngày lập hoá đơn có liên quan (Ngày lập hóa đơn bị thay thế/điều chỉnh)</w:t>
            </w:r>
          </w:p>
        </w:tc>
        <w:tc>
          <w:tcPr>
            <w:tcW w:w="1130" w:type="pct"/>
            <w:vAlign w:val="center"/>
          </w:tcPr>
          <w:p w14:paraId="7677F1BD">
            <w:pPr>
              <w:spacing w:after="120" w:line="240" w:lineRule="auto"/>
              <w:rPr>
                <w:rFonts w:ascii="Arial" w:hAnsi="Arial" w:cs="Arial"/>
                <w:sz w:val="20"/>
                <w:szCs w:val="20"/>
              </w:rPr>
            </w:pPr>
            <w:r>
              <w:rPr>
                <w:rFonts w:ascii="Arial" w:hAnsi="Arial" w:cs="Arial"/>
                <w:sz w:val="20"/>
                <w:szCs w:val="20"/>
              </w:rPr>
              <w:t>NLHDCLQuan</w:t>
            </w:r>
          </w:p>
        </w:tc>
        <w:tc>
          <w:tcPr>
            <w:tcW w:w="604" w:type="pct"/>
            <w:vAlign w:val="center"/>
          </w:tcPr>
          <w:p w14:paraId="7281E87A">
            <w:pPr>
              <w:spacing w:after="120" w:line="240" w:lineRule="auto"/>
              <w:jc w:val="center"/>
              <w:rPr>
                <w:rFonts w:ascii="Arial" w:hAnsi="Arial" w:cs="Arial"/>
                <w:sz w:val="20"/>
                <w:szCs w:val="20"/>
              </w:rPr>
            </w:pPr>
          </w:p>
        </w:tc>
        <w:tc>
          <w:tcPr>
            <w:tcW w:w="712" w:type="pct"/>
            <w:vAlign w:val="center"/>
          </w:tcPr>
          <w:p w14:paraId="7CC0843B">
            <w:pPr>
              <w:spacing w:after="120" w:line="240" w:lineRule="auto"/>
              <w:jc w:val="center"/>
              <w:rPr>
                <w:rFonts w:ascii="Arial" w:hAnsi="Arial" w:cs="Arial"/>
                <w:sz w:val="20"/>
                <w:szCs w:val="20"/>
              </w:rPr>
            </w:pPr>
            <w:r>
              <w:rPr>
                <w:rFonts w:ascii="Arial" w:hAnsi="Arial" w:cs="Arial"/>
                <w:sz w:val="20"/>
                <w:szCs w:val="20"/>
              </w:rPr>
              <w:t>Ngày</w:t>
            </w:r>
          </w:p>
        </w:tc>
        <w:tc>
          <w:tcPr>
            <w:tcW w:w="867" w:type="pct"/>
            <w:vAlign w:val="center"/>
          </w:tcPr>
          <w:p w14:paraId="009DCBA4">
            <w:pPr>
              <w:spacing w:after="120" w:line="240" w:lineRule="auto"/>
              <w:jc w:val="center"/>
              <w:rPr>
                <w:rFonts w:ascii="Arial" w:hAnsi="Arial" w:cs="Arial"/>
                <w:sz w:val="20"/>
                <w:szCs w:val="20"/>
              </w:rPr>
            </w:pPr>
            <w:r>
              <w:rPr>
                <w:rFonts w:ascii="Arial" w:hAnsi="Arial" w:cs="Arial"/>
                <w:sz w:val="20"/>
                <w:szCs w:val="20"/>
              </w:rPr>
              <w:t>Bắt buộc</w:t>
            </w:r>
          </w:p>
        </w:tc>
        <w:tc>
          <w:tcPr>
            <w:tcW w:w="689" w:type="pct"/>
          </w:tcPr>
          <w:p w14:paraId="4099FDF6">
            <w:pPr>
              <w:spacing w:after="120" w:line="240" w:lineRule="auto"/>
              <w:jc w:val="center"/>
              <w:rPr>
                <w:rFonts w:ascii="Arial" w:hAnsi="Arial" w:cs="Arial"/>
                <w:sz w:val="20"/>
                <w:szCs w:val="20"/>
              </w:rPr>
            </w:pPr>
          </w:p>
        </w:tc>
      </w:tr>
      <w:tr w14:paraId="5C7C08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4F4ECB5A">
            <w:pPr>
              <w:spacing w:after="120" w:line="240" w:lineRule="auto"/>
              <w:rPr>
                <w:rFonts w:ascii="Arial" w:hAnsi="Arial" w:cs="Arial"/>
                <w:sz w:val="20"/>
                <w:szCs w:val="20"/>
              </w:rPr>
            </w:pPr>
            <w:r>
              <w:rPr>
                <w:rFonts w:ascii="Arial" w:hAnsi="Arial" w:cs="Arial"/>
                <w:sz w:val="20"/>
                <w:szCs w:val="20"/>
              </w:rPr>
              <w:t>Lý do điều chỉnh/thay thế</w:t>
            </w:r>
          </w:p>
        </w:tc>
        <w:tc>
          <w:tcPr>
            <w:tcW w:w="1130" w:type="pct"/>
            <w:vAlign w:val="center"/>
          </w:tcPr>
          <w:p w14:paraId="1CDC2B31">
            <w:pPr>
              <w:spacing w:after="120" w:line="240" w:lineRule="auto"/>
              <w:rPr>
                <w:rFonts w:ascii="Arial" w:hAnsi="Arial" w:cs="Arial"/>
                <w:sz w:val="20"/>
                <w:szCs w:val="20"/>
              </w:rPr>
            </w:pPr>
            <w:r>
              <w:rPr>
                <w:rFonts w:ascii="Arial" w:hAnsi="Arial" w:cs="Arial"/>
                <w:sz w:val="20"/>
                <w:szCs w:val="20"/>
              </w:rPr>
              <w:t>LDDCTThe</w:t>
            </w:r>
          </w:p>
        </w:tc>
        <w:tc>
          <w:tcPr>
            <w:tcW w:w="604" w:type="pct"/>
            <w:vAlign w:val="center"/>
          </w:tcPr>
          <w:p w14:paraId="4571B511">
            <w:pPr>
              <w:spacing w:after="120" w:line="240" w:lineRule="auto"/>
              <w:jc w:val="center"/>
              <w:rPr>
                <w:rFonts w:ascii="Arial" w:hAnsi="Arial" w:cs="Arial"/>
                <w:sz w:val="20"/>
                <w:szCs w:val="20"/>
              </w:rPr>
            </w:pPr>
            <w:r>
              <w:rPr>
                <w:rFonts w:ascii="Arial" w:hAnsi="Arial" w:cs="Arial"/>
                <w:sz w:val="20"/>
                <w:szCs w:val="20"/>
              </w:rPr>
              <w:t>2</w:t>
            </w:r>
          </w:p>
        </w:tc>
        <w:tc>
          <w:tcPr>
            <w:tcW w:w="712" w:type="pct"/>
            <w:vAlign w:val="center"/>
          </w:tcPr>
          <w:p w14:paraId="363C24D8">
            <w:pPr>
              <w:spacing w:after="120" w:line="240" w:lineRule="auto"/>
              <w:jc w:val="center"/>
              <w:rPr>
                <w:rFonts w:ascii="Arial" w:hAnsi="Arial" w:cs="Arial"/>
                <w:sz w:val="20"/>
                <w:szCs w:val="20"/>
              </w:rPr>
            </w:pPr>
            <w:r>
              <w:rPr>
                <w:rFonts w:ascii="Arial" w:hAnsi="Arial" w:cs="Arial"/>
                <w:sz w:val="20"/>
                <w:szCs w:val="20"/>
              </w:rPr>
              <w:t>Số (Chi tiết tại Phụ lục XVII Quy định này)</w:t>
            </w:r>
          </w:p>
        </w:tc>
        <w:tc>
          <w:tcPr>
            <w:tcW w:w="867" w:type="pct"/>
            <w:vAlign w:val="center"/>
          </w:tcPr>
          <w:p w14:paraId="3C5E39E0">
            <w:pPr>
              <w:spacing w:after="120" w:line="240" w:lineRule="auto"/>
              <w:jc w:val="center"/>
              <w:rPr>
                <w:rFonts w:ascii="Arial" w:hAnsi="Arial" w:cs="Arial"/>
                <w:sz w:val="20"/>
                <w:szCs w:val="20"/>
              </w:rPr>
            </w:pPr>
            <w:r>
              <w:rPr>
                <w:rFonts w:ascii="Arial" w:hAnsi="Arial" w:cs="Arial"/>
                <w:sz w:val="20"/>
                <w:szCs w:val="20"/>
              </w:rPr>
              <w:t xml:space="preserve">Bắt buộc (Đối với trường hợp điều chỉnh, thay thế cho 1 hóa đơn) </w:t>
            </w:r>
          </w:p>
        </w:tc>
        <w:tc>
          <w:tcPr>
            <w:tcW w:w="689" w:type="pct"/>
          </w:tcPr>
          <w:p w14:paraId="05DF2430">
            <w:pPr>
              <w:spacing w:after="120" w:line="240" w:lineRule="auto"/>
              <w:jc w:val="center"/>
              <w:rPr>
                <w:rFonts w:ascii="Arial" w:hAnsi="Arial" w:cs="Arial"/>
                <w:sz w:val="20"/>
                <w:szCs w:val="20"/>
              </w:rPr>
            </w:pPr>
            <w:r>
              <w:rPr>
                <w:rFonts w:ascii="Arial" w:hAnsi="Arial" w:cs="Arial"/>
                <w:sz w:val="20"/>
                <w:szCs w:val="20"/>
              </w:rPr>
              <w:t>Khoản 5 Điều 10 Thông tư 91</w:t>
            </w:r>
          </w:p>
        </w:tc>
      </w:tr>
      <w:tr w14:paraId="29E4CE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09F90324">
            <w:pPr>
              <w:spacing w:after="120" w:line="240" w:lineRule="auto"/>
              <w:rPr>
                <w:rFonts w:ascii="Arial" w:hAnsi="Arial" w:cs="Arial"/>
                <w:sz w:val="20"/>
                <w:szCs w:val="20"/>
              </w:rPr>
            </w:pPr>
            <w:r>
              <w:rPr>
                <w:rFonts w:ascii="Arial" w:hAnsi="Arial" w:cs="Arial"/>
                <w:sz w:val="20"/>
                <w:szCs w:val="20"/>
              </w:rPr>
              <w:t>Ghi chú</w:t>
            </w:r>
          </w:p>
        </w:tc>
        <w:tc>
          <w:tcPr>
            <w:tcW w:w="1130" w:type="pct"/>
            <w:vAlign w:val="center"/>
          </w:tcPr>
          <w:p w14:paraId="30FA4057">
            <w:pPr>
              <w:spacing w:after="120" w:line="240" w:lineRule="auto"/>
              <w:rPr>
                <w:rFonts w:ascii="Arial" w:hAnsi="Arial" w:cs="Arial"/>
                <w:sz w:val="20"/>
                <w:szCs w:val="20"/>
              </w:rPr>
            </w:pPr>
            <w:r>
              <w:rPr>
                <w:rFonts w:ascii="Arial" w:hAnsi="Arial" w:cs="Arial"/>
                <w:sz w:val="20"/>
                <w:szCs w:val="20"/>
              </w:rPr>
              <w:t>GChu</w:t>
            </w:r>
          </w:p>
        </w:tc>
        <w:tc>
          <w:tcPr>
            <w:tcW w:w="604" w:type="pct"/>
            <w:vAlign w:val="center"/>
          </w:tcPr>
          <w:p w14:paraId="0B830F4B">
            <w:pPr>
              <w:spacing w:after="120" w:line="240" w:lineRule="auto"/>
              <w:jc w:val="center"/>
              <w:rPr>
                <w:rFonts w:ascii="Arial" w:hAnsi="Arial" w:cs="Arial"/>
                <w:sz w:val="20"/>
                <w:szCs w:val="20"/>
              </w:rPr>
            </w:pPr>
            <w:r>
              <w:rPr>
                <w:rFonts w:ascii="Arial" w:hAnsi="Arial" w:cs="Arial"/>
                <w:sz w:val="20"/>
                <w:szCs w:val="20"/>
              </w:rPr>
              <w:t>255</w:t>
            </w:r>
          </w:p>
        </w:tc>
        <w:tc>
          <w:tcPr>
            <w:tcW w:w="712" w:type="pct"/>
            <w:vAlign w:val="center"/>
          </w:tcPr>
          <w:p w14:paraId="3DEE60E0">
            <w:pPr>
              <w:spacing w:after="120" w:line="240" w:lineRule="auto"/>
              <w:jc w:val="center"/>
              <w:rPr>
                <w:rFonts w:ascii="Arial" w:hAnsi="Arial" w:cs="Arial"/>
                <w:sz w:val="20"/>
                <w:szCs w:val="20"/>
              </w:rPr>
            </w:pPr>
            <w:r>
              <w:rPr>
                <w:rFonts w:ascii="Arial" w:hAnsi="Arial" w:cs="Arial"/>
                <w:sz w:val="20"/>
                <w:szCs w:val="20"/>
              </w:rPr>
              <w:t>Chuỗi ký tự</w:t>
            </w:r>
          </w:p>
        </w:tc>
        <w:tc>
          <w:tcPr>
            <w:tcW w:w="867" w:type="pct"/>
            <w:vAlign w:val="center"/>
          </w:tcPr>
          <w:p w14:paraId="7D0746CA">
            <w:pPr>
              <w:spacing w:after="120" w:line="240" w:lineRule="auto"/>
              <w:jc w:val="center"/>
              <w:rPr>
                <w:rFonts w:ascii="Arial" w:hAnsi="Arial" w:cs="Arial"/>
                <w:sz w:val="20"/>
                <w:szCs w:val="20"/>
              </w:rPr>
            </w:pPr>
            <w:r>
              <w:rPr>
                <w:rFonts w:ascii="Arial" w:hAnsi="Arial" w:cs="Arial"/>
                <w:sz w:val="20"/>
                <w:szCs w:val="20"/>
              </w:rPr>
              <w:t>Không bắt buộc</w:t>
            </w:r>
          </w:p>
        </w:tc>
        <w:tc>
          <w:tcPr>
            <w:tcW w:w="689" w:type="pct"/>
          </w:tcPr>
          <w:p w14:paraId="1B33B649">
            <w:pPr>
              <w:spacing w:after="120" w:line="240" w:lineRule="auto"/>
              <w:jc w:val="center"/>
              <w:rPr>
                <w:rFonts w:ascii="Arial" w:hAnsi="Arial" w:cs="Arial"/>
                <w:sz w:val="20"/>
                <w:szCs w:val="20"/>
              </w:rPr>
            </w:pPr>
          </w:p>
        </w:tc>
      </w:tr>
      <w:tr w14:paraId="34209E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49D60F95">
            <w:pPr>
              <w:spacing w:after="120" w:line="240" w:lineRule="auto"/>
              <w:jc w:val="both"/>
              <w:rPr>
                <w:rFonts w:ascii="Arial" w:hAnsi="Arial" w:cs="Arial"/>
                <w:sz w:val="20"/>
                <w:szCs w:val="20"/>
              </w:rPr>
            </w:pPr>
            <w:r>
              <w:rPr>
                <w:rFonts w:ascii="Arial" w:hAnsi="Arial" w:cs="Arial"/>
                <w:b/>
                <w:sz w:val="20"/>
                <w:szCs w:val="20"/>
              </w:rPr>
              <w:t>Thẻ HDon\DLHDon\TTChung\TTKhac chứa thông tin khác (Chi tiết được mô tả tại Khoản 1, Mục II, Phần II Quy định này)</w:t>
            </w:r>
          </w:p>
        </w:tc>
      </w:tr>
      <w:tr w14:paraId="5F119E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6275DFA5">
            <w:pPr>
              <w:spacing w:after="120" w:line="240" w:lineRule="auto"/>
              <w:jc w:val="both"/>
              <w:rPr>
                <w:rFonts w:ascii="Arial" w:hAnsi="Arial" w:cs="Arial"/>
                <w:sz w:val="20"/>
                <w:szCs w:val="20"/>
              </w:rPr>
            </w:pPr>
            <w:r>
              <w:rPr>
                <w:rFonts w:ascii="Arial" w:hAnsi="Arial" w:cs="Arial"/>
                <w:b/>
                <w:sz w:val="20"/>
                <w:szCs w:val="20"/>
              </w:rPr>
              <w:t>Thẻ HDon\DLHDon\NDHDon chứa nội dung hóa đơn, bao gồm: Thông tin người bán, người mua (nếu có), danh sách hàng hóa, dịch vụ và thông tin thanh toán của hóa đơn</w:t>
            </w:r>
          </w:p>
        </w:tc>
      </w:tr>
      <w:tr w14:paraId="63E244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4208BA5C">
            <w:pPr>
              <w:spacing w:after="120" w:line="240" w:lineRule="auto"/>
              <w:jc w:val="both"/>
              <w:rPr>
                <w:rFonts w:ascii="Arial" w:hAnsi="Arial" w:cs="Arial"/>
                <w:sz w:val="20"/>
                <w:szCs w:val="20"/>
              </w:rPr>
            </w:pPr>
            <w:r>
              <w:rPr>
                <w:rFonts w:ascii="Arial" w:hAnsi="Arial" w:cs="Arial"/>
                <w:b/>
                <w:sz w:val="20"/>
                <w:szCs w:val="20"/>
              </w:rPr>
              <w:t>Thẻ HDon\DLHDon\NDHDon\NBan chứa tên, địa chỉ, MST của người bán</w:t>
            </w:r>
          </w:p>
        </w:tc>
      </w:tr>
      <w:tr w14:paraId="4B2ECF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7A5B4367">
            <w:pPr>
              <w:spacing w:after="120" w:line="240" w:lineRule="auto"/>
              <w:rPr>
                <w:rFonts w:ascii="Arial" w:hAnsi="Arial" w:cs="Arial"/>
                <w:sz w:val="20"/>
                <w:szCs w:val="20"/>
              </w:rPr>
            </w:pPr>
            <w:r>
              <w:rPr>
                <w:rFonts w:ascii="Arial" w:hAnsi="Arial" w:cs="Arial"/>
                <w:sz w:val="20"/>
                <w:szCs w:val="20"/>
              </w:rPr>
              <w:t>Tên (Đơn vị bán tài sản NN)</w:t>
            </w:r>
          </w:p>
        </w:tc>
        <w:tc>
          <w:tcPr>
            <w:tcW w:w="1130" w:type="pct"/>
            <w:vAlign w:val="center"/>
          </w:tcPr>
          <w:p w14:paraId="1A35BBD5">
            <w:pPr>
              <w:spacing w:after="120" w:line="240" w:lineRule="auto"/>
              <w:rPr>
                <w:rFonts w:ascii="Arial" w:hAnsi="Arial" w:cs="Arial"/>
                <w:sz w:val="20"/>
                <w:szCs w:val="20"/>
              </w:rPr>
            </w:pPr>
            <w:r>
              <w:rPr>
                <w:rFonts w:ascii="Arial" w:hAnsi="Arial" w:cs="Arial"/>
                <w:sz w:val="20"/>
                <w:szCs w:val="20"/>
              </w:rPr>
              <w:t>Ten</w:t>
            </w:r>
          </w:p>
        </w:tc>
        <w:tc>
          <w:tcPr>
            <w:tcW w:w="604" w:type="pct"/>
            <w:vAlign w:val="center"/>
          </w:tcPr>
          <w:p w14:paraId="1A73A622">
            <w:pPr>
              <w:spacing w:after="120" w:line="240" w:lineRule="auto"/>
              <w:jc w:val="center"/>
              <w:rPr>
                <w:rFonts w:ascii="Arial" w:hAnsi="Arial" w:cs="Arial"/>
                <w:sz w:val="20"/>
                <w:szCs w:val="20"/>
              </w:rPr>
            </w:pPr>
            <w:r>
              <w:rPr>
                <w:rFonts w:ascii="Arial" w:hAnsi="Arial" w:cs="Arial"/>
                <w:sz w:val="20"/>
                <w:szCs w:val="20"/>
              </w:rPr>
              <w:t>400</w:t>
            </w:r>
          </w:p>
        </w:tc>
        <w:tc>
          <w:tcPr>
            <w:tcW w:w="712" w:type="pct"/>
            <w:vAlign w:val="center"/>
          </w:tcPr>
          <w:p w14:paraId="61B93254">
            <w:pPr>
              <w:spacing w:after="120" w:line="240" w:lineRule="auto"/>
              <w:jc w:val="center"/>
              <w:rPr>
                <w:rFonts w:ascii="Arial" w:hAnsi="Arial" w:cs="Arial"/>
                <w:sz w:val="20"/>
                <w:szCs w:val="20"/>
              </w:rPr>
            </w:pPr>
            <w:r>
              <w:rPr>
                <w:rFonts w:ascii="Arial" w:hAnsi="Arial" w:cs="Arial"/>
                <w:sz w:val="20"/>
                <w:szCs w:val="20"/>
              </w:rPr>
              <w:t>Chuỗi ký tự</w:t>
            </w:r>
          </w:p>
        </w:tc>
        <w:tc>
          <w:tcPr>
            <w:tcW w:w="867" w:type="pct"/>
            <w:vAlign w:val="center"/>
          </w:tcPr>
          <w:p w14:paraId="18CCA167">
            <w:pPr>
              <w:spacing w:after="120" w:line="240" w:lineRule="auto"/>
              <w:jc w:val="center"/>
              <w:rPr>
                <w:rFonts w:ascii="Arial" w:hAnsi="Arial" w:cs="Arial"/>
                <w:sz w:val="20"/>
                <w:szCs w:val="20"/>
              </w:rPr>
            </w:pPr>
            <w:r>
              <w:rPr>
                <w:rFonts w:ascii="Arial" w:hAnsi="Arial" w:cs="Arial"/>
                <w:sz w:val="20"/>
                <w:szCs w:val="20"/>
              </w:rPr>
              <w:t>Bắt buộc</w:t>
            </w:r>
          </w:p>
        </w:tc>
        <w:tc>
          <w:tcPr>
            <w:tcW w:w="689" w:type="pct"/>
          </w:tcPr>
          <w:p w14:paraId="7D589A92">
            <w:pPr>
              <w:spacing w:after="120" w:line="240" w:lineRule="auto"/>
              <w:jc w:val="center"/>
              <w:rPr>
                <w:rFonts w:ascii="Arial" w:hAnsi="Arial" w:cs="Arial"/>
                <w:sz w:val="20"/>
                <w:szCs w:val="20"/>
              </w:rPr>
            </w:pPr>
          </w:p>
        </w:tc>
      </w:tr>
      <w:tr w14:paraId="220556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5DC9CA83">
            <w:pPr>
              <w:spacing w:after="120" w:line="240" w:lineRule="auto"/>
              <w:rPr>
                <w:rFonts w:ascii="Arial" w:hAnsi="Arial" w:cs="Arial"/>
                <w:sz w:val="20"/>
                <w:szCs w:val="20"/>
              </w:rPr>
            </w:pPr>
            <w:r>
              <w:rPr>
                <w:rFonts w:ascii="Arial" w:hAnsi="Arial" w:cs="Arial"/>
                <w:sz w:val="20"/>
                <w:szCs w:val="20"/>
              </w:rPr>
              <w:t>Mã số thuế</w:t>
            </w:r>
          </w:p>
        </w:tc>
        <w:tc>
          <w:tcPr>
            <w:tcW w:w="1130" w:type="pct"/>
            <w:vAlign w:val="center"/>
          </w:tcPr>
          <w:p w14:paraId="216AE48D">
            <w:pPr>
              <w:spacing w:after="120" w:line="240" w:lineRule="auto"/>
              <w:rPr>
                <w:rFonts w:ascii="Arial" w:hAnsi="Arial" w:cs="Arial"/>
                <w:sz w:val="20"/>
                <w:szCs w:val="20"/>
              </w:rPr>
            </w:pPr>
            <w:r>
              <w:rPr>
                <w:rFonts w:ascii="Arial" w:hAnsi="Arial" w:cs="Arial"/>
                <w:sz w:val="20"/>
                <w:szCs w:val="20"/>
              </w:rPr>
              <w:t>MST</w:t>
            </w:r>
          </w:p>
        </w:tc>
        <w:tc>
          <w:tcPr>
            <w:tcW w:w="604" w:type="pct"/>
            <w:vAlign w:val="center"/>
          </w:tcPr>
          <w:p w14:paraId="1CCEAA59">
            <w:pPr>
              <w:spacing w:after="120" w:line="240" w:lineRule="auto"/>
              <w:jc w:val="center"/>
              <w:rPr>
                <w:rFonts w:ascii="Arial" w:hAnsi="Arial" w:cs="Arial"/>
                <w:sz w:val="20"/>
                <w:szCs w:val="20"/>
              </w:rPr>
            </w:pPr>
            <w:r>
              <w:rPr>
                <w:rFonts w:ascii="Arial" w:hAnsi="Arial" w:cs="Arial"/>
                <w:sz w:val="20"/>
                <w:szCs w:val="20"/>
              </w:rPr>
              <w:t>14</w:t>
            </w:r>
          </w:p>
        </w:tc>
        <w:tc>
          <w:tcPr>
            <w:tcW w:w="712" w:type="pct"/>
            <w:vAlign w:val="center"/>
          </w:tcPr>
          <w:p w14:paraId="3F69E9DB">
            <w:pPr>
              <w:spacing w:after="120" w:line="240" w:lineRule="auto"/>
              <w:jc w:val="center"/>
              <w:rPr>
                <w:rFonts w:ascii="Arial" w:hAnsi="Arial" w:cs="Arial"/>
                <w:sz w:val="20"/>
                <w:szCs w:val="20"/>
              </w:rPr>
            </w:pPr>
            <w:r>
              <w:rPr>
                <w:rFonts w:ascii="Arial" w:hAnsi="Arial" w:cs="Arial"/>
                <w:sz w:val="20"/>
                <w:szCs w:val="20"/>
              </w:rPr>
              <w:t>Chuỗi ký tự</w:t>
            </w:r>
          </w:p>
        </w:tc>
        <w:tc>
          <w:tcPr>
            <w:tcW w:w="867" w:type="pct"/>
            <w:vAlign w:val="center"/>
          </w:tcPr>
          <w:p w14:paraId="5D3D4203">
            <w:pPr>
              <w:spacing w:after="120" w:line="240" w:lineRule="auto"/>
              <w:jc w:val="center"/>
              <w:rPr>
                <w:rFonts w:ascii="Arial" w:hAnsi="Arial" w:cs="Arial"/>
                <w:sz w:val="20"/>
                <w:szCs w:val="20"/>
              </w:rPr>
            </w:pPr>
            <w:r>
              <w:rPr>
                <w:rFonts w:ascii="Arial" w:hAnsi="Arial" w:cs="Arial"/>
                <w:sz w:val="20"/>
                <w:szCs w:val="20"/>
              </w:rPr>
              <w:t xml:space="preserve">Bắt buộc </w:t>
            </w:r>
          </w:p>
          <w:p w14:paraId="121A438F">
            <w:pPr>
              <w:spacing w:after="120" w:line="240" w:lineRule="auto"/>
              <w:jc w:val="center"/>
              <w:rPr>
                <w:rFonts w:ascii="Arial" w:hAnsi="Arial" w:cs="Arial"/>
                <w:sz w:val="20"/>
                <w:szCs w:val="20"/>
              </w:rPr>
            </w:pPr>
            <w:r>
              <w:rPr>
                <w:rFonts w:ascii="Arial" w:hAnsi="Arial" w:cs="Arial"/>
                <w:sz w:val="20"/>
                <w:szCs w:val="20"/>
              </w:rPr>
              <w:t>(Nếu có)</w:t>
            </w:r>
          </w:p>
        </w:tc>
        <w:tc>
          <w:tcPr>
            <w:tcW w:w="689" w:type="pct"/>
          </w:tcPr>
          <w:p w14:paraId="149E8FF5">
            <w:pPr>
              <w:spacing w:after="120" w:line="240" w:lineRule="auto"/>
              <w:jc w:val="center"/>
              <w:rPr>
                <w:rFonts w:ascii="Arial" w:hAnsi="Arial" w:cs="Arial"/>
                <w:sz w:val="20"/>
                <w:szCs w:val="20"/>
              </w:rPr>
            </w:pPr>
          </w:p>
        </w:tc>
      </w:tr>
      <w:tr w14:paraId="1CA87E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41DA7520">
            <w:pPr>
              <w:spacing w:after="120" w:line="240" w:lineRule="auto"/>
              <w:rPr>
                <w:rFonts w:ascii="Arial" w:hAnsi="Arial" w:cs="Arial"/>
                <w:sz w:val="20"/>
                <w:szCs w:val="20"/>
              </w:rPr>
            </w:pPr>
            <w:r>
              <w:rPr>
                <w:rFonts w:ascii="Arial" w:hAnsi="Arial" w:cs="Arial"/>
                <w:sz w:val="20"/>
                <w:szCs w:val="20"/>
              </w:rPr>
              <w:t>Mã đơn vị quan hệ ngân sách (Mã số đơn vị có quan hệ với ngân sách của đơn vị bán tài sản công)</w:t>
            </w:r>
          </w:p>
        </w:tc>
        <w:tc>
          <w:tcPr>
            <w:tcW w:w="1130" w:type="pct"/>
            <w:vAlign w:val="center"/>
          </w:tcPr>
          <w:p w14:paraId="74CC1D65">
            <w:pPr>
              <w:spacing w:after="120" w:line="240" w:lineRule="auto"/>
              <w:rPr>
                <w:rFonts w:ascii="Arial" w:hAnsi="Arial" w:cs="Arial"/>
                <w:sz w:val="20"/>
                <w:szCs w:val="20"/>
              </w:rPr>
            </w:pPr>
            <w:r>
              <w:rPr>
                <w:rFonts w:ascii="Arial" w:hAnsi="Arial" w:cs="Arial"/>
                <w:sz w:val="20"/>
                <w:szCs w:val="20"/>
              </w:rPr>
              <w:t>MDVQHNSach</w:t>
            </w:r>
          </w:p>
        </w:tc>
        <w:tc>
          <w:tcPr>
            <w:tcW w:w="604" w:type="pct"/>
            <w:vAlign w:val="center"/>
          </w:tcPr>
          <w:p w14:paraId="5590A48D">
            <w:pPr>
              <w:spacing w:after="120" w:line="240" w:lineRule="auto"/>
              <w:jc w:val="center"/>
              <w:rPr>
                <w:rFonts w:ascii="Arial" w:hAnsi="Arial" w:cs="Arial"/>
                <w:sz w:val="20"/>
                <w:szCs w:val="20"/>
              </w:rPr>
            </w:pPr>
            <w:r>
              <w:rPr>
                <w:rFonts w:ascii="Arial" w:hAnsi="Arial" w:cs="Arial"/>
                <w:sz w:val="20"/>
                <w:szCs w:val="20"/>
              </w:rPr>
              <w:t>7</w:t>
            </w:r>
          </w:p>
        </w:tc>
        <w:tc>
          <w:tcPr>
            <w:tcW w:w="712" w:type="pct"/>
            <w:vAlign w:val="center"/>
          </w:tcPr>
          <w:p w14:paraId="29058E9D">
            <w:pPr>
              <w:spacing w:after="120" w:line="240" w:lineRule="auto"/>
              <w:jc w:val="center"/>
              <w:rPr>
                <w:rFonts w:ascii="Arial" w:hAnsi="Arial" w:cs="Arial"/>
                <w:sz w:val="20"/>
                <w:szCs w:val="20"/>
              </w:rPr>
            </w:pPr>
            <w:r>
              <w:rPr>
                <w:rFonts w:ascii="Arial" w:hAnsi="Arial" w:cs="Arial"/>
                <w:sz w:val="20"/>
                <w:szCs w:val="20"/>
              </w:rPr>
              <w:t>Chuỗi ký tự</w:t>
            </w:r>
          </w:p>
        </w:tc>
        <w:tc>
          <w:tcPr>
            <w:tcW w:w="867" w:type="pct"/>
            <w:vAlign w:val="center"/>
          </w:tcPr>
          <w:p w14:paraId="553CEB42">
            <w:pPr>
              <w:spacing w:after="120" w:line="240" w:lineRule="auto"/>
              <w:jc w:val="center"/>
              <w:rPr>
                <w:rFonts w:ascii="Arial" w:hAnsi="Arial" w:cs="Arial"/>
                <w:sz w:val="20"/>
                <w:szCs w:val="20"/>
              </w:rPr>
            </w:pPr>
            <w:r>
              <w:rPr>
                <w:rFonts w:ascii="Arial" w:hAnsi="Arial" w:cs="Arial"/>
                <w:sz w:val="20"/>
                <w:szCs w:val="20"/>
              </w:rPr>
              <w:t xml:space="preserve">Bắt buộc </w:t>
            </w:r>
          </w:p>
          <w:p w14:paraId="1D1A3518">
            <w:pPr>
              <w:spacing w:after="120" w:line="240" w:lineRule="auto"/>
              <w:jc w:val="center"/>
              <w:rPr>
                <w:rFonts w:ascii="Arial" w:hAnsi="Arial" w:cs="Arial"/>
                <w:sz w:val="20"/>
                <w:szCs w:val="20"/>
              </w:rPr>
            </w:pPr>
            <w:r>
              <w:rPr>
                <w:rFonts w:ascii="Arial" w:hAnsi="Arial" w:cs="Arial"/>
                <w:sz w:val="20"/>
                <w:szCs w:val="20"/>
              </w:rPr>
              <w:t>(Nếu có)</w:t>
            </w:r>
          </w:p>
        </w:tc>
        <w:tc>
          <w:tcPr>
            <w:tcW w:w="689" w:type="pct"/>
          </w:tcPr>
          <w:p w14:paraId="1173A5B3">
            <w:pPr>
              <w:spacing w:after="120" w:line="240" w:lineRule="auto"/>
              <w:jc w:val="center"/>
              <w:rPr>
                <w:rFonts w:ascii="Arial" w:hAnsi="Arial" w:cs="Arial"/>
                <w:sz w:val="20"/>
                <w:szCs w:val="20"/>
              </w:rPr>
            </w:pPr>
          </w:p>
        </w:tc>
      </w:tr>
      <w:tr w14:paraId="29E448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070B9562">
            <w:pPr>
              <w:spacing w:after="120" w:line="240" w:lineRule="auto"/>
              <w:rPr>
                <w:rFonts w:ascii="Arial" w:hAnsi="Arial" w:cs="Arial"/>
                <w:sz w:val="20"/>
                <w:szCs w:val="20"/>
              </w:rPr>
            </w:pPr>
            <w:r>
              <w:rPr>
                <w:rFonts w:ascii="Arial" w:hAnsi="Arial" w:cs="Arial"/>
                <w:sz w:val="20"/>
                <w:szCs w:val="20"/>
              </w:rPr>
              <w:t>Địa chỉ</w:t>
            </w:r>
          </w:p>
        </w:tc>
        <w:tc>
          <w:tcPr>
            <w:tcW w:w="1130" w:type="pct"/>
            <w:vAlign w:val="center"/>
          </w:tcPr>
          <w:p w14:paraId="626E7FE1">
            <w:pPr>
              <w:spacing w:after="120" w:line="240" w:lineRule="auto"/>
              <w:rPr>
                <w:rFonts w:ascii="Arial" w:hAnsi="Arial" w:cs="Arial"/>
                <w:sz w:val="20"/>
                <w:szCs w:val="20"/>
              </w:rPr>
            </w:pPr>
            <w:r>
              <w:rPr>
                <w:rFonts w:ascii="Arial" w:hAnsi="Arial" w:cs="Arial"/>
                <w:sz w:val="20"/>
                <w:szCs w:val="20"/>
              </w:rPr>
              <w:t>DChi</w:t>
            </w:r>
          </w:p>
        </w:tc>
        <w:tc>
          <w:tcPr>
            <w:tcW w:w="604" w:type="pct"/>
            <w:vAlign w:val="center"/>
          </w:tcPr>
          <w:p w14:paraId="442CCC2E">
            <w:pPr>
              <w:spacing w:after="120" w:line="240" w:lineRule="auto"/>
              <w:jc w:val="center"/>
              <w:rPr>
                <w:rFonts w:ascii="Arial" w:hAnsi="Arial" w:cs="Arial"/>
                <w:sz w:val="20"/>
                <w:szCs w:val="20"/>
              </w:rPr>
            </w:pPr>
            <w:r>
              <w:rPr>
                <w:rFonts w:ascii="Arial" w:hAnsi="Arial" w:cs="Arial"/>
                <w:sz w:val="20"/>
                <w:szCs w:val="20"/>
              </w:rPr>
              <w:t>400</w:t>
            </w:r>
          </w:p>
        </w:tc>
        <w:tc>
          <w:tcPr>
            <w:tcW w:w="712" w:type="pct"/>
            <w:vAlign w:val="center"/>
          </w:tcPr>
          <w:p w14:paraId="05A1DAB4">
            <w:pPr>
              <w:spacing w:after="120" w:line="240" w:lineRule="auto"/>
              <w:jc w:val="center"/>
              <w:rPr>
                <w:rFonts w:ascii="Arial" w:hAnsi="Arial" w:cs="Arial"/>
                <w:sz w:val="20"/>
                <w:szCs w:val="20"/>
              </w:rPr>
            </w:pPr>
            <w:r>
              <w:rPr>
                <w:rFonts w:ascii="Arial" w:hAnsi="Arial" w:cs="Arial"/>
                <w:sz w:val="20"/>
                <w:szCs w:val="20"/>
              </w:rPr>
              <w:t>Chuỗi ký tự</w:t>
            </w:r>
          </w:p>
        </w:tc>
        <w:tc>
          <w:tcPr>
            <w:tcW w:w="867" w:type="pct"/>
            <w:vAlign w:val="center"/>
          </w:tcPr>
          <w:p w14:paraId="2D4FE4A3">
            <w:pPr>
              <w:spacing w:after="120" w:line="240" w:lineRule="auto"/>
              <w:jc w:val="center"/>
              <w:rPr>
                <w:rFonts w:ascii="Arial" w:hAnsi="Arial" w:cs="Arial"/>
                <w:sz w:val="20"/>
                <w:szCs w:val="20"/>
              </w:rPr>
            </w:pPr>
            <w:r>
              <w:rPr>
                <w:rFonts w:ascii="Arial" w:hAnsi="Arial" w:cs="Arial"/>
                <w:sz w:val="20"/>
                <w:szCs w:val="20"/>
              </w:rPr>
              <w:t>Bắt buộc</w:t>
            </w:r>
          </w:p>
        </w:tc>
        <w:tc>
          <w:tcPr>
            <w:tcW w:w="689" w:type="pct"/>
          </w:tcPr>
          <w:p w14:paraId="6D03125C">
            <w:pPr>
              <w:spacing w:after="120" w:line="240" w:lineRule="auto"/>
              <w:jc w:val="center"/>
              <w:rPr>
                <w:rFonts w:ascii="Arial" w:hAnsi="Arial" w:cs="Arial"/>
                <w:sz w:val="20"/>
                <w:szCs w:val="20"/>
              </w:rPr>
            </w:pPr>
          </w:p>
        </w:tc>
      </w:tr>
      <w:tr w14:paraId="21C1F7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35C825B3">
            <w:pPr>
              <w:spacing w:after="120" w:line="240" w:lineRule="auto"/>
              <w:rPr>
                <w:rFonts w:ascii="Arial" w:hAnsi="Arial" w:cs="Arial"/>
                <w:sz w:val="20"/>
                <w:szCs w:val="20"/>
              </w:rPr>
            </w:pPr>
            <w:r>
              <w:rPr>
                <w:rFonts w:ascii="Arial" w:hAnsi="Arial" w:cs="Arial"/>
                <w:sz w:val="20"/>
                <w:szCs w:val="20"/>
              </w:rPr>
              <w:t>Số điện thoại</w:t>
            </w:r>
          </w:p>
        </w:tc>
        <w:tc>
          <w:tcPr>
            <w:tcW w:w="1130" w:type="pct"/>
            <w:vAlign w:val="center"/>
          </w:tcPr>
          <w:p w14:paraId="5A5B1B18">
            <w:pPr>
              <w:spacing w:after="120" w:line="240" w:lineRule="auto"/>
              <w:rPr>
                <w:rFonts w:ascii="Arial" w:hAnsi="Arial" w:cs="Arial"/>
                <w:sz w:val="20"/>
                <w:szCs w:val="20"/>
              </w:rPr>
            </w:pPr>
            <w:r>
              <w:rPr>
                <w:rFonts w:ascii="Arial" w:hAnsi="Arial" w:cs="Arial"/>
                <w:sz w:val="20"/>
                <w:szCs w:val="20"/>
              </w:rPr>
              <w:t>SDThoai</w:t>
            </w:r>
          </w:p>
        </w:tc>
        <w:tc>
          <w:tcPr>
            <w:tcW w:w="604" w:type="pct"/>
            <w:vAlign w:val="center"/>
          </w:tcPr>
          <w:p w14:paraId="742B441A">
            <w:pPr>
              <w:spacing w:after="120" w:line="240" w:lineRule="auto"/>
              <w:jc w:val="center"/>
              <w:rPr>
                <w:rFonts w:ascii="Arial" w:hAnsi="Arial" w:cs="Arial"/>
                <w:sz w:val="20"/>
                <w:szCs w:val="20"/>
              </w:rPr>
            </w:pPr>
            <w:r>
              <w:rPr>
                <w:rFonts w:ascii="Arial" w:hAnsi="Arial" w:cs="Arial"/>
                <w:sz w:val="20"/>
                <w:szCs w:val="20"/>
              </w:rPr>
              <w:t>20</w:t>
            </w:r>
          </w:p>
        </w:tc>
        <w:tc>
          <w:tcPr>
            <w:tcW w:w="712" w:type="pct"/>
            <w:vAlign w:val="center"/>
          </w:tcPr>
          <w:p w14:paraId="3AE0983A">
            <w:pPr>
              <w:spacing w:after="120" w:line="240" w:lineRule="auto"/>
              <w:jc w:val="center"/>
              <w:rPr>
                <w:rFonts w:ascii="Arial" w:hAnsi="Arial" w:cs="Arial"/>
                <w:sz w:val="20"/>
                <w:szCs w:val="20"/>
              </w:rPr>
            </w:pPr>
            <w:r>
              <w:rPr>
                <w:rFonts w:ascii="Arial" w:hAnsi="Arial" w:cs="Arial"/>
                <w:sz w:val="20"/>
                <w:szCs w:val="20"/>
              </w:rPr>
              <w:t>Chuỗi ký tự</w:t>
            </w:r>
          </w:p>
        </w:tc>
        <w:tc>
          <w:tcPr>
            <w:tcW w:w="867" w:type="pct"/>
            <w:vAlign w:val="center"/>
          </w:tcPr>
          <w:p w14:paraId="553CA96F">
            <w:pPr>
              <w:spacing w:after="120" w:line="240" w:lineRule="auto"/>
              <w:jc w:val="center"/>
              <w:rPr>
                <w:rFonts w:ascii="Arial" w:hAnsi="Arial" w:cs="Arial"/>
                <w:sz w:val="20"/>
                <w:szCs w:val="20"/>
              </w:rPr>
            </w:pPr>
            <w:r>
              <w:rPr>
                <w:rFonts w:ascii="Arial" w:hAnsi="Arial" w:cs="Arial"/>
                <w:sz w:val="20"/>
                <w:szCs w:val="20"/>
              </w:rPr>
              <w:t>Không bắt buộc</w:t>
            </w:r>
          </w:p>
        </w:tc>
        <w:tc>
          <w:tcPr>
            <w:tcW w:w="689" w:type="pct"/>
          </w:tcPr>
          <w:p w14:paraId="133CE24A">
            <w:pPr>
              <w:spacing w:after="120" w:line="240" w:lineRule="auto"/>
              <w:jc w:val="center"/>
              <w:rPr>
                <w:rFonts w:ascii="Arial" w:hAnsi="Arial" w:cs="Arial"/>
                <w:sz w:val="20"/>
                <w:szCs w:val="20"/>
              </w:rPr>
            </w:pPr>
          </w:p>
        </w:tc>
      </w:tr>
      <w:tr w14:paraId="305B46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29538D36">
            <w:pPr>
              <w:spacing w:after="120" w:line="240" w:lineRule="auto"/>
              <w:rPr>
                <w:rFonts w:ascii="Arial" w:hAnsi="Arial" w:cs="Arial"/>
                <w:sz w:val="20"/>
                <w:szCs w:val="20"/>
              </w:rPr>
            </w:pPr>
            <w:r>
              <w:rPr>
                <w:rFonts w:ascii="Arial" w:hAnsi="Arial" w:cs="Arial"/>
                <w:sz w:val="20"/>
                <w:szCs w:val="20"/>
              </w:rPr>
              <w:t xml:space="preserve">Địa chỉ thư điện tử </w:t>
            </w:r>
          </w:p>
        </w:tc>
        <w:tc>
          <w:tcPr>
            <w:tcW w:w="1130" w:type="pct"/>
            <w:vAlign w:val="center"/>
          </w:tcPr>
          <w:p w14:paraId="055D2477">
            <w:pPr>
              <w:spacing w:after="120" w:line="240" w:lineRule="auto"/>
              <w:rPr>
                <w:rFonts w:ascii="Arial" w:hAnsi="Arial" w:cs="Arial"/>
                <w:sz w:val="20"/>
                <w:szCs w:val="20"/>
              </w:rPr>
            </w:pPr>
            <w:r>
              <w:rPr>
                <w:rFonts w:ascii="Arial" w:hAnsi="Arial" w:cs="Arial"/>
                <w:sz w:val="20"/>
                <w:szCs w:val="20"/>
              </w:rPr>
              <w:t>DCTDTu</w:t>
            </w:r>
          </w:p>
        </w:tc>
        <w:tc>
          <w:tcPr>
            <w:tcW w:w="604" w:type="pct"/>
            <w:vAlign w:val="center"/>
          </w:tcPr>
          <w:p w14:paraId="614CA685">
            <w:pPr>
              <w:spacing w:after="120" w:line="240" w:lineRule="auto"/>
              <w:jc w:val="center"/>
              <w:rPr>
                <w:rFonts w:ascii="Arial" w:hAnsi="Arial" w:cs="Arial"/>
                <w:sz w:val="20"/>
                <w:szCs w:val="20"/>
              </w:rPr>
            </w:pPr>
            <w:r>
              <w:rPr>
                <w:rFonts w:ascii="Arial" w:hAnsi="Arial" w:cs="Arial"/>
                <w:sz w:val="20"/>
                <w:szCs w:val="20"/>
              </w:rPr>
              <w:t>50</w:t>
            </w:r>
          </w:p>
        </w:tc>
        <w:tc>
          <w:tcPr>
            <w:tcW w:w="712" w:type="pct"/>
            <w:vAlign w:val="center"/>
          </w:tcPr>
          <w:p w14:paraId="549D2C7C">
            <w:pPr>
              <w:spacing w:after="120" w:line="240" w:lineRule="auto"/>
              <w:jc w:val="center"/>
              <w:rPr>
                <w:rFonts w:ascii="Arial" w:hAnsi="Arial" w:cs="Arial"/>
                <w:sz w:val="20"/>
                <w:szCs w:val="20"/>
              </w:rPr>
            </w:pPr>
            <w:r>
              <w:rPr>
                <w:rFonts w:ascii="Arial" w:hAnsi="Arial" w:cs="Arial"/>
                <w:sz w:val="20"/>
                <w:szCs w:val="20"/>
              </w:rPr>
              <w:t>Chuỗi ký tự</w:t>
            </w:r>
          </w:p>
        </w:tc>
        <w:tc>
          <w:tcPr>
            <w:tcW w:w="867" w:type="pct"/>
            <w:vAlign w:val="center"/>
          </w:tcPr>
          <w:p w14:paraId="2CC067AA">
            <w:pPr>
              <w:spacing w:after="120" w:line="240" w:lineRule="auto"/>
              <w:jc w:val="center"/>
              <w:rPr>
                <w:rFonts w:ascii="Arial" w:hAnsi="Arial" w:cs="Arial"/>
                <w:sz w:val="20"/>
                <w:szCs w:val="20"/>
              </w:rPr>
            </w:pPr>
            <w:r>
              <w:rPr>
                <w:rFonts w:ascii="Arial" w:hAnsi="Arial" w:cs="Arial"/>
                <w:sz w:val="20"/>
                <w:szCs w:val="20"/>
              </w:rPr>
              <w:t>Không bắt buộc</w:t>
            </w:r>
          </w:p>
        </w:tc>
        <w:tc>
          <w:tcPr>
            <w:tcW w:w="689" w:type="pct"/>
          </w:tcPr>
          <w:p w14:paraId="6C55BDB2">
            <w:pPr>
              <w:spacing w:after="120" w:line="240" w:lineRule="auto"/>
              <w:jc w:val="center"/>
              <w:rPr>
                <w:rFonts w:ascii="Arial" w:hAnsi="Arial" w:cs="Arial"/>
                <w:sz w:val="20"/>
                <w:szCs w:val="20"/>
              </w:rPr>
            </w:pPr>
          </w:p>
        </w:tc>
      </w:tr>
      <w:tr w14:paraId="04C875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38B83177">
            <w:pPr>
              <w:spacing w:after="120" w:line="240" w:lineRule="auto"/>
              <w:rPr>
                <w:rFonts w:ascii="Arial" w:hAnsi="Arial" w:cs="Arial"/>
                <w:sz w:val="20"/>
                <w:szCs w:val="20"/>
              </w:rPr>
            </w:pPr>
            <w:r>
              <w:rPr>
                <w:rFonts w:ascii="Arial" w:hAnsi="Arial" w:cs="Arial"/>
                <w:sz w:val="20"/>
                <w:szCs w:val="20"/>
              </w:rPr>
              <w:t>Số tài khoản ngân hàng</w:t>
            </w:r>
          </w:p>
        </w:tc>
        <w:tc>
          <w:tcPr>
            <w:tcW w:w="1130" w:type="pct"/>
            <w:vAlign w:val="center"/>
          </w:tcPr>
          <w:p w14:paraId="0D4E79E6">
            <w:pPr>
              <w:spacing w:after="120" w:line="240" w:lineRule="auto"/>
              <w:rPr>
                <w:rFonts w:ascii="Arial" w:hAnsi="Arial" w:cs="Arial"/>
                <w:sz w:val="20"/>
                <w:szCs w:val="20"/>
              </w:rPr>
            </w:pPr>
            <w:r>
              <w:rPr>
                <w:rFonts w:ascii="Arial" w:hAnsi="Arial" w:cs="Arial"/>
                <w:sz w:val="20"/>
                <w:szCs w:val="20"/>
              </w:rPr>
              <w:t>STKNHang</w:t>
            </w:r>
          </w:p>
        </w:tc>
        <w:tc>
          <w:tcPr>
            <w:tcW w:w="604" w:type="pct"/>
            <w:vAlign w:val="center"/>
          </w:tcPr>
          <w:p w14:paraId="16A733F7">
            <w:pPr>
              <w:spacing w:after="120" w:line="240" w:lineRule="auto"/>
              <w:jc w:val="center"/>
              <w:rPr>
                <w:rFonts w:ascii="Arial" w:hAnsi="Arial" w:cs="Arial"/>
                <w:sz w:val="20"/>
                <w:szCs w:val="20"/>
              </w:rPr>
            </w:pPr>
            <w:r>
              <w:rPr>
                <w:rFonts w:ascii="Arial" w:hAnsi="Arial" w:cs="Arial"/>
                <w:sz w:val="20"/>
                <w:szCs w:val="20"/>
              </w:rPr>
              <w:t>30</w:t>
            </w:r>
          </w:p>
        </w:tc>
        <w:tc>
          <w:tcPr>
            <w:tcW w:w="712" w:type="pct"/>
            <w:vAlign w:val="center"/>
          </w:tcPr>
          <w:p w14:paraId="2781422E">
            <w:pPr>
              <w:spacing w:after="120" w:line="240" w:lineRule="auto"/>
              <w:jc w:val="center"/>
              <w:rPr>
                <w:rFonts w:ascii="Arial" w:hAnsi="Arial" w:cs="Arial"/>
                <w:sz w:val="20"/>
                <w:szCs w:val="20"/>
              </w:rPr>
            </w:pPr>
            <w:r>
              <w:rPr>
                <w:rFonts w:ascii="Arial" w:hAnsi="Arial" w:cs="Arial"/>
                <w:sz w:val="20"/>
                <w:szCs w:val="20"/>
              </w:rPr>
              <w:t>Chuỗi ký tự</w:t>
            </w:r>
          </w:p>
        </w:tc>
        <w:tc>
          <w:tcPr>
            <w:tcW w:w="867" w:type="pct"/>
          </w:tcPr>
          <w:p w14:paraId="24D4A213">
            <w:pPr>
              <w:spacing w:after="120" w:line="240" w:lineRule="auto"/>
              <w:jc w:val="center"/>
              <w:rPr>
                <w:rFonts w:ascii="Arial" w:hAnsi="Arial" w:cs="Arial"/>
                <w:sz w:val="20"/>
                <w:szCs w:val="20"/>
              </w:rPr>
            </w:pPr>
            <w:r>
              <w:rPr>
                <w:rFonts w:ascii="Arial" w:hAnsi="Arial" w:cs="Arial"/>
                <w:sz w:val="20"/>
                <w:szCs w:val="20"/>
              </w:rPr>
              <w:t>Không bắt buộc</w:t>
            </w:r>
          </w:p>
        </w:tc>
        <w:tc>
          <w:tcPr>
            <w:tcW w:w="689" w:type="pct"/>
          </w:tcPr>
          <w:p w14:paraId="0C5A71B2">
            <w:pPr>
              <w:spacing w:after="120" w:line="240" w:lineRule="auto"/>
              <w:jc w:val="center"/>
              <w:rPr>
                <w:rFonts w:ascii="Arial" w:hAnsi="Arial" w:cs="Arial"/>
                <w:sz w:val="20"/>
                <w:szCs w:val="20"/>
              </w:rPr>
            </w:pPr>
          </w:p>
        </w:tc>
      </w:tr>
      <w:tr w14:paraId="2ECB8A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194C0187">
            <w:pPr>
              <w:spacing w:after="120" w:line="240" w:lineRule="auto"/>
              <w:rPr>
                <w:rFonts w:ascii="Arial" w:hAnsi="Arial" w:cs="Arial"/>
                <w:sz w:val="20"/>
                <w:szCs w:val="20"/>
              </w:rPr>
            </w:pPr>
            <w:r>
              <w:rPr>
                <w:rFonts w:ascii="Arial" w:hAnsi="Arial" w:cs="Arial"/>
                <w:sz w:val="20"/>
                <w:szCs w:val="20"/>
              </w:rPr>
              <w:t>Tên ngân hàng</w:t>
            </w:r>
          </w:p>
        </w:tc>
        <w:tc>
          <w:tcPr>
            <w:tcW w:w="1130" w:type="pct"/>
            <w:vAlign w:val="center"/>
          </w:tcPr>
          <w:p w14:paraId="13E3521E">
            <w:pPr>
              <w:spacing w:after="120" w:line="240" w:lineRule="auto"/>
              <w:rPr>
                <w:rFonts w:ascii="Arial" w:hAnsi="Arial" w:cs="Arial"/>
                <w:sz w:val="20"/>
                <w:szCs w:val="20"/>
              </w:rPr>
            </w:pPr>
            <w:r>
              <w:rPr>
                <w:rFonts w:ascii="Arial" w:hAnsi="Arial" w:cs="Arial"/>
                <w:sz w:val="20"/>
                <w:szCs w:val="20"/>
              </w:rPr>
              <w:t>TNHang</w:t>
            </w:r>
          </w:p>
        </w:tc>
        <w:tc>
          <w:tcPr>
            <w:tcW w:w="604" w:type="pct"/>
            <w:vAlign w:val="center"/>
          </w:tcPr>
          <w:p w14:paraId="12D1F39C">
            <w:pPr>
              <w:spacing w:after="120" w:line="240" w:lineRule="auto"/>
              <w:jc w:val="center"/>
              <w:rPr>
                <w:rFonts w:ascii="Arial" w:hAnsi="Arial" w:cs="Arial"/>
                <w:sz w:val="20"/>
                <w:szCs w:val="20"/>
              </w:rPr>
            </w:pPr>
            <w:r>
              <w:rPr>
                <w:rFonts w:ascii="Arial" w:hAnsi="Arial" w:cs="Arial"/>
                <w:sz w:val="20"/>
                <w:szCs w:val="20"/>
              </w:rPr>
              <w:t>400</w:t>
            </w:r>
          </w:p>
        </w:tc>
        <w:tc>
          <w:tcPr>
            <w:tcW w:w="712" w:type="pct"/>
            <w:vAlign w:val="center"/>
          </w:tcPr>
          <w:p w14:paraId="1B7B6FAE">
            <w:pPr>
              <w:spacing w:after="120" w:line="240" w:lineRule="auto"/>
              <w:jc w:val="center"/>
              <w:rPr>
                <w:rFonts w:ascii="Arial" w:hAnsi="Arial" w:cs="Arial"/>
                <w:sz w:val="20"/>
                <w:szCs w:val="20"/>
              </w:rPr>
            </w:pPr>
            <w:r>
              <w:rPr>
                <w:rFonts w:ascii="Arial" w:hAnsi="Arial" w:cs="Arial"/>
                <w:sz w:val="20"/>
                <w:szCs w:val="20"/>
              </w:rPr>
              <w:t>Chuỗi ký tự</w:t>
            </w:r>
          </w:p>
        </w:tc>
        <w:tc>
          <w:tcPr>
            <w:tcW w:w="867" w:type="pct"/>
          </w:tcPr>
          <w:p w14:paraId="69782F0A">
            <w:pPr>
              <w:spacing w:after="120" w:line="240" w:lineRule="auto"/>
              <w:jc w:val="center"/>
              <w:rPr>
                <w:rFonts w:ascii="Arial" w:hAnsi="Arial" w:cs="Arial"/>
                <w:sz w:val="20"/>
                <w:szCs w:val="20"/>
              </w:rPr>
            </w:pPr>
            <w:r>
              <w:rPr>
                <w:rFonts w:ascii="Arial" w:hAnsi="Arial" w:cs="Arial"/>
                <w:sz w:val="20"/>
                <w:szCs w:val="20"/>
              </w:rPr>
              <w:t>Không bắt buộc</w:t>
            </w:r>
          </w:p>
        </w:tc>
        <w:tc>
          <w:tcPr>
            <w:tcW w:w="689" w:type="pct"/>
          </w:tcPr>
          <w:p w14:paraId="42B181C0">
            <w:pPr>
              <w:spacing w:after="120" w:line="240" w:lineRule="auto"/>
              <w:jc w:val="center"/>
              <w:rPr>
                <w:rFonts w:ascii="Arial" w:hAnsi="Arial" w:cs="Arial"/>
                <w:sz w:val="20"/>
                <w:szCs w:val="20"/>
              </w:rPr>
            </w:pPr>
          </w:p>
        </w:tc>
      </w:tr>
      <w:tr w14:paraId="68D8BD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519C85D3">
            <w:pPr>
              <w:spacing w:after="120" w:line="240" w:lineRule="auto"/>
              <w:rPr>
                <w:rFonts w:ascii="Arial" w:hAnsi="Arial" w:cs="Arial"/>
                <w:sz w:val="20"/>
                <w:szCs w:val="20"/>
              </w:rPr>
            </w:pPr>
            <w:r>
              <w:rPr>
                <w:rFonts w:ascii="Arial" w:hAnsi="Arial" w:cs="Arial"/>
                <w:sz w:val="20"/>
                <w:szCs w:val="20"/>
              </w:rPr>
              <w:t>Fax</w:t>
            </w:r>
          </w:p>
        </w:tc>
        <w:tc>
          <w:tcPr>
            <w:tcW w:w="1130" w:type="pct"/>
            <w:vAlign w:val="center"/>
          </w:tcPr>
          <w:p w14:paraId="7CC6DB8C">
            <w:pPr>
              <w:spacing w:after="120" w:line="240" w:lineRule="auto"/>
              <w:rPr>
                <w:rFonts w:ascii="Arial" w:hAnsi="Arial" w:cs="Arial"/>
                <w:sz w:val="20"/>
                <w:szCs w:val="20"/>
              </w:rPr>
            </w:pPr>
            <w:r>
              <w:rPr>
                <w:rFonts w:ascii="Arial" w:hAnsi="Arial" w:cs="Arial"/>
                <w:sz w:val="20"/>
                <w:szCs w:val="20"/>
              </w:rPr>
              <w:t>Fax</w:t>
            </w:r>
          </w:p>
        </w:tc>
        <w:tc>
          <w:tcPr>
            <w:tcW w:w="604" w:type="pct"/>
            <w:vAlign w:val="center"/>
          </w:tcPr>
          <w:p w14:paraId="73E17946">
            <w:pPr>
              <w:spacing w:after="120" w:line="240" w:lineRule="auto"/>
              <w:jc w:val="center"/>
              <w:rPr>
                <w:rFonts w:ascii="Arial" w:hAnsi="Arial" w:cs="Arial"/>
                <w:sz w:val="20"/>
                <w:szCs w:val="20"/>
              </w:rPr>
            </w:pPr>
            <w:r>
              <w:rPr>
                <w:rFonts w:ascii="Arial" w:hAnsi="Arial" w:cs="Arial"/>
                <w:sz w:val="20"/>
                <w:szCs w:val="20"/>
              </w:rPr>
              <w:t>20</w:t>
            </w:r>
          </w:p>
        </w:tc>
        <w:tc>
          <w:tcPr>
            <w:tcW w:w="712" w:type="pct"/>
            <w:vAlign w:val="center"/>
          </w:tcPr>
          <w:p w14:paraId="2BF67688">
            <w:pPr>
              <w:spacing w:after="120" w:line="240" w:lineRule="auto"/>
              <w:jc w:val="center"/>
              <w:rPr>
                <w:rFonts w:ascii="Arial" w:hAnsi="Arial" w:cs="Arial"/>
                <w:sz w:val="20"/>
                <w:szCs w:val="20"/>
              </w:rPr>
            </w:pPr>
            <w:r>
              <w:rPr>
                <w:rFonts w:ascii="Arial" w:hAnsi="Arial" w:cs="Arial"/>
                <w:sz w:val="20"/>
                <w:szCs w:val="20"/>
              </w:rPr>
              <w:t>Chuỗi ký tự</w:t>
            </w:r>
          </w:p>
        </w:tc>
        <w:tc>
          <w:tcPr>
            <w:tcW w:w="867" w:type="pct"/>
            <w:vAlign w:val="center"/>
          </w:tcPr>
          <w:p w14:paraId="292DFBE0">
            <w:pPr>
              <w:spacing w:after="120" w:line="240" w:lineRule="auto"/>
              <w:jc w:val="center"/>
              <w:rPr>
                <w:rFonts w:ascii="Arial" w:hAnsi="Arial" w:cs="Arial"/>
                <w:sz w:val="20"/>
                <w:szCs w:val="20"/>
              </w:rPr>
            </w:pPr>
            <w:r>
              <w:rPr>
                <w:rFonts w:ascii="Arial" w:hAnsi="Arial" w:cs="Arial"/>
                <w:sz w:val="20"/>
                <w:szCs w:val="20"/>
              </w:rPr>
              <w:t>Không bắt buộc</w:t>
            </w:r>
          </w:p>
        </w:tc>
        <w:tc>
          <w:tcPr>
            <w:tcW w:w="689" w:type="pct"/>
          </w:tcPr>
          <w:p w14:paraId="64248A41">
            <w:pPr>
              <w:spacing w:after="120" w:line="240" w:lineRule="auto"/>
              <w:jc w:val="center"/>
              <w:rPr>
                <w:rFonts w:ascii="Arial" w:hAnsi="Arial" w:cs="Arial"/>
                <w:sz w:val="20"/>
                <w:szCs w:val="20"/>
              </w:rPr>
            </w:pPr>
          </w:p>
        </w:tc>
      </w:tr>
      <w:tr w14:paraId="4C01F6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5DDF2258">
            <w:pPr>
              <w:spacing w:after="120" w:line="240" w:lineRule="auto"/>
              <w:rPr>
                <w:rFonts w:ascii="Arial" w:hAnsi="Arial" w:cs="Arial"/>
                <w:sz w:val="20"/>
                <w:szCs w:val="20"/>
              </w:rPr>
            </w:pPr>
            <w:r>
              <w:rPr>
                <w:rFonts w:ascii="Arial" w:hAnsi="Arial" w:cs="Arial"/>
                <w:sz w:val="20"/>
                <w:szCs w:val="20"/>
              </w:rPr>
              <w:t>Website</w:t>
            </w:r>
          </w:p>
        </w:tc>
        <w:tc>
          <w:tcPr>
            <w:tcW w:w="1130" w:type="pct"/>
            <w:vAlign w:val="center"/>
          </w:tcPr>
          <w:p w14:paraId="54357B7C">
            <w:pPr>
              <w:spacing w:after="120" w:line="240" w:lineRule="auto"/>
              <w:rPr>
                <w:rFonts w:ascii="Arial" w:hAnsi="Arial" w:cs="Arial"/>
                <w:sz w:val="20"/>
                <w:szCs w:val="20"/>
              </w:rPr>
            </w:pPr>
            <w:r>
              <w:rPr>
                <w:rFonts w:ascii="Arial" w:hAnsi="Arial" w:cs="Arial"/>
                <w:sz w:val="20"/>
                <w:szCs w:val="20"/>
              </w:rPr>
              <w:t>Website</w:t>
            </w:r>
          </w:p>
        </w:tc>
        <w:tc>
          <w:tcPr>
            <w:tcW w:w="604" w:type="pct"/>
            <w:vAlign w:val="center"/>
          </w:tcPr>
          <w:p w14:paraId="22CF2502">
            <w:pPr>
              <w:spacing w:after="120" w:line="240" w:lineRule="auto"/>
              <w:jc w:val="center"/>
              <w:rPr>
                <w:rFonts w:ascii="Arial" w:hAnsi="Arial" w:cs="Arial"/>
                <w:sz w:val="20"/>
                <w:szCs w:val="20"/>
              </w:rPr>
            </w:pPr>
            <w:r>
              <w:rPr>
                <w:rFonts w:ascii="Arial" w:hAnsi="Arial" w:cs="Arial"/>
                <w:sz w:val="20"/>
                <w:szCs w:val="20"/>
              </w:rPr>
              <w:t>100</w:t>
            </w:r>
          </w:p>
        </w:tc>
        <w:tc>
          <w:tcPr>
            <w:tcW w:w="712" w:type="pct"/>
            <w:vAlign w:val="center"/>
          </w:tcPr>
          <w:p w14:paraId="7FCB72D9">
            <w:pPr>
              <w:spacing w:after="120" w:line="240" w:lineRule="auto"/>
              <w:jc w:val="center"/>
              <w:rPr>
                <w:rFonts w:ascii="Arial" w:hAnsi="Arial" w:cs="Arial"/>
                <w:sz w:val="20"/>
                <w:szCs w:val="20"/>
              </w:rPr>
            </w:pPr>
            <w:r>
              <w:rPr>
                <w:rFonts w:ascii="Arial" w:hAnsi="Arial" w:cs="Arial"/>
                <w:sz w:val="20"/>
                <w:szCs w:val="20"/>
              </w:rPr>
              <w:t>Chuỗi ký tự</w:t>
            </w:r>
          </w:p>
        </w:tc>
        <w:tc>
          <w:tcPr>
            <w:tcW w:w="867" w:type="pct"/>
            <w:vAlign w:val="center"/>
          </w:tcPr>
          <w:p w14:paraId="3B01E6B8">
            <w:pPr>
              <w:spacing w:after="120" w:line="240" w:lineRule="auto"/>
              <w:jc w:val="center"/>
              <w:rPr>
                <w:rFonts w:ascii="Arial" w:hAnsi="Arial" w:cs="Arial"/>
                <w:sz w:val="20"/>
                <w:szCs w:val="20"/>
              </w:rPr>
            </w:pPr>
            <w:r>
              <w:rPr>
                <w:rFonts w:ascii="Arial" w:hAnsi="Arial" w:cs="Arial"/>
                <w:sz w:val="20"/>
                <w:szCs w:val="20"/>
              </w:rPr>
              <w:t>Không bắt buộc</w:t>
            </w:r>
          </w:p>
        </w:tc>
        <w:tc>
          <w:tcPr>
            <w:tcW w:w="689" w:type="pct"/>
          </w:tcPr>
          <w:p w14:paraId="52FCEC4C">
            <w:pPr>
              <w:spacing w:after="120" w:line="240" w:lineRule="auto"/>
              <w:jc w:val="center"/>
              <w:rPr>
                <w:rFonts w:ascii="Arial" w:hAnsi="Arial" w:cs="Arial"/>
                <w:sz w:val="20"/>
                <w:szCs w:val="20"/>
              </w:rPr>
            </w:pPr>
          </w:p>
        </w:tc>
      </w:tr>
      <w:tr w14:paraId="1956E9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024A2846">
            <w:pPr>
              <w:spacing w:after="120" w:line="240" w:lineRule="auto"/>
              <w:rPr>
                <w:rFonts w:ascii="Arial" w:hAnsi="Arial" w:cs="Arial"/>
                <w:sz w:val="20"/>
                <w:szCs w:val="20"/>
              </w:rPr>
            </w:pPr>
            <w:r>
              <w:rPr>
                <w:rFonts w:ascii="Arial" w:hAnsi="Arial" w:cs="Arial"/>
                <w:sz w:val="20"/>
                <w:szCs w:val="20"/>
              </w:rPr>
              <w:t>Số quyết định (Số quyết định bán tài sản)</w:t>
            </w:r>
          </w:p>
        </w:tc>
        <w:tc>
          <w:tcPr>
            <w:tcW w:w="1130" w:type="pct"/>
            <w:vAlign w:val="center"/>
          </w:tcPr>
          <w:p w14:paraId="71F7B216">
            <w:pPr>
              <w:spacing w:after="120" w:line="240" w:lineRule="auto"/>
              <w:rPr>
                <w:rFonts w:ascii="Arial" w:hAnsi="Arial" w:cs="Arial"/>
                <w:sz w:val="20"/>
                <w:szCs w:val="20"/>
              </w:rPr>
            </w:pPr>
            <w:r>
              <w:rPr>
                <w:rFonts w:ascii="Arial" w:hAnsi="Arial" w:cs="Arial"/>
                <w:sz w:val="20"/>
                <w:szCs w:val="20"/>
              </w:rPr>
              <w:t>SQDinh</w:t>
            </w:r>
          </w:p>
        </w:tc>
        <w:tc>
          <w:tcPr>
            <w:tcW w:w="604" w:type="pct"/>
            <w:vAlign w:val="center"/>
          </w:tcPr>
          <w:p w14:paraId="4677D9B9">
            <w:pPr>
              <w:spacing w:after="120" w:line="240" w:lineRule="auto"/>
              <w:jc w:val="center"/>
              <w:rPr>
                <w:rFonts w:ascii="Arial" w:hAnsi="Arial" w:cs="Arial"/>
                <w:sz w:val="20"/>
                <w:szCs w:val="20"/>
              </w:rPr>
            </w:pPr>
            <w:r>
              <w:rPr>
                <w:rFonts w:ascii="Arial" w:hAnsi="Arial" w:cs="Arial"/>
                <w:sz w:val="20"/>
                <w:szCs w:val="20"/>
              </w:rPr>
              <w:t>50</w:t>
            </w:r>
          </w:p>
        </w:tc>
        <w:tc>
          <w:tcPr>
            <w:tcW w:w="712" w:type="pct"/>
            <w:vAlign w:val="center"/>
          </w:tcPr>
          <w:p w14:paraId="7EE875FB">
            <w:pPr>
              <w:spacing w:after="120" w:line="240" w:lineRule="auto"/>
              <w:jc w:val="center"/>
              <w:rPr>
                <w:rFonts w:ascii="Arial" w:hAnsi="Arial" w:cs="Arial"/>
                <w:sz w:val="20"/>
                <w:szCs w:val="20"/>
              </w:rPr>
            </w:pPr>
            <w:r>
              <w:rPr>
                <w:rFonts w:ascii="Arial" w:hAnsi="Arial" w:cs="Arial"/>
                <w:sz w:val="20"/>
                <w:szCs w:val="20"/>
              </w:rPr>
              <w:t>Chuỗi ký tự</w:t>
            </w:r>
          </w:p>
        </w:tc>
        <w:tc>
          <w:tcPr>
            <w:tcW w:w="867" w:type="pct"/>
            <w:vAlign w:val="center"/>
          </w:tcPr>
          <w:p w14:paraId="37030DFA">
            <w:pPr>
              <w:spacing w:after="120" w:line="240" w:lineRule="auto"/>
              <w:jc w:val="center"/>
              <w:rPr>
                <w:rFonts w:ascii="Arial" w:hAnsi="Arial" w:cs="Arial"/>
                <w:sz w:val="20"/>
                <w:szCs w:val="20"/>
              </w:rPr>
            </w:pPr>
            <w:r>
              <w:rPr>
                <w:rFonts w:ascii="Arial" w:hAnsi="Arial" w:cs="Arial"/>
                <w:sz w:val="20"/>
                <w:szCs w:val="20"/>
              </w:rPr>
              <w:t>Không bắt buộc</w:t>
            </w:r>
          </w:p>
        </w:tc>
        <w:tc>
          <w:tcPr>
            <w:tcW w:w="689" w:type="pct"/>
          </w:tcPr>
          <w:p w14:paraId="0B3C09F6">
            <w:pPr>
              <w:spacing w:after="120" w:line="240" w:lineRule="auto"/>
              <w:jc w:val="center"/>
              <w:rPr>
                <w:rFonts w:ascii="Arial" w:hAnsi="Arial" w:cs="Arial"/>
                <w:sz w:val="20"/>
                <w:szCs w:val="20"/>
              </w:rPr>
            </w:pPr>
          </w:p>
        </w:tc>
      </w:tr>
      <w:tr w14:paraId="37B7BA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364A8F21">
            <w:pPr>
              <w:spacing w:after="120" w:line="240" w:lineRule="auto"/>
              <w:rPr>
                <w:rFonts w:ascii="Arial" w:hAnsi="Arial" w:cs="Arial"/>
                <w:sz w:val="20"/>
                <w:szCs w:val="20"/>
              </w:rPr>
            </w:pPr>
            <w:r>
              <w:rPr>
                <w:rFonts w:ascii="Arial" w:hAnsi="Arial" w:cs="Arial"/>
                <w:sz w:val="20"/>
                <w:szCs w:val="20"/>
              </w:rPr>
              <w:t>Ngày quyết định (Ngày quyết định bán tài sản)</w:t>
            </w:r>
          </w:p>
        </w:tc>
        <w:tc>
          <w:tcPr>
            <w:tcW w:w="1130" w:type="pct"/>
            <w:vAlign w:val="center"/>
          </w:tcPr>
          <w:p w14:paraId="6561B4B6">
            <w:pPr>
              <w:spacing w:after="120" w:line="240" w:lineRule="auto"/>
              <w:rPr>
                <w:rFonts w:ascii="Arial" w:hAnsi="Arial" w:cs="Arial"/>
                <w:sz w:val="20"/>
                <w:szCs w:val="20"/>
              </w:rPr>
            </w:pPr>
            <w:r>
              <w:rPr>
                <w:rFonts w:ascii="Arial" w:hAnsi="Arial" w:cs="Arial"/>
                <w:sz w:val="20"/>
                <w:szCs w:val="20"/>
              </w:rPr>
              <w:t>NQDinh</w:t>
            </w:r>
          </w:p>
        </w:tc>
        <w:tc>
          <w:tcPr>
            <w:tcW w:w="604" w:type="pct"/>
            <w:vAlign w:val="center"/>
          </w:tcPr>
          <w:p w14:paraId="705E8E25">
            <w:pPr>
              <w:spacing w:after="120" w:line="240" w:lineRule="auto"/>
              <w:jc w:val="center"/>
              <w:rPr>
                <w:rFonts w:ascii="Arial" w:hAnsi="Arial" w:cs="Arial"/>
                <w:sz w:val="20"/>
                <w:szCs w:val="20"/>
              </w:rPr>
            </w:pPr>
          </w:p>
        </w:tc>
        <w:tc>
          <w:tcPr>
            <w:tcW w:w="712" w:type="pct"/>
            <w:vAlign w:val="center"/>
          </w:tcPr>
          <w:p w14:paraId="76800E16">
            <w:pPr>
              <w:spacing w:after="120" w:line="240" w:lineRule="auto"/>
              <w:jc w:val="center"/>
              <w:rPr>
                <w:rFonts w:ascii="Arial" w:hAnsi="Arial" w:cs="Arial"/>
                <w:sz w:val="20"/>
                <w:szCs w:val="20"/>
              </w:rPr>
            </w:pPr>
            <w:r>
              <w:rPr>
                <w:rFonts w:ascii="Arial" w:hAnsi="Arial" w:cs="Arial"/>
                <w:sz w:val="20"/>
                <w:szCs w:val="20"/>
              </w:rPr>
              <w:t>Ngày</w:t>
            </w:r>
          </w:p>
        </w:tc>
        <w:tc>
          <w:tcPr>
            <w:tcW w:w="867" w:type="pct"/>
            <w:vAlign w:val="center"/>
          </w:tcPr>
          <w:p w14:paraId="29A94A85">
            <w:pPr>
              <w:spacing w:after="120" w:line="240" w:lineRule="auto"/>
              <w:jc w:val="center"/>
              <w:rPr>
                <w:rFonts w:ascii="Arial" w:hAnsi="Arial" w:cs="Arial"/>
                <w:sz w:val="20"/>
                <w:szCs w:val="20"/>
              </w:rPr>
            </w:pPr>
            <w:r>
              <w:rPr>
                <w:rFonts w:ascii="Arial" w:hAnsi="Arial" w:cs="Arial"/>
                <w:sz w:val="20"/>
                <w:szCs w:val="20"/>
              </w:rPr>
              <w:t>Không bắt buộc</w:t>
            </w:r>
          </w:p>
        </w:tc>
        <w:tc>
          <w:tcPr>
            <w:tcW w:w="689" w:type="pct"/>
          </w:tcPr>
          <w:p w14:paraId="5E9C92C7">
            <w:pPr>
              <w:spacing w:after="120" w:line="240" w:lineRule="auto"/>
              <w:jc w:val="center"/>
              <w:rPr>
                <w:rFonts w:ascii="Arial" w:hAnsi="Arial" w:cs="Arial"/>
                <w:sz w:val="20"/>
                <w:szCs w:val="20"/>
              </w:rPr>
            </w:pPr>
          </w:p>
        </w:tc>
      </w:tr>
      <w:tr w14:paraId="49604A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1E7CA065">
            <w:pPr>
              <w:spacing w:after="120" w:line="240" w:lineRule="auto"/>
              <w:rPr>
                <w:rFonts w:ascii="Arial" w:hAnsi="Arial" w:cs="Arial"/>
                <w:sz w:val="20"/>
                <w:szCs w:val="20"/>
              </w:rPr>
            </w:pPr>
            <w:r>
              <w:rPr>
                <w:rFonts w:ascii="Arial" w:hAnsi="Arial" w:cs="Arial"/>
                <w:sz w:val="20"/>
                <w:szCs w:val="20"/>
              </w:rPr>
              <w:t>Cơ quan ban hành quyết định (Cơ quan ban hành quyết định bán tài sản)</w:t>
            </w:r>
          </w:p>
        </w:tc>
        <w:tc>
          <w:tcPr>
            <w:tcW w:w="1130" w:type="pct"/>
            <w:vAlign w:val="center"/>
          </w:tcPr>
          <w:p w14:paraId="2E220F1F">
            <w:pPr>
              <w:spacing w:after="120" w:line="240" w:lineRule="auto"/>
              <w:rPr>
                <w:rFonts w:ascii="Arial" w:hAnsi="Arial" w:cs="Arial"/>
                <w:sz w:val="20"/>
                <w:szCs w:val="20"/>
              </w:rPr>
            </w:pPr>
            <w:r>
              <w:rPr>
                <w:rFonts w:ascii="Arial" w:hAnsi="Arial" w:cs="Arial"/>
                <w:sz w:val="20"/>
                <w:szCs w:val="20"/>
              </w:rPr>
              <w:t>CQBHQDinh</w:t>
            </w:r>
          </w:p>
        </w:tc>
        <w:tc>
          <w:tcPr>
            <w:tcW w:w="604" w:type="pct"/>
            <w:vAlign w:val="center"/>
          </w:tcPr>
          <w:p w14:paraId="6BAAD63A">
            <w:pPr>
              <w:spacing w:after="120" w:line="240" w:lineRule="auto"/>
              <w:jc w:val="center"/>
              <w:rPr>
                <w:rFonts w:ascii="Arial" w:hAnsi="Arial" w:cs="Arial"/>
                <w:sz w:val="20"/>
                <w:szCs w:val="20"/>
              </w:rPr>
            </w:pPr>
            <w:r>
              <w:rPr>
                <w:rFonts w:ascii="Arial" w:hAnsi="Arial" w:cs="Arial"/>
                <w:sz w:val="20"/>
                <w:szCs w:val="20"/>
              </w:rPr>
              <w:t>200</w:t>
            </w:r>
          </w:p>
        </w:tc>
        <w:tc>
          <w:tcPr>
            <w:tcW w:w="712" w:type="pct"/>
            <w:vAlign w:val="center"/>
          </w:tcPr>
          <w:p w14:paraId="13E9513B">
            <w:pPr>
              <w:spacing w:after="120" w:line="240" w:lineRule="auto"/>
              <w:jc w:val="center"/>
              <w:rPr>
                <w:rFonts w:ascii="Arial" w:hAnsi="Arial" w:cs="Arial"/>
                <w:sz w:val="20"/>
                <w:szCs w:val="20"/>
              </w:rPr>
            </w:pPr>
            <w:r>
              <w:rPr>
                <w:rFonts w:ascii="Arial" w:hAnsi="Arial" w:cs="Arial"/>
                <w:sz w:val="20"/>
                <w:szCs w:val="20"/>
              </w:rPr>
              <w:t>Chuỗi ký tự</w:t>
            </w:r>
          </w:p>
        </w:tc>
        <w:tc>
          <w:tcPr>
            <w:tcW w:w="867" w:type="pct"/>
            <w:vAlign w:val="center"/>
          </w:tcPr>
          <w:p w14:paraId="78DDF61C">
            <w:pPr>
              <w:spacing w:after="120" w:line="240" w:lineRule="auto"/>
              <w:jc w:val="center"/>
              <w:rPr>
                <w:rFonts w:ascii="Arial" w:hAnsi="Arial" w:cs="Arial"/>
                <w:sz w:val="20"/>
                <w:szCs w:val="20"/>
              </w:rPr>
            </w:pPr>
            <w:r>
              <w:rPr>
                <w:rFonts w:ascii="Arial" w:hAnsi="Arial" w:cs="Arial"/>
                <w:sz w:val="20"/>
                <w:szCs w:val="20"/>
              </w:rPr>
              <w:t>Không bắt buộc</w:t>
            </w:r>
          </w:p>
        </w:tc>
        <w:tc>
          <w:tcPr>
            <w:tcW w:w="689" w:type="pct"/>
          </w:tcPr>
          <w:p w14:paraId="76377A6B">
            <w:pPr>
              <w:spacing w:after="120" w:line="240" w:lineRule="auto"/>
              <w:jc w:val="center"/>
              <w:rPr>
                <w:rFonts w:ascii="Arial" w:hAnsi="Arial" w:cs="Arial"/>
                <w:sz w:val="20"/>
                <w:szCs w:val="20"/>
              </w:rPr>
            </w:pPr>
          </w:p>
        </w:tc>
      </w:tr>
      <w:tr w14:paraId="290EA8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0E1A561B">
            <w:pPr>
              <w:spacing w:after="120" w:line="240" w:lineRule="auto"/>
              <w:rPr>
                <w:rFonts w:ascii="Arial" w:hAnsi="Arial" w:cs="Arial"/>
                <w:sz w:val="20"/>
                <w:szCs w:val="20"/>
              </w:rPr>
            </w:pPr>
            <w:r>
              <w:rPr>
                <w:rFonts w:ascii="Arial" w:hAnsi="Arial" w:cs="Arial"/>
                <w:sz w:val="20"/>
                <w:szCs w:val="20"/>
              </w:rPr>
              <w:t>Hình thức bán</w:t>
            </w:r>
          </w:p>
        </w:tc>
        <w:tc>
          <w:tcPr>
            <w:tcW w:w="1130" w:type="pct"/>
            <w:vAlign w:val="center"/>
          </w:tcPr>
          <w:p w14:paraId="2365F5B8">
            <w:pPr>
              <w:spacing w:after="120" w:line="240" w:lineRule="auto"/>
              <w:rPr>
                <w:rFonts w:ascii="Arial" w:hAnsi="Arial" w:cs="Arial"/>
                <w:sz w:val="20"/>
                <w:szCs w:val="20"/>
              </w:rPr>
            </w:pPr>
            <w:r>
              <w:rPr>
                <w:rFonts w:ascii="Arial" w:hAnsi="Arial" w:cs="Arial"/>
                <w:sz w:val="20"/>
                <w:szCs w:val="20"/>
              </w:rPr>
              <w:t>HTBan</w:t>
            </w:r>
          </w:p>
        </w:tc>
        <w:tc>
          <w:tcPr>
            <w:tcW w:w="604" w:type="pct"/>
            <w:vAlign w:val="center"/>
          </w:tcPr>
          <w:p w14:paraId="19905842">
            <w:pPr>
              <w:spacing w:after="120" w:line="240" w:lineRule="auto"/>
              <w:jc w:val="center"/>
              <w:rPr>
                <w:rFonts w:ascii="Arial" w:hAnsi="Arial" w:cs="Arial"/>
                <w:sz w:val="20"/>
                <w:szCs w:val="20"/>
              </w:rPr>
            </w:pPr>
            <w:r>
              <w:rPr>
                <w:rFonts w:ascii="Arial" w:hAnsi="Arial" w:cs="Arial"/>
                <w:sz w:val="20"/>
                <w:szCs w:val="20"/>
              </w:rPr>
              <w:t>200</w:t>
            </w:r>
          </w:p>
        </w:tc>
        <w:tc>
          <w:tcPr>
            <w:tcW w:w="712" w:type="pct"/>
            <w:vAlign w:val="center"/>
          </w:tcPr>
          <w:p w14:paraId="5196893C">
            <w:pPr>
              <w:spacing w:after="120" w:line="240" w:lineRule="auto"/>
              <w:jc w:val="center"/>
              <w:rPr>
                <w:rFonts w:ascii="Arial" w:hAnsi="Arial" w:cs="Arial"/>
                <w:sz w:val="20"/>
                <w:szCs w:val="20"/>
              </w:rPr>
            </w:pPr>
            <w:r>
              <w:rPr>
                <w:rFonts w:ascii="Arial" w:hAnsi="Arial" w:cs="Arial"/>
                <w:sz w:val="20"/>
                <w:szCs w:val="20"/>
              </w:rPr>
              <w:t>Chuỗi ký tự</w:t>
            </w:r>
          </w:p>
        </w:tc>
        <w:tc>
          <w:tcPr>
            <w:tcW w:w="867" w:type="pct"/>
            <w:vAlign w:val="center"/>
          </w:tcPr>
          <w:p w14:paraId="171B918D">
            <w:pPr>
              <w:spacing w:after="120" w:line="240" w:lineRule="auto"/>
              <w:jc w:val="center"/>
              <w:rPr>
                <w:rFonts w:ascii="Arial" w:hAnsi="Arial" w:cs="Arial"/>
                <w:sz w:val="20"/>
                <w:szCs w:val="20"/>
              </w:rPr>
            </w:pPr>
            <w:r>
              <w:rPr>
                <w:rFonts w:ascii="Arial" w:hAnsi="Arial" w:cs="Arial"/>
                <w:sz w:val="20"/>
                <w:szCs w:val="20"/>
              </w:rPr>
              <w:t>Không bắt buộc</w:t>
            </w:r>
          </w:p>
        </w:tc>
        <w:tc>
          <w:tcPr>
            <w:tcW w:w="689" w:type="pct"/>
          </w:tcPr>
          <w:p w14:paraId="17AB7E08">
            <w:pPr>
              <w:spacing w:after="120" w:line="240" w:lineRule="auto"/>
              <w:jc w:val="center"/>
              <w:rPr>
                <w:rFonts w:ascii="Arial" w:hAnsi="Arial" w:cs="Arial"/>
                <w:sz w:val="20"/>
                <w:szCs w:val="20"/>
              </w:rPr>
            </w:pPr>
          </w:p>
        </w:tc>
      </w:tr>
      <w:tr w14:paraId="72C842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325144C7">
            <w:pPr>
              <w:spacing w:after="120" w:line="240" w:lineRule="auto"/>
              <w:jc w:val="both"/>
              <w:rPr>
                <w:rFonts w:ascii="Arial" w:hAnsi="Arial" w:cs="Arial"/>
                <w:sz w:val="20"/>
                <w:szCs w:val="20"/>
              </w:rPr>
            </w:pPr>
            <w:r>
              <w:rPr>
                <w:rFonts w:ascii="Arial" w:hAnsi="Arial" w:cs="Arial"/>
                <w:b/>
                <w:sz w:val="20"/>
                <w:szCs w:val="20"/>
              </w:rPr>
              <w:t>Thẻ HDon\DLHDon\NDHDon\NBan\TTKhac chứa thông tin khác (Chi tiết được mô tả tại Khoản 1, Mục II, Phần II Quy định này)</w:t>
            </w:r>
          </w:p>
        </w:tc>
      </w:tr>
      <w:tr w14:paraId="7979AD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7" w:hRule="atLeast"/>
          <w:jc w:val="center"/>
        </w:trPr>
        <w:tc>
          <w:tcPr>
            <w:tcW w:w="5000" w:type="pct"/>
            <w:gridSpan w:val="6"/>
            <w:vAlign w:val="center"/>
          </w:tcPr>
          <w:p w14:paraId="079EFDC2">
            <w:pPr>
              <w:spacing w:after="120" w:line="240" w:lineRule="auto"/>
              <w:jc w:val="both"/>
              <w:rPr>
                <w:rFonts w:ascii="Arial" w:hAnsi="Arial" w:cs="Arial"/>
                <w:sz w:val="20"/>
                <w:szCs w:val="20"/>
              </w:rPr>
            </w:pPr>
            <w:r>
              <w:rPr>
                <w:rFonts w:ascii="Arial" w:hAnsi="Arial" w:cs="Arial"/>
                <w:b/>
                <w:sz w:val="20"/>
                <w:szCs w:val="20"/>
              </w:rPr>
              <w:t>Thẻ HDon\DLHDon\NDHDon\NMua chứa tên, địa chỉ, MST của người mua</w:t>
            </w:r>
          </w:p>
        </w:tc>
      </w:tr>
      <w:tr w14:paraId="6CEE18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4C001AE6">
            <w:pPr>
              <w:spacing w:after="120" w:line="240" w:lineRule="auto"/>
              <w:rPr>
                <w:rFonts w:ascii="Arial" w:hAnsi="Arial" w:cs="Arial"/>
                <w:sz w:val="20"/>
                <w:szCs w:val="20"/>
              </w:rPr>
            </w:pPr>
            <w:r>
              <w:rPr>
                <w:rFonts w:ascii="Arial" w:hAnsi="Arial" w:cs="Arial"/>
                <w:sz w:val="20"/>
                <w:szCs w:val="20"/>
              </w:rPr>
              <w:t>Tên (Người mua tài sản NN)</w:t>
            </w:r>
          </w:p>
        </w:tc>
        <w:tc>
          <w:tcPr>
            <w:tcW w:w="1130" w:type="pct"/>
            <w:vAlign w:val="center"/>
          </w:tcPr>
          <w:p w14:paraId="3B14C8CA">
            <w:pPr>
              <w:spacing w:after="120" w:line="240" w:lineRule="auto"/>
              <w:rPr>
                <w:rFonts w:ascii="Arial" w:hAnsi="Arial" w:cs="Arial"/>
                <w:sz w:val="20"/>
                <w:szCs w:val="20"/>
              </w:rPr>
            </w:pPr>
            <w:r>
              <w:rPr>
                <w:rFonts w:ascii="Arial" w:hAnsi="Arial" w:cs="Arial"/>
                <w:sz w:val="20"/>
                <w:szCs w:val="20"/>
              </w:rPr>
              <w:t>Ten</w:t>
            </w:r>
          </w:p>
        </w:tc>
        <w:tc>
          <w:tcPr>
            <w:tcW w:w="604" w:type="pct"/>
            <w:vAlign w:val="center"/>
          </w:tcPr>
          <w:p w14:paraId="2767C20E">
            <w:pPr>
              <w:spacing w:after="120" w:line="240" w:lineRule="auto"/>
              <w:jc w:val="center"/>
              <w:rPr>
                <w:rFonts w:ascii="Arial" w:hAnsi="Arial" w:cs="Arial"/>
                <w:sz w:val="20"/>
                <w:szCs w:val="20"/>
              </w:rPr>
            </w:pPr>
            <w:r>
              <w:rPr>
                <w:rFonts w:ascii="Arial" w:hAnsi="Arial" w:cs="Arial"/>
                <w:sz w:val="20"/>
                <w:szCs w:val="20"/>
              </w:rPr>
              <w:t>400</w:t>
            </w:r>
          </w:p>
        </w:tc>
        <w:tc>
          <w:tcPr>
            <w:tcW w:w="712" w:type="pct"/>
            <w:vAlign w:val="center"/>
          </w:tcPr>
          <w:p w14:paraId="528C504D">
            <w:pPr>
              <w:spacing w:after="120" w:line="240" w:lineRule="auto"/>
              <w:jc w:val="center"/>
              <w:rPr>
                <w:rFonts w:ascii="Arial" w:hAnsi="Arial" w:cs="Arial"/>
                <w:sz w:val="20"/>
                <w:szCs w:val="20"/>
              </w:rPr>
            </w:pPr>
            <w:r>
              <w:rPr>
                <w:rFonts w:ascii="Arial" w:hAnsi="Arial" w:cs="Arial"/>
                <w:sz w:val="20"/>
                <w:szCs w:val="20"/>
              </w:rPr>
              <w:t>Chuỗi ký tự</w:t>
            </w:r>
          </w:p>
        </w:tc>
        <w:tc>
          <w:tcPr>
            <w:tcW w:w="867" w:type="pct"/>
            <w:vAlign w:val="center"/>
          </w:tcPr>
          <w:p w14:paraId="6BF1832B">
            <w:pPr>
              <w:spacing w:after="120" w:line="240" w:lineRule="auto"/>
              <w:jc w:val="center"/>
              <w:rPr>
                <w:rFonts w:ascii="Arial" w:hAnsi="Arial" w:cs="Arial"/>
                <w:sz w:val="20"/>
                <w:szCs w:val="20"/>
              </w:rPr>
            </w:pPr>
            <w:r>
              <w:rPr>
                <w:rFonts w:ascii="Arial" w:hAnsi="Arial" w:cs="Arial"/>
                <w:sz w:val="20"/>
                <w:szCs w:val="20"/>
              </w:rPr>
              <w:t>Bắt buộc</w:t>
            </w:r>
          </w:p>
          <w:p w14:paraId="2B4209B9">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689" w:type="pct"/>
          </w:tcPr>
          <w:p w14:paraId="1F7BD6D9">
            <w:pPr>
              <w:spacing w:after="120" w:line="240" w:lineRule="auto"/>
              <w:jc w:val="center"/>
              <w:rPr>
                <w:rFonts w:ascii="Arial" w:hAnsi="Arial" w:cs="Arial"/>
                <w:strike/>
                <w:sz w:val="20"/>
                <w:szCs w:val="20"/>
              </w:rPr>
            </w:pPr>
          </w:p>
        </w:tc>
      </w:tr>
      <w:tr w14:paraId="50BCCB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051F6C0D">
            <w:pPr>
              <w:spacing w:after="120" w:line="240" w:lineRule="auto"/>
              <w:rPr>
                <w:rFonts w:ascii="Arial" w:hAnsi="Arial" w:cs="Arial"/>
                <w:sz w:val="20"/>
                <w:szCs w:val="20"/>
              </w:rPr>
            </w:pPr>
            <w:r>
              <w:rPr>
                <w:rFonts w:ascii="Arial" w:hAnsi="Arial" w:cs="Arial"/>
                <w:sz w:val="20"/>
                <w:szCs w:val="20"/>
              </w:rPr>
              <w:t>Mã số thuế</w:t>
            </w:r>
          </w:p>
        </w:tc>
        <w:tc>
          <w:tcPr>
            <w:tcW w:w="1130" w:type="pct"/>
            <w:vAlign w:val="center"/>
          </w:tcPr>
          <w:p w14:paraId="2180D0AB">
            <w:pPr>
              <w:spacing w:after="120" w:line="240" w:lineRule="auto"/>
              <w:rPr>
                <w:rFonts w:ascii="Arial" w:hAnsi="Arial" w:cs="Arial"/>
                <w:sz w:val="20"/>
                <w:szCs w:val="20"/>
              </w:rPr>
            </w:pPr>
            <w:r>
              <w:rPr>
                <w:rFonts w:ascii="Arial" w:hAnsi="Arial" w:cs="Arial"/>
                <w:sz w:val="20"/>
                <w:szCs w:val="20"/>
              </w:rPr>
              <w:t>MST</w:t>
            </w:r>
          </w:p>
        </w:tc>
        <w:tc>
          <w:tcPr>
            <w:tcW w:w="604" w:type="pct"/>
            <w:vAlign w:val="center"/>
          </w:tcPr>
          <w:p w14:paraId="65D1EE76">
            <w:pPr>
              <w:spacing w:after="120" w:line="240" w:lineRule="auto"/>
              <w:jc w:val="center"/>
              <w:rPr>
                <w:rFonts w:ascii="Arial" w:hAnsi="Arial" w:cs="Arial"/>
                <w:sz w:val="20"/>
                <w:szCs w:val="20"/>
              </w:rPr>
            </w:pPr>
            <w:r>
              <w:rPr>
                <w:rFonts w:ascii="Arial" w:hAnsi="Arial" w:cs="Arial"/>
                <w:sz w:val="20"/>
                <w:szCs w:val="20"/>
              </w:rPr>
              <w:t>14</w:t>
            </w:r>
          </w:p>
        </w:tc>
        <w:tc>
          <w:tcPr>
            <w:tcW w:w="712" w:type="pct"/>
            <w:vAlign w:val="center"/>
          </w:tcPr>
          <w:p w14:paraId="41B60380">
            <w:pPr>
              <w:spacing w:after="120" w:line="240" w:lineRule="auto"/>
              <w:jc w:val="center"/>
              <w:rPr>
                <w:rFonts w:ascii="Arial" w:hAnsi="Arial" w:cs="Arial"/>
                <w:sz w:val="20"/>
                <w:szCs w:val="20"/>
              </w:rPr>
            </w:pPr>
            <w:r>
              <w:rPr>
                <w:rFonts w:ascii="Arial" w:hAnsi="Arial" w:cs="Arial"/>
                <w:sz w:val="20"/>
                <w:szCs w:val="20"/>
              </w:rPr>
              <w:t>Chuỗi ký tự</w:t>
            </w:r>
          </w:p>
        </w:tc>
        <w:tc>
          <w:tcPr>
            <w:tcW w:w="867" w:type="pct"/>
            <w:vAlign w:val="center"/>
          </w:tcPr>
          <w:p w14:paraId="7EB12F25">
            <w:pPr>
              <w:spacing w:after="120" w:line="240" w:lineRule="auto"/>
              <w:jc w:val="center"/>
              <w:rPr>
                <w:rFonts w:ascii="Arial" w:hAnsi="Arial" w:cs="Arial"/>
                <w:sz w:val="20"/>
                <w:szCs w:val="20"/>
              </w:rPr>
            </w:pPr>
            <w:r>
              <w:rPr>
                <w:rFonts w:ascii="Arial" w:hAnsi="Arial" w:cs="Arial"/>
                <w:sz w:val="20"/>
                <w:szCs w:val="20"/>
              </w:rPr>
              <w:t>Bắt buộc</w:t>
            </w:r>
          </w:p>
          <w:p w14:paraId="6E6AA2FD">
            <w:pPr>
              <w:spacing w:after="120" w:line="240" w:lineRule="auto"/>
              <w:jc w:val="center"/>
              <w:rPr>
                <w:rFonts w:ascii="Arial" w:hAnsi="Arial" w:cs="Arial"/>
                <w:sz w:val="20"/>
                <w:szCs w:val="20"/>
              </w:rPr>
            </w:pPr>
            <w:r>
              <w:rPr>
                <w:rFonts w:ascii="Arial" w:hAnsi="Arial" w:cs="Arial"/>
                <w:sz w:val="20"/>
                <w:szCs w:val="20"/>
              </w:rPr>
              <w:t>(Nếu có)</w:t>
            </w:r>
          </w:p>
        </w:tc>
        <w:tc>
          <w:tcPr>
            <w:tcW w:w="689" w:type="pct"/>
          </w:tcPr>
          <w:p w14:paraId="0BFBAA31">
            <w:pPr>
              <w:spacing w:after="120" w:line="240" w:lineRule="auto"/>
              <w:jc w:val="center"/>
              <w:rPr>
                <w:rFonts w:ascii="Arial" w:hAnsi="Arial" w:cs="Arial"/>
                <w:strike/>
                <w:sz w:val="20"/>
                <w:szCs w:val="20"/>
              </w:rPr>
            </w:pPr>
          </w:p>
        </w:tc>
      </w:tr>
      <w:tr w14:paraId="662E1B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75C5B257">
            <w:pPr>
              <w:spacing w:after="120" w:line="240" w:lineRule="auto"/>
              <w:rPr>
                <w:rFonts w:ascii="Arial" w:hAnsi="Arial" w:cs="Arial"/>
                <w:sz w:val="20"/>
                <w:szCs w:val="20"/>
              </w:rPr>
            </w:pPr>
            <w:r>
              <w:rPr>
                <w:rFonts w:ascii="Arial" w:hAnsi="Arial" w:cs="Arial"/>
                <w:sz w:val="20"/>
                <w:szCs w:val="20"/>
              </w:rPr>
              <w:t>Mã đơn vị quan hệ ngân sách (Mã số đơn vị có quan hệ với ngân sách của đơn vị)</w:t>
            </w:r>
          </w:p>
        </w:tc>
        <w:tc>
          <w:tcPr>
            <w:tcW w:w="1130" w:type="pct"/>
            <w:vAlign w:val="center"/>
          </w:tcPr>
          <w:p w14:paraId="3C57BBE7">
            <w:pPr>
              <w:spacing w:after="120" w:line="240" w:lineRule="auto"/>
              <w:rPr>
                <w:rFonts w:ascii="Arial" w:hAnsi="Arial" w:cs="Arial"/>
                <w:sz w:val="20"/>
                <w:szCs w:val="20"/>
              </w:rPr>
            </w:pPr>
            <w:r>
              <w:rPr>
                <w:rFonts w:ascii="Arial" w:hAnsi="Arial" w:cs="Arial"/>
                <w:sz w:val="20"/>
                <w:szCs w:val="20"/>
              </w:rPr>
              <w:t>MDVQHNSach</w:t>
            </w:r>
          </w:p>
        </w:tc>
        <w:tc>
          <w:tcPr>
            <w:tcW w:w="604" w:type="pct"/>
            <w:vAlign w:val="center"/>
          </w:tcPr>
          <w:p w14:paraId="0CD04FFB">
            <w:pPr>
              <w:spacing w:after="120" w:line="240" w:lineRule="auto"/>
              <w:jc w:val="center"/>
              <w:rPr>
                <w:rFonts w:ascii="Arial" w:hAnsi="Arial" w:cs="Arial"/>
                <w:sz w:val="20"/>
                <w:szCs w:val="20"/>
              </w:rPr>
            </w:pPr>
            <w:r>
              <w:rPr>
                <w:rFonts w:ascii="Arial" w:hAnsi="Arial" w:cs="Arial"/>
                <w:sz w:val="20"/>
                <w:szCs w:val="20"/>
              </w:rPr>
              <w:t>7</w:t>
            </w:r>
          </w:p>
        </w:tc>
        <w:tc>
          <w:tcPr>
            <w:tcW w:w="712" w:type="pct"/>
            <w:vAlign w:val="center"/>
          </w:tcPr>
          <w:p w14:paraId="2E991977">
            <w:pPr>
              <w:spacing w:after="120" w:line="240" w:lineRule="auto"/>
              <w:jc w:val="center"/>
              <w:rPr>
                <w:rFonts w:ascii="Arial" w:hAnsi="Arial" w:cs="Arial"/>
                <w:sz w:val="20"/>
                <w:szCs w:val="20"/>
              </w:rPr>
            </w:pPr>
            <w:r>
              <w:rPr>
                <w:rFonts w:ascii="Arial" w:hAnsi="Arial" w:cs="Arial"/>
                <w:sz w:val="20"/>
                <w:szCs w:val="20"/>
              </w:rPr>
              <w:t>Chuỗi ký tự</w:t>
            </w:r>
          </w:p>
        </w:tc>
        <w:tc>
          <w:tcPr>
            <w:tcW w:w="867" w:type="pct"/>
          </w:tcPr>
          <w:p w14:paraId="4272B66F">
            <w:pPr>
              <w:spacing w:after="120" w:line="240" w:lineRule="auto"/>
              <w:jc w:val="center"/>
              <w:rPr>
                <w:rFonts w:ascii="Arial" w:hAnsi="Arial" w:cs="Arial"/>
                <w:sz w:val="20"/>
                <w:szCs w:val="20"/>
              </w:rPr>
            </w:pPr>
            <w:r>
              <w:rPr>
                <w:rFonts w:ascii="Arial" w:hAnsi="Arial" w:cs="Arial"/>
                <w:sz w:val="20"/>
                <w:szCs w:val="20"/>
              </w:rPr>
              <w:t>Bắt buộc</w:t>
            </w:r>
          </w:p>
          <w:p w14:paraId="45CD8FC0">
            <w:pPr>
              <w:spacing w:after="120" w:line="240" w:lineRule="auto"/>
              <w:jc w:val="center"/>
              <w:rPr>
                <w:rFonts w:ascii="Arial" w:hAnsi="Arial" w:cs="Arial"/>
                <w:sz w:val="20"/>
                <w:szCs w:val="20"/>
              </w:rPr>
            </w:pPr>
            <w:r>
              <w:rPr>
                <w:rFonts w:ascii="Arial" w:hAnsi="Arial" w:cs="Arial"/>
                <w:sz w:val="20"/>
                <w:szCs w:val="20"/>
              </w:rPr>
              <w:t>(Nếu có)</w:t>
            </w:r>
          </w:p>
        </w:tc>
        <w:tc>
          <w:tcPr>
            <w:tcW w:w="689" w:type="pct"/>
          </w:tcPr>
          <w:p w14:paraId="7A1080E7">
            <w:pPr>
              <w:spacing w:after="120" w:line="240" w:lineRule="auto"/>
              <w:jc w:val="center"/>
              <w:rPr>
                <w:rFonts w:ascii="Arial" w:hAnsi="Arial" w:cs="Arial"/>
                <w:strike/>
                <w:sz w:val="20"/>
                <w:szCs w:val="20"/>
              </w:rPr>
            </w:pPr>
          </w:p>
        </w:tc>
      </w:tr>
      <w:tr w14:paraId="037B6A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11D08264">
            <w:pPr>
              <w:spacing w:after="120" w:line="240" w:lineRule="auto"/>
              <w:rPr>
                <w:rFonts w:ascii="Arial" w:hAnsi="Arial" w:cs="Arial"/>
                <w:sz w:val="20"/>
                <w:szCs w:val="20"/>
              </w:rPr>
            </w:pPr>
            <w:r>
              <w:rPr>
                <w:rFonts w:ascii="Arial" w:hAnsi="Arial" w:cs="Arial"/>
                <w:sz w:val="20"/>
                <w:szCs w:val="20"/>
              </w:rPr>
              <w:t>Địa chỉ</w:t>
            </w:r>
          </w:p>
        </w:tc>
        <w:tc>
          <w:tcPr>
            <w:tcW w:w="1130" w:type="pct"/>
            <w:vAlign w:val="center"/>
          </w:tcPr>
          <w:p w14:paraId="0726E071">
            <w:pPr>
              <w:spacing w:after="120" w:line="240" w:lineRule="auto"/>
              <w:rPr>
                <w:rFonts w:ascii="Arial" w:hAnsi="Arial" w:cs="Arial"/>
                <w:sz w:val="20"/>
                <w:szCs w:val="20"/>
              </w:rPr>
            </w:pPr>
            <w:r>
              <w:rPr>
                <w:rFonts w:ascii="Arial" w:hAnsi="Arial" w:cs="Arial"/>
                <w:sz w:val="20"/>
                <w:szCs w:val="20"/>
              </w:rPr>
              <w:t>DChi</w:t>
            </w:r>
          </w:p>
        </w:tc>
        <w:tc>
          <w:tcPr>
            <w:tcW w:w="604" w:type="pct"/>
            <w:vAlign w:val="center"/>
          </w:tcPr>
          <w:p w14:paraId="797D05AC">
            <w:pPr>
              <w:spacing w:after="120" w:line="240" w:lineRule="auto"/>
              <w:jc w:val="center"/>
              <w:rPr>
                <w:rFonts w:ascii="Arial" w:hAnsi="Arial" w:cs="Arial"/>
                <w:sz w:val="20"/>
                <w:szCs w:val="20"/>
              </w:rPr>
            </w:pPr>
            <w:r>
              <w:rPr>
                <w:rFonts w:ascii="Arial" w:hAnsi="Arial" w:cs="Arial"/>
                <w:sz w:val="20"/>
                <w:szCs w:val="20"/>
              </w:rPr>
              <w:t>400</w:t>
            </w:r>
          </w:p>
        </w:tc>
        <w:tc>
          <w:tcPr>
            <w:tcW w:w="712" w:type="pct"/>
            <w:vAlign w:val="center"/>
          </w:tcPr>
          <w:p w14:paraId="4C4F8148">
            <w:pPr>
              <w:spacing w:after="120" w:line="240" w:lineRule="auto"/>
              <w:jc w:val="center"/>
              <w:rPr>
                <w:rFonts w:ascii="Arial" w:hAnsi="Arial" w:cs="Arial"/>
                <w:sz w:val="20"/>
                <w:szCs w:val="20"/>
              </w:rPr>
            </w:pPr>
            <w:r>
              <w:rPr>
                <w:rFonts w:ascii="Arial" w:hAnsi="Arial" w:cs="Arial"/>
                <w:sz w:val="20"/>
                <w:szCs w:val="20"/>
              </w:rPr>
              <w:t>Chuỗi ký tự</w:t>
            </w:r>
          </w:p>
        </w:tc>
        <w:tc>
          <w:tcPr>
            <w:tcW w:w="867" w:type="pct"/>
            <w:vAlign w:val="center"/>
          </w:tcPr>
          <w:p w14:paraId="211F9348">
            <w:pPr>
              <w:spacing w:after="120" w:line="240" w:lineRule="auto"/>
              <w:jc w:val="center"/>
              <w:rPr>
                <w:rFonts w:ascii="Arial" w:hAnsi="Arial" w:cs="Arial"/>
                <w:sz w:val="20"/>
                <w:szCs w:val="20"/>
              </w:rPr>
            </w:pPr>
            <w:r>
              <w:rPr>
                <w:rFonts w:ascii="Arial" w:hAnsi="Arial" w:cs="Arial"/>
                <w:sz w:val="20"/>
                <w:szCs w:val="20"/>
              </w:rPr>
              <w:t xml:space="preserve">Bắt buộc </w:t>
            </w:r>
          </w:p>
          <w:p w14:paraId="5361E8C1">
            <w:pPr>
              <w:spacing w:after="120" w:line="240" w:lineRule="auto"/>
              <w:jc w:val="center"/>
              <w:rPr>
                <w:rFonts w:ascii="Arial" w:hAnsi="Arial" w:cs="Arial"/>
                <w:sz w:val="20"/>
                <w:szCs w:val="20"/>
              </w:rPr>
            </w:pPr>
            <w:r>
              <w:rPr>
                <w:rFonts w:ascii="Arial" w:hAnsi="Arial" w:cs="Arial"/>
                <w:sz w:val="20"/>
                <w:szCs w:val="20"/>
              </w:rPr>
              <w:t>(Nếu có)</w:t>
            </w:r>
          </w:p>
        </w:tc>
        <w:tc>
          <w:tcPr>
            <w:tcW w:w="689" w:type="pct"/>
          </w:tcPr>
          <w:p w14:paraId="6E2B0568">
            <w:pPr>
              <w:spacing w:after="120" w:line="240" w:lineRule="auto"/>
              <w:jc w:val="center"/>
              <w:rPr>
                <w:rFonts w:ascii="Arial" w:hAnsi="Arial" w:cs="Arial"/>
                <w:strike/>
                <w:sz w:val="20"/>
                <w:szCs w:val="20"/>
              </w:rPr>
            </w:pPr>
          </w:p>
        </w:tc>
      </w:tr>
      <w:tr w14:paraId="175A15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30A07DEB">
            <w:pPr>
              <w:spacing w:after="120" w:line="240" w:lineRule="auto"/>
              <w:rPr>
                <w:rFonts w:ascii="Arial" w:hAnsi="Arial" w:cs="Arial"/>
                <w:sz w:val="20"/>
                <w:szCs w:val="20"/>
              </w:rPr>
            </w:pPr>
            <w:r>
              <w:rPr>
                <w:rFonts w:ascii="Arial" w:hAnsi="Arial" w:cs="Arial"/>
                <w:sz w:val="20"/>
                <w:szCs w:val="20"/>
              </w:rPr>
              <w:t>Số điện thoại</w:t>
            </w:r>
          </w:p>
        </w:tc>
        <w:tc>
          <w:tcPr>
            <w:tcW w:w="1130" w:type="pct"/>
            <w:vAlign w:val="center"/>
          </w:tcPr>
          <w:p w14:paraId="180B6A41">
            <w:pPr>
              <w:spacing w:after="120" w:line="240" w:lineRule="auto"/>
              <w:rPr>
                <w:rFonts w:ascii="Arial" w:hAnsi="Arial" w:cs="Arial"/>
                <w:sz w:val="20"/>
                <w:szCs w:val="20"/>
              </w:rPr>
            </w:pPr>
            <w:r>
              <w:rPr>
                <w:rFonts w:ascii="Arial" w:hAnsi="Arial" w:cs="Arial"/>
                <w:sz w:val="20"/>
                <w:szCs w:val="20"/>
              </w:rPr>
              <w:t>SDThoai</w:t>
            </w:r>
          </w:p>
        </w:tc>
        <w:tc>
          <w:tcPr>
            <w:tcW w:w="604" w:type="pct"/>
            <w:vAlign w:val="center"/>
          </w:tcPr>
          <w:p w14:paraId="08F7F6D7">
            <w:pPr>
              <w:spacing w:after="120" w:line="240" w:lineRule="auto"/>
              <w:jc w:val="center"/>
              <w:rPr>
                <w:rFonts w:ascii="Arial" w:hAnsi="Arial" w:cs="Arial"/>
                <w:sz w:val="20"/>
                <w:szCs w:val="20"/>
              </w:rPr>
            </w:pPr>
            <w:r>
              <w:rPr>
                <w:rFonts w:ascii="Arial" w:hAnsi="Arial" w:cs="Arial"/>
                <w:sz w:val="20"/>
                <w:szCs w:val="20"/>
              </w:rPr>
              <w:t>20</w:t>
            </w:r>
          </w:p>
        </w:tc>
        <w:tc>
          <w:tcPr>
            <w:tcW w:w="712" w:type="pct"/>
            <w:vAlign w:val="center"/>
          </w:tcPr>
          <w:p w14:paraId="2BC54490">
            <w:pPr>
              <w:spacing w:after="120" w:line="240" w:lineRule="auto"/>
              <w:jc w:val="center"/>
              <w:rPr>
                <w:rFonts w:ascii="Arial" w:hAnsi="Arial" w:cs="Arial"/>
                <w:sz w:val="20"/>
                <w:szCs w:val="20"/>
              </w:rPr>
            </w:pPr>
            <w:r>
              <w:rPr>
                <w:rFonts w:ascii="Arial" w:hAnsi="Arial" w:cs="Arial"/>
                <w:sz w:val="20"/>
                <w:szCs w:val="20"/>
              </w:rPr>
              <w:t>Chuỗi ký tự</w:t>
            </w:r>
          </w:p>
        </w:tc>
        <w:tc>
          <w:tcPr>
            <w:tcW w:w="867" w:type="pct"/>
            <w:vAlign w:val="center"/>
          </w:tcPr>
          <w:p w14:paraId="49E41377">
            <w:pPr>
              <w:spacing w:after="120" w:line="240" w:lineRule="auto"/>
              <w:jc w:val="center"/>
              <w:rPr>
                <w:rFonts w:ascii="Arial" w:hAnsi="Arial" w:cs="Arial"/>
                <w:sz w:val="20"/>
                <w:szCs w:val="20"/>
              </w:rPr>
            </w:pPr>
            <w:r>
              <w:rPr>
                <w:rFonts w:ascii="Arial" w:hAnsi="Arial" w:cs="Arial"/>
                <w:sz w:val="20"/>
                <w:szCs w:val="20"/>
              </w:rPr>
              <w:t>Không bắt buộc</w:t>
            </w:r>
          </w:p>
        </w:tc>
        <w:tc>
          <w:tcPr>
            <w:tcW w:w="689" w:type="pct"/>
          </w:tcPr>
          <w:p w14:paraId="4DCB9D30">
            <w:pPr>
              <w:spacing w:after="120" w:line="240" w:lineRule="auto"/>
              <w:jc w:val="center"/>
              <w:rPr>
                <w:rFonts w:ascii="Arial" w:hAnsi="Arial" w:cs="Arial"/>
                <w:sz w:val="20"/>
                <w:szCs w:val="20"/>
              </w:rPr>
            </w:pPr>
          </w:p>
        </w:tc>
      </w:tr>
      <w:tr w14:paraId="2B770F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7607F69E">
            <w:pPr>
              <w:spacing w:after="120" w:line="240" w:lineRule="auto"/>
              <w:rPr>
                <w:rFonts w:ascii="Arial" w:hAnsi="Arial" w:cs="Arial"/>
                <w:sz w:val="20"/>
                <w:szCs w:val="20"/>
              </w:rPr>
            </w:pPr>
            <w:r>
              <w:rPr>
                <w:rFonts w:ascii="Arial" w:hAnsi="Arial" w:cs="Arial"/>
                <w:sz w:val="20"/>
                <w:szCs w:val="20"/>
              </w:rPr>
              <w:t>Căn cước công dân (Số CC/CCCD/số định danh)</w:t>
            </w:r>
          </w:p>
        </w:tc>
        <w:tc>
          <w:tcPr>
            <w:tcW w:w="1130" w:type="pct"/>
            <w:vAlign w:val="center"/>
          </w:tcPr>
          <w:p w14:paraId="2A8CFD37">
            <w:pPr>
              <w:spacing w:after="120" w:line="240" w:lineRule="auto"/>
              <w:rPr>
                <w:rFonts w:ascii="Arial" w:hAnsi="Arial" w:cs="Arial"/>
                <w:sz w:val="20"/>
                <w:szCs w:val="20"/>
              </w:rPr>
            </w:pPr>
            <w:r>
              <w:rPr>
                <w:rFonts w:ascii="Arial" w:hAnsi="Arial" w:cs="Arial"/>
                <w:sz w:val="20"/>
                <w:szCs w:val="20"/>
              </w:rPr>
              <w:t>CCCDan</w:t>
            </w:r>
          </w:p>
        </w:tc>
        <w:tc>
          <w:tcPr>
            <w:tcW w:w="604" w:type="pct"/>
            <w:vAlign w:val="center"/>
          </w:tcPr>
          <w:p w14:paraId="7DDAFD85">
            <w:pPr>
              <w:spacing w:after="120" w:line="240" w:lineRule="auto"/>
              <w:jc w:val="center"/>
              <w:rPr>
                <w:rFonts w:ascii="Arial" w:hAnsi="Arial" w:cs="Arial"/>
                <w:sz w:val="20"/>
                <w:szCs w:val="20"/>
              </w:rPr>
            </w:pPr>
            <w:r>
              <w:rPr>
                <w:rFonts w:ascii="Arial" w:hAnsi="Arial" w:cs="Arial"/>
                <w:sz w:val="20"/>
                <w:szCs w:val="20"/>
              </w:rPr>
              <w:t>12</w:t>
            </w:r>
          </w:p>
        </w:tc>
        <w:tc>
          <w:tcPr>
            <w:tcW w:w="712" w:type="pct"/>
            <w:vAlign w:val="center"/>
          </w:tcPr>
          <w:p w14:paraId="553CCFA6">
            <w:pPr>
              <w:spacing w:after="120" w:line="240" w:lineRule="auto"/>
              <w:jc w:val="center"/>
              <w:rPr>
                <w:rFonts w:ascii="Arial" w:hAnsi="Arial" w:cs="Arial"/>
                <w:sz w:val="20"/>
                <w:szCs w:val="20"/>
              </w:rPr>
            </w:pPr>
            <w:r>
              <w:rPr>
                <w:rFonts w:ascii="Arial" w:hAnsi="Arial" w:cs="Arial"/>
                <w:sz w:val="20"/>
                <w:szCs w:val="20"/>
              </w:rPr>
              <w:t>Chuỗi ký tự</w:t>
            </w:r>
          </w:p>
        </w:tc>
        <w:tc>
          <w:tcPr>
            <w:tcW w:w="867" w:type="pct"/>
            <w:vAlign w:val="center"/>
          </w:tcPr>
          <w:p w14:paraId="18F708B8">
            <w:pPr>
              <w:spacing w:after="120" w:line="240" w:lineRule="auto"/>
              <w:jc w:val="center"/>
              <w:rPr>
                <w:rFonts w:ascii="Arial" w:hAnsi="Arial" w:cs="Arial"/>
                <w:sz w:val="20"/>
                <w:szCs w:val="20"/>
              </w:rPr>
            </w:pPr>
            <w:r>
              <w:rPr>
                <w:rFonts w:ascii="Arial" w:hAnsi="Arial" w:cs="Arial"/>
                <w:sz w:val="20"/>
                <w:szCs w:val="20"/>
              </w:rPr>
              <w:t xml:space="preserve">Bắt buộc </w:t>
            </w:r>
          </w:p>
          <w:p w14:paraId="58164685">
            <w:pPr>
              <w:spacing w:after="120" w:line="240" w:lineRule="auto"/>
              <w:jc w:val="center"/>
              <w:rPr>
                <w:rFonts w:ascii="Arial" w:hAnsi="Arial" w:cs="Arial"/>
                <w:sz w:val="20"/>
                <w:szCs w:val="20"/>
              </w:rPr>
            </w:pPr>
            <w:r>
              <w:rPr>
                <w:rFonts w:ascii="Arial" w:hAnsi="Arial" w:cs="Arial"/>
                <w:sz w:val="20"/>
                <w:szCs w:val="20"/>
              </w:rPr>
              <w:t>(Nếu có)</w:t>
            </w:r>
          </w:p>
        </w:tc>
        <w:tc>
          <w:tcPr>
            <w:tcW w:w="689" w:type="pct"/>
          </w:tcPr>
          <w:p w14:paraId="699C47B0">
            <w:pPr>
              <w:spacing w:after="120" w:line="240" w:lineRule="auto"/>
              <w:jc w:val="center"/>
              <w:rPr>
                <w:rFonts w:ascii="Arial" w:hAnsi="Arial" w:cs="Arial"/>
                <w:strike/>
                <w:sz w:val="20"/>
                <w:szCs w:val="20"/>
              </w:rPr>
            </w:pPr>
          </w:p>
        </w:tc>
      </w:tr>
      <w:tr w14:paraId="26D124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11AB64B3">
            <w:pPr>
              <w:spacing w:after="120" w:line="240" w:lineRule="auto"/>
              <w:rPr>
                <w:rFonts w:ascii="Arial" w:hAnsi="Arial" w:cs="Arial"/>
                <w:sz w:val="20"/>
                <w:szCs w:val="20"/>
              </w:rPr>
            </w:pPr>
            <w:r>
              <w:rPr>
                <w:rFonts w:ascii="Arial" w:hAnsi="Arial" w:cs="Arial"/>
                <w:sz w:val="20"/>
                <w:szCs w:val="20"/>
              </w:rPr>
              <w:t>Số hộ chiếu (Số hộ chiếu/Giấy tờ nhập xuất cảnh)</w:t>
            </w:r>
          </w:p>
        </w:tc>
        <w:tc>
          <w:tcPr>
            <w:tcW w:w="1130" w:type="pct"/>
            <w:vAlign w:val="center"/>
          </w:tcPr>
          <w:p w14:paraId="7742D9D3">
            <w:pPr>
              <w:spacing w:after="120" w:line="240" w:lineRule="auto"/>
              <w:rPr>
                <w:rFonts w:ascii="Arial" w:hAnsi="Arial" w:cs="Arial"/>
                <w:sz w:val="20"/>
                <w:szCs w:val="20"/>
              </w:rPr>
            </w:pPr>
            <w:r>
              <w:rPr>
                <w:rFonts w:ascii="Arial" w:hAnsi="Arial" w:cs="Arial"/>
                <w:sz w:val="20"/>
                <w:szCs w:val="20"/>
              </w:rPr>
              <w:t>SHChieu</w:t>
            </w:r>
          </w:p>
        </w:tc>
        <w:tc>
          <w:tcPr>
            <w:tcW w:w="604" w:type="pct"/>
            <w:vAlign w:val="center"/>
          </w:tcPr>
          <w:p w14:paraId="5AAB79B3">
            <w:pPr>
              <w:spacing w:after="120" w:line="240" w:lineRule="auto"/>
              <w:jc w:val="center"/>
              <w:rPr>
                <w:rFonts w:ascii="Arial" w:hAnsi="Arial" w:cs="Arial"/>
                <w:sz w:val="20"/>
                <w:szCs w:val="20"/>
              </w:rPr>
            </w:pPr>
            <w:r>
              <w:rPr>
                <w:rFonts w:ascii="Arial" w:hAnsi="Arial" w:cs="Arial"/>
                <w:sz w:val="20"/>
                <w:szCs w:val="20"/>
              </w:rPr>
              <w:t>20</w:t>
            </w:r>
          </w:p>
        </w:tc>
        <w:tc>
          <w:tcPr>
            <w:tcW w:w="712" w:type="pct"/>
            <w:vAlign w:val="center"/>
          </w:tcPr>
          <w:p w14:paraId="7F68A037">
            <w:pPr>
              <w:spacing w:after="120" w:line="240" w:lineRule="auto"/>
              <w:jc w:val="center"/>
              <w:rPr>
                <w:rFonts w:ascii="Arial" w:hAnsi="Arial" w:cs="Arial"/>
                <w:sz w:val="20"/>
                <w:szCs w:val="20"/>
              </w:rPr>
            </w:pPr>
            <w:r>
              <w:rPr>
                <w:rFonts w:ascii="Arial" w:hAnsi="Arial" w:cs="Arial"/>
                <w:sz w:val="20"/>
                <w:szCs w:val="20"/>
              </w:rPr>
              <w:t>Chuỗi ký tự</w:t>
            </w:r>
          </w:p>
        </w:tc>
        <w:tc>
          <w:tcPr>
            <w:tcW w:w="867" w:type="pct"/>
            <w:vAlign w:val="center"/>
          </w:tcPr>
          <w:p w14:paraId="6BD7562A">
            <w:pPr>
              <w:spacing w:after="120" w:line="240" w:lineRule="auto"/>
              <w:jc w:val="center"/>
              <w:rPr>
                <w:rFonts w:ascii="Arial" w:hAnsi="Arial" w:cs="Arial"/>
                <w:sz w:val="20"/>
                <w:szCs w:val="20"/>
              </w:rPr>
            </w:pPr>
            <w:r>
              <w:rPr>
                <w:rFonts w:ascii="Arial" w:hAnsi="Arial" w:cs="Arial"/>
                <w:sz w:val="20"/>
                <w:szCs w:val="20"/>
              </w:rPr>
              <w:t>Bắt buộc</w:t>
            </w:r>
          </w:p>
          <w:p w14:paraId="3F117096">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689" w:type="pct"/>
          </w:tcPr>
          <w:p w14:paraId="1B18F08D">
            <w:pPr>
              <w:spacing w:after="120" w:line="240" w:lineRule="auto"/>
              <w:jc w:val="center"/>
              <w:rPr>
                <w:rFonts w:ascii="Arial" w:hAnsi="Arial" w:cs="Arial"/>
                <w:strike/>
                <w:sz w:val="20"/>
                <w:szCs w:val="20"/>
              </w:rPr>
            </w:pPr>
          </w:p>
        </w:tc>
      </w:tr>
      <w:tr w14:paraId="412E3B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4079817A">
            <w:pPr>
              <w:spacing w:after="120" w:line="240" w:lineRule="auto"/>
              <w:rPr>
                <w:rFonts w:ascii="Arial" w:hAnsi="Arial" w:cs="Arial"/>
                <w:sz w:val="20"/>
                <w:szCs w:val="20"/>
              </w:rPr>
            </w:pPr>
            <w:r>
              <w:rPr>
                <w:rFonts w:ascii="Arial" w:hAnsi="Arial" w:cs="Arial"/>
                <w:sz w:val="20"/>
                <w:szCs w:val="20"/>
              </w:rPr>
              <w:t xml:space="preserve">Địa chỉ thư điện tử </w:t>
            </w:r>
          </w:p>
        </w:tc>
        <w:tc>
          <w:tcPr>
            <w:tcW w:w="1130" w:type="pct"/>
            <w:vAlign w:val="center"/>
          </w:tcPr>
          <w:p w14:paraId="106903BC">
            <w:pPr>
              <w:spacing w:after="120" w:line="240" w:lineRule="auto"/>
              <w:rPr>
                <w:rFonts w:ascii="Arial" w:hAnsi="Arial" w:cs="Arial"/>
                <w:sz w:val="20"/>
                <w:szCs w:val="20"/>
              </w:rPr>
            </w:pPr>
            <w:r>
              <w:rPr>
                <w:rFonts w:ascii="Arial" w:hAnsi="Arial" w:cs="Arial"/>
                <w:sz w:val="20"/>
                <w:szCs w:val="20"/>
              </w:rPr>
              <w:t>DCTDTu</w:t>
            </w:r>
          </w:p>
        </w:tc>
        <w:tc>
          <w:tcPr>
            <w:tcW w:w="604" w:type="pct"/>
            <w:vAlign w:val="center"/>
          </w:tcPr>
          <w:p w14:paraId="27C0F1AE">
            <w:pPr>
              <w:spacing w:after="120" w:line="240" w:lineRule="auto"/>
              <w:jc w:val="center"/>
              <w:rPr>
                <w:rFonts w:ascii="Arial" w:hAnsi="Arial" w:cs="Arial"/>
                <w:sz w:val="20"/>
                <w:szCs w:val="20"/>
              </w:rPr>
            </w:pPr>
            <w:r>
              <w:rPr>
                <w:rFonts w:ascii="Arial" w:hAnsi="Arial" w:cs="Arial"/>
                <w:sz w:val="20"/>
                <w:szCs w:val="20"/>
              </w:rPr>
              <w:t>50</w:t>
            </w:r>
          </w:p>
        </w:tc>
        <w:tc>
          <w:tcPr>
            <w:tcW w:w="712" w:type="pct"/>
            <w:vAlign w:val="center"/>
          </w:tcPr>
          <w:p w14:paraId="30046466">
            <w:pPr>
              <w:spacing w:after="120" w:line="240" w:lineRule="auto"/>
              <w:jc w:val="center"/>
              <w:rPr>
                <w:rFonts w:ascii="Arial" w:hAnsi="Arial" w:cs="Arial"/>
                <w:sz w:val="20"/>
                <w:szCs w:val="20"/>
              </w:rPr>
            </w:pPr>
            <w:r>
              <w:rPr>
                <w:rFonts w:ascii="Arial" w:hAnsi="Arial" w:cs="Arial"/>
                <w:sz w:val="20"/>
                <w:szCs w:val="20"/>
              </w:rPr>
              <w:t>Chuỗi ký tự</w:t>
            </w:r>
          </w:p>
        </w:tc>
        <w:tc>
          <w:tcPr>
            <w:tcW w:w="867" w:type="pct"/>
            <w:vAlign w:val="center"/>
          </w:tcPr>
          <w:p w14:paraId="338C5BC5">
            <w:pPr>
              <w:spacing w:after="120" w:line="240" w:lineRule="auto"/>
              <w:jc w:val="center"/>
              <w:rPr>
                <w:rFonts w:ascii="Arial" w:hAnsi="Arial" w:cs="Arial"/>
                <w:sz w:val="20"/>
                <w:szCs w:val="20"/>
              </w:rPr>
            </w:pPr>
            <w:r>
              <w:rPr>
                <w:rFonts w:ascii="Arial" w:hAnsi="Arial" w:cs="Arial"/>
                <w:sz w:val="20"/>
                <w:szCs w:val="20"/>
              </w:rPr>
              <w:t>Không bắt buộc</w:t>
            </w:r>
          </w:p>
        </w:tc>
        <w:tc>
          <w:tcPr>
            <w:tcW w:w="689" w:type="pct"/>
          </w:tcPr>
          <w:p w14:paraId="2AA96FAE">
            <w:pPr>
              <w:spacing w:after="120" w:line="240" w:lineRule="auto"/>
              <w:jc w:val="center"/>
              <w:rPr>
                <w:rFonts w:ascii="Arial" w:hAnsi="Arial" w:cs="Arial"/>
                <w:sz w:val="20"/>
                <w:szCs w:val="20"/>
              </w:rPr>
            </w:pPr>
          </w:p>
        </w:tc>
      </w:tr>
      <w:tr w14:paraId="501436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25A40CAC">
            <w:pPr>
              <w:spacing w:after="120" w:line="240" w:lineRule="auto"/>
              <w:rPr>
                <w:rFonts w:ascii="Arial" w:hAnsi="Arial" w:cs="Arial"/>
                <w:sz w:val="20"/>
                <w:szCs w:val="20"/>
              </w:rPr>
            </w:pPr>
            <w:r>
              <w:rPr>
                <w:rFonts w:ascii="Arial" w:hAnsi="Arial" w:cs="Arial"/>
                <w:sz w:val="20"/>
                <w:szCs w:val="20"/>
              </w:rPr>
              <w:t>Họ và tên người mua hàng</w:t>
            </w:r>
          </w:p>
        </w:tc>
        <w:tc>
          <w:tcPr>
            <w:tcW w:w="1130" w:type="pct"/>
            <w:vAlign w:val="center"/>
          </w:tcPr>
          <w:p w14:paraId="2186F715">
            <w:pPr>
              <w:spacing w:after="120" w:line="240" w:lineRule="auto"/>
              <w:rPr>
                <w:rFonts w:ascii="Arial" w:hAnsi="Arial" w:cs="Arial"/>
                <w:sz w:val="20"/>
                <w:szCs w:val="20"/>
              </w:rPr>
            </w:pPr>
            <w:r>
              <w:rPr>
                <w:rFonts w:ascii="Arial" w:hAnsi="Arial" w:cs="Arial"/>
                <w:sz w:val="20"/>
                <w:szCs w:val="20"/>
              </w:rPr>
              <w:t>HVTNMHang</w:t>
            </w:r>
          </w:p>
        </w:tc>
        <w:tc>
          <w:tcPr>
            <w:tcW w:w="604" w:type="pct"/>
            <w:vAlign w:val="center"/>
          </w:tcPr>
          <w:p w14:paraId="51C196E0">
            <w:pPr>
              <w:spacing w:after="120" w:line="240" w:lineRule="auto"/>
              <w:jc w:val="center"/>
              <w:rPr>
                <w:rFonts w:ascii="Arial" w:hAnsi="Arial" w:cs="Arial"/>
                <w:sz w:val="20"/>
                <w:szCs w:val="20"/>
              </w:rPr>
            </w:pPr>
            <w:r>
              <w:rPr>
                <w:rFonts w:ascii="Arial" w:hAnsi="Arial" w:cs="Arial"/>
                <w:sz w:val="20"/>
                <w:szCs w:val="20"/>
              </w:rPr>
              <w:t>100</w:t>
            </w:r>
          </w:p>
        </w:tc>
        <w:tc>
          <w:tcPr>
            <w:tcW w:w="712" w:type="pct"/>
            <w:vAlign w:val="center"/>
          </w:tcPr>
          <w:p w14:paraId="0AC5FCB3">
            <w:pPr>
              <w:spacing w:after="120" w:line="240" w:lineRule="auto"/>
              <w:jc w:val="center"/>
              <w:rPr>
                <w:rFonts w:ascii="Arial" w:hAnsi="Arial" w:cs="Arial"/>
                <w:sz w:val="20"/>
                <w:szCs w:val="20"/>
              </w:rPr>
            </w:pPr>
            <w:r>
              <w:rPr>
                <w:rFonts w:ascii="Arial" w:hAnsi="Arial" w:cs="Arial"/>
                <w:sz w:val="20"/>
                <w:szCs w:val="20"/>
              </w:rPr>
              <w:t>Chuỗi ký tự</w:t>
            </w:r>
          </w:p>
        </w:tc>
        <w:tc>
          <w:tcPr>
            <w:tcW w:w="867" w:type="pct"/>
            <w:vAlign w:val="center"/>
          </w:tcPr>
          <w:p w14:paraId="687C1307">
            <w:pPr>
              <w:spacing w:after="120" w:line="240" w:lineRule="auto"/>
              <w:jc w:val="center"/>
              <w:rPr>
                <w:rFonts w:ascii="Arial" w:hAnsi="Arial" w:cs="Arial"/>
                <w:sz w:val="20"/>
                <w:szCs w:val="20"/>
              </w:rPr>
            </w:pPr>
            <w:r>
              <w:rPr>
                <w:rFonts w:ascii="Arial" w:hAnsi="Arial" w:cs="Arial"/>
                <w:sz w:val="20"/>
                <w:szCs w:val="20"/>
              </w:rPr>
              <w:t>Không bắt buộc</w:t>
            </w:r>
          </w:p>
        </w:tc>
        <w:tc>
          <w:tcPr>
            <w:tcW w:w="689" w:type="pct"/>
          </w:tcPr>
          <w:p w14:paraId="7AF2CFA0">
            <w:pPr>
              <w:spacing w:after="120" w:line="240" w:lineRule="auto"/>
              <w:jc w:val="center"/>
              <w:rPr>
                <w:rFonts w:ascii="Arial" w:hAnsi="Arial" w:cs="Arial"/>
                <w:sz w:val="20"/>
                <w:szCs w:val="20"/>
              </w:rPr>
            </w:pPr>
          </w:p>
        </w:tc>
      </w:tr>
      <w:tr w14:paraId="3E006C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3277918A">
            <w:pPr>
              <w:spacing w:after="120" w:line="240" w:lineRule="auto"/>
              <w:rPr>
                <w:rFonts w:ascii="Arial" w:hAnsi="Arial" w:cs="Arial"/>
                <w:sz w:val="20"/>
                <w:szCs w:val="20"/>
              </w:rPr>
            </w:pPr>
            <w:r>
              <w:rPr>
                <w:rFonts w:ascii="Arial" w:hAnsi="Arial" w:cs="Arial"/>
                <w:sz w:val="20"/>
                <w:szCs w:val="20"/>
              </w:rPr>
              <w:t>Số tài khoản ngân hàng</w:t>
            </w:r>
          </w:p>
        </w:tc>
        <w:tc>
          <w:tcPr>
            <w:tcW w:w="1130" w:type="pct"/>
            <w:vAlign w:val="center"/>
          </w:tcPr>
          <w:p w14:paraId="30173499">
            <w:pPr>
              <w:spacing w:after="120" w:line="240" w:lineRule="auto"/>
              <w:rPr>
                <w:rFonts w:ascii="Arial" w:hAnsi="Arial" w:cs="Arial"/>
                <w:sz w:val="20"/>
                <w:szCs w:val="20"/>
              </w:rPr>
            </w:pPr>
            <w:r>
              <w:rPr>
                <w:rFonts w:ascii="Arial" w:hAnsi="Arial" w:cs="Arial"/>
                <w:sz w:val="20"/>
                <w:szCs w:val="20"/>
              </w:rPr>
              <w:t>STKNHang</w:t>
            </w:r>
          </w:p>
        </w:tc>
        <w:tc>
          <w:tcPr>
            <w:tcW w:w="604" w:type="pct"/>
            <w:vAlign w:val="center"/>
          </w:tcPr>
          <w:p w14:paraId="0549A6C8">
            <w:pPr>
              <w:spacing w:after="120" w:line="240" w:lineRule="auto"/>
              <w:jc w:val="center"/>
              <w:rPr>
                <w:rFonts w:ascii="Arial" w:hAnsi="Arial" w:cs="Arial"/>
                <w:sz w:val="20"/>
                <w:szCs w:val="20"/>
              </w:rPr>
            </w:pPr>
            <w:r>
              <w:rPr>
                <w:rFonts w:ascii="Arial" w:hAnsi="Arial" w:cs="Arial"/>
                <w:sz w:val="20"/>
                <w:szCs w:val="20"/>
              </w:rPr>
              <w:t>30</w:t>
            </w:r>
          </w:p>
        </w:tc>
        <w:tc>
          <w:tcPr>
            <w:tcW w:w="712" w:type="pct"/>
            <w:vAlign w:val="center"/>
          </w:tcPr>
          <w:p w14:paraId="758FE7EC">
            <w:pPr>
              <w:spacing w:after="120" w:line="240" w:lineRule="auto"/>
              <w:jc w:val="center"/>
              <w:rPr>
                <w:rFonts w:ascii="Arial" w:hAnsi="Arial" w:cs="Arial"/>
                <w:sz w:val="20"/>
                <w:szCs w:val="20"/>
              </w:rPr>
            </w:pPr>
            <w:r>
              <w:rPr>
                <w:rFonts w:ascii="Arial" w:hAnsi="Arial" w:cs="Arial"/>
                <w:sz w:val="20"/>
                <w:szCs w:val="20"/>
              </w:rPr>
              <w:t>Chuỗi ký tự</w:t>
            </w:r>
          </w:p>
        </w:tc>
        <w:tc>
          <w:tcPr>
            <w:tcW w:w="867" w:type="pct"/>
            <w:vAlign w:val="center"/>
          </w:tcPr>
          <w:p w14:paraId="2CC13B73">
            <w:pPr>
              <w:spacing w:after="120" w:line="240" w:lineRule="auto"/>
              <w:jc w:val="center"/>
              <w:rPr>
                <w:rFonts w:ascii="Arial" w:hAnsi="Arial" w:cs="Arial"/>
                <w:sz w:val="20"/>
                <w:szCs w:val="20"/>
              </w:rPr>
            </w:pPr>
            <w:r>
              <w:rPr>
                <w:rFonts w:ascii="Arial" w:hAnsi="Arial" w:cs="Arial"/>
                <w:sz w:val="20"/>
                <w:szCs w:val="20"/>
              </w:rPr>
              <w:t>Không bắt buộc</w:t>
            </w:r>
          </w:p>
        </w:tc>
        <w:tc>
          <w:tcPr>
            <w:tcW w:w="689" w:type="pct"/>
          </w:tcPr>
          <w:p w14:paraId="0C128837">
            <w:pPr>
              <w:spacing w:after="120" w:line="240" w:lineRule="auto"/>
              <w:jc w:val="center"/>
              <w:rPr>
                <w:rFonts w:ascii="Arial" w:hAnsi="Arial" w:cs="Arial"/>
                <w:sz w:val="20"/>
                <w:szCs w:val="20"/>
              </w:rPr>
            </w:pPr>
          </w:p>
        </w:tc>
      </w:tr>
      <w:tr w14:paraId="73F171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315D2DAE">
            <w:pPr>
              <w:spacing w:after="120" w:line="240" w:lineRule="auto"/>
              <w:rPr>
                <w:rFonts w:ascii="Arial" w:hAnsi="Arial" w:cs="Arial"/>
                <w:sz w:val="20"/>
                <w:szCs w:val="20"/>
              </w:rPr>
            </w:pPr>
            <w:r>
              <w:rPr>
                <w:rFonts w:ascii="Arial" w:hAnsi="Arial" w:cs="Arial"/>
                <w:sz w:val="20"/>
                <w:szCs w:val="20"/>
              </w:rPr>
              <w:t>Tên ngân hàng</w:t>
            </w:r>
          </w:p>
        </w:tc>
        <w:tc>
          <w:tcPr>
            <w:tcW w:w="1130" w:type="pct"/>
            <w:vAlign w:val="center"/>
          </w:tcPr>
          <w:p w14:paraId="5EAE4C6B">
            <w:pPr>
              <w:spacing w:after="120" w:line="240" w:lineRule="auto"/>
              <w:rPr>
                <w:rFonts w:ascii="Arial" w:hAnsi="Arial" w:cs="Arial"/>
                <w:sz w:val="20"/>
                <w:szCs w:val="20"/>
              </w:rPr>
            </w:pPr>
            <w:r>
              <w:rPr>
                <w:rFonts w:ascii="Arial" w:hAnsi="Arial" w:cs="Arial"/>
                <w:sz w:val="20"/>
                <w:szCs w:val="20"/>
              </w:rPr>
              <w:t>TNHang</w:t>
            </w:r>
          </w:p>
        </w:tc>
        <w:tc>
          <w:tcPr>
            <w:tcW w:w="604" w:type="pct"/>
            <w:vAlign w:val="center"/>
          </w:tcPr>
          <w:p w14:paraId="5FB68766">
            <w:pPr>
              <w:spacing w:after="120" w:line="240" w:lineRule="auto"/>
              <w:jc w:val="center"/>
              <w:rPr>
                <w:rFonts w:ascii="Arial" w:hAnsi="Arial" w:cs="Arial"/>
                <w:sz w:val="20"/>
                <w:szCs w:val="20"/>
              </w:rPr>
            </w:pPr>
            <w:r>
              <w:rPr>
                <w:rFonts w:ascii="Arial" w:hAnsi="Arial" w:cs="Arial"/>
                <w:sz w:val="20"/>
                <w:szCs w:val="20"/>
              </w:rPr>
              <w:t>400</w:t>
            </w:r>
          </w:p>
        </w:tc>
        <w:tc>
          <w:tcPr>
            <w:tcW w:w="712" w:type="pct"/>
            <w:vAlign w:val="center"/>
          </w:tcPr>
          <w:p w14:paraId="78754EC9">
            <w:pPr>
              <w:spacing w:after="120" w:line="240" w:lineRule="auto"/>
              <w:jc w:val="center"/>
              <w:rPr>
                <w:rFonts w:ascii="Arial" w:hAnsi="Arial" w:cs="Arial"/>
                <w:sz w:val="20"/>
                <w:szCs w:val="20"/>
              </w:rPr>
            </w:pPr>
            <w:r>
              <w:rPr>
                <w:rFonts w:ascii="Arial" w:hAnsi="Arial" w:cs="Arial"/>
                <w:sz w:val="20"/>
                <w:szCs w:val="20"/>
              </w:rPr>
              <w:t>Chuỗi ký tự</w:t>
            </w:r>
          </w:p>
        </w:tc>
        <w:tc>
          <w:tcPr>
            <w:tcW w:w="867" w:type="pct"/>
            <w:vAlign w:val="center"/>
          </w:tcPr>
          <w:p w14:paraId="475C6317">
            <w:pPr>
              <w:spacing w:after="120" w:line="240" w:lineRule="auto"/>
              <w:jc w:val="center"/>
              <w:rPr>
                <w:rFonts w:ascii="Arial" w:hAnsi="Arial" w:cs="Arial"/>
                <w:sz w:val="20"/>
                <w:szCs w:val="20"/>
              </w:rPr>
            </w:pPr>
            <w:r>
              <w:rPr>
                <w:rFonts w:ascii="Arial" w:hAnsi="Arial" w:cs="Arial"/>
                <w:sz w:val="20"/>
                <w:szCs w:val="20"/>
              </w:rPr>
              <w:t>Không bắt buộc</w:t>
            </w:r>
          </w:p>
        </w:tc>
        <w:tc>
          <w:tcPr>
            <w:tcW w:w="689" w:type="pct"/>
          </w:tcPr>
          <w:p w14:paraId="3E523CC0">
            <w:pPr>
              <w:spacing w:after="120" w:line="240" w:lineRule="auto"/>
              <w:jc w:val="center"/>
              <w:rPr>
                <w:rFonts w:ascii="Arial" w:hAnsi="Arial" w:cs="Arial"/>
                <w:sz w:val="20"/>
                <w:szCs w:val="20"/>
              </w:rPr>
            </w:pPr>
          </w:p>
        </w:tc>
      </w:tr>
      <w:tr w14:paraId="37E165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10ADA68A">
            <w:pPr>
              <w:spacing w:after="120" w:line="240" w:lineRule="auto"/>
              <w:rPr>
                <w:rFonts w:ascii="Arial" w:hAnsi="Arial" w:cs="Arial"/>
                <w:sz w:val="20"/>
                <w:szCs w:val="20"/>
              </w:rPr>
            </w:pPr>
            <w:r>
              <w:rPr>
                <w:rFonts w:ascii="Arial" w:hAnsi="Arial" w:cs="Arial"/>
                <w:sz w:val="20"/>
                <w:szCs w:val="20"/>
              </w:rPr>
              <w:t>Địa điểm vận chuyển hàng đến</w:t>
            </w:r>
          </w:p>
        </w:tc>
        <w:tc>
          <w:tcPr>
            <w:tcW w:w="1130" w:type="pct"/>
            <w:vAlign w:val="center"/>
          </w:tcPr>
          <w:p w14:paraId="70DAAA36">
            <w:pPr>
              <w:spacing w:after="120" w:line="240" w:lineRule="auto"/>
              <w:rPr>
                <w:rFonts w:ascii="Arial" w:hAnsi="Arial" w:cs="Arial"/>
                <w:sz w:val="20"/>
                <w:szCs w:val="20"/>
              </w:rPr>
            </w:pPr>
            <w:r>
              <w:rPr>
                <w:rFonts w:ascii="Arial" w:hAnsi="Arial" w:cs="Arial"/>
                <w:sz w:val="20"/>
                <w:szCs w:val="20"/>
              </w:rPr>
              <w:t>DDVCHDen</w:t>
            </w:r>
          </w:p>
        </w:tc>
        <w:tc>
          <w:tcPr>
            <w:tcW w:w="604" w:type="pct"/>
            <w:vAlign w:val="center"/>
          </w:tcPr>
          <w:p w14:paraId="0FC0CEA9">
            <w:pPr>
              <w:spacing w:after="120" w:line="240" w:lineRule="auto"/>
              <w:jc w:val="center"/>
              <w:rPr>
                <w:rFonts w:ascii="Arial" w:hAnsi="Arial" w:cs="Arial"/>
                <w:sz w:val="20"/>
                <w:szCs w:val="20"/>
              </w:rPr>
            </w:pPr>
            <w:r>
              <w:rPr>
                <w:rFonts w:ascii="Arial" w:hAnsi="Arial" w:cs="Arial"/>
                <w:sz w:val="20"/>
                <w:szCs w:val="20"/>
              </w:rPr>
              <w:t>400</w:t>
            </w:r>
          </w:p>
        </w:tc>
        <w:tc>
          <w:tcPr>
            <w:tcW w:w="712" w:type="pct"/>
          </w:tcPr>
          <w:p w14:paraId="72C4D261">
            <w:pPr>
              <w:spacing w:after="120" w:line="240" w:lineRule="auto"/>
              <w:jc w:val="center"/>
              <w:rPr>
                <w:rFonts w:ascii="Arial" w:hAnsi="Arial" w:cs="Arial"/>
                <w:sz w:val="20"/>
                <w:szCs w:val="20"/>
              </w:rPr>
            </w:pPr>
            <w:r>
              <w:rPr>
                <w:rFonts w:ascii="Arial" w:hAnsi="Arial" w:cs="Arial"/>
                <w:sz w:val="20"/>
                <w:szCs w:val="20"/>
              </w:rPr>
              <w:t>Chuỗi ký tự</w:t>
            </w:r>
          </w:p>
        </w:tc>
        <w:tc>
          <w:tcPr>
            <w:tcW w:w="867" w:type="pct"/>
            <w:vAlign w:val="center"/>
          </w:tcPr>
          <w:p w14:paraId="03C7BACB">
            <w:pPr>
              <w:spacing w:after="120" w:line="240" w:lineRule="auto"/>
              <w:jc w:val="center"/>
              <w:rPr>
                <w:rFonts w:ascii="Arial" w:hAnsi="Arial" w:cs="Arial"/>
                <w:sz w:val="20"/>
                <w:szCs w:val="20"/>
              </w:rPr>
            </w:pPr>
            <w:r>
              <w:rPr>
                <w:rFonts w:ascii="Arial" w:hAnsi="Arial" w:cs="Arial"/>
                <w:sz w:val="20"/>
                <w:szCs w:val="20"/>
              </w:rPr>
              <w:t xml:space="preserve">Bắt buộc </w:t>
            </w:r>
          </w:p>
          <w:p w14:paraId="2055B26C">
            <w:pPr>
              <w:spacing w:after="120" w:line="240" w:lineRule="auto"/>
              <w:jc w:val="center"/>
              <w:rPr>
                <w:rFonts w:ascii="Arial" w:hAnsi="Arial" w:cs="Arial"/>
                <w:sz w:val="20"/>
                <w:szCs w:val="20"/>
              </w:rPr>
            </w:pPr>
            <w:r>
              <w:rPr>
                <w:rFonts w:ascii="Arial" w:hAnsi="Arial" w:cs="Arial"/>
                <w:sz w:val="20"/>
                <w:szCs w:val="20"/>
              </w:rPr>
              <w:t>(Đối với trường hợp tài sản là hàng hóa nhập khẩu bị tịch thu)</w:t>
            </w:r>
          </w:p>
        </w:tc>
        <w:tc>
          <w:tcPr>
            <w:tcW w:w="689" w:type="pct"/>
          </w:tcPr>
          <w:p w14:paraId="12AAA750">
            <w:pPr>
              <w:spacing w:after="120" w:line="240" w:lineRule="auto"/>
              <w:jc w:val="center"/>
              <w:rPr>
                <w:rFonts w:ascii="Arial" w:hAnsi="Arial" w:cs="Arial"/>
                <w:sz w:val="20"/>
                <w:szCs w:val="20"/>
              </w:rPr>
            </w:pPr>
          </w:p>
        </w:tc>
      </w:tr>
      <w:tr w14:paraId="630FA6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5D0E3CF5">
            <w:pPr>
              <w:spacing w:after="120" w:line="240" w:lineRule="auto"/>
              <w:rPr>
                <w:rFonts w:ascii="Arial" w:hAnsi="Arial" w:cs="Arial"/>
                <w:sz w:val="20"/>
                <w:szCs w:val="20"/>
              </w:rPr>
            </w:pPr>
            <w:r>
              <w:rPr>
                <w:rFonts w:ascii="Arial" w:hAnsi="Arial" w:cs="Arial"/>
                <w:sz w:val="20"/>
                <w:szCs w:val="20"/>
              </w:rPr>
              <w:t>Thời gian vận chuyển hàng đến từ</w:t>
            </w:r>
          </w:p>
        </w:tc>
        <w:tc>
          <w:tcPr>
            <w:tcW w:w="1130" w:type="pct"/>
            <w:vAlign w:val="center"/>
          </w:tcPr>
          <w:p w14:paraId="06456324">
            <w:pPr>
              <w:spacing w:after="120" w:line="240" w:lineRule="auto"/>
              <w:rPr>
                <w:rFonts w:ascii="Arial" w:hAnsi="Arial" w:cs="Arial"/>
                <w:sz w:val="20"/>
                <w:szCs w:val="20"/>
              </w:rPr>
            </w:pPr>
            <w:r>
              <w:rPr>
                <w:rFonts w:ascii="Arial" w:hAnsi="Arial" w:cs="Arial"/>
                <w:sz w:val="20"/>
                <w:szCs w:val="20"/>
              </w:rPr>
              <w:t>TGVCHDTu</w:t>
            </w:r>
          </w:p>
        </w:tc>
        <w:tc>
          <w:tcPr>
            <w:tcW w:w="604" w:type="pct"/>
            <w:vAlign w:val="center"/>
          </w:tcPr>
          <w:p w14:paraId="2EF91147">
            <w:pPr>
              <w:spacing w:after="120" w:line="240" w:lineRule="auto"/>
              <w:jc w:val="center"/>
              <w:rPr>
                <w:rFonts w:ascii="Arial" w:hAnsi="Arial" w:cs="Arial"/>
                <w:sz w:val="20"/>
                <w:szCs w:val="20"/>
              </w:rPr>
            </w:pPr>
          </w:p>
        </w:tc>
        <w:tc>
          <w:tcPr>
            <w:tcW w:w="712" w:type="pct"/>
          </w:tcPr>
          <w:p w14:paraId="2418A949">
            <w:pPr>
              <w:spacing w:after="120" w:line="240" w:lineRule="auto"/>
              <w:jc w:val="center"/>
              <w:rPr>
                <w:rFonts w:ascii="Arial" w:hAnsi="Arial" w:cs="Arial"/>
                <w:sz w:val="20"/>
                <w:szCs w:val="20"/>
              </w:rPr>
            </w:pPr>
            <w:r>
              <w:rPr>
                <w:rFonts w:ascii="Arial" w:hAnsi="Arial" w:cs="Arial"/>
                <w:sz w:val="20"/>
                <w:szCs w:val="20"/>
              </w:rPr>
              <w:t>Ngày</w:t>
            </w:r>
          </w:p>
        </w:tc>
        <w:tc>
          <w:tcPr>
            <w:tcW w:w="867" w:type="pct"/>
          </w:tcPr>
          <w:p w14:paraId="61231CD9">
            <w:pPr>
              <w:spacing w:after="120" w:line="240" w:lineRule="auto"/>
              <w:jc w:val="center"/>
              <w:rPr>
                <w:rFonts w:ascii="Arial" w:hAnsi="Arial" w:cs="Arial"/>
                <w:sz w:val="20"/>
                <w:szCs w:val="20"/>
              </w:rPr>
            </w:pPr>
            <w:r>
              <w:rPr>
                <w:rFonts w:ascii="Arial" w:hAnsi="Arial" w:cs="Arial"/>
                <w:sz w:val="20"/>
                <w:szCs w:val="20"/>
              </w:rPr>
              <w:t xml:space="preserve">Bắt buộc </w:t>
            </w:r>
          </w:p>
          <w:p w14:paraId="1B16AE0A">
            <w:pPr>
              <w:spacing w:after="120" w:line="240" w:lineRule="auto"/>
              <w:jc w:val="center"/>
              <w:rPr>
                <w:rFonts w:ascii="Arial" w:hAnsi="Arial" w:cs="Arial"/>
                <w:sz w:val="20"/>
                <w:szCs w:val="20"/>
              </w:rPr>
            </w:pPr>
            <w:r>
              <w:rPr>
                <w:rFonts w:ascii="Arial" w:hAnsi="Arial" w:cs="Arial"/>
                <w:sz w:val="20"/>
                <w:szCs w:val="20"/>
              </w:rPr>
              <w:t>(Đối với trường hợp tài sản là hàng hóa nhập khẩu bị tịch thu)</w:t>
            </w:r>
          </w:p>
        </w:tc>
        <w:tc>
          <w:tcPr>
            <w:tcW w:w="689" w:type="pct"/>
          </w:tcPr>
          <w:p w14:paraId="501F7D1D">
            <w:pPr>
              <w:spacing w:after="120" w:line="240" w:lineRule="auto"/>
              <w:jc w:val="center"/>
              <w:rPr>
                <w:rFonts w:ascii="Arial" w:hAnsi="Arial" w:cs="Arial"/>
                <w:sz w:val="20"/>
                <w:szCs w:val="20"/>
              </w:rPr>
            </w:pPr>
          </w:p>
        </w:tc>
      </w:tr>
      <w:tr w14:paraId="597E8F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6A6C30AA">
            <w:pPr>
              <w:spacing w:after="120" w:line="240" w:lineRule="auto"/>
              <w:rPr>
                <w:rFonts w:ascii="Arial" w:hAnsi="Arial" w:cs="Arial"/>
                <w:sz w:val="20"/>
                <w:szCs w:val="20"/>
              </w:rPr>
            </w:pPr>
            <w:r>
              <w:rPr>
                <w:rFonts w:ascii="Arial" w:hAnsi="Arial" w:cs="Arial"/>
                <w:sz w:val="20"/>
                <w:szCs w:val="20"/>
              </w:rPr>
              <w:t>Thời gian vận chuyển hàng đến đến</w:t>
            </w:r>
          </w:p>
        </w:tc>
        <w:tc>
          <w:tcPr>
            <w:tcW w:w="1130" w:type="pct"/>
            <w:vAlign w:val="center"/>
          </w:tcPr>
          <w:p w14:paraId="5393CF49">
            <w:pPr>
              <w:spacing w:after="120" w:line="240" w:lineRule="auto"/>
              <w:rPr>
                <w:rFonts w:ascii="Arial" w:hAnsi="Arial" w:cs="Arial"/>
                <w:sz w:val="20"/>
                <w:szCs w:val="20"/>
              </w:rPr>
            </w:pPr>
            <w:r>
              <w:rPr>
                <w:rFonts w:ascii="Arial" w:hAnsi="Arial" w:cs="Arial"/>
                <w:sz w:val="20"/>
                <w:szCs w:val="20"/>
              </w:rPr>
              <w:t>TGVCHDDen</w:t>
            </w:r>
          </w:p>
        </w:tc>
        <w:tc>
          <w:tcPr>
            <w:tcW w:w="604" w:type="pct"/>
            <w:vAlign w:val="center"/>
          </w:tcPr>
          <w:p w14:paraId="68840214">
            <w:pPr>
              <w:spacing w:after="120" w:line="240" w:lineRule="auto"/>
              <w:jc w:val="center"/>
              <w:rPr>
                <w:rFonts w:ascii="Arial" w:hAnsi="Arial" w:cs="Arial"/>
                <w:sz w:val="20"/>
                <w:szCs w:val="20"/>
              </w:rPr>
            </w:pPr>
          </w:p>
        </w:tc>
        <w:tc>
          <w:tcPr>
            <w:tcW w:w="712" w:type="pct"/>
          </w:tcPr>
          <w:p w14:paraId="2B509BF3">
            <w:pPr>
              <w:spacing w:after="120" w:line="240" w:lineRule="auto"/>
              <w:jc w:val="center"/>
              <w:rPr>
                <w:rFonts w:ascii="Arial" w:hAnsi="Arial" w:cs="Arial"/>
                <w:sz w:val="20"/>
                <w:szCs w:val="20"/>
              </w:rPr>
            </w:pPr>
          </w:p>
          <w:p w14:paraId="4E7B7538">
            <w:pPr>
              <w:spacing w:after="120" w:line="240" w:lineRule="auto"/>
              <w:jc w:val="center"/>
              <w:rPr>
                <w:rFonts w:ascii="Arial" w:hAnsi="Arial" w:cs="Arial"/>
                <w:sz w:val="20"/>
                <w:szCs w:val="20"/>
              </w:rPr>
            </w:pPr>
          </w:p>
          <w:p w14:paraId="714CCB2B">
            <w:pPr>
              <w:spacing w:after="120" w:line="240" w:lineRule="auto"/>
              <w:jc w:val="center"/>
              <w:rPr>
                <w:rFonts w:ascii="Arial" w:hAnsi="Arial" w:cs="Arial"/>
                <w:sz w:val="20"/>
                <w:szCs w:val="20"/>
              </w:rPr>
            </w:pPr>
            <w:r>
              <w:rPr>
                <w:rFonts w:ascii="Arial" w:hAnsi="Arial" w:cs="Arial"/>
                <w:sz w:val="20"/>
                <w:szCs w:val="20"/>
              </w:rPr>
              <w:t>Ngày</w:t>
            </w:r>
          </w:p>
        </w:tc>
        <w:tc>
          <w:tcPr>
            <w:tcW w:w="867" w:type="pct"/>
          </w:tcPr>
          <w:p w14:paraId="2A1B2B0E">
            <w:pPr>
              <w:spacing w:after="120" w:line="240" w:lineRule="auto"/>
              <w:jc w:val="center"/>
              <w:rPr>
                <w:rFonts w:ascii="Arial" w:hAnsi="Arial" w:cs="Arial"/>
                <w:sz w:val="20"/>
                <w:szCs w:val="20"/>
              </w:rPr>
            </w:pPr>
            <w:r>
              <w:rPr>
                <w:rFonts w:ascii="Arial" w:hAnsi="Arial" w:cs="Arial"/>
                <w:sz w:val="20"/>
                <w:szCs w:val="20"/>
              </w:rPr>
              <w:t>Bắt buộc (Đối với trường hợp tài sản là hàng hóa nhập khẩu bị tịch thu)</w:t>
            </w:r>
          </w:p>
        </w:tc>
        <w:tc>
          <w:tcPr>
            <w:tcW w:w="689" w:type="pct"/>
          </w:tcPr>
          <w:p w14:paraId="6F4F8A6E">
            <w:pPr>
              <w:spacing w:after="120" w:line="240" w:lineRule="auto"/>
              <w:jc w:val="center"/>
              <w:rPr>
                <w:rFonts w:ascii="Arial" w:hAnsi="Arial" w:cs="Arial"/>
                <w:sz w:val="20"/>
                <w:szCs w:val="20"/>
              </w:rPr>
            </w:pPr>
          </w:p>
        </w:tc>
      </w:tr>
      <w:tr w14:paraId="4549A8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675BBC0A">
            <w:pPr>
              <w:spacing w:after="120" w:line="240" w:lineRule="auto"/>
              <w:jc w:val="both"/>
              <w:rPr>
                <w:rFonts w:ascii="Arial" w:hAnsi="Arial" w:cs="Arial"/>
                <w:sz w:val="20"/>
                <w:szCs w:val="20"/>
              </w:rPr>
            </w:pPr>
            <w:r>
              <w:rPr>
                <w:rFonts w:ascii="Arial" w:hAnsi="Arial" w:cs="Arial"/>
                <w:b/>
                <w:sz w:val="20"/>
                <w:szCs w:val="20"/>
              </w:rPr>
              <w:t>Thẻ HDon\DLHDon\NDHDon\NMua\TTKhac chứa thông tin khác (Chi tiết được mô tả tại Khoản 1, Mục II, Phần II Quy định này)</w:t>
            </w:r>
          </w:p>
        </w:tc>
      </w:tr>
      <w:tr w14:paraId="73EC97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35D97F12">
            <w:pPr>
              <w:spacing w:after="120" w:line="240" w:lineRule="auto"/>
              <w:jc w:val="both"/>
              <w:rPr>
                <w:rFonts w:ascii="Arial" w:hAnsi="Arial" w:cs="Arial"/>
                <w:sz w:val="20"/>
                <w:szCs w:val="20"/>
              </w:rPr>
            </w:pPr>
            <w:r>
              <w:rPr>
                <w:rFonts w:ascii="Arial" w:hAnsi="Arial" w:cs="Arial"/>
                <w:b/>
                <w:sz w:val="20"/>
                <w:szCs w:val="20"/>
              </w:rPr>
              <w:t xml:space="preserve">Thẻ HDon\DLHDon\NDHDon\DSHHDVu chứa danh sách hàng hóa dịch vụ (không bắt buộc trong trường hợp hoá đơn điều chỉnh không điều chỉnh thông tin hàng hoá, dịch vụ) </w:t>
            </w:r>
          </w:p>
        </w:tc>
      </w:tr>
      <w:tr w14:paraId="33AC42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567077AE">
            <w:pPr>
              <w:spacing w:after="120" w:line="240" w:lineRule="auto"/>
              <w:jc w:val="both"/>
              <w:rPr>
                <w:rFonts w:ascii="Arial" w:hAnsi="Arial" w:cs="Arial"/>
                <w:sz w:val="20"/>
                <w:szCs w:val="20"/>
              </w:rPr>
            </w:pPr>
            <w:r>
              <w:rPr>
                <w:rFonts w:ascii="Arial" w:hAnsi="Arial" w:cs="Arial"/>
                <w:b/>
                <w:sz w:val="20"/>
                <w:szCs w:val="20"/>
              </w:rPr>
              <w:t>Thẻ HDon\DLHDon\NDHDon\DSHHDVu\HHDVu chứa chi tiết 01 dòng hàng hóa dịch vụ (Thẻ này có thể lặp lại nhiều lần tương ứng với số lượng hàng hóa, dịch vụ)</w:t>
            </w:r>
          </w:p>
        </w:tc>
      </w:tr>
      <w:tr w14:paraId="0F1CF5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727D1EDE">
            <w:pPr>
              <w:spacing w:after="120" w:line="240" w:lineRule="auto"/>
              <w:rPr>
                <w:rFonts w:ascii="Arial" w:hAnsi="Arial" w:cs="Arial"/>
                <w:sz w:val="20"/>
                <w:szCs w:val="20"/>
              </w:rPr>
            </w:pPr>
            <w:r>
              <w:rPr>
                <w:rFonts w:ascii="Arial" w:hAnsi="Arial" w:cs="Arial"/>
                <w:sz w:val="20"/>
                <w:szCs w:val="20"/>
              </w:rPr>
              <w:t>Tính chất</w:t>
            </w:r>
          </w:p>
        </w:tc>
        <w:tc>
          <w:tcPr>
            <w:tcW w:w="1130" w:type="pct"/>
            <w:vAlign w:val="center"/>
          </w:tcPr>
          <w:p w14:paraId="45163198">
            <w:pPr>
              <w:spacing w:after="120" w:line="240" w:lineRule="auto"/>
              <w:rPr>
                <w:rFonts w:ascii="Arial" w:hAnsi="Arial" w:cs="Arial"/>
                <w:sz w:val="20"/>
                <w:szCs w:val="20"/>
              </w:rPr>
            </w:pPr>
            <w:r>
              <w:rPr>
                <w:rFonts w:ascii="Arial" w:hAnsi="Arial" w:cs="Arial"/>
                <w:sz w:val="20"/>
                <w:szCs w:val="20"/>
              </w:rPr>
              <w:t>TChat</w:t>
            </w:r>
          </w:p>
        </w:tc>
        <w:tc>
          <w:tcPr>
            <w:tcW w:w="604" w:type="pct"/>
            <w:vAlign w:val="center"/>
          </w:tcPr>
          <w:p w14:paraId="7F79734D">
            <w:pPr>
              <w:spacing w:after="120" w:line="240" w:lineRule="auto"/>
              <w:jc w:val="center"/>
              <w:rPr>
                <w:rFonts w:ascii="Arial" w:hAnsi="Arial" w:cs="Arial"/>
                <w:sz w:val="20"/>
                <w:szCs w:val="20"/>
              </w:rPr>
            </w:pPr>
            <w:r>
              <w:rPr>
                <w:rFonts w:ascii="Arial" w:hAnsi="Arial" w:cs="Arial"/>
                <w:sz w:val="20"/>
                <w:szCs w:val="20"/>
              </w:rPr>
              <w:t>1</w:t>
            </w:r>
          </w:p>
        </w:tc>
        <w:tc>
          <w:tcPr>
            <w:tcW w:w="712" w:type="pct"/>
            <w:vAlign w:val="center"/>
          </w:tcPr>
          <w:p w14:paraId="71493E11">
            <w:pPr>
              <w:spacing w:after="120" w:line="240" w:lineRule="auto"/>
              <w:jc w:val="center"/>
              <w:rPr>
                <w:rFonts w:ascii="Arial" w:hAnsi="Arial" w:cs="Arial"/>
                <w:sz w:val="20"/>
                <w:szCs w:val="20"/>
              </w:rPr>
            </w:pPr>
            <w:r>
              <w:rPr>
                <w:rFonts w:ascii="Arial" w:hAnsi="Arial" w:cs="Arial"/>
                <w:sz w:val="20"/>
                <w:szCs w:val="20"/>
              </w:rPr>
              <w:t>Số (Chi tiết tại Phụ lục IV kèm theo Quy định này)</w:t>
            </w:r>
          </w:p>
        </w:tc>
        <w:tc>
          <w:tcPr>
            <w:tcW w:w="867" w:type="pct"/>
            <w:vAlign w:val="center"/>
          </w:tcPr>
          <w:p w14:paraId="21DEFE00">
            <w:pPr>
              <w:spacing w:after="120" w:line="240" w:lineRule="auto"/>
              <w:jc w:val="center"/>
              <w:rPr>
                <w:rFonts w:ascii="Arial" w:hAnsi="Arial" w:cs="Arial"/>
                <w:sz w:val="20"/>
                <w:szCs w:val="20"/>
              </w:rPr>
            </w:pPr>
            <w:r>
              <w:rPr>
                <w:rFonts w:ascii="Arial" w:hAnsi="Arial" w:cs="Arial"/>
                <w:sz w:val="20"/>
                <w:szCs w:val="20"/>
              </w:rPr>
              <w:t>Bắt buộc</w:t>
            </w:r>
          </w:p>
        </w:tc>
        <w:tc>
          <w:tcPr>
            <w:tcW w:w="689" w:type="pct"/>
          </w:tcPr>
          <w:p w14:paraId="02C3082A">
            <w:pPr>
              <w:spacing w:after="120" w:line="240" w:lineRule="auto"/>
              <w:jc w:val="center"/>
              <w:rPr>
                <w:rFonts w:ascii="Arial" w:hAnsi="Arial" w:cs="Arial"/>
                <w:sz w:val="20"/>
                <w:szCs w:val="20"/>
              </w:rPr>
            </w:pPr>
          </w:p>
        </w:tc>
      </w:tr>
      <w:tr w14:paraId="2854C6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6508923C">
            <w:pPr>
              <w:spacing w:after="120" w:line="240" w:lineRule="auto"/>
              <w:rPr>
                <w:rFonts w:ascii="Arial" w:hAnsi="Arial" w:cs="Arial"/>
                <w:sz w:val="20"/>
                <w:szCs w:val="20"/>
              </w:rPr>
            </w:pPr>
            <w:r>
              <w:rPr>
                <w:rFonts w:ascii="Arial" w:hAnsi="Arial" w:cs="Arial"/>
                <w:sz w:val="20"/>
                <w:szCs w:val="20"/>
              </w:rPr>
              <w:t>Số thứ tự</w:t>
            </w:r>
          </w:p>
        </w:tc>
        <w:tc>
          <w:tcPr>
            <w:tcW w:w="1130" w:type="pct"/>
            <w:vAlign w:val="center"/>
          </w:tcPr>
          <w:p w14:paraId="14DEE9BB">
            <w:pPr>
              <w:spacing w:after="120" w:line="240" w:lineRule="auto"/>
              <w:rPr>
                <w:rFonts w:ascii="Arial" w:hAnsi="Arial" w:cs="Arial"/>
                <w:sz w:val="20"/>
                <w:szCs w:val="20"/>
              </w:rPr>
            </w:pPr>
            <w:r>
              <w:rPr>
                <w:rFonts w:ascii="Arial" w:hAnsi="Arial" w:cs="Arial"/>
                <w:sz w:val="20"/>
                <w:szCs w:val="20"/>
              </w:rPr>
              <w:t>STT</w:t>
            </w:r>
          </w:p>
        </w:tc>
        <w:tc>
          <w:tcPr>
            <w:tcW w:w="604" w:type="pct"/>
            <w:vAlign w:val="center"/>
          </w:tcPr>
          <w:p w14:paraId="46B96DEB">
            <w:pPr>
              <w:spacing w:after="120" w:line="240" w:lineRule="auto"/>
              <w:jc w:val="center"/>
              <w:rPr>
                <w:rFonts w:ascii="Arial" w:hAnsi="Arial" w:cs="Arial"/>
                <w:sz w:val="20"/>
                <w:szCs w:val="20"/>
              </w:rPr>
            </w:pPr>
            <w:r>
              <w:rPr>
                <w:rFonts w:ascii="Arial" w:hAnsi="Arial" w:cs="Arial"/>
                <w:sz w:val="20"/>
                <w:szCs w:val="20"/>
              </w:rPr>
              <w:t>4</w:t>
            </w:r>
          </w:p>
        </w:tc>
        <w:tc>
          <w:tcPr>
            <w:tcW w:w="712" w:type="pct"/>
            <w:vAlign w:val="center"/>
          </w:tcPr>
          <w:p w14:paraId="52BAB90C">
            <w:pPr>
              <w:spacing w:after="120" w:line="240" w:lineRule="auto"/>
              <w:jc w:val="center"/>
              <w:rPr>
                <w:rFonts w:ascii="Arial" w:hAnsi="Arial" w:cs="Arial"/>
                <w:sz w:val="20"/>
                <w:szCs w:val="20"/>
              </w:rPr>
            </w:pPr>
            <w:r>
              <w:rPr>
                <w:rFonts w:ascii="Arial" w:hAnsi="Arial" w:cs="Arial"/>
                <w:sz w:val="20"/>
                <w:szCs w:val="20"/>
              </w:rPr>
              <w:t>Số</w:t>
            </w:r>
          </w:p>
        </w:tc>
        <w:tc>
          <w:tcPr>
            <w:tcW w:w="867" w:type="pct"/>
            <w:vAlign w:val="center"/>
          </w:tcPr>
          <w:p w14:paraId="6059D1AE">
            <w:pPr>
              <w:spacing w:after="120" w:line="240" w:lineRule="auto"/>
              <w:jc w:val="center"/>
              <w:rPr>
                <w:rFonts w:ascii="Arial" w:hAnsi="Arial" w:cs="Arial"/>
                <w:sz w:val="20"/>
                <w:szCs w:val="20"/>
              </w:rPr>
            </w:pPr>
            <w:r>
              <w:rPr>
                <w:rFonts w:ascii="Arial" w:hAnsi="Arial" w:cs="Arial"/>
                <w:sz w:val="20"/>
                <w:szCs w:val="20"/>
              </w:rPr>
              <w:t>Không bắt buộc</w:t>
            </w:r>
          </w:p>
        </w:tc>
        <w:tc>
          <w:tcPr>
            <w:tcW w:w="689" w:type="pct"/>
          </w:tcPr>
          <w:p w14:paraId="70CDF59F">
            <w:pPr>
              <w:spacing w:after="120" w:line="240" w:lineRule="auto"/>
              <w:jc w:val="center"/>
              <w:rPr>
                <w:rFonts w:ascii="Arial" w:hAnsi="Arial" w:cs="Arial"/>
                <w:sz w:val="20"/>
                <w:szCs w:val="20"/>
              </w:rPr>
            </w:pPr>
          </w:p>
        </w:tc>
      </w:tr>
      <w:tr w14:paraId="756AF5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575B91FE">
            <w:pPr>
              <w:spacing w:after="120" w:line="240" w:lineRule="auto"/>
              <w:rPr>
                <w:rFonts w:ascii="Arial" w:hAnsi="Arial" w:cs="Arial"/>
                <w:sz w:val="20"/>
                <w:szCs w:val="20"/>
              </w:rPr>
            </w:pPr>
            <w:r>
              <w:rPr>
                <w:rFonts w:ascii="Arial" w:hAnsi="Arial" w:cs="Arial"/>
                <w:sz w:val="20"/>
                <w:szCs w:val="20"/>
              </w:rPr>
              <w:t>Mã hàng hóa, dịch vụ</w:t>
            </w:r>
          </w:p>
        </w:tc>
        <w:tc>
          <w:tcPr>
            <w:tcW w:w="1130" w:type="pct"/>
            <w:vAlign w:val="center"/>
          </w:tcPr>
          <w:p w14:paraId="6EFCB036">
            <w:pPr>
              <w:spacing w:after="120" w:line="240" w:lineRule="auto"/>
              <w:rPr>
                <w:rFonts w:ascii="Arial" w:hAnsi="Arial" w:cs="Arial"/>
                <w:sz w:val="20"/>
                <w:szCs w:val="20"/>
              </w:rPr>
            </w:pPr>
            <w:r>
              <w:rPr>
                <w:rFonts w:ascii="Arial" w:hAnsi="Arial" w:cs="Arial"/>
                <w:sz w:val="20"/>
                <w:szCs w:val="20"/>
              </w:rPr>
              <w:t>MHHDVu</w:t>
            </w:r>
          </w:p>
        </w:tc>
        <w:tc>
          <w:tcPr>
            <w:tcW w:w="604" w:type="pct"/>
            <w:vAlign w:val="center"/>
          </w:tcPr>
          <w:p w14:paraId="6F00F9E1">
            <w:pPr>
              <w:spacing w:after="120" w:line="240" w:lineRule="auto"/>
              <w:jc w:val="center"/>
              <w:rPr>
                <w:rFonts w:ascii="Arial" w:hAnsi="Arial" w:cs="Arial"/>
                <w:sz w:val="20"/>
                <w:szCs w:val="20"/>
              </w:rPr>
            </w:pPr>
            <w:r>
              <w:rPr>
                <w:rFonts w:ascii="Arial" w:hAnsi="Arial" w:cs="Arial"/>
                <w:sz w:val="20"/>
                <w:szCs w:val="20"/>
              </w:rPr>
              <w:t>50</w:t>
            </w:r>
          </w:p>
        </w:tc>
        <w:tc>
          <w:tcPr>
            <w:tcW w:w="712" w:type="pct"/>
            <w:vAlign w:val="center"/>
          </w:tcPr>
          <w:p w14:paraId="137F2D18">
            <w:pPr>
              <w:spacing w:after="120" w:line="240" w:lineRule="auto"/>
              <w:jc w:val="center"/>
              <w:rPr>
                <w:rFonts w:ascii="Arial" w:hAnsi="Arial" w:cs="Arial"/>
                <w:sz w:val="20"/>
                <w:szCs w:val="20"/>
              </w:rPr>
            </w:pPr>
            <w:r>
              <w:rPr>
                <w:rFonts w:ascii="Arial" w:hAnsi="Arial" w:cs="Arial"/>
                <w:sz w:val="20"/>
                <w:szCs w:val="20"/>
              </w:rPr>
              <w:t>Chuỗi ký tự</w:t>
            </w:r>
          </w:p>
        </w:tc>
        <w:tc>
          <w:tcPr>
            <w:tcW w:w="867" w:type="pct"/>
            <w:vAlign w:val="center"/>
          </w:tcPr>
          <w:p w14:paraId="10F1AB0B">
            <w:pPr>
              <w:spacing w:after="120" w:line="240" w:lineRule="auto"/>
              <w:jc w:val="center"/>
              <w:rPr>
                <w:rFonts w:ascii="Arial" w:hAnsi="Arial" w:cs="Arial"/>
                <w:sz w:val="20"/>
                <w:szCs w:val="20"/>
              </w:rPr>
            </w:pPr>
            <w:r>
              <w:rPr>
                <w:rFonts w:ascii="Arial" w:hAnsi="Arial" w:cs="Arial"/>
                <w:sz w:val="20"/>
                <w:szCs w:val="20"/>
              </w:rPr>
              <w:t xml:space="preserve">Bắt buộc </w:t>
            </w:r>
          </w:p>
          <w:p w14:paraId="223B76C0">
            <w:pPr>
              <w:spacing w:after="120" w:line="240" w:lineRule="auto"/>
              <w:jc w:val="center"/>
              <w:rPr>
                <w:rFonts w:ascii="Arial" w:hAnsi="Arial" w:cs="Arial"/>
                <w:sz w:val="20"/>
                <w:szCs w:val="20"/>
              </w:rPr>
            </w:pPr>
            <w:r>
              <w:rPr>
                <w:rFonts w:ascii="Arial" w:hAnsi="Arial" w:cs="Arial"/>
                <w:sz w:val="20"/>
                <w:szCs w:val="20"/>
              </w:rPr>
              <w:t>(Nếu có)</w:t>
            </w:r>
          </w:p>
        </w:tc>
        <w:tc>
          <w:tcPr>
            <w:tcW w:w="689" w:type="pct"/>
          </w:tcPr>
          <w:p w14:paraId="5E476E9A">
            <w:pPr>
              <w:spacing w:after="120" w:line="240" w:lineRule="auto"/>
              <w:jc w:val="center"/>
              <w:rPr>
                <w:rFonts w:ascii="Arial" w:hAnsi="Arial" w:cs="Arial"/>
                <w:strike/>
                <w:sz w:val="20"/>
                <w:szCs w:val="20"/>
              </w:rPr>
            </w:pPr>
            <w:r>
              <w:rPr>
                <w:rFonts w:ascii="Arial" w:hAnsi="Arial" w:cs="Arial"/>
                <w:sz w:val="20"/>
                <w:szCs w:val="20"/>
              </w:rPr>
              <w:t>Điểm 5 Phụ lục Nghị định 254</w:t>
            </w:r>
          </w:p>
        </w:tc>
      </w:tr>
      <w:tr w14:paraId="3D49E3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2354E94D">
            <w:pPr>
              <w:spacing w:after="120" w:line="240" w:lineRule="auto"/>
              <w:rPr>
                <w:rFonts w:ascii="Arial" w:hAnsi="Arial" w:cs="Arial"/>
                <w:sz w:val="20"/>
                <w:szCs w:val="20"/>
              </w:rPr>
            </w:pPr>
            <w:r>
              <w:rPr>
                <w:rFonts w:ascii="Arial" w:hAnsi="Arial" w:cs="Arial"/>
                <w:sz w:val="20"/>
                <w:szCs w:val="20"/>
              </w:rPr>
              <w:t>Tên hàng hóa, dịch vụ</w:t>
            </w:r>
          </w:p>
        </w:tc>
        <w:tc>
          <w:tcPr>
            <w:tcW w:w="1130" w:type="pct"/>
            <w:vAlign w:val="center"/>
          </w:tcPr>
          <w:p w14:paraId="0B86FF13">
            <w:pPr>
              <w:spacing w:after="120" w:line="240" w:lineRule="auto"/>
              <w:rPr>
                <w:rFonts w:ascii="Arial" w:hAnsi="Arial" w:cs="Arial"/>
                <w:sz w:val="20"/>
                <w:szCs w:val="20"/>
              </w:rPr>
            </w:pPr>
            <w:r>
              <w:rPr>
                <w:rFonts w:ascii="Arial" w:hAnsi="Arial" w:cs="Arial"/>
                <w:sz w:val="20"/>
                <w:szCs w:val="20"/>
              </w:rPr>
              <w:t>THHDVu</w:t>
            </w:r>
          </w:p>
        </w:tc>
        <w:tc>
          <w:tcPr>
            <w:tcW w:w="604" w:type="pct"/>
            <w:vAlign w:val="center"/>
          </w:tcPr>
          <w:p w14:paraId="54F4360C">
            <w:pPr>
              <w:spacing w:after="120" w:line="240" w:lineRule="auto"/>
              <w:jc w:val="center"/>
              <w:rPr>
                <w:rFonts w:ascii="Arial" w:hAnsi="Arial" w:cs="Arial"/>
                <w:sz w:val="20"/>
                <w:szCs w:val="20"/>
              </w:rPr>
            </w:pPr>
            <w:r>
              <w:rPr>
                <w:rFonts w:ascii="Arial" w:hAnsi="Arial" w:cs="Arial"/>
                <w:sz w:val="20"/>
                <w:szCs w:val="20"/>
              </w:rPr>
              <w:t>500</w:t>
            </w:r>
          </w:p>
        </w:tc>
        <w:tc>
          <w:tcPr>
            <w:tcW w:w="712" w:type="pct"/>
            <w:vAlign w:val="center"/>
          </w:tcPr>
          <w:p w14:paraId="37CA4267">
            <w:pPr>
              <w:spacing w:after="120" w:line="240" w:lineRule="auto"/>
              <w:jc w:val="center"/>
              <w:rPr>
                <w:rFonts w:ascii="Arial" w:hAnsi="Arial" w:cs="Arial"/>
                <w:sz w:val="20"/>
                <w:szCs w:val="20"/>
              </w:rPr>
            </w:pPr>
            <w:r>
              <w:rPr>
                <w:rFonts w:ascii="Arial" w:hAnsi="Arial" w:cs="Arial"/>
                <w:sz w:val="20"/>
                <w:szCs w:val="20"/>
              </w:rPr>
              <w:t>Chuỗi ký tự</w:t>
            </w:r>
          </w:p>
        </w:tc>
        <w:tc>
          <w:tcPr>
            <w:tcW w:w="867" w:type="pct"/>
            <w:vAlign w:val="center"/>
          </w:tcPr>
          <w:p w14:paraId="65622D4D">
            <w:pPr>
              <w:spacing w:after="120" w:line="240" w:lineRule="auto"/>
              <w:jc w:val="center"/>
              <w:rPr>
                <w:rFonts w:ascii="Arial" w:hAnsi="Arial" w:cs="Arial"/>
                <w:sz w:val="20"/>
                <w:szCs w:val="20"/>
              </w:rPr>
            </w:pPr>
            <w:r>
              <w:rPr>
                <w:rFonts w:ascii="Arial" w:hAnsi="Arial" w:cs="Arial"/>
                <w:sz w:val="20"/>
                <w:szCs w:val="20"/>
              </w:rPr>
              <w:t>Bắt buộc</w:t>
            </w:r>
          </w:p>
        </w:tc>
        <w:tc>
          <w:tcPr>
            <w:tcW w:w="689" w:type="pct"/>
          </w:tcPr>
          <w:p w14:paraId="0270D28C">
            <w:pPr>
              <w:spacing w:after="120" w:line="240" w:lineRule="auto"/>
              <w:jc w:val="center"/>
              <w:rPr>
                <w:rFonts w:ascii="Arial" w:hAnsi="Arial" w:cs="Arial"/>
                <w:sz w:val="20"/>
                <w:szCs w:val="20"/>
              </w:rPr>
            </w:pPr>
          </w:p>
        </w:tc>
      </w:tr>
      <w:tr w14:paraId="59E209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56B2507B">
            <w:pPr>
              <w:spacing w:after="120" w:line="240" w:lineRule="auto"/>
              <w:rPr>
                <w:rFonts w:ascii="Arial" w:hAnsi="Arial" w:cs="Arial"/>
                <w:sz w:val="20"/>
                <w:szCs w:val="20"/>
              </w:rPr>
            </w:pPr>
            <w:r>
              <w:rPr>
                <w:rFonts w:ascii="Arial" w:hAnsi="Arial" w:cs="Arial"/>
                <w:sz w:val="20"/>
                <w:szCs w:val="20"/>
              </w:rPr>
              <w:t>Đơn vị tính</w:t>
            </w:r>
          </w:p>
        </w:tc>
        <w:tc>
          <w:tcPr>
            <w:tcW w:w="1130" w:type="pct"/>
            <w:vAlign w:val="center"/>
          </w:tcPr>
          <w:p w14:paraId="11C65D79">
            <w:pPr>
              <w:spacing w:after="120" w:line="240" w:lineRule="auto"/>
              <w:rPr>
                <w:rFonts w:ascii="Arial" w:hAnsi="Arial" w:cs="Arial"/>
                <w:sz w:val="20"/>
                <w:szCs w:val="20"/>
              </w:rPr>
            </w:pPr>
            <w:r>
              <w:rPr>
                <w:rFonts w:ascii="Arial" w:hAnsi="Arial" w:cs="Arial"/>
                <w:sz w:val="20"/>
                <w:szCs w:val="20"/>
              </w:rPr>
              <w:t>DVTinh</w:t>
            </w:r>
          </w:p>
        </w:tc>
        <w:tc>
          <w:tcPr>
            <w:tcW w:w="604" w:type="pct"/>
            <w:vAlign w:val="center"/>
          </w:tcPr>
          <w:p w14:paraId="01FC95D2">
            <w:pPr>
              <w:spacing w:after="120" w:line="240" w:lineRule="auto"/>
              <w:jc w:val="center"/>
              <w:rPr>
                <w:rFonts w:ascii="Arial" w:hAnsi="Arial" w:cs="Arial"/>
                <w:sz w:val="20"/>
                <w:szCs w:val="20"/>
              </w:rPr>
            </w:pPr>
            <w:r>
              <w:rPr>
                <w:rFonts w:ascii="Arial" w:hAnsi="Arial" w:cs="Arial"/>
                <w:sz w:val="20"/>
                <w:szCs w:val="20"/>
              </w:rPr>
              <w:t>50</w:t>
            </w:r>
          </w:p>
        </w:tc>
        <w:tc>
          <w:tcPr>
            <w:tcW w:w="712" w:type="pct"/>
            <w:vAlign w:val="center"/>
          </w:tcPr>
          <w:p w14:paraId="520C48DE">
            <w:pPr>
              <w:spacing w:after="120" w:line="240" w:lineRule="auto"/>
              <w:jc w:val="center"/>
              <w:rPr>
                <w:rFonts w:ascii="Arial" w:hAnsi="Arial" w:cs="Arial"/>
                <w:sz w:val="20"/>
                <w:szCs w:val="20"/>
              </w:rPr>
            </w:pPr>
            <w:r>
              <w:rPr>
                <w:rFonts w:ascii="Arial" w:hAnsi="Arial" w:cs="Arial"/>
                <w:sz w:val="20"/>
                <w:szCs w:val="20"/>
              </w:rPr>
              <w:t>Chuỗi ký tự</w:t>
            </w:r>
          </w:p>
        </w:tc>
        <w:tc>
          <w:tcPr>
            <w:tcW w:w="867" w:type="pct"/>
            <w:vAlign w:val="center"/>
          </w:tcPr>
          <w:p w14:paraId="3C54539A">
            <w:pPr>
              <w:spacing w:after="120" w:line="240" w:lineRule="auto"/>
              <w:jc w:val="center"/>
              <w:rPr>
                <w:rFonts w:ascii="Arial" w:hAnsi="Arial" w:cs="Arial"/>
                <w:sz w:val="20"/>
                <w:szCs w:val="20"/>
              </w:rPr>
            </w:pPr>
            <w:r>
              <w:rPr>
                <w:rFonts w:ascii="Arial" w:hAnsi="Arial" w:cs="Arial"/>
                <w:sz w:val="20"/>
                <w:szCs w:val="20"/>
              </w:rPr>
              <w:t xml:space="preserve"> Bắt buộc (Nếu có)</w:t>
            </w:r>
          </w:p>
        </w:tc>
        <w:tc>
          <w:tcPr>
            <w:tcW w:w="689" w:type="pct"/>
          </w:tcPr>
          <w:p w14:paraId="0A181B75">
            <w:pPr>
              <w:spacing w:after="120" w:line="240" w:lineRule="auto"/>
              <w:jc w:val="center"/>
              <w:rPr>
                <w:rFonts w:ascii="Arial" w:hAnsi="Arial" w:cs="Arial"/>
                <w:strike/>
                <w:sz w:val="20"/>
                <w:szCs w:val="20"/>
              </w:rPr>
            </w:pPr>
          </w:p>
        </w:tc>
      </w:tr>
      <w:tr w14:paraId="1C07C9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4F8713F5">
            <w:pPr>
              <w:spacing w:after="120" w:line="240" w:lineRule="auto"/>
              <w:rPr>
                <w:rFonts w:ascii="Arial" w:hAnsi="Arial" w:cs="Arial"/>
                <w:sz w:val="20"/>
                <w:szCs w:val="20"/>
              </w:rPr>
            </w:pPr>
            <w:r>
              <w:rPr>
                <w:rFonts w:ascii="Arial" w:hAnsi="Arial" w:cs="Arial"/>
                <w:sz w:val="20"/>
                <w:szCs w:val="20"/>
              </w:rPr>
              <w:t>Số lượng</w:t>
            </w:r>
          </w:p>
        </w:tc>
        <w:tc>
          <w:tcPr>
            <w:tcW w:w="1130" w:type="pct"/>
            <w:vAlign w:val="center"/>
          </w:tcPr>
          <w:p w14:paraId="0C158D93">
            <w:pPr>
              <w:spacing w:after="120" w:line="240" w:lineRule="auto"/>
              <w:rPr>
                <w:rFonts w:ascii="Arial" w:hAnsi="Arial" w:cs="Arial"/>
                <w:sz w:val="20"/>
                <w:szCs w:val="20"/>
              </w:rPr>
            </w:pPr>
            <w:r>
              <w:rPr>
                <w:rFonts w:ascii="Arial" w:hAnsi="Arial" w:cs="Arial"/>
                <w:sz w:val="20"/>
                <w:szCs w:val="20"/>
              </w:rPr>
              <w:t>SLuong</w:t>
            </w:r>
          </w:p>
        </w:tc>
        <w:tc>
          <w:tcPr>
            <w:tcW w:w="604" w:type="pct"/>
            <w:vAlign w:val="center"/>
          </w:tcPr>
          <w:p w14:paraId="31E505A3">
            <w:pPr>
              <w:spacing w:after="120" w:line="240" w:lineRule="auto"/>
              <w:jc w:val="center"/>
              <w:rPr>
                <w:rFonts w:ascii="Arial" w:hAnsi="Arial" w:cs="Arial"/>
                <w:sz w:val="20"/>
                <w:szCs w:val="20"/>
              </w:rPr>
            </w:pPr>
            <w:r>
              <w:rPr>
                <w:rFonts w:ascii="Arial" w:hAnsi="Arial" w:cs="Arial"/>
                <w:sz w:val="20"/>
                <w:szCs w:val="20"/>
              </w:rPr>
              <w:t>21,6</w:t>
            </w:r>
          </w:p>
        </w:tc>
        <w:tc>
          <w:tcPr>
            <w:tcW w:w="712" w:type="pct"/>
            <w:vAlign w:val="center"/>
          </w:tcPr>
          <w:p w14:paraId="3A1611C3">
            <w:pPr>
              <w:spacing w:after="120" w:line="240" w:lineRule="auto"/>
              <w:jc w:val="center"/>
              <w:rPr>
                <w:rFonts w:ascii="Arial" w:hAnsi="Arial" w:cs="Arial"/>
                <w:sz w:val="20"/>
                <w:szCs w:val="20"/>
              </w:rPr>
            </w:pPr>
            <w:r>
              <w:rPr>
                <w:rFonts w:ascii="Arial" w:hAnsi="Arial" w:cs="Arial"/>
                <w:sz w:val="20"/>
                <w:szCs w:val="20"/>
              </w:rPr>
              <w:t>Số</w:t>
            </w:r>
          </w:p>
        </w:tc>
        <w:tc>
          <w:tcPr>
            <w:tcW w:w="867" w:type="pct"/>
          </w:tcPr>
          <w:p w14:paraId="7BB42D9E">
            <w:pPr>
              <w:spacing w:after="120" w:line="240" w:lineRule="auto"/>
              <w:jc w:val="center"/>
              <w:rPr>
                <w:rFonts w:ascii="Arial" w:hAnsi="Arial" w:cs="Arial"/>
                <w:sz w:val="20"/>
                <w:szCs w:val="20"/>
              </w:rPr>
            </w:pPr>
            <w:r>
              <w:rPr>
                <w:rFonts w:ascii="Arial" w:hAnsi="Arial" w:cs="Arial"/>
                <w:sz w:val="20"/>
                <w:szCs w:val="20"/>
              </w:rPr>
              <w:t xml:space="preserve">Bắt buộc </w:t>
            </w:r>
          </w:p>
          <w:p w14:paraId="4A47070D">
            <w:pPr>
              <w:spacing w:after="120" w:line="240" w:lineRule="auto"/>
              <w:jc w:val="center"/>
              <w:rPr>
                <w:rFonts w:ascii="Arial" w:hAnsi="Arial" w:cs="Arial"/>
                <w:sz w:val="20"/>
                <w:szCs w:val="20"/>
              </w:rPr>
            </w:pPr>
            <w:r>
              <w:rPr>
                <w:rFonts w:ascii="Arial" w:hAnsi="Arial" w:cs="Arial"/>
                <w:sz w:val="20"/>
                <w:szCs w:val="20"/>
              </w:rPr>
              <w:t>(Nếu có)</w:t>
            </w:r>
          </w:p>
        </w:tc>
        <w:tc>
          <w:tcPr>
            <w:tcW w:w="689" w:type="pct"/>
          </w:tcPr>
          <w:p w14:paraId="21E652EB">
            <w:pPr>
              <w:spacing w:after="120" w:line="240" w:lineRule="auto"/>
              <w:jc w:val="center"/>
              <w:rPr>
                <w:rFonts w:ascii="Arial" w:hAnsi="Arial" w:cs="Arial"/>
                <w:strike/>
                <w:sz w:val="20"/>
                <w:szCs w:val="20"/>
              </w:rPr>
            </w:pPr>
          </w:p>
        </w:tc>
      </w:tr>
      <w:tr w14:paraId="4E9EE0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71B6F7B6">
            <w:pPr>
              <w:spacing w:after="120" w:line="240" w:lineRule="auto"/>
              <w:rPr>
                <w:rFonts w:ascii="Arial" w:hAnsi="Arial" w:cs="Arial"/>
                <w:sz w:val="20"/>
                <w:szCs w:val="20"/>
              </w:rPr>
            </w:pPr>
            <w:r>
              <w:rPr>
                <w:rFonts w:ascii="Arial" w:hAnsi="Arial" w:cs="Arial"/>
                <w:sz w:val="20"/>
                <w:szCs w:val="20"/>
              </w:rPr>
              <w:t>Đơn giá</w:t>
            </w:r>
          </w:p>
        </w:tc>
        <w:tc>
          <w:tcPr>
            <w:tcW w:w="1130" w:type="pct"/>
            <w:vAlign w:val="center"/>
          </w:tcPr>
          <w:p w14:paraId="134A04D8">
            <w:pPr>
              <w:spacing w:after="120" w:line="240" w:lineRule="auto"/>
              <w:rPr>
                <w:rFonts w:ascii="Arial" w:hAnsi="Arial" w:cs="Arial"/>
                <w:sz w:val="20"/>
                <w:szCs w:val="20"/>
              </w:rPr>
            </w:pPr>
            <w:r>
              <w:rPr>
                <w:rFonts w:ascii="Arial" w:hAnsi="Arial" w:cs="Arial"/>
                <w:sz w:val="20"/>
                <w:szCs w:val="20"/>
              </w:rPr>
              <w:t>DGia</w:t>
            </w:r>
          </w:p>
        </w:tc>
        <w:tc>
          <w:tcPr>
            <w:tcW w:w="604" w:type="pct"/>
            <w:vAlign w:val="center"/>
          </w:tcPr>
          <w:p w14:paraId="19A89289">
            <w:pPr>
              <w:spacing w:after="120" w:line="240" w:lineRule="auto"/>
              <w:jc w:val="center"/>
              <w:rPr>
                <w:rFonts w:ascii="Arial" w:hAnsi="Arial" w:cs="Arial"/>
                <w:sz w:val="20"/>
                <w:szCs w:val="20"/>
              </w:rPr>
            </w:pPr>
            <w:r>
              <w:rPr>
                <w:rFonts w:ascii="Arial" w:hAnsi="Arial" w:cs="Arial"/>
                <w:sz w:val="20"/>
                <w:szCs w:val="20"/>
              </w:rPr>
              <w:t>21,6</w:t>
            </w:r>
          </w:p>
        </w:tc>
        <w:tc>
          <w:tcPr>
            <w:tcW w:w="712" w:type="pct"/>
            <w:vAlign w:val="center"/>
          </w:tcPr>
          <w:p w14:paraId="730A50DB">
            <w:pPr>
              <w:spacing w:after="120" w:line="240" w:lineRule="auto"/>
              <w:jc w:val="center"/>
              <w:rPr>
                <w:rFonts w:ascii="Arial" w:hAnsi="Arial" w:cs="Arial"/>
                <w:sz w:val="20"/>
                <w:szCs w:val="20"/>
              </w:rPr>
            </w:pPr>
            <w:r>
              <w:rPr>
                <w:rFonts w:ascii="Arial" w:hAnsi="Arial" w:cs="Arial"/>
                <w:sz w:val="20"/>
                <w:szCs w:val="20"/>
              </w:rPr>
              <w:t>Số</w:t>
            </w:r>
          </w:p>
        </w:tc>
        <w:tc>
          <w:tcPr>
            <w:tcW w:w="867" w:type="pct"/>
            <w:vAlign w:val="center"/>
          </w:tcPr>
          <w:p w14:paraId="6DCCDF83">
            <w:pPr>
              <w:spacing w:after="120" w:line="240" w:lineRule="auto"/>
              <w:jc w:val="center"/>
              <w:rPr>
                <w:rFonts w:ascii="Arial" w:hAnsi="Arial" w:cs="Arial"/>
                <w:sz w:val="20"/>
                <w:szCs w:val="20"/>
              </w:rPr>
            </w:pPr>
            <w:r>
              <w:rPr>
                <w:rFonts w:ascii="Arial" w:hAnsi="Arial" w:cs="Arial"/>
                <w:sz w:val="20"/>
                <w:szCs w:val="20"/>
              </w:rPr>
              <w:t>Bắt buộc</w:t>
            </w:r>
          </w:p>
          <w:p w14:paraId="67A78B77">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689" w:type="pct"/>
          </w:tcPr>
          <w:p w14:paraId="219E3D35">
            <w:pPr>
              <w:spacing w:after="120" w:line="240" w:lineRule="auto"/>
              <w:jc w:val="center"/>
              <w:rPr>
                <w:rFonts w:ascii="Arial" w:hAnsi="Arial" w:cs="Arial"/>
                <w:strike/>
                <w:sz w:val="20"/>
                <w:szCs w:val="20"/>
              </w:rPr>
            </w:pPr>
          </w:p>
        </w:tc>
      </w:tr>
      <w:tr w14:paraId="635803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400790EC">
            <w:pPr>
              <w:spacing w:after="120" w:line="240" w:lineRule="auto"/>
              <w:rPr>
                <w:rFonts w:ascii="Arial" w:hAnsi="Arial" w:cs="Arial"/>
                <w:sz w:val="20"/>
                <w:szCs w:val="20"/>
              </w:rPr>
            </w:pPr>
            <w:r>
              <w:rPr>
                <w:rFonts w:ascii="Arial" w:hAnsi="Arial" w:cs="Arial"/>
                <w:sz w:val="20"/>
                <w:szCs w:val="20"/>
              </w:rPr>
              <w:t xml:space="preserve">Thành tiền </w:t>
            </w:r>
          </w:p>
        </w:tc>
        <w:tc>
          <w:tcPr>
            <w:tcW w:w="1130" w:type="pct"/>
            <w:vAlign w:val="center"/>
          </w:tcPr>
          <w:p w14:paraId="7D4F7AE8">
            <w:pPr>
              <w:spacing w:after="120" w:line="240" w:lineRule="auto"/>
              <w:rPr>
                <w:rFonts w:ascii="Arial" w:hAnsi="Arial" w:cs="Arial"/>
                <w:sz w:val="20"/>
                <w:szCs w:val="20"/>
              </w:rPr>
            </w:pPr>
            <w:r>
              <w:rPr>
                <w:rFonts w:ascii="Arial" w:hAnsi="Arial" w:cs="Arial"/>
                <w:sz w:val="20"/>
                <w:szCs w:val="20"/>
              </w:rPr>
              <w:t>ThTien</w:t>
            </w:r>
          </w:p>
        </w:tc>
        <w:tc>
          <w:tcPr>
            <w:tcW w:w="604" w:type="pct"/>
            <w:vAlign w:val="center"/>
          </w:tcPr>
          <w:p w14:paraId="6D2B19EE">
            <w:pPr>
              <w:spacing w:after="120" w:line="240" w:lineRule="auto"/>
              <w:jc w:val="center"/>
              <w:rPr>
                <w:rFonts w:ascii="Arial" w:hAnsi="Arial" w:cs="Arial"/>
                <w:sz w:val="20"/>
                <w:szCs w:val="20"/>
              </w:rPr>
            </w:pPr>
            <w:r>
              <w:rPr>
                <w:rFonts w:ascii="Arial" w:hAnsi="Arial" w:cs="Arial"/>
                <w:sz w:val="20"/>
                <w:szCs w:val="20"/>
              </w:rPr>
              <w:t>21,6</w:t>
            </w:r>
          </w:p>
        </w:tc>
        <w:tc>
          <w:tcPr>
            <w:tcW w:w="712" w:type="pct"/>
            <w:vAlign w:val="center"/>
          </w:tcPr>
          <w:p w14:paraId="298E9ED9">
            <w:pPr>
              <w:spacing w:after="120" w:line="240" w:lineRule="auto"/>
              <w:jc w:val="center"/>
              <w:rPr>
                <w:rFonts w:ascii="Arial" w:hAnsi="Arial" w:cs="Arial"/>
                <w:sz w:val="20"/>
                <w:szCs w:val="20"/>
              </w:rPr>
            </w:pPr>
            <w:r>
              <w:rPr>
                <w:rFonts w:ascii="Arial" w:hAnsi="Arial" w:cs="Arial"/>
                <w:sz w:val="20"/>
                <w:szCs w:val="20"/>
              </w:rPr>
              <w:t>Số</w:t>
            </w:r>
          </w:p>
        </w:tc>
        <w:tc>
          <w:tcPr>
            <w:tcW w:w="867" w:type="pct"/>
            <w:vAlign w:val="center"/>
          </w:tcPr>
          <w:p w14:paraId="5F70A726">
            <w:pPr>
              <w:spacing w:after="120" w:line="240" w:lineRule="auto"/>
              <w:jc w:val="center"/>
              <w:rPr>
                <w:rFonts w:ascii="Arial" w:hAnsi="Arial" w:cs="Arial"/>
                <w:sz w:val="20"/>
                <w:szCs w:val="20"/>
              </w:rPr>
            </w:pPr>
            <w:r>
              <w:rPr>
                <w:rFonts w:ascii="Arial" w:hAnsi="Arial" w:cs="Arial"/>
                <w:sz w:val="20"/>
                <w:szCs w:val="20"/>
              </w:rPr>
              <w:t xml:space="preserve">Bắt buộc </w:t>
            </w:r>
          </w:p>
          <w:p w14:paraId="7FC93F1B">
            <w:pPr>
              <w:spacing w:after="120" w:line="240" w:lineRule="auto"/>
              <w:jc w:val="center"/>
              <w:rPr>
                <w:rFonts w:ascii="Arial" w:hAnsi="Arial" w:cs="Arial"/>
                <w:sz w:val="20"/>
                <w:szCs w:val="20"/>
              </w:rPr>
            </w:pPr>
            <w:r>
              <w:rPr>
                <w:rFonts w:ascii="Arial" w:hAnsi="Arial" w:cs="Arial"/>
                <w:sz w:val="20"/>
                <w:szCs w:val="20"/>
              </w:rPr>
              <w:t>(Trừ trường hợp TChat có giá trị là “4-Ghi chú/diễn giải”)</w:t>
            </w:r>
          </w:p>
        </w:tc>
        <w:tc>
          <w:tcPr>
            <w:tcW w:w="689" w:type="pct"/>
          </w:tcPr>
          <w:p w14:paraId="6686FAFF">
            <w:pPr>
              <w:spacing w:after="120" w:line="240" w:lineRule="auto"/>
              <w:jc w:val="center"/>
              <w:rPr>
                <w:rFonts w:ascii="Arial" w:hAnsi="Arial" w:cs="Arial"/>
                <w:sz w:val="20"/>
                <w:szCs w:val="20"/>
              </w:rPr>
            </w:pPr>
          </w:p>
        </w:tc>
      </w:tr>
      <w:tr w14:paraId="62FBC8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427D7B9B">
            <w:pPr>
              <w:spacing w:after="120" w:line="240" w:lineRule="auto"/>
              <w:rPr>
                <w:rFonts w:ascii="Arial" w:hAnsi="Arial" w:cs="Arial"/>
                <w:strike/>
                <w:sz w:val="20"/>
                <w:szCs w:val="20"/>
              </w:rPr>
            </w:pPr>
            <w:r>
              <w:rPr>
                <w:rFonts w:ascii="Arial" w:hAnsi="Arial" w:cs="Arial"/>
                <w:b/>
                <w:sz w:val="20"/>
                <w:szCs w:val="20"/>
              </w:rPr>
              <w:t>Thẻ HDon\DLHDon\NDHDon\DSHHDVu\HHDVu\TTHHDTrung chứa danh sách thông tin hàng hóa đặc trưng (bắt buộc nếu thẻ TChat có giá trị là “5”)</w:t>
            </w:r>
          </w:p>
        </w:tc>
      </w:tr>
      <w:tr w14:paraId="5D6217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705A9063">
            <w:pPr>
              <w:spacing w:after="120" w:line="240" w:lineRule="auto"/>
              <w:rPr>
                <w:rFonts w:ascii="Arial" w:hAnsi="Arial" w:cs="Arial"/>
                <w:strike/>
                <w:sz w:val="20"/>
                <w:szCs w:val="20"/>
              </w:rPr>
            </w:pPr>
            <w:r>
              <w:rPr>
                <w:rFonts w:ascii="Arial" w:hAnsi="Arial" w:cs="Arial"/>
                <w:b/>
                <w:sz w:val="20"/>
                <w:szCs w:val="20"/>
              </w:rPr>
              <w:t xml:space="preserve">Thẻ HDon\DLHDon\NDHDon\DSHHDVu\HHDVu\TTHHDTrung\TTin chứa thông tin hàng hóa đặc trưng, thẻ này được lặp lại nhiều lần </w:t>
            </w:r>
          </w:p>
        </w:tc>
      </w:tr>
      <w:tr w14:paraId="356832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17202B3C">
            <w:pPr>
              <w:spacing w:after="120" w:line="240" w:lineRule="auto"/>
              <w:rPr>
                <w:rFonts w:ascii="Arial" w:hAnsi="Arial" w:cs="Arial"/>
                <w:strike/>
                <w:sz w:val="20"/>
                <w:szCs w:val="20"/>
              </w:rPr>
            </w:pPr>
            <w:r>
              <w:rPr>
                <w:rFonts w:ascii="Arial" w:hAnsi="Arial" w:cs="Arial"/>
                <w:sz w:val="20"/>
                <w:szCs w:val="20"/>
              </w:rPr>
              <w:t>Loại hàng hóa đặc trưng</w:t>
            </w:r>
          </w:p>
        </w:tc>
        <w:tc>
          <w:tcPr>
            <w:tcW w:w="1130" w:type="pct"/>
            <w:vAlign w:val="center"/>
          </w:tcPr>
          <w:p w14:paraId="48276960">
            <w:pPr>
              <w:spacing w:after="120" w:line="240" w:lineRule="auto"/>
              <w:rPr>
                <w:rFonts w:ascii="Arial" w:hAnsi="Arial" w:cs="Arial"/>
                <w:strike/>
                <w:sz w:val="20"/>
                <w:szCs w:val="20"/>
              </w:rPr>
            </w:pPr>
            <w:r>
              <w:rPr>
                <w:rFonts w:ascii="Arial" w:hAnsi="Arial" w:cs="Arial"/>
                <w:sz w:val="20"/>
                <w:szCs w:val="20"/>
              </w:rPr>
              <w:t>LHHDTrung</w:t>
            </w:r>
          </w:p>
        </w:tc>
        <w:tc>
          <w:tcPr>
            <w:tcW w:w="604" w:type="pct"/>
            <w:vAlign w:val="center"/>
          </w:tcPr>
          <w:p w14:paraId="2B0253C7">
            <w:pPr>
              <w:spacing w:after="120" w:line="240" w:lineRule="auto"/>
              <w:jc w:val="center"/>
              <w:rPr>
                <w:rFonts w:ascii="Arial" w:hAnsi="Arial" w:cs="Arial"/>
                <w:strike/>
                <w:sz w:val="20"/>
                <w:szCs w:val="20"/>
              </w:rPr>
            </w:pPr>
            <w:r>
              <w:rPr>
                <w:rFonts w:ascii="Arial" w:hAnsi="Arial" w:cs="Arial"/>
                <w:sz w:val="20"/>
                <w:szCs w:val="20"/>
              </w:rPr>
              <w:t>1</w:t>
            </w:r>
          </w:p>
        </w:tc>
        <w:tc>
          <w:tcPr>
            <w:tcW w:w="712" w:type="pct"/>
            <w:vAlign w:val="center"/>
          </w:tcPr>
          <w:p w14:paraId="1354D336">
            <w:pPr>
              <w:spacing w:after="120" w:line="240" w:lineRule="auto"/>
              <w:jc w:val="center"/>
              <w:rPr>
                <w:rFonts w:ascii="Arial" w:hAnsi="Arial" w:cs="Arial"/>
                <w:strike/>
                <w:sz w:val="20"/>
                <w:szCs w:val="20"/>
              </w:rPr>
            </w:pPr>
            <w:r>
              <w:rPr>
                <w:rFonts w:ascii="Arial" w:hAnsi="Arial" w:cs="Arial"/>
                <w:sz w:val="20"/>
                <w:szCs w:val="20"/>
              </w:rPr>
              <w:t>Số (Chi tiết Phụ lục XV, Quy định này)</w:t>
            </w:r>
          </w:p>
        </w:tc>
        <w:tc>
          <w:tcPr>
            <w:tcW w:w="867" w:type="pct"/>
            <w:vAlign w:val="center"/>
          </w:tcPr>
          <w:p w14:paraId="383770E5">
            <w:pPr>
              <w:spacing w:after="120" w:line="240" w:lineRule="auto"/>
              <w:jc w:val="center"/>
              <w:rPr>
                <w:rFonts w:ascii="Arial" w:hAnsi="Arial" w:cs="Arial"/>
                <w:sz w:val="20"/>
                <w:szCs w:val="20"/>
              </w:rPr>
            </w:pPr>
            <w:r>
              <w:rPr>
                <w:rFonts w:ascii="Arial" w:hAnsi="Arial" w:cs="Arial"/>
                <w:sz w:val="20"/>
                <w:szCs w:val="20"/>
              </w:rPr>
              <w:t>Bắt buộc</w:t>
            </w:r>
          </w:p>
          <w:p w14:paraId="41F2D676">
            <w:pPr>
              <w:spacing w:after="120" w:line="240" w:lineRule="auto"/>
              <w:jc w:val="center"/>
              <w:rPr>
                <w:rFonts w:ascii="Arial" w:hAnsi="Arial" w:cs="Arial"/>
                <w:strike/>
                <w:sz w:val="20"/>
                <w:szCs w:val="20"/>
              </w:rPr>
            </w:pPr>
            <w:r>
              <w:rPr>
                <w:rFonts w:ascii="Arial" w:hAnsi="Arial" w:cs="Arial"/>
                <w:sz w:val="20"/>
                <w:szCs w:val="20"/>
              </w:rPr>
              <w:t>(Nếu có)</w:t>
            </w:r>
          </w:p>
        </w:tc>
        <w:tc>
          <w:tcPr>
            <w:tcW w:w="689" w:type="pct"/>
          </w:tcPr>
          <w:p w14:paraId="1C1A3B78">
            <w:pPr>
              <w:spacing w:after="120" w:line="240" w:lineRule="auto"/>
              <w:jc w:val="center"/>
              <w:rPr>
                <w:rFonts w:ascii="Arial" w:hAnsi="Arial" w:cs="Arial"/>
                <w:strike/>
                <w:sz w:val="20"/>
                <w:szCs w:val="20"/>
              </w:rPr>
            </w:pPr>
          </w:p>
        </w:tc>
      </w:tr>
      <w:tr w14:paraId="6986D1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7972A662">
            <w:pPr>
              <w:spacing w:after="120" w:line="240" w:lineRule="auto"/>
              <w:rPr>
                <w:rFonts w:ascii="Arial" w:hAnsi="Arial" w:cs="Arial"/>
                <w:sz w:val="20"/>
                <w:szCs w:val="20"/>
              </w:rPr>
            </w:pPr>
            <w:r>
              <w:rPr>
                <w:rFonts w:ascii="Arial" w:hAnsi="Arial" w:cs="Arial"/>
                <w:sz w:val="20"/>
                <w:szCs w:val="20"/>
              </w:rPr>
              <w:t xml:space="preserve">Tên trường </w:t>
            </w:r>
          </w:p>
        </w:tc>
        <w:tc>
          <w:tcPr>
            <w:tcW w:w="1130" w:type="pct"/>
            <w:vAlign w:val="center"/>
          </w:tcPr>
          <w:p w14:paraId="3E6606B9">
            <w:pPr>
              <w:spacing w:after="120" w:line="240" w:lineRule="auto"/>
              <w:rPr>
                <w:rFonts w:ascii="Arial" w:hAnsi="Arial" w:cs="Arial"/>
                <w:sz w:val="20"/>
                <w:szCs w:val="20"/>
              </w:rPr>
            </w:pPr>
            <w:r>
              <w:rPr>
                <w:rFonts w:ascii="Arial" w:hAnsi="Arial" w:cs="Arial"/>
                <w:sz w:val="20"/>
                <w:szCs w:val="20"/>
              </w:rPr>
              <w:t>TTruong</w:t>
            </w:r>
          </w:p>
        </w:tc>
        <w:tc>
          <w:tcPr>
            <w:tcW w:w="604" w:type="pct"/>
            <w:vAlign w:val="center"/>
          </w:tcPr>
          <w:p w14:paraId="6B1CAA44">
            <w:pPr>
              <w:spacing w:after="120" w:line="240" w:lineRule="auto"/>
              <w:jc w:val="center"/>
              <w:rPr>
                <w:rFonts w:ascii="Arial" w:hAnsi="Arial" w:cs="Arial"/>
                <w:sz w:val="20"/>
                <w:szCs w:val="20"/>
              </w:rPr>
            </w:pPr>
            <w:r>
              <w:rPr>
                <w:rFonts w:ascii="Arial" w:hAnsi="Arial" w:cs="Arial"/>
                <w:sz w:val="20"/>
                <w:szCs w:val="20"/>
              </w:rPr>
              <w:t>20</w:t>
            </w:r>
          </w:p>
        </w:tc>
        <w:tc>
          <w:tcPr>
            <w:tcW w:w="712" w:type="pct"/>
            <w:vAlign w:val="center"/>
          </w:tcPr>
          <w:p w14:paraId="45BCE259">
            <w:pPr>
              <w:spacing w:after="120" w:line="240" w:lineRule="auto"/>
              <w:jc w:val="center"/>
              <w:rPr>
                <w:rFonts w:ascii="Arial" w:hAnsi="Arial" w:cs="Arial"/>
                <w:sz w:val="20"/>
                <w:szCs w:val="20"/>
              </w:rPr>
            </w:pPr>
            <w:r>
              <w:rPr>
                <w:rFonts w:ascii="Arial" w:hAnsi="Arial" w:cs="Arial"/>
                <w:sz w:val="20"/>
                <w:szCs w:val="20"/>
              </w:rPr>
              <w:t>Chuỗi ký tự (Chi tiết Cột “Giá trị bắt buộc” tại Phụ lục XV Quy định này)</w:t>
            </w:r>
          </w:p>
        </w:tc>
        <w:tc>
          <w:tcPr>
            <w:tcW w:w="867" w:type="pct"/>
            <w:vAlign w:val="center"/>
          </w:tcPr>
          <w:p w14:paraId="7A443CAE">
            <w:pPr>
              <w:spacing w:after="120" w:line="240" w:lineRule="auto"/>
              <w:jc w:val="center"/>
              <w:rPr>
                <w:rFonts w:ascii="Arial" w:hAnsi="Arial" w:cs="Arial"/>
                <w:sz w:val="20"/>
                <w:szCs w:val="20"/>
              </w:rPr>
            </w:pPr>
            <w:r>
              <w:rPr>
                <w:rFonts w:ascii="Arial" w:hAnsi="Arial" w:cs="Arial"/>
                <w:sz w:val="20"/>
                <w:szCs w:val="20"/>
              </w:rPr>
              <w:t>Bắt buộc</w:t>
            </w:r>
          </w:p>
        </w:tc>
        <w:tc>
          <w:tcPr>
            <w:tcW w:w="689" w:type="pct"/>
          </w:tcPr>
          <w:p w14:paraId="26D8E2F0">
            <w:pPr>
              <w:spacing w:after="120" w:line="240" w:lineRule="auto"/>
              <w:jc w:val="center"/>
              <w:rPr>
                <w:rFonts w:ascii="Arial" w:hAnsi="Arial" w:cs="Arial"/>
                <w:strike/>
                <w:sz w:val="20"/>
                <w:szCs w:val="20"/>
              </w:rPr>
            </w:pPr>
          </w:p>
        </w:tc>
      </w:tr>
      <w:tr w14:paraId="709917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741669B3">
            <w:pPr>
              <w:spacing w:after="120" w:line="240" w:lineRule="auto"/>
              <w:rPr>
                <w:rFonts w:ascii="Arial" w:hAnsi="Arial" w:cs="Arial"/>
                <w:strike/>
                <w:sz w:val="20"/>
                <w:szCs w:val="20"/>
              </w:rPr>
            </w:pPr>
            <w:r>
              <w:rPr>
                <w:rFonts w:ascii="Arial" w:hAnsi="Arial" w:cs="Arial"/>
                <w:sz w:val="20"/>
                <w:szCs w:val="20"/>
              </w:rPr>
              <w:t xml:space="preserve">Dữ liệu </w:t>
            </w:r>
          </w:p>
        </w:tc>
        <w:tc>
          <w:tcPr>
            <w:tcW w:w="1130" w:type="pct"/>
            <w:vAlign w:val="center"/>
          </w:tcPr>
          <w:p w14:paraId="1AE1F5FC">
            <w:pPr>
              <w:spacing w:after="120" w:line="240" w:lineRule="auto"/>
              <w:rPr>
                <w:rFonts w:ascii="Arial" w:hAnsi="Arial" w:cs="Arial"/>
                <w:strike/>
                <w:sz w:val="20"/>
                <w:szCs w:val="20"/>
              </w:rPr>
            </w:pPr>
            <w:r>
              <w:rPr>
                <w:rFonts w:ascii="Arial" w:hAnsi="Arial" w:cs="Arial"/>
                <w:sz w:val="20"/>
                <w:szCs w:val="20"/>
              </w:rPr>
              <w:t>DLieu</w:t>
            </w:r>
          </w:p>
        </w:tc>
        <w:tc>
          <w:tcPr>
            <w:tcW w:w="604" w:type="pct"/>
            <w:vAlign w:val="center"/>
          </w:tcPr>
          <w:p w14:paraId="69A6850F">
            <w:pPr>
              <w:spacing w:after="120" w:line="240" w:lineRule="auto"/>
              <w:jc w:val="center"/>
              <w:rPr>
                <w:rFonts w:ascii="Arial" w:hAnsi="Arial" w:cs="Arial"/>
                <w:strike/>
                <w:sz w:val="20"/>
                <w:szCs w:val="20"/>
              </w:rPr>
            </w:pPr>
            <w:r>
              <w:rPr>
                <w:rFonts w:ascii="Arial" w:hAnsi="Arial" w:cs="Arial"/>
                <w:sz w:val="20"/>
                <w:szCs w:val="20"/>
              </w:rPr>
              <w:t>200</w:t>
            </w:r>
          </w:p>
        </w:tc>
        <w:tc>
          <w:tcPr>
            <w:tcW w:w="712" w:type="pct"/>
            <w:vAlign w:val="center"/>
          </w:tcPr>
          <w:p w14:paraId="344B795A">
            <w:pPr>
              <w:spacing w:after="120" w:line="240" w:lineRule="auto"/>
              <w:jc w:val="center"/>
              <w:rPr>
                <w:rFonts w:ascii="Arial" w:hAnsi="Arial" w:cs="Arial"/>
                <w:strike/>
                <w:sz w:val="20"/>
                <w:szCs w:val="20"/>
              </w:rPr>
            </w:pPr>
          </w:p>
        </w:tc>
        <w:tc>
          <w:tcPr>
            <w:tcW w:w="867" w:type="pct"/>
            <w:vAlign w:val="center"/>
          </w:tcPr>
          <w:p w14:paraId="4E7B308F">
            <w:pPr>
              <w:spacing w:after="120" w:line="240" w:lineRule="auto"/>
              <w:jc w:val="center"/>
              <w:rPr>
                <w:rFonts w:ascii="Arial" w:hAnsi="Arial" w:cs="Arial"/>
                <w:strike/>
                <w:sz w:val="20"/>
                <w:szCs w:val="20"/>
              </w:rPr>
            </w:pPr>
            <w:r>
              <w:rPr>
                <w:rFonts w:ascii="Arial" w:hAnsi="Arial" w:cs="Arial"/>
                <w:sz w:val="20"/>
                <w:szCs w:val="20"/>
              </w:rPr>
              <w:t>Bắt buộc</w:t>
            </w:r>
          </w:p>
        </w:tc>
        <w:tc>
          <w:tcPr>
            <w:tcW w:w="689" w:type="pct"/>
          </w:tcPr>
          <w:p w14:paraId="6702C6FF">
            <w:pPr>
              <w:spacing w:after="120" w:line="240" w:lineRule="auto"/>
              <w:jc w:val="center"/>
              <w:rPr>
                <w:rFonts w:ascii="Arial" w:hAnsi="Arial" w:cs="Arial"/>
                <w:strike/>
                <w:sz w:val="20"/>
                <w:szCs w:val="20"/>
              </w:rPr>
            </w:pPr>
          </w:p>
        </w:tc>
      </w:tr>
      <w:tr w14:paraId="09D23B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3C32F448">
            <w:pPr>
              <w:spacing w:after="120" w:line="240" w:lineRule="auto"/>
              <w:jc w:val="both"/>
              <w:rPr>
                <w:rFonts w:ascii="Arial" w:hAnsi="Arial" w:cs="Arial"/>
                <w:sz w:val="20"/>
                <w:szCs w:val="20"/>
              </w:rPr>
            </w:pPr>
            <w:r>
              <w:rPr>
                <w:rFonts w:ascii="Arial" w:hAnsi="Arial" w:cs="Arial"/>
                <w:b/>
                <w:sz w:val="20"/>
                <w:szCs w:val="20"/>
              </w:rPr>
              <w:t>Thẻ HDon\DLHDon\NDHDon\DSHHDVu\HHDVu\TTKhac chứa thông tin khác (Chi tiết được mô tả tại Khoản 1, Mục II, Phần II Quy định này)</w:t>
            </w:r>
          </w:p>
        </w:tc>
      </w:tr>
      <w:tr w14:paraId="583B81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61496884">
            <w:pPr>
              <w:spacing w:after="120" w:line="240" w:lineRule="auto"/>
              <w:jc w:val="both"/>
              <w:rPr>
                <w:rFonts w:ascii="Arial" w:hAnsi="Arial" w:cs="Arial"/>
                <w:sz w:val="20"/>
                <w:szCs w:val="20"/>
              </w:rPr>
            </w:pPr>
            <w:r>
              <w:rPr>
                <w:rFonts w:ascii="Arial" w:hAnsi="Arial" w:cs="Arial"/>
                <w:b/>
                <w:sz w:val="20"/>
                <w:szCs w:val="20"/>
              </w:rPr>
              <w:t>Thẻ HDon\DLHDon\NDHDon\TToan chứa thông tin thanh toán của hóa đơn (Trường hợp hoá đơn điều chỉnh không làm thay đổi thông tin thanh toán của hoá đơn không bắt buộc phải có thẻ này và các chỉ tiêu liên quan)</w:t>
            </w:r>
          </w:p>
        </w:tc>
      </w:tr>
      <w:tr w14:paraId="684EB6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7DD17A53">
            <w:pPr>
              <w:spacing w:after="120" w:line="240" w:lineRule="auto"/>
              <w:jc w:val="both"/>
              <w:rPr>
                <w:rFonts w:ascii="Arial" w:hAnsi="Arial" w:cs="Arial"/>
                <w:sz w:val="20"/>
                <w:szCs w:val="20"/>
              </w:rPr>
            </w:pPr>
            <w:r>
              <w:rPr>
                <w:rFonts w:ascii="Arial" w:hAnsi="Arial" w:cs="Arial"/>
                <w:b/>
                <w:sz w:val="20"/>
                <w:szCs w:val="20"/>
              </w:rPr>
              <w:t>Thẻ HDon\DLHDon\NDHDon\TToan\DSLPhi chứa danh sách các loại tiền phí, lệ phí (nếu có)</w:t>
            </w:r>
          </w:p>
        </w:tc>
      </w:tr>
      <w:tr w14:paraId="3E0E06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2EB70380">
            <w:pPr>
              <w:spacing w:after="120" w:line="240" w:lineRule="auto"/>
              <w:jc w:val="both"/>
              <w:rPr>
                <w:rFonts w:ascii="Arial" w:hAnsi="Arial" w:cs="Arial"/>
                <w:sz w:val="20"/>
                <w:szCs w:val="20"/>
              </w:rPr>
            </w:pPr>
            <w:r>
              <w:rPr>
                <w:rFonts w:ascii="Arial" w:hAnsi="Arial" w:cs="Arial"/>
                <w:b/>
                <w:sz w:val="20"/>
                <w:szCs w:val="20"/>
              </w:rPr>
              <w:t>Thẻ HDon\DLHDon\NDHDon\TToan\DSLPhi\LPhi chứa chi tiết từng loại tiền phí, lệ phí (Thẻ này có thể lặp lại nhiều lần tương ứng với số loại phí, lệ phí)</w:t>
            </w:r>
          </w:p>
        </w:tc>
      </w:tr>
      <w:tr w14:paraId="7E398E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3B2368D3">
            <w:pPr>
              <w:spacing w:after="120" w:line="240" w:lineRule="auto"/>
              <w:rPr>
                <w:rFonts w:ascii="Arial" w:hAnsi="Arial" w:cs="Arial"/>
                <w:sz w:val="20"/>
                <w:szCs w:val="20"/>
              </w:rPr>
            </w:pPr>
            <w:r>
              <w:rPr>
                <w:rFonts w:ascii="Arial" w:hAnsi="Arial" w:cs="Arial"/>
                <w:sz w:val="20"/>
                <w:szCs w:val="20"/>
              </w:rPr>
              <w:t>Tên loại phí</w:t>
            </w:r>
          </w:p>
        </w:tc>
        <w:tc>
          <w:tcPr>
            <w:tcW w:w="1130" w:type="pct"/>
            <w:vAlign w:val="center"/>
          </w:tcPr>
          <w:p w14:paraId="58794D27">
            <w:pPr>
              <w:spacing w:after="120" w:line="240" w:lineRule="auto"/>
              <w:rPr>
                <w:rFonts w:ascii="Arial" w:hAnsi="Arial" w:cs="Arial"/>
                <w:sz w:val="20"/>
                <w:szCs w:val="20"/>
              </w:rPr>
            </w:pPr>
            <w:r>
              <w:rPr>
                <w:rFonts w:ascii="Arial" w:hAnsi="Arial" w:cs="Arial"/>
                <w:sz w:val="20"/>
                <w:szCs w:val="20"/>
              </w:rPr>
              <w:t>TLPhi</w:t>
            </w:r>
          </w:p>
        </w:tc>
        <w:tc>
          <w:tcPr>
            <w:tcW w:w="604" w:type="pct"/>
            <w:vAlign w:val="center"/>
          </w:tcPr>
          <w:p w14:paraId="4091BD97">
            <w:pPr>
              <w:spacing w:after="120" w:line="240" w:lineRule="auto"/>
              <w:jc w:val="center"/>
              <w:rPr>
                <w:rFonts w:ascii="Arial" w:hAnsi="Arial" w:cs="Arial"/>
                <w:sz w:val="20"/>
                <w:szCs w:val="20"/>
              </w:rPr>
            </w:pPr>
            <w:r>
              <w:rPr>
                <w:rFonts w:ascii="Arial" w:hAnsi="Arial" w:cs="Arial"/>
                <w:sz w:val="20"/>
                <w:szCs w:val="20"/>
              </w:rPr>
              <w:t>100</w:t>
            </w:r>
          </w:p>
        </w:tc>
        <w:tc>
          <w:tcPr>
            <w:tcW w:w="712" w:type="pct"/>
            <w:vAlign w:val="center"/>
          </w:tcPr>
          <w:p w14:paraId="32231D54">
            <w:pPr>
              <w:spacing w:after="120" w:line="240" w:lineRule="auto"/>
              <w:jc w:val="center"/>
              <w:rPr>
                <w:rFonts w:ascii="Arial" w:hAnsi="Arial" w:cs="Arial"/>
                <w:sz w:val="20"/>
                <w:szCs w:val="20"/>
              </w:rPr>
            </w:pPr>
            <w:r>
              <w:rPr>
                <w:rFonts w:ascii="Arial" w:hAnsi="Arial" w:cs="Arial"/>
                <w:sz w:val="20"/>
                <w:szCs w:val="20"/>
              </w:rPr>
              <w:t>Chuỗi ký tự</w:t>
            </w:r>
          </w:p>
        </w:tc>
        <w:tc>
          <w:tcPr>
            <w:tcW w:w="867" w:type="pct"/>
            <w:vAlign w:val="center"/>
          </w:tcPr>
          <w:p w14:paraId="0828E055">
            <w:pPr>
              <w:spacing w:after="120" w:line="240" w:lineRule="auto"/>
              <w:jc w:val="center"/>
              <w:rPr>
                <w:rFonts w:ascii="Arial" w:hAnsi="Arial" w:cs="Arial"/>
                <w:sz w:val="20"/>
                <w:szCs w:val="20"/>
              </w:rPr>
            </w:pPr>
            <w:r>
              <w:rPr>
                <w:rFonts w:ascii="Arial" w:hAnsi="Arial" w:cs="Arial"/>
                <w:sz w:val="20"/>
                <w:szCs w:val="20"/>
              </w:rPr>
              <w:t>Bắt buộc</w:t>
            </w:r>
          </w:p>
          <w:p w14:paraId="2332D4ED">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689" w:type="pct"/>
          </w:tcPr>
          <w:p w14:paraId="701F5CD7">
            <w:pPr>
              <w:spacing w:after="120" w:line="240" w:lineRule="auto"/>
              <w:jc w:val="center"/>
              <w:rPr>
                <w:rFonts w:ascii="Arial" w:hAnsi="Arial" w:cs="Arial"/>
                <w:strike/>
                <w:sz w:val="20"/>
                <w:szCs w:val="20"/>
              </w:rPr>
            </w:pPr>
          </w:p>
        </w:tc>
      </w:tr>
      <w:tr w14:paraId="644DC8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012281E6">
            <w:pPr>
              <w:spacing w:after="120" w:line="240" w:lineRule="auto"/>
              <w:rPr>
                <w:rFonts w:ascii="Arial" w:hAnsi="Arial" w:cs="Arial"/>
                <w:sz w:val="20"/>
                <w:szCs w:val="20"/>
              </w:rPr>
            </w:pPr>
            <w:r>
              <w:rPr>
                <w:rFonts w:ascii="Arial" w:hAnsi="Arial" w:cs="Arial"/>
                <w:sz w:val="20"/>
                <w:szCs w:val="20"/>
              </w:rPr>
              <w:t>Tiền phí</w:t>
            </w:r>
          </w:p>
        </w:tc>
        <w:tc>
          <w:tcPr>
            <w:tcW w:w="1130" w:type="pct"/>
            <w:vAlign w:val="center"/>
          </w:tcPr>
          <w:p w14:paraId="23DE1751">
            <w:pPr>
              <w:spacing w:after="120" w:line="240" w:lineRule="auto"/>
              <w:rPr>
                <w:rFonts w:ascii="Arial" w:hAnsi="Arial" w:cs="Arial"/>
                <w:sz w:val="20"/>
                <w:szCs w:val="20"/>
              </w:rPr>
            </w:pPr>
            <w:r>
              <w:rPr>
                <w:rFonts w:ascii="Arial" w:hAnsi="Arial" w:cs="Arial"/>
                <w:sz w:val="20"/>
                <w:szCs w:val="20"/>
              </w:rPr>
              <w:t>TPhi</w:t>
            </w:r>
          </w:p>
        </w:tc>
        <w:tc>
          <w:tcPr>
            <w:tcW w:w="604" w:type="pct"/>
            <w:vAlign w:val="center"/>
          </w:tcPr>
          <w:p w14:paraId="1A315233">
            <w:pPr>
              <w:spacing w:after="120" w:line="240" w:lineRule="auto"/>
              <w:jc w:val="center"/>
              <w:rPr>
                <w:rFonts w:ascii="Arial" w:hAnsi="Arial" w:cs="Arial"/>
                <w:sz w:val="20"/>
                <w:szCs w:val="20"/>
              </w:rPr>
            </w:pPr>
            <w:r>
              <w:rPr>
                <w:rFonts w:ascii="Arial" w:hAnsi="Arial" w:cs="Arial"/>
                <w:sz w:val="20"/>
                <w:szCs w:val="20"/>
              </w:rPr>
              <w:t>21,6</w:t>
            </w:r>
          </w:p>
        </w:tc>
        <w:tc>
          <w:tcPr>
            <w:tcW w:w="712" w:type="pct"/>
            <w:vAlign w:val="center"/>
          </w:tcPr>
          <w:p w14:paraId="712B3059">
            <w:pPr>
              <w:spacing w:after="120" w:line="240" w:lineRule="auto"/>
              <w:jc w:val="center"/>
              <w:rPr>
                <w:rFonts w:ascii="Arial" w:hAnsi="Arial" w:cs="Arial"/>
                <w:sz w:val="20"/>
                <w:szCs w:val="20"/>
              </w:rPr>
            </w:pPr>
            <w:r>
              <w:rPr>
                <w:rFonts w:ascii="Arial" w:hAnsi="Arial" w:cs="Arial"/>
                <w:sz w:val="20"/>
                <w:szCs w:val="20"/>
              </w:rPr>
              <w:t>Số</w:t>
            </w:r>
          </w:p>
        </w:tc>
        <w:tc>
          <w:tcPr>
            <w:tcW w:w="867" w:type="pct"/>
            <w:vAlign w:val="center"/>
          </w:tcPr>
          <w:p w14:paraId="20EAC945">
            <w:pPr>
              <w:spacing w:after="120" w:line="240" w:lineRule="auto"/>
              <w:jc w:val="center"/>
              <w:rPr>
                <w:rFonts w:ascii="Arial" w:hAnsi="Arial" w:cs="Arial"/>
                <w:sz w:val="20"/>
                <w:szCs w:val="20"/>
              </w:rPr>
            </w:pPr>
            <w:r>
              <w:rPr>
                <w:rFonts w:ascii="Arial" w:hAnsi="Arial" w:cs="Arial"/>
                <w:sz w:val="20"/>
                <w:szCs w:val="20"/>
              </w:rPr>
              <w:t>Bắt buộc</w:t>
            </w:r>
          </w:p>
          <w:p w14:paraId="6A3832C2">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689" w:type="pct"/>
          </w:tcPr>
          <w:p w14:paraId="09001C63">
            <w:pPr>
              <w:spacing w:after="120" w:line="240" w:lineRule="auto"/>
              <w:jc w:val="center"/>
              <w:rPr>
                <w:rFonts w:ascii="Arial" w:hAnsi="Arial" w:cs="Arial"/>
                <w:strike/>
                <w:sz w:val="20"/>
                <w:szCs w:val="20"/>
              </w:rPr>
            </w:pPr>
          </w:p>
        </w:tc>
      </w:tr>
      <w:tr w14:paraId="508553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1716609E">
            <w:pPr>
              <w:spacing w:after="120" w:line="240" w:lineRule="auto"/>
              <w:jc w:val="both"/>
              <w:rPr>
                <w:rFonts w:ascii="Arial" w:hAnsi="Arial" w:cs="Arial"/>
                <w:sz w:val="20"/>
                <w:szCs w:val="20"/>
              </w:rPr>
            </w:pPr>
            <w:r>
              <w:rPr>
                <w:rFonts w:ascii="Arial" w:hAnsi="Arial" w:cs="Arial"/>
                <w:b/>
                <w:sz w:val="20"/>
                <w:szCs w:val="20"/>
              </w:rPr>
              <w:t>Các chỉ tiêu sau được đặt bên trong thẻ HDon\DLHDon\NDHDon\TToan</w:t>
            </w:r>
          </w:p>
        </w:tc>
      </w:tr>
      <w:tr w14:paraId="31327E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25E542B8">
            <w:pPr>
              <w:spacing w:after="120" w:line="240" w:lineRule="auto"/>
              <w:rPr>
                <w:rFonts w:ascii="Arial" w:hAnsi="Arial" w:cs="Arial"/>
                <w:sz w:val="20"/>
                <w:szCs w:val="20"/>
              </w:rPr>
            </w:pPr>
            <w:r>
              <w:rPr>
                <w:rFonts w:ascii="Arial" w:hAnsi="Arial" w:cs="Arial"/>
                <w:sz w:val="20"/>
                <w:szCs w:val="20"/>
              </w:rPr>
              <w:t>Tổng tiền thanh toán bằng số</w:t>
            </w:r>
          </w:p>
        </w:tc>
        <w:tc>
          <w:tcPr>
            <w:tcW w:w="1130" w:type="pct"/>
            <w:vAlign w:val="center"/>
          </w:tcPr>
          <w:p w14:paraId="673D456A">
            <w:pPr>
              <w:spacing w:after="120" w:line="240" w:lineRule="auto"/>
              <w:rPr>
                <w:rFonts w:ascii="Arial" w:hAnsi="Arial" w:cs="Arial"/>
                <w:sz w:val="20"/>
                <w:szCs w:val="20"/>
              </w:rPr>
            </w:pPr>
            <w:r>
              <w:rPr>
                <w:rFonts w:ascii="Arial" w:hAnsi="Arial" w:cs="Arial"/>
                <w:sz w:val="20"/>
                <w:szCs w:val="20"/>
              </w:rPr>
              <w:t>TgTTTBSo</w:t>
            </w:r>
          </w:p>
        </w:tc>
        <w:tc>
          <w:tcPr>
            <w:tcW w:w="604" w:type="pct"/>
            <w:vAlign w:val="center"/>
          </w:tcPr>
          <w:p w14:paraId="349CD2AB">
            <w:pPr>
              <w:spacing w:after="120" w:line="240" w:lineRule="auto"/>
              <w:jc w:val="center"/>
              <w:rPr>
                <w:rFonts w:ascii="Arial" w:hAnsi="Arial" w:cs="Arial"/>
                <w:sz w:val="20"/>
                <w:szCs w:val="20"/>
              </w:rPr>
            </w:pPr>
            <w:r>
              <w:rPr>
                <w:rFonts w:ascii="Arial" w:hAnsi="Arial" w:cs="Arial"/>
                <w:sz w:val="20"/>
                <w:szCs w:val="20"/>
              </w:rPr>
              <w:t>21,6</w:t>
            </w:r>
          </w:p>
        </w:tc>
        <w:tc>
          <w:tcPr>
            <w:tcW w:w="712" w:type="pct"/>
            <w:vAlign w:val="center"/>
          </w:tcPr>
          <w:p w14:paraId="7F4AB7D1">
            <w:pPr>
              <w:spacing w:after="120" w:line="240" w:lineRule="auto"/>
              <w:jc w:val="center"/>
              <w:rPr>
                <w:rFonts w:ascii="Arial" w:hAnsi="Arial" w:cs="Arial"/>
                <w:sz w:val="20"/>
                <w:szCs w:val="20"/>
              </w:rPr>
            </w:pPr>
            <w:r>
              <w:rPr>
                <w:rFonts w:ascii="Arial" w:hAnsi="Arial" w:cs="Arial"/>
                <w:sz w:val="20"/>
                <w:szCs w:val="20"/>
              </w:rPr>
              <w:t>Số</w:t>
            </w:r>
          </w:p>
        </w:tc>
        <w:tc>
          <w:tcPr>
            <w:tcW w:w="867" w:type="pct"/>
            <w:vAlign w:val="center"/>
          </w:tcPr>
          <w:p w14:paraId="707ADAFD">
            <w:pPr>
              <w:spacing w:after="120" w:line="240" w:lineRule="auto"/>
              <w:jc w:val="center"/>
              <w:rPr>
                <w:rFonts w:ascii="Arial" w:hAnsi="Arial" w:cs="Arial"/>
                <w:sz w:val="20"/>
                <w:szCs w:val="20"/>
              </w:rPr>
            </w:pPr>
            <w:r>
              <w:rPr>
                <w:rFonts w:ascii="Arial" w:hAnsi="Arial" w:cs="Arial"/>
                <w:sz w:val="20"/>
                <w:szCs w:val="20"/>
              </w:rPr>
              <w:t>Bắt buộc</w:t>
            </w:r>
          </w:p>
        </w:tc>
        <w:tc>
          <w:tcPr>
            <w:tcW w:w="689" w:type="pct"/>
          </w:tcPr>
          <w:p w14:paraId="343004BC">
            <w:pPr>
              <w:spacing w:after="120" w:line="240" w:lineRule="auto"/>
              <w:jc w:val="center"/>
              <w:rPr>
                <w:rFonts w:ascii="Arial" w:hAnsi="Arial" w:cs="Arial"/>
                <w:sz w:val="20"/>
                <w:szCs w:val="20"/>
              </w:rPr>
            </w:pPr>
          </w:p>
        </w:tc>
      </w:tr>
      <w:tr w14:paraId="41925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7930DAA0">
            <w:pPr>
              <w:spacing w:after="120" w:line="240" w:lineRule="auto"/>
              <w:rPr>
                <w:rFonts w:ascii="Arial" w:hAnsi="Arial" w:cs="Arial"/>
                <w:sz w:val="20"/>
                <w:szCs w:val="20"/>
              </w:rPr>
            </w:pPr>
            <w:r>
              <w:rPr>
                <w:rFonts w:ascii="Arial" w:hAnsi="Arial" w:cs="Arial"/>
                <w:sz w:val="20"/>
                <w:szCs w:val="20"/>
              </w:rPr>
              <w:t>Tổng tiền thanh toán bằng chữ</w:t>
            </w:r>
          </w:p>
        </w:tc>
        <w:tc>
          <w:tcPr>
            <w:tcW w:w="1130" w:type="pct"/>
            <w:vAlign w:val="center"/>
          </w:tcPr>
          <w:p w14:paraId="62401ACB">
            <w:pPr>
              <w:spacing w:after="120" w:line="240" w:lineRule="auto"/>
              <w:rPr>
                <w:rFonts w:ascii="Arial" w:hAnsi="Arial" w:cs="Arial"/>
                <w:sz w:val="20"/>
                <w:szCs w:val="20"/>
              </w:rPr>
            </w:pPr>
            <w:r>
              <w:rPr>
                <w:rFonts w:ascii="Arial" w:hAnsi="Arial" w:cs="Arial"/>
                <w:sz w:val="20"/>
                <w:szCs w:val="20"/>
              </w:rPr>
              <w:t>TgTTTBChu</w:t>
            </w:r>
          </w:p>
        </w:tc>
        <w:tc>
          <w:tcPr>
            <w:tcW w:w="604" w:type="pct"/>
            <w:vAlign w:val="center"/>
          </w:tcPr>
          <w:p w14:paraId="5050C286">
            <w:pPr>
              <w:spacing w:after="120" w:line="240" w:lineRule="auto"/>
              <w:jc w:val="center"/>
              <w:rPr>
                <w:rFonts w:ascii="Arial" w:hAnsi="Arial" w:cs="Arial"/>
                <w:sz w:val="20"/>
                <w:szCs w:val="20"/>
              </w:rPr>
            </w:pPr>
            <w:r>
              <w:rPr>
                <w:rFonts w:ascii="Arial" w:hAnsi="Arial" w:cs="Arial"/>
                <w:sz w:val="20"/>
                <w:szCs w:val="20"/>
              </w:rPr>
              <w:t>255</w:t>
            </w:r>
          </w:p>
        </w:tc>
        <w:tc>
          <w:tcPr>
            <w:tcW w:w="712" w:type="pct"/>
            <w:vAlign w:val="center"/>
          </w:tcPr>
          <w:p w14:paraId="45437448">
            <w:pPr>
              <w:spacing w:after="120" w:line="240" w:lineRule="auto"/>
              <w:jc w:val="center"/>
              <w:rPr>
                <w:rFonts w:ascii="Arial" w:hAnsi="Arial" w:cs="Arial"/>
                <w:sz w:val="20"/>
                <w:szCs w:val="20"/>
              </w:rPr>
            </w:pPr>
            <w:r>
              <w:rPr>
                <w:rFonts w:ascii="Arial" w:hAnsi="Arial" w:cs="Arial"/>
                <w:sz w:val="20"/>
                <w:szCs w:val="20"/>
              </w:rPr>
              <w:t>Chuỗi ký tự</w:t>
            </w:r>
          </w:p>
        </w:tc>
        <w:tc>
          <w:tcPr>
            <w:tcW w:w="867" w:type="pct"/>
            <w:vAlign w:val="center"/>
          </w:tcPr>
          <w:p w14:paraId="47D0D3AF">
            <w:pPr>
              <w:spacing w:after="120" w:line="240" w:lineRule="auto"/>
              <w:jc w:val="center"/>
              <w:rPr>
                <w:rFonts w:ascii="Arial" w:hAnsi="Arial" w:cs="Arial"/>
                <w:sz w:val="20"/>
                <w:szCs w:val="20"/>
              </w:rPr>
            </w:pPr>
            <w:r>
              <w:rPr>
                <w:rFonts w:ascii="Arial" w:hAnsi="Arial" w:cs="Arial"/>
                <w:sz w:val="20"/>
                <w:szCs w:val="20"/>
              </w:rPr>
              <w:t>Bắt buộc</w:t>
            </w:r>
          </w:p>
        </w:tc>
        <w:tc>
          <w:tcPr>
            <w:tcW w:w="689" w:type="pct"/>
          </w:tcPr>
          <w:p w14:paraId="3155BF23">
            <w:pPr>
              <w:spacing w:after="120" w:line="240" w:lineRule="auto"/>
              <w:jc w:val="center"/>
              <w:rPr>
                <w:rFonts w:ascii="Arial" w:hAnsi="Arial" w:cs="Arial"/>
                <w:sz w:val="20"/>
                <w:szCs w:val="20"/>
              </w:rPr>
            </w:pPr>
          </w:p>
        </w:tc>
      </w:tr>
      <w:tr w14:paraId="33A26C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272E3B37">
            <w:pPr>
              <w:spacing w:after="120" w:line="240" w:lineRule="auto"/>
              <w:jc w:val="both"/>
              <w:rPr>
                <w:rFonts w:ascii="Arial" w:hAnsi="Arial" w:cs="Arial"/>
                <w:sz w:val="20"/>
                <w:szCs w:val="20"/>
              </w:rPr>
            </w:pPr>
            <w:r>
              <w:rPr>
                <w:rFonts w:ascii="Arial" w:hAnsi="Arial" w:cs="Arial"/>
                <w:b/>
                <w:sz w:val="20"/>
                <w:szCs w:val="20"/>
              </w:rPr>
              <w:t>Thẻ HDon\DLHDon\NDHDon\TToan\TTKhac chứa thông tin khác (Chi tiết được mô tả tại Khoản 1, Mục II, Phần II Quy định này)</w:t>
            </w:r>
          </w:p>
        </w:tc>
      </w:tr>
      <w:tr w14:paraId="6DD5D8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7927257B">
            <w:pPr>
              <w:spacing w:after="120" w:line="240" w:lineRule="auto"/>
              <w:jc w:val="both"/>
              <w:rPr>
                <w:rFonts w:ascii="Arial" w:hAnsi="Arial" w:cs="Arial"/>
                <w:sz w:val="20"/>
                <w:szCs w:val="20"/>
              </w:rPr>
            </w:pPr>
            <w:r>
              <w:rPr>
                <w:rFonts w:ascii="Arial" w:hAnsi="Arial" w:cs="Arial"/>
                <w:b/>
                <w:sz w:val="20"/>
                <w:szCs w:val="20"/>
              </w:rPr>
              <w:t>Thẻ HDon\DLHDon\TTKhac chứa thông tin khác (Chi tiết được mô tả tại Khoản 1, Mục II, Phần II Quy định này)</w:t>
            </w:r>
          </w:p>
        </w:tc>
      </w:tr>
      <w:tr w14:paraId="025D9C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3FD5A667">
            <w:pPr>
              <w:spacing w:after="120" w:line="240" w:lineRule="auto"/>
              <w:jc w:val="both"/>
              <w:rPr>
                <w:rFonts w:ascii="Arial" w:hAnsi="Arial" w:cs="Arial"/>
                <w:sz w:val="20"/>
                <w:szCs w:val="20"/>
              </w:rPr>
            </w:pPr>
            <w:r>
              <w:rPr>
                <w:rFonts w:ascii="Arial" w:hAnsi="Arial" w:cs="Arial"/>
                <w:b/>
                <w:sz w:val="20"/>
                <w:szCs w:val="20"/>
              </w:rPr>
              <w:t>Thẻ HDon\DLQRCode chứa dữ liệu QR Code</w:t>
            </w:r>
          </w:p>
        </w:tc>
      </w:tr>
      <w:tr w14:paraId="6D37CF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5C3E481D">
            <w:pPr>
              <w:spacing w:after="120" w:line="240" w:lineRule="auto"/>
              <w:rPr>
                <w:rFonts w:ascii="Arial" w:hAnsi="Arial" w:cs="Arial"/>
                <w:sz w:val="20"/>
                <w:szCs w:val="20"/>
              </w:rPr>
            </w:pPr>
            <w:r>
              <w:rPr>
                <w:rFonts w:ascii="Arial" w:hAnsi="Arial" w:cs="Arial"/>
                <w:sz w:val="20"/>
                <w:szCs w:val="20"/>
              </w:rPr>
              <w:t>Dữ liệu QR Code (Chi tiết tại Khoản 7, Mục IV, Phần I, Quy định này)</w:t>
            </w:r>
          </w:p>
        </w:tc>
        <w:tc>
          <w:tcPr>
            <w:tcW w:w="1130" w:type="pct"/>
            <w:vAlign w:val="center"/>
          </w:tcPr>
          <w:p w14:paraId="5C61567B">
            <w:pPr>
              <w:spacing w:after="120" w:line="240" w:lineRule="auto"/>
              <w:rPr>
                <w:rFonts w:ascii="Arial" w:hAnsi="Arial" w:cs="Arial"/>
                <w:sz w:val="20"/>
                <w:szCs w:val="20"/>
              </w:rPr>
            </w:pPr>
          </w:p>
        </w:tc>
        <w:tc>
          <w:tcPr>
            <w:tcW w:w="604" w:type="pct"/>
            <w:vAlign w:val="center"/>
          </w:tcPr>
          <w:p w14:paraId="1D3F8447">
            <w:pPr>
              <w:spacing w:after="120" w:line="240" w:lineRule="auto"/>
              <w:jc w:val="center"/>
              <w:rPr>
                <w:rFonts w:ascii="Arial" w:hAnsi="Arial" w:cs="Arial"/>
                <w:sz w:val="20"/>
                <w:szCs w:val="20"/>
              </w:rPr>
            </w:pPr>
            <w:r>
              <w:rPr>
                <w:rFonts w:ascii="Arial" w:hAnsi="Arial" w:cs="Arial"/>
                <w:sz w:val="20"/>
                <w:szCs w:val="20"/>
              </w:rPr>
              <w:t>512</w:t>
            </w:r>
          </w:p>
        </w:tc>
        <w:tc>
          <w:tcPr>
            <w:tcW w:w="712" w:type="pct"/>
            <w:vAlign w:val="center"/>
          </w:tcPr>
          <w:p w14:paraId="28C2583C">
            <w:pPr>
              <w:spacing w:after="120" w:line="240" w:lineRule="auto"/>
              <w:rPr>
                <w:rFonts w:ascii="Arial" w:hAnsi="Arial" w:cs="Arial"/>
                <w:sz w:val="20"/>
                <w:szCs w:val="20"/>
              </w:rPr>
            </w:pPr>
            <w:r>
              <w:rPr>
                <w:rFonts w:ascii="Arial" w:hAnsi="Arial" w:cs="Arial"/>
                <w:sz w:val="20"/>
                <w:szCs w:val="20"/>
              </w:rPr>
              <w:t>Chuỗi ký tự</w:t>
            </w:r>
          </w:p>
        </w:tc>
        <w:tc>
          <w:tcPr>
            <w:tcW w:w="867" w:type="pct"/>
            <w:vAlign w:val="center"/>
          </w:tcPr>
          <w:p w14:paraId="42BFB15D">
            <w:pPr>
              <w:spacing w:after="120" w:line="240" w:lineRule="auto"/>
              <w:rPr>
                <w:rFonts w:ascii="Arial" w:hAnsi="Arial" w:cs="Arial"/>
                <w:sz w:val="20"/>
                <w:szCs w:val="20"/>
              </w:rPr>
            </w:pPr>
            <w:r>
              <w:rPr>
                <w:rFonts w:ascii="Arial" w:hAnsi="Arial" w:cs="Arial"/>
                <w:sz w:val="20"/>
                <w:szCs w:val="20"/>
              </w:rPr>
              <w:t>Không bắt buộc</w:t>
            </w:r>
          </w:p>
        </w:tc>
        <w:tc>
          <w:tcPr>
            <w:tcW w:w="689" w:type="pct"/>
          </w:tcPr>
          <w:p w14:paraId="4F042622">
            <w:pPr>
              <w:spacing w:after="120" w:line="240" w:lineRule="auto"/>
              <w:rPr>
                <w:rFonts w:ascii="Arial" w:hAnsi="Arial" w:cs="Arial"/>
                <w:sz w:val="20"/>
                <w:szCs w:val="20"/>
              </w:rPr>
            </w:pPr>
          </w:p>
        </w:tc>
      </w:tr>
      <w:tr w14:paraId="638386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110E0FDF">
            <w:pPr>
              <w:spacing w:after="120" w:line="240" w:lineRule="auto"/>
              <w:rPr>
                <w:rFonts w:ascii="Arial" w:hAnsi="Arial" w:cs="Arial"/>
                <w:sz w:val="20"/>
                <w:szCs w:val="20"/>
              </w:rPr>
            </w:pPr>
            <w:r>
              <w:rPr>
                <w:rFonts w:ascii="Arial" w:hAnsi="Arial" w:cs="Arial"/>
                <w:b/>
                <w:sz w:val="20"/>
                <w:szCs w:val="20"/>
              </w:rPr>
              <w:t>Với hóa đơn điện tử có mã, nếu đủ điều kiện cấp mã, hệ thống của cơ quan thuế trả về chỉ tiêu Mã của cơ quan thuế trên hóa đơn điện tử (Thẻ MCCQT, đặt bên trong thẻ HDon)</w:t>
            </w:r>
          </w:p>
        </w:tc>
      </w:tr>
      <w:tr w14:paraId="1695D4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47D34CB4">
            <w:pPr>
              <w:spacing w:after="120" w:line="240" w:lineRule="auto"/>
              <w:rPr>
                <w:rFonts w:ascii="Arial" w:hAnsi="Arial" w:cs="Arial"/>
                <w:sz w:val="20"/>
                <w:szCs w:val="20"/>
              </w:rPr>
            </w:pPr>
            <w:r>
              <w:rPr>
                <w:rFonts w:ascii="Arial" w:hAnsi="Arial" w:cs="Arial"/>
                <w:sz w:val="20"/>
                <w:szCs w:val="20"/>
              </w:rPr>
              <w:t>Mã của cơ quan thuế (Mã của cơ quan thuế trên hóa đơn điện tử)</w:t>
            </w:r>
          </w:p>
        </w:tc>
        <w:tc>
          <w:tcPr>
            <w:tcW w:w="1130" w:type="pct"/>
            <w:vAlign w:val="center"/>
          </w:tcPr>
          <w:p w14:paraId="103280C4">
            <w:pPr>
              <w:spacing w:after="120" w:line="240" w:lineRule="auto"/>
              <w:rPr>
                <w:rFonts w:ascii="Arial" w:hAnsi="Arial" w:cs="Arial"/>
                <w:sz w:val="20"/>
                <w:szCs w:val="20"/>
              </w:rPr>
            </w:pPr>
            <w:r>
              <w:rPr>
                <w:rFonts w:ascii="Arial" w:hAnsi="Arial" w:cs="Arial"/>
                <w:sz w:val="20"/>
                <w:szCs w:val="20"/>
              </w:rPr>
              <w:t>MCCQT</w:t>
            </w:r>
          </w:p>
        </w:tc>
        <w:tc>
          <w:tcPr>
            <w:tcW w:w="604" w:type="pct"/>
            <w:vAlign w:val="center"/>
          </w:tcPr>
          <w:p w14:paraId="7C829DD7">
            <w:pPr>
              <w:spacing w:after="120" w:line="240" w:lineRule="auto"/>
              <w:jc w:val="center"/>
              <w:rPr>
                <w:rFonts w:ascii="Arial" w:hAnsi="Arial" w:cs="Arial"/>
                <w:sz w:val="20"/>
                <w:szCs w:val="20"/>
              </w:rPr>
            </w:pPr>
            <w:r>
              <w:rPr>
                <w:rFonts w:ascii="Arial" w:hAnsi="Arial" w:cs="Arial"/>
                <w:sz w:val="20"/>
                <w:szCs w:val="20"/>
              </w:rPr>
              <w:t>34</w:t>
            </w:r>
          </w:p>
        </w:tc>
        <w:tc>
          <w:tcPr>
            <w:tcW w:w="712" w:type="pct"/>
            <w:vAlign w:val="center"/>
          </w:tcPr>
          <w:p w14:paraId="39EE3B9D">
            <w:pPr>
              <w:spacing w:after="120" w:line="240" w:lineRule="auto"/>
              <w:rPr>
                <w:rFonts w:ascii="Arial" w:hAnsi="Arial" w:cs="Arial"/>
                <w:sz w:val="20"/>
                <w:szCs w:val="20"/>
              </w:rPr>
            </w:pPr>
            <w:r>
              <w:rPr>
                <w:rFonts w:ascii="Arial" w:hAnsi="Arial" w:cs="Arial"/>
                <w:sz w:val="20"/>
                <w:szCs w:val="20"/>
              </w:rPr>
              <w:t>Chuỗi ký tự</w:t>
            </w:r>
          </w:p>
        </w:tc>
        <w:tc>
          <w:tcPr>
            <w:tcW w:w="867" w:type="pct"/>
            <w:vAlign w:val="center"/>
          </w:tcPr>
          <w:p w14:paraId="0371CF47">
            <w:pPr>
              <w:spacing w:after="120" w:line="240" w:lineRule="auto"/>
              <w:rPr>
                <w:rFonts w:ascii="Arial" w:hAnsi="Arial" w:cs="Arial"/>
                <w:sz w:val="20"/>
                <w:szCs w:val="20"/>
              </w:rPr>
            </w:pPr>
            <w:r>
              <w:rPr>
                <w:rFonts w:ascii="Arial" w:hAnsi="Arial" w:cs="Arial"/>
                <w:sz w:val="20"/>
                <w:szCs w:val="20"/>
              </w:rPr>
              <w:t>Bắt buộc</w:t>
            </w:r>
          </w:p>
        </w:tc>
        <w:tc>
          <w:tcPr>
            <w:tcW w:w="689" w:type="pct"/>
          </w:tcPr>
          <w:p w14:paraId="40299715">
            <w:pPr>
              <w:spacing w:after="120" w:line="240" w:lineRule="auto"/>
              <w:rPr>
                <w:rFonts w:ascii="Arial" w:hAnsi="Arial" w:cs="Arial"/>
                <w:sz w:val="20"/>
                <w:szCs w:val="20"/>
              </w:rPr>
            </w:pPr>
          </w:p>
        </w:tc>
      </w:tr>
      <w:tr w14:paraId="71DB69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0D0AC95B">
            <w:pPr>
              <w:spacing w:after="120" w:line="240" w:lineRule="auto"/>
              <w:jc w:val="both"/>
              <w:rPr>
                <w:rFonts w:ascii="Arial" w:hAnsi="Arial" w:cs="Arial"/>
                <w:sz w:val="20"/>
                <w:szCs w:val="20"/>
              </w:rPr>
            </w:pPr>
            <w:r>
              <w:rPr>
                <w:rFonts w:ascii="Arial" w:hAnsi="Arial" w:cs="Arial"/>
                <w:b/>
                <w:sz w:val="20"/>
                <w:szCs w:val="20"/>
              </w:rPr>
              <w:t>Thẻ HDon\DSCKS chứa thông tin chữ ký số, bao gồm chữ ký số của người bán, người mua (nếu có), cơ quan thuế và các chữ ký số khác (nếu có).</w:t>
            </w:r>
          </w:p>
        </w:tc>
      </w:tr>
      <w:tr w14:paraId="38F4B3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096FD022">
            <w:pPr>
              <w:spacing w:after="120" w:line="240" w:lineRule="auto"/>
              <w:rPr>
                <w:rFonts w:ascii="Arial" w:hAnsi="Arial" w:cs="Arial"/>
                <w:sz w:val="20"/>
                <w:szCs w:val="20"/>
              </w:rPr>
            </w:pPr>
            <w:r>
              <w:rPr>
                <w:rFonts w:ascii="Arial" w:hAnsi="Arial" w:cs="Arial"/>
                <w:b/>
                <w:sz w:val="20"/>
                <w:szCs w:val="20"/>
              </w:rPr>
              <w:t>Thẻ HDon\DSCKS\NBan chứa thông tin chữ ký số người bán (ký trên thẻ HDon\DLHDon và thẻ HDon\DSCKS\NBan\ ds:Signature\ds:Object\xades:SignedProperties)</w:t>
            </w:r>
          </w:p>
          <w:p w14:paraId="21905409">
            <w:pPr>
              <w:spacing w:after="120" w:line="240" w:lineRule="auto"/>
              <w:rPr>
                <w:rFonts w:ascii="Arial" w:hAnsi="Arial" w:cs="Arial"/>
                <w:sz w:val="20"/>
                <w:szCs w:val="20"/>
              </w:rPr>
            </w:pPr>
          </w:p>
        </w:tc>
      </w:tr>
      <w:tr w14:paraId="0A4609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1E8925B3">
            <w:pPr>
              <w:spacing w:after="120" w:line="240" w:lineRule="auto"/>
              <w:rPr>
                <w:rFonts w:ascii="Arial" w:hAnsi="Arial" w:cs="Arial"/>
                <w:sz w:val="20"/>
                <w:szCs w:val="20"/>
              </w:rPr>
            </w:pPr>
            <w:r>
              <w:rPr>
                <w:rFonts w:ascii="Arial" w:hAnsi="Arial" w:cs="Arial"/>
                <w:sz w:val="20"/>
                <w:szCs w:val="20"/>
              </w:rPr>
              <w:t xml:space="preserve">Chữ ký số người bán </w:t>
            </w:r>
          </w:p>
        </w:tc>
        <w:tc>
          <w:tcPr>
            <w:tcW w:w="1130" w:type="pct"/>
            <w:vAlign w:val="center"/>
          </w:tcPr>
          <w:p w14:paraId="0E7811A8">
            <w:pPr>
              <w:spacing w:after="120" w:line="240" w:lineRule="auto"/>
              <w:rPr>
                <w:rFonts w:ascii="Arial" w:hAnsi="Arial" w:cs="Arial"/>
                <w:sz w:val="20"/>
                <w:szCs w:val="20"/>
              </w:rPr>
            </w:pPr>
            <w:r>
              <w:rPr>
                <w:rFonts w:ascii="Arial" w:hAnsi="Arial" w:cs="Arial"/>
                <w:sz w:val="20"/>
                <w:szCs w:val="20"/>
              </w:rPr>
              <w:t>Signature</w:t>
            </w:r>
          </w:p>
        </w:tc>
        <w:tc>
          <w:tcPr>
            <w:tcW w:w="604" w:type="pct"/>
            <w:vAlign w:val="center"/>
          </w:tcPr>
          <w:p w14:paraId="2F4A1467">
            <w:pPr>
              <w:spacing w:after="120" w:line="240" w:lineRule="auto"/>
              <w:rPr>
                <w:rFonts w:ascii="Arial" w:hAnsi="Arial" w:cs="Arial"/>
                <w:sz w:val="20"/>
                <w:szCs w:val="20"/>
              </w:rPr>
            </w:pPr>
          </w:p>
        </w:tc>
        <w:tc>
          <w:tcPr>
            <w:tcW w:w="712" w:type="pct"/>
            <w:vAlign w:val="center"/>
          </w:tcPr>
          <w:p w14:paraId="47FD7A00">
            <w:pPr>
              <w:spacing w:after="120" w:line="240" w:lineRule="auto"/>
              <w:rPr>
                <w:rFonts w:ascii="Arial" w:hAnsi="Arial" w:cs="Arial"/>
                <w:sz w:val="20"/>
                <w:szCs w:val="20"/>
              </w:rPr>
            </w:pPr>
          </w:p>
        </w:tc>
        <w:tc>
          <w:tcPr>
            <w:tcW w:w="867" w:type="pct"/>
            <w:vAlign w:val="center"/>
          </w:tcPr>
          <w:p w14:paraId="623E2FE2">
            <w:pPr>
              <w:spacing w:after="120" w:line="240" w:lineRule="auto"/>
              <w:jc w:val="center"/>
              <w:rPr>
                <w:rFonts w:ascii="Arial" w:hAnsi="Arial" w:cs="Arial"/>
                <w:sz w:val="20"/>
                <w:szCs w:val="20"/>
              </w:rPr>
            </w:pPr>
            <w:r>
              <w:rPr>
                <w:rFonts w:ascii="Arial" w:hAnsi="Arial" w:cs="Arial"/>
                <w:sz w:val="20"/>
                <w:szCs w:val="20"/>
              </w:rPr>
              <w:t>Bắt buộc</w:t>
            </w:r>
            <w:r>
              <w:rPr>
                <w:rFonts w:ascii="Arial" w:hAnsi="Arial" w:cs="Arial"/>
                <w:sz w:val="20"/>
                <w:szCs w:val="20"/>
              </w:rPr>
              <w:br w:type="textWrapping"/>
            </w:r>
            <w:r>
              <w:rPr>
                <w:rFonts w:ascii="Arial" w:hAnsi="Arial" w:cs="Arial"/>
                <w:sz w:val="20"/>
                <w:szCs w:val="20"/>
              </w:rPr>
              <w:t>(Nếu có)</w:t>
            </w:r>
          </w:p>
        </w:tc>
        <w:tc>
          <w:tcPr>
            <w:tcW w:w="689" w:type="pct"/>
          </w:tcPr>
          <w:p w14:paraId="06BFE1CC">
            <w:pPr>
              <w:spacing w:after="120" w:line="240" w:lineRule="auto"/>
              <w:jc w:val="center"/>
              <w:rPr>
                <w:rFonts w:ascii="Arial" w:hAnsi="Arial" w:cs="Arial"/>
                <w:strike/>
                <w:sz w:val="20"/>
                <w:szCs w:val="20"/>
              </w:rPr>
            </w:pPr>
          </w:p>
        </w:tc>
      </w:tr>
      <w:tr w14:paraId="4D0708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3BF1F9C0">
            <w:pPr>
              <w:spacing w:after="120" w:line="240" w:lineRule="auto"/>
              <w:rPr>
                <w:rFonts w:ascii="Arial" w:hAnsi="Arial" w:cs="Arial"/>
                <w:sz w:val="20"/>
                <w:szCs w:val="20"/>
              </w:rPr>
            </w:pPr>
            <w:r>
              <w:rPr>
                <w:rFonts w:ascii="Arial" w:hAnsi="Arial" w:cs="Arial"/>
                <w:b/>
                <w:sz w:val="20"/>
                <w:szCs w:val="20"/>
              </w:rPr>
              <w:t>Thẻ HDon\DSCKS\NMua chứa thông tin chữ ký số người mua (nếu có) (ký trên thẻ HDon\DLHDon và thẻ HDon\DSCKS\NMua\ ds:Signature\ds:Object\xades:SignedProperties (nếu cần))</w:t>
            </w:r>
          </w:p>
        </w:tc>
      </w:tr>
      <w:tr w14:paraId="293555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21D08BFF">
            <w:pPr>
              <w:spacing w:after="120" w:line="240" w:lineRule="auto"/>
              <w:rPr>
                <w:rFonts w:ascii="Arial" w:hAnsi="Arial" w:cs="Arial"/>
                <w:sz w:val="20"/>
                <w:szCs w:val="20"/>
              </w:rPr>
            </w:pPr>
            <w:r>
              <w:rPr>
                <w:rFonts w:ascii="Arial" w:hAnsi="Arial" w:cs="Arial"/>
                <w:sz w:val="20"/>
                <w:szCs w:val="20"/>
              </w:rPr>
              <w:t xml:space="preserve">Chữ ký số người mua </w:t>
            </w:r>
          </w:p>
        </w:tc>
        <w:tc>
          <w:tcPr>
            <w:tcW w:w="1130" w:type="pct"/>
            <w:vAlign w:val="center"/>
          </w:tcPr>
          <w:p w14:paraId="58978895">
            <w:pPr>
              <w:spacing w:after="120" w:line="240" w:lineRule="auto"/>
              <w:rPr>
                <w:rFonts w:ascii="Arial" w:hAnsi="Arial" w:cs="Arial"/>
                <w:sz w:val="20"/>
                <w:szCs w:val="20"/>
              </w:rPr>
            </w:pPr>
            <w:r>
              <w:rPr>
                <w:rFonts w:ascii="Arial" w:hAnsi="Arial" w:cs="Arial"/>
                <w:sz w:val="20"/>
                <w:szCs w:val="20"/>
              </w:rPr>
              <w:t>Signature</w:t>
            </w:r>
          </w:p>
        </w:tc>
        <w:tc>
          <w:tcPr>
            <w:tcW w:w="604" w:type="pct"/>
            <w:vAlign w:val="center"/>
          </w:tcPr>
          <w:p w14:paraId="485F98E4">
            <w:pPr>
              <w:spacing w:after="120" w:line="240" w:lineRule="auto"/>
              <w:rPr>
                <w:rFonts w:ascii="Arial" w:hAnsi="Arial" w:cs="Arial"/>
                <w:sz w:val="20"/>
                <w:szCs w:val="20"/>
              </w:rPr>
            </w:pPr>
          </w:p>
        </w:tc>
        <w:tc>
          <w:tcPr>
            <w:tcW w:w="712" w:type="pct"/>
            <w:vAlign w:val="center"/>
          </w:tcPr>
          <w:p w14:paraId="167937BA">
            <w:pPr>
              <w:spacing w:after="120" w:line="240" w:lineRule="auto"/>
              <w:rPr>
                <w:rFonts w:ascii="Arial" w:hAnsi="Arial" w:cs="Arial"/>
                <w:sz w:val="20"/>
                <w:szCs w:val="20"/>
              </w:rPr>
            </w:pPr>
          </w:p>
        </w:tc>
        <w:tc>
          <w:tcPr>
            <w:tcW w:w="867" w:type="pct"/>
            <w:vAlign w:val="center"/>
          </w:tcPr>
          <w:p w14:paraId="435B8654">
            <w:pPr>
              <w:spacing w:after="120" w:line="240" w:lineRule="auto"/>
              <w:jc w:val="center"/>
              <w:rPr>
                <w:rFonts w:ascii="Arial" w:hAnsi="Arial" w:cs="Arial"/>
                <w:sz w:val="20"/>
                <w:szCs w:val="20"/>
              </w:rPr>
            </w:pPr>
            <w:r>
              <w:rPr>
                <w:rFonts w:ascii="Arial" w:hAnsi="Arial" w:cs="Arial"/>
                <w:sz w:val="20"/>
                <w:szCs w:val="20"/>
              </w:rPr>
              <w:t>Không bắt buộc</w:t>
            </w:r>
          </w:p>
        </w:tc>
        <w:tc>
          <w:tcPr>
            <w:tcW w:w="689" w:type="pct"/>
          </w:tcPr>
          <w:p w14:paraId="293D215A">
            <w:pPr>
              <w:spacing w:after="120" w:line="240" w:lineRule="auto"/>
              <w:jc w:val="center"/>
              <w:rPr>
                <w:rFonts w:ascii="Arial" w:hAnsi="Arial" w:cs="Arial"/>
                <w:sz w:val="20"/>
                <w:szCs w:val="20"/>
              </w:rPr>
            </w:pPr>
          </w:p>
        </w:tc>
      </w:tr>
      <w:tr w14:paraId="310373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7E201CF2">
            <w:pPr>
              <w:spacing w:after="120" w:line="240" w:lineRule="auto"/>
              <w:rPr>
                <w:rFonts w:ascii="Arial" w:hAnsi="Arial" w:cs="Arial"/>
                <w:sz w:val="20"/>
                <w:szCs w:val="20"/>
              </w:rPr>
            </w:pPr>
            <w:r>
              <w:rPr>
                <w:rFonts w:ascii="Arial" w:hAnsi="Arial" w:cs="Arial"/>
                <w:b/>
                <w:sz w:val="20"/>
                <w:szCs w:val="20"/>
              </w:rPr>
              <w:t>Với hóa đơn điện tử đủ điều kiện cấp mã, hệ thống của cơ quan thuế trả về hóa đơn điện tử và bổ sung thẻ CQT (đặt bên trong thẻ HDon\DSCKS) chứa thông tin chữ ký số của cơ quan thuế (ký trên thẻ HDon\DLHDon, thẻ HDon\MCCQT và thẻ HDon\DSCKS\CQT\ ds:Signature\ds:Object\xades:SignedProperties)</w:t>
            </w:r>
          </w:p>
        </w:tc>
      </w:tr>
      <w:tr w14:paraId="0E2106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8" w:type="pct"/>
            <w:vAlign w:val="center"/>
          </w:tcPr>
          <w:p w14:paraId="6C725AC0">
            <w:pPr>
              <w:spacing w:after="120" w:line="240" w:lineRule="auto"/>
              <w:rPr>
                <w:rFonts w:ascii="Arial" w:hAnsi="Arial" w:cs="Arial"/>
                <w:sz w:val="20"/>
                <w:szCs w:val="20"/>
              </w:rPr>
            </w:pPr>
            <w:r>
              <w:rPr>
                <w:rFonts w:ascii="Arial" w:hAnsi="Arial" w:cs="Arial"/>
                <w:sz w:val="20"/>
                <w:szCs w:val="20"/>
              </w:rPr>
              <w:t>Chữ ký số cơ quan thuế</w:t>
            </w:r>
          </w:p>
        </w:tc>
        <w:tc>
          <w:tcPr>
            <w:tcW w:w="1130" w:type="pct"/>
            <w:vAlign w:val="center"/>
          </w:tcPr>
          <w:p w14:paraId="7A105781">
            <w:pPr>
              <w:spacing w:after="120" w:line="240" w:lineRule="auto"/>
              <w:rPr>
                <w:rFonts w:ascii="Arial" w:hAnsi="Arial" w:cs="Arial"/>
                <w:sz w:val="20"/>
                <w:szCs w:val="20"/>
              </w:rPr>
            </w:pPr>
            <w:r>
              <w:rPr>
                <w:rFonts w:ascii="Arial" w:hAnsi="Arial" w:cs="Arial"/>
                <w:sz w:val="20"/>
                <w:szCs w:val="20"/>
              </w:rPr>
              <w:t>Signature</w:t>
            </w:r>
          </w:p>
        </w:tc>
        <w:tc>
          <w:tcPr>
            <w:tcW w:w="604" w:type="pct"/>
            <w:vAlign w:val="center"/>
          </w:tcPr>
          <w:p w14:paraId="5FF9F575">
            <w:pPr>
              <w:spacing w:after="120" w:line="240" w:lineRule="auto"/>
              <w:rPr>
                <w:rFonts w:ascii="Arial" w:hAnsi="Arial" w:cs="Arial"/>
                <w:sz w:val="20"/>
                <w:szCs w:val="20"/>
              </w:rPr>
            </w:pPr>
          </w:p>
        </w:tc>
        <w:tc>
          <w:tcPr>
            <w:tcW w:w="712" w:type="pct"/>
            <w:vAlign w:val="center"/>
          </w:tcPr>
          <w:p w14:paraId="134A849D">
            <w:pPr>
              <w:spacing w:after="120" w:line="240" w:lineRule="auto"/>
              <w:rPr>
                <w:rFonts w:ascii="Arial" w:hAnsi="Arial" w:cs="Arial"/>
                <w:sz w:val="20"/>
                <w:szCs w:val="20"/>
              </w:rPr>
            </w:pPr>
          </w:p>
        </w:tc>
        <w:tc>
          <w:tcPr>
            <w:tcW w:w="867" w:type="pct"/>
            <w:vAlign w:val="center"/>
          </w:tcPr>
          <w:p w14:paraId="2CCE3F39">
            <w:pPr>
              <w:spacing w:after="120" w:line="240" w:lineRule="auto"/>
              <w:jc w:val="center"/>
              <w:rPr>
                <w:rFonts w:ascii="Arial" w:hAnsi="Arial" w:cs="Arial"/>
                <w:sz w:val="20"/>
                <w:szCs w:val="20"/>
              </w:rPr>
            </w:pPr>
            <w:r>
              <w:rPr>
                <w:rFonts w:ascii="Arial" w:hAnsi="Arial" w:cs="Arial"/>
                <w:sz w:val="20"/>
                <w:szCs w:val="20"/>
              </w:rPr>
              <w:t>Bắt buộc</w:t>
            </w:r>
          </w:p>
        </w:tc>
        <w:tc>
          <w:tcPr>
            <w:tcW w:w="689" w:type="pct"/>
          </w:tcPr>
          <w:p w14:paraId="7F5C2C6B">
            <w:pPr>
              <w:spacing w:after="120" w:line="240" w:lineRule="auto"/>
              <w:jc w:val="center"/>
              <w:rPr>
                <w:rFonts w:ascii="Arial" w:hAnsi="Arial" w:cs="Arial"/>
                <w:sz w:val="20"/>
                <w:szCs w:val="20"/>
              </w:rPr>
            </w:pPr>
          </w:p>
        </w:tc>
      </w:tr>
      <w:tr w14:paraId="495A97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23FD5961">
            <w:pPr>
              <w:spacing w:after="120" w:line="240" w:lineRule="auto"/>
              <w:jc w:val="both"/>
              <w:rPr>
                <w:rFonts w:ascii="Arial" w:hAnsi="Arial" w:cs="Arial"/>
                <w:sz w:val="20"/>
                <w:szCs w:val="20"/>
              </w:rPr>
            </w:pPr>
            <w:r>
              <w:rPr>
                <w:rFonts w:ascii="Arial" w:hAnsi="Arial" w:cs="Arial"/>
                <w:b/>
                <w:sz w:val="20"/>
                <w:szCs w:val="20"/>
              </w:rPr>
              <w:t>Thẻ HDon\DSCKS\CCKSKhac chứa các chữ ký số khác (nếu có) (ký trên thẻ HDon\DLHDon và thẻ  ds:Signature\ds:Object\xades:SignedProperties của chữ ký số khác (nếu cần).</w:t>
            </w:r>
          </w:p>
        </w:tc>
      </w:tr>
    </w:tbl>
    <w:p w14:paraId="3383806B">
      <w:pPr>
        <w:pStyle w:val="46"/>
        <w:numPr>
          <w:ilvl w:val="0"/>
          <w:numId w:val="46"/>
        </w:numPr>
        <w:tabs>
          <w:tab w:val="left" w:pos="426"/>
        </w:tabs>
        <w:spacing w:after="120" w:line="240" w:lineRule="auto"/>
        <w:ind w:left="0" w:firstLine="709"/>
        <w:contextualSpacing w:val="0"/>
        <w:jc w:val="both"/>
        <w:outlineLvl w:val="0"/>
        <w:rPr>
          <w:rFonts w:ascii="Arial" w:hAnsi="Arial" w:cs="Arial"/>
          <w:bCs/>
          <w:sz w:val="20"/>
          <w:szCs w:val="20"/>
        </w:rPr>
      </w:pPr>
      <w:r>
        <w:rPr>
          <w:rFonts w:ascii="Arial" w:hAnsi="Arial" w:cs="Arial"/>
          <w:bCs/>
          <w:sz w:val="20"/>
          <w:szCs w:val="20"/>
        </w:rPr>
        <w:t>Hóa đơn bán hàng dự trữ quốc gia</w:t>
      </w:r>
    </w:p>
    <w:tbl>
      <w:tblPr>
        <w:tblStyle w:val="1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850"/>
        <w:gridCol w:w="2079"/>
        <w:gridCol w:w="969"/>
        <w:gridCol w:w="1384"/>
        <w:gridCol w:w="1521"/>
        <w:gridCol w:w="1439"/>
      </w:tblGrid>
      <w:tr w14:paraId="32B051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5" w:hRule="atLeast"/>
          <w:tblHeader/>
          <w:jc w:val="center"/>
        </w:trPr>
        <w:tc>
          <w:tcPr>
            <w:tcW w:w="1001" w:type="pct"/>
            <w:vAlign w:val="center"/>
          </w:tcPr>
          <w:p w14:paraId="56E2657B">
            <w:pPr>
              <w:spacing w:after="120" w:line="240" w:lineRule="auto"/>
              <w:jc w:val="center"/>
              <w:rPr>
                <w:rFonts w:ascii="Arial" w:hAnsi="Arial" w:cs="Arial"/>
                <w:sz w:val="20"/>
                <w:szCs w:val="20"/>
              </w:rPr>
            </w:pPr>
            <w:r>
              <w:rPr>
                <w:rFonts w:ascii="Arial" w:hAnsi="Arial" w:cs="Arial"/>
                <w:b/>
                <w:sz w:val="20"/>
                <w:szCs w:val="20"/>
              </w:rPr>
              <w:t>Tên chỉ tiêu</w:t>
            </w:r>
          </w:p>
        </w:tc>
        <w:tc>
          <w:tcPr>
            <w:tcW w:w="1125" w:type="pct"/>
            <w:vAlign w:val="center"/>
          </w:tcPr>
          <w:p w14:paraId="465C0D01">
            <w:pPr>
              <w:spacing w:after="120" w:line="240" w:lineRule="auto"/>
              <w:jc w:val="center"/>
              <w:rPr>
                <w:rFonts w:ascii="Arial" w:hAnsi="Arial" w:cs="Arial"/>
                <w:sz w:val="20"/>
                <w:szCs w:val="20"/>
              </w:rPr>
            </w:pPr>
            <w:r>
              <w:rPr>
                <w:rFonts w:ascii="Arial" w:hAnsi="Arial" w:cs="Arial"/>
                <w:b/>
                <w:sz w:val="20"/>
                <w:szCs w:val="20"/>
              </w:rPr>
              <w:t>Tên thẻ</w:t>
            </w:r>
          </w:p>
        </w:tc>
        <w:tc>
          <w:tcPr>
            <w:tcW w:w="524" w:type="pct"/>
            <w:vAlign w:val="center"/>
          </w:tcPr>
          <w:p w14:paraId="546BB9BA">
            <w:pPr>
              <w:spacing w:after="120" w:line="240" w:lineRule="auto"/>
              <w:jc w:val="center"/>
              <w:rPr>
                <w:rFonts w:ascii="Arial" w:hAnsi="Arial" w:cs="Arial"/>
                <w:sz w:val="20"/>
                <w:szCs w:val="20"/>
              </w:rPr>
            </w:pPr>
            <w:r>
              <w:rPr>
                <w:rFonts w:ascii="Arial" w:hAnsi="Arial" w:cs="Arial"/>
                <w:b/>
                <w:sz w:val="20"/>
                <w:szCs w:val="20"/>
              </w:rPr>
              <w:t>Độ dài tối đa</w:t>
            </w:r>
          </w:p>
        </w:tc>
        <w:tc>
          <w:tcPr>
            <w:tcW w:w="749" w:type="pct"/>
            <w:vAlign w:val="center"/>
          </w:tcPr>
          <w:p w14:paraId="43C0F0A8">
            <w:pPr>
              <w:spacing w:after="120" w:line="240" w:lineRule="auto"/>
              <w:jc w:val="center"/>
              <w:rPr>
                <w:rFonts w:ascii="Arial" w:hAnsi="Arial" w:cs="Arial"/>
                <w:sz w:val="20"/>
                <w:szCs w:val="20"/>
              </w:rPr>
            </w:pPr>
            <w:r>
              <w:rPr>
                <w:rFonts w:ascii="Arial" w:hAnsi="Arial" w:cs="Arial"/>
                <w:b/>
                <w:sz w:val="20"/>
                <w:szCs w:val="20"/>
              </w:rPr>
              <w:t>Kiểu dữ liệu</w:t>
            </w:r>
          </w:p>
        </w:tc>
        <w:tc>
          <w:tcPr>
            <w:tcW w:w="823" w:type="pct"/>
            <w:vAlign w:val="center"/>
          </w:tcPr>
          <w:p w14:paraId="5BDD3FEF">
            <w:pPr>
              <w:spacing w:after="120" w:line="240" w:lineRule="auto"/>
              <w:jc w:val="center"/>
              <w:rPr>
                <w:rFonts w:ascii="Arial" w:hAnsi="Arial" w:cs="Arial"/>
                <w:sz w:val="20"/>
                <w:szCs w:val="20"/>
              </w:rPr>
            </w:pPr>
            <w:r>
              <w:rPr>
                <w:rFonts w:ascii="Arial" w:hAnsi="Arial" w:cs="Arial"/>
                <w:b/>
                <w:sz w:val="20"/>
                <w:szCs w:val="20"/>
              </w:rPr>
              <w:t>Ràng buộc</w:t>
            </w:r>
          </w:p>
        </w:tc>
        <w:tc>
          <w:tcPr>
            <w:tcW w:w="778" w:type="pct"/>
            <w:vAlign w:val="center"/>
          </w:tcPr>
          <w:p w14:paraId="51EAAB09">
            <w:pPr>
              <w:spacing w:after="120" w:line="240" w:lineRule="auto"/>
              <w:ind w:left="-104"/>
              <w:jc w:val="center"/>
              <w:rPr>
                <w:rFonts w:ascii="Arial" w:hAnsi="Arial" w:cs="Arial"/>
                <w:sz w:val="20"/>
                <w:szCs w:val="20"/>
              </w:rPr>
            </w:pPr>
            <w:r>
              <w:rPr>
                <w:rFonts w:ascii="Arial" w:hAnsi="Arial" w:cs="Arial"/>
                <w:b/>
                <w:sz w:val="20"/>
                <w:szCs w:val="20"/>
              </w:rPr>
              <w:t>Tham khảo</w:t>
            </w:r>
          </w:p>
        </w:tc>
      </w:tr>
      <w:tr w14:paraId="76679F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313C6E7E">
            <w:pPr>
              <w:spacing w:after="120" w:line="240" w:lineRule="auto"/>
              <w:jc w:val="both"/>
              <w:rPr>
                <w:rFonts w:ascii="Arial" w:hAnsi="Arial" w:cs="Arial"/>
                <w:sz w:val="20"/>
                <w:szCs w:val="20"/>
              </w:rPr>
            </w:pPr>
            <w:r>
              <w:rPr>
                <w:rFonts w:ascii="Arial" w:hAnsi="Arial" w:cs="Arial"/>
                <w:b/>
                <w:sz w:val="20"/>
                <w:szCs w:val="20"/>
              </w:rPr>
              <w:t>Thẻ HDon chứa thông tin dữ liệu hóa đơn, dữ liệu QR Code và thông tin chữ ký số</w:t>
            </w:r>
          </w:p>
        </w:tc>
      </w:tr>
      <w:tr w14:paraId="43AC66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5000" w:type="pct"/>
            <w:gridSpan w:val="6"/>
            <w:vAlign w:val="center"/>
          </w:tcPr>
          <w:p w14:paraId="005B2523">
            <w:pPr>
              <w:spacing w:after="120" w:line="240" w:lineRule="auto"/>
              <w:jc w:val="both"/>
              <w:rPr>
                <w:rFonts w:ascii="Arial" w:hAnsi="Arial" w:cs="Arial"/>
                <w:sz w:val="20"/>
                <w:szCs w:val="20"/>
              </w:rPr>
            </w:pPr>
            <w:r>
              <w:rPr>
                <w:rFonts w:ascii="Arial" w:hAnsi="Arial" w:cs="Arial"/>
                <w:b/>
                <w:sz w:val="20"/>
                <w:szCs w:val="20"/>
              </w:rPr>
              <w:t>Thẻ HDon\DLHDon chứa các thông tin chung, nội dung chi tiết hóa đơn và thông tin khác do người bán tự định nghĩa</w:t>
            </w:r>
          </w:p>
        </w:tc>
      </w:tr>
      <w:tr w14:paraId="612C84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47F01A44">
            <w:pPr>
              <w:spacing w:after="120" w:line="240" w:lineRule="auto"/>
              <w:rPr>
                <w:rFonts w:ascii="Arial" w:hAnsi="Arial" w:cs="Arial"/>
                <w:sz w:val="20"/>
                <w:szCs w:val="20"/>
              </w:rPr>
            </w:pPr>
            <w:r>
              <w:rPr>
                <w:rFonts w:ascii="Arial" w:hAnsi="Arial" w:cs="Arial"/>
                <w:b/>
                <w:sz w:val="20"/>
                <w:szCs w:val="20"/>
              </w:rPr>
              <w:t>Thẻ HDon\DLHDon\TTChung chứa thông tin chung của hóa đơn</w:t>
            </w:r>
          </w:p>
        </w:tc>
      </w:tr>
      <w:tr w14:paraId="2A02E3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03E36477">
            <w:pPr>
              <w:spacing w:after="120" w:line="240" w:lineRule="auto"/>
              <w:rPr>
                <w:rFonts w:ascii="Arial" w:hAnsi="Arial" w:cs="Arial"/>
                <w:sz w:val="20"/>
                <w:szCs w:val="20"/>
              </w:rPr>
            </w:pPr>
            <w:r>
              <w:rPr>
                <w:rFonts w:ascii="Arial" w:hAnsi="Arial" w:cs="Arial"/>
                <w:sz w:val="20"/>
                <w:szCs w:val="20"/>
              </w:rPr>
              <w:t>Phiên bản của thông điệp (trong Quy định này có giá trị là 2.1.1)</w:t>
            </w:r>
          </w:p>
        </w:tc>
        <w:tc>
          <w:tcPr>
            <w:tcW w:w="1125" w:type="pct"/>
            <w:vAlign w:val="center"/>
          </w:tcPr>
          <w:p w14:paraId="4591CD6C">
            <w:pPr>
              <w:spacing w:after="120" w:line="240" w:lineRule="auto"/>
              <w:rPr>
                <w:rFonts w:ascii="Arial" w:hAnsi="Arial" w:cs="Arial"/>
                <w:sz w:val="20"/>
                <w:szCs w:val="20"/>
              </w:rPr>
            </w:pPr>
            <w:r>
              <w:rPr>
                <w:rFonts w:ascii="Arial" w:hAnsi="Arial" w:cs="Arial"/>
                <w:sz w:val="20"/>
                <w:szCs w:val="20"/>
              </w:rPr>
              <w:t>PBan</w:t>
            </w:r>
          </w:p>
        </w:tc>
        <w:tc>
          <w:tcPr>
            <w:tcW w:w="524" w:type="pct"/>
            <w:vAlign w:val="center"/>
          </w:tcPr>
          <w:p w14:paraId="058277D0">
            <w:pPr>
              <w:spacing w:after="120" w:line="240" w:lineRule="auto"/>
              <w:jc w:val="center"/>
              <w:rPr>
                <w:rFonts w:ascii="Arial" w:hAnsi="Arial" w:cs="Arial"/>
                <w:sz w:val="20"/>
                <w:szCs w:val="20"/>
              </w:rPr>
            </w:pPr>
            <w:r>
              <w:rPr>
                <w:rFonts w:ascii="Arial" w:hAnsi="Arial" w:cs="Arial"/>
                <w:sz w:val="20"/>
                <w:szCs w:val="20"/>
              </w:rPr>
              <w:t>6</w:t>
            </w:r>
          </w:p>
        </w:tc>
        <w:tc>
          <w:tcPr>
            <w:tcW w:w="749" w:type="pct"/>
            <w:vAlign w:val="center"/>
          </w:tcPr>
          <w:p w14:paraId="793B164A">
            <w:pPr>
              <w:spacing w:after="120" w:line="240" w:lineRule="auto"/>
              <w:jc w:val="center"/>
              <w:rPr>
                <w:rFonts w:ascii="Arial" w:hAnsi="Arial" w:cs="Arial"/>
                <w:sz w:val="20"/>
                <w:szCs w:val="20"/>
              </w:rPr>
            </w:pPr>
            <w:r>
              <w:rPr>
                <w:rFonts w:ascii="Arial" w:hAnsi="Arial" w:cs="Arial"/>
                <w:sz w:val="20"/>
                <w:szCs w:val="20"/>
              </w:rPr>
              <w:t>Chuỗi ký tự</w:t>
            </w:r>
          </w:p>
        </w:tc>
        <w:tc>
          <w:tcPr>
            <w:tcW w:w="823" w:type="pct"/>
            <w:vAlign w:val="center"/>
          </w:tcPr>
          <w:p w14:paraId="6AD309C5">
            <w:pPr>
              <w:spacing w:after="120" w:line="240" w:lineRule="auto"/>
              <w:jc w:val="center"/>
              <w:rPr>
                <w:rFonts w:ascii="Arial" w:hAnsi="Arial" w:cs="Arial"/>
                <w:sz w:val="20"/>
                <w:szCs w:val="20"/>
              </w:rPr>
            </w:pPr>
            <w:r>
              <w:rPr>
                <w:rFonts w:ascii="Arial" w:hAnsi="Arial" w:cs="Arial"/>
                <w:sz w:val="20"/>
                <w:szCs w:val="20"/>
              </w:rPr>
              <w:t>Bắt buộc</w:t>
            </w:r>
          </w:p>
        </w:tc>
        <w:tc>
          <w:tcPr>
            <w:tcW w:w="778" w:type="pct"/>
          </w:tcPr>
          <w:p w14:paraId="3D2AB231">
            <w:pPr>
              <w:spacing w:after="120" w:line="240" w:lineRule="auto"/>
              <w:jc w:val="center"/>
              <w:rPr>
                <w:rFonts w:ascii="Arial" w:hAnsi="Arial" w:cs="Arial"/>
                <w:sz w:val="20"/>
                <w:szCs w:val="20"/>
              </w:rPr>
            </w:pPr>
          </w:p>
        </w:tc>
      </w:tr>
      <w:tr w14:paraId="70B81E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4BE76648">
            <w:pPr>
              <w:spacing w:after="120" w:line="240" w:lineRule="auto"/>
              <w:rPr>
                <w:rFonts w:ascii="Arial" w:hAnsi="Arial" w:cs="Arial"/>
                <w:sz w:val="20"/>
                <w:szCs w:val="20"/>
              </w:rPr>
            </w:pPr>
            <w:r>
              <w:rPr>
                <w:rFonts w:ascii="Arial" w:hAnsi="Arial" w:cs="Arial"/>
                <w:sz w:val="20"/>
                <w:szCs w:val="20"/>
              </w:rPr>
              <w:t>Tên hóa đơn</w:t>
            </w:r>
          </w:p>
        </w:tc>
        <w:tc>
          <w:tcPr>
            <w:tcW w:w="1125" w:type="pct"/>
            <w:vAlign w:val="center"/>
          </w:tcPr>
          <w:p w14:paraId="074BC0D6">
            <w:pPr>
              <w:spacing w:after="120" w:line="240" w:lineRule="auto"/>
              <w:rPr>
                <w:rFonts w:ascii="Arial" w:hAnsi="Arial" w:cs="Arial"/>
                <w:sz w:val="20"/>
                <w:szCs w:val="20"/>
              </w:rPr>
            </w:pPr>
            <w:r>
              <w:rPr>
                <w:rFonts w:ascii="Arial" w:hAnsi="Arial" w:cs="Arial"/>
                <w:sz w:val="20"/>
                <w:szCs w:val="20"/>
              </w:rPr>
              <w:t>THDon</w:t>
            </w:r>
          </w:p>
        </w:tc>
        <w:tc>
          <w:tcPr>
            <w:tcW w:w="524" w:type="pct"/>
            <w:vAlign w:val="center"/>
          </w:tcPr>
          <w:p w14:paraId="00317BB5">
            <w:pPr>
              <w:spacing w:after="120" w:line="240" w:lineRule="auto"/>
              <w:jc w:val="center"/>
              <w:rPr>
                <w:rFonts w:ascii="Arial" w:hAnsi="Arial" w:cs="Arial"/>
                <w:sz w:val="20"/>
                <w:szCs w:val="20"/>
              </w:rPr>
            </w:pPr>
            <w:r>
              <w:rPr>
                <w:rFonts w:ascii="Arial" w:hAnsi="Arial" w:cs="Arial"/>
                <w:sz w:val="20"/>
                <w:szCs w:val="20"/>
              </w:rPr>
              <w:t>100</w:t>
            </w:r>
          </w:p>
        </w:tc>
        <w:tc>
          <w:tcPr>
            <w:tcW w:w="749" w:type="pct"/>
            <w:vAlign w:val="center"/>
          </w:tcPr>
          <w:p w14:paraId="05637772">
            <w:pPr>
              <w:spacing w:after="120" w:line="240" w:lineRule="auto"/>
              <w:jc w:val="center"/>
              <w:rPr>
                <w:rFonts w:ascii="Arial" w:hAnsi="Arial" w:cs="Arial"/>
                <w:sz w:val="20"/>
                <w:szCs w:val="20"/>
              </w:rPr>
            </w:pPr>
            <w:r>
              <w:rPr>
                <w:rFonts w:ascii="Arial" w:hAnsi="Arial" w:cs="Arial"/>
                <w:sz w:val="20"/>
                <w:szCs w:val="20"/>
              </w:rPr>
              <w:t>Chuỗi ký tự</w:t>
            </w:r>
          </w:p>
        </w:tc>
        <w:tc>
          <w:tcPr>
            <w:tcW w:w="823" w:type="pct"/>
            <w:vAlign w:val="center"/>
          </w:tcPr>
          <w:p w14:paraId="53E9F5BB">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778" w:type="pct"/>
          </w:tcPr>
          <w:p w14:paraId="5184DA50">
            <w:pPr>
              <w:spacing w:after="120" w:line="240" w:lineRule="auto"/>
              <w:jc w:val="center"/>
              <w:rPr>
                <w:rFonts w:ascii="Arial" w:hAnsi="Arial" w:cs="Arial"/>
                <w:sz w:val="20"/>
                <w:szCs w:val="20"/>
              </w:rPr>
            </w:pPr>
          </w:p>
        </w:tc>
      </w:tr>
      <w:tr w14:paraId="04F5F4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 w:hRule="atLeast"/>
          <w:jc w:val="center"/>
        </w:trPr>
        <w:tc>
          <w:tcPr>
            <w:tcW w:w="1001" w:type="pct"/>
            <w:vAlign w:val="center"/>
          </w:tcPr>
          <w:p w14:paraId="6281B1D3">
            <w:pPr>
              <w:spacing w:after="120" w:line="240" w:lineRule="auto"/>
              <w:rPr>
                <w:rFonts w:ascii="Arial" w:hAnsi="Arial" w:cs="Arial"/>
                <w:sz w:val="20"/>
                <w:szCs w:val="20"/>
              </w:rPr>
            </w:pPr>
            <w:r>
              <w:rPr>
                <w:rFonts w:ascii="Arial" w:hAnsi="Arial" w:cs="Arial"/>
                <w:sz w:val="20"/>
                <w:szCs w:val="20"/>
              </w:rPr>
              <w:t xml:space="preserve">Ký hiệu mẫu số hóa đơn </w:t>
            </w:r>
          </w:p>
        </w:tc>
        <w:tc>
          <w:tcPr>
            <w:tcW w:w="1125" w:type="pct"/>
            <w:vAlign w:val="center"/>
          </w:tcPr>
          <w:p w14:paraId="248FDD78">
            <w:pPr>
              <w:spacing w:after="120" w:line="240" w:lineRule="auto"/>
              <w:rPr>
                <w:rFonts w:ascii="Arial" w:hAnsi="Arial" w:cs="Arial"/>
                <w:sz w:val="20"/>
                <w:szCs w:val="20"/>
              </w:rPr>
            </w:pPr>
            <w:r>
              <w:rPr>
                <w:rFonts w:ascii="Arial" w:hAnsi="Arial" w:cs="Arial"/>
                <w:sz w:val="20"/>
                <w:szCs w:val="20"/>
              </w:rPr>
              <w:t>KHMSHDon</w:t>
            </w:r>
          </w:p>
        </w:tc>
        <w:tc>
          <w:tcPr>
            <w:tcW w:w="524" w:type="pct"/>
            <w:vAlign w:val="center"/>
          </w:tcPr>
          <w:p w14:paraId="3E301B10">
            <w:pPr>
              <w:spacing w:after="120" w:line="240" w:lineRule="auto"/>
              <w:jc w:val="center"/>
              <w:rPr>
                <w:rFonts w:ascii="Arial" w:hAnsi="Arial" w:cs="Arial"/>
                <w:sz w:val="20"/>
                <w:szCs w:val="20"/>
              </w:rPr>
            </w:pPr>
            <w:r>
              <w:rPr>
                <w:rFonts w:ascii="Arial" w:hAnsi="Arial" w:cs="Arial"/>
                <w:sz w:val="20"/>
                <w:szCs w:val="20"/>
              </w:rPr>
              <w:t>1</w:t>
            </w:r>
          </w:p>
        </w:tc>
        <w:tc>
          <w:tcPr>
            <w:tcW w:w="749" w:type="pct"/>
            <w:vAlign w:val="center"/>
          </w:tcPr>
          <w:p w14:paraId="568AFFD1">
            <w:pPr>
              <w:spacing w:after="120" w:line="240" w:lineRule="auto"/>
              <w:jc w:val="center"/>
              <w:rPr>
                <w:rFonts w:ascii="Arial" w:hAnsi="Arial" w:cs="Arial"/>
                <w:sz w:val="20"/>
                <w:szCs w:val="20"/>
              </w:rPr>
            </w:pPr>
            <w:r>
              <w:rPr>
                <w:rFonts w:ascii="Arial" w:hAnsi="Arial" w:cs="Arial"/>
                <w:sz w:val="20"/>
                <w:szCs w:val="20"/>
              </w:rPr>
              <w:t>Chuỗi ký tự (Chi tiết tại Phụ lục II kèm theo Quy định này)</w:t>
            </w:r>
          </w:p>
        </w:tc>
        <w:tc>
          <w:tcPr>
            <w:tcW w:w="823" w:type="pct"/>
            <w:vAlign w:val="center"/>
          </w:tcPr>
          <w:p w14:paraId="2D84C7F3">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778" w:type="pct"/>
          </w:tcPr>
          <w:p w14:paraId="59F772A4">
            <w:pPr>
              <w:spacing w:after="120" w:line="240" w:lineRule="auto"/>
              <w:jc w:val="center"/>
              <w:rPr>
                <w:rFonts w:ascii="Arial" w:hAnsi="Arial" w:cs="Arial"/>
                <w:sz w:val="20"/>
                <w:szCs w:val="20"/>
              </w:rPr>
            </w:pPr>
          </w:p>
        </w:tc>
      </w:tr>
      <w:tr w14:paraId="20524B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4" w:hRule="atLeast"/>
          <w:jc w:val="center"/>
        </w:trPr>
        <w:tc>
          <w:tcPr>
            <w:tcW w:w="1001" w:type="pct"/>
            <w:vAlign w:val="center"/>
          </w:tcPr>
          <w:p w14:paraId="6AB9E2F9">
            <w:pPr>
              <w:spacing w:after="120" w:line="240" w:lineRule="auto"/>
              <w:rPr>
                <w:rFonts w:ascii="Arial" w:hAnsi="Arial" w:cs="Arial"/>
                <w:sz w:val="20"/>
                <w:szCs w:val="20"/>
              </w:rPr>
            </w:pPr>
            <w:r>
              <w:rPr>
                <w:rFonts w:ascii="Arial" w:hAnsi="Arial" w:cs="Arial"/>
                <w:sz w:val="20"/>
                <w:szCs w:val="20"/>
              </w:rPr>
              <w:t>Ký hiệu hóa đơn</w:t>
            </w:r>
          </w:p>
        </w:tc>
        <w:tc>
          <w:tcPr>
            <w:tcW w:w="1125" w:type="pct"/>
            <w:vAlign w:val="center"/>
          </w:tcPr>
          <w:p w14:paraId="78456A22">
            <w:pPr>
              <w:spacing w:after="120" w:line="240" w:lineRule="auto"/>
              <w:rPr>
                <w:rFonts w:ascii="Arial" w:hAnsi="Arial" w:cs="Arial"/>
                <w:sz w:val="20"/>
                <w:szCs w:val="20"/>
              </w:rPr>
            </w:pPr>
            <w:r>
              <w:rPr>
                <w:rFonts w:ascii="Arial" w:hAnsi="Arial" w:cs="Arial"/>
                <w:sz w:val="20"/>
                <w:szCs w:val="20"/>
              </w:rPr>
              <w:t>KHHDon</w:t>
            </w:r>
          </w:p>
        </w:tc>
        <w:tc>
          <w:tcPr>
            <w:tcW w:w="524" w:type="pct"/>
            <w:vAlign w:val="center"/>
          </w:tcPr>
          <w:p w14:paraId="1A0587F9">
            <w:pPr>
              <w:spacing w:after="120" w:line="240" w:lineRule="auto"/>
              <w:jc w:val="center"/>
              <w:rPr>
                <w:rFonts w:ascii="Arial" w:hAnsi="Arial" w:cs="Arial"/>
                <w:sz w:val="20"/>
                <w:szCs w:val="20"/>
              </w:rPr>
            </w:pPr>
            <w:r>
              <w:rPr>
                <w:rFonts w:ascii="Arial" w:hAnsi="Arial" w:cs="Arial"/>
                <w:sz w:val="20"/>
                <w:szCs w:val="20"/>
              </w:rPr>
              <w:t>6</w:t>
            </w:r>
          </w:p>
        </w:tc>
        <w:tc>
          <w:tcPr>
            <w:tcW w:w="749" w:type="pct"/>
            <w:vAlign w:val="center"/>
          </w:tcPr>
          <w:p w14:paraId="613E2B67">
            <w:pPr>
              <w:spacing w:after="120" w:line="240" w:lineRule="auto"/>
              <w:jc w:val="center"/>
              <w:rPr>
                <w:rFonts w:ascii="Arial" w:hAnsi="Arial" w:cs="Arial"/>
                <w:sz w:val="20"/>
                <w:szCs w:val="20"/>
              </w:rPr>
            </w:pPr>
            <w:r>
              <w:rPr>
                <w:rFonts w:ascii="Arial" w:hAnsi="Arial" w:cs="Arial"/>
                <w:sz w:val="20"/>
                <w:szCs w:val="20"/>
              </w:rPr>
              <w:t>Chuỗi ký tự</w:t>
            </w:r>
          </w:p>
        </w:tc>
        <w:tc>
          <w:tcPr>
            <w:tcW w:w="823" w:type="pct"/>
            <w:vAlign w:val="center"/>
          </w:tcPr>
          <w:p w14:paraId="2914075B">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778" w:type="pct"/>
          </w:tcPr>
          <w:p w14:paraId="006AE7FB">
            <w:pPr>
              <w:spacing w:after="120" w:line="240" w:lineRule="auto"/>
              <w:jc w:val="center"/>
              <w:rPr>
                <w:rFonts w:ascii="Arial" w:hAnsi="Arial" w:cs="Arial"/>
                <w:sz w:val="20"/>
                <w:szCs w:val="20"/>
              </w:rPr>
            </w:pPr>
          </w:p>
        </w:tc>
      </w:tr>
      <w:tr w14:paraId="3CCE24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1020590B">
            <w:pPr>
              <w:spacing w:after="120" w:line="240" w:lineRule="auto"/>
              <w:rPr>
                <w:rFonts w:ascii="Arial" w:hAnsi="Arial" w:cs="Arial"/>
                <w:sz w:val="20"/>
                <w:szCs w:val="20"/>
              </w:rPr>
            </w:pPr>
            <w:r>
              <w:rPr>
                <w:rFonts w:ascii="Arial" w:hAnsi="Arial" w:cs="Arial"/>
                <w:sz w:val="20"/>
                <w:szCs w:val="20"/>
              </w:rPr>
              <w:t>Số hóa đơn</w:t>
            </w:r>
          </w:p>
        </w:tc>
        <w:tc>
          <w:tcPr>
            <w:tcW w:w="1125" w:type="pct"/>
            <w:vAlign w:val="center"/>
          </w:tcPr>
          <w:p w14:paraId="4404A837">
            <w:pPr>
              <w:spacing w:after="120" w:line="240" w:lineRule="auto"/>
              <w:rPr>
                <w:rFonts w:ascii="Arial" w:hAnsi="Arial" w:cs="Arial"/>
                <w:sz w:val="20"/>
                <w:szCs w:val="20"/>
              </w:rPr>
            </w:pPr>
            <w:r>
              <w:rPr>
                <w:rFonts w:ascii="Arial" w:hAnsi="Arial" w:cs="Arial"/>
                <w:sz w:val="20"/>
                <w:szCs w:val="20"/>
              </w:rPr>
              <w:t>SHDon</w:t>
            </w:r>
          </w:p>
        </w:tc>
        <w:tc>
          <w:tcPr>
            <w:tcW w:w="524" w:type="pct"/>
            <w:vAlign w:val="center"/>
          </w:tcPr>
          <w:p w14:paraId="01B6246F">
            <w:pPr>
              <w:spacing w:after="120" w:line="240" w:lineRule="auto"/>
              <w:jc w:val="center"/>
              <w:rPr>
                <w:rFonts w:ascii="Arial" w:hAnsi="Arial" w:cs="Arial"/>
                <w:sz w:val="20"/>
                <w:szCs w:val="20"/>
              </w:rPr>
            </w:pPr>
            <w:r>
              <w:rPr>
                <w:rFonts w:ascii="Arial" w:hAnsi="Arial" w:cs="Arial"/>
                <w:sz w:val="20"/>
                <w:szCs w:val="20"/>
              </w:rPr>
              <w:t>8</w:t>
            </w:r>
          </w:p>
        </w:tc>
        <w:tc>
          <w:tcPr>
            <w:tcW w:w="749" w:type="pct"/>
            <w:vAlign w:val="center"/>
          </w:tcPr>
          <w:p w14:paraId="43A0550C">
            <w:pPr>
              <w:spacing w:after="120" w:line="240" w:lineRule="auto"/>
              <w:jc w:val="center"/>
              <w:rPr>
                <w:rFonts w:ascii="Arial" w:hAnsi="Arial" w:cs="Arial"/>
                <w:sz w:val="20"/>
                <w:szCs w:val="20"/>
              </w:rPr>
            </w:pPr>
            <w:r>
              <w:rPr>
                <w:rFonts w:ascii="Arial" w:hAnsi="Arial" w:cs="Arial"/>
                <w:sz w:val="20"/>
                <w:szCs w:val="20"/>
              </w:rPr>
              <w:t>Số</w:t>
            </w:r>
          </w:p>
        </w:tc>
        <w:tc>
          <w:tcPr>
            <w:tcW w:w="823" w:type="pct"/>
            <w:vAlign w:val="center"/>
          </w:tcPr>
          <w:p w14:paraId="78EB72F8">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778" w:type="pct"/>
          </w:tcPr>
          <w:p w14:paraId="7BA67B1E">
            <w:pPr>
              <w:spacing w:after="120" w:line="240" w:lineRule="auto"/>
              <w:jc w:val="center"/>
              <w:rPr>
                <w:rFonts w:ascii="Arial" w:hAnsi="Arial" w:cs="Arial"/>
                <w:sz w:val="20"/>
                <w:szCs w:val="20"/>
              </w:rPr>
            </w:pPr>
          </w:p>
        </w:tc>
      </w:tr>
      <w:tr w14:paraId="4D90F9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4B66FD3A">
            <w:pPr>
              <w:spacing w:after="120" w:line="240" w:lineRule="auto"/>
              <w:rPr>
                <w:rFonts w:ascii="Arial" w:hAnsi="Arial" w:cs="Arial"/>
                <w:sz w:val="20"/>
                <w:szCs w:val="20"/>
              </w:rPr>
            </w:pPr>
            <w:r>
              <w:rPr>
                <w:rFonts w:ascii="Arial" w:hAnsi="Arial" w:cs="Arial"/>
                <w:sz w:val="20"/>
                <w:szCs w:val="20"/>
              </w:rPr>
              <w:t xml:space="preserve">Ngày lập </w:t>
            </w:r>
          </w:p>
        </w:tc>
        <w:tc>
          <w:tcPr>
            <w:tcW w:w="1125" w:type="pct"/>
            <w:vAlign w:val="center"/>
          </w:tcPr>
          <w:p w14:paraId="490D86B7">
            <w:pPr>
              <w:spacing w:after="120" w:line="240" w:lineRule="auto"/>
              <w:rPr>
                <w:rFonts w:ascii="Arial" w:hAnsi="Arial" w:cs="Arial"/>
                <w:sz w:val="20"/>
                <w:szCs w:val="20"/>
              </w:rPr>
            </w:pPr>
            <w:r>
              <w:rPr>
                <w:rFonts w:ascii="Arial" w:hAnsi="Arial" w:cs="Arial"/>
                <w:sz w:val="20"/>
                <w:szCs w:val="20"/>
              </w:rPr>
              <w:t>NLap</w:t>
            </w:r>
          </w:p>
        </w:tc>
        <w:tc>
          <w:tcPr>
            <w:tcW w:w="524" w:type="pct"/>
            <w:vAlign w:val="center"/>
          </w:tcPr>
          <w:p w14:paraId="26F602DC">
            <w:pPr>
              <w:spacing w:after="120" w:line="240" w:lineRule="auto"/>
              <w:jc w:val="center"/>
              <w:rPr>
                <w:rFonts w:ascii="Arial" w:hAnsi="Arial" w:cs="Arial"/>
                <w:sz w:val="20"/>
                <w:szCs w:val="20"/>
              </w:rPr>
            </w:pPr>
          </w:p>
        </w:tc>
        <w:tc>
          <w:tcPr>
            <w:tcW w:w="749" w:type="pct"/>
            <w:vAlign w:val="center"/>
          </w:tcPr>
          <w:p w14:paraId="46D8665F">
            <w:pPr>
              <w:spacing w:after="120" w:line="240" w:lineRule="auto"/>
              <w:jc w:val="center"/>
              <w:rPr>
                <w:rFonts w:ascii="Arial" w:hAnsi="Arial" w:cs="Arial"/>
                <w:sz w:val="20"/>
                <w:szCs w:val="20"/>
              </w:rPr>
            </w:pPr>
            <w:r>
              <w:rPr>
                <w:rFonts w:ascii="Arial" w:hAnsi="Arial" w:cs="Arial"/>
                <w:sz w:val="20"/>
                <w:szCs w:val="20"/>
              </w:rPr>
              <w:t>Ngày</w:t>
            </w:r>
          </w:p>
        </w:tc>
        <w:tc>
          <w:tcPr>
            <w:tcW w:w="823" w:type="pct"/>
            <w:vAlign w:val="center"/>
          </w:tcPr>
          <w:p w14:paraId="76DC2A0B">
            <w:pPr>
              <w:spacing w:after="120" w:line="240" w:lineRule="auto"/>
              <w:jc w:val="center"/>
              <w:rPr>
                <w:rFonts w:ascii="Arial" w:hAnsi="Arial" w:cs="Arial"/>
                <w:sz w:val="20"/>
                <w:szCs w:val="20"/>
              </w:rPr>
            </w:pPr>
            <w:r>
              <w:rPr>
                <w:rFonts w:ascii="Arial" w:hAnsi="Arial" w:cs="Arial"/>
                <w:sz w:val="20"/>
                <w:szCs w:val="20"/>
              </w:rPr>
              <w:t>Bắt buộc</w:t>
            </w:r>
          </w:p>
        </w:tc>
        <w:tc>
          <w:tcPr>
            <w:tcW w:w="778" w:type="pct"/>
          </w:tcPr>
          <w:p w14:paraId="7745D889">
            <w:pPr>
              <w:spacing w:after="120" w:line="240" w:lineRule="auto"/>
              <w:jc w:val="center"/>
              <w:rPr>
                <w:rFonts w:ascii="Arial" w:hAnsi="Arial" w:cs="Arial"/>
                <w:sz w:val="20"/>
                <w:szCs w:val="20"/>
              </w:rPr>
            </w:pPr>
          </w:p>
        </w:tc>
      </w:tr>
      <w:tr w14:paraId="010452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4DBBD095">
            <w:pPr>
              <w:spacing w:after="120" w:line="240" w:lineRule="auto"/>
              <w:rPr>
                <w:rFonts w:ascii="Arial" w:hAnsi="Arial" w:cs="Arial"/>
                <w:sz w:val="20"/>
                <w:szCs w:val="20"/>
              </w:rPr>
            </w:pPr>
            <w:r>
              <w:rPr>
                <w:rFonts w:ascii="Arial" w:hAnsi="Arial" w:cs="Arial"/>
                <w:sz w:val="20"/>
                <w:szCs w:val="20"/>
              </w:rPr>
              <w:t>Đơn vị tiền tệ</w:t>
            </w:r>
          </w:p>
        </w:tc>
        <w:tc>
          <w:tcPr>
            <w:tcW w:w="1125" w:type="pct"/>
            <w:vAlign w:val="center"/>
          </w:tcPr>
          <w:p w14:paraId="393DD5DF">
            <w:pPr>
              <w:spacing w:after="120" w:line="240" w:lineRule="auto"/>
              <w:rPr>
                <w:rFonts w:ascii="Arial" w:hAnsi="Arial" w:cs="Arial"/>
                <w:sz w:val="20"/>
                <w:szCs w:val="20"/>
              </w:rPr>
            </w:pPr>
            <w:r>
              <w:rPr>
                <w:rFonts w:ascii="Arial" w:hAnsi="Arial" w:cs="Arial"/>
                <w:sz w:val="20"/>
                <w:szCs w:val="20"/>
              </w:rPr>
              <w:t>DVTTe</w:t>
            </w:r>
          </w:p>
        </w:tc>
        <w:tc>
          <w:tcPr>
            <w:tcW w:w="524" w:type="pct"/>
            <w:vAlign w:val="center"/>
          </w:tcPr>
          <w:p w14:paraId="14429B83">
            <w:pPr>
              <w:spacing w:after="120" w:line="240" w:lineRule="auto"/>
              <w:jc w:val="center"/>
              <w:rPr>
                <w:rFonts w:ascii="Arial" w:hAnsi="Arial" w:cs="Arial"/>
                <w:sz w:val="20"/>
                <w:szCs w:val="20"/>
              </w:rPr>
            </w:pPr>
            <w:r>
              <w:rPr>
                <w:rFonts w:ascii="Arial" w:hAnsi="Arial" w:cs="Arial"/>
                <w:sz w:val="20"/>
                <w:szCs w:val="20"/>
              </w:rPr>
              <w:t>3</w:t>
            </w:r>
          </w:p>
        </w:tc>
        <w:tc>
          <w:tcPr>
            <w:tcW w:w="749" w:type="pct"/>
            <w:vAlign w:val="center"/>
          </w:tcPr>
          <w:p w14:paraId="5A54BFB6">
            <w:pPr>
              <w:spacing w:after="120" w:line="240" w:lineRule="auto"/>
              <w:jc w:val="center"/>
              <w:rPr>
                <w:rFonts w:ascii="Arial" w:hAnsi="Arial" w:cs="Arial"/>
                <w:sz w:val="20"/>
                <w:szCs w:val="20"/>
              </w:rPr>
            </w:pPr>
            <w:r>
              <w:rPr>
                <w:rFonts w:ascii="Arial" w:hAnsi="Arial" w:cs="Arial"/>
                <w:sz w:val="20"/>
                <w:szCs w:val="20"/>
              </w:rPr>
              <w:t>Chuỗi ký tự (Chi tiết tại Phụ lục XVI và Khoản 2 Mục IV Phần I Quy định này)</w:t>
            </w:r>
          </w:p>
        </w:tc>
        <w:tc>
          <w:tcPr>
            <w:tcW w:w="823" w:type="pct"/>
            <w:vAlign w:val="center"/>
          </w:tcPr>
          <w:p w14:paraId="004BA221">
            <w:pPr>
              <w:spacing w:after="120" w:line="240" w:lineRule="auto"/>
              <w:jc w:val="center"/>
              <w:rPr>
                <w:rFonts w:ascii="Arial" w:hAnsi="Arial" w:cs="Arial"/>
                <w:sz w:val="20"/>
                <w:szCs w:val="20"/>
              </w:rPr>
            </w:pPr>
            <w:r>
              <w:rPr>
                <w:rFonts w:ascii="Arial" w:hAnsi="Arial" w:cs="Arial"/>
                <w:sz w:val="20"/>
                <w:szCs w:val="20"/>
              </w:rPr>
              <w:t>Bắt buộc</w:t>
            </w:r>
          </w:p>
        </w:tc>
        <w:tc>
          <w:tcPr>
            <w:tcW w:w="778" w:type="pct"/>
          </w:tcPr>
          <w:p w14:paraId="70978CE0">
            <w:pPr>
              <w:spacing w:after="120" w:line="240" w:lineRule="auto"/>
              <w:jc w:val="center"/>
              <w:rPr>
                <w:rFonts w:ascii="Arial" w:hAnsi="Arial" w:cs="Arial"/>
                <w:sz w:val="20"/>
                <w:szCs w:val="20"/>
              </w:rPr>
            </w:pPr>
          </w:p>
        </w:tc>
      </w:tr>
      <w:tr w14:paraId="44461A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1DE79533">
            <w:pPr>
              <w:spacing w:after="120" w:line="240" w:lineRule="auto"/>
              <w:rPr>
                <w:rFonts w:ascii="Arial" w:hAnsi="Arial" w:cs="Arial"/>
                <w:sz w:val="20"/>
                <w:szCs w:val="20"/>
              </w:rPr>
            </w:pPr>
            <w:r>
              <w:rPr>
                <w:rFonts w:ascii="Arial" w:hAnsi="Arial" w:cs="Arial"/>
                <w:sz w:val="20"/>
                <w:szCs w:val="20"/>
              </w:rPr>
              <w:t>Tỷ giá</w:t>
            </w:r>
          </w:p>
        </w:tc>
        <w:tc>
          <w:tcPr>
            <w:tcW w:w="1125" w:type="pct"/>
            <w:vAlign w:val="center"/>
          </w:tcPr>
          <w:p w14:paraId="58538C42">
            <w:pPr>
              <w:spacing w:after="120" w:line="240" w:lineRule="auto"/>
              <w:rPr>
                <w:rFonts w:ascii="Arial" w:hAnsi="Arial" w:cs="Arial"/>
                <w:sz w:val="20"/>
                <w:szCs w:val="20"/>
              </w:rPr>
            </w:pPr>
            <w:r>
              <w:rPr>
                <w:rFonts w:ascii="Arial" w:hAnsi="Arial" w:cs="Arial"/>
                <w:sz w:val="20"/>
                <w:szCs w:val="20"/>
              </w:rPr>
              <w:t>TGia</w:t>
            </w:r>
          </w:p>
        </w:tc>
        <w:tc>
          <w:tcPr>
            <w:tcW w:w="524" w:type="pct"/>
            <w:vAlign w:val="center"/>
          </w:tcPr>
          <w:p w14:paraId="1838B74D">
            <w:pPr>
              <w:spacing w:after="120" w:line="240" w:lineRule="auto"/>
              <w:jc w:val="center"/>
              <w:rPr>
                <w:rFonts w:ascii="Arial" w:hAnsi="Arial" w:cs="Arial"/>
                <w:sz w:val="20"/>
                <w:szCs w:val="20"/>
              </w:rPr>
            </w:pPr>
            <w:r>
              <w:rPr>
                <w:rFonts w:ascii="Arial" w:hAnsi="Arial" w:cs="Arial"/>
                <w:sz w:val="20"/>
                <w:szCs w:val="20"/>
              </w:rPr>
              <w:t>7,2</w:t>
            </w:r>
          </w:p>
        </w:tc>
        <w:tc>
          <w:tcPr>
            <w:tcW w:w="749" w:type="pct"/>
            <w:vAlign w:val="center"/>
          </w:tcPr>
          <w:p w14:paraId="52DCD5BF">
            <w:pPr>
              <w:spacing w:after="120" w:line="240" w:lineRule="auto"/>
              <w:jc w:val="center"/>
              <w:rPr>
                <w:rFonts w:ascii="Arial" w:hAnsi="Arial" w:cs="Arial"/>
                <w:sz w:val="20"/>
                <w:szCs w:val="20"/>
              </w:rPr>
            </w:pPr>
            <w:r>
              <w:rPr>
                <w:rFonts w:ascii="Arial" w:hAnsi="Arial" w:cs="Arial"/>
                <w:sz w:val="20"/>
                <w:szCs w:val="20"/>
              </w:rPr>
              <w:t>Số</w:t>
            </w:r>
          </w:p>
        </w:tc>
        <w:tc>
          <w:tcPr>
            <w:tcW w:w="823" w:type="pct"/>
            <w:vAlign w:val="center"/>
          </w:tcPr>
          <w:p w14:paraId="7D00D2E1">
            <w:pPr>
              <w:spacing w:after="120" w:line="240" w:lineRule="auto"/>
              <w:jc w:val="center"/>
              <w:rPr>
                <w:rFonts w:ascii="Arial" w:hAnsi="Arial" w:cs="Arial"/>
                <w:sz w:val="20"/>
                <w:szCs w:val="20"/>
              </w:rPr>
            </w:pPr>
            <w:r>
              <w:rPr>
                <w:rFonts w:ascii="Arial" w:hAnsi="Arial" w:cs="Arial"/>
                <w:sz w:val="20"/>
                <w:szCs w:val="20"/>
              </w:rPr>
              <w:t>Bắt buộc</w:t>
            </w:r>
          </w:p>
          <w:p w14:paraId="23A7016B">
            <w:pPr>
              <w:spacing w:after="120" w:line="240" w:lineRule="auto"/>
              <w:jc w:val="center"/>
              <w:rPr>
                <w:rFonts w:ascii="Arial" w:hAnsi="Arial" w:cs="Arial"/>
                <w:sz w:val="20"/>
                <w:szCs w:val="20"/>
              </w:rPr>
            </w:pPr>
            <w:r>
              <w:rPr>
                <w:rFonts w:ascii="Arial" w:hAnsi="Arial" w:cs="Arial"/>
                <w:sz w:val="20"/>
                <w:szCs w:val="20"/>
              </w:rPr>
              <w:t xml:space="preserve"> (Trừ trường hợp Đơn vị tiền tệ là VND)</w:t>
            </w:r>
          </w:p>
        </w:tc>
        <w:tc>
          <w:tcPr>
            <w:tcW w:w="778" w:type="pct"/>
          </w:tcPr>
          <w:p w14:paraId="58EE2D20">
            <w:pPr>
              <w:spacing w:after="120" w:line="240" w:lineRule="auto"/>
              <w:jc w:val="center"/>
              <w:rPr>
                <w:rFonts w:ascii="Arial" w:hAnsi="Arial" w:cs="Arial"/>
                <w:sz w:val="20"/>
                <w:szCs w:val="20"/>
              </w:rPr>
            </w:pPr>
          </w:p>
        </w:tc>
      </w:tr>
      <w:tr w14:paraId="77E9C8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50815BE3">
            <w:pPr>
              <w:spacing w:after="120" w:line="240" w:lineRule="auto"/>
              <w:rPr>
                <w:rFonts w:ascii="Arial" w:hAnsi="Arial" w:cs="Arial"/>
                <w:sz w:val="20"/>
                <w:szCs w:val="20"/>
              </w:rPr>
            </w:pPr>
            <w:r>
              <w:rPr>
                <w:rFonts w:ascii="Arial" w:hAnsi="Arial" w:cs="Arial"/>
                <w:sz w:val="20"/>
                <w:szCs w:val="20"/>
              </w:rPr>
              <w:t>Hình thức thanh toán</w:t>
            </w:r>
          </w:p>
        </w:tc>
        <w:tc>
          <w:tcPr>
            <w:tcW w:w="1125" w:type="pct"/>
            <w:vAlign w:val="center"/>
          </w:tcPr>
          <w:p w14:paraId="0DAEF7DF">
            <w:pPr>
              <w:spacing w:after="120" w:line="240" w:lineRule="auto"/>
              <w:rPr>
                <w:rFonts w:ascii="Arial" w:hAnsi="Arial" w:cs="Arial"/>
                <w:sz w:val="20"/>
                <w:szCs w:val="20"/>
              </w:rPr>
            </w:pPr>
            <w:r>
              <w:rPr>
                <w:rFonts w:ascii="Arial" w:hAnsi="Arial" w:cs="Arial"/>
                <w:sz w:val="20"/>
                <w:szCs w:val="20"/>
              </w:rPr>
              <w:t>HTTToan</w:t>
            </w:r>
          </w:p>
        </w:tc>
        <w:tc>
          <w:tcPr>
            <w:tcW w:w="524" w:type="pct"/>
            <w:vAlign w:val="center"/>
          </w:tcPr>
          <w:p w14:paraId="0C67E8C7">
            <w:pPr>
              <w:spacing w:after="120" w:line="240" w:lineRule="auto"/>
              <w:jc w:val="center"/>
              <w:rPr>
                <w:rFonts w:ascii="Arial" w:hAnsi="Arial" w:cs="Arial"/>
                <w:sz w:val="20"/>
                <w:szCs w:val="20"/>
              </w:rPr>
            </w:pPr>
            <w:r>
              <w:rPr>
                <w:rFonts w:ascii="Arial" w:hAnsi="Arial" w:cs="Arial"/>
                <w:sz w:val="20"/>
                <w:szCs w:val="20"/>
              </w:rPr>
              <w:t>50</w:t>
            </w:r>
          </w:p>
        </w:tc>
        <w:tc>
          <w:tcPr>
            <w:tcW w:w="749" w:type="pct"/>
            <w:vAlign w:val="center"/>
          </w:tcPr>
          <w:p w14:paraId="0959C7B4">
            <w:pPr>
              <w:spacing w:after="120" w:line="240" w:lineRule="auto"/>
              <w:jc w:val="center"/>
              <w:rPr>
                <w:rFonts w:ascii="Arial" w:hAnsi="Arial" w:cs="Arial"/>
                <w:sz w:val="20"/>
                <w:szCs w:val="20"/>
              </w:rPr>
            </w:pPr>
            <w:r>
              <w:rPr>
                <w:rFonts w:ascii="Arial" w:hAnsi="Arial" w:cs="Arial"/>
                <w:sz w:val="20"/>
                <w:szCs w:val="20"/>
              </w:rPr>
              <w:t>Chuỗi ký tự</w:t>
            </w:r>
          </w:p>
        </w:tc>
        <w:tc>
          <w:tcPr>
            <w:tcW w:w="823" w:type="pct"/>
            <w:vAlign w:val="center"/>
          </w:tcPr>
          <w:p w14:paraId="544EFAB6">
            <w:pPr>
              <w:spacing w:after="120" w:line="240" w:lineRule="auto"/>
              <w:jc w:val="center"/>
              <w:rPr>
                <w:rFonts w:ascii="Arial" w:hAnsi="Arial" w:cs="Arial"/>
                <w:sz w:val="20"/>
                <w:szCs w:val="20"/>
              </w:rPr>
            </w:pPr>
            <w:r>
              <w:rPr>
                <w:rFonts w:ascii="Arial" w:hAnsi="Arial" w:cs="Arial"/>
                <w:sz w:val="20"/>
                <w:szCs w:val="20"/>
              </w:rPr>
              <w:t>Bắt buộc</w:t>
            </w:r>
          </w:p>
        </w:tc>
        <w:tc>
          <w:tcPr>
            <w:tcW w:w="778" w:type="pct"/>
          </w:tcPr>
          <w:p w14:paraId="74F50C67">
            <w:pPr>
              <w:spacing w:after="120" w:line="240" w:lineRule="auto"/>
              <w:jc w:val="center"/>
              <w:rPr>
                <w:rFonts w:ascii="Arial" w:hAnsi="Arial" w:cs="Arial"/>
                <w:sz w:val="20"/>
                <w:szCs w:val="20"/>
              </w:rPr>
            </w:pPr>
          </w:p>
        </w:tc>
      </w:tr>
      <w:tr w14:paraId="41E073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5EAB6AB7">
            <w:pPr>
              <w:spacing w:after="120" w:line="240" w:lineRule="auto"/>
              <w:rPr>
                <w:rFonts w:ascii="Arial" w:hAnsi="Arial" w:cs="Arial"/>
                <w:sz w:val="20"/>
                <w:szCs w:val="20"/>
              </w:rPr>
            </w:pPr>
            <w:r>
              <w:rPr>
                <w:rFonts w:ascii="Arial" w:hAnsi="Arial" w:cs="Arial"/>
                <w:sz w:val="20"/>
                <w:szCs w:val="20"/>
              </w:rPr>
              <w:t>Mã số thuế tổ chức cung cấp giải pháp hóa đơn điện tử</w:t>
            </w:r>
          </w:p>
        </w:tc>
        <w:tc>
          <w:tcPr>
            <w:tcW w:w="1125" w:type="pct"/>
            <w:vAlign w:val="center"/>
          </w:tcPr>
          <w:p w14:paraId="7129D4E8">
            <w:pPr>
              <w:spacing w:after="120" w:line="240" w:lineRule="auto"/>
              <w:rPr>
                <w:rFonts w:ascii="Arial" w:hAnsi="Arial" w:cs="Arial"/>
                <w:sz w:val="20"/>
                <w:szCs w:val="20"/>
              </w:rPr>
            </w:pPr>
            <w:r>
              <w:rPr>
                <w:rFonts w:ascii="Arial" w:hAnsi="Arial" w:cs="Arial"/>
                <w:sz w:val="20"/>
                <w:szCs w:val="20"/>
              </w:rPr>
              <w:t>MSTTCGP</w:t>
            </w:r>
          </w:p>
        </w:tc>
        <w:tc>
          <w:tcPr>
            <w:tcW w:w="524" w:type="pct"/>
            <w:vAlign w:val="center"/>
          </w:tcPr>
          <w:p w14:paraId="6CD9ADBB">
            <w:pPr>
              <w:spacing w:after="120" w:line="240" w:lineRule="auto"/>
              <w:jc w:val="center"/>
              <w:rPr>
                <w:rFonts w:ascii="Arial" w:hAnsi="Arial" w:cs="Arial"/>
                <w:sz w:val="20"/>
                <w:szCs w:val="20"/>
              </w:rPr>
            </w:pPr>
            <w:r>
              <w:rPr>
                <w:rFonts w:ascii="Arial" w:hAnsi="Arial" w:cs="Arial"/>
                <w:sz w:val="20"/>
                <w:szCs w:val="20"/>
              </w:rPr>
              <w:t>14</w:t>
            </w:r>
          </w:p>
        </w:tc>
        <w:tc>
          <w:tcPr>
            <w:tcW w:w="749" w:type="pct"/>
            <w:vAlign w:val="center"/>
          </w:tcPr>
          <w:p w14:paraId="75EADD09">
            <w:pPr>
              <w:spacing w:after="120" w:line="240" w:lineRule="auto"/>
              <w:jc w:val="center"/>
              <w:rPr>
                <w:rFonts w:ascii="Arial" w:hAnsi="Arial" w:cs="Arial"/>
                <w:sz w:val="20"/>
                <w:szCs w:val="20"/>
              </w:rPr>
            </w:pPr>
            <w:r>
              <w:rPr>
                <w:rFonts w:ascii="Arial" w:hAnsi="Arial" w:cs="Arial"/>
                <w:sz w:val="20"/>
                <w:szCs w:val="20"/>
              </w:rPr>
              <w:t>Chuỗi ký tự</w:t>
            </w:r>
          </w:p>
        </w:tc>
        <w:tc>
          <w:tcPr>
            <w:tcW w:w="823" w:type="pct"/>
            <w:vAlign w:val="center"/>
          </w:tcPr>
          <w:p w14:paraId="4E2E9715">
            <w:pPr>
              <w:spacing w:after="120" w:line="240" w:lineRule="auto"/>
              <w:jc w:val="center"/>
              <w:rPr>
                <w:rFonts w:ascii="Arial" w:hAnsi="Arial" w:cs="Arial"/>
                <w:sz w:val="20"/>
                <w:szCs w:val="20"/>
              </w:rPr>
            </w:pPr>
            <w:r>
              <w:rPr>
                <w:rFonts w:ascii="Arial" w:hAnsi="Arial" w:cs="Arial"/>
                <w:sz w:val="20"/>
                <w:szCs w:val="20"/>
              </w:rPr>
              <w:t>Bắt buộc</w:t>
            </w:r>
          </w:p>
        </w:tc>
        <w:tc>
          <w:tcPr>
            <w:tcW w:w="778" w:type="pct"/>
          </w:tcPr>
          <w:p w14:paraId="6C66E15C">
            <w:pPr>
              <w:spacing w:after="120" w:line="240" w:lineRule="auto"/>
              <w:jc w:val="center"/>
              <w:rPr>
                <w:rFonts w:ascii="Arial" w:hAnsi="Arial" w:cs="Arial"/>
                <w:sz w:val="20"/>
                <w:szCs w:val="20"/>
              </w:rPr>
            </w:pPr>
          </w:p>
        </w:tc>
      </w:tr>
      <w:tr w14:paraId="2F37D2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5AB6BB2F">
            <w:pPr>
              <w:spacing w:after="120" w:line="240" w:lineRule="auto"/>
              <w:rPr>
                <w:rFonts w:ascii="Arial" w:hAnsi="Arial" w:cs="Arial"/>
                <w:sz w:val="20"/>
                <w:szCs w:val="20"/>
              </w:rPr>
            </w:pPr>
            <w:r>
              <w:rPr>
                <w:rFonts w:ascii="Arial" w:hAnsi="Arial" w:cs="Arial"/>
                <w:b/>
                <w:sz w:val="20"/>
                <w:szCs w:val="20"/>
              </w:rPr>
              <w:t xml:space="preserve">Thẻ HDon\DLHDon\TTChung\TTHDLQuan chứa thông tin hóa đơn liên quan trong trường hợp là hoá đơn điều chỉnh hoặc thay thế </w:t>
            </w:r>
          </w:p>
        </w:tc>
      </w:tr>
      <w:tr w14:paraId="3AA376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0B8D2C66">
            <w:pPr>
              <w:spacing w:after="120" w:line="240" w:lineRule="auto"/>
              <w:rPr>
                <w:rFonts w:ascii="Arial" w:hAnsi="Arial" w:cs="Arial"/>
                <w:sz w:val="20"/>
                <w:szCs w:val="20"/>
              </w:rPr>
            </w:pPr>
            <w:r>
              <w:rPr>
                <w:rFonts w:ascii="Arial" w:hAnsi="Arial" w:cs="Arial"/>
                <w:sz w:val="20"/>
                <w:szCs w:val="20"/>
              </w:rPr>
              <w:t>Tính chất hóa đơn</w:t>
            </w:r>
          </w:p>
        </w:tc>
        <w:tc>
          <w:tcPr>
            <w:tcW w:w="1125" w:type="pct"/>
            <w:vAlign w:val="center"/>
          </w:tcPr>
          <w:p w14:paraId="41ED01E6">
            <w:pPr>
              <w:spacing w:after="120" w:line="240" w:lineRule="auto"/>
              <w:rPr>
                <w:rFonts w:ascii="Arial" w:hAnsi="Arial" w:cs="Arial"/>
                <w:sz w:val="20"/>
                <w:szCs w:val="20"/>
              </w:rPr>
            </w:pPr>
            <w:r>
              <w:rPr>
                <w:rFonts w:ascii="Arial" w:hAnsi="Arial" w:cs="Arial"/>
                <w:sz w:val="20"/>
                <w:szCs w:val="20"/>
              </w:rPr>
              <w:t>TCHDon</w:t>
            </w:r>
          </w:p>
        </w:tc>
        <w:tc>
          <w:tcPr>
            <w:tcW w:w="524" w:type="pct"/>
            <w:vAlign w:val="center"/>
          </w:tcPr>
          <w:p w14:paraId="3C6E9AEA">
            <w:pPr>
              <w:spacing w:after="120" w:line="240" w:lineRule="auto"/>
              <w:jc w:val="center"/>
              <w:rPr>
                <w:rFonts w:ascii="Arial" w:hAnsi="Arial" w:cs="Arial"/>
                <w:sz w:val="20"/>
                <w:szCs w:val="20"/>
              </w:rPr>
            </w:pPr>
            <w:r>
              <w:rPr>
                <w:rFonts w:ascii="Arial" w:hAnsi="Arial" w:cs="Arial"/>
                <w:sz w:val="20"/>
                <w:szCs w:val="20"/>
              </w:rPr>
              <w:t>1</w:t>
            </w:r>
          </w:p>
        </w:tc>
        <w:tc>
          <w:tcPr>
            <w:tcW w:w="749" w:type="pct"/>
            <w:vAlign w:val="center"/>
          </w:tcPr>
          <w:p w14:paraId="7A39CBFC">
            <w:pPr>
              <w:spacing w:after="120" w:line="240" w:lineRule="auto"/>
              <w:jc w:val="center"/>
              <w:rPr>
                <w:rFonts w:ascii="Arial" w:hAnsi="Arial" w:cs="Arial"/>
                <w:sz w:val="20"/>
                <w:szCs w:val="20"/>
              </w:rPr>
            </w:pPr>
            <w:r>
              <w:rPr>
                <w:rFonts w:ascii="Arial" w:hAnsi="Arial" w:cs="Arial"/>
                <w:sz w:val="20"/>
                <w:szCs w:val="20"/>
              </w:rPr>
              <w:t>Số (1: Thay thế, 2: Điều chỉnh)</w:t>
            </w:r>
          </w:p>
        </w:tc>
        <w:tc>
          <w:tcPr>
            <w:tcW w:w="823" w:type="pct"/>
            <w:vAlign w:val="center"/>
          </w:tcPr>
          <w:p w14:paraId="16537F9B">
            <w:pPr>
              <w:spacing w:after="120" w:line="240" w:lineRule="auto"/>
              <w:jc w:val="center"/>
              <w:rPr>
                <w:rFonts w:ascii="Arial" w:hAnsi="Arial" w:cs="Arial"/>
                <w:sz w:val="20"/>
                <w:szCs w:val="20"/>
              </w:rPr>
            </w:pPr>
            <w:r>
              <w:rPr>
                <w:rFonts w:ascii="Arial" w:hAnsi="Arial" w:cs="Arial"/>
                <w:sz w:val="20"/>
                <w:szCs w:val="20"/>
              </w:rPr>
              <w:t>Bắt buộc</w:t>
            </w:r>
          </w:p>
        </w:tc>
        <w:tc>
          <w:tcPr>
            <w:tcW w:w="778" w:type="pct"/>
          </w:tcPr>
          <w:p w14:paraId="1C5316EE">
            <w:pPr>
              <w:spacing w:after="120" w:line="240" w:lineRule="auto"/>
              <w:jc w:val="center"/>
              <w:rPr>
                <w:rFonts w:ascii="Arial" w:hAnsi="Arial" w:cs="Arial"/>
                <w:sz w:val="20"/>
                <w:szCs w:val="20"/>
              </w:rPr>
            </w:pPr>
          </w:p>
        </w:tc>
      </w:tr>
      <w:tr w14:paraId="26ADCE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4E37BBB5">
            <w:pPr>
              <w:spacing w:after="120" w:line="240" w:lineRule="auto"/>
              <w:rPr>
                <w:rFonts w:ascii="Arial" w:hAnsi="Arial" w:cs="Arial"/>
                <w:sz w:val="20"/>
                <w:szCs w:val="20"/>
              </w:rPr>
            </w:pPr>
            <w:r>
              <w:rPr>
                <w:rFonts w:ascii="Arial" w:hAnsi="Arial" w:cs="Arial"/>
                <w:sz w:val="20"/>
                <w:szCs w:val="20"/>
              </w:rPr>
              <w:t>Mã số thuế có liên quan</w:t>
            </w:r>
          </w:p>
        </w:tc>
        <w:tc>
          <w:tcPr>
            <w:tcW w:w="1125" w:type="pct"/>
            <w:vAlign w:val="center"/>
          </w:tcPr>
          <w:p w14:paraId="4B28E1D9">
            <w:pPr>
              <w:spacing w:after="120" w:line="240" w:lineRule="auto"/>
              <w:rPr>
                <w:rFonts w:ascii="Arial" w:hAnsi="Arial" w:cs="Arial"/>
                <w:sz w:val="20"/>
                <w:szCs w:val="20"/>
              </w:rPr>
            </w:pPr>
            <w:r>
              <w:rPr>
                <w:rFonts w:ascii="Arial" w:hAnsi="Arial" w:cs="Arial"/>
                <w:sz w:val="20"/>
                <w:szCs w:val="20"/>
              </w:rPr>
              <w:t>MSTCLQuan</w:t>
            </w:r>
          </w:p>
        </w:tc>
        <w:tc>
          <w:tcPr>
            <w:tcW w:w="524" w:type="pct"/>
            <w:vAlign w:val="center"/>
          </w:tcPr>
          <w:p w14:paraId="7A6D2C87">
            <w:pPr>
              <w:spacing w:after="120" w:line="240" w:lineRule="auto"/>
              <w:jc w:val="center"/>
              <w:rPr>
                <w:rFonts w:ascii="Arial" w:hAnsi="Arial" w:cs="Arial"/>
                <w:sz w:val="20"/>
                <w:szCs w:val="20"/>
              </w:rPr>
            </w:pPr>
            <w:r>
              <w:rPr>
                <w:rFonts w:ascii="Arial" w:hAnsi="Arial" w:cs="Arial"/>
                <w:sz w:val="20"/>
                <w:szCs w:val="20"/>
              </w:rPr>
              <w:t>14</w:t>
            </w:r>
          </w:p>
        </w:tc>
        <w:tc>
          <w:tcPr>
            <w:tcW w:w="749" w:type="pct"/>
            <w:vAlign w:val="center"/>
          </w:tcPr>
          <w:p w14:paraId="49522A0F">
            <w:pPr>
              <w:spacing w:after="120" w:line="240" w:lineRule="auto"/>
              <w:jc w:val="center"/>
              <w:rPr>
                <w:rFonts w:ascii="Arial" w:hAnsi="Arial" w:cs="Arial"/>
                <w:sz w:val="20"/>
                <w:szCs w:val="20"/>
              </w:rPr>
            </w:pPr>
            <w:r>
              <w:rPr>
                <w:rFonts w:ascii="Arial" w:hAnsi="Arial" w:cs="Arial"/>
                <w:sz w:val="20"/>
                <w:szCs w:val="20"/>
              </w:rPr>
              <w:t>Chuỗi ký tự</w:t>
            </w:r>
          </w:p>
        </w:tc>
        <w:tc>
          <w:tcPr>
            <w:tcW w:w="823" w:type="pct"/>
            <w:vAlign w:val="center"/>
          </w:tcPr>
          <w:p w14:paraId="70245464">
            <w:pPr>
              <w:spacing w:after="120" w:line="240" w:lineRule="auto"/>
              <w:jc w:val="center"/>
              <w:rPr>
                <w:rFonts w:ascii="Arial" w:hAnsi="Arial" w:cs="Arial"/>
                <w:sz w:val="20"/>
                <w:szCs w:val="20"/>
              </w:rPr>
            </w:pPr>
            <w:r>
              <w:rPr>
                <w:rFonts w:ascii="Arial" w:hAnsi="Arial" w:cs="Arial"/>
                <w:sz w:val="20"/>
                <w:szCs w:val="20"/>
              </w:rPr>
              <w:t>Bắt buộc (đối với trường hợp lập hóa đơn điều chỉnh/ thay thế cho hóa đơn đã lập của đơn vị bị chia/ tách/ sáp nhập/ hợp nhất)</w:t>
            </w:r>
          </w:p>
        </w:tc>
        <w:tc>
          <w:tcPr>
            <w:tcW w:w="778" w:type="pct"/>
          </w:tcPr>
          <w:p w14:paraId="3CC68374">
            <w:pPr>
              <w:spacing w:after="120" w:line="240" w:lineRule="auto"/>
              <w:jc w:val="center"/>
              <w:rPr>
                <w:rFonts w:ascii="Arial" w:hAnsi="Arial" w:cs="Arial"/>
                <w:sz w:val="20"/>
                <w:szCs w:val="20"/>
              </w:rPr>
            </w:pPr>
          </w:p>
        </w:tc>
      </w:tr>
      <w:tr w14:paraId="4F1486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2BF60ABA">
            <w:pPr>
              <w:spacing w:after="120" w:line="240" w:lineRule="auto"/>
              <w:rPr>
                <w:rFonts w:ascii="Arial" w:hAnsi="Arial" w:cs="Arial"/>
                <w:sz w:val="20"/>
                <w:szCs w:val="20"/>
              </w:rPr>
            </w:pPr>
            <w:r>
              <w:rPr>
                <w:rFonts w:ascii="Arial" w:hAnsi="Arial" w:cs="Arial"/>
                <w:sz w:val="20"/>
                <w:szCs w:val="20"/>
              </w:rPr>
              <w:t>Loại hóa đơn có liên quan (Loại hóa đơn bị thay thế/điều chỉnh)</w:t>
            </w:r>
          </w:p>
        </w:tc>
        <w:tc>
          <w:tcPr>
            <w:tcW w:w="1125" w:type="pct"/>
            <w:vAlign w:val="center"/>
          </w:tcPr>
          <w:p w14:paraId="19064828">
            <w:pPr>
              <w:spacing w:after="120" w:line="240" w:lineRule="auto"/>
              <w:rPr>
                <w:rFonts w:ascii="Arial" w:hAnsi="Arial" w:cs="Arial"/>
                <w:sz w:val="20"/>
                <w:szCs w:val="20"/>
              </w:rPr>
            </w:pPr>
            <w:r>
              <w:rPr>
                <w:rFonts w:ascii="Arial" w:hAnsi="Arial" w:cs="Arial"/>
                <w:sz w:val="20"/>
                <w:szCs w:val="20"/>
              </w:rPr>
              <w:t>LHDCLQuan</w:t>
            </w:r>
          </w:p>
        </w:tc>
        <w:tc>
          <w:tcPr>
            <w:tcW w:w="524" w:type="pct"/>
            <w:vAlign w:val="center"/>
          </w:tcPr>
          <w:p w14:paraId="210ADE0E">
            <w:pPr>
              <w:spacing w:after="120" w:line="240" w:lineRule="auto"/>
              <w:jc w:val="center"/>
              <w:rPr>
                <w:rFonts w:ascii="Arial" w:hAnsi="Arial" w:cs="Arial"/>
                <w:sz w:val="20"/>
                <w:szCs w:val="20"/>
              </w:rPr>
            </w:pPr>
            <w:r>
              <w:rPr>
                <w:rFonts w:ascii="Arial" w:hAnsi="Arial" w:cs="Arial"/>
                <w:sz w:val="20"/>
                <w:szCs w:val="20"/>
              </w:rPr>
              <w:t>1</w:t>
            </w:r>
          </w:p>
        </w:tc>
        <w:tc>
          <w:tcPr>
            <w:tcW w:w="749" w:type="pct"/>
            <w:vAlign w:val="center"/>
          </w:tcPr>
          <w:p w14:paraId="38F5896A">
            <w:pPr>
              <w:spacing w:after="120" w:line="240" w:lineRule="auto"/>
              <w:jc w:val="center"/>
              <w:rPr>
                <w:rFonts w:ascii="Arial" w:hAnsi="Arial" w:cs="Arial"/>
                <w:sz w:val="20"/>
                <w:szCs w:val="20"/>
              </w:rPr>
            </w:pPr>
            <w:r>
              <w:rPr>
                <w:rFonts w:ascii="Arial" w:hAnsi="Arial" w:cs="Arial"/>
                <w:sz w:val="20"/>
                <w:szCs w:val="20"/>
              </w:rPr>
              <w:t>Số (Chi tiết tại Phụ lục VI kèm theo Quy định này)</w:t>
            </w:r>
          </w:p>
        </w:tc>
        <w:tc>
          <w:tcPr>
            <w:tcW w:w="823" w:type="pct"/>
            <w:vAlign w:val="center"/>
          </w:tcPr>
          <w:p w14:paraId="3EA5888A">
            <w:pPr>
              <w:spacing w:after="120" w:line="240" w:lineRule="auto"/>
              <w:jc w:val="center"/>
              <w:rPr>
                <w:rFonts w:ascii="Arial" w:hAnsi="Arial" w:cs="Arial"/>
                <w:sz w:val="20"/>
                <w:szCs w:val="20"/>
              </w:rPr>
            </w:pPr>
            <w:r>
              <w:rPr>
                <w:rFonts w:ascii="Arial" w:hAnsi="Arial" w:cs="Arial"/>
                <w:sz w:val="20"/>
                <w:szCs w:val="20"/>
              </w:rPr>
              <w:t>Bắt buộc</w:t>
            </w:r>
          </w:p>
        </w:tc>
        <w:tc>
          <w:tcPr>
            <w:tcW w:w="778" w:type="pct"/>
          </w:tcPr>
          <w:p w14:paraId="6F73F896">
            <w:pPr>
              <w:spacing w:after="120" w:line="240" w:lineRule="auto"/>
              <w:jc w:val="center"/>
              <w:rPr>
                <w:rFonts w:ascii="Arial" w:hAnsi="Arial" w:cs="Arial"/>
                <w:sz w:val="20"/>
                <w:szCs w:val="20"/>
              </w:rPr>
            </w:pPr>
          </w:p>
        </w:tc>
      </w:tr>
      <w:tr w14:paraId="365C96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616F5DE1">
            <w:pPr>
              <w:spacing w:after="120" w:line="240" w:lineRule="auto"/>
              <w:rPr>
                <w:rFonts w:ascii="Arial" w:hAnsi="Arial" w:cs="Arial"/>
                <w:sz w:val="20"/>
                <w:szCs w:val="20"/>
              </w:rPr>
            </w:pPr>
            <w:r>
              <w:rPr>
                <w:rFonts w:ascii="Arial" w:hAnsi="Arial" w:cs="Arial"/>
                <w:sz w:val="20"/>
                <w:szCs w:val="20"/>
              </w:rPr>
              <w:t>Ký hiệu mẫu số hóa đơn có liên quan (Ký hiệu mẫu số hóa đơn bị thay thế/điều chỉnh)</w:t>
            </w:r>
          </w:p>
        </w:tc>
        <w:tc>
          <w:tcPr>
            <w:tcW w:w="1125" w:type="pct"/>
            <w:vAlign w:val="center"/>
          </w:tcPr>
          <w:p w14:paraId="08715AA8">
            <w:pPr>
              <w:spacing w:after="120" w:line="240" w:lineRule="auto"/>
              <w:rPr>
                <w:rFonts w:ascii="Arial" w:hAnsi="Arial" w:cs="Arial"/>
                <w:sz w:val="20"/>
                <w:szCs w:val="20"/>
              </w:rPr>
            </w:pPr>
            <w:r>
              <w:rPr>
                <w:rFonts w:ascii="Arial" w:hAnsi="Arial" w:cs="Arial"/>
                <w:sz w:val="20"/>
                <w:szCs w:val="20"/>
              </w:rPr>
              <w:t>KHMSHDCLQuan</w:t>
            </w:r>
          </w:p>
        </w:tc>
        <w:tc>
          <w:tcPr>
            <w:tcW w:w="524" w:type="pct"/>
            <w:vAlign w:val="center"/>
          </w:tcPr>
          <w:p w14:paraId="7FAF914E">
            <w:pPr>
              <w:spacing w:after="120" w:line="240" w:lineRule="auto"/>
              <w:jc w:val="center"/>
              <w:rPr>
                <w:rFonts w:ascii="Arial" w:hAnsi="Arial" w:cs="Arial"/>
                <w:sz w:val="20"/>
                <w:szCs w:val="20"/>
              </w:rPr>
            </w:pPr>
            <w:r>
              <w:rPr>
                <w:rFonts w:ascii="Arial" w:hAnsi="Arial" w:cs="Arial"/>
                <w:sz w:val="20"/>
                <w:szCs w:val="20"/>
              </w:rPr>
              <w:t>11</w:t>
            </w:r>
          </w:p>
        </w:tc>
        <w:tc>
          <w:tcPr>
            <w:tcW w:w="749" w:type="pct"/>
            <w:vAlign w:val="center"/>
          </w:tcPr>
          <w:p w14:paraId="0D6658F9">
            <w:pPr>
              <w:spacing w:after="120" w:line="240" w:lineRule="auto"/>
              <w:jc w:val="center"/>
              <w:rPr>
                <w:rFonts w:ascii="Arial" w:hAnsi="Arial" w:cs="Arial"/>
                <w:sz w:val="20"/>
                <w:szCs w:val="20"/>
              </w:rPr>
            </w:pPr>
            <w:r>
              <w:rPr>
                <w:rFonts w:ascii="Arial" w:hAnsi="Arial" w:cs="Arial"/>
                <w:sz w:val="20"/>
                <w:szCs w:val="20"/>
              </w:rPr>
              <w:t>Chuỗi ký tự (Chi tiết tại Phụ lục II kèm theo Quy định này)</w:t>
            </w:r>
          </w:p>
        </w:tc>
        <w:tc>
          <w:tcPr>
            <w:tcW w:w="823" w:type="pct"/>
            <w:vAlign w:val="center"/>
          </w:tcPr>
          <w:p w14:paraId="2A6FF0D8">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778" w:type="pct"/>
          </w:tcPr>
          <w:p w14:paraId="237764A3">
            <w:pPr>
              <w:spacing w:after="120" w:line="240" w:lineRule="auto"/>
              <w:jc w:val="center"/>
              <w:rPr>
                <w:rFonts w:ascii="Arial" w:hAnsi="Arial" w:cs="Arial"/>
                <w:sz w:val="20"/>
                <w:szCs w:val="20"/>
              </w:rPr>
            </w:pPr>
          </w:p>
        </w:tc>
      </w:tr>
      <w:tr w14:paraId="151E53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190E8143">
            <w:pPr>
              <w:spacing w:after="120" w:line="240" w:lineRule="auto"/>
              <w:rPr>
                <w:rFonts w:ascii="Arial" w:hAnsi="Arial" w:cs="Arial"/>
                <w:sz w:val="20"/>
                <w:szCs w:val="20"/>
              </w:rPr>
            </w:pPr>
            <w:r>
              <w:rPr>
                <w:rFonts w:ascii="Arial" w:hAnsi="Arial" w:cs="Arial"/>
                <w:sz w:val="20"/>
                <w:szCs w:val="20"/>
              </w:rPr>
              <w:t>Ký hiệu hóa đơn có liên quan (Ký hiệu hóa đơn bị thay thế/điều chỉnh)</w:t>
            </w:r>
          </w:p>
        </w:tc>
        <w:tc>
          <w:tcPr>
            <w:tcW w:w="1125" w:type="pct"/>
            <w:vAlign w:val="center"/>
          </w:tcPr>
          <w:p w14:paraId="5C81A335">
            <w:pPr>
              <w:spacing w:after="120" w:line="240" w:lineRule="auto"/>
              <w:rPr>
                <w:rFonts w:ascii="Arial" w:hAnsi="Arial" w:cs="Arial"/>
                <w:sz w:val="20"/>
                <w:szCs w:val="20"/>
              </w:rPr>
            </w:pPr>
            <w:r>
              <w:rPr>
                <w:rFonts w:ascii="Arial" w:hAnsi="Arial" w:cs="Arial"/>
                <w:sz w:val="20"/>
                <w:szCs w:val="20"/>
              </w:rPr>
              <w:t>KHHDCLQuan</w:t>
            </w:r>
          </w:p>
        </w:tc>
        <w:tc>
          <w:tcPr>
            <w:tcW w:w="524" w:type="pct"/>
            <w:vAlign w:val="center"/>
          </w:tcPr>
          <w:p w14:paraId="745F071C">
            <w:pPr>
              <w:spacing w:after="120" w:line="240" w:lineRule="auto"/>
              <w:jc w:val="center"/>
              <w:rPr>
                <w:rFonts w:ascii="Arial" w:hAnsi="Arial" w:cs="Arial"/>
                <w:sz w:val="20"/>
                <w:szCs w:val="20"/>
              </w:rPr>
            </w:pPr>
            <w:r>
              <w:rPr>
                <w:rFonts w:ascii="Arial" w:hAnsi="Arial" w:cs="Arial"/>
                <w:sz w:val="20"/>
                <w:szCs w:val="20"/>
              </w:rPr>
              <w:t>8</w:t>
            </w:r>
          </w:p>
        </w:tc>
        <w:tc>
          <w:tcPr>
            <w:tcW w:w="749" w:type="pct"/>
            <w:vAlign w:val="center"/>
          </w:tcPr>
          <w:p w14:paraId="7CA0BBB9">
            <w:pPr>
              <w:spacing w:after="120" w:line="240" w:lineRule="auto"/>
              <w:jc w:val="center"/>
              <w:rPr>
                <w:rFonts w:ascii="Arial" w:hAnsi="Arial" w:cs="Arial"/>
                <w:sz w:val="20"/>
                <w:szCs w:val="20"/>
              </w:rPr>
            </w:pPr>
            <w:r>
              <w:rPr>
                <w:rFonts w:ascii="Arial" w:hAnsi="Arial" w:cs="Arial"/>
                <w:sz w:val="20"/>
                <w:szCs w:val="20"/>
              </w:rPr>
              <w:t>Chuỗi ký tự</w:t>
            </w:r>
          </w:p>
        </w:tc>
        <w:tc>
          <w:tcPr>
            <w:tcW w:w="823" w:type="pct"/>
            <w:vAlign w:val="center"/>
          </w:tcPr>
          <w:p w14:paraId="3D4EA078">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778" w:type="pct"/>
          </w:tcPr>
          <w:p w14:paraId="0C6EE39A">
            <w:pPr>
              <w:spacing w:after="120" w:line="240" w:lineRule="auto"/>
              <w:jc w:val="center"/>
              <w:rPr>
                <w:rFonts w:ascii="Arial" w:hAnsi="Arial" w:cs="Arial"/>
                <w:sz w:val="20"/>
                <w:szCs w:val="20"/>
              </w:rPr>
            </w:pPr>
          </w:p>
        </w:tc>
      </w:tr>
      <w:tr w14:paraId="21B2FA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4780C20C">
            <w:pPr>
              <w:spacing w:after="120" w:line="240" w:lineRule="auto"/>
              <w:rPr>
                <w:rFonts w:ascii="Arial" w:hAnsi="Arial" w:cs="Arial"/>
                <w:sz w:val="20"/>
                <w:szCs w:val="20"/>
              </w:rPr>
            </w:pPr>
            <w:r>
              <w:rPr>
                <w:rFonts w:ascii="Arial" w:hAnsi="Arial" w:cs="Arial"/>
                <w:sz w:val="20"/>
                <w:szCs w:val="20"/>
              </w:rPr>
              <w:t>Số hóa đơn có liên quan (Số hóa đơn bị thay thế/điều chỉnh)</w:t>
            </w:r>
          </w:p>
        </w:tc>
        <w:tc>
          <w:tcPr>
            <w:tcW w:w="1125" w:type="pct"/>
            <w:vAlign w:val="center"/>
          </w:tcPr>
          <w:p w14:paraId="31A12E83">
            <w:pPr>
              <w:spacing w:after="120" w:line="240" w:lineRule="auto"/>
              <w:rPr>
                <w:rFonts w:ascii="Arial" w:hAnsi="Arial" w:cs="Arial"/>
                <w:sz w:val="20"/>
                <w:szCs w:val="20"/>
              </w:rPr>
            </w:pPr>
            <w:r>
              <w:rPr>
                <w:rFonts w:ascii="Arial" w:hAnsi="Arial" w:cs="Arial"/>
                <w:sz w:val="20"/>
                <w:szCs w:val="20"/>
              </w:rPr>
              <w:t>SHDCLQuan</w:t>
            </w:r>
          </w:p>
        </w:tc>
        <w:tc>
          <w:tcPr>
            <w:tcW w:w="524" w:type="pct"/>
            <w:vAlign w:val="center"/>
          </w:tcPr>
          <w:p w14:paraId="0F821D80">
            <w:pPr>
              <w:spacing w:after="120" w:line="240" w:lineRule="auto"/>
              <w:jc w:val="center"/>
              <w:rPr>
                <w:rFonts w:ascii="Arial" w:hAnsi="Arial" w:cs="Arial"/>
                <w:sz w:val="20"/>
                <w:szCs w:val="20"/>
              </w:rPr>
            </w:pPr>
            <w:r>
              <w:rPr>
                <w:rFonts w:ascii="Arial" w:hAnsi="Arial" w:cs="Arial"/>
                <w:sz w:val="20"/>
                <w:szCs w:val="20"/>
              </w:rPr>
              <w:t>8</w:t>
            </w:r>
          </w:p>
        </w:tc>
        <w:tc>
          <w:tcPr>
            <w:tcW w:w="749" w:type="pct"/>
            <w:vAlign w:val="center"/>
          </w:tcPr>
          <w:p w14:paraId="0DB27D09">
            <w:pPr>
              <w:spacing w:after="120" w:line="240" w:lineRule="auto"/>
              <w:jc w:val="center"/>
              <w:rPr>
                <w:rFonts w:ascii="Arial" w:hAnsi="Arial" w:cs="Arial"/>
                <w:sz w:val="20"/>
                <w:szCs w:val="20"/>
              </w:rPr>
            </w:pPr>
            <w:r>
              <w:rPr>
                <w:rFonts w:ascii="Arial" w:hAnsi="Arial" w:cs="Arial"/>
                <w:sz w:val="20"/>
                <w:szCs w:val="20"/>
              </w:rPr>
              <w:t>Chuỗi ký tự</w:t>
            </w:r>
          </w:p>
        </w:tc>
        <w:tc>
          <w:tcPr>
            <w:tcW w:w="823" w:type="pct"/>
            <w:vAlign w:val="center"/>
          </w:tcPr>
          <w:p w14:paraId="13738B54">
            <w:pPr>
              <w:spacing w:after="120" w:line="240" w:lineRule="auto"/>
              <w:jc w:val="center"/>
              <w:rPr>
                <w:rFonts w:ascii="Arial" w:hAnsi="Arial" w:cs="Arial"/>
                <w:sz w:val="20"/>
                <w:szCs w:val="20"/>
              </w:rPr>
            </w:pPr>
          </w:p>
          <w:p w14:paraId="52B4CCD0">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778" w:type="pct"/>
          </w:tcPr>
          <w:p w14:paraId="7D222359">
            <w:pPr>
              <w:spacing w:after="120" w:line="240" w:lineRule="auto"/>
              <w:jc w:val="center"/>
              <w:rPr>
                <w:rFonts w:ascii="Arial" w:hAnsi="Arial" w:cs="Arial"/>
                <w:sz w:val="20"/>
                <w:szCs w:val="20"/>
              </w:rPr>
            </w:pPr>
          </w:p>
        </w:tc>
      </w:tr>
      <w:tr w14:paraId="7BF1E4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6A4992E6">
            <w:pPr>
              <w:spacing w:after="120" w:line="240" w:lineRule="auto"/>
              <w:rPr>
                <w:rFonts w:ascii="Arial" w:hAnsi="Arial" w:cs="Arial"/>
                <w:sz w:val="20"/>
                <w:szCs w:val="20"/>
              </w:rPr>
            </w:pPr>
            <w:r>
              <w:rPr>
                <w:rFonts w:ascii="Arial" w:hAnsi="Arial" w:cs="Arial"/>
                <w:sz w:val="20"/>
                <w:szCs w:val="20"/>
              </w:rPr>
              <w:t>Ngày lập hoá đơn có liên quan (Ngày lập hóa đơn bị thay thế/điều chỉnh)</w:t>
            </w:r>
          </w:p>
        </w:tc>
        <w:tc>
          <w:tcPr>
            <w:tcW w:w="1125" w:type="pct"/>
            <w:vAlign w:val="center"/>
          </w:tcPr>
          <w:p w14:paraId="23957FE3">
            <w:pPr>
              <w:spacing w:after="120" w:line="240" w:lineRule="auto"/>
              <w:rPr>
                <w:rFonts w:ascii="Arial" w:hAnsi="Arial" w:cs="Arial"/>
                <w:sz w:val="20"/>
                <w:szCs w:val="20"/>
              </w:rPr>
            </w:pPr>
            <w:r>
              <w:rPr>
                <w:rFonts w:ascii="Arial" w:hAnsi="Arial" w:cs="Arial"/>
                <w:sz w:val="20"/>
                <w:szCs w:val="20"/>
              </w:rPr>
              <w:t>NLHDCLQuan</w:t>
            </w:r>
          </w:p>
        </w:tc>
        <w:tc>
          <w:tcPr>
            <w:tcW w:w="524" w:type="pct"/>
            <w:vAlign w:val="center"/>
          </w:tcPr>
          <w:p w14:paraId="3957E462">
            <w:pPr>
              <w:spacing w:after="120" w:line="240" w:lineRule="auto"/>
              <w:jc w:val="center"/>
              <w:rPr>
                <w:rFonts w:ascii="Arial" w:hAnsi="Arial" w:cs="Arial"/>
                <w:sz w:val="20"/>
                <w:szCs w:val="20"/>
              </w:rPr>
            </w:pPr>
          </w:p>
        </w:tc>
        <w:tc>
          <w:tcPr>
            <w:tcW w:w="749" w:type="pct"/>
            <w:vAlign w:val="center"/>
          </w:tcPr>
          <w:p w14:paraId="7BE150ED">
            <w:pPr>
              <w:spacing w:after="120" w:line="240" w:lineRule="auto"/>
              <w:jc w:val="center"/>
              <w:rPr>
                <w:rFonts w:ascii="Arial" w:hAnsi="Arial" w:cs="Arial"/>
                <w:sz w:val="20"/>
                <w:szCs w:val="20"/>
              </w:rPr>
            </w:pPr>
            <w:r>
              <w:rPr>
                <w:rFonts w:ascii="Arial" w:hAnsi="Arial" w:cs="Arial"/>
                <w:sz w:val="20"/>
                <w:szCs w:val="20"/>
              </w:rPr>
              <w:t>Ngày</w:t>
            </w:r>
          </w:p>
        </w:tc>
        <w:tc>
          <w:tcPr>
            <w:tcW w:w="823" w:type="pct"/>
            <w:vAlign w:val="center"/>
          </w:tcPr>
          <w:p w14:paraId="0DEA7F53">
            <w:pPr>
              <w:spacing w:after="120" w:line="240" w:lineRule="auto"/>
              <w:jc w:val="center"/>
              <w:rPr>
                <w:rFonts w:ascii="Arial" w:hAnsi="Arial" w:cs="Arial"/>
                <w:sz w:val="20"/>
                <w:szCs w:val="20"/>
              </w:rPr>
            </w:pPr>
            <w:r>
              <w:rPr>
                <w:rFonts w:ascii="Arial" w:hAnsi="Arial" w:cs="Arial"/>
                <w:sz w:val="20"/>
                <w:szCs w:val="20"/>
              </w:rPr>
              <w:t>Bắt buộc</w:t>
            </w:r>
          </w:p>
        </w:tc>
        <w:tc>
          <w:tcPr>
            <w:tcW w:w="778" w:type="pct"/>
          </w:tcPr>
          <w:p w14:paraId="782343ED">
            <w:pPr>
              <w:spacing w:after="120" w:line="240" w:lineRule="auto"/>
              <w:jc w:val="center"/>
              <w:rPr>
                <w:rFonts w:ascii="Arial" w:hAnsi="Arial" w:cs="Arial"/>
                <w:sz w:val="20"/>
                <w:szCs w:val="20"/>
              </w:rPr>
            </w:pPr>
          </w:p>
        </w:tc>
      </w:tr>
      <w:tr w14:paraId="1F50E9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651B1CDC">
            <w:pPr>
              <w:spacing w:after="120" w:line="240" w:lineRule="auto"/>
              <w:rPr>
                <w:rFonts w:ascii="Arial" w:hAnsi="Arial" w:cs="Arial"/>
                <w:sz w:val="20"/>
                <w:szCs w:val="20"/>
              </w:rPr>
            </w:pPr>
            <w:r>
              <w:rPr>
                <w:rFonts w:ascii="Arial" w:hAnsi="Arial" w:cs="Arial"/>
                <w:sz w:val="20"/>
                <w:szCs w:val="20"/>
              </w:rPr>
              <w:t>Lý do điều chỉnh/thay thế</w:t>
            </w:r>
          </w:p>
        </w:tc>
        <w:tc>
          <w:tcPr>
            <w:tcW w:w="1125" w:type="pct"/>
            <w:vAlign w:val="center"/>
          </w:tcPr>
          <w:p w14:paraId="5C2F1F41">
            <w:pPr>
              <w:spacing w:after="120" w:line="240" w:lineRule="auto"/>
              <w:rPr>
                <w:rFonts w:ascii="Arial" w:hAnsi="Arial" w:cs="Arial"/>
                <w:sz w:val="20"/>
                <w:szCs w:val="20"/>
              </w:rPr>
            </w:pPr>
            <w:r>
              <w:rPr>
                <w:rFonts w:ascii="Arial" w:hAnsi="Arial" w:cs="Arial"/>
                <w:sz w:val="20"/>
                <w:szCs w:val="20"/>
              </w:rPr>
              <w:t>LDDCTThe</w:t>
            </w:r>
          </w:p>
        </w:tc>
        <w:tc>
          <w:tcPr>
            <w:tcW w:w="524" w:type="pct"/>
            <w:vAlign w:val="center"/>
          </w:tcPr>
          <w:p w14:paraId="16CED9B5">
            <w:pPr>
              <w:spacing w:after="120" w:line="240" w:lineRule="auto"/>
              <w:jc w:val="center"/>
              <w:rPr>
                <w:rFonts w:ascii="Arial" w:hAnsi="Arial" w:cs="Arial"/>
                <w:sz w:val="20"/>
                <w:szCs w:val="20"/>
              </w:rPr>
            </w:pPr>
            <w:r>
              <w:rPr>
                <w:rFonts w:ascii="Arial" w:hAnsi="Arial" w:cs="Arial"/>
                <w:sz w:val="20"/>
                <w:szCs w:val="20"/>
              </w:rPr>
              <w:t>2</w:t>
            </w:r>
          </w:p>
        </w:tc>
        <w:tc>
          <w:tcPr>
            <w:tcW w:w="749" w:type="pct"/>
            <w:vAlign w:val="center"/>
          </w:tcPr>
          <w:p w14:paraId="1882A71C">
            <w:pPr>
              <w:spacing w:after="120" w:line="240" w:lineRule="auto"/>
              <w:jc w:val="center"/>
              <w:rPr>
                <w:rFonts w:ascii="Arial" w:hAnsi="Arial" w:cs="Arial"/>
                <w:sz w:val="20"/>
                <w:szCs w:val="20"/>
              </w:rPr>
            </w:pPr>
            <w:r>
              <w:rPr>
                <w:rFonts w:ascii="Arial" w:hAnsi="Arial" w:cs="Arial"/>
                <w:sz w:val="20"/>
                <w:szCs w:val="20"/>
              </w:rPr>
              <w:t>Số (Chi tiết tại phụ lục XVII Quy định này)</w:t>
            </w:r>
          </w:p>
        </w:tc>
        <w:tc>
          <w:tcPr>
            <w:tcW w:w="823" w:type="pct"/>
            <w:vAlign w:val="center"/>
          </w:tcPr>
          <w:p w14:paraId="6751930B">
            <w:pPr>
              <w:spacing w:after="120" w:line="240" w:lineRule="auto"/>
              <w:jc w:val="center"/>
              <w:rPr>
                <w:rFonts w:ascii="Arial" w:hAnsi="Arial" w:cs="Arial"/>
                <w:sz w:val="20"/>
                <w:szCs w:val="20"/>
              </w:rPr>
            </w:pPr>
            <w:r>
              <w:rPr>
                <w:rFonts w:ascii="Arial" w:hAnsi="Arial" w:cs="Arial"/>
                <w:sz w:val="20"/>
                <w:szCs w:val="20"/>
              </w:rPr>
              <w:t xml:space="preserve">Bắt buộc (Đối với trường hợp điều chỉnh, thay thế cho 1 hóa đơn) </w:t>
            </w:r>
          </w:p>
        </w:tc>
        <w:tc>
          <w:tcPr>
            <w:tcW w:w="778" w:type="pct"/>
          </w:tcPr>
          <w:p w14:paraId="2EEB7B49">
            <w:pPr>
              <w:spacing w:after="120" w:line="240" w:lineRule="auto"/>
              <w:jc w:val="center"/>
              <w:rPr>
                <w:rFonts w:ascii="Arial" w:hAnsi="Arial" w:cs="Arial"/>
                <w:sz w:val="20"/>
                <w:szCs w:val="20"/>
              </w:rPr>
            </w:pPr>
          </w:p>
          <w:p w14:paraId="3F82FDD7">
            <w:pPr>
              <w:spacing w:after="120" w:line="240" w:lineRule="auto"/>
              <w:jc w:val="center"/>
              <w:rPr>
                <w:rFonts w:ascii="Arial" w:hAnsi="Arial" w:cs="Arial"/>
                <w:sz w:val="20"/>
                <w:szCs w:val="20"/>
              </w:rPr>
            </w:pPr>
            <w:r>
              <w:rPr>
                <w:rFonts w:ascii="Arial" w:hAnsi="Arial" w:cs="Arial"/>
                <w:sz w:val="20"/>
                <w:szCs w:val="20"/>
              </w:rPr>
              <w:t xml:space="preserve"> Điều 10 Thông tư 91</w:t>
            </w:r>
          </w:p>
        </w:tc>
      </w:tr>
      <w:tr w14:paraId="1E4A7A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09E3FA60">
            <w:pPr>
              <w:spacing w:after="120" w:line="240" w:lineRule="auto"/>
              <w:rPr>
                <w:rFonts w:ascii="Arial" w:hAnsi="Arial" w:cs="Arial"/>
                <w:sz w:val="20"/>
                <w:szCs w:val="20"/>
              </w:rPr>
            </w:pPr>
            <w:r>
              <w:rPr>
                <w:rFonts w:ascii="Arial" w:hAnsi="Arial" w:cs="Arial"/>
                <w:sz w:val="20"/>
                <w:szCs w:val="20"/>
              </w:rPr>
              <w:t>Ghi chú</w:t>
            </w:r>
          </w:p>
        </w:tc>
        <w:tc>
          <w:tcPr>
            <w:tcW w:w="1125" w:type="pct"/>
            <w:vAlign w:val="center"/>
          </w:tcPr>
          <w:p w14:paraId="0A08DD44">
            <w:pPr>
              <w:spacing w:after="120" w:line="240" w:lineRule="auto"/>
              <w:rPr>
                <w:rFonts w:ascii="Arial" w:hAnsi="Arial" w:cs="Arial"/>
                <w:sz w:val="20"/>
                <w:szCs w:val="20"/>
              </w:rPr>
            </w:pPr>
            <w:r>
              <w:rPr>
                <w:rFonts w:ascii="Arial" w:hAnsi="Arial" w:cs="Arial"/>
                <w:sz w:val="20"/>
                <w:szCs w:val="20"/>
              </w:rPr>
              <w:t>GChu</w:t>
            </w:r>
          </w:p>
        </w:tc>
        <w:tc>
          <w:tcPr>
            <w:tcW w:w="524" w:type="pct"/>
            <w:vAlign w:val="center"/>
          </w:tcPr>
          <w:p w14:paraId="111D2983">
            <w:pPr>
              <w:spacing w:after="120" w:line="240" w:lineRule="auto"/>
              <w:jc w:val="center"/>
              <w:rPr>
                <w:rFonts w:ascii="Arial" w:hAnsi="Arial" w:cs="Arial"/>
                <w:sz w:val="20"/>
                <w:szCs w:val="20"/>
              </w:rPr>
            </w:pPr>
            <w:r>
              <w:rPr>
                <w:rFonts w:ascii="Arial" w:hAnsi="Arial" w:cs="Arial"/>
                <w:sz w:val="20"/>
                <w:szCs w:val="20"/>
              </w:rPr>
              <w:t>255</w:t>
            </w:r>
          </w:p>
        </w:tc>
        <w:tc>
          <w:tcPr>
            <w:tcW w:w="749" w:type="pct"/>
            <w:vAlign w:val="center"/>
          </w:tcPr>
          <w:p w14:paraId="26CE35B9">
            <w:pPr>
              <w:spacing w:after="120" w:line="240" w:lineRule="auto"/>
              <w:jc w:val="center"/>
              <w:rPr>
                <w:rFonts w:ascii="Arial" w:hAnsi="Arial" w:cs="Arial"/>
                <w:sz w:val="20"/>
                <w:szCs w:val="20"/>
              </w:rPr>
            </w:pPr>
            <w:r>
              <w:rPr>
                <w:rFonts w:ascii="Arial" w:hAnsi="Arial" w:cs="Arial"/>
                <w:sz w:val="20"/>
                <w:szCs w:val="20"/>
              </w:rPr>
              <w:t>Chuỗi ký tự</w:t>
            </w:r>
          </w:p>
        </w:tc>
        <w:tc>
          <w:tcPr>
            <w:tcW w:w="823" w:type="pct"/>
            <w:vAlign w:val="center"/>
          </w:tcPr>
          <w:p w14:paraId="4FEFB759">
            <w:pPr>
              <w:spacing w:after="120" w:line="240" w:lineRule="auto"/>
              <w:jc w:val="center"/>
              <w:rPr>
                <w:rFonts w:ascii="Arial" w:hAnsi="Arial" w:cs="Arial"/>
                <w:sz w:val="20"/>
                <w:szCs w:val="20"/>
              </w:rPr>
            </w:pPr>
            <w:r>
              <w:rPr>
                <w:rFonts w:ascii="Arial" w:hAnsi="Arial" w:cs="Arial"/>
                <w:sz w:val="20"/>
                <w:szCs w:val="20"/>
              </w:rPr>
              <w:t>Không bắt buộc</w:t>
            </w:r>
          </w:p>
        </w:tc>
        <w:tc>
          <w:tcPr>
            <w:tcW w:w="778" w:type="pct"/>
          </w:tcPr>
          <w:p w14:paraId="3A59B390">
            <w:pPr>
              <w:spacing w:after="120" w:line="240" w:lineRule="auto"/>
              <w:jc w:val="center"/>
              <w:rPr>
                <w:rFonts w:ascii="Arial" w:hAnsi="Arial" w:cs="Arial"/>
                <w:sz w:val="20"/>
                <w:szCs w:val="20"/>
              </w:rPr>
            </w:pPr>
          </w:p>
        </w:tc>
      </w:tr>
      <w:tr w14:paraId="1E4F0A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2A3DC22D">
            <w:pPr>
              <w:spacing w:after="120" w:line="240" w:lineRule="auto"/>
              <w:jc w:val="both"/>
              <w:rPr>
                <w:rFonts w:ascii="Arial" w:hAnsi="Arial" w:cs="Arial"/>
                <w:sz w:val="20"/>
                <w:szCs w:val="20"/>
              </w:rPr>
            </w:pPr>
            <w:r>
              <w:rPr>
                <w:rFonts w:ascii="Arial" w:hAnsi="Arial" w:cs="Arial"/>
                <w:b/>
                <w:sz w:val="20"/>
                <w:szCs w:val="20"/>
              </w:rPr>
              <w:t>Thẻ HDon\DLHDon\TTChung\TTKhac chứa thông tin khác (Chi tiết được mô tả tại Khoản 1, Mục II, Phần II Quy định này)</w:t>
            </w:r>
          </w:p>
        </w:tc>
      </w:tr>
      <w:tr w14:paraId="6CB902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5945FAF2">
            <w:pPr>
              <w:spacing w:after="120" w:line="240" w:lineRule="auto"/>
              <w:jc w:val="both"/>
              <w:rPr>
                <w:rFonts w:ascii="Arial" w:hAnsi="Arial" w:cs="Arial"/>
                <w:sz w:val="20"/>
                <w:szCs w:val="20"/>
              </w:rPr>
            </w:pPr>
            <w:r>
              <w:rPr>
                <w:rFonts w:ascii="Arial" w:hAnsi="Arial" w:cs="Arial"/>
                <w:b/>
                <w:sz w:val="20"/>
                <w:szCs w:val="20"/>
              </w:rPr>
              <w:t>Thẻ HDon\DLHDon\NDHDon chứa nội dung hóa đơn, bao gồm: Thông tin người bán, người mua, danh sách hàng hóa, dịch vụ và thông tin thanh toán của hóa đơn</w:t>
            </w:r>
          </w:p>
        </w:tc>
      </w:tr>
      <w:tr w14:paraId="47F973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109890D8">
            <w:pPr>
              <w:spacing w:after="120" w:line="240" w:lineRule="auto"/>
              <w:jc w:val="both"/>
              <w:rPr>
                <w:rFonts w:ascii="Arial" w:hAnsi="Arial" w:cs="Arial"/>
                <w:sz w:val="20"/>
                <w:szCs w:val="20"/>
              </w:rPr>
            </w:pPr>
            <w:r>
              <w:rPr>
                <w:rFonts w:ascii="Arial" w:hAnsi="Arial" w:cs="Arial"/>
                <w:b/>
                <w:sz w:val="20"/>
                <w:szCs w:val="20"/>
              </w:rPr>
              <w:t>Thẻ HDon\DLHDon\NDHDon\NBan chứa tên, địa chỉ, MST của người bán</w:t>
            </w:r>
          </w:p>
        </w:tc>
      </w:tr>
      <w:tr w14:paraId="0DF2F4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47CFF453">
            <w:pPr>
              <w:spacing w:after="120" w:line="240" w:lineRule="auto"/>
              <w:rPr>
                <w:rFonts w:ascii="Arial" w:hAnsi="Arial" w:cs="Arial"/>
                <w:sz w:val="20"/>
                <w:szCs w:val="20"/>
              </w:rPr>
            </w:pPr>
            <w:r>
              <w:rPr>
                <w:rFonts w:ascii="Arial" w:hAnsi="Arial" w:cs="Arial"/>
                <w:sz w:val="20"/>
                <w:szCs w:val="20"/>
              </w:rPr>
              <w:t>Tên</w:t>
            </w:r>
          </w:p>
        </w:tc>
        <w:tc>
          <w:tcPr>
            <w:tcW w:w="1125" w:type="pct"/>
            <w:vAlign w:val="center"/>
          </w:tcPr>
          <w:p w14:paraId="0FDCE84D">
            <w:pPr>
              <w:spacing w:after="120" w:line="240" w:lineRule="auto"/>
              <w:rPr>
                <w:rFonts w:ascii="Arial" w:hAnsi="Arial" w:cs="Arial"/>
                <w:sz w:val="20"/>
                <w:szCs w:val="20"/>
              </w:rPr>
            </w:pPr>
            <w:r>
              <w:rPr>
                <w:rFonts w:ascii="Arial" w:hAnsi="Arial" w:cs="Arial"/>
                <w:sz w:val="20"/>
                <w:szCs w:val="20"/>
              </w:rPr>
              <w:t>Ten</w:t>
            </w:r>
          </w:p>
        </w:tc>
        <w:tc>
          <w:tcPr>
            <w:tcW w:w="524" w:type="pct"/>
            <w:vAlign w:val="center"/>
          </w:tcPr>
          <w:p w14:paraId="28C884C7">
            <w:pPr>
              <w:spacing w:after="120" w:line="240" w:lineRule="auto"/>
              <w:jc w:val="center"/>
              <w:rPr>
                <w:rFonts w:ascii="Arial" w:hAnsi="Arial" w:cs="Arial"/>
                <w:sz w:val="20"/>
                <w:szCs w:val="20"/>
              </w:rPr>
            </w:pPr>
            <w:r>
              <w:rPr>
                <w:rFonts w:ascii="Arial" w:hAnsi="Arial" w:cs="Arial"/>
                <w:sz w:val="20"/>
                <w:szCs w:val="20"/>
              </w:rPr>
              <w:t>400</w:t>
            </w:r>
          </w:p>
        </w:tc>
        <w:tc>
          <w:tcPr>
            <w:tcW w:w="749" w:type="pct"/>
            <w:vAlign w:val="center"/>
          </w:tcPr>
          <w:p w14:paraId="2F9A7F9D">
            <w:pPr>
              <w:spacing w:after="120" w:line="240" w:lineRule="auto"/>
              <w:jc w:val="center"/>
              <w:rPr>
                <w:rFonts w:ascii="Arial" w:hAnsi="Arial" w:cs="Arial"/>
                <w:sz w:val="20"/>
                <w:szCs w:val="20"/>
              </w:rPr>
            </w:pPr>
            <w:r>
              <w:rPr>
                <w:rFonts w:ascii="Arial" w:hAnsi="Arial" w:cs="Arial"/>
                <w:sz w:val="20"/>
                <w:szCs w:val="20"/>
              </w:rPr>
              <w:t>Chuỗi ký tự</w:t>
            </w:r>
          </w:p>
        </w:tc>
        <w:tc>
          <w:tcPr>
            <w:tcW w:w="823" w:type="pct"/>
            <w:vAlign w:val="center"/>
          </w:tcPr>
          <w:p w14:paraId="551E8226">
            <w:pPr>
              <w:spacing w:after="120" w:line="240" w:lineRule="auto"/>
              <w:jc w:val="center"/>
              <w:rPr>
                <w:rFonts w:ascii="Arial" w:hAnsi="Arial" w:cs="Arial"/>
                <w:sz w:val="20"/>
                <w:szCs w:val="20"/>
              </w:rPr>
            </w:pPr>
            <w:r>
              <w:rPr>
                <w:rFonts w:ascii="Arial" w:hAnsi="Arial" w:cs="Arial"/>
                <w:sz w:val="20"/>
                <w:szCs w:val="20"/>
              </w:rPr>
              <w:t>Bắt buộc</w:t>
            </w:r>
          </w:p>
        </w:tc>
        <w:tc>
          <w:tcPr>
            <w:tcW w:w="778" w:type="pct"/>
          </w:tcPr>
          <w:p w14:paraId="0E73DD06">
            <w:pPr>
              <w:spacing w:after="120" w:line="240" w:lineRule="auto"/>
              <w:jc w:val="center"/>
              <w:rPr>
                <w:rFonts w:ascii="Arial" w:hAnsi="Arial" w:cs="Arial"/>
                <w:sz w:val="20"/>
                <w:szCs w:val="20"/>
              </w:rPr>
            </w:pPr>
          </w:p>
        </w:tc>
      </w:tr>
      <w:tr w14:paraId="16325A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3C919A50">
            <w:pPr>
              <w:spacing w:after="120" w:line="240" w:lineRule="auto"/>
              <w:rPr>
                <w:rFonts w:ascii="Arial" w:hAnsi="Arial" w:cs="Arial"/>
                <w:sz w:val="20"/>
                <w:szCs w:val="20"/>
              </w:rPr>
            </w:pPr>
            <w:r>
              <w:rPr>
                <w:rFonts w:ascii="Arial" w:hAnsi="Arial" w:cs="Arial"/>
                <w:sz w:val="20"/>
                <w:szCs w:val="20"/>
              </w:rPr>
              <w:t>Mã số thuế</w:t>
            </w:r>
          </w:p>
        </w:tc>
        <w:tc>
          <w:tcPr>
            <w:tcW w:w="1125" w:type="pct"/>
            <w:vAlign w:val="center"/>
          </w:tcPr>
          <w:p w14:paraId="38D9BF16">
            <w:pPr>
              <w:spacing w:after="120" w:line="240" w:lineRule="auto"/>
              <w:rPr>
                <w:rFonts w:ascii="Arial" w:hAnsi="Arial" w:cs="Arial"/>
                <w:sz w:val="20"/>
                <w:szCs w:val="20"/>
              </w:rPr>
            </w:pPr>
            <w:r>
              <w:rPr>
                <w:rFonts w:ascii="Arial" w:hAnsi="Arial" w:cs="Arial"/>
                <w:sz w:val="20"/>
                <w:szCs w:val="20"/>
              </w:rPr>
              <w:t>MST</w:t>
            </w:r>
          </w:p>
        </w:tc>
        <w:tc>
          <w:tcPr>
            <w:tcW w:w="524" w:type="pct"/>
            <w:vAlign w:val="center"/>
          </w:tcPr>
          <w:p w14:paraId="14848889">
            <w:pPr>
              <w:spacing w:after="120" w:line="240" w:lineRule="auto"/>
              <w:jc w:val="center"/>
              <w:rPr>
                <w:rFonts w:ascii="Arial" w:hAnsi="Arial" w:cs="Arial"/>
                <w:sz w:val="20"/>
                <w:szCs w:val="20"/>
              </w:rPr>
            </w:pPr>
            <w:r>
              <w:rPr>
                <w:rFonts w:ascii="Arial" w:hAnsi="Arial" w:cs="Arial"/>
                <w:sz w:val="20"/>
                <w:szCs w:val="20"/>
              </w:rPr>
              <w:t>14</w:t>
            </w:r>
          </w:p>
        </w:tc>
        <w:tc>
          <w:tcPr>
            <w:tcW w:w="749" w:type="pct"/>
            <w:vAlign w:val="center"/>
          </w:tcPr>
          <w:p w14:paraId="3B76A592">
            <w:pPr>
              <w:spacing w:after="120" w:line="240" w:lineRule="auto"/>
              <w:jc w:val="center"/>
              <w:rPr>
                <w:rFonts w:ascii="Arial" w:hAnsi="Arial" w:cs="Arial"/>
                <w:sz w:val="20"/>
                <w:szCs w:val="20"/>
              </w:rPr>
            </w:pPr>
            <w:r>
              <w:rPr>
                <w:rFonts w:ascii="Arial" w:hAnsi="Arial" w:cs="Arial"/>
                <w:sz w:val="20"/>
                <w:szCs w:val="20"/>
              </w:rPr>
              <w:t>Chuỗi ký tự</w:t>
            </w:r>
          </w:p>
        </w:tc>
        <w:tc>
          <w:tcPr>
            <w:tcW w:w="823" w:type="pct"/>
            <w:vAlign w:val="center"/>
          </w:tcPr>
          <w:p w14:paraId="51BA958C">
            <w:pPr>
              <w:spacing w:after="120" w:line="240" w:lineRule="auto"/>
              <w:jc w:val="center"/>
              <w:rPr>
                <w:rFonts w:ascii="Arial" w:hAnsi="Arial" w:cs="Arial"/>
                <w:sz w:val="20"/>
                <w:szCs w:val="20"/>
              </w:rPr>
            </w:pPr>
            <w:r>
              <w:rPr>
                <w:rFonts w:ascii="Arial" w:hAnsi="Arial" w:cs="Arial"/>
                <w:sz w:val="20"/>
                <w:szCs w:val="20"/>
              </w:rPr>
              <w:t>Bắt buộc</w:t>
            </w:r>
          </w:p>
        </w:tc>
        <w:tc>
          <w:tcPr>
            <w:tcW w:w="778" w:type="pct"/>
          </w:tcPr>
          <w:p w14:paraId="7E080EF2">
            <w:pPr>
              <w:spacing w:after="120" w:line="240" w:lineRule="auto"/>
              <w:jc w:val="center"/>
              <w:rPr>
                <w:rFonts w:ascii="Arial" w:hAnsi="Arial" w:cs="Arial"/>
                <w:sz w:val="20"/>
                <w:szCs w:val="20"/>
              </w:rPr>
            </w:pPr>
          </w:p>
        </w:tc>
      </w:tr>
      <w:tr w14:paraId="0DF594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24B802A6">
            <w:pPr>
              <w:spacing w:after="120" w:line="240" w:lineRule="auto"/>
              <w:rPr>
                <w:rFonts w:ascii="Arial" w:hAnsi="Arial" w:cs="Arial"/>
                <w:sz w:val="20"/>
                <w:szCs w:val="20"/>
              </w:rPr>
            </w:pPr>
            <w:r>
              <w:rPr>
                <w:rFonts w:ascii="Arial" w:hAnsi="Arial" w:cs="Arial"/>
                <w:sz w:val="20"/>
                <w:szCs w:val="20"/>
              </w:rPr>
              <w:t>Địa chỉ</w:t>
            </w:r>
          </w:p>
        </w:tc>
        <w:tc>
          <w:tcPr>
            <w:tcW w:w="1125" w:type="pct"/>
            <w:vAlign w:val="center"/>
          </w:tcPr>
          <w:p w14:paraId="424A544D">
            <w:pPr>
              <w:spacing w:after="120" w:line="240" w:lineRule="auto"/>
              <w:rPr>
                <w:rFonts w:ascii="Arial" w:hAnsi="Arial" w:cs="Arial"/>
                <w:sz w:val="20"/>
                <w:szCs w:val="20"/>
              </w:rPr>
            </w:pPr>
            <w:r>
              <w:rPr>
                <w:rFonts w:ascii="Arial" w:hAnsi="Arial" w:cs="Arial"/>
                <w:sz w:val="20"/>
                <w:szCs w:val="20"/>
              </w:rPr>
              <w:t>DChi</w:t>
            </w:r>
          </w:p>
        </w:tc>
        <w:tc>
          <w:tcPr>
            <w:tcW w:w="524" w:type="pct"/>
            <w:vAlign w:val="center"/>
          </w:tcPr>
          <w:p w14:paraId="3890D814">
            <w:pPr>
              <w:spacing w:after="120" w:line="240" w:lineRule="auto"/>
              <w:jc w:val="center"/>
              <w:rPr>
                <w:rFonts w:ascii="Arial" w:hAnsi="Arial" w:cs="Arial"/>
                <w:sz w:val="20"/>
                <w:szCs w:val="20"/>
              </w:rPr>
            </w:pPr>
            <w:r>
              <w:rPr>
                <w:rFonts w:ascii="Arial" w:hAnsi="Arial" w:cs="Arial"/>
                <w:sz w:val="20"/>
                <w:szCs w:val="20"/>
              </w:rPr>
              <w:t>400</w:t>
            </w:r>
          </w:p>
        </w:tc>
        <w:tc>
          <w:tcPr>
            <w:tcW w:w="749" w:type="pct"/>
            <w:vAlign w:val="center"/>
          </w:tcPr>
          <w:p w14:paraId="27BE4365">
            <w:pPr>
              <w:spacing w:after="120" w:line="240" w:lineRule="auto"/>
              <w:jc w:val="center"/>
              <w:rPr>
                <w:rFonts w:ascii="Arial" w:hAnsi="Arial" w:cs="Arial"/>
                <w:sz w:val="20"/>
                <w:szCs w:val="20"/>
              </w:rPr>
            </w:pPr>
            <w:r>
              <w:rPr>
                <w:rFonts w:ascii="Arial" w:hAnsi="Arial" w:cs="Arial"/>
                <w:sz w:val="20"/>
                <w:szCs w:val="20"/>
              </w:rPr>
              <w:t>Chuỗi ký tự</w:t>
            </w:r>
          </w:p>
        </w:tc>
        <w:tc>
          <w:tcPr>
            <w:tcW w:w="823" w:type="pct"/>
            <w:vAlign w:val="center"/>
          </w:tcPr>
          <w:p w14:paraId="492C4226">
            <w:pPr>
              <w:spacing w:after="120" w:line="240" w:lineRule="auto"/>
              <w:jc w:val="center"/>
              <w:rPr>
                <w:rFonts w:ascii="Arial" w:hAnsi="Arial" w:cs="Arial"/>
                <w:sz w:val="20"/>
                <w:szCs w:val="20"/>
              </w:rPr>
            </w:pPr>
            <w:r>
              <w:rPr>
                <w:rFonts w:ascii="Arial" w:hAnsi="Arial" w:cs="Arial"/>
                <w:sz w:val="20"/>
                <w:szCs w:val="20"/>
              </w:rPr>
              <w:t>Bắt buộc</w:t>
            </w:r>
          </w:p>
        </w:tc>
        <w:tc>
          <w:tcPr>
            <w:tcW w:w="778" w:type="pct"/>
          </w:tcPr>
          <w:p w14:paraId="41F27815">
            <w:pPr>
              <w:spacing w:after="120" w:line="240" w:lineRule="auto"/>
              <w:jc w:val="center"/>
              <w:rPr>
                <w:rFonts w:ascii="Arial" w:hAnsi="Arial" w:cs="Arial"/>
                <w:sz w:val="20"/>
                <w:szCs w:val="20"/>
              </w:rPr>
            </w:pPr>
          </w:p>
        </w:tc>
      </w:tr>
      <w:tr w14:paraId="40028F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213C6E37">
            <w:pPr>
              <w:spacing w:after="120" w:line="240" w:lineRule="auto"/>
              <w:rPr>
                <w:rFonts w:ascii="Arial" w:hAnsi="Arial" w:cs="Arial"/>
                <w:sz w:val="20"/>
                <w:szCs w:val="20"/>
              </w:rPr>
            </w:pPr>
            <w:r>
              <w:rPr>
                <w:rFonts w:ascii="Arial" w:hAnsi="Arial" w:cs="Arial"/>
                <w:sz w:val="20"/>
                <w:szCs w:val="20"/>
              </w:rPr>
              <w:t>Số điện thoại</w:t>
            </w:r>
          </w:p>
        </w:tc>
        <w:tc>
          <w:tcPr>
            <w:tcW w:w="1125" w:type="pct"/>
            <w:vAlign w:val="center"/>
          </w:tcPr>
          <w:p w14:paraId="265D0B20">
            <w:pPr>
              <w:spacing w:after="120" w:line="240" w:lineRule="auto"/>
              <w:rPr>
                <w:rFonts w:ascii="Arial" w:hAnsi="Arial" w:cs="Arial"/>
                <w:sz w:val="20"/>
                <w:szCs w:val="20"/>
              </w:rPr>
            </w:pPr>
            <w:r>
              <w:rPr>
                <w:rFonts w:ascii="Arial" w:hAnsi="Arial" w:cs="Arial"/>
                <w:sz w:val="20"/>
                <w:szCs w:val="20"/>
              </w:rPr>
              <w:t>SDThoai</w:t>
            </w:r>
          </w:p>
        </w:tc>
        <w:tc>
          <w:tcPr>
            <w:tcW w:w="524" w:type="pct"/>
            <w:vAlign w:val="center"/>
          </w:tcPr>
          <w:p w14:paraId="5A80879E">
            <w:pPr>
              <w:spacing w:after="120" w:line="240" w:lineRule="auto"/>
              <w:jc w:val="center"/>
              <w:rPr>
                <w:rFonts w:ascii="Arial" w:hAnsi="Arial" w:cs="Arial"/>
                <w:sz w:val="20"/>
                <w:szCs w:val="20"/>
              </w:rPr>
            </w:pPr>
            <w:r>
              <w:rPr>
                <w:rFonts w:ascii="Arial" w:hAnsi="Arial" w:cs="Arial"/>
                <w:sz w:val="20"/>
                <w:szCs w:val="20"/>
              </w:rPr>
              <w:t>20</w:t>
            </w:r>
          </w:p>
        </w:tc>
        <w:tc>
          <w:tcPr>
            <w:tcW w:w="749" w:type="pct"/>
            <w:vAlign w:val="center"/>
          </w:tcPr>
          <w:p w14:paraId="0FDF8CB2">
            <w:pPr>
              <w:spacing w:after="120" w:line="240" w:lineRule="auto"/>
              <w:jc w:val="center"/>
              <w:rPr>
                <w:rFonts w:ascii="Arial" w:hAnsi="Arial" w:cs="Arial"/>
                <w:sz w:val="20"/>
                <w:szCs w:val="20"/>
              </w:rPr>
            </w:pPr>
            <w:r>
              <w:rPr>
                <w:rFonts w:ascii="Arial" w:hAnsi="Arial" w:cs="Arial"/>
                <w:sz w:val="20"/>
                <w:szCs w:val="20"/>
              </w:rPr>
              <w:t>Chuỗi ký tự</w:t>
            </w:r>
          </w:p>
        </w:tc>
        <w:tc>
          <w:tcPr>
            <w:tcW w:w="823" w:type="pct"/>
            <w:vAlign w:val="center"/>
          </w:tcPr>
          <w:p w14:paraId="0E254968">
            <w:pPr>
              <w:spacing w:after="120" w:line="240" w:lineRule="auto"/>
              <w:jc w:val="center"/>
              <w:rPr>
                <w:rFonts w:ascii="Arial" w:hAnsi="Arial" w:cs="Arial"/>
                <w:sz w:val="20"/>
                <w:szCs w:val="20"/>
              </w:rPr>
            </w:pPr>
            <w:r>
              <w:rPr>
                <w:rFonts w:ascii="Arial" w:hAnsi="Arial" w:cs="Arial"/>
                <w:sz w:val="20"/>
                <w:szCs w:val="20"/>
              </w:rPr>
              <w:t>Không bắt buộc</w:t>
            </w:r>
          </w:p>
        </w:tc>
        <w:tc>
          <w:tcPr>
            <w:tcW w:w="778" w:type="pct"/>
          </w:tcPr>
          <w:p w14:paraId="477DCBDC">
            <w:pPr>
              <w:spacing w:after="120" w:line="240" w:lineRule="auto"/>
              <w:jc w:val="center"/>
              <w:rPr>
                <w:rFonts w:ascii="Arial" w:hAnsi="Arial" w:cs="Arial"/>
                <w:sz w:val="20"/>
                <w:szCs w:val="20"/>
              </w:rPr>
            </w:pPr>
          </w:p>
        </w:tc>
      </w:tr>
      <w:tr w14:paraId="318672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3D52FC32">
            <w:pPr>
              <w:spacing w:after="120" w:line="240" w:lineRule="auto"/>
              <w:rPr>
                <w:rFonts w:ascii="Arial" w:hAnsi="Arial" w:cs="Arial"/>
                <w:sz w:val="20"/>
                <w:szCs w:val="20"/>
              </w:rPr>
            </w:pPr>
            <w:r>
              <w:rPr>
                <w:rFonts w:ascii="Arial" w:hAnsi="Arial" w:cs="Arial"/>
                <w:sz w:val="20"/>
                <w:szCs w:val="20"/>
              </w:rPr>
              <w:t xml:space="preserve">Địa chỉ thư điện tử </w:t>
            </w:r>
          </w:p>
        </w:tc>
        <w:tc>
          <w:tcPr>
            <w:tcW w:w="1125" w:type="pct"/>
            <w:vAlign w:val="center"/>
          </w:tcPr>
          <w:p w14:paraId="33A1CC67">
            <w:pPr>
              <w:spacing w:after="120" w:line="240" w:lineRule="auto"/>
              <w:rPr>
                <w:rFonts w:ascii="Arial" w:hAnsi="Arial" w:cs="Arial"/>
                <w:sz w:val="20"/>
                <w:szCs w:val="20"/>
              </w:rPr>
            </w:pPr>
            <w:r>
              <w:rPr>
                <w:rFonts w:ascii="Arial" w:hAnsi="Arial" w:cs="Arial"/>
                <w:sz w:val="20"/>
                <w:szCs w:val="20"/>
              </w:rPr>
              <w:t>DCTDTu</w:t>
            </w:r>
          </w:p>
        </w:tc>
        <w:tc>
          <w:tcPr>
            <w:tcW w:w="524" w:type="pct"/>
            <w:vAlign w:val="center"/>
          </w:tcPr>
          <w:p w14:paraId="612B54C5">
            <w:pPr>
              <w:spacing w:after="120" w:line="240" w:lineRule="auto"/>
              <w:jc w:val="center"/>
              <w:rPr>
                <w:rFonts w:ascii="Arial" w:hAnsi="Arial" w:cs="Arial"/>
                <w:sz w:val="20"/>
                <w:szCs w:val="20"/>
              </w:rPr>
            </w:pPr>
            <w:r>
              <w:rPr>
                <w:rFonts w:ascii="Arial" w:hAnsi="Arial" w:cs="Arial"/>
                <w:sz w:val="20"/>
                <w:szCs w:val="20"/>
              </w:rPr>
              <w:t>50</w:t>
            </w:r>
          </w:p>
        </w:tc>
        <w:tc>
          <w:tcPr>
            <w:tcW w:w="749" w:type="pct"/>
            <w:vAlign w:val="center"/>
          </w:tcPr>
          <w:p w14:paraId="56600319">
            <w:pPr>
              <w:spacing w:after="120" w:line="240" w:lineRule="auto"/>
              <w:jc w:val="center"/>
              <w:rPr>
                <w:rFonts w:ascii="Arial" w:hAnsi="Arial" w:cs="Arial"/>
                <w:sz w:val="20"/>
                <w:szCs w:val="20"/>
              </w:rPr>
            </w:pPr>
            <w:r>
              <w:rPr>
                <w:rFonts w:ascii="Arial" w:hAnsi="Arial" w:cs="Arial"/>
                <w:sz w:val="20"/>
                <w:szCs w:val="20"/>
              </w:rPr>
              <w:t>Chuỗi ký tự</w:t>
            </w:r>
          </w:p>
        </w:tc>
        <w:tc>
          <w:tcPr>
            <w:tcW w:w="823" w:type="pct"/>
            <w:vAlign w:val="center"/>
          </w:tcPr>
          <w:p w14:paraId="3C63C7C0">
            <w:pPr>
              <w:spacing w:after="120" w:line="240" w:lineRule="auto"/>
              <w:jc w:val="center"/>
              <w:rPr>
                <w:rFonts w:ascii="Arial" w:hAnsi="Arial" w:cs="Arial"/>
                <w:sz w:val="20"/>
                <w:szCs w:val="20"/>
              </w:rPr>
            </w:pPr>
            <w:r>
              <w:rPr>
                <w:rFonts w:ascii="Arial" w:hAnsi="Arial" w:cs="Arial"/>
                <w:sz w:val="20"/>
                <w:szCs w:val="20"/>
              </w:rPr>
              <w:t>Không bắt buộc</w:t>
            </w:r>
          </w:p>
        </w:tc>
        <w:tc>
          <w:tcPr>
            <w:tcW w:w="778" w:type="pct"/>
          </w:tcPr>
          <w:p w14:paraId="5AF2D947">
            <w:pPr>
              <w:spacing w:after="120" w:line="240" w:lineRule="auto"/>
              <w:jc w:val="center"/>
              <w:rPr>
                <w:rFonts w:ascii="Arial" w:hAnsi="Arial" w:cs="Arial"/>
                <w:sz w:val="20"/>
                <w:szCs w:val="20"/>
              </w:rPr>
            </w:pPr>
          </w:p>
        </w:tc>
      </w:tr>
      <w:tr w14:paraId="726B5A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0DDFABB1">
            <w:pPr>
              <w:spacing w:after="120" w:line="240" w:lineRule="auto"/>
              <w:rPr>
                <w:rFonts w:ascii="Arial" w:hAnsi="Arial" w:cs="Arial"/>
                <w:sz w:val="20"/>
                <w:szCs w:val="20"/>
              </w:rPr>
            </w:pPr>
            <w:r>
              <w:rPr>
                <w:rFonts w:ascii="Arial" w:hAnsi="Arial" w:cs="Arial"/>
                <w:sz w:val="20"/>
                <w:szCs w:val="20"/>
              </w:rPr>
              <w:t>Số tài khoản ngân hàng</w:t>
            </w:r>
          </w:p>
        </w:tc>
        <w:tc>
          <w:tcPr>
            <w:tcW w:w="1125" w:type="pct"/>
            <w:vAlign w:val="center"/>
          </w:tcPr>
          <w:p w14:paraId="58CA69B6">
            <w:pPr>
              <w:spacing w:after="120" w:line="240" w:lineRule="auto"/>
              <w:rPr>
                <w:rFonts w:ascii="Arial" w:hAnsi="Arial" w:cs="Arial"/>
                <w:sz w:val="20"/>
                <w:szCs w:val="20"/>
              </w:rPr>
            </w:pPr>
            <w:r>
              <w:rPr>
                <w:rFonts w:ascii="Arial" w:hAnsi="Arial" w:cs="Arial"/>
                <w:sz w:val="20"/>
                <w:szCs w:val="20"/>
              </w:rPr>
              <w:t>STKNHang</w:t>
            </w:r>
          </w:p>
        </w:tc>
        <w:tc>
          <w:tcPr>
            <w:tcW w:w="524" w:type="pct"/>
            <w:vAlign w:val="center"/>
          </w:tcPr>
          <w:p w14:paraId="68463EBC">
            <w:pPr>
              <w:spacing w:after="120" w:line="240" w:lineRule="auto"/>
              <w:jc w:val="center"/>
              <w:rPr>
                <w:rFonts w:ascii="Arial" w:hAnsi="Arial" w:cs="Arial"/>
                <w:sz w:val="20"/>
                <w:szCs w:val="20"/>
              </w:rPr>
            </w:pPr>
            <w:r>
              <w:rPr>
                <w:rFonts w:ascii="Arial" w:hAnsi="Arial" w:cs="Arial"/>
                <w:sz w:val="20"/>
                <w:szCs w:val="20"/>
              </w:rPr>
              <w:t>30</w:t>
            </w:r>
          </w:p>
        </w:tc>
        <w:tc>
          <w:tcPr>
            <w:tcW w:w="749" w:type="pct"/>
            <w:vAlign w:val="center"/>
          </w:tcPr>
          <w:p w14:paraId="69E1A768">
            <w:pPr>
              <w:spacing w:after="120" w:line="240" w:lineRule="auto"/>
              <w:jc w:val="center"/>
              <w:rPr>
                <w:rFonts w:ascii="Arial" w:hAnsi="Arial" w:cs="Arial"/>
                <w:sz w:val="20"/>
                <w:szCs w:val="20"/>
              </w:rPr>
            </w:pPr>
            <w:r>
              <w:rPr>
                <w:rFonts w:ascii="Arial" w:hAnsi="Arial" w:cs="Arial"/>
                <w:sz w:val="20"/>
                <w:szCs w:val="20"/>
              </w:rPr>
              <w:t>Chuỗi ký tự</w:t>
            </w:r>
          </w:p>
        </w:tc>
        <w:tc>
          <w:tcPr>
            <w:tcW w:w="823" w:type="pct"/>
            <w:vAlign w:val="center"/>
          </w:tcPr>
          <w:p w14:paraId="10E03D51">
            <w:pPr>
              <w:spacing w:after="120" w:line="240" w:lineRule="auto"/>
              <w:jc w:val="center"/>
              <w:rPr>
                <w:rFonts w:ascii="Arial" w:hAnsi="Arial" w:cs="Arial"/>
                <w:sz w:val="20"/>
                <w:szCs w:val="20"/>
              </w:rPr>
            </w:pPr>
            <w:r>
              <w:rPr>
                <w:rFonts w:ascii="Arial" w:hAnsi="Arial" w:cs="Arial"/>
                <w:sz w:val="20"/>
                <w:szCs w:val="20"/>
              </w:rPr>
              <w:t>Không bắt buộc</w:t>
            </w:r>
          </w:p>
        </w:tc>
        <w:tc>
          <w:tcPr>
            <w:tcW w:w="778" w:type="pct"/>
          </w:tcPr>
          <w:p w14:paraId="059CFB8F">
            <w:pPr>
              <w:spacing w:after="120" w:line="240" w:lineRule="auto"/>
              <w:jc w:val="center"/>
              <w:rPr>
                <w:rFonts w:ascii="Arial" w:hAnsi="Arial" w:cs="Arial"/>
                <w:sz w:val="20"/>
                <w:szCs w:val="20"/>
              </w:rPr>
            </w:pPr>
          </w:p>
        </w:tc>
      </w:tr>
      <w:tr w14:paraId="0FA51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1B6C0697">
            <w:pPr>
              <w:spacing w:after="120" w:line="240" w:lineRule="auto"/>
              <w:rPr>
                <w:rFonts w:ascii="Arial" w:hAnsi="Arial" w:cs="Arial"/>
                <w:sz w:val="20"/>
                <w:szCs w:val="20"/>
              </w:rPr>
            </w:pPr>
            <w:r>
              <w:rPr>
                <w:rFonts w:ascii="Arial" w:hAnsi="Arial" w:cs="Arial"/>
                <w:sz w:val="20"/>
                <w:szCs w:val="20"/>
              </w:rPr>
              <w:t>Tên ngân hàng</w:t>
            </w:r>
          </w:p>
        </w:tc>
        <w:tc>
          <w:tcPr>
            <w:tcW w:w="1125" w:type="pct"/>
            <w:vAlign w:val="center"/>
          </w:tcPr>
          <w:p w14:paraId="1A45876E">
            <w:pPr>
              <w:spacing w:after="120" w:line="240" w:lineRule="auto"/>
              <w:rPr>
                <w:rFonts w:ascii="Arial" w:hAnsi="Arial" w:cs="Arial"/>
                <w:sz w:val="20"/>
                <w:szCs w:val="20"/>
              </w:rPr>
            </w:pPr>
            <w:r>
              <w:rPr>
                <w:rFonts w:ascii="Arial" w:hAnsi="Arial" w:cs="Arial"/>
                <w:sz w:val="20"/>
                <w:szCs w:val="20"/>
              </w:rPr>
              <w:t>TNHang</w:t>
            </w:r>
          </w:p>
        </w:tc>
        <w:tc>
          <w:tcPr>
            <w:tcW w:w="524" w:type="pct"/>
            <w:vAlign w:val="center"/>
          </w:tcPr>
          <w:p w14:paraId="78693FC1">
            <w:pPr>
              <w:spacing w:after="120" w:line="240" w:lineRule="auto"/>
              <w:jc w:val="center"/>
              <w:rPr>
                <w:rFonts w:ascii="Arial" w:hAnsi="Arial" w:cs="Arial"/>
                <w:sz w:val="20"/>
                <w:szCs w:val="20"/>
              </w:rPr>
            </w:pPr>
            <w:r>
              <w:rPr>
                <w:rFonts w:ascii="Arial" w:hAnsi="Arial" w:cs="Arial"/>
                <w:sz w:val="20"/>
                <w:szCs w:val="20"/>
              </w:rPr>
              <w:t>400</w:t>
            </w:r>
          </w:p>
        </w:tc>
        <w:tc>
          <w:tcPr>
            <w:tcW w:w="749" w:type="pct"/>
            <w:vAlign w:val="center"/>
          </w:tcPr>
          <w:p w14:paraId="78BFC32D">
            <w:pPr>
              <w:spacing w:after="120" w:line="240" w:lineRule="auto"/>
              <w:jc w:val="center"/>
              <w:rPr>
                <w:rFonts w:ascii="Arial" w:hAnsi="Arial" w:cs="Arial"/>
                <w:sz w:val="20"/>
                <w:szCs w:val="20"/>
              </w:rPr>
            </w:pPr>
            <w:r>
              <w:rPr>
                <w:rFonts w:ascii="Arial" w:hAnsi="Arial" w:cs="Arial"/>
                <w:sz w:val="20"/>
                <w:szCs w:val="20"/>
              </w:rPr>
              <w:t>Chuỗi ký tự</w:t>
            </w:r>
          </w:p>
        </w:tc>
        <w:tc>
          <w:tcPr>
            <w:tcW w:w="823" w:type="pct"/>
            <w:vAlign w:val="center"/>
          </w:tcPr>
          <w:p w14:paraId="6FAF7D1F">
            <w:pPr>
              <w:spacing w:after="120" w:line="240" w:lineRule="auto"/>
              <w:jc w:val="center"/>
              <w:rPr>
                <w:rFonts w:ascii="Arial" w:hAnsi="Arial" w:cs="Arial"/>
                <w:sz w:val="20"/>
                <w:szCs w:val="20"/>
              </w:rPr>
            </w:pPr>
            <w:r>
              <w:rPr>
                <w:rFonts w:ascii="Arial" w:hAnsi="Arial" w:cs="Arial"/>
                <w:sz w:val="20"/>
                <w:szCs w:val="20"/>
              </w:rPr>
              <w:t xml:space="preserve">Không bắt buộc </w:t>
            </w:r>
          </w:p>
        </w:tc>
        <w:tc>
          <w:tcPr>
            <w:tcW w:w="778" w:type="pct"/>
          </w:tcPr>
          <w:p w14:paraId="3A5FFE21">
            <w:pPr>
              <w:spacing w:after="120" w:line="240" w:lineRule="auto"/>
              <w:jc w:val="center"/>
              <w:rPr>
                <w:rFonts w:ascii="Arial" w:hAnsi="Arial" w:cs="Arial"/>
                <w:sz w:val="20"/>
                <w:szCs w:val="20"/>
              </w:rPr>
            </w:pPr>
          </w:p>
        </w:tc>
      </w:tr>
      <w:tr w14:paraId="1B41AC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4BC37703">
            <w:pPr>
              <w:spacing w:after="120" w:line="240" w:lineRule="auto"/>
              <w:rPr>
                <w:rFonts w:ascii="Arial" w:hAnsi="Arial" w:cs="Arial"/>
                <w:sz w:val="20"/>
                <w:szCs w:val="20"/>
              </w:rPr>
            </w:pPr>
            <w:r>
              <w:rPr>
                <w:rFonts w:ascii="Arial" w:hAnsi="Arial" w:cs="Arial"/>
                <w:sz w:val="20"/>
                <w:szCs w:val="20"/>
              </w:rPr>
              <w:t>Fax</w:t>
            </w:r>
          </w:p>
        </w:tc>
        <w:tc>
          <w:tcPr>
            <w:tcW w:w="1125" w:type="pct"/>
            <w:vAlign w:val="center"/>
          </w:tcPr>
          <w:p w14:paraId="24B9999D">
            <w:pPr>
              <w:spacing w:after="120" w:line="240" w:lineRule="auto"/>
              <w:rPr>
                <w:rFonts w:ascii="Arial" w:hAnsi="Arial" w:cs="Arial"/>
                <w:sz w:val="20"/>
                <w:szCs w:val="20"/>
              </w:rPr>
            </w:pPr>
            <w:r>
              <w:rPr>
                <w:rFonts w:ascii="Arial" w:hAnsi="Arial" w:cs="Arial"/>
                <w:sz w:val="20"/>
                <w:szCs w:val="20"/>
              </w:rPr>
              <w:t>Fax</w:t>
            </w:r>
          </w:p>
        </w:tc>
        <w:tc>
          <w:tcPr>
            <w:tcW w:w="524" w:type="pct"/>
            <w:vAlign w:val="center"/>
          </w:tcPr>
          <w:p w14:paraId="7F46E89C">
            <w:pPr>
              <w:spacing w:after="120" w:line="240" w:lineRule="auto"/>
              <w:jc w:val="center"/>
              <w:rPr>
                <w:rFonts w:ascii="Arial" w:hAnsi="Arial" w:cs="Arial"/>
                <w:sz w:val="20"/>
                <w:szCs w:val="20"/>
              </w:rPr>
            </w:pPr>
            <w:r>
              <w:rPr>
                <w:rFonts w:ascii="Arial" w:hAnsi="Arial" w:cs="Arial"/>
                <w:sz w:val="20"/>
                <w:szCs w:val="20"/>
              </w:rPr>
              <w:t>20</w:t>
            </w:r>
          </w:p>
        </w:tc>
        <w:tc>
          <w:tcPr>
            <w:tcW w:w="749" w:type="pct"/>
            <w:vAlign w:val="center"/>
          </w:tcPr>
          <w:p w14:paraId="5E569AF0">
            <w:pPr>
              <w:spacing w:after="120" w:line="240" w:lineRule="auto"/>
              <w:jc w:val="center"/>
              <w:rPr>
                <w:rFonts w:ascii="Arial" w:hAnsi="Arial" w:cs="Arial"/>
                <w:sz w:val="20"/>
                <w:szCs w:val="20"/>
              </w:rPr>
            </w:pPr>
            <w:r>
              <w:rPr>
                <w:rFonts w:ascii="Arial" w:hAnsi="Arial" w:cs="Arial"/>
                <w:sz w:val="20"/>
                <w:szCs w:val="20"/>
              </w:rPr>
              <w:t>Chuỗi ký tự</w:t>
            </w:r>
          </w:p>
        </w:tc>
        <w:tc>
          <w:tcPr>
            <w:tcW w:w="823" w:type="pct"/>
            <w:vAlign w:val="center"/>
          </w:tcPr>
          <w:p w14:paraId="3B82C32D">
            <w:pPr>
              <w:spacing w:after="120" w:line="240" w:lineRule="auto"/>
              <w:jc w:val="center"/>
              <w:rPr>
                <w:rFonts w:ascii="Arial" w:hAnsi="Arial" w:cs="Arial"/>
                <w:sz w:val="20"/>
                <w:szCs w:val="20"/>
              </w:rPr>
            </w:pPr>
            <w:r>
              <w:rPr>
                <w:rFonts w:ascii="Arial" w:hAnsi="Arial" w:cs="Arial"/>
                <w:sz w:val="20"/>
                <w:szCs w:val="20"/>
              </w:rPr>
              <w:t>Không bắt buộc</w:t>
            </w:r>
          </w:p>
        </w:tc>
        <w:tc>
          <w:tcPr>
            <w:tcW w:w="778" w:type="pct"/>
          </w:tcPr>
          <w:p w14:paraId="228674F5">
            <w:pPr>
              <w:spacing w:after="120" w:line="240" w:lineRule="auto"/>
              <w:jc w:val="center"/>
              <w:rPr>
                <w:rFonts w:ascii="Arial" w:hAnsi="Arial" w:cs="Arial"/>
                <w:sz w:val="20"/>
                <w:szCs w:val="20"/>
              </w:rPr>
            </w:pPr>
          </w:p>
        </w:tc>
      </w:tr>
      <w:tr w14:paraId="5E0850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41762325">
            <w:pPr>
              <w:spacing w:after="120" w:line="240" w:lineRule="auto"/>
              <w:rPr>
                <w:rFonts w:ascii="Arial" w:hAnsi="Arial" w:cs="Arial"/>
                <w:sz w:val="20"/>
                <w:szCs w:val="20"/>
              </w:rPr>
            </w:pPr>
            <w:r>
              <w:rPr>
                <w:rFonts w:ascii="Arial" w:hAnsi="Arial" w:cs="Arial"/>
                <w:sz w:val="20"/>
                <w:szCs w:val="20"/>
              </w:rPr>
              <w:t>Website</w:t>
            </w:r>
          </w:p>
        </w:tc>
        <w:tc>
          <w:tcPr>
            <w:tcW w:w="1125" w:type="pct"/>
            <w:vAlign w:val="center"/>
          </w:tcPr>
          <w:p w14:paraId="6C2F0726">
            <w:pPr>
              <w:spacing w:after="120" w:line="240" w:lineRule="auto"/>
              <w:rPr>
                <w:rFonts w:ascii="Arial" w:hAnsi="Arial" w:cs="Arial"/>
                <w:sz w:val="20"/>
                <w:szCs w:val="20"/>
              </w:rPr>
            </w:pPr>
            <w:r>
              <w:rPr>
                <w:rFonts w:ascii="Arial" w:hAnsi="Arial" w:cs="Arial"/>
                <w:sz w:val="20"/>
                <w:szCs w:val="20"/>
              </w:rPr>
              <w:t> Website</w:t>
            </w:r>
          </w:p>
        </w:tc>
        <w:tc>
          <w:tcPr>
            <w:tcW w:w="524" w:type="pct"/>
            <w:vAlign w:val="center"/>
          </w:tcPr>
          <w:p w14:paraId="63322C4C">
            <w:pPr>
              <w:spacing w:after="120" w:line="240" w:lineRule="auto"/>
              <w:jc w:val="center"/>
              <w:rPr>
                <w:rFonts w:ascii="Arial" w:hAnsi="Arial" w:cs="Arial"/>
                <w:sz w:val="20"/>
                <w:szCs w:val="20"/>
              </w:rPr>
            </w:pPr>
            <w:r>
              <w:rPr>
                <w:rFonts w:ascii="Arial" w:hAnsi="Arial" w:cs="Arial"/>
                <w:sz w:val="20"/>
                <w:szCs w:val="20"/>
              </w:rPr>
              <w:t>100</w:t>
            </w:r>
          </w:p>
        </w:tc>
        <w:tc>
          <w:tcPr>
            <w:tcW w:w="749" w:type="pct"/>
            <w:vAlign w:val="center"/>
          </w:tcPr>
          <w:p w14:paraId="16DA443E">
            <w:pPr>
              <w:spacing w:after="120" w:line="240" w:lineRule="auto"/>
              <w:jc w:val="center"/>
              <w:rPr>
                <w:rFonts w:ascii="Arial" w:hAnsi="Arial" w:cs="Arial"/>
                <w:sz w:val="20"/>
                <w:szCs w:val="20"/>
              </w:rPr>
            </w:pPr>
            <w:r>
              <w:rPr>
                <w:rFonts w:ascii="Arial" w:hAnsi="Arial" w:cs="Arial"/>
                <w:sz w:val="20"/>
                <w:szCs w:val="20"/>
              </w:rPr>
              <w:t>Chuỗi ký tự</w:t>
            </w:r>
          </w:p>
        </w:tc>
        <w:tc>
          <w:tcPr>
            <w:tcW w:w="823" w:type="pct"/>
            <w:vAlign w:val="center"/>
          </w:tcPr>
          <w:p w14:paraId="4E78AFD3">
            <w:pPr>
              <w:spacing w:after="120" w:line="240" w:lineRule="auto"/>
              <w:jc w:val="center"/>
              <w:rPr>
                <w:rFonts w:ascii="Arial" w:hAnsi="Arial" w:cs="Arial"/>
                <w:sz w:val="20"/>
                <w:szCs w:val="20"/>
              </w:rPr>
            </w:pPr>
            <w:r>
              <w:rPr>
                <w:rFonts w:ascii="Arial" w:hAnsi="Arial" w:cs="Arial"/>
                <w:sz w:val="20"/>
                <w:szCs w:val="20"/>
              </w:rPr>
              <w:t>Không bắt buộc</w:t>
            </w:r>
          </w:p>
        </w:tc>
        <w:tc>
          <w:tcPr>
            <w:tcW w:w="778" w:type="pct"/>
          </w:tcPr>
          <w:p w14:paraId="06FE1F6D">
            <w:pPr>
              <w:spacing w:after="120" w:line="240" w:lineRule="auto"/>
              <w:jc w:val="center"/>
              <w:rPr>
                <w:rFonts w:ascii="Arial" w:hAnsi="Arial" w:cs="Arial"/>
                <w:sz w:val="20"/>
                <w:szCs w:val="20"/>
              </w:rPr>
            </w:pPr>
          </w:p>
        </w:tc>
      </w:tr>
      <w:tr w14:paraId="40433A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7FF39FB7">
            <w:pPr>
              <w:spacing w:after="120" w:line="240" w:lineRule="auto"/>
              <w:jc w:val="both"/>
              <w:rPr>
                <w:rFonts w:ascii="Arial" w:hAnsi="Arial" w:cs="Arial"/>
                <w:sz w:val="20"/>
                <w:szCs w:val="20"/>
              </w:rPr>
            </w:pPr>
            <w:r>
              <w:rPr>
                <w:rFonts w:ascii="Arial" w:hAnsi="Arial" w:cs="Arial"/>
                <w:b/>
                <w:sz w:val="20"/>
                <w:szCs w:val="20"/>
              </w:rPr>
              <w:t>Thẻ HDon\DLHDon\NDHDon\NBan\TTKhac chứa thông tin khác (Chi tiết được mô tả tại Khoản 1, Mục II, Phần II Quy định này)</w:t>
            </w:r>
          </w:p>
        </w:tc>
      </w:tr>
      <w:tr w14:paraId="6EE865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5" w:hRule="atLeast"/>
          <w:jc w:val="center"/>
        </w:trPr>
        <w:tc>
          <w:tcPr>
            <w:tcW w:w="5000" w:type="pct"/>
            <w:gridSpan w:val="6"/>
            <w:vAlign w:val="center"/>
          </w:tcPr>
          <w:p w14:paraId="6E3B2ADD">
            <w:pPr>
              <w:spacing w:after="120" w:line="240" w:lineRule="auto"/>
              <w:jc w:val="both"/>
              <w:rPr>
                <w:rFonts w:ascii="Arial" w:hAnsi="Arial" w:cs="Arial"/>
                <w:sz w:val="20"/>
                <w:szCs w:val="20"/>
              </w:rPr>
            </w:pPr>
            <w:r>
              <w:rPr>
                <w:rFonts w:ascii="Arial" w:hAnsi="Arial" w:cs="Arial"/>
                <w:b/>
                <w:sz w:val="20"/>
                <w:szCs w:val="20"/>
              </w:rPr>
              <w:t>Thẻ HDon\DLHDon\NDHDon\NMua chứa tên, địa chỉ, MST của người mua</w:t>
            </w:r>
          </w:p>
        </w:tc>
      </w:tr>
      <w:tr w14:paraId="5F9229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648B0491">
            <w:pPr>
              <w:spacing w:after="120" w:line="240" w:lineRule="auto"/>
              <w:rPr>
                <w:rFonts w:ascii="Arial" w:hAnsi="Arial" w:cs="Arial"/>
                <w:sz w:val="20"/>
                <w:szCs w:val="20"/>
              </w:rPr>
            </w:pPr>
            <w:r>
              <w:rPr>
                <w:rFonts w:ascii="Arial" w:hAnsi="Arial" w:cs="Arial"/>
                <w:sz w:val="20"/>
                <w:szCs w:val="20"/>
              </w:rPr>
              <w:t xml:space="preserve">Tên </w:t>
            </w:r>
          </w:p>
        </w:tc>
        <w:tc>
          <w:tcPr>
            <w:tcW w:w="1125" w:type="pct"/>
            <w:vAlign w:val="center"/>
          </w:tcPr>
          <w:p w14:paraId="443B0E82">
            <w:pPr>
              <w:spacing w:after="120" w:line="240" w:lineRule="auto"/>
              <w:rPr>
                <w:rFonts w:ascii="Arial" w:hAnsi="Arial" w:cs="Arial"/>
                <w:sz w:val="20"/>
                <w:szCs w:val="20"/>
              </w:rPr>
            </w:pPr>
            <w:r>
              <w:rPr>
                <w:rFonts w:ascii="Arial" w:hAnsi="Arial" w:cs="Arial"/>
                <w:sz w:val="20"/>
                <w:szCs w:val="20"/>
              </w:rPr>
              <w:t>Ten</w:t>
            </w:r>
          </w:p>
        </w:tc>
        <w:tc>
          <w:tcPr>
            <w:tcW w:w="524" w:type="pct"/>
            <w:vAlign w:val="center"/>
          </w:tcPr>
          <w:p w14:paraId="28A87748">
            <w:pPr>
              <w:spacing w:after="120" w:line="240" w:lineRule="auto"/>
              <w:jc w:val="center"/>
              <w:rPr>
                <w:rFonts w:ascii="Arial" w:hAnsi="Arial" w:cs="Arial"/>
                <w:sz w:val="20"/>
                <w:szCs w:val="20"/>
              </w:rPr>
            </w:pPr>
            <w:r>
              <w:rPr>
                <w:rFonts w:ascii="Arial" w:hAnsi="Arial" w:cs="Arial"/>
                <w:sz w:val="20"/>
                <w:szCs w:val="20"/>
              </w:rPr>
              <w:t>400</w:t>
            </w:r>
          </w:p>
        </w:tc>
        <w:tc>
          <w:tcPr>
            <w:tcW w:w="749" w:type="pct"/>
            <w:vAlign w:val="center"/>
          </w:tcPr>
          <w:p w14:paraId="61F4C7C4">
            <w:pPr>
              <w:spacing w:after="120" w:line="240" w:lineRule="auto"/>
              <w:jc w:val="center"/>
              <w:rPr>
                <w:rFonts w:ascii="Arial" w:hAnsi="Arial" w:cs="Arial"/>
                <w:sz w:val="20"/>
                <w:szCs w:val="20"/>
              </w:rPr>
            </w:pPr>
            <w:r>
              <w:rPr>
                <w:rFonts w:ascii="Arial" w:hAnsi="Arial" w:cs="Arial"/>
                <w:sz w:val="20"/>
                <w:szCs w:val="20"/>
              </w:rPr>
              <w:t>Chuỗi ký tự</w:t>
            </w:r>
          </w:p>
        </w:tc>
        <w:tc>
          <w:tcPr>
            <w:tcW w:w="823" w:type="pct"/>
            <w:vAlign w:val="center"/>
          </w:tcPr>
          <w:p w14:paraId="06A09667">
            <w:pPr>
              <w:spacing w:after="120" w:line="240" w:lineRule="auto"/>
              <w:jc w:val="center"/>
              <w:rPr>
                <w:rFonts w:ascii="Arial" w:hAnsi="Arial" w:cs="Arial"/>
                <w:sz w:val="20"/>
                <w:szCs w:val="20"/>
              </w:rPr>
            </w:pPr>
            <w:r>
              <w:rPr>
                <w:rFonts w:ascii="Arial" w:hAnsi="Arial" w:cs="Arial"/>
                <w:sz w:val="20"/>
                <w:szCs w:val="20"/>
              </w:rPr>
              <w:t>Bắt buộc</w:t>
            </w:r>
          </w:p>
          <w:p w14:paraId="59B6ABFB">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778" w:type="pct"/>
          </w:tcPr>
          <w:p w14:paraId="4FF0AFB9">
            <w:pPr>
              <w:spacing w:after="120" w:line="240" w:lineRule="auto"/>
              <w:jc w:val="center"/>
              <w:rPr>
                <w:rFonts w:ascii="Arial" w:hAnsi="Arial" w:cs="Arial"/>
                <w:sz w:val="20"/>
                <w:szCs w:val="20"/>
              </w:rPr>
            </w:pPr>
          </w:p>
        </w:tc>
      </w:tr>
      <w:tr w14:paraId="6814C6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054EA616">
            <w:pPr>
              <w:spacing w:after="120" w:line="240" w:lineRule="auto"/>
              <w:rPr>
                <w:rFonts w:ascii="Arial" w:hAnsi="Arial" w:cs="Arial"/>
                <w:sz w:val="20"/>
                <w:szCs w:val="20"/>
              </w:rPr>
            </w:pPr>
            <w:r>
              <w:rPr>
                <w:rFonts w:ascii="Arial" w:hAnsi="Arial" w:cs="Arial"/>
                <w:sz w:val="20"/>
                <w:szCs w:val="20"/>
              </w:rPr>
              <w:t xml:space="preserve">Mã số thuế </w:t>
            </w:r>
          </w:p>
        </w:tc>
        <w:tc>
          <w:tcPr>
            <w:tcW w:w="1125" w:type="pct"/>
            <w:vAlign w:val="center"/>
          </w:tcPr>
          <w:p w14:paraId="35464F44">
            <w:pPr>
              <w:spacing w:after="120" w:line="240" w:lineRule="auto"/>
              <w:rPr>
                <w:rFonts w:ascii="Arial" w:hAnsi="Arial" w:cs="Arial"/>
                <w:sz w:val="20"/>
                <w:szCs w:val="20"/>
              </w:rPr>
            </w:pPr>
            <w:r>
              <w:rPr>
                <w:rFonts w:ascii="Arial" w:hAnsi="Arial" w:cs="Arial"/>
                <w:sz w:val="20"/>
                <w:szCs w:val="20"/>
              </w:rPr>
              <w:t>MST</w:t>
            </w:r>
          </w:p>
        </w:tc>
        <w:tc>
          <w:tcPr>
            <w:tcW w:w="524" w:type="pct"/>
            <w:vAlign w:val="center"/>
          </w:tcPr>
          <w:p w14:paraId="655BC329">
            <w:pPr>
              <w:spacing w:after="120" w:line="240" w:lineRule="auto"/>
              <w:jc w:val="center"/>
              <w:rPr>
                <w:rFonts w:ascii="Arial" w:hAnsi="Arial" w:cs="Arial"/>
                <w:sz w:val="20"/>
                <w:szCs w:val="20"/>
              </w:rPr>
            </w:pPr>
            <w:r>
              <w:rPr>
                <w:rFonts w:ascii="Arial" w:hAnsi="Arial" w:cs="Arial"/>
                <w:sz w:val="20"/>
                <w:szCs w:val="20"/>
              </w:rPr>
              <w:t>14</w:t>
            </w:r>
          </w:p>
        </w:tc>
        <w:tc>
          <w:tcPr>
            <w:tcW w:w="749" w:type="pct"/>
            <w:vAlign w:val="center"/>
          </w:tcPr>
          <w:p w14:paraId="0C5AE579">
            <w:pPr>
              <w:spacing w:after="120" w:line="240" w:lineRule="auto"/>
              <w:jc w:val="center"/>
              <w:rPr>
                <w:rFonts w:ascii="Arial" w:hAnsi="Arial" w:cs="Arial"/>
                <w:sz w:val="20"/>
                <w:szCs w:val="20"/>
              </w:rPr>
            </w:pPr>
            <w:r>
              <w:rPr>
                <w:rFonts w:ascii="Arial" w:hAnsi="Arial" w:cs="Arial"/>
                <w:sz w:val="20"/>
                <w:szCs w:val="20"/>
              </w:rPr>
              <w:t>Chuỗi ký tự</w:t>
            </w:r>
          </w:p>
        </w:tc>
        <w:tc>
          <w:tcPr>
            <w:tcW w:w="823" w:type="pct"/>
          </w:tcPr>
          <w:p w14:paraId="162203D0">
            <w:pPr>
              <w:spacing w:after="120" w:line="240" w:lineRule="auto"/>
              <w:jc w:val="center"/>
              <w:rPr>
                <w:rFonts w:ascii="Arial" w:hAnsi="Arial" w:cs="Arial"/>
                <w:sz w:val="20"/>
                <w:szCs w:val="20"/>
              </w:rPr>
            </w:pPr>
          </w:p>
          <w:p w14:paraId="31F90686">
            <w:pPr>
              <w:spacing w:after="120" w:line="240" w:lineRule="auto"/>
              <w:jc w:val="center"/>
              <w:rPr>
                <w:rFonts w:ascii="Arial" w:hAnsi="Arial" w:cs="Arial"/>
                <w:sz w:val="20"/>
                <w:szCs w:val="20"/>
              </w:rPr>
            </w:pPr>
            <w:r>
              <w:rPr>
                <w:rFonts w:ascii="Arial" w:hAnsi="Arial" w:cs="Arial"/>
                <w:sz w:val="20"/>
                <w:szCs w:val="20"/>
              </w:rPr>
              <w:t>Bắt buộc</w:t>
            </w:r>
          </w:p>
          <w:p w14:paraId="397C12DB">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778" w:type="pct"/>
          </w:tcPr>
          <w:p w14:paraId="67EC1CAB">
            <w:pPr>
              <w:spacing w:after="120" w:line="240" w:lineRule="auto"/>
              <w:jc w:val="center"/>
              <w:rPr>
                <w:rFonts w:ascii="Arial" w:hAnsi="Arial" w:cs="Arial"/>
                <w:sz w:val="20"/>
                <w:szCs w:val="20"/>
              </w:rPr>
            </w:pPr>
          </w:p>
        </w:tc>
      </w:tr>
      <w:tr w14:paraId="3DAF57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000C480C">
            <w:pPr>
              <w:spacing w:after="120" w:line="240" w:lineRule="auto"/>
              <w:rPr>
                <w:rFonts w:ascii="Arial" w:hAnsi="Arial" w:cs="Arial"/>
                <w:sz w:val="20"/>
                <w:szCs w:val="20"/>
              </w:rPr>
            </w:pPr>
            <w:r>
              <w:rPr>
                <w:rFonts w:ascii="Arial" w:hAnsi="Arial" w:cs="Arial"/>
                <w:sz w:val="20"/>
                <w:szCs w:val="20"/>
              </w:rPr>
              <w:t>Mã đơn vị quan hệ ngân sách (Mã số đơn vị có quan hệ với ngân sách)</w:t>
            </w:r>
          </w:p>
        </w:tc>
        <w:tc>
          <w:tcPr>
            <w:tcW w:w="1125" w:type="pct"/>
            <w:vAlign w:val="center"/>
          </w:tcPr>
          <w:p w14:paraId="723493AD">
            <w:pPr>
              <w:spacing w:after="120" w:line="240" w:lineRule="auto"/>
              <w:rPr>
                <w:rFonts w:ascii="Arial" w:hAnsi="Arial" w:cs="Arial"/>
                <w:sz w:val="20"/>
                <w:szCs w:val="20"/>
              </w:rPr>
            </w:pPr>
            <w:r>
              <w:rPr>
                <w:rFonts w:ascii="Arial" w:hAnsi="Arial" w:cs="Arial"/>
                <w:sz w:val="20"/>
                <w:szCs w:val="20"/>
              </w:rPr>
              <w:t>MDVQHNSach</w:t>
            </w:r>
          </w:p>
        </w:tc>
        <w:tc>
          <w:tcPr>
            <w:tcW w:w="524" w:type="pct"/>
            <w:vAlign w:val="center"/>
          </w:tcPr>
          <w:p w14:paraId="66125134">
            <w:pPr>
              <w:spacing w:after="120" w:line="240" w:lineRule="auto"/>
              <w:jc w:val="center"/>
              <w:rPr>
                <w:rFonts w:ascii="Arial" w:hAnsi="Arial" w:cs="Arial"/>
                <w:sz w:val="20"/>
                <w:szCs w:val="20"/>
              </w:rPr>
            </w:pPr>
            <w:r>
              <w:rPr>
                <w:rFonts w:ascii="Arial" w:hAnsi="Arial" w:cs="Arial"/>
                <w:sz w:val="20"/>
                <w:szCs w:val="20"/>
              </w:rPr>
              <w:t>7</w:t>
            </w:r>
          </w:p>
        </w:tc>
        <w:tc>
          <w:tcPr>
            <w:tcW w:w="749" w:type="pct"/>
            <w:vAlign w:val="center"/>
          </w:tcPr>
          <w:p w14:paraId="67C21B05">
            <w:pPr>
              <w:spacing w:after="120" w:line="240" w:lineRule="auto"/>
              <w:jc w:val="center"/>
              <w:rPr>
                <w:rFonts w:ascii="Arial" w:hAnsi="Arial" w:cs="Arial"/>
                <w:sz w:val="20"/>
                <w:szCs w:val="20"/>
              </w:rPr>
            </w:pPr>
            <w:r>
              <w:rPr>
                <w:rFonts w:ascii="Arial" w:hAnsi="Arial" w:cs="Arial"/>
                <w:sz w:val="20"/>
                <w:szCs w:val="20"/>
              </w:rPr>
              <w:t>Chuỗi ký tự</w:t>
            </w:r>
          </w:p>
        </w:tc>
        <w:tc>
          <w:tcPr>
            <w:tcW w:w="823" w:type="pct"/>
            <w:vAlign w:val="center"/>
          </w:tcPr>
          <w:p w14:paraId="1C937492">
            <w:pPr>
              <w:spacing w:after="120" w:line="240" w:lineRule="auto"/>
              <w:jc w:val="center"/>
              <w:rPr>
                <w:rFonts w:ascii="Arial" w:hAnsi="Arial" w:cs="Arial"/>
                <w:sz w:val="20"/>
                <w:szCs w:val="20"/>
              </w:rPr>
            </w:pPr>
            <w:r>
              <w:rPr>
                <w:rFonts w:ascii="Arial" w:hAnsi="Arial" w:cs="Arial"/>
                <w:sz w:val="20"/>
                <w:szCs w:val="20"/>
              </w:rPr>
              <w:t>Bắt buộc</w:t>
            </w:r>
          </w:p>
          <w:p w14:paraId="5FEBD223">
            <w:pPr>
              <w:spacing w:after="120" w:line="240" w:lineRule="auto"/>
              <w:jc w:val="center"/>
              <w:rPr>
                <w:rFonts w:ascii="Arial" w:hAnsi="Arial" w:cs="Arial"/>
                <w:sz w:val="20"/>
                <w:szCs w:val="20"/>
              </w:rPr>
            </w:pPr>
            <w:r>
              <w:rPr>
                <w:rFonts w:ascii="Arial" w:hAnsi="Arial" w:cs="Arial"/>
                <w:sz w:val="20"/>
                <w:szCs w:val="20"/>
              </w:rPr>
              <w:t>(Nếu có)</w:t>
            </w:r>
          </w:p>
        </w:tc>
        <w:tc>
          <w:tcPr>
            <w:tcW w:w="778" w:type="pct"/>
          </w:tcPr>
          <w:p w14:paraId="74E98565">
            <w:pPr>
              <w:spacing w:after="120" w:line="240" w:lineRule="auto"/>
              <w:jc w:val="center"/>
              <w:rPr>
                <w:rFonts w:ascii="Arial" w:hAnsi="Arial" w:cs="Arial"/>
                <w:sz w:val="20"/>
                <w:szCs w:val="20"/>
              </w:rPr>
            </w:pPr>
          </w:p>
        </w:tc>
      </w:tr>
      <w:tr w14:paraId="2BDB12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0AAE1B9A">
            <w:pPr>
              <w:spacing w:after="120" w:line="240" w:lineRule="auto"/>
              <w:rPr>
                <w:rFonts w:ascii="Arial" w:hAnsi="Arial" w:cs="Arial"/>
                <w:sz w:val="20"/>
                <w:szCs w:val="20"/>
              </w:rPr>
            </w:pPr>
            <w:r>
              <w:rPr>
                <w:rFonts w:ascii="Arial" w:hAnsi="Arial" w:cs="Arial"/>
                <w:sz w:val="20"/>
                <w:szCs w:val="20"/>
              </w:rPr>
              <w:t>Địa chỉ</w:t>
            </w:r>
          </w:p>
        </w:tc>
        <w:tc>
          <w:tcPr>
            <w:tcW w:w="1125" w:type="pct"/>
            <w:vAlign w:val="center"/>
          </w:tcPr>
          <w:p w14:paraId="5465A688">
            <w:pPr>
              <w:spacing w:after="120" w:line="240" w:lineRule="auto"/>
              <w:rPr>
                <w:rFonts w:ascii="Arial" w:hAnsi="Arial" w:cs="Arial"/>
                <w:sz w:val="20"/>
                <w:szCs w:val="20"/>
              </w:rPr>
            </w:pPr>
            <w:r>
              <w:rPr>
                <w:rFonts w:ascii="Arial" w:hAnsi="Arial" w:cs="Arial"/>
                <w:sz w:val="20"/>
                <w:szCs w:val="20"/>
              </w:rPr>
              <w:t>DChi</w:t>
            </w:r>
          </w:p>
        </w:tc>
        <w:tc>
          <w:tcPr>
            <w:tcW w:w="524" w:type="pct"/>
            <w:vAlign w:val="center"/>
          </w:tcPr>
          <w:p w14:paraId="5AB2831A">
            <w:pPr>
              <w:spacing w:after="120" w:line="240" w:lineRule="auto"/>
              <w:jc w:val="center"/>
              <w:rPr>
                <w:rFonts w:ascii="Arial" w:hAnsi="Arial" w:cs="Arial"/>
                <w:sz w:val="20"/>
                <w:szCs w:val="20"/>
              </w:rPr>
            </w:pPr>
            <w:r>
              <w:rPr>
                <w:rFonts w:ascii="Arial" w:hAnsi="Arial" w:cs="Arial"/>
                <w:sz w:val="20"/>
                <w:szCs w:val="20"/>
              </w:rPr>
              <w:t>400</w:t>
            </w:r>
          </w:p>
        </w:tc>
        <w:tc>
          <w:tcPr>
            <w:tcW w:w="749" w:type="pct"/>
            <w:vAlign w:val="center"/>
          </w:tcPr>
          <w:p w14:paraId="0D5C522B">
            <w:pPr>
              <w:spacing w:after="120" w:line="240" w:lineRule="auto"/>
              <w:jc w:val="center"/>
              <w:rPr>
                <w:rFonts w:ascii="Arial" w:hAnsi="Arial" w:cs="Arial"/>
                <w:sz w:val="20"/>
                <w:szCs w:val="20"/>
              </w:rPr>
            </w:pPr>
            <w:r>
              <w:rPr>
                <w:rFonts w:ascii="Arial" w:hAnsi="Arial" w:cs="Arial"/>
                <w:sz w:val="20"/>
                <w:szCs w:val="20"/>
              </w:rPr>
              <w:t>Chuỗi ký tự</w:t>
            </w:r>
          </w:p>
        </w:tc>
        <w:tc>
          <w:tcPr>
            <w:tcW w:w="823" w:type="pct"/>
          </w:tcPr>
          <w:p w14:paraId="29C8E74E">
            <w:pPr>
              <w:spacing w:after="120" w:line="240" w:lineRule="auto"/>
              <w:jc w:val="center"/>
              <w:rPr>
                <w:rFonts w:ascii="Arial" w:hAnsi="Arial" w:cs="Arial"/>
                <w:sz w:val="20"/>
                <w:szCs w:val="20"/>
              </w:rPr>
            </w:pPr>
          </w:p>
          <w:p w14:paraId="1B5E7135">
            <w:pPr>
              <w:spacing w:after="120" w:line="240" w:lineRule="auto"/>
              <w:jc w:val="center"/>
              <w:rPr>
                <w:rFonts w:ascii="Arial" w:hAnsi="Arial" w:cs="Arial"/>
                <w:sz w:val="20"/>
                <w:szCs w:val="20"/>
              </w:rPr>
            </w:pPr>
            <w:r>
              <w:rPr>
                <w:rFonts w:ascii="Arial" w:hAnsi="Arial" w:cs="Arial"/>
                <w:sz w:val="20"/>
                <w:szCs w:val="20"/>
              </w:rPr>
              <w:t>Bắt buộc</w:t>
            </w:r>
          </w:p>
          <w:p w14:paraId="1129B7E0">
            <w:pPr>
              <w:spacing w:after="120" w:line="240" w:lineRule="auto"/>
              <w:jc w:val="center"/>
              <w:rPr>
                <w:rFonts w:ascii="Arial" w:hAnsi="Arial" w:cs="Arial"/>
                <w:sz w:val="20"/>
                <w:szCs w:val="20"/>
              </w:rPr>
            </w:pPr>
            <w:r>
              <w:rPr>
                <w:rFonts w:ascii="Arial" w:hAnsi="Arial" w:cs="Arial"/>
                <w:sz w:val="20"/>
                <w:szCs w:val="20"/>
              </w:rPr>
              <w:t>(Nếu có)</w:t>
            </w:r>
          </w:p>
        </w:tc>
        <w:tc>
          <w:tcPr>
            <w:tcW w:w="778" w:type="pct"/>
          </w:tcPr>
          <w:p w14:paraId="087FDA01">
            <w:pPr>
              <w:spacing w:after="120" w:line="240" w:lineRule="auto"/>
              <w:jc w:val="center"/>
              <w:rPr>
                <w:rFonts w:ascii="Arial" w:hAnsi="Arial" w:cs="Arial"/>
                <w:sz w:val="20"/>
                <w:szCs w:val="20"/>
              </w:rPr>
            </w:pPr>
          </w:p>
        </w:tc>
      </w:tr>
      <w:tr w14:paraId="5FB1B1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0E6A7CE2">
            <w:pPr>
              <w:spacing w:after="120" w:line="240" w:lineRule="auto"/>
              <w:rPr>
                <w:rFonts w:ascii="Arial" w:hAnsi="Arial" w:cs="Arial"/>
                <w:sz w:val="20"/>
                <w:szCs w:val="20"/>
              </w:rPr>
            </w:pPr>
            <w:r>
              <w:rPr>
                <w:rFonts w:ascii="Arial" w:hAnsi="Arial" w:cs="Arial"/>
                <w:sz w:val="20"/>
                <w:szCs w:val="20"/>
              </w:rPr>
              <w:t>Số điện thoại</w:t>
            </w:r>
          </w:p>
        </w:tc>
        <w:tc>
          <w:tcPr>
            <w:tcW w:w="1125" w:type="pct"/>
            <w:vAlign w:val="center"/>
          </w:tcPr>
          <w:p w14:paraId="2645A1A0">
            <w:pPr>
              <w:spacing w:after="120" w:line="240" w:lineRule="auto"/>
              <w:rPr>
                <w:rFonts w:ascii="Arial" w:hAnsi="Arial" w:cs="Arial"/>
                <w:sz w:val="20"/>
                <w:szCs w:val="20"/>
              </w:rPr>
            </w:pPr>
            <w:r>
              <w:rPr>
                <w:rFonts w:ascii="Arial" w:hAnsi="Arial" w:cs="Arial"/>
                <w:sz w:val="20"/>
                <w:szCs w:val="20"/>
              </w:rPr>
              <w:t>SDThoai</w:t>
            </w:r>
          </w:p>
        </w:tc>
        <w:tc>
          <w:tcPr>
            <w:tcW w:w="524" w:type="pct"/>
            <w:vAlign w:val="center"/>
          </w:tcPr>
          <w:p w14:paraId="58564174">
            <w:pPr>
              <w:spacing w:after="120" w:line="240" w:lineRule="auto"/>
              <w:jc w:val="center"/>
              <w:rPr>
                <w:rFonts w:ascii="Arial" w:hAnsi="Arial" w:cs="Arial"/>
                <w:sz w:val="20"/>
                <w:szCs w:val="20"/>
              </w:rPr>
            </w:pPr>
            <w:r>
              <w:rPr>
                <w:rFonts w:ascii="Arial" w:hAnsi="Arial" w:cs="Arial"/>
                <w:sz w:val="20"/>
                <w:szCs w:val="20"/>
              </w:rPr>
              <w:t>20</w:t>
            </w:r>
          </w:p>
        </w:tc>
        <w:tc>
          <w:tcPr>
            <w:tcW w:w="749" w:type="pct"/>
            <w:vAlign w:val="center"/>
          </w:tcPr>
          <w:p w14:paraId="0019E02D">
            <w:pPr>
              <w:spacing w:after="120" w:line="240" w:lineRule="auto"/>
              <w:jc w:val="center"/>
              <w:rPr>
                <w:rFonts w:ascii="Arial" w:hAnsi="Arial" w:cs="Arial"/>
                <w:sz w:val="20"/>
                <w:szCs w:val="20"/>
              </w:rPr>
            </w:pPr>
            <w:r>
              <w:rPr>
                <w:rFonts w:ascii="Arial" w:hAnsi="Arial" w:cs="Arial"/>
                <w:sz w:val="20"/>
                <w:szCs w:val="20"/>
              </w:rPr>
              <w:t>Chuỗi ký tự</w:t>
            </w:r>
          </w:p>
        </w:tc>
        <w:tc>
          <w:tcPr>
            <w:tcW w:w="823" w:type="pct"/>
            <w:vAlign w:val="center"/>
          </w:tcPr>
          <w:p w14:paraId="7BB9DA70">
            <w:pPr>
              <w:spacing w:after="120" w:line="240" w:lineRule="auto"/>
              <w:jc w:val="center"/>
              <w:rPr>
                <w:rFonts w:ascii="Arial" w:hAnsi="Arial" w:cs="Arial"/>
                <w:sz w:val="20"/>
                <w:szCs w:val="20"/>
              </w:rPr>
            </w:pPr>
            <w:r>
              <w:rPr>
                <w:rFonts w:ascii="Arial" w:hAnsi="Arial" w:cs="Arial"/>
                <w:sz w:val="20"/>
                <w:szCs w:val="20"/>
              </w:rPr>
              <w:t>Không bắt buộc</w:t>
            </w:r>
          </w:p>
        </w:tc>
        <w:tc>
          <w:tcPr>
            <w:tcW w:w="778" w:type="pct"/>
          </w:tcPr>
          <w:p w14:paraId="23FDEE75">
            <w:pPr>
              <w:spacing w:after="120" w:line="240" w:lineRule="auto"/>
              <w:jc w:val="center"/>
              <w:rPr>
                <w:rFonts w:ascii="Arial" w:hAnsi="Arial" w:cs="Arial"/>
                <w:sz w:val="20"/>
                <w:szCs w:val="20"/>
              </w:rPr>
            </w:pPr>
          </w:p>
        </w:tc>
      </w:tr>
      <w:tr w14:paraId="721334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3EFA3C60">
            <w:pPr>
              <w:spacing w:after="120" w:line="240" w:lineRule="auto"/>
              <w:rPr>
                <w:rFonts w:ascii="Arial" w:hAnsi="Arial" w:cs="Arial"/>
                <w:sz w:val="20"/>
                <w:szCs w:val="20"/>
              </w:rPr>
            </w:pPr>
            <w:r>
              <w:rPr>
                <w:rFonts w:ascii="Arial" w:hAnsi="Arial" w:cs="Arial"/>
                <w:sz w:val="20"/>
                <w:szCs w:val="20"/>
              </w:rPr>
              <w:t>Căn cước công dân (Số CC/CCCD/số định danh)</w:t>
            </w:r>
          </w:p>
        </w:tc>
        <w:tc>
          <w:tcPr>
            <w:tcW w:w="1125" w:type="pct"/>
            <w:vAlign w:val="center"/>
          </w:tcPr>
          <w:p w14:paraId="20EAF263">
            <w:pPr>
              <w:spacing w:after="120" w:line="240" w:lineRule="auto"/>
              <w:rPr>
                <w:rFonts w:ascii="Arial" w:hAnsi="Arial" w:cs="Arial"/>
                <w:sz w:val="20"/>
                <w:szCs w:val="20"/>
              </w:rPr>
            </w:pPr>
            <w:r>
              <w:rPr>
                <w:rFonts w:ascii="Arial" w:hAnsi="Arial" w:cs="Arial"/>
                <w:sz w:val="20"/>
                <w:szCs w:val="20"/>
              </w:rPr>
              <w:t>CCCDan</w:t>
            </w:r>
          </w:p>
        </w:tc>
        <w:tc>
          <w:tcPr>
            <w:tcW w:w="524" w:type="pct"/>
            <w:vAlign w:val="center"/>
          </w:tcPr>
          <w:p w14:paraId="70618CB0">
            <w:pPr>
              <w:spacing w:after="120" w:line="240" w:lineRule="auto"/>
              <w:jc w:val="center"/>
              <w:rPr>
                <w:rFonts w:ascii="Arial" w:hAnsi="Arial" w:cs="Arial"/>
                <w:sz w:val="20"/>
                <w:szCs w:val="20"/>
              </w:rPr>
            </w:pPr>
            <w:r>
              <w:rPr>
                <w:rFonts w:ascii="Arial" w:hAnsi="Arial" w:cs="Arial"/>
                <w:sz w:val="20"/>
                <w:szCs w:val="20"/>
              </w:rPr>
              <w:t>12</w:t>
            </w:r>
          </w:p>
        </w:tc>
        <w:tc>
          <w:tcPr>
            <w:tcW w:w="749" w:type="pct"/>
            <w:vAlign w:val="center"/>
          </w:tcPr>
          <w:p w14:paraId="695F3C23">
            <w:pPr>
              <w:spacing w:after="120" w:line="240" w:lineRule="auto"/>
              <w:jc w:val="center"/>
              <w:rPr>
                <w:rFonts w:ascii="Arial" w:hAnsi="Arial" w:cs="Arial"/>
                <w:sz w:val="20"/>
                <w:szCs w:val="20"/>
              </w:rPr>
            </w:pPr>
            <w:r>
              <w:rPr>
                <w:rFonts w:ascii="Arial" w:hAnsi="Arial" w:cs="Arial"/>
                <w:sz w:val="20"/>
                <w:szCs w:val="20"/>
              </w:rPr>
              <w:t>Chuỗi ký tự</w:t>
            </w:r>
          </w:p>
        </w:tc>
        <w:tc>
          <w:tcPr>
            <w:tcW w:w="823" w:type="pct"/>
            <w:vAlign w:val="center"/>
          </w:tcPr>
          <w:p w14:paraId="059302D4">
            <w:pPr>
              <w:spacing w:after="120" w:line="240" w:lineRule="auto"/>
              <w:jc w:val="center"/>
              <w:rPr>
                <w:rFonts w:ascii="Arial" w:hAnsi="Arial" w:cs="Arial"/>
                <w:sz w:val="20"/>
                <w:szCs w:val="20"/>
              </w:rPr>
            </w:pPr>
            <w:r>
              <w:rPr>
                <w:rFonts w:ascii="Arial" w:hAnsi="Arial" w:cs="Arial"/>
                <w:sz w:val="20"/>
                <w:szCs w:val="20"/>
              </w:rPr>
              <w:t>Bắt buộc</w:t>
            </w:r>
          </w:p>
          <w:p w14:paraId="73E03902">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778" w:type="pct"/>
          </w:tcPr>
          <w:p w14:paraId="7BF7F231">
            <w:pPr>
              <w:spacing w:after="120" w:line="240" w:lineRule="auto"/>
              <w:jc w:val="center"/>
              <w:rPr>
                <w:rFonts w:ascii="Arial" w:hAnsi="Arial" w:cs="Arial"/>
                <w:sz w:val="20"/>
                <w:szCs w:val="20"/>
              </w:rPr>
            </w:pPr>
          </w:p>
        </w:tc>
      </w:tr>
      <w:tr w14:paraId="714A2C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65CCC9A5">
            <w:pPr>
              <w:spacing w:after="120" w:line="240" w:lineRule="auto"/>
              <w:rPr>
                <w:rFonts w:ascii="Arial" w:hAnsi="Arial" w:cs="Arial"/>
                <w:sz w:val="20"/>
                <w:szCs w:val="20"/>
              </w:rPr>
            </w:pPr>
            <w:r>
              <w:rPr>
                <w:rFonts w:ascii="Arial" w:hAnsi="Arial" w:cs="Arial"/>
                <w:sz w:val="20"/>
                <w:szCs w:val="20"/>
              </w:rPr>
              <w:t>Số hộ chiếu (Số hộ chiếu/Giấy tờ nhập xuất cảnh)</w:t>
            </w:r>
          </w:p>
        </w:tc>
        <w:tc>
          <w:tcPr>
            <w:tcW w:w="1125" w:type="pct"/>
            <w:vAlign w:val="center"/>
          </w:tcPr>
          <w:p w14:paraId="7C60B480">
            <w:pPr>
              <w:spacing w:after="120" w:line="240" w:lineRule="auto"/>
              <w:rPr>
                <w:rFonts w:ascii="Arial" w:hAnsi="Arial" w:cs="Arial"/>
                <w:sz w:val="20"/>
                <w:szCs w:val="20"/>
              </w:rPr>
            </w:pPr>
            <w:r>
              <w:rPr>
                <w:rFonts w:ascii="Arial" w:hAnsi="Arial" w:cs="Arial"/>
                <w:sz w:val="20"/>
                <w:szCs w:val="20"/>
              </w:rPr>
              <w:t>SHChieu</w:t>
            </w:r>
          </w:p>
        </w:tc>
        <w:tc>
          <w:tcPr>
            <w:tcW w:w="524" w:type="pct"/>
            <w:vAlign w:val="center"/>
          </w:tcPr>
          <w:p w14:paraId="24F9927B">
            <w:pPr>
              <w:spacing w:after="120" w:line="240" w:lineRule="auto"/>
              <w:jc w:val="center"/>
              <w:rPr>
                <w:rFonts w:ascii="Arial" w:hAnsi="Arial" w:cs="Arial"/>
                <w:sz w:val="20"/>
                <w:szCs w:val="20"/>
              </w:rPr>
            </w:pPr>
            <w:r>
              <w:rPr>
                <w:rFonts w:ascii="Arial" w:hAnsi="Arial" w:cs="Arial"/>
                <w:sz w:val="20"/>
                <w:szCs w:val="20"/>
              </w:rPr>
              <w:t>20</w:t>
            </w:r>
          </w:p>
        </w:tc>
        <w:tc>
          <w:tcPr>
            <w:tcW w:w="749" w:type="pct"/>
            <w:vAlign w:val="center"/>
          </w:tcPr>
          <w:p w14:paraId="15753574">
            <w:pPr>
              <w:spacing w:after="120" w:line="240" w:lineRule="auto"/>
              <w:jc w:val="center"/>
              <w:rPr>
                <w:rFonts w:ascii="Arial" w:hAnsi="Arial" w:cs="Arial"/>
                <w:sz w:val="20"/>
                <w:szCs w:val="20"/>
              </w:rPr>
            </w:pPr>
            <w:r>
              <w:rPr>
                <w:rFonts w:ascii="Arial" w:hAnsi="Arial" w:cs="Arial"/>
                <w:sz w:val="20"/>
                <w:szCs w:val="20"/>
              </w:rPr>
              <w:t>Chuỗi ký tự</w:t>
            </w:r>
          </w:p>
        </w:tc>
        <w:tc>
          <w:tcPr>
            <w:tcW w:w="823" w:type="pct"/>
            <w:vAlign w:val="center"/>
          </w:tcPr>
          <w:p w14:paraId="4C906288">
            <w:pPr>
              <w:spacing w:after="120" w:line="240" w:lineRule="auto"/>
              <w:jc w:val="center"/>
              <w:rPr>
                <w:rFonts w:ascii="Arial" w:hAnsi="Arial" w:cs="Arial"/>
                <w:sz w:val="20"/>
                <w:szCs w:val="20"/>
              </w:rPr>
            </w:pPr>
            <w:r>
              <w:rPr>
                <w:rFonts w:ascii="Arial" w:hAnsi="Arial" w:cs="Arial"/>
                <w:sz w:val="20"/>
                <w:szCs w:val="20"/>
              </w:rPr>
              <w:t>Bắt buộc</w:t>
            </w:r>
          </w:p>
          <w:p w14:paraId="5A20C882">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778" w:type="pct"/>
          </w:tcPr>
          <w:p w14:paraId="36B8F98B">
            <w:pPr>
              <w:spacing w:after="120" w:line="240" w:lineRule="auto"/>
              <w:jc w:val="center"/>
              <w:rPr>
                <w:rFonts w:ascii="Arial" w:hAnsi="Arial" w:cs="Arial"/>
                <w:sz w:val="20"/>
                <w:szCs w:val="20"/>
              </w:rPr>
            </w:pPr>
          </w:p>
        </w:tc>
      </w:tr>
      <w:tr w14:paraId="0F8F99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45AA5B5C">
            <w:pPr>
              <w:spacing w:after="120" w:line="240" w:lineRule="auto"/>
              <w:rPr>
                <w:rFonts w:ascii="Arial" w:hAnsi="Arial" w:cs="Arial"/>
                <w:sz w:val="20"/>
                <w:szCs w:val="20"/>
              </w:rPr>
            </w:pPr>
            <w:r>
              <w:rPr>
                <w:rFonts w:ascii="Arial" w:hAnsi="Arial" w:cs="Arial"/>
                <w:sz w:val="20"/>
                <w:szCs w:val="20"/>
              </w:rPr>
              <w:t xml:space="preserve">Địa chỉ thư điện tử </w:t>
            </w:r>
          </w:p>
        </w:tc>
        <w:tc>
          <w:tcPr>
            <w:tcW w:w="1125" w:type="pct"/>
            <w:vAlign w:val="center"/>
          </w:tcPr>
          <w:p w14:paraId="337FBB8E">
            <w:pPr>
              <w:spacing w:after="120" w:line="240" w:lineRule="auto"/>
              <w:rPr>
                <w:rFonts w:ascii="Arial" w:hAnsi="Arial" w:cs="Arial"/>
                <w:sz w:val="20"/>
                <w:szCs w:val="20"/>
              </w:rPr>
            </w:pPr>
            <w:r>
              <w:rPr>
                <w:rFonts w:ascii="Arial" w:hAnsi="Arial" w:cs="Arial"/>
                <w:sz w:val="20"/>
                <w:szCs w:val="20"/>
              </w:rPr>
              <w:t>DCTDTu</w:t>
            </w:r>
          </w:p>
        </w:tc>
        <w:tc>
          <w:tcPr>
            <w:tcW w:w="524" w:type="pct"/>
            <w:vAlign w:val="center"/>
          </w:tcPr>
          <w:p w14:paraId="464AF5FA">
            <w:pPr>
              <w:spacing w:after="120" w:line="240" w:lineRule="auto"/>
              <w:jc w:val="center"/>
              <w:rPr>
                <w:rFonts w:ascii="Arial" w:hAnsi="Arial" w:cs="Arial"/>
                <w:sz w:val="20"/>
                <w:szCs w:val="20"/>
              </w:rPr>
            </w:pPr>
            <w:r>
              <w:rPr>
                <w:rFonts w:ascii="Arial" w:hAnsi="Arial" w:cs="Arial"/>
                <w:sz w:val="20"/>
                <w:szCs w:val="20"/>
              </w:rPr>
              <w:t>50</w:t>
            </w:r>
          </w:p>
        </w:tc>
        <w:tc>
          <w:tcPr>
            <w:tcW w:w="749" w:type="pct"/>
            <w:vAlign w:val="center"/>
          </w:tcPr>
          <w:p w14:paraId="44CB44EC">
            <w:pPr>
              <w:spacing w:after="120" w:line="240" w:lineRule="auto"/>
              <w:jc w:val="center"/>
              <w:rPr>
                <w:rFonts w:ascii="Arial" w:hAnsi="Arial" w:cs="Arial"/>
                <w:sz w:val="20"/>
                <w:szCs w:val="20"/>
              </w:rPr>
            </w:pPr>
            <w:r>
              <w:rPr>
                <w:rFonts w:ascii="Arial" w:hAnsi="Arial" w:cs="Arial"/>
                <w:sz w:val="20"/>
                <w:szCs w:val="20"/>
              </w:rPr>
              <w:t>Chuỗi ký tự</w:t>
            </w:r>
          </w:p>
        </w:tc>
        <w:tc>
          <w:tcPr>
            <w:tcW w:w="823" w:type="pct"/>
            <w:vAlign w:val="center"/>
          </w:tcPr>
          <w:p w14:paraId="451FE80D">
            <w:pPr>
              <w:spacing w:after="120" w:line="240" w:lineRule="auto"/>
              <w:jc w:val="center"/>
              <w:rPr>
                <w:rFonts w:ascii="Arial" w:hAnsi="Arial" w:cs="Arial"/>
                <w:sz w:val="20"/>
                <w:szCs w:val="20"/>
              </w:rPr>
            </w:pPr>
            <w:r>
              <w:rPr>
                <w:rFonts w:ascii="Arial" w:hAnsi="Arial" w:cs="Arial"/>
                <w:sz w:val="20"/>
                <w:szCs w:val="20"/>
              </w:rPr>
              <w:t>Không bắt buộc</w:t>
            </w:r>
          </w:p>
        </w:tc>
        <w:tc>
          <w:tcPr>
            <w:tcW w:w="778" w:type="pct"/>
          </w:tcPr>
          <w:p w14:paraId="74161E26">
            <w:pPr>
              <w:spacing w:after="120" w:line="240" w:lineRule="auto"/>
              <w:jc w:val="center"/>
              <w:rPr>
                <w:rFonts w:ascii="Arial" w:hAnsi="Arial" w:cs="Arial"/>
                <w:sz w:val="20"/>
                <w:szCs w:val="20"/>
              </w:rPr>
            </w:pPr>
          </w:p>
        </w:tc>
      </w:tr>
      <w:tr w14:paraId="4BF399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12FDF418">
            <w:pPr>
              <w:spacing w:after="120" w:line="240" w:lineRule="auto"/>
              <w:rPr>
                <w:rFonts w:ascii="Arial" w:hAnsi="Arial" w:cs="Arial"/>
                <w:sz w:val="20"/>
                <w:szCs w:val="20"/>
              </w:rPr>
            </w:pPr>
            <w:r>
              <w:rPr>
                <w:rFonts w:ascii="Arial" w:hAnsi="Arial" w:cs="Arial"/>
                <w:sz w:val="20"/>
                <w:szCs w:val="20"/>
              </w:rPr>
              <w:t>Họ và tên người mua hàng</w:t>
            </w:r>
          </w:p>
        </w:tc>
        <w:tc>
          <w:tcPr>
            <w:tcW w:w="1125" w:type="pct"/>
            <w:vAlign w:val="center"/>
          </w:tcPr>
          <w:p w14:paraId="3389FC1C">
            <w:pPr>
              <w:spacing w:after="120" w:line="240" w:lineRule="auto"/>
              <w:rPr>
                <w:rFonts w:ascii="Arial" w:hAnsi="Arial" w:cs="Arial"/>
                <w:sz w:val="20"/>
                <w:szCs w:val="20"/>
              </w:rPr>
            </w:pPr>
            <w:r>
              <w:rPr>
                <w:rFonts w:ascii="Arial" w:hAnsi="Arial" w:cs="Arial"/>
                <w:sz w:val="20"/>
                <w:szCs w:val="20"/>
              </w:rPr>
              <w:t>HVTNMHang</w:t>
            </w:r>
          </w:p>
        </w:tc>
        <w:tc>
          <w:tcPr>
            <w:tcW w:w="524" w:type="pct"/>
            <w:vAlign w:val="center"/>
          </w:tcPr>
          <w:p w14:paraId="4F998B46">
            <w:pPr>
              <w:spacing w:after="120" w:line="240" w:lineRule="auto"/>
              <w:jc w:val="center"/>
              <w:rPr>
                <w:rFonts w:ascii="Arial" w:hAnsi="Arial" w:cs="Arial"/>
                <w:sz w:val="20"/>
                <w:szCs w:val="20"/>
              </w:rPr>
            </w:pPr>
            <w:r>
              <w:rPr>
                <w:rFonts w:ascii="Arial" w:hAnsi="Arial" w:cs="Arial"/>
                <w:sz w:val="20"/>
                <w:szCs w:val="20"/>
              </w:rPr>
              <w:t>100</w:t>
            </w:r>
          </w:p>
        </w:tc>
        <w:tc>
          <w:tcPr>
            <w:tcW w:w="749" w:type="pct"/>
            <w:vAlign w:val="center"/>
          </w:tcPr>
          <w:p w14:paraId="5080D2BF">
            <w:pPr>
              <w:spacing w:after="120" w:line="240" w:lineRule="auto"/>
              <w:jc w:val="center"/>
              <w:rPr>
                <w:rFonts w:ascii="Arial" w:hAnsi="Arial" w:cs="Arial"/>
                <w:sz w:val="20"/>
                <w:szCs w:val="20"/>
              </w:rPr>
            </w:pPr>
            <w:r>
              <w:rPr>
                <w:rFonts w:ascii="Arial" w:hAnsi="Arial" w:cs="Arial"/>
                <w:sz w:val="20"/>
                <w:szCs w:val="20"/>
              </w:rPr>
              <w:t>Chuỗi ký tự</w:t>
            </w:r>
          </w:p>
        </w:tc>
        <w:tc>
          <w:tcPr>
            <w:tcW w:w="823" w:type="pct"/>
            <w:vAlign w:val="center"/>
          </w:tcPr>
          <w:p w14:paraId="7921CCD0">
            <w:pPr>
              <w:spacing w:after="120" w:line="240" w:lineRule="auto"/>
              <w:jc w:val="center"/>
              <w:rPr>
                <w:rFonts w:ascii="Arial" w:hAnsi="Arial" w:cs="Arial"/>
                <w:sz w:val="20"/>
                <w:szCs w:val="20"/>
              </w:rPr>
            </w:pPr>
            <w:r>
              <w:rPr>
                <w:rFonts w:ascii="Arial" w:hAnsi="Arial" w:cs="Arial"/>
                <w:sz w:val="20"/>
                <w:szCs w:val="20"/>
              </w:rPr>
              <w:t>Không bắt buộc</w:t>
            </w:r>
          </w:p>
        </w:tc>
        <w:tc>
          <w:tcPr>
            <w:tcW w:w="778" w:type="pct"/>
          </w:tcPr>
          <w:p w14:paraId="20BB4931">
            <w:pPr>
              <w:spacing w:after="120" w:line="240" w:lineRule="auto"/>
              <w:jc w:val="center"/>
              <w:rPr>
                <w:rFonts w:ascii="Arial" w:hAnsi="Arial" w:cs="Arial"/>
                <w:sz w:val="20"/>
                <w:szCs w:val="20"/>
              </w:rPr>
            </w:pPr>
          </w:p>
        </w:tc>
      </w:tr>
      <w:tr w14:paraId="0ACF18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5B57356D">
            <w:pPr>
              <w:spacing w:after="120" w:line="240" w:lineRule="auto"/>
              <w:rPr>
                <w:rFonts w:ascii="Arial" w:hAnsi="Arial" w:cs="Arial"/>
                <w:sz w:val="20"/>
                <w:szCs w:val="20"/>
              </w:rPr>
            </w:pPr>
            <w:r>
              <w:rPr>
                <w:rFonts w:ascii="Arial" w:hAnsi="Arial" w:cs="Arial"/>
                <w:sz w:val="20"/>
                <w:szCs w:val="20"/>
              </w:rPr>
              <w:t>Số tài khoản ngân hàng</w:t>
            </w:r>
          </w:p>
        </w:tc>
        <w:tc>
          <w:tcPr>
            <w:tcW w:w="1125" w:type="pct"/>
            <w:vAlign w:val="center"/>
          </w:tcPr>
          <w:p w14:paraId="3BA98A10">
            <w:pPr>
              <w:spacing w:after="120" w:line="240" w:lineRule="auto"/>
              <w:rPr>
                <w:rFonts w:ascii="Arial" w:hAnsi="Arial" w:cs="Arial"/>
                <w:sz w:val="20"/>
                <w:szCs w:val="20"/>
              </w:rPr>
            </w:pPr>
            <w:r>
              <w:rPr>
                <w:rFonts w:ascii="Arial" w:hAnsi="Arial" w:cs="Arial"/>
                <w:sz w:val="20"/>
                <w:szCs w:val="20"/>
              </w:rPr>
              <w:t>STKNHang</w:t>
            </w:r>
          </w:p>
        </w:tc>
        <w:tc>
          <w:tcPr>
            <w:tcW w:w="524" w:type="pct"/>
            <w:vAlign w:val="center"/>
          </w:tcPr>
          <w:p w14:paraId="72225E21">
            <w:pPr>
              <w:spacing w:after="120" w:line="240" w:lineRule="auto"/>
              <w:jc w:val="center"/>
              <w:rPr>
                <w:rFonts w:ascii="Arial" w:hAnsi="Arial" w:cs="Arial"/>
                <w:sz w:val="20"/>
                <w:szCs w:val="20"/>
              </w:rPr>
            </w:pPr>
            <w:r>
              <w:rPr>
                <w:rFonts w:ascii="Arial" w:hAnsi="Arial" w:cs="Arial"/>
                <w:sz w:val="20"/>
                <w:szCs w:val="20"/>
              </w:rPr>
              <w:t>30</w:t>
            </w:r>
          </w:p>
        </w:tc>
        <w:tc>
          <w:tcPr>
            <w:tcW w:w="749" w:type="pct"/>
            <w:vAlign w:val="center"/>
          </w:tcPr>
          <w:p w14:paraId="2B81FB6B">
            <w:pPr>
              <w:spacing w:after="120" w:line="240" w:lineRule="auto"/>
              <w:jc w:val="center"/>
              <w:rPr>
                <w:rFonts w:ascii="Arial" w:hAnsi="Arial" w:cs="Arial"/>
                <w:sz w:val="20"/>
                <w:szCs w:val="20"/>
              </w:rPr>
            </w:pPr>
            <w:r>
              <w:rPr>
                <w:rFonts w:ascii="Arial" w:hAnsi="Arial" w:cs="Arial"/>
                <w:sz w:val="20"/>
                <w:szCs w:val="20"/>
              </w:rPr>
              <w:t>Chuỗi ký tự</w:t>
            </w:r>
          </w:p>
        </w:tc>
        <w:tc>
          <w:tcPr>
            <w:tcW w:w="823" w:type="pct"/>
            <w:vAlign w:val="center"/>
          </w:tcPr>
          <w:p w14:paraId="34971336">
            <w:pPr>
              <w:spacing w:after="120" w:line="240" w:lineRule="auto"/>
              <w:jc w:val="center"/>
              <w:rPr>
                <w:rFonts w:ascii="Arial" w:hAnsi="Arial" w:cs="Arial"/>
                <w:sz w:val="20"/>
                <w:szCs w:val="20"/>
              </w:rPr>
            </w:pPr>
            <w:r>
              <w:rPr>
                <w:rFonts w:ascii="Arial" w:hAnsi="Arial" w:cs="Arial"/>
                <w:sz w:val="20"/>
                <w:szCs w:val="20"/>
              </w:rPr>
              <w:t>Không bắt buộc</w:t>
            </w:r>
          </w:p>
        </w:tc>
        <w:tc>
          <w:tcPr>
            <w:tcW w:w="778" w:type="pct"/>
          </w:tcPr>
          <w:p w14:paraId="22C8C234">
            <w:pPr>
              <w:spacing w:after="120" w:line="240" w:lineRule="auto"/>
              <w:jc w:val="center"/>
              <w:rPr>
                <w:rFonts w:ascii="Arial" w:hAnsi="Arial" w:cs="Arial"/>
                <w:sz w:val="20"/>
                <w:szCs w:val="20"/>
              </w:rPr>
            </w:pPr>
          </w:p>
        </w:tc>
      </w:tr>
      <w:tr w14:paraId="737CA4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45EF0836">
            <w:pPr>
              <w:spacing w:after="120" w:line="240" w:lineRule="auto"/>
              <w:rPr>
                <w:rFonts w:ascii="Arial" w:hAnsi="Arial" w:cs="Arial"/>
                <w:sz w:val="20"/>
                <w:szCs w:val="20"/>
              </w:rPr>
            </w:pPr>
            <w:r>
              <w:rPr>
                <w:rFonts w:ascii="Arial" w:hAnsi="Arial" w:cs="Arial"/>
                <w:sz w:val="20"/>
                <w:szCs w:val="20"/>
              </w:rPr>
              <w:t>Tên ngân hàng</w:t>
            </w:r>
          </w:p>
        </w:tc>
        <w:tc>
          <w:tcPr>
            <w:tcW w:w="1125" w:type="pct"/>
            <w:vAlign w:val="center"/>
          </w:tcPr>
          <w:p w14:paraId="7E1AD1A9">
            <w:pPr>
              <w:spacing w:after="120" w:line="240" w:lineRule="auto"/>
              <w:rPr>
                <w:rFonts w:ascii="Arial" w:hAnsi="Arial" w:cs="Arial"/>
                <w:sz w:val="20"/>
                <w:szCs w:val="20"/>
              </w:rPr>
            </w:pPr>
            <w:r>
              <w:rPr>
                <w:rFonts w:ascii="Arial" w:hAnsi="Arial" w:cs="Arial"/>
                <w:sz w:val="20"/>
                <w:szCs w:val="20"/>
              </w:rPr>
              <w:t>TNHang</w:t>
            </w:r>
          </w:p>
        </w:tc>
        <w:tc>
          <w:tcPr>
            <w:tcW w:w="524" w:type="pct"/>
            <w:vAlign w:val="center"/>
          </w:tcPr>
          <w:p w14:paraId="65EA3CA0">
            <w:pPr>
              <w:spacing w:after="120" w:line="240" w:lineRule="auto"/>
              <w:jc w:val="center"/>
              <w:rPr>
                <w:rFonts w:ascii="Arial" w:hAnsi="Arial" w:cs="Arial"/>
                <w:sz w:val="20"/>
                <w:szCs w:val="20"/>
              </w:rPr>
            </w:pPr>
            <w:r>
              <w:rPr>
                <w:rFonts w:ascii="Arial" w:hAnsi="Arial" w:cs="Arial"/>
                <w:sz w:val="20"/>
                <w:szCs w:val="20"/>
              </w:rPr>
              <w:t>400</w:t>
            </w:r>
          </w:p>
        </w:tc>
        <w:tc>
          <w:tcPr>
            <w:tcW w:w="749" w:type="pct"/>
            <w:vAlign w:val="center"/>
          </w:tcPr>
          <w:p w14:paraId="6624A642">
            <w:pPr>
              <w:spacing w:after="120" w:line="240" w:lineRule="auto"/>
              <w:jc w:val="center"/>
              <w:rPr>
                <w:rFonts w:ascii="Arial" w:hAnsi="Arial" w:cs="Arial"/>
                <w:sz w:val="20"/>
                <w:szCs w:val="20"/>
              </w:rPr>
            </w:pPr>
            <w:r>
              <w:rPr>
                <w:rFonts w:ascii="Arial" w:hAnsi="Arial" w:cs="Arial"/>
                <w:sz w:val="20"/>
                <w:szCs w:val="20"/>
              </w:rPr>
              <w:t>Chuỗi ký tự</w:t>
            </w:r>
          </w:p>
        </w:tc>
        <w:tc>
          <w:tcPr>
            <w:tcW w:w="823" w:type="pct"/>
            <w:vAlign w:val="center"/>
          </w:tcPr>
          <w:p w14:paraId="270B0D8A">
            <w:pPr>
              <w:spacing w:after="120" w:line="240" w:lineRule="auto"/>
              <w:jc w:val="center"/>
              <w:rPr>
                <w:rFonts w:ascii="Arial" w:hAnsi="Arial" w:cs="Arial"/>
                <w:sz w:val="20"/>
                <w:szCs w:val="20"/>
              </w:rPr>
            </w:pPr>
            <w:r>
              <w:rPr>
                <w:rFonts w:ascii="Arial" w:hAnsi="Arial" w:cs="Arial"/>
                <w:sz w:val="20"/>
                <w:szCs w:val="20"/>
              </w:rPr>
              <w:t>Không bắt buộc</w:t>
            </w:r>
          </w:p>
        </w:tc>
        <w:tc>
          <w:tcPr>
            <w:tcW w:w="778" w:type="pct"/>
          </w:tcPr>
          <w:p w14:paraId="6E133F9F">
            <w:pPr>
              <w:spacing w:after="120" w:line="240" w:lineRule="auto"/>
              <w:jc w:val="center"/>
              <w:rPr>
                <w:rFonts w:ascii="Arial" w:hAnsi="Arial" w:cs="Arial"/>
                <w:sz w:val="20"/>
                <w:szCs w:val="20"/>
              </w:rPr>
            </w:pPr>
          </w:p>
        </w:tc>
      </w:tr>
      <w:tr w14:paraId="052D64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0FBDF359">
            <w:pPr>
              <w:spacing w:after="120" w:line="240" w:lineRule="auto"/>
              <w:jc w:val="both"/>
              <w:rPr>
                <w:rFonts w:ascii="Arial" w:hAnsi="Arial" w:cs="Arial"/>
                <w:sz w:val="20"/>
                <w:szCs w:val="20"/>
              </w:rPr>
            </w:pPr>
            <w:r>
              <w:rPr>
                <w:rFonts w:ascii="Arial" w:hAnsi="Arial" w:cs="Arial"/>
                <w:b/>
                <w:sz w:val="20"/>
                <w:szCs w:val="20"/>
              </w:rPr>
              <w:t>Thẻ HDon\DLHDon\NDHDon\NMua\TTKhac chứa thông tin khác (Chi tiết được mô tả tại Khoản 1, Mục II, Phần II Quy định này)</w:t>
            </w:r>
          </w:p>
        </w:tc>
      </w:tr>
      <w:tr w14:paraId="2239AD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39844436">
            <w:pPr>
              <w:spacing w:after="120" w:line="240" w:lineRule="auto"/>
              <w:jc w:val="both"/>
              <w:rPr>
                <w:rFonts w:ascii="Arial" w:hAnsi="Arial" w:cs="Arial"/>
                <w:sz w:val="20"/>
                <w:szCs w:val="20"/>
              </w:rPr>
            </w:pPr>
            <w:r>
              <w:rPr>
                <w:rFonts w:ascii="Arial" w:hAnsi="Arial" w:cs="Arial"/>
                <w:b/>
                <w:sz w:val="20"/>
                <w:szCs w:val="20"/>
              </w:rPr>
              <w:t xml:space="preserve">Thẻ HDon\DLHDon\NDHDon\DSHHDVu chứa danh sách hàng hóa dịch vụ (không bắt buộc trong trường hợp hoá đơn điều chỉnh không điều chỉnh thông tin hàng hoá, dịch vụ) </w:t>
            </w:r>
          </w:p>
        </w:tc>
      </w:tr>
      <w:tr w14:paraId="6F9807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19B27DFD">
            <w:pPr>
              <w:spacing w:after="120" w:line="240" w:lineRule="auto"/>
              <w:jc w:val="both"/>
              <w:rPr>
                <w:rFonts w:ascii="Arial" w:hAnsi="Arial" w:cs="Arial"/>
                <w:sz w:val="20"/>
                <w:szCs w:val="20"/>
              </w:rPr>
            </w:pPr>
            <w:r>
              <w:rPr>
                <w:rFonts w:ascii="Arial" w:hAnsi="Arial" w:cs="Arial"/>
                <w:b/>
                <w:sz w:val="20"/>
                <w:szCs w:val="20"/>
              </w:rPr>
              <w:t>Thẻ HDon\DLHDon\NDHDon\DSHHDVu\HHDVu chứa chi tiết 01 dòng hàng hóa dịch vụ (Thẻ này có thể lặp lại nhiều lần tương ứng với số lượng hàng hóa, dịch vụ)</w:t>
            </w:r>
          </w:p>
        </w:tc>
      </w:tr>
      <w:tr w14:paraId="39A895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3667D392">
            <w:pPr>
              <w:spacing w:after="120" w:line="240" w:lineRule="auto"/>
              <w:rPr>
                <w:rFonts w:ascii="Arial" w:hAnsi="Arial" w:cs="Arial"/>
                <w:sz w:val="20"/>
                <w:szCs w:val="20"/>
              </w:rPr>
            </w:pPr>
            <w:r>
              <w:rPr>
                <w:rFonts w:ascii="Arial" w:hAnsi="Arial" w:cs="Arial"/>
                <w:sz w:val="20"/>
                <w:szCs w:val="20"/>
              </w:rPr>
              <w:t>Tính chất</w:t>
            </w:r>
          </w:p>
        </w:tc>
        <w:tc>
          <w:tcPr>
            <w:tcW w:w="1125" w:type="pct"/>
            <w:vAlign w:val="center"/>
          </w:tcPr>
          <w:p w14:paraId="482C4601">
            <w:pPr>
              <w:spacing w:after="120" w:line="240" w:lineRule="auto"/>
              <w:rPr>
                <w:rFonts w:ascii="Arial" w:hAnsi="Arial" w:cs="Arial"/>
                <w:sz w:val="20"/>
                <w:szCs w:val="20"/>
              </w:rPr>
            </w:pPr>
            <w:r>
              <w:rPr>
                <w:rFonts w:ascii="Arial" w:hAnsi="Arial" w:cs="Arial"/>
                <w:sz w:val="20"/>
                <w:szCs w:val="20"/>
              </w:rPr>
              <w:t>TChat</w:t>
            </w:r>
          </w:p>
        </w:tc>
        <w:tc>
          <w:tcPr>
            <w:tcW w:w="524" w:type="pct"/>
            <w:vAlign w:val="center"/>
          </w:tcPr>
          <w:p w14:paraId="65867684">
            <w:pPr>
              <w:spacing w:after="120" w:line="240" w:lineRule="auto"/>
              <w:jc w:val="center"/>
              <w:rPr>
                <w:rFonts w:ascii="Arial" w:hAnsi="Arial" w:cs="Arial"/>
                <w:sz w:val="20"/>
                <w:szCs w:val="20"/>
              </w:rPr>
            </w:pPr>
            <w:r>
              <w:rPr>
                <w:rFonts w:ascii="Arial" w:hAnsi="Arial" w:cs="Arial"/>
                <w:sz w:val="20"/>
                <w:szCs w:val="20"/>
              </w:rPr>
              <w:t>1</w:t>
            </w:r>
          </w:p>
        </w:tc>
        <w:tc>
          <w:tcPr>
            <w:tcW w:w="749" w:type="pct"/>
            <w:vAlign w:val="center"/>
          </w:tcPr>
          <w:p w14:paraId="727DA434">
            <w:pPr>
              <w:spacing w:after="120" w:line="240" w:lineRule="auto"/>
              <w:jc w:val="center"/>
              <w:rPr>
                <w:rFonts w:ascii="Arial" w:hAnsi="Arial" w:cs="Arial"/>
                <w:sz w:val="20"/>
                <w:szCs w:val="20"/>
              </w:rPr>
            </w:pPr>
            <w:r>
              <w:rPr>
                <w:rFonts w:ascii="Arial" w:hAnsi="Arial" w:cs="Arial"/>
                <w:sz w:val="20"/>
                <w:szCs w:val="20"/>
              </w:rPr>
              <w:t>Số (Chi tiết tại Phụ lục IV kèm theo Quy định này)</w:t>
            </w:r>
          </w:p>
        </w:tc>
        <w:tc>
          <w:tcPr>
            <w:tcW w:w="823" w:type="pct"/>
            <w:vAlign w:val="center"/>
          </w:tcPr>
          <w:p w14:paraId="59116190">
            <w:pPr>
              <w:spacing w:after="120" w:line="240" w:lineRule="auto"/>
              <w:jc w:val="center"/>
              <w:rPr>
                <w:rFonts w:ascii="Arial" w:hAnsi="Arial" w:cs="Arial"/>
                <w:sz w:val="20"/>
                <w:szCs w:val="20"/>
              </w:rPr>
            </w:pPr>
            <w:r>
              <w:rPr>
                <w:rFonts w:ascii="Arial" w:hAnsi="Arial" w:cs="Arial"/>
                <w:sz w:val="20"/>
                <w:szCs w:val="20"/>
              </w:rPr>
              <w:t>Bắt buộc</w:t>
            </w:r>
          </w:p>
        </w:tc>
        <w:tc>
          <w:tcPr>
            <w:tcW w:w="778" w:type="pct"/>
          </w:tcPr>
          <w:p w14:paraId="0AD8C920">
            <w:pPr>
              <w:spacing w:after="120" w:line="240" w:lineRule="auto"/>
              <w:jc w:val="center"/>
              <w:rPr>
                <w:rFonts w:ascii="Arial" w:hAnsi="Arial" w:cs="Arial"/>
                <w:sz w:val="20"/>
                <w:szCs w:val="20"/>
              </w:rPr>
            </w:pPr>
          </w:p>
        </w:tc>
      </w:tr>
      <w:tr w14:paraId="5B6D5F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136D2DC3">
            <w:pPr>
              <w:spacing w:after="120" w:line="240" w:lineRule="auto"/>
              <w:rPr>
                <w:rFonts w:ascii="Arial" w:hAnsi="Arial" w:cs="Arial"/>
                <w:sz w:val="20"/>
                <w:szCs w:val="20"/>
              </w:rPr>
            </w:pPr>
            <w:r>
              <w:rPr>
                <w:rFonts w:ascii="Arial" w:hAnsi="Arial" w:cs="Arial"/>
                <w:sz w:val="20"/>
                <w:szCs w:val="20"/>
              </w:rPr>
              <w:t>Số thứ tự</w:t>
            </w:r>
          </w:p>
        </w:tc>
        <w:tc>
          <w:tcPr>
            <w:tcW w:w="1125" w:type="pct"/>
            <w:vAlign w:val="center"/>
          </w:tcPr>
          <w:p w14:paraId="5E815C78">
            <w:pPr>
              <w:spacing w:after="120" w:line="240" w:lineRule="auto"/>
              <w:rPr>
                <w:rFonts w:ascii="Arial" w:hAnsi="Arial" w:cs="Arial"/>
                <w:sz w:val="20"/>
                <w:szCs w:val="20"/>
              </w:rPr>
            </w:pPr>
            <w:r>
              <w:rPr>
                <w:rFonts w:ascii="Arial" w:hAnsi="Arial" w:cs="Arial"/>
                <w:sz w:val="20"/>
                <w:szCs w:val="20"/>
              </w:rPr>
              <w:t>STT</w:t>
            </w:r>
          </w:p>
        </w:tc>
        <w:tc>
          <w:tcPr>
            <w:tcW w:w="524" w:type="pct"/>
            <w:vAlign w:val="center"/>
          </w:tcPr>
          <w:p w14:paraId="23C53E23">
            <w:pPr>
              <w:spacing w:after="120" w:line="240" w:lineRule="auto"/>
              <w:jc w:val="center"/>
              <w:rPr>
                <w:rFonts w:ascii="Arial" w:hAnsi="Arial" w:cs="Arial"/>
                <w:sz w:val="20"/>
                <w:szCs w:val="20"/>
              </w:rPr>
            </w:pPr>
            <w:r>
              <w:rPr>
                <w:rFonts w:ascii="Arial" w:hAnsi="Arial" w:cs="Arial"/>
                <w:sz w:val="20"/>
                <w:szCs w:val="20"/>
              </w:rPr>
              <w:t>4</w:t>
            </w:r>
          </w:p>
        </w:tc>
        <w:tc>
          <w:tcPr>
            <w:tcW w:w="749" w:type="pct"/>
            <w:vAlign w:val="center"/>
          </w:tcPr>
          <w:p w14:paraId="60ED96AF">
            <w:pPr>
              <w:spacing w:after="120" w:line="240" w:lineRule="auto"/>
              <w:jc w:val="center"/>
              <w:rPr>
                <w:rFonts w:ascii="Arial" w:hAnsi="Arial" w:cs="Arial"/>
                <w:sz w:val="20"/>
                <w:szCs w:val="20"/>
              </w:rPr>
            </w:pPr>
            <w:r>
              <w:rPr>
                <w:rFonts w:ascii="Arial" w:hAnsi="Arial" w:cs="Arial"/>
                <w:sz w:val="20"/>
                <w:szCs w:val="20"/>
              </w:rPr>
              <w:t>Số</w:t>
            </w:r>
          </w:p>
        </w:tc>
        <w:tc>
          <w:tcPr>
            <w:tcW w:w="823" w:type="pct"/>
            <w:vAlign w:val="center"/>
          </w:tcPr>
          <w:p w14:paraId="15BAACD7">
            <w:pPr>
              <w:spacing w:after="120" w:line="240" w:lineRule="auto"/>
              <w:jc w:val="center"/>
              <w:rPr>
                <w:rFonts w:ascii="Arial" w:hAnsi="Arial" w:cs="Arial"/>
                <w:sz w:val="20"/>
                <w:szCs w:val="20"/>
              </w:rPr>
            </w:pPr>
            <w:r>
              <w:rPr>
                <w:rFonts w:ascii="Arial" w:hAnsi="Arial" w:cs="Arial"/>
                <w:sz w:val="20"/>
                <w:szCs w:val="20"/>
              </w:rPr>
              <w:t>Không bắt buộc</w:t>
            </w:r>
          </w:p>
        </w:tc>
        <w:tc>
          <w:tcPr>
            <w:tcW w:w="778" w:type="pct"/>
          </w:tcPr>
          <w:p w14:paraId="358571D9">
            <w:pPr>
              <w:spacing w:after="120" w:line="240" w:lineRule="auto"/>
              <w:jc w:val="center"/>
              <w:rPr>
                <w:rFonts w:ascii="Arial" w:hAnsi="Arial" w:cs="Arial"/>
                <w:sz w:val="20"/>
                <w:szCs w:val="20"/>
              </w:rPr>
            </w:pPr>
          </w:p>
        </w:tc>
      </w:tr>
      <w:tr w14:paraId="0689CD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0DE58CE3">
            <w:pPr>
              <w:spacing w:after="120" w:line="240" w:lineRule="auto"/>
              <w:rPr>
                <w:rFonts w:ascii="Arial" w:hAnsi="Arial" w:cs="Arial"/>
                <w:sz w:val="20"/>
                <w:szCs w:val="20"/>
              </w:rPr>
            </w:pPr>
            <w:r>
              <w:rPr>
                <w:rFonts w:ascii="Arial" w:hAnsi="Arial" w:cs="Arial"/>
                <w:sz w:val="20"/>
                <w:szCs w:val="20"/>
              </w:rPr>
              <w:t>Mã hàng hóa, dịch vụ</w:t>
            </w:r>
          </w:p>
        </w:tc>
        <w:tc>
          <w:tcPr>
            <w:tcW w:w="1125" w:type="pct"/>
            <w:vAlign w:val="center"/>
          </w:tcPr>
          <w:p w14:paraId="3A5A954A">
            <w:pPr>
              <w:spacing w:after="120" w:line="240" w:lineRule="auto"/>
              <w:rPr>
                <w:rFonts w:ascii="Arial" w:hAnsi="Arial" w:cs="Arial"/>
                <w:sz w:val="20"/>
                <w:szCs w:val="20"/>
              </w:rPr>
            </w:pPr>
            <w:r>
              <w:rPr>
                <w:rFonts w:ascii="Arial" w:hAnsi="Arial" w:cs="Arial"/>
                <w:sz w:val="20"/>
                <w:szCs w:val="20"/>
              </w:rPr>
              <w:t>MHHDVu</w:t>
            </w:r>
          </w:p>
        </w:tc>
        <w:tc>
          <w:tcPr>
            <w:tcW w:w="524" w:type="pct"/>
            <w:vAlign w:val="center"/>
          </w:tcPr>
          <w:p w14:paraId="401E13E5">
            <w:pPr>
              <w:spacing w:after="120" w:line="240" w:lineRule="auto"/>
              <w:jc w:val="center"/>
              <w:rPr>
                <w:rFonts w:ascii="Arial" w:hAnsi="Arial" w:cs="Arial"/>
                <w:sz w:val="20"/>
                <w:szCs w:val="20"/>
              </w:rPr>
            </w:pPr>
            <w:r>
              <w:rPr>
                <w:rFonts w:ascii="Arial" w:hAnsi="Arial" w:cs="Arial"/>
                <w:sz w:val="20"/>
                <w:szCs w:val="20"/>
              </w:rPr>
              <w:t>50</w:t>
            </w:r>
          </w:p>
        </w:tc>
        <w:tc>
          <w:tcPr>
            <w:tcW w:w="749" w:type="pct"/>
            <w:vAlign w:val="center"/>
          </w:tcPr>
          <w:p w14:paraId="5CEE1421">
            <w:pPr>
              <w:spacing w:after="120" w:line="240" w:lineRule="auto"/>
              <w:jc w:val="center"/>
              <w:rPr>
                <w:rFonts w:ascii="Arial" w:hAnsi="Arial" w:cs="Arial"/>
                <w:sz w:val="20"/>
                <w:szCs w:val="20"/>
              </w:rPr>
            </w:pPr>
            <w:r>
              <w:rPr>
                <w:rFonts w:ascii="Arial" w:hAnsi="Arial" w:cs="Arial"/>
                <w:sz w:val="20"/>
                <w:szCs w:val="20"/>
              </w:rPr>
              <w:t>Chuỗi ký tự</w:t>
            </w:r>
          </w:p>
        </w:tc>
        <w:tc>
          <w:tcPr>
            <w:tcW w:w="823" w:type="pct"/>
            <w:vAlign w:val="center"/>
          </w:tcPr>
          <w:p w14:paraId="34870AF5">
            <w:pPr>
              <w:spacing w:after="120" w:line="240" w:lineRule="auto"/>
              <w:jc w:val="center"/>
              <w:rPr>
                <w:rFonts w:ascii="Arial" w:hAnsi="Arial" w:cs="Arial"/>
                <w:sz w:val="20"/>
                <w:szCs w:val="20"/>
              </w:rPr>
            </w:pPr>
            <w:r>
              <w:rPr>
                <w:rFonts w:ascii="Arial" w:hAnsi="Arial" w:cs="Arial"/>
                <w:sz w:val="20"/>
                <w:szCs w:val="20"/>
              </w:rPr>
              <w:t xml:space="preserve">Bắt buộc </w:t>
            </w:r>
          </w:p>
          <w:p w14:paraId="3BBC3218">
            <w:pPr>
              <w:spacing w:after="120" w:line="240" w:lineRule="auto"/>
              <w:jc w:val="center"/>
              <w:rPr>
                <w:rFonts w:ascii="Arial" w:hAnsi="Arial" w:cs="Arial"/>
                <w:sz w:val="20"/>
                <w:szCs w:val="20"/>
              </w:rPr>
            </w:pPr>
            <w:r>
              <w:rPr>
                <w:rFonts w:ascii="Arial" w:hAnsi="Arial" w:cs="Arial"/>
                <w:sz w:val="20"/>
                <w:szCs w:val="20"/>
              </w:rPr>
              <w:t>(Nếu có)</w:t>
            </w:r>
          </w:p>
        </w:tc>
        <w:tc>
          <w:tcPr>
            <w:tcW w:w="778" w:type="pct"/>
          </w:tcPr>
          <w:p w14:paraId="3DDA9B6F">
            <w:pPr>
              <w:spacing w:after="120" w:line="240" w:lineRule="auto"/>
              <w:jc w:val="center"/>
              <w:rPr>
                <w:rFonts w:ascii="Arial" w:hAnsi="Arial" w:cs="Arial"/>
                <w:sz w:val="20"/>
                <w:szCs w:val="20"/>
              </w:rPr>
            </w:pPr>
          </w:p>
        </w:tc>
      </w:tr>
      <w:tr w14:paraId="208642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6F9FD7CA">
            <w:pPr>
              <w:spacing w:after="120" w:line="240" w:lineRule="auto"/>
              <w:rPr>
                <w:rFonts w:ascii="Arial" w:hAnsi="Arial" w:cs="Arial"/>
                <w:sz w:val="20"/>
                <w:szCs w:val="20"/>
              </w:rPr>
            </w:pPr>
            <w:r>
              <w:rPr>
                <w:rFonts w:ascii="Arial" w:hAnsi="Arial" w:cs="Arial"/>
                <w:sz w:val="20"/>
                <w:szCs w:val="20"/>
              </w:rPr>
              <w:t>Tên hàng hóa, dịch vụ</w:t>
            </w:r>
          </w:p>
        </w:tc>
        <w:tc>
          <w:tcPr>
            <w:tcW w:w="1125" w:type="pct"/>
            <w:vAlign w:val="center"/>
          </w:tcPr>
          <w:p w14:paraId="62264F5A">
            <w:pPr>
              <w:spacing w:after="120" w:line="240" w:lineRule="auto"/>
              <w:rPr>
                <w:rFonts w:ascii="Arial" w:hAnsi="Arial" w:cs="Arial"/>
                <w:sz w:val="20"/>
                <w:szCs w:val="20"/>
              </w:rPr>
            </w:pPr>
            <w:r>
              <w:rPr>
                <w:rFonts w:ascii="Arial" w:hAnsi="Arial" w:cs="Arial"/>
                <w:sz w:val="20"/>
                <w:szCs w:val="20"/>
              </w:rPr>
              <w:t>THHDVu</w:t>
            </w:r>
          </w:p>
        </w:tc>
        <w:tc>
          <w:tcPr>
            <w:tcW w:w="524" w:type="pct"/>
            <w:vAlign w:val="center"/>
          </w:tcPr>
          <w:p w14:paraId="72BF09FB">
            <w:pPr>
              <w:spacing w:after="120" w:line="240" w:lineRule="auto"/>
              <w:jc w:val="center"/>
              <w:rPr>
                <w:rFonts w:ascii="Arial" w:hAnsi="Arial" w:cs="Arial"/>
                <w:sz w:val="20"/>
                <w:szCs w:val="20"/>
              </w:rPr>
            </w:pPr>
            <w:r>
              <w:rPr>
                <w:rFonts w:ascii="Arial" w:hAnsi="Arial" w:cs="Arial"/>
                <w:sz w:val="20"/>
                <w:szCs w:val="20"/>
              </w:rPr>
              <w:t>500</w:t>
            </w:r>
          </w:p>
        </w:tc>
        <w:tc>
          <w:tcPr>
            <w:tcW w:w="749" w:type="pct"/>
            <w:vAlign w:val="center"/>
          </w:tcPr>
          <w:p w14:paraId="25EEDDAB">
            <w:pPr>
              <w:spacing w:after="120" w:line="240" w:lineRule="auto"/>
              <w:jc w:val="center"/>
              <w:rPr>
                <w:rFonts w:ascii="Arial" w:hAnsi="Arial" w:cs="Arial"/>
                <w:sz w:val="20"/>
                <w:szCs w:val="20"/>
              </w:rPr>
            </w:pPr>
            <w:r>
              <w:rPr>
                <w:rFonts w:ascii="Arial" w:hAnsi="Arial" w:cs="Arial"/>
                <w:sz w:val="20"/>
                <w:szCs w:val="20"/>
              </w:rPr>
              <w:t>Chuỗi ký tự</w:t>
            </w:r>
          </w:p>
        </w:tc>
        <w:tc>
          <w:tcPr>
            <w:tcW w:w="823" w:type="pct"/>
            <w:vAlign w:val="center"/>
          </w:tcPr>
          <w:p w14:paraId="57BAA9C8">
            <w:pPr>
              <w:spacing w:after="120" w:line="240" w:lineRule="auto"/>
              <w:jc w:val="center"/>
              <w:rPr>
                <w:rFonts w:ascii="Arial" w:hAnsi="Arial" w:cs="Arial"/>
                <w:sz w:val="20"/>
                <w:szCs w:val="20"/>
              </w:rPr>
            </w:pPr>
            <w:r>
              <w:rPr>
                <w:rFonts w:ascii="Arial" w:hAnsi="Arial" w:cs="Arial"/>
                <w:sz w:val="20"/>
                <w:szCs w:val="20"/>
              </w:rPr>
              <w:t>Bắt buộc</w:t>
            </w:r>
          </w:p>
        </w:tc>
        <w:tc>
          <w:tcPr>
            <w:tcW w:w="778" w:type="pct"/>
          </w:tcPr>
          <w:p w14:paraId="2F10547E">
            <w:pPr>
              <w:spacing w:after="120" w:line="240" w:lineRule="auto"/>
              <w:jc w:val="center"/>
              <w:rPr>
                <w:rFonts w:ascii="Arial" w:hAnsi="Arial" w:cs="Arial"/>
                <w:sz w:val="20"/>
                <w:szCs w:val="20"/>
              </w:rPr>
            </w:pPr>
          </w:p>
        </w:tc>
      </w:tr>
      <w:tr w14:paraId="47F7F1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59BBF646">
            <w:pPr>
              <w:spacing w:after="120" w:line="240" w:lineRule="auto"/>
              <w:rPr>
                <w:rFonts w:ascii="Arial" w:hAnsi="Arial" w:cs="Arial"/>
                <w:sz w:val="20"/>
                <w:szCs w:val="20"/>
              </w:rPr>
            </w:pPr>
            <w:r>
              <w:rPr>
                <w:rFonts w:ascii="Arial" w:hAnsi="Arial" w:cs="Arial"/>
                <w:sz w:val="20"/>
                <w:szCs w:val="20"/>
              </w:rPr>
              <w:t>Đơn vị tính</w:t>
            </w:r>
          </w:p>
        </w:tc>
        <w:tc>
          <w:tcPr>
            <w:tcW w:w="1125" w:type="pct"/>
            <w:vAlign w:val="center"/>
          </w:tcPr>
          <w:p w14:paraId="1AE3C78E">
            <w:pPr>
              <w:spacing w:after="120" w:line="240" w:lineRule="auto"/>
              <w:rPr>
                <w:rFonts w:ascii="Arial" w:hAnsi="Arial" w:cs="Arial"/>
                <w:sz w:val="20"/>
                <w:szCs w:val="20"/>
              </w:rPr>
            </w:pPr>
            <w:r>
              <w:rPr>
                <w:rFonts w:ascii="Arial" w:hAnsi="Arial" w:cs="Arial"/>
                <w:sz w:val="20"/>
                <w:szCs w:val="20"/>
              </w:rPr>
              <w:t>DVTinh</w:t>
            </w:r>
          </w:p>
        </w:tc>
        <w:tc>
          <w:tcPr>
            <w:tcW w:w="524" w:type="pct"/>
            <w:vAlign w:val="center"/>
          </w:tcPr>
          <w:p w14:paraId="2F6B4A2F">
            <w:pPr>
              <w:spacing w:after="120" w:line="240" w:lineRule="auto"/>
              <w:jc w:val="center"/>
              <w:rPr>
                <w:rFonts w:ascii="Arial" w:hAnsi="Arial" w:cs="Arial"/>
                <w:sz w:val="20"/>
                <w:szCs w:val="20"/>
              </w:rPr>
            </w:pPr>
            <w:r>
              <w:rPr>
                <w:rFonts w:ascii="Arial" w:hAnsi="Arial" w:cs="Arial"/>
                <w:sz w:val="20"/>
                <w:szCs w:val="20"/>
              </w:rPr>
              <w:t>50</w:t>
            </w:r>
          </w:p>
        </w:tc>
        <w:tc>
          <w:tcPr>
            <w:tcW w:w="749" w:type="pct"/>
            <w:vAlign w:val="center"/>
          </w:tcPr>
          <w:p w14:paraId="4209BE5F">
            <w:pPr>
              <w:spacing w:after="120" w:line="240" w:lineRule="auto"/>
              <w:jc w:val="center"/>
              <w:rPr>
                <w:rFonts w:ascii="Arial" w:hAnsi="Arial" w:cs="Arial"/>
                <w:sz w:val="20"/>
                <w:szCs w:val="20"/>
              </w:rPr>
            </w:pPr>
            <w:r>
              <w:rPr>
                <w:rFonts w:ascii="Arial" w:hAnsi="Arial" w:cs="Arial"/>
                <w:sz w:val="20"/>
                <w:szCs w:val="20"/>
              </w:rPr>
              <w:t>Chuỗi ký tự</w:t>
            </w:r>
          </w:p>
        </w:tc>
        <w:tc>
          <w:tcPr>
            <w:tcW w:w="823" w:type="pct"/>
            <w:vAlign w:val="center"/>
          </w:tcPr>
          <w:p w14:paraId="0AD91F6D">
            <w:pPr>
              <w:spacing w:after="120" w:line="240" w:lineRule="auto"/>
              <w:jc w:val="center"/>
              <w:rPr>
                <w:rFonts w:ascii="Arial" w:hAnsi="Arial" w:cs="Arial"/>
                <w:sz w:val="20"/>
                <w:szCs w:val="20"/>
              </w:rPr>
            </w:pPr>
            <w:r>
              <w:rPr>
                <w:rFonts w:ascii="Arial" w:hAnsi="Arial" w:cs="Arial"/>
                <w:sz w:val="20"/>
                <w:szCs w:val="20"/>
              </w:rPr>
              <w:t xml:space="preserve"> Bắt buộc</w:t>
            </w:r>
          </w:p>
          <w:p w14:paraId="46975511">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778" w:type="pct"/>
          </w:tcPr>
          <w:p w14:paraId="36A7370E">
            <w:pPr>
              <w:spacing w:after="120" w:line="240" w:lineRule="auto"/>
              <w:jc w:val="center"/>
              <w:rPr>
                <w:rFonts w:ascii="Arial" w:hAnsi="Arial" w:cs="Arial"/>
                <w:sz w:val="20"/>
                <w:szCs w:val="20"/>
              </w:rPr>
            </w:pPr>
          </w:p>
        </w:tc>
      </w:tr>
      <w:tr w14:paraId="0FEB3A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0DFF284E">
            <w:pPr>
              <w:spacing w:after="120" w:line="240" w:lineRule="auto"/>
              <w:rPr>
                <w:rFonts w:ascii="Arial" w:hAnsi="Arial" w:cs="Arial"/>
                <w:sz w:val="20"/>
                <w:szCs w:val="20"/>
              </w:rPr>
            </w:pPr>
            <w:r>
              <w:rPr>
                <w:rFonts w:ascii="Arial" w:hAnsi="Arial" w:cs="Arial"/>
                <w:sz w:val="20"/>
                <w:szCs w:val="20"/>
              </w:rPr>
              <w:t>Số lượng</w:t>
            </w:r>
          </w:p>
        </w:tc>
        <w:tc>
          <w:tcPr>
            <w:tcW w:w="1125" w:type="pct"/>
            <w:vAlign w:val="center"/>
          </w:tcPr>
          <w:p w14:paraId="10BA037E">
            <w:pPr>
              <w:spacing w:after="120" w:line="240" w:lineRule="auto"/>
              <w:rPr>
                <w:rFonts w:ascii="Arial" w:hAnsi="Arial" w:cs="Arial"/>
                <w:sz w:val="20"/>
                <w:szCs w:val="20"/>
              </w:rPr>
            </w:pPr>
            <w:r>
              <w:rPr>
                <w:rFonts w:ascii="Arial" w:hAnsi="Arial" w:cs="Arial"/>
                <w:sz w:val="20"/>
                <w:szCs w:val="20"/>
              </w:rPr>
              <w:t>SLuong</w:t>
            </w:r>
          </w:p>
        </w:tc>
        <w:tc>
          <w:tcPr>
            <w:tcW w:w="524" w:type="pct"/>
            <w:vAlign w:val="center"/>
          </w:tcPr>
          <w:p w14:paraId="4B24B35E">
            <w:pPr>
              <w:spacing w:after="120" w:line="240" w:lineRule="auto"/>
              <w:jc w:val="center"/>
              <w:rPr>
                <w:rFonts w:ascii="Arial" w:hAnsi="Arial" w:cs="Arial"/>
                <w:sz w:val="20"/>
                <w:szCs w:val="20"/>
              </w:rPr>
            </w:pPr>
            <w:r>
              <w:rPr>
                <w:rFonts w:ascii="Arial" w:hAnsi="Arial" w:cs="Arial"/>
                <w:sz w:val="20"/>
                <w:szCs w:val="20"/>
              </w:rPr>
              <w:t>21,6</w:t>
            </w:r>
          </w:p>
        </w:tc>
        <w:tc>
          <w:tcPr>
            <w:tcW w:w="749" w:type="pct"/>
            <w:vAlign w:val="center"/>
          </w:tcPr>
          <w:p w14:paraId="5A01F8A2">
            <w:pPr>
              <w:spacing w:after="120" w:line="240" w:lineRule="auto"/>
              <w:jc w:val="center"/>
              <w:rPr>
                <w:rFonts w:ascii="Arial" w:hAnsi="Arial" w:cs="Arial"/>
                <w:sz w:val="20"/>
                <w:szCs w:val="20"/>
              </w:rPr>
            </w:pPr>
            <w:r>
              <w:rPr>
                <w:rFonts w:ascii="Arial" w:hAnsi="Arial" w:cs="Arial"/>
                <w:sz w:val="20"/>
                <w:szCs w:val="20"/>
              </w:rPr>
              <w:t>Số</w:t>
            </w:r>
          </w:p>
        </w:tc>
        <w:tc>
          <w:tcPr>
            <w:tcW w:w="823" w:type="pct"/>
            <w:vAlign w:val="center"/>
          </w:tcPr>
          <w:p w14:paraId="18AC56BD">
            <w:pPr>
              <w:spacing w:after="120" w:line="240" w:lineRule="auto"/>
              <w:jc w:val="center"/>
              <w:rPr>
                <w:rFonts w:ascii="Arial" w:hAnsi="Arial" w:cs="Arial"/>
                <w:sz w:val="20"/>
                <w:szCs w:val="20"/>
              </w:rPr>
            </w:pPr>
          </w:p>
          <w:p w14:paraId="26885C1D">
            <w:pPr>
              <w:spacing w:after="120" w:line="240" w:lineRule="auto"/>
              <w:jc w:val="center"/>
              <w:rPr>
                <w:rFonts w:ascii="Arial" w:hAnsi="Arial" w:cs="Arial"/>
                <w:sz w:val="20"/>
                <w:szCs w:val="20"/>
              </w:rPr>
            </w:pPr>
          </w:p>
          <w:p w14:paraId="58429B00">
            <w:pPr>
              <w:spacing w:after="120" w:line="240" w:lineRule="auto"/>
              <w:jc w:val="center"/>
              <w:rPr>
                <w:rFonts w:ascii="Arial" w:hAnsi="Arial" w:cs="Arial"/>
                <w:sz w:val="20"/>
                <w:szCs w:val="20"/>
              </w:rPr>
            </w:pPr>
            <w:r>
              <w:rPr>
                <w:rFonts w:ascii="Arial" w:hAnsi="Arial" w:cs="Arial"/>
                <w:sz w:val="20"/>
                <w:szCs w:val="20"/>
              </w:rPr>
              <w:t>Bắt buộc</w:t>
            </w:r>
          </w:p>
          <w:p w14:paraId="0E41405F">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778" w:type="pct"/>
          </w:tcPr>
          <w:p w14:paraId="784F292A">
            <w:pPr>
              <w:spacing w:after="120" w:line="240" w:lineRule="auto"/>
              <w:jc w:val="center"/>
              <w:rPr>
                <w:rFonts w:ascii="Arial" w:hAnsi="Arial" w:cs="Arial"/>
                <w:sz w:val="20"/>
                <w:szCs w:val="20"/>
              </w:rPr>
            </w:pPr>
          </w:p>
        </w:tc>
      </w:tr>
      <w:tr w14:paraId="5FD3F8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4E2A5F8B">
            <w:pPr>
              <w:spacing w:after="120" w:line="240" w:lineRule="auto"/>
              <w:rPr>
                <w:rFonts w:ascii="Arial" w:hAnsi="Arial" w:cs="Arial"/>
                <w:sz w:val="20"/>
                <w:szCs w:val="20"/>
              </w:rPr>
            </w:pPr>
            <w:r>
              <w:rPr>
                <w:rFonts w:ascii="Arial" w:hAnsi="Arial" w:cs="Arial"/>
                <w:sz w:val="20"/>
                <w:szCs w:val="20"/>
              </w:rPr>
              <w:t>Đơn giá</w:t>
            </w:r>
          </w:p>
        </w:tc>
        <w:tc>
          <w:tcPr>
            <w:tcW w:w="1125" w:type="pct"/>
            <w:vAlign w:val="center"/>
          </w:tcPr>
          <w:p w14:paraId="4AA030F6">
            <w:pPr>
              <w:spacing w:after="120" w:line="240" w:lineRule="auto"/>
              <w:rPr>
                <w:rFonts w:ascii="Arial" w:hAnsi="Arial" w:cs="Arial"/>
                <w:sz w:val="20"/>
                <w:szCs w:val="20"/>
              </w:rPr>
            </w:pPr>
            <w:r>
              <w:rPr>
                <w:rFonts w:ascii="Arial" w:hAnsi="Arial" w:cs="Arial"/>
                <w:sz w:val="20"/>
                <w:szCs w:val="20"/>
              </w:rPr>
              <w:t>DGia</w:t>
            </w:r>
          </w:p>
        </w:tc>
        <w:tc>
          <w:tcPr>
            <w:tcW w:w="524" w:type="pct"/>
            <w:vAlign w:val="center"/>
          </w:tcPr>
          <w:p w14:paraId="7E83228F">
            <w:pPr>
              <w:spacing w:after="120" w:line="240" w:lineRule="auto"/>
              <w:jc w:val="center"/>
              <w:rPr>
                <w:rFonts w:ascii="Arial" w:hAnsi="Arial" w:cs="Arial"/>
                <w:sz w:val="20"/>
                <w:szCs w:val="20"/>
              </w:rPr>
            </w:pPr>
            <w:r>
              <w:rPr>
                <w:rFonts w:ascii="Arial" w:hAnsi="Arial" w:cs="Arial"/>
                <w:sz w:val="20"/>
                <w:szCs w:val="20"/>
              </w:rPr>
              <w:t>21,6</w:t>
            </w:r>
          </w:p>
        </w:tc>
        <w:tc>
          <w:tcPr>
            <w:tcW w:w="749" w:type="pct"/>
            <w:vAlign w:val="center"/>
          </w:tcPr>
          <w:p w14:paraId="07D1B5F3">
            <w:pPr>
              <w:spacing w:after="120" w:line="240" w:lineRule="auto"/>
              <w:jc w:val="center"/>
              <w:rPr>
                <w:rFonts w:ascii="Arial" w:hAnsi="Arial" w:cs="Arial"/>
                <w:sz w:val="20"/>
                <w:szCs w:val="20"/>
              </w:rPr>
            </w:pPr>
            <w:r>
              <w:rPr>
                <w:rFonts w:ascii="Arial" w:hAnsi="Arial" w:cs="Arial"/>
                <w:sz w:val="20"/>
                <w:szCs w:val="20"/>
              </w:rPr>
              <w:t>Số</w:t>
            </w:r>
          </w:p>
        </w:tc>
        <w:tc>
          <w:tcPr>
            <w:tcW w:w="823" w:type="pct"/>
            <w:vAlign w:val="center"/>
          </w:tcPr>
          <w:p w14:paraId="133DD145">
            <w:pPr>
              <w:spacing w:after="120" w:line="240" w:lineRule="auto"/>
              <w:jc w:val="center"/>
              <w:rPr>
                <w:rFonts w:ascii="Arial" w:hAnsi="Arial" w:cs="Arial"/>
                <w:sz w:val="20"/>
                <w:szCs w:val="20"/>
              </w:rPr>
            </w:pPr>
            <w:r>
              <w:rPr>
                <w:rFonts w:ascii="Arial" w:hAnsi="Arial" w:cs="Arial"/>
                <w:sz w:val="20"/>
                <w:szCs w:val="20"/>
              </w:rPr>
              <w:t>Bắt buộc</w:t>
            </w:r>
          </w:p>
          <w:p w14:paraId="4591FB10">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778" w:type="pct"/>
          </w:tcPr>
          <w:p w14:paraId="0C597B18">
            <w:pPr>
              <w:spacing w:after="120" w:line="240" w:lineRule="auto"/>
              <w:jc w:val="center"/>
              <w:rPr>
                <w:rFonts w:ascii="Arial" w:hAnsi="Arial" w:cs="Arial"/>
                <w:sz w:val="20"/>
                <w:szCs w:val="20"/>
              </w:rPr>
            </w:pPr>
          </w:p>
        </w:tc>
      </w:tr>
      <w:tr w14:paraId="7D701B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61FF62D8">
            <w:pPr>
              <w:spacing w:after="120" w:line="240" w:lineRule="auto"/>
              <w:rPr>
                <w:rFonts w:ascii="Arial" w:hAnsi="Arial" w:cs="Arial"/>
                <w:sz w:val="20"/>
                <w:szCs w:val="20"/>
              </w:rPr>
            </w:pPr>
            <w:r>
              <w:rPr>
                <w:rFonts w:ascii="Arial" w:hAnsi="Arial" w:cs="Arial"/>
                <w:sz w:val="20"/>
                <w:szCs w:val="20"/>
              </w:rPr>
              <w:t xml:space="preserve">Thành tiền </w:t>
            </w:r>
          </w:p>
        </w:tc>
        <w:tc>
          <w:tcPr>
            <w:tcW w:w="1125" w:type="pct"/>
            <w:vAlign w:val="center"/>
          </w:tcPr>
          <w:p w14:paraId="1D7FDE86">
            <w:pPr>
              <w:spacing w:after="120" w:line="240" w:lineRule="auto"/>
              <w:rPr>
                <w:rFonts w:ascii="Arial" w:hAnsi="Arial" w:cs="Arial"/>
                <w:sz w:val="20"/>
                <w:szCs w:val="20"/>
              </w:rPr>
            </w:pPr>
            <w:r>
              <w:rPr>
                <w:rFonts w:ascii="Arial" w:hAnsi="Arial" w:cs="Arial"/>
                <w:sz w:val="20"/>
                <w:szCs w:val="20"/>
              </w:rPr>
              <w:t>ThTien</w:t>
            </w:r>
          </w:p>
        </w:tc>
        <w:tc>
          <w:tcPr>
            <w:tcW w:w="524" w:type="pct"/>
            <w:vAlign w:val="center"/>
          </w:tcPr>
          <w:p w14:paraId="4D887D4A">
            <w:pPr>
              <w:spacing w:after="120" w:line="240" w:lineRule="auto"/>
              <w:jc w:val="center"/>
              <w:rPr>
                <w:rFonts w:ascii="Arial" w:hAnsi="Arial" w:cs="Arial"/>
                <w:sz w:val="20"/>
                <w:szCs w:val="20"/>
              </w:rPr>
            </w:pPr>
            <w:r>
              <w:rPr>
                <w:rFonts w:ascii="Arial" w:hAnsi="Arial" w:cs="Arial"/>
                <w:sz w:val="20"/>
                <w:szCs w:val="20"/>
              </w:rPr>
              <w:t>21,6</w:t>
            </w:r>
          </w:p>
        </w:tc>
        <w:tc>
          <w:tcPr>
            <w:tcW w:w="749" w:type="pct"/>
            <w:vAlign w:val="center"/>
          </w:tcPr>
          <w:p w14:paraId="083B6C15">
            <w:pPr>
              <w:spacing w:after="120" w:line="240" w:lineRule="auto"/>
              <w:jc w:val="center"/>
              <w:rPr>
                <w:rFonts w:ascii="Arial" w:hAnsi="Arial" w:cs="Arial"/>
                <w:sz w:val="20"/>
                <w:szCs w:val="20"/>
              </w:rPr>
            </w:pPr>
            <w:r>
              <w:rPr>
                <w:rFonts w:ascii="Arial" w:hAnsi="Arial" w:cs="Arial"/>
                <w:sz w:val="20"/>
                <w:szCs w:val="20"/>
              </w:rPr>
              <w:t>Số</w:t>
            </w:r>
          </w:p>
        </w:tc>
        <w:tc>
          <w:tcPr>
            <w:tcW w:w="823" w:type="pct"/>
            <w:vAlign w:val="center"/>
          </w:tcPr>
          <w:p w14:paraId="6AAE2031">
            <w:pPr>
              <w:spacing w:after="120" w:line="240" w:lineRule="auto"/>
              <w:jc w:val="center"/>
              <w:rPr>
                <w:rFonts w:ascii="Arial" w:hAnsi="Arial" w:cs="Arial"/>
                <w:sz w:val="20"/>
                <w:szCs w:val="20"/>
              </w:rPr>
            </w:pPr>
            <w:r>
              <w:rPr>
                <w:rFonts w:ascii="Arial" w:hAnsi="Arial" w:cs="Arial"/>
                <w:sz w:val="20"/>
                <w:szCs w:val="20"/>
              </w:rPr>
              <w:t xml:space="preserve">Bắt buộc </w:t>
            </w:r>
          </w:p>
          <w:p w14:paraId="3515EB57">
            <w:pPr>
              <w:spacing w:after="120" w:line="240" w:lineRule="auto"/>
              <w:jc w:val="center"/>
              <w:rPr>
                <w:rFonts w:ascii="Arial" w:hAnsi="Arial" w:cs="Arial"/>
                <w:sz w:val="20"/>
                <w:szCs w:val="20"/>
              </w:rPr>
            </w:pPr>
            <w:r>
              <w:rPr>
                <w:rFonts w:ascii="Arial" w:hAnsi="Arial" w:cs="Arial"/>
                <w:sz w:val="20"/>
                <w:szCs w:val="20"/>
              </w:rPr>
              <w:t>(Trừ trường hợp TChat có giá trị là “4-Ghi chú/diễn giải”)</w:t>
            </w:r>
          </w:p>
        </w:tc>
        <w:tc>
          <w:tcPr>
            <w:tcW w:w="778" w:type="pct"/>
          </w:tcPr>
          <w:p w14:paraId="24F245E5">
            <w:pPr>
              <w:spacing w:after="120" w:line="240" w:lineRule="auto"/>
              <w:jc w:val="center"/>
              <w:rPr>
                <w:rFonts w:ascii="Arial" w:hAnsi="Arial" w:cs="Arial"/>
                <w:sz w:val="20"/>
                <w:szCs w:val="20"/>
              </w:rPr>
            </w:pPr>
          </w:p>
        </w:tc>
      </w:tr>
      <w:tr w14:paraId="067E01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50CDE95A">
            <w:pPr>
              <w:spacing w:after="120" w:line="240" w:lineRule="auto"/>
              <w:jc w:val="both"/>
              <w:rPr>
                <w:rFonts w:ascii="Arial" w:hAnsi="Arial" w:cs="Arial"/>
                <w:sz w:val="20"/>
                <w:szCs w:val="20"/>
              </w:rPr>
            </w:pPr>
            <w:r>
              <w:rPr>
                <w:rFonts w:ascii="Arial" w:hAnsi="Arial" w:cs="Arial"/>
                <w:b/>
                <w:sz w:val="20"/>
                <w:szCs w:val="20"/>
              </w:rPr>
              <w:t>Thẻ HDon\DLHDon\NDHDon\DSHHDVu\HHDVu\TTKhac chứa thông tin khác (Chi tiết được mô tả tại Khoản 1, Mục II, Phần II Quy định này)</w:t>
            </w:r>
          </w:p>
        </w:tc>
      </w:tr>
      <w:tr w14:paraId="0691A0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2B01FE9D">
            <w:pPr>
              <w:spacing w:after="120" w:line="240" w:lineRule="auto"/>
              <w:jc w:val="both"/>
              <w:rPr>
                <w:rFonts w:ascii="Arial" w:hAnsi="Arial" w:cs="Arial"/>
                <w:sz w:val="20"/>
                <w:szCs w:val="20"/>
              </w:rPr>
            </w:pPr>
            <w:r>
              <w:rPr>
                <w:rFonts w:ascii="Arial" w:hAnsi="Arial" w:cs="Arial"/>
                <w:b/>
                <w:sz w:val="20"/>
                <w:szCs w:val="20"/>
              </w:rPr>
              <w:t>Thẻ HDon\DLHDon\NDHDon\TToan chứa thông tin thanh toán của hóa đơn (Trường hợp hoá đơn điều chỉnh không làm thay đổi thông tin thanh toán của hoá đơn không bắt buộc phải có thẻ này và các chỉ tiêu liên quan)</w:t>
            </w:r>
          </w:p>
        </w:tc>
      </w:tr>
      <w:tr w14:paraId="22C2B8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1BB8FCB0">
            <w:pPr>
              <w:spacing w:after="120" w:line="240" w:lineRule="auto"/>
              <w:jc w:val="both"/>
              <w:rPr>
                <w:rFonts w:ascii="Arial" w:hAnsi="Arial" w:cs="Arial"/>
                <w:sz w:val="20"/>
                <w:szCs w:val="20"/>
              </w:rPr>
            </w:pPr>
            <w:r>
              <w:rPr>
                <w:rFonts w:ascii="Arial" w:hAnsi="Arial" w:cs="Arial"/>
                <w:b/>
                <w:sz w:val="20"/>
                <w:szCs w:val="20"/>
              </w:rPr>
              <w:t>Thẻ HDon\DLHDon\NDHDon\TToan chứa thông tin về số tiền thanh toán, số tiền thuế trên hóa đơn</w:t>
            </w:r>
          </w:p>
        </w:tc>
      </w:tr>
      <w:tr w14:paraId="0ED5F4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23304BBA">
            <w:pPr>
              <w:spacing w:after="120" w:line="240" w:lineRule="auto"/>
              <w:jc w:val="both"/>
              <w:rPr>
                <w:rFonts w:ascii="Arial" w:hAnsi="Arial" w:cs="Arial"/>
                <w:sz w:val="20"/>
                <w:szCs w:val="20"/>
              </w:rPr>
            </w:pPr>
            <w:r>
              <w:rPr>
                <w:rFonts w:ascii="Arial" w:hAnsi="Arial" w:cs="Arial"/>
                <w:b/>
                <w:sz w:val="20"/>
                <w:szCs w:val="20"/>
              </w:rPr>
              <w:t>Thẻ HDon\DLHDon\NDHDon\TToan\DSLPhi chứa danh sách các loại tiền phí, lệ phí (nếu có)</w:t>
            </w:r>
          </w:p>
        </w:tc>
      </w:tr>
      <w:tr w14:paraId="14B6C6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410C6CCD">
            <w:pPr>
              <w:spacing w:after="120" w:line="240" w:lineRule="auto"/>
              <w:jc w:val="both"/>
              <w:rPr>
                <w:rFonts w:ascii="Arial" w:hAnsi="Arial" w:cs="Arial"/>
                <w:sz w:val="20"/>
                <w:szCs w:val="20"/>
              </w:rPr>
            </w:pPr>
            <w:r>
              <w:rPr>
                <w:rFonts w:ascii="Arial" w:hAnsi="Arial" w:cs="Arial"/>
                <w:b/>
                <w:sz w:val="20"/>
                <w:szCs w:val="20"/>
              </w:rPr>
              <w:t>Thẻ HDon\DLHDon\NDHDon\TToan\DSLPhi\LPhi chứa chi tiết từng loại tiền phí, lệ phí (Thẻ này có thể lặp lại nhiều lần tương ứng với số loại phí, lệ phí)</w:t>
            </w:r>
          </w:p>
        </w:tc>
      </w:tr>
      <w:tr w14:paraId="590162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42DF32B4">
            <w:pPr>
              <w:spacing w:after="120" w:line="240" w:lineRule="auto"/>
              <w:rPr>
                <w:rFonts w:ascii="Arial" w:hAnsi="Arial" w:cs="Arial"/>
                <w:sz w:val="20"/>
                <w:szCs w:val="20"/>
              </w:rPr>
            </w:pPr>
            <w:r>
              <w:rPr>
                <w:rFonts w:ascii="Arial" w:hAnsi="Arial" w:cs="Arial"/>
                <w:sz w:val="20"/>
                <w:szCs w:val="20"/>
              </w:rPr>
              <w:t>Tên loại phí</w:t>
            </w:r>
          </w:p>
        </w:tc>
        <w:tc>
          <w:tcPr>
            <w:tcW w:w="1125" w:type="pct"/>
            <w:vAlign w:val="center"/>
          </w:tcPr>
          <w:p w14:paraId="07A8ED80">
            <w:pPr>
              <w:spacing w:after="120" w:line="240" w:lineRule="auto"/>
              <w:rPr>
                <w:rFonts w:ascii="Arial" w:hAnsi="Arial" w:cs="Arial"/>
                <w:sz w:val="20"/>
                <w:szCs w:val="20"/>
              </w:rPr>
            </w:pPr>
            <w:r>
              <w:rPr>
                <w:rFonts w:ascii="Arial" w:hAnsi="Arial" w:cs="Arial"/>
                <w:sz w:val="20"/>
                <w:szCs w:val="20"/>
              </w:rPr>
              <w:t>TLPhi</w:t>
            </w:r>
          </w:p>
        </w:tc>
        <w:tc>
          <w:tcPr>
            <w:tcW w:w="524" w:type="pct"/>
            <w:vAlign w:val="center"/>
          </w:tcPr>
          <w:p w14:paraId="76ABED43">
            <w:pPr>
              <w:spacing w:after="120" w:line="240" w:lineRule="auto"/>
              <w:jc w:val="center"/>
              <w:rPr>
                <w:rFonts w:ascii="Arial" w:hAnsi="Arial" w:cs="Arial"/>
                <w:sz w:val="20"/>
                <w:szCs w:val="20"/>
              </w:rPr>
            </w:pPr>
            <w:r>
              <w:rPr>
                <w:rFonts w:ascii="Arial" w:hAnsi="Arial" w:cs="Arial"/>
                <w:sz w:val="20"/>
                <w:szCs w:val="20"/>
              </w:rPr>
              <w:t>100</w:t>
            </w:r>
          </w:p>
        </w:tc>
        <w:tc>
          <w:tcPr>
            <w:tcW w:w="749" w:type="pct"/>
            <w:vAlign w:val="center"/>
          </w:tcPr>
          <w:p w14:paraId="3CBA1229">
            <w:pPr>
              <w:spacing w:after="120" w:line="240" w:lineRule="auto"/>
              <w:jc w:val="center"/>
              <w:rPr>
                <w:rFonts w:ascii="Arial" w:hAnsi="Arial" w:cs="Arial"/>
                <w:sz w:val="20"/>
                <w:szCs w:val="20"/>
              </w:rPr>
            </w:pPr>
            <w:r>
              <w:rPr>
                <w:rFonts w:ascii="Arial" w:hAnsi="Arial" w:cs="Arial"/>
                <w:sz w:val="20"/>
                <w:szCs w:val="20"/>
              </w:rPr>
              <w:t>Chuỗi ký tự</w:t>
            </w:r>
          </w:p>
        </w:tc>
        <w:tc>
          <w:tcPr>
            <w:tcW w:w="823" w:type="pct"/>
            <w:vAlign w:val="center"/>
          </w:tcPr>
          <w:p w14:paraId="49577B3F">
            <w:pPr>
              <w:spacing w:after="120" w:line="240" w:lineRule="auto"/>
              <w:jc w:val="center"/>
              <w:rPr>
                <w:rFonts w:ascii="Arial" w:hAnsi="Arial" w:cs="Arial"/>
                <w:sz w:val="20"/>
                <w:szCs w:val="20"/>
              </w:rPr>
            </w:pPr>
            <w:r>
              <w:rPr>
                <w:rFonts w:ascii="Arial" w:hAnsi="Arial" w:cs="Arial"/>
                <w:sz w:val="20"/>
                <w:szCs w:val="20"/>
              </w:rPr>
              <w:t>Bắt buộc</w:t>
            </w:r>
          </w:p>
          <w:p w14:paraId="3C1FFD3F">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778" w:type="pct"/>
          </w:tcPr>
          <w:p w14:paraId="3243402A">
            <w:pPr>
              <w:spacing w:after="120" w:line="240" w:lineRule="auto"/>
              <w:rPr>
                <w:rFonts w:ascii="Arial" w:hAnsi="Arial" w:cs="Arial"/>
                <w:sz w:val="20"/>
                <w:szCs w:val="20"/>
              </w:rPr>
            </w:pPr>
          </w:p>
        </w:tc>
      </w:tr>
      <w:tr w14:paraId="4EA99D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253725C4">
            <w:pPr>
              <w:spacing w:after="120" w:line="240" w:lineRule="auto"/>
              <w:rPr>
                <w:rFonts w:ascii="Arial" w:hAnsi="Arial" w:cs="Arial"/>
                <w:sz w:val="20"/>
                <w:szCs w:val="20"/>
              </w:rPr>
            </w:pPr>
            <w:r>
              <w:rPr>
                <w:rFonts w:ascii="Arial" w:hAnsi="Arial" w:cs="Arial"/>
                <w:sz w:val="20"/>
                <w:szCs w:val="20"/>
              </w:rPr>
              <w:t>Tiền phí</w:t>
            </w:r>
          </w:p>
        </w:tc>
        <w:tc>
          <w:tcPr>
            <w:tcW w:w="1125" w:type="pct"/>
            <w:vAlign w:val="center"/>
          </w:tcPr>
          <w:p w14:paraId="4FB08FE4">
            <w:pPr>
              <w:spacing w:after="120" w:line="240" w:lineRule="auto"/>
              <w:rPr>
                <w:rFonts w:ascii="Arial" w:hAnsi="Arial" w:cs="Arial"/>
                <w:sz w:val="20"/>
                <w:szCs w:val="20"/>
              </w:rPr>
            </w:pPr>
            <w:r>
              <w:rPr>
                <w:rFonts w:ascii="Arial" w:hAnsi="Arial" w:cs="Arial"/>
                <w:sz w:val="20"/>
                <w:szCs w:val="20"/>
              </w:rPr>
              <w:t>TPhi</w:t>
            </w:r>
          </w:p>
        </w:tc>
        <w:tc>
          <w:tcPr>
            <w:tcW w:w="524" w:type="pct"/>
            <w:vAlign w:val="center"/>
          </w:tcPr>
          <w:p w14:paraId="438D06CE">
            <w:pPr>
              <w:spacing w:after="120" w:line="240" w:lineRule="auto"/>
              <w:jc w:val="center"/>
              <w:rPr>
                <w:rFonts w:ascii="Arial" w:hAnsi="Arial" w:cs="Arial"/>
                <w:sz w:val="20"/>
                <w:szCs w:val="20"/>
              </w:rPr>
            </w:pPr>
            <w:r>
              <w:rPr>
                <w:rFonts w:ascii="Arial" w:hAnsi="Arial" w:cs="Arial"/>
                <w:sz w:val="20"/>
                <w:szCs w:val="20"/>
              </w:rPr>
              <w:t>21,6</w:t>
            </w:r>
          </w:p>
        </w:tc>
        <w:tc>
          <w:tcPr>
            <w:tcW w:w="749" w:type="pct"/>
            <w:vAlign w:val="center"/>
          </w:tcPr>
          <w:p w14:paraId="144AD2AC">
            <w:pPr>
              <w:spacing w:after="120" w:line="240" w:lineRule="auto"/>
              <w:jc w:val="center"/>
              <w:rPr>
                <w:rFonts w:ascii="Arial" w:hAnsi="Arial" w:cs="Arial"/>
                <w:sz w:val="20"/>
                <w:szCs w:val="20"/>
              </w:rPr>
            </w:pPr>
            <w:r>
              <w:rPr>
                <w:rFonts w:ascii="Arial" w:hAnsi="Arial" w:cs="Arial"/>
                <w:sz w:val="20"/>
                <w:szCs w:val="20"/>
              </w:rPr>
              <w:t>Số</w:t>
            </w:r>
          </w:p>
        </w:tc>
        <w:tc>
          <w:tcPr>
            <w:tcW w:w="823" w:type="pct"/>
            <w:vAlign w:val="center"/>
          </w:tcPr>
          <w:p w14:paraId="1580CF0D">
            <w:pPr>
              <w:spacing w:after="120" w:line="240" w:lineRule="auto"/>
              <w:jc w:val="center"/>
              <w:rPr>
                <w:rFonts w:ascii="Arial" w:hAnsi="Arial" w:cs="Arial"/>
                <w:sz w:val="20"/>
                <w:szCs w:val="20"/>
              </w:rPr>
            </w:pPr>
            <w:r>
              <w:rPr>
                <w:rFonts w:ascii="Arial" w:hAnsi="Arial" w:cs="Arial"/>
                <w:sz w:val="20"/>
                <w:szCs w:val="20"/>
              </w:rPr>
              <w:t>Bắt buộc</w:t>
            </w:r>
          </w:p>
          <w:p w14:paraId="0993F2E7">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778" w:type="pct"/>
          </w:tcPr>
          <w:p w14:paraId="0BDA3ED8">
            <w:pPr>
              <w:spacing w:after="120" w:line="240" w:lineRule="auto"/>
              <w:rPr>
                <w:rFonts w:ascii="Arial" w:hAnsi="Arial" w:cs="Arial"/>
                <w:sz w:val="20"/>
                <w:szCs w:val="20"/>
              </w:rPr>
            </w:pPr>
          </w:p>
        </w:tc>
      </w:tr>
      <w:tr w14:paraId="57CCB5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5C08C725">
            <w:pPr>
              <w:spacing w:after="120" w:line="240" w:lineRule="auto"/>
              <w:jc w:val="both"/>
              <w:rPr>
                <w:rFonts w:ascii="Arial" w:hAnsi="Arial" w:cs="Arial"/>
                <w:sz w:val="20"/>
                <w:szCs w:val="20"/>
              </w:rPr>
            </w:pPr>
            <w:r>
              <w:rPr>
                <w:rFonts w:ascii="Arial" w:hAnsi="Arial" w:cs="Arial"/>
                <w:b/>
                <w:sz w:val="20"/>
                <w:szCs w:val="20"/>
              </w:rPr>
              <w:t>Các chỉ tiêu sau được đặt bên trong thẻ HDon\DLHDon\NDHDon\TToan</w:t>
            </w:r>
          </w:p>
        </w:tc>
      </w:tr>
      <w:tr w14:paraId="61B884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636B2220">
            <w:pPr>
              <w:spacing w:after="120" w:line="240" w:lineRule="auto"/>
              <w:rPr>
                <w:rFonts w:ascii="Arial" w:hAnsi="Arial" w:cs="Arial"/>
                <w:sz w:val="20"/>
                <w:szCs w:val="20"/>
              </w:rPr>
            </w:pPr>
            <w:r>
              <w:rPr>
                <w:rFonts w:ascii="Arial" w:hAnsi="Arial" w:cs="Arial"/>
                <w:sz w:val="20"/>
                <w:szCs w:val="20"/>
              </w:rPr>
              <w:t>Tổng tiền thanh toán bằng số</w:t>
            </w:r>
          </w:p>
        </w:tc>
        <w:tc>
          <w:tcPr>
            <w:tcW w:w="1125" w:type="pct"/>
            <w:vAlign w:val="center"/>
          </w:tcPr>
          <w:p w14:paraId="20092335">
            <w:pPr>
              <w:spacing w:after="120" w:line="240" w:lineRule="auto"/>
              <w:rPr>
                <w:rFonts w:ascii="Arial" w:hAnsi="Arial" w:cs="Arial"/>
                <w:sz w:val="20"/>
                <w:szCs w:val="20"/>
              </w:rPr>
            </w:pPr>
            <w:r>
              <w:rPr>
                <w:rFonts w:ascii="Arial" w:hAnsi="Arial" w:cs="Arial"/>
                <w:sz w:val="20"/>
                <w:szCs w:val="20"/>
              </w:rPr>
              <w:t>TgTTTBSo</w:t>
            </w:r>
          </w:p>
        </w:tc>
        <w:tc>
          <w:tcPr>
            <w:tcW w:w="524" w:type="pct"/>
            <w:vAlign w:val="center"/>
          </w:tcPr>
          <w:p w14:paraId="19986C37">
            <w:pPr>
              <w:spacing w:after="120" w:line="240" w:lineRule="auto"/>
              <w:jc w:val="center"/>
              <w:rPr>
                <w:rFonts w:ascii="Arial" w:hAnsi="Arial" w:cs="Arial"/>
                <w:sz w:val="20"/>
                <w:szCs w:val="20"/>
              </w:rPr>
            </w:pPr>
            <w:r>
              <w:rPr>
                <w:rFonts w:ascii="Arial" w:hAnsi="Arial" w:cs="Arial"/>
                <w:sz w:val="20"/>
                <w:szCs w:val="20"/>
              </w:rPr>
              <w:t>21,6</w:t>
            </w:r>
          </w:p>
        </w:tc>
        <w:tc>
          <w:tcPr>
            <w:tcW w:w="749" w:type="pct"/>
            <w:vAlign w:val="center"/>
          </w:tcPr>
          <w:p w14:paraId="077C4A28">
            <w:pPr>
              <w:spacing w:after="120" w:line="240" w:lineRule="auto"/>
              <w:jc w:val="center"/>
              <w:rPr>
                <w:rFonts w:ascii="Arial" w:hAnsi="Arial" w:cs="Arial"/>
                <w:sz w:val="20"/>
                <w:szCs w:val="20"/>
              </w:rPr>
            </w:pPr>
            <w:r>
              <w:rPr>
                <w:rFonts w:ascii="Arial" w:hAnsi="Arial" w:cs="Arial"/>
                <w:sz w:val="20"/>
                <w:szCs w:val="20"/>
              </w:rPr>
              <w:t>Số</w:t>
            </w:r>
          </w:p>
        </w:tc>
        <w:tc>
          <w:tcPr>
            <w:tcW w:w="823" w:type="pct"/>
            <w:vAlign w:val="center"/>
          </w:tcPr>
          <w:p w14:paraId="4635A1A5">
            <w:pPr>
              <w:spacing w:after="120" w:line="240" w:lineRule="auto"/>
              <w:jc w:val="center"/>
              <w:rPr>
                <w:rFonts w:ascii="Arial" w:hAnsi="Arial" w:cs="Arial"/>
                <w:sz w:val="20"/>
                <w:szCs w:val="20"/>
              </w:rPr>
            </w:pPr>
            <w:r>
              <w:rPr>
                <w:rFonts w:ascii="Arial" w:hAnsi="Arial" w:cs="Arial"/>
                <w:sz w:val="20"/>
                <w:szCs w:val="20"/>
              </w:rPr>
              <w:t>Bắt buộc</w:t>
            </w:r>
          </w:p>
        </w:tc>
        <w:tc>
          <w:tcPr>
            <w:tcW w:w="778" w:type="pct"/>
          </w:tcPr>
          <w:p w14:paraId="12870ADD">
            <w:pPr>
              <w:spacing w:after="120" w:line="240" w:lineRule="auto"/>
              <w:jc w:val="center"/>
              <w:rPr>
                <w:rFonts w:ascii="Arial" w:hAnsi="Arial" w:cs="Arial"/>
                <w:sz w:val="20"/>
                <w:szCs w:val="20"/>
              </w:rPr>
            </w:pPr>
          </w:p>
        </w:tc>
      </w:tr>
      <w:tr w14:paraId="1AA2FF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7EC1B48A">
            <w:pPr>
              <w:spacing w:after="120" w:line="240" w:lineRule="auto"/>
              <w:rPr>
                <w:rFonts w:ascii="Arial" w:hAnsi="Arial" w:cs="Arial"/>
                <w:sz w:val="20"/>
                <w:szCs w:val="20"/>
              </w:rPr>
            </w:pPr>
            <w:r>
              <w:rPr>
                <w:rFonts w:ascii="Arial" w:hAnsi="Arial" w:cs="Arial"/>
                <w:sz w:val="20"/>
                <w:szCs w:val="20"/>
              </w:rPr>
              <w:t>Tổng tiền thanh toán bằng chữ</w:t>
            </w:r>
          </w:p>
        </w:tc>
        <w:tc>
          <w:tcPr>
            <w:tcW w:w="1125" w:type="pct"/>
            <w:vAlign w:val="center"/>
          </w:tcPr>
          <w:p w14:paraId="68380F7C">
            <w:pPr>
              <w:spacing w:after="120" w:line="240" w:lineRule="auto"/>
              <w:rPr>
                <w:rFonts w:ascii="Arial" w:hAnsi="Arial" w:cs="Arial"/>
                <w:sz w:val="20"/>
                <w:szCs w:val="20"/>
              </w:rPr>
            </w:pPr>
            <w:r>
              <w:rPr>
                <w:rFonts w:ascii="Arial" w:hAnsi="Arial" w:cs="Arial"/>
                <w:sz w:val="20"/>
                <w:szCs w:val="20"/>
              </w:rPr>
              <w:t>TgTTTBChu</w:t>
            </w:r>
          </w:p>
        </w:tc>
        <w:tc>
          <w:tcPr>
            <w:tcW w:w="524" w:type="pct"/>
            <w:vAlign w:val="center"/>
          </w:tcPr>
          <w:p w14:paraId="49B703E7">
            <w:pPr>
              <w:spacing w:after="120" w:line="240" w:lineRule="auto"/>
              <w:jc w:val="center"/>
              <w:rPr>
                <w:rFonts w:ascii="Arial" w:hAnsi="Arial" w:cs="Arial"/>
                <w:sz w:val="20"/>
                <w:szCs w:val="20"/>
              </w:rPr>
            </w:pPr>
            <w:r>
              <w:rPr>
                <w:rFonts w:ascii="Arial" w:hAnsi="Arial" w:cs="Arial"/>
                <w:sz w:val="20"/>
                <w:szCs w:val="20"/>
              </w:rPr>
              <w:t>255</w:t>
            </w:r>
          </w:p>
        </w:tc>
        <w:tc>
          <w:tcPr>
            <w:tcW w:w="749" w:type="pct"/>
            <w:vAlign w:val="center"/>
          </w:tcPr>
          <w:p w14:paraId="0D1D986D">
            <w:pPr>
              <w:spacing w:after="120" w:line="240" w:lineRule="auto"/>
              <w:jc w:val="center"/>
              <w:rPr>
                <w:rFonts w:ascii="Arial" w:hAnsi="Arial" w:cs="Arial"/>
                <w:sz w:val="20"/>
                <w:szCs w:val="20"/>
              </w:rPr>
            </w:pPr>
            <w:r>
              <w:rPr>
                <w:rFonts w:ascii="Arial" w:hAnsi="Arial" w:cs="Arial"/>
                <w:sz w:val="20"/>
                <w:szCs w:val="20"/>
              </w:rPr>
              <w:t>Chuỗi ký tự</w:t>
            </w:r>
          </w:p>
        </w:tc>
        <w:tc>
          <w:tcPr>
            <w:tcW w:w="823" w:type="pct"/>
            <w:vAlign w:val="center"/>
          </w:tcPr>
          <w:p w14:paraId="436D4977">
            <w:pPr>
              <w:spacing w:after="120" w:line="240" w:lineRule="auto"/>
              <w:jc w:val="center"/>
              <w:rPr>
                <w:rFonts w:ascii="Arial" w:hAnsi="Arial" w:cs="Arial"/>
                <w:sz w:val="20"/>
                <w:szCs w:val="20"/>
              </w:rPr>
            </w:pPr>
            <w:r>
              <w:rPr>
                <w:rFonts w:ascii="Arial" w:hAnsi="Arial" w:cs="Arial"/>
                <w:sz w:val="20"/>
                <w:szCs w:val="20"/>
              </w:rPr>
              <w:t>Bắt buộc</w:t>
            </w:r>
          </w:p>
        </w:tc>
        <w:tc>
          <w:tcPr>
            <w:tcW w:w="778" w:type="pct"/>
          </w:tcPr>
          <w:p w14:paraId="52A83917">
            <w:pPr>
              <w:spacing w:after="120" w:line="240" w:lineRule="auto"/>
              <w:jc w:val="center"/>
              <w:rPr>
                <w:rFonts w:ascii="Arial" w:hAnsi="Arial" w:cs="Arial"/>
                <w:sz w:val="20"/>
                <w:szCs w:val="20"/>
              </w:rPr>
            </w:pPr>
          </w:p>
        </w:tc>
      </w:tr>
      <w:tr w14:paraId="7BF34D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7A326FAE">
            <w:pPr>
              <w:spacing w:after="120" w:line="240" w:lineRule="auto"/>
              <w:jc w:val="both"/>
              <w:rPr>
                <w:rFonts w:ascii="Arial" w:hAnsi="Arial" w:cs="Arial"/>
                <w:sz w:val="20"/>
                <w:szCs w:val="20"/>
              </w:rPr>
            </w:pPr>
            <w:r>
              <w:rPr>
                <w:rFonts w:ascii="Arial" w:hAnsi="Arial" w:cs="Arial"/>
                <w:b/>
                <w:sz w:val="20"/>
                <w:szCs w:val="20"/>
              </w:rPr>
              <w:t>Thẻ HDon\DLHDon\NDHDon\TToan\TTKhac chứa thông tin khác (Chi tiết được mô tả tại Khoản 1, Mục II, Phần II Quy định này)</w:t>
            </w:r>
          </w:p>
        </w:tc>
      </w:tr>
      <w:tr w14:paraId="5253C4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3FF26D31">
            <w:pPr>
              <w:spacing w:after="120" w:line="240" w:lineRule="auto"/>
              <w:jc w:val="both"/>
              <w:rPr>
                <w:rFonts w:ascii="Arial" w:hAnsi="Arial" w:cs="Arial"/>
                <w:sz w:val="20"/>
                <w:szCs w:val="20"/>
              </w:rPr>
            </w:pPr>
            <w:r>
              <w:rPr>
                <w:rFonts w:ascii="Arial" w:hAnsi="Arial" w:cs="Arial"/>
                <w:b/>
                <w:sz w:val="20"/>
                <w:szCs w:val="20"/>
              </w:rPr>
              <w:t>Thẻ HDon\DLHDon\TTKhac chứa thông tin khác (Chi tiết được mô tả tại Khoản 1, Mục II, Phần II Quy định này)</w:t>
            </w:r>
          </w:p>
        </w:tc>
      </w:tr>
      <w:tr w14:paraId="0B7AFC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72A0521C">
            <w:pPr>
              <w:spacing w:after="120" w:line="240" w:lineRule="auto"/>
              <w:jc w:val="both"/>
              <w:rPr>
                <w:rFonts w:ascii="Arial" w:hAnsi="Arial" w:cs="Arial"/>
                <w:sz w:val="20"/>
                <w:szCs w:val="20"/>
              </w:rPr>
            </w:pPr>
            <w:r>
              <w:rPr>
                <w:rFonts w:ascii="Arial" w:hAnsi="Arial" w:cs="Arial"/>
                <w:b/>
                <w:sz w:val="20"/>
                <w:szCs w:val="20"/>
              </w:rPr>
              <w:t>Thẻ HDon\DLQRCode chứa dữ liệu QR Code</w:t>
            </w:r>
          </w:p>
        </w:tc>
      </w:tr>
      <w:tr w14:paraId="0C5B4E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0841FFD9">
            <w:pPr>
              <w:spacing w:after="120" w:line="240" w:lineRule="auto"/>
              <w:rPr>
                <w:rFonts w:ascii="Arial" w:hAnsi="Arial" w:cs="Arial"/>
                <w:sz w:val="20"/>
                <w:szCs w:val="20"/>
              </w:rPr>
            </w:pPr>
            <w:r>
              <w:rPr>
                <w:rFonts w:ascii="Arial" w:hAnsi="Arial" w:cs="Arial"/>
                <w:sz w:val="20"/>
                <w:szCs w:val="20"/>
              </w:rPr>
              <w:t>Dữ liệu QR Code (Chi tiết tại Khoản 7, Mục IV, Phần I, Quy định này)</w:t>
            </w:r>
          </w:p>
        </w:tc>
        <w:tc>
          <w:tcPr>
            <w:tcW w:w="1125" w:type="pct"/>
            <w:vAlign w:val="center"/>
          </w:tcPr>
          <w:p w14:paraId="6700EF76">
            <w:pPr>
              <w:spacing w:after="120" w:line="240" w:lineRule="auto"/>
              <w:rPr>
                <w:rFonts w:ascii="Arial" w:hAnsi="Arial" w:cs="Arial"/>
                <w:sz w:val="20"/>
                <w:szCs w:val="20"/>
              </w:rPr>
            </w:pPr>
          </w:p>
        </w:tc>
        <w:tc>
          <w:tcPr>
            <w:tcW w:w="524" w:type="pct"/>
            <w:vAlign w:val="center"/>
          </w:tcPr>
          <w:p w14:paraId="29EF7496">
            <w:pPr>
              <w:spacing w:after="120" w:line="240" w:lineRule="auto"/>
              <w:rPr>
                <w:rFonts w:ascii="Arial" w:hAnsi="Arial" w:cs="Arial"/>
                <w:sz w:val="20"/>
                <w:szCs w:val="20"/>
              </w:rPr>
            </w:pPr>
            <w:r>
              <w:rPr>
                <w:rFonts w:ascii="Arial" w:hAnsi="Arial" w:cs="Arial"/>
                <w:sz w:val="20"/>
                <w:szCs w:val="20"/>
              </w:rPr>
              <w:t>512</w:t>
            </w:r>
          </w:p>
        </w:tc>
        <w:tc>
          <w:tcPr>
            <w:tcW w:w="749" w:type="pct"/>
            <w:vAlign w:val="center"/>
          </w:tcPr>
          <w:p w14:paraId="6258557D">
            <w:pPr>
              <w:spacing w:after="120" w:line="240" w:lineRule="auto"/>
              <w:rPr>
                <w:rFonts w:ascii="Arial" w:hAnsi="Arial" w:cs="Arial"/>
                <w:sz w:val="20"/>
                <w:szCs w:val="20"/>
              </w:rPr>
            </w:pPr>
            <w:r>
              <w:rPr>
                <w:rFonts w:ascii="Arial" w:hAnsi="Arial" w:cs="Arial"/>
                <w:sz w:val="20"/>
                <w:szCs w:val="20"/>
              </w:rPr>
              <w:t>Chuỗi ký tự</w:t>
            </w:r>
          </w:p>
        </w:tc>
        <w:tc>
          <w:tcPr>
            <w:tcW w:w="823" w:type="pct"/>
            <w:vAlign w:val="center"/>
          </w:tcPr>
          <w:p w14:paraId="71D482AF">
            <w:pPr>
              <w:spacing w:after="120" w:line="240" w:lineRule="auto"/>
              <w:jc w:val="center"/>
              <w:rPr>
                <w:rFonts w:ascii="Arial" w:hAnsi="Arial" w:cs="Arial"/>
                <w:sz w:val="20"/>
                <w:szCs w:val="20"/>
              </w:rPr>
            </w:pPr>
            <w:r>
              <w:rPr>
                <w:rFonts w:ascii="Arial" w:hAnsi="Arial" w:cs="Arial"/>
                <w:sz w:val="20"/>
                <w:szCs w:val="20"/>
              </w:rPr>
              <w:t>Không bắt buộc</w:t>
            </w:r>
          </w:p>
        </w:tc>
        <w:tc>
          <w:tcPr>
            <w:tcW w:w="778" w:type="pct"/>
          </w:tcPr>
          <w:p w14:paraId="00A67175">
            <w:pPr>
              <w:spacing w:after="120" w:line="240" w:lineRule="auto"/>
              <w:rPr>
                <w:rFonts w:ascii="Arial" w:hAnsi="Arial" w:cs="Arial"/>
                <w:sz w:val="20"/>
                <w:szCs w:val="20"/>
              </w:rPr>
            </w:pPr>
          </w:p>
        </w:tc>
      </w:tr>
      <w:tr w14:paraId="3EA84B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25F18C83">
            <w:pPr>
              <w:spacing w:after="120" w:line="240" w:lineRule="auto"/>
              <w:rPr>
                <w:rFonts w:ascii="Arial" w:hAnsi="Arial" w:cs="Arial"/>
                <w:sz w:val="20"/>
                <w:szCs w:val="20"/>
              </w:rPr>
            </w:pPr>
            <w:r>
              <w:rPr>
                <w:rFonts w:ascii="Arial" w:hAnsi="Arial" w:cs="Arial"/>
                <w:b/>
                <w:sz w:val="20"/>
                <w:szCs w:val="20"/>
              </w:rPr>
              <w:t>Với hóa đơn điện tử có mã, nếu đủ điều kiện cấp mã, hệ thống của cơ quan thuế trả về chỉ tiêu Mã của cơ quan thuế trên hóa đơn điện tử (Thẻ MCCQT, đặt bên trong thẻ HDon)</w:t>
            </w:r>
          </w:p>
        </w:tc>
      </w:tr>
      <w:tr w14:paraId="7E71F3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596D0CDF">
            <w:pPr>
              <w:spacing w:after="120" w:line="240" w:lineRule="auto"/>
              <w:rPr>
                <w:rFonts w:ascii="Arial" w:hAnsi="Arial" w:cs="Arial"/>
                <w:sz w:val="20"/>
                <w:szCs w:val="20"/>
              </w:rPr>
            </w:pPr>
            <w:r>
              <w:rPr>
                <w:rFonts w:ascii="Arial" w:hAnsi="Arial" w:cs="Arial"/>
                <w:sz w:val="20"/>
                <w:szCs w:val="20"/>
              </w:rPr>
              <w:t>Mã của cơ quan thuế (Mã của cơ quan thuế trên hóa đơn điện tử)</w:t>
            </w:r>
          </w:p>
        </w:tc>
        <w:tc>
          <w:tcPr>
            <w:tcW w:w="1125" w:type="pct"/>
            <w:vAlign w:val="center"/>
          </w:tcPr>
          <w:p w14:paraId="4793AC51">
            <w:pPr>
              <w:spacing w:after="120" w:line="240" w:lineRule="auto"/>
              <w:rPr>
                <w:rFonts w:ascii="Arial" w:hAnsi="Arial" w:cs="Arial"/>
                <w:sz w:val="20"/>
                <w:szCs w:val="20"/>
              </w:rPr>
            </w:pPr>
            <w:r>
              <w:rPr>
                <w:rFonts w:ascii="Arial" w:hAnsi="Arial" w:cs="Arial"/>
                <w:sz w:val="20"/>
                <w:szCs w:val="20"/>
              </w:rPr>
              <w:t>MCCQT</w:t>
            </w:r>
          </w:p>
        </w:tc>
        <w:tc>
          <w:tcPr>
            <w:tcW w:w="524" w:type="pct"/>
            <w:vAlign w:val="center"/>
          </w:tcPr>
          <w:p w14:paraId="07466916">
            <w:pPr>
              <w:spacing w:after="120" w:line="240" w:lineRule="auto"/>
              <w:rPr>
                <w:rFonts w:ascii="Arial" w:hAnsi="Arial" w:cs="Arial"/>
                <w:sz w:val="20"/>
                <w:szCs w:val="20"/>
              </w:rPr>
            </w:pPr>
            <w:r>
              <w:rPr>
                <w:rFonts w:ascii="Arial" w:hAnsi="Arial" w:cs="Arial"/>
                <w:sz w:val="20"/>
                <w:szCs w:val="20"/>
              </w:rPr>
              <w:t>34</w:t>
            </w:r>
          </w:p>
        </w:tc>
        <w:tc>
          <w:tcPr>
            <w:tcW w:w="749" w:type="pct"/>
            <w:vAlign w:val="center"/>
          </w:tcPr>
          <w:p w14:paraId="333A134F">
            <w:pPr>
              <w:spacing w:after="120" w:line="240" w:lineRule="auto"/>
              <w:rPr>
                <w:rFonts w:ascii="Arial" w:hAnsi="Arial" w:cs="Arial"/>
                <w:sz w:val="20"/>
                <w:szCs w:val="20"/>
              </w:rPr>
            </w:pPr>
            <w:r>
              <w:rPr>
                <w:rFonts w:ascii="Arial" w:hAnsi="Arial" w:cs="Arial"/>
                <w:sz w:val="20"/>
                <w:szCs w:val="20"/>
              </w:rPr>
              <w:t>Chuỗi ký tự</w:t>
            </w:r>
          </w:p>
        </w:tc>
        <w:tc>
          <w:tcPr>
            <w:tcW w:w="823" w:type="pct"/>
            <w:vAlign w:val="center"/>
          </w:tcPr>
          <w:p w14:paraId="56039EE1">
            <w:pPr>
              <w:spacing w:after="120" w:line="240" w:lineRule="auto"/>
              <w:jc w:val="center"/>
              <w:rPr>
                <w:rFonts w:ascii="Arial" w:hAnsi="Arial" w:cs="Arial"/>
                <w:sz w:val="20"/>
                <w:szCs w:val="20"/>
              </w:rPr>
            </w:pPr>
            <w:r>
              <w:rPr>
                <w:rFonts w:ascii="Arial" w:hAnsi="Arial" w:cs="Arial"/>
                <w:sz w:val="20"/>
                <w:szCs w:val="20"/>
              </w:rPr>
              <w:t>Bắt buộc</w:t>
            </w:r>
          </w:p>
        </w:tc>
        <w:tc>
          <w:tcPr>
            <w:tcW w:w="778" w:type="pct"/>
          </w:tcPr>
          <w:p w14:paraId="63F30E21">
            <w:pPr>
              <w:spacing w:after="120" w:line="240" w:lineRule="auto"/>
              <w:rPr>
                <w:rFonts w:ascii="Arial" w:hAnsi="Arial" w:cs="Arial"/>
                <w:sz w:val="20"/>
                <w:szCs w:val="20"/>
              </w:rPr>
            </w:pPr>
          </w:p>
        </w:tc>
      </w:tr>
      <w:tr w14:paraId="7B0DFE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7497B52A">
            <w:pPr>
              <w:spacing w:after="120" w:line="240" w:lineRule="auto"/>
              <w:jc w:val="both"/>
              <w:rPr>
                <w:rFonts w:ascii="Arial" w:hAnsi="Arial" w:cs="Arial"/>
                <w:sz w:val="20"/>
                <w:szCs w:val="20"/>
              </w:rPr>
            </w:pPr>
            <w:r>
              <w:rPr>
                <w:rFonts w:ascii="Arial" w:hAnsi="Arial" w:cs="Arial"/>
                <w:b/>
                <w:sz w:val="20"/>
                <w:szCs w:val="20"/>
              </w:rPr>
              <w:t>Thẻ HDon\DSCKS chứa thông tin chữ ký số, bao gồm chữ ký số của người bán, người mua (nếu có), cơ quan thuế và các chữ ký số khác (nếu có).</w:t>
            </w:r>
          </w:p>
        </w:tc>
      </w:tr>
      <w:tr w14:paraId="2A8037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62EFF468">
            <w:pPr>
              <w:spacing w:after="120" w:line="240" w:lineRule="auto"/>
              <w:jc w:val="both"/>
              <w:rPr>
                <w:rFonts w:ascii="Arial" w:hAnsi="Arial" w:cs="Arial"/>
                <w:sz w:val="20"/>
                <w:szCs w:val="20"/>
              </w:rPr>
            </w:pPr>
            <w:r>
              <w:rPr>
                <w:rFonts w:ascii="Arial" w:hAnsi="Arial" w:cs="Arial"/>
                <w:b/>
                <w:sz w:val="20"/>
                <w:szCs w:val="20"/>
              </w:rPr>
              <w:t>Thẻ HDon\DSCKS\NBan chứa thông tin chữ ký số người bán (ký trên thẻ HDon\DLHDon và thẻ HDon\DSCKS\NBan\ ds:Signature\ds:Object\xades:SignedProperties)</w:t>
            </w:r>
          </w:p>
        </w:tc>
      </w:tr>
      <w:tr w14:paraId="6069D5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13E14E5C">
            <w:pPr>
              <w:spacing w:after="120" w:line="240" w:lineRule="auto"/>
              <w:rPr>
                <w:rFonts w:ascii="Arial" w:hAnsi="Arial" w:cs="Arial"/>
                <w:sz w:val="20"/>
                <w:szCs w:val="20"/>
              </w:rPr>
            </w:pPr>
            <w:r>
              <w:rPr>
                <w:rFonts w:ascii="Arial" w:hAnsi="Arial" w:cs="Arial"/>
                <w:sz w:val="20"/>
                <w:szCs w:val="20"/>
              </w:rPr>
              <w:t xml:space="preserve">Chữ ký số người bán </w:t>
            </w:r>
          </w:p>
        </w:tc>
        <w:tc>
          <w:tcPr>
            <w:tcW w:w="1125" w:type="pct"/>
            <w:vAlign w:val="center"/>
          </w:tcPr>
          <w:p w14:paraId="4587E33B">
            <w:pPr>
              <w:spacing w:after="120" w:line="240" w:lineRule="auto"/>
              <w:rPr>
                <w:rFonts w:ascii="Arial" w:hAnsi="Arial" w:cs="Arial"/>
                <w:sz w:val="20"/>
                <w:szCs w:val="20"/>
              </w:rPr>
            </w:pPr>
            <w:r>
              <w:rPr>
                <w:rFonts w:ascii="Arial" w:hAnsi="Arial" w:cs="Arial"/>
                <w:sz w:val="20"/>
                <w:szCs w:val="20"/>
              </w:rPr>
              <w:t>Signature</w:t>
            </w:r>
          </w:p>
        </w:tc>
        <w:tc>
          <w:tcPr>
            <w:tcW w:w="524" w:type="pct"/>
            <w:vAlign w:val="center"/>
          </w:tcPr>
          <w:p w14:paraId="0925370A">
            <w:pPr>
              <w:spacing w:after="120" w:line="240" w:lineRule="auto"/>
              <w:rPr>
                <w:rFonts w:ascii="Arial" w:hAnsi="Arial" w:cs="Arial"/>
                <w:sz w:val="20"/>
                <w:szCs w:val="20"/>
              </w:rPr>
            </w:pPr>
          </w:p>
        </w:tc>
        <w:tc>
          <w:tcPr>
            <w:tcW w:w="749" w:type="pct"/>
            <w:vAlign w:val="center"/>
          </w:tcPr>
          <w:p w14:paraId="73BD1D9F">
            <w:pPr>
              <w:spacing w:after="120" w:line="240" w:lineRule="auto"/>
              <w:rPr>
                <w:rFonts w:ascii="Arial" w:hAnsi="Arial" w:cs="Arial"/>
                <w:sz w:val="20"/>
                <w:szCs w:val="20"/>
              </w:rPr>
            </w:pPr>
          </w:p>
        </w:tc>
        <w:tc>
          <w:tcPr>
            <w:tcW w:w="823" w:type="pct"/>
            <w:vAlign w:val="center"/>
          </w:tcPr>
          <w:p w14:paraId="3926564C">
            <w:pPr>
              <w:spacing w:after="120" w:line="240" w:lineRule="auto"/>
              <w:jc w:val="center"/>
              <w:rPr>
                <w:rFonts w:ascii="Arial" w:hAnsi="Arial" w:cs="Arial"/>
                <w:sz w:val="20"/>
                <w:szCs w:val="20"/>
              </w:rPr>
            </w:pPr>
            <w:r>
              <w:rPr>
                <w:rFonts w:ascii="Arial" w:hAnsi="Arial" w:cs="Arial"/>
                <w:sz w:val="20"/>
                <w:szCs w:val="20"/>
              </w:rPr>
              <w:t>Bắt buộc (Nếu có)</w:t>
            </w:r>
          </w:p>
        </w:tc>
        <w:tc>
          <w:tcPr>
            <w:tcW w:w="778" w:type="pct"/>
          </w:tcPr>
          <w:p w14:paraId="34693268">
            <w:pPr>
              <w:spacing w:after="120" w:line="240" w:lineRule="auto"/>
              <w:jc w:val="center"/>
              <w:rPr>
                <w:rFonts w:ascii="Arial" w:hAnsi="Arial" w:cs="Arial"/>
                <w:sz w:val="20"/>
                <w:szCs w:val="20"/>
              </w:rPr>
            </w:pPr>
          </w:p>
          <w:p w14:paraId="4BF9747C">
            <w:pPr>
              <w:spacing w:after="120" w:line="240" w:lineRule="auto"/>
              <w:jc w:val="center"/>
              <w:rPr>
                <w:rFonts w:ascii="Arial" w:hAnsi="Arial" w:cs="Arial"/>
                <w:sz w:val="20"/>
                <w:szCs w:val="20"/>
              </w:rPr>
            </w:pPr>
            <w:r>
              <w:rPr>
                <w:rFonts w:ascii="Arial" w:hAnsi="Arial" w:cs="Arial"/>
                <w:sz w:val="20"/>
                <w:szCs w:val="20"/>
              </w:rPr>
              <w:t>Điểm 6 Phụ lục Nghị định 254</w:t>
            </w:r>
          </w:p>
          <w:p w14:paraId="0EC96D11">
            <w:pPr>
              <w:spacing w:after="120" w:line="240" w:lineRule="auto"/>
              <w:jc w:val="center"/>
              <w:rPr>
                <w:rFonts w:ascii="Arial" w:hAnsi="Arial" w:cs="Arial"/>
                <w:sz w:val="20"/>
                <w:szCs w:val="20"/>
              </w:rPr>
            </w:pPr>
          </w:p>
        </w:tc>
      </w:tr>
      <w:tr w14:paraId="331B55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5727F629">
            <w:pPr>
              <w:spacing w:after="120" w:line="240" w:lineRule="auto"/>
              <w:rPr>
                <w:rFonts w:ascii="Arial" w:hAnsi="Arial" w:cs="Arial"/>
                <w:sz w:val="20"/>
                <w:szCs w:val="20"/>
              </w:rPr>
            </w:pPr>
            <w:r>
              <w:rPr>
                <w:rFonts w:ascii="Arial" w:hAnsi="Arial" w:cs="Arial"/>
                <w:b/>
                <w:sz w:val="20"/>
                <w:szCs w:val="20"/>
              </w:rPr>
              <w:t>Thẻ HDon\DSCKS\NMua chứa thông tin chữ ký số người mua (nếu có) (ký trên thẻ HDon\DLHDon và thẻ HDon\DSCKS\NMua\ ds:Signature\ds:Object\xades:SignedProperties (nếu cần))</w:t>
            </w:r>
          </w:p>
        </w:tc>
      </w:tr>
      <w:tr w14:paraId="483A5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3ABBD5BD">
            <w:pPr>
              <w:spacing w:after="120" w:line="240" w:lineRule="auto"/>
              <w:rPr>
                <w:rFonts w:ascii="Arial" w:hAnsi="Arial" w:cs="Arial"/>
                <w:sz w:val="20"/>
                <w:szCs w:val="20"/>
              </w:rPr>
            </w:pPr>
            <w:r>
              <w:rPr>
                <w:rFonts w:ascii="Arial" w:hAnsi="Arial" w:cs="Arial"/>
                <w:sz w:val="20"/>
                <w:szCs w:val="20"/>
              </w:rPr>
              <w:t xml:space="preserve">Chữ ký số người mua </w:t>
            </w:r>
          </w:p>
        </w:tc>
        <w:tc>
          <w:tcPr>
            <w:tcW w:w="1125" w:type="pct"/>
            <w:vAlign w:val="center"/>
          </w:tcPr>
          <w:p w14:paraId="5303846F">
            <w:pPr>
              <w:spacing w:after="120" w:line="240" w:lineRule="auto"/>
              <w:rPr>
                <w:rFonts w:ascii="Arial" w:hAnsi="Arial" w:cs="Arial"/>
                <w:sz w:val="20"/>
                <w:szCs w:val="20"/>
              </w:rPr>
            </w:pPr>
            <w:r>
              <w:rPr>
                <w:rFonts w:ascii="Arial" w:hAnsi="Arial" w:cs="Arial"/>
                <w:sz w:val="20"/>
                <w:szCs w:val="20"/>
              </w:rPr>
              <w:t>Signature</w:t>
            </w:r>
          </w:p>
        </w:tc>
        <w:tc>
          <w:tcPr>
            <w:tcW w:w="524" w:type="pct"/>
            <w:vAlign w:val="center"/>
          </w:tcPr>
          <w:p w14:paraId="48FC68D2">
            <w:pPr>
              <w:spacing w:after="120" w:line="240" w:lineRule="auto"/>
              <w:rPr>
                <w:rFonts w:ascii="Arial" w:hAnsi="Arial" w:cs="Arial"/>
                <w:sz w:val="20"/>
                <w:szCs w:val="20"/>
              </w:rPr>
            </w:pPr>
          </w:p>
        </w:tc>
        <w:tc>
          <w:tcPr>
            <w:tcW w:w="749" w:type="pct"/>
            <w:vAlign w:val="center"/>
          </w:tcPr>
          <w:p w14:paraId="164E199B">
            <w:pPr>
              <w:spacing w:after="120" w:line="240" w:lineRule="auto"/>
              <w:rPr>
                <w:rFonts w:ascii="Arial" w:hAnsi="Arial" w:cs="Arial"/>
                <w:sz w:val="20"/>
                <w:szCs w:val="20"/>
              </w:rPr>
            </w:pPr>
          </w:p>
        </w:tc>
        <w:tc>
          <w:tcPr>
            <w:tcW w:w="823" w:type="pct"/>
            <w:vAlign w:val="center"/>
          </w:tcPr>
          <w:p w14:paraId="4D391691">
            <w:pPr>
              <w:spacing w:after="120" w:line="240" w:lineRule="auto"/>
              <w:jc w:val="center"/>
              <w:rPr>
                <w:rFonts w:ascii="Arial" w:hAnsi="Arial" w:cs="Arial"/>
                <w:sz w:val="20"/>
                <w:szCs w:val="20"/>
              </w:rPr>
            </w:pPr>
            <w:r>
              <w:rPr>
                <w:rFonts w:ascii="Arial" w:hAnsi="Arial" w:cs="Arial"/>
                <w:sz w:val="20"/>
                <w:szCs w:val="20"/>
              </w:rPr>
              <w:t>Không bắt buộc</w:t>
            </w:r>
          </w:p>
        </w:tc>
        <w:tc>
          <w:tcPr>
            <w:tcW w:w="778" w:type="pct"/>
          </w:tcPr>
          <w:p w14:paraId="2223888D">
            <w:pPr>
              <w:spacing w:after="120" w:line="240" w:lineRule="auto"/>
              <w:jc w:val="center"/>
              <w:rPr>
                <w:rFonts w:ascii="Arial" w:hAnsi="Arial" w:cs="Arial"/>
                <w:sz w:val="20"/>
                <w:szCs w:val="20"/>
              </w:rPr>
            </w:pPr>
          </w:p>
        </w:tc>
      </w:tr>
      <w:tr w14:paraId="077C8D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00D5070F">
            <w:pPr>
              <w:spacing w:after="120" w:line="240" w:lineRule="auto"/>
              <w:jc w:val="both"/>
              <w:rPr>
                <w:rFonts w:ascii="Arial" w:hAnsi="Arial" w:cs="Arial"/>
                <w:sz w:val="20"/>
                <w:szCs w:val="20"/>
              </w:rPr>
            </w:pPr>
            <w:r>
              <w:rPr>
                <w:rFonts w:ascii="Arial" w:hAnsi="Arial" w:cs="Arial"/>
                <w:b/>
                <w:sz w:val="20"/>
                <w:szCs w:val="20"/>
              </w:rPr>
              <w:t>Với hóa đơn điện tử đủ điều kiện cấp mã, hệ thống của cơ quan thuế trả về hóa đơn điện tử và bổ sung thẻ CQT (đặt bên trong thẻ HDon\DSCKS) chứa thông tin chữ ký số của cơ quan thuế (ký trên thẻ HDon\DLHDon, thẻ HDon\MCCQT và thẻ HDon\DSCKS\CQT\ ds:Signature\ds:Object\xades:SignedProperties)</w:t>
            </w:r>
          </w:p>
        </w:tc>
      </w:tr>
      <w:tr w14:paraId="0AA1FA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01" w:type="pct"/>
            <w:vAlign w:val="center"/>
          </w:tcPr>
          <w:p w14:paraId="50422463">
            <w:pPr>
              <w:spacing w:after="120" w:line="240" w:lineRule="auto"/>
              <w:rPr>
                <w:rFonts w:ascii="Arial" w:hAnsi="Arial" w:cs="Arial"/>
                <w:sz w:val="20"/>
                <w:szCs w:val="20"/>
              </w:rPr>
            </w:pPr>
            <w:r>
              <w:rPr>
                <w:rFonts w:ascii="Arial" w:hAnsi="Arial" w:cs="Arial"/>
                <w:sz w:val="20"/>
                <w:szCs w:val="20"/>
              </w:rPr>
              <w:t>Chữ ký số cơ quan thuế</w:t>
            </w:r>
          </w:p>
        </w:tc>
        <w:tc>
          <w:tcPr>
            <w:tcW w:w="1125" w:type="pct"/>
            <w:vAlign w:val="center"/>
          </w:tcPr>
          <w:p w14:paraId="147AD228">
            <w:pPr>
              <w:spacing w:after="120" w:line="240" w:lineRule="auto"/>
              <w:rPr>
                <w:rFonts w:ascii="Arial" w:hAnsi="Arial" w:cs="Arial"/>
                <w:sz w:val="20"/>
                <w:szCs w:val="20"/>
              </w:rPr>
            </w:pPr>
            <w:r>
              <w:rPr>
                <w:rFonts w:ascii="Arial" w:hAnsi="Arial" w:cs="Arial"/>
                <w:sz w:val="20"/>
                <w:szCs w:val="20"/>
              </w:rPr>
              <w:t>Signature</w:t>
            </w:r>
          </w:p>
        </w:tc>
        <w:tc>
          <w:tcPr>
            <w:tcW w:w="524" w:type="pct"/>
            <w:vAlign w:val="center"/>
          </w:tcPr>
          <w:p w14:paraId="46DCFEC7">
            <w:pPr>
              <w:spacing w:after="120" w:line="240" w:lineRule="auto"/>
              <w:rPr>
                <w:rFonts w:ascii="Arial" w:hAnsi="Arial" w:cs="Arial"/>
                <w:sz w:val="20"/>
                <w:szCs w:val="20"/>
              </w:rPr>
            </w:pPr>
          </w:p>
        </w:tc>
        <w:tc>
          <w:tcPr>
            <w:tcW w:w="749" w:type="pct"/>
            <w:vAlign w:val="center"/>
          </w:tcPr>
          <w:p w14:paraId="2727059D">
            <w:pPr>
              <w:spacing w:after="120" w:line="240" w:lineRule="auto"/>
              <w:rPr>
                <w:rFonts w:ascii="Arial" w:hAnsi="Arial" w:cs="Arial"/>
                <w:sz w:val="20"/>
                <w:szCs w:val="20"/>
              </w:rPr>
            </w:pPr>
          </w:p>
        </w:tc>
        <w:tc>
          <w:tcPr>
            <w:tcW w:w="823" w:type="pct"/>
            <w:vAlign w:val="center"/>
          </w:tcPr>
          <w:p w14:paraId="1F0F3267">
            <w:pPr>
              <w:spacing w:after="120" w:line="240" w:lineRule="auto"/>
              <w:jc w:val="center"/>
              <w:rPr>
                <w:rFonts w:ascii="Arial" w:hAnsi="Arial" w:cs="Arial"/>
                <w:sz w:val="20"/>
                <w:szCs w:val="20"/>
              </w:rPr>
            </w:pPr>
            <w:r>
              <w:rPr>
                <w:rFonts w:ascii="Arial" w:hAnsi="Arial" w:cs="Arial"/>
                <w:sz w:val="20"/>
                <w:szCs w:val="20"/>
              </w:rPr>
              <w:t>Bắt buộc</w:t>
            </w:r>
          </w:p>
        </w:tc>
        <w:tc>
          <w:tcPr>
            <w:tcW w:w="778" w:type="pct"/>
          </w:tcPr>
          <w:p w14:paraId="250D4F25">
            <w:pPr>
              <w:spacing w:after="120" w:line="240" w:lineRule="auto"/>
              <w:jc w:val="center"/>
              <w:rPr>
                <w:rFonts w:ascii="Arial" w:hAnsi="Arial" w:cs="Arial"/>
                <w:sz w:val="20"/>
                <w:szCs w:val="20"/>
              </w:rPr>
            </w:pPr>
          </w:p>
        </w:tc>
      </w:tr>
      <w:tr w14:paraId="73330A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03266666">
            <w:pPr>
              <w:spacing w:after="120" w:line="240" w:lineRule="auto"/>
              <w:rPr>
                <w:rFonts w:ascii="Arial" w:hAnsi="Arial" w:cs="Arial"/>
                <w:sz w:val="20"/>
                <w:szCs w:val="20"/>
              </w:rPr>
            </w:pPr>
            <w:r>
              <w:rPr>
                <w:rFonts w:ascii="Arial" w:hAnsi="Arial" w:cs="Arial"/>
                <w:b/>
                <w:sz w:val="20"/>
                <w:szCs w:val="20"/>
              </w:rPr>
              <w:t>Thẻ HDon\DSCKS\CCKSKhac chứa các chữ ký số khác (nếu có) (ký trên thẻ HDon\DLHDon và thẻ  ds:Signature\ds:Object\xades:SignedProperties của chữ ký số khác (nếu cần).</w:t>
            </w:r>
          </w:p>
        </w:tc>
      </w:tr>
    </w:tbl>
    <w:p w14:paraId="081975BB">
      <w:pPr>
        <w:pStyle w:val="46"/>
        <w:numPr>
          <w:ilvl w:val="0"/>
          <w:numId w:val="46"/>
        </w:numPr>
        <w:tabs>
          <w:tab w:val="left" w:pos="426"/>
        </w:tabs>
        <w:spacing w:after="120" w:line="240" w:lineRule="auto"/>
        <w:ind w:left="990"/>
        <w:contextualSpacing w:val="0"/>
        <w:jc w:val="both"/>
        <w:outlineLvl w:val="0"/>
        <w:rPr>
          <w:rFonts w:ascii="Arial" w:hAnsi="Arial" w:cs="Arial"/>
          <w:bCs/>
          <w:sz w:val="20"/>
          <w:szCs w:val="20"/>
        </w:rPr>
      </w:pPr>
      <w:r>
        <w:rPr>
          <w:rFonts w:ascii="Arial" w:hAnsi="Arial" w:cs="Arial"/>
          <w:bCs/>
          <w:sz w:val="20"/>
          <w:szCs w:val="20"/>
        </w:rPr>
        <w:t xml:space="preserve">Phiếu xuất kho kiêm vận chuyển nội bộ </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1"/>
        <w:gridCol w:w="1828"/>
        <w:gridCol w:w="1416"/>
        <w:gridCol w:w="1373"/>
        <w:gridCol w:w="1795"/>
        <w:gridCol w:w="1149"/>
      </w:tblGrid>
      <w:tr w14:paraId="36AD6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tblHeader/>
          <w:jc w:val="center"/>
        </w:trPr>
        <w:tc>
          <w:tcPr>
            <w:tcW w:w="1038" w:type="pct"/>
            <w:vAlign w:val="center"/>
          </w:tcPr>
          <w:p w14:paraId="53C63F34">
            <w:pPr>
              <w:spacing w:after="120" w:line="240" w:lineRule="auto"/>
              <w:jc w:val="center"/>
              <w:rPr>
                <w:rFonts w:ascii="Arial" w:hAnsi="Arial" w:cs="Arial"/>
                <w:b/>
                <w:sz w:val="20"/>
                <w:szCs w:val="20"/>
              </w:rPr>
            </w:pPr>
            <w:r>
              <w:rPr>
                <w:rFonts w:ascii="Arial" w:hAnsi="Arial" w:cs="Arial"/>
                <w:b/>
                <w:sz w:val="20"/>
                <w:szCs w:val="20"/>
              </w:rPr>
              <w:t>Tên chỉ tiêu</w:t>
            </w:r>
          </w:p>
        </w:tc>
        <w:tc>
          <w:tcPr>
            <w:tcW w:w="1099" w:type="pct"/>
            <w:noWrap/>
            <w:vAlign w:val="center"/>
          </w:tcPr>
          <w:p w14:paraId="77739789">
            <w:pPr>
              <w:spacing w:after="120" w:line="240" w:lineRule="auto"/>
              <w:jc w:val="center"/>
              <w:rPr>
                <w:rFonts w:ascii="Arial" w:hAnsi="Arial" w:cs="Arial"/>
                <w:b/>
                <w:sz w:val="20"/>
                <w:szCs w:val="20"/>
              </w:rPr>
            </w:pPr>
            <w:r>
              <w:rPr>
                <w:rFonts w:ascii="Arial" w:hAnsi="Arial" w:cs="Arial"/>
                <w:b/>
                <w:sz w:val="20"/>
                <w:szCs w:val="20"/>
              </w:rPr>
              <w:t>Tên thẻ</w:t>
            </w:r>
          </w:p>
        </w:tc>
        <w:tc>
          <w:tcPr>
            <w:tcW w:w="512" w:type="pct"/>
            <w:noWrap/>
            <w:vAlign w:val="center"/>
          </w:tcPr>
          <w:p w14:paraId="28896752">
            <w:pPr>
              <w:spacing w:after="120" w:line="240" w:lineRule="auto"/>
              <w:jc w:val="center"/>
              <w:rPr>
                <w:rFonts w:ascii="Arial" w:hAnsi="Arial" w:cs="Arial"/>
                <w:b/>
                <w:sz w:val="20"/>
                <w:szCs w:val="20"/>
              </w:rPr>
            </w:pPr>
            <w:r>
              <w:rPr>
                <w:rFonts w:ascii="Arial" w:hAnsi="Arial" w:cs="Arial"/>
                <w:b/>
                <w:sz w:val="20"/>
                <w:szCs w:val="20"/>
              </w:rPr>
              <w:t>Độ dài tối đa</w:t>
            </w:r>
          </w:p>
        </w:tc>
        <w:tc>
          <w:tcPr>
            <w:tcW w:w="732" w:type="pct"/>
            <w:noWrap/>
            <w:vAlign w:val="center"/>
          </w:tcPr>
          <w:p w14:paraId="3A4D74B4">
            <w:pPr>
              <w:spacing w:after="120" w:line="240" w:lineRule="auto"/>
              <w:jc w:val="center"/>
              <w:rPr>
                <w:rFonts w:ascii="Arial" w:hAnsi="Arial" w:cs="Arial"/>
                <w:b/>
                <w:sz w:val="20"/>
                <w:szCs w:val="20"/>
              </w:rPr>
            </w:pPr>
            <w:r>
              <w:rPr>
                <w:rFonts w:ascii="Arial" w:hAnsi="Arial" w:cs="Arial"/>
                <w:b/>
                <w:sz w:val="20"/>
                <w:szCs w:val="20"/>
              </w:rPr>
              <w:t>Kiểu dữ liệu</w:t>
            </w:r>
          </w:p>
        </w:tc>
        <w:tc>
          <w:tcPr>
            <w:tcW w:w="850" w:type="pct"/>
            <w:vAlign w:val="center"/>
          </w:tcPr>
          <w:p w14:paraId="4882F4E8">
            <w:pPr>
              <w:spacing w:after="120" w:line="240" w:lineRule="auto"/>
              <w:jc w:val="center"/>
              <w:rPr>
                <w:rFonts w:ascii="Arial" w:hAnsi="Arial" w:cs="Arial"/>
                <w:b/>
                <w:sz w:val="20"/>
                <w:szCs w:val="20"/>
              </w:rPr>
            </w:pPr>
            <w:r>
              <w:rPr>
                <w:rFonts w:ascii="Arial" w:hAnsi="Arial" w:cs="Arial"/>
                <w:b/>
                <w:sz w:val="20"/>
                <w:szCs w:val="20"/>
              </w:rPr>
              <w:t>Ràng buộc</w:t>
            </w:r>
          </w:p>
        </w:tc>
        <w:tc>
          <w:tcPr>
            <w:tcW w:w="769" w:type="pct"/>
            <w:vAlign w:val="center"/>
          </w:tcPr>
          <w:p w14:paraId="62FA481D">
            <w:pPr>
              <w:spacing w:after="120" w:line="240" w:lineRule="auto"/>
              <w:jc w:val="center"/>
              <w:rPr>
                <w:rFonts w:ascii="Arial" w:hAnsi="Arial" w:cs="Arial"/>
                <w:b/>
                <w:sz w:val="20"/>
                <w:szCs w:val="20"/>
              </w:rPr>
            </w:pPr>
            <w:r>
              <w:rPr>
                <w:rFonts w:ascii="Arial" w:hAnsi="Arial" w:cs="Arial"/>
                <w:b/>
                <w:sz w:val="20"/>
                <w:szCs w:val="20"/>
              </w:rPr>
              <w:t>Tham khảo</w:t>
            </w:r>
          </w:p>
        </w:tc>
      </w:tr>
      <w:tr w14:paraId="441EC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35457178">
            <w:pPr>
              <w:spacing w:after="120" w:line="240" w:lineRule="auto"/>
              <w:jc w:val="both"/>
              <w:rPr>
                <w:rFonts w:ascii="Arial" w:hAnsi="Arial" w:cs="Arial"/>
                <w:b/>
                <w:sz w:val="20"/>
                <w:szCs w:val="20"/>
              </w:rPr>
            </w:pPr>
            <w:r>
              <w:rPr>
                <w:rFonts w:ascii="Arial" w:hAnsi="Arial" w:cs="Arial"/>
                <w:b/>
                <w:sz w:val="20"/>
                <w:szCs w:val="20"/>
              </w:rPr>
              <w:t>Thẻ HDon chứa thông tin của phiếu xuất kho, dữ liệu QR Code và thông tin chữ ký số</w:t>
            </w:r>
          </w:p>
        </w:tc>
      </w:tr>
      <w:tr w14:paraId="37A0D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6CE21086">
            <w:pPr>
              <w:spacing w:after="120" w:line="240" w:lineRule="auto"/>
              <w:jc w:val="both"/>
              <w:rPr>
                <w:rFonts w:ascii="Arial" w:hAnsi="Arial" w:cs="Arial"/>
                <w:b/>
                <w:sz w:val="20"/>
                <w:szCs w:val="20"/>
              </w:rPr>
            </w:pPr>
            <w:r>
              <w:rPr>
                <w:rFonts w:ascii="Arial" w:hAnsi="Arial" w:cs="Arial"/>
                <w:b/>
                <w:sz w:val="20"/>
                <w:szCs w:val="20"/>
              </w:rPr>
              <w:t>Thẻ HDon\DLHDon chứa các thông tin chung của phiếu xuất kho, nội dung chi tiết phiếu xuất kho và các thông tin khác do người xuất hàng tự định nghĩa</w:t>
            </w:r>
          </w:p>
        </w:tc>
      </w:tr>
      <w:tr w14:paraId="2E4AF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3093B9C8">
            <w:pPr>
              <w:spacing w:after="120" w:line="240" w:lineRule="auto"/>
              <w:jc w:val="both"/>
              <w:rPr>
                <w:rFonts w:ascii="Arial" w:hAnsi="Arial" w:cs="Arial"/>
                <w:b/>
                <w:sz w:val="20"/>
                <w:szCs w:val="20"/>
              </w:rPr>
            </w:pPr>
            <w:r>
              <w:rPr>
                <w:rFonts w:ascii="Arial" w:hAnsi="Arial" w:cs="Arial"/>
                <w:b/>
                <w:sz w:val="20"/>
                <w:szCs w:val="20"/>
              </w:rPr>
              <w:t>Thẻ HDon\DLHDon\TTChung chứa thông tin chung của phiếu xuất kho, gồm:</w:t>
            </w:r>
          </w:p>
        </w:tc>
      </w:tr>
      <w:tr w14:paraId="356A1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0C942588">
            <w:pPr>
              <w:spacing w:after="120" w:line="240" w:lineRule="auto"/>
              <w:rPr>
                <w:rFonts w:ascii="Arial" w:hAnsi="Arial" w:cs="Arial"/>
                <w:sz w:val="20"/>
                <w:szCs w:val="20"/>
              </w:rPr>
            </w:pPr>
            <w:r>
              <w:rPr>
                <w:rFonts w:ascii="Arial" w:hAnsi="Arial" w:cs="Arial"/>
                <w:sz w:val="20"/>
                <w:szCs w:val="20"/>
              </w:rPr>
              <w:t>Phiên bản của thông điệp (trong Quy định này có giá trị là 2.1.1)</w:t>
            </w:r>
          </w:p>
        </w:tc>
        <w:tc>
          <w:tcPr>
            <w:tcW w:w="1099" w:type="pct"/>
            <w:vAlign w:val="center"/>
          </w:tcPr>
          <w:p w14:paraId="2A708C41">
            <w:pPr>
              <w:spacing w:after="120" w:line="240" w:lineRule="auto"/>
              <w:rPr>
                <w:rFonts w:ascii="Arial" w:hAnsi="Arial" w:cs="Arial"/>
                <w:sz w:val="20"/>
                <w:szCs w:val="20"/>
              </w:rPr>
            </w:pPr>
            <w:r>
              <w:rPr>
                <w:rFonts w:ascii="Arial" w:hAnsi="Arial" w:cs="Arial"/>
                <w:sz w:val="20"/>
                <w:szCs w:val="20"/>
              </w:rPr>
              <w:t>PBan</w:t>
            </w:r>
          </w:p>
        </w:tc>
        <w:tc>
          <w:tcPr>
            <w:tcW w:w="512" w:type="pct"/>
            <w:vAlign w:val="center"/>
          </w:tcPr>
          <w:p w14:paraId="3AC155C8">
            <w:pPr>
              <w:spacing w:after="120" w:line="240" w:lineRule="auto"/>
              <w:jc w:val="center"/>
              <w:rPr>
                <w:rFonts w:ascii="Arial" w:hAnsi="Arial" w:cs="Arial"/>
                <w:sz w:val="20"/>
                <w:szCs w:val="20"/>
              </w:rPr>
            </w:pPr>
            <w:r>
              <w:rPr>
                <w:rFonts w:ascii="Arial" w:hAnsi="Arial" w:cs="Arial"/>
                <w:sz w:val="20"/>
                <w:szCs w:val="20"/>
              </w:rPr>
              <w:t>6</w:t>
            </w:r>
          </w:p>
        </w:tc>
        <w:tc>
          <w:tcPr>
            <w:tcW w:w="732" w:type="pct"/>
            <w:vAlign w:val="center"/>
          </w:tcPr>
          <w:p w14:paraId="2604AE07">
            <w:pPr>
              <w:spacing w:after="120" w:line="240" w:lineRule="auto"/>
              <w:jc w:val="center"/>
              <w:rPr>
                <w:rFonts w:ascii="Arial" w:hAnsi="Arial" w:cs="Arial"/>
                <w:sz w:val="20"/>
                <w:szCs w:val="20"/>
              </w:rPr>
            </w:pPr>
            <w:r>
              <w:rPr>
                <w:rFonts w:ascii="Arial" w:hAnsi="Arial" w:cs="Arial"/>
                <w:sz w:val="20"/>
                <w:szCs w:val="20"/>
              </w:rPr>
              <w:t>Chuỗi ký tự</w:t>
            </w:r>
          </w:p>
        </w:tc>
        <w:tc>
          <w:tcPr>
            <w:tcW w:w="850" w:type="pct"/>
            <w:vAlign w:val="center"/>
          </w:tcPr>
          <w:p w14:paraId="1C950A40">
            <w:pPr>
              <w:spacing w:after="120" w:line="240" w:lineRule="auto"/>
              <w:jc w:val="center"/>
              <w:rPr>
                <w:rFonts w:ascii="Arial" w:hAnsi="Arial" w:cs="Arial"/>
                <w:sz w:val="20"/>
                <w:szCs w:val="20"/>
              </w:rPr>
            </w:pPr>
            <w:r>
              <w:rPr>
                <w:rFonts w:ascii="Arial" w:hAnsi="Arial" w:cs="Arial"/>
                <w:sz w:val="20"/>
                <w:szCs w:val="20"/>
              </w:rPr>
              <w:t>Bắt buộc</w:t>
            </w:r>
          </w:p>
        </w:tc>
        <w:tc>
          <w:tcPr>
            <w:tcW w:w="769" w:type="pct"/>
          </w:tcPr>
          <w:p w14:paraId="1CB70C93">
            <w:pPr>
              <w:spacing w:after="120" w:line="240" w:lineRule="auto"/>
              <w:jc w:val="center"/>
              <w:rPr>
                <w:rFonts w:ascii="Arial" w:hAnsi="Arial" w:cs="Arial"/>
                <w:sz w:val="20"/>
                <w:szCs w:val="20"/>
              </w:rPr>
            </w:pPr>
          </w:p>
        </w:tc>
      </w:tr>
      <w:tr w14:paraId="19B61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41E58872">
            <w:pPr>
              <w:spacing w:after="120" w:line="240" w:lineRule="auto"/>
              <w:rPr>
                <w:rFonts w:ascii="Arial" w:hAnsi="Arial" w:cs="Arial"/>
                <w:sz w:val="20"/>
                <w:szCs w:val="20"/>
              </w:rPr>
            </w:pPr>
            <w:r>
              <w:rPr>
                <w:rFonts w:ascii="Arial" w:hAnsi="Arial" w:cs="Arial"/>
                <w:sz w:val="20"/>
                <w:szCs w:val="20"/>
              </w:rPr>
              <w:t>Tên hóa đơn</w:t>
            </w:r>
          </w:p>
        </w:tc>
        <w:tc>
          <w:tcPr>
            <w:tcW w:w="1099" w:type="pct"/>
            <w:vAlign w:val="center"/>
          </w:tcPr>
          <w:p w14:paraId="1DB05169">
            <w:pPr>
              <w:spacing w:after="120" w:line="240" w:lineRule="auto"/>
              <w:rPr>
                <w:rFonts w:ascii="Arial" w:hAnsi="Arial" w:cs="Arial"/>
                <w:sz w:val="20"/>
                <w:szCs w:val="20"/>
              </w:rPr>
            </w:pPr>
            <w:r>
              <w:rPr>
                <w:rFonts w:ascii="Arial" w:hAnsi="Arial" w:cs="Arial"/>
                <w:sz w:val="20"/>
                <w:szCs w:val="20"/>
              </w:rPr>
              <w:t>THDon</w:t>
            </w:r>
          </w:p>
        </w:tc>
        <w:tc>
          <w:tcPr>
            <w:tcW w:w="512" w:type="pct"/>
            <w:vAlign w:val="center"/>
          </w:tcPr>
          <w:p w14:paraId="102FF460">
            <w:pPr>
              <w:spacing w:after="120" w:line="240" w:lineRule="auto"/>
              <w:jc w:val="center"/>
              <w:rPr>
                <w:rFonts w:ascii="Arial" w:hAnsi="Arial" w:cs="Arial"/>
                <w:sz w:val="20"/>
                <w:szCs w:val="20"/>
              </w:rPr>
            </w:pPr>
            <w:r>
              <w:rPr>
                <w:rFonts w:ascii="Arial" w:hAnsi="Arial" w:cs="Arial"/>
                <w:sz w:val="20"/>
                <w:szCs w:val="20"/>
              </w:rPr>
              <w:t>100</w:t>
            </w:r>
          </w:p>
        </w:tc>
        <w:tc>
          <w:tcPr>
            <w:tcW w:w="732" w:type="pct"/>
            <w:vAlign w:val="center"/>
          </w:tcPr>
          <w:p w14:paraId="1ABEC871">
            <w:pPr>
              <w:spacing w:after="120" w:line="240" w:lineRule="auto"/>
              <w:jc w:val="center"/>
              <w:rPr>
                <w:rFonts w:ascii="Arial" w:hAnsi="Arial" w:cs="Arial"/>
                <w:sz w:val="20"/>
                <w:szCs w:val="20"/>
              </w:rPr>
            </w:pPr>
            <w:r>
              <w:rPr>
                <w:rFonts w:ascii="Arial" w:hAnsi="Arial" w:cs="Arial"/>
                <w:sz w:val="20"/>
                <w:szCs w:val="20"/>
              </w:rPr>
              <w:t>Chuỗi ký tự</w:t>
            </w:r>
          </w:p>
        </w:tc>
        <w:tc>
          <w:tcPr>
            <w:tcW w:w="850" w:type="pct"/>
            <w:vAlign w:val="center"/>
          </w:tcPr>
          <w:p w14:paraId="241C480E">
            <w:pPr>
              <w:spacing w:after="120" w:line="240" w:lineRule="auto"/>
              <w:jc w:val="center"/>
              <w:rPr>
                <w:rFonts w:ascii="Arial" w:hAnsi="Arial" w:cs="Arial"/>
                <w:sz w:val="20"/>
                <w:szCs w:val="20"/>
              </w:rPr>
            </w:pPr>
            <w:r>
              <w:rPr>
                <w:rFonts w:ascii="Arial" w:hAnsi="Arial" w:cs="Arial"/>
                <w:sz w:val="20"/>
                <w:szCs w:val="20"/>
              </w:rPr>
              <w:t>Bắt buộc</w:t>
            </w:r>
          </w:p>
        </w:tc>
        <w:tc>
          <w:tcPr>
            <w:tcW w:w="769" w:type="pct"/>
          </w:tcPr>
          <w:p w14:paraId="6C0512FB">
            <w:pPr>
              <w:spacing w:after="120" w:line="240" w:lineRule="auto"/>
              <w:jc w:val="center"/>
              <w:rPr>
                <w:rFonts w:ascii="Arial" w:hAnsi="Arial" w:cs="Arial"/>
                <w:sz w:val="20"/>
                <w:szCs w:val="20"/>
              </w:rPr>
            </w:pPr>
          </w:p>
        </w:tc>
      </w:tr>
      <w:tr w14:paraId="32283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7962D18B">
            <w:pPr>
              <w:spacing w:after="120" w:line="240" w:lineRule="auto"/>
              <w:rPr>
                <w:rFonts w:ascii="Arial" w:hAnsi="Arial" w:cs="Arial"/>
                <w:sz w:val="20"/>
                <w:szCs w:val="20"/>
              </w:rPr>
            </w:pPr>
            <w:r>
              <w:rPr>
                <w:rFonts w:ascii="Arial" w:hAnsi="Arial" w:cs="Arial"/>
                <w:sz w:val="20"/>
                <w:szCs w:val="20"/>
              </w:rPr>
              <w:t xml:space="preserve">Ký hiệu mẫu số hóa đơn </w:t>
            </w:r>
          </w:p>
        </w:tc>
        <w:tc>
          <w:tcPr>
            <w:tcW w:w="1099" w:type="pct"/>
            <w:vAlign w:val="center"/>
          </w:tcPr>
          <w:p w14:paraId="5F0DB4BC">
            <w:pPr>
              <w:spacing w:after="120" w:line="240" w:lineRule="auto"/>
              <w:rPr>
                <w:rFonts w:ascii="Arial" w:hAnsi="Arial" w:cs="Arial"/>
                <w:sz w:val="20"/>
                <w:szCs w:val="20"/>
              </w:rPr>
            </w:pPr>
            <w:r>
              <w:rPr>
                <w:rFonts w:ascii="Arial" w:hAnsi="Arial" w:cs="Arial"/>
                <w:sz w:val="20"/>
                <w:szCs w:val="20"/>
              </w:rPr>
              <w:t>KHMSHDon</w:t>
            </w:r>
          </w:p>
        </w:tc>
        <w:tc>
          <w:tcPr>
            <w:tcW w:w="512" w:type="pct"/>
            <w:vAlign w:val="center"/>
          </w:tcPr>
          <w:p w14:paraId="2BDB7839">
            <w:pPr>
              <w:spacing w:after="120" w:line="240" w:lineRule="auto"/>
              <w:jc w:val="center"/>
              <w:rPr>
                <w:rFonts w:ascii="Arial" w:hAnsi="Arial" w:cs="Arial"/>
                <w:sz w:val="20"/>
                <w:szCs w:val="20"/>
              </w:rPr>
            </w:pPr>
            <w:r>
              <w:rPr>
                <w:rFonts w:ascii="Arial" w:hAnsi="Arial" w:cs="Arial"/>
                <w:sz w:val="20"/>
                <w:szCs w:val="20"/>
              </w:rPr>
              <w:t>1</w:t>
            </w:r>
          </w:p>
        </w:tc>
        <w:tc>
          <w:tcPr>
            <w:tcW w:w="732" w:type="pct"/>
            <w:vAlign w:val="center"/>
          </w:tcPr>
          <w:p w14:paraId="1D9FFA13">
            <w:pPr>
              <w:spacing w:after="120" w:line="240" w:lineRule="auto"/>
              <w:jc w:val="center"/>
              <w:rPr>
                <w:rFonts w:ascii="Arial" w:hAnsi="Arial" w:cs="Arial"/>
                <w:sz w:val="20"/>
                <w:szCs w:val="20"/>
              </w:rPr>
            </w:pPr>
            <w:r>
              <w:rPr>
                <w:rFonts w:ascii="Arial" w:hAnsi="Arial" w:cs="Arial"/>
                <w:sz w:val="20"/>
                <w:szCs w:val="20"/>
              </w:rPr>
              <w:t>Chuỗi ký tự (Chi tiết tại Phụ lục II kèm theo Quy định này)</w:t>
            </w:r>
          </w:p>
        </w:tc>
        <w:tc>
          <w:tcPr>
            <w:tcW w:w="850" w:type="pct"/>
            <w:vAlign w:val="center"/>
          </w:tcPr>
          <w:p w14:paraId="1D497CCD">
            <w:pPr>
              <w:spacing w:after="120" w:line="240" w:lineRule="auto"/>
              <w:jc w:val="center"/>
              <w:rPr>
                <w:rFonts w:ascii="Arial" w:hAnsi="Arial" w:cs="Arial"/>
                <w:sz w:val="20"/>
                <w:szCs w:val="20"/>
              </w:rPr>
            </w:pPr>
            <w:r>
              <w:rPr>
                <w:rFonts w:ascii="Arial" w:hAnsi="Arial" w:cs="Arial"/>
                <w:sz w:val="20"/>
                <w:szCs w:val="20"/>
              </w:rPr>
              <w:t>Bắt buộc</w:t>
            </w:r>
          </w:p>
        </w:tc>
        <w:tc>
          <w:tcPr>
            <w:tcW w:w="769" w:type="pct"/>
          </w:tcPr>
          <w:p w14:paraId="27458C68">
            <w:pPr>
              <w:spacing w:after="120" w:line="240" w:lineRule="auto"/>
              <w:jc w:val="center"/>
              <w:rPr>
                <w:rFonts w:ascii="Arial" w:hAnsi="Arial" w:cs="Arial"/>
                <w:sz w:val="20"/>
                <w:szCs w:val="20"/>
              </w:rPr>
            </w:pPr>
          </w:p>
        </w:tc>
      </w:tr>
      <w:tr w14:paraId="47C2B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4B520DD1">
            <w:pPr>
              <w:spacing w:after="120" w:line="240" w:lineRule="auto"/>
              <w:rPr>
                <w:rFonts w:ascii="Arial" w:hAnsi="Arial" w:cs="Arial"/>
                <w:sz w:val="20"/>
                <w:szCs w:val="20"/>
              </w:rPr>
            </w:pPr>
            <w:r>
              <w:rPr>
                <w:rFonts w:ascii="Arial" w:hAnsi="Arial" w:cs="Arial"/>
                <w:sz w:val="20"/>
                <w:szCs w:val="20"/>
              </w:rPr>
              <w:t>Ký hiệu hóa đơn</w:t>
            </w:r>
          </w:p>
        </w:tc>
        <w:tc>
          <w:tcPr>
            <w:tcW w:w="1099" w:type="pct"/>
            <w:vAlign w:val="center"/>
          </w:tcPr>
          <w:p w14:paraId="25E8F2B4">
            <w:pPr>
              <w:spacing w:after="120" w:line="240" w:lineRule="auto"/>
              <w:rPr>
                <w:rFonts w:ascii="Arial" w:hAnsi="Arial" w:cs="Arial"/>
                <w:sz w:val="20"/>
                <w:szCs w:val="20"/>
              </w:rPr>
            </w:pPr>
            <w:r>
              <w:rPr>
                <w:rFonts w:ascii="Arial" w:hAnsi="Arial" w:cs="Arial"/>
                <w:sz w:val="20"/>
                <w:szCs w:val="20"/>
              </w:rPr>
              <w:t>KHHDon</w:t>
            </w:r>
          </w:p>
        </w:tc>
        <w:tc>
          <w:tcPr>
            <w:tcW w:w="512" w:type="pct"/>
            <w:vAlign w:val="center"/>
          </w:tcPr>
          <w:p w14:paraId="74B3ACD1">
            <w:pPr>
              <w:spacing w:after="120" w:line="240" w:lineRule="auto"/>
              <w:jc w:val="center"/>
              <w:rPr>
                <w:rFonts w:ascii="Arial" w:hAnsi="Arial" w:cs="Arial"/>
                <w:sz w:val="20"/>
                <w:szCs w:val="20"/>
              </w:rPr>
            </w:pPr>
            <w:r>
              <w:rPr>
                <w:rFonts w:ascii="Arial" w:hAnsi="Arial" w:cs="Arial"/>
                <w:sz w:val="20"/>
                <w:szCs w:val="20"/>
              </w:rPr>
              <w:t>6</w:t>
            </w:r>
          </w:p>
        </w:tc>
        <w:tc>
          <w:tcPr>
            <w:tcW w:w="732" w:type="pct"/>
            <w:vAlign w:val="center"/>
          </w:tcPr>
          <w:p w14:paraId="2BF9CE6E">
            <w:pPr>
              <w:spacing w:after="120" w:line="240" w:lineRule="auto"/>
              <w:jc w:val="center"/>
              <w:rPr>
                <w:rFonts w:ascii="Arial" w:hAnsi="Arial" w:cs="Arial"/>
                <w:sz w:val="20"/>
                <w:szCs w:val="20"/>
              </w:rPr>
            </w:pPr>
            <w:r>
              <w:rPr>
                <w:rFonts w:ascii="Arial" w:hAnsi="Arial" w:cs="Arial"/>
                <w:sz w:val="20"/>
                <w:szCs w:val="20"/>
              </w:rPr>
              <w:t>Chuỗi ký tự</w:t>
            </w:r>
          </w:p>
        </w:tc>
        <w:tc>
          <w:tcPr>
            <w:tcW w:w="850" w:type="pct"/>
            <w:vAlign w:val="center"/>
          </w:tcPr>
          <w:p w14:paraId="29711938">
            <w:pPr>
              <w:spacing w:after="120" w:line="240" w:lineRule="auto"/>
              <w:jc w:val="center"/>
              <w:rPr>
                <w:rFonts w:ascii="Arial" w:hAnsi="Arial" w:cs="Arial"/>
                <w:sz w:val="20"/>
                <w:szCs w:val="20"/>
              </w:rPr>
            </w:pPr>
            <w:r>
              <w:rPr>
                <w:rFonts w:ascii="Arial" w:hAnsi="Arial" w:cs="Arial"/>
                <w:sz w:val="20"/>
                <w:szCs w:val="20"/>
              </w:rPr>
              <w:t>Bắt buộc</w:t>
            </w:r>
          </w:p>
        </w:tc>
        <w:tc>
          <w:tcPr>
            <w:tcW w:w="769" w:type="pct"/>
          </w:tcPr>
          <w:p w14:paraId="72E14937">
            <w:pPr>
              <w:spacing w:after="120" w:line="240" w:lineRule="auto"/>
              <w:jc w:val="center"/>
              <w:rPr>
                <w:rFonts w:ascii="Arial" w:hAnsi="Arial" w:cs="Arial"/>
                <w:sz w:val="20"/>
                <w:szCs w:val="20"/>
              </w:rPr>
            </w:pPr>
          </w:p>
        </w:tc>
      </w:tr>
      <w:tr w14:paraId="17A4E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13A48C65">
            <w:pPr>
              <w:spacing w:after="120" w:line="240" w:lineRule="auto"/>
              <w:rPr>
                <w:rFonts w:ascii="Arial" w:hAnsi="Arial" w:cs="Arial"/>
                <w:sz w:val="20"/>
                <w:szCs w:val="20"/>
              </w:rPr>
            </w:pPr>
            <w:r>
              <w:rPr>
                <w:rFonts w:ascii="Arial" w:hAnsi="Arial" w:cs="Arial"/>
                <w:sz w:val="20"/>
                <w:szCs w:val="20"/>
              </w:rPr>
              <w:t>Số hóa đơn</w:t>
            </w:r>
          </w:p>
        </w:tc>
        <w:tc>
          <w:tcPr>
            <w:tcW w:w="1099" w:type="pct"/>
            <w:vAlign w:val="center"/>
          </w:tcPr>
          <w:p w14:paraId="2AAAC86C">
            <w:pPr>
              <w:spacing w:after="120" w:line="240" w:lineRule="auto"/>
              <w:rPr>
                <w:rFonts w:ascii="Arial" w:hAnsi="Arial" w:cs="Arial"/>
                <w:sz w:val="20"/>
                <w:szCs w:val="20"/>
              </w:rPr>
            </w:pPr>
            <w:r>
              <w:rPr>
                <w:rFonts w:ascii="Arial" w:hAnsi="Arial" w:cs="Arial"/>
                <w:sz w:val="20"/>
                <w:szCs w:val="20"/>
              </w:rPr>
              <w:t>SHDon</w:t>
            </w:r>
          </w:p>
        </w:tc>
        <w:tc>
          <w:tcPr>
            <w:tcW w:w="512" w:type="pct"/>
            <w:vAlign w:val="center"/>
          </w:tcPr>
          <w:p w14:paraId="74D7A6E1">
            <w:pPr>
              <w:spacing w:after="120" w:line="240" w:lineRule="auto"/>
              <w:jc w:val="center"/>
              <w:rPr>
                <w:rFonts w:ascii="Arial" w:hAnsi="Arial" w:cs="Arial"/>
                <w:sz w:val="20"/>
                <w:szCs w:val="20"/>
              </w:rPr>
            </w:pPr>
            <w:r>
              <w:rPr>
                <w:rFonts w:ascii="Arial" w:hAnsi="Arial" w:cs="Arial"/>
                <w:sz w:val="20"/>
                <w:szCs w:val="20"/>
              </w:rPr>
              <w:t>8</w:t>
            </w:r>
          </w:p>
        </w:tc>
        <w:tc>
          <w:tcPr>
            <w:tcW w:w="732" w:type="pct"/>
            <w:vAlign w:val="center"/>
          </w:tcPr>
          <w:p w14:paraId="102A092A">
            <w:pPr>
              <w:spacing w:after="120" w:line="240" w:lineRule="auto"/>
              <w:jc w:val="center"/>
              <w:rPr>
                <w:rFonts w:ascii="Arial" w:hAnsi="Arial" w:cs="Arial"/>
                <w:sz w:val="20"/>
                <w:szCs w:val="20"/>
              </w:rPr>
            </w:pPr>
            <w:r>
              <w:rPr>
                <w:rFonts w:ascii="Arial" w:hAnsi="Arial" w:cs="Arial"/>
                <w:sz w:val="20"/>
                <w:szCs w:val="20"/>
              </w:rPr>
              <w:t>Số</w:t>
            </w:r>
          </w:p>
        </w:tc>
        <w:tc>
          <w:tcPr>
            <w:tcW w:w="850" w:type="pct"/>
            <w:vAlign w:val="center"/>
          </w:tcPr>
          <w:p w14:paraId="37AE5AD0">
            <w:pPr>
              <w:spacing w:after="120" w:line="240" w:lineRule="auto"/>
              <w:jc w:val="center"/>
              <w:rPr>
                <w:rFonts w:ascii="Arial" w:hAnsi="Arial" w:cs="Arial"/>
                <w:sz w:val="20"/>
                <w:szCs w:val="20"/>
              </w:rPr>
            </w:pPr>
            <w:r>
              <w:rPr>
                <w:rFonts w:ascii="Arial" w:hAnsi="Arial" w:cs="Arial"/>
                <w:sz w:val="20"/>
                <w:szCs w:val="20"/>
              </w:rPr>
              <w:t>Bắt buộc</w:t>
            </w:r>
          </w:p>
        </w:tc>
        <w:tc>
          <w:tcPr>
            <w:tcW w:w="769" w:type="pct"/>
          </w:tcPr>
          <w:p w14:paraId="36DEAD23">
            <w:pPr>
              <w:spacing w:after="120" w:line="240" w:lineRule="auto"/>
              <w:jc w:val="center"/>
              <w:rPr>
                <w:rFonts w:ascii="Arial" w:hAnsi="Arial" w:cs="Arial"/>
                <w:sz w:val="20"/>
                <w:szCs w:val="20"/>
              </w:rPr>
            </w:pPr>
          </w:p>
        </w:tc>
      </w:tr>
      <w:tr w14:paraId="0CF30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2D43ECBA">
            <w:pPr>
              <w:spacing w:after="120" w:line="240" w:lineRule="auto"/>
              <w:rPr>
                <w:rFonts w:ascii="Arial" w:hAnsi="Arial" w:cs="Arial"/>
                <w:sz w:val="20"/>
                <w:szCs w:val="20"/>
              </w:rPr>
            </w:pPr>
            <w:r>
              <w:rPr>
                <w:rFonts w:ascii="Arial" w:hAnsi="Arial" w:cs="Arial"/>
                <w:sz w:val="20"/>
                <w:szCs w:val="20"/>
              </w:rPr>
              <w:t xml:space="preserve">Ngày lập </w:t>
            </w:r>
          </w:p>
        </w:tc>
        <w:tc>
          <w:tcPr>
            <w:tcW w:w="1099" w:type="pct"/>
            <w:vAlign w:val="center"/>
          </w:tcPr>
          <w:p w14:paraId="21DD5CD6">
            <w:pPr>
              <w:spacing w:after="120" w:line="240" w:lineRule="auto"/>
              <w:rPr>
                <w:rFonts w:ascii="Arial" w:hAnsi="Arial" w:cs="Arial"/>
                <w:sz w:val="20"/>
                <w:szCs w:val="20"/>
              </w:rPr>
            </w:pPr>
            <w:r>
              <w:rPr>
                <w:rFonts w:ascii="Arial" w:hAnsi="Arial" w:cs="Arial"/>
                <w:sz w:val="20"/>
                <w:szCs w:val="20"/>
              </w:rPr>
              <w:t>NLap</w:t>
            </w:r>
          </w:p>
        </w:tc>
        <w:tc>
          <w:tcPr>
            <w:tcW w:w="512" w:type="pct"/>
            <w:vAlign w:val="center"/>
          </w:tcPr>
          <w:p w14:paraId="443F393C">
            <w:pPr>
              <w:spacing w:after="120" w:line="240" w:lineRule="auto"/>
              <w:jc w:val="center"/>
              <w:rPr>
                <w:rFonts w:ascii="Arial" w:hAnsi="Arial" w:cs="Arial"/>
                <w:sz w:val="20"/>
                <w:szCs w:val="20"/>
              </w:rPr>
            </w:pPr>
          </w:p>
        </w:tc>
        <w:tc>
          <w:tcPr>
            <w:tcW w:w="732" w:type="pct"/>
            <w:vAlign w:val="center"/>
          </w:tcPr>
          <w:p w14:paraId="4883952D">
            <w:pPr>
              <w:spacing w:after="120" w:line="240" w:lineRule="auto"/>
              <w:jc w:val="center"/>
              <w:rPr>
                <w:rFonts w:ascii="Arial" w:hAnsi="Arial" w:cs="Arial"/>
                <w:sz w:val="20"/>
                <w:szCs w:val="20"/>
              </w:rPr>
            </w:pPr>
            <w:r>
              <w:rPr>
                <w:rFonts w:ascii="Arial" w:hAnsi="Arial" w:cs="Arial"/>
                <w:sz w:val="20"/>
                <w:szCs w:val="20"/>
              </w:rPr>
              <w:t>Ngày</w:t>
            </w:r>
          </w:p>
        </w:tc>
        <w:tc>
          <w:tcPr>
            <w:tcW w:w="850" w:type="pct"/>
            <w:vAlign w:val="center"/>
          </w:tcPr>
          <w:p w14:paraId="7AFECC24">
            <w:pPr>
              <w:spacing w:after="120" w:line="240" w:lineRule="auto"/>
              <w:jc w:val="center"/>
              <w:rPr>
                <w:rFonts w:ascii="Arial" w:hAnsi="Arial" w:cs="Arial"/>
                <w:sz w:val="20"/>
                <w:szCs w:val="20"/>
              </w:rPr>
            </w:pPr>
            <w:r>
              <w:rPr>
                <w:rFonts w:ascii="Arial" w:hAnsi="Arial" w:cs="Arial"/>
                <w:sz w:val="20"/>
                <w:szCs w:val="20"/>
              </w:rPr>
              <w:t>Bắt buộc</w:t>
            </w:r>
          </w:p>
        </w:tc>
        <w:tc>
          <w:tcPr>
            <w:tcW w:w="769" w:type="pct"/>
          </w:tcPr>
          <w:p w14:paraId="1BEA7764">
            <w:pPr>
              <w:spacing w:after="120" w:line="240" w:lineRule="auto"/>
              <w:jc w:val="center"/>
              <w:rPr>
                <w:rFonts w:ascii="Arial" w:hAnsi="Arial" w:cs="Arial"/>
                <w:sz w:val="20"/>
                <w:szCs w:val="20"/>
              </w:rPr>
            </w:pPr>
          </w:p>
        </w:tc>
      </w:tr>
      <w:tr w14:paraId="3ECC0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62D27CB5">
            <w:pPr>
              <w:spacing w:after="120" w:line="240" w:lineRule="auto"/>
              <w:rPr>
                <w:rFonts w:ascii="Arial" w:hAnsi="Arial" w:cs="Arial"/>
                <w:sz w:val="20"/>
                <w:szCs w:val="20"/>
              </w:rPr>
            </w:pPr>
            <w:r>
              <w:rPr>
                <w:rFonts w:ascii="Arial" w:hAnsi="Arial" w:cs="Arial"/>
                <w:sz w:val="20"/>
                <w:szCs w:val="20"/>
              </w:rPr>
              <w:t>Đơn vị tiền tệ</w:t>
            </w:r>
          </w:p>
        </w:tc>
        <w:tc>
          <w:tcPr>
            <w:tcW w:w="1099" w:type="pct"/>
            <w:vAlign w:val="center"/>
          </w:tcPr>
          <w:p w14:paraId="40071122">
            <w:pPr>
              <w:spacing w:after="120" w:line="240" w:lineRule="auto"/>
              <w:rPr>
                <w:rFonts w:ascii="Arial" w:hAnsi="Arial" w:cs="Arial"/>
                <w:sz w:val="20"/>
                <w:szCs w:val="20"/>
              </w:rPr>
            </w:pPr>
            <w:r>
              <w:rPr>
                <w:rFonts w:ascii="Arial" w:hAnsi="Arial" w:cs="Arial"/>
                <w:sz w:val="20"/>
                <w:szCs w:val="20"/>
              </w:rPr>
              <w:t>DVTTe</w:t>
            </w:r>
          </w:p>
        </w:tc>
        <w:tc>
          <w:tcPr>
            <w:tcW w:w="512" w:type="pct"/>
            <w:noWrap/>
            <w:vAlign w:val="center"/>
          </w:tcPr>
          <w:p w14:paraId="6A2915F9">
            <w:pPr>
              <w:spacing w:after="120" w:line="240" w:lineRule="auto"/>
              <w:jc w:val="center"/>
              <w:rPr>
                <w:rFonts w:ascii="Arial" w:hAnsi="Arial" w:cs="Arial"/>
                <w:sz w:val="20"/>
                <w:szCs w:val="20"/>
              </w:rPr>
            </w:pPr>
            <w:r>
              <w:rPr>
                <w:rFonts w:ascii="Arial" w:hAnsi="Arial" w:cs="Arial"/>
                <w:sz w:val="20"/>
                <w:szCs w:val="20"/>
              </w:rPr>
              <w:t>3</w:t>
            </w:r>
          </w:p>
        </w:tc>
        <w:tc>
          <w:tcPr>
            <w:tcW w:w="732" w:type="pct"/>
            <w:vAlign w:val="center"/>
          </w:tcPr>
          <w:p w14:paraId="453CDC61">
            <w:pPr>
              <w:spacing w:after="120" w:line="240" w:lineRule="auto"/>
              <w:jc w:val="center"/>
              <w:rPr>
                <w:rFonts w:ascii="Arial" w:hAnsi="Arial" w:cs="Arial"/>
                <w:sz w:val="20"/>
                <w:szCs w:val="20"/>
              </w:rPr>
            </w:pPr>
            <w:r>
              <w:rPr>
                <w:rFonts w:ascii="Arial" w:hAnsi="Arial" w:cs="Arial"/>
                <w:sz w:val="20"/>
                <w:szCs w:val="20"/>
              </w:rPr>
              <w:t>Chuỗi ký tự (Chi tiết tại và Phụ lục XVI và Khoản 2 Mục IV Phần I Quy định này)</w:t>
            </w:r>
          </w:p>
        </w:tc>
        <w:tc>
          <w:tcPr>
            <w:tcW w:w="850" w:type="pct"/>
            <w:vAlign w:val="center"/>
          </w:tcPr>
          <w:p w14:paraId="4ADF56CB">
            <w:pPr>
              <w:spacing w:after="120" w:line="240" w:lineRule="auto"/>
              <w:jc w:val="center"/>
              <w:rPr>
                <w:rFonts w:ascii="Arial" w:hAnsi="Arial" w:cs="Arial"/>
                <w:sz w:val="20"/>
                <w:szCs w:val="20"/>
              </w:rPr>
            </w:pPr>
            <w:r>
              <w:rPr>
                <w:rFonts w:ascii="Arial" w:hAnsi="Arial" w:cs="Arial"/>
                <w:sz w:val="20"/>
                <w:szCs w:val="20"/>
              </w:rPr>
              <w:t>Bắt buộc</w:t>
            </w:r>
          </w:p>
        </w:tc>
        <w:tc>
          <w:tcPr>
            <w:tcW w:w="769" w:type="pct"/>
          </w:tcPr>
          <w:p w14:paraId="7511969D">
            <w:pPr>
              <w:spacing w:after="120" w:line="240" w:lineRule="auto"/>
              <w:jc w:val="center"/>
              <w:rPr>
                <w:rFonts w:ascii="Arial" w:hAnsi="Arial" w:cs="Arial"/>
                <w:sz w:val="20"/>
                <w:szCs w:val="20"/>
              </w:rPr>
            </w:pPr>
          </w:p>
        </w:tc>
      </w:tr>
      <w:tr w14:paraId="7E19E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3381ABE0">
            <w:pPr>
              <w:spacing w:after="120" w:line="240" w:lineRule="auto"/>
              <w:rPr>
                <w:rFonts w:ascii="Arial" w:hAnsi="Arial" w:cs="Arial"/>
                <w:sz w:val="20"/>
                <w:szCs w:val="20"/>
              </w:rPr>
            </w:pPr>
            <w:r>
              <w:rPr>
                <w:rFonts w:ascii="Arial" w:hAnsi="Arial" w:cs="Arial"/>
                <w:sz w:val="20"/>
                <w:szCs w:val="20"/>
              </w:rPr>
              <w:t>Tỷ giá</w:t>
            </w:r>
          </w:p>
        </w:tc>
        <w:tc>
          <w:tcPr>
            <w:tcW w:w="1099" w:type="pct"/>
            <w:vAlign w:val="center"/>
          </w:tcPr>
          <w:p w14:paraId="10AB9109">
            <w:pPr>
              <w:spacing w:after="120" w:line="240" w:lineRule="auto"/>
              <w:rPr>
                <w:rFonts w:ascii="Arial" w:hAnsi="Arial" w:cs="Arial"/>
                <w:sz w:val="20"/>
                <w:szCs w:val="20"/>
              </w:rPr>
            </w:pPr>
            <w:r>
              <w:rPr>
                <w:rFonts w:ascii="Arial" w:hAnsi="Arial" w:cs="Arial"/>
                <w:sz w:val="20"/>
                <w:szCs w:val="20"/>
              </w:rPr>
              <w:t>TGia</w:t>
            </w:r>
          </w:p>
        </w:tc>
        <w:tc>
          <w:tcPr>
            <w:tcW w:w="512" w:type="pct"/>
            <w:noWrap/>
            <w:vAlign w:val="center"/>
          </w:tcPr>
          <w:p w14:paraId="20E7C5E3">
            <w:pPr>
              <w:spacing w:after="120" w:line="240" w:lineRule="auto"/>
              <w:jc w:val="center"/>
              <w:rPr>
                <w:rFonts w:ascii="Arial" w:hAnsi="Arial" w:cs="Arial"/>
                <w:sz w:val="20"/>
                <w:szCs w:val="20"/>
              </w:rPr>
            </w:pPr>
            <w:r>
              <w:rPr>
                <w:rFonts w:ascii="Arial" w:hAnsi="Arial" w:cs="Arial"/>
                <w:sz w:val="20"/>
                <w:szCs w:val="20"/>
              </w:rPr>
              <w:t>7,2</w:t>
            </w:r>
          </w:p>
        </w:tc>
        <w:tc>
          <w:tcPr>
            <w:tcW w:w="732" w:type="pct"/>
            <w:vAlign w:val="center"/>
          </w:tcPr>
          <w:p w14:paraId="769F511B">
            <w:pPr>
              <w:spacing w:after="120" w:line="240" w:lineRule="auto"/>
              <w:jc w:val="center"/>
              <w:rPr>
                <w:rFonts w:ascii="Arial" w:hAnsi="Arial" w:cs="Arial"/>
                <w:sz w:val="20"/>
                <w:szCs w:val="20"/>
              </w:rPr>
            </w:pPr>
            <w:r>
              <w:rPr>
                <w:rFonts w:ascii="Arial" w:hAnsi="Arial" w:cs="Arial"/>
                <w:sz w:val="20"/>
                <w:szCs w:val="20"/>
              </w:rPr>
              <w:t>Số</w:t>
            </w:r>
          </w:p>
        </w:tc>
        <w:tc>
          <w:tcPr>
            <w:tcW w:w="850" w:type="pct"/>
            <w:vAlign w:val="center"/>
          </w:tcPr>
          <w:p w14:paraId="58F76920">
            <w:pPr>
              <w:spacing w:after="120" w:line="240" w:lineRule="auto"/>
              <w:jc w:val="center"/>
              <w:rPr>
                <w:rFonts w:ascii="Arial" w:hAnsi="Arial" w:cs="Arial"/>
                <w:sz w:val="20"/>
                <w:szCs w:val="20"/>
              </w:rPr>
            </w:pPr>
            <w:r>
              <w:rPr>
                <w:rFonts w:ascii="Arial" w:hAnsi="Arial" w:cs="Arial"/>
                <w:sz w:val="20"/>
                <w:szCs w:val="20"/>
              </w:rPr>
              <w:t>Bắt buộc</w:t>
            </w:r>
          </w:p>
          <w:p w14:paraId="2688D541">
            <w:pPr>
              <w:spacing w:after="120" w:line="240" w:lineRule="auto"/>
              <w:jc w:val="center"/>
              <w:rPr>
                <w:rFonts w:ascii="Arial" w:hAnsi="Arial" w:cs="Arial"/>
                <w:sz w:val="20"/>
                <w:szCs w:val="20"/>
              </w:rPr>
            </w:pPr>
            <w:r>
              <w:rPr>
                <w:rFonts w:ascii="Arial" w:hAnsi="Arial" w:cs="Arial"/>
                <w:sz w:val="20"/>
                <w:szCs w:val="20"/>
              </w:rPr>
              <w:t xml:space="preserve"> (Trừ trường hợp Đơn vị tiền tệ là VND)</w:t>
            </w:r>
          </w:p>
        </w:tc>
        <w:tc>
          <w:tcPr>
            <w:tcW w:w="769" w:type="pct"/>
          </w:tcPr>
          <w:p w14:paraId="6A69F647">
            <w:pPr>
              <w:spacing w:after="120" w:line="240" w:lineRule="auto"/>
              <w:jc w:val="center"/>
              <w:rPr>
                <w:rFonts w:ascii="Arial" w:hAnsi="Arial" w:cs="Arial"/>
                <w:sz w:val="20"/>
                <w:szCs w:val="20"/>
              </w:rPr>
            </w:pPr>
          </w:p>
        </w:tc>
      </w:tr>
      <w:tr w14:paraId="6E1FD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4408451F">
            <w:pPr>
              <w:spacing w:after="120" w:line="240" w:lineRule="auto"/>
              <w:rPr>
                <w:rFonts w:ascii="Arial" w:hAnsi="Arial" w:cs="Arial"/>
                <w:sz w:val="20"/>
                <w:szCs w:val="20"/>
              </w:rPr>
            </w:pPr>
            <w:r>
              <w:rPr>
                <w:rFonts w:ascii="Arial" w:hAnsi="Arial" w:cs="Arial"/>
                <w:sz w:val="20"/>
                <w:szCs w:val="20"/>
                <w:lang w:val="vi-VN"/>
              </w:rPr>
              <w:t xml:space="preserve">Mã số thuế </w:t>
            </w:r>
            <w:r>
              <w:rPr>
                <w:rFonts w:ascii="Arial" w:hAnsi="Arial" w:cs="Arial"/>
                <w:sz w:val="20"/>
                <w:szCs w:val="20"/>
              </w:rPr>
              <w:t>tổ chức cung cấp giải pháp hóa đơn điện tử</w:t>
            </w:r>
          </w:p>
        </w:tc>
        <w:tc>
          <w:tcPr>
            <w:tcW w:w="1099" w:type="pct"/>
            <w:vAlign w:val="center"/>
          </w:tcPr>
          <w:p w14:paraId="0C509FFD">
            <w:pPr>
              <w:spacing w:after="120" w:line="240" w:lineRule="auto"/>
              <w:rPr>
                <w:rFonts w:ascii="Arial" w:hAnsi="Arial" w:cs="Arial"/>
                <w:sz w:val="20"/>
                <w:szCs w:val="20"/>
              </w:rPr>
            </w:pPr>
            <w:r>
              <w:rPr>
                <w:rFonts w:ascii="Arial" w:hAnsi="Arial" w:cs="Arial"/>
                <w:sz w:val="20"/>
                <w:szCs w:val="20"/>
              </w:rPr>
              <w:t>MSTTCGP</w:t>
            </w:r>
          </w:p>
        </w:tc>
        <w:tc>
          <w:tcPr>
            <w:tcW w:w="512" w:type="pct"/>
            <w:noWrap/>
            <w:vAlign w:val="center"/>
          </w:tcPr>
          <w:p w14:paraId="0C166BB4">
            <w:pPr>
              <w:spacing w:after="120" w:line="240" w:lineRule="auto"/>
              <w:jc w:val="center"/>
              <w:rPr>
                <w:rFonts w:ascii="Arial" w:hAnsi="Arial" w:cs="Arial"/>
                <w:sz w:val="20"/>
                <w:szCs w:val="20"/>
                <w:lang w:val="vi-VN"/>
              </w:rPr>
            </w:pPr>
            <w:r>
              <w:rPr>
                <w:rFonts w:ascii="Arial" w:hAnsi="Arial" w:cs="Arial"/>
                <w:sz w:val="20"/>
                <w:szCs w:val="20"/>
                <w:lang w:val="vi-VN"/>
              </w:rPr>
              <w:t>14</w:t>
            </w:r>
          </w:p>
        </w:tc>
        <w:tc>
          <w:tcPr>
            <w:tcW w:w="732" w:type="pct"/>
            <w:vAlign w:val="center"/>
          </w:tcPr>
          <w:p w14:paraId="532E941C">
            <w:pPr>
              <w:spacing w:after="120" w:line="240" w:lineRule="auto"/>
              <w:rPr>
                <w:rFonts w:ascii="Arial" w:hAnsi="Arial" w:cs="Arial"/>
                <w:sz w:val="20"/>
                <w:szCs w:val="20"/>
              </w:rPr>
            </w:pPr>
            <w:r>
              <w:rPr>
                <w:rFonts w:ascii="Arial" w:hAnsi="Arial" w:cs="Arial"/>
                <w:sz w:val="20"/>
                <w:szCs w:val="20"/>
              </w:rPr>
              <w:t>Chuỗi ký tự</w:t>
            </w:r>
          </w:p>
        </w:tc>
        <w:tc>
          <w:tcPr>
            <w:tcW w:w="850" w:type="pct"/>
            <w:vAlign w:val="center"/>
          </w:tcPr>
          <w:p w14:paraId="3CF4C718">
            <w:pPr>
              <w:spacing w:after="120" w:line="240" w:lineRule="auto"/>
              <w:jc w:val="center"/>
              <w:rPr>
                <w:rFonts w:ascii="Arial" w:hAnsi="Arial" w:cs="Arial"/>
                <w:sz w:val="20"/>
                <w:szCs w:val="20"/>
                <w:lang w:val="vi-VN"/>
              </w:rPr>
            </w:pPr>
            <w:r>
              <w:rPr>
                <w:rFonts w:ascii="Arial" w:hAnsi="Arial" w:cs="Arial"/>
                <w:sz w:val="20"/>
                <w:szCs w:val="20"/>
              </w:rPr>
              <w:t>Bắt buộc</w:t>
            </w:r>
          </w:p>
        </w:tc>
        <w:tc>
          <w:tcPr>
            <w:tcW w:w="769" w:type="pct"/>
          </w:tcPr>
          <w:p w14:paraId="1586C428">
            <w:pPr>
              <w:spacing w:after="120" w:line="240" w:lineRule="auto"/>
              <w:jc w:val="center"/>
              <w:rPr>
                <w:rFonts w:ascii="Arial" w:hAnsi="Arial" w:cs="Arial"/>
                <w:sz w:val="20"/>
                <w:szCs w:val="20"/>
              </w:rPr>
            </w:pPr>
          </w:p>
        </w:tc>
      </w:tr>
      <w:tr w14:paraId="18FF3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57775B87">
            <w:pPr>
              <w:spacing w:after="120" w:line="240" w:lineRule="auto"/>
              <w:jc w:val="both"/>
              <w:rPr>
                <w:rFonts w:ascii="Arial" w:hAnsi="Arial" w:cs="Arial"/>
                <w:b/>
                <w:sz w:val="20"/>
                <w:szCs w:val="20"/>
              </w:rPr>
            </w:pPr>
            <w:r>
              <w:rPr>
                <w:rFonts w:ascii="Arial" w:hAnsi="Arial" w:cs="Arial"/>
                <w:b/>
                <w:sz w:val="20"/>
                <w:szCs w:val="20"/>
              </w:rPr>
              <w:t xml:space="preserve">Thẻ HDon\DLHDon\TTChung\TTHDLQuan chứa thông tin hóa đơn liên quan trong trường hợp là hoá đơn điều chỉnh hoặc thay thế </w:t>
            </w:r>
          </w:p>
        </w:tc>
      </w:tr>
      <w:tr w14:paraId="3A92B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124681CA">
            <w:pPr>
              <w:spacing w:after="120" w:line="240" w:lineRule="auto"/>
              <w:rPr>
                <w:rFonts w:ascii="Arial" w:hAnsi="Arial" w:cs="Arial"/>
                <w:sz w:val="20"/>
                <w:szCs w:val="20"/>
              </w:rPr>
            </w:pPr>
            <w:r>
              <w:rPr>
                <w:rFonts w:ascii="Arial" w:hAnsi="Arial" w:cs="Arial"/>
                <w:sz w:val="20"/>
                <w:szCs w:val="20"/>
              </w:rPr>
              <w:t>Tính chất hóa đơn</w:t>
            </w:r>
          </w:p>
        </w:tc>
        <w:tc>
          <w:tcPr>
            <w:tcW w:w="1099" w:type="pct"/>
            <w:vAlign w:val="center"/>
          </w:tcPr>
          <w:p w14:paraId="35EDE00D">
            <w:pPr>
              <w:spacing w:after="120" w:line="240" w:lineRule="auto"/>
              <w:rPr>
                <w:rFonts w:ascii="Arial" w:hAnsi="Arial" w:cs="Arial"/>
                <w:sz w:val="20"/>
                <w:szCs w:val="20"/>
              </w:rPr>
            </w:pPr>
            <w:r>
              <w:rPr>
                <w:rFonts w:ascii="Arial" w:hAnsi="Arial" w:cs="Arial"/>
                <w:sz w:val="20"/>
                <w:szCs w:val="20"/>
              </w:rPr>
              <w:t>TCHDon</w:t>
            </w:r>
          </w:p>
        </w:tc>
        <w:tc>
          <w:tcPr>
            <w:tcW w:w="512" w:type="pct"/>
            <w:noWrap/>
            <w:vAlign w:val="center"/>
          </w:tcPr>
          <w:p w14:paraId="01B91902">
            <w:pPr>
              <w:spacing w:after="120" w:line="240" w:lineRule="auto"/>
              <w:jc w:val="center"/>
              <w:rPr>
                <w:rFonts w:ascii="Arial" w:hAnsi="Arial" w:cs="Arial"/>
                <w:sz w:val="20"/>
                <w:szCs w:val="20"/>
              </w:rPr>
            </w:pPr>
            <w:r>
              <w:rPr>
                <w:rFonts w:ascii="Arial" w:hAnsi="Arial" w:cs="Arial"/>
                <w:sz w:val="20"/>
                <w:szCs w:val="20"/>
              </w:rPr>
              <w:t>1</w:t>
            </w:r>
          </w:p>
          <w:p w14:paraId="350123BD">
            <w:pPr>
              <w:spacing w:after="120" w:line="240" w:lineRule="auto"/>
              <w:rPr>
                <w:rFonts w:ascii="Arial" w:hAnsi="Arial" w:cs="Arial"/>
                <w:sz w:val="20"/>
                <w:szCs w:val="20"/>
              </w:rPr>
            </w:pPr>
          </w:p>
        </w:tc>
        <w:tc>
          <w:tcPr>
            <w:tcW w:w="732" w:type="pct"/>
            <w:vAlign w:val="center"/>
          </w:tcPr>
          <w:p w14:paraId="07C4E47B">
            <w:pPr>
              <w:spacing w:after="120" w:line="240" w:lineRule="auto"/>
              <w:jc w:val="center"/>
              <w:rPr>
                <w:rFonts w:ascii="Arial" w:hAnsi="Arial" w:cs="Arial"/>
                <w:sz w:val="20"/>
                <w:szCs w:val="20"/>
              </w:rPr>
            </w:pPr>
            <w:r>
              <w:rPr>
                <w:rFonts w:ascii="Arial" w:hAnsi="Arial" w:cs="Arial"/>
                <w:sz w:val="20"/>
                <w:szCs w:val="20"/>
              </w:rPr>
              <w:t>Số (1: Thay thế, 2: Điều chỉnh)</w:t>
            </w:r>
          </w:p>
        </w:tc>
        <w:tc>
          <w:tcPr>
            <w:tcW w:w="850" w:type="pct"/>
            <w:vAlign w:val="center"/>
          </w:tcPr>
          <w:p w14:paraId="277DEC7F">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769" w:type="pct"/>
          </w:tcPr>
          <w:p w14:paraId="24E68540">
            <w:pPr>
              <w:spacing w:after="120" w:line="240" w:lineRule="auto"/>
              <w:jc w:val="center"/>
              <w:rPr>
                <w:rFonts w:ascii="Arial" w:hAnsi="Arial" w:cs="Arial"/>
                <w:sz w:val="20"/>
                <w:szCs w:val="20"/>
              </w:rPr>
            </w:pPr>
          </w:p>
        </w:tc>
      </w:tr>
      <w:tr w14:paraId="5FF6C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7848BECC">
            <w:pPr>
              <w:spacing w:after="120" w:line="240" w:lineRule="auto"/>
              <w:rPr>
                <w:rFonts w:ascii="Arial" w:hAnsi="Arial" w:cs="Arial"/>
                <w:sz w:val="20"/>
                <w:szCs w:val="20"/>
              </w:rPr>
            </w:pPr>
            <w:r>
              <w:rPr>
                <w:rFonts w:ascii="Arial" w:hAnsi="Arial" w:cs="Arial"/>
                <w:sz w:val="20"/>
                <w:szCs w:val="20"/>
              </w:rPr>
              <w:t>Mã số thuế có liên quan</w:t>
            </w:r>
          </w:p>
        </w:tc>
        <w:tc>
          <w:tcPr>
            <w:tcW w:w="1099" w:type="pct"/>
            <w:vAlign w:val="center"/>
          </w:tcPr>
          <w:p w14:paraId="19CC9EAF">
            <w:pPr>
              <w:spacing w:after="120" w:line="240" w:lineRule="auto"/>
              <w:rPr>
                <w:rFonts w:ascii="Arial" w:hAnsi="Arial" w:cs="Arial"/>
                <w:sz w:val="20"/>
                <w:szCs w:val="20"/>
              </w:rPr>
            </w:pPr>
            <w:r>
              <w:rPr>
                <w:rFonts w:ascii="Arial" w:hAnsi="Arial" w:cs="Arial"/>
                <w:sz w:val="20"/>
                <w:szCs w:val="20"/>
              </w:rPr>
              <w:t>MSTCLQuan</w:t>
            </w:r>
          </w:p>
        </w:tc>
        <w:tc>
          <w:tcPr>
            <w:tcW w:w="512" w:type="pct"/>
            <w:noWrap/>
            <w:vAlign w:val="center"/>
          </w:tcPr>
          <w:p w14:paraId="59F05BBE">
            <w:pPr>
              <w:spacing w:after="120" w:line="240" w:lineRule="auto"/>
              <w:jc w:val="center"/>
              <w:rPr>
                <w:rFonts w:ascii="Arial" w:hAnsi="Arial" w:cs="Arial"/>
                <w:sz w:val="20"/>
                <w:szCs w:val="20"/>
              </w:rPr>
            </w:pPr>
            <w:r>
              <w:rPr>
                <w:rFonts w:ascii="Arial" w:hAnsi="Arial" w:cs="Arial"/>
                <w:sz w:val="20"/>
                <w:szCs w:val="20"/>
              </w:rPr>
              <w:t>14</w:t>
            </w:r>
          </w:p>
        </w:tc>
        <w:tc>
          <w:tcPr>
            <w:tcW w:w="732" w:type="pct"/>
            <w:vAlign w:val="center"/>
          </w:tcPr>
          <w:p w14:paraId="74FC5C64">
            <w:pPr>
              <w:spacing w:after="120" w:line="240" w:lineRule="auto"/>
              <w:jc w:val="center"/>
              <w:rPr>
                <w:rFonts w:ascii="Arial" w:hAnsi="Arial" w:cs="Arial"/>
                <w:sz w:val="20"/>
                <w:szCs w:val="20"/>
              </w:rPr>
            </w:pPr>
            <w:r>
              <w:rPr>
                <w:rFonts w:ascii="Arial" w:hAnsi="Arial" w:cs="Arial"/>
                <w:sz w:val="20"/>
                <w:szCs w:val="20"/>
              </w:rPr>
              <w:t>Chuỗi ký tự</w:t>
            </w:r>
          </w:p>
        </w:tc>
        <w:tc>
          <w:tcPr>
            <w:tcW w:w="850" w:type="pct"/>
            <w:vAlign w:val="center"/>
          </w:tcPr>
          <w:p w14:paraId="10715667">
            <w:pPr>
              <w:spacing w:after="120" w:line="240" w:lineRule="auto"/>
              <w:jc w:val="center"/>
              <w:rPr>
                <w:rFonts w:ascii="Arial" w:hAnsi="Arial" w:cs="Arial"/>
                <w:sz w:val="20"/>
                <w:szCs w:val="20"/>
              </w:rPr>
            </w:pPr>
            <w:r>
              <w:rPr>
                <w:rFonts w:ascii="Arial" w:hAnsi="Arial" w:cs="Arial"/>
                <w:sz w:val="20"/>
                <w:szCs w:val="20"/>
              </w:rPr>
              <w:t>Bắt buộc (đối với trường hợp lập hóa đơn điều chỉnh/ thay thế cho hóa đơn đã lập của đơn vị bị chia/ tách/ sáp nhập/ hợp nhất)</w:t>
            </w:r>
          </w:p>
        </w:tc>
        <w:tc>
          <w:tcPr>
            <w:tcW w:w="769" w:type="pct"/>
          </w:tcPr>
          <w:p w14:paraId="670C5A73">
            <w:pPr>
              <w:spacing w:after="120" w:line="240" w:lineRule="auto"/>
              <w:jc w:val="center"/>
              <w:rPr>
                <w:rFonts w:ascii="Arial" w:hAnsi="Arial" w:cs="Arial"/>
                <w:sz w:val="20"/>
                <w:szCs w:val="20"/>
              </w:rPr>
            </w:pPr>
          </w:p>
        </w:tc>
      </w:tr>
      <w:tr w14:paraId="0288D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2A49A83F">
            <w:pPr>
              <w:spacing w:after="120" w:line="240" w:lineRule="auto"/>
              <w:rPr>
                <w:rFonts w:ascii="Arial" w:hAnsi="Arial" w:cs="Arial"/>
                <w:sz w:val="20"/>
                <w:szCs w:val="20"/>
              </w:rPr>
            </w:pPr>
            <w:r>
              <w:rPr>
                <w:rFonts w:ascii="Arial" w:hAnsi="Arial" w:cs="Arial"/>
                <w:sz w:val="20"/>
                <w:szCs w:val="20"/>
              </w:rPr>
              <w:t>Loại hóa đơn có liên quan (Loại hóa đơn bị thay thế/điều chỉnh)</w:t>
            </w:r>
          </w:p>
        </w:tc>
        <w:tc>
          <w:tcPr>
            <w:tcW w:w="1099" w:type="pct"/>
            <w:vAlign w:val="center"/>
          </w:tcPr>
          <w:p w14:paraId="66C83E91">
            <w:pPr>
              <w:spacing w:after="120" w:line="240" w:lineRule="auto"/>
              <w:rPr>
                <w:rFonts w:ascii="Arial" w:hAnsi="Arial" w:cs="Arial"/>
                <w:sz w:val="20"/>
                <w:szCs w:val="20"/>
              </w:rPr>
            </w:pPr>
            <w:r>
              <w:rPr>
                <w:rFonts w:ascii="Arial" w:hAnsi="Arial" w:cs="Arial"/>
                <w:sz w:val="20"/>
                <w:szCs w:val="20"/>
              </w:rPr>
              <w:t>LHDCLQuan</w:t>
            </w:r>
          </w:p>
        </w:tc>
        <w:tc>
          <w:tcPr>
            <w:tcW w:w="512" w:type="pct"/>
            <w:noWrap/>
            <w:vAlign w:val="center"/>
          </w:tcPr>
          <w:p w14:paraId="2B153E08">
            <w:pPr>
              <w:spacing w:after="120" w:line="240" w:lineRule="auto"/>
              <w:jc w:val="center"/>
              <w:rPr>
                <w:rFonts w:ascii="Arial" w:hAnsi="Arial" w:cs="Arial"/>
                <w:sz w:val="20"/>
                <w:szCs w:val="20"/>
              </w:rPr>
            </w:pPr>
            <w:r>
              <w:rPr>
                <w:rFonts w:ascii="Arial" w:hAnsi="Arial" w:cs="Arial"/>
                <w:sz w:val="20"/>
                <w:szCs w:val="20"/>
              </w:rPr>
              <w:t>1</w:t>
            </w:r>
          </w:p>
        </w:tc>
        <w:tc>
          <w:tcPr>
            <w:tcW w:w="732" w:type="pct"/>
            <w:vAlign w:val="center"/>
          </w:tcPr>
          <w:p w14:paraId="68F98E53">
            <w:pPr>
              <w:spacing w:after="120" w:line="240" w:lineRule="auto"/>
              <w:jc w:val="center"/>
              <w:rPr>
                <w:rFonts w:ascii="Arial" w:hAnsi="Arial" w:cs="Arial"/>
                <w:sz w:val="20"/>
                <w:szCs w:val="20"/>
              </w:rPr>
            </w:pPr>
            <w:r>
              <w:rPr>
                <w:rFonts w:ascii="Arial" w:hAnsi="Arial" w:cs="Arial"/>
                <w:sz w:val="20"/>
                <w:szCs w:val="20"/>
              </w:rPr>
              <w:t>Số (Chi tiết tại Phụ lục VI kèm theo Quy định này)</w:t>
            </w:r>
          </w:p>
        </w:tc>
        <w:tc>
          <w:tcPr>
            <w:tcW w:w="850" w:type="pct"/>
            <w:vAlign w:val="center"/>
          </w:tcPr>
          <w:p w14:paraId="48D5E2B0">
            <w:pPr>
              <w:spacing w:after="120" w:line="240" w:lineRule="auto"/>
              <w:jc w:val="center"/>
              <w:rPr>
                <w:rFonts w:ascii="Arial" w:hAnsi="Arial" w:cs="Arial"/>
                <w:sz w:val="20"/>
                <w:szCs w:val="20"/>
              </w:rPr>
            </w:pPr>
            <w:r>
              <w:rPr>
                <w:rFonts w:ascii="Arial" w:hAnsi="Arial" w:cs="Arial"/>
                <w:sz w:val="20"/>
                <w:szCs w:val="20"/>
              </w:rPr>
              <w:t>Bắt buộc</w:t>
            </w:r>
          </w:p>
        </w:tc>
        <w:tc>
          <w:tcPr>
            <w:tcW w:w="769" w:type="pct"/>
          </w:tcPr>
          <w:p w14:paraId="5066604A">
            <w:pPr>
              <w:spacing w:after="120" w:line="240" w:lineRule="auto"/>
              <w:jc w:val="center"/>
              <w:rPr>
                <w:rFonts w:ascii="Arial" w:hAnsi="Arial" w:cs="Arial"/>
                <w:sz w:val="20"/>
                <w:szCs w:val="20"/>
              </w:rPr>
            </w:pPr>
          </w:p>
        </w:tc>
      </w:tr>
      <w:tr w14:paraId="65C08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566E52DC">
            <w:pPr>
              <w:spacing w:after="120" w:line="240" w:lineRule="auto"/>
              <w:rPr>
                <w:rFonts w:ascii="Arial" w:hAnsi="Arial" w:cs="Arial"/>
                <w:sz w:val="20"/>
                <w:szCs w:val="20"/>
              </w:rPr>
            </w:pPr>
            <w:r>
              <w:rPr>
                <w:rFonts w:ascii="Arial" w:hAnsi="Arial" w:cs="Arial"/>
                <w:sz w:val="20"/>
                <w:szCs w:val="20"/>
              </w:rPr>
              <w:t>Ký hiệu mẫu số hóa đơn có liên quan (Ký hiệu mẫu số hóa đơn bị thay thế/điều chỉnh)</w:t>
            </w:r>
          </w:p>
        </w:tc>
        <w:tc>
          <w:tcPr>
            <w:tcW w:w="1099" w:type="pct"/>
            <w:vAlign w:val="center"/>
          </w:tcPr>
          <w:p w14:paraId="616DA859">
            <w:pPr>
              <w:spacing w:after="120" w:line="240" w:lineRule="auto"/>
              <w:rPr>
                <w:rFonts w:ascii="Arial" w:hAnsi="Arial" w:cs="Arial"/>
                <w:sz w:val="20"/>
                <w:szCs w:val="20"/>
              </w:rPr>
            </w:pPr>
            <w:r>
              <w:rPr>
                <w:rFonts w:ascii="Arial" w:hAnsi="Arial" w:cs="Arial"/>
                <w:sz w:val="20"/>
                <w:szCs w:val="20"/>
              </w:rPr>
              <w:t>KHMSHDCLQuan</w:t>
            </w:r>
          </w:p>
        </w:tc>
        <w:tc>
          <w:tcPr>
            <w:tcW w:w="512" w:type="pct"/>
            <w:noWrap/>
            <w:vAlign w:val="center"/>
          </w:tcPr>
          <w:p w14:paraId="46E05ACA">
            <w:pPr>
              <w:spacing w:after="120" w:line="240" w:lineRule="auto"/>
              <w:jc w:val="center"/>
              <w:rPr>
                <w:rFonts w:ascii="Arial" w:hAnsi="Arial" w:cs="Arial"/>
                <w:sz w:val="20"/>
                <w:szCs w:val="20"/>
              </w:rPr>
            </w:pPr>
            <w:r>
              <w:rPr>
                <w:rFonts w:ascii="Arial" w:hAnsi="Arial" w:cs="Arial"/>
                <w:sz w:val="20"/>
                <w:szCs w:val="20"/>
              </w:rPr>
              <w:t>11</w:t>
            </w:r>
          </w:p>
        </w:tc>
        <w:tc>
          <w:tcPr>
            <w:tcW w:w="732" w:type="pct"/>
            <w:vAlign w:val="center"/>
          </w:tcPr>
          <w:p w14:paraId="2807C5E9">
            <w:pPr>
              <w:spacing w:after="120" w:line="240" w:lineRule="auto"/>
              <w:jc w:val="center"/>
              <w:rPr>
                <w:rFonts w:ascii="Arial" w:hAnsi="Arial" w:cs="Arial"/>
                <w:sz w:val="20"/>
                <w:szCs w:val="20"/>
              </w:rPr>
            </w:pPr>
            <w:r>
              <w:rPr>
                <w:rFonts w:ascii="Arial" w:hAnsi="Arial" w:cs="Arial"/>
                <w:sz w:val="20"/>
                <w:szCs w:val="20"/>
              </w:rPr>
              <w:t>Chuỗi ký tự (Chi tiết tại Phụ lục II kèm theo Quy định này)</w:t>
            </w:r>
          </w:p>
        </w:tc>
        <w:tc>
          <w:tcPr>
            <w:tcW w:w="850" w:type="pct"/>
            <w:vAlign w:val="center"/>
          </w:tcPr>
          <w:p w14:paraId="4D403CE8">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769" w:type="pct"/>
          </w:tcPr>
          <w:p w14:paraId="346D7223">
            <w:pPr>
              <w:spacing w:after="120" w:line="240" w:lineRule="auto"/>
              <w:jc w:val="center"/>
              <w:rPr>
                <w:rFonts w:ascii="Arial" w:hAnsi="Arial" w:cs="Arial"/>
                <w:sz w:val="20"/>
                <w:szCs w:val="20"/>
              </w:rPr>
            </w:pPr>
          </w:p>
        </w:tc>
      </w:tr>
      <w:tr w14:paraId="7B462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26A50484">
            <w:pPr>
              <w:spacing w:after="120" w:line="240" w:lineRule="auto"/>
              <w:rPr>
                <w:rFonts w:ascii="Arial" w:hAnsi="Arial" w:cs="Arial"/>
                <w:sz w:val="20"/>
                <w:szCs w:val="20"/>
              </w:rPr>
            </w:pPr>
            <w:r>
              <w:rPr>
                <w:rFonts w:ascii="Arial" w:hAnsi="Arial" w:cs="Arial"/>
                <w:sz w:val="20"/>
                <w:szCs w:val="20"/>
              </w:rPr>
              <w:t>Ký hiệu hóa đơn có liên quan (Ký hiệu hóa đơn bị thay thế/điều chỉnh)</w:t>
            </w:r>
          </w:p>
        </w:tc>
        <w:tc>
          <w:tcPr>
            <w:tcW w:w="1099" w:type="pct"/>
            <w:vAlign w:val="center"/>
          </w:tcPr>
          <w:p w14:paraId="23AB0BE7">
            <w:pPr>
              <w:spacing w:after="120" w:line="240" w:lineRule="auto"/>
              <w:rPr>
                <w:rFonts w:ascii="Arial" w:hAnsi="Arial" w:cs="Arial"/>
                <w:sz w:val="20"/>
                <w:szCs w:val="20"/>
              </w:rPr>
            </w:pPr>
            <w:r>
              <w:rPr>
                <w:rFonts w:ascii="Arial" w:hAnsi="Arial" w:cs="Arial"/>
                <w:sz w:val="20"/>
                <w:szCs w:val="20"/>
              </w:rPr>
              <w:t>KHHDCLQuan</w:t>
            </w:r>
          </w:p>
        </w:tc>
        <w:tc>
          <w:tcPr>
            <w:tcW w:w="512" w:type="pct"/>
            <w:noWrap/>
            <w:vAlign w:val="center"/>
          </w:tcPr>
          <w:p w14:paraId="73F46F7C">
            <w:pPr>
              <w:spacing w:after="120" w:line="240" w:lineRule="auto"/>
              <w:jc w:val="center"/>
              <w:rPr>
                <w:rFonts w:ascii="Arial" w:hAnsi="Arial" w:cs="Arial"/>
                <w:sz w:val="20"/>
                <w:szCs w:val="20"/>
              </w:rPr>
            </w:pPr>
            <w:r>
              <w:rPr>
                <w:rFonts w:ascii="Arial" w:hAnsi="Arial" w:cs="Arial"/>
                <w:sz w:val="20"/>
                <w:szCs w:val="20"/>
              </w:rPr>
              <w:t>8</w:t>
            </w:r>
          </w:p>
        </w:tc>
        <w:tc>
          <w:tcPr>
            <w:tcW w:w="732" w:type="pct"/>
            <w:vAlign w:val="center"/>
          </w:tcPr>
          <w:p w14:paraId="0365EEB2">
            <w:pPr>
              <w:spacing w:after="120" w:line="240" w:lineRule="auto"/>
              <w:jc w:val="center"/>
              <w:rPr>
                <w:rFonts w:ascii="Arial" w:hAnsi="Arial" w:cs="Arial"/>
                <w:sz w:val="20"/>
                <w:szCs w:val="20"/>
              </w:rPr>
            </w:pPr>
            <w:r>
              <w:rPr>
                <w:rFonts w:ascii="Arial" w:hAnsi="Arial" w:cs="Arial"/>
                <w:sz w:val="20"/>
                <w:szCs w:val="20"/>
              </w:rPr>
              <w:t>Chuỗi ký tự</w:t>
            </w:r>
          </w:p>
        </w:tc>
        <w:tc>
          <w:tcPr>
            <w:tcW w:w="850" w:type="pct"/>
            <w:vAlign w:val="center"/>
          </w:tcPr>
          <w:p w14:paraId="7882E5DF">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769" w:type="pct"/>
          </w:tcPr>
          <w:p w14:paraId="50B99997">
            <w:pPr>
              <w:spacing w:after="120" w:line="240" w:lineRule="auto"/>
              <w:rPr>
                <w:rFonts w:ascii="Arial" w:hAnsi="Arial" w:cs="Arial"/>
                <w:sz w:val="20"/>
                <w:szCs w:val="20"/>
              </w:rPr>
            </w:pPr>
          </w:p>
        </w:tc>
      </w:tr>
      <w:tr w14:paraId="02CC9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4C4D54E2">
            <w:pPr>
              <w:spacing w:after="120" w:line="240" w:lineRule="auto"/>
              <w:rPr>
                <w:rFonts w:ascii="Arial" w:hAnsi="Arial" w:cs="Arial"/>
                <w:sz w:val="20"/>
                <w:szCs w:val="20"/>
              </w:rPr>
            </w:pPr>
            <w:r>
              <w:rPr>
                <w:rFonts w:ascii="Arial" w:hAnsi="Arial" w:cs="Arial"/>
                <w:sz w:val="20"/>
                <w:szCs w:val="20"/>
              </w:rPr>
              <w:t>Số hóa đơn có liên quan (Số hóa đơn bị thay thế/điều chỉnh)</w:t>
            </w:r>
          </w:p>
        </w:tc>
        <w:tc>
          <w:tcPr>
            <w:tcW w:w="1099" w:type="pct"/>
            <w:vAlign w:val="center"/>
          </w:tcPr>
          <w:p w14:paraId="4DBE49BA">
            <w:pPr>
              <w:spacing w:after="120" w:line="240" w:lineRule="auto"/>
              <w:rPr>
                <w:rFonts w:ascii="Arial" w:hAnsi="Arial" w:cs="Arial"/>
                <w:sz w:val="20"/>
                <w:szCs w:val="20"/>
              </w:rPr>
            </w:pPr>
            <w:r>
              <w:rPr>
                <w:rFonts w:ascii="Arial" w:hAnsi="Arial" w:cs="Arial"/>
                <w:sz w:val="20"/>
                <w:szCs w:val="20"/>
              </w:rPr>
              <w:t>SHDCLQuan</w:t>
            </w:r>
          </w:p>
        </w:tc>
        <w:tc>
          <w:tcPr>
            <w:tcW w:w="512" w:type="pct"/>
            <w:noWrap/>
            <w:vAlign w:val="center"/>
          </w:tcPr>
          <w:p w14:paraId="181F466E">
            <w:pPr>
              <w:spacing w:after="120" w:line="240" w:lineRule="auto"/>
              <w:jc w:val="center"/>
              <w:rPr>
                <w:rFonts w:ascii="Arial" w:hAnsi="Arial" w:cs="Arial"/>
                <w:sz w:val="20"/>
                <w:szCs w:val="20"/>
              </w:rPr>
            </w:pPr>
            <w:r>
              <w:rPr>
                <w:rFonts w:ascii="Arial" w:hAnsi="Arial" w:cs="Arial"/>
                <w:sz w:val="20"/>
                <w:szCs w:val="20"/>
              </w:rPr>
              <w:t>8</w:t>
            </w:r>
          </w:p>
        </w:tc>
        <w:tc>
          <w:tcPr>
            <w:tcW w:w="732" w:type="pct"/>
            <w:vAlign w:val="center"/>
          </w:tcPr>
          <w:p w14:paraId="02DDA5FC">
            <w:pPr>
              <w:spacing w:after="120" w:line="240" w:lineRule="auto"/>
              <w:jc w:val="center"/>
              <w:rPr>
                <w:rFonts w:ascii="Arial" w:hAnsi="Arial" w:cs="Arial"/>
                <w:sz w:val="20"/>
                <w:szCs w:val="20"/>
              </w:rPr>
            </w:pPr>
            <w:r>
              <w:rPr>
                <w:rFonts w:ascii="Arial" w:hAnsi="Arial" w:cs="Arial"/>
                <w:sz w:val="20"/>
                <w:szCs w:val="20"/>
              </w:rPr>
              <w:t>Chuỗi ký tự</w:t>
            </w:r>
          </w:p>
        </w:tc>
        <w:tc>
          <w:tcPr>
            <w:tcW w:w="850" w:type="pct"/>
            <w:vAlign w:val="center"/>
          </w:tcPr>
          <w:p w14:paraId="0C35549F">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769" w:type="pct"/>
          </w:tcPr>
          <w:p w14:paraId="74FC0159">
            <w:pPr>
              <w:spacing w:after="120" w:line="240" w:lineRule="auto"/>
              <w:jc w:val="center"/>
              <w:rPr>
                <w:rFonts w:ascii="Arial" w:hAnsi="Arial" w:cs="Arial"/>
                <w:sz w:val="20"/>
                <w:szCs w:val="20"/>
              </w:rPr>
            </w:pPr>
          </w:p>
        </w:tc>
      </w:tr>
      <w:tr w14:paraId="76324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7EABEB8F">
            <w:pPr>
              <w:spacing w:after="120" w:line="240" w:lineRule="auto"/>
              <w:rPr>
                <w:rFonts w:ascii="Arial" w:hAnsi="Arial" w:cs="Arial"/>
                <w:sz w:val="20"/>
                <w:szCs w:val="20"/>
              </w:rPr>
            </w:pPr>
            <w:r>
              <w:rPr>
                <w:rFonts w:ascii="Arial" w:hAnsi="Arial" w:cs="Arial"/>
                <w:sz w:val="20"/>
                <w:szCs w:val="20"/>
              </w:rPr>
              <w:t>Ngày lập hoá đơn có liên quan (Ngày lập hóa đơn bị thay thế/điều chỉnh)</w:t>
            </w:r>
          </w:p>
        </w:tc>
        <w:tc>
          <w:tcPr>
            <w:tcW w:w="1099" w:type="pct"/>
            <w:vAlign w:val="center"/>
          </w:tcPr>
          <w:p w14:paraId="2478BC26">
            <w:pPr>
              <w:spacing w:after="120" w:line="240" w:lineRule="auto"/>
              <w:rPr>
                <w:rFonts w:ascii="Arial" w:hAnsi="Arial" w:cs="Arial"/>
                <w:sz w:val="20"/>
                <w:szCs w:val="20"/>
              </w:rPr>
            </w:pPr>
            <w:r>
              <w:rPr>
                <w:rFonts w:ascii="Arial" w:hAnsi="Arial" w:cs="Arial"/>
                <w:sz w:val="20"/>
                <w:szCs w:val="20"/>
              </w:rPr>
              <w:t>NLHDCLQuan</w:t>
            </w:r>
          </w:p>
        </w:tc>
        <w:tc>
          <w:tcPr>
            <w:tcW w:w="512" w:type="pct"/>
            <w:noWrap/>
            <w:vAlign w:val="center"/>
          </w:tcPr>
          <w:p w14:paraId="46D6B746">
            <w:pPr>
              <w:spacing w:after="120" w:line="240" w:lineRule="auto"/>
              <w:jc w:val="center"/>
              <w:rPr>
                <w:rFonts w:ascii="Arial" w:hAnsi="Arial" w:cs="Arial"/>
                <w:sz w:val="20"/>
                <w:szCs w:val="20"/>
              </w:rPr>
            </w:pPr>
          </w:p>
        </w:tc>
        <w:tc>
          <w:tcPr>
            <w:tcW w:w="732" w:type="pct"/>
            <w:vAlign w:val="center"/>
          </w:tcPr>
          <w:p w14:paraId="3641DE7C">
            <w:pPr>
              <w:spacing w:after="120" w:line="240" w:lineRule="auto"/>
              <w:jc w:val="center"/>
              <w:rPr>
                <w:rFonts w:ascii="Arial" w:hAnsi="Arial" w:cs="Arial"/>
                <w:sz w:val="20"/>
                <w:szCs w:val="20"/>
              </w:rPr>
            </w:pPr>
            <w:r>
              <w:rPr>
                <w:rFonts w:ascii="Arial" w:hAnsi="Arial" w:cs="Arial"/>
                <w:sz w:val="20"/>
                <w:szCs w:val="20"/>
              </w:rPr>
              <w:t>Ngày</w:t>
            </w:r>
          </w:p>
        </w:tc>
        <w:tc>
          <w:tcPr>
            <w:tcW w:w="850" w:type="pct"/>
            <w:vAlign w:val="center"/>
          </w:tcPr>
          <w:p w14:paraId="1800FDA9">
            <w:pPr>
              <w:spacing w:after="120" w:line="240" w:lineRule="auto"/>
              <w:jc w:val="center"/>
              <w:rPr>
                <w:rFonts w:ascii="Arial" w:hAnsi="Arial" w:cs="Arial"/>
                <w:sz w:val="20"/>
                <w:szCs w:val="20"/>
              </w:rPr>
            </w:pPr>
            <w:r>
              <w:rPr>
                <w:rFonts w:ascii="Arial" w:hAnsi="Arial" w:cs="Arial"/>
                <w:sz w:val="20"/>
                <w:szCs w:val="20"/>
              </w:rPr>
              <w:t>Bắt buộc</w:t>
            </w:r>
          </w:p>
        </w:tc>
        <w:tc>
          <w:tcPr>
            <w:tcW w:w="769" w:type="pct"/>
          </w:tcPr>
          <w:p w14:paraId="79100239">
            <w:pPr>
              <w:spacing w:after="120" w:line="240" w:lineRule="auto"/>
              <w:jc w:val="center"/>
              <w:rPr>
                <w:rFonts w:ascii="Arial" w:hAnsi="Arial" w:cs="Arial"/>
                <w:sz w:val="20"/>
                <w:szCs w:val="20"/>
              </w:rPr>
            </w:pPr>
          </w:p>
        </w:tc>
      </w:tr>
      <w:tr w14:paraId="6F767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003BFED0">
            <w:pPr>
              <w:spacing w:after="120" w:line="240" w:lineRule="auto"/>
              <w:rPr>
                <w:rFonts w:ascii="Arial" w:hAnsi="Arial" w:cs="Arial"/>
                <w:sz w:val="20"/>
                <w:szCs w:val="20"/>
              </w:rPr>
            </w:pPr>
            <w:r>
              <w:rPr>
                <w:rFonts w:ascii="Arial" w:hAnsi="Arial" w:cs="Arial"/>
                <w:sz w:val="20"/>
                <w:szCs w:val="20"/>
              </w:rPr>
              <w:t>Lý do điều chỉnh/thay thế</w:t>
            </w:r>
          </w:p>
        </w:tc>
        <w:tc>
          <w:tcPr>
            <w:tcW w:w="1099" w:type="pct"/>
            <w:vAlign w:val="center"/>
          </w:tcPr>
          <w:p w14:paraId="18AB195A">
            <w:pPr>
              <w:spacing w:after="120" w:line="240" w:lineRule="auto"/>
              <w:rPr>
                <w:rFonts w:ascii="Arial" w:hAnsi="Arial" w:cs="Arial"/>
                <w:sz w:val="20"/>
                <w:szCs w:val="20"/>
              </w:rPr>
            </w:pPr>
            <w:r>
              <w:rPr>
                <w:rFonts w:ascii="Arial" w:hAnsi="Arial" w:cs="Arial"/>
                <w:sz w:val="20"/>
                <w:szCs w:val="20"/>
              </w:rPr>
              <w:t>LDDCTThe</w:t>
            </w:r>
          </w:p>
        </w:tc>
        <w:tc>
          <w:tcPr>
            <w:tcW w:w="512" w:type="pct"/>
            <w:noWrap/>
            <w:vAlign w:val="center"/>
          </w:tcPr>
          <w:p w14:paraId="76F8567A">
            <w:pPr>
              <w:spacing w:after="120" w:line="240" w:lineRule="auto"/>
              <w:jc w:val="center"/>
              <w:rPr>
                <w:rFonts w:ascii="Arial" w:hAnsi="Arial" w:cs="Arial"/>
                <w:sz w:val="20"/>
                <w:szCs w:val="20"/>
              </w:rPr>
            </w:pPr>
            <w:r>
              <w:rPr>
                <w:rFonts w:ascii="Arial" w:hAnsi="Arial" w:cs="Arial"/>
                <w:sz w:val="20"/>
                <w:szCs w:val="20"/>
              </w:rPr>
              <w:t>2</w:t>
            </w:r>
          </w:p>
        </w:tc>
        <w:tc>
          <w:tcPr>
            <w:tcW w:w="732" w:type="pct"/>
            <w:vAlign w:val="center"/>
          </w:tcPr>
          <w:p w14:paraId="301A8B27">
            <w:pPr>
              <w:spacing w:after="120" w:line="240" w:lineRule="auto"/>
              <w:jc w:val="center"/>
              <w:rPr>
                <w:rFonts w:ascii="Arial" w:hAnsi="Arial" w:cs="Arial"/>
                <w:sz w:val="20"/>
                <w:szCs w:val="20"/>
              </w:rPr>
            </w:pPr>
            <w:r>
              <w:rPr>
                <w:rFonts w:ascii="Arial" w:hAnsi="Arial" w:cs="Arial"/>
                <w:sz w:val="20"/>
                <w:szCs w:val="20"/>
              </w:rPr>
              <w:t>Số (Chi tiết tại phụ lục XVII Quy định này)</w:t>
            </w:r>
          </w:p>
        </w:tc>
        <w:tc>
          <w:tcPr>
            <w:tcW w:w="850" w:type="pct"/>
            <w:vAlign w:val="center"/>
          </w:tcPr>
          <w:p w14:paraId="05591463">
            <w:pPr>
              <w:spacing w:after="120" w:line="240" w:lineRule="auto"/>
              <w:jc w:val="center"/>
              <w:rPr>
                <w:rFonts w:ascii="Arial" w:hAnsi="Arial" w:cs="Arial"/>
                <w:sz w:val="20"/>
                <w:szCs w:val="20"/>
              </w:rPr>
            </w:pPr>
            <w:r>
              <w:rPr>
                <w:rFonts w:ascii="Arial" w:hAnsi="Arial" w:cs="Arial"/>
                <w:sz w:val="20"/>
                <w:szCs w:val="20"/>
              </w:rPr>
              <w:t xml:space="preserve">Bắt buộc (Đối với trường hợp điều chỉnh, thay thế cho 1 hóa đơn) </w:t>
            </w:r>
          </w:p>
        </w:tc>
        <w:tc>
          <w:tcPr>
            <w:tcW w:w="769" w:type="pct"/>
          </w:tcPr>
          <w:p w14:paraId="456FDCCD">
            <w:pPr>
              <w:spacing w:after="120" w:line="240" w:lineRule="auto"/>
              <w:jc w:val="center"/>
              <w:rPr>
                <w:rFonts w:ascii="Arial" w:hAnsi="Arial" w:cs="Arial"/>
                <w:sz w:val="20"/>
                <w:szCs w:val="20"/>
              </w:rPr>
            </w:pPr>
            <w:r>
              <w:rPr>
                <w:rFonts w:ascii="Arial" w:hAnsi="Arial" w:cs="Arial"/>
                <w:sz w:val="20"/>
                <w:szCs w:val="20"/>
              </w:rPr>
              <w:t>Khoản 5 Điều 10 Thông tư 91</w:t>
            </w:r>
          </w:p>
        </w:tc>
      </w:tr>
      <w:tr w14:paraId="63759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0333DD41">
            <w:pPr>
              <w:spacing w:after="120" w:line="240" w:lineRule="auto"/>
              <w:rPr>
                <w:rFonts w:ascii="Arial" w:hAnsi="Arial" w:cs="Arial"/>
                <w:sz w:val="20"/>
                <w:szCs w:val="20"/>
              </w:rPr>
            </w:pPr>
            <w:r>
              <w:rPr>
                <w:rFonts w:ascii="Arial" w:hAnsi="Arial" w:cs="Arial"/>
                <w:sz w:val="20"/>
                <w:szCs w:val="20"/>
                <w:lang w:val="vi-VN"/>
              </w:rPr>
              <w:t>Ghi chú</w:t>
            </w:r>
          </w:p>
        </w:tc>
        <w:tc>
          <w:tcPr>
            <w:tcW w:w="1099" w:type="pct"/>
            <w:vAlign w:val="center"/>
          </w:tcPr>
          <w:p w14:paraId="77BBC493">
            <w:pPr>
              <w:spacing w:after="120" w:line="240" w:lineRule="auto"/>
              <w:rPr>
                <w:rFonts w:ascii="Arial" w:hAnsi="Arial" w:cs="Arial"/>
                <w:sz w:val="20"/>
                <w:szCs w:val="20"/>
              </w:rPr>
            </w:pPr>
            <w:r>
              <w:rPr>
                <w:rFonts w:ascii="Arial" w:hAnsi="Arial" w:cs="Arial"/>
                <w:sz w:val="20"/>
                <w:szCs w:val="20"/>
                <w:lang w:val="vi-VN"/>
              </w:rPr>
              <w:t>GChu</w:t>
            </w:r>
          </w:p>
        </w:tc>
        <w:tc>
          <w:tcPr>
            <w:tcW w:w="512" w:type="pct"/>
            <w:noWrap/>
            <w:vAlign w:val="center"/>
          </w:tcPr>
          <w:p w14:paraId="797143EC">
            <w:pPr>
              <w:spacing w:after="120" w:line="240" w:lineRule="auto"/>
              <w:jc w:val="center"/>
              <w:rPr>
                <w:rFonts w:ascii="Arial" w:hAnsi="Arial" w:cs="Arial"/>
                <w:sz w:val="20"/>
                <w:szCs w:val="20"/>
              </w:rPr>
            </w:pPr>
            <w:r>
              <w:rPr>
                <w:rFonts w:ascii="Arial" w:hAnsi="Arial" w:cs="Arial"/>
                <w:sz w:val="20"/>
                <w:szCs w:val="20"/>
              </w:rPr>
              <w:t>255</w:t>
            </w:r>
          </w:p>
        </w:tc>
        <w:tc>
          <w:tcPr>
            <w:tcW w:w="732" w:type="pct"/>
            <w:vAlign w:val="center"/>
          </w:tcPr>
          <w:p w14:paraId="0947A3B5">
            <w:pPr>
              <w:spacing w:after="120" w:line="240" w:lineRule="auto"/>
              <w:jc w:val="center"/>
              <w:rPr>
                <w:rFonts w:ascii="Arial" w:hAnsi="Arial" w:cs="Arial"/>
                <w:sz w:val="20"/>
                <w:szCs w:val="20"/>
              </w:rPr>
            </w:pPr>
            <w:r>
              <w:rPr>
                <w:rFonts w:ascii="Arial" w:hAnsi="Arial" w:cs="Arial"/>
                <w:sz w:val="20"/>
                <w:szCs w:val="20"/>
              </w:rPr>
              <w:t>Chuỗi ký tự</w:t>
            </w:r>
          </w:p>
        </w:tc>
        <w:tc>
          <w:tcPr>
            <w:tcW w:w="850" w:type="pct"/>
            <w:vAlign w:val="center"/>
          </w:tcPr>
          <w:p w14:paraId="1C600AAF">
            <w:pPr>
              <w:spacing w:after="120" w:line="240" w:lineRule="auto"/>
              <w:jc w:val="center"/>
              <w:rPr>
                <w:rFonts w:ascii="Arial" w:hAnsi="Arial" w:cs="Arial"/>
                <w:sz w:val="20"/>
                <w:szCs w:val="20"/>
              </w:rPr>
            </w:pPr>
            <w:r>
              <w:rPr>
                <w:rFonts w:ascii="Arial" w:hAnsi="Arial" w:cs="Arial"/>
                <w:sz w:val="20"/>
                <w:szCs w:val="20"/>
              </w:rPr>
              <w:t>Không</w:t>
            </w:r>
            <w:r>
              <w:rPr>
                <w:rFonts w:ascii="Arial" w:hAnsi="Arial" w:cs="Arial"/>
                <w:sz w:val="20"/>
                <w:szCs w:val="20"/>
                <w:lang w:val="vi-VN"/>
              </w:rPr>
              <w:t xml:space="preserve"> b</w:t>
            </w:r>
            <w:r>
              <w:rPr>
                <w:rFonts w:ascii="Arial" w:hAnsi="Arial" w:cs="Arial"/>
                <w:sz w:val="20"/>
                <w:szCs w:val="20"/>
              </w:rPr>
              <w:t>ắt buộc</w:t>
            </w:r>
          </w:p>
        </w:tc>
        <w:tc>
          <w:tcPr>
            <w:tcW w:w="769" w:type="pct"/>
          </w:tcPr>
          <w:p w14:paraId="2B868A55">
            <w:pPr>
              <w:spacing w:after="120" w:line="240" w:lineRule="auto"/>
              <w:jc w:val="center"/>
              <w:rPr>
                <w:rFonts w:ascii="Arial" w:hAnsi="Arial" w:cs="Arial"/>
                <w:sz w:val="20"/>
                <w:szCs w:val="20"/>
              </w:rPr>
            </w:pPr>
          </w:p>
        </w:tc>
      </w:tr>
      <w:tr w14:paraId="037F7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327667F8">
            <w:pPr>
              <w:spacing w:after="120" w:line="240" w:lineRule="auto"/>
              <w:rPr>
                <w:rFonts w:ascii="Arial" w:hAnsi="Arial" w:cs="Arial"/>
                <w:b/>
                <w:sz w:val="20"/>
                <w:szCs w:val="20"/>
              </w:rPr>
            </w:pPr>
            <w:r>
              <w:rPr>
                <w:rFonts w:ascii="Arial" w:hAnsi="Arial" w:cs="Arial"/>
                <w:b/>
                <w:sz w:val="20"/>
                <w:szCs w:val="20"/>
              </w:rPr>
              <w:t>Thẻ HDon\DLHDon\TTChung\TTKhac chứa thông tin khác (Chi tiết được mô tả tại Khoản 1, Mục II, Phần II Quy định này)</w:t>
            </w:r>
          </w:p>
        </w:tc>
      </w:tr>
      <w:tr w14:paraId="30A77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4B485310">
            <w:pPr>
              <w:spacing w:after="120" w:line="240" w:lineRule="auto"/>
              <w:rPr>
                <w:rFonts w:ascii="Arial" w:hAnsi="Arial" w:cs="Arial"/>
                <w:b/>
                <w:sz w:val="20"/>
                <w:szCs w:val="20"/>
              </w:rPr>
            </w:pPr>
            <w:r>
              <w:rPr>
                <w:rFonts w:ascii="Arial" w:hAnsi="Arial" w:cs="Arial"/>
                <w:b/>
                <w:sz w:val="20"/>
                <w:szCs w:val="20"/>
              </w:rPr>
              <w:t>Thẻ HDon\DLHDon\NDHDon chứa nội dung hóa đơn, bao gồm các thông tin người bán, người mua, danh sách hàng hóa, dịch vụ và thông tin thanh toán của hóa đơn</w:t>
            </w:r>
          </w:p>
        </w:tc>
      </w:tr>
      <w:tr w14:paraId="14C35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23D746C9">
            <w:pPr>
              <w:spacing w:after="120" w:line="240" w:lineRule="auto"/>
              <w:rPr>
                <w:rFonts w:ascii="Arial" w:hAnsi="Arial" w:cs="Arial"/>
                <w:b/>
                <w:sz w:val="20"/>
                <w:szCs w:val="20"/>
              </w:rPr>
            </w:pPr>
            <w:r>
              <w:rPr>
                <w:rFonts w:ascii="Arial" w:hAnsi="Arial" w:cs="Arial"/>
                <w:b/>
                <w:sz w:val="20"/>
                <w:szCs w:val="20"/>
              </w:rPr>
              <w:t>Thẻ HDon\DLHDon\NDHDon\NBan chứa tên, địa chỉ, MST của người xuất hàng</w:t>
            </w:r>
          </w:p>
        </w:tc>
      </w:tr>
      <w:tr w14:paraId="17BA8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26062657">
            <w:pPr>
              <w:spacing w:after="120" w:line="240" w:lineRule="auto"/>
              <w:rPr>
                <w:rFonts w:ascii="Arial" w:hAnsi="Arial" w:cs="Arial"/>
                <w:sz w:val="20"/>
                <w:szCs w:val="20"/>
              </w:rPr>
            </w:pPr>
            <w:r>
              <w:rPr>
                <w:rFonts w:ascii="Arial" w:hAnsi="Arial" w:cs="Arial"/>
                <w:sz w:val="20"/>
                <w:szCs w:val="20"/>
              </w:rPr>
              <w:t>Tên (Tên người xuất hàng)</w:t>
            </w:r>
          </w:p>
        </w:tc>
        <w:tc>
          <w:tcPr>
            <w:tcW w:w="1099" w:type="pct"/>
            <w:vAlign w:val="center"/>
          </w:tcPr>
          <w:p w14:paraId="54F99412">
            <w:pPr>
              <w:spacing w:after="120" w:line="240" w:lineRule="auto"/>
              <w:rPr>
                <w:rFonts w:ascii="Arial" w:hAnsi="Arial" w:cs="Arial"/>
                <w:sz w:val="20"/>
                <w:szCs w:val="20"/>
              </w:rPr>
            </w:pPr>
            <w:r>
              <w:rPr>
                <w:rFonts w:ascii="Arial" w:hAnsi="Arial" w:cs="Arial"/>
                <w:sz w:val="20"/>
                <w:szCs w:val="20"/>
              </w:rPr>
              <w:t>Ten</w:t>
            </w:r>
          </w:p>
        </w:tc>
        <w:tc>
          <w:tcPr>
            <w:tcW w:w="512" w:type="pct"/>
            <w:vAlign w:val="center"/>
          </w:tcPr>
          <w:p w14:paraId="05B266C9">
            <w:pPr>
              <w:spacing w:after="120" w:line="240" w:lineRule="auto"/>
              <w:jc w:val="center"/>
              <w:rPr>
                <w:rFonts w:ascii="Arial" w:hAnsi="Arial" w:cs="Arial"/>
                <w:sz w:val="20"/>
                <w:szCs w:val="20"/>
              </w:rPr>
            </w:pPr>
            <w:r>
              <w:rPr>
                <w:rFonts w:ascii="Arial" w:hAnsi="Arial" w:cs="Arial"/>
                <w:sz w:val="20"/>
                <w:szCs w:val="20"/>
              </w:rPr>
              <w:t>400</w:t>
            </w:r>
          </w:p>
        </w:tc>
        <w:tc>
          <w:tcPr>
            <w:tcW w:w="732" w:type="pct"/>
            <w:vAlign w:val="center"/>
          </w:tcPr>
          <w:p w14:paraId="281DE43E">
            <w:pPr>
              <w:spacing w:after="120" w:line="240" w:lineRule="auto"/>
              <w:jc w:val="center"/>
              <w:rPr>
                <w:rFonts w:ascii="Arial" w:hAnsi="Arial" w:cs="Arial"/>
                <w:sz w:val="20"/>
                <w:szCs w:val="20"/>
              </w:rPr>
            </w:pPr>
            <w:r>
              <w:rPr>
                <w:rFonts w:ascii="Arial" w:hAnsi="Arial" w:cs="Arial"/>
                <w:sz w:val="20"/>
                <w:szCs w:val="20"/>
              </w:rPr>
              <w:t>Chuỗi ký tự</w:t>
            </w:r>
          </w:p>
        </w:tc>
        <w:tc>
          <w:tcPr>
            <w:tcW w:w="850" w:type="pct"/>
            <w:vAlign w:val="center"/>
          </w:tcPr>
          <w:p w14:paraId="1DC9F358">
            <w:pPr>
              <w:spacing w:after="120" w:line="240" w:lineRule="auto"/>
              <w:jc w:val="center"/>
              <w:rPr>
                <w:rFonts w:ascii="Arial" w:hAnsi="Arial" w:cs="Arial"/>
                <w:sz w:val="20"/>
                <w:szCs w:val="20"/>
              </w:rPr>
            </w:pPr>
            <w:r>
              <w:rPr>
                <w:rFonts w:ascii="Arial" w:hAnsi="Arial" w:cs="Arial"/>
                <w:sz w:val="20"/>
                <w:szCs w:val="20"/>
              </w:rPr>
              <w:t>Bắt buộc</w:t>
            </w:r>
          </w:p>
        </w:tc>
        <w:tc>
          <w:tcPr>
            <w:tcW w:w="769" w:type="pct"/>
          </w:tcPr>
          <w:p w14:paraId="6789421F">
            <w:pPr>
              <w:spacing w:after="120" w:line="240" w:lineRule="auto"/>
              <w:jc w:val="center"/>
              <w:rPr>
                <w:rFonts w:ascii="Arial" w:hAnsi="Arial" w:cs="Arial"/>
                <w:sz w:val="20"/>
                <w:szCs w:val="20"/>
              </w:rPr>
            </w:pPr>
          </w:p>
        </w:tc>
      </w:tr>
      <w:tr w14:paraId="6CB89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68D5BFD4">
            <w:pPr>
              <w:spacing w:after="120" w:line="240" w:lineRule="auto"/>
              <w:rPr>
                <w:rFonts w:ascii="Arial" w:hAnsi="Arial" w:cs="Arial"/>
                <w:sz w:val="20"/>
                <w:szCs w:val="20"/>
              </w:rPr>
            </w:pPr>
            <w:r>
              <w:rPr>
                <w:rFonts w:ascii="Arial" w:hAnsi="Arial" w:cs="Arial"/>
                <w:sz w:val="20"/>
                <w:szCs w:val="20"/>
              </w:rPr>
              <w:t>Mã số thuế (MST người xuất hàng)</w:t>
            </w:r>
          </w:p>
        </w:tc>
        <w:tc>
          <w:tcPr>
            <w:tcW w:w="1099" w:type="pct"/>
            <w:vAlign w:val="center"/>
          </w:tcPr>
          <w:p w14:paraId="6B2D1FE6">
            <w:pPr>
              <w:spacing w:after="120" w:line="240" w:lineRule="auto"/>
              <w:rPr>
                <w:rFonts w:ascii="Arial" w:hAnsi="Arial" w:cs="Arial"/>
                <w:sz w:val="20"/>
                <w:szCs w:val="20"/>
              </w:rPr>
            </w:pPr>
            <w:r>
              <w:rPr>
                <w:rFonts w:ascii="Arial" w:hAnsi="Arial" w:cs="Arial"/>
                <w:sz w:val="20"/>
                <w:szCs w:val="20"/>
              </w:rPr>
              <w:t>MST</w:t>
            </w:r>
          </w:p>
        </w:tc>
        <w:tc>
          <w:tcPr>
            <w:tcW w:w="512" w:type="pct"/>
            <w:vAlign w:val="center"/>
          </w:tcPr>
          <w:p w14:paraId="3D2DAC5F">
            <w:pPr>
              <w:spacing w:after="120" w:line="240" w:lineRule="auto"/>
              <w:jc w:val="center"/>
              <w:rPr>
                <w:rFonts w:ascii="Arial" w:hAnsi="Arial" w:cs="Arial"/>
                <w:sz w:val="20"/>
                <w:szCs w:val="20"/>
              </w:rPr>
            </w:pPr>
            <w:r>
              <w:rPr>
                <w:rFonts w:ascii="Arial" w:hAnsi="Arial" w:cs="Arial"/>
                <w:sz w:val="20"/>
                <w:szCs w:val="20"/>
              </w:rPr>
              <w:t>14</w:t>
            </w:r>
          </w:p>
        </w:tc>
        <w:tc>
          <w:tcPr>
            <w:tcW w:w="732" w:type="pct"/>
            <w:vAlign w:val="center"/>
          </w:tcPr>
          <w:p w14:paraId="1C3A8F0E">
            <w:pPr>
              <w:spacing w:after="120" w:line="240" w:lineRule="auto"/>
              <w:jc w:val="center"/>
              <w:rPr>
                <w:rFonts w:ascii="Arial" w:hAnsi="Arial" w:cs="Arial"/>
                <w:sz w:val="20"/>
                <w:szCs w:val="20"/>
              </w:rPr>
            </w:pPr>
            <w:r>
              <w:rPr>
                <w:rFonts w:ascii="Arial" w:hAnsi="Arial" w:cs="Arial"/>
                <w:sz w:val="20"/>
                <w:szCs w:val="20"/>
              </w:rPr>
              <w:t>Chuỗi ký tự</w:t>
            </w:r>
          </w:p>
        </w:tc>
        <w:tc>
          <w:tcPr>
            <w:tcW w:w="850" w:type="pct"/>
            <w:vAlign w:val="center"/>
          </w:tcPr>
          <w:p w14:paraId="0D8EDE10">
            <w:pPr>
              <w:spacing w:after="120" w:line="240" w:lineRule="auto"/>
              <w:jc w:val="center"/>
              <w:rPr>
                <w:rFonts w:ascii="Arial" w:hAnsi="Arial" w:cs="Arial"/>
                <w:sz w:val="20"/>
                <w:szCs w:val="20"/>
              </w:rPr>
            </w:pPr>
            <w:r>
              <w:rPr>
                <w:rFonts w:ascii="Arial" w:hAnsi="Arial" w:cs="Arial"/>
                <w:sz w:val="20"/>
                <w:szCs w:val="20"/>
              </w:rPr>
              <w:t>Bắt buộc</w:t>
            </w:r>
          </w:p>
        </w:tc>
        <w:tc>
          <w:tcPr>
            <w:tcW w:w="769" w:type="pct"/>
          </w:tcPr>
          <w:p w14:paraId="3CE9B459">
            <w:pPr>
              <w:spacing w:after="120" w:line="240" w:lineRule="auto"/>
              <w:jc w:val="center"/>
              <w:rPr>
                <w:rFonts w:ascii="Arial" w:hAnsi="Arial" w:cs="Arial"/>
                <w:sz w:val="20"/>
                <w:szCs w:val="20"/>
              </w:rPr>
            </w:pPr>
          </w:p>
        </w:tc>
      </w:tr>
      <w:tr w14:paraId="4933A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01A2FBF1">
            <w:pPr>
              <w:spacing w:after="120" w:line="240" w:lineRule="auto"/>
              <w:rPr>
                <w:rFonts w:ascii="Arial" w:hAnsi="Arial" w:cs="Arial"/>
                <w:sz w:val="20"/>
                <w:szCs w:val="20"/>
              </w:rPr>
            </w:pPr>
            <w:r>
              <w:rPr>
                <w:rFonts w:ascii="Arial" w:hAnsi="Arial" w:cs="Arial"/>
                <w:sz w:val="20"/>
                <w:szCs w:val="20"/>
              </w:rPr>
              <w:t>Mã địa điểm kinh doanh</w:t>
            </w:r>
          </w:p>
        </w:tc>
        <w:tc>
          <w:tcPr>
            <w:tcW w:w="1099" w:type="pct"/>
            <w:vAlign w:val="center"/>
          </w:tcPr>
          <w:p w14:paraId="64A80A84">
            <w:pPr>
              <w:spacing w:after="120" w:line="240" w:lineRule="auto"/>
              <w:rPr>
                <w:rFonts w:ascii="Arial" w:hAnsi="Arial" w:cs="Arial"/>
                <w:sz w:val="20"/>
                <w:szCs w:val="20"/>
              </w:rPr>
            </w:pPr>
            <w:r>
              <w:rPr>
                <w:rFonts w:ascii="Arial" w:hAnsi="Arial" w:cs="Arial"/>
                <w:sz w:val="20"/>
                <w:szCs w:val="20"/>
              </w:rPr>
              <w:t>MDDKDoanh</w:t>
            </w:r>
          </w:p>
        </w:tc>
        <w:tc>
          <w:tcPr>
            <w:tcW w:w="512" w:type="pct"/>
            <w:vAlign w:val="center"/>
          </w:tcPr>
          <w:p w14:paraId="1DA84C1D">
            <w:pPr>
              <w:spacing w:after="120" w:line="240" w:lineRule="auto"/>
              <w:jc w:val="center"/>
              <w:rPr>
                <w:rFonts w:ascii="Arial" w:hAnsi="Arial" w:cs="Arial"/>
                <w:sz w:val="20"/>
                <w:szCs w:val="20"/>
              </w:rPr>
            </w:pPr>
            <w:r>
              <w:rPr>
                <w:rFonts w:ascii="Arial" w:hAnsi="Arial" w:cs="Arial"/>
                <w:sz w:val="20"/>
                <w:szCs w:val="20"/>
              </w:rPr>
              <w:t>5</w:t>
            </w:r>
          </w:p>
        </w:tc>
        <w:tc>
          <w:tcPr>
            <w:tcW w:w="732" w:type="pct"/>
            <w:vAlign w:val="center"/>
          </w:tcPr>
          <w:p w14:paraId="5C7CB186">
            <w:pPr>
              <w:spacing w:after="120" w:line="240" w:lineRule="auto"/>
              <w:jc w:val="center"/>
              <w:rPr>
                <w:rFonts w:ascii="Arial" w:hAnsi="Arial" w:cs="Arial"/>
                <w:sz w:val="20"/>
                <w:szCs w:val="20"/>
              </w:rPr>
            </w:pPr>
            <w:r>
              <w:rPr>
                <w:rFonts w:ascii="Arial" w:hAnsi="Arial" w:cs="Arial"/>
                <w:sz w:val="20"/>
                <w:szCs w:val="20"/>
              </w:rPr>
              <w:t>Chuỗi ký tự</w:t>
            </w:r>
          </w:p>
        </w:tc>
        <w:tc>
          <w:tcPr>
            <w:tcW w:w="850" w:type="pct"/>
            <w:vAlign w:val="center"/>
          </w:tcPr>
          <w:p w14:paraId="36B35C57">
            <w:pPr>
              <w:spacing w:after="120" w:line="240" w:lineRule="auto"/>
              <w:jc w:val="center"/>
              <w:rPr>
                <w:rFonts w:ascii="Arial" w:hAnsi="Arial" w:cs="Arial"/>
                <w:sz w:val="20"/>
                <w:szCs w:val="20"/>
              </w:rPr>
            </w:pPr>
            <w:r>
              <w:rPr>
                <w:rFonts w:ascii="Arial" w:hAnsi="Arial" w:cs="Arial"/>
                <w:sz w:val="20"/>
                <w:szCs w:val="20"/>
              </w:rPr>
              <w:t>Bắt buộc (đối với HKD, CNKD)</w:t>
            </w:r>
          </w:p>
        </w:tc>
        <w:tc>
          <w:tcPr>
            <w:tcW w:w="769" w:type="pct"/>
          </w:tcPr>
          <w:p w14:paraId="19EA3659">
            <w:pPr>
              <w:spacing w:after="120" w:line="240" w:lineRule="auto"/>
              <w:jc w:val="center"/>
              <w:rPr>
                <w:rFonts w:ascii="Arial" w:hAnsi="Arial" w:cs="Arial"/>
                <w:sz w:val="20"/>
                <w:szCs w:val="20"/>
              </w:rPr>
            </w:pPr>
            <w:r>
              <w:rPr>
                <w:rFonts w:ascii="Arial" w:hAnsi="Arial" w:cs="Arial"/>
                <w:sz w:val="20"/>
                <w:szCs w:val="20"/>
              </w:rPr>
              <w:t>Điểm 3 Phụ lục Nghị định 254</w:t>
            </w:r>
          </w:p>
        </w:tc>
      </w:tr>
      <w:tr w14:paraId="78803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5D5D8602">
            <w:pPr>
              <w:spacing w:after="120" w:line="240" w:lineRule="auto"/>
              <w:rPr>
                <w:rFonts w:ascii="Arial" w:hAnsi="Arial" w:cs="Arial"/>
                <w:sz w:val="20"/>
                <w:szCs w:val="20"/>
              </w:rPr>
            </w:pPr>
            <w:r>
              <w:rPr>
                <w:rFonts w:ascii="Arial" w:hAnsi="Arial" w:cs="Arial"/>
                <w:sz w:val="20"/>
                <w:szCs w:val="20"/>
              </w:rPr>
              <w:t>Tên địa điểm kinh doanh</w:t>
            </w:r>
          </w:p>
        </w:tc>
        <w:tc>
          <w:tcPr>
            <w:tcW w:w="1099" w:type="pct"/>
            <w:vAlign w:val="center"/>
          </w:tcPr>
          <w:p w14:paraId="67EAE4E6">
            <w:pPr>
              <w:spacing w:after="120" w:line="240" w:lineRule="auto"/>
              <w:rPr>
                <w:rFonts w:ascii="Arial" w:hAnsi="Arial" w:cs="Arial"/>
                <w:sz w:val="20"/>
                <w:szCs w:val="20"/>
              </w:rPr>
            </w:pPr>
            <w:r>
              <w:rPr>
                <w:rFonts w:ascii="Arial" w:hAnsi="Arial" w:cs="Arial"/>
                <w:sz w:val="20"/>
                <w:szCs w:val="20"/>
              </w:rPr>
              <w:t>TDDKDoanh</w:t>
            </w:r>
          </w:p>
        </w:tc>
        <w:tc>
          <w:tcPr>
            <w:tcW w:w="512" w:type="pct"/>
            <w:vAlign w:val="center"/>
          </w:tcPr>
          <w:p w14:paraId="395C3428">
            <w:pPr>
              <w:spacing w:after="120" w:line="240" w:lineRule="auto"/>
              <w:jc w:val="center"/>
              <w:rPr>
                <w:rFonts w:ascii="Arial" w:hAnsi="Arial" w:cs="Arial"/>
                <w:sz w:val="20"/>
                <w:szCs w:val="20"/>
              </w:rPr>
            </w:pPr>
            <w:r>
              <w:rPr>
                <w:rFonts w:ascii="Arial" w:hAnsi="Arial" w:cs="Arial"/>
                <w:sz w:val="20"/>
                <w:szCs w:val="20"/>
              </w:rPr>
              <w:t>400</w:t>
            </w:r>
          </w:p>
        </w:tc>
        <w:tc>
          <w:tcPr>
            <w:tcW w:w="732" w:type="pct"/>
            <w:vAlign w:val="center"/>
          </w:tcPr>
          <w:p w14:paraId="2149ABE3">
            <w:pPr>
              <w:spacing w:after="120" w:line="240" w:lineRule="auto"/>
              <w:jc w:val="center"/>
              <w:rPr>
                <w:rFonts w:ascii="Arial" w:hAnsi="Arial" w:cs="Arial"/>
                <w:sz w:val="20"/>
                <w:szCs w:val="20"/>
              </w:rPr>
            </w:pPr>
            <w:r>
              <w:rPr>
                <w:rFonts w:ascii="Arial" w:hAnsi="Arial" w:cs="Arial"/>
                <w:sz w:val="20"/>
                <w:szCs w:val="20"/>
              </w:rPr>
              <w:t>Chuỗi ký tự</w:t>
            </w:r>
          </w:p>
        </w:tc>
        <w:tc>
          <w:tcPr>
            <w:tcW w:w="850" w:type="pct"/>
            <w:vAlign w:val="center"/>
          </w:tcPr>
          <w:p w14:paraId="2253F6A3">
            <w:pPr>
              <w:spacing w:after="120" w:line="240" w:lineRule="auto"/>
              <w:jc w:val="center"/>
              <w:rPr>
                <w:rFonts w:ascii="Arial" w:hAnsi="Arial" w:cs="Arial"/>
                <w:sz w:val="20"/>
                <w:szCs w:val="20"/>
              </w:rPr>
            </w:pPr>
            <w:r>
              <w:rPr>
                <w:rFonts w:ascii="Arial" w:hAnsi="Arial" w:cs="Arial"/>
                <w:sz w:val="20"/>
                <w:szCs w:val="20"/>
              </w:rPr>
              <w:t>Bắt buộc (đối với HKD, CNKD)</w:t>
            </w:r>
          </w:p>
        </w:tc>
        <w:tc>
          <w:tcPr>
            <w:tcW w:w="769" w:type="pct"/>
          </w:tcPr>
          <w:p w14:paraId="0A299685">
            <w:pPr>
              <w:spacing w:after="120" w:line="240" w:lineRule="auto"/>
              <w:jc w:val="center"/>
              <w:rPr>
                <w:rFonts w:ascii="Arial" w:hAnsi="Arial" w:cs="Arial"/>
                <w:sz w:val="20"/>
                <w:szCs w:val="20"/>
              </w:rPr>
            </w:pPr>
            <w:r>
              <w:rPr>
                <w:rFonts w:ascii="Arial" w:hAnsi="Arial" w:cs="Arial"/>
                <w:sz w:val="20"/>
                <w:szCs w:val="20"/>
              </w:rPr>
              <w:t xml:space="preserve">Điểm 3 Phụ lục Nghị định 254 </w:t>
            </w:r>
          </w:p>
        </w:tc>
      </w:tr>
      <w:tr w14:paraId="5B5D8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69783C13">
            <w:pPr>
              <w:spacing w:after="120" w:line="240" w:lineRule="auto"/>
              <w:rPr>
                <w:rFonts w:ascii="Arial" w:hAnsi="Arial" w:cs="Arial"/>
                <w:sz w:val="20"/>
                <w:szCs w:val="20"/>
              </w:rPr>
            </w:pPr>
            <w:r>
              <w:rPr>
                <w:rFonts w:ascii="Arial" w:hAnsi="Arial" w:cs="Arial"/>
                <w:sz w:val="20"/>
                <w:szCs w:val="20"/>
              </w:rPr>
              <w:t>Địa chỉ địa điểm kinh doanh</w:t>
            </w:r>
          </w:p>
        </w:tc>
        <w:tc>
          <w:tcPr>
            <w:tcW w:w="1099" w:type="pct"/>
            <w:vAlign w:val="center"/>
          </w:tcPr>
          <w:p w14:paraId="44A59D9D">
            <w:pPr>
              <w:spacing w:after="120" w:line="240" w:lineRule="auto"/>
              <w:rPr>
                <w:rFonts w:ascii="Arial" w:hAnsi="Arial" w:cs="Arial"/>
                <w:sz w:val="20"/>
                <w:szCs w:val="20"/>
              </w:rPr>
            </w:pPr>
            <w:r>
              <w:rPr>
                <w:rFonts w:ascii="Arial" w:hAnsi="Arial" w:cs="Arial"/>
                <w:sz w:val="20"/>
                <w:szCs w:val="20"/>
              </w:rPr>
              <w:t>DCDDKDoanh</w:t>
            </w:r>
          </w:p>
        </w:tc>
        <w:tc>
          <w:tcPr>
            <w:tcW w:w="512" w:type="pct"/>
            <w:vAlign w:val="center"/>
          </w:tcPr>
          <w:p w14:paraId="209C5B6A">
            <w:pPr>
              <w:spacing w:after="120" w:line="240" w:lineRule="auto"/>
              <w:jc w:val="center"/>
              <w:rPr>
                <w:rFonts w:ascii="Arial" w:hAnsi="Arial" w:cs="Arial"/>
                <w:sz w:val="20"/>
                <w:szCs w:val="20"/>
              </w:rPr>
            </w:pPr>
            <w:r>
              <w:rPr>
                <w:rFonts w:ascii="Arial" w:hAnsi="Arial" w:cs="Arial"/>
                <w:sz w:val="20"/>
                <w:szCs w:val="20"/>
              </w:rPr>
              <w:t>400</w:t>
            </w:r>
          </w:p>
        </w:tc>
        <w:tc>
          <w:tcPr>
            <w:tcW w:w="732" w:type="pct"/>
            <w:vAlign w:val="center"/>
          </w:tcPr>
          <w:p w14:paraId="296BC102">
            <w:pPr>
              <w:spacing w:after="120" w:line="240" w:lineRule="auto"/>
              <w:jc w:val="center"/>
              <w:rPr>
                <w:rFonts w:ascii="Arial" w:hAnsi="Arial" w:cs="Arial"/>
                <w:sz w:val="20"/>
                <w:szCs w:val="20"/>
              </w:rPr>
            </w:pPr>
            <w:r>
              <w:rPr>
                <w:rFonts w:ascii="Arial" w:hAnsi="Arial" w:cs="Arial"/>
                <w:sz w:val="20"/>
                <w:szCs w:val="20"/>
              </w:rPr>
              <w:t>Chuỗi ký tự</w:t>
            </w:r>
          </w:p>
        </w:tc>
        <w:tc>
          <w:tcPr>
            <w:tcW w:w="850" w:type="pct"/>
            <w:vAlign w:val="center"/>
          </w:tcPr>
          <w:p w14:paraId="25D838DA">
            <w:pPr>
              <w:spacing w:after="120" w:line="240" w:lineRule="auto"/>
              <w:jc w:val="center"/>
              <w:rPr>
                <w:rFonts w:ascii="Arial" w:hAnsi="Arial" w:cs="Arial"/>
                <w:sz w:val="20"/>
                <w:szCs w:val="20"/>
              </w:rPr>
            </w:pPr>
            <w:r>
              <w:rPr>
                <w:rFonts w:ascii="Arial" w:hAnsi="Arial" w:cs="Arial"/>
                <w:sz w:val="20"/>
                <w:szCs w:val="20"/>
              </w:rPr>
              <w:t>Bắt buộc (đối với HKD, CNKD)</w:t>
            </w:r>
          </w:p>
        </w:tc>
        <w:tc>
          <w:tcPr>
            <w:tcW w:w="769" w:type="pct"/>
          </w:tcPr>
          <w:p w14:paraId="7309D5D7">
            <w:pPr>
              <w:spacing w:after="120" w:line="240" w:lineRule="auto"/>
              <w:jc w:val="center"/>
              <w:rPr>
                <w:rFonts w:ascii="Arial" w:hAnsi="Arial" w:cs="Arial"/>
                <w:sz w:val="20"/>
                <w:szCs w:val="20"/>
              </w:rPr>
            </w:pPr>
            <w:r>
              <w:rPr>
                <w:rFonts w:ascii="Arial" w:hAnsi="Arial" w:cs="Arial"/>
                <w:sz w:val="20"/>
                <w:szCs w:val="20"/>
              </w:rPr>
              <w:t>Điểm 3 Phụ lục Nghị định 254</w:t>
            </w:r>
          </w:p>
        </w:tc>
      </w:tr>
      <w:tr w14:paraId="5C32B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2D120897">
            <w:pPr>
              <w:spacing w:after="120" w:line="240" w:lineRule="auto"/>
              <w:rPr>
                <w:rFonts w:ascii="Arial" w:hAnsi="Arial" w:cs="Arial"/>
                <w:sz w:val="20"/>
                <w:szCs w:val="20"/>
              </w:rPr>
            </w:pPr>
            <w:r>
              <w:rPr>
                <w:rFonts w:ascii="Arial" w:hAnsi="Arial" w:cs="Arial"/>
                <w:sz w:val="20"/>
                <w:szCs w:val="20"/>
              </w:rPr>
              <w:t>Lệnh điều động nội bộ</w:t>
            </w:r>
          </w:p>
        </w:tc>
        <w:tc>
          <w:tcPr>
            <w:tcW w:w="1099" w:type="pct"/>
            <w:vAlign w:val="center"/>
          </w:tcPr>
          <w:p w14:paraId="27E0410E">
            <w:pPr>
              <w:spacing w:after="120" w:line="240" w:lineRule="auto"/>
              <w:rPr>
                <w:rFonts w:ascii="Arial" w:hAnsi="Arial" w:cs="Arial"/>
                <w:sz w:val="20"/>
                <w:szCs w:val="20"/>
              </w:rPr>
            </w:pPr>
            <w:r>
              <w:rPr>
                <w:rFonts w:ascii="Arial" w:hAnsi="Arial" w:cs="Arial"/>
                <w:sz w:val="20"/>
                <w:szCs w:val="20"/>
              </w:rPr>
              <w:t>LDDNBo</w:t>
            </w:r>
          </w:p>
        </w:tc>
        <w:tc>
          <w:tcPr>
            <w:tcW w:w="512" w:type="pct"/>
            <w:vAlign w:val="center"/>
          </w:tcPr>
          <w:p w14:paraId="612C7267">
            <w:pPr>
              <w:spacing w:after="120" w:line="240" w:lineRule="auto"/>
              <w:jc w:val="center"/>
              <w:rPr>
                <w:rFonts w:ascii="Arial" w:hAnsi="Arial" w:cs="Arial"/>
                <w:sz w:val="20"/>
                <w:szCs w:val="20"/>
              </w:rPr>
            </w:pPr>
            <w:r>
              <w:rPr>
                <w:rFonts w:ascii="Arial" w:hAnsi="Arial" w:cs="Arial"/>
                <w:sz w:val="20"/>
                <w:szCs w:val="20"/>
              </w:rPr>
              <w:t>255</w:t>
            </w:r>
          </w:p>
        </w:tc>
        <w:tc>
          <w:tcPr>
            <w:tcW w:w="732" w:type="pct"/>
            <w:vAlign w:val="center"/>
          </w:tcPr>
          <w:p w14:paraId="012DBBBA">
            <w:pPr>
              <w:spacing w:after="120" w:line="240" w:lineRule="auto"/>
              <w:jc w:val="center"/>
              <w:rPr>
                <w:rFonts w:ascii="Arial" w:hAnsi="Arial" w:cs="Arial"/>
                <w:sz w:val="20"/>
                <w:szCs w:val="20"/>
              </w:rPr>
            </w:pPr>
            <w:r>
              <w:rPr>
                <w:rFonts w:ascii="Arial" w:hAnsi="Arial" w:cs="Arial"/>
                <w:sz w:val="20"/>
                <w:szCs w:val="20"/>
              </w:rPr>
              <w:t>Chuỗi ký tự</w:t>
            </w:r>
          </w:p>
        </w:tc>
        <w:tc>
          <w:tcPr>
            <w:tcW w:w="850" w:type="pct"/>
            <w:vAlign w:val="center"/>
          </w:tcPr>
          <w:p w14:paraId="52878E09">
            <w:pPr>
              <w:spacing w:after="120" w:line="240" w:lineRule="auto"/>
              <w:jc w:val="center"/>
              <w:rPr>
                <w:rFonts w:ascii="Arial" w:hAnsi="Arial" w:cs="Arial"/>
                <w:sz w:val="20"/>
                <w:szCs w:val="20"/>
              </w:rPr>
            </w:pPr>
            <w:r>
              <w:rPr>
                <w:rFonts w:ascii="Arial" w:hAnsi="Arial" w:cs="Arial"/>
                <w:sz w:val="20"/>
                <w:szCs w:val="20"/>
              </w:rPr>
              <w:t>Bắt buộc</w:t>
            </w:r>
          </w:p>
        </w:tc>
        <w:tc>
          <w:tcPr>
            <w:tcW w:w="769" w:type="pct"/>
          </w:tcPr>
          <w:p w14:paraId="3560C357">
            <w:pPr>
              <w:spacing w:after="120" w:line="240" w:lineRule="auto"/>
              <w:jc w:val="center"/>
              <w:rPr>
                <w:rFonts w:ascii="Arial" w:hAnsi="Arial" w:cs="Arial"/>
                <w:sz w:val="20"/>
                <w:szCs w:val="20"/>
              </w:rPr>
            </w:pPr>
          </w:p>
        </w:tc>
      </w:tr>
      <w:tr w14:paraId="7254D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21BA127E">
            <w:pPr>
              <w:spacing w:after="120" w:line="240" w:lineRule="auto"/>
              <w:rPr>
                <w:rFonts w:ascii="Arial" w:hAnsi="Arial" w:cs="Arial"/>
                <w:sz w:val="20"/>
                <w:szCs w:val="20"/>
              </w:rPr>
            </w:pPr>
            <w:r>
              <w:rPr>
                <w:rFonts w:ascii="Arial" w:hAnsi="Arial" w:cs="Arial"/>
                <w:sz w:val="20"/>
                <w:szCs w:val="20"/>
              </w:rPr>
              <w:t>Địa chỉ (Địa chỉ kho xuất hàng)</w:t>
            </w:r>
          </w:p>
        </w:tc>
        <w:tc>
          <w:tcPr>
            <w:tcW w:w="1099" w:type="pct"/>
            <w:vAlign w:val="center"/>
          </w:tcPr>
          <w:p w14:paraId="7A6432CD">
            <w:pPr>
              <w:spacing w:after="120" w:line="240" w:lineRule="auto"/>
              <w:rPr>
                <w:rFonts w:ascii="Arial" w:hAnsi="Arial" w:cs="Arial"/>
                <w:sz w:val="20"/>
                <w:szCs w:val="20"/>
              </w:rPr>
            </w:pPr>
            <w:r>
              <w:rPr>
                <w:rFonts w:ascii="Arial" w:hAnsi="Arial" w:cs="Arial"/>
                <w:sz w:val="20"/>
                <w:szCs w:val="20"/>
              </w:rPr>
              <w:t>DChi</w:t>
            </w:r>
          </w:p>
        </w:tc>
        <w:tc>
          <w:tcPr>
            <w:tcW w:w="512" w:type="pct"/>
            <w:vAlign w:val="center"/>
          </w:tcPr>
          <w:p w14:paraId="70FDEA2A">
            <w:pPr>
              <w:spacing w:after="120" w:line="240" w:lineRule="auto"/>
              <w:jc w:val="center"/>
              <w:rPr>
                <w:rFonts w:ascii="Arial" w:hAnsi="Arial" w:cs="Arial"/>
                <w:sz w:val="20"/>
                <w:szCs w:val="20"/>
              </w:rPr>
            </w:pPr>
            <w:r>
              <w:rPr>
                <w:rFonts w:ascii="Arial" w:hAnsi="Arial" w:cs="Arial"/>
                <w:sz w:val="20"/>
                <w:szCs w:val="20"/>
              </w:rPr>
              <w:t>400</w:t>
            </w:r>
          </w:p>
        </w:tc>
        <w:tc>
          <w:tcPr>
            <w:tcW w:w="732" w:type="pct"/>
            <w:vAlign w:val="center"/>
          </w:tcPr>
          <w:p w14:paraId="580D4BA9">
            <w:pPr>
              <w:spacing w:after="120" w:line="240" w:lineRule="auto"/>
              <w:jc w:val="center"/>
              <w:rPr>
                <w:rFonts w:ascii="Arial" w:hAnsi="Arial" w:cs="Arial"/>
                <w:sz w:val="20"/>
                <w:szCs w:val="20"/>
              </w:rPr>
            </w:pPr>
            <w:r>
              <w:rPr>
                <w:rFonts w:ascii="Arial" w:hAnsi="Arial" w:cs="Arial"/>
                <w:sz w:val="20"/>
                <w:szCs w:val="20"/>
              </w:rPr>
              <w:t>Chuỗi ký tự</w:t>
            </w:r>
          </w:p>
        </w:tc>
        <w:tc>
          <w:tcPr>
            <w:tcW w:w="850" w:type="pct"/>
            <w:vAlign w:val="center"/>
          </w:tcPr>
          <w:p w14:paraId="111C7CB9">
            <w:pPr>
              <w:spacing w:after="120" w:line="240" w:lineRule="auto"/>
              <w:jc w:val="center"/>
              <w:rPr>
                <w:rFonts w:ascii="Arial" w:hAnsi="Arial" w:cs="Arial"/>
                <w:sz w:val="20"/>
                <w:szCs w:val="20"/>
              </w:rPr>
            </w:pPr>
            <w:r>
              <w:rPr>
                <w:rFonts w:ascii="Arial" w:hAnsi="Arial" w:cs="Arial"/>
                <w:sz w:val="20"/>
                <w:szCs w:val="20"/>
              </w:rPr>
              <w:t>Bắt buộc</w:t>
            </w:r>
          </w:p>
        </w:tc>
        <w:tc>
          <w:tcPr>
            <w:tcW w:w="769" w:type="pct"/>
          </w:tcPr>
          <w:p w14:paraId="0CE96F05">
            <w:pPr>
              <w:spacing w:after="120" w:line="240" w:lineRule="auto"/>
              <w:jc w:val="center"/>
              <w:rPr>
                <w:rFonts w:ascii="Arial" w:hAnsi="Arial" w:cs="Arial"/>
                <w:sz w:val="20"/>
                <w:szCs w:val="20"/>
              </w:rPr>
            </w:pPr>
          </w:p>
        </w:tc>
      </w:tr>
      <w:tr w14:paraId="70532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3B532562">
            <w:pPr>
              <w:spacing w:after="120" w:line="240" w:lineRule="auto"/>
              <w:rPr>
                <w:rFonts w:ascii="Arial" w:hAnsi="Arial" w:cs="Arial"/>
                <w:sz w:val="20"/>
                <w:szCs w:val="20"/>
              </w:rPr>
            </w:pPr>
            <w:r>
              <w:rPr>
                <w:rFonts w:ascii="Arial" w:hAnsi="Arial" w:cs="Arial"/>
                <w:sz w:val="20"/>
                <w:szCs w:val="20"/>
              </w:rPr>
              <w:t>Hợp đồng số (Hợp đồng vận chuyển)</w:t>
            </w:r>
          </w:p>
        </w:tc>
        <w:tc>
          <w:tcPr>
            <w:tcW w:w="1099" w:type="pct"/>
            <w:vAlign w:val="center"/>
          </w:tcPr>
          <w:p w14:paraId="7FCDE4DC">
            <w:pPr>
              <w:spacing w:after="120" w:line="240" w:lineRule="auto"/>
              <w:rPr>
                <w:rFonts w:ascii="Arial" w:hAnsi="Arial" w:cs="Arial"/>
                <w:sz w:val="20"/>
                <w:szCs w:val="20"/>
              </w:rPr>
            </w:pPr>
            <w:r>
              <w:rPr>
                <w:rFonts w:ascii="Arial" w:hAnsi="Arial" w:cs="Arial"/>
                <w:sz w:val="20"/>
                <w:szCs w:val="20"/>
              </w:rPr>
              <w:t>HDSo</w:t>
            </w:r>
          </w:p>
        </w:tc>
        <w:tc>
          <w:tcPr>
            <w:tcW w:w="512" w:type="pct"/>
            <w:vAlign w:val="center"/>
          </w:tcPr>
          <w:p w14:paraId="18D1B7F9">
            <w:pPr>
              <w:spacing w:after="120" w:line="240" w:lineRule="auto"/>
              <w:jc w:val="center"/>
              <w:rPr>
                <w:rFonts w:ascii="Arial" w:hAnsi="Arial" w:cs="Arial"/>
                <w:sz w:val="20"/>
                <w:szCs w:val="20"/>
              </w:rPr>
            </w:pPr>
            <w:r>
              <w:rPr>
                <w:rFonts w:ascii="Arial" w:hAnsi="Arial" w:cs="Arial"/>
                <w:sz w:val="20"/>
                <w:szCs w:val="20"/>
              </w:rPr>
              <w:t>255</w:t>
            </w:r>
          </w:p>
        </w:tc>
        <w:tc>
          <w:tcPr>
            <w:tcW w:w="732" w:type="pct"/>
            <w:vAlign w:val="center"/>
          </w:tcPr>
          <w:p w14:paraId="408B7C3C">
            <w:pPr>
              <w:spacing w:after="120" w:line="240" w:lineRule="auto"/>
              <w:jc w:val="center"/>
              <w:rPr>
                <w:rFonts w:ascii="Arial" w:hAnsi="Arial" w:cs="Arial"/>
                <w:sz w:val="20"/>
                <w:szCs w:val="20"/>
              </w:rPr>
            </w:pPr>
            <w:r>
              <w:rPr>
                <w:rFonts w:ascii="Arial" w:hAnsi="Arial" w:cs="Arial"/>
                <w:sz w:val="20"/>
                <w:szCs w:val="20"/>
              </w:rPr>
              <w:t>Chuỗi ký tự</w:t>
            </w:r>
          </w:p>
        </w:tc>
        <w:tc>
          <w:tcPr>
            <w:tcW w:w="850" w:type="pct"/>
            <w:vAlign w:val="center"/>
          </w:tcPr>
          <w:p w14:paraId="4229ED27">
            <w:pPr>
              <w:spacing w:after="120" w:line="240" w:lineRule="auto"/>
              <w:jc w:val="center"/>
              <w:rPr>
                <w:rFonts w:ascii="Arial" w:hAnsi="Arial" w:cs="Arial"/>
                <w:sz w:val="20"/>
                <w:szCs w:val="20"/>
              </w:rPr>
            </w:pPr>
            <w:r>
              <w:rPr>
                <w:rFonts w:ascii="Arial" w:hAnsi="Arial" w:cs="Arial"/>
                <w:sz w:val="20"/>
                <w:szCs w:val="20"/>
              </w:rPr>
              <w:t>Không bắt buộc</w:t>
            </w:r>
          </w:p>
        </w:tc>
        <w:tc>
          <w:tcPr>
            <w:tcW w:w="769" w:type="pct"/>
          </w:tcPr>
          <w:p w14:paraId="5D7BC576">
            <w:pPr>
              <w:spacing w:after="120" w:line="240" w:lineRule="auto"/>
              <w:jc w:val="center"/>
              <w:rPr>
                <w:rFonts w:ascii="Arial" w:hAnsi="Arial" w:cs="Arial"/>
                <w:sz w:val="20"/>
                <w:szCs w:val="20"/>
              </w:rPr>
            </w:pPr>
          </w:p>
        </w:tc>
      </w:tr>
      <w:tr w14:paraId="3B6CF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410ACF89">
            <w:pPr>
              <w:spacing w:after="120" w:line="240" w:lineRule="auto"/>
              <w:rPr>
                <w:rFonts w:ascii="Arial" w:hAnsi="Arial" w:cs="Arial"/>
                <w:sz w:val="20"/>
                <w:szCs w:val="20"/>
              </w:rPr>
            </w:pPr>
            <w:r>
              <w:rPr>
                <w:rFonts w:ascii="Arial" w:hAnsi="Arial" w:cs="Arial"/>
                <w:sz w:val="20"/>
                <w:szCs w:val="20"/>
              </w:rPr>
              <w:t>Họ và tên người xuất hàng</w:t>
            </w:r>
          </w:p>
        </w:tc>
        <w:tc>
          <w:tcPr>
            <w:tcW w:w="1099" w:type="pct"/>
            <w:vAlign w:val="center"/>
          </w:tcPr>
          <w:p w14:paraId="56C893B5">
            <w:pPr>
              <w:spacing w:after="120" w:line="240" w:lineRule="auto"/>
              <w:rPr>
                <w:rFonts w:ascii="Arial" w:hAnsi="Arial" w:cs="Arial"/>
                <w:sz w:val="20"/>
                <w:szCs w:val="20"/>
              </w:rPr>
            </w:pPr>
            <w:r>
              <w:rPr>
                <w:rFonts w:ascii="Arial" w:hAnsi="Arial" w:cs="Arial"/>
                <w:sz w:val="20"/>
                <w:szCs w:val="20"/>
              </w:rPr>
              <w:t>HVTNXHang</w:t>
            </w:r>
          </w:p>
        </w:tc>
        <w:tc>
          <w:tcPr>
            <w:tcW w:w="512" w:type="pct"/>
            <w:vAlign w:val="center"/>
          </w:tcPr>
          <w:p w14:paraId="67D777E5">
            <w:pPr>
              <w:spacing w:after="120" w:line="240" w:lineRule="auto"/>
              <w:jc w:val="center"/>
              <w:rPr>
                <w:rFonts w:ascii="Arial" w:hAnsi="Arial" w:cs="Arial"/>
                <w:sz w:val="20"/>
                <w:szCs w:val="20"/>
              </w:rPr>
            </w:pPr>
            <w:r>
              <w:rPr>
                <w:rFonts w:ascii="Arial" w:hAnsi="Arial" w:cs="Arial"/>
                <w:sz w:val="20"/>
                <w:szCs w:val="20"/>
              </w:rPr>
              <w:t>100</w:t>
            </w:r>
          </w:p>
        </w:tc>
        <w:tc>
          <w:tcPr>
            <w:tcW w:w="732" w:type="pct"/>
            <w:vAlign w:val="center"/>
          </w:tcPr>
          <w:p w14:paraId="501F70AB">
            <w:pPr>
              <w:spacing w:after="120" w:line="240" w:lineRule="auto"/>
              <w:jc w:val="center"/>
              <w:rPr>
                <w:rFonts w:ascii="Arial" w:hAnsi="Arial" w:cs="Arial"/>
                <w:sz w:val="20"/>
                <w:szCs w:val="20"/>
              </w:rPr>
            </w:pPr>
            <w:r>
              <w:rPr>
                <w:rFonts w:ascii="Arial" w:hAnsi="Arial" w:cs="Arial"/>
                <w:sz w:val="20"/>
                <w:szCs w:val="20"/>
              </w:rPr>
              <w:t>Chuỗi ký tự</w:t>
            </w:r>
          </w:p>
        </w:tc>
        <w:tc>
          <w:tcPr>
            <w:tcW w:w="850" w:type="pct"/>
            <w:vAlign w:val="center"/>
          </w:tcPr>
          <w:p w14:paraId="61324036">
            <w:pPr>
              <w:spacing w:after="120" w:line="240" w:lineRule="auto"/>
              <w:jc w:val="center"/>
              <w:rPr>
                <w:rFonts w:ascii="Arial" w:hAnsi="Arial" w:cs="Arial"/>
                <w:sz w:val="20"/>
                <w:szCs w:val="20"/>
              </w:rPr>
            </w:pPr>
            <w:r>
              <w:rPr>
                <w:rFonts w:ascii="Arial" w:hAnsi="Arial" w:cs="Arial"/>
                <w:sz w:val="20"/>
                <w:szCs w:val="20"/>
              </w:rPr>
              <w:t>Không bắt buộc</w:t>
            </w:r>
          </w:p>
        </w:tc>
        <w:tc>
          <w:tcPr>
            <w:tcW w:w="769" w:type="pct"/>
          </w:tcPr>
          <w:p w14:paraId="5FD64DA1">
            <w:pPr>
              <w:spacing w:after="120" w:line="240" w:lineRule="auto"/>
              <w:jc w:val="center"/>
              <w:rPr>
                <w:rFonts w:ascii="Arial" w:hAnsi="Arial" w:cs="Arial"/>
                <w:sz w:val="20"/>
                <w:szCs w:val="20"/>
              </w:rPr>
            </w:pPr>
          </w:p>
        </w:tc>
      </w:tr>
      <w:tr w14:paraId="12991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5E3B49A0">
            <w:pPr>
              <w:spacing w:after="120" w:line="240" w:lineRule="auto"/>
              <w:rPr>
                <w:rFonts w:ascii="Arial" w:hAnsi="Arial" w:cs="Arial"/>
                <w:sz w:val="20"/>
                <w:szCs w:val="20"/>
              </w:rPr>
            </w:pPr>
            <w:r>
              <w:rPr>
                <w:rFonts w:ascii="Arial" w:hAnsi="Arial" w:cs="Arial"/>
                <w:sz w:val="20"/>
                <w:szCs w:val="20"/>
              </w:rPr>
              <w:t>Tên người vận chuyển</w:t>
            </w:r>
          </w:p>
        </w:tc>
        <w:tc>
          <w:tcPr>
            <w:tcW w:w="1099" w:type="pct"/>
            <w:vAlign w:val="center"/>
          </w:tcPr>
          <w:p w14:paraId="23846721">
            <w:pPr>
              <w:spacing w:after="120" w:line="240" w:lineRule="auto"/>
              <w:rPr>
                <w:rFonts w:ascii="Arial" w:hAnsi="Arial" w:cs="Arial"/>
                <w:sz w:val="20"/>
                <w:szCs w:val="20"/>
              </w:rPr>
            </w:pPr>
            <w:r>
              <w:rPr>
                <w:rFonts w:ascii="Arial" w:hAnsi="Arial" w:cs="Arial"/>
                <w:sz w:val="20"/>
                <w:szCs w:val="20"/>
              </w:rPr>
              <w:t>TNVChuyen</w:t>
            </w:r>
          </w:p>
        </w:tc>
        <w:tc>
          <w:tcPr>
            <w:tcW w:w="512" w:type="pct"/>
            <w:vAlign w:val="center"/>
          </w:tcPr>
          <w:p w14:paraId="297514F6">
            <w:pPr>
              <w:spacing w:after="120" w:line="240" w:lineRule="auto"/>
              <w:jc w:val="center"/>
              <w:rPr>
                <w:rFonts w:ascii="Arial" w:hAnsi="Arial" w:cs="Arial"/>
                <w:sz w:val="20"/>
                <w:szCs w:val="20"/>
              </w:rPr>
            </w:pPr>
            <w:r>
              <w:rPr>
                <w:rFonts w:ascii="Arial" w:hAnsi="Arial" w:cs="Arial"/>
                <w:sz w:val="20"/>
                <w:szCs w:val="20"/>
              </w:rPr>
              <w:t>100</w:t>
            </w:r>
          </w:p>
        </w:tc>
        <w:tc>
          <w:tcPr>
            <w:tcW w:w="732" w:type="pct"/>
            <w:vAlign w:val="center"/>
          </w:tcPr>
          <w:p w14:paraId="0BB1EF25">
            <w:pPr>
              <w:spacing w:after="120" w:line="240" w:lineRule="auto"/>
              <w:jc w:val="center"/>
              <w:rPr>
                <w:rFonts w:ascii="Arial" w:hAnsi="Arial" w:cs="Arial"/>
                <w:sz w:val="20"/>
                <w:szCs w:val="20"/>
              </w:rPr>
            </w:pPr>
            <w:r>
              <w:rPr>
                <w:rFonts w:ascii="Arial" w:hAnsi="Arial" w:cs="Arial"/>
                <w:sz w:val="20"/>
                <w:szCs w:val="20"/>
              </w:rPr>
              <w:t>Chuỗi ký tự</w:t>
            </w:r>
          </w:p>
        </w:tc>
        <w:tc>
          <w:tcPr>
            <w:tcW w:w="850" w:type="pct"/>
            <w:vAlign w:val="center"/>
          </w:tcPr>
          <w:p w14:paraId="443026BF">
            <w:pPr>
              <w:spacing w:after="120" w:line="240" w:lineRule="auto"/>
              <w:jc w:val="center"/>
              <w:rPr>
                <w:rFonts w:ascii="Arial" w:hAnsi="Arial" w:cs="Arial"/>
                <w:sz w:val="20"/>
                <w:szCs w:val="20"/>
              </w:rPr>
            </w:pPr>
            <w:r>
              <w:rPr>
                <w:rFonts w:ascii="Arial" w:hAnsi="Arial" w:cs="Arial"/>
                <w:sz w:val="20"/>
                <w:szCs w:val="20"/>
              </w:rPr>
              <w:t>Không bắt buộc</w:t>
            </w:r>
          </w:p>
        </w:tc>
        <w:tc>
          <w:tcPr>
            <w:tcW w:w="769" w:type="pct"/>
          </w:tcPr>
          <w:p w14:paraId="064B5218">
            <w:pPr>
              <w:spacing w:after="120" w:line="240" w:lineRule="auto"/>
              <w:jc w:val="center"/>
              <w:rPr>
                <w:rFonts w:ascii="Arial" w:hAnsi="Arial" w:cs="Arial"/>
                <w:sz w:val="20"/>
                <w:szCs w:val="20"/>
              </w:rPr>
            </w:pPr>
          </w:p>
        </w:tc>
      </w:tr>
      <w:tr w14:paraId="7D43A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16AD4590">
            <w:pPr>
              <w:spacing w:after="120" w:line="240" w:lineRule="auto"/>
              <w:rPr>
                <w:rFonts w:ascii="Arial" w:hAnsi="Arial" w:cs="Arial"/>
                <w:sz w:val="20"/>
                <w:szCs w:val="20"/>
              </w:rPr>
            </w:pPr>
            <w:r>
              <w:rPr>
                <w:rFonts w:ascii="Arial" w:hAnsi="Arial" w:cs="Arial"/>
                <w:sz w:val="20"/>
                <w:szCs w:val="20"/>
              </w:rPr>
              <w:t>Phương tiện vận chuyển</w:t>
            </w:r>
          </w:p>
        </w:tc>
        <w:tc>
          <w:tcPr>
            <w:tcW w:w="1099" w:type="pct"/>
            <w:vAlign w:val="center"/>
          </w:tcPr>
          <w:p w14:paraId="10525D23">
            <w:pPr>
              <w:spacing w:after="120" w:line="240" w:lineRule="auto"/>
              <w:rPr>
                <w:rFonts w:ascii="Arial" w:hAnsi="Arial" w:cs="Arial"/>
                <w:sz w:val="20"/>
                <w:szCs w:val="20"/>
              </w:rPr>
            </w:pPr>
            <w:r>
              <w:rPr>
                <w:rFonts w:ascii="Arial" w:hAnsi="Arial" w:cs="Arial"/>
                <w:sz w:val="20"/>
                <w:szCs w:val="20"/>
              </w:rPr>
              <w:t>PTVChuyen</w:t>
            </w:r>
          </w:p>
        </w:tc>
        <w:tc>
          <w:tcPr>
            <w:tcW w:w="512" w:type="pct"/>
            <w:vAlign w:val="center"/>
          </w:tcPr>
          <w:p w14:paraId="42CBC78E">
            <w:pPr>
              <w:spacing w:after="120" w:line="240" w:lineRule="auto"/>
              <w:jc w:val="center"/>
              <w:rPr>
                <w:rFonts w:ascii="Arial" w:hAnsi="Arial" w:cs="Arial"/>
                <w:sz w:val="20"/>
                <w:szCs w:val="20"/>
              </w:rPr>
            </w:pPr>
            <w:r>
              <w:rPr>
                <w:rFonts w:ascii="Arial" w:hAnsi="Arial" w:cs="Arial"/>
                <w:sz w:val="20"/>
                <w:szCs w:val="20"/>
              </w:rPr>
              <w:t>50</w:t>
            </w:r>
          </w:p>
        </w:tc>
        <w:tc>
          <w:tcPr>
            <w:tcW w:w="732" w:type="pct"/>
            <w:vAlign w:val="center"/>
          </w:tcPr>
          <w:p w14:paraId="1EB36323">
            <w:pPr>
              <w:spacing w:after="120" w:line="240" w:lineRule="auto"/>
              <w:jc w:val="center"/>
              <w:rPr>
                <w:rFonts w:ascii="Arial" w:hAnsi="Arial" w:cs="Arial"/>
                <w:sz w:val="20"/>
                <w:szCs w:val="20"/>
              </w:rPr>
            </w:pPr>
            <w:r>
              <w:rPr>
                <w:rFonts w:ascii="Arial" w:hAnsi="Arial" w:cs="Arial"/>
                <w:sz w:val="20"/>
                <w:szCs w:val="20"/>
              </w:rPr>
              <w:t>Chuỗi ký tự</w:t>
            </w:r>
          </w:p>
        </w:tc>
        <w:tc>
          <w:tcPr>
            <w:tcW w:w="850" w:type="pct"/>
            <w:vAlign w:val="center"/>
          </w:tcPr>
          <w:p w14:paraId="62EEF34E">
            <w:pPr>
              <w:spacing w:after="120" w:line="240" w:lineRule="auto"/>
              <w:jc w:val="center"/>
              <w:rPr>
                <w:rFonts w:ascii="Arial" w:hAnsi="Arial" w:cs="Arial"/>
                <w:sz w:val="20"/>
                <w:szCs w:val="20"/>
              </w:rPr>
            </w:pPr>
            <w:r>
              <w:rPr>
                <w:rFonts w:ascii="Arial" w:hAnsi="Arial" w:cs="Arial"/>
                <w:sz w:val="20"/>
                <w:szCs w:val="20"/>
              </w:rPr>
              <w:t>Bắt buộc</w:t>
            </w:r>
          </w:p>
        </w:tc>
        <w:tc>
          <w:tcPr>
            <w:tcW w:w="769" w:type="pct"/>
          </w:tcPr>
          <w:p w14:paraId="03F8DD05">
            <w:pPr>
              <w:spacing w:after="120" w:line="240" w:lineRule="auto"/>
              <w:jc w:val="center"/>
              <w:rPr>
                <w:rFonts w:ascii="Arial" w:hAnsi="Arial" w:cs="Arial"/>
                <w:sz w:val="20"/>
                <w:szCs w:val="20"/>
              </w:rPr>
            </w:pPr>
          </w:p>
        </w:tc>
      </w:tr>
      <w:tr w14:paraId="5AA4F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27A75CEF">
            <w:pPr>
              <w:spacing w:after="120" w:line="240" w:lineRule="auto"/>
              <w:rPr>
                <w:rFonts w:ascii="Arial" w:hAnsi="Arial" w:cs="Arial"/>
                <w:b/>
                <w:sz w:val="20"/>
                <w:szCs w:val="20"/>
              </w:rPr>
            </w:pPr>
            <w:r>
              <w:rPr>
                <w:rFonts w:ascii="Arial" w:hAnsi="Arial" w:cs="Arial"/>
                <w:b/>
                <w:sz w:val="20"/>
                <w:szCs w:val="20"/>
              </w:rPr>
              <w:t>Thẻ HDon\DLHDon\NDHDon\NBan\TTKhac chứa thông tin khác (Chi tiết được mô tả tại Khoản 1, Mục II, Phần II Quy định này)</w:t>
            </w:r>
          </w:p>
        </w:tc>
      </w:tr>
      <w:tr w14:paraId="7B4C5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0607FB9D">
            <w:pPr>
              <w:spacing w:after="120" w:line="240" w:lineRule="auto"/>
              <w:rPr>
                <w:rFonts w:ascii="Arial" w:hAnsi="Arial" w:cs="Arial"/>
                <w:b/>
                <w:sz w:val="20"/>
                <w:szCs w:val="20"/>
              </w:rPr>
            </w:pPr>
            <w:r>
              <w:rPr>
                <w:rFonts w:ascii="Arial" w:hAnsi="Arial" w:cs="Arial"/>
                <w:b/>
                <w:sz w:val="20"/>
                <w:szCs w:val="20"/>
              </w:rPr>
              <w:t>Thẻ HDon\DLHDon\NDHDon\NMua chứa thông tin người nhận hàng</w:t>
            </w:r>
          </w:p>
        </w:tc>
      </w:tr>
      <w:tr w14:paraId="4FFA0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3B8FEE3F">
            <w:pPr>
              <w:spacing w:after="120" w:line="240" w:lineRule="auto"/>
              <w:rPr>
                <w:rFonts w:ascii="Arial" w:hAnsi="Arial" w:cs="Arial"/>
                <w:sz w:val="20"/>
                <w:szCs w:val="20"/>
              </w:rPr>
            </w:pPr>
            <w:r>
              <w:rPr>
                <w:rFonts w:ascii="Arial" w:hAnsi="Arial" w:cs="Arial"/>
                <w:sz w:val="20"/>
                <w:szCs w:val="20"/>
              </w:rPr>
              <w:t>Tên (Tên người nhận hàng)</w:t>
            </w:r>
          </w:p>
        </w:tc>
        <w:tc>
          <w:tcPr>
            <w:tcW w:w="1099" w:type="pct"/>
            <w:vAlign w:val="center"/>
          </w:tcPr>
          <w:p w14:paraId="1BB3CA52">
            <w:pPr>
              <w:spacing w:after="120" w:line="240" w:lineRule="auto"/>
              <w:rPr>
                <w:rFonts w:ascii="Arial" w:hAnsi="Arial" w:cs="Arial"/>
                <w:sz w:val="20"/>
                <w:szCs w:val="20"/>
              </w:rPr>
            </w:pPr>
            <w:r>
              <w:rPr>
                <w:rFonts w:ascii="Arial" w:hAnsi="Arial" w:cs="Arial"/>
                <w:sz w:val="20"/>
                <w:szCs w:val="20"/>
              </w:rPr>
              <w:t>Ten</w:t>
            </w:r>
          </w:p>
        </w:tc>
        <w:tc>
          <w:tcPr>
            <w:tcW w:w="512" w:type="pct"/>
            <w:vAlign w:val="center"/>
          </w:tcPr>
          <w:p w14:paraId="5B6560B0">
            <w:pPr>
              <w:spacing w:after="120" w:line="240" w:lineRule="auto"/>
              <w:jc w:val="center"/>
              <w:rPr>
                <w:rFonts w:ascii="Arial" w:hAnsi="Arial" w:cs="Arial"/>
                <w:sz w:val="20"/>
                <w:szCs w:val="20"/>
              </w:rPr>
            </w:pPr>
            <w:r>
              <w:rPr>
                <w:rFonts w:ascii="Arial" w:hAnsi="Arial" w:cs="Arial"/>
                <w:sz w:val="20"/>
                <w:szCs w:val="20"/>
              </w:rPr>
              <w:t>400</w:t>
            </w:r>
          </w:p>
        </w:tc>
        <w:tc>
          <w:tcPr>
            <w:tcW w:w="732" w:type="pct"/>
            <w:vAlign w:val="center"/>
          </w:tcPr>
          <w:p w14:paraId="5B3B22EB">
            <w:pPr>
              <w:spacing w:after="120" w:line="240" w:lineRule="auto"/>
              <w:jc w:val="center"/>
              <w:rPr>
                <w:rFonts w:ascii="Arial" w:hAnsi="Arial" w:cs="Arial"/>
                <w:sz w:val="20"/>
                <w:szCs w:val="20"/>
              </w:rPr>
            </w:pPr>
            <w:r>
              <w:rPr>
                <w:rFonts w:ascii="Arial" w:hAnsi="Arial" w:cs="Arial"/>
                <w:sz w:val="20"/>
                <w:szCs w:val="20"/>
              </w:rPr>
              <w:t>Chuỗi ký tự</w:t>
            </w:r>
          </w:p>
        </w:tc>
        <w:tc>
          <w:tcPr>
            <w:tcW w:w="850" w:type="pct"/>
            <w:vAlign w:val="center"/>
          </w:tcPr>
          <w:p w14:paraId="06B76931">
            <w:pPr>
              <w:spacing w:after="120" w:line="240" w:lineRule="auto"/>
              <w:jc w:val="center"/>
              <w:rPr>
                <w:rFonts w:ascii="Arial" w:hAnsi="Arial" w:cs="Arial"/>
                <w:sz w:val="20"/>
                <w:szCs w:val="20"/>
              </w:rPr>
            </w:pPr>
            <w:r>
              <w:rPr>
                <w:rFonts w:ascii="Arial" w:hAnsi="Arial" w:cs="Arial"/>
                <w:sz w:val="20"/>
                <w:szCs w:val="20"/>
              </w:rPr>
              <w:t>Bắt buộc</w:t>
            </w:r>
          </w:p>
          <w:p w14:paraId="454B2BC8">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769" w:type="pct"/>
          </w:tcPr>
          <w:p w14:paraId="6FDB6D39">
            <w:pPr>
              <w:spacing w:after="120" w:line="240" w:lineRule="auto"/>
              <w:jc w:val="center"/>
              <w:rPr>
                <w:rFonts w:ascii="Arial" w:hAnsi="Arial" w:cs="Arial"/>
                <w:sz w:val="20"/>
                <w:szCs w:val="20"/>
              </w:rPr>
            </w:pPr>
          </w:p>
        </w:tc>
      </w:tr>
      <w:tr w14:paraId="14B67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46FED8E5">
            <w:pPr>
              <w:spacing w:after="120" w:line="240" w:lineRule="auto"/>
              <w:rPr>
                <w:rFonts w:ascii="Arial" w:hAnsi="Arial" w:cs="Arial"/>
                <w:sz w:val="20"/>
                <w:szCs w:val="20"/>
              </w:rPr>
            </w:pPr>
            <w:r>
              <w:rPr>
                <w:rFonts w:ascii="Arial" w:hAnsi="Arial" w:cs="Arial"/>
                <w:sz w:val="20"/>
                <w:szCs w:val="20"/>
              </w:rPr>
              <w:t>Mã số thuế (MST người nhận hàng)</w:t>
            </w:r>
          </w:p>
        </w:tc>
        <w:tc>
          <w:tcPr>
            <w:tcW w:w="1099" w:type="pct"/>
            <w:vAlign w:val="center"/>
          </w:tcPr>
          <w:p w14:paraId="39D3AF65">
            <w:pPr>
              <w:spacing w:after="120" w:line="240" w:lineRule="auto"/>
              <w:rPr>
                <w:rFonts w:ascii="Arial" w:hAnsi="Arial" w:cs="Arial"/>
                <w:sz w:val="20"/>
                <w:szCs w:val="20"/>
              </w:rPr>
            </w:pPr>
            <w:r>
              <w:rPr>
                <w:rFonts w:ascii="Arial" w:hAnsi="Arial" w:cs="Arial"/>
                <w:sz w:val="20"/>
                <w:szCs w:val="20"/>
              </w:rPr>
              <w:t>MST</w:t>
            </w:r>
          </w:p>
        </w:tc>
        <w:tc>
          <w:tcPr>
            <w:tcW w:w="512" w:type="pct"/>
            <w:vAlign w:val="center"/>
          </w:tcPr>
          <w:p w14:paraId="08FC863E">
            <w:pPr>
              <w:spacing w:after="120" w:line="240" w:lineRule="auto"/>
              <w:jc w:val="center"/>
              <w:rPr>
                <w:rFonts w:ascii="Arial" w:hAnsi="Arial" w:cs="Arial"/>
                <w:sz w:val="20"/>
                <w:szCs w:val="20"/>
              </w:rPr>
            </w:pPr>
            <w:r>
              <w:rPr>
                <w:rFonts w:ascii="Arial" w:hAnsi="Arial" w:cs="Arial"/>
                <w:sz w:val="20"/>
                <w:szCs w:val="20"/>
              </w:rPr>
              <w:t>14</w:t>
            </w:r>
          </w:p>
        </w:tc>
        <w:tc>
          <w:tcPr>
            <w:tcW w:w="732" w:type="pct"/>
            <w:vAlign w:val="center"/>
          </w:tcPr>
          <w:p w14:paraId="5AB6B61D">
            <w:pPr>
              <w:spacing w:after="120" w:line="240" w:lineRule="auto"/>
              <w:jc w:val="center"/>
              <w:rPr>
                <w:rFonts w:ascii="Arial" w:hAnsi="Arial" w:cs="Arial"/>
                <w:sz w:val="20"/>
                <w:szCs w:val="20"/>
              </w:rPr>
            </w:pPr>
            <w:r>
              <w:rPr>
                <w:rFonts w:ascii="Arial" w:hAnsi="Arial" w:cs="Arial"/>
                <w:sz w:val="20"/>
                <w:szCs w:val="20"/>
              </w:rPr>
              <w:t>Chuỗi ký tự</w:t>
            </w:r>
          </w:p>
        </w:tc>
        <w:tc>
          <w:tcPr>
            <w:tcW w:w="850" w:type="pct"/>
          </w:tcPr>
          <w:p w14:paraId="2E755C37">
            <w:pPr>
              <w:spacing w:after="120" w:line="240" w:lineRule="auto"/>
              <w:jc w:val="center"/>
              <w:rPr>
                <w:rFonts w:ascii="Arial" w:hAnsi="Arial" w:cs="Arial"/>
                <w:sz w:val="20"/>
                <w:szCs w:val="20"/>
              </w:rPr>
            </w:pPr>
          </w:p>
          <w:p w14:paraId="675F701C">
            <w:pPr>
              <w:spacing w:after="120" w:line="240" w:lineRule="auto"/>
              <w:jc w:val="center"/>
              <w:rPr>
                <w:rFonts w:ascii="Arial" w:hAnsi="Arial" w:cs="Arial"/>
                <w:sz w:val="20"/>
                <w:szCs w:val="20"/>
              </w:rPr>
            </w:pPr>
            <w:r>
              <w:rPr>
                <w:rFonts w:ascii="Arial" w:hAnsi="Arial" w:cs="Arial"/>
                <w:sz w:val="20"/>
                <w:szCs w:val="20"/>
              </w:rPr>
              <w:t>Bắt buộc</w:t>
            </w:r>
          </w:p>
          <w:p w14:paraId="535CE2F9">
            <w:pPr>
              <w:spacing w:after="120" w:line="240" w:lineRule="auto"/>
              <w:jc w:val="center"/>
              <w:rPr>
                <w:rFonts w:ascii="Arial" w:hAnsi="Arial" w:cs="Arial"/>
                <w:sz w:val="20"/>
                <w:szCs w:val="20"/>
              </w:rPr>
            </w:pPr>
            <w:r>
              <w:rPr>
                <w:rFonts w:ascii="Arial" w:hAnsi="Arial" w:cs="Arial"/>
                <w:sz w:val="20"/>
                <w:szCs w:val="20"/>
              </w:rPr>
              <w:t>(Nếu có)</w:t>
            </w:r>
          </w:p>
        </w:tc>
        <w:tc>
          <w:tcPr>
            <w:tcW w:w="769" w:type="pct"/>
          </w:tcPr>
          <w:p w14:paraId="2D7C4D84">
            <w:pPr>
              <w:spacing w:after="120" w:line="240" w:lineRule="auto"/>
              <w:jc w:val="center"/>
              <w:rPr>
                <w:rFonts w:ascii="Arial" w:hAnsi="Arial" w:cs="Arial"/>
                <w:sz w:val="20"/>
                <w:szCs w:val="20"/>
              </w:rPr>
            </w:pPr>
          </w:p>
        </w:tc>
      </w:tr>
      <w:tr w14:paraId="09E04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375B2919">
            <w:pPr>
              <w:spacing w:after="120" w:line="240" w:lineRule="auto"/>
              <w:rPr>
                <w:rFonts w:ascii="Arial" w:hAnsi="Arial" w:cs="Arial"/>
                <w:sz w:val="20"/>
                <w:szCs w:val="20"/>
              </w:rPr>
            </w:pPr>
            <w:r>
              <w:rPr>
                <w:rFonts w:ascii="Arial" w:hAnsi="Arial" w:cs="Arial"/>
                <w:sz w:val="20"/>
                <w:szCs w:val="20"/>
              </w:rPr>
              <w:t>Địa chỉ (Địa chỉ kho nhận hàng)</w:t>
            </w:r>
          </w:p>
        </w:tc>
        <w:tc>
          <w:tcPr>
            <w:tcW w:w="1099" w:type="pct"/>
            <w:vAlign w:val="center"/>
          </w:tcPr>
          <w:p w14:paraId="3F447A06">
            <w:pPr>
              <w:spacing w:after="120" w:line="240" w:lineRule="auto"/>
              <w:rPr>
                <w:rFonts w:ascii="Arial" w:hAnsi="Arial" w:cs="Arial"/>
                <w:sz w:val="20"/>
                <w:szCs w:val="20"/>
              </w:rPr>
            </w:pPr>
            <w:r>
              <w:rPr>
                <w:rFonts w:ascii="Arial" w:hAnsi="Arial" w:cs="Arial"/>
                <w:sz w:val="20"/>
                <w:szCs w:val="20"/>
              </w:rPr>
              <w:t>DChi</w:t>
            </w:r>
          </w:p>
        </w:tc>
        <w:tc>
          <w:tcPr>
            <w:tcW w:w="512" w:type="pct"/>
            <w:vAlign w:val="center"/>
          </w:tcPr>
          <w:p w14:paraId="410A1F22">
            <w:pPr>
              <w:spacing w:after="120" w:line="240" w:lineRule="auto"/>
              <w:jc w:val="center"/>
              <w:rPr>
                <w:rFonts w:ascii="Arial" w:hAnsi="Arial" w:cs="Arial"/>
                <w:sz w:val="20"/>
                <w:szCs w:val="20"/>
              </w:rPr>
            </w:pPr>
            <w:r>
              <w:rPr>
                <w:rFonts w:ascii="Arial" w:hAnsi="Arial" w:cs="Arial"/>
                <w:sz w:val="20"/>
                <w:szCs w:val="20"/>
              </w:rPr>
              <w:t>400</w:t>
            </w:r>
          </w:p>
        </w:tc>
        <w:tc>
          <w:tcPr>
            <w:tcW w:w="732" w:type="pct"/>
            <w:vAlign w:val="center"/>
          </w:tcPr>
          <w:p w14:paraId="3C5924DB">
            <w:pPr>
              <w:spacing w:after="120" w:line="240" w:lineRule="auto"/>
              <w:jc w:val="center"/>
              <w:rPr>
                <w:rFonts w:ascii="Arial" w:hAnsi="Arial" w:cs="Arial"/>
                <w:sz w:val="20"/>
                <w:szCs w:val="20"/>
              </w:rPr>
            </w:pPr>
            <w:r>
              <w:rPr>
                <w:rFonts w:ascii="Arial" w:hAnsi="Arial" w:cs="Arial"/>
                <w:sz w:val="20"/>
                <w:szCs w:val="20"/>
              </w:rPr>
              <w:t>Chuỗi ký tự</w:t>
            </w:r>
          </w:p>
        </w:tc>
        <w:tc>
          <w:tcPr>
            <w:tcW w:w="850" w:type="pct"/>
            <w:vAlign w:val="center"/>
          </w:tcPr>
          <w:p w14:paraId="42E7C6AA">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769" w:type="pct"/>
          </w:tcPr>
          <w:p w14:paraId="50BD512E">
            <w:pPr>
              <w:spacing w:after="120" w:line="240" w:lineRule="auto"/>
              <w:jc w:val="center"/>
              <w:rPr>
                <w:rFonts w:ascii="Arial" w:hAnsi="Arial" w:cs="Arial"/>
                <w:sz w:val="20"/>
                <w:szCs w:val="20"/>
              </w:rPr>
            </w:pPr>
          </w:p>
        </w:tc>
      </w:tr>
      <w:tr w14:paraId="0515D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7B380C42">
            <w:pPr>
              <w:spacing w:after="120" w:line="240" w:lineRule="auto"/>
              <w:rPr>
                <w:rFonts w:ascii="Arial" w:hAnsi="Arial" w:cs="Arial"/>
                <w:sz w:val="20"/>
                <w:szCs w:val="20"/>
              </w:rPr>
            </w:pPr>
            <w:r>
              <w:rPr>
                <w:rFonts w:ascii="Arial" w:hAnsi="Arial" w:cs="Arial"/>
                <w:sz w:val="20"/>
                <w:szCs w:val="20"/>
              </w:rPr>
              <w:t>Họ và tên người nhận hàng</w:t>
            </w:r>
          </w:p>
        </w:tc>
        <w:tc>
          <w:tcPr>
            <w:tcW w:w="1099" w:type="pct"/>
            <w:vAlign w:val="center"/>
          </w:tcPr>
          <w:p w14:paraId="303B35C4">
            <w:pPr>
              <w:spacing w:after="120" w:line="240" w:lineRule="auto"/>
              <w:rPr>
                <w:rFonts w:ascii="Arial" w:hAnsi="Arial" w:cs="Arial"/>
                <w:sz w:val="20"/>
                <w:szCs w:val="20"/>
              </w:rPr>
            </w:pPr>
            <w:r>
              <w:rPr>
                <w:rFonts w:ascii="Arial" w:hAnsi="Arial" w:cs="Arial"/>
                <w:sz w:val="20"/>
                <w:szCs w:val="20"/>
              </w:rPr>
              <w:t>H</w:t>
            </w:r>
            <w:r>
              <w:rPr>
                <w:rFonts w:ascii="Arial" w:hAnsi="Arial" w:cs="Arial"/>
                <w:sz w:val="20"/>
                <w:szCs w:val="20"/>
                <w:lang w:val="vi-VN"/>
              </w:rPr>
              <w:t>V</w:t>
            </w:r>
            <w:r>
              <w:rPr>
                <w:rFonts w:ascii="Arial" w:hAnsi="Arial" w:cs="Arial"/>
                <w:sz w:val="20"/>
                <w:szCs w:val="20"/>
              </w:rPr>
              <w:t>TNNHang</w:t>
            </w:r>
          </w:p>
        </w:tc>
        <w:tc>
          <w:tcPr>
            <w:tcW w:w="512" w:type="pct"/>
            <w:vAlign w:val="center"/>
          </w:tcPr>
          <w:p w14:paraId="6A8A685B">
            <w:pPr>
              <w:spacing w:after="120" w:line="240" w:lineRule="auto"/>
              <w:jc w:val="center"/>
              <w:rPr>
                <w:rFonts w:ascii="Arial" w:hAnsi="Arial" w:cs="Arial"/>
                <w:sz w:val="20"/>
                <w:szCs w:val="20"/>
              </w:rPr>
            </w:pPr>
            <w:r>
              <w:rPr>
                <w:rFonts w:ascii="Arial" w:hAnsi="Arial" w:cs="Arial"/>
                <w:sz w:val="20"/>
                <w:szCs w:val="20"/>
              </w:rPr>
              <w:t>100</w:t>
            </w:r>
          </w:p>
        </w:tc>
        <w:tc>
          <w:tcPr>
            <w:tcW w:w="732" w:type="pct"/>
            <w:vAlign w:val="center"/>
          </w:tcPr>
          <w:p w14:paraId="5AD26830">
            <w:pPr>
              <w:spacing w:after="120" w:line="240" w:lineRule="auto"/>
              <w:jc w:val="center"/>
              <w:rPr>
                <w:rFonts w:ascii="Arial" w:hAnsi="Arial" w:cs="Arial"/>
                <w:sz w:val="20"/>
                <w:szCs w:val="20"/>
              </w:rPr>
            </w:pPr>
            <w:r>
              <w:rPr>
                <w:rFonts w:ascii="Arial" w:hAnsi="Arial" w:cs="Arial"/>
                <w:sz w:val="20"/>
                <w:szCs w:val="20"/>
              </w:rPr>
              <w:t>Chuỗi ký tự</w:t>
            </w:r>
          </w:p>
        </w:tc>
        <w:tc>
          <w:tcPr>
            <w:tcW w:w="850" w:type="pct"/>
            <w:vAlign w:val="center"/>
          </w:tcPr>
          <w:p w14:paraId="54F3E050">
            <w:pPr>
              <w:spacing w:after="120" w:line="240" w:lineRule="auto"/>
              <w:jc w:val="center"/>
              <w:rPr>
                <w:rFonts w:ascii="Arial" w:hAnsi="Arial" w:cs="Arial"/>
                <w:sz w:val="20"/>
                <w:szCs w:val="20"/>
              </w:rPr>
            </w:pPr>
            <w:r>
              <w:rPr>
                <w:rFonts w:ascii="Arial" w:hAnsi="Arial" w:cs="Arial"/>
                <w:sz w:val="20"/>
                <w:szCs w:val="20"/>
              </w:rPr>
              <w:t>Không bắt buộc</w:t>
            </w:r>
          </w:p>
        </w:tc>
        <w:tc>
          <w:tcPr>
            <w:tcW w:w="769" w:type="pct"/>
          </w:tcPr>
          <w:p w14:paraId="2AF145F7">
            <w:pPr>
              <w:spacing w:after="120" w:line="240" w:lineRule="auto"/>
              <w:jc w:val="center"/>
              <w:rPr>
                <w:rFonts w:ascii="Arial" w:hAnsi="Arial" w:cs="Arial"/>
                <w:sz w:val="20"/>
                <w:szCs w:val="20"/>
              </w:rPr>
            </w:pPr>
          </w:p>
        </w:tc>
      </w:tr>
      <w:tr w14:paraId="4B17B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31635745">
            <w:pPr>
              <w:spacing w:after="120" w:line="240" w:lineRule="auto"/>
              <w:jc w:val="both"/>
              <w:rPr>
                <w:rFonts w:ascii="Arial" w:hAnsi="Arial" w:cs="Arial"/>
                <w:b/>
                <w:sz w:val="20"/>
                <w:szCs w:val="20"/>
              </w:rPr>
            </w:pPr>
            <w:r>
              <w:rPr>
                <w:rFonts w:ascii="Arial" w:hAnsi="Arial" w:cs="Arial"/>
                <w:b/>
                <w:sz w:val="20"/>
                <w:szCs w:val="20"/>
              </w:rPr>
              <w:t>Thẻ HDon\DLHDon\NDHDon\NMua\TTKhac chứa thông tin khác (Chi tiết được mô tả tại Khoản 1, Mục II, Phần II Quy định này)</w:t>
            </w:r>
          </w:p>
        </w:tc>
      </w:tr>
      <w:tr w14:paraId="1349F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69022B74">
            <w:pPr>
              <w:spacing w:after="120" w:line="240" w:lineRule="auto"/>
              <w:jc w:val="both"/>
              <w:rPr>
                <w:rFonts w:ascii="Arial" w:hAnsi="Arial" w:cs="Arial"/>
                <w:b/>
                <w:sz w:val="20"/>
                <w:szCs w:val="20"/>
              </w:rPr>
            </w:pPr>
            <w:r>
              <w:rPr>
                <w:rFonts w:ascii="Arial" w:hAnsi="Arial" w:cs="Arial"/>
                <w:b/>
                <w:sz w:val="20"/>
                <w:szCs w:val="20"/>
              </w:rPr>
              <w:t xml:space="preserve">Thẻ HDon\DLHDon\NDHDon\DSHHDVu chứa danh sách hàng hóa, dịch vụ </w:t>
            </w:r>
            <w:r>
              <w:rPr>
                <w:rFonts w:ascii="Arial" w:hAnsi="Arial" w:cs="Arial"/>
                <w:b/>
                <w:sz w:val="20"/>
                <w:szCs w:val="20"/>
                <w:lang w:val="vi-VN"/>
              </w:rPr>
              <w:t xml:space="preserve">(không bắt buộc trong trường hợp </w:t>
            </w:r>
            <w:r>
              <w:rPr>
                <w:rFonts w:ascii="Arial" w:hAnsi="Arial" w:cs="Arial"/>
                <w:b/>
                <w:sz w:val="20"/>
                <w:szCs w:val="20"/>
              </w:rPr>
              <w:t xml:space="preserve">hoá đơn điều chỉnh </w:t>
            </w:r>
            <w:r>
              <w:rPr>
                <w:rFonts w:ascii="Arial" w:hAnsi="Arial" w:cs="Arial"/>
                <w:b/>
                <w:sz w:val="20"/>
                <w:szCs w:val="20"/>
                <w:lang w:val="vi-VN"/>
              </w:rPr>
              <w:t>không điều chỉnh thông tin hàng hoá, dịch vụ)</w:t>
            </w:r>
            <w:r>
              <w:rPr>
                <w:rFonts w:ascii="Arial" w:hAnsi="Arial" w:cs="Arial"/>
                <w:b/>
                <w:sz w:val="20"/>
                <w:szCs w:val="20"/>
              </w:rPr>
              <w:t xml:space="preserve"> </w:t>
            </w:r>
          </w:p>
        </w:tc>
      </w:tr>
      <w:tr w14:paraId="3179B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174AF3DA">
            <w:pPr>
              <w:spacing w:after="120" w:line="240" w:lineRule="auto"/>
              <w:jc w:val="both"/>
              <w:rPr>
                <w:rFonts w:ascii="Arial" w:hAnsi="Arial" w:cs="Arial"/>
                <w:b/>
                <w:sz w:val="20"/>
                <w:szCs w:val="20"/>
              </w:rPr>
            </w:pPr>
            <w:r>
              <w:rPr>
                <w:rFonts w:ascii="Arial" w:hAnsi="Arial" w:cs="Arial"/>
                <w:b/>
                <w:sz w:val="20"/>
                <w:szCs w:val="20"/>
              </w:rPr>
              <w:t>Thẻ HDon\DLHDon\NDHDon\DSHHDVu\HHDVu chứa chi tiết 01 dòng hàng hóa (Thẻ này có thể lặp lại nhiều lần tương ứng với số lượng hàng hóa)</w:t>
            </w:r>
          </w:p>
        </w:tc>
      </w:tr>
      <w:tr w14:paraId="2EE54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2650A111">
            <w:pPr>
              <w:spacing w:after="120" w:line="240" w:lineRule="auto"/>
              <w:rPr>
                <w:rFonts w:ascii="Arial" w:hAnsi="Arial" w:cs="Arial"/>
                <w:sz w:val="20"/>
                <w:szCs w:val="20"/>
              </w:rPr>
            </w:pPr>
            <w:r>
              <w:rPr>
                <w:rFonts w:ascii="Arial" w:hAnsi="Arial" w:cs="Arial"/>
                <w:sz w:val="20"/>
                <w:szCs w:val="20"/>
              </w:rPr>
              <w:t>Tính chất</w:t>
            </w:r>
          </w:p>
        </w:tc>
        <w:tc>
          <w:tcPr>
            <w:tcW w:w="1099" w:type="pct"/>
            <w:vAlign w:val="center"/>
          </w:tcPr>
          <w:p w14:paraId="7E3FD706">
            <w:pPr>
              <w:spacing w:after="120" w:line="240" w:lineRule="auto"/>
              <w:rPr>
                <w:rFonts w:ascii="Arial" w:hAnsi="Arial" w:cs="Arial"/>
                <w:sz w:val="20"/>
                <w:szCs w:val="20"/>
              </w:rPr>
            </w:pPr>
            <w:r>
              <w:rPr>
                <w:rFonts w:ascii="Arial" w:hAnsi="Arial" w:cs="Arial"/>
                <w:sz w:val="20"/>
                <w:szCs w:val="20"/>
              </w:rPr>
              <w:t>TChat</w:t>
            </w:r>
          </w:p>
        </w:tc>
        <w:tc>
          <w:tcPr>
            <w:tcW w:w="512" w:type="pct"/>
            <w:noWrap/>
            <w:vAlign w:val="center"/>
          </w:tcPr>
          <w:p w14:paraId="7228F6D0">
            <w:pPr>
              <w:spacing w:after="120" w:line="240" w:lineRule="auto"/>
              <w:jc w:val="center"/>
              <w:rPr>
                <w:rFonts w:ascii="Arial" w:hAnsi="Arial" w:cs="Arial"/>
                <w:sz w:val="20"/>
                <w:szCs w:val="20"/>
              </w:rPr>
            </w:pPr>
            <w:r>
              <w:rPr>
                <w:rFonts w:ascii="Arial" w:hAnsi="Arial" w:cs="Arial"/>
                <w:sz w:val="20"/>
                <w:szCs w:val="20"/>
              </w:rPr>
              <w:t>1</w:t>
            </w:r>
          </w:p>
        </w:tc>
        <w:tc>
          <w:tcPr>
            <w:tcW w:w="732" w:type="pct"/>
            <w:vAlign w:val="center"/>
          </w:tcPr>
          <w:p w14:paraId="289190A9">
            <w:pPr>
              <w:spacing w:after="120" w:line="240" w:lineRule="auto"/>
              <w:jc w:val="center"/>
              <w:rPr>
                <w:rFonts w:ascii="Arial" w:hAnsi="Arial" w:cs="Arial"/>
                <w:sz w:val="20"/>
                <w:szCs w:val="20"/>
              </w:rPr>
            </w:pPr>
            <w:r>
              <w:rPr>
                <w:rFonts w:ascii="Arial" w:hAnsi="Arial" w:cs="Arial"/>
                <w:sz w:val="20"/>
                <w:szCs w:val="20"/>
              </w:rPr>
              <w:t>Số (Chi tiết tại Phụ lục IV kèm theo Quy định này)</w:t>
            </w:r>
          </w:p>
        </w:tc>
        <w:tc>
          <w:tcPr>
            <w:tcW w:w="850" w:type="pct"/>
            <w:noWrap/>
            <w:vAlign w:val="center"/>
          </w:tcPr>
          <w:p w14:paraId="73676A0D">
            <w:pPr>
              <w:spacing w:after="120" w:line="240" w:lineRule="auto"/>
              <w:jc w:val="center"/>
              <w:rPr>
                <w:rFonts w:ascii="Arial" w:hAnsi="Arial" w:cs="Arial"/>
                <w:sz w:val="20"/>
                <w:szCs w:val="20"/>
              </w:rPr>
            </w:pPr>
            <w:r>
              <w:rPr>
                <w:rFonts w:ascii="Arial" w:hAnsi="Arial" w:cs="Arial"/>
                <w:sz w:val="20"/>
                <w:szCs w:val="20"/>
              </w:rPr>
              <w:t>Bắt buộc</w:t>
            </w:r>
          </w:p>
        </w:tc>
        <w:tc>
          <w:tcPr>
            <w:tcW w:w="769" w:type="pct"/>
          </w:tcPr>
          <w:p w14:paraId="615C5993">
            <w:pPr>
              <w:spacing w:after="120" w:line="240" w:lineRule="auto"/>
              <w:jc w:val="center"/>
              <w:rPr>
                <w:rFonts w:ascii="Arial" w:hAnsi="Arial" w:cs="Arial"/>
                <w:sz w:val="20"/>
                <w:szCs w:val="20"/>
              </w:rPr>
            </w:pPr>
          </w:p>
        </w:tc>
      </w:tr>
      <w:tr w14:paraId="5EE8F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2D33199B">
            <w:pPr>
              <w:spacing w:after="120" w:line="240" w:lineRule="auto"/>
              <w:rPr>
                <w:rFonts w:ascii="Arial" w:hAnsi="Arial" w:cs="Arial"/>
                <w:sz w:val="20"/>
                <w:szCs w:val="20"/>
              </w:rPr>
            </w:pPr>
            <w:r>
              <w:rPr>
                <w:rFonts w:ascii="Arial" w:hAnsi="Arial" w:cs="Arial"/>
                <w:sz w:val="20"/>
                <w:szCs w:val="20"/>
              </w:rPr>
              <w:t>Số thứ tự</w:t>
            </w:r>
          </w:p>
        </w:tc>
        <w:tc>
          <w:tcPr>
            <w:tcW w:w="1099" w:type="pct"/>
            <w:vAlign w:val="center"/>
          </w:tcPr>
          <w:p w14:paraId="1C6A2601">
            <w:pPr>
              <w:spacing w:after="120" w:line="240" w:lineRule="auto"/>
              <w:rPr>
                <w:rFonts w:ascii="Arial" w:hAnsi="Arial" w:cs="Arial"/>
                <w:sz w:val="20"/>
                <w:szCs w:val="20"/>
              </w:rPr>
            </w:pPr>
            <w:r>
              <w:rPr>
                <w:rFonts w:ascii="Arial" w:hAnsi="Arial" w:cs="Arial"/>
                <w:sz w:val="20"/>
                <w:szCs w:val="20"/>
              </w:rPr>
              <w:t>STT</w:t>
            </w:r>
          </w:p>
        </w:tc>
        <w:tc>
          <w:tcPr>
            <w:tcW w:w="512" w:type="pct"/>
            <w:noWrap/>
            <w:vAlign w:val="center"/>
          </w:tcPr>
          <w:p w14:paraId="2F40ADE9">
            <w:pPr>
              <w:spacing w:after="120" w:line="240" w:lineRule="auto"/>
              <w:jc w:val="center"/>
              <w:rPr>
                <w:rFonts w:ascii="Arial" w:hAnsi="Arial" w:cs="Arial"/>
                <w:sz w:val="20"/>
                <w:szCs w:val="20"/>
              </w:rPr>
            </w:pPr>
            <w:r>
              <w:rPr>
                <w:rFonts w:ascii="Arial" w:hAnsi="Arial" w:cs="Arial"/>
                <w:sz w:val="20"/>
                <w:szCs w:val="20"/>
              </w:rPr>
              <w:t>4</w:t>
            </w:r>
          </w:p>
        </w:tc>
        <w:tc>
          <w:tcPr>
            <w:tcW w:w="732" w:type="pct"/>
            <w:vAlign w:val="center"/>
          </w:tcPr>
          <w:p w14:paraId="5F5C8A4D">
            <w:pPr>
              <w:spacing w:after="120" w:line="240" w:lineRule="auto"/>
              <w:jc w:val="center"/>
              <w:rPr>
                <w:rFonts w:ascii="Arial" w:hAnsi="Arial" w:cs="Arial"/>
                <w:sz w:val="20"/>
                <w:szCs w:val="20"/>
              </w:rPr>
            </w:pPr>
            <w:r>
              <w:rPr>
                <w:rFonts w:ascii="Arial" w:hAnsi="Arial" w:cs="Arial"/>
                <w:sz w:val="20"/>
                <w:szCs w:val="20"/>
              </w:rPr>
              <w:t>Số</w:t>
            </w:r>
          </w:p>
        </w:tc>
        <w:tc>
          <w:tcPr>
            <w:tcW w:w="850" w:type="pct"/>
            <w:noWrap/>
            <w:vAlign w:val="center"/>
          </w:tcPr>
          <w:p w14:paraId="7C3290D3">
            <w:pPr>
              <w:spacing w:after="120" w:line="240" w:lineRule="auto"/>
              <w:jc w:val="center"/>
              <w:rPr>
                <w:rFonts w:ascii="Arial" w:hAnsi="Arial" w:cs="Arial"/>
                <w:sz w:val="20"/>
                <w:szCs w:val="20"/>
              </w:rPr>
            </w:pPr>
            <w:r>
              <w:rPr>
                <w:rFonts w:ascii="Arial" w:hAnsi="Arial" w:cs="Arial"/>
                <w:sz w:val="20"/>
                <w:szCs w:val="20"/>
              </w:rPr>
              <w:t>Không bắt buộc</w:t>
            </w:r>
          </w:p>
        </w:tc>
        <w:tc>
          <w:tcPr>
            <w:tcW w:w="769" w:type="pct"/>
          </w:tcPr>
          <w:p w14:paraId="3AEADB39">
            <w:pPr>
              <w:spacing w:after="120" w:line="240" w:lineRule="auto"/>
              <w:jc w:val="center"/>
              <w:rPr>
                <w:rFonts w:ascii="Arial" w:hAnsi="Arial" w:cs="Arial"/>
                <w:sz w:val="20"/>
                <w:szCs w:val="20"/>
              </w:rPr>
            </w:pPr>
          </w:p>
        </w:tc>
      </w:tr>
      <w:tr w14:paraId="00B99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2AF94657">
            <w:pPr>
              <w:spacing w:after="120" w:line="240" w:lineRule="auto"/>
              <w:rPr>
                <w:rFonts w:ascii="Arial" w:hAnsi="Arial" w:cs="Arial"/>
                <w:sz w:val="20"/>
                <w:szCs w:val="20"/>
              </w:rPr>
            </w:pPr>
            <w:r>
              <w:rPr>
                <w:rFonts w:ascii="Arial" w:hAnsi="Arial" w:cs="Arial"/>
                <w:sz w:val="20"/>
                <w:szCs w:val="20"/>
              </w:rPr>
              <w:t>Mã hàng hóa, dịch vụ</w:t>
            </w:r>
          </w:p>
        </w:tc>
        <w:tc>
          <w:tcPr>
            <w:tcW w:w="1099" w:type="pct"/>
            <w:vAlign w:val="center"/>
          </w:tcPr>
          <w:p w14:paraId="380C52A5">
            <w:pPr>
              <w:spacing w:after="120" w:line="240" w:lineRule="auto"/>
              <w:rPr>
                <w:rFonts w:ascii="Arial" w:hAnsi="Arial" w:cs="Arial"/>
                <w:sz w:val="20"/>
                <w:szCs w:val="20"/>
              </w:rPr>
            </w:pPr>
            <w:r>
              <w:rPr>
                <w:rFonts w:ascii="Arial" w:hAnsi="Arial" w:cs="Arial"/>
                <w:sz w:val="20"/>
                <w:szCs w:val="20"/>
              </w:rPr>
              <w:t>MHHDVu</w:t>
            </w:r>
          </w:p>
        </w:tc>
        <w:tc>
          <w:tcPr>
            <w:tcW w:w="512" w:type="pct"/>
            <w:noWrap/>
            <w:vAlign w:val="center"/>
          </w:tcPr>
          <w:p w14:paraId="4BCB5204">
            <w:pPr>
              <w:spacing w:after="120" w:line="240" w:lineRule="auto"/>
              <w:jc w:val="center"/>
              <w:rPr>
                <w:rFonts w:ascii="Arial" w:hAnsi="Arial" w:cs="Arial"/>
                <w:sz w:val="20"/>
                <w:szCs w:val="20"/>
              </w:rPr>
            </w:pPr>
            <w:r>
              <w:rPr>
                <w:rFonts w:ascii="Arial" w:hAnsi="Arial" w:cs="Arial"/>
                <w:sz w:val="20"/>
                <w:szCs w:val="20"/>
              </w:rPr>
              <w:t>50</w:t>
            </w:r>
          </w:p>
        </w:tc>
        <w:tc>
          <w:tcPr>
            <w:tcW w:w="732" w:type="pct"/>
            <w:vAlign w:val="center"/>
          </w:tcPr>
          <w:p w14:paraId="521647A2">
            <w:pPr>
              <w:spacing w:after="120" w:line="240" w:lineRule="auto"/>
              <w:jc w:val="center"/>
              <w:rPr>
                <w:rFonts w:ascii="Arial" w:hAnsi="Arial" w:cs="Arial"/>
                <w:sz w:val="20"/>
                <w:szCs w:val="20"/>
              </w:rPr>
            </w:pPr>
            <w:r>
              <w:rPr>
                <w:rFonts w:ascii="Arial" w:hAnsi="Arial" w:cs="Arial"/>
                <w:sz w:val="20"/>
                <w:szCs w:val="20"/>
              </w:rPr>
              <w:t>Chuỗi ký tự</w:t>
            </w:r>
          </w:p>
        </w:tc>
        <w:tc>
          <w:tcPr>
            <w:tcW w:w="850" w:type="pct"/>
            <w:noWrap/>
            <w:vAlign w:val="center"/>
          </w:tcPr>
          <w:p w14:paraId="3BC6E612">
            <w:pPr>
              <w:spacing w:after="120" w:line="240" w:lineRule="auto"/>
              <w:jc w:val="center"/>
              <w:rPr>
                <w:rFonts w:ascii="Arial" w:hAnsi="Arial" w:cs="Arial"/>
                <w:sz w:val="20"/>
                <w:szCs w:val="20"/>
              </w:rPr>
            </w:pPr>
            <w:r>
              <w:rPr>
                <w:rFonts w:ascii="Arial" w:hAnsi="Arial" w:cs="Arial"/>
                <w:sz w:val="20"/>
                <w:szCs w:val="20"/>
              </w:rPr>
              <w:t xml:space="preserve">Bắt buộc </w:t>
            </w:r>
          </w:p>
          <w:p w14:paraId="587520AC">
            <w:pPr>
              <w:spacing w:after="120" w:line="240" w:lineRule="auto"/>
              <w:jc w:val="center"/>
              <w:rPr>
                <w:rFonts w:ascii="Arial" w:hAnsi="Arial" w:cs="Arial"/>
                <w:sz w:val="20"/>
                <w:szCs w:val="20"/>
              </w:rPr>
            </w:pPr>
            <w:r>
              <w:rPr>
                <w:rFonts w:ascii="Arial" w:hAnsi="Arial" w:cs="Arial"/>
                <w:sz w:val="20"/>
                <w:szCs w:val="20"/>
              </w:rPr>
              <w:t>(Nếu có)</w:t>
            </w:r>
          </w:p>
        </w:tc>
        <w:tc>
          <w:tcPr>
            <w:tcW w:w="769" w:type="pct"/>
          </w:tcPr>
          <w:p w14:paraId="2073420D">
            <w:pPr>
              <w:spacing w:after="120" w:line="240" w:lineRule="auto"/>
              <w:jc w:val="center"/>
              <w:rPr>
                <w:rFonts w:ascii="Arial" w:hAnsi="Arial" w:cs="Arial"/>
                <w:sz w:val="20"/>
                <w:szCs w:val="20"/>
              </w:rPr>
            </w:pPr>
          </w:p>
        </w:tc>
      </w:tr>
      <w:tr w14:paraId="32624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6C0FD886">
            <w:pPr>
              <w:spacing w:after="120" w:line="240" w:lineRule="auto"/>
              <w:rPr>
                <w:rFonts w:ascii="Arial" w:hAnsi="Arial" w:cs="Arial"/>
                <w:sz w:val="20"/>
                <w:szCs w:val="20"/>
              </w:rPr>
            </w:pPr>
            <w:r>
              <w:rPr>
                <w:rFonts w:ascii="Arial" w:hAnsi="Arial" w:cs="Arial"/>
                <w:sz w:val="20"/>
                <w:szCs w:val="20"/>
              </w:rPr>
              <w:t>Tên hàng hóa, dịch vụ</w:t>
            </w:r>
          </w:p>
        </w:tc>
        <w:tc>
          <w:tcPr>
            <w:tcW w:w="1099" w:type="pct"/>
            <w:vAlign w:val="center"/>
          </w:tcPr>
          <w:p w14:paraId="36F289E3">
            <w:pPr>
              <w:spacing w:after="120" w:line="240" w:lineRule="auto"/>
              <w:rPr>
                <w:rFonts w:ascii="Arial" w:hAnsi="Arial" w:cs="Arial"/>
                <w:sz w:val="20"/>
                <w:szCs w:val="20"/>
              </w:rPr>
            </w:pPr>
            <w:r>
              <w:rPr>
                <w:rFonts w:ascii="Arial" w:hAnsi="Arial" w:cs="Arial"/>
                <w:sz w:val="20"/>
                <w:szCs w:val="20"/>
              </w:rPr>
              <w:t>THHDVu</w:t>
            </w:r>
          </w:p>
        </w:tc>
        <w:tc>
          <w:tcPr>
            <w:tcW w:w="512" w:type="pct"/>
            <w:noWrap/>
            <w:vAlign w:val="center"/>
          </w:tcPr>
          <w:p w14:paraId="11A09C90">
            <w:pPr>
              <w:spacing w:after="120" w:line="240" w:lineRule="auto"/>
              <w:jc w:val="center"/>
              <w:rPr>
                <w:rFonts w:ascii="Arial" w:hAnsi="Arial" w:cs="Arial"/>
                <w:sz w:val="20"/>
                <w:szCs w:val="20"/>
              </w:rPr>
            </w:pPr>
            <w:r>
              <w:rPr>
                <w:rFonts w:ascii="Arial" w:hAnsi="Arial" w:cs="Arial"/>
                <w:sz w:val="20"/>
                <w:szCs w:val="20"/>
              </w:rPr>
              <w:t>500</w:t>
            </w:r>
          </w:p>
        </w:tc>
        <w:tc>
          <w:tcPr>
            <w:tcW w:w="732" w:type="pct"/>
            <w:vAlign w:val="center"/>
          </w:tcPr>
          <w:p w14:paraId="59A304A5">
            <w:pPr>
              <w:spacing w:after="120" w:line="240" w:lineRule="auto"/>
              <w:jc w:val="center"/>
              <w:rPr>
                <w:rFonts w:ascii="Arial" w:hAnsi="Arial" w:cs="Arial"/>
                <w:sz w:val="20"/>
                <w:szCs w:val="20"/>
              </w:rPr>
            </w:pPr>
            <w:r>
              <w:rPr>
                <w:rFonts w:ascii="Arial" w:hAnsi="Arial" w:cs="Arial"/>
                <w:sz w:val="20"/>
                <w:szCs w:val="20"/>
              </w:rPr>
              <w:t>Chuỗi ký tự</w:t>
            </w:r>
          </w:p>
        </w:tc>
        <w:tc>
          <w:tcPr>
            <w:tcW w:w="850" w:type="pct"/>
            <w:noWrap/>
            <w:vAlign w:val="center"/>
          </w:tcPr>
          <w:p w14:paraId="5DF620F4">
            <w:pPr>
              <w:spacing w:after="120" w:line="240" w:lineRule="auto"/>
              <w:jc w:val="center"/>
              <w:rPr>
                <w:rFonts w:ascii="Arial" w:hAnsi="Arial" w:cs="Arial"/>
                <w:sz w:val="20"/>
                <w:szCs w:val="20"/>
              </w:rPr>
            </w:pPr>
            <w:r>
              <w:rPr>
                <w:rFonts w:ascii="Arial" w:hAnsi="Arial" w:cs="Arial"/>
                <w:sz w:val="20"/>
                <w:szCs w:val="20"/>
              </w:rPr>
              <w:t>Bắt buộc</w:t>
            </w:r>
          </w:p>
        </w:tc>
        <w:tc>
          <w:tcPr>
            <w:tcW w:w="769" w:type="pct"/>
          </w:tcPr>
          <w:p w14:paraId="465B29E0">
            <w:pPr>
              <w:spacing w:after="120" w:line="240" w:lineRule="auto"/>
              <w:jc w:val="center"/>
              <w:rPr>
                <w:rFonts w:ascii="Arial" w:hAnsi="Arial" w:cs="Arial"/>
                <w:sz w:val="20"/>
                <w:szCs w:val="20"/>
              </w:rPr>
            </w:pPr>
          </w:p>
        </w:tc>
      </w:tr>
      <w:tr w14:paraId="40344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0010E6A4">
            <w:pPr>
              <w:spacing w:after="120" w:line="240" w:lineRule="auto"/>
              <w:rPr>
                <w:rFonts w:ascii="Arial" w:hAnsi="Arial" w:cs="Arial"/>
                <w:sz w:val="20"/>
                <w:szCs w:val="20"/>
              </w:rPr>
            </w:pPr>
            <w:r>
              <w:rPr>
                <w:rFonts w:ascii="Arial" w:hAnsi="Arial" w:cs="Arial"/>
                <w:sz w:val="20"/>
                <w:szCs w:val="20"/>
              </w:rPr>
              <w:t>Đơn vị tính</w:t>
            </w:r>
          </w:p>
        </w:tc>
        <w:tc>
          <w:tcPr>
            <w:tcW w:w="1099" w:type="pct"/>
            <w:vAlign w:val="center"/>
          </w:tcPr>
          <w:p w14:paraId="236CCCF7">
            <w:pPr>
              <w:spacing w:after="120" w:line="240" w:lineRule="auto"/>
              <w:rPr>
                <w:rFonts w:ascii="Arial" w:hAnsi="Arial" w:cs="Arial"/>
                <w:sz w:val="20"/>
                <w:szCs w:val="20"/>
              </w:rPr>
            </w:pPr>
            <w:r>
              <w:rPr>
                <w:rFonts w:ascii="Arial" w:hAnsi="Arial" w:cs="Arial"/>
                <w:sz w:val="20"/>
                <w:szCs w:val="20"/>
              </w:rPr>
              <w:t>DVTinh</w:t>
            </w:r>
          </w:p>
        </w:tc>
        <w:tc>
          <w:tcPr>
            <w:tcW w:w="512" w:type="pct"/>
            <w:noWrap/>
            <w:vAlign w:val="center"/>
          </w:tcPr>
          <w:p w14:paraId="1FFFD9BB">
            <w:pPr>
              <w:spacing w:after="120" w:line="240" w:lineRule="auto"/>
              <w:jc w:val="center"/>
              <w:rPr>
                <w:rFonts w:ascii="Arial" w:hAnsi="Arial" w:cs="Arial"/>
                <w:sz w:val="20"/>
                <w:szCs w:val="20"/>
              </w:rPr>
            </w:pPr>
            <w:r>
              <w:rPr>
                <w:rFonts w:ascii="Arial" w:hAnsi="Arial" w:cs="Arial"/>
                <w:sz w:val="20"/>
                <w:szCs w:val="20"/>
              </w:rPr>
              <w:t>50</w:t>
            </w:r>
          </w:p>
        </w:tc>
        <w:tc>
          <w:tcPr>
            <w:tcW w:w="732" w:type="pct"/>
            <w:vAlign w:val="center"/>
          </w:tcPr>
          <w:p w14:paraId="35508C50">
            <w:pPr>
              <w:spacing w:after="120" w:line="240" w:lineRule="auto"/>
              <w:jc w:val="center"/>
              <w:rPr>
                <w:rFonts w:ascii="Arial" w:hAnsi="Arial" w:cs="Arial"/>
                <w:sz w:val="20"/>
                <w:szCs w:val="20"/>
              </w:rPr>
            </w:pPr>
            <w:r>
              <w:rPr>
                <w:rFonts w:ascii="Arial" w:hAnsi="Arial" w:cs="Arial"/>
                <w:sz w:val="20"/>
                <w:szCs w:val="20"/>
              </w:rPr>
              <w:t>Chuỗi ký tự</w:t>
            </w:r>
          </w:p>
        </w:tc>
        <w:tc>
          <w:tcPr>
            <w:tcW w:w="850" w:type="pct"/>
            <w:noWrap/>
            <w:vAlign w:val="center"/>
          </w:tcPr>
          <w:p w14:paraId="6E23A76F">
            <w:pPr>
              <w:spacing w:after="120" w:line="240" w:lineRule="auto"/>
              <w:jc w:val="center"/>
              <w:rPr>
                <w:rFonts w:ascii="Arial" w:hAnsi="Arial" w:cs="Arial"/>
                <w:sz w:val="20"/>
                <w:szCs w:val="20"/>
              </w:rPr>
            </w:pPr>
            <w:r>
              <w:rPr>
                <w:rFonts w:ascii="Arial" w:hAnsi="Arial" w:cs="Arial"/>
                <w:sz w:val="20"/>
                <w:szCs w:val="20"/>
              </w:rPr>
              <w:t>Bắt buộc (nếu có)</w:t>
            </w:r>
          </w:p>
        </w:tc>
        <w:tc>
          <w:tcPr>
            <w:tcW w:w="769" w:type="pct"/>
          </w:tcPr>
          <w:p w14:paraId="68DB4D60">
            <w:pPr>
              <w:spacing w:after="120" w:line="240" w:lineRule="auto"/>
              <w:jc w:val="center"/>
              <w:rPr>
                <w:rFonts w:ascii="Arial" w:hAnsi="Arial" w:cs="Arial"/>
                <w:sz w:val="20"/>
                <w:szCs w:val="20"/>
              </w:rPr>
            </w:pPr>
          </w:p>
        </w:tc>
      </w:tr>
      <w:tr w14:paraId="50A54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307022F6">
            <w:pPr>
              <w:spacing w:after="120" w:line="240" w:lineRule="auto"/>
              <w:rPr>
                <w:rFonts w:ascii="Arial" w:hAnsi="Arial" w:cs="Arial"/>
                <w:sz w:val="20"/>
                <w:szCs w:val="20"/>
              </w:rPr>
            </w:pPr>
            <w:r>
              <w:rPr>
                <w:rFonts w:ascii="Arial" w:hAnsi="Arial" w:cs="Arial"/>
                <w:sz w:val="20"/>
                <w:szCs w:val="20"/>
              </w:rPr>
              <w:t>Số lượng</w:t>
            </w:r>
          </w:p>
        </w:tc>
        <w:tc>
          <w:tcPr>
            <w:tcW w:w="1099" w:type="pct"/>
            <w:vAlign w:val="center"/>
          </w:tcPr>
          <w:p w14:paraId="58FA00B9">
            <w:pPr>
              <w:spacing w:after="120" w:line="240" w:lineRule="auto"/>
              <w:rPr>
                <w:rFonts w:ascii="Arial" w:hAnsi="Arial" w:cs="Arial"/>
                <w:sz w:val="20"/>
                <w:szCs w:val="20"/>
              </w:rPr>
            </w:pPr>
            <w:r>
              <w:rPr>
                <w:rFonts w:ascii="Arial" w:hAnsi="Arial" w:cs="Arial"/>
                <w:sz w:val="20"/>
                <w:szCs w:val="20"/>
              </w:rPr>
              <w:t>SLuong</w:t>
            </w:r>
          </w:p>
        </w:tc>
        <w:tc>
          <w:tcPr>
            <w:tcW w:w="512" w:type="pct"/>
            <w:noWrap/>
            <w:vAlign w:val="center"/>
          </w:tcPr>
          <w:p w14:paraId="09FA8C62">
            <w:pPr>
              <w:spacing w:after="120" w:line="240" w:lineRule="auto"/>
              <w:jc w:val="center"/>
              <w:rPr>
                <w:rFonts w:ascii="Arial" w:hAnsi="Arial" w:cs="Arial"/>
                <w:sz w:val="20"/>
                <w:szCs w:val="20"/>
              </w:rPr>
            </w:pPr>
            <w:r>
              <w:rPr>
                <w:rFonts w:ascii="Arial" w:hAnsi="Arial" w:cs="Arial"/>
                <w:sz w:val="20"/>
                <w:szCs w:val="20"/>
              </w:rPr>
              <w:t>21,6</w:t>
            </w:r>
          </w:p>
        </w:tc>
        <w:tc>
          <w:tcPr>
            <w:tcW w:w="732" w:type="pct"/>
            <w:vAlign w:val="center"/>
          </w:tcPr>
          <w:p w14:paraId="6BE8308A">
            <w:pPr>
              <w:spacing w:after="120" w:line="240" w:lineRule="auto"/>
              <w:jc w:val="center"/>
              <w:rPr>
                <w:rFonts w:ascii="Arial" w:hAnsi="Arial" w:cs="Arial"/>
                <w:sz w:val="20"/>
                <w:szCs w:val="20"/>
              </w:rPr>
            </w:pPr>
            <w:r>
              <w:rPr>
                <w:rFonts w:ascii="Arial" w:hAnsi="Arial" w:cs="Arial"/>
                <w:sz w:val="20"/>
                <w:szCs w:val="20"/>
              </w:rPr>
              <w:t>Số</w:t>
            </w:r>
          </w:p>
        </w:tc>
        <w:tc>
          <w:tcPr>
            <w:tcW w:w="850" w:type="pct"/>
            <w:vAlign w:val="center"/>
          </w:tcPr>
          <w:p w14:paraId="459B0D07">
            <w:pPr>
              <w:spacing w:after="120" w:line="240" w:lineRule="auto"/>
              <w:jc w:val="center"/>
              <w:rPr>
                <w:rFonts w:ascii="Arial" w:hAnsi="Arial" w:cs="Arial"/>
                <w:sz w:val="20"/>
                <w:szCs w:val="20"/>
              </w:rPr>
            </w:pPr>
            <w:r>
              <w:rPr>
                <w:rFonts w:ascii="Arial" w:hAnsi="Arial" w:cs="Arial"/>
                <w:sz w:val="20"/>
                <w:szCs w:val="20"/>
              </w:rPr>
              <w:t>Bắt buộc (nếu có)</w:t>
            </w:r>
          </w:p>
        </w:tc>
        <w:tc>
          <w:tcPr>
            <w:tcW w:w="769" w:type="pct"/>
          </w:tcPr>
          <w:p w14:paraId="684F98C9">
            <w:pPr>
              <w:spacing w:after="120" w:line="240" w:lineRule="auto"/>
              <w:jc w:val="center"/>
              <w:rPr>
                <w:rFonts w:ascii="Arial" w:hAnsi="Arial" w:cs="Arial"/>
                <w:sz w:val="20"/>
                <w:szCs w:val="20"/>
              </w:rPr>
            </w:pPr>
          </w:p>
        </w:tc>
      </w:tr>
      <w:tr w14:paraId="1DBBB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70EDA470">
            <w:pPr>
              <w:spacing w:after="120" w:line="240" w:lineRule="auto"/>
              <w:rPr>
                <w:rFonts w:ascii="Arial" w:hAnsi="Arial" w:cs="Arial"/>
                <w:sz w:val="20"/>
                <w:szCs w:val="20"/>
              </w:rPr>
            </w:pPr>
            <w:r>
              <w:rPr>
                <w:rFonts w:ascii="Arial" w:hAnsi="Arial" w:cs="Arial"/>
                <w:sz w:val="20"/>
                <w:szCs w:val="20"/>
              </w:rPr>
              <w:t>Đơn giá</w:t>
            </w:r>
          </w:p>
        </w:tc>
        <w:tc>
          <w:tcPr>
            <w:tcW w:w="1099" w:type="pct"/>
            <w:vAlign w:val="center"/>
          </w:tcPr>
          <w:p w14:paraId="67CA56AB">
            <w:pPr>
              <w:spacing w:after="120" w:line="240" w:lineRule="auto"/>
              <w:rPr>
                <w:rFonts w:ascii="Arial" w:hAnsi="Arial" w:cs="Arial"/>
                <w:sz w:val="20"/>
                <w:szCs w:val="20"/>
              </w:rPr>
            </w:pPr>
            <w:r>
              <w:rPr>
                <w:rFonts w:ascii="Arial" w:hAnsi="Arial" w:cs="Arial"/>
                <w:sz w:val="20"/>
                <w:szCs w:val="20"/>
              </w:rPr>
              <w:t>DGia</w:t>
            </w:r>
          </w:p>
        </w:tc>
        <w:tc>
          <w:tcPr>
            <w:tcW w:w="512" w:type="pct"/>
            <w:noWrap/>
            <w:vAlign w:val="center"/>
          </w:tcPr>
          <w:p w14:paraId="586BD33C">
            <w:pPr>
              <w:spacing w:after="120" w:line="240" w:lineRule="auto"/>
              <w:jc w:val="center"/>
              <w:rPr>
                <w:rFonts w:ascii="Arial" w:hAnsi="Arial" w:cs="Arial"/>
                <w:sz w:val="20"/>
                <w:szCs w:val="20"/>
              </w:rPr>
            </w:pPr>
            <w:r>
              <w:rPr>
                <w:rFonts w:ascii="Arial" w:hAnsi="Arial" w:cs="Arial"/>
                <w:sz w:val="20"/>
                <w:szCs w:val="20"/>
              </w:rPr>
              <w:t>21,6</w:t>
            </w:r>
          </w:p>
        </w:tc>
        <w:tc>
          <w:tcPr>
            <w:tcW w:w="732" w:type="pct"/>
            <w:vAlign w:val="center"/>
          </w:tcPr>
          <w:p w14:paraId="3B937AF7">
            <w:pPr>
              <w:spacing w:after="120" w:line="240" w:lineRule="auto"/>
              <w:jc w:val="center"/>
              <w:rPr>
                <w:rFonts w:ascii="Arial" w:hAnsi="Arial" w:cs="Arial"/>
                <w:sz w:val="20"/>
                <w:szCs w:val="20"/>
              </w:rPr>
            </w:pPr>
            <w:r>
              <w:rPr>
                <w:rFonts w:ascii="Arial" w:hAnsi="Arial" w:cs="Arial"/>
                <w:sz w:val="20"/>
                <w:szCs w:val="20"/>
              </w:rPr>
              <w:t>Số</w:t>
            </w:r>
          </w:p>
        </w:tc>
        <w:tc>
          <w:tcPr>
            <w:tcW w:w="850" w:type="pct"/>
            <w:vAlign w:val="center"/>
          </w:tcPr>
          <w:p w14:paraId="23E12B3A">
            <w:pPr>
              <w:spacing w:after="120" w:line="240" w:lineRule="auto"/>
              <w:jc w:val="center"/>
              <w:rPr>
                <w:rFonts w:ascii="Arial" w:hAnsi="Arial" w:cs="Arial"/>
                <w:sz w:val="20"/>
                <w:szCs w:val="20"/>
              </w:rPr>
            </w:pPr>
            <w:r>
              <w:rPr>
                <w:rFonts w:ascii="Arial" w:hAnsi="Arial" w:cs="Arial"/>
                <w:sz w:val="20"/>
                <w:szCs w:val="20"/>
              </w:rPr>
              <w:t>Bắt buộc (nếu có)</w:t>
            </w:r>
          </w:p>
        </w:tc>
        <w:tc>
          <w:tcPr>
            <w:tcW w:w="769" w:type="pct"/>
          </w:tcPr>
          <w:p w14:paraId="10440D37">
            <w:pPr>
              <w:spacing w:after="120" w:line="240" w:lineRule="auto"/>
              <w:jc w:val="center"/>
              <w:rPr>
                <w:rFonts w:ascii="Arial" w:hAnsi="Arial" w:cs="Arial"/>
                <w:sz w:val="20"/>
                <w:szCs w:val="20"/>
              </w:rPr>
            </w:pPr>
          </w:p>
        </w:tc>
      </w:tr>
      <w:tr w14:paraId="70915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44C90DB1">
            <w:pPr>
              <w:spacing w:after="120" w:line="240" w:lineRule="auto"/>
              <w:rPr>
                <w:rFonts w:ascii="Arial" w:hAnsi="Arial" w:cs="Arial"/>
                <w:sz w:val="20"/>
                <w:szCs w:val="20"/>
              </w:rPr>
            </w:pPr>
            <w:r>
              <w:rPr>
                <w:rFonts w:ascii="Arial" w:hAnsi="Arial" w:cs="Arial"/>
                <w:sz w:val="20"/>
                <w:szCs w:val="20"/>
              </w:rPr>
              <w:t>Thành tiền</w:t>
            </w:r>
          </w:p>
        </w:tc>
        <w:tc>
          <w:tcPr>
            <w:tcW w:w="1099" w:type="pct"/>
            <w:vAlign w:val="center"/>
          </w:tcPr>
          <w:p w14:paraId="701F177D">
            <w:pPr>
              <w:spacing w:after="120" w:line="240" w:lineRule="auto"/>
              <w:rPr>
                <w:rFonts w:ascii="Arial" w:hAnsi="Arial" w:cs="Arial"/>
                <w:sz w:val="20"/>
                <w:szCs w:val="20"/>
              </w:rPr>
            </w:pPr>
            <w:r>
              <w:rPr>
                <w:rFonts w:ascii="Arial" w:hAnsi="Arial" w:cs="Arial"/>
                <w:sz w:val="20"/>
                <w:szCs w:val="20"/>
              </w:rPr>
              <w:t>ThTien</w:t>
            </w:r>
          </w:p>
        </w:tc>
        <w:tc>
          <w:tcPr>
            <w:tcW w:w="512" w:type="pct"/>
            <w:noWrap/>
            <w:vAlign w:val="center"/>
          </w:tcPr>
          <w:p w14:paraId="73D50E98">
            <w:pPr>
              <w:spacing w:after="120" w:line="240" w:lineRule="auto"/>
              <w:jc w:val="center"/>
              <w:rPr>
                <w:rFonts w:ascii="Arial" w:hAnsi="Arial" w:cs="Arial"/>
                <w:sz w:val="20"/>
                <w:szCs w:val="20"/>
              </w:rPr>
            </w:pPr>
            <w:r>
              <w:rPr>
                <w:rFonts w:ascii="Arial" w:hAnsi="Arial" w:cs="Arial"/>
                <w:sz w:val="20"/>
                <w:szCs w:val="20"/>
              </w:rPr>
              <w:t>21,6</w:t>
            </w:r>
          </w:p>
        </w:tc>
        <w:tc>
          <w:tcPr>
            <w:tcW w:w="732" w:type="pct"/>
            <w:vAlign w:val="center"/>
          </w:tcPr>
          <w:p w14:paraId="4F9DC48B">
            <w:pPr>
              <w:spacing w:after="120" w:line="240" w:lineRule="auto"/>
              <w:jc w:val="center"/>
              <w:rPr>
                <w:rFonts w:ascii="Arial" w:hAnsi="Arial" w:cs="Arial"/>
                <w:sz w:val="20"/>
                <w:szCs w:val="20"/>
              </w:rPr>
            </w:pPr>
            <w:r>
              <w:rPr>
                <w:rFonts w:ascii="Arial" w:hAnsi="Arial" w:cs="Arial"/>
                <w:sz w:val="20"/>
                <w:szCs w:val="20"/>
              </w:rPr>
              <w:t>Số</w:t>
            </w:r>
          </w:p>
        </w:tc>
        <w:tc>
          <w:tcPr>
            <w:tcW w:w="850" w:type="pct"/>
            <w:vAlign w:val="center"/>
          </w:tcPr>
          <w:p w14:paraId="7289F4EA">
            <w:pPr>
              <w:spacing w:after="120" w:line="240" w:lineRule="auto"/>
              <w:jc w:val="center"/>
              <w:rPr>
                <w:rFonts w:ascii="Arial" w:hAnsi="Arial" w:cs="Arial"/>
                <w:sz w:val="20"/>
                <w:szCs w:val="20"/>
              </w:rPr>
            </w:pPr>
            <w:r>
              <w:rPr>
                <w:rFonts w:ascii="Arial" w:hAnsi="Arial" w:cs="Arial"/>
                <w:sz w:val="20"/>
                <w:szCs w:val="20"/>
              </w:rPr>
              <w:t>Bắt buộc (nếu có)</w:t>
            </w:r>
          </w:p>
        </w:tc>
        <w:tc>
          <w:tcPr>
            <w:tcW w:w="769" w:type="pct"/>
          </w:tcPr>
          <w:p w14:paraId="3185AED8">
            <w:pPr>
              <w:spacing w:after="120" w:line="240" w:lineRule="auto"/>
              <w:jc w:val="center"/>
              <w:rPr>
                <w:rFonts w:ascii="Arial" w:hAnsi="Arial" w:cs="Arial"/>
                <w:sz w:val="20"/>
                <w:szCs w:val="20"/>
              </w:rPr>
            </w:pPr>
          </w:p>
        </w:tc>
      </w:tr>
      <w:tr w14:paraId="6B142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1287494F">
            <w:pPr>
              <w:spacing w:after="120" w:line="240" w:lineRule="auto"/>
              <w:jc w:val="both"/>
              <w:rPr>
                <w:rFonts w:ascii="Arial" w:hAnsi="Arial" w:cs="Arial"/>
                <w:b/>
                <w:sz w:val="20"/>
                <w:szCs w:val="20"/>
              </w:rPr>
            </w:pPr>
            <w:r>
              <w:rPr>
                <w:rFonts w:ascii="Arial" w:hAnsi="Arial" w:cs="Arial"/>
                <w:b/>
                <w:sz w:val="20"/>
                <w:szCs w:val="20"/>
              </w:rPr>
              <w:t>Thẻ HDon\DLHDon\NDHDon\DSHHDVu\HHDVu\TTKhac chứa thông tin khác (Chi tiết được mô tả tại Khoản 1, Mục II, Phần II Quy định này)</w:t>
            </w:r>
          </w:p>
        </w:tc>
      </w:tr>
      <w:tr w14:paraId="27C6A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7F5CD790">
            <w:pPr>
              <w:spacing w:after="120" w:line="240" w:lineRule="auto"/>
              <w:jc w:val="both"/>
              <w:rPr>
                <w:rFonts w:ascii="Arial" w:hAnsi="Arial" w:cs="Arial"/>
                <w:b/>
                <w:sz w:val="20"/>
                <w:szCs w:val="20"/>
              </w:rPr>
            </w:pPr>
            <w:r>
              <w:rPr>
                <w:rFonts w:ascii="Arial" w:hAnsi="Arial" w:cs="Arial"/>
                <w:b/>
                <w:sz w:val="20"/>
                <w:szCs w:val="20"/>
              </w:rPr>
              <w:t>Thẻ HDon\DLHDon\TTKhac chứa thông tin khác (Chi tiết được mô tả tại Khoản 1, Mục II, Phần II Quy định này)</w:t>
            </w:r>
          </w:p>
        </w:tc>
      </w:tr>
      <w:tr w14:paraId="619A2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0BB2B36E">
            <w:pPr>
              <w:spacing w:after="120" w:line="240" w:lineRule="auto"/>
              <w:rPr>
                <w:rFonts w:ascii="Arial" w:hAnsi="Arial" w:cs="Arial"/>
                <w:b/>
                <w:sz w:val="20"/>
                <w:szCs w:val="20"/>
              </w:rPr>
            </w:pPr>
            <w:r>
              <w:rPr>
                <w:rFonts w:ascii="Arial" w:hAnsi="Arial" w:cs="Arial"/>
                <w:b/>
                <w:sz w:val="20"/>
                <w:szCs w:val="20"/>
              </w:rPr>
              <w:t>Thẻ HDon\DLQRCode chứa dữ liệu QR Code</w:t>
            </w:r>
          </w:p>
        </w:tc>
      </w:tr>
      <w:tr w14:paraId="73BBC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72BFE886">
            <w:pPr>
              <w:spacing w:after="120" w:line="240" w:lineRule="auto"/>
              <w:rPr>
                <w:rFonts w:ascii="Arial" w:hAnsi="Arial" w:cs="Arial"/>
                <w:sz w:val="20"/>
                <w:szCs w:val="20"/>
              </w:rPr>
            </w:pPr>
            <w:r>
              <w:rPr>
                <w:rFonts w:ascii="Arial" w:hAnsi="Arial" w:cs="Arial"/>
                <w:sz w:val="20"/>
                <w:szCs w:val="20"/>
              </w:rPr>
              <w:t>Dữ liệu QR Code (Chi tiết tại Khoản 7, Mục IV, Phần I, Quy định này)</w:t>
            </w:r>
          </w:p>
        </w:tc>
        <w:tc>
          <w:tcPr>
            <w:tcW w:w="1099" w:type="pct"/>
            <w:vAlign w:val="center"/>
          </w:tcPr>
          <w:p w14:paraId="4748467A">
            <w:pPr>
              <w:spacing w:after="120" w:line="240" w:lineRule="auto"/>
              <w:rPr>
                <w:rFonts w:ascii="Arial" w:hAnsi="Arial" w:cs="Arial"/>
                <w:sz w:val="20"/>
                <w:szCs w:val="20"/>
              </w:rPr>
            </w:pPr>
          </w:p>
        </w:tc>
        <w:tc>
          <w:tcPr>
            <w:tcW w:w="512" w:type="pct"/>
            <w:vAlign w:val="center"/>
          </w:tcPr>
          <w:p w14:paraId="3AC4A271">
            <w:pPr>
              <w:spacing w:after="120" w:line="240" w:lineRule="auto"/>
              <w:rPr>
                <w:rFonts w:ascii="Arial" w:hAnsi="Arial" w:cs="Arial"/>
                <w:sz w:val="20"/>
                <w:szCs w:val="20"/>
              </w:rPr>
            </w:pPr>
            <w:r>
              <w:rPr>
                <w:rFonts w:ascii="Arial" w:hAnsi="Arial" w:cs="Arial"/>
                <w:sz w:val="20"/>
                <w:szCs w:val="20"/>
              </w:rPr>
              <w:t>512</w:t>
            </w:r>
          </w:p>
        </w:tc>
        <w:tc>
          <w:tcPr>
            <w:tcW w:w="732" w:type="pct"/>
            <w:vAlign w:val="center"/>
          </w:tcPr>
          <w:p w14:paraId="2498A703">
            <w:pPr>
              <w:spacing w:after="120" w:line="240" w:lineRule="auto"/>
              <w:rPr>
                <w:rFonts w:ascii="Arial" w:hAnsi="Arial" w:cs="Arial"/>
                <w:sz w:val="20"/>
                <w:szCs w:val="20"/>
              </w:rPr>
            </w:pPr>
            <w:r>
              <w:rPr>
                <w:rFonts w:ascii="Arial" w:hAnsi="Arial" w:cs="Arial"/>
                <w:sz w:val="20"/>
                <w:szCs w:val="20"/>
              </w:rPr>
              <w:t>Chuỗi ký tự</w:t>
            </w:r>
          </w:p>
        </w:tc>
        <w:tc>
          <w:tcPr>
            <w:tcW w:w="850" w:type="pct"/>
            <w:vAlign w:val="center"/>
          </w:tcPr>
          <w:p w14:paraId="0F4BEF64">
            <w:pPr>
              <w:spacing w:after="120" w:line="240" w:lineRule="auto"/>
              <w:jc w:val="center"/>
              <w:rPr>
                <w:rFonts w:ascii="Arial" w:hAnsi="Arial" w:cs="Arial"/>
                <w:sz w:val="20"/>
                <w:szCs w:val="20"/>
              </w:rPr>
            </w:pPr>
            <w:r>
              <w:rPr>
                <w:rFonts w:ascii="Arial" w:hAnsi="Arial" w:cs="Arial"/>
                <w:sz w:val="20"/>
                <w:szCs w:val="20"/>
              </w:rPr>
              <w:t>Không bắt buộc</w:t>
            </w:r>
          </w:p>
        </w:tc>
        <w:tc>
          <w:tcPr>
            <w:tcW w:w="769" w:type="pct"/>
          </w:tcPr>
          <w:p w14:paraId="6F2B85E0">
            <w:pPr>
              <w:spacing w:after="120" w:line="240" w:lineRule="auto"/>
              <w:jc w:val="center"/>
              <w:rPr>
                <w:rFonts w:ascii="Arial" w:hAnsi="Arial" w:cs="Arial"/>
                <w:sz w:val="20"/>
                <w:szCs w:val="20"/>
              </w:rPr>
            </w:pPr>
          </w:p>
        </w:tc>
      </w:tr>
      <w:tr w14:paraId="7F3D7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05894C36">
            <w:pPr>
              <w:spacing w:after="120" w:line="240" w:lineRule="auto"/>
              <w:jc w:val="both"/>
              <w:rPr>
                <w:rFonts w:ascii="Arial" w:hAnsi="Arial" w:cs="Arial"/>
                <w:b/>
                <w:sz w:val="20"/>
                <w:szCs w:val="20"/>
              </w:rPr>
            </w:pPr>
            <w:r>
              <w:rPr>
                <w:rFonts w:ascii="Arial" w:hAnsi="Arial" w:cs="Arial"/>
                <w:b/>
                <w:sz w:val="20"/>
                <w:szCs w:val="20"/>
              </w:rPr>
              <w:t>Với hóa đơn điện tử có mã, nếu đủ điều kiện cấp mã, hệ thống của cơ quan thuế trả về chỉ tiêu Mã của cơ quan thuế trên hóa đơn điện tử (Thẻ MCCQT, đặt bên trong thẻ HDon)</w:t>
            </w:r>
          </w:p>
        </w:tc>
      </w:tr>
      <w:tr w14:paraId="745AB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7346C2C4">
            <w:pPr>
              <w:spacing w:after="120" w:line="240" w:lineRule="auto"/>
              <w:rPr>
                <w:rFonts w:ascii="Arial" w:hAnsi="Arial" w:cs="Arial"/>
                <w:sz w:val="20"/>
                <w:szCs w:val="20"/>
              </w:rPr>
            </w:pPr>
            <w:r>
              <w:rPr>
                <w:rFonts w:ascii="Arial" w:hAnsi="Arial" w:cs="Arial"/>
                <w:sz w:val="20"/>
                <w:szCs w:val="20"/>
              </w:rPr>
              <w:t>Mã của cơ quan thuế (Mã của cơ quan thuế trên hóa đơn điện tử)</w:t>
            </w:r>
          </w:p>
        </w:tc>
        <w:tc>
          <w:tcPr>
            <w:tcW w:w="1099" w:type="pct"/>
            <w:vAlign w:val="center"/>
          </w:tcPr>
          <w:p w14:paraId="7CAAC71F">
            <w:pPr>
              <w:spacing w:after="120" w:line="240" w:lineRule="auto"/>
              <w:rPr>
                <w:rFonts w:ascii="Arial" w:hAnsi="Arial" w:cs="Arial"/>
                <w:sz w:val="20"/>
                <w:szCs w:val="20"/>
              </w:rPr>
            </w:pPr>
            <w:r>
              <w:rPr>
                <w:rFonts w:ascii="Arial" w:hAnsi="Arial" w:cs="Arial"/>
                <w:sz w:val="20"/>
                <w:szCs w:val="20"/>
              </w:rPr>
              <w:t>MCCQT</w:t>
            </w:r>
          </w:p>
        </w:tc>
        <w:tc>
          <w:tcPr>
            <w:tcW w:w="512" w:type="pct"/>
            <w:vAlign w:val="center"/>
          </w:tcPr>
          <w:p w14:paraId="3EA5DC15">
            <w:pPr>
              <w:spacing w:after="120" w:line="240" w:lineRule="auto"/>
              <w:rPr>
                <w:rFonts w:ascii="Arial" w:hAnsi="Arial" w:cs="Arial"/>
                <w:sz w:val="20"/>
                <w:szCs w:val="20"/>
              </w:rPr>
            </w:pPr>
            <w:r>
              <w:rPr>
                <w:rFonts w:ascii="Arial" w:hAnsi="Arial" w:cs="Arial"/>
                <w:sz w:val="20"/>
                <w:szCs w:val="20"/>
              </w:rPr>
              <w:t>34</w:t>
            </w:r>
          </w:p>
        </w:tc>
        <w:tc>
          <w:tcPr>
            <w:tcW w:w="732" w:type="pct"/>
            <w:vAlign w:val="center"/>
          </w:tcPr>
          <w:p w14:paraId="7BF8FA27">
            <w:pPr>
              <w:spacing w:after="120" w:line="240" w:lineRule="auto"/>
              <w:rPr>
                <w:rFonts w:ascii="Arial" w:hAnsi="Arial" w:cs="Arial"/>
                <w:sz w:val="20"/>
                <w:szCs w:val="20"/>
              </w:rPr>
            </w:pPr>
            <w:r>
              <w:rPr>
                <w:rFonts w:ascii="Arial" w:hAnsi="Arial" w:cs="Arial"/>
                <w:sz w:val="20"/>
                <w:szCs w:val="20"/>
              </w:rPr>
              <w:t>Chuỗi ký tự</w:t>
            </w:r>
          </w:p>
        </w:tc>
        <w:tc>
          <w:tcPr>
            <w:tcW w:w="850" w:type="pct"/>
            <w:vAlign w:val="center"/>
          </w:tcPr>
          <w:p w14:paraId="19A192EC">
            <w:pPr>
              <w:spacing w:after="120" w:line="240" w:lineRule="auto"/>
              <w:jc w:val="center"/>
              <w:rPr>
                <w:rFonts w:ascii="Arial" w:hAnsi="Arial" w:cs="Arial"/>
                <w:sz w:val="20"/>
                <w:szCs w:val="20"/>
              </w:rPr>
            </w:pPr>
            <w:r>
              <w:rPr>
                <w:rFonts w:ascii="Arial" w:hAnsi="Arial" w:cs="Arial"/>
                <w:sz w:val="20"/>
                <w:szCs w:val="20"/>
              </w:rPr>
              <w:t>Bắt buộc</w:t>
            </w:r>
          </w:p>
        </w:tc>
        <w:tc>
          <w:tcPr>
            <w:tcW w:w="769" w:type="pct"/>
          </w:tcPr>
          <w:p w14:paraId="668E18CF">
            <w:pPr>
              <w:spacing w:after="120" w:line="240" w:lineRule="auto"/>
              <w:jc w:val="center"/>
              <w:rPr>
                <w:rFonts w:ascii="Arial" w:hAnsi="Arial" w:cs="Arial"/>
                <w:sz w:val="20"/>
                <w:szCs w:val="20"/>
              </w:rPr>
            </w:pPr>
          </w:p>
        </w:tc>
      </w:tr>
      <w:tr w14:paraId="682DE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57FB8BC5">
            <w:pPr>
              <w:spacing w:after="120" w:line="240" w:lineRule="auto"/>
              <w:jc w:val="both"/>
              <w:rPr>
                <w:rFonts w:ascii="Arial" w:hAnsi="Arial" w:cs="Arial"/>
                <w:b/>
                <w:sz w:val="20"/>
                <w:szCs w:val="20"/>
              </w:rPr>
            </w:pPr>
            <w:r>
              <w:rPr>
                <w:rFonts w:ascii="Arial" w:hAnsi="Arial" w:cs="Arial"/>
                <w:b/>
                <w:sz w:val="20"/>
                <w:szCs w:val="20"/>
              </w:rPr>
              <w:t>Thẻ HDon\DSCKS chứa thông tin chữ ký số, bao gồm chữ ký số của người bán, người mua (nếu có), cơ quan thuế và các chữ ký số khác (nếu có).</w:t>
            </w:r>
          </w:p>
        </w:tc>
      </w:tr>
      <w:tr w14:paraId="4118D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44F333D9">
            <w:pPr>
              <w:spacing w:after="120" w:line="240" w:lineRule="auto"/>
              <w:jc w:val="both"/>
              <w:rPr>
                <w:rFonts w:ascii="Arial" w:hAnsi="Arial" w:cs="Arial"/>
                <w:b/>
                <w:sz w:val="20"/>
                <w:szCs w:val="20"/>
              </w:rPr>
            </w:pPr>
            <w:r>
              <w:rPr>
                <w:rFonts w:ascii="Arial" w:hAnsi="Arial" w:cs="Arial"/>
                <w:b/>
                <w:sz w:val="20"/>
                <w:szCs w:val="20"/>
              </w:rPr>
              <w:t>Thẻ HDon\DSCKS\NBan chứa thông tin chữ ký số người bán hoặc chữ ký số của đơn vị nhận ủy nhiệm (ký trên thẻ HDon\DLHDon và thẻ HDon\DSCKS\NBan\ ds:Signature\ds:Object\xades:SignedProperties)</w:t>
            </w:r>
          </w:p>
        </w:tc>
      </w:tr>
      <w:tr w14:paraId="0FAAA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7191DBC7">
            <w:pPr>
              <w:spacing w:after="120" w:line="240" w:lineRule="auto"/>
              <w:rPr>
                <w:rFonts w:ascii="Arial" w:hAnsi="Arial" w:cs="Arial"/>
                <w:sz w:val="20"/>
                <w:szCs w:val="20"/>
              </w:rPr>
            </w:pPr>
            <w:r>
              <w:rPr>
                <w:rFonts w:ascii="Arial" w:hAnsi="Arial" w:cs="Arial"/>
                <w:sz w:val="20"/>
                <w:szCs w:val="20"/>
              </w:rPr>
              <w:t xml:space="preserve">Chữ ký số người bán </w:t>
            </w:r>
          </w:p>
        </w:tc>
        <w:tc>
          <w:tcPr>
            <w:tcW w:w="1099" w:type="pct"/>
            <w:vAlign w:val="center"/>
          </w:tcPr>
          <w:p w14:paraId="03A94CAB">
            <w:pPr>
              <w:spacing w:after="120" w:line="240" w:lineRule="auto"/>
              <w:rPr>
                <w:rFonts w:ascii="Arial" w:hAnsi="Arial" w:cs="Arial"/>
                <w:sz w:val="20"/>
                <w:szCs w:val="20"/>
              </w:rPr>
            </w:pPr>
            <w:r>
              <w:rPr>
                <w:rFonts w:ascii="Arial" w:hAnsi="Arial" w:cs="Arial"/>
                <w:sz w:val="20"/>
                <w:szCs w:val="20"/>
              </w:rPr>
              <w:t>Signature</w:t>
            </w:r>
          </w:p>
        </w:tc>
        <w:tc>
          <w:tcPr>
            <w:tcW w:w="512" w:type="pct"/>
            <w:noWrap/>
            <w:vAlign w:val="center"/>
          </w:tcPr>
          <w:p w14:paraId="10EEFAD7">
            <w:pPr>
              <w:spacing w:after="120" w:line="240" w:lineRule="auto"/>
              <w:rPr>
                <w:rFonts w:ascii="Arial" w:hAnsi="Arial" w:cs="Arial"/>
                <w:sz w:val="20"/>
                <w:szCs w:val="20"/>
              </w:rPr>
            </w:pPr>
          </w:p>
        </w:tc>
        <w:tc>
          <w:tcPr>
            <w:tcW w:w="732" w:type="pct"/>
            <w:vAlign w:val="center"/>
          </w:tcPr>
          <w:p w14:paraId="3B19BEDB">
            <w:pPr>
              <w:spacing w:after="120" w:line="240" w:lineRule="auto"/>
              <w:rPr>
                <w:rFonts w:ascii="Arial" w:hAnsi="Arial" w:cs="Arial"/>
                <w:sz w:val="20"/>
                <w:szCs w:val="20"/>
              </w:rPr>
            </w:pPr>
          </w:p>
        </w:tc>
        <w:tc>
          <w:tcPr>
            <w:tcW w:w="850" w:type="pct"/>
            <w:vAlign w:val="center"/>
          </w:tcPr>
          <w:p w14:paraId="65BBAC9A">
            <w:pPr>
              <w:spacing w:after="120" w:line="240" w:lineRule="auto"/>
              <w:jc w:val="center"/>
              <w:rPr>
                <w:rFonts w:ascii="Arial" w:hAnsi="Arial" w:cs="Arial"/>
                <w:sz w:val="20"/>
                <w:szCs w:val="20"/>
              </w:rPr>
            </w:pPr>
            <w:r>
              <w:rPr>
                <w:rFonts w:ascii="Arial" w:hAnsi="Arial" w:cs="Arial"/>
                <w:sz w:val="20"/>
                <w:szCs w:val="20"/>
              </w:rPr>
              <w:t>Bắt buộc (Nếu có)</w:t>
            </w:r>
          </w:p>
        </w:tc>
        <w:tc>
          <w:tcPr>
            <w:tcW w:w="769" w:type="pct"/>
          </w:tcPr>
          <w:p w14:paraId="6BD97000">
            <w:pPr>
              <w:spacing w:after="120" w:line="240" w:lineRule="auto"/>
              <w:jc w:val="center"/>
              <w:rPr>
                <w:rFonts w:ascii="Arial" w:hAnsi="Arial" w:cs="Arial"/>
                <w:sz w:val="20"/>
                <w:szCs w:val="20"/>
              </w:rPr>
            </w:pPr>
          </w:p>
        </w:tc>
      </w:tr>
      <w:tr w14:paraId="7A7D3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216D55B1">
            <w:pPr>
              <w:spacing w:after="120" w:line="240" w:lineRule="auto"/>
              <w:jc w:val="both"/>
              <w:rPr>
                <w:rFonts w:ascii="Arial" w:hAnsi="Arial" w:cs="Arial"/>
                <w:b/>
                <w:sz w:val="20"/>
                <w:szCs w:val="20"/>
              </w:rPr>
            </w:pPr>
            <w:r>
              <w:rPr>
                <w:rFonts w:ascii="Arial" w:hAnsi="Arial" w:cs="Arial"/>
                <w:b/>
                <w:sz w:val="20"/>
                <w:szCs w:val="20"/>
              </w:rPr>
              <w:t>Thẻ HDon\DSCKS\NMua chứa thông tin chữ ký số người mua (nếu có) (ký trên thẻ HDon\DLHDon và thẻ HDon\DSCKS\NMua\ ds:Signature\ds:Object\xades:SignedProperties (nếu cần))</w:t>
            </w:r>
          </w:p>
        </w:tc>
      </w:tr>
      <w:tr w14:paraId="0CFA7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306FC850">
            <w:pPr>
              <w:spacing w:after="120" w:line="240" w:lineRule="auto"/>
              <w:rPr>
                <w:rFonts w:ascii="Arial" w:hAnsi="Arial" w:cs="Arial"/>
                <w:sz w:val="20"/>
                <w:szCs w:val="20"/>
              </w:rPr>
            </w:pPr>
            <w:r>
              <w:rPr>
                <w:rFonts w:ascii="Arial" w:hAnsi="Arial" w:cs="Arial"/>
                <w:sz w:val="20"/>
                <w:szCs w:val="20"/>
              </w:rPr>
              <w:t xml:space="preserve">Chữ ký số người nhận hàng </w:t>
            </w:r>
          </w:p>
        </w:tc>
        <w:tc>
          <w:tcPr>
            <w:tcW w:w="1099" w:type="pct"/>
            <w:vAlign w:val="center"/>
          </w:tcPr>
          <w:p w14:paraId="4B648199">
            <w:pPr>
              <w:spacing w:after="120" w:line="240" w:lineRule="auto"/>
              <w:rPr>
                <w:rFonts w:ascii="Arial" w:hAnsi="Arial" w:cs="Arial"/>
                <w:sz w:val="20"/>
                <w:szCs w:val="20"/>
              </w:rPr>
            </w:pPr>
            <w:r>
              <w:rPr>
                <w:rFonts w:ascii="Arial" w:hAnsi="Arial" w:cs="Arial"/>
                <w:sz w:val="20"/>
                <w:szCs w:val="20"/>
              </w:rPr>
              <w:t>Signature</w:t>
            </w:r>
          </w:p>
        </w:tc>
        <w:tc>
          <w:tcPr>
            <w:tcW w:w="512" w:type="pct"/>
            <w:noWrap/>
            <w:vAlign w:val="center"/>
          </w:tcPr>
          <w:p w14:paraId="69CCB0EF">
            <w:pPr>
              <w:spacing w:after="120" w:line="240" w:lineRule="auto"/>
              <w:rPr>
                <w:rFonts w:ascii="Arial" w:hAnsi="Arial" w:cs="Arial"/>
                <w:sz w:val="20"/>
                <w:szCs w:val="20"/>
              </w:rPr>
            </w:pPr>
          </w:p>
        </w:tc>
        <w:tc>
          <w:tcPr>
            <w:tcW w:w="732" w:type="pct"/>
            <w:vAlign w:val="center"/>
          </w:tcPr>
          <w:p w14:paraId="6CAC9F4E">
            <w:pPr>
              <w:spacing w:after="120" w:line="240" w:lineRule="auto"/>
              <w:rPr>
                <w:rFonts w:ascii="Arial" w:hAnsi="Arial" w:cs="Arial"/>
                <w:sz w:val="20"/>
                <w:szCs w:val="20"/>
              </w:rPr>
            </w:pPr>
          </w:p>
        </w:tc>
        <w:tc>
          <w:tcPr>
            <w:tcW w:w="850" w:type="pct"/>
            <w:vAlign w:val="center"/>
          </w:tcPr>
          <w:p w14:paraId="3568756A">
            <w:pPr>
              <w:spacing w:after="120" w:line="240" w:lineRule="auto"/>
              <w:jc w:val="center"/>
              <w:rPr>
                <w:rFonts w:ascii="Arial" w:hAnsi="Arial" w:cs="Arial"/>
                <w:sz w:val="20"/>
                <w:szCs w:val="20"/>
              </w:rPr>
            </w:pPr>
            <w:r>
              <w:rPr>
                <w:rFonts w:ascii="Arial" w:hAnsi="Arial" w:cs="Arial"/>
                <w:sz w:val="20"/>
                <w:szCs w:val="20"/>
              </w:rPr>
              <w:t>Không bắt buộc</w:t>
            </w:r>
          </w:p>
        </w:tc>
        <w:tc>
          <w:tcPr>
            <w:tcW w:w="769" w:type="pct"/>
          </w:tcPr>
          <w:p w14:paraId="036D2393">
            <w:pPr>
              <w:spacing w:after="120" w:line="240" w:lineRule="auto"/>
              <w:jc w:val="center"/>
              <w:rPr>
                <w:rFonts w:ascii="Arial" w:hAnsi="Arial" w:cs="Arial"/>
                <w:sz w:val="20"/>
                <w:szCs w:val="20"/>
              </w:rPr>
            </w:pPr>
          </w:p>
        </w:tc>
      </w:tr>
      <w:tr w14:paraId="0D0C3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00AD225E">
            <w:pPr>
              <w:spacing w:after="120" w:line="240" w:lineRule="auto"/>
              <w:jc w:val="both"/>
              <w:rPr>
                <w:rFonts w:ascii="Arial" w:hAnsi="Arial" w:cs="Arial"/>
                <w:b/>
                <w:sz w:val="20"/>
                <w:szCs w:val="20"/>
              </w:rPr>
            </w:pPr>
            <w:r>
              <w:rPr>
                <w:rFonts w:ascii="Arial" w:hAnsi="Arial" w:cs="Arial"/>
                <w:b/>
                <w:sz w:val="20"/>
                <w:szCs w:val="20"/>
              </w:rPr>
              <w:t>Với hóa đơn điện tử đủ điều kiện cấp mã, hệ thống của cơ quan thuế trả về hóa đơn điện tử và bổ sung thẻ CQT (đặt bên trong thẻ HDon\DSCKS) chứa thông tin chữ ký số của cơ quan thuế (ký trên thẻ HDon\DLHDon, thẻ HDon\MCCQT và thẻ HDon\DSCKS\CQT\ ds:Signature\ds:Object\xades:SignedProperties)</w:t>
            </w:r>
          </w:p>
        </w:tc>
      </w:tr>
      <w:tr w14:paraId="7F7C9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8" w:type="pct"/>
            <w:vAlign w:val="center"/>
          </w:tcPr>
          <w:p w14:paraId="27B0CC6D">
            <w:pPr>
              <w:spacing w:after="120" w:line="240" w:lineRule="auto"/>
              <w:rPr>
                <w:rFonts w:ascii="Arial" w:hAnsi="Arial" w:cs="Arial"/>
                <w:sz w:val="20"/>
                <w:szCs w:val="20"/>
              </w:rPr>
            </w:pPr>
            <w:r>
              <w:rPr>
                <w:rFonts w:ascii="Arial" w:hAnsi="Arial" w:cs="Arial"/>
                <w:sz w:val="20"/>
                <w:szCs w:val="20"/>
              </w:rPr>
              <w:t>Chữ ký số cơ quan thuế</w:t>
            </w:r>
          </w:p>
        </w:tc>
        <w:tc>
          <w:tcPr>
            <w:tcW w:w="1099" w:type="pct"/>
            <w:vAlign w:val="center"/>
          </w:tcPr>
          <w:p w14:paraId="449F4016">
            <w:pPr>
              <w:spacing w:after="120" w:line="240" w:lineRule="auto"/>
              <w:rPr>
                <w:rFonts w:ascii="Arial" w:hAnsi="Arial" w:cs="Arial"/>
                <w:sz w:val="20"/>
                <w:szCs w:val="20"/>
              </w:rPr>
            </w:pPr>
            <w:r>
              <w:rPr>
                <w:rFonts w:ascii="Arial" w:hAnsi="Arial" w:cs="Arial"/>
                <w:sz w:val="20"/>
                <w:szCs w:val="20"/>
              </w:rPr>
              <w:t>Signature</w:t>
            </w:r>
          </w:p>
        </w:tc>
        <w:tc>
          <w:tcPr>
            <w:tcW w:w="512" w:type="pct"/>
            <w:noWrap/>
            <w:vAlign w:val="center"/>
          </w:tcPr>
          <w:p w14:paraId="2C6A5CF4">
            <w:pPr>
              <w:spacing w:after="120" w:line="240" w:lineRule="auto"/>
              <w:rPr>
                <w:rFonts w:ascii="Arial" w:hAnsi="Arial" w:cs="Arial"/>
                <w:sz w:val="20"/>
                <w:szCs w:val="20"/>
              </w:rPr>
            </w:pPr>
          </w:p>
        </w:tc>
        <w:tc>
          <w:tcPr>
            <w:tcW w:w="732" w:type="pct"/>
            <w:vAlign w:val="center"/>
          </w:tcPr>
          <w:p w14:paraId="077CCD6B">
            <w:pPr>
              <w:spacing w:after="120" w:line="240" w:lineRule="auto"/>
              <w:rPr>
                <w:rFonts w:ascii="Arial" w:hAnsi="Arial" w:cs="Arial"/>
                <w:sz w:val="20"/>
                <w:szCs w:val="20"/>
              </w:rPr>
            </w:pPr>
          </w:p>
        </w:tc>
        <w:tc>
          <w:tcPr>
            <w:tcW w:w="850" w:type="pct"/>
            <w:vAlign w:val="center"/>
          </w:tcPr>
          <w:p w14:paraId="59E12E01">
            <w:pPr>
              <w:spacing w:after="120" w:line="240" w:lineRule="auto"/>
              <w:jc w:val="center"/>
              <w:rPr>
                <w:rFonts w:ascii="Arial" w:hAnsi="Arial" w:cs="Arial"/>
                <w:sz w:val="20"/>
                <w:szCs w:val="20"/>
              </w:rPr>
            </w:pPr>
            <w:r>
              <w:rPr>
                <w:rFonts w:ascii="Arial" w:hAnsi="Arial" w:cs="Arial"/>
                <w:sz w:val="20"/>
                <w:szCs w:val="20"/>
              </w:rPr>
              <w:t>Bắt buộc</w:t>
            </w:r>
          </w:p>
        </w:tc>
        <w:tc>
          <w:tcPr>
            <w:tcW w:w="769" w:type="pct"/>
          </w:tcPr>
          <w:p w14:paraId="2EAEB5AE">
            <w:pPr>
              <w:spacing w:after="120" w:line="240" w:lineRule="auto"/>
              <w:jc w:val="center"/>
              <w:rPr>
                <w:rFonts w:ascii="Arial" w:hAnsi="Arial" w:cs="Arial"/>
                <w:sz w:val="20"/>
                <w:szCs w:val="20"/>
              </w:rPr>
            </w:pPr>
          </w:p>
        </w:tc>
      </w:tr>
      <w:tr w14:paraId="43B53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6A651A77">
            <w:pPr>
              <w:spacing w:after="120" w:line="240" w:lineRule="auto"/>
              <w:jc w:val="both"/>
              <w:rPr>
                <w:rFonts w:ascii="Arial" w:hAnsi="Arial" w:cs="Arial"/>
                <w:b/>
                <w:sz w:val="20"/>
                <w:szCs w:val="20"/>
              </w:rPr>
            </w:pPr>
            <w:r>
              <w:rPr>
                <w:rFonts w:ascii="Arial" w:hAnsi="Arial" w:cs="Arial"/>
                <w:b/>
                <w:sz w:val="20"/>
                <w:szCs w:val="20"/>
              </w:rPr>
              <w:t>Thẻ HDon\DSCKS\CCKSKhac chứa các chữ ký số khác (nếu có) (ký trên thẻ HDon\DLHDon và thẻ  ds:Signature\ds:Object\xades:SignedProperties của chữ ký số khác (nếu cần).</w:t>
            </w:r>
          </w:p>
        </w:tc>
      </w:tr>
    </w:tbl>
    <w:p w14:paraId="1A65D750">
      <w:pPr>
        <w:pStyle w:val="46"/>
        <w:numPr>
          <w:ilvl w:val="0"/>
          <w:numId w:val="46"/>
        </w:numPr>
        <w:tabs>
          <w:tab w:val="left" w:pos="426"/>
        </w:tabs>
        <w:spacing w:after="120" w:line="240" w:lineRule="auto"/>
        <w:contextualSpacing w:val="0"/>
        <w:jc w:val="both"/>
        <w:outlineLvl w:val="0"/>
        <w:rPr>
          <w:rFonts w:ascii="Arial" w:hAnsi="Arial" w:cs="Arial"/>
          <w:bCs/>
          <w:sz w:val="20"/>
          <w:szCs w:val="20"/>
        </w:rPr>
      </w:pPr>
      <w:r>
        <w:rPr>
          <w:rFonts w:ascii="Arial" w:hAnsi="Arial" w:cs="Arial"/>
          <w:bCs/>
          <w:sz w:val="20"/>
          <w:szCs w:val="20"/>
        </w:rPr>
        <w:t xml:space="preserve">Phiếu xuất kho hàng gửi bán đại lý </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9"/>
        <w:gridCol w:w="1833"/>
        <w:gridCol w:w="1416"/>
        <w:gridCol w:w="1373"/>
        <w:gridCol w:w="1795"/>
        <w:gridCol w:w="1056"/>
      </w:tblGrid>
      <w:tr w14:paraId="5CFCE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tblHeader/>
          <w:jc w:val="center"/>
        </w:trPr>
        <w:tc>
          <w:tcPr>
            <w:tcW w:w="1071" w:type="pct"/>
            <w:vAlign w:val="center"/>
          </w:tcPr>
          <w:p w14:paraId="5001D295">
            <w:pPr>
              <w:spacing w:after="120" w:line="240" w:lineRule="auto"/>
              <w:jc w:val="center"/>
              <w:rPr>
                <w:rFonts w:ascii="Arial" w:hAnsi="Arial" w:cs="Arial"/>
                <w:b/>
                <w:sz w:val="20"/>
                <w:szCs w:val="20"/>
              </w:rPr>
            </w:pPr>
            <w:r>
              <w:rPr>
                <w:rFonts w:ascii="Arial" w:hAnsi="Arial" w:cs="Arial"/>
                <w:b/>
                <w:sz w:val="20"/>
                <w:szCs w:val="20"/>
              </w:rPr>
              <w:t>Tên chỉ tiêu</w:t>
            </w:r>
          </w:p>
        </w:tc>
        <w:tc>
          <w:tcPr>
            <w:tcW w:w="1106" w:type="pct"/>
            <w:noWrap/>
            <w:vAlign w:val="center"/>
          </w:tcPr>
          <w:p w14:paraId="70F872A5">
            <w:pPr>
              <w:spacing w:after="120" w:line="240" w:lineRule="auto"/>
              <w:jc w:val="center"/>
              <w:rPr>
                <w:rFonts w:ascii="Arial" w:hAnsi="Arial" w:cs="Arial"/>
                <w:b/>
                <w:sz w:val="20"/>
                <w:szCs w:val="20"/>
              </w:rPr>
            </w:pPr>
            <w:r>
              <w:rPr>
                <w:rFonts w:ascii="Arial" w:hAnsi="Arial" w:cs="Arial"/>
                <w:b/>
                <w:sz w:val="20"/>
                <w:szCs w:val="20"/>
              </w:rPr>
              <w:t>Tên thẻ</w:t>
            </w:r>
          </w:p>
        </w:tc>
        <w:tc>
          <w:tcPr>
            <w:tcW w:w="514" w:type="pct"/>
            <w:noWrap/>
            <w:vAlign w:val="center"/>
          </w:tcPr>
          <w:p w14:paraId="06531FF4">
            <w:pPr>
              <w:spacing w:after="120" w:line="240" w:lineRule="auto"/>
              <w:jc w:val="center"/>
              <w:rPr>
                <w:rFonts w:ascii="Arial" w:hAnsi="Arial" w:cs="Arial"/>
                <w:b/>
                <w:sz w:val="20"/>
                <w:szCs w:val="20"/>
              </w:rPr>
            </w:pPr>
            <w:r>
              <w:rPr>
                <w:rFonts w:ascii="Arial" w:hAnsi="Arial" w:cs="Arial"/>
                <w:b/>
                <w:sz w:val="20"/>
                <w:szCs w:val="20"/>
              </w:rPr>
              <w:t>Độ dài tối đa</w:t>
            </w:r>
          </w:p>
        </w:tc>
        <w:tc>
          <w:tcPr>
            <w:tcW w:w="781" w:type="pct"/>
            <w:noWrap/>
            <w:vAlign w:val="center"/>
          </w:tcPr>
          <w:p w14:paraId="3DFD786E">
            <w:pPr>
              <w:spacing w:after="120" w:line="240" w:lineRule="auto"/>
              <w:jc w:val="center"/>
              <w:rPr>
                <w:rFonts w:ascii="Arial" w:hAnsi="Arial" w:cs="Arial"/>
                <w:b/>
                <w:sz w:val="20"/>
                <w:szCs w:val="20"/>
              </w:rPr>
            </w:pPr>
            <w:r>
              <w:rPr>
                <w:rFonts w:ascii="Arial" w:hAnsi="Arial" w:cs="Arial"/>
                <w:b/>
                <w:sz w:val="20"/>
                <w:szCs w:val="20"/>
              </w:rPr>
              <w:t>Kiểu dữ liệu</w:t>
            </w:r>
          </w:p>
        </w:tc>
        <w:tc>
          <w:tcPr>
            <w:tcW w:w="767" w:type="pct"/>
            <w:vAlign w:val="center"/>
          </w:tcPr>
          <w:p w14:paraId="4001F4EB">
            <w:pPr>
              <w:spacing w:after="120" w:line="240" w:lineRule="auto"/>
              <w:jc w:val="center"/>
              <w:rPr>
                <w:rFonts w:ascii="Arial" w:hAnsi="Arial" w:cs="Arial"/>
                <w:b/>
                <w:sz w:val="20"/>
                <w:szCs w:val="20"/>
              </w:rPr>
            </w:pPr>
            <w:r>
              <w:rPr>
                <w:rFonts w:ascii="Arial" w:hAnsi="Arial" w:cs="Arial"/>
                <w:b/>
                <w:sz w:val="20"/>
                <w:szCs w:val="20"/>
              </w:rPr>
              <w:t>Ràng buộc</w:t>
            </w:r>
          </w:p>
        </w:tc>
        <w:tc>
          <w:tcPr>
            <w:tcW w:w="761" w:type="pct"/>
          </w:tcPr>
          <w:p w14:paraId="261DB6DC">
            <w:pPr>
              <w:spacing w:after="120" w:line="240" w:lineRule="auto"/>
              <w:jc w:val="center"/>
              <w:rPr>
                <w:rFonts w:ascii="Arial" w:hAnsi="Arial" w:cs="Arial"/>
                <w:b/>
                <w:sz w:val="20"/>
                <w:szCs w:val="20"/>
              </w:rPr>
            </w:pPr>
            <w:r>
              <w:rPr>
                <w:rFonts w:ascii="Arial" w:hAnsi="Arial" w:cs="Arial"/>
                <w:b/>
                <w:sz w:val="20"/>
                <w:szCs w:val="20"/>
              </w:rPr>
              <w:t>Tham khảo</w:t>
            </w:r>
          </w:p>
        </w:tc>
      </w:tr>
      <w:tr w14:paraId="7664D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6D47CBDD">
            <w:pPr>
              <w:spacing w:after="120" w:line="240" w:lineRule="auto"/>
              <w:jc w:val="both"/>
              <w:rPr>
                <w:rFonts w:ascii="Arial" w:hAnsi="Arial" w:cs="Arial"/>
                <w:b/>
                <w:sz w:val="20"/>
                <w:szCs w:val="20"/>
              </w:rPr>
            </w:pPr>
            <w:r>
              <w:rPr>
                <w:rFonts w:ascii="Arial" w:hAnsi="Arial" w:cs="Arial"/>
                <w:b/>
                <w:sz w:val="20"/>
                <w:szCs w:val="20"/>
              </w:rPr>
              <w:t>Thẻ HDon chứa thông tin của phiếu xuất kho, dữ liệu QR Code và thông tin chữ ký số</w:t>
            </w:r>
          </w:p>
        </w:tc>
      </w:tr>
      <w:tr w14:paraId="1173D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16107C0E">
            <w:pPr>
              <w:spacing w:after="120" w:line="240" w:lineRule="auto"/>
              <w:jc w:val="both"/>
              <w:rPr>
                <w:rFonts w:ascii="Arial" w:hAnsi="Arial" w:cs="Arial"/>
                <w:b/>
                <w:sz w:val="20"/>
                <w:szCs w:val="20"/>
              </w:rPr>
            </w:pPr>
            <w:r>
              <w:rPr>
                <w:rFonts w:ascii="Arial" w:hAnsi="Arial" w:cs="Arial"/>
                <w:b/>
                <w:sz w:val="20"/>
                <w:szCs w:val="20"/>
              </w:rPr>
              <w:t>Thẻ HDon\DLHDon chứa các thông tin chung của phiếu xuất kho, nội dung chi tiết phiếu xuất kho và các thông tin khác do người xuất hàng tự định nghĩa</w:t>
            </w:r>
          </w:p>
        </w:tc>
      </w:tr>
      <w:tr w14:paraId="4E839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255BD192">
            <w:pPr>
              <w:spacing w:after="120" w:line="240" w:lineRule="auto"/>
              <w:jc w:val="both"/>
              <w:rPr>
                <w:rFonts w:ascii="Arial" w:hAnsi="Arial" w:cs="Arial"/>
                <w:b/>
                <w:sz w:val="20"/>
                <w:szCs w:val="20"/>
              </w:rPr>
            </w:pPr>
            <w:r>
              <w:rPr>
                <w:rFonts w:ascii="Arial" w:hAnsi="Arial" w:cs="Arial"/>
                <w:b/>
                <w:sz w:val="20"/>
                <w:szCs w:val="20"/>
              </w:rPr>
              <w:t>Thẻ HDon\DLHDon\TTChung chứa thông tin chung của phiếu xuất kho, gồm:</w:t>
            </w:r>
          </w:p>
        </w:tc>
      </w:tr>
      <w:tr w14:paraId="3A990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29EF09E1">
            <w:pPr>
              <w:spacing w:after="120" w:line="240" w:lineRule="auto"/>
              <w:rPr>
                <w:rFonts w:ascii="Arial" w:hAnsi="Arial" w:cs="Arial"/>
                <w:sz w:val="20"/>
                <w:szCs w:val="20"/>
              </w:rPr>
            </w:pPr>
            <w:r>
              <w:rPr>
                <w:rFonts w:ascii="Arial" w:hAnsi="Arial" w:cs="Arial"/>
                <w:sz w:val="20"/>
                <w:szCs w:val="20"/>
              </w:rPr>
              <w:t>Phiên bản của thông điệp (trong Quy định này có giá trị là 2.1.1)</w:t>
            </w:r>
          </w:p>
        </w:tc>
        <w:tc>
          <w:tcPr>
            <w:tcW w:w="1106" w:type="pct"/>
            <w:vAlign w:val="center"/>
          </w:tcPr>
          <w:p w14:paraId="525ACFAF">
            <w:pPr>
              <w:spacing w:after="120" w:line="240" w:lineRule="auto"/>
              <w:rPr>
                <w:rFonts w:ascii="Arial" w:hAnsi="Arial" w:cs="Arial"/>
                <w:sz w:val="20"/>
                <w:szCs w:val="20"/>
              </w:rPr>
            </w:pPr>
            <w:r>
              <w:rPr>
                <w:rFonts w:ascii="Arial" w:hAnsi="Arial" w:cs="Arial"/>
                <w:sz w:val="20"/>
                <w:szCs w:val="20"/>
              </w:rPr>
              <w:t>PBan</w:t>
            </w:r>
          </w:p>
        </w:tc>
        <w:tc>
          <w:tcPr>
            <w:tcW w:w="514" w:type="pct"/>
            <w:vAlign w:val="center"/>
          </w:tcPr>
          <w:p w14:paraId="00DE4957">
            <w:pPr>
              <w:spacing w:after="120" w:line="240" w:lineRule="auto"/>
              <w:jc w:val="center"/>
              <w:rPr>
                <w:rFonts w:ascii="Arial" w:hAnsi="Arial" w:cs="Arial"/>
                <w:sz w:val="20"/>
                <w:szCs w:val="20"/>
              </w:rPr>
            </w:pPr>
            <w:r>
              <w:rPr>
                <w:rFonts w:ascii="Arial" w:hAnsi="Arial" w:cs="Arial"/>
                <w:sz w:val="20"/>
                <w:szCs w:val="20"/>
              </w:rPr>
              <w:t>6</w:t>
            </w:r>
          </w:p>
        </w:tc>
        <w:tc>
          <w:tcPr>
            <w:tcW w:w="781" w:type="pct"/>
            <w:vAlign w:val="center"/>
          </w:tcPr>
          <w:p w14:paraId="6AB03D22">
            <w:pPr>
              <w:spacing w:after="120" w:line="240" w:lineRule="auto"/>
              <w:jc w:val="center"/>
              <w:rPr>
                <w:rFonts w:ascii="Arial" w:hAnsi="Arial" w:cs="Arial"/>
                <w:sz w:val="20"/>
                <w:szCs w:val="20"/>
              </w:rPr>
            </w:pPr>
            <w:r>
              <w:rPr>
                <w:rFonts w:ascii="Arial" w:hAnsi="Arial" w:cs="Arial"/>
                <w:sz w:val="20"/>
                <w:szCs w:val="20"/>
              </w:rPr>
              <w:t>Chuỗi ký tự</w:t>
            </w:r>
          </w:p>
        </w:tc>
        <w:tc>
          <w:tcPr>
            <w:tcW w:w="767" w:type="pct"/>
            <w:vAlign w:val="center"/>
          </w:tcPr>
          <w:p w14:paraId="062639D7">
            <w:pPr>
              <w:spacing w:after="120" w:line="240" w:lineRule="auto"/>
              <w:jc w:val="center"/>
              <w:rPr>
                <w:rFonts w:ascii="Arial" w:hAnsi="Arial" w:cs="Arial"/>
                <w:sz w:val="20"/>
                <w:szCs w:val="20"/>
              </w:rPr>
            </w:pPr>
            <w:r>
              <w:rPr>
                <w:rFonts w:ascii="Arial" w:hAnsi="Arial" w:cs="Arial"/>
                <w:sz w:val="20"/>
                <w:szCs w:val="20"/>
              </w:rPr>
              <w:t>Bắt buộc</w:t>
            </w:r>
          </w:p>
        </w:tc>
        <w:tc>
          <w:tcPr>
            <w:tcW w:w="761" w:type="pct"/>
          </w:tcPr>
          <w:p w14:paraId="0385AF0C">
            <w:pPr>
              <w:spacing w:after="120" w:line="240" w:lineRule="auto"/>
              <w:jc w:val="center"/>
              <w:rPr>
                <w:rFonts w:ascii="Arial" w:hAnsi="Arial" w:cs="Arial"/>
                <w:sz w:val="20"/>
                <w:szCs w:val="20"/>
              </w:rPr>
            </w:pPr>
          </w:p>
        </w:tc>
      </w:tr>
      <w:tr w14:paraId="2168B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1C8E77C3">
            <w:pPr>
              <w:spacing w:after="120" w:line="240" w:lineRule="auto"/>
              <w:rPr>
                <w:rFonts w:ascii="Arial" w:hAnsi="Arial" w:cs="Arial"/>
                <w:sz w:val="20"/>
                <w:szCs w:val="20"/>
              </w:rPr>
            </w:pPr>
            <w:r>
              <w:rPr>
                <w:rFonts w:ascii="Arial" w:hAnsi="Arial" w:cs="Arial"/>
                <w:sz w:val="20"/>
                <w:szCs w:val="20"/>
              </w:rPr>
              <w:t>Tên hóa đơn</w:t>
            </w:r>
          </w:p>
        </w:tc>
        <w:tc>
          <w:tcPr>
            <w:tcW w:w="1106" w:type="pct"/>
            <w:vAlign w:val="center"/>
          </w:tcPr>
          <w:p w14:paraId="20953DA5">
            <w:pPr>
              <w:spacing w:after="120" w:line="240" w:lineRule="auto"/>
              <w:rPr>
                <w:rFonts w:ascii="Arial" w:hAnsi="Arial" w:cs="Arial"/>
                <w:sz w:val="20"/>
                <w:szCs w:val="20"/>
              </w:rPr>
            </w:pPr>
            <w:r>
              <w:rPr>
                <w:rFonts w:ascii="Arial" w:hAnsi="Arial" w:cs="Arial"/>
                <w:sz w:val="20"/>
                <w:szCs w:val="20"/>
              </w:rPr>
              <w:t>THDon</w:t>
            </w:r>
          </w:p>
        </w:tc>
        <w:tc>
          <w:tcPr>
            <w:tcW w:w="514" w:type="pct"/>
            <w:vAlign w:val="center"/>
          </w:tcPr>
          <w:p w14:paraId="186AB990">
            <w:pPr>
              <w:spacing w:after="120" w:line="240" w:lineRule="auto"/>
              <w:jc w:val="center"/>
              <w:rPr>
                <w:rFonts w:ascii="Arial" w:hAnsi="Arial" w:cs="Arial"/>
                <w:sz w:val="20"/>
                <w:szCs w:val="20"/>
              </w:rPr>
            </w:pPr>
            <w:r>
              <w:rPr>
                <w:rFonts w:ascii="Arial" w:hAnsi="Arial" w:cs="Arial"/>
                <w:sz w:val="20"/>
                <w:szCs w:val="20"/>
              </w:rPr>
              <w:t>100</w:t>
            </w:r>
          </w:p>
        </w:tc>
        <w:tc>
          <w:tcPr>
            <w:tcW w:w="781" w:type="pct"/>
            <w:vAlign w:val="center"/>
          </w:tcPr>
          <w:p w14:paraId="515D7BE3">
            <w:pPr>
              <w:spacing w:after="120" w:line="240" w:lineRule="auto"/>
              <w:jc w:val="center"/>
              <w:rPr>
                <w:rFonts w:ascii="Arial" w:hAnsi="Arial" w:cs="Arial"/>
                <w:sz w:val="20"/>
                <w:szCs w:val="20"/>
              </w:rPr>
            </w:pPr>
            <w:r>
              <w:rPr>
                <w:rFonts w:ascii="Arial" w:hAnsi="Arial" w:cs="Arial"/>
                <w:sz w:val="20"/>
                <w:szCs w:val="20"/>
              </w:rPr>
              <w:t>Chuỗi ký tự</w:t>
            </w:r>
          </w:p>
        </w:tc>
        <w:tc>
          <w:tcPr>
            <w:tcW w:w="767" w:type="pct"/>
            <w:vAlign w:val="center"/>
          </w:tcPr>
          <w:p w14:paraId="0A66A49C">
            <w:pPr>
              <w:spacing w:after="120" w:line="240" w:lineRule="auto"/>
              <w:jc w:val="center"/>
              <w:rPr>
                <w:rFonts w:ascii="Arial" w:hAnsi="Arial" w:cs="Arial"/>
                <w:sz w:val="20"/>
                <w:szCs w:val="20"/>
              </w:rPr>
            </w:pPr>
            <w:r>
              <w:rPr>
                <w:rFonts w:ascii="Arial" w:hAnsi="Arial" w:cs="Arial"/>
                <w:sz w:val="20"/>
                <w:szCs w:val="20"/>
              </w:rPr>
              <w:t>Bắt buộc</w:t>
            </w:r>
          </w:p>
        </w:tc>
        <w:tc>
          <w:tcPr>
            <w:tcW w:w="761" w:type="pct"/>
          </w:tcPr>
          <w:p w14:paraId="1EC5B2CA">
            <w:pPr>
              <w:spacing w:after="120" w:line="240" w:lineRule="auto"/>
              <w:jc w:val="center"/>
              <w:rPr>
                <w:rFonts w:ascii="Arial" w:hAnsi="Arial" w:cs="Arial"/>
                <w:sz w:val="20"/>
                <w:szCs w:val="20"/>
              </w:rPr>
            </w:pPr>
          </w:p>
        </w:tc>
      </w:tr>
      <w:tr w14:paraId="20F70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49925D2F">
            <w:pPr>
              <w:spacing w:after="120" w:line="240" w:lineRule="auto"/>
              <w:rPr>
                <w:rFonts w:ascii="Arial" w:hAnsi="Arial" w:cs="Arial"/>
                <w:sz w:val="20"/>
                <w:szCs w:val="20"/>
              </w:rPr>
            </w:pPr>
            <w:r>
              <w:rPr>
                <w:rFonts w:ascii="Arial" w:hAnsi="Arial" w:cs="Arial"/>
                <w:sz w:val="20"/>
                <w:szCs w:val="20"/>
              </w:rPr>
              <w:t xml:space="preserve">Ký hiệu mẫu số hóa đơn </w:t>
            </w:r>
          </w:p>
        </w:tc>
        <w:tc>
          <w:tcPr>
            <w:tcW w:w="1106" w:type="pct"/>
            <w:vAlign w:val="center"/>
          </w:tcPr>
          <w:p w14:paraId="0F0DB123">
            <w:pPr>
              <w:spacing w:after="120" w:line="240" w:lineRule="auto"/>
              <w:rPr>
                <w:rFonts w:ascii="Arial" w:hAnsi="Arial" w:cs="Arial"/>
                <w:sz w:val="20"/>
                <w:szCs w:val="20"/>
              </w:rPr>
            </w:pPr>
            <w:r>
              <w:rPr>
                <w:rFonts w:ascii="Arial" w:hAnsi="Arial" w:cs="Arial"/>
                <w:sz w:val="20"/>
                <w:szCs w:val="20"/>
              </w:rPr>
              <w:t>KHMSHDon</w:t>
            </w:r>
          </w:p>
        </w:tc>
        <w:tc>
          <w:tcPr>
            <w:tcW w:w="514" w:type="pct"/>
            <w:vAlign w:val="center"/>
          </w:tcPr>
          <w:p w14:paraId="1B51561F">
            <w:pPr>
              <w:spacing w:after="120" w:line="240" w:lineRule="auto"/>
              <w:jc w:val="center"/>
              <w:rPr>
                <w:rFonts w:ascii="Arial" w:hAnsi="Arial" w:cs="Arial"/>
                <w:sz w:val="20"/>
                <w:szCs w:val="20"/>
              </w:rPr>
            </w:pPr>
            <w:r>
              <w:rPr>
                <w:rFonts w:ascii="Arial" w:hAnsi="Arial" w:cs="Arial"/>
                <w:sz w:val="20"/>
                <w:szCs w:val="20"/>
              </w:rPr>
              <w:t>1</w:t>
            </w:r>
          </w:p>
        </w:tc>
        <w:tc>
          <w:tcPr>
            <w:tcW w:w="781" w:type="pct"/>
            <w:vAlign w:val="center"/>
          </w:tcPr>
          <w:p w14:paraId="1A61A4E7">
            <w:pPr>
              <w:spacing w:after="120" w:line="240" w:lineRule="auto"/>
              <w:jc w:val="center"/>
              <w:rPr>
                <w:rFonts w:ascii="Arial" w:hAnsi="Arial" w:cs="Arial"/>
                <w:sz w:val="20"/>
                <w:szCs w:val="20"/>
              </w:rPr>
            </w:pPr>
            <w:r>
              <w:rPr>
                <w:rFonts w:ascii="Arial" w:hAnsi="Arial" w:cs="Arial"/>
                <w:sz w:val="20"/>
                <w:szCs w:val="20"/>
              </w:rPr>
              <w:t>Chuỗi ký tự (Chi tiết tại Phụ lục II kèm theo Quy định này)</w:t>
            </w:r>
          </w:p>
        </w:tc>
        <w:tc>
          <w:tcPr>
            <w:tcW w:w="767" w:type="pct"/>
            <w:vAlign w:val="center"/>
          </w:tcPr>
          <w:p w14:paraId="2EFFE9E4">
            <w:pPr>
              <w:spacing w:after="120" w:line="240" w:lineRule="auto"/>
              <w:jc w:val="center"/>
              <w:rPr>
                <w:rFonts w:ascii="Arial" w:hAnsi="Arial" w:cs="Arial"/>
                <w:sz w:val="20"/>
                <w:szCs w:val="20"/>
              </w:rPr>
            </w:pPr>
            <w:r>
              <w:rPr>
                <w:rFonts w:ascii="Arial" w:hAnsi="Arial" w:cs="Arial"/>
                <w:sz w:val="20"/>
                <w:szCs w:val="20"/>
              </w:rPr>
              <w:t>Bắt buộc</w:t>
            </w:r>
          </w:p>
        </w:tc>
        <w:tc>
          <w:tcPr>
            <w:tcW w:w="761" w:type="pct"/>
          </w:tcPr>
          <w:p w14:paraId="2ABC9D9B">
            <w:pPr>
              <w:spacing w:after="120" w:line="240" w:lineRule="auto"/>
              <w:jc w:val="center"/>
              <w:rPr>
                <w:rFonts w:ascii="Arial" w:hAnsi="Arial" w:cs="Arial"/>
                <w:sz w:val="20"/>
                <w:szCs w:val="20"/>
              </w:rPr>
            </w:pPr>
          </w:p>
        </w:tc>
      </w:tr>
      <w:tr w14:paraId="5CE03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40856ABD">
            <w:pPr>
              <w:spacing w:after="120" w:line="240" w:lineRule="auto"/>
              <w:rPr>
                <w:rFonts w:ascii="Arial" w:hAnsi="Arial" w:cs="Arial"/>
                <w:sz w:val="20"/>
                <w:szCs w:val="20"/>
              </w:rPr>
            </w:pPr>
            <w:r>
              <w:rPr>
                <w:rFonts w:ascii="Arial" w:hAnsi="Arial" w:cs="Arial"/>
                <w:sz w:val="20"/>
                <w:szCs w:val="20"/>
              </w:rPr>
              <w:t>Ký hiệu hóa đơn</w:t>
            </w:r>
          </w:p>
        </w:tc>
        <w:tc>
          <w:tcPr>
            <w:tcW w:w="1106" w:type="pct"/>
            <w:vAlign w:val="center"/>
          </w:tcPr>
          <w:p w14:paraId="595CB34B">
            <w:pPr>
              <w:spacing w:after="120" w:line="240" w:lineRule="auto"/>
              <w:rPr>
                <w:rFonts w:ascii="Arial" w:hAnsi="Arial" w:cs="Arial"/>
                <w:sz w:val="20"/>
                <w:szCs w:val="20"/>
              </w:rPr>
            </w:pPr>
            <w:r>
              <w:rPr>
                <w:rFonts w:ascii="Arial" w:hAnsi="Arial" w:cs="Arial"/>
                <w:sz w:val="20"/>
                <w:szCs w:val="20"/>
              </w:rPr>
              <w:t>KHHDon</w:t>
            </w:r>
          </w:p>
        </w:tc>
        <w:tc>
          <w:tcPr>
            <w:tcW w:w="514" w:type="pct"/>
            <w:vAlign w:val="center"/>
          </w:tcPr>
          <w:p w14:paraId="54572DE5">
            <w:pPr>
              <w:spacing w:after="120" w:line="240" w:lineRule="auto"/>
              <w:jc w:val="center"/>
              <w:rPr>
                <w:rFonts w:ascii="Arial" w:hAnsi="Arial" w:cs="Arial"/>
                <w:sz w:val="20"/>
                <w:szCs w:val="20"/>
              </w:rPr>
            </w:pPr>
            <w:r>
              <w:rPr>
                <w:rFonts w:ascii="Arial" w:hAnsi="Arial" w:cs="Arial"/>
                <w:sz w:val="20"/>
                <w:szCs w:val="20"/>
              </w:rPr>
              <w:t>6</w:t>
            </w:r>
          </w:p>
        </w:tc>
        <w:tc>
          <w:tcPr>
            <w:tcW w:w="781" w:type="pct"/>
            <w:vAlign w:val="center"/>
          </w:tcPr>
          <w:p w14:paraId="2F888861">
            <w:pPr>
              <w:spacing w:after="120" w:line="240" w:lineRule="auto"/>
              <w:jc w:val="center"/>
              <w:rPr>
                <w:rFonts w:ascii="Arial" w:hAnsi="Arial" w:cs="Arial"/>
                <w:sz w:val="20"/>
                <w:szCs w:val="20"/>
              </w:rPr>
            </w:pPr>
            <w:r>
              <w:rPr>
                <w:rFonts w:ascii="Arial" w:hAnsi="Arial" w:cs="Arial"/>
                <w:sz w:val="20"/>
                <w:szCs w:val="20"/>
              </w:rPr>
              <w:t>Chuỗi ký tự</w:t>
            </w:r>
          </w:p>
        </w:tc>
        <w:tc>
          <w:tcPr>
            <w:tcW w:w="767" w:type="pct"/>
            <w:vAlign w:val="center"/>
          </w:tcPr>
          <w:p w14:paraId="23E4B114">
            <w:pPr>
              <w:spacing w:after="120" w:line="240" w:lineRule="auto"/>
              <w:jc w:val="center"/>
              <w:rPr>
                <w:rFonts w:ascii="Arial" w:hAnsi="Arial" w:cs="Arial"/>
                <w:sz w:val="20"/>
                <w:szCs w:val="20"/>
              </w:rPr>
            </w:pPr>
            <w:r>
              <w:rPr>
                <w:rFonts w:ascii="Arial" w:hAnsi="Arial" w:cs="Arial"/>
                <w:sz w:val="20"/>
                <w:szCs w:val="20"/>
              </w:rPr>
              <w:t>Bắt buộc</w:t>
            </w:r>
          </w:p>
        </w:tc>
        <w:tc>
          <w:tcPr>
            <w:tcW w:w="761" w:type="pct"/>
          </w:tcPr>
          <w:p w14:paraId="176A1CD1">
            <w:pPr>
              <w:spacing w:after="120" w:line="240" w:lineRule="auto"/>
              <w:jc w:val="center"/>
              <w:rPr>
                <w:rFonts w:ascii="Arial" w:hAnsi="Arial" w:cs="Arial"/>
                <w:sz w:val="20"/>
                <w:szCs w:val="20"/>
              </w:rPr>
            </w:pPr>
          </w:p>
        </w:tc>
      </w:tr>
      <w:tr w14:paraId="6F573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21581CA2">
            <w:pPr>
              <w:spacing w:after="120" w:line="240" w:lineRule="auto"/>
              <w:rPr>
                <w:rFonts w:ascii="Arial" w:hAnsi="Arial" w:cs="Arial"/>
                <w:sz w:val="20"/>
                <w:szCs w:val="20"/>
              </w:rPr>
            </w:pPr>
            <w:r>
              <w:rPr>
                <w:rFonts w:ascii="Arial" w:hAnsi="Arial" w:cs="Arial"/>
                <w:sz w:val="20"/>
                <w:szCs w:val="20"/>
              </w:rPr>
              <w:t>Số hóa đơn</w:t>
            </w:r>
          </w:p>
        </w:tc>
        <w:tc>
          <w:tcPr>
            <w:tcW w:w="1106" w:type="pct"/>
            <w:vAlign w:val="center"/>
          </w:tcPr>
          <w:p w14:paraId="4C4F38FC">
            <w:pPr>
              <w:spacing w:after="120" w:line="240" w:lineRule="auto"/>
              <w:rPr>
                <w:rFonts w:ascii="Arial" w:hAnsi="Arial" w:cs="Arial"/>
                <w:sz w:val="20"/>
                <w:szCs w:val="20"/>
              </w:rPr>
            </w:pPr>
            <w:r>
              <w:rPr>
                <w:rFonts w:ascii="Arial" w:hAnsi="Arial" w:cs="Arial"/>
                <w:sz w:val="20"/>
                <w:szCs w:val="20"/>
              </w:rPr>
              <w:t>SHDon</w:t>
            </w:r>
          </w:p>
        </w:tc>
        <w:tc>
          <w:tcPr>
            <w:tcW w:w="514" w:type="pct"/>
            <w:vAlign w:val="center"/>
          </w:tcPr>
          <w:p w14:paraId="1649F5FD">
            <w:pPr>
              <w:spacing w:after="120" w:line="240" w:lineRule="auto"/>
              <w:jc w:val="center"/>
              <w:rPr>
                <w:rFonts w:ascii="Arial" w:hAnsi="Arial" w:cs="Arial"/>
                <w:sz w:val="20"/>
                <w:szCs w:val="20"/>
              </w:rPr>
            </w:pPr>
            <w:r>
              <w:rPr>
                <w:rFonts w:ascii="Arial" w:hAnsi="Arial" w:cs="Arial"/>
                <w:sz w:val="20"/>
                <w:szCs w:val="20"/>
              </w:rPr>
              <w:t>8</w:t>
            </w:r>
          </w:p>
        </w:tc>
        <w:tc>
          <w:tcPr>
            <w:tcW w:w="781" w:type="pct"/>
            <w:vAlign w:val="center"/>
          </w:tcPr>
          <w:p w14:paraId="2E6EA79A">
            <w:pPr>
              <w:spacing w:after="120" w:line="240" w:lineRule="auto"/>
              <w:jc w:val="center"/>
              <w:rPr>
                <w:rFonts w:ascii="Arial" w:hAnsi="Arial" w:cs="Arial"/>
                <w:sz w:val="20"/>
                <w:szCs w:val="20"/>
              </w:rPr>
            </w:pPr>
            <w:r>
              <w:rPr>
                <w:rFonts w:ascii="Arial" w:hAnsi="Arial" w:cs="Arial"/>
                <w:sz w:val="20"/>
                <w:szCs w:val="20"/>
              </w:rPr>
              <w:t>Số</w:t>
            </w:r>
          </w:p>
        </w:tc>
        <w:tc>
          <w:tcPr>
            <w:tcW w:w="767" w:type="pct"/>
            <w:vAlign w:val="center"/>
          </w:tcPr>
          <w:p w14:paraId="66209DBA">
            <w:pPr>
              <w:spacing w:after="120" w:line="240" w:lineRule="auto"/>
              <w:jc w:val="center"/>
              <w:rPr>
                <w:rFonts w:ascii="Arial" w:hAnsi="Arial" w:cs="Arial"/>
                <w:sz w:val="20"/>
                <w:szCs w:val="20"/>
              </w:rPr>
            </w:pPr>
            <w:r>
              <w:rPr>
                <w:rFonts w:ascii="Arial" w:hAnsi="Arial" w:cs="Arial"/>
                <w:sz w:val="20"/>
                <w:szCs w:val="20"/>
              </w:rPr>
              <w:t>Bắt buộc</w:t>
            </w:r>
          </w:p>
        </w:tc>
        <w:tc>
          <w:tcPr>
            <w:tcW w:w="761" w:type="pct"/>
          </w:tcPr>
          <w:p w14:paraId="0C4FE029">
            <w:pPr>
              <w:spacing w:after="120" w:line="240" w:lineRule="auto"/>
              <w:jc w:val="center"/>
              <w:rPr>
                <w:rFonts w:ascii="Arial" w:hAnsi="Arial" w:cs="Arial"/>
                <w:sz w:val="20"/>
                <w:szCs w:val="20"/>
              </w:rPr>
            </w:pPr>
          </w:p>
        </w:tc>
      </w:tr>
      <w:tr w14:paraId="253B5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7F84ECE8">
            <w:pPr>
              <w:spacing w:after="120" w:line="240" w:lineRule="auto"/>
              <w:rPr>
                <w:rFonts w:ascii="Arial" w:hAnsi="Arial" w:cs="Arial"/>
                <w:sz w:val="20"/>
                <w:szCs w:val="20"/>
              </w:rPr>
            </w:pPr>
            <w:r>
              <w:rPr>
                <w:rFonts w:ascii="Arial" w:hAnsi="Arial" w:cs="Arial"/>
                <w:sz w:val="20"/>
                <w:szCs w:val="20"/>
              </w:rPr>
              <w:t xml:space="preserve">Ngày lập </w:t>
            </w:r>
          </w:p>
        </w:tc>
        <w:tc>
          <w:tcPr>
            <w:tcW w:w="1106" w:type="pct"/>
            <w:vAlign w:val="center"/>
          </w:tcPr>
          <w:p w14:paraId="2981704D">
            <w:pPr>
              <w:spacing w:after="120" w:line="240" w:lineRule="auto"/>
              <w:rPr>
                <w:rFonts w:ascii="Arial" w:hAnsi="Arial" w:cs="Arial"/>
                <w:sz w:val="20"/>
                <w:szCs w:val="20"/>
              </w:rPr>
            </w:pPr>
            <w:r>
              <w:rPr>
                <w:rFonts w:ascii="Arial" w:hAnsi="Arial" w:cs="Arial"/>
                <w:sz w:val="20"/>
                <w:szCs w:val="20"/>
              </w:rPr>
              <w:t>NLap</w:t>
            </w:r>
          </w:p>
        </w:tc>
        <w:tc>
          <w:tcPr>
            <w:tcW w:w="514" w:type="pct"/>
            <w:vAlign w:val="center"/>
          </w:tcPr>
          <w:p w14:paraId="65BE02BA">
            <w:pPr>
              <w:spacing w:after="120" w:line="240" w:lineRule="auto"/>
              <w:jc w:val="center"/>
              <w:rPr>
                <w:rFonts w:ascii="Arial" w:hAnsi="Arial" w:cs="Arial"/>
                <w:sz w:val="20"/>
                <w:szCs w:val="20"/>
              </w:rPr>
            </w:pPr>
          </w:p>
        </w:tc>
        <w:tc>
          <w:tcPr>
            <w:tcW w:w="781" w:type="pct"/>
            <w:vAlign w:val="center"/>
          </w:tcPr>
          <w:p w14:paraId="457B81B8">
            <w:pPr>
              <w:spacing w:after="120" w:line="240" w:lineRule="auto"/>
              <w:jc w:val="center"/>
              <w:rPr>
                <w:rFonts w:ascii="Arial" w:hAnsi="Arial" w:cs="Arial"/>
                <w:sz w:val="20"/>
                <w:szCs w:val="20"/>
              </w:rPr>
            </w:pPr>
            <w:r>
              <w:rPr>
                <w:rFonts w:ascii="Arial" w:hAnsi="Arial" w:cs="Arial"/>
                <w:sz w:val="20"/>
                <w:szCs w:val="20"/>
              </w:rPr>
              <w:t>Ngày</w:t>
            </w:r>
          </w:p>
        </w:tc>
        <w:tc>
          <w:tcPr>
            <w:tcW w:w="767" w:type="pct"/>
            <w:vAlign w:val="center"/>
          </w:tcPr>
          <w:p w14:paraId="2E2C5C1E">
            <w:pPr>
              <w:spacing w:after="120" w:line="240" w:lineRule="auto"/>
              <w:jc w:val="center"/>
              <w:rPr>
                <w:rFonts w:ascii="Arial" w:hAnsi="Arial" w:cs="Arial"/>
                <w:sz w:val="20"/>
                <w:szCs w:val="20"/>
              </w:rPr>
            </w:pPr>
            <w:r>
              <w:rPr>
                <w:rFonts w:ascii="Arial" w:hAnsi="Arial" w:cs="Arial"/>
                <w:sz w:val="20"/>
                <w:szCs w:val="20"/>
              </w:rPr>
              <w:t>Bắt buộc</w:t>
            </w:r>
          </w:p>
        </w:tc>
        <w:tc>
          <w:tcPr>
            <w:tcW w:w="761" w:type="pct"/>
          </w:tcPr>
          <w:p w14:paraId="76D6B06E">
            <w:pPr>
              <w:spacing w:after="120" w:line="240" w:lineRule="auto"/>
              <w:jc w:val="center"/>
              <w:rPr>
                <w:rFonts w:ascii="Arial" w:hAnsi="Arial" w:cs="Arial"/>
                <w:sz w:val="20"/>
                <w:szCs w:val="20"/>
              </w:rPr>
            </w:pPr>
          </w:p>
        </w:tc>
      </w:tr>
      <w:tr w14:paraId="6B1C7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712D75F9">
            <w:pPr>
              <w:spacing w:after="120" w:line="240" w:lineRule="auto"/>
              <w:rPr>
                <w:rFonts w:ascii="Arial" w:hAnsi="Arial" w:cs="Arial"/>
                <w:sz w:val="20"/>
                <w:szCs w:val="20"/>
              </w:rPr>
            </w:pPr>
            <w:r>
              <w:rPr>
                <w:rFonts w:ascii="Arial" w:hAnsi="Arial" w:cs="Arial"/>
                <w:sz w:val="20"/>
                <w:szCs w:val="20"/>
              </w:rPr>
              <w:t>Đơn vị tiền tệ</w:t>
            </w:r>
          </w:p>
        </w:tc>
        <w:tc>
          <w:tcPr>
            <w:tcW w:w="1106" w:type="pct"/>
            <w:vAlign w:val="center"/>
          </w:tcPr>
          <w:p w14:paraId="7813B436">
            <w:pPr>
              <w:spacing w:after="120" w:line="240" w:lineRule="auto"/>
              <w:rPr>
                <w:rFonts w:ascii="Arial" w:hAnsi="Arial" w:cs="Arial"/>
                <w:sz w:val="20"/>
                <w:szCs w:val="20"/>
              </w:rPr>
            </w:pPr>
            <w:r>
              <w:rPr>
                <w:rFonts w:ascii="Arial" w:hAnsi="Arial" w:cs="Arial"/>
                <w:sz w:val="20"/>
                <w:szCs w:val="20"/>
              </w:rPr>
              <w:t>DVTTe</w:t>
            </w:r>
          </w:p>
        </w:tc>
        <w:tc>
          <w:tcPr>
            <w:tcW w:w="514" w:type="pct"/>
            <w:noWrap/>
            <w:vAlign w:val="center"/>
          </w:tcPr>
          <w:p w14:paraId="26F5650B">
            <w:pPr>
              <w:spacing w:after="120" w:line="240" w:lineRule="auto"/>
              <w:jc w:val="center"/>
              <w:rPr>
                <w:rFonts w:ascii="Arial" w:hAnsi="Arial" w:cs="Arial"/>
                <w:sz w:val="20"/>
                <w:szCs w:val="20"/>
              </w:rPr>
            </w:pPr>
            <w:r>
              <w:rPr>
                <w:rFonts w:ascii="Arial" w:hAnsi="Arial" w:cs="Arial"/>
                <w:sz w:val="20"/>
                <w:szCs w:val="20"/>
              </w:rPr>
              <w:t>3</w:t>
            </w:r>
          </w:p>
        </w:tc>
        <w:tc>
          <w:tcPr>
            <w:tcW w:w="781" w:type="pct"/>
            <w:vAlign w:val="center"/>
          </w:tcPr>
          <w:p w14:paraId="2F32205A">
            <w:pPr>
              <w:spacing w:after="120" w:line="240" w:lineRule="auto"/>
              <w:jc w:val="center"/>
              <w:rPr>
                <w:rFonts w:ascii="Arial" w:hAnsi="Arial" w:cs="Arial"/>
                <w:sz w:val="20"/>
                <w:szCs w:val="20"/>
              </w:rPr>
            </w:pPr>
            <w:r>
              <w:rPr>
                <w:rFonts w:ascii="Arial" w:hAnsi="Arial" w:cs="Arial"/>
                <w:sz w:val="20"/>
                <w:szCs w:val="20"/>
              </w:rPr>
              <w:t>Chuỗi ký tự (Chi tiết tại Phụ lục XVI và Khoản 2 Mục IV Phần I Quy định này)</w:t>
            </w:r>
          </w:p>
        </w:tc>
        <w:tc>
          <w:tcPr>
            <w:tcW w:w="767" w:type="pct"/>
            <w:vAlign w:val="center"/>
          </w:tcPr>
          <w:p w14:paraId="310FEFDE">
            <w:pPr>
              <w:spacing w:after="120" w:line="240" w:lineRule="auto"/>
              <w:jc w:val="center"/>
              <w:rPr>
                <w:rFonts w:ascii="Arial" w:hAnsi="Arial" w:cs="Arial"/>
                <w:sz w:val="20"/>
                <w:szCs w:val="20"/>
              </w:rPr>
            </w:pPr>
            <w:r>
              <w:rPr>
                <w:rFonts w:ascii="Arial" w:hAnsi="Arial" w:cs="Arial"/>
                <w:sz w:val="20"/>
                <w:szCs w:val="20"/>
              </w:rPr>
              <w:t>Bắt buộc</w:t>
            </w:r>
          </w:p>
        </w:tc>
        <w:tc>
          <w:tcPr>
            <w:tcW w:w="761" w:type="pct"/>
          </w:tcPr>
          <w:p w14:paraId="4B71E2F3">
            <w:pPr>
              <w:spacing w:after="120" w:line="240" w:lineRule="auto"/>
              <w:jc w:val="center"/>
              <w:rPr>
                <w:rFonts w:ascii="Arial" w:hAnsi="Arial" w:cs="Arial"/>
                <w:sz w:val="20"/>
                <w:szCs w:val="20"/>
              </w:rPr>
            </w:pPr>
          </w:p>
        </w:tc>
      </w:tr>
      <w:tr w14:paraId="6DEA3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3D7B323B">
            <w:pPr>
              <w:spacing w:after="120" w:line="240" w:lineRule="auto"/>
              <w:rPr>
                <w:rFonts w:ascii="Arial" w:hAnsi="Arial" w:cs="Arial"/>
                <w:sz w:val="20"/>
                <w:szCs w:val="20"/>
              </w:rPr>
            </w:pPr>
            <w:r>
              <w:rPr>
                <w:rFonts w:ascii="Arial" w:hAnsi="Arial" w:cs="Arial"/>
                <w:sz w:val="20"/>
                <w:szCs w:val="20"/>
              </w:rPr>
              <w:t>Tỷ giá</w:t>
            </w:r>
          </w:p>
        </w:tc>
        <w:tc>
          <w:tcPr>
            <w:tcW w:w="1106" w:type="pct"/>
            <w:vAlign w:val="center"/>
          </w:tcPr>
          <w:p w14:paraId="3A42D3C8">
            <w:pPr>
              <w:spacing w:after="120" w:line="240" w:lineRule="auto"/>
              <w:rPr>
                <w:rFonts w:ascii="Arial" w:hAnsi="Arial" w:cs="Arial"/>
                <w:sz w:val="20"/>
                <w:szCs w:val="20"/>
              </w:rPr>
            </w:pPr>
            <w:r>
              <w:rPr>
                <w:rFonts w:ascii="Arial" w:hAnsi="Arial" w:cs="Arial"/>
                <w:sz w:val="20"/>
                <w:szCs w:val="20"/>
              </w:rPr>
              <w:t>TGia</w:t>
            </w:r>
          </w:p>
        </w:tc>
        <w:tc>
          <w:tcPr>
            <w:tcW w:w="514" w:type="pct"/>
            <w:noWrap/>
            <w:vAlign w:val="center"/>
          </w:tcPr>
          <w:p w14:paraId="30C36B09">
            <w:pPr>
              <w:spacing w:after="120" w:line="240" w:lineRule="auto"/>
              <w:jc w:val="center"/>
              <w:rPr>
                <w:rFonts w:ascii="Arial" w:hAnsi="Arial" w:cs="Arial"/>
                <w:sz w:val="20"/>
                <w:szCs w:val="20"/>
              </w:rPr>
            </w:pPr>
            <w:r>
              <w:rPr>
                <w:rFonts w:ascii="Arial" w:hAnsi="Arial" w:cs="Arial"/>
                <w:sz w:val="20"/>
                <w:szCs w:val="20"/>
              </w:rPr>
              <w:t>7,2</w:t>
            </w:r>
          </w:p>
        </w:tc>
        <w:tc>
          <w:tcPr>
            <w:tcW w:w="781" w:type="pct"/>
            <w:vAlign w:val="center"/>
          </w:tcPr>
          <w:p w14:paraId="53EE07C4">
            <w:pPr>
              <w:spacing w:after="120" w:line="240" w:lineRule="auto"/>
              <w:jc w:val="center"/>
              <w:rPr>
                <w:rFonts w:ascii="Arial" w:hAnsi="Arial" w:cs="Arial"/>
                <w:sz w:val="20"/>
                <w:szCs w:val="20"/>
              </w:rPr>
            </w:pPr>
            <w:r>
              <w:rPr>
                <w:rFonts w:ascii="Arial" w:hAnsi="Arial" w:cs="Arial"/>
                <w:sz w:val="20"/>
                <w:szCs w:val="20"/>
              </w:rPr>
              <w:t>Số</w:t>
            </w:r>
          </w:p>
        </w:tc>
        <w:tc>
          <w:tcPr>
            <w:tcW w:w="767" w:type="pct"/>
            <w:vAlign w:val="center"/>
          </w:tcPr>
          <w:p w14:paraId="6DACDFB0">
            <w:pPr>
              <w:spacing w:after="120" w:line="240" w:lineRule="auto"/>
              <w:jc w:val="center"/>
              <w:rPr>
                <w:rFonts w:ascii="Arial" w:hAnsi="Arial" w:cs="Arial"/>
                <w:sz w:val="20"/>
                <w:szCs w:val="20"/>
              </w:rPr>
            </w:pPr>
            <w:r>
              <w:rPr>
                <w:rFonts w:ascii="Arial" w:hAnsi="Arial" w:cs="Arial"/>
                <w:sz w:val="20"/>
                <w:szCs w:val="20"/>
              </w:rPr>
              <w:t>Bắt buộc (Trừ trường hợp Đơn vị tiền tệ là VND)</w:t>
            </w:r>
          </w:p>
        </w:tc>
        <w:tc>
          <w:tcPr>
            <w:tcW w:w="761" w:type="pct"/>
          </w:tcPr>
          <w:p w14:paraId="1C0E5BF3">
            <w:pPr>
              <w:spacing w:after="120" w:line="240" w:lineRule="auto"/>
              <w:jc w:val="center"/>
              <w:rPr>
                <w:rFonts w:ascii="Arial" w:hAnsi="Arial" w:cs="Arial"/>
                <w:sz w:val="20"/>
                <w:szCs w:val="20"/>
              </w:rPr>
            </w:pPr>
          </w:p>
        </w:tc>
      </w:tr>
      <w:tr w14:paraId="43478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4DC92282">
            <w:pPr>
              <w:spacing w:after="120" w:line="240" w:lineRule="auto"/>
              <w:rPr>
                <w:rFonts w:ascii="Arial" w:hAnsi="Arial" w:cs="Arial"/>
                <w:sz w:val="20"/>
                <w:szCs w:val="20"/>
              </w:rPr>
            </w:pPr>
            <w:r>
              <w:rPr>
                <w:rFonts w:ascii="Arial" w:hAnsi="Arial" w:cs="Arial"/>
                <w:sz w:val="20"/>
                <w:szCs w:val="20"/>
                <w:lang w:val="vi-VN"/>
              </w:rPr>
              <w:t xml:space="preserve">Mã số thuế </w:t>
            </w:r>
            <w:r>
              <w:rPr>
                <w:rFonts w:ascii="Arial" w:hAnsi="Arial" w:cs="Arial"/>
                <w:sz w:val="20"/>
                <w:szCs w:val="20"/>
              </w:rPr>
              <w:t>tổ chức cung cấp giải pháp hóa đơn điện tử</w:t>
            </w:r>
          </w:p>
        </w:tc>
        <w:tc>
          <w:tcPr>
            <w:tcW w:w="1106" w:type="pct"/>
            <w:vAlign w:val="center"/>
          </w:tcPr>
          <w:p w14:paraId="383DA1E1">
            <w:pPr>
              <w:spacing w:after="120" w:line="240" w:lineRule="auto"/>
              <w:rPr>
                <w:rFonts w:ascii="Arial" w:hAnsi="Arial" w:cs="Arial"/>
                <w:sz w:val="20"/>
                <w:szCs w:val="20"/>
              </w:rPr>
            </w:pPr>
            <w:r>
              <w:rPr>
                <w:rFonts w:ascii="Arial" w:hAnsi="Arial" w:cs="Arial"/>
                <w:sz w:val="20"/>
                <w:szCs w:val="20"/>
              </w:rPr>
              <w:t>MSTTCGP</w:t>
            </w:r>
          </w:p>
        </w:tc>
        <w:tc>
          <w:tcPr>
            <w:tcW w:w="514" w:type="pct"/>
            <w:noWrap/>
            <w:vAlign w:val="center"/>
          </w:tcPr>
          <w:p w14:paraId="2F78079C">
            <w:pPr>
              <w:spacing w:after="120" w:line="240" w:lineRule="auto"/>
              <w:jc w:val="center"/>
              <w:rPr>
                <w:rFonts w:ascii="Arial" w:hAnsi="Arial" w:cs="Arial"/>
                <w:sz w:val="20"/>
                <w:szCs w:val="20"/>
                <w:lang w:val="vi-VN"/>
              </w:rPr>
            </w:pPr>
            <w:r>
              <w:rPr>
                <w:rFonts w:ascii="Arial" w:hAnsi="Arial" w:cs="Arial"/>
                <w:sz w:val="20"/>
                <w:szCs w:val="20"/>
                <w:lang w:val="vi-VN"/>
              </w:rPr>
              <w:t>14</w:t>
            </w:r>
          </w:p>
        </w:tc>
        <w:tc>
          <w:tcPr>
            <w:tcW w:w="781" w:type="pct"/>
            <w:vAlign w:val="center"/>
          </w:tcPr>
          <w:p w14:paraId="2AC8C177">
            <w:pPr>
              <w:spacing w:after="120" w:line="240" w:lineRule="auto"/>
              <w:rPr>
                <w:rFonts w:ascii="Arial" w:hAnsi="Arial" w:cs="Arial"/>
                <w:sz w:val="20"/>
                <w:szCs w:val="20"/>
              </w:rPr>
            </w:pPr>
            <w:r>
              <w:rPr>
                <w:rFonts w:ascii="Arial" w:hAnsi="Arial" w:cs="Arial"/>
                <w:sz w:val="20"/>
                <w:szCs w:val="20"/>
              </w:rPr>
              <w:t>Chuỗi ký tự</w:t>
            </w:r>
          </w:p>
        </w:tc>
        <w:tc>
          <w:tcPr>
            <w:tcW w:w="767" w:type="pct"/>
            <w:vAlign w:val="center"/>
          </w:tcPr>
          <w:p w14:paraId="72B2CB3E">
            <w:pPr>
              <w:spacing w:after="120" w:line="240" w:lineRule="auto"/>
              <w:jc w:val="center"/>
              <w:rPr>
                <w:rFonts w:ascii="Arial" w:hAnsi="Arial" w:cs="Arial"/>
                <w:sz w:val="20"/>
                <w:szCs w:val="20"/>
                <w:lang w:val="vi-VN"/>
              </w:rPr>
            </w:pPr>
            <w:r>
              <w:rPr>
                <w:rFonts w:ascii="Arial" w:hAnsi="Arial" w:cs="Arial"/>
                <w:sz w:val="20"/>
                <w:szCs w:val="20"/>
              </w:rPr>
              <w:t>Bắt buộc</w:t>
            </w:r>
          </w:p>
        </w:tc>
        <w:tc>
          <w:tcPr>
            <w:tcW w:w="761" w:type="pct"/>
          </w:tcPr>
          <w:p w14:paraId="502C01A2">
            <w:pPr>
              <w:spacing w:after="120" w:line="240" w:lineRule="auto"/>
              <w:jc w:val="center"/>
              <w:rPr>
                <w:rFonts w:ascii="Arial" w:hAnsi="Arial" w:cs="Arial"/>
                <w:sz w:val="20"/>
                <w:szCs w:val="20"/>
              </w:rPr>
            </w:pPr>
          </w:p>
        </w:tc>
      </w:tr>
      <w:tr w14:paraId="15055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29AAB598">
            <w:pPr>
              <w:spacing w:after="120" w:line="240" w:lineRule="auto"/>
              <w:jc w:val="both"/>
              <w:rPr>
                <w:rFonts w:ascii="Arial" w:hAnsi="Arial" w:cs="Arial"/>
                <w:b/>
                <w:sz w:val="20"/>
                <w:szCs w:val="20"/>
              </w:rPr>
            </w:pPr>
            <w:r>
              <w:rPr>
                <w:rFonts w:ascii="Arial" w:hAnsi="Arial" w:cs="Arial"/>
                <w:b/>
                <w:sz w:val="20"/>
                <w:szCs w:val="20"/>
              </w:rPr>
              <w:t xml:space="preserve">Thẻ HDon\DLHDon\TTChung\TTHDLQuan chứa thông tin hóa đơn liên quan trong trường hợp là hoá đơn điều chỉnh hoặc thay thế </w:t>
            </w:r>
          </w:p>
        </w:tc>
      </w:tr>
      <w:tr w14:paraId="62911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07E389E8">
            <w:pPr>
              <w:spacing w:after="120" w:line="240" w:lineRule="auto"/>
              <w:rPr>
                <w:rFonts w:ascii="Arial" w:hAnsi="Arial" w:cs="Arial"/>
                <w:sz w:val="20"/>
                <w:szCs w:val="20"/>
              </w:rPr>
            </w:pPr>
            <w:r>
              <w:rPr>
                <w:rFonts w:ascii="Arial" w:hAnsi="Arial" w:cs="Arial"/>
                <w:sz w:val="20"/>
                <w:szCs w:val="20"/>
              </w:rPr>
              <w:t>Tính chất hóa đơn</w:t>
            </w:r>
          </w:p>
        </w:tc>
        <w:tc>
          <w:tcPr>
            <w:tcW w:w="1106" w:type="pct"/>
            <w:vAlign w:val="center"/>
          </w:tcPr>
          <w:p w14:paraId="3F2E2BAC">
            <w:pPr>
              <w:spacing w:after="120" w:line="240" w:lineRule="auto"/>
              <w:rPr>
                <w:rFonts w:ascii="Arial" w:hAnsi="Arial" w:cs="Arial"/>
                <w:sz w:val="20"/>
                <w:szCs w:val="20"/>
              </w:rPr>
            </w:pPr>
            <w:r>
              <w:rPr>
                <w:rFonts w:ascii="Arial" w:hAnsi="Arial" w:cs="Arial"/>
                <w:sz w:val="20"/>
                <w:szCs w:val="20"/>
              </w:rPr>
              <w:t>TCHDon</w:t>
            </w:r>
          </w:p>
        </w:tc>
        <w:tc>
          <w:tcPr>
            <w:tcW w:w="514" w:type="pct"/>
            <w:noWrap/>
            <w:vAlign w:val="center"/>
          </w:tcPr>
          <w:p w14:paraId="694E4DA2">
            <w:pPr>
              <w:spacing w:after="120" w:line="240" w:lineRule="auto"/>
              <w:jc w:val="center"/>
              <w:rPr>
                <w:rFonts w:ascii="Arial" w:hAnsi="Arial" w:cs="Arial"/>
                <w:sz w:val="20"/>
                <w:szCs w:val="20"/>
              </w:rPr>
            </w:pPr>
            <w:r>
              <w:rPr>
                <w:rFonts w:ascii="Arial" w:hAnsi="Arial" w:cs="Arial"/>
                <w:sz w:val="20"/>
                <w:szCs w:val="20"/>
              </w:rPr>
              <w:t>1</w:t>
            </w:r>
          </w:p>
        </w:tc>
        <w:tc>
          <w:tcPr>
            <w:tcW w:w="781" w:type="pct"/>
            <w:vAlign w:val="center"/>
          </w:tcPr>
          <w:p w14:paraId="7C052C1F">
            <w:pPr>
              <w:spacing w:after="120" w:line="240" w:lineRule="auto"/>
              <w:jc w:val="center"/>
              <w:rPr>
                <w:rFonts w:ascii="Arial" w:hAnsi="Arial" w:cs="Arial"/>
                <w:sz w:val="20"/>
                <w:szCs w:val="20"/>
              </w:rPr>
            </w:pPr>
            <w:r>
              <w:rPr>
                <w:rFonts w:ascii="Arial" w:hAnsi="Arial" w:cs="Arial"/>
                <w:sz w:val="20"/>
                <w:szCs w:val="20"/>
              </w:rPr>
              <w:t>Số (1: Thay thế, 2: Điều chỉnh)</w:t>
            </w:r>
          </w:p>
        </w:tc>
        <w:tc>
          <w:tcPr>
            <w:tcW w:w="767" w:type="pct"/>
            <w:vAlign w:val="center"/>
          </w:tcPr>
          <w:p w14:paraId="6D7A8D28">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761" w:type="pct"/>
          </w:tcPr>
          <w:p w14:paraId="118626F4">
            <w:pPr>
              <w:spacing w:after="120" w:line="240" w:lineRule="auto"/>
              <w:jc w:val="center"/>
              <w:rPr>
                <w:rFonts w:ascii="Arial" w:hAnsi="Arial" w:cs="Arial"/>
                <w:sz w:val="20"/>
                <w:szCs w:val="20"/>
              </w:rPr>
            </w:pPr>
          </w:p>
        </w:tc>
      </w:tr>
      <w:tr w14:paraId="1061C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73169937">
            <w:pPr>
              <w:spacing w:after="120" w:line="240" w:lineRule="auto"/>
              <w:rPr>
                <w:rFonts w:ascii="Arial" w:hAnsi="Arial" w:cs="Arial"/>
                <w:sz w:val="20"/>
                <w:szCs w:val="20"/>
              </w:rPr>
            </w:pPr>
            <w:r>
              <w:rPr>
                <w:rFonts w:ascii="Arial" w:hAnsi="Arial" w:cs="Arial"/>
                <w:sz w:val="20"/>
                <w:szCs w:val="20"/>
              </w:rPr>
              <w:t>Mã số thuế có liên quan</w:t>
            </w:r>
          </w:p>
        </w:tc>
        <w:tc>
          <w:tcPr>
            <w:tcW w:w="1106" w:type="pct"/>
            <w:vAlign w:val="center"/>
          </w:tcPr>
          <w:p w14:paraId="4500B968">
            <w:pPr>
              <w:spacing w:after="120" w:line="240" w:lineRule="auto"/>
              <w:rPr>
                <w:rFonts w:ascii="Arial" w:hAnsi="Arial" w:cs="Arial"/>
                <w:sz w:val="20"/>
                <w:szCs w:val="20"/>
              </w:rPr>
            </w:pPr>
            <w:r>
              <w:rPr>
                <w:rFonts w:ascii="Arial" w:hAnsi="Arial" w:cs="Arial"/>
                <w:sz w:val="20"/>
                <w:szCs w:val="20"/>
              </w:rPr>
              <w:t>MSTCLQuan</w:t>
            </w:r>
          </w:p>
        </w:tc>
        <w:tc>
          <w:tcPr>
            <w:tcW w:w="514" w:type="pct"/>
            <w:noWrap/>
            <w:vAlign w:val="center"/>
          </w:tcPr>
          <w:p w14:paraId="47D5B04F">
            <w:pPr>
              <w:spacing w:after="120" w:line="240" w:lineRule="auto"/>
              <w:jc w:val="center"/>
              <w:rPr>
                <w:rFonts w:ascii="Arial" w:hAnsi="Arial" w:cs="Arial"/>
                <w:sz w:val="20"/>
                <w:szCs w:val="20"/>
              </w:rPr>
            </w:pPr>
            <w:r>
              <w:rPr>
                <w:rFonts w:ascii="Arial" w:hAnsi="Arial" w:cs="Arial"/>
                <w:sz w:val="20"/>
                <w:szCs w:val="20"/>
              </w:rPr>
              <w:t>14</w:t>
            </w:r>
          </w:p>
        </w:tc>
        <w:tc>
          <w:tcPr>
            <w:tcW w:w="781" w:type="pct"/>
            <w:vAlign w:val="center"/>
          </w:tcPr>
          <w:p w14:paraId="6BD9A542">
            <w:pPr>
              <w:spacing w:after="120" w:line="240" w:lineRule="auto"/>
              <w:jc w:val="center"/>
              <w:rPr>
                <w:rFonts w:ascii="Arial" w:hAnsi="Arial" w:cs="Arial"/>
                <w:sz w:val="20"/>
                <w:szCs w:val="20"/>
              </w:rPr>
            </w:pPr>
            <w:r>
              <w:rPr>
                <w:rFonts w:ascii="Arial" w:hAnsi="Arial" w:cs="Arial"/>
                <w:sz w:val="20"/>
                <w:szCs w:val="20"/>
              </w:rPr>
              <w:t>Chuỗi ký tự</w:t>
            </w:r>
          </w:p>
        </w:tc>
        <w:tc>
          <w:tcPr>
            <w:tcW w:w="767" w:type="pct"/>
            <w:vAlign w:val="center"/>
          </w:tcPr>
          <w:p w14:paraId="17A5B7A9">
            <w:pPr>
              <w:spacing w:after="120" w:line="240" w:lineRule="auto"/>
              <w:jc w:val="center"/>
              <w:rPr>
                <w:rFonts w:ascii="Arial" w:hAnsi="Arial" w:cs="Arial"/>
                <w:sz w:val="20"/>
                <w:szCs w:val="20"/>
              </w:rPr>
            </w:pPr>
            <w:r>
              <w:rPr>
                <w:rFonts w:ascii="Arial" w:hAnsi="Arial" w:cs="Arial"/>
                <w:sz w:val="20"/>
                <w:szCs w:val="20"/>
              </w:rPr>
              <w:t>Bắt buộc (đối với trường hợp lập hóa đơn điều chỉnh/ thay thế cho hóa đơn đã lập của đơn vị bị chia/ tách/ sáp nhập/ hợp nhất)</w:t>
            </w:r>
          </w:p>
        </w:tc>
        <w:tc>
          <w:tcPr>
            <w:tcW w:w="761" w:type="pct"/>
          </w:tcPr>
          <w:p w14:paraId="4B838A69">
            <w:pPr>
              <w:spacing w:after="120" w:line="240" w:lineRule="auto"/>
              <w:jc w:val="center"/>
              <w:rPr>
                <w:rFonts w:ascii="Arial" w:hAnsi="Arial" w:cs="Arial"/>
                <w:sz w:val="20"/>
                <w:szCs w:val="20"/>
              </w:rPr>
            </w:pPr>
          </w:p>
        </w:tc>
      </w:tr>
      <w:tr w14:paraId="5740C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730653D8">
            <w:pPr>
              <w:spacing w:after="120" w:line="240" w:lineRule="auto"/>
              <w:rPr>
                <w:rFonts w:ascii="Arial" w:hAnsi="Arial" w:cs="Arial"/>
                <w:sz w:val="20"/>
                <w:szCs w:val="20"/>
              </w:rPr>
            </w:pPr>
            <w:r>
              <w:rPr>
                <w:rFonts w:ascii="Arial" w:hAnsi="Arial" w:cs="Arial"/>
                <w:sz w:val="20"/>
                <w:szCs w:val="20"/>
              </w:rPr>
              <w:t>Loại hóa đơn có liên quan (Loại hóa đơn bị thay thế/điều chỉnh)</w:t>
            </w:r>
          </w:p>
        </w:tc>
        <w:tc>
          <w:tcPr>
            <w:tcW w:w="1106" w:type="pct"/>
            <w:vAlign w:val="center"/>
          </w:tcPr>
          <w:p w14:paraId="54CB6EBE">
            <w:pPr>
              <w:spacing w:after="120" w:line="240" w:lineRule="auto"/>
              <w:rPr>
                <w:rFonts w:ascii="Arial" w:hAnsi="Arial" w:cs="Arial"/>
                <w:sz w:val="20"/>
                <w:szCs w:val="20"/>
              </w:rPr>
            </w:pPr>
            <w:r>
              <w:rPr>
                <w:rFonts w:ascii="Arial" w:hAnsi="Arial" w:cs="Arial"/>
                <w:sz w:val="20"/>
                <w:szCs w:val="20"/>
              </w:rPr>
              <w:t>LHDCLQuan</w:t>
            </w:r>
          </w:p>
        </w:tc>
        <w:tc>
          <w:tcPr>
            <w:tcW w:w="514" w:type="pct"/>
            <w:noWrap/>
            <w:vAlign w:val="center"/>
          </w:tcPr>
          <w:p w14:paraId="1B6450CF">
            <w:pPr>
              <w:spacing w:after="120" w:line="240" w:lineRule="auto"/>
              <w:jc w:val="center"/>
              <w:rPr>
                <w:rFonts w:ascii="Arial" w:hAnsi="Arial" w:cs="Arial"/>
                <w:sz w:val="20"/>
                <w:szCs w:val="20"/>
              </w:rPr>
            </w:pPr>
            <w:r>
              <w:rPr>
                <w:rFonts w:ascii="Arial" w:hAnsi="Arial" w:cs="Arial"/>
                <w:sz w:val="20"/>
                <w:szCs w:val="20"/>
              </w:rPr>
              <w:t>1</w:t>
            </w:r>
          </w:p>
        </w:tc>
        <w:tc>
          <w:tcPr>
            <w:tcW w:w="781" w:type="pct"/>
            <w:vAlign w:val="center"/>
          </w:tcPr>
          <w:p w14:paraId="727CCA3F">
            <w:pPr>
              <w:spacing w:after="120" w:line="240" w:lineRule="auto"/>
              <w:jc w:val="center"/>
              <w:rPr>
                <w:rFonts w:ascii="Arial" w:hAnsi="Arial" w:cs="Arial"/>
                <w:sz w:val="20"/>
                <w:szCs w:val="20"/>
              </w:rPr>
            </w:pPr>
            <w:r>
              <w:rPr>
                <w:rFonts w:ascii="Arial" w:hAnsi="Arial" w:cs="Arial"/>
                <w:sz w:val="20"/>
                <w:szCs w:val="20"/>
              </w:rPr>
              <w:t>Số (Chi tiết tại Phụ lục VI kèm theo Quy định này)</w:t>
            </w:r>
          </w:p>
        </w:tc>
        <w:tc>
          <w:tcPr>
            <w:tcW w:w="767" w:type="pct"/>
            <w:vAlign w:val="center"/>
          </w:tcPr>
          <w:p w14:paraId="3867C3CE">
            <w:pPr>
              <w:spacing w:after="120" w:line="240" w:lineRule="auto"/>
              <w:jc w:val="center"/>
              <w:rPr>
                <w:rFonts w:ascii="Arial" w:hAnsi="Arial" w:cs="Arial"/>
                <w:sz w:val="20"/>
                <w:szCs w:val="20"/>
              </w:rPr>
            </w:pPr>
            <w:r>
              <w:rPr>
                <w:rFonts w:ascii="Arial" w:hAnsi="Arial" w:cs="Arial"/>
                <w:sz w:val="20"/>
                <w:szCs w:val="20"/>
              </w:rPr>
              <w:t>Bắt buộc</w:t>
            </w:r>
          </w:p>
        </w:tc>
        <w:tc>
          <w:tcPr>
            <w:tcW w:w="761" w:type="pct"/>
          </w:tcPr>
          <w:p w14:paraId="7FCF857B">
            <w:pPr>
              <w:spacing w:after="120" w:line="240" w:lineRule="auto"/>
              <w:jc w:val="center"/>
              <w:rPr>
                <w:rFonts w:ascii="Arial" w:hAnsi="Arial" w:cs="Arial"/>
                <w:sz w:val="20"/>
                <w:szCs w:val="20"/>
              </w:rPr>
            </w:pPr>
          </w:p>
        </w:tc>
      </w:tr>
      <w:tr w14:paraId="5BC28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6A89D3B9">
            <w:pPr>
              <w:spacing w:after="120" w:line="240" w:lineRule="auto"/>
              <w:rPr>
                <w:rFonts w:ascii="Arial" w:hAnsi="Arial" w:cs="Arial"/>
                <w:sz w:val="20"/>
                <w:szCs w:val="20"/>
              </w:rPr>
            </w:pPr>
            <w:r>
              <w:rPr>
                <w:rFonts w:ascii="Arial" w:hAnsi="Arial" w:cs="Arial"/>
                <w:sz w:val="20"/>
                <w:szCs w:val="20"/>
              </w:rPr>
              <w:t>Ký hiệu mẫu số hóa đơn có liên quan (Ký hiệu mẫu số hóa đơn bị thay thế/điều chỉnh)</w:t>
            </w:r>
          </w:p>
        </w:tc>
        <w:tc>
          <w:tcPr>
            <w:tcW w:w="1106" w:type="pct"/>
            <w:vAlign w:val="center"/>
          </w:tcPr>
          <w:p w14:paraId="448C5625">
            <w:pPr>
              <w:spacing w:after="120" w:line="240" w:lineRule="auto"/>
              <w:rPr>
                <w:rFonts w:ascii="Arial" w:hAnsi="Arial" w:cs="Arial"/>
                <w:sz w:val="20"/>
                <w:szCs w:val="20"/>
              </w:rPr>
            </w:pPr>
            <w:r>
              <w:rPr>
                <w:rFonts w:ascii="Arial" w:hAnsi="Arial" w:cs="Arial"/>
                <w:sz w:val="20"/>
                <w:szCs w:val="20"/>
              </w:rPr>
              <w:t>KHMSHDCLQuan</w:t>
            </w:r>
          </w:p>
        </w:tc>
        <w:tc>
          <w:tcPr>
            <w:tcW w:w="514" w:type="pct"/>
            <w:noWrap/>
            <w:vAlign w:val="center"/>
          </w:tcPr>
          <w:p w14:paraId="56D19F88">
            <w:pPr>
              <w:spacing w:after="120" w:line="240" w:lineRule="auto"/>
              <w:jc w:val="center"/>
              <w:rPr>
                <w:rFonts w:ascii="Arial" w:hAnsi="Arial" w:cs="Arial"/>
                <w:sz w:val="20"/>
                <w:szCs w:val="20"/>
              </w:rPr>
            </w:pPr>
            <w:r>
              <w:rPr>
                <w:rFonts w:ascii="Arial" w:hAnsi="Arial" w:cs="Arial"/>
                <w:sz w:val="20"/>
                <w:szCs w:val="20"/>
              </w:rPr>
              <w:t>11</w:t>
            </w:r>
          </w:p>
        </w:tc>
        <w:tc>
          <w:tcPr>
            <w:tcW w:w="781" w:type="pct"/>
            <w:vAlign w:val="center"/>
          </w:tcPr>
          <w:p w14:paraId="42E2194B">
            <w:pPr>
              <w:spacing w:after="120" w:line="240" w:lineRule="auto"/>
              <w:jc w:val="center"/>
              <w:rPr>
                <w:rFonts w:ascii="Arial" w:hAnsi="Arial" w:cs="Arial"/>
                <w:sz w:val="20"/>
                <w:szCs w:val="20"/>
              </w:rPr>
            </w:pPr>
            <w:r>
              <w:rPr>
                <w:rFonts w:ascii="Arial" w:hAnsi="Arial" w:cs="Arial"/>
                <w:sz w:val="20"/>
                <w:szCs w:val="20"/>
              </w:rPr>
              <w:t>Chuỗi ký tự (Chi tiết tại Phụ lục II kèm theo Quy định này)</w:t>
            </w:r>
          </w:p>
        </w:tc>
        <w:tc>
          <w:tcPr>
            <w:tcW w:w="767" w:type="pct"/>
            <w:vAlign w:val="center"/>
          </w:tcPr>
          <w:p w14:paraId="76F139DE">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761" w:type="pct"/>
          </w:tcPr>
          <w:p w14:paraId="1F4601DF">
            <w:pPr>
              <w:spacing w:after="120" w:line="240" w:lineRule="auto"/>
              <w:jc w:val="center"/>
              <w:rPr>
                <w:rFonts w:ascii="Arial" w:hAnsi="Arial" w:cs="Arial"/>
                <w:sz w:val="20"/>
                <w:szCs w:val="20"/>
              </w:rPr>
            </w:pPr>
            <w:r>
              <w:rPr>
                <w:rFonts w:ascii="Arial" w:hAnsi="Arial" w:cs="Arial"/>
                <w:sz w:val="20"/>
                <w:szCs w:val="20"/>
              </w:rPr>
              <w:t>.</w:t>
            </w:r>
          </w:p>
        </w:tc>
      </w:tr>
      <w:tr w14:paraId="6A0B3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5055AD14">
            <w:pPr>
              <w:spacing w:after="120" w:line="240" w:lineRule="auto"/>
              <w:rPr>
                <w:rFonts w:ascii="Arial" w:hAnsi="Arial" w:cs="Arial"/>
                <w:sz w:val="20"/>
                <w:szCs w:val="20"/>
              </w:rPr>
            </w:pPr>
            <w:r>
              <w:rPr>
                <w:rFonts w:ascii="Arial" w:hAnsi="Arial" w:cs="Arial"/>
                <w:sz w:val="20"/>
                <w:szCs w:val="20"/>
              </w:rPr>
              <w:t>Ký hiệu hóa đơn có liên quan (Ký hiệu hóa đơn bị thay thế/điều chỉnh)</w:t>
            </w:r>
          </w:p>
        </w:tc>
        <w:tc>
          <w:tcPr>
            <w:tcW w:w="1106" w:type="pct"/>
            <w:vAlign w:val="center"/>
          </w:tcPr>
          <w:p w14:paraId="01DDC657">
            <w:pPr>
              <w:spacing w:after="120" w:line="240" w:lineRule="auto"/>
              <w:rPr>
                <w:rFonts w:ascii="Arial" w:hAnsi="Arial" w:cs="Arial"/>
                <w:sz w:val="20"/>
                <w:szCs w:val="20"/>
              </w:rPr>
            </w:pPr>
            <w:r>
              <w:rPr>
                <w:rFonts w:ascii="Arial" w:hAnsi="Arial" w:cs="Arial"/>
                <w:sz w:val="20"/>
                <w:szCs w:val="20"/>
              </w:rPr>
              <w:t>KHHDCLQuan</w:t>
            </w:r>
          </w:p>
        </w:tc>
        <w:tc>
          <w:tcPr>
            <w:tcW w:w="514" w:type="pct"/>
            <w:noWrap/>
            <w:vAlign w:val="center"/>
          </w:tcPr>
          <w:p w14:paraId="340EA490">
            <w:pPr>
              <w:spacing w:after="120" w:line="240" w:lineRule="auto"/>
              <w:jc w:val="center"/>
              <w:rPr>
                <w:rFonts w:ascii="Arial" w:hAnsi="Arial" w:cs="Arial"/>
                <w:sz w:val="20"/>
                <w:szCs w:val="20"/>
              </w:rPr>
            </w:pPr>
            <w:r>
              <w:rPr>
                <w:rFonts w:ascii="Arial" w:hAnsi="Arial" w:cs="Arial"/>
                <w:sz w:val="20"/>
                <w:szCs w:val="20"/>
              </w:rPr>
              <w:t>8</w:t>
            </w:r>
          </w:p>
        </w:tc>
        <w:tc>
          <w:tcPr>
            <w:tcW w:w="781" w:type="pct"/>
            <w:vAlign w:val="center"/>
          </w:tcPr>
          <w:p w14:paraId="30CC018E">
            <w:pPr>
              <w:spacing w:after="120" w:line="240" w:lineRule="auto"/>
              <w:jc w:val="center"/>
              <w:rPr>
                <w:rFonts w:ascii="Arial" w:hAnsi="Arial" w:cs="Arial"/>
                <w:sz w:val="20"/>
                <w:szCs w:val="20"/>
              </w:rPr>
            </w:pPr>
            <w:r>
              <w:rPr>
                <w:rFonts w:ascii="Arial" w:hAnsi="Arial" w:cs="Arial"/>
                <w:sz w:val="20"/>
                <w:szCs w:val="20"/>
              </w:rPr>
              <w:t>Chuỗi ký tự</w:t>
            </w:r>
          </w:p>
        </w:tc>
        <w:tc>
          <w:tcPr>
            <w:tcW w:w="767" w:type="pct"/>
            <w:vAlign w:val="center"/>
          </w:tcPr>
          <w:p w14:paraId="1D647BE1">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761" w:type="pct"/>
          </w:tcPr>
          <w:p w14:paraId="32F131AB">
            <w:pPr>
              <w:spacing w:after="120" w:line="240" w:lineRule="auto"/>
              <w:jc w:val="center"/>
              <w:rPr>
                <w:rFonts w:ascii="Arial" w:hAnsi="Arial" w:cs="Arial"/>
                <w:sz w:val="20"/>
                <w:szCs w:val="20"/>
              </w:rPr>
            </w:pPr>
          </w:p>
        </w:tc>
      </w:tr>
      <w:tr w14:paraId="757E9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4B9D34D6">
            <w:pPr>
              <w:spacing w:after="120" w:line="240" w:lineRule="auto"/>
              <w:rPr>
                <w:rFonts w:ascii="Arial" w:hAnsi="Arial" w:cs="Arial"/>
                <w:sz w:val="20"/>
                <w:szCs w:val="20"/>
              </w:rPr>
            </w:pPr>
            <w:r>
              <w:rPr>
                <w:rFonts w:ascii="Arial" w:hAnsi="Arial" w:cs="Arial"/>
                <w:sz w:val="20"/>
                <w:szCs w:val="20"/>
              </w:rPr>
              <w:t>Số hóa đơn có liên quan (Số hóa đơn bị thay thế/điều chỉnh)</w:t>
            </w:r>
          </w:p>
        </w:tc>
        <w:tc>
          <w:tcPr>
            <w:tcW w:w="1106" w:type="pct"/>
            <w:vAlign w:val="center"/>
          </w:tcPr>
          <w:p w14:paraId="6900C623">
            <w:pPr>
              <w:spacing w:after="120" w:line="240" w:lineRule="auto"/>
              <w:rPr>
                <w:rFonts w:ascii="Arial" w:hAnsi="Arial" w:cs="Arial"/>
                <w:sz w:val="20"/>
                <w:szCs w:val="20"/>
              </w:rPr>
            </w:pPr>
            <w:r>
              <w:rPr>
                <w:rFonts w:ascii="Arial" w:hAnsi="Arial" w:cs="Arial"/>
                <w:sz w:val="20"/>
                <w:szCs w:val="20"/>
              </w:rPr>
              <w:t>SHDCLQuan</w:t>
            </w:r>
          </w:p>
        </w:tc>
        <w:tc>
          <w:tcPr>
            <w:tcW w:w="514" w:type="pct"/>
            <w:noWrap/>
            <w:vAlign w:val="center"/>
          </w:tcPr>
          <w:p w14:paraId="5DBE2918">
            <w:pPr>
              <w:spacing w:after="120" w:line="240" w:lineRule="auto"/>
              <w:jc w:val="center"/>
              <w:rPr>
                <w:rFonts w:ascii="Arial" w:hAnsi="Arial" w:cs="Arial"/>
                <w:sz w:val="20"/>
                <w:szCs w:val="20"/>
              </w:rPr>
            </w:pPr>
            <w:r>
              <w:rPr>
                <w:rFonts w:ascii="Arial" w:hAnsi="Arial" w:cs="Arial"/>
                <w:sz w:val="20"/>
                <w:szCs w:val="20"/>
              </w:rPr>
              <w:t>8</w:t>
            </w:r>
          </w:p>
        </w:tc>
        <w:tc>
          <w:tcPr>
            <w:tcW w:w="781" w:type="pct"/>
            <w:vAlign w:val="center"/>
          </w:tcPr>
          <w:p w14:paraId="633B6BA3">
            <w:pPr>
              <w:spacing w:after="120" w:line="240" w:lineRule="auto"/>
              <w:jc w:val="center"/>
              <w:rPr>
                <w:rFonts w:ascii="Arial" w:hAnsi="Arial" w:cs="Arial"/>
                <w:sz w:val="20"/>
                <w:szCs w:val="20"/>
              </w:rPr>
            </w:pPr>
            <w:r>
              <w:rPr>
                <w:rFonts w:ascii="Arial" w:hAnsi="Arial" w:cs="Arial"/>
                <w:sz w:val="20"/>
                <w:szCs w:val="20"/>
              </w:rPr>
              <w:t>Chuỗi ký tự</w:t>
            </w:r>
          </w:p>
        </w:tc>
        <w:tc>
          <w:tcPr>
            <w:tcW w:w="767" w:type="pct"/>
            <w:vAlign w:val="center"/>
          </w:tcPr>
          <w:p w14:paraId="799D37F5">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761" w:type="pct"/>
          </w:tcPr>
          <w:p w14:paraId="1F78B9DA">
            <w:pPr>
              <w:spacing w:after="120" w:line="240" w:lineRule="auto"/>
              <w:jc w:val="center"/>
              <w:rPr>
                <w:rFonts w:ascii="Arial" w:hAnsi="Arial" w:cs="Arial"/>
                <w:sz w:val="20"/>
                <w:szCs w:val="20"/>
              </w:rPr>
            </w:pPr>
          </w:p>
        </w:tc>
      </w:tr>
      <w:tr w14:paraId="6ECFC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15C5AA35">
            <w:pPr>
              <w:spacing w:after="120" w:line="240" w:lineRule="auto"/>
              <w:rPr>
                <w:rFonts w:ascii="Arial" w:hAnsi="Arial" w:cs="Arial"/>
                <w:sz w:val="20"/>
                <w:szCs w:val="20"/>
              </w:rPr>
            </w:pPr>
            <w:r>
              <w:rPr>
                <w:rFonts w:ascii="Arial" w:hAnsi="Arial" w:cs="Arial"/>
                <w:sz w:val="20"/>
                <w:szCs w:val="20"/>
              </w:rPr>
              <w:t>Ngày lập hoá đơn có liên quan (Ngày lập hóa đơn bị thay thế/điều chỉnh)</w:t>
            </w:r>
          </w:p>
        </w:tc>
        <w:tc>
          <w:tcPr>
            <w:tcW w:w="1106" w:type="pct"/>
            <w:vAlign w:val="center"/>
          </w:tcPr>
          <w:p w14:paraId="5B1F7D35">
            <w:pPr>
              <w:spacing w:after="120" w:line="240" w:lineRule="auto"/>
              <w:rPr>
                <w:rFonts w:ascii="Arial" w:hAnsi="Arial" w:cs="Arial"/>
                <w:sz w:val="20"/>
                <w:szCs w:val="20"/>
              </w:rPr>
            </w:pPr>
            <w:r>
              <w:rPr>
                <w:rFonts w:ascii="Arial" w:hAnsi="Arial" w:cs="Arial"/>
                <w:sz w:val="20"/>
                <w:szCs w:val="20"/>
              </w:rPr>
              <w:t>NLHDCLQuan</w:t>
            </w:r>
          </w:p>
        </w:tc>
        <w:tc>
          <w:tcPr>
            <w:tcW w:w="514" w:type="pct"/>
            <w:noWrap/>
            <w:vAlign w:val="center"/>
          </w:tcPr>
          <w:p w14:paraId="62133ECE">
            <w:pPr>
              <w:spacing w:after="120" w:line="240" w:lineRule="auto"/>
              <w:jc w:val="center"/>
              <w:rPr>
                <w:rFonts w:ascii="Arial" w:hAnsi="Arial" w:cs="Arial"/>
                <w:sz w:val="20"/>
                <w:szCs w:val="20"/>
              </w:rPr>
            </w:pPr>
          </w:p>
        </w:tc>
        <w:tc>
          <w:tcPr>
            <w:tcW w:w="781" w:type="pct"/>
            <w:vAlign w:val="center"/>
          </w:tcPr>
          <w:p w14:paraId="175D5BE6">
            <w:pPr>
              <w:spacing w:after="120" w:line="240" w:lineRule="auto"/>
              <w:jc w:val="center"/>
              <w:rPr>
                <w:rFonts w:ascii="Arial" w:hAnsi="Arial" w:cs="Arial"/>
                <w:sz w:val="20"/>
                <w:szCs w:val="20"/>
              </w:rPr>
            </w:pPr>
            <w:r>
              <w:rPr>
                <w:rFonts w:ascii="Arial" w:hAnsi="Arial" w:cs="Arial"/>
                <w:sz w:val="20"/>
                <w:szCs w:val="20"/>
              </w:rPr>
              <w:t>Ngày</w:t>
            </w:r>
          </w:p>
        </w:tc>
        <w:tc>
          <w:tcPr>
            <w:tcW w:w="767" w:type="pct"/>
            <w:vAlign w:val="center"/>
          </w:tcPr>
          <w:p w14:paraId="739B5214">
            <w:pPr>
              <w:spacing w:after="120" w:line="240" w:lineRule="auto"/>
              <w:jc w:val="center"/>
              <w:rPr>
                <w:rFonts w:ascii="Arial" w:hAnsi="Arial" w:cs="Arial"/>
                <w:sz w:val="20"/>
                <w:szCs w:val="20"/>
              </w:rPr>
            </w:pPr>
            <w:r>
              <w:rPr>
                <w:rFonts w:ascii="Arial" w:hAnsi="Arial" w:cs="Arial"/>
                <w:sz w:val="20"/>
                <w:szCs w:val="20"/>
              </w:rPr>
              <w:t>Bắt buộc</w:t>
            </w:r>
          </w:p>
        </w:tc>
        <w:tc>
          <w:tcPr>
            <w:tcW w:w="761" w:type="pct"/>
          </w:tcPr>
          <w:p w14:paraId="28A8CD11">
            <w:pPr>
              <w:spacing w:after="120" w:line="240" w:lineRule="auto"/>
              <w:jc w:val="center"/>
              <w:rPr>
                <w:rFonts w:ascii="Arial" w:hAnsi="Arial" w:cs="Arial"/>
                <w:sz w:val="20"/>
                <w:szCs w:val="20"/>
              </w:rPr>
            </w:pPr>
          </w:p>
        </w:tc>
      </w:tr>
      <w:tr w14:paraId="4F6F4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792AB84C">
            <w:pPr>
              <w:spacing w:after="120" w:line="240" w:lineRule="auto"/>
              <w:rPr>
                <w:rFonts w:ascii="Arial" w:hAnsi="Arial" w:cs="Arial"/>
                <w:sz w:val="20"/>
                <w:szCs w:val="20"/>
              </w:rPr>
            </w:pPr>
            <w:r>
              <w:rPr>
                <w:rFonts w:ascii="Arial" w:hAnsi="Arial" w:cs="Arial"/>
                <w:sz w:val="20"/>
                <w:szCs w:val="20"/>
              </w:rPr>
              <w:t>Lý do điều chỉnh/thay thế</w:t>
            </w:r>
          </w:p>
        </w:tc>
        <w:tc>
          <w:tcPr>
            <w:tcW w:w="1106" w:type="pct"/>
            <w:vAlign w:val="center"/>
          </w:tcPr>
          <w:p w14:paraId="76ED38A9">
            <w:pPr>
              <w:spacing w:after="120" w:line="240" w:lineRule="auto"/>
              <w:rPr>
                <w:rFonts w:ascii="Arial" w:hAnsi="Arial" w:cs="Arial"/>
                <w:sz w:val="20"/>
                <w:szCs w:val="20"/>
              </w:rPr>
            </w:pPr>
            <w:r>
              <w:rPr>
                <w:rFonts w:ascii="Arial" w:hAnsi="Arial" w:cs="Arial"/>
                <w:sz w:val="20"/>
                <w:szCs w:val="20"/>
              </w:rPr>
              <w:t>LDDCTThe</w:t>
            </w:r>
          </w:p>
        </w:tc>
        <w:tc>
          <w:tcPr>
            <w:tcW w:w="514" w:type="pct"/>
            <w:noWrap/>
            <w:vAlign w:val="center"/>
          </w:tcPr>
          <w:p w14:paraId="05A3B1BF">
            <w:pPr>
              <w:spacing w:after="120" w:line="240" w:lineRule="auto"/>
              <w:jc w:val="center"/>
              <w:rPr>
                <w:rFonts w:ascii="Arial" w:hAnsi="Arial" w:cs="Arial"/>
                <w:sz w:val="20"/>
                <w:szCs w:val="20"/>
              </w:rPr>
            </w:pPr>
            <w:r>
              <w:rPr>
                <w:rFonts w:ascii="Arial" w:hAnsi="Arial" w:cs="Arial"/>
                <w:sz w:val="20"/>
                <w:szCs w:val="20"/>
              </w:rPr>
              <w:t>2</w:t>
            </w:r>
          </w:p>
        </w:tc>
        <w:tc>
          <w:tcPr>
            <w:tcW w:w="781" w:type="pct"/>
            <w:vAlign w:val="center"/>
          </w:tcPr>
          <w:p w14:paraId="73E693B9">
            <w:pPr>
              <w:spacing w:after="120" w:line="240" w:lineRule="auto"/>
              <w:jc w:val="center"/>
              <w:rPr>
                <w:rFonts w:ascii="Arial" w:hAnsi="Arial" w:cs="Arial"/>
                <w:sz w:val="20"/>
                <w:szCs w:val="20"/>
              </w:rPr>
            </w:pPr>
            <w:r>
              <w:rPr>
                <w:rFonts w:ascii="Arial" w:hAnsi="Arial" w:cs="Arial"/>
                <w:sz w:val="20"/>
                <w:szCs w:val="20"/>
              </w:rPr>
              <w:t>Số (Chi tiết tại phụ lục XVII Quy định này)</w:t>
            </w:r>
          </w:p>
        </w:tc>
        <w:tc>
          <w:tcPr>
            <w:tcW w:w="767" w:type="pct"/>
            <w:vAlign w:val="center"/>
          </w:tcPr>
          <w:p w14:paraId="6FBE07E8">
            <w:pPr>
              <w:spacing w:after="120" w:line="240" w:lineRule="auto"/>
              <w:jc w:val="center"/>
              <w:rPr>
                <w:rFonts w:ascii="Arial" w:hAnsi="Arial" w:cs="Arial"/>
                <w:sz w:val="20"/>
                <w:szCs w:val="20"/>
              </w:rPr>
            </w:pPr>
            <w:r>
              <w:rPr>
                <w:rFonts w:ascii="Arial" w:hAnsi="Arial" w:cs="Arial"/>
                <w:sz w:val="20"/>
                <w:szCs w:val="20"/>
              </w:rPr>
              <w:t>Bắt buộc (Đối với trường hợp điều chỉnh, thay thế cho 1 hóa đơn)</w:t>
            </w:r>
          </w:p>
        </w:tc>
        <w:tc>
          <w:tcPr>
            <w:tcW w:w="761" w:type="pct"/>
          </w:tcPr>
          <w:p w14:paraId="6842381B">
            <w:pPr>
              <w:spacing w:after="120" w:line="240" w:lineRule="auto"/>
              <w:jc w:val="center"/>
              <w:rPr>
                <w:rFonts w:ascii="Arial" w:hAnsi="Arial" w:cs="Arial"/>
                <w:sz w:val="20"/>
                <w:szCs w:val="20"/>
              </w:rPr>
            </w:pPr>
            <w:r>
              <w:rPr>
                <w:rFonts w:ascii="Arial" w:hAnsi="Arial" w:cs="Arial"/>
                <w:sz w:val="20"/>
                <w:szCs w:val="20"/>
              </w:rPr>
              <w:t>Khoản 5 Điều 10 Thông tư 91</w:t>
            </w:r>
          </w:p>
        </w:tc>
      </w:tr>
      <w:tr w14:paraId="6A2E0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34D70EB7">
            <w:pPr>
              <w:spacing w:after="120" w:line="240" w:lineRule="auto"/>
              <w:rPr>
                <w:rFonts w:ascii="Arial" w:hAnsi="Arial" w:cs="Arial"/>
                <w:sz w:val="20"/>
                <w:szCs w:val="20"/>
              </w:rPr>
            </w:pPr>
            <w:r>
              <w:rPr>
                <w:rFonts w:ascii="Arial" w:hAnsi="Arial" w:cs="Arial"/>
                <w:sz w:val="20"/>
                <w:szCs w:val="20"/>
                <w:lang w:val="vi-VN"/>
              </w:rPr>
              <w:t>Ghi chú</w:t>
            </w:r>
          </w:p>
        </w:tc>
        <w:tc>
          <w:tcPr>
            <w:tcW w:w="1106" w:type="pct"/>
            <w:vAlign w:val="center"/>
          </w:tcPr>
          <w:p w14:paraId="395C5EB8">
            <w:pPr>
              <w:spacing w:after="120" w:line="240" w:lineRule="auto"/>
              <w:rPr>
                <w:rFonts w:ascii="Arial" w:hAnsi="Arial" w:cs="Arial"/>
                <w:sz w:val="20"/>
                <w:szCs w:val="20"/>
              </w:rPr>
            </w:pPr>
            <w:r>
              <w:rPr>
                <w:rFonts w:ascii="Arial" w:hAnsi="Arial" w:cs="Arial"/>
                <w:sz w:val="20"/>
                <w:szCs w:val="20"/>
                <w:lang w:val="vi-VN"/>
              </w:rPr>
              <w:t>GChu</w:t>
            </w:r>
          </w:p>
        </w:tc>
        <w:tc>
          <w:tcPr>
            <w:tcW w:w="514" w:type="pct"/>
            <w:noWrap/>
            <w:vAlign w:val="center"/>
          </w:tcPr>
          <w:p w14:paraId="27AA8353">
            <w:pPr>
              <w:spacing w:after="120" w:line="240" w:lineRule="auto"/>
              <w:jc w:val="center"/>
              <w:rPr>
                <w:rFonts w:ascii="Arial" w:hAnsi="Arial" w:cs="Arial"/>
                <w:sz w:val="20"/>
                <w:szCs w:val="20"/>
              </w:rPr>
            </w:pPr>
            <w:r>
              <w:rPr>
                <w:rFonts w:ascii="Arial" w:hAnsi="Arial" w:cs="Arial"/>
                <w:sz w:val="20"/>
                <w:szCs w:val="20"/>
              </w:rPr>
              <w:t>255</w:t>
            </w:r>
          </w:p>
        </w:tc>
        <w:tc>
          <w:tcPr>
            <w:tcW w:w="781" w:type="pct"/>
            <w:vAlign w:val="center"/>
          </w:tcPr>
          <w:p w14:paraId="537CCFC2">
            <w:pPr>
              <w:spacing w:after="120" w:line="240" w:lineRule="auto"/>
              <w:jc w:val="center"/>
              <w:rPr>
                <w:rFonts w:ascii="Arial" w:hAnsi="Arial" w:cs="Arial"/>
                <w:sz w:val="20"/>
                <w:szCs w:val="20"/>
              </w:rPr>
            </w:pPr>
            <w:r>
              <w:rPr>
                <w:rFonts w:ascii="Arial" w:hAnsi="Arial" w:cs="Arial"/>
                <w:sz w:val="20"/>
                <w:szCs w:val="20"/>
              </w:rPr>
              <w:t>Chuỗi ký tự</w:t>
            </w:r>
          </w:p>
        </w:tc>
        <w:tc>
          <w:tcPr>
            <w:tcW w:w="767" w:type="pct"/>
            <w:vAlign w:val="center"/>
          </w:tcPr>
          <w:p w14:paraId="763B1FB0">
            <w:pPr>
              <w:spacing w:after="120" w:line="240" w:lineRule="auto"/>
              <w:jc w:val="center"/>
              <w:rPr>
                <w:rFonts w:ascii="Arial" w:hAnsi="Arial" w:cs="Arial"/>
                <w:sz w:val="20"/>
                <w:szCs w:val="20"/>
              </w:rPr>
            </w:pPr>
            <w:r>
              <w:rPr>
                <w:rFonts w:ascii="Arial" w:hAnsi="Arial" w:cs="Arial"/>
                <w:sz w:val="20"/>
                <w:szCs w:val="20"/>
              </w:rPr>
              <w:t>Không</w:t>
            </w:r>
            <w:r>
              <w:rPr>
                <w:rFonts w:ascii="Arial" w:hAnsi="Arial" w:cs="Arial"/>
                <w:sz w:val="20"/>
                <w:szCs w:val="20"/>
                <w:lang w:val="vi-VN"/>
              </w:rPr>
              <w:t xml:space="preserve"> b</w:t>
            </w:r>
            <w:r>
              <w:rPr>
                <w:rFonts w:ascii="Arial" w:hAnsi="Arial" w:cs="Arial"/>
                <w:sz w:val="20"/>
                <w:szCs w:val="20"/>
              </w:rPr>
              <w:t>ắt buộc</w:t>
            </w:r>
          </w:p>
        </w:tc>
        <w:tc>
          <w:tcPr>
            <w:tcW w:w="761" w:type="pct"/>
          </w:tcPr>
          <w:p w14:paraId="553B9773">
            <w:pPr>
              <w:spacing w:after="120" w:line="240" w:lineRule="auto"/>
              <w:jc w:val="center"/>
              <w:rPr>
                <w:rFonts w:ascii="Arial" w:hAnsi="Arial" w:cs="Arial"/>
                <w:sz w:val="20"/>
                <w:szCs w:val="20"/>
              </w:rPr>
            </w:pPr>
          </w:p>
        </w:tc>
      </w:tr>
      <w:tr w14:paraId="2A3D1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020F9112">
            <w:pPr>
              <w:spacing w:after="120" w:line="240" w:lineRule="auto"/>
              <w:jc w:val="both"/>
              <w:rPr>
                <w:rFonts w:ascii="Arial" w:hAnsi="Arial" w:cs="Arial"/>
                <w:b/>
                <w:sz w:val="20"/>
                <w:szCs w:val="20"/>
              </w:rPr>
            </w:pPr>
            <w:r>
              <w:rPr>
                <w:rFonts w:ascii="Arial" w:hAnsi="Arial" w:cs="Arial"/>
                <w:b/>
                <w:sz w:val="20"/>
                <w:szCs w:val="20"/>
              </w:rPr>
              <w:t>Thẻ HDon\DLHDon\TTChung\TTKhac chứa thông tin khác (Chi tiết được mô tả tại Khoản 1, Mục II, Phần II Quy định này)</w:t>
            </w:r>
          </w:p>
        </w:tc>
      </w:tr>
      <w:tr w14:paraId="00289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04710DBC">
            <w:pPr>
              <w:spacing w:after="120" w:line="240" w:lineRule="auto"/>
              <w:jc w:val="both"/>
              <w:rPr>
                <w:rFonts w:ascii="Arial" w:hAnsi="Arial" w:cs="Arial"/>
                <w:b/>
                <w:sz w:val="20"/>
                <w:szCs w:val="20"/>
              </w:rPr>
            </w:pPr>
            <w:r>
              <w:rPr>
                <w:rFonts w:ascii="Arial" w:hAnsi="Arial" w:cs="Arial"/>
                <w:b/>
                <w:sz w:val="20"/>
                <w:szCs w:val="20"/>
              </w:rPr>
              <w:t>Thẻ HDon\DLHDon\NDHDon chứa nội dung hóa đơn, bao gồm các thông tin người bán, người mua, danh sách hàng hóa, dịch vụ và thông tin thanh toán của hóa đơn</w:t>
            </w:r>
          </w:p>
        </w:tc>
      </w:tr>
      <w:tr w14:paraId="11250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301AD9DF">
            <w:pPr>
              <w:spacing w:after="120" w:line="240" w:lineRule="auto"/>
              <w:jc w:val="both"/>
              <w:rPr>
                <w:rFonts w:ascii="Arial" w:hAnsi="Arial" w:cs="Arial"/>
                <w:b/>
                <w:sz w:val="20"/>
                <w:szCs w:val="20"/>
              </w:rPr>
            </w:pPr>
            <w:r>
              <w:rPr>
                <w:rFonts w:ascii="Arial" w:hAnsi="Arial" w:cs="Arial"/>
                <w:b/>
                <w:sz w:val="20"/>
                <w:szCs w:val="20"/>
              </w:rPr>
              <w:t>Thẻ HDon\DLHDon\NDHDon\NBan chứa tên, địa chỉ, MST của người xuất hàng</w:t>
            </w:r>
          </w:p>
        </w:tc>
      </w:tr>
      <w:tr w14:paraId="47E61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54AE9F29">
            <w:pPr>
              <w:spacing w:after="120" w:line="240" w:lineRule="auto"/>
              <w:rPr>
                <w:rFonts w:ascii="Arial" w:hAnsi="Arial" w:cs="Arial"/>
                <w:sz w:val="20"/>
                <w:szCs w:val="20"/>
              </w:rPr>
            </w:pPr>
            <w:r>
              <w:rPr>
                <w:rFonts w:ascii="Arial" w:hAnsi="Arial" w:cs="Arial"/>
                <w:sz w:val="20"/>
                <w:szCs w:val="20"/>
              </w:rPr>
              <w:t>Tên (Tên người xuất hàng)</w:t>
            </w:r>
          </w:p>
        </w:tc>
        <w:tc>
          <w:tcPr>
            <w:tcW w:w="1106" w:type="pct"/>
            <w:vAlign w:val="center"/>
          </w:tcPr>
          <w:p w14:paraId="4A1CD657">
            <w:pPr>
              <w:spacing w:after="120" w:line="240" w:lineRule="auto"/>
              <w:rPr>
                <w:rFonts w:ascii="Arial" w:hAnsi="Arial" w:cs="Arial"/>
                <w:sz w:val="20"/>
                <w:szCs w:val="20"/>
              </w:rPr>
            </w:pPr>
            <w:r>
              <w:rPr>
                <w:rFonts w:ascii="Arial" w:hAnsi="Arial" w:cs="Arial"/>
                <w:sz w:val="20"/>
                <w:szCs w:val="20"/>
              </w:rPr>
              <w:t>Ten</w:t>
            </w:r>
          </w:p>
        </w:tc>
        <w:tc>
          <w:tcPr>
            <w:tcW w:w="514" w:type="pct"/>
            <w:vAlign w:val="center"/>
          </w:tcPr>
          <w:p w14:paraId="4F579767">
            <w:pPr>
              <w:spacing w:after="120" w:line="240" w:lineRule="auto"/>
              <w:jc w:val="center"/>
              <w:rPr>
                <w:rFonts w:ascii="Arial" w:hAnsi="Arial" w:cs="Arial"/>
                <w:sz w:val="20"/>
                <w:szCs w:val="20"/>
              </w:rPr>
            </w:pPr>
            <w:r>
              <w:rPr>
                <w:rFonts w:ascii="Arial" w:hAnsi="Arial" w:cs="Arial"/>
                <w:sz w:val="20"/>
                <w:szCs w:val="20"/>
              </w:rPr>
              <w:t>400</w:t>
            </w:r>
          </w:p>
        </w:tc>
        <w:tc>
          <w:tcPr>
            <w:tcW w:w="781" w:type="pct"/>
            <w:vAlign w:val="center"/>
          </w:tcPr>
          <w:p w14:paraId="6E58356A">
            <w:pPr>
              <w:spacing w:after="120" w:line="240" w:lineRule="auto"/>
              <w:jc w:val="center"/>
              <w:rPr>
                <w:rFonts w:ascii="Arial" w:hAnsi="Arial" w:cs="Arial"/>
                <w:sz w:val="20"/>
                <w:szCs w:val="20"/>
              </w:rPr>
            </w:pPr>
            <w:r>
              <w:rPr>
                <w:rFonts w:ascii="Arial" w:hAnsi="Arial" w:cs="Arial"/>
                <w:sz w:val="20"/>
                <w:szCs w:val="20"/>
              </w:rPr>
              <w:t>Chuỗi ký tự</w:t>
            </w:r>
          </w:p>
        </w:tc>
        <w:tc>
          <w:tcPr>
            <w:tcW w:w="767" w:type="pct"/>
            <w:vAlign w:val="center"/>
          </w:tcPr>
          <w:p w14:paraId="49060C08">
            <w:pPr>
              <w:spacing w:after="120" w:line="240" w:lineRule="auto"/>
              <w:jc w:val="center"/>
              <w:rPr>
                <w:rFonts w:ascii="Arial" w:hAnsi="Arial" w:cs="Arial"/>
                <w:sz w:val="20"/>
                <w:szCs w:val="20"/>
              </w:rPr>
            </w:pPr>
            <w:r>
              <w:rPr>
                <w:rFonts w:ascii="Arial" w:hAnsi="Arial" w:cs="Arial"/>
                <w:sz w:val="20"/>
                <w:szCs w:val="20"/>
              </w:rPr>
              <w:t>Bắt buộc</w:t>
            </w:r>
          </w:p>
        </w:tc>
        <w:tc>
          <w:tcPr>
            <w:tcW w:w="761" w:type="pct"/>
          </w:tcPr>
          <w:p w14:paraId="080877BC">
            <w:pPr>
              <w:spacing w:after="120" w:line="240" w:lineRule="auto"/>
              <w:jc w:val="center"/>
              <w:rPr>
                <w:rFonts w:ascii="Arial" w:hAnsi="Arial" w:cs="Arial"/>
                <w:sz w:val="20"/>
                <w:szCs w:val="20"/>
              </w:rPr>
            </w:pPr>
          </w:p>
        </w:tc>
      </w:tr>
      <w:tr w14:paraId="2AFCA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624787F8">
            <w:pPr>
              <w:spacing w:after="120" w:line="240" w:lineRule="auto"/>
              <w:rPr>
                <w:rFonts w:ascii="Arial" w:hAnsi="Arial" w:cs="Arial"/>
                <w:sz w:val="20"/>
                <w:szCs w:val="20"/>
              </w:rPr>
            </w:pPr>
            <w:r>
              <w:rPr>
                <w:rFonts w:ascii="Arial" w:hAnsi="Arial" w:cs="Arial"/>
                <w:sz w:val="20"/>
                <w:szCs w:val="20"/>
              </w:rPr>
              <w:t>Mã số thuế (MST người xuất hàng)</w:t>
            </w:r>
          </w:p>
        </w:tc>
        <w:tc>
          <w:tcPr>
            <w:tcW w:w="1106" w:type="pct"/>
            <w:vAlign w:val="center"/>
          </w:tcPr>
          <w:p w14:paraId="6D3827E2">
            <w:pPr>
              <w:spacing w:after="120" w:line="240" w:lineRule="auto"/>
              <w:rPr>
                <w:rFonts w:ascii="Arial" w:hAnsi="Arial" w:cs="Arial"/>
                <w:sz w:val="20"/>
                <w:szCs w:val="20"/>
              </w:rPr>
            </w:pPr>
            <w:r>
              <w:rPr>
                <w:rFonts w:ascii="Arial" w:hAnsi="Arial" w:cs="Arial"/>
                <w:sz w:val="20"/>
                <w:szCs w:val="20"/>
              </w:rPr>
              <w:t>MST</w:t>
            </w:r>
          </w:p>
        </w:tc>
        <w:tc>
          <w:tcPr>
            <w:tcW w:w="514" w:type="pct"/>
            <w:vAlign w:val="center"/>
          </w:tcPr>
          <w:p w14:paraId="1E5EED6F">
            <w:pPr>
              <w:spacing w:after="120" w:line="240" w:lineRule="auto"/>
              <w:jc w:val="center"/>
              <w:rPr>
                <w:rFonts w:ascii="Arial" w:hAnsi="Arial" w:cs="Arial"/>
                <w:sz w:val="20"/>
                <w:szCs w:val="20"/>
              </w:rPr>
            </w:pPr>
            <w:r>
              <w:rPr>
                <w:rFonts w:ascii="Arial" w:hAnsi="Arial" w:cs="Arial"/>
                <w:sz w:val="20"/>
                <w:szCs w:val="20"/>
              </w:rPr>
              <w:t>14</w:t>
            </w:r>
          </w:p>
        </w:tc>
        <w:tc>
          <w:tcPr>
            <w:tcW w:w="781" w:type="pct"/>
            <w:vAlign w:val="center"/>
          </w:tcPr>
          <w:p w14:paraId="3AC77731">
            <w:pPr>
              <w:spacing w:after="120" w:line="240" w:lineRule="auto"/>
              <w:jc w:val="center"/>
              <w:rPr>
                <w:rFonts w:ascii="Arial" w:hAnsi="Arial" w:cs="Arial"/>
                <w:sz w:val="20"/>
                <w:szCs w:val="20"/>
              </w:rPr>
            </w:pPr>
            <w:r>
              <w:rPr>
                <w:rFonts w:ascii="Arial" w:hAnsi="Arial" w:cs="Arial"/>
                <w:sz w:val="20"/>
                <w:szCs w:val="20"/>
              </w:rPr>
              <w:t>Chuỗi ký tự</w:t>
            </w:r>
          </w:p>
        </w:tc>
        <w:tc>
          <w:tcPr>
            <w:tcW w:w="767" w:type="pct"/>
            <w:vAlign w:val="center"/>
          </w:tcPr>
          <w:p w14:paraId="113471AA">
            <w:pPr>
              <w:spacing w:after="120" w:line="240" w:lineRule="auto"/>
              <w:jc w:val="center"/>
              <w:rPr>
                <w:rFonts w:ascii="Arial" w:hAnsi="Arial" w:cs="Arial"/>
                <w:sz w:val="20"/>
                <w:szCs w:val="20"/>
              </w:rPr>
            </w:pPr>
            <w:r>
              <w:rPr>
                <w:rFonts w:ascii="Arial" w:hAnsi="Arial" w:cs="Arial"/>
                <w:sz w:val="20"/>
                <w:szCs w:val="20"/>
              </w:rPr>
              <w:t>Bắt buộc</w:t>
            </w:r>
          </w:p>
        </w:tc>
        <w:tc>
          <w:tcPr>
            <w:tcW w:w="761" w:type="pct"/>
          </w:tcPr>
          <w:p w14:paraId="23F93896">
            <w:pPr>
              <w:spacing w:after="120" w:line="240" w:lineRule="auto"/>
              <w:jc w:val="center"/>
              <w:rPr>
                <w:rFonts w:ascii="Arial" w:hAnsi="Arial" w:cs="Arial"/>
                <w:sz w:val="20"/>
                <w:szCs w:val="20"/>
              </w:rPr>
            </w:pPr>
          </w:p>
        </w:tc>
      </w:tr>
      <w:tr w14:paraId="41CB4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39387864">
            <w:pPr>
              <w:spacing w:after="120" w:line="240" w:lineRule="auto"/>
              <w:rPr>
                <w:rFonts w:ascii="Arial" w:hAnsi="Arial" w:cs="Arial"/>
                <w:sz w:val="20"/>
                <w:szCs w:val="20"/>
              </w:rPr>
            </w:pPr>
            <w:r>
              <w:rPr>
                <w:rFonts w:ascii="Arial" w:hAnsi="Arial" w:cs="Arial"/>
                <w:sz w:val="20"/>
                <w:szCs w:val="20"/>
              </w:rPr>
              <w:t>Hợp đồng kinh tế số</w:t>
            </w:r>
          </w:p>
        </w:tc>
        <w:tc>
          <w:tcPr>
            <w:tcW w:w="1106" w:type="pct"/>
            <w:vAlign w:val="center"/>
          </w:tcPr>
          <w:p w14:paraId="466F5A50">
            <w:pPr>
              <w:spacing w:after="120" w:line="240" w:lineRule="auto"/>
              <w:rPr>
                <w:rFonts w:ascii="Arial" w:hAnsi="Arial" w:cs="Arial"/>
                <w:sz w:val="20"/>
                <w:szCs w:val="20"/>
              </w:rPr>
            </w:pPr>
            <w:r>
              <w:rPr>
                <w:rFonts w:ascii="Arial" w:hAnsi="Arial" w:cs="Arial"/>
                <w:sz w:val="20"/>
                <w:szCs w:val="20"/>
              </w:rPr>
              <w:t>HDKTSo</w:t>
            </w:r>
          </w:p>
        </w:tc>
        <w:tc>
          <w:tcPr>
            <w:tcW w:w="514" w:type="pct"/>
            <w:vAlign w:val="center"/>
          </w:tcPr>
          <w:p w14:paraId="38E87B91">
            <w:pPr>
              <w:spacing w:after="120" w:line="240" w:lineRule="auto"/>
              <w:jc w:val="center"/>
              <w:rPr>
                <w:rFonts w:ascii="Arial" w:hAnsi="Arial" w:cs="Arial"/>
                <w:sz w:val="20"/>
                <w:szCs w:val="20"/>
              </w:rPr>
            </w:pPr>
            <w:r>
              <w:rPr>
                <w:rFonts w:ascii="Arial" w:hAnsi="Arial" w:cs="Arial"/>
                <w:sz w:val="20"/>
                <w:szCs w:val="20"/>
              </w:rPr>
              <w:t>255</w:t>
            </w:r>
          </w:p>
        </w:tc>
        <w:tc>
          <w:tcPr>
            <w:tcW w:w="781" w:type="pct"/>
            <w:vAlign w:val="center"/>
          </w:tcPr>
          <w:p w14:paraId="49D92E9C">
            <w:pPr>
              <w:spacing w:after="120" w:line="240" w:lineRule="auto"/>
              <w:jc w:val="center"/>
              <w:rPr>
                <w:rFonts w:ascii="Arial" w:hAnsi="Arial" w:cs="Arial"/>
                <w:sz w:val="20"/>
                <w:szCs w:val="20"/>
              </w:rPr>
            </w:pPr>
            <w:r>
              <w:rPr>
                <w:rFonts w:ascii="Arial" w:hAnsi="Arial" w:cs="Arial"/>
                <w:sz w:val="20"/>
                <w:szCs w:val="20"/>
              </w:rPr>
              <w:t>Chuỗi ký tự</w:t>
            </w:r>
          </w:p>
        </w:tc>
        <w:tc>
          <w:tcPr>
            <w:tcW w:w="767" w:type="pct"/>
            <w:vAlign w:val="center"/>
          </w:tcPr>
          <w:p w14:paraId="2BDDF4B5">
            <w:pPr>
              <w:spacing w:after="120" w:line="240" w:lineRule="auto"/>
              <w:jc w:val="center"/>
              <w:rPr>
                <w:rFonts w:ascii="Arial" w:hAnsi="Arial" w:cs="Arial"/>
                <w:sz w:val="20"/>
                <w:szCs w:val="20"/>
              </w:rPr>
            </w:pPr>
            <w:r>
              <w:rPr>
                <w:rFonts w:ascii="Arial" w:hAnsi="Arial" w:cs="Arial"/>
                <w:sz w:val="20"/>
                <w:szCs w:val="20"/>
              </w:rPr>
              <w:t>Bắt buộc</w:t>
            </w:r>
          </w:p>
        </w:tc>
        <w:tc>
          <w:tcPr>
            <w:tcW w:w="761" w:type="pct"/>
          </w:tcPr>
          <w:p w14:paraId="7D019C04">
            <w:pPr>
              <w:spacing w:after="120" w:line="240" w:lineRule="auto"/>
              <w:jc w:val="center"/>
              <w:rPr>
                <w:rFonts w:ascii="Arial" w:hAnsi="Arial" w:cs="Arial"/>
                <w:sz w:val="20"/>
                <w:szCs w:val="20"/>
              </w:rPr>
            </w:pPr>
          </w:p>
        </w:tc>
      </w:tr>
      <w:tr w14:paraId="72E1D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2E13D197">
            <w:pPr>
              <w:spacing w:after="120" w:line="240" w:lineRule="auto"/>
              <w:rPr>
                <w:rFonts w:ascii="Arial" w:hAnsi="Arial" w:cs="Arial"/>
                <w:sz w:val="20"/>
                <w:szCs w:val="20"/>
              </w:rPr>
            </w:pPr>
            <w:r>
              <w:rPr>
                <w:rFonts w:ascii="Arial" w:hAnsi="Arial" w:cs="Arial"/>
                <w:sz w:val="20"/>
                <w:szCs w:val="20"/>
              </w:rPr>
              <w:t>Hợp đồng kinh tế ngày</w:t>
            </w:r>
          </w:p>
        </w:tc>
        <w:tc>
          <w:tcPr>
            <w:tcW w:w="1106" w:type="pct"/>
            <w:vAlign w:val="center"/>
          </w:tcPr>
          <w:p w14:paraId="495C5B2E">
            <w:pPr>
              <w:spacing w:after="120" w:line="240" w:lineRule="auto"/>
              <w:rPr>
                <w:rFonts w:ascii="Arial" w:hAnsi="Arial" w:cs="Arial"/>
                <w:sz w:val="20"/>
                <w:szCs w:val="20"/>
              </w:rPr>
            </w:pPr>
            <w:r>
              <w:rPr>
                <w:rFonts w:ascii="Arial" w:hAnsi="Arial" w:cs="Arial"/>
                <w:sz w:val="20"/>
                <w:szCs w:val="20"/>
              </w:rPr>
              <w:t>HDKTNgay</w:t>
            </w:r>
          </w:p>
        </w:tc>
        <w:tc>
          <w:tcPr>
            <w:tcW w:w="514" w:type="pct"/>
            <w:vAlign w:val="center"/>
          </w:tcPr>
          <w:p w14:paraId="7722DEEE">
            <w:pPr>
              <w:spacing w:after="120" w:line="240" w:lineRule="auto"/>
              <w:jc w:val="center"/>
              <w:rPr>
                <w:rFonts w:ascii="Arial" w:hAnsi="Arial" w:cs="Arial"/>
                <w:sz w:val="20"/>
                <w:szCs w:val="20"/>
              </w:rPr>
            </w:pPr>
          </w:p>
        </w:tc>
        <w:tc>
          <w:tcPr>
            <w:tcW w:w="781" w:type="pct"/>
            <w:vAlign w:val="center"/>
          </w:tcPr>
          <w:p w14:paraId="0FCF4DE5">
            <w:pPr>
              <w:spacing w:after="120" w:line="240" w:lineRule="auto"/>
              <w:jc w:val="center"/>
              <w:rPr>
                <w:rFonts w:ascii="Arial" w:hAnsi="Arial" w:cs="Arial"/>
                <w:sz w:val="20"/>
                <w:szCs w:val="20"/>
              </w:rPr>
            </w:pPr>
            <w:r>
              <w:rPr>
                <w:rFonts w:ascii="Arial" w:hAnsi="Arial" w:cs="Arial"/>
                <w:sz w:val="20"/>
                <w:szCs w:val="20"/>
              </w:rPr>
              <w:t>Ngày</w:t>
            </w:r>
          </w:p>
        </w:tc>
        <w:tc>
          <w:tcPr>
            <w:tcW w:w="767" w:type="pct"/>
            <w:vAlign w:val="center"/>
          </w:tcPr>
          <w:p w14:paraId="1EEC005E">
            <w:pPr>
              <w:spacing w:after="120" w:line="240" w:lineRule="auto"/>
              <w:jc w:val="center"/>
              <w:rPr>
                <w:rFonts w:ascii="Arial" w:hAnsi="Arial" w:cs="Arial"/>
                <w:sz w:val="20"/>
                <w:szCs w:val="20"/>
              </w:rPr>
            </w:pPr>
            <w:r>
              <w:rPr>
                <w:rFonts w:ascii="Arial" w:hAnsi="Arial" w:cs="Arial"/>
                <w:sz w:val="20"/>
                <w:szCs w:val="20"/>
              </w:rPr>
              <w:t>Bắt buộc</w:t>
            </w:r>
          </w:p>
        </w:tc>
        <w:tc>
          <w:tcPr>
            <w:tcW w:w="761" w:type="pct"/>
          </w:tcPr>
          <w:p w14:paraId="5ED6D623">
            <w:pPr>
              <w:spacing w:after="120" w:line="240" w:lineRule="auto"/>
              <w:jc w:val="center"/>
              <w:rPr>
                <w:rFonts w:ascii="Arial" w:hAnsi="Arial" w:cs="Arial"/>
                <w:sz w:val="20"/>
                <w:szCs w:val="20"/>
              </w:rPr>
            </w:pPr>
          </w:p>
        </w:tc>
      </w:tr>
      <w:tr w14:paraId="2A787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5DA30F3D">
            <w:pPr>
              <w:spacing w:after="120" w:line="240" w:lineRule="auto"/>
              <w:rPr>
                <w:rFonts w:ascii="Arial" w:hAnsi="Arial" w:cs="Arial"/>
                <w:sz w:val="20"/>
                <w:szCs w:val="20"/>
              </w:rPr>
            </w:pPr>
            <w:r>
              <w:rPr>
                <w:rFonts w:ascii="Arial" w:hAnsi="Arial" w:cs="Arial"/>
                <w:sz w:val="20"/>
                <w:szCs w:val="20"/>
              </w:rPr>
              <w:t>Địa chỉ (Địa chỉ kho xuất hàng)</w:t>
            </w:r>
          </w:p>
        </w:tc>
        <w:tc>
          <w:tcPr>
            <w:tcW w:w="1106" w:type="pct"/>
            <w:vAlign w:val="center"/>
          </w:tcPr>
          <w:p w14:paraId="538C7D96">
            <w:pPr>
              <w:spacing w:after="120" w:line="240" w:lineRule="auto"/>
              <w:rPr>
                <w:rFonts w:ascii="Arial" w:hAnsi="Arial" w:cs="Arial"/>
                <w:sz w:val="20"/>
                <w:szCs w:val="20"/>
              </w:rPr>
            </w:pPr>
            <w:r>
              <w:rPr>
                <w:rFonts w:ascii="Arial" w:hAnsi="Arial" w:cs="Arial"/>
                <w:sz w:val="20"/>
                <w:szCs w:val="20"/>
              </w:rPr>
              <w:t>DChi</w:t>
            </w:r>
          </w:p>
        </w:tc>
        <w:tc>
          <w:tcPr>
            <w:tcW w:w="514" w:type="pct"/>
            <w:vAlign w:val="center"/>
          </w:tcPr>
          <w:p w14:paraId="4FBAC8F2">
            <w:pPr>
              <w:spacing w:after="120" w:line="240" w:lineRule="auto"/>
              <w:jc w:val="center"/>
              <w:rPr>
                <w:rFonts w:ascii="Arial" w:hAnsi="Arial" w:cs="Arial"/>
                <w:sz w:val="20"/>
                <w:szCs w:val="20"/>
              </w:rPr>
            </w:pPr>
            <w:r>
              <w:rPr>
                <w:rFonts w:ascii="Arial" w:hAnsi="Arial" w:cs="Arial"/>
                <w:sz w:val="20"/>
                <w:szCs w:val="20"/>
              </w:rPr>
              <w:t>400</w:t>
            </w:r>
          </w:p>
        </w:tc>
        <w:tc>
          <w:tcPr>
            <w:tcW w:w="781" w:type="pct"/>
            <w:vAlign w:val="center"/>
          </w:tcPr>
          <w:p w14:paraId="4BBBC381">
            <w:pPr>
              <w:spacing w:after="120" w:line="240" w:lineRule="auto"/>
              <w:jc w:val="center"/>
              <w:rPr>
                <w:rFonts w:ascii="Arial" w:hAnsi="Arial" w:cs="Arial"/>
                <w:sz w:val="20"/>
                <w:szCs w:val="20"/>
              </w:rPr>
            </w:pPr>
            <w:r>
              <w:rPr>
                <w:rFonts w:ascii="Arial" w:hAnsi="Arial" w:cs="Arial"/>
                <w:sz w:val="20"/>
                <w:szCs w:val="20"/>
              </w:rPr>
              <w:t>Chuỗi ký tự</w:t>
            </w:r>
          </w:p>
        </w:tc>
        <w:tc>
          <w:tcPr>
            <w:tcW w:w="767" w:type="pct"/>
            <w:vAlign w:val="center"/>
          </w:tcPr>
          <w:p w14:paraId="7D4812A9">
            <w:pPr>
              <w:spacing w:after="120" w:line="240" w:lineRule="auto"/>
              <w:jc w:val="center"/>
              <w:rPr>
                <w:rFonts w:ascii="Arial" w:hAnsi="Arial" w:cs="Arial"/>
                <w:sz w:val="20"/>
                <w:szCs w:val="20"/>
              </w:rPr>
            </w:pPr>
            <w:r>
              <w:rPr>
                <w:rFonts w:ascii="Arial" w:hAnsi="Arial" w:cs="Arial"/>
                <w:sz w:val="20"/>
                <w:szCs w:val="20"/>
              </w:rPr>
              <w:t>Bắt buộc</w:t>
            </w:r>
          </w:p>
        </w:tc>
        <w:tc>
          <w:tcPr>
            <w:tcW w:w="761" w:type="pct"/>
          </w:tcPr>
          <w:p w14:paraId="5100E5B0">
            <w:pPr>
              <w:spacing w:after="120" w:line="240" w:lineRule="auto"/>
              <w:jc w:val="center"/>
              <w:rPr>
                <w:rFonts w:ascii="Arial" w:hAnsi="Arial" w:cs="Arial"/>
                <w:sz w:val="20"/>
                <w:szCs w:val="20"/>
              </w:rPr>
            </w:pPr>
          </w:p>
        </w:tc>
      </w:tr>
      <w:tr w14:paraId="44A1B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6AFB0B10">
            <w:pPr>
              <w:spacing w:after="120" w:line="240" w:lineRule="auto"/>
              <w:rPr>
                <w:rFonts w:ascii="Arial" w:hAnsi="Arial" w:cs="Arial"/>
                <w:sz w:val="20"/>
                <w:szCs w:val="20"/>
              </w:rPr>
            </w:pPr>
            <w:r>
              <w:rPr>
                <w:rFonts w:ascii="Arial" w:hAnsi="Arial" w:cs="Arial"/>
                <w:sz w:val="20"/>
                <w:szCs w:val="20"/>
              </w:rPr>
              <w:t>Họ và tên người xuất hàng</w:t>
            </w:r>
          </w:p>
        </w:tc>
        <w:tc>
          <w:tcPr>
            <w:tcW w:w="1106" w:type="pct"/>
            <w:vAlign w:val="center"/>
          </w:tcPr>
          <w:p w14:paraId="3BE45761">
            <w:pPr>
              <w:spacing w:after="120" w:line="240" w:lineRule="auto"/>
              <w:rPr>
                <w:rFonts w:ascii="Arial" w:hAnsi="Arial" w:cs="Arial"/>
                <w:sz w:val="20"/>
                <w:szCs w:val="20"/>
              </w:rPr>
            </w:pPr>
            <w:r>
              <w:rPr>
                <w:rFonts w:ascii="Arial" w:hAnsi="Arial" w:cs="Arial"/>
                <w:sz w:val="20"/>
                <w:szCs w:val="20"/>
              </w:rPr>
              <w:t>HVTNXHang</w:t>
            </w:r>
          </w:p>
        </w:tc>
        <w:tc>
          <w:tcPr>
            <w:tcW w:w="514" w:type="pct"/>
            <w:vAlign w:val="center"/>
          </w:tcPr>
          <w:p w14:paraId="41F8F3BD">
            <w:pPr>
              <w:spacing w:after="120" w:line="240" w:lineRule="auto"/>
              <w:jc w:val="center"/>
              <w:rPr>
                <w:rFonts w:ascii="Arial" w:hAnsi="Arial" w:cs="Arial"/>
                <w:sz w:val="20"/>
                <w:szCs w:val="20"/>
              </w:rPr>
            </w:pPr>
            <w:r>
              <w:rPr>
                <w:rFonts w:ascii="Arial" w:hAnsi="Arial" w:cs="Arial"/>
                <w:sz w:val="20"/>
                <w:szCs w:val="20"/>
              </w:rPr>
              <w:t>100</w:t>
            </w:r>
          </w:p>
        </w:tc>
        <w:tc>
          <w:tcPr>
            <w:tcW w:w="781" w:type="pct"/>
            <w:vAlign w:val="center"/>
          </w:tcPr>
          <w:p w14:paraId="06AB68CA">
            <w:pPr>
              <w:spacing w:after="120" w:line="240" w:lineRule="auto"/>
              <w:jc w:val="center"/>
              <w:rPr>
                <w:rFonts w:ascii="Arial" w:hAnsi="Arial" w:cs="Arial"/>
                <w:sz w:val="20"/>
                <w:szCs w:val="20"/>
              </w:rPr>
            </w:pPr>
            <w:r>
              <w:rPr>
                <w:rFonts w:ascii="Arial" w:hAnsi="Arial" w:cs="Arial"/>
                <w:sz w:val="20"/>
                <w:szCs w:val="20"/>
              </w:rPr>
              <w:t>Chuỗi ký tự</w:t>
            </w:r>
          </w:p>
        </w:tc>
        <w:tc>
          <w:tcPr>
            <w:tcW w:w="767" w:type="pct"/>
            <w:vAlign w:val="center"/>
          </w:tcPr>
          <w:p w14:paraId="78DFB9AA">
            <w:pPr>
              <w:spacing w:after="120" w:line="240" w:lineRule="auto"/>
              <w:jc w:val="center"/>
              <w:rPr>
                <w:rFonts w:ascii="Arial" w:hAnsi="Arial" w:cs="Arial"/>
                <w:sz w:val="20"/>
                <w:szCs w:val="20"/>
              </w:rPr>
            </w:pPr>
            <w:r>
              <w:rPr>
                <w:rFonts w:ascii="Arial" w:hAnsi="Arial" w:cs="Arial"/>
                <w:sz w:val="20"/>
                <w:szCs w:val="20"/>
              </w:rPr>
              <w:t>Không bắt buộc</w:t>
            </w:r>
          </w:p>
        </w:tc>
        <w:tc>
          <w:tcPr>
            <w:tcW w:w="761" w:type="pct"/>
          </w:tcPr>
          <w:p w14:paraId="39E29602">
            <w:pPr>
              <w:spacing w:after="120" w:line="240" w:lineRule="auto"/>
              <w:jc w:val="center"/>
              <w:rPr>
                <w:rFonts w:ascii="Arial" w:hAnsi="Arial" w:cs="Arial"/>
                <w:sz w:val="20"/>
                <w:szCs w:val="20"/>
              </w:rPr>
            </w:pPr>
          </w:p>
        </w:tc>
      </w:tr>
      <w:tr w14:paraId="1C08C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09F38C2D">
            <w:pPr>
              <w:spacing w:after="120" w:line="240" w:lineRule="auto"/>
              <w:rPr>
                <w:rFonts w:ascii="Arial" w:hAnsi="Arial" w:cs="Arial"/>
                <w:sz w:val="20"/>
                <w:szCs w:val="20"/>
              </w:rPr>
            </w:pPr>
            <w:r>
              <w:rPr>
                <w:rFonts w:ascii="Arial" w:hAnsi="Arial" w:cs="Arial"/>
                <w:sz w:val="20"/>
                <w:szCs w:val="20"/>
              </w:rPr>
              <w:t>Mã địa điểm kinh doanh</w:t>
            </w:r>
          </w:p>
        </w:tc>
        <w:tc>
          <w:tcPr>
            <w:tcW w:w="1106" w:type="pct"/>
            <w:vAlign w:val="center"/>
          </w:tcPr>
          <w:p w14:paraId="5F5556AA">
            <w:pPr>
              <w:spacing w:after="120" w:line="240" w:lineRule="auto"/>
              <w:rPr>
                <w:rFonts w:ascii="Arial" w:hAnsi="Arial" w:cs="Arial"/>
                <w:sz w:val="20"/>
                <w:szCs w:val="20"/>
              </w:rPr>
            </w:pPr>
            <w:r>
              <w:rPr>
                <w:rFonts w:ascii="Arial" w:hAnsi="Arial" w:cs="Arial"/>
                <w:sz w:val="20"/>
                <w:szCs w:val="20"/>
              </w:rPr>
              <w:t>MDDKDoanh</w:t>
            </w:r>
          </w:p>
        </w:tc>
        <w:tc>
          <w:tcPr>
            <w:tcW w:w="514" w:type="pct"/>
            <w:vAlign w:val="center"/>
          </w:tcPr>
          <w:p w14:paraId="67EA9A10">
            <w:pPr>
              <w:spacing w:after="120" w:line="240" w:lineRule="auto"/>
              <w:jc w:val="center"/>
              <w:rPr>
                <w:rFonts w:ascii="Arial" w:hAnsi="Arial" w:cs="Arial"/>
                <w:sz w:val="20"/>
                <w:szCs w:val="20"/>
              </w:rPr>
            </w:pPr>
            <w:r>
              <w:rPr>
                <w:rFonts w:ascii="Arial" w:hAnsi="Arial" w:cs="Arial"/>
                <w:sz w:val="20"/>
                <w:szCs w:val="20"/>
              </w:rPr>
              <w:t>5</w:t>
            </w:r>
          </w:p>
        </w:tc>
        <w:tc>
          <w:tcPr>
            <w:tcW w:w="781" w:type="pct"/>
            <w:vAlign w:val="center"/>
          </w:tcPr>
          <w:p w14:paraId="2E253DA4">
            <w:pPr>
              <w:spacing w:after="120" w:line="240" w:lineRule="auto"/>
              <w:jc w:val="center"/>
              <w:rPr>
                <w:rFonts w:ascii="Arial" w:hAnsi="Arial" w:cs="Arial"/>
                <w:sz w:val="20"/>
                <w:szCs w:val="20"/>
              </w:rPr>
            </w:pPr>
            <w:r>
              <w:rPr>
                <w:rFonts w:ascii="Arial" w:hAnsi="Arial" w:cs="Arial"/>
                <w:sz w:val="20"/>
                <w:szCs w:val="20"/>
              </w:rPr>
              <w:t>Chuỗi ký tự</w:t>
            </w:r>
          </w:p>
        </w:tc>
        <w:tc>
          <w:tcPr>
            <w:tcW w:w="767" w:type="pct"/>
            <w:vAlign w:val="center"/>
          </w:tcPr>
          <w:p w14:paraId="65BA90A5">
            <w:pPr>
              <w:spacing w:after="120" w:line="240" w:lineRule="auto"/>
              <w:jc w:val="center"/>
              <w:rPr>
                <w:rFonts w:ascii="Arial" w:hAnsi="Arial" w:cs="Arial"/>
                <w:sz w:val="20"/>
                <w:szCs w:val="20"/>
              </w:rPr>
            </w:pPr>
            <w:r>
              <w:rPr>
                <w:rFonts w:ascii="Arial" w:hAnsi="Arial" w:cs="Arial"/>
                <w:sz w:val="20"/>
                <w:szCs w:val="20"/>
              </w:rPr>
              <w:t>Bắt buộc (đối với HKD, CNKD)</w:t>
            </w:r>
          </w:p>
        </w:tc>
        <w:tc>
          <w:tcPr>
            <w:tcW w:w="761" w:type="pct"/>
          </w:tcPr>
          <w:p w14:paraId="414C0280">
            <w:pPr>
              <w:spacing w:after="120" w:line="240" w:lineRule="auto"/>
              <w:jc w:val="center"/>
              <w:rPr>
                <w:rFonts w:ascii="Arial" w:hAnsi="Arial" w:cs="Arial"/>
                <w:sz w:val="20"/>
                <w:szCs w:val="20"/>
              </w:rPr>
            </w:pPr>
            <w:r>
              <w:rPr>
                <w:rFonts w:ascii="Arial" w:hAnsi="Arial" w:cs="Arial"/>
                <w:sz w:val="20"/>
                <w:szCs w:val="20"/>
              </w:rPr>
              <w:t>Điểm 3 Phụ lục Nghị định 254</w:t>
            </w:r>
          </w:p>
        </w:tc>
      </w:tr>
      <w:tr w14:paraId="7445C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1892A414">
            <w:pPr>
              <w:spacing w:after="120" w:line="240" w:lineRule="auto"/>
              <w:rPr>
                <w:rFonts w:ascii="Arial" w:hAnsi="Arial" w:cs="Arial"/>
                <w:sz w:val="20"/>
                <w:szCs w:val="20"/>
              </w:rPr>
            </w:pPr>
            <w:r>
              <w:rPr>
                <w:rFonts w:ascii="Arial" w:hAnsi="Arial" w:cs="Arial"/>
                <w:sz w:val="20"/>
                <w:szCs w:val="20"/>
              </w:rPr>
              <w:t>Tên địa điểm kinh doanh</w:t>
            </w:r>
          </w:p>
        </w:tc>
        <w:tc>
          <w:tcPr>
            <w:tcW w:w="1106" w:type="pct"/>
            <w:vAlign w:val="center"/>
          </w:tcPr>
          <w:p w14:paraId="4CAD61A4">
            <w:pPr>
              <w:spacing w:after="120" w:line="240" w:lineRule="auto"/>
              <w:rPr>
                <w:rFonts w:ascii="Arial" w:hAnsi="Arial" w:cs="Arial"/>
                <w:sz w:val="20"/>
                <w:szCs w:val="20"/>
              </w:rPr>
            </w:pPr>
            <w:r>
              <w:rPr>
                <w:rFonts w:ascii="Arial" w:hAnsi="Arial" w:cs="Arial"/>
                <w:sz w:val="20"/>
                <w:szCs w:val="20"/>
              </w:rPr>
              <w:t>TDDKDoanh</w:t>
            </w:r>
          </w:p>
        </w:tc>
        <w:tc>
          <w:tcPr>
            <w:tcW w:w="514" w:type="pct"/>
            <w:vAlign w:val="center"/>
          </w:tcPr>
          <w:p w14:paraId="3287AA45">
            <w:pPr>
              <w:spacing w:after="120" w:line="240" w:lineRule="auto"/>
              <w:jc w:val="center"/>
              <w:rPr>
                <w:rFonts w:ascii="Arial" w:hAnsi="Arial" w:cs="Arial"/>
                <w:sz w:val="20"/>
                <w:szCs w:val="20"/>
              </w:rPr>
            </w:pPr>
            <w:r>
              <w:rPr>
                <w:rFonts w:ascii="Arial" w:hAnsi="Arial" w:cs="Arial"/>
                <w:sz w:val="20"/>
                <w:szCs w:val="20"/>
              </w:rPr>
              <w:t>400</w:t>
            </w:r>
          </w:p>
        </w:tc>
        <w:tc>
          <w:tcPr>
            <w:tcW w:w="781" w:type="pct"/>
            <w:vAlign w:val="center"/>
          </w:tcPr>
          <w:p w14:paraId="199BDCCE">
            <w:pPr>
              <w:spacing w:after="120" w:line="240" w:lineRule="auto"/>
              <w:jc w:val="center"/>
              <w:rPr>
                <w:rFonts w:ascii="Arial" w:hAnsi="Arial" w:cs="Arial"/>
                <w:sz w:val="20"/>
                <w:szCs w:val="20"/>
              </w:rPr>
            </w:pPr>
            <w:r>
              <w:rPr>
                <w:rFonts w:ascii="Arial" w:hAnsi="Arial" w:cs="Arial"/>
                <w:sz w:val="20"/>
                <w:szCs w:val="20"/>
              </w:rPr>
              <w:t>Chuỗi ký tự</w:t>
            </w:r>
          </w:p>
        </w:tc>
        <w:tc>
          <w:tcPr>
            <w:tcW w:w="767" w:type="pct"/>
            <w:vAlign w:val="center"/>
          </w:tcPr>
          <w:p w14:paraId="0B72861C">
            <w:pPr>
              <w:spacing w:after="120" w:line="240" w:lineRule="auto"/>
              <w:jc w:val="center"/>
              <w:rPr>
                <w:rFonts w:ascii="Arial" w:hAnsi="Arial" w:cs="Arial"/>
                <w:sz w:val="20"/>
                <w:szCs w:val="20"/>
              </w:rPr>
            </w:pPr>
            <w:r>
              <w:rPr>
                <w:rFonts w:ascii="Arial" w:hAnsi="Arial" w:cs="Arial"/>
                <w:sz w:val="20"/>
                <w:szCs w:val="20"/>
              </w:rPr>
              <w:t>Bắt buộc (đối với HKD, CNKD)</w:t>
            </w:r>
          </w:p>
        </w:tc>
        <w:tc>
          <w:tcPr>
            <w:tcW w:w="761" w:type="pct"/>
          </w:tcPr>
          <w:p w14:paraId="438F8749">
            <w:pPr>
              <w:spacing w:after="120" w:line="240" w:lineRule="auto"/>
              <w:jc w:val="center"/>
              <w:rPr>
                <w:rFonts w:ascii="Arial" w:hAnsi="Arial" w:cs="Arial"/>
                <w:sz w:val="20"/>
                <w:szCs w:val="20"/>
              </w:rPr>
            </w:pPr>
            <w:r>
              <w:rPr>
                <w:rFonts w:ascii="Arial" w:hAnsi="Arial" w:cs="Arial"/>
                <w:sz w:val="20"/>
                <w:szCs w:val="20"/>
              </w:rPr>
              <w:t>Điểm 3 Phụ lục Nghị định 254</w:t>
            </w:r>
          </w:p>
        </w:tc>
      </w:tr>
      <w:tr w14:paraId="4AC09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3508C840">
            <w:pPr>
              <w:spacing w:after="120" w:line="240" w:lineRule="auto"/>
              <w:rPr>
                <w:rFonts w:ascii="Arial" w:hAnsi="Arial" w:cs="Arial"/>
                <w:sz w:val="20"/>
                <w:szCs w:val="20"/>
              </w:rPr>
            </w:pPr>
            <w:r>
              <w:rPr>
                <w:rFonts w:ascii="Arial" w:hAnsi="Arial" w:cs="Arial"/>
                <w:sz w:val="20"/>
                <w:szCs w:val="20"/>
              </w:rPr>
              <w:t>Địa chỉ địa điểm kinh doanh</w:t>
            </w:r>
          </w:p>
        </w:tc>
        <w:tc>
          <w:tcPr>
            <w:tcW w:w="1106" w:type="pct"/>
            <w:vAlign w:val="center"/>
          </w:tcPr>
          <w:p w14:paraId="2CF71C63">
            <w:pPr>
              <w:spacing w:after="120" w:line="240" w:lineRule="auto"/>
              <w:rPr>
                <w:rFonts w:ascii="Arial" w:hAnsi="Arial" w:cs="Arial"/>
                <w:sz w:val="20"/>
                <w:szCs w:val="20"/>
              </w:rPr>
            </w:pPr>
            <w:r>
              <w:rPr>
                <w:rFonts w:ascii="Arial" w:hAnsi="Arial" w:cs="Arial"/>
                <w:sz w:val="20"/>
                <w:szCs w:val="20"/>
              </w:rPr>
              <w:t>DCDDKDoanh</w:t>
            </w:r>
          </w:p>
        </w:tc>
        <w:tc>
          <w:tcPr>
            <w:tcW w:w="514" w:type="pct"/>
            <w:vAlign w:val="center"/>
          </w:tcPr>
          <w:p w14:paraId="1F08D357">
            <w:pPr>
              <w:spacing w:after="120" w:line="240" w:lineRule="auto"/>
              <w:jc w:val="center"/>
              <w:rPr>
                <w:rFonts w:ascii="Arial" w:hAnsi="Arial" w:cs="Arial"/>
                <w:sz w:val="20"/>
                <w:szCs w:val="20"/>
              </w:rPr>
            </w:pPr>
            <w:r>
              <w:rPr>
                <w:rFonts w:ascii="Arial" w:hAnsi="Arial" w:cs="Arial"/>
                <w:sz w:val="20"/>
                <w:szCs w:val="20"/>
              </w:rPr>
              <w:t>400</w:t>
            </w:r>
          </w:p>
        </w:tc>
        <w:tc>
          <w:tcPr>
            <w:tcW w:w="781" w:type="pct"/>
            <w:vAlign w:val="center"/>
          </w:tcPr>
          <w:p w14:paraId="30A06E1F">
            <w:pPr>
              <w:spacing w:after="120" w:line="240" w:lineRule="auto"/>
              <w:jc w:val="center"/>
              <w:rPr>
                <w:rFonts w:ascii="Arial" w:hAnsi="Arial" w:cs="Arial"/>
                <w:sz w:val="20"/>
                <w:szCs w:val="20"/>
              </w:rPr>
            </w:pPr>
            <w:r>
              <w:rPr>
                <w:rFonts w:ascii="Arial" w:hAnsi="Arial" w:cs="Arial"/>
                <w:sz w:val="20"/>
                <w:szCs w:val="20"/>
              </w:rPr>
              <w:t>Chuỗi ký tự</w:t>
            </w:r>
          </w:p>
        </w:tc>
        <w:tc>
          <w:tcPr>
            <w:tcW w:w="767" w:type="pct"/>
            <w:vAlign w:val="center"/>
          </w:tcPr>
          <w:p w14:paraId="15AD79F9">
            <w:pPr>
              <w:spacing w:after="120" w:line="240" w:lineRule="auto"/>
              <w:jc w:val="center"/>
              <w:rPr>
                <w:rFonts w:ascii="Arial" w:hAnsi="Arial" w:cs="Arial"/>
                <w:sz w:val="20"/>
                <w:szCs w:val="20"/>
              </w:rPr>
            </w:pPr>
            <w:r>
              <w:rPr>
                <w:rFonts w:ascii="Arial" w:hAnsi="Arial" w:cs="Arial"/>
                <w:sz w:val="20"/>
                <w:szCs w:val="20"/>
              </w:rPr>
              <w:t>Bắt buộc (đối với HKD, CNKD)</w:t>
            </w:r>
          </w:p>
        </w:tc>
        <w:tc>
          <w:tcPr>
            <w:tcW w:w="761" w:type="pct"/>
          </w:tcPr>
          <w:p w14:paraId="3B2D0FB6">
            <w:pPr>
              <w:spacing w:after="120" w:line="240" w:lineRule="auto"/>
              <w:jc w:val="center"/>
              <w:rPr>
                <w:rFonts w:ascii="Arial" w:hAnsi="Arial" w:cs="Arial"/>
                <w:sz w:val="20"/>
                <w:szCs w:val="20"/>
              </w:rPr>
            </w:pPr>
            <w:r>
              <w:rPr>
                <w:rFonts w:ascii="Arial" w:hAnsi="Arial" w:cs="Arial"/>
                <w:sz w:val="20"/>
                <w:szCs w:val="20"/>
              </w:rPr>
              <w:t>Điểm 3 Phụ lục Nghị định 254</w:t>
            </w:r>
          </w:p>
        </w:tc>
      </w:tr>
      <w:tr w14:paraId="05112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58DB3249">
            <w:pPr>
              <w:spacing w:after="120" w:line="240" w:lineRule="auto"/>
              <w:rPr>
                <w:rFonts w:ascii="Arial" w:hAnsi="Arial" w:cs="Arial"/>
                <w:sz w:val="20"/>
                <w:szCs w:val="20"/>
              </w:rPr>
            </w:pPr>
            <w:r>
              <w:rPr>
                <w:rFonts w:ascii="Arial" w:hAnsi="Arial" w:cs="Arial"/>
                <w:sz w:val="20"/>
                <w:szCs w:val="20"/>
              </w:rPr>
              <w:t>Tên người vận chuyển</w:t>
            </w:r>
          </w:p>
        </w:tc>
        <w:tc>
          <w:tcPr>
            <w:tcW w:w="1106" w:type="pct"/>
            <w:vAlign w:val="center"/>
          </w:tcPr>
          <w:p w14:paraId="6C250DE8">
            <w:pPr>
              <w:spacing w:after="120" w:line="240" w:lineRule="auto"/>
              <w:rPr>
                <w:rFonts w:ascii="Arial" w:hAnsi="Arial" w:cs="Arial"/>
                <w:sz w:val="20"/>
                <w:szCs w:val="20"/>
              </w:rPr>
            </w:pPr>
            <w:r>
              <w:rPr>
                <w:rFonts w:ascii="Arial" w:hAnsi="Arial" w:cs="Arial"/>
                <w:sz w:val="20"/>
                <w:szCs w:val="20"/>
              </w:rPr>
              <w:t>TNVChuyen</w:t>
            </w:r>
          </w:p>
        </w:tc>
        <w:tc>
          <w:tcPr>
            <w:tcW w:w="514" w:type="pct"/>
            <w:vAlign w:val="center"/>
          </w:tcPr>
          <w:p w14:paraId="649372FE">
            <w:pPr>
              <w:spacing w:after="120" w:line="240" w:lineRule="auto"/>
              <w:jc w:val="center"/>
              <w:rPr>
                <w:rFonts w:ascii="Arial" w:hAnsi="Arial" w:cs="Arial"/>
                <w:sz w:val="20"/>
                <w:szCs w:val="20"/>
              </w:rPr>
            </w:pPr>
            <w:r>
              <w:rPr>
                <w:rFonts w:ascii="Arial" w:hAnsi="Arial" w:cs="Arial"/>
                <w:sz w:val="20"/>
                <w:szCs w:val="20"/>
              </w:rPr>
              <w:t>100</w:t>
            </w:r>
          </w:p>
        </w:tc>
        <w:tc>
          <w:tcPr>
            <w:tcW w:w="781" w:type="pct"/>
            <w:vAlign w:val="center"/>
          </w:tcPr>
          <w:p w14:paraId="07AF61E7">
            <w:pPr>
              <w:spacing w:after="120" w:line="240" w:lineRule="auto"/>
              <w:jc w:val="center"/>
              <w:rPr>
                <w:rFonts w:ascii="Arial" w:hAnsi="Arial" w:cs="Arial"/>
                <w:sz w:val="20"/>
                <w:szCs w:val="20"/>
              </w:rPr>
            </w:pPr>
            <w:r>
              <w:rPr>
                <w:rFonts w:ascii="Arial" w:hAnsi="Arial" w:cs="Arial"/>
                <w:sz w:val="20"/>
                <w:szCs w:val="20"/>
              </w:rPr>
              <w:t>Chuỗi ký tự</w:t>
            </w:r>
          </w:p>
        </w:tc>
        <w:tc>
          <w:tcPr>
            <w:tcW w:w="767" w:type="pct"/>
            <w:vAlign w:val="center"/>
          </w:tcPr>
          <w:p w14:paraId="6E4B9669">
            <w:pPr>
              <w:spacing w:after="120" w:line="240" w:lineRule="auto"/>
              <w:jc w:val="center"/>
              <w:rPr>
                <w:rFonts w:ascii="Arial" w:hAnsi="Arial" w:cs="Arial"/>
                <w:sz w:val="20"/>
                <w:szCs w:val="20"/>
              </w:rPr>
            </w:pPr>
            <w:r>
              <w:rPr>
                <w:rFonts w:ascii="Arial" w:hAnsi="Arial" w:cs="Arial"/>
                <w:sz w:val="20"/>
                <w:szCs w:val="20"/>
              </w:rPr>
              <w:t>Bắt buộc</w:t>
            </w:r>
          </w:p>
        </w:tc>
        <w:tc>
          <w:tcPr>
            <w:tcW w:w="761" w:type="pct"/>
          </w:tcPr>
          <w:p w14:paraId="64D61C86">
            <w:pPr>
              <w:spacing w:after="120" w:line="240" w:lineRule="auto"/>
              <w:jc w:val="center"/>
              <w:rPr>
                <w:rFonts w:ascii="Arial" w:hAnsi="Arial" w:cs="Arial"/>
                <w:sz w:val="20"/>
                <w:szCs w:val="20"/>
              </w:rPr>
            </w:pPr>
          </w:p>
        </w:tc>
      </w:tr>
      <w:tr w14:paraId="1B34C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7F0D5123">
            <w:pPr>
              <w:spacing w:after="120" w:line="240" w:lineRule="auto"/>
              <w:rPr>
                <w:rFonts w:ascii="Arial" w:hAnsi="Arial" w:cs="Arial"/>
                <w:sz w:val="20"/>
                <w:szCs w:val="20"/>
              </w:rPr>
            </w:pPr>
            <w:r>
              <w:rPr>
                <w:rFonts w:ascii="Arial" w:hAnsi="Arial" w:cs="Arial"/>
                <w:sz w:val="20"/>
                <w:szCs w:val="20"/>
              </w:rPr>
              <w:t>Hợp đồng số (Hợp đồng vận chuyển)</w:t>
            </w:r>
          </w:p>
        </w:tc>
        <w:tc>
          <w:tcPr>
            <w:tcW w:w="1106" w:type="pct"/>
            <w:vAlign w:val="center"/>
          </w:tcPr>
          <w:p w14:paraId="3CEEA087">
            <w:pPr>
              <w:spacing w:after="120" w:line="240" w:lineRule="auto"/>
              <w:rPr>
                <w:rFonts w:ascii="Arial" w:hAnsi="Arial" w:cs="Arial"/>
                <w:sz w:val="20"/>
                <w:szCs w:val="20"/>
              </w:rPr>
            </w:pPr>
            <w:r>
              <w:rPr>
                <w:rFonts w:ascii="Arial" w:hAnsi="Arial" w:cs="Arial"/>
                <w:sz w:val="20"/>
                <w:szCs w:val="20"/>
              </w:rPr>
              <w:t>HDSo</w:t>
            </w:r>
          </w:p>
        </w:tc>
        <w:tc>
          <w:tcPr>
            <w:tcW w:w="514" w:type="pct"/>
            <w:vAlign w:val="center"/>
          </w:tcPr>
          <w:p w14:paraId="29913BC7">
            <w:pPr>
              <w:spacing w:after="120" w:line="240" w:lineRule="auto"/>
              <w:jc w:val="center"/>
              <w:rPr>
                <w:rFonts w:ascii="Arial" w:hAnsi="Arial" w:cs="Arial"/>
                <w:sz w:val="20"/>
                <w:szCs w:val="20"/>
              </w:rPr>
            </w:pPr>
            <w:r>
              <w:rPr>
                <w:rFonts w:ascii="Arial" w:hAnsi="Arial" w:cs="Arial"/>
                <w:sz w:val="20"/>
                <w:szCs w:val="20"/>
              </w:rPr>
              <w:t>50</w:t>
            </w:r>
          </w:p>
        </w:tc>
        <w:tc>
          <w:tcPr>
            <w:tcW w:w="781" w:type="pct"/>
            <w:vAlign w:val="center"/>
          </w:tcPr>
          <w:p w14:paraId="43AF07E0">
            <w:pPr>
              <w:spacing w:after="120" w:line="240" w:lineRule="auto"/>
              <w:jc w:val="center"/>
              <w:rPr>
                <w:rFonts w:ascii="Arial" w:hAnsi="Arial" w:cs="Arial"/>
                <w:sz w:val="20"/>
                <w:szCs w:val="20"/>
              </w:rPr>
            </w:pPr>
            <w:r>
              <w:rPr>
                <w:rFonts w:ascii="Arial" w:hAnsi="Arial" w:cs="Arial"/>
                <w:sz w:val="20"/>
                <w:szCs w:val="20"/>
              </w:rPr>
              <w:t>Chuỗi ký tự</w:t>
            </w:r>
          </w:p>
        </w:tc>
        <w:tc>
          <w:tcPr>
            <w:tcW w:w="767" w:type="pct"/>
            <w:vAlign w:val="center"/>
          </w:tcPr>
          <w:p w14:paraId="2CCDFA43">
            <w:pPr>
              <w:spacing w:after="120" w:line="240" w:lineRule="auto"/>
              <w:jc w:val="center"/>
              <w:rPr>
                <w:rFonts w:ascii="Arial" w:hAnsi="Arial" w:cs="Arial"/>
                <w:sz w:val="20"/>
                <w:szCs w:val="20"/>
              </w:rPr>
            </w:pPr>
            <w:r>
              <w:rPr>
                <w:rFonts w:ascii="Arial" w:hAnsi="Arial" w:cs="Arial"/>
                <w:sz w:val="20"/>
                <w:szCs w:val="20"/>
              </w:rPr>
              <w:t>Không bắt buộc</w:t>
            </w:r>
          </w:p>
        </w:tc>
        <w:tc>
          <w:tcPr>
            <w:tcW w:w="761" w:type="pct"/>
          </w:tcPr>
          <w:p w14:paraId="7506A6AA">
            <w:pPr>
              <w:spacing w:after="120" w:line="240" w:lineRule="auto"/>
              <w:jc w:val="center"/>
              <w:rPr>
                <w:rFonts w:ascii="Arial" w:hAnsi="Arial" w:cs="Arial"/>
                <w:sz w:val="20"/>
                <w:szCs w:val="20"/>
              </w:rPr>
            </w:pPr>
          </w:p>
        </w:tc>
      </w:tr>
      <w:tr w14:paraId="1F601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53FBEDB3">
            <w:pPr>
              <w:spacing w:after="120" w:line="240" w:lineRule="auto"/>
              <w:rPr>
                <w:rFonts w:ascii="Arial" w:hAnsi="Arial" w:cs="Arial"/>
                <w:sz w:val="20"/>
                <w:szCs w:val="20"/>
              </w:rPr>
            </w:pPr>
            <w:r>
              <w:rPr>
                <w:rFonts w:ascii="Arial" w:hAnsi="Arial" w:cs="Arial"/>
                <w:sz w:val="20"/>
                <w:szCs w:val="20"/>
              </w:rPr>
              <w:t>Phương tiện vận chuyển</w:t>
            </w:r>
          </w:p>
        </w:tc>
        <w:tc>
          <w:tcPr>
            <w:tcW w:w="1106" w:type="pct"/>
            <w:vAlign w:val="center"/>
          </w:tcPr>
          <w:p w14:paraId="02DAC067">
            <w:pPr>
              <w:spacing w:after="120" w:line="240" w:lineRule="auto"/>
              <w:rPr>
                <w:rFonts w:ascii="Arial" w:hAnsi="Arial" w:cs="Arial"/>
                <w:sz w:val="20"/>
                <w:szCs w:val="20"/>
              </w:rPr>
            </w:pPr>
            <w:r>
              <w:rPr>
                <w:rFonts w:ascii="Arial" w:hAnsi="Arial" w:cs="Arial"/>
                <w:sz w:val="20"/>
                <w:szCs w:val="20"/>
              </w:rPr>
              <w:t>PTVChuyen</w:t>
            </w:r>
          </w:p>
        </w:tc>
        <w:tc>
          <w:tcPr>
            <w:tcW w:w="514" w:type="pct"/>
            <w:vAlign w:val="center"/>
          </w:tcPr>
          <w:p w14:paraId="1D13D0C3">
            <w:pPr>
              <w:spacing w:after="120" w:line="240" w:lineRule="auto"/>
              <w:jc w:val="center"/>
              <w:rPr>
                <w:rFonts w:ascii="Arial" w:hAnsi="Arial" w:cs="Arial"/>
                <w:sz w:val="20"/>
                <w:szCs w:val="20"/>
              </w:rPr>
            </w:pPr>
            <w:r>
              <w:rPr>
                <w:rFonts w:ascii="Arial" w:hAnsi="Arial" w:cs="Arial"/>
                <w:sz w:val="20"/>
                <w:szCs w:val="20"/>
              </w:rPr>
              <w:t>50</w:t>
            </w:r>
          </w:p>
        </w:tc>
        <w:tc>
          <w:tcPr>
            <w:tcW w:w="781" w:type="pct"/>
            <w:vAlign w:val="center"/>
          </w:tcPr>
          <w:p w14:paraId="1C3C9C2A">
            <w:pPr>
              <w:spacing w:after="120" w:line="240" w:lineRule="auto"/>
              <w:jc w:val="center"/>
              <w:rPr>
                <w:rFonts w:ascii="Arial" w:hAnsi="Arial" w:cs="Arial"/>
                <w:sz w:val="20"/>
                <w:szCs w:val="20"/>
              </w:rPr>
            </w:pPr>
            <w:r>
              <w:rPr>
                <w:rFonts w:ascii="Arial" w:hAnsi="Arial" w:cs="Arial"/>
                <w:sz w:val="20"/>
                <w:szCs w:val="20"/>
              </w:rPr>
              <w:t>Chuỗi ký tự</w:t>
            </w:r>
          </w:p>
        </w:tc>
        <w:tc>
          <w:tcPr>
            <w:tcW w:w="767" w:type="pct"/>
            <w:vAlign w:val="center"/>
          </w:tcPr>
          <w:p w14:paraId="5C3FC123">
            <w:pPr>
              <w:spacing w:after="120" w:line="240" w:lineRule="auto"/>
              <w:jc w:val="center"/>
              <w:rPr>
                <w:rFonts w:ascii="Arial" w:hAnsi="Arial" w:cs="Arial"/>
                <w:sz w:val="20"/>
                <w:szCs w:val="20"/>
              </w:rPr>
            </w:pPr>
            <w:r>
              <w:rPr>
                <w:rFonts w:ascii="Arial" w:hAnsi="Arial" w:cs="Arial"/>
                <w:sz w:val="20"/>
                <w:szCs w:val="20"/>
              </w:rPr>
              <w:t>Bắt buộc</w:t>
            </w:r>
          </w:p>
        </w:tc>
        <w:tc>
          <w:tcPr>
            <w:tcW w:w="761" w:type="pct"/>
          </w:tcPr>
          <w:p w14:paraId="14E1394E">
            <w:pPr>
              <w:spacing w:after="120" w:line="240" w:lineRule="auto"/>
              <w:jc w:val="center"/>
              <w:rPr>
                <w:rFonts w:ascii="Arial" w:hAnsi="Arial" w:cs="Arial"/>
                <w:sz w:val="20"/>
                <w:szCs w:val="20"/>
              </w:rPr>
            </w:pPr>
          </w:p>
        </w:tc>
      </w:tr>
      <w:tr w14:paraId="215BE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43E41DE6">
            <w:pPr>
              <w:spacing w:after="120" w:line="240" w:lineRule="auto"/>
              <w:jc w:val="both"/>
              <w:rPr>
                <w:rFonts w:ascii="Arial" w:hAnsi="Arial" w:cs="Arial"/>
                <w:b/>
                <w:sz w:val="20"/>
                <w:szCs w:val="20"/>
              </w:rPr>
            </w:pPr>
            <w:r>
              <w:rPr>
                <w:rFonts w:ascii="Arial" w:hAnsi="Arial" w:cs="Arial"/>
                <w:b/>
                <w:sz w:val="20"/>
                <w:szCs w:val="20"/>
              </w:rPr>
              <w:t>Thẻ HDon\DLHDon\NDHDon\NBan\TTKhac chứa thông tin khác (Chi tiết được mô tả tại Khoản 1, Mục II, Phần II Quy định này)</w:t>
            </w:r>
          </w:p>
        </w:tc>
      </w:tr>
      <w:tr w14:paraId="2DABE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5CE73A13">
            <w:pPr>
              <w:spacing w:after="120" w:line="240" w:lineRule="auto"/>
              <w:jc w:val="both"/>
              <w:rPr>
                <w:rFonts w:ascii="Arial" w:hAnsi="Arial" w:cs="Arial"/>
                <w:b/>
                <w:sz w:val="20"/>
                <w:szCs w:val="20"/>
              </w:rPr>
            </w:pPr>
            <w:r>
              <w:rPr>
                <w:rFonts w:ascii="Arial" w:hAnsi="Arial" w:cs="Arial"/>
                <w:b/>
                <w:sz w:val="20"/>
                <w:szCs w:val="20"/>
              </w:rPr>
              <w:t>Thẻ HDon\DLHDon\NDHDon\NMua chứa thông tin người nhận hàng</w:t>
            </w:r>
          </w:p>
        </w:tc>
      </w:tr>
      <w:tr w14:paraId="26A3C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36282AD6">
            <w:pPr>
              <w:spacing w:after="120" w:line="240" w:lineRule="auto"/>
              <w:rPr>
                <w:rFonts w:ascii="Arial" w:hAnsi="Arial" w:cs="Arial"/>
                <w:sz w:val="20"/>
                <w:szCs w:val="20"/>
              </w:rPr>
            </w:pPr>
            <w:r>
              <w:rPr>
                <w:rFonts w:ascii="Arial" w:hAnsi="Arial" w:cs="Arial"/>
                <w:sz w:val="20"/>
                <w:szCs w:val="20"/>
              </w:rPr>
              <w:t>Tên (Tên người nhận hàng)</w:t>
            </w:r>
          </w:p>
        </w:tc>
        <w:tc>
          <w:tcPr>
            <w:tcW w:w="1106" w:type="pct"/>
            <w:vAlign w:val="center"/>
          </w:tcPr>
          <w:p w14:paraId="3E002A36">
            <w:pPr>
              <w:spacing w:after="120" w:line="240" w:lineRule="auto"/>
              <w:rPr>
                <w:rFonts w:ascii="Arial" w:hAnsi="Arial" w:cs="Arial"/>
                <w:sz w:val="20"/>
                <w:szCs w:val="20"/>
              </w:rPr>
            </w:pPr>
            <w:r>
              <w:rPr>
                <w:rFonts w:ascii="Arial" w:hAnsi="Arial" w:cs="Arial"/>
                <w:sz w:val="20"/>
                <w:szCs w:val="20"/>
              </w:rPr>
              <w:t>Ten</w:t>
            </w:r>
          </w:p>
        </w:tc>
        <w:tc>
          <w:tcPr>
            <w:tcW w:w="514" w:type="pct"/>
            <w:vAlign w:val="center"/>
          </w:tcPr>
          <w:p w14:paraId="2760249F">
            <w:pPr>
              <w:spacing w:after="120" w:line="240" w:lineRule="auto"/>
              <w:jc w:val="center"/>
              <w:rPr>
                <w:rFonts w:ascii="Arial" w:hAnsi="Arial" w:cs="Arial"/>
                <w:sz w:val="20"/>
                <w:szCs w:val="20"/>
              </w:rPr>
            </w:pPr>
            <w:r>
              <w:rPr>
                <w:rFonts w:ascii="Arial" w:hAnsi="Arial" w:cs="Arial"/>
                <w:sz w:val="20"/>
                <w:szCs w:val="20"/>
              </w:rPr>
              <w:t>400</w:t>
            </w:r>
          </w:p>
        </w:tc>
        <w:tc>
          <w:tcPr>
            <w:tcW w:w="781" w:type="pct"/>
            <w:vAlign w:val="center"/>
          </w:tcPr>
          <w:p w14:paraId="2E69BAC9">
            <w:pPr>
              <w:spacing w:after="120" w:line="240" w:lineRule="auto"/>
              <w:jc w:val="center"/>
              <w:rPr>
                <w:rFonts w:ascii="Arial" w:hAnsi="Arial" w:cs="Arial"/>
                <w:sz w:val="20"/>
                <w:szCs w:val="20"/>
              </w:rPr>
            </w:pPr>
            <w:r>
              <w:rPr>
                <w:rFonts w:ascii="Arial" w:hAnsi="Arial" w:cs="Arial"/>
                <w:sz w:val="20"/>
                <w:szCs w:val="20"/>
              </w:rPr>
              <w:t>Chuỗi ký tự</w:t>
            </w:r>
          </w:p>
        </w:tc>
        <w:tc>
          <w:tcPr>
            <w:tcW w:w="767" w:type="pct"/>
            <w:vAlign w:val="center"/>
          </w:tcPr>
          <w:p w14:paraId="292F6E63">
            <w:pPr>
              <w:spacing w:after="120" w:line="240" w:lineRule="auto"/>
              <w:jc w:val="center"/>
              <w:rPr>
                <w:rFonts w:ascii="Arial" w:hAnsi="Arial" w:cs="Arial"/>
                <w:sz w:val="20"/>
                <w:szCs w:val="20"/>
              </w:rPr>
            </w:pPr>
            <w:r>
              <w:rPr>
                <w:rFonts w:ascii="Arial" w:hAnsi="Arial" w:cs="Arial"/>
                <w:sz w:val="20"/>
                <w:szCs w:val="20"/>
              </w:rPr>
              <w:t>Bắt buộc</w:t>
            </w:r>
          </w:p>
          <w:p w14:paraId="1BAA9CBD">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761" w:type="pct"/>
          </w:tcPr>
          <w:p w14:paraId="7B4BD127">
            <w:pPr>
              <w:spacing w:after="120" w:line="240" w:lineRule="auto"/>
              <w:jc w:val="center"/>
              <w:rPr>
                <w:rFonts w:ascii="Arial" w:hAnsi="Arial" w:cs="Arial"/>
                <w:strike/>
                <w:sz w:val="20"/>
                <w:szCs w:val="20"/>
              </w:rPr>
            </w:pPr>
          </w:p>
        </w:tc>
      </w:tr>
      <w:tr w14:paraId="6DC20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73C38016">
            <w:pPr>
              <w:spacing w:after="120" w:line="240" w:lineRule="auto"/>
              <w:rPr>
                <w:rFonts w:ascii="Arial" w:hAnsi="Arial" w:cs="Arial"/>
                <w:sz w:val="20"/>
                <w:szCs w:val="20"/>
              </w:rPr>
            </w:pPr>
            <w:r>
              <w:rPr>
                <w:rFonts w:ascii="Arial" w:hAnsi="Arial" w:cs="Arial"/>
                <w:sz w:val="20"/>
                <w:szCs w:val="20"/>
              </w:rPr>
              <w:t>Mã số thuế (MST người nhận hàng)</w:t>
            </w:r>
          </w:p>
        </w:tc>
        <w:tc>
          <w:tcPr>
            <w:tcW w:w="1106" w:type="pct"/>
            <w:vAlign w:val="center"/>
          </w:tcPr>
          <w:p w14:paraId="2E15C23B">
            <w:pPr>
              <w:spacing w:after="120" w:line="240" w:lineRule="auto"/>
              <w:rPr>
                <w:rFonts w:ascii="Arial" w:hAnsi="Arial" w:cs="Arial"/>
                <w:sz w:val="20"/>
                <w:szCs w:val="20"/>
              </w:rPr>
            </w:pPr>
            <w:r>
              <w:rPr>
                <w:rFonts w:ascii="Arial" w:hAnsi="Arial" w:cs="Arial"/>
                <w:sz w:val="20"/>
                <w:szCs w:val="20"/>
              </w:rPr>
              <w:t>MST</w:t>
            </w:r>
          </w:p>
        </w:tc>
        <w:tc>
          <w:tcPr>
            <w:tcW w:w="514" w:type="pct"/>
            <w:vAlign w:val="center"/>
          </w:tcPr>
          <w:p w14:paraId="13C91D30">
            <w:pPr>
              <w:spacing w:after="120" w:line="240" w:lineRule="auto"/>
              <w:jc w:val="center"/>
              <w:rPr>
                <w:rFonts w:ascii="Arial" w:hAnsi="Arial" w:cs="Arial"/>
                <w:sz w:val="20"/>
                <w:szCs w:val="20"/>
              </w:rPr>
            </w:pPr>
            <w:r>
              <w:rPr>
                <w:rFonts w:ascii="Arial" w:hAnsi="Arial" w:cs="Arial"/>
                <w:sz w:val="20"/>
                <w:szCs w:val="20"/>
              </w:rPr>
              <w:t>14</w:t>
            </w:r>
          </w:p>
        </w:tc>
        <w:tc>
          <w:tcPr>
            <w:tcW w:w="781" w:type="pct"/>
            <w:vAlign w:val="center"/>
          </w:tcPr>
          <w:p w14:paraId="2571866B">
            <w:pPr>
              <w:spacing w:after="120" w:line="240" w:lineRule="auto"/>
              <w:jc w:val="center"/>
              <w:rPr>
                <w:rFonts w:ascii="Arial" w:hAnsi="Arial" w:cs="Arial"/>
                <w:sz w:val="20"/>
                <w:szCs w:val="20"/>
              </w:rPr>
            </w:pPr>
            <w:r>
              <w:rPr>
                <w:rFonts w:ascii="Arial" w:hAnsi="Arial" w:cs="Arial"/>
                <w:sz w:val="20"/>
                <w:szCs w:val="20"/>
              </w:rPr>
              <w:t>Chuỗi ký tự</w:t>
            </w:r>
          </w:p>
        </w:tc>
        <w:tc>
          <w:tcPr>
            <w:tcW w:w="767" w:type="pct"/>
          </w:tcPr>
          <w:p w14:paraId="0F3E7165">
            <w:pPr>
              <w:spacing w:after="120" w:line="240" w:lineRule="auto"/>
              <w:jc w:val="center"/>
              <w:rPr>
                <w:rFonts w:ascii="Arial" w:hAnsi="Arial" w:cs="Arial"/>
                <w:sz w:val="20"/>
                <w:szCs w:val="20"/>
              </w:rPr>
            </w:pPr>
          </w:p>
          <w:p w14:paraId="6990DDD8">
            <w:pPr>
              <w:spacing w:after="120" w:line="240" w:lineRule="auto"/>
              <w:jc w:val="center"/>
              <w:rPr>
                <w:rFonts w:ascii="Arial" w:hAnsi="Arial" w:cs="Arial"/>
                <w:sz w:val="20"/>
                <w:szCs w:val="20"/>
              </w:rPr>
            </w:pPr>
            <w:r>
              <w:rPr>
                <w:rFonts w:ascii="Arial" w:hAnsi="Arial" w:cs="Arial"/>
                <w:sz w:val="20"/>
                <w:szCs w:val="20"/>
              </w:rPr>
              <w:t>Bắt buộc</w:t>
            </w:r>
          </w:p>
          <w:p w14:paraId="759BA379">
            <w:pPr>
              <w:spacing w:after="120" w:line="240" w:lineRule="auto"/>
              <w:jc w:val="center"/>
              <w:rPr>
                <w:rFonts w:ascii="Arial" w:hAnsi="Arial" w:cs="Arial"/>
                <w:sz w:val="20"/>
                <w:szCs w:val="20"/>
              </w:rPr>
            </w:pPr>
            <w:r>
              <w:rPr>
                <w:rFonts w:ascii="Arial" w:hAnsi="Arial" w:cs="Arial"/>
                <w:sz w:val="20"/>
                <w:szCs w:val="20"/>
              </w:rPr>
              <w:t>(Nếu có)</w:t>
            </w:r>
          </w:p>
        </w:tc>
        <w:tc>
          <w:tcPr>
            <w:tcW w:w="761" w:type="pct"/>
          </w:tcPr>
          <w:p w14:paraId="6EDB4A65">
            <w:pPr>
              <w:spacing w:after="120" w:line="240" w:lineRule="auto"/>
              <w:jc w:val="center"/>
              <w:rPr>
                <w:rFonts w:ascii="Arial" w:hAnsi="Arial" w:cs="Arial"/>
                <w:strike/>
                <w:sz w:val="20"/>
                <w:szCs w:val="20"/>
              </w:rPr>
            </w:pPr>
          </w:p>
        </w:tc>
      </w:tr>
      <w:tr w14:paraId="4996F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474E166C">
            <w:pPr>
              <w:spacing w:after="120" w:line="240" w:lineRule="auto"/>
              <w:rPr>
                <w:rFonts w:ascii="Arial" w:hAnsi="Arial" w:cs="Arial"/>
                <w:sz w:val="20"/>
                <w:szCs w:val="20"/>
              </w:rPr>
            </w:pPr>
            <w:r>
              <w:rPr>
                <w:rFonts w:ascii="Arial" w:hAnsi="Arial" w:cs="Arial"/>
                <w:sz w:val="20"/>
                <w:szCs w:val="20"/>
              </w:rPr>
              <w:t xml:space="preserve">Họ và tên người nhận hàng </w:t>
            </w:r>
          </w:p>
        </w:tc>
        <w:tc>
          <w:tcPr>
            <w:tcW w:w="1106" w:type="pct"/>
            <w:vAlign w:val="center"/>
          </w:tcPr>
          <w:p w14:paraId="19BEFD2F">
            <w:pPr>
              <w:spacing w:after="120" w:line="240" w:lineRule="auto"/>
              <w:rPr>
                <w:rFonts w:ascii="Arial" w:hAnsi="Arial" w:cs="Arial"/>
                <w:sz w:val="20"/>
                <w:szCs w:val="20"/>
              </w:rPr>
            </w:pPr>
            <w:r>
              <w:rPr>
                <w:rFonts w:ascii="Arial" w:hAnsi="Arial" w:cs="Arial"/>
                <w:sz w:val="20"/>
                <w:szCs w:val="20"/>
              </w:rPr>
              <w:t>HVTNNHang</w:t>
            </w:r>
          </w:p>
        </w:tc>
        <w:tc>
          <w:tcPr>
            <w:tcW w:w="514" w:type="pct"/>
            <w:vAlign w:val="center"/>
          </w:tcPr>
          <w:p w14:paraId="4F03C6A5">
            <w:pPr>
              <w:spacing w:after="120" w:line="240" w:lineRule="auto"/>
              <w:jc w:val="center"/>
              <w:rPr>
                <w:rFonts w:ascii="Arial" w:hAnsi="Arial" w:cs="Arial"/>
                <w:sz w:val="20"/>
                <w:szCs w:val="20"/>
              </w:rPr>
            </w:pPr>
            <w:r>
              <w:rPr>
                <w:rFonts w:ascii="Arial" w:hAnsi="Arial" w:cs="Arial"/>
                <w:sz w:val="20"/>
                <w:szCs w:val="20"/>
              </w:rPr>
              <w:t>100</w:t>
            </w:r>
          </w:p>
        </w:tc>
        <w:tc>
          <w:tcPr>
            <w:tcW w:w="781" w:type="pct"/>
            <w:vAlign w:val="center"/>
          </w:tcPr>
          <w:p w14:paraId="5EE88839">
            <w:pPr>
              <w:spacing w:after="120" w:line="240" w:lineRule="auto"/>
              <w:jc w:val="center"/>
              <w:rPr>
                <w:rFonts w:ascii="Arial" w:hAnsi="Arial" w:cs="Arial"/>
                <w:sz w:val="20"/>
                <w:szCs w:val="20"/>
              </w:rPr>
            </w:pPr>
            <w:r>
              <w:rPr>
                <w:rFonts w:ascii="Arial" w:hAnsi="Arial" w:cs="Arial"/>
                <w:sz w:val="20"/>
                <w:szCs w:val="20"/>
              </w:rPr>
              <w:t>Chuỗi ký tự</w:t>
            </w:r>
          </w:p>
        </w:tc>
        <w:tc>
          <w:tcPr>
            <w:tcW w:w="767" w:type="pct"/>
            <w:vAlign w:val="center"/>
          </w:tcPr>
          <w:p w14:paraId="19BEDC35">
            <w:pPr>
              <w:spacing w:after="120" w:line="240" w:lineRule="auto"/>
              <w:jc w:val="center"/>
              <w:rPr>
                <w:rFonts w:ascii="Arial" w:hAnsi="Arial" w:cs="Arial"/>
                <w:sz w:val="20"/>
                <w:szCs w:val="20"/>
              </w:rPr>
            </w:pPr>
            <w:r>
              <w:rPr>
                <w:rFonts w:ascii="Arial" w:hAnsi="Arial" w:cs="Arial"/>
                <w:sz w:val="20"/>
                <w:szCs w:val="20"/>
              </w:rPr>
              <w:t xml:space="preserve">Không bắt buộc </w:t>
            </w:r>
          </w:p>
        </w:tc>
        <w:tc>
          <w:tcPr>
            <w:tcW w:w="761" w:type="pct"/>
          </w:tcPr>
          <w:p w14:paraId="4A12AD80">
            <w:pPr>
              <w:spacing w:after="120" w:line="240" w:lineRule="auto"/>
              <w:jc w:val="center"/>
              <w:rPr>
                <w:rFonts w:ascii="Arial" w:hAnsi="Arial" w:cs="Arial"/>
                <w:sz w:val="20"/>
                <w:szCs w:val="20"/>
              </w:rPr>
            </w:pPr>
          </w:p>
        </w:tc>
      </w:tr>
      <w:tr w14:paraId="0BBE1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3F6614B7">
            <w:pPr>
              <w:spacing w:after="120" w:line="240" w:lineRule="auto"/>
              <w:rPr>
                <w:rFonts w:ascii="Arial" w:hAnsi="Arial" w:cs="Arial"/>
                <w:sz w:val="20"/>
                <w:szCs w:val="20"/>
              </w:rPr>
            </w:pPr>
            <w:r>
              <w:rPr>
                <w:rFonts w:ascii="Arial" w:hAnsi="Arial" w:cs="Arial"/>
                <w:sz w:val="20"/>
                <w:szCs w:val="20"/>
              </w:rPr>
              <w:t>Địa chỉ (Địa chỉ kho nhận hàng)</w:t>
            </w:r>
          </w:p>
        </w:tc>
        <w:tc>
          <w:tcPr>
            <w:tcW w:w="1106" w:type="pct"/>
            <w:vAlign w:val="center"/>
          </w:tcPr>
          <w:p w14:paraId="4A35751D">
            <w:pPr>
              <w:spacing w:after="120" w:line="240" w:lineRule="auto"/>
              <w:rPr>
                <w:rFonts w:ascii="Arial" w:hAnsi="Arial" w:cs="Arial"/>
                <w:sz w:val="20"/>
                <w:szCs w:val="20"/>
              </w:rPr>
            </w:pPr>
            <w:r>
              <w:rPr>
                <w:rFonts w:ascii="Arial" w:hAnsi="Arial" w:cs="Arial"/>
                <w:sz w:val="20"/>
                <w:szCs w:val="20"/>
              </w:rPr>
              <w:t>DChi</w:t>
            </w:r>
          </w:p>
        </w:tc>
        <w:tc>
          <w:tcPr>
            <w:tcW w:w="514" w:type="pct"/>
            <w:vAlign w:val="center"/>
          </w:tcPr>
          <w:p w14:paraId="7FDAC20E">
            <w:pPr>
              <w:spacing w:after="120" w:line="240" w:lineRule="auto"/>
              <w:jc w:val="center"/>
              <w:rPr>
                <w:rFonts w:ascii="Arial" w:hAnsi="Arial" w:cs="Arial"/>
                <w:sz w:val="20"/>
                <w:szCs w:val="20"/>
              </w:rPr>
            </w:pPr>
            <w:r>
              <w:rPr>
                <w:rFonts w:ascii="Arial" w:hAnsi="Arial" w:cs="Arial"/>
                <w:sz w:val="20"/>
                <w:szCs w:val="20"/>
              </w:rPr>
              <w:t>400</w:t>
            </w:r>
          </w:p>
        </w:tc>
        <w:tc>
          <w:tcPr>
            <w:tcW w:w="781" w:type="pct"/>
            <w:vAlign w:val="center"/>
          </w:tcPr>
          <w:p w14:paraId="0653A234">
            <w:pPr>
              <w:spacing w:after="120" w:line="240" w:lineRule="auto"/>
              <w:jc w:val="center"/>
              <w:rPr>
                <w:rFonts w:ascii="Arial" w:hAnsi="Arial" w:cs="Arial"/>
                <w:sz w:val="20"/>
                <w:szCs w:val="20"/>
              </w:rPr>
            </w:pPr>
            <w:r>
              <w:rPr>
                <w:rFonts w:ascii="Arial" w:hAnsi="Arial" w:cs="Arial"/>
                <w:sz w:val="20"/>
                <w:szCs w:val="20"/>
              </w:rPr>
              <w:t>Chuỗi ký tự</w:t>
            </w:r>
          </w:p>
        </w:tc>
        <w:tc>
          <w:tcPr>
            <w:tcW w:w="767" w:type="pct"/>
            <w:vAlign w:val="center"/>
          </w:tcPr>
          <w:p w14:paraId="518255F8">
            <w:pPr>
              <w:spacing w:after="120" w:line="240" w:lineRule="auto"/>
              <w:jc w:val="center"/>
              <w:rPr>
                <w:rFonts w:ascii="Arial" w:hAnsi="Arial" w:cs="Arial"/>
                <w:sz w:val="20"/>
                <w:szCs w:val="20"/>
              </w:rPr>
            </w:pPr>
            <w:r>
              <w:rPr>
                <w:rFonts w:ascii="Arial" w:hAnsi="Arial" w:cs="Arial"/>
                <w:sz w:val="20"/>
                <w:szCs w:val="20"/>
              </w:rPr>
              <w:t>Bắt buộc</w:t>
            </w:r>
          </w:p>
        </w:tc>
        <w:tc>
          <w:tcPr>
            <w:tcW w:w="761" w:type="pct"/>
          </w:tcPr>
          <w:p w14:paraId="1028E3F6">
            <w:pPr>
              <w:spacing w:after="120" w:line="240" w:lineRule="auto"/>
              <w:jc w:val="center"/>
              <w:rPr>
                <w:rFonts w:ascii="Arial" w:hAnsi="Arial" w:cs="Arial"/>
                <w:sz w:val="20"/>
                <w:szCs w:val="20"/>
              </w:rPr>
            </w:pPr>
          </w:p>
        </w:tc>
      </w:tr>
      <w:tr w14:paraId="53F15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16B25EF3">
            <w:pPr>
              <w:spacing w:after="120" w:line="240" w:lineRule="auto"/>
              <w:jc w:val="both"/>
              <w:rPr>
                <w:rFonts w:ascii="Arial" w:hAnsi="Arial" w:cs="Arial"/>
                <w:b/>
                <w:sz w:val="20"/>
                <w:szCs w:val="20"/>
              </w:rPr>
            </w:pPr>
            <w:r>
              <w:rPr>
                <w:rFonts w:ascii="Arial" w:hAnsi="Arial" w:cs="Arial"/>
                <w:b/>
                <w:sz w:val="20"/>
                <w:szCs w:val="20"/>
              </w:rPr>
              <w:t>Thẻ HDon\DLHDon\NDHDon\NMua\TTKhac chứa thông tin khác (Chi tiết được mô tả tại Khoản 1, Mục II, Phần II Quy định này)</w:t>
            </w:r>
          </w:p>
        </w:tc>
      </w:tr>
      <w:tr w14:paraId="77980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6D086F05">
            <w:pPr>
              <w:spacing w:after="120" w:line="240" w:lineRule="auto"/>
              <w:jc w:val="both"/>
              <w:rPr>
                <w:rFonts w:ascii="Arial" w:hAnsi="Arial" w:cs="Arial"/>
                <w:b/>
                <w:sz w:val="20"/>
                <w:szCs w:val="20"/>
              </w:rPr>
            </w:pPr>
            <w:r>
              <w:rPr>
                <w:rFonts w:ascii="Arial" w:hAnsi="Arial" w:cs="Arial"/>
                <w:b/>
                <w:sz w:val="20"/>
                <w:szCs w:val="20"/>
              </w:rPr>
              <w:t xml:space="preserve">Thẻ HDon\DLHDon\NDHDon\DSHHDVu chứa danh sách hàng hóa, dịch vụ </w:t>
            </w:r>
            <w:r>
              <w:rPr>
                <w:rFonts w:ascii="Arial" w:hAnsi="Arial" w:cs="Arial"/>
                <w:b/>
                <w:sz w:val="20"/>
                <w:szCs w:val="20"/>
                <w:lang w:val="vi-VN"/>
              </w:rPr>
              <w:t xml:space="preserve">(không bắt buộc trong trường hợp </w:t>
            </w:r>
            <w:r>
              <w:rPr>
                <w:rFonts w:ascii="Arial" w:hAnsi="Arial" w:cs="Arial"/>
                <w:b/>
                <w:sz w:val="20"/>
                <w:szCs w:val="20"/>
              </w:rPr>
              <w:t xml:space="preserve">hoá đơn điều chỉnh </w:t>
            </w:r>
            <w:r>
              <w:rPr>
                <w:rFonts w:ascii="Arial" w:hAnsi="Arial" w:cs="Arial"/>
                <w:b/>
                <w:sz w:val="20"/>
                <w:szCs w:val="20"/>
                <w:lang w:val="vi-VN"/>
              </w:rPr>
              <w:t>không điều chỉnh thông tin hàng hoá, dịch vụ)</w:t>
            </w:r>
            <w:r>
              <w:rPr>
                <w:rFonts w:ascii="Arial" w:hAnsi="Arial" w:cs="Arial"/>
                <w:b/>
                <w:sz w:val="20"/>
                <w:szCs w:val="20"/>
              </w:rPr>
              <w:t xml:space="preserve"> </w:t>
            </w:r>
          </w:p>
        </w:tc>
      </w:tr>
      <w:tr w14:paraId="3AA7C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1DF0D1A8">
            <w:pPr>
              <w:spacing w:after="120" w:line="240" w:lineRule="auto"/>
              <w:jc w:val="both"/>
              <w:rPr>
                <w:rFonts w:ascii="Arial" w:hAnsi="Arial" w:cs="Arial"/>
                <w:b/>
                <w:sz w:val="20"/>
                <w:szCs w:val="20"/>
              </w:rPr>
            </w:pPr>
            <w:r>
              <w:rPr>
                <w:rFonts w:ascii="Arial" w:hAnsi="Arial" w:cs="Arial"/>
                <w:b/>
                <w:sz w:val="20"/>
                <w:szCs w:val="20"/>
              </w:rPr>
              <w:t>Thẻ HDon\DLHDon\NDHDon\DSHHDVu\HHDVu chứa chi tiết 01 dòng hàng hóa (Thẻ này có thể lặp lại nhiều lần tương ứng với số lượng hàng hóa)</w:t>
            </w:r>
          </w:p>
        </w:tc>
      </w:tr>
      <w:tr w14:paraId="477D3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5295051F">
            <w:pPr>
              <w:spacing w:after="120" w:line="240" w:lineRule="auto"/>
              <w:rPr>
                <w:rFonts w:ascii="Arial" w:hAnsi="Arial" w:cs="Arial"/>
                <w:sz w:val="20"/>
                <w:szCs w:val="20"/>
              </w:rPr>
            </w:pPr>
            <w:r>
              <w:rPr>
                <w:rFonts w:ascii="Arial" w:hAnsi="Arial" w:cs="Arial"/>
                <w:sz w:val="20"/>
                <w:szCs w:val="20"/>
              </w:rPr>
              <w:t>Tính chất</w:t>
            </w:r>
          </w:p>
        </w:tc>
        <w:tc>
          <w:tcPr>
            <w:tcW w:w="1106" w:type="pct"/>
            <w:vAlign w:val="center"/>
          </w:tcPr>
          <w:p w14:paraId="39F25D4A">
            <w:pPr>
              <w:spacing w:after="120" w:line="240" w:lineRule="auto"/>
              <w:rPr>
                <w:rFonts w:ascii="Arial" w:hAnsi="Arial" w:cs="Arial"/>
                <w:sz w:val="20"/>
                <w:szCs w:val="20"/>
              </w:rPr>
            </w:pPr>
            <w:r>
              <w:rPr>
                <w:rFonts w:ascii="Arial" w:hAnsi="Arial" w:cs="Arial"/>
                <w:sz w:val="20"/>
                <w:szCs w:val="20"/>
              </w:rPr>
              <w:t>TChat</w:t>
            </w:r>
          </w:p>
        </w:tc>
        <w:tc>
          <w:tcPr>
            <w:tcW w:w="514" w:type="pct"/>
            <w:noWrap/>
            <w:vAlign w:val="center"/>
          </w:tcPr>
          <w:p w14:paraId="21F1B05C">
            <w:pPr>
              <w:spacing w:after="120" w:line="240" w:lineRule="auto"/>
              <w:jc w:val="center"/>
              <w:rPr>
                <w:rFonts w:ascii="Arial" w:hAnsi="Arial" w:cs="Arial"/>
                <w:sz w:val="20"/>
                <w:szCs w:val="20"/>
              </w:rPr>
            </w:pPr>
            <w:r>
              <w:rPr>
                <w:rFonts w:ascii="Arial" w:hAnsi="Arial" w:cs="Arial"/>
                <w:sz w:val="20"/>
                <w:szCs w:val="20"/>
              </w:rPr>
              <w:t>1</w:t>
            </w:r>
          </w:p>
        </w:tc>
        <w:tc>
          <w:tcPr>
            <w:tcW w:w="781" w:type="pct"/>
            <w:vAlign w:val="center"/>
          </w:tcPr>
          <w:p w14:paraId="5007700B">
            <w:pPr>
              <w:spacing w:after="120" w:line="240" w:lineRule="auto"/>
              <w:jc w:val="center"/>
              <w:rPr>
                <w:rFonts w:ascii="Arial" w:hAnsi="Arial" w:cs="Arial"/>
                <w:sz w:val="20"/>
                <w:szCs w:val="20"/>
              </w:rPr>
            </w:pPr>
            <w:r>
              <w:rPr>
                <w:rFonts w:ascii="Arial" w:hAnsi="Arial" w:cs="Arial"/>
                <w:sz w:val="20"/>
                <w:szCs w:val="20"/>
              </w:rPr>
              <w:t>Số (Chi tiết tại Phụ lục IV kèm theo Quy định này)</w:t>
            </w:r>
          </w:p>
        </w:tc>
        <w:tc>
          <w:tcPr>
            <w:tcW w:w="767" w:type="pct"/>
            <w:noWrap/>
            <w:vAlign w:val="center"/>
          </w:tcPr>
          <w:p w14:paraId="48623FCB">
            <w:pPr>
              <w:spacing w:after="120" w:line="240" w:lineRule="auto"/>
              <w:jc w:val="center"/>
              <w:rPr>
                <w:rFonts w:ascii="Arial" w:hAnsi="Arial" w:cs="Arial"/>
                <w:sz w:val="20"/>
                <w:szCs w:val="20"/>
              </w:rPr>
            </w:pPr>
            <w:r>
              <w:rPr>
                <w:rFonts w:ascii="Arial" w:hAnsi="Arial" w:cs="Arial"/>
                <w:sz w:val="20"/>
                <w:szCs w:val="20"/>
              </w:rPr>
              <w:t>Bắt buộc</w:t>
            </w:r>
          </w:p>
        </w:tc>
        <w:tc>
          <w:tcPr>
            <w:tcW w:w="761" w:type="pct"/>
          </w:tcPr>
          <w:p w14:paraId="7C363ADD">
            <w:pPr>
              <w:spacing w:after="120" w:line="240" w:lineRule="auto"/>
              <w:jc w:val="center"/>
              <w:rPr>
                <w:rFonts w:ascii="Arial" w:hAnsi="Arial" w:cs="Arial"/>
                <w:sz w:val="20"/>
                <w:szCs w:val="20"/>
              </w:rPr>
            </w:pPr>
          </w:p>
        </w:tc>
      </w:tr>
      <w:tr w14:paraId="33336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2958161F">
            <w:pPr>
              <w:spacing w:after="120" w:line="240" w:lineRule="auto"/>
              <w:rPr>
                <w:rFonts w:ascii="Arial" w:hAnsi="Arial" w:cs="Arial"/>
                <w:sz w:val="20"/>
                <w:szCs w:val="20"/>
              </w:rPr>
            </w:pPr>
            <w:r>
              <w:rPr>
                <w:rFonts w:ascii="Arial" w:hAnsi="Arial" w:cs="Arial"/>
                <w:sz w:val="20"/>
                <w:szCs w:val="20"/>
              </w:rPr>
              <w:t>Số thứ tự</w:t>
            </w:r>
          </w:p>
        </w:tc>
        <w:tc>
          <w:tcPr>
            <w:tcW w:w="1106" w:type="pct"/>
            <w:vAlign w:val="center"/>
          </w:tcPr>
          <w:p w14:paraId="335567BF">
            <w:pPr>
              <w:spacing w:after="120" w:line="240" w:lineRule="auto"/>
              <w:rPr>
                <w:rFonts w:ascii="Arial" w:hAnsi="Arial" w:cs="Arial"/>
                <w:sz w:val="20"/>
                <w:szCs w:val="20"/>
              </w:rPr>
            </w:pPr>
            <w:r>
              <w:rPr>
                <w:rFonts w:ascii="Arial" w:hAnsi="Arial" w:cs="Arial"/>
                <w:sz w:val="20"/>
                <w:szCs w:val="20"/>
              </w:rPr>
              <w:t>STT</w:t>
            </w:r>
          </w:p>
        </w:tc>
        <w:tc>
          <w:tcPr>
            <w:tcW w:w="514" w:type="pct"/>
            <w:noWrap/>
            <w:vAlign w:val="center"/>
          </w:tcPr>
          <w:p w14:paraId="6E79E4F9">
            <w:pPr>
              <w:spacing w:after="120" w:line="240" w:lineRule="auto"/>
              <w:jc w:val="center"/>
              <w:rPr>
                <w:rFonts w:ascii="Arial" w:hAnsi="Arial" w:cs="Arial"/>
                <w:sz w:val="20"/>
                <w:szCs w:val="20"/>
              </w:rPr>
            </w:pPr>
            <w:r>
              <w:rPr>
                <w:rFonts w:ascii="Arial" w:hAnsi="Arial" w:cs="Arial"/>
                <w:sz w:val="20"/>
                <w:szCs w:val="20"/>
              </w:rPr>
              <w:t>4</w:t>
            </w:r>
          </w:p>
        </w:tc>
        <w:tc>
          <w:tcPr>
            <w:tcW w:w="781" w:type="pct"/>
            <w:vAlign w:val="center"/>
          </w:tcPr>
          <w:p w14:paraId="55521573">
            <w:pPr>
              <w:spacing w:after="120" w:line="240" w:lineRule="auto"/>
              <w:jc w:val="center"/>
              <w:rPr>
                <w:rFonts w:ascii="Arial" w:hAnsi="Arial" w:cs="Arial"/>
                <w:sz w:val="20"/>
                <w:szCs w:val="20"/>
              </w:rPr>
            </w:pPr>
            <w:r>
              <w:rPr>
                <w:rFonts w:ascii="Arial" w:hAnsi="Arial" w:cs="Arial"/>
                <w:sz w:val="20"/>
                <w:szCs w:val="20"/>
              </w:rPr>
              <w:t>Số</w:t>
            </w:r>
          </w:p>
        </w:tc>
        <w:tc>
          <w:tcPr>
            <w:tcW w:w="767" w:type="pct"/>
            <w:noWrap/>
            <w:vAlign w:val="center"/>
          </w:tcPr>
          <w:p w14:paraId="490DB352">
            <w:pPr>
              <w:spacing w:after="120" w:line="240" w:lineRule="auto"/>
              <w:jc w:val="center"/>
              <w:rPr>
                <w:rFonts w:ascii="Arial" w:hAnsi="Arial" w:cs="Arial"/>
                <w:sz w:val="20"/>
                <w:szCs w:val="20"/>
              </w:rPr>
            </w:pPr>
            <w:r>
              <w:rPr>
                <w:rFonts w:ascii="Arial" w:hAnsi="Arial" w:cs="Arial"/>
                <w:sz w:val="20"/>
                <w:szCs w:val="20"/>
              </w:rPr>
              <w:t>Không bắt buộc</w:t>
            </w:r>
          </w:p>
        </w:tc>
        <w:tc>
          <w:tcPr>
            <w:tcW w:w="761" w:type="pct"/>
          </w:tcPr>
          <w:p w14:paraId="2DA522C3">
            <w:pPr>
              <w:spacing w:after="120" w:line="240" w:lineRule="auto"/>
              <w:jc w:val="center"/>
              <w:rPr>
                <w:rFonts w:ascii="Arial" w:hAnsi="Arial" w:cs="Arial"/>
                <w:sz w:val="20"/>
                <w:szCs w:val="20"/>
              </w:rPr>
            </w:pPr>
          </w:p>
        </w:tc>
      </w:tr>
      <w:tr w14:paraId="7A97D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553973C3">
            <w:pPr>
              <w:spacing w:after="120" w:line="240" w:lineRule="auto"/>
              <w:rPr>
                <w:rFonts w:ascii="Arial" w:hAnsi="Arial" w:cs="Arial"/>
                <w:sz w:val="20"/>
                <w:szCs w:val="20"/>
              </w:rPr>
            </w:pPr>
            <w:r>
              <w:rPr>
                <w:rFonts w:ascii="Arial" w:hAnsi="Arial" w:cs="Arial"/>
                <w:sz w:val="20"/>
                <w:szCs w:val="20"/>
              </w:rPr>
              <w:t>Mã hàng hóa, dịch vụ</w:t>
            </w:r>
          </w:p>
        </w:tc>
        <w:tc>
          <w:tcPr>
            <w:tcW w:w="1106" w:type="pct"/>
            <w:vAlign w:val="center"/>
          </w:tcPr>
          <w:p w14:paraId="181AF375">
            <w:pPr>
              <w:spacing w:after="120" w:line="240" w:lineRule="auto"/>
              <w:rPr>
                <w:rFonts w:ascii="Arial" w:hAnsi="Arial" w:cs="Arial"/>
                <w:sz w:val="20"/>
                <w:szCs w:val="20"/>
              </w:rPr>
            </w:pPr>
            <w:r>
              <w:rPr>
                <w:rFonts w:ascii="Arial" w:hAnsi="Arial" w:cs="Arial"/>
                <w:sz w:val="20"/>
                <w:szCs w:val="20"/>
              </w:rPr>
              <w:t>MHHDVu</w:t>
            </w:r>
          </w:p>
        </w:tc>
        <w:tc>
          <w:tcPr>
            <w:tcW w:w="514" w:type="pct"/>
            <w:noWrap/>
            <w:vAlign w:val="center"/>
          </w:tcPr>
          <w:p w14:paraId="5CFA8D65">
            <w:pPr>
              <w:spacing w:after="120" w:line="240" w:lineRule="auto"/>
              <w:jc w:val="center"/>
              <w:rPr>
                <w:rFonts w:ascii="Arial" w:hAnsi="Arial" w:cs="Arial"/>
                <w:sz w:val="20"/>
                <w:szCs w:val="20"/>
              </w:rPr>
            </w:pPr>
            <w:r>
              <w:rPr>
                <w:rFonts w:ascii="Arial" w:hAnsi="Arial" w:cs="Arial"/>
                <w:sz w:val="20"/>
                <w:szCs w:val="20"/>
              </w:rPr>
              <w:t>50</w:t>
            </w:r>
          </w:p>
        </w:tc>
        <w:tc>
          <w:tcPr>
            <w:tcW w:w="781" w:type="pct"/>
            <w:vAlign w:val="center"/>
          </w:tcPr>
          <w:p w14:paraId="130F36E2">
            <w:pPr>
              <w:spacing w:after="120" w:line="240" w:lineRule="auto"/>
              <w:jc w:val="center"/>
              <w:rPr>
                <w:rFonts w:ascii="Arial" w:hAnsi="Arial" w:cs="Arial"/>
                <w:sz w:val="20"/>
                <w:szCs w:val="20"/>
              </w:rPr>
            </w:pPr>
            <w:r>
              <w:rPr>
                <w:rFonts w:ascii="Arial" w:hAnsi="Arial" w:cs="Arial"/>
                <w:sz w:val="20"/>
                <w:szCs w:val="20"/>
              </w:rPr>
              <w:t>Chuỗi ký tự</w:t>
            </w:r>
          </w:p>
        </w:tc>
        <w:tc>
          <w:tcPr>
            <w:tcW w:w="767" w:type="pct"/>
            <w:noWrap/>
            <w:vAlign w:val="center"/>
          </w:tcPr>
          <w:p w14:paraId="49B931C0">
            <w:pPr>
              <w:spacing w:after="120" w:line="240" w:lineRule="auto"/>
              <w:jc w:val="center"/>
              <w:rPr>
                <w:rFonts w:ascii="Arial" w:hAnsi="Arial" w:cs="Arial"/>
                <w:sz w:val="20"/>
                <w:szCs w:val="20"/>
              </w:rPr>
            </w:pPr>
            <w:r>
              <w:rPr>
                <w:rFonts w:ascii="Arial" w:hAnsi="Arial" w:cs="Arial"/>
                <w:sz w:val="20"/>
                <w:szCs w:val="20"/>
              </w:rPr>
              <w:t xml:space="preserve">Bắt buộc </w:t>
            </w:r>
          </w:p>
          <w:p w14:paraId="60B66EAF">
            <w:pPr>
              <w:spacing w:after="120" w:line="240" w:lineRule="auto"/>
              <w:jc w:val="center"/>
              <w:rPr>
                <w:rFonts w:ascii="Arial" w:hAnsi="Arial" w:cs="Arial"/>
                <w:sz w:val="20"/>
                <w:szCs w:val="20"/>
              </w:rPr>
            </w:pPr>
            <w:r>
              <w:rPr>
                <w:rFonts w:ascii="Arial" w:hAnsi="Arial" w:cs="Arial"/>
                <w:sz w:val="20"/>
                <w:szCs w:val="20"/>
              </w:rPr>
              <w:t>(Nếu có)</w:t>
            </w:r>
          </w:p>
        </w:tc>
        <w:tc>
          <w:tcPr>
            <w:tcW w:w="761" w:type="pct"/>
          </w:tcPr>
          <w:p w14:paraId="51C12AE8">
            <w:pPr>
              <w:spacing w:after="120" w:line="240" w:lineRule="auto"/>
              <w:jc w:val="center"/>
              <w:rPr>
                <w:rFonts w:ascii="Arial" w:hAnsi="Arial" w:cs="Arial"/>
                <w:strike/>
                <w:sz w:val="20"/>
                <w:szCs w:val="20"/>
              </w:rPr>
            </w:pPr>
          </w:p>
        </w:tc>
      </w:tr>
      <w:tr w14:paraId="4CB8C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2F61183A">
            <w:pPr>
              <w:spacing w:after="120" w:line="240" w:lineRule="auto"/>
              <w:rPr>
                <w:rFonts w:ascii="Arial" w:hAnsi="Arial" w:cs="Arial"/>
                <w:sz w:val="20"/>
                <w:szCs w:val="20"/>
              </w:rPr>
            </w:pPr>
            <w:r>
              <w:rPr>
                <w:rFonts w:ascii="Arial" w:hAnsi="Arial" w:cs="Arial"/>
                <w:sz w:val="20"/>
                <w:szCs w:val="20"/>
              </w:rPr>
              <w:t>Tên hàng hóa, dịch vụ</w:t>
            </w:r>
          </w:p>
        </w:tc>
        <w:tc>
          <w:tcPr>
            <w:tcW w:w="1106" w:type="pct"/>
            <w:vAlign w:val="center"/>
          </w:tcPr>
          <w:p w14:paraId="3AEB454F">
            <w:pPr>
              <w:spacing w:after="120" w:line="240" w:lineRule="auto"/>
              <w:rPr>
                <w:rFonts w:ascii="Arial" w:hAnsi="Arial" w:cs="Arial"/>
                <w:sz w:val="20"/>
                <w:szCs w:val="20"/>
              </w:rPr>
            </w:pPr>
            <w:r>
              <w:rPr>
                <w:rFonts w:ascii="Arial" w:hAnsi="Arial" w:cs="Arial"/>
                <w:sz w:val="20"/>
                <w:szCs w:val="20"/>
              </w:rPr>
              <w:t>THHDVu</w:t>
            </w:r>
          </w:p>
        </w:tc>
        <w:tc>
          <w:tcPr>
            <w:tcW w:w="514" w:type="pct"/>
            <w:noWrap/>
            <w:vAlign w:val="center"/>
          </w:tcPr>
          <w:p w14:paraId="6ECEB22D">
            <w:pPr>
              <w:spacing w:after="120" w:line="240" w:lineRule="auto"/>
              <w:jc w:val="center"/>
              <w:rPr>
                <w:rFonts w:ascii="Arial" w:hAnsi="Arial" w:cs="Arial"/>
                <w:sz w:val="20"/>
                <w:szCs w:val="20"/>
              </w:rPr>
            </w:pPr>
            <w:r>
              <w:rPr>
                <w:rFonts w:ascii="Arial" w:hAnsi="Arial" w:cs="Arial"/>
                <w:sz w:val="20"/>
                <w:szCs w:val="20"/>
              </w:rPr>
              <w:t>500</w:t>
            </w:r>
          </w:p>
        </w:tc>
        <w:tc>
          <w:tcPr>
            <w:tcW w:w="781" w:type="pct"/>
            <w:vAlign w:val="center"/>
          </w:tcPr>
          <w:p w14:paraId="0A965752">
            <w:pPr>
              <w:spacing w:after="120" w:line="240" w:lineRule="auto"/>
              <w:jc w:val="center"/>
              <w:rPr>
                <w:rFonts w:ascii="Arial" w:hAnsi="Arial" w:cs="Arial"/>
                <w:sz w:val="20"/>
                <w:szCs w:val="20"/>
              </w:rPr>
            </w:pPr>
            <w:r>
              <w:rPr>
                <w:rFonts w:ascii="Arial" w:hAnsi="Arial" w:cs="Arial"/>
                <w:sz w:val="20"/>
                <w:szCs w:val="20"/>
              </w:rPr>
              <w:t>Chuỗi ký tự</w:t>
            </w:r>
          </w:p>
        </w:tc>
        <w:tc>
          <w:tcPr>
            <w:tcW w:w="767" w:type="pct"/>
            <w:noWrap/>
            <w:vAlign w:val="center"/>
          </w:tcPr>
          <w:p w14:paraId="44A098B7">
            <w:pPr>
              <w:spacing w:after="120" w:line="240" w:lineRule="auto"/>
              <w:jc w:val="center"/>
              <w:rPr>
                <w:rFonts w:ascii="Arial" w:hAnsi="Arial" w:cs="Arial"/>
                <w:sz w:val="20"/>
                <w:szCs w:val="20"/>
              </w:rPr>
            </w:pPr>
            <w:r>
              <w:rPr>
                <w:rFonts w:ascii="Arial" w:hAnsi="Arial" w:cs="Arial"/>
                <w:sz w:val="20"/>
                <w:szCs w:val="20"/>
              </w:rPr>
              <w:t>Bắt buộc</w:t>
            </w:r>
          </w:p>
        </w:tc>
        <w:tc>
          <w:tcPr>
            <w:tcW w:w="761" w:type="pct"/>
          </w:tcPr>
          <w:p w14:paraId="600F7999">
            <w:pPr>
              <w:spacing w:after="120" w:line="240" w:lineRule="auto"/>
              <w:jc w:val="center"/>
              <w:rPr>
                <w:rFonts w:ascii="Arial" w:hAnsi="Arial" w:cs="Arial"/>
                <w:sz w:val="20"/>
                <w:szCs w:val="20"/>
              </w:rPr>
            </w:pPr>
          </w:p>
        </w:tc>
      </w:tr>
      <w:tr w14:paraId="4403D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681B3625">
            <w:pPr>
              <w:spacing w:after="120" w:line="240" w:lineRule="auto"/>
              <w:rPr>
                <w:rFonts w:ascii="Arial" w:hAnsi="Arial" w:cs="Arial"/>
                <w:sz w:val="20"/>
                <w:szCs w:val="20"/>
              </w:rPr>
            </w:pPr>
            <w:r>
              <w:rPr>
                <w:rFonts w:ascii="Arial" w:hAnsi="Arial" w:cs="Arial"/>
                <w:sz w:val="20"/>
                <w:szCs w:val="20"/>
              </w:rPr>
              <w:t>Đơn vị tính</w:t>
            </w:r>
          </w:p>
        </w:tc>
        <w:tc>
          <w:tcPr>
            <w:tcW w:w="1106" w:type="pct"/>
            <w:vAlign w:val="center"/>
          </w:tcPr>
          <w:p w14:paraId="76F9066D">
            <w:pPr>
              <w:spacing w:after="120" w:line="240" w:lineRule="auto"/>
              <w:rPr>
                <w:rFonts w:ascii="Arial" w:hAnsi="Arial" w:cs="Arial"/>
                <w:sz w:val="20"/>
                <w:szCs w:val="20"/>
              </w:rPr>
            </w:pPr>
            <w:r>
              <w:rPr>
                <w:rFonts w:ascii="Arial" w:hAnsi="Arial" w:cs="Arial"/>
                <w:sz w:val="20"/>
                <w:szCs w:val="20"/>
              </w:rPr>
              <w:t>DVTinh</w:t>
            </w:r>
          </w:p>
        </w:tc>
        <w:tc>
          <w:tcPr>
            <w:tcW w:w="514" w:type="pct"/>
            <w:noWrap/>
            <w:vAlign w:val="center"/>
          </w:tcPr>
          <w:p w14:paraId="4A786D65">
            <w:pPr>
              <w:spacing w:after="120" w:line="240" w:lineRule="auto"/>
              <w:jc w:val="center"/>
              <w:rPr>
                <w:rFonts w:ascii="Arial" w:hAnsi="Arial" w:cs="Arial"/>
                <w:sz w:val="20"/>
                <w:szCs w:val="20"/>
              </w:rPr>
            </w:pPr>
            <w:r>
              <w:rPr>
                <w:rFonts w:ascii="Arial" w:hAnsi="Arial" w:cs="Arial"/>
                <w:sz w:val="20"/>
                <w:szCs w:val="20"/>
              </w:rPr>
              <w:t>50</w:t>
            </w:r>
          </w:p>
        </w:tc>
        <w:tc>
          <w:tcPr>
            <w:tcW w:w="781" w:type="pct"/>
            <w:vAlign w:val="center"/>
          </w:tcPr>
          <w:p w14:paraId="0909A7D1">
            <w:pPr>
              <w:spacing w:after="120" w:line="240" w:lineRule="auto"/>
              <w:jc w:val="center"/>
              <w:rPr>
                <w:rFonts w:ascii="Arial" w:hAnsi="Arial" w:cs="Arial"/>
                <w:sz w:val="20"/>
                <w:szCs w:val="20"/>
              </w:rPr>
            </w:pPr>
            <w:r>
              <w:rPr>
                <w:rFonts w:ascii="Arial" w:hAnsi="Arial" w:cs="Arial"/>
                <w:sz w:val="20"/>
                <w:szCs w:val="20"/>
              </w:rPr>
              <w:t>Chuỗi ký tự</w:t>
            </w:r>
          </w:p>
        </w:tc>
        <w:tc>
          <w:tcPr>
            <w:tcW w:w="767" w:type="pct"/>
            <w:noWrap/>
            <w:vAlign w:val="center"/>
          </w:tcPr>
          <w:p w14:paraId="5277B486">
            <w:pPr>
              <w:spacing w:after="120" w:line="240" w:lineRule="auto"/>
              <w:jc w:val="center"/>
              <w:rPr>
                <w:rFonts w:ascii="Arial" w:hAnsi="Arial" w:cs="Arial"/>
                <w:sz w:val="20"/>
                <w:szCs w:val="20"/>
              </w:rPr>
            </w:pPr>
            <w:r>
              <w:rPr>
                <w:rFonts w:ascii="Arial" w:hAnsi="Arial" w:cs="Arial"/>
                <w:sz w:val="20"/>
                <w:szCs w:val="20"/>
              </w:rPr>
              <w:t>Bắt buộc (nếu có)</w:t>
            </w:r>
          </w:p>
        </w:tc>
        <w:tc>
          <w:tcPr>
            <w:tcW w:w="761" w:type="pct"/>
          </w:tcPr>
          <w:p w14:paraId="555549FA">
            <w:pPr>
              <w:spacing w:after="120" w:line="240" w:lineRule="auto"/>
              <w:jc w:val="center"/>
              <w:rPr>
                <w:rFonts w:ascii="Arial" w:hAnsi="Arial" w:cs="Arial"/>
                <w:strike/>
                <w:sz w:val="20"/>
                <w:szCs w:val="20"/>
              </w:rPr>
            </w:pPr>
          </w:p>
        </w:tc>
      </w:tr>
      <w:tr w14:paraId="0B7ED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629E60C3">
            <w:pPr>
              <w:spacing w:after="120" w:line="240" w:lineRule="auto"/>
              <w:rPr>
                <w:rFonts w:ascii="Arial" w:hAnsi="Arial" w:cs="Arial"/>
                <w:sz w:val="20"/>
                <w:szCs w:val="20"/>
              </w:rPr>
            </w:pPr>
            <w:r>
              <w:rPr>
                <w:rFonts w:ascii="Arial" w:hAnsi="Arial" w:cs="Arial"/>
                <w:sz w:val="20"/>
                <w:szCs w:val="20"/>
              </w:rPr>
              <w:t>Số lượng</w:t>
            </w:r>
          </w:p>
        </w:tc>
        <w:tc>
          <w:tcPr>
            <w:tcW w:w="1106" w:type="pct"/>
            <w:vAlign w:val="center"/>
          </w:tcPr>
          <w:p w14:paraId="70F30914">
            <w:pPr>
              <w:spacing w:after="120" w:line="240" w:lineRule="auto"/>
              <w:rPr>
                <w:rFonts w:ascii="Arial" w:hAnsi="Arial" w:cs="Arial"/>
                <w:sz w:val="20"/>
                <w:szCs w:val="20"/>
              </w:rPr>
            </w:pPr>
            <w:r>
              <w:rPr>
                <w:rFonts w:ascii="Arial" w:hAnsi="Arial" w:cs="Arial"/>
                <w:sz w:val="20"/>
                <w:szCs w:val="20"/>
              </w:rPr>
              <w:t>SLuong</w:t>
            </w:r>
          </w:p>
        </w:tc>
        <w:tc>
          <w:tcPr>
            <w:tcW w:w="514" w:type="pct"/>
            <w:noWrap/>
            <w:vAlign w:val="center"/>
          </w:tcPr>
          <w:p w14:paraId="36B04837">
            <w:pPr>
              <w:spacing w:after="120" w:line="240" w:lineRule="auto"/>
              <w:jc w:val="center"/>
              <w:rPr>
                <w:rFonts w:ascii="Arial" w:hAnsi="Arial" w:cs="Arial"/>
                <w:sz w:val="20"/>
                <w:szCs w:val="20"/>
              </w:rPr>
            </w:pPr>
            <w:r>
              <w:rPr>
                <w:rFonts w:ascii="Arial" w:hAnsi="Arial" w:cs="Arial"/>
                <w:sz w:val="20"/>
                <w:szCs w:val="20"/>
              </w:rPr>
              <w:t>21,6</w:t>
            </w:r>
          </w:p>
        </w:tc>
        <w:tc>
          <w:tcPr>
            <w:tcW w:w="781" w:type="pct"/>
            <w:vAlign w:val="center"/>
          </w:tcPr>
          <w:p w14:paraId="23CF3AE0">
            <w:pPr>
              <w:spacing w:after="120" w:line="240" w:lineRule="auto"/>
              <w:jc w:val="center"/>
              <w:rPr>
                <w:rFonts w:ascii="Arial" w:hAnsi="Arial" w:cs="Arial"/>
                <w:sz w:val="20"/>
                <w:szCs w:val="20"/>
              </w:rPr>
            </w:pPr>
            <w:r>
              <w:rPr>
                <w:rFonts w:ascii="Arial" w:hAnsi="Arial" w:cs="Arial"/>
                <w:sz w:val="20"/>
                <w:szCs w:val="20"/>
              </w:rPr>
              <w:t>Số</w:t>
            </w:r>
          </w:p>
        </w:tc>
        <w:tc>
          <w:tcPr>
            <w:tcW w:w="767" w:type="pct"/>
            <w:vAlign w:val="center"/>
          </w:tcPr>
          <w:p w14:paraId="6012757F">
            <w:pPr>
              <w:spacing w:after="120" w:line="240" w:lineRule="auto"/>
              <w:jc w:val="center"/>
              <w:rPr>
                <w:rFonts w:ascii="Arial" w:hAnsi="Arial" w:cs="Arial"/>
                <w:sz w:val="20"/>
                <w:szCs w:val="20"/>
              </w:rPr>
            </w:pPr>
            <w:r>
              <w:rPr>
                <w:rFonts w:ascii="Arial" w:hAnsi="Arial" w:cs="Arial"/>
                <w:sz w:val="20"/>
                <w:szCs w:val="20"/>
              </w:rPr>
              <w:t>Bắt buộc (nếu có)</w:t>
            </w:r>
          </w:p>
        </w:tc>
        <w:tc>
          <w:tcPr>
            <w:tcW w:w="761" w:type="pct"/>
          </w:tcPr>
          <w:p w14:paraId="3F3265F9">
            <w:pPr>
              <w:spacing w:after="120" w:line="240" w:lineRule="auto"/>
              <w:jc w:val="center"/>
              <w:rPr>
                <w:rFonts w:ascii="Arial" w:hAnsi="Arial" w:cs="Arial"/>
                <w:strike/>
                <w:sz w:val="20"/>
                <w:szCs w:val="20"/>
              </w:rPr>
            </w:pPr>
          </w:p>
        </w:tc>
      </w:tr>
      <w:tr w14:paraId="2DAEB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1CFD60CB">
            <w:pPr>
              <w:spacing w:after="120" w:line="240" w:lineRule="auto"/>
              <w:rPr>
                <w:rFonts w:ascii="Arial" w:hAnsi="Arial" w:cs="Arial"/>
                <w:sz w:val="20"/>
                <w:szCs w:val="20"/>
              </w:rPr>
            </w:pPr>
            <w:r>
              <w:rPr>
                <w:rFonts w:ascii="Arial" w:hAnsi="Arial" w:cs="Arial"/>
                <w:sz w:val="20"/>
                <w:szCs w:val="20"/>
              </w:rPr>
              <w:t>Đơn giá</w:t>
            </w:r>
          </w:p>
        </w:tc>
        <w:tc>
          <w:tcPr>
            <w:tcW w:w="1106" w:type="pct"/>
            <w:vAlign w:val="center"/>
          </w:tcPr>
          <w:p w14:paraId="3F770298">
            <w:pPr>
              <w:spacing w:after="120" w:line="240" w:lineRule="auto"/>
              <w:rPr>
                <w:rFonts w:ascii="Arial" w:hAnsi="Arial" w:cs="Arial"/>
                <w:sz w:val="20"/>
                <w:szCs w:val="20"/>
              </w:rPr>
            </w:pPr>
            <w:r>
              <w:rPr>
                <w:rFonts w:ascii="Arial" w:hAnsi="Arial" w:cs="Arial"/>
                <w:sz w:val="20"/>
                <w:szCs w:val="20"/>
              </w:rPr>
              <w:t>DGia</w:t>
            </w:r>
          </w:p>
        </w:tc>
        <w:tc>
          <w:tcPr>
            <w:tcW w:w="514" w:type="pct"/>
            <w:noWrap/>
            <w:vAlign w:val="center"/>
          </w:tcPr>
          <w:p w14:paraId="53AB598F">
            <w:pPr>
              <w:spacing w:after="120" w:line="240" w:lineRule="auto"/>
              <w:jc w:val="center"/>
              <w:rPr>
                <w:rFonts w:ascii="Arial" w:hAnsi="Arial" w:cs="Arial"/>
                <w:sz w:val="20"/>
                <w:szCs w:val="20"/>
              </w:rPr>
            </w:pPr>
            <w:r>
              <w:rPr>
                <w:rFonts w:ascii="Arial" w:hAnsi="Arial" w:cs="Arial"/>
                <w:sz w:val="20"/>
                <w:szCs w:val="20"/>
              </w:rPr>
              <w:t>21,6</w:t>
            </w:r>
          </w:p>
        </w:tc>
        <w:tc>
          <w:tcPr>
            <w:tcW w:w="781" w:type="pct"/>
            <w:vAlign w:val="center"/>
          </w:tcPr>
          <w:p w14:paraId="6F97A2B4">
            <w:pPr>
              <w:spacing w:after="120" w:line="240" w:lineRule="auto"/>
              <w:jc w:val="center"/>
              <w:rPr>
                <w:rFonts w:ascii="Arial" w:hAnsi="Arial" w:cs="Arial"/>
                <w:sz w:val="20"/>
                <w:szCs w:val="20"/>
              </w:rPr>
            </w:pPr>
            <w:r>
              <w:rPr>
                <w:rFonts w:ascii="Arial" w:hAnsi="Arial" w:cs="Arial"/>
                <w:sz w:val="20"/>
                <w:szCs w:val="20"/>
              </w:rPr>
              <w:t>Số</w:t>
            </w:r>
          </w:p>
        </w:tc>
        <w:tc>
          <w:tcPr>
            <w:tcW w:w="767" w:type="pct"/>
            <w:vAlign w:val="center"/>
          </w:tcPr>
          <w:p w14:paraId="2749D8D7">
            <w:pPr>
              <w:spacing w:after="120" w:line="240" w:lineRule="auto"/>
              <w:jc w:val="center"/>
              <w:rPr>
                <w:rFonts w:ascii="Arial" w:hAnsi="Arial" w:cs="Arial"/>
                <w:sz w:val="20"/>
                <w:szCs w:val="20"/>
              </w:rPr>
            </w:pPr>
            <w:r>
              <w:rPr>
                <w:rFonts w:ascii="Arial" w:hAnsi="Arial" w:cs="Arial"/>
                <w:sz w:val="20"/>
                <w:szCs w:val="20"/>
              </w:rPr>
              <w:t>Bắt buộc (nếu có)</w:t>
            </w:r>
          </w:p>
        </w:tc>
        <w:tc>
          <w:tcPr>
            <w:tcW w:w="761" w:type="pct"/>
          </w:tcPr>
          <w:p w14:paraId="571076E9">
            <w:pPr>
              <w:spacing w:after="120" w:line="240" w:lineRule="auto"/>
              <w:jc w:val="center"/>
              <w:rPr>
                <w:rFonts w:ascii="Arial" w:hAnsi="Arial" w:cs="Arial"/>
                <w:strike/>
                <w:sz w:val="20"/>
                <w:szCs w:val="20"/>
              </w:rPr>
            </w:pPr>
          </w:p>
        </w:tc>
      </w:tr>
      <w:tr w14:paraId="3ACE9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235975A8">
            <w:pPr>
              <w:spacing w:after="120" w:line="240" w:lineRule="auto"/>
              <w:rPr>
                <w:rFonts w:ascii="Arial" w:hAnsi="Arial" w:cs="Arial"/>
                <w:sz w:val="20"/>
                <w:szCs w:val="20"/>
              </w:rPr>
            </w:pPr>
            <w:r>
              <w:rPr>
                <w:rFonts w:ascii="Arial" w:hAnsi="Arial" w:cs="Arial"/>
                <w:sz w:val="20"/>
                <w:szCs w:val="20"/>
              </w:rPr>
              <w:t>Thành tiền</w:t>
            </w:r>
          </w:p>
        </w:tc>
        <w:tc>
          <w:tcPr>
            <w:tcW w:w="1106" w:type="pct"/>
            <w:vAlign w:val="center"/>
          </w:tcPr>
          <w:p w14:paraId="3A0369D3">
            <w:pPr>
              <w:spacing w:after="120" w:line="240" w:lineRule="auto"/>
              <w:rPr>
                <w:rFonts w:ascii="Arial" w:hAnsi="Arial" w:cs="Arial"/>
                <w:sz w:val="20"/>
                <w:szCs w:val="20"/>
              </w:rPr>
            </w:pPr>
            <w:r>
              <w:rPr>
                <w:rFonts w:ascii="Arial" w:hAnsi="Arial" w:cs="Arial"/>
                <w:sz w:val="20"/>
                <w:szCs w:val="20"/>
              </w:rPr>
              <w:t>ThTien</w:t>
            </w:r>
          </w:p>
        </w:tc>
        <w:tc>
          <w:tcPr>
            <w:tcW w:w="514" w:type="pct"/>
            <w:noWrap/>
            <w:vAlign w:val="center"/>
          </w:tcPr>
          <w:p w14:paraId="2FFF9B8B">
            <w:pPr>
              <w:spacing w:after="120" w:line="240" w:lineRule="auto"/>
              <w:jc w:val="center"/>
              <w:rPr>
                <w:rFonts w:ascii="Arial" w:hAnsi="Arial" w:cs="Arial"/>
                <w:sz w:val="20"/>
                <w:szCs w:val="20"/>
              </w:rPr>
            </w:pPr>
            <w:r>
              <w:rPr>
                <w:rFonts w:ascii="Arial" w:hAnsi="Arial" w:cs="Arial"/>
                <w:sz w:val="20"/>
                <w:szCs w:val="20"/>
              </w:rPr>
              <w:t>21,6</w:t>
            </w:r>
          </w:p>
        </w:tc>
        <w:tc>
          <w:tcPr>
            <w:tcW w:w="781" w:type="pct"/>
            <w:vAlign w:val="center"/>
          </w:tcPr>
          <w:p w14:paraId="7BFEFFCE">
            <w:pPr>
              <w:spacing w:after="120" w:line="240" w:lineRule="auto"/>
              <w:jc w:val="center"/>
              <w:rPr>
                <w:rFonts w:ascii="Arial" w:hAnsi="Arial" w:cs="Arial"/>
                <w:sz w:val="20"/>
                <w:szCs w:val="20"/>
              </w:rPr>
            </w:pPr>
            <w:r>
              <w:rPr>
                <w:rFonts w:ascii="Arial" w:hAnsi="Arial" w:cs="Arial"/>
                <w:sz w:val="20"/>
                <w:szCs w:val="20"/>
              </w:rPr>
              <w:t>Số</w:t>
            </w:r>
          </w:p>
        </w:tc>
        <w:tc>
          <w:tcPr>
            <w:tcW w:w="767" w:type="pct"/>
            <w:vAlign w:val="center"/>
          </w:tcPr>
          <w:p w14:paraId="00A879A7">
            <w:pPr>
              <w:spacing w:after="120" w:line="240" w:lineRule="auto"/>
              <w:jc w:val="center"/>
              <w:rPr>
                <w:rFonts w:ascii="Arial" w:hAnsi="Arial" w:cs="Arial"/>
                <w:sz w:val="20"/>
                <w:szCs w:val="20"/>
              </w:rPr>
            </w:pPr>
            <w:r>
              <w:rPr>
                <w:rFonts w:ascii="Arial" w:hAnsi="Arial" w:cs="Arial"/>
                <w:sz w:val="20"/>
                <w:szCs w:val="20"/>
              </w:rPr>
              <w:t>Bắt buộc (nếu có)</w:t>
            </w:r>
          </w:p>
        </w:tc>
        <w:tc>
          <w:tcPr>
            <w:tcW w:w="761" w:type="pct"/>
          </w:tcPr>
          <w:p w14:paraId="5A4F99DD">
            <w:pPr>
              <w:spacing w:after="120" w:line="240" w:lineRule="auto"/>
              <w:jc w:val="center"/>
              <w:rPr>
                <w:rFonts w:ascii="Arial" w:hAnsi="Arial" w:cs="Arial"/>
                <w:strike/>
                <w:sz w:val="20"/>
                <w:szCs w:val="20"/>
              </w:rPr>
            </w:pPr>
          </w:p>
        </w:tc>
      </w:tr>
      <w:tr w14:paraId="4B1E6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2230F471">
            <w:pPr>
              <w:spacing w:after="120" w:line="240" w:lineRule="auto"/>
              <w:jc w:val="both"/>
              <w:rPr>
                <w:rFonts w:ascii="Arial" w:hAnsi="Arial" w:cs="Arial"/>
                <w:b/>
                <w:sz w:val="20"/>
                <w:szCs w:val="20"/>
              </w:rPr>
            </w:pPr>
            <w:r>
              <w:rPr>
                <w:rFonts w:ascii="Arial" w:hAnsi="Arial" w:cs="Arial"/>
                <w:b/>
                <w:sz w:val="20"/>
                <w:szCs w:val="20"/>
              </w:rPr>
              <w:t>Thẻ HDon\DLHDon\NDHDon\DSHHDVu\HHDVu\TTKhac chứa thông tin khác (Chi tiết được mô tả tại Khoản 1, Mục II, Phần II Quy định này)</w:t>
            </w:r>
          </w:p>
        </w:tc>
      </w:tr>
      <w:tr w14:paraId="150FF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67A08B61">
            <w:pPr>
              <w:spacing w:after="120" w:line="240" w:lineRule="auto"/>
              <w:jc w:val="both"/>
              <w:rPr>
                <w:rFonts w:ascii="Arial" w:hAnsi="Arial" w:cs="Arial"/>
                <w:b/>
                <w:sz w:val="20"/>
                <w:szCs w:val="20"/>
              </w:rPr>
            </w:pPr>
            <w:r>
              <w:rPr>
                <w:rFonts w:ascii="Arial" w:hAnsi="Arial" w:cs="Arial"/>
                <w:b/>
                <w:sz w:val="20"/>
                <w:szCs w:val="20"/>
              </w:rPr>
              <w:t>Thẻ HDon\DLHDon\TTKhac chứa thông tin khác (Chi tiết được mô tả tại Khoản 1, Mục II, Phần II Quy định này)</w:t>
            </w:r>
          </w:p>
        </w:tc>
      </w:tr>
      <w:tr w14:paraId="58C01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213DBE74">
            <w:pPr>
              <w:spacing w:after="120" w:line="240" w:lineRule="auto"/>
              <w:jc w:val="both"/>
              <w:rPr>
                <w:rFonts w:ascii="Arial" w:hAnsi="Arial" w:cs="Arial"/>
                <w:b/>
                <w:sz w:val="20"/>
                <w:szCs w:val="20"/>
              </w:rPr>
            </w:pPr>
            <w:r>
              <w:rPr>
                <w:rFonts w:ascii="Arial" w:hAnsi="Arial" w:cs="Arial"/>
                <w:b/>
                <w:sz w:val="20"/>
                <w:szCs w:val="20"/>
              </w:rPr>
              <w:t>Thẻ HDon\DLQRCode chứa dữ liệu QR Code</w:t>
            </w:r>
          </w:p>
        </w:tc>
      </w:tr>
      <w:tr w14:paraId="4E525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5D240BBE">
            <w:pPr>
              <w:spacing w:after="120" w:line="240" w:lineRule="auto"/>
              <w:rPr>
                <w:rFonts w:ascii="Arial" w:hAnsi="Arial" w:cs="Arial"/>
                <w:sz w:val="20"/>
                <w:szCs w:val="20"/>
              </w:rPr>
            </w:pPr>
            <w:r>
              <w:rPr>
                <w:rFonts w:ascii="Arial" w:hAnsi="Arial" w:cs="Arial"/>
                <w:sz w:val="20"/>
                <w:szCs w:val="20"/>
              </w:rPr>
              <w:t>Dữ liệu QR Code (Chi tiết tại Khoản 7, Mục IV, Phần I, Quy định này)</w:t>
            </w:r>
          </w:p>
        </w:tc>
        <w:tc>
          <w:tcPr>
            <w:tcW w:w="1106" w:type="pct"/>
            <w:vAlign w:val="center"/>
          </w:tcPr>
          <w:p w14:paraId="4AE353F6">
            <w:pPr>
              <w:spacing w:after="120" w:line="240" w:lineRule="auto"/>
              <w:rPr>
                <w:rFonts w:ascii="Arial" w:hAnsi="Arial" w:cs="Arial"/>
                <w:sz w:val="20"/>
                <w:szCs w:val="20"/>
              </w:rPr>
            </w:pPr>
          </w:p>
        </w:tc>
        <w:tc>
          <w:tcPr>
            <w:tcW w:w="514" w:type="pct"/>
            <w:vAlign w:val="center"/>
          </w:tcPr>
          <w:p w14:paraId="0E18D957">
            <w:pPr>
              <w:spacing w:after="120" w:line="240" w:lineRule="auto"/>
              <w:rPr>
                <w:rFonts w:ascii="Arial" w:hAnsi="Arial" w:cs="Arial"/>
                <w:sz w:val="20"/>
                <w:szCs w:val="20"/>
              </w:rPr>
            </w:pPr>
            <w:r>
              <w:rPr>
                <w:rFonts w:ascii="Arial" w:hAnsi="Arial" w:cs="Arial"/>
                <w:sz w:val="20"/>
                <w:szCs w:val="20"/>
              </w:rPr>
              <w:t>512</w:t>
            </w:r>
          </w:p>
        </w:tc>
        <w:tc>
          <w:tcPr>
            <w:tcW w:w="781" w:type="pct"/>
            <w:vAlign w:val="center"/>
          </w:tcPr>
          <w:p w14:paraId="6A569154">
            <w:pPr>
              <w:spacing w:after="120" w:line="240" w:lineRule="auto"/>
              <w:rPr>
                <w:rFonts w:ascii="Arial" w:hAnsi="Arial" w:cs="Arial"/>
                <w:sz w:val="20"/>
                <w:szCs w:val="20"/>
              </w:rPr>
            </w:pPr>
            <w:r>
              <w:rPr>
                <w:rFonts w:ascii="Arial" w:hAnsi="Arial" w:cs="Arial"/>
                <w:sz w:val="20"/>
                <w:szCs w:val="20"/>
              </w:rPr>
              <w:t>Chuỗi ký tự</w:t>
            </w:r>
          </w:p>
        </w:tc>
        <w:tc>
          <w:tcPr>
            <w:tcW w:w="767" w:type="pct"/>
            <w:vAlign w:val="center"/>
          </w:tcPr>
          <w:p w14:paraId="16124299">
            <w:pPr>
              <w:spacing w:after="120" w:line="240" w:lineRule="auto"/>
              <w:jc w:val="center"/>
              <w:rPr>
                <w:rFonts w:ascii="Arial" w:hAnsi="Arial" w:cs="Arial"/>
                <w:sz w:val="20"/>
                <w:szCs w:val="20"/>
              </w:rPr>
            </w:pPr>
            <w:r>
              <w:rPr>
                <w:rFonts w:ascii="Arial" w:hAnsi="Arial" w:cs="Arial"/>
                <w:sz w:val="20"/>
                <w:szCs w:val="20"/>
              </w:rPr>
              <w:t>Không bắt buộc</w:t>
            </w:r>
          </w:p>
        </w:tc>
        <w:tc>
          <w:tcPr>
            <w:tcW w:w="761" w:type="pct"/>
          </w:tcPr>
          <w:p w14:paraId="55919D74">
            <w:pPr>
              <w:spacing w:after="120" w:line="240" w:lineRule="auto"/>
              <w:jc w:val="center"/>
              <w:rPr>
                <w:rFonts w:ascii="Arial" w:hAnsi="Arial" w:cs="Arial"/>
                <w:sz w:val="20"/>
                <w:szCs w:val="20"/>
              </w:rPr>
            </w:pPr>
          </w:p>
        </w:tc>
      </w:tr>
      <w:tr w14:paraId="2E100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489F9B27">
            <w:pPr>
              <w:spacing w:after="120" w:line="240" w:lineRule="auto"/>
              <w:jc w:val="both"/>
              <w:rPr>
                <w:rFonts w:ascii="Arial" w:hAnsi="Arial" w:cs="Arial"/>
                <w:b/>
                <w:sz w:val="20"/>
                <w:szCs w:val="20"/>
              </w:rPr>
            </w:pPr>
            <w:r>
              <w:rPr>
                <w:rFonts w:ascii="Arial" w:hAnsi="Arial" w:cs="Arial"/>
                <w:b/>
                <w:sz w:val="20"/>
                <w:szCs w:val="20"/>
              </w:rPr>
              <w:t>Với hóa đơn điện tử có mã, nếu đủ điều kiện cấp mã, hệ thống của cơ quan thuế trả về chỉ tiêu Mã của cơ quan thuế trên hóa đơn điện tử (Thẻ MCCQT, đặt bên trong thẻ HDon)</w:t>
            </w:r>
          </w:p>
        </w:tc>
      </w:tr>
      <w:tr w14:paraId="5BDE4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3711DAC1">
            <w:pPr>
              <w:spacing w:after="120" w:line="240" w:lineRule="auto"/>
              <w:rPr>
                <w:rFonts w:ascii="Arial" w:hAnsi="Arial" w:cs="Arial"/>
                <w:sz w:val="20"/>
                <w:szCs w:val="20"/>
              </w:rPr>
            </w:pPr>
            <w:r>
              <w:rPr>
                <w:rFonts w:ascii="Arial" w:hAnsi="Arial" w:cs="Arial"/>
                <w:sz w:val="20"/>
                <w:szCs w:val="20"/>
              </w:rPr>
              <w:t>Mã của cơ quan thuế (Mã của cơ quan thuế trên hóa đơn điện tử)</w:t>
            </w:r>
          </w:p>
        </w:tc>
        <w:tc>
          <w:tcPr>
            <w:tcW w:w="1106" w:type="pct"/>
            <w:vAlign w:val="center"/>
          </w:tcPr>
          <w:p w14:paraId="4301E2E6">
            <w:pPr>
              <w:spacing w:after="120" w:line="240" w:lineRule="auto"/>
              <w:rPr>
                <w:rFonts w:ascii="Arial" w:hAnsi="Arial" w:cs="Arial"/>
                <w:sz w:val="20"/>
                <w:szCs w:val="20"/>
              </w:rPr>
            </w:pPr>
            <w:r>
              <w:rPr>
                <w:rFonts w:ascii="Arial" w:hAnsi="Arial" w:cs="Arial"/>
                <w:sz w:val="20"/>
                <w:szCs w:val="20"/>
              </w:rPr>
              <w:t>MCCQT</w:t>
            </w:r>
          </w:p>
        </w:tc>
        <w:tc>
          <w:tcPr>
            <w:tcW w:w="514" w:type="pct"/>
            <w:vAlign w:val="center"/>
          </w:tcPr>
          <w:p w14:paraId="3A6A61A7">
            <w:pPr>
              <w:spacing w:after="120" w:line="240" w:lineRule="auto"/>
              <w:rPr>
                <w:rFonts w:ascii="Arial" w:hAnsi="Arial" w:cs="Arial"/>
                <w:sz w:val="20"/>
                <w:szCs w:val="20"/>
              </w:rPr>
            </w:pPr>
            <w:r>
              <w:rPr>
                <w:rFonts w:ascii="Arial" w:hAnsi="Arial" w:cs="Arial"/>
                <w:sz w:val="20"/>
                <w:szCs w:val="20"/>
              </w:rPr>
              <w:t>34</w:t>
            </w:r>
          </w:p>
        </w:tc>
        <w:tc>
          <w:tcPr>
            <w:tcW w:w="781" w:type="pct"/>
            <w:vAlign w:val="center"/>
          </w:tcPr>
          <w:p w14:paraId="1E31242E">
            <w:pPr>
              <w:spacing w:after="120" w:line="240" w:lineRule="auto"/>
              <w:rPr>
                <w:rFonts w:ascii="Arial" w:hAnsi="Arial" w:cs="Arial"/>
                <w:sz w:val="20"/>
                <w:szCs w:val="20"/>
              </w:rPr>
            </w:pPr>
            <w:r>
              <w:rPr>
                <w:rFonts w:ascii="Arial" w:hAnsi="Arial" w:cs="Arial"/>
                <w:sz w:val="20"/>
                <w:szCs w:val="20"/>
              </w:rPr>
              <w:t>Chuỗi ký tự</w:t>
            </w:r>
          </w:p>
        </w:tc>
        <w:tc>
          <w:tcPr>
            <w:tcW w:w="767" w:type="pct"/>
            <w:vAlign w:val="center"/>
          </w:tcPr>
          <w:p w14:paraId="5E45AA63">
            <w:pPr>
              <w:spacing w:after="120" w:line="240" w:lineRule="auto"/>
              <w:jc w:val="center"/>
              <w:rPr>
                <w:rFonts w:ascii="Arial" w:hAnsi="Arial" w:cs="Arial"/>
                <w:sz w:val="20"/>
                <w:szCs w:val="20"/>
              </w:rPr>
            </w:pPr>
            <w:r>
              <w:rPr>
                <w:rFonts w:ascii="Arial" w:hAnsi="Arial" w:cs="Arial"/>
                <w:sz w:val="20"/>
                <w:szCs w:val="20"/>
              </w:rPr>
              <w:t>Bắt buộc</w:t>
            </w:r>
          </w:p>
        </w:tc>
        <w:tc>
          <w:tcPr>
            <w:tcW w:w="761" w:type="pct"/>
          </w:tcPr>
          <w:p w14:paraId="31A68237">
            <w:pPr>
              <w:spacing w:after="120" w:line="240" w:lineRule="auto"/>
              <w:jc w:val="center"/>
              <w:rPr>
                <w:rFonts w:ascii="Arial" w:hAnsi="Arial" w:cs="Arial"/>
                <w:sz w:val="20"/>
                <w:szCs w:val="20"/>
              </w:rPr>
            </w:pPr>
          </w:p>
        </w:tc>
      </w:tr>
      <w:tr w14:paraId="1E690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787793AB">
            <w:pPr>
              <w:spacing w:after="120" w:line="240" w:lineRule="auto"/>
              <w:jc w:val="both"/>
              <w:rPr>
                <w:rFonts w:ascii="Arial" w:hAnsi="Arial" w:cs="Arial"/>
                <w:b/>
                <w:sz w:val="20"/>
                <w:szCs w:val="20"/>
              </w:rPr>
            </w:pPr>
            <w:r>
              <w:rPr>
                <w:rFonts w:ascii="Arial" w:hAnsi="Arial" w:cs="Arial"/>
                <w:b/>
                <w:sz w:val="20"/>
                <w:szCs w:val="20"/>
              </w:rPr>
              <w:t>Thẻ HDon\DSCKS chứa thông tin chữ ký số, bao gồm chữ ký số của người bán hoặc chữ ký số của đơn vị nhận ủy nhiệm, người mua (nếu có), cơ quan thuế và các chữ ký số khác (nếu có).</w:t>
            </w:r>
          </w:p>
        </w:tc>
      </w:tr>
      <w:tr w14:paraId="2788B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3D5957C3">
            <w:pPr>
              <w:spacing w:after="120" w:line="240" w:lineRule="auto"/>
              <w:jc w:val="both"/>
              <w:rPr>
                <w:rFonts w:ascii="Arial" w:hAnsi="Arial" w:cs="Arial"/>
                <w:b/>
                <w:sz w:val="20"/>
                <w:szCs w:val="20"/>
              </w:rPr>
            </w:pPr>
            <w:r>
              <w:rPr>
                <w:rFonts w:ascii="Arial" w:hAnsi="Arial" w:cs="Arial"/>
                <w:b/>
                <w:sz w:val="20"/>
                <w:szCs w:val="20"/>
              </w:rPr>
              <w:t>Thẻ HDon\DSCKS\NBan chứa thông tin chữ ký số người bán (ký trên thẻ HDon\DLHDon và thẻ HDon\DSCKS\NBan\ ds:Signature\ds:Object\xades:SignedProperties)</w:t>
            </w:r>
          </w:p>
        </w:tc>
      </w:tr>
      <w:tr w14:paraId="5E5BD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42985114">
            <w:pPr>
              <w:spacing w:after="120" w:line="240" w:lineRule="auto"/>
              <w:rPr>
                <w:rFonts w:ascii="Arial" w:hAnsi="Arial" w:cs="Arial"/>
                <w:sz w:val="20"/>
                <w:szCs w:val="20"/>
              </w:rPr>
            </w:pPr>
            <w:r>
              <w:rPr>
                <w:rFonts w:ascii="Arial" w:hAnsi="Arial" w:cs="Arial"/>
                <w:sz w:val="20"/>
                <w:szCs w:val="20"/>
              </w:rPr>
              <w:t xml:space="preserve">Chữ ký số người bán </w:t>
            </w:r>
          </w:p>
        </w:tc>
        <w:tc>
          <w:tcPr>
            <w:tcW w:w="1106" w:type="pct"/>
            <w:vAlign w:val="center"/>
          </w:tcPr>
          <w:p w14:paraId="686B53AA">
            <w:pPr>
              <w:spacing w:after="120" w:line="240" w:lineRule="auto"/>
              <w:rPr>
                <w:rFonts w:ascii="Arial" w:hAnsi="Arial" w:cs="Arial"/>
                <w:sz w:val="20"/>
                <w:szCs w:val="20"/>
              </w:rPr>
            </w:pPr>
            <w:r>
              <w:rPr>
                <w:rFonts w:ascii="Arial" w:hAnsi="Arial" w:cs="Arial"/>
                <w:sz w:val="20"/>
                <w:szCs w:val="20"/>
              </w:rPr>
              <w:t>Signature</w:t>
            </w:r>
          </w:p>
        </w:tc>
        <w:tc>
          <w:tcPr>
            <w:tcW w:w="514" w:type="pct"/>
            <w:noWrap/>
            <w:vAlign w:val="center"/>
          </w:tcPr>
          <w:p w14:paraId="78759412">
            <w:pPr>
              <w:spacing w:after="120" w:line="240" w:lineRule="auto"/>
              <w:rPr>
                <w:rFonts w:ascii="Arial" w:hAnsi="Arial" w:cs="Arial"/>
                <w:sz w:val="20"/>
                <w:szCs w:val="20"/>
              </w:rPr>
            </w:pPr>
          </w:p>
        </w:tc>
        <w:tc>
          <w:tcPr>
            <w:tcW w:w="781" w:type="pct"/>
            <w:vAlign w:val="center"/>
          </w:tcPr>
          <w:p w14:paraId="51BE6548">
            <w:pPr>
              <w:spacing w:after="120" w:line="240" w:lineRule="auto"/>
              <w:rPr>
                <w:rFonts w:ascii="Arial" w:hAnsi="Arial" w:cs="Arial"/>
                <w:sz w:val="20"/>
                <w:szCs w:val="20"/>
              </w:rPr>
            </w:pPr>
          </w:p>
        </w:tc>
        <w:tc>
          <w:tcPr>
            <w:tcW w:w="767" w:type="pct"/>
            <w:vAlign w:val="center"/>
          </w:tcPr>
          <w:p w14:paraId="104066FB">
            <w:pPr>
              <w:spacing w:after="120" w:line="240" w:lineRule="auto"/>
              <w:jc w:val="center"/>
              <w:rPr>
                <w:rFonts w:ascii="Arial" w:hAnsi="Arial" w:cs="Arial"/>
                <w:sz w:val="20"/>
                <w:szCs w:val="20"/>
              </w:rPr>
            </w:pPr>
            <w:r>
              <w:rPr>
                <w:rFonts w:ascii="Arial" w:hAnsi="Arial" w:cs="Arial"/>
                <w:sz w:val="20"/>
                <w:szCs w:val="20"/>
              </w:rPr>
              <w:t xml:space="preserve"> Bắt buộc (Nếu có)</w:t>
            </w:r>
          </w:p>
        </w:tc>
        <w:tc>
          <w:tcPr>
            <w:tcW w:w="761" w:type="pct"/>
          </w:tcPr>
          <w:p w14:paraId="11BB6D46">
            <w:pPr>
              <w:spacing w:after="120" w:line="240" w:lineRule="auto"/>
              <w:jc w:val="center"/>
              <w:rPr>
                <w:rFonts w:ascii="Arial" w:hAnsi="Arial" w:cs="Arial"/>
                <w:strike/>
                <w:sz w:val="20"/>
                <w:szCs w:val="20"/>
              </w:rPr>
            </w:pPr>
          </w:p>
        </w:tc>
      </w:tr>
      <w:tr w14:paraId="05363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038E4D40">
            <w:pPr>
              <w:spacing w:after="120" w:line="240" w:lineRule="auto"/>
              <w:jc w:val="both"/>
              <w:rPr>
                <w:rFonts w:ascii="Arial" w:hAnsi="Arial" w:cs="Arial"/>
                <w:b/>
                <w:sz w:val="20"/>
                <w:szCs w:val="20"/>
              </w:rPr>
            </w:pPr>
            <w:r>
              <w:rPr>
                <w:rFonts w:ascii="Arial" w:hAnsi="Arial" w:cs="Arial"/>
                <w:b/>
                <w:sz w:val="20"/>
                <w:szCs w:val="20"/>
              </w:rPr>
              <w:t>Thẻ HDon\DSCKS\NMua chứa thông tin chữ ký số người mua (nếu có) (ký trên thẻ HDon\DLHDon và thẻ HDon\DSCKS\NMua\ ds:Signature\ds:Object\xades:SignedProperties (nếu cần))</w:t>
            </w:r>
          </w:p>
        </w:tc>
      </w:tr>
      <w:tr w14:paraId="5CCC5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0B86A2A1">
            <w:pPr>
              <w:spacing w:after="120" w:line="240" w:lineRule="auto"/>
              <w:rPr>
                <w:rFonts w:ascii="Arial" w:hAnsi="Arial" w:cs="Arial"/>
                <w:sz w:val="20"/>
                <w:szCs w:val="20"/>
              </w:rPr>
            </w:pPr>
            <w:r>
              <w:rPr>
                <w:rFonts w:ascii="Arial" w:hAnsi="Arial" w:cs="Arial"/>
                <w:sz w:val="20"/>
                <w:szCs w:val="20"/>
              </w:rPr>
              <w:t xml:space="preserve">Chữ ký số người mua </w:t>
            </w:r>
          </w:p>
        </w:tc>
        <w:tc>
          <w:tcPr>
            <w:tcW w:w="1106" w:type="pct"/>
            <w:vAlign w:val="center"/>
          </w:tcPr>
          <w:p w14:paraId="4719AA38">
            <w:pPr>
              <w:spacing w:after="120" w:line="240" w:lineRule="auto"/>
              <w:rPr>
                <w:rFonts w:ascii="Arial" w:hAnsi="Arial" w:cs="Arial"/>
                <w:sz w:val="20"/>
                <w:szCs w:val="20"/>
              </w:rPr>
            </w:pPr>
            <w:r>
              <w:rPr>
                <w:rFonts w:ascii="Arial" w:hAnsi="Arial" w:cs="Arial"/>
                <w:sz w:val="20"/>
                <w:szCs w:val="20"/>
              </w:rPr>
              <w:t>Signature</w:t>
            </w:r>
          </w:p>
        </w:tc>
        <w:tc>
          <w:tcPr>
            <w:tcW w:w="514" w:type="pct"/>
            <w:noWrap/>
            <w:vAlign w:val="center"/>
          </w:tcPr>
          <w:p w14:paraId="3EA3F4DE">
            <w:pPr>
              <w:spacing w:after="120" w:line="240" w:lineRule="auto"/>
              <w:rPr>
                <w:rFonts w:ascii="Arial" w:hAnsi="Arial" w:cs="Arial"/>
                <w:sz w:val="20"/>
                <w:szCs w:val="20"/>
              </w:rPr>
            </w:pPr>
          </w:p>
        </w:tc>
        <w:tc>
          <w:tcPr>
            <w:tcW w:w="781" w:type="pct"/>
            <w:vAlign w:val="center"/>
          </w:tcPr>
          <w:p w14:paraId="32F5D046">
            <w:pPr>
              <w:spacing w:after="120" w:line="240" w:lineRule="auto"/>
              <w:rPr>
                <w:rFonts w:ascii="Arial" w:hAnsi="Arial" w:cs="Arial"/>
                <w:sz w:val="20"/>
                <w:szCs w:val="20"/>
              </w:rPr>
            </w:pPr>
          </w:p>
        </w:tc>
        <w:tc>
          <w:tcPr>
            <w:tcW w:w="767" w:type="pct"/>
            <w:vAlign w:val="center"/>
          </w:tcPr>
          <w:p w14:paraId="1B43EF4A">
            <w:pPr>
              <w:spacing w:after="120" w:line="240" w:lineRule="auto"/>
              <w:jc w:val="center"/>
              <w:rPr>
                <w:rFonts w:ascii="Arial" w:hAnsi="Arial" w:cs="Arial"/>
                <w:sz w:val="20"/>
                <w:szCs w:val="20"/>
              </w:rPr>
            </w:pPr>
            <w:r>
              <w:rPr>
                <w:rFonts w:ascii="Arial" w:hAnsi="Arial" w:cs="Arial"/>
                <w:sz w:val="20"/>
                <w:szCs w:val="20"/>
              </w:rPr>
              <w:t>Không bắt buộc</w:t>
            </w:r>
          </w:p>
        </w:tc>
        <w:tc>
          <w:tcPr>
            <w:tcW w:w="761" w:type="pct"/>
          </w:tcPr>
          <w:p w14:paraId="183FA5E7">
            <w:pPr>
              <w:spacing w:after="120" w:line="240" w:lineRule="auto"/>
              <w:jc w:val="center"/>
              <w:rPr>
                <w:rFonts w:ascii="Arial" w:hAnsi="Arial" w:cs="Arial"/>
                <w:sz w:val="20"/>
                <w:szCs w:val="20"/>
              </w:rPr>
            </w:pPr>
          </w:p>
        </w:tc>
      </w:tr>
      <w:tr w14:paraId="7D2AE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25F32DA5">
            <w:pPr>
              <w:spacing w:after="120" w:line="240" w:lineRule="auto"/>
              <w:jc w:val="both"/>
              <w:rPr>
                <w:rFonts w:ascii="Arial" w:hAnsi="Arial" w:cs="Arial"/>
                <w:b/>
                <w:sz w:val="20"/>
                <w:szCs w:val="20"/>
              </w:rPr>
            </w:pPr>
            <w:r>
              <w:rPr>
                <w:rFonts w:ascii="Arial" w:hAnsi="Arial" w:cs="Arial"/>
                <w:b/>
                <w:sz w:val="20"/>
                <w:szCs w:val="20"/>
              </w:rPr>
              <w:t>Với hóa đơn điện tử đủ điều kiện cấp mã, hệ thống của cơ quan thuế trả về hóa đơn điện tử và bổ sung thẻ CQT (đặt bên trong thẻ HDon\DSCKS) chứa thông tin chữ ký số của cơ quan thuế (ký trên thẻ HDon\DLHDon, thẻ HDon\MCCQT và thẻ HDon\DSCKS\CQT\ ds:Signature\ds:Object\xades:SignedProperties)</w:t>
            </w:r>
          </w:p>
        </w:tc>
      </w:tr>
      <w:tr w14:paraId="279DE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71" w:type="pct"/>
            <w:vAlign w:val="center"/>
          </w:tcPr>
          <w:p w14:paraId="71B3B2DF">
            <w:pPr>
              <w:spacing w:after="120" w:line="240" w:lineRule="auto"/>
              <w:rPr>
                <w:rFonts w:ascii="Arial" w:hAnsi="Arial" w:cs="Arial"/>
                <w:sz w:val="20"/>
                <w:szCs w:val="20"/>
              </w:rPr>
            </w:pPr>
            <w:r>
              <w:rPr>
                <w:rFonts w:ascii="Arial" w:hAnsi="Arial" w:cs="Arial"/>
                <w:sz w:val="20"/>
                <w:szCs w:val="20"/>
              </w:rPr>
              <w:t>Chữ ký số cơ quan thuế</w:t>
            </w:r>
          </w:p>
        </w:tc>
        <w:tc>
          <w:tcPr>
            <w:tcW w:w="1106" w:type="pct"/>
            <w:vAlign w:val="center"/>
          </w:tcPr>
          <w:p w14:paraId="15E1FE97">
            <w:pPr>
              <w:spacing w:after="120" w:line="240" w:lineRule="auto"/>
              <w:rPr>
                <w:rFonts w:ascii="Arial" w:hAnsi="Arial" w:cs="Arial"/>
                <w:sz w:val="20"/>
                <w:szCs w:val="20"/>
              </w:rPr>
            </w:pPr>
            <w:r>
              <w:rPr>
                <w:rFonts w:ascii="Arial" w:hAnsi="Arial" w:cs="Arial"/>
                <w:sz w:val="20"/>
                <w:szCs w:val="20"/>
              </w:rPr>
              <w:t>Signature</w:t>
            </w:r>
          </w:p>
        </w:tc>
        <w:tc>
          <w:tcPr>
            <w:tcW w:w="514" w:type="pct"/>
            <w:noWrap/>
            <w:vAlign w:val="center"/>
          </w:tcPr>
          <w:p w14:paraId="19F097C9">
            <w:pPr>
              <w:spacing w:after="120" w:line="240" w:lineRule="auto"/>
              <w:rPr>
                <w:rFonts w:ascii="Arial" w:hAnsi="Arial" w:cs="Arial"/>
                <w:sz w:val="20"/>
                <w:szCs w:val="20"/>
              </w:rPr>
            </w:pPr>
          </w:p>
        </w:tc>
        <w:tc>
          <w:tcPr>
            <w:tcW w:w="781" w:type="pct"/>
            <w:vAlign w:val="center"/>
          </w:tcPr>
          <w:p w14:paraId="3DFBC4F3">
            <w:pPr>
              <w:spacing w:after="120" w:line="240" w:lineRule="auto"/>
              <w:rPr>
                <w:rFonts w:ascii="Arial" w:hAnsi="Arial" w:cs="Arial"/>
                <w:sz w:val="20"/>
                <w:szCs w:val="20"/>
              </w:rPr>
            </w:pPr>
          </w:p>
        </w:tc>
        <w:tc>
          <w:tcPr>
            <w:tcW w:w="767" w:type="pct"/>
            <w:vAlign w:val="center"/>
          </w:tcPr>
          <w:p w14:paraId="7EBF6A53">
            <w:pPr>
              <w:spacing w:after="120" w:line="240" w:lineRule="auto"/>
              <w:jc w:val="center"/>
              <w:rPr>
                <w:rFonts w:ascii="Arial" w:hAnsi="Arial" w:cs="Arial"/>
                <w:sz w:val="20"/>
                <w:szCs w:val="20"/>
              </w:rPr>
            </w:pPr>
            <w:r>
              <w:rPr>
                <w:rFonts w:ascii="Arial" w:hAnsi="Arial" w:cs="Arial"/>
                <w:sz w:val="20"/>
                <w:szCs w:val="20"/>
              </w:rPr>
              <w:t>Bắt buộc</w:t>
            </w:r>
          </w:p>
        </w:tc>
        <w:tc>
          <w:tcPr>
            <w:tcW w:w="761" w:type="pct"/>
          </w:tcPr>
          <w:p w14:paraId="105F005F">
            <w:pPr>
              <w:spacing w:after="120" w:line="240" w:lineRule="auto"/>
              <w:jc w:val="center"/>
              <w:rPr>
                <w:rFonts w:ascii="Arial" w:hAnsi="Arial" w:cs="Arial"/>
                <w:sz w:val="20"/>
                <w:szCs w:val="20"/>
              </w:rPr>
            </w:pPr>
          </w:p>
        </w:tc>
      </w:tr>
      <w:tr w14:paraId="1FAB7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6FA81E9E">
            <w:pPr>
              <w:spacing w:after="120" w:line="240" w:lineRule="auto"/>
              <w:jc w:val="both"/>
              <w:rPr>
                <w:rFonts w:ascii="Arial" w:hAnsi="Arial" w:cs="Arial"/>
                <w:b/>
                <w:sz w:val="20"/>
                <w:szCs w:val="20"/>
              </w:rPr>
            </w:pPr>
            <w:r>
              <w:rPr>
                <w:rFonts w:ascii="Arial" w:hAnsi="Arial" w:cs="Arial"/>
                <w:b/>
                <w:sz w:val="20"/>
                <w:szCs w:val="20"/>
              </w:rPr>
              <w:t>Thẻ HDon\DSCKS\CCKSKhac chứa các chữ ký số khác (nếu có) (ký trên thẻ HDon\DLHDon và thẻ  ds:Signature\ds:Object\xades:SignedProperties của chữ ký số khác (nếu cần).</w:t>
            </w:r>
          </w:p>
        </w:tc>
      </w:tr>
    </w:tbl>
    <w:p w14:paraId="1050BA7A">
      <w:pPr>
        <w:pStyle w:val="46"/>
        <w:numPr>
          <w:ilvl w:val="0"/>
          <w:numId w:val="46"/>
        </w:numPr>
        <w:tabs>
          <w:tab w:val="left" w:pos="426"/>
        </w:tabs>
        <w:spacing w:after="120" w:line="240" w:lineRule="auto"/>
        <w:ind w:hanging="371"/>
        <w:contextualSpacing w:val="0"/>
        <w:jc w:val="both"/>
        <w:outlineLvl w:val="0"/>
        <w:rPr>
          <w:rFonts w:ascii="Arial" w:hAnsi="Arial" w:cs="Arial"/>
          <w:bCs/>
          <w:sz w:val="20"/>
          <w:szCs w:val="20"/>
        </w:rPr>
      </w:pPr>
      <w:r>
        <w:rPr>
          <w:rFonts w:ascii="Arial" w:hAnsi="Arial" w:cs="Arial"/>
          <w:bCs/>
          <w:sz w:val="20"/>
          <w:szCs w:val="20"/>
        </w:rPr>
        <w:t>Các loại hóa đơn khác</w:t>
      </w:r>
    </w:p>
    <w:p w14:paraId="040E955E">
      <w:pPr>
        <w:spacing w:after="120" w:line="240" w:lineRule="auto"/>
        <w:ind w:firstLine="720"/>
        <w:jc w:val="both"/>
        <w:rPr>
          <w:rFonts w:ascii="Arial" w:hAnsi="Arial" w:cs="Arial"/>
          <w:sz w:val="20"/>
          <w:szCs w:val="20"/>
        </w:rPr>
      </w:pPr>
      <w:r>
        <w:rPr>
          <w:rFonts w:ascii="Arial" w:hAnsi="Arial" w:cs="Arial"/>
          <w:sz w:val="20"/>
          <w:szCs w:val="20"/>
        </w:rPr>
        <w:t xml:space="preserve">Bao gồm tem điện tử, vé điện tử, thẻ điện tử, phiếu thu điện tử hoặc các chứng từ điện tử có tên gọi khác theo quy định tại Khoản 6, Điều 8 Nghị định 254/2026/NĐ-CP. </w:t>
      </w:r>
    </w:p>
    <w:tbl>
      <w:tblPr>
        <w:tblStyle w:val="1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813"/>
        <w:gridCol w:w="9"/>
        <w:gridCol w:w="1963"/>
        <w:gridCol w:w="30"/>
        <w:gridCol w:w="1036"/>
        <w:gridCol w:w="1315"/>
        <w:gridCol w:w="21"/>
        <w:gridCol w:w="1407"/>
        <w:gridCol w:w="1648"/>
      </w:tblGrid>
      <w:tr w14:paraId="5F68BB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5" w:hRule="atLeast"/>
          <w:tblHeader/>
          <w:jc w:val="center"/>
        </w:trPr>
        <w:tc>
          <w:tcPr>
            <w:tcW w:w="982" w:type="pct"/>
            <w:vAlign w:val="center"/>
          </w:tcPr>
          <w:p w14:paraId="3E84EFB8">
            <w:pPr>
              <w:spacing w:after="120" w:line="240" w:lineRule="auto"/>
              <w:jc w:val="center"/>
              <w:rPr>
                <w:rFonts w:ascii="Arial" w:hAnsi="Arial" w:cs="Arial"/>
                <w:sz w:val="20"/>
                <w:szCs w:val="20"/>
              </w:rPr>
            </w:pPr>
            <w:r>
              <w:rPr>
                <w:rFonts w:ascii="Arial" w:hAnsi="Arial" w:cs="Arial"/>
                <w:b/>
                <w:sz w:val="20"/>
                <w:szCs w:val="20"/>
              </w:rPr>
              <w:t>Tên chỉ tiêu</w:t>
            </w:r>
          </w:p>
        </w:tc>
        <w:tc>
          <w:tcPr>
            <w:tcW w:w="1062" w:type="pct"/>
            <w:gridSpan w:val="2"/>
            <w:vAlign w:val="center"/>
          </w:tcPr>
          <w:p w14:paraId="0CED4502">
            <w:pPr>
              <w:spacing w:after="120" w:line="240" w:lineRule="auto"/>
              <w:jc w:val="center"/>
              <w:rPr>
                <w:rFonts w:ascii="Arial" w:hAnsi="Arial" w:cs="Arial"/>
                <w:sz w:val="20"/>
                <w:szCs w:val="20"/>
              </w:rPr>
            </w:pPr>
            <w:r>
              <w:rPr>
                <w:rFonts w:ascii="Arial" w:hAnsi="Arial" w:cs="Arial"/>
                <w:b/>
                <w:sz w:val="20"/>
                <w:szCs w:val="20"/>
              </w:rPr>
              <w:t>Tên thẻ</w:t>
            </w:r>
          </w:p>
        </w:tc>
        <w:tc>
          <w:tcPr>
            <w:tcW w:w="578" w:type="pct"/>
            <w:gridSpan w:val="2"/>
            <w:vAlign w:val="center"/>
          </w:tcPr>
          <w:p w14:paraId="057D0511">
            <w:pPr>
              <w:spacing w:after="120" w:line="240" w:lineRule="auto"/>
              <w:jc w:val="center"/>
              <w:rPr>
                <w:rFonts w:ascii="Arial" w:hAnsi="Arial" w:cs="Arial"/>
                <w:sz w:val="20"/>
                <w:szCs w:val="20"/>
              </w:rPr>
            </w:pPr>
            <w:r>
              <w:rPr>
                <w:rFonts w:ascii="Arial" w:hAnsi="Arial" w:cs="Arial"/>
                <w:b/>
                <w:sz w:val="20"/>
                <w:szCs w:val="20"/>
              </w:rPr>
              <w:t>Độ dài tối đa</w:t>
            </w:r>
          </w:p>
        </w:tc>
        <w:tc>
          <w:tcPr>
            <w:tcW w:w="712" w:type="pct"/>
            <w:vAlign w:val="center"/>
          </w:tcPr>
          <w:p w14:paraId="28381E84">
            <w:pPr>
              <w:spacing w:after="120" w:line="240" w:lineRule="auto"/>
              <w:jc w:val="center"/>
              <w:rPr>
                <w:rFonts w:ascii="Arial" w:hAnsi="Arial" w:cs="Arial"/>
                <w:sz w:val="20"/>
                <w:szCs w:val="20"/>
              </w:rPr>
            </w:pPr>
            <w:r>
              <w:rPr>
                <w:rFonts w:ascii="Arial" w:hAnsi="Arial" w:cs="Arial"/>
                <w:b/>
                <w:sz w:val="20"/>
                <w:szCs w:val="20"/>
              </w:rPr>
              <w:t>Kiểu dữ liệu</w:t>
            </w:r>
          </w:p>
        </w:tc>
        <w:tc>
          <w:tcPr>
            <w:tcW w:w="774" w:type="pct"/>
            <w:gridSpan w:val="2"/>
            <w:vAlign w:val="center"/>
          </w:tcPr>
          <w:p w14:paraId="0BF7706B">
            <w:pPr>
              <w:spacing w:after="120" w:line="240" w:lineRule="auto"/>
              <w:jc w:val="center"/>
              <w:rPr>
                <w:rFonts w:ascii="Arial" w:hAnsi="Arial" w:cs="Arial"/>
                <w:sz w:val="20"/>
                <w:szCs w:val="20"/>
              </w:rPr>
            </w:pPr>
            <w:r>
              <w:rPr>
                <w:rFonts w:ascii="Arial" w:hAnsi="Arial" w:cs="Arial"/>
                <w:b/>
                <w:sz w:val="20"/>
                <w:szCs w:val="20"/>
              </w:rPr>
              <w:t>Ràng buộc</w:t>
            </w:r>
          </w:p>
        </w:tc>
        <w:tc>
          <w:tcPr>
            <w:tcW w:w="892" w:type="pct"/>
          </w:tcPr>
          <w:p w14:paraId="2EA070C5">
            <w:pPr>
              <w:spacing w:after="120" w:line="240" w:lineRule="auto"/>
              <w:jc w:val="center"/>
              <w:rPr>
                <w:rFonts w:ascii="Arial" w:hAnsi="Arial" w:cs="Arial"/>
                <w:sz w:val="20"/>
                <w:szCs w:val="20"/>
              </w:rPr>
            </w:pPr>
          </w:p>
          <w:p w14:paraId="5C12FC5F">
            <w:pPr>
              <w:spacing w:after="120" w:line="240" w:lineRule="auto"/>
              <w:jc w:val="center"/>
              <w:rPr>
                <w:rFonts w:ascii="Arial" w:hAnsi="Arial" w:cs="Arial"/>
                <w:sz w:val="20"/>
                <w:szCs w:val="20"/>
              </w:rPr>
            </w:pPr>
            <w:r>
              <w:rPr>
                <w:rFonts w:ascii="Arial" w:hAnsi="Arial" w:cs="Arial"/>
                <w:b/>
                <w:sz w:val="20"/>
                <w:szCs w:val="20"/>
              </w:rPr>
              <w:t>Tham khảo</w:t>
            </w:r>
          </w:p>
        </w:tc>
      </w:tr>
      <w:tr w14:paraId="539635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9"/>
            <w:vAlign w:val="center"/>
          </w:tcPr>
          <w:p w14:paraId="4FE65D4D">
            <w:pPr>
              <w:spacing w:after="120" w:line="240" w:lineRule="auto"/>
              <w:jc w:val="both"/>
              <w:rPr>
                <w:rFonts w:ascii="Arial" w:hAnsi="Arial" w:cs="Arial"/>
                <w:sz w:val="20"/>
                <w:szCs w:val="20"/>
              </w:rPr>
            </w:pPr>
            <w:r>
              <w:rPr>
                <w:rFonts w:ascii="Arial" w:hAnsi="Arial" w:cs="Arial"/>
                <w:b/>
                <w:sz w:val="20"/>
                <w:szCs w:val="20"/>
              </w:rPr>
              <w:t>Thẻ HDon chứa thông tin dữ liệu hóa đơn, dữ liệu QR Code và thông tin chữ ký số</w:t>
            </w:r>
          </w:p>
        </w:tc>
      </w:tr>
      <w:tr w14:paraId="258B36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9"/>
            <w:vAlign w:val="center"/>
          </w:tcPr>
          <w:p w14:paraId="44810AE1">
            <w:pPr>
              <w:spacing w:after="120" w:line="240" w:lineRule="auto"/>
              <w:jc w:val="both"/>
              <w:rPr>
                <w:rFonts w:ascii="Arial" w:hAnsi="Arial" w:cs="Arial"/>
                <w:sz w:val="20"/>
                <w:szCs w:val="20"/>
              </w:rPr>
            </w:pPr>
            <w:r>
              <w:rPr>
                <w:rFonts w:ascii="Arial" w:hAnsi="Arial" w:cs="Arial"/>
                <w:b/>
                <w:sz w:val="20"/>
                <w:szCs w:val="20"/>
              </w:rPr>
              <w:t>Thẻ HDon\DLHDon chứa các thông tin chung, nội dung chi tiết hóa đơn và thông tin khác do người bán tự định nghĩa</w:t>
            </w:r>
          </w:p>
        </w:tc>
      </w:tr>
      <w:tr w14:paraId="2BB3F6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9"/>
            <w:vAlign w:val="center"/>
          </w:tcPr>
          <w:p w14:paraId="68A5622B">
            <w:pPr>
              <w:spacing w:after="120" w:line="240" w:lineRule="auto"/>
              <w:rPr>
                <w:rFonts w:ascii="Arial" w:hAnsi="Arial" w:cs="Arial"/>
                <w:sz w:val="20"/>
                <w:szCs w:val="20"/>
              </w:rPr>
            </w:pPr>
            <w:r>
              <w:rPr>
                <w:rFonts w:ascii="Arial" w:hAnsi="Arial" w:cs="Arial"/>
                <w:b/>
                <w:sz w:val="20"/>
                <w:szCs w:val="20"/>
              </w:rPr>
              <w:t>Thẻ HDon\DLHDon\TTChung chứa thông tin chung của hóa đơn</w:t>
            </w:r>
          </w:p>
        </w:tc>
      </w:tr>
      <w:tr w14:paraId="2367BF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3203342F">
            <w:pPr>
              <w:spacing w:after="120" w:line="240" w:lineRule="auto"/>
              <w:rPr>
                <w:rFonts w:ascii="Arial" w:hAnsi="Arial" w:cs="Arial"/>
                <w:sz w:val="20"/>
                <w:szCs w:val="20"/>
              </w:rPr>
            </w:pPr>
            <w:r>
              <w:rPr>
                <w:rFonts w:ascii="Arial" w:hAnsi="Arial" w:cs="Arial"/>
                <w:sz w:val="20"/>
                <w:szCs w:val="20"/>
              </w:rPr>
              <w:t>Phiên bản của thông điệp (trong Quy định này có giá trị là 2.1.1)</w:t>
            </w:r>
          </w:p>
        </w:tc>
        <w:tc>
          <w:tcPr>
            <w:tcW w:w="1062" w:type="pct"/>
            <w:gridSpan w:val="2"/>
            <w:vAlign w:val="center"/>
          </w:tcPr>
          <w:p w14:paraId="3FF5B9B4">
            <w:pPr>
              <w:spacing w:after="120" w:line="240" w:lineRule="auto"/>
              <w:rPr>
                <w:rFonts w:ascii="Arial" w:hAnsi="Arial" w:cs="Arial"/>
                <w:sz w:val="20"/>
                <w:szCs w:val="20"/>
              </w:rPr>
            </w:pPr>
            <w:r>
              <w:rPr>
                <w:rFonts w:ascii="Arial" w:hAnsi="Arial" w:cs="Arial"/>
                <w:sz w:val="20"/>
                <w:szCs w:val="20"/>
              </w:rPr>
              <w:t>PBan</w:t>
            </w:r>
          </w:p>
        </w:tc>
        <w:tc>
          <w:tcPr>
            <w:tcW w:w="578" w:type="pct"/>
            <w:gridSpan w:val="2"/>
            <w:vAlign w:val="center"/>
          </w:tcPr>
          <w:p w14:paraId="50E204EF">
            <w:pPr>
              <w:spacing w:after="120" w:line="240" w:lineRule="auto"/>
              <w:jc w:val="center"/>
              <w:rPr>
                <w:rFonts w:ascii="Arial" w:hAnsi="Arial" w:cs="Arial"/>
                <w:sz w:val="20"/>
                <w:szCs w:val="20"/>
              </w:rPr>
            </w:pPr>
            <w:r>
              <w:rPr>
                <w:rFonts w:ascii="Arial" w:hAnsi="Arial" w:cs="Arial"/>
                <w:sz w:val="20"/>
                <w:szCs w:val="20"/>
              </w:rPr>
              <w:t>6</w:t>
            </w:r>
          </w:p>
        </w:tc>
        <w:tc>
          <w:tcPr>
            <w:tcW w:w="712" w:type="pct"/>
            <w:vAlign w:val="center"/>
          </w:tcPr>
          <w:p w14:paraId="09E416CD">
            <w:pPr>
              <w:spacing w:after="120" w:line="240" w:lineRule="auto"/>
              <w:jc w:val="center"/>
              <w:rPr>
                <w:rFonts w:ascii="Arial" w:hAnsi="Arial" w:cs="Arial"/>
                <w:sz w:val="20"/>
                <w:szCs w:val="20"/>
              </w:rPr>
            </w:pPr>
            <w:r>
              <w:rPr>
                <w:rFonts w:ascii="Arial" w:hAnsi="Arial" w:cs="Arial"/>
                <w:sz w:val="20"/>
                <w:szCs w:val="20"/>
              </w:rPr>
              <w:t>Chuỗi ký tự</w:t>
            </w:r>
          </w:p>
        </w:tc>
        <w:tc>
          <w:tcPr>
            <w:tcW w:w="774" w:type="pct"/>
            <w:gridSpan w:val="2"/>
            <w:vAlign w:val="center"/>
          </w:tcPr>
          <w:p w14:paraId="0E4B5F03">
            <w:pPr>
              <w:spacing w:after="120" w:line="240" w:lineRule="auto"/>
              <w:jc w:val="center"/>
              <w:rPr>
                <w:rFonts w:ascii="Arial" w:hAnsi="Arial" w:cs="Arial"/>
                <w:sz w:val="20"/>
                <w:szCs w:val="20"/>
              </w:rPr>
            </w:pPr>
            <w:r>
              <w:rPr>
                <w:rFonts w:ascii="Arial" w:hAnsi="Arial" w:cs="Arial"/>
                <w:sz w:val="20"/>
                <w:szCs w:val="20"/>
              </w:rPr>
              <w:t>Bắt buộc</w:t>
            </w:r>
          </w:p>
        </w:tc>
        <w:tc>
          <w:tcPr>
            <w:tcW w:w="892" w:type="pct"/>
          </w:tcPr>
          <w:p w14:paraId="7C88B3D4">
            <w:pPr>
              <w:spacing w:after="120" w:line="240" w:lineRule="auto"/>
              <w:jc w:val="center"/>
              <w:rPr>
                <w:rFonts w:ascii="Arial" w:hAnsi="Arial" w:cs="Arial"/>
                <w:sz w:val="20"/>
                <w:szCs w:val="20"/>
              </w:rPr>
            </w:pPr>
          </w:p>
        </w:tc>
      </w:tr>
      <w:tr w14:paraId="16447B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5E2F67D1">
            <w:pPr>
              <w:spacing w:after="120" w:line="240" w:lineRule="auto"/>
              <w:rPr>
                <w:rFonts w:ascii="Arial" w:hAnsi="Arial" w:cs="Arial"/>
                <w:sz w:val="20"/>
                <w:szCs w:val="20"/>
              </w:rPr>
            </w:pPr>
            <w:r>
              <w:rPr>
                <w:rFonts w:ascii="Arial" w:hAnsi="Arial" w:cs="Arial"/>
                <w:sz w:val="20"/>
                <w:szCs w:val="20"/>
              </w:rPr>
              <w:t>Tên hóa đơn</w:t>
            </w:r>
          </w:p>
        </w:tc>
        <w:tc>
          <w:tcPr>
            <w:tcW w:w="1062" w:type="pct"/>
            <w:gridSpan w:val="2"/>
            <w:vAlign w:val="center"/>
          </w:tcPr>
          <w:p w14:paraId="5BAE9F15">
            <w:pPr>
              <w:spacing w:after="120" w:line="240" w:lineRule="auto"/>
              <w:rPr>
                <w:rFonts w:ascii="Arial" w:hAnsi="Arial" w:cs="Arial"/>
                <w:sz w:val="20"/>
                <w:szCs w:val="20"/>
              </w:rPr>
            </w:pPr>
            <w:r>
              <w:rPr>
                <w:rFonts w:ascii="Arial" w:hAnsi="Arial" w:cs="Arial"/>
                <w:sz w:val="20"/>
                <w:szCs w:val="20"/>
              </w:rPr>
              <w:t>THDon</w:t>
            </w:r>
          </w:p>
        </w:tc>
        <w:tc>
          <w:tcPr>
            <w:tcW w:w="578" w:type="pct"/>
            <w:gridSpan w:val="2"/>
            <w:vAlign w:val="center"/>
          </w:tcPr>
          <w:p w14:paraId="5519C085">
            <w:pPr>
              <w:spacing w:after="120" w:line="240" w:lineRule="auto"/>
              <w:jc w:val="center"/>
              <w:rPr>
                <w:rFonts w:ascii="Arial" w:hAnsi="Arial" w:cs="Arial"/>
                <w:sz w:val="20"/>
                <w:szCs w:val="20"/>
              </w:rPr>
            </w:pPr>
            <w:r>
              <w:rPr>
                <w:rFonts w:ascii="Arial" w:hAnsi="Arial" w:cs="Arial"/>
                <w:sz w:val="20"/>
                <w:szCs w:val="20"/>
              </w:rPr>
              <w:t>100</w:t>
            </w:r>
          </w:p>
        </w:tc>
        <w:tc>
          <w:tcPr>
            <w:tcW w:w="712" w:type="pct"/>
            <w:vAlign w:val="center"/>
          </w:tcPr>
          <w:p w14:paraId="57FB8AA0">
            <w:pPr>
              <w:spacing w:after="120" w:line="240" w:lineRule="auto"/>
              <w:jc w:val="center"/>
              <w:rPr>
                <w:rFonts w:ascii="Arial" w:hAnsi="Arial" w:cs="Arial"/>
                <w:sz w:val="20"/>
                <w:szCs w:val="20"/>
              </w:rPr>
            </w:pPr>
            <w:r>
              <w:rPr>
                <w:rFonts w:ascii="Arial" w:hAnsi="Arial" w:cs="Arial"/>
                <w:sz w:val="20"/>
                <w:szCs w:val="20"/>
              </w:rPr>
              <w:t>Chuỗi ký tự</w:t>
            </w:r>
          </w:p>
        </w:tc>
        <w:tc>
          <w:tcPr>
            <w:tcW w:w="774" w:type="pct"/>
            <w:gridSpan w:val="2"/>
            <w:vAlign w:val="center"/>
          </w:tcPr>
          <w:p w14:paraId="680213EF">
            <w:pPr>
              <w:spacing w:after="120" w:line="240" w:lineRule="auto"/>
              <w:jc w:val="center"/>
              <w:rPr>
                <w:rFonts w:ascii="Arial" w:hAnsi="Arial" w:cs="Arial"/>
                <w:sz w:val="20"/>
                <w:szCs w:val="20"/>
              </w:rPr>
            </w:pPr>
            <w:r>
              <w:rPr>
                <w:rFonts w:ascii="Arial" w:hAnsi="Arial" w:cs="Arial"/>
                <w:sz w:val="20"/>
                <w:szCs w:val="20"/>
              </w:rPr>
              <w:t>Bắt buộc</w:t>
            </w:r>
          </w:p>
        </w:tc>
        <w:tc>
          <w:tcPr>
            <w:tcW w:w="892" w:type="pct"/>
          </w:tcPr>
          <w:p w14:paraId="32C3A2AC">
            <w:pPr>
              <w:spacing w:after="120" w:line="240" w:lineRule="auto"/>
              <w:jc w:val="center"/>
              <w:rPr>
                <w:rFonts w:ascii="Arial" w:hAnsi="Arial" w:cs="Arial"/>
                <w:strike/>
                <w:sz w:val="20"/>
                <w:szCs w:val="20"/>
              </w:rPr>
            </w:pPr>
          </w:p>
        </w:tc>
      </w:tr>
      <w:tr w14:paraId="326A94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 w:hRule="atLeast"/>
          <w:jc w:val="center"/>
        </w:trPr>
        <w:tc>
          <w:tcPr>
            <w:tcW w:w="982" w:type="pct"/>
            <w:vAlign w:val="center"/>
          </w:tcPr>
          <w:p w14:paraId="5C325288">
            <w:pPr>
              <w:spacing w:after="120" w:line="240" w:lineRule="auto"/>
              <w:rPr>
                <w:rFonts w:ascii="Arial" w:hAnsi="Arial" w:cs="Arial"/>
                <w:sz w:val="20"/>
                <w:szCs w:val="20"/>
              </w:rPr>
            </w:pPr>
            <w:r>
              <w:rPr>
                <w:rFonts w:ascii="Arial" w:hAnsi="Arial" w:cs="Arial"/>
                <w:sz w:val="20"/>
                <w:szCs w:val="20"/>
              </w:rPr>
              <w:t xml:space="preserve">Ký hiệu mẫu số hóa đơn </w:t>
            </w:r>
          </w:p>
        </w:tc>
        <w:tc>
          <w:tcPr>
            <w:tcW w:w="1062" w:type="pct"/>
            <w:gridSpan w:val="2"/>
            <w:vAlign w:val="center"/>
          </w:tcPr>
          <w:p w14:paraId="119501F4">
            <w:pPr>
              <w:spacing w:after="120" w:line="240" w:lineRule="auto"/>
              <w:rPr>
                <w:rFonts w:ascii="Arial" w:hAnsi="Arial" w:cs="Arial"/>
                <w:sz w:val="20"/>
                <w:szCs w:val="20"/>
              </w:rPr>
            </w:pPr>
            <w:r>
              <w:rPr>
                <w:rFonts w:ascii="Arial" w:hAnsi="Arial" w:cs="Arial"/>
                <w:sz w:val="20"/>
                <w:szCs w:val="20"/>
              </w:rPr>
              <w:t>KHMSHDon</w:t>
            </w:r>
          </w:p>
        </w:tc>
        <w:tc>
          <w:tcPr>
            <w:tcW w:w="578" w:type="pct"/>
            <w:gridSpan w:val="2"/>
            <w:vAlign w:val="center"/>
          </w:tcPr>
          <w:p w14:paraId="1C789940">
            <w:pPr>
              <w:spacing w:after="120" w:line="240" w:lineRule="auto"/>
              <w:jc w:val="center"/>
              <w:rPr>
                <w:rFonts w:ascii="Arial" w:hAnsi="Arial" w:cs="Arial"/>
                <w:sz w:val="20"/>
                <w:szCs w:val="20"/>
              </w:rPr>
            </w:pPr>
            <w:r>
              <w:rPr>
                <w:rFonts w:ascii="Arial" w:hAnsi="Arial" w:cs="Arial"/>
                <w:sz w:val="20"/>
                <w:szCs w:val="20"/>
              </w:rPr>
              <w:t>1</w:t>
            </w:r>
          </w:p>
        </w:tc>
        <w:tc>
          <w:tcPr>
            <w:tcW w:w="712" w:type="pct"/>
            <w:vAlign w:val="center"/>
          </w:tcPr>
          <w:p w14:paraId="599BFB26">
            <w:pPr>
              <w:spacing w:after="120" w:line="240" w:lineRule="auto"/>
              <w:jc w:val="center"/>
              <w:rPr>
                <w:rFonts w:ascii="Arial" w:hAnsi="Arial" w:cs="Arial"/>
                <w:sz w:val="20"/>
                <w:szCs w:val="20"/>
              </w:rPr>
            </w:pPr>
            <w:r>
              <w:rPr>
                <w:rFonts w:ascii="Arial" w:hAnsi="Arial" w:cs="Arial"/>
                <w:sz w:val="20"/>
                <w:szCs w:val="20"/>
              </w:rPr>
              <w:t>Chuỗi ký tự (Chi tiết tại Phụ lục II kèm theo Quy định này)</w:t>
            </w:r>
          </w:p>
        </w:tc>
        <w:tc>
          <w:tcPr>
            <w:tcW w:w="774" w:type="pct"/>
            <w:gridSpan w:val="2"/>
            <w:vAlign w:val="center"/>
          </w:tcPr>
          <w:p w14:paraId="4FFEC4E9">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892" w:type="pct"/>
          </w:tcPr>
          <w:p w14:paraId="7BD4EBE4">
            <w:pPr>
              <w:spacing w:after="120" w:line="240" w:lineRule="auto"/>
              <w:jc w:val="center"/>
              <w:rPr>
                <w:rFonts w:ascii="Arial" w:hAnsi="Arial" w:cs="Arial"/>
                <w:strike/>
                <w:sz w:val="20"/>
                <w:szCs w:val="20"/>
              </w:rPr>
            </w:pPr>
          </w:p>
        </w:tc>
      </w:tr>
      <w:tr w14:paraId="60F25C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4" w:hRule="atLeast"/>
          <w:jc w:val="center"/>
        </w:trPr>
        <w:tc>
          <w:tcPr>
            <w:tcW w:w="982" w:type="pct"/>
            <w:vAlign w:val="center"/>
          </w:tcPr>
          <w:p w14:paraId="3DCDB4C1">
            <w:pPr>
              <w:spacing w:after="120" w:line="240" w:lineRule="auto"/>
              <w:rPr>
                <w:rFonts w:ascii="Arial" w:hAnsi="Arial" w:cs="Arial"/>
                <w:sz w:val="20"/>
                <w:szCs w:val="20"/>
              </w:rPr>
            </w:pPr>
            <w:r>
              <w:rPr>
                <w:rFonts w:ascii="Arial" w:hAnsi="Arial" w:cs="Arial"/>
                <w:sz w:val="20"/>
                <w:szCs w:val="20"/>
              </w:rPr>
              <w:t>Ký hiệu hóa đơn</w:t>
            </w:r>
          </w:p>
        </w:tc>
        <w:tc>
          <w:tcPr>
            <w:tcW w:w="1062" w:type="pct"/>
            <w:gridSpan w:val="2"/>
            <w:vAlign w:val="center"/>
          </w:tcPr>
          <w:p w14:paraId="179C13B4">
            <w:pPr>
              <w:spacing w:after="120" w:line="240" w:lineRule="auto"/>
              <w:rPr>
                <w:rFonts w:ascii="Arial" w:hAnsi="Arial" w:cs="Arial"/>
                <w:sz w:val="20"/>
                <w:szCs w:val="20"/>
              </w:rPr>
            </w:pPr>
            <w:r>
              <w:rPr>
                <w:rFonts w:ascii="Arial" w:hAnsi="Arial" w:cs="Arial"/>
                <w:sz w:val="20"/>
                <w:szCs w:val="20"/>
              </w:rPr>
              <w:t>KHHDon</w:t>
            </w:r>
          </w:p>
        </w:tc>
        <w:tc>
          <w:tcPr>
            <w:tcW w:w="578" w:type="pct"/>
            <w:gridSpan w:val="2"/>
            <w:vAlign w:val="center"/>
          </w:tcPr>
          <w:p w14:paraId="59AC8DB9">
            <w:pPr>
              <w:spacing w:after="120" w:line="240" w:lineRule="auto"/>
              <w:jc w:val="center"/>
              <w:rPr>
                <w:rFonts w:ascii="Arial" w:hAnsi="Arial" w:cs="Arial"/>
                <w:sz w:val="20"/>
                <w:szCs w:val="20"/>
              </w:rPr>
            </w:pPr>
            <w:r>
              <w:rPr>
                <w:rFonts w:ascii="Arial" w:hAnsi="Arial" w:cs="Arial"/>
                <w:sz w:val="20"/>
                <w:szCs w:val="20"/>
              </w:rPr>
              <w:t>6</w:t>
            </w:r>
          </w:p>
        </w:tc>
        <w:tc>
          <w:tcPr>
            <w:tcW w:w="712" w:type="pct"/>
            <w:vAlign w:val="center"/>
          </w:tcPr>
          <w:p w14:paraId="4BC5C7ED">
            <w:pPr>
              <w:spacing w:after="120" w:line="240" w:lineRule="auto"/>
              <w:jc w:val="center"/>
              <w:rPr>
                <w:rFonts w:ascii="Arial" w:hAnsi="Arial" w:cs="Arial"/>
                <w:sz w:val="20"/>
                <w:szCs w:val="20"/>
              </w:rPr>
            </w:pPr>
            <w:r>
              <w:rPr>
                <w:rFonts w:ascii="Arial" w:hAnsi="Arial" w:cs="Arial"/>
                <w:sz w:val="20"/>
                <w:szCs w:val="20"/>
              </w:rPr>
              <w:t>Chuỗi ký tự</w:t>
            </w:r>
          </w:p>
        </w:tc>
        <w:tc>
          <w:tcPr>
            <w:tcW w:w="774" w:type="pct"/>
            <w:gridSpan w:val="2"/>
            <w:vAlign w:val="center"/>
          </w:tcPr>
          <w:p w14:paraId="7D93A124">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892" w:type="pct"/>
          </w:tcPr>
          <w:p w14:paraId="2399DE50">
            <w:pPr>
              <w:spacing w:after="120" w:line="240" w:lineRule="auto"/>
              <w:jc w:val="center"/>
              <w:rPr>
                <w:rFonts w:ascii="Arial" w:hAnsi="Arial" w:cs="Arial"/>
                <w:strike/>
                <w:sz w:val="20"/>
                <w:szCs w:val="20"/>
              </w:rPr>
            </w:pPr>
          </w:p>
        </w:tc>
      </w:tr>
      <w:tr w14:paraId="1B7FC2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4CE032F1">
            <w:pPr>
              <w:spacing w:after="120" w:line="240" w:lineRule="auto"/>
              <w:rPr>
                <w:rFonts w:ascii="Arial" w:hAnsi="Arial" w:cs="Arial"/>
                <w:sz w:val="20"/>
                <w:szCs w:val="20"/>
              </w:rPr>
            </w:pPr>
            <w:r>
              <w:rPr>
                <w:rFonts w:ascii="Arial" w:hAnsi="Arial" w:cs="Arial"/>
                <w:sz w:val="20"/>
                <w:szCs w:val="20"/>
              </w:rPr>
              <w:t>Số hóa đơn</w:t>
            </w:r>
          </w:p>
        </w:tc>
        <w:tc>
          <w:tcPr>
            <w:tcW w:w="1062" w:type="pct"/>
            <w:gridSpan w:val="2"/>
            <w:vAlign w:val="center"/>
          </w:tcPr>
          <w:p w14:paraId="500F200A">
            <w:pPr>
              <w:spacing w:after="120" w:line="240" w:lineRule="auto"/>
              <w:rPr>
                <w:rFonts w:ascii="Arial" w:hAnsi="Arial" w:cs="Arial"/>
                <w:sz w:val="20"/>
                <w:szCs w:val="20"/>
              </w:rPr>
            </w:pPr>
            <w:r>
              <w:rPr>
                <w:rFonts w:ascii="Arial" w:hAnsi="Arial" w:cs="Arial"/>
                <w:sz w:val="20"/>
                <w:szCs w:val="20"/>
              </w:rPr>
              <w:t>SHDon</w:t>
            </w:r>
          </w:p>
        </w:tc>
        <w:tc>
          <w:tcPr>
            <w:tcW w:w="578" w:type="pct"/>
            <w:gridSpan w:val="2"/>
            <w:vAlign w:val="center"/>
          </w:tcPr>
          <w:p w14:paraId="6F4D0D53">
            <w:pPr>
              <w:spacing w:after="120" w:line="240" w:lineRule="auto"/>
              <w:jc w:val="center"/>
              <w:rPr>
                <w:rFonts w:ascii="Arial" w:hAnsi="Arial" w:cs="Arial"/>
                <w:sz w:val="20"/>
                <w:szCs w:val="20"/>
              </w:rPr>
            </w:pPr>
            <w:r>
              <w:rPr>
                <w:rFonts w:ascii="Arial" w:hAnsi="Arial" w:cs="Arial"/>
                <w:sz w:val="20"/>
                <w:szCs w:val="20"/>
              </w:rPr>
              <w:t>8</w:t>
            </w:r>
          </w:p>
        </w:tc>
        <w:tc>
          <w:tcPr>
            <w:tcW w:w="712" w:type="pct"/>
            <w:vAlign w:val="center"/>
          </w:tcPr>
          <w:p w14:paraId="7A05265B">
            <w:pPr>
              <w:spacing w:after="120" w:line="240" w:lineRule="auto"/>
              <w:jc w:val="center"/>
              <w:rPr>
                <w:rFonts w:ascii="Arial" w:hAnsi="Arial" w:cs="Arial"/>
                <w:sz w:val="20"/>
                <w:szCs w:val="20"/>
              </w:rPr>
            </w:pPr>
            <w:r>
              <w:rPr>
                <w:rFonts w:ascii="Arial" w:hAnsi="Arial" w:cs="Arial"/>
                <w:sz w:val="20"/>
                <w:szCs w:val="20"/>
              </w:rPr>
              <w:t>Số</w:t>
            </w:r>
          </w:p>
        </w:tc>
        <w:tc>
          <w:tcPr>
            <w:tcW w:w="774" w:type="pct"/>
            <w:gridSpan w:val="2"/>
            <w:vAlign w:val="center"/>
          </w:tcPr>
          <w:p w14:paraId="329D5EFB">
            <w:pPr>
              <w:spacing w:after="120" w:line="240" w:lineRule="auto"/>
              <w:jc w:val="center"/>
              <w:rPr>
                <w:rFonts w:ascii="Arial" w:hAnsi="Arial" w:cs="Arial"/>
                <w:sz w:val="20"/>
                <w:szCs w:val="20"/>
              </w:rPr>
            </w:pPr>
            <w:r>
              <w:rPr>
                <w:rFonts w:ascii="Arial" w:hAnsi="Arial" w:cs="Arial"/>
                <w:sz w:val="20"/>
                <w:szCs w:val="20"/>
              </w:rPr>
              <w:t xml:space="preserve">Bắt buộc </w:t>
            </w:r>
          </w:p>
          <w:p w14:paraId="5A5188A4">
            <w:pPr>
              <w:spacing w:after="120" w:line="240" w:lineRule="auto"/>
              <w:jc w:val="center"/>
              <w:rPr>
                <w:rFonts w:ascii="Arial" w:hAnsi="Arial" w:cs="Arial"/>
                <w:sz w:val="20"/>
                <w:szCs w:val="20"/>
              </w:rPr>
            </w:pPr>
            <w:r>
              <w:rPr>
                <w:rFonts w:ascii="Arial" w:hAnsi="Arial" w:cs="Arial"/>
                <w:sz w:val="20"/>
                <w:szCs w:val="20"/>
              </w:rPr>
              <w:t>(Nếu có)</w:t>
            </w:r>
          </w:p>
        </w:tc>
        <w:tc>
          <w:tcPr>
            <w:tcW w:w="892" w:type="pct"/>
          </w:tcPr>
          <w:p w14:paraId="04F3E408">
            <w:pPr>
              <w:spacing w:after="120" w:line="240" w:lineRule="auto"/>
              <w:jc w:val="center"/>
              <w:rPr>
                <w:rFonts w:ascii="Arial" w:hAnsi="Arial" w:cs="Arial"/>
                <w:strike/>
                <w:sz w:val="20"/>
                <w:szCs w:val="20"/>
              </w:rPr>
            </w:pPr>
          </w:p>
        </w:tc>
      </w:tr>
      <w:tr w14:paraId="7D6C4F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0F4EC591">
            <w:pPr>
              <w:spacing w:after="120" w:line="240" w:lineRule="auto"/>
              <w:rPr>
                <w:rFonts w:ascii="Arial" w:hAnsi="Arial" w:cs="Arial"/>
                <w:sz w:val="20"/>
                <w:szCs w:val="20"/>
              </w:rPr>
            </w:pPr>
            <w:r>
              <w:rPr>
                <w:rFonts w:ascii="Arial" w:hAnsi="Arial" w:cs="Arial"/>
                <w:sz w:val="20"/>
                <w:szCs w:val="20"/>
              </w:rPr>
              <w:t xml:space="preserve">Ngày lập </w:t>
            </w:r>
          </w:p>
        </w:tc>
        <w:tc>
          <w:tcPr>
            <w:tcW w:w="1062" w:type="pct"/>
            <w:gridSpan w:val="2"/>
            <w:vAlign w:val="center"/>
          </w:tcPr>
          <w:p w14:paraId="5BFE163A">
            <w:pPr>
              <w:spacing w:after="120" w:line="240" w:lineRule="auto"/>
              <w:rPr>
                <w:rFonts w:ascii="Arial" w:hAnsi="Arial" w:cs="Arial"/>
                <w:sz w:val="20"/>
                <w:szCs w:val="20"/>
              </w:rPr>
            </w:pPr>
            <w:r>
              <w:rPr>
                <w:rFonts w:ascii="Arial" w:hAnsi="Arial" w:cs="Arial"/>
                <w:sz w:val="20"/>
                <w:szCs w:val="20"/>
              </w:rPr>
              <w:t>NLap</w:t>
            </w:r>
          </w:p>
        </w:tc>
        <w:tc>
          <w:tcPr>
            <w:tcW w:w="578" w:type="pct"/>
            <w:gridSpan w:val="2"/>
            <w:vAlign w:val="center"/>
          </w:tcPr>
          <w:p w14:paraId="3DA7A502">
            <w:pPr>
              <w:spacing w:after="120" w:line="240" w:lineRule="auto"/>
              <w:jc w:val="center"/>
              <w:rPr>
                <w:rFonts w:ascii="Arial" w:hAnsi="Arial" w:cs="Arial"/>
                <w:sz w:val="20"/>
                <w:szCs w:val="20"/>
              </w:rPr>
            </w:pPr>
          </w:p>
        </w:tc>
        <w:tc>
          <w:tcPr>
            <w:tcW w:w="712" w:type="pct"/>
            <w:vAlign w:val="center"/>
          </w:tcPr>
          <w:p w14:paraId="637213D1">
            <w:pPr>
              <w:spacing w:after="120" w:line="240" w:lineRule="auto"/>
              <w:jc w:val="center"/>
              <w:rPr>
                <w:rFonts w:ascii="Arial" w:hAnsi="Arial" w:cs="Arial"/>
                <w:sz w:val="20"/>
                <w:szCs w:val="20"/>
              </w:rPr>
            </w:pPr>
            <w:r>
              <w:rPr>
                <w:rFonts w:ascii="Arial" w:hAnsi="Arial" w:cs="Arial"/>
                <w:sz w:val="20"/>
                <w:szCs w:val="20"/>
              </w:rPr>
              <w:t>Ngày</w:t>
            </w:r>
          </w:p>
        </w:tc>
        <w:tc>
          <w:tcPr>
            <w:tcW w:w="774" w:type="pct"/>
            <w:gridSpan w:val="2"/>
            <w:vAlign w:val="center"/>
          </w:tcPr>
          <w:p w14:paraId="2A6F2DD1">
            <w:pPr>
              <w:spacing w:after="120" w:line="240" w:lineRule="auto"/>
              <w:jc w:val="center"/>
              <w:rPr>
                <w:rFonts w:ascii="Arial" w:hAnsi="Arial" w:cs="Arial"/>
                <w:sz w:val="20"/>
                <w:szCs w:val="20"/>
              </w:rPr>
            </w:pPr>
            <w:r>
              <w:rPr>
                <w:rFonts w:ascii="Arial" w:hAnsi="Arial" w:cs="Arial"/>
                <w:sz w:val="20"/>
                <w:szCs w:val="20"/>
              </w:rPr>
              <w:t>Bắt buộc</w:t>
            </w:r>
          </w:p>
        </w:tc>
        <w:tc>
          <w:tcPr>
            <w:tcW w:w="892" w:type="pct"/>
          </w:tcPr>
          <w:p w14:paraId="063D6C31">
            <w:pPr>
              <w:spacing w:after="120" w:line="240" w:lineRule="auto"/>
              <w:jc w:val="center"/>
              <w:rPr>
                <w:rFonts w:ascii="Arial" w:hAnsi="Arial" w:cs="Arial"/>
                <w:sz w:val="20"/>
                <w:szCs w:val="20"/>
              </w:rPr>
            </w:pPr>
          </w:p>
        </w:tc>
      </w:tr>
      <w:tr w14:paraId="384A38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3F2AD2A1">
            <w:pPr>
              <w:spacing w:after="120" w:line="240" w:lineRule="auto"/>
              <w:rPr>
                <w:rFonts w:ascii="Arial" w:hAnsi="Arial" w:cs="Arial"/>
                <w:sz w:val="20"/>
                <w:szCs w:val="20"/>
              </w:rPr>
            </w:pPr>
            <w:r>
              <w:rPr>
                <w:rFonts w:ascii="Arial" w:hAnsi="Arial" w:cs="Arial"/>
                <w:sz w:val="20"/>
                <w:szCs w:val="20"/>
              </w:rPr>
              <w:t>Đơn vị tiền tệ</w:t>
            </w:r>
          </w:p>
        </w:tc>
        <w:tc>
          <w:tcPr>
            <w:tcW w:w="1062" w:type="pct"/>
            <w:gridSpan w:val="2"/>
            <w:vAlign w:val="center"/>
          </w:tcPr>
          <w:p w14:paraId="68DF30FE">
            <w:pPr>
              <w:spacing w:after="120" w:line="240" w:lineRule="auto"/>
              <w:rPr>
                <w:rFonts w:ascii="Arial" w:hAnsi="Arial" w:cs="Arial"/>
                <w:sz w:val="20"/>
                <w:szCs w:val="20"/>
              </w:rPr>
            </w:pPr>
            <w:r>
              <w:rPr>
                <w:rFonts w:ascii="Arial" w:hAnsi="Arial" w:cs="Arial"/>
                <w:sz w:val="20"/>
                <w:szCs w:val="20"/>
              </w:rPr>
              <w:t>DVTTe</w:t>
            </w:r>
          </w:p>
        </w:tc>
        <w:tc>
          <w:tcPr>
            <w:tcW w:w="578" w:type="pct"/>
            <w:gridSpan w:val="2"/>
            <w:vAlign w:val="center"/>
          </w:tcPr>
          <w:p w14:paraId="55677D8D">
            <w:pPr>
              <w:spacing w:after="120" w:line="240" w:lineRule="auto"/>
              <w:jc w:val="center"/>
              <w:rPr>
                <w:rFonts w:ascii="Arial" w:hAnsi="Arial" w:cs="Arial"/>
                <w:sz w:val="20"/>
                <w:szCs w:val="20"/>
              </w:rPr>
            </w:pPr>
            <w:r>
              <w:rPr>
                <w:rFonts w:ascii="Arial" w:hAnsi="Arial" w:cs="Arial"/>
                <w:sz w:val="20"/>
                <w:szCs w:val="20"/>
              </w:rPr>
              <w:t>3</w:t>
            </w:r>
          </w:p>
        </w:tc>
        <w:tc>
          <w:tcPr>
            <w:tcW w:w="712" w:type="pct"/>
            <w:vAlign w:val="center"/>
          </w:tcPr>
          <w:p w14:paraId="7E487F08">
            <w:pPr>
              <w:spacing w:after="120" w:line="240" w:lineRule="auto"/>
              <w:jc w:val="center"/>
              <w:rPr>
                <w:rFonts w:ascii="Arial" w:hAnsi="Arial" w:cs="Arial"/>
                <w:sz w:val="20"/>
                <w:szCs w:val="20"/>
              </w:rPr>
            </w:pPr>
            <w:r>
              <w:rPr>
                <w:rFonts w:ascii="Arial" w:hAnsi="Arial" w:cs="Arial"/>
                <w:sz w:val="20"/>
                <w:szCs w:val="20"/>
              </w:rPr>
              <w:t>Chuỗi ký tự (Chi tiết tại Phụ lục XVI và Khoản 2 Mục IV Phần I Quy định này)</w:t>
            </w:r>
          </w:p>
        </w:tc>
        <w:tc>
          <w:tcPr>
            <w:tcW w:w="774" w:type="pct"/>
            <w:gridSpan w:val="2"/>
            <w:vAlign w:val="center"/>
          </w:tcPr>
          <w:p w14:paraId="3E3E5CED">
            <w:pPr>
              <w:spacing w:after="120" w:line="240" w:lineRule="auto"/>
              <w:jc w:val="center"/>
              <w:rPr>
                <w:rFonts w:ascii="Arial" w:hAnsi="Arial" w:cs="Arial"/>
                <w:sz w:val="20"/>
                <w:szCs w:val="20"/>
              </w:rPr>
            </w:pPr>
            <w:r>
              <w:rPr>
                <w:rFonts w:ascii="Arial" w:hAnsi="Arial" w:cs="Arial"/>
                <w:sz w:val="20"/>
                <w:szCs w:val="20"/>
              </w:rPr>
              <w:t>Bắt buộc</w:t>
            </w:r>
          </w:p>
        </w:tc>
        <w:tc>
          <w:tcPr>
            <w:tcW w:w="892" w:type="pct"/>
          </w:tcPr>
          <w:p w14:paraId="797FD639">
            <w:pPr>
              <w:spacing w:after="120" w:line="240" w:lineRule="auto"/>
              <w:jc w:val="center"/>
              <w:rPr>
                <w:rFonts w:ascii="Arial" w:hAnsi="Arial" w:cs="Arial"/>
                <w:sz w:val="20"/>
                <w:szCs w:val="20"/>
              </w:rPr>
            </w:pPr>
          </w:p>
        </w:tc>
      </w:tr>
      <w:tr w14:paraId="7FE7FB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126C2088">
            <w:pPr>
              <w:spacing w:after="120" w:line="240" w:lineRule="auto"/>
              <w:rPr>
                <w:rFonts w:ascii="Arial" w:hAnsi="Arial" w:cs="Arial"/>
                <w:sz w:val="20"/>
                <w:szCs w:val="20"/>
              </w:rPr>
            </w:pPr>
            <w:r>
              <w:rPr>
                <w:rFonts w:ascii="Arial" w:hAnsi="Arial" w:cs="Arial"/>
                <w:sz w:val="20"/>
                <w:szCs w:val="20"/>
              </w:rPr>
              <w:t>Tỷ giá</w:t>
            </w:r>
          </w:p>
        </w:tc>
        <w:tc>
          <w:tcPr>
            <w:tcW w:w="1062" w:type="pct"/>
            <w:gridSpan w:val="2"/>
            <w:vAlign w:val="center"/>
          </w:tcPr>
          <w:p w14:paraId="5928CE48">
            <w:pPr>
              <w:spacing w:after="120" w:line="240" w:lineRule="auto"/>
              <w:rPr>
                <w:rFonts w:ascii="Arial" w:hAnsi="Arial" w:cs="Arial"/>
                <w:sz w:val="20"/>
                <w:szCs w:val="20"/>
              </w:rPr>
            </w:pPr>
            <w:r>
              <w:rPr>
                <w:rFonts w:ascii="Arial" w:hAnsi="Arial" w:cs="Arial"/>
                <w:sz w:val="20"/>
                <w:szCs w:val="20"/>
              </w:rPr>
              <w:t>TGia</w:t>
            </w:r>
          </w:p>
        </w:tc>
        <w:tc>
          <w:tcPr>
            <w:tcW w:w="578" w:type="pct"/>
            <w:gridSpan w:val="2"/>
            <w:vAlign w:val="center"/>
          </w:tcPr>
          <w:p w14:paraId="0D7E87EF">
            <w:pPr>
              <w:spacing w:after="120" w:line="240" w:lineRule="auto"/>
              <w:jc w:val="center"/>
              <w:rPr>
                <w:rFonts w:ascii="Arial" w:hAnsi="Arial" w:cs="Arial"/>
                <w:sz w:val="20"/>
                <w:szCs w:val="20"/>
              </w:rPr>
            </w:pPr>
            <w:r>
              <w:rPr>
                <w:rFonts w:ascii="Arial" w:hAnsi="Arial" w:cs="Arial"/>
                <w:sz w:val="20"/>
                <w:szCs w:val="20"/>
              </w:rPr>
              <w:t>7,2</w:t>
            </w:r>
          </w:p>
        </w:tc>
        <w:tc>
          <w:tcPr>
            <w:tcW w:w="712" w:type="pct"/>
            <w:vAlign w:val="center"/>
          </w:tcPr>
          <w:p w14:paraId="4A31A541">
            <w:pPr>
              <w:spacing w:after="120" w:line="240" w:lineRule="auto"/>
              <w:jc w:val="center"/>
              <w:rPr>
                <w:rFonts w:ascii="Arial" w:hAnsi="Arial" w:cs="Arial"/>
                <w:sz w:val="20"/>
                <w:szCs w:val="20"/>
              </w:rPr>
            </w:pPr>
            <w:r>
              <w:rPr>
                <w:rFonts w:ascii="Arial" w:hAnsi="Arial" w:cs="Arial"/>
                <w:sz w:val="20"/>
                <w:szCs w:val="20"/>
              </w:rPr>
              <w:t>Số</w:t>
            </w:r>
          </w:p>
        </w:tc>
        <w:tc>
          <w:tcPr>
            <w:tcW w:w="774" w:type="pct"/>
            <w:gridSpan w:val="2"/>
            <w:vAlign w:val="center"/>
          </w:tcPr>
          <w:p w14:paraId="6D9D88C0">
            <w:pPr>
              <w:spacing w:after="120" w:line="240" w:lineRule="auto"/>
              <w:jc w:val="center"/>
              <w:rPr>
                <w:rFonts w:ascii="Arial" w:hAnsi="Arial" w:cs="Arial"/>
                <w:sz w:val="20"/>
                <w:szCs w:val="20"/>
              </w:rPr>
            </w:pPr>
            <w:r>
              <w:rPr>
                <w:rFonts w:ascii="Arial" w:hAnsi="Arial" w:cs="Arial"/>
                <w:sz w:val="20"/>
                <w:szCs w:val="20"/>
              </w:rPr>
              <w:t>Bắt buộc (Trừ trường hợp Đơn vị tiền tệ là VND)</w:t>
            </w:r>
          </w:p>
        </w:tc>
        <w:tc>
          <w:tcPr>
            <w:tcW w:w="892" w:type="pct"/>
          </w:tcPr>
          <w:p w14:paraId="4F941B4B">
            <w:pPr>
              <w:spacing w:after="120" w:line="240" w:lineRule="auto"/>
              <w:jc w:val="center"/>
              <w:rPr>
                <w:rFonts w:ascii="Arial" w:hAnsi="Arial" w:cs="Arial"/>
                <w:sz w:val="20"/>
                <w:szCs w:val="20"/>
              </w:rPr>
            </w:pPr>
          </w:p>
        </w:tc>
      </w:tr>
      <w:tr w14:paraId="6FEA15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01AE866C">
            <w:pPr>
              <w:spacing w:after="120" w:line="240" w:lineRule="auto"/>
              <w:rPr>
                <w:rFonts w:ascii="Arial" w:hAnsi="Arial" w:cs="Arial"/>
                <w:sz w:val="20"/>
                <w:szCs w:val="20"/>
              </w:rPr>
            </w:pPr>
            <w:r>
              <w:rPr>
                <w:rFonts w:ascii="Arial" w:hAnsi="Arial" w:cs="Arial"/>
                <w:sz w:val="20"/>
                <w:szCs w:val="20"/>
              </w:rPr>
              <w:t xml:space="preserve">Hình thức thanh toán </w:t>
            </w:r>
          </w:p>
        </w:tc>
        <w:tc>
          <w:tcPr>
            <w:tcW w:w="1062" w:type="pct"/>
            <w:gridSpan w:val="2"/>
            <w:vAlign w:val="center"/>
          </w:tcPr>
          <w:p w14:paraId="1F6792CF">
            <w:pPr>
              <w:spacing w:after="120" w:line="240" w:lineRule="auto"/>
              <w:rPr>
                <w:rFonts w:ascii="Arial" w:hAnsi="Arial" w:cs="Arial"/>
                <w:sz w:val="20"/>
                <w:szCs w:val="20"/>
              </w:rPr>
            </w:pPr>
            <w:r>
              <w:rPr>
                <w:rFonts w:ascii="Arial" w:hAnsi="Arial" w:cs="Arial"/>
                <w:sz w:val="20"/>
                <w:szCs w:val="20"/>
              </w:rPr>
              <w:t>HTTToan</w:t>
            </w:r>
          </w:p>
        </w:tc>
        <w:tc>
          <w:tcPr>
            <w:tcW w:w="578" w:type="pct"/>
            <w:gridSpan w:val="2"/>
            <w:vAlign w:val="center"/>
          </w:tcPr>
          <w:p w14:paraId="6377E42B">
            <w:pPr>
              <w:spacing w:after="120" w:line="240" w:lineRule="auto"/>
              <w:jc w:val="center"/>
              <w:rPr>
                <w:rFonts w:ascii="Arial" w:hAnsi="Arial" w:cs="Arial"/>
                <w:sz w:val="20"/>
                <w:szCs w:val="20"/>
              </w:rPr>
            </w:pPr>
            <w:r>
              <w:rPr>
                <w:rFonts w:ascii="Arial" w:hAnsi="Arial" w:cs="Arial"/>
                <w:sz w:val="20"/>
                <w:szCs w:val="20"/>
              </w:rPr>
              <w:t>50</w:t>
            </w:r>
          </w:p>
        </w:tc>
        <w:tc>
          <w:tcPr>
            <w:tcW w:w="712" w:type="pct"/>
            <w:vAlign w:val="center"/>
          </w:tcPr>
          <w:p w14:paraId="097935B8">
            <w:pPr>
              <w:spacing w:after="120" w:line="240" w:lineRule="auto"/>
              <w:rPr>
                <w:rFonts w:ascii="Arial" w:hAnsi="Arial" w:cs="Arial"/>
                <w:sz w:val="20"/>
                <w:szCs w:val="20"/>
              </w:rPr>
            </w:pPr>
            <w:r>
              <w:rPr>
                <w:rFonts w:ascii="Arial" w:hAnsi="Arial" w:cs="Arial"/>
                <w:sz w:val="20"/>
                <w:szCs w:val="20"/>
              </w:rPr>
              <w:t>Chuỗi ký tự</w:t>
            </w:r>
          </w:p>
        </w:tc>
        <w:tc>
          <w:tcPr>
            <w:tcW w:w="774" w:type="pct"/>
            <w:gridSpan w:val="2"/>
            <w:vAlign w:val="center"/>
          </w:tcPr>
          <w:p w14:paraId="0A0E7D22">
            <w:pPr>
              <w:spacing w:after="120" w:line="240" w:lineRule="auto"/>
              <w:jc w:val="center"/>
              <w:rPr>
                <w:rFonts w:ascii="Arial" w:hAnsi="Arial" w:cs="Arial"/>
                <w:sz w:val="20"/>
                <w:szCs w:val="20"/>
              </w:rPr>
            </w:pPr>
            <w:r>
              <w:rPr>
                <w:rFonts w:ascii="Arial" w:hAnsi="Arial" w:cs="Arial"/>
                <w:sz w:val="20"/>
                <w:szCs w:val="20"/>
              </w:rPr>
              <w:t>Bắt buộc</w:t>
            </w:r>
          </w:p>
        </w:tc>
        <w:tc>
          <w:tcPr>
            <w:tcW w:w="892" w:type="pct"/>
          </w:tcPr>
          <w:p w14:paraId="68E3380C">
            <w:pPr>
              <w:spacing w:after="120" w:line="240" w:lineRule="auto"/>
              <w:jc w:val="center"/>
              <w:rPr>
                <w:rFonts w:ascii="Arial" w:hAnsi="Arial" w:cs="Arial"/>
                <w:sz w:val="20"/>
                <w:szCs w:val="20"/>
              </w:rPr>
            </w:pPr>
          </w:p>
        </w:tc>
      </w:tr>
      <w:tr w14:paraId="32A0F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023954A1">
            <w:pPr>
              <w:spacing w:after="120" w:line="240" w:lineRule="auto"/>
              <w:rPr>
                <w:rFonts w:ascii="Arial" w:hAnsi="Arial" w:cs="Arial"/>
                <w:sz w:val="20"/>
                <w:szCs w:val="20"/>
              </w:rPr>
            </w:pPr>
            <w:r>
              <w:rPr>
                <w:rFonts w:ascii="Arial" w:hAnsi="Arial" w:cs="Arial"/>
                <w:sz w:val="20"/>
                <w:szCs w:val="20"/>
              </w:rPr>
              <w:t>Mã số thuế tổ chức cung cấp giải pháp hóa đơn điện tử</w:t>
            </w:r>
          </w:p>
        </w:tc>
        <w:tc>
          <w:tcPr>
            <w:tcW w:w="1062" w:type="pct"/>
            <w:gridSpan w:val="2"/>
            <w:vAlign w:val="center"/>
          </w:tcPr>
          <w:p w14:paraId="6C705C75">
            <w:pPr>
              <w:spacing w:after="120" w:line="240" w:lineRule="auto"/>
              <w:rPr>
                <w:rFonts w:ascii="Arial" w:hAnsi="Arial" w:cs="Arial"/>
                <w:sz w:val="20"/>
                <w:szCs w:val="20"/>
              </w:rPr>
            </w:pPr>
            <w:r>
              <w:rPr>
                <w:rFonts w:ascii="Arial" w:hAnsi="Arial" w:cs="Arial"/>
                <w:sz w:val="20"/>
                <w:szCs w:val="20"/>
              </w:rPr>
              <w:t>MSTTCGP</w:t>
            </w:r>
          </w:p>
        </w:tc>
        <w:tc>
          <w:tcPr>
            <w:tcW w:w="578" w:type="pct"/>
            <w:gridSpan w:val="2"/>
            <w:vAlign w:val="center"/>
          </w:tcPr>
          <w:p w14:paraId="2D97E8A6">
            <w:pPr>
              <w:spacing w:after="120" w:line="240" w:lineRule="auto"/>
              <w:jc w:val="center"/>
              <w:rPr>
                <w:rFonts w:ascii="Arial" w:hAnsi="Arial" w:cs="Arial"/>
                <w:sz w:val="20"/>
                <w:szCs w:val="20"/>
              </w:rPr>
            </w:pPr>
            <w:r>
              <w:rPr>
                <w:rFonts w:ascii="Arial" w:hAnsi="Arial" w:cs="Arial"/>
                <w:sz w:val="20"/>
                <w:szCs w:val="20"/>
              </w:rPr>
              <w:t>14</w:t>
            </w:r>
          </w:p>
        </w:tc>
        <w:tc>
          <w:tcPr>
            <w:tcW w:w="712" w:type="pct"/>
            <w:vAlign w:val="center"/>
          </w:tcPr>
          <w:p w14:paraId="37C4E153">
            <w:pPr>
              <w:spacing w:after="120" w:line="240" w:lineRule="auto"/>
              <w:rPr>
                <w:rFonts w:ascii="Arial" w:hAnsi="Arial" w:cs="Arial"/>
                <w:sz w:val="20"/>
                <w:szCs w:val="20"/>
              </w:rPr>
            </w:pPr>
            <w:r>
              <w:rPr>
                <w:rFonts w:ascii="Arial" w:hAnsi="Arial" w:cs="Arial"/>
                <w:sz w:val="20"/>
                <w:szCs w:val="20"/>
              </w:rPr>
              <w:t>Chuỗi ký tự</w:t>
            </w:r>
          </w:p>
        </w:tc>
        <w:tc>
          <w:tcPr>
            <w:tcW w:w="774" w:type="pct"/>
            <w:gridSpan w:val="2"/>
            <w:vAlign w:val="center"/>
          </w:tcPr>
          <w:p w14:paraId="17050FC3">
            <w:pPr>
              <w:spacing w:after="120" w:line="240" w:lineRule="auto"/>
              <w:jc w:val="center"/>
              <w:rPr>
                <w:rFonts w:ascii="Arial" w:hAnsi="Arial" w:cs="Arial"/>
                <w:sz w:val="20"/>
                <w:szCs w:val="20"/>
              </w:rPr>
            </w:pPr>
            <w:r>
              <w:rPr>
                <w:rFonts w:ascii="Arial" w:hAnsi="Arial" w:cs="Arial"/>
                <w:sz w:val="20"/>
                <w:szCs w:val="20"/>
              </w:rPr>
              <w:t>Bắt buộc</w:t>
            </w:r>
          </w:p>
        </w:tc>
        <w:tc>
          <w:tcPr>
            <w:tcW w:w="892" w:type="pct"/>
          </w:tcPr>
          <w:p w14:paraId="383A60D1">
            <w:pPr>
              <w:spacing w:after="120" w:line="240" w:lineRule="auto"/>
              <w:jc w:val="center"/>
              <w:rPr>
                <w:rFonts w:ascii="Arial" w:hAnsi="Arial" w:cs="Arial"/>
                <w:sz w:val="20"/>
                <w:szCs w:val="20"/>
              </w:rPr>
            </w:pPr>
          </w:p>
        </w:tc>
      </w:tr>
      <w:tr w14:paraId="369DF0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63F77648">
            <w:pPr>
              <w:spacing w:after="120" w:line="240" w:lineRule="auto"/>
              <w:rPr>
                <w:rFonts w:ascii="Arial" w:hAnsi="Arial" w:cs="Arial"/>
                <w:sz w:val="20"/>
                <w:szCs w:val="20"/>
              </w:rPr>
            </w:pPr>
            <w:r>
              <w:rPr>
                <w:rFonts w:ascii="Arial" w:hAnsi="Arial" w:cs="Arial"/>
                <w:sz w:val="20"/>
                <w:szCs w:val="20"/>
              </w:rPr>
              <w:t>Mã số thuế đơn vị nhận ủy nhiệm lập hóa đơn</w:t>
            </w:r>
          </w:p>
        </w:tc>
        <w:tc>
          <w:tcPr>
            <w:tcW w:w="1062" w:type="pct"/>
            <w:gridSpan w:val="2"/>
            <w:vAlign w:val="center"/>
          </w:tcPr>
          <w:p w14:paraId="2781A43D">
            <w:pPr>
              <w:spacing w:after="120" w:line="240" w:lineRule="auto"/>
              <w:rPr>
                <w:rFonts w:ascii="Arial" w:hAnsi="Arial" w:cs="Arial"/>
                <w:sz w:val="20"/>
                <w:szCs w:val="20"/>
              </w:rPr>
            </w:pPr>
            <w:r>
              <w:rPr>
                <w:rFonts w:ascii="Arial" w:hAnsi="Arial" w:cs="Arial"/>
                <w:sz w:val="20"/>
                <w:szCs w:val="20"/>
              </w:rPr>
              <w:t>MSTDVNUNLHDon</w:t>
            </w:r>
          </w:p>
        </w:tc>
        <w:tc>
          <w:tcPr>
            <w:tcW w:w="578" w:type="pct"/>
            <w:gridSpan w:val="2"/>
            <w:vAlign w:val="center"/>
          </w:tcPr>
          <w:p w14:paraId="33868A35">
            <w:pPr>
              <w:spacing w:after="120" w:line="240" w:lineRule="auto"/>
              <w:jc w:val="center"/>
              <w:rPr>
                <w:rFonts w:ascii="Arial" w:hAnsi="Arial" w:cs="Arial"/>
                <w:sz w:val="20"/>
                <w:szCs w:val="20"/>
              </w:rPr>
            </w:pPr>
            <w:r>
              <w:rPr>
                <w:rFonts w:ascii="Arial" w:hAnsi="Arial" w:cs="Arial"/>
                <w:sz w:val="20"/>
                <w:szCs w:val="20"/>
              </w:rPr>
              <w:t>14</w:t>
            </w:r>
          </w:p>
        </w:tc>
        <w:tc>
          <w:tcPr>
            <w:tcW w:w="712" w:type="pct"/>
            <w:vAlign w:val="center"/>
          </w:tcPr>
          <w:p w14:paraId="4B70E91F">
            <w:pPr>
              <w:spacing w:after="120" w:line="240" w:lineRule="auto"/>
              <w:rPr>
                <w:rFonts w:ascii="Arial" w:hAnsi="Arial" w:cs="Arial"/>
                <w:sz w:val="20"/>
                <w:szCs w:val="20"/>
              </w:rPr>
            </w:pPr>
            <w:r>
              <w:rPr>
                <w:rFonts w:ascii="Arial" w:hAnsi="Arial" w:cs="Arial"/>
                <w:sz w:val="20"/>
                <w:szCs w:val="20"/>
              </w:rPr>
              <w:t>Chuỗi ký tự</w:t>
            </w:r>
          </w:p>
        </w:tc>
        <w:tc>
          <w:tcPr>
            <w:tcW w:w="774" w:type="pct"/>
            <w:gridSpan w:val="2"/>
          </w:tcPr>
          <w:p w14:paraId="45AC2A3F">
            <w:pPr>
              <w:spacing w:after="120" w:line="240" w:lineRule="auto"/>
              <w:jc w:val="center"/>
              <w:rPr>
                <w:rFonts w:ascii="Arial" w:hAnsi="Arial" w:cs="Arial"/>
                <w:sz w:val="20"/>
                <w:szCs w:val="20"/>
              </w:rPr>
            </w:pPr>
            <w:r>
              <w:rPr>
                <w:rFonts w:ascii="Arial" w:hAnsi="Arial" w:cs="Arial"/>
                <w:sz w:val="20"/>
                <w:szCs w:val="20"/>
              </w:rPr>
              <w:t xml:space="preserve">Bắt buộc </w:t>
            </w:r>
          </w:p>
          <w:p w14:paraId="78DD8082">
            <w:pPr>
              <w:spacing w:after="120" w:line="240" w:lineRule="auto"/>
              <w:jc w:val="center"/>
              <w:rPr>
                <w:rFonts w:ascii="Arial" w:hAnsi="Arial" w:cs="Arial"/>
                <w:sz w:val="20"/>
                <w:szCs w:val="20"/>
              </w:rPr>
            </w:pPr>
            <w:r>
              <w:rPr>
                <w:rFonts w:ascii="Arial" w:hAnsi="Arial" w:cs="Arial"/>
                <w:sz w:val="20"/>
                <w:szCs w:val="20"/>
              </w:rPr>
              <w:t>(Đối với trường hợp ủy nhiệm lập hóa đơn)</w:t>
            </w:r>
          </w:p>
        </w:tc>
        <w:tc>
          <w:tcPr>
            <w:tcW w:w="892" w:type="pct"/>
          </w:tcPr>
          <w:p w14:paraId="64980252">
            <w:pPr>
              <w:spacing w:after="120" w:line="240" w:lineRule="auto"/>
              <w:jc w:val="center"/>
              <w:rPr>
                <w:rFonts w:ascii="Arial" w:hAnsi="Arial" w:cs="Arial"/>
                <w:sz w:val="20"/>
                <w:szCs w:val="20"/>
              </w:rPr>
            </w:pPr>
          </w:p>
        </w:tc>
      </w:tr>
      <w:tr w14:paraId="3FBE9E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642C1A0D">
            <w:pPr>
              <w:spacing w:after="120" w:line="240" w:lineRule="auto"/>
              <w:rPr>
                <w:rFonts w:ascii="Arial" w:hAnsi="Arial" w:cs="Arial"/>
                <w:sz w:val="20"/>
                <w:szCs w:val="20"/>
              </w:rPr>
            </w:pPr>
            <w:r>
              <w:rPr>
                <w:rFonts w:ascii="Arial" w:hAnsi="Arial" w:cs="Arial"/>
                <w:sz w:val="20"/>
                <w:szCs w:val="20"/>
              </w:rPr>
              <w:t>Tên đơn vị nhận ủy nhiệm lập hóa đơn</w:t>
            </w:r>
          </w:p>
        </w:tc>
        <w:tc>
          <w:tcPr>
            <w:tcW w:w="1062" w:type="pct"/>
            <w:gridSpan w:val="2"/>
            <w:vAlign w:val="center"/>
          </w:tcPr>
          <w:p w14:paraId="0AF0514C">
            <w:pPr>
              <w:spacing w:after="120" w:line="240" w:lineRule="auto"/>
              <w:rPr>
                <w:rFonts w:ascii="Arial" w:hAnsi="Arial" w:cs="Arial"/>
                <w:sz w:val="20"/>
                <w:szCs w:val="20"/>
              </w:rPr>
            </w:pPr>
            <w:r>
              <w:rPr>
                <w:rFonts w:ascii="Arial" w:hAnsi="Arial" w:cs="Arial"/>
                <w:sz w:val="20"/>
                <w:szCs w:val="20"/>
              </w:rPr>
              <w:t>TDVNUNLHDon</w:t>
            </w:r>
          </w:p>
        </w:tc>
        <w:tc>
          <w:tcPr>
            <w:tcW w:w="578" w:type="pct"/>
            <w:gridSpan w:val="2"/>
            <w:vAlign w:val="center"/>
          </w:tcPr>
          <w:p w14:paraId="406B8BA7">
            <w:pPr>
              <w:spacing w:after="120" w:line="240" w:lineRule="auto"/>
              <w:jc w:val="center"/>
              <w:rPr>
                <w:rFonts w:ascii="Arial" w:hAnsi="Arial" w:cs="Arial"/>
                <w:sz w:val="20"/>
                <w:szCs w:val="20"/>
              </w:rPr>
            </w:pPr>
            <w:r>
              <w:rPr>
                <w:rFonts w:ascii="Arial" w:hAnsi="Arial" w:cs="Arial"/>
                <w:sz w:val="20"/>
                <w:szCs w:val="20"/>
              </w:rPr>
              <w:t>400</w:t>
            </w:r>
          </w:p>
        </w:tc>
        <w:tc>
          <w:tcPr>
            <w:tcW w:w="712" w:type="pct"/>
            <w:vAlign w:val="center"/>
          </w:tcPr>
          <w:p w14:paraId="78D96499">
            <w:pPr>
              <w:spacing w:after="120" w:line="240" w:lineRule="auto"/>
              <w:rPr>
                <w:rFonts w:ascii="Arial" w:hAnsi="Arial" w:cs="Arial"/>
                <w:sz w:val="20"/>
                <w:szCs w:val="20"/>
              </w:rPr>
            </w:pPr>
            <w:r>
              <w:rPr>
                <w:rFonts w:ascii="Arial" w:hAnsi="Arial" w:cs="Arial"/>
                <w:sz w:val="20"/>
                <w:szCs w:val="20"/>
              </w:rPr>
              <w:t>Chuỗi ký tự</w:t>
            </w:r>
          </w:p>
        </w:tc>
        <w:tc>
          <w:tcPr>
            <w:tcW w:w="774" w:type="pct"/>
            <w:gridSpan w:val="2"/>
          </w:tcPr>
          <w:p w14:paraId="46F5471B">
            <w:pPr>
              <w:spacing w:after="120" w:line="240" w:lineRule="auto"/>
              <w:jc w:val="center"/>
              <w:rPr>
                <w:rFonts w:ascii="Arial" w:hAnsi="Arial" w:cs="Arial"/>
                <w:sz w:val="20"/>
                <w:szCs w:val="20"/>
              </w:rPr>
            </w:pPr>
            <w:r>
              <w:rPr>
                <w:rFonts w:ascii="Arial" w:hAnsi="Arial" w:cs="Arial"/>
                <w:sz w:val="20"/>
                <w:szCs w:val="20"/>
              </w:rPr>
              <w:t>Bắt buộc</w:t>
            </w:r>
          </w:p>
          <w:p w14:paraId="4AB5A4A9">
            <w:pPr>
              <w:spacing w:after="120" w:line="240" w:lineRule="auto"/>
              <w:jc w:val="center"/>
              <w:rPr>
                <w:rFonts w:ascii="Arial" w:hAnsi="Arial" w:cs="Arial"/>
                <w:sz w:val="20"/>
                <w:szCs w:val="20"/>
              </w:rPr>
            </w:pPr>
            <w:r>
              <w:rPr>
                <w:rFonts w:ascii="Arial" w:hAnsi="Arial" w:cs="Arial"/>
                <w:sz w:val="20"/>
                <w:szCs w:val="20"/>
              </w:rPr>
              <w:t xml:space="preserve"> (Đối với trường hợp ủy nhiệm lập hóa đơn)</w:t>
            </w:r>
          </w:p>
        </w:tc>
        <w:tc>
          <w:tcPr>
            <w:tcW w:w="892" w:type="pct"/>
          </w:tcPr>
          <w:p w14:paraId="357AB6AB">
            <w:pPr>
              <w:spacing w:after="120" w:line="240" w:lineRule="auto"/>
              <w:jc w:val="center"/>
              <w:rPr>
                <w:rFonts w:ascii="Arial" w:hAnsi="Arial" w:cs="Arial"/>
                <w:sz w:val="20"/>
                <w:szCs w:val="20"/>
              </w:rPr>
            </w:pPr>
          </w:p>
        </w:tc>
      </w:tr>
      <w:tr w14:paraId="079B00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0EDB3E67">
            <w:pPr>
              <w:spacing w:after="120" w:line="240" w:lineRule="auto"/>
              <w:rPr>
                <w:rFonts w:ascii="Arial" w:hAnsi="Arial" w:cs="Arial"/>
                <w:sz w:val="20"/>
                <w:szCs w:val="20"/>
              </w:rPr>
            </w:pPr>
            <w:r>
              <w:rPr>
                <w:rFonts w:ascii="Arial" w:hAnsi="Arial" w:cs="Arial"/>
                <w:sz w:val="20"/>
                <w:szCs w:val="20"/>
              </w:rPr>
              <w:t>Địa chỉ đơn vị nhận ủy nhiệm lập hóa đơn</w:t>
            </w:r>
          </w:p>
        </w:tc>
        <w:tc>
          <w:tcPr>
            <w:tcW w:w="1062" w:type="pct"/>
            <w:gridSpan w:val="2"/>
            <w:vAlign w:val="center"/>
          </w:tcPr>
          <w:p w14:paraId="0BF5B52F">
            <w:pPr>
              <w:spacing w:after="120" w:line="240" w:lineRule="auto"/>
              <w:rPr>
                <w:rFonts w:ascii="Arial" w:hAnsi="Arial" w:cs="Arial"/>
                <w:sz w:val="20"/>
                <w:szCs w:val="20"/>
              </w:rPr>
            </w:pPr>
            <w:r>
              <w:rPr>
                <w:rFonts w:ascii="Arial" w:hAnsi="Arial" w:cs="Arial"/>
                <w:sz w:val="20"/>
                <w:szCs w:val="20"/>
              </w:rPr>
              <w:t>DCDVNUNLHDon</w:t>
            </w:r>
          </w:p>
        </w:tc>
        <w:tc>
          <w:tcPr>
            <w:tcW w:w="578" w:type="pct"/>
            <w:gridSpan w:val="2"/>
            <w:vAlign w:val="center"/>
          </w:tcPr>
          <w:p w14:paraId="6C3495A7">
            <w:pPr>
              <w:spacing w:after="120" w:line="240" w:lineRule="auto"/>
              <w:jc w:val="center"/>
              <w:rPr>
                <w:rFonts w:ascii="Arial" w:hAnsi="Arial" w:cs="Arial"/>
                <w:sz w:val="20"/>
                <w:szCs w:val="20"/>
              </w:rPr>
            </w:pPr>
            <w:r>
              <w:rPr>
                <w:rFonts w:ascii="Arial" w:hAnsi="Arial" w:cs="Arial"/>
                <w:sz w:val="20"/>
                <w:szCs w:val="20"/>
              </w:rPr>
              <w:t>400</w:t>
            </w:r>
          </w:p>
        </w:tc>
        <w:tc>
          <w:tcPr>
            <w:tcW w:w="712" w:type="pct"/>
            <w:vAlign w:val="center"/>
          </w:tcPr>
          <w:p w14:paraId="385E0FBF">
            <w:pPr>
              <w:spacing w:after="120" w:line="240" w:lineRule="auto"/>
              <w:rPr>
                <w:rFonts w:ascii="Arial" w:hAnsi="Arial" w:cs="Arial"/>
                <w:sz w:val="20"/>
                <w:szCs w:val="20"/>
              </w:rPr>
            </w:pPr>
            <w:r>
              <w:rPr>
                <w:rFonts w:ascii="Arial" w:hAnsi="Arial" w:cs="Arial"/>
                <w:sz w:val="20"/>
                <w:szCs w:val="20"/>
              </w:rPr>
              <w:t>Chuỗi ký tự</w:t>
            </w:r>
          </w:p>
        </w:tc>
        <w:tc>
          <w:tcPr>
            <w:tcW w:w="774" w:type="pct"/>
            <w:gridSpan w:val="2"/>
            <w:vAlign w:val="center"/>
          </w:tcPr>
          <w:p w14:paraId="0B8ED168">
            <w:pPr>
              <w:spacing w:after="120" w:line="240" w:lineRule="auto"/>
              <w:jc w:val="center"/>
              <w:rPr>
                <w:rFonts w:ascii="Arial" w:hAnsi="Arial" w:cs="Arial"/>
                <w:sz w:val="20"/>
                <w:szCs w:val="20"/>
              </w:rPr>
            </w:pPr>
            <w:r>
              <w:rPr>
                <w:rFonts w:ascii="Arial" w:hAnsi="Arial" w:cs="Arial"/>
                <w:sz w:val="20"/>
                <w:szCs w:val="20"/>
              </w:rPr>
              <w:t xml:space="preserve">Bắt buộc </w:t>
            </w:r>
          </w:p>
          <w:p w14:paraId="01042D0C">
            <w:pPr>
              <w:spacing w:after="120" w:line="240" w:lineRule="auto"/>
              <w:jc w:val="center"/>
              <w:rPr>
                <w:rFonts w:ascii="Arial" w:hAnsi="Arial" w:cs="Arial"/>
                <w:sz w:val="20"/>
                <w:szCs w:val="20"/>
              </w:rPr>
            </w:pPr>
            <w:r>
              <w:rPr>
                <w:rFonts w:ascii="Arial" w:hAnsi="Arial" w:cs="Arial"/>
                <w:sz w:val="20"/>
                <w:szCs w:val="20"/>
              </w:rPr>
              <w:t>(Đối với trường hợp ủy nhiệm lập hóa đơn)</w:t>
            </w:r>
          </w:p>
        </w:tc>
        <w:tc>
          <w:tcPr>
            <w:tcW w:w="892" w:type="pct"/>
          </w:tcPr>
          <w:p w14:paraId="1840C38F">
            <w:pPr>
              <w:spacing w:after="120" w:line="240" w:lineRule="auto"/>
              <w:jc w:val="center"/>
              <w:rPr>
                <w:rFonts w:ascii="Arial" w:hAnsi="Arial" w:cs="Arial"/>
                <w:sz w:val="20"/>
                <w:szCs w:val="20"/>
              </w:rPr>
            </w:pPr>
          </w:p>
        </w:tc>
      </w:tr>
      <w:tr w14:paraId="124AEA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9"/>
            <w:vAlign w:val="center"/>
          </w:tcPr>
          <w:p w14:paraId="60615D73">
            <w:pPr>
              <w:spacing w:after="120" w:line="240" w:lineRule="auto"/>
              <w:jc w:val="both"/>
              <w:rPr>
                <w:rFonts w:ascii="Arial" w:hAnsi="Arial" w:cs="Arial"/>
                <w:sz w:val="20"/>
                <w:szCs w:val="20"/>
              </w:rPr>
            </w:pPr>
            <w:r>
              <w:rPr>
                <w:rFonts w:ascii="Arial" w:hAnsi="Arial" w:cs="Arial"/>
                <w:b/>
                <w:sz w:val="20"/>
                <w:szCs w:val="20"/>
              </w:rPr>
              <w:t>Thẻ HDon\DLHDon\TTChung\TTHDLQuan chứa thông tin hóa đơn liên quan trong trường hợp là hoá đơn điều chỉnh hoặc thay thế</w:t>
            </w:r>
          </w:p>
        </w:tc>
      </w:tr>
      <w:tr w14:paraId="775208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5F0D00CB">
            <w:pPr>
              <w:spacing w:after="120" w:line="240" w:lineRule="auto"/>
              <w:rPr>
                <w:rFonts w:ascii="Arial" w:hAnsi="Arial" w:cs="Arial"/>
                <w:sz w:val="20"/>
                <w:szCs w:val="20"/>
              </w:rPr>
            </w:pPr>
            <w:r>
              <w:rPr>
                <w:rFonts w:ascii="Arial" w:hAnsi="Arial" w:cs="Arial"/>
                <w:sz w:val="20"/>
                <w:szCs w:val="20"/>
              </w:rPr>
              <w:t>Tính chất hóa đơn</w:t>
            </w:r>
          </w:p>
        </w:tc>
        <w:tc>
          <w:tcPr>
            <w:tcW w:w="1062" w:type="pct"/>
            <w:gridSpan w:val="2"/>
            <w:vAlign w:val="center"/>
          </w:tcPr>
          <w:p w14:paraId="10E448E3">
            <w:pPr>
              <w:spacing w:after="120" w:line="240" w:lineRule="auto"/>
              <w:rPr>
                <w:rFonts w:ascii="Arial" w:hAnsi="Arial" w:cs="Arial"/>
                <w:sz w:val="20"/>
                <w:szCs w:val="20"/>
              </w:rPr>
            </w:pPr>
            <w:r>
              <w:rPr>
                <w:rFonts w:ascii="Arial" w:hAnsi="Arial" w:cs="Arial"/>
                <w:sz w:val="20"/>
                <w:szCs w:val="20"/>
              </w:rPr>
              <w:t>TCHDon</w:t>
            </w:r>
          </w:p>
        </w:tc>
        <w:tc>
          <w:tcPr>
            <w:tcW w:w="578" w:type="pct"/>
            <w:gridSpan w:val="2"/>
            <w:vAlign w:val="center"/>
          </w:tcPr>
          <w:p w14:paraId="20CCD77A">
            <w:pPr>
              <w:spacing w:after="120" w:line="240" w:lineRule="auto"/>
              <w:jc w:val="center"/>
              <w:rPr>
                <w:rFonts w:ascii="Arial" w:hAnsi="Arial" w:cs="Arial"/>
                <w:sz w:val="20"/>
                <w:szCs w:val="20"/>
              </w:rPr>
            </w:pPr>
            <w:r>
              <w:rPr>
                <w:rFonts w:ascii="Arial" w:hAnsi="Arial" w:cs="Arial"/>
                <w:sz w:val="20"/>
                <w:szCs w:val="20"/>
              </w:rPr>
              <w:t>1</w:t>
            </w:r>
          </w:p>
        </w:tc>
        <w:tc>
          <w:tcPr>
            <w:tcW w:w="712" w:type="pct"/>
            <w:vAlign w:val="center"/>
          </w:tcPr>
          <w:p w14:paraId="6D7320D6">
            <w:pPr>
              <w:spacing w:after="120" w:line="240" w:lineRule="auto"/>
              <w:jc w:val="center"/>
              <w:rPr>
                <w:rFonts w:ascii="Arial" w:hAnsi="Arial" w:cs="Arial"/>
                <w:sz w:val="20"/>
                <w:szCs w:val="20"/>
              </w:rPr>
            </w:pPr>
            <w:r>
              <w:rPr>
                <w:rFonts w:ascii="Arial" w:hAnsi="Arial" w:cs="Arial"/>
                <w:sz w:val="20"/>
                <w:szCs w:val="20"/>
              </w:rPr>
              <w:t>Số (1: Thay thế, 2: Điều chỉnh)</w:t>
            </w:r>
          </w:p>
        </w:tc>
        <w:tc>
          <w:tcPr>
            <w:tcW w:w="774" w:type="pct"/>
            <w:gridSpan w:val="2"/>
            <w:vAlign w:val="center"/>
          </w:tcPr>
          <w:p w14:paraId="74BF9073">
            <w:pPr>
              <w:spacing w:after="120" w:line="240" w:lineRule="auto"/>
              <w:jc w:val="center"/>
              <w:rPr>
                <w:rFonts w:ascii="Arial" w:hAnsi="Arial" w:cs="Arial"/>
                <w:sz w:val="20"/>
                <w:szCs w:val="20"/>
              </w:rPr>
            </w:pPr>
            <w:r>
              <w:rPr>
                <w:rFonts w:ascii="Arial" w:hAnsi="Arial" w:cs="Arial"/>
                <w:sz w:val="20"/>
                <w:szCs w:val="20"/>
              </w:rPr>
              <w:t>Bắt buộc</w:t>
            </w:r>
          </w:p>
        </w:tc>
        <w:tc>
          <w:tcPr>
            <w:tcW w:w="892" w:type="pct"/>
          </w:tcPr>
          <w:p w14:paraId="74157C64">
            <w:pPr>
              <w:spacing w:after="120" w:line="240" w:lineRule="auto"/>
              <w:jc w:val="center"/>
              <w:rPr>
                <w:rFonts w:ascii="Arial" w:hAnsi="Arial" w:cs="Arial"/>
                <w:sz w:val="20"/>
                <w:szCs w:val="20"/>
              </w:rPr>
            </w:pPr>
          </w:p>
        </w:tc>
      </w:tr>
      <w:tr w14:paraId="308452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02F93F43">
            <w:pPr>
              <w:spacing w:after="120" w:line="240" w:lineRule="auto"/>
              <w:rPr>
                <w:rFonts w:ascii="Arial" w:hAnsi="Arial" w:cs="Arial"/>
                <w:sz w:val="20"/>
                <w:szCs w:val="20"/>
              </w:rPr>
            </w:pPr>
            <w:r>
              <w:rPr>
                <w:rFonts w:ascii="Arial" w:hAnsi="Arial" w:cs="Arial"/>
                <w:sz w:val="20"/>
                <w:szCs w:val="20"/>
              </w:rPr>
              <w:t>Mã số thuế có liên quan</w:t>
            </w:r>
          </w:p>
        </w:tc>
        <w:tc>
          <w:tcPr>
            <w:tcW w:w="1062" w:type="pct"/>
            <w:gridSpan w:val="2"/>
            <w:vAlign w:val="center"/>
          </w:tcPr>
          <w:p w14:paraId="2EFC9F9E">
            <w:pPr>
              <w:spacing w:after="120" w:line="240" w:lineRule="auto"/>
              <w:rPr>
                <w:rFonts w:ascii="Arial" w:hAnsi="Arial" w:cs="Arial"/>
                <w:sz w:val="20"/>
                <w:szCs w:val="20"/>
              </w:rPr>
            </w:pPr>
            <w:r>
              <w:rPr>
                <w:rFonts w:ascii="Arial" w:hAnsi="Arial" w:cs="Arial"/>
                <w:sz w:val="20"/>
                <w:szCs w:val="20"/>
              </w:rPr>
              <w:t>MSTCLQuan</w:t>
            </w:r>
          </w:p>
        </w:tc>
        <w:tc>
          <w:tcPr>
            <w:tcW w:w="578" w:type="pct"/>
            <w:gridSpan w:val="2"/>
            <w:vAlign w:val="center"/>
          </w:tcPr>
          <w:p w14:paraId="2C8445AC">
            <w:pPr>
              <w:spacing w:after="120" w:line="240" w:lineRule="auto"/>
              <w:jc w:val="center"/>
              <w:rPr>
                <w:rFonts w:ascii="Arial" w:hAnsi="Arial" w:cs="Arial"/>
                <w:sz w:val="20"/>
                <w:szCs w:val="20"/>
              </w:rPr>
            </w:pPr>
            <w:r>
              <w:rPr>
                <w:rFonts w:ascii="Arial" w:hAnsi="Arial" w:cs="Arial"/>
                <w:sz w:val="20"/>
                <w:szCs w:val="20"/>
              </w:rPr>
              <w:t>14</w:t>
            </w:r>
          </w:p>
        </w:tc>
        <w:tc>
          <w:tcPr>
            <w:tcW w:w="712" w:type="pct"/>
            <w:vAlign w:val="center"/>
          </w:tcPr>
          <w:p w14:paraId="697196B9">
            <w:pPr>
              <w:spacing w:after="120" w:line="240" w:lineRule="auto"/>
              <w:jc w:val="center"/>
              <w:rPr>
                <w:rFonts w:ascii="Arial" w:hAnsi="Arial" w:cs="Arial"/>
                <w:sz w:val="20"/>
                <w:szCs w:val="20"/>
              </w:rPr>
            </w:pPr>
            <w:r>
              <w:rPr>
                <w:rFonts w:ascii="Arial" w:hAnsi="Arial" w:cs="Arial"/>
                <w:sz w:val="20"/>
                <w:szCs w:val="20"/>
              </w:rPr>
              <w:t>Chuỗi ký tự</w:t>
            </w:r>
          </w:p>
        </w:tc>
        <w:tc>
          <w:tcPr>
            <w:tcW w:w="774" w:type="pct"/>
            <w:gridSpan w:val="2"/>
            <w:vAlign w:val="center"/>
          </w:tcPr>
          <w:p w14:paraId="45B01CBC">
            <w:pPr>
              <w:spacing w:after="120" w:line="240" w:lineRule="auto"/>
              <w:jc w:val="center"/>
              <w:rPr>
                <w:rFonts w:ascii="Arial" w:hAnsi="Arial" w:cs="Arial"/>
                <w:sz w:val="20"/>
                <w:szCs w:val="20"/>
              </w:rPr>
            </w:pPr>
            <w:r>
              <w:rPr>
                <w:rFonts w:ascii="Arial" w:hAnsi="Arial" w:cs="Arial"/>
                <w:sz w:val="20"/>
                <w:szCs w:val="20"/>
              </w:rPr>
              <w:t>Bắt buộc (đối với trường hợp lập hóa đơn điều chỉnh/ thay thế cho hóa đơn đã lập của đơn vị bị chia/ tách/ sáp nhập/ hợp nhất)</w:t>
            </w:r>
          </w:p>
        </w:tc>
        <w:tc>
          <w:tcPr>
            <w:tcW w:w="892" w:type="pct"/>
          </w:tcPr>
          <w:p w14:paraId="104B36DC">
            <w:pPr>
              <w:spacing w:after="120" w:line="240" w:lineRule="auto"/>
              <w:jc w:val="center"/>
              <w:rPr>
                <w:rFonts w:ascii="Arial" w:hAnsi="Arial" w:cs="Arial"/>
                <w:sz w:val="20"/>
                <w:szCs w:val="20"/>
              </w:rPr>
            </w:pPr>
          </w:p>
        </w:tc>
      </w:tr>
      <w:tr w14:paraId="46B4E6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21299AA3">
            <w:pPr>
              <w:spacing w:after="120" w:line="240" w:lineRule="auto"/>
              <w:rPr>
                <w:rFonts w:ascii="Arial" w:hAnsi="Arial" w:cs="Arial"/>
                <w:sz w:val="20"/>
                <w:szCs w:val="20"/>
              </w:rPr>
            </w:pPr>
            <w:r>
              <w:rPr>
                <w:rFonts w:ascii="Arial" w:hAnsi="Arial" w:cs="Arial"/>
                <w:sz w:val="20"/>
                <w:szCs w:val="20"/>
              </w:rPr>
              <w:t>Loại hóa đơn có liên quan (Loại hóa đơn bị thay thế/điều chỉnh)</w:t>
            </w:r>
          </w:p>
        </w:tc>
        <w:tc>
          <w:tcPr>
            <w:tcW w:w="1062" w:type="pct"/>
            <w:gridSpan w:val="2"/>
            <w:vAlign w:val="center"/>
          </w:tcPr>
          <w:p w14:paraId="541E2F2A">
            <w:pPr>
              <w:spacing w:after="120" w:line="240" w:lineRule="auto"/>
              <w:rPr>
                <w:rFonts w:ascii="Arial" w:hAnsi="Arial" w:cs="Arial"/>
                <w:sz w:val="20"/>
                <w:szCs w:val="20"/>
              </w:rPr>
            </w:pPr>
            <w:r>
              <w:rPr>
                <w:rFonts w:ascii="Arial" w:hAnsi="Arial" w:cs="Arial"/>
                <w:sz w:val="20"/>
                <w:szCs w:val="20"/>
              </w:rPr>
              <w:t>LHDCLQuan</w:t>
            </w:r>
          </w:p>
        </w:tc>
        <w:tc>
          <w:tcPr>
            <w:tcW w:w="578" w:type="pct"/>
            <w:gridSpan w:val="2"/>
            <w:vAlign w:val="center"/>
          </w:tcPr>
          <w:p w14:paraId="250430D5">
            <w:pPr>
              <w:spacing w:after="120" w:line="240" w:lineRule="auto"/>
              <w:jc w:val="center"/>
              <w:rPr>
                <w:rFonts w:ascii="Arial" w:hAnsi="Arial" w:cs="Arial"/>
                <w:sz w:val="20"/>
                <w:szCs w:val="20"/>
              </w:rPr>
            </w:pPr>
            <w:r>
              <w:rPr>
                <w:rFonts w:ascii="Arial" w:hAnsi="Arial" w:cs="Arial"/>
                <w:sz w:val="20"/>
                <w:szCs w:val="20"/>
              </w:rPr>
              <w:t>1</w:t>
            </w:r>
          </w:p>
        </w:tc>
        <w:tc>
          <w:tcPr>
            <w:tcW w:w="712" w:type="pct"/>
            <w:vAlign w:val="center"/>
          </w:tcPr>
          <w:p w14:paraId="2CD2154D">
            <w:pPr>
              <w:spacing w:after="120" w:line="240" w:lineRule="auto"/>
              <w:jc w:val="center"/>
              <w:rPr>
                <w:rFonts w:ascii="Arial" w:hAnsi="Arial" w:cs="Arial"/>
                <w:sz w:val="20"/>
                <w:szCs w:val="20"/>
              </w:rPr>
            </w:pPr>
            <w:r>
              <w:rPr>
                <w:rFonts w:ascii="Arial" w:hAnsi="Arial" w:cs="Arial"/>
                <w:sz w:val="20"/>
                <w:szCs w:val="20"/>
              </w:rPr>
              <w:t>Số (Chi tiết tại Phụ lục VI kèm theo Quy định này)</w:t>
            </w:r>
          </w:p>
        </w:tc>
        <w:tc>
          <w:tcPr>
            <w:tcW w:w="774" w:type="pct"/>
            <w:gridSpan w:val="2"/>
            <w:vAlign w:val="center"/>
          </w:tcPr>
          <w:p w14:paraId="1287EE1D">
            <w:pPr>
              <w:spacing w:after="120" w:line="240" w:lineRule="auto"/>
              <w:jc w:val="center"/>
              <w:rPr>
                <w:rFonts w:ascii="Arial" w:hAnsi="Arial" w:cs="Arial"/>
                <w:sz w:val="20"/>
                <w:szCs w:val="20"/>
              </w:rPr>
            </w:pPr>
            <w:r>
              <w:rPr>
                <w:rFonts w:ascii="Arial" w:hAnsi="Arial" w:cs="Arial"/>
                <w:sz w:val="20"/>
                <w:szCs w:val="20"/>
              </w:rPr>
              <w:t xml:space="preserve">Bắt buộc </w:t>
            </w:r>
          </w:p>
          <w:p w14:paraId="03C6786D">
            <w:pPr>
              <w:spacing w:after="120" w:line="240" w:lineRule="auto"/>
              <w:jc w:val="center"/>
              <w:rPr>
                <w:rFonts w:ascii="Arial" w:hAnsi="Arial" w:cs="Arial"/>
                <w:sz w:val="20"/>
                <w:szCs w:val="20"/>
              </w:rPr>
            </w:pPr>
            <w:r>
              <w:rPr>
                <w:rFonts w:ascii="Arial" w:hAnsi="Arial" w:cs="Arial"/>
                <w:sz w:val="20"/>
                <w:szCs w:val="20"/>
              </w:rPr>
              <w:t>(Đối với trường hợp điều chỉnh, thay thế cho 1 hóa đơn)</w:t>
            </w:r>
          </w:p>
        </w:tc>
        <w:tc>
          <w:tcPr>
            <w:tcW w:w="892" w:type="pct"/>
          </w:tcPr>
          <w:p w14:paraId="70068F50">
            <w:pPr>
              <w:spacing w:after="120" w:line="240" w:lineRule="auto"/>
              <w:jc w:val="center"/>
              <w:rPr>
                <w:rFonts w:ascii="Arial" w:hAnsi="Arial" w:cs="Arial"/>
                <w:sz w:val="20"/>
                <w:szCs w:val="20"/>
              </w:rPr>
            </w:pPr>
          </w:p>
        </w:tc>
      </w:tr>
      <w:tr w14:paraId="1059EF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24F103C8">
            <w:pPr>
              <w:spacing w:after="120" w:line="240" w:lineRule="auto"/>
              <w:rPr>
                <w:rFonts w:ascii="Arial" w:hAnsi="Arial" w:cs="Arial"/>
                <w:sz w:val="20"/>
                <w:szCs w:val="20"/>
              </w:rPr>
            </w:pPr>
            <w:r>
              <w:rPr>
                <w:rFonts w:ascii="Arial" w:hAnsi="Arial" w:cs="Arial"/>
                <w:sz w:val="20"/>
                <w:szCs w:val="20"/>
              </w:rPr>
              <w:t>Ký hiệu mẫu số hóa đơn có liên quan (Ký hiệu mẫu số hóa đơn bị thay thế/điều chỉnh)</w:t>
            </w:r>
          </w:p>
        </w:tc>
        <w:tc>
          <w:tcPr>
            <w:tcW w:w="1062" w:type="pct"/>
            <w:gridSpan w:val="2"/>
            <w:vAlign w:val="center"/>
          </w:tcPr>
          <w:p w14:paraId="4D2AD8C9">
            <w:pPr>
              <w:spacing w:after="120" w:line="240" w:lineRule="auto"/>
              <w:rPr>
                <w:rFonts w:ascii="Arial" w:hAnsi="Arial" w:cs="Arial"/>
                <w:sz w:val="20"/>
                <w:szCs w:val="20"/>
              </w:rPr>
            </w:pPr>
            <w:r>
              <w:rPr>
                <w:rFonts w:ascii="Arial" w:hAnsi="Arial" w:cs="Arial"/>
                <w:sz w:val="20"/>
                <w:szCs w:val="20"/>
              </w:rPr>
              <w:t>KHMSHDCLQuan</w:t>
            </w:r>
          </w:p>
        </w:tc>
        <w:tc>
          <w:tcPr>
            <w:tcW w:w="578" w:type="pct"/>
            <w:gridSpan w:val="2"/>
            <w:vAlign w:val="center"/>
          </w:tcPr>
          <w:p w14:paraId="7FCB7BA5">
            <w:pPr>
              <w:spacing w:after="120" w:line="240" w:lineRule="auto"/>
              <w:jc w:val="center"/>
              <w:rPr>
                <w:rFonts w:ascii="Arial" w:hAnsi="Arial" w:cs="Arial"/>
                <w:sz w:val="20"/>
                <w:szCs w:val="20"/>
              </w:rPr>
            </w:pPr>
            <w:r>
              <w:rPr>
                <w:rFonts w:ascii="Arial" w:hAnsi="Arial" w:cs="Arial"/>
                <w:sz w:val="20"/>
                <w:szCs w:val="20"/>
              </w:rPr>
              <w:t>11</w:t>
            </w:r>
          </w:p>
        </w:tc>
        <w:tc>
          <w:tcPr>
            <w:tcW w:w="712" w:type="pct"/>
            <w:vAlign w:val="center"/>
          </w:tcPr>
          <w:p w14:paraId="3C5366F9">
            <w:pPr>
              <w:spacing w:after="120" w:line="240" w:lineRule="auto"/>
              <w:jc w:val="center"/>
              <w:rPr>
                <w:rFonts w:ascii="Arial" w:hAnsi="Arial" w:cs="Arial"/>
                <w:sz w:val="20"/>
                <w:szCs w:val="20"/>
              </w:rPr>
            </w:pPr>
            <w:r>
              <w:rPr>
                <w:rFonts w:ascii="Arial" w:hAnsi="Arial" w:cs="Arial"/>
                <w:sz w:val="20"/>
                <w:szCs w:val="20"/>
              </w:rPr>
              <w:t>Chuỗi ký tự (Chi tiết tại Phụ lục II kèm theo Quy định này)</w:t>
            </w:r>
          </w:p>
        </w:tc>
        <w:tc>
          <w:tcPr>
            <w:tcW w:w="774" w:type="pct"/>
            <w:gridSpan w:val="2"/>
            <w:vAlign w:val="center"/>
          </w:tcPr>
          <w:p w14:paraId="66A22603">
            <w:pPr>
              <w:spacing w:after="120" w:line="240" w:lineRule="auto"/>
              <w:jc w:val="center"/>
              <w:rPr>
                <w:rFonts w:ascii="Arial" w:hAnsi="Arial" w:cs="Arial"/>
                <w:sz w:val="20"/>
                <w:szCs w:val="20"/>
              </w:rPr>
            </w:pPr>
            <w:r>
              <w:rPr>
                <w:rFonts w:ascii="Arial" w:hAnsi="Arial" w:cs="Arial"/>
                <w:sz w:val="20"/>
                <w:szCs w:val="20"/>
              </w:rPr>
              <w:t>Bắt buộc (Đối với trường hợp điều chỉnh, thay thế cho 1 hóa đơn có Ký hiệu mẫu số hóa đơn, Ký hiệu hóa đơn, Số hóa đơn)</w:t>
            </w:r>
          </w:p>
        </w:tc>
        <w:tc>
          <w:tcPr>
            <w:tcW w:w="892" w:type="pct"/>
          </w:tcPr>
          <w:p w14:paraId="75992CD5">
            <w:pPr>
              <w:spacing w:after="120" w:line="240" w:lineRule="auto"/>
              <w:jc w:val="center"/>
              <w:rPr>
                <w:rFonts w:ascii="Arial" w:hAnsi="Arial" w:cs="Arial"/>
                <w:sz w:val="20"/>
                <w:szCs w:val="20"/>
              </w:rPr>
            </w:pPr>
          </w:p>
        </w:tc>
      </w:tr>
      <w:tr w14:paraId="5727B8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653B43AF">
            <w:pPr>
              <w:spacing w:after="120" w:line="240" w:lineRule="auto"/>
              <w:rPr>
                <w:rFonts w:ascii="Arial" w:hAnsi="Arial" w:cs="Arial"/>
                <w:sz w:val="20"/>
                <w:szCs w:val="20"/>
              </w:rPr>
            </w:pPr>
            <w:r>
              <w:rPr>
                <w:rFonts w:ascii="Arial" w:hAnsi="Arial" w:cs="Arial"/>
                <w:sz w:val="20"/>
                <w:szCs w:val="20"/>
              </w:rPr>
              <w:t>Ký hiệu hóa đơn có liên quan (Ký hiệu hóa đơn bị thay thế/điều chỉnh)</w:t>
            </w:r>
          </w:p>
        </w:tc>
        <w:tc>
          <w:tcPr>
            <w:tcW w:w="1062" w:type="pct"/>
            <w:gridSpan w:val="2"/>
            <w:vAlign w:val="center"/>
          </w:tcPr>
          <w:p w14:paraId="2DA07295">
            <w:pPr>
              <w:spacing w:after="120" w:line="240" w:lineRule="auto"/>
              <w:rPr>
                <w:rFonts w:ascii="Arial" w:hAnsi="Arial" w:cs="Arial"/>
                <w:sz w:val="20"/>
                <w:szCs w:val="20"/>
              </w:rPr>
            </w:pPr>
            <w:r>
              <w:rPr>
                <w:rFonts w:ascii="Arial" w:hAnsi="Arial" w:cs="Arial"/>
                <w:sz w:val="20"/>
                <w:szCs w:val="20"/>
              </w:rPr>
              <w:t>KHHDCLQuan</w:t>
            </w:r>
          </w:p>
        </w:tc>
        <w:tc>
          <w:tcPr>
            <w:tcW w:w="578" w:type="pct"/>
            <w:gridSpan w:val="2"/>
            <w:vAlign w:val="center"/>
          </w:tcPr>
          <w:p w14:paraId="7F588814">
            <w:pPr>
              <w:spacing w:after="120" w:line="240" w:lineRule="auto"/>
              <w:jc w:val="center"/>
              <w:rPr>
                <w:rFonts w:ascii="Arial" w:hAnsi="Arial" w:cs="Arial"/>
                <w:sz w:val="20"/>
                <w:szCs w:val="20"/>
              </w:rPr>
            </w:pPr>
            <w:r>
              <w:rPr>
                <w:rFonts w:ascii="Arial" w:hAnsi="Arial" w:cs="Arial"/>
                <w:sz w:val="20"/>
                <w:szCs w:val="20"/>
              </w:rPr>
              <w:t>8</w:t>
            </w:r>
          </w:p>
        </w:tc>
        <w:tc>
          <w:tcPr>
            <w:tcW w:w="712" w:type="pct"/>
            <w:vAlign w:val="center"/>
          </w:tcPr>
          <w:p w14:paraId="02697230">
            <w:pPr>
              <w:spacing w:after="120" w:line="240" w:lineRule="auto"/>
              <w:jc w:val="center"/>
              <w:rPr>
                <w:rFonts w:ascii="Arial" w:hAnsi="Arial" w:cs="Arial"/>
                <w:sz w:val="20"/>
                <w:szCs w:val="20"/>
              </w:rPr>
            </w:pPr>
            <w:r>
              <w:rPr>
                <w:rFonts w:ascii="Arial" w:hAnsi="Arial" w:cs="Arial"/>
                <w:sz w:val="20"/>
                <w:szCs w:val="20"/>
              </w:rPr>
              <w:t>Chuỗi ký tự</w:t>
            </w:r>
          </w:p>
        </w:tc>
        <w:tc>
          <w:tcPr>
            <w:tcW w:w="774" w:type="pct"/>
            <w:gridSpan w:val="2"/>
            <w:vAlign w:val="center"/>
          </w:tcPr>
          <w:p w14:paraId="224E45ED">
            <w:pPr>
              <w:spacing w:after="120" w:line="240" w:lineRule="auto"/>
              <w:jc w:val="center"/>
              <w:rPr>
                <w:rFonts w:ascii="Arial" w:hAnsi="Arial" w:cs="Arial"/>
                <w:sz w:val="20"/>
                <w:szCs w:val="20"/>
              </w:rPr>
            </w:pPr>
            <w:r>
              <w:rPr>
                <w:rFonts w:ascii="Arial" w:hAnsi="Arial" w:cs="Arial"/>
                <w:sz w:val="20"/>
                <w:szCs w:val="20"/>
              </w:rPr>
              <w:t>Bắt buộc (Đối với trường hợp điều chỉnh, thay thế cho 1 hóa đơn có Ký hiệu mẫu số hóa đơn, Ký hiệu hóa đơn, Số hóa đơn)</w:t>
            </w:r>
          </w:p>
        </w:tc>
        <w:tc>
          <w:tcPr>
            <w:tcW w:w="892" w:type="pct"/>
          </w:tcPr>
          <w:p w14:paraId="2FDD4834">
            <w:pPr>
              <w:spacing w:after="120" w:line="240" w:lineRule="auto"/>
              <w:jc w:val="center"/>
              <w:rPr>
                <w:rFonts w:ascii="Arial" w:hAnsi="Arial" w:cs="Arial"/>
                <w:sz w:val="20"/>
                <w:szCs w:val="20"/>
              </w:rPr>
            </w:pPr>
          </w:p>
        </w:tc>
      </w:tr>
      <w:tr w14:paraId="4F8853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29E67623">
            <w:pPr>
              <w:spacing w:after="120" w:line="240" w:lineRule="auto"/>
              <w:rPr>
                <w:rFonts w:ascii="Arial" w:hAnsi="Arial" w:cs="Arial"/>
                <w:sz w:val="20"/>
                <w:szCs w:val="20"/>
              </w:rPr>
            </w:pPr>
            <w:r>
              <w:rPr>
                <w:rFonts w:ascii="Arial" w:hAnsi="Arial" w:cs="Arial"/>
                <w:sz w:val="20"/>
                <w:szCs w:val="20"/>
              </w:rPr>
              <w:t>Số hóa đơn có liên quan (Số hóa đơn bị thay thế/điều chỉnh)</w:t>
            </w:r>
          </w:p>
        </w:tc>
        <w:tc>
          <w:tcPr>
            <w:tcW w:w="1062" w:type="pct"/>
            <w:gridSpan w:val="2"/>
            <w:vAlign w:val="center"/>
          </w:tcPr>
          <w:p w14:paraId="094EE9E5">
            <w:pPr>
              <w:spacing w:after="120" w:line="240" w:lineRule="auto"/>
              <w:rPr>
                <w:rFonts w:ascii="Arial" w:hAnsi="Arial" w:cs="Arial"/>
                <w:sz w:val="20"/>
                <w:szCs w:val="20"/>
              </w:rPr>
            </w:pPr>
            <w:r>
              <w:rPr>
                <w:rFonts w:ascii="Arial" w:hAnsi="Arial" w:cs="Arial"/>
                <w:sz w:val="20"/>
                <w:szCs w:val="20"/>
              </w:rPr>
              <w:t>SHDCLQuan</w:t>
            </w:r>
          </w:p>
        </w:tc>
        <w:tc>
          <w:tcPr>
            <w:tcW w:w="578" w:type="pct"/>
            <w:gridSpan w:val="2"/>
            <w:vAlign w:val="center"/>
          </w:tcPr>
          <w:p w14:paraId="336FAD1D">
            <w:pPr>
              <w:spacing w:after="120" w:line="240" w:lineRule="auto"/>
              <w:jc w:val="center"/>
              <w:rPr>
                <w:rFonts w:ascii="Arial" w:hAnsi="Arial" w:cs="Arial"/>
                <w:sz w:val="20"/>
                <w:szCs w:val="20"/>
              </w:rPr>
            </w:pPr>
            <w:r>
              <w:rPr>
                <w:rFonts w:ascii="Arial" w:hAnsi="Arial" w:cs="Arial"/>
                <w:sz w:val="20"/>
                <w:szCs w:val="20"/>
              </w:rPr>
              <w:t>8</w:t>
            </w:r>
          </w:p>
        </w:tc>
        <w:tc>
          <w:tcPr>
            <w:tcW w:w="712" w:type="pct"/>
            <w:vAlign w:val="center"/>
          </w:tcPr>
          <w:p w14:paraId="5E5110D8">
            <w:pPr>
              <w:spacing w:after="120" w:line="240" w:lineRule="auto"/>
              <w:jc w:val="center"/>
              <w:rPr>
                <w:rFonts w:ascii="Arial" w:hAnsi="Arial" w:cs="Arial"/>
                <w:sz w:val="20"/>
                <w:szCs w:val="20"/>
              </w:rPr>
            </w:pPr>
            <w:r>
              <w:rPr>
                <w:rFonts w:ascii="Arial" w:hAnsi="Arial" w:cs="Arial"/>
                <w:sz w:val="20"/>
                <w:szCs w:val="20"/>
              </w:rPr>
              <w:t>Chuỗi ký tự</w:t>
            </w:r>
          </w:p>
        </w:tc>
        <w:tc>
          <w:tcPr>
            <w:tcW w:w="774" w:type="pct"/>
            <w:gridSpan w:val="2"/>
            <w:vAlign w:val="center"/>
          </w:tcPr>
          <w:p w14:paraId="67000A1B">
            <w:pPr>
              <w:spacing w:after="120" w:line="240" w:lineRule="auto"/>
              <w:jc w:val="center"/>
              <w:rPr>
                <w:rFonts w:ascii="Arial" w:hAnsi="Arial" w:cs="Arial"/>
                <w:sz w:val="20"/>
                <w:szCs w:val="20"/>
              </w:rPr>
            </w:pPr>
            <w:r>
              <w:rPr>
                <w:rFonts w:ascii="Arial" w:hAnsi="Arial" w:cs="Arial"/>
                <w:sz w:val="20"/>
                <w:szCs w:val="20"/>
              </w:rPr>
              <w:t>Bắt buộc (Đối với trường hợp điều chỉnh, thay thế cho 1 hóa đơn có Ký hiệu mẫu số hóa đơn, Ký hiệu hóa đơn, Số hóa đơn)</w:t>
            </w:r>
          </w:p>
        </w:tc>
        <w:tc>
          <w:tcPr>
            <w:tcW w:w="892" w:type="pct"/>
          </w:tcPr>
          <w:p w14:paraId="07908D45">
            <w:pPr>
              <w:spacing w:after="120" w:line="240" w:lineRule="auto"/>
              <w:jc w:val="center"/>
              <w:rPr>
                <w:rFonts w:ascii="Arial" w:hAnsi="Arial" w:cs="Arial"/>
                <w:sz w:val="20"/>
                <w:szCs w:val="20"/>
              </w:rPr>
            </w:pPr>
          </w:p>
        </w:tc>
      </w:tr>
      <w:tr w14:paraId="4583B7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3BEFA203">
            <w:pPr>
              <w:spacing w:after="120" w:line="240" w:lineRule="auto"/>
              <w:rPr>
                <w:rFonts w:ascii="Arial" w:hAnsi="Arial" w:cs="Arial"/>
                <w:sz w:val="20"/>
                <w:szCs w:val="20"/>
              </w:rPr>
            </w:pPr>
            <w:r>
              <w:rPr>
                <w:rFonts w:ascii="Arial" w:hAnsi="Arial" w:cs="Arial"/>
                <w:sz w:val="20"/>
                <w:szCs w:val="20"/>
              </w:rPr>
              <w:t>Ngày lập hoá đơn có liên quan (Ngày lập hóa đơn bị thay thế/điều chỉnh)</w:t>
            </w:r>
          </w:p>
        </w:tc>
        <w:tc>
          <w:tcPr>
            <w:tcW w:w="1062" w:type="pct"/>
            <w:gridSpan w:val="2"/>
            <w:vAlign w:val="center"/>
          </w:tcPr>
          <w:p w14:paraId="7327110C">
            <w:pPr>
              <w:spacing w:after="120" w:line="240" w:lineRule="auto"/>
              <w:rPr>
                <w:rFonts w:ascii="Arial" w:hAnsi="Arial" w:cs="Arial"/>
                <w:sz w:val="20"/>
                <w:szCs w:val="20"/>
              </w:rPr>
            </w:pPr>
            <w:r>
              <w:rPr>
                <w:rFonts w:ascii="Arial" w:hAnsi="Arial" w:cs="Arial"/>
                <w:sz w:val="20"/>
                <w:szCs w:val="20"/>
              </w:rPr>
              <w:t>NLHDCLQuan</w:t>
            </w:r>
          </w:p>
        </w:tc>
        <w:tc>
          <w:tcPr>
            <w:tcW w:w="578" w:type="pct"/>
            <w:gridSpan w:val="2"/>
            <w:vAlign w:val="center"/>
          </w:tcPr>
          <w:p w14:paraId="3CC5EFE5">
            <w:pPr>
              <w:spacing w:after="120" w:line="240" w:lineRule="auto"/>
              <w:jc w:val="both"/>
              <w:rPr>
                <w:rFonts w:ascii="Arial" w:hAnsi="Arial" w:cs="Arial"/>
                <w:sz w:val="20"/>
                <w:szCs w:val="20"/>
              </w:rPr>
            </w:pPr>
          </w:p>
        </w:tc>
        <w:tc>
          <w:tcPr>
            <w:tcW w:w="712" w:type="pct"/>
            <w:vAlign w:val="center"/>
          </w:tcPr>
          <w:p w14:paraId="10910BD2">
            <w:pPr>
              <w:spacing w:after="120" w:line="240" w:lineRule="auto"/>
              <w:jc w:val="center"/>
              <w:rPr>
                <w:rFonts w:ascii="Arial" w:hAnsi="Arial" w:cs="Arial"/>
                <w:sz w:val="20"/>
                <w:szCs w:val="20"/>
              </w:rPr>
            </w:pPr>
            <w:r>
              <w:rPr>
                <w:rFonts w:ascii="Arial" w:hAnsi="Arial" w:cs="Arial"/>
                <w:sz w:val="20"/>
                <w:szCs w:val="20"/>
              </w:rPr>
              <w:t>Ngày</w:t>
            </w:r>
          </w:p>
        </w:tc>
        <w:tc>
          <w:tcPr>
            <w:tcW w:w="774" w:type="pct"/>
            <w:gridSpan w:val="2"/>
            <w:vAlign w:val="center"/>
          </w:tcPr>
          <w:p w14:paraId="277F32C9">
            <w:pPr>
              <w:spacing w:after="120" w:line="240" w:lineRule="auto"/>
              <w:jc w:val="center"/>
              <w:rPr>
                <w:rFonts w:ascii="Arial" w:hAnsi="Arial" w:cs="Arial"/>
                <w:sz w:val="20"/>
                <w:szCs w:val="20"/>
              </w:rPr>
            </w:pPr>
            <w:r>
              <w:rPr>
                <w:rFonts w:ascii="Arial" w:hAnsi="Arial" w:cs="Arial"/>
                <w:sz w:val="20"/>
                <w:szCs w:val="20"/>
              </w:rPr>
              <w:t>Bắt buộc</w:t>
            </w:r>
          </w:p>
          <w:p w14:paraId="55CC0509">
            <w:pPr>
              <w:spacing w:after="120" w:line="240" w:lineRule="auto"/>
              <w:jc w:val="center"/>
              <w:rPr>
                <w:rFonts w:ascii="Arial" w:hAnsi="Arial" w:cs="Arial"/>
                <w:sz w:val="20"/>
                <w:szCs w:val="20"/>
              </w:rPr>
            </w:pPr>
            <w:r>
              <w:rPr>
                <w:rFonts w:ascii="Arial" w:hAnsi="Arial" w:cs="Arial"/>
                <w:sz w:val="20"/>
                <w:szCs w:val="20"/>
              </w:rPr>
              <w:t>(Đối với trường hợp điều chỉnh, thay thế cho 1 hóa đơn)</w:t>
            </w:r>
          </w:p>
        </w:tc>
        <w:tc>
          <w:tcPr>
            <w:tcW w:w="892" w:type="pct"/>
          </w:tcPr>
          <w:p w14:paraId="0EEA1712">
            <w:pPr>
              <w:spacing w:after="120" w:line="240" w:lineRule="auto"/>
              <w:jc w:val="center"/>
              <w:rPr>
                <w:rFonts w:ascii="Arial" w:hAnsi="Arial" w:cs="Arial"/>
                <w:sz w:val="20"/>
                <w:szCs w:val="20"/>
              </w:rPr>
            </w:pPr>
          </w:p>
        </w:tc>
      </w:tr>
      <w:tr w14:paraId="0FAC16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6FB6B6F0">
            <w:pPr>
              <w:spacing w:after="120" w:line="240" w:lineRule="auto"/>
              <w:rPr>
                <w:rFonts w:ascii="Arial" w:hAnsi="Arial" w:cs="Arial"/>
                <w:sz w:val="20"/>
                <w:szCs w:val="20"/>
              </w:rPr>
            </w:pPr>
            <w:r>
              <w:rPr>
                <w:rFonts w:ascii="Arial" w:hAnsi="Arial" w:cs="Arial"/>
                <w:sz w:val="20"/>
                <w:szCs w:val="20"/>
              </w:rPr>
              <w:t>Lý do điều chỉnh/thay thế</w:t>
            </w:r>
          </w:p>
        </w:tc>
        <w:tc>
          <w:tcPr>
            <w:tcW w:w="1062" w:type="pct"/>
            <w:gridSpan w:val="2"/>
            <w:vAlign w:val="center"/>
          </w:tcPr>
          <w:p w14:paraId="4F94FB50">
            <w:pPr>
              <w:spacing w:after="120" w:line="240" w:lineRule="auto"/>
              <w:rPr>
                <w:rFonts w:ascii="Arial" w:hAnsi="Arial" w:cs="Arial"/>
                <w:sz w:val="20"/>
                <w:szCs w:val="20"/>
              </w:rPr>
            </w:pPr>
            <w:r>
              <w:rPr>
                <w:rFonts w:ascii="Arial" w:hAnsi="Arial" w:cs="Arial"/>
                <w:sz w:val="20"/>
                <w:szCs w:val="20"/>
              </w:rPr>
              <w:t>LDDCTThe</w:t>
            </w:r>
          </w:p>
        </w:tc>
        <w:tc>
          <w:tcPr>
            <w:tcW w:w="578" w:type="pct"/>
            <w:gridSpan w:val="2"/>
            <w:vAlign w:val="center"/>
          </w:tcPr>
          <w:p w14:paraId="217A1C15">
            <w:pPr>
              <w:spacing w:after="120" w:line="240" w:lineRule="auto"/>
              <w:jc w:val="both"/>
              <w:rPr>
                <w:rFonts w:ascii="Arial" w:hAnsi="Arial" w:cs="Arial"/>
                <w:sz w:val="20"/>
                <w:szCs w:val="20"/>
              </w:rPr>
            </w:pPr>
            <w:r>
              <w:rPr>
                <w:rFonts w:ascii="Arial" w:hAnsi="Arial" w:cs="Arial"/>
                <w:sz w:val="20"/>
                <w:szCs w:val="20"/>
              </w:rPr>
              <w:t>2</w:t>
            </w:r>
          </w:p>
        </w:tc>
        <w:tc>
          <w:tcPr>
            <w:tcW w:w="712" w:type="pct"/>
            <w:vAlign w:val="center"/>
          </w:tcPr>
          <w:p w14:paraId="64941A4F">
            <w:pPr>
              <w:spacing w:after="120" w:line="240" w:lineRule="auto"/>
              <w:jc w:val="center"/>
              <w:rPr>
                <w:rFonts w:ascii="Arial" w:hAnsi="Arial" w:cs="Arial"/>
                <w:sz w:val="20"/>
                <w:szCs w:val="20"/>
              </w:rPr>
            </w:pPr>
            <w:r>
              <w:rPr>
                <w:rFonts w:ascii="Arial" w:hAnsi="Arial" w:cs="Arial"/>
                <w:sz w:val="20"/>
                <w:szCs w:val="20"/>
              </w:rPr>
              <w:t>Số (Chi tiết tại phụ lục XVII Quy định này)</w:t>
            </w:r>
          </w:p>
        </w:tc>
        <w:tc>
          <w:tcPr>
            <w:tcW w:w="774" w:type="pct"/>
            <w:gridSpan w:val="2"/>
            <w:vAlign w:val="center"/>
          </w:tcPr>
          <w:p w14:paraId="20C229E2">
            <w:pPr>
              <w:spacing w:after="120" w:line="240" w:lineRule="auto"/>
              <w:jc w:val="center"/>
              <w:rPr>
                <w:rFonts w:ascii="Arial" w:hAnsi="Arial" w:cs="Arial"/>
                <w:sz w:val="20"/>
                <w:szCs w:val="20"/>
              </w:rPr>
            </w:pPr>
            <w:r>
              <w:rPr>
                <w:rFonts w:ascii="Arial" w:hAnsi="Arial" w:cs="Arial"/>
                <w:sz w:val="20"/>
                <w:szCs w:val="20"/>
              </w:rPr>
              <w:t>Bắt buộc (Đối với trường hợp điều chỉnh, thay thế cho 1 hóa đơn)</w:t>
            </w:r>
          </w:p>
        </w:tc>
        <w:tc>
          <w:tcPr>
            <w:tcW w:w="892" w:type="pct"/>
          </w:tcPr>
          <w:p w14:paraId="71025BEC">
            <w:pPr>
              <w:spacing w:after="120" w:line="240" w:lineRule="auto"/>
              <w:jc w:val="center"/>
              <w:rPr>
                <w:rFonts w:ascii="Arial" w:hAnsi="Arial" w:cs="Arial"/>
                <w:sz w:val="20"/>
                <w:szCs w:val="20"/>
              </w:rPr>
            </w:pPr>
          </w:p>
          <w:p w14:paraId="53CD8D21">
            <w:pPr>
              <w:spacing w:after="120" w:line="240" w:lineRule="auto"/>
              <w:jc w:val="center"/>
              <w:rPr>
                <w:rFonts w:ascii="Arial" w:hAnsi="Arial" w:cs="Arial"/>
                <w:sz w:val="20"/>
                <w:szCs w:val="20"/>
              </w:rPr>
            </w:pPr>
            <w:r>
              <w:rPr>
                <w:rFonts w:ascii="Arial" w:hAnsi="Arial" w:cs="Arial"/>
                <w:sz w:val="20"/>
                <w:szCs w:val="20"/>
              </w:rPr>
              <w:t xml:space="preserve"> Điều 10 Thông tư 91</w:t>
            </w:r>
          </w:p>
        </w:tc>
      </w:tr>
      <w:tr w14:paraId="283FD4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69151932">
            <w:pPr>
              <w:spacing w:after="120" w:line="240" w:lineRule="auto"/>
              <w:rPr>
                <w:rFonts w:ascii="Arial" w:hAnsi="Arial" w:cs="Arial"/>
                <w:sz w:val="20"/>
                <w:szCs w:val="20"/>
              </w:rPr>
            </w:pPr>
            <w:r>
              <w:rPr>
                <w:rFonts w:ascii="Arial" w:hAnsi="Arial" w:cs="Arial"/>
                <w:sz w:val="20"/>
                <w:szCs w:val="20"/>
              </w:rPr>
              <w:t>Ghi chú</w:t>
            </w:r>
          </w:p>
        </w:tc>
        <w:tc>
          <w:tcPr>
            <w:tcW w:w="1062" w:type="pct"/>
            <w:gridSpan w:val="2"/>
            <w:vAlign w:val="center"/>
          </w:tcPr>
          <w:p w14:paraId="69747372">
            <w:pPr>
              <w:spacing w:after="120" w:line="240" w:lineRule="auto"/>
              <w:rPr>
                <w:rFonts w:ascii="Arial" w:hAnsi="Arial" w:cs="Arial"/>
                <w:sz w:val="20"/>
                <w:szCs w:val="20"/>
              </w:rPr>
            </w:pPr>
            <w:r>
              <w:rPr>
                <w:rFonts w:ascii="Arial" w:hAnsi="Arial" w:cs="Arial"/>
                <w:sz w:val="20"/>
                <w:szCs w:val="20"/>
              </w:rPr>
              <w:t>GChu</w:t>
            </w:r>
          </w:p>
        </w:tc>
        <w:tc>
          <w:tcPr>
            <w:tcW w:w="578" w:type="pct"/>
            <w:gridSpan w:val="2"/>
            <w:vAlign w:val="center"/>
          </w:tcPr>
          <w:p w14:paraId="337DC5EA">
            <w:pPr>
              <w:spacing w:after="120" w:line="240" w:lineRule="auto"/>
              <w:jc w:val="center"/>
              <w:rPr>
                <w:rFonts w:ascii="Arial" w:hAnsi="Arial" w:cs="Arial"/>
                <w:sz w:val="20"/>
                <w:szCs w:val="20"/>
              </w:rPr>
            </w:pPr>
            <w:r>
              <w:rPr>
                <w:rFonts w:ascii="Arial" w:hAnsi="Arial" w:cs="Arial"/>
                <w:sz w:val="20"/>
                <w:szCs w:val="20"/>
              </w:rPr>
              <w:t>255</w:t>
            </w:r>
          </w:p>
        </w:tc>
        <w:tc>
          <w:tcPr>
            <w:tcW w:w="712" w:type="pct"/>
            <w:vAlign w:val="center"/>
          </w:tcPr>
          <w:p w14:paraId="7B1E7241">
            <w:pPr>
              <w:spacing w:after="120" w:line="240" w:lineRule="auto"/>
              <w:jc w:val="center"/>
              <w:rPr>
                <w:rFonts w:ascii="Arial" w:hAnsi="Arial" w:cs="Arial"/>
                <w:sz w:val="20"/>
                <w:szCs w:val="20"/>
              </w:rPr>
            </w:pPr>
            <w:r>
              <w:rPr>
                <w:rFonts w:ascii="Arial" w:hAnsi="Arial" w:cs="Arial"/>
                <w:sz w:val="20"/>
                <w:szCs w:val="20"/>
              </w:rPr>
              <w:t>Chuỗi ký tự</w:t>
            </w:r>
          </w:p>
        </w:tc>
        <w:tc>
          <w:tcPr>
            <w:tcW w:w="774" w:type="pct"/>
            <w:gridSpan w:val="2"/>
            <w:vAlign w:val="center"/>
          </w:tcPr>
          <w:p w14:paraId="5A12160E">
            <w:pPr>
              <w:spacing w:after="120" w:line="240" w:lineRule="auto"/>
              <w:jc w:val="center"/>
              <w:rPr>
                <w:rFonts w:ascii="Arial" w:hAnsi="Arial" w:cs="Arial"/>
                <w:sz w:val="20"/>
                <w:szCs w:val="20"/>
              </w:rPr>
            </w:pPr>
            <w:r>
              <w:rPr>
                <w:rFonts w:ascii="Arial" w:hAnsi="Arial" w:cs="Arial"/>
                <w:sz w:val="20"/>
                <w:szCs w:val="20"/>
              </w:rPr>
              <w:t>Không bắt buộc</w:t>
            </w:r>
          </w:p>
        </w:tc>
        <w:tc>
          <w:tcPr>
            <w:tcW w:w="892" w:type="pct"/>
          </w:tcPr>
          <w:p w14:paraId="02E50D67">
            <w:pPr>
              <w:spacing w:after="120" w:line="240" w:lineRule="auto"/>
              <w:jc w:val="center"/>
              <w:rPr>
                <w:rFonts w:ascii="Arial" w:hAnsi="Arial" w:cs="Arial"/>
                <w:sz w:val="20"/>
                <w:szCs w:val="20"/>
              </w:rPr>
            </w:pPr>
          </w:p>
        </w:tc>
      </w:tr>
      <w:tr w14:paraId="557D3C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9"/>
            <w:vAlign w:val="center"/>
          </w:tcPr>
          <w:p w14:paraId="33CCDE69">
            <w:pPr>
              <w:spacing w:after="120" w:line="240" w:lineRule="auto"/>
              <w:jc w:val="both"/>
              <w:rPr>
                <w:rFonts w:ascii="Arial" w:hAnsi="Arial" w:cs="Arial"/>
                <w:sz w:val="20"/>
                <w:szCs w:val="20"/>
              </w:rPr>
            </w:pPr>
            <w:r>
              <w:rPr>
                <w:rFonts w:ascii="Arial" w:hAnsi="Arial" w:cs="Arial"/>
                <w:b/>
                <w:sz w:val="20"/>
                <w:szCs w:val="20"/>
              </w:rPr>
              <w:t>Thẻ HDon\DLHDon\TTChung\TTKhac chứa thông tin khác (Chi tiết được mô tả tại Khoản 1, Mục II, Phần II Quy định này)</w:t>
            </w:r>
          </w:p>
        </w:tc>
      </w:tr>
      <w:tr w14:paraId="508F59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9"/>
            <w:vAlign w:val="center"/>
          </w:tcPr>
          <w:p w14:paraId="407E83B4">
            <w:pPr>
              <w:spacing w:after="120" w:line="240" w:lineRule="auto"/>
              <w:jc w:val="both"/>
              <w:rPr>
                <w:rFonts w:ascii="Arial" w:hAnsi="Arial" w:cs="Arial"/>
                <w:sz w:val="20"/>
                <w:szCs w:val="20"/>
              </w:rPr>
            </w:pPr>
            <w:r>
              <w:rPr>
                <w:rFonts w:ascii="Arial" w:hAnsi="Arial" w:cs="Arial"/>
                <w:b/>
                <w:sz w:val="20"/>
                <w:szCs w:val="20"/>
              </w:rPr>
              <w:t>Thẻ HDon\DLHDon\NDHDon chứa nội dung hóa đơn, bao gồm: Thông tin người bán, người mua, danh sách hàng hóa, dịch vụ và thông tin thanh toán của hóa đơn</w:t>
            </w:r>
          </w:p>
        </w:tc>
      </w:tr>
      <w:tr w14:paraId="06B808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9"/>
            <w:vAlign w:val="center"/>
          </w:tcPr>
          <w:p w14:paraId="26618856">
            <w:pPr>
              <w:spacing w:after="120" w:line="240" w:lineRule="auto"/>
              <w:jc w:val="both"/>
              <w:rPr>
                <w:rFonts w:ascii="Arial" w:hAnsi="Arial" w:cs="Arial"/>
                <w:sz w:val="20"/>
                <w:szCs w:val="20"/>
              </w:rPr>
            </w:pPr>
            <w:r>
              <w:rPr>
                <w:rFonts w:ascii="Arial" w:hAnsi="Arial" w:cs="Arial"/>
                <w:b/>
                <w:sz w:val="20"/>
                <w:szCs w:val="20"/>
              </w:rPr>
              <w:t>Thẻ HDon\DLHDon\NDHDon\NBan chứa tên, địa chỉ, MST của người bán</w:t>
            </w:r>
          </w:p>
        </w:tc>
      </w:tr>
      <w:tr w14:paraId="62F6B8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5D3A98ED">
            <w:pPr>
              <w:spacing w:after="120" w:line="240" w:lineRule="auto"/>
              <w:rPr>
                <w:rFonts w:ascii="Arial" w:hAnsi="Arial" w:cs="Arial"/>
                <w:sz w:val="20"/>
                <w:szCs w:val="20"/>
              </w:rPr>
            </w:pPr>
            <w:r>
              <w:rPr>
                <w:rFonts w:ascii="Arial" w:hAnsi="Arial" w:cs="Arial"/>
                <w:sz w:val="20"/>
                <w:szCs w:val="20"/>
              </w:rPr>
              <w:t>Tên</w:t>
            </w:r>
          </w:p>
        </w:tc>
        <w:tc>
          <w:tcPr>
            <w:tcW w:w="1062" w:type="pct"/>
            <w:gridSpan w:val="2"/>
            <w:vAlign w:val="center"/>
          </w:tcPr>
          <w:p w14:paraId="2C09A479">
            <w:pPr>
              <w:spacing w:after="120" w:line="240" w:lineRule="auto"/>
              <w:rPr>
                <w:rFonts w:ascii="Arial" w:hAnsi="Arial" w:cs="Arial"/>
                <w:sz w:val="20"/>
                <w:szCs w:val="20"/>
              </w:rPr>
            </w:pPr>
            <w:r>
              <w:rPr>
                <w:rFonts w:ascii="Arial" w:hAnsi="Arial" w:cs="Arial"/>
                <w:sz w:val="20"/>
                <w:szCs w:val="20"/>
              </w:rPr>
              <w:t>Ten</w:t>
            </w:r>
          </w:p>
        </w:tc>
        <w:tc>
          <w:tcPr>
            <w:tcW w:w="578" w:type="pct"/>
            <w:gridSpan w:val="2"/>
            <w:vAlign w:val="center"/>
          </w:tcPr>
          <w:p w14:paraId="08F790C6">
            <w:pPr>
              <w:spacing w:after="120" w:line="240" w:lineRule="auto"/>
              <w:jc w:val="center"/>
              <w:rPr>
                <w:rFonts w:ascii="Arial" w:hAnsi="Arial" w:cs="Arial"/>
                <w:sz w:val="20"/>
                <w:szCs w:val="20"/>
              </w:rPr>
            </w:pPr>
            <w:r>
              <w:rPr>
                <w:rFonts w:ascii="Arial" w:hAnsi="Arial" w:cs="Arial"/>
                <w:sz w:val="20"/>
                <w:szCs w:val="20"/>
              </w:rPr>
              <w:t>400</w:t>
            </w:r>
          </w:p>
        </w:tc>
        <w:tc>
          <w:tcPr>
            <w:tcW w:w="712" w:type="pct"/>
            <w:vAlign w:val="center"/>
          </w:tcPr>
          <w:p w14:paraId="1C79B51A">
            <w:pPr>
              <w:spacing w:after="120" w:line="240" w:lineRule="auto"/>
              <w:jc w:val="center"/>
              <w:rPr>
                <w:rFonts w:ascii="Arial" w:hAnsi="Arial" w:cs="Arial"/>
                <w:sz w:val="20"/>
                <w:szCs w:val="20"/>
              </w:rPr>
            </w:pPr>
            <w:r>
              <w:rPr>
                <w:rFonts w:ascii="Arial" w:hAnsi="Arial" w:cs="Arial"/>
                <w:sz w:val="20"/>
                <w:szCs w:val="20"/>
              </w:rPr>
              <w:t>Chuỗi ký tự</w:t>
            </w:r>
          </w:p>
        </w:tc>
        <w:tc>
          <w:tcPr>
            <w:tcW w:w="774" w:type="pct"/>
            <w:gridSpan w:val="2"/>
            <w:vAlign w:val="center"/>
          </w:tcPr>
          <w:p w14:paraId="042570A1">
            <w:pPr>
              <w:spacing w:after="120" w:line="240" w:lineRule="auto"/>
              <w:jc w:val="center"/>
              <w:rPr>
                <w:rFonts w:ascii="Arial" w:hAnsi="Arial" w:cs="Arial"/>
                <w:sz w:val="20"/>
                <w:szCs w:val="20"/>
              </w:rPr>
            </w:pPr>
            <w:r>
              <w:rPr>
                <w:rFonts w:ascii="Arial" w:hAnsi="Arial" w:cs="Arial"/>
                <w:sz w:val="20"/>
                <w:szCs w:val="20"/>
              </w:rPr>
              <w:t>Bắt buộc</w:t>
            </w:r>
          </w:p>
        </w:tc>
        <w:tc>
          <w:tcPr>
            <w:tcW w:w="892" w:type="pct"/>
          </w:tcPr>
          <w:p w14:paraId="2B5E7D39">
            <w:pPr>
              <w:spacing w:after="120" w:line="240" w:lineRule="auto"/>
              <w:jc w:val="center"/>
              <w:rPr>
                <w:rFonts w:ascii="Arial" w:hAnsi="Arial" w:cs="Arial"/>
                <w:sz w:val="20"/>
                <w:szCs w:val="20"/>
              </w:rPr>
            </w:pPr>
          </w:p>
        </w:tc>
      </w:tr>
      <w:tr w14:paraId="2D0A60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2DFF4AA6">
            <w:pPr>
              <w:spacing w:after="120" w:line="240" w:lineRule="auto"/>
              <w:rPr>
                <w:rFonts w:ascii="Arial" w:hAnsi="Arial" w:cs="Arial"/>
                <w:sz w:val="20"/>
                <w:szCs w:val="20"/>
              </w:rPr>
            </w:pPr>
            <w:r>
              <w:rPr>
                <w:rFonts w:ascii="Arial" w:hAnsi="Arial" w:cs="Arial"/>
                <w:sz w:val="20"/>
                <w:szCs w:val="20"/>
              </w:rPr>
              <w:t>Mã số thuế</w:t>
            </w:r>
          </w:p>
        </w:tc>
        <w:tc>
          <w:tcPr>
            <w:tcW w:w="1062" w:type="pct"/>
            <w:gridSpan w:val="2"/>
            <w:vAlign w:val="center"/>
          </w:tcPr>
          <w:p w14:paraId="35DF952D">
            <w:pPr>
              <w:spacing w:after="120" w:line="240" w:lineRule="auto"/>
              <w:rPr>
                <w:rFonts w:ascii="Arial" w:hAnsi="Arial" w:cs="Arial"/>
                <w:sz w:val="20"/>
                <w:szCs w:val="20"/>
              </w:rPr>
            </w:pPr>
            <w:r>
              <w:rPr>
                <w:rFonts w:ascii="Arial" w:hAnsi="Arial" w:cs="Arial"/>
                <w:sz w:val="20"/>
                <w:szCs w:val="20"/>
              </w:rPr>
              <w:t>MST</w:t>
            </w:r>
          </w:p>
        </w:tc>
        <w:tc>
          <w:tcPr>
            <w:tcW w:w="578" w:type="pct"/>
            <w:gridSpan w:val="2"/>
            <w:vAlign w:val="center"/>
          </w:tcPr>
          <w:p w14:paraId="5D6AB524">
            <w:pPr>
              <w:spacing w:after="120" w:line="240" w:lineRule="auto"/>
              <w:jc w:val="center"/>
              <w:rPr>
                <w:rFonts w:ascii="Arial" w:hAnsi="Arial" w:cs="Arial"/>
                <w:sz w:val="20"/>
                <w:szCs w:val="20"/>
              </w:rPr>
            </w:pPr>
            <w:r>
              <w:rPr>
                <w:rFonts w:ascii="Arial" w:hAnsi="Arial" w:cs="Arial"/>
                <w:sz w:val="20"/>
                <w:szCs w:val="20"/>
              </w:rPr>
              <w:t>14</w:t>
            </w:r>
          </w:p>
        </w:tc>
        <w:tc>
          <w:tcPr>
            <w:tcW w:w="712" w:type="pct"/>
            <w:vAlign w:val="center"/>
          </w:tcPr>
          <w:p w14:paraId="61B3FF17">
            <w:pPr>
              <w:spacing w:after="120" w:line="240" w:lineRule="auto"/>
              <w:jc w:val="center"/>
              <w:rPr>
                <w:rFonts w:ascii="Arial" w:hAnsi="Arial" w:cs="Arial"/>
                <w:sz w:val="20"/>
                <w:szCs w:val="20"/>
              </w:rPr>
            </w:pPr>
            <w:r>
              <w:rPr>
                <w:rFonts w:ascii="Arial" w:hAnsi="Arial" w:cs="Arial"/>
                <w:sz w:val="20"/>
                <w:szCs w:val="20"/>
              </w:rPr>
              <w:t>Chuỗi ký tự</w:t>
            </w:r>
          </w:p>
        </w:tc>
        <w:tc>
          <w:tcPr>
            <w:tcW w:w="774" w:type="pct"/>
            <w:gridSpan w:val="2"/>
            <w:vAlign w:val="center"/>
          </w:tcPr>
          <w:p w14:paraId="514E0D77">
            <w:pPr>
              <w:spacing w:after="120" w:line="240" w:lineRule="auto"/>
              <w:jc w:val="center"/>
              <w:rPr>
                <w:rFonts w:ascii="Arial" w:hAnsi="Arial" w:cs="Arial"/>
                <w:sz w:val="20"/>
                <w:szCs w:val="20"/>
              </w:rPr>
            </w:pPr>
            <w:r>
              <w:rPr>
                <w:rFonts w:ascii="Arial" w:hAnsi="Arial" w:cs="Arial"/>
                <w:sz w:val="20"/>
                <w:szCs w:val="20"/>
              </w:rPr>
              <w:t>Bắt buộc</w:t>
            </w:r>
          </w:p>
        </w:tc>
        <w:tc>
          <w:tcPr>
            <w:tcW w:w="892" w:type="pct"/>
          </w:tcPr>
          <w:p w14:paraId="3A676E97">
            <w:pPr>
              <w:spacing w:after="120" w:line="240" w:lineRule="auto"/>
              <w:jc w:val="center"/>
              <w:rPr>
                <w:rFonts w:ascii="Arial" w:hAnsi="Arial" w:cs="Arial"/>
                <w:sz w:val="20"/>
                <w:szCs w:val="20"/>
              </w:rPr>
            </w:pPr>
          </w:p>
        </w:tc>
      </w:tr>
      <w:tr w14:paraId="1C436C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02368980">
            <w:pPr>
              <w:spacing w:after="120" w:line="240" w:lineRule="auto"/>
              <w:rPr>
                <w:rFonts w:ascii="Arial" w:hAnsi="Arial" w:cs="Arial"/>
                <w:sz w:val="20"/>
                <w:szCs w:val="20"/>
              </w:rPr>
            </w:pPr>
            <w:r>
              <w:rPr>
                <w:rFonts w:ascii="Arial" w:hAnsi="Arial" w:cs="Arial"/>
                <w:sz w:val="20"/>
                <w:szCs w:val="20"/>
              </w:rPr>
              <w:t>Địa chỉ</w:t>
            </w:r>
          </w:p>
        </w:tc>
        <w:tc>
          <w:tcPr>
            <w:tcW w:w="1062" w:type="pct"/>
            <w:gridSpan w:val="2"/>
            <w:vAlign w:val="center"/>
          </w:tcPr>
          <w:p w14:paraId="01459599">
            <w:pPr>
              <w:spacing w:after="120" w:line="240" w:lineRule="auto"/>
              <w:rPr>
                <w:rFonts w:ascii="Arial" w:hAnsi="Arial" w:cs="Arial"/>
                <w:sz w:val="20"/>
                <w:szCs w:val="20"/>
              </w:rPr>
            </w:pPr>
            <w:r>
              <w:rPr>
                <w:rFonts w:ascii="Arial" w:hAnsi="Arial" w:cs="Arial"/>
                <w:sz w:val="20"/>
                <w:szCs w:val="20"/>
              </w:rPr>
              <w:t>DChi</w:t>
            </w:r>
          </w:p>
        </w:tc>
        <w:tc>
          <w:tcPr>
            <w:tcW w:w="578" w:type="pct"/>
            <w:gridSpan w:val="2"/>
            <w:vAlign w:val="center"/>
          </w:tcPr>
          <w:p w14:paraId="6588B47F">
            <w:pPr>
              <w:spacing w:after="120" w:line="240" w:lineRule="auto"/>
              <w:jc w:val="center"/>
              <w:rPr>
                <w:rFonts w:ascii="Arial" w:hAnsi="Arial" w:cs="Arial"/>
                <w:sz w:val="20"/>
                <w:szCs w:val="20"/>
              </w:rPr>
            </w:pPr>
            <w:r>
              <w:rPr>
                <w:rFonts w:ascii="Arial" w:hAnsi="Arial" w:cs="Arial"/>
                <w:sz w:val="20"/>
                <w:szCs w:val="20"/>
              </w:rPr>
              <w:t>400</w:t>
            </w:r>
          </w:p>
        </w:tc>
        <w:tc>
          <w:tcPr>
            <w:tcW w:w="712" w:type="pct"/>
            <w:vAlign w:val="center"/>
          </w:tcPr>
          <w:p w14:paraId="48815987">
            <w:pPr>
              <w:spacing w:after="120" w:line="240" w:lineRule="auto"/>
              <w:jc w:val="center"/>
              <w:rPr>
                <w:rFonts w:ascii="Arial" w:hAnsi="Arial" w:cs="Arial"/>
                <w:sz w:val="20"/>
                <w:szCs w:val="20"/>
              </w:rPr>
            </w:pPr>
            <w:r>
              <w:rPr>
                <w:rFonts w:ascii="Arial" w:hAnsi="Arial" w:cs="Arial"/>
                <w:sz w:val="20"/>
                <w:szCs w:val="20"/>
              </w:rPr>
              <w:t>Chuỗi ký tự</w:t>
            </w:r>
          </w:p>
        </w:tc>
        <w:tc>
          <w:tcPr>
            <w:tcW w:w="774" w:type="pct"/>
            <w:gridSpan w:val="2"/>
            <w:vAlign w:val="center"/>
          </w:tcPr>
          <w:p w14:paraId="25545E45">
            <w:pPr>
              <w:spacing w:after="120" w:line="240" w:lineRule="auto"/>
              <w:jc w:val="center"/>
              <w:rPr>
                <w:rFonts w:ascii="Arial" w:hAnsi="Arial" w:cs="Arial"/>
                <w:sz w:val="20"/>
                <w:szCs w:val="20"/>
              </w:rPr>
            </w:pPr>
            <w:r>
              <w:rPr>
                <w:rFonts w:ascii="Arial" w:hAnsi="Arial" w:cs="Arial"/>
                <w:sz w:val="20"/>
                <w:szCs w:val="20"/>
              </w:rPr>
              <w:t>Bắt buộc</w:t>
            </w:r>
          </w:p>
        </w:tc>
        <w:tc>
          <w:tcPr>
            <w:tcW w:w="892" w:type="pct"/>
          </w:tcPr>
          <w:p w14:paraId="30B148D2">
            <w:pPr>
              <w:spacing w:after="120" w:line="240" w:lineRule="auto"/>
              <w:jc w:val="center"/>
              <w:rPr>
                <w:rFonts w:ascii="Arial" w:hAnsi="Arial" w:cs="Arial"/>
                <w:sz w:val="20"/>
                <w:szCs w:val="20"/>
              </w:rPr>
            </w:pPr>
          </w:p>
        </w:tc>
      </w:tr>
      <w:tr w14:paraId="75E51D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619D4D95">
            <w:pPr>
              <w:spacing w:after="120" w:line="240" w:lineRule="auto"/>
              <w:rPr>
                <w:rFonts w:ascii="Arial" w:hAnsi="Arial" w:cs="Arial"/>
                <w:sz w:val="20"/>
                <w:szCs w:val="20"/>
              </w:rPr>
            </w:pPr>
            <w:r>
              <w:rPr>
                <w:rFonts w:ascii="Arial" w:hAnsi="Arial" w:cs="Arial"/>
                <w:sz w:val="20"/>
                <w:szCs w:val="20"/>
              </w:rPr>
              <w:t>Mã cửa hàng</w:t>
            </w:r>
          </w:p>
        </w:tc>
        <w:tc>
          <w:tcPr>
            <w:tcW w:w="1062" w:type="pct"/>
            <w:gridSpan w:val="2"/>
            <w:vAlign w:val="center"/>
          </w:tcPr>
          <w:p w14:paraId="6AB64802">
            <w:pPr>
              <w:spacing w:after="120" w:line="240" w:lineRule="auto"/>
              <w:rPr>
                <w:rFonts w:ascii="Arial" w:hAnsi="Arial" w:cs="Arial"/>
                <w:sz w:val="20"/>
                <w:szCs w:val="20"/>
              </w:rPr>
            </w:pPr>
            <w:r>
              <w:rPr>
                <w:rFonts w:ascii="Arial" w:hAnsi="Arial" w:cs="Arial"/>
                <w:sz w:val="20"/>
                <w:szCs w:val="20"/>
              </w:rPr>
              <w:t>MCHang</w:t>
            </w:r>
          </w:p>
        </w:tc>
        <w:tc>
          <w:tcPr>
            <w:tcW w:w="578" w:type="pct"/>
            <w:gridSpan w:val="2"/>
            <w:vAlign w:val="center"/>
          </w:tcPr>
          <w:p w14:paraId="6DF570BB">
            <w:pPr>
              <w:spacing w:after="120" w:line="240" w:lineRule="auto"/>
              <w:jc w:val="center"/>
              <w:rPr>
                <w:rFonts w:ascii="Arial" w:hAnsi="Arial" w:cs="Arial"/>
                <w:sz w:val="20"/>
                <w:szCs w:val="20"/>
              </w:rPr>
            </w:pPr>
            <w:r>
              <w:rPr>
                <w:rFonts w:ascii="Arial" w:hAnsi="Arial" w:cs="Arial"/>
                <w:sz w:val="20"/>
                <w:szCs w:val="20"/>
              </w:rPr>
              <w:t>50</w:t>
            </w:r>
          </w:p>
        </w:tc>
        <w:tc>
          <w:tcPr>
            <w:tcW w:w="712" w:type="pct"/>
            <w:vAlign w:val="center"/>
          </w:tcPr>
          <w:p w14:paraId="7BF2A75F">
            <w:pPr>
              <w:spacing w:after="120" w:line="240" w:lineRule="auto"/>
              <w:jc w:val="center"/>
              <w:rPr>
                <w:rFonts w:ascii="Arial" w:hAnsi="Arial" w:cs="Arial"/>
                <w:sz w:val="20"/>
                <w:szCs w:val="20"/>
              </w:rPr>
            </w:pPr>
            <w:r>
              <w:rPr>
                <w:rFonts w:ascii="Arial" w:hAnsi="Arial" w:cs="Arial"/>
                <w:sz w:val="20"/>
                <w:szCs w:val="20"/>
              </w:rPr>
              <w:t>Chuỗi ký tự</w:t>
            </w:r>
          </w:p>
        </w:tc>
        <w:tc>
          <w:tcPr>
            <w:tcW w:w="774" w:type="pct"/>
            <w:gridSpan w:val="2"/>
            <w:vAlign w:val="center"/>
          </w:tcPr>
          <w:p w14:paraId="270BE804">
            <w:pPr>
              <w:spacing w:after="120" w:line="240" w:lineRule="auto"/>
              <w:jc w:val="center"/>
              <w:rPr>
                <w:rFonts w:ascii="Arial" w:hAnsi="Arial" w:cs="Arial"/>
                <w:sz w:val="20"/>
                <w:szCs w:val="20"/>
              </w:rPr>
            </w:pPr>
            <w:r>
              <w:rPr>
                <w:rFonts w:ascii="Arial" w:hAnsi="Arial" w:cs="Arial"/>
                <w:sz w:val="20"/>
                <w:szCs w:val="20"/>
              </w:rPr>
              <w:t>Không bắt buộc</w:t>
            </w:r>
          </w:p>
        </w:tc>
        <w:tc>
          <w:tcPr>
            <w:tcW w:w="892" w:type="pct"/>
          </w:tcPr>
          <w:p w14:paraId="0ED0A8B7">
            <w:pPr>
              <w:spacing w:after="120" w:line="240" w:lineRule="auto"/>
              <w:jc w:val="center"/>
              <w:rPr>
                <w:rFonts w:ascii="Arial" w:hAnsi="Arial" w:cs="Arial"/>
                <w:sz w:val="20"/>
                <w:szCs w:val="20"/>
              </w:rPr>
            </w:pPr>
          </w:p>
        </w:tc>
      </w:tr>
      <w:tr w14:paraId="44735E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71BC64E0">
            <w:pPr>
              <w:spacing w:after="120" w:line="240" w:lineRule="auto"/>
              <w:rPr>
                <w:rFonts w:ascii="Arial" w:hAnsi="Arial" w:cs="Arial"/>
                <w:sz w:val="20"/>
                <w:szCs w:val="20"/>
              </w:rPr>
            </w:pPr>
            <w:r>
              <w:rPr>
                <w:rFonts w:ascii="Arial" w:hAnsi="Arial" w:cs="Arial"/>
                <w:sz w:val="20"/>
                <w:szCs w:val="20"/>
              </w:rPr>
              <w:t>Tên cửa hàng</w:t>
            </w:r>
          </w:p>
        </w:tc>
        <w:tc>
          <w:tcPr>
            <w:tcW w:w="1062" w:type="pct"/>
            <w:gridSpan w:val="2"/>
            <w:vAlign w:val="center"/>
          </w:tcPr>
          <w:p w14:paraId="6376C9DA">
            <w:pPr>
              <w:spacing w:after="120" w:line="240" w:lineRule="auto"/>
              <w:rPr>
                <w:rFonts w:ascii="Arial" w:hAnsi="Arial" w:cs="Arial"/>
                <w:sz w:val="20"/>
                <w:szCs w:val="20"/>
              </w:rPr>
            </w:pPr>
            <w:r>
              <w:rPr>
                <w:rFonts w:ascii="Arial" w:hAnsi="Arial" w:cs="Arial"/>
                <w:sz w:val="20"/>
                <w:szCs w:val="20"/>
              </w:rPr>
              <w:t>TCHang</w:t>
            </w:r>
          </w:p>
        </w:tc>
        <w:tc>
          <w:tcPr>
            <w:tcW w:w="578" w:type="pct"/>
            <w:gridSpan w:val="2"/>
            <w:vAlign w:val="center"/>
          </w:tcPr>
          <w:p w14:paraId="5F2AA05D">
            <w:pPr>
              <w:spacing w:after="120" w:line="240" w:lineRule="auto"/>
              <w:jc w:val="center"/>
              <w:rPr>
                <w:rFonts w:ascii="Arial" w:hAnsi="Arial" w:cs="Arial"/>
                <w:sz w:val="20"/>
                <w:szCs w:val="20"/>
              </w:rPr>
            </w:pPr>
            <w:r>
              <w:rPr>
                <w:rFonts w:ascii="Arial" w:hAnsi="Arial" w:cs="Arial"/>
                <w:sz w:val="20"/>
                <w:szCs w:val="20"/>
              </w:rPr>
              <w:t>400</w:t>
            </w:r>
          </w:p>
        </w:tc>
        <w:tc>
          <w:tcPr>
            <w:tcW w:w="712" w:type="pct"/>
            <w:vAlign w:val="center"/>
          </w:tcPr>
          <w:p w14:paraId="0156E668">
            <w:pPr>
              <w:spacing w:after="120" w:line="240" w:lineRule="auto"/>
              <w:jc w:val="center"/>
              <w:rPr>
                <w:rFonts w:ascii="Arial" w:hAnsi="Arial" w:cs="Arial"/>
                <w:sz w:val="20"/>
                <w:szCs w:val="20"/>
              </w:rPr>
            </w:pPr>
            <w:r>
              <w:rPr>
                <w:rFonts w:ascii="Arial" w:hAnsi="Arial" w:cs="Arial"/>
                <w:sz w:val="20"/>
                <w:szCs w:val="20"/>
              </w:rPr>
              <w:t>Chuỗi ký tự</w:t>
            </w:r>
          </w:p>
        </w:tc>
        <w:tc>
          <w:tcPr>
            <w:tcW w:w="774" w:type="pct"/>
            <w:gridSpan w:val="2"/>
            <w:vAlign w:val="center"/>
          </w:tcPr>
          <w:p w14:paraId="7DD1D65B">
            <w:pPr>
              <w:spacing w:after="120" w:line="240" w:lineRule="auto"/>
              <w:jc w:val="center"/>
              <w:rPr>
                <w:rFonts w:ascii="Arial" w:hAnsi="Arial" w:cs="Arial"/>
                <w:sz w:val="20"/>
                <w:szCs w:val="20"/>
              </w:rPr>
            </w:pPr>
            <w:r>
              <w:rPr>
                <w:rFonts w:ascii="Arial" w:hAnsi="Arial" w:cs="Arial"/>
                <w:sz w:val="20"/>
                <w:szCs w:val="20"/>
              </w:rPr>
              <w:t>Không bắt buộc</w:t>
            </w:r>
          </w:p>
        </w:tc>
        <w:tc>
          <w:tcPr>
            <w:tcW w:w="892" w:type="pct"/>
          </w:tcPr>
          <w:p w14:paraId="76195233">
            <w:pPr>
              <w:spacing w:after="120" w:line="240" w:lineRule="auto"/>
              <w:jc w:val="center"/>
              <w:rPr>
                <w:rFonts w:ascii="Arial" w:hAnsi="Arial" w:cs="Arial"/>
                <w:sz w:val="20"/>
                <w:szCs w:val="20"/>
              </w:rPr>
            </w:pPr>
          </w:p>
        </w:tc>
      </w:tr>
      <w:tr w14:paraId="0CEED0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18FEE99E">
            <w:pPr>
              <w:spacing w:after="120" w:line="240" w:lineRule="auto"/>
              <w:rPr>
                <w:rFonts w:ascii="Arial" w:hAnsi="Arial" w:cs="Arial"/>
                <w:sz w:val="20"/>
                <w:szCs w:val="20"/>
              </w:rPr>
            </w:pPr>
            <w:r>
              <w:rPr>
                <w:rFonts w:ascii="Arial" w:hAnsi="Arial" w:cs="Arial"/>
                <w:sz w:val="20"/>
                <w:szCs w:val="20"/>
              </w:rPr>
              <w:t>Mã địa điểm kinh doanh</w:t>
            </w:r>
          </w:p>
        </w:tc>
        <w:tc>
          <w:tcPr>
            <w:tcW w:w="1062" w:type="pct"/>
            <w:gridSpan w:val="2"/>
            <w:vAlign w:val="center"/>
          </w:tcPr>
          <w:p w14:paraId="06551430">
            <w:pPr>
              <w:spacing w:after="120" w:line="240" w:lineRule="auto"/>
              <w:rPr>
                <w:rFonts w:ascii="Arial" w:hAnsi="Arial" w:cs="Arial"/>
                <w:sz w:val="20"/>
                <w:szCs w:val="20"/>
              </w:rPr>
            </w:pPr>
            <w:r>
              <w:rPr>
                <w:rFonts w:ascii="Arial" w:hAnsi="Arial" w:cs="Arial"/>
                <w:sz w:val="20"/>
                <w:szCs w:val="20"/>
              </w:rPr>
              <w:t>MDDKDoanh</w:t>
            </w:r>
          </w:p>
        </w:tc>
        <w:tc>
          <w:tcPr>
            <w:tcW w:w="578" w:type="pct"/>
            <w:gridSpan w:val="2"/>
            <w:vAlign w:val="center"/>
          </w:tcPr>
          <w:p w14:paraId="08F43B59">
            <w:pPr>
              <w:spacing w:after="120" w:line="240" w:lineRule="auto"/>
              <w:jc w:val="center"/>
              <w:rPr>
                <w:rFonts w:ascii="Arial" w:hAnsi="Arial" w:cs="Arial"/>
                <w:sz w:val="20"/>
                <w:szCs w:val="20"/>
              </w:rPr>
            </w:pPr>
            <w:r>
              <w:rPr>
                <w:rFonts w:ascii="Arial" w:hAnsi="Arial" w:cs="Arial"/>
                <w:sz w:val="20"/>
                <w:szCs w:val="20"/>
              </w:rPr>
              <w:t>5</w:t>
            </w:r>
          </w:p>
        </w:tc>
        <w:tc>
          <w:tcPr>
            <w:tcW w:w="712" w:type="pct"/>
            <w:vAlign w:val="center"/>
          </w:tcPr>
          <w:p w14:paraId="1C958ADE">
            <w:pPr>
              <w:spacing w:after="120" w:line="240" w:lineRule="auto"/>
              <w:jc w:val="center"/>
              <w:rPr>
                <w:rFonts w:ascii="Arial" w:hAnsi="Arial" w:cs="Arial"/>
                <w:sz w:val="20"/>
                <w:szCs w:val="20"/>
              </w:rPr>
            </w:pPr>
            <w:r>
              <w:rPr>
                <w:rFonts w:ascii="Arial" w:hAnsi="Arial" w:cs="Arial"/>
                <w:sz w:val="20"/>
                <w:szCs w:val="20"/>
              </w:rPr>
              <w:t>Chuỗi ký tự</w:t>
            </w:r>
          </w:p>
        </w:tc>
        <w:tc>
          <w:tcPr>
            <w:tcW w:w="774" w:type="pct"/>
            <w:gridSpan w:val="2"/>
            <w:vAlign w:val="center"/>
          </w:tcPr>
          <w:p w14:paraId="2FFD2FB4">
            <w:pPr>
              <w:spacing w:after="120" w:line="240" w:lineRule="auto"/>
              <w:jc w:val="center"/>
              <w:rPr>
                <w:rFonts w:ascii="Arial" w:hAnsi="Arial" w:cs="Arial"/>
                <w:sz w:val="20"/>
                <w:szCs w:val="20"/>
              </w:rPr>
            </w:pPr>
            <w:r>
              <w:rPr>
                <w:rFonts w:ascii="Arial" w:hAnsi="Arial" w:cs="Arial"/>
                <w:sz w:val="20"/>
                <w:szCs w:val="20"/>
              </w:rPr>
              <w:t>Bắt buộc (đối với HKD, CNKD)</w:t>
            </w:r>
          </w:p>
        </w:tc>
        <w:tc>
          <w:tcPr>
            <w:tcW w:w="892" w:type="pct"/>
          </w:tcPr>
          <w:p w14:paraId="1F1BEA0E">
            <w:pPr>
              <w:spacing w:after="120" w:line="240" w:lineRule="auto"/>
              <w:jc w:val="center"/>
              <w:rPr>
                <w:rFonts w:ascii="Arial" w:hAnsi="Arial" w:cs="Arial"/>
                <w:sz w:val="20"/>
                <w:szCs w:val="20"/>
              </w:rPr>
            </w:pPr>
            <w:r>
              <w:rPr>
                <w:rFonts w:ascii="Arial" w:hAnsi="Arial" w:cs="Arial"/>
                <w:sz w:val="20"/>
                <w:szCs w:val="20"/>
              </w:rPr>
              <w:t>Điểm 3 Phụ lục Nghị định 254</w:t>
            </w:r>
          </w:p>
        </w:tc>
      </w:tr>
      <w:tr w14:paraId="07BC29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40C1F89F">
            <w:pPr>
              <w:spacing w:after="120" w:line="240" w:lineRule="auto"/>
              <w:rPr>
                <w:rFonts w:ascii="Arial" w:hAnsi="Arial" w:cs="Arial"/>
                <w:sz w:val="20"/>
                <w:szCs w:val="20"/>
              </w:rPr>
            </w:pPr>
            <w:r>
              <w:rPr>
                <w:rFonts w:ascii="Arial" w:hAnsi="Arial" w:cs="Arial"/>
                <w:sz w:val="20"/>
                <w:szCs w:val="20"/>
              </w:rPr>
              <w:t>Tên địa điểm kinh doanh</w:t>
            </w:r>
          </w:p>
        </w:tc>
        <w:tc>
          <w:tcPr>
            <w:tcW w:w="1062" w:type="pct"/>
            <w:gridSpan w:val="2"/>
            <w:vAlign w:val="center"/>
          </w:tcPr>
          <w:p w14:paraId="6C6BCD17">
            <w:pPr>
              <w:spacing w:after="120" w:line="240" w:lineRule="auto"/>
              <w:rPr>
                <w:rFonts w:ascii="Arial" w:hAnsi="Arial" w:cs="Arial"/>
                <w:sz w:val="20"/>
                <w:szCs w:val="20"/>
              </w:rPr>
            </w:pPr>
            <w:r>
              <w:rPr>
                <w:rFonts w:ascii="Arial" w:hAnsi="Arial" w:cs="Arial"/>
                <w:sz w:val="20"/>
                <w:szCs w:val="20"/>
              </w:rPr>
              <w:t>TDDKDoanh</w:t>
            </w:r>
          </w:p>
        </w:tc>
        <w:tc>
          <w:tcPr>
            <w:tcW w:w="578" w:type="pct"/>
            <w:gridSpan w:val="2"/>
            <w:vAlign w:val="center"/>
          </w:tcPr>
          <w:p w14:paraId="7EA7E9AE">
            <w:pPr>
              <w:spacing w:after="120" w:line="240" w:lineRule="auto"/>
              <w:jc w:val="center"/>
              <w:rPr>
                <w:rFonts w:ascii="Arial" w:hAnsi="Arial" w:cs="Arial"/>
                <w:sz w:val="20"/>
                <w:szCs w:val="20"/>
              </w:rPr>
            </w:pPr>
            <w:r>
              <w:rPr>
                <w:rFonts w:ascii="Arial" w:hAnsi="Arial" w:cs="Arial"/>
                <w:sz w:val="20"/>
                <w:szCs w:val="20"/>
              </w:rPr>
              <w:t>400</w:t>
            </w:r>
          </w:p>
        </w:tc>
        <w:tc>
          <w:tcPr>
            <w:tcW w:w="712" w:type="pct"/>
            <w:vAlign w:val="center"/>
          </w:tcPr>
          <w:p w14:paraId="0ABCC202">
            <w:pPr>
              <w:spacing w:after="120" w:line="240" w:lineRule="auto"/>
              <w:jc w:val="center"/>
              <w:rPr>
                <w:rFonts w:ascii="Arial" w:hAnsi="Arial" w:cs="Arial"/>
                <w:sz w:val="20"/>
                <w:szCs w:val="20"/>
              </w:rPr>
            </w:pPr>
            <w:r>
              <w:rPr>
                <w:rFonts w:ascii="Arial" w:hAnsi="Arial" w:cs="Arial"/>
                <w:sz w:val="20"/>
                <w:szCs w:val="20"/>
              </w:rPr>
              <w:t>Chuỗi ký tự</w:t>
            </w:r>
          </w:p>
        </w:tc>
        <w:tc>
          <w:tcPr>
            <w:tcW w:w="774" w:type="pct"/>
            <w:gridSpan w:val="2"/>
            <w:vAlign w:val="center"/>
          </w:tcPr>
          <w:p w14:paraId="066B7BB4">
            <w:pPr>
              <w:spacing w:after="120" w:line="240" w:lineRule="auto"/>
              <w:jc w:val="center"/>
              <w:rPr>
                <w:rFonts w:ascii="Arial" w:hAnsi="Arial" w:cs="Arial"/>
                <w:sz w:val="20"/>
                <w:szCs w:val="20"/>
              </w:rPr>
            </w:pPr>
            <w:r>
              <w:rPr>
                <w:rFonts w:ascii="Arial" w:hAnsi="Arial" w:cs="Arial"/>
                <w:sz w:val="20"/>
                <w:szCs w:val="20"/>
              </w:rPr>
              <w:t>Bắt buộc (đối với HKD, CNKD)</w:t>
            </w:r>
          </w:p>
        </w:tc>
        <w:tc>
          <w:tcPr>
            <w:tcW w:w="892" w:type="pct"/>
          </w:tcPr>
          <w:p w14:paraId="64756BF9">
            <w:pPr>
              <w:spacing w:after="120" w:line="240" w:lineRule="auto"/>
              <w:jc w:val="center"/>
              <w:rPr>
                <w:rFonts w:ascii="Arial" w:hAnsi="Arial" w:cs="Arial"/>
                <w:sz w:val="20"/>
                <w:szCs w:val="20"/>
              </w:rPr>
            </w:pPr>
            <w:r>
              <w:rPr>
                <w:rFonts w:ascii="Arial" w:hAnsi="Arial" w:cs="Arial"/>
                <w:sz w:val="20"/>
                <w:szCs w:val="20"/>
              </w:rPr>
              <w:t>Điểm 3 Phụ lục Nghị định 254</w:t>
            </w:r>
          </w:p>
        </w:tc>
      </w:tr>
      <w:tr w14:paraId="698FD9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589182AB">
            <w:pPr>
              <w:spacing w:after="120" w:line="240" w:lineRule="auto"/>
              <w:rPr>
                <w:rFonts w:ascii="Arial" w:hAnsi="Arial" w:cs="Arial"/>
                <w:sz w:val="20"/>
                <w:szCs w:val="20"/>
              </w:rPr>
            </w:pPr>
            <w:r>
              <w:rPr>
                <w:rFonts w:ascii="Arial" w:hAnsi="Arial" w:cs="Arial"/>
                <w:sz w:val="20"/>
                <w:szCs w:val="20"/>
              </w:rPr>
              <w:t>Địa chỉ địa điểm kinh doanh</w:t>
            </w:r>
          </w:p>
        </w:tc>
        <w:tc>
          <w:tcPr>
            <w:tcW w:w="1062" w:type="pct"/>
            <w:gridSpan w:val="2"/>
            <w:vAlign w:val="center"/>
          </w:tcPr>
          <w:p w14:paraId="614ED287">
            <w:pPr>
              <w:spacing w:after="120" w:line="240" w:lineRule="auto"/>
              <w:rPr>
                <w:rFonts w:ascii="Arial" w:hAnsi="Arial" w:cs="Arial"/>
                <w:sz w:val="20"/>
                <w:szCs w:val="20"/>
              </w:rPr>
            </w:pPr>
            <w:r>
              <w:rPr>
                <w:rFonts w:ascii="Arial" w:hAnsi="Arial" w:cs="Arial"/>
                <w:sz w:val="20"/>
                <w:szCs w:val="20"/>
              </w:rPr>
              <w:t>DCDDKDoanh</w:t>
            </w:r>
          </w:p>
        </w:tc>
        <w:tc>
          <w:tcPr>
            <w:tcW w:w="578" w:type="pct"/>
            <w:gridSpan w:val="2"/>
            <w:vAlign w:val="center"/>
          </w:tcPr>
          <w:p w14:paraId="27EF8147">
            <w:pPr>
              <w:spacing w:after="120" w:line="240" w:lineRule="auto"/>
              <w:jc w:val="center"/>
              <w:rPr>
                <w:rFonts w:ascii="Arial" w:hAnsi="Arial" w:cs="Arial"/>
                <w:sz w:val="20"/>
                <w:szCs w:val="20"/>
              </w:rPr>
            </w:pPr>
            <w:r>
              <w:rPr>
                <w:rFonts w:ascii="Arial" w:hAnsi="Arial" w:cs="Arial"/>
                <w:sz w:val="20"/>
                <w:szCs w:val="20"/>
              </w:rPr>
              <w:t>400</w:t>
            </w:r>
          </w:p>
        </w:tc>
        <w:tc>
          <w:tcPr>
            <w:tcW w:w="712" w:type="pct"/>
            <w:vAlign w:val="center"/>
          </w:tcPr>
          <w:p w14:paraId="2A3F3A6A">
            <w:pPr>
              <w:spacing w:after="120" w:line="240" w:lineRule="auto"/>
              <w:jc w:val="center"/>
              <w:rPr>
                <w:rFonts w:ascii="Arial" w:hAnsi="Arial" w:cs="Arial"/>
                <w:sz w:val="20"/>
                <w:szCs w:val="20"/>
              </w:rPr>
            </w:pPr>
            <w:r>
              <w:rPr>
                <w:rFonts w:ascii="Arial" w:hAnsi="Arial" w:cs="Arial"/>
                <w:sz w:val="20"/>
                <w:szCs w:val="20"/>
              </w:rPr>
              <w:t>Chuỗi ký tự</w:t>
            </w:r>
          </w:p>
        </w:tc>
        <w:tc>
          <w:tcPr>
            <w:tcW w:w="774" w:type="pct"/>
            <w:gridSpan w:val="2"/>
            <w:vAlign w:val="center"/>
          </w:tcPr>
          <w:p w14:paraId="56B0C222">
            <w:pPr>
              <w:spacing w:after="120" w:line="240" w:lineRule="auto"/>
              <w:jc w:val="center"/>
              <w:rPr>
                <w:rFonts w:ascii="Arial" w:hAnsi="Arial" w:cs="Arial"/>
                <w:sz w:val="20"/>
                <w:szCs w:val="20"/>
              </w:rPr>
            </w:pPr>
            <w:r>
              <w:rPr>
                <w:rFonts w:ascii="Arial" w:hAnsi="Arial" w:cs="Arial"/>
                <w:sz w:val="20"/>
                <w:szCs w:val="20"/>
              </w:rPr>
              <w:t>Bắt buộc (đối với HKD, CNKD)</w:t>
            </w:r>
          </w:p>
        </w:tc>
        <w:tc>
          <w:tcPr>
            <w:tcW w:w="892" w:type="pct"/>
          </w:tcPr>
          <w:p w14:paraId="56147315">
            <w:pPr>
              <w:spacing w:after="120" w:line="240" w:lineRule="auto"/>
              <w:jc w:val="center"/>
              <w:rPr>
                <w:rFonts w:ascii="Arial" w:hAnsi="Arial" w:cs="Arial"/>
                <w:sz w:val="20"/>
                <w:szCs w:val="20"/>
              </w:rPr>
            </w:pPr>
            <w:r>
              <w:rPr>
                <w:rFonts w:ascii="Arial" w:hAnsi="Arial" w:cs="Arial"/>
                <w:sz w:val="20"/>
                <w:szCs w:val="20"/>
              </w:rPr>
              <w:t>Điểm 3 Phụ lục Nghị định 254</w:t>
            </w:r>
          </w:p>
        </w:tc>
      </w:tr>
      <w:tr w14:paraId="1997BC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4E9ABA49">
            <w:pPr>
              <w:spacing w:after="120" w:line="240" w:lineRule="auto"/>
              <w:rPr>
                <w:rFonts w:ascii="Arial" w:hAnsi="Arial" w:cs="Arial"/>
                <w:sz w:val="20"/>
                <w:szCs w:val="20"/>
              </w:rPr>
            </w:pPr>
            <w:r>
              <w:rPr>
                <w:rFonts w:ascii="Arial" w:hAnsi="Arial" w:cs="Arial"/>
                <w:sz w:val="20"/>
                <w:szCs w:val="20"/>
              </w:rPr>
              <w:t>Số điện thoại</w:t>
            </w:r>
          </w:p>
        </w:tc>
        <w:tc>
          <w:tcPr>
            <w:tcW w:w="1062" w:type="pct"/>
            <w:gridSpan w:val="2"/>
            <w:vAlign w:val="center"/>
          </w:tcPr>
          <w:p w14:paraId="20E97337">
            <w:pPr>
              <w:spacing w:after="120" w:line="240" w:lineRule="auto"/>
              <w:rPr>
                <w:rFonts w:ascii="Arial" w:hAnsi="Arial" w:cs="Arial"/>
                <w:sz w:val="20"/>
                <w:szCs w:val="20"/>
              </w:rPr>
            </w:pPr>
            <w:r>
              <w:rPr>
                <w:rFonts w:ascii="Arial" w:hAnsi="Arial" w:cs="Arial"/>
                <w:sz w:val="20"/>
                <w:szCs w:val="20"/>
              </w:rPr>
              <w:t>SDThoai</w:t>
            </w:r>
          </w:p>
        </w:tc>
        <w:tc>
          <w:tcPr>
            <w:tcW w:w="578" w:type="pct"/>
            <w:gridSpan w:val="2"/>
            <w:vAlign w:val="center"/>
          </w:tcPr>
          <w:p w14:paraId="36F5BFA6">
            <w:pPr>
              <w:spacing w:after="120" w:line="240" w:lineRule="auto"/>
              <w:jc w:val="center"/>
              <w:rPr>
                <w:rFonts w:ascii="Arial" w:hAnsi="Arial" w:cs="Arial"/>
                <w:sz w:val="20"/>
                <w:szCs w:val="20"/>
              </w:rPr>
            </w:pPr>
            <w:r>
              <w:rPr>
                <w:rFonts w:ascii="Arial" w:hAnsi="Arial" w:cs="Arial"/>
                <w:sz w:val="20"/>
                <w:szCs w:val="20"/>
              </w:rPr>
              <w:t>20</w:t>
            </w:r>
          </w:p>
        </w:tc>
        <w:tc>
          <w:tcPr>
            <w:tcW w:w="712" w:type="pct"/>
            <w:vAlign w:val="center"/>
          </w:tcPr>
          <w:p w14:paraId="0CC625C4">
            <w:pPr>
              <w:spacing w:after="120" w:line="240" w:lineRule="auto"/>
              <w:jc w:val="center"/>
              <w:rPr>
                <w:rFonts w:ascii="Arial" w:hAnsi="Arial" w:cs="Arial"/>
                <w:sz w:val="20"/>
                <w:szCs w:val="20"/>
              </w:rPr>
            </w:pPr>
            <w:r>
              <w:rPr>
                <w:rFonts w:ascii="Arial" w:hAnsi="Arial" w:cs="Arial"/>
                <w:sz w:val="20"/>
                <w:szCs w:val="20"/>
              </w:rPr>
              <w:t>Chuỗi ký tự</w:t>
            </w:r>
          </w:p>
        </w:tc>
        <w:tc>
          <w:tcPr>
            <w:tcW w:w="774" w:type="pct"/>
            <w:gridSpan w:val="2"/>
            <w:vAlign w:val="center"/>
          </w:tcPr>
          <w:p w14:paraId="28A3773E">
            <w:pPr>
              <w:spacing w:after="120" w:line="240" w:lineRule="auto"/>
              <w:jc w:val="center"/>
              <w:rPr>
                <w:rFonts w:ascii="Arial" w:hAnsi="Arial" w:cs="Arial"/>
                <w:sz w:val="20"/>
                <w:szCs w:val="20"/>
              </w:rPr>
            </w:pPr>
            <w:r>
              <w:rPr>
                <w:rFonts w:ascii="Arial" w:hAnsi="Arial" w:cs="Arial"/>
                <w:sz w:val="20"/>
                <w:szCs w:val="20"/>
              </w:rPr>
              <w:t>Không bắt buộc</w:t>
            </w:r>
          </w:p>
        </w:tc>
        <w:tc>
          <w:tcPr>
            <w:tcW w:w="892" w:type="pct"/>
          </w:tcPr>
          <w:p w14:paraId="2222515A">
            <w:pPr>
              <w:spacing w:after="120" w:line="240" w:lineRule="auto"/>
              <w:jc w:val="center"/>
              <w:rPr>
                <w:rFonts w:ascii="Arial" w:hAnsi="Arial" w:cs="Arial"/>
                <w:sz w:val="20"/>
                <w:szCs w:val="20"/>
              </w:rPr>
            </w:pPr>
          </w:p>
        </w:tc>
      </w:tr>
      <w:tr w14:paraId="0B3931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6D2CBC56">
            <w:pPr>
              <w:spacing w:after="120" w:line="240" w:lineRule="auto"/>
              <w:rPr>
                <w:rFonts w:ascii="Arial" w:hAnsi="Arial" w:cs="Arial"/>
                <w:sz w:val="20"/>
                <w:szCs w:val="20"/>
              </w:rPr>
            </w:pPr>
            <w:r>
              <w:rPr>
                <w:rFonts w:ascii="Arial" w:hAnsi="Arial" w:cs="Arial"/>
                <w:sz w:val="20"/>
                <w:szCs w:val="20"/>
              </w:rPr>
              <w:t xml:space="preserve">Địa chỉ thư điện tử </w:t>
            </w:r>
          </w:p>
        </w:tc>
        <w:tc>
          <w:tcPr>
            <w:tcW w:w="1062" w:type="pct"/>
            <w:gridSpan w:val="2"/>
            <w:vAlign w:val="center"/>
          </w:tcPr>
          <w:p w14:paraId="68422A7F">
            <w:pPr>
              <w:spacing w:after="120" w:line="240" w:lineRule="auto"/>
              <w:rPr>
                <w:rFonts w:ascii="Arial" w:hAnsi="Arial" w:cs="Arial"/>
                <w:sz w:val="20"/>
                <w:szCs w:val="20"/>
              </w:rPr>
            </w:pPr>
            <w:r>
              <w:rPr>
                <w:rFonts w:ascii="Arial" w:hAnsi="Arial" w:cs="Arial"/>
                <w:sz w:val="20"/>
                <w:szCs w:val="20"/>
              </w:rPr>
              <w:t>DCTDTu</w:t>
            </w:r>
          </w:p>
        </w:tc>
        <w:tc>
          <w:tcPr>
            <w:tcW w:w="578" w:type="pct"/>
            <w:gridSpan w:val="2"/>
            <w:vAlign w:val="center"/>
          </w:tcPr>
          <w:p w14:paraId="4D6542B2">
            <w:pPr>
              <w:spacing w:after="120" w:line="240" w:lineRule="auto"/>
              <w:jc w:val="center"/>
              <w:rPr>
                <w:rFonts w:ascii="Arial" w:hAnsi="Arial" w:cs="Arial"/>
                <w:sz w:val="20"/>
                <w:szCs w:val="20"/>
              </w:rPr>
            </w:pPr>
            <w:r>
              <w:rPr>
                <w:rFonts w:ascii="Arial" w:hAnsi="Arial" w:cs="Arial"/>
                <w:sz w:val="20"/>
                <w:szCs w:val="20"/>
              </w:rPr>
              <w:t>50</w:t>
            </w:r>
          </w:p>
        </w:tc>
        <w:tc>
          <w:tcPr>
            <w:tcW w:w="712" w:type="pct"/>
            <w:vAlign w:val="center"/>
          </w:tcPr>
          <w:p w14:paraId="40BC8A78">
            <w:pPr>
              <w:spacing w:after="120" w:line="240" w:lineRule="auto"/>
              <w:jc w:val="center"/>
              <w:rPr>
                <w:rFonts w:ascii="Arial" w:hAnsi="Arial" w:cs="Arial"/>
                <w:sz w:val="20"/>
                <w:szCs w:val="20"/>
              </w:rPr>
            </w:pPr>
            <w:r>
              <w:rPr>
                <w:rFonts w:ascii="Arial" w:hAnsi="Arial" w:cs="Arial"/>
                <w:sz w:val="20"/>
                <w:szCs w:val="20"/>
              </w:rPr>
              <w:t>Chuỗi ký tự</w:t>
            </w:r>
          </w:p>
        </w:tc>
        <w:tc>
          <w:tcPr>
            <w:tcW w:w="774" w:type="pct"/>
            <w:gridSpan w:val="2"/>
            <w:vAlign w:val="center"/>
          </w:tcPr>
          <w:p w14:paraId="1C18F556">
            <w:pPr>
              <w:spacing w:after="120" w:line="240" w:lineRule="auto"/>
              <w:jc w:val="center"/>
              <w:rPr>
                <w:rFonts w:ascii="Arial" w:hAnsi="Arial" w:cs="Arial"/>
                <w:sz w:val="20"/>
                <w:szCs w:val="20"/>
              </w:rPr>
            </w:pPr>
            <w:r>
              <w:rPr>
                <w:rFonts w:ascii="Arial" w:hAnsi="Arial" w:cs="Arial"/>
                <w:sz w:val="20"/>
                <w:szCs w:val="20"/>
              </w:rPr>
              <w:t>Không bắt buộc</w:t>
            </w:r>
          </w:p>
        </w:tc>
        <w:tc>
          <w:tcPr>
            <w:tcW w:w="892" w:type="pct"/>
          </w:tcPr>
          <w:p w14:paraId="0488B29F">
            <w:pPr>
              <w:spacing w:after="120" w:line="240" w:lineRule="auto"/>
              <w:jc w:val="center"/>
              <w:rPr>
                <w:rFonts w:ascii="Arial" w:hAnsi="Arial" w:cs="Arial"/>
                <w:sz w:val="20"/>
                <w:szCs w:val="20"/>
              </w:rPr>
            </w:pPr>
          </w:p>
        </w:tc>
      </w:tr>
      <w:tr w14:paraId="3FCC50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2C1D0318">
            <w:pPr>
              <w:spacing w:after="120" w:line="240" w:lineRule="auto"/>
              <w:rPr>
                <w:rFonts w:ascii="Arial" w:hAnsi="Arial" w:cs="Arial"/>
                <w:sz w:val="20"/>
                <w:szCs w:val="20"/>
              </w:rPr>
            </w:pPr>
            <w:r>
              <w:rPr>
                <w:rFonts w:ascii="Arial" w:hAnsi="Arial" w:cs="Arial"/>
                <w:sz w:val="20"/>
                <w:szCs w:val="20"/>
              </w:rPr>
              <w:t>Số tài khoản ngân hàng</w:t>
            </w:r>
          </w:p>
        </w:tc>
        <w:tc>
          <w:tcPr>
            <w:tcW w:w="1062" w:type="pct"/>
            <w:gridSpan w:val="2"/>
            <w:vAlign w:val="center"/>
          </w:tcPr>
          <w:p w14:paraId="700C6AFC">
            <w:pPr>
              <w:spacing w:after="120" w:line="240" w:lineRule="auto"/>
              <w:rPr>
                <w:rFonts w:ascii="Arial" w:hAnsi="Arial" w:cs="Arial"/>
                <w:sz w:val="20"/>
                <w:szCs w:val="20"/>
              </w:rPr>
            </w:pPr>
            <w:r>
              <w:rPr>
                <w:rFonts w:ascii="Arial" w:hAnsi="Arial" w:cs="Arial"/>
                <w:sz w:val="20"/>
                <w:szCs w:val="20"/>
              </w:rPr>
              <w:t>STKNHang</w:t>
            </w:r>
          </w:p>
        </w:tc>
        <w:tc>
          <w:tcPr>
            <w:tcW w:w="578" w:type="pct"/>
            <w:gridSpan w:val="2"/>
            <w:vAlign w:val="center"/>
          </w:tcPr>
          <w:p w14:paraId="27713963">
            <w:pPr>
              <w:spacing w:after="120" w:line="240" w:lineRule="auto"/>
              <w:jc w:val="center"/>
              <w:rPr>
                <w:rFonts w:ascii="Arial" w:hAnsi="Arial" w:cs="Arial"/>
                <w:sz w:val="20"/>
                <w:szCs w:val="20"/>
              </w:rPr>
            </w:pPr>
            <w:r>
              <w:rPr>
                <w:rFonts w:ascii="Arial" w:hAnsi="Arial" w:cs="Arial"/>
                <w:sz w:val="20"/>
                <w:szCs w:val="20"/>
              </w:rPr>
              <w:t>30</w:t>
            </w:r>
          </w:p>
        </w:tc>
        <w:tc>
          <w:tcPr>
            <w:tcW w:w="712" w:type="pct"/>
            <w:vAlign w:val="center"/>
          </w:tcPr>
          <w:p w14:paraId="3DB35DE9">
            <w:pPr>
              <w:spacing w:after="120" w:line="240" w:lineRule="auto"/>
              <w:jc w:val="center"/>
              <w:rPr>
                <w:rFonts w:ascii="Arial" w:hAnsi="Arial" w:cs="Arial"/>
                <w:sz w:val="20"/>
                <w:szCs w:val="20"/>
              </w:rPr>
            </w:pPr>
            <w:r>
              <w:rPr>
                <w:rFonts w:ascii="Arial" w:hAnsi="Arial" w:cs="Arial"/>
                <w:sz w:val="20"/>
                <w:szCs w:val="20"/>
              </w:rPr>
              <w:t>Chuỗi ký tự</w:t>
            </w:r>
          </w:p>
        </w:tc>
        <w:tc>
          <w:tcPr>
            <w:tcW w:w="774" w:type="pct"/>
            <w:gridSpan w:val="2"/>
            <w:vAlign w:val="center"/>
          </w:tcPr>
          <w:p w14:paraId="25269068">
            <w:pPr>
              <w:spacing w:after="120" w:line="240" w:lineRule="auto"/>
              <w:jc w:val="center"/>
              <w:rPr>
                <w:rFonts w:ascii="Arial" w:hAnsi="Arial" w:cs="Arial"/>
                <w:sz w:val="20"/>
                <w:szCs w:val="20"/>
              </w:rPr>
            </w:pPr>
            <w:r>
              <w:rPr>
                <w:rFonts w:ascii="Arial" w:hAnsi="Arial" w:cs="Arial"/>
                <w:sz w:val="20"/>
                <w:szCs w:val="20"/>
              </w:rPr>
              <w:t>Không bắt buộc</w:t>
            </w:r>
          </w:p>
        </w:tc>
        <w:tc>
          <w:tcPr>
            <w:tcW w:w="892" w:type="pct"/>
          </w:tcPr>
          <w:p w14:paraId="537EBAAD">
            <w:pPr>
              <w:spacing w:after="120" w:line="240" w:lineRule="auto"/>
              <w:jc w:val="center"/>
              <w:rPr>
                <w:rFonts w:ascii="Arial" w:hAnsi="Arial" w:cs="Arial"/>
                <w:sz w:val="20"/>
                <w:szCs w:val="20"/>
              </w:rPr>
            </w:pPr>
          </w:p>
        </w:tc>
      </w:tr>
      <w:tr w14:paraId="79C330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1C4B16EF">
            <w:pPr>
              <w:spacing w:after="120" w:line="240" w:lineRule="auto"/>
              <w:rPr>
                <w:rFonts w:ascii="Arial" w:hAnsi="Arial" w:cs="Arial"/>
                <w:sz w:val="20"/>
                <w:szCs w:val="20"/>
              </w:rPr>
            </w:pPr>
            <w:r>
              <w:rPr>
                <w:rFonts w:ascii="Arial" w:hAnsi="Arial" w:cs="Arial"/>
                <w:sz w:val="20"/>
                <w:szCs w:val="20"/>
              </w:rPr>
              <w:t>Tên ngân hàng</w:t>
            </w:r>
          </w:p>
        </w:tc>
        <w:tc>
          <w:tcPr>
            <w:tcW w:w="1062" w:type="pct"/>
            <w:gridSpan w:val="2"/>
            <w:vAlign w:val="center"/>
          </w:tcPr>
          <w:p w14:paraId="07BB8454">
            <w:pPr>
              <w:spacing w:after="120" w:line="240" w:lineRule="auto"/>
              <w:rPr>
                <w:rFonts w:ascii="Arial" w:hAnsi="Arial" w:cs="Arial"/>
                <w:sz w:val="20"/>
                <w:szCs w:val="20"/>
              </w:rPr>
            </w:pPr>
            <w:r>
              <w:rPr>
                <w:rFonts w:ascii="Arial" w:hAnsi="Arial" w:cs="Arial"/>
                <w:sz w:val="20"/>
                <w:szCs w:val="20"/>
              </w:rPr>
              <w:t>TNHang</w:t>
            </w:r>
          </w:p>
        </w:tc>
        <w:tc>
          <w:tcPr>
            <w:tcW w:w="578" w:type="pct"/>
            <w:gridSpan w:val="2"/>
            <w:vAlign w:val="center"/>
          </w:tcPr>
          <w:p w14:paraId="3FD03227">
            <w:pPr>
              <w:spacing w:after="120" w:line="240" w:lineRule="auto"/>
              <w:jc w:val="center"/>
              <w:rPr>
                <w:rFonts w:ascii="Arial" w:hAnsi="Arial" w:cs="Arial"/>
                <w:sz w:val="20"/>
                <w:szCs w:val="20"/>
              </w:rPr>
            </w:pPr>
            <w:r>
              <w:rPr>
                <w:rFonts w:ascii="Arial" w:hAnsi="Arial" w:cs="Arial"/>
                <w:sz w:val="20"/>
                <w:szCs w:val="20"/>
              </w:rPr>
              <w:t>400</w:t>
            </w:r>
          </w:p>
        </w:tc>
        <w:tc>
          <w:tcPr>
            <w:tcW w:w="712" w:type="pct"/>
            <w:vAlign w:val="center"/>
          </w:tcPr>
          <w:p w14:paraId="3120DF61">
            <w:pPr>
              <w:spacing w:after="120" w:line="240" w:lineRule="auto"/>
              <w:jc w:val="center"/>
              <w:rPr>
                <w:rFonts w:ascii="Arial" w:hAnsi="Arial" w:cs="Arial"/>
                <w:sz w:val="20"/>
                <w:szCs w:val="20"/>
              </w:rPr>
            </w:pPr>
            <w:r>
              <w:rPr>
                <w:rFonts w:ascii="Arial" w:hAnsi="Arial" w:cs="Arial"/>
                <w:sz w:val="20"/>
                <w:szCs w:val="20"/>
              </w:rPr>
              <w:t>Chuỗi ký tự</w:t>
            </w:r>
          </w:p>
        </w:tc>
        <w:tc>
          <w:tcPr>
            <w:tcW w:w="774" w:type="pct"/>
            <w:gridSpan w:val="2"/>
            <w:vAlign w:val="center"/>
          </w:tcPr>
          <w:p w14:paraId="55266494">
            <w:pPr>
              <w:spacing w:after="120" w:line="240" w:lineRule="auto"/>
              <w:jc w:val="center"/>
              <w:rPr>
                <w:rFonts w:ascii="Arial" w:hAnsi="Arial" w:cs="Arial"/>
                <w:sz w:val="20"/>
                <w:szCs w:val="20"/>
              </w:rPr>
            </w:pPr>
            <w:r>
              <w:rPr>
                <w:rFonts w:ascii="Arial" w:hAnsi="Arial" w:cs="Arial"/>
                <w:sz w:val="20"/>
                <w:szCs w:val="20"/>
              </w:rPr>
              <w:t>Không bắt buộc</w:t>
            </w:r>
          </w:p>
        </w:tc>
        <w:tc>
          <w:tcPr>
            <w:tcW w:w="892" w:type="pct"/>
          </w:tcPr>
          <w:p w14:paraId="3CED6186">
            <w:pPr>
              <w:spacing w:after="120" w:line="240" w:lineRule="auto"/>
              <w:jc w:val="center"/>
              <w:rPr>
                <w:rFonts w:ascii="Arial" w:hAnsi="Arial" w:cs="Arial"/>
                <w:sz w:val="20"/>
                <w:szCs w:val="20"/>
              </w:rPr>
            </w:pPr>
          </w:p>
        </w:tc>
      </w:tr>
      <w:tr w14:paraId="272A12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503295EF">
            <w:pPr>
              <w:spacing w:after="120" w:line="240" w:lineRule="auto"/>
              <w:rPr>
                <w:rFonts w:ascii="Arial" w:hAnsi="Arial" w:cs="Arial"/>
                <w:sz w:val="20"/>
                <w:szCs w:val="20"/>
              </w:rPr>
            </w:pPr>
            <w:r>
              <w:rPr>
                <w:rFonts w:ascii="Arial" w:hAnsi="Arial" w:cs="Arial"/>
                <w:sz w:val="20"/>
                <w:szCs w:val="20"/>
              </w:rPr>
              <w:t>Fax</w:t>
            </w:r>
          </w:p>
        </w:tc>
        <w:tc>
          <w:tcPr>
            <w:tcW w:w="1062" w:type="pct"/>
            <w:gridSpan w:val="2"/>
            <w:vAlign w:val="center"/>
          </w:tcPr>
          <w:p w14:paraId="3FAEDDA5">
            <w:pPr>
              <w:spacing w:after="120" w:line="240" w:lineRule="auto"/>
              <w:rPr>
                <w:rFonts w:ascii="Arial" w:hAnsi="Arial" w:cs="Arial"/>
                <w:sz w:val="20"/>
                <w:szCs w:val="20"/>
              </w:rPr>
            </w:pPr>
            <w:r>
              <w:rPr>
                <w:rFonts w:ascii="Arial" w:hAnsi="Arial" w:cs="Arial"/>
                <w:sz w:val="20"/>
                <w:szCs w:val="20"/>
              </w:rPr>
              <w:t>Fax</w:t>
            </w:r>
          </w:p>
        </w:tc>
        <w:tc>
          <w:tcPr>
            <w:tcW w:w="578" w:type="pct"/>
            <w:gridSpan w:val="2"/>
            <w:vAlign w:val="center"/>
          </w:tcPr>
          <w:p w14:paraId="3279EB65">
            <w:pPr>
              <w:spacing w:after="120" w:line="240" w:lineRule="auto"/>
              <w:jc w:val="center"/>
              <w:rPr>
                <w:rFonts w:ascii="Arial" w:hAnsi="Arial" w:cs="Arial"/>
                <w:sz w:val="20"/>
                <w:szCs w:val="20"/>
              </w:rPr>
            </w:pPr>
            <w:r>
              <w:rPr>
                <w:rFonts w:ascii="Arial" w:hAnsi="Arial" w:cs="Arial"/>
                <w:sz w:val="20"/>
                <w:szCs w:val="20"/>
              </w:rPr>
              <w:t>20</w:t>
            </w:r>
          </w:p>
        </w:tc>
        <w:tc>
          <w:tcPr>
            <w:tcW w:w="712" w:type="pct"/>
            <w:vAlign w:val="center"/>
          </w:tcPr>
          <w:p w14:paraId="0A483D1D">
            <w:pPr>
              <w:spacing w:after="120" w:line="240" w:lineRule="auto"/>
              <w:jc w:val="center"/>
              <w:rPr>
                <w:rFonts w:ascii="Arial" w:hAnsi="Arial" w:cs="Arial"/>
                <w:sz w:val="20"/>
                <w:szCs w:val="20"/>
              </w:rPr>
            </w:pPr>
            <w:r>
              <w:rPr>
                <w:rFonts w:ascii="Arial" w:hAnsi="Arial" w:cs="Arial"/>
                <w:sz w:val="20"/>
                <w:szCs w:val="20"/>
              </w:rPr>
              <w:t>Chuỗi ký tự</w:t>
            </w:r>
          </w:p>
        </w:tc>
        <w:tc>
          <w:tcPr>
            <w:tcW w:w="774" w:type="pct"/>
            <w:gridSpan w:val="2"/>
            <w:vAlign w:val="center"/>
          </w:tcPr>
          <w:p w14:paraId="105D3696">
            <w:pPr>
              <w:spacing w:after="120" w:line="240" w:lineRule="auto"/>
              <w:jc w:val="center"/>
              <w:rPr>
                <w:rFonts w:ascii="Arial" w:hAnsi="Arial" w:cs="Arial"/>
                <w:sz w:val="20"/>
                <w:szCs w:val="20"/>
              </w:rPr>
            </w:pPr>
            <w:r>
              <w:rPr>
                <w:rFonts w:ascii="Arial" w:hAnsi="Arial" w:cs="Arial"/>
                <w:sz w:val="20"/>
                <w:szCs w:val="20"/>
              </w:rPr>
              <w:t>Không bắt buộc</w:t>
            </w:r>
          </w:p>
        </w:tc>
        <w:tc>
          <w:tcPr>
            <w:tcW w:w="892" w:type="pct"/>
          </w:tcPr>
          <w:p w14:paraId="6303E30B">
            <w:pPr>
              <w:spacing w:after="120" w:line="240" w:lineRule="auto"/>
              <w:jc w:val="center"/>
              <w:rPr>
                <w:rFonts w:ascii="Arial" w:hAnsi="Arial" w:cs="Arial"/>
                <w:sz w:val="20"/>
                <w:szCs w:val="20"/>
              </w:rPr>
            </w:pPr>
          </w:p>
        </w:tc>
      </w:tr>
      <w:tr w14:paraId="2BD015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142530EB">
            <w:pPr>
              <w:spacing w:after="120" w:line="240" w:lineRule="auto"/>
              <w:rPr>
                <w:rFonts w:ascii="Arial" w:hAnsi="Arial" w:cs="Arial"/>
                <w:sz w:val="20"/>
                <w:szCs w:val="20"/>
              </w:rPr>
            </w:pPr>
            <w:r>
              <w:rPr>
                <w:rFonts w:ascii="Arial" w:hAnsi="Arial" w:cs="Arial"/>
                <w:sz w:val="20"/>
                <w:szCs w:val="20"/>
              </w:rPr>
              <w:t>Website</w:t>
            </w:r>
          </w:p>
        </w:tc>
        <w:tc>
          <w:tcPr>
            <w:tcW w:w="1062" w:type="pct"/>
            <w:gridSpan w:val="2"/>
            <w:vAlign w:val="center"/>
          </w:tcPr>
          <w:p w14:paraId="71D275E5">
            <w:pPr>
              <w:spacing w:after="120" w:line="240" w:lineRule="auto"/>
              <w:rPr>
                <w:rFonts w:ascii="Arial" w:hAnsi="Arial" w:cs="Arial"/>
                <w:sz w:val="20"/>
                <w:szCs w:val="20"/>
              </w:rPr>
            </w:pPr>
            <w:r>
              <w:rPr>
                <w:rFonts w:ascii="Arial" w:hAnsi="Arial" w:cs="Arial"/>
                <w:sz w:val="20"/>
                <w:szCs w:val="20"/>
              </w:rPr>
              <w:t>Website</w:t>
            </w:r>
          </w:p>
        </w:tc>
        <w:tc>
          <w:tcPr>
            <w:tcW w:w="578" w:type="pct"/>
            <w:gridSpan w:val="2"/>
            <w:vAlign w:val="center"/>
          </w:tcPr>
          <w:p w14:paraId="3201B9D2">
            <w:pPr>
              <w:spacing w:after="120" w:line="240" w:lineRule="auto"/>
              <w:jc w:val="center"/>
              <w:rPr>
                <w:rFonts w:ascii="Arial" w:hAnsi="Arial" w:cs="Arial"/>
                <w:sz w:val="20"/>
                <w:szCs w:val="20"/>
              </w:rPr>
            </w:pPr>
            <w:r>
              <w:rPr>
                <w:rFonts w:ascii="Arial" w:hAnsi="Arial" w:cs="Arial"/>
                <w:sz w:val="20"/>
                <w:szCs w:val="20"/>
              </w:rPr>
              <w:t>100</w:t>
            </w:r>
          </w:p>
        </w:tc>
        <w:tc>
          <w:tcPr>
            <w:tcW w:w="712" w:type="pct"/>
            <w:vAlign w:val="center"/>
          </w:tcPr>
          <w:p w14:paraId="074268DC">
            <w:pPr>
              <w:spacing w:after="120" w:line="240" w:lineRule="auto"/>
              <w:jc w:val="center"/>
              <w:rPr>
                <w:rFonts w:ascii="Arial" w:hAnsi="Arial" w:cs="Arial"/>
                <w:sz w:val="20"/>
                <w:szCs w:val="20"/>
              </w:rPr>
            </w:pPr>
            <w:r>
              <w:rPr>
                <w:rFonts w:ascii="Arial" w:hAnsi="Arial" w:cs="Arial"/>
                <w:sz w:val="20"/>
                <w:szCs w:val="20"/>
              </w:rPr>
              <w:t>Chuỗi ký tự</w:t>
            </w:r>
          </w:p>
        </w:tc>
        <w:tc>
          <w:tcPr>
            <w:tcW w:w="774" w:type="pct"/>
            <w:gridSpan w:val="2"/>
            <w:vAlign w:val="center"/>
          </w:tcPr>
          <w:p w14:paraId="19BD82E9">
            <w:pPr>
              <w:spacing w:after="120" w:line="240" w:lineRule="auto"/>
              <w:jc w:val="center"/>
              <w:rPr>
                <w:rFonts w:ascii="Arial" w:hAnsi="Arial" w:cs="Arial"/>
                <w:sz w:val="20"/>
                <w:szCs w:val="20"/>
              </w:rPr>
            </w:pPr>
            <w:r>
              <w:rPr>
                <w:rFonts w:ascii="Arial" w:hAnsi="Arial" w:cs="Arial"/>
                <w:sz w:val="20"/>
                <w:szCs w:val="20"/>
              </w:rPr>
              <w:t>Không bắt buộc</w:t>
            </w:r>
          </w:p>
        </w:tc>
        <w:tc>
          <w:tcPr>
            <w:tcW w:w="892" w:type="pct"/>
          </w:tcPr>
          <w:p w14:paraId="1653E6F5">
            <w:pPr>
              <w:spacing w:after="120" w:line="240" w:lineRule="auto"/>
              <w:jc w:val="center"/>
              <w:rPr>
                <w:rFonts w:ascii="Arial" w:hAnsi="Arial" w:cs="Arial"/>
                <w:sz w:val="20"/>
                <w:szCs w:val="20"/>
              </w:rPr>
            </w:pPr>
          </w:p>
        </w:tc>
      </w:tr>
      <w:tr w14:paraId="693BB4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9"/>
            <w:vAlign w:val="center"/>
          </w:tcPr>
          <w:p w14:paraId="68CF0690">
            <w:pPr>
              <w:spacing w:after="120" w:line="240" w:lineRule="auto"/>
              <w:jc w:val="both"/>
              <w:rPr>
                <w:rFonts w:ascii="Arial" w:hAnsi="Arial" w:cs="Arial"/>
                <w:sz w:val="20"/>
                <w:szCs w:val="20"/>
              </w:rPr>
            </w:pPr>
            <w:r>
              <w:rPr>
                <w:rFonts w:ascii="Arial" w:hAnsi="Arial" w:cs="Arial"/>
                <w:b/>
                <w:sz w:val="20"/>
                <w:szCs w:val="20"/>
              </w:rPr>
              <w:t>Thẻ HDon\DLHDon\NDHDon\NBan\TTKhac chứa thông tin khác (Chi tiết được mô tả tại Khoản 1, Mục II, Phần II Quy định này)</w:t>
            </w:r>
          </w:p>
        </w:tc>
      </w:tr>
      <w:tr w14:paraId="5EDB8D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9"/>
            <w:vAlign w:val="center"/>
          </w:tcPr>
          <w:p w14:paraId="3282CC12">
            <w:pPr>
              <w:spacing w:after="120" w:line="240" w:lineRule="auto"/>
              <w:jc w:val="both"/>
              <w:rPr>
                <w:rFonts w:ascii="Arial" w:hAnsi="Arial" w:cs="Arial"/>
                <w:sz w:val="20"/>
                <w:szCs w:val="20"/>
              </w:rPr>
            </w:pPr>
            <w:r>
              <w:rPr>
                <w:rFonts w:ascii="Arial" w:hAnsi="Arial" w:cs="Arial"/>
                <w:b/>
                <w:sz w:val="20"/>
                <w:szCs w:val="20"/>
              </w:rPr>
              <w:t>Thẻ HDon\DLHDon\NDHDon\NMua chứa tên, địa chỉ, MST của người mua</w:t>
            </w:r>
          </w:p>
        </w:tc>
      </w:tr>
      <w:tr w14:paraId="3530B9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27C3F1DB">
            <w:pPr>
              <w:spacing w:after="120" w:line="240" w:lineRule="auto"/>
              <w:rPr>
                <w:rFonts w:ascii="Arial" w:hAnsi="Arial" w:cs="Arial"/>
                <w:sz w:val="20"/>
                <w:szCs w:val="20"/>
              </w:rPr>
            </w:pPr>
            <w:r>
              <w:rPr>
                <w:rFonts w:ascii="Arial" w:hAnsi="Arial" w:cs="Arial"/>
                <w:sz w:val="20"/>
                <w:szCs w:val="20"/>
              </w:rPr>
              <w:t>Tên</w:t>
            </w:r>
          </w:p>
        </w:tc>
        <w:tc>
          <w:tcPr>
            <w:tcW w:w="1062" w:type="pct"/>
            <w:gridSpan w:val="2"/>
            <w:vAlign w:val="center"/>
          </w:tcPr>
          <w:p w14:paraId="232237BA">
            <w:pPr>
              <w:spacing w:after="120" w:line="240" w:lineRule="auto"/>
              <w:rPr>
                <w:rFonts w:ascii="Arial" w:hAnsi="Arial" w:cs="Arial"/>
                <w:sz w:val="20"/>
                <w:szCs w:val="20"/>
              </w:rPr>
            </w:pPr>
            <w:r>
              <w:rPr>
                <w:rFonts w:ascii="Arial" w:hAnsi="Arial" w:cs="Arial"/>
                <w:sz w:val="20"/>
                <w:szCs w:val="20"/>
              </w:rPr>
              <w:t>Ten</w:t>
            </w:r>
          </w:p>
        </w:tc>
        <w:tc>
          <w:tcPr>
            <w:tcW w:w="578" w:type="pct"/>
            <w:gridSpan w:val="2"/>
            <w:vAlign w:val="center"/>
          </w:tcPr>
          <w:p w14:paraId="72C093E3">
            <w:pPr>
              <w:spacing w:after="120" w:line="240" w:lineRule="auto"/>
              <w:jc w:val="center"/>
              <w:rPr>
                <w:rFonts w:ascii="Arial" w:hAnsi="Arial" w:cs="Arial"/>
                <w:sz w:val="20"/>
                <w:szCs w:val="20"/>
              </w:rPr>
            </w:pPr>
            <w:r>
              <w:rPr>
                <w:rFonts w:ascii="Arial" w:hAnsi="Arial" w:cs="Arial"/>
                <w:sz w:val="20"/>
                <w:szCs w:val="20"/>
              </w:rPr>
              <w:t>400</w:t>
            </w:r>
          </w:p>
        </w:tc>
        <w:tc>
          <w:tcPr>
            <w:tcW w:w="712" w:type="pct"/>
            <w:vAlign w:val="center"/>
          </w:tcPr>
          <w:p w14:paraId="60F669F1">
            <w:pPr>
              <w:spacing w:after="120" w:line="240" w:lineRule="auto"/>
              <w:jc w:val="center"/>
              <w:rPr>
                <w:rFonts w:ascii="Arial" w:hAnsi="Arial" w:cs="Arial"/>
                <w:sz w:val="20"/>
                <w:szCs w:val="20"/>
              </w:rPr>
            </w:pPr>
            <w:r>
              <w:rPr>
                <w:rFonts w:ascii="Arial" w:hAnsi="Arial" w:cs="Arial"/>
                <w:sz w:val="20"/>
                <w:szCs w:val="20"/>
              </w:rPr>
              <w:t>Chuỗi ký tự</w:t>
            </w:r>
          </w:p>
        </w:tc>
        <w:tc>
          <w:tcPr>
            <w:tcW w:w="774" w:type="pct"/>
            <w:gridSpan w:val="2"/>
            <w:vAlign w:val="center"/>
          </w:tcPr>
          <w:p w14:paraId="684B33C4">
            <w:pPr>
              <w:spacing w:after="120" w:line="240" w:lineRule="auto"/>
              <w:jc w:val="center"/>
              <w:rPr>
                <w:rFonts w:ascii="Arial" w:hAnsi="Arial" w:cs="Arial"/>
                <w:sz w:val="20"/>
                <w:szCs w:val="20"/>
              </w:rPr>
            </w:pPr>
            <w:r>
              <w:rPr>
                <w:rFonts w:ascii="Arial" w:hAnsi="Arial" w:cs="Arial"/>
                <w:sz w:val="20"/>
                <w:szCs w:val="20"/>
              </w:rPr>
              <w:t>Không bắt buộc</w:t>
            </w:r>
          </w:p>
        </w:tc>
        <w:tc>
          <w:tcPr>
            <w:tcW w:w="892" w:type="pct"/>
          </w:tcPr>
          <w:p w14:paraId="280DD1A7">
            <w:pPr>
              <w:spacing w:after="120" w:line="240" w:lineRule="auto"/>
              <w:jc w:val="center"/>
              <w:rPr>
                <w:rFonts w:ascii="Arial" w:hAnsi="Arial" w:cs="Arial"/>
                <w:sz w:val="20"/>
                <w:szCs w:val="20"/>
              </w:rPr>
            </w:pPr>
          </w:p>
        </w:tc>
      </w:tr>
      <w:tr w14:paraId="30FBAD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2940A8D1">
            <w:pPr>
              <w:spacing w:after="120" w:line="240" w:lineRule="auto"/>
              <w:rPr>
                <w:rFonts w:ascii="Arial" w:hAnsi="Arial" w:cs="Arial"/>
                <w:sz w:val="20"/>
                <w:szCs w:val="20"/>
              </w:rPr>
            </w:pPr>
            <w:r>
              <w:rPr>
                <w:rFonts w:ascii="Arial" w:hAnsi="Arial" w:cs="Arial"/>
                <w:sz w:val="20"/>
                <w:szCs w:val="20"/>
              </w:rPr>
              <w:t>Mã số thuế</w:t>
            </w:r>
          </w:p>
        </w:tc>
        <w:tc>
          <w:tcPr>
            <w:tcW w:w="1062" w:type="pct"/>
            <w:gridSpan w:val="2"/>
            <w:vAlign w:val="center"/>
          </w:tcPr>
          <w:p w14:paraId="30993377">
            <w:pPr>
              <w:spacing w:after="120" w:line="240" w:lineRule="auto"/>
              <w:rPr>
                <w:rFonts w:ascii="Arial" w:hAnsi="Arial" w:cs="Arial"/>
                <w:sz w:val="20"/>
                <w:szCs w:val="20"/>
              </w:rPr>
            </w:pPr>
            <w:r>
              <w:rPr>
                <w:rFonts w:ascii="Arial" w:hAnsi="Arial" w:cs="Arial"/>
                <w:sz w:val="20"/>
                <w:szCs w:val="20"/>
              </w:rPr>
              <w:t>MST</w:t>
            </w:r>
          </w:p>
        </w:tc>
        <w:tc>
          <w:tcPr>
            <w:tcW w:w="578" w:type="pct"/>
            <w:gridSpan w:val="2"/>
            <w:vAlign w:val="center"/>
          </w:tcPr>
          <w:p w14:paraId="00583865">
            <w:pPr>
              <w:spacing w:after="120" w:line="240" w:lineRule="auto"/>
              <w:jc w:val="center"/>
              <w:rPr>
                <w:rFonts w:ascii="Arial" w:hAnsi="Arial" w:cs="Arial"/>
                <w:sz w:val="20"/>
                <w:szCs w:val="20"/>
              </w:rPr>
            </w:pPr>
            <w:r>
              <w:rPr>
                <w:rFonts w:ascii="Arial" w:hAnsi="Arial" w:cs="Arial"/>
                <w:sz w:val="20"/>
                <w:szCs w:val="20"/>
              </w:rPr>
              <w:t>14</w:t>
            </w:r>
          </w:p>
        </w:tc>
        <w:tc>
          <w:tcPr>
            <w:tcW w:w="712" w:type="pct"/>
            <w:vAlign w:val="center"/>
          </w:tcPr>
          <w:p w14:paraId="53783E33">
            <w:pPr>
              <w:spacing w:after="120" w:line="240" w:lineRule="auto"/>
              <w:jc w:val="center"/>
              <w:rPr>
                <w:rFonts w:ascii="Arial" w:hAnsi="Arial" w:cs="Arial"/>
                <w:sz w:val="20"/>
                <w:szCs w:val="20"/>
              </w:rPr>
            </w:pPr>
            <w:r>
              <w:rPr>
                <w:rFonts w:ascii="Arial" w:hAnsi="Arial" w:cs="Arial"/>
                <w:sz w:val="20"/>
                <w:szCs w:val="20"/>
              </w:rPr>
              <w:t>Chuỗi ký tự</w:t>
            </w:r>
          </w:p>
        </w:tc>
        <w:tc>
          <w:tcPr>
            <w:tcW w:w="774" w:type="pct"/>
            <w:gridSpan w:val="2"/>
            <w:vAlign w:val="center"/>
          </w:tcPr>
          <w:p w14:paraId="46F71D9E">
            <w:pPr>
              <w:spacing w:after="120" w:line="240" w:lineRule="auto"/>
              <w:jc w:val="center"/>
              <w:rPr>
                <w:rFonts w:ascii="Arial" w:hAnsi="Arial" w:cs="Arial"/>
                <w:sz w:val="20"/>
                <w:szCs w:val="20"/>
              </w:rPr>
            </w:pPr>
            <w:r>
              <w:rPr>
                <w:rFonts w:ascii="Arial" w:hAnsi="Arial" w:cs="Arial"/>
                <w:sz w:val="20"/>
                <w:szCs w:val="20"/>
              </w:rPr>
              <w:t>Không bắt buộc</w:t>
            </w:r>
          </w:p>
        </w:tc>
        <w:tc>
          <w:tcPr>
            <w:tcW w:w="892" w:type="pct"/>
          </w:tcPr>
          <w:p w14:paraId="11381EA0">
            <w:pPr>
              <w:spacing w:after="120" w:line="240" w:lineRule="auto"/>
              <w:jc w:val="center"/>
              <w:rPr>
                <w:rFonts w:ascii="Arial" w:hAnsi="Arial" w:cs="Arial"/>
                <w:sz w:val="20"/>
                <w:szCs w:val="20"/>
              </w:rPr>
            </w:pPr>
          </w:p>
        </w:tc>
      </w:tr>
      <w:tr w14:paraId="49C69C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4228C0C7">
            <w:pPr>
              <w:spacing w:after="120" w:line="240" w:lineRule="auto"/>
              <w:rPr>
                <w:rFonts w:ascii="Arial" w:hAnsi="Arial" w:cs="Arial"/>
                <w:sz w:val="20"/>
                <w:szCs w:val="20"/>
              </w:rPr>
            </w:pPr>
            <w:r>
              <w:rPr>
                <w:rFonts w:ascii="Arial" w:hAnsi="Arial" w:cs="Arial"/>
                <w:sz w:val="20"/>
                <w:szCs w:val="20"/>
              </w:rPr>
              <w:t>Mã đơn vị quan hệ ngân sách (Mã số đơn vị có quan hệ với ngân sách)</w:t>
            </w:r>
          </w:p>
        </w:tc>
        <w:tc>
          <w:tcPr>
            <w:tcW w:w="1062" w:type="pct"/>
            <w:gridSpan w:val="2"/>
            <w:vAlign w:val="center"/>
          </w:tcPr>
          <w:p w14:paraId="30785BB9">
            <w:pPr>
              <w:spacing w:after="120" w:line="240" w:lineRule="auto"/>
              <w:rPr>
                <w:rFonts w:ascii="Arial" w:hAnsi="Arial" w:cs="Arial"/>
                <w:sz w:val="20"/>
                <w:szCs w:val="20"/>
              </w:rPr>
            </w:pPr>
            <w:r>
              <w:rPr>
                <w:rFonts w:ascii="Arial" w:hAnsi="Arial" w:cs="Arial"/>
                <w:sz w:val="20"/>
                <w:szCs w:val="20"/>
              </w:rPr>
              <w:t>MDVQHNSach</w:t>
            </w:r>
          </w:p>
        </w:tc>
        <w:tc>
          <w:tcPr>
            <w:tcW w:w="578" w:type="pct"/>
            <w:gridSpan w:val="2"/>
            <w:vAlign w:val="center"/>
          </w:tcPr>
          <w:p w14:paraId="1463A259">
            <w:pPr>
              <w:spacing w:after="120" w:line="240" w:lineRule="auto"/>
              <w:jc w:val="center"/>
              <w:rPr>
                <w:rFonts w:ascii="Arial" w:hAnsi="Arial" w:cs="Arial"/>
                <w:sz w:val="20"/>
                <w:szCs w:val="20"/>
              </w:rPr>
            </w:pPr>
            <w:r>
              <w:rPr>
                <w:rFonts w:ascii="Arial" w:hAnsi="Arial" w:cs="Arial"/>
                <w:sz w:val="20"/>
                <w:szCs w:val="20"/>
              </w:rPr>
              <w:t>7</w:t>
            </w:r>
          </w:p>
        </w:tc>
        <w:tc>
          <w:tcPr>
            <w:tcW w:w="712" w:type="pct"/>
            <w:vAlign w:val="center"/>
          </w:tcPr>
          <w:p w14:paraId="4D57F783">
            <w:pPr>
              <w:spacing w:after="120" w:line="240" w:lineRule="auto"/>
              <w:jc w:val="center"/>
              <w:rPr>
                <w:rFonts w:ascii="Arial" w:hAnsi="Arial" w:cs="Arial"/>
                <w:sz w:val="20"/>
                <w:szCs w:val="20"/>
              </w:rPr>
            </w:pPr>
            <w:r>
              <w:rPr>
                <w:rFonts w:ascii="Arial" w:hAnsi="Arial" w:cs="Arial"/>
                <w:sz w:val="20"/>
                <w:szCs w:val="20"/>
              </w:rPr>
              <w:t>Chuỗi ký tự</w:t>
            </w:r>
          </w:p>
        </w:tc>
        <w:tc>
          <w:tcPr>
            <w:tcW w:w="774" w:type="pct"/>
            <w:gridSpan w:val="2"/>
            <w:vAlign w:val="center"/>
          </w:tcPr>
          <w:p w14:paraId="42BF4BDC">
            <w:pPr>
              <w:spacing w:after="120" w:line="240" w:lineRule="auto"/>
              <w:jc w:val="center"/>
              <w:rPr>
                <w:rFonts w:ascii="Arial" w:hAnsi="Arial" w:cs="Arial"/>
                <w:sz w:val="20"/>
                <w:szCs w:val="20"/>
              </w:rPr>
            </w:pPr>
            <w:r>
              <w:rPr>
                <w:rFonts w:ascii="Arial" w:hAnsi="Arial" w:cs="Arial"/>
                <w:sz w:val="20"/>
                <w:szCs w:val="20"/>
              </w:rPr>
              <w:t xml:space="preserve">Bắt buộc </w:t>
            </w:r>
          </w:p>
          <w:p w14:paraId="3FCE06A5">
            <w:pPr>
              <w:spacing w:after="120" w:line="240" w:lineRule="auto"/>
              <w:jc w:val="center"/>
              <w:rPr>
                <w:rFonts w:ascii="Arial" w:hAnsi="Arial" w:cs="Arial"/>
                <w:sz w:val="20"/>
                <w:szCs w:val="20"/>
              </w:rPr>
            </w:pPr>
            <w:r>
              <w:rPr>
                <w:rFonts w:ascii="Arial" w:hAnsi="Arial" w:cs="Arial"/>
                <w:sz w:val="20"/>
                <w:szCs w:val="20"/>
              </w:rPr>
              <w:t>(Nếu có)</w:t>
            </w:r>
          </w:p>
          <w:p w14:paraId="5DE1CBF8">
            <w:pPr>
              <w:spacing w:after="120" w:line="240" w:lineRule="auto"/>
              <w:jc w:val="center"/>
              <w:rPr>
                <w:rFonts w:ascii="Arial" w:hAnsi="Arial" w:cs="Arial"/>
                <w:sz w:val="20"/>
                <w:szCs w:val="20"/>
              </w:rPr>
            </w:pPr>
          </w:p>
        </w:tc>
        <w:tc>
          <w:tcPr>
            <w:tcW w:w="892" w:type="pct"/>
          </w:tcPr>
          <w:p w14:paraId="3A5AD5BE">
            <w:pPr>
              <w:spacing w:after="120" w:line="240" w:lineRule="auto"/>
              <w:jc w:val="center"/>
              <w:rPr>
                <w:rFonts w:ascii="Arial" w:hAnsi="Arial" w:cs="Arial"/>
                <w:strike/>
                <w:sz w:val="20"/>
                <w:szCs w:val="20"/>
              </w:rPr>
            </w:pPr>
          </w:p>
        </w:tc>
      </w:tr>
      <w:tr w14:paraId="555DF4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635CE015">
            <w:pPr>
              <w:spacing w:after="120" w:line="240" w:lineRule="auto"/>
              <w:rPr>
                <w:rFonts w:ascii="Arial" w:hAnsi="Arial" w:cs="Arial"/>
                <w:sz w:val="20"/>
                <w:szCs w:val="20"/>
              </w:rPr>
            </w:pPr>
            <w:r>
              <w:rPr>
                <w:rFonts w:ascii="Arial" w:hAnsi="Arial" w:cs="Arial"/>
                <w:sz w:val="20"/>
                <w:szCs w:val="20"/>
              </w:rPr>
              <w:t>Địa chỉ</w:t>
            </w:r>
          </w:p>
        </w:tc>
        <w:tc>
          <w:tcPr>
            <w:tcW w:w="1062" w:type="pct"/>
            <w:gridSpan w:val="2"/>
            <w:vAlign w:val="center"/>
          </w:tcPr>
          <w:p w14:paraId="7D0D6529">
            <w:pPr>
              <w:spacing w:after="120" w:line="240" w:lineRule="auto"/>
              <w:rPr>
                <w:rFonts w:ascii="Arial" w:hAnsi="Arial" w:cs="Arial"/>
                <w:sz w:val="20"/>
                <w:szCs w:val="20"/>
              </w:rPr>
            </w:pPr>
            <w:r>
              <w:rPr>
                <w:rFonts w:ascii="Arial" w:hAnsi="Arial" w:cs="Arial"/>
                <w:sz w:val="20"/>
                <w:szCs w:val="20"/>
              </w:rPr>
              <w:t>DChi</w:t>
            </w:r>
          </w:p>
        </w:tc>
        <w:tc>
          <w:tcPr>
            <w:tcW w:w="578" w:type="pct"/>
            <w:gridSpan w:val="2"/>
            <w:vAlign w:val="center"/>
          </w:tcPr>
          <w:p w14:paraId="05EEC671">
            <w:pPr>
              <w:spacing w:after="120" w:line="240" w:lineRule="auto"/>
              <w:jc w:val="center"/>
              <w:rPr>
                <w:rFonts w:ascii="Arial" w:hAnsi="Arial" w:cs="Arial"/>
                <w:sz w:val="20"/>
                <w:szCs w:val="20"/>
              </w:rPr>
            </w:pPr>
            <w:r>
              <w:rPr>
                <w:rFonts w:ascii="Arial" w:hAnsi="Arial" w:cs="Arial"/>
                <w:sz w:val="20"/>
                <w:szCs w:val="20"/>
              </w:rPr>
              <w:t>400</w:t>
            </w:r>
          </w:p>
        </w:tc>
        <w:tc>
          <w:tcPr>
            <w:tcW w:w="712" w:type="pct"/>
            <w:vAlign w:val="center"/>
          </w:tcPr>
          <w:p w14:paraId="343F89EF">
            <w:pPr>
              <w:spacing w:after="120" w:line="240" w:lineRule="auto"/>
              <w:jc w:val="center"/>
              <w:rPr>
                <w:rFonts w:ascii="Arial" w:hAnsi="Arial" w:cs="Arial"/>
                <w:sz w:val="20"/>
                <w:szCs w:val="20"/>
              </w:rPr>
            </w:pPr>
            <w:r>
              <w:rPr>
                <w:rFonts w:ascii="Arial" w:hAnsi="Arial" w:cs="Arial"/>
                <w:sz w:val="20"/>
                <w:szCs w:val="20"/>
              </w:rPr>
              <w:t>Chuỗi ký tự</w:t>
            </w:r>
          </w:p>
        </w:tc>
        <w:tc>
          <w:tcPr>
            <w:tcW w:w="774" w:type="pct"/>
            <w:gridSpan w:val="2"/>
            <w:vAlign w:val="center"/>
          </w:tcPr>
          <w:p w14:paraId="049B6819">
            <w:pPr>
              <w:spacing w:after="120" w:line="240" w:lineRule="auto"/>
              <w:jc w:val="center"/>
              <w:rPr>
                <w:rFonts w:ascii="Arial" w:hAnsi="Arial" w:cs="Arial"/>
                <w:sz w:val="20"/>
                <w:szCs w:val="20"/>
              </w:rPr>
            </w:pPr>
            <w:r>
              <w:rPr>
                <w:rFonts w:ascii="Arial" w:hAnsi="Arial" w:cs="Arial"/>
                <w:sz w:val="20"/>
                <w:szCs w:val="20"/>
              </w:rPr>
              <w:t>Không bắt buộc</w:t>
            </w:r>
          </w:p>
        </w:tc>
        <w:tc>
          <w:tcPr>
            <w:tcW w:w="892" w:type="pct"/>
          </w:tcPr>
          <w:p w14:paraId="58F54B7E">
            <w:pPr>
              <w:spacing w:after="120" w:line="240" w:lineRule="auto"/>
              <w:jc w:val="center"/>
              <w:rPr>
                <w:rFonts w:ascii="Arial" w:hAnsi="Arial" w:cs="Arial"/>
                <w:sz w:val="20"/>
                <w:szCs w:val="20"/>
              </w:rPr>
            </w:pPr>
          </w:p>
        </w:tc>
      </w:tr>
      <w:tr w14:paraId="78671E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10759572">
            <w:pPr>
              <w:spacing w:after="120" w:line="240" w:lineRule="auto"/>
              <w:rPr>
                <w:rFonts w:ascii="Arial" w:hAnsi="Arial" w:cs="Arial"/>
                <w:sz w:val="20"/>
                <w:szCs w:val="20"/>
              </w:rPr>
            </w:pPr>
            <w:r>
              <w:rPr>
                <w:rFonts w:ascii="Arial" w:hAnsi="Arial" w:cs="Arial"/>
                <w:sz w:val="20"/>
                <w:szCs w:val="20"/>
              </w:rPr>
              <w:t>Mã khách hàng</w:t>
            </w:r>
          </w:p>
        </w:tc>
        <w:tc>
          <w:tcPr>
            <w:tcW w:w="1062" w:type="pct"/>
            <w:gridSpan w:val="2"/>
            <w:vAlign w:val="center"/>
          </w:tcPr>
          <w:p w14:paraId="09F2E639">
            <w:pPr>
              <w:spacing w:after="120" w:line="240" w:lineRule="auto"/>
              <w:rPr>
                <w:rFonts w:ascii="Arial" w:hAnsi="Arial" w:cs="Arial"/>
                <w:sz w:val="20"/>
                <w:szCs w:val="20"/>
              </w:rPr>
            </w:pPr>
            <w:r>
              <w:rPr>
                <w:rFonts w:ascii="Arial" w:hAnsi="Arial" w:cs="Arial"/>
                <w:sz w:val="20"/>
                <w:szCs w:val="20"/>
              </w:rPr>
              <w:t>MKHang</w:t>
            </w:r>
          </w:p>
        </w:tc>
        <w:tc>
          <w:tcPr>
            <w:tcW w:w="578" w:type="pct"/>
            <w:gridSpan w:val="2"/>
            <w:vAlign w:val="center"/>
          </w:tcPr>
          <w:p w14:paraId="4676C7D6">
            <w:pPr>
              <w:spacing w:after="120" w:line="240" w:lineRule="auto"/>
              <w:jc w:val="center"/>
              <w:rPr>
                <w:rFonts w:ascii="Arial" w:hAnsi="Arial" w:cs="Arial"/>
                <w:sz w:val="20"/>
                <w:szCs w:val="20"/>
              </w:rPr>
            </w:pPr>
            <w:r>
              <w:rPr>
                <w:rFonts w:ascii="Arial" w:hAnsi="Arial" w:cs="Arial"/>
                <w:sz w:val="20"/>
                <w:szCs w:val="20"/>
              </w:rPr>
              <w:t>50</w:t>
            </w:r>
          </w:p>
        </w:tc>
        <w:tc>
          <w:tcPr>
            <w:tcW w:w="712" w:type="pct"/>
            <w:vAlign w:val="center"/>
          </w:tcPr>
          <w:p w14:paraId="55DD403F">
            <w:pPr>
              <w:spacing w:after="120" w:line="240" w:lineRule="auto"/>
              <w:jc w:val="center"/>
              <w:rPr>
                <w:rFonts w:ascii="Arial" w:hAnsi="Arial" w:cs="Arial"/>
                <w:sz w:val="20"/>
                <w:szCs w:val="20"/>
              </w:rPr>
            </w:pPr>
            <w:r>
              <w:rPr>
                <w:rFonts w:ascii="Arial" w:hAnsi="Arial" w:cs="Arial"/>
                <w:sz w:val="20"/>
                <w:szCs w:val="20"/>
              </w:rPr>
              <w:t>Chuỗi ký tự</w:t>
            </w:r>
          </w:p>
        </w:tc>
        <w:tc>
          <w:tcPr>
            <w:tcW w:w="774" w:type="pct"/>
            <w:gridSpan w:val="2"/>
            <w:vAlign w:val="center"/>
          </w:tcPr>
          <w:p w14:paraId="23F6931F">
            <w:pPr>
              <w:spacing w:after="120" w:line="240" w:lineRule="auto"/>
              <w:jc w:val="center"/>
              <w:rPr>
                <w:rFonts w:ascii="Arial" w:hAnsi="Arial" w:cs="Arial"/>
                <w:sz w:val="20"/>
                <w:szCs w:val="20"/>
              </w:rPr>
            </w:pPr>
            <w:r>
              <w:rPr>
                <w:rFonts w:ascii="Arial" w:hAnsi="Arial" w:cs="Arial"/>
                <w:sz w:val="20"/>
                <w:szCs w:val="20"/>
              </w:rPr>
              <w:t>Không bắt buộc</w:t>
            </w:r>
          </w:p>
        </w:tc>
        <w:tc>
          <w:tcPr>
            <w:tcW w:w="892" w:type="pct"/>
          </w:tcPr>
          <w:p w14:paraId="4576C4C2">
            <w:pPr>
              <w:spacing w:after="120" w:line="240" w:lineRule="auto"/>
              <w:jc w:val="center"/>
              <w:rPr>
                <w:rFonts w:ascii="Arial" w:hAnsi="Arial" w:cs="Arial"/>
                <w:sz w:val="20"/>
                <w:szCs w:val="20"/>
              </w:rPr>
            </w:pPr>
          </w:p>
        </w:tc>
      </w:tr>
      <w:tr w14:paraId="3B85F6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271057F2">
            <w:pPr>
              <w:spacing w:after="120" w:line="240" w:lineRule="auto"/>
              <w:rPr>
                <w:rFonts w:ascii="Arial" w:hAnsi="Arial" w:cs="Arial"/>
                <w:sz w:val="20"/>
                <w:szCs w:val="20"/>
              </w:rPr>
            </w:pPr>
            <w:r>
              <w:rPr>
                <w:rFonts w:ascii="Arial" w:hAnsi="Arial" w:cs="Arial"/>
                <w:sz w:val="20"/>
                <w:szCs w:val="20"/>
              </w:rPr>
              <w:t>Số điện thoại</w:t>
            </w:r>
          </w:p>
        </w:tc>
        <w:tc>
          <w:tcPr>
            <w:tcW w:w="1062" w:type="pct"/>
            <w:gridSpan w:val="2"/>
            <w:vAlign w:val="center"/>
          </w:tcPr>
          <w:p w14:paraId="390A9FE1">
            <w:pPr>
              <w:spacing w:after="120" w:line="240" w:lineRule="auto"/>
              <w:rPr>
                <w:rFonts w:ascii="Arial" w:hAnsi="Arial" w:cs="Arial"/>
                <w:sz w:val="20"/>
                <w:szCs w:val="20"/>
              </w:rPr>
            </w:pPr>
            <w:r>
              <w:rPr>
                <w:rFonts w:ascii="Arial" w:hAnsi="Arial" w:cs="Arial"/>
                <w:sz w:val="20"/>
                <w:szCs w:val="20"/>
              </w:rPr>
              <w:t>SDThoai</w:t>
            </w:r>
          </w:p>
        </w:tc>
        <w:tc>
          <w:tcPr>
            <w:tcW w:w="578" w:type="pct"/>
            <w:gridSpan w:val="2"/>
            <w:vAlign w:val="center"/>
          </w:tcPr>
          <w:p w14:paraId="67A440B8">
            <w:pPr>
              <w:spacing w:after="120" w:line="240" w:lineRule="auto"/>
              <w:jc w:val="center"/>
              <w:rPr>
                <w:rFonts w:ascii="Arial" w:hAnsi="Arial" w:cs="Arial"/>
                <w:sz w:val="20"/>
                <w:szCs w:val="20"/>
              </w:rPr>
            </w:pPr>
            <w:r>
              <w:rPr>
                <w:rFonts w:ascii="Arial" w:hAnsi="Arial" w:cs="Arial"/>
                <w:sz w:val="20"/>
                <w:szCs w:val="20"/>
              </w:rPr>
              <w:t>20</w:t>
            </w:r>
          </w:p>
        </w:tc>
        <w:tc>
          <w:tcPr>
            <w:tcW w:w="712" w:type="pct"/>
            <w:vAlign w:val="center"/>
          </w:tcPr>
          <w:p w14:paraId="2353C5B6">
            <w:pPr>
              <w:spacing w:after="120" w:line="240" w:lineRule="auto"/>
              <w:jc w:val="center"/>
              <w:rPr>
                <w:rFonts w:ascii="Arial" w:hAnsi="Arial" w:cs="Arial"/>
                <w:sz w:val="20"/>
                <w:szCs w:val="20"/>
              </w:rPr>
            </w:pPr>
            <w:r>
              <w:rPr>
                <w:rFonts w:ascii="Arial" w:hAnsi="Arial" w:cs="Arial"/>
                <w:sz w:val="20"/>
                <w:szCs w:val="20"/>
              </w:rPr>
              <w:t>Chuỗi ký tự</w:t>
            </w:r>
          </w:p>
        </w:tc>
        <w:tc>
          <w:tcPr>
            <w:tcW w:w="774" w:type="pct"/>
            <w:gridSpan w:val="2"/>
            <w:vAlign w:val="center"/>
          </w:tcPr>
          <w:p w14:paraId="5FD49C0D">
            <w:pPr>
              <w:spacing w:after="120" w:line="240" w:lineRule="auto"/>
              <w:jc w:val="center"/>
              <w:rPr>
                <w:rFonts w:ascii="Arial" w:hAnsi="Arial" w:cs="Arial"/>
                <w:sz w:val="20"/>
                <w:szCs w:val="20"/>
              </w:rPr>
            </w:pPr>
            <w:r>
              <w:rPr>
                <w:rFonts w:ascii="Arial" w:hAnsi="Arial" w:cs="Arial"/>
                <w:sz w:val="20"/>
                <w:szCs w:val="20"/>
              </w:rPr>
              <w:t>Không bắt buộc</w:t>
            </w:r>
          </w:p>
        </w:tc>
        <w:tc>
          <w:tcPr>
            <w:tcW w:w="892" w:type="pct"/>
          </w:tcPr>
          <w:p w14:paraId="7A737CC1">
            <w:pPr>
              <w:spacing w:after="120" w:line="240" w:lineRule="auto"/>
              <w:jc w:val="center"/>
              <w:rPr>
                <w:rFonts w:ascii="Arial" w:hAnsi="Arial" w:cs="Arial"/>
                <w:sz w:val="20"/>
                <w:szCs w:val="20"/>
              </w:rPr>
            </w:pPr>
          </w:p>
        </w:tc>
      </w:tr>
      <w:tr w14:paraId="7AE5B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1D57AFF7">
            <w:pPr>
              <w:spacing w:after="120" w:line="240" w:lineRule="auto"/>
              <w:rPr>
                <w:rFonts w:ascii="Arial" w:hAnsi="Arial" w:cs="Arial"/>
                <w:sz w:val="20"/>
                <w:szCs w:val="20"/>
              </w:rPr>
            </w:pPr>
            <w:r>
              <w:rPr>
                <w:rFonts w:ascii="Arial" w:hAnsi="Arial" w:cs="Arial"/>
                <w:sz w:val="20"/>
                <w:szCs w:val="20"/>
              </w:rPr>
              <w:t>Căn cước công dân (Số CC/CCCD/số định danh)</w:t>
            </w:r>
          </w:p>
          <w:p w14:paraId="48066182">
            <w:pPr>
              <w:spacing w:after="120" w:line="240" w:lineRule="auto"/>
              <w:rPr>
                <w:rFonts w:ascii="Arial" w:hAnsi="Arial" w:cs="Arial"/>
                <w:sz w:val="20"/>
                <w:szCs w:val="20"/>
              </w:rPr>
            </w:pPr>
          </w:p>
        </w:tc>
        <w:tc>
          <w:tcPr>
            <w:tcW w:w="1062" w:type="pct"/>
            <w:gridSpan w:val="2"/>
            <w:vAlign w:val="center"/>
          </w:tcPr>
          <w:p w14:paraId="37D79CB5">
            <w:pPr>
              <w:spacing w:after="120" w:line="240" w:lineRule="auto"/>
              <w:rPr>
                <w:rFonts w:ascii="Arial" w:hAnsi="Arial" w:cs="Arial"/>
                <w:sz w:val="20"/>
                <w:szCs w:val="20"/>
              </w:rPr>
            </w:pPr>
            <w:r>
              <w:rPr>
                <w:rFonts w:ascii="Arial" w:hAnsi="Arial" w:cs="Arial"/>
                <w:sz w:val="20"/>
                <w:szCs w:val="20"/>
              </w:rPr>
              <w:t>CCCDan</w:t>
            </w:r>
          </w:p>
        </w:tc>
        <w:tc>
          <w:tcPr>
            <w:tcW w:w="578" w:type="pct"/>
            <w:gridSpan w:val="2"/>
            <w:vAlign w:val="center"/>
          </w:tcPr>
          <w:p w14:paraId="65A3957B">
            <w:pPr>
              <w:spacing w:after="120" w:line="240" w:lineRule="auto"/>
              <w:jc w:val="center"/>
              <w:rPr>
                <w:rFonts w:ascii="Arial" w:hAnsi="Arial" w:cs="Arial"/>
                <w:sz w:val="20"/>
                <w:szCs w:val="20"/>
              </w:rPr>
            </w:pPr>
            <w:r>
              <w:rPr>
                <w:rFonts w:ascii="Arial" w:hAnsi="Arial" w:cs="Arial"/>
                <w:sz w:val="20"/>
                <w:szCs w:val="20"/>
              </w:rPr>
              <w:t>12</w:t>
            </w:r>
          </w:p>
        </w:tc>
        <w:tc>
          <w:tcPr>
            <w:tcW w:w="712" w:type="pct"/>
            <w:vAlign w:val="center"/>
          </w:tcPr>
          <w:p w14:paraId="4FAA85B2">
            <w:pPr>
              <w:spacing w:after="120" w:line="240" w:lineRule="auto"/>
              <w:jc w:val="center"/>
              <w:rPr>
                <w:rFonts w:ascii="Arial" w:hAnsi="Arial" w:cs="Arial"/>
                <w:sz w:val="20"/>
                <w:szCs w:val="20"/>
              </w:rPr>
            </w:pPr>
            <w:r>
              <w:rPr>
                <w:rFonts w:ascii="Arial" w:hAnsi="Arial" w:cs="Arial"/>
                <w:sz w:val="20"/>
                <w:szCs w:val="20"/>
              </w:rPr>
              <w:t>Chuỗi ký tự</w:t>
            </w:r>
          </w:p>
        </w:tc>
        <w:tc>
          <w:tcPr>
            <w:tcW w:w="774" w:type="pct"/>
            <w:gridSpan w:val="2"/>
            <w:vAlign w:val="center"/>
          </w:tcPr>
          <w:p w14:paraId="5BD7DAB9">
            <w:pPr>
              <w:spacing w:after="120" w:line="240" w:lineRule="auto"/>
              <w:jc w:val="center"/>
              <w:rPr>
                <w:rFonts w:ascii="Arial" w:hAnsi="Arial" w:cs="Arial"/>
                <w:sz w:val="20"/>
                <w:szCs w:val="20"/>
              </w:rPr>
            </w:pPr>
            <w:r>
              <w:rPr>
                <w:rFonts w:ascii="Arial" w:hAnsi="Arial" w:cs="Arial"/>
                <w:sz w:val="20"/>
                <w:szCs w:val="20"/>
              </w:rPr>
              <w:t>Bắt buộc</w:t>
            </w:r>
          </w:p>
          <w:p w14:paraId="02EEDBFA">
            <w:pPr>
              <w:spacing w:after="120" w:line="240" w:lineRule="auto"/>
              <w:jc w:val="center"/>
              <w:rPr>
                <w:rFonts w:ascii="Arial" w:hAnsi="Arial" w:cs="Arial"/>
                <w:sz w:val="20"/>
                <w:szCs w:val="20"/>
              </w:rPr>
            </w:pPr>
            <w:r>
              <w:rPr>
                <w:rFonts w:ascii="Arial" w:hAnsi="Arial" w:cs="Arial"/>
                <w:sz w:val="20"/>
                <w:szCs w:val="20"/>
              </w:rPr>
              <w:t xml:space="preserve"> (Đối với người tiêu dùng là cá nhân có cung cấp thông tin)</w:t>
            </w:r>
          </w:p>
        </w:tc>
        <w:tc>
          <w:tcPr>
            <w:tcW w:w="892" w:type="pct"/>
          </w:tcPr>
          <w:p w14:paraId="2079C776">
            <w:pPr>
              <w:spacing w:after="120" w:line="240" w:lineRule="auto"/>
              <w:rPr>
                <w:rFonts w:ascii="Arial" w:hAnsi="Arial" w:cs="Arial"/>
                <w:strike/>
                <w:sz w:val="20"/>
                <w:szCs w:val="20"/>
              </w:rPr>
            </w:pPr>
            <w:r>
              <w:rPr>
                <w:rFonts w:ascii="Arial" w:hAnsi="Arial" w:cs="Arial"/>
                <w:sz w:val="20"/>
                <w:szCs w:val="20"/>
              </w:rPr>
              <w:t>Tiết b điểm 4 Phụ lục Nghị định 254</w:t>
            </w:r>
          </w:p>
        </w:tc>
      </w:tr>
      <w:tr w14:paraId="0D3AC7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58E469E2">
            <w:pPr>
              <w:spacing w:after="120" w:line="240" w:lineRule="auto"/>
              <w:rPr>
                <w:rFonts w:ascii="Arial" w:hAnsi="Arial" w:cs="Arial"/>
                <w:sz w:val="20"/>
                <w:szCs w:val="20"/>
              </w:rPr>
            </w:pPr>
            <w:r>
              <w:rPr>
                <w:rFonts w:ascii="Arial" w:hAnsi="Arial" w:cs="Arial"/>
                <w:sz w:val="20"/>
                <w:szCs w:val="20"/>
              </w:rPr>
              <w:t>Số hộ chiếu (Số hộ chiếu/Giấy tờ nhập xuất cảnh)</w:t>
            </w:r>
          </w:p>
        </w:tc>
        <w:tc>
          <w:tcPr>
            <w:tcW w:w="1062" w:type="pct"/>
            <w:gridSpan w:val="2"/>
            <w:vAlign w:val="center"/>
          </w:tcPr>
          <w:p w14:paraId="4DBEE8C7">
            <w:pPr>
              <w:spacing w:after="120" w:line="240" w:lineRule="auto"/>
              <w:rPr>
                <w:rFonts w:ascii="Arial" w:hAnsi="Arial" w:cs="Arial"/>
                <w:sz w:val="20"/>
                <w:szCs w:val="20"/>
              </w:rPr>
            </w:pPr>
            <w:r>
              <w:rPr>
                <w:rFonts w:ascii="Arial" w:hAnsi="Arial" w:cs="Arial"/>
                <w:sz w:val="20"/>
                <w:szCs w:val="20"/>
              </w:rPr>
              <w:t>SHChieu</w:t>
            </w:r>
          </w:p>
        </w:tc>
        <w:tc>
          <w:tcPr>
            <w:tcW w:w="578" w:type="pct"/>
            <w:gridSpan w:val="2"/>
            <w:vAlign w:val="center"/>
          </w:tcPr>
          <w:p w14:paraId="2FF506CA">
            <w:pPr>
              <w:spacing w:after="120" w:line="240" w:lineRule="auto"/>
              <w:jc w:val="center"/>
              <w:rPr>
                <w:rFonts w:ascii="Arial" w:hAnsi="Arial" w:cs="Arial"/>
                <w:sz w:val="20"/>
                <w:szCs w:val="20"/>
              </w:rPr>
            </w:pPr>
            <w:r>
              <w:rPr>
                <w:rFonts w:ascii="Arial" w:hAnsi="Arial" w:cs="Arial"/>
                <w:sz w:val="20"/>
                <w:szCs w:val="20"/>
              </w:rPr>
              <w:t>20</w:t>
            </w:r>
          </w:p>
        </w:tc>
        <w:tc>
          <w:tcPr>
            <w:tcW w:w="712" w:type="pct"/>
            <w:vAlign w:val="center"/>
          </w:tcPr>
          <w:p w14:paraId="66124DD2">
            <w:pPr>
              <w:spacing w:after="120" w:line="240" w:lineRule="auto"/>
              <w:jc w:val="center"/>
              <w:rPr>
                <w:rFonts w:ascii="Arial" w:hAnsi="Arial" w:cs="Arial"/>
                <w:sz w:val="20"/>
                <w:szCs w:val="20"/>
              </w:rPr>
            </w:pPr>
            <w:r>
              <w:rPr>
                <w:rFonts w:ascii="Arial" w:hAnsi="Arial" w:cs="Arial"/>
                <w:sz w:val="20"/>
                <w:szCs w:val="20"/>
              </w:rPr>
              <w:t>Chuỗi ký tự</w:t>
            </w:r>
          </w:p>
        </w:tc>
        <w:tc>
          <w:tcPr>
            <w:tcW w:w="774" w:type="pct"/>
            <w:gridSpan w:val="2"/>
            <w:vAlign w:val="center"/>
          </w:tcPr>
          <w:p w14:paraId="67405458">
            <w:pPr>
              <w:spacing w:after="120" w:line="240" w:lineRule="auto"/>
              <w:jc w:val="center"/>
              <w:rPr>
                <w:rFonts w:ascii="Arial" w:hAnsi="Arial" w:cs="Arial"/>
                <w:sz w:val="20"/>
                <w:szCs w:val="20"/>
              </w:rPr>
            </w:pPr>
            <w:r>
              <w:rPr>
                <w:rFonts w:ascii="Arial" w:hAnsi="Arial" w:cs="Arial"/>
                <w:sz w:val="20"/>
                <w:szCs w:val="20"/>
              </w:rPr>
              <w:t>Bắt buộc (Đối với người tiêu dùng là cá nhân có cung cấp thông tin)</w:t>
            </w:r>
          </w:p>
        </w:tc>
        <w:tc>
          <w:tcPr>
            <w:tcW w:w="892" w:type="pct"/>
          </w:tcPr>
          <w:p w14:paraId="29F092C1">
            <w:pPr>
              <w:spacing w:after="120" w:line="240" w:lineRule="auto"/>
              <w:rPr>
                <w:rFonts w:ascii="Arial" w:hAnsi="Arial" w:cs="Arial"/>
                <w:strike/>
                <w:sz w:val="20"/>
                <w:szCs w:val="20"/>
              </w:rPr>
            </w:pPr>
            <w:r>
              <w:rPr>
                <w:rFonts w:ascii="Arial" w:hAnsi="Arial" w:cs="Arial"/>
                <w:sz w:val="20"/>
                <w:szCs w:val="20"/>
              </w:rPr>
              <w:t>Tiết b điểm 4 Phụ lục Nghị định 254</w:t>
            </w:r>
          </w:p>
        </w:tc>
      </w:tr>
      <w:tr w14:paraId="503905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70666924">
            <w:pPr>
              <w:spacing w:after="120" w:line="240" w:lineRule="auto"/>
              <w:rPr>
                <w:rFonts w:ascii="Arial" w:hAnsi="Arial" w:cs="Arial"/>
                <w:sz w:val="20"/>
                <w:szCs w:val="20"/>
              </w:rPr>
            </w:pPr>
            <w:r>
              <w:rPr>
                <w:rFonts w:ascii="Arial" w:hAnsi="Arial" w:eastAsia="Times New Roman" w:cs="Arial"/>
                <w:sz w:val="20"/>
                <w:szCs w:val="20"/>
              </w:rPr>
              <w:t xml:space="preserve">Mã quốc tịch người mua </w:t>
            </w:r>
          </w:p>
        </w:tc>
        <w:tc>
          <w:tcPr>
            <w:tcW w:w="1062" w:type="pct"/>
            <w:gridSpan w:val="2"/>
            <w:vAlign w:val="center"/>
          </w:tcPr>
          <w:p w14:paraId="23DC89C2">
            <w:pPr>
              <w:spacing w:after="120" w:line="240" w:lineRule="auto"/>
              <w:rPr>
                <w:rFonts w:ascii="Arial" w:hAnsi="Arial" w:cs="Arial"/>
                <w:sz w:val="20"/>
                <w:szCs w:val="20"/>
              </w:rPr>
            </w:pPr>
            <w:r>
              <w:rPr>
                <w:rFonts w:ascii="Arial" w:hAnsi="Arial" w:eastAsia="Times New Roman" w:cs="Arial"/>
                <w:sz w:val="20"/>
                <w:szCs w:val="20"/>
              </w:rPr>
              <w:t>MQTNMua</w:t>
            </w:r>
          </w:p>
        </w:tc>
        <w:tc>
          <w:tcPr>
            <w:tcW w:w="578" w:type="pct"/>
            <w:gridSpan w:val="2"/>
            <w:vAlign w:val="center"/>
          </w:tcPr>
          <w:p w14:paraId="5E9D9EBB">
            <w:pPr>
              <w:spacing w:after="120" w:line="240" w:lineRule="auto"/>
              <w:jc w:val="center"/>
              <w:rPr>
                <w:rFonts w:ascii="Arial" w:hAnsi="Arial" w:cs="Arial"/>
                <w:sz w:val="20"/>
                <w:szCs w:val="20"/>
              </w:rPr>
            </w:pPr>
            <w:r>
              <w:rPr>
                <w:rFonts w:ascii="Arial" w:hAnsi="Arial" w:eastAsia="Times New Roman" w:cs="Arial"/>
                <w:sz w:val="20"/>
                <w:szCs w:val="20"/>
              </w:rPr>
              <w:t>2</w:t>
            </w:r>
          </w:p>
        </w:tc>
        <w:tc>
          <w:tcPr>
            <w:tcW w:w="712" w:type="pct"/>
            <w:vAlign w:val="center"/>
          </w:tcPr>
          <w:p w14:paraId="5FDF622B">
            <w:pPr>
              <w:spacing w:after="120" w:line="240" w:lineRule="auto"/>
              <w:jc w:val="center"/>
              <w:rPr>
                <w:rFonts w:ascii="Arial" w:hAnsi="Arial" w:cs="Arial"/>
                <w:sz w:val="20"/>
                <w:szCs w:val="20"/>
              </w:rPr>
            </w:pPr>
            <w:r>
              <w:rPr>
                <w:rFonts w:ascii="Arial" w:hAnsi="Arial" w:eastAsia="Times New Roman" w:cs="Arial"/>
                <w:sz w:val="20"/>
                <w:szCs w:val="20"/>
              </w:rPr>
              <w:t>Chuỗi ký tự (Chi tiết tại Phụ lục XIX Quy định này)</w:t>
            </w:r>
          </w:p>
        </w:tc>
        <w:tc>
          <w:tcPr>
            <w:tcW w:w="774" w:type="pct"/>
            <w:gridSpan w:val="2"/>
            <w:vAlign w:val="center"/>
          </w:tcPr>
          <w:p w14:paraId="17C5FD97">
            <w:pPr>
              <w:spacing w:after="120" w:line="240" w:lineRule="auto"/>
              <w:jc w:val="center"/>
              <w:rPr>
                <w:rFonts w:ascii="Arial" w:hAnsi="Arial" w:cs="Arial"/>
                <w:sz w:val="20"/>
                <w:szCs w:val="20"/>
              </w:rPr>
            </w:pPr>
            <w:r>
              <w:rPr>
                <w:rFonts w:ascii="Arial" w:hAnsi="Arial" w:eastAsia="Times New Roman" w:cs="Arial"/>
                <w:sz w:val="20"/>
                <w:szCs w:val="20"/>
              </w:rPr>
              <w:t>Bắt buộc (đối với người mua là người nước ngoài cung cấp thông tin)</w:t>
            </w:r>
          </w:p>
        </w:tc>
        <w:tc>
          <w:tcPr>
            <w:tcW w:w="892" w:type="pct"/>
          </w:tcPr>
          <w:p w14:paraId="219E47E6">
            <w:pPr>
              <w:spacing w:after="120" w:line="240" w:lineRule="auto"/>
              <w:rPr>
                <w:rFonts w:ascii="Arial" w:hAnsi="Arial" w:cs="Arial"/>
                <w:strike/>
                <w:sz w:val="20"/>
                <w:szCs w:val="20"/>
              </w:rPr>
            </w:pPr>
            <w:r>
              <w:rPr>
                <w:rFonts w:ascii="Arial" w:hAnsi="Arial" w:cs="Arial"/>
                <w:sz w:val="20"/>
                <w:szCs w:val="20"/>
              </w:rPr>
              <w:t>Tiết b điểm 4 Phụ lục Nghị định 254</w:t>
            </w:r>
          </w:p>
        </w:tc>
      </w:tr>
      <w:tr w14:paraId="1F06A0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368DC832">
            <w:pPr>
              <w:spacing w:after="120" w:line="240" w:lineRule="auto"/>
              <w:rPr>
                <w:rFonts w:ascii="Arial" w:hAnsi="Arial" w:cs="Arial"/>
                <w:sz w:val="20"/>
                <w:szCs w:val="20"/>
              </w:rPr>
            </w:pPr>
            <w:r>
              <w:rPr>
                <w:rFonts w:ascii="Arial" w:hAnsi="Arial" w:eastAsia="Times New Roman" w:cs="Arial"/>
                <w:sz w:val="20"/>
                <w:szCs w:val="20"/>
              </w:rPr>
              <w:t>Quốc tịch của người mua</w:t>
            </w:r>
          </w:p>
        </w:tc>
        <w:tc>
          <w:tcPr>
            <w:tcW w:w="1062" w:type="pct"/>
            <w:gridSpan w:val="2"/>
            <w:vAlign w:val="center"/>
          </w:tcPr>
          <w:p w14:paraId="784602D9">
            <w:pPr>
              <w:spacing w:after="120" w:line="240" w:lineRule="auto"/>
              <w:rPr>
                <w:rFonts w:ascii="Arial" w:hAnsi="Arial" w:cs="Arial"/>
                <w:sz w:val="20"/>
                <w:szCs w:val="20"/>
              </w:rPr>
            </w:pPr>
            <w:r>
              <w:rPr>
                <w:rFonts w:ascii="Arial" w:hAnsi="Arial" w:eastAsia="Times New Roman" w:cs="Arial"/>
                <w:sz w:val="20"/>
                <w:szCs w:val="20"/>
              </w:rPr>
              <w:t>QTNMua</w:t>
            </w:r>
          </w:p>
        </w:tc>
        <w:tc>
          <w:tcPr>
            <w:tcW w:w="578" w:type="pct"/>
            <w:gridSpan w:val="2"/>
            <w:vAlign w:val="center"/>
          </w:tcPr>
          <w:p w14:paraId="30E8331F">
            <w:pPr>
              <w:spacing w:after="120" w:line="240" w:lineRule="auto"/>
              <w:jc w:val="center"/>
              <w:rPr>
                <w:rFonts w:ascii="Arial" w:hAnsi="Arial" w:cs="Arial"/>
                <w:sz w:val="20"/>
                <w:szCs w:val="20"/>
              </w:rPr>
            </w:pPr>
            <w:r>
              <w:rPr>
                <w:rFonts w:ascii="Arial" w:hAnsi="Arial" w:eastAsia="Times New Roman" w:cs="Arial"/>
                <w:sz w:val="20"/>
                <w:szCs w:val="20"/>
              </w:rPr>
              <w:t>50</w:t>
            </w:r>
          </w:p>
        </w:tc>
        <w:tc>
          <w:tcPr>
            <w:tcW w:w="712" w:type="pct"/>
            <w:vAlign w:val="center"/>
          </w:tcPr>
          <w:p w14:paraId="56FE0281">
            <w:pPr>
              <w:spacing w:after="120" w:line="240" w:lineRule="auto"/>
              <w:jc w:val="center"/>
              <w:rPr>
                <w:rFonts w:ascii="Arial" w:hAnsi="Arial" w:cs="Arial"/>
                <w:sz w:val="20"/>
                <w:szCs w:val="20"/>
              </w:rPr>
            </w:pPr>
            <w:r>
              <w:rPr>
                <w:rFonts w:ascii="Arial" w:hAnsi="Arial" w:eastAsia="Times New Roman" w:cs="Arial"/>
                <w:sz w:val="20"/>
                <w:szCs w:val="20"/>
              </w:rPr>
              <w:t>Chuỗi ký tự (Chi tiết tại Phụ lục XIX Quy định này)</w:t>
            </w:r>
          </w:p>
        </w:tc>
        <w:tc>
          <w:tcPr>
            <w:tcW w:w="774" w:type="pct"/>
            <w:gridSpan w:val="2"/>
            <w:vAlign w:val="center"/>
          </w:tcPr>
          <w:p w14:paraId="69B2EB53">
            <w:pPr>
              <w:spacing w:after="120" w:line="240" w:lineRule="auto"/>
              <w:jc w:val="center"/>
              <w:rPr>
                <w:rFonts w:ascii="Arial" w:hAnsi="Arial" w:cs="Arial"/>
                <w:sz w:val="20"/>
                <w:szCs w:val="20"/>
              </w:rPr>
            </w:pPr>
            <w:r>
              <w:rPr>
                <w:rFonts w:ascii="Arial" w:hAnsi="Arial" w:eastAsia="Times New Roman" w:cs="Arial"/>
                <w:sz w:val="20"/>
                <w:szCs w:val="20"/>
              </w:rPr>
              <w:t xml:space="preserve">Bắt buộc (đối với người mua là người nước ngoài cung cấp thông tin) </w:t>
            </w:r>
          </w:p>
        </w:tc>
        <w:tc>
          <w:tcPr>
            <w:tcW w:w="892" w:type="pct"/>
          </w:tcPr>
          <w:p w14:paraId="0FFAAE8A">
            <w:pPr>
              <w:spacing w:after="120" w:line="240" w:lineRule="auto"/>
              <w:rPr>
                <w:rFonts w:ascii="Arial" w:hAnsi="Arial" w:cs="Arial"/>
                <w:strike/>
                <w:sz w:val="20"/>
                <w:szCs w:val="20"/>
              </w:rPr>
            </w:pPr>
            <w:r>
              <w:rPr>
                <w:rFonts w:ascii="Arial" w:hAnsi="Arial" w:cs="Arial"/>
                <w:sz w:val="20"/>
                <w:szCs w:val="20"/>
              </w:rPr>
              <w:t>Tiết b điểm 4 Phụ lục Nghị định 254</w:t>
            </w:r>
          </w:p>
        </w:tc>
      </w:tr>
      <w:tr w14:paraId="6BE7BA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22FE0430">
            <w:pPr>
              <w:spacing w:after="120" w:line="240" w:lineRule="auto"/>
              <w:rPr>
                <w:rFonts w:ascii="Arial" w:hAnsi="Arial" w:cs="Arial"/>
                <w:sz w:val="20"/>
                <w:szCs w:val="20"/>
              </w:rPr>
            </w:pPr>
            <w:r>
              <w:rPr>
                <w:rFonts w:ascii="Arial" w:hAnsi="Arial" w:cs="Arial"/>
                <w:sz w:val="20"/>
                <w:szCs w:val="20"/>
              </w:rPr>
              <w:t xml:space="preserve">Địa chỉ thư điện tử </w:t>
            </w:r>
          </w:p>
        </w:tc>
        <w:tc>
          <w:tcPr>
            <w:tcW w:w="1062" w:type="pct"/>
            <w:gridSpan w:val="2"/>
            <w:vAlign w:val="center"/>
          </w:tcPr>
          <w:p w14:paraId="05F36608">
            <w:pPr>
              <w:spacing w:after="120" w:line="240" w:lineRule="auto"/>
              <w:rPr>
                <w:rFonts w:ascii="Arial" w:hAnsi="Arial" w:cs="Arial"/>
                <w:sz w:val="20"/>
                <w:szCs w:val="20"/>
              </w:rPr>
            </w:pPr>
            <w:r>
              <w:rPr>
                <w:rFonts w:ascii="Arial" w:hAnsi="Arial" w:cs="Arial"/>
                <w:sz w:val="20"/>
                <w:szCs w:val="20"/>
              </w:rPr>
              <w:t>DCTDTu</w:t>
            </w:r>
          </w:p>
        </w:tc>
        <w:tc>
          <w:tcPr>
            <w:tcW w:w="578" w:type="pct"/>
            <w:gridSpan w:val="2"/>
            <w:vAlign w:val="center"/>
          </w:tcPr>
          <w:p w14:paraId="659DE40C">
            <w:pPr>
              <w:spacing w:after="120" w:line="240" w:lineRule="auto"/>
              <w:jc w:val="center"/>
              <w:rPr>
                <w:rFonts w:ascii="Arial" w:hAnsi="Arial" w:cs="Arial"/>
                <w:sz w:val="20"/>
                <w:szCs w:val="20"/>
              </w:rPr>
            </w:pPr>
            <w:r>
              <w:rPr>
                <w:rFonts w:ascii="Arial" w:hAnsi="Arial" w:cs="Arial"/>
                <w:sz w:val="20"/>
                <w:szCs w:val="20"/>
              </w:rPr>
              <w:t>50</w:t>
            </w:r>
          </w:p>
        </w:tc>
        <w:tc>
          <w:tcPr>
            <w:tcW w:w="712" w:type="pct"/>
            <w:vAlign w:val="center"/>
          </w:tcPr>
          <w:p w14:paraId="75428177">
            <w:pPr>
              <w:spacing w:after="120" w:line="240" w:lineRule="auto"/>
              <w:jc w:val="center"/>
              <w:rPr>
                <w:rFonts w:ascii="Arial" w:hAnsi="Arial" w:cs="Arial"/>
                <w:sz w:val="20"/>
                <w:szCs w:val="20"/>
              </w:rPr>
            </w:pPr>
            <w:r>
              <w:rPr>
                <w:rFonts w:ascii="Arial" w:hAnsi="Arial" w:cs="Arial"/>
                <w:sz w:val="20"/>
                <w:szCs w:val="20"/>
              </w:rPr>
              <w:t>Chuỗi ký tự</w:t>
            </w:r>
          </w:p>
        </w:tc>
        <w:tc>
          <w:tcPr>
            <w:tcW w:w="774" w:type="pct"/>
            <w:gridSpan w:val="2"/>
            <w:vAlign w:val="center"/>
          </w:tcPr>
          <w:p w14:paraId="136D9BA8">
            <w:pPr>
              <w:spacing w:after="120" w:line="240" w:lineRule="auto"/>
              <w:jc w:val="center"/>
              <w:rPr>
                <w:rFonts w:ascii="Arial" w:hAnsi="Arial" w:cs="Arial"/>
                <w:sz w:val="20"/>
                <w:szCs w:val="20"/>
              </w:rPr>
            </w:pPr>
            <w:r>
              <w:rPr>
                <w:rFonts w:ascii="Arial" w:hAnsi="Arial" w:cs="Arial"/>
                <w:sz w:val="20"/>
                <w:szCs w:val="20"/>
              </w:rPr>
              <w:t>Không bắt buộc</w:t>
            </w:r>
          </w:p>
        </w:tc>
        <w:tc>
          <w:tcPr>
            <w:tcW w:w="892" w:type="pct"/>
          </w:tcPr>
          <w:p w14:paraId="6EF94562">
            <w:pPr>
              <w:spacing w:after="120" w:line="240" w:lineRule="auto"/>
              <w:jc w:val="center"/>
              <w:rPr>
                <w:rFonts w:ascii="Arial" w:hAnsi="Arial" w:cs="Arial"/>
                <w:sz w:val="20"/>
                <w:szCs w:val="20"/>
              </w:rPr>
            </w:pPr>
          </w:p>
        </w:tc>
      </w:tr>
      <w:tr w14:paraId="438F35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33DC9C2B">
            <w:pPr>
              <w:spacing w:after="120" w:line="240" w:lineRule="auto"/>
              <w:rPr>
                <w:rFonts w:ascii="Arial" w:hAnsi="Arial" w:cs="Arial"/>
                <w:sz w:val="20"/>
                <w:szCs w:val="20"/>
              </w:rPr>
            </w:pPr>
            <w:r>
              <w:rPr>
                <w:rFonts w:ascii="Arial" w:hAnsi="Arial" w:cs="Arial"/>
                <w:sz w:val="20"/>
                <w:szCs w:val="20"/>
              </w:rPr>
              <w:t>Họ và tên người mua hàng</w:t>
            </w:r>
          </w:p>
        </w:tc>
        <w:tc>
          <w:tcPr>
            <w:tcW w:w="1062" w:type="pct"/>
            <w:gridSpan w:val="2"/>
            <w:vAlign w:val="center"/>
          </w:tcPr>
          <w:p w14:paraId="315FF42A">
            <w:pPr>
              <w:spacing w:after="120" w:line="240" w:lineRule="auto"/>
              <w:rPr>
                <w:rFonts w:ascii="Arial" w:hAnsi="Arial" w:cs="Arial"/>
                <w:sz w:val="20"/>
                <w:szCs w:val="20"/>
              </w:rPr>
            </w:pPr>
            <w:r>
              <w:rPr>
                <w:rFonts w:ascii="Arial" w:hAnsi="Arial" w:cs="Arial"/>
                <w:sz w:val="20"/>
                <w:szCs w:val="20"/>
              </w:rPr>
              <w:t>HVTNMHang</w:t>
            </w:r>
          </w:p>
        </w:tc>
        <w:tc>
          <w:tcPr>
            <w:tcW w:w="578" w:type="pct"/>
            <w:gridSpan w:val="2"/>
            <w:vAlign w:val="center"/>
          </w:tcPr>
          <w:p w14:paraId="4926C13B">
            <w:pPr>
              <w:spacing w:after="120" w:line="240" w:lineRule="auto"/>
              <w:jc w:val="center"/>
              <w:rPr>
                <w:rFonts w:ascii="Arial" w:hAnsi="Arial" w:cs="Arial"/>
                <w:sz w:val="20"/>
                <w:szCs w:val="20"/>
              </w:rPr>
            </w:pPr>
            <w:r>
              <w:rPr>
                <w:rFonts w:ascii="Arial" w:hAnsi="Arial" w:cs="Arial"/>
                <w:sz w:val="20"/>
                <w:szCs w:val="20"/>
              </w:rPr>
              <w:t>100</w:t>
            </w:r>
          </w:p>
        </w:tc>
        <w:tc>
          <w:tcPr>
            <w:tcW w:w="712" w:type="pct"/>
            <w:vAlign w:val="center"/>
          </w:tcPr>
          <w:p w14:paraId="6ECFC355">
            <w:pPr>
              <w:spacing w:after="120" w:line="240" w:lineRule="auto"/>
              <w:jc w:val="center"/>
              <w:rPr>
                <w:rFonts w:ascii="Arial" w:hAnsi="Arial" w:cs="Arial"/>
                <w:sz w:val="20"/>
                <w:szCs w:val="20"/>
              </w:rPr>
            </w:pPr>
            <w:r>
              <w:rPr>
                <w:rFonts w:ascii="Arial" w:hAnsi="Arial" w:cs="Arial"/>
                <w:sz w:val="20"/>
                <w:szCs w:val="20"/>
              </w:rPr>
              <w:t>Chuỗi ký tự</w:t>
            </w:r>
          </w:p>
        </w:tc>
        <w:tc>
          <w:tcPr>
            <w:tcW w:w="774" w:type="pct"/>
            <w:gridSpan w:val="2"/>
            <w:vAlign w:val="center"/>
          </w:tcPr>
          <w:p w14:paraId="338577FC">
            <w:pPr>
              <w:spacing w:after="120" w:line="240" w:lineRule="auto"/>
              <w:jc w:val="center"/>
              <w:rPr>
                <w:rFonts w:ascii="Arial" w:hAnsi="Arial" w:cs="Arial"/>
                <w:sz w:val="20"/>
                <w:szCs w:val="20"/>
              </w:rPr>
            </w:pPr>
            <w:r>
              <w:rPr>
                <w:rFonts w:ascii="Arial" w:hAnsi="Arial" w:cs="Arial"/>
                <w:sz w:val="20"/>
                <w:szCs w:val="20"/>
              </w:rPr>
              <w:t>Không bắt buộc</w:t>
            </w:r>
          </w:p>
        </w:tc>
        <w:tc>
          <w:tcPr>
            <w:tcW w:w="892" w:type="pct"/>
          </w:tcPr>
          <w:p w14:paraId="2258CBCD">
            <w:pPr>
              <w:spacing w:after="120" w:line="240" w:lineRule="auto"/>
              <w:jc w:val="center"/>
              <w:rPr>
                <w:rFonts w:ascii="Arial" w:hAnsi="Arial" w:cs="Arial"/>
                <w:sz w:val="20"/>
                <w:szCs w:val="20"/>
              </w:rPr>
            </w:pPr>
          </w:p>
        </w:tc>
      </w:tr>
      <w:tr w14:paraId="38F294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67FF0BF9">
            <w:pPr>
              <w:spacing w:after="120" w:line="240" w:lineRule="auto"/>
              <w:rPr>
                <w:rFonts w:ascii="Arial" w:hAnsi="Arial" w:cs="Arial"/>
                <w:sz w:val="20"/>
                <w:szCs w:val="20"/>
              </w:rPr>
            </w:pPr>
            <w:r>
              <w:rPr>
                <w:rFonts w:ascii="Arial" w:hAnsi="Arial" w:cs="Arial"/>
                <w:sz w:val="20"/>
                <w:szCs w:val="20"/>
              </w:rPr>
              <w:t>Số tài khoản ngân hàng</w:t>
            </w:r>
          </w:p>
        </w:tc>
        <w:tc>
          <w:tcPr>
            <w:tcW w:w="1062" w:type="pct"/>
            <w:gridSpan w:val="2"/>
            <w:vAlign w:val="center"/>
          </w:tcPr>
          <w:p w14:paraId="3E7B2B78">
            <w:pPr>
              <w:spacing w:after="120" w:line="240" w:lineRule="auto"/>
              <w:rPr>
                <w:rFonts w:ascii="Arial" w:hAnsi="Arial" w:cs="Arial"/>
                <w:sz w:val="20"/>
                <w:szCs w:val="20"/>
              </w:rPr>
            </w:pPr>
            <w:r>
              <w:rPr>
                <w:rFonts w:ascii="Arial" w:hAnsi="Arial" w:cs="Arial"/>
                <w:sz w:val="20"/>
                <w:szCs w:val="20"/>
              </w:rPr>
              <w:t>STKNHang</w:t>
            </w:r>
          </w:p>
        </w:tc>
        <w:tc>
          <w:tcPr>
            <w:tcW w:w="578" w:type="pct"/>
            <w:gridSpan w:val="2"/>
            <w:vAlign w:val="center"/>
          </w:tcPr>
          <w:p w14:paraId="163F7689">
            <w:pPr>
              <w:spacing w:after="120" w:line="240" w:lineRule="auto"/>
              <w:jc w:val="center"/>
              <w:rPr>
                <w:rFonts w:ascii="Arial" w:hAnsi="Arial" w:cs="Arial"/>
                <w:sz w:val="20"/>
                <w:szCs w:val="20"/>
              </w:rPr>
            </w:pPr>
            <w:r>
              <w:rPr>
                <w:rFonts w:ascii="Arial" w:hAnsi="Arial" w:cs="Arial"/>
                <w:sz w:val="20"/>
                <w:szCs w:val="20"/>
              </w:rPr>
              <w:t>30</w:t>
            </w:r>
          </w:p>
        </w:tc>
        <w:tc>
          <w:tcPr>
            <w:tcW w:w="712" w:type="pct"/>
            <w:vAlign w:val="center"/>
          </w:tcPr>
          <w:p w14:paraId="1BB31461">
            <w:pPr>
              <w:spacing w:after="120" w:line="240" w:lineRule="auto"/>
              <w:jc w:val="center"/>
              <w:rPr>
                <w:rFonts w:ascii="Arial" w:hAnsi="Arial" w:cs="Arial"/>
                <w:sz w:val="20"/>
                <w:szCs w:val="20"/>
              </w:rPr>
            </w:pPr>
            <w:r>
              <w:rPr>
                <w:rFonts w:ascii="Arial" w:hAnsi="Arial" w:cs="Arial"/>
                <w:sz w:val="20"/>
                <w:szCs w:val="20"/>
              </w:rPr>
              <w:t>Chuỗi ký tự</w:t>
            </w:r>
          </w:p>
        </w:tc>
        <w:tc>
          <w:tcPr>
            <w:tcW w:w="774" w:type="pct"/>
            <w:gridSpan w:val="2"/>
            <w:vAlign w:val="center"/>
          </w:tcPr>
          <w:p w14:paraId="40217FF7">
            <w:pPr>
              <w:spacing w:after="120" w:line="240" w:lineRule="auto"/>
              <w:jc w:val="center"/>
              <w:rPr>
                <w:rFonts w:ascii="Arial" w:hAnsi="Arial" w:cs="Arial"/>
                <w:sz w:val="20"/>
                <w:szCs w:val="20"/>
              </w:rPr>
            </w:pPr>
            <w:r>
              <w:rPr>
                <w:rFonts w:ascii="Arial" w:hAnsi="Arial" w:cs="Arial"/>
                <w:sz w:val="20"/>
                <w:szCs w:val="20"/>
              </w:rPr>
              <w:t>Không bắt buộc</w:t>
            </w:r>
          </w:p>
        </w:tc>
        <w:tc>
          <w:tcPr>
            <w:tcW w:w="892" w:type="pct"/>
          </w:tcPr>
          <w:p w14:paraId="6036FF72">
            <w:pPr>
              <w:spacing w:after="120" w:line="240" w:lineRule="auto"/>
              <w:jc w:val="center"/>
              <w:rPr>
                <w:rFonts w:ascii="Arial" w:hAnsi="Arial" w:cs="Arial"/>
                <w:sz w:val="20"/>
                <w:szCs w:val="20"/>
              </w:rPr>
            </w:pPr>
          </w:p>
        </w:tc>
      </w:tr>
      <w:tr w14:paraId="3AB443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4D3D9525">
            <w:pPr>
              <w:spacing w:after="120" w:line="240" w:lineRule="auto"/>
              <w:rPr>
                <w:rFonts w:ascii="Arial" w:hAnsi="Arial" w:cs="Arial"/>
                <w:sz w:val="20"/>
                <w:szCs w:val="20"/>
              </w:rPr>
            </w:pPr>
            <w:r>
              <w:rPr>
                <w:rFonts w:ascii="Arial" w:hAnsi="Arial" w:cs="Arial"/>
                <w:sz w:val="20"/>
                <w:szCs w:val="20"/>
              </w:rPr>
              <w:t>Tên ngân hàng</w:t>
            </w:r>
          </w:p>
        </w:tc>
        <w:tc>
          <w:tcPr>
            <w:tcW w:w="1062" w:type="pct"/>
            <w:gridSpan w:val="2"/>
            <w:vAlign w:val="center"/>
          </w:tcPr>
          <w:p w14:paraId="4E8F9B69">
            <w:pPr>
              <w:spacing w:after="120" w:line="240" w:lineRule="auto"/>
              <w:rPr>
                <w:rFonts w:ascii="Arial" w:hAnsi="Arial" w:cs="Arial"/>
                <w:sz w:val="20"/>
                <w:szCs w:val="20"/>
              </w:rPr>
            </w:pPr>
            <w:r>
              <w:rPr>
                <w:rFonts w:ascii="Arial" w:hAnsi="Arial" w:cs="Arial"/>
                <w:sz w:val="20"/>
                <w:szCs w:val="20"/>
              </w:rPr>
              <w:t>TNHang</w:t>
            </w:r>
          </w:p>
        </w:tc>
        <w:tc>
          <w:tcPr>
            <w:tcW w:w="578" w:type="pct"/>
            <w:gridSpan w:val="2"/>
            <w:vAlign w:val="center"/>
          </w:tcPr>
          <w:p w14:paraId="7649E55B">
            <w:pPr>
              <w:spacing w:after="120" w:line="240" w:lineRule="auto"/>
              <w:jc w:val="center"/>
              <w:rPr>
                <w:rFonts w:ascii="Arial" w:hAnsi="Arial" w:cs="Arial"/>
                <w:sz w:val="20"/>
                <w:szCs w:val="20"/>
              </w:rPr>
            </w:pPr>
            <w:r>
              <w:rPr>
                <w:rFonts w:ascii="Arial" w:hAnsi="Arial" w:cs="Arial"/>
                <w:sz w:val="20"/>
                <w:szCs w:val="20"/>
              </w:rPr>
              <w:t>400</w:t>
            </w:r>
          </w:p>
        </w:tc>
        <w:tc>
          <w:tcPr>
            <w:tcW w:w="712" w:type="pct"/>
            <w:vAlign w:val="center"/>
          </w:tcPr>
          <w:p w14:paraId="0BF0C893">
            <w:pPr>
              <w:spacing w:after="120" w:line="240" w:lineRule="auto"/>
              <w:jc w:val="center"/>
              <w:rPr>
                <w:rFonts w:ascii="Arial" w:hAnsi="Arial" w:cs="Arial"/>
                <w:sz w:val="20"/>
                <w:szCs w:val="20"/>
              </w:rPr>
            </w:pPr>
            <w:r>
              <w:rPr>
                <w:rFonts w:ascii="Arial" w:hAnsi="Arial" w:cs="Arial"/>
                <w:sz w:val="20"/>
                <w:szCs w:val="20"/>
              </w:rPr>
              <w:t>Chuỗi ký tự</w:t>
            </w:r>
          </w:p>
        </w:tc>
        <w:tc>
          <w:tcPr>
            <w:tcW w:w="774" w:type="pct"/>
            <w:gridSpan w:val="2"/>
            <w:vAlign w:val="center"/>
          </w:tcPr>
          <w:p w14:paraId="2F4B7443">
            <w:pPr>
              <w:spacing w:after="120" w:line="240" w:lineRule="auto"/>
              <w:jc w:val="center"/>
              <w:rPr>
                <w:rFonts w:ascii="Arial" w:hAnsi="Arial" w:cs="Arial"/>
                <w:sz w:val="20"/>
                <w:szCs w:val="20"/>
              </w:rPr>
            </w:pPr>
            <w:r>
              <w:rPr>
                <w:rFonts w:ascii="Arial" w:hAnsi="Arial" w:cs="Arial"/>
                <w:sz w:val="20"/>
                <w:szCs w:val="20"/>
              </w:rPr>
              <w:t>Không bắt buộc</w:t>
            </w:r>
          </w:p>
        </w:tc>
        <w:tc>
          <w:tcPr>
            <w:tcW w:w="892" w:type="pct"/>
          </w:tcPr>
          <w:p w14:paraId="7CB80567">
            <w:pPr>
              <w:spacing w:after="120" w:line="240" w:lineRule="auto"/>
              <w:jc w:val="center"/>
              <w:rPr>
                <w:rFonts w:ascii="Arial" w:hAnsi="Arial" w:cs="Arial"/>
                <w:sz w:val="20"/>
                <w:szCs w:val="20"/>
              </w:rPr>
            </w:pPr>
          </w:p>
        </w:tc>
      </w:tr>
      <w:tr w14:paraId="780E9C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9"/>
            <w:vAlign w:val="center"/>
          </w:tcPr>
          <w:p w14:paraId="3081A11D">
            <w:pPr>
              <w:spacing w:after="120" w:line="240" w:lineRule="auto"/>
              <w:rPr>
                <w:rFonts w:ascii="Arial" w:hAnsi="Arial" w:cs="Arial"/>
                <w:sz w:val="20"/>
                <w:szCs w:val="20"/>
              </w:rPr>
            </w:pPr>
            <w:r>
              <w:rPr>
                <w:rFonts w:ascii="Arial" w:hAnsi="Arial" w:cs="Arial"/>
                <w:b/>
                <w:sz w:val="20"/>
                <w:szCs w:val="20"/>
              </w:rPr>
              <w:t>Thẻ HDon\DLHDon\NDHDon\NMua\TTKhac chứa thông tin khác (Chi tiết được mô tả tại Khoản 1, Mục II, Phần II Quy định này)</w:t>
            </w:r>
          </w:p>
        </w:tc>
      </w:tr>
      <w:tr w14:paraId="4385F4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9"/>
            <w:vAlign w:val="center"/>
          </w:tcPr>
          <w:p w14:paraId="63A4C77D">
            <w:pPr>
              <w:spacing w:after="120" w:line="240" w:lineRule="auto"/>
              <w:jc w:val="both"/>
              <w:rPr>
                <w:rFonts w:ascii="Arial" w:hAnsi="Arial" w:cs="Arial"/>
                <w:sz w:val="20"/>
                <w:szCs w:val="20"/>
              </w:rPr>
            </w:pPr>
            <w:r>
              <w:rPr>
                <w:rFonts w:ascii="Arial" w:hAnsi="Arial" w:cs="Arial"/>
                <w:b/>
                <w:sz w:val="20"/>
                <w:szCs w:val="20"/>
              </w:rPr>
              <w:t xml:space="preserve">Thẻ HDon\DLHDon\NDHDon\DSHHDVu chứa danh sách hàng hóa dịch vụ (không bắt buộc trong trường hợp hoá đơn điều chỉnh không điều chỉnh thông tin hàng hoá, dịch vụ) </w:t>
            </w:r>
          </w:p>
        </w:tc>
      </w:tr>
      <w:tr w14:paraId="31F7B9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9"/>
            <w:vAlign w:val="center"/>
          </w:tcPr>
          <w:p w14:paraId="04FB2644">
            <w:pPr>
              <w:spacing w:after="120" w:line="240" w:lineRule="auto"/>
              <w:jc w:val="both"/>
              <w:rPr>
                <w:rFonts w:ascii="Arial" w:hAnsi="Arial" w:cs="Arial"/>
                <w:sz w:val="20"/>
                <w:szCs w:val="20"/>
              </w:rPr>
            </w:pPr>
            <w:r>
              <w:rPr>
                <w:rFonts w:ascii="Arial" w:hAnsi="Arial" w:cs="Arial"/>
                <w:b/>
                <w:sz w:val="20"/>
                <w:szCs w:val="20"/>
              </w:rPr>
              <w:t>Thẻ HDon\DLHDon\NDHDon\DSHHDVu\HHDVu chứa chi tiết 01 dòng hàng hóa dịch vụ (Thẻ này có thể lặp lại nhiều lần tương ứng với số lượng hàng hóa, dịch vụ)</w:t>
            </w:r>
          </w:p>
        </w:tc>
      </w:tr>
      <w:tr w14:paraId="407CE3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07A09332">
            <w:pPr>
              <w:spacing w:after="120" w:line="240" w:lineRule="auto"/>
              <w:rPr>
                <w:rFonts w:ascii="Arial" w:hAnsi="Arial" w:cs="Arial"/>
                <w:sz w:val="20"/>
                <w:szCs w:val="20"/>
              </w:rPr>
            </w:pPr>
            <w:r>
              <w:rPr>
                <w:rFonts w:ascii="Arial" w:hAnsi="Arial" w:cs="Arial"/>
                <w:sz w:val="20"/>
                <w:szCs w:val="20"/>
              </w:rPr>
              <w:t>Tính chất</w:t>
            </w:r>
          </w:p>
        </w:tc>
        <w:tc>
          <w:tcPr>
            <w:tcW w:w="1062" w:type="pct"/>
            <w:gridSpan w:val="2"/>
            <w:vAlign w:val="center"/>
          </w:tcPr>
          <w:p w14:paraId="363B99D7">
            <w:pPr>
              <w:spacing w:after="120" w:line="240" w:lineRule="auto"/>
              <w:rPr>
                <w:rFonts w:ascii="Arial" w:hAnsi="Arial" w:cs="Arial"/>
                <w:sz w:val="20"/>
                <w:szCs w:val="20"/>
              </w:rPr>
            </w:pPr>
            <w:r>
              <w:rPr>
                <w:rFonts w:ascii="Arial" w:hAnsi="Arial" w:cs="Arial"/>
                <w:sz w:val="20"/>
                <w:szCs w:val="20"/>
              </w:rPr>
              <w:t>TChat</w:t>
            </w:r>
          </w:p>
        </w:tc>
        <w:tc>
          <w:tcPr>
            <w:tcW w:w="578" w:type="pct"/>
            <w:gridSpan w:val="2"/>
            <w:vAlign w:val="center"/>
          </w:tcPr>
          <w:p w14:paraId="27899B2F">
            <w:pPr>
              <w:spacing w:after="120" w:line="240" w:lineRule="auto"/>
              <w:jc w:val="center"/>
              <w:rPr>
                <w:rFonts w:ascii="Arial" w:hAnsi="Arial" w:cs="Arial"/>
                <w:sz w:val="20"/>
                <w:szCs w:val="20"/>
              </w:rPr>
            </w:pPr>
            <w:r>
              <w:rPr>
                <w:rFonts w:ascii="Arial" w:hAnsi="Arial" w:cs="Arial"/>
                <w:sz w:val="20"/>
                <w:szCs w:val="20"/>
              </w:rPr>
              <w:t>1</w:t>
            </w:r>
          </w:p>
        </w:tc>
        <w:tc>
          <w:tcPr>
            <w:tcW w:w="712" w:type="pct"/>
            <w:vAlign w:val="center"/>
          </w:tcPr>
          <w:p w14:paraId="651317E3">
            <w:pPr>
              <w:spacing w:after="120" w:line="240" w:lineRule="auto"/>
              <w:jc w:val="center"/>
              <w:rPr>
                <w:rFonts w:ascii="Arial" w:hAnsi="Arial" w:cs="Arial"/>
                <w:sz w:val="20"/>
                <w:szCs w:val="20"/>
              </w:rPr>
            </w:pPr>
            <w:r>
              <w:rPr>
                <w:rFonts w:ascii="Arial" w:hAnsi="Arial" w:cs="Arial"/>
                <w:sz w:val="20"/>
                <w:szCs w:val="20"/>
              </w:rPr>
              <w:t>Số (Chi tiết tại Phụ lục IV kèm theo Quy định này)</w:t>
            </w:r>
          </w:p>
        </w:tc>
        <w:tc>
          <w:tcPr>
            <w:tcW w:w="774" w:type="pct"/>
            <w:gridSpan w:val="2"/>
            <w:vAlign w:val="center"/>
          </w:tcPr>
          <w:p w14:paraId="28885A0D">
            <w:pPr>
              <w:spacing w:after="120" w:line="240" w:lineRule="auto"/>
              <w:jc w:val="center"/>
              <w:rPr>
                <w:rFonts w:ascii="Arial" w:hAnsi="Arial" w:cs="Arial"/>
                <w:sz w:val="20"/>
                <w:szCs w:val="20"/>
              </w:rPr>
            </w:pPr>
            <w:r>
              <w:rPr>
                <w:rFonts w:ascii="Arial" w:hAnsi="Arial" w:cs="Arial"/>
                <w:sz w:val="20"/>
                <w:szCs w:val="20"/>
              </w:rPr>
              <w:t>Bắt buộc</w:t>
            </w:r>
          </w:p>
        </w:tc>
        <w:tc>
          <w:tcPr>
            <w:tcW w:w="892" w:type="pct"/>
          </w:tcPr>
          <w:p w14:paraId="11F35E7F">
            <w:pPr>
              <w:spacing w:after="120" w:line="240" w:lineRule="auto"/>
              <w:jc w:val="center"/>
              <w:rPr>
                <w:rFonts w:ascii="Arial" w:hAnsi="Arial" w:cs="Arial"/>
                <w:sz w:val="20"/>
                <w:szCs w:val="20"/>
              </w:rPr>
            </w:pPr>
          </w:p>
        </w:tc>
      </w:tr>
      <w:tr w14:paraId="6302FB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122A32BC">
            <w:pPr>
              <w:spacing w:after="120" w:line="240" w:lineRule="auto"/>
              <w:rPr>
                <w:rFonts w:ascii="Arial" w:hAnsi="Arial" w:cs="Arial"/>
                <w:sz w:val="20"/>
                <w:szCs w:val="20"/>
              </w:rPr>
            </w:pPr>
            <w:r>
              <w:rPr>
                <w:rFonts w:ascii="Arial" w:hAnsi="Arial" w:cs="Arial"/>
                <w:sz w:val="20"/>
                <w:szCs w:val="20"/>
              </w:rPr>
              <w:t>Số thứ tự</w:t>
            </w:r>
          </w:p>
        </w:tc>
        <w:tc>
          <w:tcPr>
            <w:tcW w:w="1062" w:type="pct"/>
            <w:gridSpan w:val="2"/>
            <w:vAlign w:val="center"/>
          </w:tcPr>
          <w:p w14:paraId="77E91DA0">
            <w:pPr>
              <w:spacing w:after="120" w:line="240" w:lineRule="auto"/>
              <w:rPr>
                <w:rFonts w:ascii="Arial" w:hAnsi="Arial" w:cs="Arial"/>
                <w:sz w:val="20"/>
                <w:szCs w:val="20"/>
              </w:rPr>
            </w:pPr>
            <w:r>
              <w:rPr>
                <w:rFonts w:ascii="Arial" w:hAnsi="Arial" w:cs="Arial"/>
                <w:sz w:val="20"/>
                <w:szCs w:val="20"/>
              </w:rPr>
              <w:t>STT</w:t>
            </w:r>
          </w:p>
        </w:tc>
        <w:tc>
          <w:tcPr>
            <w:tcW w:w="578" w:type="pct"/>
            <w:gridSpan w:val="2"/>
            <w:vAlign w:val="center"/>
          </w:tcPr>
          <w:p w14:paraId="45228055">
            <w:pPr>
              <w:spacing w:after="120" w:line="240" w:lineRule="auto"/>
              <w:jc w:val="center"/>
              <w:rPr>
                <w:rFonts w:ascii="Arial" w:hAnsi="Arial" w:cs="Arial"/>
                <w:sz w:val="20"/>
                <w:szCs w:val="20"/>
              </w:rPr>
            </w:pPr>
            <w:r>
              <w:rPr>
                <w:rFonts w:ascii="Arial" w:hAnsi="Arial" w:cs="Arial"/>
                <w:sz w:val="20"/>
                <w:szCs w:val="20"/>
              </w:rPr>
              <w:t>4</w:t>
            </w:r>
          </w:p>
        </w:tc>
        <w:tc>
          <w:tcPr>
            <w:tcW w:w="712" w:type="pct"/>
            <w:vAlign w:val="center"/>
          </w:tcPr>
          <w:p w14:paraId="57A2046F">
            <w:pPr>
              <w:spacing w:after="120" w:line="240" w:lineRule="auto"/>
              <w:jc w:val="center"/>
              <w:rPr>
                <w:rFonts w:ascii="Arial" w:hAnsi="Arial" w:cs="Arial"/>
                <w:sz w:val="20"/>
                <w:szCs w:val="20"/>
              </w:rPr>
            </w:pPr>
            <w:r>
              <w:rPr>
                <w:rFonts w:ascii="Arial" w:hAnsi="Arial" w:cs="Arial"/>
                <w:sz w:val="20"/>
                <w:szCs w:val="20"/>
              </w:rPr>
              <w:t>Số</w:t>
            </w:r>
          </w:p>
        </w:tc>
        <w:tc>
          <w:tcPr>
            <w:tcW w:w="774" w:type="pct"/>
            <w:gridSpan w:val="2"/>
            <w:vAlign w:val="center"/>
          </w:tcPr>
          <w:p w14:paraId="7D910211">
            <w:pPr>
              <w:spacing w:after="120" w:line="240" w:lineRule="auto"/>
              <w:jc w:val="center"/>
              <w:rPr>
                <w:rFonts w:ascii="Arial" w:hAnsi="Arial" w:cs="Arial"/>
                <w:sz w:val="20"/>
                <w:szCs w:val="20"/>
              </w:rPr>
            </w:pPr>
            <w:r>
              <w:rPr>
                <w:rFonts w:ascii="Arial" w:hAnsi="Arial" w:cs="Arial"/>
                <w:sz w:val="20"/>
                <w:szCs w:val="20"/>
              </w:rPr>
              <w:t>Không bắt buộc</w:t>
            </w:r>
          </w:p>
        </w:tc>
        <w:tc>
          <w:tcPr>
            <w:tcW w:w="892" w:type="pct"/>
          </w:tcPr>
          <w:p w14:paraId="3F094E05">
            <w:pPr>
              <w:spacing w:after="120" w:line="240" w:lineRule="auto"/>
              <w:jc w:val="center"/>
              <w:rPr>
                <w:rFonts w:ascii="Arial" w:hAnsi="Arial" w:cs="Arial"/>
                <w:sz w:val="20"/>
                <w:szCs w:val="20"/>
              </w:rPr>
            </w:pPr>
          </w:p>
        </w:tc>
      </w:tr>
      <w:tr w14:paraId="414AA8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04827CC2">
            <w:pPr>
              <w:spacing w:after="120" w:line="240" w:lineRule="auto"/>
              <w:rPr>
                <w:rFonts w:ascii="Arial" w:hAnsi="Arial" w:cs="Arial"/>
                <w:sz w:val="20"/>
                <w:szCs w:val="20"/>
              </w:rPr>
            </w:pPr>
            <w:r>
              <w:rPr>
                <w:rFonts w:ascii="Arial" w:hAnsi="Arial" w:cs="Arial"/>
                <w:sz w:val="20"/>
                <w:szCs w:val="20"/>
              </w:rPr>
              <w:t>Mã hàng hóa, dịch vụ</w:t>
            </w:r>
          </w:p>
        </w:tc>
        <w:tc>
          <w:tcPr>
            <w:tcW w:w="1062" w:type="pct"/>
            <w:gridSpan w:val="2"/>
            <w:vAlign w:val="center"/>
          </w:tcPr>
          <w:p w14:paraId="1CF8C212">
            <w:pPr>
              <w:spacing w:after="120" w:line="240" w:lineRule="auto"/>
              <w:rPr>
                <w:rFonts w:ascii="Arial" w:hAnsi="Arial" w:cs="Arial"/>
                <w:sz w:val="20"/>
                <w:szCs w:val="20"/>
              </w:rPr>
            </w:pPr>
            <w:r>
              <w:rPr>
                <w:rFonts w:ascii="Arial" w:hAnsi="Arial" w:cs="Arial"/>
                <w:sz w:val="20"/>
                <w:szCs w:val="20"/>
              </w:rPr>
              <w:t>MHHDVu</w:t>
            </w:r>
          </w:p>
        </w:tc>
        <w:tc>
          <w:tcPr>
            <w:tcW w:w="578" w:type="pct"/>
            <w:gridSpan w:val="2"/>
            <w:vAlign w:val="center"/>
          </w:tcPr>
          <w:p w14:paraId="0E39EABC">
            <w:pPr>
              <w:spacing w:after="120" w:line="240" w:lineRule="auto"/>
              <w:jc w:val="center"/>
              <w:rPr>
                <w:rFonts w:ascii="Arial" w:hAnsi="Arial" w:cs="Arial"/>
                <w:sz w:val="20"/>
                <w:szCs w:val="20"/>
              </w:rPr>
            </w:pPr>
            <w:r>
              <w:rPr>
                <w:rFonts w:ascii="Arial" w:hAnsi="Arial" w:cs="Arial"/>
                <w:sz w:val="20"/>
                <w:szCs w:val="20"/>
              </w:rPr>
              <w:t>50</w:t>
            </w:r>
          </w:p>
        </w:tc>
        <w:tc>
          <w:tcPr>
            <w:tcW w:w="712" w:type="pct"/>
            <w:vAlign w:val="center"/>
          </w:tcPr>
          <w:p w14:paraId="5EEED8A1">
            <w:pPr>
              <w:spacing w:after="120" w:line="240" w:lineRule="auto"/>
              <w:jc w:val="center"/>
              <w:rPr>
                <w:rFonts w:ascii="Arial" w:hAnsi="Arial" w:cs="Arial"/>
                <w:sz w:val="20"/>
                <w:szCs w:val="20"/>
              </w:rPr>
            </w:pPr>
            <w:r>
              <w:rPr>
                <w:rFonts w:ascii="Arial" w:hAnsi="Arial" w:cs="Arial"/>
                <w:sz w:val="20"/>
                <w:szCs w:val="20"/>
              </w:rPr>
              <w:t>Chuỗi ký tự</w:t>
            </w:r>
          </w:p>
        </w:tc>
        <w:tc>
          <w:tcPr>
            <w:tcW w:w="774" w:type="pct"/>
            <w:gridSpan w:val="2"/>
            <w:vAlign w:val="center"/>
          </w:tcPr>
          <w:p w14:paraId="0BF98A62">
            <w:pPr>
              <w:spacing w:after="120" w:line="240" w:lineRule="auto"/>
              <w:jc w:val="center"/>
              <w:rPr>
                <w:rFonts w:ascii="Arial" w:hAnsi="Arial" w:cs="Arial"/>
                <w:sz w:val="20"/>
                <w:szCs w:val="20"/>
              </w:rPr>
            </w:pPr>
            <w:r>
              <w:rPr>
                <w:rFonts w:ascii="Arial" w:hAnsi="Arial" w:cs="Arial"/>
                <w:sz w:val="20"/>
                <w:szCs w:val="20"/>
              </w:rPr>
              <w:t xml:space="preserve">Bắt buộc </w:t>
            </w:r>
          </w:p>
          <w:p w14:paraId="7F3E88AC">
            <w:pPr>
              <w:spacing w:after="120" w:line="240" w:lineRule="auto"/>
              <w:jc w:val="center"/>
              <w:rPr>
                <w:rFonts w:ascii="Arial" w:hAnsi="Arial" w:cs="Arial"/>
                <w:sz w:val="20"/>
                <w:szCs w:val="20"/>
              </w:rPr>
            </w:pPr>
            <w:r>
              <w:rPr>
                <w:rFonts w:ascii="Arial" w:hAnsi="Arial" w:cs="Arial"/>
                <w:sz w:val="20"/>
                <w:szCs w:val="20"/>
              </w:rPr>
              <w:t>(Nếu có)</w:t>
            </w:r>
          </w:p>
        </w:tc>
        <w:tc>
          <w:tcPr>
            <w:tcW w:w="892" w:type="pct"/>
          </w:tcPr>
          <w:p w14:paraId="1D0E1BBB">
            <w:pPr>
              <w:spacing w:after="120" w:line="240" w:lineRule="auto"/>
              <w:rPr>
                <w:rFonts w:ascii="Arial" w:hAnsi="Arial" w:cs="Arial"/>
                <w:strike/>
                <w:sz w:val="20"/>
                <w:szCs w:val="20"/>
              </w:rPr>
            </w:pPr>
          </w:p>
        </w:tc>
      </w:tr>
      <w:tr w14:paraId="38DAE0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682E3E76">
            <w:pPr>
              <w:spacing w:after="120" w:line="240" w:lineRule="auto"/>
              <w:rPr>
                <w:rFonts w:ascii="Arial" w:hAnsi="Arial" w:cs="Arial"/>
                <w:sz w:val="20"/>
                <w:szCs w:val="20"/>
              </w:rPr>
            </w:pPr>
            <w:r>
              <w:rPr>
                <w:rFonts w:ascii="Arial" w:hAnsi="Arial" w:cs="Arial"/>
                <w:sz w:val="20"/>
                <w:szCs w:val="20"/>
              </w:rPr>
              <w:t>Tên hàng hóa, dịch vụ</w:t>
            </w:r>
          </w:p>
        </w:tc>
        <w:tc>
          <w:tcPr>
            <w:tcW w:w="1062" w:type="pct"/>
            <w:gridSpan w:val="2"/>
            <w:vAlign w:val="center"/>
          </w:tcPr>
          <w:p w14:paraId="511F3585">
            <w:pPr>
              <w:spacing w:after="120" w:line="240" w:lineRule="auto"/>
              <w:rPr>
                <w:rFonts w:ascii="Arial" w:hAnsi="Arial" w:cs="Arial"/>
                <w:sz w:val="20"/>
                <w:szCs w:val="20"/>
              </w:rPr>
            </w:pPr>
            <w:r>
              <w:rPr>
                <w:rFonts w:ascii="Arial" w:hAnsi="Arial" w:cs="Arial"/>
                <w:sz w:val="20"/>
                <w:szCs w:val="20"/>
              </w:rPr>
              <w:t>THHDVu</w:t>
            </w:r>
          </w:p>
        </w:tc>
        <w:tc>
          <w:tcPr>
            <w:tcW w:w="578" w:type="pct"/>
            <w:gridSpan w:val="2"/>
            <w:vAlign w:val="center"/>
          </w:tcPr>
          <w:p w14:paraId="35550470">
            <w:pPr>
              <w:spacing w:after="120" w:line="240" w:lineRule="auto"/>
              <w:jc w:val="center"/>
              <w:rPr>
                <w:rFonts w:ascii="Arial" w:hAnsi="Arial" w:cs="Arial"/>
                <w:sz w:val="20"/>
                <w:szCs w:val="20"/>
              </w:rPr>
            </w:pPr>
            <w:r>
              <w:rPr>
                <w:rFonts w:ascii="Arial" w:hAnsi="Arial" w:cs="Arial"/>
                <w:sz w:val="20"/>
                <w:szCs w:val="20"/>
              </w:rPr>
              <w:t>500</w:t>
            </w:r>
          </w:p>
        </w:tc>
        <w:tc>
          <w:tcPr>
            <w:tcW w:w="712" w:type="pct"/>
            <w:vAlign w:val="center"/>
          </w:tcPr>
          <w:p w14:paraId="1997FD5A">
            <w:pPr>
              <w:spacing w:after="120" w:line="240" w:lineRule="auto"/>
              <w:jc w:val="center"/>
              <w:rPr>
                <w:rFonts w:ascii="Arial" w:hAnsi="Arial" w:cs="Arial"/>
                <w:sz w:val="20"/>
                <w:szCs w:val="20"/>
              </w:rPr>
            </w:pPr>
            <w:r>
              <w:rPr>
                <w:rFonts w:ascii="Arial" w:hAnsi="Arial" w:cs="Arial"/>
                <w:sz w:val="20"/>
                <w:szCs w:val="20"/>
              </w:rPr>
              <w:t>Chuỗi ký tự</w:t>
            </w:r>
          </w:p>
        </w:tc>
        <w:tc>
          <w:tcPr>
            <w:tcW w:w="774" w:type="pct"/>
            <w:gridSpan w:val="2"/>
            <w:vAlign w:val="center"/>
          </w:tcPr>
          <w:p w14:paraId="76DF362A">
            <w:pPr>
              <w:spacing w:after="120" w:line="240" w:lineRule="auto"/>
              <w:jc w:val="center"/>
              <w:rPr>
                <w:rFonts w:ascii="Arial" w:hAnsi="Arial" w:cs="Arial"/>
                <w:sz w:val="20"/>
                <w:szCs w:val="20"/>
              </w:rPr>
            </w:pPr>
            <w:r>
              <w:rPr>
                <w:rFonts w:ascii="Arial" w:hAnsi="Arial" w:cs="Arial"/>
                <w:sz w:val="20"/>
                <w:szCs w:val="20"/>
              </w:rPr>
              <w:t>Bắt buộc</w:t>
            </w:r>
          </w:p>
        </w:tc>
        <w:tc>
          <w:tcPr>
            <w:tcW w:w="892" w:type="pct"/>
          </w:tcPr>
          <w:p w14:paraId="6C2DEC9B">
            <w:pPr>
              <w:spacing w:after="120" w:line="240" w:lineRule="auto"/>
              <w:jc w:val="center"/>
              <w:rPr>
                <w:rFonts w:ascii="Arial" w:hAnsi="Arial" w:cs="Arial"/>
                <w:sz w:val="20"/>
                <w:szCs w:val="20"/>
              </w:rPr>
            </w:pPr>
          </w:p>
        </w:tc>
      </w:tr>
      <w:tr w14:paraId="4154B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7EBE4D10">
            <w:pPr>
              <w:spacing w:after="120" w:line="240" w:lineRule="auto"/>
              <w:rPr>
                <w:rFonts w:ascii="Arial" w:hAnsi="Arial" w:cs="Arial"/>
                <w:sz w:val="20"/>
                <w:szCs w:val="20"/>
              </w:rPr>
            </w:pPr>
            <w:r>
              <w:rPr>
                <w:rFonts w:ascii="Arial" w:hAnsi="Arial" w:cs="Arial"/>
                <w:sz w:val="20"/>
                <w:szCs w:val="20"/>
              </w:rPr>
              <w:t>Mã nhóm ngành nghề</w:t>
            </w:r>
          </w:p>
        </w:tc>
        <w:tc>
          <w:tcPr>
            <w:tcW w:w="1062" w:type="pct"/>
            <w:gridSpan w:val="2"/>
            <w:vAlign w:val="center"/>
          </w:tcPr>
          <w:p w14:paraId="659F5473">
            <w:pPr>
              <w:spacing w:after="120" w:line="240" w:lineRule="auto"/>
              <w:rPr>
                <w:rFonts w:ascii="Arial" w:hAnsi="Arial" w:cs="Arial"/>
                <w:sz w:val="20"/>
                <w:szCs w:val="20"/>
              </w:rPr>
            </w:pPr>
            <w:r>
              <w:rPr>
                <w:rFonts w:ascii="Arial" w:hAnsi="Arial" w:cs="Arial"/>
                <w:sz w:val="20"/>
                <w:szCs w:val="20"/>
              </w:rPr>
              <w:t>MNNNghe</w:t>
            </w:r>
          </w:p>
        </w:tc>
        <w:tc>
          <w:tcPr>
            <w:tcW w:w="578" w:type="pct"/>
            <w:gridSpan w:val="2"/>
            <w:vAlign w:val="center"/>
          </w:tcPr>
          <w:p w14:paraId="2C77A083">
            <w:pPr>
              <w:spacing w:after="120" w:line="240" w:lineRule="auto"/>
              <w:jc w:val="center"/>
              <w:rPr>
                <w:rFonts w:ascii="Arial" w:hAnsi="Arial" w:cs="Arial"/>
                <w:sz w:val="20"/>
                <w:szCs w:val="20"/>
              </w:rPr>
            </w:pPr>
            <w:r>
              <w:rPr>
                <w:rFonts w:ascii="Arial" w:hAnsi="Arial" w:cs="Arial"/>
                <w:sz w:val="20"/>
                <w:szCs w:val="20"/>
              </w:rPr>
              <w:t>4</w:t>
            </w:r>
          </w:p>
        </w:tc>
        <w:tc>
          <w:tcPr>
            <w:tcW w:w="712" w:type="pct"/>
            <w:vAlign w:val="center"/>
          </w:tcPr>
          <w:p w14:paraId="0455882D">
            <w:pPr>
              <w:spacing w:after="120" w:line="240" w:lineRule="auto"/>
              <w:jc w:val="center"/>
              <w:rPr>
                <w:rFonts w:ascii="Arial" w:hAnsi="Arial" w:cs="Arial"/>
                <w:sz w:val="20"/>
                <w:szCs w:val="20"/>
              </w:rPr>
            </w:pPr>
            <w:r>
              <w:rPr>
                <w:rFonts w:ascii="Arial" w:hAnsi="Arial" w:cs="Arial"/>
                <w:sz w:val="20"/>
                <w:szCs w:val="20"/>
              </w:rPr>
              <w:t>Chuỗi ký tự (Chi tiết tại Phụ lục XVIII Quy định này)</w:t>
            </w:r>
          </w:p>
        </w:tc>
        <w:tc>
          <w:tcPr>
            <w:tcW w:w="774" w:type="pct"/>
            <w:gridSpan w:val="2"/>
            <w:vAlign w:val="center"/>
          </w:tcPr>
          <w:p w14:paraId="6055DDDE">
            <w:pPr>
              <w:spacing w:after="120" w:line="240" w:lineRule="auto"/>
              <w:jc w:val="center"/>
              <w:rPr>
                <w:rFonts w:ascii="Arial" w:hAnsi="Arial" w:cs="Arial"/>
                <w:sz w:val="20"/>
                <w:szCs w:val="20"/>
              </w:rPr>
            </w:pPr>
            <w:r>
              <w:rPr>
                <w:rFonts w:ascii="Arial" w:hAnsi="Arial" w:cs="Arial"/>
                <w:sz w:val="20"/>
                <w:szCs w:val="20"/>
              </w:rPr>
              <w:t xml:space="preserve">Không bắt buộc </w:t>
            </w:r>
          </w:p>
        </w:tc>
        <w:tc>
          <w:tcPr>
            <w:tcW w:w="892" w:type="pct"/>
          </w:tcPr>
          <w:p w14:paraId="592D7E57">
            <w:pPr>
              <w:spacing w:after="120" w:line="240" w:lineRule="auto"/>
              <w:jc w:val="center"/>
              <w:rPr>
                <w:rFonts w:ascii="Arial" w:hAnsi="Arial" w:cs="Arial"/>
                <w:sz w:val="20"/>
                <w:szCs w:val="20"/>
              </w:rPr>
            </w:pPr>
            <w:r>
              <w:rPr>
                <w:rFonts w:ascii="Arial" w:hAnsi="Arial" w:cs="Arial"/>
                <w:sz w:val="20"/>
                <w:szCs w:val="20"/>
              </w:rPr>
              <w:t>Khoản 5 Điều 10 Nghị định 254</w:t>
            </w:r>
          </w:p>
        </w:tc>
      </w:tr>
      <w:tr w14:paraId="491FA4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75CE2262">
            <w:pPr>
              <w:spacing w:after="120" w:line="240" w:lineRule="auto"/>
              <w:rPr>
                <w:rFonts w:ascii="Arial" w:hAnsi="Arial" w:cs="Arial"/>
                <w:sz w:val="20"/>
                <w:szCs w:val="20"/>
              </w:rPr>
            </w:pPr>
            <w:r>
              <w:rPr>
                <w:rFonts w:ascii="Arial" w:hAnsi="Arial" w:cs="Arial"/>
                <w:sz w:val="20"/>
                <w:szCs w:val="20"/>
              </w:rPr>
              <w:t>Đơn vị tính</w:t>
            </w:r>
          </w:p>
        </w:tc>
        <w:tc>
          <w:tcPr>
            <w:tcW w:w="1062" w:type="pct"/>
            <w:gridSpan w:val="2"/>
            <w:vAlign w:val="center"/>
          </w:tcPr>
          <w:p w14:paraId="000A0982">
            <w:pPr>
              <w:spacing w:after="120" w:line="240" w:lineRule="auto"/>
              <w:rPr>
                <w:rFonts w:ascii="Arial" w:hAnsi="Arial" w:cs="Arial"/>
                <w:sz w:val="20"/>
                <w:szCs w:val="20"/>
              </w:rPr>
            </w:pPr>
            <w:r>
              <w:rPr>
                <w:rFonts w:ascii="Arial" w:hAnsi="Arial" w:cs="Arial"/>
                <w:sz w:val="20"/>
                <w:szCs w:val="20"/>
              </w:rPr>
              <w:t>DVTinh</w:t>
            </w:r>
          </w:p>
        </w:tc>
        <w:tc>
          <w:tcPr>
            <w:tcW w:w="578" w:type="pct"/>
            <w:gridSpan w:val="2"/>
            <w:vAlign w:val="center"/>
          </w:tcPr>
          <w:p w14:paraId="1C1B761A">
            <w:pPr>
              <w:spacing w:after="120" w:line="240" w:lineRule="auto"/>
              <w:jc w:val="center"/>
              <w:rPr>
                <w:rFonts w:ascii="Arial" w:hAnsi="Arial" w:cs="Arial"/>
                <w:sz w:val="20"/>
                <w:szCs w:val="20"/>
              </w:rPr>
            </w:pPr>
            <w:r>
              <w:rPr>
                <w:rFonts w:ascii="Arial" w:hAnsi="Arial" w:cs="Arial"/>
                <w:sz w:val="20"/>
                <w:szCs w:val="20"/>
              </w:rPr>
              <w:t>50</w:t>
            </w:r>
          </w:p>
        </w:tc>
        <w:tc>
          <w:tcPr>
            <w:tcW w:w="712" w:type="pct"/>
            <w:vAlign w:val="center"/>
          </w:tcPr>
          <w:p w14:paraId="648E8DEC">
            <w:pPr>
              <w:spacing w:after="120" w:line="240" w:lineRule="auto"/>
              <w:jc w:val="center"/>
              <w:rPr>
                <w:rFonts w:ascii="Arial" w:hAnsi="Arial" w:cs="Arial"/>
                <w:sz w:val="20"/>
                <w:szCs w:val="20"/>
              </w:rPr>
            </w:pPr>
            <w:r>
              <w:rPr>
                <w:rFonts w:ascii="Arial" w:hAnsi="Arial" w:cs="Arial"/>
                <w:sz w:val="20"/>
                <w:szCs w:val="20"/>
              </w:rPr>
              <w:t>Chuỗi ký tự</w:t>
            </w:r>
          </w:p>
        </w:tc>
        <w:tc>
          <w:tcPr>
            <w:tcW w:w="774" w:type="pct"/>
            <w:gridSpan w:val="2"/>
            <w:vAlign w:val="center"/>
          </w:tcPr>
          <w:p w14:paraId="4BE79357">
            <w:pPr>
              <w:spacing w:after="120" w:line="240" w:lineRule="auto"/>
              <w:jc w:val="center"/>
              <w:rPr>
                <w:rFonts w:ascii="Arial" w:hAnsi="Arial" w:cs="Arial"/>
                <w:sz w:val="20"/>
                <w:szCs w:val="20"/>
              </w:rPr>
            </w:pPr>
            <w:r>
              <w:rPr>
                <w:rFonts w:ascii="Arial" w:hAnsi="Arial" w:cs="Arial"/>
                <w:sz w:val="20"/>
                <w:szCs w:val="20"/>
              </w:rPr>
              <w:t>Bắt buộc</w:t>
            </w:r>
          </w:p>
          <w:p w14:paraId="0E0C4D12">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892" w:type="pct"/>
          </w:tcPr>
          <w:p w14:paraId="08F56490">
            <w:pPr>
              <w:spacing w:after="120" w:line="240" w:lineRule="auto"/>
              <w:rPr>
                <w:rFonts w:ascii="Arial" w:hAnsi="Arial" w:cs="Arial"/>
                <w:strike/>
                <w:sz w:val="20"/>
                <w:szCs w:val="20"/>
              </w:rPr>
            </w:pPr>
          </w:p>
        </w:tc>
      </w:tr>
      <w:tr w14:paraId="580D34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5DF8B6EC">
            <w:pPr>
              <w:spacing w:after="120" w:line="240" w:lineRule="auto"/>
              <w:rPr>
                <w:rFonts w:ascii="Arial" w:hAnsi="Arial" w:cs="Arial"/>
                <w:sz w:val="20"/>
                <w:szCs w:val="20"/>
              </w:rPr>
            </w:pPr>
            <w:r>
              <w:rPr>
                <w:rFonts w:ascii="Arial" w:hAnsi="Arial" w:cs="Arial"/>
                <w:sz w:val="20"/>
                <w:szCs w:val="20"/>
              </w:rPr>
              <w:t>Số lượng</w:t>
            </w:r>
          </w:p>
        </w:tc>
        <w:tc>
          <w:tcPr>
            <w:tcW w:w="1062" w:type="pct"/>
            <w:gridSpan w:val="2"/>
            <w:vAlign w:val="center"/>
          </w:tcPr>
          <w:p w14:paraId="298E65AF">
            <w:pPr>
              <w:spacing w:after="120" w:line="240" w:lineRule="auto"/>
              <w:rPr>
                <w:rFonts w:ascii="Arial" w:hAnsi="Arial" w:cs="Arial"/>
                <w:sz w:val="20"/>
                <w:szCs w:val="20"/>
              </w:rPr>
            </w:pPr>
            <w:r>
              <w:rPr>
                <w:rFonts w:ascii="Arial" w:hAnsi="Arial" w:cs="Arial"/>
                <w:sz w:val="20"/>
                <w:szCs w:val="20"/>
              </w:rPr>
              <w:t>SLuong</w:t>
            </w:r>
          </w:p>
        </w:tc>
        <w:tc>
          <w:tcPr>
            <w:tcW w:w="578" w:type="pct"/>
            <w:gridSpan w:val="2"/>
            <w:vAlign w:val="center"/>
          </w:tcPr>
          <w:p w14:paraId="56DFBE45">
            <w:pPr>
              <w:spacing w:after="120" w:line="240" w:lineRule="auto"/>
              <w:jc w:val="center"/>
              <w:rPr>
                <w:rFonts w:ascii="Arial" w:hAnsi="Arial" w:cs="Arial"/>
                <w:sz w:val="20"/>
                <w:szCs w:val="20"/>
              </w:rPr>
            </w:pPr>
            <w:r>
              <w:rPr>
                <w:rFonts w:ascii="Arial" w:hAnsi="Arial" w:cs="Arial"/>
                <w:sz w:val="20"/>
                <w:szCs w:val="20"/>
              </w:rPr>
              <w:t>21,6</w:t>
            </w:r>
          </w:p>
        </w:tc>
        <w:tc>
          <w:tcPr>
            <w:tcW w:w="712" w:type="pct"/>
            <w:vAlign w:val="center"/>
          </w:tcPr>
          <w:p w14:paraId="609332C8">
            <w:pPr>
              <w:spacing w:after="120" w:line="240" w:lineRule="auto"/>
              <w:jc w:val="center"/>
              <w:rPr>
                <w:rFonts w:ascii="Arial" w:hAnsi="Arial" w:cs="Arial"/>
                <w:sz w:val="20"/>
                <w:szCs w:val="20"/>
              </w:rPr>
            </w:pPr>
            <w:r>
              <w:rPr>
                <w:rFonts w:ascii="Arial" w:hAnsi="Arial" w:cs="Arial"/>
                <w:sz w:val="20"/>
                <w:szCs w:val="20"/>
              </w:rPr>
              <w:t>Số</w:t>
            </w:r>
          </w:p>
        </w:tc>
        <w:tc>
          <w:tcPr>
            <w:tcW w:w="774" w:type="pct"/>
            <w:gridSpan w:val="2"/>
            <w:vAlign w:val="center"/>
          </w:tcPr>
          <w:p w14:paraId="0A101B12">
            <w:pPr>
              <w:spacing w:after="120" w:line="240" w:lineRule="auto"/>
              <w:jc w:val="center"/>
              <w:rPr>
                <w:rFonts w:ascii="Arial" w:hAnsi="Arial" w:cs="Arial"/>
                <w:sz w:val="20"/>
                <w:szCs w:val="20"/>
              </w:rPr>
            </w:pPr>
            <w:r>
              <w:rPr>
                <w:rFonts w:ascii="Arial" w:hAnsi="Arial" w:cs="Arial"/>
                <w:sz w:val="20"/>
                <w:szCs w:val="20"/>
              </w:rPr>
              <w:t xml:space="preserve">Bắt buộc </w:t>
            </w:r>
          </w:p>
          <w:p w14:paraId="26EB310C">
            <w:pPr>
              <w:spacing w:after="120" w:line="240" w:lineRule="auto"/>
              <w:jc w:val="center"/>
              <w:rPr>
                <w:rFonts w:ascii="Arial" w:hAnsi="Arial" w:cs="Arial"/>
                <w:sz w:val="20"/>
                <w:szCs w:val="20"/>
              </w:rPr>
            </w:pPr>
            <w:r>
              <w:rPr>
                <w:rFonts w:ascii="Arial" w:hAnsi="Arial" w:cs="Arial"/>
                <w:sz w:val="20"/>
                <w:szCs w:val="20"/>
              </w:rPr>
              <w:t>(Nếu có)</w:t>
            </w:r>
          </w:p>
        </w:tc>
        <w:tc>
          <w:tcPr>
            <w:tcW w:w="892" w:type="pct"/>
          </w:tcPr>
          <w:p w14:paraId="27C552FB">
            <w:pPr>
              <w:spacing w:after="120" w:line="240" w:lineRule="auto"/>
              <w:rPr>
                <w:rFonts w:ascii="Arial" w:hAnsi="Arial" w:cs="Arial"/>
                <w:strike/>
                <w:sz w:val="20"/>
                <w:szCs w:val="20"/>
              </w:rPr>
            </w:pPr>
          </w:p>
        </w:tc>
      </w:tr>
      <w:tr w14:paraId="4F2D68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0DAFC9EF">
            <w:pPr>
              <w:spacing w:after="120" w:line="240" w:lineRule="auto"/>
              <w:rPr>
                <w:rFonts w:ascii="Arial" w:hAnsi="Arial" w:cs="Arial"/>
                <w:sz w:val="20"/>
                <w:szCs w:val="20"/>
              </w:rPr>
            </w:pPr>
            <w:r>
              <w:rPr>
                <w:rFonts w:ascii="Arial" w:hAnsi="Arial" w:cs="Arial"/>
                <w:sz w:val="20"/>
                <w:szCs w:val="20"/>
              </w:rPr>
              <w:t>Đơn giá</w:t>
            </w:r>
          </w:p>
        </w:tc>
        <w:tc>
          <w:tcPr>
            <w:tcW w:w="1062" w:type="pct"/>
            <w:gridSpan w:val="2"/>
            <w:vAlign w:val="center"/>
          </w:tcPr>
          <w:p w14:paraId="2BE29C69">
            <w:pPr>
              <w:spacing w:after="120" w:line="240" w:lineRule="auto"/>
              <w:rPr>
                <w:rFonts w:ascii="Arial" w:hAnsi="Arial" w:cs="Arial"/>
                <w:sz w:val="20"/>
                <w:szCs w:val="20"/>
              </w:rPr>
            </w:pPr>
            <w:r>
              <w:rPr>
                <w:rFonts w:ascii="Arial" w:hAnsi="Arial" w:cs="Arial"/>
                <w:sz w:val="20"/>
                <w:szCs w:val="20"/>
              </w:rPr>
              <w:t>DGia</w:t>
            </w:r>
          </w:p>
        </w:tc>
        <w:tc>
          <w:tcPr>
            <w:tcW w:w="578" w:type="pct"/>
            <w:gridSpan w:val="2"/>
            <w:vAlign w:val="center"/>
          </w:tcPr>
          <w:p w14:paraId="2F971FAB">
            <w:pPr>
              <w:spacing w:after="120" w:line="240" w:lineRule="auto"/>
              <w:jc w:val="center"/>
              <w:rPr>
                <w:rFonts w:ascii="Arial" w:hAnsi="Arial" w:cs="Arial"/>
                <w:sz w:val="20"/>
                <w:szCs w:val="20"/>
              </w:rPr>
            </w:pPr>
            <w:r>
              <w:rPr>
                <w:rFonts w:ascii="Arial" w:hAnsi="Arial" w:cs="Arial"/>
                <w:sz w:val="20"/>
                <w:szCs w:val="20"/>
              </w:rPr>
              <w:t>21,6</w:t>
            </w:r>
          </w:p>
        </w:tc>
        <w:tc>
          <w:tcPr>
            <w:tcW w:w="712" w:type="pct"/>
            <w:vAlign w:val="center"/>
          </w:tcPr>
          <w:p w14:paraId="53A6AD73">
            <w:pPr>
              <w:spacing w:after="120" w:line="240" w:lineRule="auto"/>
              <w:jc w:val="center"/>
              <w:rPr>
                <w:rFonts w:ascii="Arial" w:hAnsi="Arial" w:cs="Arial"/>
                <w:sz w:val="20"/>
                <w:szCs w:val="20"/>
              </w:rPr>
            </w:pPr>
            <w:r>
              <w:rPr>
                <w:rFonts w:ascii="Arial" w:hAnsi="Arial" w:cs="Arial"/>
                <w:sz w:val="20"/>
                <w:szCs w:val="20"/>
              </w:rPr>
              <w:t>Số</w:t>
            </w:r>
          </w:p>
        </w:tc>
        <w:tc>
          <w:tcPr>
            <w:tcW w:w="774" w:type="pct"/>
            <w:gridSpan w:val="2"/>
            <w:vAlign w:val="center"/>
          </w:tcPr>
          <w:p w14:paraId="3C58F5CF">
            <w:pPr>
              <w:spacing w:after="120" w:line="240" w:lineRule="auto"/>
              <w:jc w:val="center"/>
              <w:rPr>
                <w:rFonts w:ascii="Arial" w:hAnsi="Arial" w:cs="Arial"/>
                <w:sz w:val="20"/>
                <w:szCs w:val="20"/>
              </w:rPr>
            </w:pPr>
            <w:r>
              <w:rPr>
                <w:rFonts w:ascii="Arial" w:hAnsi="Arial" w:cs="Arial"/>
                <w:sz w:val="20"/>
                <w:szCs w:val="20"/>
              </w:rPr>
              <w:t>Bắt buộc</w:t>
            </w:r>
          </w:p>
          <w:p w14:paraId="3BDAE8A8">
            <w:pPr>
              <w:spacing w:after="120" w:line="240" w:lineRule="auto"/>
              <w:jc w:val="center"/>
              <w:rPr>
                <w:rFonts w:ascii="Arial" w:hAnsi="Arial" w:cs="Arial"/>
                <w:sz w:val="20"/>
                <w:szCs w:val="20"/>
              </w:rPr>
            </w:pPr>
            <w:r>
              <w:rPr>
                <w:rFonts w:ascii="Arial" w:hAnsi="Arial" w:cs="Arial"/>
                <w:sz w:val="20"/>
                <w:szCs w:val="20"/>
              </w:rPr>
              <w:t>(Nếu có)</w:t>
            </w:r>
          </w:p>
        </w:tc>
        <w:tc>
          <w:tcPr>
            <w:tcW w:w="892" w:type="pct"/>
          </w:tcPr>
          <w:p w14:paraId="581C426E">
            <w:pPr>
              <w:spacing w:after="120" w:line="240" w:lineRule="auto"/>
              <w:rPr>
                <w:rFonts w:ascii="Arial" w:hAnsi="Arial" w:cs="Arial"/>
                <w:strike/>
                <w:sz w:val="20"/>
                <w:szCs w:val="20"/>
              </w:rPr>
            </w:pPr>
          </w:p>
        </w:tc>
      </w:tr>
      <w:tr w14:paraId="5DFAEB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1C01731E">
            <w:pPr>
              <w:spacing w:after="120" w:line="240" w:lineRule="auto"/>
              <w:rPr>
                <w:rFonts w:ascii="Arial" w:hAnsi="Arial" w:cs="Arial"/>
                <w:sz w:val="20"/>
                <w:szCs w:val="20"/>
              </w:rPr>
            </w:pPr>
            <w:r>
              <w:rPr>
                <w:rFonts w:ascii="Arial" w:hAnsi="Arial" w:cs="Arial"/>
                <w:sz w:val="20"/>
                <w:szCs w:val="20"/>
              </w:rPr>
              <w:t>Tỷ lệ % chiết khấu (Trong trường hợp thể hiện thông tin chiết khấu cho từng hàng hóa, dịch vụ)</w:t>
            </w:r>
          </w:p>
        </w:tc>
        <w:tc>
          <w:tcPr>
            <w:tcW w:w="1062" w:type="pct"/>
            <w:gridSpan w:val="2"/>
            <w:vAlign w:val="center"/>
          </w:tcPr>
          <w:p w14:paraId="7EA9FC4B">
            <w:pPr>
              <w:spacing w:after="120" w:line="240" w:lineRule="auto"/>
              <w:rPr>
                <w:rFonts w:ascii="Arial" w:hAnsi="Arial" w:cs="Arial"/>
                <w:sz w:val="20"/>
                <w:szCs w:val="20"/>
              </w:rPr>
            </w:pPr>
            <w:r>
              <w:rPr>
                <w:rFonts w:ascii="Arial" w:hAnsi="Arial" w:cs="Arial"/>
                <w:sz w:val="20"/>
                <w:szCs w:val="20"/>
              </w:rPr>
              <w:t>TLCKhau</w:t>
            </w:r>
          </w:p>
        </w:tc>
        <w:tc>
          <w:tcPr>
            <w:tcW w:w="578" w:type="pct"/>
            <w:gridSpan w:val="2"/>
            <w:vAlign w:val="center"/>
          </w:tcPr>
          <w:p w14:paraId="5A40C480">
            <w:pPr>
              <w:spacing w:after="120" w:line="240" w:lineRule="auto"/>
              <w:jc w:val="center"/>
              <w:rPr>
                <w:rFonts w:ascii="Arial" w:hAnsi="Arial" w:cs="Arial"/>
                <w:sz w:val="20"/>
                <w:szCs w:val="20"/>
              </w:rPr>
            </w:pPr>
            <w:r>
              <w:rPr>
                <w:rFonts w:ascii="Arial" w:hAnsi="Arial" w:cs="Arial"/>
                <w:sz w:val="20"/>
                <w:szCs w:val="20"/>
              </w:rPr>
              <w:t>6,4</w:t>
            </w:r>
          </w:p>
        </w:tc>
        <w:tc>
          <w:tcPr>
            <w:tcW w:w="712" w:type="pct"/>
            <w:vAlign w:val="center"/>
          </w:tcPr>
          <w:p w14:paraId="01BF5B10">
            <w:pPr>
              <w:spacing w:after="120" w:line="240" w:lineRule="auto"/>
              <w:jc w:val="center"/>
              <w:rPr>
                <w:rFonts w:ascii="Arial" w:hAnsi="Arial" w:cs="Arial"/>
                <w:sz w:val="20"/>
                <w:szCs w:val="20"/>
              </w:rPr>
            </w:pPr>
            <w:r>
              <w:rPr>
                <w:rFonts w:ascii="Arial" w:hAnsi="Arial" w:cs="Arial"/>
                <w:sz w:val="20"/>
                <w:szCs w:val="20"/>
              </w:rPr>
              <w:t>Số</w:t>
            </w:r>
          </w:p>
        </w:tc>
        <w:tc>
          <w:tcPr>
            <w:tcW w:w="774" w:type="pct"/>
            <w:gridSpan w:val="2"/>
            <w:vAlign w:val="center"/>
          </w:tcPr>
          <w:p w14:paraId="25153241">
            <w:pPr>
              <w:spacing w:after="120" w:line="240" w:lineRule="auto"/>
              <w:jc w:val="center"/>
              <w:rPr>
                <w:rFonts w:ascii="Arial" w:hAnsi="Arial" w:cs="Arial"/>
                <w:sz w:val="20"/>
                <w:szCs w:val="20"/>
              </w:rPr>
            </w:pPr>
            <w:r>
              <w:rPr>
                <w:rFonts w:ascii="Arial" w:hAnsi="Arial" w:cs="Arial"/>
                <w:sz w:val="20"/>
                <w:szCs w:val="20"/>
              </w:rPr>
              <w:t xml:space="preserve">Không Bắt buộc </w:t>
            </w:r>
          </w:p>
        </w:tc>
        <w:tc>
          <w:tcPr>
            <w:tcW w:w="892" w:type="pct"/>
          </w:tcPr>
          <w:p w14:paraId="3935BF5B">
            <w:pPr>
              <w:spacing w:after="120" w:line="240" w:lineRule="auto"/>
              <w:jc w:val="center"/>
              <w:rPr>
                <w:rFonts w:ascii="Arial" w:hAnsi="Arial" w:cs="Arial"/>
                <w:sz w:val="20"/>
                <w:szCs w:val="20"/>
              </w:rPr>
            </w:pPr>
          </w:p>
        </w:tc>
      </w:tr>
      <w:tr w14:paraId="4E3836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7E26F84F">
            <w:pPr>
              <w:spacing w:after="120" w:line="240" w:lineRule="auto"/>
              <w:rPr>
                <w:rFonts w:ascii="Arial" w:hAnsi="Arial" w:cs="Arial"/>
                <w:sz w:val="20"/>
                <w:szCs w:val="20"/>
              </w:rPr>
            </w:pPr>
            <w:r>
              <w:rPr>
                <w:rFonts w:ascii="Arial" w:hAnsi="Arial" w:cs="Arial"/>
                <w:sz w:val="20"/>
                <w:szCs w:val="20"/>
              </w:rPr>
              <w:t>Số tiền chiết khấu (Trong trường hợp thể hiện thông tin chiết khấu cho từng hàng hóa, dịch vụ)</w:t>
            </w:r>
          </w:p>
        </w:tc>
        <w:tc>
          <w:tcPr>
            <w:tcW w:w="1062" w:type="pct"/>
            <w:gridSpan w:val="2"/>
            <w:vAlign w:val="center"/>
          </w:tcPr>
          <w:p w14:paraId="3810D99F">
            <w:pPr>
              <w:spacing w:after="120" w:line="240" w:lineRule="auto"/>
              <w:rPr>
                <w:rFonts w:ascii="Arial" w:hAnsi="Arial" w:cs="Arial"/>
                <w:sz w:val="20"/>
                <w:szCs w:val="20"/>
              </w:rPr>
            </w:pPr>
            <w:r>
              <w:rPr>
                <w:rFonts w:ascii="Arial" w:hAnsi="Arial" w:cs="Arial"/>
                <w:sz w:val="20"/>
                <w:szCs w:val="20"/>
              </w:rPr>
              <w:t>STCKhau</w:t>
            </w:r>
          </w:p>
        </w:tc>
        <w:tc>
          <w:tcPr>
            <w:tcW w:w="578" w:type="pct"/>
            <w:gridSpan w:val="2"/>
            <w:vAlign w:val="center"/>
          </w:tcPr>
          <w:p w14:paraId="79798A64">
            <w:pPr>
              <w:spacing w:after="120" w:line="240" w:lineRule="auto"/>
              <w:jc w:val="center"/>
              <w:rPr>
                <w:rFonts w:ascii="Arial" w:hAnsi="Arial" w:cs="Arial"/>
                <w:sz w:val="20"/>
                <w:szCs w:val="20"/>
              </w:rPr>
            </w:pPr>
            <w:r>
              <w:rPr>
                <w:rFonts w:ascii="Arial" w:hAnsi="Arial" w:cs="Arial"/>
                <w:sz w:val="20"/>
                <w:szCs w:val="20"/>
              </w:rPr>
              <w:t>21,6</w:t>
            </w:r>
          </w:p>
        </w:tc>
        <w:tc>
          <w:tcPr>
            <w:tcW w:w="712" w:type="pct"/>
            <w:vAlign w:val="center"/>
          </w:tcPr>
          <w:p w14:paraId="46BF122B">
            <w:pPr>
              <w:spacing w:after="120" w:line="240" w:lineRule="auto"/>
              <w:jc w:val="center"/>
              <w:rPr>
                <w:rFonts w:ascii="Arial" w:hAnsi="Arial" w:cs="Arial"/>
                <w:sz w:val="20"/>
                <w:szCs w:val="20"/>
              </w:rPr>
            </w:pPr>
            <w:r>
              <w:rPr>
                <w:rFonts w:ascii="Arial" w:hAnsi="Arial" w:cs="Arial"/>
                <w:sz w:val="20"/>
                <w:szCs w:val="20"/>
              </w:rPr>
              <w:t>Số</w:t>
            </w:r>
          </w:p>
        </w:tc>
        <w:tc>
          <w:tcPr>
            <w:tcW w:w="774" w:type="pct"/>
            <w:gridSpan w:val="2"/>
            <w:vAlign w:val="center"/>
          </w:tcPr>
          <w:p w14:paraId="2B28CE91">
            <w:pPr>
              <w:spacing w:after="120" w:line="240" w:lineRule="auto"/>
              <w:jc w:val="center"/>
              <w:rPr>
                <w:rFonts w:ascii="Arial" w:hAnsi="Arial" w:cs="Arial"/>
                <w:sz w:val="20"/>
                <w:szCs w:val="20"/>
              </w:rPr>
            </w:pPr>
            <w:r>
              <w:rPr>
                <w:rFonts w:ascii="Arial" w:hAnsi="Arial" w:cs="Arial"/>
                <w:sz w:val="20"/>
                <w:szCs w:val="20"/>
              </w:rPr>
              <w:t>Không Bắt buộc</w:t>
            </w:r>
          </w:p>
        </w:tc>
        <w:tc>
          <w:tcPr>
            <w:tcW w:w="892" w:type="pct"/>
          </w:tcPr>
          <w:p w14:paraId="57896D70">
            <w:pPr>
              <w:spacing w:after="120" w:line="240" w:lineRule="auto"/>
              <w:jc w:val="center"/>
              <w:rPr>
                <w:rFonts w:ascii="Arial" w:hAnsi="Arial" w:cs="Arial"/>
                <w:sz w:val="20"/>
                <w:szCs w:val="20"/>
              </w:rPr>
            </w:pPr>
          </w:p>
        </w:tc>
      </w:tr>
      <w:tr w14:paraId="549DDD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5D92C440">
            <w:pPr>
              <w:spacing w:after="120" w:line="240" w:lineRule="auto"/>
              <w:rPr>
                <w:rFonts w:ascii="Arial" w:hAnsi="Arial" w:cs="Arial"/>
                <w:sz w:val="20"/>
                <w:szCs w:val="20"/>
              </w:rPr>
            </w:pPr>
            <w:r>
              <w:rPr>
                <w:rFonts w:ascii="Arial" w:hAnsi="Arial" w:cs="Arial"/>
                <w:sz w:val="20"/>
                <w:szCs w:val="20"/>
              </w:rPr>
              <w:t>Thành tiền (thành tiền chưa có thuế GTGT đối với hóa đơn khác thuộc loại hóa đơn GTGT, thành tiền đối với hóa đơn khác thuộc loại hóa đơn bán hàng)</w:t>
            </w:r>
          </w:p>
        </w:tc>
        <w:tc>
          <w:tcPr>
            <w:tcW w:w="1062" w:type="pct"/>
            <w:gridSpan w:val="2"/>
            <w:vAlign w:val="center"/>
          </w:tcPr>
          <w:p w14:paraId="627FA816">
            <w:pPr>
              <w:spacing w:after="120" w:line="240" w:lineRule="auto"/>
              <w:rPr>
                <w:rFonts w:ascii="Arial" w:hAnsi="Arial" w:cs="Arial"/>
                <w:sz w:val="20"/>
                <w:szCs w:val="20"/>
              </w:rPr>
            </w:pPr>
            <w:r>
              <w:rPr>
                <w:rFonts w:ascii="Arial" w:hAnsi="Arial" w:cs="Arial"/>
                <w:sz w:val="20"/>
                <w:szCs w:val="20"/>
              </w:rPr>
              <w:t>ThTien</w:t>
            </w:r>
          </w:p>
        </w:tc>
        <w:tc>
          <w:tcPr>
            <w:tcW w:w="578" w:type="pct"/>
            <w:gridSpan w:val="2"/>
            <w:vAlign w:val="center"/>
          </w:tcPr>
          <w:p w14:paraId="56602FDA">
            <w:pPr>
              <w:spacing w:after="120" w:line="240" w:lineRule="auto"/>
              <w:jc w:val="center"/>
              <w:rPr>
                <w:rFonts w:ascii="Arial" w:hAnsi="Arial" w:cs="Arial"/>
                <w:sz w:val="20"/>
                <w:szCs w:val="20"/>
              </w:rPr>
            </w:pPr>
            <w:r>
              <w:rPr>
                <w:rFonts w:ascii="Arial" w:hAnsi="Arial" w:cs="Arial"/>
                <w:sz w:val="20"/>
                <w:szCs w:val="20"/>
              </w:rPr>
              <w:t>21,6</w:t>
            </w:r>
          </w:p>
        </w:tc>
        <w:tc>
          <w:tcPr>
            <w:tcW w:w="712" w:type="pct"/>
            <w:vAlign w:val="center"/>
          </w:tcPr>
          <w:p w14:paraId="4318B28F">
            <w:pPr>
              <w:spacing w:after="120" w:line="240" w:lineRule="auto"/>
              <w:jc w:val="center"/>
              <w:rPr>
                <w:rFonts w:ascii="Arial" w:hAnsi="Arial" w:cs="Arial"/>
                <w:sz w:val="20"/>
                <w:szCs w:val="20"/>
              </w:rPr>
            </w:pPr>
            <w:r>
              <w:rPr>
                <w:rFonts w:ascii="Arial" w:hAnsi="Arial" w:cs="Arial"/>
                <w:sz w:val="20"/>
                <w:szCs w:val="20"/>
              </w:rPr>
              <w:t>Số</w:t>
            </w:r>
          </w:p>
        </w:tc>
        <w:tc>
          <w:tcPr>
            <w:tcW w:w="774" w:type="pct"/>
            <w:gridSpan w:val="2"/>
            <w:vAlign w:val="center"/>
          </w:tcPr>
          <w:p w14:paraId="2586F529">
            <w:pPr>
              <w:spacing w:after="120" w:line="240" w:lineRule="auto"/>
              <w:jc w:val="center"/>
              <w:rPr>
                <w:rFonts w:ascii="Arial" w:hAnsi="Arial" w:cs="Arial"/>
                <w:sz w:val="20"/>
                <w:szCs w:val="20"/>
              </w:rPr>
            </w:pPr>
            <w:r>
              <w:rPr>
                <w:rFonts w:ascii="Arial" w:hAnsi="Arial" w:cs="Arial"/>
                <w:sz w:val="20"/>
                <w:szCs w:val="20"/>
              </w:rPr>
              <w:t>Bắt buộc</w:t>
            </w:r>
          </w:p>
          <w:p w14:paraId="4577FE3C">
            <w:pPr>
              <w:spacing w:after="120" w:line="240" w:lineRule="auto"/>
              <w:jc w:val="center"/>
              <w:rPr>
                <w:rFonts w:ascii="Arial" w:hAnsi="Arial" w:cs="Arial"/>
                <w:sz w:val="20"/>
                <w:szCs w:val="20"/>
              </w:rPr>
            </w:pPr>
            <w:r>
              <w:rPr>
                <w:rFonts w:ascii="Arial" w:hAnsi="Arial" w:cs="Arial"/>
                <w:sz w:val="20"/>
                <w:szCs w:val="20"/>
              </w:rPr>
              <w:t>(Trừ trường hợp TChat có giá trị là “4-Ghi chú/diễn giải”)</w:t>
            </w:r>
          </w:p>
        </w:tc>
        <w:tc>
          <w:tcPr>
            <w:tcW w:w="892" w:type="pct"/>
          </w:tcPr>
          <w:p w14:paraId="2761238F">
            <w:pPr>
              <w:spacing w:after="120" w:line="240" w:lineRule="auto"/>
              <w:jc w:val="center"/>
              <w:rPr>
                <w:rFonts w:ascii="Arial" w:hAnsi="Arial" w:cs="Arial"/>
                <w:sz w:val="20"/>
                <w:szCs w:val="20"/>
              </w:rPr>
            </w:pPr>
          </w:p>
        </w:tc>
      </w:tr>
      <w:tr w14:paraId="6E37AE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474DD637">
            <w:pPr>
              <w:spacing w:after="120" w:line="240" w:lineRule="auto"/>
              <w:rPr>
                <w:rFonts w:ascii="Arial" w:hAnsi="Arial" w:cs="Arial"/>
                <w:sz w:val="20"/>
                <w:szCs w:val="20"/>
              </w:rPr>
            </w:pPr>
            <w:r>
              <w:rPr>
                <w:rFonts w:ascii="Arial" w:hAnsi="Arial" w:cs="Arial"/>
                <w:sz w:val="20"/>
                <w:szCs w:val="20"/>
              </w:rPr>
              <w:t>Thuế suất (Thuế suất thuế GTGT đối với hóa đơn khác thuộc loại hóa đơn GTGT, đối với hóa đơn khác thuộc loại hóa đơn bán hàng không có thẻ này)</w:t>
            </w:r>
          </w:p>
        </w:tc>
        <w:tc>
          <w:tcPr>
            <w:tcW w:w="1062" w:type="pct"/>
            <w:gridSpan w:val="2"/>
            <w:vAlign w:val="center"/>
          </w:tcPr>
          <w:p w14:paraId="101FE7CE">
            <w:pPr>
              <w:spacing w:after="120" w:line="240" w:lineRule="auto"/>
              <w:rPr>
                <w:rFonts w:ascii="Arial" w:hAnsi="Arial" w:cs="Arial"/>
                <w:sz w:val="20"/>
                <w:szCs w:val="20"/>
              </w:rPr>
            </w:pPr>
            <w:r>
              <w:rPr>
                <w:rFonts w:ascii="Arial" w:hAnsi="Arial" w:cs="Arial"/>
                <w:sz w:val="20"/>
                <w:szCs w:val="20"/>
              </w:rPr>
              <w:t>TSuat</w:t>
            </w:r>
          </w:p>
        </w:tc>
        <w:tc>
          <w:tcPr>
            <w:tcW w:w="578" w:type="pct"/>
            <w:gridSpan w:val="2"/>
            <w:vAlign w:val="center"/>
          </w:tcPr>
          <w:p w14:paraId="330C8BEC">
            <w:pPr>
              <w:spacing w:after="120" w:line="240" w:lineRule="auto"/>
              <w:jc w:val="center"/>
              <w:rPr>
                <w:rFonts w:ascii="Arial" w:hAnsi="Arial" w:cs="Arial"/>
                <w:sz w:val="20"/>
                <w:szCs w:val="20"/>
              </w:rPr>
            </w:pPr>
            <w:r>
              <w:rPr>
                <w:rFonts w:ascii="Arial" w:hAnsi="Arial" w:cs="Arial"/>
                <w:sz w:val="20"/>
                <w:szCs w:val="20"/>
              </w:rPr>
              <w:t>11</w:t>
            </w:r>
          </w:p>
        </w:tc>
        <w:tc>
          <w:tcPr>
            <w:tcW w:w="712" w:type="pct"/>
            <w:vAlign w:val="center"/>
          </w:tcPr>
          <w:p w14:paraId="0360BE85">
            <w:pPr>
              <w:spacing w:after="120" w:line="240" w:lineRule="auto"/>
              <w:jc w:val="center"/>
              <w:rPr>
                <w:rFonts w:ascii="Arial" w:hAnsi="Arial" w:cs="Arial"/>
                <w:sz w:val="20"/>
                <w:szCs w:val="20"/>
              </w:rPr>
            </w:pPr>
            <w:r>
              <w:rPr>
                <w:rFonts w:ascii="Arial" w:hAnsi="Arial" w:cs="Arial"/>
                <w:sz w:val="20"/>
                <w:szCs w:val="20"/>
              </w:rPr>
              <w:t>Chuỗi ký tự (Chi tiết tại Phụ lục V kèm theo Quy định này)</w:t>
            </w:r>
          </w:p>
        </w:tc>
        <w:tc>
          <w:tcPr>
            <w:tcW w:w="774" w:type="pct"/>
            <w:gridSpan w:val="2"/>
            <w:vAlign w:val="center"/>
          </w:tcPr>
          <w:p w14:paraId="3179A95E">
            <w:pPr>
              <w:spacing w:after="120" w:line="240" w:lineRule="auto"/>
              <w:jc w:val="center"/>
              <w:rPr>
                <w:rFonts w:ascii="Arial" w:hAnsi="Arial" w:cs="Arial"/>
                <w:sz w:val="20"/>
                <w:szCs w:val="20"/>
              </w:rPr>
            </w:pPr>
            <w:r>
              <w:rPr>
                <w:rFonts w:ascii="Arial" w:hAnsi="Arial" w:cs="Arial"/>
                <w:sz w:val="20"/>
                <w:szCs w:val="20"/>
              </w:rPr>
              <w:t>Bắt buộc</w:t>
            </w:r>
          </w:p>
          <w:p w14:paraId="236345B4">
            <w:pPr>
              <w:spacing w:after="120" w:line="240" w:lineRule="auto"/>
              <w:jc w:val="center"/>
              <w:rPr>
                <w:rFonts w:ascii="Arial" w:hAnsi="Arial" w:cs="Arial"/>
                <w:sz w:val="20"/>
                <w:szCs w:val="20"/>
              </w:rPr>
            </w:pPr>
            <w:r>
              <w:rPr>
                <w:rFonts w:ascii="Arial" w:hAnsi="Arial" w:cs="Arial"/>
                <w:sz w:val="20"/>
                <w:szCs w:val="20"/>
              </w:rPr>
              <w:t>(Nếu có)</w:t>
            </w:r>
          </w:p>
        </w:tc>
        <w:tc>
          <w:tcPr>
            <w:tcW w:w="892" w:type="pct"/>
          </w:tcPr>
          <w:p w14:paraId="3275D9F7">
            <w:pPr>
              <w:spacing w:after="120" w:line="240" w:lineRule="auto"/>
              <w:jc w:val="center"/>
              <w:rPr>
                <w:rFonts w:ascii="Arial" w:hAnsi="Arial" w:cs="Arial"/>
                <w:strike/>
                <w:sz w:val="20"/>
                <w:szCs w:val="20"/>
              </w:rPr>
            </w:pPr>
          </w:p>
        </w:tc>
      </w:tr>
      <w:tr w14:paraId="0992DC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9"/>
            <w:vAlign w:val="center"/>
          </w:tcPr>
          <w:p w14:paraId="693AA32D">
            <w:pPr>
              <w:spacing w:after="120" w:line="240" w:lineRule="auto"/>
              <w:jc w:val="both"/>
              <w:rPr>
                <w:rFonts w:ascii="Arial" w:hAnsi="Arial" w:cs="Arial"/>
                <w:b/>
                <w:sz w:val="20"/>
                <w:szCs w:val="20"/>
              </w:rPr>
            </w:pPr>
            <w:r>
              <w:rPr>
                <w:rFonts w:ascii="Arial" w:hAnsi="Arial" w:cs="Arial"/>
                <w:b/>
                <w:sz w:val="20"/>
                <w:szCs w:val="20"/>
              </w:rPr>
              <w:t>Thẻ HDon\DLHDon\NDHDon\DSHHDVu\HHDVu\TTHHDTrung chứa danh sách thông tin hàng hóa đặc trưng (bắt buộc nếu thẻ TChat có giá trị là “5”)</w:t>
            </w:r>
          </w:p>
        </w:tc>
      </w:tr>
      <w:tr w14:paraId="047BC5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9"/>
            <w:vAlign w:val="center"/>
          </w:tcPr>
          <w:p w14:paraId="62341E50">
            <w:pPr>
              <w:spacing w:after="120" w:line="240" w:lineRule="auto"/>
              <w:jc w:val="both"/>
              <w:rPr>
                <w:rFonts w:ascii="Arial" w:hAnsi="Arial" w:cs="Arial"/>
                <w:b/>
                <w:sz w:val="20"/>
                <w:szCs w:val="20"/>
              </w:rPr>
            </w:pPr>
            <w:r>
              <w:rPr>
                <w:rFonts w:ascii="Arial" w:hAnsi="Arial" w:cs="Arial"/>
                <w:b/>
                <w:sz w:val="20"/>
                <w:szCs w:val="20"/>
              </w:rPr>
              <w:t xml:space="preserve">Thẻ HDon\DLHDon\NDHDon\DSHHDVu\HHDVu\TTHHDTrung\TTin chứa thông tin hàng hóa đặc trưng, thẻ này được lặp lại nhiều lần </w:t>
            </w:r>
          </w:p>
        </w:tc>
      </w:tr>
      <w:tr w14:paraId="25ECCE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7" w:type="pct"/>
            <w:gridSpan w:val="2"/>
            <w:vAlign w:val="center"/>
          </w:tcPr>
          <w:p w14:paraId="1B526CD9">
            <w:pPr>
              <w:spacing w:after="120" w:line="240" w:lineRule="auto"/>
              <w:jc w:val="both"/>
              <w:rPr>
                <w:rFonts w:ascii="Arial" w:hAnsi="Arial" w:cs="Arial"/>
                <w:b/>
                <w:sz w:val="20"/>
                <w:szCs w:val="20"/>
              </w:rPr>
            </w:pPr>
            <w:r>
              <w:rPr>
                <w:rFonts w:ascii="Arial" w:hAnsi="Arial" w:cs="Arial"/>
                <w:sz w:val="20"/>
                <w:szCs w:val="20"/>
              </w:rPr>
              <w:t>Loại hàng hóa đặc trưng</w:t>
            </w:r>
          </w:p>
        </w:tc>
        <w:tc>
          <w:tcPr>
            <w:tcW w:w="1074" w:type="pct"/>
            <w:gridSpan w:val="2"/>
            <w:vAlign w:val="center"/>
          </w:tcPr>
          <w:p w14:paraId="442690C8">
            <w:pPr>
              <w:spacing w:after="120" w:line="240" w:lineRule="auto"/>
              <w:jc w:val="both"/>
              <w:rPr>
                <w:rFonts w:ascii="Arial" w:hAnsi="Arial" w:cs="Arial"/>
                <w:b/>
                <w:sz w:val="20"/>
                <w:szCs w:val="20"/>
              </w:rPr>
            </w:pPr>
            <w:r>
              <w:rPr>
                <w:rFonts w:ascii="Arial" w:hAnsi="Arial" w:cs="Arial"/>
                <w:sz w:val="20"/>
                <w:szCs w:val="20"/>
              </w:rPr>
              <w:t>LHHDTrung</w:t>
            </w:r>
          </w:p>
        </w:tc>
        <w:tc>
          <w:tcPr>
            <w:tcW w:w="561" w:type="pct"/>
            <w:vAlign w:val="center"/>
          </w:tcPr>
          <w:p w14:paraId="168D1B3B">
            <w:pPr>
              <w:spacing w:after="120" w:line="240" w:lineRule="auto"/>
              <w:jc w:val="both"/>
              <w:rPr>
                <w:rFonts w:ascii="Arial" w:hAnsi="Arial" w:cs="Arial"/>
                <w:b/>
                <w:sz w:val="20"/>
                <w:szCs w:val="20"/>
              </w:rPr>
            </w:pPr>
            <w:r>
              <w:rPr>
                <w:rFonts w:ascii="Arial" w:hAnsi="Arial" w:cs="Arial"/>
                <w:sz w:val="20"/>
                <w:szCs w:val="20"/>
              </w:rPr>
              <w:t>1</w:t>
            </w:r>
          </w:p>
        </w:tc>
        <w:tc>
          <w:tcPr>
            <w:tcW w:w="712" w:type="pct"/>
            <w:vAlign w:val="center"/>
          </w:tcPr>
          <w:p w14:paraId="3E5A605B">
            <w:pPr>
              <w:spacing w:after="120" w:line="240" w:lineRule="auto"/>
              <w:jc w:val="both"/>
              <w:rPr>
                <w:rFonts w:ascii="Arial" w:hAnsi="Arial" w:cs="Arial"/>
                <w:b/>
                <w:sz w:val="20"/>
                <w:szCs w:val="20"/>
              </w:rPr>
            </w:pPr>
            <w:r>
              <w:rPr>
                <w:rFonts w:ascii="Arial" w:hAnsi="Arial" w:cs="Arial"/>
                <w:sz w:val="20"/>
                <w:szCs w:val="20"/>
              </w:rPr>
              <w:t>Số (Chi tiết Phụ lục XV, Quy định này)</w:t>
            </w:r>
          </w:p>
        </w:tc>
        <w:tc>
          <w:tcPr>
            <w:tcW w:w="774" w:type="pct"/>
            <w:gridSpan w:val="2"/>
            <w:vAlign w:val="center"/>
          </w:tcPr>
          <w:p w14:paraId="2C2F4632">
            <w:pPr>
              <w:spacing w:after="120" w:line="240" w:lineRule="auto"/>
              <w:jc w:val="center"/>
              <w:rPr>
                <w:rFonts w:ascii="Arial" w:hAnsi="Arial" w:cs="Arial"/>
                <w:sz w:val="20"/>
                <w:szCs w:val="20"/>
              </w:rPr>
            </w:pPr>
            <w:r>
              <w:rPr>
                <w:rFonts w:ascii="Arial" w:hAnsi="Arial" w:cs="Arial"/>
                <w:sz w:val="20"/>
                <w:szCs w:val="20"/>
              </w:rPr>
              <w:t>Bắt buộc</w:t>
            </w:r>
          </w:p>
          <w:p w14:paraId="2CA4BC6A">
            <w:pPr>
              <w:spacing w:after="120" w:line="240" w:lineRule="auto"/>
              <w:jc w:val="both"/>
              <w:rPr>
                <w:rFonts w:ascii="Arial" w:hAnsi="Arial" w:cs="Arial"/>
                <w:b/>
                <w:sz w:val="20"/>
                <w:szCs w:val="20"/>
              </w:rPr>
            </w:pPr>
            <w:r>
              <w:rPr>
                <w:rFonts w:ascii="Arial" w:hAnsi="Arial" w:cs="Arial"/>
                <w:sz w:val="20"/>
                <w:szCs w:val="20"/>
              </w:rPr>
              <w:t>(Nếu có)</w:t>
            </w:r>
          </w:p>
        </w:tc>
        <w:tc>
          <w:tcPr>
            <w:tcW w:w="892" w:type="pct"/>
          </w:tcPr>
          <w:p w14:paraId="46DCF697">
            <w:pPr>
              <w:spacing w:after="120" w:line="240" w:lineRule="auto"/>
              <w:jc w:val="both"/>
              <w:rPr>
                <w:rFonts w:ascii="Arial" w:hAnsi="Arial" w:cs="Arial"/>
                <w:b/>
                <w:strike/>
                <w:sz w:val="20"/>
                <w:szCs w:val="20"/>
              </w:rPr>
            </w:pPr>
          </w:p>
        </w:tc>
      </w:tr>
      <w:tr w14:paraId="1E085E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7" w:type="pct"/>
            <w:gridSpan w:val="2"/>
            <w:vAlign w:val="center"/>
          </w:tcPr>
          <w:p w14:paraId="08C0C7AB">
            <w:pPr>
              <w:spacing w:after="120" w:line="240" w:lineRule="auto"/>
              <w:jc w:val="both"/>
              <w:rPr>
                <w:rFonts w:ascii="Arial" w:hAnsi="Arial" w:cs="Arial"/>
                <w:sz w:val="20"/>
                <w:szCs w:val="20"/>
              </w:rPr>
            </w:pPr>
            <w:r>
              <w:rPr>
                <w:rFonts w:ascii="Arial" w:hAnsi="Arial" w:cs="Arial"/>
                <w:sz w:val="20"/>
                <w:szCs w:val="20"/>
              </w:rPr>
              <w:t xml:space="preserve">Tên trường </w:t>
            </w:r>
          </w:p>
        </w:tc>
        <w:tc>
          <w:tcPr>
            <w:tcW w:w="1074" w:type="pct"/>
            <w:gridSpan w:val="2"/>
            <w:vAlign w:val="center"/>
          </w:tcPr>
          <w:p w14:paraId="66B8AD48">
            <w:pPr>
              <w:spacing w:after="120" w:line="240" w:lineRule="auto"/>
              <w:jc w:val="both"/>
              <w:rPr>
                <w:rFonts w:ascii="Arial" w:hAnsi="Arial" w:cs="Arial"/>
                <w:sz w:val="20"/>
                <w:szCs w:val="20"/>
              </w:rPr>
            </w:pPr>
            <w:r>
              <w:rPr>
                <w:rFonts w:ascii="Arial" w:hAnsi="Arial" w:cs="Arial"/>
                <w:sz w:val="20"/>
                <w:szCs w:val="20"/>
              </w:rPr>
              <w:t>TTruong</w:t>
            </w:r>
          </w:p>
        </w:tc>
        <w:tc>
          <w:tcPr>
            <w:tcW w:w="561" w:type="pct"/>
            <w:vAlign w:val="center"/>
          </w:tcPr>
          <w:p w14:paraId="55DC8BE8">
            <w:pPr>
              <w:spacing w:after="120" w:line="240" w:lineRule="auto"/>
              <w:jc w:val="both"/>
              <w:rPr>
                <w:rFonts w:ascii="Arial" w:hAnsi="Arial" w:cs="Arial"/>
                <w:sz w:val="20"/>
                <w:szCs w:val="20"/>
              </w:rPr>
            </w:pPr>
            <w:r>
              <w:rPr>
                <w:rFonts w:ascii="Arial" w:hAnsi="Arial" w:cs="Arial"/>
                <w:sz w:val="20"/>
                <w:szCs w:val="20"/>
              </w:rPr>
              <w:t>20</w:t>
            </w:r>
          </w:p>
        </w:tc>
        <w:tc>
          <w:tcPr>
            <w:tcW w:w="712" w:type="pct"/>
            <w:vAlign w:val="center"/>
          </w:tcPr>
          <w:p w14:paraId="08F01A94">
            <w:pPr>
              <w:spacing w:after="120" w:line="240" w:lineRule="auto"/>
              <w:jc w:val="both"/>
              <w:rPr>
                <w:rFonts w:ascii="Arial" w:hAnsi="Arial" w:cs="Arial"/>
                <w:sz w:val="20"/>
                <w:szCs w:val="20"/>
              </w:rPr>
            </w:pPr>
            <w:r>
              <w:rPr>
                <w:rFonts w:ascii="Arial" w:hAnsi="Arial" w:cs="Arial"/>
                <w:sz w:val="20"/>
                <w:szCs w:val="20"/>
              </w:rPr>
              <w:t>Chuỗi ký tự (Chi tiết Cột “Giá trị bắt buộc” tại Phụ lục XV Quy định này)</w:t>
            </w:r>
          </w:p>
        </w:tc>
        <w:tc>
          <w:tcPr>
            <w:tcW w:w="774" w:type="pct"/>
            <w:gridSpan w:val="2"/>
            <w:vAlign w:val="center"/>
          </w:tcPr>
          <w:p w14:paraId="7E384454">
            <w:pPr>
              <w:spacing w:after="120" w:line="240" w:lineRule="auto"/>
              <w:jc w:val="both"/>
              <w:rPr>
                <w:rFonts w:ascii="Arial" w:hAnsi="Arial" w:cs="Arial"/>
                <w:sz w:val="20"/>
                <w:szCs w:val="20"/>
              </w:rPr>
            </w:pPr>
            <w:r>
              <w:rPr>
                <w:rFonts w:ascii="Arial" w:hAnsi="Arial" w:cs="Arial"/>
                <w:sz w:val="20"/>
                <w:szCs w:val="20"/>
              </w:rPr>
              <w:t>Bắt buộc</w:t>
            </w:r>
          </w:p>
        </w:tc>
        <w:tc>
          <w:tcPr>
            <w:tcW w:w="892" w:type="pct"/>
          </w:tcPr>
          <w:p w14:paraId="4FA23CEE">
            <w:pPr>
              <w:spacing w:after="120" w:line="240" w:lineRule="auto"/>
              <w:jc w:val="both"/>
              <w:rPr>
                <w:rFonts w:ascii="Arial" w:hAnsi="Arial" w:cs="Arial"/>
                <w:b/>
                <w:sz w:val="20"/>
                <w:szCs w:val="20"/>
              </w:rPr>
            </w:pPr>
          </w:p>
        </w:tc>
      </w:tr>
      <w:tr w14:paraId="7C6984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7" w:type="pct"/>
            <w:gridSpan w:val="2"/>
            <w:vAlign w:val="center"/>
          </w:tcPr>
          <w:p w14:paraId="4219D355">
            <w:pPr>
              <w:spacing w:after="120" w:line="240" w:lineRule="auto"/>
              <w:jc w:val="both"/>
              <w:rPr>
                <w:rFonts w:ascii="Arial" w:hAnsi="Arial" w:cs="Arial"/>
                <w:b/>
                <w:sz w:val="20"/>
                <w:szCs w:val="20"/>
              </w:rPr>
            </w:pPr>
            <w:r>
              <w:rPr>
                <w:rFonts w:ascii="Arial" w:hAnsi="Arial" w:cs="Arial"/>
                <w:sz w:val="20"/>
                <w:szCs w:val="20"/>
              </w:rPr>
              <w:t xml:space="preserve">Dữ liệu </w:t>
            </w:r>
          </w:p>
        </w:tc>
        <w:tc>
          <w:tcPr>
            <w:tcW w:w="1074" w:type="pct"/>
            <w:gridSpan w:val="2"/>
            <w:vAlign w:val="center"/>
          </w:tcPr>
          <w:p w14:paraId="73CD35C6">
            <w:pPr>
              <w:spacing w:after="120" w:line="240" w:lineRule="auto"/>
              <w:jc w:val="both"/>
              <w:rPr>
                <w:rFonts w:ascii="Arial" w:hAnsi="Arial" w:cs="Arial"/>
                <w:b/>
                <w:sz w:val="20"/>
                <w:szCs w:val="20"/>
              </w:rPr>
            </w:pPr>
            <w:r>
              <w:rPr>
                <w:rFonts w:ascii="Arial" w:hAnsi="Arial" w:cs="Arial"/>
                <w:sz w:val="20"/>
                <w:szCs w:val="20"/>
              </w:rPr>
              <w:t>DLieu</w:t>
            </w:r>
          </w:p>
        </w:tc>
        <w:tc>
          <w:tcPr>
            <w:tcW w:w="561" w:type="pct"/>
            <w:vAlign w:val="center"/>
          </w:tcPr>
          <w:p w14:paraId="2294DB3A">
            <w:pPr>
              <w:spacing w:after="120" w:line="240" w:lineRule="auto"/>
              <w:jc w:val="both"/>
              <w:rPr>
                <w:rFonts w:ascii="Arial" w:hAnsi="Arial" w:cs="Arial"/>
                <w:b/>
                <w:sz w:val="20"/>
                <w:szCs w:val="20"/>
              </w:rPr>
            </w:pPr>
            <w:r>
              <w:rPr>
                <w:rFonts w:ascii="Arial" w:hAnsi="Arial" w:cs="Arial"/>
                <w:sz w:val="20"/>
                <w:szCs w:val="20"/>
              </w:rPr>
              <w:t>200</w:t>
            </w:r>
          </w:p>
        </w:tc>
        <w:tc>
          <w:tcPr>
            <w:tcW w:w="712" w:type="pct"/>
            <w:vAlign w:val="center"/>
          </w:tcPr>
          <w:p w14:paraId="43AB01EF">
            <w:pPr>
              <w:spacing w:after="120" w:line="240" w:lineRule="auto"/>
              <w:jc w:val="both"/>
              <w:rPr>
                <w:rFonts w:ascii="Arial" w:hAnsi="Arial" w:cs="Arial"/>
                <w:b/>
                <w:sz w:val="20"/>
                <w:szCs w:val="20"/>
              </w:rPr>
            </w:pPr>
          </w:p>
        </w:tc>
        <w:tc>
          <w:tcPr>
            <w:tcW w:w="774" w:type="pct"/>
            <w:gridSpan w:val="2"/>
            <w:vAlign w:val="center"/>
          </w:tcPr>
          <w:p w14:paraId="1275FAB4">
            <w:pPr>
              <w:spacing w:after="120" w:line="240" w:lineRule="auto"/>
              <w:jc w:val="both"/>
              <w:rPr>
                <w:rFonts w:ascii="Arial" w:hAnsi="Arial" w:cs="Arial"/>
                <w:b/>
                <w:sz w:val="20"/>
                <w:szCs w:val="20"/>
              </w:rPr>
            </w:pPr>
            <w:r>
              <w:rPr>
                <w:rFonts w:ascii="Arial" w:hAnsi="Arial" w:cs="Arial"/>
                <w:sz w:val="20"/>
                <w:szCs w:val="20"/>
              </w:rPr>
              <w:t>Bắt buộc</w:t>
            </w:r>
          </w:p>
        </w:tc>
        <w:tc>
          <w:tcPr>
            <w:tcW w:w="892" w:type="pct"/>
          </w:tcPr>
          <w:p w14:paraId="531F8CCD">
            <w:pPr>
              <w:spacing w:after="120" w:line="240" w:lineRule="auto"/>
              <w:jc w:val="both"/>
              <w:rPr>
                <w:rFonts w:ascii="Arial" w:hAnsi="Arial" w:cs="Arial"/>
                <w:b/>
                <w:sz w:val="20"/>
                <w:szCs w:val="20"/>
              </w:rPr>
            </w:pPr>
          </w:p>
        </w:tc>
      </w:tr>
      <w:tr w14:paraId="6F546B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9"/>
            <w:vAlign w:val="center"/>
          </w:tcPr>
          <w:p w14:paraId="7703FED7">
            <w:pPr>
              <w:spacing w:after="120" w:line="240" w:lineRule="auto"/>
              <w:jc w:val="both"/>
              <w:rPr>
                <w:rFonts w:ascii="Arial" w:hAnsi="Arial" w:cs="Arial"/>
                <w:sz w:val="20"/>
                <w:szCs w:val="20"/>
              </w:rPr>
            </w:pPr>
            <w:r>
              <w:rPr>
                <w:rFonts w:ascii="Arial" w:hAnsi="Arial" w:cs="Arial"/>
                <w:b/>
                <w:sz w:val="20"/>
                <w:szCs w:val="20"/>
              </w:rPr>
              <w:t>Thẻ HDon\DLHDon\NDHDon\DSHHDVu\HHDVu\TTKhac chứa thông tin khác (Chi tiết được mô tả tại Khoản 1, Mục II, Phần II Quy định này)</w:t>
            </w:r>
          </w:p>
        </w:tc>
      </w:tr>
      <w:tr w14:paraId="142956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9"/>
            <w:vAlign w:val="center"/>
          </w:tcPr>
          <w:p w14:paraId="14B58E86">
            <w:pPr>
              <w:spacing w:after="120" w:line="240" w:lineRule="auto"/>
              <w:jc w:val="both"/>
              <w:rPr>
                <w:rFonts w:ascii="Arial" w:hAnsi="Arial" w:cs="Arial"/>
                <w:sz w:val="20"/>
                <w:szCs w:val="20"/>
              </w:rPr>
            </w:pPr>
            <w:r>
              <w:rPr>
                <w:rFonts w:ascii="Arial" w:hAnsi="Arial" w:cs="Arial"/>
                <w:b/>
                <w:sz w:val="20"/>
                <w:szCs w:val="20"/>
              </w:rPr>
              <w:t>Thẻ HDon\DLHDon\NDHDon\TToan chứa thông tin thanh toán của hóa đơn (Trường hợp hoá đơn điều chỉnh không làm thay đổi thông tin thanh toán của hoá đơn không bắt buộc phải có thẻ này và các chỉ tiêu liên quan)</w:t>
            </w:r>
          </w:p>
        </w:tc>
      </w:tr>
      <w:tr w14:paraId="62434C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9"/>
            <w:vAlign w:val="center"/>
          </w:tcPr>
          <w:p w14:paraId="10FA029F">
            <w:pPr>
              <w:spacing w:after="120" w:line="240" w:lineRule="auto"/>
              <w:jc w:val="both"/>
              <w:rPr>
                <w:rFonts w:ascii="Arial" w:hAnsi="Arial" w:cs="Arial"/>
                <w:sz w:val="20"/>
                <w:szCs w:val="20"/>
              </w:rPr>
            </w:pPr>
            <w:r>
              <w:rPr>
                <w:rFonts w:ascii="Arial" w:hAnsi="Arial" w:cs="Arial"/>
                <w:b/>
                <w:sz w:val="20"/>
                <w:szCs w:val="20"/>
              </w:rPr>
              <w:t>Thẻ HDon\DLHDon\NDHDon\TToan\THTTLTSuat chứa thông tin tổng hợp theo từng loại thuế suất (hóa đơn khác thuộc loại hóa đơn bán hàng thì không có thẻ này)</w:t>
            </w:r>
          </w:p>
        </w:tc>
      </w:tr>
      <w:tr w14:paraId="69A469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9"/>
            <w:vAlign w:val="center"/>
          </w:tcPr>
          <w:p w14:paraId="4AE53EEA">
            <w:pPr>
              <w:spacing w:after="120" w:line="240" w:lineRule="auto"/>
              <w:jc w:val="both"/>
              <w:rPr>
                <w:rFonts w:ascii="Arial" w:hAnsi="Arial" w:cs="Arial"/>
                <w:sz w:val="20"/>
                <w:szCs w:val="20"/>
              </w:rPr>
            </w:pPr>
            <w:r>
              <w:rPr>
                <w:rFonts w:ascii="Arial" w:hAnsi="Arial" w:cs="Arial"/>
                <w:b/>
                <w:sz w:val="20"/>
                <w:szCs w:val="20"/>
              </w:rPr>
              <w:t xml:space="preserve">Thẻ HDon\DLHDon\NDHDon\TToan\THTTLTSuat\LTSuat chứa chi tiết thông tin tổng hợp của mỗi loại thuế suất (nếu có) </w:t>
            </w:r>
          </w:p>
          <w:p w14:paraId="57AB81EE">
            <w:pPr>
              <w:spacing w:after="120" w:line="240" w:lineRule="auto"/>
              <w:jc w:val="both"/>
              <w:rPr>
                <w:rFonts w:ascii="Arial" w:hAnsi="Arial" w:cs="Arial"/>
                <w:sz w:val="20"/>
                <w:szCs w:val="20"/>
              </w:rPr>
            </w:pPr>
            <w:r>
              <w:rPr>
                <w:rFonts w:ascii="Arial" w:hAnsi="Arial" w:cs="Arial"/>
                <w:b/>
                <w:sz w:val="20"/>
                <w:szCs w:val="20"/>
              </w:rPr>
              <w:t xml:space="preserve">Thẻ này có thể lặp lại nhiều lần tương ứng với số lượng các mức thuế suất khác nhau </w:t>
            </w:r>
          </w:p>
        </w:tc>
      </w:tr>
      <w:tr w14:paraId="0B430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635DAB52">
            <w:pPr>
              <w:spacing w:after="120" w:line="240" w:lineRule="auto"/>
              <w:rPr>
                <w:rFonts w:ascii="Arial" w:hAnsi="Arial" w:cs="Arial"/>
                <w:sz w:val="20"/>
                <w:szCs w:val="20"/>
              </w:rPr>
            </w:pPr>
            <w:r>
              <w:rPr>
                <w:rFonts w:ascii="Arial" w:hAnsi="Arial" w:cs="Arial"/>
                <w:sz w:val="20"/>
                <w:szCs w:val="20"/>
              </w:rPr>
              <w:t>Thuế suất (Thuế suất thuế GTGT)</w:t>
            </w:r>
          </w:p>
        </w:tc>
        <w:tc>
          <w:tcPr>
            <w:tcW w:w="1062" w:type="pct"/>
            <w:gridSpan w:val="2"/>
            <w:vAlign w:val="center"/>
          </w:tcPr>
          <w:p w14:paraId="1B826612">
            <w:pPr>
              <w:spacing w:after="120" w:line="240" w:lineRule="auto"/>
              <w:rPr>
                <w:rFonts w:ascii="Arial" w:hAnsi="Arial" w:cs="Arial"/>
                <w:sz w:val="20"/>
                <w:szCs w:val="20"/>
              </w:rPr>
            </w:pPr>
            <w:r>
              <w:rPr>
                <w:rFonts w:ascii="Arial" w:hAnsi="Arial" w:cs="Arial"/>
                <w:sz w:val="20"/>
                <w:szCs w:val="20"/>
              </w:rPr>
              <w:t>TSuat</w:t>
            </w:r>
          </w:p>
        </w:tc>
        <w:tc>
          <w:tcPr>
            <w:tcW w:w="578" w:type="pct"/>
            <w:gridSpan w:val="2"/>
            <w:vAlign w:val="center"/>
          </w:tcPr>
          <w:p w14:paraId="74928EFC">
            <w:pPr>
              <w:spacing w:after="120" w:line="240" w:lineRule="auto"/>
              <w:jc w:val="center"/>
              <w:rPr>
                <w:rFonts w:ascii="Arial" w:hAnsi="Arial" w:cs="Arial"/>
                <w:sz w:val="20"/>
                <w:szCs w:val="20"/>
              </w:rPr>
            </w:pPr>
            <w:r>
              <w:rPr>
                <w:rFonts w:ascii="Arial" w:hAnsi="Arial" w:cs="Arial"/>
                <w:sz w:val="20"/>
                <w:szCs w:val="20"/>
              </w:rPr>
              <w:t>11</w:t>
            </w:r>
          </w:p>
        </w:tc>
        <w:tc>
          <w:tcPr>
            <w:tcW w:w="712" w:type="pct"/>
            <w:vAlign w:val="center"/>
          </w:tcPr>
          <w:p w14:paraId="35846092">
            <w:pPr>
              <w:spacing w:after="120" w:line="240" w:lineRule="auto"/>
              <w:jc w:val="center"/>
              <w:rPr>
                <w:rFonts w:ascii="Arial" w:hAnsi="Arial" w:cs="Arial"/>
                <w:sz w:val="20"/>
                <w:szCs w:val="20"/>
              </w:rPr>
            </w:pPr>
            <w:r>
              <w:rPr>
                <w:rFonts w:ascii="Arial" w:hAnsi="Arial" w:cs="Arial"/>
                <w:sz w:val="20"/>
                <w:szCs w:val="20"/>
              </w:rPr>
              <w:t>Chuỗi ký tự (Chi tiết tại Phụ lục V kèm theo Quy định này)</w:t>
            </w:r>
          </w:p>
        </w:tc>
        <w:tc>
          <w:tcPr>
            <w:tcW w:w="774" w:type="pct"/>
            <w:gridSpan w:val="2"/>
            <w:vAlign w:val="center"/>
          </w:tcPr>
          <w:p w14:paraId="327980CE">
            <w:pPr>
              <w:spacing w:after="120" w:line="240" w:lineRule="auto"/>
              <w:jc w:val="center"/>
              <w:rPr>
                <w:rFonts w:ascii="Arial" w:hAnsi="Arial" w:cs="Arial"/>
                <w:sz w:val="20"/>
                <w:szCs w:val="20"/>
              </w:rPr>
            </w:pPr>
            <w:r>
              <w:rPr>
                <w:rFonts w:ascii="Arial" w:hAnsi="Arial" w:cs="Arial"/>
                <w:sz w:val="20"/>
                <w:szCs w:val="20"/>
              </w:rPr>
              <w:t xml:space="preserve">Bắt buộc </w:t>
            </w:r>
          </w:p>
          <w:p w14:paraId="7A4F286A">
            <w:pPr>
              <w:spacing w:after="120" w:line="240" w:lineRule="auto"/>
              <w:jc w:val="center"/>
              <w:rPr>
                <w:rFonts w:ascii="Arial" w:hAnsi="Arial" w:cs="Arial"/>
                <w:sz w:val="20"/>
                <w:szCs w:val="20"/>
              </w:rPr>
            </w:pPr>
            <w:r>
              <w:rPr>
                <w:rFonts w:ascii="Arial" w:hAnsi="Arial" w:cs="Arial"/>
                <w:sz w:val="20"/>
                <w:szCs w:val="20"/>
              </w:rPr>
              <w:t>(Nếu có)</w:t>
            </w:r>
          </w:p>
        </w:tc>
        <w:tc>
          <w:tcPr>
            <w:tcW w:w="892" w:type="pct"/>
          </w:tcPr>
          <w:p w14:paraId="49CE5295">
            <w:pPr>
              <w:spacing w:after="120" w:line="240" w:lineRule="auto"/>
              <w:jc w:val="center"/>
              <w:rPr>
                <w:rFonts w:ascii="Arial" w:hAnsi="Arial" w:cs="Arial"/>
                <w:sz w:val="20"/>
                <w:szCs w:val="20"/>
              </w:rPr>
            </w:pPr>
          </w:p>
        </w:tc>
      </w:tr>
      <w:tr w14:paraId="4C6212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 w:hRule="atLeast"/>
          <w:jc w:val="center"/>
        </w:trPr>
        <w:tc>
          <w:tcPr>
            <w:tcW w:w="982" w:type="pct"/>
            <w:vAlign w:val="center"/>
          </w:tcPr>
          <w:p w14:paraId="24EA62DA">
            <w:pPr>
              <w:spacing w:after="120" w:line="240" w:lineRule="auto"/>
              <w:rPr>
                <w:rFonts w:ascii="Arial" w:hAnsi="Arial" w:cs="Arial"/>
                <w:sz w:val="20"/>
                <w:szCs w:val="20"/>
              </w:rPr>
            </w:pPr>
            <w:r>
              <w:rPr>
                <w:rFonts w:ascii="Arial" w:hAnsi="Arial" w:cs="Arial"/>
                <w:sz w:val="20"/>
                <w:szCs w:val="20"/>
              </w:rPr>
              <w:t>Thành tiền (Thành tiền chưa có thuế GTGT)</w:t>
            </w:r>
          </w:p>
        </w:tc>
        <w:tc>
          <w:tcPr>
            <w:tcW w:w="1062" w:type="pct"/>
            <w:gridSpan w:val="2"/>
            <w:vAlign w:val="center"/>
          </w:tcPr>
          <w:p w14:paraId="4EDF09C1">
            <w:pPr>
              <w:spacing w:after="120" w:line="240" w:lineRule="auto"/>
              <w:rPr>
                <w:rFonts w:ascii="Arial" w:hAnsi="Arial" w:cs="Arial"/>
                <w:sz w:val="20"/>
                <w:szCs w:val="20"/>
              </w:rPr>
            </w:pPr>
            <w:r>
              <w:rPr>
                <w:rFonts w:ascii="Arial" w:hAnsi="Arial" w:cs="Arial"/>
                <w:sz w:val="20"/>
                <w:szCs w:val="20"/>
              </w:rPr>
              <w:t>ThTien</w:t>
            </w:r>
          </w:p>
        </w:tc>
        <w:tc>
          <w:tcPr>
            <w:tcW w:w="578" w:type="pct"/>
            <w:gridSpan w:val="2"/>
            <w:vAlign w:val="center"/>
          </w:tcPr>
          <w:p w14:paraId="5D8612AB">
            <w:pPr>
              <w:spacing w:after="120" w:line="240" w:lineRule="auto"/>
              <w:jc w:val="center"/>
              <w:rPr>
                <w:rFonts w:ascii="Arial" w:hAnsi="Arial" w:cs="Arial"/>
                <w:sz w:val="20"/>
                <w:szCs w:val="20"/>
              </w:rPr>
            </w:pPr>
            <w:r>
              <w:rPr>
                <w:rFonts w:ascii="Arial" w:hAnsi="Arial" w:cs="Arial"/>
                <w:sz w:val="20"/>
                <w:szCs w:val="20"/>
              </w:rPr>
              <w:t>21,6</w:t>
            </w:r>
          </w:p>
        </w:tc>
        <w:tc>
          <w:tcPr>
            <w:tcW w:w="712" w:type="pct"/>
            <w:vAlign w:val="center"/>
          </w:tcPr>
          <w:p w14:paraId="7B8716FD">
            <w:pPr>
              <w:spacing w:after="120" w:line="240" w:lineRule="auto"/>
              <w:jc w:val="center"/>
              <w:rPr>
                <w:rFonts w:ascii="Arial" w:hAnsi="Arial" w:cs="Arial"/>
                <w:sz w:val="20"/>
                <w:szCs w:val="20"/>
              </w:rPr>
            </w:pPr>
            <w:r>
              <w:rPr>
                <w:rFonts w:ascii="Arial" w:hAnsi="Arial" w:cs="Arial"/>
                <w:sz w:val="20"/>
                <w:szCs w:val="20"/>
              </w:rPr>
              <w:t>Số</w:t>
            </w:r>
          </w:p>
        </w:tc>
        <w:tc>
          <w:tcPr>
            <w:tcW w:w="774" w:type="pct"/>
            <w:gridSpan w:val="2"/>
            <w:vAlign w:val="center"/>
          </w:tcPr>
          <w:p w14:paraId="0889E532">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892" w:type="pct"/>
          </w:tcPr>
          <w:p w14:paraId="2D2A5741">
            <w:pPr>
              <w:spacing w:after="120" w:line="240" w:lineRule="auto"/>
              <w:jc w:val="center"/>
              <w:rPr>
                <w:rFonts w:ascii="Arial" w:hAnsi="Arial" w:cs="Arial"/>
                <w:sz w:val="20"/>
                <w:szCs w:val="20"/>
              </w:rPr>
            </w:pPr>
          </w:p>
        </w:tc>
      </w:tr>
      <w:tr w14:paraId="59A442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697C3442">
            <w:pPr>
              <w:spacing w:after="120" w:line="240" w:lineRule="auto"/>
              <w:rPr>
                <w:rFonts w:ascii="Arial" w:hAnsi="Arial" w:cs="Arial"/>
                <w:sz w:val="20"/>
                <w:szCs w:val="20"/>
              </w:rPr>
            </w:pPr>
            <w:r>
              <w:rPr>
                <w:rFonts w:ascii="Arial" w:hAnsi="Arial" w:cs="Arial"/>
                <w:sz w:val="20"/>
                <w:szCs w:val="20"/>
              </w:rPr>
              <w:t>Tiền thuế (Tiền thuế GTGT)</w:t>
            </w:r>
          </w:p>
        </w:tc>
        <w:tc>
          <w:tcPr>
            <w:tcW w:w="1062" w:type="pct"/>
            <w:gridSpan w:val="2"/>
            <w:vAlign w:val="center"/>
          </w:tcPr>
          <w:p w14:paraId="5CEDA9FB">
            <w:pPr>
              <w:spacing w:after="120" w:line="240" w:lineRule="auto"/>
              <w:rPr>
                <w:rFonts w:ascii="Arial" w:hAnsi="Arial" w:cs="Arial"/>
                <w:sz w:val="20"/>
                <w:szCs w:val="20"/>
              </w:rPr>
            </w:pPr>
            <w:r>
              <w:rPr>
                <w:rFonts w:ascii="Arial" w:hAnsi="Arial" w:cs="Arial"/>
                <w:sz w:val="20"/>
                <w:szCs w:val="20"/>
              </w:rPr>
              <w:t>TThue</w:t>
            </w:r>
          </w:p>
        </w:tc>
        <w:tc>
          <w:tcPr>
            <w:tcW w:w="578" w:type="pct"/>
            <w:gridSpan w:val="2"/>
            <w:vAlign w:val="center"/>
          </w:tcPr>
          <w:p w14:paraId="249EF281">
            <w:pPr>
              <w:spacing w:after="120" w:line="240" w:lineRule="auto"/>
              <w:jc w:val="center"/>
              <w:rPr>
                <w:rFonts w:ascii="Arial" w:hAnsi="Arial" w:cs="Arial"/>
                <w:sz w:val="20"/>
                <w:szCs w:val="20"/>
              </w:rPr>
            </w:pPr>
            <w:r>
              <w:rPr>
                <w:rFonts w:ascii="Arial" w:hAnsi="Arial" w:cs="Arial"/>
                <w:sz w:val="20"/>
                <w:szCs w:val="20"/>
              </w:rPr>
              <w:t>21,6</w:t>
            </w:r>
          </w:p>
        </w:tc>
        <w:tc>
          <w:tcPr>
            <w:tcW w:w="712" w:type="pct"/>
            <w:vAlign w:val="center"/>
          </w:tcPr>
          <w:p w14:paraId="00C9FD0F">
            <w:pPr>
              <w:spacing w:after="120" w:line="240" w:lineRule="auto"/>
              <w:jc w:val="center"/>
              <w:rPr>
                <w:rFonts w:ascii="Arial" w:hAnsi="Arial" w:cs="Arial"/>
                <w:sz w:val="20"/>
                <w:szCs w:val="20"/>
              </w:rPr>
            </w:pPr>
            <w:r>
              <w:rPr>
                <w:rFonts w:ascii="Arial" w:hAnsi="Arial" w:cs="Arial"/>
                <w:sz w:val="20"/>
                <w:szCs w:val="20"/>
              </w:rPr>
              <w:t>Số</w:t>
            </w:r>
          </w:p>
        </w:tc>
        <w:tc>
          <w:tcPr>
            <w:tcW w:w="774" w:type="pct"/>
            <w:gridSpan w:val="2"/>
            <w:vAlign w:val="center"/>
          </w:tcPr>
          <w:p w14:paraId="5FFDD2C8">
            <w:pPr>
              <w:spacing w:after="120" w:line="240" w:lineRule="auto"/>
              <w:jc w:val="center"/>
              <w:rPr>
                <w:rFonts w:ascii="Arial" w:hAnsi="Arial" w:cs="Arial"/>
                <w:sz w:val="20"/>
                <w:szCs w:val="20"/>
              </w:rPr>
            </w:pPr>
            <w:r>
              <w:rPr>
                <w:rFonts w:ascii="Arial" w:hAnsi="Arial" w:cs="Arial"/>
                <w:sz w:val="20"/>
                <w:szCs w:val="20"/>
              </w:rPr>
              <w:t xml:space="preserve">Bắt buộc </w:t>
            </w:r>
          </w:p>
          <w:p w14:paraId="278C348D">
            <w:pPr>
              <w:spacing w:after="120" w:line="240" w:lineRule="auto"/>
              <w:jc w:val="center"/>
              <w:rPr>
                <w:rFonts w:ascii="Arial" w:hAnsi="Arial" w:cs="Arial"/>
                <w:sz w:val="20"/>
                <w:szCs w:val="20"/>
              </w:rPr>
            </w:pPr>
            <w:r>
              <w:rPr>
                <w:rFonts w:ascii="Arial" w:hAnsi="Arial" w:cs="Arial"/>
                <w:sz w:val="20"/>
                <w:szCs w:val="20"/>
              </w:rPr>
              <w:t>(Nếu có)</w:t>
            </w:r>
          </w:p>
        </w:tc>
        <w:tc>
          <w:tcPr>
            <w:tcW w:w="892" w:type="pct"/>
          </w:tcPr>
          <w:p w14:paraId="48C8C7C2">
            <w:pPr>
              <w:spacing w:after="120" w:line="240" w:lineRule="auto"/>
              <w:jc w:val="center"/>
              <w:rPr>
                <w:rFonts w:ascii="Arial" w:hAnsi="Arial" w:cs="Arial"/>
                <w:sz w:val="20"/>
                <w:szCs w:val="20"/>
              </w:rPr>
            </w:pPr>
          </w:p>
        </w:tc>
      </w:tr>
      <w:tr w14:paraId="48D8A7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9"/>
            <w:vAlign w:val="center"/>
          </w:tcPr>
          <w:p w14:paraId="0D9FDC72">
            <w:pPr>
              <w:spacing w:after="120" w:line="240" w:lineRule="auto"/>
              <w:jc w:val="both"/>
              <w:rPr>
                <w:rFonts w:ascii="Arial" w:hAnsi="Arial" w:cs="Arial"/>
                <w:sz w:val="20"/>
                <w:szCs w:val="20"/>
              </w:rPr>
            </w:pPr>
            <w:r>
              <w:rPr>
                <w:rFonts w:ascii="Arial" w:hAnsi="Arial" w:cs="Arial"/>
                <w:b/>
                <w:sz w:val="20"/>
                <w:szCs w:val="20"/>
              </w:rPr>
              <w:t>Thẻ HDon\DLHDon\NDHDon\TToan chứa thông tin về số tiền thanh toán, số tiền thuế trên hóa đơn (hóa đơn khác thuộc loại hóa đơn bán hàng thì không có thẻ này)</w:t>
            </w:r>
          </w:p>
        </w:tc>
      </w:tr>
      <w:tr w14:paraId="2B7A77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3AAC3701">
            <w:pPr>
              <w:spacing w:after="120" w:line="240" w:lineRule="auto"/>
              <w:rPr>
                <w:rFonts w:ascii="Arial" w:hAnsi="Arial" w:cs="Arial"/>
                <w:sz w:val="20"/>
                <w:szCs w:val="20"/>
              </w:rPr>
            </w:pPr>
            <w:r>
              <w:rPr>
                <w:rFonts w:ascii="Arial" w:hAnsi="Arial" w:cs="Arial"/>
                <w:sz w:val="20"/>
                <w:szCs w:val="20"/>
              </w:rPr>
              <w:t>Tổng tiền chưa thuế (Tổng cộng thành tiền chưa có thuế GTGT)</w:t>
            </w:r>
          </w:p>
        </w:tc>
        <w:tc>
          <w:tcPr>
            <w:tcW w:w="1062" w:type="pct"/>
            <w:gridSpan w:val="2"/>
            <w:vAlign w:val="center"/>
          </w:tcPr>
          <w:p w14:paraId="7BC6EEE9">
            <w:pPr>
              <w:spacing w:after="120" w:line="240" w:lineRule="auto"/>
              <w:rPr>
                <w:rFonts w:ascii="Arial" w:hAnsi="Arial" w:cs="Arial"/>
                <w:sz w:val="20"/>
                <w:szCs w:val="20"/>
              </w:rPr>
            </w:pPr>
            <w:r>
              <w:rPr>
                <w:rFonts w:ascii="Arial" w:hAnsi="Arial" w:cs="Arial"/>
                <w:sz w:val="20"/>
                <w:szCs w:val="20"/>
              </w:rPr>
              <w:t>TgTCThue</w:t>
            </w:r>
          </w:p>
        </w:tc>
        <w:tc>
          <w:tcPr>
            <w:tcW w:w="578" w:type="pct"/>
            <w:gridSpan w:val="2"/>
            <w:vAlign w:val="center"/>
          </w:tcPr>
          <w:p w14:paraId="19C860C6">
            <w:pPr>
              <w:spacing w:after="120" w:line="240" w:lineRule="auto"/>
              <w:jc w:val="center"/>
              <w:rPr>
                <w:rFonts w:ascii="Arial" w:hAnsi="Arial" w:cs="Arial"/>
                <w:sz w:val="20"/>
                <w:szCs w:val="20"/>
              </w:rPr>
            </w:pPr>
            <w:r>
              <w:rPr>
                <w:rFonts w:ascii="Arial" w:hAnsi="Arial" w:cs="Arial"/>
                <w:sz w:val="20"/>
                <w:szCs w:val="20"/>
              </w:rPr>
              <w:t>21,6</w:t>
            </w:r>
          </w:p>
        </w:tc>
        <w:tc>
          <w:tcPr>
            <w:tcW w:w="712" w:type="pct"/>
            <w:vAlign w:val="center"/>
          </w:tcPr>
          <w:p w14:paraId="373556C9">
            <w:pPr>
              <w:spacing w:after="120" w:line="240" w:lineRule="auto"/>
              <w:jc w:val="center"/>
              <w:rPr>
                <w:rFonts w:ascii="Arial" w:hAnsi="Arial" w:cs="Arial"/>
                <w:sz w:val="20"/>
                <w:szCs w:val="20"/>
              </w:rPr>
            </w:pPr>
            <w:r>
              <w:rPr>
                <w:rFonts w:ascii="Arial" w:hAnsi="Arial" w:cs="Arial"/>
                <w:sz w:val="20"/>
                <w:szCs w:val="20"/>
              </w:rPr>
              <w:t>Số</w:t>
            </w:r>
          </w:p>
        </w:tc>
        <w:tc>
          <w:tcPr>
            <w:tcW w:w="774" w:type="pct"/>
            <w:gridSpan w:val="2"/>
            <w:vAlign w:val="center"/>
          </w:tcPr>
          <w:p w14:paraId="144F221B">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892" w:type="pct"/>
          </w:tcPr>
          <w:p w14:paraId="3ADC2B6B">
            <w:pPr>
              <w:spacing w:after="120" w:line="240" w:lineRule="auto"/>
              <w:jc w:val="center"/>
              <w:rPr>
                <w:rFonts w:ascii="Arial" w:hAnsi="Arial" w:cs="Arial"/>
                <w:sz w:val="20"/>
                <w:szCs w:val="20"/>
              </w:rPr>
            </w:pPr>
          </w:p>
        </w:tc>
      </w:tr>
      <w:tr w14:paraId="50FE7E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145665BC">
            <w:pPr>
              <w:spacing w:after="120" w:line="240" w:lineRule="auto"/>
              <w:rPr>
                <w:rFonts w:ascii="Arial" w:hAnsi="Arial" w:cs="Arial"/>
                <w:sz w:val="20"/>
                <w:szCs w:val="20"/>
              </w:rPr>
            </w:pPr>
            <w:r>
              <w:rPr>
                <w:rFonts w:ascii="Arial" w:hAnsi="Arial" w:cs="Arial"/>
                <w:sz w:val="20"/>
                <w:szCs w:val="20"/>
              </w:rPr>
              <w:t>Tổng giảm trừ không chịu thuế</w:t>
            </w:r>
          </w:p>
        </w:tc>
        <w:tc>
          <w:tcPr>
            <w:tcW w:w="1062" w:type="pct"/>
            <w:gridSpan w:val="2"/>
            <w:vAlign w:val="center"/>
          </w:tcPr>
          <w:p w14:paraId="51899318">
            <w:pPr>
              <w:spacing w:after="120" w:line="240" w:lineRule="auto"/>
              <w:rPr>
                <w:rFonts w:ascii="Arial" w:hAnsi="Arial" w:cs="Arial"/>
                <w:sz w:val="20"/>
                <w:szCs w:val="20"/>
              </w:rPr>
            </w:pPr>
            <w:r>
              <w:rPr>
                <w:rFonts w:ascii="Arial" w:hAnsi="Arial" w:cs="Arial"/>
                <w:sz w:val="20"/>
                <w:szCs w:val="20"/>
              </w:rPr>
              <w:t>TGTKCThue</w:t>
            </w:r>
          </w:p>
        </w:tc>
        <w:tc>
          <w:tcPr>
            <w:tcW w:w="578" w:type="pct"/>
            <w:gridSpan w:val="2"/>
            <w:vAlign w:val="center"/>
          </w:tcPr>
          <w:p w14:paraId="25DCE998">
            <w:pPr>
              <w:spacing w:after="120" w:line="240" w:lineRule="auto"/>
              <w:jc w:val="center"/>
              <w:rPr>
                <w:rFonts w:ascii="Arial" w:hAnsi="Arial" w:cs="Arial"/>
                <w:sz w:val="20"/>
                <w:szCs w:val="20"/>
              </w:rPr>
            </w:pPr>
            <w:r>
              <w:rPr>
                <w:rFonts w:ascii="Arial" w:hAnsi="Arial" w:cs="Arial"/>
                <w:sz w:val="20"/>
                <w:szCs w:val="20"/>
              </w:rPr>
              <w:t>21,6</w:t>
            </w:r>
          </w:p>
        </w:tc>
        <w:tc>
          <w:tcPr>
            <w:tcW w:w="712" w:type="pct"/>
            <w:vAlign w:val="center"/>
          </w:tcPr>
          <w:p w14:paraId="26FA38F2">
            <w:pPr>
              <w:spacing w:after="120" w:line="240" w:lineRule="auto"/>
              <w:jc w:val="center"/>
              <w:rPr>
                <w:rFonts w:ascii="Arial" w:hAnsi="Arial" w:cs="Arial"/>
                <w:sz w:val="20"/>
                <w:szCs w:val="20"/>
              </w:rPr>
            </w:pPr>
            <w:r>
              <w:rPr>
                <w:rFonts w:ascii="Arial" w:hAnsi="Arial" w:cs="Arial"/>
                <w:sz w:val="20"/>
                <w:szCs w:val="20"/>
              </w:rPr>
              <w:t>Số</w:t>
            </w:r>
          </w:p>
        </w:tc>
        <w:tc>
          <w:tcPr>
            <w:tcW w:w="774" w:type="pct"/>
            <w:gridSpan w:val="2"/>
            <w:vAlign w:val="center"/>
          </w:tcPr>
          <w:p w14:paraId="686775C0">
            <w:pPr>
              <w:spacing w:after="120" w:line="240" w:lineRule="auto"/>
              <w:jc w:val="center"/>
              <w:rPr>
                <w:rFonts w:ascii="Arial" w:hAnsi="Arial" w:cs="Arial"/>
                <w:sz w:val="20"/>
                <w:szCs w:val="20"/>
              </w:rPr>
            </w:pPr>
            <w:r>
              <w:rPr>
                <w:rFonts w:ascii="Arial" w:hAnsi="Arial" w:cs="Arial"/>
                <w:sz w:val="20"/>
                <w:szCs w:val="20"/>
              </w:rPr>
              <w:t>Không bắt buộc</w:t>
            </w:r>
          </w:p>
        </w:tc>
        <w:tc>
          <w:tcPr>
            <w:tcW w:w="892" w:type="pct"/>
          </w:tcPr>
          <w:p w14:paraId="641D3EC9">
            <w:pPr>
              <w:spacing w:after="120" w:line="240" w:lineRule="auto"/>
              <w:jc w:val="center"/>
              <w:rPr>
                <w:rFonts w:ascii="Arial" w:hAnsi="Arial" w:cs="Arial"/>
                <w:sz w:val="20"/>
                <w:szCs w:val="20"/>
              </w:rPr>
            </w:pPr>
          </w:p>
        </w:tc>
      </w:tr>
      <w:tr w14:paraId="6F986B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4E44505E">
            <w:pPr>
              <w:spacing w:after="120" w:line="240" w:lineRule="auto"/>
              <w:rPr>
                <w:rFonts w:ascii="Arial" w:hAnsi="Arial" w:cs="Arial"/>
                <w:sz w:val="20"/>
                <w:szCs w:val="20"/>
              </w:rPr>
            </w:pPr>
            <w:r>
              <w:rPr>
                <w:rFonts w:ascii="Arial" w:hAnsi="Arial" w:cs="Arial"/>
                <w:sz w:val="20"/>
                <w:szCs w:val="20"/>
              </w:rPr>
              <w:t>Tổng tiền thuế (Tổng cộng tiền thuế GTGT)</w:t>
            </w:r>
          </w:p>
        </w:tc>
        <w:tc>
          <w:tcPr>
            <w:tcW w:w="1062" w:type="pct"/>
            <w:gridSpan w:val="2"/>
            <w:vAlign w:val="center"/>
          </w:tcPr>
          <w:p w14:paraId="2DCC1844">
            <w:pPr>
              <w:spacing w:after="120" w:line="240" w:lineRule="auto"/>
              <w:rPr>
                <w:rFonts w:ascii="Arial" w:hAnsi="Arial" w:cs="Arial"/>
                <w:sz w:val="20"/>
                <w:szCs w:val="20"/>
              </w:rPr>
            </w:pPr>
            <w:r>
              <w:rPr>
                <w:rFonts w:ascii="Arial" w:hAnsi="Arial" w:cs="Arial"/>
                <w:sz w:val="20"/>
                <w:szCs w:val="20"/>
              </w:rPr>
              <w:t>TgTThue</w:t>
            </w:r>
          </w:p>
        </w:tc>
        <w:tc>
          <w:tcPr>
            <w:tcW w:w="578" w:type="pct"/>
            <w:gridSpan w:val="2"/>
            <w:vAlign w:val="center"/>
          </w:tcPr>
          <w:p w14:paraId="09CBB4AF">
            <w:pPr>
              <w:spacing w:after="120" w:line="240" w:lineRule="auto"/>
              <w:jc w:val="center"/>
              <w:rPr>
                <w:rFonts w:ascii="Arial" w:hAnsi="Arial" w:cs="Arial"/>
                <w:sz w:val="20"/>
                <w:szCs w:val="20"/>
              </w:rPr>
            </w:pPr>
            <w:r>
              <w:rPr>
                <w:rFonts w:ascii="Arial" w:hAnsi="Arial" w:cs="Arial"/>
                <w:sz w:val="20"/>
                <w:szCs w:val="20"/>
              </w:rPr>
              <w:t>21,6</w:t>
            </w:r>
          </w:p>
        </w:tc>
        <w:tc>
          <w:tcPr>
            <w:tcW w:w="712" w:type="pct"/>
            <w:vAlign w:val="center"/>
          </w:tcPr>
          <w:p w14:paraId="66DF5817">
            <w:pPr>
              <w:spacing w:after="120" w:line="240" w:lineRule="auto"/>
              <w:jc w:val="center"/>
              <w:rPr>
                <w:rFonts w:ascii="Arial" w:hAnsi="Arial" w:cs="Arial"/>
                <w:sz w:val="20"/>
                <w:szCs w:val="20"/>
              </w:rPr>
            </w:pPr>
            <w:r>
              <w:rPr>
                <w:rFonts w:ascii="Arial" w:hAnsi="Arial" w:cs="Arial"/>
                <w:sz w:val="20"/>
                <w:szCs w:val="20"/>
              </w:rPr>
              <w:t>Số</w:t>
            </w:r>
          </w:p>
        </w:tc>
        <w:tc>
          <w:tcPr>
            <w:tcW w:w="774" w:type="pct"/>
            <w:gridSpan w:val="2"/>
            <w:vAlign w:val="center"/>
          </w:tcPr>
          <w:p w14:paraId="2143653D">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892" w:type="pct"/>
          </w:tcPr>
          <w:p w14:paraId="318FAACE">
            <w:pPr>
              <w:spacing w:after="120" w:line="240" w:lineRule="auto"/>
              <w:jc w:val="center"/>
              <w:rPr>
                <w:rFonts w:ascii="Arial" w:hAnsi="Arial" w:cs="Arial"/>
                <w:sz w:val="20"/>
                <w:szCs w:val="20"/>
              </w:rPr>
            </w:pPr>
          </w:p>
        </w:tc>
      </w:tr>
      <w:tr w14:paraId="13021B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9"/>
            <w:vAlign w:val="center"/>
          </w:tcPr>
          <w:p w14:paraId="4570C9FF">
            <w:pPr>
              <w:spacing w:after="120" w:line="240" w:lineRule="auto"/>
              <w:jc w:val="both"/>
              <w:rPr>
                <w:rFonts w:ascii="Arial" w:hAnsi="Arial" w:cs="Arial"/>
                <w:sz w:val="20"/>
                <w:szCs w:val="20"/>
              </w:rPr>
            </w:pPr>
            <w:r>
              <w:rPr>
                <w:rFonts w:ascii="Arial" w:hAnsi="Arial" w:cs="Arial"/>
                <w:b/>
                <w:sz w:val="20"/>
                <w:szCs w:val="20"/>
              </w:rPr>
              <w:t>Thẻ HDon\DLHDon\NDHDon\TToan\DSLPhi chứa danh sách các loại tiền phí, lệ phí (nếu có)</w:t>
            </w:r>
          </w:p>
        </w:tc>
      </w:tr>
      <w:tr w14:paraId="4DCCBF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9"/>
            <w:vAlign w:val="center"/>
          </w:tcPr>
          <w:p w14:paraId="52DEF0E7">
            <w:pPr>
              <w:spacing w:after="120" w:line="240" w:lineRule="auto"/>
              <w:jc w:val="both"/>
              <w:rPr>
                <w:rFonts w:ascii="Arial" w:hAnsi="Arial" w:cs="Arial"/>
                <w:sz w:val="20"/>
                <w:szCs w:val="20"/>
              </w:rPr>
            </w:pPr>
            <w:r>
              <w:rPr>
                <w:rFonts w:ascii="Arial" w:hAnsi="Arial" w:cs="Arial"/>
                <w:b/>
                <w:sz w:val="20"/>
                <w:szCs w:val="20"/>
              </w:rPr>
              <w:t>Thẻ HDon\DLHDon\NDHDon\TToan\DSLPhi\LPhi chứa chi tiết từng loại tiền phí, lệ phí (Thẻ này có thể lặp lại nhiều lần tương ứng với số loại phí, lệ phí)</w:t>
            </w:r>
          </w:p>
        </w:tc>
      </w:tr>
      <w:tr w14:paraId="0AF606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42CD66CD">
            <w:pPr>
              <w:spacing w:after="120" w:line="240" w:lineRule="auto"/>
              <w:rPr>
                <w:rFonts w:ascii="Arial" w:hAnsi="Arial" w:cs="Arial"/>
                <w:sz w:val="20"/>
                <w:szCs w:val="20"/>
              </w:rPr>
            </w:pPr>
            <w:r>
              <w:rPr>
                <w:rFonts w:ascii="Arial" w:hAnsi="Arial" w:cs="Arial"/>
                <w:sz w:val="20"/>
                <w:szCs w:val="20"/>
              </w:rPr>
              <w:t>Tên loại phí</w:t>
            </w:r>
          </w:p>
        </w:tc>
        <w:tc>
          <w:tcPr>
            <w:tcW w:w="1062" w:type="pct"/>
            <w:gridSpan w:val="2"/>
            <w:vAlign w:val="center"/>
          </w:tcPr>
          <w:p w14:paraId="5CED8C14">
            <w:pPr>
              <w:spacing w:after="120" w:line="240" w:lineRule="auto"/>
              <w:rPr>
                <w:rFonts w:ascii="Arial" w:hAnsi="Arial" w:cs="Arial"/>
                <w:sz w:val="20"/>
                <w:szCs w:val="20"/>
              </w:rPr>
            </w:pPr>
            <w:r>
              <w:rPr>
                <w:rFonts w:ascii="Arial" w:hAnsi="Arial" w:cs="Arial"/>
                <w:sz w:val="20"/>
                <w:szCs w:val="20"/>
              </w:rPr>
              <w:t>TLPhi</w:t>
            </w:r>
          </w:p>
        </w:tc>
        <w:tc>
          <w:tcPr>
            <w:tcW w:w="578" w:type="pct"/>
            <w:gridSpan w:val="2"/>
            <w:vAlign w:val="center"/>
          </w:tcPr>
          <w:p w14:paraId="2023D1A8">
            <w:pPr>
              <w:spacing w:after="120" w:line="240" w:lineRule="auto"/>
              <w:jc w:val="center"/>
              <w:rPr>
                <w:rFonts w:ascii="Arial" w:hAnsi="Arial" w:cs="Arial"/>
                <w:sz w:val="20"/>
                <w:szCs w:val="20"/>
              </w:rPr>
            </w:pPr>
            <w:r>
              <w:rPr>
                <w:rFonts w:ascii="Arial" w:hAnsi="Arial" w:cs="Arial"/>
                <w:sz w:val="20"/>
                <w:szCs w:val="20"/>
              </w:rPr>
              <w:t>100</w:t>
            </w:r>
          </w:p>
        </w:tc>
        <w:tc>
          <w:tcPr>
            <w:tcW w:w="712" w:type="pct"/>
            <w:vAlign w:val="center"/>
          </w:tcPr>
          <w:p w14:paraId="192ECD36">
            <w:pPr>
              <w:spacing w:after="120" w:line="240" w:lineRule="auto"/>
              <w:jc w:val="center"/>
              <w:rPr>
                <w:rFonts w:ascii="Arial" w:hAnsi="Arial" w:cs="Arial"/>
                <w:sz w:val="20"/>
                <w:szCs w:val="20"/>
              </w:rPr>
            </w:pPr>
            <w:r>
              <w:rPr>
                <w:rFonts w:ascii="Arial" w:hAnsi="Arial" w:cs="Arial"/>
                <w:sz w:val="20"/>
                <w:szCs w:val="20"/>
              </w:rPr>
              <w:t>Chuỗi ký tự</w:t>
            </w:r>
          </w:p>
        </w:tc>
        <w:tc>
          <w:tcPr>
            <w:tcW w:w="774" w:type="pct"/>
            <w:gridSpan w:val="2"/>
            <w:vAlign w:val="center"/>
          </w:tcPr>
          <w:p w14:paraId="3383466B">
            <w:pPr>
              <w:spacing w:after="120" w:line="240" w:lineRule="auto"/>
              <w:jc w:val="center"/>
              <w:rPr>
                <w:rFonts w:ascii="Arial" w:hAnsi="Arial" w:cs="Arial"/>
                <w:sz w:val="20"/>
                <w:szCs w:val="20"/>
              </w:rPr>
            </w:pPr>
            <w:r>
              <w:rPr>
                <w:rFonts w:ascii="Arial" w:hAnsi="Arial" w:cs="Arial"/>
                <w:sz w:val="20"/>
                <w:szCs w:val="20"/>
              </w:rPr>
              <w:t>Bắt buộc</w:t>
            </w:r>
          </w:p>
          <w:p w14:paraId="4E313A62">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892" w:type="pct"/>
          </w:tcPr>
          <w:p w14:paraId="51998E54">
            <w:pPr>
              <w:spacing w:after="120" w:line="240" w:lineRule="auto"/>
              <w:jc w:val="center"/>
              <w:rPr>
                <w:rFonts w:ascii="Arial" w:hAnsi="Arial" w:cs="Arial"/>
                <w:sz w:val="20"/>
                <w:szCs w:val="20"/>
              </w:rPr>
            </w:pPr>
          </w:p>
        </w:tc>
      </w:tr>
      <w:tr w14:paraId="22C48B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1B5EA2BC">
            <w:pPr>
              <w:spacing w:after="120" w:line="240" w:lineRule="auto"/>
              <w:rPr>
                <w:rFonts w:ascii="Arial" w:hAnsi="Arial" w:cs="Arial"/>
                <w:sz w:val="20"/>
                <w:szCs w:val="20"/>
              </w:rPr>
            </w:pPr>
            <w:r>
              <w:rPr>
                <w:rFonts w:ascii="Arial" w:hAnsi="Arial" w:cs="Arial"/>
                <w:sz w:val="20"/>
                <w:szCs w:val="20"/>
              </w:rPr>
              <w:t>Tiền phí</w:t>
            </w:r>
          </w:p>
        </w:tc>
        <w:tc>
          <w:tcPr>
            <w:tcW w:w="1062" w:type="pct"/>
            <w:gridSpan w:val="2"/>
            <w:vAlign w:val="center"/>
          </w:tcPr>
          <w:p w14:paraId="1895B953">
            <w:pPr>
              <w:spacing w:after="120" w:line="240" w:lineRule="auto"/>
              <w:rPr>
                <w:rFonts w:ascii="Arial" w:hAnsi="Arial" w:cs="Arial"/>
                <w:sz w:val="20"/>
                <w:szCs w:val="20"/>
              </w:rPr>
            </w:pPr>
            <w:r>
              <w:rPr>
                <w:rFonts w:ascii="Arial" w:hAnsi="Arial" w:cs="Arial"/>
                <w:sz w:val="20"/>
                <w:szCs w:val="20"/>
              </w:rPr>
              <w:t>TPhi</w:t>
            </w:r>
          </w:p>
        </w:tc>
        <w:tc>
          <w:tcPr>
            <w:tcW w:w="578" w:type="pct"/>
            <w:gridSpan w:val="2"/>
            <w:vAlign w:val="center"/>
          </w:tcPr>
          <w:p w14:paraId="42F37361">
            <w:pPr>
              <w:spacing w:after="120" w:line="240" w:lineRule="auto"/>
              <w:jc w:val="center"/>
              <w:rPr>
                <w:rFonts w:ascii="Arial" w:hAnsi="Arial" w:cs="Arial"/>
                <w:sz w:val="20"/>
                <w:szCs w:val="20"/>
              </w:rPr>
            </w:pPr>
            <w:r>
              <w:rPr>
                <w:rFonts w:ascii="Arial" w:hAnsi="Arial" w:cs="Arial"/>
                <w:sz w:val="20"/>
                <w:szCs w:val="20"/>
              </w:rPr>
              <w:t>21,6</w:t>
            </w:r>
          </w:p>
        </w:tc>
        <w:tc>
          <w:tcPr>
            <w:tcW w:w="712" w:type="pct"/>
            <w:vAlign w:val="center"/>
          </w:tcPr>
          <w:p w14:paraId="109E1BFE">
            <w:pPr>
              <w:spacing w:after="120" w:line="240" w:lineRule="auto"/>
              <w:jc w:val="center"/>
              <w:rPr>
                <w:rFonts w:ascii="Arial" w:hAnsi="Arial" w:cs="Arial"/>
                <w:sz w:val="20"/>
                <w:szCs w:val="20"/>
              </w:rPr>
            </w:pPr>
            <w:r>
              <w:rPr>
                <w:rFonts w:ascii="Arial" w:hAnsi="Arial" w:cs="Arial"/>
                <w:sz w:val="20"/>
                <w:szCs w:val="20"/>
              </w:rPr>
              <w:t>Số</w:t>
            </w:r>
          </w:p>
        </w:tc>
        <w:tc>
          <w:tcPr>
            <w:tcW w:w="774" w:type="pct"/>
            <w:gridSpan w:val="2"/>
            <w:vAlign w:val="center"/>
          </w:tcPr>
          <w:p w14:paraId="1CA4AB41">
            <w:pPr>
              <w:spacing w:after="120" w:line="240" w:lineRule="auto"/>
              <w:jc w:val="center"/>
              <w:rPr>
                <w:rFonts w:ascii="Arial" w:hAnsi="Arial" w:cs="Arial"/>
                <w:sz w:val="20"/>
                <w:szCs w:val="20"/>
              </w:rPr>
            </w:pPr>
            <w:r>
              <w:rPr>
                <w:rFonts w:ascii="Arial" w:hAnsi="Arial" w:cs="Arial"/>
                <w:sz w:val="20"/>
                <w:szCs w:val="20"/>
              </w:rPr>
              <w:t>Bắt buộc</w:t>
            </w:r>
          </w:p>
          <w:p w14:paraId="744A9721">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892" w:type="pct"/>
          </w:tcPr>
          <w:p w14:paraId="6C94C7DE">
            <w:pPr>
              <w:spacing w:after="120" w:line="240" w:lineRule="auto"/>
              <w:jc w:val="center"/>
              <w:rPr>
                <w:rFonts w:ascii="Arial" w:hAnsi="Arial" w:cs="Arial"/>
                <w:sz w:val="20"/>
                <w:szCs w:val="20"/>
              </w:rPr>
            </w:pPr>
          </w:p>
        </w:tc>
      </w:tr>
      <w:tr w14:paraId="369F2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9"/>
            <w:vAlign w:val="center"/>
          </w:tcPr>
          <w:p w14:paraId="692E772F">
            <w:pPr>
              <w:spacing w:after="120" w:line="240" w:lineRule="auto"/>
              <w:jc w:val="both"/>
              <w:rPr>
                <w:rFonts w:ascii="Arial" w:hAnsi="Arial" w:cs="Arial"/>
                <w:sz w:val="20"/>
                <w:szCs w:val="20"/>
              </w:rPr>
            </w:pPr>
            <w:r>
              <w:rPr>
                <w:rFonts w:ascii="Arial" w:hAnsi="Arial" w:cs="Arial"/>
                <w:b/>
                <w:sz w:val="20"/>
                <w:szCs w:val="20"/>
              </w:rPr>
              <w:t>Các chỉ tiêu sau được đặt bên trong thẻ HDon\DLHDon\NDHDon\TToan</w:t>
            </w:r>
          </w:p>
        </w:tc>
      </w:tr>
      <w:tr w14:paraId="7C7A7C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12A93966">
            <w:pPr>
              <w:spacing w:after="120" w:line="240" w:lineRule="auto"/>
              <w:rPr>
                <w:rFonts w:ascii="Arial" w:hAnsi="Arial" w:cs="Arial"/>
                <w:sz w:val="20"/>
                <w:szCs w:val="20"/>
              </w:rPr>
            </w:pPr>
            <w:r>
              <w:rPr>
                <w:rFonts w:ascii="Arial" w:hAnsi="Arial" w:cs="Arial"/>
                <w:sz w:val="20"/>
                <w:szCs w:val="20"/>
              </w:rPr>
              <w:t>Tổng tiền chiết khấu thương mại</w:t>
            </w:r>
          </w:p>
        </w:tc>
        <w:tc>
          <w:tcPr>
            <w:tcW w:w="1062" w:type="pct"/>
            <w:gridSpan w:val="2"/>
            <w:vAlign w:val="center"/>
          </w:tcPr>
          <w:p w14:paraId="010BA938">
            <w:pPr>
              <w:spacing w:after="120" w:line="240" w:lineRule="auto"/>
              <w:rPr>
                <w:rFonts w:ascii="Arial" w:hAnsi="Arial" w:cs="Arial"/>
                <w:sz w:val="20"/>
                <w:szCs w:val="20"/>
              </w:rPr>
            </w:pPr>
            <w:r>
              <w:rPr>
                <w:rFonts w:ascii="Arial" w:hAnsi="Arial" w:cs="Arial"/>
                <w:sz w:val="20"/>
                <w:szCs w:val="20"/>
              </w:rPr>
              <w:t>TTCKTMai</w:t>
            </w:r>
          </w:p>
        </w:tc>
        <w:tc>
          <w:tcPr>
            <w:tcW w:w="578" w:type="pct"/>
            <w:gridSpan w:val="2"/>
            <w:vAlign w:val="center"/>
          </w:tcPr>
          <w:p w14:paraId="37676E6F">
            <w:pPr>
              <w:spacing w:after="120" w:line="240" w:lineRule="auto"/>
              <w:jc w:val="center"/>
              <w:rPr>
                <w:rFonts w:ascii="Arial" w:hAnsi="Arial" w:cs="Arial"/>
                <w:sz w:val="20"/>
                <w:szCs w:val="20"/>
              </w:rPr>
            </w:pPr>
            <w:r>
              <w:rPr>
                <w:rFonts w:ascii="Arial" w:hAnsi="Arial" w:cs="Arial"/>
                <w:sz w:val="20"/>
                <w:szCs w:val="20"/>
              </w:rPr>
              <w:t>21,6</w:t>
            </w:r>
          </w:p>
        </w:tc>
        <w:tc>
          <w:tcPr>
            <w:tcW w:w="712" w:type="pct"/>
            <w:vAlign w:val="center"/>
          </w:tcPr>
          <w:p w14:paraId="16046ECC">
            <w:pPr>
              <w:spacing w:after="120" w:line="240" w:lineRule="auto"/>
              <w:jc w:val="center"/>
              <w:rPr>
                <w:rFonts w:ascii="Arial" w:hAnsi="Arial" w:cs="Arial"/>
                <w:sz w:val="20"/>
                <w:szCs w:val="20"/>
              </w:rPr>
            </w:pPr>
            <w:r>
              <w:rPr>
                <w:rFonts w:ascii="Arial" w:hAnsi="Arial" w:cs="Arial"/>
                <w:sz w:val="20"/>
                <w:szCs w:val="20"/>
              </w:rPr>
              <w:t>Số</w:t>
            </w:r>
          </w:p>
        </w:tc>
        <w:tc>
          <w:tcPr>
            <w:tcW w:w="774" w:type="pct"/>
            <w:gridSpan w:val="2"/>
            <w:vAlign w:val="center"/>
          </w:tcPr>
          <w:p w14:paraId="431B3837">
            <w:pPr>
              <w:spacing w:after="120" w:line="240" w:lineRule="auto"/>
              <w:jc w:val="center"/>
              <w:rPr>
                <w:rFonts w:ascii="Arial" w:hAnsi="Arial" w:cs="Arial"/>
                <w:sz w:val="20"/>
                <w:szCs w:val="20"/>
              </w:rPr>
            </w:pPr>
            <w:r>
              <w:rPr>
                <w:rFonts w:ascii="Arial" w:hAnsi="Arial" w:cs="Arial"/>
                <w:sz w:val="20"/>
                <w:szCs w:val="20"/>
              </w:rPr>
              <w:t>Bắt buộc</w:t>
            </w:r>
          </w:p>
          <w:p w14:paraId="064860FD">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892" w:type="pct"/>
          </w:tcPr>
          <w:p w14:paraId="21BD7692">
            <w:pPr>
              <w:spacing w:after="120" w:line="240" w:lineRule="auto"/>
              <w:jc w:val="center"/>
              <w:rPr>
                <w:rFonts w:ascii="Arial" w:hAnsi="Arial" w:cs="Arial"/>
                <w:sz w:val="20"/>
                <w:szCs w:val="20"/>
              </w:rPr>
            </w:pPr>
          </w:p>
        </w:tc>
      </w:tr>
      <w:tr w14:paraId="78B82C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0203728F">
            <w:pPr>
              <w:spacing w:after="120" w:line="240" w:lineRule="auto"/>
              <w:rPr>
                <w:rFonts w:ascii="Arial" w:hAnsi="Arial" w:cs="Arial"/>
                <w:sz w:val="20"/>
                <w:szCs w:val="20"/>
              </w:rPr>
            </w:pPr>
            <w:r>
              <w:rPr>
                <w:rFonts w:ascii="Arial" w:hAnsi="Arial" w:cs="Arial"/>
                <w:sz w:val="20"/>
                <w:szCs w:val="20"/>
              </w:rPr>
              <w:t>Tổng giảm trừ khác</w:t>
            </w:r>
          </w:p>
        </w:tc>
        <w:tc>
          <w:tcPr>
            <w:tcW w:w="1062" w:type="pct"/>
            <w:gridSpan w:val="2"/>
            <w:vAlign w:val="center"/>
          </w:tcPr>
          <w:p w14:paraId="594E843B">
            <w:pPr>
              <w:spacing w:after="120" w:line="240" w:lineRule="auto"/>
              <w:rPr>
                <w:rFonts w:ascii="Arial" w:hAnsi="Arial" w:cs="Arial"/>
                <w:sz w:val="20"/>
                <w:szCs w:val="20"/>
              </w:rPr>
            </w:pPr>
            <w:r>
              <w:rPr>
                <w:rFonts w:ascii="Arial" w:hAnsi="Arial" w:cs="Arial"/>
                <w:sz w:val="20"/>
                <w:szCs w:val="20"/>
              </w:rPr>
              <w:t>TGTKhac</w:t>
            </w:r>
          </w:p>
        </w:tc>
        <w:tc>
          <w:tcPr>
            <w:tcW w:w="578" w:type="pct"/>
            <w:gridSpan w:val="2"/>
            <w:vAlign w:val="center"/>
          </w:tcPr>
          <w:p w14:paraId="3433B2B0">
            <w:pPr>
              <w:spacing w:after="120" w:line="240" w:lineRule="auto"/>
              <w:jc w:val="center"/>
              <w:rPr>
                <w:rFonts w:ascii="Arial" w:hAnsi="Arial" w:cs="Arial"/>
                <w:sz w:val="20"/>
                <w:szCs w:val="20"/>
              </w:rPr>
            </w:pPr>
            <w:r>
              <w:rPr>
                <w:rFonts w:ascii="Arial" w:hAnsi="Arial" w:cs="Arial"/>
                <w:sz w:val="20"/>
                <w:szCs w:val="20"/>
              </w:rPr>
              <w:t>21,6</w:t>
            </w:r>
          </w:p>
        </w:tc>
        <w:tc>
          <w:tcPr>
            <w:tcW w:w="712" w:type="pct"/>
            <w:vAlign w:val="center"/>
          </w:tcPr>
          <w:p w14:paraId="3E5ADFF5">
            <w:pPr>
              <w:spacing w:after="120" w:line="240" w:lineRule="auto"/>
              <w:jc w:val="center"/>
              <w:rPr>
                <w:rFonts w:ascii="Arial" w:hAnsi="Arial" w:cs="Arial"/>
                <w:sz w:val="20"/>
                <w:szCs w:val="20"/>
              </w:rPr>
            </w:pPr>
            <w:r>
              <w:rPr>
                <w:rFonts w:ascii="Arial" w:hAnsi="Arial" w:cs="Arial"/>
                <w:sz w:val="20"/>
                <w:szCs w:val="20"/>
              </w:rPr>
              <w:t>Số</w:t>
            </w:r>
          </w:p>
        </w:tc>
        <w:tc>
          <w:tcPr>
            <w:tcW w:w="774" w:type="pct"/>
            <w:gridSpan w:val="2"/>
            <w:vAlign w:val="center"/>
          </w:tcPr>
          <w:p w14:paraId="3F4E8190">
            <w:pPr>
              <w:spacing w:after="120" w:line="240" w:lineRule="auto"/>
              <w:jc w:val="center"/>
              <w:rPr>
                <w:rFonts w:ascii="Arial" w:hAnsi="Arial" w:cs="Arial"/>
                <w:sz w:val="20"/>
                <w:szCs w:val="20"/>
              </w:rPr>
            </w:pPr>
            <w:r>
              <w:rPr>
                <w:rFonts w:ascii="Arial" w:hAnsi="Arial" w:cs="Arial"/>
                <w:sz w:val="20"/>
                <w:szCs w:val="20"/>
              </w:rPr>
              <w:t>Không bắt buộc</w:t>
            </w:r>
          </w:p>
        </w:tc>
        <w:tc>
          <w:tcPr>
            <w:tcW w:w="892" w:type="pct"/>
          </w:tcPr>
          <w:p w14:paraId="41CD36B2">
            <w:pPr>
              <w:spacing w:after="120" w:line="240" w:lineRule="auto"/>
              <w:jc w:val="center"/>
              <w:rPr>
                <w:rFonts w:ascii="Arial" w:hAnsi="Arial" w:cs="Arial"/>
                <w:sz w:val="20"/>
                <w:szCs w:val="20"/>
              </w:rPr>
            </w:pPr>
          </w:p>
        </w:tc>
      </w:tr>
      <w:tr w14:paraId="67C5AD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4C826D58">
            <w:pPr>
              <w:spacing w:after="120" w:line="240" w:lineRule="auto"/>
              <w:rPr>
                <w:rFonts w:ascii="Arial" w:hAnsi="Arial" w:cs="Arial"/>
                <w:sz w:val="20"/>
                <w:szCs w:val="20"/>
              </w:rPr>
            </w:pPr>
            <w:r>
              <w:rPr>
                <w:rFonts w:ascii="Arial" w:hAnsi="Arial" w:cs="Arial"/>
                <w:sz w:val="20"/>
                <w:szCs w:val="20"/>
              </w:rPr>
              <w:t>Tổng tiền thanh toán bằng số</w:t>
            </w:r>
          </w:p>
        </w:tc>
        <w:tc>
          <w:tcPr>
            <w:tcW w:w="1062" w:type="pct"/>
            <w:gridSpan w:val="2"/>
            <w:vAlign w:val="center"/>
          </w:tcPr>
          <w:p w14:paraId="42A9A402">
            <w:pPr>
              <w:spacing w:after="120" w:line="240" w:lineRule="auto"/>
              <w:rPr>
                <w:rFonts w:ascii="Arial" w:hAnsi="Arial" w:cs="Arial"/>
                <w:sz w:val="20"/>
                <w:szCs w:val="20"/>
              </w:rPr>
            </w:pPr>
            <w:r>
              <w:rPr>
                <w:rFonts w:ascii="Arial" w:hAnsi="Arial" w:cs="Arial"/>
                <w:sz w:val="20"/>
                <w:szCs w:val="20"/>
              </w:rPr>
              <w:t>TgTTTBSo</w:t>
            </w:r>
          </w:p>
        </w:tc>
        <w:tc>
          <w:tcPr>
            <w:tcW w:w="578" w:type="pct"/>
            <w:gridSpan w:val="2"/>
            <w:vAlign w:val="center"/>
          </w:tcPr>
          <w:p w14:paraId="0105AECE">
            <w:pPr>
              <w:spacing w:after="120" w:line="240" w:lineRule="auto"/>
              <w:jc w:val="center"/>
              <w:rPr>
                <w:rFonts w:ascii="Arial" w:hAnsi="Arial" w:cs="Arial"/>
                <w:sz w:val="20"/>
                <w:szCs w:val="20"/>
              </w:rPr>
            </w:pPr>
            <w:r>
              <w:rPr>
                <w:rFonts w:ascii="Arial" w:hAnsi="Arial" w:cs="Arial"/>
                <w:sz w:val="20"/>
                <w:szCs w:val="20"/>
              </w:rPr>
              <w:t>21,6</w:t>
            </w:r>
          </w:p>
        </w:tc>
        <w:tc>
          <w:tcPr>
            <w:tcW w:w="712" w:type="pct"/>
            <w:vAlign w:val="center"/>
          </w:tcPr>
          <w:p w14:paraId="520FD2A7">
            <w:pPr>
              <w:spacing w:after="120" w:line="240" w:lineRule="auto"/>
              <w:jc w:val="center"/>
              <w:rPr>
                <w:rFonts w:ascii="Arial" w:hAnsi="Arial" w:cs="Arial"/>
                <w:sz w:val="20"/>
                <w:szCs w:val="20"/>
              </w:rPr>
            </w:pPr>
            <w:r>
              <w:rPr>
                <w:rFonts w:ascii="Arial" w:hAnsi="Arial" w:cs="Arial"/>
                <w:sz w:val="20"/>
                <w:szCs w:val="20"/>
              </w:rPr>
              <w:t>Số</w:t>
            </w:r>
          </w:p>
        </w:tc>
        <w:tc>
          <w:tcPr>
            <w:tcW w:w="774" w:type="pct"/>
            <w:gridSpan w:val="2"/>
            <w:vAlign w:val="center"/>
          </w:tcPr>
          <w:p w14:paraId="441124E3">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892" w:type="pct"/>
          </w:tcPr>
          <w:p w14:paraId="60C1040F">
            <w:pPr>
              <w:spacing w:after="120" w:line="240" w:lineRule="auto"/>
              <w:jc w:val="center"/>
              <w:rPr>
                <w:rFonts w:ascii="Arial" w:hAnsi="Arial" w:cs="Arial"/>
                <w:sz w:val="20"/>
                <w:szCs w:val="20"/>
              </w:rPr>
            </w:pPr>
          </w:p>
        </w:tc>
      </w:tr>
      <w:tr w14:paraId="50F3B5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25986A35">
            <w:pPr>
              <w:spacing w:after="120" w:line="240" w:lineRule="auto"/>
              <w:rPr>
                <w:rFonts w:ascii="Arial" w:hAnsi="Arial" w:cs="Arial"/>
                <w:sz w:val="20"/>
                <w:szCs w:val="20"/>
              </w:rPr>
            </w:pPr>
            <w:r>
              <w:rPr>
                <w:rFonts w:ascii="Arial" w:hAnsi="Arial" w:cs="Arial"/>
                <w:sz w:val="20"/>
                <w:szCs w:val="20"/>
              </w:rPr>
              <w:t>Tổng tiền thanh toán bằng chữ</w:t>
            </w:r>
          </w:p>
        </w:tc>
        <w:tc>
          <w:tcPr>
            <w:tcW w:w="1062" w:type="pct"/>
            <w:gridSpan w:val="2"/>
            <w:vAlign w:val="center"/>
          </w:tcPr>
          <w:p w14:paraId="632F272D">
            <w:pPr>
              <w:spacing w:after="120" w:line="240" w:lineRule="auto"/>
              <w:rPr>
                <w:rFonts w:ascii="Arial" w:hAnsi="Arial" w:cs="Arial"/>
                <w:sz w:val="20"/>
                <w:szCs w:val="20"/>
              </w:rPr>
            </w:pPr>
            <w:r>
              <w:rPr>
                <w:rFonts w:ascii="Arial" w:hAnsi="Arial" w:cs="Arial"/>
                <w:sz w:val="20"/>
                <w:szCs w:val="20"/>
              </w:rPr>
              <w:t>TgTTTBChu</w:t>
            </w:r>
          </w:p>
        </w:tc>
        <w:tc>
          <w:tcPr>
            <w:tcW w:w="578" w:type="pct"/>
            <w:gridSpan w:val="2"/>
            <w:vAlign w:val="center"/>
          </w:tcPr>
          <w:p w14:paraId="22FEE4D5">
            <w:pPr>
              <w:spacing w:after="120" w:line="240" w:lineRule="auto"/>
              <w:jc w:val="center"/>
              <w:rPr>
                <w:rFonts w:ascii="Arial" w:hAnsi="Arial" w:cs="Arial"/>
                <w:sz w:val="20"/>
                <w:szCs w:val="20"/>
              </w:rPr>
            </w:pPr>
            <w:r>
              <w:rPr>
                <w:rFonts w:ascii="Arial" w:hAnsi="Arial" w:cs="Arial"/>
                <w:sz w:val="20"/>
                <w:szCs w:val="20"/>
              </w:rPr>
              <w:t>255</w:t>
            </w:r>
          </w:p>
        </w:tc>
        <w:tc>
          <w:tcPr>
            <w:tcW w:w="712" w:type="pct"/>
            <w:vAlign w:val="center"/>
          </w:tcPr>
          <w:p w14:paraId="279D800B">
            <w:pPr>
              <w:spacing w:after="120" w:line="240" w:lineRule="auto"/>
              <w:jc w:val="center"/>
              <w:rPr>
                <w:rFonts w:ascii="Arial" w:hAnsi="Arial" w:cs="Arial"/>
                <w:sz w:val="20"/>
                <w:szCs w:val="20"/>
              </w:rPr>
            </w:pPr>
            <w:r>
              <w:rPr>
                <w:rFonts w:ascii="Arial" w:hAnsi="Arial" w:cs="Arial"/>
                <w:sz w:val="20"/>
                <w:szCs w:val="20"/>
              </w:rPr>
              <w:t>Chuỗi ký tự</w:t>
            </w:r>
          </w:p>
        </w:tc>
        <w:tc>
          <w:tcPr>
            <w:tcW w:w="774" w:type="pct"/>
            <w:gridSpan w:val="2"/>
            <w:vAlign w:val="center"/>
          </w:tcPr>
          <w:p w14:paraId="6045F678">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892" w:type="pct"/>
          </w:tcPr>
          <w:p w14:paraId="770D3694">
            <w:pPr>
              <w:spacing w:after="120" w:line="240" w:lineRule="auto"/>
              <w:jc w:val="center"/>
              <w:rPr>
                <w:rFonts w:ascii="Arial" w:hAnsi="Arial" w:cs="Arial"/>
                <w:sz w:val="20"/>
                <w:szCs w:val="20"/>
              </w:rPr>
            </w:pPr>
          </w:p>
        </w:tc>
      </w:tr>
      <w:tr w14:paraId="1CA01D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9"/>
            <w:vAlign w:val="center"/>
          </w:tcPr>
          <w:p w14:paraId="3089416F">
            <w:pPr>
              <w:spacing w:after="120" w:line="240" w:lineRule="auto"/>
              <w:jc w:val="both"/>
              <w:rPr>
                <w:rFonts w:ascii="Arial" w:hAnsi="Arial" w:cs="Arial"/>
                <w:sz w:val="20"/>
                <w:szCs w:val="20"/>
              </w:rPr>
            </w:pPr>
            <w:r>
              <w:rPr>
                <w:rFonts w:ascii="Arial" w:hAnsi="Arial" w:cs="Arial"/>
                <w:b/>
                <w:sz w:val="20"/>
                <w:szCs w:val="20"/>
              </w:rPr>
              <w:t>Thẻ HDon\DLHDon\NDHDon\TToan\TTKhac chứa thông tin khác (Chi tiết được mô tả tại Khoản 1, Mục II, Phần II Quy định này)</w:t>
            </w:r>
          </w:p>
        </w:tc>
      </w:tr>
      <w:tr w14:paraId="4B9310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9"/>
            <w:vAlign w:val="center"/>
          </w:tcPr>
          <w:p w14:paraId="45904AD1">
            <w:pPr>
              <w:spacing w:after="120" w:line="240" w:lineRule="auto"/>
              <w:jc w:val="both"/>
              <w:rPr>
                <w:rFonts w:ascii="Arial" w:hAnsi="Arial" w:cs="Arial"/>
                <w:sz w:val="20"/>
                <w:szCs w:val="20"/>
              </w:rPr>
            </w:pPr>
            <w:r>
              <w:rPr>
                <w:rFonts w:ascii="Arial" w:hAnsi="Arial" w:cs="Arial"/>
                <w:b/>
                <w:sz w:val="20"/>
                <w:szCs w:val="20"/>
              </w:rPr>
              <w:t>Thẻ HDon\DLHDon\TTKhac chứa thông tin khác (Chi tiết được mô tả tại Khoản 1, Mục II, Phần II)</w:t>
            </w:r>
          </w:p>
        </w:tc>
      </w:tr>
      <w:tr w14:paraId="7FF705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9"/>
            <w:vAlign w:val="center"/>
          </w:tcPr>
          <w:p w14:paraId="63F9C492">
            <w:pPr>
              <w:spacing w:after="120" w:line="240" w:lineRule="auto"/>
              <w:jc w:val="both"/>
              <w:rPr>
                <w:rFonts w:ascii="Arial" w:hAnsi="Arial" w:cs="Arial"/>
                <w:sz w:val="20"/>
                <w:szCs w:val="20"/>
              </w:rPr>
            </w:pPr>
            <w:r>
              <w:rPr>
                <w:rFonts w:ascii="Arial" w:hAnsi="Arial" w:cs="Arial"/>
                <w:b/>
                <w:sz w:val="20"/>
                <w:szCs w:val="20"/>
              </w:rPr>
              <w:t>Thẻ HDon\DLQRCode chứa dữ liệu QR Code</w:t>
            </w:r>
          </w:p>
        </w:tc>
      </w:tr>
      <w:tr w14:paraId="7A1E6F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429278BE">
            <w:pPr>
              <w:spacing w:after="120" w:line="240" w:lineRule="auto"/>
              <w:rPr>
                <w:rFonts w:ascii="Arial" w:hAnsi="Arial" w:cs="Arial"/>
                <w:sz w:val="20"/>
                <w:szCs w:val="20"/>
              </w:rPr>
            </w:pPr>
            <w:r>
              <w:rPr>
                <w:rFonts w:ascii="Arial" w:hAnsi="Arial" w:cs="Arial"/>
                <w:sz w:val="20"/>
                <w:szCs w:val="20"/>
              </w:rPr>
              <w:t>Dữ liệu QR Code (Chi tiết tại Khoản 7, Mục IV, Phần I, Quy định này)</w:t>
            </w:r>
          </w:p>
        </w:tc>
        <w:tc>
          <w:tcPr>
            <w:tcW w:w="1062" w:type="pct"/>
            <w:gridSpan w:val="2"/>
            <w:vAlign w:val="center"/>
          </w:tcPr>
          <w:p w14:paraId="082EE5EC">
            <w:pPr>
              <w:spacing w:after="120" w:line="240" w:lineRule="auto"/>
              <w:rPr>
                <w:rFonts w:ascii="Arial" w:hAnsi="Arial" w:cs="Arial"/>
                <w:sz w:val="20"/>
                <w:szCs w:val="20"/>
              </w:rPr>
            </w:pPr>
          </w:p>
        </w:tc>
        <w:tc>
          <w:tcPr>
            <w:tcW w:w="578" w:type="pct"/>
            <w:gridSpan w:val="2"/>
            <w:vAlign w:val="center"/>
          </w:tcPr>
          <w:p w14:paraId="0A373A7F">
            <w:pPr>
              <w:spacing w:after="120" w:line="240" w:lineRule="auto"/>
              <w:jc w:val="center"/>
              <w:rPr>
                <w:rFonts w:ascii="Arial" w:hAnsi="Arial" w:cs="Arial"/>
                <w:sz w:val="20"/>
                <w:szCs w:val="20"/>
              </w:rPr>
            </w:pPr>
            <w:r>
              <w:rPr>
                <w:rFonts w:ascii="Arial" w:hAnsi="Arial" w:cs="Arial"/>
                <w:sz w:val="20"/>
                <w:szCs w:val="20"/>
              </w:rPr>
              <w:t>512</w:t>
            </w:r>
          </w:p>
        </w:tc>
        <w:tc>
          <w:tcPr>
            <w:tcW w:w="724" w:type="pct"/>
            <w:gridSpan w:val="2"/>
            <w:vAlign w:val="center"/>
          </w:tcPr>
          <w:p w14:paraId="03CBD09D">
            <w:pPr>
              <w:spacing w:after="120" w:line="240" w:lineRule="auto"/>
              <w:rPr>
                <w:rFonts w:ascii="Arial" w:hAnsi="Arial" w:cs="Arial"/>
                <w:sz w:val="20"/>
                <w:szCs w:val="20"/>
              </w:rPr>
            </w:pPr>
            <w:r>
              <w:rPr>
                <w:rFonts w:ascii="Arial" w:hAnsi="Arial" w:cs="Arial"/>
                <w:sz w:val="20"/>
                <w:szCs w:val="20"/>
              </w:rPr>
              <w:t>Chuỗi ký tự</w:t>
            </w:r>
          </w:p>
        </w:tc>
        <w:tc>
          <w:tcPr>
            <w:tcW w:w="762" w:type="pct"/>
            <w:vAlign w:val="center"/>
          </w:tcPr>
          <w:p w14:paraId="3D0ECC89">
            <w:pPr>
              <w:spacing w:after="120" w:line="240" w:lineRule="auto"/>
              <w:rPr>
                <w:rFonts w:ascii="Arial" w:hAnsi="Arial" w:cs="Arial"/>
                <w:sz w:val="20"/>
                <w:szCs w:val="20"/>
              </w:rPr>
            </w:pPr>
            <w:r>
              <w:rPr>
                <w:rFonts w:ascii="Arial" w:hAnsi="Arial" w:cs="Arial"/>
                <w:sz w:val="20"/>
                <w:szCs w:val="20"/>
              </w:rPr>
              <w:t>Không bắt buộc</w:t>
            </w:r>
          </w:p>
        </w:tc>
        <w:tc>
          <w:tcPr>
            <w:tcW w:w="892" w:type="pct"/>
          </w:tcPr>
          <w:p w14:paraId="7BC971C4">
            <w:pPr>
              <w:spacing w:after="120" w:line="240" w:lineRule="auto"/>
              <w:rPr>
                <w:rFonts w:ascii="Arial" w:hAnsi="Arial" w:cs="Arial"/>
                <w:sz w:val="20"/>
                <w:szCs w:val="20"/>
              </w:rPr>
            </w:pPr>
          </w:p>
        </w:tc>
      </w:tr>
      <w:tr w14:paraId="79B90F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9"/>
            <w:vAlign w:val="center"/>
          </w:tcPr>
          <w:p w14:paraId="7CB2FDA1">
            <w:pPr>
              <w:spacing w:after="120" w:line="240" w:lineRule="auto"/>
              <w:rPr>
                <w:rFonts w:ascii="Arial" w:hAnsi="Arial" w:cs="Arial"/>
                <w:sz w:val="20"/>
                <w:szCs w:val="20"/>
              </w:rPr>
            </w:pPr>
            <w:r>
              <w:rPr>
                <w:rFonts w:ascii="Arial" w:hAnsi="Arial" w:cs="Arial"/>
                <w:b/>
                <w:sz w:val="20"/>
                <w:szCs w:val="20"/>
              </w:rPr>
              <w:t>Với hóa đơn điện tử có mã, nếu đủ điều kiện cấp mã, hệ thống của cơ quan thuế trả về chỉ tiêu Mã của cơ quan thuế trên hóa đơn điện tử (Thẻ MCCQT, đặt bên trong thẻ HDon)</w:t>
            </w:r>
          </w:p>
        </w:tc>
      </w:tr>
      <w:tr w14:paraId="59FCA4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4B9B92B3">
            <w:pPr>
              <w:spacing w:after="120" w:line="240" w:lineRule="auto"/>
              <w:rPr>
                <w:rFonts w:ascii="Arial" w:hAnsi="Arial" w:cs="Arial"/>
                <w:sz w:val="20"/>
                <w:szCs w:val="20"/>
              </w:rPr>
            </w:pPr>
            <w:r>
              <w:rPr>
                <w:rFonts w:ascii="Arial" w:hAnsi="Arial" w:cs="Arial"/>
                <w:sz w:val="20"/>
                <w:szCs w:val="20"/>
              </w:rPr>
              <w:t>Mã của cơ quan thuế (Mã của cơ quan thuế trên hóa đơn điện tử)</w:t>
            </w:r>
          </w:p>
        </w:tc>
        <w:tc>
          <w:tcPr>
            <w:tcW w:w="1062" w:type="pct"/>
            <w:gridSpan w:val="2"/>
            <w:vAlign w:val="center"/>
          </w:tcPr>
          <w:p w14:paraId="2A57CD0C">
            <w:pPr>
              <w:spacing w:after="120" w:line="240" w:lineRule="auto"/>
              <w:rPr>
                <w:rFonts w:ascii="Arial" w:hAnsi="Arial" w:cs="Arial"/>
                <w:sz w:val="20"/>
                <w:szCs w:val="20"/>
              </w:rPr>
            </w:pPr>
            <w:r>
              <w:rPr>
                <w:rFonts w:ascii="Arial" w:hAnsi="Arial" w:cs="Arial"/>
                <w:sz w:val="20"/>
                <w:szCs w:val="20"/>
              </w:rPr>
              <w:t>MCCQT</w:t>
            </w:r>
          </w:p>
        </w:tc>
        <w:tc>
          <w:tcPr>
            <w:tcW w:w="578" w:type="pct"/>
            <w:gridSpan w:val="2"/>
            <w:vAlign w:val="center"/>
          </w:tcPr>
          <w:p w14:paraId="05620E0B">
            <w:pPr>
              <w:spacing w:after="120" w:line="240" w:lineRule="auto"/>
              <w:rPr>
                <w:rFonts w:ascii="Arial" w:hAnsi="Arial" w:cs="Arial"/>
                <w:sz w:val="20"/>
                <w:szCs w:val="20"/>
              </w:rPr>
            </w:pPr>
            <w:r>
              <w:rPr>
                <w:rFonts w:ascii="Arial" w:hAnsi="Arial" w:cs="Arial"/>
                <w:sz w:val="20"/>
                <w:szCs w:val="20"/>
              </w:rPr>
              <w:t>34</w:t>
            </w:r>
          </w:p>
        </w:tc>
        <w:tc>
          <w:tcPr>
            <w:tcW w:w="724" w:type="pct"/>
            <w:gridSpan w:val="2"/>
            <w:vAlign w:val="center"/>
          </w:tcPr>
          <w:p w14:paraId="1DC176D1">
            <w:pPr>
              <w:spacing w:after="120" w:line="240" w:lineRule="auto"/>
              <w:rPr>
                <w:rFonts w:ascii="Arial" w:hAnsi="Arial" w:cs="Arial"/>
                <w:sz w:val="20"/>
                <w:szCs w:val="20"/>
              </w:rPr>
            </w:pPr>
            <w:r>
              <w:rPr>
                <w:rFonts w:ascii="Arial" w:hAnsi="Arial" w:cs="Arial"/>
                <w:sz w:val="20"/>
                <w:szCs w:val="20"/>
              </w:rPr>
              <w:t>Chuỗi ký tự</w:t>
            </w:r>
          </w:p>
        </w:tc>
        <w:tc>
          <w:tcPr>
            <w:tcW w:w="762" w:type="pct"/>
            <w:vAlign w:val="center"/>
          </w:tcPr>
          <w:p w14:paraId="21F7F9F5">
            <w:pPr>
              <w:spacing w:after="120" w:line="240" w:lineRule="auto"/>
              <w:rPr>
                <w:rFonts w:ascii="Arial" w:hAnsi="Arial" w:cs="Arial"/>
                <w:sz w:val="20"/>
                <w:szCs w:val="20"/>
              </w:rPr>
            </w:pPr>
            <w:r>
              <w:rPr>
                <w:rFonts w:ascii="Arial" w:hAnsi="Arial" w:cs="Arial"/>
                <w:sz w:val="20"/>
                <w:szCs w:val="20"/>
              </w:rPr>
              <w:t>Bắt buộc</w:t>
            </w:r>
          </w:p>
        </w:tc>
        <w:tc>
          <w:tcPr>
            <w:tcW w:w="892" w:type="pct"/>
          </w:tcPr>
          <w:p w14:paraId="413CF12A">
            <w:pPr>
              <w:spacing w:after="120" w:line="240" w:lineRule="auto"/>
              <w:rPr>
                <w:rFonts w:ascii="Arial" w:hAnsi="Arial" w:cs="Arial"/>
                <w:sz w:val="20"/>
                <w:szCs w:val="20"/>
              </w:rPr>
            </w:pPr>
          </w:p>
        </w:tc>
      </w:tr>
      <w:tr w14:paraId="2BB0A0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9"/>
            <w:vAlign w:val="center"/>
          </w:tcPr>
          <w:p w14:paraId="4C4C71A5">
            <w:pPr>
              <w:spacing w:after="120" w:line="240" w:lineRule="auto"/>
              <w:jc w:val="both"/>
              <w:rPr>
                <w:rFonts w:ascii="Arial" w:hAnsi="Arial" w:cs="Arial"/>
                <w:sz w:val="20"/>
                <w:szCs w:val="20"/>
              </w:rPr>
            </w:pPr>
            <w:r>
              <w:rPr>
                <w:rFonts w:ascii="Arial" w:hAnsi="Arial" w:cs="Arial"/>
                <w:b/>
                <w:sz w:val="20"/>
                <w:szCs w:val="20"/>
              </w:rPr>
              <w:t>Thẻ HDon\DSCKS chứa thông tin chữ ký số, bao gồm chữ ký số của người bán hoặc chữ ký số của đơn vị nhận ủy nhiệm, người mua (nếu có), cơ quan thuế và các chữ ký số khác (nếu có).</w:t>
            </w:r>
          </w:p>
        </w:tc>
      </w:tr>
      <w:tr w14:paraId="55B4DB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9"/>
            <w:vAlign w:val="center"/>
          </w:tcPr>
          <w:p w14:paraId="3217CA33">
            <w:pPr>
              <w:spacing w:after="120" w:line="240" w:lineRule="auto"/>
              <w:jc w:val="both"/>
              <w:rPr>
                <w:rFonts w:ascii="Arial" w:hAnsi="Arial" w:cs="Arial"/>
                <w:sz w:val="20"/>
                <w:szCs w:val="20"/>
              </w:rPr>
            </w:pPr>
            <w:r>
              <w:rPr>
                <w:rFonts w:ascii="Arial" w:hAnsi="Arial" w:cs="Arial"/>
                <w:b/>
                <w:sz w:val="20"/>
                <w:szCs w:val="20"/>
              </w:rPr>
              <w:t>Thẻ HDon\DSCKS\NBan chứa thông tin chữ ký số người bán hoặc chữ ký số của đơn vị nhận ủy nhiệm (ký trên thẻ HDon\DLHDon và thẻ HDon\DSCKS\NBan\ ds:Signature\ds:Object\xades:SignedProperties)</w:t>
            </w:r>
          </w:p>
        </w:tc>
      </w:tr>
      <w:tr w14:paraId="06A66D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1660EFB6">
            <w:pPr>
              <w:spacing w:after="120" w:line="240" w:lineRule="auto"/>
              <w:rPr>
                <w:rFonts w:ascii="Arial" w:hAnsi="Arial" w:cs="Arial"/>
                <w:sz w:val="20"/>
                <w:szCs w:val="20"/>
              </w:rPr>
            </w:pPr>
            <w:r>
              <w:rPr>
                <w:rFonts w:ascii="Arial" w:hAnsi="Arial" w:cs="Arial"/>
                <w:sz w:val="20"/>
                <w:szCs w:val="20"/>
              </w:rPr>
              <w:t xml:space="preserve">Chữ ký số người bán </w:t>
            </w:r>
          </w:p>
        </w:tc>
        <w:tc>
          <w:tcPr>
            <w:tcW w:w="1062" w:type="pct"/>
            <w:gridSpan w:val="2"/>
            <w:vAlign w:val="center"/>
          </w:tcPr>
          <w:p w14:paraId="1FD8E15A">
            <w:pPr>
              <w:spacing w:after="120" w:line="240" w:lineRule="auto"/>
              <w:rPr>
                <w:rFonts w:ascii="Arial" w:hAnsi="Arial" w:cs="Arial"/>
                <w:sz w:val="20"/>
                <w:szCs w:val="20"/>
              </w:rPr>
            </w:pPr>
            <w:r>
              <w:rPr>
                <w:rFonts w:ascii="Arial" w:hAnsi="Arial" w:cs="Arial"/>
                <w:sz w:val="20"/>
                <w:szCs w:val="20"/>
              </w:rPr>
              <w:t>Signature</w:t>
            </w:r>
          </w:p>
        </w:tc>
        <w:tc>
          <w:tcPr>
            <w:tcW w:w="578" w:type="pct"/>
            <w:gridSpan w:val="2"/>
            <w:vAlign w:val="center"/>
          </w:tcPr>
          <w:p w14:paraId="5E49F111">
            <w:pPr>
              <w:spacing w:after="120" w:line="240" w:lineRule="auto"/>
              <w:rPr>
                <w:rFonts w:ascii="Arial" w:hAnsi="Arial" w:cs="Arial"/>
                <w:sz w:val="20"/>
                <w:szCs w:val="20"/>
              </w:rPr>
            </w:pPr>
          </w:p>
        </w:tc>
        <w:tc>
          <w:tcPr>
            <w:tcW w:w="712" w:type="pct"/>
            <w:vAlign w:val="center"/>
          </w:tcPr>
          <w:p w14:paraId="55B1FBEE">
            <w:pPr>
              <w:spacing w:after="120" w:line="240" w:lineRule="auto"/>
              <w:rPr>
                <w:rFonts w:ascii="Arial" w:hAnsi="Arial" w:cs="Arial"/>
                <w:sz w:val="20"/>
                <w:szCs w:val="20"/>
              </w:rPr>
            </w:pPr>
          </w:p>
        </w:tc>
        <w:tc>
          <w:tcPr>
            <w:tcW w:w="774" w:type="pct"/>
            <w:gridSpan w:val="2"/>
            <w:vAlign w:val="center"/>
          </w:tcPr>
          <w:p w14:paraId="281AC2BD">
            <w:pPr>
              <w:spacing w:after="120" w:line="240" w:lineRule="auto"/>
              <w:jc w:val="center"/>
              <w:rPr>
                <w:rFonts w:ascii="Arial" w:hAnsi="Arial" w:cs="Arial"/>
                <w:sz w:val="20"/>
                <w:szCs w:val="20"/>
              </w:rPr>
            </w:pPr>
            <w:r>
              <w:rPr>
                <w:rFonts w:ascii="Arial" w:hAnsi="Arial" w:cs="Arial"/>
                <w:sz w:val="20"/>
                <w:szCs w:val="20"/>
              </w:rPr>
              <w:t>Bắt buộc</w:t>
            </w:r>
          </w:p>
          <w:p w14:paraId="25AD8801">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892" w:type="pct"/>
          </w:tcPr>
          <w:p w14:paraId="0D4762D0">
            <w:pPr>
              <w:spacing w:after="120" w:line="240" w:lineRule="auto"/>
              <w:jc w:val="center"/>
              <w:rPr>
                <w:rFonts w:ascii="Arial" w:hAnsi="Arial" w:cs="Arial"/>
                <w:sz w:val="20"/>
                <w:szCs w:val="20"/>
              </w:rPr>
            </w:pPr>
          </w:p>
        </w:tc>
      </w:tr>
      <w:tr w14:paraId="476056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9"/>
            <w:vAlign w:val="center"/>
          </w:tcPr>
          <w:p w14:paraId="39D1F993">
            <w:pPr>
              <w:spacing w:after="120" w:line="240" w:lineRule="auto"/>
              <w:rPr>
                <w:rFonts w:ascii="Arial" w:hAnsi="Arial" w:cs="Arial"/>
                <w:sz w:val="20"/>
                <w:szCs w:val="20"/>
              </w:rPr>
            </w:pPr>
            <w:r>
              <w:rPr>
                <w:rFonts w:ascii="Arial" w:hAnsi="Arial" w:cs="Arial"/>
                <w:b/>
                <w:sz w:val="20"/>
                <w:szCs w:val="20"/>
              </w:rPr>
              <w:t>Thẻ HDon\DSCKS\NMua chứa thông tin chữ ký số người mua (nếu có) (ký trên thẻ HDon\DLHDon và thẻ HDon\DSCKS\NMua\ ds:Signature\ds:Object\xades:SignedProperties (nếu cần))</w:t>
            </w:r>
          </w:p>
        </w:tc>
      </w:tr>
      <w:tr w14:paraId="1B455B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55D0BA95">
            <w:pPr>
              <w:spacing w:after="120" w:line="240" w:lineRule="auto"/>
              <w:rPr>
                <w:rFonts w:ascii="Arial" w:hAnsi="Arial" w:cs="Arial"/>
                <w:sz w:val="20"/>
                <w:szCs w:val="20"/>
              </w:rPr>
            </w:pPr>
            <w:r>
              <w:rPr>
                <w:rFonts w:ascii="Arial" w:hAnsi="Arial" w:cs="Arial"/>
                <w:sz w:val="20"/>
                <w:szCs w:val="20"/>
              </w:rPr>
              <w:t xml:space="preserve">Chữ ký số người mua </w:t>
            </w:r>
          </w:p>
        </w:tc>
        <w:tc>
          <w:tcPr>
            <w:tcW w:w="1062" w:type="pct"/>
            <w:gridSpan w:val="2"/>
            <w:vAlign w:val="center"/>
          </w:tcPr>
          <w:p w14:paraId="4392CBE2">
            <w:pPr>
              <w:spacing w:after="120" w:line="240" w:lineRule="auto"/>
              <w:rPr>
                <w:rFonts w:ascii="Arial" w:hAnsi="Arial" w:cs="Arial"/>
                <w:sz w:val="20"/>
                <w:szCs w:val="20"/>
              </w:rPr>
            </w:pPr>
            <w:r>
              <w:rPr>
                <w:rFonts w:ascii="Arial" w:hAnsi="Arial" w:cs="Arial"/>
                <w:sz w:val="20"/>
                <w:szCs w:val="20"/>
              </w:rPr>
              <w:t>Signature</w:t>
            </w:r>
          </w:p>
        </w:tc>
        <w:tc>
          <w:tcPr>
            <w:tcW w:w="578" w:type="pct"/>
            <w:gridSpan w:val="2"/>
            <w:vAlign w:val="center"/>
          </w:tcPr>
          <w:p w14:paraId="71A46A33">
            <w:pPr>
              <w:spacing w:after="120" w:line="240" w:lineRule="auto"/>
              <w:rPr>
                <w:rFonts w:ascii="Arial" w:hAnsi="Arial" w:cs="Arial"/>
                <w:sz w:val="20"/>
                <w:szCs w:val="20"/>
              </w:rPr>
            </w:pPr>
          </w:p>
        </w:tc>
        <w:tc>
          <w:tcPr>
            <w:tcW w:w="712" w:type="pct"/>
            <w:vAlign w:val="center"/>
          </w:tcPr>
          <w:p w14:paraId="4B8B2335">
            <w:pPr>
              <w:spacing w:after="120" w:line="240" w:lineRule="auto"/>
              <w:rPr>
                <w:rFonts w:ascii="Arial" w:hAnsi="Arial" w:cs="Arial"/>
                <w:sz w:val="20"/>
                <w:szCs w:val="20"/>
              </w:rPr>
            </w:pPr>
          </w:p>
        </w:tc>
        <w:tc>
          <w:tcPr>
            <w:tcW w:w="774" w:type="pct"/>
            <w:gridSpan w:val="2"/>
            <w:vAlign w:val="center"/>
          </w:tcPr>
          <w:p w14:paraId="33D28BAF">
            <w:pPr>
              <w:spacing w:after="120" w:line="240" w:lineRule="auto"/>
              <w:jc w:val="center"/>
              <w:rPr>
                <w:rFonts w:ascii="Arial" w:hAnsi="Arial" w:cs="Arial"/>
                <w:sz w:val="20"/>
                <w:szCs w:val="20"/>
              </w:rPr>
            </w:pPr>
            <w:r>
              <w:rPr>
                <w:rFonts w:ascii="Arial" w:hAnsi="Arial" w:cs="Arial"/>
                <w:sz w:val="20"/>
                <w:szCs w:val="20"/>
              </w:rPr>
              <w:t>Không bắt buộc</w:t>
            </w:r>
          </w:p>
        </w:tc>
        <w:tc>
          <w:tcPr>
            <w:tcW w:w="892" w:type="pct"/>
          </w:tcPr>
          <w:p w14:paraId="2F4593D7">
            <w:pPr>
              <w:spacing w:after="120" w:line="240" w:lineRule="auto"/>
              <w:jc w:val="center"/>
              <w:rPr>
                <w:rFonts w:ascii="Arial" w:hAnsi="Arial" w:cs="Arial"/>
                <w:sz w:val="20"/>
                <w:szCs w:val="20"/>
              </w:rPr>
            </w:pPr>
          </w:p>
        </w:tc>
      </w:tr>
      <w:tr w14:paraId="00F3DB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9"/>
            <w:vAlign w:val="center"/>
          </w:tcPr>
          <w:p w14:paraId="4EDCA006">
            <w:pPr>
              <w:spacing w:after="120" w:line="240" w:lineRule="auto"/>
              <w:rPr>
                <w:rFonts w:ascii="Arial" w:hAnsi="Arial" w:cs="Arial"/>
                <w:sz w:val="20"/>
                <w:szCs w:val="20"/>
              </w:rPr>
            </w:pPr>
            <w:r>
              <w:rPr>
                <w:rFonts w:ascii="Arial" w:hAnsi="Arial" w:cs="Arial"/>
                <w:b/>
                <w:sz w:val="20"/>
                <w:szCs w:val="20"/>
              </w:rPr>
              <w:t>Với hóa đơn điện tử đủ điều kiện cấp mã, hệ thống của cơ quan thuế trả về hóa đơn điện tử và bổ sung thẻ CQT (đặt bên trong thẻ HDon\DSCKS) chứa thông tin chữ ký số của cơ quan thuế (ký trên thẻ HDon\DLHDon, thẻ HDon\MCCQT và thẻ HDon\DSCKS\CQT\ ds:Signature\ds:Object\xades:SignedProperties)</w:t>
            </w:r>
          </w:p>
        </w:tc>
      </w:tr>
      <w:tr w14:paraId="06C433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2" w:type="pct"/>
            <w:vAlign w:val="center"/>
          </w:tcPr>
          <w:p w14:paraId="26397940">
            <w:pPr>
              <w:spacing w:after="120" w:line="240" w:lineRule="auto"/>
              <w:rPr>
                <w:rFonts w:ascii="Arial" w:hAnsi="Arial" w:cs="Arial"/>
                <w:sz w:val="20"/>
                <w:szCs w:val="20"/>
              </w:rPr>
            </w:pPr>
            <w:r>
              <w:rPr>
                <w:rFonts w:ascii="Arial" w:hAnsi="Arial" w:cs="Arial"/>
                <w:sz w:val="20"/>
                <w:szCs w:val="20"/>
              </w:rPr>
              <w:t>Chữ ký số cơ quan thuế</w:t>
            </w:r>
          </w:p>
        </w:tc>
        <w:tc>
          <w:tcPr>
            <w:tcW w:w="1062" w:type="pct"/>
            <w:gridSpan w:val="2"/>
            <w:vAlign w:val="center"/>
          </w:tcPr>
          <w:p w14:paraId="05ED505D">
            <w:pPr>
              <w:spacing w:after="120" w:line="240" w:lineRule="auto"/>
              <w:rPr>
                <w:rFonts w:ascii="Arial" w:hAnsi="Arial" w:cs="Arial"/>
                <w:sz w:val="20"/>
                <w:szCs w:val="20"/>
              </w:rPr>
            </w:pPr>
            <w:r>
              <w:rPr>
                <w:rFonts w:ascii="Arial" w:hAnsi="Arial" w:cs="Arial"/>
                <w:sz w:val="20"/>
                <w:szCs w:val="20"/>
              </w:rPr>
              <w:t>Signature</w:t>
            </w:r>
          </w:p>
        </w:tc>
        <w:tc>
          <w:tcPr>
            <w:tcW w:w="578" w:type="pct"/>
            <w:gridSpan w:val="2"/>
            <w:vAlign w:val="center"/>
          </w:tcPr>
          <w:p w14:paraId="7C30C308">
            <w:pPr>
              <w:spacing w:after="120" w:line="240" w:lineRule="auto"/>
              <w:rPr>
                <w:rFonts w:ascii="Arial" w:hAnsi="Arial" w:cs="Arial"/>
                <w:sz w:val="20"/>
                <w:szCs w:val="20"/>
              </w:rPr>
            </w:pPr>
          </w:p>
        </w:tc>
        <w:tc>
          <w:tcPr>
            <w:tcW w:w="712" w:type="pct"/>
            <w:vAlign w:val="center"/>
          </w:tcPr>
          <w:p w14:paraId="75B6F7C9">
            <w:pPr>
              <w:spacing w:after="120" w:line="240" w:lineRule="auto"/>
              <w:rPr>
                <w:rFonts w:ascii="Arial" w:hAnsi="Arial" w:cs="Arial"/>
                <w:sz w:val="20"/>
                <w:szCs w:val="20"/>
              </w:rPr>
            </w:pPr>
          </w:p>
        </w:tc>
        <w:tc>
          <w:tcPr>
            <w:tcW w:w="774" w:type="pct"/>
            <w:gridSpan w:val="2"/>
            <w:vAlign w:val="center"/>
          </w:tcPr>
          <w:p w14:paraId="074CD594">
            <w:pPr>
              <w:spacing w:after="120" w:line="240" w:lineRule="auto"/>
              <w:jc w:val="center"/>
              <w:rPr>
                <w:rFonts w:ascii="Arial" w:hAnsi="Arial" w:cs="Arial"/>
                <w:sz w:val="20"/>
                <w:szCs w:val="20"/>
              </w:rPr>
            </w:pPr>
            <w:r>
              <w:rPr>
                <w:rFonts w:ascii="Arial" w:hAnsi="Arial" w:cs="Arial"/>
                <w:sz w:val="20"/>
                <w:szCs w:val="20"/>
              </w:rPr>
              <w:t>Bắt buộc</w:t>
            </w:r>
          </w:p>
        </w:tc>
        <w:tc>
          <w:tcPr>
            <w:tcW w:w="892" w:type="pct"/>
          </w:tcPr>
          <w:p w14:paraId="29AA5679">
            <w:pPr>
              <w:spacing w:after="120" w:line="240" w:lineRule="auto"/>
              <w:jc w:val="center"/>
              <w:rPr>
                <w:rFonts w:ascii="Arial" w:hAnsi="Arial" w:cs="Arial"/>
                <w:sz w:val="20"/>
                <w:szCs w:val="20"/>
              </w:rPr>
            </w:pPr>
          </w:p>
        </w:tc>
      </w:tr>
      <w:tr w14:paraId="25D78D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 w:hRule="atLeast"/>
          <w:jc w:val="center"/>
        </w:trPr>
        <w:tc>
          <w:tcPr>
            <w:tcW w:w="5000" w:type="pct"/>
            <w:gridSpan w:val="9"/>
            <w:vAlign w:val="center"/>
          </w:tcPr>
          <w:p w14:paraId="2FF00409">
            <w:pPr>
              <w:spacing w:after="120" w:line="240" w:lineRule="auto"/>
              <w:jc w:val="both"/>
              <w:rPr>
                <w:rFonts w:ascii="Arial" w:hAnsi="Arial" w:cs="Arial"/>
                <w:sz w:val="20"/>
                <w:szCs w:val="20"/>
              </w:rPr>
            </w:pPr>
            <w:r>
              <w:rPr>
                <w:rFonts w:ascii="Arial" w:hAnsi="Arial" w:cs="Arial"/>
                <w:b/>
                <w:sz w:val="20"/>
                <w:szCs w:val="20"/>
              </w:rPr>
              <w:t>Thẻ HDon\DSCKS\CCKSKhac chứa các chữ ký số khác (nếu có) (ký trên thẻ HDon\DLHDon và thẻ  ds:Signature\ds:Object\xades:SignedProperties của chữ ký số khác (nếu cần).</w:t>
            </w:r>
          </w:p>
        </w:tc>
      </w:tr>
    </w:tbl>
    <w:p w14:paraId="595E7AF1">
      <w:pPr>
        <w:pStyle w:val="46"/>
        <w:numPr>
          <w:ilvl w:val="0"/>
          <w:numId w:val="46"/>
        </w:numPr>
        <w:tabs>
          <w:tab w:val="left" w:pos="426"/>
        </w:tabs>
        <w:spacing w:after="120" w:line="240" w:lineRule="auto"/>
        <w:contextualSpacing w:val="0"/>
        <w:jc w:val="both"/>
        <w:outlineLvl w:val="0"/>
        <w:rPr>
          <w:rFonts w:ascii="Arial" w:hAnsi="Arial" w:cs="Arial"/>
          <w:sz w:val="20"/>
          <w:szCs w:val="20"/>
        </w:rPr>
      </w:pPr>
      <w:r>
        <w:rPr>
          <w:rFonts w:ascii="Arial" w:hAnsi="Arial" w:cs="Arial"/>
          <w:sz w:val="20"/>
          <w:szCs w:val="20"/>
        </w:rPr>
        <w:t xml:space="preserve">Hóa đơn GTGT được khởi tạo từ máy </w:t>
      </w:r>
      <w:r>
        <w:rPr>
          <w:rFonts w:ascii="Arial" w:hAnsi="Arial" w:cs="Arial"/>
          <w:bCs/>
          <w:sz w:val="20"/>
          <w:szCs w:val="20"/>
        </w:rPr>
        <w:t>tính</w:t>
      </w:r>
      <w:r>
        <w:rPr>
          <w:rFonts w:ascii="Arial" w:hAnsi="Arial" w:cs="Arial"/>
          <w:sz w:val="20"/>
          <w:szCs w:val="20"/>
        </w:rPr>
        <w:t xml:space="preserve"> tiền</w:t>
      </w:r>
    </w:p>
    <w:tbl>
      <w:tblPr>
        <w:tblStyle w:val="1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823"/>
        <w:gridCol w:w="1972"/>
        <w:gridCol w:w="1075"/>
        <w:gridCol w:w="926"/>
        <w:gridCol w:w="417"/>
        <w:gridCol w:w="1210"/>
        <w:gridCol w:w="1819"/>
      </w:tblGrid>
      <w:tr w14:paraId="38A863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5" w:hRule="atLeast"/>
          <w:tblHeader/>
          <w:jc w:val="center"/>
        </w:trPr>
        <w:tc>
          <w:tcPr>
            <w:tcW w:w="989" w:type="pct"/>
            <w:vAlign w:val="center"/>
          </w:tcPr>
          <w:p w14:paraId="189F6125">
            <w:pPr>
              <w:spacing w:after="120" w:line="240" w:lineRule="auto"/>
              <w:jc w:val="center"/>
              <w:rPr>
                <w:rFonts w:ascii="Arial" w:hAnsi="Arial" w:cs="Arial"/>
                <w:sz w:val="20"/>
                <w:szCs w:val="20"/>
              </w:rPr>
            </w:pPr>
            <w:r>
              <w:rPr>
                <w:rFonts w:ascii="Arial" w:hAnsi="Arial" w:cs="Arial"/>
                <w:b/>
                <w:sz w:val="20"/>
                <w:szCs w:val="20"/>
              </w:rPr>
              <w:t>Tên chỉ tiêu</w:t>
            </w:r>
          </w:p>
        </w:tc>
        <w:tc>
          <w:tcPr>
            <w:tcW w:w="1053" w:type="pct"/>
            <w:vAlign w:val="center"/>
          </w:tcPr>
          <w:p w14:paraId="355E8A01">
            <w:pPr>
              <w:spacing w:after="120" w:line="240" w:lineRule="auto"/>
              <w:jc w:val="center"/>
              <w:rPr>
                <w:rFonts w:ascii="Arial" w:hAnsi="Arial" w:cs="Arial"/>
                <w:sz w:val="20"/>
                <w:szCs w:val="20"/>
              </w:rPr>
            </w:pPr>
            <w:r>
              <w:rPr>
                <w:rFonts w:ascii="Arial" w:hAnsi="Arial" w:cs="Arial"/>
                <w:b/>
                <w:sz w:val="20"/>
                <w:szCs w:val="20"/>
              </w:rPr>
              <w:t>Tên thẻ</w:t>
            </w:r>
          </w:p>
        </w:tc>
        <w:tc>
          <w:tcPr>
            <w:tcW w:w="584" w:type="pct"/>
            <w:vAlign w:val="center"/>
          </w:tcPr>
          <w:p w14:paraId="06E11FBC">
            <w:pPr>
              <w:spacing w:after="120" w:line="240" w:lineRule="auto"/>
              <w:jc w:val="center"/>
              <w:rPr>
                <w:rFonts w:ascii="Arial" w:hAnsi="Arial" w:cs="Arial"/>
                <w:sz w:val="20"/>
                <w:szCs w:val="20"/>
              </w:rPr>
            </w:pPr>
            <w:r>
              <w:rPr>
                <w:rFonts w:ascii="Arial" w:hAnsi="Arial" w:cs="Arial"/>
                <w:b/>
                <w:sz w:val="20"/>
                <w:szCs w:val="20"/>
              </w:rPr>
              <w:t>Độ dài tối đa</w:t>
            </w:r>
          </w:p>
        </w:tc>
        <w:tc>
          <w:tcPr>
            <w:tcW w:w="731" w:type="pct"/>
            <w:gridSpan w:val="2"/>
            <w:vAlign w:val="center"/>
          </w:tcPr>
          <w:p w14:paraId="058B1AD6">
            <w:pPr>
              <w:spacing w:after="120" w:line="240" w:lineRule="auto"/>
              <w:jc w:val="center"/>
              <w:rPr>
                <w:rFonts w:ascii="Arial" w:hAnsi="Arial" w:cs="Arial"/>
                <w:sz w:val="20"/>
                <w:szCs w:val="20"/>
              </w:rPr>
            </w:pPr>
            <w:r>
              <w:rPr>
                <w:rFonts w:ascii="Arial" w:hAnsi="Arial" w:cs="Arial"/>
                <w:b/>
                <w:sz w:val="20"/>
                <w:szCs w:val="20"/>
              </w:rPr>
              <w:t>Kiểu dữ liệu</w:t>
            </w:r>
          </w:p>
        </w:tc>
        <w:tc>
          <w:tcPr>
            <w:tcW w:w="657" w:type="pct"/>
            <w:vAlign w:val="center"/>
          </w:tcPr>
          <w:p w14:paraId="4491254F">
            <w:pPr>
              <w:spacing w:after="120" w:line="240" w:lineRule="auto"/>
              <w:jc w:val="center"/>
              <w:rPr>
                <w:rFonts w:ascii="Arial" w:hAnsi="Arial" w:cs="Arial"/>
                <w:sz w:val="20"/>
                <w:szCs w:val="20"/>
              </w:rPr>
            </w:pPr>
            <w:r>
              <w:rPr>
                <w:rFonts w:ascii="Arial" w:hAnsi="Arial" w:cs="Arial"/>
                <w:b/>
                <w:sz w:val="20"/>
                <w:szCs w:val="20"/>
              </w:rPr>
              <w:t>Ràng buộc</w:t>
            </w:r>
          </w:p>
        </w:tc>
        <w:tc>
          <w:tcPr>
            <w:tcW w:w="986" w:type="pct"/>
            <w:vAlign w:val="center"/>
          </w:tcPr>
          <w:p w14:paraId="0F512FEE">
            <w:pPr>
              <w:spacing w:after="120" w:line="240" w:lineRule="auto"/>
              <w:rPr>
                <w:rFonts w:ascii="Arial" w:hAnsi="Arial" w:cs="Arial"/>
                <w:sz w:val="20"/>
                <w:szCs w:val="20"/>
              </w:rPr>
            </w:pPr>
            <w:r>
              <w:rPr>
                <w:rFonts w:ascii="Arial" w:hAnsi="Arial" w:cs="Arial"/>
                <w:b/>
                <w:sz w:val="20"/>
                <w:szCs w:val="20"/>
              </w:rPr>
              <w:t>Tham khảo</w:t>
            </w:r>
          </w:p>
        </w:tc>
      </w:tr>
      <w:tr w14:paraId="1AF0DA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2F102F3C">
            <w:pPr>
              <w:spacing w:after="120" w:line="240" w:lineRule="auto"/>
              <w:jc w:val="both"/>
              <w:rPr>
                <w:rFonts w:ascii="Arial" w:hAnsi="Arial" w:cs="Arial"/>
                <w:sz w:val="20"/>
                <w:szCs w:val="20"/>
              </w:rPr>
            </w:pPr>
            <w:r>
              <w:rPr>
                <w:rFonts w:ascii="Arial" w:hAnsi="Arial" w:cs="Arial"/>
                <w:b/>
                <w:sz w:val="20"/>
                <w:szCs w:val="20"/>
              </w:rPr>
              <w:t>Thẻ HDon chứa thông tin dữ liệu hóa đơn, dữ liệu QR Code</w:t>
            </w:r>
          </w:p>
        </w:tc>
      </w:tr>
      <w:tr w14:paraId="429787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24F0BD36">
            <w:pPr>
              <w:spacing w:after="120" w:line="240" w:lineRule="auto"/>
              <w:jc w:val="both"/>
              <w:rPr>
                <w:rFonts w:ascii="Arial" w:hAnsi="Arial" w:cs="Arial"/>
                <w:sz w:val="20"/>
                <w:szCs w:val="20"/>
              </w:rPr>
            </w:pPr>
            <w:r>
              <w:rPr>
                <w:rFonts w:ascii="Arial" w:hAnsi="Arial" w:cs="Arial"/>
                <w:b/>
                <w:sz w:val="20"/>
                <w:szCs w:val="20"/>
              </w:rPr>
              <w:t>Thẻ HDon\DLHDon chứa các thông tin chung, nội dung chi tiết hóa đơn và thông tin khác do người bán tự định nghĩa</w:t>
            </w:r>
          </w:p>
        </w:tc>
      </w:tr>
      <w:tr w14:paraId="4FB334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4A418C61">
            <w:pPr>
              <w:spacing w:after="120" w:line="240" w:lineRule="auto"/>
              <w:rPr>
                <w:rFonts w:ascii="Arial" w:hAnsi="Arial" w:cs="Arial"/>
                <w:sz w:val="20"/>
                <w:szCs w:val="20"/>
              </w:rPr>
            </w:pPr>
            <w:r>
              <w:rPr>
                <w:rFonts w:ascii="Arial" w:hAnsi="Arial" w:cs="Arial"/>
                <w:b/>
                <w:sz w:val="20"/>
                <w:szCs w:val="20"/>
              </w:rPr>
              <w:t>Thẻ HDon\DLHDon\TTChung chứa thông tin chung của hóa đơn</w:t>
            </w:r>
          </w:p>
        </w:tc>
      </w:tr>
      <w:tr w14:paraId="5CD755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2903A566">
            <w:pPr>
              <w:spacing w:after="120" w:line="240" w:lineRule="auto"/>
              <w:rPr>
                <w:rFonts w:ascii="Arial" w:hAnsi="Arial" w:cs="Arial"/>
                <w:sz w:val="20"/>
                <w:szCs w:val="20"/>
              </w:rPr>
            </w:pPr>
            <w:r>
              <w:rPr>
                <w:rFonts w:ascii="Arial" w:hAnsi="Arial" w:cs="Arial"/>
                <w:sz w:val="20"/>
                <w:szCs w:val="20"/>
              </w:rPr>
              <w:t>Phiên bản của thông điệp (trong Quy định này có giá trị là 2.1.1)</w:t>
            </w:r>
          </w:p>
        </w:tc>
        <w:tc>
          <w:tcPr>
            <w:tcW w:w="1053" w:type="pct"/>
            <w:vAlign w:val="center"/>
          </w:tcPr>
          <w:p w14:paraId="0BED0057">
            <w:pPr>
              <w:spacing w:after="120" w:line="240" w:lineRule="auto"/>
              <w:rPr>
                <w:rFonts w:ascii="Arial" w:hAnsi="Arial" w:cs="Arial"/>
                <w:sz w:val="20"/>
                <w:szCs w:val="20"/>
              </w:rPr>
            </w:pPr>
            <w:r>
              <w:rPr>
                <w:rFonts w:ascii="Arial" w:hAnsi="Arial" w:cs="Arial"/>
                <w:sz w:val="20"/>
                <w:szCs w:val="20"/>
              </w:rPr>
              <w:t>PBan</w:t>
            </w:r>
          </w:p>
        </w:tc>
        <w:tc>
          <w:tcPr>
            <w:tcW w:w="584" w:type="pct"/>
            <w:vAlign w:val="center"/>
          </w:tcPr>
          <w:p w14:paraId="1E32CB9F">
            <w:pPr>
              <w:spacing w:after="120" w:line="240" w:lineRule="auto"/>
              <w:jc w:val="center"/>
              <w:rPr>
                <w:rFonts w:ascii="Arial" w:hAnsi="Arial" w:cs="Arial"/>
                <w:sz w:val="20"/>
                <w:szCs w:val="20"/>
              </w:rPr>
            </w:pPr>
            <w:r>
              <w:rPr>
                <w:rFonts w:ascii="Arial" w:hAnsi="Arial" w:cs="Arial"/>
                <w:sz w:val="20"/>
                <w:szCs w:val="20"/>
              </w:rPr>
              <w:t>6</w:t>
            </w:r>
          </w:p>
        </w:tc>
        <w:tc>
          <w:tcPr>
            <w:tcW w:w="731" w:type="pct"/>
            <w:gridSpan w:val="2"/>
            <w:vAlign w:val="center"/>
          </w:tcPr>
          <w:p w14:paraId="1DBA4737">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0E4AC227">
            <w:pPr>
              <w:spacing w:after="120" w:line="240" w:lineRule="auto"/>
              <w:jc w:val="center"/>
              <w:rPr>
                <w:rFonts w:ascii="Arial" w:hAnsi="Arial" w:cs="Arial"/>
                <w:sz w:val="20"/>
                <w:szCs w:val="20"/>
              </w:rPr>
            </w:pPr>
            <w:r>
              <w:rPr>
                <w:rFonts w:ascii="Arial" w:hAnsi="Arial" w:cs="Arial"/>
                <w:sz w:val="20"/>
                <w:szCs w:val="20"/>
              </w:rPr>
              <w:t>Bắt buộc</w:t>
            </w:r>
          </w:p>
        </w:tc>
        <w:tc>
          <w:tcPr>
            <w:tcW w:w="986" w:type="pct"/>
          </w:tcPr>
          <w:p w14:paraId="65071C58">
            <w:pPr>
              <w:spacing w:after="120" w:line="240" w:lineRule="auto"/>
              <w:jc w:val="center"/>
              <w:rPr>
                <w:rFonts w:ascii="Arial" w:hAnsi="Arial" w:cs="Arial"/>
                <w:sz w:val="20"/>
                <w:szCs w:val="20"/>
              </w:rPr>
            </w:pPr>
          </w:p>
        </w:tc>
      </w:tr>
      <w:tr w14:paraId="55E412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4BF5214C">
            <w:pPr>
              <w:spacing w:after="120" w:line="240" w:lineRule="auto"/>
              <w:rPr>
                <w:rFonts w:ascii="Arial" w:hAnsi="Arial" w:cs="Arial"/>
                <w:sz w:val="20"/>
                <w:szCs w:val="20"/>
              </w:rPr>
            </w:pPr>
            <w:r>
              <w:rPr>
                <w:rFonts w:ascii="Arial" w:hAnsi="Arial" w:cs="Arial"/>
                <w:sz w:val="20"/>
                <w:szCs w:val="20"/>
              </w:rPr>
              <w:t>Tên hóa đơn</w:t>
            </w:r>
          </w:p>
        </w:tc>
        <w:tc>
          <w:tcPr>
            <w:tcW w:w="1053" w:type="pct"/>
            <w:vAlign w:val="center"/>
          </w:tcPr>
          <w:p w14:paraId="160B2D44">
            <w:pPr>
              <w:spacing w:after="120" w:line="240" w:lineRule="auto"/>
              <w:rPr>
                <w:rFonts w:ascii="Arial" w:hAnsi="Arial" w:cs="Arial"/>
                <w:sz w:val="20"/>
                <w:szCs w:val="20"/>
              </w:rPr>
            </w:pPr>
            <w:r>
              <w:rPr>
                <w:rFonts w:ascii="Arial" w:hAnsi="Arial" w:cs="Arial"/>
                <w:sz w:val="20"/>
                <w:szCs w:val="20"/>
              </w:rPr>
              <w:t>THDon</w:t>
            </w:r>
          </w:p>
        </w:tc>
        <w:tc>
          <w:tcPr>
            <w:tcW w:w="584" w:type="pct"/>
            <w:vAlign w:val="center"/>
          </w:tcPr>
          <w:p w14:paraId="45D43636">
            <w:pPr>
              <w:spacing w:after="120" w:line="240" w:lineRule="auto"/>
              <w:jc w:val="center"/>
              <w:rPr>
                <w:rFonts w:ascii="Arial" w:hAnsi="Arial" w:cs="Arial"/>
                <w:sz w:val="20"/>
                <w:szCs w:val="20"/>
              </w:rPr>
            </w:pPr>
            <w:r>
              <w:rPr>
                <w:rFonts w:ascii="Arial" w:hAnsi="Arial" w:cs="Arial"/>
                <w:sz w:val="20"/>
                <w:szCs w:val="20"/>
              </w:rPr>
              <w:t>100</w:t>
            </w:r>
          </w:p>
        </w:tc>
        <w:tc>
          <w:tcPr>
            <w:tcW w:w="731" w:type="pct"/>
            <w:gridSpan w:val="2"/>
            <w:vAlign w:val="center"/>
          </w:tcPr>
          <w:p w14:paraId="79308B68">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56611429">
            <w:pPr>
              <w:spacing w:after="120" w:line="240" w:lineRule="auto"/>
              <w:jc w:val="center"/>
              <w:rPr>
                <w:rFonts w:ascii="Arial" w:hAnsi="Arial" w:cs="Arial"/>
                <w:sz w:val="20"/>
                <w:szCs w:val="20"/>
              </w:rPr>
            </w:pPr>
            <w:r>
              <w:rPr>
                <w:rFonts w:ascii="Arial" w:hAnsi="Arial" w:cs="Arial"/>
                <w:sz w:val="20"/>
                <w:szCs w:val="20"/>
              </w:rPr>
              <w:t>Bắt buộc</w:t>
            </w:r>
          </w:p>
        </w:tc>
        <w:tc>
          <w:tcPr>
            <w:tcW w:w="986" w:type="pct"/>
          </w:tcPr>
          <w:p w14:paraId="2B8985F0">
            <w:pPr>
              <w:spacing w:after="120" w:line="240" w:lineRule="auto"/>
              <w:jc w:val="center"/>
              <w:rPr>
                <w:rFonts w:ascii="Arial" w:hAnsi="Arial" w:cs="Arial"/>
                <w:sz w:val="20"/>
                <w:szCs w:val="20"/>
              </w:rPr>
            </w:pPr>
            <w:r>
              <w:rPr>
                <w:rFonts w:ascii="Arial" w:hAnsi="Arial" w:cs="Arial"/>
                <w:sz w:val="20"/>
                <w:szCs w:val="20"/>
              </w:rPr>
              <w:t>Điều 8 Nghị định 254</w:t>
            </w:r>
          </w:p>
        </w:tc>
      </w:tr>
      <w:tr w14:paraId="207771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 w:hRule="atLeast"/>
          <w:jc w:val="center"/>
        </w:trPr>
        <w:tc>
          <w:tcPr>
            <w:tcW w:w="989" w:type="pct"/>
            <w:vAlign w:val="center"/>
          </w:tcPr>
          <w:p w14:paraId="299E9360">
            <w:pPr>
              <w:spacing w:after="120" w:line="240" w:lineRule="auto"/>
              <w:rPr>
                <w:rFonts w:ascii="Arial" w:hAnsi="Arial" w:cs="Arial"/>
                <w:sz w:val="20"/>
                <w:szCs w:val="20"/>
              </w:rPr>
            </w:pPr>
            <w:r>
              <w:rPr>
                <w:rFonts w:ascii="Arial" w:hAnsi="Arial" w:cs="Arial"/>
                <w:sz w:val="20"/>
                <w:szCs w:val="20"/>
              </w:rPr>
              <w:t xml:space="preserve">Ký hiệu mẫu số hóa đơn </w:t>
            </w:r>
          </w:p>
        </w:tc>
        <w:tc>
          <w:tcPr>
            <w:tcW w:w="1053" w:type="pct"/>
            <w:vAlign w:val="center"/>
          </w:tcPr>
          <w:p w14:paraId="43889255">
            <w:pPr>
              <w:spacing w:after="120" w:line="240" w:lineRule="auto"/>
              <w:rPr>
                <w:rFonts w:ascii="Arial" w:hAnsi="Arial" w:cs="Arial"/>
                <w:sz w:val="20"/>
                <w:szCs w:val="20"/>
              </w:rPr>
            </w:pPr>
            <w:r>
              <w:rPr>
                <w:rFonts w:ascii="Arial" w:hAnsi="Arial" w:cs="Arial"/>
                <w:sz w:val="20"/>
                <w:szCs w:val="20"/>
              </w:rPr>
              <w:t>KHMSHDon</w:t>
            </w:r>
          </w:p>
        </w:tc>
        <w:tc>
          <w:tcPr>
            <w:tcW w:w="584" w:type="pct"/>
            <w:vAlign w:val="center"/>
          </w:tcPr>
          <w:p w14:paraId="69629327">
            <w:pPr>
              <w:spacing w:after="120" w:line="240" w:lineRule="auto"/>
              <w:jc w:val="center"/>
              <w:rPr>
                <w:rFonts w:ascii="Arial" w:hAnsi="Arial" w:cs="Arial"/>
                <w:sz w:val="20"/>
                <w:szCs w:val="20"/>
              </w:rPr>
            </w:pPr>
            <w:r>
              <w:rPr>
                <w:rFonts w:ascii="Arial" w:hAnsi="Arial" w:cs="Arial"/>
                <w:sz w:val="20"/>
                <w:szCs w:val="20"/>
              </w:rPr>
              <w:t>1</w:t>
            </w:r>
          </w:p>
        </w:tc>
        <w:tc>
          <w:tcPr>
            <w:tcW w:w="731" w:type="pct"/>
            <w:gridSpan w:val="2"/>
            <w:vAlign w:val="center"/>
          </w:tcPr>
          <w:p w14:paraId="05B43BED">
            <w:pPr>
              <w:spacing w:after="120" w:line="240" w:lineRule="auto"/>
              <w:jc w:val="center"/>
              <w:rPr>
                <w:rFonts w:ascii="Arial" w:hAnsi="Arial" w:cs="Arial"/>
                <w:sz w:val="20"/>
                <w:szCs w:val="20"/>
              </w:rPr>
            </w:pPr>
            <w:r>
              <w:rPr>
                <w:rFonts w:ascii="Arial" w:hAnsi="Arial" w:cs="Arial"/>
                <w:sz w:val="20"/>
                <w:szCs w:val="20"/>
              </w:rPr>
              <w:t>Chuỗi ký tự (Chi tiết tại Phụ lục II Quy định này)</w:t>
            </w:r>
          </w:p>
        </w:tc>
        <w:tc>
          <w:tcPr>
            <w:tcW w:w="657" w:type="pct"/>
            <w:vAlign w:val="center"/>
          </w:tcPr>
          <w:p w14:paraId="6E6BB721">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86" w:type="pct"/>
          </w:tcPr>
          <w:p w14:paraId="5BCB4734">
            <w:pPr>
              <w:spacing w:after="120" w:line="240" w:lineRule="auto"/>
              <w:jc w:val="center"/>
              <w:rPr>
                <w:rFonts w:ascii="Arial" w:hAnsi="Arial" w:cs="Arial"/>
                <w:sz w:val="20"/>
                <w:szCs w:val="20"/>
              </w:rPr>
            </w:pPr>
            <w:r>
              <w:rPr>
                <w:rFonts w:ascii="Arial" w:hAnsi="Arial" w:cs="Arial"/>
                <w:sz w:val="20"/>
                <w:szCs w:val="20"/>
              </w:rPr>
              <w:t>Phụ lục I Thông tư 91</w:t>
            </w:r>
          </w:p>
        </w:tc>
      </w:tr>
      <w:tr w14:paraId="6B55DF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4" w:hRule="atLeast"/>
          <w:jc w:val="center"/>
        </w:trPr>
        <w:tc>
          <w:tcPr>
            <w:tcW w:w="989" w:type="pct"/>
            <w:vAlign w:val="center"/>
          </w:tcPr>
          <w:p w14:paraId="213CC827">
            <w:pPr>
              <w:spacing w:after="120" w:line="240" w:lineRule="auto"/>
              <w:rPr>
                <w:rFonts w:ascii="Arial" w:hAnsi="Arial" w:cs="Arial"/>
                <w:sz w:val="20"/>
                <w:szCs w:val="20"/>
              </w:rPr>
            </w:pPr>
            <w:r>
              <w:rPr>
                <w:rFonts w:ascii="Arial" w:hAnsi="Arial" w:cs="Arial"/>
                <w:sz w:val="20"/>
                <w:szCs w:val="20"/>
              </w:rPr>
              <w:t>Ký hiệu hóa đơn</w:t>
            </w:r>
          </w:p>
        </w:tc>
        <w:tc>
          <w:tcPr>
            <w:tcW w:w="1053" w:type="pct"/>
            <w:vAlign w:val="center"/>
          </w:tcPr>
          <w:p w14:paraId="33D7319F">
            <w:pPr>
              <w:spacing w:after="120" w:line="240" w:lineRule="auto"/>
              <w:rPr>
                <w:rFonts w:ascii="Arial" w:hAnsi="Arial" w:cs="Arial"/>
                <w:sz w:val="20"/>
                <w:szCs w:val="20"/>
              </w:rPr>
            </w:pPr>
            <w:r>
              <w:rPr>
                <w:rFonts w:ascii="Arial" w:hAnsi="Arial" w:cs="Arial"/>
                <w:sz w:val="20"/>
                <w:szCs w:val="20"/>
              </w:rPr>
              <w:t>KHHDon</w:t>
            </w:r>
          </w:p>
        </w:tc>
        <w:tc>
          <w:tcPr>
            <w:tcW w:w="584" w:type="pct"/>
            <w:vAlign w:val="center"/>
          </w:tcPr>
          <w:p w14:paraId="6197761A">
            <w:pPr>
              <w:spacing w:after="120" w:line="240" w:lineRule="auto"/>
              <w:jc w:val="center"/>
              <w:rPr>
                <w:rFonts w:ascii="Arial" w:hAnsi="Arial" w:cs="Arial"/>
                <w:sz w:val="20"/>
                <w:szCs w:val="20"/>
              </w:rPr>
            </w:pPr>
            <w:r>
              <w:rPr>
                <w:rFonts w:ascii="Arial" w:hAnsi="Arial" w:cs="Arial"/>
                <w:sz w:val="20"/>
                <w:szCs w:val="20"/>
              </w:rPr>
              <w:t>6</w:t>
            </w:r>
          </w:p>
        </w:tc>
        <w:tc>
          <w:tcPr>
            <w:tcW w:w="731" w:type="pct"/>
            <w:gridSpan w:val="2"/>
            <w:vAlign w:val="center"/>
          </w:tcPr>
          <w:p w14:paraId="0A9ABF61">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6DACB058">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86" w:type="pct"/>
          </w:tcPr>
          <w:p w14:paraId="41E0E249">
            <w:pPr>
              <w:spacing w:after="120" w:line="240" w:lineRule="auto"/>
              <w:jc w:val="center"/>
              <w:rPr>
                <w:rFonts w:ascii="Arial" w:hAnsi="Arial" w:cs="Arial"/>
                <w:sz w:val="20"/>
                <w:szCs w:val="20"/>
              </w:rPr>
            </w:pPr>
            <w:r>
              <w:rPr>
                <w:rFonts w:ascii="Arial" w:hAnsi="Arial" w:cs="Arial"/>
                <w:sz w:val="20"/>
                <w:szCs w:val="20"/>
              </w:rPr>
              <w:t>Phụ lục I Thông tư 91</w:t>
            </w:r>
          </w:p>
        </w:tc>
      </w:tr>
      <w:tr w14:paraId="59C3D2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58601804">
            <w:pPr>
              <w:spacing w:after="120" w:line="240" w:lineRule="auto"/>
              <w:rPr>
                <w:rFonts w:ascii="Arial" w:hAnsi="Arial" w:cs="Arial"/>
                <w:sz w:val="20"/>
                <w:szCs w:val="20"/>
              </w:rPr>
            </w:pPr>
            <w:r>
              <w:rPr>
                <w:rFonts w:ascii="Arial" w:hAnsi="Arial" w:cs="Arial"/>
                <w:sz w:val="20"/>
                <w:szCs w:val="20"/>
              </w:rPr>
              <w:t>Số hóa đơn</w:t>
            </w:r>
          </w:p>
        </w:tc>
        <w:tc>
          <w:tcPr>
            <w:tcW w:w="1053" w:type="pct"/>
            <w:vAlign w:val="center"/>
          </w:tcPr>
          <w:p w14:paraId="79863AB9">
            <w:pPr>
              <w:spacing w:after="120" w:line="240" w:lineRule="auto"/>
              <w:rPr>
                <w:rFonts w:ascii="Arial" w:hAnsi="Arial" w:cs="Arial"/>
                <w:sz w:val="20"/>
                <w:szCs w:val="20"/>
              </w:rPr>
            </w:pPr>
            <w:r>
              <w:rPr>
                <w:rFonts w:ascii="Arial" w:hAnsi="Arial" w:cs="Arial"/>
                <w:sz w:val="20"/>
                <w:szCs w:val="20"/>
              </w:rPr>
              <w:t>SHDon</w:t>
            </w:r>
          </w:p>
        </w:tc>
        <w:tc>
          <w:tcPr>
            <w:tcW w:w="584" w:type="pct"/>
            <w:vAlign w:val="center"/>
          </w:tcPr>
          <w:p w14:paraId="2D87D347">
            <w:pPr>
              <w:spacing w:after="120" w:line="240" w:lineRule="auto"/>
              <w:jc w:val="center"/>
              <w:rPr>
                <w:rFonts w:ascii="Arial" w:hAnsi="Arial" w:cs="Arial"/>
                <w:sz w:val="20"/>
                <w:szCs w:val="20"/>
              </w:rPr>
            </w:pPr>
            <w:r>
              <w:rPr>
                <w:rFonts w:ascii="Arial" w:hAnsi="Arial" w:cs="Arial"/>
                <w:sz w:val="20"/>
                <w:szCs w:val="20"/>
              </w:rPr>
              <w:t>8</w:t>
            </w:r>
          </w:p>
        </w:tc>
        <w:tc>
          <w:tcPr>
            <w:tcW w:w="731" w:type="pct"/>
            <w:gridSpan w:val="2"/>
            <w:vAlign w:val="center"/>
          </w:tcPr>
          <w:p w14:paraId="4EC11F3D">
            <w:pPr>
              <w:spacing w:after="120" w:line="240" w:lineRule="auto"/>
              <w:jc w:val="center"/>
              <w:rPr>
                <w:rFonts w:ascii="Arial" w:hAnsi="Arial" w:cs="Arial"/>
                <w:sz w:val="20"/>
                <w:szCs w:val="20"/>
              </w:rPr>
            </w:pPr>
            <w:r>
              <w:rPr>
                <w:rFonts w:ascii="Arial" w:hAnsi="Arial" w:cs="Arial"/>
                <w:sz w:val="20"/>
                <w:szCs w:val="20"/>
              </w:rPr>
              <w:t>Số</w:t>
            </w:r>
          </w:p>
        </w:tc>
        <w:tc>
          <w:tcPr>
            <w:tcW w:w="657" w:type="pct"/>
            <w:vAlign w:val="center"/>
          </w:tcPr>
          <w:p w14:paraId="61D835D5">
            <w:pPr>
              <w:spacing w:after="120" w:line="240" w:lineRule="auto"/>
              <w:jc w:val="center"/>
              <w:rPr>
                <w:rFonts w:ascii="Arial" w:hAnsi="Arial" w:cs="Arial"/>
                <w:sz w:val="20"/>
                <w:szCs w:val="20"/>
              </w:rPr>
            </w:pPr>
            <w:r>
              <w:rPr>
                <w:rFonts w:ascii="Arial" w:hAnsi="Arial" w:cs="Arial"/>
                <w:sz w:val="20"/>
                <w:szCs w:val="20"/>
              </w:rPr>
              <w:t xml:space="preserve">Bắt buộc </w:t>
            </w:r>
          </w:p>
          <w:p w14:paraId="3E9621F1">
            <w:pPr>
              <w:spacing w:after="120" w:line="240" w:lineRule="auto"/>
              <w:jc w:val="center"/>
              <w:rPr>
                <w:rFonts w:ascii="Arial" w:hAnsi="Arial" w:cs="Arial"/>
                <w:sz w:val="20"/>
                <w:szCs w:val="20"/>
              </w:rPr>
            </w:pPr>
            <w:r>
              <w:rPr>
                <w:rFonts w:ascii="Arial" w:hAnsi="Arial" w:cs="Arial"/>
                <w:sz w:val="20"/>
                <w:szCs w:val="20"/>
              </w:rPr>
              <w:t>(Nếu có)</w:t>
            </w:r>
          </w:p>
        </w:tc>
        <w:tc>
          <w:tcPr>
            <w:tcW w:w="986" w:type="pct"/>
          </w:tcPr>
          <w:p w14:paraId="20A0F42B">
            <w:pPr>
              <w:spacing w:after="120" w:line="240" w:lineRule="auto"/>
              <w:jc w:val="center"/>
              <w:rPr>
                <w:rFonts w:ascii="Arial" w:hAnsi="Arial" w:cs="Arial"/>
                <w:sz w:val="20"/>
                <w:szCs w:val="20"/>
              </w:rPr>
            </w:pPr>
            <w:r>
              <w:rPr>
                <w:rFonts w:ascii="Arial" w:hAnsi="Arial" w:cs="Arial"/>
                <w:sz w:val="20"/>
                <w:szCs w:val="20"/>
              </w:rPr>
              <w:t>Điểm 2 Phụ lục Nghị định 254</w:t>
            </w:r>
          </w:p>
        </w:tc>
      </w:tr>
      <w:tr w14:paraId="0B2BE5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486B05B8">
            <w:pPr>
              <w:spacing w:after="120" w:line="240" w:lineRule="auto"/>
              <w:rPr>
                <w:rFonts w:ascii="Arial" w:hAnsi="Arial" w:cs="Arial"/>
                <w:sz w:val="20"/>
                <w:szCs w:val="20"/>
              </w:rPr>
            </w:pPr>
            <w:r>
              <w:rPr>
                <w:rFonts w:ascii="Arial" w:hAnsi="Arial" w:cs="Arial"/>
                <w:sz w:val="20"/>
                <w:szCs w:val="20"/>
              </w:rPr>
              <w:t xml:space="preserve">Ngày lập </w:t>
            </w:r>
          </w:p>
        </w:tc>
        <w:tc>
          <w:tcPr>
            <w:tcW w:w="1053" w:type="pct"/>
            <w:vAlign w:val="center"/>
          </w:tcPr>
          <w:p w14:paraId="4CC730F2">
            <w:pPr>
              <w:spacing w:after="120" w:line="240" w:lineRule="auto"/>
              <w:rPr>
                <w:rFonts w:ascii="Arial" w:hAnsi="Arial" w:cs="Arial"/>
                <w:sz w:val="20"/>
                <w:szCs w:val="20"/>
              </w:rPr>
            </w:pPr>
            <w:r>
              <w:rPr>
                <w:rFonts w:ascii="Arial" w:hAnsi="Arial" w:cs="Arial"/>
                <w:sz w:val="20"/>
                <w:szCs w:val="20"/>
              </w:rPr>
              <w:t>NLap</w:t>
            </w:r>
          </w:p>
        </w:tc>
        <w:tc>
          <w:tcPr>
            <w:tcW w:w="584" w:type="pct"/>
            <w:vAlign w:val="center"/>
          </w:tcPr>
          <w:p w14:paraId="10AD8A3C">
            <w:pPr>
              <w:spacing w:after="120" w:line="240" w:lineRule="auto"/>
              <w:jc w:val="center"/>
              <w:rPr>
                <w:rFonts w:ascii="Arial" w:hAnsi="Arial" w:cs="Arial"/>
                <w:sz w:val="20"/>
                <w:szCs w:val="20"/>
              </w:rPr>
            </w:pPr>
          </w:p>
        </w:tc>
        <w:tc>
          <w:tcPr>
            <w:tcW w:w="731" w:type="pct"/>
            <w:gridSpan w:val="2"/>
            <w:vAlign w:val="center"/>
          </w:tcPr>
          <w:p w14:paraId="6C9CDCDC">
            <w:pPr>
              <w:spacing w:after="120" w:line="240" w:lineRule="auto"/>
              <w:jc w:val="center"/>
              <w:rPr>
                <w:rFonts w:ascii="Arial" w:hAnsi="Arial" w:cs="Arial"/>
                <w:sz w:val="20"/>
                <w:szCs w:val="20"/>
              </w:rPr>
            </w:pPr>
            <w:r>
              <w:rPr>
                <w:rFonts w:ascii="Arial" w:hAnsi="Arial" w:cs="Arial"/>
                <w:sz w:val="20"/>
                <w:szCs w:val="20"/>
              </w:rPr>
              <w:t>Ngày</w:t>
            </w:r>
          </w:p>
        </w:tc>
        <w:tc>
          <w:tcPr>
            <w:tcW w:w="657" w:type="pct"/>
            <w:vAlign w:val="center"/>
          </w:tcPr>
          <w:p w14:paraId="58D1E58C">
            <w:pPr>
              <w:spacing w:after="120" w:line="240" w:lineRule="auto"/>
              <w:jc w:val="center"/>
              <w:rPr>
                <w:rFonts w:ascii="Arial" w:hAnsi="Arial" w:cs="Arial"/>
                <w:sz w:val="20"/>
                <w:szCs w:val="20"/>
              </w:rPr>
            </w:pPr>
            <w:r>
              <w:rPr>
                <w:rFonts w:ascii="Arial" w:hAnsi="Arial" w:cs="Arial"/>
                <w:sz w:val="20"/>
                <w:szCs w:val="20"/>
              </w:rPr>
              <w:t>Bắt buộc</w:t>
            </w:r>
          </w:p>
        </w:tc>
        <w:tc>
          <w:tcPr>
            <w:tcW w:w="986" w:type="pct"/>
          </w:tcPr>
          <w:p w14:paraId="07600EFE">
            <w:pPr>
              <w:spacing w:after="120" w:line="240" w:lineRule="auto"/>
              <w:jc w:val="center"/>
              <w:rPr>
                <w:rFonts w:ascii="Arial" w:hAnsi="Arial" w:cs="Arial"/>
                <w:sz w:val="20"/>
                <w:szCs w:val="20"/>
              </w:rPr>
            </w:pPr>
          </w:p>
        </w:tc>
      </w:tr>
      <w:tr w14:paraId="09CB70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2E1677DC">
            <w:pPr>
              <w:spacing w:after="120" w:line="240" w:lineRule="auto"/>
              <w:rPr>
                <w:rFonts w:ascii="Arial" w:hAnsi="Arial" w:cs="Arial"/>
                <w:sz w:val="20"/>
                <w:szCs w:val="20"/>
              </w:rPr>
            </w:pPr>
            <w:r>
              <w:rPr>
                <w:rFonts w:ascii="Arial" w:hAnsi="Arial" w:cs="Arial"/>
                <w:sz w:val="20"/>
                <w:szCs w:val="20"/>
              </w:rPr>
              <w:t>Số bảng kê (Số của bảng kê các loại hàng hóa, dịch vụ đã bán kèm theo hóa đơn hoặc hóa đơn chiết khấu thương mại)</w:t>
            </w:r>
          </w:p>
        </w:tc>
        <w:tc>
          <w:tcPr>
            <w:tcW w:w="1053" w:type="pct"/>
            <w:vAlign w:val="center"/>
          </w:tcPr>
          <w:p w14:paraId="2F01093E">
            <w:pPr>
              <w:spacing w:after="120" w:line="240" w:lineRule="auto"/>
              <w:rPr>
                <w:rFonts w:ascii="Arial" w:hAnsi="Arial" w:cs="Arial"/>
                <w:sz w:val="20"/>
                <w:szCs w:val="20"/>
              </w:rPr>
            </w:pPr>
            <w:r>
              <w:rPr>
                <w:rFonts w:ascii="Arial" w:hAnsi="Arial" w:cs="Arial"/>
                <w:sz w:val="20"/>
                <w:szCs w:val="20"/>
              </w:rPr>
              <w:t>SBKe</w:t>
            </w:r>
          </w:p>
        </w:tc>
        <w:tc>
          <w:tcPr>
            <w:tcW w:w="584" w:type="pct"/>
            <w:vAlign w:val="center"/>
          </w:tcPr>
          <w:p w14:paraId="55CC4C97">
            <w:pPr>
              <w:spacing w:after="120" w:line="240" w:lineRule="auto"/>
              <w:jc w:val="center"/>
              <w:rPr>
                <w:rFonts w:ascii="Arial" w:hAnsi="Arial" w:cs="Arial"/>
                <w:sz w:val="20"/>
                <w:szCs w:val="20"/>
              </w:rPr>
            </w:pPr>
            <w:r>
              <w:rPr>
                <w:rFonts w:ascii="Arial" w:hAnsi="Arial" w:cs="Arial"/>
                <w:sz w:val="20"/>
                <w:szCs w:val="20"/>
              </w:rPr>
              <w:t>50</w:t>
            </w:r>
          </w:p>
        </w:tc>
        <w:tc>
          <w:tcPr>
            <w:tcW w:w="731" w:type="pct"/>
            <w:gridSpan w:val="2"/>
            <w:vAlign w:val="center"/>
          </w:tcPr>
          <w:p w14:paraId="19A3181F">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20E119E2">
            <w:pPr>
              <w:spacing w:after="120" w:line="240" w:lineRule="auto"/>
              <w:jc w:val="center"/>
              <w:rPr>
                <w:rFonts w:ascii="Arial" w:hAnsi="Arial" w:cs="Arial"/>
                <w:sz w:val="20"/>
                <w:szCs w:val="20"/>
              </w:rPr>
            </w:pPr>
            <w:r>
              <w:rPr>
                <w:rFonts w:ascii="Arial" w:hAnsi="Arial" w:cs="Arial"/>
                <w:sz w:val="20"/>
                <w:szCs w:val="20"/>
              </w:rPr>
              <w:t xml:space="preserve">Bắt buộc </w:t>
            </w:r>
          </w:p>
          <w:p w14:paraId="76AAA48D">
            <w:pPr>
              <w:spacing w:after="120" w:line="240" w:lineRule="auto"/>
              <w:jc w:val="center"/>
              <w:rPr>
                <w:rFonts w:ascii="Arial" w:hAnsi="Arial" w:cs="Arial"/>
                <w:sz w:val="20"/>
                <w:szCs w:val="20"/>
              </w:rPr>
            </w:pPr>
            <w:r>
              <w:rPr>
                <w:rFonts w:ascii="Arial" w:hAnsi="Arial" w:cs="Arial"/>
                <w:sz w:val="20"/>
                <w:szCs w:val="20"/>
              </w:rPr>
              <w:t>(Nếu có)</w:t>
            </w:r>
          </w:p>
        </w:tc>
        <w:tc>
          <w:tcPr>
            <w:tcW w:w="986" w:type="pct"/>
          </w:tcPr>
          <w:p w14:paraId="0B77B0EF">
            <w:pPr>
              <w:spacing w:after="120" w:line="240" w:lineRule="auto"/>
              <w:jc w:val="center"/>
              <w:rPr>
                <w:rFonts w:ascii="Arial" w:hAnsi="Arial" w:cs="Arial"/>
                <w:sz w:val="20"/>
                <w:szCs w:val="20"/>
              </w:rPr>
            </w:pPr>
            <w:r>
              <w:rPr>
                <w:rFonts w:ascii="Arial" w:hAnsi="Arial" w:cs="Arial"/>
                <w:sz w:val="20"/>
                <w:szCs w:val="20"/>
              </w:rPr>
              <w:t>Tiết a.3 điểm 5 Phụ lục Nghị định 254</w:t>
            </w:r>
          </w:p>
        </w:tc>
      </w:tr>
      <w:tr w14:paraId="0B1F6F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5C9886E3">
            <w:pPr>
              <w:spacing w:after="120" w:line="240" w:lineRule="auto"/>
              <w:rPr>
                <w:rFonts w:ascii="Arial" w:hAnsi="Arial" w:cs="Arial"/>
                <w:sz w:val="20"/>
                <w:szCs w:val="20"/>
              </w:rPr>
            </w:pPr>
            <w:r>
              <w:rPr>
                <w:rFonts w:ascii="Arial" w:hAnsi="Arial" w:cs="Arial"/>
                <w:sz w:val="20"/>
                <w:szCs w:val="20"/>
              </w:rPr>
              <w:t>Ngày bảng kê (Ngày của bảng kê các loại hàng hóa, dịch vụ đã bán kèm theo hóa đơn hoặc hóa đơn chiết khấu thương mại)</w:t>
            </w:r>
          </w:p>
        </w:tc>
        <w:tc>
          <w:tcPr>
            <w:tcW w:w="1053" w:type="pct"/>
            <w:vAlign w:val="center"/>
          </w:tcPr>
          <w:p w14:paraId="627B8C74">
            <w:pPr>
              <w:spacing w:after="120" w:line="240" w:lineRule="auto"/>
              <w:rPr>
                <w:rFonts w:ascii="Arial" w:hAnsi="Arial" w:cs="Arial"/>
                <w:sz w:val="20"/>
                <w:szCs w:val="20"/>
              </w:rPr>
            </w:pPr>
            <w:r>
              <w:rPr>
                <w:rFonts w:ascii="Arial" w:hAnsi="Arial" w:cs="Arial"/>
                <w:sz w:val="20"/>
                <w:szCs w:val="20"/>
              </w:rPr>
              <w:t>NBKe</w:t>
            </w:r>
          </w:p>
        </w:tc>
        <w:tc>
          <w:tcPr>
            <w:tcW w:w="584" w:type="pct"/>
            <w:vAlign w:val="center"/>
          </w:tcPr>
          <w:p w14:paraId="38C81DC0">
            <w:pPr>
              <w:spacing w:after="120" w:line="240" w:lineRule="auto"/>
              <w:jc w:val="center"/>
              <w:rPr>
                <w:rFonts w:ascii="Arial" w:hAnsi="Arial" w:cs="Arial"/>
                <w:sz w:val="20"/>
                <w:szCs w:val="20"/>
              </w:rPr>
            </w:pPr>
          </w:p>
        </w:tc>
        <w:tc>
          <w:tcPr>
            <w:tcW w:w="731" w:type="pct"/>
            <w:gridSpan w:val="2"/>
            <w:vAlign w:val="center"/>
          </w:tcPr>
          <w:p w14:paraId="702A1FE5">
            <w:pPr>
              <w:spacing w:after="120" w:line="240" w:lineRule="auto"/>
              <w:jc w:val="center"/>
              <w:rPr>
                <w:rFonts w:ascii="Arial" w:hAnsi="Arial" w:cs="Arial"/>
                <w:sz w:val="20"/>
                <w:szCs w:val="20"/>
              </w:rPr>
            </w:pPr>
            <w:r>
              <w:rPr>
                <w:rFonts w:ascii="Arial" w:hAnsi="Arial" w:cs="Arial"/>
                <w:sz w:val="20"/>
                <w:szCs w:val="20"/>
              </w:rPr>
              <w:t>Ngày</w:t>
            </w:r>
          </w:p>
        </w:tc>
        <w:tc>
          <w:tcPr>
            <w:tcW w:w="657" w:type="pct"/>
            <w:vAlign w:val="center"/>
          </w:tcPr>
          <w:p w14:paraId="1B168988">
            <w:pPr>
              <w:spacing w:after="120" w:line="240" w:lineRule="auto"/>
              <w:jc w:val="center"/>
              <w:rPr>
                <w:rFonts w:ascii="Arial" w:hAnsi="Arial" w:cs="Arial"/>
                <w:sz w:val="20"/>
                <w:szCs w:val="20"/>
              </w:rPr>
            </w:pPr>
            <w:r>
              <w:rPr>
                <w:rFonts w:ascii="Arial" w:hAnsi="Arial" w:cs="Arial"/>
                <w:sz w:val="20"/>
                <w:szCs w:val="20"/>
              </w:rPr>
              <w:t xml:space="preserve">Bắt buộc </w:t>
            </w:r>
          </w:p>
          <w:p w14:paraId="4AA6EB44">
            <w:pPr>
              <w:spacing w:after="120" w:line="240" w:lineRule="auto"/>
              <w:jc w:val="center"/>
              <w:rPr>
                <w:rFonts w:ascii="Arial" w:hAnsi="Arial" w:cs="Arial"/>
                <w:sz w:val="20"/>
                <w:szCs w:val="20"/>
              </w:rPr>
            </w:pPr>
            <w:r>
              <w:rPr>
                <w:rFonts w:ascii="Arial" w:hAnsi="Arial" w:cs="Arial"/>
                <w:sz w:val="20"/>
                <w:szCs w:val="20"/>
              </w:rPr>
              <w:t>(Nếu có)</w:t>
            </w:r>
          </w:p>
        </w:tc>
        <w:tc>
          <w:tcPr>
            <w:tcW w:w="986" w:type="pct"/>
          </w:tcPr>
          <w:p w14:paraId="009C66C6">
            <w:pPr>
              <w:spacing w:after="120" w:line="240" w:lineRule="auto"/>
              <w:jc w:val="center"/>
              <w:rPr>
                <w:rFonts w:ascii="Arial" w:hAnsi="Arial" w:cs="Arial"/>
                <w:sz w:val="20"/>
                <w:szCs w:val="20"/>
              </w:rPr>
            </w:pPr>
            <w:r>
              <w:rPr>
                <w:rFonts w:ascii="Arial" w:hAnsi="Arial" w:cs="Arial"/>
                <w:sz w:val="20"/>
                <w:szCs w:val="20"/>
              </w:rPr>
              <w:t>Tiết a.3 điểm 5 Phụ lục Nghị định 254</w:t>
            </w:r>
          </w:p>
        </w:tc>
      </w:tr>
      <w:tr w14:paraId="36FDC0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5016BC0E">
            <w:pPr>
              <w:spacing w:after="120" w:line="240" w:lineRule="auto"/>
              <w:rPr>
                <w:rFonts w:ascii="Arial" w:hAnsi="Arial" w:cs="Arial"/>
                <w:sz w:val="20"/>
                <w:szCs w:val="20"/>
              </w:rPr>
            </w:pPr>
            <w:r>
              <w:rPr>
                <w:rFonts w:ascii="Arial" w:hAnsi="Arial" w:cs="Arial"/>
                <w:sz w:val="20"/>
                <w:szCs w:val="20"/>
              </w:rPr>
              <w:t>Đơn vị tiền tệ</w:t>
            </w:r>
          </w:p>
        </w:tc>
        <w:tc>
          <w:tcPr>
            <w:tcW w:w="1053" w:type="pct"/>
            <w:vAlign w:val="center"/>
          </w:tcPr>
          <w:p w14:paraId="13395751">
            <w:pPr>
              <w:spacing w:after="120" w:line="240" w:lineRule="auto"/>
              <w:rPr>
                <w:rFonts w:ascii="Arial" w:hAnsi="Arial" w:cs="Arial"/>
                <w:sz w:val="20"/>
                <w:szCs w:val="20"/>
              </w:rPr>
            </w:pPr>
            <w:r>
              <w:rPr>
                <w:rFonts w:ascii="Arial" w:hAnsi="Arial" w:cs="Arial"/>
                <w:sz w:val="20"/>
                <w:szCs w:val="20"/>
              </w:rPr>
              <w:t>DVTTe</w:t>
            </w:r>
          </w:p>
        </w:tc>
        <w:tc>
          <w:tcPr>
            <w:tcW w:w="584" w:type="pct"/>
            <w:vAlign w:val="center"/>
          </w:tcPr>
          <w:p w14:paraId="19D781B7">
            <w:pPr>
              <w:spacing w:after="120" w:line="240" w:lineRule="auto"/>
              <w:jc w:val="center"/>
              <w:rPr>
                <w:rFonts w:ascii="Arial" w:hAnsi="Arial" w:cs="Arial"/>
                <w:sz w:val="20"/>
                <w:szCs w:val="20"/>
              </w:rPr>
            </w:pPr>
            <w:r>
              <w:rPr>
                <w:rFonts w:ascii="Arial" w:hAnsi="Arial" w:cs="Arial"/>
                <w:sz w:val="20"/>
                <w:szCs w:val="20"/>
              </w:rPr>
              <w:t>3</w:t>
            </w:r>
          </w:p>
        </w:tc>
        <w:tc>
          <w:tcPr>
            <w:tcW w:w="731" w:type="pct"/>
            <w:gridSpan w:val="2"/>
            <w:vAlign w:val="center"/>
          </w:tcPr>
          <w:p w14:paraId="7B98014C">
            <w:pPr>
              <w:spacing w:after="120" w:line="240" w:lineRule="auto"/>
              <w:jc w:val="center"/>
              <w:rPr>
                <w:rFonts w:ascii="Arial" w:hAnsi="Arial" w:cs="Arial"/>
                <w:sz w:val="20"/>
                <w:szCs w:val="20"/>
              </w:rPr>
            </w:pPr>
            <w:r>
              <w:rPr>
                <w:rFonts w:ascii="Arial" w:hAnsi="Arial" w:cs="Arial"/>
                <w:sz w:val="20"/>
                <w:szCs w:val="20"/>
              </w:rPr>
              <w:t>Chuỗi ký tự (Chi tiết tại và Phụ lục XVI và Khoản 2 Mục IV Phần I Quy định này)</w:t>
            </w:r>
          </w:p>
        </w:tc>
        <w:tc>
          <w:tcPr>
            <w:tcW w:w="657" w:type="pct"/>
            <w:vAlign w:val="center"/>
          </w:tcPr>
          <w:p w14:paraId="1176CD2E">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86" w:type="pct"/>
          </w:tcPr>
          <w:p w14:paraId="15AA07E6">
            <w:pPr>
              <w:spacing w:after="120" w:line="240" w:lineRule="auto"/>
              <w:jc w:val="center"/>
              <w:rPr>
                <w:rFonts w:ascii="Arial" w:hAnsi="Arial" w:cs="Arial"/>
                <w:sz w:val="20"/>
                <w:szCs w:val="20"/>
              </w:rPr>
            </w:pPr>
          </w:p>
        </w:tc>
      </w:tr>
      <w:tr w14:paraId="0C7D14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3FC1311F">
            <w:pPr>
              <w:spacing w:after="120" w:line="240" w:lineRule="auto"/>
              <w:rPr>
                <w:rFonts w:ascii="Arial" w:hAnsi="Arial" w:cs="Arial"/>
                <w:sz w:val="20"/>
                <w:szCs w:val="20"/>
              </w:rPr>
            </w:pPr>
            <w:r>
              <w:rPr>
                <w:rFonts w:ascii="Arial" w:hAnsi="Arial" w:cs="Arial"/>
                <w:sz w:val="20"/>
                <w:szCs w:val="20"/>
              </w:rPr>
              <w:t>Tỷ giá</w:t>
            </w:r>
          </w:p>
        </w:tc>
        <w:tc>
          <w:tcPr>
            <w:tcW w:w="1053" w:type="pct"/>
            <w:vAlign w:val="center"/>
          </w:tcPr>
          <w:p w14:paraId="71863864">
            <w:pPr>
              <w:spacing w:after="120" w:line="240" w:lineRule="auto"/>
              <w:rPr>
                <w:rFonts w:ascii="Arial" w:hAnsi="Arial" w:cs="Arial"/>
                <w:sz w:val="20"/>
                <w:szCs w:val="20"/>
              </w:rPr>
            </w:pPr>
            <w:r>
              <w:rPr>
                <w:rFonts w:ascii="Arial" w:hAnsi="Arial" w:cs="Arial"/>
                <w:sz w:val="20"/>
                <w:szCs w:val="20"/>
              </w:rPr>
              <w:t>TGia</w:t>
            </w:r>
          </w:p>
        </w:tc>
        <w:tc>
          <w:tcPr>
            <w:tcW w:w="584" w:type="pct"/>
            <w:vAlign w:val="center"/>
          </w:tcPr>
          <w:p w14:paraId="452E5521">
            <w:pPr>
              <w:spacing w:after="120" w:line="240" w:lineRule="auto"/>
              <w:jc w:val="center"/>
              <w:rPr>
                <w:rFonts w:ascii="Arial" w:hAnsi="Arial" w:cs="Arial"/>
                <w:sz w:val="20"/>
                <w:szCs w:val="20"/>
              </w:rPr>
            </w:pPr>
            <w:r>
              <w:rPr>
                <w:rFonts w:ascii="Arial" w:hAnsi="Arial" w:cs="Arial"/>
                <w:sz w:val="20"/>
                <w:szCs w:val="20"/>
              </w:rPr>
              <w:t>7,2</w:t>
            </w:r>
          </w:p>
        </w:tc>
        <w:tc>
          <w:tcPr>
            <w:tcW w:w="731" w:type="pct"/>
            <w:gridSpan w:val="2"/>
            <w:vAlign w:val="center"/>
          </w:tcPr>
          <w:p w14:paraId="1D84B61F">
            <w:pPr>
              <w:spacing w:after="120" w:line="240" w:lineRule="auto"/>
              <w:jc w:val="center"/>
              <w:rPr>
                <w:rFonts w:ascii="Arial" w:hAnsi="Arial" w:cs="Arial"/>
                <w:sz w:val="20"/>
                <w:szCs w:val="20"/>
              </w:rPr>
            </w:pPr>
            <w:r>
              <w:rPr>
                <w:rFonts w:ascii="Arial" w:hAnsi="Arial" w:cs="Arial"/>
                <w:sz w:val="20"/>
                <w:szCs w:val="20"/>
              </w:rPr>
              <w:t>Số</w:t>
            </w:r>
          </w:p>
        </w:tc>
        <w:tc>
          <w:tcPr>
            <w:tcW w:w="657" w:type="pct"/>
            <w:vAlign w:val="center"/>
          </w:tcPr>
          <w:p w14:paraId="074B82A8">
            <w:pPr>
              <w:spacing w:after="120" w:line="240" w:lineRule="auto"/>
              <w:jc w:val="center"/>
              <w:rPr>
                <w:rFonts w:ascii="Arial" w:hAnsi="Arial" w:cs="Arial"/>
                <w:sz w:val="20"/>
                <w:szCs w:val="20"/>
              </w:rPr>
            </w:pPr>
            <w:r>
              <w:rPr>
                <w:rFonts w:ascii="Arial" w:hAnsi="Arial" w:cs="Arial"/>
                <w:sz w:val="20"/>
                <w:szCs w:val="20"/>
              </w:rPr>
              <w:t>Bắt buộc (Trừ trường hợp Đơn vị tiền tệ là VND)</w:t>
            </w:r>
          </w:p>
        </w:tc>
        <w:tc>
          <w:tcPr>
            <w:tcW w:w="986" w:type="pct"/>
          </w:tcPr>
          <w:p w14:paraId="76E00DC4">
            <w:pPr>
              <w:spacing w:after="120" w:line="240" w:lineRule="auto"/>
              <w:jc w:val="center"/>
              <w:rPr>
                <w:rFonts w:ascii="Arial" w:hAnsi="Arial" w:cs="Arial"/>
                <w:sz w:val="20"/>
                <w:szCs w:val="20"/>
              </w:rPr>
            </w:pPr>
          </w:p>
        </w:tc>
      </w:tr>
      <w:tr w14:paraId="1226D6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35970588">
            <w:pPr>
              <w:spacing w:after="120" w:line="240" w:lineRule="auto"/>
              <w:rPr>
                <w:rFonts w:ascii="Arial" w:hAnsi="Arial" w:cs="Arial"/>
                <w:sz w:val="20"/>
                <w:szCs w:val="20"/>
              </w:rPr>
            </w:pPr>
            <w:r>
              <w:rPr>
                <w:rFonts w:ascii="Arial" w:hAnsi="Arial" w:cs="Arial"/>
                <w:sz w:val="20"/>
                <w:szCs w:val="20"/>
              </w:rPr>
              <w:t>Hình thức thanh toán</w:t>
            </w:r>
          </w:p>
        </w:tc>
        <w:tc>
          <w:tcPr>
            <w:tcW w:w="1053" w:type="pct"/>
            <w:vAlign w:val="center"/>
          </w:tcPr>
          <w:p w14:paraId="7DBC0DAA">
            <w:pPr>
              <w:spacing w:after="120" w:line="240" w:lineRule="auto"/>
              <w:rPr>
                <w:rFonts w:ascii="Arial" w:hAnsi="Arial" w:cs="Arial"/>
                <w:sz w:val="20"/>
                <w:szCs w:val="20"/>
              </w:rPr>
            </w:pPr>
            <w:r>
              <w:rPr>
                <w:rFonts w:ascii="Arial" w:hAnsi="Arial" w:cs="Arial"/>
                <w:sz w:val="20"/>
                <w:szCs w:val="20"/>
              </w:rPr>
              <w:t>HTTToan</w:t>
            </w:r>
          </w:p>
        </w:tc>
        <w:tc>
          <w:tcPr>
            <w:tcW w:w="584" w:type="pct"/>
            <w:vAlign w:val="center"/>
          </w:tcPr>
          <w:p w14:paraId="32653C1A">
            <w:pPr>
              <w:spacing w:after="120" w:line="240" w:lineRule="auto"/>
              <w:jc w:val="center"/>
              <w:rPr>
                <w:rFonts w:ascii="Arial" w:hAnsi="Arial" w:cs="Arial"/>
                <w:sz w:val="20"/>
                <w:szCs w:val="20"/>
              </w:rPr>
            </w:pPr>
            <w:r>
              <w:rPr>
                <w:rFonts w:ascii="Arial" w:hAnsi="Arial" w:cs="Arial"/>
                <w:sz w:val="20"/>
                <w:szCs w:val="20"/>
              </w:rPr>
              <w:t>50</w:t>
            </w:r>
          </w:p>
        </w:tc>
        <w:tc>
          <w:tcPr>
            <w:tcW w:w="731" w:type="pct"/>
            <w:gridSpan w:val="2"/>
            <w:vAlign w:val="center"/>
          </w:tcPr>
          <w:p w14:paraId="70BF8955">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7F04848D">
            <w:pPr>
              <w:spacing w:after="120" w:line="240" w:lineRule="auto"/>
              <w:jc w:val="center"/>
              <w:rPr>
                <w:rFonts w:ascii="Arial" w:hAnsi="Arial" w:cs="Arial"/>
                <w:sz w:val="20"/>
                <w:szCs w:val="20"/>
              </w:rPr>
            </w:pPr>
            <w:r>
              <w:rPr>
                <w:rFonts w:ascii="Arial" w:hAnsi="Arial" w:cs="Arial"/>
                <w:sz w:val="20"/>
                <w:szCs w:val="20"/>
              </w:rPr>
              <w:t>Bắt buộc</w:t>
            </w:r>
          </w:p>
        </w:tc>
        <w:tc>
          <w:tcPr>
            <w:tcW w:w="986" w:type="pct"/>
          </w:tcPr>
          <w:p w14:paraId="6B5E0D08">
            <w:pPr>
              <w:spacing w:after="120" w:line="240" w:lineRule="auto"/>
              <w:jc w:val="center"/>
              <w:rPr>
                <w:rFonts w:ascii="Arial" w:hAnsi="Arial" w:cs="Arial"/>
                <w:sz w:val="20"/>
                <w:szCs w:val="20"/>
              </w:rPr>
            </w:pPr>
          </w:p>
        </w:tc>
      </w:tr>
      <w:tr w14:paraId="26F3A8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770C64A5">
            <w:pPr>
              <w:spacing w:after="120" w:line="240" w:lineRule="auto"/>
              <w:rPr>
                <w:rFonts w:ascii="Arial" w:hAnsi="Arial" w:cs="Arial"/>
                <w:sz w:val="20"/>
                <w:szCs w:val="20"/>
              </w:rPr>
            </w:pPr>
            <w:r>
              <w:rPr>
                <w:rFonts w:ascii="Arial" w:hAnsi="Arial" w:cs="Arial"/>
                <w:sz w:val="20"/>
                <w:szCs w:val="20"/>
              </w:rPr>
              <w:t>Mã số thuế tổ chức cung cấp giải pháp hóa đơn điện tử</w:t>
            </w:r>
          </w:p>
        </w:tc>
        <w:tc>
          <w:tcPr>
            <w:tcW w:w="1053" w:type="pct"/>
            <w:vAlign w:val="center"/>
          </w:tcPr>
          <w:p w14:paraId="317E01C8">
            <w:pPr>
              <w:spacing w:after="120" w:line="240" w:lineRule="auto"/>
              <w:rPr>
                <w:rFonts w:ascii="Arial" w:hAnsi="Arial" w:cs="Arial"/>
                <w:sz w:val="20"/>
                <w:szCs w:val="20"/>
              </w:rPr>
            </w:pPr>
            <w:r>
              <w:rPr>
                <w:rFonts w:ascii="Arial" w:hAnsi="Arial" w:cs="Arial"/>
                <w:sz w:val="20"/>
                <w:szCs w:val="20"/>
              </w:rPr>
              <w:t>MSTTCGP</w:t>
            </w:r>
          </w:p>
        </w:tc>
        <w:tc>
          <w:tcPr>
            <w:tcW w:w="584" w:type="pct"/>
            <w:vAlign w:val="center"/>
          </w:tcPr>
          <w:p w14:paraId="4A17289A">
            <w:pPr>
              <w:spacing w:after="120" w:line="240" w:lineRule="auto"/>
              <w:jc w:val="center"/>
              <w:rPr>
                <w:rFonts w:ascii="Arial" w:hAnsi="Arial" w:cs="Arial"/>
                <w:sz w:val="20"/>
                <w:szCs w:val="20"/>
              </w:rPr>
            </w:pPr>
            <w:r>
              <w:rPr>
                <w:rFonts w:ascii="Arial" w:hAnsi="Arial" w:cs="Arial"/>
                <w:sz w:val="20"/>
                <w:szCs w:val="20"/>
              </w:rPr>
              <w:t>14</w:t>
            </w:r>
          </w:p>
        </w:tc>
        <w:tc>
          <w:tcPr>
            <w:tcW w:w="731" w:type="pct"/>
            <w:gridSpan w:val="2"/>
            <w:vAlign w:val="center"/>
          </w:tcPr>
          <w:p w14:paraId="757D78B4">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698C8CA5">
            <w:pPr>
              <w:spacing w:after="120" w:line="240" w:lineRule="auto"/>
              <w:jc w:val="center"/>
              <w:rPr>
                <w:rFonts w:ascii="Arial" w:hAnsi="Arial" w:cs="Arial"/>
                <w:sz w:val="20"/>
                <w:szCs w:val="20"/>
              </w:rPr>
            </w:pPr>
            <w:r>
              <w:rPr>
                <w:rFonts w:ascii="Arial" w:hAnsi="Arial" w:cs="Arial"/>
                <w:sz w:val="20"/>
                <w:szCs w:val="20"/>
              </w:rPr>
              <w:t>Bắt buộc</w:t>
            </w:r>
          </w:p>
        </w:tc>
        <w:tc>
          <w:tcPr>
            <w:tcW w:w="986" w:type="pct"/>
            <w:vAlign w:val="center"/>
          </w:tcPr>
          <w:p w14:paraId="4FFC8E80">
            <w:pPr>
              <w:spacing w:after="120" w:line="240" w:lineRule="auto"/>
              <w:jc w:val="center"/>
              <w:rPr>
                <w:rFonts w:ascii="Arial" w:hAnsi="Arial" w:cs="Arial"/>
                <w:sz w:val="20"/>
                <w:szCs w:val="20"/>
              </w:rPr>
            </w:pPr>
          </w:p>
        </w:tc>
      </w:tr>
      <w:tr w14:paraId="4C9BC6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6C8C9013">
            <w:pPr>
              <w:spacing w:after="120" w:line="240" w:lineRule="auto"/>
              <w:rPr>
                <w:rFonts w:ascii="Arial" w:hAnsi="Arial" w:cs="Arial"/>
                <w:sz w:val="20"/>
                <w:szCs w:val="20"/>
              </w:rPr>
            </w:pPr>
            <w:r>
              <w:rPr>
                <w:rFonts w:ascii="Arial" w:hAnsi="Arial" w:cs="Arial"/>
                <w:sz w:val="20"/>
                <w:szCs w:val="20"/>
              </w:rPr>
              <w:t>Mã số thuế đơn vị nhận ủy nhiệm lập hóa đơn</w:t>
            </w:r>
          </w:p>
        </w:tc>
        <w:tc>
          <w:tcPr>
            <w:tcW w:w="1053" w:type="pct"/>
            <w:vAlign w:val="center"/>
          </w:tcPr>
          <w:p w14:paraId="67801DA3">
            <w:pPr>
              <w:spacing w:after="120" w:line="240" w:lineRule="auto"/>
              <w:rPr>
                <w:rFonts w:ascii="Arial" w:hAnsi="Arial" w:cs="Arial"/>
                <w:sz w:val="20"/>
                <w:szCs w:val="20"/>
              </w:rPr>
            </w:pPr>
            <w:r>
              <w:rPr>
                <w:rFonts w:ascii="Arial" w:hAnsi="Arial" w:cs="Arial"/>
                <w:sz w:val="20"/>
                <w:szCs w:val="20"/>
              </w:rPr>
              <w:t>MSTDVNUNLHDon</w:t>
            </w:r>
          </w:p>
        </w:tc>
        <w:tc>
          <w:tcPr>
            <w:tcW w:w="584" w:type="pct"/>
            <w:vAlign w:val="center"/>
          </w:tcPr>
          <w:p w14:paraId="38FDF66B">
            <w:pPr>
              <w:spacing w:after="120" w:line="240" w:lineRule="auto"/>
              <w:jc w:val="center"/>
              <w:rPr>
                <w:rFonts w:ascii="Arial" w:hAnsi="Arial" w:cs="Arial"/>
                <w:sz w:val="20"/>
                <w:szCs w:val="20"/>
              </w:rPr>
            </w:pPr>
            <w:r>
              <w:rPr>
                <w:rFonts w:ascii="Arial" w:hAnsi="Arial" w:cs="Arial"/>
                <w:sz w:val="20"/>
                <w:szCs w:val="20"/>
              </w:rPr>
              <w:t>14</w:t>
            </w:r>
          </w:p>
        </w:tc>
        <w:tc>
          <w:tcPr>
            <w:tcW w:w="731" w:type="pct"/>
            <w:gridSpan w:val="2"/>
            <w:vAlign w:val="center"/>
          </w:tcPr>
          <w:p w14:paraId="01E3388C">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tcPr>
          <w:p w14:paraId="04FD05E4">
            <w:pPr>
              <w:spacing w:after="120" w:line="240" w:lineRule="auto"/>
              <w:jc w:val="center"/>
              <w:rPr>
                <w:rFonts w:ascii="Arial" w:hAnsi="Arial" w:cs="Arial"/>
                <w:sz w:val="20"/>
                <w:szCs w:val="20"/>
              </w:rPr>
            </w:pPr>
            <w:r>
              <w:rPr>
                <w:rFonts w:ascii="Arial" w:hAnsi="Arial" w:cs="Arial"/>
                <w:sz w:val="20"/>
                <w:szCs w:val="20"/>
              </w:rPr>
              <w:t xml:space="preserve">Bắt buộc </w:t>
            </w:r>
          </w:p>
          <w:p w14:paraId="79D7A3B0">
            <w:pPr>
              <w:spacing w:after="120" w:line="240" w:lineRule="auto"/>
              <w:jc w:val="center"/>
              <w:rPr>
                <w:rFonts w:ascii="Arial" w:hAnsi="Arial" w:cs="Arial"/>
                <w:sz w:val="20"/>
                <w:szCs w:val="20"/>
              </w:rPr>
            </w:pPr>
            <w:r>
              <w:rPr>
                <w:rFonts w:ascii="Arial" w:hAnsi="Arial" w:cs="Arial"/>
                <w:sz w:val="20"/>
                <w:szCs w:val="20"/>
              </w:rPr>
              <w:t>(Đối với trường hợp ủy nhiệm lập hóa đơn)</w:t>
            </w:r>
          </w:p>
        </w:tc>
        <w:tc>
          <w:tcPr>
            <w:tcW w:w="986" w:type="pct"/>
            <w:vAlign w:val="center"/>
          </w:tcPr>
          <w:p w14:paraId="60AFA00C">
            <w:pPr>
              <w:spacing w:after="120" w:line="240" w:lineRule="auto"/>
              <w:jc w:val="center"/>
              <w:rPr>
                <w:rFonts w:ascii="Arial" w:hAnsi="Arial" w:cs="Arial"/>
                <w:sz w:val="20"/>
                <w:szCs w:val="20"/>
              </w:rPr>
            </w:pPr>
            <w:r>
              <w:rPr>
                <w:rFonts w:ascii="Arial" w:hAnsi="Arial" w:cs="Arial"/>
                <w:sz w:val="20"/>
                <w:szCs w:val="20"/>
              </w:rPr>
              <w:t>Điểm d khoản 1 Điều 9 Thông tư 91</w:t>
            </w:r>
          </w:p>
        </w:tc>
      </w:tr>
      <w:tr w14:paraId="016EE9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0F1AE3AF">
            <w:pPr>
              <w:spacing w:after="120" w:line="240" w:lineRule="auto"/>
              <w:rPr>
                <w:rFonts w:ascii="Arial" w:hAnsi="Arial" w:cs="Arial"/>
                <w:sz w:val="20"/>
                <w:szCs w:val="20"/>
              </w:rPr>
            </w:pPr>
            <w:r>
              <w:rPr>
                <w:rFonts w:ascii="Arial" w:hAnsi="Arial" w:cs="Arial"/>
                <w:sz w:val="20"/>
                <w:szCs w:val="20"/>
              </w:rPr>
              <w:t>Tên đơn vị nhận ủy nhiệm lập hóa đơn</w:t>
            </w:r>
          </w:p>
        </w:tc>
        <w:tc>
          <w:tcPr>
            <w:tcW w:w="1053" w:type="pct"/>
            <w:vAlign w:val="center"/>
          </w:tcPr>
          <w:p w14:paraId="159D797B">
            <w:pPr>
              <w:spacing w:after="120" w:line="240" w:lineRule="auto"/>
              <w:rPr>
                <w:rFonts w:ascii="Arial" w:hAnsi="Arial" w:cs="Arial"/>
                <w:sz w:val="20"/>
                <w:szCs w:val="20"/>
              </w:rPr>
            </w:pPr>
            <w:r>
              <w:rPr>
                <w:rFonts w:ascii="Arial" w:hAnsi="Arial" w:cs="Arial"/>
                <w:sz w:val="20"/>
                <w:szCs w:val="20"/>
              </w:rPr>
              <w:t>TDVNUNLHDon</w:t>
            </w:r>
          </w:p>
        </w:tc>
        <w:tc>
          <w:tcPr>
            <w:tcW w:w="584" w:type="pct"/>
            <w:vAlign w:val="center"/>
          </w:tcPr>
          <w:p w14:paraId="554A3368">
            <w:pPr>
              <w:spacing w:after="120" w:line="240" w:lineRule="auto"/>
              <w:jc w:val="center"/>
              <w:rPr>
                <w:rFonts w:ascii="Arial" w:hAnsi="Arial" w:cs="Arial"/>
                <w:sz w:val="20"/>
                <w:szCs w:val="20"/>
              </w:rPr>
            </w:pPr>
            <w:r>
              <w:rPr>
                <w:rFonts w:ascii="Arial" w:hAnsi="Arial" w:cs="Arial"/>
                <w:sz w:val="20"/>
                <w:szCs w:val="20"/>
              </w:rPr>
              <w:t>400</w:t>
            </w:r>
          </w:p>
        </w:tc>
        <w:tc>
          <w:tcPr>
            <w:tcW w:w="731" w:type="pct"/>
            <w:gridSpan w:val="2"/>
            <w:vAlign w:val="center"/>
          </w:tcPr>
          <w:p w14:paraId="1AA300D0">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tcPr>
          <w:p w14:paraId="7A62F1D8">
            <w:pPr>
              <w:spacing w:after="120" w:line="240" w:lineRule="auto"/>
              <w:jc w:val="center"/>
              <w:rPr>
                <w:rFonts w:ascii="Arial" w:hAnsi="Arial" w:cs="Arial"/>
                <w:sz w:val="20"/>
                <w:szCs w:val="20"/>
              </w:rPr>
            </w:pPr>
            <w:r>
              <w:rPr>
                <w:rFonts w:ascii="Arial" w:hAnsi="Arial" w:cs="Arial"/>
                <w:sz w:val="20"/>
                <w:szCs w:val="20"/>
              </w:rPr>
              <w:t>Bắt buộc</w:t>
            </w:r>
          </w:p>
          <w:p w14:paraId="40E4D3D8">
            <w:pPr>
              <w:spacing w:after="120" w:line="240" w:lineRule="auto"/>
              <w:jc w:val="center"/>
              <w:rPr>
                <w:rFonts w:ascii="Arial" w:hAnsi="Arial" w:cs="Arial"/>
                <w:sz w:val="20"/>
                <w:szCs w:val="20"/>
              </w:rPr>
            </w:pPr>
            <w:r>
              <w:rPr>
                <w:rFonts w:ascii="Arial" w:hAnsi="Arial" w:cs="Arial"/>
                <w:sz w:val="20"/>
                <w:szCs w:val="20"/>
              </w:rPr>
              <w:t xml:space="preserve"> (Đối với trường hợp ủy nhiệm lập hóa đơn)</w:t>
            </w:r>
          </w:p>
        </w:tc>
        <w:tc>
          <w:tcPr>
            <w:tcW w:w="986" w:type="pct"/>
            <w:vAlign w:val="center"/>
          </w:tcPr>
          <w:p w14:paraId="259FE05C">
            <w:pPr>
              <w:spacing w:after="120" w:line="240" w:lineRule="auto"/>
              <w:jc w:val="center"/>
              <w:rPr>
                <w:rFonts w:ascii="Arial" w:hAnsi="Arial" w:cs="Arial"/>
                <w:sz w:val="20"/>
                <w:szCs w:val="20"/>
              </w:rPr>
            </w:pPr>
            <w:r>
              <w:rPr>
                <w:rFonts w:ascii="Arial" w:hAnsi="Arial" w:cs="Arial"/>
                <w:sz w:val="20"/>
                <w:szCs w:val="20"/>
              </w:rPr>
              <w:t>Điểm d khoản 1 Điều 9 Thông tư 91</w:t>
            </w:r>
          </w:p>
        </w:tc>
      </w:tr>
      <w:tr w14:paraId="6F2647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1702FF60">
            <w:pPr>
              <w:spacing w:after="120" w:line="240" w:lineRule="auto"/>
              <w:rPr>
                <w:rFonts w:ascii="Arial" w:hAnsi="Arial" w:cs="Arial"/>
                <w:sz w:val="20"/>
                <w:szCs w:val="20"/>
              </w:rPr>
            </w:pPr>
            <w:r>
              <w:rPr>
                <w:rFonts w:ascii="Arial" w:hAnsi="Arial" w:cs="Arial"/>
                <w:sz w:val="20"/>
                <w:szCs w:val="20"/>
              </w:rPr>
              <w:t>Địa chỉ đơn vị nhận ủy nhiệm lập hóa đơn</w:t>
            </w:r>
          </w:p>
        </w:tc>
        <w:tc>
          <w:tcPr>
            <w:tcW w:w="1053" w:type="pct"/>
            <w:vAlign w:val="center"/>
          </w:tcPr>
          <w:p w14:paraId="690BB2FB">
            <w:pPr>
              <w:spacing w:after="120" w:line="240" w:lineRule="auto"/>
              <w:rPr>
                <w:rFonts w:ascii="Arial" w:hAnsi="Arial" w:cs="Arial"/>
                <w:sz w:val="20"/>
                <w:szCs w:val="20"/>
              </w:rPr>
            </w:pPr>
            <w:r>
              <w:rPr>
                <w:rFonts w:ascii="Arial" w:hAnsi="Arial" w:cs="Arial"/>
                <w:sz w:val="20"/>
                <w:szCs w:val="20"/>
              </w:rPr>
              <w:t>DCDVNUNLHDon</w:t>
            </w:r>
          </w:p>
        </w:tc>
        <w:tc>
          <w:tcPr>
            <w:tcW w:w="584" w:type="pct"/>
            <w:vAlign w:val="center"/>
          </w:tcPr>
          <w:p w14:paraId="00DE39DE">
            <w:pPr>
              <w:spacing w:after="120" w:line="240" w:lineRule="auto"/>
              <w:jc w:val="center"/>
              <w:rPr>
                <w:rFonts w:ascii="Arial" w:hAnsi="Arial" w:cs="Arial"/>
                <w:sz w:val="20"/>
                <w:szCs w:val="20"/>
              </w:rPr>
            </w:pPr>
            <w:r>
              <w:rPr>
                <w:rFonts w:ascii="Arial" w:hAnsi="Arial" w:cs="Arial"/>
                <w:sz w:val="20"/>
                <w:szCs w:val="20"/>
              </w:rPr>
              <w:t>400</w:t>
            </w:r>
          </w:p>
        </w:tc>
        <w:tc>
          <w:tcPr>
            <w:tcW w:w="731" w:type="pct"/>
            <w:gridSpan w:val="2"/>
            <w:vAlign w:val="center"/>
          </w:tcPr>
          <w:p w14:paraId="685E9A04">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10477748">
            <w:pPr>
              <w:spacing w:after="120" w:line="240" w:lineRule="auto"/>
              <w:jc w:val="center"/>
              <w:rPr>
                <w:rFonts w:ascii="Arial" w:hAnsi="Arial" w:cs="Arial"/>
                <w:sz w:val="20"/>
                <w:szCs w:val="20"/>
              </w:rPr>
            </w:pPr>
            <w:r>
              <w:rPr>
                <w:rFonts w:ascii="Arial" w:hAnsi="Arial" w:cs="Arial"/>
                <w:sz w:val="20"/>
                <w:szCs w:val="20"/>
              </w:rPr>
              <w:t xml:space="preserve">Bắt buộc </w:t>
            </w:r>
          </w:p>
          <w:p w14:paraId="20B7AC59">
            <w:pPr>
              <w:spacing w:after="120" w:line="240" w:lineRule="auto"/>
              <w:jc w:val="center"/>
              <w:rPr>
                <w:rFonts w:ascii="Arial" w:hAnsi="Arial" w:cs="Arial"/>
                <w:sz w:val="20"/>
                <w:szCs w:val="20"/>
              </w:rPr>
            </w:pPr>
            <w:r>
              <w:rPr>
                <w:rFonts w:ascii="Arial" w:hAnsi="Arial" w:cs="Arial"/>
                <w:sz w:val="20"/>
                <w:szCs w:val="20"/>
              </w:rPr>
              <w:t>(Đối với trường hợp ủy nhiệm lập hóa đơn)</w:t>
            </w:r>
          </w:p>
        </w:tc>
        <w:tc>
          <w:tcPr>
            <w:tcW w:w="986" w:type="pct"/>
            <w:vAlign w:val="center"/>
          </w:tcPr>
          <w:p w14:paraId="415B85BC">
            <w:pPr>
              <w:spacing w:after="120" w:line="240" w:lineRule="auto"/>
              <w:jc w:val="center"/>
              <w:rPr>
                <w:rFonts w:ascii="Arial" w:hAnsi="Arial" w:cs="Arial"/>
                <w:sz w:val="20"/>
                <w:szCs w:val="20"/>
              </w:rPr>
            </w:pPr>
            <w:r>
              <w:rPr>
                <w:rFonts w:ascii="Arial" w:hAnsi="Arial" w:cs="Arial"/>
                <w:sz w:val="20"/>
                <w:szCs w:val="20"/>
              </w:rPr>
              <w:t>Điểm d khoản 1 Điều 9 Thông tư 91</w:t>
            </w:r>
          </w:p>
        </w:tc>
      </w:tr>
      <w:tr w14:paraId="17D140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2AA50583">
            <w:pPr>
              <w:spacing w:after="120" w:line="240" w:lineRule="auto"/>
              <w:rPr>
                <w:rFonts w:ascii="Arial" w:hAnsi="Arial" w:cs="Arial"/>
                <w:sz w:val="20"/>
                <w:szCs w:val="20"/>
              </w:rPr>
            </w:pPr>
            <w:r>
              <w:rPr>
                <w:rFonts w:ascii="Arial" w:hAnsi="Arial" w:cs="Arial"/>
                <w:b/>
                <w:sz w:val="20"/>
                <w:szCs w:val="20"/>
              </w:rPr>
              <w:t>Thẻ HDon\DLHDon\TTChung\TTHDLQuan chứa thông tin hóa đơn liên quan trong trường hợp là hoá đơn điều chỉnh hoặc thay thế</w:t>
            </w:r>
          </w:p>
        </w:tc>
      </w:tr>
      <w:tr w14:paraId="4FE550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51A1FE53">
            <w:pPr>
              <w:spacing w:after="120" w:line="240" w:lineRule="auto"/>
              <w:rPr>
                <w:rFonts w:ascii="Arial" w:hAnsi="Arial" w:cs="Arial"/>
                <w:sz w:val="20"/>
                <w:szCs w:val="20"/>
              </w:rPr>
            </w:pPr>
            <w:r>
              <w:rPr>
                <w:rFonts w:ascii="Arial" w:hAnsi="Arial" w:cs="Arial"/>
                <w:sz w:val="20"/>
                <w:szCs w:val="20"/>
              </w:rPr>
              <w:t>Tính chất hóa đơn</w:t>
            </w:r>
          </w:p>
        </w:tc>
        <w:tc>
          <w:tcPr>
            <w:tcW w:w="1053" w:type="pct"/>
            <w:vAlign w:val="center"/>
          </w:tcPr>
          <w:p w14:paraId="4EA696BC">
            <w:pPr>
              <w:spacing w:after="120" w:line="240" w:lineRule="auto"/>
              <w:rPr>
                <w:rFonts w:ascii="Arial" w:hAnsi="Arial" w:cs="Arial"/>
                <w:sz w:val="20"/>
                <w:szCs w:val="20"/>
              </w:rPr>
            </w:pPr>
            <w:r>
              <w:rPr>
                <w:rFonts w:ascii="Arial" w:hAnsi="Arial" w:cs="Arial"/>
                <w:sz w:val="20"/>
                <w:szCs w:val="20"/>
              </w:rPr>
              <w:t>TCHDon</w:t>
            </w:r>
          </w:p>
        </w:tc>
        <w:tc>
          <w:tcPr>
            <w:tcW w:w="584" w:type="pct"/>
            <w:vAlign w:val="center"/>
          </w:tcPr>
          <w:p w14:paraId="67F1894E">
            <w:pPr>
              <w:spacing w:after="120" w:line="240" w:lineRule="auto"/>
              <w:jc w:val="center"/>
              <w:rPr>
                <w:rFonts w:ascii="Arial" w:hAnsi="Arial" w:cs="Arial"/>
                <w:sz w:val="20"/>
                <w:szCs w:val="20"/>
              </w:rPr>
            </w:pPr>
            <w:r>
              <w:rPr>
                <w:rFonts w:ascii="Arial" w:hAnsi="Arial" w:cs="Arial"/>
                <w:sz w:val="20"/>
                <w:szCs w:val="20"/>
              </w:rPr>
              <w:t>1</w:t>
            </w:r>
          </w:p>
        </w:tc>
        <w:tc>
          <w:tcPr>
            <w:tcW w:w="731" w:type="pct"/>
            <w:gridSpan w:val="2"/>
            <w:vAlign w:val="center"/>
          </w:tcPr>
          <w:p w14:paraId="382D5B77">
            <w:pPr>
              <w:spacing w:after="120" w:line="240" w:lineRule="auto"/>
              <w:jc w:val="center"/>
              <w:rPr>
                <w:rFonts w:ascii="Arial" w:hAnsi="Arial" w:cs="Arial"/>
                <w:sz w:val="20"/>
                <w:szCs w:val="20"/>
              </w:rPr>
            </w:pPr>
            <w:r>
              <w:rPr>
                <w:rFonts w:ascii="Arial" w:hAnsi="Arial" w:cs="Arial"/>
                <w:sz w:val="20"/>
                <w:szCs w:val="20"/>
              </w:rPr>
              <w:t>Số (1: Thay thế, 2: Điều chỉnh (đối với hóa đơn đã lập được điều chỉnh theo Nghị định 123, Nghị định 70; hoặc lý do điều chỉnh/thay thế 4, 5 Phụ lục XVII Quy định này), 3: Thay thế nhiều hóa đơn, 5: Chiết khấu thương mại)</w:t>
            </w:r>
          </w:p>
        </w:tc>
        <w:tc>
          <w:tcPr>
            <w:tcW w:w="657" w:type="pct"/>
            <w:vAlign w:val="center"/>
          </w:tcPr>
          <w:p w14:paraId="3F1AADCF">
            <w:pPr>
              <w:spacing w:after="120" w:line="240" w:lineRule="auto"/>
              <w:jc w:val="center"/>
              <w:rPr>
                <w:rFonts w:ascii="Arial" w:hAnsi="Arial" w:cs="Arial"/>
                <w:sz w:val="20"/>
                <w:szCs w:val="20"/>
              </w:rPr>
            </w:pPr>
            <w:r>
              <w:rPr>
                <w:rFonts w:ascii="Arial" w:hAnsi="Arial" w:cs="Arial"/>
                <w:sz w:val="20"/>
                <w:szCs w:val="20"/>
              </w:rPr>
              <w:t>Bắt buộc</w:t>
            </w:r>
          </w:p>
        </w:tc>
        <w:tc>
          <w:tcPr>
            <w:tcW w:w="986" w:type="pct"/>
          </w:tcPr>
          <w:p w14:paraId="7D8AC645">
            <w:pPr>
              <w:spacing w:after="120" w:line="240" w:lineRule="auto"/>
              <w:jc w:val="center"/>
              <w:rPr>
                <w:rFonts w:ascii="Arial" w:hAnsi="Arial" w:cs="Arial"/>
                <w:sz w:val="20"/>
                <w:szCs w:val="20"/>
              </w:rPr>
            </w:pPr>
            <w:r>
              <w:rPr>
                <w:rFonts w:ascii="Arial" w:hAnsi="Arial" w:cs="Arial"/>
                <w:sz w:val="20"/>
                <w:szCs w:val="20"/>
              </w:rPr>
              <w:t>Điểm c khoản 1 và điểm b, điểm c.1 khoản 5 Điều 10 Thông tư 91</w:t>
            </w:r>
          </w:p>
        </w:tc>
      </w:tr>
      <w:tr w14:paraId="4BAEBB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652D0120">
            <w:pPr>
              <w:spacing w:after="120" w:line="240" w:lineRule="auto"/>
              <w:rPr>
                <w:rFonts w:ascii="Arial" w:hAnsi="Arial" w:cs="Arial"/>
                <w:sz w:val="20"/>
                <w:szCs w:val="20"/>
              </w:rPr>
            </w:pPr>
            <w:r>
              <w:rPr>
                <w:rFonts w:ascii="Arial" w:hAnsi="Arial" w:cs="Arial"/>
                <w:sz w:val="20"/>
                <w:szCs w:val="20"/>
              </w:rPr>
              <w:t>Mã số thuế có liên quan</w:t>
            </w:r>
          </w:p>
        </w:tc>
        <w:tc>
          <w:tcPr>
            <w:tcW w:w="1053" w:type="pct"/>
            <w:vAlign w:val="center"/>
          </w:tcPr>
          <w:p w14:paraId="0A9104CA">
            <w:pPr>
              <w:spacing w:after="120" w:line="240" w:lineRule="auto"/>
              <w:rPr>
                <w:rFonts w:ascii="Arial" w:hAnsi="Arial" w:cs="Arial"/>
                <w:sz w:val="20"/>
                <w:szCs w:val="20"/>
              </w:rPr>
            </w:pPr>
            <w:r>
              <w:rPr>
                <w:rFonts w:ascii="Arial" w:hAnsi="Arial" w:cs="Arial"/>
                <w:sz w:val="20"/>
                <w:szCs w:val="20"/>
              </w:rPr>
              <w:t>MSTCLQuan</w:t>
            </w:r>
          </w:p>
        </w:tc>
        <w:tc>
          <w:tcPr>
            <w:tcW w:w="584" w:type="pct"/>
            <w:vAlign w:val="center"/>
          </w:tcPr>
          <w:p w14:paraId="78717CE4">
            <w:pPr>
              <w:spacing w:after="120" w:line="240" w:lineRule="auto"/>
              <w:jc w:val="center"/>
              <w:rPr>
                <w:rFonts w:ascii="Arial" w:hAnsi="Arial" w:cs="Arial"/>
                <w:sz w:val="20"/>
                <w:szCs w:val="20"/>
              </w:rPr>
            </w:pPr>
            <w:r>
              <w:rPr>
                <w:rFonts w:ascii="Arial" w:hAnsi="Arial" w:cs="Arial"/>
                <w:sz w:val="20"/>
                <w:szCs w:val="20"/>
              </w:rPr>
              <w:t>14</w:t>
            </w:r>
          </w:p>
        </w:tc>
        <w:tc>
          <w:tcPr>
            <w:tcW w:w="731" w:type="pct"/>
            <w:gridSpan w:val="2"/>
            <w:vAlign w:val="center"/>
          </w:tcPr>
          <w:p w14:paraId="34D129EB">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5741F636">
            <w:pPr>
              <w:spacing w:after="120" w:line="240" w:lineRule="auto"/>
              <w:jc w:val="center"/>
              <w:rPr>
                <w:rFonts w:ascii="Arial" w:hAnsi="Arial" w:cs="Arial"/>
                <w:sz w:val="20"/>
                <w:szCs w:val="20"/>
              </w:rPr>
            </w:pPr>
            <w:r>
              <w:rPr>
                <w:rFonts w:ascii="Arial" w:hAnsi="Arial" w:cs="Arial"/>
                <w:sz w:val="20"/>
                <w:szCs w:val="20"/>
              </w:rPr>
              <w:t>Bắt buộc (đối với trường hợp lập hóa đơn điều chỉnh/ thay thế cho hóa đơn đã lập của đơn vị bị chia/ tách/ sáp nhập/ hợp nhất)</w:t>
            </w:r>
          </w:p>
        </w:tc>
        <w:tc>
          <w:tcPr>
            <w:tcW w:w="986" w:type="pct"/>
          </w:tcPr>
          <w:p w14:paraId="188F474B">
            <w:pPr>
              <w:spacing w:after="120" w:line="240" w:lineRule="auto"/>
              <w:jc w:val="center"/>
              <w:rPr>
                <w:rFonts w:ascii="Arial" w:hAnsi="Arial" w:cs="Arial"/>
                <w:sz w:val="20"/>
                <w:szCs w:val="20"/>
              </w:rPr>
            </w:pPr>
          </w:p>
        </w:tc>
      </w:tr>
      <w:tr w14:paraId="1F2FE3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2B5705F4">
            <w:pPr>
              <w:spacing w:after="120" w:line="240" w:lineRule="auto"/>
              <w:rPr>
                <w:rFonts w:ascii="Arial" w:hAnsi="Arial" w:cs="Arial"/>
                <w:sz w:val="20"/>
                <w:szCs w:val="20"/>
              </w:rPr>
            </w:pPr>
            <w:r>
              <w:rPr>
                <w:rFonts w:ascii="Arial" w:hAnsi="Arial" w:cs="Arial"/>
                <w:sz w:val="20"/>
                <w:szCs w:val="20"/>
              </w:rPr>
              <w:t>Loại hóa đơn có liên quan (Loại hóa đơn bị thay thế/điều chỉnh)</w:t>
            </w:r>
          </w:p>
        </w:tc>
        <w:tc>
          <w:tcPr>
            <w:tcW w:w="1053" w:type="pct"/>
            <w:vAlign w:val="center"/>
          </w:tcPr>
          <w:p w14:paraId="448C2A52">
            <w:pPr>
              <w:spacing w:after="120" w:line="240" w:lineRule="auto"/>
              <w:rPr>
                <w:rFonts w:ascii="Arial" w:hAnsi="Arial" w:cs="Arial"/>
                <w:sz w:val="20"/>
                <w:szCs w:val="20"/>
              </w:rPr>
            </w:pPr>
            <w:r>
              <w:rPr>
                <w:rFonts w:ascii="Arial" w:hAnsi="Arial" w:cs="Arial"/>
                <w:sz w:val="20"/>
                <w:szCs w:val="20"/>
              </w:rPr>
              <w:t>LHDCLQuan</w:t>
            </w:r>
          </w:p>
        </w:tc>
        <w:tc>
          <w:tcPr>
            <w:tcW w:w="584" w:type="pct"/>
            <w:vAlign w:val="center"/>
          </w:tcPr>
          <w:p w14:paraId="50406CF8">
            <w:pPr>
              <w:spacing w:after="120" w:line="240" w:lineRule="auto"/>
              <w:jc w:val="center"/>
              <w:rPr>
                <w:rFonts w:ascii="Arial" w:hAnsi="Arial" w:cs="Arial"/>
                <w:sz w:val="20"/>
                <w:szCs w:val="20"/>
              </w:rPr>
            </w:pPr>
            <w:r>
              <w:rPr>
                <w:rFonts w:ascii="Arial" w:hAnsi="Arial" w:cs="Arial"/>
                <w:sz w:val="20"/>
                <w:szCs w:val="20"/>
              </w:rPr>
              <w:t>1</w:t>
            </w:r>
          </w:p>
        </w:tc>
        <w:tc>
          <w:tcPr>
            <w:tcW w:w="731" w:type="pct"/>
            <w:gridSpan w:val="2"/>
            <w:vAlign w:val="center"/>
          </w:tcPr>
          <w:p w14:paraId="52A1567C">
            <w:pPr>
              <w:spacing w:after="120" w:line="240" w:lineRule="auto"/>
              <w:jc w:val="center"/>
              <w:rPr>
                <w:rFonts w:ascii="Arial" w:hAnsi="Arial" w:cs="Arial"/>
                <w:sz w:val="20"/>
                <w:szCs w:val="20"/>
              </w:rPr>
            </w:pPr>
            <w:r>
              <w:rPr>
                <w:rFonts w:ascii="Arial" w:hAnsi="Arial" w:cs="Arial"/>
                <w:sz w:val="20"/>
                <w:szCs w:val="20"/>
              </w:rPr>
              <w:t>Số (Chi tiết tại Phụ lục VI Quy định này)</w:t>
            </w:r>
          </w:p>
        </w:tc>
        <w:tc>
          <w:tcPr>
            <w:tcW w:w="657" w:type="pct"/>
            <w:vAlign w:val="center"/>
          </w:tcPr>
          <w:p w14:paraId="127FBE92">
            <w:pPr>
              <w:spacing w:after="120" w:line="240" w:lineRule="auto"/>
              <w:jc w:val="center"/>
              <w:rPr>
                <w:rFonts w:ascii="Arial" w:hAnsi="Arial" w:cs="Arial"/>
                <w:sz w:val="20"/>
                <w:szCs w:val="20"/>
              </w:rPr>
            </w:pPr>
            <w:r>
              <w:rPr>
                <w:rFonts w:ascii="Arial" w:hAnsi="Arial" w:cs="Arial"/>
                <w:sz w:val="20"/>
                <w:szCs w:val="20"/>
              </w:rPr>
              <w:t xml:space="preserve">Bắt buộc </w:t>
            </w:r>
          </w:p>
          <w:p w14:paraId="49BEB39E">
            <w:pPr>
              <w:spacing w:after="120" w:line="240" w:lineRule="auto"/>
              <w:jc w:val="center"/>
              <w:rPr>
                <w:rFonts w:ascii="Arial" w:hAnsi="Arial" w:cs="Arial"/>
                <w:sz w:val="20"/>
                <w:szCs w:val="20"/>
              </w:rPr>
            </w:pPr>
            <w:r>
              <w:rPr>
                <w:rFonts w:ascii="Arial" w:hAnsi="Arial" w:cs="Arial"/>
                <w:sz w:val="20"/>
                <w:szCs w:val="20"/>
              </w:rPr>
              <w:t>(Đối với trường hợp điều chỉnh, thay thế cho 1 hóa đơn)</w:t>
            </w:r>
          </w:p>
        </w:tc>
        <w:tc>
          <w:tcPr>
            <w:tcW w:w="986" w:type="pct"/>
          </w:tcPr>
          <w:p w14:paraId="33FD804D">
            <w:pPr>
              <w:spacing w:after="120" w:line="240" w:lineRule="auto"/>
              <w:jc w:val="center"/>
              <w:rPr>
                <w:rFonts w:ascii="Arial" w:hAnsi="Arial" w:cs="Arial"/>
                <w:sz w:val="20"/>
                <w:szCs w:val="20"/>
              </w:rPr>
            </w:pPr>
          </w:p>
        </w:tc>
      </w:tr>
      <w:tr w14:paraId="6F0D70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0B46541C">
            <w:pPr>
              <w:spacing w:after="120" w:line="240" w:lineRule="auto"/>
              <w:rPr>
                <w:rFonts w:ascii="Arial" w:hAnsi="Arial" w:cs="Arial"/>
                <w:sz w:val="20"/>
                <w:szCs w:val="20"/>
              </w:rPr>
            </w:pPr>
            <w:r>
              <w:rPr>
                <w:rFonts w:ascii="Arial" w:hAnsi="Arial" w:cs="Arial"/>
                <w:sz w:val="20"/>
                <w:szCs w:val="20"/>
              </w:rPr>
              <w:t>Ký hiệu mẫu số hóa đơn có liên quan (Ký hiệu mẫu số hóa đơn bị thay thế/điều chỉnh)</w:t>
            </w:r>
          </w:p>
        </w:tc>
        <w:tc>
          <w:tcPr>
            <w:tcW w:w="1053" w:type="pct"/>
            <w:vAlign w:val="center"/>
          </w:tcPr>
          <w:p w14:paraId="24156514">
            <w:pPr>
              <w:spacing w:after="120" w:line="240" w:lineRule="auto"/>
              <w:rPr>
                <w:rFonts w:ascii="Arial" w:hAnsi="Arial" w:cs="Arial"/>
                <w:sz w:val="20"/>
                <w:szCs w:val="20"/>
              </w:rPr>
            </w:pPr>
            <w:r>
              <w:rPr>
                <w:rFonts w:ascii="Arial" w:hAnsi="Arial" w:cs="Arial"/>
                <w:sz w:val="20"/>
                <w:szCs w:val="20"/>
              </w:rPr>
              <w:t>KHMSHDCLQuan</w:t>
            </w:r>
          </w:p>
        </w:tc>
        <w:tc>
          <w:tcPr>
            <w:tcW w:w="584" w:type="pct"/>
            <w:vAlign w:val="center"/>
          </w:tcPr>
          <w:p w14:paraId="63D37EDD">
            <w:pPr>
              <w:spacing w:after="120" w:line="240" w:lineRule="auto"/>
              <w:jc w:val="center"/>
              <w:rPr>
                <w:rFonts w:ascii="Arial" w:hAnsi="Arial" w:cs="Arial"/>
                <w:sz w:val="20"/>
                <w:szCs w:val="20"/>
              </w:rPr>
            </w:pPr>
            <w:r>
              <w:rPr>
                <w:rFonts w:ascii="Arial" w:hAnsi="Arial" w:cs="Arial"/>
                <w:sz w:val="20"/>
                <w:szCs w:val="20"/>
              </w:rPr>
              <w:t>11</w:t>
            </w:r>
          </w:p>
        </w:tc>
        <w:tc>
          <w:tcPr>
            <w:tcW w:w="731" w:type="pct"/>
            <w:gridSpan w:val="2"/>
            <w:vAlign w:val="center"/>
          </w:tcPr>
          <w:p w14:paraId="43B6D2E1">
            <w:pPr>
              <w:spacing w:after="120" w:line="240" w:lineRule="auto"/>
              <w:jc w:val="center"/>
              <w:rPr>
                <w:rFonts w:ascii="Arial" w:hAnsi="Arial" w:cs="Arial"/>
                <w:sz w:val="20"/>
                <w:szCs w:val="20"/>
              </w:rPr>
            </w:pPr>
            <w:r>
              <w:rPr>
                <w:rFonts w:ascii="Arial" w:hAnsi="Arial" w:cs="Arial"/>
                <w:sz w:val="20"/>
                <w:szCs w:val="20"/>
              </w:rPr>
              <w:t>Chuỗi ký tự (Chi tiết tại Phụ lục II Quy định này)</w:t>
            </w:r>
          </w:p>
        </w:tc>
        <w:tc>
          <w:tcPr>
            <w:tcW w:w="657" w:type="pct"/>
            <w:vAlign w:val="center"/>
          </w:tcPr>
          <w:p w14:paraId="57C4DF79">
            <w:pPr>
              <w:spacing w:after="120" w:line="240" w:lineRule="auto"/>
              <w:jc w:val="center"/>
              <w:rPr>
                <w:rFonts w:ascii="Arial" w:hAnsi="Arial" w:cs="Arial"/>
                <w:sz w:val="20"/>
                <w:szCs w:val="20"/>
              </w:rPr>
            </w:pPr>
            <w:r>
              <w:rPr>
                <w:rFonts w:ascii="Arial" w:hAnsi="Arial" w:cs="Arial"/>
                <w:sz w:val="20"/>
                <w:szCs w:val="20"/>
              </w:rPr>
              <w:t>Bắt buộc</w:t>
            </w:r>
          </w:p>
          <w:p w14:paraId="36BE07B7">
            <w:pPr>
              <w:spacing w:after="120" w:line="240" w:lineRule="auto"/>
              <w:jc w:val="center"/>
              <w:rPr>
                <w:rFonts w:ascii="Arial" w:hAnsi="Arial" w:cs="Arial"/>
                <w:sz w:val="20"/>
                <w:szCs w:val="20"/>
              </w:rPr>
            </w:pPr>
            <w:r>
              <w:rPr>
                <w:rFonts w:ascii="Arial" w:hAnsi="Arial" w:cs="Arial"/>
                <w:sz w:val="20"/>
                <w:szCs w:val="20"/>
              </w:rPr>
              <w:t xml:space="preserve">(Đối với trường hợp điều chỉnh, thay thế cho 1 hóa đơn) </w:t>
            </w:r>
          </w:p>
        </w:tc>
        <w:tc>
          <w:tcPr>
            <w:tcW w:w="986" w:type="pct"/>
          </w:tcPr>
          <w:p w14:paraId="333ABA64">
            <w:pPr>
              <w:spacing w:after="120" w:line="240" w:lineRule="auto"/>
              <w:jc w:val="center"/>
              <w:rPr>
                <w:rFonts w:ascii="Arial" w:hAnsi="Arial" w:cs="Arial"/>
                <w:sz w:val="20"/>
                <w:szCs w:val="20"/>
              </w:rPr>
            </w:pPr>
          </w:p>
        </w:tc>
      </w:tr>
      <w:tr w14:paraId="312C3D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718FDDB6">
            <w:pPr>
              <w:spacing w:after="120" w:line="240" w:lineRule="auto"/>
              <w:rPr>
                <w:rFonts w:ascii="Arial" w:hAnsi="Arial" w:cs="Arial"/>
                <w:sz w:val="20"/>
                <w:szCs w:val="20"/>
              </w:rPr>
            </w:pPr>
            <w:r>
              <w:rPr>
                <w:rFonts w:ascii="Arial" w:hAnsi="Arial" w:cs="Arial"/>
                <w:sz w:val="20"/>
                <w:szCs w:val="20"/>
              </w:rPr>
              <w:t>Ký hiệu hóa đơn có liên quan (Ký hiệu hóa đơn bị thay thế/điều chỉnh)</w:t>
            </w:r>
          </w:p>
        </w:tc>
        <w:tc>
          <w:tcPr>
            <w:tcW w:w="1053" w:type="pct"/>
            <w:vAlign w:val="center"/>
          </w:tcPr>
          <w:p w14:paraId="3739843B">
            <w:pPr>
              <w:spacing w:after="120" w:line="240" w:lineRule="auto"/>
              <w:rPr>
                <w:rFonts w:ascii="Arial" w:hAnsi="Arial" w:cs="Arial"/>
                <w:sz w:val="20"/>
                <w:szCs w:val="20"/>
              </w:rPr>
            </w:pPr>
            <w:r>
              <w:rPr>
                <w:rFonts w:ascii="Arial" w:hAnsi="Arial" w:cs="Arial"/>
                <w:sz w:val="20"/>
                <w:szCs w:val="20"/>
              </w:rPr>
              <w:t>KHHDCLQuan</w:t>
            </w:r>
          </w:p>
        </w:tc>
        <w:tc>
          <w:tcPr>
            <w:tcW w:w="584" w:type="pct"/>
            <w:vAlign w:val="center"/>
          </w:tcPr>
          <w:p w14:paraId="3492A1AD">
            <w:pPr>
              <w:spacing w:after="120" w:line="240" w:lineRule="auto"/>
              <w:jc w:val="center"/>
              <w:rPr>
                <w:rFonts w:ascii="Arial" w:hAnsi="Arial" w:cs="Arial"/>
                <w:sz w:val="20"/>
                <w:szCs w:val="20"/>
              </w:rPr>
            </w:pPr>
            <w:r>
              <w:rPr>
                <w:rFonts w:ascii="Arial" w:hAnsi="Arial" w:cs="Arial"/>
                <w:sz w:val="20"/>
                <w:szCs w:val="20"/>
              </w:rPr>
              <w:t>8</w:t>
            </w:r>
          </w:p>
        </w:tc>
        <w:tc>
          <w:tcPr>
            <w:tcW w:w="731" w:type="pct"/>
            <w:gridSpan w:val="2"/>
            <w:vAlign w:val="center"/>
          </w:tcPr>
          <w:p w14:paraId="7851464E">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61032415">
            <w:pPr>
              <w:spacing w:after="120" w:line="240" w:lineRule="auto"/>
              <w:jc w:val="center"/>
              <w:rPr>
                <w:rFonts w:ascii="Arial" w:hAnsi="Arial" w:cs="Arial"/>
                <w:sz w:val="20"/>
                <w:szCs w:val="20"/>
              </w:rPr>
            </w:pPr>
            <w:r>
              <w:rPr>
                <w:rFonts w:ascii="Arial" w:hAnsi="Arial" w:cs="Arial"/>
                <w:sz w:val="20"/>
                <w:szCs w:val="20"/>
              </w:rPr>
              <w:t>Bắt buộc</w:t>
            </w:r>
          </w:p>
          <w:p w14:paraId="508C1C4F">
            <w:pPr>
              <w:spacing w:after="120" w:line="240" w:lineRule="auto"/>
              <w:jc w:val="center"/>
              <w:rPr>
                <w:rFonts w:ascii="Arial" w:hAnsi="Arial" w:cs="Arial"/>
                <w:sz w:val="20"/>
                <w:szCs w:val="20"/>
              </w:rPr>
            </w:pPr>
            <w:r>
              <w:rPr>
                <w:rFonts w:ascii="Arial" w:hAnsi="Arial" w:cs="Arial"/>
                <w:sz w:val="20"/>
                <w:szCs w:val="20"/>
              </w:rPr>
              <w:t xml:space="preserve">(Đối với trường hợp điều chỉnh, thay thế cho 1 hóa đơn) </w:t>
            </w:r>
          </w:p>
        </w:tc>
        <w:tc>
          <w:tcPr>
            <w:tcW w:w="986" w:type="pct"/>
          </w:tcPr>
          <w:p w14:paraId="2A26E502">
            <w:pPr>
              <w:spacing w:after="120" w:line="240" w:lineRule="auto"/>
              <w:jc w:val="center"/>
              <w:rPr>
                <w:rFonts w:ascii="Arial" w:hAnsi="Arial" w:cs="Arial"/>
                <w:sz w:val="20"/>
                <w:szCs w:val="20"/>
              </w:rPr>
            </w:pPr>
          </w:p>
        </w:tc>
      </w:tr>
      <w:tr w14:paraId="457D35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093454E0">
            <w:pPr>
              <w:spacing w:after="120" w:line="240" w:lineRule="auto"/>
              <w:rPr>
                <w:rFonts w:ascii="Arial" w:hAnsi="Arial" w:cs="Arial"/>
                <w:sz w:val="20"/>
                <w:szCs w:val="20"/>
              </w:rPr>
            </w:pPr>
            <w:r>
              <w:rPr>
                <w:rFonts w:ascii="Arial" w:hAnsi="Arial" w:cs="Arial"/>
                <w:sz w:val="20"/>
                <w:szCs w:val="20"/>
              </w:rPr>
              <w:t>Số hóa đơn có liên quan (Số hóa đơn bị thay thế/điều chỉnh)</w:t>
            </w:r>
          </w:p>
        </w:tc>
        <w:tc>
          <w:tcPr>
            <w:tcW w:w="1053" w:type="pct"/>
            <w:vAlign w:val="center"/>
          </w:tcPr>
          <w:p w14:paraId="37A8C135">
            <w:pPr>
              <w:spacing w:after="120" w:line="240" w:lineRule="auto"/>
              <w:rPr>
                <w:rFonts w:ascii="Arial" w:hAnsi="Arial" w:cs="Arial"/>
                <w:sz w:val="20"/>
                <w:szCs w:val="20"/>
              </w:rPr>
            </w:pPr>
            <w:r>
              <w:rPr>
                <w:rFonts w:ascii="Arial" w:hAnsi="Arial" w:cs="Arial"/>
                <w:sz w:val="20"/>
                <w:szCs w:val="20"/>
              </w:rPr>
              <w:t>SHDCLQuan</w:t>
            </w:r>
          </w:p>
        </w:tc>
        <w:tc>
          <w:tcPr>
            <w:tcW w:w="584" w:type="pct"/>
            <w:vAlign w:val="center"/>
          </w:tcPr>
          <w:p w14:paraId="6008F20F">
            <w:pPr>
              <w:spacing w:after="120" w:line="240" w:lineRule="auto"/>
              <w:jc w:val="center"/>
              <w:rPr>
                <w:rFonts w:ascii="Arial" w:hAnsi="Arial" w:cs="Arial"/>
                <w:sz w:val="20"/>
                <w:szCs w:val="20"/>
              </w:rPr>
            </w:pPr>
            <w:r>
              <w:rPr>
                <w:rFonts w:ascii="Arial" w:hAnsi="Arial" w:cs="Arial"/>
                <w:sz w:val="20"/>
                <w:szCs w:val="20"/>
              </w:rPr>
              <w:t>8</w:t>
            </w:r>
          </w:p>
        </w:tc>
        <w:tc>
          <w:tcPr>
            <w:tcW w:w="731" w:type="pct"/>
            <w:gridSpan w:val="2"/>
            <w:vAlign w:val="center"/>
          </w:tcPr>
          <w:p w14:paraId="523B0131">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3CA9832D">
            <w:pPr>
              <w:spacing w:after="120" w:line="240" w:lineRule="auto"/>
              <w:jc w:val="center"/>
              <w:rPr>
                <w:rFonts w:ascii="Arial" w:hAnsi="Arial" w:cs="Arial"/>
                <w:sz w:val="20"/>
                <w:szCs w:val="20"/>
              </w:rPr>
            </w:pPr>
            <w:r>
              <w:rPr>
                <w:rFonts w:ascii="Arial" w:hAnsi="Arial" w:cs="Arial"/>
                <w:sz w:val="20"/>
                <w:szCs w:val="20"/>
              </w:rPr>
              <w:t>Bắt buộc</w:t>
            </w:r>
          </w:p>
          <w:p w14:paraId="4E1A2F09">
            <w:pPr>
              <w:spacing w:after="120" w:line="240" w:lineRule="auto"/>
              <w:jc w:val="center"/>
              <w:rPr>
                <w:rFonts w:ascii="Arial" w:hAnsi="Arial" w:cs="Arial"/>
                <w:sz w:val="20"/>
                <w:szCs w:val="20"/>
              </w:rPr>
            </w:pPr>
            <w:r>
              <w:rPr>
                <w:rFonts w:ascii="Arial" w:hAnsi="Arial" w:cs="Arial"/>
                <w:sz w:val="20"/>
                <w:szCs w:val="20"/>
              </w:rPr>
              <w:t xml:space="preserve">(Đối với trường hợp điều chỉnh, thay thế cho 1 hóa đơn) </w:t>
            </w:r>
          </w:p>
        </w:tc>
        <w:tc>
          <w:tcPr>
            <w:tcW w:w="986" w:type="pct"/>
          </w:tcPr>
          <w:p w14:paraId="5D8B565E">
            <w:pPr>
              <w:spacing w:after="120" w:line="240" w:lineRule="auto"/>
              <w:jc w:val="center"/>
              <w:rPr>
                <w:rFonts w:ascii="Arial" w:hAnsi="Arial" w:cs="Arial"/>
                <w:sz w:val="20"/>
                <w:szCs w:val="20"/>
              </w:rPr>
            </w:pPr>
          </w:p>
        </w:tc>
      </w:tr>
      <w:tr w14:paraId="0EB086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6F850721">
            <w:pPr>
              <w:spacing w:after="120" w:line="240" w:lineRule="auto"/>
              <w:rPr>
                <w:rFonts w:ascii="Arial" w:hAnsi="Arial" w:cs="Arial"/>
                <w:sz w:val="20"/>
                <w:szCs w:val="20"/>
              </w:rPr>
            </w:pPr>
            <w:r>
              <w:rPr>
                <w:rFonts w:ascii="Arial" w:hAnsi="Arial" w:cs="Arial"/>
                <w:sz w:val="20"/>
                <w:szCs w:val="20"/>
              </w:rPr>
              <w:t>Ngày lập hoá đơn có liên quan (Ngày lập hóa đơn bị thay thế/điều chỉnh)</w:t>
            </w:r>
          </w:p>
        </w:tc>
        <w:tc>
          <w:tcPr>
            <w:tcW w:w="1053" w:type="pct"/>
            <w:vAlign w:val="center"/>
          </w:tcPr>
          <w:p w14:paraId="5D6F7625">
            <w:pPr>
              <w:spacing w:after="120" w:line="240" w:lineRule="auto"/>
              <w:rPr>
                <w:rFonts w:ascii="Arial" w:hAnsi="Arial" w:cs="Arial"/>
                <w:sz w:val="20"/>
                <w:szCs w:val="20"/>
              </w:rPr>
            </w:pPr>
            <w:r>
              <w:rPr>
                <w:rFonts w:ascii="Arial" w:hAnsi="Arial" w:cs="Arial"/>
                <w:sz w:val="20"/>
                <w:szCs w:val="20"/>
              </w:rPr>
              <w:t>NLHDCLQuan</w:t>
            </w:r>
          </w:p>
        </w:tc>
        <w:tc>
          <w:tcPr>
            <w:tcW w:w="584" w:type="pct"/>
            <w:vAlign w:val="center"/>
          </w:tcPr>
          <w:p w14:paraId="18145EB5">
            <w:pPr>
              <w:spacing w:after="120" w:line="240" w:lineRule="auto"/>
              <w:jc w:val="center"/>
              <w:rPr>
                <w:rFonts w:ascii="Arial" w:hAnsi="Arial" w:cs="Arial"/>
                <w:sz w:val="20"/>
                <w:szCs w:val="20"/>
              </w:rPr>
            </w:pPr>
          </w:p>
        </w:tc>
        <w:tc>
          <w:tcPr>
            <w:tcW w:w="731" w:type="pct"/>
            <w:gridSpan w:val="2"/>
            <w:vAlign w:val="center"/>
          </w:tcPr>
          <w:p w14:paraId="6082037E">
            <w:pPr>
              <w:spacing w:after="120" w:line="240" w:lineRule="auto"/>
              <w:jc w:val="center"/>
              <w:rPr>
                <w:rFonts w:ascii="Arial" w:hAnsi="Arial" w:cs="Arial"/>
                <w:sz w:val="20"/>
                <w:szCs w:val="20"/>
              </w:rPr>
            </w:pPr>
            <w:r>
              <w:rPr>
                <w:rFonts w:ascii="Arial" w:hAnsi="Arial" w:cs="Arial"/>
                <w:sz w:val="20"/>
                <w:szCs w:val="20"/>
              </w:rPr>
              <w:t>Ngày</w:t>
            </w:r>
          </w:p>
        </w:tc>
        <w:tc>
          <w:tcPr>
            <w:tcW w:w="657" w:type="pct"/>
            <w:vAlign w:val="center"/>
          </w:tcPr>
          <w:p w14:paraId="76CCEC63">
            <w:pPr>
              <w:spacing w:after="120" w:line="240" w:lineRule="auto"/>
              <w:jc w:val="center"/>
              <w:rPr>
                <w:rFonts w:ascii="Arial" w:hAnsi="Arial" w:cs="Arial"/>
                <w:sz w:val="20"/>
                <w:szCs w:val="20"/>
              </w:rPr>
            </w:pPr>
            <w:r>
              <w:rPr>
                <w:rFonts w:ascii="Arial" w:hAnsi="Arial" w:cs="Arial"/>
                <w:sz w:val="20"/>
                <w:szCs w:val="20"/>
              </w:rPr>
              <w:t>Bắt buộc</w:t>
            </w:r>
          </w:p>
          <w:p w14:paraId="2E957638">
            <w:pPr>
              <w:spacing w:after="120" w:line="240" w:lineRule="auto"/>
              <w:jc w:val="center"/>
              <w:rPr>
                <w:rFonts w:ascii="Arial" w:hAnsi="Arial" w:cs="Arial"/>
                <w:sz w:val="20"/>
                <w:szCs w:val="20"/>
              </w:rPr>
            </w:pPr>
            <w:r>
              <w:rPr>
                <w:rFonts w:ascii="Arial" w:hAnsi="Arial" w:cs="Arial"/>
                <w:sz w:val="20"/>
                <w:szCs w:val="20"/>
              </w:rPr>
              <w:t>(Đối với trường hợp điều chỉnh, thay thế cho 1 hóa đơn)</w:t>
            </w:r>
          </w:p>
        </w:tc>
        <w:tc>
          <w:tcPr>
            <w:tcW w:w="986" w:type="pct"/>
          </w:tcPr>
          <w:p w14:paraId="36E51DAF">
            <w:pPr>
              <w:spacing w:after="120" w:line="240" w:lineRule="auto"/>
              <w:jc w:val="center"/>
              <w:rPr>
                <w:rFonts w:ascii="Arial" w:hAnsi="Arial" w:cs="Arial"/>
                <w:sz w:val="20"/>
                <w:szCs w:val="20"/>
              </w:rPr>
            </w:pPr>
          </w:p>
        </w:tc>
      </w:tr>
      <w:tr w14:paraId="14B285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4565A1DF">
            <w:pPr>
              <w:spacing w:after="120" w:line="240" w:lineRule="auto"/>
              <w:rPr>
                <w:rFonts w:ascii="Arial" w:hAnsi="Arial" w:cs="Arial"/>
                <w:sz w:val="20"/>
                <w:szCs w:val="20"/>
              </w:rPr>
            </w:pPr>
            <w:r>
              <w:rPr>
                <w:rFonts w:ascii="Arial" w:hAnsi="Arial" w:cs="Arial"/>
                <w:sz w:val="20"/>
                <w:szCs w:val="20"/>
              </w:rPr>
              <w:t>Lý do điều chỉnh/thay thế</w:t>
            </w:r>
          </w:p>
        </w:tc>
        <w:tc>
          <w:tcPr>
            <w:tcW w:w="1053" w:type="pct"/>
            <w:vAlign w:val="center"/>
          </w:tcPr>
          <w:p w14:paraId="66FFCC31">
            <w:pPr>
              <w:spacing w:after="120" w:line="240" w:lineRule="auto"/>
              <w:rPr>
                <w:rFonts w:ascii="Arial" w:hAnsi="Arial" w:cs="Arial"/>
                <w:sz w:val="20"/>
                <w:szCs w:val="20"/>
              </w:rPr>
            </w:pPr>
            <w:r>
              <w:rPr>
                <w:rFonts w:ascii="Arial" w:hAnsi="Arial" w:cs="Arial"/>
                <w:sz w:val="20"/>
                <w:szCs w:val="20"/>
              </w:rPr>
              <w:t>LDDCTThe</w:t>
            </w:r>
          </w:p>
        </w:tc>
        <w:tc>
          <w:tcPr>
            <w:tcW w:w="584" w:type="pct"/>
            <w:vAlign w:val="center"/>
          </w:tcPr>
          <w:p w14:paraId="7E495667">
            <w:pPr>
              <w:spacing w:after="120" w:line="240" w:lineRule="auto"/>
              <w:jc w:val="center"/>
              <w:rPr>
                <w:rFonts w:ascii="Arial" w:hAnsi="Arial" w:cs="Arial"/>
                <w:sz w:val="20"/>
                <w:szCs w:val="20"/>
              </w:rPr>
            </w:pPr>
            <w:r>
              <w:rPr>
                <w:rFonts w:ascii="Arial" w:hAnsi="Arial" w:cs="Arial"/>
                <w:sz w:val="20"/>
                <w:szCs w:val="20"/>
              </w:rPr>
              <w:t>2</w:t>
            </w:r>
          </w:p>
        </w:tc>
        <w:tc>
          <w:tcPr>
            <w:tcW w:w="731" w:type="pct"/>
            <w:gridSpan w:val="2"/>
            <w:vAlign w:val="center"/>
          </w:tcPr>
          <w:p w14:paraId="5E84AF1E">
            <w:pPr>
              <w:spacing w:after="120" w:line="240" w:lineRule="auto"/>
              <w:jc w:val="center"/>
              <w:rPr>
                <w:rFonts w:ascii="Arial" w:hAnsi="Arial" w:cs="Arial"/>
                <w:sz w:val="20"/>
                <w:szCs w:val="20"/>
              </w:rPr>
            </w:pPr>
            <w:r>
              <w:rPr>
                <w:rFonts w:ascii="Arial" w:hAnsi="Arial" w:cs="Arial"/>
                <w:sz w:val="20"/>
                <w:szCs w:val="20"/>
              </w:rPr>
              <w:t>Số (Chi tiết tại phụ lục XVII Quy định này)</w:t>
            </w:r>
          </w:p>
        </w:tc>
        <w:tc>
          <w:tcPr>
            <w:tcW w:w="657" w:type="pct"/>
            <w:vAlign w:val="center"/>
          </w:tcPr>
          <w:p w14:paraId="233EFBED">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86" w:type="pct"/>
          </w:tcPr>
          <w:p w14:paraId="42536766">
            <w:pPr>
              <w:spacing w:after="120" w:line="240" w:lineRule="auto"/>
              <w:jc w:val="center"/>
              <w:rPr>
                <w:rFonts w:ascii="Arial" w:hAnsi="Arial" w:cs="Arial"/>
                <w:sz w:val="20"/>
                <w:szCs w:val="20"/>
              </w:rPr>
            </w:pPr>
            <w:r>
              <w:rPr>
                <w:rFonts w:ascii="Arial" w:hAnsi="Arial" w:cs="Arial"/>
                <w:sz w:val="20"/>
                <w:szCs w:val="20"/>
              </w:rPr>
              <w:t>Điều 10 Thông tư 91</w:t>
            </w:r>
          </w:p>
        </w:tc>
      </w:tr>
      <w:tr w14:paraId="512B7E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238C6C36">
            <w:pPr>
              <w:spacing w:after="120" w:line="240" w:lineRule="auto"/>
              <w:rPr>
                <w:rFonts w:ascii="Arial" w:hAnsi="Arial" w:cs="Arial"/>
                <w:sz w:val="20"/>
                <w:szCs w:val="20"/>
              </w:rPr>
            </w:pPr>
            <w:r>
              <w:rPr>
                <w:rFonts w:ascii="Arial" w:hAnsi="Arial" w:cs="Arial"/>
                <w:sz w:val="20"/>
                <w:szCs w:val="20"/>
              </w:rPr>
              <w:t>Số bảng kê có liên quan (Số bảng kê thay thế/điều chỉnh)</w:t>
            </w:r>
          </w:p>
        </w:tc>
        <w:tc>
          <w:tcPr>
            <w:tcW w:w="1053" w:type="pct"/>
            <w:vAlign w:val="center"/>
          </w:tcPr>
          <w:p w14:paraId="5D202A16">
            <w:pPr>
              <w:spacing w:after="120" w:line="240" w:lineRule="auto"/>
              <w:rPr>
                <w:rFonts w:ascii="Arial" w:hAnsi="Arial" w:cs="Arial"/>
                <w:sz w:val="20"/>
                <w:szCs w:val="20"/>
              </w:rPr>
            </w:pPr>
            <w:r>
              <w:rPr>
                <w:rFonts w:ascii="Arial" w:hAnsi="Arial" w:cs="Arial"/>
                <w:sz w:val="20"/>
                <w:szCs w:val="20"/>
              </w:rPr>
              <w:t>SBKCLQuan</w:t>
            </w:r>
          </w:p>
        </w:tc>
        <w:tc>
          <w:tcPr>
            <w:tcW w:w="584" w:type="pct"/>
            <w:vAlign w:val="center"/>
          </w:tcPr>
          <w:p w14:paraId="35FB647F">
            <w:pPr>
              <w:spacing w:after="120" w:line="240" w:lineRule="auto"/>
              <w:jc w:val="center"/>
              <w:rPr>
                <w:rFonts w:ascii="Arial" w:hAnsi="Arial" w:cs="Arial"/>
                <w:sz w:val="20"/>
                <w:szCs w:val="20"/>
              </w:rPr>
            </w:pPr>
            <w:r>
              <w:rPr>
                <w:rFonts w:ascii="Arial" w:hAnsi="Arial" w:cs="Arial"/>
                <w:sz w:val="20"/>
                <w:szCs w:val="20"/>
              </w:rPr>
              <w:t>50</w:t>
            </w:r>
          </w:p>
        </w:tc>
        <w:tc>
          <w:tcPr>
            <w:tcW w:w="731" w:type="pct"/>
            <w:gridSpan w:val="2"/>
            <w:vAlign w:val="center"/>
          </w:tcPr>
          <w:p w14:paraId="084B3DD9">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49905BEA">
            <w:pPr>
              <w:spacing w:after="120" w:line="240" w:lineRule="auto"/>
              <w:jc w:val="center"/>
              <w:rPr>
                <w:rFonts w:ascii="Arial" w:hAnsi="Arial" w:cs="Arial"/>
                <w:sz w:val="20"/>
                <w:szCs w:val="20"/>
              </w:rPr>
            </w:pPr>
            <w:r>
              <w:rPr>
                <w:rFonts w:ascii="Arial" w:hAnsi="Arial" w:cs="Arial"/>
                <w:sz w:val="20"/>
                <w:szCs w:val="20"/>
              </w:rPr>
              <w:t>Bắt buộc (Đối với trường hợp thay thế cho nhiều hóa đơn)</w:t>
            </w:r>
          </w:p>
        </w:tc>
        <w:tc>
          <w:tcPr>
            <w:tcW w:w="986" w:type="pct"/>
          </w:tcPr>
          <w:p w14:paraId="4222EEAF">
            <w:pPr>
              <w:spacing w:after="120" w:line="240" w:lineRule="auto"/>
              <w:jc w:val="center"/>
              <w:rPr>
                <w:rFonts w:ascii="Arial" w:hAnsi="Arial" w:cs="Arial"/>
                <w:sz w:val="20"/>
                <w:szCs w:val="20"/>
              </w:rPr>
            </w:pPr>
            <w:r>
              <w:rPr>
                <w:rFonts w:ascii="Arial" w:hAnsi="Arial" w:cs="Arial"/>
                <w:sz w:val="20"/>
                <w:szCs w:val="20"/>
              </w:rPr>
              <w:t>Khoản 1 Điều 10 Thông tư 91</w:t>
            </w:r>
          </w:p>
        </w:tc>
      </w:tr>
      <w:tr w14:paraId="7E383E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0CAB4B8C">
            <w:pPr>
              <w:spacing w:after="120" w:line="240" w:lineRule="auto"/>
              <w:rPr>
                <w:rFonts w:ascii="Arial" w:hAnsi="Arial" w:cs="Arial"/>
                <w:sz w:val="20"/>
                <w:szCs w:val="20"/>
              </w:rPr>
            </w:pPr>
            <w:r>
              <w:rPr>
                <w:rFonts w:ascii="Arial" w:hAnsi="Arial" w:cs="Arial"/>
                <w:sz w:val="20"/>
                <w:szCs w:val="20"/>
              </w:rPr>
              <w:t>Ngày bảng kê có liên quan (Ngày lập bảng kê thay thế/điều chỉnh)</w:t>
            </w:r>
          </w:p>
        </w:tc>
        <w:tc>
          <w:tcPr>
            <w:tcW w:w="1053" w:type="pct"/>
            <w:vAlign w:val="center"/>
          </w:tcPr>
          <w:p w14:paraId="227DF6A1">
            <w:pPr>
              <w:spacing w:after="120" w:line="240" w:lineRule="auto"/>
              <w:rPr>
                <w:rFonts w:ascii="Arial" w:hAnsi="Arial" w:cs="Arial"/>
                <w:sz w:val="20"/>
                <w:szCs w:val="20"/>
              </w:rPr>
            </w:pPr>
            <w:r>
              <w:rPr>
                <w:rFonts w:ascii="Arial" w:hAnsi="Arial" w:cs="Arial"/>
                <w:sz w:val="20"/>
                <w:szCs w:val="20"/>
              </w:rPr>
              <w:t>NBKCLQuan</w:t>
            </w:r>
          </w:p>
        </w:tc>
        <w:tc>
          <w:tcPr>
            <w:tcW w:w="584" w:type="pct"/>
            <w:vAlign w:val="center"/>
          </w:tcPr>
          <w:p w14:paraId="556B3DE0">
            <w:pPr>
              <w:spacing w:after="120" w:line="240" w:lineRule="auto"/>
              <w:jc w:val="center"/>
              <w:rPr>
                <w:rFonts w:ascii="Arial" w:hAnsi="Arial" w:cs="Arial"/>
                <w:sz w:val="20"/>
                <w:szCs w:val="20"/>
              </w:rPr>
            </w:pPr>
          </w:p>
        </w:tc>
        <w:tc>
          <w:tcPr>
            <w:tcW w:w="731" w:type="pct"/>
            <w:gridSpan w:val="2"/>
            <w:vAlign w:val="center"/>
          </w:tcPr>
          <w:p w14:paraId="0E31ADD8">
            <w:pPr>
              <w:spacing w:after="120" w:line="240" w:lineRule="auto"/>
              <w:jc w:val="center"/>
              <w:rPr>
                <w:rFonts w:ascii="Arial" w:hAnsi="Arial" w:cs="Arial"/>
                <w:sz w:val="20"/>
                <w:szCs w:val="20"/>
              </w:rPr>
            </w:pPr>
            <w:r>
              <w:rPr>
                <w:rFonts w:ascii="Arial" w:hAnsi="Arial" w:cs="Arial"/>
                <w:sz w:val="20"/>
                <w:szCs w:val="20"/>
              </w:rPr>
              <w:t>Ngày</w:t>
            </w:r>
          </w:p>
        </w:tc>
        <w:tc>
          <w:tcPr>
            <w:tcW w:w="657" w:type="pct"/>
            <w:vAlign w:val="center"/>
          </w:tcPr>
          <w:p w14:paraId="22E6E76D">
            <w:pPr>
              <w:spacing w:after="120" w:line="240" w:lineRule="auto"/>
              <w:jc w:val="center"/>
              <w:rPr>
                <w:rFonts w:ascii="Arial" w:hAnsi="Arial" w:cs="Arial"/>
                <w:sz w:val="20"/>
                <w:szCs w:val="20"/>
              </w:rPr>
            </w:pPr>
            <w:r>
              <w:rPr>
                <w:rFonts w:ascii="Arial" w:hAnsi="Arial" w:cs="Arial"/>
                <w:sz w:val="20"/>
                <w:szCs w:val="20"/>
              </w:rPr>
              <w:t>Bắt buộc (Đối với trường hợp thay thế cho nhiều hóa đơn)</w:t>
            </w:r>
          </w:p>
        </w:tc>
        <w:tc>
          <w:tcPr>
            <w:tcW w:w="986" w:type="pct"/>
          </w:tcPr>
          <w:p w14:paraId="0F48FDAB">
            <w:pPr>
              <w:spacing w:after="120" w:line="240" w:lineRule="auto"/>
              <w:jc w:val="center"/>
              <w:rPr>
                <w:rFonts w:ascii="Arial" w:hAnsi="Arial" w:cs="Arial"/>
                <w:sz w:val="20"/>
                <w:szCs w:val="20"/>
              </w:rPr>
            </w:pPr>
            <w:r>
              <w:rPr>
                <w:rFonts w:ascii="Arial" w:hAnsi="Arial" w:cs="Arial"/>
                <w:sz w:val="20"/>
                <w:szCs w:val="20"/>
              </w:rPr>
              <w:t>Khoản 1 Điều 10 Thông tư 91</w:t>
            </w:r>
          </w:p>
        </w:tc>
      </w:tr>
      <w:tr w14:paraId="175EC4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2517A697">
            <w:pPr>
              <w:spacing w:after="120" w:line="240" w:lineRule="auto"/>
              <w:jc w:val="both"/>
              <w:rPr>
                <w:rFonts w:ascii="Arial" w:hAnsi="Arial" w:cs="Arial"/>
                <w:sz w:val="20"/>
                <w:szCs w:val="20"/>
              </w:rPr>
            </w:pPr>
            <w:r>
              <w:rPr>
                <w:rFonts w:ascii="Arial" w:hAnsi="Arial" w:cs="Arial"/>
                <w:b/>
                <w:sz w:val="20"/>
                <w:szCs w:val="20"/>
              </w:rPr>
              <w:t>Thẻ HDon\DLHDon\TTChung\TTKhac chứa thông tin khác (Chi tiết được mô tả tại Khoản 1, Mục II, Phần II Quy định này)</w:t>
            </w:r>
          </w:p>
        </w:tc>
      </w:tr>
      <w:tr w14:paraId="2F18CA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29A80D73">
            <w:pPr>
              <w:spacing w:after="120" w:line="240" w:lineRule="auto"/>
              <w:jc w:val="both"/>
              <w:rPr>
                <w:rFonts w:ascii="Arial" w:hAnsi="Arial" w:cs="Arial"/>
                <w:sz w:val="20"/>
                <w:szCs w:val="20"/>
              </w:rPr>
            </w:pPr>
            <w:r>
              <w:rPr>
                <w:rFonts w:ascii="Arial" w:hAnsi="Arial" w:cs="Arial"/>
                <w:b/>
                <w:sz w:val="20"/>
                <w:szCs w:val="20"/>
              </w:rPr>
              <w:t>Thẻ HDon\DLHDon\NDHDon chứa nội dung hóa đơn, bao gồm: Thông tin người bán, người mua, danh sách hàng hóa, dịch vụ và thông tin thanh toán của hóa đơn</w:t>
            </w:r>
          </w:p>
        </w:tc>
      </w:tr>
      <w:tr w14:paraId="0A2780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6522FBEC">
            <w:pPr>
              <w:spacing w:after="120" w:line="240" w:lineRule="auto"/>
              <w:jc w:val="both"/>
              <w:rPr>
                <w:rFonts w:ascii="Arial" w:hAnsi="Arial" w:cs="Arial"/>
                <w:sz w:val="20"/>
                <w:szCs w:val="20"/>
              </w:rPr>
            </w:pPr>
            <w:r>
              <w:rPr>
                <w:rFonts w:ascii="Arial" w:hAnsi="Arial" w:cs="Arial"/>
                <w:b/>
                <w:sz w:val="20"/>
                <w:szCs w:val="20"/>
              </w:rPr>
              <w:t>Thẻ HDon\DLHDon\NDHDon\NBan chứa tên, địa chỉ, MST của người bán</w:t>
            </w:r>
          </w:p>
        </w:tc>
      </w:tr>
      <w:tr w14:paraId="00B1B2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288219F1">
            <w:pPr>
              <w:spacing w:after="120" w:line="240" w:lineRule="auto"/>
              <w:rPr>
                <w:rFonts w:ascii="Arial" w:hAnsi="Arial" w:cs="Arial"/>
                <w:sz w:val="20"/>
                <w:szCs w:val="20"/>
              </w:rPr>
            </w:pPr>
            <w:r>
              <w:rPr>
                <w:rFonts w:ascii="Arial" w:hAnsi="Arial" w:cs="Arial"/>
                <w:sz w:val="20"/>
                <w:szCs w:val="20"/>
              </w:rPr>
              <w:t>Tên đơn vị bán hàng</w:t>
            </w:r>
          </w:p>
        </w:tc>
        <w:tc>
          <w:tcPr>
            <w:tcW w:w="1053" w:type="pct"/>
            <w:vAlign w:val="center"/>
          </w:tcPr>
          <w:p w14:paraId="2229F923">
            <w:pPr>
              <w:spacing w:after="120" w:line="240" w:lineRule="auto"/>
              <w:rPr>
                <w:rFonts w:ascii="Arial" w:hAnsi="Arial" w:cs="Arial"/>
                <w:sz w:val="20"/>
                <w:szCs w:val="20"/>
              </w:rPr>
            </w:pPr>
            <w:r>
              <w:rPr>
                <w:rFonts w:ascii="Arial" w:hAnsi="Arial" w:cs="Arial"/>
                <w:sz w:val="20"/>
                <w:szCs w:val="20"/>
              </w:rPr>
              <w:t>Ten</w:t>
            </w:r>
          </w:p>
        </w:tc>
        <w:tc>
          <w:tcPr>
            <w:tcW w:w="584" w:type="pct"/>
            <w:vAlign w:val="center"/>
          </w:tcPr>
          <w:p w14:paraId="3F476B3D">
            <w:pPr>
              <w:spacing w:after="120" w:line="240" w:lineRule="auto"/>
              <w:jc w:val="center"/>
              <w:rPr>
                <w:rFonts w:ascii="Arial" w:hAnsi="Arial" w:cs="Arial"/>
                <w:sz w:val="20"/>
                <w:szCs w:val="20"/>
              </w:rPr>
            </w:pPr>
            <w:r>
              <w:rPr>
                <w:rFonts w:ascii="Arial" w:hAnsi="Arial" w:cs="Arial"/>
                <w:sz w:val="20"/>
                <w:szCs w:val="20"/>
              </w:rPr>
              <w:t>400</w:t>
            </w:r>
          </w:p>
        </w:tc>
        <w:tc>
          <w:tcPr>
            <w:tcW w:w="731" w:type="pct"/>
            <w:gridSpan w:val="2"/>
            <w:vAlign w:val="center"/>
          </w:tcPr>
          <w:p w14:paraId="31E9CD7D">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717D1571">
            <w:pPr>
              <w:spacing w:after="120" w:line="240" w:lineRule="auto"/>
              <w:jc w:val="center"/>
              <w:rPr>
                <w:rFonts w:ascii="Arial" w:hAnsi="Arial" w:cs="Arial"/>
                <w:sz w:val="20"/>
                <w:szCs w:val="20"/>
              </w:rPr>
            </w:pPr>
            <w:r>
              <w:rPr>
                <w:rFonts w:ascii="Arial" w:hAnsi="Arial" w:cs="Arial"/>
                <w:sz w:val="20"/>
                <w:szCs w:val="20"/>
              </w:rPr>
              <w:t>Bắt buộc</w:t>
            </w:r>
          </w:p>
        </w:tc>
        <w:tc>
          <w:tcPr>
            <w:tcW w:w="986" w:type="pct"/>
          </w:tcPr>
          <w:p w14:paraId="66AC7281">
            <w:pPr>
              <w:spacing w:after="120" w:line="240" w:lineRule="auto"/>
              <w:jc w:val="center"/>
              <w:rPr>
                <w:rFonts w:ascii="Arial" w:hAnsi="Arial" w:cs="Arial"/>
                <w:sz w:val="20"/>
                <w:szCs w:val="20"/>
              </w:rPr>
            </w:pPr>
          </w:p>
        </w:tc>
      </w:tr>
      <w:tr w14:paraId="6413E8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3C24560F">
            <w:pPr>
              <w:spacing w:after="120" w:line="240" w:lineRule="auto"/>
              <w:rPr>
                <w:rFonts w:ascii="Arial" w:hAnsi="Arial" w:cs="Arial"/>
                <w:sz w:val="20"/>
                <w:szCs w:val="20"/>
              </w:rPr>
            </w:pPr>
            <w:r>
              <w:rPr>
                <w:rFonts w:ascii="Arial" w:hAnsi="Arial" w:cs="Arial"/>
                <w:sz w:val="20"/>
                <w:szCs w:val="20"/>
              </w:rPr>
              <w:t>Mã số thuế</w:t>
            </w:r>
          </w:p>
        </w:tc>
        <w:tc>
          <w:tcPr>
            <w:tcW w:w="1053" w:type="pct"/>
            <w:vAlign w:val="center"/>
          </w:tcPr>
          <w:p w14:paraId="59064827">
            <w:pPr>
              <w:spacing w:after="120" w:line="240" w:lineRule="auto"/>
              <w:rPr>
                <w:rFonts w:ascii="Arial" w:hAnsi="Arial" w:cs="Arial"/>
                <w:sz w:val="20"/>
                <w:szCs w:val="20"/>
              </w:rPr>
            </w:pPr>
            <w:r>
              <w:rPr>
                <w:rFonts w:ascii="Arial" w:hAnsi="Arial" w:cs="Arial"/>
                <w:sz w:val="20"/>
                <w:szCs w:val="20"/>
              </w:rPr>
              <w:t>MST</w:t>
            </w:r>
          </w:p>
        </w:tc>
        <w:tc>
          <w:tcPr>
            <w:tcW w:w="584" w:type="pct"/>
            <w:vAlign w:val="center"/>
          </w:tcPr>
          <w:p w14:paraId="610AE924">
            <w:pPr>
              <w:spacing w:after="120" w:line="240" w:lineRule="auto"/>
              <w:jc w:val="center"/>
              <w:rPr>
                <w:rFonts w:ascii="Arial" w:hAnsi="Arial" w:cs="Arial"/>
                <w:sz w:val="20"/>
                <w:szCs w:val="20"/>
              </w:rPr>
            </w:pPr>
            <w:r>
              <w:rPr>
                <w:rFonts w:ascii="Arial" w:hAnsi="Arial" w:cs="Arial"/>
                <w:sz w:val="20"/>
                <w:szCs w:val="20"/>
              </w:rPr>
              <w:t>14</w:t>
            </w:r>
          </w:p>
        </w:tc>
        <w:tc>
          <w:tcPr>
            <w:tcW w:w="731" w:type="pct"/>
            <w:gridSpan w:val="2"/>
            <w:vAlign w:val="center"/>
          </w:tcPr>
          <w:p w14:paraId="7A9EF645">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3F5AC05C">
            <w:pPr>
              <w:spacing w:after="120" w:line="240" w:lineRule="auto"/>
              <w:jc w:val="center"/>
              <w:rPr>
                <w:rFonts w:ascii="Arial" w:hAnsi="Arial" w:cs="Arial"/>
                <w:sz w:val="20"/>
                <w:szCs w:val="20"/>
              </w:rPr>
            </w:pPr>
            <w:r>
              <w:rPr>
                <w:rFonts w:ascii="Arial" w:hAnsi="Arial" w:cs="Arial"/>
                <w:sz w:val="20"/>
                <w:szCs w:val="20"/>
              </w:rPr>
              <w:t>Bắt buộc</w:t>
            </w:r>
          </w:p>
        </w:tc>
        <w:tc>
          <w:tcPr>
            <w:tcW w:w="986" w:type="pct"/>
          </w:tcPr>
          <w:p w14:paraId="179256AD">
            <w:pPr>
              <w:spacing w:after="120" w:line="240" w:lineRule="auto"/>
              <w:jc w:val="center"/>
              <w:rPr>
                <w:rFonts w:ascii="Arial" w:hAnsi="Arial" w:cs="Arial"/>
                <w:sz w:val="20"/>
                <w:szCs w:val="20"/>
              </w:rPr>
            </w:pPr>
          </w:p>
        </w:tc>
      </w:tr>
      <w:tr w14:paraId="76F87C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1649A35E">
            <w:pPr>
              <w:spacing w:after="120" w:line="240" w:lineRule="auto"/>
              <w:rPr>
                <w:rFonts w:ascii="Arial" w:hAnsi="Arial" w:cs="Arial"/>
                <w:sz w:val="20"/>
                <w:szCs w:val="20"/>
              </w:rPr>
            </w:pPr>
            <w:r>
              <w:rPr>
                <w:rFonts w:ascii="Arial" w:hAnsi="Arial" w:cs="Arial"/>
                <w:sz w:val="20"/>
                <w:szCs w:val="20"/>
              </w:rPr>
              <w:t xml:space="preserve">Mã địa điểm kinh doanh </w:t>
            </w:r>
          </w:p>
        </w:tc>
        <w:tc>
          <w:tcPr>
            <w:tcW w:w="1053" w:type="pct"/>
            <w:vAlign w:val="center"/>
          </w:tcPr>
          <w:p w14:paraId="220D0892">
            <w:pPr>
              <w:spacing w:after="120" w:line="240" w:lineRule="auto"/>
              <w:rPr>
                <w:rFonts w:ascii="Arial" w:hAnsi="Arial" w:cs="Arial"/>
                <w:sz w:val="20"/>
                <w:szCs w:val="20"/>
              </w:rPr>
            </w:pPr>
            <w:r>
              <w:rPr>
                <w:rFonts w:ascii="Arial" w:hAnsi="Arial" w:cs="Arial"/>
                <w:sz w:val="20"/>
                <w:szCs w:val="20"/>
              </w:rPr>
              <w:t>MDDKDoanh</w:t>
            </w:r>
          </w:p>
        </w:tc>
        <w:tc>
          <w:tcPr>
            <w:tcW w:w="584" w:type="pct"/>
            <w:vAlign w:val="center"/>
          </w:tcPr>
          <w:p w14:paraId="690E7E16">
            <w:pPr>
              <w:spacing w:after="120" w:line="240" w:lineRule="auto"/>
              <w:jc w:val="center"/>
              <w:rPr>
                <w:rFonts w:ascii="Arial" w:hAnsi="Arial" w:cs="Arial"/>
                <w:sz w:val="20"/>
                <w:szCs w:val="20"/>
              </w:rPr>
            </w:pPr>
            <w:r>
              <w:rPr>
                <w:rFonts w:ascii="Arial" w:hAnsi="Arial" w:cs="Arial"/>
                <w:sz w:val="20"/>
                <w:szCs w:val="20"/>
              </w:rPr>
              <w:t>14</w:t>
            </w:r>
          </w:p>
        </w:tc>
        <w:tc>
          <w:tcPr>
            <w:tcW w:w="731" w:type="pct"/>
            <w:gridSpan w:val="2"/>
            <w:vAlign w:val="center"/>
          </w:tcPr>
          <w:p w14:paraId="6C0802E8">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0A647439">
            <w:pPr>
              <w:spacing w:after="120" w:line="240" w:lineRule="auto"/>
              <w:jc w:val="center"/>
              <w:rPr>
                <w:rFonts w:ascii="Arial" w:hAnsi="Arial" w:cs="Arial"/>
                <w:sz w:val="20"/>
                <w:szCs w:val="20"/>
              </w:rPr>
            </w:pPr>
            <w:r>
              <w:rPr>
                <w:rFonts w:ascii="Arial" w:hAnsi="Arial" w:cs="Arial"/>
                <w:sz w:val="20"/>
                <w:szCs w:val="20"/>
              </w:rPr>
              <w:t>Bắt buộc (đối với doanh nghiệp có mã địa điểm kinh doanh xăng dầu)</w:t>
            </w:r>
          </w:p>
        </w:tc>
        <w:tc>
          <w:tcPr>
            <w:tcW w:w="986" w:type="pct"/>
          </w:tcPr>
          <w:p w14:paraId="4ACB5E96">
            <w:pPr>
              <w:spacing w:after="120" w:line="240" w:lineRule="auto"/>
              <w:jc w:val="center"/>
              <w:rPr>
                <w:rFonts w:ascii="Arial" w:hAnsi="Arial" w:cs="Arial"/>
                <w:sz w:val="20"/>
                <w:szCs w:val="20"/>
              </w:rPr>
            </w:pPr>
            <w:r>
              <w:rPr>
                <w:rFonts w:ascii="Arial" w:hAnsi="Arial" w:cs="Arial"/>
                <w:sz w:val="20"/>
                <w:szCs w:val="20"/>
              </w:rPr>
              <w:t>Điểm 3 Phụ lục Nghị định 254</w:t>
            </w:r>
          </w:p>
        </w:tc>
      </w:tr>
      <w:tr w14:paraId="65C93F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0C9C7103">
            <w:pPr>
              <w:spacing w:after="120" w:line="240" w:lineRule="auto"/>
              <w:rPr>
                <w:rFonts w:ascii="Arial" w:hAnsi="Arial" w:cs="Arial"/>
                <w:sz w:val="20"/>
                <w:szCs w:val="20"/>
              </w:rPr>
            </w:pPr>
            <w:r>
              <w:rPr>
                <w:rFonts w:ascii="Arial" w:hAnsi="Arial" w:cs="Arial"/>
                <w:sz w:val="20"/>
                <w:szCs w:val="20"/>
              </w:rPr>
              <w:t>Tên địa điểm kinh doanh</w:t>
            </w:r>
          </w:p>
        </w:tc>
        <w:tc>
          <w:tcPr>
            <w:tcW w:w="1053" w:type="pct"/>
            <w:vAlign w:val="center"/>
          </w:tcPr>
          <w:p w14:paraId="68A8294C">
            <w:pPr>
              <w:spacing w:after="120" w:line="240" w:lineRule="auto"/>
              <w:rPr>
                <w:rFonts w:ascii="Arial" w:hAnsi="Arial" w:cs="Arial"/>
                <w:sz w:val="20"/>
                <w:szCs w:val="20"/>
              </w:rPr>
            </w:pPr>
            <w:r>
              <w:rPr>
                <w:rFonts w:ascii="Arial" w:hAnsi="Arial" w:cs="Arial"/>
                <w:sz w:val="20"/>
                <w:szCs w:val="20"/>
              </w:rPr>
              <w:t>TDDKDoanh</w:t>
            </w:r>
          </w:p>
        </w:tc>
        <w:tc>
          <w:tcPr>
            <w:tcW w:w="584" w:type="pct"/>
            <w:vAlign w:val="center"/>
          </w:tcPr>
          <w:p w14:paraId="16454511">
            <w:pPr>
              <w:spacing w:after="120" w:line="240" w:lineRule="auto"/>
              <w:jc w:val="center"/>
              <w:rPr>
                <w:rFonts w:ascii="Arial" w:hAnsi="Arial" w:cs="Arial"/>
                <w:sz w:val="20"/>
                <w:szCs w:val="20"/>
              </w:rPr>
            </w:pPr>
            <w:r>
              <w:rPr>
                <w:rFonts w:ascii="Arial" w:hAnsi="Arial" w:cs="Arial"/>
                <w:sz w:val="20"/>
                <w:szCs w:val="20"/>
              </w:rPr>
              <w:t>400</w:t>
            </w:r>
          </w:p>
        </w:tc>
        <w:tc>
          <w:tcPr>
            <w:tcW w:w="731" w:type="pct"/>
            <w:gridSpan w:val="2"/>
            <w:vAlign w:val="center"/>
          </w:tcPr>
          <w:p w14:paraId="7A776BB3">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526B99A7">
            <w:pPr>
              <w:spacing w:after="120" w:line="240" w:lineRule="auto"/>
              <w:jc w:val="center"/>
              <w:rPr>
                <w:rFonts w:ascii="Arial" w:hAnsi="Arial" w:cs="Arial"/>
                <w:sz w:val="20"/>
                <w:szCs w:val="20"/>
              </w:rPr>
            </w:pPr>
            <w:r>
              <w:rPr>
                <w:rFonts w:ascii="Arial" w:hAnsi="Arial" w:cs="Arial"/>
                <w:sz w:val="20"/>
                <w:szCs w:val="20"/>
              </w:rPr>
              <w:t>Không bắt buộc</w:t>
            </w:r>
          </w:p>
        </w:tc>
        <w:tc>
          <w:tcPr>
            <w:tcW w:w="986" w:type="pct"/>
          </w:tcPr>
          <w:p w14:paraId="04F27D9A">
            <w:pPr>
              <w:spacing w:after="120" w:line="240" w:lineRule="auto"/>
              <w:jc w:val="center"/>
              <w:rPr>
                <w:rFonts w:ascii="Arial" w:hAnsi="Arial" w:cs="Arial"/>
                <w:sz w:val="20"/>
                <w:szCs w:val="20"/>
              </w:rPr>
            </w:pPr>
            <w:r>
              <w:rPr>
                <w:rFonts w:ascii="Arial" w:hAnsi="Arial" w:cs="Arial"/>
                <w:sz w:val="20"/>
                <w:szCs w:val="20"/>
              </w:rPr>
              <w:t>Điểm 3 Phụ lục Nghị định 254</w:t>
            </w:r>
          </w:p>
        </w:tc>
      </w:tr>
      <w:tr w14:paraId="1D2318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35DE7C06">
            <w:pPr>
              <w:spacing w:after="120" w:line="240" w:lineRule="auto"/>
              <w:rPr>
                <w:rFonts w:ascii="Arial" w:hAnsi="Arial" w:cs="Arial"/>
                <w:sz w:val="20"/>
                <w:szCs w:val="20"/>
              </w:rPr>
            </w:pPr>
            <w:r>
              <w:rPr>
                <w:rFonts w:ascii="Arial" w:hAnsi="Arial" w:cs="Arial"/>
                <w:sz w:val="20"/>
                <w:szCs w:val="20"/>
              </w:rPr>
              <w:t xml:space="preserve">Địa chỉ địa điểm kinh doanh </w:t>
            </w:r>
          </w:p>
        </w:tc>
        <w:tc>
          <w:tcPr>
            <w:tcW w:w="1053" w:type="pct"/>
            <w:vAlign w:val="center"/>
          </w:tcPr>
          <w:p w14:paraId="3348D4DD">
            <w:pPr>
              <w:spacing w:after="120" w:line="240" w:lineRule="auto"/>
              <w:rPr>
                <w:rFonts w:ascii="Arial" w:hAnsi="Arial" w:cs="Arial"/>
                <w:sz w:val="20"/>
                <w:szCs w:val="20"/>
              </w:rPr>
            </w:pPr>
            <w:r>
              <w:rPr>
                <w:rFonts w:ascii="Arial" w:hAnsi="Arial" w:cs="Arial"/>
                <w:sz w:val="20"/>
                <w:szCs w:val="20"/>
              </w:rPr>
              <w:t>DCDDKDoanh</w:t>
            </w:r>
          </w:p>
        </w:tc>
        <w:tc>
          <w:tcPr>
            <w:tcW w:w="584" w:type="pct"/>
            <w:vAlign w:val="center"/>
          </w:tcPr>
          <w:p w14:paraId="0C1ADE3B">
            <w:pPr>
              <w:spacing w:after="120" w:line="240" w:lineRule="auto"/>
              <w:jc w:val="center"/>
              <w:rPr>
                <w:rFonts w:ascii="Arial" w:hAnsi="Arial" w:cs="Arial"/>
                <w:sz w:val="20"/>
                <w:szCs w:val="20"/>
              </w:rPr>
            </w:pPr>
            <w:r>
              <w:rPr>
                <w:rFonts w:ascii="Arial" w:hAnsi="Arial" w:cs="Arial"/>
                <w:sz w:val="20"/>
                <w:szCs w:val="20"/>
              </w:rPr>
              <w:t>400</w:t>
            </w:r>
          </w:p>
        </w:tc>
        <w:tc>
          <w:tcPr>
            <w:tcW w:w="731" w:type="pct"/>
            <w:gridSpan w:val="2"/>
            <w:vAlign w:val="center"/>
          </w:tcPr>
          <w:p w14:paraId="7DCC3CE5">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1F4917A0">
            <w:pPr>
              <w:spacing w:after="120" w:line="240" w:lineRule="auto"/>
              <w:jc w:val="center"/>
              <w:rPr>
                <w:rFonts w:ascii="Arial" w:hAnsi="Arial" w:cs="Arial"/>
                <w:sz w:val="20"/>
                <w:szCs w:val="20"/>
              </w:rPr>
            </w:pPr>
            <w:r>
              <w:rPr>
                <w:rFonts w:ascii="Arial" w:hAnsi="Arial" w:cs="Arial"/>
                <w:sz w:val="20"/>
                <w:szCs w:val="20"/>
              </w:rPr>
              <w:t>Bắt buộc (đối với doanh nghiệp có nhiều địa điểm kinh doanh xăng dầu)</w:t>
            </w:r>
          </w:p>
        </w:tc>
        <w:tc>
          <w:tcPr>
            <w:tcW w:w="986" w:type="pct"/>
          </w:tcPr>
          <w:p w14:paraId="521C2778">
            <w:pPr>
              <w:spacing w:after="120" w:line="240" w:lineRule="auto"/>
              <w:jc w:val="center"/>
              <w:rPr>
                <w:rFonts w:ascii="Arial" w:hAnsi="Arial" w:cs="Arial"/>
                <w:sz w:val="20"/>
                <w:szCs w:val="20"/>
              </w:rPr>
            </w:pPr>
            <w:r>
              <w:rPr>
                <w:rFonts w:ascii="Arial" w:hAnsi="Arial" w:cs="Arial"/>
                <w:sz w:val="20"/>
                <w:szCs w:val="20"/>
              </w:rPr>
              <w:t>Điểm 3 Phụ lục Nghị định 254</w:t>
            </w:r>
          </w:p>
        </w:tc>
      </w:tr>
      <w:tr w14:paraId="6A7C3B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6AD475D8">
            <w:pPr>
              <w:spacing w:after="120" w:line="240" w:lineRule="auto"/>
              <w:rPr>
                <w:rFonts w:ascii="Arial" w:hAnsi="Arial" w:cs="Arial"/>
                <w:sz w:val="20"/>
                <w:szCs w:val="20"/>
              </w:rPr>
            </w:pPr>
            <w:r>
              <w:rPr>
                <w:rFonts w:ascii="Arial" w:hAnsi="Arial" w:cs="Arial"/>
                <w:sz w:val="20"/>
                <w:szCs w:val="20"/>
              </w:rPr>
              <w:t>Địa chỉ</w:t>
            </w:r>
          </w:p>
        </w:tc>
        <w:tc>
          <w:tcPr>
            <w:tcW w:w="1053" w:type="pct"/>
            <w:vAlign w:val="center"/>
          </w:tcPr>
          <w:p w14:paraId="73B9E1D7">
            <w:pPr>
              <w:spacing w:after="120" w:line="240" w:lineRule="auto"/>
              <w:rPr>
                <w:rFonts w:ascii="Arial" w:hAnsi="Arial" w:cs="Arial"/>
                <w:sz w:val="20"/>
                <w:szCs w:val="20"/>
              </w:rPr>
            </w:pPr>
            <w:r>
              <w:rPr>
                <w:rFonts w:ascii="Arial" w:hAnsi="Arial" w:cs="Arial"/>
                <w:sz w:val="20"/>
                <w:szCs w:val="20"/>
              </w:rPr>
              <w:t>DChi</w:t>
            </w:r>
          </w:p>
        </w:tc>
        <w:tc>
          <w:tcPr>
            <w:tcW w:w="584" w:type="pct"/>
            <w:vAlign w:val="center"/>
          </w:tcPr>
          <w:p w14:paraId="3D19F768">
            <w:pPr>
              <w:spacing w:after="120" w:line="240" w:lineRule="auto"/>
              <w:jc w:val="center"/>
              <w:rPr>
                <w:rFonts w:ascii="Arial" w:hAnsi="Arial" w:cs="Arial"/>
                <w:sz w:val="20"/>
                <w:szCs w:val="20"/>
              </w:rPr>
            </w:pPr>
            <w:r>
              <w:rPr>
                <w:rFonts w:ascii="Arial" w:hAnsi="Arial" w:cs="Arial"/>
                <w:sz w:val="20"/>
                <w:szCs w:val="20"/>
              </w:rPr>
              <w:t>400</w:t>
            </w:r>
          </w:p>
        </w:tc>
        <w:tc>
          <w:tcPr>
            <w:tcW w:w="731" w:type="pct"/>
            <w:gridSpan w:val="2"/>
            <w:vAlign w:val="center"/>
          </w:tcPr>
          <w:p w14:paraId="283525D4">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19F8EFB7">
            <w:pPr>
              <w:spacing w:after="120" w:line="240" w:lineRule="auto"/>
              <w:jc w:val="center"/>
              <w:rPr>
                <w:rFonts w:ascii="Arial" w:hAnsi="Arial" w:cs="Arial"/>
                <w:sz w:val="20"/>
                <w:szCs w:val="20"/>
              </w:rPr>
            </w:pPr>
            <w:r>
              <w:rPr>
                <w:rFonts w:ascii="Arial" w:hAnsi="Arial" w:cs="Arial"/>
                <w:sz w:val="20"/>
                <w:szCs w:val="20"/>
              </w:rPr>
              <w:t>Bắt buộc</w:t>
            </w:r>
          </w:p>
        </w:tc>
        <w:tc>
          <w:tcPr>
            <w:tcW w:w="986" w:type="pct"/>
          </w:tcPr>
          <w:p w14:paraId="7E10EDB5">
            <w:pPr>
              <w:spacing w:after="120" w:line="240" w:lineRule="auto"/>
              <w:jc w:val="center"/>
              <w:rPr>
                <w:rFonts w:ascii="Arial" w:hAnsi="Arial" w:cs="Arial"/>
                <w:sz w:val="20"/>
                <w:szCs w:val="20"/>
              </w:rPr>
            </w:pPr>
          </w:p>
        </w:tc>
      </w:tr>
      <w:tr w14:paraId="7C7872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3B0C3BE4">
            <w:pPr>
              <w:spacing w:after="120" w:line="240" w:lineRule="auto"/>
              <w:rPr>
                <w:rFonts w:ascii="Arial" w:hAnsi="Arial" w:cs="Arial"/>
                <w:sz w:val="20"/>
                <w:szCs w:val="20"/>
              </w:rPr>
            </w:pPr>
            <w:r>
              <w:rPr>
                <w:rFonts w:ascii="Arial" w:hAnsi="Arial" w:cs="Arial"/>
                <w:sz w:val="20"/>
                <w:szCs w:val="20"/>
              </w:rPr>
              <w:t>Mã cửa hàng</w:t>
            </w:r>
          </w:p>
        </w:tc>
        <w:tc>
          <w:tcPr>
            <w:tcW w:w="1053" w:type="pct"/>
            <w:vAlign w:val="center"/>
          </w:tcPr>
          <w:p w14:paraId="5F627431">
            <w:pPr>
              <w:spacing w:after="120" w:line="240" w:lineRule="auto"/>
              <w:rPr>
                <w:rFonts w:ascii="Arial" w:hAnsi="Arial" w:cs="Arial"/>
                <w:sz w:val="20"/>
                <w:szCs w:val="20"/>
              </w:rPr>
            </w:pPr>
            <w:r>
              <w:rPr>
                <w:rFonts w:ascii="Arial" w:hAnsi="Arial" w:cs="Arial"/>
                <w:sz w:val="20"/>
                <w:szCs w:val="20"/>
              </w:rPr>
              <w:t>MCHang</w:t>
            </w:r>
          </w:p>
        </w:tc>
        <w:tc>
          <w:tcPr>
            <w:tcW w:w="584" w:type="pct"/>
            <w:vAlign w:val="center"/>
          </w:tcPr>
          <w:p w14:paraId="5F1057E3">
            <w:pPr>
              <w:spacing w:after="120" w:line="240" w:lineRule="auto"/>
              <w:jc w:val="center"/>
              <w:rPr>
                <w:rFonts w:ascii="Arial" w:hAnsi="Arial" w:cs="Arial"/>
                <w:sz w:val="20"/>
                <w:szCs w:val="20"/>
              </w:rPr>
            </w:pPr>
            <w:r>
              <w:rPr>
                <w:rFonts w:ascii="Arial" w:hAnsi="Arial" w:cs="Arial"/>
                <w:sz w:val="20"/>
                <w:szCs w:val="20"/>
              </w:rPr>
              <w:t>50</w:t>
            </w:r>
          </w:p>
        </w:tc>
        <w:tc>
          <w:tcPr>
            <w:tcW w:w="731" w:type="pct"/>
            <w:gridSpan w:val="2"/>
            <w:vAlign w:val="center"/>
          </w:tcPr>
          <w:p w14:paraId="11088260">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0E7E475D">
            <w:pPr>
              <w:spacing w:after="120" w:line="240" w:lineRule="auto"/>
              <w:jc w:val="center"/>
              <w:rPr>
                <w:rFonts w:ascii="Arial" w:hAnsi="Arial" w:cs="Arial"/>
                <w:sz w:val="20"/>
                <w:szCs w:val="20"/>
              </w:rPr>
            </w:pPr>
            <w:r>
              <w:rPr>
                <w:rFonts w:ascii="Arial" w:hAnsi="Arial" w:cs="Arial"/>
                <w:sz w:val="20"/>
                <w:szCs w:val="20"/>
              </w:rPr>
              <w:t>Không bắt buộc</w:t>
            </w:r>
          </w:p>
        </w:tc>
        <w:tc>
          <w:tcPr>
            <w:tcW w:w="986" w:type="pct"/>
          </w:tcPr>
          <w:p w14:paraId="1D846DE4">
            <w:pPr>
              <w:spacing w:after="120" w:line="240" w:lineRule="auto"/>
              <w:jc w:val="center"/>
              <w:rPr>
                <w:rFonts w:ascii="Arial" w:hAnsi="Arial" w:cs="Arial"/>
                <w:sz w:val="20"/>
                <w:szCs w:val="20"/>
              </w:rPr>
            </w:pPr>
          </w:p>
        </w:tc>
      </w:tr>
      <w:tr w14:paraId="33D727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33D38507">
            <w:pPr>
              <w:spacing w:after="120" w:line="240" w:lineRule="auto"/>
              <w:rPr>
                <w:rFonts w:ascii="Arial" w:hAnsi="Arial" w:cs="Arial"/>
                <w:sz w:val="20"/>
                <w:szCs w:val="20"/>
              </w:rPr>
            </w:pPr>
            <w:r>
              <w:rPr>
                <w:rFonts w:ascii="Arial" w:hAnsi="Arial" w:cs="Arial"/>
                <w:sz w:val="20"/>
                <w:szCs w:val="20"/>
              </w:rPr>
              <w:t>Tên cửa hàng</w:t>
            </w:r>
          </w:p>
        </w:tc>
        <w:tc>
          <w:tcPr>
            <w:tcW w:w="1053" w:type="pct"/>
            <w:vAlign w:val="center"/>
          </w:tcPr>
          <w:p w14:paraId="54A329E5">
            <w:pPr>
              <w:spacing w:after="120" w:line="240" w:lineRule="auto"/>
              <w:rPr>
                <w:rFonts w:ascii="Arial" w:hAnsi="Arial" w:cs="Arial"/>
                <w:sz w:val="20"/>
                <w:szCs w:val="20"/>
              </w:rPr>
            </w:pPr>
            <w:r>
              <w:rPr>
                <w:rFonts w:ascii="Arial" w:hAnsi="Arial" w:cs="Arial"/>
                <w:sz w:val="20"/>
                <w:szCs w:val="20"/>
              </w:rPr>
              <w:t>TCHang</w:t>
            </w:r>
          </w:p>
        </w:tc>
        <w:tc>
          <w:tcPr>
            <w:tcW w:w="584" w:type="pct"/>
            <w:vAlign w:val="center"/>
          </w:tcPr>
          <w:p w14:paraId="128B138E">
            <w:pPr>
              <w:spacing w:after="120" w:line="240" w:lineRule="auto"/>
              <w:jc w:val="center"/>
              <w:rPr>
                <w:rFonts w:ascii="Arial" w:hAnsi="Arial" w:cs="Arial"/>
                <w:sz w:val="20"/>
                <w:szCs w:val="20"/>
              </w:rPr>
            </w:pPr>
            <w:r>
              <w:rPr>
                <w:rFonts w:ascii="Arial" w:hAnsi="Arial" w:cs="Arial"/>
                <w:sz w:val="20"/>
                <w:szCs w:val="20"/>
              </w:rPr>
              <w:t>400</w:t>
            </w:r>
          </w:p>
        </w:tc>
        <w:tc>
          <w:tcPr>
            <w:tcW w:w="731" w:type="pct"/>
            <w:gridSpan w:val="2"/>
            <w:vAlign w:val="center"/>
          </w:tcPr>
          <w:p w14:paraId="7C79EE7F">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6CBF7C04">
            <w:pPr>
              <w:spacing w:after="120" w:line="240" w:lineRule="auto"/>
              <w:jc w:val="center"/>
              <w:rPr>
                <w:rFonts w:ascii="Arial" w:hAnsi="Arial" w:cs="Arial"/>
                <w:sz w:val="20"/>
                <w:szCs w:val="20"/>
              </w:rPr>
            </w:pPr>
            <w:r>
              <w:rPr>
                <w:rFonts w:ascii="Arial" w:hAnsi="Arial" w:cs="Arial"/>
                <w:sz w:val="20"/>
                <w:szCs w:val="20"/>
              </w:rPr>
              <w:t>Không bắt buộc</w:t>
            </w:r>
          </w:p>
        </w:tc>
        <w:tc>
          <w:tcPr>
            <w:tcW w:w="986" w:type="pct"/>
          </w:tcPr>
          <w:p w14:paraId="0905854A">
            <w:pPr>
              <w:spacing w:after="120" w:line="240" w:lineRule="auto"/>
              <w:jc w:val="center"/>
              <w:rPr>
                <w:rFonts w:ascii="Arial" w:hAnsi="Arial" w:cs="Arial"/>
                <w:sz w:val="20"/>
                <w:szCs w:val="20"/>
              </w:rPr>
            </w:pPr>
          </w:p>
        </w:tc>
      </w:tr>
      <w:tr w14:paraId="7C1757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6018D4E2">
            <w:pPr>
              <w:spacing w:after="120" w:line="240" w:lineRule="auto"/>
              <w:rPr>
                <w:rFonts w:ascii="Arial" w:hAnsi="Arial" w:cs="Arial"/>
                <w:sz w:val="20"/>
                <w:szCs w:val="20"/>
              </w:rPr>
            </w:pPr>
            <w:r>
              <w:rPr>
                <w:rFonts w:ascii="Arial" w:hAnsi="Arial" w:cs="Arial"/>
                <w:sz w:val="20"/>
                <w:szCs w:val="20"/>
              </w:rPr>
              <w:t>Số điện thoại</w:t>
            </w:r>
          </w:p>
        </w:tc>
        <w:tc>
          <w:tcPr>
            <w:tcW w:w="1053" w:type="pct"/>
            <w:vAlign w:val="center"/>
          </w:tcPr>
          <w:p w14:paraId="33ABCA2E">
            <w:pPr>
              <w:spacing w:after="120" w:line="240" w:lineRule="auto"/>
              <w:rPr>
                <w:rFonts w:ascii="Arial" w:hAnsi="Arial" w:cs="Arial"/>
                <w:sz w:val="20"/>
                <w:szCs w:val="20"/>
              </w:rPr>
            </w:pPr>
            <w:r>
              <w:rPr>
                <w:rFonts w:ascii="Arial" w:hAnsi="Arial" w:cs="Arial"/>
                <w:sz w:val="20"/>
                <w:szCs w:val="20"/>
              </w:rPr>
              <w:t>SDThoai</w:t>
            </w:r>
          </w:p>
        </w:tc>
        <w:tc>
          <w:tcPr>
            <w:tcW w:w="584" w:type="pct"/>
            <w:vAlign w:val="center"/>
          </w:tcPr>
          <w:p w14:paraId="607805A6">
            <w:pPr>
              <w:spacing w:after="120" w:line="240" w:lineRule="auto"/>
              <w:jc w:val="center"/>
              <w:rPr>
                <w:rFonts w:ascii="Arial" w:hAnsi="Arial" w:cs="Arial"/>
                <w:sz w:val="20"/>
                <w:szCs w:val="20"/>
              </w:rPr>
            </w:pPr>
            <w:r>
              <w:rPr>
                <w:rFonts w:ascii="Arial" w:hAnsi="Arial" w:cs="Arial"/>
                <w:sz w:val="20"/>
                <w:szCs w:val="20"/>
              </w:rPr>
              <w:t>20</w:t>
            </w:r>
          </w:p>
        </w:tc>
        <w:tc>
          <w:tcPr>
            <w:tcW w:w="731" w:type="pct"/>
            <w:gridSpan w:val="2"/>
            <w:vAlign w:val="center"/>
          </w:tcPr>
          <w:p w14:paraId="777DA152">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29A2B5D6">
            <w:pPr>
              <w:spacing w:after="120" w:line="240" w:lineRule="auto"/>
              <w:jc w:val="center"/>
              <w:rPr>
                <w:rFonts w:ascii="Arial" w:hAnsi="Arial" w:cs="Arial"/>
                <w:sz w:val="20"/>
                <w:szCs w:val="20"/>
              </w:rPr>
            </w:pPr>
            <w:r>
              <w:rPr>
                <w:rFonts w:ascii="Arial" w:hAnsi="Arial" w:cs="Arial"/>
                <w:sz w:val="20"/>
                <w:szCs w:val="20"/>
              </w:rPr>
              <w:t>Không bắt buộc</w:t>
            </w:r>
          </w:p>
        </w:tc>
        <w:tc>
          <w:tcPr>
            <w:tcW w:w="986" w:type="pct"/>
          </w:tcPr>
          <w:p w14:paraId="62268DB6">
            <w:pPr>
              <w:spacing w:after="120" w:line="240" w:lineRule="auto"/>
              <w:jc w:val="center"/>
              <w:rPr>
                <w:rFonts w:ascii="Arial" w:hAnsi="Arial" w:cs="Arial"/>
                <w:sz w:val="20"/>
                <w:szCs w:val="20"/>
              </w:rPr>
            </w:pPr>
          </w:p>
        </w:tc>
      </w:tr>
      <w:tr w14:paraId="55F2DE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989" w:type="pct"/>
            <w:vAlign w:val="center"/>
          </w:tcPr>
          <w:p w14:paraId="2674A3E9">
            <w:pPr>
              <w:spacing w:after="120" w:line="240" w:lineRule="auto"/>
              <w:rPr>
                <w:rFonts w:ascii="Arial" w:hAnsi="Arial" w:cs="Arial"/>
                <w:sz w:val="20"/>
                <w:szCs w:val="20"/>
              </w:rPr>
            </w:pPr>
            <w:r>
              <w:rPr>
                <w:rFonts w:ascii="Arial" w:hAnsi="Arial" w:cs="Arial"/>
                <w:sz w:val="20"/>
                <w:szCs w:val="20"/>
              </w:rPr>
              <w:t>Số tài khoản ngân hàng</w:t>
            </w:r>
          </w:p>
        </w:tc>
        <w:tc>
          <w:tcPr>
            <w:tcW w:w="1053" w:type="pct"/>
            <w:vAlign w:val="center"/>
          </w:tcPr>
          <w:p w14:paraId="63C0EF0B">
            <w:pPr>
              <w:spacing w:after="120" w:line="240" w:lineRule="auto"/>
              <w:rPr>
                <w:rFonts w:ascii="Arial" w:hAnsi="Arial" w:cs="Arial"/>
                <w:sz w:val="20"/>
                <w:szCs w:val="20"/>
              </w:rPr>
            </w:pPr>
            <w:r>
              <w:rPr>
                <w:rFonts w:ascii="Arial" w:hAnsi="Arial" w:cs="Arial"/>
                <w:sz w:val="20"/>
                <w:szCs w:val="20"/>
              </w:rPr>
              <w:t>STKNHang</w:t>
            </w:r>
          </w:p>
        </w:tc>
        <w:tc>
          <w:tcPr>
            <w:tcW w:w="584" w:type="pct"/>
            <w:vAlign w:val="center"/>
          </w:tcPr>
          <w:p w14:paraId="7B9F6B2F">
            <w:pPr>
              <w:spacing w:after="120" w:line="240" w:lineRule="auto"/>
              <w:jc w:val="center"/>
              <w:rPr>
                <w:rFonts w:ascii="Arial" w:hAnsi="Arial" w:cs="Arial"/>
                <w:sz w:val="20"/>
                <w:szCs w:val="20"/>
              </w:rPr>
            </w:pPr>
            <w:r>
              <w:rPr>
                <w:rFonts w:ascii="Arial" w:hAnsi="Arial" w:cs="Arial"/>
                <w:sz w:val="20"/>
                <w:szCs w:val="20"/>
              </w:rPr>
              <w:t>30</w:t>
            </w:r>
          </w:p>
        </w:tc>
        <w:tc>
          <w:tcPr>
            <w:tcW w:w="731" w:type="pct"/>
            <w:gridSpan w:val="2"/>
            <w:vAlign w:val="center"/>
          </w:tcPr>
          <w:p w14:paraId="2DDFE362">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01230371">
            <w:pPr>
              <w:spacing w:after="120" w:line="240" w:lineRule="auto"/>
              <w:jc w:val="center"/>
              <w:rPr>
                <w:rFonts w:ascii="Arial" w:hAnsi="Arial" w:cs="Arial"/>
                <w:sz w:val="20"/>
                <w:szCs w:val="20"/>
              </w:rPr>
            </w:pPr>
            <w:r>
              <w:rPr>
                <w:rFonts w:ascii="Arial" w:hAnsi="Arial" w:cs="Arial"/>
                <w:sz w:val="20"/>
                <w:szCs w:val="20"/>
              </w:rPr>
              <w:t>Không bắt buộc</w:t>
            </w:r>
          </w:p>
        </w:tc>
        <w:tc>
          <w:tcPr>
            <w:tcW w:w="986" w:type="pct"/>
          </w:tcPr>
          <w:p w14:paraId="3747BB8D">
            <w:pPr>
              <w:spacing w:after="120" w:line="240" w:lineRule="auto"/>
              <w:jc w:val="center"/>
              <w:rPr>
                <w:rFonts w:ascii="Arial" w:hAnsi="Arial" w:cs="Arial"/>
                <w:sz w:val="20"/>
                <w:szCs w:val="20"/>
              </w:rPr>
            </w:pPr>
          </w:p>
        </w:tc>
      </w:tr>
      <w:tr w14:paraId="30D26E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989" w:type="pct"/>
            <w:vAlign w:val="center"/>
          </w:tcPr>
          <w:p w14:paraId="61441961">
            <w:pPr>
              <w:spacing w:after="120" w:line="240" w:lineRule="auto"/>
              <w:rPr>
                <w:rFonts w:ascii="Arial" w:hAnsi="Arial" w:cs="Arial"/>
                <w:sz w:val="20"/>
                <w:szCs w:val="20"/>
              </w:rPr>
            </w:pPr>
            <w:r>
              <w:rPr>
                <w:rFonts w:ascii="Arial" w:hAnsi="Arial" w:cs="Arial"/>
                <w:sz w:val="20"/>
                <w:szCs w:val="20"/>
              </w:rPr>
              <w:t>Tên ngân hàng</w:t>
            </w:r>
          </w:p>
        </w:tc>
        <w:tc>
          <w:tcPr>
            <w:tcW w:w="1053" w:type="pct"/>
            <w:vAlign w:val="center"/>
          </w:tcPr>
          <w:p w14:paraId="0C8E94EE">
            <w:pPr>
              <w:spacing w:after="120" w:line="240" w:lineRule="auto"/>
              <w:rPr>
                <w:rFonts w:ascii="Arial" w:hAnsi="Arial" w:cs="Arial"/>
                <w:sz w:val="20"/>
                <w:szCs w:val="20"/>
              </w:rPr>
            </w:pPr>
            <w:r>
              <w:rPr>
                <w:rFonts w:ascii="Arial" w:hAnsi="Arial" w:cs="Arial"/>
                <w:sz w:val="20"/>
                <w:szCs w:val="20"/>
              </w:rPr>
              <w:t>TNHang</w:t>
            </w:r>
          </w:p>
        </w:tc>
        <w:tc>
          <w:tcPr>
            <w:tcW w:w="584" w:type="pct"/>
            <w:vAlign w:val="center"/>
          </w:tcPr>
          <w:p w14:paraId="54F41725">
            <w:pPr>
              <w:spacing w:after="120" w:line="240" w:lineRule="auto"/>
              <w:jc w:val="center"/>
              <w:rPr>
                <w:rFonts w:ascii="Arial" w:hAnsi="Arial" w:cs="Arial"/>
                <w:sz w:val="20"/>
                <w:szCs w:val="20"/>
              </w:rPr>
            </w:pPr>
            <w:r>
              <w:rPr>
                <w:rFonts w:ascii="Arial" w:hAnsi="Arial" w:cs="Arial"/>
                <w:sz w:val="20"/>
                <w:szCs w:val="20"/>
              </w:rPr>
              <w:t>400</w:t>
            </w:r>
          </w:p>
        </w:tc>
        <w:tc>
          <w:tcPr>
            <w:tcW w:w="731" w:type="pct"/>
            <w:gridSpan w:val="2"/>
            <w:vAlign w:val="center"/>
          </w:tcPr>
          <w:p w14:paraId="3328D87C">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4105D20E">
            <w:pPr>
              <w:spacing w:after="120" w:line="240" w:lineRule="auto"/>
              <w:jc w:val="center"/>
              <w:rPr>
                <w:rFonts w:ascii="Arial" w:hAnsi="Arial" w:cs="Arial"/>
                <w:sz w:val="20"/>
                <w:szCs w:val="20"/>
              </w:rPr>
            </w:pPr>
            <w:r>
              <w:rPr>
                <w:rFonts w:ascii="Arial" w:hAnsi="Arial" w:cs="Arial"/>
                <w:sz w:val="20"/>
                <w:szCs w:val="20"/>
              </w:rPr>
              <w:t>Không bắt buộc</w:t>
            </w:r>
          </w:p>
        </w:tc>
        <w:tc>
          <w:tcPr>
            <w:tcW w:w="986" w:type="pct"/>
          </w:tcPr>
          <w:p w14:paraId="17584818">
            <w:pPr>
              <w:spacing w:after="120" w:line="240" w:lineRule="auto"/>
              <w:jc w:val="center"/>
              <w:rPr>
                <w:rFonts w:ascii="Arial" w:hAnsi="Arial" w:cs="Arial"/>
                <w:sz w:val="20"/>
                <w:szCs w:val="20"/>
              </w:rPr>
            </w:pPr>
          </w:p>
        </w:tc>
      </w:tr>
      <w:tr w14:paraId="794142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13E5FDAB">
            <w:pPr>
              <w:spacing w:after="120" w:line="240" w:lineRule="auto"/>
              <w:jc w:val="both"/>
              <w:rPr>
                <w:rFonts w:ascii="Arial" w:hAnsi="Arial" w:cs="Arial"/>
                <w:sz w:val="20"/>
                <w:szCs w:val="20"/>
              </w:rPr>
            </w:pPr>
            <w:r>
              <w:rPr>
                <w:rFonts w:ascii="Arial" w:hAnsi="Arial" w:cs="Arial"/>
                <w:b/>
                <w:sz w:val="20"/>
                <w:szCs w:val="20"/>
              </w:rPr>
              <w:t>Thẻ HDon\DLHDon\NDHDon\NBan\TTKhac chứa thông tin khác (Chi tiết được mô tả tại Khoản 1, Mục II, Phần II Quy định này)</w:t>
            </w:r>
          </w:p>
        </w:tc>
      </w:tr>
      <w:tr w14:paraId="006559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579EC12A">
            <w:pPr>
              <w:spacing w:after="120" w:line="240" w:lineRule="auto"/>
              <w:jc w:val="both"/>
              <w:rPr>
                <w:rFonts w:ascii="Arial" w:hAnsi="Arial" w:cs="Arial"/>
                <w:sz w:val="20"/>
                <w:szCs w:val="20"/>
              </w:rPr>
            </w:pPr>
            <w:r>
              <w:rPr>
                <w:rFonts w:ascii="Arial" w:hAnsi="Arial" w:cs="Arial"/>
                <w:b/>
                <w:sz w:val="20"/>
                <w:szCs w:val="20"/>
              </w:rPr>
              <w:t>Thẻ HDon\DLHDon\NDHDon\NMua chứa tên, địa chỉ, MST của người mua</w:t>
            </w:r>
          </w:p>
        </w:tc>
      </w:tr>
      <w:tr w14:paraId="79A680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4B266267">
            <w:pPr>
              <w:spacing w:after="120" w:line="240" w:lineRule="auto"/>
              <w:rPr>
                <w:rFonts w:ascii="Arial" w:hAnsi="Arial" w:cs="Arial"/>
                <w:sz w:val="20"/>
                <w:szCs w:val="20"/>
              </w:rPr>
            </w:pPr>
            <w:r>
              <w:rPr>
                <w:rFonts w:ascii="Arial" w:hAnsi="Arial" w:cs="Arial"/>
                <w:sz w:val="20"/>
                <w:szCs w:val="20"/>
              </w:rPr>
              <w:t>Họ và tên người mua hàng</w:t>
            </w:r>
          </w:p>
        </w:tc>
        <w:tc>
          <w:tcPr>
            <w:tcW w:w="1053" w:type="pct"/>
            <w:vAlign w:val="center"/>
          </w:tcPr>
          <w:p w14:paraId="1A99F565">
            <w:pPr>
              <w:spacing w:after="120" w:line="240" w:lineRule="auto"/>
              <w:rPr>
                <w:rFonts w:ascii="Arial" w:hAnsi="Arial" w:cs="Arial"/>
                <w:sz w:val="20"/>
                <w:szCs w:val="20"/>
              </w:rPr>
            </w:pPr>
            <w:r>
              <w:rPr>
                <w:rFonts w:ascii="Arial" w:hAnsi="Arial" w:cs="Arial"/>
                <w:sz w:val="20"/>
                <w:szCs w:val="20"/>
              </w:rPr>
              <w:t>HVTNMHang</w:t>
            </w:r>
          </w:p>
        </w:tc>
        <w:tc>
          <w:tcPr>
            <w:tcW w:w="584" w:type="pct"/>
            <w:vAlign w:val="center"/>
          </w:tcPr>
          <w:p w14:paraId="1F67DBBD">
            <w:pPr>
              <w:spacing w:after="120" w:line="240" w:lineRule="auto"/>
              <w:jc w:val="center"/>
              <w:rPr>
                <w:rFonts w:ascii="Arial" w:hAnsi="Arial" w:cs="Arial"/>
                <w:sz w:val="20"/>
                <w:szCs w:val="20"/>
              </w:rPr>
            </w:pPr>
            <w:r>
              <w:rPr>
                <w:rFonts w:ascii="Arial" w:hAnsi="Arial" w:cs="Arial"/>
                <w:sz w:val="20"/>
                <w:szCs w:val="20"/>
              </w:rPr>
              <w:t>100</w:t>
            </w:r>
          </w:p>
        </w:tc>
        <w:tc>
          <w:tcPr>
            <w:tcW w:w="731" w:type="pct"/>
            <w:gridSpan w:val="2"/>
            <w:vAlign w:val="center"/>
          </w:tcPr>
          <w:p w14:paraId="6E65B667">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4F1377F7">
            <w:pPr>
              <w:spacing w:after="120" w:line="240" w:lineRule="auto"/>
              <w:jc w:val="center"/>
              <w:rPr>
                <w:rFonts w:ascii="Arial" w:hAnsi="Arial" w:cs="Arial"/>
                <w:sz w:val="20"/>
                <w:szCs w:val="20"/>
              </w:rPr>
            </w:pPr>
            <w:r>
              <w:rPr>
                <w:rFonts w:ascii="Arial" w:hAnsi="Arial" w:cs="Arial"/>
                <w:sz w:val="20"/>
                <w:szCs w:val="20"/>
              </w:rPr>
              <w:t>Bắt buộc</w:t>
            </w:r>
          </w:p>
          <w:p w14:paraId="38EE23F6">
            <w:pPr>
              <w:spacing w:after="120" w:line="240" w:lineRule="auto"/>
              <w:jc w:val="center"/>
              <w:rPr>
                <w:rFonts w:ascii="Arial" w:hAnsi="Arial" w:cs="Arial"/>
                <w:sz w:val="20"/>
                <w:szCs w:val="20"/>
              </w:rPr>
            </w:pPr>
            <w:r>
              <w:rPr>
                <w:rFonts w:ascii="Arial" w:hAnsi="Arial" w:cs="Arial"/>
                <w:sz w:val="20"/>
                <w:szCs w:val="20"/>
              </w:rPr>
              <w:t xml:space="preserve"> (Nếu có/ “Bán cho người tiêu dùng” nếu không có thông tin người mua)</w:t>
            </w:r>
          </w:p>
        </w:tc>
        <w:tc>
          <w:tcPr>
            <w:tcW w:w="986" w:type="pct"/>
          </w:tcPr>
          <w:p w14:paraId="22E6570E">
            <w:pPr>
              <w:spacing w:after="120" w:line="240" w:lineRule="auto"/>
              <w:jc w:val="center"/>
              <w:rPr>
                <w:rFonts w:ascii="Arial" w:hAnsi="Arial" w:cs="Arial"/>
                <w:sz w:val="20"/>
                <w:szCs w:val="20"/>
              </w:rPr>
            </w:pPr>
            <w:r>
              <w:rPr>
                <w:rFonts w:ascii="Arial" w:hAnsi="Arial" w:cs="Arial"/>
                <w:sz w:val="20"/>
                <w:szCs w:val="20"/>
              </w:rPr>
              <w:t>Tiết b điểm 4 Phụ lục Nghị định 254</w:t>
            </w:r>
          </w:p>
        </w:tc>
      </w:tr>
      <w:tr w14:paraId="72CACD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03AB6547">
            <w:pPr>
              <w:spacing w:after="120" w:line="240" w:lineRule="auto"/>
              <w:rPr>
                <w:rFonts w:ascii="Arial" w:hAnsi="Arial" w:cs="Arial"/>
                <w:sz w:val="20"/>
                <w:szCs w:val="20"/>
              </w:rPr>
            </w:pPr>
            <w:r>
              <w:rPr>
                <w:rFonts w:ascii="Arial" w:hAnsi="Arial" w:cs="Arial"/>
                <w:sz w:val="20"/>
                <w:szCs w:val="20"/>
              </w:rPr>
              <w:t>Tên (Tên đơn vị mua hàng)</w:t>
            </w:r>
          </w:p>
        </w:tc>
        <w:tc>
          <w:tcPr>
            <w:tcW w:w="1053" w:type="pct"/>
            <w:vAlign w:val="center"/>
          </w:tcPr>
          <w:p w14:paraId="6158FBFB">
            <w:pPr>
              <w:spacing w:after="120" w:line="240" w:lineRule="auto"/>
              <w:rPr>
                <w:rFonts w:ascii="Arial" w:hAnsi="Arial" w:cs="Arial"/>
                <w:sz w:val="20"/>
                <w:szCs w:val="20"/>
              </w:rPr>
            </w:pPr>
            <w:r>
              <w:rPr>
                <w:rFonts w:ascii="Arial" w:hAnsi="Arial" w:cs="Arial"/>
                <w:sz w:val="20"/>
                <w:szCs w:val="20"/>
              </w:rPr>
              <w:t>Ten</w:t>
            </w:r>
          </w:p>
        </w:tc>
        <w:tc>
          <w:tcPr>
            <w:tcW w:w="584" w:type="pct"/>
            <w:vAlign w:val="center"/>
          </w:tcPr>
          <w:p w14:paraId="2DC7A5F3">
            <w:pPr>
              <w:spacing w:after="120" w:line="240" w:lineRule="auto"/>
              <w:jc w:val="center"/>
              <w:rPr>
                <w:rFonts w:ascii="Arial" w:hAnsi="Arial" w:cs="Arial"/>
                <w:sz w:val="20"/>
                <w:szCs w:val="20"/>
              </w:rPr>
            </w:pPr>
            <w:r>
              <w:rPr>
                <w:rFonts w:ascii="Arial" w:hAnsi="Arial" w:cs="Arial"/>
                <w:sz w:val="20"/>
                <w:szCs w:val="20"/>
              </w:rPr>
              <w:t>400</w:t>
            </w:r>
          </w:p>
        </w:tc>
        <w:tc>
          <w:tcPr>
            <w:tcW w:w="731" w:type="pct"/>
            <w:gridSpan w:val="2"/>
            <w:vAlign w:val="center"/>
          </w:tcPr>
          <w:p w14:paraId="5F3625FB">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3B5BEBB2">
            <w:pPr>
              <w:spacing w:after="120" w:line="240" w:lineRule="auto"/>
              <w:jc w:val="center"/>
              <w:rPr>
                <w:rFonts w:ascii="Arial" w:hAnsi="Arial" w:cs="Arial"/>
                <w:sz w:val="20"/>
                <w:szCs w:val="20"/>
              </w:rPr>
            </w:pPr>
            <w:r>
              <w:rPr>
                <w:rFonts w:ascii="Arial" w:hAnsi="Arial" w:cs="Arial"/>
                <w:sz w:val="20"/>
                <w:szCs w:val="20"/>
              </w:rPr>
              <w:t>Bắt buộc</w:t>
            </w:r>
          </w:p>
          <w:p w14:paraId="506DD984">
            <w:pPr>
              <w:spacing w:after="120" w:line="240" w:lineRule="auto"/>
              <w:jc w:val="center"/>
              <w:rPr>
                <w:rFonts w:ascii="Arial" w:hAnsi="Arial" w:cs="Arial"/>
                <w:sz w:val="20"/>
                <w:szCs w:val="20"/>
              </w:rPr>
            </w:pPr>
            <w:r>
              <w:rPr>
                <w:rFonts w:ascii="Arial" w:hAnsi="Arial" w:cs="Arial"/>
                <w:sz w:val="20"/>
                <w:szCs w:val="20"/>
              </w:rPr>
              <w:t xml:space="preserve"> (Nếu có) </w:t>
            </w:r>
          </w:p>
        </w:tc>
        <w:tc>
          <w:tcPr>
            <w:tcW w:w="986" w:type="pct"/>
          </w:tcPr>
          <w:p w14:paraId="213E6C3B">
            <w:pPr>
              <w:spacing w:after="120" w:line="240" w:lineRule="auto"/>
              <w:jc w:val="center"/>
              <w:rPr>
                <w:rFonts w:ascii="Arial" w:hAnsi="Arial" w:cs="Arial"/>
                <w:strike/>
                <w:sz w:val="20"/>
                <w:szCs w:val="20"/>
              </w:rPr>
            </w:pPr>
          </w:p>
        </w:tc>
      </w:tr>
      <w:tr w14:paraId="26103E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69405EAD">
            <w:pPr>
              <w:spacing w:after="120" w:line="240" w:lineRule="auto"/>
              <w:rPr>
                <w:rFonts w:ascii="Arial" w:hAnsi="Arial" w:cs="Arial"/>
                <w:sz w:val="20"/>
                <w:szCs w:val="20"/>
              </w:rPr>
            </w:pPr>
            <w:r>
              <w:rPr>
                <w:rFonts w:ascii="Arial" w:hAnsi="Arial" w:cs="Arial"/>
                <w:sz w:val="20"/>
                <w:szCs w:val="20"/>
              </w:rPr>
              <w:t>Mã số thuế</w:t>
            </w:r>
          </w:p>
        </w:tc>
        <w:tc>
          <w:tcPr>
            <w:tcW w:w="1053" w:type="pct"/>
            <w:vAlign w:val="center"/>
          </w:tcPr>
          <w:p w14:paraId="657CF8F9">
            <w:pPr>
              <w:spacing w:after="120" w:line="240" w:lineRule="auto"/>
              <w:rPr>
                <w:rFonts w:ascii="Arial" w:hAnsi="Arial" w:cs="Arial"/>
                <w:sz w:val="20"/>
                <w:szCs w:val="20"/>
              </w:rPr>
            </w:pPr>
            <w:r>
              <w:rPr>
                <w:rFonts w:ascii="Arial" w:hAnsi="Arial" w:cs="Arial"/>
                <w:sz w:val="20"/>
                <w:szCs w:val="20"/>
              </w:rPr>
              <w:t>MST</w:t>
            </w:r>
          </w:p>
        </w:tc>
        <w:tc>
          <w:tcPr>
            <w:tcW w:w="584" w:type="pct"/>
            <w:vAlign w:val="center"/>
          </w:tcPr>
          <w:p w14:paraId="06685867">
            <w:pPr>
              <w:spacing w:after="120" w:line="240" w:lineRule="auto"/>
              <w:jc w:val="center"/>
              <w:rPr>
                <w:rFonts w:ascii="Arial" w:hAnsi="Arial" w:cs="Arial"/>
                <w:sz w:val="20"/>
                <w:szCs w:val="20"/>
              </w:rPr>
            </w:pPr>
            <w:r>
              <w:rPr>
                <w:rFonts w:ascii="Arial" w:hAnsi="Arial" w:cs="Arial"/>
                <w:sz w:val="20"/>
                <w:szCs w:val="20"/>
              </w:rPr>
              <w:t>14</w:t>
            </w:r>
          </w:p>
        </w:tc>
        <w:tc>
          <w:tcPr>
            <w:tcW w:w="731" w:type="pct"/>
            <w:gridSpan w:val="2"/>
            <w:vAlign w:val="center"/>
          </w:tcPr>
          <w:p w14:paraId="6C142921">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5C7ABC4A">
            <w:pPr>
              <w:spacing w:after="120" w:line="240" w:lineRule="auto"/>
              <w:jc w:val="center"/>
              <w:rPr>
                <w:rFonts w:ascii="Arial" w:hAnsi="Arial" w:cs="Arial"/>
                <w:sz w:val="20"/>
                <w:szCs w:val="20"/>
              </w:rPr>
            </w:pPr>
            <w:r>
              <w:rPr>
                <w:rFonts w:ascii="Arial" w:hAnsi="Arial" w:cs="Arial"/>
                <w:sz w:val="20"/>
                <w:szCs w:val="20"/>
              </w:rPr>
              <w:t>Bắt buộc</w:t>
            </w:r>
          </w:p>
          <w:p w14:paraId="6B9652E6">
            <w:pPr>
              <w:spacing w:after="120" w:line="240" w:lineRule="auto"/>
              <w:rPr>
                <w:rFonts w:ascii="Arial" w:hAnsi="Arial" w:cs="Arial"/>
                <w:sz w:val="20"/>
                <w:szCs w:val="20"/>
              </w:rPr>
            </w:pPr>
            <w:r>
              <w:rPr>
                <w:rFonts w:ascii="Arial" w:hAnsi="Arial" w:cs="Arial"/>
                <w:sz w:val="20"/>
                <w:szCs w:val="20"/>
              </w:rPr>
              <w:t xml:space="preserve"> (Nếu có)</w:t>
            </w:r>
          </w:p>
        </w:tc>
        <w:tc>
          <w:tcPr>
            <w:tcW w:w="986" w:type="pct"/>
          </w:tcPr>
          <w:p w14:paraId="00F7309A">
            <w:pPr>
              <w:spacing w:after="120" w:line="240" w:lineRule="auto"/>
              <w:jc w:val="center"/>
              <w:rPr>
                <w:rFonts w:ascii="Arial" w:hAnsi="Arial" w:cs="Arial"/>
                <w:strike/>
                <w:sz w:val="20"/>
                <w:szCs w:val="20"/>
              </w:rPr>
            </w:pPr>
          </w:p>
        </w:tc>
      </w:tr>
      <w:tr w14:paraId="3B2023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584A6EF9">
            <w:pPr>
              <w:spacing w:after="120" w:line="240" w:lineRule="auto"/>
              <w:rPr>
                <w:rFonts w:ascii="Arial" w:hAnsi="Arial" w:cs="Arial"/>
                <w:sz w:val="20"/>
                <w:szCs w:val="20"/>
              </w:rPr>
            </w:pPr>
            <w:r>
              <w:rPr>
                <w:rFonts w:ascii="Arial" w:hAnsi="Arial" w:cs="Arial"/>
                <w:sz w:val="20"/>
                <w:szCs w:val="20"/>
              </w:rPr>
              <w:t>Mã đơn vị quan hệ ngân sách (Mã số đơn vị có quan hệ với ngân sách)</w:t>
            </w:r>
          </w:p>
        </w:tc>
        <w:tc>
          <w:tcPr>
            <w:tcW w:w="1053" w:type="pct"/>
            <w:vAlign w:val="center"/>
          </w:tcPr>
          <w:p w14:paraId="3A90353D">
            <w:pPr>
              <w:spacing w:after="120" w:line="240" w:lineRule="auto"/>
              <w:rPr>
                <w:rFonts w:ascii="Arial" w:hAnsi="Arial" w:cs="Arial"/>
                <w:sz w:val="20"/>
                <w:szCs w:val="20"/>
              </w:rPr>
            </w:pPr>
            <w:r>
              <w:rPr>
                <w:rFonts w:ascii="Arial" w:hAnsi="Arial" w:cs="Arial"/>
                <w:sz w:val="20"/>
                <w:szCs w:val="20"/>
              </w:rPr>
              <w:t>MDVQHNSach</w:t>
            </w:r>
          </w:p>
        </w:tc>
        <w:tc>
          <w:tcPr>
            <w:tcW w:w="584" w:type="pct"/>
            <w:vAlign w:val="center"/>
          </w:tcPr>
          <w:p w14:paraId="4957412C">
            <w:pPr>
              <w:spacing w:after="120" w:line="240" w:lineRule="auto"/>
              <w:jc w:val="center"/>
              <w:rPr>
                <w:rFonts w:ascii="Arial" w:hAnsi="Arial" w:cs="Arial"/>
                <w:sz w:val="20"/>
                <w:szCs w:val="20"/>
              </w:rPr>
            </w:pPr>
            <w:r>
              <w:rPr>
                <w:rFonts w:ascii="Arial" w:hAnsi="Arial" w:cs="Arial"/>
                <w:sz w:val="20"/>
                <w:szCs w:val="20"/>
              </w:rPr>
              <w:t>7</w:t>
            </w:r>
          </w:p>
        </w:tc>
        <w:tc>
          <w:tcPr>
            <w:tcW w:w="731" w:type="pct"/>
            <w:gridSpan w:val="2"/>
            <w:vAlign w:val="center"/>
          </w:tcPr>
          <w:p w14:paraId="336C10EC">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53D202B4">
            <w:pPr>
              <w:spacing w:after="120" w:line="240" w:lineRule="auto"/>
              <w:rPr>
                <w:rFonts w:ascii="Arial" w:hAnsi="Arial" w:cs="Arial"/>
                <w:sz w:val="20"/>
                <w:szCs w:val="20"/>
              </w:rPr>
            </w:pPr>
            <w:r>
              <w:rPr>
                <w:rFonts w:ascii="Arial" w:hAnsi="Arial" w:cs="Arial"/>
                <w:sz w:val="20"/>
                <w:szCs w:val="20"/>
              </w:rPr>
              <w:t>Bắt buộc (nếu có)</w:t>
            </w:r>
          </w:p>
        </w:tc>
        <w:tc>
          <w:tcPr>
            <w:tcW w:w="986" w:type="pct"/>
          </w:tcPr>
          <w:p w14:paraId="3ABE8C7B">
            <w:pPr>
              <w:spacing w:after="120" w:line="240" w:lineRule="auto"/>
              <w:rPr>
                <w:rFonts w:ascii="Arial" w:hAnsi="Arial" w:cs="Arial"/>
                <w:strike/>
                <w:sz w:val="20"/>
                <w:szCs w:val="20"/>
              </w:rPr>
            </w:pPr>
          </w:p>
        </w:tc>
      </w:tr>
      <w:tr w14:paraId="3B3755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5AFADC4A">
            <w:pPr>
              <w:spacing w:after="120" w:line="240" w:lineRule="auto"/>
              <w:rPr>
                <w:rFonts w:ascii="Arial" w:hAnsi="Arial" w:cs="Arial"/>
                <w:sz w:val="20"/>
                <w:szCs w:val="20"/>
              </w:rPr>
            </w:pPr>
            <w:r>
              <w:rPr>
                <w:rFonts w:ascii="Arial" w:hAnsi="Arial" w:cs="Arial"/>
                <w:sz w:val="20"/>
                <w:szCs w:val="20"/>
              </w:rPr>
              <w:t>Địa chỉ</w:t>
            </w:r>
          </w:p>
        </w:tc>
        <w:tc>
          <w:tcPr>
            <w:tcW w:w="1053" w:type="pct"/>
            <w:vAlign w:val="center"/>
          </w:tcPr>
          <w:p w14:paraId="64E1F3B9">
            <w:pPr>
              <w:spacing w:after="120" w:line="240" w:lineRule="auto"/>
              <w:rPr>
                <w:rFonts w:ascii="Arial" w:hAnsi="Arial" w:cs="Arial"/>
                <w:sz w:val="20"/>
                <w:szCs w:val="20"/>
              </w:rPr>
            </w:pPr>
            <w:r>
              <w:rPr>
                <w:rFonts w:ascii="Arial" w:hAnsi="Arial" w:cs="Arial"/>
                <w:sz w:val="20"/>
                <w:szCs w:val="20"/>
              </w:rPr>
              <w:t>DChi</w:t>
            </w:r>
          </w:p>
        </w:tc>
        <w:tc>
          <w:tcPr>
            <w:tcW w:w="584" w:type="pct"/>
            <w:vAlign w:val="center"/>
          </w:tcPr>
          <w:p w14:paraId="4B4FEF2D">
            <w:pPr>
              <w:spacing w:after="120" w:line="240" w:lineRule="auto"/>
              <w:jc w:val="center"/>
              <w:rPr>
                <w:rFonts w:ascii="Arial" w:hAnsi="Arial" w:cs="Arial"/>
                <w:sz w:val="20"/>
                <w:szCs w:val="20"/>
              </w:rPr>
            </w:pPr>
            <w:r>
              <w:rPr>
                <w:rFonts w:ascii="Arial" w:hAnsi="Arial" w:cs="Arial"/>
                <w:sz w:val="20"/>
                <w:szCs w:val="20"/>
              </w:rPr>
              <w:t>400</w:t>
            </w:r>
          </w:p>
        </w:tc>
        <w:tc>
          <w:tcPr>
            <w:tcW w:w="731" w:type="pct"/>
            <w:gridSpan w:val="2"/>
            <w:vAlign w:val="center"/>
          </w:tcPr>
          <w:p w14:paraId="54976B8F">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50064176">
            <w:pPr>
              <w:spacing w:after="120" w:line="240" w:lineRule="auto"/>
              <w:jc w:val="center"/>
              <w:rPr>
                <w:rFonts w:ascii="Arial" w:hAnsi="Arial" w:cs="Arial"/>
                <w:sz w:val="20"/>
                <w:szCs w:val="20"/>
              </w:rPr>
            </w:pPr>
            <w:r>
              <w:rPr>
                <w:rFonts w:ascii="Arial" w:hAnsi="Arial" w:cs="Arial"/>
                <w:sz w:val="20"/>
                <w:szCs w:val="20"/>
              </w:rPr>
              <w:t>Bắt buộc</w:t>
            </w:r>
          </w:p>
          <w:p w14:paraId="1B0A3704">
            <w:pPr>
              <w:spacing w:after="120" w:line="240" w:lineRule="auto"/>
              <w:rPr>
                <w:rFonts w:ascii="Arial" w:hAnsi="Arial" w:cs="Arial"/>
                <w:sz w:val="20"/>
                <w:szCs w:val="20"/>
              </w:rPr>
            </w:pPr>
            <w:r>
              <w:rPr>
                <w:rFonts w:ascii="Arial" w:hAnsi="Arial" w:cs="Arial"/>
                <w:sz w:val="20"/>
                <w:szCs w:val="20"/>
              </w:rPr>
              <w:t xml:space="preserve"> (Nếu có)</w:t>
            </w:r>
          </w:p>
        </w:tc>
        <w:tc>
          <w:tcPr>
            <w:tcW w:w="986" w:type="pct"/>
          </w:tcPr>
          <w:p w14:paraId="71ED648C">
            <w:pPr>
              <w:spacing w:after="120" w:line="240" w:lineRule="auto"/>
              <w:jc w:val="center"/>
              <w:rPr>
                <w:rFonts w:ascii="Arial" w:hAnsi="Arial" w:cs="Arial"/>
                <w:strike/>
                <w:sz w:val="20"/>
                <w:szCs w:val="20"/>
              </w:rPr>
            </w:pPr>
          </w:p>
        </w:tc>
      </w:tr>
      <w:tr w14:paraId="29AB4B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54E0BEF9">
            <w:pPr>
              <w:spacing w:after="120" w:line="240" w:lineRule="auto"/>
              <w:rPr>
                <w:rFonts w:ascii="Arial" w:hAnsi="Arial" w:cs="Arial"/>
                <w:sz w:val="20"/>
                <w:szCs w:val="20"/>
              </w:rPr>
            </w:pPr>
            <w:r>
              <w:rPr>
                <w:rFonts w:ascii="Arial" w:hAnsi="Arial" w:cs="Arial"/>
                <w:sz w:val="20"/>
                <w:szCs w:val="20"/>
              </w:rPr>
              <w:t>Số điện thoại</w:t>
            </w:r>
          </w:p>
        </w:tc>
        <w:tc>
          <w:tcPr>
            <w:tcW w:w="1053" w:type="pct"/>
            <w:vAlign w:val="center"/>
          </w:tcPr>
          <w:p w14:paraId="4D0B40B4">
            <w:pPr>
              <w:spacing w:after="120" w:line="240" w:lineRule="auto"/>
              <w:rPr>
                <w:rFonts w:ascii="Arial" w:hAnsi="Arial" w:cs="Arial"/>
                <w:sz w:val="20"/>
                <w:szCs w:val="20"/>
              </w:rPr>
            </w:pPr>
            <w:r>
              <w:rPr>
                <w:rFonts w:ascii="Arial" w:hAnsi="Arial" w:cs="Arial"/>
                <w:sz w:val="20"/>
                <w:szCs w:val="20"/>
              </w:rPr>
              <w:t>SDThoai</w:t>
            </w:r>
          </w:p>
        </w:tc>
        <w:tc>
          <w:tcPr>
            <w:tcW w:w="584" w:type="pct"/>
            <w:vAlign w:val="center"/>
          </w:tcPr>
          <w:p w14:paraId="43BE28F5">
            <w:pPr>
              <w:spacing w:after="120" w:line="240" w:lineRule="auto"/>
              <w:jc w:val="center"/>
              <w:rPr>
                <w:rFonts w:ascii="Arial" w:hAnsi="Arial" w:cs="Arial"/>
                <w:sz w:val="20"/>
                <w:szCs w:val="20"/>
              </w:rPr>
            </w:pPr>
            <w:r>
              <w:rPr>
                <w:rFonts w:ascii="Arial" w:hAnsi="Arial" w:cs="Arial"/>
                <w:sz w:val="20"/>
                <w:szCs w:val="20"/>
              </w:rPr>
              <w:t>20</w:t>
            </w:r>
          </w:p>
        </w:tc>
        <w:tc>
          <w:tcPr>
            <w:tcW w:w="731" w:type="pct"/>
            <w:gridSpan w:val="2"/>
            <w:vAlign w:val="center"/>
          </w:tcPr>
          <w:p w14:paraId="71362A99">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460D297E">
            <w:pPr>
              <w:spacing w:after="120" w:line="240" w:lineRule="auto"/>
              <w:jc w:val="center"/>
              <w:rPr>
                <w:rFonts w:ascii="Arial" w:hAnsi="Arial" w:cs="Arial"/>
                <w:sz w:val="20"/>
                <w:szCs w:val="20"/>
              </w:rPr>
            </w:pPr>
            <w:r>
              <w:rPr>
                <w:rFonts w:ascii="Arial" w:hAnsi="Arial" w:cs="Arial"/>
                <w:sz w:val="20"/>
                <w:szCs w:val="20"/>
              </w:rPr>
              <w:t>Bắt buộc</w:t>
            </w:r>
          </w:p>
          <w:p w14:paraId="01FD8EA2">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986" w:type="pct"/>
          </w:tcPr>
          <w:p w14:paraId="775597BE">
            <w:pPr>
              <w:spacing w:after="120" w:line="240" w:lineRule="auto"/>
              <w:jc w:val="center"/>
              <w:rPr>
                <w:rFonts w:ascii="Arial" w:hAnsi="Arial" w:cs="Arial"/>
                <w:strike/>
                <w:sz w:val="20"/>
                <w:szCs w:val="20"/>
              </w:rPr>
            </w:pPr>
          </w:p>
        </w:tc>
      </w:tr>
      <w:tr w14:paraId="490020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2B77ED02">
            <w:pPr>
              <w:spacing w:after="120" w:line="240" w:lineRule="auto"/>
              <w:rPr>
                <w:rFonts w:ascii="Arial" w:hAnsi="Arial" w:cs="Arial"/>
                <w:sz w:val="20"/>
                <w:szCs w:val="20"/>
              </w:rPr>
            </w:pPr>
            <w:r>
              <w:rPr>
                <w:rFonts w:ascii="Arial" w:hAnsi="Arial" w:cs="Arial"/>
                <w:sz w:val="20"/>
                <w:szCs w:val="20"/>
              </w:rPr>
              <w:t>Căn cước công dân (Số CC/CCCD/số định danh)</w:t>
            </w:r>
          </w:p>
        </w:tc>
        <w:tc>
          <w:tcPr>
            <w:tcW w:w="1053" w:type="pct"/>
            <w:vAlign w:val="center"/>
          </w:tcPr>
          <w:p w14:paraId="32CC299D">
            <w:pPr>
              <w:spacing w:after="120" w:line="240" w:lineRule="auto"/>
              <w:rPr>
                <w:rFonts w:ascii="Arial" w:hAnsi="Arial" w:cs="Arial"/>
                <w:sz w:val="20"/>
                <w:szCs w:val="20"/>
              </w:rPr>
            </w:pPr>
            <w:r>
              <w:rPr>
                <w:rFonts w:ascii="Arial" w:hAnsi="Arial" w:cs="Arial"/>
                <w:sz w:val="20"/>
                <w:szCs w:val="20"/>
              </w:rPr>
              <w:t>CCCDan</w:t>
            </w:r>
          </w:p>
        </w:tc>
        <w:tc>
          <w:tcPr>
            <w:tcW w:w="584" w:type="pct"/>
            <w:vAlign w:val="center"/>
          </w:tcPr>
          <w:p w14:paraId="5D65353D">
            <w:pPr>
              <w:spacing w:after="120" w:line="240" w:lineRule="auto"/>
              <w:jc w:val="center"/>
              <w:rPr>
                <w:rFonts w:ascii="Arial" w:hAnsi="Arial" w:cs="Arial"/>
                <w:sz w:val="20"/>
                <w:szCs w:val="20"/>
              </w:rPr>
            </w:pPr>
            <w:r>
              <w:rPr>
                <w:rFonts w:ascii="Arial" w:hAnsi="Arial" w:cs="Arial"/>
                <w:sz w:val="20"/>
                <w:szCs w:val="20"/>
              </w:rPr>
              <w:t>12</w:t>
            </w:r>
          </w:p>
        </w:tc>
        <w:tc>
          <w:tcPr>
            <w:tcW w:w="731" w:type="pct"/>
            <w:gridSpan w:val="2"/>
            <w:vAlign w:val="center"/>
          </w:tcPr>
          <w:p w14:paraId="0EB850C3">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4FFEF605">
            <w:pPr>
              <w:spacing w:after="120" w:line="240" w:lineRule="auto"/>
              <w:jc w:val="center"/>
              <w:rPr>
                <w:rFonts w:ascii="Arial" w:hAnsi="Arial" w:cs="Arial"/>
                <w:sz w:val="20"/>
                <w:szCs w:val="20"/>
              </w:rPr>
            </w:pPr>
            <w:r>
              <w:rPr>
                <w:rFonts w:ascii="Arial" w:hAnsi="Arial" w:cs="Arial"/>
                <w:sz w:val="20"/>
                <w:szCs w:val="20"/>
              </w:rPr>
              <w:t>Bắt buộc</w:t>
            </w:r>
          </w:p>
          <w:p w14:paraId="03310BF7">
            <w:pPr>
              <w:spacing w:after="120" w:line="240" w:lineRule="auto"/>
              <w:jc w:val="center"/>
              <w:rPr>
                <w:rFonts w:ascii="Arial" w:hAnsi="Arial" w:cs="Arial"/>
                <w:sz w:val="20"/>
                <w:szCs w:val="20"/>
              </w:rPr>
            </w:pPr>
            <w:r>
              <w:rPr>
                <w:rFonts w:ascii="Arial" w:hAnsi="Arial" w:cs="Arial"/>
                <w:sz w:val="20"/>
                <w:szCs w:val="20"/>
              </w:rPr>
              <w:t xml:space="preserve"> (Đối với người tiêu dùng là cá nhân có cung cấp thông tin)</w:t>
            </w:r>
          </w:p>
        </w:tc>
        <w:tc>
          <w:tcPr>
            <w:tcW w:w="986" w:type="pct"/>
          </w:tcPr>
          <w:p w14:paraId="0BA4B6A9">
            <w:pPr>
              <w:spacing w:after="120" w:line="240" w:lineRule="auto"/>
              <w:jc w:val="center"/>
              <w:rPr>
                <w:rFonts w:ascii="Arial" w:hAnsi="Arial" w:cs="Arial"/>
                <w:strike/>
                <w:sz w:val="20"/>
                <w:szCs w:val="20"/>
              </w:rPr>
            </w:pPr>
            <w:r>
              <w:rPr>
                <w:rFonts w:ascii="Arial" w:hAnsi="Arial" w:cs="Arial"/>
                <w:sz w:val="20"/>
                <w:szCs w:val="20"/>
              </w:rPr>
              <w:t>Tiết b điểm 4 Phụ lục Nghị định 254</w:t>
            </w:r>
          </w:p>
        </w:tc>
      </w:tr>
      <w:tr w14:paraId="220881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24DE4FD4">
            <w:pPr>
              <w:spacing w:after="120" w:line="240" w:lineRule="auto"/>
              <w:rPr>
                <w:rFonts w:ascii="Arial" w:hAnsi="Arial" w:cs="Arial"/>
                <w:sz w:val="20"/>
                <w:szCs w:val="20"/>
              </w:rPr>
            </w:pPr>
            <w:r>
              <w:rPr>
                <w:rFonts w:ascii="Arial" w:hAnsi="Arial" w:cs="Arial"/>
                <w:sz w:val="20"/>
                <w:szCs w:val="20"/>
              </w:rPr>
              <w:t>Số hộ chiếu (Số hộ chiếu/Giấy tờ nhập xuất cảnh)</w:t>
            </w:r>
          </w:p>
        </w:tc>
        <w:tc>
          <w:tcPr>
            <w:tcW w:w="1053" w:type="pct"/>
            <w:vAlign w:val="center"/>
          </w:tcPr>
          <w:p w14:paraId="7FA93022">
            <w:pPr>
              <w:spacing w:after="120" w:line="240" w:lineRule="auto"/>
              <w:rPr>
                <w:rFonts w:ascii="Arial" w:hAnsi="Arial" w:cs="Arial"/>
                <w:sz w:val="20"/>
                <w:szCs w:val="20"/>
              </w:rPr>
            </w:pPr>
            <w:r>
              <w:rPr>
                <w:rFonts w:ascii="Arial" w:hAnsi="Arial" w:cs="Arial"/>
                <w:sz w:val="20"/>
                <w:szCs w:val="20"/>
              </w:rPr>
              <w:t>SHChieu</w:t>
            </w:r>
          </w:p>
        </w:tc>
        <w:tc>
          <w:tcPr>
            <w:tcW w:w="584" w:type="pct"/>
            <w:vAlign w:val="center"/>
          </w:tcPr>
          <w:p w14:paraId="18A88A6E">
            <w:pPr>
              <w:spacing w:after="120" w:line="240" w:lineRule="auto"/>
              <w:jc w:val="center"/>
              <w:rPr>
                <w:rFonts w:ascii="Arial" w:hAnsi="Arial" w:cs="Arial"/>
                <w:sz w:val="20"/>
                <w:szCs w:val="20"/>
              </w:rPr>
            </w:pPr>
            <w:r>
              <w:rPr>
                <w:rFonts w:ascii="Arial" w:hAnsi="Arial" w:cs="Arial"/>
                <w:sz w:val="20"/>
                <w:szCs w:val="20"/>
              </w:rPr>
              <w:t>20</w:t>
            </w:r>
          </w:p>
        </w:tc>
        <w:tc>
          <w:tcPr>
            <w:tcW w:w="731" w:type="pct"/>
            <w:gridSpan w:val="2"/>
            <w:vAlign w:val="center"/>
          </w:tcPr>
          <w:p w14:paraId="14D35E07">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0BCAF1A3">
            <w:pPr>
              <w:spacing w:after="120" w:line="240" w:lineRule="auto"/>
              <w:jc w:val="center"/>
              <w:rPr>
                <w:rFonts w:ascii="Arial" w:hAnsi="Arial" w:cs="Arial"/>
                <w:sz w:val="20"/>
                <w:szCs w:val="20"/>
              </w:rPr>
            </w:pPr>
            <w:r>
              <w:rPr>
                <w:rFonts w:ascii="Arial" w:hAnsi="Arial" w:cs="Arial"/>
                <w:sz w:val="20"/>
                <w:szCs w:val="20"/>
              </w:rPr>
              <w:t>Bắt buộc</w:t>
            </w:r>
          </w:p>
          <w:p w14:paraId="03A4AB72">
            <w:pPr>
              <w:spacing w:after="120" w:line="240" w:lineRule="auto"/>
              <w:jc w:val="center"/>
              <w:rPr>
                <w:rFonts w:ascii="Arial" w:hAnsi="Arial" w:cs="Arial"/>
                <w:sz w:val="20"/>
                <w:szCs w:val="20"/>
              </w:rPr>
            </w:pPr>
            <w:r>
              <w:rPr>
                <w:rFonts w:ascii="Arial" w:hAnsi="Arial" w:cs="Arial"/>
                <w:sz w:val="20"/>
                <w:szCs w:val="20"/>
              </w:rPr>
              <w:t xml:space="preserve"> (Đối với người tiêu dùng là cá nhân có cung cấp thông tin)</w:t>
            </w:r>
          </w:p>
          <w:p w14:paraId="5F51F4DA">
            <w:pPr>
              <w:spacing w:after="120" w:line="240" w:lineRule="auto"/>
              <w:jc w:val="center"/>
              <w:rPr>
                <w:rFonts w:ascii="Arial" w:hAnsi="Arial" w:cs="Arial"/>
                <w:sz w:val="20"/>
                <w:szCs w:val="20"/>
              </w:rPr>
            </w:pPr>
          </w:p>
        </w:tc>
        <w:tc>
          <w:tcPr>
            <w:tcW w:w="986" w:type="pct"/>
          </w:tcPr>
          <w:p w14:paraId="662B3120">
            <w:pPr>
              <w:spacing w:after="120" w:line="240" w:lineRule="auto"/>
              <w:jc w:val="center"/>
              <w:rPr>
                <w:rFonts w:ascii="Arial" w:hAnsi="Arial" w:cs="Arial"/>
                <w:strike/>
                <w:sz w:val="20"/>
                <w:szCs w:val="20"/>
              </w:rPr>
            </w:pPr>
            <w:r>
              <w:rPr>
                <w:rFonts w:ascii="Arial" w:hAnsi="Arial" w:cs="Arial"/>
                <w:sz w:val="20"/>
                <w:szCs w:val="20"/>
              </w:rPr>
              <w:t>Tiết b điểm 4 Phụ lục Nghị định 254</w:t>
            </w:r>
          </w:p>
        </w:tc>
      </w:tr>
      <w:tr w14:paraId="5E308C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12A6F561">
            <w:pPr>
              <w:spacing w:after="120" w:line="240" w:lineRule="auto"/>
              <w:rPr>
                <w:rFonts w:ascii="Arial" w:hAnsi="Arial" w:cs="Arial"/>
                <w:sz w:val="20"/>
                <w:szCs w:val="20"/>
              </w:rPr>
            </w:pPr>
            <w:r>
              <w:rPr>
                <w:rFonts w:ascii="Arial" w:hAnsi="Arial" w:eastAsia="Times New Roman" w:cs="Arial"/>
                <w:sz w:val="20"/>
                <w:szCs w:val="20"/>
              </w:rPr>
              <w:t xml:space="preserve">Mã quốc tịch người mua </w:t>
            </w:r>
          </w:p>
        </w:tc>
        <w:tc>
          <w:tcPr>
            <w:tcW w:w="1053" w:type="pct"/>
            <w:vAlign w:val="center"/>
          </w:tcPr>
          <w:p w14:paraId="2A204EA6">
            <w:pPr>
              <w:spacing w:after="120" w:line="240" w:lineRule="auto"/>
              <w:rPr>
                <w:rFonts w:ascii="Arial" w:hAnsi="Arial" w:cs="Arial"/>
                <w:sz w:val="20"/>
                <w:szCs w:val="20"/>
              </w:rPr>
            </w:pPr>
            <w:r>
              <w:rPr>
                <w:rFonts w:ascii="Arial" w:hAnsi="Arial" w:eastAsia="Times New Roman" w:cs="Arial"/>
                <w:sz w:val="20"/>
                <w:szCs w:val="20"/>
              </w:rPr>
              <w:t>MQTNMua</w:t>
            </w:r>
          </w:p>
        </w:tc>
        <w:tc>
          <w:tcPr>
            <w:tcW w:w="584" w:type="pct"/>
            <w:vAlign w:val="center"/>
          </w:tcPr>
          <w:p w14:paraId="347609ED">
            <w:pPr>
              <w:spacing w:after="120" w:line="240" w:lineRule="auto"/>
              <w:jc w:val="center"/>
              <w:rPr>
                <w:rFonts w:ascii="Arial" w:hAnsi="Arial" w:cs="Arial"/>
                <w:sz w:val="20"/>
                <w:szCs w:val="20"/>
              </w:rPr>
            </w:pPr>
            <w:r>
              <w:rPr>
                <w:rFonts w:ascii="Arial" w:hAnsi="Arial" w:eastAsia="Times New Roman" w:cs="Arial"/>
                <w:sz w:val="20"/>
                <w:szCs w:val="20"/>
              </w:rPr>
              <w:t>2</w:t>
            </w:r>
          </w:p>
        </w:tc>
        <w:tc>
          <w:tcPr>
            <w:tcW w:w="731" w:type="pct"/>
            <w:gridSpan w:val="2"/>
            <w:vAlign w:val="center"/>
          </w:tcPr>
          <w:p w14:paraId="2F6797D9">
            <w:pPr>
              <w:spacing w:after="120" w:line="240" w:lineRule="auto"/>
              <w:jc w:val="center"/>
              <w:rPr>
                <w:rFonts w:ascii="Arial" w:hAnsi="Arial" w:cs="Arial"/>
                <w:sz w:val="20"/>
                <w:szCs w:val="20"/>
              </w:rPr>
            </w:pPr>
            <w:r>
              <w:rPr>
                <w:rFonts w:ascii="Arial" w:hAnsi="Arial" w:eastAsia="Times New Roman" w:cs="Arial"/>
                <w:sz w:val="20"/>
                <w:szCs w:val="20"/>
              </w:rPr>
              <w:t>Chuỗi ký tự (Chi tiết tại Phụ lục XIX Quy định này)</w:t>
            </w:r>
          </w:p>
        </w:tc>
        <w:tc>
          <w:tcPr>
            <w:tcW w:w="657" w:type="pct"/>
            <w:vAlign w:val="center"/>
          </w:tcPr>
          <w:p w14:paraId="34393600">
            <w:pPr>
              <w:spacing w:after="120" w:line="240" w:lineRule="auto"/>
              <w:jc w:val="center"/>
              <w:rPr>
                <w:rFonts w:ascii="Arial" w:hAnsi="Arial" w:cs="Arial"/>
                <w:sz w:val="20"/>
                <w:szCs w:val="20"/>
              </w:rPr>
            </w:pPr>
            <w:r>
              <w:rPr>
                <w:rFonts w:ascii="Arial" w:hAnsi="Arial" w:eastAsia="Times New Roman" w:cs="Arial"/>
                <w:sz w:val="20"/>
                <w:szCs w:val="20"/>
              </w:rPr>
              <w:t>Bắt buộc (đối với người mua là người nước ngoài cung cấp thông tin)</w:t>
            </w:r>
          </w:p>
        </w:tc>
        <w:tc>
          <w:tcPr>
            <w:tcW w:w="986" w:type="pct"/>
          </w:tcPr>
          <w:p w14:paraId="11D9737F">
            <w:pPr>
              <w:spacing w:after="120" w:line="240" w:lineRule="auto"/>
              <w:jc w:val="center"/>
              <w:rPr>
                <w:rFonts w:ascii="Arial" w:hAnsi="Arial" w:cs="Arial"/>
                <w:strike/>
                <w:sz w:val="20"/>
                <w:szCs w:val="20"/>
              </w:rPr>
            </w:pPr>
            <w:r>
              <w:rPr>
                <w:rFonts w:ascii="Arial" w:hAnsi="Arial" w:cs="Arial"/>
                <w:sz w:val="20"/>
                <w:szCs w:val="20"/>
              </w:rPr>
              <w:t>Tiết b điểm 4 Phụ lục Nghị định 254</w:t>
            </w:r>
          </w:p>
        </w:tc>
      </w:tr>
      <w:tr w14:paraId="529F7A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07826207">
            <w:pPr>
              <w:spacing w:after="120" w:line="240" w:lineRule="auto"/>
              <w:rPr>
                <w:rFonts w:ascii="Arial" w:hAnsi="Arial" w:cs="Arial"/>
                <w:sz w:val="20"/>
                <w:szCs w:val="20"/>
              </w:rPr>
            </w:pPr>
            <w:r>
              <w:rPr>
                <w:rFonts w:ascii="Arial" w:hAnsi="Arial" w:eastAsia="Times New Roman" w:cs="Arial"/>
                <w:sz w:val="20"/>
                <w:szCs w:val="20"/>
              </w:rPr>
              <w:t>Quốc tịch của người mua</w:t>
            </w:r>
          </w:p>
        </w:tc>
        <w:tc>
          <w:tcPr>
            <w:tcW w:w="1053" w:type="pct"/>
            <w:vAlign w:val="center"/>
          </w:tcPr>
          <w:p w14:paraId="2FF75F0A">
            <w:pPr>
              <w:spacing w:after="120" w:line="240" w:lineRule="auto"/>
              <w:rPr>
                <w:rFonts w:ascii="Arial" w:hAnsi="Arial" w:cs="Arial"/>
                <w:sz w:val="20"/>
                <w:szCs w:val="20"/>
              </w:rPr>
            </w:pPr>
            <w:r>
              <w:rPr>
                <w:rFonts w:ascii="Arial" w:hAnsi="Arial" w:eastAsia="Times New Roman" w:cs="Arial"/>
                <w:sz w:val="20"/>
                <w:szCs w:val="20"/>
              </w:rPr>
              <w:t>QTNMua</w:t>
            </w:r>
          </w:p>
        </w:tc>
        <w:tc>
          <w:tcPr>
            <w:tcW w:w="584" w:type="pct"/>
            <w:vAlign w:val="center"/>
          </w:tcPr>
          <w:p w14:paraId="4005DAD3">
            <w:pPr>
              <w:spacing w:after="120" w:line="240" w:lineRule="auto"/>
              <w:jc w:val="center"/>
              <w:rPr>
                <w:rFonts w:ascii="Arial" w:hAnsi="Arial" w:cs="Arial"/>
                <w:sz w:val="20"/>
                <w:szCs w:val="20"/>
              </w:rPr>
            </w:pPr>
            <w:r>
              <w:rPr>
                <w:rFonts w:ascii="Arial" w:hAnsi="Arial" w:eastAsia="Times New Roman" w:cs="Arial"/>
                <w:sz w:val="20"/>
                <w:szCs w:val="20"/>
              </w:rPr>
              <w:t>50</w:t>
            </w:r>
          </w:p>
        </w:tc>
        <w:tc>
          <w:tcPr>
            <w:tcW w:w="731" w:type="pct"/>
            <w:gridSpan w:val="2"/>
            <w:vAlign w:val="center"/>
          </w:tcPr>
          <w:p w14:paraId="3BA8A27A">
            <w:pPr>
              <w:spacing w:after="120" w:line="240" w:lineRule="auto"/>
              <w:jc w:val="center"/>
              <w:rPr>
                <w:rFonts w:ascii="Arial" w:hAnsi="Arial" w:cs="Arial"/>
                <w:sz w:val="20"/>
                <w:szCs w:val="20"/>
              </w:rPr>
            </w:pPr>
            <w:r>
              <w:rPr>
                <w:rFonts w:ascii="Arial" w:hAnsi="Arial" w:eastAsia="Times New Roman" w:cs="Arial"/>
                <w:sz w:val="20"/>
                <w:szCs w:val="20"/>
              </w:rPr>
              <w:t>Chuỗi ký tự (Chi tiết tại Phụ lục XIX Quy định này)</w:t>
            </w:r>
          </w:p>
        </w:tc>
        <w:tc>
          <w:tcPr>
            <w:tcW w:w="657" w:type="pct"/>
            <w:vAlign w:val="center"/>
          </w:tcPr>
          <w:p w14:paraId="4F6DE348">
            <w:pPr>
              <w:spacing w:after="120" w:line="240" w:lineRule="auto"/>
              <w:jc w:val="center"/>
              <w:rPr>
                <w:rFonts w:ascii="Arial" w:hAnsi="Arial" w:cs="Arial"/>
                <w:sz w:val="20"/>
                <w:szCs w:val="20"/>
              </w:rPr>
            </w:pPr>
            <w:r>
              <w:rPr>
                <w:rFonts w:ascii="Arial" w:hAnsi="Arial" w:eastAsia="Times New Roman" w:cs="Arial"/>
                <w:sz w:val="20"/>
                <w:szCs w:val="20"/>
              </w:rPr>
              <w:t xml:space="preserve">Bắt buộc (đối với người mua là người nước ngoài cung cấp thông tin) </w:t>
            </w:r>
          </w:p>
        </w:tc>
        <w:tc>
          <w:tcPr>
            <w:tcW w:w="986" w:type="pct"/>
          </w:tcPr>
          <w:p w14:paraId="45B52D81">
            <w:pPr>
              <w:spacing w:after="120" w:line="240" w:lineRule="auto"/>
              <w:jc w:val="center"/>
              <w:rPr>
                <w:rFonts w:ascii="Arial" w:hAnsi="Arial" w:cs="Arial"/>
                <w:strike/>
                <w:sz w:val="20"/>
                <w:szCs w:val="20"/>
              </w:rPr>
            </w:pPr>
            <w:r>
              <w:rPr>
                <w:rFonts w:ascii="Arial" w:hAnsi="Arial" w:cs="Arial"/>
                <w:sz w:val="20"/>
                <w:szCs w:val="20"/>
              </w:rPr>
              <w:t>Tiết b điểm 4 Phụ lục Nghị định 254</w:t>
            </w:r>
          </w:p>
        </w:tc>
      </w:tr>
      <w:tr w14:paraId="6F8E68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7E0650AE">
            <w:pPr>
              <w:spacing w:after="120" w:line="240" w:lineRule="auto"/>
              <w:rPr>
                <w:rFonts w:ascii="Arial" w:hAnsi="Arial" w:eastAsia="Times New Roman" w:cs="Arial"/>
                <w:sz w:val="20"/>
                <w:szCs w:val="20"/>
              </w:rPr>
            </w:pPr>
            <w:r>
              <w:rPr>
                <w:rFonts w:ascii="Arial" w:hAnsi="Arial" w:cs="Arial"/>
                <w:sz w:val="20"/>
                <w:szCs w:val="20"/>
              </w:rPr>
              <w:t>Số định danh tổ chức nước ngoài</w:t>
            </w:r>
          </w:p>
        </w:tc>
        <w:tc>
          <w:tcPr>
            <w:tcW w:w="1053" w:type="pct"/>
            <w:vAlign w:val="center"/>
          </w:tcPr>
          <w:p w14:paraId="5352195F">
            <w:pPr>
              <w:spacing w:after="120" w:line="240" w:lineRule="auto"/>
              <w:rPr>
                <w:rFonts w:ascii="Arial" w:hAnsi="Arial" w:eastAsia="Times New Roman" w:cs="Arial"/>
                <w:sz w:val="20"/>
                <w:szCs w:val="20"/>
              </w:rPr>
            </w:pPr>
            <w:r>
              <w:rPr>
                <w:rFonts w:ascii="Arial" w:hAnsi="Arial" w:cs="Arial"/>
                <w:sz w:val="20"/>
                <w:szCs w:val="20"/>
              </w:rPr>
              <w:t>SDDTCNNgoai</w:t>
            </w:r>
          </w:p>
        </w:tc>
        <w:tc>
          <w:tcPr>
            <w:tcW w:w="584" w:type="pct"/>
            <w:vAlign w:val="center"/>
          </w:tcPr>
          <w:p w14:paraId="0FA43C96">
            <w:pPr>
              <w:spacing w:after="120" w:line="240" w:lineRule="auto"/>
              <w:jc w:val="center"/>
              <w:rPr>
                <w:rFonts w:ascii="Arial" w:hAnsi="Arial" w:eastAsia="Times New Roman" w:cs="Arial"/>
                <w:sz w:val="20"/>
                <w:szCs w:val="20"/>
              </w:rPr>
            </w:pPr>
            <w:r>
              <w:rPr>
                <w:rFonts w:ascii="Arial" w:hAnsi="Arial" w:cs="Arial"/>
                <w:sz w:val="20"/>
                <w:szCs w:val="20"/>
              </w:rPr>
              <w:t>50</w:t>
            </w:r>
          </w:p>
        </w:tc>
        <w:tc>
          <w:tcPr>
            <w:tcW w:w="731" w:type="pct"/>
            <w:gridSpan w:val="2"/>
            <w:vAlign w:val="center"/>
          </w:tcPr>
          <w:p w14:paraId="2AB50FA0">
            <w:pPr>
              <w:spacing w:after="120" w:line="240" w:lineRule="auto"/>
              <w:jc w:val="center"/>
              <w:rPr>
                <w:rFonts w:ascii="Arial" w:hAnsi="Arial" w:eastAsia="Times New Roman" w:cs="Arial"/>
                <w:sz w:val="20"/>
                <w:szCs w:val="20"/>
              </w:rPr>
            </w:pPr>
            <w:r>
              <w:rPr>
                <w:rFonts w:ascii="Arial" w:hAnsi="Arial" w:cs="Arial"/>
                <w:sz w:val="20"/>
                <w:szCs w:val="20"/>
              </w:rPr>
              <w:t>Chuỗi ký tự</w:t>
            </w:r>
          </w:p>
        </w:tc>
        <w:tc>
          <w:tcPr>
            <w:tcW w:w="657" w:type="pct"/>
            <w:vAlign w:val="center"/>
          </w:tcPr>
          <w:p w14:paraId="7F252B63">
            <w:pPr>
              <w:spacing w:after="120" w:line="240" w:lineRule="auto"/>
              <w:jc w:val="center"/>
              <w:rPr>
                <w:rFonts w:ascii="Arial" w:hAnsi="Arial" w:eastAsia="Times New Roman" w:cs="Arial"/>
                <w:sz w:val="20"/>
                <w:szCs w:val="20"/>
              </w:rPr>
            </w:pPr>
            <w:r>
              <w:rPr>
                <w:rFonts w:ascii="Arial" w:hAnsi="Arial" w:cs="Arial"/>
                <w:sz w:val="20"/>
                <w:szCs w:val="20"/>
              </w:rPr>
              <w:t>Không bắt buộc</w:t>
            </w:r>
          </w:p>
        </w:tc>
        <w:tc>
          <w:tcPr>
            <w:tcW w:w="986" w:type="pct"/>
          </w:tcPr>
          <w:p w14:paraId="4FFE72FE">
            <w:pPr>
              <w:spacing w:after="120" w:line="240" w:lineRule="auto"/>
              <w:jc w:val="center"/>
              <w:rPr>
                <w:rFonts w:ascii="Arial" w:hAnsi="Arial" w:cs="Arial"/>
                <w:sz w:val="20"/>
                <w:szCs w:val="20"/>
              </w:rPr>
            </w:pPr>
          </w:p>
        </w:tc>
      </w:tr>
      <w:tr w14:paraId="2FB0E6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3B6F1622">
            <w:pPr>
              <w:spacing w:after="120" w:line="240" w:lineRule="auto"/>
              <w:rPr>
                <w:rFonts w:ascii="Arial" w:hAnsi="Arial" w:cs="Arial"/>
                <w:sz w:val="20"/>
                <w:szCs w:val="20"/>
              </w:rPr>
            </w:pPr>
            <w:r>
              <w:rPr>
                <w:rFonts w:ascii="Arial" w:hAnsi="Arial" w:cs="Arial"/>
                <w:b/>
                <w:sz w:val="20"/>
                <w:szCs w:val="20"/>
              </w:rPr>
              <w:t>Thẻ HDon\DLHDon\NDHDon\NMua\TTKhac chứa thông tin khác (Chi tiết được mô tả tại Khoản 1, Mục II, Phần II Quy định này)</w:t>
            </w:r>
          </w:p>
        </w:tc>
      </w:tr>
      <w:tr w14:paraId="5DB5C8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308E49E6">
            <w:pPr>
              <w:spacing w:after="120" w:line="240" w:lineRule="auto"/>
              <w:jc w:val="both"/>
              <w:rPr>
                <w:rFonts w:ascii="Arial" w:hAnsi="Arial" w:cs="Arial"/>
                <w:sz w:val="20"/>
                <w:szCs w:val="20"/>
              </w:rPr>
            </w:pPr>
            <w:r>
              <w:rPr>
                <w:rFonts w:ascii="Arial" w:hAnsi="Arial" w:cs="Arial"/>
                <w:b/>
                <w:sz w:val="20"/>
                <w:szCs w:val="20"/>
              </w:rPr>
              <w:t xml:space="preserve">Thẻ HDon\DLHDon\NDHDon\DSHHDVu chứa danh sách hàng hóa dịch vụ (không bắt buộc trong trường hợp hoá đơn điều chỉnh không điều chỉnh thông tin hàng hoá, dịch vụ) </w:t>
            </w:r>
          </w:p>
        </w:tc>
      </w:tr>
      <w:tr w14:paraId="2D4145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21CF6ACF">
            <w:pPr>
              <w:spacing w:after="120" w:line="240" w:lineRule="auto"/>
              <w:jc w:val="both"/>
              <w:rPr>
                <w:rFonts w:ascii="Arial" w:hAnsi="Arial" w:cs="Arial"/>
                <w:sz w:val="20"/>
                <w:szCs w:val="20"/>
              </w:rPr>
            </w:pPr>
            <w:r>
              <w:rPr>
                <w:rFonts w:ascii="Arial" w:hAnsi="Arial" w:cs="Arial"/>
                <w:b/>
                <w:sz w:val="20"/>
                <w:szCs w:val="20"/>
              </w:rPr>
              <w:t>Thẻ HDon\DLHDon\NDHDon\DSHHDVu\HHDVu chứa chi tiết 01 dòng hàng hóa dịch vụ (Thẻ này có thể lặp lại nhiều lần tương ứng với số lượng hàng hóa, dịch vụ)</w:t>
            </w:r>
          </w:p>
        </w:tc>
      </w:tr>
      <w:tr w14:paraId="6D0506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3C211D40">
            <w:pPr>
              <w:spacing w:after="120" w:line="240" w:lineRule="auto"/>
              <w:rPr>
                <w:rFonts w:ascii="Arial" w:hAnsi="Arial" w:cs="Arial"/>
                <w:sz w:val="20"/>
                <w:szCs w:val="20"/>
              </w:rPr>
            </w:pPr>
            <w:r>
              <w:rPr>
                <w:rFonts w:ascii="Arial" w:hAnsi="Arial" w:cs="Arial"/>
                <w:sz w:val="20"/>
                <w:szCs w:val="20"/>
              </w:rPr>
              <w:t>Tính chất</w:t>
            </w:r>
          </w:p>
        </w:tc>
        <w:tc>
          <w:tcPr>
            <w:tcW w:w="1053" w:type="pct"/>
            <w:vAlign w:val="center"/>
          </w:tcPr>
          <w:p w14:paraId="5D6BF96A">
            <w:pPr>
              <w:spacing w:after="120" w:line="240" w:lineRule="auto"/>
              <w:rPr>
                <w:rFonts w:ascii="Arial" w:hAnsi="Arial" w:cs="Arial"/>
                <w:sz w:val="20"/>
                <w:szCs w:val="20"/>
              </w:rPr>
            </w:pPr>
            <w:r>
              <w:rPr>
                <w:rFonts w:ascii="Arial" w:hAnsi="Arial" w:cs="Arial"/>
                <w:sz w:val="20"/>
                <w:szCs w:val="20"/>
              </w:rPr>
              <w:t>TChat</w:t>
            </w:r>
          </w:p>
        </w:tc>
        <w:tc>
          <w:tcPr>
            <w:tcW w:w="584" w:type="pct"/>
            <w:vAlign w:val="center"/>
          </w:tcPr>
          <w:p w14:paraId="124C3732">
            <w:pPr>
              <w:spacing w:after="120" w:line="240" w:lineRule="auto"/>
              <w:jc w:val="center"/>
              <w:rPr>
                <w:rFonts w:ascii="Arial" w:hAnsi="Arial" w:cs="Arial"/>
                <w:sz w:val="20"/>
                <w:szCs w:val="20"/>
              </w:rPr>
            </w:pPr>
            <w:r>
              <w:rPr>
                <w:rFonts w:ascii="Arial" w:hAnsi="Arial" w:cs="Arial"/>
                <w:sz w:val="20"/>
                <w:szCs w:val="20"/>
              </w:rPr>
              <w:t>1</w:t>
            </w:r>
          </w:p>
        </w:tc>
        <w:tc>
          <w:tcPr>
            <w:tcW w:w="731" w:type="pct"/>
            <w:gridSpan w:val="2"/>
            <w:vAlign w:val="center"/>
          </w:tcPr>
          <w:p w14:paraId="10EE2AEB">
            <w:pPr>
              <w:spacing w:after="120" w:line="240" w:lineRule="auto"/>
              <w:jc w:val="center"/>
              <w:rPr>
                <w:rFonts w:ascii="Arial" w:hAnsi="Arial" w:cs="Arial"/>
                <w:sz w:val="20"/>
                <w:szCs w:val="20"/>
              </w:rPr>
            </w:pPr>
            <w:r>
              <w:rPr>
                <w:rFonts w:ascii="Arial" w:hAnsi="Arial" w:cs="Arial"/>
                <w:sz w:val="20"/>
                <w:szCs w:val="20"/>
              </w:rPr>
              <w:t>Số (Chi tiết tại Phụ lục IV kèm theo Quy định này)</w:t>
            </w:r>
          </w:p>
        </w:tc>
        <w:tc>
          <w:tcPr>
            <w:tcW w:w="657" w:type="pct"/>
            <w:vAlign w:val="center"/>
          </w:tcPr>
          <w:p w14:paraId="1BF1443A">
            <w:pPr>
              <w:spacing w:after="120" w:line="240" w:lineRule="auto"/>
              <w:jc w:val="center"/>
              <w:rPr>
                <w:rFonts w:ascii="Arial" w:hAnsi="Arial" w:cs="Arial"/>
                <w:sz w:val="20"/>
                <w:szCs w:val="20"/>
              </w:rPr>
            </w:pPr>
            <w:r>
              <w:rPr>
                <w:rFonts w:ascii="Arial" w:hAnsi="Arial" w:cs="Arial"/>
                <w:sz w:val="20"/>
                <w:szCs w:val="20"/>
              </w:rPr>
              <w:t>Bắt buộc</w:t>
            </w:r>
          </w:p>
        </w:tc>
        <w:tc>
          <w:tcPr>
            <w:tcW w:w="986" w:type="pct"/>
          </w:tcPr>
          <w:p w14:paraId="11D32A28">
            <w:pPr>
              <w:spacing w:after="120" w:line="240" w:lineRule="auto"/>
              <w:jc w:val="center"/>
              <w:rPr>
                <w:rFonts w:ascii="Arial" w:hAnsi="Arial" w:cs="Arial"/>
                <w:sz w:val="20"/>
                <w:szCs w:val="20"/>
              </w:rPr>
            </w:pPr>
          </w:p>
        </w:tc>
      </w:tr>
      <w:tr w14:paraId="24636E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74C96319">
            <w:pPr>
              <w:spacing w:after="120" w:line="240" w:lineRule="auto"/>
              <w:rPr>
                <w:rFonts w:ascii="Arial" w:hAnsi="Arial" w:cs="Arial"/>
                <w:sz w:val="20"/>
                <w:szCs w:val="20"/>
              </w:rPr>
            </w:pPr>
            <w:r>
              <w:rPr>
                <w:rFonts w:ascii="Arial" w:hAnsi="Arial" w:cs="Arial"/>
                <w:sz w:val="20"/>
                <w:szCs w:val="20"/>
              </w:rPr>
              <w:t>Số thứ tự</w:t>
            </w:r>
          </w:p>
        </w:tc>
        <w:tc>
          <w:tcPr>
            <w:tcW w:w="1053" w:type="pct"/>
            <w:vAlign w:val="center"/>
          </w:tcPr>
          <w:p w14:paraId="6CEBB5FB">
            <w:pPr>
              <w:spacing w:after="120" w:line="240" w:lineRule="auto"/>
              <w:rPr>
                <w:rFonts w:ascii="Arial" w:hAnsi="Arial" w:cs="Arial"/>
                <w:sz w:val="20"/>
                <w:szCs w:val="20"/>
              </w:rPr>
            </w:pPr>
            <w:r>
              <w:rPr>
                <w:rFonts w:ascii="Arial" w:hAnsi="Arial" w:cs="Arial"/>
                <w:sz w:val="20"/>
                <w:szCs w:val="20"/>
              </w:rPr>
              <w:t>STT</w:t>
            </w:r>
          </w:p>
        </w:tc>
        <w:tc>
          <w:tcPr>
            <w:tcW w:w="584" w:type="pct"/>
            <w:vAlign w:val="center"/>
          </w:tcPr>
          <w:p w14:paraId="29B160C9">
            <w:pPr>
              <w:spacing w:after="120" w:line="240" w:lineRule="auto"/>
              <w:jc w:val="center"/>
              <w:rPr>
                <w:rFonts w:ascii="Arial" w:hAnsi="Arial" w:cs="Arial"/>
                <w:sz w:val="20"/>
                <w:szCs w:val="20"/>
              </w:rPr>
            </w:pPr>
            <w:r>
              <w:rPr>
                <w:rFonts w:ascii="Arial" w:hAnsi="Arial" w:cs="Arial"/>
                <w:sz w:val="20"/>
                <w:szCs w:val="20"/>
              </w:rPr>
              <w:t>4</w:t>
            </w:r>
          </w:p>
        </w:tc>
        <w:tc>
          <w:tcPr>
            <w:tcW w:w="731" w:type="pct"/>
            <w:gridSpan w:val="2"/>
            <w:vAlign w:val="center"/>
          </w:tcPr>
          <w:p w14:paraId="14DAC993">
            <w:pPr>
              <w:spacing w:after="120" w:line="240" w:lineRule="auto"/>
              <w:jc w:val="center"/>
              <w:rPr>
                <w:rFonts w:ascii="Arial" w:hAnsi="Arial" w:cs="Arial"/>
                <w:sz w:val="20"/>
                <w:szCs w:val="20"/>
              </w:rPr>
            </w:pPr>
            <w:r>
              <w:rPr>
                <w:rFonts w:ascii="Arial" w:hAnsi="Arial" w:cs="Arial"/>
                <w:sz w:val="20"/>
                <w:szCs w:val="20"/>
              </w:rPr>
              <w:t>Số</w:t>
            </w:r>
          </w:p>
        </w:tc>
        <w:tc>
          <w:tcPr>
            <w:tcW w:w="657" w:type="pct"/>
            <w:vAlign w:val="center"/>
          </w:tcPr>
          <w:p w14:paraId="2873DBFA">
            <w:pPr>
              <w:spacing w:after="120" w:line="240" w:lineRule="auto"/>
              <w:jc w:val="center"/>
              <w:rPr>
                <w:rFonts w:ascii="Arial" w:hAnsi="Arial" w:cs="Arial"/>
                <w:sz w:val="20"/>
                <w:szCs w:val="20"/>
              </w:rPr>
            </w:pPr>
            <w:r>
              <w:rPr>
                <w:rFonts w:ascii="Arial" w:hAnsi="Arial" w:cs="Arial"/>
                <w:sz w:val="20"/>
                <w:szCs w:val="20"/>
              </w:rPr>
              <w:t>Không bắt buộc</w:t>
            </w:r>
          </w:p>
        </w:tc>
        <w:tc>
          <w:tcPr>
            <w:tcW w:w="986" w:type="pct"/>
          </w:tcPr>
          <w:p w14:paraId="7FCADBE9">
            <w:pPr>
              <w:spacing w:after="120" w:line="240" w:lineRule="auto"/>
              <w:jc w:val="center"/>
              <w:rPr>
                <w:rFonts w:ascii="Arial" w:hAnsi="Arial" w:cs="Arial"/>
                <w:sz w:val="20"/>
                <w:szCs w:val="20"/>
              </w:rPr>
            </w:pPr>
          </w:p>
        </w:tc>
      </w:tr>
      <w:tr w14:paraId="7C4283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15943F09">
            <w:pPr>
              <w:spacing w:after="120" w:line="240" w:lineRule="auto"/>
              <w:rPr>
                <w:rFonts w:ascii="Arial" w:hAnsi="Arial" w:cs="Arial"/>
                <w:sz w:val="20"/>
                <w:szCs w:val="20"/>
              </w:rPr>
            </w:pPr>
            <w:r>
              <w:rPr>
                <w:rFonts w:ascii="Arial" w:hAnsi="Arial" w:cs="Arial"/>
                <w:sz w:val="20"/>
                <w:szCs w:val="20"/>
              </w:rPr>
              <w:t>Mã hàng hóa, dịch vụ</w:t>
            </w:r>
          </w:p>
        </w:tc>
        <w:tc>
          <w:tcPr>
            <w:tcW w:w="1053" w:type="pct"/>
            <w:vAlign w:val="center"/>
          </w:tcPr>
          <w:p w14:paraId="7342F7C3">
            <w:pPr>
              <w:spacing w:after="120" w:line="240" w:lineRule="auto"/>
              <w:rPr>
                <w:rFonts w:ascii="Arial" w:hAnsi="Arial" w:cs="Arial"/>
                <w:sz w:val="20"/>
                <w:szCs w:val="20"/>
              </w:rPr>
            </w:pPr>
            <w:r>
              <w:rPr>
                <w:rFonts w:ascii="Arial" w:hAnsi="Arial" w:cs="Arial"/>
                <w:sz w:val="20"/>
                <w:szCs w:val="20"/>
              </w:rPr>
              <w:t>MHHDVu</w:t>
            </w:r>
          </w:p>
        </w:tc>
        <w:tc>
          <w:tcPr>
            <w:tcW w:w="584" w:type="pct"/>
            <w:vAlign w:val="center"/>
          </w:tcPr>
          <w:p w14:paraId="6B27D638">
            <w:pPr>
              <w:spacing w:after="120" w:line="240" w:lineRule="auto"/>
              <w:jc w:val="center"/>
              <w:rPr>
                <w:rFonts w:ascii="Arial" w:hAnsi="Arial" w:cs="Arial"/>
                <w:sz w:val="20"/>
                <w:szCs w:val="20"/>
              </w:rPr>
            </w:pPr>
            <w:r>
              <w:rPr>
                <w:rFonts w:ascii="Arial" w:hAnsi="Arial" w:cs="Arial"/>
                <w:sz w:val="20"/>
                <w:szCs w:val="20"/>
              </w:rPr>
              <w:t>50</w:t>
            </w:r>
          </w:p>
        </w:tc>
        <w:tc>
          <w:tcPr>
            <w:tcW w:w="731" w:type="pct"/>
            <w:gridSpan w:val="2"/>
            <w:vAlign w:val="center"/>
          </w:tcPr>
          <w:p w14:paraId="72520F36">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511E87F9">
            <w:pPr>
              <w:spacing w:after="120" w:line="240" w:lineRule="auto"/>
              <w:jc w:val="center"/>
              <w:rPr>
                <w:rFonts w:ascii="Arial" w:hAnsi="Arial" w:cs="Arial"/>
                <w:sz w:val="20"/>
                <w:szCs w:val="20"/>
              </w:rPr>
            </w:pPr>
            <w:r>
              <w:rPr>
                <w:rFonts w:ascii="Arial" w:hAnsi="Arial" w:cs="Arial"/>
                <w:sz w:val="20"/>
                <w:szCs w:val="20"/>
              </w:rPr>
              <w:t xml:space="preserve">Bắt buộc </w:t>
            </w:r>
          </w:p>
          <w:p w14:paraId="1B5330F4">
            <w:pPr>
              <w:spacing w:after="120" w:line="240" w:lineRule="auto"/>
              <w:jc w:val="center"/>
              <w:rPr>
                <w:rFonts w:ascii="Arial" w:hAnsi="Arial" w:cs="Arial"/>
                <w:sz w:val="20"/>
                <w:szCs w:val="20"/>
              </w:rPr>
            </w:pPr>
            <w:r>
              <w:rPr>
                <w:rFonts w:ascii="Arial" w:hAnsi="Arial" w:cs="Arial"/>
                <w:sz w:val="20"/>
                <w:szCs w:val="20"/>
              </w:rPr>
              <w:t>(Nếu có)</w:t>
            </w:r>
          </w:p>
        </w:tc>
        <w:tc>
          <w:tcPr>
            <w:tcW w:w="986" w:type="pct"/>
          </w:tcPr>
          <w:p w14:paraId="6189BDC8">
            <w:pPr>
              <w:spacing w:after="120" w:line="240" w:lineRule="auto"/>
              <w:jc w:val="center"/>
              <w:rPr>
                <w:rFonts w:ascii="Arial" w:hAnsi="Arial" w:cs="Arial"/>
                <w:strike/>
                <w:sz w:val="20"/>
                <w:szCs w:val="20"/>
              </w:rPr>
            </w:pPr>
          </w:p>
        </w:tc>
      </w:tr>
      <w:tr w14:paraId="0DA8AD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1ECA7A54">
            <w:pPr>
              <w:spacing w:after="120" w:line="240" w:lineRule="auto"/>
              <w:rPr>
                <w:rFonts w:ascii="Arial" w:hAnsi="Arial" w:cs="Arial"/>
                <w:sz w:val="20"/>
                <w:szCs w:val="20"/>
              </w:rPr>
            </w:pPr>
            <w:r>
              <w:rPr>
                <w:rFonts w:ascii="Arial" w:hAnsi="Arial" w:cs="Arial"/>
                <w:sz w:val="20"/>
                <w:szCs w:val="20"/>
              </w:rPr>
              <w:t>Tên hàng hóa, dịch vụ</w:t>
            </w:r>
          </w:p>
        </w:tc>
        <w:tc>
          <w:tcPr>
            <w:tcW w:w="1053" w:type="pct"/>
            <w:vAlign w:val="center"/>
          </w:tcPr>
          <w:p w14:paraId="58C39A7E">
            <w:pPr>
              <w:spacing w:after="120" w:line="240" w:lineRule="auto"/>
              <w:rPr>
                <w:rFonts w:ascii="Arial" w:hAnsi="Arial" w:cs="Arial"/>
                <w:sz w:val="20"/>
                <w:szCs w:val="20"/>
              </w:rPr>
            </w:pPr>
            <w:r>
              <w:rPr>
                <w:rFonts w:ascii="Arial" w:hAnsi="Arial" w:cs="Arial"/>
                <w:sz w:val="20"/>
                <w:szCs w:val="20"/>
              </w:rPr>
              <w:t>THHDVu</w:t>
            </w:r>
          </w:p>
        </w:tc>
        <w:tc>
          <w:tcPr>
            <w:tcW w:w="584" w:type="pct"/>
            <w:vAlign w:val="center"/>
          </w:tcPr>
          <w:p w14:paraId="630AB388">
            <w:pPr>
              <w:spacing w:after="120" w:line="240" w:lineRule="auto"/>
              <w:jc w:val="center"/>
              <w:rPr>
                <w:rFonts w:ascii="Arial" w:hAnsi="Arial" w:cs="Arial"/>
                <w:sz w:val="20"/>
                <w:szCs w:val="20"/>
              </w:rPr>
            </w:pPr>
            <w:r>
              <w:rPr>
                <w:rFonts w:ascii="Arial" w:hAnsi="Arial" w:cs="Arial"/>
                <w:sz w:val="20"/>
                <w:szCs w:val="20"/>
              </w:rPr>
              <w:t>500</w:t>
            </w:r>
          </w:p>
        </w:tc>
        <w:tc>
          <w:tcPr>
            <w:tcW w:w="731" w:type="pct"/>
            <w:gridSpan w:val="2"/>
            <w:vAlign w:val="center"/>
          </w:tcPr>
          <w:p w14:paraId="2C96477E">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1C417382">
            <w:pPr>
              <w:spacing w:after="120" w:line="240" w:lineRule="auto"/>
              <w:jc w:val="center"/>
              <w:rPr>
                <w:rFonts w:ascii="Arial" w:hAnsi="Arial" w:cs="Arial"/>
                <w:sz w:val="20"/>
                <w:szCs w:val="20"/>
              </w:rPr>
            </w:pPr>
            <w:r>
              <w:rPr>
                <w:rFonts w:ascii="Arial" w:hAnsi="Arial" w:cs="Arial"/>
                <w:sz w:val="20"/>
                <w:szCs w:val="20"/>
              </w:rPr>
              <w:t>Bắt buộc</w:t>
            </w:r>
          </w:p>
        </w:tc>
        <w:tc>
          <w:tcPr>
            <w:tcW w:w="986" w:type="pct"/>
          </w:tcPr>
          <w:p w14:paraId="15F907B0">
            <w:pPr>
              <w:spacing w:after="120" w:line="240" w:lineRule="auto"/>
              <w:jc w:val="center"/>
              <w:rPr>
                <w:rFonts w:ascii="Arial" w:hAnsi="Arial" w:cs="Arial"/>
                <w:strike/>
                <w:sz w:val="20"/>
                <w:szCs w:val="20"/>
              </w:rPr>
            </w:pPr>
          </w:p>
        </w:tc>
      </w:tr>
      <w:tr w14:paraId="425CDF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1B02A0F7">
            <w:pPr>
              <w:spacing w:after="120" w:line="240" w:lineRule="auto"/>
              <w:rPr>
                <w:rFonts w:ascii="Arial" w:hAnsi="Arial" w:cs="Arial"/>
                <w:sz w:val="20"/>
                <w:szCs w:val="20"/>
              </w:rPr>
            </w:pPr>
            <w:r>
              <w:rPr>
                <w:rFonts w:ascii="Arial" w:hAnsi="Arial" w:cs="Arial"/>
                <w:sz w:val="20"/>
                <w:szCs w:val="20"/>
              </w:rPr>
              <w:t>Đơn vị tính</w:t>
            </w:r>
          </w:p>
        </w:tc>
        <w:tc>
          <w:tcPr>
            <w:tcW w:w="1053" w:type="pct"/>
            <w:vAlign w:val="center"/>
          </w:tcPr>
          <w:p w14:paraId="4EE5D8C7">
            <w:pPr>
              <w:spacing w:after="120" w:line="240" w:lineRule="auto"/>
              <w:rPr>
                <w:rFonts w:ascii="Arial" w:hAnsi="Arial" w:cs="Arial"/>
                <w:sz w:val="20"/>
                <w:szCs w:val="20"/>
              </w:rPr>
            </w:pPr>
            <w:r>
              <w:rPr>
                <w:rFonts w:ascii="Arial" w:hAnsi="Arial" w:cs="Arial"/>
                <w:sz w:val="20"/>
                <w:szCs w:val="20"/>
              </w:rPr>
              <w:t>DVTinh</w:t>
            </w:r>
          </w:p>
        </w:tc>
        <w:tc>
          <w:tcPr>
            <w:tcW w:w="584" w:type="pct"/>
            <w:vAlign w:val="center"/>
          </w:tcPr>
          <w:p w14:paraId="62BA3B35">
            <w:pPr>
              <w:spacing w:after="120" w:line="240" w:lineRule="auto"/>
              <w:jc w:val="center"/>
              <w:rPr>
                <w:rFonts w:ascii="Arial" w:hAnsi="Arial" w:cs="Arial"/>
                <w:sz w:val="20"/>
                <w:szCs w:val="20"/>
              </w:rPr>
            </w:pPr>
            <w:r>
              <w:rPr>
                <w:rFonts w:ascii="Arial" w:hAnsi="Arial" w:cs="Arial"/>
                <w:sz w:val="20"/>
                <w:szCs w:val="20"/>
              </w:rPr>
              <w:t>50</w:t>
            </w:r>
          </w:p>
        </w:tc>
        <w:tc>
          <w:tcPr>
            <w:tcW w:w="731" w:type="pct"/>
            <w:gridSpan w:val="2"/>
            <w:vAlign w:val="center"/>
          </w:tcPr>
          <w:p w14:paraId="1D7E5632">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12BD6BE5">
            <w:pPr>
              <w:spacing w:after="120" w:line="240" w:lineRule="auto"/>
              <w:jc w:val="center"/>
              <w:rPr>
                <w:rFonts w:ascii="Arial" w:hAnsi="Arial" w:cs="Arial"/>
                <w:sz w:val="20"/>
                <w:szCs w:val="20"/>
              </w:rPr>
            </w:pPr>
            <w:r>
              <w:rPr>
                <w:rFonts w:ascii="Arial" w:hAnsi="Arial" w:cs="Arial"/>
                <w:sz w:val="20"/>
                <w:szCs w:val="20"/>
              </w:rPr>
              <w:t>Bắt buộc</w:t>
            </w:r>
          </w:p>
          <w:p w14:paraId="07E0FEB8">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986" w:type="pct"/>
          </w:tcPr>
          <w:p w14:paraId="5D989A1B">
            <w:pPr>
              <w:spacing w:after="120" w:line="240" w:lineRule="auto"/>
              <w:jc w:val="center"/>
              <w:rPr>
                <w:rFonts w:ascii="Arial" w:hAnsi="Arial" w:cs="Arial"/>
                <w:strike/>
                <w:sz w:val="20"/>
                <w:szCs w:val="20"/>
              </w:rPr>
            </w:pPr>
          </w:p>
        </w:tc>
      </w:tr>
      <w:tr w14:paraId="41EC80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7FFD5F23">
            <w:pPr>
              <w:spacing w:after="120" w:line="240" w:lineRule="auto"/>
              <w:rPr>
                <w:rFonts w:ascii="Arial" w:hAnsi="Arial" w:cs="Arial"/>
                <w:sz w:val="20"/>
                <w:szCs w:val="20"/>
              </w:rPr>
            </w:pPr>
            <w:r>
              <w:rPr>
                <w:rFonts w:ascii="Arial" w:hAnsi="Arial" w:cs="Arial"/>
                <w:sz w:val="20"/>
                <w:szCs w:val="20"/>
              </w:rPr>
              <w:t>Số lượng</w:t>
            </w:r>
          </w:p>
        </w:tc>
        <w:tc>
          <w:tcPr>
            <w:tcW w:w="1053" w:type="pct"/>
            <w:vAlign w:val="center"/>
          </w:tcPr>
          <w:p w14:paraId="3637AE83">
            <w:pPr>
              <w:spacing w:after="120" w:line="240" w:lineRule="auto"/>
              <w:rPr>
                <w:rFonts w:ascii="Arial" w:hAnsi="Arial" w:cs="Arial"/>
                <w:sz w:val="20"/>
                <w:szCs w:val="20"/>
              </w:rPr>
            </w:pPr>
            <w:r>
              <w:rPr>
                <w:rFonts w:ascii="Arial" w:hAnsi="Arial" w:cs="Arial"/>
                <w:sz w:val="20"/>
                <w:szCs w:val="20"/>
              </w:rPr>
              <w:t>SLuong</w:t>
            </w:r>
          </w:p>
        </w:tc>
        <w:tc>
          <w:tcPr>
            <w:tcW w:w="584" w:type="pct"/>
            <w:vAlign w:val="center"/>
          </w:tcPr>
          <w:p w14:paraId="112EA78B">
            <w:pPr>
              <w:spacing w:after="120" w:line="240" w:lineRule="auto"/>
              <w:jc w:val="center"/>
              <w:rPr>
                <w:rFonts w:ascii="Arial" w:hAnsi="Arial" w:cs="Arial"/>
                <w:sz w:val="20"/>
                <w:szCs w:val="20"/>
              </w:rPr>
            </w:pPr>
            <w:r>
              <w:rPr>
                <w:rFonts w:ascii="Arial" w:hAnsi="Arial" w:cs="Arial"/>
                <w:sz w:val="20"/>
                <w:szCs w:val="20"/>
              </w:rPr>
              <w:t>21,6</w:t>
            </w:r>
          </w:p>
        </w:tc>
        <w:tc>
          <w:tcPr>
            <w:tcW w:w="731" w:type="pct"/>
            <w:gridSpan w:val="2"/>
            <w:vAlign w:val="center"/>
          </w:tcPr>
          <w:p w14:paraId="45DE2BB4">
            <w:pPr>
              <w:spacing w:after="120" w:line="240" w:lineRule="auto"/>
              <w:jc w:val="center"/>
              <w:rPr>
                <w:rFonts w:ascii="Arial" w:hAnsi="Arial" w:cs="Arial"/>
                <w:sz w:val="20"/>
                <w:szCs w:val="20"/>
              </w:rPr>
            </w:pPr>
            <w:r>
              <w:rPr>
                <w:rFonts w:ascii="Arial" w:hAnsi="Arial" w:cs="Arial"/>
                <w:sz w:val="20"/>
                <w:szCs w:val="20"/>
              </w:rPr>
              <w:t>Số</w:t>
            </w:r>
          </w:p>
        </w:tc>
        <w:tc>
          <w:tcPr>
            <w:tcW w:w="657" w:type="pct"/>
            <w:vAlign w:val="center"/>
          </w:tcPr>
          <w:p w14:paraId="773F78AC">
            <w:pPr>
              <w:spacing w:after="120" w:line="240" w:lineRule="auto"/>
              <w:jc w:val="center"/>
              <w:rPr>
                <w:rFonts w:ascii="Arial" w:hAnsi="Arial" w:cs="Arial"/>
                <w:sz w:val="20"/>
                <w:szCs w:val="20"/>
              </w:rPr>
            </w:pPr>
            <w:r>
              <w:rPr>
                <w:rFonts w:ascii="Arial" w:hAnsi="Arial" w:cs="Arial"/>
                <w:sz w:val="20"/>
                <w:szCs w:val="20"/>
              </w:rPr>
              <w:t xml:space="preserve">Bắt buộc </w:t>
            </w:r>
          </w:p>
          <w:p w14:paraId="590547FB">
            <w:pPr>
              <w:spacing w:after="120" w:line="240" w:lineRule="auto"/>
              <w:jc w:val="center"/>
              <w:rPr>
                <w:rFonts w:ascii="Arial" w:hAnsi="Arial" w:cs="Arial"/>
                <w:sz w:val="20"/>
                <w:szCs w:val="20"/>
              </w:rPr>
            </w:pPr>
            <w:r>
              <w:rPr>
                <w:rFonts w:ascii="Arial" w:hAnsi="Arial" w:cs="Arial"/>
                <w:sz w:val="20"/>
                <w:szCs w:val="20"/>
              </w:rPr>
              <w:t>(Nếu có)</w:t>
            </w:r>
          </w:p>
        </w:tc>
        <w:tc>
          <w:tcPr>
            <w:tcW w:w="986" w:type="pct"/>
          </w:tcPr>
          <w:p w14:paraId="3AA75ECC">
            <w:pPr>
              <w:spacing w:after="120" w:line="240" w:lineRule="auto"/>
              <w:jc w:val="center"/>
              <w:rPr>
                <w:rFonts w:ascii="Arial" w:hAnsi="Arial" w:cs="Arial"/>
                <w:strike/>
                <w:sz w:val="20"/>
                <w:szCs w:val="20"/>
              </w:rPr>
            </w:pPr>
          </w:p>
        </w:tc>
      </w:tr>
      <w:tr w14:paraId="09B84F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28FEA79A">
            <w:pPr>
              <w:spacing w:after="120" w:line="240" w:lineRule="auto"/>
              <w:rPr>
                <w:rFonts w:ascii="Arial" w:hAnsi="Arial" w:cs="Arial"/>
                <w:sz w:val="20"/>
                <w:szCs w:val="20"/>
              </w:rPr>
            </w:pPr>
            <w:r>
              <w:rPr>
                <w:rFonts w:ascii="Arial" w:hAnsi="Arial" w:cs="Arial"/>
                <w:sz w:val="20"/>
                <w:szCs w:val="20"/>
              </w:rPr>
              <w:t>Đơn giá</w:t>
            </w:r>
          </w:p>
        </w:tc>
        <w:tc>
          <w:tcPr>
            <w:tcW w:w="1053" w:type="pct"/>
            <w:vAlign w:val="center"/>
          </w:tcPr>
          <w:p w14:paraId="4C708394">
            <w:pPr>
              <w:spacing w:after="120" w:line="240" w:lineRule="auto"/>
              <w:rPr>
                <w:rFonts w:ascii="Arial" w:hAnsi="Arial" w:cs="Arial"/>
                <w:sz w:val="20"/>
                <w:szCs w:val="20"/>
              </w:rPr>
            </w:pPr>
            <w:r>
              <w:rPr>
                <w:rFonts w:ascii="Arial" w:hAnsi="Arial" w:cs="Arial"/>
                <w:sz w:val="20"/>
                <w:szCs w:val="20"/>
              </w:rPr>
              <w:t>DGia</w:t>
            </w:r>
          </w:p>
        </w:tc>
        <w:tc>
          <w:tcPr>
            <w:tcW w:w="584" w:type="pct"/>
            <w:vAlign w:val="center"/>
          </w:tcPr>
          <w:p w14:paraId="1374AD4B">
            <w:pPr>
              <w:spacing w:after="120" w:line="240" w:lineRule="auto"/>
              <w:jc w:val="center"/>
              <w:rPr>
                <w:rFonts w:ascii="Arial" w:hAnsi="Arial" w:cs="Arial"/>
                <w:sz w:val="20"/>
                <w:szCs w:val="20"/>
              </w:rPr>
            </w:pPr>
            <w:r>
              <w:rPr>
                <w:rFonts w:ascii="Arial" w:hAnsi="Arial" w:cs="Arial"/>
                <w:sz w:val="20"/>
                <w:szCs w:val="20"/>
              </w:rPr>
              <w:t>21,6</w:t>
            </w:r>
          </w:p>
        </w:tc>
        <w:tc>
          <w:tcPr>
            <w:tcW w:w="731" w:type="pct"/>
            <w:gridSpan w:val="2"/>
            <w:vAlign w:val="center"/>
          </w:tcPr>
          <w:p w14:paraId="7E28D8A1">
            <w:pPr>
              <w:spacing w:after="120" w:line="240" w:lineRule="auto"/>
              <w:jc w:val="center"/>
              <w:rPr>
                <w:rFonts w:ascii="Arial" w:hAnsi="Arial" w:cs="Arial"/>
                <w:sz w:val="20"/>
                <w:szCs w:val="20"/>
              </w:rPr>
            </w:pPr>
            <w:r>
              <w:rPr>
                <w:rFonts w:ascii="Arial" w:hAnsi="Arial" w:cs="Arial"/>
                <w:sz w:val="20"/>
                <w:szCs w:val="20"/>
              </w:rPr>
              <w:t>Số</w:t>
            </w:r>
          </w:p>
        </w:tc>
        <w:tc>
          <w:tcPr>
            <w:tcW w:w="657" w:type="pct"/>
            <w:vAlign w:val="center"/>
          </w:tcPr>
          <w:p w14:paraId="000B9626">
            <w:pPr>
              <w:spacing w:after="120" w:line="240" w:lineRule="auto"/>
              <w:jc w:val="center"/>
              <w:rPr>
                <w:rFonts w:ascii="Arial" w:hAnsi="Arial" w:cs="Arial"/>
                <w:sz w:val="20"/>
                <w:szCs w:val="20"/>
              </w:rPr>
            </w:pPr>
            <w:r>
              <w:rPr>
                <w:rFonts w:ascii="Arial" w:hAnsi="Arial" w:cs="Arial"/>
                <w:sz w:val="20"/>
                <w:szCs w:val="20"/>
              </w:rPr>
              <w:t>Bắt buộc</w:t>
            </w:r>
          </w:p>
          <w:p w14:paraId="578BD472">
            <w:pPr>
              <w:spacing w:after="120" w:line="240" w:lineRule="auto"/>
              <w:jc w:val="center"/>
              <w:rPr>
                <w:rFonts w:ascii="Arial" w:hAnsi="Arial" w:cs="Arial"/>
                <w:sz w:val="20"/>
                <w:szCs w:val="20"/>
              </w:rPr>
            </w:pPr>
            <w:r>
              <w:rPr>
                <w:rFonts w:ascii="Arial" w:hAnsi="Arial" w:cs="Arial"/>
                <w:sz w:val="20"/>
                <w:szCs w:val="20"/>
              </w:rPr>
              <w:t>(Nếu có)</w:t>
            </w:r>
          </w:p>
        </w:tc>
        <w:tc>
          <w:tcPr>
            <w:tcW w:w="986" w:type="pct"/>
          </w:tcPr>
          <w:p w14:paraId="2A61EC70">
            <w:pPr>
              <w:spacing w:after="120" w:line="240" w:lineRule="auto"/>
              <w:jc w:val="center"/>
              <w:rPr>
                <w:rFonts w:ascii="Arial" w:hAnsi="Arial" w:cs="Arial"/>
                <w:strike/>
                <w:sz w:val="20"/>
                <w:szCs w:val="20"/>
              </w:rPr>
            </w:pPr>
          </w:p>
        </w:tc>
      </w:tr>
      <w:tr w14:paraId="698900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7ED60C51">
            <w:pPr>
              <w:spacing w:after="120" w:line="240" w:lineRule="auto"/>
              <w:rPr>
                <w:rFonts w:ascii="Arial" w:hAnsi="Arial" w:cs="Arial"/>
                <w:sz w:val="20"/>
                <w:szCs w:val="20"/>
              </w:rPr>
            </w:pPr>
            <w:r>
              <w:rPr>
                <w:rFonts w:ascii="Arial" w:hAnsi="Arial" w:cs="Arial"/>
                <w:sz w:val="20"/>
                <w:szCs w:val="20"/>
              </w:rPr>
              <w:t>Tỷ lệ % chiết khấu (Trong trường hợp thể hiện thông tin chiết khấu cho từng hàng hóa, dịch vụ)</w:t>
            </w:r>
          </w:p>
        </w:tc>
        <w:tc>
          <w:tcPr>
            <w:tcW w:w="1053" w:type="pct"/>
            <w:vAlign w:val="center"/>
          </w:tcPr>
          <w:p w14:paraId="74A38984">
            <w:pPr>
              <w:spacing w:after="120" w:line="240" w:lineRule="auto"/>
              <w:rPr>
                <w:rFonts w:ascii="Arial" w:hAnsi="Arial" w:cs="Arial"/>
                <w:sz w:val="20"/>
                <w:szCs w:val="20"/>
              </w:rPr>
            </w:pPr>
            <w:r>
              <w:rPr>
                <w:rFonts w:ascii="Arial" w:hAnsi="Arial" w:cs="Arial"/>
                <w:sz w:val="20"/>
                <w:szCs w:val="20"/>
              </w:rPr>
              <w:t>TLCKhau</w:t>
            </w:r>
          </w:p>
        </w:tc>
        <w:tc>
          <w:tcPr>
            <w:tcW w:w="584" w:type="pct"/>
            <w:vAlign w:val="center"/>
          </w:tcPr>
          <w:p w14:paraId="40DF842A">
            <w:pPr>
              <w:spacing w:after="120" w:line="240" w:lineRule="auto"/>
              <w:jc w:val="center"/>
              <w:rPr>
                <w:rFonts w:ascii="Arial" w:hAnsi="Arial" w:cs="Arial"/>
                <w:sz w:val="20"/>
                <w:szCs w:val="20"/>
              </w:rPr>
            </w:pPr>
            <w:r>
              <w:rPr>
                <w:rFonts w:ascii="Arial" w:hAnsi="Arial" w:cs="Arial"/>
                <w:sz w:val="20"/>
                <w:szCs w:val="20"/>
              </w:rPr>
              <w:t>6,4</w:t>
            </w:r>
          </w:p>
        </w:tc>
        <w:tc>
          <w:tcPr>
            <w:tcW w:w="731" w:type="pct"/>
            <w:gridSpan w:val="2"/>
            <w:vAlign w:val="center"/>
          </w:tcPr>
          <w:p w14:paraId="59DE18CC">
            <w:pPr>
              <w:spacing w:after="120" w:line="240" w:lineRule="auto"/>
              <w:jc w:val="center"/>
              <w:rPr>
                <w:rFonts w:ascii="Arial" w:hAnsi="Arial" w:cs="Arial"/>
                <w:sz w:val="20"/>
                <w:szCs w:val="20"/>
              </w:rPr>
            </w:pPr>
            <w:r>
              <w:rPr>
                <w:rFonts w:ascii="Arial" w:hAnsi="Arial" w:cs="Arial"/>
                <w:sz w:val="20"/>
                <w:szCs w:val="20"/>
              </w:rPr>
              <w:t>Số</w:t>
            </w:r>
          </w:p>
        </w:tc>
        <w:tc>
          <w:tcPr>
            <w:tcW w:w="657" w:type="pct"/>
            <w:vAlign w:val="center"/>
          </w:tcPr>
          <w:p w14:paraId="386A2646">
            <w:pPr>
              <w:spacing w:after="120" w:line="240" w:lineRule="auto"/>
              <w:rPr>
                <w:rFonts w:ascii="Arial" w:hAnsi="Arial" w:cs="Arial"/>
                <w:sz w:val="20"/>
                <w:szCs w:val="20"/>
              </w:rPr>
            </w:pPr>
            <w:r>
              <w:rPr>
                <w:rFonts w:ascii="Arial" w:hAnsi="Arial" w:cs="Arial"/>
                <w:sz w:val="20"/>
                <w:szCs w:val="20"/>
              </w:rPr>
              <w:t xml:space="preserve">Không Bắt buộc </w:t>
            </w:r>
          </w:p>
        </w:tc>
        <w:tc>
          <w:tcPr>
            <w:tcW w:w="986" w:type="pct"/>
          </w:tcPr>
          <w:p w14:paraId="5B4B0EF0">
            <w:pPr>
              <w:spacing w:after="120" w:line="240" w:lineRule="auto"/>
              <w:rPr>
                <w:rFonts w:ascii="Arial" w:hAnsi="Arial" w:cs="Arial"/>
                <w:sz w:val="20"/>
                <w:szCs w:val="20"/>
              </w:rPr>
            </w:pPr>
          </w:p>
        </w:tc>
      </w:tr>
      <w:tr w14:paraId="252BA7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47DC7DA2">
            <w:pPr>
              <w:spacing w:after="120" w:line="240" w:lineRule="auto"/>
              <w:rPr>
                <w:rFonts w:ascii="Arial" w:hAnsi="Arial" w:cs="Arial"/>
                <w:sz w:val="20"/>
                <w:szCs w:val="20"/>
              </w:rPr>
            </w:pPr>
            <w:r>
              <w:rPr>
                <w:rFonts w:ascii="Arial" w:hAnsi="Arial" w:cs="Arial"/>
                <w:sz w:val="20"/>
                <w:szCs w:val="20"/>
              </w:rPr>
              <w:t>Số tiền chiết khấu (Trong trường hợp thể hiện thông tin chiết khấu cho từng hàng hóa, dịch vụ)</w:t>
            </w:r>
          </w:p>
        </w:tc>
        <w:tc>
          <w:tcPr>
            <w:tcW w:w="1053" w:type="pct"/>
            <w:vAlign w:val="center"/>
          </w:tcPr>
          <w:p w14:paraId="70CC8185">
            <w:pPr>
              <w:spacing w:after="120" w:line="240" w:lineRule="auto"/>
              <w:rPr>
                <w:rFonts w:ascii="Arial" w:hAnsi="Arial" w:cs="Arial"/>
                <w:sz w:val="20"/>
                <w:szCs w:val="20"/>
              </w:rPr>
            </w:pPr>
            <w:r>
              <w:rPr>
                <w:rFonts w:ascii="Arial" w:hAnsi="Arial" w:cs="Arial"/>
                <w:sz w:val="20"/>
                <w:szCs w:val="20"/>
              </w:rPr>
              <w:t>STCKhau</w:t>
            </w:r>
          </w:p>
        </w:tc>
        <w:tc>
          <w:tcPr>
            <w:tcW w:w="584" w:type="pct"/>
            <w:vAlign w:val="center"/>
          </w:tcPr>
          <w:p w14:paraId="7091CB11">
            <w:pPr>
              <w:spacing w:after="120" w:line="240" w:lineRule="auto"/>
              <w:jc w:val="center"/>
              <w:rPr>
                <w:rFonts w:ascii="Arial" w:hAnsi="Arial" w:cs="Arial"/>
                <w:sz w:val="20"/>
                <w:szCs w:val="20"/>
              </w:rPr>
            </w:pPr>
            <w:r>
              <w:rPr>
                <w:rFonts w:ascii="Arial" w:hAnsi="Arial" w:cs="Arial"/>
                <w:sz w:val="20"/>
                <w:szCs w:val="20"/>
              </w:rPr>
              <w:t>21,6</w:t>
            </w:r>
          </w:p>
        </w:tc>
        <w:tc>
          <w:tcPr>
            <w:tcW w:w="731" w:type="pct"/>
            <w:gridSpan w:val="2"/>
            <w:vAlign w:val="center"/>
          </w:tcPr>
          <w:p w14:paraId="24283FD7">
            <w:pPr>
              <w:spacing w:after="120" w:line="240" w:lineRule="auto"/>
              <w:jc w:val="center"/>
              <w:rPr>
                <w:rFonts w:ascii="Arial" w:hAnsi="Arial" w:cs="Arial"/>
                <w:sz w:val="20"/>
                <w:szCs w:val="20"/>
              </w:rPr>
            </w:pPr>
            <w:r>
              <w:rPr>
                <w:rFonts w:ascii="Arial" w:hAnsi="Arial" w:cs="Arial"/>
                <w:sz w:val="20"/>
                <w:szCs w:val="20"/>
              </w:rPr>
              <w:t>Số</w:t>
            </w:r>
          </w:p>
        </w:tc>
        <w:tc>
          <w:tcPr>
            <w:tcW w:w="657" w:type="pct"/>
            <w:vAlign w:val="center"/>
          </w:tcPr>
          <w:p w14:paraId="3725EDE7">
            <w:pPr>
              <w:spacing w:after="120" w:line="240" w:lineRule="auto"/>
              <w:rPr>
                <w:rFonts w:ascii="Arial" w:hAnsi="Arial" w:cs="Arial"/>
                <w:sz w:val="20"/>
                <w:szCs w:val="20"/>
              </w:rPr>
            </w:pPr>
            <w:r>
              <w:rPr>
                <w:rFonts w:ascii="Arial" w:hAnsi="Arial" w:cs="Arial"/>
                <w:sz w:val="20"/>
                <w:szCs w:val="20"/>
              </w:rPr>
              <w:t xml:space="preserve">Không Bắt buộc </w:t>
            </w:r>
          </w:p>
        </w:tc>
        <w:tc>
          <w:tcPr>
            <w:tcW w:w="986" w:type="pct"/>
          </w:tcPr>
          <w:p w14:paraId="452485BE">
            <w:pPr>
              <w:spacing w:after="120" w:line="240" w:lineRule="auto"/>
              <w:rPr>
                <w:rFonts w:ascii="Arial" w:hAnsi="Arial" w:cs="Arial"/>
                <w:sz w:val="20"/>
                <w:szCs w:val="20"/>
              </w:rPr>
            </w:pPr>
          </w:p>
        </w:tc>
      </w:tr>
      <w:tr w14:paraId="0B8BC9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16B8A145">
            <w:pPr>
              <w:spacing w:after="120" w:line="240" w:lineRule="auto"/>
              <w:rPr>
                <w:rFonts w:ascii="Arial" w:hAnsi="Arial" w:cs="Arial"/>
                <w:sz w:val="20"/>
                <w:szCs w:val="20"/>
              </w:rPr>
            </w:pPr>
            <w:r>
              <w:rPr>
                <w:rFonts w:ascii="Arial" w:hAnsi="Arial" w:cs="Arial"/>
                <w:sz w:val="20"/>
                <w:szCs w:val="20"/>
              </w:rPr>
              <w:t>Thành tiền (Thành tiền chưa có thuế GTGT)</w:t>
            </w:r>
          </w:p>
        </w:tc>
        <w:tc>
          <w:tcPr>
            <w:tcW w:w="1053" w:type="pct"/>
            <w:vAlign w:val="center"/>
          </w:tcPr>
          <w:p w14:paraId="440F9195">
            <w:pPr>
              <w:spacing w:after="120" w:line="240" w:lineRule="auto"/>
              <w:rPr>
                <w:rFonts w:ascii="Arial" w:hAnsi="Arial" w:cs="Arial"/>
                <w:sz w:val="20"/>
                <w:szCs w:val="20"/>
              </w:rPr>
            </w:pPr>
            <w:r>
              <w:rPr>
                <w:rFonts w:ascii="Arial" w:hAnsi="Arial" w:cs="Arial"/>
                <w:sz w:val="20"/>
                <w:szCs w:val="20"/>
              </w:rPr>
              <w:t>ThTien</w:t>
            </w:r>
          </w:p>
        </w:tc>
        <w:tc>
          <w:tcPr>
            <w:tcW w:w="584" w:type="pct"/>
            <w:vAlign w:val="center"/>
          </w:tcPr>
          <w:p w14:paraId="2450DFD7">
            <w:pPr>
              <w:spacing w:after="120" w:line="240" w:lineRule="auto"/>
              <w:jc w:val="center"/>
              <w:rPr>
                <w:rFonts w:ascii="Arial" w:hAnsi="Arial" w:cs="Arial"/>
                <w:sz w:val="20"/>
                <w:szCs w:val="20"/>
              </w:rPr>
            </w:pPr>
            <w:r>
              <w:rPr>
                <w:rFonts w:ascii="Arial" w:hAnsi="Arial" w:cs="Arial"/>
                <w:sz w:val="20"/>
                <w:szCs w:val="20"/>
              </w:rPr>
              <w:t>21,6</w:t>
            </w:r>
          </w:p>
        </w:tc>
        <w:tc>
          <w:tcPr>
            <w:tcW w:w="731" w:type="pct"/>
            <w:gridSpan w:val="2"/>
            <w:vAlign w:val="center"/>
          </w:tcPr>
          <w:p w14:paraId="4DA8055C">
            <w:pPr>
              <w:spacing w:after="120" w:line="240" w:lineRule="auto"/>
              <w:jc w:val="center"/>
              <w:rPr>
                <w:rFonts w:ascii="Arial" w:hAnsi="Arial" w:cs="Arial"/>
                <w:sz w:val="20"/>
                <w:szCs w:val="20"/>
              </w:rPr>
            </w:pPr>
            <w:r>
              <w:rPr>
                <w:rFonts w:ascii="Arial" w:hAnsi="Arial" w:cs="Arial"/>
                <w:sz w:val="20"/>
                <w:szCs w:val="20"/>
              </w:rPr>
              <w:t>Số</w:t>
            </w:r>
          </w:p>
        </w:tc>
        <w:tc>
          <w:tcPr>
            <w:tcW w:w="657" w:type="pct"/>
            <w:vAlign w:val="center"/>
          </w:tcPr>
          <w:p w14:paraId="41E2747C">
            <w:pPr>
              <w:spacing w:after="120" w:line="240" w:lineRule="auto"/>
              <w:rPr>
                <w:rFonts w:ascii="Arial" w:hAnsi="Arial" w:cs="Arial"/>
                <w:sz w:val="20"/>
                <w:szCs w:val="20"/>
              </w:rPr>
            </w:pPr>
            <w:r>
              <w:rPr>
                <w:rFonts w:ascii="Arial" w:hAnsi="Arial" w:cs="Arial"/>
                <w:sz w:val="20"/>
                <w:szCs w:val="20"/>
              </w:rPr>
              <w:t>Bắt buộc</w:t>
            </w:r>
          </w:p>
          <w:p w14:paraId="279B9FA0">
            <w:pPr>
              <w:spacing w:after="120" w:line="240" w:lineRule="auto"/>
              <w:jc w:val="center"/>
              <w:rPr>
                <w:rFonts w:ascii="Arial" w:hAnsi="Arial" w:cs="Arial"/>
                <w:sz w:val="20"/>
                <w:szCs w:val="20"/>
              </w:rPr>
            </w:pPr>
            <w:r>
              <w:rPr>
                <w:rFonts w:ascii="Arial" w:hAnsi="Arial" w:cs="Arial"/>
                <w:sz w:val="20"/>
                <w:szCs w:val="20"/>
              </w:rPr>
              <w:t>(Trừ trường hợp TChat có giá trị là “4-Ghi chú/diễn giải”)</w:t>
            </w:r>
          </w:p>
        </w:tc>
        <w:tc>
          <w:tcPr>
            <w:tcW w:w="986" w:type="pct"/>
          </w:tcPr>
          <w:p w14:paraId="18478A27">
            <w:pPr>
              <w:spacing w:after="120" w:line="240" w:lineRule="auto"/>
              <w:rPr>
                <w:rFonts w:ascii="Arial" w:hAnsi="Arial" w:cs="Arial"/>
                <w:sz w:val="20"/>
                <w:szCs w:val="20"/>
              </w:rPr>
            </w:pPr>
          </w:p>
        </w:tc>
      </w:tr>
      <w:tr w14:paraId="4BC11D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0CBEB482">
            <w:pPr>
              <w:spacing w:after="120" w:line="240" w:lineRule="auto"/>
              <w:rPr>
                <w:rFonts w:ascii="Arial" w:hAnsi="Arial" w:cs="Arial"/>
                <w:sz w:val="20"/>
                <w:szCs w:val="20"/>
              </w:rPr>
            </w:pPr>
            <w:r>
              <w:rPr>
                <w:rFonts w:ascii="Arial" w:hAnsi="Arial" w:cs="Arial"/>
                <w:sz w:val="20"/>
                <w:szCs w:val="20"/>
              </w:rPr>
              <w:t>Thuế suất (Thuế suất thuế GTGT)</w:t>
            </w:r>
          </w:p>
        </w:tc>
        <w:tc>
          <w:tcPr>
            <w:tcW w:w="1053" w:type="pct"/>
            <w:vAlign w:val="center"/>
          </w:tcPr>
          <w:p w14:paraId="0B1F93C1">
            <w:pPr>
              <w:spacing w:after="120" w:line="240" w:lineRule="auto"/>
              <w:rPr>
                <w:rFonts w:ascii="Arial" w:hAnsi="Arial" w:cs="Arial"/>
                <w:sz w:val="20"/>
                <w:szCs w:val="20"/>
              </w:rPr>
            </w:pPr>
            <w:r>
              <w:rPr>
                <w:rFonts w:ascii="Arial" w:hAnsi="Arial" w:cs="Arial"/>
                <w:sz w:val="20"/>
                <w:szCs w:val="20"/>
              </w:rPr>
              <w:t>TSuat</w:t>
            </w:r>
          </w:p>
        </w:tc>
        <w:tc>
          <w:tcPr>
            <w:tcW w:w="584" w:type="pct"/>
            <w:vAlign w:val="center"/>
          </w:tcPr>
          <w:p w14:paraId="55741340">
            <w:pPr>
              <w:spacing w:after="120" w:line="240" w:lineRule="auto"/>
              <w:jc w:val="center"/>
              <w:rPr>
                <w:rFonts w:ascii="Arial" w:hAnsi="Arial" w:cs="Arial"/>
                <w:sz w:val="20"/>
                <w:szCs w:val="20"/>
              </w:rPr>
            </w:pPr>
            <w:r>
              <w:rPr>
                <w:rFonts w:ascii="Arial" w:hAnsi="Arial" w:cs="Arial"/>
                <w:sz w:val="20"/>
                <w:szCs w:val="20"/>
              </w:rPr>
              <w:t>11</w:t>
            </w:r>
          </w:p>
        </w:tc>
        <w:tc>
          <w:tcPr>
            <w:tcW w:w="731" w:type="pct"/>
            <w:gridSpan w:val="2"/>
            <w:vAlign w:val="center"/>
          </w:tcPr>
          <w:p w14:paraId="61136AAB">
            <w:pPr>
              <w:spacing w:after="120" w:line="240" w:lineRule="auto"/>
              <w:jc w:val="center"/>
              <w:rPr>
                <w:rFonts w:ascii="Arial" w:hAnsi="Arial" w:cs="Arial"/>
                <w:sz w:val="20"/>
                <w:szCs w:val="20"/>
              </w:rPr>
            </w:pPr>
            <w:r>
              <w:rPr>
                <w:rFonts w:ascii="Arial" w:hAnsi="Arial" w:cs="Arial"/>
                <w:sz w:val="20"/>
                <w:szCs w:val="20"/>
              </w:rPr>
              <w:t>Chuỗi ký tự (Chi tiết tại Phụ lục V Quy định này)</w:t>
            </w:r>
          </w:p>
        </w:tc>
        <w:tc>
          <w:tcPr>
            <w:tcW w:w="657" w:type="pct"/>
            <w:vAlign w:val="center"/>
          </w:tcPr>
          <w:p w14:paraId="40F01BF4">
            <w:pPr>
              <w:spacing w:after="120" w:line="240" w:lineRule="auto"/>
              <w:jc w:val="center"/>
              <w:rPr>
                <w:rFonts w:ascii="Arial" w:hAnsi="Arial" w:cs="Arial"/>
                <w:sz w:val="20"/>
                <w:szCs w:val="20"/>
              </w:rPr>
            </w:pPr>
            <w:r>
              <w:rPr>
                <w:rFonts w:ascii="Arial" w:hAnsi="Arial" w:cs="Arial"/>
                <w:sz w:val="20"/>
                <w:szCs w:val="20"/>
              </w:rPr>
              <w:t>Bắt buộc</w:t>
            </w:r>
          </w:p>
          <w:p w14:paraId="566D46D1">
            <w:pPr>
              <w:spacing w:after="120" w:line="240" w:lineRule="auto"/>
              <w:jc w:val="center"/>
              <w:rPr>
                <w:rFonts w:ascii="Arial" w:hAnsi="Arial" w:cs="Arial"/>
                <w:sz w:val="20"/>
                <w:szCs w:val="20"/>
              </w:rPr>
            </w:pPr>
            <w:r>
              <w:rPr>
                <w:rFonts w:ascii="Arial" w:hAnsi="Arial" w:cs="Arial"/>
                <w:sz w:val="20"/>
                <w:szCs w:val="20"/>
              </w:rPr>
              <w:t>(Nếu có)</w:t>
            </w:r>
          </w:p>
        </w:tc>
        <w:tc>
          <w:tcPr>
            <w:tcW w:w="986" w:type="pct"/>
          </w:tcPr>
          <w:p w14:paraId="39429E56">
            <w:pPr>
              <w:spacing w:after="120" w:line="240" w:lineRule="auto"/>
              <w:jc w:val="center"/>
              <w:rPr>
                <w:rFonts w:ascii="Arial" w:hAnsi="Arial" w:cs="Arial"/>
                <w:strike/>
                <w:sz w:val="20"/>
                <w:szCs w:val="20"/>
              </w:rPr>
            </w:pPr>
          </w:p>
        </w:tc>
      </w:tr>
      <w:tr w14:paraId="325678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4AA83718">
            <w:pPr>
              <w:spacing w:after="120" w:line="240" w:lineRule="auto"/>
              <w:rPr>
                <w:rFonts w:ascii="Arial" w:hAnsi="Arial" w:cs="Arial"/>
                <w:sz w:val="20"/>
                <w:szCs w:val="20"/>
              </w:rPr>
            </w:pPr>
            <w:r>
              <w:rPr>
                <w:rFonts w:ascii="Arial" w:hAnsi="Arial" w:cs="Arial"/>
                <w:b/>
                <w:sz w:val="20"/>
                <w:szCs w:val="20"/>
              </w:rPr>
              <w:t>Thẻ HDon\DLHDon\NDHDon\DSHHDVu\HHDVu\TTHHDTrung chứa danh sách thông tin hàng hóa đặc trưng (bắt buộc nếu thẻ TChat có giá trị là “5”)</w:t>
            </w:r>
          </w:p>
        </w:tc>
      </w:tr>
      <w:tr w14:paraId="508630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3A650539">
            <w:pPr>
              <w:spacing w:after="120" w:line="240" w:lineRule="auto"/>
              <w:rPr>
                <w:rFonts w:ascii="Arial" w:hAnsi="Arial" w:cs="Arial"/>
                <w:sz w:val="20"/>
                <w:szCs w:val="20"/>
              </w:rPr>
            </w:pPr>
            <w:r>
              <w:rPr>
                <w:rFonts w:ascii="Arial" w:hAnsi="Arial" w:cs="Arial"/>
                <w:b/>
                <w:sz w:val="20"/>
                <w:szCs w:val="20"/>
              </w:rPr>
              <w:t xml:space="preserve">Thẻ HDon\DLHDon\NDHDon\DSHHDVu\HHDVu\TTHHDTrung\TTin chứa thông tin hàng hóa đặc trưng, thẻ này được lặp lại nhiều lần </w:t>
            </w:r>
          </w:p>
        </w:tc>
      </w:tr>
      <w:tr w14:paraId="4A131E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470915CF">
            <w:pPr>
              <w:spacing w:after="120" w:line="240" w:lineRule="auto"/>
              <w:rPr>
                <w:rFonts w:ascii="Arial" w:hAnsi="Arial" w:cs="Arial"/>
                <w:sz w:val="20"/>
                <w:szCs w:val="20"/>
              </w:rPr>
            </w:pPr>
            <w:r>
              <w:rPr>
                <w:rFonts w:ascii="Arial" w:hAnsi="Arial" w:cs="Arial"/>
                <w:sz w:val="20"/>
                <w:szCs w:val="20"/>
              </w:rPr>
              <w:t>Loại hàng hóa đặc trưng</w:t>
            </w:r>
          </w:p>
        </w:tc>
        <w:tc>
          <w:tcPr>
            <w:tcW w:w="1053" w:type="pct"/>
            <w:vAlign w:val="center"/>
          </w:tcPr>
          <w:p w14:paraId="42967ACB">
            <w:pPr>
              <w:spacing w:after="120" w:line="240" w:lineRule="auto"/>
              <w:rPr>
                <w:rFonts w:ascii="Arial" w:hAnsi="Arial" w:cs="Arial"/>
                <w:sz w:val="20"/>
                <w:szCs w:val="20"/>
              </w:rPr>
            </w:pPr>
            <w:r>
              <w:rPr>
                <w:rFonts w:ascii="Arial" w:hAnsi="Arial" w:cs="Arial"/>
                <w:sz w:val="20"/>
                <w:szCs w:val="20"/>
              </w:rPr>
              <w:t>LHHDTrung</w:t>
            </w:r>
          </w:p>
        </w:tc>
        <w:tc>
          <w:tcPr>
            <w:tcW w:w="584" w:type="pct"/>
            <w:vAlign w:val="center"/>
          </w:tcPr>
          <w:p w14:paraId="21F19A5C">
            <w:pPr>
              <w:spacing w:after="120" w:line="240" w:lineRule="auto"/>
              <w:jc w:val="center"/>
              <w:rPr>
                <w:rFonts w:ascii="Arial" w:hAnsi="Arial" w:cs="Arial"/>
                <w:sz w:val="20"/>
                <w:szCs w:val="20"/>
              </w:rPr>
            </w:pPr>
            <w:r>
              <w:rPr>
                <w:rFonts w:ascii="Arial" w:hAnsi="Arial" w:cs="Arial"/>
                <w:sz w:val="20"/>
                <w:szCs w:val="20"/>
              </w:rPr>
              <w:t>1</w:t>
            </w:r>
          </w:p>
        </w:tc>
        <w:tc>
          <w:tcPr>
            <w:tcW w:w="731" w:type="pct"/>
            <w:gridSpan w:val="2"/>
            <w:vAlign w:val="center"/>
          </w:tcPr>
          <w:p w14:paraId="4CBB8261">
            <w:pPr>
              <w:spacing w:after="120" w:line="240" w:lineRule="auto"/>
              <w:jc w:val="center"/>
              <w:rPr>
                <w:rFonts w:ascii="Arial" w:hAnsi="Arial" w:cs="Arial"/>
                <w:sz w:val="20"/>
                <w:szCs w:val="20"/>
              </w:rPr>
            </w:pPr>
            <w:r>
              <w:rPr>
                <w:rFonts w:ascii="Arial" w:hAnsi="Arial" w:cs="Arial"/>
                <w:sz w:val="20"/>
                <w:szCs w:val="20"/>
              </w:rPr>
              <w:t>Số (Chi tiết Phụ lục XV Quy định này, trừ hàng hóa đặc trưng 1)</w:t>
            </w:r>
          </w:p>
        </w:tc>
        <w:tc>
          <w:tcPr>
            <w:tcW w:w="657" w:type="pct"/>
            <w:vAlign w:val="center"/>
          </w:tcPr>
          <w:p w14:paraId="50859D9A">
            <w:pPr>
              <w:spacing w:after="120" w:line="240" w:lineRule="auto"/>
              <w:jc w:val="center"/>
              <w:rPr>
                <w:rFonts w:ascii="Arial" w:hAnsi="Arial" w:cs="Arial"/>
                <w:sz w:val="20"/>
                <w:szCs w:val="20"/>
              </w:rPr>
            </w:pPr>
            <w:r>
              <w:rPr>
                <w:rFonts w:ascii="Arial" w:hAnsi="Arial" w:cs="Arial"/>
                <w:sz w:val="20"/>
                <w:szCs w:val="20"/>
              </w:rPr>
              <w:t>Bắt buộc</w:t>
            </w:r>
          </w:p>
          <w:p w14:paraId="30FBF909">
            <w:pPr>
              <w:spacing w:after="120" w:line="240" w:lineRule="auto"/>
              <w:jc w:val="center"/>
              <w:rPr>
                <w:rFonts w:ascii="Arial" w:hAnsi="Arial" w:cs="Arial"/>
                <w:sz w:val="20"/>
                <w:szCs w:val="20"/>
              </w:rPr>
            </w:pPr>
            <w:r>
              <w:rPr>
                <w:rFonts w:ascii="Arial" w:hAnsi="Arial" w:cs="Arial"/>
                <w:sz w:val="20"/>
                <w:szCs w:val="20"/>
              </w:rPr>
              <w:t>(Nếu có)</w:t>
            </w:r>
          </w:p>
        </w:tc>
        <w:tc>
          <w:tcPr>
            <w:tcW w:w="986" w:type="pct"/>
          </w:tcPr>
          <w:p w14:paraId="4D8D8AD0">
            <w:pPr>
              <w:spacing w:after="120" w:line="240" w:lineRule="auto"/>
              <w:jc w:val="center"/>
              <w:rPr>
                <w:rFonts w:ascii="Arial" w:hAnsi="Arial" w:cs="Arial"/>
                <w:sz w:val="20"/>
                <w:szCs w:val="20"/>
              </w:rPr>
            </w:pPr>
            <w:r>
              <w:rPr>
                <w:rFonts w:ascii="Arial" w:hAnsi="Arial" w:cs="Arial"/>
                <w:sz w:val="20"/>
                <w:szCs w:val="20"/>
              </w:rPr>
              <w:t xml:space="preserve">Điểm c khoản 1 Điều 6 Nghị định 254 và điểm 5 Phụ lục Nghị định 254 </w:t>
            </w:r>
          </w:p>
        </w:tc>
      </w:tr>
      <w:tr w14:paraId="5B8CCF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5A827B9C">
            <w:pPr>
              <w:spacing w:after="120" w:line="240" w:lineRule="auto"/>
              <w:rPr>
                <w:rFonts w:ascii="Arial" w:hAnsi="Arial" w:cs="Arial"/>
                <w:sz w:val="20"/>
                <w:szCs w:val="20"/>
              </w:rPr>
            </w:pPr>
            <w:r>
              <w:rPr>
                <w:rFonts w:ascii="Arial" w:hAnsi="Arial" w:cs="Arial"/>
                <w:sz w:val="20"/>
                <w:szCs w:val="20"/>
              </w:rPr>
              <w:t xml:space="preserve">Tên trường </w:t>
            </w:r>
          </w:p>
        </w:tc>
        <w:tc>
          <w:tcPr>
            <w:tcW w:w="1053" w:type="pct"/>
            <w:vAlign w:val="center"/>
          </w:tcPr>
          <w:p w14:paraId="5ACCE4DD">
            <w:pPr>
              <w:spacing w:after="120" w:line="240" w:lineRule="auto"/>
              <w:rPr>
                <w:rFonts w:ascii="Arial" w:hAnsi="Arial" w:cs="Arial"/>
                <w:sz w:val="20"/>
                <w:szCs w:val="20"/>
              </w:rPr>
            </w:pPr>
            <w:r>
              <w:rPr>
                <w:rFonts w:ascii="Arial" w:hAnsi="Arial" w:cs="Arial"/>
                <w:sz w:val="20"/>
                <w:szCs w:val="20"/>
              </w:rPr>
              <w:t>TTruong</w:t>
            </w:r>
          </w:p>
        </w:tc>
        <w:tc>
          <w:tcPr>
            <w:tcW w:w="584" w:type="pct"/>
            <w:vAlign w:val="center"/>
          </w:tcPr>
          <w:p w14:paraId="0174E049">
            <w:pPr>
              <w:spacing w:after="120" w:line="240" w:lineRule="auto"/>
              <w:jc w:val="center"/>
              <w:rPr>
                <w:rFonts w:ascii="Arial" w:hAnsi="Arial" w:cs="Arial"/>
                <w:sz w:val="20"/>
                <w:szCs w:val="20"/>
              </w:rPr>
            </w:pPr>
            <w:r>
              <w:rPr>
                <w:rFonts w:ascii="Arial" w:hAnsi="Arial" w:cs="Arial"/>
                <w:sz w:val="20"/>
                <w:szCs w:val="20"/>
              </w:rPr>
              <w:t>20</w:t>
            </w:r>
          </w:p>
        </w:tc>
        <w:tc>
          <w:tcPr>
            <w:tcW w:w="731" w:type="pct"/>
            <w:gridSpan w:val="2"/>
            <w:vAlign w:val="center"/>
          </w:tcPr>
          <w:p w14:paraId="7BCCF681">
            <w:pPr>
              <w:spacing w:after="120" w:line="240" w:lineRule="auto"/>
              <w:jc w:val="center"/>
              <w:rPr>
                <w:rFonts w:ascii="Arial" w:hAnsi="Arial" w:cs="Arial"/>
                <w:sz w:val="20"/>
                <w:szCs w:val="20"/>
              </w:rPr>
            </w:pPr>
            <w:r>
              <w:rPr>
                <w:rFonts w:ascii="Arial" w:hAnsi="Arial" w:cs="Arial"/>
                <w:sz w:val="20"/>
                <w:szCs w:val="20"/>
              </w:rPr>
              <w:t>Chuỗi ký tự (Chi tiết Cột “Giá trị bắt buộc” tại Phụ lục XV Quy định này)</w:t>
            </w:r>
          </w:p>
        </w:tc>
        <w:tc>
          <w:tcPr>
            <w:tcW w:w="657" w:type="pct"/>
            <w:vAlign w:val="center"/>
          </w:tcPr>
          <w:p w14:paraId="0119B698">
            <w:pPr>
              <w:spacing w:after="120" w:line="240" w:lineRule="auto"/>
              <w:jc w:val="center"/>
              <w:rPr>
                <w:rFonts w:ascii="Arial" w:hAnsi="Arial" w:cs="Arial"/>
                <w:sz w:val="20"/>
                <w:szCs w:val="20"/>
              </w:rPr>
            </w:pPr>
            <w:r>
              <w:rPr>
                <w:rFonts w:ascii="Arial" w:hAnsi="Arial" w:cs="Arial"/>
                <w:sz w:val="20"/>
                <w:szCs w:val="20"/>
              </w:rPr>
              <w:t>Bắt buộc</w:t>
            </w:r>
          </w:p>
        </w:tc>
        <w:tc>
          <w:tcPr>
            <w:tcW w:w="986" w:type="pct"/>
          </w:tcPr>
          <w:p w14:paraId="527E8A4F">
            <w:pPr>
              <w:spacing w:after="120" w:line="240" w:lineRule="auto"/>
              <w:jc w:val="center"/>
              <w:rPr>
                <w:rFonts w:ascii="Arial" w:hAnsi="Arial" w:cs="Arial"/>
                <w:sz w:val="20"/>
                <w:szCs w:val="20"/>
              </w:rPr>
            </w:pPr>
          </w:p>
        </w:tc>
      </w:tr>
      <w:tr w14:paraId="7C61E4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43F47B17">
            <w:pPr>
              <w:spacing w:after="120" w:line="240" w:lineRule="auto"/>
              <w:rPr>
                <w:rFonts w:ascii="Arial" w:hAnsi="Arial" w:cs="Arial"/>
                <w:sz w:val="20"/>
                <w:szCs w:val="20"/>
              </w:rPr>
            </w:pPr>
            <w:r>
              <w:rPr>
                <w:rFonts w:ascii="Arial" w:hAnsi="Arial" w:cs="Arial"/>
                <w:sz w:val="20"/>
                <w:szCs w:val="20"/>
              </w:rPr>
              <w:t xml:space="preserve">Dữ liệu </w:t>
            </w:r>
          </w:p>
        </w:tc>
        <w:tc>
          <w:tcPr>
            <w:tcW w:w="1053" w:type="pct"/>
            <w:vAlign w:val="center"/>
          </w:tcPr>
          <w:p w14:paraId="1522EC5D">
            <w:pPr>
              <w:spacing w:after="120" w:line="240" w:lineRule="auto"/>
              <w:rPr>
                <w:rFonts w:ascii="Arial" w:hAnsi="Arial" w:cs="Arial"/>
                <w:sz w:val="20"/>
                <w:szCs w:val="20"/>
              </w:rPr>
            </w:pPr>
            <w:r>
              <w:rPr>
                <w:rFonts w:ascii="Arial" w:hAnsi="Arial" w:cs="Arial"/>
                <w:sz w:val="20"/>
                <w:szCs w:val="20"/>
              </w:rPr>
              <w:t>DLieu</w:t>
            </w:r>
          </w:p>
        </w:tc>
        <w:tc>
          <w:tcPr>
            <w:tcW w:w="584" w:type="pct"/>
            <w:vAlign w:val="center"/>
          </w:tcPr>
          <w:p w14:paraId="77D25870">
            <w:pPr>
              <w:spacing w:after="120" w:line="240" w:lineRule="auto"/>
              <w:jc w:val="center"/>
              <w:rPr>
                <w:rFonts w:ascii="Arial" w:hAnsi="Arial" w:cs="Arial"/>
                <w:sz w:val="20"/>
                <w:szCs w:val="20"/>
              </w:rPr>
            </w:pPr>
            <w:r>
              <w:rPr>
                <w:rFonts w:ascii="Arial" w:hAnsi="Arial" w:cs="Arial"/>
                <w:sz w:val="20"/>
                <w:szCs w:val="20"/>
              </w:rPr>
              <w:t>200</w:t>
            </w:r>
          </w:p>
        </w:tc>
        <w:tc>
          <w:tcPr>
            <w:tcW w:w="731" w:type="pct"/>
            <w:gridSpan w:val="2"/>
            <w:vAlign w:val="center"/>
          </w:tcPr>
          <w:p w14:paraId="5B97CAC7">
            <w:pPr>
              <w:spacing w:after="120" w:line="240" w:lineRule="auto"/>
              <w:jc w:val="center"/>
              <w:rPr>
                <w:rFonts w:ascii="Arial" w:hAnsi="Arial" w:cs="Arial"/>
                <w:sz w:val="20"/>
                <w:szCs w:val="20"/>
              </w:rPr>
            </w:pPr>
          </w:p>
        </w:tc>
        <w:tc>
          <w:tcPr>
            <w:tcW w:w="657" w:type="pct"/>
            <w:vAlign w:val="center"/>
          </w:tcPr>
          <w:p w14:paraId="694B2B80">
            <w:pPr>
              <w:spacing w:after="120" w:line="240" w:lineRule="auto"/>
              <w:jc w:val="center"/>
              <w:rPr>
                <w:rFonts w:ascii="Arial" w:hAnsi="Arial" w:cs="Arial"/>
                <w:sz w:val="20"/>
                <w:szCs w:val="20"/>
              </w:rPr>
            </w:pPr>
            <w:r>
              <w:rPr>
                <w:rFonts w:ascii="Arial" w:hAnsi="Arial" w:cs="Arial"/>
                <w:sz w:val="20"/>
                <w:szCs w:val="20"/>
              </w:rPr>
              <w:t>Bắt buộc</w:t>
            </w:r>
          </w:p>
        </w:tc>
        <w:tc>
          <w:tcPr>
            <w:tcW w:w="986" w:type="pct"/>
          </w:tcPr>
          <w:p w14:paraId="03D0CD55">
            <w:pPr>
              <w:spacing w:after="120" w:line="240" w:lineRule="auto"/>
              <w:jc w:val="center"/>
              <w:rPr>
                <w:rFonts w:ascii="Arial" w:hAnsi="Arial" w:cs="Arial"/>
                <w:sz w:val="20"/>
                <w:szCs w:val="20"/>
              </w:rPr>
            </w:pPr>
          </w:p>
        </w:tc>
      </w:tr>
      <w:tr w14:paraId="74D44F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528FE1BF">
            <w:pPr>
              <w:spacing w:after="120" w:line="240" w:lineRule="auto"/>
              <w:jc w:val="both"/>
              <w:rPr>
                <w:rFonts w:ascii="Arial" w:hAnsi="Arial" w:cs="Arial"/>
                <w:sz w:val="20"/>
                <w:szCs w:val="20"/>
              </w:rPr>
            </w:pPr>
            <w:r>
              <w:rPr>
                <w:rFonts w:ascii="Arial" w:hAnsi="Arial" w:cs="Arial"/>
                <w:b/>
                <w:sz w:val="20"/>
                <w:szCs w:val="20"/>
              </w:rPr>
              <w:t>Thẻ HDon\DLHDon\NDHDon\DSHHDVu\HHDVu\TTKhac chứa thông tin khác (Chi tiết được mô tả tại Khoản 1, Mục II, Phần II Quy định này)</w:t>
            </w:r>
          </w:p>
        </w:tc>
      </w:tr>
      <w:tr w14:paraId="571346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0FEB75CF">
            <w:pPr>
              <w:spacing w:after="120" w:line="240" w:lineRule="auto"/>
              <w:jc w:val="both"/>
              <w:rPr>
                <w:rFonts w:ascii="Arial" w:hAnsi="Arial" w:cs="Arial"/>
                <w:sz w:val="20"/>
                <w:szCs w:val="20"/>
              </w:rPr>
            </w:pPr>
            <w:r>
              <w:rPr>
                <w:rFonts w:ascii="Arial" w:hAnsi="Arial" w:cs="Arial"/>
                <w:b/>
                <w:sz w:val="20"/>
                <w:szCs w:val="20"/>
              </w:rPr>
              <w:t>Thẻ HDon\DLHDon\NDHDon\TToan chứa thông tin thanh toán của hóa đơn (Trường hợp hoá đơn điều chỉnh không làm thay đổi thông tin thanh toán của hoá đơn không bắt buộc phải có thẻ này và các chỉ tiêu liên quan)</w:t>
            </w:r>
          </w:p>
        </w:tc>
      </w:tr>
      <w:tr w14:paraId="2CCA0C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197B5DCC">
            <w:pPr>
              <w:spacing w:after="120" w:line="240" w:lineRule="auto"/>
              <w:jc w:val="both"/>
              <w:rPr>
                <w:rFonts w:ascii="Arial" w:hAnsi="Arial" w:cs="Arial"/>
                <w:sz w:val="20"/>
                <w:szCs w:val="20"/>
              </w:rPr>
            </w:pPr>
            <w:r>
              <w:rPr>
                <w:rFonts w:ascii="Arial" w:hAnsi="Arial" w:cs="Arial"/>
                <w:b/>
                <w:sz w:val="20"/>
                <w:szCs w:val="20"/>
              </w:rPr>
              <w:t>Thẻ HDon\DLHDon\NDHDon\TToan\THTTLTSuat chứa thông tin tổng hợp theo từng loại thuế suất</w:t>
            </w:r>
          </w:p>
        </w:tc>
      </w:tr>
      <w:tr w14:paraId="10E855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5E48260B">
            <w:pPr>
              <w:spacing w:after="120" w:line="240" w:lineRule="auto"/>
              <w:jc w:val="both"/>
              <w:rPr>
                <w:rFonts w:ascii="Arial" w:hAnsi="Arial" w:cs="Arial"/>
                <w:sz w:val="20"/>
                <w:szCs w:val="20"/>
              </w:rPr>
            </w:pPr>
            <w:r>
              <w:rPr>
                <w:rFonts w:ascii="Arial" w:hAnsi="Arial" w:cs="Arial"/>
                <w:b/>
                <w:sz w:val="20"/>
                <w:szCs w:val="20"/>
              </w:rPr>
              <w:t>Thẻ HDon\DLHDon\NDHDon\TToan\THTTLTSuat\LTSuat chứa chi tiết thông tin tổng hợp của mỗi loại thuế suất (Thẻ này có thể lặp lại nhiều lần tương ứng với số lượng các mức thuế suất khác nhau)</w:t>
            </w:r>
          </w:p>
        </w:tc>
      </w:tr>
      <w:tr w14:paraId="52673A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3C354E73">
            <w:pPr>
              <w:spacing w:after="120" w:line="240" w:lineRule="auto"/>
              <w:rPr>
                <w:rFonts w:ascii="Arial" w:hAnsi="Arial" w:cs="Arial"/>
                <w:sz w:val="20"/>
                <w:szCs w:val="20"/>
              </w:rPr>
            </w:pPr>
            <w:r>
              <w:rPr>
                <w:rFonts w:ascii="Arial" w:hAnsi="Arial" w:cs="Arial"/>
                <w:sz w:val="20"/>
                <w:szCs w:val="20"/>
              </w:rPr>
              <w:t>Thuế suất (Thuế suất thuế GTGT)</w:t>
            </w:r>
          </w:p>
        </w:tc>
        <w:tc>
          <w:tcPr>
            <w:tcW w:w="1053" w:type="pct"/>
            <w:vAlign w:val="center"/>
          </w:tcPr>
          <w:p w14:paraId="640F5416">
            <w:pPr>
              <w:spacing w:after="120" w:line="240" w:lineRule="auto"/>
              <w:rPr>
                <w:rFonts w:ascii="Arial" w:hAnsi="Arial" w:cs="Arial"/>
                <w:sz w:val="20"/>
                <w:szCs w:val="20"/>
              </w:rPr>
            </w:pPr>
            <w:r>
              <w:rPr>
                <w:rFonts w:ascii="Arial" w:hAnsi="Arial" w:cs="Arial"/>
                <w:sz w:val="20"/>
                <w:szCs w:val="20"/>
              </w:rPr>
              <w:t>TSuat</w:t>
            </w:r>
          </w:p>
        </w:tc>
        <w:tc>
          <w:tcPr>
            <w:tcW w:w="584" w:type="pct"/>
            <w:vAlign w:val="center"/>
          </w:tcPr>
          <w:p w14:paraId="3B19C6AE">
            <w:pPr>
              <w:spacing w:after="120" w:line="240" w:lineRule="auto"/>
              <w:jc w:val="center"/>
              <w:rPr>
                <w:rFonts w:ascii="Arial" w:hAnsi="Arial" w:cs="Arial"/>
                <w:sz w:val="20"/>
                <w:szCs w:val="20"/>
              </w:rPr>
            </w:pPr>
            <w:r>
              <w:rPr>
                <w:rFonts w:ascii="Arial" w:hAnsi="Arial" w:cs="Arial"/>
                <w:sz w:val="20"/>
                <w:szCs w:val="20"/>
              </w:rPr>
              <w:t>11</w:t>
            </w:r>
          </w:p>
        </w:tc>
        <w:tc>
          <w:tcPr>
            <w:tcW w:w="731" w:type="pct"/>
            <w:gridSpan w:val="2"/>
            <w:vAlign w:val="center"/>
          </w:tcPr>
          <w:p w14:paraId="66E7D042">
            <w:pPr>
              <w:spacing w:after="120" w:line="240" w:lineRule="auto"/>
              <w:jc w:val="center"/>
              <w:rPr>
                <w:rFonts w:ascii="Arial" w:hAnsi="Arial" w:cs="Arial"/>
                <w:sz w:val="20"/>
                <w:szCs w:val="20"/>
              </w:rPr>
            </w:pPr>
            <w:r>
              <w:rPr>
                <w:rFonts w:ascii="Arial" w:hAnsi="Arial" w:cs="Arial"/>
                <w:sz w:val="20"/>
                <w:szCs w:val="20"/>
              </w:rPr>
              <w:t>Chuỗi ký tự (Chi tiết tại Phụ lục V kèm theo Quy định này)</w:t>
            </w:r>
          </w:p>
        </w:tc>
        <w:tc>
          <w:tcPr>
            <w:tcW w:w="657" w:type="pct"/>
            <w:vAlign w:val="center"/>
          </w:tcPr>
          <w:p w14:paraId="662D6604">
            <w:pPr>
              <w:spacing w:after="120" w:line="240" w:lineRule="auto"/>
              <w:jc w:val="center"/>
              <w:rPr>
                <w:rFonts w:ascii="Arial" w:hAnsi="Arial" w:cs="Arial"/>
                <w:sz w:val="20"/>
                <w:szCs w:val="20"/>
              </w:rPr>
            </w:pPr>
            <w:r>
              <w:rPr>
                <w:rFonts w:ascii="Arial" w:hAnsi="Arial" w:cs="Arial"/>
                <w:sz w:val="20"/>
                <w:szCs w:val="20"/>
              </w:rPr>
              <w:t xml:space="preserve">Bắt buộc </w:t>
            </w:r>
          </w:p>
          <w:p w14:paraId="76AF92D3">
            <w:pPr>
              <w:spacing w:after="120" w:line="240" w:lineRule="auto"/>
              <w:jc w:val="center"/>
              <w:rPr>
                <w:rFonts w:ascii="Arial" w:hAnsi="Arial" w:cs="Arial"/>
                <w:sz w:val="20"/>
                <w:szCs w:val="20"/>
              </w:rPr>
            </w:pPr>
            <w:r>
              <w:rPr>
                <w:rFonts w:ascii="Arial" w:hAnsi="Arial" w:cs="Arial"/>
                <w:sz w:val="20"/>
                <w:szCs w:val="20"/>
              </w:rPr>
              <w:t>(Nếu có)</w:t>
            </w:r>
          </w:p>
        </w:tc>
        <w:tc>
          <w:tcPr>
            <w:tcW w:w="986" w:type="pct"/>
          </w:tcPr>
          <w:p w14:paraId="48A08DA8">
            <w:pPr>
              <w:spacing w:after="120" w:line="240" w:lineRule="auto"/>
              <w:jc w:val="center"/>
              <w:rPr>
                <w:rFonts w:ascii="Arial" w:hAnsi="Arial" w:cs="Arial"/>
                <w:strike/>
                <w:sz w:val="20"/>
                <w:szCs w:val="20"/>
              </w:rPr>
            </w:pPr>
          </w:p>
        </w:tc>
      </w:tr>
      <w:tr w14:paraId="56F6E5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 w:hRule="atLeast"/>
          <w:jc w:val="center"/>
        </w:trPr>
        <w:tc>
          <w:tcPr>
            <w:tcW w:w="989" w:type="pct"/>
            <w:vAlign w:val="center"/>
          </w:tcPr>
          <w:p w14:paraId="5D2FA983">
            <w:pPr>
              <w:spacing w:after="120" w:line="240" w:lineRule="auto"/>
              <w:rPr>
                <w:rFonts w:ascii="Arial" w:hAnsi="Arial" w:cs="Arial"/>
                <w:sz w:val="20"/>
                <w:szCs w:val="20"/>
              </w:rPr>
            </w:pPr>
            <w:r>
              <w:rPr>
                <w:rFonts w:ascii="Arial" w:hAnsi="Arial" w:cs="Arial"/>
                <w:sz w:val="20"/>
                <w:szCs w:val="20"/>
              </w:rPr>
              <w:t>Thành tiền (Tổng Thành tiền chưa có thuế GTGT theo từng loại thuế suất)</w:t>
            </w:r>
          </w:p>
        </w:tc>
        <w:tc>
          <w:tcPr>
            <w:tcW w:w="1053" w:type="pct"/>
            <w:vAlign w:val="center"/>
          </w:tcPr>
          <w:p w14:paraId="0886E647">
            <w:pPr>
              <w:spacing w:after="120" w:line="240" w:lineRule="auto"/>
              <w:rPr>
                <w:rFonts w:ascii="Arial" w:hAnsi="Arial" w:cs="Arial"/>
                <w:sz w:val="20"/>
                <w:szCs w:val="20"/>
              </w:rPr>
            </w:pPr>
            <w:r>
              <w:rPr>
                <w:rFonts w:ascii="Arial" w:hAnsi="Arial" w:cs="Arial"/>
                <w:sz w:val="20"/>
                <w:szCs w:val="20"/>
              </w:rPr>
              <w:t>ThTien</w:t>
            </w:r>
          </w:p>
        </w:tc>
        <w:tc>
          <w:tcPr>
            <w:tcW w:w="584" w:type="pct"/>
            <w:vAlign w:val="center"/>
          </w:tcPr>
          <w:p w14:paraId="3A3CE38C">
            <w:pPr>
              <w:spacing w:after="120" w:line="240" w:lineRule="auto"/>
              <w:jc w:val="center"/>
              <w:rPr>
                <w:rFonts w:ascii="Arial" w:hAnsi="Arial" w:cs="Arial"/>
                <w:sz w:val="20"/>
                <w:szCs w:val="20"/>
              </w:rPr>
            </w:pPr>
            <w:r>
              <w:rPr>
                <w:rFonts w:ascii="Arial" w:hAnsi="Arial" w:cs="Arial"/>
                <w:sz w:val="20"/>
                <w:szCs w:val="20"/>
              </w:rPr>
              <w:t>21,6</w:t>
            </w:r>
          </w:p>
        </w:tc>
        <w:tc>
          <w:tcPr>
            <w:tcW w:w="731" w:type="pct"/>
            <w:gridSpan w:val="2"/>
            <w:vAlign w:val="center"/>
          </w:tcPr>
          <w:p w14:paraId="4CF23CB6">
            <w:pPr>
              <w:spacing w:after="120" w:line="240" w:lineRule="auto"/>
              <w:jc w:val="center"/>
              <w:rPr>
                <w:rFonts w:ascii="Arial" w:hAnsi="Arial" w:cs="Arial"/>
                <w:sz w:val="20"/>
                <w:szCs w:val="20"/>
              </w:rPr>
            </w:pPr>
            <w:r>
              <w:rPr>
                <w:rFonts w:ascii="Arial" w:hAnsi="Arial" w:cs="Arial"/>
                <w:sz w:val="20"/>
                <w:szCs w:val="20"/>
              </w:rPr>
              <w:t>Số</w:t>
            </w:r>
          </w:p>
        </w:tc>
        <w:tc>
          <w:tcPr>
            <w:tcW w:w="657" w:type="pct"/>
            <w:vAlign w:val="center"/>
          </w:tcPr>
          <w:p w14:paraId="040FFD91">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86" w:type="pct"/>
          </w:tcPr>
          <w:p w14:paraId="747F6948">
            <w:pPr>
              <w:spacing w:after="120" w:line="240" w:lineRule="auto"/>
              <w:jc w:val="center"/>
              <w:rPr>
                <w:rFonts w:ascii="Arial" w:hAnsi="Arial" w:cs="Arial"/>
                <w:sz w:val="20"/>
                <w:szCs w:val="20"/>
              </w:rPr>
            </w:pPr>
          </w:p>
        </w:tc>
      </w:tr>
      <w:tr w14:paraId="5CBF55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58D0DF09">
            <w:pPr>
              <w:spacing w:after="120" w:line="240" w:lineRule="auto"/>
              <w:rPr>
                <w:rFonts w:ascii="Arial" w:hAnsi="Arial" w:cs="Arial"/>
                <w:sz w:val="20"/>
                <w:szCs w:val="20"/>
              </w:rPr>
            </w:pPr>
            <w:r>
              <w:rPr>
                <w:rFonts w:ascii="Arial" w:hAnsi="Arial" w:cs="Arial"/>
                <w:sz w:val="20"/>
                <w:szCs w:val="20"/>
              </w:rPr>
              <w:t>Tiền thuế (Tiền thuế GTGT)</w:t>
            </w:r>
          </w:p>
        </w:tc>
        <w:tc>
          <w:tcPr>
            <w:tcW w:w="1053" w:type="pct"/>
            <w:vAlign w:val="center"/>
          </w:tcPr>
          <w:p w14:paraId="6009386E">
            <w:pPr>
              <w:spacing w:after="120" w:line="240" w:lineRule="auto"/>
              <w:rPr>
                <w:rFonts w:ascii="Arial" w:hAnsi="Arial" w:cs="Arial"/>
                <w:sz w:val="20"/>
                <w:szCs w:val="20"/>
              </w:rPr>
            </w:pPr>
            <w:r>
              <w:rPr>
                <w:rFonts w:ascii="Arial" w:hAnsi="Arial" w:cs="Arial"/>
                <w:sz w:val="20"/>
                <w:szCs w:val="20"/>
              </w:rPr>
              <w:t>TThue</w:t>
            </w:r>
          </w:p>
        </w:tc>
        <w:tc>
          <w:tcPr>
            <w:tcW w:w="584" w:type="pct"/>
            <w:vAlign w:val="center"/>
          </w:tcPr>
          <w:p w14:paraId="5CC6BDD5">
            <w:pPr>
              <w:spacing w:after="120" w:line="240" w:lineRule="auto"/>
              <w:jc w:val="center"/>
              <w:rPr>
                <w:rFonts w:ascii="Arial" w:hAnsi="Arial" w:cs="Arial"/>
                <w:sz w:val="20"/>
                <w:szCs w:val="20"/>
              </w:rPr>
            </w:pPr>
            <w:r>
              <w:rPr>
                <w:rFonts w:ascii="Arial" w:hAnsi="Arial" w:cs="Arial"/>
                <w:sz w:val="20"/>
                <w:szCs w:val="20"/>
              </w:rPr>
              <w:t>21,6</w:t>
            </w:r>
          </w:p>
        </w:tc>
        <w:tc>
          <w:tcPr>
            <w:tcW w:w="731" w:type="pct"/>
            <w:gridSpan w:val="2"/>
            <w:vAlign w:val="center"/>
          </w:tcPr>
          <w:p w14:paraId="4F6D8778">
            <w:pPr>
              <w:spacing w:after="120" w:line="240" w:lineRule="auto"/>
              <w:jc w:val="center"/>
              <w:rPr>
                <w:rFonts w:ascii="Arial" w:hAnsi="Arial" w:cs="Arial"/>
                <w:sz w:val="20"/>
                <w:szCs w:val="20"/>
              </w:rPr>
            </w:pPr>
            <w:r>
              <w:rPr>
                <w:rFonts w:ascii="Arial" w:hAnsi="Arial" w:cs="Arial"/>
                <w:sz w:val="20"/>
                <w:szCs w:val="20"/>
              </w:rPr>
              <w:t>Số</w:t>
            </w:r>
          </w:p>
        </w:tc>
        <w:tc>
          <w:tcPr>
            <w:tcW w:w="657" w:type="pct"/>
            <w:vAlign w:val="center"/>
          </w:tcPr>
          <w:p w14:paraId="37F2E06F">
            <w:pPr>
              <w:spacing w:after="120" w:line="240" w:lineRule="auto"/>
              <w:jc w:val="center"/>
              <w:rPr>
                <w:rFonts w:ascii="Arial" w:hAnsi="Arial" w:cs="Arial"/>
                <w:sz w:val="20"/>
                <w:szCs w:val="20"/>
              </w:rPr>
            </w:pPr>
            <w:r>
              <w:rPr>
                <w:rFonts w:ascii="Arial" w:hAnsi="Arial" w:cs="Arial"/>
                <w:sz w:val="20"/>
                <w:szCs w:val="20"/>
              </w:rPr>
              <w:t xml:space="preserve">Bắt buộc </w:t>
            </w:r>
          </w:p>
          <w:p w14:paraId="7B98D3FE">
            <w:pPr>
              <w:spacing w:after="120" w:line="240" w:lineRule="auto"/>
              <w:jc w:val="center"/>
              <w:rPr>
                <w:rFonts w:ascii="Arial" w:hAnsi="Arial" w:cs="Arial"/>
                <w:sz w:val="20"/>
                <w:szCs w:val="20"/>
              </w:rPr>
            </w:pPr>
            <w:r>
              <w:rPr>
                <w:rFonts w:ascii="Arial" w:hAnsi="Arial" w:cs="Arial"/>
                <w:sz w:val="20"/>
                <w:szCs w:val="20"/>
              </w:rPr>
              <w:t>(Nếu có)</w:t>
            </w:r>
          </w:p>
        </w:tc>
        <w:tc>
          <w:tcPr>
            <w:tcW w:w="986" w:type="pct"/>
          </w:tcPr>
          <w:p w14:paraId="3109B707">
            <w:pPr>
              <w:spacing w:after="120" w:line="240" w:lineRule="auto"/>
              <w:jc w:val="center"/>
              <w:rPr>
                <w:rFonts w:ascii="Arial" w:hAnsi="Arial" w:cs="Arial"/>
                <w:strike/>
                <w:sz w:val="20"/>
                <w:szCs w:val="20"/>
              </w:rPr>
            </w:pPr>
          </w:p>
        </w:tc>
      </w:tr>
      <w:tr w14:paraId="2EBFA9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334D1231">
            <w:pPr>
              <w:spacing w:after="120" w:line="240" w:lineRule="auto"/>
              <w:jc w:val="both"/>
              <w:rPr>
                <w:rFonts w:ascii="Arial" w:hAnsi="Arial" w:cs="Arial"/>
                <w:sz w:val="20"/>
                <w:szCs w:val="20"/>
              </w:rPr>
            </w:pPr>
            <w:r>
              <w:rPr>
                <w:rFonts w:ascii="Arial" w:hAnsi="Arial" w:cs="Arial"/>
                <w:b/>
                <w:sz w:val="20"/>
                <w:szCs w:val="20"/>
              </w:rPr>
              <w:t>Thẻ HDon\DLHDon\NDHDon\TToan chứa thông tin về số tiền thanh toán, số tiền thuế trên hóa đơn</w:t>
            </w:r>
          </w:p>
        </w:tc>
      </w:tr>
      <w:tr w14:paraId="11E010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09DC734B">
            <w:pPr>
              <w:spacing w:after="120" w:line="240" w:lineRule="auto"/>
              <w:rPr>
                <w:rFonts w:ascii="Arial" w:hAnsi="Arial" w:cs="Arial"/>
                <w:sz w:val="20"/>
                <w:szCs w:val="20"/>
              </w:rPr>
            </w:pPr>
            <w:r>
              <w:rPr>
                <w:rFonts w:ascii="Arial" w:hAnsi="Arial" w:cs="Arial"/>
                <w:sz w:val="20"/>
                <w:szCs w:val="20"/>
              </w:rPr>
              <w:t>Tổng tiền chưa thuế (Tổng cộng thành tiền chưa có thuế GTGT)</w:t>
            </w:r>
          </w:p>
        </w:tc>
        <w:tc>
          <w:tcPr>
            <w:tcW w:w="1053" w:type="pct"/>
            <w:vAlign w:val="center"/>
          </w:tcPr>
          <w:p w14:paraId="693FAEE1">
            <w:pPr>
              <w:spacing w:after="120" w:line="240" w:lineRule="auto"/>
              <w:rPr>
                <w:rFonts w:ascii="Arial" w:hAnsi="Arial" w:cs="Arial"/>
                <w:sz w:val="20"/>
                <w:szCs w:val="20"/>
              </w:rPr>
            </w:pPr>
            <w:r>
              <w:rPr>
                <w:rFonts w:ascii="Arial" w:hAnsi="Arial" w:cs="Arial"/>
                <w:sz w:val="20"/>
                <w:szCs w:val="20"/>
              </w:rPr>
              <w:t>TgTCThue</w:t>
            </w:r>
          </w:p>
        </w:tc>
        <w:tc>
          <w:tcPr>
            <w:tcW w:w="584" w:type="pct"/>
            <w:vAlign w:val="center"/>
          </w:tcPr>
          <w:p w14:paraId="4B24D524">
            <w:pPr>
              <w:spacing w:after="120" w:line="240" w:lineRule="auto"/>
              <w:jc w:val="center"/>
              <w:rPr>
                <w:rFonts w:ascii="Arial" w:hAnsi="Arial" w:cs="Arial"/>
                <w:sz w:val="20"/>
                <w:szCs w:val="20"/>
              </w:rPr>
            </w:pPr>
            <w:r>
              <w:rPr>
                <w:rFonts w:ascii="Arial" w:hAnsi="Arial" w:cs="Arial"/>
                <w:sz w:val="20"/>
                <w:szCs w:val="20"/>
              </w:rPr>
              <w:t>21,6</w:t>
            </w:r>
          </w:p>
        </w:tc>
        <w:tc>
          <w:tcPr>
            <w:tcW w:w="731" w:type="pct"/>
            <w:gridSpan w:val="2"/>
            <w:vAlign w:val="center"/>
          </w:tcPr>
          <w:p w14:paraId="5F119307">
            <w:pPr>
              <w:spacing w:after="120" w:line="240" w:lineRule="auto"/>
              <w:jc w:val="center"/>
              <w:rPr>
                <w:rFonts w:ascii="Arial" w:hAnsi="Arial" w:cs="Arial"/>
                <w:sz w:val="20"/>
                <w:szCs w:val="20"/>
              </w:rPr>
            </w:pPr>
            <w:r>
              <w:rPr>
                <w:rFonts w:ascii="Arial" w:hAnsi="Arial" w:cs="Arial"/>
                <w:sz w:val="20"/>
                <w:szCs w:val="20"/>
              </w:rPr>
              <w:t>Số</w:t>
            </w:r>
          </w:p>
        </w:tc>
        <w:tc>
          <w:tcPr>
            <w:tcW w:w="657" w:type="pct"/>
            <w:vAlign w:val="center"/>
          </w:tcPr>
          <w:p w14:paraId="4042624A">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86" w:type="pct"/>
          </w:tcPr>
          <w:p w14:paraId="4DC17631">
            <w:pPr>
              <w:spacing w:after="120" w:line="240" w:lineRule="auto"/>
              <w:jc w:val="center"/>
              <w:rPr>
                <w:rFonts w:ascii="Arial" w:hAnsi="Arial" w:cs="Arial"/>
                <w:sz w:val="20"/>
                <w:szCs w:val="20"/>
              </w:rPr>
            </w:pPr>
          </w:p>
        </w:tc>
      </w:tr>
      <w:tr w14:paraId="2FB226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5BDEB716">
            <w:pPr>
              <w:spacing w:after="120" w:line="240" w:lineRule="auto"/>
              <w:rPr>
                <w:rFonts w:ascii="Arial" w:hAnsi="Arial" w:cs="Arial"/>
                <w:sz w:val="20"/>
                <w:szCs w:val="20"/>
              </w:rPr>
            </w:pPr>
            <w:r>
              <w:rPr>
                <w:rFonts w:ascii="Arial" w:hAnsi="Arial" w:cs="Arial"/>
                <w:sz w:val="20"/>
                <w:szCs w:val="20"/>
              </w:rPr>
              <w:t>Tổng tiền thuế (Tổng cộng tiền thuế GTGT)</w:t>
            </w:r>
          </w:p>
        </w:tc>
        <w:tc>
          <w:tcPr>
            <w:tcW w:w="1053" w:type="pct"/>
            <w:vAlign w:val="center"/>
          </w:tcPr>
          <w:p w14:paraId="0A22A1A9">
            <w:pPr>
              <w:spacing w:after="120" w:line="240" w:lineRule="auto"/>
              <w:rPr>
                <w:rFonts w:ascii="Arial" w:hAnsi="Arial" w:cs="Arial"/>
                <w:sz w:val="20"/>
                <w:szCs w:val="20"/>
              </w:rPr>
            </w:pPr>
            <w:r>
              <w:rPr>
                <w:rFonts w:ascii="Arial" w:hAnsi="Arial" w:cs="Arial"/>
                <w:sz w:val="20"/>
                <w:szCs w:val="20"/>
              </w:rPr>
              <w:t>TgTThue</w:t>
            </w:r>
          </w:p>
        </w:tc>
        <w:tc>
          <w:tcPr>
            <w:tcW w:w="584" w:type="pct"/>
            <w:vAlign w:val="center"/>
          </w:tcPr>
          <w:p w14:paraId="6DA07BA0">
            <w:pPr>
              <w:spacing w:after="120" w:line="240" w:lineRule="auto"/>
              <w:jc w:val="center"/>
              <w:rPr>
                <w:rFonts w:ascii="Arial" w:hAnsi="Arial" w:cs="Arial"/>
                <w:sz w:val="20"/>
                <w:szCs w:val="20"/>
              </w:rPr>
            </w:pPr>
            <w:r>
              <w:rPr>
                <w:rFonts w:ascii="Arial" w:hAnsi="Arial" w:cs="Arial"/>
                <w:sz w:val="20"/>
                <w:szCs w:val="20"/>
              </w:rPr>
              <w:t>21,6</w:t>
            </w:r>
          </w:p>
        </w:tc>
        <w:tc>
          <w:tcPr>
            <w:tcW w:w="731" w:type="pct"/>
            <w:gridSpan w:val="2"/>
            <w:vAlign w:val="center"/>
          </w:tcPr>
          <w:p w14:paraId="40B3A1E9">
            <w:pPr>
              <w:spacing w:after="120" w:line="240" w:lineRule="auto"/>
              <w:jc w:val="center"/>
              <w:rPr>
                <w:rFonts w:ascii="Arial" w:hAnsi="Arial" w:cs="Arial"/>
                <w:sz w:val="20"/>
                <w:szCs w:val="20"/>
              </w:rPr>
            </w:pPr>
            <w:r>
              <w:rPr>
                <w:rFonts w:ascii="Arial" w:hAnsi="Arial" w:cs="Arial"/>
                <w:sz w:val="20"/>
                <w:szCs w:val="20"/>
              </w:rPr>
              <w:t>Số</w:t>
            </w:r>
          </w:p>
        </w:tc>
        <w:tc>
          <w:tcPr>
            <w:tcW w:w="657" w:type="pct"/>
            <w:vAlign w:val="center"/>
          </w:tcPr>
          <w:p w14:paraId="465739FE">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86" w:type="pct"/>
          </w:tcPr>
          <w:p w14:paraId="1B5890A7">
            <w:pPr>
              <w:spacing w:after="120" w:line="240" w:lineRule="auto"/>
              <w:jc w:val="center"/>
              <w:rPr>
                <w:rFonts w:ascii="Arial" w:hAnsi="Arial" w:cs="Arial"/>
                <w:sz w:val="20"/>
                <w:szCs w:val="20"/>
              </w:rPr>
            </w:pPr>
          </w:p>
        </w:tc>
      </w:tr>
      <w:tr w14:paraId="499218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077C6096">
            <w:pPr>
              <w:spacing w:after="120" w:line="240" w:lineRule="auto"/>
              <w:rPr>
                <w:rFonts w:ascii="Arial" w:hAnsi="Arial" w:cs="Arial"/>
                <w:sz w:val="20"/>
                <w:szCs w:val="20"/>
              </w:rPr>
            </w:pPr>
            <w:r>
              <w:rPr>
                <w:rFonts w:ascii="Arial" w:hAnsi="Arial" w:cs="Arial"/>
                <w:b/>
                <w:sz w:val="20"/>
                <w:szCs w:val="20"/>
              </w:rPr>
              <w:t>Thẻ HDon\DLHDon\NDHDon\TToan\DSLPhi chứa danh sách các loại tiền phí, lệ phí (nếu có)</w:t>
            </w:r>
          </w:p>
        </w:tc>
      </w:tr>
      <w:tr w14:paraId="6ABDBF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3C8C3AEF">
            <w:pPr>
              <w:spacing w:after="120" w:line="240" w:lineRule="auto"/>
              <w:jc w:val="center"/>
              <w:rPr>
                <w:rFonts w:ascii="Arial" w:hAnsi="Arial" w:cs="Arial"/>
                <w:sz w:val="20"/>
                <w:szCs w:val="20"/>
              </w:rPr>
            </w:pPr>
            <w:r>
              <w:rPr>
                <w:rFonts w:ascii="Arial" w:hAnsi="Arial" w:cs="Arial"/>
                <w:b/>
                <w:sz w:val="20"/>
                <w:szCs w:val="20"/>
              </w:rPr>
              <w:t>Thẻ HDon\DLHDon\NDHDon\TToan\DSLPhi\LPhi chứa chi tiết từng loại tiền phí, lệ phí (Thẻ này có thể lặp lại nhiều lần tương ứng với số loại phí, lệ phí)</w:t>
            </w:r>
          </w:p>
        </w:tc>
      </w:tr>
      <w:tr w14:paraId="58813B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1EA189D4">
            <w:pPr>
              <w:spacing w:after="120" w:line="240" w:lineRule="auto"/>
              <w:rPr>
                <w:rFonts w:ascii="Arial" w:hAnsi="Arial" w:cs="Arial"/>
                <w:sz w:val="20"/>
                <w:szCs w:val="20"/>
              </w:rPr>
            </w:pPr>
            <w:r>
              <w:rPr>
                <w:rFonts w:ascii="Arial" w:hAnsi="Arial" w:cs="Arial"/>
                <w:sz w:val="20"/>
                <w:szCs w:val="20"/>
              </w:rPr>
              <w:t>Tên loại phí</w:t>
            </w:r>
          </w:p>
        </w:tc>
        <w:tc>
          <w:tcPr>
            <w:tcW w:w="1053" w:type="pct"/>
            <w:vAlign w:val="center"/>
          </w:tcPr>
          <w:p w14:paraId="363142E3">
            <w:pPr>
              <w:spacing w:after="120" w:line="240" w:lineRule="auto"/>
              <w:rPr>
                <w:rFonts w:ascii="Arial" w:hAnsi="Arial" w:cs="Arial"/>
                <w:sz w:val="20"/>
                <w:szCs w:val="20"/>
              </w:rPr>
            </w:pPr>
            <w:r>
              <w:rPr>
                <w:rFonts w:ascii="Arial" w:hAnsi="Arial" w:cs="Arial"/>
                <w:sz w:val="20"/>
                <w:szCs w:val="20"/>
              </w:rPr>
              <w:t>TLPhi</w:t>
            </w:r>
          </w:p>
        </w:tc>
        <w:tc>
          <w:tcPr>
            <w:tcW w:w="584" w:type="pct"/>
            <w:vAlign w:val="center"/>
          </w:tcPr>
          <w:p w14:paraId="1ADFD323">
            <w:pPr>
              <w:spacing w:after="120" w:line="240" w:lineRule="auto"/>
              <w:jc w:val="center"/>
              <w:rPr>
                <w:rFonts w:ascii="Arial" w:hAnsi="Arial" w:cs="Arial"/>
                <w:sz w:val="20"/>
                <w:szCs w:val="20"/>
              </w:rPr>
            </w:pPr>
            <w:r>
              <w:rPr>
                <w:rFonts w:ascii="Arial" w:hAnsi="Arial" w:cs="Arial"/>
                <w:sz w:val="20"/>
                <w:szCs w:val="20"/>
              </w:rPr>
              <w:t>100</w:t>
            </w:r>
          </w:p>
        </w:tc>
        <w:tc>
          <w:tcPr>
            <w:tcW w:w="731" w:type="pct"/>
            <w:gridSpan w:val="2"/>
            <w:vAlign w:val="center"/>
          </w:tcPr>
          <w:p w14:paraId="17B3A2EF">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3D97D18F">
            <w:pPr>
              <w:spacing w:after="120" w:line="240" w:lineRule="auto"/>
              <w:jc w:val="center"/>
              <w:rPr>
                <w:rFonts w:ascii="Arial" w:hAnsi="Arial" w:cs="Arial"/>
                <w:sz w:val="20"/>
                <w:szCs w:val="20"/>
              </w:rPr>
            </w:pPr>
            <w:r>
              <w:rPr>
                <w:rFonts w:ascii="Arial" w:hAnsi="Arial" w:cs="Arial"/>
                <w:sz w:val="20"/>
                <w:szCs w:val="20"/>
              </w:rPr>
              <w:t>Bắt buộc</w:t>
            </w:r>
          </w:p>
          <w:p w14:paraId="617E6DA9">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986" w:type="pct"/>
          </w:tcPr>
          <w:p w14:paraId="4A41C722">
            <w:pPr>
              <w:spacing w:after="120" w:line="240" w:lineRule="auto"/>
              <w:jc w:val="center"/>
              <w:rPr>
                <w:rFonts w:ascii="Arial" w:hAnsi="Arial" w:cs="Arial"/>
                <w:sz w:val="20"/>
                <w:szCs w:val="20"/>
              </w:rPr>
            </w:pPr>
          </w:p>
        </w:tc>
      </w:tr>
      <w:tr w14:paraId="12B459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73E1D5BB">
            <w:pPr>
              <w:spacing w:after="120" w:line="240" w:lineRule="auto"/>
              <w:rPr>
                <w:rFonts w:ascii="Arial" w:hAnsi="Arial" w:cs="Arial"/>
                <w:sz w:val="20"/>
                <w:szCs w:val="20"/>
              </w:rPr>
            </w:pPr>
            <w:r>
              <w:rPr>
                <w:rFonts w:ascii="Arial" w:hAnsi="Arial" w:cs="Arial"/>
                <w:sz w:val="20"/>
                <w:szCs w:val="20"/>
              </w:rPr>
              <w:t>Tiền phí</w:t>
            </w:r>
          </w:p>
        </w:tc>
        <w:tc>
          <w:tcPr>
            <w:tcW w:w="1053" w:type="pct"/>
            <w:vAlign w:val="center"/>
          </w:tcPr>
          <w:p w14:paraId="39D155C1">
            <w:pPr>
              <w:spacing w:after="120" w:line="240" w:lineRule="auto"/>
              <w:rPr>
                <w:rFonts w:ascii="Arial" w:hAnsi="Arial" w:cs="Arial"/>
                <w:sz w:val="20"/>
                <w:szCs w:val="20"/>
              </w:rPr>
            </w:pPr>
            <w:r>
              <w:rPr>
                <w:rFonts w:ascii="Arial" w:hAnsi="Arial" w:cs="Arial"/>
                <w:sz w:val="20"/>
                <w:szCs w:val="20"/>
              </w:rPr>
              <w:t>TPhi</w:t>
            </w:r>
          </w:p>
        </w:tc>
        <w:tc>
          <w:tcPr>
            <w:tcW w:w="584" w:type="pct"/>
            <w:vAlign w:val="center"/>
          </w:tcPr>
          <w:p w14:paraId="2ED39977">
            <w:pPr>
              <w:spacing w:after="120" w:line="240" w:lineRule="auto"/>
              <w:jc w:val="center"/>
              <w:rPr>
                <w:rFonts w:ascii="Arial" w:hAnsi="Arial" w:cs="Arial"/>
                <w:sz w:val="20"/>
                <w:szCs w:val="20"/>
              </w:rPr>
            </w:pPr>
            <w:r>
              <w:rPr>
                <w:rFonts w:ascii="Arial" w:hAnsi="Arial" w:cs="Arial"/>
                <w:sz w:val="20"/>
                <w:szCs w:val="20"/>
              </w:rPr>
              <w:t>21,6</w:t>
            </w:r>
          </w:p>
        </w:tc>
        <w:tc>
          <w:tcPr>
            <w:tcW w:w="731" w:type="pct"/>
            <w:gridSpan w:val="2"/>
            <w:vAlign w:val="center"/>
          </w:tcPr>
          <w:p w14:paraId="06B34798">
            <w:pPr>
              <w:spacing w:after="120" w:line="240" w:lineRule="auto"/>
              <w:jc w:val="center"/>
              <w:rPr>
                <w:rFonts w:ascii="Arial" w:hAnsi="Arial" w:cs="Arial"/>
                <w:sz w:val="20"/>
                <w:szCs w:val="20"/>
              </w:rPr>
            </w:pPr>
            <w:r>
              <w:rPr>
                <w:rFonts w:ascii="Arial" w:hAnsi="Arial" w:cs="Arial"/>
                <w:sz w:val="20"/>
                <w:szCs w:val="20"/>
              </w:rPr>
              <w:t>Số</w:t>
            </w:r>
          </w:p>
        </w:tc>
        <w:tc>
          <w:tcPr>
            <w:tcW w:w="657" w:type="pct"/>
            <w:vAlign w:val="center"/>
          </w:tcPr>
          <w:p w14:paraId="78A32F62">
            <w:pPr>
              <w:spacing w:after="120" w:line="240" w:lineRule="auto"/>
              <w:jc w:val="center"/>
              <w:rPr>
                <w:rFonts w:ascii="Arial" w:hAnsi="Arial" w:cs="Arial"/>
                <w:sz w:val="20"/>
                <w:szCs w:val="20"/>
              </w:rPr>
            </w:pPr>
            <w:r>
              <w:rPr>
                <w:rFonts w:ascii="Arial" w:hAnsi="Arial" w:cs="Arial"/>
                <w:sz w:val="20"/>
                <w:szCs w:val="20"/>
              </w:rPr>
              <w:t>Bắt buộc</w:t>
            </w:r>
          </w:p>
          <w:p w14:paraId="26CE5222">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986" w:type="pct"/>
          </w:tcPr>
          <w:p w14:paraId="5431B9DE">
            <w:pPr>
              <w:spacing w:after="120" w:line="240" w:lineRule="auto"/>
              <w:jc w:val="center"/>
              <w:rPr>
                <w:rFonts w:ascii="Arial" w:hAnsi="Arial" w:cs="Arial"/>
                <w:sz w:val="20"/>
                <w:szCs w:val="20"/>
              </w:rPr>
            </w:pPr>
          </w:p>
        </w:tc>
      </w:tr>
      <w:tr w14:paraId="1F9588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606F0EBE">
            <w:pPr>
              <w:spacing w:after="120" w:line="240" w:lineRule="auto"/>
              <w:jc w:val="both"/>
              <w:rPr>
                <w:rFonts w:ascii="Arial" w:hAnsi="Arial" w:cs="Arial"/>
                <w:sz w:val="20"/>
                <w:szCs w:val="20"/>
              </w:rPr>
            </w:pPr>
            <w:r>
              <w:rPr>
                <w:rFonts w:ascii="Arial" w:hAnsi="Arial" w:cs="Arial"/>
                <w:b/>
                <w:sz w:val="20"/>
                <w:szCs w:val="20"/>
              </w:rPr>
              <w:t>Các chỉ tiêu sau được đặt bên trong thẻ HDon\DLHDon\NDHDon\TToan</w:t>
            </w:r>
          </w:p>
        </w:tc>
      </w:tr>
      <w:tr w14:paraId="2A469B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46908228">
            <w:pPr>
              <w:spacing w:after="120" w:line="240" w:lineRule="auto"/>
              <w:rPr>
                <w:rFonts w:ascii="Arial" w:hAnsi="Arial" w:cs="Arial"/>
                <w:sz w:val="20"/>
                <w:szCs w:val="20"/>
              </w:rPr>
            </w:pPr>
            <w:r>
              <w:rPr>
                <w:rFonts w:ascii="Arial" w:hAnsi="Arial" w:cs="Arial"/>
                <w:sz w:val="20"/>
                <w:szCs w:val="20"/>
              </w:rPr>
              <w:t>Tổng tiền chiết khấu thương mại</w:t>
            </w:r>
          </w:p>
        </w:tc>
        <w:tc>
          <w:tcPr>
            <w:tcW w:w="1053" w:type="pct"/>
            <w:vAlign w:val="center"/>
          </w:tcPr>
          <w:p w14:paraId="30DE1DE9">
            <w:pPr>
              <w:spacing w:after="120" w:line="240" w:lineRule="auto"/>
              <w:rPr>
                <w:rFonts w:ascii="Arial" w:hAnsi="Arial" w:cs="Arial"/>
                <w:sz w:val="20"/>
                <w:szCs w:val="20"/>
              </w:rPr>
            </w:pPr>
            <w:r>
              <w:rPr>
                <w:rFonts w:ascii="Arial" w:hAnsi="Arial" w:cs="Arial"/>
                <w:sz w:val="20"/>
                <w:szCs w:val="20"/>
              </w:rPr>
              <w:t>TTCKTMai</w:t>
            </w:r>
          </w:p>
        </w:tc>
        <w:tc>
          <w:tcPr>
            <w:tcW w:w="584" w:type="pct"/>
            <w:vAlign w:val="center"/>
          </w:tcPr>
          <w:p w14:paraId="542E4444">
            <w:pPr>
              <w:spacing w:after="120" w:line="240" w:lineRule="auto"/>
              <w:jc w:val="center"/>
              <w:rPr>
                <w:rFonts w:ascii="Arial" w:hAnsi="Arial" w:cs="Arial"/>
                <w:sz w:val="20"/>
                <w:szCs w:val="20"/>
              </w:rPr>
            </w:pPr>
            <w:r>
              <w:rPr>
                <w:rFonts w:ascii="Arial" w:hAnsi="Arial" w:cs="Arial"/>
                <w:sz w:val="20"/>
                <w:szCs w:val="20"/>
              </w:rPr>
              <w:t>21,6</w:t>
            </w:r>
          </w:p>
        </w:tc>
        <w:tc>
          <w:tcPr>
            <w:tcW w:w="731" w:type="pct"/>
            <w:gridSpan w:val="2"/>
            <w:vAlign w:val="center"/>
          </w:tcPr>
          <w:p w14:paraId="0DFDCFA1">
            <w:pPr>
              <w:spacing w:after="120" w:line="240" w:lineRule="auto"/>
              <w:jc w:val="center"/>
              <w:rPr>
                <w:rFonts w:ascii="Arial" w:hAnsi="Arial" w:cs="Arial"/>
                <w:sz w:val="20"/>
                <w:szCs w:val="20"/>
              </w:rPr>
            </w:pPr>
            <w:r>
              <w:rPr>
                <w:rFonts w:ascii="Arial" w:hAnsi="Arial" w:cs="Arial"/>
                <w:sz w:val="20"/>
                <w:szCs w:val="20"/>
              </w:rPr>
              <w:t>Số</w:t>
            </w:r>
          </w:p>
        </w:tc>
        <w:tc>
          <w:tcPr>
            <w:tcW w:w="657" w:type="pct"/>
            <w:vAlign w:val="center"/>
          </w:tcPr>
          <w:p w14:paraId="5D130EAE">
            <w:pPr>
              <w:spacing w:after="120" w:line="240" w:lineRule="auto"/>
              <w:jc w:val="center"/>
              <w:rPr>
                <w:rFonts w:ascii="Arial" w:hAnsi="Arial" w:cs="Arial"/>
                <w:sz w:val="20"/>
                <w:szCs w:val="20"/>
              </w:rPr>
            </w:pPr>
            <w:r>
              <w:rPr>
                <w:rFonts w:ascii="Arial" w:hAnsi="Arial" w:cs="Arial"/>
                <w:sz w:val="20"/>
                <w:szCs w:val="20"/>
              </w:rPr>
              <w:t>Bắt buộc</w:t>
            </w:r>
          </w:p>
          <w:p w14:paraId="3F271615">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986" w:type="pct"/>
          </w:tcPr>
          <w:p w14:paraId="5986FA8B">
            <w:pPr>
              <w:spacing w:after="120" w:line="240" w:lineRule="auto"/>
              <w:jc w:val="center"/>
              <w:rPr>
                <w:rFonts w:ascii="Arial" w:hAnsi="Arial" w:cs="Arial"/>
                <w:strike/>
                <w:sz w:val="20"/>
                <w:szCs w:val="20"/>
              </w:rPr>
            </w:pPr>
          </w:p>
        </w:tc>
      </w:tr>
      <w:tr w14:paraId="18FF42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71C1065B">
            <w:pPr>
              <w:spacing w:after="120" w:line="240" w:lineRule="auto"/>
              <w:rPr>
                <w:rFonts w:ascii="Arial" w:hAnsi="Arial" w:cs="Arial"/>
                <w:sz w:val="20"/>
                <w:szCs w:val="20"/>
              </w:rPr>
            </w:pPr>
            <w:r>
              <w:rPr>
                <w:rFonts w:ascii="Arial" w:hAnsi="Arial" w:cs="Arial"/>
                <w:sz w:val="20"/>
                <w:szCs w:val="20"/>
              </w:rPr>
              <w:t>Tổng tiền thanh toán bằng số</w:t>
            </w:r>
          </w:p>
        </w:tc>
        <w:tc>
          <w:tcPr>
            <w:tcW w:w="1053" w:type="pct"/>
            <w:vAlign w:val="center"/>
          </w:tcPr>
          <w:p w14:paraId="151DB70A">
            <w:pPr>
              <w:spacing w:after="120" w:line="240" w:lineRule="auto"/>
              <w:rPr>
                <w:rFonts w:ascii="Arial" w:hAnsi="Arial" w:cs="Arial"/>
                <w:sz w:val="20"/>
                <w:szCs w:val="20"/>
              </w:rPr>
            </w:pPr>
            <w:r>
              <w:rPr>
                <w:rFonts w:ascii="Arial" w:hAnsi="Arial" w:cs="Arial"/>
                <w:sz w:val="20"/>
                <w:szCs w:val="20"/>
              </w:rPr>
              <w:t>TgTTTBSo</w:t>
            </w:r>
          </w:p>
        </w:tc>
        <w:tc>
          <w:tcPr>
            <w:tcW w:w="584" w:type="pct"/>
            <w:vAlign w:val="center"/>
          </w:tcPr>
          <w:p w14:paraId="3003B65A">
            <w:pPr>
              <w:spacing w:after="120" w:line="240" w:lineRule="auto"/>
              <w:jc w:val="center"/>
              <w:rPr>
                <w:rFonts w:ascii="Arial" w:hAnsi="Arial" w:cs="Arial"/>
                <w:sz w:val="20"/>
                <w:szCs w:val="20"/>
              </w:rPr>
            </w:pPr>
            <w:r>
              <w:rPr>
                <w:rFonts w:ascii="Arial" w:hAnsi="Arial" w:cs="Arial"/>
                <w:sz w:val="20"/>
                <w:szCs w:val="20"/>
              </w:rPr>
              <w:t>21,6</w:t>
            </w:r>
          </w:p>
        </w:tc>
        <w:tc>
          <w:tcPr>
            <w:tcW w:w="731" w:type="pct"/>
            <w:gridSpan w:val="2"/>
            <w:vAlign w:val="center"/>
          </w:tcPr>
          <w:p w14:paraId="19776B9F">
            <w:pPr>
              <w:spacing w:after="120" w:line="240" w:lineRule="auto"/>
              <w:jc w:val="center"/>
              <w:rPr>
                <w:rFonts w:ascii="Arial" w:hAnsi="Arial" w:cs="Arial"/>
                <w:sz w:val="20"/>
                <w:szCs w:val="20"/>
              </w:rPr>
            </w:pPr>
            <w:r>
              <w:rPr>
                <w:rFonts w:ascii="Arial" w:hAnsi="Arial" w:cs="Arial"/>
                <w:sz w:val="20"/>
                <w:szCs w:val="20"/>
              </w:rPr>
              <w:t>Số</w:t>
            </w:r>
          </w:p>
        </w:tc>
        <w:tc>
          <w:tcPr>
            <w:tcW w:w="657" w:type="pct"/>
            <w:vAlign w:val="center"/>
          </w:tcPr>
          <w:p w14:paraId="15686CD6">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86" w:type="pct"/>
          </w:tcPr>
          <w:p w14:paraId="6223F873">
            <w:pPr>
              <w:spacing w:after="120" w:line="240" w:lineRule="auto"/>
              <w:jc w:val="center"/>
              <w:rPr>
                <w:rFonts w:ascii="Arial" w:hAnsi="Arial" w:cs="Arial"/>
                <w:sz w:val="20"/>
                <w:szCs w:val="20"/>
              </w:rPr>
            </w:pPr>
          </w:p>
        </w:tc>
      </w:tr>
      <w:tr w14:paraId="01CF0B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139974A3">
            <w:pPr>
              <w:spacing w:after="120" w:line="240" w:lineRule="auto"/>
              <w:rPr>
                <w:rFonts w:ascii="Arial" w:hAnsi="Arial" w:cs="Arial"/>
                <w:sz w:val="20"/>
                <w:szCs w:val="20"/>
              </w:rPr>
            </w:pPr>
            <w:r>
              <w:rPr>
                <w:rFonts w:ascii="Arial" w:hAnsi="Arial" w:cs="Arial"/>
                <w:sz w:val="20"/>
                <w:szCs w:val="20"/>
              </w:rPr>
              <w:t>Tổng tiền thanh toán bằng chữ</w:t>
            </w:r>
          </w:p>
        </w:tc>
        <w:tc>
          <w:tcPr>
            <w:tcW w:w="1053" w:type="pct"/>
            <w:vAlign w:val="center"/>
          </w:tcPr>
          <w:p w14:paraId="011C59F9">
            <w:pPr>
              <w:spacing w:after="120" w:line="240" w:lineRule="auto"/>
              <w:rPr>
                <w:rFonts w:ascii="Arial" w:hAnsi="Arial" w:cs="Arial"/>
                <w:sz w:val="20"/>
                <w:szCs w:val="20"/>
              </w:rPr>
            </w:pPr>
            <w:r>
              <w:rPr>
                <w:rFonts w:ascii="Arial" w:hAnsi="Arial" w:cs="Arial"/>
                <w:sz w:val="20"/>
                <w:szCs w:val="20"/>
              </w:rPr>
              <w:t>TgTTTBChu</w:t>
            </w:r>
          </w:p>
        </w:tc>
        <w:tc>
          <w:tcPr>
            <w:tcW w:w="584" w:type="pct"/>
            <w:vAlign w:val="center"/>
          </w:tcPr>
          <w:p w14:paraId="37B4673F">
            <w:pPr>
              <w:spacing w:after="120" w:line="240" w:lineRule="auto"/>
              <w:jc w:val="center"/>
              <w:rPr>
                <w:rFonts w:ascii="Arial" w:hAnsi="Arial" w:cs="Arial"/>
                <w:sz w:val="20"/>
                <w:szCs w:val="20"/>
              </w:rPr>
            </w:pPr>
            <w:r>
              <w:rPr>
                <w:rFonts w:ascii="Arial" w:hAnsi="Arial" w:cs="Arial"/>
                <w:sz w:val="20"/>
                <w:szCs w:val="20"/>
              </w:rPr>
              <w:t>255</w:t>
            </w:r>
          </w:p>
        </w:tc>
        <w:tc>
          <w:tcPr>
            <w:tcW w:w="731" w:type="pct"/>
            <w:gridSpan w:val="2"/>
            <w:vAlign w:val="center"/>
          </w:tcPr>
          <w:p w14:paraId="1EE9A1CC">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03F0E01C">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86" w:type="pct"/>
          </w:tcPr>
          <w:p w14:paraId="4AD25336">
            <w:pPr>
              <w:spacing w:after="120" w:line="240" w:lineRule="auto"/>
              <w:jc w:val="center"/>
              <w:rPr>
                <w:rFonts w:ascii="Arial" w:hAnsi="Arial" w:cs="Arial"/>
                <w:sz w:val="20"/>
                <w:szCs w:val="20"/>
              </w:rPr>
            </w:pPr>
          </w:p>
        </w:tc>
      </w:tr>
      <w:tr w14:paraId="1778FC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7EFBA86B">
            <w:pPr>
              <w:spacing w:after="120" w:line="240" w:lineRule="auto"/>
              <w:jc w:val="both"/>
              <w:rPr>
                <w:rFonts w:ascii="Arial" w:hAnsi="Arial" w:cs="Arial"/>
                <w:sz w:val="20"/>
                <w:szCs w:val="20"/>
              </w:rPr>
            </w:pPr>
            <w:r>
              <w:rPr>
                <w:rFonts w:ascii="Arial" w:hAnsi="Arial" w:cs="Arial"/>
                <w:b/>
                <w:sz w:val="20"/>
                <w:szCs w:val="20"/>
              </w:rPr>
              <w:t>Thẻ HDon\DLHDon\NDHDon\TToan\TTKhac chứa thông tin khác (Chi tiết được mô tả tại Khoản 1, Mục II, Phần II Quy định này)</w:t>
            </w:r>
          </w:p>
        </w:tc>
      </w:tr>
      <w:tr w14:paraId="3DC01E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177D5204">
            <w:pPr>
              <w:spacing w:after="120" w:line="240" w:lineRule="auto"/>
              <w:jc w:val="both"/>
              <w:rPr>
                <w:rFonts w:ascii="Arial" w:hAnsi="Arial" w:cs="Arial"/>
                <w:sz w:val="20"/>
                <w:szCs w:val="20"/>
              </w:rPr>
            </w:pPr>
            <w:r>
              <w:rPr>
                <w:rFonts w:ascii="Arial" w:hAnsi="Arial" w:cs="Arial"/>
                <w:b/>
                <w:sz w:val="20"/>
                <w:szCs w:val="20"/>
              </w:rPr>
              <w:t>Thẻ HDon\DLHDon\TTKhac chứa thông tin khác (Chi tiết được mô tả tại Khoản 1, Mục II, Phần II Quy định này)</w:t>
            </w:r>
          </w:p>
        </w:tc>
      </w:tr>
      <w:tr w14:paraId="50478F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tcPr>
          <w:p w14:paraId="0E4D8DDA">
            <w:pPr>
              <w:spacing w:after="120" w:line="240" w:lineRule="auto"/>
              <w:jc w:val="both"/>
              <w:rPr>
                <w:rFonts w:ascii="Arial" w:hAnsi="Arial" w:cs="Arial"/>
                <w:b/>
                <w:sz w:val="20"/>
                <w:szCs w:val="20"/>
              </w:rPr>
            </w:pPr>
            <w:r>
              <w:rPr>
                <w:rFonts w:ascii="Arial" w:hAnsi="Arial" w:cs="Arial"/>
                <w:b/>
                <w:sz w:val="20"/>
                <w:szCs w:val="20"/>
              </w:rPr>
              <w:t xml:space="preserve">Thẻ HDon\DSHDGiay\DLHDGiay chứa các thẻ thông tin của hóa đơn, hóa đơn bị thay thế theo quy định tại Nghị định số 51/2010/NĐ-CP và Nghị định số 04/2014/NĐ-CP, hóa đơn giấy theo quy định tại Nghị định số 123/2020/NĐ-CP (Thẻ này có thể lặp lại nhiều lần tương ứng với các hóa đơn liên quan) </w:t>
            </w:r>
          </w:p>
        </w:tc>
      </w:tr>
      <w:tr w14:paraId="6DD0B5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64536182">
            <w:pPr>
              <w:spacing w:after="120" w:line="240" w:lineRule="auto"/>
              <w:rPr>
                <w:rFonts w:ascii="Arial" w:hAnsi="Arial" w:cs="Arial"/>
                <w:sz w:val="20"/>
                <w:szCs w:val="20"/>
              </w:rPr>
            </w:pPr>
            <w:r>
              <w:rPr>
                <w:rFonts w:ascii="Arial" w:hAnsi="Arial" w:cs="Arial"/>
                <w:b/>
                <w:sz w:val="20"/>
                <w:szCs w:val="20"/>
              </w:rPr>
              <w:t>Thẻ HDon\DSHDGiay\DLHDGiay\TTChung chứa thông tin chung của hóa đơn</w:t>
            </w:r>
          </w:p>
        </w:tc>
      </w:tr>
      <w:tr w14:paraId="72ECD6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05502FC4">
            <w:pPr>
              <w:spacing w:after="120" w:line="240" w:lineRule="auto"/>
              <w:rPr>
                <w:rFonts w:ascii="Arial" w:hAnsi="Arial" w:cs="Arial"/>
                <w:sz w:val="20"/>
                <w:szCs w:val="20"/>
              </w:rPr>
            </w:pPr>
            <w:r>
              <w:rPr>
                <w:rFonts w:ascii="Arial" w:hAnsi="Arial" w:cs="Arial"/>
                <w:sz w:val="20"/>
                <w:szCs w:val="20"/>
              </w:rPr>
              <w:t>Tên hóa đơn</w:t>
            </w:r>
          </w:p>
        </w:tc>
        <w:tc>
          <w:tcPr>
            <w:tcW w:w="1053" w:type="pct"/>
            <w:vAlign w:val="center"/>
          </w:tcPr>
          <w:p w14:paraId="70452E11">
            <w:pPr>
              <w:spacing w:after="120" w:line="240" w:lineRule="auto"/>
              <w:rPr>
                <w:rFonts w:ascii="Arial" w:hAnsi="Arial" w:cs="Arial"/>
                <w:sz w:val="20"/>
                <w:szCs w:val="20"/>
              </w:rPr>
            </w:pPr>
            <w:r>
              <w:rPr>
                <w:rFonts w:ascii="Arial" w:hAnsi="Arial" w:cs="Arial"/>
                <w:sz w:val="20"/>
                <w:szCs w:val="20"/>
              </w:rPr>
              <w:t>THDon</w:t>
            </w:r>
          </w:p>
        </w:tc>
        <w:tc>
          <w:tcPr>
            <w:tcW w:w="584" w:type="pct"/>
            <w:vAlign w:val="center"/>
          </w:tcPr>
          <w:p w14:paraId="29054766">
            <w:pPr>
              <w:spacing w:after="120" w:line="240" w:lineRule="auto"/>
              <w:jc w:val="center"/>
              <w:rPr>
                <w:rFonts w:ascii="Arial" w:hAnsi="Arial" w:cs="Arial"/>
                <w:sz w:val="20"/>
                <w:szCs w:val="20"/>
              </w:rPr>
            </w:pPr>
            <w:r>
              <w:rPr>
                <w:rFonts w:ascii="Arial" w:hAnsi="Arial" w:cs="Arial"/>
                <w:sz w:val="20"/>
                <w:szCs w:val="20"/>
              </w:rPr>
              <w:t>100</w:t>
            </w:r>
          </w:p>
        </w:tc>
        <w:tc>
          <w:tcPr>
            <w:tcW w:w="731" w:type="pct"/>
            <w:gridSpan w:val="2"/>
            <w:vAlign w:val="center"/>
          </w:tcPr>
          <w:p w14:paraId="4A90EC65">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34C9BE73">
            <w:pPr>
              <w:spacing w:after="120" w:line="240" w:lineRule="auto"/>
              <w:jc w:val="center"/>
              <w:rPr>
                <w:rFonts w:ascii="Arial" w:hAnsi="Arial" w:cs="Arial"/>
                <w:sz w:val="20"/>
                <w:szCs w:val="20"/>
              </w:rPr>
            </w:pPr>
            <w:r>
              <w:rPr>
                <w:rFonts w:ascii="Arial" w:hAnsi="Arial" w:cs="Arial"/>
                <w:sz w:val="20"/>
                <w:szCs w:val="20"/>
              </w:rPr>
              <w:t>Bắt buộc</w:t>
            </w:r>
          </w:p>
        </w:tc>
        <w:tc>
          <w:tcPr>
            <w:tcW w:w="986" w:type="pct"/>
          </w:tcPr>
          <w:p w14:paraId="12A58505">
            <w:pPr>
              <w:spacing w:after="120" w:line="240" w:lineRule="auto"/>
              <w:jc w:val="center"/>
              <w:rPr>
                <w:rFonts w:ascii="Arial" w:hAnsi="Arial" w:cs="Arial"/>
                <w:sz w:val="20"/>
                <w:szCs w:val="20"/>
              </w:rPr>
            </w:pPr>
            <w:r>
              <w:rPr>
                <w:rFonts w:ascii="Arial" w:hAnsi="Arial" w:cs="Arial"/>
                <w:sz w:val="20"/>
                <w:szCs w:val="20"/>
              </w:rPr>
              <w:t>Khoản 2 Điều 24 Nghị định 254</w:t>
            </w:r>
          </w:p>
        </w:tc>
      </w:tr>
      <w:tr w14:paraId="0F80DA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 w:hRule="atLeast"/>
          <w:jc w:val="center"/>
        </w:trPr>
        <w:tc>
          <w:tcPr>
            <w:tcW w:w="989" w:type="pct"/>
            <w:vAlign w:val="center"/>
          </w:tcPr>
          <w:p w14:paraId="02E523E2">
            <w:pPr>
              <w:spacing w:after="120" w:line="240" w:lineRule="auto"/>
              <w:rPr>
                <w:rFonts w:ascii="Arial" w:hAnsi="Arial" w:cs="Arial"/>
                <w:sz w:val="20"/>
                <w:szCs w:val="20"/>
              </w:rPr>
            </w:pPr>
            <w:r>
              <w:rPr>
                <w:rFonts w:ascii="Arial" w:hAnsi="Arial" w:cs="Arial"/>
                <w:sz w:val="20"/>
                <w:szCs w:val="20"/>
              </w:rPr>
              <w:t xml:space="preserve">Ký hiệu mẫu số hóa đơn </w:t>
            </w:r>
          </w:p>
        </w:tc>
        <w:tc>
          <w:tcPr>
            <w:tcW w:w="1053" w:type="pct"/>
            <w:vAlign w:val="center"/>
          </w:tcPr>
          <w:p w14:paraId="2B9E50AC">
            <w:pPr>
              <w:spacing w:after="120" w:line="240" w:lineRule="auto"/>
              <w:rPr>
                <w:rFonts w:ascii="Arial" w:hAnsi="Arial" w:cs="Arial"/>
                <w:sz w:val="20"/>
                <w:szCs w:val="20"/>
              </w:rPr>
            </w:pPr>
            <w:r>
              <w:rPr>
                <w:rFonts w:ascii="Arial" w:hAnsi="Arial" w:cs="Arial"/>
                <w:sz w:val="20"/>
                <w:szCs w:val="20"/>
              </w:rPr>
              <w:t>KHMSHDon</w:t>
            </w:r>
          </w:p>
        </w:tc>
        <w:tc>
          <w:tcPr>
            <w:tcW w:w="584" w:type="pct"/>
            <w:vAlign w:val="center"/>
          </w:tcPr>
          <w:p w14:paraId="73899978">
            <w:pPr>
              <w:spacing w:after="120" w:line="240" w:lineRule="auto"/>
              <w:jc w:val="center"/>
              <w:rPr>
                <w:rFonts w:ascii="Arial" w:hAnsi="Arial" w:cs="Arial"/>
                <w:sz w:val="20"/>
                <w:szCs w:val="20"/>
              </w:rPr>
            </w:pPr>
            <w:r>
              <w:rPr>
                <w:rFonts w:ascii="Arial" w:hAnsi="Arial" w:cs="Arial"/>
                <w:sz w:val="20"/>
                <w:szCs w:val="20"/>
              </w:rPr>
              <w:t>11</w:t>
            </w:r>
          </w:p>
        </w:tc>
        <w:tc>
          <w:tcPr>
            <w:tcW w:w="731" w:type="pct"/>
            <w:gridSpan w:val="2"/>
            <w:vAlign w:val="center"/>
          </w:tcPr>
          <w:p w14:paraId="00D19047">
            <w:pPr>
              <w:spacing w:after="120" w:line="240" w:lineRule="auto"/>
              <w:jc w:val="center"/>
              <w:rPr>
                <w:rFonts w:ascii="Arial" w:hAnsi="Arial" w:cs="Arial"/>
                <w:sz w:val="20"/>
                <w:szCs w:val="20"/>
              </w:rPr>
            </w:pPr>
            <w:r>
              <w:rPr>
                <w:rFonts w:ascii="Arial" w:hAnsi="Arial" w:cs="Arial"/>
                <w:sz w:val="20"/>
                <w:szCs w:val="20"/>
              </w:rPr>
              <w:t>Chuỗi ký tự (Chi tiết tại Phụ lục II Quy định này)</w:t>
            </w:r>
          </w:p>
        </w:tc>
        <w:tc>
          <w:tcPr>
            <w:tcW w:w="657" w:type="pct"/>
            <w:vAlign w:val="center"/>
          </w:tcPr>
          <w:p w14:paraId="029894B1">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86" w:type="pct"/>
          </w:tcPr>
          <w:p w14:paraId="647249AA">
            <w:pPr>
              <w:spacing w:after="120" w:line="240" w:lineRule="auto"/>
              <w:jc w:val="center"/>
              <w:rPr>
                <w:rFonts w:ascii="Arial" w:hAnsi="Arial" w:cs="Arial"/>
                <w:sz w:val="20"/>
                <w:szCs w:val="20"/>
              </w:rPr>
            </w:pPr>
          </w:p>
        </w:tc>
      </w:tr>
      <w:tr w14:paraId="6D4166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2" w:hRule="atLeast"/>
          <w:jc w:val="center"/>
        </w:trPr>
        <w:tc>
          <w:tcPr>
            <w:tcW w:w="989" w:type="pct"/>
            <w:vAlign w:val="center"/>
          </w:tcPr>
          <w:p w14:paraId="5D57037A">
            <w:pPr>
              <w:spacing w:after="120" w:line="240" w:lineRule="auto"/>
              <w:rPr>
                <w:rFonts w:ascii="Arial" w:hAnsi="Arial" w:cs="Arial"/>
                <w:sz w:val="20"/>
                <w:szCs w:val="20"/>
              </w:rPr>
            </w:pPr>
            <w:r>
              <w:rPr>
                <w:rFonts w:ascii="Arial" w:hAnsi="Arial" w:cs="Arial"/>
                <w:sz w:val="20"/>
                <w:szCs w:val="20"/>
              </w:rPr>
              <w:t>Ký hiệu hóa đơn</w:t>
            </w:r>
          </w:p>
        </w:tc>
        <w:tc>
          <w:tcPr>
            <w:tcW w:w="1053" w:type="pct"/>
            <w:vAlign w:val="center"/>
          </w:tcPr>
          <w:p w14:paraId="6E2D35B6">
            <w:pPr>
              <w:spacing w:after="120" w:line="240" w:lineRule="auto"/>
              <w:rPr>
                <w:rFonts w:ascii="Arial" w:hAnsi="Arial" w:cs="Arial"/>
                <w:sz w:val="20"/>
                <w:szCs w:val="20"/>
              </w:rPr>
            </w:pPr>
            <w:r>
              <w:rPr>
                <w:rFonts w:ascii="Arial" w:hAnsi="Arial" w:cs="Arial"/>
                <w:sz w:val="20"/>
                <w:szCs w:val="20"/>
              </w:rPr>
              <w:t>KHHDon</w:t>
            </w:r>
          </w:p>
        </w:tc>
        <w:tc>
          <w:tcPr>
            <w:tcW w:w="584" w:type="pct"/>
            <w:vAlign w:val="center"/>
          </w:tcPr>
          <w:p w14:paraId="57727184">
            <w:pPr>
              <w:spacing w:after="120" w:line="240" w:lineRule="auto"/>
              <w:jc w:val="center"/>
              <w:rPr>
                <w:rFonts w:ascii="Arial" w:hAnsi="Arial" w:cs="Arial"/>
                <w:sz w:val="20"/>
                <w:szCs w:val="20"/>
              </w:rPr>
            </w:pPr>
            <w:r>
              <w:rPr>
                <w:rFonts w:ascii="Arial" w:hAnsi="Arial" w:cs="Arial"/>
                <w:sz w:val="20"/>
                <w:szCs w:val="20"/>
              </w:rPr>
              <w:t>8</w:t>
            </w:r>
          </w:p>
        </w:tc>
        <w:tc>
          <w:tcPr>
            <w:tcW w:w="731" w:type="pct"/>
            <w:gridSpan w:val="2"/>
            <w:vAlign w:val="center"/>
          </w:tcPr>
          <w:p w14:paraId="5C79AC18">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42CBF813">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86" w:type="pct"/>
          </w:tcPr>
          <w:p w14:paraId="53B1F644">
            <w:pPr>
              <w:spacing w:after="120" w:line="240" w:lineRule="auto"/>
              <w:jc w:val="center"/>
              <w:rPr>
                <w:rFonts w:ascii="Arial" w:hAnsi="Arial" w:cs="Arial"/>
                <w:sz w:val="20"/>
                <w:szCs w:val="20"/>
              </w:rPr>
            </w:pPr>
          </w:p>
        </w:tc>
      </w:tr>
      <w:tr w14:paraId="62634A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00F87250">
            <w:pPr>
              <w:spacing w:after="120" w:line="240" w:lineRule="auto"/>
              <w:rPr>
                <w:rFonts w:ascii="Arial" w:hAnsi="Arial" w:cs="Arial"/>
                <w:sz w:val="20"/>
                <w:szCs w:val="20"/>
              </w:rPr>
            </w:pPr>
            <w:r>
              <w:rPr>
                <w:rFonts w:ascii="Arial" w:hAnsi="Arial" w:cs="Arial"/>
                <w:sz w:val="20"/>
                <w:szCs w:val="20"/>
              </w:rPr>
              <w:t>Số hóa đơn</w:t>
            </w:r>
          </w:p>
        </w:tc>
        <w:tc>
          <w:tcPr>
            <w:tcW w:w="1053" w:type="pct"/>
            <w:vAlign w:val="center"/>
          </w:tcPr>
          <w:p w14:paraId="564604A8">
            <w:pPr>
              <w:spacing w:after="120" w:line="240" w:lineRule="auto"/>
              <w:rPr>
                <w:rFonts w:ascii="Arial" w:hAnsi="Arial" w:cs="Arial"/>
                <w:sz w:val="20"/>
                <w:szCs w:val="20"/>
              </w:rPr>
            </w:pPr>
            <w:r>
              <w:rPr>
                <w:rFonts w:ascii="Arial" w:hAnsi="Arial" w:cs="Arial"/>
                <w:sz w:val="20"/>
                <w:szCs w:val="20"/>
              </w:rPr>
              <w:t>SHDon</w:t>
            </w:r>
          </w:p>
        </w:tc>
        <w:tc>
          <w:tcPr>
            <w:tcW w:w="584" w:type="pct"/>
            <w:vAlign w:val="center"/>
          </w:tcPr>
          <w:p w14:paraId="572D9791">
            <w:pPr>
              <w:spacing w:after="120" w:line="240" w:lineRule="auto"/>
              <w:jc w:val="center"/>
              <w:rPr>
                <w:rFonts w:ascii="Arial" w:hAnsi="Arial" w:cs="Arial"/>
                <w:sz w:val="20"/>
                <w:szCs w:val="20"/>
              </w:rPr>
            </w:pPr>
            <w:r>
              <w:rPr>
                <w:rFonts w:ascii="Arial" w:hAnsi="Arial" w:cs="Arial"/>
                <w:sz w:val="20"/>
                <w:szCs w:val="20"/>
              </w:rPr>
              <w:t>7</w:t>
            </w:r>
          </w:p>
        </w:tc>
        <w:tc>
          <w:tcPr>
            <w:tcW w:w="731" w:type="pct"/>
            <w:gridSpan w:val="2"/>
            <w:vAlign w:val="center"/>
          </w:tcPr>
          <w:p w14:paraId="0B1C889F">
            <w:pPr>
              <w:spacing w:after="120" w:line="240" w:lineRule="auto"/>
              <w:jc w:val="center"/>
              <w:rPr>
                <w:rFonts w:ascii="Arial" w:hAnsi="Arial" w:cs="Arial"/>
                <w:sz w:val="20"/>
                <w:szCs w:val="20"/>
              </w:rPr>
            </w:pPr>
            <w:r>
              <w:rPr>
                <w:rFonts w:ascii="Arial" w:hAnsi="Arial" w:cs="Arial"/>
                <w:sz w:val="20"/>
                <w:szCs w:val="20"/>
              </w:rPr>
              <w:t>Số</w:t>
            </w:r>
          </w:p>
        </w:tc>
        <w:tc>
          <w:tcPr>
            <w:tcW w:w="657" w:type="pct"/>
            <w:vAlign w:val="center"/>
          </w:tcPr>
          <w:p w14:paraId="60B1E14D">
            <w:pPr>
              <w:spacing w:after="120" w:line="240" w:lineRule="auto"/>
              <w:jc w:val="center"/>
              <w:rPr>
                <w:rFonts w:ascii="Arial" w:hAnsi="Arial" w:cs="Arial"/>
                <w:sz w:val="20"/>
                <w:szCs w:val="20"/>
              </w:rPr>
            </w:pPr>
            <w:r>
              <w:rPr>
                <w:rFonts w:ascii="Arial" w:hAnsi="Arial" w:cs="Arial"/>
                <w:sz w:val="20"/>
                <w:szCs w:val="20"/>
              </w:rPr>
              <w:t xml:space="preserve">Bắt buộc </w:t>
            </w:r>
          </w:p>
          <w:p w14:paraId="231D20E4">
            <w:pPr>
              <w:spacing w:after="120" w:line="240" w:lineRule="auto"/>
              <w:jc w:val="center"/>
              <w:rPr>
                <w:rFonts w:ascii="Arial" w:hAnsi="Arial" w:cs="Arial"/>
                <w:sz w:val="20"/>
                <w:szCs w:val="20"/>
              </w:rPr>
            </w:pPr>
            <w:r>
              <w:rPr>
                <w:rFonts w:ascii="Arial" w:hAnsi="Arial" w:cs="Arial"/>
                <w:sz w:val="20"/>
                <w:szCs w:val="20"/>
              </w:rPr>
              <w:t>(Nếu có)</w:t>
            </w:r>
          </w:p>
        </w:tc>
        <w:tc>
          <w:tcPr>
            <w:tcW w:w="986" w:type="pct"/>
          </w:tcPr>
          <w:p w14:paraId="2F837D1B">
            <w:pPr>
              <w:spacing w:after="120" w:line="240" w:lineRule="auto"/>
              <w:jc w:val="center"/>
              <w:rPr>
                <w:rFonts w:ascii="Arial" w:hAnsi="Arial" w:cs="Arial"/>
                <w:sz w:val="20"/>
                <w:szCs w:val="20"/>
              </w:rPr>
            </w:pPr>
          </w:p>
        </w:tc>
      </w:tr>
      <w:tr w14:paraId="179EA6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161DAFDE">
            <w:pPr>
              <w:spacing w:after="120" w:line="240" w:lineRule="auto"/>
              <w:rPr>
                <w:rFonts w:ascii="Arial" w:hAnsi="Arial" w:cs="Arial"/>
                <w:sz w:val="20"/>
                <w:szCs w:val="20"/>
              </w:rPr>
            </w:pPr>
            <w:r>
              <w:rPr>
                <w:rFonts w:ascii="Arial" w:hAnsi="Arial" w:cs="Arial"/>
                <w:sz w:val="20"/>
                <w:szCs w:val="20"/>
              </w:rPr>
              <w:t xml:space="preserve">Ngày lập </w:t>
            </w:r>
          </w:p>
        </w:tc>
        <w:tc>
          <w:tcPr>
            <w:tcW w:w="1053" w:type="pct"/>
            <w:vAlign w:val="center"/>
          </w:tcPr>
          <w:p w14:paraId="0BF09FE2">
            <w:pPr>
              <w:spacing w:after="120" w:line="240" w:lineRule="auto"/>
              <w:rPr>
                <w:rFonts w:ascii="Arial" w:hAnsi="Arial" w:cs="Arial"/>
                <w:sz w:val="20"/>
                <w:szCs w:val="20"/>
              </w:rPr>
            </w:pPr>
            <w:r>
              <w:rPr>
                <w:rFonts w:ascii="Arial" w:hAnsi="Arial" w:cs="Arial"/>
                <w:sz w:val="20"/>
                <w:szCs w:val="20"/>
              </w:rPr>
              <w:t>NLap</w:t>
            </w:r>
          </w:p>
        </w:tc>
        <w:tc>
          <w:tcPr>
            <w:tcW w:w="584" w:type="pct"/>
            <w:vAlign w:val="center"/>
          </w:tcPr>
          <w:p w14:paraId="2932587A">
            <w:pPr>
              <w:spacing w:after="120" w:line="240" w:lineRule="auto"/>
              <w:jc w:val="center"/>
              <w:rPr>
                <w:rFonts w:ascii="Arial" w:hAnsi="Arial" w:cs="Arial"/>
                <w:sz w:val="20"/>
                <w:szCs w:val="20"/>
              </w:rPr>
            </w:pPr>
          </w:p>
        </w:tc>
        <w:tc>
          <w:tcPr>
            <w:tcW w:w="731" w:type="pct"/>
            <w:gridSpan w:val="2"/>
            <w:vAlign w:val="center"/>
          </w:tcPr>
          <w:p w14:paraId="0B78FCB7">
            <w:pPr>
              <w:spacing w:after="120" w:line="240" w:lineRule="auto"/>
              <w:jc w:val="center"/>
              <w:rPr>
                <w:rFonts w:ascii="Arial" w:hAnsi="Arial" w:cs="Arial"/>
                <w:sz w:val="20"/>
                <w:szCs w:val="20"/>
              </w:rPr>
            </w:pPr>
            <w:r>
              <w:rPr>
                <w:rFonts w:ascii="Arial" w:hAnsi="Arial" w:cs="Arial"/>
                <w:sz w:val="20"/>
                <w:szCs w:val="20"/>
              </w:rPr>
              <w:t>Ngày</w:t>
            </w:r>
          </w:p>
        </w:tc>
        <w:tc>
          <w:tcPr>
            <w:tcW w:w="657" w:type="pct"/>
            <w:vAlign w:val="center"/>
          </w:tcPr>
          <w:p w14:paraId="3B83BB64">
            <w:pPr>
              <w:spacing w:after="120" w:line="240" w:lineRule="auto"/>
              <w:jc w:val="center"/>
              <w:rPr>
                <w:rFonts w:ascii="Arial" w:hAnsi="Arial" w:cs="Arial"/>
                <w:sz w:val="20"/>
                <w:szCs w:val="20"/>
              </w:rPr>
            </w:pPr>
            <w:r>
              <w:rPr>
                <w:rFonts w:ascii="Arial" w:hAnsi="Arial" w:cs="Arial"/>
                <w:sz w:val="20"/>
                <w:szCs w:val="20"/>
              </w:rPr>
              <w:t>Bắt buộc</w:t>
            </w:r>
          </w:p>
        </w:tc>
        <w:tc>
          <w:tcPr>
            <w:tcW w:w="986" w:type="pct"/>
          </w:tcPr>
          <w:p w14:paraId="47B8CD09">
            <w:pPr>
              <w:spacing w:after="120" w:line="240" w:lineRule="auto"/>
              <w:jc w:val="center"/>
              <w:rPr>
                <w:rFonts w:ascii="Arial" w:hAnsi="Arial" w:cs="Arial"/>
                <w:sz w:val="20"/>
                <w:szCs w:val="20"/>
              </w:rPr>
            </w:pPr>
          </w:p>
        </w:tc>
      </w:tr>
      <w:tr w14:paraId="29DAED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4E1C907E">
            <w:pPr>
              <w:spacing w:after="120" w:line="240" w:lineRule="auto"/>
              <w:rPr>
                <w:rFonts w:ascii="Arial" w:hAnsi="Arial" w:cs="Arial"/>
                <w:sz w:val="20"/>
                <w:szCs w:val="20"/>
              </w:rPr>
            </w:pPr>
            <w:r>
              <w:rPr>
                <w:rFonts w:ascii="Arial" w:hAnsi="Arial" w:cs="Arial"/>
                <w:sz w:val="20"/>
                <w:szCs w:val="20"/>
              </w:rPr>
              <w:t>Đơn vị tiền tệ</w:t>
            </w:r>
          </w:p>
        </w:tc>
        <w:tc>
          <w:tcPr>
            <w:tcW w:w="1053" w:type="pct"/>
            <w:vAlign w:val="center"/>
          </w:tcPr>
          <w:p w14:paraId="38E00625">
            <w:pPr>
              <w:spacing w:after="120" w:line="240" w:lineRule="auto"/>
              <w:rPr>
                <w:rFonts w:ascii="Arial" w:hAnsi="Arial" w:cs="Arial"/>
                <w:sz w:val="20"/>
                <w:szCs w:val="20"/>
              </w:rPr>
            </w:pPr>
            <w:r>
              <w:rPr>
                <w:rFonts w:ascii="Arial" w:hAnsi="Arial" w:cs="Arial"/>
                <w:sz w:val="20"/>
                <w:szCs w:val="20"/>
              </w:rPr>
              <w:t>DVTTe</w:t>
            </w:r>
          </w:p>
        </w:tc>
        <w:tc>
          <w:tcPr>
            <w:tcW w:w="584" w:type="pct"/>
            <w:vAlign w:val="center"/>
          </w:tcPr>
          <w:p w14:paraId="05588127">
            <w:pPr>
              <w:spacing w:after="120" w:line="240" w:lineRule="auto"/>
              <w:jc w:val="center"/>
              <w:rPr>
                <w:rFonts w:ascii="Arial" w:hAnsi="Arial" w:cs="Arial"/>
                <w:sz w:val="20"/>
                <w:szCs w:val="20"/>
              </w:rPr>
            </w:pPr>
            <w:r>
              <w:rPr>
                <w:rFonts w:ascii="Arial" w:hAnsi="Arial" w:cs="Arial"/>
                <w:sz w:val="20"/>
                <w:szCs w:val="20"/>
              </w:rPr>
              <w:t>3</w:t>
            </w:r>
          </w:p>
        </w:tc>
        <w:tc>
          <w:tcPr>
            <w:tcW w:w="731" w:type="pct"/>
            <w:gridSpan w:val="2"/>
            <w:vAlign w:val="center"/>
          </w:tcPr>
          <w:p w14:paraId="2F5F6220">
            <w:pPr>
              <w:spacing w:after="120" w:line="240" w:lineRule="auto"/>
              <w:jc w:val="center"/>
              <w:rPr>
                <w:rFonts w:ascii="Arial" w:hAnsi="Arial" w:cs="Arial"/>
                <w:sz w:val="20"/>
                <w:szCs w:val="20"/>
              </w:rPr>
            </w:pPr>
            <w:r>
              <w:rPr>
                <w:rFonts w:ascii="Arial" w:hAnsi="Arial" w:cs="Arial"/>
                <w:sz w:val="20"/>
                <w:szCs w:val="20"/>
              </w:rPr>
              <w:t>Chuỗi ký tự (Chi tiết tại Phụ lục XVI và Khoản 2 Mục IV Phần I Quy định này)</w:t>
            </w:r>
          </w:p>
        </w:tc>
        <w:tc>
          <w:tcPr>
            <w:tcW w:w="657" w:type="pct"/>
            <w:vAlign w:val="center"/>
          </w:tcPr>
          <w:p w14:paraId="79443EDD">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86" w:type="pct"/>
          </w:tcPr>
          <w:p w14:paraId="4A2C8AF0">
            <w:pPr>
              <w:spacing w:after="120" w:line="240" w:lineRule="auto"/>
              <w:jc w:val="center"/>
              <w:rPr>
                <w:rFonts w:ascii="Arial" w:hAnsi="Arial" w:cs="Arial"/>
                <w:sz w:val="20"/>
                <w:szCs w:val="20"/>
              </w:rPr>
            </w:pPr>
          </w:p>
        </w:tc>
      </w:tr>
      <w:tr w14:paraId="33C3AF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4ECFAF0B">
            <w:pPr>
              <w:spacing w:after="120" w:line="240" w:lineRule="auto"/>
              <w:rPr>
                <w:rFonts w:ascii="Arial" w:hAnsi="Arial" w:cs="Arial"/>
                <w:sz w:val="20"/>
                <w:szCs w:val="20"/>
              </w:rPr>
            </w:pPr>
            <w:r>
              <w:rPr>
                <w:rFonts w:ascii="Arial" w:hAnsi="Arial" w:cs="Arial"/>
                <w:sz w:val="20"/>
                <w:szCs w:val="20"/>
              </w:rPr>
              <w:t>Tỷ giá</w:t>
            </w:r>
          </w:p>
        </w:tc>
        <w:tc>
          <w:tcPr>
            <w:tcW w:w="1053" w:type="pct"/>
            <w:vAlign w:val="center"/>
          </w:tcPr>
          <w:p w14:paraId="107B18AF">
            <w:pPr>
              <w:spacing w:after="120" w:line="240" w:lineRule="auto"/>
              <w:rPr>
                <w:rFonts w:ascii="Arial" w:hAnsi="Arial" w:cs="Arial"/>
                <w:sz w:val="20"/>
                <w:szCs w:val="20"/>
              </w:rPr>
            </w:pPr>
            <w:r>
              <w:rPr>
                <w:rFonts w:ascii="Arial" w:hAnsi="Arial" w:cs="Arial"/>
                <w:sz w:val="20"/>
                <w:szCs w:val="20"/>
              </w:rPr>
              <w:t>TGia</w:t>
            </w:r>
          </w:p>
        </w:tc>
        <w:tc>
          <w:tcPr>
            <w:tcW w:w="584" w:type="pct"/>
            <w:vAlign w:val="center"/>
          </w:tcPr>
          <w:p w14:paraId="5D6EA353">
            <w:pPr>
              <w:spacing w:after="120" w:line="240" w:lineRule="auto"/>
              <w:jc w:val="center"/>
              <w:rPr>
                <w:rFonts w:ascii="Arial" w:hAnsi="Arial" w:cs="Arial"/>
                <w:sz w:val="20"/>
                <w:szCs w:val="20"/>
              </w:rPr>
            </w:pPr>
            <w:r>
              <w:rPr>
                <w:rFonts w:ascii="Arial" w:hAnsi="Arial" w:cs="Arial"/>
                <w:sz w:val="20"/>
                <w:szCs w:val="20"/>
              </w:rPr>
              <w:t>7,2</w:t>
            </w:r>
          </w:p>
        </w:tc>
        <w:tc>
          <w:tcPr>
            <w:tcW w:w="731" w:type="pct"/>
            <w:gridSpan w:val="2"/>
            <w:vAlign w:val="center"/>
          </w:tcPr>
          <w:p w14:paraId="787C985E">
            <w:pPr>
              <w:spacing w:after="120" w:line="240" w:lineRule="auto"/>
              <w:jc w:val="center"/>
              <w:rPr>
                <w:rFonts w:ascii="Arial" w:hAnsi="Arial" w:cs="Arial"/>
                <w:sz w:val="20"/>
                <w:szCs w:val="20"/>
              </w:rPr>
            </w:pPr>
            <w:r>
              <w:rPr>
                <w:rFonts w:ascii="Arial" w:hAnsi="Arial" w:cs="Arial"/>
                <w:sz w:val="20"/>
                <w:szCs w:val="20"/>
              </w:rPr>
              <w:t>Số</w:t>
            </w:r>
          </w:p>
        </w:tc>
        <w:tc>
          <w:tcPr>
            <w:tcW w:w="657" w:type="pct"/>
            <w:vAlign w:val="center"/>
          </w:tcPr>
          <w:p w14:paraId="5EEE3998">
            <w:pPr>
              <w:spacing w:after="120" w:line="240" w:lineRule="auto"/>
              <w:jc w:val="center"/>
              <w:rPr>
                <w:rFonts w:ascii="Arial" w:hAnsi="Arial" w:cs="Arial"/>
                <w:sz w:val="20"/>
                <w:szCs w:val="20"/>
              </w:rPr>
            </w:pPr>
            <w:r>
              <w:rPr>
                <w:rFonts w:ascii="Arial" w:hAnsi="Arial" w:cs="Arial"/>
                <w:sz w:val="20"/>
                <w:szCs w:val="20"/>
              </w:rPr>
              <w:t>Bắt buộc (Trừ trường hợp Đơn vị tiền tệ là VND)</w:t>
            </w:r>
          </w:p>
        </w:tc>
        <w:tc>
          <w:tcPr>
            <w:tcW w:w="986" w:type="pct"/>
          </w:tcPr>
          <w:p w14:paraId="74246856">
            <w:pPr>
              <w:spacing w:after="120" w:line="240" w:lineRule="auto"/>
              <w:jc w:val="center"/>
              <w:rPr>
                <w:rFonts w:ascii="Arial" w:hAnsi="Arial" w:cs="Arial"/>
                <w:sz w:val="20"/>
                <w:szCs w:val="20"/>
              </w:rPr>
            </w:pPr>
          </w:p>
        </w:tc>
      </w:tr>
      <w:tr w14:paraId="4844EA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16B45800">
            <w:pPr>
              <w:spacing w:after="120" w:line="240" w:lineRule="auto"/>
              <w:rPr>
                <w:rFonts w:ascii="Arial" w:hAnsi="Arial" w:cs="Arial"/>
                <w:sz w:val="20"/>
                <w:szCs w:val="20"/>
              </w:rPr>
            </w:pPr>
            <w:r>
              <w:rPr>
                <w:rFonts w:ascii="Arial" w:hAnsi="Arial" w:cs="Arial"/>
                <w:sz w:val="20"/>
                <w:szCs w:val="20"/>
              </w:rPr>
              <w:t>Mã số thuế đơn vị nhận ủy nhiệm lập hóa đơn</w:t>
            </w:r>
          </w:p>
        </w:tc>
        <w:tc>
          <w:tcPr>
            <w:tcW w:w="1053" w:type="pct"/>
            <w:vAlign w:val="center"/>
          </w:tcPr>
          <w:p w14:paraId="1FA0C434">
            <w:pPr>
              <w:spacing w:after="120" w:line="240" w:lineRule="auto"/>
              <w:rPr>
                <w:rFonts w:ascii="Arial" w:hAnsi="Arial" w:cs="Arial"/>
                <w:sz w:val="20"/>
                <w:szCs w:val="20"/>
              </w:rPr>
            </w:pPr>
            <w:r>
              <w:rPr>
                <w:rFonts w:ascii="Arial" w:hAnsi="Arial" w:cs="Arial"/>
                <w:sz w:val="20"/>
                <w:szCs w:val="20"/>
              </w:rPr>
              <w:t>MSTDVNUNLHDon</w:t>
            </w:r>
          </w:p>
        </w:tc>
        <w:tc>
          <w:tcPr>
            <w:tcW w:w="584" w:type="pct"/>
            <w:vAlign w:val="center"/>
          </w:tcPr>
          <w:p w14:paraId="7593CE50">
            <w:pPr>
              <w:spacing w:after="120" w:line="240" w:lineRule="auto"/>
              <w:jc w:val="center"/>
              <w:rPr>
                <w:rFonts w:ascii="Arial" w:hAnsi="Arial" w:cs="Arial"/>
                <w:sz w:val="20"/>
                <w:szCs w:val="20"/>
              </w:rPr>
            </w:pPr>
            <w:r>
              <w:rPr>
                <w:rFonts w:ascii="Arial" w:hAnsi="Arial" w:cs="Arial"/>
                <w:sz w:val="20"/>
                <w:szCs w:val="20"/>
              </w:rPr>
              <w:t>14</w:t>
            </w:r>
          </w:p>
        </w:tc>
        <w:tc>
          <w:tcPr>
            <w:tcW w:w="731" w:type="pct"/>
            <w:gridSpan w:val="2"/>
            <w:vAlign w:val="center"/>
          </w:tcPr>
          <w:p w14:paraId="425EC195">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tcPr>
          <w:p w14:paraId="483547F8">
            <w:pPr>
              <w:spacing w:after="120" w:line="240" w:lineRule="auto"/>
              <w:jc w:val="center"/>
              <w:rPr>
                <w:rFonts w:ascii="Arial" w:hAnsi="Arial" w:cs="Arial"/>
                <w:sz w:val="20"/>
                <w:szCs w:val="20"/>
              </w:rPr>
            </w:pPr>
            <w:r>
              <w:rPr>
                <w:rFonts w:ascii="Arial" w:hAnsi="Arial" w:cs="Arial"/>
                <w:sz w:val="20"/>
                <w:szCs w:val="20"/>
              </w:rPr>
              <w:t xml:space="preserve">Bắt buộc </w:t>
            </w:r>
          </w:p>
          <w:p w14:paraId="3F16E2F0">
            <w:pPr>
              <w:spacing w:after="120" w:line="240" w:lineRule="auto"/>
              <w:jc w:val="center"/>
              <w:rPr>
                <w:rFonts w:ascii="Arial" w:hAnsi="Arial" w:cs="Arial"/>
                <w:sz w:val="20"/>
                <w:szCs w:val="20"/>
              </w:rPr>
            </w:pPr>
            <w:r>
              <w:rPr>
                <w:rFonts w:ascii="Arial" w:hAnsi="Arial" w:cs="Arial"/>
                <w:sz w:val="20"/>
                <w:szCs w:val="20"/>
              </w:rPr>
              <w:t>(Đối với trường hợp ủy nhiệm lập hóa đơn)</w:t>
            </w:r>
          </w:p>
        </w:tc>
        <w:tc>
          <w:tcPr>
            <w:tcW w:w="986" w:type="pct"/>
            <w:vAlign w:val="center"/>
          </w:tcPr>
          <w:p w14:paraId="6C0CF5F7">
            <w:pPr>
              <w:spacing w:after="120" w:line="240" w:lineRule="auto"/>
              <w:jc w:val="center"/>
              <w:rPr>
                <w:rFonts w:ascii="Arial" w:hAnsi="Arial" w:cs="Arial"/>
                <w:sz w:val="20"/>
                <w:szCs w:val="20"/>
              </w:rPr>
            </w:pPr>
          </w:p>
        </w:tc>
      </w:tr>
      <w:tr w14:paraId="0381B3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16DEA469">
            <w:pPr>
              <w:spacing w:after="120" w:line="240" w:lineRule="auto"/>
              <w:rPr>
                <w:rFonts w:ascii="Arial" w:hAnsi="Arial" w:cs="Arial"/>
                <w:sz w:val="20"/>
                <w:szCs w:val="20"/>
              </w:rPr>
            </w:pPr>
            <w:r>
              <w:rPr>
                <w:rFonts w:ascii="Arial" w:hAnsi="Arial" w:cs="Arial"/>
                <w:sz w:val="20"/>
                <w:szCs w:val="20"/>
              </w:rPr>
              <w:t>Tên đơn vị nhận ủy nhiệm lập hóa đơn</w:t>
            </w:r>
          </w:p>
        </w:tc>
        <w:tc>
          <w:tcPr>
            <w:tcW w:w="1053" w:type="pct"/>
            <w:vAlign w:val="center"/>
          </w:tcPr>
          <w:p w14:paraId="76560856">
            <w:pPr>
              <w:spacing w:after="120" w:line="240" w:lineRule="auto"/>
              <w:rPr>
                <w:rFonts w:ascii="Arial" w:hAnsi="Arial" w:cs="Arial"/>
                <w:sz w:val="20"/>
                <w:szCs w:val="20"/>
              </w:rPr>
            </w:pPr>
            <w:r>
              <w:rPr>
                <w:rFonts w:ascii="Arial" w:hAnsi="Arial" w:cs="Arial"/>
                <w:sz w:val="20"/>
                <w:szCs w:val="20"/>
              </w:rPr>
              <w:t>TDVNUNLHDon</w:t>
            </w:r>
          </w:p>
        </w:tc>
        <w:tc>
          <w:tcPr>
            <w:tcW w:w="584" w:type="pct"/>
            <w:vAlign w:val="center"/>
          </w:tcPr>
          <w:p w14:paraId="5D8AD449">
            <w:pPr>
              <w:spacing w:after="120" w:line="240" w:lineRule="auto"/>
              <w:jc w:val="center"/>
              <w:rPr>
                <w:rFonts w:ascii="Arial" w:hAnsi="Arial" w:cs="Arial"/>
                <w:sz w:val="20"/>
                <w:szCs w:val="20"/>
              </w:rPr>
            </w:pPr>
            <w:r>
              <w:rPr>
                <w:rFonts w:ascii="Arial" w:hAnsi="Arial" w:cs="Arial"/>
                <w:sz w:val="20"/>
                <w:szCs w:val="20"/>
              </w:rPr>
              <w:t>400</w:t>
            </w:r>
          </w:p>
        </w:tc>
        <w:tc>
          <w:tcPr>
            <w:tcW w:w="731" w:type="pct"/>
            <w:gridSpan w:val="2"/>
            <w:vAlign w:val="center"/>
          </w:tcPr>
          <w:p w14:paraId="31FED6E7">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tcPr>
          <w:p w14:paraId="1887225A">
            <w:pPr>
              <w:spacing w:after="120" w:line="240" w:lineRule="auto"/>
              <w:jc w:val="center"/>
              <w:rPr>
                <w:rFonts w:ascii="Arial" w:hAnsi="Arial" w:cs="Arial"/>
                <w:sz w:val="20"/>
                <w:szCs w:val="20"/>
              </w:rPr>
            </w:pPr>
            <w:r>
              <w:rPr>
                <w:rFonts w:ascii="Arial" w:hAnsi="Arial" w:cs="Arial"/>
                <w:sz w:val="20"/>
                <w:szCs w:val="20"/>
              </w:rPr>
              <w:t>Bắt buộc</w:t>
            </w:r>
          </w:p>
          <w:p w14:paraId="133DA6A6">
            <w:pPr>
              <w:spacing w:after="120" w:line="240" w:lineRule="auto"/>
              <w:jc w:val="center"/>
              <w:rPr>
                <w:rFonts w:ascii="Arial" w:hAnsi="Arial" w:cs="Arial"/>
                <w:sz w:val="20"/>
                <w:szCs w:val="20"/>
              </w:rPr>
            </w:pPr>
            <w:r>
              <w:rPr>
                <w:rFonts w:ascii="Arial" w:hAnsi="Arial" w:cs="Arial"/>
                <w:sz w:val="20"/>
                <w:szCs w:val="20"/>
              </w:rPr>
              <w:t xml:space="preserve"> (Đối với trường hợp ủy nhiệm lập hóa đơn)</w:t>
            </w:r>
          </w:p>
        </w:tc>
        <w:tc>
          <w:tcPr>
            <w:tcW w:w="986" w:type="pct"/>
            <w:vAlign w:val="center"/>
          </w:tcPr>
          <w:p w14:paraId="3F2EDA83">
            <w:pPr>
              <w:spacing w:after="120" w:line="240" w:lineRule="auto"/>
              <w:jc w:val="center"/>
              <w:rPr>
                <w:rFonts w:ascii="Arial" w:hAnsi="Arial" w:cs="Arial"/>
                <w:sz w:val="20"/>
                <w:szCs w:val="20"/>
              </w:rPr>
            </w:pPr>
          </w:p>
        </w:tc>
      </w:tr>
      <w:tr w14:paraId="5CAD29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21DE5B83">
            <w:pPr>
              <w:spacing w:after="120" w:line="240" w:lineRule="auto"/>
              <w:rPr>
                <w:rFonts w:ascii="Arial" w:hAnsi="Arial" w:cs="Arial"/>
                <w:sz w:val="20"/>
                <w:szCs w:val="20"/>
              </w:rPr>
            </w:pPr>
            <w:r>
              <w:rPr>
                <w:rFonts w:ascii="Arial" w:hAnsi="Arial" w:cs="Arial"/>
                <w:sz w:val="20"/>
                <w:szCs w:val="20"/>
              </w:rPr>
              <w:t>Địa chỉ đơn vị nhận ủy nhiệm lập hóa đơn</w:t>
            </w:r>
          </w:p>
        </w:tc>
        <w:tc>
          <w:tcPr>
            <w:tcW w:w="1053" w:type="pct"/>
            <w:vAlign w:val="center"/>
          </w:tcPr>
          <w:p w14:paraId="6A6980D6">
            <w:pPr>
              <w:spacing w:after="120" w:line="240" w:lineRule="auto"/>
              <w:rPr>
                <w:rFonts w:ascii="Arial" w:hAnsi="Arial" w:cs="Arial"/>
                <w:sz w:val="20"/>
                <w:szCs w:val="20"/>
              </w:rPr>
            </w:pPr>
            <w:r>
              <w:rPr>
                <w:rFonts w:ascii="Arial" w:hAnsi="Arial" w:cs="Arial"/>
                <w:sz w:val="20"/>
                <w:szCs w:val="20"/>
              </w:rPr>
              <w:t>DCDVNUNLHDon</w:t>
            </w:r>
          </w:p>
        </w:tc>
        <w:tc>
          <w:tcPr>
            <w:tcW w:w="584" w:type="pct"/>
            <w:vAlign w:val="center"/>
          </w:tcPr>
          <w:p w14:paraId="6C80802F">
            <w:pPr>
              <w:spacing w:after="120" w:line="240" w:lineRule="auto"/>
              <w:jc w:val="center"/>
              <w:rPr>
                <w:rFonts w:ascii="Arial" w:hAnsi="Arial" w:cs="Arial"/>
                <w:sz w:val="20"/>
                <w:szCs w:val="20"/>
              </w:rPr>
            </w:pPr>
            <w:r>
              <w:rPr>
                <w:rFonts w:ascii="Arial" w:hAnsi="Arial" w:cs="Arial"/>
                <w:sz w:val="20"/>
                <w:szCs w:val="20"/>
              </w:rPr>
              <w:t>400</w:t>
            </w:r>
          </w:p>
        </w:tc>
        <w:tc>
          <w:tcPr>
            <w:tcW w:w="731" w:type="pct"/>
            <w:gridSpan w:val="2"/>
            <w:vAlign w:val="center"/>
          </w:tcPr>
          <w:p w14:paraId="18C2813D">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78E4C5DE">
            <w:pPr>
              <w:spacing w:after="120" w:line="240" w:lineRule="auto"/>
              <w:jc w:val="center"/>
              <w:rPr>
                <w:rFonts w:ascii="Arial" w:hAnsi="Arial" w:cs="Arial"/>
                <w:sz w:val="20"/>
                <w:szCs w:val="20"/>
              </w:rPr>
            </w:pPr>
            <w:r>
              <w:rPr>
                <w:rFonts w:ascii="Arial" w:hAnsi="Arial" w:cs="Arial"/>
                <w:sz w:val="20"/>
                <w:szCs w:val="20"/>
              </w:rPr>
              <w:t xml:space="preserve">Bắt buộc </w:t>
            </w:r>
          </w:p>
          <w:p w14:paraId="7B87C523">
            <w:pPr>
              <w:spacing w:after="120" w:line="240" w:lineRule="auto"/>
              <w:jc w:val="center"/>
              <w:rPr>
                <w:rFonts w:ascii="Arial" w:hAnsi="Arial" w:cs="Arial"/>
                <w:sz w:val="20"/>
                <w:szCs w:val="20"/>
              </w:rPr>
            </w:pPr>
            <w:r>
              <w:rPr>
                <w:rFonts w:ascii="Arial" w:hAnsi="Arial" w:cs="Arial"/>
                <w:sz w:val="20"/>
                <w:szCs w:val="20"/>
              </w:rPr>
              <w:t>(Đối với trường hợp ủy nhiệm lập hóa đơn)</w:t>
            </w:r>
          </w:p>
        </w:tc>
        <w:tc>
          <w:tcPr>
            <w:tcW w:w="986" w:type="pct"/>
            <w:vAlign w:val="center"/>
          </w:tcPr>
          <w:p w14:paraId="22A2DAB5">
            <w:pPr>
              <w:spacing w:after="120" w:line="240" w:lineRule="auto"/>
              <w:jc w:val="center"/>
              <w:rPr>
                <w:rFonts w:ascii="Arial" w:hAnsi="Arial" w:cs="Arial"/>
                <w:sz w:val="20"/>
                <w:szCs w:val="20"/>
              </w:rPr>
            </w:pPr>
          </w:p>
        </w:tc>
      </w:tr>
      <w:tr w14:paraId="3EBE3E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2208980F">
            <w:pPr>
              <w:spacing w:after="120" w:line="240" w:lineRule="auto"/>
              <w:jc w:val="both"/>
              <w:rPr>
                <w:rFonts w:ascii="Arial" w:hAnsi="Arial" w:cs="Arial"/>
                <w:sz w:val="20"/>
                <w:szCs w:val="20"/>
              </w:rPr>
            </w:pPr>
            <w:r>
              <w:rPr>
                <w:rFonts w:ascii="Arial" w:hAnsi="Arial" w:cs="Arial"/>
                <w:b/>
                <w:sz w:val="20"/>
                <w:szCs w:val="20"/>
              </w:rPr>
              <w:t>Thẻ HDon\DSHDGiay\DLHDGiay\TTChung\TTKhac chứa thông tin khác (Chi tiết được mô tả tại Khoản 1, Mục II, Phần II Quy định này)</w:t>
            </w:r>
          </w:p>
        </w:tc>
      </w:tr>
      <w:tr w14:paraId="5B5887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23645689">
            <w:pPr>
              <w:spacing w:after="120" w:line="240" w:lineRule="auto"/>
              <w:jc w:val="both"/>
              <w:rPr>
                <w:rFonts w:ascii="Arial" w:hAnsi="Arial" w:cs="Arial"/>
                <w:sz w:val="20"/>
                <w:szCs w:val="20"/>
              </w:rPr>
            </w:pPr>
            <w:r>
              <w:rPr>
                <w:rFonts w:ascii="Arial" w:hAnsi="Arial" w:cs="Arial"/>
                <w:b/>
                <w:sz w:val="20"/>
                <w:szCs w:val="20"/>
              </w:rPr>
              <w:t>Thẻ HDon\DSHDGiay\DLHDGiay\NDHDon chứa nội dung hóa đơn, bao gồm: Thông tin người bán, người mua, danh sách hàng hóa, dịch vụ và thông tin thanh toán của hóa đơn</w:t>
            </w:r>
          </w:p>
        </w:tc>
      </w:tr>
      <w:tr w14:paraId="1072EB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6E60BE56">
            <w:pPr>
              <w:spacing w:after="120" w:line="240" w:lineRule="auto"/>
              <w:jc w:val="both"/>
              <w:rPr>
                <w:rFonts w:ascii="Arial" w:hAnsi="Arial" w:cs="Arial"/>
                <w:sz w:val="20"/>
                <w:szCs w:val="20"/>
              </w:rPr>
            </w:pPr>
            <w:r>
              <w:rPr>
                <w:rFonts w:ascii="Arial" w:hAnsi="Arial" w:cs="Arial"/>
                <w:b/>
                <w:sz w:val="20"/>
                <w:szCs w:val="20"/>
              </w:rPr>
              <w:t>Thẻ HDon\DSHDGiay\DLHDGiay\NDHDon\NBan chứa tên, địa chỉ, MST của người bán</w:t>
            </w:r>
          </w:p>
        </w:tc>
      </w:tr>
      <w:tr w14:paraId="4CB391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23AEE95F">
            <w:pPr>
              <w:spacing w:after="120" w:line="240" w:lineRule="auto"/>
              <w:rPr>
                <w:rFonts w:ascii="Arial" w:hAnsi="Arial" w:cs="Arial"/>
                <w:sz w:val="20"/>
                <w:szCs w:val="20"/>
              </w:rPr>
            </w:pPr>
            <w:r>
              <w:rPr>
                <w:rFonts w:ascii="Arial" w:hAnsi="Arial" w:cs="Arial"/>
                <w:sz w:val="20"/>
                <w:szCs w:val="20"/>
              </w:rPr>
              <w:t>Tên đơn vị bán hàng</w:t>
            </w:r>
          </w:p>
        </w:tc>
        <w:tc>
          <w:tcPr>
            <w:tcW w:w="1053" w:type="pct"/>
            <w:vAlign w:val="center"/>
          </w:tcPr>
          <w:p w14:paraId="083BB117">
            <w:pPr>
              <w:spacing w:after="120" w:line="240" w:lineRule="auto"/>
              <w:rPr>
                <w:rFonts w:ascii="Arial" w:hAnsi="Arial" w:cs="Arial"/>
                <w:sz w:val="20"/>
                <w:szCs w:val="20"/>
              </w:rPr>
            </w:pPr>
            <w:r>
              <w:rPr>
                <w:rFonts w:ascii="Arial" w:hAnsi="Arial" w:cs="Arial"/>
                <w:sz w:val="20"/>
                <w:szCs w:val="20"/>
              </w:rPr>
              <w:t>Ten</w:t>
            </w:r>
          </w:p>
        </w:tc>
        <w:tc>
          <w:tcPr>
            <w:tcW w:w="584" w:type="pct"/>
            <w:vAlign w:val="center"/>
          </w:tcPr>
          <w:p w14:paraId="75056F15">
            <w:pPr>
              <w:spacing w:after="120" w:line="240" w:lineRule="auto"/>
              <w:jc w:val="center"/>
              <w:rPr>
                <w:rFonts w:ascii="Arial" w:hAnsi="Arial" w:cs="Arial"/>
                <w:sz w:val="20"/>
                <w:szCs w:val="20"/>
              </w:rPr>
            </w:pPr>
            <w:r>
              <w:rPr>
                <w:rFonts w:ascii="Arial" w:hAnsi="Arial" w:cs="Arial"/>
                <w:sz w:val="20"/>
                <w:szCs w:val="20"/>
              </w:rPr>
              <w:t>400</w:t>
            </w:r>
          </w:p>
        </w:tc>
        <w:tc>
          <w:tcPr>
            <w:tcW w:w="731" w:type="pct"/>
            <w:gridSpan w:val="2"/>
            <w:vAlign w:val="center"/>
          </w:tcPr>
          <w:p w14:paraId="6C836D84">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090D4895">
            <w:pPr>
              <w:spacing w:after="120" w:line="240" w:lineRule="auto"/>
              <w:jc w:val="center"/>
              <w:rPr>
                <w:rFonts w:ascii="Arial" w:hAnsi="Arial" w:cs="Arial"/>
                <w:sz w:val="20"/>
                <w:szCs w:val="20"/>
              </w:rPr>
            </w:pPr>
            <w:r>
              <w:rPr>
                <w:rFonts w:ascii="Arial" w:hAnsi="Arial" w:cs="Arial"/>
                <w:sz w:val="20"/>
                <w:szCs w:val="20"/>
              </w:rPr>
              <w:t>Bắt buộc</w:t>
            </w:r>
          </w:p>
        </w:tc>
        <w:tc>
          <w:tcPr>
            <w:tcW w:w="986" w:type="pct"/>
          </w:tcPr>
          <w:p w14:paraId="5DA637B2">
            <w:pPr>
              <w:spacing w:after="120" w:line="240" w:lineRule="auto"/>
              <w:jc w:val="center"/>
              <w:rPr>
                <w:rFonts w:ascii="Arial" w:hAnsi="Arial" w:cs="Arial"/>
                <w:sz w:val="20"/>
                <w:szCs w:val="20"/>
              </w:rPr>
            </w:pPr>
          </w:p>
        </w:tc>
      </w:tr>
      <w:tr w14:paraId="24CD6F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1FCF08C4">
            <w:pPr>
              <w:spacing w:after="120" w:line="240" w:lineRule="auto"/>
              <w:rPr>
                <w:rFonts w:ascii="Arial" w:hAnsi="Arial" w:cs="Arial"/>
                <w:sz w:val="20"/>
                <w:szCs w:val="20"/>
              </w:rPr>
            </w:pPr>
            <w:r>
              <w:rPr>
                <w:rFonts w:ascii="Arial" w:hAnsi="Arial" w:cs="Arial"/>
                <w:sz w:val="20"/>
                <w:szCs w:val="20"/>
              </w:rPr>
              <w:t>Mã số thuế</w:t>
            </w:r>
          </w:p>
        </w:tc>
        <w:tc>
          <w:tcPr>
            <w:tcW w:w="1053" w:type="pct"/>
            <w:vAlign w:val="center"/>
          </w:tcPr>
          <w:p w14:paraId="64901786">
            <w:pPr>
              <w:spacing w:after="120" w:line="240" w:lineRule="auto"/>
              <w:rPr>
                <w:rFonts w:ascii="Arial" w:hAnsi="Arial" w:cs="Arial"/>
                <w:sz w:val="20"/>
                <w:szCs w:val="20"/>
              </w:rPr>
            </w:pPr>
            <w:r>
              <w:rPr>
                <w:rFonts w:ascii="Arial" w:hAnsi="Arial" w:cs="Arial"/>
                <w:sz w:val="20"/>
                <w:szCs w:val="20"/>
              </w:rPr>
              <w:t>MST</w:t>
            </w:r>
          </w:p>
        </w:tc>
        <w:tc>
          <w:tcPr>
            <w:tcW w:w="584" w:type="pct"/>
            <w:vAlign w:val="center"/>
          </w:tcPr>
          <w:p w14:paraId="06E36519">
            <w:pPr>
              <w:spacing w:after="120" w:line="240" w:lineRule="auto"/>
              <w:jc w:val="center"/>
              <w:rPr>
                <w:rFonts w:ascii="Arial" w:hAnsi="Arial" w:cs="Arial"/>
                <w:sz w:val="20"/>
                <w:szCs w:val="20"/>
              </w:rPr>
            </w:pPr>
            <w:r>
              <w:rPr>
                <w:rFonts w:ascii="Arial" w:hAnsi="Arial" w:cs="Arial"/>
                <w:sz w:val="20"/>
                <w:szCs w:val="20"/>
              </w:rPr>
              <w:t>14</w:t>
            </w:r>
          </w:p>
        </w:tc>
        <w:tc>
          <w:tcPr>
            <w:tcW w:w="731" w:type="pct"/>
            <w:gridSpan w:val="2"/>
            <w:vAlign w:val="center"/>
          </w:tcPr>
          <w:p w14:paraId="5CAA1565">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0403AF11">
            <w:pPr>
              <w:spacing w:after="120" w:line="240" w:lineRule="auto"/>
              <w:jc w:val="center"/>
              <w:rPr>
                <w:rFonts w:ascii="Arial" w:hAnsi="Arial" w:cs="Arial"/>
                <w:sz w:val="20"/>
                <w:szCs w:val="20"/>
              </w:rPr>
            </w:pPr>
            <w:r>
              <w:rPr>
                <w:rFonts w:ascii="Arial" w:hAnsi="Arial" w:cs="Arial"/>
                <w:sz w:val="20"/>
                <w:szCs w:val="20"/>
              </w:rPr>
              <w:t>Bắt buộc</w:t>
            </w:r>
          </w:p>
        </w:tc>
        <w:tc>
          <w:tcPr>
            <w:tcW w:w="986" w:type="pct"/>
          </w:tcPr>
          <w:p w14:paraId="1C5FDDD1">
            <w:pPr>
              <w:spacing w:after="120" w:line="240" w:lineRule="auto"/>
              <w:jc w:val="center"/>
              <w:rPr>
                <w:rFonts w:ascii="Arial" w:hAnsi="Arial" w:cs="Arial"/>
                <w:sz w:val="20"/>
                <w:szCs w:val="20"/>
              </w:rPr>
            </w:pPr>
          </w:p>
        </w:tc>
      </w:tr>
      <w:tr w14:paraId="49CCBE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782ADEB3">
            <w:pPr>
              <w:spacing w:after="120" w:line="240" w:lineRule="auto"/>
              <w:rPr>
                <w:rFonts w:ascii="Arial" w:hAnsi="Arial" w:cs="Arial"/>
                <w:sz w:val="20"/>
                <w:szCs w:val="20"/>
              </w:rPr>
            </w:pPr>
            <w:r>
              <w:rPr>
                <w:rFonts w:ascii="Arial" w:hAnsi="Arial" w:cs="Arial"/>
                <w:sz w:val="20"/>
                <w:szCs w:val="20"/>
              </w:rPr>
              <w:t>Địa chỉ</w:t>
            </w:r>
          </w:p>
        </w:tc>
        <w:tc>
          <w:tcPr>
            <w:tcW w:w="1053" w:type="pct"/>
            <w:vAlign w:val="center"/>
          </w:tcPr>
          <w:p w14:paraId="1FAE7F14">
            <w:pPr>
              <w:spacing w:after="120" w:line="240" w:lineRule="auto"/>
              <w:rPr>
                <w:rFonts w:ascii="Arial" w:hAnsi="Arial" w:cs="Arial"/>
                <w:sz w:val="20"/>
                <w:szCs w:val="20"/>
              </w:rPr>
            </w:pPr>
            <w:r>
              <w:rPr>
                <w:rFonts w:ascii="Arial" w:hAnsi="Arial" w:cs="Arial"/>
                <w:sz w:val="20"/>
                <w:szCs w:val="20"/>
              </w:rPr>
              <w:t>DChi</w:t>
            </w:r>
          </w:p>
        </w:tc>
        <w:tc>
          <w:tcPr>
            <w:tcW w:w="584" w:type="pct"/>
            <w:vAlign w:val="center"/>
          </w:tcPr>
          <w:p w14:paraId="044DD419">
            <w:pPr>
              <w:spacing w:after="120" w:line="240" w:lineRule="auto"/>
              <w:jc w:val="center"/>
              <w:rPr>
                <w:rFonts w:ascii="Arial" w:hAnsi="Arial" w:cs="Arial"/>
                <w:sz w:val="20"/>
                <w:szCs w:val="20"/>
              </w:rPr>
            </w:pPr>
            <w:r>
              <w:rPr>
                <w:rFonts w:ascii="Arial" w:hAnsi="Arial" w:cs="Arial"/>
                <w:sz w:val="20"/>
                <w:szCs w:val="20"/>
              </w:rPr>
              <w:t>400</w:t>
            </w:r>
          </w:p>
        </w:tc>
        <w:tc>
          <w:tcPr>
            <w:tcW w:w="731" w:type="pct"/>
            <w:gridSpan w:val="2"/>
            <w:vAlign w:val="center"/>
          </w:tcPr>
          <w:p w14:paraId="38CE6E8B">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62738B75">
            <w:pPr>
              <w:spacing w:after="120" w:line="240" w:lineRule="auto"/>
              <w:jc w:val="center"/>
              <w:rPr>
                <w:rFonts w:ascii="Arial" w:hAnsi="Arial" w:cs="Arial"/>
                <w:sz w:val="20"/>
                <w:szCs w:val="20"/>
              </w:rPr>
            </w:pPr>
            <w:r>
              <w:rPr>
                <w:rFonts w:ascii="Arial" w:hAnsi="Arial" w:cs="Arial"/>
                <w:sz w:val="20"/>
                <w:szCs w:val="20"/>
              </w:rPr>
              <w:t>Bắt buộc</w:t>
            </w:r>
          </w:p>
        </w:tc>
        <w:tc>
          <w:tcPr>
            <w:tcW w:w="986" w:type="pct"/>
          </w:tcPr>
          <w:p w14:paraId="05B9F3DB">
            <w:pPr>
              <w:spacing w:after="120" w:line="240" w:lineRule="auto"/>
              <w:jc w:val="center"/>
              <w:rPr>
                <w:rFonts w:ascii="Arial" w:hAnsi="Arial" w:cs="Arial"/>
                <w:sz w:val="20"/>
                <w:szCs w:val="20"/>
              </w:rPr>
            </w:pPr>
          </w:p>
        </w:tc>
      </w:tr>
      <w:tr w14:paraId="5F4D74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4EBC9DF6">
            <w:pPr>
              <w:spacing w:after="120" w:line="240" w:lineRule="auto"/>
              <w:rPr>
                <w:rFonts w:ascii="Arial" w:hAnsi="Arial" w:cs="Arial"/>
                <w:sz w:val="20"/>
                <w:szCs w:val="20"/>
              </w:rPr>
            </w:pPr>
            <w:r>
              <w:rPr>
                <w:rFonts w:ascii="Arial" w:hAnsi="Arial" w:cs="Arial"/>
                <w:sz w:val="20"/>
                <w:szCs w:val="20"/>
              </w:rPr>
              <w:t>Mã cửa hàng</w:t>
            </w:r>
          </w:p>
        </w:tc>
        <w:tc>
          <w:tcPr>
            <w:tcW w:w="1053" w:type="pct"/>
            <w:vAlign w:val="center"/>
          </w:tcPr>
          <w:p w14:paraId="3504C467">
            <w:pPr>
              <w:spacing w:after="120" w:line="240" w:lineRule="auto"/>
              <w:rPr>
                <w:rFonts w:ascii="Arial" w:hAnsi="Arial" w:cs="Arial"/>
                <w:sz w:val="20"/>
                <w:szCs w:val="20"/>
              </w:rPr>
            </w:pPr>
            <w:r>
              <w:rPr>
                <w:rFonts w:ascii="Arial" w:hAnsi="Arial" w:cs="Arial"/>
                <w:sz w:val="20"/>
                <w:szCs w:val="20"/>
              </w:rPr>
              <w:t>MCHang</w:t>
            </w:r>
          </w:p>
        </w:tc>
        <w:tc>
          <w:tcPr>
            <w:tcW w:w="584" w:type="pct"/>
            <w:vAlign w:val="center"/>
          </w:tcPr>
          <w:p w14:paraId="12EF7BB0">
            <w:pPr>
              <w:spacing w:after="120" w:line="240" w:lineRule="auto"/>
              <w:jc w:val="center"/>
              <w:rPr>
                <w:rFonts w:ascii="Arial" w:hAnsi="Arial" w:cs="Arial"/>
                <w:sz w:val="20"/>
                <w:szCs w:val="20"/>
              </w:rPr>
            </w:pPr>
            <w:r>
              <w:rPr>
                <w:rFonts w:ascii="Arial" w:hAnsi="Arial" w:cs="Arial"/>
                <w:sz w:val="20"/>
                <w:szCs w:val="20"/>
              </w:rPr>
              <w:t>50</w:t>
            </w:r>
          </w:p>
        </w:tc>
        <w:tc>
          <w:tcPr>
            <w:tcW w:w="731" w:type="pct"/>
            <w:gridSpan w:val="2"/>
            <w:vAlign w:val="center"/>
          </w:tcPr>
          <w:p w14:paraId="0868C15E">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35CEEFFE">
            <w:pPr>
              <w:spacing w:after="120" w:line="240" w:lineRule="auto"/>
              <w:jc w:val="center"/>
              <w:rPr>
                <w:rFonts w:ascii="Arial" w:hAnsi="Arial" w:cs="Arial"/>
                <w:sz w:val="20"/>
                <w:szCs w:val="20"/>
              </w:rPr>
            </w:pPr>
            <w:r>
              <w:rPr>
                <w:rFonts w:ascii="Arial" w:hAnsi="Arial" w:cs="Arial"/>
                <w:sz w:val="20"/>
                <w:szCs w:val="20"/>
              </w:rPr>
              <w:t>Không bắt buộc</w:t>
            </w:r>
          </w:p>
        </w:tc>
        <w:tc>
          <w:tcPr>
            <w:tcW w:w="986" w:type="pct"/>
          </w:tcPr>
          <w:p w14:paraId="5ED9A9A1">
            <w:pPr>
              <w:spacing w:after="120" w:line="240" w:lineRule="auto"/>
              <w:jc w:val="center"/>
              <w:rPr>
                <w:rFonts w:ascii="Arial" w:hAnsi="Arial" w:cs="Arial"/>
                <w:sz w:val="20"/>
                <w:szCs w:val="20"/>
              </w:rPr>
            </w:pPr>
          </w:p>
        </w:tc>
      </w:tr>
      <w:tr w14:paraId="5049A8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3987E612">
            <w:pPr>
              <w:spacing w:after="120" w:line="240" w:lineRule="auto"/>
              <w:rPr>
                <w:rFonts w:ascii="Arial" w:hAnsi="Arial" w:cs="Arial"/>
                <w:sz w:val="20"/>
                <w:szCs w:val="20"/>
              </w:rPr>
            </w:pPr>
            <w:r>
              <w:rPr>
                <w:rFonts w:ascii="Arial" w:hAnsi="Arial" w:cs="Arial"/>
                <w:sz w:val="20"/>
                <w:szCs w:val="20"/>
              </w:rPr>
              <w:t>Tên cửa hàng</w:t>
            </w:r>
          </w:p>
        </w:tc>
        <w:tc>
          <w:tcPr>
            <w:tcW w:w="1053" w:type="pct"/>
            <w:vAlign w:val="center"/>
          </w:tcPr>
          <w:p w14:paraId="2D922073">
            <w:pPr>
              <w:spacing w:after="120" w:line="240" w:lineRule="auto"/>
              <w:rPr>
                <w:rFonts w:ascii="Arial" w:hAnsi="Arial" w:cs="Arial"/>
                <w:sz w:val="20"/>
                <w:szCs w:val="20"/>
              </w:rPr>
            </w:pPr>
            <w:r>
              <w:rPr>
                <w:rFonts w:ascii="Arial" w:hAnsi="Arial" w:cs="Arial"/>
                <w:sz w:val="20"/>
                <w:szCs w:val="20"/>
              </w:rPr>
              <w:t>TCHang</w:t>
            </w:r>
          </w:p>
        </w:tc>
        <w:tc>
          <w:tcPr>
            <w:tcW w:w="584" w:type="pct"/>
            <w:vAlign w:val="center"/>
          </w:tcPr>
          <w:p w14:paraId="59F3A26F">
            <w:pPr>
              <w:spacing w:after="120" w:line="240" w:lineRule="auto"/>
              <w:jc w:val="center"/>
              <w:rPr>
                <w:rFonts w:ascii="Arial" w:hAnsi="Arial" w:cs="Arial"/>
                <w:sz w:val="20"/>
                <w:szCs w:val="20"/>
              </w:rPr>
            </w:pPr>
            <w:r>
              <w:rPr>
                <w:rFonts w:ascii="Arial" w:hAnsi="Arial" w:cs="Arial"/>
                <w:sz w:val="20"/>
                <w:szCs w:val="20"/>
              </w:rPr>
              <w:t>400</w:t>
            </w:r>
          </w:p>
        </w:tc>
        <w:tc>
          <w:tcPr>
            <w:tcW w:w="731" w:type="pct"/>
            <w:gridSpan w:val="2"/>
            <w:vAlign w:val="center"/>
          </w:tcPr>
          <w:p w14:paraId="72AB612D">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33BBE7EB">
            <w:pPr>
              <w:spacing w:after="120" w:line="240" w:lineRule="auto"/>
              <w:jc w:val="center"/>
              <w:rPr>
                <w:rFonts w:ascii="Arial" w:hAnsi="Arial" w:cs="Arial"/>
                <w:sz w:val="20"/>
                <w:szCs w:val="20"/>
              </w:rPr>
            </w:pPr>
            <w:r>
              <w:rPr>
                <w:rFonts w:ascii="Arial" w:hAnsi="Arial" w:cs="Arial"/>
                <w:sz w:val="20"/>
                <w:szCs w:val="20"/>
              </w:rPr>
              <w:t>Không bắt buộc</w:t>
            </w:r>
          </w:p>
        </w:tc>
        <w:tc>
          <w:tcPr>
            <w:tcW w:w="986" w:type="pct"/>
          </w:tcPr>
          <w:p w14:paraId="4ABD03DA">
            <w:pPr>
              <w:spacing w:after="120" w:line="240" w:lineRule="auto"/>
              <w:jc w:val="center"/>
              <w:rPr>
                <w:rFonts w:ascii="Arial" w:hAnsi="Arial" w:cs="Arial"/>
                <w:sz w:val="20"/>
                <w:szCs w:val="20"/>
              </w:rPr>
            </w:pPr>
          </w:p>
        </w:tc>
      </w:tr>
      <w:tr w14:paraId="517C8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34C2A21F">
            <w:pPr>
              <w:spacing w:after="120" w:line="240" w:lineRule="auto"/>
              <w:rPr>
                <w:rFonts w:ascii="Arial" w:hAnsi="Arial" w:cs="Arial"/>
                <w:sz w:val="20"/>
                <w:szCs w:val="20"/>
              </w:rPr>
            </w:pPr>
            <w:r>
              <w:rPr>
                <w:rFonts w:ascii="Arial" w:hAnsi="Arial" w:cs="Arial"/>
                <w:sz w:val="20"/>
                <w:szCs w:val="20"/>
              </w:rPr>
              <w:t>Số điện thoại</w:t>
            </w:r>
          </w:p>
        </w:tc>
        <w:tc>
          <w:tcPr>
            <w:tcW w:w="1053" w:type="pct"/>
            <w:vAlign w:val="center"/>
          </w:tcPr>
          <w:p w14:paraId="29D24D57">
            <w:pPr>
              <w:spacing w:after="120" w:line="240" w:lineRule="auto"/>
              <w:rPr>
                <w:rFonts w:ascii="Arial" w:hAnsi="Arial" w:cs="Arial"/>
                <w:sz w:val="20"/>
                <w:szCs w:val="20"/>
              </w:rPr>
            </w:pPr>
            <w:r>
              <w:rPr>
                <w:rFonts w:ascii="Arial" w:hAnsi="Arial" w:cs="Arial"/>
                <w:sz w:val="20"/>
                <w:szCs w:val="20"/>
              </w:rPr>
              <w:t>SDThoai</w:t>
            </w:r>
          </w:p>
        </w:tc>
        <w:tc>
          <w:tcPr>
            <w:tcW w:w="584" w:type="pct"/>
            <w:vAlign w:val="center"/>
          </w:tcPr>
          <w:p w14:paraId="03EDC06D">
            <w:pPr>
              <w:spacing w:after="120" w:line="240" w:lineRule="auto"/>
              <w:jc w:val="center"/>
              <w:rPr>
                <w:rFonts w:ascii="Arial" w:hAnsi="Arial" w:cs="Arial"/>
                <w:sz w:val="20"/>
                <w:szCs w:val="20"/>
              </w:rPr>
            </w:pPr>
            <w:r>
              <w:rPr>
                <w:rFonts w:ascii="Arial" w:hAnsi="Arial" w:cs="Arial"/>
                <w:sz w:val="20"/>
                <w:szCs w:val="20"/>
              </w:rPr>
              <w:t>20</w:t>
            </w:r>
          </w:p>
        </w:tc>
        <w:tc>
          <w:tcPr>
            <w:tcW w:w="731" w:type="pct"/>
            <w:gridSpan w:val="2"/>
            <w:vAlign w:val="center"/>
          </w:tcPr>
          <w:p w14:paraId="52FBC374">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1F861947">
            <w:pPr>
              <w:spacing w:after="120" w:line="240" w:lineRule="auto"/>
              <w:jc w:val="center"/>
              <w:rPr>
                <w:rFonts w:ascii="Arial" w:hAnsi="Arial" w:cs="Arial"/>
                <w:sz w:val="20"/>
                <w:szCs w:val="20"/>
              </w:rPr>
            </w:pPr>
            <w:r>
              <w:rPr>
                <w:rFonts w:ascii="Arial" w:hAnsi="Arial" w:cs="Arial"/>
                <w:sz w:val="20"/>
                <w:szCs w:val="20"/>
              </w:rPr>
              <w:t>Không bắt buộc</w:t>
            </w:r>
          </w:p>
        </w:tc>
        <w:tc>
          <w:tcPr>
            <w:tcW w:w="986" w:type="pct"/>
          </w:tcPr>
          <w:p w14:paraId="76846DFD">
            <w:pPr>
              <w:spacing w:after="120" w:line="240" w:lineRule="auto"/>
              <w:jc w:val="center"/>
              <w:rPr>
                <w:rFonts w:ascii="Arial" w:hAnsi="Arial" w:cs="Arial"/>
                <w:sz w:val="20"/>
                <w:szCs w:val="20"/>
              </w:rPr>
            </w:pPr>
          </w:p>
        </w:tc>
      </w:tr>
      <w:tr w14:paraId="5D1A59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989" w:type="pct"/>
            <w:vAlign w:val="center"/>
          </w:tcPr>
          <w:p w14:paraId="308B039C">
            <w:pPr>
              <w:spacing w:after="120" w:line="240" w:lineRule="auto"/>
              <w:rPr>
                <w:rFonts w:ascii="Arial" w:hAnsi="Arial" w:cs="Arial"/>
                <w:sz w:val="20"/>
                <w:szCs w:val="20"/>
              </w:rPr>
            </w:pPr>
            <w:r>
              <w:rPr>
                <w:rFonts w:ascii="Arial" w:hAnsi="Arial" w:cs="Arial"/>
                <w:sz w:val="20"/>
                <w:szCs w:val="20"/>
              </w:rPr>
              <w:t>Số tài khoản ngân hàng</w:t>
            </w:r>
          </w:p>
        </w:tc>
        <w:tc>
          <w:tcPr>
            <w:tcW w:w="1053" w:type="pct"/>
            <w:vAlign w:val="center"/>
          </w:tcPr>
          <w:p w14:paraId="6016557B">
            <w:pPr>
              <w:spacing w:after="120" w:line="240" w:lineRule="auto"/>
              <w:rPr>
                <w:rFonts w:ascii="Arial" w:hAnsi="Arial" w:cs="Arial"/>
                <w:sz w:val="20"/>
                <w:szCs w:val="20"/>
              </w:rPr>
            </w:pPr>
            <w:r>
              <w:rPr>
                <w:rFonts w:ascii="Arial" w:hAnsi="Arial" w:cs="Arial"/>
                <w:sz w:val="20"/>
                <w:szCs w:val="20"/>
              </w:rPr>
              <w:t>STKNHang</w:t>
            </w:r>
          </w:p>
        </w:tc>
        <w:tc>
          <w:tcPr>
            <w:tcW w:w="584" w:type="pct"/>
            <w:vAlign w:val="center"/>
          </w:tcPr>
          <w:p w14:paraId="53DA3968">
            <w:pPr>
              <w:spacing w:after="120" w:line="240" w:lineRule="auto"/>
              <w:jc w:val="center"/>
              <w:rPr>
                <w:rFonts w:ascii="Arial" w:hAnsi="Arial" w:cs="Arial"/>
                <w:sz w:val="20"/>
                <w:szCs w:val="20"/>
              </w:rPr>
            </w:pPr>
            <w:r>
              <w:rPr>
                <w:rFonts w:ascii="Arial" w:hAnsi="Arial" w:cs="Arial"/>
                <w:sz w:val="20"/>
                <w:szCs w:val="20"/>
              </w:rPr>
              <w:t>30</w:t>
            </w:r>
          </w:p>
        </w:tc>
        <w:tc>
          <w:tcPr>
            <w:tcW w:w="731" w:type="pct"/>
            <w:gridSpan w:val="2"/>
            <w:vAlign w:val="center"/>
          </w:tcPr>
          <w:p w14:paraId="75D92FEE">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2810C5E8">
            <w:pPr>
              <w:spacing w:after="120" w:line="240" w:lineRule="auto"/>
              <w:jc w:val="center"/>
              <w:rPr>
                <w:rFonts w:ascii="Arial" w:hAnsi="Arial" w:cs="Arial"/>
                <w:sz w:val="20"/>
                <w:szCs w:val="20"/>
              </w:rPr>
            </w:pPr>
            <w:r>
              <w:rPr>
                <w:rFonts w:ascii="Arial" w:hAnsi="Arial" w:cs="Arial"/>
                <w:sz w:val="20"/>
                <w:szCs w:val="20"/>
              </w:rPr>
              <w:t>Không bắt buộc</w:t>
            </w:r>
          </w:p>
        </w:tc>
        <w:tc>
          <w:tcPr>
            <w:tcW w:w="986" w:type="pct"/>
          </w:tcPr>
          <w:p w14:paraId="26852648">
            <w:pPr>
              <w:spacing w:after="120" w:line="240" w:lineRule="auto"/>
              <w:jc w:val="center"/>
              <w:rPr>
                <w:rFonts w:ascii="Arial" w:hAnsi="Arial" w:cs="Arial"/>
                <w:sz w:val="20"/>
                <w:szCs w:val="20"/>
              </w:rPr>
            </w:pPr>
          </w:p>
        </w:tc>
      </w:tr>
      <w:tr w14:paraId="6F84A2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989" w:type="pct"/>
            <w:vAlign w:val="center"/>
          </w:tcPr>
          <w:p w14:paraId="56DCA01D">
            <w:pPr>
              <w:spacing w:after="120" w:line="240" w:lineRule="auto"/>
              <w:rPr>
                <w:rFonts w:ascii="Arial" w:hAnsi="Arial" w:cs="Arial"/>
                <w:sz w:val="20"/>
                <w:szCs w:val="20"/>
              </w:rPr>
            </w:pPr>
            <w:r>
              <w:rPr>
                <w:rFonts w:ascii="Arial" w:hAnsi="Arial" w:cs="Arial"/>
                <w:sz w:val="20"/>
                <w:szCs w:val="20"/>
              </w:rPr>
              <w:t>Tên ngân hàng</w:t>
            </w:r>
          </w:p>
        </w:tc>
        <w:tc>
          <w:tcPr>
            <w:tcW w:w="1053" w:type="pct"/>
            <w:vAlign w:val="center"/>
          </w:tcPr>
          <w:p w14:paraId="68F76747">
            <w:pPr>
              <w:spacing w:after="120" w:line="240" w:lineRule="auto"/>
              <w:rPr>
                <w:rFonts w:ascii="Arial" w:hAnsi="Arial" w:cs="Arial"/>
                <w:sz w:val="20"/>
                <w:szCs w:val="20"/>
              </w:rPr>
            </w:pPr>
            <w:r>
              <w:rPr>
                <w:rFonts w:ascii="Arial" w:hAnsi="Arial" w:cs="Arial"/>
                <w:sz w:val="20"/>
                <w:szCs w:val="20"/>
              </w:rPr>
              <w:t>TNHang</w:t>
            </w:r>
          </w:p>
        </w:tc>
        <w:tc>
          <w:tcPr>
            <w:tcW w:w="584" w:type="pct"/>
            <w:vAlign w:val="center"/>
          </w:tcPr>
          <w:p w14:paraId="7641FA76">
            <w:pPr>
              <w:spacing w:after="120" w:line="240" w:lineRule="auto"/>
              <w:jc w:val="center"/>
              <w:rPr>
                <w:rFonts w:ascii="Arial" w:hAnsi="Arial" w:cs="Arial"/>
                <w:sz w:val="20"/>
                <w:szCs w:val="20"/>
              </w:rPr>
            </w:pPr>
            <w:r>
              <w:rPr>
                <w:rFonts w:ascii="Arial" w:hAnsi="Arial" w:cs="Arial"/>
                <w:sz w:val="20"/>
                <w:szCs w:val="20"/>
              </w:rPr>
              <w:t>400</w:t>
            </w:r>
          </w:p>
        </w:tc>
        <w:tc>
          <w:tcPr>
            <w:tcW w:w="731" w:type="pct"/>
            <w:gridSpan w:val="2"/>
            <w:vAlign w:val="center"/>
          </w:tcPr>
          <w:p w14:paraId="5C3281BE">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18A8400D">
            <w:pPr>
              <w:spacing w:after="120" w:line="240" w:lineRule="auto"/>
              <w:jc w:val="center"/>
              <w:rPr>
                <w:rFonts w:ascii="Arial" w:hAnsi="Arial" w:cs="Arial"/>
                <w:sz w:val="20"/>
                <w:szCs w:val="20"/>
              </w:rPr>
            </w:pPr>
            <w:r>
              <w:rPr>
                <w:rFonts w:ascii="Arial" w:hAnsi="Arial" w:cs="Arial"/>
                <w:sz w:val="20"/>
                <w:szCs w:val="20"/>
              </w:rPr>
              <w:t>Không bắt buộc</w:t>
            </w:r>
          </w:p>
        </w:tc>
        <w:tc>
          <w:tcPr>
            <w:tcW w:w="986" w:type="pct"/>
          </w:tcPr>
          <w:p w14:paraId="09ADE707">
            <w:pPr>
              <w:spacing w:after="120" w:line="240" w:lineRule="auto"/>
              <w:jc w:val="center"/>
              <w:rPr>
                <w:rFonts w:ascii="Arial" w:hAnsi="Arial" w:cs="Arial"/>
                <w:sz w:val="20"/>
                <w:szCs w:val="20"/>
              </w:rPr>
            </w:pPr>
          </w:p>
        </w:tc>
      </w:tr>
      <w:tr w14:paraId="26BB04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4E657EB7">
            <w:pPr>
              <w:spacing w:after="120" w:line="240" w:lineRule="auto"/>
              <w:jc w:val="both"/>
              <w:rPr>
                <w:rFonts w:ascii="Arial" w:hAnsi="Arial" w:cs="Arial"/>
                <w:sz w:val="20"/>
                <w:szCs w:val="20"/>
              </w:rPr>
            </w:pPr>
            <w:r>
              <w:rPr>
                <w:rFonts w:ascii="Arial" w:hAnsi="Arial" w:cs="Arial"/>
                <w:b/>
                <w:sz w:val="20"/>
                <w:szCs w:val="20"/>
              </w:rPr>
              <w:t>Thẻ HDon\DSHDGiay\DLHDGiay\NDHDon\NBan\TTKhac chứa thông tin khác (Chi tiết được mô tả tại Khoản 1, Mục II, Phần II Quy định này)</w:t>
            </w:r>
          </w:p>
        </w:tc>
      </w:tr>
      <w:tr w14:paraId="0E7666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6FB50464">
            <w:pPr>
              <w:spacing w:after="120" w:line="240" w:lineRule="auto"/>
              <w:jc w:val="both"/>
              <w:rPr>
                <w:rFonts w:ascii="Arial" w:hAnsi="Arial" w:cs="Arial"/>
                <w:sz w:val="20"/>
                <w:szCs w:val="20"/>
              </w:rPr>
            </w:pPr>
            <w:r>
              <w:rPr>
                <w:rFonts w:ascii="Arial" w:hAnsi="Arial" w:cs="Arial"/>
                <w:b/>
                <w:sz w:val="20"/>
                <w:szCs w:val="20"/>
              </w:rPr>
              <w:t>Thẻ HDon\DSHDGiay\DLHDGiay\NDHDon\NMua chứa tên, địa chỉ, MST của người mua</w:t>
            </w:r>
          </w:p>
        </w:tc>
      </w:tr>
      <w:tr w14:paraId="3C56B7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6F3B34FF">
            <w:pPr>
              <w:spacing w:after="120" w:line="240" w:lineRule="auto"/>
              <w:rPr>
                <w:rFonts w:ascii="Arial" w:hAnsi="Arial" w:cs="Arial"/>
                <w:sz w:val="20"/>
                <w:szCs w:val="20"/>
              </w:rPr>
            </w:pPr>
            <w:r>
              <w:rPr>
                <w:rFonts w:ascii="Arial" w:hAnsi="Arial" w:cs="Arial"/>
                <w:sz w:val="20"/>
                <w:szCs w:val="20"/>
              </w:rPr>
              <w:t>Họ và tên người mua hàng</w:t>
            </w:r>
          </w:p>
        </w:tc>
        <w:tc>
          <w:tcPr>
            <w:tcW w:w="1053" w:type="pct"/>
            <w:vAlign w:val="center"/>
          </w:tcPr>
          <w:p w14:paraId="4D6D1A9D">
            <w:pPr>
              <w:spacing w:after="120" w:line="240" w:lineRule="auto"/>
              <w:rPr>
                <w:rFonts w:ascii="Arial" w:hAnsi="Arial" w:cs="Arial"/>
                <w:sz w:val="20"/>
                <w:szCs w:val="20"/>
              </w:rPr>
            </w:pPr>
            <w:r>
              <w:rPr>
                <w:rFonts w:ascii="Arial" w:hAnsi="Arial" w:cs="Arial"/>
                <w:sz w:val="20"/>
                <w:szCs w:val="20"/>
              </w:rPr>
              <w:t>HVTNMHang</w:t>
            </w:r>
          </w:p>
        </w:tc>
        <w:tc>
          <w:tcPr>
            <w:tcW w:w="584" w:type="pct"/>
            <w:vAlign w:val="center"/>
          </w:tcPr>
          <w:p w14:paraId="6DA2DC2A">
            <w:pPr>
              <w:spacing w:after="120" w:line="240" w:lineRule="auto"/>
              <w:jc w:val="center"/>
              <w:rPr>
                <w:rFonts w:ascii="Arial" w:hAnsi="Arial" w:cs="Arial"/>
                <w:sz w:val="20"/>
                <w:szCs w:val="20"/>
              </w:rPr>
            </w:pPr>
            <w:r>
              <w:rPr>
                <w:rFonts w:ascii="Arial" w:hAnsi="Arial" w:cs="Arial"/>
                <w:sz w:val="20"/>
                <w:szCs w:val="20"/>
              </w:rPr>
              <w:t>100</w:t>
            </w:r>
          </w:p>
        </w:tc>
        <w:tc>
          <w:tcPr>
            <w:tcW w:w="731" w:type="pct"/>
            <w:gridSpan w:val="2"/>
            <w:vAlign w:val="center"/>
          </w:tcPr>
          <w:p w14:paraId="1BE51D03">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3F96C957">
            <w:pPr>
              <w:spacing w:after="120" w:line="240" w:lineRule="auto"/>
              <w:jc w:val="center"/>
              <w:rPr>
                <w:rFonts w:ascii="Arial" w:hAnsi="Arial" w:cs="Arial"/>
                <w:sz w:val="20"/>
                <w:szCs w:val="20"/>
              </w:rPr>
            </w:pPr>
            <w:r>
              <w:rPr>
                <w:rFonts w:ascii="Arial" w:hAnsi="Arial" w:cs="Arial"/>
                <w:sz w:val="20"/>
                <w:szCs w:val="20"/>
              </w:rPr>
              <w:t>Bắt buộc</w:t>
            </w:r>
          </w:p>
          <w:p w14:paraId="16B6F2DD">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986" w:type="pct"/>
          </w:tcPr>
          <w:p w14:paraId="038FBD1D">
            <w:pPr>
              <w:spacing w:after="120" w:line="240" w:lineRule="auto"/>
              <w:jc w:val="center"/>
              <w:rPr>
                <w:rFonts w:ascii="Arial" w:hAnsi="Arial" w:cs="Arial"/>
                <w:sz w:val="20"/>
                <w:szCs w:val="20"/>
              </w:rPr>
            </w:pPr>
          </w:p>
        </w:tc>
      </w:tr>
      <w:tr w14:paraId="052495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65BE6202">
            <w:pPr>
              <w:spacing w:after="120" w:line="240" w:lineRule="auto"/>
              <w:rPr>
                <w:rFonts w:ascii="Arial" w:hAnsi="Arial" w:cs="Arial"/>
                <w:sz w:val="20"/>
                <w:szCs w:val="20"/>
              </w:rPr>
            </w:pPr>
            <w:r>
              <w:rPr>
                <w:rFonts w:ascii="Arial" w:hAnsi="Arial" w:cs="Arial"/>
                <w:sz w:val="20"/>
                <w:szCs w:val="20"/>
              </w:rPr>
              <w:t>Tên (Tên đơn vị mua hàng)</w:t>
            </w:r>
          </w:p>
        </w:tc>
        <w:tc>
          <w:tcPr>
            <w:tcW w:w="1053" w:type="pct"/>
            <w:vAlign w:val="center"/>
          </w:tcPr>
          <w:p w14:paraId="53C2E20F">
            <w:pPr>
              <w:spacing w:after="120" w:line="240" w:lineRule="auto"/>
              <w:rPr>
                <w:rFonts w:ascii="Arial" w:hAnsi="Arial" w:cs="Arial"/>
                <w:sz w:val="20"/>
                <w:szCs w:val="20"/>
              </w:rPr>
            </w:pPr>
            <w:r>
              <w:rPr>
                <w:rFonts w:ascii="Arial" w:hAnsi="Arial" w:cs="Arial"/>
                <w:sz w:val="20"/>
                <w:szCs w:val="20"/>
              </w:rPr>
              <w:t>Ten</w:t>
            </w:r>
          </w:p>
        </w:tc>
        <w:tc>
          <w:tcPr>
            <w:tcW w:w="584" w:type="pct"/>
            <w:vAlign w:val="center"/>
          </w:tcPr>
          <w:p w14:paraId="76673289">
            <w:pPr>
              <w:spacing w:after="120" w:line="240" w:lineRule="auto"/>
              <w:jc w:val="center"/>
              <w:rPr>
                <w:rFonts w:ascii="Arial" w:hAnsi="Arial" w:cs="Arial"/>
                <w:sz w:val="20"/>
                <w:szCs w:val="20"/>
              </w:rPr>
            </w:pPr>
            <w:r>
              <w:rPr>
                <w:rFonts w:ascii="Arial" w:hAnsi="Arial" w:cs="Arial"/>
                <w:sz w:val="20"/>
                <w:szCs w:val="20"/>
              </w:rPr>
              <w:t>400</w:t>
            </w:r>
          </w:p>
        </w:tc>
        <w:tc>
          <w:tcPr>
            <w:tcW w:w="731" w:type="pct"/>
            <w:gridSpan w:val="2"/>
            <w:vAlign w:val="center"/>
          </w:tcPr>
          <w:p w14:paraId="700AB0D8">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652F5111">
            <w:pPr>
              <w:spacing w:after="120" w:line="240" w:lineRule="auto"/>
              <w:jc w:val="center"/>
              <w:rPr>
                <w:rFonts w:ascii="Arial" w:hAnsi="Arial" w:cs="Arial"/>
                <w:sz w:val="20"/>
                <w:szCs w:val="20"/>
              </w:rPr>
            </w:pPr>
            <w:r>
              <w:rPr>
                <w:rFonts w:ascii="Arial" w:hAnsi="Arial" w:cs="Arial"/>
                <w:sz w:val="20"/>
                <w:szCs w:val="20"/>
              </w:rPr>
              <w:t>Bắt buộc</w:t>
            </w:r>
          </w:p>
          <w:p w14:paraId="6345EA17">
            <w:pPr>
              <w:spacing w:after="120" w:line="240" w:lineRule="auto"/>
              <w:jc w:val="center"/>
              <w:rPr>
                <w:rFonts w:ascii="Arial" w:hAnsi="Arial" w:cs="Arial"/>
                <w:sz w:val="20"/>
                <w:szCs w:val="20"/>
              </w:rPr>
            </w:pPr>
            <w:r>
              <w:rPr>
                <w:rFonts w:ascii="Arial" w:hAnsi="Arial" w:cs="Arial"/>
                <w:sz w:val="20"/>
                <w:szCs w:val="20"/>
              </w:rPr>
              <w:t xml:space="preserve"> (Nếu có) </w:t>
            </w:r>
          </w:p>
        </w:tc>
        <w:tc>
          <w:tcPr>
            <w:tcW w:w="986" w:type="pct"/>
          </w:tcPr>
          <w:p w14:paraId="0C326A4C">
            <w:pPr>
              <w:spacing w:after="120" w:line="240" w:lineRule="auto"/>
              <w:jc w:val="center"/>
              <w:rPr>
                <w:rFonts w:ascii="Arial" w:hAnsi="Arial" w:cs="Arial"/>
                <w:sz w:val="20"/>
                <w:szCs w:val="20"/>
              </w:rPr>
            </w:pPr>
          </w:p>
        </w:tc>
      </w:tr>
      <w:tr w14:paraId="0DFEB0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6781F921">
            <w:pPr>
              <w:spacing w:after="120" w:line="240" w:lineRule="auto"/>
              <w:rPr>
                <w:rFonts w:ascii="Arial" w:hAnsi="Arial" w:cs="Arial"/>
                <w:sz w:val="20"/>
                <w:szCs w:val="20"/>
              </w:rPr>
            </w:pPr>
            <w:r>
              <w:rPr>
                <w:rFonts w:ascii="Arial" w:hAnsi="Arial" w:cs="Arial"/>
                <w:sz w:val="20"/>
                <w:szCs w:val="20"/>
              </w:rPr>
              <w:t>Mã số thuế</w:t>
            </w:r>
          </w:p>
        </w:tc>
        <w:tc>
          <w:tcPr>
            <w:tcW w:w="1053" w:type="pct"/>
            <w:vAlign w:val="center"/>
          </w:tcPr>
          <w:p w14:paraId="003F4E9E">
            <w:pPr>
              <w:spacing w:after="120" w:line="240" w:lineRule="auto"/>
              <w:rPr>
                <w:rFonts w:ascii="Arial" w:hAnsi="Arial" w:cs="Arial"/>
                <w:sz w:val="20"/>
                <w:szCs w:val="20"/>
              </w:rPr>
            </w:pPr>
            <w:r>
              <w:rPr>
                <w:rFonts w:ascii="Arial" w:hAnsi="Arial" w:cs="Arial"/>
                <w:sz w:val="20"/>
                <w:szCs w:val="20"/>
              </w:rPr>
              <w:t>MST</w:t>
            </w:r>
          </w:p>
        </w:tc>
        <w:tc>
          <w:tcPr>
            <w:tcW w:w="584" w:type="pct"/>
            <w:vAlign w:val="center"/>
          </w:tcPr>
          <w:p w14:paraId="17B7BEE5">
            <w:pPr>
              <w:spacing w:after="120" w:line="240" w:lineRule="auto"/>
              <w:jc w:val="center"/>
              <w:rPr>
                <w:rFonts w:ascii="Arial" w:hAnsi="Arial" w:cs="Arial"/>
                <w:sz w:val="20"/>
                <w:szCs w:val="20"/>
              </w:rPr>
            </w:pPr>
            <w:r>
              <w:rPr>
                <w:rFonts w:ascii="Arial" w:hAnsi="Arial" w:cs="Arial"/>
                <w:sz w:val="20"/>
                <w:szCs w:val="20"/>
              </w:rPr>
              <w:t>14</w:t>
            </w:r>
          </w:p>
        </w:tc>
        <w:tc>
          <w:tcPr>
            <w:tcW w:w="731" w:type="pct"/>
            <w:gridSpan w:val="2"/>
            <w:vAlign w:val="center"/>
          </w:tcPr>
          <w:p w14:paraId="7F231335">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7FA4D36A">
            <w:pPr>
              <w:spacing w:after="120" w:line="240" w:lineRule="auto"/>
              <w:jc w:val="center"/>
              <w:rPr>
                <w:rFonts w:ascii="Arial" w:hAnsi="Arial" w:cs="Arial"/>
                <w:sz w:val="20"/>
                <w:szCs w:val="20"/>
              </w:rPr>
            </w:pPr>
            <w:r>
              <w:rPr>
                <w:rFonts w:ascii="Arial" w:hAnsi="Arial" w:cs="Arial"/>
                <w:sz w:val="20"/>
                <w:szCs w:val="20"/>
              </w:rPr>
              <w:t>Bắt buộc</w:t>
            </w:r>
          </w:p>
          <w:p w14:paraId="714F82F7">
            <w:pPr>
              <w:spacing w:after="120" w:line="240" w:lineRule="auto"/>
              <w:rPr>
                <w:rFonts w:ascii="Arial" w:hAnsi="Arial" w:cs="Arial"/>
                <w:sz w:val="20"/>
                <w:szCs w:val="20"/>
              </w:rPr>
            </w:pPr>
            <w:r>
              <w:rPr>
                <w:rFonts w:ascii="Arial" w:hAnsi="Arial" w:cs="Arial"/>
                <w:sz w:val="20"/>
                <w:szCs w:val="20"/>
              </w:rPr>
              <w:t xml:space="preserve"> (Nếu có)</w:t>
            </w:r>
          </w:p>
        </w:tc>
        <w:tc>
          <w:tcPr>
            <w:tcW w:w="986" w:type="pct"/>
          </w:tcPr>
          <w:p w14:paraId="12602882">
            <w:pPr>
              <w:spacing w:after="120" w:line="240" w:lineRule="auto"/>
              <w:jc w:val="center"/>
              <w:rPr>
                <w:rFonts w:ascii="Arial" w:hAnsi="Arial" w:cs="Arial"/>
                <w:sz w:val="20"/>
                <w:szCs w:val="20"/>
              </w:rPr>
            </w:pPr>
          </w:p>
        </w:tc>
      </w:tr>
      <w:tr w14:paraId="3CCE4D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5EE2AB63">
            <w:pPr>
              <w:spacing w:after="120" w:line="240" w:lineRule="auto"/>
              <w:rPr>
                <w:rFonts w:ascii="Arial" w:hAnsi="Arial" w:cs="Arial"/>
                <w:sz w:val="20"/>
                <w:szCs w:val="20"/>
              </w:rPr>
            </w:pPr>
            <w:r>
              <w:rPr>
                <w:rFonts w:ascii="Arial" w:hAnsi="Arial" w:cs="Arial"/>
                <w:sz w:val="20"/>
                <w:szCs w:val="20"/>
              </w:rPr>
              <w:t>Địa chỉ</w:t>
            </w:r>
          </w:p>
        </w:tc>
        <w:tc>
          <w:tcPr>
            <w:tcW w:w="1053" w:type="pct"/>
            <w:vAlign w:val="center"/>
          </w:tcPr>
          <w:p w14:paraId="38D5E31C">
            <w:pPr>
              <w:spacing w:after="120" w:line="240" w:lineRule="auto"/>
              <w:rPr>
                <w:rFonts w:ascii="Arial" w:hAnsi="Arial" w:cs="Arial"/>
                <w:sz w:val="20"/>
                <w:szCs w:val="20"/>
              </w:rPr>
            </w:pPr>
            <w:r>
              <w:rPr>
                <w:rFonts w:ascii="Arial" w:hAnsi="Arial" w:cs="Arial"/>
                <w:sz w:val="20"/>
                <w:szCs w:val="20"/>
              </w:rPr>
              <w:t>DChi</w:t>
            </w:r>
          </w:p>
        </w:tc>
        <w:tc>
          <w:tcPr>
            <w:tcW w:w="584" w:type="pct"/>
            <w:vAlign w:val="center"/>
          </w:tcPr>
          <w:p w14:paraId="00768377">
            <w:pPr>
              <w:spacing w:after="120" w:line="240" w:lineRule="auto"/>
              <w:jc w:val="center"/>
              <w:rPr>
                <w:rFonts w:ascii="Arial" w:hAnsi="Arial" w:cs="Arial"/>
                <w:sz w:val="20"/>
                <w:szCs w:val="20"/>
              </w:rPr>
            </w:pPr>
            <w:r>
              <w:rPr>
                <w:rFonts w:ascii="Arial" w:hAnsi="Arial" w:cs="Arial"/>
                <w:sz w:val="20"/>
                <w:szCs w:val="20"/>
              </w:rPr>
              <w:t>400</w:t>
            </w:r>
          </w:p>
        </w:tc>
        <w:tc>
          <w:tcPr>
            <w:tcW w:w="731" w:type="pct"/>
            <w:gridSpan w:val="2"/>
            <w:vAlign w:val="center"/>
          </w:tcPr>
          <w:p w14:paraId="5D9E1AFC">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157E1C94">
            <w:pPr>
              <w:spacing w:after="120" w:line="240" w:lineRule="auto"/>
              <w:jc w:val="center"/>
              <w:rPr>
                <w:rFonts w:ascii="Arial" w:hAnsi="Arial" w:cs="Arial"/>
                <w:sz w:val="20"/>
                <w:szCs w:val="20"/>
              </w:rPr>
            </w:pPr>
            <w:r>
              <w:rPr>
                <w:rFonts w:ascii="Arial" w:hAnsi="Arial" w:cs="Arial"/>
                <w:sz w:val="20"/>
                <w:szCs w:val="20"/>
              </w:rPr>
              <w:t>Bắt buộc</w:t>
            </w:r>
          </w:p>
          <w:p w14:paraId="221B0F57">
            <w:pPr>
              <w:spacing w:after="120" w:line="240" w:lineRule="auto"/>
              <w:rPr>
                <w:rFonts w:ascii="Arial" w:hAnsi="Arial" w:cs="Arial"/>
                <w:sz w:val="20"/>
                <w:szCs w:val="20"/>
              </w:rPr>
            </w:pPr>
            <w:r>
              <w:rPr>
                <w:rFonts w:ascii="Arial" w:hAnsi="Arial" w:cs="Arial"/>
                <w:sz w:val="20"/>
                <w:szCs w:val="20"/>
              </w:rPr>
              <w:t xml:space="preserve"> (Nếu có)</w:t>
            </w:r>
          </w:p>
        </w:tc>
        <w:tc>
          <w:tcPr>
            <w:tcW w:w="986" w:type="pct"/>
          </w:tcPr>
          <w:p w14:paraId="03285194">
            <w:pPr>
              <w:spacing w:after="120" w:line="240" w:lineRule="auto"/>
              <w:jc w:val="center"/>
              <w:rPr>
                <w:rFonts w:ascii="Arial" w:hAnsi="Arial" w:cs="Arial"/>
                <w:sz w:val="20"/>
                <w:szCs w:val="20"/>
              </w:rPr>
            </w:pPr>
          </w:p>
        </w:tc>
      </w:tr>
      <w:tr w14:paraId="07E428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517FB37D">
            <w:pPr>
              <w:spacing w:after="120" w:line="240" w:lineRule="auto"/>
              <w:rPr>
                <w:rFonts w:ascii="Arial" w:hAnsi="Arial" w:cs="Arial"/>
                <w:sz w:val="20"/>
                <w:szCs w:val="20"/>
              </w:rPr>
            </w:pPr>
            <w:r>
              <w:rPr>
                <w:rFonts w:ascii="Arial" w:hAnsi="Arial" w:cs="Arial"/>
                <w:sz w:val="20"/>
                <w:szCs w:val="20"/>
              </w:rPr>
              <w:t>Số điện thoại</w:t>
            </w:r>
          </w:p>
        </w:tc>
        <w:tc>
          <w:tcPr>
            <w:tcW w:w="1053" w:type="pct"/>
            <w:vAlign w:val="center"/>
          </w:tcPr>
          <w:p w14:paraId="2B15B5A7">
            <w:pPr>
              <w:spacing w:after="120" w:line="240" w:lineRule="auto"/>
              <w:rPr>
                <w:rFonts w:ascii="Arial" w:hAnsi="Arial" w:cs="Arial"/>
                <w:sz w:val="20"/>
                <w:szCs w:val="20"/>
              </w:rPr>
            </w:pPr>
            <w:r>
              <w:rPr>
                <w:rFonts w:ascii="Arial" w:hAnsi="Arial" w:cs="Arial"/>
                <w:sz w:val="20"/>
                <w:szCs w:val="20"/>
              </w:rPr>
              <w:t>SDThoai</w:t>
            </w:r>
          </w:p>
        </w:tc>
        <w:tc>
          <w:tcPr>
            <w:tcW w:w="584" w:type="pct"/>
            <w:vAlign w:val="center"/>
          </w:tcPr>
          <w:p w14:paraId="7AE68914">
            <w:pPr>
              <w:spacing w:after="120" w:line="240" w:lineRule="auto"/>
              <w:jc w:val="center"/>
              <w:rPr>
                <w:rFonts w:ascii="Arial" w:hAnsi="Arial" w:cs="Arial"/>
                <w:sz w:val="20"/>
                <w:szCs w:val="20"/>
              </w:rPr>
            </w:pPr>
            <w:r>
              <w:rPr>
                <w:rFonts w:ascii="Arial" w:hAnsi="Arial" w:cs="Arial"/>
                <w:sz w:val="20"/>
                <w:szCs w:val="20"/>
              </w:rPr>
              <w:t>20</w:t>
            </w:r>
          </w:p>
        </w:tc>
        <w:tc>
          <w:tcPr>
            <w:tcW w:w="731" w:type="pct"/>
            <w:gridSpan w:val="2"/>
            <w:vAlign w:val="center"/>
          </w:tcPr>
          <w:p w14:paraId="7925B40E">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36797D97">
            <w:pPr>
              <w:spacing w:after="120" w:line="240" w:lineRule="auto"/>
              <w:jc w:val="center"/>
              <w:rPr>
                <w:rFonts w:ascii="Arial" w:hAnsi="Arial" w:cs="Arial"/>
                <w:sz w:val="20"/>
                <w:szCs w:val="20"/>
              </w:rPr>
            </w:pPr>
            <w:r>
              <w:rPr>
                <w:rFonts w:ascii="Arial" w:hAnsi="Arial" w:cs="Arial"/>
                <w:sz w:val="20"/>
                <w:szCs w:val="20"/>
              </w:rPr>
              <w:t>Bắt buộc</w:t>
            </w:r>
          </w:p>
          <w:p w14:paraId="6DD3D11C">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986" w:type="pct"/>
          </w:tcPr>
          <w:p w14:paraId="720A1568">
            <w:pPr>
              <w:spacing w:after="120" w:line="240" w:lineRule="auto"/>
              <w:jc w:val="center"/>
              <w:rPr>
                <w:rFonts w:ascii="Arial" w:hAnsi="Arial" w:cs="Arial"/>
                <w:sz w:val="20"/>
                <w:szCs w:val="20"/>
              </w:rPr>
            </w:pPr>
          </w:p>
        </w:tc>
      </w:tr>
      <w:tr w14:paraId="484019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2E8F3DBC">
            <w:pPr>
              <w:spacing w:after="120" w:line="240" w:lineRule="auto"/>
              <w:rPr>
                <w:rFonts w:ascii="Arial" w:hAnsi="Arial" w:cs="Arial"/>
                <w:sz w:val="20"/>
                <w:szCs w:val="20"/>
              </w:rPr>
            </w:pPr>
            <w:r>
              <w:rPr>
                <w:rFonts w:ascii="Arial" w:hAnsi="Arial" w:cs="Arial"/>
                <w:b/>
                <w:sz w:val="20"/>
                <w:szCs w:val="20"/>
              </w:rPr>
              <w:t>Thẻ HDon\DSHDGiay\DLHDGiay\NDHDon\NMua\TTKhac chứa thông tin khác (Chi tiết được mô tả tại Khoản 1, Mục II, Phần II Quy định này)</w:t>
            </w:r>
          </w:p>
        </w:tc>
      </w:tr>
      <w:tr w14:paraId="6794FC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2A24F9EF">
            <w:pPr>
              <w:spacing w:after="120" w:line="240" w:lineRule="auto"/>
              <w:jc w:val="both"/>
              <w:rPr>
                <w:rFonts w:ascii="Arial" w:hAnsi="Arial" w:cs="Arial"/>
                <w:sz w:val="20"/>
                <w:szCs w:val="20"/>
              </w:rPr>
            </w:pPr>
            <w:r>
              <w:rPr>
                <w:rFonts w:ascii="Arial" w:hAnsi="Arial" w:cs="Arial"/>
                <w:b/>
                <w:sz w:val="20"/>
                <w:szCs w:val="20"/>
              </w:rPr>
              <w:t>Thẻ HDon\DSHDGiay\DLHDGiay\NDHDon\DSHHDVu\HHDVu\TTKhac chứa thông tin khác (Chi tiết được mô tả tại Khoản 1, Mục II, Phần II Quy định này)</w:t>
            </w:r>
          </w:p>
        </w:tc>
      </w:tr>
      <w:tr w14:paraId="3EDA82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59A58B36">
            <w:pPr>
              <w:spacing w:after="120" w:line="240" w:lineRule="auto"/>
              <w:jc w:val="both"/>
              <w:rPr>
                <w:rFonts w:ascii="Arial" w:hAnsi="Arial" w:cs="Arial"/>
                <w:sz w:val="20"/>
                <w:szCs w:val="20"/>
              </w:rPr>
            </w:pPr>
            <w:r>
              <w:rPr>
                <w:rFonts w:ascii="Arial" w:hAnsi="Arial" w:cs="Arial"/>
                <w:b/>
                <w:sz w:val="20"/>
                <w:szCs w:val="20"/>
              </w:rPr>
              <w:t>Thẻ HDon\DSHDGiay\DLHDGiay\NDHDon\TToan chứa thông tin thanh toán của hóa đơn (Trường hợp hoá đơn điều chỉnh không làm thay đổi thông tin thanh toán của hoá đơn không bắt buộc phải có thẻ này và các chỉ tiêu liên quan)</w:t>
            </w:r>
          </w:p>
        </w:tc>
      </w:tr>
      <w:tr w14:paraId="3FC527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5FD66A9E">
            <w:pPr>
              <w:spacing w:after="120" w:line="240" w:lineRule="auto"/>
              <w:jc w:val="both"/>
              <w:rPr>
                <w:rFonts w:ascii="Arial" w:hAnsi="Arial" w:cs="Arial"/>
                <w:sz w:val="20"/>
                <w:szCs w:val="20"/>
              </w:rPr>
            </w:pPr>
            <w:r>
              <w:rPr>
                <w:rFonts w:ascii="Arial" w:hAnsi="Arial" w:cs="Arial"/>
                <w:b/>
                <w:sz w:val="20"/>
                <w:szCs w:val="20"/>
              </w:rPr>
              <w:t>Thẻ HDon\DSHDGiay\DLHDGiay\NDHDon\TToan\THTTLTSuat chứa thông tin tổng hợp theo từng loại thuế suất</w:t>
            </w:r>
          </w:p>
        </w:tc>
      </w:tr>
      <w:tr w14:paraId="665677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0978475D">
            <w:pPr>
              <w:spacing w:after="120" w:line="240" w:lineRule="auto"/>
              <w:jc w:val="both"/>
              <w:rPr>
                <w:rFonts w:ascii="Arial" w:hAnsi="Arial" w:cs="Arial"/>
                <w:sz w:val="20"/>
                <w:szCs w:val="20"/>
              </w:rPr>
            </w:pPr>
            <w:r>
              <w:rPr>
                <w:rFonts w:ascii="Arial" w:hAnsi="Arial" w:cs="Arial"/>
                <w:b/>
                <w:sz w:val="20"/>
                <w:szCs w:val="20"/>
              </w:rPr>
              <w:t>Thẻ HDon\DSHDGiay\DLHDGiay\NDHDon\TToan\THTTLTSuat\LTSuat chứa chi tiết thông tin tổng hợp của mỗi loại thuế suất (Thẻ này có thể lặp lại nhiều lần tương ứng với số lượng các mức thuế suất khác nhau)</w:t>
            </w:r>
          </w:p>
        </w:tc>
      </w:tr>
      <w:tr w14:paraId="18976C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1E29C27F">
            <w:pPr>
              <w:spacing w:after="120" w:line="240" w:lineRule="auto"/>
              <w:rPr>
                <w:rFonts w:ascii="Arial" w:hAnsi="Arial" w:cs="Arial"/>
                <w:sz w:val="20"/>
                <w:szCs w:val="20"/>
              </w:rPr>
            </w:pPr>
            <w:r>
              <w:rPr>
                <w:rFonts w:ascii="Arial" w:hAnsi="Arial" w:cs="Arial"/>
                <w:sz w:val="20"/>
                <w:szCs w:val="20"/>
              </w:rPr>
              <w:t>Thuế suất (Thuế suất thuế GTGT)</w:t>
            </w:r>
          </w:p>
        </w:tc>
        <w:tc>
          <w:tcPr>
            <w:tcW w:w="1053" w:type="pct"/>
            <w:vAlign w:val="center"/>
          </w:tcPr>
          <w:p w14:paraId="4317395C">
            <w:pPr>
              <w:spacing w:after="120" w:line="240" w:lineRule="auto"/>
              <w:rPr>
                <w:rFonts w:ascii="Arial" w:hAnsi="Arial" w:cs="Arial"/>
                <w:sz w:val="20"/>
                <w:szCs w:val="20"/>
              </w:rPr>
            </w:pPr>
            <w:r>
              <w:rPr>
                <w:rFonts w:ascii="Arial" w:hAnsi="Arial" w:cs="Arial"/>
                <w:sz w:val="20"/>
                <w:szCs w:val="20"/>
              </w:rPr>
              <w:t>TSuat</w:t>
            </w:r>
          </w:p>
        </w:tc>
        <w:tc>
          <w:tcPr>
            <w:tcW w:w="584" w:type="pct"/>
            <w:vAlign w:val="center"/>
          </w:tcPr>
          <w:p w14:paraId="6D00533D">
            <w:pPr>
              <w:spacing w:after="120" w:line="240" w:lineRule="auto"/>
              <w:jc w:val="center"/>
              <w:rPr>
                <w:rFonts w:ascii="Arial" w:hAnsi="Arial" w:cs="Arial"/>
                <w:sz w:val="20"/>
                <w:szCs w:val="20"/>
              </w:rPr>
            </w:pPr>
            <w:r>
              <w:rPr>
                <w:rFonts w:ascii="Arial" w:hAnsi="Arial" w:cs="Arial"/>
                <w:sz w:val="20"/>
                <w:szCs w:val="20"/>
              </w:rPr>
              <w:t>11</w:t>
            </w:r>
          </w:p>
        </w:tc>
        <w:tc>
          <w:tcPr>
            <w:tcW w:w="731" w:type="pct"/>
            <w:gridSpan w:val="2"/>
            <w:vAlign w:val="center"/>
          </w:tcPr>
          <w:p w14:paraId="40863CAD">
            <w:pPr>
              <w:spacing w:after="120" w:line="240" w:lineRule="auto"/>
              <w:jc w:val="center"/>
              <w:rPr>
                <w:rFonts w:ascii="Arial" w:hAnsi="Arial" w:cs="Arial"/>
                <w:sz w:val="20"/>
                <w:szCs w:val="20"/>
              </w:rPr>
            </w:pPr>
            <w:r>
              <w:rPr>
                <w:rFonts w:ascii="Arial" w:hAnsi="Arial" w:cs="Arial"/>
                <w:sz w:val="20"/>
                <w:szCs w:val="20"/>
              </w:rPr>
              <w:t>Chuỗi ký tự (Chi tiết tại Phụ lục V kèm theo Quy định này)</w:t>
            </w:r>
          </w:p>
        </w:tc>
        <w:tc>
          <w:tcPr>
            <w:tcW w:w="657" w:type="pct"/>
            <w:vAlign w:val="center"/>
          </w:tcPr>
          <w:p w14:paraId="78D299E0">
            <w:pPr>
              <w:spacing w:after="120" w:line="240" w:lineRule="auto"/>
              <w:jc w:val="center"/>
              <w:rPr>
                <w:rFonts w:ascii="Arial" w:hAnsi="Arial" w:cs="Arial"/>
                <w:sz w:val="20"/>
                <w:szCs w:val="20"/>
              </w:rPr>
            </w:pPr>
            <w:r>
              <w:rPr>
                <w:rFonts w:ascii="Arial" w:hAnsi="Arial" w:cs="Arial"/>
                <w:sz w:val="20"/>
                <w:szCs w:val="20"/>
              </w:rPr>
              <w:t xml:space="preserve">Bắt buộc </w:t>
            </w:r>
          </w:p>
          <w:p w14:paraId="42662F32">
            <w:pPr>
              <w:spacing w:after="120" w:line="240" w:lineRule="auto"/>
              <w:jc w:val="center"/>
              <w:rPr>
                <w:rFonts w:ascii="Arial" w:hAnsi="Arial" w:cs="Arial"/>
                <w:sz w:val="20"/>
                <w:szCs w:val="20"/>
              </w:rPr>
            </w:pPr>
            <w:r>
              <w:rPr>
                <w:rFonts w:ascii="Arial" w:hAnsi="Arial" w:cs="Arial"/>
                <w:sz w:val="20"/>
                <w:szCs w:val="20"/>
              </w:rPr>
              <w:t>(Nếu có)</w:t>
            </w:r>
          </w:p>
        </w:tc>
        <w:tc>
          <w:tcPr>
            <w:tcW w:w="986" w:type="pct"/>
          </w:tcPr>
          <w:p w14:paraId="652D5EB7">
            <w:pPr>
              <w:spacing w:after="120" w:line="240" w:lineRule="auto"/>
              <w:jc w:val="center"/>
              <w:rPr>
                <w:rFonts w:ascii="Arial" w:hAnsi="Arial" w:cs="Arial"/>
                <w:sz w:val="20"/>
                <w:szCs w:val="20"/>
              </w:rPr>
            </w:pPr>
          </w:p>
        </w:tc>
      </w:tr>
      <w:tr w14:paraId="1C0BC1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 w:hRule="atLeast"/>
          <w:jc w:val="center"/>
        </w:trPr>
        <w:tc>
          <w:tcPr>
            <w:tcW w:w="989" w:type="pct"/>
            <w:vAlign w:val="center"/>
          </w:tcPr>
          <w:p w14:paraId="04207798">
            <w:pPr>
              <w:spacing w:after="120" w:line="240" w:lineRule="auto"/>
              <w:rPr>
                <w:rFonts w:ascii="Arial" w:hAnsi="Arial" w:cs="Arial"/>
                <w:sz w:val="20"/>
                <w:szCs w:val="20"/>
              </w:rPr>
            </w:pPr>
            <w:r>
              <w:rPr>
                <w:rFonts w:ascii="Arial" w:hAnsi="Arial" w:cs="Arial"/>
                <w:sz w:val="20"/>
                <w:szCs w:val="20"/>
              </w:rPr>
              <w:t>Thành tiền (Tổng Thành tiền chưa có thuế GTGT theo từng loại thuế suất)</w:t>
            </w:r>
          </w:p>
        </w:tc>
        <w:tc>
          <w:tcPr>
            <w:tcW w:w="1053" w:type="pct"/>
            <w:vAlign w:val="center"/>
          </w:tcPr>
          <w:p w14:paraId="6C98B95D">
            <w:pPr>
              <w:spacing w:after="120" w:line="240" w:lineRule="auto"/>
              <w:rPr>
                <w:rFonts w:ascii="Arial" w:hAnsi="Arial" w:cs="Arial"/>
                <w:sz w:val="20"/>
                <w:szCs w:val="20"/>
              </w:rPr>
            </w:pPr>
            <w:r>
              <w:rPr>
                <w:rFonts w:ascii="Arial" w:hAnsi="Arial" w:cs="Arial"/>
                <w:sz w:val="20"/>
                <w:szCs w:val="20"/>
              </w:rPr>
              <w:t>ThTien</w:t>
            </w:r>
          </w:p>
        </w:tc>
        <w:tc>
          <w:tcPr>
            <w:tcW w:w="584" w:type="pct"/>
            <w:vAlign w:val="center"/>
          </w:tcPr>
          <w:p w14:paraId="3A0C1900">
            <w:pPr>
              <w:spacing w:after="120" w:line="240" w:lineRule="auto"/>
              <w:jc w:val="center"/>
              <w:rPr>
                <w:rFonts w:ascii="Arial" w:hAnsi="Arial" w:cs="Arial"/>
                <w:sz w:val="20"/>
                <w:szCs w:val="20"/>
              </w:rPr>
            </w:pPr>
            <w:r>
              <w:rPr>
                <w:rFonts w:ascii="Arial" w:hAnsi="Arial" w:cs="Arial"/>
                <w:sz w:val="20"/>
                <w:szCs w:val="20"/>
              </w:rPr>
              <w:t>21,6</w:t>
            </w:r>
          </w:p>
        </w:tc>
        <w:tc>
          <w:tcPr>
            <w:tcW w:w="731" w:type="pct"/>
            <w:gridSpan w:val="2"/>
            <w:vAlign w:val="center"/>
          </w:tcPr>
          <w:p w14:paraId="7D27E458">
            <w:pPr>
              <w:spacing w:after="120" w:line="240" w:lineRule="auto"/>
              <w:jc w:val="center"/>
              <w:rPr>
                <w:rFonts w:ascii="Arial" w:hAnsi="Arial" w:cs="Arial"/>
                <w:sz w:val="20"/>
                <w:szCs w:val="20"/>
              </w:rPr>
            </w:pPr>
            <w:r>
              <w:rPr>
                <w:rFonts w:ascii="Arial" w:hAnsi="Arial" w:cs="Arial"/>
                <w:sz w:val="20"/>
                <w:szCs w:val="20"/>
              </w:rPr>
              <w:t>Số</w:t>
            </w:r>
          </w:p>
        </w:tc>
        <w:tc>
          <w:tcPr>
            <w:tcW w:w="657" w:type="pct"/>
            <w:vAlign w:val="center"/>
          </w:tcPr>
          <w:p w14:paraId="7E7011E1">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86" w:type="pct"/>
          </w:tcPr>
          <w:p w14:paraId="2C6AE624">
            <w:pPr>
              <w:spacing w:after="120" w:line="240" w:lineRule="auto"/>
              <w:jc w:val="center"/>
              <w:rPr>
                <w:rFonts w:ascii="Arial" w:hAnsi="Arial" w:cs="Arial"/>
                <w:sz w:val="20"/>
                <w:szCs w:val="20"/>
              </w:rPr>
            </w:pPr>
          </w:p>
        </w:tc>
      </w:tr>
      <w:tr w14:paraId="1EE4E0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0A00B939">
            <w:pPr>
              <w:spacing w:after="120" w:line="240" w:lineRule="auto"/>
              <w:rPr>
                <w:rFonts w:ascii="Arial" w:hAnsi="Arial" w:cs="Arial"/>
                <w:sz w:val="20"/>
                <w:szCs w:val="20"/>
              </w:rPr>
            </w:pPr>
            <w:r>
              <w:rPr>
                <w:rFonts w:ascii="Arial" w:hAnsi="Arial" w:cs="Arial"/>
                <w:sz w:val="20"/>
                <w:szCs w:val="20"/>
              </w:rPr>
              <w:t>Tiền thuế (Tiền thuế GTGT)</w:t>
            </w:r>
          </w:p>
        </w:tc>
        <w:tc>
          <w:tcPr>
            <w:tcW w:w="1053" w:type="pct"/>
            <w:vAlign w:val="center"/>
          </w:tcPr>
          <w:p w14:paraId="58CE6971">
            <w:pPr>
              <w:spacing w:after="120" w:line="240" w:lineRule="auto"/>
              <w:rPr>
                <w:rFonts w:ascii="Arial" w:hAnsi="Arial" w:cs="Arial"/>
                <w:sz w:val="20"/>
                <w:szCs w:val="20"/>
              </w:rPr>
            </w:pPr>
            <w:r>
              <w:rPr>
                <w:rFonts w:ascii="Arial" w:hAnsi="Arial" w:cs="Arial"/>
                <w:sz w:val="20"/>
                <w:szCs w:val="20"/>
              </w:rPr>
              <w:t>TThue</w:t>
            </w:r>
          </w:p>
        </w:tc>
        <w:tc>
          <w:tcPr>
            <w:tcW w:w="584" w:type="pct"/>
            <w:vAlign w:val="center"/>
          </w:tcPr>
          <w:p w14:paraId="01AFF490">
            <w:pPr>
              <w:spacing w:after="120" w:line="240" w:lineRule="auto"/>
              <w:jc w:val="center"/>
              <w:rPr>
                <w:rFonts w:ascii="Arial" w:hAnsi="Arial" w:cs="Arial"/>
                <w:sz w:val="20"/>
                <w:szCs w:val="20"/>
              </w:rPr>
            </w:pPr>
            <w:r>
              <w:rPr>
                <w:rFonts w:ascii="Arial" w:hAnsi="Arial" w:cs="Arial"/>
                <w:sz w:val="20"/>
                <w:szCs w:val="20"/>
              </w:rPr>
              <w:t>21,6</w:t>
            </w:r>
          </w:p>
        </w:tc>
        <w:tc>
          <w:tcPr>
            <w:tcW w:w="731" w:type="pct"/>
            <w:gridSpan w:val="2"/>
            <w:vAlign w:val="center"/>
          </w:tcPr>
          <w:p w14:paraId="5645E9FD">
            <w:pPr>
              <w:spacing w:after="120" w:line="240" w:lineRule="auto"/>
              <w:jc w:val="center"/>
              <w:rPr>
                <w:rFonts w:ascii="Arial" w:hAnsi="Arial" w:cs="Arial"/>
                <w:sz w:val="20"/>
                <w:szCs w:val="20"/>
              </w:rPr>
            </w:pPr>
            <w:r>
              <w:rPr>
                <w:rFonts w:ascii="Arial" w:hAnsi="Arial" w:cs="Arial"/>
                <w:sz w:val="20"/>
                <w:szCs w:val="20"/>
              </w:rPr>
              <w:t>Số</w:t>
            </w:r>
          </w:p>
        </w:tc>
        <w:tc>
          <w:tcPr>
            <w:tcW w:w="657" w:type="pct"/>
            <w:vAlign w:val="center"/>
          </w:tcPr>
          <w:p w14:paraId="532E7929">
            <w:pPr>
              <w:spacing w:after="120" w:line="240" w:lineRule="auto"/>
              <w:jc w:val="center"/>
              <w:rPr>
                <w:rFonts w:ascii="Arial" w:hAnsi="Arial" w:cs="Arial"/>
                <w:sz w:val="20"/>
                <w:szCs w:val="20"/>
              </w:rPr>
            </w:pPr>
            <w:r>
              <w:rPr>
                <w:rFonts w:ascii="Arial" w:hAnsi="Arial" w:cs="Arial"/>
                <w:sz w:val="20"/>
                <w:szCs w:val="20"/>
              </w:rPr>
              <w:t xml:space="preserve">Bắt buộc </w:t>
            </w:r>
          </w:p>
          <w:p w14:paraId="38EAFA1A">
            <w:pPr>
              <w:spacing w:after="120" w:line="240" w:lineRule="auto"/>
              <w:jc w:val="center"/>
              <w:rPr>
                <w:rFonts w:ascii="Arial" w:hAnsi="Arial" w:cs="Arial"/>
                <w:sz w:val="20"/>
                <w:szCs w:val="20"/>
              </w:rPr>
            </w:pPr>
            <w:r>
              <w:rPr>
                <w:rFonts w:ascii="Arial" w:hAnsi="Arial" w:cs="Arial"/>
                <w:sz w:val="20"/>
                <w:szCs w:val="20"/>
              </w:rPr>
              <w:t>(Nếu có)</w:t>
            </w:r>
          </w:p>
        </w:tc>
        <w:tc>
          <w:tcPr>
            <w:tcW w:w="986" w:type="pct"/>
          </w:tcPr>
          <w:p w14:paraId="298999FA">
            <w:pPr>
              <w:spacing w:after="120" w:line="240" w:lineRule="auto"/>
              <w:jc w:val="center"/>
              <w:rPr>
                <w:rFonts w:ascii="Arial" w:hAnsi="Arial" w:cs="Arial"/>
                <w:sz w:val="20"/>
                <w:szCs w:val="20"/>
              </w:rPr>
            </w:pPr>
          </w:p>
        </w:tc>
      </w:tr>
      <w:tr w14:paraId="491D71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4D797F82">
            <w:pPr>
              <w:spacing w:after="120" w:line="240" w:lineRule="auto"/>
              <w:jc w:val="both"/>
              <w:rPr>
                <w:rFonts w:ascii="Arial" w:hAnsi="Arial" w:cs="Arial"/>
                <w:sz w:val="20"/>
                <w:szCs w:val="20"/>
              </w:rPr>
            </w:pPr>
            <w:r>
              <w:rPr>
                <w:rFonts w:ascii="Arial" w:hAnsi="Arial" w:cs="Arial"/>
                <w:b/>
                <w:sz w:val="20"/>
                <w:szCs w:val="20"/>
              </w:rPr>
              <w:t>Thẻ HDon\DSHDGiay\DLHDGiay\NDHDon\TToan chứa thông tin về số tiền thanh toán, số tiền thuế trên hóa đơn</w:t>
            </w:r>
          </w:p>
        </w:tc>
      </w:tr>
      <w:tr w14:paraId="22273B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0999E11A">
            <w:pPr>
              <w:spacing w:after="120" w:line="240" w:lineRule="auto"/>
              <w:rPr>
                <w:rFonts w:ascii="Arial" w:hAnsi="Arial" w:cs="Arial"/>
                <w:sz w:val="20"/>
                <w:szCs w:val="20"/>
              </w:rPr>
            </w:pPr>
            <w:r>
              <w:rPr>
                <w:rFonts w:ascii="Arial" w:hAnsi="Arial" w:cs="Arial"/>
                <w:sz w:val="20"/>
                <w:szCs w:val="20"/>
              </w:rPr>
              <w:t>Tổng tiền chưa thuế (Tổng cộng thành tiền chưa có thuế GTGT)</w:t>
            </w:r>
          </w:p>
        </w:tc>
        <w:tc>
          <w:tcPr>
            <w:tcW w:w="1053" w:type="pct"/>
            <w:vAlign w:val="center"/>
          </w:tcPr>
          <w:p w14:paraId="6F5D62BB">
            <w:pPr>
              <w:spacing w:after="120" w:line="240" w:lineRule="auto"/>
              <w:rPr>
                <w:rFonts w:ascii="Arial" w:hAnsi="Arial" w:cs="Arial"/>
                <w:sz w:val="20"/>
                <w:szCs w:val="20"/>
              </w:rPr>
            </w:pPr>
            <w:r>
              <w:rPr>
                <w:rFonts w:ascii="Arial" w:hAnsi="Arial" w:cs="Arial"/>
                <w:sz w:val="20"/>
                <w:szCs w:val="20"/>
              </w:rPr>
              <w:t>TgTCThue</w:t>
            </w:r>
          </w:p>
        </w:tc>
        <w:tc>
          <w:tcPr>
            <w:tcW w:w="584" w:type="pct"/>
            <w:vAlign w:val="center"/>
          </w:tcPr>
          <w:p w14:paraId="6CA19A4A">
            <w:pPr>
              <w:spacing w:after="120" w:line="240" w:lineRule="auto"/>
              <w:jc w:val="center"/>
              <w:rPr>
                <w:rFonts w:ascii="Arial" w:hAnsi="Arial" w:cs="Arial"/>
                <w:sz w:val="20"/>
                <w:szCs w:val="20"/>
              </w:rPr>
            </w:pPr>
            <w:r>
              <w:rPr>
                <w:rFonts w:ascii="Arial" w:hAnsi="Arial" w:cs="Arial"/>
                <w:sz w:val="20"/>
                <w:szCs w:val="20"/>
              </w:rPr>
              <w:t>21,6</w:t>
            </w:r>
          </w:p>
        </w:tc>
        <w:tc>
          <w:tcPr>
            <w:tcW w:w="731" w:type="pct"/>
            <w:gridSpan w:val="2"/>
            <w:vAlign w:val="center"/>
          </w:tcPr>
          <w:p w14:paraId="0EA8FA8D">
            <w:pPr>
              <w:spacing w:after="120" w:line="240" w:lineRule="auto"/>
              <w:jc w:val="center"/>
              <w:rPr>
                <w:rFonts w:ascii="Arial" w:hAnsi="Arial" w:cs="Arial"/>
                <w:sz w:val="20"/>
                <w:szCs w:val="20"/>
              </w:rPr>
            </w:pPr>
            <w:r>
              <w:rPr>
                <w:rFonts w:ascii="Arial" w:hAnsi="Arial" w:cs="Arial"/>
                <w:sz w:val="20"/>
                <w:szCs w:val="20"/>
              </w:rPr>
              <w:t>Số</w:t>
            </w:r>
          </w:p>
        </w:tc>
        <w:tc>
          <w:tcPr>
            <w:tcW w:w="657" w:type="pct"/>
            <w:vAlign w:val="center"/>
          </w:tcPr>
          <w:p w14:paraId="03A0BBD5">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86" w:type="pct"/>
          </w:tcPr>
          <w:p w14:paraId="48528E3B">
            <w:pPr>
              <w:spacing w:after="120" w:line="240" w:lineRule="auto"/>
              <w:jc w:val="center"/>
              <w:rPr>
                <w:rFonts w:ascii="Arial" w:hAnsi="Arial" w:cs="Arial"/>
                <w:sz w:val="20"/>
                <w:szCs w:val="20"/>
              </w:rPr>
            </w:pPr>
          </w:p>
        </w:tc>
      </w:tr>
      <w:tr w14:paraId="619A40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5625AE46">
            <w:pPr>
              <w:spacing w:after="120" w:line="240" w:lineRule="auto"/>
              <w:rPr>
                <w:rFonts w:ascii="Arial" w:hAnsi="Arial" w:cs="Arial"/>
                <w:sz w:val="20"/>
                <w:szCs w:val="20"/>
              </w:rPr>
            </w:pPr>
            <w:r>
              <w:rPr>
                <w:rFonts w:ascii="Arial" w:hAnsi="Arial" w:cs="Arial"/>
                <w:sz w:val="20"/>
                <w:szCs w:val="20"/>
              </w:rPr>
              <w:t>Tổng tiền thuế (Tổng cộng tiền thuế GTGT)</w:t>
            </w:r>
          </w:p>
        </w:tc>
        <w:tc>
          <w:tcPr>
            <w:tcW w:w="1053" w:type="pct"/>
            <w:vAlign w:val="center"/>
          </w:tcPr>
          <w:p w14:paraId="7E9BA9E3">
            <w:pPr>
              <w:spacing w:after="120" w:line="240" w:lineRule="auto"/>
              <w:rPr>
                <w:rFonts w:ascii="Arial" w:hAnsi="Arial" w:cs="Arial"/>
                <w:sz w:val="20"/>
                <w:szCs w:val="20"/>
              </w:rPr>
            </w:pPr>
            <w:r>
              <w:rPr>
                <w:rFonts w:ascii="Arial" w:hAnsi="Arial" w:cs="Arial"/>
                <w:sz w:val="20"/>
                <w:szCs w:val="20"/>
              </w:rPr>
              <w:t>TgTThue</w:t>
            </w:r>
          </w:p>
        </w:tc>
        <w:tc>
          <w:tcPr>
            <w:tcW w:w="584" w:type="pct"/>
            <w:vAlign w:val="center"/>
          </w:tcPr>
          <w:p w14:paraId="34D17056">
            <w:pPr>
              <w:spacing w:after="120" w:line="240" w:lineRule="auto"/>
              <w:jc w:val="center"/>
              <w:rPr>
                <w:rFonts w:ascii="Arial" w:hAnsi="Arial" w:cs="Arial"/>
                <w:sz w:val="20"/>
                <w:szCs w:val="20"/>
              </w:rPr>
            </w:pPr>
            <w:r>
              <w:rPr>
                <w:rFonts w:ascii="Arial" w:hAnsi="Arial" w:cs="Arial"/>
                <w:sz w:val="20"/>
                <w:szCs w:val="20"/>
              </w:rPr>
              <w:t>21,6</w:t>
            </w:r>
          </w:p>
        </w:tc>
        <w:tc>
          <w:tcPr>
            <w:tcW w:w="731" w:type="pct"/>
            <w:gridSpan w:val="2"/>
            <w:vAlign w:val="center"/>
          </w:tcPr>
          <w:p w14:paraId="61CF6B48">
            <w:pPr>
              <w:spacing w:after="120" w:line="240" w:lineRule="auto"/>
              <w:jc w:val="center"/>
              <w:rPr>
                <w:rFonts w:ascii="Arial" w:hAnsi="Arial" w:cs="Arial"/>
                <w:sz w:val="20"/>
                <w:szCs w:val="20"/>
              </w:rPr>
            </w:pPr>
            <w:r>
              <w:rPr>
                <w:rFonts w:ascii="Arial" w:hAnsi="Arial" w:cs="Arial"/>
                <w:sz w:val="20"/>
                <w:szCs w:val="20"/>
              </w:rPr>
              <w:t>Số</w:t>
            </w:r>
          </w:p>
        </w:tc>
        <w:tc>
          <w:tcPr>
            <w:tcW w:w="657" w:type="pct"/>
            <w:vAlign w:val="center"/>
          </w:tcPr>
          <w:p w14:paraId="6D539367">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86" w:type="pct"/>
          </w:tcPr>
          <w:p w14:paraId="3A4AC5FD">
            <w:pPr>
              <w:spacing w:after="120" w:line="240" w:lineRule="auto"/>
              <w:jc w:val="center"/>
              <w:rPr>
                <w:rFonts w:ascii="Arial" w:hAnsi="Arial" w:cs="Arial"/>
                <w:sz w:val="20"/>
                <w:szCs w:val="20"/>
              </w:rPr>
            </w:pPr>
          </w:p>
        </w:tc>
      </w:tr>
      <w:tr w14:paraId="5C7581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759E7EDB">
            <w:pPr>
              <w:spacing w:after="120" w:line="240" w:lineRule="auto"/>
              <w:jc w:val="both"/>
              <w:rPr>
                <w:rFonts w:ascii="Arial" w:hAnsi="Arial" w:cs="Arial"/>
                <w:sz w:val="20"/>
                <w:szCs w:val="20"/>
              </w:rPr>
            </w:pPr>
            <w:r>
              <w:rPr>
                <w:rFonts w:ascii="Arial" w:hAnsi="Arial" w:cs="Arial"/>
                <w:b/>
                <w:sz w:val="20"/>
                <w:szCs w:val="20"/>
              </w:rPr>
              <w:t>Các chỉ tiêu sau được đặt bên trong thẻ HDon\DSHDGiay\DLHDGiay\NDHDon\TToan</w:t>
            </w:r>
          </w:p>
        </w:tc>
      </w:tr>
      <w:tr w14:paraId="4B7CB6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22F90BDF">
            <w:pPr>
              <w:spacing w:after="120" w:line="240" w:lineRule="auto"/>
              <w:rPr>
                <w:rFonts w:ascii="Arial" w:hAnsi="Arial" w:cs="Arial"/>
                <w:sz w:val="20"/>
                <w:szCs w:val="20"/>
              </w:rPr>
            </w:pPr>
            <w:r>
              <w:rPr>
                <w:rFonts w:ascii="Arial" w:hAnsi="Arial" w:cs="Arial"/>
                <w:sz w:val="20"/>
                <w:szCs w:val="20"/>
              </w:rPr>
              <w:t>Tổng tiền chiết khấu thương mại</w:t>
            </w:r>
          </w:p>
        </w:tc>
        <w:tc>
          <w:tcPr>
            <w:tcW w:w="1053" w:type="pct"/>
            <w:vAlign w:val="center"/>
          </w:tcPr>
          <w:p w14:paraId="47491C37">
            <w:pPr>
              <w:spacing w:after="120" w:line="240" w:lineRule="auto"/>
              <w:rPr>
                <w:rFonts w:ascii="Arial" w:hAnsi="Arial" w:cs="Arial"/>
                <w:sz w:val="20"/>
                <w:szCs w:val="20"/>
              </w:rPr>
            </w:pPr>
            <w:r>
              <w:rPr>
                <w:rFonts w:ascii="Arial" w:hAnsi="Arial" w:cs="Arial"/>
                <w:sz w:val="20"/>
                <w:szCs w:val="20"/>
              </w:rPr>
              <w:t>TTCKTMai</w:t>
            </w:r>
          </w:p>
        </w:tc>
        <w:tc>
          <w:tcPr>
            <w:tcW w:w="584" w:type="pct"/>
            <w:vAlign w:val="center"/>
          </w:tcPr>
          <w:p w14:paraId="5ACC3847">
            <w:pPr>
              <w:spacing w:after="120" w:line="240" w:lineRule="auto"/>
              <w:jc w:val="center"/>
              <w:rPr>
                <w:rFonts w:ascii="Arial" w:hAnsi="Arial" w:cs="Arial"/>
                <w:sz w:val="20"/>
                <w:szCs w:val="20"/>
              </w:rPr>
            </w:pPr>
            <w:r>
              <w:rPr>
                <w:rFonts w:ascii="Arial" w:hAnsi="Arial" w:cs="Arial"/>
                <w:sz w:val="20"/>
                <w:szCs w:val="20"/>
              </w:rPr>
              <w:t>21,6</w:t>
            </w:r>
          </w:p>
        </w:tc>
        <w:tc>
          <w:tcPr>
            <w:tcW w:w="731" w:type="pct"/>
            <w:gridSpan w:val="2"/>
            <w:vAlign w:val="center"/>
          </w:tcPr>
          <w:p w14:paraId="6797F4E0">
            <w:pPr>
              <w:spacing w:after="120" w:line="240" w:lineRule="auto"/>
              <w:jc w:val="center"/>
              <w:rPr>
                <w:rFonts w:ascii="Arial" w:hAnsi="Arial" w:cs="Arial"/>
                <w:sz w:val="20"/>
                <w:szCs w:val="20"/>
              </w:rPr>
            </w:pPr>
            <w:r>
              <w:rPr>
                <w:rFonts w:ascii="Arial" w:hAnsi="Arial" w:cs="Arial"/>
                <w:sz w:val="20"/>
                <w:szCs w:val="20"/>
              </w:rPr>
              <w:t>Số</w:t>
            </w:r>
          </w:p>
        </w:tc>
        <w:tc>
          <w:tcPr>
            <w:tcW w:w="657" w:type="pct"/>
            <w:vAlign w:val="center"/>
          </w:tcPr>
          <w:p w14:paraId="4B9A2398">
            <w:pPr>
              <w:spacing w:after="120" w:line="240" w:lineRule="auto"/>
              <w:jc w:val="center"/>
              <w:rPr>
                <w:rFonts w:ascii="Arial" w:hAnsi="Arial" w:cs="Arial"/>
                <w:sz w:val="20"/>
                <w:szCs w:val="20"/>
              </w:rPr>
            </w:pPr>
            <w:r>
              <w:rPr>
                <w:rFonts w:ascii="Arial" w:hAnsi="Arial" w:cs="Arial"/>
                <w:sz w:val="20"/>
                <w:szCs w:val="20"/>
              </w:rPr>
              <w:t>Bắt buộc</w:t>
            </w:r>
          </w:p>
          <w:p w14:paraId="73545F79">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986" w:type="pct"/>
          </w:tcPr>
          <w:p w14:paraId="06DF9C52">
            <w:pPr>
              <w:spacing w:after="120" w:line="240" w:lineRule="auto"/>
              <w:jc w:val="center"/>
              <w:rPr>
                <w:rFonts w:ascii="Arial" w:hAnsi="Arial" w:cs="Arial"/>
                <w:sz w:val="20"/>
                <w:szCs w:val="20"/>
              </w:rPr>
            </w:pPr>
          </w:p>
        </w:tc>
      </w:tr>
      <w:tr w14:paraId="668AFB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0A818FD7">
            <w:pPr>
              <w:spacing w:after="120" w:line="240" w:lineRule="auto"/>
              <w:rPr>
                <w:rFonts w:ascii="Arial" w:hAnsi="Arial" w:cs="Arial"/>
                <w:sz w:val="20"/>
                <w:szCs w:val="20"/>
              </w:rPr>
            </w:pPr>
            <w:r>
              <w:rPr>
                <w:rFonts w:ascii="Arial" w:hAnsi="Arial" w:cs="Arial"/>
                <w:sz w:val="20"/>
                <w:szCs w:val="20"/>
              </w:rPr>
              <w:t>Tổng tiền thanh toán bằng số</w:t>
            </w:r>
          </w:p>
        </w:tc>
        <w:tc>
          <w:tcPr>
            <w:tcW w:w="1053" w:type="pct"/>
            <w:vAlign w:val="center"/>
          </w:tcPr>
          <w:p w14:paraId="2777EF5E">
            <w:pPr>
              <w:spacing w:after="120" w:line="240" w:lineRule="auto"/>
              <w:rPr>
                <w:rFonts w:ascii="Arial" w:hAnsi="Arial" w:cs="Arial"/>
                <w:sz w:val="20"/>
                <w:szCs w:val="20"/>
              </w:rPr>
            </w:pPr>
            <w:r>
              <w:rPr>
                <w:rFonts w:ascii="Arial" w:hAnsi="Arial" w:cs="Arial"/>
                <w:sz w:val="20"/>
                <w:szCs w:val="20"/>
              </w:rPr>
              <w:t>TgTTTBSo</w:t>
            </w:r>
          </w:p>
        </w:tc>
        <w:tc>
          <w:tcPr>
            <w:tcW w:w="584" w:type="pct"/>
            <w:vAlign w:val="center"/>
          </w:tcPr>
          <w:p w14:paraId="3F26AED5">
            <w:pPr>
              <w:spacing w:after="120" w:line="240" w:lineRule="auto"/>
              <w:jc w:val="center"/>
              <w:rPr>
                <w:rFonts w:ascii="Arial" w:hAnsi="Arial" w:cs="Arial"/>
                <w:sz w:val="20"/>
                <w:szCs w:val="20"/>
              </w:rPr>
            </w:pPr>
            <w:r>
              <w:rPr>
                <w:rFonts w:ascii="Arial" w:hAnsi="Arial" w:cs="Arial"/>
                <w:sz w:val="20"/>
                <w:szCs w:val="20"/>
              </w:rPr>
              <w:t>21,6</w:t>
            </w:r>
          </w:p>
        </w:tc>
        <w:tc>
          <w:tcPr>
            <w:tcW w:w="731" w:type="pct"/>
            <w:gridSpan w:val="2"/>
            <w:vAlign w:val="center"/>
          </w:tcPr>
          <w:p w14:paraId="4A0DF85F">
            <w:pPr>
              <w:spacing w:after="120" w:line="240" w:lineRule="auto"/>
              <w:jc w:val="center"/>
              <w:rPr>
                <w:rFonts w:ascii="Arial" w:hAnsi="Arial" w:cs="Arial"/>
                <w:sz w:val="20"/>
                <w:szCs w:val="20"/>
              </w:rPr>
            </w:pPr>
            <w:r>
              <w:rPr>
                <w:rFonts w:ascii="Arial" w:hAnsi="Arial" w:cs="Arial"/>
                <w:sz w:val="20"/>
                <w:szCs w:val="20"/>
              </w:rPr>
              <w:t>Số</w:t>
            </w:r>
          </w:p>
        </w:tc>
        <w:tc>
          <w:tcPr>
            <w:tcW w:w="657" w:type="pct"/>
            <w:vAlign w:val="center"/>
          </w:tcPr>
          <w:p w14:paraId="14FE29EF">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86" w:type="pct"/>
          </w:tcPr>
          <w:p w14:paraId="759B6BFF">
            <w:pPr>
              <w:spacing w:after="120" w:line="240" w:lineRule="auto"/>
              <w:jc w:val="center"/>
              <w:rPr>
                <w:rFonts w:ascii="Arial" w:hAnsi="Arial" w:cs="Arial"/>
                <w:sz w:val="20"/>
                <w:szCs w:val="20"/>
              </w:rPr>
            </w:pPr>
          </w:p>
        </w:tc>
      </w:tr>
      <w:tr w14:paraId="416E49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7CF1F78B">
            <w:pPr>
              <w:spacing w:after="120" w:line="240" w:lineRule="auto"/>
              <w:rPr>
                <w:rFonts w:ascii="Arial" w:hAnsi="Arial" w:cs="Arial"/>
                <w:sz w:val="20"/>
                <w:szCs w:val="20"/>
              </w:rPr>
            </w:pPr>
            <w:r>
              <w:rPr>
                <w:rFonts w:ascii="Arial" w:hAnsi="Arial" w:cs="Arial"/>
                <w:sz w:val="20"/>
                <w:szCs w:val="20"/>
              </w:rPr>
              <w:t>Tổng tiền thanh toán bằng chữ</w:t>
            </w:r>
          </w:p>
        </w:tc>
        <w:tc>
          <w:tcPr>
            <w:tcW w:w="1053" w:type="pct"/>
            <w:vAlign w:val="center"/>
          </w:tcPr>
          <w:p w14:paraId="69B27925">
            <w:pPr>
              <w:spacing w:after="120" w:line="240" w:lineRule="auto"/>
              <w:rPr>
                <w:rFonts w:ascii="Arial" w:hAnsi="Arial" w:cs="Arial"/>
                <w:sz w:val="20"/>
                <w:szCs w:val="20"/>
              </w:rPr>
            </w:pPr>
            <w:r>
              <w:rPr>
                <w:rFonts w:ascii="Arial" w:hAnsi="Arial" w:cs="Arial"/>
                <w:sz w:val="20"/>
                <w:szCs w:val="20"/>
              </w:rPr>
              <w:t>TgTTTBChu</w:t>
            </w:r>
          </w:p>
        </w:tc>
        <w:tc>
          <w:tcPr>
            <w:tcW w:w="584" w:type="pct"/>
            <w:vAlign w:val="center"/>
          </w:tcPr>
          <w:p w14:paraId="7EDE5EC6">
            <w:pPr>
              <w:spacing w:after="120" w:line="240" w:lineRule="auto"/>
              <w:jc w:val="center"/>
              <w:rPr>
                <w:rFonts w:ascii="Arial" w:hAnsi="Arial" w:cs="Arial"/>
                <w:sz w:val="20"/>
                <w:szCs w:val="20"/>
              </w:rPr>
            </w:pPr>
            <w:r>
              <w:rPr>
                <w:rFonts w:ascii="Arial" w:hAnsi="Arial" w:cs="Arial"/>
                <w:sz w:val="20"/>
                <w:szCs w:val="20"/>
              </w:rPr>
              <w:t>255</w:t>
            </w:r>
          </w:p>
        </w:tc>
        <w:tc>
          <w:tcPr>
            <w:tcW w:w="731" w:type="pct"/>
            <w:gridSpan w:val="2"/>
            <w:vAlign w:val="center"/>
          </w:tcPr>
          <w:p w14:paraId="33E6C612">
            <w:pPr>
              <w:spacing w:after="120" w:line="240" w:lineRule="auto"/>
              <w:jc w:val="center"/>
              <w:rPr>
                <w:rFonts w:ascii="Arial" w:hAnsi="Arial" w:cs="Arial"/>
                <w:sz w:val="20"/>
                <w:szCs w:val="20"/>
              </w:rPr>
            </w:pPr>
            <w:r>
              <w:rPr>
                <w:rFonts w:ascii="Arial" w:hAnsi="Arial" w:cs="Arial"/>
                <w:sz w:val="20"/>
                <w:szCs w:val="20"/>
              </w:rPr>
              <w:t>Chuỗi ký tự</w:t>
            </w:r>
          </w:p>
        </w:tc>
        <w:tc>
          <w:tcPr>
            <w:tcW w:w="657" w:type="pct"/>
            <w:vAlign w:val="center"/>
          </w:tcPr>
          <w:p w14:paraId="374968FF">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86" w:type="pct"/>
          </w:tcPr>
          <w:p w14:paraId="164DCAEB">
            <w:pPr>
              <w:spacing w:after="120" w:line="240" w:lineRule="auto"/>
              <w:jc w:val="center"/>
              <w:rPr>
                <w:rFonts w:ascii="Arial" w:hAnsi="Arial" w:cs="Arial"/>
                <w:sz w:val="20"/>
                <w:szCs w:val="20"/>
              </w:rPr>
            </w:pPr>
          </w:p>
        </w:tc>
      </w:tr>
      <w:tr w14:paraId="666B11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3F02B874">
            <w:pPr>
              <w:spacing w:after="120" w:line="240" w:lineRule="auto"/>
              <w:jc w:val="both"/>
              <w:rPr>
                <w:rFonts w:ascii="Arial" w:hAnsi="Arial" w:cs="Arial"/>
                <w:sz w:val="20"/>
                <w:szCs w:val="20"/>
              </w:rPr>
            </w:pPr>
            <w:r>
              <w:rPr>
                <w:rFonts w:ascii="Arial" w:hAnsi="Arial" w:cs="Arial"/>
                <w:b/>
                <w:sz w:val="20"/>
                <w:szCs w:val="20"/>
              </w:rPr>
              <w:t>Thẻ HDon\DSHDGiay\DLHDGiay\NDHDon\TToan\TTKhac chứa thông tin khác (Chi tiết được mô tả tại Khoản 1, Mục II, Phần II Quy định này)</w:t>
            </w:r>
          </w:p>
        </w:tc>
      </w:tr>
      <w:tr w14:paraId="1B05A7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3482DA83">
            <w:pPr>
              <w:spacing w:after="120" w:line="240" w:lineRule="auto"/>
              <w:jc w:val="both"/>
              <w:rPr>
                <w:rFonts w:ascii="Arial" w:hAnsi="Arial" w:cs="Arial"/>
                <w:sz w:val="20"/>
                <w:szCs w:val="20"/>
              </w:rPr>
            </w:pPr>
            <w:r>
              <w:rPr>
                <w:rFonts w:ascii="Arial" w:hAnsi="Arial" w:cs="Arial"/>
                <w:b/>
                <w:sz w:val="20"/>
                <w:szCs w:val="20"/>
              </w:rPr>
              <w:t>Thẻ HDon\DSHDGiay\DLHDGiay\TTKhac chứa thông tin khác (Chi tiết được mô tả tại Khoản 1, Mục II, Phần II Quy định này)</w:t>
            </w:r>
          </w:p>
        </w:tc>
      </w:tr>
      <w:tr w14:paraId="690B52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43067034">
            <w:pPr>
              <w:spacing w:after="120" w:line="240" w:lineRule="auto"/>
              <w:jc w:val="both"/>
              <w:rPr>
                <w:rFonts w:ascii="Arial" w:hAnsi="Arial" w:cs="Arial"/>
                <w:sz w:val="20"/>
                <w:szCs w:val="20"/>
              </w:rPr>
            </w:pPr>
            <w:r>
              <w:rPr>
                <w:rFonts w:ascii="Arial" w:hAnsi="Arial" w:cs="Arial"/>
                <w:b/>
                <w:sz w:val="20"/>
                <w:szCs w:val="20"/>
              </w:rPr>
              <w:t>Thẻ HDon\DLQRCode chứa dữ liệu QR Code</w:t>
            </w:r>
          </w:p>
        </w:tc>
      </w:tr>
      <w:tr w14:paraId="6C2F0F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72625FBE">
            <w:pPr>
              <w:spacing w:after="120" w:line="240" w:lineRule="auto"/>
              <w:rPr>
                <w:rFonts w:ascii="Arial" w:hAnsi="Arial" w:cs="Arial"/>
                <w:sz w:val="20"/>
                <w:szCs w:val="20"/>
              </w:rPr>
            </w:pPr>
            <w:r>
              <w:rPr>
                <w:rFonts w:ascii="Arial" w:hAnsi="Arial" w:cs="Arial"/>
                <w:sz w:val="20"/>
                <w:szCs w:val="20"/>
              </w:rPr>
              <w:t>Dữ liệu QR Code (Chi tiết tại Khoản 7, Mục IV, Phần I, Quy định này)</w:t>
            </w:r>
          </w:p>
        </w:tc>
        <w:tc>
          <w:tcPr>
            <w:tcW w:w="1053" w:type="pct"/>
            <w:vAlign w:val="center"/>
          </w:tcPr>
          <w:p w14:paraId="42FFE632">
            <w:pPr>
              <w:spacing w:after="120" w:line="240" w:lineRule="auto"/>
              <w:rPr>
                <w:rFonts w:ascii="Arial" w:hAnsi="Arial" w:cs="Arial"/>
                <w:sz w:val="20"/>
                <w:szCs w:val="20"/>
              </w:rPr>
            </w:pPr>
          </w:p>
        </w:tc>
        <w:tc>
          <w:tcPr>
            <w:tcW w:w="584" w:type="pct"/>
            <w:vAlign w:val="center"/>
          </w:tcPr>
          <w:p w14:paraId="6E2EF4D6">
            <w:pPr>
              <w:spacing w:after="120" w:line="240" w:lineRule="auto"/>
              <w:jc w:val="center"/>
              <w:rPr>
                <w:rFonts w:ascii="Arial" w:hAnsi="Arial" w:cs="Arial"/>
                <w:sz w:val="20"/>
                <w:szCs w:val="20"/>
              </w:rPr>
            </w:pPr>
            <w:r>
              <w:rPr>
                <w:rFonts w:ascii="Arial" w:hAnsi="Arial" w:cs="Arial"/>
                <w:sz w:val="20"/>
                <w:szCs w:val="20"/>
              </w:rPr>
              <w:t>512</w:t>
            </w:r>
          </w:p>
        </w:tc>
        <w:tc>
          <w:tcPr>
            <w:tcW w:w="503" w:type="pct"/>
            <w:vAlign w:val="center"/>
          </w:tcPr>
          <w:p w14:paraId="1A73AC6E">
            <w:pPr>
              <w:spacing w:after="120" w:line="240" w:lineRule="auto"/>
              <w:jc w:val="center"/>
              <w:rPr>
                <w:rFonts w:ascii="Arial" w:hAnsi="Arial" w:cs="Arial"/>
                <w:sz w:val="20"/>
                <w:szCs w:val="20"/>
              </w:rPr>
            </w:pPr>
            <w:r>
              <w:rPr>
                <w:rFonts w:ascii="Arial" w:hAnsi="Arial" w:cs="Arial"/>
                <w:sz w:val="20"/>
                <w:szCs w:val="20"/>
              </w:rPr>
              <w:t>Chuỗi ký tự</w:t>
            </w:r>
          </w:p>
        </w:tc>
        <w:tc>
          <w:tcPr>
            <w:tcW w:w="885" w:type="pct"/>
            <w:gridSpan w:val="2"/>
            <w:vAlign w:val="center"/>
          </w:tcPr>
          <w:p w14:paraId="62AAC702">
            <w:pPr>
              <w:spacing w:after="120" w:line="240" w:lineRule="auto"/>
              <w:rPr>
                <w:rFonts w:ascii="Arial" w:hAnsi="Arial" w:cs="Arial"/>
                <w:sz w:val="20"/>
                <w:szCs w:val="20"/>
              </w:rPr>
            </w:pPr>
            <w:r>
              <w:rPr>
                <w:rFonts w:ascii="Arial" w:hAnsi="Arial" w:cs="Arial"/>
                <w:sz w:val="20"/>
                <w:szCs w:val="20"/>
              </w:rPr>
              <w:t>Không bắt buộc</w:t>
            </w:r>
          </w:p>
        </w:tc>
        <w:tc>
          <w:tcPr>
            <w:tcW w:w="986" w:type="pct"/>
          </w:tcPr>
          <w:p w14:paraId="4CA189C4">
            <w:pPr>
              <w:spacing w:after="120" w:line="240" w:lineRule="auto"/>
              <w:rPr>
                <w:rFonts w:ascii="Arial" w:hAnsi="Arial" w:cs="Arial"/>
                <w:sz w:val="20"/>
                <w:szCs w:val="20"/>
              </w:rPr>
            </w:pPr>
          </w:p>
        </w:tc>
      </w:tr>
      <w:tr w14:paraId="05D9EC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64755F67">
            <w:pPr>
              <w:spacing w:after="120" w:line="240" w:lineRule="auto"/>
              <w:jc w:val="both"/>
              <w:rPr>
                <w:rFonts w:ascii="Arial" w:hAnsi="Arial" w:cs="Arial"/>
                <w:sz w:val="20"/>
                <w:szCs w:val="20"/>
              </w:rPr>
            </w:pPr>
            <w:r>
              <w:rPr>
                <w:rFonts w:ascii="Arial" w:hAnsi="Arial" w:cs="Arial"/>
                <w:b/>
                <w:sz w:val="20"/>
                <w:szCs w:val="20"/>
              </w:rPr>
              <w:t>Thẻ HDon\MCCQT chứa thông tin mã của cơ quan thuế trên hóa đơn điện tử được khởi tạo từ máy tính tiền.</w:t>
            </w:r>
          </w:p>
        </w:tc>
      </w:tr>
      <w:tr w14:paraId="1488CF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14631944">
            <w:pPr>
              <w:spacing w:after="120" w:line="240" w:lineRule="auto"/>
              <w:rPr>
                <w:rFonts w:ascii="Arial" w:hAnsi="Arial" w:cs="Arial"/>
                <w:sz w:val="20"/>
                <w:szCs w:val="20"/>
              </w:rPr>
            </w:pPr>
            <w:r>
              <w:rPr>
                <w:rFonts w:ascii="Arial" w:hAnsi="Arial" w:cs="Arial"/>
                <w:sz w:val="20"/>
                <w:szCs w:val="20"/>
              </w:rPr>
              <w:t>Mã của cơ quan thuế (Mã của cơ quan thuế trên hóa đơn điện tử khởi tạo từ máy tính tiền)</w:t>
            </w:r>
          </w:p>
        </w:tc>
        <w:tc>
          <w:tcPr>
            <w:tcW w:w="1053" w:type="pct"/>
            <w:vAlign w:val="center"/>
          </w:tcPr>
          <w:p w14:paraId="38CCFF06">
            <w:pPr>
              <w:spacing w:after="120" w:line="240" w:lineRule="auto"/>
              <w:rPr>
                <w:rFonts w:ascii="Arial" w:hAnsi="Arial" w:cs="Arial"/>
                <w:sz w:val="20"/>
                <w:szCs w:val="20"/>
              </w:rPr>
            </w:pPr>
            <w:r>
              <w:rPr>
                <w:rFonts w:ascii="Arial" w:hAnsi="Arial" w:cs="Arial"/>
                <w:sz w:val="20"/>
                <w:szCs w:val="20"/>
              </w:rPr>
              <w:t>MCCQT</w:t>
            </w:r>
          </w:p>
        </w:tc>
        <w:tc>
          <w:tcPr>
            <w:tcW w:w="584" w:type="pct"/>
            <w:vAlign w:val="center"/>
          </w:tcPr>
          <w:p w14:paraId="2B60614C">
            <w:pPr>
              <w:spacing w:after="120" w:line="240" w:lineRule="auto"/>
              <w:jc w:val="center"/>
              <w:rPr>
                <w:rFonts w:ascii="Arial" w:hAnsi="Arial" w:cs="Arial"/>
                <w:sz w:val="20"/>
                <w:szCs w:val="20"/>
              </w:rPr>
            </w:pPr>
            <w:r>
              <w:rPr>
                <w:rFonts w:ascii="Arial" w:hAnsi="Arial" w:cs="Arial"/>
                <w:sz w:val="20"/>
                <w:szCs w:val="20"/>
              </w:rPr>
              <w:t>23</w:t>
            </w:r>
          </w:p>
        </w:tc>
        <w:tc>
          <w:tcPr>
            <w:tcW w:w="503" w:type="pct"/>
            <w:vAlign w:val="center"/>
          </w:tcPr>
          <w:p w14:paraId="2B816B77">
            <w:pPr>
              <w:spacing w:after="120" w:line="240" w:lineRule="auto"/>
              <w:jc w:val="center"/>
              <w:rPr>
                <w:rFonts w:ascii="Arial" w:hAnsi="Arial" w:cs="Arial"/>
                <w:sz w:val="20"/>
                <w:szCs w:val="20"/>
              </w:rPr>
            </w:pPr>
            <w:r>
              <w:rPr>
                <w:rFonts w:ascii="Arial" w:hAnsi="Arial" w:cs="Arial"/>
                <w:sz w:val="20"/>
                <w:szCs w:val="20"/>
              </w:rPr>
              <w:t>Chuỗi ký tự</w:t>
            </w:r>
          </w:p>
        </w:tc>
        <w:tc>
          <w:tcPr>
            <w:tcW w:w="885" w:type="pct"/>
            <w:gridSpan w:val="2"/>
            <w:vAlign w:val="center"/>
          </w:tcPr>
          <w:p w14:paraId="1F047951">
            <w:pPr>
              <w:spacing w:after="120" w:line="240" w:lineRule="auto"/>
              <w:jc w:val="center"/>
              <w:rPr>
                <w:rFonts w:ascii="Arial" w:hAnsi="Arial" w:cs="Arial"/>
                <w:sz w:val="20"/>
                <w:szCs w:val="20"/>
              </w:rPr>
            </w:pPr>
            <w:r>
              <w:rPr>
                <w:rFonts w:ascii="Arial" w:hAnsi="Arial" w:cs="Arial"/>
                <w:sz w:val="20"/>
                <w:szCs w:val="20"/>
              </w:rPr>
              <w:t>Bắt buộc (đối với hóa đơn có mã)</w:t>
            </w:r>
          </w:p>
        </w:tc>
        <w:tc>
          <w:tcPr>
            <w:tcW w:w="986" w:type="pct"/>
          </w:tcPr>
          <w:p w14:paraId="09AEDE0A">
            <w:pPr>
              <w:spacing w:after="120" w:line="240" w:lineRule="auto"/>
              <w:jc w:val="center"/>
              <w:rPr>
                <w:rFonts w:ascii="Arial" w:hAnsi="Arial" w:cs="Arial"/>
                <w:sz w:val="20"/>
                <w:szCs w:val="20"/>
              </w:rPr>
            </w:pPr>
          </w:p>
        </w:tc>
      </w:tr>
      <w:tr w14:paraId="176C80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5F8549C9">
            <w:pPr>
              <w:spacing w:after="120" w:line="240" w:lineRule="auto"/>
              <w:jc w:val="both"/>
              <w:rPr>
                <w:rFonts w:ascii="Arial" w:hAnsi="Arial" w:cs="Arial"/>
                <w:sz w:val="20"/>
                <w:szCs w:val="20"/>
              </w:rPr>
            </w:pPr>
            <w:r>
              <w:rPr>
                <w:rFonts w:ascii="Arial" w:hAnsi="Arial" w:cs="Arial"/>
                <w:b/>
                <w:sz w:val="20"/>
                <w:szCs w:val="20"/>
              </w:rPr>
              <w:t>Thẻ HDon\DSCKS chứa thông tin chữ ký số của đơn vị nhận ủy nhiệm, người bán (nếu có), người mua hàng (nếu có).</w:t>
            </w:r>
          </w:p>
        </w:tc>
      </w:tr>
      <w:tr w14:paraId="60999D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387E4E96">
            <w:pPr>
              <w:spacing w:after="120" w:line="240" w:lineRule="auto"/>
              <w:jc w:val="both"/>
              <w:rPr>
                <w:rFonts w:ascii="Arial" w:hAnsi="Arial" w:cs="Arial"/>
                <w:sz w:val="20"/>
                <w:szCs w:val="20"/>
              </w:rPr>
            </w:pPr>
            <w:r>
              <w:rPr>
                <w:rFonts w:ascii="Arial" w:hAnsi="Arial" w:cs="Arial"/>
                <w:b/>
                <w:sz w:val="20"/>
                <w:szCs w:val="20"/>
              </w:rPr>
              <w:t>Thẻ HDon\DSCKS\NBan chứa thông tin chữ ký số người bán hoặc chữ ký số của đơn vị nhận ủy nhiệm (ký trên thẻ HDon\DLHDon và thẻ HDon\DSCKS\NBan\ ds:Signature\ds:Object\xades:SignedProperties)</w:t>
            </w:r>
          </w:p>
        </w:tc>
      </w:tr>
      <w:tr w14:paraId="266CA2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00314730">
            <w:pPr>
              <w:spacing w:after="120" w:line="240" w:lineRule="auto"/>
              <w:rPr>
                <w:rFonts w:ascii="Arial" w:hAnsi="Arial" w:cs="Arial"/>
                <w:sz w:val="20"/>
                <w:szCs w:val="20"/>
              </w:rPr>
            </w:pPr>
            <w:r>
              <w:rPr>
                <w:rFonts w:ascii="Arial" w:hAnsi="Arial" w:cs="Arial"/>
                <w:sz w:val="20"/>
                <w:szCs w:val="20"/>
              </w:rPr>
              <w:t xml:space="preserve">Chữ ký số người bán </w:t>
            </w:r>
          </w:p>
        </w:tc>
        <w:tc>
          <w:tcPr>
            <w:tcW w:w="1053" w:type="pct"/>
            <w:vAlign w:val="center"/>
          </w:tcPr>
          <w:p w14:paraId="7D84A7BE">
            <w:pPr>
              <w:spacing w:after="120" w:line="240" w:lineRule="auto"/>
              <w:rPr>
                <w:rFonts w:ascii="Arial" w:hAnsi="Arial" w:cs="Arial"/>
                <w:sz w:val="20"/>
                <w:szCs w:val="20"/>
              </w:rPr>
            </w:pPr>
            <w:r>
              <w:rPr>
                <w:rFonts w:ascii="Arial" w:hAnsi="Arial" w:cs="Arial"/>
                <w:sz w:val="20"/>
                <w:szCs w:val="20"/>
              </w:rPr>
              <w:t>Signature</w:t>
            </w:r>
          </w:p>
        </w:tc>
        <w:tc>
          <w:tcPr>
            <w:tcW w:w="584" w:type="pct"/>
            <w:vAlign w:val="center"/>
          </w:tcPr>
          <w:p w14:paraId="652423C7">
            <w:pPr>
              <w:spacing w:after="120" w:line="240" w:lineRule="auto"/>
              <w:rPr>
                <w:rFonts w:ascii="Arial" w:hAnsi="Arial" w:cs="Arial"/>
                <w:sz w:val="20"/>
                <w:szCs w:val="20"/>
              </w:rPr>
            </w:pPr>
          </w:p>
        </w:tc>
        <w:tc>
          <w:tcPr>
            <w:tcW w:w="731" w:type="pct"/>
            <w:gridSpan w:val="2"/>
            <w:vAlign w:val="center"/>
          </w:tcPr>
          <w:p w14:paraId="367D65FB">
            <w:pPr>
              <w:spacing w:after="120" w:line="240" w:lineRule="auto"/>
              <w:rPr>
                <w:rFonts w:ascii="Arial" w:hAnsi="Arial" w:cs="Arial"/>
                <w:sz w:val="20"/>
                <w:szCs w:val="20"/>
              </w:rPr>
            </w:pPr>
          </w:p>
        </w:tc>
        <w:tc>
          <w:tcPr>
            <w:tcW w:w="657" w:type="pct"/>
            <w:vAlign w:val="center"/>
          </w:tcPr>
          <w:p w14:paraId="03BE1C1D">
            <w:pPr>
              <w:spacing w:after="120" w:line="240" w:lineRule="auto"/>
              <w:jc w:val="center"/>
              <w:rPr>
                <w:rFonts w:ascii="Arial" w:hAnsi="Arial" w:cs="Arial"/>
                <w:sz w:val="20"/>
                <w:szCs w:val="20"/>
              </w:rPr>
            </w:pPr>
            <w:r>
              <w:rPr>
                <w:rFonts w:ascii="Arial" w:hAnsi="Arial" w:cs="Arial"/>
                <w:sz w:val="20"/>
                <w:szCs w:val="20"/>
              </w:rPr>
              <w:t>Không bắt buộc</w:t>
            </w:r>
          </w:p>
        </w:tc>
        <w:tc>
          <w:tcPr>
            <w:tcW w:w="986" w:type="pct"/>
          </w:tcPr>
          <w:p w14:paraId="2F49346A">
            <w:pPr>
              <w:spacing w:after="120" w:line="240" w:lineRule="auto"/>
              <w:jc w:val="center"/>
              <w:rPr>
                <w:rFonts w:ascii="Arial" w:hAnsi="Arial" w:cs="Arial"/>
                <w:sz w:val="20"/>
                <w:szCs w:val="20"/>
              </w:rPr>
            </w:pPr>
          </w:p>
        </w:tc>
      </w:tr>
      <w:tr w14:paraId="2687A1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30B4E37B">
            <w:pPr>
              <w:spacing w:after="120" w:line="240" w:lineRule="auto"/>
              <w:rPr>
                <w:rFonts w:ascii="Arial" w:hAnsi="Arial" w:cs="Arial"/>
                <w:b/>
                <w:sz w:val="20"/>
                <w:szCs w:val="20"/>
              </w:rPr>
            </w:pPr>
            <w:r>
              <w:rPr>
                <w:rFonts w:ascii="Arial" w:hAnsi="Arial" w:cs="Arial"/>
                <w:b/>
                <w:sz w:val="20"/>
                <w:szCs w:val="20"/>
              </w:rPr>
              <w:t>Thẻ HDon\DSCKS\NMua chứa thông tin chữ ký số người mua (ký trên thẻ HDon\DLHDon và thẻ Hdon\DSCKS\NMua\ ds:Signature\ds:Object\xades:SignedProperties)</w:t>
            </w:r>
          </w:p>
        </w:tc>
      </w:tr>
      <w:tr w14:paraId="4EFD6C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9" w:type="pct"/>
            <w:vAlign w:val="center"/>
          </w:tcPr>
          <w:p w14:paraId="3C5BDC70">
            <w:pPr>
              <w:spacing w:after="120" w:line="240" w:lineRule="auto"/>
              <w:rPr>
                <w:rFonts w:ascii="Arial" w:hAnsi="Arial" w:cs="Arial"/>
                <w:sz w:val="20"/>
                <w:szCs w:val="20"/>
              </w:rPr>
            </w:pPr>
            <w:r>
              <w:rPr>
                <w:rFonts w:ascii="Arial" w:hAnsi="Arial" w:cs="Arial"/>
                <w:sz w:val="20"/>
                <w:szCs w:val="20"/>
              </w:rPr>
              <w:t>Chữ ký số người mua</w:t>
            </w:r>
          </w:p>
        </w:tc>
        <w:tc>
          <w:tcPr>
            <w:tcW w:w="1053" w:type="pct"/>
            <w:vAlign w:val="center"/>
          </w:tcPr>
          <w:p w14:paraId="2B247846">
            <w:pPr>
              <w:spacing w:after="120" w:line="240" w:lineRule="auto"/>
              <w:rPr>
                <w:rFonts w:ascii="Arial" w:hAnsi="Arial" w:cs="Arial"/>
                <w:sz w:val="20"/>
                <w:szCs w:val="20"/>
              </w:rPr>
            </w:pPr>
            <w:r>
              <w:rPr>
                <w:rFonts w:ascii="Arial" w:hAnsi="Arial" w:cs="Arial"/>
                <w:sz w:val="20"/>
                <w:szCs w:val="20"/>
              </w:rPr>
              <w:t>Signature</w:t>
            </w:r>
          </w:p>
        </w:tc>
        <w:tc>
          <w:tcPr>
            <w:tcW w:w="584" w:type="pct"/>
            <w:vAlign w:val="center"/>
          </w:tcPr>
          <w:p w14:paraId="3126E920">
            <w:pPr>
              <w:spacing w:after="120" w:line="240" w:lineRule="auto"/>
              <w:rPr>
                <w:rFonts w:ascii="Arial" w:hAnsi="Arial" w:cs="Arial"/>
                <w:sz w:val="20"/>
                <w:szCs w:val="20"/>
              </w:rPr>
            </w:pPr>
          </w:p>
        </w:tc>
        <w:tc>
          <w:tcPr>
            <w:tcW w:w="731" w:type="pct"/>
            <w:gridSpan w:val="2"/>
            <w:vAlign w:val="center"/>
          </w:tcPr>
          <w:p w14:paraId="3CCA4658">
            <w:pPr>
              <w:spacing w:after="120" w:line="240" w:lineRule="auto"/>
              <w:rPr>
                <w:rFonts w:ascii="Arial" w:hAnsi="Arial" w:cs="Arial"/>
                <w:sz w:val="20"/>
                <w:szCs w:val="20"/>
              </w:rPr>
            </w:pPr>
          </w:p>
        </w:tc>
        <w:tc>
          <w:tcPr>
            <w:tcW w:w="657" w:type="pct"/>
            <w:vAlign w:val="center"/>
          </w:tcPr>
          <w:p w14:paraId="36F97004">
            <w:pPr>
              <w:spacing w:after="120" w:line="240" w:lineRule="auto"/>
              <w:jc w:val="center"/>
              <w:rPr>
                <w:rFonts w:ascii="Arial" w:hAnsi="Arial" w:cs="Arial"/>
                <w:sz w:val="20"/>
                <w:szCs w:val="20"/>
              </w:rPr>
            </w:pPr>
            <w:r>
              <w:rPr>
                <w:rFonts w:ascii="Arial" w:hAnsi="Arial" w:cs="Arial"/>
                <w:sz w:val="20"/>
                <w:szCs w:val="20"/>
              </w:rPr>
              <w:t>Không bắt buộc</w:t>
            </w:r>
          </w:p>
        </w:tc>
        <w:tc>
          <w:tcPr>
            <w:tcW w:w="986" w:type="pct"/>
          </w:tcPr>
          <w:p w14:paraId="1A4B1F53">
            <w:pPr>
              <w:spacing w:after="120" w:line="240" w:lineRule="auto"/>
              <w:jc w:val="center"/>
              <w:rPr>
                <w:rFonts w:ascii="Arial" w:hAnsi="Arial" w:cs="Arial"/>
                <w:sz w:val="20"/>
                <w:szCs w:val="20"/>
              </w:rPr>
            </w:pPr>
          </w:p>
        </w:tc>
      </w:tr>
    </w:tbl>
    <w:p w14:paraId="793BE951">
      <w:pPr>
        <w:pStyle w:val="46"/>
        <w:numPr>
          <w:ilvl w:val="0"/>
          <w:numId w:val="46"/>
        </w:numPr>
        <w:tabs>
          <w:tab w:val="left" w:pos="426"/>
        </w:tabs>
        <w:spacing w:after="120" w:line="240" w:lineRule="auto"/>
        <w:contextualSpacing w:val="0"/>
        <w:jc w:val="both"/>
        <w:outlineLvl w:val="0"/>
        <w:rPr>
          <w:rFonts w:ascii="Arial" w:hAnsi="Arial" w:cs="Arial"/>
          <w:sz w:val="20"/>
          <w:szCs w:val="20"/>
        </w:rPr>
      </w:pPr>
      <w:r>
        <w:rPr>
          <w:rFonts w:ascii="Arial" w:hAnsi="Arial" w:cs="Arial"/>
          <w:sz w:val="20"/>
          <w:szCs w:val="20"/>
        </w:rPr>
        <w:t xml:space="preserve">Hóa đơn bán hàng được khởi tạo từ máy </w:t>
      </w:r>
      <w:r>
        <w:rPr>
          <w:rFonts w:ascii="Arial" w:hAnsi="Arial" w:cs="Arial"/>
          <w:bCs/>
          <w:sz w:val="20"/>
          <w:szCs w:val="20"/>
        </w:rPr>
        <w:t>tính</w:t>
      </w:r>
      <w:r>
        <w:rPr>
          <w:rFonts w:ascii="Arial" w:hAnsi="Arial" w:cs="Arial"/>
          <w:sz w:val="20"/>
          <w:szCs w:val="20"/>
        </w:rPr>
        <w:t xml:space="preserve"> tiền</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1"/>
        <w:gridCol w:w="28"/>
        <w:gridCol w:w="1972"/>
        <w:gridCol w:w="922"/>
        <w:gridCol w:w="1462"/>
        <w:gridCol w:w="8"/>
        <w:gridCol w:w="15"/>
        <w:gridCol w:w="1096"/>
        <w:gridCol w:w="11"/>
        <w:gridCol w:w="1917"/>
      </w:tblGrid>
      <w:tr w14:paraId="35EF2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blHeader/>
          <w:jc w:val="center"/>
        </w:trPr>
        <w:tc>
          <w:tcPr>
            <w:tcW w:w="993" w:type="pct"/>
            <w:vAlign w:val="center"/>
          </w:tcPr>
          <w:p w14:paraId="0A72B573">
            <w:pPr>
              <w:spacing w:after="120" w:line="240" w:lineRule="auto"/>
              <w:jc w:val="center"/>
              <w:rPr>
                <w:rFonts w:ascii="Arial" w:hAnsi="Arial" w:cs="Arial"/>
                <w:sz w:val="20"/>
                <w:szCs w:val="20"/>
              </w:rPr>
            </w:pPr>
            <w:r>
              <w:rPr>
                <w:rFonts w:ascii="Arial" w:hAnsi="Arial" w:cs="Arial"/>
                <w:b/>
                <w:sz w:val="20"/>
                <w:szCs w:val="20"/>
              </w:rPr>
              <w:t>Tên chỉ tiêu</w:t>
            </w:r>
          </w:p>
        </w:tc>
        <w:tc>
          <w:tcPr>
            <w:tcW w:w="979" w:type="pct"/>
            <w:gridSpan w:val="2"/>
            <w:vAlign w:val="center"/>
          </w:tcPr>
          <w:p w14:paraId="6DA7BB57">
            <w:pPr>
              <w:spacing w:after="120" w:line="240" w:lineRule="auto"/>
              <w:jc w:val="center"/>
              <w:rPr>
                <w:rFonts w:ascii="Arial" w:hAnsi="Arial" w:cs="Arial"/>
                <w:sz w:val="20"/>
                <w:szCs w:val="20"/>
              </w:rPr>
            </w:pPr>
            <w:r>
              <w:rPr>
                <w:rFonts w:ascii="Arial" w:hAnsi="Arial" w:cs="Arial"/>
                <w:b/>
                <w:sz w:val="20"/>
                <w:szCs w:val="20"/>
              </w:rPr>
              <w:t>Tên thẻ</w:t>
            </w:r>
          </w:p>
        </w:tc>
        <w:tc>
          <w:tcPr>
            <w:tcW w:w="512" w:type="pct"/>
            <w:vAlign w:val="center"/>
          </w:tcPr>
          <w:p w14:paraId="56CAEC25">
            <w:pPr>
              <w:spacing w:after="120" w:line="240" w:lineRule="auto"/>
              <w:jc w:val="center"/>
              <w:rPr>
                <w:rFonts w:ascii="Arial" w:hAnsi="Arial" w:cs="Arial"/>
                <w:sz w:val="20"/>
                <w:szCs w:val="20"/>
              </w:rPr>
            </w:pPr>
            <w:r>
              <w:rPr>
                <w:rFonts w:ascii="Arial" w:hAnsi="Arial" w:cs="Arial"/>
                <w:b/>
                <w:sz w:val="20"/>
                <w:szCs w:val="20"/>
              </w:rPr>
              <w:t>Độ dài tối đa</w:t>
            </w:r>
          </w:p>
        </w:tc>
        <w:tc>
          <w:tcPr>
            <w:tcW w:w="821" w:type="pct"/>
            <w:gridSpan w:val="3"/>
            <w:vAlign w:val="center"/>
          </w:tcPr>
          <w:p w14:paraId="41D224E1">
            <w:pPr>
              <w:spacing w:after="120" w:line="240" w:lineRule="auto"/>
              <w:jc w:val="center"/>
              <w:rPr>
                <w:rFonts w:ascii="Arial" w:hAnsi="Arial" w:cs="Arial"/>
                <w:sz w:val="20"/>
                <w:szCs w:val="20"/>
              </w:rPr>
            </w:pPr>
            <w:r>
              <w:rPr>
                <w:rFonts w:ascii="Arial" w:hAnsi="Arial" w:cs="Arial"/>
                <w:b/>
                <w:sz w:val="20"/>
                <w:szCs w:val="20"/>
              </w:rPr>
              <w:t>Kiểu dữ liệu</w:t>
            </w:r>
          </w:p>
        </w:tc>
        <w:tc>
          <w:tcPr>
            <w:tcW w:w="627" w:type="pct"/>
            <w:vAlign w:val="center"/>
          </w:tcPr>
          <w:p w14:paraId="35DD929F">
            <w:pPr>
              <w:spacing w:after="120" w:line="240" w:lineRule="auto"/>
              <w:jc w:val="center"/>
              <w:rPr>
                <w:rFonts w:ascii="Arial" w:hAnsi="Arial" w:cs="Arial"/>
                <w:sz w:val="20"/>
                <w:szCs w:val="20"/>
              </w:rPr>
            </w:pPr>
            <w:r>
              <w:rPr>
                <w:rFonts w:ascii="Arial" w:hAnsi="Arial" w:cs="Arial"/>
                <w:b/>
                <w:sz w:val="20"/>
                <w:szCs w:val="20"/>
              </w:rPr>
              <w:t>Ràng buộc</w:t>
            </w:r>
          </w:p>
        </w:tc>
        <w:tc>
          <w:tcPr>
            <w:tcW w:w="1068" w:type="pct"/>
            <w:gridSpan w:val="2"/>
            <w:vAlign w:val="center"/>
          </w:tcPr>
          <w:p w14:paraId="104EB129">
            <w:pPr>
              <w:spacing w:after="120" w:line="240" w:lineRule="auto"/>
              <w:rPr>
                <w:rFonts w:ascii="Arial" w:hAnsi="Arial" w:cs="Arial"/>
                <w:sz w:val="20"/>
                <w:szCs w:val="20"/>
              </w:rPr>
            </w:pPr>
            <w:r>
              <w:rPr>
                <w:rFonts w:ascii="Arial" w:hAnsi="Arial" w:cs="Arial"/>
                <w:b/>
                <w:sz w:val="20"/>
                <w:szCs w:val="20"/>
              </w:rPr>
              <w:t>Tham khảo</w:t>
            </w:r>
          </w:p>
        </w:tc>
      </w:tr>
      <w:tr w14:paraId="17723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10"/>
            <w:vAlign w:val="center"/>
          </w:tcPr>
          <w:p w14:paraId="336DD431">
            <w:pPr>
              <w:spacing w:after="120" w:line="240" w:lineRule="auto"/>
              <w:jc w:val="both"/>
              <w:rPr>
                <w:rFonts w:ascii="Arial" w:hAnsi="Arial" w:cs="Arial"/>
                <w:sz w:val="20"/>
                <w:szCs w:val="20"/>
              </w:rPr>
            </w:pPr>
            <w:r>
              <w:rPr>
                <w:rFonts w:ascii="Arial" w:hAnsi="Arial" w:cs="Arial"/>
                <w:b/>
                <w:sz w:val="20"/>
                <w:szCs w:val="20"/>
              </w:rPr>
              <w:t>Thẻ HDon chứa thông tin dữ liệu hóa đơn, dữ liệu QR Code</w:t>
            </w:r>
          </w:p>
        </w:tc>
      </w:tr>
      <w:tr w14:paraId="57628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10"/>
            <w:vAlign w:val="center"/>
          </w:tcPr>
          <w:p w14:paraId="12AECFB2">
            <w:pPr>
              <w:spacing w:after="120" w:line="240" w:lineRule="auto"/>
              <w:jc w:val="both"/>
              <w:rPr>
                <w:rFonts w:ascii="Arial" w:hAnsi="Arial" w:cs="Arial"/>
                <w:sz w:val="20"/>
                <w:szCs w:val="20"/>
              </w:rPr>
            </w:pPr>
            <w:r>
              <w:rPr>
                <w:rFonts w:ascii="Arial" w:hAnsi="Arial" w:cs="Arial"/>
                <w:b/>
                <w:sz w:val="20"/>
                <w:szCs w:val="20"/>
              </w:rPr>
              <w:t>Thẻ HDon\DLHDon chứa các thông tin chung, nội dung chi tiết hóa đơn và thông tin khác do người bán tự định nghĩa</w:t>
            </w:r>
          </w:p>
        </w:tc>
      </w:tr>
      <w:tr w14:paraId="3AC9A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10"/>
            <w:vAlign w:val="center"/>
          </w:tcPr>
          <w:p w14:paraId="7AB98900">
            <w:pPr>
              <w:spacing w:after="120" w:line="240" w:lineRule="auto"/>
              <w:rPr>
                <w:rFonts w:ascii="Arial" w:hAnsi="Arial" w:cs="Arial"/>
                <w:sz w:val="20"/>
                <w:szCs w:val="20"/>
              </w:rPr>
            </w:pPr>
            <w:r>
              <w:rPr>
                <w:rFonts w:ascii="Arial" w:hAnsi="Arial" w:cs="Arial"/>
                <w:b/>
                <w:sz w:val="20"/>
                <w:szCs w:val="20"/>
              </w:rPr>
              <w:t>Thẻ HDon\DLHDon\TTChung chứa thông tin chung của hóa đơn</w:t>
            </w:r>
          </w:p>
        </w:tc>
      </w:tr>
      <w:tr w14:paraId="58A09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65CAF9CF">
            <w:pPr>
              <w:spacing w:after="120" w:line="240" w:lineRule="auto"/>
              <w:rPr>
                <w:rFonts w:ascii="Arial" w:hAnsi="Arial" w:cs="Arial"/>
                <w:sz w:val="20"/>
                <w:szCs w:val="20"/>
              </w:rPr>
            </w:pPr>
            <w:r>
              <w:rPr>
                <w:rFonts w:ascii="Arial" w:hAnsi="Arial" w:cs="Arial"/>
                <w:sz w:val="20"/>
                <w:szCs w:val="20"/>
              </w:rPr>
              <w:t>Phiên bản của thông điệp (trong Quy định này có giá trị là 2.1.1)</w:t>
            </w:r>
          </w:p>
        </w:tc>
        <w:tc>
          <w:tcPr>
            <w:tcW w:w="979" w:type="pct"/>
            <w:gridSpan w:val="2"/>
            <w:vAlign w:val="center"/>
          </w:tcPr>
          <w:p w14:paraId="36DE79BA">
            <w:pPr>
              <w:spacing w:after="120" w:line="240" w:lineRule="auto"/>
              <w:rPr>
                <w:rFonts w:ascii="Arial" w:hAnsi="Arial" w:cs="Arial"/>
                <w:sz w:val="20"/>
                <w:szCs w:val="20"/>
              </w:rPr>
            </w:pPr>
            <w:r>
              <w:rPr>
                <w:rFonts w:ascii="Arial" w:hAnsi="Arial" w:cs="Arial"/>
                <w:sz w:val="20"/>
                <w:szCs w:val="20"/>
              </w:rPr>
              <w:t>PBan</w:t>
            </w:r>
          </w:p>
        </w:tc>
        <w:tc>
          <w:tcPr>
            <w:tcW w:w="512" w:type="pct"/>
            <w:vAlign w:val="center"/>
          </w:tcPr>
          <w:p w14:paraId="0FF0B442">
            <w:pPr>
              <w:spacing w:after="120" w:line="240" w:lineRule="auto"/>
              <w:jc w:val="center"/>
              <w:rPr>
                <w:rFonts w:ascii="Arial" w:hAnsi="Arial" w:cs="Arial"/>
                <w:sz w:val="20"/>
                <w:szCs w:val="20"/>
              </w:rPr>
            </w:pPr>
            <w:r>
              <w:rPr>
                <w:rFonts w:ascii="Arial" w:hAnsi="Arial" w:cs="Arial"/>
                <w:sz w:val="20"/>
                <w:szCs w:val="20"/>
              </w:rPr>
              <w:t>6</w:t>
            </w:r>
          </w:p>
        </w:tc>
        <w:tc>
          <w:tcPr>
            <w:tcW w:w="821" w:type="pct"/>
            <w:gridSpan w:val="3"/>
            <w:vAlign w:val="center"/>
          </w:tcPr>
          <w:p w14:paraId="203FF9BB">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515C45C9">
            <w:pPr>
              <w:spacing w:after="120" w:line="240" w:lineRule="auto"/>
              <w:jc w:val="center"/>
              <w:rPr>
                <w:rFonts w:ascii="Arial" w:hAnsi="Arial" w:cs="Arial"/>
                <w:sz w:val="20"/>
                <w:szCs w:val="20"/>
              </w:rPr>
            </w:pPr>
            <w:r>
              <w:rPr>
                <w:rFonts w:ascii="Arial" w:hAnsi="Arial" w:cs="Arial"/>
                <w:sz w:val="20"/>
                <w:szCs w:val="20"/>
              </w:rPr>
              <w:t>Bắt buộc</w:t>
            </w:r>
          </w:p>
        </w:tc>
        <w:tc>
          <w:tcPr>
            <w:tcW w:w="1068" w:type="pct"/>
            <w:gridSpan w:val="2"/>
          </w:tcPr>
          <w:p w14:paraId="5BEE1B77">
            <w:pPr>
              <w:spacing w:after="120" w:line="240" w:lineRule="auto"/>
              <w:jc w:val="center"/>
              <w:rPr>
                <w:rFonts w:ascii="Arial" w:hAnsi="Arial" w:cs="Arial"/>
                <w:sz w:val="20"/>
                <w:szCs w:val="20"/>
              </w:rPr>
            </w:pPr>
          </w:p>
        </w:tc>
      </w:tr>
      <w:tr w14:paraId="1F6F5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22C8EAEB">
            <w:pPr>
              <w:spacing w:after="120" w:line="240" w:lineRule="auto"/>
              <w:rPr>
                <w:rFonts w:ascii="Arial" w:hAnsi="Arial" w:cs="Arial"/>
                <w:sz w:val="20"/>
                <w:szCs w:val="20"/>
              </w:rPr>
            </w:pPr>
            <w:r>
              <w:rPr>
                <w:rFonts w:ascii="Arial" w:hAnsi="Arial" w:cs="Arial"/>
                <w:sz w:val="20"/>
                <w:szCs w:val="20"/>
              </w:rPr>
              <w:t>Tên hóa đơn</w:t>
            </w:r>
          </w:p>
        </w:tc>
        <w:tc>
          <w:tcPr>
            <w:tcW w:w="979" w:type="pct"/>
            <w:gridSpan w:val="2"/>
            <w:vAlign w:val="center"/>
          </w:tcPr>
          <w:p w14:paraId="10E8EC8D">
            <w:pPr>
              <w:spacing w:after="120" w:line="240" w:lineRule="auto"/>
              <w:rPr>
                <w:rFonts w:ascii="Arial" w:hAnsi="Arial" w:cs="Arial"/>
                <w:sz w:val="20"/>
                <w:szCs w:val="20"/>
              </w:rPr>
            </w:pPr>
            <w:r>
              <w:rPr>
                <w:rFonts w:ascii="Arial" w:hAnsi="Arial" w:cs="Arial"/>
                <w:sz w:val="20"/>
                <w:szCs w:val="20"/>
              </w:rPr>
              <w:t>THDon</w:t>
            </w:r>
          </w:p>
        </w:tc>
        <w:tc>
          <w:tcPr>
            <w:tcW w:w="512" w:type="pct"/>
            <w:vAlign w:val="center"/>
          </w:tcPr>
          <w:p w14:paraId="52C79305">
            <w:pPr>
              <w:spacing w:after="120" w:line="240" w:lineRule="auto"/>
              <w:jc w:val="center"/>
              <w:rPr>
                <w:rFonts w:ascii="Arial" w:hAnsi="Arial" w:cs="Arial"/>
                <w:sz w:val="20"/>
                <w:szCs w:val="20"/>
              </w:rPr>
            </w:pPr>
            <w:r>
              <w:rPr>
                <w:rFonts w:ascii="Arial" w:hAnsi="Arial" w:cs="Arial"/>
                <w:sz w:val="20"/>
                <w:szCs w:val="20"/>
              </w:rPr>
              <w:t>100</w:t>
            </w:r>
          </w:p>
        </w:tc>
        <w:tc>
          <w:tcPr>
            <w:tcW w:w="821" w:type="pct"/>
            <w:gridSpan w:val="3"/>
            <w:vAlign w:val="center"/>
          </w:tcPr>
          <w:p w14:paraId="4D6010B1">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796D2306">
            <w:pPr>
              <w:spacing w:after="120" w:line="240" w:lineRule="auto"/>
              <w:jc w:val="center"/>
              <w:rPr>
                <w:rFonts w:ascii="Arial" w:hAnsi="Arial" w:cs="Arial"/>
                <w:sz w:val="20"/>
                <w:szCs w:val="20"/>
              </w:rPr>
            </w:pPr>
            <w:r>
              <w:rPr>
                <w:rFonts w:ascii="Arial" w:hAnsi="Arial" w:cs="Arial"/>
                <w:sz w:val="20"/>
                <w:szCs w:val="20"/>
              </w:rPr>
              <w:t>Bắt buộc</w:t>
            </w:r>
          </w:p>
        </w:tc>
        <w:tc>
          <w:tcPr>
            <w:tcW w:w="1068" w:type="pct"/>
            <w:gridSpan w:val="2"/>
          </w:tcPr>
          <w:p w14:paraId="05D38A5A">
            <w:pPr>
              <w:spacing w:after="120" w:line="240" w:lineRule="auto"/>
              <w:jc w:val="center"/>
              <w:rPr>
                <w:rFonts w:ascii="Arial" w:hAnsi="Arial" w:cs="Arial"/>
                <w:sz w:val="20"/>
                <w:szCs w:val="20"/>
              </w:rPr>
            </w:pPr>
          </w:p>
        </w:tc>
      </w:tr>
      <w:tr w14:paraId="659D9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993" w:type="pct"/>
            <w:vAlign w:val="center"/>
          </w:tcPr>
          <w:p w14:paraId="0DAD2847">
            <w:pPr>
              <w:spacing w:after="120" w:line="240" w:lineRule="auto"/>
              <w:rPr>
                <w:rFonts w:ascii="Arial" w:hAnsi="Arial" w:cs="Arial"/>
                <w:sz w:val="20"/>
                <w:szCs w:val="20"/>
              </w:rPr>
            </w:pPr>
            <w:r>
              <w:rPr>
                <w:rFonts w:ascii="Arial" w:hAnsi="Arial" w:cs="Arial"/>
                <w:sz w:val="20"/>
                <w:szCs w:val="20"/>
              </w:rPr>
              <w:t xml:space="preserve">Ký hiệu mẫu số hóa đơn </w:t>
            </w:r>
          </w:p>
        </w:tc>
        <w:tc>
          <w:tcPr>
            <w:tcW w:w="979" w:type="pct"/>
            <w:gridSpan w:val="2"/>
            <w:vAlign w:val="center"/>
          </w:tcPr>
          <w:p w14:paraId="46EEF3CD">
            <w:pPr>
              <w:spacing w:after="120" w:line="240" w:lineRule="auto"/>
              <w:rPr>
                <w:rFonts w:ascii="Arial" w:hAnsi="Arial" w:cs="Arial"/>
                <w:sz w:val="20"/>
                <w:szCs w:val="20"/>
              </w:rPr>
            </w:pPr>
            <w:r>
              <w:rPr>
                <w:rFonts w:ascii="Arial" w:hAnsi="Arial" w:cs="Arial"/>
                <w:sz w:val="20"/>
                <w:szCs w:val="20"/>
              </w:rPr>
              <w:t>KHMSHDon</w:t>
            </w:r>
          </w:p>
        </w:tc>
        <w:tc>
          <w:tcPr>
            <w:tcW w:w="512" w:type="pct"/>
            <w:vAlign w:val="center"/>
          </w:tcPr>
          <w:p w14:paraId="580BC84D">
            <w:pPr>
              <w:spacing w:after="120" w:line="240" w:lineRule="auto"/>
              <w:jc w:val="center"/>
              <w:rPr>
                <w:rFonts w:ascii="Arial" w:hAnsi="Arial" w:cs="Arial"/>
                <w:sz w:val="20"/>
                <w:szCs w:val="20"/>
              </w:rPr>
            </w:pPr>
            <w:r>
              <w:rPr>
                <w:rFonts w:ascii="Arial" w:hAnsi="Arial" w:cs="Arial"/>
                <w:sz w:val="20"/>
                <w:szCs w:val="20"/>
              </w:rPr>
              <w:t>1</w:t>
            </w:r>
          </w:p>
        </w:tc>
        <w:tc>
          <w:tcPr>
            <w:tcW w:w="821" w:type="pct"/>
            <w:gridSpan w:val="3"/>
            <w:vAlign w:val="center"/>
          </w:tcPr>
          <w:p w14:paraId="57102117">
            <w:pPr>
              <w:spacing w:after="120" w:line="240" w:lineRule="auto"/>
              <w:jc w:val="center"/>
              <w:rPr>
                <w:rFonts w:ascii="Arial" w:hAnsi="Arial" w:cs="Arial"/>
                <w:sz w:val="20"/>
                <w:szCs w:val="20"/>
              </w:rPr>
            </w:pPr>
            <w:r>
              <w:rPr>
                <w:rFonts w:ascii="Arial" w:hAnsi="Arial" w:cs="Arial"/>
                <w:sz w:val="20"/>
                <w:szCs w:val="20"/>
              </w:rPr>
              <w:t>Chuỗi ký tự (Chi tiết tại Phụ lục II Quy định này)</w:t>
            </w:r>
          </w:p>
        </w:tc>
        <w:tc>
          <w:tcPr>
            <w:tcW w:w="627" w:type="pct"/>
            <w:vAlign w:val="center"/>
          </w:tcPr>
          <w:p w14:paraId="20D25782">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1068" w:type="pct"/>
            <w:gridSpan w:val="2"/>
          </w:tcPr>
          <w:p w14:paraId="37D0F040">
            <w:pPr>
              <w:spacing w:after="120" w:line="240" w:lineRule="auto"/>
              <w:jc w:val="center"/>
              <w:rPr>
                <w:rFonts w:ascii="Arial" w:hAnsi="Arial" w:cs="Arial"/>
                <w:sz w:val="20"/>
                <w:szCs w:val="20"/>
              </w:rPr>
            </w:pPr>
          </w:p>
        </w:tc>
      </w:tr>
      <w:tr w14:paraId="521AB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jc w:val="center"/>
        </w:trPr>
        <w:tc>
          <w:tcPr>
            <w:tcW w:w="993" w:type="pct"/>
            <w:vAlign w:val="center"/>
          </w:tcPr>
          <w:p w14:paraId="68B5DDFF">
            <w:pPr>
              <w:spacing w:after="120" w:line="240" w:lineRule="auto"/>
              <w:rPr>
                <w:rFonts w:ascii="Arial" w:hAnsi="Arial" w:cs="Arial"/>
                <w:sz w:val="20"/>
                <w:szCs w:val="20"/>
              </w:rPr>
            </w:pPr>
            <w:r>
              <w:rPr>
                <w:rFonts w:ascii="Arial" w:hAnsi="Arial" w:cs="Arial"/>
                <w:sz w:val="20"/>
                <w:szCs w:val="20"/>
              </w:rPr>
              <w:t>Ký hiệu hóa đơn</w:t>
            </w:r>
          </w:p>
        </w:tc>
        <w:tc>
          <w:tcPr>
            <w:tcW w:w="979" w:type="pct"/>
            <w:gridSpan w:val="2"/>
            <w:vAlign w:val="center"/>
          </w:tcPr>
          <w:p w14:paraId="24125B6D">
            <w:pPr>
              <w:spacing w:after="120" w:line="240" w:lineRule="auto"/>
              <w:rPr>
                <w:rFonts w:ascii="Arial" w:hAnsi="Arial" w:cs="Arial"/>
                <w:sz w:val="20"/>
                <w:szCs w:val="20"/>
              </w:rPr>
            </w:pPr>
            <w:r>
              <w:rPr>
                <w:rFonts w:ascii="Arial" w:hAnsi="Arial" w:cs="Arial"/>
                <w:sz w:val="20"/>
                <w:szCs w:val="20"/>
              </w:rPr>
              <w:t>KHHDon</w:t>
            </w:r>
          </w:p>
        </w:tc>
        <w:tc>
          <w:tcPr>
            <w:tcW w:w="512" w:type="pct"/>
            <w:vAlign w:val="center"/>
          </w:tcPr>
          <w:p w14:paraId="6F4A2BA1">
            <w:pPr>
              <w:spacing w:after="120" w:line="240" w:lineRule="auto"/>
              <w:jc w:val="center"/>
              <w:rPr>
                <w:rFonts w:ascii="Arial" w:hAnsi="Arial" w:cs="Arial"/>
                <w:sz w:val="20"/>
                <w:szCs w:val="20"/>
              </w:rPr>
            </w:pPr>
            <w:r>
              <w:rPr>
                <w:rFonts w:ascii="Arial" w:hAnsi="Arial" w:cs="Arial"/>
                <w:sz w:val="20"/>
                <w:szCs w:val="20"/>
              </w:rPr>
              <w:t>6</w:t>
            </w:r>
          </w:p>
        </w:tc>
        <w:tc>
          <w:tcPr>
            <w:tcW w:w="821" w:type="pct"/>
            <w:gridSpan w:val="3"/>
            <w:vAlign w:val="center"/>
          </w:tcPr>
          <w:p w14:paraId="0B78A0D3">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2DBE7055">
            <w:pPr>
              <w:spacing w:after="120" w:line="240" w:lineRule="auto"/>
              <w:jc w:val="center"/>
              <w:rPr>
                <w:rFonts w:ascii="Arial" w:hAnsi="Arial" w:cs="Arial"/>
                <w:sz w:val="20"/>
                <w:szCs w:val="20"/>
              </w:rPr>
            </w:pPr>
            <w:r>
              <w:rPr>
                <w:rFonts w:ascii="Arial" w:hAnsi="Arial" w:cs="Arial"/>
                <w:sz w:val="20"/>
                <w:szCs w:val="20"/>
              </w:rPr>
              <w:t>Bắt buộc</w:t>
            </w:r>
          </w:p>
        </w:tc>
        <w:tc>
          <w:tcPr>
            <w:tcW w:w="1068" w:type="pct"/>
            <w:gridSpan w:val="2"/>
          </w:tcPr>
          <w:p w14:paraId="4FA39868">
            <w:pPr>
              <w:spacing w:after="120" w:line="240" w:lineRule="auto"/>
              <w:jc w:val="center"/>
              <w:rPr>
                <w:rFonts w:ascii="Arial" w:hAnsi="Arial" w:cs="Arial"/>
                <w:sz w:val="20"/>
                <w:szCs w:val="20"/>
              </w:rPr>
            </w:pPr>
          </w:p>
        </w:tc>
      </w:tr>
      <w:tr w14:paraId="47B68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664971A7">
            <w:pPr>
              <w:spacing w:after="120" w:line="240" w:lineRule="auto"/>
              <w:rPr>
                <w:rFonts w:ascii="Arial" w:hAnsi="Arial" w:cs="Arial"/>
                <w:sz w:val="20"/>
                <w:szCs w:val="20"/>
              </w:rPr>
            </w:pPr>
            <w:r>
              <w:rPr>
                <w:rFonts w:ascii="Arial" w:hAnsi="Arial" w:cs="Arial"/>
                <w:sz w:val="20"/>
                <w:szCs w:val="20"/>
              </w:rPr>
              <w:t>Số hóa đơn</w:t>
            </w:r>
          </w:p>
        </w:tc>
        <w:tc>
          <w:tcPr>
            <w:tcW w:w="979" w:type="pct"/>
            <w:gridSpan w:val="2"/>
            <w:vAlign w:val="center"/>
          </w:tcPr>
          <w:p w14:paraId="2A99FDB1">
            <w:pPr>
              <w:spacing w:after="120" w:line="240" w:lineRule="auto"/>
              <w:rPr>
                <w:rFonts w:ascii="Arial" w:hAnsi="Arial" w:cs="Arial"/>
                <w:sz w:val="20"/>
                <w:szCs w:val="20"/>
              </w:rPr>
            </w:pPr>
            <w:r>
              <w:rPr>
                <w:rFonts w:ascii="Arial" w:hAnsi="Arial" w:cs="Arial"/>
                <w:sz w:val="20"/>
                <w:szCs w:val="20"/>
              </w:rPr>
              <w:t>SHDon</w:t>
            </w:r>
          </w:p>
        </w:tc>
        <w:tc>
          <w:tcPr>
            <w:tcW w:w="512" w:type="pct"/>
            <w:vAlign w:val="center"/>
          </w:tcPr>
          <w:p w14:paraId="70A649F6">
            <w:pPr>
              <w:spacing w:after="120" w:line="240" w:lineRule="auto"/>
              <w:jc w:val="center"/>
              <w:rPr>
                <w:rFonts w:ascii="Arial" w:hAnsi="Arial" w:cs="Arial"/>
                <w:sz w:val="20"/>
                <w:szCs w:val="20"/>
              </w:rPr>
            </w:pPr>
            <w:r>
              <w:rPr>
                <w:rFonts w:ascii="Arial" w:hAnsi="Arial" w:cs="Arial"/>
                <w:sz w:val="20"/>
                <w:szCs w:val="20"/>
              </w:rPr>
              <w:t>8</w:t>
            </w:r>
          </w:p>
        </w:tc>
        <w:tc>
          <w:tcPr>
            <w:tcW w:w="821" w:type="pct"/>
            <w:gridSpan w:val="3"/>
            <w:vAlign w:val="center"/>
          </w:tcPr>
          <w:p w14:paraId="36705A54">
            <w:pPr>
              <w:spacing w:after="120" w:line="240" w:lineRule="auto"/>
              <w:jc w:val="center"/>
              <w:rPr>
                <w:rFonts w:ascii="Arial" w:hAnsi="Arial" w:cs="Arial"/>
                <w:sz w:val="20"/>
                <w:szCs w:val="20"/>
              </w:rPr>
            </w:pPr>
            <w:r>
              <w:rPr>
                <w:rFonts w:ascii="Arial" w:hAnsi="Arial" w:cs="Arial"/>
                <w:sz w:val="20"/>
                <w:szCs w:val="20"/>
              </w:rPr>
              <w:t>Số</w:t>
            </w:r>
          </w:p>
        </w:tc>
        <w:tc>
          <w:tcPr>
            <w:tcW w:w="627" w:type="pct"/>
            <w:vAlign w:val="center"/>
          </w:tcPr>
          <w:p w14:paraId="0F461B04">
            <w:pPr>
              <w:spacing w:after="120" w:line="240" w:lineRule="auto"/>
              <w:jc w:val="center"/>
              <w:rPr>
                <w:rFonts w:ascii="Arial" w:hAnsi="Arial" w:cs="Arial"/>
                <w:sz w:val="20"/>
                <w:szCs w:val="20"/>
              </w:rPr>
            </w:pPr>
            <w:r>
              <w:rPr>
                <w:rFonts w:ascii="Arial" w:hAnsi="Arial" w:cs="Arial"/>
                <w:sz w:val="20"/>
                <w:szCs w:val="20"/>
              </w:rPr>
              <w:t xml:space="preserve">Bắt buộc </w:t>
            </w:r>
          </w:p>
          <w:p w14:paraId="0F871B68">
            <w:pPr>
              <w:spacing w:after="120" w:line="240" w:lineRule="auto"/>
              <w:jc w:val="center"/>
              <w:rPr>
                <w:rFonts w:ascii="Arial" w:hAnsi="Arial" w:cs="Arial"/>
                <w:sz w:val="20"/>
                <w:szCs w:val="20"/>
              </w:rPr>
            </w:pPr>
            <w:r>
              <w:rPr>
                <w:rFonts w:ascii="Arial" w:hAnsi="Arial" w:cs="Arial"/>
                <w:sz w:val="20"/>
                <w:szCs w:val="20"/>
              </w:rPr>
              <w:t>(Nếu có)</w:t>
            </w:r>
          </w:p>
        </w:tc>
        <w:tc>
          <w:tcPr>
            <w:tcW w:w="1068" w:type="pct"/>
            <w:gridSpan w:val="2"/>
          </w:tcPr>
          <w:p w14:paraId="3F2D4B82">
            <w:pPr>
              <w:spacing w:after="120" w:line="240" w:lineRule="auto"/>
              <w:jc w:val="center"/>
              <w:rPr>
                <w:rFonts w:ascii="Arial" w:hAnsi="Arial" w:cs="Arial"/>
                <w:sz w:val="20"/>
                <w:szCs w:val="20"/>
              </w:rPr>
            </w:pPr>
          </w:p>
        </w:tc>
      </w:tr>
      <w:tr w14:paraId="1F793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4038FA6B">
            <w:pPr>
              <w:spacing w:after="120" w:line="240" w:lineRule="auto"/>
              <w:rPr>
                <w:rFonts w:ascii="Arial" w:hAnsi="Arial" w:cs="Arial"/>
                <w:sz w:val="20"/>
                <w:szCs w:val="20"/>
              </w:rPr>
            </w:pPr>
            <w:r>
              <w:rPr>
                <w:rFonts w:ascii="Arial" w:hAnsi="Arial" w:cs="Arial"/>
                <w:sz w:val="20"/>
                <w:szCs w:val="20"/>
              </w:rPr>
              <w:t xml:space="preserve">Ngày lập </w:t>
            </w:r>
          </w:p>
        </w:tc>
        <w:tc>
          <w:tcPr>
            <w:tcW w:w="979" w:type="pct"/>
            <w:gridSpan w:val="2"/>
            <w:vAlign w:val="center"/>
          </w:tcPr>
          <w:p w14:paraId="64EBC3FE">
            <w:pPr>
              <w:spacing w:after="120" w:line="240" w:lineRule="auto"/>
              <w:rPr>
                <w:rFonts w:ascii="Arial" w:hAnsi="Arial" w:cs="Arial"/>
                <w:sz w:val="20"/>
                <w:szCs w:val="20"/>
              </w:rPr>
            </w:pPr>
            <w:r>
              <w:rPr>
                <w:rFonts w:ascii="Arial" w:hAnsi="Arial" w:cs="Arial"/>
                <w:sz w:val="20"/>
                <w:szCs w:val="20"/>
              </w:rPr>
              <w:t>NLap</w:t>
            </w:r>
          </w:p>
        </w:tc>
        <w:tc>
          <w:tcPr>
            <w:tcW w:w="512" w:type="pct"/>
            <w:vAlign w:val="center"/>
          </w:tcPr>
          <w:p w14:paraId="43CAE168">
            <w:pPr>
              <w:spacing w:after="120" w:line="240" w:lineRule="auto"/>
              <w:jc w:val="center"/>
              <w:rPr>
                <w:rFonts w:ascii="Arial" w:hAnsi="Arial" w:cs="Arial"/>
                <w:sz w:val="20"/>
                <w:szCs w:val="20"/>
              </w:rPr>
            </w:pPr>
          </w:p>
        </w:tc>
        <w:tc>
          <w:tcPr>
            <w:tcW w:w="821" w:type="pct"/>
            <w:gridSpan w:val="3"/>
            <w:vAlign w:val="center"/>
          </w:tcPr>
          <w:p w14:paraId="59362F77">
            <w:pPr>
              <w:spacing w:after="120" w:line="240" w:lineRule="auto"/>
              <w:jc w:val="center"/>
              <w:rPr>
                <w:rFonts w:ascii="Arial" w:hAnsi="Arial" w:cs="Arial"/>
                <w:sz w:val="20"/>
                <w:szCs w:val="20"/>
              </w:rPr>
            </w:pPr>
            <w:r>
              <w:rPr>
                <w:rFonts w:ascii="Arial" w:hAnsi="Arial" w:cs="Arial"/>
                <w:sz w:val="20"/>
                <w:szCs w:val="20"/>
              </w:rPr>
              <w:t>Ngày</w:t>
            </w:r>
          </w:p>
        </w:tc>
        <w:tc>
          <w:tcPr>
            <w:tcW w:w="627" w:type="pct"/>
            <w:vAlign w:val="center"/>
          </w:tcPr>
          <w:p w14:paraId="0EC7DC86">
            <w:pPr>
              <w:spacing w:after="120" w:line="240" w:lineRule="auto"/>
              <w:jc w:val="center"/>
              <w:rPr>
                <w:rFonts w:ascii="Arial" w:hAnsi="Arial" w:cs="Arial"/>
                <w:sz w:val="20"/>
                <w:szCs w:val="20"/>
              </w:rPr>
            </w:pPr>
            <w:r>
              <w:rPr>
                <w:rFonts w:ascii="Arial" w:hAnsi="Arial" w:cs="Arial"/>
                <w:sz w:val="20"/>
                <w:szCs w:val="20"/>
              </w:rPr>
              <w:t>Bắt buộc</w:t>
            </w:r>
          </w:p>
        </w:tc>
        <w:tc>
          <w:tcPr>
            <w:tcW w:w="1068" w:type="pct"/>
            <w:gridSpan w:val="2"/>
          </w:tcPr>
          <w:p w14:paraId="2463B090">
            <w:pPr>
              <w:spacing w:after="120" w:line="240" w:lineRule="auto"/>
              <w:jc w:val="center"/>
              <w:rPr>
                <w:rFonts w:ascii="Arial" w:hAnsi="Arial" w:cs="Arial"/>
                <w:sz w:val="20"/>
                <w:szCs w:val="20"/>
              </w:rPr>
            </w:pPr>
          </w:p>
        </w:tc>
      </w:tr>
      <w:tr w14:paraId="3046B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08C2AD88">
            <w:pPr>
              <w:spacing w:after="120" w:line="240" w:lineRule="auto"/>
              <w:rPr>
                <w:rFonts w:ascii="Arial" w:hAnsi="Arial" w:cs="Arial"/>
                <w:sz w:val="20"/>
                <w:szCs w:val="20"/>
              </w:rPr>
            </w:pPr>
            <w:r>
              <w:rPr>
                <w:rFonts w:ascii="Arial" w:hAnsi="Arial" w:cs="Arial"/>
                <w:sz w:val="20"/>
                <w:szCs w:val="20"/>
              </w:rPr>
              <w:t>Số bảng kê (Số của bảng kê các loại hàng hóa, dịch vụ đã bán kèm theo hóa đơn hoặc hóa đơn chiết khấu thương mại)</w:t>
            </w:r>
          </w:p>
        </w:tc>
        <w:tc>
          <w:tcPr>
            <w:tcW w:w="979" w:type="pct"/>
            <w:gridSpan w:val="2"/>
            <w:vAlign w:val="center"/>
          </w:tcPr>
          <w:p w14:paraId="2F87F6A6">
            <w:pPr>
              <w:spacing w:after="120" w:line="240" w:lineRule="auto"/>
              <w:rPr>
                <w:rFonts w:ascii="Arial" w:hAnsi="Arial" w:cs="Arial"/>
                <w:sz w:val="20"/>
                <w:szCs w:val="20"/>
              </w:rPr>
            </w:pPr>
            <w:r>
              <w:rPr>
                <w:rFonts w:ascii="Arial" w:hAnsi="Arial" w:cs="Arial"/>
                <w:sz w:val="20"/>
                <w:szCs w:val="20"/>
              </w:rPr>
              <w:t>SBKe</w:t>
            </w:r>
          </w:p>
        </w:tc>
        <w:tc>
          <w:tcPr>
            <w:tcW w:w="512" w:type="pct"/>
            <w:vAlign w:val="center"/>
          </w:tcPr>
          <w:p w14:paraId="0E0E19A5">
            <w:pPr>
              <w:spacing w:after="120" w:line="240" w:lineRule="auto"/>
              <w:jc w:val="center"/>
              <w:rPr>
                <w:rFonts w:ascii="Arial" w:hAnsi="Arial" w:cs="Arial"/>
                <w:sz w:val="20"/>
                <w:szCs w:val="20"/>
              </w:rPr>
            </w:pPr>
            <w:r>
              <w:rPr>
                <w:rFonts w:ascii="Arial" w:hAnsi="Arial" w:cs="Arial"/>
                <w:sz w:val="20"/>
                <w:szCs w:val="20"/>
              </w:rPr>
              <w:t>50</w:t>
            </w:r>
          </w:p>
        </w:tc>
        <w:tc>
          <w:tcPr>
            <w:tcW w:w="821" w:type="pct"/>
            <w:gridSpan w:val="3"/>
            <w:vAlign w:val="center"/>
          </w:tcPr>
          <w:p w14:paraId="4DFA9287">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20D418BD">
            <w:pPr>
              <w:spacing w:after="120" w:line="240" w:lineRule="auto"/>
              <w:jc w:val="center"/>
              <w:rPr>
                <w:rFonts w:ascii="Arial" w:hAnsi="Arial" w:cs="Arial"/>
                <w:sz w:val="20"/>
                <w:szCs w:val="20"/>
              </w:rPr>
            </w:pPr>
            <w:r>
              <w:rPr>
                <w:rFonts w:ascii="Arial" w:hAnsi="Arial" w:cs="Arial"/>
                <w:sz w:val="20"/>
                <w:szCs w:val="20"/>
              </w:rPr>
              <w:t xml:space="preserve">Bắt buộc </w:t>
            </w:r>
          </w:p>
          <w:p w14:paraId="03C5E062">
            <w:pPr>
              <w:spacing w:after="120" w:line="240" w:lineRule="auto"/>
              <w:jc w:val="center"/>
              <w:rPr>
                <w:rFonts w:ascii="Arial" w:hAnsi="Arial" w:cs="Arial"/>
                <w:sz w:val="20"/>
                <w:szCs w:val="20"/>
              </w:rPr>
            </w:pPr>
            <w:r>
              <w:rPr>
                <w:rFonts w:ascii="Arial" w:hAnsi="Arial" w:cs="Arial"/>
                <w:sz w:val="20"/>
                <w:szCs w:val="20"/>
              </w:rPr>
              <w:t>(Nếu có)</w:t>
            </w:r>
          </w:p>
        </w:tc>
        <w:tc>
          <w:tcPr>
            <w:tcW w:w="1068" w:type="pct"/>
            <w:gridSpan w:val="2"/>
          </w:tcPr>
          <w:p w14:paraId="593DBB49">
            <w:pPr>
              <w:spacing w:after="120" w:line="240" w:lineRule="auto"/>
              <w:jc w:val="center"/>
              <w:rPr>
                <w:rFonts w:ascii="Arial" w:hAnsi="Arial" w:cs="Arial"/>
                <w:sz w:val="20"/>
                <w:szCs w:val="20"/>
              </w:rPr>
            </w:pPr>
            <w:r>
              <w:rPr>
                <w:rFonts w:ascii="Arial" w:hAnsi="Arial" w:cs="Arial"/>
                <w:sz w:val="20"/>
                <w:szCs w:val="20"/>
              </w:rPr>
              <w:t>Tiết a.3 điểm 5 Phụ lục Nghị định 254</w:t>
            </w:r>
          </w:p>
        </w:tc>
      </w:tr>
      <w:tr w14:paraId="07440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23A976F3">
            <w:pPr>
              <w:spacing w:after="120" w:line="240" w:lineRule="auto"/>
              <w:rPr>
                <w:rFonts w:ascii="Arial" w:hAnsi="Arial" w:cs="Arial"/>
                <w:sz w:val="20"/>
                <w:szCs w:val="20"/>
              </w:rPr>
            </w:pPr>
            <w:r>
              <w:rPr>
                <w:rFonts w:ascii="Arial" w:hAnsi="Arial" w:cs="Arial"/>
                <w:sz w:val="20"/>
                <w:szCs w:val="20"/>
              </w:rPr>
              <w:t>Ngày bảng kê (Ngày của bảng kê các loại hàng hóa, dịch vụ đã bán kèm theo hóa đơn hoặc hóa đơn chiết khấu thương mại)</w:t>
            </w:r>
          </w:p>
        </w:tc>
        <w:tc>
          <w:tcPr>
            <w:tcW w:w="979" w:type="pct"/>
            <w:gridSpan w:val="2"/>
            <w:vAlign w:val="center"/>
          </w:tcPr>
          <w:p w14:paraId="374515E7">
            <w:pPr>
              <w:spacing w:after="120" w:line="240" w:lineRule="auto"/>
              <w:rPr>
                <w:rFonts w:ascii="Arial" w:hAnsi="Arial" w:cs="Arial"/>
                <w:sz w:val="20"/>
                <w:szCs w:val="20"/>
              </w:rPr>
            </w:pPr>
            <w:r>
              <w:rPr>
                <w:rFonts w:ascii="Arial" w:hAnsi="Arial" w:cs="Arial"/>
                <w:sz w:val="20"/>
                <w:szCs w:val="20"/>
              </w:rPr>
              <w:t>NBKe</w:t>
            </w:r>
          </w:p>
        </w:tc>
        <w:tc>
          <w:tcPr>
            <w:tcW w:w="512" w:type="pct"/>
            <w:vAlign w:val="center"/>
          </w:tcPr>
          <w:p w14:paraId="70661FA6">
            <w:pPr>
              <w:spacing w:after="120" w:line="240" w:lineRule="auto"/>
              <w:jc w:val="center"/>
              <w:rPr>
                <w:rFonts w:ascii="Arial" w:hAnsi="Arial" w:cs="Arial"/>
                <w:sz w:val="20"/>
                <w:szCs w:val="20"/>
              </w:rPr>
            </w:pPr>
          </w:p>
        </w:tc>
        <w:tc>
          <w:tcPr>
            <w:tcW w:w="821" w:type="pct"/>
            <w:gridSpan w:val="3"/>
            <w:vAlign w:val="center"/>
          </w:tcPr>
          <w:p w14:paraId="18D91041">
            <w:pPr>
              <w:spacing w:after="120" w:line="240" w:lineRule="auto"/>
              <w:jc w:val="center"/>
              <w:rPr>
                <w:rFonts w:ascii="Arial" w:hAnsi="Arial" w:cs="Arial"/>
                <w:sz w:val="20"/>
                <w:szCs w:val="20"/>
              </w:rPr>
            </w:pPr>
            <w:r>
              <w:rPr>
                <w:rFonts w:ascii="Arial" w:hAnsi="Arial" w:cs="Arial"/>
                <w:sz w:val="20"/>
                <w:szCs w:val="20"/>
              </w:rPr>
              <w:t>Ngày</w:t>
            </w:r>
          </w:p>
        </w:tc>
        <w:tc>
          <w:tcPr>
            <w:tcW w:w="627" w:type="pct"/>
            <w:vAlign w:val="center"/>
          </w:tcPr>
          <w:p w14:paraId="5A514549">
            <w:pPr>
              <w:spacing w:after="120" w:line="240" w:lineRule="auto"/>
              <w:jc w:val="center"/>
              <w:rPr>
                <w:rFonts w:ascii="Arial" w:hAnsi="Arial" w:cs="Arial"/>
                <w:sz w:val="20"/>
                <w:szCs w:val="20"/>
              </w:rPr>
            </w:pPr>
            <w:r>
              <w:rPr>
                <w:rFonts w:ascii="Arial" w:hAnsi="Arial" w:cs="Arial"/>
                <w:sz w:val="20"/>
                <w:szCs w:val="20"/>
              </w:rPr>
              <w:t xml:space="preserve">Bắt buộc </w:t>
            </w:r>
          </w:p>
          <w:p w14:paraId="7ADBD9C8">
            <w:pPr>
              <w:spacing w:after="120" w:line="240" w:lineRule="auto"/>
              <w:jc w:val="center"/>
              <w:rPr>
                <w:rFonts w:ascii="Arial" w:hAnsi="Arial" w:cs="Arial"/>
                <w:sz w:val="20"/>
                <w:szCs w:val="20"/>
              </w:rPr>
            </w:pPr>
            <w:r>
              <w:rPr>
                <w:rFonts w:ascii="Arial" w:hAnsi="Arial" w:cs="Arial"/>
                <w:sz w:val="20"/>
                <w:szCs w:val="20"/>
              </w:rPr>
              <w:t>(Nếu có)</w:t>
            </w:r>
          </w:p>
        </w:tc>
        <w:tc>
          <w:tcPr>
            <w:tcW w:w="1068" w:type="pct"/>
            <w:gridSpan w:val="2"/>
          </w:tcPr>
          <w:p w14:paraId="5F3ECCCF">
            <w:pPr>
              <w:spacing w:after="120" w:line="240" w:lineRule="auto"/>
              <w:jc w:val="center"/>
              <w:rPr>
                <w:rFonts w:ascii="Arial" w:hAnsi="Arial" w:cs="Arial"/>
                <w:sz w:val="20"/>
                <w:szCs w:val="20"/>
              </w:rPr>
            </w:pPr>
            <w:r>
              <w:rPr>
                <w:rFonts w:ascii="Arial" w:hAnsi="Arial" w:cs="Arial"/>
                <w:sz w:val="20"/>
                <w:szCs w:val="20"/>
              </w:rPr>
              <w:t>Tiết a.3 điểm 5 Phụ lục Nghị định 254</w:t>
            </w:r>
          </w:p>
        </w:tc>
      </w:tr>
      <w:tr w14:paraId="044BA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576CB002">
            <w:pPr>
              <w:spacing w:after="120" w:line="240" w:lineRule="auto"/>
              <w:rPr>
                <w:rFonts w:ascii="Arial" w:hAnsi="Arial" w:cs="Arial"/>
                <w:sz w:val="20"/>
                <w:szCs w:val="20"/>
              </w:rPr>
            </w:pPr>
            <w:r>
              <w:rPr>
                <w:rFonts w:ascii="Arial" w:hAnsi="Arial" w:cs="Arial"/>
                <w:sz w:val="20"/>
                <w:szCs w:val="20"/>
              </w:rPr>
              <w:t>Đơn vị tiền tệ</w:t>
            </w:r>
          </w:p>
        </w:tc>
        <w:tc>
          <w:tcPr>
            <w:tcW w:w="979" w:type="pct"/>
            <w:gridSpan w:val="2"/>
            <w:vAlign w:val="center"/>
          </w:tcPr>
          <w:p w14:paraId="7FA927F2">
            <w:pPr>
              <w:spacing w:after="120" w:line="240" w:lineRule="auto"/>
              <w:rPr>
                <w:rFonts w:ascii="Arial" w:hAnsi="Arial" w:cs="Arial"/>
                <w:sz w:val="20"/>
                <w:szCs w:val="20"/>
              </w:rPr>
            </w:pPr>
            <w:r>
              <w:rPr>
                <w:rFonts w:ascii="Arial" w:hAnsi="Arial" w:cs="Arial"/>
                <w:sz w:val="20"/>
                <w:szCs w:val="20"/>
              </w:rPr>
              <w:t>DVTTe</w:t>
            </w:r>
          </w:p>
        </w:tc>
        <w:tc>
          <w:tcPr>
            <w:tcW w:w="512" w:type="pct"/>
            <w:vAlign w:val="center"/>
          </w:tcPr>
          <w:p w14:paraId="176E6C59">
            <w:pPr>
              <w:spacing w:after="120" w:line="240" w:lineRule="auto"/>
              <w:jc w:val="center"/>
              <w:rPr>
                <w:rFonts w:ascii="Arial" w:hAnsi="Arial" w:cs="Arial"/>
                <w:sz w:val="20"/>
                <w:szCs w:val="20"/>
              </w:rPr>
            </w:pPr>
            <w:r>
              <w:rPr>
                <w:rFonts w:ascii="Arial" w:hAnsi="Arial" w:cs="Arial"/>
                <w:sz w:val="20"/>
                <w:szCs w:val="20"/>
              </w:rPr>
              <w:t>3</w:t>
            </w:r>
          </w:p>
        </w:tc>
        <w:tc>
          <w:tcPr>
            <w:tcW w:w="821" w:type="pct"/>
            <w:gridSpan w:val="3"/>
            <w:vAlign w:val="center"/>
          </w:tcPr>
          <w:p w14:paraId="023F4882">
            <w:pPr>
              <w:spacing w:after="120" w:line="240" w:lineRule="auto"/>
              <w:jc w:val="center"/>
              <w:rPr>
                <w:rFonts w:ascii="Arial" w:hAnsi="Arial" w:cs="Arial"/>
                <w:sz w:val="20"/>
                <w:szCs w:val="20"/>
              </w:rPr>
            </w:pPr>
            <w:r>
              <w:rPr>
                <w:rFonts w:ascii="Arial" w:hAnsi="Arial" w:cs="Arial"/>
                <w:sz w:val="20"/>
                <w:szCs w:val="20"/>
              </w:rPr>
              <w:t>Chuỗi ký tự (Chi tiết tại Phụ lục XVI và Khoản 2, Mục IV, Phần I Quy định này)</w:t>
            </w:r>
          </w:p>
        </w:tc>
        <w:tc>
          <w:tcPr>
            <w:tcW w:w="627" w:type="pct"/>
            <w:vAlign w:val="center"/>
          </w:tcPr>
          <w:p w14:paraId="50CD6337">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1068" w:type="pct"/>
            <w:gridSpan w:val="2"/>
          </w:tcPr>
          <w:p w14:paraId="72641377">
            <w:pPr>
              <w:spacing w:after="120" w:line="240" w:lineRule="auto"/>
              <w:jc w:val="center"/>
              <w:rPr>
                <w:rFonts w:ascii="Arial" w:hAnsi="Arial" w:cs="Arial"/>
                <w:sz w:val="20"/>
                <w:szCs w:val="20"/>
              </w:rPr>
            </w:pPr>
          </w:p>
        </w:tc>
      </w:tr>
      <w:tr w14:paraId="45DC0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66835759">
            <w:pPr>
              <w:spacing w:after="120" w:line="240" w:lineRule="auto"/>
              <w:rPr>
                <w:rFonts w:ascii="Arial" w:hAnsi="Arial" w:cs="Arial"/>
                <w:sz w:val="20"/>
                <w:szCs w:val="20"/>
              </w:rPr>
            </w:pPr>
            <w:r>
              <w:rPr>
                <w:rFonts w:ascii="Arial" w:hAnsi="Arial" w:cs="Arial"/>
                <w:sz w:val="20"/>
                <w:szCs w:val="20"/>
              </w:rPr>
              <w:t>Tỷ giá</w:t>
            </w:r>
          </w:p>
        </w:tc>
        <w:tc>
          <w:tcPr>
            <w:tcW w:w="979" w:type="pct"/>
            <w:gridSpan w:val="2"/>
            <w:vAlign w:val="center"/>
          </w:tcPr>
          <w:p w14:paraId="57BADE94">
            <w:pPr>
              <w:spacing w:after="120" w:line="240" w:lineRule="auto"/>
              <w:rPr>
                <w:rFonts w:ascii="Arial" w:hAnsi="Arial" w:cs="Arial"/>
                <w:sz w:val="20"/>
                <w:szCs w:val="20"/>
              </w:rPr>
            </w:pPr>
            <w:r>
              <w:rPr>
                <w:rFonts w:ascii="Arial" w:hAnsi="Arial" w:cs="Arial"/>
                <w:sz w:val="20"/>
                <w:szCs w:val="20"/>
              </w:rPr>
              <w:t>TGia</w:t>
            </w:r>
          </w:p>
        </w:tc>
        <w:tc>
          <w:tcPr>
            <w:tcW w:w="512" w:type="pct"/>
            <w:vAlign w:val="center"/>
          </w:tcPr>
          <w:p w14:paraId="36F9A729">
            <w:pPr>
              <w:spacing w:after="120" w:line="240" w:lineRule="auto"/>
              <w:jc w:val="center"/>
              <w:rPr>
                <w:rFonts w:ascii="Arial" w:hAnsi="Arial" w:cs="Arial"/>
                <w:sz w:val="20"/>
                <w:szCs w:val="20"/>
              </w:rPr>
            </w:pPr>
            <w:r>
              <w:rPr>
                <w:rFonts w:ascii="Arial" w:hAnsi="Arial" w:cs="Arial"/>
                <w:sz w:val="20"/>
                <w:szCs w:val="20"/>
              </w:rPr>
              <w:t>7,2</w:t>
            </w:r>
          </w:p>
        </w:tc>
        <w:tc>
          <w:tcPr>
            <w:tcW w:w="821" w:type="pct"/>
            <w:gridSpan w:val="3"/>
            <w:vAlign w:val="center"/>
          </w:tcPr>
          <w:p w14:paraId="228EB01B">
            <w:pPr>
              <w:spacing w:after="120" w:line="240" w:lineRule="auto"/>
              <w:jc w:val="center"/>
              <w:rPr>
                <w:rFonts w:ascii="Arial" w:hAnsi="Arial" w:cs="Arial"/>
                <w:sz w:val="20"/>
                <w:szCs w:val="20"/>
              </w:rPr>
            </w:pPr>
            <w:r>
              <w:rPr>
                <w:rFonts w:ascii="Arial" w:hAnsi="Arial" w:cs="Arial"/>
                <w:sz w:val="20"/>
                <w:szCs w:val="20"/>
              </w:rPr>
              <w:t>Số</w:t>
            </w:r>
          </w:p>
        </w:tc>
        <w:tc>
          <w:tcPr>
            <w:tcW w:w="627" w:type="pct"/>
            <w:vAlign w:val="center"/>
          </w:tcPr>
          <w:p w14:paraId="5706B7FA">
            <w:pPr>
              <w:spacing w:after="120" w:line="240" w:lineRule="auto"/>
              <w:jc w:val="center"/>
              <w:rPr>
                <w:rFonts w:ascii="Arial" w:hAnsi="Arial" w:cs="Arial"/>
                <w:sz w:val="20"/>
                <w:szCs w:val="20"/>
              </w:rPr>
            </w:pPr>
            <w:r>
              <w:rPr>
                <w:rFonts w:ascii="Arial" w:hAnsi="Arial" w:cs="Arial"/>
                <w:sz w:val="20"/>
                <w:szCs w:val="20"/>
              </w:rPr>
              <w:t>Bắt buộc (Trừ trường hợp Đơn vị tiền tệ là VND)</w:t>
            </w:r>
          </w:p>
        </w:tc>
        <w:tc>
          <w:tcPr>
            <w:tcW w:w="1068" w:type="pct"/>
            <w:gridSpan w:val="2"/>
          </w:tcPr>
          <w:p w14:paraId="37CCC631">
            <w:pPr>
              <w:spacing w:after="120" w:line="240" w:lineRule="auto"/>
              <w:jc w:val="center"/>
              <w:rPr>
                <w:rFonts w:ascii="Arial" w:hAnsi="Arial" w:cs="Arial"/>
                <w:sz w:val="20"/>
                <w:szCs w:val="20"/>
              </w:rPr>
            </w:pPr>
          </w:p>
        </w:tc>
      </w:tr>
      <w:tr w14:paraId="23F0E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25FF078C">
            <w:pPr>
              <w:spacing w:after="120" w:line="240" w:lineRule="auto"/>
              <w:rPr>
                <w:rFonts w:ascii="Arial" w:hAnsi="Arial" w:cs="Arial"/>
                <w:sz w:val="20"/>
                <w:szCs w:val="20"/>
              </w:rPr>
            </w:pPr>
            <w:r>
              <w:rPr>
                <w:rFonts w:ascii="Arial" w:hAnsi="Arial" w:cs="Arial"/>
                <w:sz w:val="20"/>
                <w:szCs w:val="20"/>
              </w:rPr>
              <w:t xml:space="preserve">Hình thức thanh toán </w:t>
            </w:r>
          </w:p>
        </w:tc>
        <w:tc>
          <w:tcPr>
            <w:tcW w:w="979" w:type="pct"/>
            <w:gridSpan w:val="2"/>
            <w:vAlign w:val="center"/>
          </w:tcPr>
          <w:p w14:paraId="43D15F19">
            <w:pPr>
              <w:spacing w:after="120" w:line="240" w:lineRule="auto"/>
              <w:rPr>
                <w:rFonts w:ascii="Arial" w:hAnsi="Arial" w:cs="Arial"/>
                <w:sz w:val="20"/>
                <w:szCs w:val="20"/>
              </w:rPr>
            </w:pPr>
            <w:r>
              <w:rPr>
                <w:rFonts w:ascii="Arial" w:hAnsi="Arial" w:cs="Arial"/>
                <w:sz w:val="20"/>
                <w:szCs w:val="20"/>
              </w:rPr>
              <w:t>HTTToan</w:t>
            </w:r>
          </w:p>
        </w:tc>
        <w:tc>
          <w:tcPr>
            <w:tcW w:w="512" w:type="pct"/>
            <w:vAlign w:val="center"/>
          </w:tcPr>
          <w:p w14:paraId="523A28BC">
            <w:pPr>
              <w:spacing w:after="120" w:line="240" w:lineRule="auto"/>
              <w:jc w:val="center"/>
              <w:rPr>
                <w:rFonts w:ascii="Arial" w:hAnsi="Arial" w:cs="Arial"/>
                <w:sz w:val="20"/>
                <w:szCs w:val="20"/>
              </w:rPr>
            </w:pPr>
            <w:r>
              <w:rPr>
                <w:rFonts w:ascii="Arial" w:hAnsi="Arial" w:cs="Arial"/>
                <w:sz w:val="20"/>
                <w:szCs w:val="20"/>
              </w:rPr>
              <w:t>50</w:t>
            </w:r>
          </w:p>
        </w:tc>
        <w:tc>
          <w:tcPr>
            <w:tcW w:w="821" w:type="pct"/>
            <w:gridSpan w:val="3"/>
            <w:vAlign w:val="center"/>
          </w:tcPr>
          <w:p w14:paraId="1C39884B">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662E7079">
            <w:pPr>
              <w:spacing w:after="120" w:line="240" w:lineRule="auto"/>
              <w:jc w:val="center"/>
              <w:rPr>
                <w:rFonts w:ascii="Arial" w:hAnsi="Arial" w:cs="Arial"/>
                <w:sz w:val="20"/>
                <w:szCs w:val="20"/>
              </w:rPr>
            </w:pPr>
            <w:r>
              <w:rPr>
                <w:rFonts w:ascii="Arial" w:hAnsi="Arial" w:cs="Arial"/>
                <w:sz w:val="20"/>
                <w:szCs w:val="20"/>
              </w:rPr>
              <w:t>Bắt buộc</w:t>
            </w:r>
          </w:p>
        </w:tc>
        <w:tc>
          <w:tcPr>
            <w:tcW w:w="1068" w:type="pct"/>
            <w:gridSpan w:val="2"/>
          </w:tcPr>
          <w:p w14:paraId="1E9DB9E3">
            <w:pPr>
              <w:spacing w:after="120" w:line="240" w:lineRule="auto"/>
              <w:jc w:val="center"/>
              <w:rPr>
                <w:rFonts w:ascii="Arial" w:hAnsi="Arial" w:cs="Arial"/>
                <w:sz w:val="20"/>
                <w:szCs w:val="20"/>
              </w:rPr>
            </w:pPr>
          </w:p>
        </w:tc>
      </w:tr>
      <w:tr w14:paraId="366BF6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21" w:type="pct"/>
            <w:gridSpan w:val="2"/>
            <w:tcBorders>
              <w:top w:val="single" w:color="000000" w:sz="4" w:space="0"/>
              <w:left w:val="single" w:color="000000" w:sz="4" w:space="0"/>
              <w:bottom w:val="single" w:color="000000" w:sz="4" w:space="0"/>
              <w:right w:val="single" w:color="000000" w:sz="4" w:space="0"/>
            </w:tcBorders>
            <w:vAlign w:val="center"/>
          </w:tcPr>
          <w:p w14:paraId="6C5FCF7D">
            <w:pPr>
              <w:spacing w:after="120" w:line="240" w:lineRule="auto"/>
              <w:rPr>
                <w:rFonts w:ascii="Arial" w:hAnsi="Arial" w:cs="Arial"/>
                <w:sz w:val="20"/>
                <w:szCs w:val="20"/>
              </w:rPr>
            </w:pPr>
            <w:r>
              <w:rPr>
                <w:rFonts w:ascii="Arial" w:hAnsi="Arial" w:cs="Arial"/>
                <w:sz w:val="20"/>
                <w:szCs w:val="20"/>
              </w:rPr>
              <w:t>Mã số thuế tổ chức cung cấp giải pháp hóa đơn điện tử</w:t>
            </w:r>
          </w:p>
        </w:tc>
        <w:tc>
          <w:tcPr>
            <w:tcW w:w="951" w:type="pct"/>
            <w:tcBorders>
              <w:top w:val="single" w:color="000000" w:sz="4" w:space="0"/>
              <w:left w:val="single" w:color="000000" w:sz="4" w:space="0"/>
              <w:bottom w:val="single" w:color="000000" w:sz="4" w:space="0"/>
              <w:right w:val="single" w:color="000000" w:sz="4" w:space="0"/>
            </w:tcBorders>
            <w:vAlign w:val="center"/>
          </w:tcPr>
          <w:p w14:paraId="32A7DCB5">
            <w:pPr>
              <w:spacing w:after="120" w:line="240" w:lineRule="auto"/>
              <w:rPr>
                <w:rFonts w:ascii="Arial" w:hAnsi="Arial" w:cs="Arial"/>
                <w:sz w:val="20"/>
                <w:szCs w:val="20"/>
              </w:rPr>
            </w:pPr>
            <w:r>
              <w:rPr>
                <w:rFonts w:ascii="Arial" w:hAnsi="Arial" w:cs="Arial"/>
                <w:sz w:val="20"/>
                <w:szCs w:val="20"/>
              </w:rPr>
              <w:t>MSTTCGP</w:t>
            </w:r>
          </w:p>
        </w:tc>
        <w:tc>
          <w:tcPr>
            <w:tcW w:w="512" w:type="pct"/>
            <w:tcBorders>
              <w:top w:val="single" w:color="000000" w:sz="4" w:space="0"/>
              <w:left w:val="single" w:color="000000" w:sz="4" w:space="0"/>
              <w:bottom w:val="single" w:color="000000" w:sz="4" w:space="0"/>
              <w:right w:val="single" w:color="000000" w:sz="4" w:space="0"/>
            </w:tcBorders>
            <w:vAlign w:val="center"/>
          </w:tcPr>
          <w:p w14:paraId="6CCACD9D">
            <w:pPr>
              <w:spacing w:after="120" w:line="240" w:lineRule="auto"/>
              <w:jc w:val="center"/>
              <w:rPr>
                <w:rFonts w:ascii="Arial" w:hAnsi="Arial" w:cs="Arial"/>
                <w:sz w:val="20"/>
                <w:szCs w:val="20"/>
              </w:rPr>
            </w:pPr>
            <w:r>
              <w:rPr>
                <w:rFonts w:ascii="Arial" w:hAnsi="Arial" w:cs="Arial"/>
                <w:sz w:val="20"/>
                <w:szCs w:val="20"/>
              </w:rPr>
              <w:t>14</w:t>
            </w:r>
          </w:p>
        </w:tc>
        <w:tc>
          <w:tcPr>
            <w:tcW w:w="804" w:type="pct"/>
            <w:tcBorders>
              <w:top w:val="single" w:color="000000" w:sz="4" w:space="0"/>
              <w:left w:val="single" w:color="000000" w:sz="4" w:space="0"/>
              <w:bottom w:val="single" w:color="000000" w:sz="4" w:space="0"/>
              <w:right w:val="single" w:color="000000" w:sz="4" w:space="0"/>
            </w:tcBorders>
            <w:vAlign w:val="center"/>
          </w:tcPr>
          <w:p w14:paraId="3B3EF347">
            <w:pPr>
              <w:spacing w:after="120" w:line="240" w:lineRule="auto"/>
              <w:jc w:val="center"/>
              <w:rPr>
                <w:rFonts w:ascii="Arial" w:hAnsi="Arial" w:cs="Arial"/>
                <w:sz w:val="20"/>
                <w:szCs w:val="20"/>
              </w:rPr>
            </w:pPr>
            <w:r>
              <w:rPr>
                <w:rFonts w:ascii="Arial" w:hAnsi="Arial" w:cs="Arial"/>
                <w:sz w:val="20"/>
                <w:szCs w:val="20"/>
              </w:rPr>
              <w:t>Chuỗi ký tự</w:t>
            </w:r>
          </w:p>
        </w:tc>
        <w:tc>
          <w:tcPr>
            <w:tcW w:w="658" w:type="pct"/>
            <w:gridSpan w:val="4"/>
            <w:tcBorders>
              <w:top w:val="single" w:color="000000" w:sz="4" w:space="0"/>
              <w:left w:val="single" w:color="000000" w:sz="4" w:space="0"/>
              <w:bottom w:val="single" w:color="000000" w:sz="4" w:space="0"/>
              <w:right w:val="single" w:color="000000" w:sz="4" w:space="0"/>
            </w:tcBorders>
            <w:vAlign w:val="center"/>
          </w:tcPr>
          <w:p w14:paraId="29E30D3A">
            <w:pPr>
              <w:spacing w:after="120" w:line="240" w:lineRule="auto"/>
              <w:jc w:val="center"/>
              <w:rPr>
                <w:rFonts w:ascii="Arial" w:hAnsi="Arial" w:cs="Arial"/>
                <w:sz w:val="20"/>
                <w:szCs w:val="20"/>
              </w:rPr>
            </w:pPr>
            <w:r>
              <w:rPr>
                <w:rFonts w:ascii="Arial" w:hAnsi="Arial" w:cs="Arial"/>
                <w:sz w:val="20"/>
                <w:szCs w:val="20"/>
              </w:rPr>
              <w:t>Bắt buộc</w:t>
            </w:r>
          </w:p>
        </w:tc>
        <w:tc>
          <w:tcPr>
            <w:tcW w:w="1053" w:type="pct"/>
            <w:tcBorders>
              <w:top w:val="single" w:color="000000" w:sz="4" w:space="0"/>
              <w:left w:val="single" w:color="000000" w:sz="4" w:space="0"/>
              <w:bottom w:val="single" w:color="000000" w:sz="4" w:space="0"/>
              <w:right w:val="single" w:color="000000" w:sz="4" w:space="0"/>
            </w:tcBorders>
            <w:vAlign w:val="center"/>
          </w:tcPr>
          <w:p w14:paraId="7907AC5A">
            <w:pPr>
              <w:spacing w:after="120" w:line="240" w:lineRule="auto"/>
              <w:jc w:val="center"/>
              <w:rPr>
                <w:rFonts w:ascii="Arial" w:hAnsi="Arial" w:cs="Arial"/>
                <w:sz w:val="20"/>
                <w:szCs w:val="20"/>
              </w:rPr>
            </w:pPr>
          </w:p>
        </w:tc>
      </w:tr>
      <w:tr w14:paraId="34BEC8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 w:hRule="atLeast"/>
          <w:jc w:val="center"/>
        </w:trPr>
        <w:tc>
          <w:tcPr>
            <w:tcW w:w="1021" w:type="pct"/>
            <w:gridSpan w:val="2"/>
            <w:tcBorders>
              <w:top w:val="single" w:color="000000" w:sz="4" w:space="0"/>
              <w:left w:val="single" w:color="000000" w:sz="4" w:space="0"/>
              <w:bottom w:val="single" w:color="000000" w:sz="4" w:space="0"/>
              <w:right w:val="single" w:color="000000" w:sz="4" w:space="0"/>
            </w:tcBorders>
            <w:vAlign w:val="center"/>
          </w:tcPr>
          <w:p w14:paraId="66D985A4">
            <w:pPr>
              <w:spacing w:after="120" w:line="240" w:lineRule="auto"/>
              <w:rPr>
                <w:rFonts w:ascii="Arial" w:hAnsi="Arial" w:cs="Arial"/>
                <w:sz w:val="20"/>
                <w:szCs w:val="20"/>
              </w:rPr>
            </w:pPr>
            <w:r>
              <w:rPr>
                <w:rFonts w:ascii="Arial" w:hAnsi="Arial" w:cs="Arial"/>
                <w:sz w:val="20"/>
                <w:szCs w:val="20"/>
              </w:rPr>
              <w:t>Mã số thuế đơn vị nhận ủy nhiệm lập hóa đơn</w:t>
            </w:r>
          </w:p>
        </w:tc>
        <w:tc>
          <w:tcPr>
            <w:tcW w:w="951" w:type="pct"/>
            <w:tcBorders>
              <w:top w:val="single" w:color="000000" w:sz="4" w:space="0"/>
              <w:left w:val="single" w:color="000000" w:sz="4" w:space="0"/>
              <w:bottom w:val="single" w:color="000000" w:sz="4" w:space="0"/>
              <w:right w:val="single" w:color="000000" w:sz="4" w:space="0"/>
            </w:tcBorders>
            <w:vAlign w:val="center"/>
          </w:tcPr>
          <w:p w14:paraId="41E8E0CF">
            <w:pPr>
              <w:spacing w:after="120" w:line="240" w:lineRule="auto"/>
              <w:rPr>
                <w:rFonts w:ascii="Arial" w:hAnsi="Arial" w:cs="Arial"/>
                <w:sz w:val="20"/>
                <w:szCs w:val="20"/>
              </w:rPr>
            </w:pPr>
            <w:r>
              <w:rPr>
                <w:rFonts w:ascii="Arial" w:hAnsi="Arial" w:cs="Arial"/>
                <w:sz w:val="20"/>
                <w:szCs w:val="20"/>
              </w:rPr>
              <w:t>MSTDVNUNLHDon</w:t>
            </w:r>
          </w:p>
        </w:tc>
        <w:tc>
          <w:tcPr>
            <w:tcW w:w="512" w:type="pct"/>
            <w:tcBorders>
              <w:top w:val="single" w:color="000000" w:sz="4" w:space="0"/>
              <w:left w:val="single" w:color="000000" w:sz="4" w:space="0"/>
              <w:bottom w:val="single" w:color="000000" w:sz="4" w:space="0"/>
              <w:right w:val="single" w:color="000000" w:sz="4" w:space="0"/>
            </w:tcBorders>
            <w:vAlign w:val="center"/>
          </w:tcPr>
          <w:p w14:paraId="1E05452F">
            <w:pPr>
              <w:spacing w:after="120" w:line="240" w:lineRule="auto"/>
              <w:jc w:val="center"/>
              <w:rPr>
                <w:rFonts w:ascii="Arial" w:hAnsi="Arial" w:cs="Arial"/>
                <w:sz w:val="20"/>
                <w:szCs w:val="20"/>
              </w:rPr>
            </w:pPr>
            <w:r>
              <w:rPr>
                <w:rFonts w:ascii="Arial" w:hAnsi="Arial" w:cs="Arial"/>
                <w:sz w:val="20"/>
                <w:szCs w:val="20"/>
              </w:rPr>
              <w:t>14</w:t>
            </w:r>
          </w:p>
        </w:tc>
        <w:tc>
          <w:tcPr>
            <w:tcW w:w="804" w:type="pct"/>
            <w:tcBorders>
              <w:top w:val="single" w:color="000000" w:sz="4" w:space="0"/>
              <w:left w:val="single" w:color="000000" w:sz="4" w:space="0"/>
              <w:bottom w:val="single" w:color="000000" w:sz="4" w:space="0"/>
              <w:right w:val="single" w:color="000000" w:sz="4" w:space="0"/>
            </w:tcBorders>
            <w:vAlign w:val="center"/>
          </w:tcPr>
          <w:p w14:paraId="4B3BE9B3">
            <w:pPr>
              <w:spacing w:after="120" w:line="240" w:lineRule="auto"/>
              <w:jc w:val="center"/>
              <w:rPr>
                <w:rFonts w:ascii="Arial" w:hAnsi="Arial" w:cs="Arial"/>
                <w:sz w:val="20"/>
                <w:szCs w:val="20"/>
              </w:rPr>
            </w:pPr>
            <w:r>
              <w:rPr>
                <w:rFonts w:ascii="Arial" w:hAnsi="Arial" w:cs="Arial"/>
                <w:sz w:val="20"/>
                <w:szCs w:val="20"/>
              </w:rPr>
              <w:t>Chuỗi ký tự</w:t>
            </w:r>
          </w:p>
        </w:tc>
        <w:tc>
          <w:tcPr>
            <w:tcW w:w="658" w:type="pct"/>
            <w:gridSpan w:val="4"/>
            <w:tcBorders>
              <w:top w:val="single" w:color="000000" w:sz="4" w:space="0"/>
              <w:left w:val="single" w:color="000000" w:sz="4" w:space="0"/>
              <w:bottom w:val="single" w:color="000000" w:sz="4" w:space="0"/>
              <w:right w:val="single" w:color="000000" w:sz="4" w:space="0"/>
            </w:tcBorders>
          </w:tcPr>
          <w:p w14:paraId="2AA5D621">
            <w:pPr>
              <w:spacing w:after="120" w:line="240" w:lineRule="auto"/>
              <w:jc w:val="center"/>
              <w:rPr>
                <w:rFonts w:ascii="Arial" w:hAnsi="Arial" w:cs="Arial"/>
                <w:sz w:val="20"/>
                <w:szCs w:val="20"/>
              </w:rPr>
            </w:pPr>
            <w:r>
              <w:rPr>
                <w:rFonts w:ascii="Arial" w:hAnsi="Arial" w:cs="Arial"/>
                <w:sz w:val="20"/>
                <w:szCs w:val="20"/>
              </w:rPr>
              <w:t xml:space="preserve">Bắt buộc (Đối với trường hợp ủy nhiệm lập hóa đơn) </w:t>
            </w:r>
          </w:p>
        </w:tc>
        <w:tc>
          <w:tcPr>
            <w:tcW w:w="1053" w:type="pct"/>
            <w:tcBorders>
              <w:top w:val="single" w:color="000000" w:sz="4" w:space="0"/>
              <w:left w:val="single" w:color="000000" w:sz="4" w:space="0"/>
              <w:bottom w:val="single" w:color="000000" w:sz="4" w:space="0"/>
              <w:right w:val="single" w:color="000000" w:sz="4" w:space="0"/>
            </w:tcBorders>
            <w:vAlign w:val="center"/>
          </w:tcPr>
          <w:p w14:paraId="0136F76D">
            <w:pPr>
              <w:spacing w:after="120" w:line="240" w:lineRule="auto"/>
              <w:jc w:val="center"/>
              <w:rPr>
                <w:rFonts w:ascii="Arial" w:hAnsi="Arial" w:cs="Arial"/>
                <w:sz w:val="20"/>
                <w:szCs w:val="20"/>
              </w:rPr>
            </w:pPr>
            <w:r>
              <w:rPr>
                <w:rFonts w:ascii="Arial" w:hAnsi="Arial" w:cs="Arial"/>
                <w:sz w:val="20"/>
                <w:szCs w:val="20"/>
              </w:rPr>
              <w:t>Điểm d khoản 1 Điều 9 Thông tư 91</w:t>
            </w:r>
          </w:p>
        </w:tc>
      </w:tr>
      <w:tr w14:paraId="1DAA24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21" w:type="pct"/>
            <w:gridSpan w:val="2"/>
            <w:tcBorders>
              <w:top w:val="single" w:color="000000" w:sz="4" w:space="0"/>
              <w:left w:val="single" w:color="000000" w:sz="4" w:space="0"/>
              <w:bottom w:val="single" w:color="000000" w:sz="4" w:space="0"/>
              <w:right w:val="single" w:color="000000" w:sz="4" w:space="0"/>
            </w:tcBorders>
            <w:vAlign w:val="center"/>
          </w:tcPr>
          <w:p w14:paraId="16101798">
            <w:pPr>
              <w:spacing w:after="120" w:line="240" w:lineRule="auto"/>
              <w:rPr>
                <w:rFonts w:ascii="Arial" w:hAnsi="Arial" w:cs="Arial"/>
                <w:sz w:val="20"/>
                <w:szCs w:val="20"/>
              </w:rPr>
            </w:pPr>
            <w:r>
              <w:rPr>
                <w:rFonts w:ascii="Arial" w:hAnsi="Arial" w:cs="Arial"/>
                <w:sz w:val="20"/>
                <w:szCs w:val="20"/>
              </w:rPr>
              <w:t>Tên đơn vị nhận ủy nhiệm lập hóa đơn</w:t>
            </w:r>
          </w:p>
        </w:tc>
        <w:tc>
          <w:tcPr>
            <w:tcW w:w="951" w:type="pct"/>
            <w:tcBorders>
              <w:top w:val="single" w:color="000000" w:sz="4" w:space="0"/>
              <w:left w:val="single" w:color="000000" w:sz="4" w:space="0"/>
              <w:bottom w:val="single" w:color="000000" w:sz="4" w:space="0"/>
              <w:right w:val="single" w:color="000000" w:sz="4" w:space="0"/>
            </w:tcBorders>
            <w:vAlign w:val="center"/>
          </w:tcPr>
          <w:p w14:paraId="0265E865">
            <w:pPr>
              <w:spacing w:after="120" w:line="240" w:lineRule="auto"/>
              <w:rPr>
                <w:rFonts w:ascii="Arial" w:hAnsi="Arial" w:cs="Arial"/>
                <w:sz w:val="20"/>
                <w:szCs w:val="20"/>
              </w:rPr>
            </w:pPr>
            <w:r>
              <w:rPr>
                <w:rFonts w:ascii="Arial" w:hAnsi="Arial" w:cs="Arial"/>
                <w:sz w:val="20"/>
                <w:szCs w:val="20"/>
              </w:rPr>
              <w:t>TDVNUNLHDon</w:t>
            </w:r>
          </w:p>
        </w:tc>
        <w:tc>
          <w:tcPr>
            <w:tcW w:w="512" w:type="pct"/>
            <w:tcBorders>
              <w:top w:val="single" w:color="000000" w:sz="4" w:space="0"/>
              <w:left w:val="single" w:color="000000" w:sz="4" w:space="0"/>
              <w:bottom w:val="single" w:color="000000" w:sz="4" w:space="0"/>
              <w:right w:val="single" w:color="000000" w:sz="4" w:space="0"/>
            </w:tcBorders>
            <w:vAlign w:val="center"/>
          </w:tcPr>
          <w:p w14:paraId="1A910F12">
            <w:pPr>
              <w:spacing w:after="120" w:line="240" w:lineRule="auto"/>
              <w:jc w:val="center"/>
              <w:rPr>
                <w:rFonts w:ascii="Arial" w:hAnsi="Arial" w:cs="Arial"/>
                <w:sz w:val="20"/>
                <w:szCs w:val="20"/>
              </w:rPr>
            </w:pPr>
            <w:r>
              <w:rPr>
                <w:rFonts w:ascii="Arial" w:hAnsi="Arial" w:cs="Arial"/>
                <w:sz w:val="20"/>
                <w:szCs w:val="20"/>
              </w:rPr>
              <w:t>400</w:t>
            </w:r>
          </w:p>
        </w:tc>
        <w:tc>
          <w:tcPr>
            <w:tcW w:w="804" w:type="pct"/>
            <w:tcBorders>
              <w:top w:val="single" w:color="000000" w:sz="4" w:space="0"/>
              <w:left w:val="single" w:color="000000" w:sz="4" w:space="0"/>
              <w:bottom w:val="single" w:color="000000" w:sz="4" w:space="0"/>
              <w:right w:val="single" w:color="000000" w:sz="4" w:space="0"/>
            </w:tcBorders>
            <w:vAlign w:val="center"/>
          </w:tcPr>
          <w:p w14:paraId="49FBF35B">
            <w:pPr>
              <w:spacing w:after="120" w:line="240" w:lineRule="auto"/>
              <w:jc w:val="center"/>
              <w:rPr>
                <w:rFonts w:ascii="Arial" w:hAnsi="Arial" w:cs="Arial"/>
                <w:sz w:val="20"/>
                <w:szCs w:val="20"/>
              </w:rPr>
            </w:pPr>
            <w:r>
              <w:rPr>
                <w:rFonts w:ascii="Arial" w:hAnsi="Arial" w:cs="Arial"/>
                <w:sz w:val="20"/>
                <w:szCs w:val="20"/>
              </w:rPr>
              <w:t>Chuỗi ký tự</w:t>
            </w:r>
          </w:p>
        </w:tc>
        <w:tc>
          <w:tcPr>
            <w:tcW w:w="658" w:type="pct"/>
            <w:gridSpan w:val="4"/>
            <w:tcBorders>
              <w:top w:val="single" w:color="000000" w:sz="4" w:space="0"/>
              <w:left w:val="single" w:color="000000" w:sz="4" w:space="0"/>
              <w:bottom w:val="single" w:color="000000" w:sz="4" w:space="0"/>
              <w:right w:val="single" w:color="000000" w:sz="4" w:space="0"/>
            </w:tcBorders>
          </w:tcPr>
          <w:p w14:paraId="56045FCC">
            <w:pPr>
              <w:spacing w:after="120" w:line="240" w:lineRule="auto"/>
              <w:jc w:val="center"/>
              <w:rPr>
                <w:rFonts w:ascii="Arial" w:hAnsi="Arial" w:cs="Arial"/>
                <w:sz w:val="20"/>
                <w:szCs w:val="20"/>
              </w:rPr>
            </w:pPr>
            <w:r>
              <w:rPr>
                <w:rFonts w:ascii="Arial" w:hAnsi="Arial" w:cs="Arial"/>
                <w:sz w:val="20"/>
                <w:szCs w:val="20"/>
              </w:rPr>
              <w:t>Bắt buộc (Đối với trường hợp ủy nhiệm lập hóa đơn)</w:t>
            </w:r>
          </w:p>
        </w:tc>
        <w:tc>
          <w:tcPr>
            <w:tcW w:w="1053" w:type="pct"/>
            <w:tcBorders>
              <w:top w:val="single" w:color="000000" w:sz="4" w:space="0"/>
              <w:left w:val="single" w:color="000000" w:sz="4" w:space="0"/>
              <w:bottom w:val="single" w:color="000000" w:sz="4" w:space="0"/>
              <w:right w:val="single" w:color="000000" w:sz="4" w:space="0"/>
            </w:tcBorders>
            <w:vAlign w:val="center"/>
          </w:tcPr>
          <w:p w14:paraId="46E6C1EB">
            <w:pPr>
              <w:spacing w:after="120" w:line="240" w:lineRule="auto"/>
              <w:jc w:val="center"/>
              <w:rPr>
                <w:rFonts w:ascii="Arial" w:hAnsi="Arial" w:cs="Arial"/>
                <w:sz w:val="20"/>
                <w:szCs w:val="20"/>
              </w:rPr>
            </w:pPr>
            <w:r>
              <w:rPr>
                <w:rFonts w:ascii="Arial" w:hAnsi="Arial" w:cs="Arial"/>
                <w:sz w:val="20"/>
                <w:szCs w:val="20"/>
              </w:rPr>
              <w:t>Điểm d khoản 1 Điều 9 Thông tư 91</w:t>
            </w:r>
          </w:p>
        </w:tc>
      </w:tr>
      <w:tr w14:paraId="5A1377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21" w:type="pct"/>
            <w:gridSpan w:val="2"/>
            <w:tcBorders>
              <w:top w:val="single" w:color="000000" w:sz="4" w:space="0"/>
              <w:left w:val="single" w:color="000000" w:sz="4" w:space="0"/>
              <w:bottom w:val="single" w:color="000000" w:sz="4" w:space="0"/>
              <w:right w:val="single" w:color="000000" w:sz="4" w:space="0"/>
            </w:tcBorders>
            <w:vAlign w:val="center"/>
          </w:tcPr>
          <w:p w14:paraId="2340305D">
            <w:pPr>
              <w:spacing w:after="120" w:line="240" w:lineRule="auto"/>
              <w:rPr>
                <w:rFonts w:ascii="Arial" w:hAnsi="Arial" w:cs="Arial"/>
                <w:sz w:val="20"/>
                <w:szCs w:val="20"/>
              </w:rPr>
            </w:pPr>
            <w:r>
              <w:rPr>
                <w:rFonts w:ascii="Arial" w:hAnsi="Arial" w:cs="Arial"/>
                <w:sz w:val="20"/>
                <w:szCs w:val="20"/>
              </w:rPr>
              <w:t>Địa chỉ đơn vị nhận ủy nhiệm lập hóa đơn</w:t>
            </w:r>
          </w:p>
        </w:tc>
        <w:tc>
          <w:tcPr>
            <w:tcW w:w="951" w:type="pct"/>
            <w:tcBorders>
              <w:top w:val="single" w:color="000000" w:sz="4" w:space="0"/>
              <w:left w:val="single" w:color="000000" w:sz="4" w:space="0"/>
              <w:bottom w:val="single" w:color="000000" w:sz="4" w:space="0"/>
              <w:right w:val="single" w:color="000000" w:sz="4" w:space="0"/>
            </w:tcBorders>
            <w:vAlign w:val="center"/>
          </w:tcPr>
          <w:p w14:paraId="708C19B4">
            <w:pPr>
              <w:spacing w:after="120" w:line="240" w:lineRule="auto"/>
              <w:rPr>
                <w:rFonts w:ascii="Arial" w:hAnsi="Arial" w:cs="Arial"/>
                <w:sz w:val="20"/>
                <w:szCs w:val="20"/>
              </w:rPr>
            </w:pPr>
            <w:r>
              <w:rPr>
                <w:rFonts w:ascii="Arial" w:hAnsi="Arial" w:cs="Arial"/>
                <w:sz w:val="20"/>
                <w:szCs w:val="20"/>
              </w:rPr>
              <w:t>DCDVNUNLHDon</w:t>
            </w:r>
          </w:p>
        </w:tc>
        <w:tc>
          <w:tcPr>
            <w:tcW w:w="512" w:type="pct"/>
            <w:tcBorders>
              <w:top w:val="single" w:color="000000" w:sz="4" w:space="0"/>
              <w:left w:val="single" w:color="000000" w:sz="4" w:space="0"/>
              <w:bottom w:val="single" w:color="000000" w:sz="4" w:space="0"/>
              <w:right w:val="single" w:color="000000" w:sz="4" w:space="0"/>
            </w:tcBorders>
            <w:vAlign w:val="center"/>
          </w:tcPr>
          <w:p w14:paraId="49C2F7E4">
            <w:pPr>
              <w:spacing w:after="120" w:line="240" w:lineRule="auto"/>
              <w:jc w:val="center"/>
              <w:rPr>
                <w:rFonts w:ascii="Arial" w:hAnsi="Arial" w:cs="Arial"/>
                <w:sz w:val="20"/>
                <w:szCs w:val="20"/>
              </w:rPr>
            </w:pPr>
            <w:r>
              <w:rPr>
                <w:rFonts w:ascii="Arial" w:hAnsi="Arial" w:cs="Arial"/>
                <w:sz w:val="20"/>
                <w:szCs w:val="20"/>
              </w:rPr>
              <w:t>400</w:t>
            </w:r>
          </w:p>
        </w:tc>
        <w:tc>
          <w:tcPr>
            <w:tcW w:w="804" w:type="pct"/>
            <w:tcBorders>
              <w:top w:val="single" w:color="000000" w:sz="4" w:space="0"/>
              <w:left w:val="single" w:color="000000" w:sz="4" w:space="0"/>
              <w:bottom w:val="single" w:color="000000" w:sz="4" w:space="0"/>
              <w:right w:val="single" w:color="000000" w:sz="4" w:space="0"/>
            </w:tcBorders>
            <w:vAlign w:val="center"/>
          </w:tcPr>
          <w:p w14:paraId="57ACB613">
            <w:pPr>
              <w:spacing w:after="120" w:line="240" w:lineRule="auto"/>
              <w:jc w:val="center"/>
              <w:rPr>
                <w:rFonts w:ascii="Arial" w:hAnsi="Arial" w:cs="Arial"/>
                <w:sz w:val="20"/>
                <w:szCs w:val="20"/>
              </w:rPr>
            </w:pPr>
            <w:r>
              <w:rPr>
                <w:rFonts w:ascii="Arial" w:hAnsi="Arial" w:cs="Arial"/>
                <w:sz w:val="20"/>
                <w:szCs w:val="20"/>
              </w:rPr>
              <w:t>Chuỗi ký tự</w:t>
            </w:r>
          </w:p>
        </w:tc>
        <w:tc>
          <w:tcPr>
            <w:tcW w:w="658" w:type="pct"/>
            <w:gridSpan w:val="4"/>
            <w:tcBorders>
              <w:top w:val="single" w:color="000000" w:sz="4" w:space="0"/>
              <w:left w:val="single" w:color="000000" w:sz="4" w:space="0"/>
              <w:bottom w:val="single" w:color="000000" w:sz="4" w:space="0"/>
              <w:right w:val="single" w:color="000000" w:sz="4" w:space="0"/>
            </w:tcBorders>
            <w:vAlign w:val="center"/>
          </w:tcPr>
          <w:p w14:paraId="257B390F">
            <w:pPr>
              <w:spacing w:after="120" w:line="240" w:lineRule="auto"/>
              <w:jc w:val="center"/>
              <w:rPr>
                <w:rFonts w:ascii="Arial" w:hAnsi="Arial" w:cs="Arial"/>
                <w:sz w:val="20"/>
                <w:szCs w:val="20"/>
              </w:rPr>
            </w:pPr>
            <w:r>
              <w:rPr>
                <w:rFonts w:ascii="Arial" w:hAnsi="Arial" w:cs="Arial"/>
                <w:sz w:val="20"/>
                <w:szCs w:val="20"/>
              </w:rPr>
              <w:t>Bắt buộc (Đối với trường hợp ủy nhiệm lập hóa đơn)</w:t>
            </w:r>
          </w:p>
        </w:tc>
        <w:tc>
          <w:tcPr>
            <w:tcW w:w="1053" w:type="pct"/>
            <w:tcBorders>
              <w:top w:val="single" w:color="000000" w:sz="4" w:space="0"/>
              <w:left w:val="single" w:color="000000" w:sz="4" w:space="0"/>
              <w:bottom w:val="single" w:color="000000" w:sz="4" w:space="0"/>
              <w:right w:val="single" w:color="000000" w:sz="4" w:space="0"/>
            </w:tcBorders>
            <w:vAlign w:val="center"/>
          </w:tcPr>
          <w:p w14:paraId="6A585721">
            <w:pPr>
              <w:spacing w:after="120" w:line="240" w:lineRule="auto"/>
              <w:jc w:val="center"/>
              <w:rPr>
                <w:rFonts w:ascii="Arial" w:hAnsi="Arial" w:cs="Arial"/>
                <w:sz w:val="20"/>
                <w:szCs w:val="20"/>
              </w:rPr>
            </w:pPr>
            <w:r>
              <w:rPr>
                <w:rFonts w:ascii="Arial" w:hAnsi="Arial" w:cs="Arial"/>
                <w:sz w:val="20"/>
                <w:szCs w:val="20"/>
              </w:rPr>
              <w:t>Điểm d khoản 1 Điều 9 Thông tư 91</w:t>
            </w:r>
          </w:p>
        </w:tc>
      </w:tr>
      <w:tr w14:paraId="63238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10"/>
            <w:vAlign w:val="center"/>
          </w:tcPr>
          <w:p w14:paraId="37EEE713">
            <w:pPr>
              <w:spacing w:after="120" w:line="240" w:lineRule="auto"/>
              <w:rPr>
                <w:rFonts w:ascii="Arial" w:hAnsi="Arial" w:cs="Arial"/>
                <w:sz w:val="20"/>
                <w:szCs w:val="20"/>
              </w:rPr>
            </w:pPr>
            <w:r>
              <w:rPr>
                <w:rFonts w:ascii="Arial" w:hAnsi="Arial" w:cs="Arial"/>
                <w:b/>
                <w:sz w:val="20"/>
                <w:szCs w:val="20"/>
              </w:rPr>
              <w:t>Thẻ HDon\DLHDon\TTChung\TTHDLQuan chứa thông tin hóa đơn liên quan trong trường hợp là hoá đơn điều chỉnh hoặc thay thế</w:t>
            </w:r>
          </w:p>
        </w:tc>
      </w:tr>
      <w:tr w14:paraId="5CEC2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64E39C2C">
            <w:pPr>
              <w:spacing w:after="120" w:line="240" w:lineRule="auto"/>
              <w:rPr>
                <w:rFonts w:ascii="Arial" w:hAnsi="Arial" w:cs="Arial"/>
                <w:sz w:val="20"/>
                <w:szCs w:val="20"/>
              </w:rPr>
            </w:pPr>
            <w:r>
              <w:rPr>
                <w:rFonts w:ascii="Arial" w:hAnsi="Arial" w:cs="Arial"/>
                <w:sz w:val="20"/>
                <w:szCs w:val="20"/>
              </w:rPr>
              <w:t>Tính chất hóa đơn</w:t>
            </w:r>
          </w:p>
        </w:tc>
        <w:tc>
          <w:tcPr>
            <w:tcW w:w="979" w:type="pct"/>
            <w:gridSpan w:val="2"/>
            <w:vAlign w:val="center"/>
          </w:tcPr>
          <w:p w14:paraId="0AEB3548">
            <w:pPr>
              <w:spacing w:after="120" w:line="240" w:lineRule="auto"/>
              <w:rPr>
                <w:rFonts w:ascii="Arial" w:hAnsi="Arial" w:cs="Arial"/>
                <w:sz w:val="20"/>
                <w:szCs w:val="20"/>
              </w:rPr>
            </w:pPr>
            <w:r>
              <w:rPr>
                <w:rFonts w:ascii="Arial" w:hAnsi="Arial" w:cs="Arial"/>
                <w:sz w:val="20"/>
                <w:szCs w:val="20"/>
              </w:rPr>
              <w:t>TCHDon</w:t>
            </w:r>
          </w:p>
        </w:tc>
        <w:tc>
          <w:tcPr>
            <w:tcW w:w="512" w:type="pct"/>
            <w:vAlign w:val="center"/>
          </w:tcPr>
          <w:p w14:paraId="7C67B0D8">
            <w:pPr>
              <w:spacing w:after="120" w:line="240" w:lineRule="auto"/>
              <w:jc w:val="center"/>
              <w:rPr>
                <w:rFonts w:ascii="Arial" w:hAnsi="Arial" w:cs="Arial"/>
                <w:sz w:val="20"/>
                <w:szCs w:val="20"/>
              </w:rPr>
            </w:pPr>
            <w:r>
              <w:rPr>
                <w:rFonts w:ascii="Arial" w:hAnsi="Arial" w:cs="Arial"/>
                <w:sz w:val="20"/>
                <w:szCs w:val="20"/>
              </w:rPr>
              <w:t>1</w:t>
            </w:r>
          </w:p>
        </w:tc>
        <w:tc>
          <w:tcPr>
            <w:tcW w:w="821" w:type="pct"/>
            <w:gridSpan w:val="3"/>
            <w:vAlign w:val="center"/>
          </w:tcPr>
          <w:p w14:paraId="30F83652">
            <w:pPr>
              <w:spacing w:after="120" w:line="240" w:lineRule="auto"/>
              <w:jc w:val="center"/>
              <w:rPr>
                <w:rFonts w:ascii="Arial" w:hAnsi="Arial" w:cs="Arial"/>
                <w:sz w:val="20"/>
                <w:szCs w:val="20"/>
              </w:rPr>
            </w:pPr>
            <w:r>
              <w:rPr>
                <w:rFonts w:ascii="Arial" w:hAnsi="Arial" w:cs="Arial"/>
                <w:sz w:val="20"/>
                <w:szCs w:val="20"/>
              </w:rPr>
              <w:t>Số (1: Thay thế, 2: Điều chỉnh (đối với hóa đơn đã lập được điều chỉnh theo Nghị định 123, Nghị định 70; hoặc lý do điều chỉnh/thay thế 4, 5 Phụ lục XVII Quy định này), 3: Thay thế nhiều hóa đơn, 5: Chiết khấu thương mại)</w:t>
            </w:r>
          </w:p>
        </w:tc>
        <w:tc>
          <w:tcPr>
            <w:tcW w:w="627" w:type="pct"/>
            <w:vAlign w:val="center"/>
          </w:tcPr>
          <w:p w14:paraId="3D48B856">
            <w:pPr>
              <w:spacing w:after="120" w:line="240" w:lineRule="auto"/>
              <w:jc w:val="center"/>
              <w:rPr>
                <w:rFonts w:ascii="Arial" w:hAnsi="Arial" w:cs="Arial"/>
                <w:sz w:val="20"/>
                <w:szCs w:val="20"/>
              </w:rPr>
            </w:pPr>
            <w:r>
              <w:rPr>
                <w:rFonts w:ascii="Arial" w:hAnsi="Arial" w:cs="Arial"/>
                <w:sz w:val="20"/>
                <w:szCs w:val="20"/>
              </w:rPr>
              <w:t>Bắt buộc</w:t>
            </w:r>
          </w:p>
        </w:tc>
        <w:tc>
          <w:tcPr>
            <w:tcW w:w="1068" w:type="pct"/>
            <w:gridSpan w:val="2"/>
          </w:tcPr>
          <w:p w14:paraId="29D49F33">
            <w:pPr>
              <w:spacing w:after="120" w:line="240" w:lineRule="auto"/>
              <w:jc w:val="center"/>
              <w:rPr>
                <w:rFonts w:ascii="Arial" w:hAnsi="Arial" w:cs="Arial"/>
                <w:sz w:val="20"/>
                <w:szCs w:val="20"/>
              </w:rPr>
            </w:pPr>
            <w:r>
              <w:rPr>
                <w:rFonts w:ascii="Arial" w:hAnsi="Arial" w:cs="Arial"/>
                <w:sz w:val="20"/>
                <w:szCs w:val="20"/>
              </w:rPr>
              <w:t>Điểm c khoản 1 và điểm b, điểm c.1 khoản 5 Điều 10 Thông tư 91</w:t>
            </w:r>
          </w:p>
        </w:tc>
      </w:tr>
      <w:tr w14:paraId="6C2E0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53B58FE0">
            <w:pPr>
              <w:spacing w:after="120" w:line="240" w:lineRule="auto"/>
              <w:rPr>
                <w:rFonts w:ascii="Arial" w:hAnsi="Arial" w:cs="Arial"/>
                <w:sz w:val="20"/>
                <w:szCs w:val="20"/>
              </w:rPr>
            </w:pPr>
            <w:r>
              <w:rPr>
                <w:rFonts w:ascii="Arial" w:hAnsi="Arial" w:cs="Arial"/>
                <w:sz w:val="20"/>
                <w:szCs w:val="20"/>
              </w:rPr>
              <w:t>Mã số thuế có liên quan</w:t>
            </w:r>
          </w:p>
        </w:tc>
        <w:tc>
          <w:tcPr>
            <w:tcW w:w="979" w:type="pct"/>
            <w:gridSpan w:val="2"/>
            <w:vAlign w:val="center"/>
          </w:tcPr>
          <w:p w14:paraId="775D7870">
            <w:pPr>
              <w:spacing w:after="120" w:line="240" w:lineRule="auto"/>
              <w:rPr>
                <w:rFonts w:ascii="Arial" w:hAnsi="Arial" w:cs="Arial"/>
                <w:sz w:val="20"/>
                <w:szCs w:val="20"/>
              </w:rPr>
            </w:pPr>
            <w:r>
              <w:rPr>
                <w:rFonts w:ascii="Arial" w:hAnsi="Arial" w:cs="Arial"/>
                <w:sz w:val="20"/>
                <w:szCs w:val="20"/>
              </w:rPr>
              <w:t>MSTCLQuan</w:t>
            </w:r>
          </w:p>
        </w:tc>
        <w:tc>
          <w:tcPr>
            <w:tcW w:w="512" w:type="pct"/>
            <w:vAlign w:val="center"/>
          </w:tcPr>
          <w:p w14:paraId="57E24863">
            <w:pPr>
              <w:spacing w:after="120" w:line="240" w:lineRule="auto"/>
              <w:jc w:val="center"/>
              <w:rPr>
                <w:rFonts w:ascii="Arial" w:hAnsi="Arial" w:cs="Arial"/>
                <w:sz w:val="20"/>
                <w:szCs w:val="20"/>
              </w:rPr>
            </w:pPr>
            <w:r>
              <w:rPr>
                <w:rFonts w:ascii="Arial" w:hAnsi="Arial" w:cs="Arial"/>
                <w:sz w:val="20"/>
                <w:szCs w:val="20"/>
              </w:rPr>
              <w:t>14</w:t>
            </w:r>
          </w:p>
        </w:tc>
        <w:tc>
          <w:tcPr>
            <w:tcW w:w="821" w:type="pct"/>
            <w:gridSpan w:val="3"/>
            <w:vAlign w:val="center"/>
          </w:tcPr>
          <w:p w14:paraId="1EFFE6CB">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5A45B1A4">
            <w:pPr>
              <w:spacing w:after="120" w:line="240" w:lineRule="auto"/>
              <w:jc w:val="center"/>
              <w:rPr>
                <w:rFonts w:ascii="Arial" w:hAnsi="Arial" w:cs="Arial"/>
                <w:sz w:val="20"/>
                <w:szCs w:val="20"/>
              </w:rPr>
            </w:pPr>
            <w:r>
              <w:rPr>
                <w:rFonts w:ascii="Arial" w:hAnsi="Arial" w:cs="Arial"/>
                <w:sz w:val="20"/>
                <w:szCs w:val="20"/>
              </w:rPr>
              <w:t>Bắt buộc (đối với trường hợp lập hóa đơn điều chỉnh/ thay thế cho hóa đơn đã lập của đơn vị bị chia/ tách/ sáp nhập/ hợp nhất)</w:t>
            </w:r>
          </w:p>
        </w:tc>
        <w:tc>
          <w:tcPr>
            <w:tcW w:w="1068" w:type="pct"/>
            <w:gridSpan w:val="2"/>
          </w:tcPr>
          <w:p w14:paraId="3EBCCDC0">
            <w:pPr>
              <w:spacing w:after="120" w:line="240" w:lineRule="auto"/>
              <w:jc w:val="center"/>
              <w:rPr>
                <w:rFonts w:ascii="Arial" w:hAnsi="Arial" w:cs="Arial"/>
                <w:sz w:val="20"/>
                <w:szCs w:val="20"/>
              </w:rPr>
            </w:pPr>
          </w:p>
        </w:tc>
      </w:tr>
      <w:tr w14:paraId="244BB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6A9AF299">
            <w:pPr>
              <w:spacing w:after="120" w:line="240" w:lineRule="auto"/>
              <w:rPr>
                <w:rFonts w:ascii="Arial" w:hAnsi="Arial" w:cs="Arial"/>
                <w:sz w:val="20"/>
                <w:szCs w:val="20"/>
              </w:rPr>
            </w:pPr>
            <w:r>
              <w:rPr>
                <w:rFonts w:ascii="Arial" w:hAnsi="Arial" w:cs="Arial"/>
                <w:sz w:val="20"/>
                <w:szCs w:val="20"/>
              </w:rPr>
              <w:t>Loại hóa đơn có liên quan (Loại hóa đơn bị thay thế/điều chỉnh)</w:t>
            </w:r>
          </w:p>
        </w:tc>
        <w:tc>
          <w:tcPr>
            <w:tcW w:w="979" w:type="pct"/>
            <w:gridSpan w:val="2"/>
            <w:vAlign w:val="center"/>
          </w:tcPr>
          <w:p w14:paraId="5559D862">
            <w:pPr>
              <w:spacing w:after="120" w:line="240" w:lineRule="auto"/>
              <w:rPr>
                <w:rFonts w:ascii="Arial" w:hAnsi="Arial" w:cs="Arial"/>
                <w:sz w:val="20"/>
                <w:szCs w:val="20"/>
              </w:rPr>
            </w:pPr>
            <w:r>
              <w:rPr>
                <w:rFonts w:ascii="Arial" w:hAnsi="Arial" w:cs="Arial"/>
                <w:sz w:val="20"/>
                <w:szCs w:val="20"/>
              </w:rPr>
              <w:t>LHDCLQuan</w:t>
            </w:r>
          </w:p>
        </w:tc>
        <w:tc>
          <w:tcPr>
            <w:tcW w:w="512" w:type="pct"/>
            <w:vAlign w:val="center"/>
          </w:tcPr>
          <w:p w14:paraId="72CF0AA7">
            <w:pPr>
              <w:spacing w:after="120" w:line="240" w:lineRule="auto"/>
              <w:jc w:val="center"/>
              <w:rPr>
                <w:rFonts w:ascii="Arial" w:hAnsi="Arial" w:cs="Arial"/>
                <w:sz w:val="20"/>
                <w:szCs w:val="20"/>
              </w:rPr>
            </w:pPr>
            <w:r>
              <w:rPr>
                <w:rFonts w:ascii="Arial" w:hAnsi="Arial" w:cs="Arial"/>
                <w:sz w:val="20"/>
                <w:szCs w:val="20"/>
              </w:rPr>
              <w:t>1</w:t>
            </w:r>
          </w:p>
        </w:tc>
        <w:tc>
          <w:tcPr>
            <w:tcW w:w="821" w:type="pct"/>
            <w:gridSpan w:val="3"/>
            <w:vAlign w:val="center"/>
          </w:tcPr>
          <w:p w14:paraId="0BD8ADD2">
            <w:pPr>
              <w:spacing w:after="120" w:line="240" w:lineRule="auto"/>
              <w:jc w:val="center"/>
              <w:rPr>
                <w:rFonts w:ascii="Arial" w:hAnsi="Arial" w:cs="Arial"/>
                <w:sz w:val="20"/>
                <w:szCs w:val="20"/>
              </w:rPr>
            </w:pPr>
            <w:r>
              <w:rPr>
                <w:rFonts w:ascii="Arial" w:hAnsi="Arial" w:cs="Arial"/>
                <w:sz w:val="20"/>
                <w:szCs w:val="20"/>
              </w:rPr>
              <w:t>Số (Chi tiết tại Phụ lục VI Quy định này)</w:t>
            </w:r>
          </w:p>
        </w:tc>
        <w:tc>
          <w:tcPr>
            <w:tcW w:w="627" w:type="pct"/>
            <w:vAlign w:val="center"/>
          </w:tcPr>
          <w:p w14:paraId="1290FC3A">
            <w:pPr>
              <w:spacing w:after="120" w:line="240" w:lineRule="auto"/>
              <w:jc w:val="center"/>
              <w:rPr>
                <w:rFonts w:ascii="Arial" w:hAnsi="Arial" w:cs="Arial"/>
                <w:sz w:val="20"/>
                <w:szCs w:val="20"/>
              </w:rPr>
            </w:pPr>
            <w:r>
              <w:rPr>
                <w:rFonts w:ascii="Arial" w:hAnsi="Arial" w:cs="Arial"/>
                <w:sz w:val="20"/>
                <w:szCs w:val="20"/>
              </w:rPr>
              <w:t>Bắt buộc</w:t>
            </w:r>
          </w:p>
          <w:p w14:paraId="5F28F39E">
            <w:pPr>
              <w:spacing w:after="120" w:line="240" w:lineRule="auto"/>
              <w:jc w:val="center"/>
              <w:rPr>
                <w:rFonts w:ascii="Arial" w:hAnsi="Arial" w:cs="Arial"/>
                <w:sz w:val="20"/>
                <w:szCs w:val="20"/>
              </w:rPr>
            </w:pPr>
            <w:r>
              <w:rPr>
                <w:rFonts w:ascii="Arial" w:hAnsi="Arial" w:cs="Arial"/>
                <w:sz w:val="20"/>
                <w:szCs w:val="20"/>
              </w:rPr>
              <w:t xml:space="preserve">(Đối với trường hợp điều chỉnh, thay thế cho 1 hóa đơn) </w:t>
            </w:r>
          </w:p>
        </w:tc>
        <w:tc>
          <w:tcPr>
            <w:tcW w:w="1068" w:type="pct"/>
            <w:gridSpan w:val="2"/>
          </w:tcPr>
          <w:p w14:paraId="4116D73B">
            <w:pPr>
              <w:spacing w:after="120" w:line="240" w:lineRule="auto"/>
              <w:jc w:val="center"/>
              <w:rPr>
                <w:rFonts w:ascii="Arial" w:hAnsi="Arial" w:cs="Arial"/>
                <w:sz w:val="20"/>
                <w:szCs w:val="20"/>
              </w:rPr>
            </w:pPr>
          </w:p>
        </w:tc>
      </w:tr>
      <w:tr w14:paraId="5D629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088426A7">
            <w:pPr>
              <w:spacing w:after="120" w:line="240" w:lineRule="auto"/>
              <w:rPr>
                <w:rFonts w:ascii="Arial" w:hAnsi="Arial" w:cs="Arial"/>
                <w:sz w:val="20"/>
                <w:szCs w:val="20"/>
              </w:rPr>
            </w:pPr>
            <w:r>
              <w:rPr>
                <w:rFonts w:ascii="Arial" w:hAnsi="Arial" w:cs="Arial"/>
                <w:sz w:val="20"/>
                <w:szCs w:val="20"/>
              </w:rPr>
              <w:t>Ký hiệu mẫu số hóa đơn có liên quan (Ký hiệu mẫu số hóa đơn bị thay thế/điều chỉnh)</w:t>
            </w:r>
          </w:p>
        </w:tc>
        <w:tc>
          <w:tcPr>
            <w:tcW w:w="979" w:type="pct"/>
            <w:gridSpan w:val="2"/>
            <w:vAlign w:val="center"/>
          </w:tcPr>
          <w:p w14:paraId="50CB831F">
            <w:pPr>
              <w:spacing w:after="120" w:line="240" w:lineRule="auto"/>
              <w:rPr>
                <w:rFonts w:ascii="Arial" w:hAnsi="Arial" w:cs="Arial"/>
                <w:sz w:val="20"/>
                <w:szCs w:val="20"/>
              </w:rPr>
            </w:pPr>
            <w:r>
              <w:rPr>
                <w:rFonts w:ascii="Arial" w:hAnsi="Arial" w:cs="Arial"/>
                <w:sz w:val="20"/>
                <w:szCs w:val="20"/>
              </w:rPr>
              <w:t>KHMSHDCLQuan</w:t>
            </w:r>
          </w:p>
        </w:tc>
        <w:tc>
          <w:tcPr>
            <w:tcW w:w="512" w:type="pct"/>
            <w:vAlign w:val="center"/>
          </w:tcPr>
          <w:p w14:paraId="2A722DC8">
            <w:pPr>
              <w:spacing w:after="120" w:line="240" w:lineRule="auto"/>
              <w:jc w:val="center"/>
              <w:rPr>
                <w:rFonts w:ascii="Arial" w:hAnsi="Arial" w:cs="Arial"/>
                <w:sz w:val="20"/>
                <w:szCs w:val="20"/>
              </w:rPr>
            </w:pPr>
            <w:r>
              <w:rPr>
                <w:rFonts w:ascii="Arial" w:hAnsi="Arial" w:cs="Arial"/>
                <w:sz w:val="20"/>
                <w:szCs w:val="20"/>
              </w:rPr>
              <w:t>11</w:t>
            </w:r>
          </w:p>
        </w:tc>
        <w:tc>
          <w:tcPr>
            <w:tcW w:w="821" w:type="pct"/>
            <w:gridSpan w:val="3"/>
            <w:vAlign w:val="center"/>
          </w:tcPr>
          <w:p w14:paraId="79530C3F">
            <w:pPr>
              <w:spacing w:after="120" w:line="240" w:lineRule="auto"/>
              <w:jc w:val="center"/>
              <w:rPr>
                <w:rFonts w:ascii="Arial" w:hAnsi="Arial" w:cs="Arial"/>
                <w:sz w:val="20"/>
                <w:szCs w:val="20"/>
              </w:rPr>
            </w:pPr>
            <w:r>
              <w:rPr>
                <w:rFonts w:ascii="Arial" w:hAnsi="Arial" w:cs="Arial"/>
                <w:sz w:val="20"/>
                <w:szCs w:val="20"/>
              </w:rPr>
              <w:t>Chuỗi ký tự (Chi tiết tại Phụ lục II Quy định này)</w:t>
            </w:r>
          </w:p>
        </w:tc>
        <w:tc>
          <w:tcPr>
            <w:tcW w:w="627" w:type="pct"/>
            <w:vAlign w:val="center"/>
          </w:tcPr>
          <w:p w14:paraId="0209CEBE">
            <w:pPr>
              <w:spacing w:after="120" w:line="240" w:lineRule="auto"/>
              <w:jc w:val="center"/>
              <w:rPr>
                <w:rFonts w:ascii="Arial" w:hAnsi="Arial" w:cs="Arial"/>
                <w:sz w:val="20"/>
                <w:szCs w:val="20"/>
              </w:rPr>
            </w:pPr>
            <w:r>
              <w:rPr>
                <w:rFonts w:ascii="Arial" w:hAnsi="Arial" w:cs="Arial"/>
                <w:sz w:val="20"/>
                <w:szCs w:val="20"/>
              </w:rPr>
              <w:t>Bắt buộc</w:t>
            </w:r>
          </w:p>
          <w:p w14:paraId="4D4CFA42">
            <w:pPr>
              <w:spacing w:after="120" w:line="240" w:lineRule="auto"/>
              <w:jc w:val="center"/>
              <w:rPr>
                <w:rFonts w:ascii="Arial" w:hAnsi="Arial" w:cs="Arial"/>
                <w:sz w:val="20"/>
                <w:szCs w:val="20"/>
              </w:rPr>
            </w:pPr>
            <w:r>
              <w:rPr>
                <w:rFonts w:ascii="Arial" w:hAnsi="Arial" w:cs="Arial"/>
                <w:sz w:val="20"/>
                <w:szCs w:val="20"/>
              </w:rPr>
              <w:t xml:space="preserve">(Đối với trường hợp điều chỉnh, thay thế cho 1 hóa đơn) </w:t>
            </w:r>
          </w:p>
        </w:tc>
        <w:tc>
          <w:tcPr>
            <w:tcW w:w="1068" w:type="pct"/>
            <w:gridSpan w:val="2"/>
          </w:tcPr>
          <w:p w14:paraId="1D298867">
            <w:pPr>
              <w:spacing w:after="120" w:line="240" w:lineRule="auto"/>
              <w:jc w:val="center"/>
              <w:rPr>
                <w:rFonts w:ascii="Arial" w:hAnsi="Arial" w:cs="Arial"/>
                <w:sz w:val="20"/>
                <w:szCs w:val="20"/>
              </w:rPr>
            </w:pPr>
          </w:p>
        </w:tc>
      </w:tr>
      <w:tr w14:paraId="05F02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2ACA4A18">
            <w:pPr>
              <w:spacing w:after="120" w:line="240" w:lineRule="auto"/>
              <w:rPr>
                <w:rFonts w:ascii="Arial" w:hAnsi="Arial" w:cs="Arial"/>
                <w:sz w:val="20"/>
                <w:szCs w:val="20"/>
              </w:rPr>
            </w:pPr>
            <w:r>
              <w:rPr>
                <w:rFonts w:ascii="Arial" w:hAnsi="Arial" w:cs="Arial"/>
                <w:sz w:val="20"/>
                <w:szCs w:val="20"/>
              </w:rPr>
              <w:t>Ký hiệu hóa đơn có liên quan (Ký hiệu hóa đơn bị thay thế/điều chỉnh)</w:t>
            </w:r>
          </w:p>
        </w:tc>
        <w:tc>
          <w:tcPr>
            <w:tcW w:w="979" w:type="pct"/>
            <w:gridSpan w:val="2"/>
            <w:vAlign w:val="center"/>
          </w:tcPr>
          <w:p w14:paraId="2D894B0B">
            <w:pPr>
              <w:spacing w:after="120" w:line="240" w:lineRule="auto"/>
              <w:rPr>
                <w:rFonts w:ascii="Arial" w:hAnsi="Arial" w:cs="Arial"/>
                <w:sz w:val="20"/>
                <w:szCs w:val="20"/>
              </w:rPr>
            </w:pPr>
            <w:r>
              <w:rPr>
                <w:rFonts w:ascii="Arial" w:hAnsi="Arial" w:cs="Arial"/>
                <w:sz w:val="20"/>
                <w:szCs w:val="20"/>
              </w:rPr>
              <w:t>KHHDCLQuan</w:t>
            </w:r>
          </w:p>
        </w:tc>
        <w:tc>
          <w:tcPr>
            <w:tcW w:w="512" w:type="pct"/>
            <w:vAlign w:val="center"/>
          </w:tcPr>
          <w:p w14:paraId="0710B40D">
            <w:pPr>
              <w:spacing w:after="120" w:line="240" w:lineRule="auto"/>
              <w:jc w:val="center"/>
              <w:rPr>
                <w:rFonts w:ascii="Arial" w:hAnsi="Arial" w:cs="Arial"/>
                <w:sz w:val="20"/>
                <w:szCs w:val="20"/>
              </w:rPr>
            </w:pPr>
            <w:r>
              <w:rPr>
                <w:rFonts w:ascii="Arial" w:hAnsi="Arial" w:cs="Arial"/>
                <w:sz w:val="20"/>
                <w:szCs w:val="20"/>
              </w:rPr>
              <w:t>8</w:t>
            </w:r>
          </w:p>
        </w:tc>
        <w:tc>
          <w:tcPr>
            <w:tcW w:w="821" w:type="pct"/>
            <w:gridSpan w:val="3"/>
            <w:vAlign w:val="center"/>
          </w:tcPr>
          <w:p w14:paraId="26D7FC0A">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46ECD0A4">
            <w:pPr>
              <w:spacing w:after="120" w:line="240" w:lineRule="auto"/>
              <w:jc w:val="center"/>
              <w:rPr>
                <w:rFonts w:ascii="Arial" w:hAnsi="Arial" w:cs="Arial"/>
                <w:sz w:val="20"/>
                <w:szCs w:val="20"/>
              </w:rPr>
            </w:pPr>
            <w:r>
              <w:rPr>
                <w:rFonts w:ascii="Arial" w:hAnsi="Arial" w:cs="Arial"/>
                <w:sz w:val="20"/>
                <w:szCs w:val="20"/>
              </w:rPr>
              <w:t>Bắt buộc</w:t>
            </w:r>
          </w:p>
          <w:p w14:paraId="060D0896">
            <w:pPr>
              <w:spacing w:after="120" w:line="240" w:lineRule="auto"/>
              <w:jc w:val="center"/>
              <w:rPr>
                <w:rFonts w:ascii="Arial" w:hAnsi="Arial" w:cs="Arial"/>
                <w:sz w:val="20"/>
                <w:szCs w:val="20"/>
              </w:rPr>
            </w:pPr>
            <w:r>
              <w:rPr>
                <w:rFonts w:ascii="Arial" w:hAnsi="Arial" w:cs="Arial"/>
                <w:sz w:val="20"/>
                <w:szCs w:val="20"/>
              </w:rPr>
              <w:t xml:space="preserve">(Đối với trường hợp điều chỉnh, thay thế cho 1 hóa đơn) </w:t>
            </w:r>
          </w:p>
        </w:tc>
        <w:tc>
          <w:tcPr>
            <w:tcW w:w="1068" w:type="pct"/>
            <w:gridSpan w:val="2"/>
          </w:tcPr>
          <w:p w14:paraId="3D0F1046">
            <w:pPr>
              <w:spacing w:after="120" w:line="240" w:lineRule="auto"/>
              <w:jc w:val="center"/>
              <w:rPr>
                <w:rFonts w:ascii="Arial" w:hAnsi="Arial" w:cs="Arial"/>
                <w:sz w:val="20"/>
                <w:szCs w:val="20"/>
              </w:rPr>
            </w:pPr>
          </w:p>
        </w:tc>
      </w:tr>
      <w:tr w14:paraId="71EE9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690574E6">
            <w:pPr>
              <w:spacing w:after="120" w:line="240" w:lineRule="auto"/>
              <w:rPr>
                <w:rFonts w:ascii="Arial" w:hAnsi="Arial" w:cs="Arial"/>
                <w:sz w:val="20"/>
                <w:szCs w:val="20"/>
              </w:rPr>
            </w:pPr>
            <w:r>
              <w:rPr>
                <w:rFonts w:ascii="Arial" w:hAnsi="Arial" w:cs="Arial"/>
                <w:sz w:val="20"/>
                <w:szCs w:val="20"/>
              </w:rPr>
              <w:t>Số hóa đơn có liên quan (Số hóa đơn bị thay thế/điều chỉnh)</w:t>
            </w:r>
          </w:p>
        </w:tc>
        <w:tc>
          <w:tcPr>
            <w:tcW w:w="979" w:type="pct"/>
            <w:gridSpan w:val="2"/>
            <w:vAlign w:val="center"/>
          </w:tcPr>
          <w:p w14:paraId="11629A09">
            <w:pPr>
              <w:spacing w:after="120" w:line="240" w:lineRule="auto"/>
              <w:rPr>
                <w:rFonts w:ascii="Arial" w:hAnsi="Arial" w:cs="Arial"/>
                <w:sz w:val="20"/>
                <w:szCs w:val="20"/>
              </w:rPr>
            </w:pPr>
            <w:r>
              <w:rPr>
                <w:rFonts w:ascii="Arial" w:hAnsi="Arial" w:cs="Arial"/>
                <w:sz w:val="20"/>
                <w:szCs w:val="20"/>
              </w:rPr>
              <w:t>SHDCLQuan</w:t>
            </w:r>
          </w:p>
        </w:tc>
        <w:tc>
          <w:tcPr>
            <w:tcW w:w="512" w:type="pct"/>
            <w:vAlign w:val="center"/>
          </w:tcPr>
          <w:p w14:paraId="0EBC1620">
            <w:pPr>
              <w:spacing w:after="120" w:line="240" w:lineRule="auto"/>
              <w:jc w:val="center"/>
              <w:rPr>
                <w:rFonts w:ascii="Arial" w:hAnsi="Arial" w:cs="Arial"/>
                <w:sz w:val="20"/>
                <w:szCs w:val="20"/>
              </w:rPr>
            </w:pPr>
            <w:r>
              <w:rPr>
                <w:rFonts w:ascii="Arial" w:hAnsi="Arial" w:cs="Arial"/>
                <w:sz w:val="20"/>
                <w:szCs w:val="20"/>
              </w:rPr>
              <w:t>8</w:t>
            </w:r>
          </w:p>
        </w:tc>
        <w:tc>
          <w:tcPr>
            <w:tcW w:w="821" w:type="pct"/>
            <w:gridSpan w:val="3"/>
            <w:vAlign w:val="center"/>
          </w:tcPr>
          <w:p w14:paraId="60A98EB5">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63D4A1B9">
            <w:pPr>
              <w:spacing w:after="120" w:line="240" w:lineRule="auto"/>
              <w:jc w:val="center"/>
              <w:rPr>
                <w:rFonts w:ascii="Arial" w:hAnsi="Arial" w:cs="Arial"/>
                <w:sz w:val="20"/>
                <w:szCs w:val="20"/>
              </w:rPr>
            </w:pPr>
            <w:r>
              <w:rPr>
                <w:rFonts w:ascii="Arial" w:hAnsi="Arial" w:cs="Arial"/>
                <w:sz w:val="20"/>
                <w:szCs w:val="20"/>
              </w:rPr>
              <w:t>Bắt buộc</w:t>
            </w:r>
          </w:p>
          <w:p w14:paraId="6F4D2C97">
            <w:pPr>
              <w:spacing w:after="120" w:line="240" w:lineRule="auto"/>
              <w:jc w:val="center"/>
              <w:rPr>
                <w:rFonts w:ascii="Arial" w:hAnsi="Arial" w:cs="Arial"/>
                <w:sz w:val="20"/>
                <w:szCs w:val="20"/>
              </w:rPr>
            </w:pPr>
            <w:r>
              <w:rPr>
                <w:rFonts w:ascii="Arial" w:hAnsi="Arial" w:cs="Arial"/>
                <w:sz w:val="20"/>
                <w:szCs w:val="20"/>
              </w:rPr>
              <w:t>(Đối với trường hợp điều chỉnh, thay thế cho 1 hóa đơn)</w:t>
            </w:r>
          </w:p>
        </w:tc>
        <w:tc>
          <w:tcPr>
            <w:tcW w:w="1068" w:type="pct"/>
            <w:gridSpan w:val="2"/>
          </w:tcPr>
          <w:p w14:paraId="7EB49CC1">
            <w:pPr>
              <w:spacing w:after="120" w:line="240" w:lineRule="auto"/>
              <w:jc w:val="center"/>
              <w:rPr>
                <w:rFonts w:ascii="Arial" w:hAnsi="Arial" w:cs="Arial"/>
                <w:sz w:val="20"/>
                <w:szCs w:val="20"/>
              </w:rPr>
            </w:pPr>
          </w:p>
        </w:tc>
      </w:tr>
      <w:tr w14:paraId="07C8B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69B22908">
            <w:pPr>
              <w:spacing w:after="120" w:line="240" w:lineRule="auto"/>
              <w:rPr>
                <w:rFonts w:ascii="Arial" w:hAnsi="Arial" w:cs="Arial"/>
                <w:sz w:val="20"/>
                <w:szCs w:val="20"/>
              </w:rPr>
            </w:pPr>
            <w:r>
              <w:rPr>
                <w:rFonts w:ascii="Arial" w:hAnsi="Arial" w:cs="Arial"/>
                <w:sz w:val="20"/>
                <w:szCs w:val="20"/>
              </w:rPr>
              <w:t>Ngày lập hoá đơn có liên quan (Ngày lập hóa đơn bị thay thế/điều chỉnh)</w:t>
            </w:r>
          </w:p>
        </w:tc>
        <w:tc>
          <w:tcPr>
            <w:tcW w:w="979" w:type="pct"/>
            <w:gridSpan w:val="2"/>
            <w:vAlign w:val="center"/>
          </w:tcPr>
          <w:p w14:paraId="72DD0DEA">
            <w:pPr>
              <w:spacing w:after="120" w:line="240" w:lineRule="auto"/>
              <w:rPr>
                <w:rFonts w:ascii="Arial" w:hAnsi="Arial" w:cs="Arial"/>
                <w:sz w:val="20"/>
                <w:szCs w:val="20"/>
              </w:rPr>
            </w:pPr>
            <w:r>
              <w:rPr>
                <w:rFonts w:ascii="Arial" w:hAnsi="Arial" w:cs="Arial"/>
                <w:sz w:val="20"/>
                <w:szCs w:val="20"/>
              </w:rPr>
              <w:t>NLHDCLQuan</w:t>
            </w:r>
          </w:p>
        </w:tc>
        <w:tc>
          <w:tcPr>
            <w:tcW w:w="512" w:type="pct"/>
            <w:vAlign w:val="center"/>
          </w:tcPr>
          <w:p w14:paraId="256BCD6F">
            <w:pPr>
              <w:spacing w:after="120" w:line="240" w:lineRule="auto"/>
              <w:jc w:val="center"/>
              <w:rPr>
                <w:rFonts w:ascii="Arial" w:hAnsi="Arial" w:cs="Arial"/>
                <w:sz w:val="20"/>
                <w:szCs w:val="20"/>
              </w:rPr>
            </w:pPr>
          </w:p>
        </w:tc>
        <w:tc>
          <w:tcPr>
            <w:tcW w:w="821" w:type="pct"/>
            <w:gridSpan w:val="3"/>
            <w:vAlign w:val="center"/>
          </w:tcPr>
          <w:p w14:paraId="33B4E5E1">
            <w:pPr>
              <w:spacing w:after="120" w:line="240" w:lineRule="auto"/>
              <w:jc w:val="center"/>
              <w:rPr>
                <w:rFonts w:ascii="Arial" w:hAnsi="Arial" w:cs="Arial"/>
                <w:sz w:val="20"/>
                <w:szCs w:val="20"/>
              </w:rPr>
            </w:pPr>
            <w:r>
              <w:rPr>
                <w:rFonts w:ascii="Arial" w:hAnsi="Arial" w:cs="Arial"/>
                <w:sz w:val="20"/>
                <w:szCs w:val="20"/>
              </w:rPr>
              <w:t>Ngày</w:t>
            </w:r>
          </w:p>
        </w:tc>
        <w:tc>
          <w:tcPr>
            <w:tcW w:w="627" w:type="pct"/>
            <w:vAlign w:val="center"/>
          </w:tcPr>
          <w:p w14:paraId="3DE3B850">
            <w:pPr>
              <w:spacing w:after="120" w:line="240" w:lineRule="auto"/>
              <w:jc w:val="center"/>
              <w:rPr>
                <w:rFonts w:ascii="Arial" w:hAnsi="Arial" w:cs="Arial"/>
                <w:sz w:val="20"/>
                <w:szCs w:val="20"/>
              </w:rPr>
            </w:pPr>
            <w:r>
              <w:rPr>
                <w:rFonts w:ascii="Arial" w:hAnsi="Arial" w:cs="Arial"/>
                <w:sz w:val="20"/>
                <w:szCs w:val="20"/>
              </w:rPr>
              <w:t>Bắt buộc</w:t>
            </w:r>
          </w:p>
          <w:p w14:paraId="6422AB27">
            <w:pPr>
              <w:spacing w:after="120" w:line="240" w:lineRule="auto"/>
              <w:jc w:val="center"/>
              <w:rPr>
                <w:rFonts w:ascii="Arial" w:hAnsi="Arial" w:cs="Arial"/>
                <w:sz w:val="20"/>
                <w:szCs w:val="20"/>
              </w:rPr>
            </w:pPr>
            <w:r>
              <w:rPr>
                <w:rFonts w:ascii="Arial" w:hAnsi="Arial" w:cs="Arial"/>
                <w:sz w:val="20"/>
                <w:szCs w:val="20"/>
              </w:rPr>
              <w:t>(Đối với trường hợp điều chỉnh, thay thế cho 1 hóa đơn)</w:t>
            </w:r>
          </w:p>
        </w:tc>
        <w:tc>
          <w:tcPr>
            <w:tcW w:w="1068" w:type="pct"/>
            <w:gridSpan w:val="2"/>
          </w:tcPr>
          <w:p w14:paraId="210CEC0F">
            <w:pPr>
              <w:spacing w:after="120" w:line="240" w:lineRule="auto"/>
              <w:jc w:val="center"/>
              <w:rPr>
                <w:rFonts w:ascii="Arial" w:hAnsi="Arial" w:cs="Arial"/>
                <w:sz w:val="20"/>
                <w:szCs w:val="20"/>
              </w:rPr>
            </w:pPr>
          </w:p>
        </w:tc>
      </w:tr>
      <w:tr w14:paraId="7BD5B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76CF136E">
            <w:pPr>
              <w:spacing w:after="120" w:line="240" w:lineRule="auto"/>
              <w:rPr>
                <w:rFonts w:ascii="Arial" w:hAnsi="Arial" w:cs="Arial"/>
                <w:sz w:val="20"/>
                <w:szCs w:val="20"/>
              </w:rPr>
            </w:pPr>
            <w:r>
              <w:rPr>
                <w:rFonts w:ascii="Arial" w:hAnsi="Arial" w:cs="Arial"/>
                <w:sz w:val="20"/>
                <w:szCs w:val="20"/>
              </w:rPr>
              <w:t>Lý do điều chỉnh/thay thế</w:t>
            </w:r>
          </w:p>
        </w:tc>
        <w:tc>
          <w:tcPr>
            <w:tcW w:w="979" w:type="pct"/>
            <w:gridSpan w:val="2"/>
            <w:vAlign w:val="center"/>
          </w:tcPr>
          <w:p w14:paraId="01296C29">
            <w:pPr>
              <w:spacing w:after="120" w:line="240" w:lineRule="auto"/>
              <w:rPr>
                <w:rFonts w:ascii="Arial" w:hAnsi="Arial" w:cs="Arial"/>
                <w:sz w:val="20"/>
                <w:szCs w:val="20"/>
              </w:rPr>
            </w:pPr>
            <w:r>
              <w:rPr>
                <w:rFonts w:ascii="Arial" w:hAnsi="Arial" w:cs="Arial"/>
                <w:sz w:val="20"/>
                <w:szCs w:val="20"/>
              </w:rPr>
              <w:t>LDDCTThe</w:t>
            </w:r>
          </w:p>
        </w:tc>
        <w:tc>
          <w:tcPr>
            <w:tcW w:w="512" w:type="pct"/>
            <w:vAlign w:val="center"/>
          </w:tcPr>
          <w:p w14:paraId="2D27047D">
            <w:pPr>
              <w:spacing w:after="120" w:line="240" w:lineRule="auto"/>
              <w:jc w:val="center"/>
              <w:rPr>
                <w:rFonts w:ascii="Arial" w:hAnsi="Arial" w:cs="Arial"/>
                <w:sz w:val="20"/>
                <w:szCs w:val="20"/>
              </w:rPr>
            </w:pPr>
            <w:r>
              <w:rPr>
                <w:rFonts w:ascii="Arial" w:hAnsi="Arial" w:cs="Arial"/>
                <w:sz w:val="20"/>
                <w:szCs w:val="20"/>
              </w:rPr>
              <w:t>2</w:t>
            </w:r>
          </w:p>
        </w:tc>
        <w:tc>
          <w:tcPr>
            <w:tcW w:w="821" w:type="pct"/>
            <w:gridSpan w:val="3"/>
            <w:vAlign w:val="center"/>
          </w:tcPr>
          <w:p w14:paraId="4CE3ED9A">
            <w:pPr>
              <w:spacing w:after="120" w:line="240" w:lineRule="auto"/>
              <w:jc w:val="center"/>
              <w:rPr>
                <w:rFonts w:ascii="Arial" w:hAnsi="Arial" w:cs="Arial"/>
                <w:sz w:val="20"/>
                <w:szCs w:val="20"/>
              </w:rPr>
            </w:pPr>
            <w:r>
              <w:rPr>
                <w:rFonts w:ascii="Arial" w:hAnsi="Arial" w:cs="Arial"/>
                <w:sz w:val="20"/>
                <w:szCs w:val="20"/>
              </w:rPr>
              <w:t>Số (Chi tiết tại phụ lục XVII Quy định này)</w:t>
            </w:r>
          </w:p>
        </w:tc>
        <w:tc>
          <w:tcPr>
            <w:tcW w:w="627" w:type="pct"/>
            <w:vAlign w:val="center"/>
          </w:tcPr>
          <w:p w14:paraId="5F1F0925">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1068" w:type="pct"/>
            <w:gridSpan w:val="2"/>
          </w:tcPr>
          <w:p w14:paraId="44AEAAA8">
            <w:pPr>
              <w:spacing w:after="120" w:line="240" w:lineRule="auto"/>
              <w:jc w:val="center"/>
              <w:rPr>
                <w:rFonts w:ascii="Arial" w:hAnsi="Arial" w:cs="Arial"/>
                <w:sz w:val="20"/>
                <w:szCs w:val="20"/>
              </w:rPr>
            </w:pPr>
            <w:r>
              <w:rPr>
                <w:rFonts w:ascii="Arial" w:hAnsi="Arial" w:cs="Arial"/>
                <w:sz w:val="20"/>
                <w:szCs w:val="20"/>
              </w:rPr>
              <w:t>Điều 10 Thông tư 91</w:t>
            </w:r>
          </w:p>
        </w:tc>
      </w:tr>
      <w:tr w14:paraId="01F9F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10"/>
            <w:vAlign w:val="center"/>
          </w:tcPr>
          <w:p w14:paraId="3AFC73F9">
            <w:pPr>
              <w:spacing w:after="120" w:line="240" w:lineRule="auto"/>
              <w:jc w:val="both"/>
              <w:rPr>
                <w:rFonts w:ascii="Arial" w:hAnsi="Arial" w:cs="Arial"/>
                <w:sz w:val="20"/>
                <w:szCs w:val="20"/>
              </w:rPr>
            </w:pPr>
            <w:r>
              <w:rPr>
                <w:rFonts w:ascii="Arial" w:hAnsi="Arial" w:cs="Arial"/>
                <w:b/>
                <w:sz w:val="20"/>
                <w:szCs w:val="20"/>
              </w:rPr>
              <w:t>Thẻ HDon\DLHDon\TTChung\TTKhac chứa thông tin khác (Chi tiết được mô tả tại Khoản 1, Mục II, Phần II Quy định này)</w:t>
            </w:r>
          </w:p>
        </w:tc>
      </w:tr>
      <w:tr w14:paraId="09474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10"/>
            <w:vAlign w:val="center"/>
          </w:tcPr>
          <w:p w14:paraId="6DF27389">
            <w:pPr>
              <w:spacing w:after="120" w:line="240" w:lineRule="auto"/>
              <w:jc w:val="both"/>
              <w:rPr>
                <w:rFonts w:ascii="Arial" w:hAnsi="Arial" w:cs="Arial"/>
                <w:sz w:val="20"/>
                <w:szCs w:val="20"/>
              </w:rPr>
            </w:pPr>
            <w:r>
              <w:rPr>
                <w:rFonts w:ascii="Arial" w:hAnsi="Arial" w:cs="Arial"/>
                <w:b/>
                <w:sz w:val="20"/>
                <w:szCs w:val="20"/>
              </w:rPr>
              <w:t>Thẻ HDon\DLHDon\NDHDon chứa nội dung hóa đơn, bao gồm: Thông tin người bán, người mua, danh sách hàng hóa, dịch vụ và thông tin thanh toán của hóa đơn</w:t>
            </w:r>
          </w:p>
        </w:tc>
      </w:tr>
      <w:tr w14:paraId="340A4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10"/>
            <w:vAlign w:val="center"/>
          </w:tcPr>
          <w:p w14:paraId="0E322035">
            <w:pPr>
              <w:spacing w:after="120" w:line="240" w:lineRule="auto"/>
              <w:jc w:val="both"/>
              <w:rPr>
                <w:rFonts w:ascii="Arial" w:hAnsi="Arial" w:cs="Arial"/>
                <w:sz w:val="20"/>
                <w:szCs w:val="20"/>
              </w:rPr>
            </w:pPr>
            <w:r>
              <w:rPr>
                <w:rFonts w:ascii="Arial" w:hAnsi="Arial" w:cs="Arial"/>
                <w:b/>
                <w:sz w:val="20"/>
                <w:szCs w:val="20"/>
              </w:rPr>
              <w:t>Thẻ HDon\DLHDon\NDHDon\NBan chứa tên, địa chỉ, MST của người bán</w:t>
            </w:r>
          </w:p>
        </w:tc>
      </w:tr>
      <w:tr w14:paraId="5758E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0896F023">
            <w:pPr>
              <w:spacing w:after="120" w:line="240" w:lineRule="auto"/>
              <w:rPr>
                <w:rFonts w:ascii="Arial" w:hAnsi="Arial" w:cs="Arial"/>
                <w:sz w:val="20"/>
                <w:szCs w:val="20"/>
              </w:rPr>
            </w:pPr>
            <w:r>
              <w:rPr>
                <w:rFonts w:ascii="Arial" w:hAnsi="Arial" w:cs="Arial"/>
                <w:sz w:val="20"/>
                <w:szCs w:val="20"/>
              </w:rPr>
              <w:t>Tên đơn vị bán hàng</w:t>
            </w:r>
          </w:p>
        </w:tc>
        <w:tc>
          <w:tcPr>
            <w:tcW w:w="979" w:type="pct"/>
            <w:gridSpan w:val="2"/>
            <w:vAlign w:val="center"/>
          </w:tcPr>
          <w:p w14:paraId="21871887">
            <w:pPr>
              <w:spacing w:after="120" w:line="240" w:lineRule="auto"/>
              <w:rPr>
                <w:rFonts w:ascii="Arial" w:hAnsi="Arial" w:cs="Arial"/>
                <w:sz w:val="20"/>
                <w:szCs w:val="20"/>
              </w:rPr>
            </w:pPr>
            <w:r>
              <w:rPr>
                <w:rFonts w:ascii="Arial" w:hAnsi="Arial" w:cs="Arial"/>
                <w:sz w:val="20"/>
                <w:szCs w:val="20"/>
              </w:rPr>
              <w:t>Ten</w:t>
            </w:r>
          </w:p>
        </w:tc>
        <w:tc>
          <w:tcPr>
            <w:tcW w:w="512" w:type="pct"/>
            <w:vAlign w:val="center"/>
          </w:tcPr>
          <w:p w14:paraId="56C4B428">
            <w:pPr>
              <w:spacing w:after="120" w:line="240" w:lineRule="auto"/>
              <w:jc w:val="center"/>
              <w:rPr>
                <w:rFonts w:ascii="Arial" w:hAnsi="Arial" w:cs="Arial"/>
                <w:sz w:val="20"/>
                <w:szCs w:val="20"/>
              </w:rPr>
            </w:pPr>
            <w:r>
              <w:rPr>
                <w:rFonts w:ascii="Arial" w:hAnsi="Arial" w:cs="Arial"/>
                <w:sz w:val="20"/>
                <w:szCs w:val="20"/>
              </w:rPr>
              <w:t>400</w:t>
            </w:r>
          </w:p>
        </w:tc>
        <w:tc>
          <w:tcPr>
            <w:tcW w:w="821" w:type="pct"/>
            <w:gridSpan w:val="3"/>
            <w:vAlign w:val="center"/>
          </w:tcPr>
          <w:p w14:paraId="53403673">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6175C466">
            <w:pPr>
              <w:spacing w:after="120" w:line="240" w:lineRule="auto"/>
              <w:jc w:val="center"/>
              <w:rPr>
                <w:rFonts w:ascii="Arial" w:hAnsi="Arial" w:cs="Arial"/>
                <w:sz w:val="20"/>
                <w:szCs w:val="20"/>
              </w:rPr>
            </w:pPr>
            <w:r>
              <w:rPr>
                <w:rFonts w:ascii="Arial" w:hAnsi="Arial" w:cs="Arial"/>
                <w:sz w:val="20"/>
                <w:szCs w:val="20"/>
              </w:rPr>
              <w:t>Bắt buộc</w:t>
            </w:r>
          </w:p>
        </w:tc>
        <w:tc>
          <w:tcPr>
            <w:tcW w:w="1068" w:type="pct"/>
            <w:gridSpan w:val="2"/>
          </w:tcPr>
          <w:p w14:paraId="7DFC6919">
            <w:pPr>
              <w:spacing w:after="120" w:line="240" w:lineRule="auto"/>
              <w:jc w:val="center"/>
              <w:rPr>
                <w:rFonts w:ascii="Arial" w:hAnsi="Arial" w:cs="Arial"/>
                <w:sz w:val="20"/>
                <w:szCs w:val="20"/>
              </w:rPr>
            </w:pPr>
          </w:p>
        </w:tc>
      </w:tr>
      <w:tr w14:paraId="25AD4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07CD5B2F">
            <w:pPr>
              <w:spacing w:after="120" w:line="240" w:lineRule="auto"/>
              <w:rPr>
                <w:rFonts w:ascii="Arial" w:hAnsi="Arial" w:cs="Arial"/>
                <w:sz w:val="20"/>
                <w:szCs w:val="20"/>
              </w:rPr>
            </w:pPr>
            <w:r>
              <w:rPr>
                <w:rFonts w:ascii="Arial" w:hAnsi="Arial" w:cs="Arial"/>
                <w:sz w:val="20"/>
                <w:szCs w:val="20"/>
              </w:rPr>
              <w:t>Mã số thuế</w:t>
            </w:r>
          </w:p>
        </w:tc>
        <w:tc>
          <w:tcPr>
            <w:tcW w:w="979" w:type="pct"/>
            <w:gridSpan w:val="2"/>
            <w:vAlign w:val="center"/>
          </w:tcPr>
          <w:p w14:paraId="6C2FD737">
            <w:pPr>
              <w:spacing w:after="120" w:line="240" w:lineRule="auto"/>
              <w:rPr>
                <w:rFonts w:ascii="Arial" w:hAnsi="Arial" w:cs="Arial"/>
                <w:sz w:val="20"/>
                <w:szCs w:val="20"/>
              </w:rPr>
            </w:pPr>
            <w:r>
              <w:rPr>
                <w:rFonts w:ascii="Arial" w:hAnsi="Arial" w:cs="Arial"/>
                <w:sz w:val="20"/>
                <w:szCs w:val="20"/>
              </w:rPr>
              <w:t>MST</w:t>
            </w:r>
          </w:p>
        </w:tc>
        <w:tc>
          <w:tcPr>
            <w:tcW w:w="512" w:type="pct"/>
            <w:vAlign w:val="center"/>
          </w:tcPr>
          <w:p w14:paraId="02603B37">
            <w:pPr>
              <w:spacing w:after="120" w:line="240" w:lineRule="auto"/>
              <w:jc w:val="center"/>
              <w:rPr>
                <w:rFonts w:ascii="Arial" w:hAnsi="Arial" w:cs="Arial"/>
                <w:sz w:val="20"/>
                <w:szCs w:val="20"/>
              </w:rPr>
            </w:pPr>
            <w:r>
              <w:rPr>
                <w:rFonts w:ascii="Arial" w:hAnsi="Arial" w:cs="Arial"/>
                <w:sz w:val="20"/>
                <w:szCs w:val="20"/>
              </w:rPr>
              <w:t>14</w:t>
            </w:r>
          </w:p>
        </w:tc>
        <w:tc>
          <w:tcPr>
            <w:tcW w:w="821" w:type="pct"/>
            <w:gridSpan w:val="3"/>
            <w:vAlign w:val="center"/>
          </w:tcPr>
          <w:p w14:paraId="40CC658D">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7C60B161">
            <w:pPr>
              <w:spacing w:after="120" w:line="240" w:lineRule="auto"/>
              <w:jc w:val="center"/>
              <w:rPr>
                <w:rFonts w:ascii="Arial" w:hAnsi="Arial" w:cs="Arial"/>
                <w:sz w:val="20"/>
                <w:szCs w:val="20"/>
              </w:rPr>
            </w:pPr>
            <w:r>
              <w:rPr>
                <w:rFonts w:ascii="Arial" w:hAnsi="Arial" w:cs="Arial"/>
                <w:sz w:val="20"/>
                <w:szCs w:val="20"/>
              </w:rPr>
              <w:t>Bắt buộc</w:t>
            </w:r>
          </w:p>
        </w:tc>
        <w:tc>
          <w:tcPr>
            <w:tcW w:w="1068" w:type="pct"/>
            <w:gridSpan w:val="2"/>
          </w:tcPr>
          <w:p w14:paraId="2481E14F">
            <w:pPr>
              <w:spacing w:after="120" w:line="240" w:lineRule="auto"/>
              <w:jc w:val="center"/>
              <w:rPr>
                <w:rFonts w:ascii="Arial" w:hAnsi="Arial" w:cs="Arial"/>
                <w:sz w:val="20"/>
                <w:szCs w:val="20"/>
              </w:rPr>
            </w:pPr>
          </w:p>
        </w:tc>
      </w:tr>
      <w:tr w14:paraId="798EE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044852BF">
            <w:pPr>
              <w:spacing w:after="120" w:line="240" w:lineRule="auto"/>
              <w:rPr>
                <w:rFonts w:ascii="Arial" w:hAnsi="Arial" w:cs="Arial"/>
                <w:sz w:val="20"/>
                <w:szCs w:val="20"/>
              </w:rPr>
            </w:pPr>
            <w:r>
              <w:rPr>
                <w:rFonts w:ascii="Arial" w:hAnsi="Arial" w:cs="Arial"/>
                <w:sz w:val="20"/>
                <w:szCs w:val="20"/>
              </w:rPr>
              <w:t>Địa chỉ</w:t>
            </w:r>
          </w:p>
        </w:tc>
        <w:tc>
          <w:tcPr>
            <w:tcW w:w="979" w:type="pct"/>
            <w:gridSpan w:val="2"/>
            <w:vAlign w:val="center"/>
          </w:tcPr>
          <w:p w14:paraId="659B2135">
            <w:pPr>
              <w:spacing w:after="120" w:line="240" w:lineRule="auto"/>
              <w:rPr>
                <w:rFonts w:ascii="Arial" w:hAnsi="Arial" w:cs="Arial"/>
                <w:sz w:val="20"/>
                <w:szCs w:val="20"/>
              </w:rPr>
            </w:pPr>
            <w:r>
              <w:rPr>
                <w:rFonts w:ascii="Arial" w:hAnsi="Arial" w:cs="Arial"/>
                <w:sz w:val="20"/>
                <w:szCs w:val="20"/>
              </w:rPr>
              <w:t>DChi</w:t>
            </w:r>
          </w:p>
        </w:tc>
        <w:tc>
          <w:tcPr>
            <w:tcW w:w="512" w:type="pct"/>
            <w:vAlign w:val="center"/>
          </w:tcPr>
          <w:p w14:paraId="0B55D476">
            <w:pPr>
              <w:spacing w:after="120" w:line="240" w:lineRule="auto"/>
              <w:jc w:val="center"/>
              <w:rPr>
                <w:rFonts w:ascii="Arial" w:hAnsi="Arial" w:cs="Arial"/>
                <w:sz w:val="20"/>
                <w:szCs w:val="20"/>
              </w:rPr>
            </w:pPr>
            <w:r>
              <w:rPr>
                <w:rFonts w:ascii="Arial" w:hAnsi="Arial" w:cs="Arial"/>
                <w:sz w:val="20"/>
                <w:szCs w:val="20"/>
              </w:rPr>
              <w:t>400</w:t>
            </w:r>
          </w:p>
        </w:tc>
        <w:tc>
          <w:tcPr>
            <w:tcW w:w="821" w:type="pct"/>
            <w:gridSpan w:val="3"/>
            <w:vAlign w:val="center"/>
          </w:tcPr>
          <w:p w14:paraId="76C45D0C">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66329FAD">
            <w:pPr>
              <w:spacing w:after="120" w:line="240" w:lineRule="auto"/>
              <w:jc w:val="center"/>
              <w:rPr>
                <w:rFonts w:ascii="Arial" w:hAnsi="Arial" w:cs="Arial"/>
                <w:sz w:val="20"/>
                <w:szCs w:val="20"/>
              </w:rPr>
            </w:pPr>
            <w:r>
              <w:rPr>
                <w:rFonts w:ascii="Arial" w:hAnsi="Arial" w:cs="Arial"/>
                <w:sz w:val="20"/>
                <w:szCs w:val="20"/>
              </w:rPr>
              <w:t>Bắt buộc</w:t>
            </w:r>
          </w:p>
        </w:tc>
        <w:tc>
          <w:tcPr>
            <w:tcW w:w="1068" w:type="pct"/>
            <w:gridSpan w:val="2"/>
          </w:tcPr>
          <w:p w14:paraId="3F2495AD">
            <w:pPr>
              <w:spacing w:after="120" w:line="240" w:lineRule="auto"/>
              <w:jc w:val="center"/>
              <w:rPr>
                <w:rFonts w:ascii="Arial" w:hAnsi="Arial" w:cs="Arial"/>
                <w:sz w:val="20"/>
                <w:szCs w:val="20"/>
              </w:rPr>
            </w:pPr>
          </w:p>
        </w:tc>
      </w:tr>
      <w:tr w14:paraId="2F789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797DC690">
            <w:pPr>
              <w:spacing w:after="120" w:line="240" w:lineRule="auto"/>
              <w:rPr>
                <w:rFonts w:ascii="Arial" w:hAnsi="Arial" w:cs="Arial"/>
                <w:sz w:val="20"/>
                <w:szCs w:val="20"/>
              </w:rPr>
            </w:pPr>
            <w:r>
              <w:rPr>
                <w:rFonts w:ascii="Arial" w:hAnsi="Arial" w:cs="Arial"/>
                <w:sz w:val="20"/>
                <w:szCs w:val="20"/>
              </w:rPr>
              <w:t>Mã địa điểm kinh doanh</w:t>
            </w:r>
          </w:p>
        </w:tc>
        <w:tc>
          <w:tcPr>
            <w:tcW w:w="979" w:type="pct"/>
            <w:gridSpan w:val="2"/>
            <w:vAlign w:val="center"/>
          </w:tcPr>
          <w:p w14:paraId="69378C8E">
            <w:pPr>
              <w:spacing w:after="120" w:line="240" w:lineRule="auto"/>
              <w:rPr>
                <w:rFonts w:ascii="Arial" w:hAnsi="Arial" w:cs="Arial"/>
                <w:sz w:val="20"/>
                <w:szCs w:val="20"/>
              </w:rPr>
            </w:pPr>
            <w:r>
              <w:rPr>
                <w:rFonts w:ascii="Arial" w:hAnsi="Arial" w:cs="Arial"/>
                <w:sz w:val="20"/>
                <w:szCs w:val="20"/>
              </w:rPr>
              <w:t>MDDKDoanh</w:t>
            </w:r>
          </w:p>
        </w:tc>
        <w:tc>
          <w:tcPr>
            <w:tcW w:w="512" w:type="pct"/>
            <w:vAlign w:val="center"/>
          </w:tcPr>
          <w:p w14:paraId="13180260">
            <w:pPr>
              <w:spacing w:after="120" w:line="240" w:lineRule="auto"/>
              <w:jc w:val="center"/>
              <w:rPr>
                <w:rFonts w:ascii="Arial" w:hAnsi="Arial" w:cs="Arial"/>
                <w:sz w:val="20"/>
                <w:szCs w:val="20"/>
              </w:rPr>
            </w:pPr>
            <w:r>
              <w:rPr>
                <w:rFonts w:ascii="Arial" w:hAnsi="Arial" w:cs="Arial"/>
                <w:sz w:val="20"/>
                <w:szCs w:val="20"/>
              </w:rPr>
              <w:t>5</w:t>
            </w:r>
          </w:p>
        </w:tc>
        <w:tc>
          <w:tcPr>
            <w:tcW w:w="821" w:type="pct"/>
            <w:gridSpan w:val="3"/>
            <w:vAlign w:val="center"/>
          </w:tcPr>
          <w:p w14:paraId="1B1FC7BD">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2D3E4D3E">
            <w:pPr>
              <w:spacing w:after="120" w:line="240" w:lineRule="auto"/>
              <w:jc w:val="center"/>
              <w:rPr>
                <w:rFonts w:ascii="Arial" w:hAnsi="Arial" w:cs="Arial"/>
                <w:sz w:val="20"/>
                <w:szCs w:val="20"/>
              </w:rPr>
            </w:pPr>
            <w:r>
              <w:rPr>
                <w:rFonts w:ascii="Arial" w:hAnsi="Arial" w:cs="Arial"/>
                <w:sz w:val="20"/>
                <w:szCs w:val="20"/>
              </w:rPr>
              <w:t>Bắt buộc (đối với HKD, CNKD)</w:t>
            </w:r>
          </w:p>
        </w:tc>
        <w:tc>
          <w:tcPr>
            <w:tcW w:w="1068" w:type="pct"/>
            <w:gridSpan w:val="2"/>
          </w:tcPr>
          <w:p w14:paraId="4A26041D">
            <w:pPr>
              <w:spacing w:after="120" w:line="240" w:lineRule="auto"/>
              <w:jc w:val="center"/>
              <w:rPr>
                <w:rFonts w:ascii="Arial" w:hAnsi="Arial" w:cs="Arial"/>
                <w:sz w:val="20"/>
                <w:szCs w:val="20"/>
              </w:rPr>
            </w:pPr>
            <w:r>
              <w:rPr>
                <w:rFonts w:ascii="Arial" w:hAnsi="Arial" w:cs="Arial"/>
                <w:sz w:val="20"/>
                <w:szCs w:val="20"/>
              </w:rPr>
              <w:t>Điểm 3 Phụ lục Nghị định 254</w:t>
            </w:r>
          </w:p>
        </w:tc>
      </w:tr>
      <w:tr w14:paraId="1ED43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4020DEBD">
            <w:pPr>
              <w:spacing w:after="120" w:line="240" w:lineRule="auto"/>
              <w:rPr>
                <w:rFonts w:ascii="Arial" w:hAnsi="Arial" w:cs="Arial"/>
                <w:sz w:val="20"/>
                <w:szCs w:val="20"/>
              </w:rPr>
            </w:pPr>
            <w:r>
              <w:rPr>
                <w:rFonts w:ascii="Arial" w:hAnsi="Arial" w:cs="Arial"/>
                <w:sz w:val="20"/>
                <w:szCs w:val="20"/>
              </w:rPr>
              <w:t>Tên địa điểm kinh doanh</w:t>
            </w:r>
          </w:p>
        </w:tc>
        <w:tc>
          <w:tcPr>
            <w:tcW w:w="979" w:type="pct"/>
            <w:gridSpan w:val="2"/>
            <w:vAlign w:val="center"/>
          </w:tcPr>
          <w:p w14:paraId="480DE216">
            <w:pPr>
              <w:spacing w:after="120" w:line="240" w:lineRule="auto"/>
              <w:rPr>
                <w:rFonts w:ascii="Arial" w:hAnsi="Arial" w:cs="Arial"/>
                <w:sz w:val="20"/>
                <w:szCs w:val="20"/>
              </w:rPr>
            </w:pPr>
            <w:r>
              <w:rPr>
                <w:rFonts w:ascii="Arial" w:hAnsi="Arial" w:cs="Arial"/>
                <w:sz w:val="20"/>
                <w:szCs w:val="20"/>
              </w:rPr>
              <w:t>TDDKDoanh</w:t>
            </w:r>
          </w:p>
        </w:tc>
        <w:tc>
          <w:tcPr>
            <w:tcW w:w="512" w:type="pct"/>
            <w:vAlign w:val="center"/>
          </w:tcPr>
          <w:p w14:paraId="57A72F45">
            <w:pPr>
              <w:spacing w:after="120" w:line="240" w:lineRule="auto"/>
              <w:jc w:val="center"/>
              <w:rPr>
                <w:rFonts w:ascii="Arial" w:hAnsi="Arial" w:cs="Arial"/>
                <w:sz w:val="20"/>
                <w:szCs w:val="20"/>
              </w:rPr>
            </w:pPr>
            <w:r>
              <w:rPr>
                <w:rFonts w:ascii="Arial" w:hAnsi="Arial" w:cs="Arial"/>
                <w:sz w:val="20"/>
                <w:szCs w:val="20"/>
              </w:rPr>
              <w:t>400</w:t>
            </w:r>
          </w:p>
        </w:tc>
        <w:tc>
          <w:tcPr>
            <w:tcW w:w="821" w:type="pct"/>
            <w:gridSpan w:val="3"/>
            <w:vAlign w:val="center"/>
          </w:tcPr>
          <w:p w14:paraId="43CD5CA2">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38678247">
            <w:pPr>
              <w:spacing w:after="120" w:line="240" w:lineRule="auto"/>
              <w:jc w:val="center"/>
              <w:rPr>
                <w:rFonts w:ascii="Arial" w:hAnsi="Arial" w:cs="Arial"/>
                <w:sz w:val="20"/>
                <w:szCs w:val="20"/>
              </w:rPr>
            </w:pPr>
            <w:r>
              <w:rPr>
                <w:rFonts w:ascii="Arial" w:hAnsi="Arial" w:cs="Arial"/>
                <w:sz w:val="20"/>
                <w:szCs w:val="20"/>
              </w:rPr>
              <w:t>Bắt buộc (đối với HKD, CNKD)</w:t>
            </w:r>
          </w:p>
        </w:tc>
        <w:tc>
          <w:tcPr>
            <w:tcW w:w="1068" w:type="pct"/>
            <w:gridSpan w:val="2"/>
          </w:tcPr>
          <w:p w14:paraId="75FDA5F2">
            <w:pPr>
              <w:spacing w:after="120" w:line="240" w:lineRule="auto"/>
              <w:jc w:val="center"/>
              <w:rPr>
                <w:rFonts w:ascii="Arial" w:hAnsi="Arial" w:cs="Arial"/>
                <w:sz w:val="20"/>
                <w:szCs w:val="20"/>
              </w:rPr>
            </w:pPr>
            <w:r>
              <w:rPr>
                <w:rFonts w:ascii="Arial" w:hAnsi="Arial" w:cs="Arial"/>
                <w:sz w:val="20"/>
                <w:szCs w:val="20"/>
              </w:rPr>
              <w:t>Điểm 3 Phụ lục Nghị định 254</w:t>
            </w:r>
          </w:p>
        </w:tc>
      </w:tr>
      <w:tr w14:paraId="2B639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4D90B706">
            <w:pPr>
              <w:spacing w:after="120" w:line="240" w:lineRule="auto"/>
              <w:rPr>
                <w:rFonts w:ascii="Arial" w:hAnsi="Arial" w:cs="Arial"/>
                <w:sz w:val="20"/>
                <w:szCs w:val="20"/>
              </w:rPr>
            </w:pPr>
            <w:r>
              <w:rPr>
                <w:rFonts w:ascii="Arial" w:hAnsi="Arial" w:cs="Arial"/>
                <w:sz w:val="20"/>
                <w:szCs w:val="20"/>
              </w:rPr>
              <w:t>Địa chỉ địa điểm kinh doanh</w:t>
            </w:r>
          </w:p>
        </w:tc>
        <w:tc>
          <w:tcPr>
            <w:tcW w:w="979" w:type="pct"/>
            <w:gridSpan w:val="2"/>
            <w:vAlign w:val="center"/>
          </w:tcPr>
          <w:p w14:paraId="43CA31A7">
            <w:pPr>
              <w:spacing w:after="120" w:line="240" w:lineRule="auto"/>
              <w:rPr>
                <w:rFonts w:ascii="Arial" w:hAnsi="Arial" w:cs="Arial"/>
                <w:sz w:val="20"/>
                <w:szCs w:val="20"/>
              </w:rPr>
            </w:pPr>
            <w:r>
              <w:rPr>
                <w:rFonts w:ascii="Arial" w:hAnsi="Arial" w:cs="Arial"/>
                <w:sz w:val="20"/>
                <w:szCs w:val="20"/>
              </w:rPr>
              <w:t>DCDDKDoanh</w:t>
            </w:r>
          </w:p>
        </w:tc>
        <w:tc>
          <w:tcPr>
            <w:tcW w:w="512" w:type="pct"/>
            <w:vAlign w:val="center"/>
          </w:tcPr>
          <w:p w14:paraId="3EDFB0A8">
            <w:pPr>
              <w:spacing w:after="120" w:line="240" w:lineRule="auto"/>
              <w:jc w:val="center"/>
              <w:rPr>
                <w:rFonts w:ascii="Arial" w:hAnsi="Arial" w:cs="Arial"/>
                <w:sz w:val="20"/>
                <w:szCs w:val="20"/>
              </w:rPr>
            </w:pPr>
            <w:r>
              <w:rPr>
                <w:rFonts w:ascii="Arial" w:hAnsi="Arial" w:cs="Arial"/>
                <w:sz w:val="20"/>
                <w:szCs w:val="20"/>
              </w:rPr>
              <w:t>400</w:t>
            </w:r>
          </w:p>
        </w:tc>
        <w:tc>
          <w:tcPr>
            <w:tcW w:w="821" w:type="pct"/>
            <w:gridSpan w:val="3"/>
            <w:vAlign w:val="center"/>
          </w:tcPr>
          <w:p w14:paraId="2688E078">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6C18215A">
            <w:pPr>
              <w:spacing w:after="120" w:line="240" w:lineRule="auto"/>
              <w:jc w:val="center"/>
              <w:rPr>
                <w:rFonts w:ascii="Arial" w:hAnsi="Arial" w:cs="Arial"/>
                <w:sz w:val="20"/>
                <w:szCs w:val="20"/>
              </w:rPr>
            </w:pPr>
            <w:r>
              <w:rPr>
                <w:rFonts w:ascii="Arial" w:hAnsi="Arial" w:cs="Arial"/>
                <w:sz w:val="20"/>
                <w:szCs w:val="20"/>
              </w:rPr>
              <w:t>Bắt buộc (đối với HKD, CNKD)</w:t>
            </w:r>
          </w:p>
        </w:tc>
        <w:tc>
          <w:tcPr>
            <w:tcW w:w="1068" w:type="pct"/>
            <w:gridSpan w:val="2"/>
          </w:tcPr>
          <w:p w14:paraId="74C457A7">
            <w:pPr>
              <w:spacing w:after="120" w:line="240" w:lineRule="auto"/>
              <w:jc w:val="center"/>
              <w:rPr>
                <w:rFonts w:ascii="Arial" w:hAnsi="Arial" w:cs="Arial"/>
                <w:sz w:val="20"/>
                <w:szCs w:val="20"/>
              </w:rPr>
            </w:pPr>
            <w:r>
              <w:rPr>
                <w:rFonts w:ascii="Arial" w:hAnsi="Arial" w:cs="Arial"/>
                <w:sz w:val="20"/>
                <w:szCs w:val="20"/>
              </w:rPr>
              <w:t>Điểm 3 Phụ lục Nghị định 254</w:t>
            </w:r>
          </w:p>
        </w:tc>
      </w:tr>
      <w:tr w14:paraId="72C95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2703C83F">
            <w:pPr>
              <w:spacing w:after="120" w:line="240" w:lineRule="auto"/>
              <w:rPr>
                <w:rFonts w:ascii="Arial" w:hAnsi="Arial" w:cs="Arial"/>
                <w:sz w:val="20"/>
                <w:szCs w:val="20"/>
              </w:rPr>
            </w:pPr>
            <w:r>
              <w:rPr>
                <w:rFonts w:ascii="Arial" w:hAnsi="Arial" w:cs="Arial"/>
                <w:sz w:val="20"/>
                <w:szCs w:val="20"/>
              </w:rPr>
              <w:t>Mã cửa hàng</w:t>
            </w:r>
          </w:p>
        </w:tc>
        <w:tc>
          <w:tcPr>
            <w:tcW w:w="979" w:type="pct"/>
            <w:gridSpan w:val="2"/>
            <w:vAlign w:val="center"/>
          </w:tcPr>
          <w:p w14:paraId="5725D414">
            <w:pPr>
              <w:spacing w:after="120" w:line="240" w:lineRule="auto"/>
              <w:rPr>
                <w:rFonts w:ascii="Arial" w:hAnsi="Arial" w:cs="Arial"/>
                <w:sz w:val="20"/>
                <w:szCs w:val="20"/>
              </w:rPr>
            </w:pPr>
            <w:r>
              <w:rPr>
                <w:rFonts w:ascii="Arial" w:hAnsi="Arial" w:cs="Arial"/>
                <w:sz w:val="20"/>
                <w:szCs w:val="20"/>
              </w:rPr>
              <w:t>MCHang</w:t>
            </w:r>
          </w:p>
        </w:tc>
        <w:tc>
          <w:tcPr>
            <w:tcW w:w="512" w:type="pct"/>
            <w:vAlign w:val="center"/>
          </w:tcPr>
          <w:p w14:paraId="6145F022">
            <w:pPr>
              <w:spacing w:after="120" w:line="240" w:lineRule="auto"/>
              <w:jc w:val="center"/>
              <w:rPr>
                <w:rFonts w:ascii="Arial" w:hAnsi="Arial" w:cs="Arial"/>
                <w:sz w:val="20"/>
                <w:szCs w:val="20"/>
              </w:rPr>
            </w:pPr>
            <w:r>
              <w:rPr>
                <w:rFonts w:ascii="Arial" w:hAnsi="Arial" w:cs="Arial"/>
                <w:sz w:val="20"/>
                <w:szCs w:val="20"/>
              </w:rPr>
              <w:t>50</w:t>
            </w:r>
          </w:p>
        </w:tc>
        <w:tc>
          <w:tcPr>
            <w:tcW w:w="821" w:type="pct"/>
            <w:gridSpan w:val="3"/>
            <w:vAlign w:val="center"/>
          </w:tcPr>
          <w:p w14:paraId="531A45A1">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31EE264D">
            <w:pPr>
              <w:spacing w:after="120" w:line="240" w:lineRule="auto"/>
              <w:jc w:val="center"/>
              <w:rPr>
                <w:rFonts w:ascii="Arial" w:hAnsi="Arial" w:cs="Arial"/>
                <w:sz w:val="20"/>
                <w:szCs w:val="20"/>
              </w:rPr>
            </w:pPr>
            <w:r>
              <w:rPr>
                <w:rFonts w:ascii="Arial" w:hAnsi="Arial" w:cs="Arial"/>
                <w:sz w:val="20"/>
                <w:szCs w:val="20"/>
              </w:rPr>
              <w:t>Không bắt buộc</w:t>
            </w:r>
          </w:p>
        </w:tc>
        <w:tc>
          <w:tcPr>
            <w:tcW w:w="1068" w:type="pct"/>
            <w:gridSpan w:val="2"/>
          </w:tcPr>
          <w:p w14:paraId="184038A2">
            <w:pPr>
              <w:spacing w:after="120" w:line="240" w:lineRule="auto"/>
              <w:jc w:val="center"/>
              <w:rPr>
                <w:rFonts w:ascii="Arial" w:hAnsi="Arial" w:cs="Arial"/>
                <w:sz w:val="20"/>
                <w:szCs w:val="20"/>
              </w:rPr>
            </w:pPr>
          </w:p>
        </w:tc>
      </w:tr>
      <w:tr w14:paraId="095FE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3239DD3D">
            <w:pPr>
              <w:spacing w:after="120" w:line="240" w:lineRule="auto"/>
              <w:rPr>
                <w:rFonts w:ascii="Arial" w:hAnsi="Arial" w:cs="Arial"/>
                <w:sz w:val="20"/>
                <w:szCs w:val="20"/>
              </w:rPr>
            </w:pPr>
            <w:r>
              <w:rPr>
                <w:rFonts w:ascii="Arial" w:hAnsi="Arial" w:cs="Arial"/>
                <w:sz w:val="20"/>
                <w:szCs w:val="20"/>
              </w:rPr>
              <w:t>Tên cửa hàng</w:t>
            </w:r>
          </w:p>
        </w:tc>
        <w:tc>
          <w:tcPr>
            <w:tcW w:w="979" w:type="pct"/>
            <w:gridSpan w:val="2"/>
            <w:vAlign w:val="center"/>
          </w:tcPr>
          <w:p w14:paraId="70E9371D">
            <w:pPr>
              <w:spacing w:after="120" w:line="240" w:lineRule="auto"/>
              <w:rPr>
                <w:rFonts w:ascii="Arial" w:hAnsi="Arial" w:cs="Arial"/>
                <w:sz w:val="20"/>
                <w:szCs w:val="20"/>
              </w:rPr>
            </w:pPr>
            <w:r>
              <w:rPr>
                <w:rFonts w:ascii="Arial" w:hAnsi="Arial" w:cs="Arial"/>
                <w:sz w:val="20"/>
                <w:szCs w:val="20"/>
              </w:rPr>
              <w:t>TCHang</w:t>
            </w:r>
          </w:p>
        </w:tc>
        <w:tc>
          <w:tcPr>
            <w:tcW w:w="512" w:type="pct"/>
            <w:vAlign w:val="center"/>
          </w:tcPr>
          <w:p w14:paraId="3DF43817">
            <w:pPr>
              <w:spacing w:after="120" w:line="240" w:lineRule="auto"/>
              <w:jc w:val="center"/>
              <w:rPr>
                <w:rFonts w:ascii="Arial" w:hAnsi="Arial" w:cs="Arial"/>
                <w:sz w:val="20"/>
                <w:szCs w:val="20"/>
              </w:rPr>
            </w:pPr>
            <w:r>
              <w:rPr>
                <w:rFonts w:ascii="Arial" w:hAnsi="Arial" w:cs="Arial"/>
                <w:sz w:val="20"/>
                <w:szCs w:val="20"/>
              </w:rPr>
              <w:t>400</w:t>
            </w:r>
          </w:p>
        </w:tc>
        <w:tc>
          <w:tcPr>
            <w:tcW w:w="821" w:type="pct"/>
            <w:gridSpan w:val="3"/>
            <w:vAlign w:val="center"/>
          </w:tcPr>
          <w:p w14:paraId="5D189B34">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1406F35C">
            <w:pPr>
              <w:spacing w:after="120" w:line="240" w:lineRule="auto"/>
              <w:jc w:val="center"/>
              <w:rPr>
                <w:rFonts w:ascii="Arial" w:hAnsi="Arial" w:cs="Arial"/>
                <w:sz w:val="20"/>
                <w:szCs w:val="20"/>
              </w:rPr>
            </w:pPr>
            <w:r>
              <w:rPr>
                <w:rFonts w:ascii="Arial" w:hAnsi="Arial" w:cs="Arial"/>
                <w:sz w:val="20"/>
                <w:szCs w:val="20"/>
              </w:rPr>
              <w:t>Không bắt buộc</w:t>
            </w:r>
          </w:p>
        </w:tc>
        <w:tc>
          <w:tcPr>
            <w:tcW w:w="1068" w:type="pct"/>
            <w:gridSpan w:val="2"/>
          </w:tcPr>
          <w:p w14:paraId="69B2BF40">
            <w:pPr>
              <w:spacing w:after="120" w:line="240" w:lineRule="auto"/>
              <w:jc w:val="center"/>
              <w:rPr>
                <w:rFonts w:ascii="Arial" w:hAnsi="Arial" w:cs="Arial"/>
                <w:sz w:val="20"/>
                <w:szCs w:val="20"/>
              </w:rPr>
            </w:pPr>
          </w:p>
        </w:tc>
      </w:tr>
      <w:tr w14:paraId="09A97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3F5D853D">
            <w:pPr>
              <w:spacing w:after="120" w:line="240" w:lineRule="auto"/>
              <w:rPr>
                <w:rFonts w:ascii="Arial" w:hAnsi="Arial" w:cs="Arial"/>
                <w:sz w:val="20"/>
                <w:szCs w:val="20"/>
              </w:rPr>
            </w:pPr>
            <w:r>
              <w:rPr>
                <w:rFonts w:ascii="Arial" w:hAnsi="Arial" w:cs="Arial"/>
                <w:sz w:val="20"/>
                <w:szCs w:val="20"/>
              </w:rPr>
              <w:t>Số điện thoại</w:t>
            </w:r>
          </w:p>
        </w:tc>
        <w:tc>
          <w:tcPr>
            <w:tcW w:w="979" w:type="pct"/>
            <w:gridSpan w:val="2"/>
            <w:vAlign w:val="center"/>
          </w:tcPr>
          <w:p w14:paraId="01CD5286">
            <w:pPr>
              <w:spacing w:after="120" w:line="240" w:lineRule="auto"/>
              <w:rPr>
                <w:rFonts w:ascii="Arial" w:hAnsi="Arial" w:cs="Arial"/>
                <w:sz w:val="20"/>
                <w:szCs w:val="20"/>
              </w:rPr>
            </w:pPr>
            <w:r>
              <w:rPr>
                <w:rFonts w:ascii="Arial" w:hAnsi="Arial" w:cs="Arial"/>
                <w:sz w:val="20"/>
                <w:szCs w:val="20"/>
              </w:rPr>
              <w:t>SDThoai</w:t>
            </w:r>
          </w:p>
        </w:tc>
        <w:tc>
          <w:tcPr>
            <w:tcW w:w="512" w:type="pct"/>
            <w:vAlign w:val="center"/>
          </w:tcPr>
          <w:p w14:paraId="3CE39E98">
            <w:pPr>
              <w:spacing w:after="120" w:line="240" w:lineRule="auto"/>
              <w:jc w:val="center"/>
              <w:rPr>
                <w:rFonts w:ascii="Arial" w:hAnsi="Arial" w:cs="Arial"/>
                <w:sz w:val="20"/>
                <w:szCs w:val="20"/>
              </w:rPr>
            </w:pPr>
            <w:r>
              <w:rPr>
                <w:rFonts w:ascii="Arial" w:hAnsi="Arial" w:cs="Arial"/>
                <w:sz w:val="20"/>
                <w:szCs w:val="20"/>
              </w:rPr>
              <w:t>20</w:t>
            </w:r>
          </w:p>
        </w:tc>
        <w:tc>
          <w:tcPr>
            <w:tcW w:w="821" w:type="pct"/>
            <w:gridSpan w:val="3"/>
            <w:vAlign w:val="center"/>
          </w:tcPr>
          <w:p w14:paraId="034804BE">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7CEA9721">
            <w:pPr>
              <w:spacing w:after="120" w:line="240" w:lineRule="auto"/>
              <w:jc w:val="center"/>
              <w:rPr>
                <w:rFonts w:ascii="Arial" w:hAnsi="Arial" w:cs="Arial"/>
                <w:sz w:val="20"/>
                <w:szCs w:val="20"/>
              </w:rPr>
            </w:pPr>
            <w:r>
              <w:rPr>
                <w:rFonts w:ascii="Arial" w:hAnsi="Arial" w:cs="Arial"/>
                <w:sz w:val="20"/>
                <w:szCs w:val="20"/>
              </w:rPr>
              <w:t>Không bắt buộc</w:t>
            </w:r>
          </w:p>
        </w:tc>
        <w:tc>
          <w:tcPr>
            <w:tcW w:w="1068" w:type="pct"/>
            <w:gridSpan w:val="2"/>
          </w:tcPr>
          <w:p w14:paraId="4EB4D057">
            <w:pPr>
              <w:spacing w:after="120" w:line="240" w:lineRule="auto"/>
              <w:jc w:val="center"/>
              <w:rPr>
                <w:rFonts w:ascii="Arial" w:hAnsi="Arial" w:cs="Arial"/>
                <w:sz w:val="20"/>
                <w:szCs w:val="20"/>
              </w:rPr>
            </w:pPr>
          </w:p>
        </w:tc>
      </w:tr>
      <w:tr w14:paraId="4666B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93" w:type="pct"/>
            <w:vAlign w:val="center"/>
          </w:tcPr>
          <w:p w14:paraId="44D5AD0D">
            <w:pPr>
              <w:spacing w:after="120" w:line="240" w:lineRule="auto"/>
              <w:rPr>
                <w:rFonts w:ascii="Arial" w:hAnsi="Arial" w:cs="Arial"/>
                <w:sz w:val="20"/>
                <w:szCs w:val="20"/>
              </w:rPr>
            </w:pPr>
            <w:r>
              <w:rPr>
                <w:rFonts w:ascii="Arial" w:hAnsi="Arial" w:cs="Arial"/>
                <w:sz w:val="20"/>
                <w:szCs w:val="20"/>
              </w:rPr>
              <w:t>Số tài khoản ngân hàng</w:t>
            </w:r>
          </w:p>
        </w:tc>
        <w:tc>
          <w:tcPr>
            <w:tcW w:w="979" w:type="pct"/>
            <w:gridSpan w:val="2"/>
            <w:vAlign w:val="center"/>
          </w:tcPr>
          <w:p w14:paraId="545CAA82">
            <w:pPr>
              <w:spacing w:after="120" w:line="240" w:lineRule="auto"/>
              <w:rPr>
                <w:rFonts w:ascii="Arial" w:hAnsi="Arial" w:cs="Arial"/>
                <w:sz w:val="20"/>
                <w:szCs w:val="20"/>
              </w:rPr>
            </w:pPr>
            <w:r>
              <w:rPr>
                <w:rFonts w:ascii="Arial" w:hAnsi="Arial" w:cs="Arial"/>
                <w:sz w:val="20"/>
                <w:szCs w:val="20"/>
              </w:rPr>
              <w:t>STKNHang</w:t>
            </w:r>
          </w:p>
        </w:tc>
        <w:tc>
          <w:tcPr>
            <w:tcW w:w="512" w:type="pct"/>
            <w:vAlign w:val="center"/>
          </w:tcPr>
          <w:p w14:paraId="02060E74">
            <w:pPr>
              <w:spacing w:after="120" w:line="240" w:lineRule="auto"/>
              <w:jc w:val="center"/>
              <w:rPr>
                <w:rFonts w:ascii="Arial" w:hAnsi="Arial" w:cs="Arial"/>
                <w:sz w:val="20"/>
                <w:szCs w:val="20"/>
              </w:rPr>
            </w:pPr>
            <w:r>
              <w:rPr>
                <w:rFonts w:ascii="Arial" w:hAnsi="Arial" w:cs="Arial"/>
                <w:sz w:val="20"/>
                <w:szCs w:val="20"/>
              </w:rPr>
              <w:t>30</w:t>
            </w:r>
          </w:p>
        </w:tc>
        <w:tc>
          <w:tcPr>
            <w:tcW w:w="821" w:type="pct"/>
            <w:gridSpan w:val="3"/>
            <w:vAlign w:val="center"/>
          </w:tcPr>
          <w:p w14:paraId="3D6527B8">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6CB1A4CC">
            <w:pPr>
              <w:spacing w:after="120" w:line="240" w:lineRule="auto"/>
              <w:jc w:val="center"/>
              <w:rPr>
                <w:rFonts w:ascii="Arial" w:hAnsi="Arial" w:cs="Arial"/>
                <w:sz w:val="20"/>
                <w:szCs w:val="20"/>
              </w:rPr>
            </w:pPr>
            <w:r>
              <w:rPr>
                <w:rFonts w:ascii="Arial" w:hAnsi="Arial" w:cs="Arial"/>
                <w:sz w:val="20"/>
                <w:szCs w:val="20"/>
              </w:rPr>
              <w:t>Không bắt buộc</w:t>
            </w:r>
          </w:p>
        </w:tc>
        <w:tc>
          <w:tcPr>
            <w:tcW w:w="1068" w:type="pct"/>
            <w:gridSpan w:val="2"/>
          </w:tcPr>
          <w:p w14:paraId="760C069D">
            <w:pPr>
              <w:spacing w:after="120" w:line="240" w:lineRule="auto"/>
              <w:jc w:val="center"/>
              <w:rPr>
                <w:rFonts w:ascii="Arial" w:hAnsi="Arial" w:cs="Arial"/>
                <w:sz w:val="20"/>
                <w:szCs w:val="20"/>
              </w:rPr>
            </w:pPr>
          </w:p>
        </w:tc>
      </w:tr>
      <w:tr w14:paraId="731A1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93" w:type="pct"/>
            <w:vAlign w:val="center"/>
          </w:tcPr>
          <w:p w14:paraId="6CFEBA02">
            <w:pPr>
              <w:spacing w:after="120" w:line="240" w:lineRule="auto"/>
              <w:rPr>
                <w:rFonts w:ascii="Arial" w:hAnsi="Arial" w:cs="Arial"/>
                <w:sz w:val="20"/>
                <w:szCs w:val="20"/>
              </w:rPr>
            </w:pPr>
            <w:r>
              <w:rPr>
                <w:rFonts w:ascii="Arial" w:hAnsi="Arial" w:cs="Arial"/>
                <w:sz w:val="20"/>
                <w:szCs w:val="20"/>
              </w:rPr>
              <w:t>Tên ngân hàng</w:t>
            </w:r>
          </w:p>
        </w:tc>
        <w:tc>
          <w:tcPr>
            <w:tcW w:w="979" w:type="pct"/>
            <w:gridSpan w:val="2"/>
            <w:vAlign w:val="center"/>
          </w:tcPr>
          <w:p w14:paraId="0332D544">
            <w:pPr>
              <w:spacing w:after="120" w:line="240" w:lineRule="auto"/>
              <w:rPr>
                <w:rFonts w:ascii="Arial" w:hAnsi="Arial" w:cs="Arial"/>
                <w:sz w:val="20"/>
                <w:szCs w:val="20"/>
              </w:rPr>
            </w:pPr>
            <w:r>
              <w:rPr>
                <w:rFonts w:ascii="Arial" w:hAnsi="Arial" w:cs="Arial"/>
                <w:sz w:val="20"/>
                <w:szCs w:val="20"/>
              </w:rPr>
              <w:t>TNHang</w:t>
            </w:r>
          </w:p>
        </w:tc>
        <w:tc>
          <w:tcPr>
            <w:tcW w:w="512" w:type="pct"/>
            <w:vAlign w:val="center"/>
          </w:tcPr>
          <w:p w14:paraId="502C52F7">
            <w:pPr>
              <w:spacing w:after="120" w:line="240" w:lineRule="auto"/>
              <w:jc w:val="center"/>
              <w:rPr>
                <w:rFonts w:ascii="Arial" w:hAnsi="Arial" w:cs="Arial"/>
                <w:sz w:val="20"/>
                <w:szCs w:val="20"/>
              </w:rPr>
            </w:pPr>
            <w:r>
              <w:rPr>
                <w:rFonts w:ascii="Arial" w:hAnsi="Arial" w:cs="Arial"/>
                <w:sz w:val="20"/>
                <w:szCs w:val="20"/>
              </w:rPr>
              <w:t>400</w:t>
            </w:r>
          </w:p>
        </w:tc>
        <w:tc>
          <w:tcPr>
            <w:tcW w:w="821" w:type="pct"/>
            <w:gridSpan w:val="3"/>
            <w:vAlign w:val="center"/>
          </w:tcPr>
          <w:p w14:paraId="4F77AF97">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3D9806E0">
            <w:pPr>
              <w:spacing w:after="120" w:line="240" w:lineRule="auto"/>
              <w:jc w:val="center"/>
              <w:rPr>
                <w:rFonts w:ascii="Arial" w:hAnsi="Arial" w:cs="Arial"/>
                <w:sz w:val="20"/>
                <w:szCs w:val="20"/>
              </w:rPr>
            </w:pPr>
            <w:r>
              <w:rPr>
                <w:rFonts w:ascii="Arial" w:hAnsi="Arial" w:cs="Arial"/>
                <w:sz w:val="20"/>
                <w:szCs w:val="20"/>
              </w:rPr>
              <w:t>Không bắt buộc</w:t>
            </w:r>
          </w:p>
        </w:tc>
        <w:tc>
          <w:tcPr>
            <w:tcW w:w="1068" w:type="pct"/>
            <w:gridSpan w:val="2"/>
          </w:tcPr>
          <w:p w14:paraId="0C4CA31C">
            <w:pPr>
              <w:spacing w:after="120" w:line="240" w:lineRule="auto"/>
              <w:jc w:val="center"/>
              <w:rPr>
                <w:rFonts w:ascii="Arial" w:hAnsi="Arial" w:cs="Arial"/>
                <w:sz w:val="20"/>
                <w:szCs w:val="20"/>
              </w:rPr>
            </w:pPr>
          </w:p>
        </w:tc>
      </w:tr>
      <w:tr w14:paraId="7B0D8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10"/>
            <w:vAlign w:val="center"/>
          </w:tcPr>
          <w:p w14:paraId="4A6E0DA0">
            <w:pPr>
              <w:spacing w:after="120" w:line="240" w:lineRule="auto"/>
              <w:jc w:val="both"/>
              <w:rPr>
                <w:rFonts w:ascii="Arial" w:hAnsi="Arial" w:cs="Arial"/>
                <w:sz w:val="20"/>
                <w:szCs w:val="20"/>
              </w:rPr>
            </w:pPr>
            <w:r>
              <w:rPr>
                <w:rFonts w:ascii="Arial" w:hAnsi="Arial" w:cs="Arial"/>
                <w:b/>
                <w:sz w:val="20"/>
                <w:szCs w:val="20"/>
              </w:rPr>
              <w:t>Thẻ HDon\DLHDon\NDHDon\NBan\TTKhac chứa thông tin khác (Chi tiết được mô tả tại Khoản 1, Mục II, Phần II Quy định này)</w:t>
            </w:r>
          </w:p>
        </w:tc>
      </w:tr>
      <w:tr w14:paraId="5E2D1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10"/>
            <w:vAlign w:val="center"/>
          </w:tcPr>
          <w:p w14:paraId="51D4722D">
            <w:pPr>
              <w:spacing w:after="120" w:line="240" w:lineRule="auto"/>
              <w:jc w:val="both"/>
              <w:rPr>
                <w:rFonts w:ascii="Arial" w:hAnsi="Arial" w:cs="Arial"/>
                <w:sz w:val="20"/>
                <w:szCs w:val="20"/>
              </w:rPr>
            </w:pPr>
            <w:r>
              <w:rPr>
                <w:rFonts w:ascii="Arial" w:hAnsi="Arial" w:cs="Arial"/>
                <w:b/>
                <w:sz w:val="20"/>
                <w:szCs w:val="20"/>
              </w:rPr>
              <w:t>Thẻ HDon\DLHDon\NDHDon\NMua chứa tên, địa chỉ, MST của người mua</w:t>
            </w:r>
          </w:p>
        </w:tc>
      </w:tr>
      <w:tr w14:paraId="0A747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035D1336">
            <w:pPr>
              <w:spacing w:after="120" w:line="240" w:lineRule="auto"/>
              <w:rPr>
                <w:rFonts w:ascii="Arial" w:hAnsi="Arial" w:cs="Arial"/>
                <w:sz w:val="20"/>
                <w:szCs w:val="20"/>
              </w:rPr>
            </w:pPr>
            <w:r>
              <w:rPr>
                <w:rFonts w:ascii="Arial" w:hAnsi="Arial" w:cs="Arial"/>
                <w:sz w:val="20"/>
                <w:szCs w:val="20"/>
              </w:rPr>
              <w:t>Tên</w:t>
            </w:r>
          </w:p>
        </w:tc>
        <w:tc>
          <w:tcPr>
            <w:tcW w:w="979" w:type="pct"/>
            <w:gridSpan w:val="2"/>
            <w:vAlign w:val="center"/>
          </w:tcPr>
          <w:p w14:paraId="24B6B923">
            <w:pPr>
              <w:spacing w:after="120" w:line="240" w:lineRule="auto"/>
              <w:rPr>
                <w:rFonts w:ascii="Arial" w:hAnsi="Arial" w:cs="Arial"/>
                <w:sz w:val="20"/>
                <w:szCs w:val="20"/>
              </w:rPr>
            </w:pPr>
            <w:r>
              <w:rPr>
                <w:rFonts w:ascii="Arial" w:hAnsi="Arial" w:cs="Arial"/>
                <w:sz w:val="20"/>
                <w:szCs w:val="20"/>
              </w:rPr>
              <w:t>Ten</w:t>
            </w:r>
          </w:p>
        </w:tc>
        <w:tc>
          <w:tcPr>
            <w:tcW w:w="512" w:type="pct"/>
            <w:vAlign w:val="center"/>
          </w:tcPr>
          <w:p w14:paraId="10E9483D">
            <w:pPr>
              <w:spacing w:after="120" w:line="240" w:lineRule="auto"/>
              <w:jc w:val="center"/>
              <w:rPr>
                <w:rFonts w:ascii="Arial" w:hAnsi="Arial" w:cs="Arial"/>
                <w:sz w:val="20"/>
                <w:szCs w:val="20"/>
              </w:rPr>
            </w:pPr>
            <w:r>
              <w:rPr>
                <w:rFonts w:ascii="Arial" w:hAnsi="Arial" w:cs="Arial"/>
                <w:sz w:val="20"/>
                <w:szCs w:val="20"/>
              </w:rPr>
              <w:t>400</w:t>
            </w:r>
          </w:p>
        </w:tc>
        <w:tc>
          <w:tcPr>
            <w:tcW w:w="821" w:type="pct"/>
            <w:gridSpan w:val="3"/>
            <w:vAlign w:val="center"/>
          </w:tcPr>
          <w:p w14:paraId="6084FB70">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68AEE920">
            <w:pPr>
              <w:spacing w:after="120" w:line="240" w:lineRule="auto"/>
              <w:jc w:val="center"/>
              <w:rPr>
                <w:rFonts w:ascii="Arial" w:hAnsi="Arial" w:cs="Arial"/>
                <w:sz w:val="20"/>
                <w:szCs w:val="20"/>
              </w:rPr>
            </w:pPr>
            <w:r>
              <w:rPr>
                <w:rFonts w:ascii="Arial" w:hAnsi="Arial" w:cs="Arial"/>
                <w:sz w:val="20"/>
                <w:szCs w:val="20"/>
              </w:rPr>
              <w:t>Bắt buộc (Nếu có)</w:t>
            </w:r>
          </w:p>
          <w:p w14:paraId="193270FB">
            <w:pPr>
              <w:spacing w:after="120" w:line="240" w:lineRule="auto"/>
              <w:jc w:val="center"/>
              <w:rPr>
                <w:rFonts w:ascii="Arial" w:hAnsi="Arial" w:cs="Arial"/>
                <w:sz w:val="20"/>
                <w:szCs w:val="20"/>
              </w:rPr>
            </w:pPr>
            <w:r>
              <w:rPr>
                <w:rFonts w:ascii="Arial" w:hAnsi="Arial" w:cs="Arial"/>
                <w:sz w:val="20"/>
                <w:szCs w:val="20"/>
              </w:rPr>
              <w:t xml:space="preserve"> </w:t>
            </w:r>
          </w:p>
        </w:tc>
        <w:tc>
          <w:tcPr>
            <w:tcW w:w="1068" w:type="pct"/>
            <w:gridSpan w:val="2"/>
          </w:tcPr>
          <w:p w14:paraId="3F25066E">
            <w:pPr>
              <w:spacing w:after="120" w:line="240" w:lineRule="auto"/>
              <w:jc w:val="center"/>
              <w:rPr>
                <w:rFonts w:ascii="Arial" w:hAnsi="Arial" w:cs="Arial"/>
                <w:sz w:val="20"/>
                <w:szCs w:val="20"/>
              </w:rPr>
            </w:pPr>
            <w:r>
              <w:rPr>
                <w:rFonts w:ascii="Arial" w:hAnsi="Arial" w:cs="Arial"/>
                <w:sz w:val="20"/>
                <w:szCs w:val="20"/>
              </w:rPr>
              <w:t>Tiết b điểm 4 Phụ lục Nghị định 254</w:t>
            </w:r>
          </w:p>
        </w:tc>
      </w:tr>
      <w:tr w14:paraId="6290E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31A3B026">
            <w:pPr>
              <w:spacing w:after="120" w:line="240" w:lineRule="auto"/>
              <w:rPr>
                <w:rFonts w:ascii="Arial" w:hAnsi="Arial" w:cs="Arial"/>
                <w:sz w:val="20"/>
                <w:szCs w:val="20"/>
              </w:rPr>
            </w:pPr>
            <w:r>
              <w:rPr>
                <w:rFonts w:ascii="Arial" w:hAnsi="Arial" w:cs="Arial"/>
                <w:sz w:val="20"/>
                <w:szCs w:val="20"/>
              </w:rPr>
              <w:t>Mã số thuế</w:t>
            </w:r>
          </w:p>
        </w:tc>
        <w:tc>
          <w:tcPr>
            <w:tcW w:w="979" w:type="pct"/>
            <w:gridSpan w:val="2"/>
            <w:vAlign w:val="center"/>
          </w:tcPr>
          <w:p w14:paraId="6FA96683">
            <w:pPr>
              <w:spacing w:after="120" w:line="240" w:lineRule="auto"/>
              <w:rPr>
                <w:rFonts w:ascii="Arial" w:hAnsi="Arial" w:cs="Arial"/>
                <w:sz w:val="20"/>
                <w:szCs w:val="20"/>
              </w:rPr>
            </w:pPr>
            <w:r>
              <w:rPr>
                <w:rFonts w:ascii="Arial" w:hAnsi="Arial" w:cs="Arial"/>
                <w:sz w:val="20"/>
                <w:szCs w:val="20"/>
              </w:rPr>
              <w:t>MST</w:t>
            </w:r>
          </w:p>
        </w:tc>
        <w:tc>
          <w:tcPr>
            <w:tcW w:w="512" w:type="pct"/>
            <w:vAlign w:val="center"/>
          </w:tcPr>
          <w:p w14:paraId="50CE9F15">
            <w:pPr>
              <w:spacing w:after="120" w:line="240" w:lineRule="auto"/>
              <w:jc w:val="center"/>
              <w:rPr>
                <w:rFonts w:ascii="Arial" w:hAnsi="Arial" w:cs="Arial"/>
                <w:sz w:val="20"/>
                <w:szCs w:val="20"/>
              </w:rPr>
            </w:pPr>
            <w:r>
              <w:rPr>
                <w:rFonts w:ascii="Arial" w:hAnsi="Arial" w:cs="Arial"/>
                <w:sz w:val="20"/>
                <w:szCs w:val="20"/>
              </w:rPr>
              <w:t>14</w:t>
            </w:r>
          </w:p>
        </w:tc>
        <w:tc>
          <w:tcPr>
            <w:tcW w:w="821" w:type="pct"/>
            <w:gridSpan w:val="3"/>
            <w:vAlign w:val="center"/>
          </w:tcPr>
          <w:p w14:paraId="21B9CD43">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700434A4">
            <w:pPr>
              <w:spacing w:after="120" w:line="240" w:lineRule="auto"/>
              <w:jc w:val="center"/>
              <w:rPr>
                <w:rFonts w:ascii="Arial" w:hAnsi="Arial" w:cs="Arial"/>
                <w:sz w:val="20"/>
                <w:szCs w:val="20"/>
              </w:rPr>
            </w:pPr>
            <w:r>
              <w:rPr>
                <w:rFonts w:ascii="Arial" w:hAnsi="Arial" w:cs="Arial"/>
                <w:sz w:val="20"/>
                <w:szCs w:val="20"/>
              </w:rPr>
              <w:t>Bắt buộc (Nếu có)</w:t>
            </w:r>
          </w:p>
        </w:tc>
        <w:tc>
          <w:tcPr>
            <w:tcW w:w="1068" w:type="pct"/>
            <w:gridSpan w:val="2"/>
          </w:tcPr>
          <w:p w14:paraId="6C646558">
            <w:pPr>
              <w:spacing w:after="120" w:line="240" w:lineRule="auto"/>
              <w:jc w:val="center"/>
              <w:rPr>
                <w:rFonts w:ascii="Arial" w:hAnsi="Arial" w:cs="Arial"/>
                <w:sz w:val="20"/>
                <w:szCs w:val="20"/>
              </w:rPr>
            </w:pPr>
            <w:r>
              <w:rPr>
                <w:rFonts w:ascii="Arial" w:hAnsi="Arial" w:cs="Arial"/>
                <w:sz w:val="20"/>
                <w:szCs w:val="20"/>
              </w:rPr>
              <w:t>Tiết b điểm 4 Phụ lục Nghị định 254</w:t>
            </w:r>
          </w:p>
        </w:tc>
      </w:tr>
      <w:tr w14:paraId="17B27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6BB65FBF">
            <w:pPr>
              <w:spacing w:after="120" w:line="240" w:lineRule="auto"/>
              <w:rPr>
                <w:rFonts w:ascii="Arial" w:hAnsi="Arial" w:cs="Arial"/>
                <w:sz w:val="20"/>
                <w:szCs w:val="20"/>
              </w:rPr>
            </w:pPr>
            <w:r>
              <w:rPr>
                <w:rFonts w:ascii="Arial" w:hAnsi="Arial" w:cs="Arial"/>
                <w:sz w:val="20"/>
                <w:szCs w:val="20"/>
              </w:rPr>
              <w:t>Địa chỉ</w:t>
            </w:r>
          </w:p>
        </w:tc>
        <w:tc>
          <w:tcPr>
            <w:tcW w:w="979" w:type="pct"/>
            <w:gridSpan w:val="2"/>
            <w:vAlign w:val="center"/>
          </w:tcPr>
          <w:p w14:paraId="4E840A63">
            <w:pPr>
              <w:spacing w:after="120" w:line="240" w:lineRule="auto"/>
              <w:rPr>
                <w:rFonts w:ascii="Arial" w:hAnsi="Arial" w:cs="Arial"/>
                <w:sz w:val="20"/>
                <w:szCs w:val="20"/>
              </w:rPr>
            </w:pPr>
            <w:r>
              <w:rPr>
                <w:rFonts w:ascii="Arial" w:hAnsi="Arial" w:cs="Arial"/>
                <w:sz w:val="20"/>
                <w:szCs w:val="20"/>
              </w:rPr>
              <w:t>DChi</w:t>
            </w:r>
          </w:p>
        </w:tc>
        <w:tc>
          <w:tcPr>
            <w:tcW w:w="512" w:type="pct"/>
            <w:vAlign w:val="center"/>
          </w:tcPr>
          <w:p w14:paraId="3A8F564D">
            <w:pPr>
              <w:spacing w:after="120" w:line="240" w:lineRule="auto"/>
              <w:jc w:val="center"/>
              <w:rPr>
                <w:rFonts w:ascii="Arial" w:hAnsi="Arial" w:cs="Arial"/>
                <w:sz w:val="20"/>
                <w:szCs w:val="20"/>
              </w:rPr>
            </w:pPr>
            <w:r>
              <w:rPr>
                <w:rFonts w:ascii="Arial" w:hAnsi="Arial" w:cs="Arial"/>
                <w:sz w:val="20"/>
                <w:szCs w:val="20"/>
              </w:rPr>
              <w:t>400</w:t>
            </w:r>
          </w:p>
        </w:tc>
        <w:tc>
          <w:tcPr>
            <w:tcW w:w="821" w:type="pct"/>
            <w:gridSpan w:val="3"/>
            <w:vAlign w:val="center"/>
          </w:tcPr>
          <w:p w14:paraId="27EE95C0">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06F3AF0F">
            <w:pPr>
              <w:spacing w:after="120" w:line="240" w:lineRule="auto"/>
              <w:jc w:val="center"/>
              <w:rPr>
                <w:rFonts w:ascii="Arial" w:hAnsi="Arial" w:cs="Arial"/>
                <w:sz w:val="20"/>
                <w:szCs w:val="20"/>
              </w:rPr>
            </w:pPr>
            <w:r>
              <w:rPr>
                <w:rFonts w:ascii="Arial" w:hAnsi="Arial" w:cs="Arial"/>
                <w:sz w:val="20"/>
                <w:szCs w:val="20"/>
              </w:rPr>
              <w:t>Bắt buộc (Nếu có)</w:t>
            </w:r>
          </w:p>
        </w:tc>
        <w:tc>
          <w:tcPr>
            <w:tcW w:w="1068" w:type="pct"/>
            <w:gridSpan w:val="2"/>
          </w:tcPr>
          <w:p w14:paraId="4D8F90CA">
            <w:pPr>
              <w:spacing w:after="120" w:line="240" w:lineRule="auto"/>
              <w:jc w:val="center"/>
              <w:rPr>
                <w:rFonts w:ascii="Arial" w:hAnsi="Arial" w:cs="Arial"/>
                <w:sz w:val="20"/>
                <w:szCs w:val="20"/>
              </w:rPr>
            </w:pPr>
            <w:r>
              <w:rPr>
                <w:rFonts w:ascii="Arial" w:hAnsi="Arial" w:cs="Arial"/>
                <w:sz w:val="20"/>
                <w:szCs w:val="20"/>
              </w:rPr>
              <w:t>Tiết b điểm 4 Phụ lục Nghị định 254</w:t>
            </w:r>
          </w:p>
        </w:tc>
      </w:tr>
      <w:tr w14:paraId="0FE3F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3419A71A">
            <w:pPr>
              <w:spacing w:after="120" w:line="240" w:lineRule="auto"/>
              <w:rPr>
                <w:rFonts w:ascii="Arial" w:hAnsi="Arial" w:cs="Arial"/>
                <w:sz w:val="20"/>
                <w:szCs w:val="20"/>
              </w:rPr>
            </w:pPr>
            <w:r>
              <w:rPr>
                <w:rFonts w:ascii="Arial" w:hAnsi="Arial" w:cs="Arial"/>
                <w:sz w:val="20"/>
                <w:szCs w:val="20"/>
              </w:rPr>
              <w:t>Mã đơn vị quan hệ ngân sách (Mã số đơn vị có quan hệ với ngân sách)</w:t>
            </w:r>
          </w:p>
        </w:tc>
        <w:tc>
          <w:tcPr>
            <w:tcW w:w="979" w:type="pct"/>
            <w:gridSpan w:val="2"/>
            <w:vAlign w:val="center"/>
          </w:tcPr>
          <w:p w14:paraId="572C6EA1">
            <w:pPr>
              <w:spacing w:after="120" w:line="240" w:lineRule="auto"/>
              <w:rPr>
                <w:rFonts w:ascii="Arial" w:hAnsi="Arial" w:cs="Arial"/>
                <w:sz w:val="20"/>
                <w:szCs w:val="20"/>
              </w:rPr>
            </w:pPr>
            <w:r>
              <w:rPr>
                <w:rFonts w:ascii="Arial" w:hAnsi="Arial" w:cs="Arial"/>
                <w:sz w:val="20"/>
                <w:szCs w:val="20"/>
              </w:rPr>
              <w:t>MDVQHNSach</w:t>
            </w:r>
          </w:p>
        </w:tc>
        <w:tc>
          <w:tcPr>
            <w:tcW w:w="512" w:type="pct"/>
            <w:vAlign w:val="center"/>
          </w:tcPr>
          <w:p w14:paraId="5E9CFCB0">
            <w:pPr>
              <w:spacing w:after="120" w:line="240" w:lineRule="auto"/>
              <w:jc w:val="center"/>
              <w:rPr>
                <w:rFonts w:ascii="Arial" w:hAnsi="Arial" w:cs="Arial"/>
                <w:sz w:val="20"/>
                <w:szCs w:val="20"/>
              </w:rPr>
            </w:pPr>
            <w:r>
              <w:rPr>
                <w:rFonts w:ascii="Arial" w:hAnsi="Arial" w:cs="Arial"/>
                <w:sz w:val="20"/>
                <w:szCs w:val="20"/>
              </w:rPr>
              <w:t>7</w:t>
            </w:r>
          </w:p>
        </w:tc>
        <w:tc>
          <w:tcPr>
            <w:tcW w:w="821" w:type="pct"/>
            <w:gridSpan w:val="3"/>
            <w:vAlign w:val="center"/>
          </w:tcPr>
          <w:p w14:paraId="4796E2D9">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028982CA">
            <w:pPr>
              <w:spacing w:after="120" w:line="240" w:lineRule="auto"/>
              <w:jc w:val="center"/>
              <w:rPr>
                <w:rFonts w:ascii="Arial" w:hAnsi="Arial" w:cs="Arial"/>
                <w:sz w:val="20"/>
                <w:szCs w:val="20"/>
              </w:rPr>
            </w:pPr>
            <w:r>
              <w:rPr>
                <w:rFonts w:ascii="Arial" w:hAnsi="Arial" w:cs="Arial"/>
                <w:sz w:val="20"/>
                <w:szCs w:val="20"/>
              </w:rPr>
              <w:t>Bắt buộc (nếu có)</w:t>
            </w:r>
          </w:p>
          <w:p w14:paraId="706B3EB2">
            <w:pPr>
              <w:spacing w:after="120" w:line="240" w:lineRule="auto"/>
              <w:rPr>
                <w:rFonts w:ascii="Arial" w:hAnsi="Arial" w:cs="Arial"/>
                <w:sz w:val="20"/>
                <w:szCs w:val="20"/>
              </w:rPr>
            </w:pPr>
          </w:p>
          <w:p w14:paraId="5D511F29">
            <w:pPr>
              <w:spacing w:after="120" w:line="240" w:lineRule="auto"/>
              <w:jc w:val="center"/>
              <w:rPr>
                <w:rFonts w:ascii="Arial" w:hAnsi="Arial" w:cs="Arial"/>
                <w:sz w:val="20"/>
                <w:szCs w:val="20"/>
              </w:rPr>
            </w:pPr>
          </w:p>
        </w:tc>
        <w:tc>
          <w:tcPr>
            <w:tcW w:w="1068" w:type="pct"/>
            <w:gridSpan w:val="2"/>
          </w:tcPr>
          <w:p w14:paraId="0C25596A">
            <w:pPr>
              <w:spacing w:after="120" w:line="240" w:lineRule="auto"/>
              <w:jc w:val="center"/>
              <w:rPr>
                <w:rFonts w:ascii="Arial" w:hAnsi="Arial" w:cs="Arial"/>
                <w:sz w:val="20"/>
                <w:szCs w:val="20"/>
              </w:rPr>
            </w:pPr>
            <w:r>
              <w:rPr>
                <w:rFonts w:ascii="Arial" w:hAnsi="Arial" w:cs="Arial"/>
                <w:sz w:val="20"/>
                <w:szCs w:val="20"/>
              </w:rPr>
              <w:t>Tiết b điểm 4 Phụ lục Nghị định 254</w:t>
            </w:r>
          </w:p>
        </w:tc>
      </w:tr>
      <w:tr w14:paraId="0E843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36CBAAEF">
            <w:pPr>
              <w:spacing w:after="120" w:line="240" w:lineRule="auto"/>
              <w:rPr>
                <w:rFonts w:ascii="Arial" w:hAnsi="Arial" w:cs="Arial"/>
                <w:sz w:val="20"/>
                <w:szCs w:val="20"/>
              </w:rPr>
            </w:pPr>
            <w:r>
              <w:rPr>
                <w:rFonts w:ascii="Arial" w:hAnsi="Arial" w:cs="Arial"/>
                <w:sz w:val="20"/>
                <w:szCs w:val="20"/>
              </w:rPr>
              <w:t>Số điện thoại</w:t>
            </w:r>
          </w:p>
        </w:tc>
        <w:tc>
          <w:tcPr>
            <w:tcW w:w="979" w:type="pct"/>
            <w:gridSpan w:val="2"/>
            <w:vAlign w:val="center"/>
          </w:tcPr>
          <w:p w14:paraId="3E696459">
            <w:pPr>
              <w:spacing w:after="120" w:line="240" w:lineRule="auto"/>
              <w:rPr>
                <w:rFonts w:ascii="Arial" w:hAnsi="Arial" w:cs="Arial"/>
                <w:sz w:val="20"/>
                <w:szCs w:val="20"/>
              </w:rPr>
            </w:pPr>
            <w:r>
              <w:rPr>
                <w:rFonts w:ascii="Arial" w:hAnsi="Arial" w:cs="Arial"/>
                <w:sz w:val="20"/>
                <w:szCs w:val="20"/>
              </w:rPr>
              <w:t>SDThoai</w:t>
            </w:r>
          </w:p>
        </w:tc>
        <w:tc>
          <w:tcPr>
            <w:tcW w:w="512" w:type="pct"/>
            <w:vAlign w:val="center"/>
          </w:tcPr>
          <w:p w14:paraId="6C3B75C8">
            <w:pPr>
              <w:spacing w:after="120" w:line="240" w:lineRule="auto"/>
              <w:jc w:val="center"/>
              <w:rPr>
                <w:rFonts w:ascii="Arial" w:hAnsi="Arial" w:cs="Arial"/>
                <w:sz w:val="20"/>
                <w:szCs w:val="20"/>
              </w:rPr>
            </w:pPr>
            <w:r>
              <w:rPr>
                <w:rFonts w:ascii="Arial" w:hAnsi="Arial" w:cs="Arial"/>
                <w:sz w:val="20"/>
                <w:szCs w:val="20"/>
              </w:rPr>
              <w:t>20</w:t>
            </w:r>
          </w:p>
        </w:tc>
        <w:tc>
          <w:tcPr>
            <w:tcW w:w="821" w:type="pct"/>
            <w:gridSpan w:val="3"/>
            <w:vAlign w:val="center"/>
          </w:tcPr>
          <w:p w14:paraId="4022767D">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05286491">
            <w:pPr>
              <w:spacing w:after="120" w:line="240" w:lineRule="auto"/>
              <w:jc w:val="center"/>
              <w:rPr>
                <w:rFonts w:ascii="Arial" w:hAnsi="Arial" w:cs="Arial"/>
                <w:sz w:val="20"/>
                <w:szCs w:val="20"/>
              </w:rPr>
            </w:pPr>
            <w:r>
              <w:rPr>
                <w:rFonts w:ascii="Arial" w:hAnsi="Arial" w:cs="Arial"/>
                <w:sz w:val="20"/>
                <w:szCs w:val="20"/>
              </w:rPr>
              <w:t>Không bắt buộc</w:t>
            </w:r>
          </w:p>
        </w:tc>
        <w:tc>
          <w:tcPr>
            <w:tcW w:w="1068" w:type="pct"/>
            <w:gridSpan w:val="2"/>
          </w:tcPr>
          <w:p w14:paraId="79A6C944">
            <w:pPr>
              <w:spacing w:after="120" w:line="240" w:lineRule="auto"/>
              <w:jc w:val="center"/>
              <w:rPr>
                <w:rFonts w:ascii="Arial" w:hAnsi="Arial" w:cs="Arial"/>
                <w:sz w:val="20"/>
                <w:szCs w:val="20"/>
              </w:rPr>
            </w:pPr>
            <w:r>
              <w:rPr>
                <w:rFonts w:ascii="Arial" w:hAnsi="Arial" w:cs="Arial"/>
                <w:sz w:val="20"/>
                <w:szCs w:val="20"/>
              </w:rPr>
              <w:t>Tiết b điểm 4 Phụ lục Nghị định 254</w:t>
            </w:r>
          </w:p>
        </w:tc>
      </w:tr>
      <w:tr w14:paraId="533E1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01541430">
            <w:pPr>
              <w:spacing w:after="120" w:line="240" w:lineRule="auto"/>
              <w:rPr>
                <w:rFonts w:ascii="Arial" w:hAnsi="Arial" w:cs="Arial"/>
                <w:sz w:val="20"/>
                <w:szCs w:val="20"/>
              </w:rPr>
            </w:pPr>
            <w:r>
              <w:rPr>
                <w:rFonts w:ascii="Arial" w:hAnsi="Arial" w:cs="Arial"/>
                <w:sz w:val="20"/>
                <w:szCs w:val="20"/>
              </w:rPr>
              <w:t>Căn cước công dân (Số CC/CCCD/số định danh)</w:t>
            </w:r>
          </w:p>
        </w:tc>
        <w:tc>
          <w:tcPr>
            <w:tcW w:w="979" w:type="pct"/>
            <w:gridSpan w:val="2"/>
            <w:vAlign w:val="center"/>
          </w:tcPr>
          <w:p w14:paraId="11972180">
            <w:pPr>
              <w:spacing w:after="120" w:line="240" w:lineRule="auto"/>
              <w:rPr>
                <w:rFonts w:ascii="Arial" w:hAnsi="Arial" w:cs="Arial"/>
                <w:sz w:val="20"/>
                <w:szCs w:val="20"/>
              </w:rPr>
            </w:pPr>
            <w:r>
              <w:rPr>
                <w:rFonts w:ascii="Arial" w:hAnsi="Arial" w:cs="Arial"/>
                <w:sz w:val="20"/>
                <w:szCs w:val="20"/>
              </w:rPr>
              <w:t>CCCDan</w:t>
            </w:r>
          </w:p>
        </w:tc>
        <w:tc>
          <w:tcPr>
            <w:tcW w:w="512" w:type="pct"/>
            <w:vAlign w:val="center"/>
          </w:tcPr>
          <w:p w14:paraId="6DECD77B">
            <w:pPr>
              <w:spacing w:after="120" w:line="240" w:lineRule="auto"/>
              <w:jc w:val="center"/>
              <w:rPr>
                <w:rFonts w:ascii="Arial" w:hAnsi="Arial" w:cs="Arial"/>
                <w:sz w:val="20"/>
                <w:szCs w:val="20"/>
              </w:rPr>
            </w:pPr>
            <w:r>
              <w:rPr>
                <w:rFonts w:ascii="Arial" w:hAnsi="Arial" w:cs="Arial"/>
                <w:sz w:val="20"/>
                <w:szCs w:val="20"/>
              </w:rPr>
              <w:t>12</w:t>
            </w:r>
          </w:p>
        </w:tc>
        <w:tc>
          <w:tcPr>
            <w:tcW w:w="821" w:type="pct"/>
            <w:gridSpan w:val="3"/>
            <w:vAlign w:val="center"/>
          </w:tcPr>
          <w:p w14:paraId="321386ED">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322C1049">
            <w:pPr>
              <w:spacing w:after="120" w:line="240" w:lineRule="auto"/>
              <w:jc w:val="center"/>
              <w:rPr>
                <w:rFonts w:ascii="Arial" w:hAnsi="Arial" w:cs="Arial"/>
                <w:sz w:val="20"/>
                <w:szCs w:val="20"/>
              </w:rPr>
            </w:pPr>
            <w:r>
              <w:rPr>
                <w:rFonts w:ascii="Arial" w:hAnsi="Arial" w:cs="Arial"/>
                <w:sz w:val="20"/>
                <w:szCs w:val="20"/>
              </w:rPr>
              <w:t>Bắt buộc (Đối với người tiêu dùng là cá nhân có cung cấp thông tin)</w:t>
            </w:r>
          </w:p>
        </w:tc>
        <w:tc>
          <w:tcPr>
            <w:tcW w:w="1068" w:type="pct"/>
            <w:gridSpan w:val="2"/>
          </w:tcPr>
          <w:p w14:paraId="5F79805B">
            <w:pPr>
              <w:spacing w:after="120" w:line="240" w:lineRule="auto"/>
              <w:rPr>
                <w:rFonts w:ascii="Arial" w:hAnsi="Arial" w:cs="Arial"/>
                <w:sz w:val="20"/>
                <w:szCs w:val="20"/>
              </w:rPr>
            </w:pPr>
            <w:r>
              <w:rPr>
                <w:rFonts w:ascii="Arial" w:hAnsi="Arial" w:cs="Arial"/>
                <w:sz w:val="20"/>
                <w:szCs w:val="20"/>
              </w:rPr>
              <w:t>Tiết b điểm 4 Phụ lục Nghị định 254</w:t>
            </w:r>
          </w:p>
        </w:tc>
      </w:tr>
      <w:tr w14:paraId="2955B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1077230D">
            <w:pPr>
              <w:spacing w:after="120" w:line="240" w:lineRule="auto"/>
              <w:rPr>
                <w:rFonts w:ascii="Arial" w:hAnsi="Arial" w:cs="Arial"/>
                <w:sz w:val="20"/>
                <w:szCs w:val="20"/>
              </w:rPr>
            </w:pPr>
            <w:r>
              <w:rPr>
                <w:rFonts w:ascii="Arial" w:hAnsi="Arial" w:cs="Arial"/>
                <w:sz w:val="20"/>
                <w:szCs w:val="20"/>
              </w:rPr>
              <w:t>Số hộ chiếu (Số hộ chiếu/Giấy tờ nhập xuất cảnh)</w:t>
            </w:r>
          </w:p>
        </w:tc>
        <w:tc>
          <w:tcPr>
            <w:tcW w:w="979" w:type="pct"/>
            <w:gridSpan w:val="2"/>
            <w:vAlign w:val="center"/>
          </w:tcPr>
          <w:p w14:paraId="45886909">
            <w:pPr>
              <w:spacing w:after="120" w:line="240" w:lineRule="auto"/>
              <w:rPr>
                <w:rFonts w:ascii="Arial" w:hAnsi="Arial" w:cs="Arial"/>
                <w:sz w:val="20"/>
                <w:szCs w:val="20"/>
              </w:rPr>
            </w:pPr>
            <w:r>
              <w:rPr>
                <w:rFonts w:ascii="Arial" w:hAnsi="Arial" w:cs="Arial"/>
                <w:sz w:val="20"/>
                <w:szCs w:val="20"/>
              </w:rPr>
              <w:t>SHChieu</w:t>
            </w:r>
          </w:p>
        </w:tc>
        <w:tc>
          <w:tcPr>
            <w:tcW w:w="512" w:type="pct"/>
            <w:vAlign w:val="center"/>
          </w:tcPr>
          <w:p w14:paraId="1D326AC5">
            <w:pPr>
              <w:spacing w:after="120" w:line="240" w:lineRule="auto"/>
              <w:jc w:val="center"/>
              <w:rPr>
                <w:rFonts w:ascii="Arial" w:hAnsi="Arial" w:cs="Arial"/>
                <w:sz w:val="20"/>
                <w:szCs w:val="20"/>
              </w:rPr>
            </w:pPr>
            <w:r>
              <w:rPr>
                <w:rFonts w:ascii="Arial" w:hAnsi="Arial" w:cs="Arial"/>
                <w:sz w:val="20"/>
                <w:szCs w:val="20"/>
              </w:rPr>
              <w:t>20</w:t>
            </w:r>
          </w:p>
        </w:tc>
        <w:tc>
          <w:tcPr>
            <w:tcW w:w="821" w:type="pct"/>
            <w:gridSpan w:val="3"/>
            <w:vAlign w:val="center"/>
          </w:tcPr>
          <w:p w14:paraId="3236BBA5">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78C965A1">
            <w:pPr>
              <w:spacing w:after="120" w:line="240" w:lineRule="auto"/>
              <w:jc w:val="center"/>
              <w:rPr>
                <w:rFonts w:ascii="Arial" w:hAnsi="Arial" w:cs="Arial"/>
                <w:sz w:val="20"/>
                <w:szCs w:val="20"/>
              </w:rPr>
            </w:pPr>
            <w:r>
              <w:rPr>
                <w:rFonts w:ascii="Arial" w:hAnsi="Arial" w:cs="Arial"/>
                <w:sz w:val="20"/>
                <w:szCs w:val="20"/>
              </w:rPr>
              <w:t>Bắt buộc</w:t>
            </w:r>
          </w:p>
          <w:p w14:paraId="614CD6A2">
            <w:pPr>
              <w:spacing w:after="120" w:line="240" w:lineRule="auto"/>
              <w:jc w:val="center"/>
              <w:rPr>
                <w:rFonts w:ascii="Arial" w:hAnsi="Arial" w:cs="Arial"/>
                <w:sz w:val="20"/>
                <w:szCs w:val="20"/>
              </w:rPr>
            </w:pPr>
            <w:r>
              <w:rPr>
                <w:rFonts w:ascii="Arial" w:hAnsi="Arial" w:cs="Arial"/>
                <w:sz w:val="20"/>
                <w:szCs w:val="20"/>
              </w:rPr>
              <w:t xml:space="preserve"> (Đối với người tiêu dùng là cá nhân có cung cấp thông tin)</w:t>
            </w:r>
          </w:p>
          <w:p w14:paraId="5BD2FC83">
            <w:pPr>
              <w:spacing w:after="120" w:line="240" w:lineRule="auto"/>
              <w:jc w:val="center"/>
              <w:rPr>
                <w:rFonts w:ascii="Arial" w:hAnsi="Arial" w:cs="Arial"/>
                <w:sz w:val="20"/>
                <w:szCs w:val="20"/>
              </w:rPr>
            </w:pPr>
          </w:p>
        </w:tc>
        <w:tc>
          <w:tcPr>
            <w:tcW w:w="1068" w:type="pct"/>
            <w:gridSpan w:val="2"/>
          </w:tcPr>
          <w:p w14:paraId="482E0A80">
            <w:pPr>
              <w:spacing w:after="120" w:line="240" w:lineRule="auto"/>
              <w:rPr>
                <w:rFonts w:ascii="Arial" w:hAnsi="Arial" w:cs="Arial"/>
                <w:sz w:val="20"/>
                <w:szCs w:val="20"/>
              </w:rPr>
            </w:pPr>
            <w:r>
              <w:rPr>
                <w:rFonts w:ascii="Arial" w:hAnsi="Arial" w:cs="Arial"/>
                <w:sz w:val="20"/>
                <w:szCs w:val="20"/>
              </w:rPr>
              <w:t>Tiết b điểm 4 Phụ lục Nghị định 254</w:t>
            </w:r>
          </w:p>
        </w:tc>
      </w:tr>
      <w:tr w14:paraId="4F08D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6434157C">
            <w:pPr>
              <w:spacing w:after="120" w:line="240" w:lineRule="auto"/>
              <w:rPr>
                <w:rFonts w:ascii="Arial" w:hAnsi="Arial" w:cs="Arial"/>
                <w:sz w:val="20"/>
                <w:szCs w:val="20"/>
              </w:rPr>
            </w:pPr>
            <w:r>
              <w:rPr>
                <w:rFonts w:ascii="Arial" w:hAnsi="Arial" w:eastAsia="Times New Roman" w:cs="Arial"/>
                <w:sz w:val="20"/>
                <w:szCs w:val="20"/>
              </w:rPr>
              <w:t xml:space="preserve">Mã quốc tịch người mua </w:t>
            </w:r>
          </w:p>
        </w:tc>
        <w:tc>
          <w:tcPr>
            <w:tcW w:w="979" w:type="pct"/>
            <w:gridSpan w:val="2"/>
            <w:vAlign w:val="center"/>
          </w:tcPr>
          <w:p w14:paraId="3D29276A">
            <w:pPr>
              <w:spacing w:after="120" w:line="240" w:lineRule="auto"/>
              <w:rPr>
                <w:rFonts w:ascii="Arial" w:hAnsi="Arial" w:cs="Arial"/>
                <w:sz w:val="20"/>
                <w:szCs w:val="20"/>
              </w:rPr>
            </w:pPr>
            <w:r>
              <w:rPr>
                <w:rFonts w:ascii="Arial" w:hAnsi="Arial" w:eastAsia="Times New Roman" w:cs="Arial"/>
                <w:sz w:val="20"/>
                <w:szCs w:val="20"/>
              </w:rPr>
              <w:t>MQTNMua</w:t>
            </w:r>
          </w:p>
        </w:tc>
        <w:tc>
          <w:tcPr>
            <w:tcW w:w="512" w:type="pct"/>
            <w:vAlign w:val="center"/>
          </w:tcPr>
          <w:p w14:paraId="6ED9E087">
            <w:pPr>
              <w:spacing w:after="120" w:line="240" w:lineRule="auto"/>
              <w:jc w:val="center"/>
              <w:rPr>
                <w:rFonts w:ascii="Arial" w:hAnsi="Arial" w:cs="Arial"/>
                <w:sz w:val="20"/>
                <w:szCs w:val="20"/>
              </w:rPr>
            </w:pPr>
            <w:r>
              <w:rPr>
                <w:rFonts w:ascii="Arial" w:hAnsi="Arial" w:eastAsia="Times New Roman" w:cs="Arial"/>
                <w:sz w:val="20"/>
                <w:szCs w:val="20"/>
              </w:rPr>
              <w:t>2</w:t>
            </w:r>
          </w:p>
        </w:tc>
        <w:tc>
          <w:tcPr>
            <w:tcW w:w="821" w:type="pct"/>
            <w:gridSpan w:val="3"/>
            <w:vAlign w:val="center"/>
          </w:tcPr>
          <w:p w14:paraId="37877EC6">
            <w:pPr>
              <w:spacing w:after="120" w:line="240" w:lineRule="auto"/>
              <w:jc w:val="center"/>
              <w:rPr>
                <w:rFonts w:ascii="Arial" w:hAnsi="Arial" w:cs="Arial"/>
                <w:sz w:val="20"/>
                <w:szCs w:val="20"/>
              </w:rPr>
            </w:pPr>
            <w:r>
              <w:rPr>
                <w:rFonts w:ascii="Arial" w:hAnsi="Arial" w:eastAsia="Times New Roman" w:cs="Arial"/>
                <w:sz w:val="20"/>
                <w:szCs w:val="20"/>
              </w:rPr>
              <w:t>Chuỗi ký tự (Chi tiết tại Phụ lục XIX Quy định này)</w:t>
            </w:r>
          </w:p>
        </w:tc>
        <w:tc>
          <w:tcPr>
            <w:tcW w:w="627" w:type="pct"/>
            <w:vAlign w:val="center"/>
          </w:tcPr>
          <w:p w14:paraId="641742C7">
            <w:pPr>
              <w:spacing w:after="120" w:line="240" w:lineRule="auto"/>
              <w:jc w:val="center"/>
              <w:rPr>
                <w:rFonts w:ascii="Arial" w:hAnsi="Arial" w:cs="Arial"/>
                <w:sz w:val="20"/>
                <w:szCs w:val="20"/>
              </w:rPr>
            </w:pPr>
            <w:r>
              <w:rPr>
                <w:rFonts w:ascii="Arial" w:hAnsi="Arial" w:eastAsia="Times New Roman" w:cs="Arial"/>
                <w:sz w:val="20"/>
                <w:szCs w:val="20"/>
              </w:rPr>
              <w:t>Bắt buộc (đối với người mua là người nước ngoài cung cấp thông tin)</w:t>
            </w:r>
          </w:p>
        </w:tc>
        <w:tc>
          <w:tcPr>
            <w:tcW w:w="1068" w:type="pct"/>
            <w:gridSpan w:val="2"/>
          </w:tcPr>
          <w:p w14:paraId="6B69A5C1">
            <w:pPr>
              <w:spacing w:after="120" w:line="240" w:lineRule="auto"/>
              <w:rPr>
                <w:rFonts w:ascii="Arial" w:hAnsi="Arial" w:cs="Arial"/>
                <w:sz w:val="20"/>
                <w:szCs w:val="20"/>
              </w:rPr>
            </w:pPr>
            <w:r>
              <w:rPr>
                <w:rFonts w:ascii="Arial" w:hAnsi="Arial" w:cs="Arial"/>
                <w:sz w:val="20"/>
                <w:szCs w:val="20"/>
              </w:rPr>
              <w:t>Tiết b điểm 4 Phụ lục Nghị định 254</w:t>
            </w:r>
          </w:p>
        </w:tc>
      </w:tr>
      <w:tr w14:paraId="040B8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216D0631">
            <w:pPr>
              <w:spacing w:after="120" w:line="240" w:lineRule="auto"/>
              <w:rPr>
                <w:rFonts w:ascii="Arial" w:hAnsi="Arial" w:cs="Arial"/>
                <w:sz w:val="20"/>
                <w:szCs w:val="20"/>
              </w:rPr>
            </w:pPr>
            <w:r>
              <w:rPr>
                <w:rFonts w:ascii="Arial" w:hAnsi="Arial" w:eastAsia="Times New Roman" w:cs="Arial"/>
                <w:sz w:val="20"/>
                <w:szCs w:val="20"/>
              </w:rPr>
              <w:t>Quốc tịch của người mua</w:t>
            </w:r>
          </w:p>
        </w:tc>
        <w:tc>
          <w:tcPr>
            <w:tcW w:w="979" w:type="pct"/>
            <w:gridSpan w:val="2"/>
            <w:vAlign w:val="center"/>
          </w:tcPr>
          <w:p w14:paraId="6E93591E">
            <w:pPr>
              <w:spacing w:after="120" w:line="240" w:lineRule="auto"/>
              <w:rPr>
                <w:rFonts w:ascii="Arial" w:hAnsi="Arial" w:cs="Arial"/>
                <w:sz w:val="20"/>
                <w:szCs w:val="20"/>
              </w:rPr>
            </w:pPr>
            <w:r>
              <w:rPr>
                <w:rFonts w:ascii="Arial" w:hAnsi="Arial" w:eastAsia="Times New Roman" w:cs="Arial"/>
                <w:sz w:val="20"/>
                <w:szCs w:val="20"/>
              </w:rPr>
              <w:t>QTNMua</w:t>
            </w:r>
          </w:p>
        </w:tc>
        <w:tc>
          <w:tcPr>
            <w:tcW w:w="512" w:type="pct"/>
            <w:vAlign w:val="center"/>
          </w:tcPr>
          <w:p w14:paraId="25CED381">
            <w:pPr>
              <w:spacing w:after="120" w:line="240" w:lineRule="auto"/>
              <w:jc w:val="center"/>
              <w:rPr>
                <w:rFonts w:ascii="Arial" w:hAnsi="Arial" w:cs="Arial"/>
                <w:sz w:val="20"/>
                <w:szCs w:val="20"/>
              </w:rPr>
            </w:pPr>
            <w:r>
              <w:rPr>
                <w:rFonts w:ascii="Arial" w:hAnsi="Arial" w:eastAsia="Times New Roman" w:cs="Arial"/>
                <w:sz w:val="20"/>
                <w:szCs w:val="20"/>
              </w:rPr>
              <w:t>50</w:t>
            </w:r>
          </w:p>
        </w:tc>
        <w:tc>
          <w:tcPr>
            <w:tcW w:w="821" w:type="pct"/>
            <w:gridSpan w:val="3"/>
            <w:vAlign w:val="center"/>
          </w:tcPr>
          <w:p w14:paraId="0A94BC3B">
            <w:pPr>
              <w:spacing w:after="120" w:line="240" w:lineRule="auto"/>
              <w:jc w:val="center"/>
              <w:rPr>
                <w:rFonts w:ascii="Arial" w:hAnsi="Arial" w:cs="Arial"/>
                <w:sz w:val="20"/>
                <w:szCs w:val="20"/>
              </w:rPr>
            </w:pPr>
            <w:r>
              <w:rPr>
                <w:rFonts w:ascii="Arial" w:hAnsi="Arial" w:eastAsia="Times New Roman" w:cs="Arial"/>
                <w:sz w:val="20"/>
                <w:szCs w:val="20"/>
              </w:rPr>
              <w:t>Chuỗi ký tự (Chi tiết tại Phụ lục XIX Quy định này)</w:t>
            </w:r>
          </w:p>
        </w:tc>
        <w:tc>
          <w:tcPr>
            <w:tcW w:w="627" w:type="pct"/>
            <w:vAlign w:val="center"/>
          </w:tcPr>
          <w:p w14:paraId="0705D809">
            <w:pPr>
              <w:spacing w:after="120" w:line="240" w:lineRule="auto"/>
              <w:jc w:val="center"/>
              <w:rPr>
                <w:rFonts w:ascii="Arial" w:hAnsi="Arial" w:cs="Arial"/>
                <w:sz w:val="20"/>
                <w:szCs w:val="20"/>
              </w:rPr>
            </w:pPr>
            <w:r>
              <w:rPr>
                <w:rFonts w:ascii="Arial" w:hAnsi="Arial" w:eastAsia="Times New Roman" w:cs="Arial"/>
                <w:sz w:val="20"/>
                <w:szCs w:val="20"/>
              </w:rPr>
              <w:t xml:space="preserve">Bắt buộc (đối với người mua là người nước ngoài cung cấp thông tin) </w:t>
            </w:r>
          </w:p>
        </w:tc>
        <w:tc>
          <w:tcPr>
            <w:tcW w:w="1068" w:type="pct"/>
            <w:gridSpan w:val="2"/>
          </w:tcPr>
          <w:p w14:paraId="063D9861">
            <w:pPr>
              <w:spacing w:after="120" w:line="240" w:lineRule="auto"/>
              <w:rPr>
                <w:rFonts w:ascii="Arial" w:hAnsi="Arial" w:cs="Arial"/>
                <w:sz w:val="20"/>
                <w:szCs w:val="20"/>
              </w:rPr>
            </w:pPr>
            <w:r>
              <w:rPr>
                <w:rFonts w:ascii="Arial" w:hAnsi="Arial" w:cs="Arial"/>
                <w:sz w:val="20"/>
                <w:szCs w:val="20"/>
              </w:rPr>
              <w:t>Tiết b điểm 4 Phụ lục Nghị định 254</w:t>
            </w:r>
          </w:p>
        </w:tc>
      </w:tr>
      <w:tr w14:paraId="46722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1FFFD002">
            <w:pPr>
              <w:spacing w:after="120" w:line="240" w:lineRule="auto"/>
              <w:rPr>
                <w:rFonts w:ascii="Arial" w:hAnsi="Arial" w:cs="Arial"/>
                <w:sz w:val="20"/>
                <w:szCs w:val="20"/>
              </w:rPr>
            </w:pPr>
            <w:r>
              <w:rPr>
                <w:rFonts w:ascii="Arial" w:hAnsi="Arial" w:cs="Arial"/>
                <w:sz w:val="20"/>
                <w:szCs w:val="20"/>
              </w:rPr>
              <w:t>Số định danh tổ chức nước ngoài</w:t>
            </w:r>
          </w:p>
        </w:tc>
        <w:tc>
          <w:tcPr>
            <w:tcW w:w="979" w:type="pct"/>
            <w:gridSpan w:val="2"/>
            <w:vAlign w:val="center"/>
          </w:tcPr>
          <w:p w14:paraId="33DB9380">
            <w:pPr>
              <w:spacing w:after="120" w:line="240" w:lineRule="auto"/>
              <w:rPr>
                <w:rFonts w:ascii="Arial" w:hAnsi="Arial" w:cs="Arial"/>
                <w:sz w:val="20"/>
                <w:szCs w:val="20"/>
              </w:rPr>
            </w:pPr>
            <w:r>
              <w:rPr>
                <w:rFonts w:ascii="Arial" w:hAnsi="Arial" w:cs="Arial"/>
                <w:sz w:val="20"/>
                <w:szCs w:val="20"/>
              </w:rPr>
              <w:t>SDDTCNNgoai</w:t>
            </w:r>
          </w:p>
        </w:tc>
        <w:tc>
          <w:tcPr>
            <w:tcW w:w="512" w:type="pct"/>
            <w:vAlign w:val="center"/>
          </w:tcPr>
          <w:p w14:paraId="09B666E0">
            <w:pPr>
              <w:spacing w:after="120" w:line="240" w:lineRule="auto"/>
              <w:jc w:val="center"/>
              <w:rPr>
                <w:rFonts w:ascii="Arial" w:hAnsi="Arial" w:cs="Arial"/>
                <w:sz w:val="20"/>
                <w:szCs w:val="20"/>
              </w:rPr>
            </w:pPr>
            <w:r>
              <w:rPr>
                <w:rFonts w:ascii="Arial" w:hAnsi="Arial" w:cs="Arial"/>
                <w:sz w:val="20"/>
                <w:szCs w:val="20"/>
              </w:rPr>
              <w:t>50</w:t>
            </w:r>
          </w:p>
        </w:tc>
        <w:tc>
          <w:tcPr>
            <w:tcW w:w="821" w:type="pct"/>
            <w:gridSpan w:val="3"/>
            <w:vAlign w:val="center"/>
          </w:tcPr>
          <w:p w14:paraId="35955CE4">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3E19758A">
            <w:pPr>
              <w:spacing w:after="120" w:line="240" w:lineRule="auto"/>
              <w:jc w:val="center"/>
              <w:rPr>
                <w:rFonts w:ascii="Arial" w:hAnsi="Arial" w:cs="Arial"/>
                <w:sz w:val="20"/>
                <w:szCs w:val="20"/>
              </w:rPr>
            </w:pPr>
            <w:r>
              <w:rPr>
                <w:rFonts w:ascii="Arial" w:hAnsi="Arial" w:cs="Arial"/>
                <w:sz w:val="20"/>
                <w:szCs w:val="20"/>
              </w:rPr>
              <w:t>Không bắt buộc</w:t>
            </w:r>
          </w:p>
        </w:tc>
        <w:tc>
          <w:tcPr>
            <w:tcW w:w="1068" w:type="pct"/>
            <w:gridSpan w:val="2"/>
          </w:tcPr>
          <w:p w14:paraId="71BEF962">
            <w:pPr>
              <w:spacing w:after="120" w:line="240" w:lineRule="auto"/>
              <w:jc w:val="center"/>
              <w:rPr>
                <w:rFonts w:ascii="Arial" w:hAnsi="Arial" w:cs="Arial"/>
                <w:sz w:val="20"/>
                <w:szCs w:val="20"/>
              </w:rPr>
            </w:pPr>
          </w:p>
        </w:tc>
      </w:tr>
      <w:tr w14:paraId="77610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57CD8DC2">
            <w:pPr>
              <w:spacing w:after="120" w:line="240" w:lineRule="auto"/>
              <w:rPr>
                <w:rFonts w:ascii="Arial" w:hAnsi="Arial" w:cs="Arial"/>
                <w:sz w:val="20"/>
                <w:szCs w:val="20"/>
              </w:rPr>
            </w:pPr>
            <w:r>
              <w:rPr>
                <w:rFonts w:ascii="Arial" w:hAnsi="Arial" w:cs="Arial"/>
                <w:sz w:val="20"/>
                <w:szCs w:val="20"/>
              </w:rPr>
              <w:t>Họ và tên người mua hàng</w:t>
            </w:r>
          </w:p>
        </w:tc>
        <w:tc>
          <w:tcPr>
            <w:tcW w:w="979" w:type="pct"/>
            <w:gridSpan w:val="2"/>
            <w:vAlign w:val="center"/>
          </w:tcPr>
          <w:p w14:paraId="03C42911">
            <w:pPr>
              <w:spacing w:after="120" w:line="240" w:lineRule="auto"/>
              <w:rPr>
                <w:rFonts w:ascii="Arial" w:hAnsi="Arial" w:cs="Arial"/>
                <w:sz w:val="20"/>
                <w:szCs w:val="20"/>
              </w:rPr>
            </w:pPr>
            <w:r>
              <w:rPr>
                <w:rFonts w:ascii="Arial" w:hAnsi="Arial" w:cs="Arial"/>
                <w:sz w:val="20"/>
                <w:szCs w:val="20"/>
              </w:rPr>
              <w:t>HVTNMHang</w:t>
            </w:r>
          </w:p>
        </w:tc>
        <w:tc>
          <w:tcPr>
            <w:tcW w:w="512" w:type="pct"/>
            <w:vAlign w:val="center"/>
          </w:tcPr>
          <w:p w14:paraId="17681FA2">
            <w:pPr>
              <w:spacing w:after="120" w:line="240" w:lineRule="auto"/>
              <w:jc w:val="center"/>
              <w:rPr>
                <w:rFonts w:ascii="Arial" w:hAnsi="Arial" w:cs="Arial"/>
                <w:sz w:val="20"/>
                <w:szCs w:val="20"/>
              </w:rPr>
            </w:pPr>
            <w:r>
              <w:rPr>
                <w:rFonts w:ascii="Arial" w:hAnsi="Arial" w:cs="Arial"/>
                <w:sz w:val="20"/>
                <w:szCs w:val="20"/>
              </w:rPr>
              <w:t>100</w:t>
            </w:r>
          </w:p>
        </w:tc>
        <w:tc>
          <w:tcPr>
            <w:tcW w:w="821" w:type="pct"/>
            <w:gridSpan w:val="3"/>
            <w:vAlign w:val="center"/>
          </w:tcPr>
          <w:p w14:paraId="10925502">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58D3E852">
            <w:pPr>
              <w:spacing w:after="120" w:line="240" w:lineRule="auto"/>
              <w:jc w:val="center"/>
              <w:rPr>
                <w:rFonts w:ascii="Arial" w:hAnsi="Arial" w:cs="Arial"/>
                <w:sz w:val="20"/>
                <w:szCs w:val="20"/>
              </w:rPr>
            </w:pPr>
            <w:r>
              <w:rPr>
                <w:rFonts w:ascii="Arial" w:hAnsi="Arial" w:cs="Arial"/>
                <w:sz w:val="20"/>
                <w:szCs w:val="20"/>
              </w:rPr>
              <w:t>Bắt buộc (Nếu có/ “Bán cho người tiêu dùng” nếu không có thông tin người mua)</w:t>
            </w:r>
          </w:p>
        </w:tc>
        <w:tc>
          <w:tcPr>
            <w:tcW w:w="1068" w:type="pct"/>
            <w:gridSpan w:val="2"/>
          </w:tcPr>
          <w:p w14:paraId="54846D47">
            <w:pPr>
              <w:spacing w:after="120" w:line="240" w:lineRule="auto"/>
              <w:jc w:val="center"/>
              <w:rPr>
                <w:rFonts w:ascii="Arial" w:hAnsi="Arial" w:cs="Arial"/>
                <w:sz w:val="20"/>
                <w:szCs w:val="20"/>
              </w:rPr>
            </w:pPr>
            <w:r>
              <w:rPr>
                <w:rFonts w:ascii="Arial" w:hAnsi="Arial" w:cs="Arial"/>
                <w:sz w:val="20"/>
                <w:szCs w:val="20"/>
              </w:rPr>
              <w:t>Tiết b điểm 4 Phụ lục Nghị định 254</w:t>
            </w:r>
          </w:p>
        </w:tc>
      </w:tr>
      <w:tr w14:paraId="7B1B0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10"/>
            <w:vAlign w:val="center"/>
          </w:tcPr>
          <w:p w14:paraId="616F04E0">
            <w:pPr>
              <w:spacing w:after="120" w:line="240" w:lineRule="auto"/>
              <w:rPr>
                <w:rFonts w:ascii="Arial" w:hAnsi="Arial" w:cs="Arial"/>
                <w:sz w:val="20"/>
                <w:szCs w:val="20"/>
              </w:rPr>
            </w:pPr>
            <w:r>
              <w:rPr>
                <w:rFonts w:ascii="Arial" w:hAnsi="Arial" w:cs="Arial"/>
                <w:b/>
                <w:sz w:val="20"/>
                <w:szCs w:val="20"/>
              </w:rPr>
              <w:t>Thẻ HDon\DLHDon\NDHDon\NMua\TTKhac chứa thông tin khác (Chi tiết được mô tả tại Khoản 1, Mục II, Phần II Quy định này)</w:t>
            </w:r>
          </w:p>
        </w:tc>
      </w:tr>
      <w:tr w14:paraId="0A7BF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10"/>
            <w:vAlign w:val="center"/>
          </w:tcPr>
          <w:p w14:paraId="56335620">
            <w:pPr>
              <w:spacing w:after="120" w:line="240" w:lineRule="auto"/>
              <w:jc w:val="both"/>
              <w:rPr>
                <w:rFonts w:ascii="Arial" w:hAnsi="Arial" w:cs="Arial"/>
                <w:sz w:val="20"/>
                <w:szCs w:val="20"/>
              </w:rPr>
            </w:pPr>
            <w:r>
              <w:rPr>
                <w:rFonts w:ascii="Arial" w:hAnsi="Arial" w:cs="Arial"/>
                <w:b/>
                <w:sz w:val="20"/>
                <w:szCs w:val="20"/>
              </w:rPr>
              <w:t xml:space="preserve">Thẻ HDon\DLHDon\NDHDon\DSHHDVu chứa danh sách hàng hóa dịch vụ (không bắt buộc trong trường hợp hoá đơn điều chỉnh không điều chỉnh thông tin hàng hoá, dịch vụ) </w:t>
            </w:r>
          </w:p>
        </w:tc>
      </w:tr>
      <w:tr w14:paraId="160A3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10"/>
            <w:vAlign w:val="center"/>
          </w:tcPr>
          <w:p w14:paraId="51F3EE4F">
            <w:pPr>
              <w:spacing w:after="120" w:line="240" w:lineRule="auto"/>
              <w:jc w:val="both"/>
              <w:rPr>
                <w:rFonts w:ascii="Arial" w:hAnsi="Arial" w:cs="Arial"/>
                <w:sz w:val="20"/>
                <w:szCs w:val="20"/>
              </w:rPr>
            </w:pPr>
            <w:r>
              <w:rPr>
                <w:rFonts w:ascii="Arial" w:hAnsi="Arial" w:cs="Arial"/>
                <w:b/>
                <w:sz w:val="20"/>
                <w:szCs w:val="20"/>
              </w:rPr>
              <w:t>Thẻ HDon\DLHDon\NDHDon\DSHHDVu\HHDVu chứa chi tiết 01 dòng hàng hóa dịch vụ (Thẻ này có thể lặp lại nhiều lần tương ứng với số lượng hàng hóa, dịch vụ)</w:t>
            </w:r>
          </w:p>
        </w:tc>
      </w:tr>
      <w:tr w14:paraId="34446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2115EF8B">
            <w:pPr>
              <w:spacing w:after="120" w:line="240" w:lineRule="auto"/>
              <w:rPr>
                <w:rFonts w:ascii="Arial" w:hAnsi="Arial" w:cs="Arial"/>
                <w:sz w:val="20"/>
                <w:szCs w:val="20"/>
              </w:rPr>
            </w:pPr>
            <w:r>
              <w:rPr>
                <w:rFonts w:ascii="Arial" w:hAnsi="Arial" w:cs="Arial"/>
                <w:sz w:val="20"/>
                <w:szCs w:val="20"/>
              </w:rPr>
              <w:t>Tính chất</w:t>
            </w:r>
          </w:p>
        </w:tc>
        <w:tc>
          <w:tcPr>
            <w:tcW w:w="979" w:type="pct"/>
            <w:gridSpan w:val="2"/>
            <w:vAlign w:val="center"/>
          </w:tcPr>
          <w:p w14:paraId="61937BA4">
            <w:pPr>
              <w:spacing w:after="120" w:line="240" w:lineRule="auto"/>
              <w:rPr>
                <w:rFonts w:ascii="Arial" w:hAnsi="Arial" w:cs="Arial"/>
                <w:sz w:val="20"/>
                <w:szCs w:val="20"/>
              </w:rPr>
            </w:pPr>
            <w:r>
              <w:rPr>
                <w:rFonts w:ascii="Arial" w:hAnsi="Arial" w:cs="Arial"/>
                <w:sz w:val="20"/>
                <w:szCs w:val="20"/>
              </w:rPr>
              <w:t>TChat</w:t>
            </w:r>
          </w:p>
        </w:tc>
        <w:tc>
          <w:tcPr>
            <w:tcW w:w="512" w:type="pct"/>
            <w:vAlign w:val="center"/>
          </w:tcPr>
          <w:p w14:paraId="71FB1BBD">
            <w:pPr>
              <w:spacing w:after="120" w:line="240" w:lineRule="auto"/>
              <w:jc w:val="center"/>
              <w:rPr>
                <w:rFonts w:ascii="Arial" w:hAnsi="Arial" w:cs="Arial"/>
                <w:sz w:val="20"/>
                <w:szCs w:val="20"/>
              </w:rPr>
            </w:pPr>
            <w:r>
              <w:rPr>
                <w:rFonts w:ascii="Arial" w:hAnsi="Arial" w:cs="Arial"/>
                <w:sz w:val="20"/>
                <w:szCs w:val="20"/>
              </w:rPr>
              <w:t>1</w:t>
            </w:r>
          </w:p>
        </w:tc>
        <w:tc>
          <w:tcPr>
            <w:tcW w:w="821" w:type="pct"/>
            <w:gridSpan w:val="3"/>
            <w:vAlign w:val="center"/>
          </w:tcPr>
          <w:p w14:paraId="496427B5">
            <w:pPr>
              <w:spacing w:after="120" w:line="240" w:lineRule="auto"/>
              <w:jc w:val="center"/>
              <w:rPr>
                <w:rFonts w:ascii="Arial" w:hAnsi="Arial" w:cs="Arial"/>
                <w:sz w:val="20"/>
                <w:szCs w:val="20"/>
              </w:rPr>
            </w:pPr>
            <w:r>
              <w:rPr>
                <w:rFonts w:ascii="Arial" w:hAnsi="Arial" w:cs="Arial"/>
                <w:sz w:val="20"/>
                <w:szCs w:val="20"/>
              </w:rPr>
              <w:t>Số (Chi tiết tại Phụ lục IV kèm theo Quy định này)</w:t>
            </w:r>
          </w:p>
        </w:tc>
        <w:tc>
          <w:tcPr>
            <w:tcW w:w="627" w:type="pct"/>
            <w:vAlign w:val="center"/>
          </w:tcPr>
          <w:p w14:paraId="225422F2">
            <w:pPr>
              <w:spacing w:after="120" w:line="240" w:lineRule="auto"/>
              <w:jc w:val="center"/>
              <w:rPr>
                <w:rFonts w:ascii="Arial" w:hAnsi="Arial" w:cs="Arial"/>
                <w:sz w:val="20"/>
                <w:szCs w:val="20"/>
              </w:rPr>
            </w:pPr>
            <w:r>
              <w:rPr>
                <w:rFonts w:ascii="Arial" w:hAnsi="Arial" w:cs="Arial"/>
                <w:sz w:val="20"/>
                <w:szCs w:val="20"/>
              </w:rPr>
              <w:t>Bắt buộc</w:t>
            </w:r>
          </w:p>
        </w:tc>
        <w:tc>
          <w:tcPr>
            <w:tcW w:w="1068" w:type="pct"/>
            <w:gridSpan w:val="2"/>
          </w:tcPr>
          <w:p w14:paraId="10CD6FBD">
            <w:pPr>
              <w:spacing w:after="120" w:line="240" w:lineRule="auto"/>
              <w:jc w:val="center"/>
              <w:rPr>
                <w:rFonts w:ascii="Arial" w:hAnsi="Arial" w:cs="Arial"/>
                <w:sz w:val="20"/>
                <w:szCs w:val="20"/>
              </w:rPr>
            </w:pPr>
          </w:p>
        </w:tc>
      </w:tr>
      <w:tr w14:paraId="2E98A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3F21CE1C">
            <w:pPr>
              <w:spacing w:after="120" w:line="240" w:lineRule="auto"/>
              <w:rPr>
                <w:rFonts w:ascii="Arial" w:hAnsi="Arial" w:cs="Arial"/>
                <w:sz w:val="20"/>
                <w:szCs w:val="20"/>
              </w:rPr>
            </w:pPr>
            <w:r>
              <w:rPr>
                <w:rFonts w:ascii="Arial" w:hAnsi="Arial" w:cs="Arial"/>
                <w:sz w:val="20"/>
                <w:szCs w:val="20"/>
              </w:rPr>
              <w:t>Số thứ tự</w:t>
            </w:r>
          </w:p>
        </w:tc>
        <w:tc>
          <w:tcPr>
            <w:tcW w:w="979" w:type="pct"/>
            <w:gridSpan w:val="2"/>
            <w:vAlign w:val="center"/>
          </w:tcPr>
          <w:p w14:paraId="0EECD4AD">
            <w:pPr>
              <w:spacing w:after="120" w:line="240" w:lineRule="auto"/>
              <w:rPr>
                <w:rFonts w:ascii="Arial" w:hAnsi="Arial" w:cs="Arial"/>
                <w:sz w:val="20"/>
                <w:szCs w:val="20"/>
              </w:rPr>
            </w:pPr>
            <w:r>
              <w:rPr>
                <w:rFonts w:ascii="Arial" w:hAnsi="Arial" w:cs="Arial"/>
                <w:sz w:val="20"/>
                <w:szCs w:val="20"/>
              </w:rPr>
              <w:t>STT</w:t>
            </w:r>
          </w:p>
        </w:tc>
        <w:tc>
          <w:tcPr>
            <w:tcW w:w="512" w:type="pct"/>
            <w:vAlign w:val="center"/>
          </w:tcPr>
          <w:p w14:paraId="2EA7B5C8">
            <w:pPr>
              <w:spacing w:after="120" w:line="240" w:lineRule="auto"/>
              <w:jc w:val="center"/>
              <w:rPr>
                <w:rFonts w:ascii="Arial" w:hAnsi="Arial" w:cs="Arial"/>
                <w:sz w:val="20"/>
                <w:szCs w:val="20"/>
              </w:rPr>
            </w:pPr>
            <w:r>
              <w:rPr>
                <w:rFonts w:ascii="Arial" w:hAnsi="Arial" w:cs="Arial"/>
                <w:sz w:val="20"/>
                <w:szCs w:val="20"/>
              </w:rPr>
              <w:t>4</w:t>
            </w:r>
          </w:p>
        </w:tc>
        <w:tc>
          <w:tcPr>
            <w:tcW w:w="821" w:type="pct"/>
            <w:gridSpan w:val="3"/>
            <w:vAlign w:val="center"/>
          </w:tcPr>
          <w:p w14:paraId="72F597B0">
            <w:pPr>
              <w:spacing w:after="120" w:line="240" w:lineRule="auto"/>
              <w:jc w:val="center"/>
              <w:rPr>
                <w:rFonts w:ascii="Arial" w:hAnsi="Arial" w:cs="Arial"/>
                <w:sz w:val="20"/>
                <w:szCs w:val="20"/>
              </w:rPr>
            </w:pPr>
            <w:r>
              <w:rPr>
                <w:rFonts w:ascii="Arial" w:hAnsi="Arial" w:cs="Arial"/>
                <w:sz w:val="20"/>
                <w:szCs w:val="20"/>
              </w:rPr>
              <w:t>Số</w:t>
            </w:r>
          </w:p>
        </w:tc>
        <w:tc>
          <w:tcPr>
            <w:tcW w:w="627" w:type="pct"/>
            <w:vAlign w:val="center"/>
          </w:tcPr>
          <w:p w14:paraId="52C93991">
            <w:pPr>
              <w:spacing w:after="120" w:line="240" w:lineRule="auto"/>
              <w:jc w:val="center"/>
              <w:rPr>
                <w:rFonts w:ascii="Arial" w:hAnsi="Arial" w:cs="Arial"/>
                <w:sz w:val="20"/>
                <w:szCs w:val="20"/>
              </w:rPr>
            </w:pPr>
            <w:r>
              <w:rPr>
                <w:rFonts w:ascii="Arial" w:hAnsi="Arial" w:cs="Arial"/>
                <w:sz w:val="20"/>
                <w:szCs w:val="20"/>
              </w:rPr>
              <w:t>Không bắt buộc</w:t>
            </w:r>
          </w:p>
        </w:tc>
        <w:tc>
          <w:tcPr>
            <w:tcW w:w="1068" w:type="pct"/>
            <w:gridSpan w:val="2"/>
          </w:tcPr>
          <w:p w14:paraId="0CB2489E">
            <w:pPr>
              <w:spacing w:after="120" w:line="240" w:lineRule="auto"/>
              <w:jc w:val="center"/>
              <w:rPr>
                <w:rFonts w:ascii="Arial" w:hAnsi="Arial" w:cs="Arial"/>
                <w:sz w:val="20"/>
                <w:szCs w:val="20"/>
              </w:rPr>
            </w:pPr>
          </w:p>
        </w:tc>
      </w:tr>
      <w:tr w14:paraId="44D1D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3045C2D4">
            <w:pPr>
              <w:spacing w:after="120" w:line="240" w:lineRule="auto"/>
              <w:rPr>
                <w:rFonts w:ascii="Arial" w:hAnsi="Arial" w:cs="Arial"/>
                <w:sz w:val="20"/>
                <w:szCs w:val="20"/>
              </w:rPr>
            </w:pPr>
            <w:r>
              <w:rPr>
                <w:rFonts w:ascii="Arial" w:hAnsi="Arial" w:cs="Arial"/>
                <w:sz w:val="20"/>
                <w:szCs w:val="20"/>
              </w:rPr>
              <w:t>Mã hàng hóa, dịch vụ</w:t>
            </w:r>
          </w:p>
        </w:tc>
        <w:tc>
          <w:tcPr>
            <w:tcW w:w="979" w:type="pct"/>
            <w:gridSpan w:val="2"/>
            <w:vAlign w:val="center"/>
          </w:tcPr>
          <w:p w14:paraId="7F5008BE">
            <w:pPr>
              <w:spacing w:after="120" w:line="240" w:lineRule="auto"/>
              <w:rPr>
                <w:rFonts w:ascii="Arial" w:hAnsi="Arial" w:cs="Arial"/>
                <w:sz w:val="20"/>
                <w:szCs w:val="20"/>
              </w:rPr>
            </w:pPr>
            <w:r>
              <w:rPr>
                <w:rFonts w:ascii="Arial" w:hAnsi="Arial" w:cs="Arial"/>
                <w:sz w:val="20"/>
                <w:szCs w:val="20"/>
              </w:rPr>
              <w:t>MHHDVu</w:t>
            </w:r>
          </w:p>
        </w:tc>
        <w:tc>
          <w:tcPr>
            <w:tcW w:w="512" w:type="pct"/>
            <w:vAlign w:val="center"/>
          </w:tcPr>
          <w:p w14:paraId="3C6C5709">
            <w:pPr>
              <w:spacing w:after="120" w:line="240" w:lineRule="auto"/>
              <w:jc w:val="center"/>
              <w:rPr>
                <w:rFonts w:ascii="Arial" w:hAnsi="Arial" w:cs="Arial"/>
                <w:sz w:val="20"/>
                <w:szCs w:val="20"/>
              </w:rPr>
            </w:pPr>
            <w:r>
              <w:rPr>
                <w:rFonts w:ascii="Arial" w:hAnsi="Arial" w:cs="Arial"/>
                <w:sz w:val="20"/>
                <w:szCs w:val="20"/>
              </w:rPr>
              <w:t>50</w:t>
            </w:r>
          </w:p>
        </w:tc>
        <w:tc>
          <w:tcPr>
            <w:tcW w:w="821" w:type="pct"/>
            <w:gridSpan w:val="3"/>
            <w:vAlign w:val="center"/>
          </w:tcPr>
          <w:p w14:paraId="2353D168">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61955427">
            <w:pPr>
              <w:spacing w:after="120" w:line="240" w:lineRule="auto"/>
              <w:jc w:val="center"/>
              <w:rPr>
                <w:rFonts w:ascii="Arial" w:hAnsi="Arial" w:cs="Arial"/>
                <w:sz w:val="20"/>
                <w:szCs w:val="20"/>
              </w:rPr>
            </w:pPr>
            <w:r>
              <w:rPr>
                <w:rFonts w:ascii="Arial" w:hAnsi="Arial" w:cs="Arial"/>
                <w:sz w:val="20"/>
                <w:szCs w:val="20"/>
              </w:rPr>
              <w:t xml:space="preserve">Bắt buộc </w:t>
            </w:r>
          </w:p>
          <w:p w14:paraId="38CA400C">
            <w:pPr>
              <w:spacing w:after="120" w:line="240" w:lineRule="auto"/>
              <w:jc w:val="center"/>
              <w:rPr>
                <w:rFonts w:ascii="Arial" w:hAnsi="Arial" w:cs="Arial"/>
                <w:sz w:val="20"/>
                <w:szCs w:val="20"/>
              </w:rPr>
            </w:pPr>
            <w:r>
              <w:rPr>
                <w:rFonts w:ascii="Arial" w:hAnsi="Arial" w:cs="Arial"/>
                <w:sz w:val="20"/>
                <w:szCs w:val="20"/>
              </w:rPr>
              <w:t>(Nếu có)</w:t>
            </w:r>
          </w:p>
        </w:tc>
        <w:tc>
          <w:tcPr>
            <w:tcW w:w="1068" w:type="pct"/>
            <w:gridSpan w:val="2"/>
          </w:tcPr>
          <w:p w14:paraId="4207EB12">
            <w:pPr>
              <w:spacing w:after="120" w:line="240" w:lineRule="auto"/>
              <w:jc w:val="center"/>
              <w:rPr>
                <w:rFonts w:ascii="Arial" w:hAnsi="Arial" w:cs="Arial"/>
                <w:sz w:val="20"/>
                <w:szCs w:val="20"/>
              </w:rPr>
            </w:pPr>
          </w:p>
        </w:tc>
      </w:tr>
      <w:tr w14:paraId="038EE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41E9D4CF">
            <w:pPr>
              <w:spacing w:after="120" w:line="240" w:lineRule="auto"/>
              <w:rPr>
                <w:rFonts w:ascii="Arial" w:hAnsi="Arial" w:cs="Arial"/>
                <w:sz w:val="20"/>
                <w:szCs w:val="20"/>
              </w:rPr>
            </w:pPr>
            <w:r>
              <w:rPr>
                <w:rFonts w:ascii="Arial" w:hAnsi="Arial" w:cs="Arial"/>
                <w:sz w:val="20"/>
                <w:szCs w:val="20"/>
              </w:rPr>
              <w:t>Tên hàng hóa, dịch vụ</w:t>
            </w:r>
          </w:p>
        </w:tc>
        <w:tc>
          <w:tcPr>
            <w:tcW w:w="979" w:type="pct"/>
            <w:gridSpan w:val="2"/>
            <w:vAlign w:val="center"/>
          </w:tcPr>
          <w:p w14:paraId="4295EFC7">
            <w:pPr>
              <w:spacing w:after="120" w:line="240" w:lineRule="auto"/>
              <w:rPr>
                <w:rFonts w:ascii="Arial" w:hAnsi="Arial" w:cs="Arial"/>
                <w:sz w:val="20"/>
                <w:szCs w:val="20"/>
              </w:rPr>
            </w:pPr>
            <w:r>
              <w:rPr>
                <w:rFonts w:ascii="Arial" w:hAnsi="Arial" w:cs="Arial"/>
                <w:sz w:val="20"/>
                <w:szCs w:val="20"/>
              </w:rPr>
              <w:t>THHDVu</w:t>
            </w:r>
          </w:p>
        </w:tc>
        <w:tc>
          <w:tcPr>
            <w:tcW w:w="512" w:type="pct"/>
            <w:vAlign w:val="center"/>
          </w:tcPr>
          <w:p w14:paraId="0D1C7253">
            <w:pPr>
              <w:spacing w:after="120" w:line="240" w:lineRule="auto"/>
              <w:jc w:val="center"/>
              <w:rPr>
                <w:rFonts w:ascii="Arial" w:hAnsi="Arial" w:cs="Arial"/>
                <w:sz w:val="20"/>
                <w:szCs w:val="20"/>
              </w:rPr>
            </w:pPr>
            <w:r>
              <w:rPr>
                <w:rFonts w:ascii="Arial" w:hAnsi="Arial" w:cs="Arial"/>
                <w:sz w:val="20"/>
                <w:szCs w:val="20"/>
              </w:rPr>
              <w:t>500</w:t>
            </w:r>
          </w:p>
        </w:tc>
        <w:tc>
          <w:tcPr>
            <w:tcW w:w="821" w:type="pct"/>
            <w:gridSpan w:val="3"/>
            <w:vAlign w:val="center"/>
          </w:tcPr>
          <w:p w14:paraId="175A8324">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0665BD45">
            <w:pPr>
              <w:spacing w:after="120" w:line="240" w:lineRule="auto"/>
              <w:jc w:val="center"/>
              <w:rPr>
                <w:rFonts w:ascii="Arial" w:hAnsi="Arial" w:cs="Arial"/>
                <w:sz w:val="20"/>
                <w:szCs w:val="20"/>
              </w:rPr>
            </w:pPr>
            <w:r>
              <w:rPr>
                <w:rFonts w:ascii="Arial" w:hAnsi="Arial" w:cs="Arial"/>
                <w:sz w:val="20"/>
                <w:szCs w:val="20"/>
              </w:rPr>
              <w:t>Bắt buộc</w:t>
            </w:r>
          </w:p>
        </w:tc>
        <w:tc>
          <w:tcPr>
            <w:tcW w:w="1068" w:type="pct"/>
            <w:gridSpan w:val="2"/>
          </w:tcPr>
          <w:p w14:paraId="081AB498">
            <w:pPr>
              <w:spacing w:after="120" w:line="240" w:lineRule="auto"/>
              <w:jc w:val="center"/>
              <w:rPr>
                <w:rFonts w:ascii="Arial" w:hAnsi="Arial" w:cs="Arial"/>
                <w:sz w:val="20"/>
                <w:szCs w:val="20"/>
              </w:rPr>
            </w:pPr>
          </w:p>
        </w:tc>
      </w:tr>
      <w:tr w14:paraId="23BA8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1CE7EE7B">
            <w:pPr>
              <w:spacing w:after="120" w:line="240" w:lineRule="auto"/>
              <w:rPr>
                <w:rFonts w:ascii="Arial" w:hAnsi="Arial" w:cs="Arial"/>
                <w:sz w:val="20"/>
                <w:szCs w:val="20"/>
              </w:rPr>
            </w:pPr>
            <w:r>
              <w:rPr>
                <w:rFonts w:ascii="Arial" w:hAnsi="Arial" w:cs="Arial"/>
                <w:sz w:val="20"/>
                <w:szCs w:val="20"/>
              </w:rPr>
              <w:t>Mã nhóm ngành nghề</w:t>
            </w:r>
          </w:p>
        </w:tc>
        <w:tc>
          <w:tcPr>
            <w:tcW w:w="979" w:type="pct"/>
            <w:gridSpan w:val="2"/>
            <w:vAlign w:val="center"/>
          </w:tcPr>
          <w:p w14:paraId="08B4B828">
            <w:pPr>
              <w:spacing w:after="120" w:line="240" w:lineRule="auto"/>
              <w:rPr>
                <w:rFonts w:ascii="Arial" w:hAnsi="Arial" w:cs="Arial"/>
                <w:sz w:val="20"/>
                <w:szCs w:val="20"/>
              </w:rPr>
            </w:pPr>
            <w:r>
              <w:rPr>
                <w:rFonts w:ascii="Arial" w:hAnsi="Arial" w:cs="Arial"/>
                <w:sz w:val="20"/>
                <w:szCs w:val="20"/>
              </w:rPr>
              <w:t>MNNNghe</w:t>
            </w:r>
          </w:p>
        </w:tc>
        <w:tc>
          <w:tcPr>
            <w:tcW w:w="512" w:type="pct"/>
            <w:vAlign w:val="center"/>
          </w:tcPr>
          <w:p w14:paraId="18099759">
            <w:pPr>
              <w:spacing w:after="120" w:line="240" w:lineRule="auto"/>
              <w:jc w:val="center"/>
              <w:rPr>
                <w:rFonts w:ascii="Arial" w:hAnsi="Arial" w:cs="Arial"/>
                <w:sz w:val="20"/>
                <w:szCs w:val="20"/>
              </w:rPr>
            </w:pPr>
            <w:r>
              <w:rPr>
                <w:rFonts w:ascii="Arial" w:hAnsi="Arial" w:cs="Arial"/>
                <w:sz w:val="20"/>
                <w:szCs w:val="20"/>
              </w:rPr>
              <w:t>4</w:t>
            </w:r>
          </w:p>
        </w:tc>
        <w:tc>
          <w:tcPr>
            <w:tcW w:w="821" w:type="pct"/>
            <w:gridSpan w:val="3"/>
            <w:vAlign w:val="center"/>
          </w:tcPr>
          <w:p w14:paraId="42FFE961">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6EA902FB">
            <w:pPr>
              <w:spacing w:after="120" w:line="240" w:lineRule="auto"/>
              <w:jc w:val="center"/>
              <w:rPr>
                <w:rFonts w:ascii="Arial" w:hAnsi="Arial" w:cs="Arial"/>
                <w:sz w:val="20"/>
                <w:szCs w:val="20"/>
              </w:rPr>
            </w:pPr>
            <w:r>
              <w:rPr>
                <w:rFonts w:ascii="Arial" w:hAnsi="Arial" w:cs="Arial"/>
                <w:sz w:val="20"/>
                <w:szCs w:val="20"/>
              </w:rPr>
              <w:t>Không bắt buộc (Phụ lục XVIII)</w:t>
            </w:r>
          </w:p>
        </w:tc>
        <w:tc>
          <w:tcPr>
            <w:tcW w:w="1068" w:type="pct"/>
            <w:gridSpan w:val="2"/>
          </w:tcPr>
          <w:p w14:paraId="64E441BB">
            <w:pPr>
              <w:spacing w:after="120" w:line="240" w:lineRule="auto"/>
              <w:jc w:val="center"/>
              <w:rPr>
                <w:rFonts w:ascii="Arial" w:hAnsi="Arial" w:cs="Arial"/>
                <w:sz w:val="20"/>
                <w:szCs w:val="20"/>
              </w:rPr>
            </w:pPr>
            <w:r>
              <w:rPr>
                <w:rFonts w:ascii="Arial" w:hAnsi="Arial" w:cs="Arial"/>
                <w:sz w:val="20"/>
                <w:szCs w:val="20"/>
              </w:rPr>
              <w:t>Khoản 5 Điều 10 Nghị định 254</w:t>
            </w:r>
          </w:p>
        </w:tc>
      </w:tr>
      <w:tr w14:paraId="0A3A6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460675F2">
            <w:pPr>
              <w:spacing w:after="120" w:line="240" w:lineRule="auto"/>
              <w:rPr>
                <w:rFonts w:ascii="Arial" w:hAnsi="Arial" w:cs="Arial"/>
                <w:sz w:val="20"/>
                <w:szCs w:val="20"/>
              </w:rPr>
            </w:pPr>
            <w:r>
              <w:rPr>
                <w:rFonts w:ascii="Arial" w:hAnsi="Arial" w:cs="Arial"/>
                <w:sz w:val="20"/>
                <w:szCs w:val="20"/>
              </w:rPr>
              <w:t>Đơn vị tính</w:t>
            </w:r>
          </w:p>
        </w:tc>
        <w:tc>
          <w:tcPr>
            <w:tcW w:w="979" w:type="pct"/>
            <w:gridSpan w:val="2"/>
            <w:vAlign w:val="center"/>
          </w:tcPr>
          <w:p w14:paraId="00E791B8">
            <w:pPr>
              <w:spacing w:after="120" w:line="240" w:lineRule="auto"/>
              <w:rPr>
                <w:rFonts w:ascii="Arial" w:hAnsi="Arial" w:cs="Arial"/>
                <w:sz w:val="20"/>
                <w:szCs w:val="20"/>
              </w:rPr>
            </w:pPr>
            <w:r>
              <w:rPr>
                <w:rFonts w:ascii="Arial" w:hAnsi="Arial" w:cs="Arial"/>
                <w:sz w:val="20"/>
                <w:szCs w:val="20"/>
              </w:rPr>
              <w:t>DVTinh</w:t>
            </w:r>
          </w:p>
        </w:tc>
        <w:tc>
          <w:tcPr>
            <w:tcW w:w="512" w:type="pct"/>
            <w:vAlign w:val="center"/>
          </w:tcPr>
          <w:p w14:paraId="4ECDFA4A">
            <w:pPr>
              <w:spacing w:after="120" w:line="240" w:lineRule="auto"/>
              <w:jc w:val="center"/>
              <w:rPr>
                <w:rFonts w:ascii="Arial" w:hAnsi="Arial" w:cs="Arial"/>
                <w:sz w:val="20"/>
                <w:szCs w:val="20"/>
              </w:rPr>
            </w:pPr>
            <w:r>
              <w:rPr>
                <w:rFonts w:ascii="Arial" w:hAnsi="Arial" w:cs="Arial"/>
                <w:sz w:val="20"/>
                <w:szCs w:val="20"/>
              </w:rPr>
              <w:t>50</w:t>
            </w:r>
          </w:p>
        </w:tc>
        <w:tc>
          <w:tcPr>
            <w:tcW w:w="821" w:type="pct"/>
            <w:gridSpan w:val="3"/>
            <w:vAlign w:val="center"/>
          </w:tcPr>
          <w:p w14:paraId="4F07B66F">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75EEA58D">
            <w:pPr>
              <w:spacing w:after="120" w:line="240" w:lineRule="auto"/>
              <w:jc w:val="center"/>
              <w:rPr>
                <w:rFonts w:ascii="Arial" w:hAnsi="Arial" w:cs="Arial"/>
                <w:sz w:val="20"/>
                <w:szCs w:val="20"/>
              </w:rPr>
            </w:pPr>
            <w:r>
              <w:rPr>
                <w:rFonts w:ascii="Arial" w:hAnsi="Arial" w:cs="Arial"/>
                <w:sz w:val="20"/>
                <w:szCs w:val="20"/>
              </w:rPr>
              <w:t>Bắt buộc</w:t>
            </w:r>
          </w:p>
          <w:p w14:paraId="5F51FB45">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1068" w:type="pct"/>
            <w:gridSpan w:val="2"/>
          </w:tcPr>
          <w:p w14:paraId="67217961">
            <w:pPr>
              <w:spacing w:after="120" w:line="240" w:lineRule="auto"/>
              <w:jc w:val="center"/>
              <w:rPr>
                <w:rFonts w:ascii="Arial" w:hAnsi="Arial" w:cs="Arial"/>
                <w:sz w:val="20"/>
                <w:szCs w:val="20"/>
              </w:rPr>
            </w:pPr>
          </w:p>
        </w:tc>
      </w:tr>
      <w:tr w14:paraId="2F3F7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7E73C4DA">
            <w:pPr>
              <w:spacing w:after="120" w:line="240" w:lineRule="auto"/>
              <w:rPr>
                <w:rFonts w:ascii="Arial" w:hAnsi="Arial" w:cs="Arial"/>
                <w:sz w:val="20"/>
                <w:szCs w:val="20"/>
              </w:rPr>
            </w:pPr>
            <w:r>
              <w:rPr>
                <w:rFonts w:ascii="Arial" w:hAnsi="Arial" w:cs="Arial"/>
                <w:sz w:val="20"/>
                <w:szCs w:val="20"/>
              </w:rPr>
              <w:t>Số lượng</w:t>
            </w:r>
          </w:p>
        </w:tc>
        <w:tc>
          <w:tcPr>
            <w:tcW w:w="979" w:type="pct"/>
            <w:gridSpan w:val="2"/>
            <w:vAlign w:val="center"/>
          </w:tcPr>
          <w:p w14:paraId="3A53E013">
            <w:pPr>
              <w:spacing w:after="120" w:line="240" w:lineRule="auto"/>
              <w:rPr>
                <w:rFonts w:ascii="Arial" w:hAnsi="Arial" w:cs="Arial"/>
                <w:sz w:val="20"/>
                <w:szCs w:val="20"/>
              </w:rPr>
            </w:pPr>
            <w:r>
              <w:rPr>
                <w:rFonts w:ascii="Arial" w:hAnsi="Arial" w:cs="Arial"/>
                <w:sz w:val="20"/>
                <w:szCs w:val="20"/>
              </w:rPr>
              <w:t>SLuong</w:t>
            </w:r>
          </w:p>
        </w:tc>
        <w:tc>
          <w:tcPr>
            <w:tcW w:w="512" w:type="pct"/>
            <w:vAlign w:val="center"/>
          </w:tcPr>
          <w:p w14:paraId="3EC7FC90">
            <w:pPr>
              <w:spacing w:after="120" w:line="240" w:lineRule="auto"/>
              <w:jc w:val="center"/>
              <w:rPr>
                <w:rFonts w:ascii="Arial" w:hAnsi="Arial" w:cs="Arial"/>
                <w:sz w:val="20"/>
                <w:szCs w:val="20"/>
              </w:rPr>
            </w:pPr>
            <w:r>
              <w:rPr>
                <w:rFonts w:ascii="Arial" w:hAnsi="Arial" w:cs="Arial"/>
                <w:sz w:val="20"/>
                <w:szCs w:val="20"/>
              </w:rPr>
              <w:t>21,6</w:t>
            </w:r>
          </w:p>
        </w:tc>
        <w:tc>
          <w:tcPr>
            <w:tcW w:w="821" w:type="pct"/>
            <w:gridSpan w:val="3"/>
            <w:vAlign w:val="center"/>
          </w:tcPr>
          <w:p w14:paraId="1930FAFA">
            <w:pPr>
              <w:spacing w:after="120" w:line="240" w:lineRule="auto"/>
              <w:jc w:val="center"/>
              <w:rPr>
                <w:rFonts w:ascii="Arial" w:hAnsi="Arial" w:cs="Arial"/>
                <w:sz w:val="20"/>
                <w:szCs w:val="20"/>
              </w:rPr>
            </w:pPr>
            <w:r>
              <w:rPr>
                <w:rFonts w:ascii="Arial" w:hAnsi="Arial" w:cs="Arial"/>
                <w:sz w:val="20"/>
                <w:szCs w:val="20"/>
              </w:rPr>
              <w:t>Số</w:t>
            </w:r>
          </w:p>
        </w:tc>
        <w:tc>
          <w:tcPr>
            <w:tcW w:w="627" w:type="pct"/>
            <w:vAlign w:val="center"/>
          </w:tcPr>
          <w:p w14:paraId="07191A6C">
            <w:pPr>
              <w:spacing w:after="120" w:line="240" w:lineRule="auto"/>
              <w:jc w:val="center"/>
              <w:rPr>
                <w:rFonts w:ascii="Arial" w:hAnsi="Arial" w:cs="Arial"/>
                <w:sz w:val="20"/>
                <w:szCs w:val="20"/>
              </w:rPr>
            </w:pPr>
            <w:r>
              <w:rPr>
                <w:rFonts w:ascii="Arial" w:hAnsi="Arial" w:cs="Arial"/>
                <w:sz w:val="20"/>
                <w:szCs w:val="20"/>
              </w:rPr>
              <w:t xml:space="preserve">Bắt buộc </w:t>
            </w:r>
          </w:p>
          <w:p w14:paraId="69174D4A">
            <w:pPr>
              <w:spacing w:after="120" w:line="240" w:lineRule="auto"/>
              <w:jc w:val="center"/>
              <w:rPr>
                <w:rFonts w:ascii="Arial" w:hAnsi="Arial" w:cs="Arial"/>
                <w:sz w:val="20"/>
                <w:szCs w:val="20"/>
              </w:rPr>
            </w:pPr>
            <w:r>
              <w:rPr>
                <w:rFonts w:ascii="Arial" w:hAnsi="Arial" w:cs="Arial"/>
                <w:sz w:val="20"/>
                <w:szCs w:val="20"/>
              </w:rPr>
              <w:t>(Nếu có)</w:t>
            </w:r>
          </w:p>
        </w:tc>
        <w:tc>
          <w:tcPr>
            <w:tcW w:w="1068" w:type="pct"/>
            <w:gridSpan w:val="2"/>
          </w:tcPr>
          <w:p w14:paraId="3DFD0898">
            <w:pPr>
              <w:spacing w:after="120" w:line="240" w:lineRule="auto"/>
              <w:rPr>
                <w:rFonts w:ascii="Arial" w:hAnsi="Arial" w:cs="Arial"/>
                <w:sz w:val="20"/>
                <w:szCs w:val="20"/>
              </w:rPr>
            </w:pPr>
          </w:p>
        </w:tc>
      </w:tr>
      <w:tr w14:paraId="59D25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314F0F15">
            <w:pPr>
              <w:spacing w:after="120" w:line="240" w:lineRule="auto"/>
              <w:rPr>
                <w:rFonts w:ascii="Arial" w:hAnsi="Arial" w:cs="Arial"/>
                <w:sz w:val="20"/>
                <w:szCs w:val="20"/>
              </w:rPr>
            </w:pPr>
            <w:r>
              <w:rPr>
                <w:rFonts w:ascii="Arial" w:hAnsi="Arial" w:cs="Arial"/>
                <w:sz w:val="20"/>
                <w:szCs w:val="20"/>
              </w:rPr>
              <w:t>Đơn giá</w:t>
            </w:r>
          </w:p>
        </w:tc>
        <w:tc>
          <w:tcPr>
            <w:tcW w:w="979" w:type="pct"/>
            <w:gridSpan w:val="2"/>
            <w:vAlign w:val="center"/>
          </w:tcPr>
          <w:p w14:paraId="410267C1">
            <w:pPr>
              <w:spacing w:after="120" w:line="240" w:lineRule="auto"/>
              <w:rPr>
                <w:rFonts w:ascii="Arial" w:hAnsi="Arial" w:cs="Arial"/>
                <w:sz w:val="20"/>
                <w:szCs w:val="20"/>
              </w:rPr>
            </w:pPr>
            <w:r>
              <w:rPr>
                <w:rFonts w:ascii="Arial" w:hAnsi="Arial" w:cs="Arial"/>
                <w:sz w:val="20"/>
                <w:szCs w:val="20"/>
              </w:rPr>
              <w:t>DGia</w:t>
            </w:r>
          </w:p>
        </w:tc>
        <w:tc>
          <w:tcPr>
            <w:tcW w:w="512" w:type="pct"/>
            <w:vAlign w:val="center"/>
          </w:tcPr>
          <w:p w14:paraId="145329C3">
            <w:pPr>
              <w:spacing w:after="120" w:line="240" w:lineRule="auto"/>
              <w:jc w:val="center"/>
              <w:rPr>
                <w:rFonts w:ascii="Arial" w:hAnsi="Arial" w:cs="Arial"/>
                <w:sz w:val="20"/>
                <w:szCs w:val="20"/>
              </w:rPr>
            </w:pPr>
            <w:r>
              <w:rPr>
                <w:rFonts w:ascii="Arial" w:hAnsi="Arial" w:cs="Arial"/>
                <w:sz w:val="20"/>
                <w:szCs w:val="20"/>
              </w:rPr>
              <w:t>21,6</w:t>
            </w:r>
          </w:p>
        </w:tc>
        <w:tc>
          <w:tcPr>
            <w:tcW w:w="821" w:type="pct"/>
            <w:gridSpan w:val="3"/>
            <w:vAlign w:val="center"/>
          </w:tcPr>
          <w:p w14:paraId="5575DEBA">
            <w:pPr>
              <w:spacing w:after="120" w:line="240" w:lineRule="auto"/>
              <w:jc w:val="center"/>
              <w:rPr>
                <w:rFonts w:ascii="Arial" w:hAnsi="Arial" w:cs="Arial"/>
                <w:sz w:val="20"/>
                <w:szCs w:val="20"/>
              </w:rPr>
            </w:pPr>
            <w:r>
              <w:rPr>
                <w:rFonts w:ascii="Arial" w:hAnsi="Arial" w:cs="Arial"/>
                <w:sz w:val="20"/>
                <w:szCs w:val="20"/>
              </w:rPr>
              <w:t>Số</w:t>
            </w:r>
          </w:p>
        </w:tc>
        <w:tc>
          <w:tcPr>
            <w:tcW w:w="627" w:type="pct"/>
            <w:vAlign w:val="center"/>
          </w:tcPr>
          <w:p w14:paraId="25EE6AF3">
            <w:pPr>
              <w:spacing w:after="120" w:line="240" w:lineRule="auto"/>
              <w:jc w:val="center"/>
              <w:rPr>
                <w:rFonts w:ascii="Arial" w:hAnsi="Arial" w:cs="Arial"/>
                <w:sz w:val="20"/>
                <w:szCs w:val="20"/>
              </w:rPr>
            </w:pPr>
            <w:r>
              <w:rPr>
                <w:rFonts w:ascii="Arial" w:hAnsi="Arial" w:cs="Arial"/>
                <w:sz w:val="20"/>
                <w:szCs w:val="20"/>
              </w:rPr>
              <w:t>Bắt buộc</w:t>
            </w:r>
          </w:p>
          <w:p w14:paraId="4689BCE6">
            <w:pPr>
              <w:spacing w:after="120" w:line="240" w:lineRule="auto"/>
              <w:jc w:val="center"/>
              <w:rPr>
                <w:rFonts w:ascii="Arial" w:hAnsi="Arial" w:cs="Arial"/>
                <w:sz w:val="20"/>
                <w:szCs w:val="20"/>
              </w:rPr>
            </w:pPr>
            <w:r>
              <w:rPr>
                <w:rFonts w:ascii="Arial" w:hAnsi="Arial" w:cs="Arial"/>
                <w:sz w:val="20"/>
                <w:szCs w:val="20"/>
              </w:rPr>
              <w:t>(Nếu có)</w:t>
            </w:r>
          </w:p>
        </w:tc>
        <w:tc>
          <w:tcPr>
            <w:tcW w:w="1068" w:type="pct"/>
            <w:gridSpan w:val="2"/>
          </w:tcPr>
          <w:p w14:paraId="2D20AE7B">
            <w:pPr>
              <w:spacing w:after="120" w:line="240" w:lineRule="auto"/>
              <w:rPr>
                <w:rFonts w:ascii="Arial" w:hAnsi="Arial" w:cs="Arial"/>
                <w:sz w:val="20"/>
                <w:szCs w:val="20"/>
              </w:rPr>
            </w:pPr>
          </w:p>
        </w:tc>
      </w:tr>
      <w:tr w14:paraId="7A34A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76B5013E">
            <w:pPr>
              <w:spacing w:after="120" w:line="240" w:lineRule="auto"/>
              <w:rPr>
                <w:rFonts w:ascii="Arial" w:hAnsi="Arial" w:cs="Arial"/>
                <w:sz w:val="20"/>
                <w:szCs w:val="20"/>
              </w:rPr>
            </w:pPr>
            <w:r>
              <w:rPr>
                <w:rFonts w:ascii="Arial" w:hAnsi="Arial" w:cs="Arial"/>
                <w:sz w:val="20"/>
                <w:szCs w:val="20"/>
              </w:rPr>
              <w:t>Tỷ lệ % chiết khấu (Trong trường hợp thể hiện thông tin chiết khấu cho từng hàng hóa, dịch vụ)</w:t>
            </w:r>
          </w:p>
        </w:tc>
        <w:tc>
          <w:tcPr>
            <w:tcW w:w="979" w:type="pct"/>
            <w:gridSpan w:val="2"/>
            <w:vAlign w:val="center"/>
          </w:tcPr>
          <w:p w14:paraId="18FDA4CE">
            <w:pPr>
              <w:spacing w:after="120" w:line="240" w:lineRule="auto"/>
              <w:rPr>
                <w:rFonts w:ascii="Arial" w:hAnsi="Arial" w:cs="Arial"/>
                <w:sz w:val="20"/>
                <w:szCs w:val="20"/>
              </w:rPr>
            </w:pPr>
            <w:r>
              <w:rPr>
                <w:rFonts w:ascii="Arial" w:hAnsi="Arial" w:cs="Arial"/>
                <w:sz w:val="20"/>
                <w:szCs w:val="20"/>
              </w:rPr>
              <w:t>TLCKhau</w:t>
            </w:r>
          </w:p>
        </w:tc>
        <w:tc>
          <w:tcPr>
            <w:tcW w:w="512" w:type="pct"/>
            <w:vAlign w:val="center"/>
          </w:tcPr>
          <w:p w14:paraId="55A84149">
            <w:pPr>
              <w:spacing w:after="120" w:line="240" w:lineRule="auto"/>
              <w:jc w:val="center"/>
              <w:rPr>
                <w:rFonts w:ascii="Arial" w:hAnsi="Arial" w:cs="Arial"/>
                <w:sz w:val="20"/>
                <w:szCs w:val="20"/>
              </w:rPr>
            </w:pPr>
            <w:r>
              <w:rPr>
                <w:rFonts w:ascii="Arial" w:hAnsi="Arial" w:cs="Arial"/>
                <w:sz w:val="20"/>
                <w:szCs w:val="20"/>
              </w:rPr>
              <w:t>6,4</w:t>
            </w:r>
          </w:p>
        </w:tc>
        <w:tc>
          <w:tcPr>
            <w:tcW w:w="821" w:type="pct"/>
            <w:gridSpan w:val="3"/>
            <w:vAlign w:val="center"/>
          </w:tcPr>
          <w:p w14:paraId="32DD6E2E">
            <w:pPr>
              <w:spacing w:after="120" w:line="240" w:lineRule="auto"/>
              <w:jc w:val="center"/>
              <w:rPr>
                <w:rFonts w:ascii="Arial" w:hAnsi="Arial" w:cs="Arial"/>
                <w:sz w:val="20"/>
                <w:szCs w:val="20"/>
              </w:rPr>
            </w:pPr>
            <w:r>
              <w:rPr>
                <w:rFonts w:ascii="Arial" w:hAnsi="Arial" w:cs="Arial"/>
                <w:sz w:val="20"/>
                <w:szCs w:val="20"/>
              </w:rPr>
              <w:t>Số</w:t>
            </w:r>
          </w:p>
        </w:tc>
        <w:tc>
          <w:tcPr>
            <w:tcW w:w="627" w:type="pct"/>
            <w:vAlign w:val="center"/>
          </w:tcPr>
          <w:p w14:paraId="73D89A52">
            <w:pPr>
              <w:spacing w:after="120" w:line="240" w:lineRule="auto"/>
              <w:jc w:val="center"/>
              <w:rPr>
                <w:rFonts w:ascii="Arial" w:hAnsi="Arial" w:cs="Arial"/>
                <w:sz w:val="20"/>
                <w:szCs w:val="20"/>
              </w:rPr>
            </w:pPr>
            <w:r>
              <w:rPr>
                <w:rFonts w:ascii="Arial" w:hAnsi="Arial" w:cs="Arial"/>
                <w:sz w:val="20"/>
                <w:szCs w:val="20"/>
              </w:rPr>
              <w:t>Không Bắt buộc</w:t>
            </w:r>
          </w:p>
        </w:tc>
        <w:tc>
          <w:tcPr>
            <w:tcW w:w="1068" w:type="pct"/>
            <w:gridSpan w:val="2"/>
          </w:tcPr>
          <w:p w14:paraId="57A54428">
            <w:pPr>
              <w:spacing w:after="120" w:line="240" w:lineRule="auto"/>
              <w:rPr>
                <w:rFonts w:ascii="Arial" w:hAnsi="Arial" w:cs="Arial"/>
                <w:sz w:val="20"/>
                <w:szCs w:val="20"/>
              </w:rPr>
            </w:pPr>
          </w:p>
        </w:tc>
      </w:tr>
      <w:tr w14:paraId="053C2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50584363">
            <w:pPr>
              <w:spacing w:after="120" w:line="240" w:lineRule="auto"/>
              <w:rPr>
                <w:rFonts w:ascii="Arial" w:hAnsi="Arial" w:cs="Arial"/>
                <w:sz w:val="20"/>
                <w:szCs w:val="20"/>
              </w:rPr>
            </w:pPr>
            <w:r>
              <w:rPr>
                <w:rFonts w:ascii="Arial" w:hAnsi="Arial" w:cs="Arial"/>
                <w:sz w:val="20"/>
                <w:szCs w:val="20"/>
              </w:rPr>
              <w:t>Số tiền chiết khấu (Trong trường hợp thể hiện thông tin chiết khấu cho từng hàng hóa, dịch vụ)</w:t>
            </w:r>
          </w:p>
        </w:tc>
        <w:tc>
          <w:tcPr>
            <w:tcW w:w="979" w:type="pct"/>
            <w:gridSpan w:val="2"/>
            <w:vAlign w:val="center"/>
          </w:tcPr>
          <w:p w14:paraId="651DFDCF">
            <w:pPr>
              <w:spacing w:after="120" w:line="240" w:lineRule="auto"/>
              <w:rPr>
                <w:rFonts w:ascii="Arial" w:hAnsi="Arial" w:cs="Arial"/>
                <w:sz w:val="20"/>
                <w:szCs w:val="20"/>
              </w:rPr>
            </w:pPr>
            <w:r>
              <w:rPr>
                <w:rFonts w:ascii="Arial" w:hAnsi="Arial" w:cs="Arial"/>
                <w:sz w:val="20"/>
                <w:szCs w:val="20"/>
              </w:rPr>
              <w:t>STCKhau</w:t>
            </w:r>
          </w:p>
        </w:tc>
        <w:tc>
          <w:tcPr>
            <w:tcW w:w="512" w:type="pct"/>
            <w:vAlign w:val="center"/>
          </w:tcPr>
          <w:p w14:paraId="4A9EEE07">
            <w:pPr>
              <w:spacing w:after="120" w:line="240" w:lineRule="auto"/>
              <w:jc w:val="center"/>
              <w:rPr>
                <w:rFonts w:ascii="Arial" w:hAnsi="Arial" w:cs="Arial"/>
                <w:sz w:val="20"/>
                <w:szCs w:val="20"/>
              </w:rPr>
            </w:pPr>
            <w:r>
              <w:rPr>
                <w:rFonts w:ascii="Arial" w:hAnsi="Arial" w:cs="Arial"/>
                <w:sz w:val="20"/>
                <w:szCs w:val="20"/>
              </w:rPr>
              <w:t>21,6</w:t>
            </w:r>
          </w:p>
        </w:tc>
        <w:tc>
          <w:tcPr>
            <w:tcW w:w="821" w:type="pct"/>
            <w:gridSpan w:val="3"/>
            <w:vAlign w:val="center"/>
          </w:tcPr>
          <w:p w14:paraId="4E1E57BC">
            <w:pPr>
              <w:spacing w:after="120" w:line="240" w:lineRule="auto"/>
              <w:jc w:val="center"/>
              <w:rPr>
                <w:rFonts w:ascii="Arial" w:hAnsi="Arial" w:cs="Arial"/>
                <w:sz w:val="20"/>
                <w:szCs w:val="20"/>
              </w:rPr>
            </w:pPr>
            <w:r>
              <w:rPr>
                <w:rFonts w:ascii="Arial" w:hAnsi="Arial" w:cs="Arial"/>
                <w:sz w:val="20"/>
                <w:szCs w:val="20"/>
              </w:rPr>
              <w:t>Số</w:t>
            </w:r>
          </w:p>
        </w:tc>
        <w:tc>
          <w:tcPr>
            <w:tcW w:w="627" w:type="pct"/>
            <w:vAlign w:val="center"/>
          </w:tcPr>
          <w:p w14:paraId="7D18B54A">
            <w:pPr>
              <w:spacing w:after="120" w:line="240" w:lineRule="auto"/>
              <w:jc w:val="center"/>
              <w:rPr>
                <w:rFonts w:ascii="Arial" w:hAnsi="Arial" w:cs="Arial"/>
                <w:sz w:val="20"/>
                <w:szCs w:val="20"/>
              </w:rPr>
            </w:pPr>
            <w:r>
              <w:rPr>
                <w:rFonts w:ascii="Arial" w:hAnsi="Arial" w:cs="Arial"/>
                <w:sz w:val="20"/>
                <w:szCs w:val="20"/>
              </w:rPr>
              <w:t>Không Bắt buộc</w:t>
            </w:r>
          </w:p>
        </w:tc>
        <w:tc>
          <w:tcPr>
            <w:tcW w:w="1068" w:type="pct"/>
            <w:gridSpan w:val="2"/>
          </w:tcPr>
          <w:p w14:paraId="37EFCA99">
            <w:pPr>
              <w:spacing w:after="120" w:line="240" w:lineRule="auto"/>
              <w:rPr>
                <w:rFonts w:ascii="Arial" w:hAnsi="Arial" w:cs="Arial"/>
                <w:sz w:val="20"/>
                <w:szCs w:val="20"/>
              </w:rPr>
            </w:pPr>
          </w:p>
        </w:tc>
      </w:tr>
      <w:tr w14:paraId="50370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7097DFB2">
            <w:pPr>
              <w:spacing w:after="120" w:line="240" w:lineRule="auto"/>
              <w:rPr>
                <w:rFonts w:ascii="Arial" w:hAnsi="Arial" w:cs="Arial"/>
                <w:sz w:val="20"/>
                <w:szCs w:val="20"/>
              </w:rPr>
            </w:pPr>
            <w:r>
              <w:rPr>
                <w:rFonts w:ascii="Arial" w:hAnsi="Arial" w:cs="Arial"/>
                <w:sz w:val="20"/>
                <w:szCs w:val="20"/>
              </w:rPr>
              <w:t>Thành tiền</w:t>
            </w:r>
          </w:p>
        </w:tc>
        <w:tc>
          <w:tcPr>
            <w:tcW w:w="979" w:type="pct"/>
            <w:gridSpan w:val="2"/>
            <w:vAlign w:val="center"/>
          </w:tcPr>
          <w:p w14:paraId="0D6DA96D">
            <w:pPr>
              <w:spacing w:after="120" w:line="240" w:lineRule="auto"/>
              <w:rPr>
                <w:rFonts w:ascii="Arial" w:hAnsi="Arial" w:cs="Arial"/>
                <w:sz w:val="20"/>
                <w:szCs w:val="20"/>
              </w:rPr>
            </w:pPr>
            <w:r>
              <w:rPr>
                <w:rFonts w:ascii="Arial" w:hAnsi="Arial" w:cs="Arial"/>
                <w:sz w:val="20"/>
                <w:szCs w:val="20"/>
              </w:rPr>
              <w:t>ThTien</w:t>
            </w:r>
          </w:p>
        </w:tc>
        <w:tc>
          <w:tcPr>
            <w:tcW w:w="512" w:type="pct"/>
            <w:vAlign w:val="center"/>
          </w:tcPr>
          <w:p w14:paraId="43097484">
            <w:pPr>
              <w:spacing w:after="120" w:line="240" w:lineRule="auto"/>
              <w:jc w:val="center"/>
              <w:rPr>
                <w:rFonts w:ascii="Arial" w:hAnsi="Arial" w:cs="Arial"/>
                <w:sz w:val="20"/>
                <w:szCs w:val="20"/>
              </w:rPr>
            </w:pPr>
            <w:r>
              <w:rPr>
                <w:rFonts w:ascii="Arial" w:hAnsi="Arial" w:cs="Arial"/>
                <w:sz w:val="20"/>
                <w:szCs w:val="20"/>
              </w:rPr>
              <w:t>21,6</w:t>
            </w:r>
          </w:p>
        </w:tc>
        <w:tc>
          <w:tcPr>
            <w:tcW w:w="821" w:type="pct"/>
            <w:gridSpan w:val="3"/>
            <w:vAlign w:val="center"/>
          </w:tcPr>
          <w:p w14:paraId="5CC7D573">
            <w:pPr>
              <w:spacing w:after="120" w:line="240" w:lineRule="auto"/>
              <w:jc w:val="center"/>
              <w:rPr>
                <w:rFonts w:ascii="Arial" w:hAnsi="Arial" w:cs="Arial"/>
                <w:sz w:val="20"/>
                <w:szCs w:val="20"/>
              </w:rPr>
            </w:pPr>
            <w:r>
              <w:rPr>
                <w:rFonts w:ascii="Arial" w:hAnsi="Arial" w:cs="Arial"/>
                <w:sz w:val="20"/>
                <w:szCs w:val="20"/>
              </w:rPr>
              <w:t>Số</w:t>
            </w:r>
          </w:p>
        </w:tc>
        <w:tc>
          <w:tcPr>
            <w:tcW w:w="627" w:type="pct"/>
            <w:vAlign w:val="center"/>
          </w:tcPr>
          <w:p w14:paraId="79549363">
            <w:pPr>
              <w:spacing w:after="120" w:line="240" w:lineRule="auto"/>
              <w:jc w:val="center"/>
              <w:rPr>
                <w:rFonts w:ascii="Arial" w:hAnsi="Arial" w:cs="Arial"/>
                <w:sz w:val="20"/>
                <w:szCs w:val="20"/>
              </w:rPr>
            </w:pPr>
            <w:r>
              <w:rPr>
                <w:rFonts w:ascii="Arial" w:hAnsi="Arial" w:cs="Arial"/>
                <w:sz w:val="20"/>
                <w:szCs w:val="20"/>
              </w:rPr>
              <w:t>Bắt buộc</w:t>
            </w:r>
          </w:p>
          <w:p w14:paraId="3CA72B69">
            <w:pPr>
              <w:spacing w:after="120" w:line="240" w:lineRule="auto"/>
              <w:jc w:val="center"/>
              <w:rPr>
                <w:rFonts w:ascii="Arial" w:hAnsi="Arial" w:cs="Arial"/>
                <w:sz w:val="20"/>
                <w:szCs w:val="20"/>
              </w:rPr>
            </w:pPr>
            <w:r>
              <w:rPr>
                <w:rFonts w:ascii="Arial" w:hAnsi="Arial" w:cs="Arial"/>
                <w:sz w:val="20"/>
                <w:szCs w:val="20"/>
              </w:rPr>
              <w:t>(Trừ trường hợp TChat có giá trị là “4-Ghi chú/diễn giải”)</w:t>
            </w:r>
          </w:p>
        </w:tc>
        <w:tc>
          <w:tcPr>
            <w:tcW w:w="1068" w:type="pct"/>
            <w:gridSpan w:val="2"/>
          </w:tcPr>
          <w:p w14:paraId="74392B17">
            <w:pPr>
              <w:spacing w:after="120" w:line="240" w:lineRule="auto"/>
              <w:rPr>
                <w:rFonts w:ascii="Arial" w:hAnsi="Arial" w:cs="Arial"/>
                <w:sz w:val="20"/>
                <w:szCs w:val="20"/>
              </w:rPr>
            </w:pPr>
          </w:p>
        </w:tc>
      </w:tr>
      <w:tr w14:paraId="15108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10"/>
            <w:vAlign w:val="center"/>
          </w:tcPr>
          <w:p w14:paraId="6A929950">
            <w:pPr>
              <w:spacing w:after="120" w:line="240" w:lineRule="auto"/>
              <w:rPr>
                <w:rFonts w:ascii="Arial" w:hAnsi="Arial" w:cs="Arial"/>
                <w:sz w:val="20"/>
                <w:szCs w:val="20"/>
              </w:rPr>
            </w:pPr>
            <w:r>
              <w:rPr>
                <w:rFonts w:ascii="Arial" w:hAnsi="Arial" w:cs="Arial"/>
                <w:b/>
                <w:sz w:val="20"/>
                <w:szCs w:val="20"/>
              </w:rPr>
              <w:t>Thẻ HDon\DLHDon\NDHDon\DSHHDVu\HHDVu\TTHHDTrung chứa danh sách thông tin hàng hóa đặc trưng (bắt buộc nếu thẻ TChat có giá trị là “5”)</w:t>
            </w:r>
          </w:p>
        </w:tc>
      </w:tr>
      <w:tr w14:paraId="2A613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10"/>
            <w:vAlign w:val="center"/>
          </w:tcPr>
          <w:p w14:paraId="3677BB82">
            <w:pPr>
              <w:spacing w:after="120" w:line="240" w:lineRule="auto"/>
              <w:rPr>
                <w:rFonts w:ascii="Arial" w:hAnsi="Arial" w:cs="Arial"/>
                <w:sz w:val="20"/>
                <w:szCs w:val="20"/>
              </w:rPr>
            </w:pPr>
            <w:r>
              <w:rPr>
                <w:rFonts w:ascii="Arial" w:hAnsi="Arial" w:cs="Arial"/>
                <w:b/>
                <w:sz w:val="20"/>
                <w:szCs w:val="20"/>
              </w:rPr>
              <w:t xml:space="preserve">Thẻ HDon\DLHDon\NDHDon\DSHHDVu\HHDVu\TTHHDTrung\TTin chứa thông tin hàng hóa đặc trưng, thẻ này được lặp lại nhiều lần </w:t>
            </w:r>
          </w:p>
        </w:tc>
      </w:tr>
      <w:tr w14:paraId="55FAA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6DF08F34">
            <w:pPr>
              <w:spacing w:after="120" w:line="240" w:lineRule="auto"/>
              <w:rPr>
                <w:rFonts w:ascii="Arial" w:hAnsi="Arial" w:cs="Arial"/>
                <w:sz w:val="20"/>
                <w:szCs w:val="20"/>
              </w:rPr>
            </w:pPr>
            <w:r>
              <w:rPr>
                <w:rFonts w:ascii="Arial" w:hAnsi="Arial" w:cs="Arial"/>
                <w:sz w:val="20"/>
                <w:szCs w:val="20"/>
              </w:rPr>
              <w:t>Loại hàng hóa đặc trưng</w:t>
            </w:r>
          </w:p>
        </w:tc>
        <w:tc>
          <w:tcPr>
            <w:tcW w:w="979" w:type="pct"/>
            <w:gridSpan w:val="2"/>
            <w:vAlign w:val="center"/>
          </w:tcPr>
          <w:p w14:paraId="40B2A60B">
            <w:pPr>
              <w:spacing w:after="120" w:line="240" w:lineRule="auto"/>
              <w:rPr>
                <w:rFonts w:ascii="Arial" w:hAnsi="Arial" w:cs="Arial"/>
                <w:sz w:val="20"/>
                <w:szCs w:val="20"/>
              </w:rPr>
            </w:pPr>
            <w:r>
              <w:rPr>
                <w:rFonts w:ascii="Arial" w:hAnsi="Arial" w:cs="Arial"/>
                <w:sz w:val="20"/>
                <w:szCs w:val="20"/>
              </w:rPr>
              <w:t>LHHDTrung</w:t>
            </w:r>
          </w:p>
        </w:tc>
        <w:tc>
          <w:tcPr>
            <w:tcW w:w="512" w:type="pct"/>
            <w:vAlign w:val="center"/>
          </w:tcPr>
          <w:p w14:paraId="2098BA0E">
            <w:pPr>
              <w:spacing w:after="120" w:line="240" w:lineRule="auto"/>
              <w:jc w:val="center"/>
              <w:rPr>
                <w:rFonts w:ascii="Arial" w:hAnsi="Arial" w:cs="Arial"/>
                <w:sz w:val="20"/>
                <w:szCs w:val="20"/>
              </w:rPr>
            </w:pPr>
            <w:r>
              <w:rPr>
                <w:rFonts w:ascii="Arial" w:hAnsi="Arial" w:cs="Arial"/>
                <w:sz w:val="20"/>
                <w:szCs w:val="20"/>
              </w:rPr>
              <w:t>1</w:t>
            </w:r>
          </w:p>
        </w:tc>
        <w:tc>
          <w:tcPr>
            <w:tcW w:w="821" w:type="pct"/>
            <w:gridSpan w:val="3"/>
            <w:vAlign w:val="center"/>
          </w:tcPr>
          <w:p w14:paraId="1E267E8F">
            <w:pPr>
              <w:spacing w:after="120" w:line="240" w:lineRule="auto"/>
              <w:jc w:val="center"/>
              <w:rPr>
                <w:rFonts w:ascii="Arial" w:hAnsi="Arial" w:cs="Arial"/>
                <w:sz w:val="20"/>
                <w:szCs w:val="20"/>
              </w:rPr>
            </w:pPr>
            <w:r>
              <w:rPr>
                <w:rFonts w:ascii="Arial" w:hAnsi="Arial" w:cs="Arial"/>
                <w:sz w:val="20"/>
                <w:szCs w:val="20"/>
              </w:rPr>
              <w:t>Số (Chi tiết Phụ lục XV Quy định này, trừ hàng hóa đặc trưng 1)</w:t>
            </w:r>
          </w:p>
        </w:tc>
        <w:tc>
          <w:tcPr>
            <w:tcW w:w="627" w:type="pct"/>
            <w:vAlign w:val="center"/>
          </w:tcPr>
          <w:p w14:paraId="45D1F4C3">
            <w:pPr>
              <w:spacing w:after="120" w:line="240" w:lineRule="auto"/>
              <w:jc w:val="center"/>
              <w:rPr>
                <w:rFonts w:ascii="Arial" w:hAnsi="Arial" w:cs="Arial"/>
                <w:sz w:val="20"/>
                <w:szCs w:val="20"/>
              </w:rPr>
            </w:pPr>
            <w:r>
              <w:rPr>
                <w:rFonts w:ascii="Arial" w:hAnsi="Arial" w:cs="Arial"/>
                <w:sz w:val="20"/>
                <w:szCs w:val="20"/>
              </w:rPr>
              <w:t>Bắt buộc</w:t>
            </w:r>
          </w:p>
          <w:p w14:paraId="22A7BB40">
            <w:pPr>
              <w:spacing w:after="120" w:line="240" w:lineRule="auto"/>
              <w:jc w:val="center"/>
              <w:rPr>
                <w:rFonts w:ascii="Arial" w:hAnsi="Arial" w:cs="Arial"/>
                <w:sz w:val="20"/>
                <w:szCs w:val="20"/>
              </w:rPr>
            </w:pPr>
            <w:r>
              <w:rPr>
                <w:rFonts w:ascii="Arial" w:hAnsi="Arial" w:cs="Arial"/>
                <w:sz w:val="20"/>
                <w:szCs w:val="20"/>
              </w:rPr>
              <w:t>(Nếu có)</w:t>
            </w:r>
          </w:p>
        </w:tc>
        <w:tc>
          <w:tcPr>
            <w:tcW w:w="1068" w:type="pct"/>
            <w:gridSpan w:val="2"/>
          </w:tcPr>
          <w:p w14:paraId="17C75AFF">
            <w:pPr>
              <w:spacing w:after="120" w:line="240" w:lineRule="auto"/>
              <w:rPr>
                <w:rFonts w:ascii="Arial" w:hAnsi="Arial" w:cs="Arial"/>
                <w:sz w:val="20"/>
                <w:szCs w:val="20"/>
              </w:rPr>
            </w:pPr>
            <w:r>
              <w:rPr>
                <w:rFonts w:ascii="Arial" w:hAnsi="Arial" w:cs="Arial"/>
                <w:sz w:val="20"/>
                <w:szCs w:val="20"/>
              </w:rPr>
              <w:t>Điểm c khoản 1 Điều 6 Nghị định 254 và điểm 5 Phụ lục Nghị định 254</w:t>
            </w:r>
          </w:p>
        </w:tc>
      </w:tr>
      <w:tr w14:paraId="571FE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0CC4D95F">
            <w:pPr>
              <w:spacing w:after="120" w:line="240" w:lineRule="auto"/>
              <w:rPr>
                <w:rFonts w:ascii="Arial" w:hAnsi="Arial" w:cs="Arial"/>
                <w:sz w:val="20"/>
                <w:szCs w:val="20"/>
              </w:rPr>
            </w:pPr>
            <w:r>
              <w:rPr>
                <w:rFonts w:ascii="Arial" w:hAnsi="Arial" w:cs="Arial"/>
                <w:sz w:val="20"/>
                <w:szCs w:val="20"/>
              </w:rPr>
              <w:t xml:space="preserve">Tên trường </w:t>
            </w:r>
          </w:p>
        </w:tc>
        <w:tc>
          <w:tcPr>
            <w:tcW w:w="979" w:type="pct"/>
            <w:gridSpan w:val="2"/>
            <w:vAlign w:val="center"/>
          </w:tcPr>
          <w:p w14:paraId="76D3C642">
            <w:pPr>
              <w:spacing w:after="120" w:line="240" w:lineRule="auto"/>
              <w:rPr>
                <w:rFonts w:ascii="Arial" w:hAnsi="Arial" w:cs="Arial"/>
                <w:sz w:val="20"/>
                <w:szCs w:val="20"/>
              </w:rPr>
            </w:pPr>
            <w:r>
              <w:rPr>
                <w:rFonts w:ascii="Arial" w:hAnsi="Arial" w:cs="Arial"/>
                <w:sz w:val="20"/>
                <w:szCs w:val="20"/>
              </w:rPr>
              <w:t>TTruong</w:t>
            </w:r>
          </w:p>
        </w:tc>
        <w:tc>
          <w:tcPr>
            <w:tcW w:w="512" w:type="pct"/>
            <w:vAlign w:val="center"/>
          </w:tcPr>
          <w:p w14:paraId="3569CD62">
            <w:pPr>
              <w:spacing w:after="120" w:line="240" w:lineRule="auto"/>
              <w:jc w:val="center"/>
              <w:rPr>
                <w:rFonts w:ascii="Arial" w:hAnsi="Arial" w:cs="Arial"/>
                <w:sz w:val="20"/>
                <w:szCs w:val="20"/>
              </w:rPr>
            </w:pPr>
            <w:r>
              <w:rPr>
                <w:rFonts w:ascii="Arial" w:hAnsi="Arial" w:cs="Arial"/>
                <w:sz w:val="20"/>
                <w:szCs w:val="20"/>
              </w:rPr>
              <w:t>20</w:t>
            </w:r>
          </w:p>
        </w:tc>
        <w:tc>
          <w:tcPr>
            <w:tcW w:w="821" w:type="pct"/>
            <w:gridSpan w:val="3"/>
            <w:vAlign w:val="center"/>
          </w:tcPr>
          <w:p w14:paraId="36F908BC">
            <w:pPr>
              <w:spacing w:after="120" w:line="240" w:lineRule="auto"/>
              <w:jc w:val="center"/>
              <w:rPr>
                <w:rFonts w:ascii="Arial" w:hAnsi="Arial" w:cs="Arial"/>
                <w:sz w:val="20"/>
                <w:szCs w:val="20"/>
              </w:rPr>
            </w:pPr>
            <w:r>
              <w:rPr>
                <w:rFonts w:ascii="Arial" w:hAnsi="Arial" w:cs="Arial"/>
                <w:sz w:val="20"/>
                <w:szCs w:val="20"/>
              </w:rPr>
              <w:t>Chuỗi ký tự (Chi tiết Cột “Giá trị bắt buộc” tại Phụ lục XV Quy định này)</w:t>
            </w:r>
          </w:p>
        </w:tc>
        <w:tc>
          <w:tcPr>
            <w:tcW w:w="627" w:type="pct"/>
            <w:vAlign w:val="center"/>
          </w:tcPr>
          <w:p w14:paraId="0AD0EFDD">
            <w:pPr>
              <w:spacing w:after="120" w:line="240" w:lineRule="auto"/>
              <w:jc w:val="center"/>
              <w:rPr>
                <w:rFonts w:ascii="Arial" w:hAnsi="Arial" w:cs="Arial"/>
                <w:sz w:val="20"/>
                <w:szCs w:val="20"/>
              </w:rPr>
            </w:pPr>
            <w:r>
              <w:rPr>
                <w:rFonts w:ascii="Arial" w:hAnsi="Arial" w:cs="Arial"/>
                <w:sz w:val="20"/>
                <w:szCs w:val="20"/>
              </w:rPr>
              <w:t>Bắt buộc</w:t>
            </w:r>
          </w:p>
        </w:tc>
        <w:tc>
          <w:tcPr>
            <w:tcW w:w="1068" w:type="pct"/>
            <w:gridSpan w:val="2"/>
          </w:tcPr>
          <w:p w14:paraId="0C8EA36A">
            <w:pPr>
              <w:spacing w:after="120" w:line="240" w:lineRule="auto"/>
              <w:rPr>
                <w:rFonts w:ascii="Arial" w:hAnsi="Arial" w:cs="Arial"/>
                <w:sz w:val="20"/>
                <w:szCs w:val="20"/>
              </w:rPr>
            </w:pPr>
          </w:p>
        </w:tc>
      </w:tr>
      <w:tr w14:paraId="6A497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7D016EF2">
            <w:pPr>
              <w:spacing w:after="120" w:line="240" w:lineRule="auto"/>
              <w:rPr>
                <w:rFonts w:ascii="Arial" w:hAnsi="Arial" w:cs="Arial"/>
                <w:sz w:val="20"/>
                <w:szCs w:val="20"/>
              </w:rPr>
            </w:pPr>
            <w:r>
              <w:rPr>
                <w:rFonts w:ascii="Arial" w:hAnsi="Arial" w:cs="Arial"/>
                <w:sz w:val="20"/>
                <w:szCs w:val="20"/>
              </w:rPr>
              <w:t xml:space="preserve">Dữ liệu </w:t>
            </w:r>
          </w:p>
        </w:tc>
        <w:tc>
          <w:tcPr>
            <w:tcW w:w="979" w:type="pct"/>
            <w:gridSpan w:val="2"/>
            <w:vAlign w:val="center"/>
          </w:tcPr>
          <w:p w14:paraId="3B0A27C2">
            <w:pPr>
              <w:spacing w:after="120" w:line="240" w:lineRule="auto"/>
              <w:rPr>
                <w:rFonts w:ascii="Arial" w:hAnsi="Arial" w:cs="Arial"/>
                <w:sz w:val="20"/>
                <w:szCs w:val="20"/>
              </w:rPr>
            </w:pPr>
            <w:r>
              <w:rPr>
                <w:rFonts w:ascii="Arial" w:hAnsi="Arial" w:cs="Arial"/>
                <w:sz w:val="20"/>
                <w:szCs w:val="20"/>
              </w:rPr>
              <w:t>DLieu</w:t>
            </w:r>
          </w:p>
        </w:tc>
        <w:tc>
          <w:tcPr>
            <w:tcW w:w="512" w:type="pct"/>
            <w:vAlign w:val="center"/>
          </w:tcPr>
          <w:p w14:paraId="0FA42269">
            <w:pPr>
              <w:spacing w:after="120" w:line="240" w:lineRule="auto"/>
              <w:jc w:val="center"/>
              <w:rPr>
                <w:rFonts w:ascii="Arial" w:hAnsi="Arial" w:cs="Arial"/>
                <w:sz w:val="20"/>
                <w:szCs w:val="20"/>
              </w:rPr>
            </w:pPr>
            <w:r>
              <w:rPr>
                <w:rFonts w:ascii="Arial" w:hAnsi="Arial" w:cs="Arial"/>
                <w:sz w:val="20"/>
                <w:szCs w:val="20"/>
              </w:rPr>
              <w:t>200</w:t>
            </w:r>
          </w:p>
        </w:tc>
        <w:tc>
          <w:tcPr>
            <w:tcW w:w="821" w:type="pct"/>
            <w:gridSpan w:val="3"/>
            <w:vAlign w:val="center"/>
          </w:tcPr>
          <w:p w14:paraId="26C8BCF6">
            <w:pPr>
              <w:spacing w:after="120" w:line="240" w:lineRule="auto"/>
              <w:jc w:val="center"/>
              <w:rPr>
                <w:rFonts w:ascii="Arial" w:hAnsi="Arial" w:cs="Arial"/>
                <w:sz w:val="20"/>
                <w:szCs w:val="20"/>
              </w:rPr>
            </w:pPr>
          </w:p>
        </w:tc>
        <w:tc>
          <w:tcPr>
            <w:tcW w:w="627" w:type="pct"/>
            <w:vAlign w:val="center"/>
          </w:tcPr>
          <w:p w14:paraId="7E05E049">
            <w:pPr>
              <w:spacing w:after="120" w:line="240" w:lineRule="auto"/>
              <w:jc w:val="center"/>
              <w:rPr>
                <w:rFonts w:ascii="Arial" w:hAnsi="Arial" w:cs="Arial"/>
                <w:sz w:val="20"/>
                <w:szCs w:val="20"/>
              </w:rPr>
            </w:pPr>
            <w:r>
              <w:rPr>
                <w:rFonts w:ascii="Arial" w:hAnsi="Arial" w:cs="Arial"/>
                <w:sz w:val="20"/>
                <w:szCs w:val="20"/>
              </w:rPr>
              <w:t>Bắt buộc</w:t>
            </w:r>
          </w:p>
        </w:tc>
        <w:tc>
          <w:tcPr>
            <w:tcW w:w="1068" w:type="pct"/>
            <w:gridSpan w:val="2"/>
          </w:tcPr>
          <w:p w14:paraId="427A5631">
            <w:pPr>
              <w:spacing w:after="120" w:line="240" w:lineRule="auto"/>
              <w:rPr>
                <w:rFonts w:ascii="Arial" w:hAnsi="Arial" w:cs="Arial"/>
                <w:sz w:val="20"/>
                <w:szCs w:val="20"/>
              </w:rPr>
            </w:pPr>
          </w:p>
        </w:tc>
      </w:tr>
      <w:tr w14:paraId="56DF3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10"/>
            <w:vAlign w:val="center"/>
          </w:tcPr>
          <w:p w14:paraId="1E91B526">
            <w:pPr>
              <w:spacing w:after="120" w:line="240" w:lineRule="auto"/>
              <w:jc w:val="both"/>
              <w:rPr>
                <w:rFonts w:ascii="Arial" w:hAnsi="Arial" w:cs="Arial"/>
                <w:sz w:val="20"/>
                <w:szCs w:val="20"/>
              </w:rPr>
            </w:pPr>
            <w:r>
              <w:rPr>
                <w:rFonts w:ascii="Arial" w:hAnsi="Arial" w:cs="Arial"/>
                <w:b/>
                <w:sz w:val="20"/>
                <w:szCs w:val="20"/>
              </w:rPr>
              <w:t>Thẻ HDon\DLHDon\NDHDon\DSHHDVu\HHDVu\TTKhac chứa thông tin khác (Chi tiết được mô tả tại Khoản 1, Mục II, Phần II Quy định này)</w:t>
            </w:r>
          </w:p>
        </w:tc>
      </w:tr>
      <w:tr w14:paraId="37C7A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10"/>
            <w:vAlign w:val="center"/>
          </w:tcPr>
          <w:p w14:paraId="4C280EAB">
            <w:pPr>
              <w:spacing w:after="120" w:line="240" w:lineRule="auto"/>
              <w:jc w:val="both"/>
              <w:rPr>
                <w:rFonts w:ascii="Arial" w:hAnsi="Arial" w:cs="Arial"/>
                <w:sz w:val="20"/>
                <w:szCs w:val="20"/>
              </w:rPr>
            </w:pPr>
            <w:r>
              <w:rPr>
                <w:rFonts w:ascii="Arial" w:hAnsi="Arial" w:cs="Arial"/>
                <w:b/>
                <w:sz w:val="20"/>
                <w:szCs w:val="20"/>
              </w:rPr>
              <w:t>Thẻ HDon\DLHDon\NDHDon\TToan chứa thông tin về số tiền thanh toán trên hóa đơn</w:t>
            </w:r>
          </w:p>
        </w:tc>
      </w:tr>
      <w:tr w14:paraId="2300E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00630597">
            <w:pPr>
              <w:spacing w:after="120" w:line="240" w:lineRule="auto"/>
              <w:rPr>
                <w:rFonts w:ascii="Arial" w:hAnsi="Arial" w:cs="Arial"/>
                <w:sz w:val="20"/>
                <w:szCs w:val="20"/>
              </w:rPr>
            </w:pPr>
            <w:r>
              <w:rPr>
                <w:rFonts w:ascii="Arial" w:hAnsi="Arial" w:cs="Arial"/>
                <w:sz w:val="20"/>
                <w:szCs w:val="20"/>
              </w:rPr>
              <w:t>Tổng tiền chiết khấu thương mại</w:t>
            </w:r>
          </w:p>
        </w:tc>
        <w:tc>
          <w:tcPr>
            <w:tcW w:w="979" w:type="pct"/>
            <w:gridSpan w:val="2"/>
            <w:vAlign w:val="center"/>
          </w:tcPr>
          <w:p w14:paraId="71DA32F7">
            <w:pPr>
              <w:spacing w:after="120" w:line="240" w:lineRule="auto"/>
              <w:rPr>
                <w:rFonts w:ascii="Arial" w:hAnsi="Arial" w:cs="Arial"/>
                <w:sz w:val="20"/>
                <w:szCs w:val="20"/>
              </w:rPr>
            </w:pPr>
            <w:r>
              <w:rPr>
                <w:rFonts w:ascii="Arial" w:hAnsi="Arial" w:cs="Arial"/>
                <w:sz w:val="20"/>
                <w:szCs w:val="20"/>
              </w:rPr>
              <w:t>TTCKTMai</w:t>
            </w:r>
          </w:p>
        </w:tc>
        <w:tc>
          <w:tcPr>
            <w:tcW w:w="512" w:type="pct"/>
            <w:vAlign w:val="center"/>
          </w:tcPr>
          <w:p w14:paraId="5AE22803">
            <w:pPr>
              <w:spacing w:after="120" w:line="240" w:lineRule="auto"/>
              <w:jc w:val="center"/>
              <w:rPr>
                <w:rFonts w:ascii="Arial" w:hAnsi="Arial" w:cs="Arial"/>
                <w:sz w:val="20"/>
                <w:szCs w:val="20"/>
              </w:rPr>
            </w:pPr>
            <w:r>
              <w:rPr>
                <w:rFonts w:ascii="Arial" w:hAnsi="Arial" w:cs="Arial"/>
                <w:sz w:val="20"/>
                <w:szCs w:val="20"/>
              </w:rPr>
              <w:t>21,6</w:t>
            </w:r>
          </w:p>
        </w:tc>
        <w:tc>
          <w:tcPr>
            <w:tcW w:w="821" w:type="pct"/>
            <w:gridSpan w:val="3"/>
            <w:vAlign w:val="center"/>
          </w:tcPr>
          <w:p w14:paraId="3125F41A">
            <w:pPr>
              <w:spacing w:after="120" w:line="240" w:lineRule="auto"/>
              <w:jc w:val="center"/>
              <w:rPr>
                <w:rFonts w:ascii="Arial" w:hAnsi="Arial" w:cs="Arial"/>
                <w:sz w:val="20"/>
                <w:szCs w:val="20"/>
              </w:rPr>
            </w:pPr>
            <w:r>
              <w:rPr>
                <w:rFonts w:ascii="Arial" w:hAnsi="Arial" w:cs="Arial"/>
                <w:sz w:val="20"/>
                <w:szCs w:val="20"/>
              </w:rPr>
              <w:t>Số</w:t>
            </w:r>
          </w:p>
        </w:tc>
        <w:tc>
          <w:tcPr>
            <w:tcW w:w="627" w:type="pct"/>
            <w:vAlign w:val="center"/>
          </w:tcPr>
          <w:p w14:paraId="18124A56">
            <w:pPr>
              <w:spacing w:after="120" w:line="240" w:lineRule="auto"/>
              <w:jc w:val="center"/>
              <w:rPr>
                <w:rFonts w:ascii="Arial" w:hAnsi="Arial" w:cs="Arial"/>
                <w:sz w:val="20"/>
                <w:szCs w:val="20"/>
              </w:rPr>
            </w:pPr>
            <w:r>
              <w:rPr>
                <w:rFonts w:ascii="Arial" w:hAnsi="Arial" w:cs="Arial"/>
                <w:sz w:val="20"/>
                <w:szCs w:val="20"/>
              </w:rPr>
              <w:t>Bắt buộc</w:t>
            </w:r>
          </w:p>
          <w:p w14:paraId="10BA8443">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1068" w:type="pct"/>
            <w:gridSpan w:val="2"/>
          </w:tcPr>
          <w:p w14:paraId="5E70A899">
            <w:pPr>
              <w:spacing w:after="120" w:line="240" w:lineRule="auto"/>
              <w:jc w:val="center"/>
              <w:rPr>
                <w:rFonts w:ascii="Arial" w:hAnsi="Arial" w:cs="Arial"/>
                <w:sz w:val="20"/>
                <w:szCs w:val="20"/>
              </w:rPr>
            </w:pPr>
          </w:p>
        </w:tc>
      </w:tr>
      <w:tr w14:paraId="5EE6A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73B1966B">
            <w:pPr>
              <w:spacing w:after="120" w:line="240" w:lineRule="auto"/>
              <w:rPr>
                <w:rFonts w:ascii="Arial" w:hAnsi="Arial" w:cs="Arial"/>
                <w:sz w:val="20"/>
                <w:szCs w:val="20"/>
              </w:rPr>
            </w:pPr>
            <w:r>
              <w:rPr>
                <w:rFonts w:ascii="Arial" w:hAnsi="Arial" w:cs="Arial"/>
                <w:sz w:val="20"/>
                <w:szCs w:val="20"/>
              </w:rPr>
              <w:t>Tổng tiền thanh toán bằng số</w:t>
            </w:r>
          </w:p>
        </w:tc>
        <w:tc>
          <w:tcPr>
            <w:tcW w:w="979" w:type="pct"/>
            <w:gridSpan w:val="2"/>
            <w:vAlign w:val="center"/>
          </w:tcPr>
          <w:p w14:paraId="7EE473BD">
            <w:pPr>
              <w:spacing w:after="120" w:line="240" w:lineRule="auto"/>
              <w:rPr>
                <w:rFonts w:ascii="Arial" w:hAnsi="Arial" w:cs="Arial"/>
                <w:sz w:val="20"/>
                <w:szCs w:val="20"/>
              </w:rPr>
            </w:pPr>
            <w:r>
              <w:rPr>
                <w:rFonts w:ascii="Arial" w:hAnsi="Arial" w:cs="Arial"/>
                <w:sz w:val="20"/>
                <w:szCs w:val="20"/>
              </w:rPr>
              <w:t>TgTTTBSo</w:t>
            </w:r>
          </w:p>
        </w:tc>
        <w:tc>
          <w:tcPr>
            <w:tcW w:w="512" w:type="pct"/>
            <w:vAlign w:val="center"/>
          </w:tcPr>
          <w:p w14:paraId="1D391705">
            <w:pPr>
              <w:spacing w:after="120" w:line="240" w:lineRule="auto"/>
              <w:jc w:val="center"/>
              <w:rPr>
                <w:rFonts w:ascii="Arial" w:hAnsi="Arial" w:cs="Arial"/>
                <w:sz w:val="20"/>
                <w:szCs w:val="20"/>
              </w:rPr>
            </w:pPr>
            <w:r>
              <w:rPr>
                <w:rFonts w:ascii="Arial" w:hAnsi="Arial" w:cs="Arial"/>
                <w:sz w:val="20"/>
                <w:szCs w:val="20"/>
              </w:rPr>
              <w:t>21,6</w:t>
            </w:r>
          </w:p>
        </w:tc>
        <w:tc>
          <w:tcPr>
            <w:tcW w:w="821" w:type="pct"/>
            <w:gridSpan w:val="3"/>
            <w:vAlign w:val="center"/>
          </w:tcPr>
          <w:p w14:paraId="3234C9F3">
            <w:pPr>
              <w:spacing w:after="120" w:line="240" w:lineRule="auto"/>
              <w:jc w:val="center"/>
              <w:rPr>
                <w:rFonts w:ascii="Arial" w:hAnsi="Arial" w:cs="Arial"/>
                <w:sz w:val="20"/>
                <w:szCs w:val="20"/>
              </w:rPr>
            </w:pPr>
            <w:r>
              <w:rPr>
                <w:rFonts w:ascii="Arial" w:hAnsi="Arial" w:cs="Arial"/>
                <w:sz w:val="20"/>
                <w:szCs w:val="20"/>
              </w:rPr>
              <w:t>Số</w:t>
            </w:r>
          </w:p>
        </w:tc>
        <w:tc>
          <w:tcPr>
            <w:tcW w:w="627" w:type="pct"/>
            <w:vAlign w:val="center"/>
          </w:tcPr>
          <w:p w14:paraId="2E342C6C">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1068" w:type="pct"/>
            <w:gridSpan w:val="2"/>
          </w:tcPr>
          <w:p w14:paraId="2298E71B">
            <w:pPr>
              <w:spacing w:after="120" w:line="240" w:lineRule="auto"/>
              <w:jc w:val="center"/>
              <w:rPr>
                <w:rFonts w:ascii="Arial" w:hAnsi="Arial" w:cs="Arial"/>
                <w:sz w:val="20"/>
                <w:szCs w:val="20"/>
              </w:rPr>
            </w:pPr>
          </w:p>
        </w:tc>
      </w:tr>
      <w:tr w14:paraId="4F54F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52E01B87">
            <w:pPr>
              <w:spacing w:after="120" w:line="240" w:lineRule="auto"/>
              <w:rPr>
                <w:rFonts w:ascii="Arial" w:hAnsi="Arial" w:cs="Arial"/>
                <w:sz w:val="20"/>
                <w:szCs w:val="20"/>
              </w:rPr>
            </w:pPr>
            <w:r>
              <w:rPr>
                <w:rFonts w:ascii="Arial" w:hAnsi="Arial" w:cs="Arial"/>
                <w:sz w:val="20"/>
                <w:szCs w:val="20"/>
              </w:rPr>
              <w:t>Tổng tiền thanh toán bằng chữ</w:t>
            </w:r>
          </w:p>
        </w:tc>
        <w:tc>
          <w:tcPr>
            <w:tcW w:w="979" w:type="pct"/>
            <w:gridSpan w:val="2"/>
            <w:vAlign w:val="center"/>
          </w:tcPr>
          <w:p w14:paraId="7A8CDBDD">
            <w:pPr>
              <w:spacing w:after="120" w:line="240" w:lineRule="auto"/>
              <w:rPr>
                <w:rFonts w:ascii="Arial" w:hAnsi="Arial" w:cs="Arial"/>
                <w:sz w:val="20"/>
                <w:szCs w:val="20"/>
              </w:rPr>
            </w:pPr>
            <w:r>
              <w:rPr>
                <w:rFonts w:ascii="Arial" w:hAnsi="Arial" w:cs="Arial"/>
                <w:sz w:val="20"/>
                <w:szCs w:val="20"/>
              </w:rPr>
              <w:t>TgTTTBChu</w:t>
            </w:r>
          </w:p>
        </w:tc>
        <w:tc>
          <w:tcPr>
            <w:tcW w:w="512" w:type="pct"/>
            <w:vAlign w:val="center"/>
          </w:tcPr>
          <w:p w14:paraId="08DB949D">
            <w:pPr>
              <w:spacing w:after="120" w:line="240" w:lineRule="auto"/>
              <w:jc w:val="center"/>
              <w:rPr>
                <w:rFonts w:ascii="Arial" w:hAnsi="Arial" w:cs="Arial"/>
                <w:sz w:val="20"/>
                <w:szCs w:val="20"/>
              </w:rPr>
            </w:pPr>
            <w:r>
              <w:rPr>
                <w:rFonts w:ascii="Arial" w:hAnsi="Arial" w:cs="Arial"/>
                <w:sz w:val="20"/>
                <w:szCs w:val="20"/>
              </w:rPr>
              <w:t>255</w:t>
            </w:r>
          </w:p>
        </w:tc>
        <w:tc>
          <w:tcPr>
            <w:tcW w:w="821" w:type="pct"/>
            <w:gridSpan w:val="3"/>
            <w:vAlign w:val="center"/>
          </w:tcPr>
          <w:p w14:paraId="6AE11117">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57599930">
            <w:pPr>
              <w:spacing w:after="120" w:line="240" w:lineRule="auto"/>
              <w:jc w:val="center"/>
              <w:rPr>
                <w:rFonts w:ascii="Arial" w:hAnsi="Arial" w:cs="Arial"/>
                <w:sz w:val="20"/>
                <w:szCs w:val="20"/>
              </w:rPr>
            </w:pPr>
            <w:r>
              <w:rPr>
                <w:rFonts w:ascii="Arial" w:hAnsi="Arial" w:cs="Arial"/>
                <w:sz w:val="20"/>
                <w:szCs w:val="20"/>
              </w:rPr>
              <w:t>Bắt buộc</w:t>
            </w:r>
          </w:p>
        </w:tc>
        <w:tc>
          <w:tcPr>
            <w:tcW w:w="1068" w:type="pct"/>
            <w:gridSpan w:val="2"/>
          </w:tcPr>
          <w:p w14:paraId="2356ADC4">
            <w:pPr>
              <w:spacing w:after="120" w:line="240" w:lineRule="auto"/>
              <w:jc w:val="center"/>
              <w:rPr>
                <w:rFonts w:ascii="Arial" w:hAnsi="Arial" w:cs="Arial"/>
                <w:sz w:val="20"/>
                <w:szCs w:val="20"/>
              </w:rPr>
            </w:pPr>
          </w:p>
        </w:tc>
      </w:tr>
      <w:tr w14:paraId="74433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10"/>
            <w:vAlign w:val="center"/>
          </w:tcPr>
          <w:p w14:paraId="0AA843F1">
            <w:pPr>
              <w:spacing w:after="120" w:line="240" w:lineRule="auto"/>
              <w:jc w:val="both"/>
              <w:rPr>
                <w:rFonts w:ascii="Arial" w:hAnsi="Arial" w:cs="Arial"/>
                <w:sz w:val="20"/>
                <w:szCs w:val="20"/>
              </w:rPr>
            </w:pPr>
            <w:r>
              <w:rPr>
                <w:rFonts w:ascii="Arial" w:hAnsi="Arial" w:cs="Arial"/>
                <w:b/>
                <w:sz w:val="20"/>
                <w:szCs w:val="20"/>
              </w:rPr>
              <w:t>Thẻ HDon\DLHDon\NDHDon\TToan\TTKhac chứa thông tin khác (Chi tiết được mô tả tại Khoản 1, Mục II, Phần II Quy định này)</w:t>
            </w:r>
          </w:p>
        </w:tc>
      </w:tr>
      <w:tr w14:paraId="116B8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10"/>
            <w:vAlign w:val="center"/>
          </w:tcPr>
          <w:p w14:paraId="52012815">
            <w:pPr>
              <w:spacing w:after="120" w:line="240" w:lineRule="auto"/>
              <w:jc w:val="both"/>
              <w:rPr>
                <w:rFonts w:ascii="Arial" w:hAnsi="Arial" w:cs="Arial"/>
                <w:sz w:val="20"/>
                <w:szCs w:val="20"/>
              </w:rPr>
            </w:pPr>
            <w:r>
              <w:rPr>
                <w:rFonts w:ascii="Arial" w:hAnsi="Arial" w:cs="Arial"/>
                <w:b/>
                <w:sz w:val="20"/>
                <w:szCs w:val="20"/>
              </w:rPr>
              <w:t>Thẻ HDon\DLHDon\TTKhac chứa thông tin khác (Chi tiết được mô tả tại Khoản 1, Mục II, Phần II Quy định này)</w:t>
            </w:r>
          </w:p>
        </w:tc>
      </w:tr>
      <w:tr w14:paraId="334D3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10"/>
          </w:tcPr>
          <w:p w14:paraId="64FF5ADA">
            <w:pPr>
              <w:spacing w:after="120" w:line="240" w:lineRule="auto"/>
              <w:jc w:val="both"/>
              <w:rPr>
                <w:rFonts w:ascii="Arial" w:hAnsi="Arial" w:cs="Arial"/>
                <w:b/>
                <w:sz w:val="20"/>
                <w:szCs w:val="20"/>
              </w:rPr>
            </w:pPr>
            <w:r>
              <w:rPr>
                <w:rFonts w:ascii="Arial" w:hAnsi="Arial" w:cs="Arial"/>
                <w:b/>
                <w:sz w:val="20"/>
                <w:szCs w:val="20"/>
              </w:rPr>
              <w:t xml:space="preserve">Thẻ HDon\DSHDGiay\DLHDGiay chứa các thẻ thông tin của hóa đơn giấy, hóa đơn bị thay thế theo quy định tại Nghị định số 51/2010/NĐ-CP (Thẻ này có thể lặp lại nhiều lần tương ứng với các hóa đơn liên quan) </w:t>
            </w:r>
          </w:p>
        </w:tc>
      </w:tr>
      <w:tr w14:paraId="030E5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10"/>
            <w:vAlign w:val="center"/>
          </w:tcPr>
          <w:p w14:paraId="350E5CE4">
            <w:pPr>
              <w:spacing w:after="120" w:line="240" w:lineRule="auto"/>
              <w:rPr>
                <w:rFonts w:ascii="Arial" w:hAnsi="Arial" w:cs="Arial"/>
                <w:sz w:val="20"/>
                <w:szCs w:val="20"/>
              </w:rPr>
            </w:pPr>
            <w:r>
              <w:rPr>
                <w:rFonts w:ascii="Arial" w:hAnsi="Arial" w:cs="Arial"/>
                <w:b/>
                <w:sz w:val="20"/>
                <w:szCs w:val="20"/>
              </w:rPr>
              <w:t>Thẻ HDon\DSHDGiay\DLHDGiay\TTChung chứa thông tin chung của hóa đơn</w:t>
            </w:r>
          </w:p>
        </w:tc>
      </w:tr>
      <w:tr w14:paraId="799EB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58F744F8">
            <w:pPr>
              <w:spacing w:after="120" w:line="240" w:lineRule="auto"/>
              <w:rPr>
                <w:rFonts w:ascii="Arial" w:hAnsi="Arial" w:cs="Arial"/>
                <w:sz w:val="20"/>
                <w:szCs w:val="20"/>
              </w:rPr>
            </w:pPr>
            <w:r>
              <w:rPr>
                <w:rFonts w:ascii="Arial" w:hAnsi="Arial" w:cs="Arial"/>
                <w:sz w:val="20"/>
                <w:szCs w:val="20"/>
              </w:rPr>
              <w:t>Phiên bản của thông điệp (trong Quy định này có giá trị là 2.1.1)</w:t>
            </w:r>
          </w:p>
        </w:tc>
        <w:tc>
          <w:tcPr>
            <w:tcW w:w="979" w:type="pct"/>
            <w:gridSpan w:val="2"/>
            <w:vAlign w:val="center"/>
          </w:tcPr>
          <w:p w14:paraId="211DBFE1">
            <w:pPr>
              <w:spacing w:after="120" w:line="240" w:lineRule="auto"/>
              <w:rPr>
                <w:rFonts w:ascii="Arial" w:hAnsi="Arial" w:cs="Arial"/>
                <w:sz w:val="20"/>
                <w:szCs w:val="20"/>
              </w:rPr>
            </w:pPr>
            <w:r>
              <w:rPr>
                <w:rFonts w:ascii="Arial" w:hAnsi="Arial" w:cs="Arial"/>
                <w:sz w:val="20"/>
                <w:szCs w:val="20"/>
              </w:rPr>
              <w:t>PBan</w:t>
            </w:r>
          </w:p>
        </w:tc>
        <w:tc>
          <w:tcPr>
            <w:tcW w:w="512" w:type="pct"/>
            <w:vAlign w:val="center"/>
          </w:tcPr>
          <w:p w14:paraId="0D56E6CB">
            <w:pPr>
              <w:spacing w:after="120" w:line="240" w:lineRule="auto"/>
              <w:jc w:val="center"/>
              <w:rPr>
                <w:rFonts w:ascii="Arial" w:hAnsi="Arial" w:cs="Arial"/>
                <w:sz w:val="20"/>
                <w:szCs w:val="20"/>
              </w:rPr>
            </w:pPr>
            <w:r>
              <w:rPr>
                <w:rFonts w:ascii="Arial" w:hAnsi="Arial" w:cs="Arial"/>
                <w:sz w:val="20"/>
                <w:szCs w:val="20"/>
              </w:rPr>
              <w:t>6</w:t>
            </w:r>
          </w:p>
        </w:tc>
        <w:tc>
          <w:tcPr>
            <w:tcW w:w="821" w:type="pct"/>
            <w:gridSpan w:val="3"/>
            <w:vAlign w:val="center"/>
          </w:tcPr>
          <w:p w14:paraId="59E0BB3B">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1D7BBD33">
            <w:pPr>
              <w:spacing w:after="120" w:line="240" w:lineRule="auto"/>
              <w:jc w:val="center"/>
              <w:rPr>
                <w:rFonts w:ascii="Arial" w:hAnsi="Arial" w:cs="Arial"/>
                <w:sz w:val="20"/>
                <w:szCs w:val="20"/>
              </w:rPr>
            </w:pPr>
            <w:r>
              <w:rPr>
                <w:rFonts w:ascii="Arial" w:hAnsi="Arial" w:cs="Arial"/>
                <w:sz w:val="20"/>
                <w:szCs w:val="20"/>
              </w:rPr>
              <w:t>Bắt buộc</w:t>
            </w:r>
          </w:p>
        </w:tc>
        <w:tc>
          <w:tcPr>
            <w:tcW w:w="1068" w:type="pct"/>
            <w:gridSpan w:val="2"/>
          </w:tcPr>
          <w:p w14:paraId="2F15FD2F">
            <w:pPr>
              <w:spacing w:after="120" w:line="240" w:lineRule="auto"/>
              <w:jc w:val="center"/>
              <w:rPr>
                <w:rFonts w:ascii="Arial" w:hAnsi="Arial" w:cs="Arial"/>
                <w:sz w:val="20"/>
                <w:szCs w:val="20"/>
              </w:rPr>
            </w:pPr>
          </w:p>
        </w:tc>
      </w:tr>
      <w:tr w14:paraId="12A30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5990FB3C">
            <w:pPr>
              <w:spacing w:after="120" w:line="240" w:lineRule="auto"/>
              <w:rPr>
                <w:rFonts w:ascii="Arial" w:hAnsi="Arial" w:cs="Arial"/>
                <w:sz w:val="20"/>
                <w:szCs w:val="20"/>
              </w:rPr>
            </w:pPr>
            <w:r>
              <w:rPr>
                <w:rFonts w:ascii="Arial" w:hAnsi="Arial" w:cs="Arial"/>
                <w:sz w:val="20"/>
                <w:szCs w:val="20"/>
              </w:rPr>
              <w:t>Tên hóa đơn</w:t>
            </w:r>
          </w:p>
        </w:tc>
        <w:tc>
          <w:tcPr>
            <w:tcW w:w="979" w:type="pct"/>
            <w:gridSpan w:val="2"/>
            <w:vAlign w:val="center"/>
          </w:tcPr>
          <w:p w14:paraId="2A030E6E">
            <w:pPr>
              <w:spacing w:after="120" w:line="240" w:lineRule="auto"/>
              <w:rPr>
                <w:rFonts w:ascii="Arial" w:hAnsi="Arial" w:cs="Arial"/>
                <w:sz w:val="20"/>
                <w:szCs w:val="20"/>
              </w:rPr>
            </w:pPr>
            <w:r>
              <w:rPr>
                <w:rFonts w:ascii="Arial" w:hAnsi="Arial" w:cs="Arial"/>
                <w:sz w:val="20"/>
                <w:szCs w:val="20"/>
              </w:rPr>
              <w:t>THDon</w:t>
            </w:r>
          </w:p>
        </w:tc>
        <w:tc>
          <w:tcPr>
            <w:tcW w:w="512" w:type="pct"/>
            <w:vAlign w:val="center"/>
          </w:tcPr>
          <w:p w14:paraId="524D5F70">
            <w:pPr>
              <w:spacing w:after="120" w:line="240" w:lineRule="auto"/>
              <w:jc w:val="center"/>
              <w:rPr>
                <w:rFonts w:ascii="Arial" w:hAnsi="Arial" w:cs="Arial"/>
                <w:sz w:val="20"/>
                <w:szCs w:val="20"/>
              </w:rPr>
            </w:pPr>
            <w:r>
              <w:rPr>
                <w:rFonts w:ascii="Arial" w:hAnsi="Arial" w:cs="Arial"/>
                <w:sz w:val="20"/>
                <w:szCs w:val="20"/>
              </w:rPr>
              <w:t>100</w:t>
            </w:r>
          </w:p>
        </w:tc>
        <w:tc>
          <w:tcPr>
            <w:tcW w:w="821" w:type="pct"/>
            <w:gridSpan w:val="3"/>
            <w:vAlign w:val="center"/>
          </w:tcPr>
          <w:p w14:paraId="7D531E7B">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78C549DE">
            <w:pPr>
              <w:spacing w:after="120" w:line="240" w:lineRule="auto"/>
              <w:jc w:val="center"/>
              <w:rPr>
                <w:rFonts w:ascii="Arial" w:hAnsi="Arial" w:cs="Arial"/>
                <w:sz w:val="20"/>
                <w:szCs w:val="20"/>
              </w:rPr>
            </w:pPr>
            <w:r>
              <w:rPr>
                <w:rFonts w:ascii="Arial" w:hAnsi="Arial" w:cs="Arial"/>
                <w:sz w:val="20"/>
                <w:szCs w:val="20"/>
              </w:rPr>
              <w:t>Bắt buộc</w:t>
            </w:r>
          </w:p>
        </w:tc>
        <w:tc>
          <w:tcPr>
            <w:tcW w:w="1068" w:type="pct"/>
            <w:gridSpan w:val="2"/>
          </w:tcPr>
          <w:p w14:paraId="4A5DFC40">
            <w:pPr>
              <w:spacing w:after="120" w:line="240" w:lineRule="auto"/>
              <w:jc w:val="center"/>
              <w:rPr>
                <w:rFonts w:ascii="Arial" w:hAnsi="Arial" w:cs="Arial"/>
                <w:sz w:val="20"/>
                <w:szCs w:val="20"/>
              </w:rPr>
            </w:pPr>
          </w:p>
        </w:tc>
      </w:tr>
      <w:tr w14:paraId="0C761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993" w:type="pct"/>
            <w:vAlign w:val="center"/>
          </w:tcPr>
          <w:p w14:paraId="1460AFAC">
            <w:pPr>
              <w:spacing w:after="120" w:line="240" w:lineRule="auto"/>
              <w:rPr>
                <w:rFonts w:ascii="Arial" w:hAnsi="Arial" w:cs="Arial"/>
                <w:sz w:val="20"/>
                <w:szCs w:val="20"/>
              </w:rPr>
            </w:pPr>
            <w:r>
              <w:rPr>
                <w:rFonts w:ascii="Arial" w:hAnsi="Arial" w:cs="Arial"/>
                <w:sz w:val="20"/>
                <w:szCs w:val="20"/>
              </w:rPr>
              <w:t xml:space="preserve">Ký hiệu mẫu số hóa đơn </w:t>
            </w:r>
          </w:p>
        </w:tc>
        <w:tc>
          <w:tcPr>
            <w:tcW w:w="979" w:type="pct"/>
            <w:gridSpan w:val="2"/>
            <w:vAlign w:val="center"/>
          </w:tcPr>
          <w:p w14:paraId="5C40241D">
            <w:pPr>
              <w:spacing w:after="120" w:line="240" w:lineRule="auto"/>
              <w:rPr>
                <w:rFonts w:ascii="Arial" w:hAnsi="Arial" w:cs="Arial"/>
                <w:sz w:val="20"/>
                <w:szCs w:val="20"/>
              </w:rPr>
            </w:pPr>
            <w:r>
              <w:rPr>
                <w:rFonts w:ascii="Arial" w:hAnsi="Arial" w:cs="Arial"/>
                <w:sz w:val="20"/>
                <w:szCs w:val="20"/>
              </w:rPr>
              <w:t>KHMSHDon</w:t>
            </w:r>
          </w:p>
        </w:tc>
        <w:tc>
          <w:tcPr>
            <w:tcW w:w="512" w:type="pct"/>
            <w:vAlign w:val="center"/>
          </w:tcPr>
          <w:p w14:paraId="23B64314">
            <w:pPr>
              <w:spacing w:after="120" w:line="240" w:lineRule="auto"/>
              <w:jc w:val="center"/>
              <w:rPr>
                <w:rFonts w:ascii="Arial" w:hAnsi="Arial" w:cs="Arial"/>
                <w:sz w:val="20"/>
                <w:szCs w:val="20"/>
              </w:rPr>
            </w:pPr>
            <w:r>
              <w:rPr>
                <w:rFonts w:ascii="Arial" w:hAnsi="Arial" w:cs="Arial"/>
                <w:sz w:val="20"/>
                <w:szCs w:val="20"/>
              </w:rPr>
              <w:t>11</w:t>
            </w:r>
          </w:p>
        </w:tc>
        <w:tc>
          <w:tcPr>
            <w:tcW w:w="821" w:type="pct"/>
            <w:gridSpan w:val="3"/>
            <w:vAlign w:val="center"/>
          </w:tcPr>
          <w:p w14:paraId="2238283D">
            <w:pPr>
              <w:spacing w:after="120" w:line="240" w:lineRule="auto"/>
              <w:jc w:val="center"/>
              <w:rPr>
                <w:rFonts w:ascii="Arial" w:hAnsi="Arial" w:cs="Arial"/>
                <w:sz w:val="20"/>
                <w:szCs w:val="20"/>
              </w:rPr>
            </w:pPr>
            <w:r>
              <w:rPr>
                <w:rFonts w:ascii="Arial" w:hAnsi="Arial" w:cs="Arial"/>
                <w:sz w:val="20"/>
                <w:szCs w:val="20"/>
              </w:rPr>
              <w:t>Chuỗi ký tự (Chi tiết tại Phụ lục II Quy định này)</w:t>
            </w:r>
          </w:p>
        </w:tc>
        <w:tc>
          <w:tcPr>
            <w:tcW w:w="627" w:type="pct"/>
            <w:vAlign w:val="center"/>
          </w:tcPr>
          <w:p w14:paraId="5F6C7B0F">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1068" w:type="pct"/>
            <w:gridSpan w:val="2"/>
          </w:tcPr>
          <w:p w14:paraId="76CF5ED6">
            <w:pPr>
              <w:spacing w:after="120" w:line="240" w:lineRule="auto"/>
              <w:jc w:val="center"/>
              <w:rPr>
                <w:rFonts w:ascii="Arial" w:hAnsi="Arial" w:cs="Arial"/>
                <w:sz w:val="20"/>
                <w:szCs w:val="20"/>
              </w:rPr>
            </w:pPr>
          </w:p>
        </w:tc>
      </w:tr>
      <w:tr w14:paraId="5B7EA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jc w:val="center"/>
        </w:trPr>
        <w:tc>
          <w:tcPr>
            <w:tcW w:w="993" w:type="pct"/>
            <w:vAlign w:val="center"/>
          </w:tcPr>
          <w:p w14:paraId="2A1CE0FA">
            <w:pPr>
              <w:spacing w:after="120" w:line="240" w:lineRule="auto"/>
              <w:rPr>
                <w:rFonts w:ascii="Arial" w:hAnsi="Arial" w:cs="Arial"/>
                <w:sz w:val="20"/>
                <w:szCs w:val="20"/>
              </w:rPr>
            </w:pPr>
            <w:r>
              <w:rPr>
                <w:rFonts w:ascii="Arial" w:hAnsi="Arial" w:cs="Arial"/>
                <w:sz w:val="20"/>
                <w:szCs w:val="20"/>
              </w:rPr>
              <w:t>Ký hiệu hóa đơn</w:t>
            </w:r>
          </w:p>
        </w:tc>
        <w:tc>
          <w:tcPr>
            <w:tcW w:w="979" w:type="pct"/>
            <w:gridSpan w:val="2"/>
            <w:vAlign w:val="center"/>
          </w:tcPr>
          <w:p w14:paraId="30EF9A68">
            <w:pPr>
              <w:spacing w:after="120" w:line="240" w:lineRule="auto"/>
              <w:rPr>
                <w:rFonts w:ascii="Arial" w:hAnsi="Arial" w:cs="Arial"/>
                <w:sz w:val="20"/>
                <w:szCs w:val="20"/>
              </w:rPr>
            </w:pPr>
            <w:r>
              <w:rPr>
                <w:rFonts w:ascii="Arial" w:hAnsi="Arial" w:cs="Arial"/>
                <w:sz w:val="20"/>
                <w:szCs w:val="20"/>
              </w:rPr>
              <w:t>KHHDon</w:t>
            </w:r>
          </w:p>
        </w:tc>
        <w:tc>
          <w:tcPr>
            <w:tcW w:w="512" w:type="pct"/>
            <w:vAlign w:val="center"/>
          </w:tcPr>
          <w:p w14:paraId="73035B79">
            <w:pPr>
              <w:spacing w:after="120" w:line="240" w:lineRule="auto"/>
              <w:jc w:val="center"/>
              <w:rPr>
                <w:rFonts w:ascii="Arial" w:hAnsi="Arial" w:cs="Arial"/>
                <w:sz w:val="20"/>
                <w:szCs w:val="20"/>
              </w:rPr>
            </w:pPr>
            <w:r>
              <w:rPr>
                <w:rFonts w:ascii="Arial" w:hAnsi="Arial" w:cs="Arial"/>
                <w:sz w:val="20"/>
                <w:szCs w:val="20"/>
              </w:rPr>
              <w:t>8</w:t>
            </w:r>
          </w:p>
        </w:tc>
        <w:tc>
          <w:tcPr>
            <w:tcW w:w="821" w:type="pct"/>
            <w:gridSpan w:val="3"/>
            <w:vAlign w:val="center"/>
          </w:tcPr>
          <w:p w14:paraId="62D92D09">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40A1AAAE">
            <w:pPr>
              <w:spacing w:after="120" w:line="240" w:lineRule="auto"/>
              <w:jc w:val="center"/>
              <w:rPr>
                <w:rFonts w:ascii="Arial" w:hAnsi="Arial" w:cs="Arial"/>
                <w:sz w:val="20"/>
                <w:szCs w:val="20"/>
              </w:rPr>
            </w:pPr>
            <w:r>
              <w:rPr>
                <w:rFonts w:ascii="Arial" w:hAnsi="Arial" w:cs="Arial"/>
                <w:sz w:val="20"/>
                <w:szCs w:val="20"/>
              </w:rPr>
              <w:t>Bắt buộc</w:t>
            </w:r>
          </w:p>
        </w:tc>
        <w:tc>
          <w:tcPr>
            <w:tcW w:w="1068" w:type="pct"/>
            <w:gridSpan w:val="2"/>
          </w:tcPr>
          <w:p w14:paraId="2E38FE40">
            <w:pPr>
              <w:spacing w:after="120" w:line="240" w:lineRule="auto"/>
              <w:jc w:val="center"/>
              <w:rPr>
                <w:rFonts w:ascii="Arial" w:hAnsi="Arial" w:cs="Arial"/>
                <w:sz w:val="20"/>
                <w:szCs w:val="20"/>
              </w:rPr>
            </w:pPr>
          </w:p>
        </w:tc>
      </w:tr>
      <w:tr w14:paraId="141C1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256E341C">
            <w:pPr>
              <w:spacing w:after="120" w:line="240" w:lineRule="auto"/>
              <w:rPr>
                <w:rFonts w:ascii="Arial" w:hAnsi="Arial" w:cs="Arial"/>
                <w:sz w:val="20"/>
                <w:szCs w:val="20"/>
              </w:rPr>
            </w:pPr>
            <w:r>
              <w:rPr>
                <w:rFonts w:ascii="Arial" w:hAnsi="Arial" w:cs="Arial"/>
                <w:sz w:val="20"/>
                <w:szCs w:val="20"/>
              </w:rPr>
              <w:t>Số hóa đơn</w:t>
            </w:r>
          </w:p>
        </w:tc>
        <w:tc>
          <w:tcPr>
            <w:tcW w:w="979" w:type="pct"/>
            <w:gridSpan w:val="2"/>
            <w:vAlign w:val="center"/>
          </w:tcPr>
          <w:p w14:paraId="0FD1DCC2">
            <w:pPr>
              <w:spacing w:after="120" w:line="240" w:lineRule="auto"/>
              <w:rPr>
                <w:rFonts w:ascii="Arial" w:hAnsi="Arial" w:cs="Arial"/>
                <w:sz w:val="20"/>
                <w:szCs w:val="20"/>
              </w:rPr>
            </w:pPr>
            <w:r>
              <w:rPr>
                <w:rFonts w:ascii="Arial" w:hAnsi="Arial" w:cs="Arial"/>
                <w:sz w:val="20"/>
                <w:szCs w:val="20"/>
              </w:rPr>
              <w:t>SHDon</w:t>
            </w:r>
          </w:p>
        </w:tc>
        <w:tc>
          <w:tcPr>
            <w:tcW w:w="512" w:type="pct"/>
            <w:vAlign w:val="center"/>
          </w:tcPr>
          <w:p w14:paraId="010EB601">
            <w:pPr>
              <w:spacing w:after="120" w:line="240" w:lineRule="auto"/>
              <w:jc w:val="center"/>
              <w:rPr>
                <w:rFonts w:ascii="Arial" w:hAnsi="Arial" w:cs="Arial"/>
                <w:sz w:val="20"/>
                <w:szCs w:val="20"/>
              </w:rPr>
            </w:pPr>
            <w:r>
              <w:rPr>
                <w:rFonts w:ascii="Arial" w:hAnsi="Arial" w:cs="Arial"/>
                <w:sz w:val="20"/>
                <w:szCs w:val="20"/>
              </w:rPr>
              <w:t>7</w:t>
            </w:r>
          </w:p>
        </w:tc>
        <w:tc>
          <w:tcPr>
            <w:tcW w:w="821" w:type="pct"/>
            <w:gridSpan w:val="3"/>
            <w:vAlign w:val="center"/>
          </w:tcPr>
          <w:p w14:paraId="2C68E855">
            <w:pPr>
              <w:spacing w:after="120" w:line="240" w:lineRule="auto"/>
              <w:jc w:val="center"/>
              <w:rPr>
                <w:rFonts w:ascii="Arial" w:hAnsi="Arial" w:cs="Arial"/>
                <w:sz w:val="20"/>
                <w:szCs w:val="20"/>
              </w:rPr>
            </w:pPr>
            <w:r>
              <w:rPr>
                <w:rFonts w:ascii="Arial" w:hAnsi="Arial" w:cs="Arial"/>
                <w:sz w:val="20"/>
                <w:szCs w:val="20"/>
              </w:rPr>
              <w:t>Số</w:t>
            </w:r>
          </w:p>
        </w:tc>
        <w:tc>
          <w:tcPr>
            <w:tcW w:w="627" w:type="pct"/>
            <w:vAlign w:val="center"/>
          </w:tcPr>
          <w:p w14:paraId="4FA5BF8C">
            <w:pPr>
              <w:spacing w:after="120" w:line="240" w:lineRule="auto"/>
              <w:jc w:val="center"/>
              <w:rPr>
                <w:rFonts w:ascii="Arial" w:hAnsi="Arial" w:cs="Arial"/>
                <w:sz w:val="20"/>
                <w:szCs w:val="20"/>
              </w:rPr>
            </w:pPr>
            <w:r>
              <w:rPr>
                <w:rFonts w:ascii="Arial" w:hAnsi="Arial" w:cs="Arial"/>
                <w:sz w:val="20"/>
                <w:szCs w:val="20"/>
              </w:rPr>
              <w:t xml:space="preserve">Bắt buộc </w:t>
            </w:r>
          </w:p>
          <w:p w14:paraId="24B24BD2">
            <w:pPr>
              <w:spacing w:after="120" w:line="240" w:lineRule="auto"/>
              <w:jc w:val="center"/>
              <w:rPr>
                <w:rFonts w:ascii="Arial" w:hAnsi="Arial" w:cs="Arial"/>
                <w:sz w:val="20"/>
                <w:szCs w:val="20"/>
              </w:rPr>
            </w:pPr>
            <w:r>
              <w:rPr>
                <w:rFonts w:ascii="Arial" w:hAnsi="Arial" w:cs="Arial"/>
                <w:sz w:val="20"/>
                <w:szCs w:val="20"/>
              </w:rPr>
              <w:t>(Nếu có)</w:t>
            </w:r>
          </w:p>
        </w:tc>
        <w:tc>
          <w:tcPr>
            <w:tcW w:w="1068" w:type="pct"/>
            <w:gridSpan w:val="2"/>
          </w:tcPr>
          <w:p w14:paraId="6F470F1F">
            <w:pPr>
              <w:spacing w:after="120" w:line="240" w:lineRule="auto"/>
              <w:jc w:val="center"/>
              <w:rPr>
                <w:rFonts w:ascii="Arial" w:hAnsi="Arial" w:cs="Arial"/>
                <w:sz w:val="20"/>
                <w:szCs w:val="20"/>
              </w:rPr>
            </w:pPr>
          </w:p>
        </w:tc>
      </w:tr>
      <w:tr w14:paraId="4F0C3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14288776">
            <w:pPr>
              <w:spacing w:after="120" w:line="240" w:lineRule="auto"/>
              <w:rPr>
                <w:rFonts w:ascii="Arial" w:hAnsi="Arial" w:cs="Arial"/>
                <w:sz w:val="20"/>
                <w:szCs w:val="20"/>
              </w:rPr>
            </w:pPr>
            <w:r>
              <w:rPr>
                <w:rFonts w:ascii="Arial" w:hAnsi="Arial" w:cs="Arial"/>
                <w:sz w:val="20"/>
                <w:szCs w:val="20"/>
              </w:rPr>
              <w:t xml:space="preserve">Ngày lập </w:t>
            </w:r>
          </w:p>
        </w:tc>
        <w:tc>
          <w:tcPr>
            <w:tcW w:w="979" w:type="pct"/>
            <w:gridSpan w:val="2"/>
            <w:vAlign w:val="center"/>
          </w:tcPr>
          <w:p w14:paraId="71E17A27">
            <w:pPr>
              <w:spacing w:after="120" w:line="240" w:lineRule="auto"/>
              <w:rPr>
                <w:rFonts w:ascii="Arial" w:hAnsi="Arial" w:cs="Arial"/>
                <w:sz w:val="20"/>
                <w:szCs w:val="20"/>
              </w:rPr>
            </w:pPr>
            <w:r>
              <w:rPr>
                <w:rFonts w:ascii="Arial" w:hAnsi="Arial" w:cs="Arial"/>
                <w:sz w:val="20"/>
                <w:szCs w:val="20"/>
              </w:rPr>
              <w:t>NLap</w:t>
            </w:r>
          </w:p>
        </w:tc>
        <w:tc>
          <w:tcPr>
            <w:tcW w:w="512" w:type="pct"/>
            <w:vAlign w:val="center"/>
          </w:tcPr>
          <w:p w14:paraId="72182486">
            <w:pPr>
              <w:spacing w:after="120" w:line="240" w:lineRule="auto"/>
              <w:jc w:val="center"/>
              <w:rPr>
                <w:rFonts w:ascii="Arial" w:hAnsi="Arial" w:cs="Arial"/>
                <w:sz w:val="20"/>
                <w:szCs w:val="20"/>
              </w:rPr>
            </w:pPr>
          </w:p>
        </w:tc>
        <w:tc>
          <w:tcPr>
            <w:tcW w:w="821" w:type="pct"/>
            <w:gridSpan w:val="3"/>
            <w:vAlign w:val="center"/>
          </w:tcPr>
          <w:p w14:paraId="233E1A59">
            <w:pPr>
              <w:spacing w:after="120" w:line="240" w:lineRule="auto"/>
              <w:jc w:val="center"/>
              <w:rPr>
                <w:rFonts w:ascii="Arial" w:hAnsi="Arial" w:cs="Arial"/>
                <w:sz w:val="20"/>
                <w:szCs w:val="20"/>
              </w:rPr>
            </w:pPr>
            <w:r>
              <w:rPr>
                <w:rFonts w:ascii="Arial" w:hAnsi="Arial" w:cs="Arial"/>
                <w:sz w:val="20"/>
                <w:szCs w:val="20"/>
              </w:rPr>
              <w:t>Ngày</w:t>
            </w:r>
          </w:p>
        </w:tc>
        <w:tc>
          <w:tcPr>
            <w:tcW w:w="627" w:type="pct"/>
            <w:vAlign w:val="center"/>
          </w:tcPr>
          <w:p w14:paraId="208590F1">
            <w:pPr>
              <w:spacing w:after="120" w:line="240" w:lineRule="auto"/>
              <w:jc w:val="center"/>
              <w:rPr>
                <w:rFonts w:ascii="Arial" w:hAnsi="Arial" w:cs="Arial"/>
                <w:sz w:val="20"/>
                <w:szCs w:val="20"/>
              </w:rPr>
            </w:pPr>
            <w:r>
              <w:rPr>
                <w:rFonts w:ascii="Arial" w:hAnsi="Arial" w:cs="Arial"/>
                <w:sz w:val="20"/>
                <w:szCs w:val="20"/>
              </w:rPr>
              <w:t>Bắt buộc</w:t>
            </w:r>
          </w:p>
        </w:tc>
        <w:tc>
          <w:tcPr>
            <w:tcW w:w="1068" w:type="pct"/>
            <w:gridSpan w:val="2"/>
          </w:tcPr>
          <w:p w14:paraId="3F162167">
            <w:pPr>
              <w:spacing w:after="120" w:line="240" w:lineRule="auto"/>
              <w:jc w:val="center"/>
              <w:rPr>
                <w:rFonts w:ascii="Arial" w:hAnsi="Arial" w:cs="Arial"/>
                <w:sz w:val="20"/>
                <w:szCs w:val="20"/>
              </w:rPr>
            </w:pPr>
          </w:p>
        </w:tc>
      </w:tr>
      <w:tr w14:paraId="30D52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129B2D1B">
            <w:pPr>
              <w:spacing w:after="120" w:line="240" w:lineRule="auto"/>
              <w:rPr>
                <w:rFonts w:ascii="Arial" w:hAnsi="Arial" w:cs="Arial"/>
                <w:sz w:val="20"/>
                <w:szCs w:val="20"/>
              </w:rPr>
            </w:pPr>
            <w:r>
              <w:rPr>
                <w:rFonts w:ascii="Arial" w:hAnsi="Arial" w:cs="Arial"/>
                <w:sz w:val="20"/>
                <w:szCs w:val="20"/>
              </w:rPr>
              <w:t>Đơn vị tiền tệ</w:t>
            </w:r>
          </w:p>
        </w:tc>
        <w:tc>
          <w:tcPr>
            <w:tcW w:w="979" w:type="pct"/>
            <w:gridSpan w:val="2"/>
            <w:vAlign w:val="center"/>
          </w:tcPr>
          <w:p w14:paraId="661E1DC1">
            <w:pPr>
              <w:spacing w:after="120" w:line="240" w:lineRule="auto"/>
              <w:rPr>
                <w:rFonts w:ascii="Arial" w:hAnsi="Arial" w:cs="Arial"/>
                <w:sz w:val="20"/>
                <w:szCs w:val="20"/>
              </w:rPr>
            </w:pPr>
            <w:r>
              <w:rPr>
                <w:rFonts w:ascii="Arial" w:hAnsi="Arial" w:cs="Arial"/>
                <w:sz w:val="20"/>
                <w:szCs w:val="20"/>
              </w:rPr>
              <w:t>DVTTe</w:t>
            </w:r>
          </w:p>
        </w:tc>
        <w:tc>
          <w:tcPr>
            <w:tcW w:w="512" w:type="pct"/>
            <w:vAlign w:val="center"/>
          </w:tcPr>
          <w:p w14:paraId="2C6850C1">
            <w:pPr>
              <w:spacing w:after="120" w:line="240" w:lineRule="auto"/>
              <w:jc w:val="center"/>
              <w:rPr>
                <w:rFonts w:ascii="Arial" w:hAnsi="Arial" w:cs="Arial"/>
                <w:sz w:val="20"/>
                <w:szCs w:val="20"/>
              </w:rPr>
            </w:pPr>
            <w:r>
              <w:rPr>
                <w:rFonts w:ascii="Arial" w:hAnsi="Arial" w:cs="Arial"/>
                <w:sz w:val="20"/>
                <w:szCs w:val="20"/>
              </w:rPr>
              <w:t>3</w:t>
            </w:r>
          </w:p>
        </w:tc>
        <w:tc>
          <w:tcPr>
            <w:tcW w:w="821" w:type="pct"/>
            <w:gridSpan w:val="3"/>
            <w:vAlign w:val="center"/>
          </w:tcPr>
          <w:p w14:paraId="38EEB536">
            <w:pPr>
              <w:spacing w:after="120" w:line="240" w:lineRule="auto"/>
              <w:jc w:val="center"/>
              <w:rPr>
                <w:rFonts w:ascii="Arial" w:hAnsi="Arial" w:cs="Arial"/>
                <w:sz w:val="20"/>
                <w:szCs w:val="20"/>
              </w:rPr>
            </w:pPr>
            <w:r>
              <w:rPr>
                <w:rFonts w:ascii="Arial" w:hAnsi="Arial" w:cs="Arial"/>
                <w:sz w:val="20"/>
                <w:szCs w:val="20"/>
              </w:rPr>
              <w:t>Chuỗi ký tự (Chi tiết tại Phụ lục XVI và Khoản 2 Mục IV Phần I Quy định này)</w:t>
            </w:r>
          </w:p>
        </w:tc>
        <w:tc>
          <w:tcPr>
            <w:tcW w:w="627" w:type="pct"/>
            <w:vAlign w:val="center"/>
          </w:tcPr>
          <w:p w14:paraId="38AA9BD4">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1068" w:type="pct"/>
            <w:gridSpan w:val="2"/>
          </w:tcPr>
          <w:p w14:paraId="0428EB3C">
            <w:pPr>
              <w:spacing w:after="120" w:line="240" w:lineRule="auto"/>
              <w:jc w:val="center"/>
              <w:rPr>
                <w:rFonts w:ascii="Arial" w:hAnsi="Arial" w:cs="Arial"/>
                <w:sz w:val="20"/>
                <w:szCs w:val="20"/>
              </w:rPr>
            </w:pPr>
          </w:p>
        </w:tc>
      </w:tr>
      <w:tr w14:paraId="7C898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7B5682A6">
            <w:pPr>
              <w:spacing w:after="120" w:line="240" w:lineRule="auto"/>
              <w:rPr>
                <w:rFonts w:ascii="Arial" w:hAnsi="Arial" w:cs="Arial"/>
                <w:sz w:val="20"/>
                <w:szCs w:val="20"/>
              </w:rPr>
            </w:pPr>
            <w:r>
              <w:rPr>
                <w:rFonts w:ascii="Arial" w:hAnsi="Arial" w:cs="Arial"/>
                <w:sz w:val="20"/>
                <w:szCs w:val="20"/>
              </w:rPr>
              <w:t>Tỷ giá</w:t>
            </w:r>
          </w:p>
        </w:tc>
        <w:tc>
          <w:tcPr>
            <w:tcW w:w="979" w:type="pct"/>
            <w:gridSpan w:val="2"/>
            <w:vAlign w:val="center"/>
          </w:tcPr>
          <w:p w14:paraId="40DF01C8">
            <w:pPr>
              <w:spacing w:after="120" w:line="240" w:lineRule="auto"/>
              <w:rPr>
                <w:rFonts w:ascii="Arial" w:hAnsi="Arial" w:cs="Arial"/>
                <w:sz w:val="20"/>
                <w:szCs w:val="20"/>
              </w:rPr>
            </w:pPr>
            <w:r>
              <w:rPr>
                <w:rFonts w:ascii="Arial" w:hAnsi="Arial" w:cs="Arial"/>
                <w:sz w:val="20"/>
                <w:szCs w:val="20"/>
              </w:rPr>
              <w:t>TGia</w:t>
            </w:r>
          </w:p>
        </w:tc>
        <w:tc>
          <w:tcPr>
            <w:tcW w:w="512" w:type="pct"/>
            <w:vAlign w:val="center"/>
          </w:tcPr>
          <w:p w14:paraId="465429A7">
            <w:pPr>
              <w:spacing w:after="120" w:line="240" w:lineRule="auto"/>
              <w:jc w:val="center"/>
              <w:rPr>
                <w:rFonts w:ascii="Arial" w:hAnsi="Arial" w:cs="Arial"/>
                <w:sz w:val="20"/>
                <w:szCs w:val="20"/>
              </w:rPr>
            </w:pPr>
            <w:r>
              <w:rPr>
                <w:rFonts w:ascii="Arial" w:hAnsi="Arial" w:cs="Arial"/>
                <w:sz w:val="20"/>
                <w:szCs w:val="20"/>
              </w:rPr>
              <w:t>7,2</w:t>
            </w:r>
          </w:p>
        </w:tc>
        <w:tc>
          <w:tcPr>
            <w:tcW w:w="821" w:type="pct"/>
            <w:gridSpan w:val="3"/>
            <w:vAlign w:val="center"/>
          </w:tcPr>
          <w:p w14:paraId="25CEB6E6">
            <w:pPr>
              <w:spacing w:after="120" w:line="240" w:lineRule="auto"/>
              <w:jc w:val="center"/>
              <w:rPr>
                <w:rFonts w:ascii="Arial" w:hAnsi="Arial" w:cs="Arial"/>
                <w:sz w:val="20"/>
                <w:szCs w:val="20"/>
              </w:rPr>
            </w:pPr>
            <w:r>
              <w:rPr>
                <w:rFonts w:ascii="Arial" w:hAnsi="Arial" w:cs="Arial"/>
                <w:sz w:val="20"/>
                <w:szCs w:val="20"/>
              </w:rPr>
              <w:t>Số</w:t>
            </w:r>
          </w:p>
        </w:tc>
        <w:tc>
          <w:tcPr>
            <w:tcW w:w="627" w:type="pct"/>
            <w:vAlign w:val="center"/>
          </w:tcPr>
          <w:p w14:paraId="064B571F">
            <w:pPr>
              <w:spacing w:after="120" w:line="240" w:lineRule="auto"/>
              <w:jc w:val="center"/>
              <w:rPr>
                <w:rFonts w:ascii="Arial" w:hAnsi="Arial" w:cs="Arial"/>
                <w:sz w:val="20"/>
                <w:szCs w:val="20"/>
              </w:rPr>
            </w:pPr>
            <w:r>
              <w:rPr>
                <w:rFonts w:ascii="Arial" w:hAnsi="Arial" w:cs="Arial"/>
                <w:sz w:val="20"/>
                <w:szCs w:val="20"/>
              </w:rPr>
              <w:t>Bắt buộc (Trừ trường hợp Đơn vị tiền tệ là VND)</w:t>
            </w:r>
          </w:p>
        </w:tc>
        <w:tc>
          <w:tcPr>
            <w:tcW w:w="1068" w:type="pct"/>
            <w:gridSpan w:val="2"/>
          </w:tcPr>
          <w:p w14:paraId="1359F145">
            <w:pPr>
              <w:spacing w:after="120" w:line="240" w:lineRule="auto"/>
              <w:jc w:val="center"/>
              <w:rPr>
                <w:rFonts w:ascii="Arial" w:hAnsi="Arial" w:cs="Arial"/>
                <w:sz w:val="20"/>
                <w:szCs w:val="20"/>
              </w:rPr>
            </w:pPr>
          </w:p>
        </w:tc>
      </w:tr>
      <w:tr w14:paraId="6F03C3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 w:hRule="atLeast"/>
          <w:jc w:val="center"/>
        </w:trPr>
        <w:tc>
          <w:tcPr>
            <w:tcW w:w="1021" w:type="pct"/>
            <w:gridSpan w:val="2"/>
            <w:tcBorders>
              <w:top w:val="single" w:color="000000" w:sz="4" w:space="0"/>
              <w:left w:val="single" w:color="000000" w:sz="4" w:space="0"/>
              <w:bottom w:val="single" w:color="000000" w:sz="4" w:space="0"/>
              <w:right w:val="single" w:color="000000" w:sz="4" w:space="0"/>
            </w:tcBorders>
            <w:vAlign w:val="center"/>
          </w:tcPr>
          <w:p w14:paraId="521E7A6B">
            <w:pPr>
              <w:spacing w:after="120" w:line="240" w:lineRule="auto"/>
              <w:rPr>
                <w:rFonts w:ascii="Arial" w:hAnsi="Arial" w:cs="Arial"/>
                <w:sz w:val="20"/>
                <w:szCs w:val="20"/>
              </w:rPr>
            </w:pPr>
            <w:r>
              <w:rPr>
                <w:rFonts w:ascii="Arial" w:hAnsi="Arial" w:cs="Arial"/>
                <w:sz w:val="20"/>
                <w:szCs w:val="20"/>
              </w:rPr>
              <w:t>Mã số thuế đơn vị nhận ủy nhiệm lập hóa đơn</w:t>
            </w:r>
          </w:p>
        </w:tc>
        <w:tc>
          <w:tcPr>
            <w:tcW w:w="951" w:type="pct"/>
            <w:tcBorders>
              <w:top w:val="single" w:color="000000" w:sz="4" w:space="0"/>
              <w:left w:val="single" w:color="000000" w:sz="4" w:space="0"/>
              <w:bottom w:val="single" w:color="000000" w:sz="4" w:space="0"/>
              <w:right w:val="single" w:color="000000" w:sz="4" w:space="0"/>
            </w:tcBorders>
            <w:vAlign w:val="center"/>
          </w:tcPr>
          <w:p w14:paraId="764B4D49">
            <w:pPr>
              <w:spacing w:after="120" w:line="240" w:lineRule="auto"/>
              <w:rPr>
                <w:rFonts w:ascii="Arial" w:hAnsi="Arial" w:cs="Arial"/>
                <w:sz w:val="20"/>
                <w:szCs w:val="20"/>
              </w:rPr>
            </w:pPr>
            <w:r>
              <w:rPr>
                <w:rFonts w:ascii="Arial" w:hAnsi="Arial" w:cs="Arial"/>
                <w:sz w:val="20"/>
                <w:szCs w:val="20"/>
              </w:rPr>
              <w:t>MSTDVNUNLHDon</w:t>
            </w:r>
          </w:p>
        </w:tc>
        <w:tc>
          <w:tcPr>
            <w:tcW w:w="512" w:type="pct"/>
            <w:tcBorders>
              <w:top w:val="single" w:color="000000" w:sz="4" w:space="0"/>
              <w:left w:val="single" w:color="000000" w:sz="4" w:space="0"/>
              <w:bottom w:val="single" w:color="000000" w:sz="4" w:space="0"/>
              <w:right w:val="single" w:color="000000" w:sz="4" w:space="0"/>
            </w:tcBorders>
            <w:vAlign w:val="center"/>
          </w:tcPr>
          <w:p w14:paraId="41E0D15F">
            <w:pPr>
              <w:spacing w:after="120" w:line="240" w:lineRule="auto"/>
              <w:jc w:val="center"/>
              <w:rPr>
                <w:rFonts w:ascii="Arial" w:hAnsi="Arial" w:cs="Arial"/>
                <w:sz w:val="20"/>
                <w:szCs w:val="20"/>
              </w:rPr>
            </w:pPr>
            <w:r>
              <w:rPr>
                <w:rFonts w:ascii="Arial" w:hAnsi="Arial" w:cs="Arial"/>
                <w:sz w:val="20"/>
                <w:szCs w:val="20"/>
              </w:rPr>
              <w:t>14</w:t>
            </w:r>
          </w:p>
        </w:tc>
        <w:tc>
          <w:tcPr>
            <w:tcW w:w="804" w:type="pct"/>
            <w:tcBorders>
              <w:top w:val="single" w:color="000000" w:sz="4" w:space="0"/>
              <w:left w:val="single" w:color="000000" w:sz="4" w:space="0"/>
              <w:bottom w:val="single" w:color="000000" w:sz="4" w:space="0"/>
              <w:right w:val="single" w:color="000000" w:sz="4" w:space="0"/>
            </w:tcBorders>
            <w:vAlign w:val="center"/>
          </w:tcPr>
          <w:p w14:paraId="68CCFA0F">
            <w:pPr>
              <w:spacing w:after="120" w:line="240" w:lineRule="auto"/>
              <w:jc w:val="center"/>
              <w:rPr>
                <w:rFonts w:ascii="Arial" w:hAnsi="Arial" w:cs="Arial"/>
                <w:sz w:val="20"/>
                <w:szCs w:val="20"/>
              </w:rPr>
            </w:pPr>
            <w:r>
              <w:rPr>
                <w:rFonts w:ascii="Arial" w:hAnsi="Arial" w:cs="Arial"/>
                <w:sz w:val="20"/>
                <w:szCs w:val="20"/>
              </w:rPr>
              <w:t>Chuỗi ký tự</w:t>
            </w:r>
          </w:p>
        </w:tc>
        <w:tc>
          <w:tcPr>
            <w:tcW w:w="658" w:type="pct"/>
            <w:gridSpan w:val="4"/>
            <w:tcBorders>
              <w:top w:val="single" w:color="000000" w:sz="4" w:space="0"/>
              <w:left w:val="single" w:color="000000" w:sz="4" w:space="0"/>
              <w:bottom w:val="single" w:color="000000" w:sz="4" w:space="0"/>
              <w:right w:val="single" w:color="000000" w:sz="4" w:space="0"/>
            </w:tcBorders>
          </w:tcPr>
          <w:p w14:paraId="06B6C02E">
            <w:pPr>
              <w:spacing w:after="120" w:line="240" w:lineRule="auto"/>
              <w:jc w:val="center"/>
              <w:rPr>
                <w:rFonts w:ascii="Arial" w:hAnsi="Arial" w:cs="Arial"/>
                <w:sz w:val="20"/>
                <w:szCs w:val="20"/>
              </w:rPr>
            </w:pPr>
            <w:r>
              <w:rPr>
                <w:rFonts w:ascii="Arial" w:hAnsi="Arial" w:cs="Arial"/>
                <w:sz w:val="20"/>
                <w:szCs w:val="20"/>
              </w:rPr>
              <w:t>Bắt buộc (Đối với trường hợp ủy nhiệm lập hóa đơn)</w:t>
            </w:r>
          </w:p>
        </w:tc>
        <w:tc>
          <w:tcPr>
            <w:tcW w:w="1053" w:type="pct"/>
            <w:tcBorders>
              <w:top w:val="single" w:color="000000" w:sz="4" w:space="0"/>
              <w:left w:val="single" w:color="000000" w:sz="4" w:space="0"/>
              <w:bottom w:val="single" w:color="000000" w:sz="4" w:space="0"/>
              <w:right w:val="single" w:color="000000" w:sz="4" w:space="0"/>
            </w:tcBorders>
          </w:tcPr>
          <w:p w14:paraId="52505618">
            <w:pPr>
              <w:spacing w:after="120" w:line="240" w:lineRule="auto"/>
              <w:jc w:val="center"/>
              <w:rPr>
                <w:rFonts w:ascii="Arial" w:hAnsi="Arial" w:cs="Arial"/>
                <w:sz w:val="20"/>
                <w:szCs w:val="20"/>
              </w:rPr>
            </w:pPr>
          </w:p>
        </w:tc>
      </w:tr>
      <w:tr w14:paraId="00955F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21" w:type="pct"/>
            <w:gridSpan w:val="2"/>
            <w:tcBorders>
              <w:top w:val="single" w:color="000000" w:sz="4" w:space="0"/>
              <w:left w:val="single" w:color="000000" w:sz="4" w:space="0"/>
              <w:bottom w:val="single" w:color="000000" w:sz="4" w:space="0"/>
              <w:right w:val="single" w:color="000000" w:sz="4" w:space="0"/>
            </w:tcBorders>
            <w:vAlign w:val="center"/>
          </w:tcPr>
          <w:p w14:paraId="7E64EF6A">
            <w:pPr>
              <w:spacing w:after="120" w:line="240" w:lineRule="auto"/>
              <w:rPr>
                <w:rFonts w:ascii="Arial" w:hAnsi="Arial" w:cs="Arial"/>
                <w:sz w:val="20"/>
                <w:szCs w:val="20"/>
              </w:rPr>
            </w:pPr>
            <w:r>
              <w:rPr>
                <w:rFonts w:ascii="Arial" w:hAnsi="Arial" w:cs="Arial"/>
                <w:sz w:val="20"/>
                <w:szCs w:val="20"/>
              </w:rPr>
              <w:t>Tên đơn vị nhận ủy nhiệm lập hóa đơn</w:t>
            </w:r>
          </w:p>
        </w:tc>
        <w:tc>
          <w:tcPr>
            <w:tcW w:w="951" w:type="pct"/>
            <w:tcBorders>
              <w:top w:val="single" w:color="000000" w:sz="4" w:space="0"/>
              <w:left w:val="single" w:color="000000" w:sz="4" w:space="0"/>
              <w:bottom w:val="single" w:color="000000" w:sz="4" w:space="0"/>
              <w:right w:val="single" w:color="000000" w:sz="4" w:space="0"/>
            </w:tcBorders>
            <w:vAlign w:val="center"/>
          </w:tcPr>
          <w:p w14:paraId="0141BF01">
            <w:pPr>
              <w:spacing w:after="120" w:line="240" w:lineRule="auto"/>
              <w:rPr>
                <w:rFonts w:ascii="Arial" w:hAnsi="Arial" w:cs="Arial"/>
                <w:sz w:val="20"/>
                <w:szCs w:val="20"/>
              </w:rPr>
            </w:pPr>
            <w:r>
              <w:rPr>
                <w:rFonts w:ascii="Arial" w:hAnsi="Arial" w:cs="Arial"/>
                <w:sz w:val="20"/>
                <w:szCs w:val="20"/>
              </w:rPr>
              <w:t>TDVNUNLHDon</w:t>
            </w:r>
          </w:p>
        </w:tc>
        <w:tc>
          <w:tcPr>
            <w:tcW w:w="512" w:type="pct"/>
            <w:tcBorders>
              <w:top w:val="single" w:color="000000" w:sz="4" w:space="0"/>
              <w:left w:val="single" w:color="000000" w:sz="4" w:space="0"/>
              <w:bottom w:val="single" w:color="000000" w:sz="4" w:space="0"/>
              <w:right w:val="single" w:color="000000" w:sz="4" w:space="0"/>
            </w:tcBorders>
            <w:vAlign w:val="center"/>
          </w:tcPr>
          <w:p w14:paraId="524948D4">
            <w:pPr>
              <w:spacing w:after="120" w:line="240" w:lineRule="auto"/>
              <w:jc w:val="center"/>
              <w:rPr>
                <w:rFonts w:ascii="Arial" w:hAnsi="Arial" w:cs="Arial"/>
                <w:sz w:val="20"/>
                <w:szCs w:val="20"/>
              </w:rPr>
            </w:pPr>
            <w:r>
              <w:rPr>
                <w:rFonts w:ascii="Arial" w:hAnsi="Arial" w:cs="Arial"/>
                <w:sz w:val="20"/>
                <w:szCs w:val="20"/>
              </w:rPr>
              <w:t>400</w:t>
            </w:r>
          </w:p>
        </w:tc>
        <w:tc>
          <w:tcPr>
            <w:tcW w:w="804" w:type="pct"/>
            <w:tcBorders>
              <w:top w:val="single" w:color="000000" w:sz="4" w:space="0"/>
              <w:left w:val="single" w:color="000000" w:sz="4" w:space="0"/>
              <w:bottom w:val="single" w:color="000000" w:sz="4" w:space="0"/>
              <w:right w:val="single" w:color="000000" w:sz="4" w:space="0"/>
            </w:tcBorders>
            <w:vAlign w:val="center"/>
          </w:tcPr>
          <w:p w14:paraId="607BC116">
            <w:pPr>
              <w:spacing w:after="120" w:line="240" w:lineRule="auto"/>
              <w:jc w:val="center"/>
              <w:rPr>
                <w:rFonts w:ascii="Arial" w:hAnsi="Arial" w:cs="Arial"/>
                <w:sz w:val="20"/>
                <w:szCs w:val="20"/>
              </w:rPr>
            </w:pPr>
            <w:r>
              <w:rPr>
                <w:rFonts w:ascii="Arial" w:hAnsi="Arial" w:cs="Arial"/>
                <w:sz w:val="20"/>
                <w:szCs w:val="20"/>
              </w:rPr>
              <w:t>Chuỗi ký tự</w:t>
            </w:r>
          </w:p>
        </w:tc>
        <w:tc>
          <w:tcPr>
            <w:tcW w:w="658" w:type="pct"/>
            <w:gridSpan w:val="4"/>
            <w:tcBorders>
              <w:top w:val="single" w:color="000000" w:sz="4" w:space="0"/>
              <w:left w:val="single" w:color="000000" w:sz="4" w:space="0"/>
              <w:bottom w:val="single" w:color="000000" w:sz="4" w:space="0"/>
              <w:right w:val="single" w:color="000000" w:sz="4" w:space="0"/>
            </w:tcBorders>
          </w:tcPr>
          <w:p w14:paraId="2FA09C84">
            <w:pPr>
              <w:spacing w:after="120" w:line="240" w:lineRule="auto"/>
              <w:jc w:val="center"/>
              <w:rPr>
                <w:rFonts w:ascii="Arial" w:hAnsi="Arial" w:cs="Arial"/>
                <w:sz w:val="20"/>
                <w:szCs w:val="20"/>
              </w:rPr>
            </w:pPr>
            <w:r>
              <w:rPr>
                <w:rFonts w:ascii="Arial" w:hAnsi="Arial" w:cs="Arial"/>
                <w:sz w:val="20"/>
                <w:szCs w:val="20"/>
              </w:rPr>
              <w:t>Bắt buộc (Đối với trường hợp ủy nhiệm lập hóa đơn)</w:t>
            </w:r>
          </w:p>
        </w:tc>
        <w:tc>
          <w:tcPr>
            <w:tcW w:w="1053" w:type="pct"/>
            <w:tcBorders>
              <w:top w:val="single" w:color="000000" w:sz="4" w:space="0"/>
              <w:left w:val="single" w:color="000000" w:sz="4" w:space="0"/>
              <w:bottom w:val="single" w:color="000000" w:sz="4" w:space="0"/>
              <w:right w:val="single" w:color="000000" w:sz="4" w:space="0"/>
            </w:tcBorders>
          </w:tcPr>
          <w:p w14:paraId="73C25074">
            <w:pPr>
              <w:spacing w:after="120" w:line="240" w:lineRule="auto"/>
              <w:jc w:val="center"/>
              <w:rPr>
                <w:rFonts w:ascii="Arial" w:hAnsi="Arial" w:cs="Arial"/>
                <w:sz w:val="20"/>
                <w:szCs w:val="20"/>
              </w:rPr>
            </w:pPr>
            <w:r>
              <w:rPr>
                <w:rFonts w:ascii="Arial" w:hAnsi="Arial" w:cs="Arial"/>
                <w:sz w:val="20"/>
                <w:szCs w:val="20"/>
              </w:rPr>
              <w:t xml:space="preserve"> </w:t>
            </w:r>
          </w:p>
        </w:tc>
      </w:tr>
      <w:tr w14:paraId="2CE199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021" w:type="pct"/>
            <w:gridSpan w:val="2"/>
            <w:tcBorders>
              <w:top w:val="single" w:color="000000" w:sz="4" w:space="0"/>
              <w:left w:val="single" w:color="000000" w:sz="4" w:space="0"/>
              <w:bottom w:val="single" w:color="000000" w:sz="4" w:space="0"/>
              <w:right w:val="single" w:color="000000" w:sz="4" w:space="0"/>
            </w:tcBorders>
            <w:vAlign w:val="center"/>
          </w:tcPr>
          <w:p w14:paraId="7D7EEC19">
            <w:pPr>
              <w:spacing w:after="120" w:line="240" w:lineRule="auto"/>
              <w:rPr>
                <w:rFonts w:ascii="Arial" w:hAnsi="Arial" w:cs="Arial"/>
                <w:sz w:val="20"/>
                <w:szCs w:val="20"/>
              </w:rPr>
            </w:pPr>
            <w:r>
              <w:rPr>
                <w:rFonts w:ascii="Arial" w:hAnsi="Arial" w:cs="Arial"/>
                <w:sz w:val="20"/>
                <w:szCs w:val="20"/>
              </w:rPr>
              <w:t>Địa chỉ đơn vị nhận ủy nhiệm lập hóa đơn</w:t>
            </w:r>
          </w:p>
        </w:tc>
        <w:tc>
          <w:tcPr>
            <w:tcW w:w="951" w:type="pct"/>
            <w:tcBorders>
              <w:top w:val="single" w:color="000000" w:sz="4" w:space="0"/>
              <w:left w:val="single" w:color="000000" w:sz="4" w:space="0"/>
              <w:bottom w:val="single" w:color="000000" w:sz="4" w:space="0"/>
              <w:right w:val="single" w:color="000000" w:sz="4" w:space="0"/>
            </w:tcBorders>
            <w:vAlign w:val="center"/>
          </w:tcPr>
          <w:p w14:paraId="0934796A">
            <w:pPr>
              <w:spacing w:after="120" w:line="240" w:lineRule="auto"/>
              <w:rPr>
                <w:rFonts w:ascii="Arial" w:hAnsi="Arial" w:cs="Arial"/>
                <w:sz w:val="20"/>
                <w:szCs w:val="20"/>
              </w:rPr>
            </w:pPr>
            <w:r>
              <w:rPr>
                <w:rFonts w:ascii="Arial" w:hAnsi="Arial" w:cs="Arial"/>
                <w:sz w:val="20"/>
                <w:szCs w:val="20"/>
              </w:rPr>
              <w:t>DCDVNUNLHDon</w:t>
            </w:r>
          </w:p>
        </w:tc>
        <w:tc>
          <w:tcPr>
            <w:tcW w:w="512" w:type="pct"/>
            <w:tcBorders>
              <w:top w:val="single" w:color="000000" w:sz="4" w:space="0"/>
              <w:left w:val="single" w:color="000000" w:sz="4" w:space="0"/>
              <w:bottom w:val="single" w:color="000000" w:sz="4" w:space="0"/>
              <w:right w:val="single" w:color="000000" w:sz="4" w:space="0"/>
            </w:tcBorders>
            <w:vAlign w:val="center"/>
          </w:tcPr>
          <w:p w14:paraId="3D229FF7">
            <w:pPr>
              <w:spacing w:after="120" w:line="240" w:lineRule="auto"/>
              <w:jc w:val="center"/>
              <w:rPr>
                <w:rFonts w:ascii="Arial" w:hAnsi="Arial" w:cs="Arial"/>
                <w:sz w:val="20"/>
                <w:szCs w:val="20"/>
              </w:rPr>
            </w:pPr>
            <w:r>
              <w:rPr>
                <w:rFonts w:ascii="Arial" w:hAnsi="Arial" w:cs="Arial"/>
                <w:sz w:val="20"/>
                <w:szCs w:val="20"/>
              </w:rPr>
              <w:t>400</w:t>
            </w:r>
          </w:p>
        </w:tc>
        <w:tc>
          <w:tcPr>
            <w:tcW w:w="804" w:type="pct"/>
            <w:tcBorders>
              <w:top w:val="single" w:color="000000" w:sz="4" w:space="0"/>
              <w:left w:val="single" w:color="000000" w:sz="4" w:space="0"/>
              <w:bottom w:val="single" w:color="000000" w:sz="4" w:space="0"/>
              <w:right w:val="single" w:color="000000" w:sz="4" w:space="0"/>
            </w:tcBorders>
            <w:vAlign w:val="center"/>
          </w:tcPr>
          <w:p w14:paraId="745F9301">
            <w:pPr>
              <w:spacing w:after="120" w:line="240" w:lineRule="auto"/>
              <w:jc w:val="center"/>
              <w:rPr>
                <w:rFonts w:ascii="Arial" w:hAnsi="Arial" w:cs="Arial"/>
                <w:sz w:val="20"/>
                <w:szCs w:val="20"/>
              </w:rPr>
            </w:pPr>
            <w:r>
              <w:rPr>
                <w:rFonts w:ascii="Arial" w:hAnsi="Arial" w:cs="Arial"/>
                <w:sz w:val="20"/>
                <w:szCs w:val="20"/>
              </w:rPr>
              <w:t>Chuỗi ký tự</w:t>
            </w:r>
          </w:p>
        </w:tc>
        <w:tc>
          <w:tcPr>
            <w:tcW w:w="658" w:type="pct"/>
            <w:gridSpan w:val="4"/>
            <w:tcBorders>
              <w:top w:val="single" w:color="000000" w:sz="4" w:space="0"/>
              <w:left w:val="single" w:color="000000" w:sz="4" w:space="0"/>
              <w:bottom w:val="single" w:color="000000" w:sz="4" w:space="0"/>
              <w:right w:val="single" w:color="000000" w:sz="4" w:space="0"/>
            </w:tcBorders>
            <w:vAlign w:val="center"/>
          </w:tcPr>
          <w:p w14:paraId="48959553">
            <w:pPr>
              <w:spacing w:after="120" w:line="240" w:lineRule="auto"/>
              <w:jc w:val="center"/>
              <w:rPr>
                <w:rFonts w:ascii="Arial" w:hAnsi="Arial" w:cs="Arial"/>
                <w:sz w:val="20"/>
                <w:szCs w:val="20"/>
              </w:rPr>
            </w:pPr>
            <w:r>
              <w:rPr>
                <w:rFonts w:ascii="Arial" w:hAnsi="Arial" w:cs="Arial"/>
                <w:sz w:val="20"/>
                <w:szCs w:val="20"/>
              </w:rPr>
              <w:t>Bắt buộc (Đối với trường hợp ủy nhiệm lập hóa đơn)</w:t>
            </w:r>
          </w:p>
        </w:tc>
        <w:tc>
          <w:tcPr>
            <w:tcW w:w="1053" w:type="pct"/>
            <w:tcBorders>
              <w:top w:val="single" w:color="000000" w:sz="4" w:space="0"/>
              <w:left w:val="single" w:color="000000" w:sz="4" w:space="0"/>
              <w:bottom w:val="single" w:color="000000" w:sz="4" w:space="0"/>
              <w:right w:val="single" w:color="000000" w:sz="4" w:space="0"/>
            </w:tcBorders>
            <w:vAlign w:val="center"/>
          </w:tcPr>
          <w:p w14:paraId="7D9A8B5E">
            <w:pPr>
              <w:spacing w:after="120" w:line="240" w:lineRule="auto"/>
              <w:jc w:val="center"/>
              <w:rPr>
                <w:rFonts w:ascii="Arial" w:hAnsi="Arial" w:cs="Arial"/>
                <w:sz w:val="20"/>
                <w:szCs w:val="20"/>
              </w:rPr>
            </w:pPr>
          </w:p>
        </w:tc>
      </w:tr>
      <w:tr w14:paraId="28384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10"/>
            <w:vAlign w:val="center"/>
          </w:tcPr>
          <w:p w14:paraId="0C580804">
            <w:pPr>
              <w:spacing w:after="120" w:line="240" w:lineRule="auto"/>
              <w:jc w:val="both"/>
              <w:rPr>
                <w:rFonts w:ascii="Arial" w:hAnsi="Arial" w:cs="Arial"/>
                <w:sz w:val="20"/>
                <w:szCs w:val="20"/>
              </w:rPr>
            </w:pPr>
            <w:r>
              <w:rPr>
                <w:rFonts w:ascii="Arial" w:hAnsi="Arial" w:cs="Arial"/>
                <w:b/>
                <w:sz w:val="20"/>
                <w:szCs w:val="20"/>
              </w:rPr>
              <w:t>Thẻ HDon\DSHDGiay\DLHDGiay\TTChung\TTKhac chứa thông tin khác (Chi tiết được mô tả tại Khoản 1, Mục II, Phần II Quy định này)</w:t>
            </w:r>
          </w:p>
        </w:tc>
      </w:tr>
      <w:tr w14:paraId="5D049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10"/>
            <w:vAlign w:val="center"/>
          </w:tcPr>
          <w:p w14:paraId="114D4960">
            <w:pPr>
              <w:spacing w:after="120" w:line="240" w:lineRule="auto"/>
              <w:jc w:val="both"/>
              <w:rPr>
                <w:rFonts w:ascii="Arial" w:hAnsi="Arial" w:cs="Arial"/>
                <w:sz w:val="20"/>
                <w:szCs w:val="20"/>
              </w:rPr>
            </w:pPr>
            <w:r>
              <w:rPr>
                <w:rFonts w:ascii="Arial" w:hAnsi="Arial" w:cs="Arial"/>
                <w:b/>
                <w:sz w:val="20"/>
                <w:szCs w:val="20"/>
              </w:rPr>
              <w:t>Thẻ HDon\DSHDGiay\DLHDGiay\NDHDon chứa nội dung hóa đơn, bao gồm: Thông tin người bán, người mua, danh sách hàng hóa, dịch vụ và thông tin thanh toán của hóa đơn</w:t>
            </w:r>
          </w:p>
        </w:tc>
      </w:tr>
      <w:tr w14:paraId="06D75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10"/>
            <w:vAlign w:val="center"/>
          </w:tcPr>
          <w:p w14:paraId="154157F0">
            <w:pPr>
              <w:spacing w:after="120" w:line="240" w:lineRule="auto"/>
              <w:jc w:val="both"/>
              <w:rPr>
                <w:rFonts w:ascii="Arial" w:hAnsi="Arial" w:cs="Arial"/>
                <w:sz w:val="20"/>
                <w:szCs w:val="20"/>
              </w:rPr>
            </w:pPr>
            <w:r>
              <w:rPr>
                <w:rFonts w:ascii="Arial" w:hAnsi="Arial" w:cs="Arial"/>
                <w:b/>
                <w:sz w:val="20"/>
                <w:szCs w:val="20"/>
              </w:rPr>
              <w:t>Thẻ HDon\DSHDGiay\DLHDGiay\NDHDon\NBan chứa tên, địa chỉ, MST của người bán</w:t>
            </w:r>
          </w:p>
        </w:tc>
      </w:tr>
      <w:tr w14:paraId="72092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0E55BCE1">
            <w:pPr>
              <w:spacing w:after="120" w:line="240" w:lineRule="auto"/>
              <w:rPr>
                <w:rFonts w:ascii="Arial" w:hAnsi="Arial" w:cs="Arial"/>
                <w:sz w:val="20"/>
                <w:szCs w:val="20"/>
              </w:rPr>
            </w:pPr>
            <w:r>
              <w:rPr>
                <w:rFonts w:ascii="Arial" w:hAnsi="Arial" w:cs="Arial"/>
                <w:sz w:val="20"/>
                <w:szCs w:val="20"/>
              </w:rPr>
              <w:t>Tên đơn vị bán hàng</w:t>
            </w:r>
          </w:p>
        </w:tc>
        <w:tc>
          <w:tcPr>
            <w:tcW w:w="979" w:type="pct"/>
            <w:gridSpan w:val="2"/>
            <w:vAlign w:val="center"/>
          </w:tcPr>
          <w:p w14:paraId="0A3BAEAD">
            <w:pPr>
              <w:spacing w:after="120" w:line="240" w:lineRule="auto"/>
              <w:rPr>
                <w:rFonts w:ascii="Arial" w:hAnsi="Arial" w:cs="Arial"/>
                <w:sz w:val="20"/>
                <w:szCs w:val="20"/>
              </w:rPr>
            </w:pPr>
            <w:r>
              <w:rPr>
                <w:rFonts w:ascii="Arial" w:hAnsi="Arial" w:cs="Arial"/>
                <w:sz w:val="20"/>
                <w:szCs w:val="20"/>
              </w:rPr>
              <w:t>Ten</w:t>
            </w:r>
          </w:p>
        </w:tc>
        <w:tc>
          <w:tcPr>
            <w:tcW w:w="512" w:type="pct"/>
            <w:vAlign w:val="center"/>
          </w:tcPr>
          <w:p w14:paraId="2EA8D966">
            <w:pPr>
              <w:spacing w:after="120" w:line="240" w:lineRule="auto"/>
              <w:jc w:val="center"/>
              <w:rPr>
                <w:rFonts w:ascii="Arial" w:hAnsi="Arial" w:cs="Arial"/>
                <w:sz w:val="20"/>
                <w:szCs w:val="20"/>
              </w:rPr>
            </w:pPr>
            <w:r>
              <w:rPr>
                <w:rFonts w:ascii="Arial" w:hAnsi="Arial" w:cs="Arial"/>
                <w:sz w:val="20"/>
                <w:szCs w:val="20"/>
              </w:rPr>
              <w:t>400</w:t>
            </w:r>
          </w:p>
        </w:tc>
        <w:tc>
          <w:tcPr>
            <w:tcW w:w="821" w:type="pct"/>
            <w:gridSpan w:val="3"/>
            <w:vAlign w:val="center"/>
          </w:tcPr>
          <w:p w14:paraId="1EA8DA86">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4ED4108F">
            <w:pPr>
              <w:spacing w:after="120" w:line="240" w:lineRule="auto"/>
              <w:jc w:val="center"/>
              <w:rPr>
                <w:rFonts w:ascii="Arial" w:hAnsi="Arial" w:cs="Arial"/>
                <w:sz w:val="20"/>
                <w:szCs w:val="20"/>
              </w:rPr>
            </w:pPr>
            <w:r>
              <w:rPr>
                <w:rFonts w:ascii="Arial" w:hAnsi="Arial" w:cs="Arial"/>
                <w:sz w:val="20"/>
                <w:szCs w:val="20"/>
              </w:rPr>
              <w:t>Bắt buộc</w:t>
            </w:r>
          </w:p>
        </w:tc>
        <w:tc>
          <w:tcPr>
            <w:tcW w:w="1068" w:type="pct"/>
            <w:gridSpan w:val="2"/>
          </w:tcPr>
          <w:p w14:paraId="388C1B89">
            <w:pPr>
              <w:spacing w:after="120" w:line="240" w:lineRule="auto"/>
              <w:jc w:val="center"/>
              <w:rPr>
                <w:rFonts w:ascii="Arial" w:hAnsi="Arial" w:cs="Arial"/>
                <w:sz w:val="20"/>
                <w:szCs w:val="20"/>
              </w:rPr>
            </w:pPr>
          </w:p>
        </w:tc>
      </w:tr>
      <w:tr w14:paraId="77FD4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64DA0B02">
            <w:pPr>
              <w:spacing w:after="120" w:line="240" w:lineRule="auto"/>
              <w:rPr>
                <w:rFonts w:ascii="Arial" w:hAnsi="Arial" w:cs="Arial"/>
                <w:sz w:val="20"/>
                <w:szCs w:val="20"/>
              </w:rPr>
            </w:pPr>
            <w:r>
              <w:rPr>
                <w:rFonts w:ascii="Arial" w:hAnsi="Arial" w:cs="Arial"/>
                <w:sz w:val="20"/>
                <w:szCs w:val="20"/>
              </w:rPr>
              <w:t>Mã số thuế</w:t>
            </w:r>
          </w:p>
        </w:tc>
        <w:tc>
          <w:tcPr>
            <w:tcW w:w="979" w:type="pct"/>
            <w:gridSpan w:val="2"/>
            <w:vAlign w:val="center"/>
          </w:tcPr>
          <w:p w14:paraId="1BE52CC3">
            <w:pPr>
              <w:spacing w:after="120" w:line="240" w:lineRule="auto"/>
              <w:rPr>
                <w:rFonts w:ascii="Arial" w:hAnsi="Arial" w:cs="Arial"/>
                <w:sz w:val="20"/>
                <w:szCs w:val="20"/>
              </w:rPr>
            </w:pPr>
            <w:r>
              <w:rPr>
                <w:rFonts w:ascii="Arial" w:hAnsi="Arial" w:cs="Arial"/>
                <w:sz w:val="20"/>
                <w:szCs w:val="20"/>
              </w:rPr>
              <w:t>MST</w:t>
            </w:r>
          </w:p>
        </w:tc>
        <w:tc>
          <w:tcPr>
            <w:tcW w:w="512" w:type="pct"/>
            <w:vAlign w:val="center"/>
          </w:tcPr>
          <w:p w14:paraId="41F2F0EF">
            <w:pPr>
              <w:spacing w:after="120" w:line="240" w:lineRule="auto"/>
              <w:jc w:val="center"/>
              <w:rPr>
                <w:rFonts w:ascii="Arial" w:hAnsi="Arial" w:cs="Arial"/>
                <w:sz w:val="20"/>
                <w:szCs w:val="20"/>
              </w:rPr>
            </w:pPr>
            <w:r>
              <w:rPr>
                <w:rFonts w:ascii="Arial" w:hAnsi="Arial" w:cs="Arial"/>
                <w:sz w:val="20"/>
                <w:szCs w:val="20"/>
              </w:rPr>
              <w:t>14</w:t>
            </w:r>
          </w:p>
        </w:tc>
        <w:tc>
          <w:tcPr>
            <w:tcW w:w="821" w:type="pct"/>
            <w:gridSpan w:val="3"/>
            <w:vAlign w:val="center"/>
          </w:tcPr>
          <w:p w14:paraId="2011CE3A">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662152E5">
            <w:pPr>
              <w:spacing w:after="120" w:line="240" w:lineRule="auto"/>
              <w:jc w:val="center"/>
              <w:rPr>
                <w:rFonts w:ascii="Arial" w:hAnsi="Arial" w:cs="Arial"/>
                <w:sz w:val="20"/>
                <w:szCs w:val="20"/>
              </w:rPr>
            </w:pPr>
            <w:r>
              <w:rPr>
                <w:rFonts w:ascii="Arial" w:hAnsi="Arial" w:cs="Arial"/>
                <w:sz w:val="20"/>
                <w:szCs w:val="20"/>
              </w:rPr>
              <w:t>Bắt buộc</w:t>
            </w:r>
          </w:p>
        </w:tc>
        <w:tc>
          <w:tcPr>
            <w:tcW w:w="1068" w:type="pct"/>
            <w:gridSpan w:val="2"/>
          </w:tcPr>
          <w:p w14:paraId="27761481">
            <w:pPr>
              <w:spacing w:after="120" w:line="240" w:lineRule="auto"/>
              <w:jc w:val="center"/>
              <w:rPr>
                <w:rFonts w:ascii="Arial" w:hAnsi="Arial" w:cs="Arial"/>
                <w:sz w:val="20"/>
                <w:szCs w:val="20"/>
              </w:rPr>
            </w:pPr>
          </w:p>
        </w:tc>
      </w:tr>
      <w:tr w14:paraId="6D00E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4BD6923C">
            <w:pPr>
              <w:spacing w:after="120" w:line="240" w:lineRule="auto"/>
              <w:rPr>
                <w:rFonts w:ascii="Arial" w:hAnsi="Arial" w:cs="Arial"/>
                <w:sz w:val="20"/>
                <w:szCs w:val="20"/>
              </w:rPr>
            </w:pPr>
            <w:r>
              <w:rPr>
                <w:rFonts w:ascii="Arial" w:hAnsi="Arial" w:cs="Arial"/>
                <w:sz w:val="20"/>
                <w:szCs w:val="20"/>
              </w:rPr>
              <w:t>Địa chỉ</w:t>
            </w:r>
          </w:p>
        </w:tc>
        <w:tc>
          <w:tcPr>
            <w:tcW w:w="979" w:type="pct"/>
            <w:gridSpan w:val="2"/>
            <w:vAlign w:val="center"/>
          </w:tcPr>
          <w:p w14:paraId="01B4D9FF">
            <w:pPr>
              <w:spacing w:after="120" w:line="240" w:lineRule="auto"/>
              <w:rPr>
                <w:rFonts w:ascii="Arial" w:hAnsi="Arial" w:cs="Arial"/>
                <w:sz w:val="20"/>
                <w:szCs w:val="20"/>
              </w:rPr>
            </w:pPr>
            <w:r>
              <w:rPr>
                <w:rFonts w:ascii="Arial" w:hAnsi="Arial" w:cs="Arial"/>
                <w:sz w:val="20"/>
                <w:szCs w:val="20"/>
              </w:rPr>
              <w:t>DChi</w:t>
            </w:r>
          </w:p>
        </w:tc>
        <w:tc>
          <w:tcPr>
            <w:tcW w:w="512" w:type="pct"/>
            <w:vAlign w:val="center"/>
          </w:tcPr>
          <w:p w14:paraId="121BC915">
            <w:pPr>
              <w:spacing w:after="120" w:line="240" w:lineRule="auto"/>
              <w:jc w:val="center"/>
              <w:rPr>
                <w:rFonts w:ascii="Arial" w:hAnsi="Arial" w:cs="Arial"/>
                <w:sz w:val="20"/>
                <w:szCs w:val="20"/>
              </w:rPr>
            </w:pPr>
            <w:r>
              <w:rPr>
                <w:rFonts w:ascii="Arial" w:hAnsi="Arial" w:cs="Arial"/>
                <w:sz w:val="20"/>
                <w:szCs w:val="20"/>
              </w:rPr>
              <w:t>400</w:t>
            </w:r>
          </w:p>
        </w:tc>
        <w:tc>
          <w:tcPr>
            <w:tcW w:w="821" w:type="pct"/>
            <w:gridSpan w:val="3"/>
            <w:vAlign w:val="center"/>
          </w:tcPr>
          <w:p w14:paraId="4EFDDC02">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7BEE1E1A">
            <w:pPr>
              <w:spacing w:after="120" w:line="240" w:lineRule="auto"/>
              <w:jc w:val="center"/>
              <w:rPr>
                <w:rFonts w:ascii="Arial" w:hAnsi="Arial" w:cs="Arial"/>
                <w:sz w:val="20"/>
                <w:szCs w:val="20"/>
              </w:rPr>
            </w:pPr>
            <w:r>
              <w:rPr>
                <w:rFonts w:ascii="Arial" w:hAnsi="Arial" w:cs="Arial"/>
                <w:sz w:val="20"/>
                <w:szCs w:val="20"/>
              </w:rPr>
              <w:t>Bắt buộc</w:t>
            </w:r>
          </w:p>
        </w:tc>
        <w:tc>
          <w:tcPr>
            <w:tcW w:w="1068" w:type="pct"/>
            <w:gridSpan w:val="2"/>
          </w:tcPr>
          <w:p w14:paraId="7905C26E">
            <w:pPr>
              <w:spacing w:after="120" w:line="240" w:lineRule="auto"/>
              <w:jc w:val="center"/>
              <w:rPr>
                <w:rFonts w:ascii="Arial" w:hAnsi="Arial" w:cs="Arial"/>
                <w:sz w:val="20"/>
                <w:szCs w:val="20"/>
              </w:rPr>
            </w:pPr>
          </w:p>
        </w:tc>
      </w:tr>
      <w:tr w14:paraId="5B7C6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09853025">
            <w:pPr>
              <w:spacing w:after="120" w:line="240" w:lineRule="auto"/>
              <w:rPr>
                <w:rFonts w:ascii="Arial" w:hAnsi="Arial" w:cs="Arial"/>
                <w:sz w:val="20"/>
                <w:szCs w:val="20"/>
              </w:rPr>
            </w:pPr>
            <w:r>
              <w:rPr>
                <w:rFonts w:ascii="Arial" w:hAnsi="Arial" w:cs="Arial"/>
                <w:sz w:val="20"/>
                <w:szCs w:val="20"/>
              </w:rPr>
              <w:t>Số điện thoại</w:t>
            </w:r>
          </w:p>
        </w:tc>
        <w:tc>
          <w:tcPr>
            <w:tcW w:w="979" w:type="pct"/>
            <w:gridSpan w:val="2"/>
            <w:vAlign w:val="center"/>
          </w:tcPr>
          <w:p w14:paraId="5594BD3A">
            <w:pPr>
              <w:spacing w:after="120" w:line="240" w:lineRule="auto"/>
              <w:rPr>
                <w:rFonts w:ascii="Arial" w:hAnsi="Arial" w:cs="Arial"/>
                <w:sz w:val="20"/>
                <w:szCs w:val="20"/>
              </w:rPr>
            </w:pPr>
            <w:r>
              <w:rPr>
                <w:rFonts w:ascii="Arial" w:hAnsi="Arial" w:cs="Arial"/>
                <w:sz w:val="20"/>
                <w:szCs w:val="20"/>
              </w:rPr>
              <w:t>SDThoai</w:t>
            </w:r>
          </w:p>
        </w:tc>
        <w:tc>
          <w:tcPr>
            <w:tcW w:w="512" w:type="pct"/>
            <w:vAlign w:val="center"/>
          </w:tcPr>
          <w:p w14:paraId="462C4657">
            <w:pPr>
              <w:spacing w:after="120" w:line="240" w:lineRule="auto"/>
              <w:jc w:val="center"/>
              <w:rPr>
                <w:rFonts w:ascii="Arial" w:hAnsi="Arial" w:cs="Arial"/>
                <w:sz w:val="20"/>
                <w:szCs w:val="20"/>
              </w:rPr>
            </w:pPr>
            <w:r>
              <w:rPr>
                <w:rFonts w:ascii="Arial" w:hAnsi="Arial" w:cs="Arial"/>
                <w:sz w:val="20"/>
                <w:szCs w:val="20"/>
              </w:rPr>
              <w:t>20</w:t>
            </w:r>
          </w:p>
        </w:tc>
        <w:tc>
          <w:tcPr>
            <w:tcW w:w="821" w:type="pct"/>
            <w:gridSpan w:val="3"/>
            <w:vAlign w:val="center"/>
          </w:tcPr>
          <w:p w14:paraId="2B936381">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505D14EB">
            <w:pPr>
              <w:spacing w:after="120" w:line="240" w:lineRule="auto"/>
              <w:jc w:val="center"/>
              <w:rPr>
                <w:rFonts w:ascii="Arial" w:hAnsi="Arial" w:cs="Arial"/>
                <w:sz w:val="20"/>
                <w:szCs w:val="20"/>
              </w:rPr>
            </w:pPr>
            <w:r>
              <w:rPr>
                <w:rFonts w:ascii="Arial" w:hAnsi="Arial" w:cs="Arial"/>
                <w:sz w:val="20"/>
                <w:szCs w:val="20"/>
              </w:rPr>
              <w:t>Không bắt buộc</w:t>
            </w:r>
          </w:p>
        </w:tc>
        <w:tc>
          <w:tcPr>
            <w:tcW w:w="1068" w:type="pct"/>
            <w:gridSpan w:val="2"/>
          </w:tcPr>
          <w:p w14:paraId="1DF85909">
            <w:pPr>
              <w:spacing w:after="120" w:line="240" w:lineRule="auto"/>
              <w:jc w:val="center"/>
              <w:rPr>
                <w:rFonts w:ascii="Arial" w:hAnsi="Arial" w:cs="Arial"/>
                <w:sz w:val="20"/>
                <w:szCs w:val="20"/>
              </w:rPr>
            </w:pPr>
          </w:p>
        </w:tc>
      </w:tr>
      <w:tr w14:paraId="5365B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93" w:type="pct"/>
            <w:vAlign w:val="center"/>
          </w:tcPr>
          <w:p w14:paraId="4E096AB2">
            <w:pPr>
              <w:spacing w:after="120" w:line="240" w:lineRule="auto"/>
              <w:rPr>
                <w:rFonts w:ascii="Arial" w:hAnsi="Arial" w:cs="Arial"/>
                <w:sz w:val="20"/>
                <w:szCs w:val="20"/>
              </w:rPr>
            </w:pPr>
            <w:r>
              <w:rPr>
                <w:rFonts w:ascii="Arial" w:hAnsi="Arial" w:cs="Arial"/>
                <w:sz w:val="20"/>
                <w:szCs w:val="20"/>
              </w:rPr>
              <w:t>Số tài khoản ngân hàng</w:t>
            </w:r>
          </w:p>
        </w:tc>
        <w:tc>
          <w:tcPr>
            <w:tcW w:w="979" w:type="pct"/>
            <w:gridSpan w:val="2"/>
            <w:vAlign w:val="center"/>
          </w:tcPr>
          <w:p w14:paraId="5A4F0FFF">
            <w:pPr>
              <w:spacing w:after="120" w:line="240" w:lineRule="auto"/>
              <w:rPr>
                <w:rFonts w:ascii="Arial" w:hAnsi="Arial" w:cs="Arial"/>
                <w:sz w:val="20"/>
                <w:szCs w:val="20"/>
              </w:rPr>
            </w:pPr>
            <w:r>
              <w:rPr>
                <w:rFonts w:ascii="Arial" w:hAnsi="Arial" w:cs="Arial"/>
                <w:sz w:val="20"/>
                <w:szCs w:val="20"/>
              </w:rPr>
              <w:t>STKNHang</w:t>
            </w:r>
          </w:p>
        </w:tc>
        <w:tc>
          <w:tcPr>
            <w:tcW w:w="512" w:type="pct"/>
            <w:vAlign w:val="center"/>
          </w:tcPr>
          <w:p w14:paraId="2625819B">
            <w:pPr>
              <w:spacing w:after="120" w:line="240" w:lineRule="auto"/>
              <w:jc w:val="center"/>
              <w:rPr>
                <w:rFonts w:ascii="Arial" w:hAnsi="Arial" w:cs="Arial"/>
                <w:sz w:val="20"/>
                <w:szCs w:val="20"/>
              </w:rPr>
            </w:pPr>
            <w:r>
              <w:rPr>
                <w:rFonts w:ascii="Arial" w:hAnsi="Arial" w:cs="Arial"/>
                <w:sz w:val="20"/>
                <w:szCs w:val="20"/>
              </w:rPr>
              <w:t>30</w:t>
            </w:r>
          </w:p>
        </w:tc>
        <w:tc>
          <w:tcPr>
            <w:tcW w:w="821" w:type="pct"/>
            <w:gridSpan w:val="3"/>
            <w:vAlign w:val="center"/>
          </w:tcPr>
          <w:p w14:paraId="07E9D43B">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307F8266">
            <w:pPr>
              <w:spacing w:after="120" w:line="240" w:lineRule="auto"/>
              <w:jc w:val="center"/>
              <w:rPr>
                <w:rFonts w:ascii="Arial" w:hAnsi="Arial" w:cs="Arial"/>
                <w:sz w:val="20"/>
                <w:szCs w:val="20"/>
              </w:rPr>
            </w:pPr>
            <w:r>
              <w:rPr>
                <w:rFonts w:ascii="Arial" w:hAnsi="Arial" w:cs="Arial"/>
                <w:sz w:val="20"/>
                <w:szCs w:val="20"/>
              </w:rPr>
              <w:t>Không bắt buộc</w:t>
            </w:r>
          </w:p>
        </w:tc>
        <w:tc>
          <w:tcPr>
            <w:tcW w:w="1068" w:type="pct"/>
            <w:gridSpan w:val="2"/>
          </w:tcPr>
          <w:p w14:paraId="26BA47EA">
            <w:pPr>
              <w:spacing w:after="120" w:line="240" w:lineRule="auto"/>
              <w:jc w:val="center"/>
              <w:rPr>
                <w:rFonts w:ascii="Arial" w:hAnsi="Arial" w:cs="Arial"/>
                <w:sz w:val="20"/>
                <w:szCs w:val="20"/>
              </w:rPr>
            </w:pPr>
          </w:p>
        </w:tc>
      </w:tr>
      <w:tr w14:paraId="6A5B4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93" w:type="pct"/>
            <w:vAlign w:val="center"/>
          </w:tcPr>
          <w:p w14:paraId="7F93BC49">
            <w:pPr>
              <w:spacing w:after="120" w:line="240" w:lineRule="auto"/>
              <w:rPr>
                <w:rFonts w:ascii="Arial" w:hAnsi="Arial" w:cs="Arial"/>
                <w:sz w:val="20"/>
                <w:szCs w:val="20"/>
              </w:rPr>
            </w:pPr>
            <w:r>
              <w:rPr>
                <w:rFonts w:ascii="Arial" w:hAnsi="Arial" w:cs="Arial"/>
                <w:sz w:val="20"/>
                <w:szCs w:val="20"/>
              </w:rPr>
              <w:t>Tên ngân hàng</w:t>
            </w:r>
          </w:p>
        </w:tc>
        <w:tc>
          <w:tcPr>
            <w:tcW w:w="979" w:type="pct"/>
            <w:gridSpan w:val="2"/>
            <w:vAlign w:val="center"/>
          </w:tcPr>
          <w:p w14:paraId="61AB3B4C">
            <w:pPr>
              <w:spacing w:after="120" w:line="240" w:lineRule="auto"/>
              <w:rPr>
                <w:rFonts w:ascii="Arial" w:hAnsi="Arial" w:cs="Arial"/>
                <w:sz w:val="20"/>
                <w:szCs w:val="20"/>
              </w:rPr>
            </w:pPr>
            <w:r>
              <w:rPr>
                <w:rFonts w:ascii="Arial" w:hAnsi="Arial" w:cs="Arial"/>
                <w:sz w:val="20"/>
                <w:szCs w:val="20"/>
              </w:rPr>
              <w:t>TNHang</w:t>
            </w:r>
          </w:p>
        </w:tc>
        <w:tc>
          <w:tcPr>
            <w:tcW w:w="512" w:type="pct"/>
            <w:vAlign w:val="center"/>
          </w:tcPr>
          <w:p w14:paraId="010EB957">
            <w:pPr>
              <w:spacing w:after="120" w:line="240" w:lineRule="auto"/>
              <w:jc w:val="center"/>
              <w:rPr>
                <w:rFonts w:ascii="Arial" w:hAnsi="Arial" w:cs="Arial"/>
                <w:sz w:val="20"/>
                <w:szCs w:val="20"/>
              </w:rPr>
            </w:pPr>
            <w:r>
              <w:rPr>
                <w:rFonts w:ascii="Arial" w:hAnsi="Arial" w:cs="Arial"/>
                <w:sz w:val="20"/>
                <w:szCs w:val="20"/>
              </w:rPr>
              <w:t>400</w:t>
            </w:r>
          </w:p>
        </w:tc>
        <w:tc>
          <w:tcPr>
            <w:tcW w:w="821" w:type="pct"/>
            <w:gridSpan w:val="3"/>
            <w:vAlign w:val="center"/>
          </w:tcPr>
          <w:p w14:paraId="2CE8F335">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7FC6FF5C">
            <w:pPr>
              <w:spacing w:after="120" w:line="240" w:lineRule="auto"/>
              <w:jc w:val="center"/>
              <w:rPr>
                <w:rFonts w:ascii="Arial" w:hAnsi="Arial" w:cs="Arial"/>
                <w:sz w:val="20"/>
                <w:szCs w:val="20"/>
              </w:rPr>
            </w:pPr>
            <w:r>
              <w:rPr>
                <w:rFonts w:ascii="Arial" w:hAnsi="Arial" w:cs="Arial"/>
                <w:sz w:val="20"/>
                <w:szCs w:val="20"/>
              </w:rPr>
              <w:t>Không bắt buộc</w:t>
            </w:r>
          </w:p>
        </w:tc>
        <w:tc>
          <w:tcPr>
            <w:tcW w:w="1068" w:type="pct"/>
            <w:gridSpan w:val="2"/>
          </w:tcPr>
          <w:p w14:paraId="103F603A">
            <w:pPr>
              <w:spacing w:after="120" w:line="240" w:lineRule="auto"/>
              <w:jc w:val="center"/>
              <w:rPr>
                <w:rFonts w:ascii="Arial" w:hAnsi="Arial" w:cs="Arial"/>
                <w:sz w:val="20"/>
                <w:szCs w:val="20"/>
              </w:rPr>
            </w:pPr>
          </w:p>
        </w:tc>
      </w:tr>
      <w:tr w14:paraId="1174B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10"/>
            <w:vAlign w:val="center"/>
          </w:tcPr>
          <w:p w14:paraId="4BAEF187">
            <w:pPr>
              <w:spacing w:after="120" w:line="240" w:lineRule="auto"/>
              <w:jc w:val="both"/>
              <w:rPr>
                <w:rFonts w:ascii="Arial" w:hAnsi="Arial" w:cs="Arial"/>
                <w:sz w:val="20"/>
                <w:szCs w:val="20"/>
              </w:rPr>
            </w:pPr>
            <w:r>
              <w:rPr>
                <w:rFonts w:ascii="Arial" w:hAnsi="Arial" w:cs="Arial"/>
                <w:b/>
                <w:sz w:val="20"/>
                <w:szCs w:val="20"/>
              </w:rPr>
              <w:t>Thẻ HDon\DSHDGiay\DLHDGiay\NDHDon\NBan\TTKhac chứa thông tin khác (Chi tiết được mô tả tại Khoản 1, Mục II, Phần II Quy định này)</w:t>
            </w:r>
          </w:p>
        </w:tc>
      </w:tr>
      <w:tr w14:paraId="25CD2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10"/>
            <w:vAlign w:val="center"/>
          </w:tcPr>
          <w:p w14:paraId="457B49DB">
            <w:pPr>
              <w:spacing w:after="120" w:line="240" w:lineRule="auto"/>
              <w:jc w:val="both"/>
              <w:rPr>
                <w:rFonts w:ascii="Arial" w:hAnsi="Arial" w:cs="Arial"/>
                <w:sz w:val="20"/>
                <w:szCs w:val="20"/>
              </w:rPr>
            </w:pPr>
            <w:r>
              <w:rPr>
                <w:rFonts w:ascii="Arial" w:hAnsi="Arial" w:cs="Arial"/>
                <w:b/>
                <w:sz w:val="20"/>
                <w:szCs w:val="20"/>
              </w:rPr>
              <w:t>Thẻ HDon\DSHDGiay\DLHDGiay\NDHDon\NMua chứa tên, địa chỉ, MST của người mua</w:t>
            </w:r>
          </w:p>
        </w:tc>
      </w:tr>
      <w:tr w14:paraId="42C76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4BAF8BC3">
            <w:pPr>
              <w:spacing w:after="120" w:line="240" w:lineRule="auto"/>
              <w:rPr>
                <w:rFonts w:ascii="Arial" w:hAnsi="Arial" w:cs="Arial"/>
                <w:sz w:val="20"/>
                <w:szCs w:val="20"/>
              </w:rPr>
            </w:pPr>
            <w:r>
              <w:rPr>
                <w:rFonts w:ascii="Arial" w:hAnsi="Arial" w:cs="Arial"/>
                <w:sz w:val="20"/>
                <w:szCs w:val="20"/>
              </w:rPr>
              <w:t>Tên</w:t>
            </w:r>
          </w:p>
        </w:tc>
        <w:tc>
          <w:tcPr>
            <w:tcW w:w="979" w:type="pct"/>
            <w:gridSpan w:val="2"/>
            <w:vAlign w:val="center"/>
          </w:tcPr>
          <w:p w14:paraId="28918BD6">
            <w:pPr>
              <w:spacing w:after="120" w:line="240" w:lineRule="auto"/>
              <w:rPr>
                <w:rFonts w:ascii="Arial" w:hAnsi="Arial" w:cs="Arial"/>
                <w:sz w:val="20"/>
                <w:szCs w:val="20"/>
              </w:rPr>
            </w:pPr>
            <w:r>
              <w:rPr>
                <w:rFonts w:ascii="Arial" w:hAnsi="Arial" w:cs="Arial"/>
                <w:sz w:val="20"/>
                <w:szCs w:val="20"/>
              </w:rPr>
              <w:t>Ten</w:t>
            </w:r>
          </w:p>
        </w:tc>
        <w:tc>
          <w:tcPr>
            <w:tcW w:w="512" w:type="pct"/>
            <w:vAlign w:val="center"/>
          </w:tcPr>
          <w:p w14:paraId="72AE5BF8">
            <w:pPr>
              <w:spacing w:after="120" w:line="240" w:lineRule="auto"/>
              <w:jc w:val="center"/>
              <w:rPr>
                <w:rFonts w:ascii="Arial" w:hAnsi="Arial" w:cs="Arial"/>
                <w:sz w:val="20"/>
                <w:szCs w:val="20"/>
              </w:rPr>
            </w:pPr>
            <w:r>
              <w:rPr>
                <w:rFonts w:ascii="Arial" w:hAnsi="Arial" w:cs="Arial"/>
                <w:sz w:val="20"/>
                <w:szCs w:val="20"/>
              </w:rPr>
              <w:t>400</w:t>
            </w:r>
          </w:p>
        </w:tc>
        <w:tc>
          <w:tcPr>
            <w:tcW w:w="821" w:type="pct"/>
            <w:gridSpan w:val="3"/>
            <w:vAlign w:val="center"/>
          </w:tcPr>
          <w:p w14:paraId="260B2105">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13FE9443">
            <w:pPr>
              <w:spacing w:after="120" w:line="240" w:lineRule="auto"/>
              <w:jc w:val="center"/>
              <w:rPr>
                <w:rFonts w:ascii="Arial" w:hAnsi="Arial" w:cs="Arial"/>
                <w:sz w:val="20"/>
                <w:szCs w:val="20"/>
              </w:rPr>
            </w:pPr>
            <w:r>
              <w:rPr>
                <w:rFonts w:ascii="Arial" w:hAnsi="Arial" w:cs="Arial"/>
                <w:sz w:val="20"/>
                <w:szCs w:val="20"/>
              </w:rPr>
              <w:t>Không bắt buộc</w:t>
            </w:r>
          </w:p>
          <w:p w14:paraId="288A80D8">
            <w:pPr>
              <w:spacing w:after="120" w:line="240" w:lineRule="auto"/>
              <w:jc w:val="center"/>
              <w:rPr>
                <w:rFonts w:ascii="Arial" w:hAnsi="Arial" w:cs="Arial"/>
                <w:sz w:val="20"/>
                <w:szCs w:val="20"/>
              </w:rPr>
            </w:pPr>
            <w:r>
              <w:rPr>
                <w:rFonts w:ascii="Arial" w:hAnsi="Arial" w:cs="Arial"/>
                <w:sz w:val="20"/>
                <w:szCs w:val="20"/>
              </w:rPr>
              <w:t xml:space="preserve"> </w:t>
            </w:r>
          </w:p>
        </w:tc>
        <w:tc>
          <w:tcPr>
            <w:tcW w:w="1068" w:type="pct"/>
            <w:gridSpan w:val="2"/>
          </w:tcPr>
          <w:p w14:paraId="647DA247">
            <w:pPr>
              <w:spacing w:after="120" w:line="240" w:lineRule="auto"/>
              <w:jc w:val="center"/>
              <w:rPr>
                <w:rFonts w:ascii="Arial" w:hAnsi="Arial" w:cs="Arial"/>
                <w:sz w:val="20"/>
                <w:szCs w:val="20"/>
              </w:rPr>
            </w:pPr>
          </w:p>
        </w:tc>
      </w:tr>
      <w:tr w14:paraId="6BA71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76AFFA0B">
            <w:pPr>
              <w:spacing w:after="120" w:line="240" w:lineRule="auto"/>
              <w:rPr>
                <w:rFonts w:ascii="Arial" w:hAnsi="Arial" w:cs="Arial"/>
                <w:sz w:val="20"/>
                <w:szCs w:val="20"/>
              </w:rPr>
            </w:pPr>
            <w:r>
              <w:rPr>
                <w:rFonts w:ascii="Arial" w:hAnsi="Arial" w:cs="Arial"/>
                <w:sz w:val="20"/>
                <w:szCs w:val="20"/>
              </w:rPr>
              <w:t>Mã số thuế</w:t>
            </w:r>
          </w:p>
        </w:tc>
        <w:tc>
          <w:tcPr>
            <w:tcW w:w="979" w:type="pct"/>
            <w:gridSpan w:val="2"/>
            <w:vAlign w:val="center"/>
          </w:tcPr>
          <w:p w14:paraId="58187187">
            <w:pPr>
              <w:spacing w:after="120" w:line="240" w:lineRule="auto"/>
              <w:rPr>
                <w:rFonts w:ascii="Arial" w:hAnsi="Arial" w:cs="Arial"/>
                <w:sz w:val="20"/>
                <w:szCs w:val="20"/>
              </w:rPr>
            </w:pPr>
            <w:r>
              <w:rPr>
                <w:rFonts w:ascii="Arial" w:hAnsi="Arial" w:cs="Arial"/>
                <w:sz w:val="20"/>
                <w:szCs w:val="20"/>
              </w:rPr>
              <w:t>MST</w:t>
            </w:r>
          </w:p>
        </w:tc>
        <w:tc>
          <w:tcPr>
            <w:tcW w:w="512" w:type="pct"/>
            <w:vAlign w:val="center"/>
          </w:tcPr>
          <w:p w14:paraId="3CC839DC">
            <w:pPr>
              <w:spacing w:after="120" w:line="240" w:lineRule="auto"/>
              <w:jc w:val="center"/>
              <w:rPr>
                <w:rFonts w:ascii="Arial" w:hAnsi="Arial" w:cs="Arial"/>
                <w:sz w:val="20"/>
                <w:szCs w:val="20"/>
              </w:rPr>
            </w:pPr>
            <w:r>
              <w:rPr>
                <w:rFonts w:ascii="Arial" w:hAnsi="Arial" w:cs="Arial"/>
                <w:sz w:val="20"/>
                <w:szCs w:val="20"/>
              </w:rPr>
              <w:t>14</w:t>
            </w:r>
          </w:p>
        </w:tc>
        <w:tc>
          <w:tcPr>
            <w:tcW w:w="821" w:type="pct"/>
            <w:gridSpan w:val="3"/>
            <w:vAlign w:val="center"/>
          </w:tcPr>
          <w:p w14:paraId="68608363">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599D5E55">
            <w:pPr>
              <w:spacing w:after="120" w:line="240" w:lineRule="auto"/>
              <w:rPr>
                <w:rFonts w:ascii="Arial" w:hAnsi="Arial" w:cs="Arial"/>
                <w:sz w:val="20"/>
                <w:szCs w:val="20"/>
              </w:rPr>
            </w:pPr>
            <w:r>
              <w:rPr>
                <w:rFonts w:ascii="Arial" w:hAnsi="Arial" w:cs="Arial"/>
                <w:sz w:val="20"/>
                <w:szCs w:val="20"/>
              </w:rPr>
              <w:t>Không bắt buộc</w:t>
            </w:r>
          </w:p>
        </w:tc>
        <w:tc>
          <w:tcPr>
            <w:tcW w:w="1068" w:type="pct"/>
            <w:gridSpan w:val="2"/>
          </w:tcPr>
          <w:p w14:paraId="0538B5E7">
            <w:pPr>
              <w:spacing w:after="120" w:line="240" w:lineRule="auto"/>
              <w:jc w:val="center"/>
              <w:rPr>
                <w:rFonts w:ascii="Arial" w:hAnsi="Arial" w:cs="Arial"/>
                <w:sz w:val="20"/>
                <w:szCs w:val="20"/>
              </w:rPr>
            </w:pPr>
          </w:p>
        </w:tc>
      </w:tr>
      <w:tr w14:paraId="61B38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04F4ED4C">
            <w:pPr>
              <w:spacing w:after="120" w:line="240" w:lineRule="auto"/>
              <w:rPr>
                <w:rFonts w:ascii="Arial" w:hAnsi="Arial" w:cs="Arial"/>
                <w:sz w:val="20"/>
                <w:szCs w:val="20"/>
              </w:rPr>
            </w:pPr>
            <w:r>
              <w:rPr>
                <w:rFonts w:ascii="Arial" w:hAnsi="Arial" w:cs="Arial"/>
                <w:sz w:val="20"/>
                <w:szCs w:val="20"/>
              </w:rPr>
              <w:t>Địa chỉ</w:t>
            </w:r>
          </w:p>
        </w:tc>
        <w:tc>
          <w:tcPr>
            <w:tcW w:w="979" w:type="pct"/>
            <w:gridSpan w:val="2"/>
            <w:vAlign w:val="center"/>
          </w:tcPr>
          <w:p w14:paraId="434028E4">
            <w:pPr>
              <w:spacing w:after="120" w:line="240" w:lineRule="auto"/>
              <w:rPr>
                <w:rFonts w:ascii="Arial" w:hAnsi="Arial" w:cs="Arial"/>
                <w:sz w:val="20"/>
                <w:szCs w:val="20"/>
              </w:rPr>
            </w:pPr>
            <w:r>
              <w:rPr>
                <w:rFonts w:ascii="Arial" w:hAnsi="Arial" w:cs="Arial"/>
                <w:sz w:val="20"/>
                <w:szCs w:val="20"/>
              </w:rPr>
              <w:t>DChi</w:t>
            </w:r>
          </w:p>
        </w:tc>
        <w:tc>
          <w:tcPr>
            <w:tcW w:w="512" w:type="pct"/>
            <w:vAlign w:val="center"/>
          </w:tcPr>
          <w:p w14:paraId="0F6D9A15">
            <w:pPr>
              <w:spacing w:after="120" w:line="240" w:lineRule="auto"/>
              <w:jc w:val="center"/>
              <w:rPr>
                <w:rFonts w:ascii="Arial" w:hAnsi="Arial" w:cs="Arial"/>
                <w:sz w:val="20"/>
                <w:szCs w:val="20"/>
              </w:rPr>
            </w:pPr>
            <w:r>
              <w:rPr>
                <w:rFonts w:ascii="Arial" w:hAnsi="Arial" w:cs="Arial"/>
                <w:sz w:val="20"/>
                <w:szCs w:val="20"/>
              </w:rPr>
              <w:t>400</w:t>
            </w:r>
          </w:p>
        </w:tc>
        <w:tc>
          <w:tcPr>
            <w:tcW w:w="821" w:type="pct"/>
            <w:gridSpan w:val="3"/>
            <w:vAlign w:val="center"/>
          </w:tcPr>
          <w:p w14:paraId="7ABCD6A4">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39834891">
            <w:pPr>
              <w:spacing w:after="120" w:line="240" w:lineRule="auto"/>
              <w:rPr>
                <w:rFonts w:ascii="Arial" w:hAnsi="Arial" w:cs="Arial"/>
                <w:sz w:val="20"/>
                <w:szCs w:val="20"/>
              </w:rPr>
            </w:pPr>
            <w:r>
              <w:rPr>
                <w:rFonts w:ascii="Arial" w:hAnsi="Arial" w:cs="Arial"/>
                <w:sz w:val="20"/>
                <w:szCs w:val="20"/>
              </w:rPr>
              <w:t>Không bắt buộc</w:t>
            </w:r>
          </w:p>
        </w:tc>
        <w:tc>
          <w:tcPr>
            <w:tcW w:w="1068" w:type="pct"/>
            <w:gridSpan w:val="2"/>
          </w:tcPr>
          <w:p w14:paraId="7C83A73B">
            <w:pPr>
              <w:spacing w:after="120" w:line="240" w:lineRule="auto"/>
              <w:jc w:val="center"/>
              <w:rPr>
                <w:rFonts w:ascii="Arial" w:hAnsi="Arial" w:cs="Arial"/>
                <w:sz w:val="20"/>
                <w:szCs w:val="20"/>
              </w:rPr>
            </w:pPr>
          </w:p>
        </w:tc>
      </w:tr>
      <w:tr w14:paraId="7A648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5F824A8C">
            <w:pPr>
              <w:spacing w:after="120" w:line="240" w:lineRule="auto"/>
              <w:rPr>
                <w:rFonts w:ascii="Arial" w:hAnsi="Arial" w:cs="Arial"/>
                <w:sz w:val="20"/>
                <w:szCs w:val="20"/>
              </w:rPr>
            </w:pPr>
            <w:r>
              <w:rPr>
                <w:rFonts w:ascii="Arial" w:hAnsi="Arial" w:cs="Arial"/>
                <w:sz w:val="20"/>
                <w:szCs w:val="20"/>
              </w:rPr>
              <w:t>Số điện thoại</w:t>
            </w:r>
          </w:p>
        </w:tc>
        <w:tc>
          <w:tcPr>
            <w:tcW w:w="979" w:type="pct"/>
            <w:gridSpan w:val="2"/>
            <w:vAlign w:val="center"/>
          </w:tcPr>
          <w:p w14:paraId="2472B6B3">
            <w:pPr>
              <w:spacing w:after="120" w:line="240" w:lineRule="auto"/>
              <w:rPr>
                <w:rFonts w:ascii="Arial" w:hAnsi="Arial" w:cs="Arial"/>
                <w:sz w:val="20"/>
                <w:szCs w:val="20"/>
              </w:rPr>
            </w:pPr>
            <w:r>
              <w:rPr>
                <w:rFonts w:ascii="Arial" w:hAnsi="Arial" w:cs="Arial"/>
                <w:sz w:val="20"/>
                <w:szCs w:val="20"/>
              </w:rPr>
              <w:t>SDThoai</w:t>
            </w:r>
          </w:p>
        </w:tc>
        <w:tc>
          <w:tcPr>
            <w:tcW w:w="512" w:type="pct"/>
            <w:vAlign w:val="center"/>
          </w:tcPr>
          <w:p w14:paraId="5FD7C2B3">
            <w:pPr>
              <w:spacing w:after="120" w:line="240" w:lineRule="auto"/>
              <w:jc w:val="center"/>
              <w:rPr>
                <w:rFonts w:ascii="Arial" w:hAnsi="Arial" w:cs="Arial"/>
                <w:sz w:val="20"/>
                <w:szCs w:val="20"/>
              </w:rPr>
            </w:pPr>
            <w:r>
              <w:rPr>
                <w:rFonts w:ascii="Arial" w:hAnsi="Arial" w:cs="Arial"/>
                <w:sz w:val="20"/>
                <w:szCs w:val="20"/>
              </w:rPr>
              <w:t>20</w:t>
            </w:r>
          </w:p>
        </w:tc>
        <w:tc>
          <w:tcPr>
            <w:tcW w:w="821" w:type="pct"/>
            <w:gridSpan w:val="3"/>
            <w:vAlign w:val="center"/>
          </w:tcPr>
          <w:p w14:paraId="7355266A">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24AFA519">
            <w:pPr>
              <w:spacing w:after="120" w:line="240" w:lineRule="auto"/>
              <w:jc w:val="center"/>
              <w:rPr>
                <w:rFonts w:ascii="Arial" w:hAnsi="Arial" w:cs="Arial"/>
                <w:sz w:val="20"/>
                <w:szCs w:val="20"/>
              </w:rPr>
            </w:pPr>
            <w:r>
              <w:rPr>
                <w:rFonts w:ascii="Arial" w:hAnsi="Arial" w:cs="Arial"/>
                <w:sz w:val="20"/>
                <w:szCs w:val="20"/>
              </w:rPr>
              <w:t>Không bắt buộc</w:t>
            </w:r>
          </w:p>
        </w:tc>
        <w:tc>
          <w:tcPr>
            <w:tcW w:w="1068" w:type="pct"/>
            <w:gridSpan w:val="2"/>
          </w:tcPr>
          <w:p w14:paraId="015D7BD7">
            <w:pPr>
              <w:spacing w:after="120" w:line="240" w:lineRule="auto"/>
              <w:jc w:val="center"/>
              <w:rPr>
                <w:rFonts w:ascii="Arial" w:hAnsi="Arial" w:cs="Arial"/>
                <w:sz w:val="20"/>
                <w:szCs w:val="20"/>
              </w:rPr>
            </w:pPr>
          </w:p>
        </w:tc>
      </w:tr>
      <w:tr w14:paraId="10794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4D719051">
            <w:pPr>
              <w:spacing w:after="120" w:line="240" w:lineRule="auto"/>
              <w:rPr>
                <w:rFonts w:ascii="Arial" w:hAnsi="Arial" w:cs="Arial"/>
                <w:sz w:val="20"/>
                <w:szCs w:val="20"/>
              </w:rPr>
            </w:pPr>
            <w:r>
              <w:rPr>
                <w:rFonts w:ascii="Arial" w:hAnsi="Arial" w:cs="Arial"/>
                <w:sz w:val="20"/>
                <w:szCs w:val="20"/>
              </w:rPr>
              <w:t>Họ và tên người mua hàng</w:t>
            </w:r>
          </w:p>
        </w:tc>
        <w:tc>
          <w:tcPr>
            <w:tcW w:w="979" w:type="pct"/>
            <w:gridSpan w:val="2"/>
            <w:vAlign w:val="center"/>
          </w:tcPr>
          <w:p w14:paraId="18BA4254">
            <w:pPr>
              <w:spacing w:after="120" w:line="240" w:lineRule="auto"/>
              <w:rPr>
                <w:rFonts w:ascii="Arial" w:hAnsi="Arial" w:cs="Arial"/>
                <w:sz w:val="20"/>
                <w:szCs w:val="20"/>
              </w:rPr>
            </w:pPr>
            <w:r>
              <w:rPr>
                <w:rFonts w:ascii="Arial" w:hAnsi="Arial" w:cs="Arial"/>
                <w:sz w:val="20"/>
                <w:szCs w:val="20"/>
              </w:rPr>
              <w:t>HVTNMHang</w:t>
            </w:r>
          </w:p>
        </w:tc>
        <w:tc>
          <w:tcPr>
            <w:tcW w:w="512" w:type="pct"/>
            <w:vAlign w:val="center"/>
          </w:tcPr>
          <w:p w14:paraId="3C8F4E42">
            <w:pPr>
              <w:spacing w:after="120" w:line="240" w:lineRule="auto"/>
              <w:jc w:val="center"/>
              <w:rPr>
                <w:rFonts w:ascii="Arial" w:hAnsi="Arial" w:cs="Arial"/>
                <w:sz w:val="20"/>
                <w:szCs w:val="20"/>
              </w:rPr>
            </w:pPr>
            <w:r>
              <w:rPr>
                <w:rFonts w:ascii="Arial" w:hAnsi="Arial" w:cs="Arial"/>
                <w:sz w:val="20"/>
                <w:szCs w:val="20"/>
              </w:rPr>
              <w:t>100</w:t>
            </w:r>
          </w:p>
        </w:tc>
        <w:tc>
          <w:tcPr>
            <w:tcW w:w="821" w:type="pct"/>
            <w:gridSpan w:val="3"/>
            <w:vAlign w:val="center"/>
          </w:tcPr>
          <w:p w14:paraId="60BA073A">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5BB42053">
            <w:pPr>
              <w:spacing w:after="120" w:line="240" w:lineRule="auto"/>
              <w:jc w:val="center"/>
              <w:rPr>
                <w:rFonts w:ascii="Arial" w:hAnsi="Arial" w:cs="Arial"/>
                <w:sz w:val="20"/>
                <w:szCs w:val="20"/>
              </w:rPr>
            </w:pPr>
            <w:r>
              <w:rPr>
                <w:rFonts w:ascii="Arial" w:hAnsi="Arial" w:cs="Arial"/>
                <w:sz w:val="20"/>
                <w:szCs w:val="20"/>
              </w:rPr>
              <w:t>Không bắt buộc</w:t>
            </w:r>
          </w:p>
        </w:tc>
        <w:tc>
          <w:tcPr>
            <w:tcW w:w="1068" w:type="pct"/>
            <w:gridSpan w:val="2"/>
          </w:tcPr>
          <w:p w14:paraId="2848EB58">
            <w:pPr>
              <w:spacing w:after="120" w:line="240" w:lineRule="auto"/>
              <w:jc w:val="center"/>
              <w:rPr>
                <w:rFonts w:ascii="Arial" w:hAnsi="Arial" w:cs="Arial"/>
                <w:sz w:val="20"/>
                <w:szCs w:val="20"/>
              </w:rPr>
            </w:pPr>
          </w:p>
        </w:tc>
      </w:tr>
      <w:tr w14:paraId="161FE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10"/>
            <w:vAlign w:val="center"/>
          </w:tcPr>
          <w:p w14:paraId="174A3D57">
            <w:pPr>
              <w:spacing w:after="120" w:line="240" w:lineRule="auto"/>
              <w:rPr>
                <w:rFonts w:ascii="Arial" w:hAnsi="Arial" w:cs="Arial"/>
                <w:sz w:val="20"/>
                <w:szCs w:val="20"/>
              </w:rPr>
            </w:pPr>
            <w:r>
              <w:rPr>
                <w:rFonts w:ascii="Arial" w:hAnsi="Arial" w:cs="Arial"/>
                <w:b/>
                <w:sz w:val="20"/>
                <w:szCs w:val="20"/>
              </w:rPr>
              <w:t>Thẻ HDon\DSHDGiay\DLHDGiay\NDHDon\NMua\TTKhac chứa thông tin khác (Chi tiết được mô tả tại Khoản 1, Mục II, Phần II Quy định này)</w:t>
            </w:r>
          </w:p>
        </w:tc>
      </w:tr>
      <w:tr w14:paraId="6FA9F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10"/>
            <w:vAlign w:val="center"/>
          </w:tcPr>
          <w:p w14:paraId="69D01B08">
            <w:pPr>
              <w:spacing w:after="120" w:line="240" w:lineRule="auto"/>
              <w:jc w:val="both"/>
              <w:rPr>
                <w:rFonts w:ascii="Arial" w:hAnsi="Arial" w:cs="Arial"/>
                <w:sz w:val="20"/>
                <w:szCs w:val="20"/>
              </w:rPr>
            </w:pPr>
            <w:r>
              <w:rPr>
                <w:rFonts w:ascii="Arial" w:hAnsi="Arial" w:cs="Arial"/>
                <w:b/>
                <w:sz w:val="20"/>
                <w:szCs w:val="20"/>
              </w:rPr>
              <w:t>Thẻ HDon\DSHDGiay\DLHDGiay\NDHDon\DSHHDVu\HHDVu\TTKhac chứa thông tin khác (Chi tiết được mô tả tại Khoản 1, Mục II, Phần II Quy định này)</w:t>
            </w:r>
          </w:p>
        </w:tc>
      </w:tr>
      <w:tr w14:paraId="6001A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10"/>
            <w:vAlign w:val="center"/>
          </w:tcPr>
          <w:p w14:paraId="671D097B">
            <w:pPr>
              <w:spacing w:after="120" w:line="240" w:lineRule="auto"/>
              <w:jc w:val="both"/>
              <w:rPr>
                <w:rFonts w:ascii="Arial" w:hAnsi="Arial" w:cs="Arial"/>
                <w:sz w:val="20"/>
                <w:szCs w:val="20"/>
              </w:rPr>
            </w:pPr>
            <w:r>
              <w:rPr>
                <w:rFonts w:ascii="Arial" w:hAnsi="Arial" w:cs="Arial"/>
                <w:b/>
                <w:sz w:val="20"/>
                <w:szCs w:val="20"/>
              </w:rPr>
              <w:t>Thẻ HDon\DSHDGiay\DLHDGiay\NDHDon\TToan chứa thông tin về số tiền thanh toán trên hóa đơn</w:t>
            </w:r>
          </w:p>
        </w:tc>
      </w:tr>
      <w:tr w14:paraId="05F17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3A64F3E6">
            <w:pPr>
              <w:spacing w:after="120" w:line="240" w:lineRule="auto"/>
              <w:rPr>
                <w:rFonts w:ascii="Arial" w:hAnsi="Arial" w:cs="Arial"/>
                <w:sz w:val="20"/>
                <w:szCs w:val="20"/>
              </w:rPr>
            </w:pPr>
            <w:r>
              <w:rPr>
                <w:rFonts w:ascii="Arial" w:hAnsi="Arial" w:cs="Arial"/>
                <w:sz w:val="20"/>
                <w:szCs w:val="20"/>
              </w:rPr>
              <w:t>Tổng tiền chiết khấu thương mại</w:t>
            </w:r>
          </w:p>
        </w:tc>
        <w:tc>
          <w:tcPr>
            <w:tcW w:w="979" w:type="pct"/>
            <w:gridSpan w:val="2"/>
            <w:vAlign w:val="center"/>
          </w:tcPr>
          <w:p w14:paraId="4DED9459">
            <w:pPr>
              <w:spacing w:after="120" w:line="240" w:lineRule="auto"/>
              <w:rPr>
                <w:rFonts w:ascii="Arial" w:hAnsi="Arial" w:cs="Arial"/>
                <w:sz w:val="20"/>
                <w:szCs w:val="20"/>
              </w:rPr>
            </w:pPr>
            <w:r>
              <w:rPr>
                <w:rFonts w:ascii="Arial" w:hAnsi="Arial" w:cs="Arial"/>
                <w:sz w:val="20"/>
                <w:szCs w:val="20"/>
              </w:rPr>
              <w:t>TTCKTMai</w:t>
            </w:r>
          </w:p>
        </w:tc>
        <w:tc>
          <w:tcPr>
            <w:tcW w:w="512" w:type="pct"/>
            <w:vAlign w:val="center"/>
          </w:tcPr>
          <w:p w14:paraId="2E60F359">
            <w:pPr>
              <w:spacing w:after="120" w:line="240" w:lineRule="auto"/>
              <w:jc w:val="center"/>
              <w:rPr>
                <w:rFonts w:ascii="Arial" w:hAnsi="Arial" w:cs="Arial"/>
                <w:sz w:val="20"/>
                <w:szCs w:val="20"/>
              </w:rPr>
            </w:pPr>
            <w:r>
              <w:rPr>
                <w:rFonts w:ascii="Arial" w:hAnsi="Arial" w:cs="Arial"/>
                <w:sz w:val="20"/>
                <w:szCs w:val="20"/>
              </w:rPr>
              <w:t>21,6</w:t>
            </w:r>
          </w:p>
        </w:tc>
        <w:tc>
          <w:tcPr>
            <w:tcW w:w="821" w:type="pct"/>
            <w:gridSpan w:val="3"/>
            <w:vAlign w:val="center"/>
          </w:tcPr>
          <w:p w14:paraId="58646F14">
            <w:pPr>
              <w:spacing w:after="120" w:line="240" w:lineRule="auto"/>
              <w:jc w:val="center"/>
              <w:rPr>
                <w:rFonts w:ascii="Arial" w:hAnsi="Arial" w:cs="Arial"/>
                <w:sz w:val="20"/>
                <w:szCs w:val="20"/>
              </w:rPr>
            </w:pPr>
            <w:r>
              <w:rPr>
                <w:rFonts w:ascii="Arial" w:hAnsi="Arial" w:cs="Arial"/>
                <w:sz w:val="20"/>
                <w:szCs w:val="20"/>
              </w:rPr>
              <w:t>Số</w:t>
            </w:r>
          </w:p>
        </w:tc>
        <w:tc>
          <w:tcPr>
            <w:tcW w:w="627" w:type="pct"/>
            <w:vAlign w:val="center"/>
          </w:tcPr>
          <w:p w14:paraId="200632A0">
            <w:pPr>
              <w:spacing w:after="120" w:line="240" w:lineRule="auto"/>
              <w:jc w:val="center"/>
              <w:rPr>
                <w:rFonts w:ascii="Arial" w:hAnsi="Arial" w:cs="Arial"/>
                <w:sz w:val="20"/>
                <w:szCs w:val="20"/>
              </w:rPr>
            </w:pPr>
            <w:r>
              <w:rPr>
                <w:rFonts w:ascii="Arial" w:hAnsi="Arial" w:cs="Arial"/>
                <w:sz w:val="20"/>
                <w:szCs w:val="20"/>
              </w:rPr>
              <w:t>Bắt buộc</w:t>
            </w:r>
          </w:p>
          <w:p w14:paraId="28D0EE3B">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1068" w:type="pct"/>
            <w:gridSpan w:val="2"/>
          </w:tcPr>
          <w:p w14:paraId="7250198F">
            <w:pPr>
              <w:spacing w:after="120" w:line="240" w:lineRule="auto"/>
              <w:jc w:val="center"/>
              <w:rPr>
                <w:rFonts w:ascii="Arial" w:hAnsi="Arial" w:cs="Arial"/>
                <w:sz w:val="20"/>
                <w:szCs w:val="20"/>
              </w:rPr>
            </w:pPr>
          </w:p>
        </w:tc>
      </w:tr>
      <w:tr w14:paraId="2A9D1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1AA65EEC">
            <w:pPr>
              <w:spacing w:after="120" w:line="240" w:lineRule="auto"/>
              <w:rPr>
                <w:rFonts w:ascii="Arial" w:hAnsi="Arial" w:cs="Arial"/>
                <w:sz w:val="20"/>
                <w:szCs w:val="20"/>
              </w:rPr>
            </w:pPr>
            <w:r>
              <w:rPr>
                <w:rFonts w:ascii="Arial" w:hAnsi="Arial" w:cs="Arial"/>
                <w:sz w:val="20"/>
                <w:szCs w:val="20"/>
              </w:rPr>
              <w:t>Tổng tiền thanh toán bằng số</w:t>
            </w:r>
          </w:p>
        </w:tc>
        <w:tc>
          <w:tcPr>
            <w:tcW w:w="979" w:type="pct"/>
            <w:gridSpan w:val="2"/>
            <w:vAlign w:val="center"/>
          </w:tcPr>
          <w:p w14:paraId="7B943ABA">
            <w:pPr>
              <w:spacing w:after="120" w:line="240" w:lineRule="auto"/>
              <w:rPr>
                <w:rFonts w:ascii="Arial" w:hAnsi="Arial" w:cs="Arial"/>
                <w:sz w:val="20"/>
                <w:szCs w:val="20"/>
              </w:rPr>
            </w:pPr>
            <w:r>
              <w:rPr>
                <w:rFonts w:ascii="Arial" w:hAnsi="Arial" w:cs="Arial"/>
                <w:sz w:val="20"/>
                <w:szCs w:val="20"/>
              </w:rPr>
              <w:t>TgTTTBSo</w:t>
            </w:r>
          </w:p>
        </w:tc>
        <w:tc>
          <w:tcPr>
            <w:tcW w:w="512" w:type="pct"/>
            <w:vAlign w:val="center"/>
          </w:tcPr>
          <w:p w14:paraId="009DFE37">
            <w:pPr>
              <w:spacing w:after="120" w:line="240" w:lineRule="auto"/>
              <w:jc w:val="center"/>
              <w:rPr>
                <w:rFonts w:ascii="Arial" w:hAnsi="Arial" w:cs="Arial"/>
                <w:sz w:val="20"/>
                <w:szCs w:val="20"/>
              </w:rPr>
            </w:pPr>
            <w:r>
              <w:rPr>
                <w:rFonts w:ascii="Arial" w:hAnsi="Arial" w:cs="Arial"/>
                <w:sz w:val="20"/>
                <w:szCs w:val="20"/>
              </w:rPr>
              <w:t>21,6</w:t>
            </w:r>
          </w:p>
        </w:tc>
        <w:tc>
          <w:tcPr>
            <w:tcW w:w="821" w:type="pct"/>
            <w:gridSpan w:val="3"/>
            <w:vAlign w:val="center"/>
          </w:tcPr>
          <w:p w14:paraId="482E3535">
            <w:pPr>
              <w:spacing w:after="120" w:line="240" w:lineRule="auto"/>
              <w:jc w:val="center"/>
              <w:rPr>
                <w:rFonts w:ascii="Arial" w:hAnsi="Arial" w:cs="Arial"/>
                <w:sz w:val="20"/>
                <w:szCs w:val="20"/>
              </w:rPr>
            </w:pPr>
            <w:r>
              <w:rPr>
                <w:rFonts w:ascii="Arial" w:hAnsi="Arial" w:cs="Arial"/>
                <w:sz w:val="20"/>
                <w:szCs w:val="20"/>
              </w:rPr>
              <w:t>Số</w:t>
            </w:r>
          </w:p>
        </w:tc>
        <w:tc>
          <w:tcPr>
            <w:tcW w:w="627" w:type="pct"/>
            <w:vAlign w:val="center"/>
          </w:tcPr>
          <w:p w14:paraId="2FBC190F">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1068" w:type="pct"/>
            <w:gridSpan w:val="2"/>
          </w:tcPr>
          <w:p w14:paraId="5E1A1B7B">
            <w:pPr>
              <w:spacing w:after="120" w:line="240" w:lineRule="auto"/>
              <w:jc w:val="center"/>
              <w:rPr>
                <w:rFonts w:ascii="Arial" w:hAnsi="Arial" w:cs="Arial"/>
                <w:sz w:val="20"/>
                <w:szCs w:val="20"/>
              </w:rPr>
            </w:pPr>
          </w:p>
        </w:tc>
      </w:tr>
      <w:tr w14:paraId="5E3AC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68BBB46B">
            <w:pPr>
              <w:spacing w:after="120" w:line="240" w:lineRule="auto"/>
              <w:rPr>
                <w:rFonts w:ascii="Arial" w:hAnsi="Arial" w:cs="Arial"/>
                <w:sz w:val="20"/>
                <w:szCs w:val="20"/>
              </w:rPr>
            </w:pPr>
            <w:r>
              <w:rPr>
                <w:rFonts w:ascii="Arial" w:hAnsi="Arial" w:cs="Arial"/>
                <w:sz w:val="20"/>
                <w:szCs w:val="20"/>
              </w:rPr>
              <w:t>Tổng tiền thanh toán bằng chữ</w:t>
            </w:r>
          </w:p>
        </w:tc>
        <w:tc>
          <w:tcPr>
            <w:tcW w:w="979" w:type="pct"/>
            <w:gridSpan w:val="2"/>
            <w:vAlign w:val="center"/>
          </w:tcPr>
          <w:p w14:paraId="04055028">
            <w:pPr>
              <w:spacing w:after="120" w:line="240" w:lineRule="auto"/>
              <w:rPr>
                <w:rFonts w:ascii="Arial" w:hAnsi="Arial" w:cs="Arial"/>
                <w:sz w:val="20"/>
                <w:szCs w:val="20"/>
              </w:rPr>
            </w:pPr>
            <w:r>
              <w:rPr>
                <w:rFonts w:ascii="Arial" w:hAnsi="Arial" w:cs="Arial"/>
                <w:sz w:val="20"/>
                <w:szCs w:val="20"/>
              </w:rPr>
              <w:t>TgTTTBChu</w:t>
            </w:r>
          </w:p>
        </w:tc>
        <w:tc>
          <w:tcPr>
            <w:tcW w:w="512" w:type="pct"/>
            <w:vAlign w:val="center"/>
          </w:tcPr>
          <w:p w14:paraId="5AE0B57E">
            <w:pPr>
              <w:spacing w:after="120" w:line="240" w:lineRule="auto"/>
              <w:jc w:val="center"/>
              <w:rPr>
                <w:rFonts w:ascii="Arial" w:hAnsi="Arial" w:cs="Arial"/>
                <w:sz w:val="20"/>
                <w:szCs w:val="20"/>
              </w:rPr>
            </w:pPr>
            <w:r>
              <w:rPr>
                <w:rFonts w:ascii="Arial" w:hAnsi="Arial" w:cs="Arial"/>
                <w:sz w:val="20"/>
                <w:szCs w:val="20"/>
              </w:rPr>
              <w:t>255</w:t>
            </w:r>
          </w:p>
        </w:tc>
        <w:tc>
          <w:tcPr>
            <w:tcW w:w="821" w:type="pct"/>
            <w:gridSpan w:val="3"/>
            <w:vAlign w:val="center"/>
          </w:tcPr>
          <w:p w14:paraId="799F8DFE">
            <w:pPr>
              <w:spacing w:after="120" w:line="240" w:lineRule="auto"/>
              <w:jc w:val="center"/>
              <w:rPr>
                <w:rFonts w:ascii="Arial" w:hAnsi="Arial" w:cs="Arial"/>
                <w:sz w:val="20"/>
                <w:szCs w:val="20"/>
              </w:rPr>
            </w:pPr>
            <w:r>
              <w:rPr>
                <w:rFonts w:ascii="Arial" w:hAnsi="Arial" w:cs="Arial"/>
                <w:sz w:val="20"/>
                <w:szCs w:val="20"/>
              </w:rPr>
              <w:t>Chuỗi ký tự</w:t>
            </w:r>
          </w:p>
        </w:tc>
        <w:tc>
          <w:tcPr>
            <w:tcW w:w="627" w:type="pct"/>
            <w:vAlign w:val="center"/>
          </w:tcPr>
          <w:p w14:paraId="791746B3">
            <w:pPr>
              <w:spacing w:after="120" w:line="240" w:lineRule="auto"/>
              <w:jc w:val="center"/>
              <w:rPr>
                <w:rFonts w:ascii="Arial" w:hAnsi="Arial" w:cs="Arial"/>
                <w:sz w:val="20"/>
                <w:szCs w:val="20"/>
              </w:rPr>
            </w:pPr>
            <w:r>
              <w:rPr>
                <w:rFonts w:ascii="Arial" w:hAnsi="Arial" w:cs="Arial"/>
                <w:sz w:val="20"/>
                <w:szCs w:val="20"/>
              </w:rPr>
              <w:t>Bắt buộc</w:t>
            </w:r>
          </w:p>
        </w:tc>
        <w:tc>
          <w:tcPr>
            <w:tcW w:w="1068" w:type="pct"/>
            <w:gridSpan w:val="2"/>
          </w:tcPr>
          <w:p w14:paraId="0D0043EE">
            <w:pPr>
              <w:spacing w:after="120" w:line="240" w:lineRule="auto"/>
              <w:jc w:val="center"/>
              <w:rPr>
                <w:rFonts w:ascii="Arial" w:hAnsi="Arial" w:cs="Arial"/>
                <w:sz w:val="20"/>
                <w:szCs w:val="20"/>
              </w:rPr>
            </w:pPr>
          </w:p>
        </w:tc>
      </w:tr>
      <w:tr w14:paraId="36C74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10"/>
            <w:vAlign w:val="center"/>
          </w:tcPr>
          <w:p w14:paraId="0F1F1723">
            <w:pPr>
              <w:spacing w:after="120" w:line="240" w:lineRule="auto"/>
              <w:jc w:val="both"/>
              <w:rPr>
                <w:rFonts w:ascii="Arial" w:hAnsi="Arial" w:cs="Arial"/>
                <w:sz w:val="20"/>
                <w:szCs w:val="20"/>
              </w:rPr>
            </w:pPr>
            <w:r>
              <w:rPr>
                <w:rFonts w:ascii="Arial" w:hAnsi="Arial" w:cs="Arial"/>
                <w:b/>
                <w:sz w:val="20"/>
                <w:szCs w:val="20"/>
              </w:rPr>
              <w:t>Thẻ HDon\DSHDGiay\DLHDGiay\NDHDon\TToan\TTKhac chứa thông tin khác (Chi tiết được mô tả tại Khoản 1, Mục II, Phần II Quy định này)</w:t>
            </w:r>
          </w:p>
        </w:tc>
      </w:tr>
      <w:tr w14:paraId="1C9BE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10"/>
            <w:vAlign w:val="center"/>
          </w:tcPr>
          <w:p w14:paraId="1692E65B">
            <w:pPr>
              <w:spacing w:after="120" w:line="240" w:lineRule="auto"/>
              <w:jc w:val="both"/>
              <w:rPr>
                <w:rFonts w:ascii="Arial" w:hAnsi="Arial" w:cs="Arial"/>
                <w:sz w:val="20"/>
                <w:szCs w:val="20"/>
              </w:rPr>
            </w:pPr>
            <w:r>
              <w:rPr>
                <w:rFonts w:ascii="Arial" w:hAnsi="Arial" w:cs="Arial"/>
                <w:b/>
                <w:sz w:val="20"/>
                <w:szCs w:val="20"/>
              </w:rPr>
              <w:t>Thẻ HDon\DSHDGiay\DLHDGiay\TTKhac chứa thông tin khác (Chi tiết được mô tả tại Khoản 1, Mục II, Phần II Quy định này)</w:t>
            </w:r>
          </w:p>
        </w:tc>
      </w:tr>
      <w:tr w14:paraId="18DFC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10"/>
            <w:vAlign w:val="center"/>
          </w:tcPr>
          <w:p w14:paraId="24D19F7A">
            <w:pPr>
              <w:spacing w:after="120" w:line="240" w:lineRule="auto"/>
              <w:jc w:val="both"/>
              <w:rPr>
                <w:rFonts w:ascii="Arial" w:hAnsi="Arial" w:cs="Arial"/>
                <w:sz w:val="20"/>
                <w:szCs w:val="20"/>
              </w:rPr>
            </w:pPr>
            <w:r>
              <w:rPr>
                <w:rFonts w:ascii="Arial" w:hAnsi="Arial" w:cs="Arial"/>
                <w:b/>
                <w:sz w:val="20"/>
                <w:szCs w:val="20"/>
              </w:rPr>
              <w:t>Thẻ HDon\DLQRCode chứa dữ liệu QR Code</w:t>
            </w:r>
          </w:p>
        </w:tc>
      </w:tr>
      <w:tr w14:paraId="7E94D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5CE0902C">
            <w:pPr>
              <w:spacing w:after="120" w:line="240" w:lineRule="auto"/>
              <w:rPr>
                <w:rFonts w:ascii="Arial" w:hAnsi="Arial" w:cs="Arial"/>
                <w:sz w:val="20"/>
                <w:szCs w:val="20"/>
              </w:rPr>
            </w:pPr>
            <w:r>
              <w:rPr>
                <w:rFonts w:ascii="Arial" w:hAnsi="Arial" w:cs="Arial"/>
                <w:sz w:val="20"/>
                <w:szCs w:val="20"/>
              </w:rPr>
              <w:t>Dữ liệu QR Code (Chi tiết tại Khoản 7, Mục IV, Phần I, Quy định này)</w:t>
            </w:r>
          </w:p>
        </w:tc>
        <w:tc>
          <w:tcPr>
            <w:tcW w:w="979" w:type="pct"/>
            <w:gridSpan w:val="2"/>
            <w:vAlign w:val="center"/>
          </w:tcPr>
          <w:p w14:paraId="2E07DD66">
            <w:pPr>
              <w:spacing w:after="120" w:line="240" w:lineRule="auto"/>
              <w:rPr>
                <w:rFonts w:ascii="Arial" w:hAnsi="Arial" w:cs="Arial"/>
                <w:sz w:val="20"/>
                <w:szCs w:val="20"/>
              </w:rPr>
            </w:pPr>
          </w:p>
        </w:tc>
        <w:tc>
          <w:tcPr>
            <w:tcW w:w="512" w:type="pct"/>
            <w:vAlign w:val="center"/>
          </w:tcPr>
          <w:p w14:paraId="7EC55DBB">
            <w:pPr>
              <w:spacing w:after="120" w:line="240" w:lineRule="auto"/>
              <w:jc w:val="center"/>
              <w:rPr>
                <w:rFonts w:ascii="Arial" w:hAnsi="Arial" w:cs="Arial"/>
                <w:sz w:val="20"/>
                <w:szCs w:val="20"/>
              </w:rPr>
            </w:pPr>
            <w:r>
              <w:rPr>
                <w:rFonts w:ascii="Arial" w:hAnsi="Arial" w:cs="Arial"/>
                <w:sz w:val="20"/>
                <w:szCs w:val="20"/>
              </w:rPr>
              <w:t>512</w:t>
            </w:r>
          </w:p>
        </w:tc>
        <w:tc>
          <w:tcPr>
            <w:tcW w:w="810" w:type="pct"/>
            <w:gridSpan w:val="2"/>
            <w:vAlign w:val="center"/>
          </w:tcPr>
          <w:p w14:paraId="74A9BA4E">
            <w:pPr>
              <w:spacing w:after="120" w:line="240" w:lineRule="auto"/>
              <w:jc w:val="center"/>
              <w:rPr>
                <w:rFonts w:ascii="Arial" w:hAnsi="Arial" w:cs="Arial"/>
                <w:sz w:val="20"/>
                <w:szCs w:val="20"/>
              </w:rPr>
            </w:pPr>
            <w:r>
              <w:rPr>
                <w:rFonts w:ascii="Arial" w:hAnsi="Arial" w:cs="Arial"/>
                <w:sz w:val="20"/>
                <w:szCs w:val="20"/>
              </w:rPr>
              <w:t>Chuỗi ký tự</w:t>
            </w:r>
          </w:p>
        </w:tc>
        <w:tc>
          <w:tcPr>
            <w:tcW w:w="638" w:type="pct"/>
            <w:gridSpan w:val="2"/>
            <w:vAlign w:val="center"/>
          </w:tcPr>
          <w:p w14:paraId="2E5D276A">
            <w:pPr>
              <w:spacing w:after="120" w:line="240" w:lineRule="auto"/>
              <w:rPr>
                <w:rFonts w:ascii="Arial" w:hAnsi="Arial" w:cs="Arial"/>
                <w:sz w:val="20"/>
                <w:szCs w:val="20"/>
              </w:rPr>
            </w:pPr>
            <w:r>
              <w:rPr>
                <w:rFonts w:ascii="Arial" w:hAnsi="Arial" w:cs="Arial"/>
                <w:sz w:val="20"/>
                <w:szCs w:val="20"/>
              </w:rPr>
              <w:t>Không bắt buộc</w:t>
            </w:r>
          </w:p>
        </w:tc>
        <w:tc>
          <w:tcPr>
            <w:tcW w:w="1068" w:type="pct"/>
            <w:gridSpan w:val="2"/>
          </w:tcPr>
          <w:p w14:paraId="46BDE8B2">
            <w:pPr>
              <w:spacing w:after="120" w:line="240" w:lineRule="auto"/>
              <w:rPr>
                <w:rFonts w:ascii="Arial" w:hAnsi="Arial" w:cs="Arial"/>
                <w:sz w:val="20"/>
                <w:szCs w:val="20"/>
              </w:rPr>
            </w:pPr>
          </w:p>
        </w:tc>
      </w:tr>
      <w:tr w14:paraId="2A58E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10"/>
            <w:vAlign w:val="center"/>
          </w:tcPr>
          <w:p w14:paraId="2E1658C9">
            <w:pPr>
              <w:spacing w:after="120" w:line="240" w:lineRule="auto"/>
              <w:jc w:val="both"/>
              <w:rPr>
                <w:rFonts w:ascii="Arial" w:hAnsi="Arial" w:cs="Arial"/>
                <w:sz w:val="20"/>
                <w:szCs w:val="20"/>
              </w:rPr>
            </w:pPr>
            <w:r>
              <w:rPr>
                <w:rFonts w:ascii="Arial" w:hAnsi="Arial" w:cs="Arial"/>
                <w:b/>
                <w:sz w:val="20"/>
                <w:szCs w:val="20"/>
              </w:rPr>
              <w:t>Thẻ HDon\MCCQT chứa thông tin mã của cơ quan thuế trên hóa đơn điện tử được khởi tạo từ máy tính tiền.</w:t>
            </w:r>
          </w:p>
        </w:tc>
      </w:tr>
      <w:tr w14:paraId="2BAA5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306501DF">
            <w:pPr>
              <w:spacing w:after="120" w:line="240" w:lineRule="auto"/>
              <w:rPr>
                <w:rFonts w:ascii="Arial" w:hAnsi="Arial" w:cs="Arial"/>
                <w:sz w:val="20"/>
                <w:szCs w:val="20"/>
              </w:rPr>
            </w:pPr>
            <w:r>
              <w:rPr>
                <w:rFonts w:ascii="Arial" w:hAnsi="Arial" w:cs="Arial"/>
                <w:sz w:val="20"/>
                <w:szCs w:val="20"/>
              </w:rPr>
              <w:t>Mã của cơ quan thuế (Mã của cơ quan thuế trên hóa đơn điện tử khởi tạo từ máy tính tiền)</w:t>
            </w:r>
          </w:p>
        </w:tc>
        <w:tc>
          <w:tcPr>
            <w:tcW w:w="979" w:type="pct"/>
            <w:gridSpan w:val="2"/>
            <w:vAlign w:val="center"/>
          </w:tcPr>
          <w:p w14:paraId="2E059C9B">
            <w:pPr>
              <w:spacing w:after="120" w:line="240" w:lineRule="auto"/>
              <w:rPr>
                <w:rFonts w:ascii="Arial" w:hAnsi="Arial" w:cs="Arial"/>
                <w:sz w:val="20"/>
                <w:szCs w:val="20"/>
              </w:rPr>
            </w:pPr>
            <w:r>
              <w:rPr>
                <w:rFonts w:ascii="Arial" w:hAnsi="Arial" w:cs="Arial"/>
                <w:sz w:val="20"/>
                <w:szCs w:val="20"/>
              </w:rPr>
              <w:t>MCCQT</w:t>
            </w:r>
          </w:p>
        </w:tc>
        <w:tc>
          <w:tcPr>
            <w:tcW w:w="512" w:type="pct"/>
            <w:vAlign w:val="center"/>
          </w:tcPr>
          <w:p w14:paraId="2855C2EC">
            <w:pPr>
              <w:spacing w:after="120" w:line="240" w:lineRule="auto"/>
              <w:jc w:val="center"/>
              <w:rPr>
                <w:rFonts w:ascii="Arial" w:hAnsi="Arial" w:cs="Arial"/>
                <w:sz w:val="20"/>
                <w:szCs w:val="20"/>
              </w:rPr>
            </w:pPr>
            <w:r>
              <w:rPr>
                <w:rFonts w:ascii="Arial" w:hAnsi="Arial" w:cs="Arial"/>
                <w:sz w:val="20"/>
                <w:szCs w:val="20"/>
              </w:rPr>
              <w:t>23</w:t>
            </w:r>
          </w:p>
        </w:tc>
        <w:tc>
          <w:tcPr>
            <w:tcW w:w="810" w:type="pct"/>
            <w:gridSpan w:val="2"/>
            <w:vAlign w:val="center"/>
          </w:tcPr>
          <w:p w14:paraId="7D239EB0">
            <w:pPr>
              <w:spacing w:after="120" w:line="240" w:lineRule="auto"/>
              <w:jc w:val="center"/>
              <w:rPr>
                <w:rFonts w:ascii="Arial" w:hAnsi="Arial" w:cs="Arial"/>
                <w:sz w:val="20"/>
                <w:szCs w:val="20"/>
              </w:rPr>
            </w:pPr>
            <w:r>
              <w:rPr>
                <w:rFonts w:ascii="Arial" w:hAnsi="Arial" w:cs="Arial"/>
                <w:sz w:val="20"/>
                <w:szCs w:val="20"/>
              </w:rPr>
              <w:t>Chuỗi ký tự</w:t>
            </w:r>
          </w:p>
        </w:tc>
        <w:tc>
          <w:tcPr>
            <w:tcW w:w="638" w:type="pct"/>
            <w:gridSpan w:val="2"/>
            <w:vAlign w:val="center"/>
          </w:tcPr>
          <w:p w14:paraId="5A8BC6AA">
            <w:pPr>
              <w:spacing w:after="120" w:line="240" w:lineRule="auto"/>
              <w:jc w:val="center"/>
              <w:rPr>
                <w:rFonts w:ascii="Arial" w:hAnsi="Arial" w:cs="Arial"/>
                <w:sz w:val="20"/>
                <w:szCs w:val="20"/>
              </w:rPr>
            </w:pPr>
            <w:r>
              <w:rPr>
                <w:rFonts w:ascii="Arial" w:hAnsi="Arial" w:cs="Arial"/>
                <w:sz w:val="20"/>
                <w:szCs w:val="20"/>
              </w:rPr>
              <w:t>Bắt buộc (bắt buộc đối với hóa đơn có mã)</w:t>
            </w:r>
          </w:p>
        </w:tc>
        <w:tc>
          <w:tcPr>
            <w:tcW w:w="1068" w:type="pct"/>
            <w:gridSpan w:val="2"/>
          </w:tcPr>
          <w:p w14:paraId="3F5143FF">
            <w:pPr>
              <w:spacing w:after="120" w:line="240" w:lineRule="auto"/>
              <w:jc w:val="center"/>
              <w:rPr>
                <w:rFonts w:ascii="Arial" w:hAnsi="Arial" w:cs="Arial"/>
                <w:sz w:val="20"/>
                <w:szCs w:val="20"/>
              </w:rPr>
            </w:pPr>
          </w:p>
        </w:tc>
      </w:tr>
      <w:tr w14:paraId="34A81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10"/>
            <w:vAlign w:val="center"/>
          </w:tcPr>
          <w:p w14:paraId="41033F81">
            <w:pPr>
              <w:spacing w:after="120" w:line="240" w:lineRule="auto"/>
              <w:jc w:val="both"/>
              <w:rPr>
                <w:rFonts w:ascii="Arial" w:hAnsi="Arial" w:cs="Arial"/>
                <w:sz w:val="20"/>
                <w:szCs w:val="20"/>
              </w:rPr>
            </w:pPr>
            <w:r>
              <w:rPr>
                <w:rFonts w:ascii="Arial" w:hAnsi="Arial" w:cs="Arial"/>
                <w:b/>
                <w:sz w:val="20"/>
                <w:szCs w:val="20"/>
              </w:rPr>
              <w:t>Thẻ HDon\DSCKS chứa thông tin chữ ký số của đơn vị nhận ủy nhiệm, người bán (nếu có), người mua hàng (nếu có).</w:t>
            </w:r>
          </w:p>
        </w:tc>
      </w:tr>
      <w:tr w14:paraId="23886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10"/>
            <w:vAlign w:val="center"/>
          </w:tcPr>
          <w:p w14:paraId="2ECA576B">
            <w:pPr>
              <w:spacing w:after="120" w:line="240" w:lineRule="auto"/>
              <w:jc w:val="both"/>
              <w:rPr>
                <w:rFonts w:ascii="Arial" w:hAnsi="Arial" w:cs="Arial"/>
                <w:sz w:val="20"/>
                <w:szCs w:val="20"/>
              </w:rPr>
            </w:pPr>
            <w:r>
              <w:rPr>
                <w:rFonts w:ascii="Arial" w:hAnsi="Arial" w:cs="Arial"/>
                <w:b/>
                <w:sz w:val="20"/>
                <w:szCs w:val="20"/>
              </w:rPr>
              <w:t>Thẻ HDon\DSCKS\NBan chứa thông tin chữ ký số người bán hoặc chữ ký số của đơn vị nhận ủy nhiệm (ký trên thẻ HDon\DLHDon và thẻ HDon\DSCKS\NBan\ ds:Signature\ds:Object\xades:SignedProperties)</w:t>
            </w:r>
          </w:p>
        </w:tc>
      </w:tr>
      <w:tr w14:paraId="7FB8D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3" w:type="pct"/>
            <w:vAlign w:val="center"/>
          </w:tcPr>
          <w:p w14:paraId="4323C521">
            <w:pPr>
              <w:spacing w:after="120" w:line="240" w:lineRule="auto"/>
              <w:rPr>
                <w:rFonts w:ascii="Arial" w:hAnsi="Arial" w:cs="Arial"/>
                <w:sz w:val="20"/>
                <w:szCs w:val="20"/>
              </w:rPr>
            </w:pPr>
            <w:r>
              <w:rPr>
                <w:rFonts w:ascii="Arial" w:hAnsi="Arial" w:cs="Arial"/>
                <w:sz w:val="20"/>
                <w:szCs w:val="20"/>
              </w:rPr>
              <w:t xml:space="preserve">Chữ ký số người bán </w:t>
            </w:r>
          </w:p>
        </w:tc>
        <w:tc>
          <w:tcPr>
            <w:tcW w:w="979" w:type="pct"/>
            <w:gridSpan w:val="2"/>
            <w:vAlign w:val="center"/>
          </w:tcPr>
          <w:p w14:paraId="4E4E637F">
            <w:pPr>
              <w:spacing w:after="120" w:line="240" w:lineRule="auto"/>
              <w:rPr>
                <w:rFonts w:ascii="Arial" w:hAnsi="Arial" w:cs="Arial"/>
                <w:sz w:val="20"/>
                <w:szCs w:val="20"/>
              </w:rPr>
            </w:pPr>
            <w:r>
              <w:rPr>
                <w:rFonts w:ascii="Arial" w:hAnsi="Arial" w:cs="Arial"/>
                <w:sz w:val="20"/>
                <w:szCs w:val="20"/>
              </w:rPr>
              <w:t>Signature</w:t>
            </w:r>
          </w:p>
        </w:tc>
        <w:tc>
          <w:tcPr>
            <w:tcW w:w="512" w:type="pct"/>
            <w:vAlign w:val="center"/>
          </w:tcPr>
          <w:p w14:paraId="304BD72E">
            <w:pPr>
              <w:spacing w:after="120" w:line="240" w:lineRule="auto"/>
              <w:rPr>
                <w:rFonts w:ascii="Arial" w:hAnsi="Arial" w:cs="Arial"/>
                <w:sz w:val="20"/>
                <w:szCs w:val="20"/>
              </w:rPr>
            </w:pPr>
          </w:p>
        </w:tc>
        <w:tc>
          <w:tcPr>
            <w:tcW w:w="821" w:type="pct"/>
            <w:gridSpan w:val="3"/>
            <w:vAlign w:val="center"/>
          </w:tcPr>
          <w:p w14:paraId="688AC398">
            <w:pPr>
              <w:spacing w:after="120" w:line="240" w:lineRule="auto"/>
              <w:rPr>
                <w:rFonts w:ascii="Arial" w:hAnsi="Arial" w:cs="Arial"/>
                <w:sz w:val="20"/>
                <w:szCs w:val="20"/>
              </w:rPr>
            </w:pPr>
          </w:p>
        </w:tc>
        <w:tc>
          <w:tcPr>
            <w:tcW w:w="627" w:type="pct"/>
            <w:vAlign w:val="center"/>
          </w:tcPr>
          <w:p w14:paraId="2E7E8DCA">
            <w:pPr>
              <w:spacing w:after="120" w:line="240" w:lineRule="auto"/>
              <w:jc w:val="center"/>
              <w:rPr>
                <w:rFonts w:ascii="Arial" w:hAnsi="Arial" w:cs="Arial"/>
                <w:sz w:val="20"/>
                <w:szCs w:val="20"/>
              </w:rPr>
            </w:pPr>
            <w:r>
              <w:rPr>
                <w:rFonts w:ascii="Arial" w:hAnsi="Arial" w:cs="Arial"/>
                <w:sz w:val="20"/>
                <w:szCs w:val="20"/>
              </w:rPr>
              <w:t>Không bắt buộc</w:t>
            </w:r>
          </w:p>
        </w:tc>
        <w:tc>
          <w:tcPr>
            <w:tcW w:w="1068" w:type="pct"/>
            <w:gridSpan w:val="2"/>
          </w:tcPr>
          <w:p w14:paraId="4812439E">
            <w:pPr>
              <w:spacing w:after="120" w:line="240" w:lineRule="auto"/>
              <w:jc w:val="center"/>
              <w:rPr>
                <w:rFonts w:ascii="Arial" w:hAnsi="Arial" w:cs="Arial"/>
                <w:sz w:val="20"/>
                <w:szCs w:val="20"/>
              </w:rPr>
            </w:pPr>
          </w:p>
        </w:tc>
      </w:tr>
      <w:tr w14:paraId="6B765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000" w:type="pct"/>
            <w:gridSpan w:val="10"/>
            <w:vAlign w:val="center"/>
          </w:tcPr>
          <w:p w14:paraId="714126B1">
            <w:pPr>
              <w:spacing w:after="120" w:line="240" w:lineRule="auto"/>
              <w:rPr>
                <w:rFonts w:ascii="Arial" w:hAnsi="Arial" w:cs="Arial"/>
                <w:b/>
                <w:sz w:val="20"/>
                <w:szCs w:val="20"/>
              </w:rPr>
            </w:pPr>
            <w:r>
              <w:rPr>
                <w:rFonts w:ascii="Arial" w:hAnsi="Arial" w:cs="Arial"/>
                <w:b/>
                <w:sz w:val="20"/>
                <w:szCs w:val="20"/>
              </w:rPr>
              <w:t>Thẻ HDon\DSCKS\NMua chứa thông tin chữ ký số người mua (ký trên thẻ HDon\DLHDon và thẻ HDon\DSCKS\NMua\ ds:Signature\ds:Object\xades:SignedProperties</w:t>
            </w:r>
          </w:p>
        </w:tc>
      </w:tr>
      <w:tr w14:paraId="34315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93" w:type="pct"/>
            <w:vAlign w:val="center"/>
          </w:tcPr>
          <w:p w14:paraId="35ABA994">
            <w:pPr>
              <w:spacing w:after="120" w:line="240" w:lineRule="auto"/>
              <w:rPr>
                <w:rFonts w:ascii="Arial" w:hAnsi="Arial" w:cs="Arial"/>
                <w:sz w:val="20"/>
                <w:szCs w:val="20"/>
              </w:rPr>
            </w:pPr>
            <w:r>
              <w:rPr>
                <w:rFonts w:ascii="Arial" w:hAnsi="Arial" w:cs="Arial"/>
                <w:sz w:val="20"/>
                <w:szCs w:val="20"/>
              </w:rPr>
              <w:t>Chữ ký số người mua</w:t>
            </w:r>
          </w:p>
        </w:tc>
        <w:tc>
          <w:tcPr>
            <w:tcW w:w="979" w:type="pct"/>
            <w:gridSpan w:val="2"/>
            <w:vAlign w:val="center"/>
          </w:tcPr>
          <w:p w14:paraId="1595523C">
            <w:pPr>
              <w:spacing w:after="120" w:line="240" w:lineRule="auto"/>
              <w:rPr>
                <w:rFonts w:ascii="Arial" w:hAnsi="Arial" w:cs="Arial"/>
                <w:sz w:val="20"/>
                <w:szCs w:val="20"/>
              </w:rPr>
            </w:pPr>
            <w:r>
              <w:rPr>
                <w:rFonts w:ascii="Arial" w:hAnsi="Arial" w:cs="Arial"/>
                <w:sz w:val="20"/>
                <w:szCs w:val="20"/>
              </w:rPr>
              <w:t>Signature</w:t>
            </w:r>
          </w:p>
        </w:tc>
        <w:tc>
          <w:tcPr>
            <w:tcW w:w="512" w:type="pct"/>
            <w:vAlign w:val="center"/>
          </w:tcPr>
          <w:p w14:paraId="1C807581">
            <w:pPr>
              <w:spacing w:after="120" w:line="240" w:lineRule="auto"/>
              <w:rPr>
                <w:rFonts w:ascii="Arial" w:hAnsi="Arial" w:cs="Arial"/>
                <w:sz w:val="20"/>
                <w:szCs w:val="20"/>
              </w:rPr>
            </w:pPr>
          </w:p>
        </w:tc>
        <w:tc>
          <w:tcPr>
            <w:tcW w:w="821" w:type="pct"/>
            <w:gridSpan w:val="3"/>
            <w:vAlign w:val="center"/>
          </w:tcPr>
          <w:p w14:paraId="0728A810">
            <w:pPr>
              <w:spacing w:after="120" w:line="240" w:lineRule="auto"/>
              <w:rPr>
                <w:rFonts w:ascii="Arial" w:hAnsi="Arial" w:cs="Arial"/>
                <w:sz w:val="20"/>
                <w:szCs w:val="20"/>
              </w:rPr>
            </w:pPr>
          </w:p>
        </w:tc>
        <w:tc>
          <w:tcPr>
            <w:tcW w:w="627" w:type="pct"/>
            <w:vAlign w:val="center"/>
          </w:tcPr>
          <w:p w14:paraId="3DC42B41">
            <w:pPr>
              <w:spacing w:after="120" w:line="240" w:lineRule="auto"/>
              <w:jc w:val="center"/>
              <w:rPr>
                <w:rFonts w:ascii="Arial" w:hAnsi="Arial" w:cs="Arial"/>
                <w:sz w:val="20"/>
                <w:szCs w:val="20"/>
              </w:rPr>
            </w:pPr>
            <w:r>
              <w:rPr>
                <w:rFonts w:ascii="Arial" w:hAnsi="Arial" w:cs="Arial"/>
                <w:sz w:val="20"/>
                <w:szCs w:val="20"/>
              </w:rPr>
              <w:t>Không bắt buộc</w:t>
            </w:r>
          </w:p>
        </w:tc>
        <w:tc>
          <w:tcPr>
            <w:tcW w:w="1068" w:type="pct"/>
            <w:gridSpan w:val="2"/>
          </w:tcPr>
          <w:p w14:paraId="29BC345B">
            <w:pPr>
              <w:spacing w:after="120" w:line="240" w:lineRule="auto"/>
              <w:jc w:val="center"/>
              <w:rPr>
                <w:rFonts w:ascii="Arial" w:hAnsi="Arial" w:cs="Arial"/>
                <w:sz w:val="20"/>
                <w:szCs w:val="20"/>
              </w:rPr>
            </w:pPr>
          </w:p>
        </w:tc>
      </w:tr>
    </w:tbl>
    <w:p w14:paraId="63A75D03">
      <w:pPr>
        <w:pStyle w:val="46"/>
        <w:numPr>
          <w:ilvl w:val="0"/>
          <w:numId w:val="46"/>
        </w:numPr>
        <w:tabs>
          <w:tab w:val="left" w:pos="426"/>
        </w:tabs>
        <w:spacing w:after="120" w:line="240" w:lineRule="auto"/>
        <w:contextualSpacing w:val="0"/>
        <w:jc w:val="both"/>
        <w:outlineLvl w:val="0"/>
        <w:rPr>
          <w:rFonts w:ascii="Arial" w:hAnsi="Arial" w:cs="Arial"/>
          <w:sz w:val="20"/>
          <w:szCs w:val="20"/>
        </w:rPr>
      </w:pPr>
      <w:r>
        <w:rPr>
          <w:rFonts w:ascii="Arial" w:hAnsi="Arial" w:cs="Arial"/>
          <w:bCs/>
          <w:sz w:val="20"/>
          <w:szCs w:val="20"/>
        </w:rPr>
        <w:t>Hóa</w:t>
      </w:r>
      <w:r>
        <w:rPr>
          <w:rFonts w:ascii="Arial" w:hAnsi="Arial" w:cs="Arial"/>
          <w:sz w:val="20"/>
          <w:szCs w:val="20"/>
        </w:rPr>
        <w:t xml:space="preserve"> đơn khác khởi tạo từ máy tính tiền</w:t>
      </w:r>
    </w:p>
    <w:tbl>
      <w:tblPr>
        <w:tblStyle w:val="1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763"/>
        <w:gridCol w:w="59"/>
        <w:gridCol w:w="1963"/>
        <w:gridCol w:w="17"/>
        <w:gridCol w:w="952"/>
        <w:gridCol w:w="13"/>
        <w:gridCol w:w="1346"/>
        <w:gridCol w:w="13"/>
        <w:gridCol w:w="1482"/>
        <w:gridCol w:w="11"/>
        <w:gridCol w:w="1623"/>
      </w:tblGrid>
      <w:tr w14:paraId="19CAE0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5" w:hRule="atLeast"/>
          <w:tblHeader/>
          <w:jc w:val="center"/>
        </w:trPr>
        <w:tc>
          <w:tcPr>
            <w:tcW w:w="986" w:type="pct"/>
            <w:gridSpan w:val="2"/>
            <w:vAlign w:val="center"/>
          </w:tcPr>
          <w:p w14:paraId="26A82631">
            <w:pPr>
              <w:spacing w:after="120" w:line="240" w:lineRule="auto"/>
              <w:jc w:val="center"/>
              <w:rPr>
                <w:rFonts w:ascii="Arial" w:hAnsi="Arial" w:cs="Arial"/>
                <w:sz w:val="20"/>
                <w:szCs w:val="20"/>
              </w:rPr>
            </w:pPr>
            <w:r>
              <w:rPr>
                <w:rFonts w:ascii="Arial" w:hAnsi="Arial" w:cs="Arial"/>
                <w:b/>
                <w:sz w:val="20"/>
                <w:szCs w:val="20"/>
              </w:rPr>
              <w:t>Tên chỉ tiêu</w:t>
            </w:r>
          </w:p>
        </w:tc>
        <w:tc>
          <w:tcPr>
            <w:tcW w:w="1062" w:type="pct"/>
            <w:vAlign w:val="center"/>
          </w:tcPr>
          <w:p w14:paraId="1BCDE112">
            <w:pPr>
              <w:spacing w:after="120" w:line="240" w:lineRule="auto"/>
              <w:jc w:val="center"/>
              <w:rPr>
                <w:rFonts w:ascii="Arial" w:hAnsi="Arial" w:cs="Arial"/>
                <w:sz w:val="20"/>
                <w:szCs w:val="20"/>
              </w:rPr>
            </w:pPr>
            <w:r>
              <w:rPr>
                <w:rFonts w:ascii="Arial" w:hAnsi="Arial" w:cs="Arial"/>
                <w:b/>
                <w:sz w:val="20"/>
                <w:szCs w:val="20"/>
              </w:rPr>
              <w:t>Tên thẻ</w:t>
            </w:r>
          </w:p>
        </w:tc>
        <w:tc>
          <w:tcPr>
            <w:tcW w:w="531" w:type="pct"/>
            <w:gridSpan w:val="3"/>
            <w:vAlign w:val="center"/>
          </w:tcPr>
          <w:p w14:paraId="44403D04">
            <w:pPr>
              <w:spacing w:after="120" w:line="240" w:lineRule="auto"/>
              <w:jc w:val="center"/>
              <w:rPr>
                <w:rFonts w:ascii="Arial" w:hAnsi="Arial" w:cs="Arial"/>
                <w:sz w:val="20"/>
                <w:szCs w:val="20"/>
              </w:rPr>
            </w:pPr>
            <w:r>
              <w:rPr>
                <w:rFonts w:ascii="Arial" w:hAnsi="Arial" w:cs="Arial"/>
                <w:b/>
                <w:sz w:val="20"/>
                <w:szCs w:val="20"/>
              </w:rPr>
              <w:t>Độ dài tối đa</w:t>
            </w:r>
          </w:p>
        </w:tc>
        <w:tc>
          <w:tcPr>
            <w:tcW w:w="735" w:type="pct"/>
            <w:gridSpan w:val="2"/>
            <w:vAlign w:val="center"/>
          </w:tcPr>
          <w:p w14:paraId="6F71953F">
            <w:pPr>
              <w:spacing w:after="120" w:line="240" w:lineRule="auto"/>
              <w:jc w:val="center"/>
              <w:rPr>
                <w:rFonts w:ascii="Arial" w:hAnsi="Arial" w:cs="Arial"/>
                <w:sz w:val="20"/>
                <w:szCs w:val="20"/>
              </w:rPr>
            </w:pPr>
            <w:r>
              <w:rPr>
                <w:rFonts w:ascii="Arial" w:hAnsi="Arial" w:cs="Arial"/>
                <w:b/>
                <w:sz w:val="20"/>
                <w:szCs w:val="20"/>
              </w:rPr>
              <w:t>Kiểu dữ liệu</w:t>
            </w:r>
          </w:p>
        </w:tc>
        <w:tc>
          <w:tcPr>
            <w:tcW w:w="808" w:type="pct"/>
            <w:gridSpan w:val="2"/>
            <w:vAlign w:val="center"/>
          </w:tcPr>
          <w:p w14:paraId="73778712">
            <w:pPr>
              <w:spacing w:after="120" w:line="240" w:lineRule="auto"/>
              <w:jc w:val="center"/>
              <w:rPr>
                <w:rFonts w:ascii="Arial" w:hAnsi="Arial" w:cs="Arial"/>
                <w:sz w:val="20"/>
                <w:szCs w:val="20"/>
              </w:rPr>
            </w:pPr>
            <w:r>
              <w:rPr>
                <w:rFonts w:ascii="Arial" w:hAnsi="Arial" w:cs="Arial"/>
                <w:b/>
                <w:sz w:val="20"/>
                <w:szCs w:val="20"/>
              </w:rPr>
              <w:t>Ràng buộc</w:t>
            </w:r>
          </w:p>
        </w:tc>
        <w:tc>
          <w:tcPr>
            <w:tcW w:w="879" w:type="pct"/>
          </w:tcPr>
          <w:p w14:paraId="4B85C10A">
            <w:pPr>
              <w:spacing w:after="120" w:line="240" w:lineRule="auto"/>
              <w:jc w:val="center"/>
              <w:rPr>
                <w:rFonts w:ascii="Arial" w:hAnsi="Arial" w:cs="Arial"/>
                <w:sz w:val="20"/>
                <w:szCs w:val="20"/>
              </w:rPr>
            </w:pPr>
          </w:p>
          <w:p w14:paraId="654B6E14">
            <w:pPr>
              <w:spacing w:after="120" w:line="240" w:lineRule="auto"/>
              <w:jc w:val="center"/>
              <w:rPr>
                <w:rFonts w:ascii="Arial" w:hAnsi="Arial" w:cs="Arial"/>
                <w:sz w:val="20"/>
                <w:szCs w:val="20"/>
              </w:rPr>
            </w:pPr>
            <w:r>
              <w:rPr>
                <w:rFonts w:ascii="Arial" w:hAnsi="Arial" w:cs="Arial"/>
                <w:b/>
                <w:sz w:val="20"/>
                <w:szCs w:val="20"/>
              </w:rPr>
              <w:t>Tham khảo</w:t>
            </w:r>
          </w:p>
        </w:tc>
      </w:tr>
      <w:tr w14:paraId="258CF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11"/>
            <w:vAlign w:val="center"/>
          </w:tcPr>
          <w:p w14:paraId="17049320">
            <w:pPr>
              <w:spacing w:after="120" w:line="240" w:lineRule="auto"/>
              <w:jc w:val="both"/>
              <w:rPr>
                <w:rFonts w:ascii="Arial" w:hAnsi="Arial" w:cs="Arial"/>
                <w:sz w:val="20"/>
                <w:szCs w:val="20"/>
              </w:rPr>
            </w:pPr>
            <w:r>
              <w:rPr>
                <w:rFonts w:ascii="Arial" w:hAnsi="Arial" w:cs="Arial"/>
                <w:b/>
                <w:sz w:val="20"/>
                <w:szCs w:val="20"/>
              </w:rPr>
              <w:t>Thẻ HDon chứa thông tin dữ liệu hóa đơn, dữ liệu QR Code và thông tin chữ ký số</w:t>
            </w:r>
          </w:p>
        </w:tc>
      </w:tr>
      <w:tr w14:paraId="21BA3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11"/>
            <w:vAlign w:val="center"/>
          </w:tcPr>
          <w:p w14:paraId="2CDC7D28">
            <w:pPr>
              <w:spacing w:after="120" w:line="240" w:lineRule="auto"/>
              <w:jc w:val="both"/>
              <w:rPr>
                <w:rFonts w:ascii="Arial" w:hAnsi="Arial" w:cs="Arial"/>
                <w:sz w:val="20"/>
                <w:szCs w:val="20"/>
              </w:rPr>
            </w:pPr>
            <w:r>
              <w:rPr>
                <w:rFonts w:ascii="Arial" w:hAnsi="Arial" w:cs="Arial"/>
                <w:b/>
                <w:sz w:val="20"/>
                <w:szCs w:val="20"/>
              </w:rPr>
              <w:t>Thẻ HDon\DLHDon chứa các thông tin chung, nội dung chi tiết hóa đơn và thông tin khác do người bán tự định nghĩa</w:t>
            </w:r>
          </w:p>
        </w:tc>
      </w:tr>
      <w:tr w14:paraId="395494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11"/>
            <w:vAlign w:val="center"/>
          </w:tcPr>
          <w:p w14:paraId="003CD8C4">
            <w:pPr>
              <w:spacing w:after="120" w:line="240" w:lineRule="auto"/>
              <w:rPr>
                <w:rFonts w:ascii="Arial" w:hAnsi="Arial" w:cs="Arial"/>
                <w:sz w:val="20"/>
                <w:szCs w:val="20"/>
              </w:rPr>
            </w:pPr>
            <w:r>
              <w:rPr>
                <w:rFonts w:ascii="Arial" w:hAnsi="Arial" w:cs="Arial"/>
                <w:b/>
                <w:sz w:val="20"/>
                <w:szCs w:val="20"/>
              </w:rPr>
              <w:t>Thẻ HDon\DLHDon\TTChung chứa thông tin chung của hóa đơn</w:t>
            </w:r>
          </w:p>
        </w:tc>
      </w:tr>
      <w:tr w14:paraId="5F02A6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7CE2D52A">
            <w:pPr>
              <w:spacing w:after="120" w:line="240" w:lineRule="auto"/>
              <w:rPr>
                <w:rFonts w:ascii="Arial" w:hAnsi="Arial" w:cs="Arial"/>
                <w:sz w:val="20"/>
                <w:szCs w:val="20"/>
              </w:rPr>
            </w:pPr>
            <w:r>
              <w:rPr>
                <w:rFonts w:ascii="Arial" w:hAnsi="Arial" w:cs="Arial"/>
                <w:sz w:val="20"/>
                <w:szCs w:val="20"/>
              </w:rPr>
              <w:t>Phiên bản của thông điệp (trong Quy định này có giá trị là 2.1.1)</w:t>
            </w:r>
          </w:p>
        </w:tc>
        <w:tc>
          <w:tcPr>
            <w:tcW w:w="1062" w:type="pct"/>
            <w:vAlign w:val="center"/>
          </w:tcPr>
          <w:p w14:paraId="25189EE6">
            <w:pPr>
              <w:spacing w:after="120" w:line="240" w:lineRule="auto"/>
              <w:rPr>
                <w:rFonts w:ascii="Arial" w:hAnsi="Arial" w:cs="Arial"/>
                <w:sz w:val="20"/>
                <w:szCs w:val="20"/>
              </w:rPr>
            </w:pPr>
            <w:r>
              <w:rPr>
                <w:rFonts w:ascii="Arial" w:hAnsi="Arial" w:cs="Arial"/>
                <w:sz w:val="20"/>
                <w:szCs w:val="20"/>
              </w:rPr>
              <w:t>PBan</w:t>
            </w:r>
          </w:p>
        </w:tc>
        <w:tc>
          <w:tcPr>
            <w:tcW w:w="531" w:type="pct"/>
            <w:gridSpan w:val="3"/>
            <w:vAlign w:val="center"/>
          </w:tcPr>
          <w:p w14:paraId="3C94B419">
            <w:pPr>
              <w:spacing w:after="120" w:line="240" w:lineRule="auto"/>
              <w:jc w:val="center"/>
              <w:rPr>
                <w:rFonts w:ascii="Arial" w:hAnsi="Arial" w:cs="Arial"/>
                <w:sz w:val="20"/>
                <w:szCs w:val="20"/>
              </w:rPr>
            </w:pPr>
            <w:r>
              <w:rPr>
                <w:rFonts w:ascii="Arial" w:hAnsi="Arial" w:cs="Arial"/>
                <w:sz w:val="20"/>
                <w:szCs w:val="20"/>
              </w:rPr>
              <w:t>6</w:t>
            </w:r>
          </w:p>
        </w:tc>
        <w:tc>
          <w:tcPr>
            <w:tcW w:w="735" w:type="pct"/>
            <w:gridSpan w:val="2"/>
            <w:vAlign w:val="center"/>
          </w:tcPr>
          <w:p w14:paraId="2FCDF50E">
            <w:pPr>
              <w:spacing w:after="120" w:line="240" w:lineRule="auto"/>
              <w:jc w:val="center"/>
              <w:rPr>
                <w:rFonts w:ascii="Arial" w:hAnsi="Arial" w:cs="Arial"/>
                <w:sz w:val="20"/>
                <w:szCs w:val="20"/>
              </w:rPr>
            </w:pPr>
            <w:r>
              <w:rPr>
                <w:rFonts w:ascii="Arial" w:hAnsi="Arial" w:cs="Arial"/>
                <w:sz w:val="20"/>
                <w:szCs w:val="20"/>
              </w:rPr>
              <w:t>Chuỗi ký tự</w:t>
            </w:r>
          </w:p>
        </w:tc>
        <w:tc>
          <w:tcPr>
            <w:tcW w:w="808" w:type="pct"/>
            <w:gridSpan w:val="2"/>
            <w:vAlign w:val="center"/>
          </w:tcPr>
          <w:p w14:paraId="0B3EE8FD">
            <w:pPr>
              <w:spacing w:after="120" w:line="240" w:lineRule="auto"/>
              <w:jc w:val="center"/>
              <w:rPr>
                <w:rFonts w:ascii="Arial" w:hAnsi="Arial" w:cs="Arial"/>
                <w:sz w:val="20"/>
                <w:szCs w:val="20"/>
              </w:rPr>
            </w:pPr>
            <w:r>
              <w:rPr>
                <w:rFonts w:ascii="Arial" w:hAnsi="Arial" w:cs="Arial"/>
                <w:sz w:val="20"/>
                <w:szCs w:val="20"/>
              </w:rPr>
              <w:t>Bắt buộc</w:t>
            </w:r>
          </w:p>
        </w:tc>
        <w:tc>
          <w:tcPr>
            <w:tcW w:w="879" w:type="pct"/>
          </w:tcPr>
          <w:p w14:paraId="077CEFA8">
            <w:pPr>
              <w:spacing w:after="120" w:line="240" w:lineRule="auto"/>
              <w:jc w:val="center"/>
              <w:rPr>
                <w:rFonts w:ascii="Arial" w:hAnsi="Arial" w:cs="Arial"/>
                <w:sz w:val="20"/>
                <w:szCs w:val="20"/>
              </w:rPr>
            </w:pPr>
          </w:p>
        </w:tc>
      </w:tr>
      <w:tr w14:paraId="1F6E8B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03CA69A1">
            <w:pPr>
              <w:spacing w:after="120" w:line="240" w:lineRule="auto"/>
              <w:rPr>
                <w:rFonts w:ascii="Arial" w:hAnsi="Arial" w:cs="Arial"/>
                <w:sz w:val="20"/>
                <w:szCs w:val="20"/>
              </w:rPr>
            </w:pPr>
            <w:r>
              <w:rPr>
                <w:rFonts w:ascii="Arial" w:hAnsi="Arial" w:cs="Arial"/>
                <w:sz w:val="20"/>
                <w:szCs w:val="20"/>
              </w:rPr>
              <w:t>Tên hóa đơn</w:t>
            </w:r>
          </w:p>
        </w:tc>
        <w:tc>
          <w:tcPr>
            <w:tcW w:w="1062" w:type="pct"/>
            <w:vAlign w:val="center"/>
          </w:tcPr>
          <w:p w14:paraId="0742FA51">
            <w:pPr>
              <w:spacing w:after="120" w:line="240" w:lineRule="auto"/>
              <w:rPr>
                <w:rFonts w:ascii="Arial" w:hAnsi="Arial" w:cs="Arial"/>
                <w:sz w:val="20"/>
                <w:szCs w:val="20"/>
              </w:rPr>
            </w:pPr>
            <w:r>
              <w:rPr>
                <w:rFonts w:ascii="Arial" w:hAnsi="Arial" w:cs="Arial"/>
                <w:sz w:val="20"/>
                <w:szCs w:val="20"/>
              </w:rPr>
              <w:t>THDon</w:t>
            </w:r>
          </w:p>
        </w:tc>
        <w:tc>
          <w:tcPr>
            <w:tcW w:w="531" w:type="pct"/>
            <w:gridSpan w:val="3"/>
            <w:vAlign w:val="center"/>
          </w:tcPr>
          <w:p w14:paraId="2F89AB13">
            <w:pPr>
              <w:spacing w:after="120" w:line="240" w:lineRule="auto"/>
              <w:jc w:val="center"/>
              <w:rPr>
                <w:rFonts w:ascii="Arial" w:hAnsi="Arial" w:cs="Arial"/>
                <w:sz w:val="20"/>
                <w:szCs w:val="20"/>
              </w:rPr>
            </w:pPr>
            <w:r>
              <w:rPr>
                <w:rFonts w:ascii="Arial" w:hAnsi="Arial" w:cs="Arial"/>
                <w:sz w:val="20"/>
                <w:szCs w:val="20"/>
              </w:rPr>
              <w:t>100</w:t>
            </w:r>
          </w:p>
        </w:tc>
        <w:tc>
          <w:tcPr>
            <w:tcW w:w="735" w:type="pct"/>
            <w:gridSpan w:val="2"/>
            <w:vAlign w:val="center"/>
          </w:tcPr>
          <w:p w14:paraId="4F74D3D7">
            <w:pPr>
              <w:spacing w:after="120" w:line="240" w:lineRule="auto"/>
              <w:jc w:val="center"/>
              <w:rPr>
                <w:rFonts w:ascii="Arial" w:hAnsi="Arial" w:cs="Arial"/>
                <w:sz w:val="20"/>
                <w:szCs w:val="20"/>
              </w:rPr>
            </w:pPr>
            <w:r>
              <w:rPr>
                <w:rFonts w:ascii="Arial" w:hAnsi="Arial" w:cs="Arial"/>
                <w:sz w:val="20"/>
                <w:szCs w:val="20"/>
              </w:rPr>
              <w:t>Chuỗi ký tự</w:t>
            </w:r>
          </w:p>
        </w:tc>
        <w:tc>
          <w:tcPr>
            <w:tcW w:w="808" w:type="pct"/>
            <w:gridSpan w:val="2"/>
            <w:vAlign w:val="center"/>
          </w:tcPr>
          <w:p w14:paraId="4FEFB413">
            <w:pPr>
              <w:spacing w:after="120" w:line="240" w:lineRule="auto"/>
              <w:jc w:val="center"/>
              <w:rPr>
                <w:rFonts w:ascii="Arial" w:hAnsi="Arial" w:cs="Arial"/>
                <w:sz w:val="20"/>
                <w:szCs w:val="20"/>
              </w:rPr>
            </w:pPr>
            <w:r>
              <w:rPr>
                <w:rFonts w:ascii="Arial" w:hAnsi="Arial" w:cs="Arial"/>
                <w:sz w:val="20"/>
                <w:szCs w:val="20"/>
              </w:rPr>
              <w:t>Bắt buộc</w:t>
            </w:r>
          </w:p>
        </w:tc>
        <w:tc>
          <w:tcPr>
            <w:tcW w:w="879" w:type="pct"/>
          </w:tcPr>
          <w:p w14:paraId="4B4489FD">
            <w:pPr>
              <w:spacing w:after="120" w:line="240" w:lineRule="auto"/>
              <w:jc w:val="center"/>
              <w:rPr>
                <w:rFonts w:ascii="Arial" w:hAnsi="Arial" w:cs="Arial"/>
                <w:sz w:val="20"/>
                <w:szCs w:val="20"/>
              </w:rPr>
            </w:pPr>
          </w:p>
        </w:tc>
      </w:tr>
      <w:tr w14:paraId="14B3C1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 w:hRule="atLeast"/>
          <w:jc w:val="center"/>
        </w:trPr>
        <w:tc>
          <w:tcPr>
            <w:tcW w:w="986" w:type="pct"/>
            <w:gridSpan w:val="2"/>
            <w:vAlign w:val="center"/>
          </w:tcPr>
          <w:p w14:paraId="6EDCFB48">
            <w:pPr>
              <w:spacing w:after="120" w:line="240" w:lineRule="auto"/>
              <w:rPr>
                <w:rFonts w:ascii="Arial" w:hAnsi="Arial" w:cs="Arial"/>
                <w:sz w:val="20"/>
                <w:szCs w:val="20"/>
              </w:rPr>
            </w:pPr>
            <w:r>
              <w:rPr>
                <w:rFonts w:ascii="Arial" w:hAnsi="Arial" w:cs="Arial"/>
                <w:sz w:val="20"/>
                <w:szCs w:val="20"/>
              </w:rPr>
              <w:t xml:space="preserve">Ký hiệu mẫu số hóa đơn </w:t>
            </w:r>
          </w:p>
        </w:tc>
        <w:tc>
          <w:tcPr>
            <w:tcW w:w="1062" w:type="pct"/>
            <w:vAlign w:val="center"/>
          </w:tcPr>
          <w:p w14:paraId="2EA0E820">
            <w:pPr>
              <w:spacing w:after="120" w:line="240" w:lineRule="auto"/>
              <w:rPr>
                <w:rFonts w:ascii="Arial" w:hAnsi="Arial" w:cs="Arial"/>
                <w:sz w:val="20"/>
                <w:szCs w:val="20"/>
              </w:rPr>
            </w:pPr>
            <w:r>
              <w:rPr>
                <w:rFonts w:ascii="Arial" w:hAnsi="Arial" w:cs="Arial"/>
                <w:sz w:val="20"/>
                <w:szCs w:val="20"/>
              </w:rPr>
              <w:t>KHMSHDon</w:t>
            </w:r>
          </w:p>
        </w:tc>
        <w:tc>
          <w:tcPr>
            <w:tcW w:w="531" w:type="pct"/>
            <w:gridSpan w:val="3"/>
            <w:vAlign w:val="center"/>
          </w:tcPr>
          <w:p w14:paraId="6DF5EDE9">
            <w:pPr>
              <w:spacing w:after="120" w:line="240" w:lineRule="auto"/>
              <w:jc w:val="center"/>
              <w:rPr>
                <w:rFonts w:ascii="Arial" w:hAnsi="Arial" w:cs="Arial"/>
                <w:sz w:val="20"/>
                <w:szCs w:val="20"/>
              </w:rPr>
            </w:pPr>
            <w:r>
              <w:rPr>
                <w:rFonts w:ascii="Arial" w:hAnsi="Arial" w:cs="Arial"/>
                <w:sz w:val="20"/>
                <w:szCs w:val="20"/>
              </w:rPr>
              <w:t>1</w:t>
            </w:r>
          </w:p>
        </w:tc>
        <w:tc>
          <w:tcPr>
            <w:tcW w:w="735" w:type="pct"/>
            <w:gridSpan w:val="2"/>
            <w:vAlign w:val="center"/>
          </w:tcPr>
          <w:p w14:paraId="0EB4FF21">
            <w:pPr>
              <w:spacing w:after="120" w:line="240" w:lineRule="auto"/>
              <w:jc w:val="center"/>
              <w:rPr>
                <w:rFonts w:ascii="Arial" w:hAnsi="Arial" w:cs="Arial"/>
                <w:sz w:val="20"/>
                <w:szCs w:val="20"/>
              </w:rPr>
            </w:pPr>
            <w:r>
              <w:rPr>
                <w:rFonts w:ascii="Arial" w:hAnsi="Arial" w:cs="Arial"/>
                <w:sz w:val="20"/>
                <w:szCs w:val="20"/>
              </w:rPr>
              <w:t>Chuỗi ký tự (Chi tiết tại Phụ lục II Quy định này)</w:t>
            </w:r>
          </w:p>
        </w:tc>
        <w:tc>
          <w:tcPr>
            <w:tcW w:w="808" w:type="pct"/>
            <w:gridSpan w:val="2"/>
            <w:vAlign w:val="center"/>
          </w:tcPr>
          <w:p w14:paraId="50AC55A7">
            <w:pPr>
              <w:spacing w:after="120" w:line="240" w:lineRule="auto"/>
              <w:jc w:val="center"/>
              <w:rPr>
                <w:rFonts w:ascii="Arial" w:hAnsi="Arial" w:cs="Arial"/>
                <w:sz w:val="20"/>
                <w:szCs w:val="20"/>
              </w:rPr>
            </w:pPr>
            <w:r>
              <w:rPr>
                <w:rFonts w:ascii="Arial" w:hAnsi="Arial" w:cs="Arial"/>
                <w:sz w:val="20"/>
                <w:szCs w:val="20"/>
              </w:rPr>
              <w:t>Bắt buộc</w:t>
            </w:r>
          </w:p>
        </w:tc>
        <w:tc>
          <w:tcPr>
            <w:tcW w:w="879" w:type="pct"/>
          </w:tcPr>
          <w:p w14:paraId="12CB1A11">
            <w:pPr>
              <w:spacing w:after="120" w:line="240" w:lineRule="auto"/>
              <w:jc w:val="center"/>
              <w:rPr>
                <w:rFonts w:ascii="Arial" w:hAnsi="Arial" w:cs="Arial"/>
                <w:sz w:val="20"/>
                <w:szCs w:val="20"/>
              </w:rPr>
            </w:pPr>
          </w:p>
        </w:tc>
      </w:tr>
      <w:tr w14:paraId="6AA97F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4" w:hRule="atLeast"/>
          <w:jc w:val="center"/>
        </w:trPr>
        <w:tc>
          <w:tcPr>
            <w:tcW w:w="986" w:type="pct"/>
            <w:gridSpan w:val="2"/>
            <w:vAlign w:val="center"/>
          </w:tcPr>
          <w:p w14:paraId="4F1A49AA">
            <w:pPr>
              <w:spacing w:after="120" w:line="240" w:lineRule="auto"/>
              <w:rPr>
                <w:rFonts w:ascii="Arial" w:hAnsi="Arial" w:cs="Arial"/>
                <w:sz w:val="20"/>
                <w:szCs w:val="20"/>
              </w:rPr>
            </w:pPr>
            <w:r>
              <w:rPr>
                <w:rFonts w:ascii="Arial" w:hAnsi="Arial" w:cs="Arial"/>
                <w:sz w:val="20"/>
                <w:szCs w:val="20"/>
              </w:rPr>
              <w:t>Ký hiệu hóa đơn</w:t>
            </w:r>
          </w:p>
        </w:tc>
        <w:tc>
          <w:tcPr>
            <w:tcW w:w="1062" w:type="pct"/>
            <w:vAlign w:val="center"/>
          </w:tcPr>
          <w:p w14:paraId="3E88D899">
            <w:pPr>
              <w:spacing w:after="120" w:line="240" w:lineRule="auto"/>
              <w:rPr>
                <w:rFonts w:ascii="Arial" w:hAnsi="Arial" w:cs="Arial"/>
                <w:sz w:val="20"/>
                <w:szCs w:val="20"/>
              </w:rPr>
            </w:pPr>
            <w:r>
              <w:rPr>
                <w:rFonts w:ascii="Arial" w:hAnsi="Arial" w:cs="Arial"/>
                <w:sz w:val="20"/>
                <w:szCs w:val="20"/>
              </w:rPr>
              <w:t>KHHDon</w:t>
            </w:r>
          </w:p>
        </w:tc>
        <w:tc>
          <w:tcPr>
            <w:tcW w:w="531" w:type="pct"/>
            <w:gridSpan w:val="3"/>
            <w:vAlign w:val="center"/>
          </w:tcPr>
          <w:p w14:paraId="22EA3742">
            <w:pPr>
              <w:spacing w:after="120" w:line="240" w:lineRule="auto"/>
              <w:jc w:val="center"/>
              <w:rPr>
                <w:rFonts w:ascii="Arial" w:hAnsi="Arial" w:cs="Arial"/>
                <w:sz w:val="20"/>
                <w:szCs w:val="20"/>
              </w:rPr>
            </w:pPr>
            <w:r>
              <w:rPr>
                <w:rFonts w:ascii="Arial" w:hAnsi="Arial" w:cs="Arial"/>
                <w:sz w:val="20"/>
                <w:szCs w:val="20"/>
              </w:rPr>
              <w:t>6</w:t>
            </w:r>
          </w:p>
        </w:tc>
        <w:tc>
          <w:tcPr>
            <w:tcW w:w="735" w:type="pct"/>
            <w:gridSpan w:val="2"/>
            <w:vAlign w:val="center"/>
          </w:tcPr>
          <w:p w14:paraId="0E569202">
            <w:pPr>
              <w:spacing w:after="120" w:line="240" w:lineRule="auto"/>
              <w:jc w:val="center"/>
              <w:rPr>
                <w:rFonts w:ascii="Arial" w:hAnsi="Arial" w:cs="Arial"/>
                <w:sz w:val="20"/>
                <w:szCs w:val="20"/>
              </w:rPr>
            </w:pPr>
            <w:r>
              <w:rPr>
                <w:rFonts w:ascii="Arial" w:hAnsi="Arial" w:cs="Arial"/>
                <w:sz w:val="20"/>
                <w:szCs w:val="20"/>
              </w:rPr>
              <w:t>Chuỗi ký tự</w:t>
            </w:r>
          </w:p>
        </w:tc>
        <w:tc>
          <w:tcPr>
            <w:tcW w:w="808" w:type="pct"/>
            <w:gridSpan w:val="2"/>
            <w:vAlign w:val="center"/>
          </w:tcPr>
          <w:p w14:paraId="2A2BFE97">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879" w:type="pct"/>
          </w:tcPr>
          <w:p w14:paraId="521AD6A6">
            <w:pPr>
              <w:spacing w:after="120" w:line="240" w:lineRule="auto"/>
              <w:rPr>
                <w:rFonts w:ascii="Arial" w:hAnsi="Arial" w:cs="Arial"/>
                <w:strike/>
                <w:sz w:val="20"/>
                <w:szCs w:val="20"/>
              </w:rPr>
            </w:pPr>
          </w:p>
        </w:tc>
      </w:tr>
      <w:tr w14:paraId="3F3E8C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0386E8B4">
            <w:pPr>
              <w:spacing w:after="120" w:line="240" w:lineRule="auto"/>
              <w:rPr>
                <w:rFonts w:ascii="Arial" w:hAnsi="Arial" w:cs="Arial"/>
                <w:sz w:val="20"/>
                <w:szCs w:val="20"/>
              </w:rPr>
            </w:pPr>
            <w:r>
              <w:rPr>
                <w:rFonts w:ascii="Arial" w:hAnsi="Arial" w:cs="Arial"/>
                <w:sz w:val="20"/>
                <w:szCs w:val="20"/>
              </w:rPr>
              <w:t>Số hóa đơn</w:t>
            </w:r>
          </w:p>
        </w:tc>
        <w:tc>
          <w:tcPr>
            <w:tcW w:w="1062" w:type="pct"/>
            <w:vAlign w:val="center"/>
          </w:tcPr>
          <w:p w14:paraId="6999E86D">
            <w:pPr>
              <w:spacing w:after="120" w:line="240" w:lineRule="auto"/>
              <w:rPr>
                <w:rFonts w:ascii="Arial" w:hAnsi="Arial" w:cs="Arial"/>
                <w:sz w:val="20"/>
                <w:szCs w:val="20"/>
              </w:rPr>
            </w:pPr>
            <w:r>
              <w:rPr>
                <w:rFonts w:ascii="Arial" w:hAnsi="Arial" w:cs="Arial"/>
                <w:sz w:val="20"/>
                <w:szCs w:val="20"/>
              </w:rPr>
              <w:t>SHDon</w:t>
            </w:r>
          </w:p>
        </w:tc>
        <w:tc>
          <w:tcPr>
            <w:tcW w:w="531" w:type="pct"/>
            <w:gridSpan w:val="3"/>
            <w:vAlign w:val="center"/>
          </w:tcPr>
          <w:p w14:paraId="50768FCA">
            <w:pPr>
              <w:spacing w:after="120" w:line="240" w:lineRule="auto"/>
              <w:jc w:val="center"/>
              <w:rPr>
                <w:rFonts w:ascii="Arial" w:hAnsi="Arial" w:cs="Arial"/>
                <w:sz w:val="20"/>
                <w:szCs w:val="20"/>
              </w:rPr>
            </w:pPr>
            <w:r>
              <w:rPr>
                <w:rFonts w:ascii="Arial" w:hAnsi="Arial" w:cs="Arial"/>
                <w:sz w:val="20"/>
                <w:szCs w:val="20"/>
              </w:rPr>
              <w:t>8</w:t>
            </w:r>
          </w:p>
        </w:tc>
        <w:tc>
          <w:tcPr>
            <w:tcW w:w="735" w:type="pct"/>
            <w:gridSpan w:val="2"/>
            <w:vAlign w:val="center"/>
          </w:tcPr>
          <w:p w14:paraId="6F770B53">
            <w:pPr>
              <w:spacing w:after="120" w:line="240" w:lineRule="auto"/>
              <w:jc w:val="center"/>
              <w:rPr>
                <w:rFonts w:ascii="Arial" w:hAnsi="Arial" w:cs="Arial"/>
                <w:sz w:val="20"/>
                <w:szCs w:val="20"/>
              </w:rPr>
            </w:pPr>
            <w:r>
              <w:rPr>
                <w:rFonts w:ascii="Arial" w:hAnsi="Arial" w:cs="Arial"/>
                <w:sz w:val="20"/>
                <w:szCs w:val="20"/>
              </w:rPr>
              <w:t>Số</w:t>
            </w:r>
          </w:p>
        </w:tc>
        <w:tc>
          <w:tcPr>
            <w:tcW w:w="808" w:type="pct"/>
            <w:gridSpan w:val="2"/>
            <w:vAlign w:val="center"/>
          </w:tcPr>
          <w:p w14:paraId="44FA7247">
            <w:pPr>
              <w:spacing w:after="120" w:line="240" w:lineRule="auto"/>
              <w:jc w:val="center"/>
              <w:rPr>
                <w:rFonts w:ascii="Arial" w:hAnsi="Arial" w:cs="Arial"/>
                <w:sz w:val="20"/>
                <w:szCs w:val="20"/>
              </w:rPr>
            </w:pPr>
            <w:r>
              <w:rPr>
                <w:rFonts w:ascii="Arial" w:hAnsi="Arial" w:cs="Arial"/>
                <w:sz w:val="20"/>
                <w:szCs w:val="20"/>
              </w:rPr>
              <w:t xml:space="preserve">Bắt buộc </w:t>
            </w:r>
          </w:p>
          <w:p w14:paraId="56FEE2D6">
            <w:pPr>
              <w:spacing w:after="120" w:line="240" w:lineRule="auto"/>
              <w:jc w:val="center"/>
              <w:rPr>
                <w:rFonts w:ascii="Arial" w:hAnsi="Arial" w:cs="Arial"/>
                <w:sz w:val="20"/>
                <w:szCs w:val="20"/>
              </w:rPr>
            </w:pPr>
            <w:r>
              <w:rPr>
                <w:rFonts w:ascii="Arial" w:hAnsi="Arial" w:cs="Arial"/>
                <w:sz w:val="20"/>
                <w:szCs w:val="20"/>
              </w:rPr>
              <w:t>(Nếu có)</w:t>
            </w:r>
          </w:p>
        </w:tc>
        <w:tc>
          <w:tcPr>
            <w:tcW w:w="879" w:type="pct"/>
          </w:tcPr>
          <w:p w14:paraId="0B510BCE">
            <w:pPr>
              <w:spacing w:after="120" w:line="240" w:lineRule="auto"/>
              <w:jc w:val="center"/>
              <w:rPr>
                <w:rFonts w:ascii="Arial" w:hAnsi="Arial" w:cs="Arial"/>
                <w:strike/>
                <w:sz w:val="20"/>
                <w:szCs w:val="20"/>
              </w:rPr>
            </w:pPr>
          </w:p>
        </w:tc>
      </w:tr>
      <w:tr w14:paraId="09145C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5D9044C9">
            <w:pPr>
              <w:spacing w:after="120" w:line="240" w:lineRule="auto"/>
              <w:rPr>
                <w:rFonts w:ascii="Arial" w:hAnsi="Arial" w:cs="Arial"/>
                <w:sz w:val="20"/>
                <w:szCs w:val="20"/>
              </w:rPr>
            </w:pPr>
            <w:r>
              <w:rPr>
                <w:rFonts w:ascii="Arial" w:hAnsi="Arial" w:cs="Arial"/>
                <w:sz w:val="20"/>
                <w:szCs w:val="20"/>
              </w:rPr>
              <w:t xml:space="preserve">Ngày lập </w:t>
            </w:r>
          </w:p>
        </w:tc>
        <w:tc>
          <w:tcPr>
            <w:tcW w:w="1062" w:type="pct"/>
            <w:vAlign w:val="center"/>
          </w:tcPr>
          <w:p w14:paraId="02ABC058">
            <w:pPr>
              <w:spacing w:after="120" w:line="240" w:lineRule="auto"/>
              <w:rPr>
                <w:rFonts w:ascii="Arial" w:hAnsi="Arial" w:cs="Arial"/>
                <w:sz w:val="20"/>
                <w:szCs w:val="20"/>
              </w:rPr>
            </w:pPr>
            <w:r>
              <w:rPr>
                <w:rFonts w:ascii="Arial" w:hAnsi="Arial" w:cs="Arial"/>
                <w:sz w:val="20"/>
                <w:szCs w:val="20"/>
              </w:rPr>
              <w:t>NLap</w:t>
            </w:r>
          </w:p>
        </w:tc>
        <w:tc>
          <w:tcPr>
            <w:tcW w:w="531" w:type="pct"/>
            <w:gridSpan w:val="3"/>
            <w:vAlign w:val="center"/>
          </w:tcPr>
          <w:p w14:paraId="11FEA3F9">
            <w:pPr>
              <w:spacing w:after="120" w:line="240" w:lineRule="auto"/>
              <w:jc w:val="center"/>
              <w:rPr>
                <w:rFonts w:ascii="Arial" w:hAnsi="Arial" w:cs="Arial"/>
                <w:sz w:val="20"/>
                <w:szCs w:val="20"/>
              </w:rPr>
            </w:pPr>
          </w:p>
        </w:tc>
        <w:tc>
          <w:tcPr>
            <w:tcW w:w="735" w:type="pct"/>
            <w:gridSpan w:val="2"/>
            <w:vAlign w:val="center"/>
          </w:tcPr>
          <w:p w14:paraId="70E53D2E">
            <w:pPr>
              <w:spacing w:after="120" w:line="240" w:lineRule="auto"/>
              <w:jc w:val="center"/>
              <w:rPr>
                <w:rFonts w:ascii="Arial" w:hAnsi="Arial" w:cs="Arial"/>
                <w:sz w:val="20"/>
                <w:szCs w:val="20"/>
              </w:rPr>
            </w:pPr>
            <w:r>
              <w:rPr>
                <w:rFonts w:ascii="Arial" w:hAnsi="Arial" w:cs="Arial"/>
                <w:sz w:val="20"/>
                <w:szCs w:val="20"/>
              </w:rPr>
              <w:t>Ngày</w:t>
            </w:r>
          </w:p>
        </w:tc>
        <w:tc>
          <w:tcPr>
            <w:tcW w:w="808" w:type="pct"/>
            <w:gridSpan w:val="2"/>
            <w:vAlign w:val="center"/>
          </w:tcPr>
          <w:p w14:paraId="2569079F">
            <w:pPr>
              <w:spacing w:after="120" w:line="240" w:lineRule="auto"/>
              <w:jc w:val="center"/>
              <w:rPr>
                <w:rFonts w:ascii="Arial" w:hAnsi="Arial" w:cs="Arial"/>
                <w:sz w:val="20"/>
                <w:szCs w:val="20"/>
              </w:rPr>
            </w:pPr>
            <w:r>
              <w:rPr>
                <w:rFonts w:ascii="Arial" w:hAnsi="Arial" w:cs="Arial"/>
                <w:sz w:val="20"/>
                <w:szCs w:val="20"/>
              </w:rPr>
              <w:t>Bắt buộc</w:t>
            </w:r>
          </w:p>
        </w:tc>
        <w:tc>
          <w:tcPr>
            <w:tcW w:w="879" w:type="pct"/>
          </w:tcPr>
          <w:p w14:paraId="4956269E">
            <w:pPr>
              <w:spacing w:after="120" w:line="240" w:lineRule="auto"/>
              <w:jc w:val="center"/>
              <w:rPr>
                <w:rFonts w:ascii="Arial" w:hAnsi="Arial" w:cs="Arial"/>
                <w:sz w:val="20"/>
                <w:szCs w:val="20"/>
              </w:rPr>
            </w:pPr>
          </w:p>
        </w:tc>
      </w:tr>
      <w:tr w14:paraId="4978DD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6D336A07">
            <w:pPr>
              <w:spacing w:after="120" w:line="240" w:lineRule="auto"/>
              <w:rPr>
                <w:rFonts w:ascii="Arial" w:hAnsi="Arial" w:cs="Arial"/>
                <w:sz w:val="20"/>
                <w:szCs w:val="20"/>
              </w:rPr>
            </w:pPr>
            <w:r>
              <w:rPr>
                <w:rFonts w:ascii="Arial" w:hAnsi="Arial" w:cs="Arial"/>
                <w:sz w:val="20"/>
                <w:szCs w:val="20"/>
              </w:rPr>
              <w:t xml:space="preserve">Hình thức thanh toán </w:t>
            </w:r>
          </w:p>
        </w:tc>
        <w:tc>
          <w:tcPr>
            <w:tcW w:w="1062" w:type="pct"/>
            <w:vAlign w:val="center"/>
          </w:tcPr>
          <w:p w14:paraId="687775F1">
            <w:pPr>
              <w:spacing w:after="120" w:line="240" w:lineRule="auto"/>
              <w:rPr>
                <w:rFonts w:ascii="Arial" w:hAnsi="Arial" w:cs="Arial"/>
                <w:sz w:val="20"/>
                <w:szCs w:val="20"/>
              </w:rPr>
            </w:pPr>
            <w:r>
              <w:rPr>
                <w:rFonts w:ascii="Arial" w:hAnsi="Arial" w:cs="Arial"/>
                <w:sz w:val="20"/>
                <w:szCs w:val="20"/>
              </w:rPr>
              <w:t>HTTToan</w:t>
            </w:r>
          </w:p>
        </w:tc>
        <w:tc>
          <w:tcPr>
            <w:tcW w:w="531" w:type="pct"/>
            <w:gridSpan w:val="3"/>
            <w:vAlign w:val="center"/>
          </w:tcPr>
          <w:p w14:paraId="49F491DD">
            <w:pPr>
              <w:spacing w:after="120" w:line="240" w:lineRule="auto"/>
              <w:jc w:val="center"/>
              <w:rPr>
                <w:rFonts w:ascii="Arial" w:hAnsi="Arial" w:cs="Arial"/>
                <w:sz w:val="20"/>
                <w:szCs w:val="20"/>
              </w:rPr>
            </w:pPr>
            <w:r>
              <w:rPr>
                <w:rFonts w:ascii="Arial" w:hAnsi="Arial" w:cs="Arial"/>
                <w:sz w:val="20"/>
                <w:szCs w:val="20"/>
              </w:rPr>
              <w:t>50</w:t>
            </w:r>
          </w:p>
        </w:tc>
        <w:tc>
          <w:tcPr>
            <w:tcW w:w="735" w:type="pct"/>
            <w:gridSpan w:val="2"/>
            <w:vAlign w:val="center"/>
          </w:tcPr>
          <w:p w14:paraId="468CBA07">
            <w:pPr>
              <w:spacing w:after="120" w:line="240" w:lineRule="auto"/>
              <w:jc w:val="center"/>
              <w:rPr>
                <w:rFonts w:ascii="Arial" w:hAnsi="Arial" w:cs="Arial"/>
                <w:sz w:val="20"/>
                <w:szCs w:val="20"/>
              </w:rPr>
            </w:pPr>
            <w:r>
              <w:rPr>
                <w:rFonts w:ascii="Arial" w:hAnsi="Arial" w:cs="Arial"/>
                <w:sz w:val="20"/>
                <w:szCs w:val="20"/>
              </w:rPr>
              <w:t>Chuỗi ký tự</w:t>
            </w:r>
          </w:p>
        </w:tc>
        <w:tc>
          <w:tcPr>
            <w:tcW w:w="808" w:type="pct"/>
            <w:gridSpan w:val="2"/>
            <w:vAlign w:val="center"/>
          </w:tcPr>
          <w:p w14:paraId="1FC98A38">
            <w:pPr>
              <w:spacing w:after="120" w:line="240" w:lineRule="auto"/>
              <w:jc w:val="center"/>
              <w:rPr>
                <w:rFonts w:ascii="Arial" w:hAnsi="Arial" w:cs="Arial"/>
                <w:sz w:val="20"/>
                <w:szCs w:val="20"/>
              </w:rPr>
            </w:pPr>
            <w:r>
              <w:rPr>
                <w:rFonts w:ascii="Arial" w:hAnsi="Arial" w:cs="Arial"/>
                <w:sz w:val="20"/>
                <w:szCs w:val="20"/>
              </w:rPr>
              <w:t>Bắt buộc</w:t>
            </w:r>
          </w:p>
        </w:tc>
        <w:tc>
          <w:tcPr>
            <w:tcW w:w="879" w:type="pct"/>
          </w:tcPr>
          <w:p w14:paraId="11C83A7F">
            <w:pPr>
              <w:spacing w:after="120" w:line="240" w:lineRule="auto"/>
              <w:jc w:val="center"/>
              <w:rPr>
                <w:rFonts w:ascii="Arial" w:hAnsi="Arial" w:cs="Arial"/>
                <w:sz w:val="20"/>
                <w:szCs w:val="20"/>
              </w:rPr>
            </w:pPr>
          </w:p>
        </w:tc>
      </w:tr>
      <w:tr w14:paraId="47C1CD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54" w:type="pct"/>
            <w:tcBorders>
              <w:top w:val="single" w:color="000000" w:sz="4" w:space="0"/>
              <w:left w:val="single" w:color="000000" w:sz="4" w:space="0"/>
              <w:bottom w:val="single" w:color="000000" w:sz="4" w:space="0"/>
              <w:right w:val="single" w:color="000000" w:sz="4" w:space="0"/>
            </w:tcBorders>
            <w:vAlign w:val="center"/>
          </w:tcPr>
          <w:p w14:paraId="3CE1B5C6">
            <w:pPr>
              <w:spacing w:after="120" w:line="240" w:lineRule="auto"/>
              <w:rPr>
                <w:rFonts w:ascii="Arial" w:hAnsi="Arial" w:cs="Arial"/>
                <w:sz w:val="20"/>
                <w:szCs w:val="20"/>
              </w:rPr>
            </w:pPr>
            <w:r>
              <w:rPr>
                <w:rFonts w:ascii="Arial" w:hAnsi="Arial" w:cs="Arial"/>
                <w:sz w:val="20"/>
                <w:szCs w:val="20"/>
              </w:rPr>
              <w:t>Mã số thuế tổ chức cung cấp giải pháp hóa đơn điện tử</w:t>
            </w:r>
          </w:p>
        </w:tc>
        <w:tc>
          <w:tcPr>
            <w:tcW w:w="1103" w:type="pct"/>
            <w:gridSpan w:val="3"/>
            <w:tcBorders>
              <w:top w:val="single" w:color="000000" w:sz="4" w:space="0"/>
              <w:left w:val="single" w:color="000000" w:sz="4" w:space="0"/>
              <w:bottom w:val="single" w:color="000000" w:sz="4" w:space="0"/>
              <w:right w:val="single" w:color="000000" w:sz="4" w:space="0"/>
            </w:tcBorders>
            <w:vAlign w:val="center"/>
          </w:tcPr>
          <w:p w14:paraId="3A073E87">
            <w:pPr>
              <w:spacing w:after="120" w:line="240" w:lineRule="auto"/>
              <w:rPr>
                <w:rFonts w:ascii="Arial" w:hAnsi="Arial" w:cs="Arial"/>
                <w:sz w:val="20"/>
                <w:szCs w:val="20"/>
              </w:rPr>
            </w:pPr>
            <w:r>
              <w:rPr>
                <w:rFonts w:ascii="Arial" w:hAnsi="Arial" w:cs="Arial"/>
                <w:sz w:val="20"/>
                <w:szCs w:val="20"/>
              </w:rPr>
              <w:t>MSTTCGP</w:t>
            </w:r>
          </w:p>
        </w:tc>
        <w:tc>
          <w:tcPr>
            <w:tcW w:w="515" w:type="pct"/>
            <w:tcBorders>
              <w:top w:val="single" w:color="000000" w:sz="4" w:space="0"/>
              <w:left w:val="single" w:color="000000" w:sz="4" w:space="0"/>
              <w:bottom w:val="single" w:color="000000" w:sz="4" w:space="0"/>
              <w:right w:val="single" w:color="000000" w:sz="4" w:space="0"/>
            </w:tcBorders>
            <w:vAlign w:val="center"/>
          </w:tcPr>
          <w:p w14:paraId="42F69377">
            <w:pPr>
              <w:spacing w:after="120" w:line="240" w:lineRule="auto"/>
              <w:jc w:val="center"/>
              <w:rPr>
                <w:rFonts w:ascii="Arial" w:hAnsi="Arial" w:cs="Arial"/>
                <w:sz w:val="20"/>
                <w:szCs w:val="20"/>
              </w:rPr>
            </w:pPr>
            <w:r>
              <w:rPr>
                <w:rFonts w:ascii="Arial" w:hAnsi="Arial" w:cs="Arial"/>
                <w:sz w:val="20"/>
                <w:szCs w:val="20"/>
              </w:rPr>
              <w:t>14</w:t>
            </w:r>
          </w:p>
        </w:tc>
        <w:tc>
          <w:tcPr>
            <w:tcW w:w="735" w:type="pct"/>
            <w:gridSpan w:val="2"/>
            <w:tcBorders>
              <w:top w:val="single" w:color="000000" w:sz="4" w:space="0"/>
              <w:left w:val="single" w:color="000000" w:sz="4" w:space="0"/>
              <w:bottom w:val="single" w:color="000000" w:sz="4" w:space="0"/>
              <w:right w:val="single" w:color="000000" w:sz="4" w:space="0"/>
            </w:tcBorders>
            <w:vAlign w:val="center"/>
          </w:tcPr>
          <w:p w14:paraId="08840E95">
            <w:pPr>
              <w:spacing w:after="120" w:line="240" w:lineRule="auto"/>
              <w:jc w:val="center"/>
              <w:rPr>
                <w:rFonts w:ascii="Arial" w:hAnsi="Arial" w:cs="Arial"/>
                <w:sz w:val="20"/>
                <w:szCs w:val="20"/>
              </w:rPr>
            </w:pPr>
            <w:r>
              <w:rPr>
                <w:rFonts w:ascii="Arial" w:hAnsi="Arial" w:cs="Arial"/>
                <w:sz w:val="20"/>
                <w:szCs w:val="20"/>
              </w:rPr>
              <w:t>Chuỗi ký tự</w:t>
            </w:r>
          </w:p>
        </w:tc>
        <w:tc>
          <w:tcPr>
            <w:tcW w:w="809" w:type="pct"/>
            <w:gridSpan w:val="2"/>
            <w:tcBorders>
              <w:top w:val="single" w:color="000000" w:sz="4" w:space="0"/>
              <w:left w:val="single" w:color="000000" w:sz="4" w:space="0"/>
              <w:bottom w:val="single" w:color="000000" w:sz="4" w:space="0"/>
              <w:right w:val="single" w:color="000000" w:sz="4" w:space="0"/>
            </w:tcBorders>
            <w:vAlign w:val="center"/>
          </w:tcPr>
          <w:p w14:paraId="6A77CAC1">
            <w:pPr>
              <w:spacing w:after="120" w:line="240" w:lineRule="auto"/>
              <w:jc w:val="center"/>
              <w:rPr>
                <w:rFonts w:ascii="Arial" w:hAnsi="Arial" w:cs="Arial"/>
                <w:sz w:val="20"/>
                <w:szCs w:val="20"/>
              </w:rPr>
            </w:pPr>
            <w:r>
              <w:rPr>
                <w:rFonts w:ascii="Arial" w:hAnsi="Arial" w:cs="Arial"/>
                <w:sz w:val="20"/>
                <w:szCs w:val="20"/>
              </w:rPr>
              <w:t>Bắt buộc</w:t>
            </w:r>
          </w:p>
        </w:tc>
        <w:tc>
          <w:tcPr>
            <w:tcW w:w="883" w:type="pct"/>
            <w:gridSpan w:val="2"/>
            <w:tcBorders>
              <w:top w:val="single" w:color="000000" w:sz="4" w:space="0"/>
              <w:left w:val="single" w:color="000000" w:sz="4" w:space="0"/>
              <w:bottom w:val="single" w:color="000000" w:sz="4" w:space="0"/>
              <w:right w:val="single" w:color="000000" w:sz="4" w:space="0"/>
            </w:tcBorders>
            <w:vAlign w:val="center"/>
          </w:tcPr>
          <w:p w14:paraId="4D300F25">
            <w:pPr>
              <w:spacing w:after="120" w:line="240" w:lineRule="auto"/>
              <w:jc w:val="center"/>
              <w:rPr>
                <w:rFonts w:ascii="Arial" w:hAnsi="Arial" w:cs="Arial"/>
                <w:sz w:val="20"/>
                <w:szCs w:val="20"/>
              </w:rPr>
            </w:pPr>
          </w:p>
        </w:tc>
      </w:tr>
      <w:tr w14:paraId="4AC2C3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 w:hRule="atLeast"/>
          <w:jc w:val="center"/>
        </w:trPr>
        <w:tc>
          <w:tcPr>
            <w:tcW w:w="954" w:type="pct"/>
            <w:tcBorders>
              <w:top w:val="single" w:color="000000" w:sz="4" w:space="0"/>
              <w:left w:val="single" w:color="000000" w:sz="4" w:space="0"/>
              <w:bottom w:val="single" w:color="000000" w:sz="4" w:space="0"/>
              <w:right w:val="single" w:color="000000" w:sz="4" w:space="0"/>
            </w:tcBorders>
            <w:vAlign w:val="center"/>
          </w:tcPr>
          <w:p w14:paraId="710665AC">
            <w:pPr>
              <w:spacing w:after="120" w:line="240" w:lineRule="auto"/>
              <w:rPr>
                <w:rFonts w:ascii="Arial" w:hAnsi="Arial" w:cs="Arial"/>
                <w:sz w:val="20"/>
                <w:szCs w:val="20"/>
              </w:rPr>
            </w:pPr>
            <w:r>
              <w:rPr>
                <w:rFonts w:ascii="Arial" w:hAnsi="Arial" w:cs="Arial"/>
                <w:sz w:val="20"/>
                <w:szCs w:val="20"/>
              </w:rPr>
              <w:t>Mã số thuế đơn vị nhận ủy nhiệm lập hóa đơn</w:t>
            </w:r>
          </w:p>
        </w:tc>
        <w:tc>
          <w:tcPr>
            <w:tcW w:w="1103" w:type="pct"/>
            <w:gridSpan w:val="3"/>
            <w:tcBorders>
              <w:top w:val="single" w:color="000000" w:sz="4" w:space="0"/>
              <w:left w:val="single" w:color="000000" w:sz="4" w:space="0"/>
              <w:bottom w:val="single" w:color="000000" w:sz="4" w:space="0"/>
              <w:right w:val="single" w:color="000000" w:sz="4" w:space="0"/>
            </w:tcBorders>
            <w:vAlign w:val="center"/>
          </w:tcPr>
          <w:p w14:paraId="1D77707F">
            <w:pPr>
              <w:spacing w:after="120" w:line="240" w:lineRule="auto"/>
              <w:rPr>
                <w:rFonts w:ascii="Arial" w:hAnsi="Arial" w:cs="Arial"/>
                <w:sz w:val="20"/>
                <w:szCs w:val="20"/>
              </w:rPr>
            </w:pPr>
            <w:r>
              <w:rPr>
                <w:rFonts w:ascii="Arial" w:hAnsi="Arial" w:cs="Arial"/>
                <w:sz w:val="20"/>
                <w:szCs w:val="20"/>
              </w:rPr>
              <w:t>MSTDVNUNLHDon</w:t>
            </w:r>
          </w:p>
        </w:tc>
        <w:tc>
          <w:tcPr>
            <w:tcW w:w="515" w:type="pct"/>
            <w:tcBorders>
              <w:top w:val="single" w:color="000000" w:sz="4" w:space="0"/>
              <w:left w:val="single" w:color="000000" w:sz="4" w:space="0"/>
              <w:bottom w:val="single" w:color="000000" w:sz="4" w:space="0"/>
              <w:right w:val="single" w:color="000000" w:sz="4" w:space="0"/>
            </w:tcBorders>
            <w:vAlign w:val="center"/>
          </w:tcPr>
          <w:p w14:paraId="0A23791A">
            <w:pPr>
              <w:spacing w:after="120" w:line="240" w:lineRule="auto"/>
              <w:jc w:val="center"/>
              <w:rPr>
                <w:rFonts w:ascii="Arial" w:hAnsi="Arial" w:cs="Arial"/>
                <w:sz w:val="20"/>
                <w:szCs w:val="20"/>
              </w:rPr>
            </w:pPr>
            <w:r>
              <w:rPr>
                <w:rFonts w:ascii="Arial" w:hAnsi="Arial" w:cs="Arial"/>
                <w:sz w:val="20"/>
                <w:szCs w:val="20"/>
              </w:rPr>
              <w:t>14</w:t>
            </w:r>
          </w:p>
        </w:tc>
        <w:tc>
          <w:tcPr>
            <w:tcW w:w="735" w:type="pct"/>
            <w:gridSpan w:val="2"/>
            <w:tcBorders>
              <w:top w:val="single" w:color="000000" w:sz="4" w:space="0"/>
              <w:left w:val="single" w:color="000000" w:sz="4" w:space="0"/>
              <w:bottom w:val="single" w:color="000000" w:sz="4" w:space="0"/>
              <w:right w:val="single" w:color="000000" w:sz="4" w:space="0"/>
            </w:tcBorders>
            <w:vAlign w:val="center"/>
          </w:tcPr>
          <w:p w14:paraId="0DE9A06F">
            <w:pPr>
              <w:spacing w:after="120" w:line="240" w:lineRule="auto"/>
              <w:jc w:val="center"/>
              <w:rPr>
                <w:rFonts w:ascii="Arial" w:hAnsi="Arial" w:cs="Arial"/>
                <w:sz w:val="20"/>
                <w:szCs w:val="20"/>
              </w:rPr>
            </w:pPr>
            <w:r>
              <w:rPr>
                <w:rFonts w:ascii="Arial" w:hAnsi="Arial" w:cs="Arial"/>
                <w:sz w:val="20"/>
                <w:szCs w:val="20"/>
              </w:rPr>
              <w:t>Chuỗi ký tự</w:t>
            </w:r>
          </w:p>
        </w:tc>
        <w:tc>
          <w:tcPr>
            <w:tcW w:w="809" w:type="pct"/>
            <w:gridSpan w:val="2"/>
            <w:tcBorders>
              <w:top w:val="single" w:color="000000" w:sz="4" w:space="0"/>
              <w:left w:val="single" w:color="000000" w:sz="4" w:space="0"/>
              <w:bottom w:val="single" w:color="000000" w:sz="4" w:space="0"/>
              <w:right w:val="single" w:color="000000" w:sz="4" w:space="0"/>
            </w:tcBorders>
          </w:tcPr>
          <w:p w14:paraId="1B1938A7">
            <w:pPr>
              <w:spacing w:after="120" w:line="240" w:lineRule="auto"/>
              <w:jc w:val="center"/>
              <w:rPr>
                <w:rFonts w:ascii="Arial" w:hAnsi="Arial" w:cs="Arial"/>
                <w:sz w:val="20"/>
                <w:szCs w:val="20"/>
              </w:rPr>
            </w:pPr>
            <w:r>
              <w:rPr>
                <w:rFonts w:ascii="Arial" w:hAnsi="Arial" w:cs="Arial"/>
                <w:sz w:val="20"/>
                <w:szCs w:val="20"/>
              </w:rPr>
              <w:t>Bắt buộc (Đối với trường hợp ủy nhiệm lập hóa đơn)</w:t>
            </w:r>
          </w:p>
        </w:tc>
        <w:tc>
          <w:tcPr>
            <w:tcW w:w="883" w:type="pct"/>
            <w:gridSpan w:val="2"/>
            <w:tcBorders>
              <w:top w:val="single" w:color="000000" w:sz="4" w:space="0"/>
              <w:left w:val="single" w:color="000000" w:sz="4" w:space="0"/>
              <w:bottom w:val="single" w:color="000000" w:sz="4" w:space="0"/>
              <w:right w:val="single" w:color="000000" w:sz="4" w:space="0"/>
            </w:tcBorders>
          </w:tcPr>
          <w:p w14:paraId="1500622B">
            <w:pPr>
              <w:spacing w:after="120" w:line="240" w:lineRule="auto"/>
              <w:jc w:val="center"/>
              <w:rPr>
                <w:rFonts w:ascii="Arial" w:hAnsi="Arial" w:cs="Arial"/>
                <w:sz w:val="20"/>
                <w:szCs w:val="20"/>
              </w:rPr>
            </w:pPr>
          </w:p>
        </w:tc>
      </w:tr>
      <w:tr w14:paraId="0DD065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54" w:type="pct"/>
            <w:tcBorders>
              <w:top w:val="single" w:color="000000" w:sz="4" w:space="0"/>
              <w:left w:val="single" w:color="000000" w:sz="4" w:space="0"/>
              <w:bottom w:val="single" w:color="000000" w:sz="4" w:space="0"/>
              <w:right w:val="single" w:color="000000" w:sz="4" w:space="0"/>
            </w:tcBorders>
            <w:vAlign w:val="center"/>
          </w:tcPr>
          <w:p w14:paraId="2CCAEC83">
            <w:pPr>
              <w:spacing w:after="120" w:line="240" w:lineRule="auto"/>
              <w:rPr>
                <w:rFonts w:ascii="Arial" w:hAnsi="Arial" w:cs="Arial"/>
                <w:sz w:val="20"/>
                <w:szCs w:val="20"/>
              </w:rPr>
            </w:pPr>
            <w:r>
              <w:rPr>
                <w:rFonts w:ascii="Arial" w:hAnsi="Arial" w:cs="Arial"/>
                <w:sz w:val="20"/>
                <w:szCs w:val="20"/>
              </w:rPr>
              <w:t>Tên đơn vị nhận ủy nhiệm lập hóa đơn</w:t>
            </w:r>
          </w:p>
        </w:tc>
        <w:tc>
          <w:tcPr>
            <w:tcW w:w="1103" w:type="pct"/>
            <w:gridSpan w:val="3"/>
            <w:tcBorders>
              <w:top w:val="single" w:color="000000" w:sz="4" w:space="0"/>
              <w:left w:val="single" w:color="000000" w:sz="4" w:space="0"/>
              <w:bottom w:val="single" w:color="000000" w:sz="4" w:space="0"/>
              <w:right w:val="single" w:color="000000" w:sz="4" w:space="0"/>
            </w:tcBorders>
            <w:vAlign w:val="center"/>
          </w:tcPr>
          <w:p w14:paraId="7FE03660">
            <w:pPr>
              <w:spacing w:after="120" w:line="240" w:lineRule="auto"/>
              <w:rPr>
                <w:rFonts w:ascii="Arial" w:hAnsi="Arial" w:cs="Arial"/>
                <w:sz w:val="20"/>
                <w:szCs w:val="20"/>
              </w:rPr>
            </w:pPr>
            <w:r>
              <w:rPr>
                <w:rFonts w:ascii="Arial" w:hAnsi="Arial" w:cs="Arial"/>
                <w:sz w:val="20"/>
                <w:szCs w:val="20"/>
              </w:rPr>
              <w:t>TDVNUNLHDon</w:t>
            </w:r>
          </w:p>
        </w:tc>
        <w:tc>
          <w:tcPr>
            <w:tcW w:w="515" w:type="pct"/>
            <w:tcBorders>
              <w:top w:val="single" w:color="000000" w:sz="4" w:space="0"/>
              <w:left w:val="single" w:color="000000" w:sz="4" w:space="0"/>
              <w:bottom w:val="single" w:color="000000" w:sz="4" w:space="0"/>
              <w:right w:val="single" w:color="000000" w:sz="4" w:space="0"/>
            </w:tcBorders>
            <w:vAlign w:val="center"/>
          </w:tcPr>
          <w:p w14:paraId="57930A71">
            <w:pPr>
              <w:spacing w:after="120" w:line="240" w:lineRule="auto"/>
              <w:jc w:val="center"/>
              <w:rPr>
                <w:rFonts w:ascii="Arial" w:hAnsi="Arial" w:cs="Arial"/>
                <w:sz w:val="20"/>
                <w:szCs w:val="20"/>
              </w:rPr>
            </w:pPr>
            <w:r>
              <w:rPr>
                <w:rFonts w:ascii="Arial" w:hAnsi="Arial" w:cs="Arial"/>
                <w:sz w:val="20"/>
                <w:szCs w:val="20"/>
              </w:rPr>
              <w:t>400</w:t>
            </w:r>
          </w:p>
        </w:tc>
        <w:tc>
          <w:tcPr>
            <w:tcW w:w="735" w:type="pct"/>
            <w:gridSpan w:val="2"/>
            <w:tcBorders>
              <w:top w:val="single" w:color="000000" w:sz="4" w:space="0"/>
              <w:left w:val="single" w:color="000000" w:sz="4" w:space="0"/>
              <w:bottom w:val="single" w:color="000000" w:sz="4" w:space="0"/>
              <w:right w:val="single" w:color="000000" w:sz="4" w:space="0"/>
            </w:tcBorders>
            <w:vAlign w:val="center"/>
          </w:tcPr>
          <w:p w14:paraId="3F047DC6">
            <w:pPr>
              <w:spacing w:after="120" w:line="240" w:lineRule="auto"/>
              <w:jc w:val="center"/>
              <w:rPr>
                <w:rFonts w:ascii="Arial" w:hAnsi="Arial" w:cs="Arial"/>
                <w:sz w:val="20"/>
                <w:szCs w:val="20"/>
              </w:rPr>
            </w:pPr>
            <w:r>
              <w:rPr>
                <w:rFonts w:ascii="Arial" w:hAnsi="Arial" w:cs="Arial"/>
                <w:sz w:val="20"/>
                <w:szCs w:val="20"/>
              </w:rPr>
              <w:t>Chuỗi ký tự</w:t>
            </w:r>
          </w:p>
        </w:tc>
        <w:tc>
          <w:tcPr>
            <w:tcW w:w="809" w:type="pct"/>
            <w:gridSpan w:val="2"/>
            <w:tcBorders>
              <w:top w:val="single" w:color="000000" w:sz="4" w:space="0"/>
              <w:left w:val="single" w:color="000000" w:sz="4" w:space="0"/>
              <w:bottom w:val="single" w:color="000000" w:sz="4" w:space="0"/>
              <w:right w:val="single" w:color="000000" w:sz="4" w:space="0"/>
            </w:tcBorders>
          </w:tcPr>
          <w:p w14:paraId="290AB0A4">
            <w:pPr>
              <w:spacing w:after="120" w:line="240" w:lineRule="auto"/>
              <w:jc w:val="center"/>
              <w:rPr>
                <w:rFonts w:ascii="Arial" w:hAnsi="Arial" w:cs="Arial"/>
                <w:sz w:val="20"/>
                <w:szCs w:val="20"/>
              </w:rPr>
            </w:pPr>
            <w:r>
              <w:rPr>
                <w:rFonts w:ascii="Arial" w:hAnsi="Arial" w:cs="Arial"/>
                <w:sz w:val="20"/>
                <w:szCs w:val="20"/>
              </w:rPr>
              <w:t>Bắt buộc (Đối với trường hợp ủy nhiệm lập hóa đơn)</w:t>
            </w:r>
          </w:p>
        </w:tc>
        <w:tc>
          <w:tcPr>
            <w:tcW w:w="883" w:type="pct"/>
            <w:gridSpan w:val="2"/>
            <w:tcBorders>
              <w:top w:val="single" w:color="000000" w:sz="4" w:space="0"/>
              <w:left w:val="single" w:color="000000" w:sz="4" w:space="0"/>
              <w:bottom w:val="single" w:color="000000" w:sz="4" w:space="0"/>
              <w:right w:val="single" w:color="000000" w:sz="4" w:space="0"/>
            </w:tcBorders>
          </w:tcPr>
          <w:p w14:paraId="54A30A56">
            <w:pPr>
              <w:spacing w:after="120" w:line="240" w:lineRule="auto"/>
              <w:jc w:val="center"/>
              <w:rPr>
                <w:rFonts w:ascii="Arial" w:hAnsi="Arial" w:cs="Arial"/>
                <w:sz w:val="20"/>
                <w:szCs w:val="20"/>
              </w:rPr>
            </w:pPr>
            <w:r>
              <w:rPr>
                <w:rFonts w:ascii="Arial" w:hAnsi="Arial" w:cs="Arial"/>
                <w:sz w:val="20"/>
                <w:szCs w:val="20"/>
              </w:rPr>
              <w:t xml:space="preserve"> </w:t>
            </w:r>
          </w:p>
        </w:tc>
      </w:tr>
      <w:tr w14:paraId="70D52B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54" w:type="pct"/>
            <w:tcBorders>
              <w:top w:val="single" w:color="000000" w:sz="4" w:space="0"/>
              <w:left w:val="single" w:color="000000" w:sz="4" w:space="0"/>
              <w:bottom w:val="single" w:color="000000" w:sz="4" w:space="0"/>
              <w:right w:val="single" w:color="000000" w:sz="4" w:space="0"/>
            </w:tcBorders>
            <w:vAlign w:val="center"/>
          </w:tcPr>
          <w:p w14:paraId="0EC54FD4">
            <w:pPr>
              <w:spacing w:after="120" w:line="240" w:lineRule="auto"/>
              <w:rPr>
                <w:rFonts w:ascii="Arial" w:hAnsi="Arial" w:cs="Arial"/>
                <w:sz w:val="20"/>
                <w:szCs w:val="20"/>
              </w:rPr>
            </w:pPr>
            <w:r>
              <w:rPr>
                <w:rFonts w:ascii="Arial" w:hAnsi="Arial" w:cs="Arial"/>
                <w:sz w:val="20"/>
                <w:szCs w:val="20"/>
              </w:rPr>
              <w:t>Địa chỉ đơn vị nhận ủy nhiệm lập hóa đơn</w:t>
            </w:r>
          </w:p>
        </w:tc>
        <w:tc>
          <w:tcPr>
            <w:tcW w:w="1103" w:type="pct"/>
            <w:gridSpan w:val="3"/>
            <w:tcBorders>
              <w:top w:val="single" w:color="000000" w:sz="4" w:space="0"/>
              <w:left w:val="single" w:color="000000" w:sz="4" w:space="0"/>
              <w:bottom w:val="single" w:color="000000" w:sz="4" w:space="0"/>
              <w:right w:val="single" w:color="000000" w:sz="4" w:space="0"/>
            </w:tcBorders>
            <w:vAlign w:val="center"/>
          </w:tcPr>
          <w:p w14:paraId="42943682">
            <w:pPr>
              <w:spacing w:after="120" w:line="240" w:lineRule="auto"/>
              <w:rPr>
                <w:rFonts w:ascii="Arial" w:hAnsi="Arial" w:cs="Arial"/>
                <w:sz w:val="20"/>
                <w:szCs w:val="20"/>
              </w:rPr>
            </w:pPr>
            <w:r>
              <w:rPr>
                <w:rFonts w:ascii="Arial" w:hAnsi="Arial" w:cs="Arial"/>
                <w:sz w:val="20"/>
                <w:szCs w:val="20"/>
              </w:rPr>
              <w:t>DCDVNUNLHDon</w:t>
            </w:r>
          </w:p>
        </w:tc>
        <w:tc>
          <w:tcPr>
            <w:tcW w:w="515" w:type="pct"/>
            <w:tcBorders>
              <w:top w:val="single" w:color="000000" w:sz="4" w:space="0"/>
              <w:left w:val="single" w:color="000000" w:sz="4" w:space="0"/>
              <w:bottom w:val="single" w:color="000000" w:sz="4" w:space="0"/>
              <w:right w:val="single" w:color="000000" w:sz="4" w:space="0"/>
            </w:tcBorders>
            <w:vAlign w:val="center"/>
          </w:tcPr>
          <w:p w14:paraId="4AFBDF6F">
            <w:pPr>
              <w:spacing w:after="120" w:line="240" w:lineRule="auto"/>
              <w:jc w:val="center"/>
              <w:rPr>
                <w:rFonts w:ascii="Arial" w:hAnsi="Arial" w:cs="Arial"/>
                <w:sz w:val="20"/>
                <w:szCs w:val="20"/>
              </w:rPr>
            </w:pPr>
            <w:r>
              <w:rPr>
                <w:rFonts w:ascii="Arial" w:hAnsi="Arial" w:cs="Arial"/>
                <w:sz w:val="20"/>
                <w:szCs w:val="20"/>
              </w:rPr>
              <w:t>400</w:t>
            </w:r>
          </w:p>
        </w:tc>
        <w:tc>
          <w:tcPr>
            <w:tcW w:w="735" w:type="pct"/>
            <w:gridSpan w:val="2"/>
            <w:tcBorders>
              <w:top w:val="single" w:color="000000" w:sz="4" w:space="0"/>
              <w:left w:val="single" w:color="000000" w:sz="4" w:space="0"/>
              <w:bottom w:val="single" w:color="000000" w:sz="4" w:space="0"/>
              <w:right w:val="single" w:color="000000" w:sz="4" w:space="0"/>
            </w:tcBorders>
            <w:vAlign w:val="center"/>
          </w:tcPr>
          <w:p w14:paraId="3BB786BB">
            <w:pPr>
              <w:spacing w:after="120" w:line="240" w:lineRule="auto"/>
              <w:jc w:val="center"/>
              <w:rPr>
                <w:rFonts w:ascii="Arial" w:hAnsi="Arial" w:cs="Arial"/>
                <w:sz w:val="20"/>
                <w:szCs w:val="20"/>
              </w:rPr>
            </w:pPr>
            <w:r>
              <w:rPr>
                <w:rFonts w:ascii="Arial" w:hAnsi="Arial" w:cs="Arial"/>
                <w:sz w:val="20"/>
                <w:szCs w:val="20"/>
              </w:rPr>
              <w:t>Chuỗi ký tự</w:t>
            </w:r>
          </w:p>
        </w:tc>
        <w:tc>
          <w:tcPr>
            <w:tcW w:w="809" w:type="pct"/>
            <w:gridSpan w:val="2"/>
            <w:tcBorders>
              <w:top w:val="single" w:color="000000" w:sz="4" w:space="0"/>
              <w:left w:val="single" w:color="000000" w:sz="4" w:space="0"/>
              <w:bottom w:val="single" w:color="000000" w:sz="4" w:space="0"/>
              <w:right w:val="single" w:color="000000" w:sz="4" w:space="0"/>
            </w:tcBorders>
            <w:vAlign w:val="center"/>
          </w:tcPr>
          <w:p w14:paraId="5A66B5FA">
            <w:pPr>
              <w:spacing w:after="120" w:line="240" w:lineRule="auto"/>
              <w:jc w:val="center"/>
              <w:rPr>
                <w:rFonts w:ascii="Arial" w:hAnsi="Arial" w:cs="Arial"/>
                <w:sz w:val="20"/>
                <w:szCs w:val="20"/>
              </w:rPr>
            </w:pPr>
            <w:r>
              <w:rPr>
                <w:rFonts w:ascii="Arial" w:hAnsi="Arial" w:cs="Arial"/>
                <w:sz w:val="20"/>
                <w:szCs w:val="20"/>
              </w:rPr>
              <w:t>Bắt buộc (Đối với trường hợp ủy nhiệm lập hóa đơn)</w:t>
            </w:r>
          </w:p>
        </w:tc>
        <w:tc>
          <w:tcPr>
            <w:tcW w:w="883" w:type="pct"/>
            <w:gridSpan w:val="2"/>
            <w:tcBorders>
              <w:top w:val="single" w:color="000000" w:sz="4" w:space="0"/>
              <w:left w:val="single" w:color="000000" w:sz="4" w:space="0"/>
              <w:bottom w:val="single" w:color="000000" w:sz="4" w:space="0"/>
              <w:right w:val="single" w:color="000000" w:sz="4" w:space="0"/>
            </w:tcBorders>
            <w:vAlign w:val="center"/>
          </w:tcPr>
          <w:p w14:paraId="65E72DCE">
            <w:pPr>
              <w:spacing w:after="120" w:line="240" w:lineRule="auto"/>
              <w:jc w:val="center"/>
              <w:rPr>
                <w:rFonts w:ascii="Arial" w:hAnsi="Arial" w:cs="Arial"/>
                <w:sz w:val="20"/>
                <w:szCs w:val="20"/>
              </w:rPr>
            </w:pPr>
          </w:p>
        </w:tc>
      </w:tr>
      <w:tr w14:paraId="1083E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11"/>
            <w:vAlign w:val="center"/>
          </w:tcPr>
          <w:p w14:paraId="3D01FE42">
            <w:pPr>
              <w:spacing w:after="120" w:line="240" w:lineRule="auto"/>
              <w:jc w:val="both"/>
              <w:rPr>
                <w:rFonts w:ascii="Arial" w:hAnsi="Arial" w:cs="Arial"/>
                <w:sz w:val="20"/>
                <w:szCs w:val="20"/>
              </w:rPr>
            </w:pPr>
            <w:r>
              <w:rPr>
                <w:rFonts w:ascii="Arial" w:hAnsi="Arial" w:cs="Arial"/>
                <w:b/>
                <w:sz w:val="20"/>
                <w:szCs w:val="20"/>
              </w:rPr>
              <w:t>Thẻ HDon\DLHDon\TTChung\TTHDLQuan chứa thông tin hóa đơn liên quan trong trường hợp là hoá đơn điều chỉnh hoặc thay thế</w:t>
            </w:r>
          </w:p>
        </w:tc>
      </w:tr>
      <w:tr w14:paraId="58573C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301262F3">
            <w:pPr>
              <w:spacing w:after="120" w:line="240" w:lineRule="auto"/>
              <w:rPr>
                <w:rFonts w:ascii="Arial" w:hAnsi="Arial" w:cs="Arial"/>
                <w:sz w:val="20"/>
                <w:szCs w:val="20"/>
              </w:rPr>
            </w:pPr>
            <w:r>
              <w:rPr>
                <w:rFonts w:ascii="Arial" w:hAnsi="Arial" w:cs="Arial"/>
                <w:sz w:val="20"/>
                <w:szCs w:val="20"/>
              </w:rPr>
              <w:t>Tính chất hóa đơn</w:t>
            </w:r>
          </w:p>
        </w:tc>
        <w:tc>
          <w:tcPr>
            <w:tcW w:w="1062" w:type="pct"/>
            <w:vAlign w:val="center"/>
          </w:tcPr>
          <w:p w14:paraId="4C6ACB16">
            <w:pPr>
              <w:spacing w:after="120" w:line="240" w:lineRule="auto"/>
              <w:rPr>
                <w:rFonts w:ascii="Arial" w:hAnsi="Arial" w:cs="Arial"/>
                <w:sz w:val="20"/>
                <w:szCs w:val="20"/>
              </w:rPr>
            </w:pPr>
            <w:r>
              <w:rPr>
                <w:rFonts w:ascii="Arial" w:hAnsi="Arial" w:cs="Arial"/>
                <w:sz w:val="20"/>
                <w:szCs w:val="20"/>
              </w:rPr>
              <w:t>TCHDon</w:t>
            </w:r>
          </w:p>
        </w:tc>
        <w:tc>
          <w:tcPr>
            <w:tcW w:w="531" w:type="pct"/>
            <w:gridSpan w:val="3"/>
            <w:vAlign w:val="center"/>
          </w:tcPr>
          <w:p w14:paraId="37FDD76B">
            <w:pPr>
              <w:spacing w:after="120" w:line="240" w:lineRule="auto"/>
              <w:jc w:val="center"/>
              <w:rPr>
                <w:rFonts w:ascii="Arial" w:hAnsi="Arial" w:cs="Arial"/>
                <w:sz w:val="20"/>
                <w:szCs w:val="20"/>
              </w:rPr>
            </w:pPr>
            <w:r>
              <w:rPr>
                <w:rFonts w:ascii="Arial" w:hAnsi="Arial" w:cs="Arial"/>
                <w:sz w:val="20"/>
                <w:szCs w:val="20"/>
              </w:rPr>
              <w:t>1</w:t>
            </w:r>
          </w:p>
        </w:tc>
        <w:tc>
          <w:tcPr>
            <w:tcW w:w="735" w:type="pct"/>
            <w:gridSpan w:val="2"/>
            <w:vAlign w:val="center"/>
          </w:tcPr>
          <w:p w14:paraId="203E0834">
            <w:pPr>
              <w:spacing w:after="120" w:line="240" w:lineRule="auto"/>
              <w:jc w:val="center"/>
              <w:rPr>
                <w:rFonts w:ascii="Arial" w:hAnsi="Arial" w:cs="Arial"/>
                <w:sz w:val="20"/>
                <w:szCs w:val="20"/>
              </w:rPr>
            </w:pPr>
            <w:r>
              <w:rPr>
                <w:rFonts w:ascii="Arial" w:hAnsi="Arial" w:cs="Arial"/>
                <w:sz w:val="20"/>
                <w:szCs w:val="20"/>
              </w:rPr>
              <w:t>Số (1: Thay thế, 2: Điều chỉnh cho hóa đơn đã lập được điều chỉnh theo Nghị định 123, Nghị định 70; hoặc lý do điều chỉnh/thay thế 4, 5 Phụ lục XVII Quy định này)</w:t>
            </w:r>
          </w:p>
        </w:tc>
        <w:tc>
          <w:tcPr>
            <w:tcW w:w="808" w:type="pct"/>
            <w:gridSpan w:val="2"/>
            <w:vAlign w:val="center"/>
          </w:tcPr>
          <w:p w14:paraId="06CD6EB0">
            <w:pPr>
              <w:spacing w:after="120" w:line="240" w:lineRule="auto"/>
              <w:jc w:val="center"/>
              <w:rPr>
                <w:rFonts w:ascii="Arial" w:hAnsi="Arial" w:cs="Arial"/>
                <w:sz w:val="20"/>
                <w:szCs w:val="20"/>
              </w:rPr>
            </w:pPr>
            <w:r>
              <w:rPr>
                <w:rFonts w:ascii="Arial" w:hAnsi="Arial" w:cs="Arial"/>
                <w:sz w:val="20"/>
                <w:szCs w:val="20"/>
              </w:rPr>
              <w:t>Bắt buộc</w:t>
            </w:r>
          </w:p>
        </w:tc>
        <w:tc>
          <w:tcPr>
            <w:tcW w:w="879" w:type="pct"/>
          </w:tcPr>
          <w:p w14:paraId="121C0778">
            <w:pPr>
              <w:spacing w:after="120" w:line="240" w:lineRule="auto"/>
              <w:jc w:val="center"/>
              <w:rPr>
                <w:rFonts w:ascii="Arial" w:hAnsi="Arial" w:cs="Arial"/>
                <w:sz w:val="20"/>
                <w:szCs w:val="20"/>
              </w:rPr>
            </w:pPr>
            <w:r>
              <w:rPr>
                <w:rFonts w:ascii="Arial" w:hAnsi="Arial" w:cs="Arial"/>
                <w:sz w:val="20"/>
                <w:szCs w:val="20"/>
              </w:rPr>
              <w:t>Điểm c khoản 1 và điểm b, điểm c.1 khoản 5 Điều 10 Thông tư 91</w:t>
            </w:r>
          </w:p>
        </w:tc>
      </w:tr>
      <w:tr w14:paraId="68E34D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4933A555">
            <w:pPr>
              <w:spacing w:after="120" w:line="240" w:lineRule="auto"/>
              <w:rPr>
                <w:rFonts w:ascii="Arial" w:hAnsi="Arial" w:cs="Arial"/>
                <w:sz w:val="20"/>
                <w:szCs w:val="20"/>
              </w:rPr>
            </w:pPr>
            <w:r>
              <w:rPr>
                <w:rFonts w:ascii="Arial" w:hAnsi="Arial" w:cs="Arial"/>
                <w:sz w:val="20"/>
                <w:szCs w:val="20"/>
              </w:rPr>
              <w:t>Mã số thuế có liên quan</w:t>
            </w:r>
          </w:p>
        </w:tc>
        <w:tc>
          <w:tcPr>
            <w:tcW w:w="1062" w:type="pct"/>
            <w:vAlign w:val="center"/>
          </w:tcPr>
          <w:p w14:paraId="5D5A7848">
            <w:pPr>
              <w:spacing w:after="120" w:line="240" w:lineRule="auto"/>
              <w:rPr>
                <w:rFonts w:ascii="Arial" w:hAnsi="Arial" w:cs="Arial"/>
                <w:sz w:val="20"/>
                <w:szCs w:val="20"/>
              </w:rPr>
            </w:pPr>
            <w:r>
              <w:rPr>
                <w:rFonts w:ascii="Arial" w:hAnsi="Arial" w:cs="Arial"/>
                <w:sz w:val="20"/>
                <w:szCs w:val="20"/>
              </w:rPr>
              <w:t>MSTCLQuan</w:t>
            </w:r>
          </w:p>
        </w:tc>
        <w:tc>
          <w:tcPr>
            <w:tcW w:w="531" w:type="pct"/>
            <w:gridSpan w:val="3"/>
            <w:vAlign w:val="center"/>
          </w:tcPr>
          <w:p w14:paraId="72C54A27">
            <w:pPr>
              <w:spacing w:after="120" w:line="240" w:lineRule="auto"/>
              <w:jc w:val="center"/>
              <w:rPr>
                <w:rFonts w:ascii="Arial" w:hAnsi="Arial" w:cs="Arial"/>
                <w:sz w:val="20"/>
                <w:szCs w:val="20"/>
              </w:rPr>
            </w:pPr>
            <w:r>
              <w:rPr>
                <w:rFonts w:ascii="Arial" w:hAnsi="Arial" w:cs="Arial"/>
                <w:sz w:val="20"/>
                <w:szCs w:val="20"/>
              </w:rPr>
              <w:t>14</w:t>
            </w:r>
          </w:p>
        </w:tc>
        <w:tc>
          <w:tcPr>
            <w:tcW w:w="735" w:type="pct"/>
            <w:gridSpan w:val="2"/>
            <w:vAlign w:val="center"/>
          </w:tcPr>
          <w:p w14:paraId="15BABEDE">
            <w:pPr>
              <w:spacing w:after="120" w:line="240" w:lineRule="auto"/>
              <w:jc w:val="center"/>
              <w:rPr>
                <w:rFonts w:ascii="Arial" w:hAnsi="Arial" w:cs="Arial"/>
                <w:sz w:val="20"/>
                <w:szCs w:val="20"/>
              </w:rPr>
            </w:pPr>
            <w:r>
              <w:rPr>
                <w:rFonts w:ascii="Arial" w:hAnsi="Arial" w:cs="Arial"/>
                <w:sz w:val="20"/>
                <w:szCs w:val="20"/>
              </w:rPr>
              <w:t>Chuỗi ký tự</w:t>
            </w:r>
          </w:p>
        </w:tc>
        <w:tc>
          <w:tcPr>
            <w:tcW w:w="808" w:type="pct"/>
            <w:gridSpan w:val="2"/>
            <w:vAlign w:val="center"/>
          </w:tcPr>
          <w:p w14:paraId="38391880">
            <w:pPr>
              <w:spacing w:after="120" w:line="240" w:lineRule="auto"/>
              <w:jc w:val="center"/>
              <w:rPr>
                <w:rFonts w:ascii="Arial" w:hAnsi="Arial" w:cs="Arial"/>
                <w:sz w:val="20"/>
                <w:szCs w:val="20"/>
              </w:rPr>
            </w:pPr>
            <w:r>
              <w:rPr>
                <w:rFonts w:ascii="Arial" w:hAnsi="Arial" w:cs="Arial"/>
                <w:sz w:val="20"/>
                <w:szCs w:val="20"/>
              </w:rPr>
              <w:t>Bắt buộc (đối với trường hợp lập hóa đơn điều chỉnh/ thay thế cho hóa đơn đã lập của đơn vị bị chia/ tách/ sáp nhập/ hợp nhất)</w:t>
            </w:r>
          </w:p>
        </w:tc>
        <w:tc>
          <w:tcPr>
            <w:tcW w:w="879" w:type="pct"/>
          </w:tcPr>
          <w:p w14:paraId="016DB5C7">
            <w:pPr>
              <w:spacing w:after="120" w:line="240" w:lineRule="auto"/>
              <w:jc w:val="center"/>
              <w:rPr>
                <w:rFonts w:ascii="Arial" w:hAnsi="Arial" w:cs="Arial"/>
                <w:sz w:val="20"/>
                <w:szCs w:val="20"/>
              </w:rPr>
            </w:pPr>
          </w:p>
        </w:tc>
      </w:tr>
      <w:tr w14:paraId="1EC1F0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25BA71F2">
            <w:pPr>
              <w:spacing w:after="120" w:line="240" w:lineRule="auto"/>
              <w:rPr>
                <w:rFonts w:ascii="Arial" w:hAnsi="Arial" w:cs="Arial"/>
                <w:sz w:val="20"/>
                <w:szCs w:val="20"/>
              </w:rPr>
            </w:pPr>
            <w:r>
              <w:rPr>
                <w:rFonts w:ascii="Arial" w:hAnsi="Arial" w:cs="Arial"/>
                <w:sz w:val="20"/>
                <w:szCs w:val="20"/>
              </w:rPr>
              <w:t>Loại hóa đơn có liên quan (Loại hóa đơn bị thay thế/điều chỉnh)</w:t>
            </w:r>
          </w:p>
        </w:tc>
        <w:tc>
          <w:tcPr>
            <w:tcW w:w="1062" w:type="pct"/>
            <w:vAlign w:val="center"/>
          </w:tcPr>
          <w:p w14:paraId="7CB21565">
            <w:pPr>
              <w:spacing w:after="120" w:line="240" w:lineRule="auto"/>
              <w:rPr>
                <w:rFonts w:ascii="Arial" w:hAnsi="Arial" w:cs="Arial"/>
                <w:sz w:val="20"/>
                <w:szCs w:val="20"/>
              </w:rPr>
            </w:pPr>
            <w:r>
              <w:rPr>
                <w:rFonts w:ascii="Arial" w:hAnsi="Arial" w:cs="Arial"/>
                <w:sz w:val="20"/>
                <w:szCs w:val="20"/>
              </w:rPr>
              <w:t>LHDCLQuan</w:t>
            </w:r>
          </w:p>
        </w:tc>
        <w:tc>
          <w:tcPr>
            <w:tcW w:w="531" w:type="pct"/>
            <w:gridSpan w:val="3"/>
            <w:vAlign w:val="center"/>
          </w:tcPr>
          <w:p w14:paraId="56EBC4A4">
            <w:pPr>
              <w:spacing w:after="120" w:line="240" w:lineRule="auto"/>
              <w:jc w:val="center"/>
              <w:rPr>
                <w:rFonts w:ascii="Arial" w:hAnsi="Arial" w:cs="Arial"/>
                <w:sz w:val="20"/>
                <w:szCs w:val="20"/>
              </w:rPr>
            </w:pPr>
            <w:r>
              <w:rPr>
                <w:rFonts w:ascii="Arial" w:hAnsi="Arial" w:cs="Arial"/>
                <w:sz w:val="20"/>
                <w:szCs w:val="20"/>
              </w:rPr>
              <w:t>1</w:t>
            </w:r>
          </w:p>
        </w:tc>
        <w:tc>
          <w:tcPr>
            <w:tcW w:w="735" w:type="pct"/>
            <w:gridSpan w:val="2"/>
            <w:vAlign w:val="center"/>
          </w:tcPr>
          <w:p w14:paraId="2DE3B8A5">
            <w:pPr>
              <w:spacing w:after="120" w:line="240" w:lineRule="auto"/>
              <w:jc w:val="center"/>
              <w:rPr>
                <w:rFonts w:ascii="Arial" w:hAnsi="Arial" w:cs="Arial"/>
                <w:sz w:val="20"/>
                <w:szCs w:val="20"/>
              </w:rPr>
            </w:pPr>
            <w:r>
              <w:rPr>
                <w:rFonts w:ascii="Arial" w:hAnsi="Arial" w:cs="Arial"/>
                <w:sz w:val="20"/>
                <w:szCs w:val="20"/>
              </w:rPr>
              <w:t>Số (Chi tiết tại Phụ lục VI Quy định này)</w:t>
            </w:r>
          </w:p>
        </w:tc>
        <w:tc>
          <w:tcPr>
            <w:tcW w:w="808" w:type="pct"/>
            <w:gridSpan w:val="2"/>
            <w:vAlign w:val="center"/>
          </w:tcPr>
          <w:p w14:paraId="142F6F74">
            <w:pPr>
              <w:spacing w:after="120" w:line="240" w:lineRule="auto"/>
              <w:jc w:val="center"/>
              <w:rPr>
                <w:rFonts w:ascii="Arial" w:hAnsi="Arial" w:cs="Arial"/>
                <w:sz w:val="20"/>
                <w:szCs w:val="20"/>
              </w:rPr>
            </w:pPr>
            <w:r>
              <w:rPr>
                <w:rFonts w:ascii="Arial" w:hAnsi="Arial" w:cs="Arial"/>
                <w:sz w:val="20"/>
                <w:szCs w:val="20"/>
              </w:rPr>
              <w:t xml:space="preserve">Bắt buộc </w:t>
            </w:r>
          </w:p>
          <w:p w14:paraId="7AD382FD">
            <w:pPr>
              <w:spacing w:after="120" w:line="240" w:lineRule="auto"/>
              <w:jc w:val="center"/>
              <w:rPr>
                <w:rFonts w:ascii="Arial" w:hAnsi="Arial" w:cs="Arial"/>
                <w:sz w:val="20"/>
                <w:szCs w:val="20"/>
              </w:rPr>
            </w:pPr>
            <w:r>
              <w:rPr>
                <w:rFonts w:ascii="Arial" w:hAnsi="Arial" w:cs="Arial"/>
                <w:sz w:val="20"/>
                <w:szCs w:val="20"/>
              </w:rPr>
              <w:t>(Đối với trường hợp điều chỉnh, thay thế cho 1 hóa đơn)</w:t>
            </w:r>
          </w:p>
        </w:tc>
        <w:tc>
          <w:tcPr>
            <w:tcW w:w="879" w:type="pct"/>
          </w:tcPr>
          <w:p w14:paraId="1F55198D">
            <w:pPr>
              <w:spacing w:after="120" w:line="240" w:lineRule="auto"/>
              <w:jc w:val="center"/>
              <w:rPr>
                <w:rFonts w:ascii="Arial" w:hAnsi="Arial" w:cs="Arial"/>
                <w:sz w:val="20"/>
                <w:szCs w:val="20"/>
              </w:rPr>
            </w:pPr>
          </w:p>
        </w:tc>
      </w:tr>
      <w:tr w14:paraId="351E7A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1137BDCE">
            <w:pPr>
              <w:spacing w:after="120" w:line="240" w:lineRule="auto"/>
              <w:rPr>
                <w:rFonts w:ascii="Arial" w:hAnsi="Arial" w:cs="Arial"/>
                <w:sz w:val="20"/>
                <w:szCs w:val="20"/>
              </w:rPr>
            </w:pPr>
            <w:r>
              <w:rPr>
                <w:rFonts w:ascii="Arial" w:hAnsi="Arial" w:cs="Arial"/>
                <w:sz w:val="20"/>
                <w:szCs w:val="20"/>
              </w:rPr>
              <w:t>Ký hiệu mẫu số hóa đơn có liên quan (Ký hiệu mẫu số hóa đơn bị thay thế/điều chỉnh)</w:t>
            </w:r>
          </w:p>
        </w:tc>
        <w:tc>
          <w:tcPr>
            <w:tcW w:w="1062" w:type="pct"/>
            <w:vAlign w:val="center"/>
          </w:tcPr>
          <w:p w14:paraId="22793F5C">
            <w:pPr>
              <w:spacing w:after="120" w:line="240" w:lineRule="auto"/>
              <w:rPr>
                <w:rFonts w:ascii="Arial" w:hAnsi="Arial" w:cs="Arial"/>
                <w:sz w:val="20"/>
                <w:szCs w:val="20"/>
              </w:rPr>
            </w:pPr>
            <w:r>
              <w:rPr>
                <w:rFonts w:ascii="Arial" w:hAnsi="Arial" w:cs="Arial"/>
                <w:sz w:val="20"/>
                <w:szCs w:val="20"/>
              </w:rPr>
              <w:t>KHMSHDCLQuan</w:t>
            </w:r>
          </w:p>
        </w:tc>
        <w:tc>
          <w:tcPr>
            <w:tcW w:w="531" w:type="pct"/>
            <w:gridSpan w:val="3"/>
            <w:vAlign w:val="center"/>
          </w:tcPr>
          <w:p w14:paraId="208076C1">
            <w:pPr>
              <w:spacing w:after="120" w:line="240" w:lineRule="auto"/>
              <w:jc w:val="center"/>
              <w:rPr>
                <w:rFonts w:ascii="Arial" w:hAnsi="Arial" w:cs="Arial"/>
                <w:sz w:val="20"/>
                <w:szCs w:val="20"/>
              </w:rPr>
            </w:pPr>
            <w:r>
              <w:rPr>
                <w:rFonts w:ascii="Arial" w:hAnsi="Arial" w:cs="Arial"/>
                <w:sz w:val="20"/>
                <w:szCs w:val="20"/>
              </w:rPr>
              <w:t>11</w:t>
            </w:r>
          </w:p>
        </w:tc>
        <w:tc>
          <w:tcPr>
            <w:tcW w:w="735" w:type="pct"/>
            <w:gridSpan w:val="2"/>
            <w:vAlign w:val="center"/>
          </w:tcPr>
          <w:p w14:paraId="7B5884C7">
            <w:pPr>
              <w:spacing w:after="120" w:line="240" w:lineRule="auto"/>
              <w:jc w:val="center"/>
              <w:rPr>
                <w:rFonts w:ascii="Arial" w:hAnsi="Arial" w:cs="Arial"/>
                <w:sz w:val="20"/>
                <w:szCs w:val="20"/>
              </w:rPr>
            </w:pPr>
            <w:r>
              <w:rPr>
                <w:rFonts w:ascii="Arial" w:hAnsi="Arial" w:cs="Arial"/>
                <w:sz w:val="20"/>
                <w:szCs w:val="20"/>
              </w:rPr>
              <w:t>Chuỗi ký tự (Chi tiết tại Phụ lục II Quy định này)</w:t>
            </w:r>
          </w:p>
        </w:tc>
        <w:tc>
          <w:tcPr>
            <w:tcW w:w="808" w:type="pct"/>
            <w:gridSpan w:val="2"/>
            <w:vAlign w:val="center"/>
          </w:tcPr>
          <w:p w14:paraId="0DEACF1E">
            <w:pPr>
              <w:spacing w:after="120" w:line="240" w:lineRule="auto"/>
              <w:jc w:val="center"/>
              <w:rPr>
                <w:rFonts w:ascii="Arial" w:hAnsi="Arial" w:cs="Arial"/>
                <w:sz w:val="20"/>
                <w:szCs w:val="20"/>
              </w:rPr>
            </w:pPr>
            <w:r>
              <w:rPr>
                <w:rFonts w:ascii="Arial" w:hAnsi="Arial" w:cs="Arial"/>
                <w:sz w:val="20"/>
                <w:szCs w:val="20"/>
              </w:rPr>
              <w:t>Bắt buộc (Đối với trường hợp điều chỉnh, thay thế cho 1 hóa đơn có Ký hiệu mẫu số hóa đơn, Ký hiệu hóa đơn, Số hóa đơn)</w:t>
            </w:r>
          </w:p>
        </w:tc>
        <w:tc>
          <w:tcPr>
            <w:tcW w:w="879" w:type="pct"/>
          </w:tcPr>
          <w:p w14:paraId="04185917">
            <w:pPr>
              <w:spacing w:after="120" w:line="240" w:lineRule="auto"/>
              <w:jc w:val="center"/>
              <w:rPr>
                <w:rFonts w:ascii="Arial" w:hAnsi="Arial" w:cs="Arial"/>
                <w:sz w:val="20"/>
                <w:szCs w:val="20"/>
              </w:rPr>
            </w:pPr>
          </w:p>
        </w:tc>
      </w:tr>
      <w:tr w14:paraId="5D1A5E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6D582F2D">
            <w:pPr>
              <w:spacing w:after="120" w:line="240" w:lineRule="auto"/>
              <w:rPr>
                <w:rFonts w:ascii="Arial" w:hAnsi="Arial" w:cs="Arial"/>
                <w:sz w:val="20"/>
                <w:szCs w:val="20"/>
              </w:rPr>
            </w:pPr>
            <w:r>
              <w:rPr>
                <w:rFonts w:ascii="Arial" w:hAnsi="Arial" w:cs="Arial"/>
                <w:sz w:val="20"/>
                <w:szCs w:val="20"/>
              </w:rPr>
              <w:t>Ký hiệu hóa đơn có liên quan (Ký hiệu hóa đơn bị thay thế/điều chỉnh)</w:t>
            </w:r>
          </w:p>
        </w:tc>
        <w:tc>
          <w:tcPr>
            <w:tcW w:w="1062" w:type="pct"/>
            <w:vAlign w:val="center"/>
          </w:tcPr>
          <w:p w14:paraId="6B16D538">
            <w:pPr>
              <w:spacing w:after="120" w:line="240" w:lineRule="auto"/>
              <w:rPr>
                <w:rFonts w:ascii="Arial" w:hAnsi="Arial" w:cs="Arial"/>
                <w:sz w:val="20"/>
                <w:szCs w:val="20"/>
              </w:rPr>
            </w:pPr>
            <w:r>
              <w:rPr>
                <w:rFonts w:ascii="Arial" w:hAnsi="Arial" w:cs="Arial"/>
                <w:sz w:val="20"/>
                <w:szCs w:val="20"/>
              </w:rPr>
              <w:t>KHHDCLQuan</w:t>
            </w:r>
          </w:p>
        </w:tc>
        <w:tc>
          <w:tcPr>
            <w:tcW w:w="531" w:type="pct"/>
            <w:gridSpan w:val="3"/>
            <w:vAlign w:val="center"/>
          </w:tcPr>
          <w:p w14:paraId="65FEB98E">
            <w:pPr>
              <w:spacing w:after="120" w:line="240" w:lineRule="auto"/>
              <w:jc w:val="center"/>
              <w:rPr>
                <w:rFonts w:ascii="Arial" w:hAnsi="Arial" w:cs="Arial"/>
                <w:sz w:val="20"/>
                <w:szCs w:val="20"/>
              </w:rPr>
            </w:pPr>
            <w:r>
              <w:rPr>
                <w:rFonts w:ascii="Arial" w:hAnsi="Arial" w:cs="Arial"/>
                <w:sz w:val="20"/>
                <w:szCs w:val="20"/>
              </w:rPr>
              <w:t>8</w:t>
            </w:r>
          </w:p>
        </w:tc>
        <w:tc>
          <w:tcPr>
            <w:tcW w:w="735" w:type="pct"/>
            <w:gridSpan w:val="2"/>
            <w:vAlign w:val="center"/>
          </w:tcPr>
          <w:p w14:paraId="7821724C">
            <w:pPr>
              <w:spacing w:after="120" w:line="240" w:lineRule="auto"/>
              <w:jc w:val="center"/>
              <w:rPr>
                <w:rFonts w:ascii="Arial" w:hAnsi="Arial" w:cs="Arial"/>
                <w:sz w:val="20"/>
                <w:szCs w:val="20"/>
              </w:rPr>
            </w:pPr>
            <w:r>
              <w:rPr>
                <w:rFonts w:ascii="Arial" w:hAnsi="Arial" w:cs="Arial"/>
                <w:sz w:val="20"/>
                <w:szCs w:val="20"/>
              </w:rPr>
              <w:t>Chuỗi ký tự</w:t>
            </w:r>
          </w:p>
        </w:tc>
        <w:tc>
          <w:tcPr>
            <w:tcW w:w="808" w:type="pct"/>
            <w:gridSpan w:val="2"/>
            <w:vAlign w:val="center"/>
          </w:tcPr>
          <w:p w14:paraId="362AB529">
            <w:pPr>
              <w:spacing w:after="120" w:line="240" w:lineRule="auto"/>
              <w:jc w:val="center"/>
              <w:rPr>
                <w:rFonts w:ascii="Arial" w:hAnsi="Arial" w:cs="Arial"/>
                <w:sz w:val="20"/>
                <w:szCs w:val="20"/>
              </w:rPr>
            </w:pPr>
            <w:r>
              <w:rPr>
                <w:rFonts w:ascii="Arial" w:hAnsi="Arial" w:cs="Arial"/>
                <w:sz w:val="20"/>
                <w:szCs w:val="20"/>
              </w:rPr>
              <w:t>Bắt buộc (Đối với trường hợp điều chỉnh, thay thế cho 1 hóa đơn có Ký hiệu mẫu số hóa đơn, Ký hiệu hóa đơn, Số hóa đơn)</w:t>
            </w:r>
          </w:p>
        </w:tc>
        <w:tc>
          <w:tcPr>
            <w:tcW w:w="879" w:type="pct"/>
          </w:tcPr>
          <w:p w14:paraId="1F74C0EF">
            <w:pPr>
              <w:spacing w:after="120" w:line="240" w:lineRule="auto"/>
              <w:jc w:val="center"/>
              <w:rPr>
                <w:rFonts w:ascii="Arial" w:hAnsi="Arial" w:cs="Arial"/>
                <w:sz w:val="20"/>
                <w:szCs w:val="20"/>
              </w:rPr>
            </w:pPr>
          </w:p>
        </w:tc>
      </w:tr>
      <w:tr w14:paraId="2A6856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57B781BC">
            <w:pPr>
              <w:spacing w:after="120" w:line="240" w:lineRule="auto"/>
              <w:rPr>
                <w:rFonts w:ascii="Arial" w:hAnsi="Arial" w:cs="Arial"/>
                <w:sz w:val="20"/>
                <w:szCs w:val="20"/>
              </w:rPr>
            </w:pPr>
            <w:r>
              <w:rPr>
                <w:rFonts w:ascii="Arial" w:hAnsi="Arial" w:cs="Arial"/>
                <w:sz w:val="20"/>
                <w:szCs w:val="20"/>
              </w:rPr>
              <w:t>Số hóa đơn có liên quan (Số hóa đơn bị thay thế/điều chỉnh)</w:t>
            </w:r>
          </w:p>
        </w:tc>
        <w:tc>
          <w:tcPr>
            <w:tcW w:w="1062" w:type="pct"/>
            <w:vAlign w:val="center"/>
          </w:tcPr>
          <w:p w14:paraId="35F8DD84">
            <w:pPr>
              <w:spacing w:after="120" w:line="240" w:lineRule="auto"/>
              <w:rPr>
                <w:rFonts w:ascii="Arial" w:hAnsi="Arial" w:cs="Arial"/>
                <w:sz w:val="20"/>
                <w:szCs w:val="20"/>
              </w:rPr>
            </w:pPr>
            <w:r>
              <w:rPr>
                <w:rFonts w:ascii="Arial" w:hAnsi="Arial" w:cs="Arial"/>
                <w:sz w:val="20"/>
                <w:szCs w:val="20"/>
              </w:rPr>
              <w:t>SHDCLQuan</w:t>
            </w:r>
          </w:p>
        </w:tc>
        <w:tc>
          <w:tcPr>
            <w:tcW w:w="531" w:type="pct"/>
            <w:gridSpan w:val="3"/>
            <w:vAlign w:val="center"/>
          </w:tcPr>
          <w:p w14:paraId="2756F117">
            <w:pPr>
              <w:spacing w:after="120" w:line="240" w:lineRule="auto"/>
              <w:jc w:val="center"/>
              <w:rPr>
                <w:rFonts w:ascii="Arial" w:hAnsi="Arial" w:cs="Arial"/>
                <w:sz w:val="20"/>
                <w:szCs w:val="20"/>
              </w:rPr>
            </w:pPr>
            <w:r>
              <w:rPr>
                <w:rFonts w:ascii="Arial" w:hAnsi="Arial" w:cs="Arial"/>
                <w:sz w:val="20"/>
                <w:szCs w:val="20"/>
              </w:rPr>
              <w:t>8</w:t>
            </w:r>
          </w:p>
        </w:tc>
        <w:tc>
          <w:tcPr>
            <w:tcW w:w="735" w:type="pct"/>
            <w:gridSpan w:val="2"/>
            <w:vAlign w:val="center"/>
          </w:tcPr>
          <w:p w14:paraId="4D6BB48E">
            <w:pPr>
              <w:spacing w:after="120" w:line="240" w:lineRule="auto"/>
              <w:jc w:val="center"/>
              <w:rPr>
                <w:rFonts w:ascii="Arial" w:hAnsi="Arial" w:cs="Arial"/>
                <w:sz w:val="20"/>
                <w:szCs w:val="20"/>
              </w:rPr>
            </w:pPr>
            <w:r>
              <w:rPr>
                <w:rFonts w:ascii="Arial" w:hAnsi="Arial" w:cs="Arial"/>
                <w:sz w:val="20"/>
                <w:szCs w:val="20"/>
              </w:rPr>
              <w:t>Chuỗi ký tự</w:t>
            </w:r>
          </w:p>
        </w:tc>
        <w:tc>
          <w:tcPr>
            <w:tcW w:w="808" w:type="pct"/>
            <w:gridSpan w:val="2"/>
            <w:vAlign w:val="center"/>
          </w:tcPr>
          <w:p w14:paraId="37FA8414">
            <w:pPr>
              <w:spacing w:after="120" w:line="240" w:lineRule="auto"/>
              <w:jc w:val="center"/>
              <w:rPr>
                <w:rFonts w:ascii="Arial" w:hAnsi="Arial" w:cs="Arial"/>
                <w:sz w:val="20"/>
                <w:szCs w:val="20"/>
              </w:rPr>
            </w:pPr>
            <w:r>
              <w:rPr>
                <w:rFonts w:ascii="Arial" w:hAnsi="Arial" w:cs="Arial"/>
                <w:sz w:val="20"/>
                <w:szCs w:val="20"/>
              </w:rPr>
              <w:t>Bắt buộc (Đối với trường hợp điều chỉnh, thay thế cho 1 hóa đơn có Ký hiệu mẫu số hóa đơn, Ký hiệu hóa đơn, Số hóa đơn)</w:t>
            </w:r>
          </w:p>
        </w:tc>
        <w:tc>
          <w:tcPr>
            <w:tcW w:w="879" w:type="pct"/>
          </w:tcPr>
          <w:p w14:paraId="20A9BA99">
            <w:pPr>
              <w:spacing w:after="120" w:line="240" w:lineRule="auto"/>
              <w:jc w:val="center"/>
              <w:rPr>
                <w:rFonts w:ascii="Arial" w:hAnsi="Arial" w:cs="Arial"/>
                <w:sz w:val="20"/>
                <w:szCs w:val="20"/>
              </w:rPr>
            </w:pPr>
          </w:p>
        </w:tc>
      </w:tr>
      <w:tr w14:paraId="498C7C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7FC85B13">
            <w:pPr>
              <w:spacing w:after="120" w:line="240" w:lineRule="auto"/>
              <w:rPr>
                <w:rFonts w:ascii="Arial" w:hAnsi="Arial" w:cs="Arial"/>
                <w:sz w:val="20"/>
                <w:szCs w:val="20"/>
              </w:rPr>
            </w:pPr>
            <w:r>
              <w:rPr>
                <w:rFonts w:ascii="Arial" w:hAnsi="Arial" w:cs="Arial"/>
                <w:sz w:val="20"/>
                <w:szCs w:val="20"/>
              </w:rPr>
              <w:t>Ngày lập hoá đơn có liên quan (Ngày lập hóa đơn bị thay thế/điều chỉnh)</w:t>
            </w:r>
          </w:p>
        </w:tc>
        <w:tc>
          <w:tcPr>
            <w:tcW w:w="1062" w:type="pct"/>
            <w:vAlign w:val="center"/>
          </w:tcPr>
          <w:p w14:paraId="445AF30B">
            <w:pPr>
              <w:spacing w:after="120" w:line="240" w:lineRule="auto"/>
              <w:rPr>
                <w:rFonts w:ascii="Arial" w:hAnsi="Arial" w:cs="Arial"/>
                <w:sz w:val="20"/>
                <w:szCs w:val="20"/>
              </w:rPr>
            </w:pPr>
            <w:r>
              <w:rPr>
                <w:rFonts w:ascii="Arial" w:hAnsi="Arial" w:cs="Arial"/>
                <w:sz w:val="20"/>
                <w:szCs w:val="20"/>
              </w:rPr>
              <w:t>NLHDCLQuan</w:t>
            </w:r>
          </w:p>
        </w:tc>
        <w:tc>
          <w:tcPr>
            <w:tcW w:w="531" w:type="pct"/>
            <w:gridSpan w:val="3"/>
            <w:vAlign w:val="center"/>
          </w:tcPr>
          <w:p w14:paraId="702AD2AC">
            <w:pPr>
              <w:spacing w:after="120" w:line="240" w:lineRule="auto"/>
              <w:jc w:val="both"/>
              <w:rPr>
                <w:rFonts w:ascii="Arial" w:hAnsi="Arial" w:cs="Arial"/>
                <w:sz w:val="20"/>
                <w:szCs w:val="20"/>
              </w:rPr>
            </w:pPr>
          </w:p>
        </w:tc>
        <w:tc>
          <w:tcPr>
            <w:tcW w:w="735" w:type="pct"/>
            <w:gridSpan w:val="2"/>
            <w:vAlign w:val="center"/>
          </w:tcPr>
          <w:p w14:paraId="35E0FCFB">
            <w:pPr>
              <w:spacing w:after="120" w:line="240" w:lineRule="auto"/>
              <w:jc w:val="center"/>
              <w:rPr>
                <w:rFonts w:ascii="Arial" w:hAnsi="Arial" w:cs="Arial"/>
                <w:sz w:val="20"/>
                <w:szCs w:val="20"/>
              </w:rPr>
            </w:pPr>
            <w:r>
              <w:rPr>
                <w:rFonts w:ascii="Arial" w:hAnsi="Arial" w:cs="Arial"/>
                <w:sz w:val="20"/>
                <w:szCs w:val="20"/>
              </w:rPr>
              <w:t>Ngày</w:t>
            </w:r>
          </w:p>
        </w:tc>
        <w:tc>
          <w:tcPr>
            <w:tcW w:w="808" w:type="pct"/>
            <w:gridSpan w:val="2"/>
            <w:vAlign w:val="center"/>
          </w:tcPr>
          <w:p w14:paraId="135603A0">
            <w:pPr>
              <w:spacing w:after="120" w:line="240" w:lineRule="auto"/>
              <w:jc w:val="center"/>
              <w:rPr>
                <w:rFonts w:ascii="Arial" w:hAnsi="Arial" w:cs="Arial"/>
                <w:sz w:val="20"/>
                <w:szCs w:val="20"/>
              </w:rPr>
            </w:pPr>
            <w:r>
              <w:rPr>
                <w:rFonts w:ascii="Arial" w:hAnsi="Arial" w:cs="Arial"/>
                <w:sz w:val="20"/>
                <w:szCs w:val="20"/>
              </w:rPr>
              <w:t>Bắt buộc</w:t>
            </w:r>
          </w:p>
          <w:p w14:paraId="65D5CDD1">
            <w:pPr>
              <w:spacing w:after="120" w:line="240" w:lineRule="auto"/>
              <w:jc w:val="center"/>
              <w:rPr>
                <w:rFonts w:ascii="Arial" w:hAnsi="Arial" w:cs="Arial"/>
                <w:sz w:val="20"/>
                <w:szCs w:val="20"/>
              </w:rPr>
            </w:pPr>
            <w:r>
              <w:rPr>
                <w:rFonts w:ascii="Arial" w:hAnsi="Arial" w:cs="Arial"/>
                <w:sz w:val="20"/>
                <w:szCs w:val="20"/>
              </w:rPr>
              <w:t>(Đối với trường hợp điều chỉnh, thay thế cho 1 hóa đơn)</w:t>
            </w:r>
          </w:p>
        </w:tc>
        <w:tc>
          <w:tcPr>
            <w:tcW w:w="879" w:type="pct"/>
          </w:tcPr>
          <w:p w14:paraId="5645A9B6">
            <w:pPr>
              <w:spacing w:after="120" w:line="240" w:lineRule="auto"/>
              <w:jc w:val="center"/>
              <w:rPr>
                <w:rFonts w:ascii="Arial" w:hAnsi="Arial" w:cs="Arial"/>
                <w:sz w:val="20"/>
                <w:szCs w:val="20"/>
              </w:rPr>
            </w:pPr>
          </w:p>
        </w:tc>
      </w:tr>
      <w:tr w14:paraId="381A3D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07339656">
            <w:pPr>
              <w:spacing w:after="120" w:line="240" w:lineRule="auto"/>
              <w:rPr>
                <w:rFonts w:ascii="Arial" w:hAnsi="Arial" w:cs="Arial"/>
                <w:sz w:val="20"/>
                <w:szCs w:val="20"/>
              </w:rPr>
            </w:pPr>
            <w:r>
              <w:rPr>
                <w:rFonts w:ascii="Arial" w:hAnsi="Arial" w:cs="Arial"/>
                <w:sz w:val="20"/>
                <w:szCs w:val="20"/>
              </w:rPr>
              <w:t>Lý do điều chỉnh/thay thế</w:t>
            </w:r>
          </w:p>
        </w:tc>
        <w:tc>
          <w:tcPr>
            <w:tcW w:w="1062" w:type="pct"/>
            <w:vAlign w:val="center"/>
          </w:tcPr>
          <w:p w14:paraId="611B170A">
            <w:pPr>
              <w:spacing w:after="120" w:line="240" w:lineRule="auto"/>
              <w:rPr>
                <w:rFonts w:ascii="Arial" w:hAnsi="Arial" w:cs="Arial"/>
                <w:sz w:val="20"/>
                <w:szCs w:val="20"/>
              </w:rPr>
            </w:pPr>
            <w:r>
              <w:rPr>
                <w:rFonts w:ascii="Arial" w:hAnsi="Arial" w:cs="Arial"/>
                <w:sz w:val="20"/>
                <w:szCs w:val="20"/>
              </w:rPr>
              <w:t>LDDCTThe</w:t>
            </w:r>
          </w:p>
        </w:tc>
        <w:tc>
          <w:tcPr>
            <w:tcW w:w="531" w:type="pct"/>
            <w:gridSpan w:val="3"/>
            <w:vAlign w:val="center"/>
          </w:tcPr>
          <w:p w14:paraId="674FC481">
            <w:pPr>
              <w:spacing w:after="120" w:line="240" w:lineRule="auto"/>
              <w:jc w:val="center"/>
              <w:rPr>
                <w:rFonts w:ascii="Arial" w:hAnsi="Arial" w:cs="Arial"/>
                <w:sz w:val="20"/>
                <w:szCs w:val="20"/>
              </w:rPr>
            </w:pPr>
            <w:r>
              <w:rPr>
                <w:rFonts w:ascii="Arial" w:hAnsi="Arial" w:cs="Arial"/>
                <w:sz w:val="20"/>
                <w:szCs w:val="20"/>
              </w:rPr>
              <w:t>2</w:t>
            </w:r>
          </w:p>
        </w:tc>
        <w:tc>
          <w:tcPr>
            <w:tcW w:w="735" w:type="pct"/>
            <w:gridSpan w:val="2"/>
            <w:vAlign w:val="center"/>
          </w:tcPr>
          <w:p w14:paraId="7A327BF3">
            <w:pPr>
              <w:spacing w:after="120" w:line="240" w:lineRule="auto"/>
              <w:jc w:val="center"/>
              <w:rPr>
                <w:rFonts w:ascii="Arial" w:hAnsi="Arial" w:cs="Arial"/>
                <w:sz w:val="20"/>
                <w:szCs w:val="20"/>
              </w:rPr>
            </w:pPr>
            <w:r>
              <w:rPr>
                <w:rFonts w:ascii="Arial" w:hAnsi="Arial" w:cs="Arial"/>
                <w:sz w:val="20"/>
                <w:szCs w:val="20"/>
              </w:rPr>
              <w:t>Số (Chi tiết tại phụ lục XVII Quy định này)</w:t>
            </w:r>
          </w:p>
        </w:tc>
        <w:tc>
          <w:tcPr>
            <w:tcW w:w="808" w:type="pct"/>
            <w:gridSpan w:val="2"/>
            <w:vAlign w:val="center"/>
          </w:tcPr>
          <w:p w14:paraId="7DCA197A">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879" w:type="pct"/>
          </w:tcPr>
          <w:p w14:paraId="4D40556E">
            <w:pPr>
              <w:spacing w:after="120" w:line="240" w:lineRule="auto"/>
              <w:jc w:val="center"/>
              <w:rPr>
                <w:rFonts w:ascii="Arial" w:hAnsi="Arial" w:cs="Arial"/>
                <w:sz w:val="20"/>
                <w:szCs w:val="20"/>
              </w:rPr>
            </w:pPr>
            <w:r>
              <w:rPr>
                <w:rFonts w:ascii="Arial" w:hAnsi="Arial" w:cs="Arial"/>
                <w:sz w:val="20"/>
                <w:szCs w:val="20"/>
              </w:rPr>
              <w:t>Điều 10 Thông tư 91</w:t>
            </w:r>
          </w:p>
        </w:tc>
      </w:tr>
      <w:tr w14:paraId="3EF402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2D8AEB8D">
            <w:pPr>
              <w:spacing w:after="120" w:line="240" w:lineRule="auto"/>
              <w:rPr>
                <w:rFonts w:ascii="Arial" w:hAnsi="Arial" w:cs="Arial"/>
                <w:sz w:val="20"/>
                <w:szCs w:val="20"/>
              </w:rPr>
            </w:pPr>
            <w:r>
              <w:rPr>
                <w:rFonts w:ascii="Arial" w:hAnsi="Arial" w:cs="Arial"/>
                <w:sz w:val="20"/>
                <w:szCs w:val="20"/>
              </w:rPr>
              <w:t>Ghi chú</w:t>
            </w:r>
          </w:p>
        </w:tc>
        <w:tc>
          <w:tcPr>
            <w:tcW w:w="1062" w:type="pct"/>
            <w:vAlign w:val="center"/>
          </w:tcPr>
          <w:p w14:paraId="457B40D0">
            <w:pPr>
              <w:spacing w:after="120" w:line="240" w:lineRule="auto"/>
              <w:rPr>
                <w:rFonts w:ascii="Arial" w:hAnsi="Arial" w:cs="Arial"/>
                <w:sz w:val="20"/>
                <w:szCs w:val="20"/>
              </w:rPr>
            </w:pPr>
            <w:r>
              <w:rPr>
                <w:rFonts w:ascii="Arial" w:hAnsi="Arial" w:cs="Arial"/>
                <w:sz w:val="20"/>
                <w:szCs w:val="20"/>
              </w:rPr>
              <w:t>GChu</w:t>
            </w:r>
          </w:p>
        </w:tc>
        <w:tc>
          <w:tcPr>
            <w:tcW w:w="531" w:type="pct"/>
            <w:gridSpan w:val="3"/>
            <w:vAlign w:val="center"/>
          </w:tcPr>
          <w:p w14:paraId="24723512">
            <w:pPr>
              <w:spacing w:after="120" w:line="240" w:lineRule="auto"/>
              <w:jc w:val="center"/>
              <w:rPr>
                <w:rFonts w:ascii="Arial" w:hAnsi="Arial" w:cs="Arial"/>
                <w:sz w:val="20"/>
                <w:szCs w:val="20"/>
              </w:rPr>
            </w:pPr>
            <w:r>
              <w:rPr>
                <w:rFonts w:ascii="Arial" w:hAnsi="Arial" w:cs="Arial"/>
                <w:sz w:val="20"/>
                <w:szCs w:val="20"/>
              </w:rPr>
              <w:t>255</w:t>
            </w:r>
          </w:p>
        </w:tc>
        <w:tc>
          <w:tcPr>
            <w:tcW w:w="735" w:type="pct"/>
            <w:gridSpan w:val="2"/>
            <w:vAlign w:val="center"/>
          </w:tcPr>
          <w:p w14:paraId="4C6AAE48">
            <w:pPr>
              <w:spacing w:after="120" w:line="240" w:lineRule="auto"/>
              <w:jc w:val="center"/>
              <w:rPr>
                <w:rFonts w:ascii="Arial" w:hAnsi="Arial" w:cs="Arial"/>
                <w:sz w:val="20"/>
                <w:szCs w:val="20"/>
              </w:rPr>
            </w:pPr>
            <w:r>
              <w:rPr>
                <w:rFonts w:ascii="Arial" w:hAnsi="Arial" w:cs="Arial"/>
                <w:sz w:val="20"/>
                <w:szCs w:val="20"/>
              </w:rPr>
              <w:t>Chuỗi ký tự</w:t>
            </w:r>
          </w:p>
        </w:tc>
        <w:tc>
          <w:tcPr>
            <w:tcW w:w="808" w:type="pct"/>
            <w:gridSpan w:val="2"/>
            <w:vAlign w:val="center"/>
          </w:tcPr>
          <w:p w14:paraId="33ACE995">
            <w:pPr>
              <w:spacing w:after="120" w:line="240" w:lineRule="auto"/>
              <w:jc w:val="center"/>
              <w:rPr>
                <w:rFonts w:ascii="Arial" w:hAnsi="Arial" w:cs="Arial"/>
                <w:sz w:val="20"/>
                <w:szCs w:val="20"/>
              </w:rPr>
            </w:pPr>
            <w:r>
              <w:rPr>
                <w:rFonts w:ascii="Arial" w:hAnsi="Arial" w:cs="Arial"/>
                <w:sz w:val="20"/>
                <w:szCs w:val="20"/>
              </w:rPr>
              <w:t>Không bắt buộc</w:t>
            </w:r>
          </w:p>
        </w:tc>
        <w:tc>
          <w:tcPr>
            <w:tcW w:w="879" w:type="pct"/>
          </w:tcPr>
          <w:p w14:paraId="0B89C26A">
            <w:pPr>
              <w:spacing w:after="120" w:line="240" w:lineRule="auto"/>
              <w:jc w:val="center"/>
              <w:rPr>
                <w:rFonts w:ascii="Arial" w:hAnsi="Arial" w:cs="Arial"/>
                <w:sz w:val="20"/>
                <w:szCs w:val="20"/>
              </w:rPr>
            </w:pPr>
          </w:p>
        </w:tc>
      </w:tr>
      <w:tr w14:paraId="6636DD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11"/>
            <w:vAlign w:val="center"/>
          </w:tcPr>
          <w:p w14:paraId="320ADFC2">
            <w:pPr>
              <w:spacing w:after="120" w:line="240" w:lineRule="auto"/>
              <w:jc w:val="both"/>
              <w:rPr>
                <w:rFonts w:ascii="Arial" w:hAnsi="Arial" w:cs="Arial"/>
                <w:sz w:val="20"/>
                <w:szCs w:val="20"/>
              </w:rPr>
            </w:pPr>
            <w:r>
              <w:rPr>
                <w:rFonts w:ascii="Arial" w:hAnsi="Arial" w:cs="Arial"/>
                <w:b/>
                <w:sz w:val="20"/>
                <w:szCs w:val="20"/>
              </w:rPr>
              <w:t>Thẻ HDon\DLHDon\TTChung\TTKhac chứa thông tin khác (Chi tiết được mô tả tại Khoản 1, Mục II, Phần II Quy định này)</w:t>
            </w:r>
          </w:p>
        </w:tc>
      </w:tr>
      <w:tr w14:paraId="1F2AA2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11"/>
            <w:vAlign w:val="center"/>
          </w:tcPr>
          <w:p w14:paraId="61E1669E">
            <w:pPr>
              <w:spacing w:after="120" w:line="240" w:lineRule="auto"/>
              <w:jc w:val="both"/>
              <w:rPr>
                <w:rFonts w:ascii="Arial" w:hAnsi="Arial" w:cs="Arial"/>
                <w:sz w:val="20"/>
                <w:szCs w:val="20"/>
              </w:rPr>
            </w:pPr>
            <w:r>
              <w:rPr>
                <w:rFonts w:ascii="Arial" w:hAnsi="Arial" w:cs="Arial"/>
                <w:b/>
                <w:sz w:val="20"/>
                <w:szCs w:val="20"/>
              </w:rPr>
              <w:t>Thẻ HDon\DLHDon\NDHDon chứa nội dung hóa đơn, bao gồm: Thông tin người bán, người mua, danh sách hàng hóa, dịch vụ và thông tin thanh toán của hóa đơn</w:t>
            </w:r>
          </w:p>
        </w:tc>
      </w:tr>
      <w:tr w14:paraId="3BD0BB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11"/>
            <w:vAlign w:val="center"/>
          </w:tcPr>
          <w:p w14:paraId="41A04054">
            <w:pPr>
              <w:spacing w:after="120" w:line="240" w:lineRule="auto"/>
              <w:jc w:val="both"/>
              <w:rPr>
                <w:rFonts w:ascii="Arial" w:hAnsi="Arial" w:cs="Arial"/>
                <w:sz w:val="20"/>
                <w:szCs w:val="20"/>
              </w:rPr>
            </w:pPr>
            <w:r>
              <w:rPr>
                <w:rFonts w:ascii="Arial" w:hAnsi="Arial" w:cs="Arial"/>
                <w:b/>
                <w:sz w:val="20"/>
                <w:szCs w:val="20"/>
              </w:rPr>
              <w:t>Thẻ HDon\DLHDon\NDHDon\NBan chứa tên, địa chỉ, MST của người bán</w:t>
            </w:r>
          </w:p>
        </w:tc>
      </w:tr>
      <w:tr w14:paraId="7A4966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51BF5112">
            <w:pPr>
              <w:spacing w:after="120" w:line="240" w:lineRule="auto"/>
              <w:rPr>
                <w:rFonts w:ascii="Arial" w:hAnsi="Arial" w:cs="Arial"/>
                <w:sz w:val="20"/>
                <w:szCs w:val="20"/>
              </w:rPr>
            </w:pPr>
            <w:r>
              <w:rPr>
                <w:rFonts w:ascii="Arial" w:hAnsi="Arial" w:cs="Arial"/>
                <w:sz w:val="20"/>
                <w:szCs w:val="20"/>
              </w:rPr>
              <w:t>Tên</w:t>
            </w:r>
          </w:p>
        </w:tc>
        <w:tc>
          <w:tcPr>
            <w:tcW w:w="1062" w:type="pct"/>
            <w:vAlign w:val="center"/>
          </w:tcPr>
          <w:p w14:paraId="339612B4">
            <w:pPr>
              <w:spacing w:after="120" w:line="240" w:lineRule="auto"/>
              <w:rPr>
                <w:rFonts w:ascii="Arial" w:hAnsi="Arial" w:cs="Arial"/>
                <w:sz w:val="20"/>
                <w:szCs w:val="20"/>
              </w:rPr>
            </w:pPr>
            <w:r>
              <w:rPr>
                <w:rFonts w:ascii="Arial" w:hAnsi="Arial" w:cs="Arial"/>
                <w:sz w:val="20"/>
                <w:szCs w:val="20"/>
              </w:rPr>
              <w:t>Ten</w:t>
            </w:r>
          </w:p>
        </w:tc>
        <w:tc>
          <w:tcPr>
            <w:tcW w:w="531" w:type="pct"/>
            <w:gridSpan w:val="3"/>
            <w:vAlign w:val="center"/>
          </w:tcPr>
          <w:p w14:paraId="1F586433">
            <w:pPr>
              <w:spacing w:after="120" w:line="240" w:lineRule="auto"/>
              <w:jc w:val="center"/>
              <w:rPr>
                <w:rFonts w:ascii="Arial" w:hAnsi="Arial" w:cs="Arial"/>
                <w:sz w:val="20"/>
                <w:szCs w:val="20"/>
              </w:rPr>
            </w:pPr>
            <w:r>
              <w:rPr>
                <w:rFonts w:ascii="Arial" w:hAnsi="Arial" w:cs="Arial"/>
                <w:sz w:val="20"/>
                <w:szCs w:val="20"/>
              </w:rPr>
              <w:t>400</w:t>
            </w:r>
          </w:p>
        </w:tc>
        <w:tc>
          <w:tcPr>
            <w:tcW w:w="735" w:type="pct"/>
            <w:gridSpan w:val="2"/>
            <w:vAlign w:val="center"/>
          </w:tcPr>
          <w:p w14:paraId="1D08C615">
            <w:pPr>
              <w:spacing w:after="120" w:line="240" w:lineRule="auto"/>
              <w:jc w:val="center"/>
              <w:rPr>
                <w:rFonts w:ascii="Arial" w:hAnsi="Arial" w:cs="Arial"/>
                <w:sz w:val="20"/>
                <w:szCs w:val="20"/>
              </w:rPr>
            </w:pPr>
            <w:r>
              <w:rPr>
                <w:rFonts w:ascii="Arial" w:hAnsi="Arial" w:cs="Arial"/>
                <w:sz w:val="20"/>
                <w:szCs w:val="20"/>
              </w:rPr>
              <w:t>Chuỗi ký tự</w:t>
            </w:r>
          </w:p>
        </w:tc>
        <w:tc>
          <w:tcPr>
            <w:tcW w:w="808" w:type="pct"/>
            <w:gridSpan w:val="2"/>
            <w:vAlign w:val="center"/>
          </w:tcPr>
          <w:p w14:paraId="74A3C707">
            <w:pPr>
              <w:spacing w:after="120" w:line="240" w:lineRule="auto"/>
              <w:jc w:val="center"/>
              <w:rPr>
                <w:rFonts w:ascii="Arial" w:hAnsi="Arial" w:cs="Arial"/>
                <w:sz w:val="20"/>
                <w:szCs w:val="20"/>
              </w:rPr>
            </w:pPr>
            <w:r>
              <w:rPr>
                <w:rFonts w:ascii="Arial" w:hAnsi="Arial" w:cs="Arial"/>
                <w:sz w:val="20"/>
                <w:szCs w:val="20"/>
              </w:rPr>
              <w:t>Bắt buộc</w:t>
            </w:r>
          </w:p>
        </w:tc>
        <w:tc>
          <w:tcPr>
            <w:tcW w:w="879" w:type="pct"/>
          </w:tcPr>
          <w:p w14:paraId="4A17489C">
            <w:pPr>
              <w:spacing w:after="120" w:line="240" w:lineRule="auto"/>
              <w:jc w:val="center"/>
              <w:rPr>
                <w:rFonts w:ascii="Arial" w:hAnsi="Arial" w:cs="Arial"/>
                <w:sz w:val="20"/>
                <w:szCs w:val="20"/>
              </w:rPr>
            </w:pPr>
          </w:p>
        </w:tc>
      </w:tr>
      <w:tr w14:paraId="738C4C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6CE4C6CB">
            <w:pPr>
              <w:spacing w:after="120" w:line="240" w:lineRule="auto"/>
              <w:rPr>
                <w:rFonts w:ascii="Arial" w:hAnsi="Arial" w:cs="Arial"/>
                <w:sz w:val="20"/>
                <w:szCs w:val="20"/>
              </w:rPr>
            </w:pPr>
            <w:r>
              <w:rPr>
                <w:rFonts w:ascii="Arial" w:hAnsi="Arial" w:cs="Arial"/>
                <w:sz w:val="20"/>
                <w:szCs w:val="20"/>
              </w:rPr>
              <w:t>Mã số thuế</w:t>
            </w:r>
          </w:p>
        </w:tc>
        <w:tc>
          <w:tcPr>
            <w:tcW w:w="1062" w:type="pct"/>
            <w:vAlign w:val="center"/>
          </w:tcPr>
          <w:p w14:paraId="1FAB4B44">
            <w:pPr>
              <w:spacing w:after="120" w:line="240" w:lineRule="auto"/>
              <w:rPr>
                <w:rFonts w:ascii="Arial" w:hAnsi="Arial" w:cs="Arial"/>
                <w:sz w:val="20"/>
                <w:szCs w:val="20"/>
              </w:rPr>
            </w:pPr>
            <w:r>
              <w:rPr>
                <w:rFonts w:ascii="Arial" w:hAnsi="Arial" w:cs="Arial"/>
                <w:sz w:val="20"/>
                <w:szCs w:val="20"/>
              </w:rPr>
              <w:t>MST</w:t>
            </w:r>
          </w:p>
        </w:tc>
        <w:tc>
          <w:tcPr>
            <w:tcW w:w="531" w:type="pct"/>
            <w:gridSpan w:val="3"/>
            <w:vAlign w:val="center"/>
          </w:tcPr>
          <w:p w14:paraId="09732A60">
            <w:pPr>
              <w:spacing w:after="120" w:line="240" w:lineRule="auto"/>
              <w:jc w:val="center"/>
              <w:rPr>
                <w:rFonts w:ascii="Arial" w:hAnsi="Arial" w:cs="Arial"/>
                <w:sz w:val="20"/>
                <w:szCs w:val="20"/>
              </w:rPr>
            </w:pPr>
            <w:r>
              <w:rPr>
                <w:rFonts w:ascii="Arial" w:hAnsi="Arial" w:cs="Arial"/>
                <w:sz w:val="20"/>
                <w:szCs w:val="20"/>
              </w:rPr>
              <w:t>14</w:t>
            </w:r>
          </w:p>
        </w:tc>
        <w:tc>
          <w:tcPr>
            <w:tcW w:w="735" w:type="pct"/>
            <w:gridSpan w:val="2"/>
            <w:vAlign w:val="center"/>
          </w:tcPr>
          <w:p w14:paraId="222D60F8">
            <w:pPr>
              <w:spacing w:after="120" w:line="240" w:lineRule="auto"/>
              <w:jc w:val="center"/>
              <w:rPr>
                <w:rFonts w:ascii="Arial" w:hAnsi="Arial" w:cs="Arial"/>
                <w:sz w:val="20"/>
                <w:szCs w:val="20"/>
              </w:rPr>
            </w:pPr>
            <w:r>
              <w:rPr>
                <w:rFonts w:ascii="Arial" w:hAnsi="Arial" w:cs="Arial"/>
                <w:sz w:val="20"/>
                <w:szCs w:val="20"/>
              </w:rPr>
              <w:t>Chuỗi ký tự</w:t>
            </w:r>
          </w:p>
        </w:tc>
        <w:tc>
          <w:tcPr>
            <w:tcW w:w="808" w:type="pct"/>
            <w:gridSpan w:val="2"/>
            <w:vAlign w:val="center"/>
          </w:tcPr>
          <w:p w14:paraId="41EDD77F">
            <w:pPr>
              <w:spacing w:after="120" w:line="240" w:lineRule="auto"/>
              <w:jc w:val="center"/>
              <w:rPr>
                <w:rFonts w:ascii="Arial" w:hAnsi="Arial" w:cs="Arial"/>
                <w:sz w:val="20"/>
                <w:szCs w:val="20"/>
              </w:rPr>
            </w:pPr>
            <w:r>
              <w:rPr>
                <w:rFonts w:ascii="Arial" w:hAnsi="Arial" w:cs="Arial"/>
                <w:sz w:val="20"/>
                <w:szCs w:val="20"/>
              </w:rPr>
              <w:t>Bắt buộc</w:t>
            </w:r>
          </w:p>
        </w:tc>
        <w:tc>
          <w:tcPr>
            <w:tcW w:w="879" w:type="pct"/>
          </w:tcPr>
          <w:p w14:paraId="5C70EEF6">
            <w:pPr>
              <w:spacing w:after="120" w:line="240" w:lineRule="auto"/>
              <w:jc w:val="center"/>
              <w:rPr>
                <w:rFonts w:ascii="Arial" w:hAnsi="Arial" w:cs="Arial"/>
                <w:sz w:val="20"/>
                <w:szCs w:val="20"/>
              </w:rPr>
            </w:pPr>
          </w:p>
        </w:tc>
      </w:tr>
      <w:tr w14:paraId="646777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6866659B">
            <w:pPr>
              <w:spacing w:after="120" w:line="240" w:lineRule="auto"/>
              <w:rPr>
                <w:rFonts w:ascii="Arial" w:hAnsi="Arial" w:cs="Arial"/>
                <w:sz w:val="20"/>
                <w:szCs w:val="20"/>
              </w:rPr>
            </w:pPr>
            <w:r>
              <w:rPr>
                <w:rFonts w:ascii="Arial" w:hAnsi="Arial" w:cs="Arial"/>
                <w:sz w:val="20"/>
                <w:szCs w:val="20"/>
              </w:rPr>
              <w:t>Địa chỉ</w:t>
            </w:r>
          </w:p>
        </w:tc>
        <w:tc>
          <w:tcPr>
            <w:tcW w:w="1062" w:type="pct"/>
            <w:vAlign w:val="center"/>
          </w:tcPr>
          <w:p w14:paraId="3B54E6B7">
            <w:pPr>
              <w:spacing w:after="120" w:line="240" w:lineRule="auto"/>
              <w:rPr>
                <w:rFonts w:ascii="Arial" w:hAnsi="Arial" w:cs="Arial"/>
                <w:sz w:val="20"/>
                <w:szCs w:val="20"/>
              </w:rPr>
            </w:pPr>
            <w:r>
              <w:rPr>
                <w:rFonts w:ascii="Arial" w:hAnsi="Arial" w:cs="Arial"/>
                <w:sz w:val="20"/>
                <w:szCs w:val="20"/>
              </w:rPr>
              <w:t>DChi</w:t>
            </w:r>
          </w:p>
        </w:tc>
        <w:tc>
          <w:tcPr>
            <w:tcW w:w="531" w:type="pct"/>
            <w:gridSpan w:val="3"/>
            <w:vAlign w:val="center"/>
          </w:tcPr>
          <w:p w14:paraId="4323DA8A">
            <w:pPr>
              <w:spacing w:after="120" w:line="240" w:lineRule="auto"/>
              <w:jc w:val="center"/>
              <w:rPr>
                <w:rFonts w:ascii="Arial" w:hAnsi="Arial" w:cs="Arial"/>
                <w:sz w:val="20"/>
                <w:szCs w:val="20"/>
              </w:rPr>
            </w:pPr>
            <w:r>
              <w:rPr>
                <w:rFonts w:ascii="Arial" w:hAnsi="Arial" w:cs="Arial"/>
                <w:sz w:val="20"/>
                <w:szCs w:val="20"/>
              </w:rPr>
              <w:t>400</w:t>
            </w:r>
          </w:p>
        </w:tc>
        <w:tc>
          <w:tcPr>
            <w:tcW w:w="735" w:type="pct"/>
            <w:gridSpan w:val="2"/>
            <w:vAlign w:val="center"/>
          </w:tcPr>
          <w:p w14:paraId="5183B4BA">
            <w:pPr>
              <w:spacing w:after="120" w:line="240" w:lineRule="auto"/>
              <w:jc w:val="center"/>
              <w:rPr>
                <w:rFonts w:ascii="Arial" w:hAnsi="Arial" w:cs="Arial"/>
                <w:sz w:val="20"/>
                <w:szCs w:val="20"/>
              </w:rPr>
            </w:pPr>
            <w:r>
              <w:rPr>
                <w:rFonts w:ascii="Arial" w:hAnsi="Arial" w:cs="Arial"/>
                <w:sz w:val="20"/>
                <w:szCs w:val="20"/>
              </w:rPr>
              <w:t>Chuỗi ký tự</w:t>
            </w:r>
          </w:p>
        </w:tc>
        <w:tc>
          <w:tcPr>
            <w:tcW w:w="808" w:type="pct"/>
            <w:gridSpan w:val="2"/>
            <w:vAlign w:val="center"/>
          </w:tcPr>
          <w:p w14:paraId="44B9202F">
            <w:pPr>
              <w:spacing w:after="120" w:line="240" w:lineRule="auto"/>
              <w:jc w:val="center"/>
              <w:rPr>
                <w:rFonts w:ascii="Arial" w:hAnsi="Arial" w:cs="Arial"/>
                <w:sz w:val="20"/>
                <w:szCs w:val="20"/>
              </w:rPr>
            </w:pPr>
            <w:r>
              <w:rPr>
                <w:rFonts w:ascii="Arial" w:hAnsi="Arial" w:cs="Arial"/>
                <w:sz w:val="20"/>
                <w:szCs w:val="20"/>
              </w:rPr>
              <w:t>Bắt buộc</w:t>
            </w:r>
          </w:p>
        </w:tc>
        <w:tc>
          <w:tcPr>
            <w:tcW w:w="879" w:type="pct"/>
          </w:tcPr>
          <w:p w14:paraId="0D147209">
            <w:pPr>
              <w:spacing w:after="120" w:line="240" w:lineRule="auto"/>
              <w:jc w:val="center"/>
              <w:rPr>
                <w:rFonts w:ascii="Arial" w:hAnsi="Arial" w:cs="Arial"/>
                <w:sz w:val="20"/>
                <w:szCs w:val="20"/>
              </w:rPr>
            </w:pPr>
          </w:p>
        </w:tc>
      </w:tr>
      <w:tr w14:paraId="07FF96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70576E27">
            <w:pPr>
              <w:spacing w:after="120" w:line="240" w:lineRule="auto"/>
              <w:rPr>
                <w:rFonts w:ascii="Arial" w:hAnsi="Arial" w:cs="Arial"/>
                <w:sz w:val="20"/>
                <w:szCs w:val="20"/>
              </w:rPr>
            </w:pPr>
            <w:r>
              <w:rPr>
                <w:rFonts w:ascii="Arial" w:hAnsi="Arial" w:cs="Arial"/>
                <w:sz w:val="20"/>
                <w:szCs w:val="20"/>
              </w:rPr>
              <w:t>Mã địa điểm kinh doanh</w:t>
            </w:r>
          </w:p>
        </w:tc>
        <w:tc>
          <w:tcPr>
            <w:tcW w:w="1062" w:type="pct"/>
            <w:vAlign w:val="center"/>
          </w:tcPr>
          <w:p w14:paraId="6529B112">
            <w:pPr>
              <w:spacing w:after="120" w:line="240" w:lineRule="auto"/>
              <w:rPr>
                <w:rFonts w:ascii="Arial" w:hAnsi="Arial" w:cs="Arial"/>
                <w:sz w:val="20"/>
                <w:szCs w:val="20"/>
              </w:rPr>
            </w:pPr>
            <w:r>
              <w:rPr>
                <w:rFonts w:ascii="Arial" w:hAnsi="Arial" w:cs="Arial"/>
                <w:sz w:val="20"/>
                <w:szCs w:val="20"/>
              </w:rPr>
              <w:t>MDDKDoanh</w:t>
            </w:r>
          </w:p>
        </w:tc>
        <w:tc>
          <w:tcPr>
            <w:tcW w:w="531" w:type="pct"/>
            <w:gridSpan w:val="3"/>
            <w:vAlign w:val="center"/>
          </w:tcPr>
          <w:p w14:paraId="0B7AF6C1">
            <w:pPr>
              <w:spacing w:after="120" w:line="240" w:lineRule="auto"/>
              <w:jc w:val="center"/>
              <w:rPr>
                <w:rFonts w:ascii="Arial" w:hAnsi="Arial" w:cs="Arial"/>
                <w:sz w:val="20"/>
                <w:szCs w:val="20"/>
              </w:rPr>
            </w:pPr>
            <w:r>
              <w:rPr>
                <w:rFonts w:ascii="Arial" w:hAnsi="Arial" w:cs="Arial"/>
                <w:sz w:val="20"/>
                <w:szCs w:val="20"/>
              </w:rPr>
              <w:t>5</w:t>
            </w:r>
          </w:p>
        </w:tc>
        <w:tc>
          <w:tcPr>
            <w:tcW w:w="735" w:type="pct"/>
            <w:gridSpan w:val="2"/>
            <w:vAlign w:val="center"/>
          </w:tcPr>
          <w:p w14:paraId="0758FD38">
            <w:pPr>
              <w:spacing w:after="120" w:line="240" w:lineRule="auto"/>
              <w:jc w:val="center"/>
              <w:rPr>
                <w:rFonts w:ascii="Arial" w:hAnsi="Arial" w:cs="Arial"/>
                <w:sz w:val="20"/>
                <w:szCs w:val="20"/>
              </w:rPr>
            </w:pPr>
            <w:r>
              <w:rPr>
                <w:rFonts w:ascii="Arial" w:hAnsi="Arial" w:cs="Arial"/>
                <w:sz w:val="20"/>
                <w:szCs w:val="20"/>
              </w:rPr>
              <w:t>Chuỗi ký tự</w:t>
            </w:r>
          </w:p>
        </w:tc>
        <w:tc>
          <w:tcPr>
            <w:tcW w:w="808" w:type="pct"/>
            <w:gridSpan w:val="2"/>
            <w:vAlign w:val="center"/>
          </w:tcPr>
          <w:p w14:paraId="7BF6FC2C">
            <w:pPr>
              <w:spacing w:after="120" w:line="240" w:lineRule="auto"/>
              <w:jc w:val="center"/>
              <w:rPr>
                <w:rFonts w:ascii="Arial" w:hAnsi="Arial" w:cs="Arial"/>
                <w:sz w:val="20"/>
                <w:szCs w:val="20"/>
              </w:rPr>
            </w:pPr>
            <w:r>
              <w:rPr>
                <w:rFonts w:ascii="Arial" w:hAnsi="Arial" w:cs="Arial"/>
                <w:sz w:val="20"/>
                <w:szCs w:val="20"/>
              </w:rPr>
              <w:t>Bắt buộc (đối với HKD, CNKD)</w:t>
            </w:r>
          </w:p>
        </w:tc>
        <w:tc>
          <w:tcPr>
            <w:tcW w:w="879" w:type="pct"/>
          </w:tcPr>
          <w:p w14:paraId="4D3511FB">
            <w:pPr>
              <w:spacing w:after="120" w:line="240" w:lineRule="auto"/>
              <w:jc w:val="center"/>
              <w:rPr>
                <w:rFonts w:ascii="Arial" w:hAnsi="Arial" w:cs="Arial"/>
                <w:sz w:val="20"/>
                <w:szCs w:val="20"/>
              </w:rPr>
            </w:pPr>
            <w:r>
              <w:rPr>
                <w:rFonts w:ascii="Arial" w:hAnsi="Arial" w:cs="Arial"/>
                <w:sz w:val="20"/>
                <w:szCs w:val="20"/>
              </w:rPr>
              <w:t>Điểm 3 Phụ lục Nghị định 254</w:t>
            </w:r>
          </w:p>
        </w:tc>
      </w:tr>
      <w:tr w14:paraId="1E249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733EE321">
            <w:pPr>
              <w:spacing w:after="120" w:line="240" w:lineRule="auto"/>
              <w:rPr>
                <w:rFonts w:ascii="Arial" w:hAnsi="Arial" w:cs="Arial"/>
                <w:sz w:val="20"/>
                <w:szCs w:val="20"/>
              </w:rPr>
            </w:pPr>
            <w:r>
              <w:rPr>
                <w:rFonts w:ascii="Arial" w:hAnsi="Arial" w:cs="Arial"/>
                <w:sz w:val="20"/>
                <w:szCs w:val="20"/>
              </w:rPr>
              <w:t>Tên địa điểm kinh doanh</w:t>
            </w:r>
          </w:p>
        </w:tc>
        <w:tc>
          <w:tcPr>
            <w:tcW w:w="1062" w:type="pct"/>
            <w:vAlign w:val="center"/>
          </w:tcPr>
          <w:p w14:paraId="4E9C4F44">
            <w:pPr>
              <w:spacing w:after="120" w:line="240" w:lineRule="auto"/>
              <w:rPr>
                <w:rFonts w:ascii="Arial" w:hAnsi="Arial" w:cs="Arial"/>
                <w:sz w:val="20"/>
                <w:szCs w:val="20"/>
              </w:rPr>
            </w:pPr>
            <w:r>
              <w:rPr>
                <w:rFonts w:ascii="Arial" w:hAnsi="Arial" w:cs="Arial"/>
                <w:sz w:val="20"/>
                <w:szCs w:val="20"/>
              </w:rPr>
              <w:t>TDDKDoanh</w:t>
            </w:r>
          </w:p>
        </w:tc>
        <w:tc>
          <w:tcPr>
            <w:tcW w:w="531" w:type="pct"/>
            <w:gridSpan w:val="3"/>
            <w:vAlign w:val="center"/>
          </w:tcPr>
          <w:p w14:paraId="5D99BB4B">
            <w:pPr>
              <w:spacing w:after="120" w:line="240" w:lineRule="auto"/>
              <w:jc w:val="center"/>
              <w:rPr>
                <w:rFonts w:ascii="Arial" w:hAnsi="Arial" w:cs="Arial"/>
                <w:sz w:val="20"/>
                <w:szCs w:val="20"/>
              </w:rPr>
            </w:pPr>
            <w:r>
              <w:rPr>
                <w:rFonts w:ascii="Arial" w:hAnsi="Arial" w:cs="Arial"/>
                <w:sz w:val="20"/>
                <w:szCs w:val="20"/>
              </w:rPr>
              <w:t>400</w:t>
            </w:r>
          </w:p>
        </w:tc>
        <w:tc>
          <w:tcPr>
            <w:tcW w:w="735" w:type="pct"/>
            <w:gridSpan w:val="2"/>
            <w:vAlign w:val="center"/>
          </w:tcPr>
          <w:p w14:paraId="6DB3130C">
            <w:pPr>
              <w:spacing w:after="120" w:line="240" w:lineRule="auto"/>
              <w:jc w:val="center"/>
              <w:rPr>
                <w:rFonts w:ascii="Arial" w:hAnsi="Arial" w:cs="Arial"/>
                <w:sz w:val="20"/>
                <w:szCs w:val="20"/>
              </w:rPr>
            </w:pPr>
            <w:r>
              <w:rPr>
                <w:rFonts w:ascii="Arial" w:hAnsi="Arial" w:cs="Arial"/>
                <w:sz w:val="20"/>
                <w:szCs w:val="20"/>
              </w:rPr>
              <w:t>Chuỗi ký tự</w:t>
            </w:r>
          </w:p>
        </w:tc>
        <w:tc>
          <w:tcPr>
            <w:tcW w:w="808" w:type="pct"/>
            <w:gridSpan w:val="2"/>
            <w:vAlign w:val="center"/>
          </w:tcPr>
          <w:p w14:paraId="09EE954B">
            <w:pPr>
              <w:spacing w:after="120" w:line="240" w:lineRule="auto"/>
              <w:jc w:val="center"/>
              <w:rPr>
                <w:rFonts w:ascii="Arial" w:hAnsi="Arial" w:cs="Arial"/>
                <w:sz w:val="20"/>
                <w:szCs w:val="20"/>
              </w:rPr>
            </w:pPr>
            <w:r>
              <w:rPr>
                <w:rFonts w:ascii="Arial" w:hAnsi="Arial" w:cs="Arial"/>
                <w:sz w:val="20"/>
                <w:szCs w:val="20"/>
              </w:rPr>
              <w:t>Bắt buộc (đối với HKD, CNKD)</w:t>
            </w:r>
          </w:p>
        </w:tc>
        <w:tc>
          <w:tcPr>
            <w:tcW w:w="879" w:type="pct"/>
          </w:tcPr>
          <w:p w14:paraId="20E2214F">
            <w:pPr>
              <w:spacing w:after="120" w:line="240" w:lineRule="auto"/>
              <w:jc w:val="center"/>
              <w:rPr>
                <w:rFonts w:ascii="Arial" w:hAnsi="Arial" w:cs="Arial"/>
                <w:sz w:val="20"/>
                <w:szCs w:val="20"/>
              </w:rPr>
            </w:pPr>
            <w:r>
              <w:rPr>
                <w:rFonts w:ascii="Arial" w:hAnsi="Arial" w:cs="Arial"/>
                <w:sz w:val="20"/>
                <w:szCs w:val="20"/>
              </w:rPr>
              <w:t>Điểm 3 Phụ lục Nghị định 254</w:t>
            </w:r>
          </w:p>
        </w:tc>
      </w:tr>
      <w:tr w14:paraId="36F7B7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7DA71562">
            <w:pPr>
              <w:spacing w:after="120" w:line="240" w:lineRule="auto"/>
              <w:rPr>
                <w:rFonts w:ascii="Arial" w:hAnsi="Arial" w:cs="Arial"/>
                <w:sz w:val="20"/>
                <w:szCs w:val="20"/>
              </w:rPr>
            </w:pPr>
            <w:r>
              <w:rPr>
                <w:rFonts w:ascii="Arial" w:hAnsi="Arial" w:cs="Arial"/>
                <w:sz w:val="20"/>
                <w:szCs w:val="20"/>
              </w:rPr>
              <w:t>Địa chỉ địa điểm kinh doanh</w:t>
            </w:r>
          </w:p>
        </w:tc>
        <w:tc>
          <w:tcPr>
            <w:tcW w:w="1062" w:type="pct"/>
            <w:vAlign w:val="center"/>
          </w:tcPr>
          <w:p w14:paraId="0DEC4664">
            <w:pPr>
              <w:spacing w:after="120" w:line="240" w:lineRule="auto"/>
              <w:rPr>
                <w:rFonts w:ascii="Arial" w:hAnsi="Arial" w:cs="Arial"/>
                <w:sz w:val="20"/>
                <w:szCs w:val="20"/>
              </w:rPr>
            </w:pPr>
            <w:r>
              <w:rPr>
                <w:rFonts w:ascii="Arial" w:hAnsi="Arial" w:cs="Arial"/>
                <w:sz w:val="20"/>
                <w:szCs w:val="20"/>
              </w:rPr>
              <w:t>DCDDKDoanh</w:t>
            </w:r>
          </w:p>
        </w:tc>
        <w:tc>
          <w:tcPr>
            <w:tcW w:w="531" w:type="pct"/>
            <w:gridSpan w:val="3"/>
            <w:vAlign w:val="center"/>
          </w:tcPr>
          <w:p w14:paraId="3C55327C">
            <w:pPr>
              <w:spacing w:after="120" w:line="240" w:lineRule="auto"/>
              <w:jc w:val="center"/>
              <w:rPr>
                <w:rFonts w:ascii="Arial" w:hAnsi="Arial" w:cs="Arial"/>
                <w:sz w:val="20"/>
                <w:szCs w:val="20"/>
              </w:rPr>
            </w:pPr>
            <w:r>
              <w:rPr>
                <w:rFonts w:ascii="Arial" w:hAnsi="Arial" w:cs="Arial"/>
                <w:sz w:val="20"/>
                <w:szCs w:val="20"/>
              </w:rPr>
              <w:t>400</w:t>
            </w:r>
          </w:p>
        </w:tc>
        <w:tc>
          <w:tcPr>
            <w:tcW w:w="735" w:type="pct"/>
            <w:gridSpan w:val="2"/>
            <w:vAlign w:val="center"/>
          </w:tcPr>
          <w:p w14:paraId="2B7E95D1">
            <w:pPr>
              <w:spacing w:after="120" w:line="240" w:lineRule="auto"/>
              <w:jc w:val="center"/>
              <w:rPr>
                <w:rFonts w:ascii="Arial" w:hAnsi="Arial" w:cs="Arial"/>
                <w:sz w:val="20"/>
                <w:szCs w:val="20"/>
              </w:rPr>
            </w:pPr>
            <w:r>
              <w:rPr>
                <w:rFonts w:ascii="Arial" w:hAnsi="Arial" w:cs="Arial"/>
                <w:sz w:val="20"/>
                <w:szCs w:val="20"/>
              </w:rPr>
              <w:t>Chuỗi ký tự</w:t>
            </w:r>
          </w:p>
        </w:tc>
        <w:tc>
          <w:tcPr>
            <w:tcW w:w="808" w:type="pct"/>
            <w:gridSpan w:val="2"/>
            <w:vAlign w:val="center"/>
          </w:tcPr>
          <w:p w14:paraId="32463371">
            <w:pPr>
              <w:spacing w:after="120" w:line="240" w:lineRule="auto"/>
              <w:jc w:val="center"/>
              <w:rPr>
                <w:rFonts w:ascii="Arial" w:hAnsi="Arial" w:cs="Arial"/>
                <w:sz w:val="20"/>
                <w:szCs w:val="20"/>
              </w:rPr>
            </w:pPr>
            <w:r>
              <w:rPr>
                <w:rFonts w:ascii="Arial" w:hAnsi="Arial" w:cs="Arial"/>
                <w:sz w:val="20"/>
                <w:szCs w:val="20"/>
              </w:rPr>
              <w:t>Bắt buộc (đối với HKD, CNKD)</w:t>
            </w:r>
          </w:p>
        </w:tc>
        <w:tc>
          <w:tcPr>
            <w:tcW w:w="879" w:type="pct"/>
          </w:tcPr>
          <w:p w14:paraId="4A303896">
            <w:pPr>
              <w:spacing w:after="120" w:line="240" w:lineRule="auto"/>
              <w:jc w:val="center"/>
              <w:rPr>
                <w:rFonts w:ascii="Arial" w:hAnsi="Arial" w:cs="Arial"/>
                <w:sz w:val="20"/>
                <w:szCs w:val="20"/>
              </w:rPr>
            </w:pPr>
            <w:r>
              <w:rPr>
                <w:rFonts w:ascii="Arial" w:hAnsi="Arial" w:cs="Arial"/>
                <w:sz w:val="20"/>
                <w:szCs w:val="20"/>
              </w:rPr>
              <w:t>Điểm 3 Phụ lục Nghị định 254</w:t>
            </w:r>
          </w:p>
        </w:tc>
      </w:tr>
      <w:tr w14:paraId="233E37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584FF6E4">
            <w:pPr>
              <w:spacing w:after="120" w:line="240" w:lineRule="auto"/>
              <w:rPr>
                <w:rFonts w:ascii="Arial" w:hAnsi="Arial" w:cs="Arial"/>
                <w:sz w:val="20"/>
                <w:szCs w:val="20"/>
              </w:rPr>
            </w:pPr>
            <w:r>
              <w:rPr>
                <w:rFonts w:ascii="Arial" w:hAnsi="Arial" w:cs="Arial"/>
                <w:sz w:val="20"/>
                <w:szCs w:val="20"/>
              </w:rPr>
              <w:t>Mã cửa hàng</w:t>
            </w:r>
          </w:p>
        </w:tc>
        <w:tc>
          <w:tcPr>
            <w:tcW w:w="1062" w:type="pct"/>
            <w:vAlign w:val="center"/>
          </w:tcPr>
          <w:p w14:paraId="0EBF7BFF">
            <w:pPr>
              <w:spacing w:after="120" w:line="240" w:lineRule="auto"/>
              <w:rPr>
                <w:rFonts w:ascii="Arial" w:hAnsi="Arial" w:cs="Arial"/>
                <w:sz w:val="20"/>
                <w:szCs w:val="20"/>
              </w:rPr>
            </w:pPr>
            <w:r>
              <w:rPr>
                <w:rFonts w:ascii="Arial" w:hAnsi="Arial" w:cs="Arial"/>
                <w:sz w:val="20"/>
                <w:szCs w:val="20"/>
              </w:rPr>
              <w:t>MCHang</w:t>
            </w:r>
          </w:p>
        </w:tc>
        <w:tc>
          <w:tcPr>
            <w:tcW w:w="531" w:type="pct"/>
            <w:gridSpan w:val="3"/>
            <w:vAlign w:val="center"/>
          </w:tcPr>
          <w:p w14:paraId="6304A014">
            <w:pPr>
              <w:spacing w:after="120" w:line="240" w:lineRule="auto"/>
              <w:jc w:val="center"/>
              <w:rPr>
                <w:rFonts w:ascii="Arial" w:hAnsi="Arial" w:cs="Arial"/>
                <w:sz w:val="20"/>
                <w:szCs w:val="20"/>
              </w:rPr>
            </w:pPr>
            <w:r>
              <w:rPr>
                <w:rFonts w:ascii="Arial" w:hAnsi="Arial" w:cs="Arial"/>
                <w:sz w:val="20"/>
                <w:szCs w:val="20"/>
              </w:rPr>
              <w:t>50</w:t>
            </w:r>
          </w:p>
        </w:tc>
        <w:tc>
          <w:tcPr>
            <w:tcW w:w="735" w:type="pct"/>
            <w:gridSpan w:val="2"/>
            <w:vAlign w:val="center"/>
          </w:tcPr>
          <w:p w14:paraId="437E132E">
            <w:pPr>
              <w:spacing w:after="120" w:line="240" w:lineRule="auto"/>
              <w:jc w:val="center"/>
              <w:rPr>
                <w:rFonts w:ascii="Arial" w:hAnsi="Arial" w:cs="Arial"/>
                <w:sz w:val="20"/>
                <w:szCs w:val="20"/>
              </w:rPr>
            </w:pPr>
            <w:r>
              <w:rPr>
                <w:rFonts w:ascii="Arial" w:hAnsi="Arial" w:cs="Arial"/>
                <w:sz w:val="20"/>
                <w:szCs w:val="20"/>
              </w:rPr>
              <w:t>Chuỗi ký tự</w:t>
            </w:r>
          </w:p>
        </w:tc>
        <w:tc>
          <w:tcPr>
            <w:tcW w:w="808" w:type="pct"/>
            <w:gridSpan w:val="2"/>
            <w:vAlign w:val="center"/>
          </w:tcPr>
          <w:p w14:paraId="56B2A579">
            <w:pPr>
              <w:spacing w:after="120" w:line="240" w:lineRule="auto"/>
              <w:jc w:val="center"/>
              <w:rPr>
                <w:rFonts w:ascii="Arial" w:hAnsi="Arial" w:cs="Arial"/>
                <w:sz w:val="20"/>
                <w:szCs w:val="20"/>
              </w:rPr>
            </w:pPr>
            <w:r>
              <w:rPr>
                <w:rFonts w:ascii="Arial" w:hAnsi="Arial" w:cs="Arial"/>
                <w:sz w:val="20"/>
                <w:szCs w:val="20"/>
              </w:rPr>
              <w:t>Không bắt buộc</w:t>
            </w:r>
          </w:p>
        </w:tc>
        <w:tc>
          <w:tcPr>
            <w:tcW w:w="879" w:type="pct"/>
          </w:tcPr>
          <w:p w14:paraId="1E830407">
            <w:pPr>
              <w:spacing w:after="120" w:line="240" w:lineRule="auto"/>
              <w:jc w:val="center"/>
              <w:rPr>
                <w:rFonts w:ascii="Arial" w:hAnsi="Arial" w:cs="Arial"/>
                <w:sz w:val="20"/>
                <w:szCs w:val="20"/>
              </w:rPr>
            </w:pPr>
          </w:p>
        </w:tc>
      </w:tr>
      <w:tr w14:paraId="20E466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24EB4F27">
            <w:pPr>
              <w:spacing w:after="120" w:line="240" w:lineRule="auto"/>
              <w:rPr>
                <w:rFonts w:ascii="Arial" w:hAnsi="Arial" w:cs="Arial"/>
                <w:sz w:val="20"/>
                <w:szCs w:val="20"/>
              </w:rPr>
            </w:pPr>
            <w:r>
              <w:rPr>
                <w:rFonts w:ascii="Arial" w:hAnsi="Arial" w:cs="Arial"/>
                <w:sz w:val="20"/>
                <w:szCs w:val="20"/>
              </w:rPr>
              <w:t>Tên cửa hàng</w:t>
            </w:r>
          </w:p>
        </w:tc>
        <w:tc>
          <w:tcPr>
            <w:tcW w:w="1062" w:type="pct"/>
            <w:vAlign w:val="center"/>
          </w:tcPr>
          <w:p w14:paraId="72485A70">
            <w:pPr>
              <w:spacing w:after="120" w:line="240" w:lineRule="auto"/>
              <w:rPr>
                <w:rFonts w:ascii="Arial" w:hAnsi="Arial" w:cs="Arial"/>
                <w:sz w:val="20"/>
                <w:szCs w:val="20"/>
              </w:rPr>
            </w:pPr>
            <w:r>
              <w:rPr>
                <w:rFonts w:ascii="Arial" w:hAnsi="Arial" w:cs="Arial"/>
                <w:sz w:val="20"/>
                <w:szCs w:val="20"/>
              </w:rPr>
              <w:t>TCHang</w:t>
            </w:r>
          </w:p>
        </w:tc>
        <w:tc>
          <w:tcPr>
            <w:tcW w:w="531" w:type="pct"/>
            <w:gridSpan w:val="3"/>
            <w:vAlign w:val="center"/>
          </w:tcPr>
          <w:p w14:paraId="5CC281A2">
            <w:pPr>
              <w:spacing w:after="120" w:line="240" w:lineRule="auto"/>
              <w:jc w:val="center"/>
              <w:rPr>
                <w:rFonts w:ascii="Arial" w:hAnsi="Arial" w:cs="Arial"/>
                <w:sz w:val="20"/>
                <w:szCs w:val="20"/>
              </w:rPr>
            </w:pPr>
            <w:r>
              <w:rPr>
                <w:rFonts w:ascii="Arial" w:hAnsi="Arial" w:cs="Arial"/>
                <w:sz w:val="20"/>
                <w:szCs w:val="20"/>
              </w:rPr>
              <w:t>400</w:t>
            </w:r>
          </w:p>
        </w:tc>
        <w:tc>
          <w:tcPr>
            <w:tcW w:w="735" w:type="pct"/>
            <w:gridSpan w:val="2"/>
            <w:vAlign w:val="center"/>
          </w:tcPr>
          <w:p w14:paraId="2CF402F0">
            <w:pPr>
              <w:spacing w:after="120" w:line="240" w:lineRule="auto"/>
              <w:jc w:val="center"/>
              <w:rPr>
                <w:rFonts w:ascii="Arial" w:hAnsi="Arial" w:cs="Arial"/>
                <w:sz w:val="20"/>
                <w:szCs w:val="20"/>
              </w:rPr>
            </w:pPr>
            <w:r>
              <w:rPr>
                <w:rFonts w:ascii="Arial" w:hAnsi="Arial" w:cs="Arial"/>
                <w:sz w:val="20"/>
                <w:szCs w:val="20"/>
              </w:rPr>
              <w:t>Chuỗi ký tự</w:t>
            </w:r>
          </w:p>
        </w:tc>
        <w:tc>
          <w:tcPr>
            <w:tcW w:w="808" w:type="pct"/>
            <w:gridSpan w:val="2"/>
            <w:vAlign w:val="center"/>
          </w:tcPr>
          <w:p w14:paraId="282177EC">
            <w:pPr>
              <w:spacing w:after="120" w:line="240" w:lineRule="auto"/>
              <w:jc w:val="center"/>
              <w:rPr>
                <w:rFonts w:ascii="Arial" w:hAnsi="Arial" w:cs="Arial"/>
                <w:sz w:val="20"/>
                <w:szCs w:val="20"/>
              </w:rPr>
            </w:pPr>
            <w:r>
              <w:rPr>
                <w:rFonts w:ascii="Arial" w:hAnsi="Arial" w:cs="Arial"/>
                <w:sz w:val="20"/>
                <w:szCs w:val="20"/>
              </w:rPr>
              <w:t>Không bắt buộc</w:t>
            </w:r>
          </w:p>
        </w:tc>
        <w:tc>
          <w:tcPr>
            <w:tcW w:w="879" w:type="pct"/>
          </w:tcPr>
          <w:p w14:paraId="27025E32">
            <w:pPr>
              <w:spacing w:after="120" w:line="240" w:lineRule="auto"/>
              <w:jc w:val="center"/>
              <w:rPr>
                <w:rFonts w:ascii="Arial" w:hAnsi="Arial" w:cs="Arial"/>
                <w:sz w:val="20"/>
                <w:szCs w:val="20"/>
              </w:rPr>
            </w:pPr>
          </w:p>
        </w:tc>
      </w:tr>
      <w:tr w14:paraId="46A7B1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75338707">
            <w:pPr>
              <w:spacing w:after="120" w:line="240" w:lineRule="auto"/>
              <w:rPr>
                <w:rFonts w:ascii="Arial" w:hAnsi="Arial" w:cs="Arial"/>
                <w:sz w:val="20"/>
                <w:szCs w:val="20"/>
              </w:rPr>
            </w:pPr>
            <w:r>
              <w:rPr>
                <w:rFonts w:ascii="Arial" w:hAnsi="Arial" w:cs="Arial"/>
                <w:sz w:val="20"/>
                <w:szCs w:val="20"/>
              </w:rPr>
              <w:t>Số tài khoản ngân hàng</w:t>
            </w:r>
          </w:p>
        </w:tc>
        <w:tc>
          <w:tcPr>
            <w:tcW w:w="1062" w:type="pct"/>
            <w:vAlign w:val="center"/>
          </w:tcPr>
          <w:p w14:paraId="54D01951">
            <w:pPr>
              <w:spacing w:after="120" w:line="240" w:lineRule="auto"/>
              <w:rPr>
                <w:rFonts w:ascii="Arial" w:hAnsi="Arial" w:cs="Arial"/>
                <w:sz w:val="20"/>
                <w:szCs w:val="20"/>
              </w:rPr>
            </w:pPr>
            <w:r>
              <w:rPr>
                <w:rFonts w:ascii="Arial" w:hAnsi="Arial" w:cs="Arial"/>
                <w:sz w:val="20"/>
                <w:szCs w:val="20"/>
              </w:rPr>
              <w:t>STKNHang</w:t>
            </w:r>
          </w:p>
        </w:tc>
        <w:tc>
          <w:tcPr>
            <w:tcW w:w="531" w:type="pct"/>
            <w:gridSpan w:val="3"/>
            <w:vAlign w:val="center"/>
          </w:tcPr>
          <w:p w14:paraId="4E682958">
            <w:pPr>
              <w:spacing w:after="120" w:line="240" w:lineRule="auto"/>
              <w:jc w:val="center"/>
              <w:rPr>
                <w:rFonts w:ascii="Arial" w:hAnsi="Arial" w:cs="Arial"/>
                <w:sz w:val="20"/>
                <w:szCs w:val="20"/>
              </w:rPr>
            </w:pPr>
            <w:r>
              <w:rPr>
                <w:rFonts w:ascii="Arial" w:hAnsi="Arial" w:cs="Arial"/>
                <w:sz w:val="20"/>
                <w:szCs w:val="20"/>
              </w:rPr>
              <w:t>30</w:t>
            </w:r>
          </w:p>
        </w:tc>
        <w:tc>
          <w:tcPr>
            <w:tcW w:w="735" w:type="pct"/>
            <w:gridSpan w:val="2"/>
            <w:vAlign w:val="center"/>
          </w:tcPr>
          <w:p w14:paraId="0D06E48C">
            <w:pPr>
              <w:spacing w:after="120" w:line="240" w:lineRule="auto"/>
              <w:jc w:val="center"/>
              <w:rPr>
                <w:rFonts w:ascii="Arial" w:hAnsi="Arial" w:cs="Arial"/>
                <w:sz w:val="20"/>
                <w:szCs w:val="20"/>
              </w:rPr>
            </w:pPr>
            <w:r>
              <w:rPr>
                <w:rFonts w:ascii="Arial" w:hAnsi="Arial" w:cs="Arial"/>
                <w:sz w:val="20"/>
                <w:szCs w:val="20"/>
              </w:rPr>
              <w:t>Chuỗi ký tự</w:t>
            </w:r>
          </w:p>
        </w:tc>
        <w:tc>
          <w:tcPr>
            <w:tcW w:w="808" w:type="pct"/>
            <w:gridSpan w:val="2"/>
            <w:vAlign w:val="center"/>
          </w:tcPr>
          <w:p w14:paraId="5C7A7E96">
            <w:pPr>
              <w:spacing w:after="120" w:line="240" w:lineRule="auto"/>
              <w:jc w:val="center"/>
              <w:rPr>
                <w:rFonts w:ascii="Arial" w:hAnsi="Arial" w:cs="Arial"/>
                <w:sz w:val="20"/>
                <w:szCs w:val="20"/>
              </w:rPr>
            </w:pPr>
            <w:r>
              <w:rPr>
                <w:rFonts w:ascii="Arial" w:hAnsi="Arial" w:cs="Arial"/>
                <w:sz w:val="20"/>
                <w:szCs w:val="20"/>
              </w:rPr>
              <w:t>Không bắt buộc</w:t>
            </w:r>
          </w:p>
        </w:tc>
        <w:tc>
          <w:tcPr>
            <w:tcW w:w="879" w:type="pct"/>
          </w:tcPr>
          <w:p w14:paraId="62573561">
            <w:pPr>
              <w:spacing w:after="120" w:line="240" w:lineRule="auto"/>
              <w:jc w:val="center"/>
              <w:rPr>
                <w:rFonts w:ascii="Arial" w:hAnsi="Arial" w:cs="Arial"/>
                <w:sz w:val="20"/>
                <w:szCs w:val="20"/>
              </w:rPr>
            </w:pPr>
          </w:p>
        </w:tc>
      </w:tr>
      <w:tr w14:paraId="129CD8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2A5F4D25">
            <w:pPr>
              <w:spacing w:after="120" w:line="240" w:lineRule="auto"/>
              <w:rPr>
                <w:rFonts w:ascii="Arial" w:hAnsi="Arial" w:cs="Arial"/>
                <w:sz w:val="20"/>
                <w:szCs w:val="20"/>
              </w:rPr>
            </w:pPr>
            <w:r>
              <w:rPr>
                <w:rFonts w:ascii="Arial" w:hAnsi="Arial" w:cs="Arial"/>
                <w:sz w:val="20"/>
                <w:szCs w:val="20"/>
              </w:rPr>
              <w:t>Tên ngân hàng</w:t>
            </w:r>
          </w:p>
        </w:tc>
        <w:tc>
          <w:tcPr>
            <w:tcW w:w="1062" w:type="pct"/>
            <w:vAlign w:val="center"/>
          </w:tcPr>
          <w:p w14:paraId="251F4076">
            <w:pPr>
              <w:spacing w:after="120" w:line="240" w:lineRule="auto"/>
              <w:rPr>
                <w:rFonts w:ascii="Arial" w:hAnsi="Arial" w:cs="Arial"/>
                <w:sz w:val="20"/>
                <w:szCs w:val="20"/>
              </w:rPr>
            </w:pPr>
            <w:r>
              <w:rPr>
                <w:rFonts w:ascii="Arial" w:hAnsi="Arial" w:cs="Arial"/>
                <w:sz w:val="20"/>
                <w:szCs w:val="20"/>
              </w:rPr>
              <w:t>TNHang</w:t>
            </w:r>
          </w:p>
        </w:tc>
        <w:tc>
          <w:tcPr>
            <w:tcW w:w="531" w:type="pct"/>
            <w:gridSpan w:val="3"/>
            <w:vAlign w:val="center"/>
          </w:tcPr>
          <w:p w14:paraId="3AF8B54D">
            <w:pPr>
              <w:spacing w:after="120" w:line="240" w:lineRule="auto"/>
              <w:jc w:val="center"/>
              <w:rPr>
                <w:rFonts w:ascii="Arial" w:hAnsi="Arial" w:cs="Arial"/>
                <w:sz w:val="20"/>
                <w:szCs w:val="20"/>
              </w:rPr>
            </w:pPr>
            <w:r>
              <w:rPr>
                <w:rFonts w:ascii="Arial" w:hAnsi="Arial" w:cs="Arial"/>
                <w:sz w:val="20"/>
                <w:szCs w:val="20"/>
              </w:rPr>
              <w:t>400</w:t>
            </w:r>
          </w:p>
        </w:tc>
        <w:tc>
          <w:tcPr>
            <w:tcW w:w="735" w:type="pct"/>
            <w:gridSpan w:val="2"/>
            <w:vAlign w:val="center"/>
          </w:tcPr>
          <w:p w14:paraId="72501AEB">
            <w:pPr>
              <w:spacing w:after="120" w:line="240" w:lineRule="auto"/>
              <w:jc w:val="center"/>
              <w:rPr>
                <w:rFonts w:ascii="Arial" w:hAnsi="Arial" w:cs="Arial"/>
                <w:sz w:val="20"/>
                <w:szCs w:val="20"/>
              </w:rPr>
            </w:pPr>
            <w:r>
              <w:rPr>
                <w:rFonts w:ascii="Arial" w:hAnsi="Arial" w:cs="Arial"/>
                <w:sz w:val="20"/>
                <w:szCs w:val="20"/>
              </w:rPr>
              <w:t>Chuỗi ký tự</w:t>
            </w:r>
          </w:p>
        </w:tc>
        <w:tc>
          <w:tcPr>
            <w:tcW w:w="808" w:type="pct"/>
            <w:gridSpan w:val="2"/>
            <w:vAlign w:val="center"/>
          </w:tcPr>
          <w:p w14:paraId="0625A24F">
            <w:pPr>
              <w:spacing w:after="120" w:line="240" w:lineRule="auto"/>
              <w:jc w:val="center"/>
              <w:rPr>
                <w:rFonts w:ascii="Arial" w:hAnsi="Arial" w:cs="Arial"/>
                <w:sz w:val="20"/>
                <w:szCs w:val="20"/>
              </w:rPr>
            </w:pPr>
            <w:r>
              <w:rPr>
                <w:rFonts w:ascii="Arial" w:hAnsi="Arial" w:cs="Arial"/>
                <w:sz w:val="20"/>
                <w:szCs w:val="20"/>
              </w:rPr>
              <w:t>Không bắt buộc</w:t>
            </w:r>
          </w:p>
        </w:tc>
        <w:tc>
          <w:tcPr>
            <w:tcW w:w="879" w:type="pct"/>
          </w:tcPr>
          <w:p w14:paraId="6CD06AC4">
            <w:pPr>
              <w:spacing w:after="120" w:line="240" w:lineRule="auto"/>
              <w:jc w:val="center"/>
              <w:rPr>
                <w:rFonts w:ascii="Arial" w:hAnsi="Arial" w:cs="Arial"/>
                <w:sz w:val="20"/>
                <w:szCs w:val="20"/>
              </w:rPr>
            </w:pPr>
          </w:p>
        </w:tc>
      </w:tr>
      <w:tr w14:paraId="4E5D3B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262FD3BC">
            <w:pPr>
              <w:spacing w:after="120" w:line="240" w:lineRule="auto"/>
              <w:rPr>
                <w:rFonts w:ascii="Arial" w:hAnsi="Arial" w:cs="Arial"/>
                <w:sz w:val="20"/>
                <w:szCs w:val="20"/>
              </w:rPr>
            </w:pPr>
            <w:r>
              <w:rPr>
                <w:rFonts w:ascii="Arial" w:hAnsi="Arial" w:cs="Arial"/>
                <w:sz w:val="20"/>
                <w:szCs w:val="20"/>
              </w:rPr>
              <w:t>Số điện thoại</w:t>
            </w:r>
          </w:p>
        </w:tc>
        <w:tc>
          <w:tcPr>
            <w:tcW w:w="1062" w:type="pct"/>
            <w:vAlign w:val="center"/>
          </w:tcPr>
          <w:p w14:paraId="13DAAA11">
            <w:pPr>
              <w:spacing w:after="120" w:line="240" w:lineRule="auto"/>
              <w:rPr>
                <w:rFonts w:ascii="Arial" w:hAnsi="Arial" w:cs="Arial"/>
                <w:sz w:val="20"/>
                <w:szCs w:val="20"/>
              </w:rPr>
            </w:pPr>
            <w:r>
              <w:rPr>
                <w:rFonts w:ascii="Arial" w:hAnsi="Arial" w:cs="Arial"/>
                <w:sz w:val="20"/>
                <w:szCs w:val="20"/>
              </w:rPr>
              <w:t>SDThoai</w:t>
            </w:r>
          </w:p>
        </w:tc>
        <w:tc>
          <w:tcPr>
            <w:tcW w:w="531" w:type="pct"/>
            <w:gridSpan w:val="3"/>
            <w:vAlign w:val="center"/>
          </w:tcPr>
          <w:p w14:paraId="46BB0EB0">
            <w:pPr>
              <w:spacing w:after="120" w:line="240" w:lineRule="auto"/>
              <w:jc w:val="center"/>
              <w:rPr>
                <w:rFonts w:ascii="Arial" w:hAnsi="Arial" w:cs="Arial"/>
                <w:sz w:val="20"/>
                <w:szCs w:val="20"/>
              </w:rPr>
            </w:pPr>
            <w:r>
              <w:rPr>
                <w:rFonts w:ascii="Arial" w:hAnsi="Arial" w:cs="Arial"/>
                <w:sz w:val="20"/>
                <w:szCs w:val="20"/>
              </w:rPr>
              <w:t>20</w:t>
            </w:r>
          </w:p>
        </w:tc>
        <w:tc>
          <w:tcPr>
            <w:tcW w:w="735" w:type="pct"/>
            <w:gridSpan w:val="2"/>
            <w:vAlign w:val="center"/>
          </w:tcPr>
          <w:p w14:paraId="112F5ED7">
            <w:pPr>
              <w:spacing w:after="120" w:line="240" w:lineRule="auto"/>
              <w:jc w:val="center"/>
              <w:rPr>
                <w:rFonts w:ascii="Arial" w:hAnsi="Arial" w:cs="Arial"/>
                <w:sz w:val="20"/>
                <w:szCs w:val="20"/>
              </w:rPr>
            </w:pPr>
            <w:r>
              <w:rPr>
                <w:rFonts w:ascii="Arial" w:hAnsi="Arial" w:cs="Arial"/>
                <w:sz w:val="20"/>
                <w:szCs w:val="20"/>
              </w:rPr>
              <w:t>Chuỗi ký tự</w:t>
            </w:r>
          </w:p>
        </w:tc>
        <w:tc>
          <w:tcPr>
            <w:tcW w:w="808" w:type="pct"/>
            <w:gridSpan w:val="2"/>
            <w:vAlign w:val="center"/>
          </w:tcPr>
          <w:p w14:paraId="61561CF8">
            <w:pPr>
              <w:spacing w:after="120" w:line="240" w:lineRule="auto"/>
              <w:jc w:val="center"/>
              <w:rPr>
                <w:rFonts w:ascii="Arial" w:hAnsi="Arial" w:cs="Arial"/>
                <w:sz w:val="20"/>
                <w:szCs w:val="20"/>
              </w:rPr>
            </w:pPr>
            <w:r>
              <w:rPr>
                <w:rFonts w:ascii="Arial" w:hAnsi="Arial" w:cs="Arial"/>
                <w:sz w:val="20"/>
                <w:szCs w:val="20"/>
              </w:rPr>
              <w:t>Không bắt buộc</w:t>
            </w:r>
          </w:p>
        </w:tc>
        <w:tc>
          <w:tcPr>
            <w:tcW w:w="879" w:type="pct"/>
          </w:tcPr>
          <w:p w14:paraId="3FA23F25">
            <w:pPr>
              <w:spacing w:after="120" w:line="240" w:lineRule="auto"/>
              <w:jc w:val="center"/>
              <w:rPr>
                <w:rFonts w:ascii="Arial" w:hAnsi="Arial" w:cs="Arial"/>
                <w:sz w:val="20"/>
                <w:szCs w:val="20"/>
              </w:rPr>
            </w:pPr>
          </w:p>
        </w:tc>
      </w:tr>
      <w:tr w14:paraId="1D4B7C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11"/>
            <w:vAlign w:val="center"/>
          </w:tcPr>
          <w:p w14:paraId="69B69A54">
            <w:pPr>
              <w:spacing w:after="120" w:line="240" w:lineRule="auto"/>
              <w:jc w:val="both"/>
              <w:rPr>
                <w:rFonts w:ascii="Arial" w:hAnsi="Arial" w:cs="Arial"/>
                <w:sz w:val="20"/>
                <w:szCs w:val="20"/>
              </w:rPr>
            </w:pPr>
            <w:r>
              <w:rPr>
                <w:rFonts w:ascii="Arial" w:hAnsi="Arial" w:cs="Arial"/>
                <w:b/>
                <w:sz w:val="20"/>
                <w:szCs w:val="20"/>
              </w:rPr>
              <w:t>Thẻ HDon\DLHDon\NDHDon\NBan\TTKhac chứa thông tin khác (Chi tiết được mô tả tại Khoản 1, Mục II, Phần II Quy định này)</w:t>
            </w:r>
          </w:p>
        </w:tc>
      </w:tr>
      <w:tr w14:paraId="0E3EE7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11"/>
            <w:vAlign w:val="center"/>
          </w:tcPr>
          <w:p w14:paraId="73F161B9">
            <w:pPr>
              <w:spacing w:after="120" w:line="240" w:lineRule="auto"/>
              <w:jc w:val="both"/>
              <w:rPr>
                <w:rFonts w:ascii="Arial" w:hAnsi="Arial" w:cs="Arial"/>
                <w:sz w:val="20"/>
                <w:szCs w:val="20"/>
              </w:rPr>
            </w:pPr>
            <w:r>
              <w:rPr>
                <w:rFonts w:ascii="Arial" w:hAnsi="Arial" w:cs="Arial"/>
                <w:b/>
                <w:sz w:val="20"/>
                <w:szCs w:val="20"/>
              </w:rPr>
              <w:t>Thẻ HDon\DLHDon\NDHDon\NMua chứa tên, địa chỉ, MST của người mua</w:t>
            </w:r>
          </w:p>
        </w:tc>
      </w:tr>
      <w:tr w14:paraId="395B18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1E3B4604">
            <w:pPr>
              <w:spacing w:after="120" w:line="240" w:lineRule="auto"/>
              <w:rPr>
                <w:rFonts w:ascii="Arial" w:hAnsi="Arial" w:cs="Arial"/>
                <w:sz w:val="20"/>
                <w:szCs w:val="20"/>
              </w:rPr>
            </w:pPr>
            <w:r>
              <w:rPr>
                <w:rFonts w:ascii="Arial" w:hAnsi="Arial" w:cs="Arial"/>
                <w:sz w:val="20"/>
                <w:szCs w:val="20"/>
              </w:rPr>
              <w:t>Tên</w:t>
            </w:r>
          </w:p>
        </w:tc>
        <w:tc>
          <w:tcPr>
            <w:tcW w:w="1062" w:type="pct"/>
            <w:vAlign w:val="center"/>
          </w:tcPr>
          <w:p w14:paraId="62F9DC45">
            <w:pPr>
              <w:spacing w:after="120" w:line="240" w:lineRule="auto"/>
              <w:rPr>
                <w:rFonts w:ascii="Arial" w:hAnsi="Arial" w:cs="Arial"/>
                <w:sz w:val="20"/>
                <w:szCs w:val="20"/>
              </w:rPr>
            </w:pPr>
            <w:r>
              <w:rPr>
                <w:rFonts w:ascii="Arial" w:hAnsi="Arial" w:cs="Arial"/>
                <w:sz w:val="20"/>
                <w:szCs w:val="20"/>
              </w:rPr>
              <w:t>Ten</w:t>
            </w:r>
          </w:p>
        </w:tc>
        <w:tc>
          <w:tcPr>
            <w:tcW w:w="531" w:type="pct"/>
            <w:gridSpan w:val="3"/>
            <w:vAlign w:val="center"/>
          </w:tcPr>
          <w:p w14:paraId="26843496">
            <w:pPr>
              <w:spacing w:after="120" w:line="240" w:lineRule="auto"/>
              <w:jc w:val="center"/>
              <w:rPr>
                <w:rFonts w:ascii="Arial" w:hAnsi="Arial" w:cs="Arial"/>
                <w:sz w:val="20"/>
                <w:szCs w:val="20"/>
              </w:rPr>
            </w:pPr>
            <w:r>
              <w:rPr>
                <w:rFonts w:ascii="Arial" w:hAnsi="Arial" w:cs="Arial"/>
                <w:sz w:val="20"/>
                <w:szCs w:val="20"/>
              </w:rPr>
              <w:t>400</w:t>
            </w:r>
          </w:p>
        </w:tc>
        <w:tc>
          <w:tcPr>
            <w:tcW w:w="735" w:type="pct"/>
            <w:gridSpan w:val="2"/>
            <w:vAlign w:val="center"/>
          </w:tcPr>
          <w:p w14:paraId="38E21916">
            <w:pPr>
              <w:spacing w:after="120" w:line="240" w:lineRule="auto"/>
              <w:jc w:val="center"/>
              <w:rPr>
                <w:rFonts w:ascii="Arial" w:hAnsi="Arial" w:cs="Arial"/>
                <w:sz w:val="20"/>
                <w:szCs w:val="20"/>
              </w:rPr>
            </w:pPr>
            <w:r>
              <w:rPr>
                <w:rFonts w:ascii="Arial" w:hAnsi="Arial" w:cs="Arial"/>
                <w:sz w:val="20"/>
                <w:szCs w:val="20"/>
              </w:rPr>
              <w:t>Chuỗi ký tự</w:t>
            </w:r>
          </w:p>
        </w:tc>
        <w:tc>
          <w:tcPr>
            <w:tcW w:w="808" w:type="pct"/>
            <w:gridSpan w:val="2"/>
            <w:vAlign w:val="center"/>
          </w:tcPr>
          <w:p w14:paraId="54E93C7B">
            <w:pPr>
              <w:spacing w:after="120" w:line="240" w:lineRule="auto"/>
              <w:jc w:val="center"/>
              <w:rPr>
                <w:rFonts w:ascii="Arial" w:hAnsi="Arial" w:cs="Arial"/>
                <w:sz w:val="20"/>
                <w:szCs w:val="20"/>
              </w:rPr>
            </w:pPr>
            <w:r>
              <w:rPr>
                <w:rFonts w:ascii="Arial" w:hAnsi="Arial" w:cs="Arial"/>
                <w:sz w:val="20"/>
                <w:szCs w:val="20"/>
              </w:rPr>
              <w:t>Không bắt buộc</w:t>
            </w:r>
          </w:p>
        </w:tc>
        <w:tc>
          <w:tcPr>
            <w:tcW w:w="879" w:type="pct"/>
          </w:tcPr>
          <w:p w14:paraId="12C20C35">
            <w:pPr>
              <w:spacing w:after="120" w:line="240" w:lineRule="auto"/>
              <w:jc w:val="center"/>
              <w:rPr>
                <w:rFonts w:ascii="Arial" w:hAnsi="Arial" w:cs="Arial"/>
                <w:sz w:val="20"/>
                <w:szCs w:val="20"/>
              </w:rPr>
            </w:pPr>
          </w:p>
        </w:tc>
      </w:tr>
      <w:tr w14:paraId="4E59F0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76CFAE38">
            <w:pPr>
              <w:spacing w:after="120" w:line="240" w:lineRule="auto"/>
              <w:rPr>
                <w:rFonts w:ascii="Arial" w:hAnsi="Arial" w:cs="Arial"/>
                <w:sz w:val="20"/>
                <w:szCs w:val="20"/>
              </w:rPr>
            </w:pPr>
            <w:r>
              <w:rPr>
                <w:rFonts w:ascii="Arial" w:hAnsi="Arial" w:cs="Arial"/>
                <w:sz w:val="20"/>
                <w:szCs w:val="20"/>
              </w:rPr>
              <w:t>Mã số thuế</w:t>
            </w:r>
          </w:p>
        </w:tc>
        <w:tc>
          <w:tcPr>
            <w:tcW w:w="1062" w:type="pct"/>
            <w:vAlign w:val="center"/>
          </w:tcPr>
          <w:p w14:paraId="185B8BB7">
            <w:pPr>
              <w:spacing w:after="120" w:line="240" w:lineRule="auto"/>
              <w:rPr>
                <w:rFonts w:ascii="Arial" w:hAnsi="Arial" w:cs="Arial"/>
                <w:sz w:val="20"/>
                <w:szCs w:val="20"/>
              </w:rPr>
            </w:pPr>
            <w:r>
              <w:rPr>
                <w:rFonts w:ascii="Arial" w:hAnsi="Arial" w:cs="Arial"/>
                <w:sz w:val="20"/>
                <w:szCs w:val="20"/>
              </w:rPr>
              <w:t>MST</w:t>
            </w:r>
          </w:p>
        </w:tc>
        <w:tc>
          <w:tcPr>
            <w:tcW w:w="531" w:type="pct"/>
            <w:gridSpan w:val="3"/>
            <w:vAlign w:val="center"/>
          </w:tcPr>
          <w:p w14:paraId="0B0B9837">
            <w:pPr>
              <w:spacing w:after="120" w:line="240" w:lineRule="auto"/>
              <w:jc w:val="center"/>
              <w:rPr>
                <w:rFonts w:ascii="Arial" w:hAnsi="Arial" w:cs="Arial"/>
                <w:sz w:val="20"/>
                <w:szCs w:val="20"/>
              </w:rPr>
            </w:pPr>
            <w:r>
              <w:rPr>
                <w:rFonts w:ascii="Arial" w:hAnsi="Arial" w:cs="Arial"/>
                <w:sz w:val="20"/>
                <w:szCs w:val="20"/>
              </w:rPr>
              <w:t>14</w:t>
            </w:r>
          </w:p>
        </w:tc>
        <w:tc>
          <w:tcPr>
            <w:tcW w:w="735" w:type="pct"/>
            <w:gridSpan w:val="2"/>
            <w:vAlign w:val="center"/>
          </w:tcPr>
          <w:p w14:paraId="56DB3A50">
            <w:pPr>
              <w:spacing w:after="120" w:line="240" w:lineRule="auto"/>
              <w:jc w:val="center"/>
              <w:rPr>
                <w:rFonts w:ascii="Arial" w:hAnsi="Arial" w:cs="Arial"/>
                <w:sz w:val="20"/>
                <w:szCs w:val="20"/>
              </w:rPr>
            </w:pPr>
            <w:r>
              <w:rPr>
                <w:rFonts w:ascii="Arial" w:hAnsi="Arial" w:cs="Arial"/>
                <w:sz w:val="20"/>
                <w:szCs w:val="20"/>
              </w:rPr>
              <w:t>Chuỗi ký tự</w:t>
            </w:r>
          </w:p>
        </w:tc>
        <w:tc>
          <w:tcPr>
            <w:tcW w:w="808" w:type="pct"/>
            <w:gridSpan w:val="2"/>
            <w:vAlign w:val="center"/>
          </w:tcPr>
          <w:p w14:paraId="33590214">
            <w:pPr>
              <w:spacing w:after="120" w:line="240" w:lineRule="auto"/>
              <w:jc w:val="center"/>
              <w:rPr>
                <w:rFonts w:ascii="Arial" w:hAnsi="Arial" w:cs="Arial"/>
                <w:sz w:val="20"/>
                <w:szCs w:val="20"/>
              </w:rPr>
            </w:pPr>
            <w:r>
              <w:rPr>
                <w:rFonts w:ascii="Arial" w:hAnsi="Arial" w:cs="Arial"/>
                <w:sz w:val="20"/>
                <w:szCs w:val="20"/>
              </w:rPr>
              <w:t>Không bắt buộc</w:t>
            </w:r>
          </w:p>
        </w:tc>
        <w:tc>
          <w:tcPr>
            <w:tcW w:w="879" w:type="pct"/>
          </w:tcPr>
          <w:p w14:paraId="78B18C22">
            <w:pPr>
              <w:spacing w:after="120" w:line="240" w:lineRule="auto"/>
              <w:jc w:val="center"/>
              <w:rPr>
                <w:rFonts w:ascii="Arial" w:hAnsi="Arial" w:cs="Arial"/>
                <w:sz w:val="20"/>
                <w:szCs w:val="20"/>
              </w:rPr>
            </w:pPr>
          </w:p>
        </w:tc>
      </w:tr>
      <w:tr w14:paraId="348F55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6B6C8450">
            <w:pPr>
              <w:spacing w:after="120" w:line="240" w:lineRule="auto"/>
              <w:rPr>
                <w:rFonts w:ascii="Arial" w:hAnsi="Arial" w:cs="Arial"/>
                <w:sz w:val="20"/>
                <w:szCs w:val="20"/>
              </w:rPr>
            </w:pPr>
            <w:r>
              <w:rPr>
                <w:rFonts w:ascii="Arial" w:hAnsi="Arial" w:cs="Arial"/>
                <w:sz w:val="20"/>
                <w:szCs w:val="20"/>
              </w:rPr>
              <w:t>Địa chỉ</w:t>
            </w:r>
          </w:p>
        </w:tc>
        <w:tc>
          <w:tcPr>
            <w:tcW w:w="1062" w:type="pct"/>
            <w:vAlign w:val="center"/>
          </w:tcPr>
          <w:p w14:paraId="3D1CF024">
            <w:pPr>
              <w:spacing w:after="120" w:line="240" w:lineRule="auto"/>
              <w:rPr>
                <w:rFonts w:ascii="Arial" w:hAnsi="Arial" w:cs="Arial"/>
                <w:sz w:val="20"/>
                <w:szCs w:val="20"/>
              </w:rPr>
            </w:pPr>
            <w:r>
              <w:rPr>
                <w:rFonts w:ascii="Arial" w:hAnsi="Arial" w:cs="Arial"/>
                <w:sz w:val="20"/>
                <w:szCs w:val="20"/>
              </w:rPr>
              <w:t>DChi</w:t>
            </w:r>
          </w:p>
        </w:tc>
        <w:tc>
          <w:tcPr>
            <w:tcW w:w="531" w:type="pct"/>
            <w:gridSpan w:val="3"/>
            <w:vAlign w:val="center"/>
          </w:tcPr>
          <w:p w14:paraId="1A357151">
            <w:pPr>
              <w:spacing w:after="120" w:line="240" w:lineRule="auto"/>
              <w:jc w:val="center"/>
              <w:rPr>
                <w:rFonts w:ascii="Arial" w:hAnsi="Arial" w:cs="Arial"/>
                <w:sz w:val="20"/>
                <w:szCs w:val="20"/>
              </w:rPr>
            </w:pPr>
            <w:r>
              <w:rPr>
                <w:rFonts w:ascii="Arial" w:hAnsi="Arial" w:cs="Arial"/>
                <w:sz w:val="20"/>
                <w:szCs w:val="20"/>
              </w:rPr>
              <w:t>400</w:t>
            </w:r>
          </w:p>
        </w:tc>
        <w:tc>
          <w:tcPr>
            <w:tcW w:w="735" w:type="pct"/>
            <w:gridSpan w:val="2"/>
            <w:vAlign w:val="center"/>
          </w:tcPr>
          <w:p w14:paraId="0F48FAE8">
            <w:pPr>
              <w:spacing w:after="120" w:line="240" w:lineRule="auto"/>
              <w:jc w:val="center"/>
              <w:rPr>
                <w:rFonts w:ascii="Arial" w:hAnsi="Arial" w:cs="Arial"/>
                <w:sz w:val="20"/>
                <w:szCs w:val="20"/>
              </w:rPr>
            </w:pPr>
            <w:r>
              <w:rPr>
                <w:rFonts w:ascii="Arial" w:hAnsi="Arial" w:cs="Arial"/>
                <w:sz w:val="20"/>
                <w:szCs w:val="20"/>
              </w:rPr>
              <w:t>Chuỗi ký tự</w:t>
            </w:r>
          </w:p>
        </w:tc>
        <w:tc>
          <w:tcPr>
            <w:tcW w:w="808" w:type="pct"/>
            <w:gridSpan w:val="2"/>
            <w:vAlign w:val="center"/>
          </w:tcPr>
          <w:p w14:paraId="7DCE5EE2">
            <w:pPr>
              <w:spacing w:after="120" w:line="240" w:lineRule="auto"/>
              <w:jc w:val="center"/>
              <w:rPr>
                <w:rFonts w:ascii="Arial" w:hAnsi="Arial" w:cs="Arial"/>
                <w:sz w:val="20"/>
                <w:szCs w:val="20"/>
              </w:rPr>
            </w:pPr>
            <w:r>
              <w:rPr>
                <w:rFonts w:ascii="Arial" w:hAnsi="Arial" w:cs="Arial"/>
                <w:sz w:val="20"/>
                <w:szCs w:val="20"/>
              </w:rPr>
              <w:t>Không bắt buộc</w:t>
            </w:r>
          </w:p>
        </w:tc>
        <w:tc>
          <w:tcPr>
            <w:tcW w:w="879" w:type="pct"/>
          </w:tcPr>
          <w:p w14:paraId="711B04AD">
            <w:pPr>
              <w:spacing w:after="120" w:line="240" w:lineRule="auto"/>
              <w:jc w:val="center"/>
              <w:rPr>
                <w:rFonts w:ascii="Arial" w:hAnsi="Arial" w:cs="Arial"/>
                <w:strike/>
                <w:sz w:val="20"/>
                <w:szCs w:val="20"/>
              </w:rPr>
            </w:pPr>
          </w:p>
        </w:tc>
      </w:tr>
      <w:tr w14:paraId="523B85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79CA95A4">
            <w:pPr>
              <w:spacing w:after="120" w:line="240" w:lineRule="auto"/>
              <w:rPr>
                <w:rFonts w:ascii="Arial" w:hAnsi="Arial" w:cs="Arial"/>
                <w:sz w:val="20"/>
                <w:szCs w:val="20"/>
              </w:rPr>
            </w:pPr>
            <w:r>
              <w:rPr>
                <w:rFonts w:ascii="Arial" w:hAnsi="Arial" w:cs="Arial"/>
                <w:sz w:val="20"/>
                <w:szCs w:val="20"/>
              </w:rPr>
              <w:t>Mã đơn vị quan hệ ngân sách (Mã số đơn vị có quan hệ với ngân sách)</w:t>
            </w:r>
          </w:p>
        </w:tc>
        <w:tc>
          <w:tcPr>
            <w:tcW w:w="1062" w:type="pct"/>
            <w:vAlign w:val="center"/>
          </w:tcPr>
          <w:p w14:paraId="6BDBB201">
            <w:pPr>
              <w:spacing w:after="120" w:line="240" w:lineRule="auto"/>
              <w:rPr>
                <w:rFonts w:ascii="Arial" w:hAnsi="Arial" w:cs="Arial"/>
                <w:sz w:val="20"/>
                <w:szCs w:val="20"/>
              </w:rPr>
            </w:pPr>
            <w:r>
              <w:rPr>
                <w:rFonts w:ascii="Arial" w:hAnsi="Arial" w:cs="Arial"/>
                <w:sz w:val="20"/>
                <w:szCs w:val="20"/>
              </w:rPr>
              <w:t>MDVQHNSach</w:t>
            </w:r>
          </w:p>
        </w:tc>
        <w:tc>
          <w:tcPr>
            <w:tcW w:w="531" w:type="pct"/>
            <w:gridSpan w:val="3"/>
            <w:vAlign w:val="center"/>
          </w:tcPr>
          <w:p w14:paraId="6648D343">
            <w:pPr>
              <w:spacing w:after="120" w:line="240" w:lineRule="auto"/>
              <w:jc w:val="center"/>
              <w:rPr>
                <w:rFonts w:ascii="Arial" w:hAnsi="Arial" w:cs="Arial"/>
                <w:sz w:val="20"/>
                <w:szCs w:val="20"/>
              </w:rPr>
            </w:pPr>
            <w:r>
              <w:rPr>
                <w:rFonts w:ascii="Arial" w:hAnsi="Arial" w:cs="Arial"/>
                <w:sz w:val="20"/>
                <w:szCs w:val="20"/>
              </w:rPr>
              <w:t>7</w:t>
            </w:r>
          </w:p>
        </w:tc>
        <w:tc>
          <w:tcPr>
            <w:tcW w:w="735" w:type="pct"/>
            <w:gridSpan w:val="2"/>
            <w:vAlign w:val="center"/>
          </w:tcPr>
          <w:p w14:paraId="12DD97C5">
            <w:pPr>
              <w:spacing w:after="120" w:line="240" w:lineRule="auto"/>
              <w:jc w:val="center"/>
              <w:rPr>
                <w:rFonts w:ascii="Arial" w:hAnsi="Arial" w:cs="Arial"/>
                <w:sz w:val="20"/>
                <w:szCs w:val="20"/>
              </w:rPr>
            </w:pPr>
            <w:r>
              <w:rPr>
                <w:rFonts w:ascii="Arial" w:hAnsi="Arial" w:cs="Arial"/>
                <w:sz w:val="20"/>
                <w:szCs w:val="20"/>
              </w:rPr>
              <w:t>Chuỗi ký tự</w:t>
            </w:r>
          </w:p>
        </w:tc>
        <w:tc>
          <w:tcPr>
            <w:tcW w:w="808" w:type="pct"/>
            <w:gridSpan w:val="2"/>
            <w:vAlign w:val="center"/>
          </w:tcPr>
          <w:p w14:paraId="5A141FA8">
            <w:pPr>
              <w:spacing w:after="120" w:line="240" w:lineRule="auto"/>
              <w:jc w:val="center"/>
              <w:rPr>
                <w:rFonts w:ascii="Arial" w:hAnsi="Arial" w:cs="Arial"/>
                <w:sz w:val="20"/>
                <w:szCs w:val="20"/>
              </w:rPr>
            </w:pPr>
            <w:r>
              <w:rPr>
                <w:rFonts w:ascii="Arial" w:hAnsi="Arial" w:cs="Arial"/>
                <w:sz w:val="20"/>
                <w:szCs w:val="20"/>
              </w:rPr>
              <w:t>Không bắt buộc</w:t>
            </w:r>
          </w:p>
        </w:tc>
        <w:tc>
          <w:tcPr>
            <w:tcW w:w="879" w:type="pct"/>
          </w:tcPr>
          <w:p w14:paraId="510F479F">
            <w:pPr>
              <w:spacing w:after="120" w:line="240" w:lineRule="auto"/>
              <w:jc w:val="center"/>
              <w:rPr>
                <w:rFonts w:ascii="Arial" w:hAnsi="Arial" w:cs="Arial"/>
                <w:strike/>
                <w:sz w:val="20"/>
                <w:szCs w:val="20"/>
              </w:rPr>
            </w:pPr>
          </w:p>
        </w:tc>
      </w:tr>
      <w:tr w14:paraId="23A353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507FC73E">
            <w:pPr>
              <w:spacing w:after="120" w:line="240" w:lineRule="auto"/>
              <w:rPr>
                <w:rFonts w:ascii="Arial" w:hAnsi="Arial" w:cs="Arial"/>
                <w:sz w:val="20"/>
                <w:szCs w:val="20"/>
              </w:rPr>
            </w:pPr>
            <w:r>
              <w:rPr>
                <w:rFonts w:ascii="Arial" w:hAnsi="Arial" w:cs="Arial"/>
                <w:sz w:val="20"/>
                <w:szCs w:val="20"/>
              </w:rPr>
              <w:t>Số điện thoại</w:t>
            </w:r>
          </w:p>
        </w:tc>
        <w:tc>
          <w:tcPr>
            <w:tcW w:w="1062" w:type="pct"/>
            <w:vAlign w:val="center"/>
          </w:tcPr>
          <w:p w14:paraId="510B7EDF">
            <w:pPr>
              <w:spacing w:after="120" w:line="240" w:lineRule="auto"/>
              <w:rPr>
                <w:rFonts w:ascii="Arial" w:hAnsi="Arial" w:cs="Arial"/>
                <w:sz w:val="20"/>
                <w:szCs w:val="20"/>
              </w:rPr>
            </w:pPr>
            <w:r>
              <w:rPr>
                <w:rFonts w:ascii="Arial" w:hAnsi="Arial" w:cs="Arial"/>
                <w:sz w:val="20"/>
                <w:szCs w:val="20"/>
              </w:rPr>
              <w:t>SDThoai</w:t>
            </w:r>
          </w:p>
        </w:tc>
        <w:tc>
          <w:tcPr>
            <w:tcW w:w="531" w:type="pct"/>
            <w:gridSpan w:val="3"/>
            <w:vAlign w:val="center"/>
          </w:tcPr>
          <w:p w14:paraId="410F19B0">
            <w:pPr>
              <w:spacing w:after="120" w:line="240" w:lineRule="auto"/>
              <w:jc w:val="center"/>
              <w:rPr>
                <w:rFonts w:ascii="Arial" w:hAnsi="Arial" w:cs="Arial"/>
                <w:sz w:val="20"/>
                <w:szCs w:val="20"/>
              </w:rPr>
            </w:pPr>
            <w:r>
              <w:rPr>
                <w:rFonts w:ascii="Arial" w:hAnsi="Arial" w:cs="Arial"/>
                <w:sz w:val="20"/>
                <w:szCs w:val="20"/>
              </w:rPr>
              <w:t>20</w:t>
            </w:r>
          </w:p>
        </w:tc>
        <w:tc>
          <w:tcPr>
            <w:tcW w:w="735" w:type="pct"/>
            <w:gridSpan w:val="2"/>
            <w:vAlign w:val="center"/>
          </w:tcPr>
          <w:p w14:paraId="7B594542">
            <w:pPr>
              <w:spacing w:after="120" w:line="240" w:lineRule="auto"/>
              <w:jc w:val="center"/>
              <w:rPr>
                <w:rFonts w:ascii="Arial" w:hAnsi="Arial" w:cs="Arial"/>
                <w:sz w:val="20"/>
                <w:szCs w:val="20"/>
              </w:rPr>
            </w:pPr>
            <w:r>
              <w:rPr>
                <w:rFonts w:ascii="Arial" w:hAnsi="Arial" w:cs="Arial"/>
                <w:sz w:val="20"/>
                <w:szCs w:val="20"/>
              </w:rPr>
              <w:t>Chuỗi ký tự</w:t>
            </w:r>
          </w:p>
        </w:tc>
        <w:tc>
          <w:tcPr>
            <w:tcW w:w="808" w:type="pct"/>
            <w:gridSpan w:val="2"/>
            <w:vAlign w:val="center"/>
          </w:tcPr>
          <w:p w14:paraId="2AC2EA64">
            <w:pPr>
              <w:spacing w:after="120" w:line="240" w:lineRule="auto"/>
              <w:jc w:val="center"/>
              <w:rPr>
                <w:rFonts w:ascii="Arial" w:hAnsi="Arial" w:cs="Arial"/>
                <w:sz w:val="20"/>
                <w:szCs w:val="20"/>
              </w:rPr>
            </w:pPr>
            <w:r>
              <w:rPr>
                <w:rFonts w:ascii="Arial" w:hAnsi="Arial" w:cs="Arial"/>
                <w:sz w:val="20"/>
                <w:szCs w:val="20"/>
              </w:rPr>
              <w:t>Không bắt buộc</w:t>
            </w:r>
          </w:p>
        </w:tc>
        <w:tc>
          <w:tcPr>
            <w:tcW w:w="879" w:type="pct"/>
          </w:tcPr>
          <w:p w14:paraId="12A6CA15">
            <w:pPr>
              <w:spacing w:after="120" w:line="240" w:lineRule="auto"/>
              <w:jc w:val="center"/>
              <w:rPr>
                <w:rFonts w:ascii="Arial" w:hAnsi="Arial" w:cs="Arial"/>
                <w:strike/>
                <w:sz w:val="20"/>
                <w:szCs w:val="20"/>
              </w:rPr>
            </w:pPr>
          </w:p>
        </w:tc>
      </w:tr>
      <w:tr w14:paraId="67173D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4BCB4231">
            <w:pPr>
              <w:spacing w:after="120" w:line="240" w:lineRule="auto"/>
              <w:rPr>
                <w:rFonts w:ascii="Arial" w:hAnsi="Arial" w:cs="Arial"/>
                <w:sz w:val="20"/>
                <w:szCs w:val="20"/>
              </w:rPr>
            </w:pPr>
            <w:r>
              <w:rPr>
                <w:rFonts w:ascii="Arial" w:hAnsi="Arial" w:cs="Arial"/>
                <w:sz w:val="20"/>
                <w:szCs w:val="20"/>
              </w:rPr>
              <w:t>Căn cước công dân (Số CC/CCCD/số định danh)</w:t>
            </w:r>
          </w:p>
        </w:tc>
        <w:tc>
          <w:tcPr>
            <w:tcW w:w="1062" w:type="pct"/>
            <w:vAlign w:val="center"/>
          </w:tcPr>
          <w:p w14:paraId="4FB72652">
            <w:pPr>
              <w:spacing w:after="120" w:line="240" w:lineRule="auto"/>
              <w:rPr>
                <w:rFonts w:ascii="Arial" w:hAnsi="Arial" w:cs="Arial"/>
                <w:sz w:val="20"/>
                <w:szCs w:val="20"/>
              </w:rPr>
            </w:pPr>
            <w:r>
              <w:rPr>
                <w:rFonts w:ascii="Arial" w:hAnsi="Arial" w:cs="Arial"/>
                <w:sz w:val="20"/>
                <w:szCs w:val="20"/>
              </w:rPr>
              <w:t>CCCDan</w:t>
            </w:r>
          </w:p>
        </w:tc>
        <w:tc>
          <w:tcPr>
            <w:tcW w:w="531" w:type="pct"/>
            <w:gridSpan w:val="3"/>
            <w:vAlign w:val="center"/>
          </w:tcPr>
          <w:p w14:paraId="4045ED6F">
            <w:pPr>
              <w:spacing w:after="120" w:line="240" w:lineRule="auto"/>
              <w:jc w:val="center"/>
              <w:rPr>
                <w:rFonts w:ascii="Arial" w:hAnsi="Arial" w:cs="Arial"/>
                <w:sz w:val="20"/>
                <w:szCs w:val="20"/>
              </w:rPr>
            </w:pPr>
            <w:r>
              <w:rPr>
                <w:rFonts w:ascii="Arial" w:hAnsi="Arial" w:cs="Arial"/>
                <w:sz w:val="20"/>
                <w:szCs w:val="20"/>
              </w:rPr>
              <w:t>12</w:t>
            </w:r>
          </w:p>
        </w:tc>
        <w:tc>
          <w:tcPr>
            <w:tcW w:w="735" w:type="pct"/>
            <w:gridSpan w:val="2"/>
            <w:vAlign w:val="center"/>
          </w:tcPr>
          <w:p w14:paraId="55B28667">
            <w:pPr>
              <w:spacing w:after="120" w:line="240" w:lineRule="auto"/>
              <w:jc w:val="center"/>
              <w:rPr>
                <w:rFonts w:ascii="Arial" w:hAnsi="Arial" w:cs="Arial"/>
                <w:sz w:val="20"/>
                <w:szCs w:val="20"/>
              </w:rPr>
            </w:pPr>
            <w:r>
              <w:rPr>
                <w:rFonts w:ascii="Arial" w:hAnsi="Arial" w:cs="Arial"/>
                <w:sz w:val="20"/>
                <w:szCs w:val="20"/>
              </w:rPr>
              <w:t>Chuỗi ký tự</w:t>
            </w:r>
          </w:p>
        </w:tc>
        <w:tc>
          <w:tcPr>
            <w:tcW w:w="808" w:type="pct"/>
            <w:gridSpan w:val="2"/>
            <w:vAlign w:val="center"/>
          </w:tcPr>
          <w:p w14:paraId="3CDAF768">
            <w:pPr>
              <w:spacing w:after="120" w:line="240" w:lineRule="auto"/>
              <w:jc w:val="center"/>
              <w:rPr>
                <w:rFonts w:ascii="Arial" w:hAnsi="Arial" w:cs="Arial"/>
                <w:sz w:val="20"/>
                <w:szCs w:val="20"/>
              </w:rPr>
            </w:pPr>
            <w:r>
              <w:rPr>
                <w:rFonts w:ascii="Arial" w:hAnsi="Arial" w:cs="Arial"/>
                <w:sz w:val="20"/>
                <w:szCs w:val="20"/>
              </w:rPr>
              <w:t>Bắt buộc (Đối với người tiêu dùng là cá nhân có cung cấp thông tin)</w:t>
            </w:r>
          </w:p>
        </w:tc>
        <w:tc>
          <w:tcPr>
            <w:tcW w:w="879" w:type="pct"/>
          </w:tcPr>
          <w:p w14:paraId="37523064">
            <w:pPr>
              <w:spacing w:after="120" w:line="240" w:lineRule="auto"/>
              <w:rPr>
                <w:rFonts w:ascii="Arial" w:hAnsi="Arial" w:cs="Arial"/>
                <w:strike/>
                <w:sz w:val="20"/>
                <w:szCs w:val="20"/>
              </w:rPr>
            </w:pPr>
            <w:r>
              <w:rPr>
                <w:rFonts w:ascii="Arial" w:hAnsi="Arial" w:cs="Arial"/>
                <w:sz w:val="20"/>
                <w:szCs w:val="20"/>
              </w:rPr>
              <w:t>Tiết b điểm 4 Phụ lục Nghị định 254</w:t>
            </w:r>
          </w:p>
        </w:tc>
      </w:tr>
      <w:tr w14:paraId="3A4702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019E404D">
            <w:pPr>
              <w:spacing w:after="120" w:line="240" w:lineRule="auto"/>
              <w:rPr>
                <w:rFonts w:ascii="Arial" w:hAnsi="Arial" w:cs="Arial"/>
                <w:sz w:val="20"/>
                <w:szCs w:val="20"/>
              </w:rPr>
            </w:pPr>
            <w:r>
              <w:rPr>
                <w:rFonts w:ascii="Arial" w:hAnsi="Arial" w:cs="Arial"/>
                <w:sz w:val="20"/>
                <w:szCs w:val="20"/>
              </w:rPr>
              <w:t>Số hộ chiếu (Số hộ chiếu/Giấy tờ nhập xuất cảnh)</w:t>
            </w:r>
          </w:p>
        </w:tc>
        <w:tc>
          <w:tcPr>
            <w:tcW w:w="1062" w:type="pct"/>
            <w:vAlign w:val="center"/>
          </w:tcPr>
          <w:p w14:paraId="2F156852">
            <w:pPr>
              <w:spacing w:after="120" w:line="240" w:lineRule="auto"/>
              <w:rPr>
                <w:rFonts w:ascii="Arial" w:hAnsi="Arial" w:cs="Arial"/>
                <w:sz w:val="20"/>
                <w:szCs w:val="20"/>
              </w:rPr>
            </w:pPr>
            <w:r>
              <w:rPr>
                <w:rFonts w:ascii="Arial" w:hAnsi="Arial" w:cs="Arial"/>
                <w:sz w:val="20"/>
                <w:szCs w:val="20"/>
              </w:rPr>
              <w:t>SHChieu</w:t>
            </w:r>
          </w:p>
        </w:tc>
        <w:tc>
          <w:tcPr>
            <w:tcW w:w="531" w:type="pct"/>
            <w:gridSpan w:val="3"/>
            <w:vAlign w:val="center"/>
          </w:tcPr>
          <w:p w14:paraId="634FDAEB">
            <w:pPr>
              <w:spacing w:after="120" w:line="240" w:lineRule="auto"/>
              <w:jc w:val="center"/>
              <w:rPr>
                <w:rFonts w:ascii="Arial" w:hAnsi="Arial" w:cs="Arial"/>
                <w:sz w:val="20"/>
                <w:szCs w:val="20"/>
              </w:rPr>
            </w:pPr>
            <w:r>
              <w:rPr>
                <w:rFonts w:ascii="Arial" w:hAnsi="Arial" w:cs="Arial"/>
                <w:sz w:val="20"/>
                <w:szCs w:val="20"/>
              </w:rPr>
              <w:t>20</w:t>
            </w:r>
          </w:p>
        </w:tc>
        <w:tc>
          <w:tcPr>
            <w:tcW w:w="735" w:type="pct"/>
            <w:gridSpan w:val="2"/>
            <w:vAlign w:val="center"/>
          </w:tcPr>
          <w:p w14:paraId="098E5981">
            <w:pPr>
              <w:spacing w:after="120" w:line="240" w:lineRule="auto"/>
              <w:jc w:val="center"/>
              <w:rPr>
                <w:rFonts w:ascii="Arial" w:hAnsi="Arial" w:cs="Arial"/>
                <w:sz w:val="20"/>
                <w:szCs w:val="20"/>
              </w:rPr>
            </w:pPr>
            <w:r>
              <w:rPr>
                <w:rFonts w:ascii="Arial" w:hAnsi="Arial" w:cs="Arial"/>
                <w:sz w:val="20"/>
                <w:szCs w:val="20"/>
              </w:rPr>
              <w:t>Chuỗi ký tự</w:t>
            </w:r>
          </w:p>
        </w:tc>
        <w:tc>
          <w:tcPr>
            <w:tcW w:w="808" w:type="pct"/>
            <w:gridSpan w:val="2"/>
            <w:vAlign w:val="center"/>
          </w:tcPr>
          <w:p w14:paraId="6FEE2F34">
            <w:pPr>
              <w:spacing w:after="120" w:line="240" w:lineRule="auto"/>
              <w:jc w:val="center"/>
              <w:rPr>
                <w:rFonts w:ascii="Arial" w:hAnsi="Arial" w:cs="Arial"/>
                <w:sz w:val="20"/>
                <w:szCs w:val="20"/>
              </w:rPr>
            </w:pPr>
            <w:r>
              <w:rPr>
                <w:rFonts w:ascii="Arial" w:hAnsi="Arial" w:cs="Arial"/>
                <w:sz w:val="20"/>
                <w:szCs w:val="20"/>
              </w:rPr>
              <w:t>Bắt buộc</w:t>
            </w:r>
          </w:p>
          <w:p w14:paraId="1F95D64D">
            <w:pPr>
              <w:spacing w:after="120" w:line="240" w:lineRule="auto"/>
              <w:jc w:val="center"/>
              <w:rPr>
                <w:rFonts w:ascii="Arial" w:hAnsi="Arial" w:cs="Arial"/>
                <w:sz w:val="20"/>
                <w:szCs w:val="20"/>
              </w:rPr>
            </w:pPr>
            <w:r>
              <w:rPr>
                <w:rFonts w:ascii="Arial" w:hAnsi="Arial" w:cs="Arial"/>
                <w:sz w:val="20"/>
                <w:szCs w:val="20"/>
              </w:rPr>
              <w:t xml:space="preserve"> (Đối với người tiêu dùng là cá nhân có cung cấp thông tin)</w:t>
            </w:r>
          </w:p>
          <w:p w14:paraId="644B24EC">
            <w:pPr>
              <w:spacing w:after="120" w:line="240" w:lineRule="auto"/>
              <w:jc w:val="center"/>
              <w:rPr>
                <w:rFonts w:ascii="Arial" w:hAnsi="Arial" w:cs="Arial"/>
                <w:sz w:val="20"/>
                <w:szCs w:val="20"/>
              </w:rPr>
            </w:pPr>
          </w:p>
        </w:tc>
        <w:tc>
          <w:tcPr>
            <w:tcW w:w="879" w:type="pct"/>
          </w:tcPr>
          <w:p w14:paraId="31D4582A">
            <w:pPr>
              <w:spacing w:after="120" w:line="240" w:lineRule="auto"/>
              <w:rPr>
                <w:rFonts w:ascii="Arial" w:hAnsi="Arial" w:cs="Arial"/>
                <w:strike/>
                <w:sz w:val="20"/>
                <w:szCs w:val="20"/>
              </w:rPr>
            </w:pPr>
            <w:r>
              <w:rPr>
                <w:rFonts w:ascii="Arial" w:hAnsi="Arial" w:cs="Arial"/>
                <w:sz w:val="20"/>
                <w:szCs w:val="20"/>
              </w:rPr>
              <w:t>Tiết b điểm 4 Phụ lục Nghị định 254</w:t>
            </w:r>
          </w:p>
        </w:tc>
      </w:tr>
      <w:tr w14:paraId="620EA1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6CEFF82C">
            <w:pPr>
              <w:spacing w:after="120" w:line="240" w:lineRule="auto"/>
              <w:rPr>
                <w:rFonts w:ascii="Arial" w:hAnsi="Arial" w:cs="Arial"/>
                <w:sz w:val="20"/>
                <w:szCs w:val="20"/>
              </w:rPr>
            </w:pPr>
            <w:r>
              <w:rPr>
                <w:rFonts w:ascii="Arial" w:hAnsi="Arial" w:eastAsia="Times New Roman" w:cs="Arial"/>
                <w:sz w:val="20"/>
                <w:szCs w:val="20"/>
              </w:rPr>
              <w:t xml:space="preserve">Mã quốc tịch người mua </w:t>
            </w:r>
          </w:p>
        </w:tc>
        <w:tc>
          <w:tcPr>
            <w:tcW w:w="1062" w:type="pct"/>
            <w:vAlign w:val="center"/>
          </w:tcPr>
          <w:p w14:paraId="4D108F98">
            <w:pPr>
              <w:spacing w:after="120" w:line="240" w:lineRule="auto"/>
              <w:rPr>
                <w:rFonts w:ascii="Arial" w:hAnsi="Arial" w:cs="Arial"/>
                <w:sz w:val="20"/>
                <w:szCs w:val="20"/>
              </w:rPr>
            </w:pPr>
            <w:r>
              <w:rPr>
                <w:rFonts w:ascii="Arial" w:hAnsi="Arial" w:eastAsia="Times New Roman" w:cs="Arial"/>
                <w:sz w:val="20"/>
                <w:szCs w:val="20"/>
              </w:rPr>
              <w:t>MQTNMua</w:t>
            </w:r>
          </w:p>
        </w:tc>
        <w:tc>
          <w:tcPr>
            <w:tcW w:w="531" w:type="pct"/>
            <w:gridSpan w:val="3"/>
            <w:vAlign w:val="center"/>
          </w:tcPr>
          <w:p w14:paraId="0F618B5F">
            <w:pPr>
              <w:spacing w:after="120" w:line="240" w:lineRule="auto"/>
              <w:jc w:val="center"/>
              <w:rPr>
                <w:rFonts w:ascii="Arial" w:hAnsi="Arial" w:cs="Arial"/>
                <w:sz w:val="20"/>
                <w:szCs w:val="20"/>
              </w:rPr>
            </w:pPr>
            <w:r>
              <w:rPr>
                <w:rFonts w:ascii="Arial" w:hAnsi="Arial" w:eastAsia="Times New Roman" w:cs="Arial"/>
                <w:sz w:val="20"/>
                <w:szCs w:val="20"/>
              </w:rPr>
              <w:t>2</w:t>
            </w:r>
          </w:p>
        </w:tc>
        <w:tc>
          <w:tcPr>
            <w:tcW w:w="735" w:type="pct"/>
            <w:gridSpan w:val="2"/>
            <w:vAlign w:val="center"/>
          </w:tcPr>
          <w:p w14:paraId="2C2C6420">
            <w:pPr>
              <w:spacing w:after="120" w:line="240" w:lineRule="auto"/>
              <w:jc w:val="center"/>
              <w:rPr>
                <w:rFonts w:ascii="Arial" w:hAnsi="Arial" w:cs="Arial"/>
                <w:sz w:val="20"/>
                <w:szCs w:val="20"/>
              </w:rPr>
            </w:pPr>
            <w:r>
              <w:rPr>
                <w:rFonts w:ascii="Arial" w:hAnsi="Arial" w:eastAsia="Times New Roman" w:cs="Arial"/>
                <w:sz w:val="20"/>
                <w:szCs w:val="20"/>
              </w:rPr>
              <w:t>Chuỗi ký tự (Chi tiết tại Phụ lục XIX Quy định này)</w:t>
            </w:r>
          </w:p>
        </w:tc>
        <w:tc>
          <w:tcPr>
            <w:tcW w:w="808" w:type="pct"/>
            <w:gridSpan w:val="2"/>
            <w:vAlign w:val="center"/>
          </w:tcPr>
          <w:p w14:paraId="3E09E456">
            <w:pPr>
              <w:spacing w:after="120" w:line="240" w:lineRule="auto"/>
              <w:jc w:val="center"/>
              <w:rPr>
                <w:rFonts w:ascii="Arial" w:hAnsi="Arial" w:cs="Arial"/>
                <w:sz w:val="20"/>
                <w:szCs w:val="20"/>
              </w:rPr>
            </w:pPr>
            <w:r>
              <w:rPr>
                <w:rFonts w:ascii="Arial" w:hAnsi="Arial" w:eastAsia="Times New Roman" w:cs="Arial"/>
                <w:sz w:val="20"/>
                <w:szCs w:val="20"/>
              </w:rPr>
              <w:t>Bắt buộc (đối với người mua là người nước ngoài cung cấp thông tin)</w:t>
            </w:r>
          </w:p>
        </w:tc>
        <w:tc>
          <w:tcPr>
            <w:tcW w:w="879" w:type="pct"/>
          </w:tcPr>
          <w:p w14:paraId="1C898060">
            <w:pPr>
              <w:spacing w:after="120" w:line="240" w:lineRule="auto"/>
              <w:rPr>
                <w:rFonts w:ascii="Arial" w:hAnsi="Arial" w:cs="Arial"/>
                <w:strike/>
                <w:sz w:val="20"/>
                <w:szCs w:val="20"/>
              </w:rPr>
            </w:pPr>
            <w:r>
              <w:rPr>
                <w:rFonts w:ascii="Arial" w:hAnsi="Arial" w:cs="Arial"/>
                <w:sz w:val="20"/>
                <w:szCs w:val="20"/>
              </w:rPr>
              <w:t>Tiết b điểm 4 Phụ lục Nghị định 254</w:t>
            </w:r>
          </w:p>
        </w:tc>
      </w:tr>
      <w:tr w14:paraId="35598D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6648B9BE">
            <w:pPr>
              <w:spacing w:after="120" w:line="240" w:lineRule="auto"/>
              <w:rPr>
                <w:rFonts w:ascii="Arial" w:hAnsi="Arial" w:cs="Arial"/>
                <w:sz w:val="20"/>
                <w:szCs w:val="20"/>
              </w:rPr>
            </w:pPr>
            <w:r>
              <w:rPr>
                <w:rFonts w:ascii="Arial" w:hAnsi="Arial" w:eastAsia="Times New Roman" w:cs="Arial"/>
                <w:sz w:val="20"/>
                <w:szCs w:val="20"/>
              </w:rPr>
              <w:t>Quốc tịch của người mua</w:t>
            </w:r>
          </w:p>
        </w:tc>
        <w:tc>
          <w:tcPr>
            <w:tcW w:w="1062" w:type="pct"/>
            <w:vAlign w:val="center"/>
          </w:tcPr>
          <w:p w14:paraId="0F0A9BCC">
            <w:pPr>
              <w:spacing w:after="120" w:line="240" w:lineRule="auto"/>
              <w:rPr>
                <w:rFonts w:ascii="Arial" w:hAnsi="Arial" w:cs="Arial"/>
                <w:sz w:val="20"/>
                <w:szCs w:val="20"/>
              </w:rPr>
            </w:pPr>
            <w:r>
              <w:rPr>
                <w:rFonts w:ascii="Arial" w:hAnsi="Arial" w:eastAsia="Times New Roman" w:cs="Arial"/>
                <w:sz w:val="20"/>
                <w:szCs w:val="20"/>
              </w:rPr>
              <w:t>QTNMua</w:t>
            </w:r>
          </w:p>
        </w:tc>
        <w:tc>
          <w:tcPr>
            <w:tcW w:w="531" w:type="pct"/>
            <w:gridSpan w:val="3"/>
            <w:vAlign w:val="center"/>
          </w:tcPr>
          <w:p w14:paraId="2507988F">
            <w:pPr>
              <w:spacing w:after="120" w:line="240" w:lineRule="auto"/>
              <w:jc w:val="center"/>
              <w:rPr>
                <w:rFonts w:ascii="Arial" w:hAnsi="Arial" w:cs="Arial"/>
                <w:sz w:val="20"/>
                <w:szCs w:val="20"/>
              </w:rPr>
            </w:pPr>
            <w:r>
              <w:rPr>
                <w:rFonts w:ascii="Arial" w:hAnsi="Arial" w:eastAsia="Times New Roman" w:cs="Arial"/>
                <w:sz w:val="20"/>
                <w:szCs w:val="20"/>
              </w:rPr>
              <w:t>50</w:t>
            </w:r>
          </w:p>
        </w:tc>
        <w:tc>
          <w:tcPr>
            <w:tcW w:w="735" w:type="pct"/>
            <w:gridSpan w:val="2"/>
            <w:vAlign w:val="center"/>
          </w:tcPr>
          <w:p w14:paraId="2F746950">
            <w:pPr>
              <w:spacing w:after="120" w:line="240" w:lineRule="auto"/>
              <w:jc w:val="center"/>
              <w:rPr>
                <w:rFonts w:ascii="Arial" w:hAnsi="Arial" w:cs="Arial"/>
                <w:sz w:val="20"/>
                <w:szCs w:val="20"/>
              </w:rPr>
            </w:pPr>
            <w:r>
              <w:rPr>
                <w:rFonts w:ascii="Arial" w:hAnsi="Arial" w:eastAsia="Times New Roman" w:cs="Arial"/>
                <w:sz w:val="20"/>
                <w:szCs w:val="20"/>
              </w:rPr>
              <w:t>Chuỗi ký tự (Chi tiết tại Phụ lục XIX Quy định này)</w:t>
            </w:r>
          </w:p>
        </w:tc>
        <w:tc>
          <w:tcPr>
            <w:tcW w:w="808" w:type="pct"/>
            <w:gridSpan w:val="2"/>
            <w:vAlign w:val="center"/>
          </w:tcPr>
          <w:p w14:paraId="1FF8E0DB">
            <w:pPr>
              <w:spacing w:after="120" w:line="240" w:lineRule="auto"/>
              <w:jc w:val="center"/>
              <w:rPr>
                <w:rFonts w:ascii="Arial" w:hAnsi="Arial" w:cs="Arial"/>
                <w:sz w:val="20"/>
                <w:szCs w:val="20"/>
              </w:rPr>
            </w:pPr>
            <w:r>
              <w:rPr>
                <w:rFonts w:ascii="Arial" w:hAnsi="Arial" w:eastAsia="Times New Roman" w:cs="Arial"/>
                <w:sz w:val="20"/>
                <w:szCs w:val="20"/>
              </w:rPr>
              <w:t xml:space="preserve">Bắt buộc (đối với người mua là người nước ngoài cung cấp thông tin) </w:t>
            </w:r>
          </w:p>
        </w:tc>
        <w:tc>
          <w:tcPr>
            <w:tcW w:w="879" w:type="pct"/>
          </w:tcPr>
          <w:p w14:paraId="29D6ED47">
            <w:pPr>
              <w:spacing w:after="120" w:line="240" w:lineRule="auto"/>
              <w:rPr>
                <w:rFonts w:ascii="Arial" w:hAnsi="Arial" w:cs="Arial"/>
                <w:strike/>
                <w:sz w:val="20"/>
                <w:szCs w:val="20"/>
              </w:rPr>
            </w:pPr>
            <w:r>
              <w:rPr>
                <w:rFonts w:ascii="Arial" w:hAnsi="Arial" w:cs="Arial"/>
                <w:sz w:val="20"/>
                <w:szCs w:val="20"/>
              </w:rPr>
              <w:t>Tiết b điểm 4 Phụ lục Nghị định 254</w:t>
            </w:r>
          </w:p>
        </w:tc>
      </w:tr>
      <w:tr w14:paraId="32D51E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5131E7EC">
            <w:pPr>
              <w:spacing w:after="120" w:line="240" w:lineRule="auto"/>
              <w:rPr>
                <w:rFonts w:ascii="Arial" w:hAnsi="Arial" w:cs="Arial"/>
                <w:sz w:val="20"/>
                <w:szCs w:val="20"/>
              </w:rPr>
            </w:pPr>
            <w:r>
              <w:rPr>
                <w:rFonts w:ascii="Arial" w:hAnsi="Arial" w:cs="Arial"/>
                <w:sz w:val="20"/>
                <w:szCs w:val="20"/>
              </w:rPr>
              <w:t>Họ và tên người mua hàng</w:t>
            </w:r>
          </w:p>
        </w:tc>
        <w:tc>
          <w:tcPr>
            <w:tcW w:w="1062" w:type="pct"/>
            <w:vAlign w:val="center"/>
          </w:tcPr>
          <w:p w14:paraId="029B2F8A">
            <w:pPr>
              <w:spacing w:after="120" w:line="240" w:lineRule="auto"/>
              <w:rPr>
                <w:rFonts w:ascii="Arial" w:hAnsi="Arial" w:cs="Arial"/>
                <w:sz w:val="20"/>
                <w:szCs w:val="20"/>
              </w:rPr>
            </w:pPr>
            <w:r>
              <w:rPr>
                <w:rFonts w:ascii="Arial" w:hAnsi="Arial" w:cs="Arial"/>
                <w:sz w:val="20"/>
                <w:szCs w:val="20"/>
              </w:rPr>
              <w:t>HVTNMHang</w:t>
            </w:r>
          </w:p>
        </w:tc>
        <w:tc>
          <w:tcPr>
            <w:tcW w:w="531" w:type="pct"/>
            <w:gridSpan w:val="3"/>
            <w:vAlign w:val="center"/>
          </w:tcPr>
          <w:p w14:paraId="167B7CB4">
            <w:pPr>
              <w:spacing w:after="120" w:line="240" w:lineRule="auto"/>
              <w:jc w:val="center"/>
              <w:rPr>
                <w:rFonts w:ascii="Arial" w:hAnsi="Arial" w:cs="Arial"/>
                <w:sz w:val="20"/>
                <w:szCs w:val="20"/>
              </w:rPr>
            </w:pPr>
            <w:r>
              <w:rPr>
                <w:rFonts w:ascii="Arial" w:hAnsi="Arial" w:cs="Arial"/>
                <w:sz w:val="20"/>
                <w:szCs w:val="20"/>
              </w:rPr>
              <w:t>100</w:t>
            </w:r>
          </w:p>
        </w:tc>
        <w:tc>
          <w:tcPr>
            <w:tcW w:w="735" w:type="pct"/>
            <w:gridSpan w:val="2"/>
            <w:vAlign w:val="center"/>
          </w:tcPr>
          <w:p w14:paraId="1A6BC862">
            <w:pPr>
              <w:spacing w:after="120" w:line="240" w:lineRule="auto"/>
              <w:jc w:val="center"/>
              <w:rPr>
                <w:rFonts w:ascii="Arial" w:hAnsi="Arial" w:cs="Arial"/>
                <w:sz w:val="20"/>
                <w:szCs w:val="20"/>
              </w:rPr>
            </w:pPr>
            <w:r>
              <w:rPr>
                <w:rFonts w:ascii="Arial" w:hAnsi="Arial" w:cs="Arial"/>
                <w:sz w:val="20"/>
                <w:szCs w:val="20"/>
              </w:rPr>
              <w:t>Chuỗi ký tự</w:t>
            </w:r>
          </w:p>
        </w:tc>
        <w:tc>
          <w:tcPr>
            <w:tcW w:w="808" w:type="pct"/>
            <w:gridSpan w:val="2"/>
            <w:vAlign w:val="center"/>
          </w:tcPr>
          <w:p w14:paraId="33F30A8E">
            <w:pPr>
              <w:spacing w:after="120" w:line="240" w:lineRule="auto"/>
              <w:jc w:val="center"/>
              <w:rPr>
                <w:rFonts w:ascii="Arial" w:hAnsi="Arial" w:cs="Arial"/>
                <w:sz w:val="20"/>
                <w:szCs w:val="20"/>
              </w:rPr>
            </w:pPr>
            <w:r>
              <w:rPr>
                <w:rFonts w:ascii="Arial" w:hAnsi="Arial" w:cs="Arial"/>
                <w:sz w:val="20"/>
                <w:szCs w:val="20"/>
              </w:rPr>
              <w:t>Không bắt buộc</w:t>
            </w:r>
          </w:p>
        </w:tc>
        <w:tc>
          <w:tcPr>
            <w:tcW w:w="879" w:type="pct"/>
          </w:tcPr>
          <w:p w14:paraId="0DE8B0D9">
            <w:pPr>
              <w:spacing w:after="120" w:line="240" w:lineRule="auto"/>
              <w:jc w:val="center"/>
              <w:rPr>
                <w:rFonts w:ascii="Arial" w:hAnsi="Arial" w:cs="Arial"/>
                <w:sz w:val="20"/>
                <w:szCs w:val="20"/>
              </w:rPr>
            </w:pPr>
          </w:p>
        </w:tc>
      </w:tr>
      <w:tr w14:paraId="714F82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11"/>
            <w:vAlign w:val="center"/>
          </w:tcPr>
          <w:p w14:paraId="34F9E193">
            <w:pPr>
              <w:spacing w:after="120" w:line="240" w:lineRule="auto"/>
              <w:rPr>
                <w:rFonts w:ascii="Arial" w:hAnsi="Arial" w:cs="Arial"/>
                <w:sz w:val="20"/>
                <w:szCs w:val="20"/>
              </w:rPr>
            </w:pPr>
            <w:r>
              <w:rPr>
                <w:rFonts w:ascii="Arial" w:hAnsi="Arial" w:cs="Arial"/>
                <w:b/>
                <w:sz w:val="20"/>
                <w:szCs w:val="20"/>
              </w:rPr>
              <w:t>Thẻ HDon\DLHDon\NDHDon\NMua\TTKhac chứa thông tin khác (Chi tiết được mô tả tại Khoản 1, Mục II, Phần II Quy định này)</w:t>
            </w:r>
          </w:p>
        </w:tc>
      </w:tr>
      <w:tr w14:paraId="0B621C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11"/>
            <w:vAlign w:val="center"/>
          </w:tcPr>
          <w:p w14:paraId="124C122E">
            <w:pPr>
              <w:spacing w:after="120" w:line="240" w:lineRule="auto"/>
              <w:jc w:val="both"/>
              <w:rPr>
                <w:rFonts w:ascii="Arial" w:hAnsi="Arial" w:cs="Arial"/>
                <w:sz w:val="20"/>
                <w:szCs w:val="20"/>
              </w:rPr>
            </w:pPr>
            <w:r>
              <w:rPr>
                <w:rFonts w:ascii="Arial" w:hAnsi="Arial" w:cs="Arial"/>
                <w:b/>
                <w:sz w:val="20"/>
                <w:szCs w:val="20"/>
              </w:rPr>
              <w:t xml:space="preserve">Thẻ HDon\DLHDon\NDHDon\DSHHDVu chứa danh sách hàng hóa dịch vụ (không bắt buộc trong trường hợp hoá đơn điều chỉnh không điều chỉnh thông tin hàng hoá, dịch vụ) </w:t>
            </w:r>
          </w:p>
        </w:tc>
      </w:tr>
      <w:tr w14:paraId="34EDBD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11"/>
            <w:vAlign w:val="center"/>
          </w:tcPr>
          <w:p w14:paraId="4DE06774">
            <w:pPr>
              <w:spacing w:after="120" w:line="240" w:lineRule="auto"/>
              <w:jc w:val="both"/>
              <w:rPr>
                <w:rFonts w:ascii="Arial" w:hAnsi="Arial" w:cs="Arial"/>
                <w:sz w:val="20"/>
                <w:szCs w:val="20"/>
              </w:rPr>
            </w:pPr>
            <w:r>
              <w:rPr>
                <w:rFonts w:ascii="Arial" w:hAnsi="Arial" w:cs="Arial"/>
                <w:b/>
                <w:sz w:val="20"/>
                <w:szCs w:val="20"/>
              </w:rPr>
              <w:t>Thẻ HDon\DLHDon\NDHDon\DSHHDVu\HHDVu chứa chi tiết 01 dòng hàng hóa dịch vụ (Thẻ này có thể lặp lại nhiều lần tương ứng với số lượng hàng hóa, dịch vụ)</w:t>
            </w:r>
          </w:p>
        </w:tc>
      </w:tr>
      <w:tr w14:paraId="18B5A0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1F845652">
            <w:pPr>
              <w:spacing w:after="120" w:line="240" w:lineRule="auto"/>
              <w:rPr>
                <w:rFonts w:ascii="Arial" w:hAnsi="Arial" w:cs="Arial"/>
                <w:sz w:val="20"/>
                <w:szCs w:val="20"/>
              </w:rPr>
            </w:pPr>
            <w:r>
              <w:rPr>
                <w:rFonts w:ascii="Arial" w:hAnsi="Arial" w:cs="Arial"/>
                <w:sz w:val="20"/>
                <w:szCs w:val="20"/>
              </w:rPr>
              <w:t>Tính chất</w:t>
            </w:r>
          </w:p>
        </w:tc>
        <w:tc>
          <w:tcPr>
            <w:tcW w:w="1062" w:type="pct"/>
            <w:vAlign w:val="center"/>
          </w:tcPr>
          <w:p w14:paraId="32F03A5E">
            <w:pPr>
              <w:spacing w:after="120" w:line="240" w:lineRule="auto"/>
              <w:rPr>
                <w:rFonts w:ascii="Arial" w:hAnsi="Arial" w:cs="Arial"/>
                <w:sz w:val="20"/>
                <w:szCs w:val="20"/>
              </w:rPr>
            </w:pPr>
            <w:r>
              <w:rPr>
                <w:rFonts w:ascii="Arial" w:hAnsi="Arial" w:cs="Arial"/>
                <w:sz w:val="20"/>
                <w:szCs w:val="20"/>
              </w:rPr>
              <w:t>TChat</w:t>
            </w:r>
          </w:p>
        </w:tc>
        <w:tc>
          <w:tcPr>
            <w:tcW w:w="531" w:type="pct"/>
            <w:gridSpan w:val="3"/>
            <w:vAlign w:val="center"/>
          </w:tcPr>
          <w:p w14:paraId="44FBF2ED">
            <w:pPr>
              <w:spacing w:after="120" w:line="240" w:lineRule="auto"/>
              <w:jc w:val="center"/>
              <w:rPr>
                <w:rFonts w:ascii="Arial" w:hAnsi="Arial" w:cs="Arial"/>
                <w:sz w:val="20"/>
                <w:szCs w:val="20"/>
              </w:rPr>
            </w:pPr>
            <w:r>
              <w:rPr>
                <w:rFonts w:ascii="Arial" w:hAnsi="Arial" w:cs="Arial"/>
                <w:sz w:val="20"/>
                <w:szCs w:val="20"/>
              </w:rPr>
              <w:t>1</w:t>
            </w:r>
          </w:p>
        </w:tc>
        <w:tc>
          <w:tcPr>
            <w:tcW w:w="735" w:type="pct"/>
            <w:gridSpan w:val="2"/>
            <w:vAlign w:val="center"/>
          </w:tcPr>
          <w:p w14:paraId="10A35294">
            <w:pPr>
              <w:spacing w:after="120" w:line="240" w:lineRule="auto"/>
              <w:jc w:val="center"/>
              <w:rPr>
                <w:rFonts w:ascii="Arial" w:hAnsi="Arial" w:cs="Arial"/>
                <w:sz w:val="20"/>
                <w:szCs w:val="20"/>
              </w:rPr>
            </w:pPr>
            <w:r>
              <w:rPr>
                <w:rFonts w:ascii="Arial" w:hAnsi="Arial" w:cs="Arial"/>
                <w:sz w:val="20"/>
                <w:szCs w:val="20"/>
              </w:rPr>
              <w:t>Số (Chi tiết tại Phụ lục IV Quy định này)</w:t>
            </w:r>
          </w:p>
        </w:tc>
        <w:tc>
          <w:tcPr>
            <w:tcW w:w="808" w:type="pct"/>
            <w:gridSpan w:val="2"/>
            <w:vAlign w:val="center"/>
          </w:tcPr>
          <w:p w14:paraId="64A3C17E">
            <w:pPr>
              <w:spacing w:after="120" w:line="240" w:lineRule="auto"/>
              <w:jc w:val="center"/>
              <w:rPr>
                <w:rFonts w:ascii="Arial" w:hAnsi="Arial" w:cs="Arial"/>
                <w:sz w:val="20"/>
                <w:szCs w:val="20"/>
              </w:rPr>
            </w:pPr>
            <w:r>
              <w:rPr>
                <w:rFonts w:ascii="Arial" w:hAnsi="Arial" w:cs="Arial"/>
                <w:sz w:val="20"/>
                <w:szCs w:val="20"/>
              </w:rPr>
              <w:t>Bắt buộc</w:t>
            </w:r>
          </w:p>
        </w:tc>
        <w:tc>
          <w:tcPr>
            <w:tcW w:w="879" w:type="pct"/>
          </w:tcPr>
          <w:p w14:paraId="7942F4C8">
            <w:pPr>
              <w:spacing w:after="120" w:line="240" w:lineRule="auto"/>
              <w:jc w:val="center"/>
              <w:rPr>
                <w:rFonts w:ascii="Arial" w:hAnsi="Arial" w:cs="Arial"/>
                <w:sz w:val="20"/>
                <w:szCs w:val="20"/>
              </w:rPr>
            </w:pPr>
          </w:p>
        </w:tc>
      </w:tr>
      <w:tr w14:paraId="28097B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0ACB1030">
            <w:pPr>
              <w:spacing w:after="120" w:line="240" w:lineRule="auto"/>
              <w:rPr>
                <w:rFonts w:ascii="Arial" w:hAnsi="Arial" w:cs="Arial"/>
                <w:sz w:val="20"/>
                <w:szCs w:val="20"/>
              </w:rPr>
            </w:pPr>
            <w:r>
              <w:rPr>
                <w:rFonts w:ascii="Arial" w:hAnsi="Arial" w:cs="Arial"/>
                <w:sz w:val="20"/>
                <w:szCs w:val="20"/>
              </w:rPr>
              <w:t>Số thứ tự</w:t>
            </w:r>
          </w:p>
        </w:tc>
        <w:tc>
          <w:tcPr>
            <w:tcW w:w="1062" w:type="pct"/>
            <w:vAlign w:val="center"/>
          </w:tcPr>
          <w:p w14:paraId="2B38AAA6">
            <w:pPr>
              <w:spacing w:after="120" w:line="240" w:lineRule="auto"/>
              <w:rPr>
                <w:rFonts w:ascii="Arial" w:hAnsi="Arial" w:cs="Arial"/>
                <w:sz w:val="20"/>
                <w:szCs w:val="20"/>
              </w:rPr>
            </w:pPr>
            <w:r>
              <w:rPr>
                <w:rFonts w:ascii="Arial" w:hAnsi="Arial" w:cs="Arial"/>
                <w:sz w:val="20"/>
                <w:szCs w:val="20"/>
              </w:rPr>
              <w:t>STT</w:t>
            </w:r>
          </w:p>
        </w:tc>
        <w:tc>
          <w:tcPr>
            <w:tcW w:w="531" w:type="pct"/>
            <w:gridSpan w:val="3"/>
            <w:vAlign w:val="center"/>
          </w:tcPr>
          <w:p w14:paraId="37F77866">
            <w:pPr>
              <w:spacing w:after="120" w:line="240" w:lineRule="auto"/>
              <w:jc w:val="center"/>
              <w:rPr>
                <w:rFonts w:ascii="Arial" w:hAnsi="Arial" w:cs="Arial"/>
                <w:sz w:val="20"/>
                <w:szCs w:val="20"/>
              </w:rPr>
            </w:pPr>
            <w:r>
              <w:rPr>
                <w:rFonts w:ascii="Arial" w:hAnsi="Arial" w:cs="Arial"/>
                <w:sz w:val="20"/>
                <w:szCs w:val="20"/>
              </w:rPr>
              <w:t>4</w:t>
            </w:r>
          </w:p>
        </w:tc>
        <w:tc>
          <w:tcPr>
            <w:tcW w:w="735" w:type="pct"/>
            <w:gridSpan w:val="2"/>
            <w:vAlign w:val="center"/>
          </w:tcPr>
          <w:p w14:paraId="2BD2AF95">
            <w:pPr>
              <w:spacing w:after="120" w:line="240" w:lineRule="auto"/>
              <w:jc w:val="center"/>
              <w:rPr>
                <w:rFonts w:ascii="Arial" w:hAnsi="Arial" w:cs="Arial"/>
                <w:sz w:val="20"/>
                <w:szCs w:val="20"/>
              </w:rPr>
            </w:pPr>
            <w:r>
              <w:rPr>
                <w:rFonts w:ascii="Arial" w:hAnsi="Arial" w:cs="Arial"/>
                <w:sz w:val="20"/>
                <w:szCs w:val="20"/>
              </w:rPr>
              <w:t>Số</w:t>
            </w:r>
          </w:p>
        </w:tc>
        <w:tc>
          <w:tcPr>
            <w:tcW w:w="808" w:type="pct"/>
            <w:gridSpan w:val="2"/>
            <w:vAlign w:val="center"/>
          </w:tcPr>
          <w:p w14:paraId="4CA6A864">
            <w:pPr>
              <w:spacing w:after="120" w:line="240" w:lineRule="auto"/>
              <w:jc w:val="center"/>
              <w:rPr>
                <w:rFonts w:ascii="Arial" w:hAnsi="Arial" w:cs="Arial"/>
                <w:sz w:val="20"/>
                <w:szCs w:val="20"/>
              </w:rPr>
            </w:pPr>
            <w:r>
              <w:rPr>
                <w:rFonts w:ascii="Arial" w:hAnsi="Arial" w:cs="Arial"/>
                <w:sz w:val="20"/>
                <w:szCs w:val="20"/>
              </w:rPr>
              <w:t>Không bắt buộc</w:t>
            </w:r>
          </w:p>
        </w:tc>
        <w:tc>
          <w:tcPr>
            <w:tcW w:w="879" w:type="pct"/>
          </w:tcPr>
          <w:p w14:paraId="3096E630">
            <w:pPr>
              <w:spacing w:after="120" w:line="240" w:lineRule="auto"/>
              <w:jc w:val="center"/>
              <w:rPr>
                <w:rFonts w:ascii="Arial" w:hAnsi="Arial" w:cs="Arial"/>
                <w:sz w:val="20"/>
                <w:szCs w:val="20"/>
              </w:rPr>
            </w:pPr>
          </w:p>
        </w:tc>
      </w:tr>
      <w:tr w14:paraId="37A9CE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0ED1FDF1">
            <w:pPr>
              <w:spacing w:after="120" w:line="240" w:lineRule="auto"/>
              <w:rPr>
                <w:rFonts w:ascii="Arial" w:hAnsi="Arial" w:cs="Arial"/>
                <w:sz w:val="20"/>
                <w:szCs w:val="20"/>
              </w:rPr>
            </w:pPr>
            <w:r>
              <w:rPr>
                <w:rFonts w:ascii="Arial" w:hAnsi="Arial" w:cs="Arial"/>
                <w:sz w:val="20"/>
                <w:szCs w:val="20"/>
              </w:rPr>
              <w:t>Mã hàng hóa, dịch vụ</w:t>
            </w:r>
          </w:p>
        </w:tc>
        <w:tc>
          <w:tcPr>
            <w:tcW w:w="1062" w:type="pct"/>
            <w:vAlign w:val="center"/>
          </w:tcPr>
          <w:p w14:paraId="2907B023">
            <w:pPr>
              <w:spacing w:after="120" w:line="240" w:lineRule="auto"/>
              <w:rPr>
                <w:rFonts w:ascii="Arial" w:hAnsi="Arial" w:cs="Arial"/>
                <w:sz w:val="20"/>
                <w:szCs w:val="20"/>
              </w:rPr>
            </w:pPr>
            <w:r>
              <w:rPr>
                <w:rFonts w:ascii="Arial" w:hAnsi="Arial" w:cs="Arial"/>
                <w:sz w:val="20"/>
                <w:szCs w:val="20"/>
              </w:rPr>
              <w:t>MHHDVu</w:t>
            </w:r>
          </w:p>
        </w:tc>
        <w:tc>
          <w:tcPr>
            <w:tcW w:w="531" w:type="pct"/>
            <w:gridSpan w:val="3"/>
            <w:vAlign w:val="center"/>
          </w:tcPr>
          <w:p w14:paraId="26FD014A">
            <w:pPr>
              <w:spacing w:after="120" w:line="240" w:lineRule="auto"/>
              <w:jc w:val="center"/>
              <w:rPr>
                <w:rFonts w:ascii="Arial" w:hAnsi="Arial" w:cs="Arial"/>
                <w:sz w:val="20"/>
                <w:szCs w:val="20"/>
              </w:rPr>
            </w:pPr>
            <w:r>
              <w:rPr>
                <w:rFonts w:ascii="Arial" w:hAnsi="Arial" w:cs="Arial"/>
                <w:sz w:val="20"/>
                <w:szCs w:val="20"/>
              </w:rPr>
              <w:t>50</w:t>
            </w:r>
          </w:p>
        </w:tc>
        <w:tc>
          <w:tcPr>
            <w:tcW w:w="735" w:type="pct"/>
            <w:gridSpan w:val="2"/>
            <w:vAlign w:val="center"/>
          </w:tcPr>
          <w:p w14:paraId="53272DCD">
            <w:pPr>
              <w:spacing w:after="120" w:line="240" w:lineRule="auto"/>
              <w:jc w:val="center"/>
              <w:rPr>
                <w:rFonts w:ascii="Arial" w:hAnsi="Arial" w:cs="Arial"/>
                <w:sz w:val="20"/>
                <w:szCs w:val="20"/>
              </w:rPr>
            </w:pPr>
            <w:r>
              <w:rPr>
                <w:rFonts w:ascii="Arial" w:hAnsi="Arial" w:cs="Arial"/>
                <w:sz w:val="20"/>
                <w:szCs w:val="20"/>
              </w:rPr>
              <w:t>Chuỗi ký tự</w:t>
            </w:r>
          </w:p>
        </w:tc>
        <w:tc>
          <w:tcPr>
            <w:tcW w:w="808" w:type="pct"/>
            <w:gridSpan w:val="2"/>
            <w:vAlign w:val="center"/>
          </w:tcPr>
          <w:p w14:paraId="2114FAF9">
            <w:pPr>
              <w:spacing w:after="120" w:line="240" w:lineRule="auto"/>
              <w:jc w:val="center"/>
              <w:rPr>
                <w:rFonts w:ascii="Arial" w:hAnsi="Arial" w:cs="Arial"/>
                <w:sz w:val="20"/>
                <w:szCs w:val="20"/>
              </w:rPr>
            </w:pPr>
            <w:r>
              <w:rPr>
                <w:rFonts w:ascii="Arial" w:hAnsi="Arial" w:cs="Arial"/>
                <w:sz w:val="20"/>
                <w:szCs w:val="20"/>
              </w:rPr>
              <w:t xml:space="preserve">Bắt buộc </w:t>
            </w:r>
          </w:p>
          <w:p w14:paraId="3CECF2B5">
            <w:pPr>
              <w:spacing w:after="120" w:line="240" w:lineRule="auto"/>
              <w:jc w:val="center"/>
              <w:rPr>
                <w:rFonts w:ascii="Arial" w:hAnsi="Arial" w:cs="Arial"/>
                <w:sz w:val="20"/>
                <w:szCs w:val="20"/>
              </w:rPr>
            </w:pPr>
            <w:r>
              <w:rPr>
                <w:rFonts w:ascii="Arial" w:hAnsi="Arial" w:cs="Arial"/>
                <w:sz w:val="20"/>
                <w:szCs w:val="20"/>
              </w:rPr>
              <w:t>(Nếu có)</w:t>
            </w:r>
          </w:p>
        </w:tc>
        <w:tc>
          <w:tcPr>
            <w:tcW w:w="879" w:type="pct"/>
          </w:tcPr>
          <w:p w14:paraId="6927D1D5">
            <w:pPr>
              <w:spacing w:after="120" w:line="240" w:lineRule="auto"/>
              <w:jc w:val="center"/>
              <w:rPr>
                <w:rFonts w:ascii="Arial" w:hAnsi="Arial" w:cs="Arial"/>
                <w:strike/>
                <w:sz w:val="20"/>
                <w:szCs w:val="20"/>
              </w:rPr>
            </w:pPr>
          </w:p>
        </w:tc>
      </w:tr>
      <w:tr w14:paraId="320068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08656F22">
            <w:pPr>
              <w:spacing w:after="120" w:line="240" w:lineRule="auto"/>
              <w:rPr>
                <w:rFonts w:ascii="Arial" w:hAnsi="Arial" w:cs="Arial"/>
                <w:sz w:val="20"/>
                <w:szCs w:val="20"/>
              </w:rPr>
            </w:pPr>
            <w:r>
              <w:rPr>
                <w:rFonts w:ascii="Arial" w:hAnsi="Arial" w:cs="Arial"/>
                <w:sz w:val="20"/>
                <w:szCs w:val="20"/>
              </w:rPr>
              <w:t>Tên hàng hóa, dịch vụ</w:t>
            </w:r>
          </w:p>
        </w:tc>
        <w:tc>
          <w:tcPr>
            <w:tcW w:w="1062" w:type="pct"/>
            <w:vAlign w:val="center"/>
          </w:tcPr>
          <w:p w14:paraId="36652D84">
            <w:pPr>
              <w:spacing w:after="120" w:line="240" w:lineRule="auto"/>
              <w:rPr>
                <w:rFonts w:ascii="Arial" w:hAnsi="Arial" w:cs="Arial"/>
                <w:sz w:val="20"/>
                <w:szCs w:val="20"/>
              </w:rPr>
            </w:pPr>
            <w:r>
              <w:rPr>
                <w:rFonts w:ascii="Arial" w:hAnsi="Arial" w:cs="Arial"/>
                <w:sz w:val="20"/>
                <w:szCs w:val="20"/>
              </w:rPr>
              <w:t>THHDVu</w:t>
            </w:r>
          </w:p>
        </w:tc>
        <w:tc>
          <w:tcPr>
            <w:tcW w:w="531" w:type="pct"/>
            <w:gridSpan w:val="3"/>
            <w:vAlign w:val="center"/>
          </w:tcPr>
          <w:p w14:paraId="628FE356">
            <w:pPr>
              <w:spacing w:after="120" w:line="240" w:lineRule="auto"/>
              <w:jc w:val="center"/>
              <w:rPr>
                <w:rFonts w:ascii="Arial" w:hAnsi="Arial" w:cs="Arial"/>
                <w:sz w:val="20"/>
                <w:szCs w:val="20"/>
              </w:rPr>
            </w:pPr>
            <w:r>
              <w:rPr>
                <w:rFonts w:ascii="Arial" w:hAnsi="Arial" w:cs="Arial"/>
                <w:sz w:val="20"/>
                <w:szCs w:val="20"/>
              </w:rPr>
              <w:t>500</w:t>
            </w:r>
          </w:p>
        </w:tc>
        <w:tc>
          <w:tcPr>
            <w:tcW w:w="735" w:type="pct"/>
            <w:gridSpan w:val="2"/>
            <w:vAlign w:val="center"/>
          </w:tcPr>
          <w:p w14:paraId="451157E6">
            <w:pPr>
              <w:spacing w:after="120" w:line="240" w:lineRule="auto"/>
              <w:jc w:val="center"/>
              <w:rPr>
                <w:rFonts w:ascii="Arial" w:hAnsi="Arial" w:cs="Arial"/>
                <w:sz w:val="20"/>
                <w:szCs w:val="20"/>
              </w:rPr>
            </w:pPr>
            <w:r>
              <w:rPr>
                <w:rFonts w:ascii="Arial" w:hAnsi="Arial" w:cs="Arial"/>
                <w:sz w:val="20"/>
                <w:szCs w:val="20"/>
              </w:rPr>
              <w:t>Chuỗi ký tự</w:t>
            </w:r>
          </w:p>
        </w:tc>
        <w:tc>
          <w:tcPr>
            <w:tcW w:w="808" w:type="pct"/>
            <w:gridSpan w:val="2"/>
            <w:vAlign w:val="center"/>
          </w:tcPr>
          <w:p w14:paraId="4565DD7C">
            <w:pPr>
              <w:spacing w:after="120" w:line="240" w:lineRule="auto"/>
              <w:jc w:val="center"/>
              <w:rPr>
                <w:rFonts w:ascii="Arial" w:hAnsi="Arial" w:cs="Arial"/>
                <w:sz w:val="20"/>
                <w:szCs w:val="20"/>
              </w:rPr>
            </w:pPr>
            <w:r>
              <w:rPr>
                <w:rFonts w:ascii="Arial" w:hAnsi="Arial" w:cs="Arial"/>
                <w:sz w:val="20"/>
                <w:szCs w:val="20"/>
              </w:rPr>
              <w:t>Bắt buộc</w:t>
            </w:r>
          </w:p>
        </w:tc>
        <w:tc>
          <w:tcPr>
            <w:tcW w:w="879" w:type="pct"/>
          </w:tcPr>
          <w:p w14:paraId="6FEEAA19">
            <w:pPr>
              <w:spacing w:after="120" w:line="240" w:lineRule="auto"/>
              <w:jc w:val="center"/>
              <w:rPr>
                <w:rFonts w:ascii="Arial" w:hAnsi="Arial" w:cs="Arial"/>
                <w:sz w:val="20"/>
                <w:szCs w:val="20"/>
              </w:rPr>
            </w:pPr>
          </w:p>
        </w:tc>
      </w:tr>
      <w:tr w14:paraId="423E06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023125EC">
            <w:pPr>
              <w:spacing w:after="120" w:line="240" w:lineRule="auto"/>
              <w:rPr>
                <w:rFonts w:ascii="Arial" w:hAnsi="Arial" w:cs="Arial"/>
                <w:sz w:val="20"/>
                <w:szCs w:val="20"/>
              </w:rPr>
            </w:pPr>
            <w:r>
              <w:rPr>
                <w:rFonts w:ascii="Arial" w:hAnsi="Arial" w:cs="Arial"/>
                <w:sz w:val="20"/>
                <w:szCs w:val="20"/>
              </w:rPr>
              <w:t>Mã nhóm ngành nghề</w:t>
            </w:r>
          </w:p>
        </w:tc>
        <w:tc>
          <w:tcPr>
            <w:tcW w:w="1062" w:type="pct"/>
            <w:vAlign w:val="center"/>
          </w:tcPr>
          <w:p w14:paraId="32887985">
            <w:pPr>
              <w:spacing w:after="120" w:line="240" w:lineRule="auto"/>
              <w:rPr>
                <w:rFonts w:ascii="Arial" w:hAnsi="Arial" w:cs="Arial"/>
                <w:sz w:val="20"/>
                <w:szCs w:val="20"/>
              </w:rPr>
            </w:pPr>
            <w:r>
              <w:rPr>
                <w:rFonts w:ascii="Arial" w:hAnsi="Arial" w:cs="Arial"/>
                <w:sz w:val="20"/>
                <w:szCs w:val="20"/>
              </w:rPr>
              <w:t>MNNNghe</w:t>
            </w:r>
          </w:p>
        </w:tc>
        <w:tc>
          <w:tcPr>
            <w:tcW w:w="531" w:type="pct"/>
            <w:gridSpan w:val="3"/>
            <w:vAlign w:val="center"/>
          </w:tcPr>
          <w:p w14:paraId="38AAB24B">
            <w:pPr>
              <w:spacing w:after="120" w:line="240" w:lineRule="auto"/>
              <w:jc w:val="center"/>
              <w:rPr>
                <w:rFonts w:ascii="Arial" w:hAnsi="Arial" w:cs="Arial"/>
                <w:sz w:val="20"/>
                <w:szCs w:val="20"/>
              </w:rPr>
            </w:pPr>
            <w:r>
              <w:rPr>
                <w:rFonts w:ascii="Arial" w:hAnsi="Arial" w:cs="Arial"/>
                <w:sz w:val="20"/>
                <w:szCs w:val="20"/>
              </w:rPr>
              <w:t>4</w:t>
            </w:r>
          </w:p>
        </w:tc>
        <w:tc>
          <w:tcPr>
            <w:tcW w:w="735" w:type="pct"/>
            <w:gridSpan w:val="2"/>
            <w:vAlign w:val="center"/>
          </w:tcPr>
          <w:p w14:paraId="0786C2F6">
            <w:pPr>
              <w:spacing w:after="120" w:line="240" w:lineRule="auto"/>
              <w:jc w:val="center"/>
              <w:rPr>
                <w:rFonts w:ascii="Arial" w:hAnsi="Arial" w:cs="Arial"/>
                <w:sz w:val="20"/>
                <w:szCs w:val="20"/>
              </w:rPr>
            </w:pPr>
            <w:r>
              <w:rPr>
                <w:rFonts w:ascii="Arial" w:hAnsi="Arial" w:cs="Arial"/>
                <w:sz w:val="20"/>
                <w:szCs w:val="20"/>
              </w:rPr>
              <w:t>Chuỗi ký tự</w:t>
            </w:r>
          </w:p>
        </w:tc>
        <w:tc>
          <w:tcPr>
            <w:tcW w:w="808" w:type="pct"/>
            <w:gridSpan w:val="2"/>
            <w:vAlign w:val="center"/>
          </w:tcPr>
          <w:p w14:paraId="57F2176E">
            <w:pPr>
              <w:spacing w:after="120" w:line="240" w:lineRule="auto"/>
              <w:jc w:val="center"/>
              <w:rPr>
                <w:rFonts w:ascii="Arial" w:hAnsi="Arial" w:cs="Arial"/>
                <w:sz w:val="20"/>
                <w:szCs w:val="20"/>
              </w:rPr>
            </w:pPr>
            <w:r>
              <w:rPr>
                <w:rFonts w:ascii="Arial" w:hAnsi="Arial" w:cs="Arial"/>
                <w:sz w:val="20"/>
                <w:szCs w:val="20"/>
              </w:rPr>
              <w:t>Không bắt buộc (Phụ lục XVIII)</w:t>
            </w:r>
          </w:p>
        </w:tc>
        <w:tc>
          <w:tcPr>
            <w:tcW w:w="879" w:type="pct"/>
          </w:tcPr>
          <w:p w14:paraId="7D79BC69">
            <w:pPr>
              <w:spacing w:after="120" w:line="240" w:lineRule="auto"/>
              <w:jc w:val="center"/>
              <w:rPr>
                <w:rFonts w:ascii="Arial" w:hAnsi="Arial" w:cs="Arial"/>
                <w:sz w:val="20"/>
                <w:szCs w:val="20"/>
              </w:rPr>
            </w:pPr>
            <w:r>
              <w:rPr>
                <w:rFonts w:ascii="Arial" w:hAnsi="Arial" w:cs="Arial"/>
                <w:sz w:val="20"/>
                <w:szCs w:val="20"/>
              </w:rPr>
              <w:t>Khoản 5 Điều 10 Nghị định 254</w:t>
            </w:r>
          </w:p>
        </w:tc>
      </w:tr>
      <w:tr w14:paraId="6DBCF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3F0248E3">
            <w:pPr>
              <w:spacing w:after="120" w:line="240" w:lineRule="auto"/>
              <w:rPr>
                <w:rFonts w:ascii="Arial" w:hAnsi="Arial" w:cs="Arial"/>
                <w:sz w:val="20"/>
                <w:szCs w:val="20"/>
              </w:rPr>
            </w:pPr>
            <w:r>
              <w:rPr>
                <w:rFonts w:ascii="Arial" w:hAnsi="Arial" w:cs="Arial"/>
                <w:sz w:val="20"/>
                <w:szCs w:val="20"/>
              </w:rPr>
              <w:t>Đơn vị tính</w:t>
            </w:r>
          </w:p>
        </w:tc>
        <w:tc>
          <w:tcPr>
            <w:tcW w:w="1062" w:type="pct"/>
            <w:vAlign w:val="center"/>
          </w:tcPr>
          <w:p w14:paraId="55B30268">
            <w:pPr>
              <w:spacing w:after="120" w:line="240" w:lineRule="auto"/>
              <w:rPr>
                <w:rFonts w:ascii="Arial" w:hAnsi="Arial" w:cs="Arial"/>
                <w:sz w:val="20"/>
                <w:szCs w:val="20"/>
              </w:rPr>
            </w:pPr>
            <w:r>
              <w:rPr>
                <w:rFonts w:ascii="Arial" w:hAnsi="Arial" w:cs="Arial"/>
                <w:sz w:val="20"/>
                <w:szCs w:val="20"/>
              </w:rPr>
              <w:t>DVTinh</w:t>
            </w:r>
          </w:p>
        </w:tc>
        <w:tc>
          <w:tcPr>
            <w:tcW w:w="531" w:type="pct"/>
            <w:gridSpan w:val="3"/>
            <w:vAlign w:val="center"/>
          </w:tcPr>
          <w:p w14:paraId="4F7036BB">
            <w:pPr>
              <w:spacing w:after="120" w:line="240" w:lineRule="auto"/>
              <w:jc w:val="center"/>
              <w:rPr>
                <w:rFonts w:ascii="Arial" w:hAnsi="Arial" w:cs="Arial"/>
                <w:sz w:val="20"/>
                <w:szCs w:val="20"/>
              </w:rPr>
            </w:pPr>
            <w:r>
              <w:rPr>
                <w:rFonts w:ascii="Arial" w:hAnsi="Arial" w:cs="Arial"/>
                <w:sz w:val="20"/>
                <w:szCs w:val="20"/>
              </w:rPr>
              <w:t>50</w:t>
            </w:r>
          </w:p>
        </w:tc>
        <w:tc>
          <w:tcPr>
            <w:tcW w:w="735" w:type="pct"/>
            <w:gridSpan w:val="2"/>
            <w:vAlign w:val="center"/>
          </w:tcPr>
          <w:p w14:paraId="1EF093CE">
            <w:pPr>
              <w:spacing w:after="120" w:line="240" w:lineRule="auto"/>
              <w:jc w:val="center"/>
              <w:rPr>
                <w:rFonts w:ascii="Arial" w:hAnsi="Arial" w:cs="Arial"/>
                <w:sz w:val="20"/>
                <w:szCs w:val="20"/>
              </w:rPr>
            </w:pPr>
            <w:r>
              <w:rPr>
                <w:rFonts w:ascii="Arial" w:hAnsi="Arial" w:cs="Arial"/>
                <w:sz w:val="20"/>
                <w:szCs w:val="20"/>
              </w:rPr>
              <w:t>Chuỗi ký tự</w:t>
            </w:r>
          </w:p>
        </w:tc>
        <w:tc>
          <w:tcPr>
            <w:tcW w:w="808" w:type="pct"/>
            <w:gridSpan w:val="2"/>
            <w:vAlign w:val="center"/>
          </w:tcPr>
          <w:p w14:paraId="0E630095">
            <w:pPr>
              <w:spacing w:after="120" w:line="240" w:lineRule="auto"/>
              <w:jc w:val="center"/>
              <w:rPr>
                <w:rFonts w:ascii="Arial" w:hAnsi="Arial" w:cs="Arial"/>
                <w:sz w:val="20"/>
                <w:szCs w:val="20"/>
              </w:rPr>
            </w:pPr>
            <w:r>
              <w:rPr>
                <w:rFonts w:ascii="Arial" w:hAnsi="Arial" w:cs="Arial"/>
                <w:sz w:val="20"/>
                <w:szCs w:val="20"/>
              </w:rPr>
              <w:t>Bắt buộc</w:t>
            </w:r>
          </w:p>
          <w:p w14:paraId="071A1732">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879" w:type="pct"/>
          </w:tcPr>
          <w:p w14:paraId="0EF87C15">
            <w:pPr>
              <w:spacing w:after="120" w:line="240" w:lineRule="auto"/>
              <w:jc w:val="center"/>
              <w:rPr>
                <w:rFonts w:ascii="Arial" w:hAnsi="Arial" w:cs="Arial"/>
                <w:strike/>
                <w:sz w:val="20"/>
                <w:szCs w:val="20"/>
              </w:rPr>
            </w:pPr>
          </w:p>
        </w:tc>
      </w:tr>
      <w:tr w14:paraId="2648DB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0662A3CF">
            <w:pPr>
              <w:spacing w:after="120" w:line="240" w:lineRule="auto"/>
              <w:rPr>
                <w:rFonts w:ascii="Arial" w:hAnsi="Arial" w:cs="Arial"/>
                <w:sz w:val="20"/>
                <w:szCs w:val="20"/>
              </w:rPr>
            </w:pPr>
            <w:r>
              <w:rPr>
                <w:rFonts w:ascii="Arial" w:hAnsi="Arial" w:cs="Arial"/>
                <w:sz w:val="20"/>
                <w:szCs w:val="20"/>
              </w:rPr>
              <w:t>Số lượng</w:t>
            </w:r>
          </w:p>
        </w:tc>
        <w:tc>
          <w:tcPr>
            <w:tcW w:w="1062" w:type="pct"/>
            <w:vAlign w:val="center"/>
          </w:tcPr>
          <w:p w14:paraId="1132DDFF">
            <w:pPr>
              <w:spacing w:after="120" w:line="240" w:lineRule="auto"/>
              <w:rPr>
                <w:rFonts w:ascii="Arial" w:hAnsi="Arial" w:cs="Arial"/>
                <w:sz w:val="20"/>
                <w:szCs w:val="20"/>
              </w:rPr>
            </w:pPr>
            <w:r>
              <w:rPr>
                <w:rFonts w:ascii="Arial" w:hAnsi="Arial" w:cs="Arial"/>
                <w:sz w:val="20"/>
                <w:szCs w:val="20"/>
              </w:rPr>
              <w:t>SLuong</w:t>
            </w:r>
          </w:p>
        </w:tc>
        <w:tc>
          <w:tcPr>
            <w:tcW w:w="531" w:type="pct"/>
            <w:gridSpan w:val="3"/>
            <w:vAlign w:val="center"/>
          </w:tcPr>
          <w:p w14:paraId="677B300A">
            <w:pPr>
              <w:spacing w:after="120" w:line="240" w:lineRule="auto"/>
              <w:jc w:val="center"/>
              <w:rPr>
                <w:rFonts w:ascii="Arial" w:hAnsi="Arial" w:cs="Arial"/>
                <w:sz w:val="20"/>
                <w:szCs w:val="20"/>
              </w:rPr>
            </w:pPr>
            <w:r>
              <w:rPr>
                <w:rFonts w:ascii="Arial" w:hAnsi="Arial" w:cs="Arial"/>
                <w:sz w:val="20"/>
                <w:szCs w:val="20"/>
              </w:rPr>
              <w:t>21,6</w:t>
            </w:r>
          </w:p>
        </w:tc>
        <w:tc>
          <w:tcPr>
            <w:tcW w:w="735" w:type="pct"/>
            <w:gridSpan w:val="2"/>
            <w:vAlign w:val="center"/>
          </w:tcPr>
          <w:p w14:paraId="7BEED682">
            <w:pPr>
              <w:spacing w:after="120" w:line="240" w:lineRule="auto"/>
              <w:jc w:val="center"/>
              <w:rPr>
                <w:rFonts w:ascii="Arial" w:hAnsi="Arial" w:cs="Arial"/>
                <w:sz w:val="20"/>
                <w:szCs w:val="20"/>
              </w:rPr>
            </w:pPr>
            <w:r>
              <w:rPr>
                <w:rFonts w:ascii="Arial" w:hAnsi="Arial" w:cs="Arial"/>
                <w:sz w:val="20"/>
                <w:szCs w:val="20"/>
              </w:rPr>
              <w:t>Số</w:t>
            </w:r>
          </w:p>
        </w:tc>
        <w:tc>
          <w:tcPr>
            <w:tcW w:w="808" w:type="pct"/>
            <w:gridSpan w:val="2"/>
            <w:vAlign w:val="center"/>
          </w:tcPr>
          <w:p w14:paraId="14A82221">
            <w:pPr>
              <w:spacing w:after="120" w:line="240" w:lineRule="auto"/>
              <w:jc w:val="center"/>
              <w:rPr>
                <w:rFonts w:ascii="Arial" w:hAnsi="Arial" w:cs="Arial"/>
                <w:sz w:val="20"/>
                <w:szCs w:val="20"/>
              </w:rPr>
            </w:pPr>
            <w:r>
              <w:rPr>
                <w:rFonts w:ascii="Arial" w:hAnsi="Arial" w:cs="Arial"/>
                <w:sz w:val="20"/>
                <w:szCs w:val="20"/>
              </w:rPr>
              <w:t xml:space="preserve">Bắt buộc </w:t>
            </w:r>
          </w:p>
          <w:p w14:paraId="11320ADB">
            <w:pPr>
              <w:spacing w:after="120" w:line="240" w:lineRule="auto"/>
              <w:jc w:val="center"/>
              <w:rPr>
                <w:rFonts w:ascii="Arial" w:hAnsi="Arial" w:cs="Arial"/>
                <w:sz w:val="20"/>
                <w:szCs w:val="20"/>
              </w:rPr>
            </w:pPr>
            <w:r>
              <w:rPr>
                <w:rFonts w:ascii="Arial" w:hAnsi="Arial" w:cs="Arial"/>
                <w:sz w:val="20"/>
                <w:szCs w:val="20"/>
              </w:rPr>
              <w:t>(Nếu có)</w:t>
            </w:r>
          </w:p>
        </w:tc>
        <w:tc>
          <w:tcPr>
            <w:tcW w:w="879" w:type="pct"/>
          </w:tcPr>
          <w:p w14:paraId="47D7363F">
            <w:pPr>
              <w:spacing w:after="120" w:line="240" w:lineRule="auto"/>
              <w:jc w:val="center"/>
              <w:rPr>
                <w:rFonts w:ascii="Arial" w:hAnsi="Arial" w:cs="Arial"/>
                <w:strike/>
                <w:sz w:val="20"/>
                <w:szCs w:val="20"/>
              </w:rPr>
            </w:pPr>
          </w:p>
        </w:tc>
      </w:tr>
      <w:tr w14:paraId="65C7E0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5420CFBE">
            <w:pPr>
              <w:spacing w:after="120" w:line="240" w:lineRule="auto"/>
              <w:rPr>
                <w:rFonts w:ascii="Arial" w:hAnsi="Arial" w:cs="Arial"/>
                <w:sz w:val="20"/>
                <w:szCs w:val="20"/>
              </w:rPr>
            </w:pPr>
            <w:r>
              <w:rPr>
                <w:rFonts w:ascii="Arial" w:hAnsi="Arial" w:cs="Arial"/>
                <w:sz w:val="20"/>
                <w:szCs w:val="20"/>
              </w:rPr>
              <w:t>Đơn giá</w:t>
            </w:r>
          </w:p>
        </w:tc>
        <w:tc>
          <w:tcPr>
            <w:tcW w:w="1062" w:type="pct"/>
            <w:vAlign w:val="center"/>
          </w:tcPr>
          <w:p w14:paraId="09CE9FF1">
            <w:pPr>
              <w:spacing w:after="120" w:line="240" w:lineRule="auto"/>
              <w:rPr>
                <w:rFonts w:ascii="Arial" w:hAnsi="Arial" w:cs="Arial"/>
                <w:sz w:val="20"/>
                <w:szCs w:val="20"/>
              </w:rPr>
            </w:pPr>
            <w:r>
              <w:rPr>
                <w:rFonts w:ascii="Arial" w:hAnsi="Arial" w:cs="Arial"/>
                <w:sz w:val="20"/>
                <w:szCs w:val="20"/>
              </w:rPr>
              <w:t>DGia</w:t>
            </w:r>
          </w:p>
        </w:tc>
        <w:tc>
          <w:tcPr>
            <w:tcW w:w="531" w:type="pct"/>
            <w:gridSpan w:val="3"/>
            <w:vAlign w:val="center"/>
          </w:tcPr>
          <w:p w14:paraId="56DA93F3">
            <w:pPr>
              <w:spacing w:after="120" w:line="240" w:lineRule="auto"/>
              <w:jc w:val="center"/>
              <w:rPr>
                <w:rFonts w:ascii="Arial" w:hAnsi="Arial" w:cs="Arial"/>
                <w:sz w:val="20"/>
                <w:szCs w:val="20"/>
              </w:rPr>
            </w:pPr>
            <w:r>
              <w:rPr>
                <w:rFonts w:ascii="Arial" w:hAnsi="Arial" w:cs="Arial"/>
                <w:sz w:val="20"/>
                <w:szCs w:val="20"/>
              </w:rPr>
              <w:t>21,6</w:t>
            </w:r>
          </w:p>
        </w:tc>
        <w:tc>
          <w:tcPr>
            <w:tcW w:w="735" w:type="pct"/>
            <w:gridSpan w:val="2"/>
            <w:vAlign w:val="center"/>
          </w:tcPr>
          <w:p w14:paraId="1A6AC259">
            <w:pPr>
              <w:spacing w:after="120" w:line="240" w:lineRule="auto"/>
              <w:jc w:val="center"/>
              <w:rPr>
                <w:rFonts w:ascii="Arial" w:hAnsi="Arial" w:cs="Arial"/>
                <w:sz w:val="20"/>
                <w:szCs w:val="20"/>
              </w:rPr>
            </w:pPr>
            <w:r>
              <w:rPr>
                <w:rFonts w:ascii="Arial" w:hAnsi="Arial" w:cs="Arial"/>
                <w:sz w:val="20"/>
                <w:szCs w:val="20"/>
              </w:rPr>
              <w:t>Số</w:t>
            </w:r>
          </w:p>
        </w:tc>
        <w:tc>
          <w:tcPr>
            <w:tcW w:w="808" w:type="pct"/>
            <w:gridSpan w:val="2"/>
            <w:vAlign w:val="center"/>
          </w:tcPr>
          <w:p w14:paraId="0CAE877C">
            <w:pPr>
              <w:spacing w:after="120" w:line="240" w:lineRule="auto"/>
              <w:jc w:val="center"/>
              <w:rPr>
                <w:rFonts w:ascii="Arial" w:hAnsi="Arial" w:cs="Arial"/>
                <w:sz w:val="20"/>
                <w:szCs w:val="20"/>
              </w:rPr>
            </w:pPr>
            <w:r>
              <w:rPr>
                <w:rFonts w:ascii="Arial" w:hAnsi="Arial" w:cs="Arial"/>
                <w:sz w:val="20"/>
                <w:szCs w:val="20"/>
              </w:rPr>
              <w:t>Bắt buộc</w:t>
            </w:r>
          </w:p>
          <w:p w14:paraId="1E904789">
            <w:pPr>
              <w:spacing w:after="120" w:line="240" w:lineRule="auto"/>
              <w:jc w:val="center"/>
              <w:rPr>
                <w:rFonts w:ascii="Arial" w:hAnsi="Arial" w:cs="Arial"/>
                <w:sz w:val="20"/>
                <w:szCs w:val="20"/>
              </w:rPr>
            </w:pPr>
            <w:r>
              <w:rPr>
                <w:rFonts w:ascii="Arial" w:hAnsi="Arial" w:cs="Arial"/>
                <w:sz w:val="20"/>
                <w:szCs w:val="20"/>
              </w:rPr>
              <w:t>(Nếu có)</w:t>
            </w:r>
          </w:p>
        </w:tc>
        <w:tc>
          <w:tcPr>
            <w:tcW w:w="879" w:type="pct"/>
          </w:tcPr>
          <w:p w14:paraId="2015220C">
            <w:pPr>
              <w:spacing w:after="120" w:line="240" w:lineRule="auto"/>
              <w:jc w:val="center"/>
              <w:rPr>
                <w:rFonts w:ascii="Arial" w:hAnsi="Arial" w:cs="Arial"/>
                <w:strike/>
                <w:sz w:val="20"/>
                <w:szCs w:val="20"/>
              </w:rPr>
            </w:pPr>
          </w:p>
        </w:tc>
      </w:tr>
      <w:tr w14:paraId="7410E1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3FFF6CC6">
            <w:pPr>
              <w:spacing w:after="120" w:line="240" w:lineRule="auto"/>
              <w:rPr>
                <w:rFonts w:ascii="Arial" w:hAnsi="Arial" w:cs="Arial"/>
                <w:sz w:val="20"/>
                <w:szCs w:val="20"/>
              </w:rPr>
            </w:pPr>
            <w:r>
              <w:rPr>
                <w:rFonts w:ascii="Arial" w:hAnsi="Arial" w:cs="Arial"/>
                <w:sz w:val="20"/>
                <w:szCs w:val="20"/>
              </w:rPr>
              <w:t>Tỷ lệ % chiết khấu (Trong trường hợp thể hiện thông tin chiết khấu cho từng hàng hóa, dịch vụ)</w:t>
            </w:r>
          </w:p>
        </w:tc>
        <w:tc>
          <w:tcPr>
            <w:tcW w:w="1062" w:type="pct"/>
            <w:vAlign w:val="center"/>
          </w:tcPr>
          <w:p w14:paraId="44FCCE0F">
            <w:pPr>
              <w:spacing w:after="120" w:line="240" w:lineRule="auto"/>
              <w:rPr>
                <w:rFonts w:ascii="Arial" w:hAnsi="Arial" w:cs="Arial"/>
                <w:sz w:val="20"/>
                <w:szCs w:val="20"/>
              </w:rPr>
            </w:pPr>
            <w:r>
              <w:rPr>
                <w:rFonts w:ascii="Arial" w:hAnsi="Arial" w:cs="Arial"/>
                <w:sz w:val="20"/>
                <w:szCs w:val="20"/>
              </w:rPr>
              <w:t>TLCKhau</w:t>
            </w:r>
          </w:p>
        </w:tc>
        <w:tc>
          <w:tcPr>
            <w:tcW w:w="531" w:type="pct"/>
            <w:gridSpan w:val="3"/>
            <w:vAlign w:val="center"/>
          </w:tcPr>
          <w:p w14:paraId="3179DF08">
            <w:pPr>
              <w:spacing w:after="120" w:line="240" w:lineRule="auto"/>
              <w:jc w:val="center"/>
              <w:rPr>
                <w:rFonts w:ascii="Arial" w:hAnsi="Arial" w:cs="Arial"/>
                <w:sz w:val="20"/>
                <w:szCs w:val="20"/>
              </w:rPr>
            </w:pPr>
            <w:r>
              <w:rPr>
                <w:rFonts w:ascii="Arial" w:hAnsi="Arial" w:cs="Arial"/>
                <w:sz w:val="20"/>
                <w:szCs w:val="20"/>
              </w:rPr>
              <w:t>6,4</w:t>
            </w:r>
          </w:p>
        </w:tc>
        <w:tc>
          <w:tcPr>
            <w:tcW w:w="735" w:type="pct"/>
            <w:gridSpan w:val="2"/>
            <w:vAlign w:val="center"/>
          </w:tcPr>
          <w:p w14:paraId="2B6DF79F">
            <w:pPr>
              <w:spacing w:after="120" w:line="240" w:lineRule="auto"/>
              <w:jc w:val="center"/>
              <w:rPr>
                <w:rFonts w:ascii="Arial" w:hAnsi="Arial" w:cs="Arial"/>
                <w:sz w:val="20"/>
                <w:szCs w:val="20"/>
              </w:rPr>
            </w:pPr>
            <w:r>
              <w:rPr>
                <w:rFonts w:ascii="Arial" w:hAnsi="Arial" w:cs="Arial"/>
                <w:sz w:val="20"/>
                <w:szCs w:val="20"/>
              </w:rPr>
              <w:t>Số</w:t>
            </w:r>
          </w:p>
        </w:tc>
        <w:tc>
          <w:tcPr>
            <w:tcW w:w="808" w:type="pct"/>
            <w:gridSpan w:val="2"/>
            <w:vAlign w:val="center"/>
          </w:tcPr>
          <w:p w14:paraId="34C14DB4">
            <w:pPr>
              <w:spacing w:after="120" w:line="240" w:lineRule="auto"/>
              <w:jc w:val="center"/>
              <w:rPr>
                <w:rFonts w:ascii="Arial" w:hAnsi="Arial" w:cs="Arial"/>
                <w:sz w:val="20"/>
                <w:szCs w:val="20"/>
              </w:rPr>
            </w:pPr>
            <w:r>
              <w:rPr>
                <w:rFonts w:ascii="Arial" w:hAnsi="Arial" w:cs="Arial"/>
                <w:sz w:val="20"/>
                <w:szCs w:val="20"/>
              </w:rPr>
              <w:t xml:space="preserve">Không Bắt buộc </w:t>
            </w:r>
          </w:p>
        </w:tc>
        <w:tc>
          <w:tcPr>
            <w:tcW w:w="879" w:type="pct"/>
          </w:tcPr>
          <w:p w14:paraId="76CEBC0B">
            <w:pPr>
              <w:spacing w:after="120" w:line="240" w:lineRule="auto"/>
              <w:jc w:val="center"/>
              <w:rPr>
                <w:rFonts w:ascii="Arial" w:hAnsi="Arial" w:cs="Arial"/>
                <w:sz w:val="20"/>
                <w:szCs w:val="20"/>
              </w:rPr>
            </w:pPr>
          </w:p>
        </w:tc>
      </w:tr>
      <w:tr w14:paraId="781BDC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46961DF7">
            <w:pPr>
              <w:spacing w:after="120" w:line="240" w:lineRule="auto"/>
              <w:rPr>
                <w:rFonts w:ascii="Arial" w:hAnsi="Arial" w:cs="Arial"/>
                <w:sz w:val="20"/>
                <w:szCs w:val="20"/>
              </w:rPr>
            </w:pPr>
            <w:r>
              <w:rPr>
                <w:rFonts w:ascii="Arial" w:hAnsi="Arial" w:cs="Arial"/>
                <w:sz w:val="20"/>
                <w:szCs w:val="20"/>
              </w:rPr>
              <w:t>Số tiền chiết khấu (Trong trường hợp thể hiện thông tin chiết khấu cho từng hàng hóa, dịch vụ)</w:t>
            </w:r>
          </w:p>
        </w:tc>
        <w:tc>
          <w:tcPr>
            <w:tcW w:w="1062" w:type="pct"/>
            <w:vAlign w:val="center"/>
          </w:tcPr>
          <w:p w14:paraId="080864C6">
            <w:pPr>
              <w:spacing w:after="120" w:line="240" w:lineRule="auto"/>
              <w:rPr>
                <w:rFonts w:ascii="Arial" w:hAnsi="Arial" w:cs="Arial"/>
                <w:sz w:val="20"/>
                <w:szCs w:val="20"/>
              </w:rPr>
            </w:pPr>
            <w:r>
              <w:rPr>
                <w:rFonts w:ascii="Arial" w:hAnsi="Arial" w:cs="Arial"/>
                <w:sz w:val="20"/>
                <w:szCs w:val="20"/>
              </w:rPr>
              <w:t>STCKhau</w:t>
            </w:r>
          </w:p>
        </w:tc>
        <w:tc>
          <w:tcPr>
            <w:tcW w:w="531" w:type="pct"/>
            <w:gridSpan w:val="3"/>
            <w:vAlign w:val="center"/>
          </w:tcPr>
          <w:p w14:paraId="450EC3D1">
            <w:pPr>
              <w:spacing w:after="120" w:line="240" w:lineRule="auto"/>
              <w:jc w:val="center"/>
              <w:rPr>
                <w:rFonts w:ascii="Arial" w:hAnsi="Arial" w:cs="Arial"/>
                <w:sz w:val="20"/>
                <w:szCs w:val="20"/>
              </w:rPr>
            </w:pPr>
            <w:r>
              <w:rPr>
                <w:rFonts w:ascii="Arial" w:hAnsi="Arial" w:cs="Arial"/>
                <w:sz w:val="20"/>
                <w:szCs w:val="20"/>
              </w:rPr>
              <w:t>21,6</w:t>
            </w:r>
          </w:p>
        </w:tc>
        <w:tc>
          <w:tcPr>
            <w:tcW w:w="735" w:type="pct"/>
            <w:gridSpan w:val="2"/>
            <w:vAlign w:val="center"/>
          </w:tcPr>
          <w:p w14:paraId="627AF221">
            <w:pPr>
              <w:spacing w:after="120" w:line="240" w:lineRule="auto"/>
              <w:jc w:val="center"/>
              <w:rPr>
                <w:rFonts w:ascii="Arial" w:hAnsi="Arial" w:cs="Arial"/>
                <w:sz w:val="20"/>
                <w:szCs w:val="20"/>
              </w:rPr>
            </w:pPr>
            <w:r>
              <w:rPr>
                <w:rFonts w:ascii="Arial" w:hAnsi="Arial" w:cs="Arial"/>
                <w:sz w:val="20"/>
                <w:szCs w:val="20"/>
              </w:rPr>
              <w:t>Số</w:t>
            </w:r>
          </w:p>
        </w:tc>
        <w:tc>
          <w:tcPr>
            <w:tcW w:w="808" w:type="pct"/>
            <w:gridSpan w:val="2"/>
            <w:vAlign w:val="center"/>
          </w:tcPr>
          <w:p w14:paraId="21A7C796">
            <w:pPr>
              <w:spacing w:after="120" w:line="240" w:lineRule="auto"/>
              <w:jc w:val="center"/>
              <w:rPr>
                <w:rFonts w:ascii="Arial" w:hAnsi="Arial" w:cs="Arial"/>
                <w:sz w:val="20"/>
                <w:szCs w:val="20"/>
              </w:rPr>
            </w:pPr>
            <w:r>
              <w:rPr>
                <w:rFonts w:ascii="Arial" w:hAnsi="Arial" w:cs="Arial"/>
                <w:sz w:val="20"/>
                <w:szCs w:val="20"/>
              </w:rPr>
              <w:t>Không Bắt buộc</w:t>
            </w:r>
          </w:p>
        </w:tc>
        <w:tc>
          <w:tcPr>
            <w:tcW w:w="879" w:type="pct"/>
          </w:tcPr>
          <w:p w14:paraId="3CA0990A">
            <w:pPr>
              <w:spacing w:after="120" w:line="240" w:lineRule="auto"/>
              <w:jc w:val="center"/>
              <w:rPr>
                <w:rFonts w:ascii="Arial" w:hAnsi="Arial" w:cs="Arial"/>
                <w:sz w:val="20"/>
                <w:szCs w:val="20"/>
              </w:rPr>
            </w:pPr>
          </w:p>
        </w:tc>
      </w:tr>
      <w:tr w14:paraId="253B0D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5FE3A8CB">
            <w:pPr>
              <w:spacing w:after="120" w:line="240" w:lineRule="auto"/>
              <w:rPr>
                <w:rFonts w:ascii="Arial" w:hAnsi="Arial" w:cs="Arial"/>
                <w:sz w:val="20"/>
                <w:szCs w:val="20"/>
              </w:rPr>
            </w:pPr>
            <w:r>
              <w:rPr>
                <w:rFonts w:ascii="Arial" w:hAnsi="Arial" w:cs="Arial"/>
                <w:sz w:val="20"/>
                <w:szCs w:val="20"/>
              </w:rPr>
              <w:t>Thành tiền (thành tiền chưa có thuế GTGT đối với hóa đơn khác thuộc loại hóa đơn GTGT, thành tiền đối với hóa đơn khác thuộc loại hóa đơn bán hàng)</w:t>
            </w:r>
          </w:p>
        </w:tc>
        <w:tc>
          <w:tcPr>
            <w:tcW w:w="1062" w:type="pct"/>
            <w:vAlign w:val="center"/>
          </w:tcPr>
          <w:p w14:paraId="3BCF6F4E">
            <w:pPr>
              <w:spacing w:after="120" w:line="240" w:lineRule="auto"/>
              <w:rPr>
                <w:rFonts w:ascii="Arial" w:hAnsi="Arial" w:cs="Arial"/>
                <w:sz w:val="20"/>
                <w:szCs w:val="20"/>
              </w:rPr>
            </w:pPr>
            <w:r>
              <w:rPr>
                <w:rFonts w:ascii="Arial" w:hAnsi="Arial" w:cs="Arial"/>
                <w:sz w:val="20"/>
                <w:szCs w:val="20"/>
              </w:rPr>
              <w:t>ThTien</w:t>
            </w:r>
          </w:p>
        </w:tc>
        <w:tc>
          <w:tcPr>
            <w:tcW w:w="531" w:type="pct"/>
            <w:gridSpan w:val="3"/>
            <w:vAlign w:val="center"/>
          </w:tcPr>
          <w:p w14:paraId="1FEDCAF8">
            <w:pPr>
              <w:spacing w:after="120" w:line="240" w:lineRule="auto"/>
              <w:jc w:val="center"/>
              <w:rPr>
                <w:rFonts w:ascii="Arial" w:hAnsi="Arial" w:cs="Arial"/>
                <w:sz w:val="20"/>
                <w:szCs w:val="20"/>
              </w:rPr>
            </w:pPr>
            <w:r>
              <w:rPr>
                <w:rFonts w:ascii="Arial" w:hAnsi="Arial" w:cs="Arial"/>
                <w:sz w:val="20"/>
                <w:szCs w:val="20"/>
              </w:rPr>
              <w:t>21,6</w:t>
            </w:r>
          </w:p>
        </w:tc>
        <w:tc>
          <w:tcPr>
            <w:tcW w:w="735" w:type="pct"/>
            <w:gridSpan w:val="2"/>
            <w:vAlign w:val="center"/>
          </w:tcPr>
          <w:p w14:paraId="00905873">
            <w:pPr>
              <w:spacing w:after="120" w:line="240" w:lineRule="auto"/>
              <w:jc w:val="center"/>
              <w:rPr>
                <w:rFonts w:ascii="Arial" w:hAnsi="Arial" w:cs="Arial"/>
                <w:sz w:val="20"/>
                <w:szCs w:val="20"/>
              </w:rPr>
            </w:pPr>
            <w:r>
              <w:rPr>
                <w:rFonts w:ascii="Arial" w:hAnsi="Arial" w:cs="Arial"/>
                <w:sz w:val="20"/>
                <w:szCs w:val="20"/>
              </w:rPr>
              <w:t>Số</w:t>
            </w:r>
          </w:p>
        </w:tc>
        <w:tc>
          <w:tcPr>
            <w:tcW w:w="808" w:type="pct"/>
            <w:gridSpan w:val="2"/>
            <w:vAlign w:val="center"/>
          </w:tcPr>
          <w:p w14:paraId="3C9DEAC6">
            <w:pPr>
              <w:spacing w:after="120" w:line="240" w:lineRule="auto"/>
              <w:jc w:val="center"/>
              <w:rPr>
                <w:rFonts w:ascii="Arial" w:hAnsi="Arial" w:cs="Arial"/>
                <w:sz w:val="20"/>
                <w:szCs w:val="20"/>
              </w:rPr>
            </w:pPr>
            <w:r>
              <w:rPr>
                <w:rFonts w:ascii="Arial" w:hAnsi="Arial" w:cs="Arial"/>
                <w:sz w:val="20"/>
                <w:szCs w:val="20"/>
              </w:rPr>
              <w:t>Bắt buộc</w:t>
            </w:r>
          </w:p>
          <w:p w14:paraId="11449436">
            <w:pPr>
              <w:spacing w:after="120" w:line="240" w:lineRule="auto"/>
              <w:jc w:val="center"/>
              <w:rPr>
                <w:rFonts w:ascii="Arial" w:hAnsi="Arial" w:cs="Arial"/>
                <w:sz w:val="20"/>
                <w:szCs w:val="20"/>
              </w:rPr>
            </w:pPr>
            <w:r>
              <w:rPr>
                <w:rFonts w:ascii="Arial" w:hAnsi="Arial" w:cs="Arial"/>
                <w:sz w:val="20"/>
                <w:szCs w:val="20"/>
              </w:rPr>
              <w:t xml:space="preserve"> (Trừ trường hợp TChat có giá trị là “4-Ghi chú/diễn giải”)</w:t>
            </w:r>
          </w:p>
        </w:tc>
        <w:tc>
          <w:tcPr>
            <w:tcW w:w="879" w:type="pct"/>
          </w:tcPr>
          <w:p w14:paraId="0EF6983D">
            <w:pPr>
              <w:spacing w:after="120" w:line="240" w:lineRule="auto"/>
              <w:jc w:val="center"/>
              <w:rPr>
                <w:rFonts w:ascii="Arial" w:hAnsi="Arial" w:cs="Arial"/>
                <w:sz w:val="20"/>
                <w:szCs w:val="20"/>
              </w:rPr>
            </w:pPr>
          </w:p>
        </w:tc>
      </w:tr>
      <w:tr w14:paraId="483FE5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65861560">
            <w:pPr>
              <w:spacing w:after="120" w:line="240" w:lineRule="auto"/>
              <w:rPr>
                <w:rFonts w:ascii="Arial" w:hAnsi="Arial" w:cs="Arial"/>
                <w:sz w:val="20"/>
                <w:szCs w:val="20"/>
              </w:rPr>
            </w:pPr>
            <w:r>
              <w:rPr>
                <w:rFonts w:ascii="Arial" w:hAnsi="Arial" w:cs="Arial"/>
                <w:sz w:val="20"/>
                <w:szCs w:val="20"/>
              </w:rPr>
              <w:t>Thuế suất (Thuế suất thuế GTGT đối với hóa đơn khác thuộc loại hóa đơn GTGT, đối với hóa đơn khác thuộc loại hóa đơn bán hàng không có thẻ này)</w:t>
            </w:r>
          </w:p>
        </w:tc>
        <w:tc>
          <w:tcPr>
            <w:tcW w:w="1062" w:type="pct"/>
            <w:vAlign w:val="center"/>
          </w:tcPr>
          <w:p w14:paraId="63EEFFCE">
            <w:pPr>
              <w:spacing w:after="120" w:line="240" w:lineRule="auto"/>
              <w:rPr>
                <w:rFonts w:ascii="Arial" w:hAnsi="Arial" w:cs="Arial"/>
                <w:sz w:val="20"/>
                <w:szCs w:val="20"/>
              </w:rPr>
            </w:pPr>
            <w:r>
              <w:rPr>
                <w:rFonts w:ascii="Arial" w:hAnsi="Arial" w:cs="Arial"/>
                <w:sz w:val="20"/>
                <w:szCs w:val="20"/>
              </w:rPr>
              <w:t>TSuat</w:t>
            </w:r>
          </w:p>
        </w:tc>
        <w:tc>
          <w:tcPr>
            <w:tcW w:w="531" w:type="pct"/>
            <w:gridSpan w:val="3"/>
            <w:vAlign w:val="center"/>
          </w:tcPr>
          <w:p w14:paraId="62D86C4F">
            <w:pPr>
              <w:spacing w:after="120" w:line="240" w:lineRule="auto"/>
              <w:jc w:val="center"/>
              <w:rPr>
                <w:rFonts w:ascii="Arial" w:hAnsi="Arial" w:cs="Arial"/>
                <w:sz w:val="20"/>
                <w:szCs w:val="20"/>
              </w:rPr>
            </w:pPr>
            <w:r>
              <w:rPr>
                <w:rFonts w:ascii="Arial" w:hAnsi="Arial" w:cs="Arial"/>
                <w:sz w:val="20"/>
                <w:szCs w:val="20"/>
              </w:rPr>
              <w:t>11</w:t>
            </w:r>
          </w:p>
        </w:tc>
        <w:tc>
          <w:tcPr>
            <w:tcW w:w="735" w:type="pct"/>
            <w:gridSpan w:val="2"/>
            <w:vAlign w:val="center"/>
          </w:tcPr>
          <w:p w14:paraId="23BFF0D0">
            <w:pPr>
              <w:spacing w:after="120" w:line="240" w:lineRule="auto"/>
              <w:jc w:val="center"/>
              <w:rPr>
                <w:rFonts w:ascii="Arial" w:hAnsi="Arial" w:cs="Arial"/>
                <w:sz w:val="20"/>
                <w:szCs w:val="20"/>
              </w:rPr>
            </w:pPr>
            <w:r>
              <w:rPr>
                <w:rFonts w:ascii="Arial" w:hAnsi="Arial" w:cs="Arial"/>
                <w:sz w:val="20"/>
                <w:szCs w:val="20"/>
              </w:rPr>
              <w:t>Chuỗi ký tự (Chi tiết tại Phụ lục V Quy định này)</w:t>
            </w:r>
          </w:p>
        </w:tc>
        <w:tc>
          <w:tcPr>
            <w:tcW w:w="808" w:type="pct"/>
            <w:gridSpan w:val="2"/>
            <w:vAlign w:val="center"/>
          </w:tcPr>
          <w:p w14:paraId="15861470">
            <w:pPr>
              <w:spacing w:after="120" w:line="240" w:lineRule="auto"/>
              <w:jc w:val="center"/>
              <w:rPr>
                <w:rFonts w:ascii="Arial" w:hAnsi="Arial" w:cs="Arial"/>
                <w:sz w:val="20"/>
                <w:szCs w:val="20"/>
              </w:rPr>
            </w:pPr>
            <w:r>
              <w:rPr>
                <w:rFonts w:ascii="Arial" w:hAnsi="Arial" w:cs="Arial"/>
                <w:sz w:val="20"/>
                <w:szCs w:val="20"/>
              </w:rPr>
              <w:t>Bắt buộc</w:t>
            </w:r>
          </w:p>
          <w:p w14:paraId="53CABAFE">
            <w:pPr>
              <w:spacing w:after="120" w:line="240" w:lineRule="auto"/>
              <w:jc w:val="center"/>
              <w:rPr>
                <w:rFonts w:ascii="Arial" w:hAnsi="Arial" w:cs="Arial"/>
                <w:sz w:val="20"/>
                <w:szCs w:val="20"/>
              </w:rPr>
            </w:pPr>
            <w:r>
              <w:rPr>
                <w:rFonts w:ascii="Arial" w:hAnsi="Arial" w:cs="Arial"/>
                <w:sz w:val="20"/>
                <w:szCs w:val="20"/>
              </w:rPr>
              <w:t>(Nếu có)</w:t>
            </w:r>
          </w:p>
        </w:tc>
        <w:tc>
          <w:tcPr>
            <w:tcW w:w="879" w:type="pct"/>
          </w:tcPr>
          <w:p w14:paraId="237485DB">
            <w:pPr>
              <w:spacing w:after="120" w:line="240" w:lineRule="auto"/>
              <w:jc w:val="center"/>
              <w:rPr>
                <w:rFonts w:ascii="Arial" w:hAnsi="Arial" w:cs="Arial"/>
                <w:strike/>
                <w:sz w:val="20"/>
                <w:szCs w:val="20"/>
              </w:rPr>
            </w:pPr>
          </w:p>
        </w:tc>
      </w:tr>
      <w:tr w14:paraId="5D120A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11"/>
            <w:vAlign w:val="center"/>
          </w:tcPr>
          <w:p w14:paraId="56502E6E">
            <w:pPr>
              <w:spacing w:after="120" w:line="240" w:lineRule="auto"/>
              <w:rPr>
                <w:rFonts w:ascii="Arial" w:hAnsi="Arial" w:cs="Arial"/>
                <w:sz w:val="20"/>
                <w:szCs w:val="20"/>
              </w:rPr>
            </w:pPr>
            <w:r>
              <w:rPr>
                <w:rFonts w:ascii="Arial" w:hAnsi="Arial" w:cs="Arial"/>
                <w:b/>
                <w:sz w:val="20"/>
                <w:szCs w:val="20"/>
              </w:rPr>
              <w:t>Thẻ HDon\DLHDon\NDHDon\DSHHDVu\HHDVu\TTHHDTrung chứa danh sách thông tin hàng hóa đặc trưng (bắt buộc nếu thẻ TChat có giá trị là “5”)</w:t>
            </w:r>
          </w:p>
        </w:tc>
      </w:tr>
      <w:tr w14:paraId="37FC21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11"/>
            <w:vAlign w:val="center"/>
          </w:tcPr>
          <w:p w14:paraId="182AAB59">
            <w:pPr>
              <w:spacing w:after="120" w:line="240" w:lineRule="auto"/>
              <w:rPr>
                <w:rFonts w:ascii="Arial" w:hAnsi="Arial" w:cs="Arial"/>
                <w:sz w:val="20"/>
                <w:szCs w:val="20"/>
              </w:rPr>
            </w:pPr>
            <w:r>
              <w:rPr>
                <w:rFonts w:ascii="Arial" w:hAnsi="Arial" w:cs="Arial"/>
                <w:b/>
                <w:sz w:val="20"/>
                <w:szCs w:val="20"/>
              </w:rPr>
              <w:t xml:space="preserve">Thẻ HDon\DLHDon\NDHDon\DSHHDVu\HHDVu\TTHHDTrung\TTin chứa thông tin hàng hóa đặc trưng, thẻ này được lặp lại nhiều lần </w:t>
            </w:r>
          </w:p>
        </w:tc>
      </w:tr>
      <w:tr w14:paraId="1C8CCF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5EA54B28">
            <w:pPr>
              <w:spacing w:after="120" w:line="240" w:lineRule="auto"/>
              <w:rPr>
                <w:rFonts w:ascii="Arial" w:hAnsi="Arial" w:cs="Arial"/>
                <w:sz w:val="20"/>
                <w:szCs w:val="20"/>
              </w:rPr>
            </w:pPr>
            <w:r>
              <w:rPr>
                <w:rFonts w:ascii="Arial" w:hAnsi="Arial" w:cs="Arial"/>
                <w:sz w:val="20"/>
                <w:szCs w:val="20"/>
              </w:rPr>
              <w:t>Loại hàng hóa đặc trưng</w:t>
            </w:r>
          </w:p>
        </w:tc>
        <w:tc>
          <w:tcPr>
            <w:tcW w:w="1062" w:type="pct"/>
            <w:vAlign w:val="center"/>
          </w:tcPr>
          <w:p w14:paraId="06411ECB">
            <w:pPr>
              <w:spacing w:after="120" w:line="240" w:lineRule="auto"/>
              <w:rPr>
                <w:rFonts w:ascii="Arial" w:hAnsi="Arial" w:cs="Arial"/>
                <w:sz w:val="20"/>
                <w:szCs w:val="20"/>
              </w:rPr>
            </w:pPr>
            <w:r>
              <w:rPr>
                <w:rFonts w:ascii="Arial" w:hAnsi="Arial" w:cs="Arial"/>
                <w:sz w:val="20"/>
                <w:szCs w:val="20"/>
              </w:rPr>
              <w:t>LHHDTrung</w:t>
            </w:r>
          </w:p>
        </w:tc>
        <w:tc>
          <w:tcPr>
            <w:tcW w:w="531" w:type="pct"/>
            <w:gridSpan w:val="3"/>
            <w:vAlign w:val="center"/>
          </w:tcPr>
          <w:p w14:paraId="0B46FC62">
            <w:pPr>
              <w:spacing w:after="120" w:line="240" w:lineRule="auto"/>
              <w:jc w:val="center"/>
              <w:rPr>
                <w:rFonts w:ascii="Arial" w:hAnsi="Arial" w:cs="Arial"/>
                <w:sz w:val="20"/>
                <w:szCs w:val="20"/>
              </w:rPr>
            </w:pPr>
            <w:r>
              <w:rPr>
                <w:rFonts w:ascii="Arial" w:hAnsi="Arial" w:cs="Arial"/>
                <w:sz w:val="20"/>
                <w:szCs w:val="20"/>
              </w:rPr>
              <w:t>1</w:t>
            </w:r>
          </w:p>
        </w:tc>
        <w:tc>
          <w:tcPr>
            <w:tcW w:w="735" w:type="pct"/>
            <w:gridSpan w:val="2"/>
            <w:vAlign w:val="center"/>
          </w:tcPr>
          <w:p w14:paraId="3D4CFCA4">
            <w:pPr>
              <w:spacing w:after="120" w:line="240" w:lineRule="auto"/>
              <w:rPr>
                <w:rFonts w:ascii="Arial" w:hAnsi="Arial" w:cs="Arial"/>
                <w:sz w:val="20"/>
                <w:szCs w:val="20"/>
              </w:rPr>
            </w:pPr>
            <w:r>
              <w:rPr>
                <w:rFonts w:ascii="Arial" w:hAnsi="Arial" w:cs="Arial"/>
                <w:sz w:val="20"/>
                <w:szCs w:val="20"/>
              </w:rPr>
              <w:t>Số (Chi tiết Phụ lục XV Quy định này, trừ hàng hóa đặc trưng 1)</w:t>
            </w:r>
          </w:p>
        </w:tc>
        <w:tc>
          <w:tcPr>
            <w:tcW w:w="808" w:type="pct"/>
            <w:gridSpan w:val="2"/>
            <w:vAlign w:val="center"/>
          </w:tcPr>
          <w:p w14:paraId="4D84EC87">
            <w:pPr>
              <w:spacing w:after="120" w:line="240" w:lineRule="auto"/>
              <w:jc w:val="center"/>
              <w:rPr>
                <w:rFonts w:ascii="Arial" w:hAnsi="Arial" w:cs="Arial"/>
                <w:sz w:val="20"/>
                <w:szCs w:val="20"/>
              </w:rPr>
            </w:pPr>
            <w:r>
              <w:rPr>
                <w:rFonts w:ascii="Arial" w:hAnsi="Arial" w:cs="Arial"/>
                <w:sz w:val="20"/>
                <w:szCs w:val="20"/>
              </w:rPr>
              <w:t>Bắt buộc</w:t>
            </w:r>
          </w:p>
          <w:p w14:paraId="7F72E5C9">
            <w:pPr>
              <w:spacing w:after="120" w:line="240" w:lineRule="auto"/>
              <w:rPr>
                <w:rFonts w:ascii="Arial" w:hAnsi="Arial" w:cs="Arial"/>
                <w:sz w:val="20"/>
                <w:szCs w:val="20"/>
              </w:rPr>
            </w:pPr>
            <w:r>
              <w:rPr>
                <w:rFonts w:ascii="Arial" w:hAnsi="Arial" w:cs="Arial"/>
                <w:sz w:val="20"/>
                <w:szCs w:val="20"/>
              </w:rPr>
              <w:t>(Nếu có)</w:t>
            </w:r>
          </w:p>
        </w:tc>
        <w:tc>
          <w:tcPr>
            <w:tcW w:w="879" w:type="pct"/>
          </w:tcPr>
          <w:p w14:paraId="75E63BB0">
            <w:pPr>
              <w:spacing w:after="120" w:line="240" w:lineRule="auto"/>
              <w:rPr>
                <w:rFonts w:ascii="Arial" w:hAnsi="Arial" w:cs="Arial"/>
                <w:strike/>
                <w:sz w:val="20"/>
                <w:szCs w:val="20"/>
              </w:rPr>
            </w:pPr>
            <w:r>
              <w:rPr>
                <w:rFonts w:ascii="Arial" w:hAnsi="Arial" w:cs="Arial"/>
                <w:sz w:val="20"/>
                <w:szCs w:val="20"/>
              </w:rPr>
              <w:t>Điểm c khoản 1 Điều 6 Nghị định 254 và điểm 5 Phụ lục Nghị định 254</w:t>
            </w:r>
          </w:p>
        </w:tc>
      </w:tr>
      <w:tr w14:paraId="651AC8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61102888">
            <w:pPr>
              <w:spacing w:after="120" w:line="240" w:lineRule="auto"/>
              <w:rPr>
                <w:rFonts w:ascii="Arial" w:hAnsi="Arial" w:cs="Arial"/>
                <w:sz w:val="20"/>
                <w:szCs w:val="20"/>
              </w:rPr>
            </w:pPr>
            <w:r>
              <w:rPr>
                <w:rFonts w:ascii="Arial" w:hAnsi="Arial" w:cs="Arial"/>
                <w:sz w:val="20"/>
                <w:szCs w:val="20"/>
              </w:rPr>
              <w:t xml:space="preserve">Tên trường </w:t>
            </w:r>
          </w:p>
        </w:tc>
        <w:tc>
          <w:tcPr>
            <w:tcW w:w="1062" w:type="pct"/>
            <w:vAlign w:val="center"/>
          </w:tcPr>
          <w:p w14:paraId="43EFC6EB">
            <w:pPr>
              <w:spacing w:after="120" w:line="240" w:lineRule="auto"/>
              <w:rPr>
                <w:rFonts w:ascii="Arial" w:hAnsi="Arial" w:cs="Arial"/>
                <w:sz w:val="20"/>
                <w:szCs w:val="20"/>
              </w:rPr>
            </w:pPr>
            <w:r>
              <w:rPr>
                <w:rFonts w:ascii="Arial" w:hAnsi="Arial" w:cs="Arial"/>
                <w:sz w:val="20"/>
                <w:szCs w:val="20"/>
              </w:rPr>
              <w:t>TTruong</w:t>
            </w:r>
          </w:p>
        </w:tc>
        <w:tc>
          <w:tcPr>
            <w:tcW w:w="531" w:type="pct"/>
            <w:gridSpan w:val="3"/>
            <w:vAlign w:val="center"/>
          </w:tcPr>
          <w:p w14:paraId="60AEF338">
            <w:pPr>
              <w:spacing w:after="120" w:line="240" w:lineRule="auto"/>
              <w:jc w:val="center"/>
              <w:rPr>
                <w:rFonts w:ascii="Arial" w:hAnsi="Arial" w:cs="Arial"/>
                <w:sz w:val="20"/>
                <w:szCs w:val="20"/>
              </w:rPr>
            </w:pPr>
            <w:r>
              <w:rPr>
                <w:rFonts w:ascii="Arial" w:hAnsi="Arial" w:cs="Arial"/>
                <w:sz w:val="20"/>
                <w:szCs w:val="20"/>
              </w:rPr>
              <w:t>20</w:t>
            </w:r>
          </w:p>
        </w:tc>
        <w:tc>
          <w:tcPr>
            <w:tcW w:w="735" w:type="pct"/>
            <w:gridSpan w:val="2"/>
            <w:vAlign w:val="center"/>
          </w:tcPr>
          <w:p w14:paraId="32B5A0FB">
            <w:pPr>
              <w:spacing w:after="120" w:line="240" w:lineRule="auto"/>
              <w:rPr>
                <w:rFonts w:ascii="Arial" w:hAnsi="Arial" w:cs="Arial"/>
                <w:sz w:val="20"/>
                <w:szCs w:val="20"/>
              </w:rPr>
            </w:pPr>
            <w:r>
              <w:rPr>
                <w:rFonts w:ascii="Arial" w:hAnsi="Arial" w:cs="Arial"/>
                <w:sz w:val="20"/>
                <w:szCs w:val="20"/>
              </w:rPr>
              <w:t>Chuỗi ký tự (Chi tiết Cột “Giá trị bắt buộc” tại Phụ lục XV Quy định này)</w:t>
            </w:r>
          </w:p>
        </w:tc>
        <w:tc>
          <w:tcPr>
            <w:tcW w:w="808" w:type="pct"/>
            <w:gridSpan w:val="2"/>
            <w:vAlign w:val="center"/>
          </w:tcPr>
          <w:p w14:paraId="7CED9DC3">
            <w:pPr>
              <w:spacing w:after="120" w:line="240" w:lineRule="auto"/>
              <w:rPr>
                <w:rFonts w:ascii="Arial" w:hAnsi="Arial" w:cs="Arial"/>
                <w:sz w:val="20"/>
                <w:szCs w:val="20"/>
              </w:rPr>
            </w:pPr>
            <w:r>
              <w:rPr>
                <w:rFonts w:ascii="Arial" w:hAnsi="Arial" w:cs="Arial"/>
                <w:sz w:val="20"/>
                <w:szCs w:val="20"/>
              </w:rPr>
              <w:t>Bắt buộc</w:t>
            </w:r>
          </w:p>
        </w:tc>
        <w:tc>
          <w:tcPr>
            <w:tcW w:w="879" w:type="pct"/>
          </w:tcPr>
          <w:p w14:paraId="42CA4736">
            <w:pPr>
              <w:spacing w:after="120" w:line="240" w:lineRule="auto"/>
              <w:rPr>
                <w:rFonts w:ascii="Arial" w:hAnsi="Arial" w:cs="Arial"/>
                <w:sz w:val="20"/>
                <w:szCs w:val="20"/>
              </w:rPr>
            </w:pPr>
          </w:p>
        </w:tc>
      </w:tr>
      <w:tr w14:paraId="72DA45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4F9410F7">
            <w:pPr>
              <w:spacing w:after="120" w:line="240" w:lineRule="auto"/>
              <w:rPr>
                <w:rFonts w:ascii="Arial" w:hAnsi="Arial" w:cs="Arial"/>
                <w:sz w:val="20"/>
                <w:szCs w:val="20"/>
              </w:rPr>
            </w:pPr>
            <w:r>
              <w:rPr>
                <w:rFonts w:ascii="Arial" w:hAnsi="Arial" w:cs="Arial"/>
                <w:sz w:val="20"/>
                <w:szCs w:val="20"/>
              </w:rPr>
              <w:t xml:space="preserve">Dữ liệu </w:t>
            </w:r>
          </w:p>
        </w:tc>
        <w:tc>
          <w:tcPr>
            <w:tcW w:w="1062" w:type="pct"/>
            <w:vAlign w:val="center"/>
          </w:tcPr>
          <w:p w14:paraId="7E5BBBCD">
            <w:pPr>
              <w:spacing w:after="120" w:line="240" w:lineRule="auto"/>
              <w:rPr>
                <w:rFonts w:ascii="Arial" w:hAnsi="Arial" w:cs="Arial"/>
                <w:sz w:val="20"/>
                <w:szCs w:val="20"/>
              </w:rPr>
            </w:pPr>
            <w:r>
              <w:rPr>
                <w:rFonts w:ascii="Arial" w:hAnsi="Arial" w:cs="Arial"/>
                <w:sz w:val="20"/>
                <w:szCs w:val="20"/>
              </w:rPr>
              <w:t>DLieu</w:t>
            </w:r>
          </w:p>
        </w:tc>
        <w:tc>
          <w:tcPr>
            <w:tcW w:w="531" w:type="pct"/>
            <w:gridSpan w:val="3"/>
            <w:vAlign w:val="center"/>
          </w:tcPr>
          <w:p w14:paraId="2040B324">
            <w:pPr>
              <w:spacing w:after="120" w:line="240" w:lineRule="auto"/>
              <w:jc w:val="center"/>
              <w:rPr>
                <w:rFonts w:ascii="Arial" w:hAnsi="Arial" w:cs="Arial"/>
                <w:sz w:val="20"/>
                <w:szCs w:val="20"/>
              </w:rPr>
            </w:pPr>
            <w:r>
              <w:rPr>
                <w:rFonts w:ascii="Arial" w:hAnsi="Arial" w:cs="Arial"/>
                <w:sz w:val="20"/>
                <w:szCs w:val="20"/>
              </w:rPr>
              <w:t>200</w:t>
            </w:r>
          </w:p>
        </w:tc>
        <w:tc>
          <w:tcPr>
            <w:tcW w:w="735" w:type="pct"/>
            <w:gridSpan w:val="2"/>
            <w:vAlign w:val="center"/>
          </w:tcPr>
          <w:p w14:paraId="6D2535BB">
            <w:pPr>
              <w:spacing w:after="120" w:line="240" w:lineRule="auto"/>
              <w:rPr>
                <w:rFonts w:ascii="Arial" w:hAnsi="Arial" w:cs="Arial"/>
                <w:sz w:val="20"/>
                <w:szCs w:val="20"/>
              </w:rPr>
            </w:pPr>
          </w:p>
        </w:tc>
        <w:tc>
          <w:tcPr>
            <w:tcW w:w="808" w:type="pct"/>
            <w:gridSpan w:val="2"/>
            <w:vAlign w:val="center"/>
          </w:tcPr>
          <w:p w14:paraId="478B35FA">
            <w:pPr>
              <w:spacing w:after="120" w:line="240" w:lineRule="auto"/>
              <w:rPr>
                <w:rFonts w:ascii="Arial" w:hAnsi="Arial" w:cs="Arial"/>
                <w:sz w:val="20"/>
                <w:szCs w:val="20"/>
              </w:rPr>
            </w:pPr>
            <w:r>
              <w:rPr>
                <w:rFonts w:ascii="Arial" w:hAnsi="Arial" w:cs="Arial"/>
                <w:sz w:val="20"/>
                <w:szCs w:val="20"/>
              </w:rPr>
              <w:t>Bắt buộc</w:t>
            </w:r>
          </w:p>
        </w:tc>
        <w:tc>
          <w:tcPr>
            <w:tcW w:w="879" w:type="pct"/>
          </w:tcPr>
          <w:p w14:paraId="42A29927">
            <w:pPr>
              <w:spacing w:after="120" w:line="240" w:lineRule="auto"/>
              <w:rPr>
                <w:rFonts w:ascii="Arial" w:hAnsi="Arial" w:cs="Arial"/>
                <w:sz w:val="20"/>
                <w:szCs w:val="20"/>
              </w:rPr>
            </w:pPr>
          </w:p>
        </w:tc>
      </w:tr>
      <w:tr w14:paraId="694070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11"/>
            <w:vAlign w:val="center"/>
          </w:tcPr>
          <w:p w14:paraId="3A9B0CA2">
            <w:pPr>
              <w:spacing w:after="120" w:line="240" w:lineRule="auto"/>
              <w:jc w:val="both"/>
              <w:rPr>
                <w:rFonts w:ascii="Arial" w:hAnsi="Arial" w:cs="Arial"/>
                <w:sz w:val="20"/>
                <w:szCs w:val="20"/>
              </w:rPr>
            </w:pPr>
            <w:r>
              <w:rPr>
                <w:rFonts w:ascii="Arial" w:hAnsi="Arial" w:cs="Arial"/>
                <w:b/>
                <w:sz w:val="20"/>
                <w:szCs w:val="20"/>
              </w:rPr>
              <w:t>Thẻ HDon\DLHDon\NDHDon\DSHHDVu\HHDVu\TTKhac chứa thông tin khác (Chi tiết được mô tả tại Khoản 1, Mục II, Phần II Quy định này)</w:t>
            </w:r>
          </w:p>
        </w:tc>
      </w:tr>
      <w:tr w14:paraId="10EB77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11"/>
            <w:vAlign w:val="center"/>
          </w:tcPr>
          <w:p w14:paraId="681F3970">
            <w:pPr>
              <w:spacing w:after="120" w:line="240" w:lineRule="auto"/>
              <w:jc w:val="both"/>
              <w:rPr>
                <w:rFonts w:ascii="Arial" w:hAnsi="Arial" w:cs="Arial"/>
                <w:sz w:val="20"/>
                <w:szCs w:val="20"/>
              </w:rPr>
            </w:pPr>
            <w:r>
              <w:rPr>
                <w:rFonts w:ascii="Arial" w:hAnsi="Arial" w:cs="Arial"/>
                <w:b/>
                <w:sz w:val="20"/>
                <w:szCs w:val="20"/>
              </w:rPr>
              <w:t>Thẻ HDon\DLHDon\NDHDon\TToan chứa thông tin thanh toán của hóa đơn (Trường hợp hoá đơn điều chỉnh không làm thay đổi thông tin thanh toán của hoá đơn không bắt buộc phải có thẻ này và các chỉ tiêu liên quan)</w:t>
            </w:r>
          </w:p>
        </w:tc>
      </w:tr>
      <w:tr w14:paraId="3A79AA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11"/>
            <w:vAlign w:val="center"/>
          </w:tcPr>
          <w:p w14:paraId="3440F166">
            <w:pPr>
              <w:spacing w:after="120" w:line="240" w:lineRule="auto"/>
              <w:jc w:val="both"/>
              <w:rPr>
                <w:rFonts w:ascii="Arial" w:hAnsi="Arial" w:cs="Arial"/>
                <w:sz w:val="20"/>
                <w:szCs w:val="20"/>
              </w:rPr>
            </w:pPr>
            <w:r>
              <w:rPr>
                <w:rFonts w:ascii="Arial" w:hAnsi="Arial" w:cs="Arial"/>
                <w:b/>
                <w:sz w:val="20"/>
                <w:szCs w:val="20"/>
              </w:rPr>
              <w:t>Thẻ HDon\DLHDon\NDHDon\TToan\THTTLTSuat chứa thông tin tổng hợp theo từng loại thuế suất (hóa đơn khác thuộc loại hóa đơn bán hàng thì không có thẻ này)</w:t>
            </w:r>
          </w:p>
        </w:tc>
      </w:tr>
      <w:tr w14:paraId="680AE5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11"/>
            <w:vAlign w:val="center"/>
          </w:tcPr>
          <w:p w14:paraId="689FFE66">
            <w:pPr>
              <w:spacing w:after="120" w:line="240" w:lineRule="auto"/>
              <w:jc w:val="both"/>
              <w:rPr>
                <w:rFonts w:ascii="Arial" w:hAnsi="Arial" w:cs="Arial"/>
                <w:sz w:val="20"/>
                <w:szCs w:val="20"/>
              </w:rPr>
            </w:pPr>
            <w:r>
              <w:rPr>
                <w:rFonts w:ascii="Arial" w:hAnsi="Arial" w:cs="Arial"/>
                <w:b/>
                <w:sz w:val="20"/>
                <w:szCs w:val="20"/>
              </w:rPr>
              <w:t xml:space="preserve">Thẻ HDon\DLHDon\NDHDon\TToan\THTTLTSuat\LTSuat chứa chi tiết thông tin tổng hợp của mỗi loại thuế suất (nếu có) </w:t>
            </w:r>
          </w:p>
          <w:p w14:paraId="5CEF6BE4">
            <w:pPr>
              <w:spacing w:after="120" w:line="240" w:lineRule="auto"/>
              <w:jc w:val="both"/>
              <w:rPr>
                <w:rFonts w:ascii="Arial" w:hAnsi="Arial" w:cs="Arial"/>
                <w:sz w:val="20"/>
                <w:szCs w:val="20"/>
              </w:rPr>
            </w:pPr>
            <w:r>
              <w:rPr>
                <w:rFonts w:ascii="Arial" w:hAnsi="Arial" w:cs="Arial"/>
                <w:b/>
                <w:sz w:val="20"/>
                <w:szCs w:val="20"/>
              </w:rPr>
              <w:t xml:space="preserve">Thẻ này có thể lặp lại nhiều lần tương ứng với số lượng các mức thuế suất khác nhau </w:t>
            </w:r>
          </w:p>
        </w:tc>
      </w:tr>
      <w:tr w14:paraId="6884C1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051A854E">
            <w:pPr>
              <w:spacing w:after="120" w:line="240" w:lineRule="auto"/>
              <w:rPr>
                <w:rFonts w:ascii="Arial" w:hAnsi="Arial" w:cs="Arial"/>
                <w:sz w:val="20"/>
                <w:szCs w:val="20"/>
              </w:rPr>
            </w:pPr>
            <w:r>
              <w:rPr>
                <w:rFonts w:ascii="Arial" w:hAnsi="Arial" w:cs="Arial"/>
                <w:sz w:val="20"/>
                <w:szCs w:val="20"/>
              </w:rPr>
              <w:t>Thuế suất (Thuế suất thuế GTGT)</w:t>
            </w:r>
          </w:p>
        </w:tc>
        <w:tc>
          <w:tcPr>
            <w:tcW w:w="1062" w:type="pct"/>
            <w:vAlign w:val="center"/>
          </w:tcPr>
          <w:p w14:paraId="6578B82E">
            <w:pPr>
              <w:spacing w:after="120" w:line="240" w:lineRule="auto"/>
              <w:rPr>
                <w:rFonts w:ascii="Arial" w:hAnsi="Arial" w:cs="Arial"/>
                <w:sz w:val="20"/>
                <w:szCs w:val="20"/>
              </w:rPr>
            </w:pPr>
            <w:r>
              <w:rPr>
                <w:rFonts w:ascii="Arial" w:hAnsi="Arial" w:cs="Arial"/>
                <w:sz w:val="20"/>
                <w:szCs w:val="20"/>
              </w:rPr>
              <w:t>TSuat</w:t>
            </w:r>
          </w:p>
        </w:tc>
        <w:tc>
          <w:tcPr>
            <w:tcW w:w="531" w:type="pct"/>
            <w:gridSpan w:val="3"/>
            <w:vAlign w:val="center"/>
          </w:tcPr>
          <w:p w14:paraId="633EBB6A">
            <w:pPr>
              <w:spacing w:after="120" w:line="240" w:lineRule="auto"/>
              <w:jc w:val="center"/>
              <w:rPr>
                <w:rFonts w:ascii="Arial" w:hAnsi="Arial" w:cs="Arial"/>
                <w:sz w:val="20"/>
                <w:szCs w:val="20"/>
              </w:rPr>
            </w:pPr>
            <w:r>
              <w:rPr>
                <w:rFonts w:ascii="Arial" w:hAnsi="Arial" w:cs="Arial"/>
                <w:sz w:val="20"/>
                <w:szCs w:val="20"/>
              </w:rPr>
              <w:t>11</w:t>
            </w:r>
          </w:p>
        </w:tc>
        <w:tc>
          <w:tcPr>
            <w:tcW w:w="735" w:type="pct"/>
            <w:gridSpan w:val="2"/>
            <w:vAlign w:val="center"/>
          </w:tcPr>
          <w:p w14:paraId="78A8B143">
            <w:pPr>
              <w:spacing w:after="120" w:line="240" w:lineRule="auto"/>
              <w:jc w:val="center"/>
              <w:rPr>
                <w:rFonts w:ascii="Arial" w:hAnsi="Arial" w:cs="Arial"/>
                <w:sz w:val="20"/>
                <w:szCs w:val="20"/>
              </w:rPr>
            </w:pPr>
            <w:r>
              <w:rPr>
                <w:rFonts w:ascii="Arial" w:hAnsi="Arial" w:cs="Arial"/>
                <w:sz w:val="20"/>
                <w:szCs w:val="20"/>
              </w:rPr>
              <w:t>Chuỗi ký tự (Chi tiết tại Phụ lục V Quy định này)</w:t>
            </w:r>
          </w:p>
        </w:tc>
        <w:tc>
          <w:tcPr>
            <w:tcW w:w="808" w:type="pct"/>
            <w:gridSpan w:val="2"/>
            <w:vAlign w:val="center"/>
          </w:tcPr>
          <w:p w14:paraId="7AA55CC9">
            <w:pPr>
              <w:spacing w:after="120" w:line="240" w:lineRule="auto"/>
              <w:jc w:val="center"/>
              <w:rPr>
                <w:rFonts w:ascii="Arial" w:hAnsi="Arial" w:cs="Arial"/>
                <w:sz w:val="20"/>
                <w:szCs w:val="20"/>
              </w:rPr>
            </w:pPr>
            <w:r>
              <w:rPr>
                <w:rFonts w:ascii="Arial" w:hAnsi="Arial" w:cs="Arial"/>
                <w:sz w:val="20"/>
                <w:szCs w:val="20"/>
              </w:rPr>
              <w:t xml:space="preserve">Bắt buộc </w:t>
            </w:r>
          </w:p>
          <w:p w14:paraId="34E57831">
            <w:pPr>
              <w:spacing w:after="120" w:line="240" w:lineRule="auto"/>
              <w:jc w:val="center"/>
              <w:rPr>
                <w:rFonts w:ascii="Arial" w:hAnsi="Arial" w:cs="Arial"/>
                <w:sz w:val="20"/>
                <w:szCs w:val="20"/>
              </w:rPr>
            </w:pPr>
            <w:r>
              <w:rPr>
                <w:rFonts w:ascii="Arial" w:hAnsi="Arial" w:cs="Arial"/>
                <w:sz w:val="20"/>
                <w:szCs w:val="20"/>
              </w:rPr>
              <w:t>(Nếu có)</w:t>
            </w:r>
          </w:p>
        </w:tc>
        <w:tc>
          <w:tcPr>
            <w:tcW w:w="879" w:type="pct"/>
          </w:tcPr>
          <w:p w14:paraId="6240BC4D">
            <w:pPr>
              <w:spacing w:after="120" w:line="240" w:lineRule="auto"/>
              <w:jc w:val="center"/>
              <w:rPr>
                <w:rFonts w:ascii="Arial" w:hAnsi="Arial" w:cs="Arial"/>
                <w:strike/>
                <w:sz w:val="20"/>
                <w:szCs w:val="20"/>
              </w:rPr>
            </w:pPr>
          </w:p>
        </w:tc>
      </w:tr>
      <w:tr w14:paraId="6BA47C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 w:hRule="atLeast"/>
          <w:jc w:val="center"/>
        </w:trPr>
        <w:tc>
          <w:tcPr>
            <w:tcW w:w="986" w:type="pct"/>
            <w:gridSpan w:val="2"/>
            <w:vAlign w:val="center"/>
          </w:tcPr>
          <w:p w14:paraId="47F7521A">
            <w:pPr>
              <w:spacing w:after="120" w:line="240" w:lineRule="auto"/>
              <w:rPr>
                <w:rFonts w:ascii="Arial" w:hAnsi="Arial" w:cs="Arial"/>
                <w:sz w:val="20"/>
                <w:szCs w:val="20"/>
              </w:rPr>
            </w:pPr>
            <w:r>
              <w:rPr>
                <w:rFonts w:ascii="Arial" w:hAnsi="Arial" w:cs="Arial"/>
                <w:sz w:val="20"/>
                <w:szCs w:val="20"/>
              </w:rPr>
              <w:t>Thành tiền (Thành tiền chưa có thuế GTGT)</w:t>
            </w:r>
          </w:p>
        </w:tc>
        <w:tc>
          <w:tcPr>
            <w:tcW w:w="1062" w:type="pct"/>
            <w:vAlign w:val="center"/>
          </w:tcPr>
          <w:p w14:paraId="761587B5">
            <w:pPr>
              <w:spacing w:after="120" w:line="240" w:lineRule="auto"/>
              <w:rPr>
                <w:rFonts w:ascii="Arial" w:hAnsi="Arial" w:cs="Arial"/>
                <w:sz w:val="20"/>
                <w:szCs w:val="20"/>
              </w:rPr>
            </w:pPr>
            <w:r>
              <w:rPr>
                <w:rFonts w:ascii="Arial" w:hAnsi="Arial" w:cs="Arial"/>
                <w:sz w:val="20"/>
                <w:szCs w:val="20"/>
              </w:rPr>
              <w:t>ThTien</w:t>
            </w:r>
          </w:p>
        </w:tc>
        <w:tc>
          <w:tcPr>
            <w:tcW w:w="531" w:type="pct"/>
            <w:gridSpan w:val="3"/>
            <w:vAlign w:val="center"/>
          </w:tcPr>
          <w:p w14:paraId="330429E9">
            <w:pPr>
              <w:spacing w:after="120" w:line="240" w:lineRule="auto"/>
              <w:jc w:val="center"/>
              <w:rPr>
                <w:rFonts w:ascii="Arial" w:hAnsi="Arial" w:cs="Arial"/>
                <w:sz w:val="20"/>
                <w:szCs w:val="20"/>
              </w:rPr>
            </w:pPr>
            <w:r>
              <w:rPr>
                <w:rFonts w:ascii="Arial" w:hAnsi="Arial" w:cs="Arial"/>
                <w:sz w:val="20"/>
                <w:szCs w:val="20"/>
              </w:rPr>
              <w:t>21,6</w:t>
            </w:r>
          </w:p>
        </w:tc>
        <w:tc>
          <w:tcPr>
            <w:tcW w:w="735" w:type="pct"/>
            <w:gridSpan w:val="2"/>
            <w:vAlign w:val="center"/>
          </w:tcPr>
          <w:p w14:paraId="41C88C90">
            <w:pPr>
              <w:spacing w:after="120" w:line="240" w:lineRule="auto"/>
              <w:jc w:val="center"/>
              <w:rPr>
                <w:rFonts w:ascii="Arial" w:hAnsi="Arial" w:cs="Arial"/>
                <w:sz w:val="20"/>
                <w:szCs w:val="20"/>
              </w:rPr>
            </w:pPr>
            <w:r>
              <w:rPr>
                <w:rFonts w:ascii="Arial" w:hAnsi="Arial" w:cs="Arial"/>
                <w:sz w:val="20"/>
                <w:szCs w:val="20"/>
              </w:rPr>
              <w:t>Số</w:t>
            </w:r>
          </w:p>
        </w:tc>
        <w:tc>
          <w:tcPr>
            <w:tcW w:w="808" w:type="pct"/>
            <w:gridSpan w:val="2"/>
            <w:vAlign w:val="center"/>
          </w:tcPr>
          <w:p w14:paraId="45C53DA3">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879" w:type="pct"/>
          </w:tcPr>
          <w:p w14:paraId="3ADA8170">
            <w:pPr>
              <w:spacing w:after="120" w:line="240" w:lineRule="auto"/>
              <w:jc w:val="center"/>
              <w:rPr>
                <w:rFonts w:ascii="Arial" w:hAnsi="Arial" w:cs="Arial"/>
                <w:sz w:val="20"/>
                <w:szCs w:val="20"/>
              </w:rPr>
            </w:pPr>
          </w:p>
        </w:tc>
      </w:tr>
      <w:tr w14:paraId="10AF69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2052D481">
            <w:pPr>
              <w:spacing w:after="120" w:line="240" w:lineRule="auto"/>
              <w:rPr>
                <w:rFonts w:ascii="Arial" w:hAnsi="Arial" w:cs="Arial"/>
                <w:sz w:val="20"/>
                <w:szCs w:val="20"/>
              </w:rPr>
            </w:pPr>
            <w:r>
              <w:rPr>
                <w:rFonts w:ascii="Arial" w:hAnsi="Arial" w:cs="Arial"/>
                <w:sz w:val="20"/>
                <w:szCs w:val="20"/>
              </w:rPr>
              <w:t>Tiền thuế (Tiền thuế GTGT)</w:t>
            </w:r>
          </w:p>
        </w:tc>
        <w:tc>
          <w:tcPr>
            <w:tcW w:w="1062" w:type="pct"/>
            <w:vAlign w:val="center"/>
          </w:tcPr>
          <w:p w14:paraId="24AF0AFE">
            <w:pPr>
              <w:spacing w:after="120" w:line="240" w:lineRule="auto"/>
              <w:rPr>
                <w:rFonts w:ascii="Arial" w:hAnsi="Arial" w:cs="Arial"/>
                <w:sz w:val="20"/>
                <w:szCs w:val="20"/>
              </w:rPr>
            </w:pPr>
            <w:r>
              <w:rPr>
                <w:rFonts w:ascii="Arial" w:hAnsi="Arial" w:cs="Arial"/>
                <w:sz w:val="20"/>
                <w:szCs w:val="20"/>
              </w:rPr>
              <w:t>TThue</w:t>
            </w:r>
          </w:p>
        </w:tc>
        <w:tc>
          <w:tcPr>
            <w:tcW w:w="531" w:type="pct"/>
            <w:gridSpan w:val="3"/>
            <w:vAlign w:val="center"/>
          </w:tcPr>
          <w:p w14:paraId="6A45799A">
            <w:pPr>
              <w:spacing w:after="120" w:line="240" w:lineRule="auto"/>
              <w:jc w:val="center"/>
              <w:rPr>
                <w:rFonts w:ascii="Arial" w:hAnsi="Arial" w:cs="Arial"/>
                <w:sz w:val="20"/>
                <w:szCs w:val="20"/>
              </w:rPr>
            </w:pPr>
            <w:r>
              <w:rPr>
                <w:rFonts w:ascii="Arial" w:hAnsi="Arial" w:cs="Arial"/>
                <w:sz w:val="20"/>
                <w:szCs w:val="20"/>
              </w:rPr>
              <w:t>21,6</w:t>
            </w:r>
          </w:p>
        </w:tc>
        <w:tc>
          <w:tcPr>
            <w:tcW w:w="735" w:type="pct"/>
            <w:gridSpan w:val="2"/>
            <w:vAlign w:val="center"/>
          </w:tcPr>
          <w:p w14:paraId="06570628">
            <w:pPr>
              <w:spacing w:after="120" w:line="240" w:lineRule="auto"/>
              <w:jc w:val="center"/>
              <w:rPr>
                <w:rFonts w:ascii="Arial" w:hAnsi="Arial" w:cs="Arial"/>
                <w:sz w:val="20"/>
                <w:szCs w:val="20"/>
              </w:rPr>
            </w:pPr>
            <w:r>
              <w:rPr>
                <w:rFonts w:ascii="Arial" w:hAnsi="Arial" w:cs="Arial"/>
                <w:sz w:val="20"/>
                <w:szCs w:val="20"/>
              </w:rPr>
              <w:t>Số</w:t>
            </w:r>
          </w:p>
        </w:tc>
        <w:tc>
          <w:tcPr>
            <w:tcW w:w="808" w:type="pct"/>
            <w:gridSpan w:val="2"/>
            <w:vAlign w:val="center"/>
          </w:tcPr>
          <w:p w14:paraId="5393CDA6">
            <w:pPr>
              <w:spacing w:after="120" w:line="240" w:lineRule="auto"/>
              <w:jc w:val="center"/>
              <w:rPr>
                <w:rFonts w:ascii="Arial" w:hAnsi="Arial" w:cs="Arial"/>
                <w:sz w:val="20"/>
                <w:szCs w:val="20"/>
              </w:rPr>
            </w:pPr>
            <w:r>
              <w:rPr>
                <w:rFonts w:ascii="Arial" w:hAnsi="Arial" w:cs="Arial"/>
                <w:sz w:val="20"/>
                <w:szCs w:val="20"/>
              </w:rPr>
              <w:t xml:space="preserve">Bắt buộc </w:t>
            </w:r>
          </w:p>
          <w:p w14:paraId="68453E15">
            <w:pPr>
              <w:spacing w:after="120" w:line="240" w:lineRule="auto"/>
              <w:jc w:val="center"/>
              <w:rPr>
                <w:rFonts w:ascii="Arial" w:hAnsi="Arial" w:cs="Arial"/>
                <w:sz w:val="20"/>
                <w:szCs w:val="20"/>
              </w:rPr>
            </w:pPr>
            <w:r>
              <w:rPr>
                <w:rFonts w:ascii="Arial" w:hAnsi="Arial" w:cs="Arial"/>
                <w:sz w:val="20"/>
                <w:szCs w:val="20"/>
              </w:rPr>
              <w:t>(Nếu có)</w:t>
            </w:r>
          </w:p>
        </w:tc>
        <w:tc>
          <w:tcPr>
            <w:tcW w:w="879" w:type="pct"/>
          </w:tcPr>
          <w:p w14:paraId="436B913B">
            <w:pPr>
              <w:spacing w:after="120" w:line="240" w:lineRule="auto"/>
              <w:jc w:val="center"/>
              <w:rPr>
                <w:rFonts w:ascii="Arial" w:hAnsi="Arial" w:cs="Arial"/>
                <w:strike/>
                <w:sz w:val="20"/>
                <w:szCs w:val="20"/>
              </w:rPr>
            </w:pPr>
          </w:p>
        </w:tc>
      </w:tr>
      <w:tr w14:paraId="4F41C6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11"/>
            <w:vAlign w:val="center"/>
          </w:tcPr>
          <w:p w14:paraId="3480E0ED">
            <w:pPr>
              <w:spacing w:after="120" w:line="240" w:lineRule="auto"/>
              <w:jc w:val="both"/>
              <w:rPr>
                <w:rFonts w:ascii="Arial" w:hAnsi="Arial" w:cs="Arial"/>
                <w:sz w:val="20"/>
                <w:szCs w:val="20"/>
              </w:rPr>
            </w:pPr>
            <w:r>
              <w:rPr>
                <w:rFonts w:ascii="Arial" w:hAnsi="Arial" w:cs="Arial"/>
                <w:b/>
                <w:sz w:val="20"/>
                <w:szCs w:val="20"/>
              </w:rPr>
              <w:t>Thẻ HDon\DLHDon\NDHDon\TToan chứa thông tin về số tiền thanh toán, số tiền thuế trên hóa đơn (hóa đơn khác thuộc loại hóa đơn bán hàng thì không có thẻ này)</w:t>
            </w:r>
          </w:p>
        </w:tc>
      </w:tr>
      <w:tr w14:paraId="252B87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2973A29A">
            <w:pPr>
              <w:spacing w:after="120" w:line="240" w:lineRule="auto"/>
              <w:rPr>
                <w:rFonts w:ascii="Arial" w:hAnsi="Arial" w:cs="Arial"/>
                <w:sz w:val="20"/>
                <w:szCs w:val="20"/>
              </w:rPr>
            </w:pPr>
            <w:r>
              <w:rPr>
                <w:rFonts w:ascii="Arial" w:hAnsi="Arial" w:cs="Arial"/>
                <w:sz w:val="20"/>
                <w:szCs w:val="20"/>
              </w:rPr>
              <w:t>Tổng tiền chưa thuế (Tổng cộng thành tiền chưa có thuế GTGT)</w:t>
            </w:r>
          </w:p>
        </w:tc>
        <w:tc>
          <w:tcPr>
            <w:tcW w:w="1062" w:type="pct"/>
            <w:vAlign w:val="center"/>
          </w:tcPr>
          <w:p w14:paraId="5431AD69">
            <w:pPr>
              <w:spacing w:after="120" w:line="240" w:lineRule="auto"/>
              <w:rPr>
                <w:rFonts w:ascii="Arial" w:hAnsi="Arial" w:cs="Arial"/>
                <w:sz w:val="20"/>
                <w:szCs w:val="20"/>
              </w:rPr>
            </w:pPr>
            <w:r>
              <w:rPr>
                <w:rFonts w:ascii="Arial" w:hAnsi="Arial" w:cs="Arial"/>
                <w:sz w:val="20"/>
                <w:szCs w:val="20"/>
              </w:rPr>
              <w:t>TgTCThue</w:t>
            </w:r>
          </w:p>
        </w:tc>
        <w:tc>
          <w:tcPr>
            <w:tcW w:w="531" w:type="pct"/>
            <w:gridSpan w:val="3"/>
            <w:vAlign w:val="center"/>
          </w:tcPr>
          <w:p w14:paraId="10D66938">
            <w:pPr>
              <w:spacing w:after="120" w:line="240" w:lineRule="auto"/>
              <w:jc w:val="center"/>
              <w:rPr>
                <w:rFonts w:ascii="Arial" w:hAnsi="Arial" w:cs="Arial"/>
                <w:sz w:val="20"/>
                <w:szCs w:val="20"/>
              </w:rPr>
            </w:pPr>
            <w:r>
              <w:rPr>
                <w:rFonts w:ascii="Arial" w:hAnsi="Arial" w:cs="Arial"/>
                <w:sz w:val="20"/>
                <w:szCs w:val="20"/>
              </w:rPr>
              <w:t>21,6</w:t>
            </w:r>
          </w:p>
        </w:tc>
        <w:tc>
          <w:tcPr>
            <w:tcW w:w="735" w:type="pct"/>
            <w:gridSpan w:val="2"/>
            <w:vAlign w:val="center"/>
          </w:tcPr>
          <w:p w14:paraId="0C8F352E">
            <w:pPr>
              <w:spacing w:after="120" w:line="240" w:lineRule="auto"/>
              <w:jc w:val="center"/>
              <w:rPr>
                <w:rFonts w:ascii="Arial" w:hAnsi="Arial" w:cs="Arial"/>
                <w:sz w:val="20"/>
                <w:szCs w:val="20"/>
              </w:rPr>
            </w:pPr>
            <w:r>
              <w:rPr>
                <w:rFonts w:ascii="Arial" w:hAnsi="Arial" w:cs="Arial"/>
                <w:sz w:val="20"/>
                <w:szCs w:val="20"/>
              </w:rPr>
              <w:t>Số</w:t>
            </w:r>
          </w:p>
        </w:tc>
        <w:tc>
          <w:tcPr>
            <w:tcW w:w="808" w:type="pct"/>
            <w:gridSpan w:val="2"/>
            <w:vAlign w:val="center"/>
          </w:tcPr>
          <w:p w14:paraId="6CF7E326">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879" w:type="pct"/>
          </w:tcPr>
          <w:p w14:paraId="7CD226E8">
            <w:pPr>
              <w:spacing w:after="120" w:line="240" w:lineRule="auto"/>
              <w:jc w:val="center"/>
              <w:rPr>
                <w:rFonts w:ascii="Arial" w:hAnsi="Arial" w:cs="Arial"/>
                <w:sz w:val="20"/>
                <w:szCs w:val="20"/>
              </w:rPr>
            </w:pPr>
          </w:p>
        </w:tc>
      </w:tr>
      <w:tr w14:paraId="5FC9D9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11EA8474">
            <w:pPr>
              <w:spacing w:after="120" w:line="240" w:lineRule="auto"/>
              <w:rPr>
                <w:rFonts w:ascii="Arial" w:hAnsi="Arial" w:cs="Arial"/>
                <w:sz w:val="20"/>
                <w:szCs w:val="20"/>
              </w:rPr>
            </w:pPr>
            <w:r>
              <w:rPr>
                <w:rFonts w:ascii="Arial" w:hAnsi="Arial" w:cs="Arial"/>
                <w:sz w:val="20"/>
                <w:szCs w:val="20"/>
              </w:rPr>
              <w:t>Tổng tiền thuế (Tổng cộng tiền thuế GTGT)</w:t>
            </w:r>
          </w:p>
        </w:tc>
        <w:tc>
          <w:tcPr>
            <w:tcW w:w="1062" w:type="pct"/>
            <w:vAlign w:val="center"/>
          </w:tcPr>
          <w:p w14:paraId="6CE81CB8">
            <w:pPr>
              <w:spacing w:after="120" w:line="240" w:lineRule="auto"/>
              <w:rPr>
                <w:rFonts w:ascii="Arial" w:hAnsi="Arial" w:cs="Arial"/>
                <w:sz w:val="20"/>
                <w:szCs w:val="20"/>
              </w:rPr>
            </w:pPr>
            <w:r>
              <w:rPr>
                <w:rFonts w:ascii="Arial" w:hAnsi="Arial" w:cs="Arial"/>
                <w:sz w:val="20"/>
                <w:szCs w:val="20"/>
              </w:rPr>
              <w:t>TgTThue</w:t>
            </w:r>
          </w:p>
        </w:tc>
        <w:tc>
          <w:tcPr>
            <w:tcW w:w="531" w:type="pct"/>
            <w:gridSpan w:val="3"/>
            <w:vAlign w:val="center"/>
          </w:tcPr>
          <w:p w14:paraId="1FA2C318">
            <w:pPr>
              <w:spacing w:after="120" w:line="240" w:lineRule="auto"/>
              <w:jc w:val="center"/>
              <w:rPr>
                <w:rFonts w:ascii="Arial" w:hAnsi="Arial" w:cs="Arial"/>
                <w:sz w:val="20"/>
                <w:szCs w:val="20"/>
              </w:rPr>
            </w:pPr>
            <w:r>
              <w:rPr>
                <w:rFonts w:ascii="Arial" w:hAnsi="Arial" w:cs="Arial"/>
                <w:sz w:val="20"/>
                <w:szCs w:val="20"/>
              </w:rPr>
              <w:t>21,6</w:t>
            </w:r>
          </w:p>
        </w:tc>
        <w:tc>
          <w:tcPr>
            <w:tcW w:w="735" w:type="pct"/>
            <w:gridSpan w:val="2"/>
            <w:vAlign w:val="center"/>
          </w:tcPr>
          <w:p w14:paraId="42233A1F">
            <w:pPr>
              <w:spacing w:after="120" w:line="240" w:lineRule="auto"/>
              <w:jc w:val="center"/>
              <w:rPr>
                <w:rFonts w:ascii="Arial" w:hAnsi="Arial" w:cs="Arial"/>
                <w:sz w:val="20"/>
                <w:szCs w:val="20"/>
              </w:rPr>
            </w:pPr>
            <w:r>
              <w:rPr>
                <w:rFonts w:ascii="Arial" w:hAnsi="Arial" w:cs="Arial"/>
                <w:sz w:val="20"/>
                <w:szCs w:val="20"/>
              </w:rPr>
              <w:t>Số</w:t>
            </w:r>
          </w:p>
        </w:tc>
        <w:tc>
          <w:tcPr>
            <w:tcW w:w="808" w:type="pct"/>
            <w:gridSpan w:val="2"/>
            <w:vAlign w:val="center"/>
          </w:tcPr>
          <w:p w14:paraId="5C799F43">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879" w:type="pct"/>
          </w:tcPr>
          <w:p w14:paraId="40DFABAD">
            <w:pPr>
              <w:spacing w:after="120" w:line="240" w:lineRule="auto"/>
              <w:jc w:val="center"/>
              <w:rPr>
                <w:rFonts w:ascii="Arial" w:hAnsi="Arial" w:cs="Arial"/>
                <w:sz w:val="20"/>
                <w:szCs w:val="20"/>
              </w:rPr>
            </w:pPr>
          </w:p>
        </w:tc>
      </w:tr>
      <w:tr w14:paraId="0DF43B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11"/>
            <w:vAlign w:val="center"/>
          </w:tcPr>
          <w:p w14:paraId="5DAE976E">
            <w:pPr>
              <w:spacing w:after="120" w:line="240" w:lineRule="auto"/>
              <w:jc w:val="both"/>
              <w:rPr>
                <w:rFonts w:ascii="Arial" w:hAnsi="Arial" w:cs="Arial"/>
                <w:sz w:val="20"/>
                <w:szCs w:val="20"/>
              </w:rPr>
            </w:pPr>
            <w:r>
              <w:rPr>
                <w:rFonts w:ascii="Arial" w:hAnsi="Arial" w:cs="Arial"/>
                <w:b/>
                <w:sz w:val="20"/>
                <w:szCs w:val="20"/>
              </w:rPr>
              <w:t>Các chỉ tiêu sau được đặt bên trong thẻ HDon\DLHDon\NDHDon\TToan</w:t>
            </w:r>
          </w:p>
        </w:tc>
      </w:tr>
      <w:tr w14:paraId="6C1AF3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6DA1C764">
            <w:pPr>
              <w:spacing w:after="120" w:line="240" w:lineRule="auto"/>
              <w:rPr>
                <w:rFonts w:ascii="Arial" w:hAnsi="Arial" w:cs="Arial"/>
                <w:sz w:val="20"/>
                <w:szCs w:val="20"/>
              </w:rPr>
            </w:pPr>
            <w:r>
              <w:rPr>
                <w:rFonts w:ascii="Arial" w:hAnsi="Arial" w:cs="Arial"/>
                <w:sz w:val="20"/>
                <w:szCs w:val="20"/>
              </w:rPr>
              <w:t>Tổng tiền chiết khấu thương mại</w:t>
            </w:r>
          </w:p>
        </w:tc>
        <w:tc>
          <w:tcPr>
            <w:tcW w:w="1062" w:type="pct"/>
            <w:vAlign w:val="center"/>
          </w:tcPr>
          <w:p w14:paraId="726B30F9">
            <w:pPr>
              <w:spacing w:after="120" w:line="240" w:lineRule="auto"/>
              <w:rPr>
                <w:rFonts w:ascii="Arial" w:hAnsi="Arial" w:cs="Arial"/>
                <w:sz w:val="20"/>
                <w:szCs w:val="20"/>
              </w:rPr>
            </w:pPr>
            <w:r>
              <w:rPr>
                <w:rFonts w:ascii="Arial" w:hAnsi="Arial" w:cs="Arial"/>
                <w:sz w:val="20"/>
                <w:szCs w:val="20"/>
              </w:rPr>
              <w:t>TTCKTMai</w:t>
            </w:r>
          </w:p>
        </w:tc>
        <w:tc>
          <w:tcPr>
            <w:tcW w:w="531" w:type="pct"/>
            <w:gridSpan w:val="3"/>
            <w:vAlign w:val="center"/>
          </w:tcPr>
          <w:p w14:paraId="1542C528">
            <w:pPr>
              <w:spacing w:after="120" w:line="240" w:lineRule="auto"/>
              <w:jc w:val="center"/>
              <w:rPr>
                <w:rFonts w:ascii="Arial" w:hAnsi="Arial" w:cs="Arial"/>
                <w:sz w:val="20"/>
                <w:szCs w:val="20"/>
              </w:rPr>
            </w:pPr>
            <w:r>
              <w:rPr>
                <w:rFonts w:ascii="Arial" w:hAnsi="Arial" w:cs="Arial"/>
                <w:sz w:val="20"/>
                <w:szCs w:val="20"/>
              </w:rPr>
              <w:t>21,6</w:t>
            </w:r>
          </w:p>
        </w:tc>
        <w:tc>
          <w:tcPr>
            <w:tcW w:w="735" w:type="pct"/>
            <w:gridSpan w:val="2"/>
            <w:vAlign w:val="center"/>
          </w:tcPr>
          <w:p w14:paraId="3D925D62">
            <w:pPr>
              <w:spacing w:after="120" w:line="240" w:lineRule="auto"/>
              <w:jc w:val="center"/>
              <w:rPr>
                <w:rFonts w:ascii="Arial" w:hAnsi="Arial" w:cs="Arial"/>
                <w:sz w:val="20"/>
                <w:szCs w:val="20"/>
              </w:rPr>
            </w:pPr>
            <w:r>
              <w:rPr>
                <w:rFonts w:ascii="Arial" w:hAnsi="Arial" w:cs="Arial"/>
                <w:sz w:val="20"/>
                <w:szCs w:val="20"/>
              </w:rPr>
              <w:t>Số</w:t>
            </w:r>
          </w:p>
        </w:tc>
        <w:tc>
          <w:tcPr>
            <w:tcW w:w="808" w:type="pct"/>
            <w:gridSpan w:val="2"/>
            <w:vAlign w:val="center"/>
          </w:tcPr>
          <w:p w14:paraId="331547E0">
            <w:pPr>
              <w:spacing w:after="120" w:line="240" w:lineRule="auto"/>
              <w:jc w:val="center"/>
              <w:rPr>
                <w:rFonts w:ascii="Arial" w:hAnsi="Arial" w:cs="Arial"/>
                <w:sz w:val="20"/>
                <w:szCs w:val="20"/>
              </w:rPr>
            </w:pPr>
            <w:r>
              <w:rPr>
                <w:rFonts w:ascii="Arial" w:hAnsi="Arial" w:cs="Arial"/>
                <w:sz w:val="20"/>
                <w:szCs w:val="20"/>
              </w:rPr>
              <w:t>Bắt buộc</w:t>
            </w:r>
          </w:p>
          <w:p w14:paraId="52733CF5">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879" w:type="pct"/>
          </w:tcPr>
          <w:p w14:paraId="29F66204">
            <w:pPr>
              <w:spacing w:after="120" w:line="240" w:lineRule="auto"/>
              <w:jc w:val="center"/>
              <w:rPr>
                <w:rFonts w:ascii="Arial" w:hAnsi="Arial" w:cs="Arial"/>
                <w:strike/>
                <w:sz w:val="20"/>
                <w:szCs w:val="20"/>
              </w:rPr>
            </w:pPr>
          </w:p>
        </w:tc>
      </w:tr>
      <w:tr w14:paraId="413FDE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60F174EC">
            <w:pPr>
              <w:spacing w:after="120" w:line="240" w:lineRule="auto"/>
              <w:rPr>
                <w:rFonts w:ascii="Arial" w:hAnsi="Arial" w:cs="Arial"/>
                <w:sz w:val="20"/>
                <w:szCs w:val="20"/>
              </w:rPr>
            </w:pPr>
            <w:r>
              <w:rPr>
                <w:rFonts w:ascii="Arial" w:hAnsi="Arial" w:cs="Arial"/>
                <w:sz w:val="20"/>
                <w:szCs w:val="20"/>
              </w:rPr>
              <w:t>Tổng tiền thanh toán bằng số</w:t>
            </w:r>
          </w:p>
        </w:tc>
        <w:tc>
          <w:tcPr>
            <w:tcW w:w="1062" w:type="pct"/>
            <w:vAlign w:val="center"/>
          </w:tcPr>
          <w:p w14:paraId="2A1F69F6">
            <w:pPr>
              <w:spacing w:after="120" w:line="240" w:lineRule="auto"/>
              <w:rPr>
                <w:rFonts w:ascii="Arial" w:hAnsi="Arial" w:cs="Arial"/>
                <w:sz w:val="20"/>
                <w:szCs w:val="20"/>
              </w:rPr>
            </w:pPr>
            <w:r>
              <w:rPr>
                <w:rFonts w:ascii="Arial" w:hAnsi="Arial" w:cs="Arial"/>
                <w:sz w:val="20"/>
                <w:szCs w:val="20"/>
              </w:rPr>
              <w:t>TgTTTBSo</w:t>
            </w:r>
          </w:p>
        </w:tc>
        <w:tc>
          <w:tcPr>
            <w:tcW w:w="531" w:type="pct"/>
            <w:gridSpan w:val="3"/>
            <w:vAlign w:val="center"/>
          </w:tcPr>
          <w:p w14:paraId="1230CF3F">
            <w:pPr>
              <w:spacing w:after="120" w:line="240" w:lineRule="auto"/>
              <w:jc w:val="center"/>
              <w:rPr>
                <w:rFonts w:ascii="Arial" w:hAnsi="Arial" w:cs="Arial"/>
                <w:sz w:val="20"/>
                <w:szCs w:val="20"/>
              </w:rPr>
            </w:pPr>
            <w:r>
              <w:rPr>
                <w:rFonts w:ascii="Arial" w:hAnsi="Arial" w:cs="Arial"/>
                <w:sz w:val="20"/>
                <w:szCs w:val="20"/>
              </w:rPr>
              <w:t>21,6</w:t>
            </w:r>
          </w:p>
        </w:tc>
        <w:tc>
          <w:tcPr>
            <w:tcW w:w="735" w:type="pct"/>
            <w:gridSpan w:val="2"/>
            <w:vAlign w:val="center"/>
          </w:tcPr>
          <w:p w14:paraId="758B654C">
            <w:pPr>
              <w:spacing w:after="120" w:line="240" w:lineRule="auto"/>
              <w:jc w:val="center"/>
              <w:rPr>
                <w:rFonts w:ascii="Arial" w:hAnsi="Arial" w:cs="Arial"/>
                <w:sz w:val="20"/>
                <w:szCs w:val="20"/>
              </w:rPr>
            </w:pPr>
            <w:r>
              <w:rPr>
                <w:rFonts w:ascii="Arial" w:hAnsi="Arial" w:cs="Arial"/>
                <w:sz w:val="20"/>
                <w:szCs w:val="20"/>
              </w:rPr>
              <w:t>Số</w:t>
            </w:r>
          </w:p>
        </w:tc>
        <w:tc>
          <w:tcPr>
            <w:tcW w:w="808" w:type="pct"/>
            <w:gridSpan w:val="2"/>
            <w:vAlign w:val="center"/>
          </w:tcPr>
          <w:p w14:paraId="7FBA0466">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879" w:type="pct"/>
          </w:tcPr>
          <w:p w14:paraId="1E47BD8F">
            <w:pPr>
              <w:spacing w:after="120" w:line="240" w:lineRule="auto"/>
              <w:jc w:val="center"/>
              <w:rPr>
                <w:rFonts w:ascii="Arial" w:hAnsi="Arial" w:cs="Arial"/>
                <w:sz w:val="20"/>
                <w:szCs w:val="20"/>
              </w:rPr>
            </w:pPr>
          </w:p>
        </w:tc>
      </w:tr>
      <w:tr w14:paraId="774DBF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4A3C6721">
            <w:pPr>
              <w:spacing w:after="120" w:line="240" w:lineRule="auto"/>
              <w:rPr>
                <w:rFonts w:ascii="Arial" w:hAnsi="Arial" w:cs="Arial"/>
                <w:sz w:val="20"/>
                <w:szCs w:val="20"/>
              </w:rPr>
            </w:pPr>
            <w:r>
              <w:rPr>
                <w:rFonts w:ascii="Arial" w:hAnsi="Arial" w:cs="Arial"/>
                <w:sz w:val="20"/>
                <w:szCs w:val="20"/>
              </w:rPr>
              <w:t>Tổng tiền thanh toán bằng chữ</w:t>
            </w:r>
          </w:p>
        </w:tc>
        <w:tc>
          <w:tcPr>
            <w:tcW w:w="1062" w:type="pct"/>
            <w:vAlign w:val="center"/>
          </w:tcPr>
          <w:p w14:paraId="0A4D2898">
            <w:pPr>
              <w:spacing w:after="120" w:line="240" w:lineRule="auto"/>
              <w:rPr>
                <w:rFonts w:ascii="Arial" w:hAnsi="Arial" w:cs="Arial"/>
                <w:sz w:val="20"/>
                <w:szCs w:val="20"/>
              </w:rPr>
            </w:pPr>
            <w:r>
              <w:rPr>
                <w:rFonts w:ascii="Arial" w:hAnsi="Arial" w:cs="Arial"/>
                <w:sz w:val="20"/>
                <w:szCs w:val="20"/>
              </w:rPr>
              <w:t>TgTTTBChu</w:t>
            </w:r>
          </w:p>
        </w:tc>
        <w:tc>
          <w:tcPr>
            <w:tcW w:w="531" w:type="pct"/>
            <w:gridSpan w:val="3"/>
            <w:vAlign w:val="center"/>
          </w:tcPr>
          <w:p w14:paraId="4D1B0D42">
            <w:pPr>
              <w:spacing w:after="120" w:line="240" w:lineRule="auto"/>
              <w:jc w:val="center"/>
              <w:rPr>
                <w:rFonts w:ascii="Arial" w:hAnsi="Arial" w:cs="Arial"/>
                <w:sz w:val="20"/>
                <w:szCs w:val="20"/>
              </w:rPr>
            </w:pPr>
            <w:r>
              <w:rPr>
                <w:rFonts w:ascii="Arial" w:hAnsi="Arial" w:cs="Arial"/>
                <w:sz w:val="20"/>
                <w:szCs w:val="20"/>
              </w:rPr>
              <w:t>255</w:t>
            </w:r>
          </w:p>
        </w:tc>
        <w:tc>
          <w:tcPr>
            <w:tcW w:w="735" w:type="pct"/>
            <w:gridSpan w:val="2"/>
            <w:vAlign w:val="center"/>
          </w:tcPr>
          <w:p w14:paraId="21D8861A">
            <w:pPr>
              <w:spacing w:after="120" w:line="240" w:lineRule="auto"/>
              <w:jc w:val="center"/>
              <w:rPr>
                <w:rFonts w:ascii="Arial" w:hAnsi="Arial" w:cs="Arial"/>
                <w:sz w:val="20"/>
                <w:szCs w:val="20"/>
              </w:rPr>
            </w:pPr>
            <w:r>
              <w:rPr>
                <w:rFonts w:ascii="Arial" w:hAnsi="Arial" w:cs="Arial"/>
                <w:sz w:val="20"/>
                <w:szCs w:val="20"/>
              </w:rPr>
              <w:t>Chuỗi ký tự</w:t>
            </w:r>
          </w:p>
        </w:tc>
        <w:tc>
          <w:tcPr>
            <w:tcW w:w="808" w:type="pct"/>
            <w:gridSpan w:val="2"/>
            <w:vAlign w:val="center"/>
          </w:tcPr>
          <w:p w14:paraId="0A9D6738">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879" w:type="pct"/>
          </w:tcPr>
          <w:p w14:paraId="538D85AA">
            <w:pPr>
              <w:spacing w:after="120" w:line="240" w:lineRule="auto"/>
              <w:jc w:val="center"/>
              <w:rPr>
                <w:rFonts w:ascii="Arial" w:hAnsi="Arial" w:cs="Arial"/>
                <w:sz w:val="20"/>
                <w:szCs w:val="20"/>
              </w:rPr>
            </w:pPr>
          </w:p>
        </w:tc>
      </w:tr>
      <w:tr w14:paraId="2E8EC1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11"/>
            <w:vAlign w:val="center"/>
          </w:tcPr>
          <w:p w14:paraId="7CA70599">
            <w:pPr>
              <w:spacing w:after="120" w:line="240" w:lineRule="auto"/>
              <w:jc w:val="both"/>
              <w:rPr>
                <w:rFonts w:ascii="Arial" w:hAnsi="Arial" w:cs="Arial"/>
                <w:sz w:val="20"/>
                <w:szCs w:val="20"/>
              </w:rPr>
            </w:pPr>
            <w:r>
              <w:rPr>
                <w:rFonts w:ascii="Arial" w:hAnsi="Arial" w:cs="Arial"/>
                <w:b/>
                <w:sz w:val="20"/>
                <w:szCs w:val="20"/>
              </w:rPr>
              <w:t>Thẻ HDon\DLHDon\NDHDon\TToan\TTKhac chứa thông tin khác (Chi tiết được mô tả tại Khoản 1, Mục II, Phần II Quy định này)</w:t>
            </w:r>
          </w:p>
        </w:tc>
      </w:tr>
      <w:tr w14:paraId="0DA381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11"/>
            <w:vAlign w:val="center"/>
          </w:tcPr>
          <w:p w14:paraId="35A1721D">
            <w:pPr>
              <w:spacing w:after="120" w:line="240" w:lineRule="auto"/>
              <w:jc w:val="both"/>
              <w:rPr>
                <w:rFonts w:ascii="Arial" w:hAnsi="Arial" w:cs="Arial"/>
                <w:sz w:val="20"/>
                <w:szCs w:val="20"/>
              </w:rPr>
            </w:pPr>
            <w:r>
              <w:rPr>
                <w:rFonts w:ascii="Arial" w:hAnsi="Arial" w:cs="Arial"/>
                <w:b/>
                <w:sz w:val="20"/>
                <w:szCs w:val="20"/>
              </w:rPr>
              <w:t>Thẻ HDon\DLHDon\TTKhac chứa thông tin khác (Chi tiết được mô tả tại Khoản 1, Mục II, Phần II Quy định này)</w:t>
            </w:r>
          </w:p>
        </w:tc>
      </w:tr>
      <w:tr w14:paraId="192B89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11"/>
            <w:vAlign w:val="center"/>
          </w:tcPr>
          <w:p w14:paraId="54B0AEB7">
            <w:pPr>
              <w:spacing w:after="120" w:line="240" w:lineRule="auto"/>
              <w:jc w:val="both"/>
              <w:rPr>
                <w:rFonts w:ascii="Arial" w:hAnsi="Arial" w:cs="Arial"/>
                <w:sz w:val="20"/>
                <w:szCs w:val="20"/>
              </w:rPr>
            </w:pPr>
            <w:r>
              <w:rPr>
                <w:rFonts w:ascii="Arial" w:hAnsi="Arial" w:cs="Arial"/>
                <w:b/>
                <w:sz w:val="20"/>
                <w:szCs w:val="20"/>
              </w:rPr>
              <w:t>Thẻ HDon\DLQRCode chứa dữ liệu QR Code</w:t>
            </w:r>
          </w:p>
        </w:tc>
      </w:tr>
      <w:tr w14:paraId="5A7689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363E7117">
            <w:pPr>
              <w:spacing w:after="120" w:line="240" w:lineRule="auto"/>
              <w:rPr>
                <w:rFonts w:ascii="Arial" w:hAnsi="Arial" w:cs="Arial"/>
                <w:sz w:val="20"/>
                <w:szCs w:val="20"/>
              </w:rPr>
            </w:pPr>
            <w:r>
              <w:rPr>
                <w:rFonts w:ascii="Arial" w:hAnsi="Arial" w:cs="Arial"/>
                <w:sz w:val="20"/>
                <w:szCs w:val="20"/>
              </w:rPr>
              <w:t>Dữ liệu QR Code (Chi tiết tại Khoản 7 Mục IV Phần I Quy định này)</w:t>
            </w:r>
          </w:p>
        </w:tc>
        <w:tc>
          <w:tcPr>
            <w:tcW w:w="1062" w:type="pct"/>
            <w:vAlign w:val="center"/>
          </w:tcPr>
          <w:p w14:paraId="14854258">
            <w:pPr>
              <w:spacing w:after="120" w:line="240" w:lineRule="auto"/>
              <w:rPr>
                <w:rFonts w:ascii="Arial" w:hAnsi="Arial" w:cs="Arial"/>
                <w:sz w:val="20"/>
                <w:szCs w:val="20"/>
              </w:rPr>
            </w:pPr>
          </w:p>
        </w:tc>
        <w:tc>
          <w:tcPr>
            <w:tcW w:w="531" w:type="pct"/>
            <w:gridSpan w:val="3"/>
            <w:vAlign w:val="center"/>
          </w:tcPr>
          <w:p w14:paraId="574EEC47">
            <w:pPr>
              <w:spacing w:after="120" w:line="240" w:lineRule="auto"/>
              <w:jc w:val="center"/>
              <w:rPr>
                <w:rFonts w:ascii="Arial" w:hAnsi="Arial" w:cs="Arial"/>
                <w:sz w:val="20"/>
                <w:szCs w:val="20"/>
              </w:rPr>
            </w:pPr>
            <w:r>
              <w:rPr>
                <w:rFonts w:ascii="Arial" w:hAnsi="Arial" w:cs="Arial"/>
                <w:sz w:val="20"/>
                <w:szCs w:val="20"/>
              </w:rPr>
              <w:t>512</w:t>
            </w:r>
          </w:p>
        </w:tc>
        <w:tc>
          <w:tcPr>
            <w:tcW w:w="735" w:type="pct"/>
            <w:gridSpan w:val="2"/>
            <w:vAlign w:val="center"/>
          </w:tcPr>
          <w:p w14:paraId="09CB567C">
            <w:pPr>
              <w:spacing w:after="120" w:line="240" w:lineRule="auto"/>
              <w:rPr>
                <w:rFonts w:ascii="Arial" w:hAnsi="Arial" w:cs="Arial"/>
                <w:sz w:val="20"/>
                <w:szCs w:val="20"/>
              </w:rPr>
            </w:pPr>
            <w:r>
              <w:rPr>
                <w:rFonts w:ascii="Arial" w:hAnsi="Arial" w:cs="Arial"/>
                <w:sz w:val="20"/>
                <w:szCs w:val="20"/>
              </w:rPr>
              <w:t>Chuỗi ký tự</w:t>
            </w:r>
          </w:p>
        </w:tc>
        <w:tc>
          <w:tcPr>
            <w:tcW w:w="808" w:type="pct"/>
            <w:gridSpan w:val="2"/>
            <w:vAlign w:val="center"/>
          </w:tcPr>
          <w:p w14:paraId="58C17BBB">
            <w:pPr>
              <w:spacing w:after="120" w:line="240" w:lineRule="auto"/>
              <w:rPr>
                <w:rFonts w:ascii="Arial" w:hAnsi="Arial" w:cs="Arial"/>
                <w:sz w:val="20"/>
                <w:szCs w:val="20"/>
              </w:rPr>
            </w:pPr>
            <w:r>
              <w:rPr>
                <w:rFonts w:ascii="Arial" w:hAnsi="Arial" w:cs="Arial"/>
                <w:sz w:val="20"/>
                <w:szCs w:val="20"/>
              </w:rPr>
              <w:t>Không bắt buộc</w:t>
            </w:r>
          </w:p>
        </w:tc>
        <w:tc>
          <w:tcPr>
            <w:tcW w:w="879" w:type="pct"/>
          </w:tcPr>
          <w:p w14:paraId="11B4A6FA">
            <w:pPr>
              <w:spacing w:after="120" w:line="240" w:lineRule="auto"/>
              <w:rPr>
                <w:rFonts w:ascii="Arial" w:hAnsi="Arial" w:cs="Arial"/>
                <w:sz w:val="20"/>
                <w:szCs w:val="20"/>
              </w:rPr>
            </w:pPr>
          </w:p>
        </w:tc>
      </w:tr>
      <w:tr w14:paraId="5CB9E6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11"/>
            <w:vAlign w:val="center"/>
          </w:tcPr>
          <w:p w14:paraId="10926F06">
            <w:pPr>
              <w:spacing w:after="120" w:line="240" w:lineRule="auto"/>
              <w:rPr>
                <w:rFonts w:ascii="Arial" w:hAnsi="Arial" w:cs="Arial"/>
                <w:sz w:val="20"/>
                <w:szCs w:val="20"/>
              </w:rPr>
            </w:pPr>
            <w:r>
              <w:rPr>
                <w:rFonts w:ascii="Arial" w:hAnsi="Arial" w:cs="Arial"/>
                <w:b/>
                <w:sz w:val="20"/>
                <w:szCs w:val="20"/>
              </w:rPr>
              <w:t>Thẻ HDon\MCCQT chứa thông tin mã của cơ quan thuế trên hóa đơn điện tử được khởi tạo từ máy tính tiền.</w:t>
            </w:r>
          </w:p>
        </w:tc>
      </w:tr>
      <w:tr w14:paraId="489119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62DE4488">
            <w:pPr>
              <w:spacing w:after="120" w:line="240" w:lineRule="auto"/>
              <w:rPr>
                <w:rFonts w:ascii="Arial" w:hAnsi="Arial" w:cs="Arial"/>
                <w:sz w:val="20"/>
                <w:szCs w:val="20"/>
              </w:rPr>
            </w:pPr>
            <w:r>
              <w:rPr>
                <w:rFonts w:ascii="Arial" w:hAnsi="Arial" w:cs="Arial"/>
                <w:sz w:val="20"/>
                <w:szCs w:val="20"/>
              </w:rPr>
              <w:t>Mã của cơ quan thuế (Mã của cơ quan thuế trên hóa đơn điện tử từ máy tính tiền)</w:t>
            </w:r>
          </w:p>
        </w:tc>
        <w:tc>
          <w:tcPr>
            <w:tcW w:w="1062" w:type="pct"/>
            <w:vAlign w:val="center"/>
          </w:tcPr>
          <w:p w14:paraId="03F7F518">
            <w:pPr>
              <w:spacing w:after="120" w:line="240" w:lineRule="auto"/>
              <w:rPr>
                <w:rFonts w:ascii="Arial" w:hAnsi="Arial" w:cs="Arial"/>
                <w:sz w:val="20"/>
                <w:szCs w:val="20"/>
              </w:rPr>
            </w:pPr>
            <w:r>
              <w:rPr>
                <w:rFonts w:ascii="Arial" w:hAnsi="Arial" w:cs="Arial"/>
                <w:sz w:val="20"/>
                <w:szCs w:val="20"/>
              </w:rPr>
              <w:t>MCCQT</w:t>
            </w:r>
          </w:p>
        </w:tc>
        <w:tc>
          <w:tcPr>
            <w:tcW w:w="531" w:type="pct"/>
            <w:gridSpan w:val="3"/>
            <w:vAlign w:val="center"/>
          </w:tcPr>
          <w:p w14:paraId="5A824B78">
            <w:pPr>
              <w:spacing w:after="120" w:line="240" w:lineRule="auto"/>
              <w:rPr>
                <w:rFonts w:ascii="Arial" w:hAnsi="Arial" w:cs="Arial"/>
                <w:sz w:val="20"/>
                <w:szCs w:val="20"/>
              </w:rPr>
            </w:pPr>
            <w:r>
              <w:rPr>
                <w:rFonts w:ascii="Arial" w:hAnsi="Arial" w:cs="Arial"/>
                <w:sz w:val="20"/>
                <w:szCs w:val="20"/>
              </w:rPr>
              <w:t>23</w:t>
            </w:r>
          </w:p>
        </w:tc>
        <w:tc>
          <w:tcPr>
            <w:tcW w:w="735" w:type="pct"/>
            <w:gridSpan w:val="2"/>
            <w:vAlign w:val="center"/>
          </w:tcPr>
          <w:p w14:paraId="53962BCF">
            <w:pPr>
              <w:spacing w:after="120" w:line="240" w:lineRule="auto"/>
              <w:rPr>
                <w:rFonts w:ascii="Arial" w:hAnsi="Arial" w:cs="Arial"/>
                <w:sz w:val="20"/>
                <w:szCs w:val="20"/>
              </w:rPr>
            </w:pPr>
            <w:r>
              <w:rPr>
                <w:rFonts w:ascii="Arial" w:hAnsi="Arial" w:cs="Arial"/>
                <w:sz w:val="20"/>
                <w:szCs w:val="20"/>
              </w:rPr>
              <w:t>Chuỗi ký tự</w:t>
            </w:r>
          </w:p>
        </w:tc>
        <w:tc>
          <w:tcPr>
            <w:tcW w:w="808" w:type="pct"/>
            <w:gridSpan w:val="2"/>
            <w:vAlign w:val="center"/>
          </w:tcPr>
          <w:p w14:paraId="431B8FA6">
            <w:pPr>
              <w:spacing w:after="120" w:line="240" w:lineRule="auto"/>
              <w:rPr>
                <w:rFonts w:ascii="Arial" w:hAnsi="Arial" w:cs="Arial"/>
                <w:sz w:val="20"/>
                <w:szCs w:val="20"/>
              </w:rPr>
            </w:pPr>
            <w:r>
              <w:rPr>
                <w:rFonts w:ascii="Arial" w:hAnsi="Arial" w:cs="Arial"/>
                <w:sz w:val="20"/>
                <w:szCs w:val="20"/>
              </w:rPr>
              <w:t>Bắt buộc (đối với hóa đơn có mã)</w:t>
            </w:r>
          </w:p>
        </w:tc>
        <w:tc>
          <w:tcPr>
            <w:tcW w:w="879" w:type="pct"/>
          </w:tcPr>
          <w:p w14:paraId="136298EB">
            <w:pPr>
              <w:spacing w:after="120" w:line="240" w:lineRule="auto"/>
              <w:rPr>
                <w:rFonts w:ascii="Arial" w:hAnsi="Arial" w:cs="Arial"/>
                <w:sz w:val="20"/>
                <w:szCs w:val="20"/>
              </w:rPr>
            </w:pPr>
          </w:p>
        </w:tc>
      </w:tr>
      <w:tr w14:paraId="4561EE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11"/>
            <w:vAlign w:val="center"/>
          </w:tcPr>
          <w:p w14:paraId="017A2173">
            <w:pPr>
              <w:spacing w:after="120" w:line="240" w:lineRule="auto"/>
              <w:jc w:val="both"/>
              <w:rPr>
                <w:rFonts w:ascii="Arial" w:hAnsi="Arial" w:cs="Arial"/>
                <w:sz w:val="20"/>
                <w:szCs w:val="20"/>
              </w:rPr>
            </w:pPr>
            <w:r>
              <w:rPr>
                <w:rFonts w:ascii="Arial" w:hAnsi="Arial" w:cs="Arial"/>
                <w:b/>
                <w:sz w:val="20"/>
                <w:szCs w:val="20"/>
              </w:rPr>
              <w:t>Thẻ HDon\DSCKS chứa thông tin chữ ký số của đơn vị nhận ủy nhiệm, người bán (nếu có), người mua hàng (nếu có)</w:t>
            </w:r>
          </w:p>
        </w:tc>
      </w:tr>
      <w:tr w14:paraId="7F28E6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11"/>
            <w:vAlign w:val="center"/>
          </w:tcPr>
          <w:p w14:paraId="590A6747">
            <w:pPr>
              <w:spacing w:after="120" w:line="240" w:lineRule="auto"/>
              <w:jc w:val="both"/>
              <w:rPr>
                <w:rFonts w:ascii="Arial" w:hAnsi="Arial" w:cs="Arial"/>
                <w:sz w:val="20"/>
                <w:szCs w:val="20"/>
              </w:rPr>
            </w:pPr>
            <w:r>
              <w:rPr>
                <w:rFonts w:ascii="Arial" w:hAnsi="Arial" w:cs="Arial"/>
                <w:b/>
                <w:sz w:val="20"/>
                <w:szCs w:val="20"/>
              </w:rPr>
              <w:t>Thẻ HDon\DSCKS\NBan chứa thông tin chữ ký số người bán hoặc chữ ký số của đơn vị nhận ủy nhiệm (ký trên thẻ HDon\DLHDon và thẻ HDon\DSCKS\NBan\ ds:Signature\ds:Object\xades:SignedProperties)</w:t>
            </w:r>
          </w:p>
        </w:tc>
      </w:tr>
      <w:tr w14:paraId="37BC64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5F32235E">
            <w:pPr>
              <w:spacing w:after="120" w:line="240" w:lineRule="auto"/>
              <w:rPr>
                <w:rFonts w:ascii="Arial" w:hAnsi="Arial" w:cs="Arial"/>
                <w:sz w:val="20"/>
                <w:szCs w:val="20"/>
              </w:rPr>
            </w:pPr>
            <w:r>
              <w:rPr>
                <w:rFonts w:ascii="Arial" w:hAnsi="Arial" w:cs="Arial"/>
                <w:sz w:val="20"/>
                <w:szCs w:val="20"/>
              </w:rPr>
              <w:t xml:space="preserve">Chữ ký số người bán </w:t>
            </w:r>
          </w:p>
        </w:tc>
        <w:tc>
          <w:tcPr>
            <w:tcW w:w="1062" w:type="pct"/>
            <w:vAlign w:val="center"/>
          </w:tcPr>
          <w:p w14:paraId="2183B47A">
            <w:pPr>
              <w:spacing w:after="120" w:line="240" w:lineRule="auto"/>
              <w:rPr>
                <w:rFonts w:ascii="Arial" w:hAnsi="Arial" w:cs="Arial"/>
                <w:sz w:val="20"/>
                <w:szCs w:val="20"/>
              </w:rPr>
            </w:pPr>
            <w:r>
              <w:rPr>
                <w:rFonts w:ascii="Arial" w:hAnsi="Arial" w:cs="Arial"/>
                <w:sz w:val="20"/>
                <w:szCs w:val="20"/>
              </w:rPr>
              <w:t>Signature</w:t>
            </w:r>
          </w:p>
        </w:tc>
        <w:tc>
          <w:tcPr>
            <w:tcW w:w="531" w:type="pct"/>
            <w:gridSpan w:val="3"/>
            <w:vAlign w:val="center"/>
          </w:tcPr>
          <w:p w14:paraId="54AF724D">
            <w:pPr>
              <w:spacing w:after="120" w:line="240" w:lineRule="auto"/>
              <w:rPr>
                <w:rFonts w:ascii="Arial" w:hAnsi="Arial" w:cs="Arial"/>
                <w:sz w:val="20"/>
                <w:szCs w:val="20"/>
              </w:rPr>
            </w:pPr>
          </w:p>
        </w:tc>
        <w:tc>
          <w:tcPr>
            <w:tcW w:w="735" w:type="pct"/>
            <w:gridSpan w:val="2"/>
            <w:vAlign w:val="center"/>
          </w:tcPr>
          <w:p w14:paraId="69C0E6D6">
            <w:pPr>
              <w:spacing w:after="120" w:line="240" w:lineRule="auto"/>
              <w:rPr>
                <w:rFonts w:ascii="Arial" w:hAnsi="Arial" w:cs="Arial"/>
                <w:sz w:val="20"/>
                <w:szCs w:val="20"/>
              </w:rPr>
            </w:pPr>
          </w:p>
        </w:tc>
        <w:tc>
          <w:tcPr>
            <w:tcW w:w="808" w:type="pct"/>
            <w:gridSpan w:val="2"/>
            <w:vAlign w:val="center"/>
          </w:tcPr>
          <w:p w14:paraId="28648B0B">
            <w:pPr>
              <w:spacing w:after="120" w:line="240" w:lineRule="auto"/>
              <w:jc w:val="center"/>
              <w:rPr>
                <w:rFonts w:ascii="Arial" w:hAnsi="Arial" w:cs="Arial"/>
                <w:sz w:val="20"/>
                <w:szCs w:val="20"/>
              </w:rPr>
            </w:pPr>
            <w:r>
              <w:rPr>
                <w:rFonts w:ascii="Arial" w:hAnsi="Arial" w:cs="Arial"/>
                <w:sz w:val="20"/>
                <w:szCs w:val="20"/>
              </w:rPr>
              <w:t>Không bắt buộc</w:t>
            </w:r>
          </w:p>
        </w:tc>
        <w:tc>
          <w:tcPr>
            <w:tcW w:w="879" w:type="pct"/>
            <w:vAlign w:val="center"/>
          </w:tcPr>
          <w:p w14:paraId="3436DCAB">
            <w:pPr>
              <w:spacing w:after="120" w:line="240" w:lineRule="auto"/>
              <w:jc w:val="center"/>
              <w:rPr>
                <w:rFonts w:ascii="Arial" w:hAnsi="Arial" w:cs="Arial"/>
                <w:sz w:val="20"/>
                <w:szCs w:val="20"/>
              </w:rPr>
            </w:pPr>
          </w:p>
        </w:tc>
      </w:tr>
      <w:tr w14:paraId="04CA89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11"/>
            <w:vAlign w:val="center"/>
          </w:tcPr>
          <w:p w14:paraId="516402C1">
            <w:pPr>
              <w:spacing w:after="120" w:line="240" w:lineRule="auto"/>
              <w:rPr>
                <w:rFonts w:ascii="Arial" w:hAnsi="Arial" w:cs="Arial"/>
                <w:sz w:val="20"/>
                <w:szCs w:val="20"/>
              </w:rPr>
            </w:pPr>
            <w:r>
              <w:rPr>
                <w:rFonts w:ascii="Arial" w:hAnsi="Arial" w:cs="Arial"/>
                <w:b/>
                <w:sz w:val="20"/>
                <w:szCs w:val="20"/>
              </w:rPr>
              <w:t>Thẻ HDon\DSCKS\NMua chứa thông tin chữ ký số người mua (ký trên thẻ HDon\DLHDon và thẻ HDon\DSCKS\NMua\ ds:Signature\ds:Object\xades:SignedProperties)</w:t>
            </w:r>
          </w:p>
        </w:tc>
      </w:tr>
      <w:tr w14:paraId="70B067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86" w:type="pct"/>
            <w:gridSpan w:val="2"/>
            <w:vAlign w:val="center"/>
          </w:tcPr>
          <w:p w14:paraId="6902D525">
            <w:pPr>
              <w:spacing w:after="120" w:line="240" w:lineRule="auto"/>
              <w:rPr>
                <w:rFonts w:ascii="Arial" w:hAnsi="Arial" w:cs="Arial"/>
                <w:sz w:val="20"/>
                <w:szCs w:val="20"/>
              </w:rPr>
            </w:pPr>
            <w:r>
              <w:rPr>
                <w:rFonts w:ascii="Arial" w:hAnsi="Arial" w:cs="Arial"/>
                <w:sz w:val="20"/>
                <w:szCs w:val="20"/>
              </w:rPr>
              <w:t>Chữ ký số người mua</w:t>
            </w:r>
          </w:p>
        </w:tc>
        <w:tc>
          <w:tcPr>
            <w:tcW w:w="1062" w:type="pct"/>
            <w:vAlign w:val="center"/>
          </w:tcPr>
          <w:p w14:paraId="2CB7DBC9">
            <w:pPr>
              <w:spacing w:after="120" w:line="240" w:lineRule="auto"/>
              <w:rPr>
                <w:rFonts w:ascii="Arial" w:hAnsi="Arial" w:cs="Arial"/>
                <w:sz w:val="20"/>
                <w:szCs w:val="20"/>
              </w:rPr>
            </w:pPr>
            <w:r>
              <w:rPr>
                <w:rFonts w:ascii="Arial" w:hAnsi="Arial" w:cs="Arial"/>
                <w:sz w:val="20"/>
                <w:szCs w:val="20"/>
              </w:rPr>
              <w:t>Signature</w:t>
            </w:r>
          </w:p>
        </w:tc>
        <w:tc>
          <w:tcPr>
            <w:tcW w:w="531" w:type="pct"/>
            <w:gridSpan w:val="3"/>
            <w:vAlign w:val="center"/>
          </w:tcPr>
          <w:p w14:paraId="247784B7">
            <w:pPr>
              <w:spacing w:after="120" w:line="240" w:lineRule="auto"/>
              <w:rPr>
                <w:rFonts w:ascii="Arial" w:hAnsi="Arial" w:cs="Arial"/>
                <w:sz w:val="20"/>
                <w:szCs w:val="20"/>
              </w:rPr>
            </w:pPr>
          </w:p>
        </w:tc>
        <w:tc>
          <w:tcPr>
            <w:tcW w:w="735" w:type="pct"/>
            <w:gridSpan w:val="2"/>
            <w:vAlign w:val="center"/>
          </w:tcPr>
          <w:p w14:paraId="182B1A07">
            <w:pPr>
              <w:spacing w:after="120" w:line="240" w:lineRule="auto"/>
              <w:rPr>
                <w:rFonts w:ascii="Arial" w:hAnsi="Arial" w:cs="Arial"/>
                <w:sz w:val="20"/>
                <w:szCs w:val="20"/>
              </w:rPr>
            </w:pPr>
          </w:p>
        </w:tc>
        <w:tc>
          <w:tcPr>
            <w:tcW w:w="808" w:type="pct"/>
            <w:gridSpan w:val="2"/>
            <w:vAlign w:val="center"/>
          </w:tcPr>
          <w:p w14:paraId="48924533">
            <w:pPr>
              <w:spacing w:after="120" w:line="240" w:lineRule="auto"/>
              <w:jc w:val="center"/>
              <w:rPr>
                <w:rFonts w:ascii="Arial" w:hAnsi="Arial" w:cs="Arial"/>
                <w:sz w:val="20"/>
                <w:szCs w:val="20"/>
              </w:rPr>
            </w:pPr>
            <w:r>
              <w:rPr>
                <w:rFonts w:ascii="Arial" w:hAnsi="Arial" w:cs="Arial"/>
                <w:sz w:val="20"/>
                <w:szCs w:val="20"/>
              </w:rPr>
              <w:t>Không bắt buộc</w:t>
            </w:r>
          </w:p>
        </w:tc>
        <w:tc>
          <w:tcPr>
            <w:tcW w:w="879" w:type="pct"/>
            <w:vAlign w:val="center"/>
          </w:tcPr>
          <w:p w14:paraId="2E759A62">
            <w:pPr>
              <w:spacing w:after="120" w:line="240" w:lineRule="auto"/>
              <w:jc w:val="center"/>
              <w:rPr>
                <w:rFonts w:ascii="Arial" w:hAnsi="Arial" w:cs="Arial"/>
                <w:sz w:val="20"/>
                <w:szCs w:val="20"/>
              </w:rPr>
            </w:pPr>
          </w:p>
        </w:tc>
      </w:tr>
    </w:tbl>
    <w:p w14:paraId="3A8B519B">
      <w:pPr>
        <w:pStyle w:val="46"/>
        <w:numPr>
          <w:ilvl w:val="0"/>
          <w:numId w:val="46"/>
        </w:numPr>
        <w:tabs>
          <w:tab w:val="left" w:pos="426"/>
        </w:tabs>
        <w:spacing w:after="120" w:line="240" w:lineRule="auto"/>
        <w:contextualSpacing w:val="0"/>
        <w:jc w:val="both"/>
        <w:outlineLvl w:val="0"/>
        <w:rPr>
          <w:rFonts w:ascii="Arial" w:hAnsi="Arial" w:cs="Arial"/>
          <w:sz w:val="20"/>
          <w:szCs w:val="20"/>
        </w:rPr>
      </w:pPr>
      <w:r>
        <w:rPr>
          <w:rFonts w:ascii="Arial" w:hAnsi="Arial" w:cs="Arial"/>
          <w:bCs/>
          <w:sz w:val="20"/>
          <w:szCs w:val="20"/>
        </w:rPr>
        <w:t>Hóa</w:t>
      </w:r>
      <w:r>
        <w:rPr>
          <w:rFonts w:ascii="Arial" w:hAnsi="Arial" w:cs="Arial"/>
          <w:sz w:val="20"/>
          <w:szCs w:val="20"/>
        </w:rPr>
        <w:t xml:space="preserve"> đơn nhiều tỷ giá của ngân hàng</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0"/>
        <w:gridCol w:w="1972"/>
        <w:gridCol w:w="1041"/>
        <w:gridCol w:w="1054"/>
        <w:gridCol w:w="285"/>
        <w:gridCol w:w="1498"/>
        <w:gridCol w:w="1582"/>
      </w:tblGrid>
      <w:tr w14:paraId="5F658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blHeader/>
          <w:jc w:val="center"/>
        </w:trPr>
        <w:tc>
          <w:tcPr>
            <w:tcW w:w="994" w:type="pct"/>
            <w:vAlign w:val="center"/>
          </w:tcPr>
          <w:p w14:paraId="0DC6863F">
            <w:pPr>
              <w:spacing w:after="120" w:line="240" w:lineRule="auto"/>
              <w:jc w:val="center"/>
              <w:rPr>
                <w:rFonts w:ascii="Arial" w:hAnsi="Arial" w:cs="Arial"/>
                <w:sz w:val="20"/>
                <w:szCs w:val="20"/>
              </w:rPr>
            </w:pPr>
            <w:r>
              <w:rPr>
                <w:rFonts w:ascii="Arial" w:hAnsi="Arial" w:cs="Arial"/>
                <w:b/>
                <w:sz w:val="20"/>
                <w:szCs w:val="20"/>
              </w:rPr>
              <w:t>Tên chỉ tiêu</w:t>
            </w:r>
          </w:p>
        </w:tc>
        <w:tc>
          <w:tcPr>
            <w:tcW w:w="979" w:type="pct"/>
            <w:vAlign w:val="center"/>
          </w:tcPr>
          <w:p w14:paraId="1418D7AF">
            <w:pPr>
              <w:spacing w:after="120" w:line="240" w:lineRule="auto"/>
              <w:jc w:val="center"/>
              <w:rPr>
                <w:rFonts w:ascii="Arial" w:hAnsi="Arial" w:cs="Arial"/>
                <w:sz w:val="20"/>
                <w:szCs w:val="20"/>
              </w:rPr>
            </w:pPr>
            <w:r>
              <w:rPr>
                <w:rFonts w:ascii="Arial" w:hAnsi="Arial" w:cs="Arial"/>
                <w:b/>
                <w:sz w:val="20"/>
                <w:szCs w:val="20"/>
              </w:rPr>
              <w:t>Tên thẻ</w:t>
            </w:r>
          </w:p>
        </w:tc>
        <w:tc>
          <w:tcPr>
            <w:tcW w:w="578" w:type="pct"/>
            <w:vAlign w:val="center"/>
          </w:tcPr>
          <w:p w14:paraId="18172247">
            <w:pPr>
              <w:spacing w:after="120" w:line="240" w:lineRule="auto"/>
              <w:jc w:val="center"/>
              <w:rPr>
                <w:rFonts w:ascii="Arial" w:hAnsi="Arial" w:cs="Arial"/>
                <w:sz w:val="20"/>
                <w:szCs w:val="20"/>
              </w:rPr>
            </w:pPr>
            <w:r>
              <w:rPr>
                <w:rFonts w:ascii="Arial" w:hAnsi="Arial" w:cs="Arial"/>
                <w:b/>
                <w:sz w:val="20"/>
                <w:szCs w:val="20"/>
              </w:rPr>
              <w:t>Độ dài tối đa</w:t>
            </w:r>
          </w:p>
        </w:tc>
        <w:tc>
          <w:tcPr>
            <w:tcW w:w="754" w:type="pct"/>
            <w:gridSpan w:val="2"/>
            <w:vAlign w:val="center"/>
          </w:tcPr>
          <w:p w14:paraId="4A8ABF21">
            <w:pPr>
              <w:spacing w:after="120" w:line="240" w:lineRule="auto"/>
              <w:jc w:val="center"/>
              <w:rPr>
                <w:rFonts w:ascii="Arial" w:hAnsi="Arial" w:cs="Arial"/>
                <w:sz w:val="20"/>
                <w:szCs w:val="20"/>
              </w:rPr>
            </w:pPr>
            <w:r>
              <w:rPr>
                <w:rFonts w:ascii="Arial" w:hAnsi="Arial" w:cs="Arial"/>
                <w:b/>
                <w:sz w:val="20"/>
                <w:szCs w:val="20"/>
              </w:rPr>
              <w:t>Kiểu dữ liệu</w:t>
            </w:r>
          </w:p>
        </w:tc>
        <w:tc>
          <w:tcPr>
            <w:tcW w:w="824" w:type="pct"/>
            <w:vAlign w:val="center"/>
          </w:tcPr>
          <w:p w14:paraId="47D33DD0">
            <w:pPr>
              <w:spacing w:after="120" w:line="240" w:lineRule="auto"/>
              <w:jc w:val="center"/>
              <w:rPr>
                <w:rFonts w:ascii="Arial" w:hAnsi="Arial" w:cs="Arial"/>
                <w:sz w:val="20"/>
                <w:szCs w:val="20"/>
              </w:rPr>
            </w:pPr>
            <w:r>
              <w:rPr>
                <w:rFonts w:ascii="Arial" w:hAnsi="Arial" w:cs="Arial"/>
                <w:b/>
                <w:sz w:val="20"/>
                <w:szCs w:val="20"/>
              </w:rPr>
              <w:t>Ràng buộc</w:t>
            </w:r>
          </w:p>
        </w:tc>
        <w:tc>
          <w:tcPr>
            <w:tcW w:w="870" w:type="pct"/>
            <w:vAlign w:val="center"/>
          </w:tcPr>
          <w:p w14:paraId="0DF732D3">
            <w:pPr>
              <w:spacing w:after="120" w:line="240" w:lineRule="auto"/>
              <w:rPr>
                <w:rFonts w:ascii="Arial" w:hAnsi="Arial" w:cs="Arial"/>
                <w:sz w:val="20"/>
                <w:szCs w:val="20"/>
              </w:rPr>
            </w:pPr>
            <w:r>
              <w:rPr>
                <w:rFonts w:ascii="Arial" w:hAnsi="Arial" w:cs="Arial"/>
                <w:b/>
                <w:sz w:val="20"/>
                <w:szCs w:val="20"/>
              </w:rPr>
              <w:t>Tham khảo</w:t>
            </w:r>
          </w:p>
        </w:tc>
      </w:tr>
      <w:tr w14:paraId="0DBD1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563D6E4B">
            <w:pPr>
              <w:spacing w:after="120" w:line="240" w:lineRule="auto"/>
              <w:jc w:val="both"/>
              <w:rPr>
                <w:rFonts w:ascii="Arial" w:hAnsi="Arial" w:cs="Arial"/>
                <w:sz w:val="20"/>
                <w:szCs w:val="20"/>
              </w:rPr>
            </w:pPr>
            <w:r>
              <w:rPr>
                <w:rFonts w:ascii="Arial" w:hAnsi="Arial" w:cs="Arial"/>
                <w:b/>
                <w:sz w:val="20"/>
                <w:szCs w:val="20"/>
              </w:rPr>
              <w:t>Thẻ HDon chứa thông tin dữ liệu hóa đơn, dữ liệu QR Code và thông tin chữ ký số</w:t>
            </w:r>
          </w:p>
        </w:tc>
      </w:tr>
      <w:tr w14:paraId="31D8F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2A3E448F">
            <w:pPr>
              <w:spacing w:after="120" w:line="240" w:lineRule="auto"/>
              <w:jc w:val="both"/>
              <w:rPr>
                <w:rFonts w:ascii="Arial" w:hAnsi="Arial" w:cs="Arial"/>
                <w:sz w:val="20"/>
                <w:szCs w:val="20"/>
              </w:rPr>
            </w:pPr>
            <w:r>
              <w:rPr>
                <w:rFonts w:ascii="Arial" w:hAnsi="Arial" w:cs="Arial"/>
                <w:b/>
                <w:sz w:val="20"/>
                <w:szCs w:val="20"/>
              </w:rPr>
              <w:t>Thẻ HDon\DLHDon chứa các thông tin chung, nội dung chi tiết hóa đơn và thông tin khác do người bán tự định nghĩa</w:t>
            </w:r>
          </w:p>
        </w:tc>
      </w:tr>
      <w:tr w14:paraId="45A59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6BF5896A">
            <w:pPr>
              <w:spacing w:after="120" w:line="240" w:lineRule="auto"/>
              <w:rPr>
                <w:rFonts w:ascii="Arial" w:hAnsi="Arial" w:cs="Arial"/>
                <w:sz w:val="20"/>
                <w:szCs w:val="20"/>
              </w:rPr>
            </w:pPr>
            <w:r>
              <w:rPr>
                <w:rFonts w:ascii="Arial" w:hAnsi="Arial" w:cs="Arial"/>
                <w:b/>
                <w:sz w:val="20"/>
                <w:szCs w:val="20"/>
              </w:rPr>
              <w:t>Thẻ HDon\DLHDon\TTChung chứa thông tin chung của hóa đơn</w:t>
            </w:r>
          </w:p>
        </w:tc>
      </w:tr>
      <w:tr w14:paraId="61C2E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7DDDD158">
            <w:pPr>
              <w:spacing w:after="120" w:line="240" w:lineRule="auto"/>
              <w:rPr>
                <w:rFonts w:ascii="Arial" w:hAnsi="Arial" w:cs="Arial"/>
                <w:sz w:val="20"/>
                <w:szCs w:val="20"/>
              </w:rPr>
            </w:pPr>
            <w:r>
              <w:rPr>
                <w:rFonts w:ascii="Arial" w:hAnsi="Arial" w:cs="Arial"/>
                <w:sz w:val="20"/>
                <w:szCs w:val="20"/>
              </w:rPr>
              <w:t>Phiên bản của thông điệp (trong Quy định này có giá trị là 2.1.1)</w:t>
            </w:r>
          </w:p>
        </w:tc>
        <w:tc>
          <w:tcPr>
            <w:tcW w:w="979" w:type="pct"/>
            <w:vAlign w:val="center"/>
          </w:tcPr>
          <w:p w14:paraId="41B524E4">
            <w:pPr>
              <w:spacing w:after="120" w:line="240" w:lineRule="auto"/>
              <w:rPr>
                <w:rFonts w:ascii="Arial" w:hAnsi="Arial" w:cs="Arial"/>
                <w:sz w:val="20"/>
                <w:szCs w:val="20"/>
              </w:rPr>
            </w:pPr>
            <w:r>
              <w:rPr>
                <w:rFonts w:ascii="Arial" w:hAnsi="Arial" w:cs="Arial"/>
                <w:sz w:val="20"/>
                <w:szCs w:val="20"/>
              </w:rPr>
              <w:t>PBan</w:t>
            </w:r>
          </w:p>
        </w:tc>
        <w:tc>
          <w:tcPr>
            <w:tcW w:w="578" w:type="pct"/>
            <w:vAlign w:val="center"/>
          </w:tcPr>
          <w:p w14:paraId="5D55057C">
            <w:pPr>
              <w:spacing w:after="120" w:line="240" w:lineRule="auto"/>
              <w:jc w:val="center"/>
              <w:rPr>
                <w:rFonts w:ascii="Arial" w:hAnsi="Arial" w:cs="Arial"/>
                <w:sz w:val="20"/>
                <w:szCs w:val="20"/>
              </w:rPr>
            </w:pPr>
            <w:r>
              <w:rPr>
                <w:rFonts w:ascii="Arial" w:hAnsi="Arial" w:cs="Arial"/>
                <w:sz w:val="20"/>
                <w:szCs w:val="20"/>
              </w:rPr>
              <w:t>6</w:t>
            </w:r>
          </w:p>
        </w:tc>
        <w:tc>
          <w:tcPr>
            <w:tcW w:w="754" w:type="pct"/>
            <w:gridSpan w:val="2"/>
            <w:vAlign w:val="center"/>
          </w:tcPr>
          <w:p w14:paraId="21C04AE7">
            <w:pPr>
              <w:spacing w:after="120" w:line="240" w:lineRule="auto"/>
              <w:jc w:val="center"/>
              <w:rPr>
                <w:rFonts w:ascii="Arial" w:hAnsi="Arial" w:cs="Arial"/>
                <w:sz w:val="20"/>
                <w:szCs w:val="20"/>
              </w:rPr>
            </w:pPr>
            <w:r>
              <w:rPr>
                <w:rFonts w:ascii="Arial" w:hAnsi="Arial" w:cs="Arial"/>
                <w:sz w:val="20"/>
                <w:szCs w:val="20"/>
              </w:rPr>
              <w:t>Chuỗi ký tự</w:t>
            </w:r>
          </w:p>
        </w:tc>
        <w:tc>
          <w:tcPr>
            <w:tcW w:w="824" w:type="pct"/>
            <w:vAlign w:val="center"/>
          </w:tcPr>
          <w:p w14:paraId="69064620">
            <w:pPr>
              <w:spacing w:after="120" w:line="240" w:lineRule="auto"/>
              <w:jc w:val="center"/>
              <w:rPr>
                <w:rFonts w:ascii="Arial" w:hAnsi="Arial" w:cs="Arial"/>
                <w:sz w:val="20"/>
                <w:szCs w:val="20"/>
              </w:rPr>
            </w:pPr>
            <w:r>
              <w:rPr>
                <w:rFonts w:ascii="Arial" w:hAnsi="Arial" w:cs="Arial"/>
                <w:sz w:val="20"/>
                <w:szCs w:val="20"/>
              </w:rPr>
              <w:t>Bắt buộc</w:t>
            </w:r>
          </w:p>
        </w:tc>
        <w:tc>
          <w:tcPr>
            <w:tcW w:w="870" w:type="pct"/>
          </w:tcPr>
          <w:p w14:paraId="30BD1B08">
            <w:pPr>
              <w:spacing w:after="120" w:line="240" w:lineRule="auto"/>
              <w:jc w:val="center"/>
              <w:rPr>
                <w:rFonts w:ascii="Arial" w:hAnsi="Arial" w:cs="Arial"/>
                <w:sz w:val="20"/>
                <w:szCs w:val="20"/>
              </w:rPr>
            </w:pPr>
          </w:p>
        </w:tc>
      </w:tr>
      <w:tr w14:paraId="55607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0C387745">
            <w:pPr>
              <w:spacing w:after="120" w:line="240" w:lineRule="auto"/>
              <w:rPr>
                <w:rFonts w:ascii="Arial" w:hAnsi="Arial" w:cs="Arial"/>
                <w:sz w:val="20"/>
                <w:szCs w:val="20"/>
              </w:rPr>
            </w:pPr>
            <w:r>
              <w:rPr>
                <w:rFonts w:ascii="Arial" w:hAnsi="Arial" w:cs="Arial"/>
                <w:sz w:val="20"/>
                <w:szCs w:val="20"/>
              </w:rPr>
              <w:t>Tên hóa đơn</w:t>
            </w:r>
          </w:p>
        </w:tc>
        <w:tc>
          <w:tcPr>
            <w:tcW w:w="979" w:type="pct"/>
            <w:vAlign w:val="center"/>
          </w:tcPr>
          <w:p w14:paraId="6D443967">
            <w:pPr>
              <w:spacing w:after="120" w:line="240" w:lineRule="auto"/>
              <w:rPr>
                <w:rFonts w:ascii="Arial" w:hAnsi="Arial" w:cs="Arial"/>
                <w:sz w:val="20"/>
                <w:szCs w:val="20"/>
              </w:rPr>
            </w:pPr>
            <w:r>
              <w:rPr>
                <w:rFonts w:ascii="Arial" w:hAnsi="Arial" w:cs="Arial"/>
                <w:sz w:val="20"/>
                <w:szCs w:val="20"/>
              </w:rPr>
              <w:t>THDon</w:t>
            </w:r>
          </w:p>
        </w:tc>
        <w:tc>
          <w:tcPr>
            <w:tcW w:w="578" w:type="pct"/>
            <w:vAlign w:val="center"/>
          </w:tcPr>
          <w:p w14:paraId="6D5B0C1E">
            <w:pPr>
              <w:spacing w:after="120" w:line="240" w:lineRule="auto"/>
              <w:jc w:val="center"/>
              <w:rPr>
                <w:rFonts w:ascii="Arial" w:hAnsi="Arial" w:cs="Arial"/>
                <w:sz w:val="20"/>
                <w:szCs w:val="20"/>
              </w:rPr>
            </w:pPr>
            <w:r>
              <w:rPr>
                <w:rFonts w:ascii="Arial" w:hAnsi="Arial" w:cs="Arial"/>
                <w:sz w:val="20"/>
                <w:szCs w:val="20"/>
              </w:rPr>
              <w:t>100</w:t>
            </w:r>
          </w:p>
        </w:tc>
        <w:tc>
          <w:tcPr>
            <w:tcW w:w="754" w:type="pct"/>
            <w:gridSpan w:val="2"/>
            <w:vAlign w:val="center"/>
          </w:tcPr>
          <w:p w14:paraId="58ECC3B9">
            <w:pPr>
              <w:spacing w:after="120" w:line="240" w:lineRule="auto"/>
              <w:jc w:val="center"/>
              <w:rPr>
                <w:rFonts w:ascii="Arial" w:hAnsi="Arial" w:cs="Arial"/>
                <w:sz w:val="20"/>
                <w:szCs w:val="20"/>
              </w:rPr>
            </w:pPr>
            <w:r>
              <w:rPr>
                <w:rFonts w:ascii="Arial" w:hAnsi="Arial" w:cs="Arial"/>
                <w:sz w:val="20"/>
                <w:szCs w:val="20"/>
              </w:rPr>
              <w:t>Chuỗi ký tự</w:t>
            </w:r>
          </w:p>
        </w:tc>
        <w:tc>
          <w:tcPr>
            <w:tcW w:w="824" w:type="pct"/>
            <w:vAlign w:val="center"/>
          </w:tcPr>
          <w:p w14:paraId="0E1D6E8C">
            <w:pPr>
              <w:spacing w:after="120" w:line="240" w:lineRule="auto"/>
              <w:jc w:val="center"/>
              <w:rPr>
                <w:rFonts w:ascii="Arial" w:hAnsi="Arial" w:cs="Arial"/>
                <w:sz w:val="20"/>
                <w:szCs w:val="20"/>
              </w:rPr>
            </w:pPr>
            <w:r>
              <w:rPr>
                <w:rFonts w:ascii="Arial" w:hAnsi="Arial" w:cs="Arial"/>
                <w:sz w:val="20"/>
                <w:szCs w:val="20"/>
              </w:rPr>
              <w:t>Bắt buộc</w:t>
            </w:r>
          </w:p>
        </w:tc>
        <w:tc>
          <w:tcPr>
            <w:tcW w:w="870" w:type="pct"/>
          </w:tcPr>
          <w:p w14:paraId="55AC7DBC">
            <w:pPr>
              <w:spacing w:after="120" w:line="240" w:lineRule="auto"/>
              <w:jc w:val="center"/>
              <w:rPr>
                <w:rFonts w:ascii="Arial" w:hAnsi="Arial" w:cs="Arial"/>
                <w:strike/>
                <w:sz w:val="20"/>
                <w:szCs w:val="20"/>
              </w:rPr>
            </w:pPr>
          </w:p>
        </w:tc>
      </w:tr>
      <w:tr w14:paraId="41A48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994" w:type="pct"/>
            <w:vAlign w:val="center"/>
          </w:tcPr>
          <w:p w14:paraId="713530A2">
            <w:pPr>
              <w:spacing w:after="120" w:line="240" w:lineRule="auto"/>
              <w:rPr>
                <w:rFonts w:ascii="Arial" w:hAnsi="Arial" w:cs="Arial"/>
                <w:sz w:val="20"/>
                <w:szCs w:val="20"/>
              </w:rPr>
            </w:pPr>
            <w:r>
              <w:rPr>
                <w:rFonts w:ascii="Arial" w:hAnsi="Arial" w:cs="Arial"/>
                <w:sz w:val="20"/>
                <w:szCs w:val="20"/>
              </w:rPr>
              <w:t xml:space="preserve">Ký hiệu mẫu số hóa đơn </w:t>
            </w:r>
          </w:p>
        </w:tc>
        <w:tc>
          <w:tcPr>
            <w:tcW w:w="979" w:type="pct"/>
            <w:vAlign w:val="center"/>
          </w:tcPr>
          <w:p w14:paraId="2097A081">
            <w:pPr>
              <w:spacing w:after="120" w:line="240" w:lineRule="auto"/>
              <w:rPr>
                <w:rFonts w:ascii="Arial" w:hAnsi="Arial" w:cs="Arial"/>
                <w:sz w:val="20"/>
                <w:szCs w:val="20"/>
              </w:rPr>
            </w:pPr>
            <w:r>
              <w:rPr>
                <w:rFonts w:ascii="Arial" w:hAnsi="Arial" w:cs="Arial"/>
                <w:sz w:val="20"/>
                <w:szCs w:val="20"/>
              </w:rPr>
              <w:t>KHMSHDon</w:t>
            </w:r>
          </w:p>
        </w:tc>
        <w:tc>
          <w:tcPr>
            <w:tcW w:w="578" w:type="pct"/>
            <w:vAlign w:val="center"/>
          </w:tcPr>
          <w:p w14:paraId="73F52CD5">
            <w:pPr>
              <w:spacing w:after="120" w:line="240" w:lineRule="auto"/>
              <w:jc w:val="center"/>
              <w:rPr>
                <w:rFonts w:ascii="Arial" w:hAnsi="Arial" w:cs="Arial"/>
                <w:sz w:val="20"/>
                <w:szCs w:val="20"/>
              </w:rPr>
            </w:pPr>
            <w:r>
              <w:rPr>
                <w:rFonts w:ascii="Arial" w:hAnsi="Arial" w:cs="Arial"/>
                <w:sz w:val="20"/>
                <w:szCs w:val="20"/>
              </w:rPr>
              <w:t>1</w:t>
            </w:r>
          </w:p>
        </w:tc>
        <w:tc>
          <w:tcPr>
            <w:tcW w:w="754" w:type="pct"/>
            <w:gridSpan w:val="2"/>
            <w:vAlign w:val="center"/>
          </w:tcPr>
          <w:p w14:paraId="1FC5DB85">
            <w:pPr>
              <w:spacing w:after="120" w:line="240" w:lineRule="auto"/>
              <w:jc w:val="center"/>
              <w:rPr>
                <w:rFonts w:ascii="Arial" w:hAnsi="Arial" w:cs="Arial"/>
                <w:sz w:val="20"/>
                <w:szCs w:val="20"/>
              </w:rPr>
            </w:pPr>
            <w:r>
              <w:rPr>
                <w:rFonts w:ascii="Arial" w:hAnsi="Arial" w:cs="Arial"/>
                <w:sz w:val="20"/>
                <w:szCs w:val="20"/>
              </w:rPr>
              <w:t>Chuỗi ký tự (Chi tiết tại Phụ lục II Quy định này)</w:t>
            </w:r>
          </w:p>
        </w:tc>
        <w:tc>
          <w:tcPr>
            <w:tcW w:w="824" w:type="pct"/>
            <w:vAlign w:val="center"/>
          </w:tcPr>
          <w:p w14:paraId="048345C7">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870" w:type="pct"/>
          </w:tcPr>
          <w:p w14:paraId="37548CA6">
            <w:pPr>
              <w:spacing w:after="120" w:line="240" w:lineRule="auto"/>
              <w:jc w:val="center"/>
              <w:rPr>
                <w:rFonts w:ascii="Arial" w:hAnsi="Arial" w:cs="Arial"/>
                <w:strike/>
                <w:sz w:val="20"/>
                <w:szCs w:val="20"/>
              </w:rPr>
            </w:pPr>
          </w:p>
        </w:tc>
      </w:tr>
      <w:tr w14:paraId="11803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94" w:type="pct"/>
            <w:vAlign w:val="center"/>
          </w:tcPr>
          <w:p w14:paraId="5EDC60BF">
            <w:pPr>
              <w:spacing w:after="120" w:line="240" w:lineRule="auto"/>
              <w:rPr>
                <w:rFonts w:ascii="Arial" w:hAnsi="Arial" w:cs="Arial"/>
                <w:sz w:val="20"/>
                <w:szCs w:val="20"/>
              </w:rPr>
            </w:pPr>
            <w:r>
              <w:rPr>
                <w:rFonts w:ascii="Arial" w:hAnsi="Arial" w:cs="Arial"/>
                <w:sz w:val="20"/>
                <w:szCs w:val="20"/>
              </w:rPr>
              <w:t>Ký hiệu hóa đơn</w:t>
            </w:r>
          </w:p>
        </w:tc>
        <w:tc>
          <w:tcPr>
            <w:tcW w:w="979" w:type="pct"/>
            <w:vAlign w:val="center"/>
          </w:tcPr>
          <w:p w14:paraId="477862BE">
            <w:pPr>
              <w:spacing w:after="120" w:line="240" w:lineRule="auto"/>
              <w:rPr>
                <w:rFonts w:ascii="Arial" w:hAnsi="Arial" w:cs="Arial"/>
                <w:sz w:val="20"/>
                <w:szCs w:val="20"/>
              </w:rPr>
            </w:pPr>
            <w:r>
              <w:rPr>
                <w:rFonts w:ascii="Arial" w:hAnsi="Arial" w:cs="Arial"/>
                <w:sz w:val="20"/>
                <w:szCs w:val="20"/>
              </w:rPr>
              <w:t>KHHDon</w:t>
            </w:r>
          </w:p>
        </w:tc>
        <w:tc>
          <w:tcPr>
            <w:tcW w:w="578" w:type="pct"/>
            <w:vAlign w:val="center"/>
          </w:tcPr>
          <w:p w14:paraId="7070E751">
            <w:pPr>
              <w:spacing w:after="120" w:line="240" w:lineRule="auto"/>
              <w:jc w:val="center"/>
              <w:rPr>
                <w:rFonts w:ascii="Arial" w:hAnsi="Arial" w:cs="Arial"/>
                <w:sz w:val="20"/>
                <w:szCs w:val="20"/>
              </w:rPr>
            </w:pPr>
            <w:r>
              <w:rPr>
                <w:rFonts w:ascii="Arial" w:hAnsi="Arial" w:cs="Arial"/>
                <w:sz w:val="20"/>
                <w:szCs w:val="20"/>
              </w:rPr>
              <w:t>6</w:t>
            </w:r>
          </w:p>
        </w:tc>
        <w:tc>
          <w:tcPr>
            <w:tcW w:w="754" w:type="pct"/>
            <w:gridSpan w:val="2"/>
            <w:vAlign w:val="center"/>
          </w:tcPr>
          <w:p w14:paraId="3666F587">
            <w:pPr>
              <w:spacing w:after="120" w:line="240" w:lineRule="auto"/>
              <w:jc w:val="center"/>
              <w:rPr>
                <w:rFonts w:ascii="Arial" w:hAnsi="Arial" w:cs="Arial"/>
                <w:sz w:val="20"/>
                <w:szCs w:val="20"/>
              </w:rPr>
            </w:pPr>
            <w:r>
              <w:rPr>
                <w:rFonts w:ascii="Arial" w:hAnsi="Arial" w:cs="Arial"/>
                <w:sz w:val="20"/>
                <w:szCs w:val="20"/>
              </w:rPr>
              <w:t>Chuỗi ký tự</w:t>
            </w:r>
          </w:p>
        </w:tc>
        <w:tc>
          <w:tcPr>
            <w:tcW w:w="824" w:type="pct"/>
            <w:vAlign w:val="center"/>
          </w:tcPr>
          <w:p w14:paraId="26E6137C">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870" w:type="pct"/>
          </w:tcPr>
          <w:p w14:paraId="337458D2">
            <w:pPr>
              <w:spacing w:after="120" w:line="240" w:lineRule="auto"/>
              <w:jc w:val="center"/>
              <w:rPr>
                <w:rFonts w:ascii="Arial" w:hAnsi="Arial" w:cs="Arial"/>
                <w:strike/>
                <w:sz w:val="20"/>
                <w:szCs w:val="20"/>
              </w:rPr>
            </w:pPr>
          </w:p>
        </w:tc>
      </w:tr>
      <w:tr w14:paraId="0FD49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7E1F2E65">
            <w:pPr>
              <w:spacing w:after="120" w:line="240" w:lineRule="auto"/>
              <w:rPr>
                <w:rFonts w:ascii="Arial" w:hAnsi="Arial" w:cs="Arial"/>
                <w:sz w:val="20"/>
                <w:szCs w:val="20"/>
              </w:rPr>
            </w:pPr>
            <w:r>
              <w:rPr>
                <w:rFonts w:ascii="Arial" w:hAnsi="Arial" w:cs="Arial"/>
                <w:sz w:val="20"/>
                <w:szCs w:val="20"/>
              </w:rPr>
              <w:t>Số hóa đơn</w:t>
            </w:r>
          </w:p>
        </w:tc>
        <w:tc>
          <w:tcPr>
            <w:tcW w:w="979" w:type="pct"/>
            <w:vAlign w:val="center"/>
          </w:tcPr>
          <w:p w14:paraId="0D43D23B">
            <w:pPr>
              <w:spacing w:after="120" w:line="240" w:lineRule="auto"/>
              <w:rPr>
                <w:rFonts w:ascii="Arial" w:hAnsi="Arial" w:cs="Arial"/>
                <w:sz w:val="20"/>
                <w:szCs w:val="20"/>
              </w:rPr>
            </w:pPr>
            <w:r>
              <w:rPr>
                <w:rFonts w:ascii="Arial" w:hAnsi="Arial" w:cs="Arial"/>
                <w:sz w:val="20"/>
                <w:szCs w:val="20"/>
              </w:rPr>
              <w:t>SHDon</w:t>
            </w:r>
          </w:p>
        </w:tc>
        <w:tc>
          <w:tcPr>
            <w:tcW w:w="578" w:type="pct"/>
            <w:vAlign w:val="center"/>
          </w:tcPr>
          <w:p w14:paraId="7DE4C685">
            <w:pPr>
              <w:spacing w:after="120" w:line="240" w:lineRule="auto"/>
              <w:jc w:val="center"/>
              <w:rPr>
                <w:rFonts w:ascii="Arial" w:hAnsi="Arial" w:cs="Arial"/>
                <w:sz w:val="20"/>
                <w:szCs w:val="20"/>
              </w:rPr>
            </w:pPr>
            <w:r>
              <w:rPr>
                <w:rFonts w:ascii="Arial" w:hAnsi="Arial" w:cs="Arial"/>
                <w:sz w:val="20"/>
                <w:szCs w:val="20"/>
              </w:rPr>
              <w:t>8</w:t>
            </w:r>
          </w:p>
        </w:tc>
        <w:tc>
          <w:tcPr>
            <w:tcW w:w="754" w:type="pct"/>
            <w:gridSpan w:val="2"/>
            <w:vAlign w:val="center"/>
          </w:tcPr>
          <w:p w14:paraId="4CA0D926">
            <w:pPr>
              <w:spacing w:after="120" w:line="240" w:lineRule="auto"/>
              <w:jc w:val="center"/>
              <w:rPr>
                <w:rFonts w:ascii="Arial" w:hAnsi="Arial" w:cs="Arial"/>
                <w:sz w:val="20"/>
                <w:szCs w:val="20"/>
              </w:rPr>
            </w:pPr>
            <w:r>
              <w:rPr>
                <w:rFonts w:ascii="Arial" w:hAnsi="Arial" w:cs="Arial"/>
                <w:sz w:val="20"/>
                <w:szCs w:val="20"/>
              </w:rPr>
              <w:t>Số</w:t>
            </w:r>
          </w:p>
        </w:tc>
        <w:tc>
          <w:tcPr>
            <w:tcW w:w="824" w:type="pct"/>
            <w:vAlign w:val="center"/>
          </w:tcPr>
          <w:p w14:paraId="51B751F5">
            <w:pPr>
              <w:spacing w:after="120" w:line="240" w:lineRule="auto"/>
              <w:jc w:val="center"/>
              <w:rPr>
                <w:rFonts w:ascii="Arial" w:hAnsi="Arial" w:cs="Arial"/>
                <w:sz w:val="20"/>
                <w:szCs w:val="20"/>
              </w:rPr>
            </w:pPr>
            <w:r>
              <w:rPr>
                <w:rFonts w:ascii="Arial" w:hAnsi="Arial" w:cs="Arial"/>
                <w:sz w:val="20"/>
                <w:szCs w:val="20"/>
              </w:rPr>
              <w:t xml:space="preserve">Bắt buộc </w:t>
            </w:r>
          </w:p>
          <w:p w14:paraId="00D004F7">
            <w:pPr>
              <w:spacing w:after="120" w:line="240" w:lineRule="auto"/>
              <w:jc w:val="center"/>
              <w:rPr>
                <w:rFonts w:ascii="Arial" w:hAnsi="Arial" w:cs="Arial"/>
                <w:sz w:val="20"/>
                <w:szCs w:val="20"/>
              </w:rPr>
            </w:pPr>
            <w:r>
              <w:rPr>
                <w:rFonts w:ascii="Arial" w:hAnsi="Arial" w:cs="Arial"/>
                <w:sz w:val="20"/>
                <w:szCs w:val="20"/>
              </w:rPr>
              <w:t>(Nếu có)</w:t>
            </w:r>
          </w:p>
        </w:tc>
        <w:tc>
          <w:tcPr>
            <w:tcW w:w="870" w:type="pct"/>
          </w:tcPr>
          <w:p w14:paraId="475B2CDB">
            <w:pPr>
              <w:spacing w:after="120" w:line="240" w:lineRule="auto"/>
              <w:jc w:val="center"/>
              <w:rPr>
                <w:rFonts w:ascii="Arial" w:hAnsi="Arial" w:cs="Arial"/>
                <w:strike/>
                <w:sz w:val="20"/>
                <w:szCs w:val="20"/>
              </w:rPr>
            </w:pPr>
          </w:p>
        </w:tc>
      </w:tr>
      <w:tr w14:paraId="2F6A1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6AE7BF8B">
            <w:pPr>
              <w:spacing w:after="120" w:line="240" w:lineRule="auto"/>
              <w:rPr>
                <w:rFonts w:ascii="Arial" w:hAnsi="Arial" w:cs="Arial"/>
                <w:sz w:val="20"/>
                <w:szCs w:val="20"/>
              </w:rPr>
            </w:pPr>
            <w:r>
              <w:rPr>
                <w:rFonts w:ascii="Arial" w:hAnsi="Arial" w:cs="Arial"/>
                <w:sz w:val="20"/>
                <w:szCs w:val="20"/>
              </w:rPr>
              <w:t>Mã hồ sơ</w:t>
            </w:r>
          </w:p>
        </w:tc>
        <w:tc>
          <w:tcPr>
            <w:tcW w:w="979" w:type="pct"/>
            <w:vAlign w:val="center"/>
          </w:tcPr>
          <w:p w14:paraId="57AC2C4F">
            <w:pPr>
              <w:spacing w:after="120" w:line="240" w:lineRule="auto"/>
              <w:rPr>
                <w:rFonts w:ascii="Arial" w:hAnsi="Arial" w:cs="Arial"/>
                <w:sz w:val="20"/>
                <w:szCs w:val="20"/>
              </w:rPr>
            </w:pPr>
            <w:r>
              <w:rPr>
                <w:rFonts w:ascii="Arial" w:hAnsi="Arial" w:cs="Arial"/>
                <w:sz w:val="20"/>
                <w:szCs w:val="20"/>
              </w:rPr>
              <w:t>MHSo</w:t>
            </w:r>
          </w:p>
        </w:tc>
        <w:tc>
          <w:tcPr>
            <w:tcW w:w="578" w:type="pct"/>
            <w:vAlign w:val="center"/>
          </w:tcPr>
          <w:p w14:paraId="032CB370">
            <w:pPr>
              <w:spacing w:after="120" w:line="240" w:lineRule="auto"/>
              <w:jc w:val="center"/>
              <w:rPr>
                <w:rFonts w:ascii="Arial" w:hAnsi="Arial" w:cs="Arial"/>
                <w:sz w:val="20"/>
                <w:szCs w:val="20"/>
              </w:rPr>
            </w:pPr>
            <w:r>
              <w:rPr>
                <w:rFonts w:ascii="Arial" w:hAnsi="Arial" w:cs="Arial"/>
                <w:sz w:val="20"/>
                <w:szCs w:val="20"/>
              </w:rPr>
              <w:t>20</w:t>
            </w:r>
          </w:p>
        </w:tc>
        <w:tc>
          <w:tcPr>
            <w:tcW w:w="754" w:type="pct"/>
            <w:gridSpan w:val="2"/>
            <w:vAlign w:val="center"/>
          </w:tcPr>
          <w:p w14:paraId="64EC6FE8">
            <w:pPr>
              <w:spacing w:after="120" w:line="240" w:lineRule="auto"/>
              <w:jc w:val="center"/>
              <w:rPr>
                <w:rFonts w:ascii="Arial" w:hAnsi="Arial" w:cs="Arial"/>
                <w:sz w:val="20"/>
                <w:szCs w:val="20"/>
              </w:rPr>
            </w:pPr>
            <w:r>
              <w:rPr>
                <w:rFonts w:ascii="Arial" w:hAnsi="Arial" w:cs="Arial"/>
                <w:sz w:val="20"/>
                <w:szCs w:val="20"/>
              </w:rPr>
              <w:t>Chuỗi ký tự</w:t>
            </w:r>
          </w:p>
        </w:tc>
        <w:tc>
          <w:tcPr>
            <w:tcW w:w="824" w:type="pct"/>
            <w:vAlign w:val="center"/>
          </w:tcPr>
          <w:p w14:paraId="5D8DF52B">
            <w:pPr>
              <w:spacing w:after="120" w:line="240" w:lineRule="auto"/>
              <w:jc w:val="center"/>
              <w:rPr>
                <w:rFonts w:ascii="Arial" w:hAnsi="Arial" w:cs="Arial"/>
                <w:sz w:val="20"/>
                <w:szCs w:val="20"/>
              </w:rPr>
            </w:pPr>
            <w:r>
              <w:rPr>
                <w:rFonts w:ascii="Arial" w:hAnsi="Arial" w:cs="Arial"/>
                <w:sz w:val="20"/>
                <w:szCs w:val="20"/>
              </w:rPr>
              <w:t xml:space="preserve">Bắt buộc </w:t>
            </w:r>
          </w:p>
          <w:p w14:paraId="2A0353F4">
            <w:pPr>
              <w:spacing w:after="120" w:line="240" w:lineRule="auto"/>
              <w:jc w:val="center"/>
              <w:rPr>
                <w:rFonts w:ascii="Arial" w:hAnsi="Arial" w:cs="Arial"/>
                <w:sz w:val="20"/>
                <w:szCs w:val="20"/>
              </w:rPr>
            </w:pPr>
            <w:r>
              <w:rPr>
                <w:rFonts w:ascii="Arial" w:hAnsi="Arial" w:cs="Arial"/>
                <w:sz w:val="20"/>
                <w:szCs w:val="20"/>
              </w:rPr>
              <w:t>(Đối với trường hợp là hoá đơn đề nghị cấp mã của cơ quan thuế theo từng lần phát sinh)</w:t>
            </w:r>
          </w:p>
        </w:tc>
        <w:tc>
          <w:tcPr>
            <w:tcW w:w="870" w:type="pct"/>
          </w:tcPr>
          <w:p w14:paraId="5CB88F9B">
            <w:pPr>
              <w:spacing w:after="120" w:line="240" w:lineRule="auto"/>
              <w:jc w:val="center"/>
              <w:rPr>
                <w:rFonts w:ascii="Arial" w:hAnsi="Arial" w:cs="Arial"/>
                <w:sz w:val="20"/>
                <w:szCs w:val="20"/>
              </w:rPr>
            </w:pPr>
          </w:p>
        </w:tc>
      </w:tr>
      <w:tr w14:paraId="108E9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130B3E2F">
            <w:pPr>
              <w:spacing w:after="120" w:line="240" w:lineRule="auto"/>
              <w:rPr>
                <w:rFonts w:ascii="Arial" w:hAnsi="Arial" w:cs="Arial"/>
                <w:sz w:val="20"/>
                <w:szCs w:val="20"/>
              </w:rPr>
            </w:pPr>
            <w:r>
              <w:rPr>
                <w:rFonts w:ascii="Arial" w:hAnsi="Arial" w:cs="Arial"/>
                <w:sz w:val="20"/>
                <w:szCs w:val="20"/>
              </w:rPr>
              <w:t xml:space="preserve">Ngày lập </w:t>
            </w:r>
          </w:p>
        </w:tc>
        <w:tc>
          <w:tcPr>
            <w:tcW w:w="979" w:type="pct"/>
            <w:vAlign w:val="center"/>
          </w:tcPr>
          <w:p w14:paraId="315D55EF">
            <w:pPr>
              <w:spacing w:after="120" w:line="240" w:lineRule="auto"/>
              <w:rPr>
                <w:rFonts w:ascii="Arial" w:hAnsi="Arial" w:cs="Arial"/>
                <w:sz w:val="20"/>
                <w:szCs w:val="20"/>
              </w:rPr>
            </w:pPr>
            <w:r>
              <w:rPr>
                <w:rFonts w:ascii="Arial" w:hAnsi="Arial" w:cs="Arial"/>
                <w:sz w:val="20"/>
                <w:szCs w:val="20"/>
              </w:rPr>
              <w:t>NLap</w:t>
            </w:r>
          </w:p>
        </w:tc>
        <w:tc>
          <w:tcPr>
            <w:tcW w:w="578" w:type="pct"/>
            <w:vAlign w:val="center"/>
          </w:tcPr>
          <w:p w14:paraId="64B688E4">
            <w:pPr>
              <w:spacing w:after="120" w:line="240" w:lineRule="auto"/>
              <w:jc w:val="center"/>
              <w:rPr>
                <w:rFonts w:ascii="Arial" w:hAnsi="Arial" w:cs="Arial"/>
                <w:sz w:val="20"/>
                <w:szCs w:val="20"/>
              </w:rPr>
            </w:pPr>
          </w:p>
        </w:tc>
        <w:tc>
          <w:tcPr>
            <w:tcW w:w="754" w:type="pct"/>
            <w:gridSpan w:val="2"/>
            <w:vAlign w:val="center"/>
          </w:tcPr>
          <w:p w14:paraId="49AE6F37">
            <w:pPr>
              <w:spacing w:after="120" w:line="240" w:lineRule="auto"/>
              <w:jc w:val="center"/>
              <w:rPr>
                <w:rFonts w:ascii="Arial" w:hAnsi="Arial" w:cs="Arial"/>
                <w:sz w:val="20"/>
                <w:szCs w:val="20"/>
              </w:rPr>
            </w:pPr>
            <w:r>
              <w:rPr>
                <w:rFonts w:ascii="Arial" w:hAnsi="Arial" w:cs="Arial"/>
                <w:sz w:val="20"/>
                <w:szCs w:val="20"/>
              </w:rPr>
              <w:t>Ngày</w:t>
            </w:r>
          </w:p>
        </w:tc>
        <w:tc>
          <w:tcPr>
            <w:tcW w:w="824" w:type="pct"/>
            <w:vAlign w:val="center"/>
          </w:tcPr>
          <w:p w14:paraId="43ED6965">
            <w:pPr>
              <w:spacing w:after="120" w:line="240" w:lineRule="auto"/>
              <w:jc w:val="center"/>
              <w:rPr>
                <w:rFonts w:ascii="Arial" w:hAnsi="Arial" w:cs="Arial"/>
                <w:sz w:val="20"/>
                <w:szCs w:val="20"/>
              </w:rPr>
            </w:pPr>
            <w:r>
              <w:rPr>
                <w:rFonts w:ascii="Arial" w:hAnsi="Arial" w:cs="Arial"/>
                <w:sz w:val="20"/>
                <w:szCs w:val="20"/>
              </w:rPr>
              <w:t>Bắt buộc</w:t>
            </w:r>
          </w:p>
        </w:tc>
        <w:tc>
          <w:tcPr>
            <w:tcW w:w="870" w:type="pct"/>
          </w:tcPr>
          <w:p w14:paraId="05F12E6C">
            <w:pPr>
              <w:spacing w:after="120" w:line="240" w:lineRule="auto"/>
              <w:jc w:val="center"/>
              <w:rPr>
                <w:rFonts w:ascii="Arial" w:hAnsi="Arial" w:cs="Arial"/>
                <w:sz w:val="20"/>
                <w:szCs w:val="20"/>
              </w:rPr>
            </w:pPr>
          </w:p>
        </w:tc>
      </w:tr>
      <w:tr w14:paraId="3749D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49B06DD9">
            <w:pPr>
              <w:spacing w:after="120" w:line="240" w:lineRule="auto"/>
              <w:rPr>
                <w:rFonts w:ascii="Arial" w:hAnsi="Arial" w:cs="Arial"/>
                <w:sz w:val="20"/>
                <w:szCs w:val="20"/>
              </w:rPr>
            </w:pPr>
            <w:r>
              <w:rPr>
                <w:rFonts w:ascii="Arial" w:hAnsi="Arial" w:cs="Arial"/>
                <w:sz w:val="20"/>
                <w:szCs w:val="20"/>
              </w:rPr>
              <w:t>Số bảng kê (Số của bảng kê các loại hàng hóa, dịch vụ đã bán kèm theo hóa đơn hoặc hóa đơn chiết khấu thương mại)</w:t>
            </w:r>
          </w:p>
        </w:tc>
        <w:tc>
          <w:tcPr>
            <w:tcW w:w="979" w:type="pct"/>
            <w:vAlign w:val="center"/>
          </w:tcPr>
          <w:p w14:paraId="10730623">
            <w:pPr>
              <w:spacing w:after="120" w:line="240" w:lineRule="auto"/>
              <w:rPr>
                <w:rFonts w:ascii="Arial" w:hAnsi="Arial" w:cs="Arial"/>
                <w:sz w:val="20"/>
                <w:szCs w:val="20"/>
              </w:rPr>
            </w:pPr>
            <w:r>
              <w:rPr>
                <w:rFonts w:ascii="Arial" w:hAnsi="Arial" w:cs="Arial"/>
                <w:sz w:val="20"/>
                <w:szCs w:val="20"/>
              </w:rPr>
              <w:t>SBKe</w:t>
            </w:r>
          </w:p>
        </w:tc>
        <w:tc>
          <w:tcPr>
            <w:tcW w:w="578" w:type="pct"/>
            <w:vAlign w:val="center"/>
          </w:tcPr>
          <w:p w14:paraId="27BF1A33">
            <w:pPr>
              <w:spacing w:after="120" w:line="240" w:lineRule="auto"/>
              <w:jc w:val="center"/>
              <w:rPr>
                <w:rFonts w:ascii="Arial" w:hAnsi="Arial" w:cs="Arial"/>
                <w:sz w:val="20"/>
                <w:szCs w:val="20"/>
              </w:rPr>
            </w:pPr>
            <w:r>
              <w:rPr>
                <w:rFonts w:ascii="Arial" w:hAnsi="Arial" w:cs="Arial"/>
                <w:sz w:val="20"/>
                <w:szCs w:val="20"/>
              </w:rPr>
              <w:t>50</w:t>
            </w:r>
          </w:p>
        </w:tc>
        <w:tc>
          <w:tcPr>
            <w:tcW w:w="754" w:type="pct"/>
            <w:gridSpan w:val="2"/>
            <w:vAlign w:val="center"/>
          </w:tcPr>
          <w:p w14:paraId="695CD3D1">
            <w:pPr>
              <w:spacing w:after="120" w:line="240" w:lineRule="auto"/>
              <w:jc w:val="center"/>
              <w:rPr>
                <w:rFonts w:ascii="Arial" w:hAnsi="Arial" w:cs="Arial"/>
                <w:sz w:val="20"/>
                <w:szCs w:val="20"/>
              </w:rPr>
            </w:pPr>
            <w:r>
              <w:rPr>
                <w:rFonts w:ascii="Arial" w:hAnsi="Arial" w:cs="Arial"/>
                <w:sz w:val="20"/>
                <w:szCs w:val="20"/>
              </w:rPr>
              <w:t>Chuỗi ký tự</w:t>
            </w:r>
          </w:p>
        </w:tc>
        <w:tc>
          <w:tcPr>
            <w:tcW w:w="824" w:type="pct"/>
            <w:vAlign w:val="center"/>
          </w:tcPr>
          <w:p w14:paraId="2936E918">
            <w:pPr>
              <w:spacing w:after="120" w:line="240" w:lineRule="auto"/>
              <w:jc w:val="center"/>
              <w:rPr>
                <w:rFonts w:ascii="Arial" w:hAnsi="Arial" w:cs="Arial"/>
                <w:sz w:val="20"/>
                <w:szCs w:val="20"/>
              </w:rPr>
            </w:pPr>
            <w:r>
              <w:rPr>
                <w:rFonts w:ascii="Arial" w:hAnsi="Arial" w:cs="Arial"/>
                <w:sz w:val="20"/>
                <w:szCs w:val="20"/>
              </w:rPr>
              <w:t xml:space="preserve">Bắt buộc </w:t>
            </w:r>
          </w:p>
          <w:p w14:paraId="3A991456">
            <w:pPr>
              <w:spacing w:after="120" w:line="240" w:lineRule="auto"/>
              <w:jc w:val="center"/>
              <w:rPr>
                <w:rFonts w:ascii="Arial" w:hAnsi="Arial" w:cs="Arial"/>
                <w:sz w:val="20"/>
                <w:szCs w:val="20"/>
              </w:rPr>
            </w:pPr>
            <w:r>
              <w:rPr>
                <w:rFonts w:ascii="Arial" w:hAnsi="Arial" w:cs="Arial"/>
                <w:sz w:val="20"/>
                <w:szCs w:val="20"/>
              </w:rPr>
              <w:t>(Nếu có)</w:t>
            </w:r>
          </w:p>
        </w:tc>
        <w:tc>
          <w:tcPr>
            <w:tcW w:w="870" w:type="pct"/>
          </w:tcPr>
          <w:p w14:paraId="1DAE002F">
            <w:pPr>
              <w:spacing w:after="120" w:line="240" w:lineRule="auto"/>
              <w:rPr>
                <w:rFonts w:ascii="Arial" w:hAnsi="Arial" w:cs="Arial"/>
                <w:strike/>
                <w:sz w:val="20"/>
                <w:szCs w:val="20"/>
              </w:rPr>
            </w:pPr>
          </w:p>
        </w:tc>
      </w:tr>
      <w:tr w14:paraId="5712B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269DF0AD">
            <w:pPr>
              <w:spacing w:after="120" w:line="240" w:lineRule="auto"/>
              <w:rPr>
                <w:rFonts w:ascii="Arial" w:hAnsi="Arial" w:cs="Arial"/>
                <w:sz w:val="20"/>
                <w:szCs w:val="20"/>
              </w:rPr>
            </w:pPr>
            <w:r>
              <w:rPr>
                <w:rFonts w:ascii="Arial" w:hAnsi="Arial" w:cs="Arial"/>
                <w:sz w:val="20"/>
                <w:szCs w:val="20"/>
              </w:rPr>
              <w:t>Ngày bảng kê (Ngày của bảng kê các loại hàng hóa, dịch vụ đã bán kèm theo hóa đơn hoặc hóa đơn chiết khấu thương mại)</w:t>
            </w:r>
          </w:p>
        </w:tc>
        <w:tc>
          <w:tcPr>
            <w:tcW w:w="979" w:type="pct"/>
            <w:vAlign w:val="center"/>
          </w:tcPr>
          <w:p w14:paraId="1426E695">
            <w:pPr>
              <w:spacing w:after="120" w:line="240" w:lineRule="auto"/>
              <w:rPr>
                <w:rFonts w:ascii="Arial" w:hAnsi="Arial" w:cs="Arial"/>
                <w:sz w:val="20"/>
                <w:szCs w:val="20"/>
              </w:rPr>
            </w:pPr>
            <w:r>
              <w:rPr>
                <w:rFonts w:ascii="Arial" w:hAnsi="Arial" w:cs="Arial"/>
                <w:sz w:val="20"/>
                <w:szCs w:val="20"/>
              </w:rPr>
              <w:t>NBKe</w:t>
            </w:r>
          </w:p>
        </w:tc>
        <w:tc>
          <w:tcPr>
            <w:tcW w:w="578" w:type="pct"/>
            <w:vAlign w:val="center"/>
          </w:tcPr>
          <w:p w14:paraId="33688B6A">
            <w:pPr>
              <w:spacing w:after="120" w:line="240" w:lineRule="auto"/>
              <w:jc w:val="center"/>
              <w:rPr>
                <w:rFonts w:ascii="Arial" w:hAnsi="Arial" w:cs="Arial"/>
                <w:sz w:val="20"/>
                <w:szCs w:val="20"/>
              </w:rPr>
            </w:pPr>
          </w:p>
        </w:tc>
        <w:tc>
          <w:tcPr>
            <w:tcW w:w="754" w:type="pct"/>
            <w:gridSpan w:val="2"/>
            <w:vAlign w:val="center"/>
          </w:tcPr>
          <w:p w14:paraId="4CB93E91">
            <w:pPr>
              <w:spacing w:after="120" w:line="240" w:lineRule="auto"/>
              <w:jc w:val="center"/>
              <w:rPr>
                <w:rFonts w:ascii="Arial" w:hAnsi="Arial" w:cs="Arial"/>
                <w:sz w:val="20"/>
                <w:szCs w:val="20"/>
              </w:rPr>
            </w:pPr>
            <w:r>
              <w:rPr>
                <w:rFonts w:ascii="Arial" w:hAnsi="Arial" w:cs="Arial"/>
                <w:sz w:val="20"/>
                <w:szCs w:val="20"/>
              </w:rPr>
              <w:t>Ngày</w:t>
            </w:r>
          </w:p>
        </w:tc>
        <w:tc>
          <w:tcPr>
            <w:tcW w:w="824" w:type="pct"/>
            <w:vAlign w:val="center"/>
          </w:tcPr>
          <w:p w14:paraId="79A23171">
            <w:pPr>
              <w:spacing w:after="120" w:line="240" w:lineRule="auto"/>
              <w:jc w:val="center"/>
              <w:rPr>
                <w:rFonts w:ascii="Arial" w:hAnsi="Arial" w:cs="Arial"/>
                <w:sz w:val="20"/>
                <w:szCs w:val="20"/>
              </w:rPr>
            </w:pPr>
            <w:r>
              <w:rPr>
                <w:rFonts w:ascii="Arial" w:hAnsi="Arial" w:cs="Arial"/>
                <w:sz w:val="20"/>
                <w:szCs w:val="20"/>
              </w:rPr>
              <w:t xml:space="preserve">Bắt buộc </w:t>
            </w:r>
          </w:p>
          <w:p w14:paraId="5E4FA40D">
            <w:pPr>
              <w:spacing w:after="120" w:line="240" w:lineRule="auto"/>
              <w:jc w:val="center"/>
              <w:rPr>
                <w:rFonts w:ascii="Arial" w:hAnsi="Arial" w:cs="Arial"/>
                <w:sz w:val="20"/>
                <w:szCs w:val="20"/>
              </w:rPr>
            </w:pPr>
            <w:r>
              <w:rPr>
                <w:rFonts w:ascii="Arial" w:hAnsi="Arial" w:cs="Arial"/>
                <w:sz w:val="20"/>
                <w:szCs w:val="20"/>
              </w:rPr>
              <w:t>(Nếu có)</w:t>
            </w:r>
          </w:p>
        </w:tc>
        <w:tc>
          <w:tcPr>
            <w:tcW w:w="870" w:type="pct"/>
          </w:tcPr>
          <w:p w14:paraId="3055650F">
            <w:pPr>
              <w:spacing w:after="120" w:line="240" w:lineRule="auto"/>
              <w:rPr>
                <w:rFonts w:ascii="Arial" w:hAnsi="Arial" w:cs="Arial"/>
                <w:strike/>
                <w:sz w:val="20"/>
                <w:szCs w:val="20"/>
              </w:rPr>
            </w:pPr>
          </w:p>
        </w:tc>
      </w:tr>
      <w:tr w14:paraId="150EB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05187F61">
            <w:pPr>
              <w:spacing w:after="120" w:line="240" w:lineRule="auto"/>
              <w:rPr>
                <w:rFonts w:ascii="Arial" w:hAnsi="Arial" w:cs="Arial"/>
                <w:sz w:val="20"/>
                <w:szCs w:val="20"/>
              </w:rPr>
            </w:pPr>
            <w:r>
              <w:rPr>
                <w:rFonts w:ascii="Arial" w:hAnsi="Arial" w:cs="Arial"/>
                <w:sz w:val="20"/>
                <w:szCs w:val="20"/>
              </w:rPr>
              <w:t xml:space="preserve">Hình thức thanh toán </w:t>
            </w:r>
          </w:p>
        </w:tc>
        <w:tc>
          <w:tcPr>
            <w:tcW w:w="979" w:type="pct"/>
            <w:vAlign w:val="center"/>
          </w:tcPr>
          <w:p w14:paraId="17DB6A95">
            <w:pPr>
              <w:spacing w:after="120" w:line="240" w:lineRule="auto"/>
              <w:rPr>
                <w:rFonts w:ascii="Arial" w:hAnsi="Arial" w:cs="Arial"/>
                <w:sz w:val="20"/>
                <w:szCs w:val="20"/>
              </w:rPr>
            </w:pPr>
            <w:r>
              <w:rPr>
                <w:rFonts w:ascii="Arial" w:hAnsi="Arial" w:cs="Arial"/>
                <w:sz w:val="20"/>
                <w:szCs w:val="20"/>
              </w:rPr>
              <w:t>HTTToan</w:t>
            </w:r>
          </w:p>
        </w:tc>
        <w:tc>
          <w:tcPr>
            <w:tcW w:w="578" w:type="pct"/>
            <w:vAlign w:val="center"/>
          </w:tcPr>
          <w:p w14:paraId="57948E66">
            <w:pPr>
              <w:spacing w:after="120" w:line="240" w:lineRule="auto"/>
              <w:jc w:val="center"/>
              <w:rPr>
                <w:rFonts w:ascii="Arial" w:hAnsi="Arial" w:cs="Arial"/>
                <w:sz w:val="20"/>
                <w:szCs w:val="20"/>
              </w:rPr>
            </w:pPr>
            <w:r>
              <w:rPr>
                <w:rFonts w:ascii="Arial" w:hAnsi="Arial" w:cs="Arial"/>
                <w:sz w:val="20"/>
                <w:szCs w:val="20"/>
              </w:rPr>
              <w:t>50</w:t>
            </w:r>
          </w:p>
        </w:tc>
        <w:tc>
          <w:tcPr>
            <w:tcW w:w="754" w:type="pct"/>
            <w:gridSpan w:val="2"/>
            <w:vAlign w:val="center"/>
          </w:tcPr>
          <w:p w14:paraId="7927C8B3">
            <w:pPr>
              <w:spacing w:after="120" w:line="240" w:lineRule="auto"/>
              <w:jc w:val="center"/>
              <w:rPr>
                <w:rFonts w:ascii="Arial" w:hAnsi="Arial" w:cs="Arial"/>
                <w:sz w:val="20"/>
                <w:szCs w:val="20"/>
              </w:rPr>
            </w:pPr>
            <w:r>
              <w:rPr>
                <w:rFonts w:ascii="Arial" w:hAnsi="Arial" w:cs="Arial"/>
                <w:sz w:val="20"/>
                <w:szCs w:val="20"/>
              </w:rPr>
              <w:t>Chuỗi ký tự</w:t>
            </w:r>
          </w:p>
        </w:tc>
        <w:tc>
          <w:tcPr>
            <w:tcW w:w="824" w:type="pct"/>
            <w:vAlign w:val="center"/>
          </w:tcPr>
          <w:p w14:paraId="064B7F94">
            <w:pPr>
              <w:spacing w:after="120" w:line="240" w:lineRule="auto"/>
              <w:jc w:val="center"/>
              <w:rPr>
                <w:rFonts w:ascii="Arial" w:hAnsi="Arial" w:cs="Arial"/>
                <w:sz w:val="20"/>
                <w:szCs w:val="20"/>
              </w:rPr>
            </w:pPr>
            <w:r>
              <w:rPr>
                <w:rFonts w:ascii="Arial" w:hAnsi="Arial" w:cs="Arial"/>
                <w:sz w:val="20"/>
                <w:szCs w:val="20"/>
              </w:rPr>
              <w:t>Bắt buộc</w:t>
            </w:r>
          </w:p>
        </w:tc>
        <w:tc>
          <w:tcPr>
            <w:tcW w:w="870" w:type="pct"/>
          </w:tcPr>
          <w:p w14:paraId="196A10AF">
            <w:pPr>
              <w:spacing w:after="120" w:line="240" w:lineRule="auto"/>
              <w:jc w:val="center"/>
              <w:rPr>
                <w:rFonts w:ascii="Arial" w:hAnsi="Arial" w:cs="Arial"/>
                <w:sz w:val="20"/>
                <w:szCs w:val="20"/>
              </w:rPr>
            </w:pPr>
          </w:p>
        </w:tc>
      </w:tr>
      <w:tr w14:paraId="32587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711E5167">
            <w:pPr>
              <w:spacing w:after="120" w:line="240" w:lineRule="auto"/>
              <w:rPr>
                <w:rFonts w:ascii="Arial" w:hAnsi="Arial" w:cs="Arial"/>
                <w:sz w:val="20"/>
                <w:szCs w:val="20"/>
              </w:rPr>
            </w:pPr>
            <w:r>
              <w:rPr>
                <w:rFonts w:ascii="Arial" w:hAnsi="Arial" w:cs="Arial"/>
                <w:sz w:val="20"/>
                <w:szCs w:val="20"/>
              </w:rPr>
              <w:t>Mã số thuế tổ chức cung cấp giải pháp hóa đơn điện tử</w:t>
            </w:r>
          </w:p>
        </w:tc>
        <w:tc>
          <w:tcPr>
            <w:tcW w:w="979" w:type="pct"/>
            <w:vAlign w:val="center"/>
          </w:tcPr>
          <w:p w14:paraId="3325C279">
            <w:pPr>
              <w:spacing w:after="120" w:line="240" w:lineRule="auto"/>
              <w:rPr>
                <w:rFonts w:ascii="Arial" w:hAnsi="Arial" w:cs="Arial"/>
                <w:sz w:val="20"/>
                <w:szCs w:val="20"/>
              </w:rPr>
            </w:pPr>
            <w:r>
              <w:rPr>
                <w:rFonts w:ascii="Arial" w:hAnsi="Arial" w:cs="Arial"/>
                <w:sz w:val="20"/>
                <w:szCs w:val="20"/>
              </w:rPr>
              <w:t>MSTTCGP</w:t>
            </w:r>
          </w:p>
        </w:tc>
        <w:tc>
          <w:tcPr>
            <w:tcW w:w="578" w:type="pct"/>
            <w:vAlign w:val="center"/>
          </w:tcPr>
          <w:p w14:paraId="4AA25EB8">
            <w:pPr>
              <w:spacing w:after="120" w:line="240" w:lineRule="auto"/>
              <w:jc w:val="center"/>
              <w:rPr>
                <w:rFonts w:ascii="Arial" w:hAnsi="Arial" w:cs="Arial"/>
                <w:sz w:val="20"/>
                <w:szCs w:val="20"/>
              </w:rPr>
            </w:pPr>
            <w:r>
              <w:rPr>
                <w:rFonts w:ascii="Arial" w:hAnsi="Arial" w:cs="Arial"/>
                <w:sz w:val="20"/>
                <w:szCs w:val="20"/>
              </w:rPr>
              <w:t>14</w:t>
            </w:r>
          </w:p>
        </w:tc>
        <w:tc>
          <w:tcPr>
            <w:tcW w:w="754" w:type="pct"/>
            <w:gridSpan w:val="2"/>
            <w:vAlign w:val="center"/>
          </w:tcPr>
          <w:p w14:paraId="52188C9D">
            <w:pPr>
              <w:spacing w:after="120" w:line="240" w:lineRule="auto"/>
              <w:jc w:val="center"/>
              <w:rPr>
                <w:rFonts w:ascii="Arial" w:hAnsi="Arial" w:cs="Arial"/>
                <w:sz w:val="20"/>
                <w:szCs w:val="20"/>
              </w:rPr>
            </w:pPr>
            <w:r>
              <w:rPr>
                <w:rFonts w:ascii="Arial" w:hAnsi="Arial" w:cs="Arial"/>
                <w:sz w:val="20"/>
                <w:szCs w:val="20"/>
              </w:rPr>
              <w:t>Chuỗi ký tự</w:t>
            </w:r>
          </w:p>
        </w:tc>
        <w:tc>
          <w:tcPr>
            <w:tcW w:w="824" w:type="pct"/>
            <w:vAlign w:val="center"/>
          </w:tcPr>
          <w:p w14:paraId="12D73FB9">
            <w:pPr>
              <w:spacing w:after="120" w:line="240" w:lineRule="auto"/>
              <w:jc w:val="center"/>
              <w:rPr>
                <w:rFonts w:ascii="Arial" w:hAnsi="Arial" w:cs="Arial"/>
                <w:sz w:val="20"/>
                <w:szCs w:val="20"/>
              </w:rPr>
            </w:pPr>
            <w:r>
              <w:rPr>
                <w:rFonts w:ascii="Arial" w:hAnsi="Arial" w:cs="Arial"/>
                <w:sz w:val="20"/>
                <w:szCs w:val="20"/>
              </w:rPr>
              <w:t>Bắt buộc</w:t>
            </w:r>
          </w:p>
        </w:tc>
        <w:tc>
          <w:tcPr>
            <w:tcW w:w="870" w:type="pct"/>
          </w:tcPr>
          <w:p w14:paraId="66B46A21">
            <w:pPr>
              <w:spacing w:after="120" w:line="240" w:lineRule="auto"/>
              <w:jc w:val="center"/>
              <w:rPr>
                <w:rFonts w:ascii="Arial" w:hAnsi="Arial" w:cs="Arial"/>
                <w:sz w:val="20"/>
                <w:szCs w:val="20"/>
              </w:rPr>
            </w:pPr>
          </w:p>
        </w:tc>
      </w:tr>
      <w:tr w14:paraId="259C6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05E453AF">
            <w:pPr>
              <w:spacing w:after="120" w:line="240" w:lineRule="auto"/>
              <w:rPr>
                <w:rFonts w:ascii="Arial" w:hAnsi="Arial" w:cs="Arial"/>
                <w:sz w:val="20"/>
                <w:szCs w:val="20"/>
              </w:rPr>
            </w:pPr>
            <w:r>
              <w:rPr>
                <w:rFonts w:ascii="Arial" w:hAnsi="Arial" w:cs="Arial"/>
                <w:sz w:val="20"/>
                <w:szCs w:val="20"/>
              </w:rPr>
              <w:t>Hóa đơn nhiều tỷ giá</w:t>
            </w:r>
          </w:p>
        </w:tc>
        <w:tc>
          <w:tcPr>
            <w:tcW w:w="979" w:type="pct"/>
            <w:vAlign w:val="center"/>
          </w:tcPr>
          <w:p w14:paraId="236B1999">
            <w:pPr>
              <w:spacing w:after="120" w:line="240" w:lineRule="auto"/>
              <w:rPr>
                <w:rFonts w:ascii="Arial" w:hAnsi="Arial" w:cs="Arial"/>
                <w:sz w:val="20"/>
                <w:szCs w:val="20"/>
              </w:rPr>
            </w:pPr>
            <w:r>
              <w:rPr>
                <w:rFonts w:ascii="Arial" w:hAnsi="Arial" w:cs="Arial"/>
                <w:sz w:val="20"/>
                <w:szCs w:val="20"/>
              </w:rPr>
              <w:t>HDNTGia</w:t>
            </w:r>
          </w:p>
        </w:tc>
        <w:tc>
          <w:tcPr>
            <w:tcW w:w="578" w:type="pct"/>
            <w:vAlign w:val="center"/>
          </w:tcPr>
          <w:p w14:paraId="5EC1BED3">
            <w:pPr>
              <w:spacing w:after="120" w:line="240" w:lineRule="auto"/>
              <w:jc w:val="center"/>
              <w:rPr>
                <w:rFonts w:ascii="Arial" w:hAnsi="Arial" w:cs="Arial"/>
                <w:sz w:val="20"/>
                <w:szCs w:val="20"/>
              </w:rPr>
            </w:pPr>
            <w:r>
              <w:rPr>
                <w:rFonts w:ascii="Arial" w:hAnsi="Arial" w:cs="Arial"/>
                <w:sz w:val="20"/>
                <w:szCs w:val="20"/>
              </w:rPr>
              <w:t>1</w:t>
            </w:r>
          </w:p>
        </w:tc>
        <w:tc>
          <w:tcPr>
            <w:tcW w:w="754" w:type="pct"/>
            <w:gridSpan w:val="2"/>
            <w:vAlign w:val="center"/>
          </w:tcPr>
          <w:p w14:paraId="49C27FFD">
            <w:pPr>
              <w:spacing w:after="120" w:line="240" w:lineRule="auto"/>
              <w:jc w:val="center"/>
              <w:rPr>
                <w:rFonts w:ascii="Arial" w:hAnsi="Arial" w:cs="Arial"/>
                <w:sz w:val="20"/>
                <w:szCs w:val="20"/>
              </w:rPr>
            </w:pPr>
            <w:r>
              <w:rPr>
                <w:rFonts w:ascii="Arial" w:hAnsi="Arial" w:cs="Arial"/>
                <w:sz w:val="20"/>
                <w:szCs w:val="20"/>
              </w:rPr>
              <w:t>Số (1- Hóa đơn có nhiều tỷ giá)</w:t>
            </w:r>
          </w:p>
        </w:tc>
        <w:tc>
          <w:tcPr>
            <w:tcW w:w="824" w:type="pct"/>
            <w:vAlign w:val="center"/>
          </w:tcPr>
          <w:p w14:paraId="45B4F6DC">
            <w:pPr>
              <w:spacing w:after="120" w:line="240" w:lineRule="auto"/>
              <w:jc w:val="center"/>
              <w:rPr>
                <w:rFonts w:ascii="Arial" w:hAnsi="Arial" w:cs="Arial"/>
                <w:sz w:val="20"/>
                <w:szCs w:val="20"/>
              </w:rPr>
            </w:pPr>
            <w:r>
              <w:rPr>
                <w:rFonts w:ascii="Arial" w:hAnsi="Arial" w:cs="Arial"/>
                <w:sz w:val="20"/>
                <w:szCs w:val="20"/>
              </w:rPr>
              <w:t>Không bắt buộc</w:t>
            </w:r>
          </w:p>
        </w:tc>
        <w:tc>
          <w:tcPr>
            <w:tcW w:w="870" w:type="pct"/>
          </w:tcPr>
          <w:p w14:paraId="4A6F299E">
            <w:pPr>
              <w:spacing w:after="120" w:line="240" w:lineRule="auto"/>
              <w:jc w:val="center"/>
              <w:rPr>
                <w:rFonts w:ascii="Arial" w:hAnsi="Arial" w:cs="Arial"/>
                <w:sz w:val="20"/>
                <w:szCs w:val="20"/>
              </w:rPr>
            </w:pPr>
          </w:p>
        </w:tc>
      </w:tr>
      <w:tr w14:paraId="69CA7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5" w:hRule="atLeast"/>
          <w:jc w:val="center"/>
        </w:trPr>
        <w:tc>
          <w:tcPr>
            <w:tcW w:w="994" w:type="pct"/>
            <w:vAlign w:val="center"/>
          </w:tcPr>
          <w:p w14:paraId="7C5318F1">
            <w:pPr>
              <w:spacing w:after="120" w:line="240" w:lineRule="auto"/>
              <w:rPr>
                <w:rFonts w:ascii="Arial" w:hAnsi="Arial" w:cs="Arial"/>
                <w:sz w:val="20"/>
                <w:szCs w:val="20"/>
              </w:rPr>
            </w:pPr>
            <w:r>
              <w:rPr>
                <w:rFonts w:ascii="Arial" w:hAnsi="Arial" w:cs="Arial"/>
                <w:sz w:val="20"/>
                <w:szCs w:val="20"/>
              </w:rPr>
              <w:t>Mã số thuế đơn vị nhận ủy nhiệm lập hóa đơn</w:t>
            </w:r>
          </w:p>
        </w:tc>
        <w:tc>
          <w:tcPr>
            <w:tcW w:w="979" w:type="pct"/>
            <w:vAlign w:val="center"/>
          </w:tcPr>
          <w:p w14:paraId="1AF0D1C9">
            <w:pPr>
              <w:spacing w:after="120" w:line="240" w:lineRule="auto"/>
              <w:rPr>
                <w:rFonts w:ascii="Arial" w:hAnsi="Arial" w:cs="Arial"/>
                <w:sz w:val="20"/>
                <w:szCs w:val="20"/>
              </w:rPr>
            </w:pPr>
            <w:r>
              <w:rPr>
                <w:rFonts w:ascii="Arial" w:hAnsi="Arial" w:cs="Arial"/>
                <w:sz w:val="20"/>
                <w:szCs w:val="20"/>
              </w:rPr>
              <w:t>MSTDVNUNLHDon</w:t>
            </w:r>
          </w:p>
        </w:tc>
        <w:tc>
          <w:tcPr>
            <w:tcW w:w="578" w:type="pct"/>
            <w:vAlign w:val="center"/>
          </w:tcPr>
          <w:p w14:paraId="23ACC5CB">
            <w:pPr>
              <w:spacing w:after="120" w:line="240" w:lineRule="auto"/>
              <w:jc w:val="center"/>
              <w:rPr>
                <w:rFonts w:ascii="Arial" w:hAnsi="Arial" w:cs="Arial"/>
                <w:sz w:val="20"/>
                <w:szCs w:val="20"/>
              </w:rPr>
            </w:pPr>
            <w:r>
              <w:rPr>
                <w:rFonts w:ascii="Arial" w:hAnsi="Arial" w:cs="Arial"/>
                <w:sz w:val="20"/>
                <w:szCs w:val="20"/>
              </w:rPr>
              <w:t>14</w:t>
            </w:r>
          </w:p>
        </w:tc>
        <w:tc>
          <w:tcPr>
            <w:tcW w:w="754" w:type="pct"/>
            <w:gridSpan w:val="2"/>
            <w:vAlign w:val="center"/>
          </w:tcPr>
          <w:p w14:paraId="362CB1F2">
            <w:pPr>
              <w:spacing w:after="120" w:line="240" w:lineRule="auto"/>
              <w:jc w:val="center"/>
              <w:rPr>
                <w:rFonts w:ascii="Arial" w:hAnsi="Arial" w:cs="Arial"/>
                <w:sz w:val="20"/>
                <w:szCs w:val="20"/>
              </w:rPr>
            </w:pPr>
            <w:r>
              <w:rPr>
                <w:rFonts w:ascii="Arial" w:hAnsi="Arial" w:cs="Arial"/>
                <w:sz w:val="20"/>
                <w:szCs w:val="20"/>
              </w:rPr>
              <w:t>Chuỗi ký tự</w:t>
            </w:r>
          </w:p>
        </w:tc>
        <w:tc>
          <w:tcPr>
            <w:tcW w:w="824" w:type="pct"/>
          </w:tcPr>
          <w:p w14:paraId="6BB36967">
            <w:pPr>
              <w:spacing w:after="120" w:line="240" w:lineRule="auto"/>
              <w:jc w:val="center"/>
              <w:rPr>
                <w:rFonts w:ascii="Arial" w:hAnsi="Arial" w:cs="Arial"/>
                <w:sz w:val="20"/>
                <w:szCs w:val="20"/>
              </w:rPr>
            </w:pPr>
            <w:r>
              <w:rPr>
                <w:rFonts w:ascii="Arial" w:hAnsi="Arial" w:cs="Arial"/>
                <w:sz w:val="20"/>
                <w:szCs w:val="20"/>
              </w:rPr>
              <w:t xml:space="preserve">Bắt buộc </w:t>
            </w:r>
          </w:p>
          <w:p w14:paraId="5CDF821D">
            <w:pPr>
              <w:spacing w:after="120" w:line="240" w:lineRule="auto"/>
              <w:jc w:val="center"/>
              <w:rPr>
                <w:rFonts w:ascii="Arial" w:hAnsi="Arial" w:cs="Arial"/>
                <w:sz w:val="20"/>
                <w:szCs w:val="20"/>
              </w:rPr>
            </w:pPr>
            <w:r>
              <w:rPr>
                <w:rFonts w:ascii="Arial" w:hAnsi="Arial" w:cs="Arial"/>
                <w:sz w:val="20"/>
                <w:szCs w:val="20"/>
              </w:rPr>
              <w:t>(Đối với trường hợp ủy nhiệm lập hóa đơn)</w:t>
            </w:r>
          </w:p>
        </w:tc>
        <w:tc>
          <w:tcPr>
            <w:tcW w:w="870" w:type="pct"/>
          </w:tcPr>
          <w:p w14:paraId="058F6962">
            <w:pPr>
              <w:spacing w:after="120" w:line="240" w:lineRule="auto"/>
              <w:jc w:val="center"/>
              <w:rPr>
                <w:rFonts w:ascii="Arial" w:hAnsi="Arial" w:cs="Arial"/>
                <w:sz w:val="20"/>
                <w:szCs w:val="20"/>
              </w:rPr>
            </w:pPr>
          </w:p>
        </w:tc>
      </w:tr>
      <w:tr w14:paraId="43474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1712F8A0">
            <w:pPr>
              <w:spacing w:after="120" w:line="240" w:lineRule="auto"/>
              <w:rPr>
                <w:rFonts w:ascii="Arial" w:hAnsi="Arial" w:cs="Arial"/>
                <w:sz w:val="20"/>
                <w:szCs w:val="20"/>
              </w:rPr>
            </w:pPr>
            <w:r>
              <w:rPr>
                <w:rFonts w:ascii="Arial" w:hAnsi="Arial" w:cs="Arial"/>
                <w:sz w:val="20"/>
                <w:szCs w:val="20"/>
              </w:rPr>
              <w:t>Tên đơn vị nhận ủy nhiệm lập hóa đơn</w:t>
            </w:r>
          </w:p>
        </w:tc>
        <w:tc>
          <w:tcPr>
            <w:tcW w:w="979" w:type="pct"/>
            <w:vAlign w:val="center"/>
          </w:tcPr>
          <w:p w14:paraId="4DD8D15D">
            <w:pPr>
              <w:spacing w:after="120" w:line="240" w:lineRule="auto"/>
              <w:rPr>
                <w:rFonts w:ascii="Arial" w:hAnsi="Arial" w:cs="Arial"/>
                <w:sz w:val="20"/>
                <w:szCs w:val="20"/>
              </w:rPr>
            </w:pPr>
            <w:r>
              <w:rPr>
                <w:rFonts w:ascii="Arial" w:hAnsi="Arial" w:cs="Arial"/>
                <w:sz w:val="20"/>
                <w:szCs w:val="20"/>
              </w:rPr>
              <w:t>TDVNUNLHDon</w:t>
            </w:r>
          </w:p>
        </w:tc>
        <w:tc>
          <w:tcPr>
            <w:tcW w:w="578" w:type="pct"/>
            <w:vAlign w:val="center"/>
          </w:tcPr>
          <w:p w14:paraId="11E4C251">
            <w:pPr>
              <w:spacing w:after="120" w:line="240" w:lineRule="auto"/>
              <w:jc w:val="center"/>
              <w:rPr>
                <w:rFonts w:ascii="Arial" w:hAnsi="Arial" w:cs="Arial"/>
                <w:sz w:val="20"/>
                <w:szCs w:val="20"/>
              </w:rPr>
            </w:pPr>
            <w:r>
              <w:rPr>
                <w:rFonts w:ascii="Arial" w:hAnsi="Arial" w:cs="Arial"/>
                <w:sz w:val="20"/>
                <w:szCs w:val="20"/>
              </w:rPr>
              <w:t>400</w:t>
            </w:r>
          </w:p>
        </w:tc>
        <w:tc>
          <w:tcPr>
            <w:tcW w:w="754" w:type="pct"/>
            <w:gridSpan w:val="2"/>
            <w:vAlign w:val="center"/>
          </w:tcPr>
          <w:p w14:paraId="0FFF55A0">
            <w:pPr>
              <w:spacing w:after="120" w:line="240" w:lineRule="auto"/>
              <w:jc w:val="center"/>
              <w:rPr>
                <w:rFonts w:ascii="Arial" w:hAnsi="Arial" w:cs="Arial"/>
                <w:sz w:val="20"/>
                <w:szCs w:val="20"/>
              </w:rPr>
            </w:pPr>
            <w:r>
              <w:rPr>
                <w:rFonts w:ascii="Arial" w:hAnsi="Arial" w:cs="Arial"/>
                <w:sz w:val="20"/>
                <w:szCs w:val="20"/>
              </w:rPr>
              <w:t>Chuỗi ký tự</w:t>
            </w:r>
          </w:p>
        </w:tc>
        <w:tc>
          <w:tcPr>
            <w:tcW w:w="824" w:type="pct"/>
          </w:tcPr>
          <w:p w14:paraId="51849771">
            <w:pPr>
              <w:spacing w:after="120" w:line="240" w:lineRule="auto"/>
              <w:jc w:val="center"/>
              <w:rPr>
                <w:rFonts w:ascii="Arial" w:hAnsi="Arial" w:cs="Arial"/>
                <w:sz w:val="20"/>
                <w:szCs w:val="20"/>
              </w:rPr>
            </w:pPr>
            <w:r>
              <w:rPr>
                <w:rFonts w:ascii="Arial" w:hAnsi="Arial" w:cs="Arial"/>
                <w:sz w:val="20"/>
                <w:szCs w:val="20"/>
              </w:rPr>
              <w:t>Bắt buộc</w:t>
            </w:r>
          </w:p>
          <w:p w14:paraId="66B2AC5B">
            <w:pPr>
              <w:spacing w:after="120" w:line="240" w:lineRule="auto"/>
              <w:jc w:val="center"/>
              <w:rPr>
                <w:rFonts w:ascii="Arial" w:hAnsi="Arial" w:cs="Arial"/>
                <w:sz w:val="20"/>
                <w:szCs w:val="20"/>
              </w:rPr>
            </w:pPr>
            <w:r>
              <w:rPr>
                <w:rFonts w:ascii="Arial" w:hAnsi="Arial" w:cs="Arial"/>
                <w:sz w:val="20"/>
                <w:szCs w:val="20"/>
              </w:rPr>
              <w:t xml:space="preserve"> (Đối với trường hợp ủy nhiệm lập hóa đơn)</w:t>
            </w:r>
          </w:p>
        </w:tc>
        <w:tc>
          <w:tcPr>
            <w:tcW w:w="870" w:type="pct"/>
          </w:tcPr>
          <w:p w14:paraId="6F8B04E2">
            <w:pPr>
              <w:spacing w:after="120" w:line="240" w:lineRule="auto"/>
              <w:jc w:val="center"/>
              <w:rPr>
                <w:rFonts w:ascii="Arial" w:hAnsi="Arial" w:cs="Arial"/>
                <w:sz w:val="20"/>
                <w:szCs w:val="20"/>
              </w:rPr>
            </w:pPr>
          </w:p>
        </w:tc>
      </w:tr>
      <w:tr w14:paraId="3CA39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214FF61E">
            <w:pPr>
              <w:spacing w:after="120" w:line="240" w:lineRule="auto"/>
              <w:rPr>
                <w:rFonts w:ascii="Arial" w:hAnsi="Arial" w:cs="Arial"/>
                <w:sz w:val="20"/>
                <w:szCs w:val="20"/>
              </w:rPr>
            </w:pPr>
            <w:r>
              <w:rPr>
                <w:rFonts w:ascii="Arial" w:hAnsi="Arial" w:cs="Arial"/>
                <w:sz w:val="20"/>
                <w:szCs w:val="20"/>
              </w:rPr>
              <w:t>Địa chỉ đơn vị nhận ủy nhiệm lập hóa đơn</w:t>
            </w:r>
          </w:p>
        </w:tc>
        <w:tc>
          <w:tcPr>
            <w:tcW w:w="979" w:type="pct"/>
            <w:vAlign w:val="center"/>
          </w:tcPr>
          <w:p w14:paraId="13A1A848">
            <w:pPr>
              <w:spacing w:after="120" w:line="240" w:lineRule="auto"/>
              <w:jc w:val="center"/>
              <w:rPr>
                <w:rFonts w:ascii="Arial" w:hAnsi="Arial" w:cs="Arial"/>
                <w:sz w:val="20"/>
                <w:szCs w:val="20"/>
              </w:rPr>
            </w:pPr>
            <w:r>
              <w:rPr>
                <w:rFonts w:ascii="Arial" w:hAnsi="Arial" w:cs="Arial"/>
                <w:sz w:val="20"/>
                <w:szCs w:val="20"/>
              </w:rPr>
              <w:t>DCDVNUNLHDon</w:t>
            </w:r>
          </w:p>
        </w:tc>
        <w:tc>
          <w:tcPr>
            <w:tcW w:w="578" w:type="pct"/>
            <w:vAlign w:val="center"/>
          </w:tcPr>
          <w:p w14:paraId="3BC17B4B">
            <w:pPr>
              <w:spacing w:after="120" w:line="240" w:lineRule="auto"/>
              <w:jc w:val="center"/>
              <w:rPr>
                <w:rFonts w:ascii="Arial" w:hAnsi="Arial" w:cs="Arial"/>
                <w:sz w:val="20"/>
                <w:szCs w:val="20"/>
              </w:rPr>
            </w:pPr>
            <w:r>
              <w:rPr>
                <w:rFonts w:ascii="Arial" w:hAnsi="Arial" w:cs="Arial"/>
                <w:sz w:val="20"/>
                <w:szCs w:val="20"/>
              </w:rPr>
              <w:t>400</w:t>
            </w:r>
          </w:p>
        </w:tc>
        <w:tc>
          <w:tcPr>
            <w:tcW w:w="754" w:type="pct"/>
            <w:gridSpan w:val="2"/>
            <w:vAlign w:val="center"/>
          </w:tcPr>
          <w:p w14:paraId="08A3BB60">
            <w:pPr>
              <w:spacing w:after="120" w:line="240" w:lineRule="auto"/>
              <w:jc w:val="center"/>
              <w:rPr>
                <w:rFonts w:ascii="Arial" w:hAnsi="Arial" w:cs="Arial"/>
                <w:sz w:val="20"/>
                <w:szCs w:val="20"/>
              </w:rPr>
            </w:pPr>
            <w:r>
              <w:rPr>
                <w:rFonts w:ascii="Arial" w:hAnsi="Arial" w:cs="Arial"/>
                <w:sz w:val="20"/>
                <w:szCs w:val="20"/>
              </w:rPr>
              <w:t>Chuỗi ký tự</w:t>
            </w:r>
          </w:p>
        </w:tc>
        <w:tc>
          <w:tcPr>
            <w:tcW w:w="824" w:type="pct"/>
            <w:vAlign w:val="center"/>
          </w:tcPr>
          <w:p w14:paraId="0C57FE29">
            <w:pPr>
              <w:spacing w:after="120" w:line="240" w:lineRule="auto"/>
              <w:jc w:val="center"/>
              <w:rPr>
                <w:rFonts w:ascii="Arial" w:hAnsi="Arial" w:cs="Arial"/>
                <w:sz w:val="20"/>
                <w:szCs w:val="20"/>
              </w:rPr>
            </w:pPr>
            <w:r>
              <w:rPr>
                <w:rFonts w:ascii="Arial" w:hAnsi="Arial" w:cs="Arial"/>
                <w:sz w:val="20"/>
                <w:szCs w:val="20"/>
              </w:rPr>
              <w:t xml:space="preserve">Bắt buộc </w:t>
            </w:r>
          </w:p>
          <w:p w14:paraId="26BE2BC9">
            <w:pPr>
              <w:spacing w:after="120" w:line="240" w:lineRule="auto"/>
              <w:jc w:val="center"/>
              <w:rPr>
                <w:rFonts w:ascii="Arial" w:hAnsi="Arial" w:cs="Arial"/>
                <w:sz w:val="20"/>
                <w:szCs w:val="20"/>
              </w:rPr>
            </w:pPr>
            <w:r>
              <w:rPr>
                <w:rFonts w:ascii="Arial" w:hAnsi="Arial" w:cs="Arial"/>
                <w:sz w:val="20"/>
                <w:szCs w:val="20"/>
              </w:rPr>
              <w:t>(Đối với trường hợp ủy nhiệm lập hóa đơn)</w:t>
            </w:r>
          </w:p>
        </w:tc>
        <w:tc>
          <w:tcPr>
            <w:tcW w:w="870" w:type="pct"/>
          </w:tcPr>
          <w:p w14:paraId="68A27D08">
            <w:pPr>
              <w:spacing w:after="120" w:line="240" w:lineRule="auto"/>
              <w:jc w:val="center"/>
              <w:rPr>
                <w:rFonts w:ascii="Arial" w:hAnsi="Arial" w:cs="Arial"/>
                <w:sz w:val="20"/>
                <w:szCs w:val="20"/>
              </w:rPr>
            </w:pPr>
          </w:p>
        </w:tc>
      </w:tr>
      <w:tr w14:paraId="4599E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6A471FC0">
            <w:pPr>
              <w:spacing w:after="120" w:line="240" w:lineRule="auto"/>
              <w:rPr>
                <w:rFonts w:ascii="Arial" w:hAnsi="Arial" w:cs="Arial"/>
                <w:sz w:val="20"/>
                <w:szCs w:val="20"/>
              </w:rPr>
            </w:pPr>
            <w:r>
              <w:rPr>
                <w:rFonts w:ascii="Arial" w:hAnsi="Arial" w:cs="Arial"/>
                <w:b/>
                <w:sz w:val="20"/>
                <w:szCs w:val="20"/>
              </w:rPr>
              <w:t>Thẻ HDon\DLHDon\TTChung\TTHDLQuan chứa thông tin hóa đơn liên quan trong trường hợp là hoá đơn điều chỉnh hoặc thay thế</w:t>
            </w:r>
          </w:p>
        </w:tc>
      </w:tr>
      <w:tr w14:paraId="3D974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3CBE9F35">
            <w:pPr>
              <w:spacing w:after="120" w:line="240" w:lineRule="auto"/>
              <w:rPr>
                <w:rFonts w:ascii="Arial" w:hAnsi="Arial" w:cs="Arial"/>
                <w:sz w:val="20"/>
                <w:szCs w:val="20"/>
              </w:rPr>
            </w:pPr>
            <w:r>
              <w:rPr>
                <w:rFonts w:ascii="Arial" w:hAnsi="Arial" w:cs="Arial"/>
                <w:sz w:val="20"/>
                <w:szCs w:val="20"/>
              </w:rPr>
              <w:t>Tính chất hóa đơn</w:t>
            </w:r>
          </w:p>
        </w:tc>
        <w:tc>
          <w:tcPr>
            <w:tcW w:w="979" w:type="pct"/>
            <w:vAlign w:val="center"/>
          </w:tcPr>
          <w:p w14:paraId="77EE8B2B">
            <w:pPr>
              <w:spacing w:after="120" w:line="240" w:lineRule="auto"/>
              <w:rPr>
                <w:rFonts w:ascii="Arial" w:hAnsi="Arial" w:cs="Arial"/>
                <w:sz w:val="20"/>
                <w:szCs w:val="20"/>
              </w:rPr>
            </w:pPr>
            <w:r>
              <w:rPr>
                <w:rFonts w:ascii="Arial" w:hAnsi="Arial" w:cs="Arial"/>
                <w:sz w:val="20"/>
                <w:szCs w:val="20"/>
              </w:rPr>
              <w:t>TCHDon</w:t>
            </w:r>
          </w:p>
        </w:tc>
        <w:tc>
          <w:tcPr>
            <w:tcW w:w="578" w:type="pct"/>
            <w:vAlign w:val="center"/>
          </w:tcPr>
          <w:p w14:paraId="155DE570">
            <w:pPr>
              <w:spacing w:after="120" w:line="240" w:lineRule="auto"/>
              <w:jc w:val="center"/>
              <w:rPr>
                <w:rFonts w:ascii="Arial" w:hAnsi="Arial" w:cs="Arial"/>
                <w:sz w:val="20"/>
                <w:szCs w:val="20"/>
              </w:rPr>
            </w:pPr>
            <w:r>
              <w:rPr>
                <w:rFonts w:ascii="Arial" w:hAnsi="Arial" w:cs="Arial"/>
                <w:sz w:val="20"/>
                <w:szCs w:val="20"/>
              </w:rPr>
              <w:t>1</w:t>
            </w:r>
          </w:p>
        </w:tc>
        <w:tc>
          <w:tcPr>
            <w:tcW w:w="754" w:type="pct"/>
            <w:gridSpan w:val="2"/>
            <w:vAlign w:val="center"/>
          </w:tcPr>
          <w:p w14:paraId="4E37B40E">
            <w:pPr>
              <w:spacing w:after="120" w:line="240" w:lineRule="auto"/>
              <w:jc w:val="center"/>
              <w:rPr>
                <w:rFonts w:ascii="Arial" w:hAnsi="Arial" w:cs="Arial"/>
                <w:sz w:val="20"/>
                <w:szCs w:val="20"/>
              </w:rPr>
            </w:pPr>
            <w:r>
              <w:rPr>
                <w:rFonts w:ascii="Arial" w:hAnsi="Arial" w:cs="Arial"/>
                <w:sz w:val="20"/>
                <w:szCs w:val="20"/>
              </w:rPr>
              <w:t>Số (1: Thay thế, 2: Điều chỉnh, 3: Thay thế nhiều hóa đơn, 4: Điều chỉnh nhiều hóa đơn, 5: Chiết khấu thương mại)</w:t>
            </w:r>
          </w:p>
        </w:tc>
        <w:tc>
          <w:tcPr>
            <w:tcW w:w="824" w:type="pct"/>
            <w:vAlign w:val="center"/>
          </w:tcPr>
          <w:p w14:paraId="4A036A08">
            <w:pPr>
              <w:spacing w:after="120" w:line="240" w:lineRule="auto"/>
              <w:jc w:val="center"/>
              <w:rPr>
                <w:rFonts w:ascii="Arial" w:hAnsi="Arial" w:cs="Arial"/>
                <w:sz w:val="20"/>
                <w:szCs w:val="20"/>
              </w:rPr>
            </w:pPr>
            <w:r>
              <w:rPr>
                <w:rFonts w:ascii="Arial" w:hAnsi="Arial" w:cs="Arial"/>
                <w:sz w:val="20"/>
                <w:szCs w:val="20"/>
              </w:rPr>
              <w:t>Bắt buộc</w:t>
            </w:r>
          </w:p>
        </w:tc>
        <w:tc>
          <w:tcPr>
            <w:tcW w:w="870" w:type="pct"/>
          </w:tcPr>
          <w:p w14:paraId="000792CC">
            <w:pPr>
              <w:spacing w:after="120" w:line="240" w:lineRule="auto"/>
              <w:jc w:val="center"/>
              <w:rPr>
                <w:rFonts w:ascii="Arial" w:hAnsi="Arial" w:cs="Arial"/>
                <w:sz w:val="20"/>
                <w:szCs w:val="20"/>
              </w:rPr>
            </w:pPr>
          </w:p>
        </w:tc>
      </w:tr>
      <w:tr w14:paraId="78232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6E81F9EF">
            <w:pPr>
              <w:spacing w:after="120" w:line="240" w:lineRule="auto"/>
              <w:rPr>
                <w:rFonts w:ascii="Arial" w:hAnsi="Arial" w:cs="Arial"/>
                <w:sz w:val="20"/>
                <w:szCs w:val="20"/>
              </w:rPr>
            </w:pPr>
            <w:r>
              <w:rPr>
                <w:rFonts w:ascii="Arial" w:hAnsi="Arial" w:cs="Arial"/>
                <w:sz w:val="20"/>
                <w:szCs w:val="20"/>
              </w:rPr>
              <w:t>Loại hóa đơn có liên quan (Loại hóa đơn bị thay thế/điều chỉnh)</w:t>
            </w:r>
          </w:p>
        </w:tc>
        <w:tc>
          <w:tcPr>
            <w:tcW w:w="979" w:type="pct"/>
            <w:vAlign w:val="center"/>
          </w:tcPr>
          <w:p w14:paraId="0B5E35EC">
            <w:pPr>
              <w:spacing w:after="120" w:line="240" w:lineRule="auto"/>
              <w:rPr>
                <w:rFonts w:ascii="Arial" w:hAnsi="Arial" w:cs="Arial"/>
                <w:sz w:val="20"/>
                <w:szCs w:val="20"/>
              </w:rPr>
            </w:pPr>
            <w:r>
              <w:rPr>
                <w:rFonts w:ascii="Arial" w:hAnsi="Arial" w:cs="Arial"/>
                <w:sz w:val="20"/>
                <w:szCs w:val="20"/>
              </w:rPr>
              <w:t>LHDCLQuan</w:t>
            </w:r>
          </w:p>
        </w:tc>
        <w:tc>
          <w:tcPr>
            <w:tcW w:w="578" w:type="pct"/>
            <w:vAlign w:val="center"/>
          </w:tcPr>
          <w:p w14:paraId="38474805">
            <w:pPr>
              <w:spacing w:after="120" w:line="240" w:lineRule="auto"/>
              <w:jc w:val="center"/>
              <w:rPr>
                <w:rFonts w:ascii="Arial" w:hAnsi="Arial" w:cs="Arial"/>
                <w:sz w:val="20"/>
                <w:szCs w:val="20"/>
              </w:rPr>
            </w:pPr>
            <w:r>
              <w:rPr>
                <w:rFonts w:ascii="Arial" w:hAnsi="Arial" w:cs="Arial"/>
                <w:sz w:val="20"/>
                <w:szCs w:val="20"/>
              </w:rPr>
              <w:t>1</w:t>
            </w:r>
          </w:p>
        </w:tc>
        <w:tc>
          <w:tcPr>
            <w:tcW w:w="754" w:type="pct"/>
            <w:gridSpan w:val="2"/>
            <w:vAlign w:val="center"/>
          </w:tcPr>
          <w:p w14:paraId="21A2C4E1">
            <w:pPr>
              <w:spacing w:after="120" w:line="240" w:lineRule="auto"/>
              <w:jc w:val="center"/>
              <w:rPr>
                <w:rFonts w:ascii="Arial" w:hAnsi="Arial" w:cs="Arial"/>
                <w:sz w:val="20"/>
                <w:szCs w:val="20"/>
              </w:rPr>
            </w:pPr>
            <w:r>
              <w:rPr>
                <w:rFonts w:ascii="Arial" w:hAnsi="Arial" w:cs="Arial"/>
                <w:sz w:val="20"/>
                <w:szCs w:val="20"/>
              </w:rPr>
              <w:t>Số (Chi tiết tại Phụ lục VI Quy định này)</w:t>
            </w:r>
          </w:p>
        </w:tc>
        <w:tc>
          <w:tcPr>
            <w:tcW w:w="824" w:type="pct"/>
            <w:vAlign w:val="center"/>
          </w:tcPr>
          <w:p w14:paraId="7C67B624">
            <w:pPr>
              <w:spacing w:after="120" w:line="240" w:lineRule="auto"/>
              <w:jc w:val="center"/>
              <w:rPr>
                <w:rFonts w:ascii="Arial" w:hAnsi="Arial" w:cs="Arial"/>
                <w:sz w:val="20"/>
                <w:szCs w:val="20"/>
              </w:rPr>
            </w:pPr>
            <w:r>
              <w:rPr>
                <w:rFonts w:ascii="Arial" w:hAnsi="Arial" w:cs="Arial"/>
                <w:sz w:val="20"/>
                <w:szCs w:val="20"/>
              </w:rPr>
              <w:t>Bắt buộc</w:t>
            </w:r>
          </w:p>
          <w:p w14:paraId="31C36B14">
            <w:pPr>
              <w:spacing w:after="120" w:line="240" w:lineRule="auto"/>
              <w:jc w:val="center"/>
              <w:rPr>
                <w:rFonts w:ascii="Arial" w:hAnsi="Arial" w:cs="Arial"/>
                <w:sz w:val="20"/>
                <w:szCs w:val="20"/>
              </w:rPr>
            </w:pPr>
            <w:r>
              <w:rPr>
                <w:rFonts w:ascii="Arial" w:hAnsi="Arial" w:cs="Arial"/>
                <w:sz w:val="20"/>
                <w:szCs w:val="20"/>
              </w:rPr>
              <w:t xml:space="preserve">(Đối với trường hợp điều chỉnh, thay thế cho 1 hóa đơn) </w:t>
            </w:r>
          </w:p>
        </w:tc>
        <w:tc>
          <w:tcPr>
            <w:tcW w:w="870" w:type="pct"/>
          </w:tcPr>
          <w:p w14:paraId="30EFBC9A">
            <w:pPr>
              <w:spacing w:after="120" w:line="240" w:lineRule="auto"/>
              <w:jc w:val="center"/>
              <w:rPr>
                <w:rFonts w:ascii="Arial" w:hAnsi="Arial" w:cs="Arial"/>
                <w:sz w:val="20"/>
                <w:szCs w:val="20"/>
              </w:rPr>
            </w:pPr>
          </w:p>
        </w:tc>
      </w:tr>
      <w:tr w14:paraId="43544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789DDA82">
            <w:pPr>
              <w:spacing w:after="120" w:line="240" w:lineRule="auto"/>
              <w:rPr>
                <w:rFonts w:ascii="Arial" w:hAnsi="Arial" w:cs="Arial"/>
                <w:sz w:val="20"/>
                <w:szCs w:val="20"/>
              </w:rPr>
            </w:pPr>
            <w:r>
              <w:rPr>
                <w:rFonts w:ascii="Arial" w:hAnsi="Arial" w:cs="Arial"/>
                <w:sz w:val="20"/>
                <w:szCs w:val="20"/>
              </w:rPr>
              <w:t>Ký hiệu mẫu số hóa đơn có liên quan (Ký hiệu mẫu số hóa đơn bị thay thế/điều chỉnh)</w:t>
            </w:r>
          </w:p>
        </w:tc>
        <w:tc>
          <w:tcPr>
            <w:tcW w:w="979" w:type="pct"/>
            <w:vAlign w:val="center"/>
          </w:tcPr>
          <w:p w14:paraId="5AD4B85E">
            <w:pPr>
              <w:spacing w:after="120" w:line="240" w:lineRule="auto"/>
              <w:rPr>
                <w:rFonts w:ascii="Arial" w:hAnsi="Arial" w:cs="Arial"/>
                <w:sz w:val="20"/>
                <w:szCs w:val="20"/>
              </w:rPr>
            </w:pPr>
            <w:r>
              <w:rPr>
                <w:rFonts w:ascii="Arial" w:hAnsi="Arial" w:cs="Arial"/>
                <w:sz w:val="20"/>
                <w:szCs w:val="20"/>
              </w:rPr>
              <w:t>KHMSHDCLQuan</w:t>
            </w:r>
          </w:p>
        </w:tc>
        <w:tc>
          <w:tcPr>
            <w:tcW w:w="578" w:type="pct"/>
            <w:vAlign w:val="center"/>
          </w:tcPr>
          <w:p w14:paraId="2DB1D3D4">
            <w:pPr>
              <w:spacing w:after="120" w:line="240" w:lineRule="auto"/>
              <w:jc w:val="center"/>
              <w:rPr>
                <w:rFonts w:ascii="Arial" w:hAnsi="Arial" w:cs="Arial"/>
                <w:sz w:val="20"/>
                <w:szCs w:val="20"/>
              </w:rPr>
            </w:pPr>
            <w:r>
              <w:rPr>
                <w:rFonts w:ascii="Arial" w:hAnsi="Arial" w:cs="Arial"/>
                <w:sz w:val="20"/>
                <w:szCs w:val="20"/>
              </w:rPr>
              <w:t>11</w:t>
            </w:r>
          </w:p>
        </w:tc>
        <w:tc>
          <w:tcPr>
            <w:tcW w:w="754" w:type="pct"/>
            <w:gridSpan w:val="2"/>
            <w:vAlign w:val="center"/>
          </w:tcPr>
          <w:p w14:paraId="1A183227">
            <w:pPr>
              <w:spacing w:after="120" w:line="240" w:lineRule="auto"/>
              <w:jc w:val="center"/>
              <w:rPr>
                <w:rFonts w:ascii="Arial" w:hAnsi="Arial" w:cs="Arial"/>
                <w:sz w:val="20"/>
                <w:szCs w:val="20"/>
              </w:rPr>
            </w:pPr>
            <w:r>
              <w:rPr>
                <w:rFonts w:ascii="Arial" w:hAnsi="Arial" w:cs="Arial"/>
                <w:sz w:val="20"/>
                <w:szCs w:val="20"/>
              </w:rPr>
              <w:t>Chuỗi ký tự (Chi tiết tại Phụ lục II Quy định này)</w:t>
            </w:r>
          </w:p>
        </w:tc>
        <w:tc>
          <w:tcPr>
            <w:tcW w:w="824" w:type="pct"/>
            <w:vAlign w:val="center"/>
          </w:tcPr>
          <w:p w14:paraId="2D48B63F">
            <w:pPr>
              <w:spacing w:after="120" w:line="240" w:lineRule="auto"/>
              <w:jc w:val="center"/>
              <w:rPr>
                <w:rFonts w:ascii="Arial" w:hAnsi="Arial" w:cs="Arial"/>
                <w:sz w:val="20"/>
                <w:szCs w:val="20"/>
              </w:rPr>
            </w:pPr>
            <w:r>
              <w:rPr>
                <w:rFonts w:ascii="Arial" w:hAnsi="Arial" w:cs="Arial"/>
                <w:sz w:val="20"/>
                <w:szCs w:val="20"/>
              </w:rPr>
              <w:t>Bắt buộc (Đối với trường hợp điều chỉnh, thay thế cho 1 hóa đơn có Ký hiệu mẫu số hóa đơn, Ký hiệu hóa đơn, Số hóa đơn)</w:t>
            </w:r>
          </w:p>
        </w:tc>
        <w:tc>
          <w:tcPr>
            <w:tcW w:w="870" w:type="pct"/>
          </w:tcPr>
          <w:p w14:paraId="59844B94">
            <w:pPr>
              <w:spacing w:after="120" w:line="240" w:lineRule="auto"/>
              <w:jc w:val="center"/>
              <w:rPr>
                <w:rFonts w:ascii="Arial" w:hAnsi="Arial" w:cs="Arial"/>
                <w:sz w:val="20"/>
                <w:szCs w:val="20"/>
              </w:rPr>
            </w:pPr>
          </w:p>
        </w:tc>
      </w:tr>
      <w:tr w14:paraId="5C2E6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13E33173">
            <w:pPr>
              <w:spacing w:after="120" w:line="240" w:lineRule="auto"/>
              <w:rPr>
                <w:rFonts w:ascii="Arial" w:hAnsi="Arial" w:cs="Arial"/>
                <w:sz w:val="20"/>
                <w:szCs w:val="20"/>
              </w:rPr>
            </w:pPr>
            <w:r>
              <w:rPr>
                <w:rFonts w:ascii="Arial" w:hAnsi="Arial" w:cs="Arial"/>
                <w:sz w:val="20"/>
                <w:szCs w:val="20"/>
              </w:rPr>
              <w:t>Ký hiệu hóa đơn có liên quan (Ký hiệu hóa đơn bị thay thế/điều chỉnh)</w:t>
            </w:r>
          </w:p>
        </w:tc>
        <w:tc>
          <w:tcPr>
            <w:tcW w:w="979" w:type="pct"/>
            <w:vAlign w:val="center"/>
          </w:tcPr>
          <w:p w14:paraId="0DECB85C">
            <w:pPr>
              <w:spacing w:after="120" w:line="240" w:lineRule="auto"/>
              <w:rPr>
                <w:rFonts w:ascii="Arial" w:hAnsi="Arial" w:cs="Arial"/>
                <w:sz w:val="20"/>
                <w:szCs w:val="20"/>
              </w:rPr>
            </w:pPr>
            <w:r>
              <w:rPr>
                <w:rFonts w:ascii="Arial" w:hAnsi="Arial" w:cs="Arial"/>
                <w:sz w:val="20"/>
                <w:szCs w:val="20"/>
              </w:rPr>
              <w:t>KHHDCLQuan</w:t>
            </w:r>
          </w:p>
        </w:tc>
        <w:tc>
          <w:tcPr>
            <w:tcW w:w="578" w:type="pct"/>
            <w:vAlign w:val="center"/>
          </w:tcPr>
          <w:p w14:paraId="4D696202">
            <w:pPr>
              <w:spacing w:after="120" w:line="240" w:lineRule="auto"/>
              <w:jc w:val="center"/>
              <w:rPr>
                <w:rFonts w:ascii="Arial" w:hAnsi="Arial" w:cs="Arial"/>
                <w:sz w:val="20"/>
                <w:szCs w:val="20"/>
              </w:rPr>
            </w:pPr>
            <w:r>
              <w:rPr>
                <w:rFonts w:ascii="Arial" w:hAnsi="Arial" w:cs="Arial"/>
                <w:sz w:val="20"/>
                <w:szCs w:val="20"/>
              </w:rPr>
              <w:t>8</w:t>
            </w:r>
          </w:p>
        </w:tc>
        <w:tc>
          <w:tcPr>
            <w:tcW w:w="754" w:type="pct"/>
            <w:gridSpan w:val="2"/>
            <w:vAlign w:val="center"/>
          </w:tcPr>
          <w:p w14:paraId="5EE1D698">
            <w:pPr>
              <w:spacing w:after="120" w:line="240" w:lineRule="auto"/>
              <w:jc w:val="center"/>
              <w:rPr>
                <w:rFonts w:ascii="Arial" w:hAnsi="Arial" w:cs="Arial"/>
                <w:sz w:val="20"/>
                <w:szCs w:val="20"/>
              </w:rPr>
            </w:pPr>
            <w:r>
              <w:rPr>
                <w:rFonts w:ascii="Arial" w:hAnsi="Arial" w:cs="Arial"/>
                <w:sz w:val="20"/>
                <w:szCs w:val="20"/>
              </w:rPr>
              <w:t>Chuỗi ký tự</w:t>
            </w:r>
          </w:p>
        </w:tc>
        <w:tc>
          <w:tcPr>
            <w:tcW w:w="824" w:type="pct"/>
            <w:vAlign w:val="center"/>
          </w:tcPr>
          <w:p w14:paraId="18F26654">
            <w:pPr>
              <w:spacing w:after="120" w:line="240" w:lineRule="auto"/>
              <w:jc w:val="center"/>
              <w:rPr>
                <w:rFonts w:ascii="Arial" w:hAnsi="Arial" w:cs="Arial"/>
                <w:sz w:val="20"/>
                <w:szCs w:val="20"/>
              </w:rPr>
            </w:pPr>
            <w:r>
              <w:rPr>
                <w:rFonts w:ascii="Arial" w:hAnsi="Arial" w:cs="Arial"/>
                <w:sz w:val="20"/>
                <w:szCs w:val="20"/>
              </w:rPr>
              <w:t>Bắt buộc (Đối với trường hợp điều chỉnh, thay thế cho 1 hóa đơn có Ký hiệu mẫu số hóa đơn, Ký hiệu hóa đơn, Số hóa đơn)</w:t>
            </w:r>
          </w:p>
        </w:tc>
        <w:tc>
          <w:tcPr>
            <w:tcW w:w="870" w:type="pct"/>
          </w:tcPr>
          <w:p w14:paraId="264C6794">
            <w:pPr>
              <w:spacing w:after="120" w:line="240" w:lineRule="auto"/>
              <w:jc w:val="center"/>
              <w:rPr>
                <w:rFonts w:ascii="Arial" w:hAnsi="Arial" w:cs="Arial"/>
                <w:sz w:val="20"/>
                <w:szCs w:val="20"/>
              </w:rPr>
            </w:pPr>
          </w:p>
        </w:tc>
      </w:tr>
      <w:tr w14:paraId="13153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7A74328F">
            <w:pPr>
              <w:spacing w:after="120" w:line="240" w:lineRule="auto"/>
              <w:rPr>
                <w:rFonts w:ascii="Arial" w:hAnsi="Arial" w:cs="Arial"/>
                <w:sz w:val="20"/>
                <w:szCs w:val="20"/>
              </w:rPr>
            </w:pPr>
            <w:r>
              <w:rPr>
                <w:rFonts w:ascii="Arial" w:hAnsi="Arial" w:cs="Arial"/>
                <w:sz w:val="20"/>
                <w:szCs w:val="20"/>
              </w:rPr>
              <w:t>Số hóa đơn có liên quan (Số hóa đơn bị thay thế/điều chỉnh)</w:t>
            </w:r>
          </w:p>
        </w:tc>
        <w:tc>
          <w:tcPr>
            <w:tcW w:w="979" w:type="pct"/>
            <w:vAlign w:val="center"/>
          </w:tcPr>
          <w:p w14:paraId="56C48DBC">
            <w:pPr>
              <w:spacing w:after="120" w:line="240" w:lineRule="auto"/>
              <w:rPr>
                <w:rFonts w:ascii="Arial" w:hAnsi="Arial" w:cs="Arial"/>
                <w:sz w:val="20"/>
                <w:szCs w:val="20"/>
              </w:rPr>
            </w:pPr>
            <w:r>
              <w:rPr>
                <w:rFonts w:ascii="Arial" w:hAnsi="Arial" w:cs="Arial"/>
                <w:sz w:val="20"/>
                <w:szCs w:val="20"/>
              </w:rPr>
              <w:t>SHDCLQuan</w:t>
            </w:r>
          </w:p>
        </w:tc>
        <w:tc>
          <w:tcPr>
            <w:tcW w:w="578" w:type="pct"/>
            <w:vAlign w:val="center"/>
          </w:tcPr>
          <w:p w14:paraId="4D7E53D1">
            <w:pPr>
              <w:spacing w:after="120" w:line="240" w:lineRule="auto"/>
              <w:jc w:val="center"/>
              <w:rPr>
                <w:rFonts w:ascii="Arial" w:hAnsi="Arial" w:cs="Arial"/>
                <w:sz w:val="20"/>
                <w:szCs w:val="20"/>
              </w:rPr>
            </w:pPr>
            <w:r>
              <w:rPr>
                <w:rFonts w:ascii="Arial" w:hAnsi="Arial" w:cs="Arial"/>
                <w:sz w:val="20"/>
                <w:szCs w:val="20"/>
              </w:rPr>
              <w:t>8</w:t>
            </w:r>
          </w:p>
        </w:tc>
        <w:tc>
          <w:tcPr>
            <w:tcW w:w="754" w:type="pct"/>
            <w:gridSpan w:val="2"/>
            <w:vAlign w:val="center"/>
          </w:tcPr>
          <w:p w14:paraId="02624FB2">
            <w:pPr>
              <w:spacing w:after="120" w:line="240" w:lineRule="auto"/>
              <w:jc w:val="center"/>
              <w:rPr>
                <w:rFonts w:ascii="Arial" w:hAnsi="Arial" w:cs="Arial"/>
                <w:sz w:val="20"/>
                <w:szCs w:val="20"/>
              </w:rPr>
            </w:pPr>
            <w:r>
              <w:rPr>
                <w:rFonts w:ascii="Arial" w:hAnsi="Arial" w:cs="Arial"/>
                <w:sz w:val="20"/>
                <w:szCs w:val="20"/>
              </w:rPr>
              <w:t>Chuỗi ký tự</w:t>
            </w:r>
          </w:p>
        </w:tc>
        <w:tc>
          <w:tcPr>
            <w:tcW w:w="824" w:type="pct"/>
            <w:vAlign w:val="center"/>
          </w:tcPr>
          <w:p w14:paraId="1098202E">
            <w:pPr>
              <w:spacing w:after="120" w:line="240" w:lineRule="auto"/>
              <w:jc w:val="center"/>
              <w:rPr>
                <w:rFonts w:ascii="Arial" w:hAnsi="Arial" w:cs="Arial"/>
                <w:sz w:val="20"/>
                <w:szCs w:val="20"/>
              </w:rPr>
            </w:pPr>
            <w:r>
              <w:rPr>
                <w:rFonts w:ascii="Arial" w:hAnsi="Arial" w:cs="Arial"/>
                <w:sz w:val="20"/>
                <w:szCs w:val="20"/>
              </w:rPr>
              <w:t>Bắt buộc (Đối với trường hợp điều chỉnh, thay thế cho 1 hóa đơn có Ký hiệu mẫu số hóa đơn, Ký hiệu hóa đơn, Số hóa đơn)</w:t>
            </w:r>
          </w:p>
        </w:tc>
        <w:tc>
          <w:tcPr>
            <w:tcW w:w="870" w:type="pct"/>
          </w:tcPr>
          <w:p w14:paraId="37174740">
            <w:pPr>
              <w:spacing w:after="120" w:line="240" w:lineRule="auto"/>
              <w:jc w:val="center"/>
              <w:rPr>
                <w:rFonts w:ascii="Arial" w:hAnsi="Arial" w:cs="Arial"/>
                <w:sz w:val="20"/>
                <w:szCs w:val="20"/>
              </w:rPr>
            </w:pPr>
          </w:p>
        </w:tc>
      </w:tr>
      <w:tr w14:paraId="017D3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3016B6E2">
            <w:pPr>
              <w:spacing w:after="120" w:line="240" w:lineRule="auto"/>
              <w:rPr>
                <w:rFonts w:ascii="Arial" w:hAnsi="Arial" w:cs="Arial"/>
                <w:sz w:val="20"/>
                <w:szCs w:val="20"/>
              </w:rPr>
            </w:pPr>
            <w:r>
              <w:rPr>
                <w:rFonts w:ascii="Arial" w:hAnsi="Arial" w:cs="Arial"/>
                <w:sz w:val="20"/>
                <w:szCs w:val="20"/>
              </w:rPr>
              <w:t>Ngày lập hoá đơn có liên quan (Ngày lập hóa đơn bị thay thế/điều chỉnh)</w:t>
            </w:r>
          </w:p>
        </w:tc>
        <w:tc>
          <w:tcPr>
            <w:tcW w:w="979" w:type="pct"/>
            <w:vAlign w:val="center"/>
          </w:tcPr>
          <w:p w14:paraId="7272C9B9">
            <w:pPr>
              <w:spacing w:after="120" w:line="240" w:lineRule="auto"/>
              <w:rPr>
                <w:rFonts w:ascii="Arial" w:hAnsi="Arial" w:cs="Arial"/>
                <w:sz w:val="20"/>
                <w:szCs w:val="20"/>
              </w:rPr>
            </w:pPr>
            <w:r>
              <w:rPr>
                <w:rFonts w:ascii="Arial" w:hAnsi="Arial" w:cs="Arial"/>
                <w:sz w:val="20"/>
                <w:szCs w:val="20"/>
              </w:rPr>
              <w:t>NLHDCLQuan</w:t>
            </w:r>
          </w:p>
        </w:tc>
        <w:tc>
          <w:tcPr>
            <w:tcW w:w="578" w:type="pct"/>
            <w:vAlign w:val="center"/>
          </w:tcPr>
          <w:p w14:paraId="38B1C54E">
            <w:pPr>
              <w:spacing w:after="120" w:line="240" w:lineRule="auto"/>
              <w:jc w:val="center"/>
              <w:rPr>
                <w:rFonts w:ascii="Arial" w:hAnsi="Arial" w:cs="Arial"/>
                <w:sz w:val="20"/>
                <w:szCs w:val="20"/>
              </w:rPr>
            </w:pPr>
          </w:p>
        </w:tc>
        <w:tc>
          <w:tcPr>
            <w:tcW w:w="754" w:type="pct"/>
            <w:gridSpan w:val="2"/>
            <w:vAlign w:val="center"/>
          </w:tcPr>
          <w:p w14:paraId="16EB07FF">
            <w:pPr>
              <w:spacing w:after="120" w:line="240" w:lineRule="auto"/>
              <w:jc w:val="center"/>
              <w:rPr>
                <w:rFonts w:ascii="Arial" w:hAnsi="Arial" w:cs="Arial"/>
                <w:sz w:val="20"/>
                <w:szCs w:val="20"/>
              </w:rPr>
            </w:pPr>
            <w:r>
              <w:rPr>
                <w:rFonts w:ascii="Arial" w:hAnsi="Arial" w:cs="Arial"/>
                <w:sz w:val="20"/>
                <w:szCs w:val="20"/>
              </w:rPr>
              <w:t>Ngày</w:t>
            </w:r>
          </w:p>
        </w:tc>
        <w:tc>
          <w:tcPr>
            <w:tcW w:w="824" w:type="pct"/>
            <w:vAlign w:val="center"/>
          </w:tcPr>
          <w:p w14:paraId="519E8020">
            <w:pPr>
              <w:spacing w:after="120" w:line="240" w:lineRule="auto"/>
              <w:jc w:val="center"/>
              <w:rPr>
                <w:rFonts w:ascii="Arial" w:hAnsi="Arial" w:cs="Arial"/>
                <w:sz w:val="20"/>
                <w:szCs w:val="20"/>
              </w:rPr>
            </w:pPr>
            <w:r>
              <w:rPr>
                <w:rFonts w:ascii="Arial" w:hAnsi="Arial" w:cs="Arial"/>
                <w:sz w:val="20"/>
                <w:szCs w:val="20"/>
              </w:rPr>
              <w:t>Bắt buộc</w:t>
            </w:r>
          </w:p>
          <w:p w14:paraId="48A63832">
            <w:pPr>
              <w:spacing w:after="120" w:line="240" w:lineRule="auto"/>
              <w:jc w:val="center"/>
              <w:rPr>
                <w:rFonts w:ascii="Arial" w:hAnsi="Arial" w:cs="Arial"/>
                <w:sz w:val="20"/>
                <w:szCs w:val="20"/>
              </w:rPr>
            </w:pPr>
            <w:r>
              <w:rPr>
                <w:rFonts w:ascii="Arial" w:hAnsi="Arial" w:cs="Arial"/>
                <w:sz w:val="20"/>
                <w:szCs w:val="20"/>
              </w:rPr>
              <w:t>(Đối với trường hợp điều chỉnh, thay thế cho 1 hóa đơn)</w:t>
            </w:r>
          </w:p>
        </w:tc>
        <w:tc>
          <w:tcPr>
            <w:tcW w:w="870" w:type="pct"/>
          </w:tcPr>
          <w:p w14:paraId="2BC6B793">
            <w:pPr>
              <w:spacing w:after="120" w:line="240" w:lineRule="auto"/>
              <w:jc w:val="center"/>
              <w:rPr>
                <w:rFonts w:ascii="Arial" w:hAnsi="Arial" w:cs="Arial"/>
                <w:sz w:val="20"/>
                <w:szCs w:val="20"/>
              </w:rPr>
            </w:pPr>
          </w:p>
        </w:tc>
      </w:tr>
      <w:tr w14:paraId="7CA0A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3C4C419E">
            <w:pPr>
              <w:spacing w:after="120" w:line="240" w:lineRule="auto"/>
              <w:rPr>
                <w:rFonts w:ascii="Arial" w:hAnsi="Arial" w:cs="Arial"/>
                <w:sz w:val="20"/>
                <w:szCs w:val="20"/>
              </w:rPr>
            </w:pPr>
            <w:r>
              <w:rPr>
                <w:rFonts w:ascii="Arial" w:hAnsi="Arial" w:cs="Arial"/>
                <w:sz w:val="20"/>
                <w:szCs w:val="20"/>
              </w:rPr>
              <w:t>Ghi chú</w:t>
            </w:r>
          </w:p>
        </w:tc>
        <w:tc>
          <w:tcPr>
            <w:tcW w:w="979" w:type="pct"/>
            <w:vAlign w:val="center"/>
          </w:tcPr>
          <w:p w14:paraId="547E1819">
            <w:pPr>
              <w:spacing w:after="120" w:line="240" w:lineRule="auto"/>
              <w:rPr>
                <w:rFonts w:ascii="Arial" w:hAnsi="Arial" w:cs="Arial"/>
                <w:sz w:val="20"/>
                <w:szCs w:val="20"/>
              </w:rPr>
            </w:pPr>
            <w:r>
              <w:rPr>
                <w:rFonts w:ascii="Arial" w:hAnsi="Arial" w:cs="Arial"/>
                <w:sz w:val="20"/>
                <w:szCs w:val="20"/>
              </w:rPr>
              <w:t>GChu</w:t>
            </w:r>
          </w:p>
        </w:tc>
        <w:tc>
          <w:tcPr>
            <w:tcW w:w="578" w:type="pct"/>
            <w:vAlign w:val="center"/>
          </w:tcPr>
          <w:p w14:paraId="046F6A40">
            <w:pPr>
              <w:spacing w:after="120" w:line="240" w:lineRule="auto"/>
              <w:jc w:val="center"/>
              <w:rPr>
                <w:rFonts w:ascii="Arial" w:hAnsi="Arial" w:cs="Arial"/>
                <w:sz w:val="20"/>
                <w:szCs w:val="20"/>
              </w:rPr>
            </w:pPr>
            <w:r>
              <w:rPr>
                <w:rFonts w:ascii="Arial" w:hAnsi="Arial" w:cs="Arial"/>
                <w:sz w:val="20"/>
                <w:szCs w:val="20"/>
              </w:rPr>
              <w:t>255</w:t>
            </w:r>
          </w:p>
        </w:tc>
        <w:tc>
          <w:tcPr>
            <w:tcW w:w="754" w:type="pct"/>
            <w:gridSpan w:val="2"/>
            <w:vAlign w:val="center"/>
          </w:tcPr>
          <w:p w14:paraId="414BD3B2">
            <w:pPr>
              <w:spacing w:after="120" w:line="240" w:lineRule="auto"/>
              <w:jc w:val="center"/>
              <w:rPr>
                <w:rFonts w:ascii="Arial" w:hAnsi="Arial" w:cs="Arial"/>
                <w:sz w:val="20"/>
                <w:szCs w:val="20"/>
              </w:rPr>
            </w:pPr>
            <w:r>
              <w:rPr>
                <w:rFonts w:ascii="Arial" w:hAnsi="Arial" w:cs="Arial"/>
                <w:sz w:val="20"/>
                <w:szCs w:val="20"/>
              </w:rPr>
              <w:t>Chuỗi ký tự</w:t>
            </w:r>
          </w:p>
        </w:tc>
        <w:tc>
          <w:tcPr>
            <w:tcW w:w="824" w:type="pct"/>
            <w:vAlign w:val="center"/>
          </w:tcPr>
          <w:p w14:paraId="15052138">
            <w:pPr>
              <w:spacing w:after="120" w:line="240" w:lineRule="auto"/>
              <w:jc w:val="center"/>
              <w:rPr>
                <w:rFonts w:ascii="Arial" w:hAnsi="Arial" w:cs="Arial"/>
                <w:sz w:val="20"/>
                <w:szCs w:val="20"/>
              </w:rPr>
            </w:pPr>
            <w:r>
              <w:rPr>
                <w:rFonts w:ascii="Arial" w:hAnsi="Arial" w:cs="Arial"/>
                <w:sz w:val="20"/>
                <w:szCs w:val="20"/>
              </w:rPr>
              <w:t>Không bắt buộc</w:t>
            </w:r>
          </w:p>
        </w:tc>
        <w:tc>
          <w:tcPr>
            <w:tcW w:w="870" w:type="pct"/>
          </w:tcPr>
          <w:p w14:paraId="00D814C0">
            <w:pPr>
              <w:spacing w:after="120" w:line="240" w:lineRule="auto"/>
              <w:jc w:val="center"/>
              <w:rPr>
                <w:rFonts w:ascii="Arial" w:hAnsi="Arial" w:cs="Arial"/>
                <w:sz w:val="20"/>
                <w:szCs w:val="20"/>
              </w:rPr>
            </w:pPr>
          </w:p>
        </w:tc>
      </w:tr>
      <w:tr w14:paraId="55F0D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tcMar>
              <w:top w:w="0" w:type="dxa"/>
              <w:left w:w="100" w:type="dxa"/>
              <w:bottom w:w="0" w:type="dxa"/>
              <w:right w:w="100" w:type="dxa"/>
            </w:tcMar>
          </w:tcPr>
          <w:p w14:paraId="3B4385DE">
            <w:pPr>
              <w:spacing w:after="120" w:line="240" w:lineRule="auto"/>
              <w:rPr>
                <w:rFonts w:ascii="Arial" w:hAnsi="Arial" w:cs="Arial"/>
                <w:sz w:val="20"/>
                <w:szCs w:val="20"/>
              </w:rPr>
            </w:pPr>
            <w:r>
              <w:rPr>
                <w:rFonts w:ascii="Arial" w:hAnsi="Arial" w:cs="Arial"/>
                <w:sz w:val="20"/>
                <w:szCs w:val="20"/>
              </w:rPr>
              <w:t>Số bảng kê có liên quan (Số bảng kê thay thế/điều chỉnh)</w:t>
            </w:r>
          </w:p>
        </w:tc>
        <w:tc>
          <w:tcPr>
            <w:tcW w:w="979" w:type="pct"/>
            <w:tcMar>
              <w:top w:w="0" w:type="dxa"/>
              <w:left w:w="100" w:type="dxa"/>
              <w:bottom w:w="0" w:type="dxa"/>
              <w:right w:w="100" w:type="dxa"/>
            </w:tcMar>
          </w:tcPr>
          <w:p w14:paraId="28736F0A">
            <w:pPr>
              <w:spacing w:after="120" w:line="240" w:lineRule="auto"/>
              <w:rPr>
                <w:rFonts w:ascii="Arial" w:hAnsi="Arial" w:cs="Arial"/>
                <w:sz w:val="20"/>
                <w:szCs w:val="20"/>
              </w:rPr>
            </w:pPr>
            <w:r>
              <w:rPr>
                <w:rFonts w:ascii="Arial" w:hAnsi="Arial" w:cs="Arial"/>
                <w:sz w:val="20"/>
                <w:szCs w:val="20"/>
              </w:rPr>
              <w:t>SBKCLQuan</w:t>
            </w:r>
          </w:p>
        </w:tc>
        <w:tc>
          <w:tcPr>
            <w:tcW w:w="578" w:type="pct"/>
            <w:tcMar>
              <w:top w:w="0" w:type="dxa"/>
              <w:left w:w="100" w:type="dxa"/>
              <w:bottom w:w="0" w:type="dxa"/>
              <w:right w:w="100" w:type="dxa"/>
            </w:tcMar>
          </w:tcPr>
          <w:p w14:paraId="6F77A0DB">
            <w:pPr>
              <w:spacing w:after="120" w:line="240" w:lineRule="auto"/>
              <w:jc w:val="center"/>
              <w:rPr>
                <w:rFonts w:ascii="Arial" w:hAnsi="Arial" w:cs="Arial"/>
                <w:sz w:val="20"/>
                <w:szCs w:val="20"/>
              </w:rPr>
            </w:pPr>
            <w:r>
              <w:rPr>
                <w:rFonts w:ascii="Arial" w:hAnsi="Arial" w:cs="Arial"/>
                <w:sz w:val="20"/>
                <w:szCs w:val="20"/>
              </w:rPr>
              <w:t>50</w:t>
            </w:r>
          </w:p>
        </w:tc>
        <w:tc>
          <w:tcPr>
            <w:tcW w:w="754" w:type="pct"/>
            <w:gridSpan w:val="2"/>
            <w:vAlign w:val="center"/>
          </w:tcPr>
          <w:p w14:paraId="5B62E3AC">
            <w:pPr>
              <w:spacing w:after="120" w:line="240" w:lineRule="auto"/>
              <w:jc w:val="center"/>
              <w:rPr>
                <w:rFonts w:ascii="Arial" w:hAnsi="Arial" w:cs="Arial"/>
                <w:sz w:val="20"/>
                <w:szCs w:val="20"/>
              </w:rPr>
            </w:pPr>
            <w:r>
              <w:rPr>
                <w:rFonts w:ascii="Arial" w:hAnsi="Arial" w:cs="Arial"/>
                <w:sz w:val="20"/>
                <w:szCs w:val="20"/>
              </w:rPr>
              <w:t>Chuỗi ký tự</w:t>
            </w:r>
          </w:p>
        </w:tc>
        <w:tc>
          <w:tcPr>
            <w:tcW w:w="824" w:type="pct"/>
            <w:vAlign w:val="center"/>
          </w:tcPr>
          <w:p w14:paraId="7BC52FE6">
            <w:pPr>
              <w:spacing w:after="120" w:line="240" w:lineRule="auto"/>
              <w:jc w:val="center"/>
              <w:rPr>
                <w:rFonts w:ascii="Arial" w:hAnsi="Arial" w:cs="Arial"/>
                <w:sz w:val="20"/>
                <w:szCs w:val="20"/>
              </w:rPr>
            </w:pPr>
            <w:r>
              <w:rPr>
                <w:rFonts w:ascii="Arial" w:hAnsi="Arial" w:cs="Arial"/>
                <w:sz w:val="20"/>
                <w:szCs w:val="20"/>
              </w:rPr>
              <w:t>Bắt buộc (Đối với trường hợp điều chỉnh, thay thế cho nhiều hóa đơn)</w:t>
            </w:r>
          </w:p>
        </w:tc>
        <w:tc>
          <w:tcPr>
            <w:tcW w:w="870" w:type="pct"/>
          </w:tcPr>
          <w:p w14:paraId="56CB7267">
            <w:pPr>
              <w:spacing w:after="120" w:line="240" w:lineRule="auto"/>
              <w:rPr>
                <w:rFonts w:ascii="Arial" w:hAnsi="Arial" w:cs="Arial"/>
                <w:strike/>
                <w:sz w:val="20"/>
                <w:szCs w:val="20"/>
              </w:rPr>
            </w:pPr>
          </w:p>
        </w:tc>
      </w:tr>
      <w:tr w14:paraId="24C25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tcMar>
              <w:top w:w="0" w:type="dxa"/>
              <w:left w:w="100" w:type="dxa"/>
              <w:bottom w:w="0" w:type="dxa"/>
              <w:right w:w="100" w:type="dxa"/>
            </w:tcMar>
          </w:tcPr>
          <w:p w14:paraId="12750A79">
            <w:pPr>
              <w:spacing w:after="120" w:line="240" w:lineRule="auto"/>
              <w:rPr>
                <w:rFonts w:ascii="Arial" w:hAnsi="Arial" w:cs="Arial"/>
                <w:sz w:val="20"/>
                <w:szCs w:val="20"/>
              </w:rPr>
            </w:pPr>
            <w:r>
              <w:rPr>
                <w:rFonts w:ascii="Arial" w:hAnsi="Arial" w:cs="Arial"/>
                <w:sz w:val="20"/>
                <w:szCs w:val="20"/>
              </w:rPr>
              <w:t>Ngày bảng kê có liên quan (Ngày lập bảng kê thay thế/điều chỉnh)</w:t>
            </w:r>
          </w:p>
        </w:tc>
        <w:tc>
          <w:tcPr>
            <w:tcW w:w="979" w:type="pct"/>
            <w:tcMar>
              <w:top w:w="0" w:type="dxa"/>
              <w:left w:w="100" w:type="dxa"/>
              <w:bottom w:w="0" w:type="dxa"/>
              <w:right w:w="100" w:type="dxa"/>
            </w:tcMar>
          </w:tcPr>
          <w:p w14:paraId="2F1F8346">
            <w:pPr>
              <w:spacing w:after="120" w:line="240" w:lineRule="auto"/>
              <w:rPr>
                <w:rFonts w:ascii="Arial" w:hAnsi="Arial" w:cs="Arial"/>
                <w:sz w:val="20"/>
                <w:szCs w:val="20"/>
              </w:rPr>
            </w:pPr>
            <w:r>
              <w:rPr>
                <w:rFonts w:ascii="Arial" w:hAnsi="Arial" w:cs="Arial"/>
                <w:sz w:val="20"/>
                <w:szCs w:val="20"/>
              </w:rPr>
              <w:t>NBKCLQuan</w:t>
            </w:r>
          </w:p>
        </w:tc>
        <w:tc>
          <w:tcPr>
            <w:tcW w:w="578" w:type="pct"/>
            <w:tcMar>
              <w:top w:w="0" w:type="dxa"/>
              <w:left w:w="100" w:type="dxa"/>
              <w:bottom w:w="0" w:type="dxa"/>
              <w:right w:w="100" w:type="dxa"/>
            </w:tcMar>
          </w:tcPr>
          <w:p w14:paraId="66FBDA8F">
            <w:pPr>
              <w:spacing w:after="120" w:line="240" w:lineRule="auto"/>
              <w:jc w:val="center"/>
              <w:rPr>
                <w:rFonts w:ascii="Arial" w:hAnsi="Arial" w:cs="Arial"/>
                <w:sz w:val="20"/>
                <w:szCs w:val="20"/>
              </w:rPr>
            </w:pPr>
            <w:r>
              <w:rPr>
                <w:rFonts w:ascii="Arial" w:hAnsi="Arial" w:cs="Arial"/>
                <w:sz w:val="20"/>
                <w:szCs w:val="20"/>
              </w:rPr>
              <w:t xml:space="preserve"> </w:t>
            </w:r>
          </w:p>
        </w:tc>
        <w:tc>
          <w:tcPr>
            <w:tcW w:w="754" w:type="pct"/>
            <w:gridSpan w:val="2"/>
            <w:vAlign w:val="center"/>
          </w:tcPr>
          <w:p w14:paraId="66FCA0C0">
            <w:pPr>
              <w:spacing w:after="120" w:line="240" w:lineRule="auto"/>
              <w:jc w:val="center"/>
              <w:rPr>
                <w:rFonts w:ascii="Arial" w:hAnsi="Arial" w:cs="Arial"/>
                <w:sz w:val="20"/>
                <w:szCs w:val="20"/>
              </w:rPr>
            </w:pPr>
            <w:r>
              <w:rPr>
                <w:rFonts w:ascii="Arial" w:hAnsi="Arial" w:cs="Arial"/>
                <w:sz w:val="20"/>
                <w:szCs w:val="20"/>
              </w:rPr>
              <w:t>Ngày</w:t>
            </w:r>
          </w:p>
        </w:tc>
        <w:tc>
          <w:tcPr>
            <w:tcW w:w="824" w:type="pct"/>
            <w:vAlign w:val="center"/>
          </w:tcPr>
          <w:p w14:paraId="04AFC8CF">
            <w:pPr>
              <w:spacing w:after="120" w:line="240" w:lineRule="auto"/>
              <w:jc w:val="center"/>
              <w:rPr>
                <w:rFonts w:ascii="Arial" w:hAnsi="Arial" w:cs="Arial"/>
                <w:sz w:val="20"/>
                <w:szCs w:val="20"/>
              </w:rPr>
            </w:pPr>
            <w:r>
              <w:rPr>
                <w:rFonts w:ascii="Arial" w:hAnsi="Arial" w:cs="Arial"/>
                <w:sz w:val="20"/>
                <w:szCs w:val="20"/>
              </w:rPr>
              <w:t>Bắt buộc (Đối với trường hợp điều chỉnh, thay thế cho nhiều hóa đơn)</w:t>
            </w:r>
          </w:p>
        </w:tc>
        <w:tc>
          <w:tcPr>
            <w:tcW w:w="870" w:type="pct"/>
          </w:tcPr>
          <w:p w14:paraId="66B7659E">
            <w:pPr>
              <w:spacing w:after="120" w:line="240" w:lineRule="auto"/>
              <w:rPr>
                <w:rFonts w:ascii="Arial" w:hAnsi="Arial" w:cs="Arial"/>
                <w:strike/>
                <w:sz w:val="20"/>
                <w:szCs w:val="20"/>
              </w:rPr>
            </w:pPr>
          </w:p>
        </w:tc>
      </w:tr>
      <w:tr w14:paraId="3F8CF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4E697A7D">
            <w:pPr>
              <w:spacing w:after="120" w:line="240" w:lineRule="auto"/>
              <w:jc w:val="both"/>
              <w:rPr>
                <w:rFonts w:ascii="Arial" w:hAnsi="Arial" w:cs="Arial"/>
                <w:sz w:val="20"/>
                <w:szCs w:val="20"/>
              </w:rPr>
            </w:pPr>
            <w:r>
              <w:rPr>
                <w:rFonts w:ascii="Arial" w:hAnsi="Arial" w:cs="Arial"/>
                <w:b/>
                <w:sz w:val="20"/>
                <w:szCs w:val="20"/>
              </w:rPr>
              <w:t>Thẻ HDon\DLHDon\TTChung\TTKhac chứa thông tin khác (Chi tiết được mô tả tại Khoản 1, Mục II, Phần II Quy định này)</w:t>
            </w:r>
          </w:p>
        </w:tc>
      </w:tr>
      <w:tr w14:paraId="6D12C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1D875D4B">
            <w:pPr>
              <w:spacing w:after="120" w:line="240" w:lineRule="auto"/>
              <w:jc w:val="both"/>
              <w:rPr>
                <w:rFonts w:ascii="Arial" w:hAnsi="Arial" w:cs="Arial"/>
                <w:sz w:val="20"/>
                <w:szCs w:val="20"/>
              </w:rPr>
            </w:pPr>
            <w:r>
              <w:rPr>
                <w:rFonts w:ascii="Arial" w:hAnsi="Arial" w:cs="Arial"/>
                <w:b/>
                <w:sz w:val="20"/>
                <w:szCs w:val="20"/>
              </w:rPr>
              <w:t>Thẻ HDon\DLHDon\NDHDon chứa nội dung hóa đơn, bao gồm: Thông tin người bán, người mua, danh sách hàng hóa, dịch vụ và thông tin thanh toán của hóa đơn</w:t>
            </w:r>
          </w:p>
        </w:tc>
      </w:tr>
      <w:tr w14:paraId="435B1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03829357">
            <w:pPr>
              <w:spacing w:after="120" w:line="240" w:lineRule="auto"/>
              <w:jc w:val="both"/>
              <w:rPr>
                <w:rFonts w:ascii="Arial" w:hAnsi="Arial" w:cs="Arial"/>
                <w:sz w:val="20"/>
                <w:szCs w:val="20"/>
              </w:rPr>
            </w:pPr>
            <w:r>
              <w:rPr>
                <w:rFonts w:ascii="Arial" w:hAnsi="Arial" w:cs="Arial"/>
                <w:b/>
                <w:sz w:val="20"/>
                <w:szCs w:val="20"/>
              </w:rPr>
              <w:t>Thẻ HDon\DLHDon\NDHDon\NBan chứa tên, địa chỉ, MST của người bán</w:t>
            </w:r>
          </w:p>
        </w:tc>
      </w:tr>
      <w:tr w14:paraId="66940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180BA7C1">
            <w:pPr>
              <w:spacing w:after="120" w:line="240" w:lineRule="auto"/>
              <w:rPr>
                <w:rFonts w:ascii="Arial" w:hAnsi="Arial" w:cs="Arial"/>
                <w:sz w:val="20"/>
                <w:szCs w:val="20"/>
              </w:rPr>
            </w:pPr>
            <w:r>
              <w:rPr>
                <w:rFonts w:ascii="Arial" w:hAnsi="Arial" w:cs="Arial"/>
                <w:sz w:val="20"/>
                <w:szCs w:val="20"/>
              </w:rPr>
              <w:t>Tên</w:t>
            </w:r>
          </w:p>
        </w:tc>
        <w:tc>
          <w:tcPr>
            <w:tcW w:w="979" w:type="pct"/>
            <w:vAlign w:val="center"/>
          </w:tcPr>
          <w:p w14:paraId="122F626B">
            <w:pPr>
              <w:spacing w:after="120" w:line="240" w:lineRule="auto"/>
              <w:rPr>
                <w:rFonts w:ascii="Arial" w:hAnsi="Arial" w:cs="Arial"/>
                <w:sz w:val="20"/>
                <w:szCs w:val="20"/>
              </w:rPr>
            </w:pPr>
            <w:r>
              <w:rPr>
                <w:rFonts w:ascii="Arial" w:hAnsi="Arial" w:cs="Arial"/>
                <w:sz w:val="20"/>
                <w:szCs w:val="20"/>
              </w:rPr>
              <w:t>Ten</w:t>
            </w:r>
          </w:p>
        </w:tc>
        <w:tc>
          <w:tcPr>
            <w:tcW w:w="578" w:type="pct"/>
            <w:vAlign w:val="center"/>
          </w:tcPr>
          <w:p w14:paraId="3EDF6B67">
            <w:pPr>
              <w:spacing w:after="120" w:line="240" w:lineRule="auto"/>
              <w:jc w:val="center"/>
              <w:rPr>
                <w:rFonts w:ascii="Arial" w:hAnsi="Arial" w:cs="Arial"/>
                <w:sz w:val="20"/>
                <w:szCs w:val="20"/>
              </w:rPr>
            </w:pPr>
            <w:r>
              <w:rPr>
                <w:rFonts w:ascii="Arial" w:hAnsi="Arial" w:cs="Arial"/>
                <w:sz w:val="20"/>
                <w:szCs w:val="20"/>
              </w:rPr>
              <w:t>400</w:t>
            </w:r>
          </w:p>
        </w:tc>
        <w:tc>
          <w:tcPr>
            <w:tcW w:w="754" w:type="pct"/>
            <w:gridSpan w:val="2"/>
            <w:vAlign w:val="center"/>
          </w:tcPr>
          <w:p w14:paraId="1C2821AA">
            <w:pPr>
              <w:spacing w:after="120" w:line="240" w:lineRule="auto"/>
              <w:jc w:val="center"/>
              <w:rPr>
                <w:rFonts w:ascii="Arial" w:hAnsi="Arial" w:cs="Arial"/>
                <w:sz w:val="20"/>
                <w:szCs w:val="20"/>
              </w:rPr>
            </w:pPr>
            <w:r>
              <w:rPr>
                <w:rFonts w:ascii="Arial" w:hAnsi="Arial" w:cs="Arial"/>
                <w:sz w:val="20"/>
                <w:szCs w:val="20"/>
              </w:rPr>
              <w:t>Chuỗi ký tự</w:t>
            </w:r>
          </w:p>
        </w:tc>
        <w:tc>
          <w:tcPr>
            <w:tcW w:w="824" w:type="pct"/>
            <w:vAlign w:val="center"/>
          </w:tcPr>
          <w:p w14:paraId="4AA04907">
            <w:pPr>
              <w:spacing w:after="120" w:line="240" w:lineRule="auto"/>
              <w:jc w:val="center"/>
              <w:rPr>
                <w:rFonts w:ascii="Arial" w:hAnsi="Arial" w:cs="Arial"/>
                <w:sz w:val="20"/>
                <w:szCs w:val="20"/>
              </w:rPr>
            </w:pPr>
            <w:r>
              <w:rPr>
                <w:rFonts w:ascii="Arial" w:hAnsi="Arial" w:cs="Arial"/>
                <w:sz w:val="20"/>
                <w:szCs w:val="20"/>
              </w:rPr>
              <w:t>Bắt buộc</w:t>
            </w:r>
          </w:p>
        </w:tc>
        <w:tc>
          <w:tcPr>
            <w:tcW w:w="870" w:type="pct"/>
          </w:tcPr>
          <w:p w14:paraId="021E7C52">
            <w:pPr>
              <w:spacing w:after="120" w:line="240" w:lineRule="auto"/>
              <w:jc w:val="center"/>
              <w:rPr>
                <w:rFonts w:ascii="Arial" w:hAnsi="Arial" w:cs="Arial"/>
                <w:sz w:val="20"/>
                <w:szCs w:val="20"/>
              </w:rPr>
            </w:pPr>
          </w:p>
        </w:tc>
      </w:tr>
      <w:tr w14:paraId="757E1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5745B21C">
            <w:pPr>
              <w:spacing w:after="120" w:line="240" w:lineRule="auto"/>
              <w:rPr>
                <w:rFonts w:ascii="Arial" w:hAnsi="Arial" w:cs="Arial"/>
                <w:sz w:val="20"/>
                <w:szCs w:val="20"/>
              </w:rPr>
            </w:pPr>
            <w:r>
              <w:rPr>
                <w:rFonts w:ascii="Arial" w:hAnsi="Arial" w:cs="Arial"/>
                <w:sz w:val="20"/>
                <w:szCs w:val="20"/>
              </w:rPr>
              <w:t>Mã số thuế</w:t>
            </w:r>
          </w:p>
        </w:tc>
        <w:tc>
          <w:tcPr>
            <w:tcW w:w="979" w:type="pct"/>
            <w:vAlign w:val="center"/>
          </w:tcPr>
          <w:p w14:paraId="27CEC958">
            <w:pPr>
              <w:spacing w:after="120" w:line="240" w:lineRule="auto"/>
              <w:rPr>
                <w:rFonts w:ascii="Arial" w:hAnsi="Arial" w:cs="Arial"/>
                <w:sz w:val="20"/>
                <w:szCs w:val="20"/>
              </w:rPr>
            </w:pPr>
            <w:r>
              <w:rPr>
                <w:rFonts w:ascii="Arial" w:hAnsi="Arial" w:cs="Arial"/>
                <w:sz w:val="20"/>
                <w:szCs w:val="20"/>
              </w:rPr>
              <w:t>MST</w:t>
            </w:r>
          </w:p>
        </w:tc>
        <w:tc>
          <w:tcPr>
            <w:tcW w:w="578" w:type="pct"/>
            <w:vAlign w:val="center"/>
          </w:tcPr>
          <w:p w14:paraId="430F0165">
            <w:pPr>
              <w:spacing w:after="120" w:line="240" w:lineRule="auto"/>
              <w:jc w:val="center"/>
              <w:rPr>
                <w:rFonts w:ascii="Arial" w:hAnsi="Arial" w:cs="Arial"/>
                <w:sz w:val="20"/>
                <w:szCs w:val="20"/>
              </w:rPr>
            </w:pPr>
            <w:r>
              <w:rPr>
                <w:rFonts w:ascii="Arial" w:hAnsi="Arial" w:cs="Arial"/>
                <w:sz w:val="20"/>
                <w:szCs w:val="20"/>
              </w:rPr>
              <w:t>14</w:t>
            </w:r>
          </w:p>
        </w:tc>
        <w:tc>
          <w:tcPr>
            <w:tcW w:w="754" w:type="pct"/>
            <w:gridSpan w:val="2"/>
            <w:vAlign w:val="center"/>
          </w:tcPr>
          <w:p w14:paraId="31B56406">
            <w:pPr>
              <w:spacing w:after="120" w:line="240" w:lineRule="auto"/>
              <w:jc w:val="center"/>
              <w:rPr>
                <w:rFonts w:ascii="Arial" w:hAnsi="Arial" w:cs="Arial"/>
                <w:sz w:val="20"/>
                <w:szCs w:val="20"/>
              </w:rPr>
            </w:pPr>
            <w:r>
              <w:rPr>
                <w:rFonts w:ascii="Arial" w:hAnsi="Arial" w:cs="Arial"/>
                <w:sz w:val="20"/>
                <w:szCs w:val="20"/>
              </w:rPr>
              <w:t>Chuỗi ký tự</w:t>
            </w:r>
          </w:p>
        </w:tc>
        <w:tc>
          <w:tcPr>
            <w:tcW w:w="824" w:type="pct"/>
            <w:vAlign w:val="center"/>
          </w:tcPr>
          <w:p w14:paraId="16CAF5FA">
            <w:pPr>
              <w:spacing w:after="120" w:line="240" w:lineRule="auto"/>
              <w:jc w:val="center"/>
              <w:rPr>
                <w:rFonts w:ascii="Arial" w:hAnsi="Arial" w:cs="Arial"/>
                <w:sz w:val="20"/>
                <w:szCs w:val="20"/>
              </w:rPr>
            </w:pPr>
            <w:r>
              <w:rPr>
                <w:rFonts w:ascii="Arial" w:hAnsi="Arial" w:cs="Arial"/>
                <w:sz w:val="20"/>
                <w:szCs w:val="20"/>
              </w:rPr>
              <w:t>Bắt buộc</w:t>
            </w:r>
          </w:p>
        </w:tc>
        <w:tc>
          <w:tcPr>
            <w:tcW w:w="870" w:type="pct"/>
          </w:tcPr>
          <w:p w14:paraId="034B295A">
            <w:pPr>
              <w:spacing w:after="120" w:line="240" w:lineRule="auto"/>
              <w:jc w:val="center"/>
              <w:rPr>
                <w:rFonts w:ascii="Arial" w:hAnsi="Arial" w:cs="Arial"/>
                <w:sz w:val="20"/>
                <w:szCs w:val="20"/>
              </w:rPr>
            </w:pPr>
          </w:p>
        </w:tc>
      </w:tr>
      <w:tr w14:paraId="41B8A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015DE665">
            <w:pPr>
              <w:spacing w:after="120" w:line="240" w:lineRule="auto"/>
              <w:rPr>
                <w:rFonts w:ascii="Arial" w:hAnsi="Arial" w:cs="Arial"/>
                <w:sz w:val="20"/>
                <w:szCs w:val="20"/>
              </w:rPr>
            </w:pPr>
            <w:r>
              <w:rPr>
                <w:rFonts w:ascii="Arial" w:hAnsi="Arial" w:cs="Arial"/>
                <w:sz w:val="20"/>
                <w:szCs w:val="20"/>
              </w:rPr>
              <w:t>Địa chỉ</w:t>
            </w:r>
          </w:p>
        </w:tc>
        <w:tc>
          <w:tcPr>
            <w:tcW w:w="979" w:type="pct"/>
            <w:vAlign w:val="center"/>
          </w:tcPr>
          <w:p w14:paraId="0A5C65D2">
            <w:pPr>
              <w:spacing w:after="120" w:line="240" w:lineRule="auto"/>
              <w:rPr>
                <w:rFonts w:ascii="Arial" w:hAnsi="Arial" w:cs="Arial"/>
                <w:sz w:val="20"/>
                <w:szCs w:val="20"/>
              </w:rPr>
            </w:pPr>
            <w:r>
              <w:rPr>
                <w:rFonts w:ascii="Arial" w:hAnsi="Arial" w:cs="Arial"/>
                <w:sz w:val="20"/>
                <w:szCs w:val="20"/>
              </w:rPr>
              <w:t>DChi</w:t>
            </w:r>
          </w:p>
        </w:tc>
        <w:tc>
          <w:tcPr>
            <w:tcW w:w="578" w:type="pct"/>
            <w:vAlign w:val="center"/>
          </w:tcPr>
          <w:p w14:paraId="15BAD474">
            <w:pPr>
              <w:spacing w:after="120" w:line="240" w:lineRule="auto"/>
              <w:jc w:val="center"/>
              <w:rPr>
                <w:rFonts w:ascii="Arial" w:hAnsi="Arial" w:cs="Arial"/>
                <w:sz w:val="20"/>
                <w:szCs w:val="20"/>
              </w:rPr>
            </w:pPr>
            <w:r>
              <w:rPr>
                <w:rFonts w:ascii="Arial" w:hAnsi="Arial" w:cs="Arial"/>
                <w:sz w:val="20"/>
                <w:szCs w:val="20"/>
              </w:rPr>
              <w:t>400</w:t>
            </w:r>
          </w:p>
        </w:tc>
        <w:tc>
          <w:tcPr>
            <w:tcW w:w="754" w:type="pct"/>
            <w:gridSpan w:val="2"/>
            <w:vAlign w:val="center"/>
          </w:tcPr>
          <w:p w14:paraId="3B7516BB">
            <w:pPr>
              <w:spacing w:after="120" w:line="240" w:lineRule="auto"/>
              <w:jc w:val="center"/>
              <w:rPr>
                <w:rFonts w:ascii="Arial" w:hAnsi="Arial" w:cs="Arial"/>
                <w:sz w:val="20"/>
                <w:szCs w:val="20"/>
              </w:rPr>
            </w:pPr>
            <w:r>
              <w:rPr>
                <w:rFonts w:ascii="Arial" w:hAnsi="Arial" w:cs="Arial"/>
                <w:sz w:val="20"/>
                <w:szCs w:val="20"/>
              </w:rPr>
              <w:t>Chuỗi ký tự</w:t>
            </w:r>
          </w:p>
        </w:tc>
        <w:tc>
          <w:tcPr>
            <w:tcW w:w="824" w:type="pct"/>
            <w:vAlign w:val="center"/>
          </w:tcPr>
          <w:p w14:paraId="15F5E90D">
            <w:pPr>
              <w:spacing w:after="120" w:line="240" w:lineRule="auto"/>
              <w:jc w:val="center"/>
              <w:rPr>
                <w:rFonts w:ascii="Arial" w:hAnsi="Arial" w:cs="Arial"/>
                <w:sz w:val="20"/>
                <w:szCs w:val="20"/>
              </w:rPr>
            </w:pPr>
            <w:r>
              <w:rPr>
                <w:rFonts w:ascii="Arial" w:hAnsi="Arial" w:cs="Arial"/>
                <w:sz w:val="20"/>
                <w:szCs w:val="20"/>
              </w:rPr>
              <w:t>Bắt buộc</w:t>
            </w:r>
          </w:p>
        </w:tc>
        <w:tc>
          <w:tcPr>
            <w:tcW w:w="870" w:type="pct"/>
          </w:tcPr>
          <w:p w14:paraId="15FA631A">
            <w:pPr>
              <w:spacing w:after="120" w:line="240" w:lineRule="auto"/>
              <w:jc w:val="center"/>
              <w:rPr>
                <w:rFonts w:ascii="Arial" w:hAnsi="Arial" w:cs="Arial"/>
                <w:sz w:val="20"/>
                <w:szCs w:val="20"/>
              </w:rPr>
            </w:pPr>
          </w:p>
        </w:tc>
      </w:tr>
      <w:tr w14:paraId="1D647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64A93209">
            <w:pPr>
              <w:spacing w:after="120" w:line="240" w:lineRule="auto"/>
              <w:rPr>
                <w:rFonts w:ascii="Arial" w:hAnsi="Arial" w:cs="Arial"/>
                <w:sz w:val="20"/>
                <w:szCs w:val="20"/>
              </w:rPr>
            </w:pPr>
            <w:r>
              <w:rPr>
                <w:rFonts w:ascii="Arial" w:hAnsi="Arial" w:cs="Arial"/>
                <w:sz w:val="20"/>
                <w:szCs w:val="20"/>
              </w:rPr>
              <w:t>Số điện thoại</w:t>
            </w:r>
          </w:p>
        </w:tc>
        <w:tc>
          <w:tcPr>
            <w:tcW w:w="979" w:type="pct"/>
            <w:vAlign w:val="center"/>
          </w:tcPr>
          <w:p w14:paraId="49F17C47">
            <w:pPr>
              <w:spacing w:after="120" w:line="240" w:lineRule="auto"/>
              <w:rPr>
                <w:rFonts w:ascii="Arial" w:hAnsi="Arial" w:cs="Arial"/>
                <w:sz w:val="20"/>
                <w:szCs w:val="20"/>
              </w:rPr>
            </w:pPr>
            <w:r>
              <w:rPr>
                <w:rFonts w:ascii="Arial" w:hAnsi="Arial" w:cs="Arial"/>
                <w:sz w:val="20"/>
                <w:szCs w:val="20"/>
              </w:rPr>
              <w:t>SDThoai</w:t>
            </w:r>
          </w:p>
        </w:tc>
        <w:tc>
          <w:tcPr>
            <w:tcW w:w="578" w:type="pct"/>
            <w:vAlign w:val="center"/>
          </w:tcPr>
          <w:p w14:paraId="5039970B">
            <w:pPr>
              <w:spacing w:after="120" w:line="240" w:lineRule="auto"/>
              <w:jc w:val="center"/>
              <w:rPr>
                <w:rFonts w:ascii="Arial" w:hAnsi="Arial" w:cs="Arial"/>
                <w:sz w:val="20"/>
                <w:szCs w:val="20"/>
              </w:rPr>
            </w:pPr>
            <w:r>
              <w:rPr>
                <w:rFonts w:ascii="Arial" w:hAnsi="Arial" w:cs="Arial"/>
                <w:sz w:val="20"/>
                <w:szCs w:val="20"/>
              </w:rPr>
              <w:t>20</w:t>
            </w:r>
          </w:p>
        </w:tc>
        <w:tc>
          <w:tcPr>
            <w:tcW w:w="754" w:type="pct"/>
            <w:gridSpan w:val="2"/>
            <w:vAlign w:val="center"/>
          </w:tcPr>
          <w:p w14:paraId="4C646660">
            <w:pPr>
              <w:spacing w:after="120" w:line="240" w:lineRule="auto"/>
              <w:jc w:val="center"/>
              <w:rPr>
                <w:rFonts w:ascii="Arial" w:hAnsi="Arial" w:cs="Arial"/>
                <w:sz w:val="20"/>
                <w:szCs w:val="20"/>
              </w:rPr>
            </w:pPr>
            <w:r>
              <w:rPr>
                <w:rFonts w:ascii="Arial" w:hAnsi="Arial" w:cs="Arial"/>
                <w:sz w:val="20"/>
                <w:szCs w:val="20"/>
              </w:rPr>
              <w:t>Chuỗi ký tự</w:t>
            </w:r>
          </w:p>
        </w:tc>
        <w:tc>
          <w:tcPr>
            <w:tcW w:w="824" w:type="pct"/>
            <w:vAlign w:val="center"/>
          </w:tcPr>
          <w:p w14:paraId="42B8417F">
            <w:pPr>
              <w:spacing w:after="120" w:line="240" w:lineRule="auto"/>
              <w:jc w:val="center"/>
              <w:rPr>
                <w:rFonts w:ascii="Arial" w:hAnsi="Arial" w:cs="Arial"/>
                <w:sz w:val="20"/>
                <w:szCs w:val="20"/>
              </w:rPr>
            </w:pPr>
            <w:r>
              <w:rPr>
                <w:rFonts w:ascii="Arial" w:hAnsi="Arial" w:cs="Arial"/>
                <w:sz w:val="20"/>
                <w:szCs w:val="20"/>
              </w:rPr>
              <w:t>Không bắt buộc</w:t>
            </w:r>
          </w:p>
        </w:tc>
        <w:tc>
          <w:tcPr>
            <w:tcW w:w="870" w:type="pct"/>
          </w:tcPr>
          <w:p w14:paraId="31B59010">
            <w:pPr>
              <w:spacing w:after="120" w:line="240" w:lineRule="auto"/>
              <w:jc w:val="center"/>
              <w:rPr>
                <w:rFonts w:ascii="Arial" w:hAnsi="Arial" w:cs="Arial"/>
                <w:sz w:val="20"/>
                <w:szCs w:val="20"/>
              </w:rPr>
            </w:pPr>
          </w:p>
        </w:tc>
      </w:tr>
      <w:tr w14:paraId="4E88E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3150203C">
            <w:pPr>
              <w:spacing w:after="120" w:line="240" w:lineRule="auto"/>
              <w:rPr>
                <w:rFonts w:ascii="Arial" w:hAnsi="Arial" w:cs="Arial"/>
                <w:sz w:val="20"/>
                <w:szCs w:val="20"/>
              </w:rPr>
            </w:pPr>
            <w:r>
              <w:rPr>
                <w:rFonts w:ascii="Arial" w:hAnsi="Arial" w:cs="Arial"/>
                <w:sz w:val="20"/>
                <w:szCs w:val="20"/>
              </w:rPr>
              <w:t xml:space="preserve">Địa chỉ thư điện tử </w:t>
            </w:r>
          </w:p>
        </w:tc>
        <w:tc>
          <w:tcPr>
            <w:tcW w:w="979" w:type="pct"/>
            <w:vAlign w:val="center"/>
          </w:tcPr>
          <w:p w14:paraId="69F174B6">
            <w:pPr>
              <w:spacing w:after="120" w:line="240" w:lineRule="auto"/>
              <w:rPr>
                <w:rFonts w:ascii="Arial" w:hAnsi="Arial" w:cs="Arial"/>
                <w:sz w:val="20"/>
                <w:szCs w:val="20"/>
              </w:rPr>
            </w:pPr>
            <w:r>
              <w:rPr>
                <w:rFonts w:ascii="Arial" w:hAnsi="Arial" w:cs="Arial"/>
                <w:sz w:val="20"/>
                <w:szCs w:val="20"/>
              </w:rPr>
              <w:t>DCTDTu</w:t>
            </w:r>
          </w:p>
        </w:tc>
        <w:tc>
          <w:tcPr>
            <w:tcW w:w="578" w:type="pct"/>
            <w:vAlign w:val="center"/>
          </w:tcPr>
          <w:p w14:paraId="6F175EEE">
            <w:pPr>
              <w:spacing w:after="120" w:line="240" w:lineRule="auto"/>
              <w:jc w:val="center"/>
              <w:rPr>
                <w:rFonts w:ascii="Arial" w:hAnsi="Arial" w:cs="Arial"/>
                <w:sz w:val="20"/>
                <w:szCs w:val="20"/>
              </w:rPr>
            </w:pPr>
            <w:r>
              <w:rPr>
                <w:rFonts w:ascii="Arial" w:hAnsi="Arial" w:cs="Arial"/>
                <w:sz w:val="20"/>
                <w:szCs w:val="20"/>
              </w:rPr>
              <w:t>50</w:t>
            </w:r>
          </w:p>
        </w:tc>
        <w:tc>
          <w:tcPr>
            <w:tcW w:w="754" w:type="pct"/>
            <w:gridSpan w:val="2"/>
            <w:vAlign w:val="center"/>
          </w:tcPr>
          <w:p w14:paraId="6EA1B11E">
            <w:pPr>
              <w:spacing w:after="120" w:line="240" w:lineRule="auto"/>
              <w:jc w:val="center"/>
              <w:rPr>
                <w:rFonts w:ascii="Arial" w:hAnsi="Arial" w:cs="Arial"/>
                <w:sz w:val="20"/>
                <w:szCs w:val="20"/>
              </w:rPr>
            </w:pPr>
            <w:r>
              <w:rPr>
                <w:rFonts w:ascii="Arial" w:hAnsi="Arial" w:cs="Arial"/>
                <w:sz w:val="20"/>
                <w:szCs w:val="20"/>
              </w:rPr>
              <w:t>Chuỗi ký tự</w:t>
            </w:r>
          </w:p>
        </w:tc>
        <w:tc>
          <w:tcPr>
            <w:tcW w:w="824" w:type="pct"/>
            <w:vAlign w:val="center"/>
          </w:tcPr>
          <w:p w14:paraId="4C14B206">
            <w:pPr>
              <w:spacing w:after="120" w:line="240" w:lineRule="auto"/>
              <w:jc w:val="center"/>
              <w:rPr>
                <w:rFonts w:ascii="Arial" w:hAnsi="Arial" w:cs="Arial"/>
                <w:sz w:val="20"/>
                <w:szCs w:val="20"/>
              </w:rPr>
            </w:pPr>
            <w:r>
              <w:rPr>
                <w:rFonts w:ascii="Arial" w:hAnsi="Arial" w:cs="Arial"/>
                <w:sz w:val="20"/>
                <w:szCs w:val="20"/>
              </w:rPr>
              <w:t>Không bắt buộc</w:t>
            </w:r>
          </w:p>
        </w:tc>
        <w:tc>
          <w:tcPr>
            <w:tcW w:w="870" w:type="pct"/>
          </w:tcPr>
          <w:p w14:paraId="50FE8032">
            <w:pPr>
              <w:spacing w:after="120" w:line="240" w:lineRule="auto"/>
              <w:jc w:val="center"/>
              <w:rPr>
                <w:rFonts w:ascii="Arial" w:hAnsi="Arial" w:cs="Arial"/>
                <w:sz w:val="20"/>
                <w:szCs w:val="20"/>
              </w:rPr>
            </w:pPr>
          </w:p>
        </w:tc>
      </w:tr>
      <w:tr w14:paraId="2D18D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7600EB6F">
            <w:pPr>
              <w:spacing w:after="120" w:line="240" w:lineRule="auto"/>
              <w:rPr>
                <w:rFonts w:ascii="Arial" w:hAnsi="Arial" w:cs="Arial"/>
                <w:sz w:val="20"/>
                <w:szCs w:val="20"/>
              </w:rPr>
            </w:pPr>
            <w:r>
              <w:rPr>
                <w:rFonts w:ascii="Arial" w:hAnsi="Arial" w:cs="Arial"/>
                <w:sz w:val="20"/>
                <w:szCs w:val="20"/>
              </w:rPr>
              <w:t>Số tài khoản ngân hàng</w:t>
            </w:r>
          </w:p>
        </w:tc>
        <w:tc>
          <w:tcPr>
            <w:tcW w:w="979" w:type="pct"/>
            <w:vAlign w:val="center"/>
          </w:tcPr>
          <w:p w14:paraId="1C54F1B8">
            <w:pPr>
              <w:spacing w:after="120" w:line="240" w:lineRule="auto"/>
              <w:rPr>
                <w:rFonts w:ascii="Arial" w:hAnsi="Arial" w:cs="Arial"/>
                <w:sz w:val="20"/>
                <w:szCs w:val="20"/>
              </w:rPr>
            </w:pPr>
            <w:r>
              <w:rPr>
                <w:rFonts w:ascii="Arial" w:hAnsi="Arial" w:cs="Arial"/>
                <w:sz w:val="20"/>
                <w:szCs w:val="20"/>
              </w:rPr>
              <w:t>STKNHang</w:t>
            </w:r>
          </w:p>
        </w:tc>
        <w:tc>
          <w:tcPr>
            <w:tcW w:w="578" w:type="pct"/>
            <w:vAlign w:val="center"/>
          </w:tcPr>
          <w:p w14:paraId="01C9E502">
            <w:pPr>
              <w:spacing w:after="120" w:line="240" w:lineRule="auto"/>
              <w:jc w:val="center"/>
              <w:rPr>
                <w:rFonts w:ascii="Arial" w:hAnsi="Arial" w:cs="Arial"/>
                <w:sz w:val="20"/>
                <w:szCs w:val="20"/>
              </w:rPr>
            </w:pPr>
            <w:r>
              <w:rPr>
                <w:rFonts w:ascii="Arial" w:hAnsi="Arial" w:cs="Arial"/>
                <w:sz w:val="20"/>
                <w:szCs w:val="20"/>
              </w:rPr>
              <w:t>30</w:t>
            </w:r>
          </w:p>
        </w:tc>
        <w:tc>
          <w:tcPr>
            <w:tcW w:w="754" w:type="pct"/>
            <w:gridSpan w:val="2"/>
            <w:vAlign w:val="center"/>
          </w:tcPr>
          <w:p w14:paraId="396323F1">
            <w:pPr>
              <w:spacing w:after="120" w:line="240" w:lineRule="auto"/>
              <w:jc w:val="center"/>
              <w:rPr>
                <w:rFonts w:ascii="Arial" w:hAnsi="Arial" w:cs="Arial"/>
                <w:sz w:val="20"/>
                <w:szCs w:val="20"/>
              </w:rPr>
            </w:pPr>
            <w:r>
              <w:rPr>
                <w:rFonts w:ascii="Arial" w:hAnsi="Arial" w:cs="Arial"/>
                <w:sz w:val="20"/>
                <w:szCs w:val="20"/>
              </w:rPr>
              <w:t>Chuỗi ký tự</w:t>
            </w:r>
          </w:p>
        </w:tc>
        <w:tc>
          <w:tcPr>
            <w:tcW w:w="824" w:type="pct"/>
            <w:vAlign w:val="center"/>
          </w:tcPr>
          <w:p w14:paraId="2B66A075">
            <w:pPr>
              <w:spacing w:after="120" w:line="240" w:lineRule="auto"/>
              <w:jc w:val="center"/>
              <w:rPr>
                <w:rFonts w:ascii="Arial" w:hAnsi="Arial" w:cs="Arial"/>
                <w:sz w:val="20"/>
                <w:szCs w:val="20"/>
              </w:rPr>
            </w:pPr>
            <w:r>
              <w:rPr>
                <w:rFonts w:ascii="Arial" w:hAnsi="Arial" w:cs="Arial"/>
                <w:sz w:val="20"/>
                <w:szCs w:val="20"/>
              </w:rPr>
              <w:t>Không bắt buộc</w:t>
            </w:r>
          </w:p>
        </w:tc>
        <w:tc>
          <w:tcPr>
            <w:tcW w:w="870" w:type="pct"/>
          </w:tcPr>
          <w:p w14:paraId="1B26730F">
            <w:pPr>
              <w:spacing w:after="120" w:line="240" w:lineRule="auto"/>
              <w:jc w:val="center"/>
              <w:rPr>
                <w:rFonts w:ascii="Arial" w:hAnsi="Arial" w:cs="Arial"/>
                <w:sz w:val="20"/>
                <w:szCs w:val="20"/>
              </w:rPr>
            </w:pPr>
          </w:p>
        </w:tc>
      </w:tr>
      <w:tr w14:paraId="0DCDD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2CD77A46">
            <w:pPr>
              <w:spacing w:after="120" w:line="240" w:lineRule="auto"/>
              <w:rPr>
                <w:rFonts w:ascii="Arial" w:hAnsi="Arial" w:cs="Arial"/>
                <w:sz w:val="20"/>
                <w:szCs w:val="20"/>
              </w:rPr>
            </w:pPr>
            <w:r>
              <w:rPr>
                <w:rFonts w:ascii="Arial" w:hAnsi="Arial" w:cs="Arial"/>
                <w:sz w:val="20"/>
                <w:szCs w:val="20"/>
              </w:rPr>
              <w:t>Tên ngân hàng</w:t>
            </w:r>
          </w:p>
        </w:tc>
        <w:tc>
          <w:tcPr>
            <w:tcW w:w="979" w:type="pct"/>
            <w:vAlign w:val="center"/>
          </w:tcPr>
          <w:p w14:paraId="617A9DF4">
            <w:pPr>
              <w:spacing w:after="120" w:line="240" w:lineRule="auto"/>
              <w:rPr>
                <w:rFonts w:ascii="Arial" w:hAnsi="Arial" w:cs="Arial"/>
                <w:sz w:val="20"/>
                <w:szCs w:val="20"/>
              </w:rPr>
            </w:pPr>
            <w:r>
              <w:rPr>
                <w:rFonts w:ascii="Arial" w:hAnsi="Arial" w:cs="Arial"/>
                <w:sz w:val="20"/>
                <w:szCs w:val="20"/>
              </w:rPr>
              <w:t>TNHang</w:t>
            </w:r>
          </w:p>
        </w:tc>
        <w:tc>
          <w:tcPr>
            <w:tcW w:w="578" w:type="pct"/>
            <w:vAlign w:val="center"/>
          </w:tcPr>
          <w:p w14:paraId="380A8144">
            <w:pPr>
              <w:spacing w:after="120" w:line="240" w:lineRule="auto"/>
              <w:jc w:val="center"/>
              <w:rPr>
                <w:rFonts w:ascii="Arial" w:hAnsi="Arial" w:cs="Arial"/>
                <w:sz w:val="20"/>
                <w:szCs w:val="20"/>
              </w:rPr>
            </w:pPr>
            <w:r>
              <w:rPr>
                <w:rFonts w:ascii="Arial" w:hAnsi="Arial" w:cs="Arial"/>
                <w:sz w:val="20"/>
                <w:szCs w:val="20"/>
              </w:rPr>
              <w:t>400</w:t>
            </w:r>
          </w:p>
        </w:tc>
        <w:tc>
          <w:tcPr>
            <w:tcW w:w="754" w:type="pct"/>
            <w:gridSpan w:val="2"/>
            <w:vAlign w:val="center"/>
          </w:tcPr>
          <w:p w14:paraId="060DEF90">
            <w:pPr>
              <w:spacing w:after="120" w:line="240" w:lineRule="auto"/>
              <w:jc w:val="center"/>
              <w:rPr>
                <w:rFonts w:ascii="Arial" w:hAnsi="Arial" w:cs="Arial"/>
                <w:sz w:val="20"/>
                <w:szCs w:val="20"/>
              </w:rPr>
            </w:pPr>
            <w:r>
              <w:rPr>
                <w:rFonts w:ascii="Arial" w:hAnsi="Arial" w:cs="Arial"/>
                <w:sz w:val="20"/>
                <w:szCs w:val="20"/>
              </w:rPr>
              <w:t>Chuỗi ký tự</w:t>
            </w:r>
          </w:p>
        </w:tc>
        <w:tc>
          <w:tcPr>
            <w:tcW w:w="824" w:type="pct"/>
            <w:vAlign w:val="center"/>
          </w:tcPr>
          <w:p w14:paraId="5FAC2354">
            <w:pPr>
              <w:spacing w:after="120" w:line="240" w:lineRule="auto"/>
              <w:jc w:val="center"/>
              <w:rPr>
                <w:rFonts w:ascii="Arial" w:hAnsi="Arial" w:cs="Arial"/>
                <w:sz w:val="20"/>
                <w:szCs w:val="20"/>
              </w:rPr>
            </w:pPr>
            <w:r>
              <w:rPr>
                <w:rFonts w:ascii="Arial" w:hAnsi="Arial" w:cs="Arial"/>
                <w:sz w:val="20"/>
                <w:szCs w:val="20"/>
              </w:rPr>
              <w:t>Không bắt buộc</w:t>
            </w:r>
          </w:p>
        </w:tc>
        <w:tc>
          <w:tcPr>
            <w:tcW w:w="870" w:type="pct"/>
          </w:tcPr>
          <w:p w14:paraId="69D43A4F">
            <w:pPr>
              <w:spacing w:after="120" w:line="240" w:lineRule="auto"/>
              <w:jc w:val="center"/>
              <w:rPr>
                <w:rFonts w:ascii="Arial" w:hAnsi="Arial" w:cs="Arial"/>
                <w:sz w:val="20"/>
                <w:szCs w:val="20"/>
              </w:rPr>
            </w:pPr>
          </w:p>
        </w:tc>
      </w:tr>
      <w:tr w14:paraId="451E6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2DF148AA">
            <w:pPr>
              <w:spacing w:after="120" w:line="240" w:lineRule="auto"/>
              <w:rPr>
                <w:rFonts w:ascii="Arial" w:hAnsi="Arial" w:cs="Arial"/>
                <w:sz w:val="20"/>
                <w:szCs w:val="20"/>
              </w:rPr>
            </w:pPr>
            <w:r>
              <w:rPr>
                <w:rFonts w:ascii="Arial" w:hAnsi="Arial" w:cs="Arial"/>
                <w:sz w:val="20"/>
                <w:szCs w:val="20"/>
              </w:rPr>
              <w:t>Fax</w:t>
            </w:r>
          </w:p>
        </w:tc>
        <w:tc>
          <w:tcPr>
            <w:tcW w:w="979" w:type="pct"/>
            <w:vAlign w:val="center"/>
          </w:tcPr>
          <w:p w14:paraId="1C7D5BAE">
            <w:pPr>
              <w:spacing w:after="120" w:line="240" w:lineRule="auto"/>
              <w:rPr>
                <w:rFonts w:ascii="Arial" w:hAnsi="Arial" w:cs="Arial"/>
                <w:sz w:val="20"/>
                <w:szCs w:val="20"/>
              </w:rPr>
            </w:pPr>
            <w:r>
              <w:rPr>
                <w:rFonts w:ascii="Arial" w:hAnsi="Arial" w:cs="Arial"/>
                <w:sz w:val="20"/>
                <w:szCs w:val="20"/>
              </w:rPr>
              <w:t>Fax</w:t>
            </w:r>
          </w:p>
        </w:tc>
        <w:tc>
          <w:tcPr>
            <w:tcW w:w="578" w:type="pct"/>
            <w:vAlign w:val="center"/>
          </w:tcPr>
          <w:p w14:paraId="1032E55A">
            <w:pPr>
              <w:spacing w:after="120" w:line="240" w:lineRule="auto"/>
              <w:jc w:val="center"/>
              <w:rPr>
                <w:rFonts w:ascii="Arial" w:hAnsi="Arial" w:cs="Arial"/>
                <w:sz w:val="20"/>
                <w:szCs w:val="20"/>
              </w:rPr>
            </w:pPr>
            <w:r>
              <w:rPr>
                <w:rFonts w:ascii="Arial" w:hAnsi="Arial" w:cs="Arial"/>
                <w:sz w:val="20"/>
                <w:szCs w:val="20"/>
              </w:rPr>
              <w:t>20</w:t>
            </w:r>
          </w:p>
        </w:tc>
        <w:tc>
          <w:tcPr>
            <w:tcW w:w="754" w:type="pct"/>
            <w:gridSpan w:val="2"/>
            <w:vAlign w:val="center"/>
          </w:tcPr>
          <w:p w14:paraId="0B955795">
            <w:pPr>
              <w:spacing w:after="120" w:line="240" w:lineRule="auto"/>
              <w:jc w:val="center"/>
              <w:rPr>
                <w:rFonts w:ascii="Arial" w:hAnsi="Arial" w:cs="Arial"/>
                <w:sz w:val="20"/>
                <w:szCs w:val="20"/>
              </w:rPr>
            </w:pPr>
            <w:r>
              <w:rPr>
                <w:rFonts w:ascii="Arial" w:hAnsi="Arial" w:cs="Arial"/>
                <w:sz w:val="20"/>
                <w:szCs w:val="20"/>
              </w:rPr>
              <w:t>Chuỗi ký tự</w:t>
            </w:r>
          </w:p>
        </w:tc>
        <w:tc>
          <w:tcPr>
            <w:tcW w:w="824" w:type="pct"/>
            <w:vAlign w:val="center"/>
          </w:tcPr>
          <w:p w14:paraId="7B4DB735">
            <w:pPr>
              <w:spacing w:after="120" w:line="240" w:lineRule="auto"/>
              <w:jc w:val="center"/>
              <w:rPr>
                <w:rFonts w:ascii="Arial" w:hAnsi="Arial" w:cs="Arial"/>
                <w:sz w:val="20"/>
                <w:szCs w:val="20"/>
              </w:rPr>
            </w:pPr>
            <w:r>
              <w:rPr>
                <w:rFonts w:ascii="Arial" w:hAnsi="Arial" w:cs="Arial"/>
                <w:sz w:val="20"/>
                <w:szCs w:val="20"/>
              </w:rPr>
              <w:t>Không bắt buộc</w:t>
            </w:r>
          </w:p>
        </w:tc>
        <w:tc>
          <w:tcPr>
            <w:tcW w:w="870" w:type="pct"/>
          </w:tcPr>
          <w:p w14:paraId="6F7A626A">
            <w:pPr>
              <w:spacing w:after="120" w:line="240" w:lineRule="auto"/>
              <w:jc w:val="center"/>
              <w:rPr>
                <w:rFonts w:ascii="Arial" w:hAnsi="Arial" w:cs="Arial"/>
                <w:sz w:val="20"/>
                <w:szCs w:val="20"/>
              </w:rPr>
            </w:pPr>
          </w:p>
        </w:tc>
      </w:tr>
      <w:tr w14:paraId="3ABCD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3A788856">
            <w:pPr>
              <w:spacing w:after="120" w:line="240" w:lineRule="auto"/>
              <w:rPr>
                <w:rFonts w:ascii="Arial" w:hAnsi="Arial" w:cs="Arial"/>
                <w:sz w:val="20"/>
                <w:szCs w:val="20"/>
              </w:rPr>
            </w:pPr>
            <w:r>
              <w:rPr>
                <w:rFonts w:ascii="Arial" w:hAnsi="Arial" w:cs="Arial"/>
                <w:sz w:val="20"/>
                <w:szCs w:val="20"/>
              </w:rPr>
              <w:t>Website</w:t>
            </w:r>
          </w:p>
        </w:tc>
        <w:tc>
          <w:tcPr>
            <w:tcW w:w="979" w:type="pct"/>
            <w:vAlign w:val="center"/>
          </w:tcPr>
          <w:p w14:paraId="3D13107A">
            <w:pPr>
              <w:spacing w:after="120" w:line="240" w:lineRule="auto"/>
              <w:rPr>
                <w:rFonts w:ascii="Arial" w:hAnsi="Arial" w:cs="Arial"/>
                <w:sz w:val="20"/>
                <w:szCs w:val="20"/>
              </w:rPr>
            </w:pPr>
            <w:r>
              <w:rPr>
                <w:rFonts w:ascii="Arial" w:hAnsi="Arial" w:cs="Arial"/>
                <w:sz w:val="20"/>
                <w:szCs w:val="20"/>
              </w:rPr>
              <w:t>Website</w:t>
            </w:r>
          </w:p>
        </w:tc>
        <w:tc>
          <w:tcPr>
            <w:tcW w:w="578" w:type="pct"/>
            <w:vAlign w:val="center"/>
          </w:tcPr>
          <w:p w14:paraId="1F6BEBDE">
            <w:pPr>
              <w:spacing w:after="120" w:line="240" w:lineRule="auto"/>
              <w:jc w:val="center"/>
              <w:rPr>
                <w:rFonts w:ascii="Arial" w:hAnsi="Arial" w:cs="Arial"/>
                <w:sz w:val="20"/>
                <w:szCs w:val="20"/>
              </w:rPr>
            </w:pPr>
            <w:r>
              <w:rPr>
                <w:rFonts w:ascii="Arial" w:hAnsi="Arial" w:cs="Arial"/>
                <w:sz w:val="20"/>
                <w:szCs w:val="20"/>
              </w:rPr>
              <w:t>100</w:t>
            </w:r>
          </w:p>
        </w:tc>
        <w:tc>
          <w:tcPr>
            <w:tcW w:w="754" w:type="pct"/>
            <w:gridSpan w:val="2"/>
            <w:vAlign w:val="center"/>
          </w:tcPr>
          <w:p w14:paraId="0A446B6F">
            <w:pPr>
              <w:spacing w:after="120" w:line="240" w:lineRule="auto"/>
              <w:jc w:val="center"/>
              <w:rPr>
                <w:rFonts w:ascii="Arial" w:hAnsi="Arial" w:cs="Arial"/>
                <w:sz w:val="20"/>
                <w:szCs w:val="20"/>
              </w:rPr>
            </w:pPr>
            <w:r>
              <w:rPr>
                <w:rFonts w:ascii="Arial" w:hAnsi="Arial" w:cs="Arial"/>
                <w:sz w:val="20"/>
                <w:szCs w:val="20"/>
              </w:rPr>
              <w:t>Chuỗi ký tự</w:t>
            </w:r>
          </w:p>
        </w:tc>
        <w:tc>
          <w:tcPr>
            <w:tcW w:w="824" w:type="pct"/>
            <w:vAlign w:val="center"/>
          </w:tcPr>
          <w:p w14:paraId="7DDA353F">
            <w:pPr>
              <w:spacing w:after="120" w:line="240" w:lineRule="auto"/>
              <w:jc w:val="center"/>
              <w:rPr>
                <w:rFonts w:ascii="Arial" w:hAnsi="Arial" w:cs="Arial"/>
                <w:sz w:val="20"/>
                <w:szCs w:val="20"/>
              </w:rPr>
            </w:pPr>
            <w:r>
              <w:rPr>
                <w:rFonts w:ascii="Arial" w:hAnsi="Arial" w:cs="Arial"/>
                <w:sz w:val="20"/>
                <w:szCs w:val="20"/>
              </w:rPr>
              <w:t>Không bắt buộc</w:t>
            </w:r>
          </w:p>
        </w:tc>
        <w:tc>
          <w:tcPr>
            <w:tcW w:w="870" w:type="pct"/>
          </w:tcPr>
          <w:p w14:paraId="3739AD5F">
            <w:pPr>
              <w:spacing w:after="120" w:line="240" w:lineRule="auto"/>
              <w:jc w:val="center"/>
              <w:rPr>
                <w:rFonts w:ascii="Arial" w:hAnsi="Arial" w:cs="Arial"/>
                <w:sz w:val="20"/>
                <w:szCs w:val="20"/>
              </w:rPr>
            </w:pPr>
          </w:p>
        </w:tc>
      </w:tr>
      <w:tr w14:paraId="0A9CF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79714CD1">
            <w:pPr>
              <w:spacing w:after="120" w:line="240" w:lineRule="auto"/>
              <w:jc w:val="both"/>
              <w:rPr>
                <w:rFonts w:ascii="Arial" w:hAnsi="Arial" w:cs="Arial"/>
                <w:sz w:val="20"/>
                <w:szCs w:val="20"/>
              </w:rPr>
            </w:pPr>
            <w:r>
              <w:rPr>
                <w:rFonts w:ascii="Arial" w:hAnsi="Arial" w:cs="Arial"/>
                <w:b/>
                <w:sz w:val="20"/>
                <w:szCs w:val="20"/>
              </w:rPr>
              <w:t>Thẻ HDon\DLHDon\NDHDon\NBan\TTKhac chứa thông tin khác (Chi tiết được mô tả tại Khoản 1, Mục II, Phần II Quy định này)</w:t>
            </w:r>
          </w:p>
        </w:tc>
      </w:tr>
      <w:tr w14:paraId="6E092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41E0F44E">
            <w:pPr>
              <w:spacing w:after="120" w:line="240" w:lineRule="auto"/>
              <w:jc w:val="both"/>
              <w:rPr>
                <w:rFonts w:ascii="Arial" w:hAnsi="Arial" w:cs="Arial"/>
                <w:sz w:val="20"/>
                <w:szCs w:val="20"/>
              </w:rPr>
            </w:pPr>
            <w:r>
              <w:rPr>
                <w:rFonts w:ascii="Arial" w:hAnsi="Arial" w:cs="Arial"/>
                <w:b/>
                <w:sz w:val="20"/>
                <w:szCs w:val="20"/>
              </w:rPr>
              <w:t>Thẻ HDon\DLHDon\NDHDon\NMua chứa tên, địa chỉ, MST của người mua</w:t>
            </w:r>
          </w:p>
        </w:tc>
      </w:tr>
      <w:tr w14:paraId="04068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6F463CA6">
            <w:pPr>
              <w:spacing w:after="120" w:line="240" w:lineRule="auto"/>
              <w:rPr>
                <w:rFonts w:ascii="Arial" w:hAnsi="Arial" w:cs="Arial"/>
                <w:sz w:val="20"/>
                <w:szCs w:val="20"/>
              </w:rPr>
            </w:pPr>
            <w:r>
              <w:rPr>
                <w:rFonts w:ascii="Arial" w:hAnsi="Arial" w:cs="Arial"/>
                <w:sz w:val="20"/>
                <w:szCs w:val="20"/>
              </w:rPr>
              <w:t>Tên</w:t>
            </w:r>
          </w:p>
        </w:tc>
        <w:tc>
          <w:tcPr>
            <w:tcW w:w="979" w:type="pct"/>
            <w:vAlign w:val="center"/>
          </w:tcPr>
          <w:p w14:paraId="7491A469">
            <w:pPr>
              <w:spacing w:after="120" w:line="240" w:lineRule="auto"/>
              <w:rPr>
                <w:rFonts w:ascii="Arial" w:hAnsi="Arial" w:cs="Arial"/>
                <w:sz w:val="20"/>
                <w:szCs w:val="20"/>
              </w:rPr>
            </w:pPr>
            <w:r>
              <w:rPr>
                <w:rFonts w:ascii="Arial" w:hAnsi="Arial" w:cs="Arial"/>
                <w:sz w:val="20"/>
                <w:szCs w:val="20"/>
              </w:rPr>
              <w:t>Ten</w:t>
            </w:r>
          </w:p>
        </w:tc>
        <w:tc>
          <w:tcPr>
            <w:tcW w:w="578" w:type="pct"/>
            <w:vAlign w:val="center"/>
          </w:tcPr>
          <w:p w14:paraId="125D56F2">
            <w:pPr>
              <w:spacing w:after="120" w:line="240" w:lineRule="auto"/>
              <w:jc w:val="center"/>
              <w:rPr>
                <w:rFonts w:ascii="Arial" w:hAnsi="Arial" w:cs="Arial"/>
                <w:sz w:val="20"/>
                <w:szCs w:val="20"/>
              </w:rPr>
            </w:pPr>
            <w:r>
              <w:rPr>
                <w:rFonts w:ascii="Arial" w:hAnsi="Arial" w:cs="Arial"/>
                <w:sz w:val="20"/>
                <w:szCs w:val="20"/>
              </w:rPr>
              <w:t>400</w:t>
            </w:r>
          </w:p>
        </w:tc>
        <w:tc>
          <w:tcPr>
            <w:tcW w:w="754" w:type="pct"/>
            <w:gridSpan w:val="2"/>
            <w:vAlign w:val="center"/>
          </w:tcPr>
          <w:p w14:paraId="21DD2CB3">
            <w:pPr>
              <w:spacing w:after="120" w:line="240" w:lineRule="auto"/>
              <w:jc w:val="center"/>
              <w:rPr>
                <w:rFonts w:ascii="Arial" w:hAnsi="Arial" w:cs="Arial"/>
                <w:sz w:val="20"/>
                <w:szCs w:val="20"/>
              </w:rPr>
            </w:pPr>
            <w:r>
              <w:rPr>
                <w:rFonts w:ascii="Arial" w:hAnsi="Arial" w:cs="Arial"/>
                <w:sz w:val="20"/>
                <w:szCs w:val="20"/>
              </w:rPr>
              <w:t>Chuỗi ký tự</w:t>
            </w:r>
          </w:p>
        </w:tc>
        <w:tc>
          <w:tcPr>
            <w:tcW w:w="824" w:type="pct"/>
            <w:vAlign w:val="center"/>
          </w:tcPr>
          <w:p w14:paraId="3D089E01">
            <w:pPr>
              <w:spacing w:after="120" w:line="240" w:lineRule="auto"/>
              <w:jc w:val="center"/>
              <w:rPr>
                <w:rFonts w:ascii="Arial" w:hAnsi="Arial" w:cs="Arial"/>
                <w:sz w:val="20"/>
                <w:szCs w:val="20"/>
              </w:rPr>
            </w:pPr>
            <w:r>
              <w:rPr>
                <w:rFonts w:ascii="Arial" w:hAnsi="Arial" w:cs="Arial"/>
                <w:sz w:val="20"/>
                <w:szCs w:val="20"/>
              </w:rPr>
              <w:t>Bắt buộc</w:t>
            </w:r>
          </w:p>
          <w:p w14:paraId="0EA25113">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870" w:type="pct"/>
          </w:tcPr>
          <w:p w14:paraId="040D0F09">
            <w:pPr>
              <w:spacing w:after="120" w:line="240" w:lineRule="auto"/>
              <w:jc w:val="center"/>
              <w:rPr>
                <w:rFonts w:ascii="Arial" w:hAnsi="Arial" w:cs="Arial"/>
                <w:strike/>
                <w:sz w:val="20"/>
                <w:szCs w:val="20"/>
              </w:rPr>
            </w:pPr>
          </w:p>
        </w:tc>
      </w:tr>
      <w:tr w14:paraId="324A5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09FD8170">
            <w:pPr>
              <w:spacing w:after="120" w:line="240" w:lineRule="auto"/>
              <w:rPr>
                <w:rFonts w:ascii="Arial" w:hAnsi="Arial" w:cs="Arial"/>
                <w:sz w:val="20"/>
                <w:szCs w:val="20"/>
              </w:rPr>
            </w:pPr>
            <w:r>
              <w:rPr>
                <w:rFonts w:ascii="Arial" w:hAnsi="Arial" w:cs="Arial"/>
                <w:sz w:val="20"/>
                <w:szCs w:val="20"/>
              </w:rPr>
              <w:t xml:space="preserve">Mã số thuế </w:t>
            </w:r>
          </w:p>
        </w:tc>
        <w:tc>
          <w:tcPr>
            <w:tcW w:w="979" w:type="pct"/>
            <w:vAlign w:val="center"/>
          </w:tcPr>
          <w:p w14:paraId="5D5B6D18">
            <w:pPr>
              <w:spacing w:after="120" w:line="240" w:lineRule="auto"/>
              <w:rPr>
                <w:rFonts w:ascii="Arial" w:hAnsi="Arial" w:cs="Arial"/>
                <w:sz w:val="20"/>
                <w:szCs w:val="20"/>
              </w:rPr>
            </w:pPr>
            <w:r>
              <w:rPr>
                <w:rFonts w:ascii="Arial" w:hAnsi="Arial" w:cs="Arial"/>
                <w:sz w:val="20"/>
                <w:szCs w:val="20"/>
              </w:rPr>
              <w:t>MST</w:t>
            </w:r>
          </w:p>
        </w:tc>
        <w:tc>
          <w:tcPr>
            <w:tcW w:w="578" w:type="pct"/>
            <w:vAlign w:val="center"/>
          </w:tcPr>
          <w:p w14:paraId="17750F88">
            <w:pPr>
              <w:spacing w:after="120" w:line="240" w:lineRule="auto"/>
              <w:jc w:val="center"/>
              <w:rPr>
                <w:rFonts w:ascii="Arial" w:hAnsi="Arial" w:cs="Arial"/>
                <w:sz w:val="20"/>
                <w:szCs w:val="20"/>
              </w:rPr>
            </w:pPr>
            <w:r>
              <w:rPr>
                <w:rFonts w:ascii="Arial" w:hAnsi="Arial" w:cs="Arial"/>
                <w:sz w:val="20"/>
                <w:szCs w:val="20"/>
              </w:rPr>
              <w:t>14</w:t>
            </w:r>
          </w:p>
        </w:tc>
        <w:tc>
          <w:tcPr>
            <w:tcW w:w="754" w:type="pct"/>
            <w:gridSpan w:val="2"/>
            <w:vAlign w:val="center"/>
          </w:tcPr>
          <w:p w14:paraId="00E197C5">
            <w:pPr>
              <w:spacing w:after="120" w:line="240" w:lineRule="auto"/>
              <w:jc w:val="center"/>
              <w:rPr>
                <w:rFonts w:ascii="Arial" w:hAnsi="Arial" w:cs="Arial"/>
                <w:sz w:val="20"/>
                <w:szCs w:val="20"/>
              </w:rPr>
            </w:pPr>
            <w:r>
              <w:rPr>
                <w:rFonts w:ascii="Arial" w:hAnsi="Arial" w:cs="Arial"/>
                <w:sz w:val="20"/>
                <w:szCs w:val="20"/>
              </w:rPr>
              <w:t>Chuỗi ký tự</w:t>
            </w:r>
          </w:p>
        </w:tc>
        <w:tc>
          <w:tcPr>
            <w:tcW w:w="824" w:type="pct"/>
            <w:vAlign w:val="center"/>
          </w:tcPr>
          <w:p w14:paraId="69881F5B">
            <w:pPr>
              <w:spacing w:after="120" w:line="240" w:lineRule="auto"/>
              <w:jc w:val="center"/>
              <w:rPr>
                <w:rFonts w:ascii="Arial" w:hAnsi="Arial" w:cs="Arial"/>
                <w:sz w:val="20"/>
                <w:szCs w:val="20"/>
              </w:rPr>
            </w:pPr>
            <w:r>
              <w:rPr>
                <w:rFonts w:ascii="Arial" w:hAnsi="Arial" w:cs="Arial"/>
                <w:sz w:val="20"/>
                <w:szCs w:val="20"/>
              </w:rPr>
              <w:t>Bắt buộc</w:t>
            </w:r>
          </w:p>
          <w:p w14:paraId="2627C825">
            <w:pPr>
              <w:spacing w:after="120" w:line="240" w:lineRule="auto"/>
              <w:jc w:val="center"/>
              <w:rPr>
                <w:rFonts w:ascii="Arial" w:hAnsi="Arial" w:cs="Arial"/>
                <w:sz w:val="20"/>
                <w:szCs w:val="20"/>
              </w:rPr>
            </w:pPr>
            <w:r>
              <w:rPr>
                <w:rFonts w:ascii="Arial" w:hAnsi="Arial" w:cs="Arial"/>
                <w:sz w:val="20"/>
                <w:szCs w:val="20"/>
              </w:rPr>
              <w:t>(Nếu có)</w:t>
            </w:r>
          </w:p>
        </w:tc>
        <w:tc>
          <w:tcPr>
            <w:tcW w:w="870" w:type="pct"/>
          </w:tcPr>
          <w:p w14:paraId="5F35E977">
            <w:pPr>
              <w:spacing w:after="120" w:line="240" w:lineRule="auto"/>
              <w:jc w:val="center"/>
              <w:rPr>
                <w:rFonts w:ascii="Arial" w:hAnsi="Arial" w:cs="Arial"/>
                <w:strike/>
                <w:sz w:val="20"/>
                <w:szCs w:val="20"/>
              </w:rPr>
            </w:pPr>
          </w:p>
        </w:tc>
      </w:tr>
      <w:tr w14:paraId="5F15C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68516AAA">
            <w:pPr>
              <w:spacing w:after="120" w:line="240" w:lineRule="auto"/>
              <w:rPr>
                <w:rFonts w:ascii="Arial" w:hAnsi="Arial" w:cs="Arial"/>
                <w:sz w:val="20"/>
                <w:szCs w:val="20"/>
              </w:rPr>
            </w:pPr>
            <w:r>
              <w:rPr>
                <w:rFonts w:ascii="Arial" w:hAnsi="Arial" w:cs="Arial"/>
                <w:sz w:val="20"/>
                <w:szCs w:val="20"/>
              </w:rPr>
              <w:t>Mã đơn vị quan hệ ngân sách (Mã số đơn vị có quan hệ với ngân sách)</w:t>
            </w:r>
          </w:p>
        </w:tc>
        <w:tc>
          <w:tcPr>
            <w:tcW w:w="979" w:type="pct"/>
            <w:vAlign w:val="center"/>
          </w:tcPr>
          <w:p w14:paraId="1675FD16">
            <w:pPr>
              <w:spacing w:after="120" w:line="240" w:lineRule="auto"/>
              <w:rPr>
                <w:rFonts w:ascii="Arial" w:hAnsi="Arial" w:cs="Arial"/>
                <w:sz w:val="20"/>
                <w:szCs w:val="20"/>
              </w:rPr>
            </w:pPr>
            <w:r>
              <w:rPr>
                <w:rFonts w:ascii="Arial" w:hAnsi="Arial" w:cs="Arial"/>
                <w:sz w:val="20"/>
                <w:szCs w:val="20"/>
              </w:rPr>
              <w:t>MDVQHNSach</w:t>
            </w:r>
          </w:p>
        </w:tc>
        <w:tc>
          <w:tcPr>
            <w:tcW w:w="578" w:type="pct"/>
            <w:vAlign w:val="center"/>
          </w:tcPr>
          <w:p w14:paraId="477AFC19">
            <w:pPr>
              <w:spacing w:after="120" w:line="240" w:lineRule="auto"/>
              <w:jc w:val="center"/>
              <w:rPr>
                <w:rFonts w:ascii="Arial" w:hAnsi="Arial" w:cs="Arial"/>
                <w:sz w:val="20"/>
                <w:szCs w:val="20"/>
              </w:rPr>
            </w:pPr>
            <w:r>
              <w:rPr>
                <w:rFonts w:ascii="Arial" w:hAnsi="Arial" w:cs="Arial"/>
                <w:sz w:val="20"/>
                <w:szCs w:val="20"/>
              </w:rPr>
              <w:t>7</w:t>
            </w:r>
          </w:p>
        </w:tc>
        <w:tc>
          <w:tcPr>
            <w:tcW w:w="754" w:type="pct"/>
            <w:gridSpan w:val="2"/>
            <w:vAlign w:val="center"/>
          </w:tcPr>
          <w:p w14:paraId="54263362">
            <w:pPr>
              <w:spacing w:after="120" w:line="240" w:lineRule="auto"/>
              <w:jc w:val="center"/>
              <w:rPr>
                <w:rFonts w:ascii="Arial" w:hAnsi="Arial" w:cs="Arial"/>
                <w:sz w:val="20"/>
                <w:szCs w:val="20"/>
              </w:rPr>
            </w:pPr>
            <w:r>
              <w:rPr>
                <w:rFonts w:ascii="Arial" w:hAnsi="Arial" w:cs="Arial"/>
                <w:sz w:val="20"/>
                <w:szCs w:val="20"/>
              </w:rPr>
              <w:t>Chuỗi ký tự</w:t>
            </w:r>
          </w:p>
        </w:tc>
        <w:tc>
          <w:tcPr>
            <w:tcW w:w="824" w:type="pct"/>
            <w:vAlign w:val="center"/>
          </w:tcPr>
          <w:p w14:paraId="588E0A72">
            <w:pPr>
              <w:spacing w:after="120" w:line="240" w:lineRule="auto"/>
              <w:jc w:val="center"/>
              <w:rPr>
                <w:rFonts w:ascii="Arial" w:hAnsi="Arial" w:cs="Arial"/>
                <w:sz w:val="20"/>
                <w:szCs w:val="20"/>
              </w:rPr>
            </w:pPr>
            <w:r>
              <w:rPr>
                <w:rFonts w:ascii="Arial" w:hAnsi="Arial" w:cs="Arial"/>
                <w:sz w:val="20"/>
                <w:szCs w:val="20"/>
              </w:rPr>
              <w:t>Không bắt buộc</w:t>
            </w:r>
          </w:p>
          <w:p w14:paraId="5C339B11">
            <w:pPr>
              <w:spacing w:after="120" w:line="240" w:lineRule="auto"/>
              <w:jc w:val="center"/>
              <w:rPr>
                <w:rFonts w:ascii="Arial" w:hAnsi="Arial" w:cs="Arial"/>
                <w:sz w:val="20"/>
                <w:szCs w:val="20"/>
              </w:rPr>
            </w:pPr>
          </w:p>
        </w:tc>
        <w:tc>
          <w:tcPr>
            <w:tcW w:w="870" w:type="pct"/>
          </w:tcPr>
          <w:p w14:paraId="42D0CB58">
            <w:pPr>
              <w:spacing w:after="120" w:line="240" w:lineRule="auto"/>
              <w:jc w:val="center"/>
              <w:rPr>
                <w:rFonts w:ascii="Arial" w:hAnsi="Arial" w:cs="Arial"/>
                <w:strike/>
                <w:sz w:val="20"/>
                <w:szCs w:val="20"/>
              </w:rPr>
            </w:pPr>
          </w:p>
        </w:tc>
      </w:tr>
      <w:tr w14:paraId="55DBC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6149E46E">
            <w:pPr>
              <w:spacing w:after="120" w:line="240" w:lineRule="auto"/>
              <w:rPr>
                <w:rFonts w:ascii="Arial" w:hAnsi="Arial" w:cs="Arial"/>
                <w:sz w:val="20"/>
                <w:szCs w:val="20"/>
              </w:rPr>
            </w:pPr>
            <w:r>
              <w:rPr>
                <w:rFonts w:ascii="Arial" w:hAnsi="Arial" w:cs="Arial"/>
                <w:sz w:val="20"/>
                <w:szCs w:val="20"/>
              </w:rPr>
              <w:t>Địa chỉ</w:t>
            </w:r>
          </w:p>
        </w:tc>
        <w:tc>
          <w:tcPr>
            <w:tcW w:w="979" w:type="pct"/>
            <w:vAlign w:val="center"/>
          </w:tcPr>
          <w:p w14:paraId="6ACD411A">
            <w:pPr>
              <w:spacing w:after="120" w:line="240" w:lineRule="auto"/>
              <w:rPr>
                <w:rFonts w:ascii="Arial" w:hAnsi="Arial" w:cs="Arial"/>
                <w:sz w:val="20"/>
                <w:szCs w:val="20"/>
              </w:rPr>
            </w:pPr>
            <w:r>
              <w:rPr>
                <w:rFonts w:ascii="Arial" w:hAnsi="Arial" w:cs="Arial"/>
                <w:sz w:val="20"/>
                <w:szCs w:val="20"/>
              </w:rPr>
              <w:t>DChi</w:t>
            </w:r>
          </w:p>
        </w:tc>
        <w:tc>
          <w:tcPr>
            <w:tcW w:w="578" w:type="pct"/>
            <w:vAlign w:val="center"/>
          </w:tcPr>
          <w:p w14:paraId="5F4766EC">
            <w:pPr>
              <w:spacing w:after="120" w:line="240" w:lineRule="auto"/>
              <w:jc w:val="center"/>
              <w:rPr>
                <w:rFonts w:ascii="Arial" w:hAnsi="Arial" w:cs="Arial"/>
                <w:sz w:val="20"/>
                <w:szCs w:val="20"/>
              </w:rPr>
            </w:pPr>
            <w:r>
              <w:rPr>
                <w:rFonts w:ascii="Arial" w:hAnsi="Arial" w:cs="Arial"/>
                <w:sz w:val="20"/>
                <w:szCs w:val="20"/>
              </w:rPr>
              <w:t>400</w:t>
            </w:r>
          </w:p>
        </w:tc>
        <w:tc>
          <w:tcPr>
            <w:tcW w:w="754" w:type="pct"/>
            <w:gridSpan w:val="2"/>
            <w:vAlign w:val="center"/>
          </w:tcPr>
          <w:p w14:paraId="51445BE7">
            <w:pPr>
              <w:spacing w:after="120" w:line="240" w:lineRule="auto"/>
              <w:jc w:val="center"/>
              <w:rPr>
                <w:rFonts w:ascii="Arial" w:hAnsi="Arial" w:cs="Arial"/>
                <w:sz w:val="20"/>
                <w:szCs w:val="20"/>
              </w:rPr>
            </w:pPr>
            <w:r>
              <w:rPr>
                <w:rFonts w:ascii="Arial" w:hAnsi="Arial" w:cs="Arial"/>
                <w:sz w:val="20"/>
                <w:szCs w:val="20"/>
              </w:rPr>
              <w:t>Chuỗi ký tự</w:t>
            </w:r>
          </w:p>
        </w:tc>
        <w:tc>
          <w:tcPr>
            <w:tcW w:w="824" w:type="pct"/>
            <w:vAlign w:val="center"/>
          </w:tcPr>
          <w:p w14:paraId="46868389">
            <w:pPr>
              <w:spacing w:after="120" w:line="240" w:lineRule="auto"/>
              <w:jc w:val="center"/>
              <w:rPr>
                <w:rFonts w:ascii="Arial" w:hAnsi="Arial" w:cs="Arial"/>
                <w:sz w:val="20"/>
                <w:szCs w:val="20"/>
              </w:rPr>
            </w:pPr>
            <w:r>
              <w:rPr>
                <w:rFonts w:ascii="Arial" w:hAnsi="Arial" w:cs="Arial"/>
                <w:sz w:val="20"/>
                <w:szCs w:val="20"/>
              </w:rPr>
              <w:t>Bắt buộc (Nếu có)</w:t>
            </w:r>
          </w:p>
        </w:tc>
        <w:tc>
          <w:tcPr>
            <w:tcW w:w="870" w:type="pct"/>
          </w:tcPr>
          <w:p w14:paraId="3170F7B6">
            <w:pPr>
              <w:spacing w:after="120" w:line="240" w:lineRule="auto"/>
              <w:jc w:val="center"/>
              <w:rPr>
                <w:rFonts w:ascii="Arial" w:hAnsi="Arial" w:cs="Arial"/>
                <w:strike/>
                <w:sz w:val="20"/>
                <w:szCs w:val="20"/>
              </w:rPr>
            </w:pPr>
          </w:p>
        </w:tc>
      </w:tr>
      <w:tr w14:paraId="05BBF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6C29F4AB">
            <w:pPr>
              <w:spacing w:after="120" w:line="240" w:lineRule="auto"/>
              <w:rPr>
                <w:rFonts w:ascii="Arial" w:hAnsi="Arial" w:cs="Arial"/>
                <w:sz w:val="20"/>
                <w:szCs w:val="20"/>
              </w:rPr>
            </w:pPr>
            <w:r>
              <w:rPr>
                <w:rFonts w:ascii="Arial" w:hAnsi="Arial" w:cs="Arial"/>
                <w:sz w:val="20"/>
                <w:szCs w:val="20"/>
              </w:rPr>
              <w:t>Mã khách hàng</w:t>
            </w:r>
          </w:p>
        </w:tc>
        <w:tc>
          <w:tcPr>
            <w:tcW w:w="979" w:type="pct"/>
            <w:vAlign w:val="center"/>
          </w:tcPr>
          <w:p w14:paraId="209C3437">
            <w:pPr>
              <w:spacing w:after="120" w:line="240" w:lineRule="auto"/>
              <w:rPr>
                <w:rFonts w:ascii="Arial" w:hAnsi="Arial" w:cs="Arial"/>
                <w:sz w:val="20"/>
                <w:szCs w:val="20"/>
              </w:rPr>
            </w:pPr>
            <w:r>
              <w:rPr>
                <w:rFonts w:ascii="Arial" w:hAnsi="Arial" w:cs="Arial"/>
                <w:sz w:val="20"/>
                <w:szCs w:val="20"/>
              </w:rPr>
              <w:t>MKHang</w:t>
            </w:r>
          </w:p>
        </w:tc>
        <w:tc>
          <w:tcPr>
            <w:tcW w:w="578" w:type="pct"/>
            <w:vAlign w:val="center"/>
          </w:tcPr>
          <w:p w14:paraId="238BF1A2">
            <w:pPr>
              <w:spacing w:after="120" w:line="240" w:lineRule="auto"/>
              <w:jc w:val="center"/>
              <w:rPr>
                <w:rFonts w:ascii="Arial" w:hAnsi="Arial" w:cs="Arial"/>
                <w:sz w:val="20"/>
                <w:szCs w:val="20"/>
              </w:rPr>
            </w:pPr>
            <w:r>
              <w:rPr>
                <w:rFonts w:ascii="Arial" w:hAnsi="Arial" w:cs="Arial"/>
                <w:sz w:val="20"/>
                <w:szCs w:val="20"/>
              </w:rPr>
              <w:t>50</w:t>
            </w:r>
          </w:p>
        </w:tc>
        <w:tc>
          <w:tcPr>
            <w:tcW w:w="754" w:type="pct"/>
            <w:gridSpan w:val="2"/>
            <w:vAlign w:val="center"/>
          </w:tcPr>
          <w:p w14:paraId="4AC18A8D">
            <w:pPr>
              <w:spacing w:after="120" w:line="240" w:lineRule="auto"/>
              <w:jc w:val="center"/>
              <w:rPr>
                <w:rFonts w:ascii="Arial" w:hAnsi="Arial" w:cs="Arial"/>
                <w:sz w:val="20"/>
                <w:szCs w:val="20"/>
              </w:rPr>
            </w:pPr>
            <w:r>
              <w:rPr>
                <w:rFonts w:ascii="Arial" w:hAnsi="Arial" w:cs="Arial"/>
                <w:sz w:val="20"/>
                <w:szCs w:val="20"/>
              </w:rPr>
              <w:t>Chuỗi ký tự</w:t>
            </w:r>
          </w:p>
        </w:tc>
        <w:tc>
          <w:tcPr>
            <w:tcW w:w="824" w:type="pct"/>
            <w:vAlign w:val="center"/>
          </w:tcPr>
          <w:p w14:paraId="7DED0D9F">
            <w:pPr>
              <w:spacing w:after="120" w:line="240" w:lineRule="auto"/>
              <w:jc w:val="center"/>
              <w:rPr>
                <w:rFonts w:ascii="Arial" w:hAnsi="Arial" w:cs="Arial"/>
                <w:sz w:val="20"/>
                <w:szCs w:val="20"/>
              </w:rPr>
            </w:pPr>
            <w:r>
              <w:rPr>
                <w:rFonts w:ascii="Arial" w:hAnsi="Arial" w:cs="Arial"/>
                <w:sz w:val="20"/>
                <w:szCs w:val="20"/>
              </w:rPr>
              <w:t>Không bắt buộc</w:t>
            </w:r>
          </w:p>
        </w:tc>
        <w:tc>
          <w:tcPr>
            <w:tcW w:w="870" w:type="pct"/>
          </w:tcPr>
          <w:p w14:paraId="0A309B21">
            <w:pPr>
              <w:spacing w:after="120" w:line="240" w:lineRule="auto"/>
              <w:jc w:val="center"/>
              <w:rPr>
                <w:rFonts w:ascii="Arial" w:hAnsi="Arial" w:cs="Arial"/>
                <w:strike/>
                <w:sz w:val="20"/>
                <w:szCs w:val="20"/>
              </w:rPr>
            </w:pPr>
          </w:p>
        </w:tc>
      </w:tr>
      <w:tr w14:paraId="34FE3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174AC325">
            <w:pPr>
              <w:spacing w:after="120" w:line="240" w:lineRule="auto"/>
              <w:rPr>
                <w:rFonts w:ascii="Arial" w:hAnsi="Arial" w:cs="Arial"/>
                <w:sz w:val="20"/>
                <w:szCs w:val="20"/>
              </w:rPr>
            </w:pPr>
            <w:r>
              <w:rPr>
                <w:rFonts w:ascii="Arial" w:hAnsi="Arial" w:cs="Arial"/>
                <w:sz w:val="20"/>
                <w:szCs w:val="20"/>
              </w:rPr>
              <w:t>Số điện thoại</w:t>
            </w:r>
          </w:p>
        </w:tc>
        <w:tc>
          <w:tcPr>
            <w:tcW w:w="979" w:type="pct"/>
            <w:vAlign w:val="center"/>
          </w:tcPr>
          <w:p w14:paraId="2A2D2AC0">
            <w:pPr>
              <w:spacing w:after="120" w:line="240" w:lineRule="auto"/>
              <w:rPr>
                <w:rFonts w:ascii="Arial" w:hAnsi="Arial" w:cs="Arial"/>
                <w:sz w:val="20"/>
                <w:szCs w:val="20"/>
              </w:rPr>
            </w:pPr>
            <w:r>
              <w:rPr>
                <w:rFonts w:ascii="Arial" w:hAnsi="Arial" w:cs="Arial"/>
                <w:sz w:val="20"/>
                <w:szCs w:val="20"/>
              </w:rPr>
              <w:t>SDThoai</w:t>
            </w:r>
          </w:p>
        </w:tc>
        <w:tc>
          <w:tcPr>
            <w:tcW w:w="578" w:type="pct"/>
            <w:vAlign w:val="center"/>
          </w:tcPr>
          <w:p w14:paraId="21CDC618">
            <w:pPr>
              <w:spacing w:after="120" w:line="240" w:lineRule="auto"/>
              <w:jc w:val="center"/>
              <w:rPr>
                <w:rFonts w:ascii="Arial" w:hAnsi="Arial" w:cs="Arial"/>
                <w:sz w:val="20"/>
                <w:szCs w:val="20"/>
              </w:rPr>
            </w:pPr>
            <w:r>
              <w:rPr>
                <w:rFonts w:ascii="Arial" w:hAnsi="Arial" w:cs="Arial"/>
                <w:sz w:val="20"/>
                <w:szCs w:val="20"/>
              </w:rPr>
              <w:t>20</w:t>
            </w:r>
          </w:p>
        </w:tc>
        <w:tc>
          <w:tcPr>
            <w:tcW w:w="754" w:type="pct"/>
            <w:gridSpan w:val="2"/>
            <w:vAlign w:val="center"/>
          </w:tcPr>
          <w:p w14:paraId="6E353EFD">
            <w:pPr>
              <w:spacing w:after="120" w:line="240" w:lineRule="auto"/>
              <w:jc w:val="center"/>
              <w:rPr>
                <w:rFonts w:ascii="Arial" w:hAnsi="Arial" w:cs="Arial"/>
                <w:sz w:val="20"/>
                <w:szCs w:val="20"/>
              </w:rPr>
            </w:pPr>
            <w:r>
              <w:rPr>
                <w:rFonts w:ascii="Arial" w:hAnsi="Arial" w:cs="Arial"/>
                <w:sz w:val="20"/>
                <w:szCs w:val="20"/>
              </w:rPr>
              <w:t>Chuỗi ký tự</w:t>
            </w:r>
          </w:p>
        </w:tc>
        <w:tc>
          <w:tcPr>
            <w:tcW w:w="824" w:type="pct"/>
            <w:vAlign w:val="center"/>
          </w:tcPr>
          <w:p w14:paraId="0BBE5990">
            <w:pPr>
              <w:spacing w:after="120" w:line="240" w:lineRule="auto"/>
              <w:jc w:val="center"/>
              <w:rPr>
                <w:rFonts w:ascii="Arial" w:hAnsi="Arial" w:cs="Arial"/>
                <w:sz w:val="20"/>
                <w:szCs w:val="20"/>
              </w:rPr>
            </w:pPr>
            <w:r>
              <w:rPr>
                <w:rFonts w:ascii="Arial" w:hAnsi="Arial" w:cs="Arial"/>
                <w:sz w:val="20"/>
                <w:szCs w:val="20"/>
              </w:rPr>
              <w:t>Không bắt buộc</w:t>
            </w:r>
          </w:p>
        </w:tc>
        <w:tc>
          <w:tcPr>
            <w:tcW w:w="870" w:type="pct"/>
          </w:tcPr>
          <w:p w14:paraId="207EA149">
            <w:pPr>
              <w:spacing w:after="120" w:line="240" w:lineRule="auto"/>
              <w:jc w:val="center"/>
              <w:rPr>
                <w:rFonts w:ascii="Arial" w:hAnsi="Arial" w:cs="Arial"/>
                <w:strike/>
                <w:sz w:val="20"/>
                <w:szCs w:val="20"/>
              </w:rPr>
            </w:pPr>
          </w:p>
        </w:tc>
      </w:tr>
      <w:tr w14:paraId="6EBAB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18359AEB">
            <w:pPr>
              <w:spacing w:after="120" w:line="240" w:lineRule="auto"/>
              <w:rPr>
                <w:rFonts w:ascii="Arial" w:hAnsi="Arial" w:cs="Arial"/>
                <w:sz w:val="20"/>
                <w:szCs w:val="20"/>
              </w:rPr>
            </w:pPr>
            <w:r>
              <w:rPr>
                <w:rFonts w:ascii="Arial" w:hAnsi="Arial" w:cs="Arial"/>
                <w:sz w:val="20"/>
                <w:szCs w:val="20"/>
              </w:rPr>
              <w:t>Căn cước công dân (Số CC/CCCD/số định danh)</w:t>
            </w:r>
          </w:p>
        </w:tc>
        <w:tc>
          <w:tcPr>
            <w:tcW w:w="979" w:type="pct"/>
            <w:vAlign w:val="center"/>
          </w:tcPr>
          <w:p w14:paraId="5B84E7B6">
            <w:pPr>
              <w:spacing w:after="120" w:line="240" w:lineRule="auto"/>
              <w:rPr>
                <w:rFonts w:ascii="Arial" w:hAnsi="Arial" w:cs="Arial"/>
                <w:sz w:val="20"/>
                <w:szCs w:val="20"/>
              </w:rPr>
            </w:pPr>
            <w:r>
              <w:rPr>
                <w:rFonts w:ascii="Arial" w:hAnsi="Arial" w:cs="Arial"/>
                <w:sz w:val="20"/>
                <w:szCs w:val="20"/>
              </w:rPr>
              <w:t>CCCDan</w:t>
            </w:r>
          </w:p>
        </w:tc>
        <w:tc>
          <w:tcPr>
            <w:tcW w:w="578" w:type="pct"/>
            <w:vAlign w:val="center"/>
          </w:tcPr>
          <w:p w14:paraId="14BA0FC1">
            <w:pPr>
              <w:spacing w:after="120" w:line="240" w:lineRule="auto"/>
              <w:jc w:val="center"/>
              <w:rPr>
                <w:rFonts w:ascii="Arial" w:hAnsi="Arial" w:cs="Arial"/>
                <w:sz w:val="20"/>
                <w:szCs w:val="20"/>
              </w:rPr>
            </w:pPr>
            <w:r>
              <w:rPr>
                <w:rFonts w:ascii="Arial" w:hAnsi="Arial" w:cs="Arial"/>
                <w:sz w:val="20"/>
                <w:szCs w:val="20"/>
              </w:rPr>
              <w:t>12</w:t>
            </w:r>
          </w:p>
        </w:tc>
        <w:tc>
          <w:tcPr>
            <w:tcW w:w="754" w:type="pct"/>
            <w:gridSpan w:val="2"/>
            <w:vAlign w:val="center"/>
          </w:tcPr>
          <w:p w14:paraId="40FB2266">
            <w:pPr>
              <w:spacing w:after="120" w:line="240" w:lineRule="auto"/>
              <w:jc w:val="center"/>
              <w:rPr>
                <w:rFonts w:ascii="Arial" w:hAnsi="Arial" w:cs="Arial"/>
                <w:sz w:val="20"/>
                <w:szCs w:val="20"/>
              </w:rPr>
            </w:pPr>
            <w:r>
              <w:rPr>
                <w:rFonts w:ascii="Arial" w:hAnsi="Arial" w:cs="Arial"/>
                <w:sz w:val="20"/>
                <w:szCs w:val="20"/>
              </w:rPr>
              <w:t>Chuỗi ký tự</w:t>
            </w:r>
          </w:p>
        </w:tc>
        <w:tc>
          <w:tcPr>
            <w:tcW w:w="824" w:type="pct"/>
            <w:vAlign w:val="center"/>
          </w:tcPr>
          <w:p w14:paraId="7D63813C">
            <w:pPr>
              <w:spacing w:after="120" w:line="240" w:lineRule="auto"/>
              <w:jc w:val="center"/>
              <w:rPr>
                <w:rFonts w:ascii="Arial" w:hAnsi="Arial" w:cs="Arial"/>
                <w:sz w:val="20"/>
                <w:szCs w:val="20"/>
              </w:rPr>
            </w:pPr>
            <w:r>
              <w:rPr>
                <w:rFonts w:ascii="Arial" w:hAnsi="Arial" w:cs="Arial"/>
                <w:sz w:val="20"/>
                <w:szCs w:val="20"/>
              </w:rPr>
              <w:t>Bắt buộc</w:t>
            </w:r>
          </w:p>
          <w:p w14:paraId="6D61E75C">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870" w:type="pct"/>
          </w:tcPr>
          <w:p w14:paraId="5FF5AB55">
            <w:pPr>
              <w:spacing w:after="120" w:line="240" w:lineRule="auto"/>
              <w:jc w:val="center"/>
              <w:rPr>
                <w:rFonts w:ascii="Arial" w:hAnsi="Arial" w:cs="Arial"/>
                <w:strike/>
                <w:sz w:val="20"/>
                <w:szCs w:val="20"/>
              </w:rPr>
            </w:pPr>
          </w:p>
        </w:tc>
      </w:tr>
      <w:tr w14:paraId="52754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0D6113EE">
            <w:pPr>
              <w:spacing w:after="120" w:line="240" w:lineRule="auto"/>
              <w:rPr>
                <w:rFonts w:ascii="Arial" w:hAnsi="Arial" w:cs="Arial"/>
                <w:sz w:val="20"/>
                <w:szCs w:val="20"/>
              </w:rPr>
            </w:pPr>
            <w:r>
              <w:rPr>
                <w:rFonts w:ascii="Arial" w:hAnsi="Arial" w:cs="Arial"/>
                <w:sz w:val="20"/>
                <w:szCs w:val="20"/>
              </w:rPr>
              <w:t>Số hộ chiếu (Số hộ chiếu/Giấy tờ nhập xuất cảnh)</w:t>
            </w:r>
          </w:p>
        </w:tc>
        <w:tc>
          <w:tcPr>
            <w:tcW w:w="979" w:type="pct"/>
            <w:vAlign w:val="center"/>
          </w:tcPr>
          <w:p w14:paraId="6046539F">
            <w:pPr>
              <w:spacing w:after="120" w:line="240" w:lineRule="auto"/>
              <w:rPr>
                <w:rFonts w:ascii="Arial" w:hAnsi="Arial" w:cs="Arial"/>
                <w:sz w:val="20"/>
                <w:szCs w:val="20"/>
              </w:rPr>
            </w:pPr>
            <w:r>
              <w:rPr>
                <w:rFonts w:ascii="Arial" w:hAnsi="Arial" w:cs="Arial"/>
                <w:sz w:val="20"/>
                <w:szCs w:val="20"/>
              </w:rPr>
              <w:t>SHChieu</w:t>
            </w:r>
          </w:p>
        </w:tc>
        <w:tc>
          <w:tcPr>
            <w:tcW w:w="578" w:type="pct"/>
            <w:vAlign w:val="center"/>
          </w:tcPr>
          <w:p w14:paraId="0502E384">
            <w:pPr>
              <w:spacing w:after="120" w:line="240" w:lineRule="auto"/>
              <w:jc w:val="center"/>
              <w:rPr>
                <w:rFonts w:ascii="Arial" w:hAnsi="Arial" w:cs="Arial"/>
                <w:sz w:val="20"/>
                <w:szCs w:val="20"/>
              </w:rPr>
            </w:pPr>
            <w:r>
              <w:rPr>
                <w:rFonts w:ascii="Arial" w:hAnsi="Arial" w:cs="Arial"/>
                <w:sz w:val="20"/>
                <w:szCs w:val="20"/>
              </w:rPr>
              <w:t>20</w:t>
            </w:r>
          </w:p>
        </w:tc>
        <w:tc>
          <w:tcPr>
            <w:tcW w:w="754" w:type="pct"/>
            <w:gridSpan w:val="2"/>
            <w:vAlign w:val="center"/>
          </w:tcPr>
          <w:p w14:paraId="5ADEEFE1">
            <w:pPr>
              <w:spacing w:after="120" w:line="240" w:lineRule="auto"/>
              <w:jc w:val="center"/>
              <w:rPr>
                <w:rFonts w:ascii="Arial" w:hAnsi="Arial" w:cs="Arial"/>
                <w:sz w:val="20"/>
                <w:szCs w:val="20"/>
              </w:rPr>
            </w:pPr>
            <w:r>
              <w:rPr>
                <w:rFonts w:ascii="Arial" w:hAnsi="Arial" w:cs="Arial"/>
                <w:sz w:val="20"/>
                <w:szCs w:val="20"/>
              </w:rPr>
              <w:t>Chuỗi ký tự</w:t>
            </w:r>
          </w:p>
        </w:tc>
        <w:tc>
          <w:tcPr>
            <w:tcW w:w="824" w:type="pct"/>
            <w:vAlign w:val="center"/>
          </w:tcPr>
          <w:p w14:paraId="35A57C08">
            <w:pPr>
              <w:spacing w:after="120" w:line="240" w:lineRule="auto"/>
              <w:jc w:val="center"/>
              <w:rPr>
                <w:rFonts w:ascii="Arial" w:hAnsi="Arial" w:cs="Arial"/>
                <w:sz w:val="20"/>
                <w:szCs w:val="20"/>
              </w:rPr>
            </w:pPr>
            <w:r>
              <w:rPr>
                <w:rFonts w:ascii="Arial" w:hAnsi="Arial" w:cs="Arial"/>
                <w:sz w:val="20"/>
                <w:szCs w:val="20"/>
              </w:rPr>
              <w:t>Bắt buộc (Nếu có)</w:t>
            </w:r>
          </w:p>
        </w:tc>
        <w:tc>
          <w:tcPr>
            <w:tcW w:w="870" w:type="pct"/>
          </w:tcPr>
          <w:p w14:paraId="28940AF6">
            <w:pPr>
              <w:spacing w:after="120" w:line="240" w:lineRule="auto"/>
              <w:jc w:val="center"/>
              <w:rPr>
                <w:rFonts w:ascii="Arial" w:hAnsi="Arial" w:cs="Arial"/>
                <w:strike/>
                <w:sz w:val="20"/>
                <w:szCs w:val="20"/>
              </w:rPr>
            </w:pPr>
          </w:p>
        </w:tc>
      </w:tr>
      <w:tr w14:paraId="7D410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7745E1F4">
            <w:pPr>
              <w:spacing w:after="120" w:line="240" w:lineRule="auto"/>
              <w:rPr>
                <w:rFonts w:ascii="Arial" w:hAnsi="Arial" w:cs="Arial"/>
                <w:sz w:val="20"/>
                <w:szCs w:val="20"/>
              </w:rPr>
            </w:pPr>
            <w:r>
              <w:rPr>
                <w:rFonts w:ascii="Arial" w:hAnsi="Arial" w:cs="Arial"/>
                <w:sz w:val="20"/>
                <w:szCs w:val="20"/>
              </w:rPr>
              <w:t xml:space="preserve">Địa chỉ thư điện tử </w:t>
            </w:r>
          </w:p>
        </w:tc>
        <w:tc>
          <w:tcPr>
            <w:tcW w:w="979" w:type="pct"/>
            <w:vAlign w:val="center"/>
          </w:tcPr>
          <w:p w14:paraId="4EFA4A05">
            <w:pPr>
              <w:spacing w:after="120" w:line="240" w:lineRule="auto"/>
              <w:rPr>
                <w:rFonts w:ascii="Arial" w:hAnsi="Arial" w:cs="Arial"/>
                <w:sz w:val="20"/>
                <w:szCs w:val="20"/>
              </w:rPr>
            </w:pPr>
            <w:r>
              <w:rPr>
                <w:rFonts w:ascii="Arial" w:hAnsi="Arial" w:cs="Arial"/>
                <w:sz w:val="20"/>
                <w:szCs w:val="20"/>
              </w:rPr>
              <w:t>DCTDTu</w:t>
            </w:r>
          </w:p>
        </w:tc>
        <w:tc>
          <w:tcPr>
            <w:tcW w:w="578" w:type="pct"/>
            <w:vAlign w:val="center"/>
          </w:tcPr>
          <w:p w14:paraId="72F68FBC">
            <w:pPr>
              <w:spacing w:after="120" w:line="240" w:lineRule="auto"/>
              <w:jc w:val="center"/>
              <w:rPr>
                <w:rFonts w:ascii="Arial" w:hAnsi="Arial" w:cs="Arial"/>
                <w:sz w:val="20"/>
                <w:szCs w:val="20"/>
              </w:rPr>
            </w:pPr>
            <w:r>
              <w:rPr>
                <w:rFonts w:ascii="Arial" w:hAnsi="Arial" w:cs="Arial"/>
                <w:sz w:val="20"/>
                <w:szCs w:val="20"/>
              </w:rPr>
              <w:t>50</w:t>
            </w:r>
          </w:p>
        </w:tc>
        <w:tc>
          <w:tcPr>
            <w:tcW w:w="754" w:type="pct"/>
            <w:gridSpan w:val="2"/>
            <w:vAlign w:val="center"/>
          </w:tcPr>
          <w:p w14:paraId="77F50B0A">
            <w:pPr>
              <w:spacing w:after="120" w:line="240" w:lineRule="auto"/>
              <w:jc w:val="center"/>
              <w:rPr>
                <w:rFonts w:ascii="Arial" w:hAnsi="Arial" w:cs="Arial"/>
                <w:sz w:val="20"/>
                <w:szCs w:val="20"/>
              </w:rPr>
            </w:pPr>
            <w:r>
              <w:rPr>
                <w:rFonts w:ascii="Arial" w:hAnsi="Arial" w:cs="Arial"/>
                <w:sz w:val="20"/>
                <w:szCs w:val="20"/>
              </w:rPr>
              <w:t>Chuỗi ký tự</w:t>
            </w:r>
          </w:p>
        </w:tc>
        <w:tc>
          <w:tcPr>
            <w:tcW w:w="824" w:type="pct"/>
            <w:vAlign w:val="center"/>
          </w:tcPr>
          <w:p w14:paraId="0EB586A2">
            <w:pPr>
              <w:spacing w:after="120" w:line="240" w:lineRule="auto"/>
              <w:jc w:val="center"/>
              <w:rPr>
                <w:rFonts w:ascii="Arial" w:hAnsi="Arial" w:cs="Arial"/>
                <w:sz w:val="20"/>
                <w:szCs w:val="20"/>
              </w:rPr>
            </w:pPr>
            <w:r>
              <w:rPr>
                <w:rFonts w:ascii="Arial" w:hAnsi="Arial" w:cs="Arial"/>
                <w:sz w:val="20"/>
                <w:szCs w:val="20"/>
              </w:rPr>
              <w:t>Không bắt buộc</w:t>
            </w:r>
          </w:p>
        </w:tc>
        <w:tc>
          <w:tcPr>
            <w:tcW w:w="870" w:type="pct"/>
          </w:tcPr>
          <w:p w14:paraId="64FA9C0A">
            <w:pPr>
              <w:spacing w:after="120" w:line="240" w:lineRule="auto"/>
              <w:jc w:val="center"/>
              <w:rPr>
                <w:rFonts w:ascii="Arial" w:hAnsi="Arial" w:cs="Arial"/>
                <w:sz w:val="20"/>
                <w:szCs w:val="20"/>
              </w:rPr>
            </w:pPr>
          </w:p>
        </w:tc>
      </w:tr>
      <w:tr w14:paraId="4BCC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4278E4C2">
            <w:pPr>
              <w:spacing w:after="120" w:line="240" w:lineRule="auto"/>
              <w:rPr>
                <w:rFonts w:ascii="Arial" w:hAnsi="Arial" w:cs="Arial"/>
                <w:sz w:val="20"/>
                <w:szCs w:val="20"/>
              </w:rPr>
            </w:pPr>
            <w:r>
              <w:rPr>
                <w:rFonts w:ascii="Arial" w:hAnsi="Arial" w:cs="Arial"/>
                <w:sz w:val="20"/>
                <w:szCs w:val="20"/>
              </w:rPr>
              <w:t>Họ và tên người mua hàng</w:t>
            </w:r>
          </w:p>
        </w:tc>
        <w:tc>
          <w:tcPr>
            <w:tcW w:w="979" w:type="pct"/>
            <w:vAlign w:val="center"/>
          </w:tcPr>
          <w:p w14:paraId="32ECC410">
            <w:pPr>
              <w:spacing w:after="120" w:line="240" w:lineRule="auto"/>
              <w:rPr>
                <w:rFonts w:ascii="Arial" w:hAnsi="Arial" w:cs="Arial"/>
                <w:sz w:val="20"/>
                <w:szCs w:val="20"/>
              </w:rPr>
            </w:pPr>
            <w:r>
              <w:rPr>
                <w:rFonts w:ascii="Arial" w:hAnsi="Arial" w:cs="Arial"/>
                <w:sz w:val="20"/>
                <w:szCs w:val="20"/>
              </w:rPr>
              <w:t>HVTNMHang</w:t>
            </w:r>
          </w:p>
        </w:tc>
        <w:tc>
          <w:tcPr>
            <w:tcW w:w="578" w:type="pct"/>
            <w:vAlign w:val="center"/>
          </w:tcPr>
          <w:p w14:paraId="402A6EA2">
            <w:pPr>
              <w:spacing w:after="120" w:line="240" w:lineRule="auto"/>
              <w:jc w:val="center"/>
              <w:rPr>
                <w:rFonts w:ascii="Arial" w:hAnsi="Arial" w:cs="Arial"/>
                <w:sz w:val="20"/>
                <w:szCs w:val="20"/>
              </w:rPr>
            </w:pPr>
            <w:r>
              <w:rPr>
                <w:rFonts w:ascii="Arial" w:hAnsi="Arial" w:cs="Arial"/>
                <w:sz w:val="20"/>
                <w:szCs w:val="20"/>
              </w:rPr>
              <w:t>100</w:t>
            </w:r>
          </w:p>
        </w:tc>
        <w:tc>
          <w:tcPr>
            <w:tcW w:w="754" w:type="pct"/>
            <w:gridSpan w:val="2"/>
            <w:vAlign w:val="center"/>
          </w:tcPr>
          <w:p w14:paraId="36E30801">
            <w:pPr>
              <w:spacing w:after="120" w:line="240" w:lineRule="auto"/>
              <w:jc w:val="center"/>
              <w:rPr>
                <w:rFonts w:ascii="Arial" w:hAnsi="Arial" w:cs="Arial"/>
                <w:sz w:val="20"/>
                <w:szCs w:val="20"/>
              </w:rPr>
            </w:pPr>
            <w:r>
              <w:rPr>
                <w:rFonts w:ascii="Arial" w:hAnsi="Arial" w:cs="Arial"/>
                <w:sz w:val="20"/>
                <w:szCs w:val="20"/>
              </w:rPr>
              <w:t>Chuỗi ký tự</w:t>
            </w:r>
          </w:p>
        </w:tc>
        <w:tc>
          <w:tcPr>
            <w:tcW w:w="824" w:type="pct"/>
            <w:vAlign w:val="center"/>
          </w:tcPr>
          <w:p w14:paraId="3EB6EF52">
            <w:pPr>
              <w:spacing w:after="120" w:line="240" w:lineRule="auto"/>
              <w:jc w:val="center"/>
              <w:rPr>
                <w:rFonts w:ascii="Arial" w:hAnsi="Arial" w:cs="Arial"/>
                <w:sz w:val="20"/>
                <w:szCs w:val="20"/>
              </w:rPr>
            </w:pPr>
            <w:r>
              <w:rPr>
                <w:rFonts w:ascii="Arial" w:hAnsi="Arial" w:cs="Arial"/>
                <w:sz w:val="20"/>
                <w:szCs w:val="20"/>
              </w:rPr>
              <w:t>Không bắt buộc</w:t>
            </w:r>
          </w:p>
        </w:tc>
        <w:tc>
          <w:tcPr>
            <w:tcW w:w="870" w:type="pct"/>
          </w:tcPr>
          <w:p w14:paraId="0B07F848">
            <w:pPr>
              <w:spacing w:after="120" w:line="240" w:lineRule="auto"/>
              <w:jc w:val="center"/>
              <w:rPr>
                <w:rFonts w:ascii="Arial" w:hAnsi="Arial" w:cs="Arial"/>
                <w:sz w:val="20"/>
                <w:szCs w:val="20"/>
              </w:rPr>
            </w:pPr>
          </w:p>
        </w:tc>
      </w:tr>
      <w:tr w14:paraId="63B56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015627E2">
            <w:pPr>
              <w:spacing w:after="120" w:line="240" w:lineRule="auto"/>
              <w:rPr>
                <w:rFonts w:ascii="Arial" w:hAnsi="Arial" w:cs="Arial"/>
                <w:sz w:val="20"/>
                <w:szCs w:val="20"/>
              </w:rPr>
            </w:pPr>
            <w:r>
              <w:rPr>
                <w:rFonts w:ascii="Arial" w:hAnsi="Arial" w:cs="Arial"/>
                <w:sz w:val="20"/>
                <w:szCs w:val="20"/>
              </w:rPr>
              <w:t>Số tài khoản ngân hàng</w:t>
            </w:r>
          </w:p>
        </w:tc>
        <w:tc>
          <w:tcPr>
            <w:tcW w:w="979" w:type="pct"/>
            <w:vAlign w:val="center"/>
          </w:tcPr>
          <w:p w14:paraId="6144B934">
            <w:pPr>
              <w:spacing w:after="120" w:line="240" w:lineRule="auto"/>
              <w:rPr>
                <w:rFonts w:ascii="Arial" w:hAnsi="Arial" w:cs="Arial"/>
                <w:sz w:val="20"/>
                <w:szCs w:val="20"/>
              </w:rPr>
            </w:pPr>
            <w:r>
              <w:rPr>
                <w:rFonts w:ascii="Arial" w:hAnsi="Arial" w:cs="Arial"/>
                <w:sz w:val="20"/>
                <w:szCs w:val="20"/>
              </w:rPr>
              <w:t>STKNHang</w:t>
            </w:r>
          </w:p>
        </w:tc>
        <w:tc>
          <w:tcPr>
            <w:tcW w:w="578" w:type="pct"/>
            <w:vAlign w:val="center"/>
          </w:tcPr>
          <w:p w14:paraId="2481F143">
            <w:pPr>
              <w:spacing w:after="120" w:line="240" w:lineRule="auto"/>
              <w:jc w:val="center"/>
              <w:rPr>
                <w:rFonts w:ascii="Arial" w:hAnsi="Arial" w:cs="Arial"/>
                <w:sz w:val="20"/>
                <w:szCs w:val="20"/>
              </w:rPr>
            </w:pPr>
            <w:r>
              <w:rPr>
                <w:rFonts w:ascii="Arial" w:hAnsi="Arial" w:cs="Arial"/>
                <w:sz w:val="20"/>
                <w:szCs w:val="20"/>
              </w:rPr>
              <w:t>30</w:t>
            </w:r>
          </w:p>
        </w:tc>
        <w:tc>
          <w:tcPr>
            <w:tcW w:w="754" w:type="pct"/>
            <w:gridSpan w:val="2"/>
            <w:vAlign w:val="center"/>
          </w:tcPr>
          <w:p w14:paraId="28114F77">
            <w:pPr>
              <w:spacing w:after="120" w:line="240" w:lineRule="auto"/>
              <w:jc w:val="center"/>
              <w:rPr>
                <w:rFonts w:ascii="Arial" w:hAnsi="Arial" w:cs="Arial"/>
                <w:sz w:val="20"/>
                <w:szCs w:val="20"/>
              </w:rPr>
            </w:pPr>
            <w:r>
              <w:rPr>
                <w:rFonts w:ascii="Arial" w:hAnsi="Arial" w:cs="Arial"/>
                <w:sz w:val="20"/>
                <w:szCs w:val="20"/>
              </w:rPr>
              <w:t>Chuỗi ký tự</w:t>
            </w:r>
          </w:p>
        </w:tc>
        <w:tc>
          <w:tcPr>
            <w:tcW w:w="824" w:type="pct"/>
            <w:vAlign w:val="center"/>
          </w:tcPr>
          <w:p w14:paraId="3B223D94">
            <w:pPr>
              <w:spacing w:after="120" w:line="240" w:lineRule="auto"/>
              <w:jc w:val="center"/>
              <w:rPr>
                <w:rFonts w:ascii="Arial" w:hAnsi="Arial" w:cs="Arial"/>
                <w:sz w:val="20"/>
                <w:szCs w:val="20"/>
              </w:rPr>
            </w:pPr>
            <w:r>
              <w:rPr>
                <w:rFonts w:ascii="Arial" w:hAnsi="Arial" w:cs="Arial"/>
                <w:sz w:val="20"/>
                <w:szCs w:val="20"/>
              </w:rPr>
              <w:t>Không bắt buộc</w:t>
            </w:r>
          </w:p>
        </w:tc>
        <w:tc>
          <w:tcPr>
            <w:tcW w:w="870" w:type="pct"/>
          </w:tcPr>
          <w:p w14:paraId="2BA13D32">
            <w:pPr>
              <w:spacing w:after="120" w:line="240" w:lineRule="auto"/>
              <w:jc w:val="center"/>
              <w:rPr>
                <w:rFonts w:ascii="Arial" w:hAnsi="Arial" w:cs="Arial"/>
                <w:sz w:val="20"/>
                <w:szCs w:val="20"/>
              </w:rPr>
            </w:pPr>
          </w:p>
        </w:tc>
      </w:tr>
      <w:tr w14:paraId="0746E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4120A334">
            <w:pPr>
              <w:spacing w:after="120" w:line="240" w:lineRule="auto"/>
              <w:rPr>
                <w:rFonts w:ascii="Arial" w:hAnsi="Arial" w:cs="Arial"/>
                <w:sz w:val="20"/>
                <w:szCs w:val="20"/>
              </w:rPr>
            </w:pPr>
            <w:r>
              <w:rPr>
                <w:rFonts w:ascii="Arial" w:hAnsi="Arial" w:cs="Arial"/>
                <w:sz w:val="20"/>
                <w:szCs w:val="20"/>
              </w:rPr>
              <w:t>Tên ngân hàng</w:t>
            </w:r>
          </w:p>
        </w:tc>
        <w:tc>
          <w:tcPr>
            <w:tcW w:w="979" w:type="pct"/>
            <w:vAlign w:val="center"/>
          </w:tcPr>
          <w:p w14:paraId="1C21E8B2">
            <w:pPr>
              <w:spacing w:after="120" w:line="240" w:lineRule="auto"/>
              <w:rPr>
                <w:rFonts w:ascii="Arial" w:hAnsi="Arial" w:cs="Arial"/>
                <w:sz w:val="20"/>
                <w:szCs w:val="20"/>
              </w:rPr>
            </w:pPr>
            <w:r>
              <w:rPr>
                <w:rFonts w:ascii="Arial" w:hAnsi="Arial" w:cs="Arial"/>
                <w:sz w:val="20"/>
                <w:szCs w:val="20"/>
              </w:rPr>
              <w:t>TNHang</w:t>
            </w:r>
          </w:p>
        </w:tc>
        <w:tc>
          <w:tcPr>
            <w:tcW w:w="578" w:type="pct"/>
            <w:vAlign w:val="center"/>
          </w:tcPr>
          <w:p w14:paraId="5BE8B03B">
            <w:pPr>
              <w:spacing w:after="120" w:line="240" w:lineRule="auto"/>
              <w:jc w:val="center"/>
              <w:rPr>
                <w:rFonts w:ascii="Arial" w:hAnsi="Arial" w:cs="Arial"/>
                <w:sz w:val="20"/>
                <w:szCs w:val="20"/>
              </w:rPr>
            </w:pPr>
            <w:r>
              <w:rPr>
                <w:rFonts w:ascii="Arial" w:hAnsi="Arial" w:cs="Arial"/>
                <w:sz w:val="20"/>
                <w:szCs w:val="20"/>
              </w:rPr>
              <w:t>400</w:t>
            </w:r>
          </w:p>
        </w:tc>
        <w:tc>
          <w:tcPr>
            <w:tcW w:w="754" w:type="pct"/>
            <w:gridSpan w:val="2"/>
            <w:vAlign w:val="center"/>
          </w:tcPr>
          <w:p w14:paraId="08BDB0C9">
            <w:pPr>
              <w:spacing w:after="120" w:line="240" w:lineRule="auto"/>
              <w:jc w:val="center"/>
              <w:rPr>
                <w:rFonts w:ascii="Arial" w:hAnsi="Arial" w:cs="Arial"/>
                <w:sz w:val="20"/>
                <w:szCs w:val="20"/>
              </w:rPr>
            </w:pPr>
            <w:r>
              <w:rPr>
                <w:rFonts w:ascii="Arial" w:hAnsi="Arial" w:cs="Arial"/>
                <w:sz w:val="20"/>
                <w:szCs w:val="20"/>
              </w:rPr>
              <w:t>Chuỗi ký tự</w:t>
            </w:r>
          </w:p>
        </w:tc>
        <w:tc>
          <w:tcPr>
            <w:tcW w:w="824" w:type="pct"/>
            <w:vAlign w:val="center"/>
          </w:tcPr>
          <w:p w14:paraId="7033D154">
            <w:pPr>
              <w:spacing w:after="120" w:line="240" w:lineRule="auto"/>
              <w:jc w:val="center"/>
              <w:rPr>
                <w:rFonts w:ascii="Arial" w:hAnsi="Arial" w:cs="Arial"/>
                <w:sz w:val="20"/>
                <w:szCs w:val="20"/>
              </w:rPr>
            </w:pPr>
            <w:r>
              <w:rPr>
                <w:rFonts w:ascii="Arial" w:hAnsi="Arial" w:cs="Arial"/>
                <w:sz w:val="20"/>
                <w:szCs w:val="20"/>
              </w:rPr>
              <w:t>Không bắt buộc</w:t>
            </w:r>
          </w:p>
        </w:tc>
        <w:tc>
          <w:tcPr>
            <w:tcW w:w="870" w:type="pct"/>
          </w:tcPr>
          <w:p w14:paraId="0EF27A35">
            <w:pPr>
              <w:spacing w:after="120" w:line="240" w:lineRule="auto"/>
              <w:jc w:val="center"/>
              <w:rPr>
                <w:rFonts w:ascii="Arial" w:hAnsi="Arial" w:cs="Arial"/>
                <w:sz w:val="20"/>
                <w:szCs w:val="20"/>
              </w:rPr>
            </w:pPr>
          </w:p>
        </w:tc>
      </w:tr>
      <w:tr w14:paraId="259DC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46D6483A">
            <w:pPr>
              <w:spacing w:after="120" w:line="240" w:lineRule="auto"/>
              <w:rPr>
                <w:rFonts w:ascii="Arial" w:hAnsi="Arial" w:cs="Arial"/>
                <w:sz w:val="20"/>
                <w:szCs w:val="20"/>
              </w:rPr>
            </w:pPr>
            <w:r>
              <w:rPr>
                <w:rFonts w:ascii="Arial" w:hAnsi="Arial" w:cs="Arial"/>
                <w:b/>
                <w:sz w:val="20"/>
                <w:szCs w:val="20"/>
              </w:rPr>
              <w:t>Thẻ HDon\DLHDon\NDHDon\NMua\TTKhac chứa thông tin khác (Chi tiết được mô tả tại Khoản 1, Mục II, Phần II Quy định này)</w:t>
            </w:r>
          </w:p>
        </w:tc>
      </w:tr>
      <w:tr w14:paraId="20EFD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3086080E">
            <w:pPr>
              <w:spacing w:after="120" w:line="240" w:lineRule="auto"/>
              <w:jc w:val="both"/>
              <w:rPr>
                <w:rFonts w:ascii="Arial" w:hAnsi="Arial" w:cs="Arial"/>
                <w:sz w:val="20"/>
                <w:szCs w:val="20"/>
              </w:rPr>
            </w:pPr>
            <w:r>
              <w:rPr>
                <w:rFonts w:ascii="Arial" w:hAnsi="Arial" w:cs="Arial"/>
                <w:b/>
                <w:sz w:val="20"/>
                <w:szCs w:val="20"/>
              </w:rPr>
              <w:t xml:space="preserve">Thẻ HDon\DLHDon\NDHDon\DSHHDVu chứa danh sách hàng hóa dịch vụ (không bắt buộc trong trường hợp hoá đơn điều chỉnh không điều chỉnh thông tin hàng hoá, dịch vụ) </w:t>
            </w:r>
          </w:p>
        </w:tc>
      </w:tr>
      <w:tr w14:paraId="01B3F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2BD4119A">
            <w:pPr>
              <w:spacing w:after="120" w:line="240" w:lineRule="auto"/>
              <w:jc w:val="both"/>
              <w:rPr>
                <w:rFonts w:ascii="Arial" w:hAnsi="Arial" w:cs="Arial"/>
                <w:sz w:val="20"/>
                <w:szCs w:val="20"/>
              </w:rPr>
            </w:pPr>
            <w:r>
              <w:rPr>
                <w:rFonts w:ascii="Arial" w:hAnsi="Arial" w:cs="Arial"/>
                <w:b/>
                <w:sz w:val="20"/>
                <w:szCs w:val="20"/>
              </w:rPr>
              <w:t>Thẻ HDon\DLHDon\NDHDon\DSHHDVu\HHDVu chứa chi tiết 01 dòng hàng hóa dịch vụ (Thẻ này có thể lặp lại nhiều lần tương ứng với số lượng hàng hóa, dịch vụ)</w:t>
            </w:r>
          </w:p>
        </w:tc>
      </w:tr>
      <w:tr w14:paraId="59C98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7094DAD1">
            <w:pPr>
              <w:spacing w:after="120" w:line="240" w:lineRule="auto"/>
              <w:rPr>
                <w:rFonts w:ascii="Arial" w:hAnsi="Arial" w:cs="Arial"/>
                <w:sz w:val="20"/>
                <w:szCs w:val="20"/>
              </w:rPr>
            </w:pPr>
            <w:r>
              <w:rPr>
                <w:rFonts w:ascii="Arial" w:hAnsi="Arial" w:cs="Arial"/>
                <w:sz w:val="20"/>
                <w:szCs w:val="20"/>
              </w:rPr>
              <w:t>Tính chất</w:t>
            </w:r>
          </w:p>
        </w:tc>
        <w:tc>
          <w:tcPr>
            <w:tcW w:w="979" w:type="pct"/>
            <w:vAlign w:val="center"/>
          </w:tcPr>
          <w:p w14:paraId="199B7526">
            <w:pPr>
              <w:spacing w:after="120" w:line="240" w:lineRule="auto"/>
              <w:rPr>
                <w:rFonts w:ascii="Arial" w:hAnsi="Arial" w:cs="Arial"/>
                <w:sz w:val="20"/>
                <w:szCs w:val="20"/>
              </w:rPr>
            </w:pPr>
            <w:r>
              <w:rPr>
                <w:rFonts w:ascii="Arial" w:hAnsi="Arial" w:cs="Arial"/>
                <w:sz w:val="20"/>
                <w:szCs w:val="20"/>
              </w:rPr>
              <w:t>TChat</w:t>
            </w:r>
          </w:p>
        </w:tc>
        <w:tc>
          <w:tcPr>
            <w:tcW w:w="578" w:type="pct"/>
            <w:vAlign w:val="center"/>
          </w:tcPr>
          <w:p w14:paraId="7BE9E886">
            <w:pPr>
              <w:spacing w:after="120" w:line="240" w:lineRule="auto"/>
              <w:jc w:val="center"/>
              <w:rPr>
                <w:rFonts w:ascii="Arial" w:hAnsi="Arial" w:cs="Arial"/>
                <w:sz w:val="20"/>
                <w:szCs w:val="20"/>
              </w:rPr>
            </w:pPr>
            <w:r>
              <w:rPr>
                <w:rFonts w:ascii="Arial" w:hAnsi="Arial" w:cs="Arial"/>
                <w:sz w:val="20"/>
                <w:szCs w:val="20"/>
              </w:rPr>
              <w:t>1</w:t>
            </w:r>
          </w:p>
        </w:tc>
        <w:tc>
          <w:tcPr>
            <w:tcW w:w="754" w:type="pct"/>
            <w:gridSpan w:val="2"/>
            <w:vAlign w:val="center"/>
          </w:tcPr>
          <w:p w14:paraId="578A65F2">
            <w:pPr>
              <w:spacing w:after="120" w:line="240" w:lineRule="auto"/>
              <w:jc w:val="center"/>
              <w:rPr>
                <w:rFonts w:ascii="Arial" w:hAnsi="Arial" w:cs="Arial"/>
                <w:sz w:val="20"/>
                <w:szCs w:val="20"/>
              </w:rPr>
            </w:pPr>
            <w:r>
              <w:rPr>
                <w:rFonts w:ascii="Arial" w:hAnsi="Arial" w:cs="Arial"/>
                <w:sz w:val="20"/>
                <w:szCs w:val="20"/>
              </w:rPr>
              <w:t>Số (Chi tiết tại Phụ lục IV Quy định này)</w:t>
            </w:r>
          </w:p>
        </w:tc>
        <w:tc>
          <w:tcPr>
            <w:tcW w:w="824" w:type="pct"/>
            <w:vAlign w:val="center"/>
          </w:tcPr>
          <w:p w14:paraId="7375EC1F">
            <w:pPr>
              <w:spacing w:after="120" w:line="240" w:lineRule="auto"/>
              <w:jc w:val="center"/>
              <w:rPr>
                <w:rFonts w:ascii="Arial" w:hAnsi="Arial" w:cs="Arial"/>
                <w:sz w:val="20"/>
                <w:szCs w:val="20"/>
              </w:rPr>
            </w:pPr>
            <w:r>
              <w:rPr>
                <w:rFonts w:ascii="Arial" w:hAnsi="Arial" w:cs="Arial"/>
                <w:sz w:val="20"/>
                <w:szCs w:val="20"/>
              </w:rPr>
              <w:t>Bắt buộc</w:t>
            </w:r>
          </w:p>
        </w:tc>
        <w:tc>
          <w:tcPr>
            <w:tcW w:w="870" w:type="pct"/>
          </w:tcPr>
          <w:p w14:paraId="0DF06118">
            <w:pPr>
              <w:spacing w:after="120" w:line="240" w:lineRule="auto"/>
              <w:jc w:val="center"/>
              <w:rPr>
                <w:rFonts w:ascii="Arial" w:hAnsi="Arial" w:cs="Arial"/>
                <w:sz w:val="20"/>
                <w:szCs w:val="20"/>
              </w:rPr>
            </w:pPr>
          </w:p>
        </w:tc>
      </w:tr>
      <w:tr w14:paraId="6C225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22F49C99">
            <w:pPr>
              <w:spacing w:after="120" w:line="240" w:lineRule="auto"/>
              <w:rPr>
                <w:rFonts w:ascii="Arial" w:hAnsi="Arial" w:cs="Arial"/>
                <w:sz w:val="20"/>
                <w:szCs w:val="20"/>
              </w:rPr>
            </w:pPr>
            <w:r>
              <w:rPr>
                <w:rFonts w:ascii="Arial" w:hAnsi="Arial" w:cs="Arial"/>
                <w:sz w:val="20"/>
                <w:szCs w:val="20"/>
              </w:rPr>
              <w:t>Số thứ tự</w:t>
            </w:r>
          </w:p>
        </w:tc>
        <w:tc>
          <w:tcPr>
            <w:tcW w:w="979" w:type="pct"/>
            <w:vAlign w:val="center"/>
          </w:tcPr>
          <w:p w14:paraId="1D285DB2">
            <w:pPr>
              <w:spacing w:after="120" w:line="240" w:lineRule="auto"/>
              <w:rPr>
                <w:rFonts w:ascii="Arial" w:hAnsi="Arial" w:cs="Arial"/>
                <w:sz w:val="20"/>
                <w:szCs w:val="20"/>
              </w:rPr>
            </w:pPr>
            <w:r>
              <w:rPr>
                <w:rFonts w:ascii="Arial" w:hAnsi="Arial" w:cs="Arial"/>
                <w:sz w:val="20"/>
                <w:szCs w:val="20"/>
              </w:rPr>
              <w:t>STT</w:t>
            </w:r>
          </w:p>
        </w:tc>
        <w:tc>
          <w:tcPr>
            <w:tcW w:w="578" w:type="pct"/>
            <w:vAlign w:val="center"/>
          </w:tcPr>
          <w:p w14:paraId="309F2D69">
            <w:pPr>
              <w:spacing w:after="120" w:line="240" w:lineRule="auto"/>
              <w:jc w:val="center"/>
              <w:rPr>
                <w:rFonts w:ascii="Arial" w:hAnsi="Arial" w:cs="Arial"/>
                <w:sz w:val="20"/>
                <w:szCs w:val="20"/>
              </w:rPr>
            </w:pPr>
            <w:r>
              <w:rPr>
                <w:rFonts w:ascii="Arial" w:hAnsi="Arial" w:cs="Arial"/>
                <w:sz w:val="20"/>
                <w:szCs w:val="20"/>
              </w:rPr>
              <w:t>4</w:t>
            </w:r>
          </w:p>
        </w:tc>
        <w:tc>
          <w:tcPr>
            <w:tcW w:w="754" w:type="pct"/>
            <w:gridSpan w:val="2"/>
            <w:vAlign w:val="center"/>
          </w:tcPr>
          <w:p w14:paraId="659DF460">
            <w:pPr>
              <w:spacing w:after="120" w:line="240" w:lineRule="auto"/>
              <w:jc w:val="center"/>
              <w:rPr>
                <w:rFonts w:ascii="Arial" w:hAnsi="Arial" w:cs="Arial"/>
                <w:sz w:val="20"/>
                <w:szCs w:val="20"/>
              </w:rPr>
            </w:pPr>
            <w:r>
              <w:rPr>
                <w:rFonts w:ascii="Arial" w:hAnsi="Arial" w:cs="Arial"/>
                <w:sz w:val="20"/>
                <w:szCs w:val="20"/>
              </w:rPr>
              <w:t>Số</w:t>
            </w:r>
          </w:p>
        </w:tc>
        <w:tc>
          <w:tcPr>
            <w:tcW w:w="824" w:type="pct"/>
            <w:vAlign w:val="center"/>
          </w:tcPr>
          <w:p w14:paraId="77B501E7">
            <w:pPr>
              <w:spacing w:after="120" w:line="240" w:lineRule="auto"/>
              <w:jc w:val="center"/>
              <w:rPr>
                <w:rFonts w:ascii="Arial" w:hAnsi="Arial" w:cs="Arial"/>
                <w:sz w:val="20"/>
                <w:szCs w:val="20"/>
              </w:rPr>
            </w:pPr>
            <w:r>
              <w:rPr>
                <w:rFonts w:ascii="Arial" w:hAnsi="Arial" w:cs="Arial"/>
                <w:sz w:val="20"/>
                <w:szCs w:val="20"/>
              </w:rPr>
              <w:t>Không bắt buộc</w:t>
            </w:r>
          </w:p>
        </w:tc>
        <w:tc>
          <w:tcPr>
            <w:tcW w:w="870" w:type="pct"/>
          </w:tcPr>
          <w:p w14:paraId="761704DC">
            <w:pPr>
              <w:spacing w:after="120" w:line="240" w:lineRule="auto"/>
              <w:jc w:val="center"/>
              <w:rPr>
                <w:rFonts w:ascii="Arial" w:hAnsi="Arial" w:cs="Arial"/>
                <w:sz w:val="20"/>
                <w:szCs w:val="20"/>
              </w:rPr>
            </w:pPr>
          </w:p>
        </w:tc>
      </w:tr>
      <w:tr w14:paraId="618BC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7C2B40F1">
            <w:pPr>
              <w:spacing w:after="120" w:line="240" w:lineRule="auto"/>
              <w:rPr>
                <w:rFonts w:ascii="Arial" w:hAnsi="Arial" w:cs="Arial"/>
                <w:sz w:val="20"/>
                <w:szCs w:val="20"/>
              </w:rPr>
            </w:pPr>
            <w:r>
              <w:rPr>
                <w:rFonts w:ascii="Arial" w:hAnsi="Arial" w:cs="Arial"/>
                <w:sz w:val="20"/>
                <w:szCs w:val="20"/>
              </w:rPr>
              <w:t>Mã hàng hóa, dịch vụ</w:t>
            </w:r>
          </w:p>
        </w:tc>
        <w:tc>
          <w:tcPr>
            <w:tcW w:w="979" w:type="pct"/>
            <w:vAlign w:val="center"/>
          </w:tcPr>
          <w:p w14:paraId="22675F67">
            <w:pPr>
              <w:spacing w:after="120" w:line="240" w:lineRule="auto"/>
              <w:rPr>
                <w:rFonts w:ascii="Arial" w:hAnsi="Arial" w:cs="Arial"/>
                <w:sz w:val="20"/>
                <w:szCs w:val="20"/>
              </w:rPr>
            </w:pPr>
            <w:r>
              <w:rPr>
                <w:rFonts w:ascii="Arial" w:hAnsi="Arial" w:cs="Arial"/>
                <w:sz w:val="20"/>
                <w:szCs w:val="20"/>
              </w:rPr>
              <w:t>MHHDVu</w:t>
            </w:r>
          </w:p>
        </w:tc>
        <w:tc>
          <w:tcPr>
            <w:tcW w:w="578" w:type="pct"/>
            <w:vAlign w:val="center"/>
          </w:tcPr>
          <w:p w14:paraId="72C3C403">
            <w:pPr>
              <w:spacing w:after="120" w:line="240" w:lineRule="auto"/>
              <w:jc w:val="center"/>
              <w:rPr>
                <w:rFonts w:ascii="Arial" w:hAnsi="Arial" w:cs="Arial"/>
                <w:sz w:val="20"/>
                <w:szCs w:val="20"/>
              </w:rPr>
            </w:pPr>
            <w:r>
              <w:rPr>
                <w:rFonts w:ascii="Arial" w:hAnsi="Arial" w:cs="Arial"/>
                <w:sz w:val="20"/>
                <w:szCs w:val="20"/>
              </w:rPr>
              <w:t>50</w:t>
            </w:r>
          </w:p>
        </w:tc>
        <w:tc>
          <w:tcPr>
            <w:tcW w:w="754" w:type="pct"/>
            <w:gridSpan w:val="2"/>
            <w:vAlign w:val="center"/>
          </w:tcPr>
          <w:p w14:paraId="5B439FDF">
            <w:pPr>
              <w:spacing w:after="120" w:line="240" w:lineRule="auto"/>
              <w:jc w:val="center"/>
              <w:rPr>
                <w:rFonts w:ascii="Arial" w:hAnsi="Arial" w:cs="Arial"/>
                <w:sz w:val="20"/>
                <w:szCs w:val="20"/>
              </w:rPr>
            </w:pPr>
            <w:r>
              <w:rPr>
                <w:rFonts w:ascii="Arial" w:hAnsi="Arial" w:cs="Arial"/>
                <w:sz w:val="20"/>
                <w:szCs w:val="20"/>
              </w:rPr>
              <w:t>Chuỗi ký tự</w:t>
            </w:r>
          </w:p>
        </w:tc>
        <w:tc>
          <w:tcPr>
            <w:tcW w:w="824" w:type="pct"/>
            <w:vAlign w:val="center"/>
          </w:tcPr>
          <w:p w14:paraId="4C5926B9">
            <w:pPr>
              <w:spacing w:after="120" w:line="240" w:lineRule="auto"/>
              <w:jc w:val="center"/>
              <w:rPr>
                <w:rFonts w:ascii="Arial" w:hAnsi="Arial" w:cs="Arial"/>
                <w:sz w:val="20"/>
                <w:szCs w:val="20"/>
              </w:rPr>
            </w:pPr>
            <w:r>
              <w:rPr>
                <w:rFonts w:ascii="Arial" w:hAnsi="Arial" w:cs="Arial"/>
                <w:sz w:val="20"/>
                <w:szCs w:val="20"/>
              </w:rPr>
              <w:t xml:space="preserve">Bắt buộc </w:t>
            </w:r>
          </w:p>
          <w:p w14:paraId="132F5297">
            <w:pPr>
              <w:spacing w:after="120" w:line="240" w:lineRule="auto"/>
              <w:jc w:val="center"/>
              <w:rPr>
                <w:rFonts w:ascii="Arial" w:hAnsi="Arial" w:cs="Arial"/>
                <w:sz w:val="20"/>
                <w:szCs w:val="20"/>
              </w:rPr>
            </w:pPr>
            <w:r>
              <w:rPr>
                <w:rFonts w:ascii="Arial" w:hAnsi="Arial" w:cs="Arial"/>
                <w:sz w:val="20"/>
                <w:szCs w:val="20"/>
              </w:rPr>
              <w:t>(Nếu có)</w:t>
            </w:r>
          </w:p>
        </w:tc>
        <w:tc>
          <w:tcPr>
            <w:tcW w:w="870" w:type="pct"/>
          </w:tcPr>
          <w:p w14:paraId="198013FE">
            <w:pPr>
              <w:spacing w:after="120" w:line="240" w:lineRule="auto"/>
              <w:jc w:val="center"/>
              <w:rPr>
                <w:rFonts w:ascii="Arial" w:hAnsi="Arial" w:cs="Arial"/>
                <w:strike/>
                <w:sz w:val="20"/>
                <w:szCs w:val="20"/>
              </w:rPr>
            </w:pPr>
          </w:p>
        </w:tc>
      </w:tr>
      <w:tr w14:paraId="45AEA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4A4709B3">
            <w:pPr>
              <w:spacing w:after="120" w:line="240" w:lineRule="auto"/>
              <w:rPr>
                <w:rFonts w:ascii="Arial" w:hAnsi="Arial" w:cs="Arial"/>
                <w:sz w:val="20"/>
                <w:szCs w:val="20"/>
              </w:rPr>
            </w:pPr>
            <w:r>
              <w:rPr>
                <w:rFonts w:ascii="Arial" w:hAnsi="Arial" w:cs="Arial"/>
                <w:sz w:val="20"/>
                <w:szCs w:val="20"/>
              </w:rPr>
              <w:t>Tên hàng hóa, dịch vụ</w:t>
            </w:r>
          </w:p>
        </w:tc>
        <w:tc>
          <w:tcPr>
            <w:tcW w:w="979" w:type="pct"/>
            <w:vAlign w:val="center"/>
          </w:tcPr>
          <w:p w14:paraId="224BFF48">
            <w:pPr>
              <w:spacing w:after="120" w:line="240" w:lineRule="auto"/>
              <w:rPr>
                <w:rFonts w:ascii="Arial" w:hAnsi="Arial" w:cs="Arial"/>
                <w:sz w:val="20"/>
                <w:szCs w:val="20"/>
              </w:rPr>
            </w:pPr>
            <w:r>
              <w:rPr>
                <w:rFonts w:ascii="Arial" w:hAnsi="Arial" w:cs="Arial"/>
                <w:sz w:val="20"/>
                <w:szCs w:val="20"/>
              </w:rPr>
              <w:t>THHDVu</w:t>
            </w:r>
          </w:p>
        </w:tc>
        <w:tc>
          <w:tcPr>
            <w:tcW w:w="578" w:type="pct"/>
            <w:vAlign w:val="center"/>
          </w:tcPr>
          <w:p w14:paraId="588D2C2B">
            <w:pPr>
              <w:spacing w:after="120" w:line="240" w:lineRule="auto"/>
              <w:jc w:val="center"/>
              <w:rPr>
                <w:rFonts w:ascii="Arial" w:hAnsi="Arial" w:cs="Arial"/>
                <w:sz w:val="20"/>
                <w:szCs w:val="20"/>
              </w:rPr>
            </w:pPr>
            <w:r>
              <w:rPr>
                <w:rFonts w:ascii="Arial" w:hAnsi="Arial" w:cs="Arial"/>
                <w:sz w:val="20"/>
                <w:szCs w:val="20"/>
              </w:rPr>
              <w:t>500</w:t>
            </w:r>
          </w:p>
        </w:tc>
        <w:tc>
          <w:tcPr>
            <w:tcW w:w="754" w:type="pct"/>
            <w:gridSpan w:val="2"/>
            <w:vAlign w:val="center"/>
          </w:tcPr>
          <w:p w14:paraId="3AE4649C">
            <w:pPr>
              <w:spacing w:after="120" w:line="240" w:lineRule="auto"/>
              <w:jc w:val="center"/>
              <w:rPr>
                <w:rFonts w:ascii="Arial" w:hAnsi="Arial" w:cs="Arial"/>
                <w:sz w:val="20"/>
                <w:szCs w:val="20"/>
              </w:rPr>
            </w:pPr>
            <w:r>
              <w:rPr>
                <w:rFonts w:ascii="Arial" w:hAnsi="Arial" w:cs="Arial"/>
                <w:sz w:val="20"/>
                <w:szCs w:val="20"/>
              </w:rPr>
              <w:t>Chuỗi ký tự</w:t>
            </w:r>
          </w:p>
        </w:tc>
        <w:tc>
          <w:tcPr>
            <w:tcW w:w="824" w:type="pct"/>
            <w:vAlign w:val="center"/>
          </w:tcPr>
          <w:p w14:paraId="66F4793B">
            <w:pPr>
              <w:spacing w:after="120" w:line="240" w:lineRule="auto"/>
              <w:jc w:val="center"/>
              <w:rPr>
                <w:rFonts w:ascii="Arial" w:hAnsi="Arial" w:cs="Arial"/>
                <w:sz w:val="20"/>
                <w:szCs w:val="20"/>
              </w:rPr>
            </w:pPr>
            <w:r>
              <w:rPr>
                <w:rFonts w:ascii="Arial" w:hAnsi="Arial" w:cs="Arial"/>
                <w:sz w:val="20"/>
                <w:szCs w:val="20"/>
              </w:rPr>
              <w:t>Bắt buộc</w:t>
            </w:r>
          </w:p>
        </w:tc>
        <w:tc>
          <w:tcPr>
            <w:tcW w:w="870" w:type="pct"/>
          </w:tcPr>
          <w:p w14:paraId="4BDBADFD">
            <w:pPr>
              <w:spacing w:after="120" w:line="240" w:lineRule="auto"/>
              <w:jc w:val="center"/>
              <w:rPr>
                <w:rFonts w:ascii="Arial" w:hAnsi="Arial" w:cs="Arial"/>
                <w:strike/>
                <w:sz w:val="20"/>
                <w:szCs w:val="20"/>
              </w:rPr>
            </w:pPr>
          </w:p>
        </w:tc>
      </w:tr>
      <w:tr w14:paraId="00095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599A6292">
            <w:pPr>
              <w:spacing w:after="120" w:line="240" w:lineRule="auto"/>
              <w:rPr>
                <w:rFonts w:ascii="Arial" w:hAnsi="Arial" w:cs="Arial"/>
                <w:sz w:val="20"/>
                <w:szCs w:val="20"/>
              </w:rPr>
            </w:pPr>
            <w:r>
              <w:rPr>
                <w:rFonts w:ascii="Arial" w:hAnsi="Arial" w:cs="Arial"/>
                <w:sz w:val="20"/>
                <w:szCs w:val="20"/>
              </w:rPr>
              <w:t>Đơn vị tính</w:t>
            </w:r>
          </w:p>
        </w:tc>
        <w:tc>
          <w:tcPr>
            <w:tcW w:w="979" w:type="pct"/>
            <w:vAlign w:val="center"/>
          </w:tcPr>
          <w:p w14:paraId="12C46FDB">
            <w:pPr>
              <w:spacing w:after="120" w:line="240" w:lineRule="auto"/>
              <w:rPr>
                <w:rFonts w:ascii="Arial" w:hAnsi="Arial" w:cs="Arial"/>
                <w:sz w:val="20"/>
                <w:szCs w:val="20"/>
              </w:rPr>
            </w:pPr>
            <w:r>
              <w:rPr>
                <w:rFonts w:ascii="Arial" w:hAnsi="Arial" w:cs="Arial"/>
                <w:sz w:val="20"/>
                <w:szCs w:val="20"/>
              </w:rPr>
              <w:t>DVTinh</w:t>
            </w:r>
          </w:p>
        </w:tc>
        <w:tc>
          <w:tcPr>
            <w:tcW w:w="578" w:type="pct"/>
            <w:vAlign w:val="center"/>
          </w:tcPr>
          <w:p w14:paraId="1503DEDB">
            <w:pPr>
              <w:spacing w:after="120" w:line="240" w:lineRule="auto"/>
              <w:jc w:val="center"/>
              <w:rPr>
                <w:rFonts w:ascii="Arial" w:hAnsi="Arial" w:cs="Arial"/>
                <w:sz w:val="20"/>
                <w:szCs w:val="20"/>
              </w:rPr>
            </w:pPr>
            <w:r>
              <w:rPr>
                <w:rFonts w:ascii="Arial" w:hAnsi="Arial" w:cs="Arial"/>
                <w:sz w:val="20"/>
                <w:szCs w:val="20"/>
              </w:rPr>
              <w:t>50</w:t>
            </w:r>
          </w:p>
        </w:tc>
        <w:tc>
          <w:tcPr>
            <w:tcW w:w="754" w:type="pct"/>
            <w:gridSpan w:val="2"/>
            <w:vAlign w:val="center"/>
          </w:tcPr>
          <w:p w14:paraId="5089372C">
            <w:pPr>
              <w:spacing w:after="120" w:line="240" w:lineRule="auto"/>
              <w:jc w:val="center"/>
              <w:rPr>
                <w:rFonts w:ascii="Arial" w:hAnsi="Arial" w:cs="Arial"/>
                <w:sz w:val="20"/>
                <w:szCs w:val="20"/>
              </w:rPr>
            </w:pPr>
            <w:r>
              <w:rPr>
                <w:rFonts w:ascii="Arial" w:hAnsi="Arial" w:cs="Arial"/>
                <w:sz w:val="20"/>
                <w:szCs w:val="20"/>
              </w:rPr>
              <w:t>Chuỗi ký tự</w:t>
            </w:r>
          </w:p>
        </w:tc>
        <w:tc>
          <w:tcPr>
            <w:tcW w:w="824" w:type="pct"/>
            <w:vAlign w:val="center"/>
          </w:tcPr>
          <w:p w14:paraId="3B1674FE">
            <w:pPr>
              <w:spacing w:after="120" w:line="240" w:lineRule="auto"/>
              <w:jc w:val="center"/>
              <w:rPr>
                <w:rFonts w:ascii="Arial" w:hAnsi="Arial" w:cs="Arial"/>
                <w:sz w:val="20"/>
                <w:szCs w:val="20"/>
              </w:rPr>
            </w:pPr>
            <w:r>
              <w:rPr>
                <w:rFonts w:ascii="Arial" w:hAnsi="Arial" w:cs="Arial"/>
                <w:sz w:val="20"/>
                <w:szCs w:val="20"/>
              </w:rPr>
              <w:t>Bắt buộc</w:t>
            </w:r>
          </w:p>
          <w:p w14:paraId="6792FE3A">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870" w:type="pct"/>
          </w:tcPr>
          <w:p w14:paraId="0D2FDBA1">
            <w:pPr>
              <w:spacing w:after="120" w:line="240" w:lineRule="auto"/>
              <w:jc w:val="center"/>
              <w:rPr>
                <w:rFonts w:ascii="Arial" w:hAnsi="Arial" w:cs="Arial"/>
                <w:strike/>
                <w:sz w:val="20"/>
                <w:szCs w:val="20"/>
              </w:rPr>
            </w:pPr>
          </w:p>
        </w:tc>
      </w:tr>
      <w:tr w14:paraId="1D30D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01C7BF2F">
            <w:pPr>
              <w:spacing w:after="120" w:line="240" w:lineRule="auto"/>
              <w:rPr>
                <w:rFonts w:ascii="Arial" w:hAnsi="Arial" w:cs="Arial"/>
                <w:sz w:val="20"/>
                <w:szCs w:val="20"/>
              </w:rPr>
            </w:pPr>
            <w:r>
              <w:rPr>
                <w:rFonts w:ascii="Arial" w:hAnsi="Arial" w:cs="Arial"/>
                <w:sz w:val="20"/>
                <w:szCs w:val="20"/>
              </w:rPr>
              <w:t>Số lượng</w:t>
            </w:r>
          </w:p>
        </w:tc>
        <w:tc>
          <w:tcPr>
            <w:tcW w:w="979" w:type="pct"/>
            <w:vAlign w:val="center"/>
          </w:tcPr>
          <w:p w14:paraId="66FE2525">
            <w:pPr>
              <w:spacing w:after="120" w:line="240" w:lineRule="auto"/>
              <w:rPr>
                <w:rFonts w:ascii="Arial" w:hAnsi="Arial" w:cs="Arial"/>
                <w:sz w:val="20"/>
                <w:szCs w:val="20"/>
              </w:rPr>
            </w:pPr>
            <w:r>
              <w:rPr>
                <w:rFonts w:ascii="Arial" w:hAnsi="Arial" w:cs="Arial"/>
                <w:sz w:val="20"/>
                <w:szCs w:val="20"/>
              </w:rPr>
              <w:t>SLuong</w:t>
            </w:r>
          </w:p>
        </w:tc>
        <w:tc>
          <w:tcPr>
            <w:tcW w:w="578" w:type="pct"/>
            <w:vAlign w:val="center"/>
          </w:tcPr>
          <w:p w14:paraId="3EE3F758">
            <w:pPr>
              <w:spacing w:after="120" w:line="240" w:lineRule="auto"/>
              <w:jc w:val="center"/>
              <w:rPr>
                <w:rFonts w:ascii="Arial" w:hAnsi="Arial" w:cs="Arial"/>
                <w:sz w:val="20"/>
                <w:szCs w:val="20"/>
              </w:rPr>
            </w:pPr>
            <w:r>
              <w:rPr>
                <w:rFonts w:ascii="Arial" w:hAnsi="Arial" w:cs="Arial"/>
                <w:sz w:val="20"/>
                <w:szCs w:val="20"/>
              </w:rPr>
              <w:t>21,6</w:t>
            </w:r>
          </w:p>
        </w:tc>
        <w:tc>
          <w:tcPr>
            <w:tcW w:w="754" w:type="pct"/>
            <w:gridSpan w:val="2"/>
            <w:vAlign w:val="center"/>
          </w:tcPr>
          <w:p w14:paraId="4A94B8BE">
            <w:pPr>
              <w:spacing w:after="120" w:line="240" w:lineRule="auto"/>
              <w:jc w:val="center"/>
              <w:rPr>
                <w:rFonts w:ascii="Arial" w:hAnsi="Arial" w:cs="Arial"/>
                <w:sz w:val="20"/>
                <w:szCs w:val="20"/>
              </w:rPr>
            </w:pPr>
            <w:r>
              <w:rPr>
                <w:rFonts w:ascii="Arial" w:hAnsi="Arial" w:cs="Arial"/>
                <w:sz w:val="20"/>
                <w:szCs w:val="20"/>
              </w:rPr>
              <w:t>Số</w:t>
            </w:r>
          </w:p>
        </w:tc>
        <w:tc>
          <w:tcPr>
            <w:tcW w:w="824" w:type="pct"/>
            <w:vAlign w:val="center"/>
          </w:tcPr>
          <w:p w14:paraId="46803FB1">
            <w:pPr>
              <w:spacing w:after="120" w:line="240" w:lineRule="auto"/>
              <w:jc w:val="center"/>
              <w:rPr>
                <w:rFonts w:ascii="Arial" w:hAnsi="Arial" w:cs="Arial"/>
                <w:sz w:val="20"/>
                <w:szCs w:val="20"/>
              </w:rPr>
            </w:pPr>
            <w:r>
              <w:rPr>
                <w:rFonts w:ascii="Arial" w:hAnsi="Arial" w:cs="Arial"/>
                <w:sz w:val="20"/>
                <w:szCs w:val="20"/>
              </w:rPr>
              <w:t xml:space="preserve">Bắt buộc </w:t>
            </w:r>
          </w:p>
          <w:p w14:paraId="41184E01">
            <w:pPr>
              <w:spacing w:after="120" w:line="240" w:lineRule="auto"/>
              <w:jc w:val="center"/>
              <w:rPr>
                <w:rFonts w:ascii="Arial" w:hAnsi="Arial" w:cs="Arial"/>
                <w:sz w:val="20"/>
                <w:szCs w:val="20"/>
              </w:rPr>
            </w:pPr>
            <w:r>
              <w:rPr>
                <w:rFonts w:ascii="Arial" w:hAnsi="Arial" w:cs="Arial"/>
                <w:sz w:val="20"/>
                <w:szCs w:val="20"/>
              </w:rPr>
              <w:t>(Nếu có)</w:t>
            </w:r>
          </w:p>
        </w:tc>
        <w:tc>
          <w:tcPr>
            <w:tcW w:w="870" w:type="pct"/>
          </w:tcPr>
          <w:p w14:paraId="5C755AFF">
            <w:pPr>
              <w:spacing w:after="120" w:line="240" w:lineRule="auto"/>
              <w:jc w:val="center"/>
              <w:rPr>
                <w:rFonts w:ascii="Arial" w:hAnsi="Arial" w:cs="Arial"/>
                <w:strike/>
                <w:sz w:val="20"/>
                <w:szCs w:val="20"/>
              </w:rPr>
            </w:pPr>
          </w:p>
        </w:tc>
      </w:tr>
      <w:tr w14:paraId="64C76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750018B4">
            <w:pPr>
              <w:spacing w:after="120" w:line="240" w:lineRule="auto"/>
              <w:rPr>
                <w:rFonts w:ascii="Arial" w:hAnsi="Arial" w:cs="Arial"/>
                <w:sz w:val="20"/>
                <w:szCs w:val="20"/>
              </w:rPr>
            </w:pPr>
            <w:r>
              <w:rPr>
                <w:rFonts w:ascii="Arial" w:hAnsi="Arial" w:cs="Arial"/>
                <w:sz w:val="20"/>
                <w:szCs w:val="20"/>
              </w:rPr>
              <w:t>Đơn giá</w:t>
            </w:r>
          </w:p>
        </w:tc>
        <w:tc>
          <w:tcPr>
            <w:tcW w:w="979" w:type="pct"/>
            <w:vAlign w:val="center"/>
          </w:tcPr>
          <w:p w14:paraId="1FC09798">
            <w:pPr>
              <w:spacing w:after="120" w:line="240" w:lineRule="auto"/>
              <w:rPr>
                <w:rFonts w:ascii="Arial" w:hAnsi="Arial" w:cs="Arial"/>
                <w:sz w:val="20"/>
                <w:szCs w:val="20"/>
              </w:rPr>
            </w:pPr>
            <w:r>
              <w:rPr>
                <w:rFonts w:ascii="Arial" w:hAnsi="Arial" w:cs="Arial"/>
                <w:sz w:val="20"/>
                <w:szCs w:val="20"/>
              </w:rPr>
              <w:t>DGia</w:t>
            </w:r>
          </w:p>
        </w:tc>
        <w:tc>
          <w:tcPr>
            <w:tcW w:w="578" w:type="pct"/>
            <w:vAlign w:val="center"/>
          </w:tcPr>
          <w:p w14:paraId="3A8472C4">
            <w:pPr>
              <w:spacing w:after="120" w:line="240" w:lineRule="auto"/>
              <w:jc w:val="center"/>
              <w:rPr>
                <w:rFonts w:ascii="Arial" w:hAnsi="Arial" w:cs="Arial"/>
                <w:sz w:val="20"/>
                <w:szCs w:val="20"/>
              </w:rPr>
            </w:pPr>
            <w:r>
              <w:rPr>
                <w:rFonts w:ascii="Arial" w:hAnsi="Arial" w:cs="Arial"/>
                <w:sz w:val="20"/>
                <w:szCs w:val="20"/>
              </w:rPr>
              <w:t>21,6</w:t>
            </w:r>
          </w:p>
        </w:tc>
        <w:tc>
          <w:tcPr>
            <w:tcW w:w="754" w:type="pct"/>
            <w:gridSpan w:val="2"/>
            <w:vAlign w:val="center"/>
          </w:tcPr>
          <w:p w14:paraId="0633AD29">
            <w:pPr>
              <w:spacing w:after="120" w:line="240" w:lineRule="auto"/>
              <w:jc w:val="center"/>
              <w:rPr>
                <w:rFonts w:ascii="Arial" w:hAnsi="Arial" w:cs="Arial"/>
                <w:sz w:val="20"/>
                <w:szCs w:val="20"/>
              </w:rPr>
            </w:pPr>
            <w:r>
              <w:rPr>
                <w:rFonts w:ascii="Arial" w:hAnsi="Arial" w:cs="Arial"/>
                <w:sz w:val="20"/>
                <w:szCs w:val="20"/>
              </w:rPr>
              <w:t>Số</w:t>
            </w:r>
          </w:p>
        </w:tc>
        <w:tc>
          <w:tcPr>
            <w:tcW w:w="824" w:type="pct"/>
            <w:vAlign w:val="center"/>
          </w:tcPr>
          <w:p w14:paraId="0786BD36">
            <w:pPr>
              <w:spacing w:after="120" w:line="240" w:lineRule="auto"/>
              <w:jc w:val="center"/>
              <w:rPr>
                <w:rFonts w:ascii="Arial" w:hAnsi="Arial" w:cs="Arial"/>
                <w:sz w:val="20"/>
                <w:szCs w:val="20"/>
              </w:rPr>
            </w:pPr>
            <w:r>
              <w:rPr>
                <w:rFonts w:ascii="Arial" w:hAnsi="Arial" w:cs="Arial"/>
                <w:sz w:val="20"/>
                <w:szCs w:val="20"/>
              </w:rPr>
              <w:t>Bắt buộc</w:t>
            </w:r>
          </w:p>
          <w:p w14:paraId="571586C0">
            <w:pPr>
              <w:spacing w:after="120" w:line="240" w:lineRule="auto"/>
              <w:jc w:val="center"/>
              <w:rPr>
                <w:rFonts w:ascii="Arial" w:hAnsi="Arial" w:cs="Arial"/>
                <w:sz w:val="20"/>
                <w:szCs w:val="20"/>
              </w:rPr>
            </w:pPr>
            <w:r>
              <w:rPr>
                <w:rFonts w:ascii="Arial" w:hAnsi="Arial" w:cs="Arial"/>
                <w:sz w:val="20"/>
                <w:szCs w:val="20"/>
              </w:rPr>
              <w:t>(Nếu có)</w:t>
            </w:r>
          </w:p>
        </w:tc>
        <w:tc>
          <w:tcPr>
            <w:tcW w:w="870" w:type="pct"/>
          </w:tcPr>
          <w:p w14:paraId="6FDF4E30">
            <w:pPr>
              <w:spacing w:after="120" w:line="240" w:lineRule="auto"/>
              <w:jc w:val="center"/>
              <w:rPr>
                <w:rFonts w:ascii="Arial" w:hAnsi="Arial" w:cs="Arial"/>
                <w:strike/>
                <w:sz w:val="20"/>
                <w:szCs w:val="20"/>
              </w:rPr>
            </w:pPr>
          </w:p>
        </w:tc>
      </w:tr>
      <w:tr w14:paraId="2E81A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514D42B5">
            <w:pPr>
              <w:spacing w:after="120" w:line="240" w:lineRule="auto"/>
              <w:rPr>
                <w:rFonts w:ascii="Arial" w:hAnsi="Arial" w:cs="Arial"/>
                <w:sz w:val="20"/>
                <w:szCs w:val="20"/>
              </w:rPr>
            </w:pPr>
            <w:r>
              <w:rPr>
                <w:rFonts w:ascii="Arial" w:hAnsi="Arial" w:cs="Arial"/>
                <w:sz w:val="20"/>
                <w:szCs w:val="20"/>
              </w:rPr>
              <w:t>Đơn vị tiền tệ</w:t>
            </w:r>
          </w:p>
        </w:tc>
        <w:tc>
          <w:tcPr>
            <w:tcW w:w="979" w:type="pct"/>
            <w:vAlign w:val="center"/>
          </w:tcPr>
          <w:p w14:paraId="1C04F8EA">
            <w:pPr>
              <w:spacing w:after="120" w:line="240" w:lineRule="auto"/>
              <w:rPr>
                <w:rFonts w:ascii="Arial" w:hAnsi="Arial" w:cs="Arial"/>
                <w:sz w:val="20"/>
                <w:szCs w:val="20"/>
              </w:rPr>
            </w:pPr>
            <w:r>
              <w:rPr>
                <w:rFonts w:ascii="Arial" w:hAnsi="Arial" w:cs="Arial"/>
                <w:sz w:val="20"/>
                <w:szCs w:val="20"/>
              </w:rPr>
              <w:t>DVTTe</w:t>
            </w:r>
          </w:p>
        </w:tc>
        <w:tc>
          <w:tcPr>
            <w:tcW w:w="578" w:type="pct"/>
            <w:vAlign w:val="center"/>
          </w:tcPr>
          <w:p w14:paraId="05CDF6B6">
            <w:pPr>
              <w:spacing w:after="120" w:line="240" w:lineRule="auto"/>
              <w:jc w:val="center"/>
              <w:rPr>
                <w:rFonts w:ascii="Arial" w:hAnsi="Arial" w:cs="Arial"/>
                <w:sz w:val="20"/>
                <w:szCs w:val="20"/>
              </w:rPr>
            </w:pPr>
            <w:r>
              <w:rPr>
                <w:rFonts w:ascii="Arial" w:hAnsi="Arial" w:cs="Arial"/>
                <w:sz w:val="20"/>
                <w:szCs w:val="20"/>
              </w:rPr>
              <w:t>3</w:t>
            </w:r>
          </w:p>
        </w:tc>
        <w:tc>
          <w:tcPr>
            <w:tcW w:w="754" w:type="pct"/>
            <w:gridSpan w:val="2"/>
            <w:vAlign w:val="center"/>
          </w:tcPr>
          <w:p w14:paraId="497E6574">
            <w:pPr>
              <w:spacing w:after="120" w:line="240" w:lineRule="auto"/>
              <w:jc w:val="center"/>
              <w:rPr>
                <w:rFonts w:ascii="Arial" w:hAnsi="Arial" w:cs="Arial"/>
                <w:sz w:val="20"/>
                <w:szCs w:val="20"/>
              </w:rPr>
            </w:pPr>
            <w:r>
              <w:rPr>
                <w:rFonts w:ascii="Arial" w:hAnsi="Arial" w:cs="Arial"/>
                <w:sz w:val="20"/>
                <w:szCs w:val="20"/>
              </w:rPr>
              <w:t>Chuỗi ký tự (Chi tiết tại Phụ lục XVI và Khoản 2 Mục IV Phần I Quy định này)</w:t>
            </w:r>
          </w:p>
        </w:tc>
        <w:tc>
          <w:tcPr>
            <w:tcW w:w="824" w:type="pct"/>
            <w:vAlign w:val="center"/>
          </w:tcPr>
          <w:p w14:paraId="1106FBF8">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870" w:type="pct"/>
          </w:tcPr>
          <w:p w14:paraId="53FD10FD">
            <w:pPr>
              <w:spacing w:after="120" w:line="240" w:lineRule="auto"/>
              <w:jc w:val="center"/>
              <w:rPr>
                <w:rFonts w:ascii="Arial" w:hAnsi="Arial" w:cs="Arial"/>
                <w:sz w:val="20"/>
                <w:szCs w:val="20"/>
              </w:rPr>
            </w:pPr>
          </w:p>
        </w:tc>
      </w:tr>
      <w:tr w14:paraId="6CF5D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3EF39D0E">
            <w:pPr>
              <w:spacing w:after="120" w:line="240" w:lineRule="auto"/>
              <w:rPr>
                <w:rFonts w:ascii="Arial" w:hAnsi="Arial" w:cs="Arial"/>
                <w:sz w:val="20"/>
                <w:szCs w:val="20"/>
              </w:rPr>
            </w:pPr>
            <w:r>
              <w:rPr>
                <w:rFonts w:ascii="Arial" w:hAnsi="Arial" w:cs="Arial"/>
                <w:sz w:val="20"/>
                <w:szCs w:val="20"/>
              </w:rPr>
              <w:t>Tỷ giá</w:t>
            </w:r>
          </w:p>
        </w:tc>
        <w:tc>
          <w:tcPr>
            <w:tcW w:w="979" w:type="pct"/>
            <w:vAlign w:val="center"/>
          </w:tcPr>
          <w:p w14:paraId="22DD066B">
            <w:pPr>
              <w:spacing w:after="120" w:line="240" w:lineRule="auto"/>
              <w:rPr>
                <w:rFonts w:ascii="Arial" w:hAnsi="Arial" w:cs="Arial"/>
                <w:sz w:val="20"/>
                <w:szCs w:val="20"/>
              </w:rPr>
            </w:pPr>
            <w:r>
              <w:rPr>
                <w:rFonts w:ascii="Arial" w:hAnsi="Arial" w:cs="Arial"/>
                <w:sz w:val="20"/>
                <w:szCs w:val="20"/>
              </w:rPr>
              <w:t>TGia</w:t>
            </w:r>
          </w:p>
        </w:tc>
        <w:tc>
          <w:tcPr>
            <w:tcW w:w="578" w:type="pct"/>
            <w:vAlign w:val="center"/>
          </w:tcPr>
          <w:p w14:paraId="144BF2AB">
            <w:pPr>
              <w:spacing w:after="120" w:line="240" w:lineRule="auto"/>
              <w:jc w:val="center"/>
              <w:rPr>
                <w:rFonts w:ascii="Arial" w:hAnsi="Arial" w:cs="Arial"/>
                <w:sz w:val="20"/>
                <w:szCs w:val="20"/>
              </w:rPr>
            </w:pPr>
            <w:r>
              <w:rPr>
                <w:rFonts w:ascii="Arial" w:hAnsi="Arial" w:cs="Arial"/>
                <w:sz w:val="20"/>
                <w:szCs w:val="20"/>
              </w:rPr>
              <w:t>7,2</w:t>
            </w:r>
          </w:p>
        </w:tc>
        <w:tc>
          <w:tcPr>
            <w:tcW w:w="754" w:type="pct"/>
            <w:gridSpan w:val="2"/>
            <w:vAlign w:val="center"/>
          </w:tcPr>
          <w:p w14:paraId="40A93BA6">
            <w:pPr>
              <w:spacing w:after="120" w:line="240" w:lineRule="auto"/>
              <w:jc w:val="center"/>
              <w:rPr>
                <w:rFonts w:ascii="Arial" w:hAnsi="Arial" w:cs="Arial"/>
                <w:sz w:val="20"/>
                <w:szCs w:val="20"/>
              </w:rPr>
            </w:pPr>
            <w:r>
              <w:rPr>
                <w:rFonts w:ascii="Arial" w:hAnsi="Arial" w:cs="Arial"/>
                <w:sz w:val="20"/>
                <w:szCs w:val="20"/>
              </w:rPr>
              <w:t>Số</w:t>
            </w:r>
          </w:p>
        </w:tc>
        <w:tc>
          <w:tcPr>
            <w:tcW w:w="824" w:type="pct"/>
            <w:vAlign w:val="center"/>
          </w:tcPr>
          <w:p w14:paraId="37622B9E">
            <w:pPr>
              <w:spacing w:after="120" w:line="240" w:lineRule="auto"/>
              <w:jc w:val="center"/>
              <w:rPr>
                <w:rFonts w:ascii="Arial" w:hAnsi="Arial" w:cs="Arial"/>
                <w:sz w:val="20"/>
                <w:szCs w:val="20"/>
              </w:rPr>
            </w:pPr>
            <w:r>
              <w:rPr>
                <w:rFonts w:ascii="Arial" w:hAnsi="Arial" w:cs="Arial"/>
                <w:sz w:val="20"/>
                <w:szCs w:val="20"/>
              </w:rPr>
              <w:t>Bắt buộc (Trừ trường hợp Đơn vị tiền tệ là VND)</w:t>
            </w:r>
          </w:p>
        </w:tc>
        <w:tc>
          <w:tcPr>
            <w:tcW w:w="870" w:type="pct"/>
          </w:tcPr>
          <w:p w14:paraId="4C301DD8">
            <w:pPr>
              <w:spacing w:after="120" w:line="240" w:lineRule="auto"/>
              <w:jc w:val="center"/>
              <w:rPr>
                <w:rFonts w:ascii="Arial" w:hAnsi="Arial" w:cs="Arial"/>
                <w:sz w:val="20"/>
                <w:szCs w:val="20"/>
              </w:rPr>
            </w:pPr>
          </w:p>
        </w:tc>
      </w:tr>
      <w:tr w14:paraId="34D64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2D924804">
            <w:pPr>
              <w:spacing w:after="120" w:line="240" w:lineRule="auto"/>
              <w:rPr>
                <w:rFonts w:ascii="Arial" w:hAnsi="Arial" w:cs="Arial"/>
                <w:sz w:val="20"/>
                <w:szCs w:val="20"/>
              </w:rPr>
            </w:pPr>
            <w:r>
              <w:rPr>
                <w:rFonts w:ascii="Arial" w:hAnsi="Arial" w:cs="Arial"/>
                <w:sz w:val="20"/>
                <w:szCs w:val="20"/>
              </w:rPr>
              <w:t>Tỷ lệ % chiết khấu (Trong trường hợp thể hiện thông tin chiết khấu cho từng hàng hóa, dịch vụ)</w:t>
            </w:r>
          </w:p>
        </w:tc>
        <w:tc>
          <w:tcPr>
            <w:tcW w:w="979" w:type="pct"/>
            <w:vAlign w:val="center"/>
          </w:tcPr>
          <w:p w14:paraId="5FE18C28">
            <w:pPr>
              <w:spacing w:after="120" w:line="240" w:lineRule="auto"/>
              <w:rPr>
                <w:rFonts w:ascii="Arial" w:hAnsi="Arial" w:cs="Arial"/>
                <w:sz w:val="20"/>
                <w:szCs w:val="20"/>
              </w:rPr>
            </w:pPr>
            <w:r>
              <w:rPr>
                <w:rFonts w:ascii="Arial" w:hAnsi="Arial" w:cs="Arial"/>
                <w:sz w:val="20"/>
                <w:szCs w:val="20"/>
              </w:rPr>
              <w:t>TLCKhau</w:t>
            </w:r>
          </w:p>
        </w:tc>
        <w:tc>
          <w:tcPr>
            <w:tcW w:w="578" w:type="pct"/>
            <w:vAlign w:val="center"/>
          </w:tcPr>
          <w:p w14:paraId="6ACAB80A">
            <w:pPr>
              <w:spacing w:after="120" w:line="240" w:lineRule="auto"/>
              <w:jc w:val="center"/>
              <w:rPr>
                <w:rFonts w:ascii="Arial" w:hAnsi="Arial" w:cs="Arial"/>
                <w:sz w:val="20"/>
                <w:szCs w:val="20"/>
              </w:rPr>
            </w:pPr>
            <w:r>
              <w:rPr>
                <w:rFonts w:ascii="Arial" w:hAnsi="Arial" w:cs="Arial"/>
                <w:sz w:val="20"/>
                <w:szCs w:val="20"/>
              </w:rPr>
              <w:t>6,4</w:t>
            </w:r>
          </w:p>
        </w:tc>
        <w:tc>
          <w:tcPr>
            <w:tcW w:w="754" w:type="pct"/>
            <w:gridSpan w:val="2"/>
            <w:vAlign w:val="center"/>
          </w:tcPr>
          <w:p w14:paraId="7E034BD8">
            <w:pPr>
              <w:spacing w:after="120" w:line="240" w:lineRule="auto"/>
              <w:jc w:val="center"/>
              <w:rPr>
                <w:rFonts w:ascii="Arial" w:hAnsi="Arial" w:cs="Arial"/>
                <w:sz w:val="20"/>
                <w:szCs w:val="20"/>
              </w:rPr>
            </w:pPr>
            <w:r>
              <w:rPr>
                <w:rFonts w:ascii="Arial" w:hAnsi="Arial" w:cs="Arial"/>
                <w:sz w:val="20"/>
                <w:szCs w:val="20"/>
              </w:rPr>
              <w:t>Số</w:t>
            </w:r>
          </w:p>
        </w:tc>
        <w:tc>
          <w:tcPr>
            <w:tcW w:w="824" w:type="pct"/>
            <w:vAlign w:val="center"/>
          </w:tcPr>
          <w:p w14:paraId="5F81932E">
            <w:pPr>
              <w:spacing w:after="120" w:line="240" w:lineRule="auto"/>
              <w:jc w:val="center"/>
              <w:rPr>
                <w:rFonts w:ascii="Arial" w:hAnsi="Arial" w:cs="Arial"/>
                <w:sz w:val="20"/>
                <w:szCs w:val="20"/>
              </w:rPr>
            </w:pPr>
            <w:r>
              <w:rPr>
                <w:rFonts w:ascii="Arial" w:hAnsi="Arial" w:cs="Arial"/>
                <w:sz w:val="20"/>
                <w:szCs w:val="20"/>
              </w:rPr>
              <w:t>Không Bắt buộc</w:t>
            </w:r>
          </w:p>
        </w:tc>
        <w:tc>
          <w:tcPr>
            <w:tcW w:w="870" w:type="pct"/>
          </w:tcPr>
          <w:p w14:paraId="08F83357">
            <w:pPr>
              <w:spacing w:after="120" w:line="240" w:lineRule="auto"/>
              <w:rPr>
                <w:rFonts w:ascii="Arial" w:hAnsi="Arial" w:cs="Arial"/>
                <w:sz w:val="20"/>
                <w:szCs w:val="20"/>
              </w:rPr>
            </w:pPr>
          </w:p>
        </w:tc>
      </w:tr>
      <w:tr w14:paraId="15938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1C323D77">
            <w:pPr>
              <w:spacing w:after="120" w:line="240" w:lineRule="auto"/>
              <w:rPr>
                <w:rFonts w:ascii="Arial" w:hAnsi="Arial" w:cs="Arial"/>
                <w:sz w:val="20"/>
                <w:szCs w:val="20"/>
              </w:rPr>
            </w:pPr>
            <w:r>
              <w:rPr>
                <w:rFonts w:ascii="Arial" w:hAnsi="Arial" w:cs="Arial"/>
                <w:sz w:val="20"/>
                <w:szCs w:val="20"/>
              </w:rPr>
              <w:t>Số tiền chiết khấu (Trong trường hợp thể hiện thông tin chiết khấu cho từng hàng hóa, dịch vụ)</w:t>
            </w:r>
          </w:p>
        </w:tc>
        <w:tc>
          <w:tcPr>
            <w:tcW w:w="979" w:type="pct"/>
            <w:vAlign w:val="center"/>
          </w:tcPr>
          <w:p w14:paraId="4E6CC4AA">
            <w:pPr>
              <w:spacing w:after="120" w:line="240" w:lineRule="auto"/>
              <w:rPr>
                <w:rFonts w:ascii="Arial" w:hAnsi="Arial" w:cs="Arial"/>
                <w:sz w:val="20"/>
                <w:szCs w:val="20"/>
              </w:rPr>
            </w:pPr>
            <w:r>
              <w:rPr>
                <w:rFonts w:ascii="Arial" w:hAnsi="Arial" w:cs="Arial"/>
                <w:sz w:val="20"/>
                <w:szCs w:val="20"/>
              </w:rPr>
              <w:t>STCKhau</w:t>
            </w:r>
          </w:p>
        </w:tc>
        <w:tc>
          <w:tcPr>
            <w:tcW w:w="578" w:type="pct"/>
            <w:vAlign w:val="center"/>
          </w:tcPr>
          <w:p w14:paraId="3DC17DB5">
            <w:pPr>
              <w:spacing w:after="120" w:line="240" w:lineRule="auto"/>
              <w:jc w:val="center"/>
              <w:rPr>
                <w:rFonts w:ascii="Arial" w:hAnsi="Arial" w:cs="Arial"/>
                <w:sz w:val="20"/>
                <w:szCs w:val="20"/>
              </w:rPr>
            </w:pPr>
            <w:r>
              <w:rPr>
                <w:rFonts w:ascii="Arial" w:hAnsi="Arial" w:cs="Arial"/>
                <w:sz w:val="20"/>
                <w:szCs w:val="20"/>
              </w:rPr>
              <w:t>21,6</w:t>
            </w:r>
          </w:p>
        </w:tc>
        <w:tc>
          <w:tcPr>
            <w:tcW w:w="754" w:type="pct"/>
            <w:gridSpan w:val="2"/>
            <w:vAlign w:val="center"/>
          </w:tcPr>
          <w:p w14:paraId="43005B53">
            <w:pPr>
              <w:spacing w:after="120" w:line="240" w:lineRule="auto"/>
              <w:jc w:val="center"/>
              <w:rPr>
                <w:rFonts w:ascii="Arial" w:hAnsi="Arial" w:cs="Arial"/>
                <w:sz w:val="20"/>
                <w:szCs w:val="20"/>
              </w:rPr>
            </w:pPr>
            <w:r>
              <w:rPr>
                <w:rFonts w:ascii="Arial" w:hAnsi="Arial" w:cs="Arial"/>
                <w:sz w:val="20"/>
                <w:szCs w:val="20"/>
              </w:rPr>
              <w:t>Số</w:t>
            </w:r>
          </w:p>
        </w:tc>
        <w:tc>
          <w:tcPr>
            <w:tcW w:w="824" w:type="pct"/>
            <w:vAlign w:val="center"/>
          </w:tcPr>
          <w:p w14:paraId="7FBC5F6E">
            <w:pPr>
              <w:spacing w:after="120" w:line="240" w:lineRule="auto"/>
              <w:jc w:val="center"/>
              <w:rPr>
                <w:rFonts w:ascii="Arial" w:hAnsi="Arial" w:cs="Arial"/>
                <w:sz w:val="20"/>
                <w:szCs w:val="20"/>
              </w:rPr>
            </w:pPr>
            <w:r>
              <w:rPr>
                <w:rFonts w:ascii="Arial" w:hAnsi="Arial" w:cs="Arial"/>
                <w:sz w:val="20"/>
                <w:szCs w:val="20"/>
              </w:rPr>
              <w:t>Không Bắt buộc</w:t>
            </w:r>
          </w:p>
        </w:tc>
        <w:tc>
          <w:tcPr>
            <w:tcW w:w="870" w:type="pct"/>
          </w:tcPr>
          <w:p w14:paraId="78A60ED2">
            <w:pPr>
              <w:spacing w:after="120" w:line="240" w:lineRule="auto"/>
              <w:rPr>
                <w:rFonts w:ascii="Arial" w:hAnsi="Arial" w:cs="Arial"/>
                <w:sz w:val="20"/>
                <w:szCs w:val="20"/>
              </w:rPr>
            </w:pPr>
          </w:p>
        </w:tc>
      </w:tr>
      <w:tr w14:paraId="687C7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575E5A13">
            <w:pPr>
              <w:spacing w:after="120" w:line="240" w:lineRule="auto"/>
              <w:rPr>
                <w:rFonts w:ascii="Arial" w:hAnsi="Arial" w:cs="Arial"/>
                <w:sz w:val="20"/>
                <w:szCs w:val="20"/>
              </w:rPr>
            </w:pPr>
            <w:r>
              <w:rPr>
                <w:rFonts w:ascii="Arial" w:hAnsi="Arial" w:cs="Arial"/>
                <w:sz w:val="20"/>
                <w:szCs w:val="20"/>
              </w:rPr>
              <w:t>Thành tiền (Thành tiền chưa có thuế GTGT)</w:t>
            </w:r>
          </w:p>
        </w:tc>
        <w:tc>
          <w:tcPr>
            <w:tcW w:w="979" w:type="pct"/>
            <w:vAlign w:val="center"/>
          </w:tcPr>
          <w:p w14:paraId="59B261AB">
            <w:pPr>
              <w:spacing w:after="120" w:line="240" w:lineRule="auto"/>
              <w:rPr>
                <w:rFonts w:ascii="Arial" w:hAnsi="Arial" w:cs="Arial"/>
                <w:sz w:val="20"/>
                <w:szCs w:val="20"/>
              </w:rPr>
            </w:pPr>
            <w:r>
              <w:rPr>
                <w:rFonts w:ascii="Arial" w:hAnsi="Arial" w:cs="Arial"/>
                <w:sz w:val="20"/>
                <w:szCs w:val="20"/>
              </w:rPr>
              <w:t>ThTien</w:t>
            </w:r>
          </w:p>
        </w:tc>
        <w:tc>
          <w:tcPr>
            <w:tcW w:w="578" w:type="pct"/>
            <w:vAlign w:val="center"/>
          </w:tcPr>
          <w:p w14:paraId="2B59C400">
            <w:pPr>
              <w:spacing w:after="120" w:line="240" w:lineRule="auto"/>
              <w:jc w:val="center"/>
              <w:rPr>
                <w:rFonts w:ascii="Arial" w:hAnsi="Arial" w:cs="Arial"/>
                <w:sz w:val="20"/>
                <w:szCs w:val="20"/>
              </w:rPr>
            </w:pPr>
            <w:r>
              <w:rPr>
                <w:rFonts w:ascii="Arial" w:hAnsi="Arial" w:cs="Arial"/>
                <w:sz w:val="20"/>
                <w:szCs w:val="20"/>
              </w:rPr>
              <w:t>21,6</w:t>
            </w:r>
          </w:p>
        </w:tc>
        <w:tc>
          <w:tcPr>
            <w:tcW w:w="754" w:type="pct"/>
            <w:gridSpan w:val="2"/>
            <w:vAlign w:val="center"/>
          </w:tcPr>
          <w:p w14:paraId="2DC0F68A">
            <w:pPr>
              <w:spacing w:after="120" w:line="240" w:lineRule="auto"/>
              <w:jc w:val="center"/>
              <w:rPr>
                <w:rFonts w:ascii="Arial" w:hAnsi="Arial" w:cs="Arial"/>
                <w:sz w:val="20"/>
                <w:szCs w:val="20"/>
              </w:rPr>
            </w:pPr>
            <w:r>
              <w:rPr>
                <w:rFonts w:ascii="Arial" w:hAnsi="Arial" w:cs="Arial"/>
                <w:sz w:val="20"/>
                <w:szCs w:val="20"/>
              </w:rPr>
              <w:t>Số</w:t>
            </w:r>
          </w:p>
        </w:tc>
        <w:tc>
          <w:tcPr>
            <w:tcW w:w="824" w:type="pct"/>
            <w:vAlign w:val="center"/>
          </w:tcPr>
          <w:p w14:paraId="5EBECAFF">
            <w:pPr>
              <w:spacing w:after="120" w:line="240" w:lineRule="auto"/>
              <w:jc w:val="center"/>
              <w:rPr>
                <w:rFonts w:ascii="Arial" w:hAnsi="Arial" w:cs="Arial"/>
                <w:sz w:val="20"/>
                <w:szCs w:val="20"/>
              </w:rPr>
            </w:pPr>
            <w:r>
              <w:rPr>
                <w:rFonts w:ascii="Arial" w:hAnsi="Arial" w:cs="Arial"/>
                <w:sz w:val="20"/>
                <w:szCs w:val="20"/>
              </w:rPr>
              <w:t>Bắt buộc</w:t>
            </w:r>
          </w:p>
          <w:p w14:paraId="587E81AF">
            <w:pPr>
              <w:spacing w:after="120" w:line="240" w:lineRule="auto"/>
              <w:jc w:val="center"/>
              <w:rPr>
                <w:rFonts w:ascii="Arial" w:hAnsi="Arial" w:cs="Arial"/>
                <w:sz w:val="20"/>
                <w:szCs w:val="20"/>
              </w:rPr>
            </w:pPr>
            <w:r>
              <w:rPr>
                <w:rFonts w:ascii="Arial" w:hAnsi="Arial" w:cs="Arial"/>
                <w:sz w:val="20"/>
                <w:szCs w:val="20"/>
              </w:rPr>
              <w:t>(Trừ trường hợp TChat có giá trị là “4-Ghi chú/diễn giải”)</w:t>
            </w:r>
          </w:p>
        </w:tc>
        <w:tc>
          <w:tcPr>
            <w:tcW w:w="870" w:type="pct"/>
          </w:tcPr>
          <w:p w14:paraId="084209BE">
            <w:pPr>
              <w:spacing w:after="120" w:line="240" w:lineRule="auto"/>
              <w:rPr>
                <w:rFonts w:ascii="Arial" w:hAnsi="Arial" w:cs="Arial"/>
                <w:sz w:val="20"/>
                <w:szCs w:val="20"/>
              </w:rPr>
            </w:pPr>
          </w:p>
        </w:tc>
      </w:tr>
      <w:tr w14:paraId="79F55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0A266126">
            <w:pPr>
              <w:spacing w:after="120" w:line="240" w:lineRule="auto"/>
              <w:rPr>
                <w:rFonts w:ascii="Arial" w:hAnsi="Arial" w:cs="Arial"/>
                <w:sz w:val="20"/>
                <w:szCs w:val="20"/>
              </w:rPr>
            </w:pPr>
            <w:r>
              <w:rPr>
                <w:rFonts w:ascii="Arial" w:hAnsi="Arial" w:cs="Arial"/>
                <w:sz w:val="20"/>
                <w:szCs w:val="20"/>
              </w:rPr>
              <w:t>Thuế suất (Thuế suất thuế GTGT)</w:t>
            </w:r>
          </w:p>
        </w:tc>
        <w:tc>
          <w:tcPr>
            <w:tcW w:w="979" w:type="pct"/>
            <w:vAlign w:val="center"/>
          </w:tcPr>
          <w:p w14:paraId="7D69A234">
            <w:pPr>
              <w:spacing w:after="120" w:line="240" w:lineRule="auto"/>
              <w:rPr>
                <w:rFonts w:ascii="Arial" w:hAnsi="Arial" w:cs="Arial"/>
                <w:sz w:val="20"/>
                <w:szCs w:val="20"/>
              </w:rPr>
            </w:pPr>
            <w:r>
              <w:rPr>
                <w:rFonts w:ascii="Arial" w:hAnsi="Arial" w:cs="Arial"/>
                <w:sz w:val="20"/>
                <w:szCs w:val="20"/>
              </w:rPr>
              <w:t>TSuat</w:t>
            </w:r>
          </w:p>
        </w:tc>
        <w:tc>
          <w:tcPr>
            <w:tcW w:w="578" w:type="pct"/>
            <w:vAlign w:val="center"/>
          </w:tcPr>
          <w:p w14:paraId="588095F5">
            <w:pPr>
              <w:spacing w:after="120" w:line="240" w:lineRule="auto"/>
              <w:jc w:val="center"/>
              <w:rPr>
                <w:rFonts w:ascii="Arial" w:hAnsi="Arial" w:cs="Arial"/>
                <w:sz w:val="20"/>
                <w:szCs w:val="20"/>
              </w:rPr>
            </w:pPr>
            <w:r>
              <w:rPr>
                <w:rFonts w:ascii="Arial" w:hAnsi="Arial" w:cs="Arial"/>
                <w:sz w:val="20"/>
                <w:szCs w:val="20"/>
              </w:rPr>
              <w:t>11</w:t>
            </w:r>
          </w:p>
        </w:tc>
        <w:tc>
          <w:tcPr>
            <w:tcW w:w="754" w:type="pct"/>
            <w:gridSpan w:val="2"/>
            <w:vAlign w:val="center"/>
          </w:tcPr>
          <w:p w14:paraId="5805B597">
            <w:pPr>
              <w:spacing w:after="120" w:line="240" w:lineRule="auto"/>
              <w:jc w:val="center"/>
              <w:rPr>
                <w:rFonts w:ascii="Arial" w:hAnsi="Arial" w:cs="Arial"/>
                <w:sz w:val="20"/>
                <w:szCs w:val="20"/>
              </w:rPr>
            </w:pPr>
            <w:r>
              <w:rPr>
                <w:rFonts w:ascii="Arial" w:hAnsi="Arial" w:cs="Arial"/>
                <w:sz w:val="20"/>
                <w:szCs w:val="20"/>
              </w:rPr>
              <w:t>Chuỗi ký tự (Chi tiết tại Phụ lục V Quy định này)</w:t>
            </w:r>
          </w:p>
        </w:tc>
        <w:tc>
          <w:tcPr>
            <w:tcW w:w="824" w:type="pct"/>
            <w:vAlign w:val="center"/>
          </w:tcPr>
          <w:p w14:paraId="6E1436AC">
            <w:pPr>
              <w:spacing w:after="120" w:line="240" w:lineRule="auto"/>
              <w:jc w:val="center"/>
              <w:rPr>
                <w:rFonts w:ascii="Arial" w:hAnsi="Arial" w:cs="Arial"/>
                <w:sz w:val="20"/>
                <w:szCs w:val="20"/>
              </w:rPr>
            </w:pPr>
            <w:r>
              <w:rPr>
                <w:rFonts w:ascii="Arial" w:hAnsi="Arial" w:cs="Arial"/>
                <w:sz w:val="20"/>
                <w:szCs w:val="20"/>
              </w:rPr>
              <w:t>Bắt buộc</w:t>
            </w:r>
          </w:p>
          <w:p w14:paraId="18825601">
            <w:pPr>
              <w:spacing w:after="120" w:line="240" w:lineRule="auto"/>
              <w:jc w:val="center"/>
              <w:rPr>
                <w:rFonts w:ascii="Arial" w:hAnsi="Arial" w:cs="Arial"/>
                <w:sz w:val="20"/>
                <w:szCs w:val="20"/>
              </w:rPr>
            </w:pPr>
            <w:r>
              <w:rPr>
                <w:rFonts w:ascii="Arial" w:hAnsi="Arial" w:cs="Arial"/>
                <w:sz w:val="20"/>
                <w:szCs w:val="20"/>
              </w:rPr>
              <w:t>(Nếu có)</w:t>
            </w:r>
          </w:p>
        </w:tc>
        <w:tc>
          <w:tcPr>
            <w:tcW w:w="870" w:type="pct"/>
          </w:tcPr>
          <w:p w14:paraId="5B2A1F08">
            <w:pPr>
              <w:spacing w:after="120" w:line="240" w:lineRule="auto"/>
              <w:jc w:val="center"/>
              <w:rPr>
                <w:rFonts w:ascii="Arial" w:hAnsi="Arial" w:cs="Arial"/>
                <w:strike/>
                <w:sz w:val="20"/>
                <w:szCs w:val="20"/>
              </w:rPr>
            </w:pPr>
          </w:p>
        </w:tc>
      </w:tr>
      <w:tr w14:paraId="7772B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544BB52F">
            <w:pPr>
              <w:spacing w:after="120" w:line="240" w:lineRule="auto"/>
              <w:jc w:val="both"/>
              <w:rPr>
                <w:rFonts w:ascii="Arial" w:hAnsi="Arial" w:cs="Arial"/>
                <w:sz w:val="20"/>
                <w:szCs w:val="20"/>
              </w:rPr>
            </w:pPr>
            <w:r>
              <w:rPr>
                <w:rFonts w:ascii="Arial" w:hAnsi="Arial" w:cs="Arial"/>
                <w:b/>
                <w:sz w:val="20"/>
                <w:szCs w:val="20"/>
              </w:rPr>
              <w:t>Thẻ HDon\DLHDon\NDHDon\DSHHDVu\HHDVu\TTKhac chứa thông tin khác (Chi tiết được mô tả tại Khoản 1, Mục II, Phần II Quy định này)</w:t>
            </w:r>
          </w:p>
        </w:tc>
      </w:tr>
      <w:tr w14:paraId="0C976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07FCE986">
            <w:pPr>
              <w:spacing w:after="120" w:line="240" w:lineRule="auto"/>
              <w:jc w:val="both"/>
              <w:rPr>
                <w:rFonts w:ascii="Arial" w:hAnsi="Arial" w:cs="Arial"/>
                <w:sz w:val="20"/>
                <w:szCs w:val="20"/>
              </w:rPr>
            </w:pPr>
            <w:r>
              <w:rPr>
                <w:rFonts w:ascii="Arial" w:hAnsi="Arial" w:cs="Arial"/>
                <w:b/>
                <w:sz w:val="20"/>
                <w:szCs w:val="20"/>
              </w:rPr>
              <w:t>Thẻ HDon\DLHDon\NDHDon\TToan chứa thông tin thanh toán của hóa đơn (Trường hợp hoá đơn điều chỉnh không làm thay đổi thông tin thanh toán của hoá đơn không bắt buộc phải có thẻ này và các chỉ tiêu liên quan)</w:t>
            </w:r>
          </w:p>
        </w:tc>
      </w:tr>
      <w:tr w14:paraId="58C12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28156B46">
            <w:pPr>
              <w:spacing w:after="120" w:line="240" w:lineRule="auto"/>
              <w:jc w:val="both"/>
              <w:rPr>
                <w:rFonts w:ascii="Arial" w:hAnsi="Arial" w:cs="Arial"/>
                <w:sz w:val="20"/>
                <w:szCs w:val="20"/>
              </w:rPr>
            </w:pPr>
            <w:r>
              <w:rPr>
                <w:rFonts w:ascii="Arial" w:hAnsi="Arial" w:cs="Arial"/>
                <w:b/>
                <w:sz w:val="20"/>
                <w:szCs w:val="20"/>
              </w:rPr>
              <w:t>Thẻ HDon\DLHDon\NDHDon\TToan\THTTLTSuat chứa thông tin tổng hợp theo từng loại thuế suất</w:t>
            </w:r>
          </w:p>
        </w:tc>
      </w:tr>
      <w:tr w14:paraId="63D20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059C9A24">
            <w:pPr>
              <w:spacing w:after="120" w:line="240" w:lineRule="auto"/>
              <w:jc w:val="both"/>
              <w:rPr>
                <w:rFonts w:ascii="Arial" w:hAnsi="Arial" w:cs="Arial"/>
                <w:sz w:val="20"/>
                <w:szCs w:val="20"/>
              </w:rPr>
            </w:pPr>
            <w:r>
              <w:rPr>
                <w:rFonts w:ascii="Arial" w:hAnsi="Arial" w:cs="Arial"/>
                <w:b/>
                <w:sz w:val="20"/>
                <w:szCs w:val="20"/>
              </w:rPr>
              <w:t>Thẻ HDon\DLHDon\NDHDon\TToan\THTTLTSuat\LTSuat chứa chi tiết thông tin tổng hợp của mỗi loại thuế suất (Thẻ này có thể lặp lại nhiều lần tương ứng với số lượng các mức thuế suất khác nhau)</w:t>
            </w:r>
          </w:p>
        </w:tc>
      </w:tr>
      <w:tr w14:paraId="3E4AC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0C813489">
            <w:pPr>
              <w:spacing w:after="120" w:line="240" w:lineRule="auto"/>
              <w:rPr>
                <w:rFonts w:ascii="Arial" w:hAnsi="Arial" w:cs="Arial"/>
                <w:sz w:val="20"/>
                <w:szCs w:val="20"/>
              </w:rPr>
            </w:pPr>
            <w:r>
              <w:rPr>
                <w:rFonts w:ascii="Arial" w:hAnsi="Arial" w:cs="Arial"/>
                <w:sz w:val="20"/>
                <w:szCs w:val="20"/>
              </w:rPr>
              <w:t>Thuế suất (Thuế suất thuế GTGT)</w:t>
            </w:r>
          </w:p>
        </w:tc>
        <w:tc>
          <w:tcPr>
            <w:tcW w:w="979" w:type="pct"/>
            <w:vAlign w:val="center"/>
          </w:tcPr>
          <w:p w14:paraId="53C92EAE">
            <w:pPr>
              <w:spacing w:after="120" w:line="240" w:lineRule="auto"/>
              <w:rPr>
                <w:rFonts w:ascii="Arial" w:hAnsi="Arial" w:cs="Arial"/>
                <w:sz w:val="20"/>
                <w:szCs w:val="20"/>
              </w:rPr>
            </w:pPr>
            <w:r>
              <w:rPr>
                <w:rFonts w:ascii="Arial" w:hAnsi="Arial" w:cs="Arial"/>
                <w:sz w:val="20"/>
                <w:szCs w:val="20"/>
              </w:rPr>
              <w:t>TSuat</w:t>
            </w:r>
          </w:p>
        </w:tc>
        <w:tc>
          <w:tcPr>
            <w:tcW w:w="578" w:type="pct"/>
            <w:vAlign w:val="center"/>
          </w:tcPr>
          <w:p w14:paraId="6810AAEA">
            <w:pPr>
              <w:spacing w:after="120" w:line="240" w:lineRule="auto"/>
              <w:jc w:val="center"/>
              <w:rPr>
                <w:rFonts w:ascii="Arial" w:hAnsi="Arial" w:cs="Arial"/>
                <w:sz w:val="20"/>
                <w:szCs w:val="20"/>
              </w:rPr>
            </w:pPr>
            <w:r>
              <w:rPr>
                <w:rFonts w:ascii="Arial" w:hAnsi="Arial" w:cs="Arial"/>
                <w:sz w:val="20"/>
                <w:szCs w:val="20"/>
              </w:rPr>
              <w:t>11</w:t>
            </w:r>
          </w:p>
        </w:tc>
        <w:tc>
          <w:tcPr>
            <w:tcW w:w="754" w:type="pct"/>
            <w:gridSpan w:val="2"/>
            <w:vAlign w:val="center"/>
          </w:tcPr>
          <w:p w14:paraId="6279CDD0">
            <w:pPr>
              <w:spacing w:after="120" w:line="240" w:lineRule="auto"/>
              <w:jc w:val="center"/>
              <w:rPr>
                <w:rFonts w:ascii="Arial" w:hAnsi="Arial" w:cs="Arial"/>
                <w:sz w:val="20"/>
                <w:szCs w:val="20"/>
              </w:rPr>
            </w:pPr>
            <w:r>
              <w:rPr>
                <w:rFonts w:ascii="Arial" w:hAnsi="Arial" w:cs="Arial"/>
                <w:sz w:val="20"/>
                <w:szCs w:val="20"/>
              </w:rPr>
              <w:t>Chuỗi ký tự (Chi tiết tại Phụ lục V Quy định này)</w:t>
            </w:r>
          </w:p>
        </w:tc>
        <w:tc>
          <w:tcPr>
            <w:tcW w:w="824" w:type="pct"/>
            <w:vAlign w:val="center"/>
          </w:tcPr>
          <w:p w14:paraId="75D99999">
            <w:pPr>
              <w:spacing w:after="120" w:line="240" w:lineRule="auto"/>
              <w:jc w:val="center"/>
              <w:rPr>
                <w:rFonts w:ascii="Arial" w:hAnsi="Arial" w:cs="Arial"/>
                <w:sz w:val="20"/>
                <w:szCs w:val="20"/>
              </w:rPr>
            </w:pPr>
            <w:r>
              <w:rPr>
                <w:rFonts w:ascii="Arial" w:hAnsi="Arial" w:cs="Arial"/>
                <w:sz w:val="20"/>
                <w:szCs w:val="20"/>
              </w:rPr>
              <w:t xml:space="preserve">Bắt buộc </w:t>
            </w:r>
          </w:p>
          <w:p w14:paraId="37E67825">
            <w:pPr>
              <w:spacing w:after="120" w:line="240" w:lineRule="auto"/>
              <w:jc w:val="center"/>
              <w:rPr>
                <w:rFonts w:ascii="Arial" w:hAnsi="Arial" w:cs="Arial"/>
                <w:sz w:val="20"/>
                <w:szCs w:val="20"/>
              </w:rPr>
            </w:pPr>
            <w:r>
              <w:rPr>
                <w:rFonts w:ascii="Arial" w:hAnsi="Arial" w:cs="Arial"/>
                <w:sz w:val="20"/>
                <w:szCs w:val="20"/>
              </w:rPr>
              <w:t>(Nếu có)</w:t>
            </w:r>
          </w:p>
        </w:tc>
        <w:tc>
          <w:tcPr>
            <w:tcW w:w="870" w:type="pct"/>
          </w:tcPr>
          <w:p w14:paraId="1F9BFD22">
            <w:pPr>
              <w:spacing w:after="120" w:line="240" w:lineRule="auto"/>
              <w:jc w:val="center"/>
              <w:rPr>
                <w:rFonts w:ascii="Arial" w:hAnsi="Arial" w:cs="Arial"/>
                <w:strike/>
                <w:sz w:val="20"/>
                <w:szCs w:val="20"/>
              </w:rPr>
            </w:pPr>
          </w:p>
        </w:tc>
      </w:tr>
      <w:tr w14:paraId="05745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 w:hRule="atLeast"/>
          <w:jc w:val="center"/>
        </w:trPr>
        <w:tc>
          <w:tcPr>
            <w:tcW w:w="994" w:type="pct"/>
            <w:vAlign w:val="center"/>
          </w:tcPr>
          <w:p w14:paraId="5577BE9F">
            <w:pPr>
              <w:spacing w:after="120" w:line="240" w:lineRule="auto"/>
              <w:rPr>
                <w:rFonts w:ascii="Arial" w:hAnsi="Arial" w:cs="Arial"/>
                <w:sz w:val="20"/>
                <w:szCs w:val="20"/>
              </w:rPr>
            </w:pPr>
            <w:r>
              <w:rPr>
                <w:rFonts w:ascii="Arial" w:hAnsi="Arial" w:cs="Arial"/>
                <w:sz w:val="20"/>
                <w:szCs w:val="20"/>
              </w:rPr>
              <w:t>Thành tiền (Thành tiền chưa có thuế GTGT)</w:t>
            </w:r>
          </w:p>
        </w:tc>
        <w:tc>
          <w:tcPr>
            <w:tcW w:w="979" w:type="pct"/>
            <w:vAlign w:val="center"/>
          </w:tcPr>
          <w:p w14:paraId="6DD8CD99">
            <w:pPr>
              <w:spacing w:after="120" w:line="240" w:lineRule="auto"/>
              <w:rPr>
                <w:rFonts w:ascii="Arial" w:hAnsi="Arial" w:cs="Arial"/>
                <w:sz w:val="20"/>
                <w:szCs w:val="20"/>
              </w:rPr>
            </w:pPr>
            <w:r>
              <w:rPr>
                <w:rFonts w:ascii="Arial" w:hAnsi="Arial" w:cs="Arial"/>
                <w:sz w:val="20"/>
                <w:szCs w:val="20"/>
              </w:rPr>
              <w:t>ThTien</w:t>
            </w:r>
          </w:p>
        </w:tc>
        <w:tc>
          <w:tcPr>
            <w:tcW w:w="578" w:type="pct"/>
            <w:vAlign w:val="center"/>
          </w:tcPr>
          <w:p w14:paraId="31545FBE">
            <w:pPr>
              <w:spacing w:after="120" w:line="240" w:lineRule="auto"/>
              <w:jc w:val="center"/>
              <w:rPr>
                <w:rFonts w:ascii="Arial" w:hAnsi="Arial" w:cs="Arial"/>
                <w:sz w:val="20"/>
                <w:szCs w:val="20"/>
              </w:rPr>
            </w:pPr>
            <w:r>
              <w:rPr>
                <w:rFonts w:ascii="Arial" w:hAnsi="Arial" w:cs="Arial"/>
                <w:sz w:val="20"/>
                <w:szCs w:val="20"/>
              </w:rPr>
              <w:t>21,6</w:t>
            </w:r>
          </w:p>
        </w:tc>
        <w:tc>
          <w:tcPr>
            <w:tcW w:w="754" w:type="pct"/>
            <w:gridSpan w:val="2"/>
            <w:vAlign w:val="center"/>
          </w:tcPr>
          <w:p w14:paraId="0CE9CAED">
            <w:pPr>
              <w:spacing w:after="120" w:line="240" w:lineRule="auto"/>
              <w:jc w:val="center"/>
              <w:rPr>
                <w:rFonts w:ascii="Arial" w:hAnsi="Arial" w:cs="Arial"/>
                <w:sz w:val="20"/>
                <w:szCs w:val="20"/>
              </w:rPr>
            </w:pPr>
            <w:r>
              <w:rPr>
                <w:rFonts w:ascii="Arial" w:hAnsi="Arial" w:cs="Arial"/>
                <w:sz w:val="20"/>
                <w:szCs w:val="20"/>
              </w:rPr>
              <w:t>Số</w:t>
            </w:r>
          </w:p>
        </w:tc>
        <w:tc>
          <w:tcPr>
            <w:tcW w:w="824" w:type="pct"/>
            <w:vAlign w:val="center"/>
          </w:tcPr>
          <w:p w14:paraId="001AA3D8">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870" w:type="pct"/>
          </w:tcPr>
          <w:p w14:paraId="190C3C5C">
            <w:pPr>
              <w:spacing w:after="120" w:line="240" w:lineRule="auto"/>
              <w:jc w:val="center"/>
              <w:rPr>
                <w:rFonts w:ascii="Arial" w:hAnsi="Arial" w:cs="Arial"/>
                <w:strike/>
                <w:sz w:val="20"/>
                <w:szCs w:val="20"/>
              </w:rPr>
            </w:pPr>
          </w:p>
        </w:tc>
      </w:tr>
      <w:tr w14:paraId="7F733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5AAD0D9E">
            <w:pPr>
              <w:spacing w:after="120" w:line="240" w:lineRule="auto"/>
              <w:rPr>
                <w:rFonts w:ascii="Arial" w:hAnsi="Arial" w:cs="Arial"/>
                <w:sz w:val="20"/>
                <w:szCs w:val="20"/>
              </w:rPr>
            </w:pPr>
            <w:r>
              <w:rPr>
                <w:rFonts w:ascii="Arial" w:hAnsi="Arial" w:cs="Arial"/>
                <w:sz w:val="20"/>
                <w:szCs w:val="20"/>
              </w:rPr>
              <w:t>Tiền thuế (Tiền thuế GTGT)</w:t>
            </w:r>
          </w:p>
        </w:tc>
        <w:tc>
          <w:tcPr>
            <w:tcW w:w="979" w:type="pct"/>
            <w:vAlign w:val="center"/>
          </w:tcPr>
          <w:p w14:paraId="3BF04577">
            <w:pPr>
              <w:spacing w:after="120" w:line="240" w:lineRule="auto"/>
              <w:rPr>
                <w:rFonts w:ascii="Arial" w:hAnsi="Arial" w:cs="Arial"/>
                <w:sz w:val="20"/>
                <w:szCs w:val="20"/>
              </w:rPr>
            </w:pPr>
            <w:r>
              <w:rPr>
                <w:rFonts w:ascii="Arial" w:hAnsi="Arial" w:cs="Arial"/>
                <w:sz w:val="20"/>
                <w:szCs w:val="20"/>
              </w:rPr>
              <w:t>TThue</w:t>
            </w:r>
          </w:p>
        </w:tc>
        <w:tc>
          <w:tcPr>
            <w:tcW w:w="578" w:type="pct"/>
            <w:vAlign w:val="center"/>
          </w:tcPr>
          <w:p w14:paraId="0BA5B4D5">
            <w:pPr>
              <w:spacing w:after="120" w:line="240" w:lineRule="auto"/>
              <w:jc w:val="center"/>
              <w:rPr>
                <w:rFonts w:ascii="Arial" w:hAnsi="Arial" w:cs="Arial"/>
                <w:sz w:val="20"/>
                <w:szCs w:val="20"/>
              </w:rPr>
            </w:pPr>
            <w:r>
              <w:rPr>
                <w:rFonts w:ascii="Arial" w:hAnsi="Arial" w:cs="Arial"/>
                <w:sz w:val="20"/>
                <w:szCs w:val="20"/>
              </w:rPr>
              <w:t>21,6</w:t>
            </w:r>
          </w:p>
        </w:tc>
        <w:tc>
          <w:tcPr>
            <w:tcW w:w="754" w:type="pct"/>
            <w:gridSpan w:val="2"/>
            <w:vAlign w:val="center"/>
          </w:tcPr>
          <w:p w14:paraId="6F17179B">
            <w:pPr>
              <w:spacing w:after="120" w:line="240" w:lineRule="auto"/>
              <w:jc w:val="center"/>
              <w:rPr>
                <w:rFonts w:ascii="Arial" w:hAnsi="Arial" w:cs="Arial"/>
                <w:sz w:val="20"/>
                <w:szCs w:val="20"/>
              </w:rPr>
            </w:pPr>
            <w:r>
              <w:rPr>
                <w:rFonts w:ascii="Arial" w:hAnsi="Arial" w:cs="Arial"/>
                <w:sz w:val="20"/>
                <w:szCs w:val="20"/>
              </w:rPr>
              <w:t>Số</w:t>
            </w:r>
          </w:p>
        </w:tc>
        <w:tc>
          <w:tcPr>
            <w:tcW w:w="824" w:type="pct"/>
            <w:vAlign w:val="center"/>
          </w:tcPr>
          <w:p w14:paraId="63F19968">
            <w:pPr>
              <w:spacing w:after="120" w:line="240" w:lineRule="auto"/>
              <w:jc w:val="center"/>
              <w:rPr>
                <w:rFonts w:ascii="Arial" w:hAnsi="Arial" w:cs="Arial"/>
                <w:sz w:val="20"/>
                <w:szCs w:val="20"/>
              </w:rPr>
            </w:pPr>
            <w:r>
              <w:rPr>
                <w:rFonts w:ascii="Arial" w:hAnsi="Arial" w:cs="Arial"/>
                <w:sz w:val="20"/>
                <w:szCs w:val="20"/>
              </w:rPr>
              <w:t xml:space="preserve">Bắt buộc </w:t>
            </w:r>
          </w:p>
          <w:p w14:paraId="46970D9D">
            <w:pPr>
              <w:spacing w:after="120" w:line="240" w:lineRule="auto"/>
              <w:jc w:val="center"/>
              <w:rPr>
                <w:rFonts w:ascii="Arial" w:hAnsi="Arial" w:cs="Arial"/>
                <w:sz w:val="20"/>
                <w:szCs w:val="20"/>
              </w:rPr>
            </w:pPr>
            <w:r>
              <w:rPr>
                <w:rFonts w:ascii="Arial" w:hAnsi="Arial" w:cs="Arial"/>
                <w:sz w:val="20"/>
                <w:szCs w:val="20"/>
              </w:rPr>
              <w:t>(Nếu có)</w:t>
            </w:r>
          </w:p>
        </w:tc>
        <w:tc>
          <w:tcPr>
            <w:tcW w:w="870" w:type="pct"/>
          </w:tcPr>
          <w:p w14:paraId="2BF209EA">
            <w:pPr>
              <w:spacing w:after="120" w:line="240" w:lineRule="auto"/>
              <w:jc w:val="center"/>
              <w:rPr>
                <w:rFonts w:ascii="Arial" w:hAnsi="Arial" w:cs="Arial"/>
                <w:strike/>
                <w:sz w:val="20"/>
                <w:szCs w:val="20"/>
              </w:rPr>
            </w:pPr>
          </w:p>
        </w:tc>
      </w:tr>
      <w:tr w14:paraId="6B400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018F230B">
            <w:pPr>
              <w:spacing w:after="120" w:line="240" w:lineRule="auto"/>
              <w:jc w:val="both"/>
              <w:rPr>
                <w:rFonts w:ascii="Arial" w:hAnsi="Arial" w:cs="Arial"/>
                <w:sz w:val="20"/>
                <w:szCs w:val="20"/>
              </w:rPr>
            </w:pPr>
            <w:r>
              <w:rPr>
                <w:rFonts w:ascii="Arial" w:hAnsi="Arial" w:cs="Arial"/>
                <w:b/>
                <w:sz w:val="20"/>
                <w:szCs w:val="20"/>
              </w:rPr>
              <w:t>Thẻ HDon\DLHDon\NDHDon\TToan chứa thông tin về số tiền thanh toán, số tiền thuế trên hóa đơn</w:t>
            </w:r>
          </w:p>
        </w:tc>
      </w:tr>
      <w:tr w14:paraId="1E4AB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11915CFB">
            <w:pPr>
              <w:spacing w:after="120" w:line="240" w:lineRule="auto"/>
              <w:rPr>
                <w:rFonts w:ascii="Arial" w:hAnsi="Arial" w:cs="Arial"/>
                <w:sz w:val="20"/>
                <w:szCs w:val="20"/>
              </w:rPr>
            </w:pPr>
            <w:r>
              <w:rPr>
                <w:rFonts w:ascii="Arial" w:hAnsi="Arial" w:cs="Arial"/>
                <w:sz w:val="20"/>
                <w:szCs w:val="20"/>
              </w:rPr>
              <w:t>Tổng tiền chưa thuế (Tổng cộng thành tiền chưa có thuế GTGT)</w:t>
            </w:r>
          </w:p>
        </w:tc>
        <w:tc>
          <w:tcPr>
            <w:tcW w:w="979" w:type="pct"/>
            <w:vAlign w:val="center"/>
          </w:tcPr>
          <w:p w14:paraId="10A8C9DA">
            <w:pPr>
              <w:spacing w:after="120" w:line="240" w:lineRule="auto"/>
              <w:rPr>
                <w:rFonts w:ascii="Arial" w:hAnsi="Arial" w:cs="Arial"/>
                <w:sz w:val="20"/>
                <w:szCs w:val="20"/>
              </w:rPr>
            </w:pPr>
            <w:r>
              <w:rPr>
                <w:rFonts w:ascii="Arial" w:hAnsi="Arial" w:cs="Arial"/>
                <w:sz w:val="20"/>
                <w:szCs w:val="20"/>
              </w:rPr>
              <w:t>TgTCThue</w:t>
            </w:r>
          </w:p>
        </w:tc>
        <w:tc>
          <w:tcPr>
            <w:tcW w:w="578" w:type="pct"/>
            <w:vAlign w:val="center"/>
          </w:tcPr>
          <w:p w14:paraId="36545A4E">
            <w:pPr>
              <w:spacing w:after="120" w:line="240" w:lineRule="auto"/>
              <w:jc w:val="center"/>
              <w:rPr>
                <w:rFonts w:ascii="Arial" w:hAnsi="Arial" w:cs="Arial"/>
                <w:sz w:val="20"/>
                <w:szCs w:val="20"/>
              </w:rPr>
            </w:pPr>
            <w:r>
              <w:rPr>
                <w:rFonts w:ascii="Arial" w:hAnsi="Arial" w:cs="Arial"/>
                <w:sz w:val="20"/>
                <w:szCs w:val="20"/>
              </w:rPr>
              <w:t>21,6</w:t>
            </w:r>
          </w:p>
        </w:tc>
        <w:tc>
          <w:tcPr>
            <w:tcW w:w="754" w:type="pct"/>
            <w:gridSpan w:val="2"/>
            <w:vAlign w:val="center"/>
          </w:tcPr>
          <w:p w14:paraId="5D193F52">
            <w:pPr>
              <w:spacing w:after="120" w:line="240" w:lineRule="auto"/>
              <w:jc w:val="center"/>
              <w:rPr>
                <w:rFonts w:ascii="Arial" w:hAnsi="Arial" w:cs="Arial"/>
                <w:sz w:val="20"/>
                <w:szCs w:val="20"/>
              </w:rPr>
            </w:pPr>
            <w:r>
              <w:rPr>
                <w:rFonts w:ascii="Arial" w:hAnsi="Arial" w:cs="Arial"/>
                <w:sz w:val="20"/>
                <w:szCs w:val="20"/>
              </w:rPr>
              <w:t>Số</w:t>
            </w:r>
          </w:p>
        </w:tc>
        <w:tc>
          <w:tcPr>
            <w:tcW w:w="824" w:type="pct"/>
            <w:vAlign w:val="center"/>
          </w:tcPr>
          <w:p w14:paraId="2C9F1697">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870" w:type="pct"/>
          </w:tcPr>
          <w:p w14:paraId="6E32649C">
            <w:pPr>
              <w:spacing w:after="120" w:line="240" w:lineRule="auto"/>
              <w:jc w:val="center"/>
              <w:rPr>
                <w:rFonts w:ascii="Arial" w:hAnsi="Arial" w:cs="Arial"/>
                <w:sz w:val="20"/>
                <w:szCs w:val="20"/>
              </w:rPr>
            </w:pPr>
          </w:p>
        </w:tc>
      </w:tr>
      <w:tr w14:paraId="4A69C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94" w:type="pct"/>
            <w:vAlign w:val="center"/>
          </w:tcPr>
          <w:p w14:paraId="33A7E016">
            <w:pPr>
              <w:spacing w:after="120" w:line="240" w:lineRule="auto"/>
              <w:rPr>
                <w:rFonts w:ascii="Arial" w:hAnsi="Arial" w:cs="Arial"/>
                <w:sz w:val="20"/>
                <w:szCs w:val="20"/>
              </w:rPr>
            </w:pPr>
            <w:r>
              <w:rPr>
                <w:rFonts w:ascii="Arial" w:hAnsi="Arial" w:cs="Arial"/>
                <w:sz w:val="20"/>
                <w:szCs w:val="20"/>
              </w:rPr>
              <w:t>Tổng giảm trừ không chịu thuế</w:t>
            </w:r>
          </w:p>
        </w:tc>
        <w:tc>
          <w:tcPr>
            <w:tcW w:w="979" w:type="pct"/>
            <w:vAlign w:val="center"/>
          </w:tcPr>
          <w:p w14:paraId="4A4C707A">
            <w:pPr>
              <w:spacing w:after="120" w:line="240" w:lineRule="auto"/>
              <w:rPr>
                <w:rFonts w:ascii="Arial" w:hAnsi="Arial" w:cs="Arial"/>
                <w:sz w:val="20"/>
                <w:szCs w:val="20"/>
              </w:rPr>
            </w:pPr>
            <w:r>
              <w:rPr>
                <w:rFonts w:ascii="Arial" w:hAnsi="Arial" w:cs="Arial"/>
                <w:sz w:val="20"/>
                <w:szCs w:val="20"/>
              </w:rPr>
              <w:t>TGTKCThue</w:t>
            </w:r>
          </w:p>
        </w:tc>
        <w:tc>
          <w:tcPr>
            <w:tcW w:w="578" w:type="pct"/>
            <w:vAlign w:val="center"/>
          </w:tcPr>
          <w:p w14:paraId="7183D2E8">
            <w:pPr>
              <w:spacing w:after="120" w:line="240" w:lineRule="auto"/>
              <w:jc w:val="center"/>
              <w:rPr>
                <w:rFonts w:ascii="Arial" w:hAnsi="Arial" w:cs="Arial"/>
                <w:sz w:val="20"/>
                <w:szCs w:val="20"/>
              </w:rPr>
            </w:pPr>
            <w:r>
              <w:rPr>
                <w:rFonts w:ascii="Arial" w:hAnsi="Arial" w:cs="Arial"/>
                <w:sz w:val="20"/>
                <w:szCs w:val="20"/>
              </w:rPr>
              <w:t>21,6</w:t>
            </w:r>
          </w:p>
        </w:tc>
        <w:tc>
          <w:tcPr>
            <w:tcW w:w="754" w:type="pct"/>
            <w:gridSpan w:val="2"/>
            <w:vAlign w:val="center"/>
          </w:tcPr>
          <w:p w14:paraId="693EFF45">
            <w:pPr>
              <w:spacing w:after="120" w:line="240" w:lineRule="auto"/>
              <w:jc w:val="center"/>
              <w:rPr>
                <w:rFonts w:ascii="Arial" w:hAnsi="Arial" w:cs="Arial"/>
                <w:sz w:val="20"/>
                <w:szCs w:val="20"/>
              </w:rPr>
            </w:pPr>
            <w:r>
              <w:rPr>
                <w:rFonts w:ascii="Arial" w:hAnsi="Arial" w:cs="Arial"/>
                <w:sz w:val="20"/>
                <w:szCs w:val="20"/>
              </w:rPr>
              <w:t>Số</w:t>
            </w:r>
          </w:p>
        </w:tc>
        <w:tc>
          <w:tcPr>
            <w:tcW w:w="824" w:type="pct"/>
            <w:vAlign w:val="center"/>
          </w:tcPr>
          <w:p w14:paraId="30D3F6F9">
            <w:pPr>
              <w:spacing w:after="120" w:line="240" w:lineRule="auto"/>
              <w:jc w:val="center"/>
              <w:rPr>
                <w:rFonts w:ascii="Arial" w:hAnsi="Arial" w:cs="Arial"/>
                <w:sz w:val="20"/>
                <w:szCs w:val="20"/>
              </w:rPr>
            </w:pPr>
            <w:r>
              <w:rPr>
                <w:rFonts w:ascii="Arial" w:hAnsi="Arial" w:cs="Arial"/>
                <w:sz w:val="20"/>
                <w:szCs w:val="20"/>
              </w:rPr>
              <w:t>Không bắt buộc</w:t>
            </w:r>
          </w:p>
        </w:tc>
        <w:tc>
          <w:tcPr>
            <w:tcW w:w="870" w:type="pct"/>
          </w:tcPr>
          <w:p w14:paraId="4EB6806E">
            <w:pPr>
              <w:spacing w:after="120" w:line="240" w:lineRule="auto"/>
              <w:jc w:val="center"/>
              <w:rPr>
                <w:rFonts w:ascii="Arial" w:hAnsi="Arial" w:cs="Arial"/>
                <w:sz w:val="20"/>
                <w:szCs w:val="20"/>
              </w:rPr>
            </w:pPr>
          </w:p>
        </w:tc>
      </w:tr>
      <w:tr w14:paraId="786EC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57983E06">
            <w:pPr>
              <w:spacing w:after="120" w:line="240" w:lineRule="auto"/>
              <w:rPr>
                <w:rFonts w:ascii="Arial" w:hAnsi="Arial" w:cs="Arial"/>
                <w:sz w:val="20"/>
                <w:szCs w:val="20"/>
              </w:rPr>
            </w:pPr>
            <w:r>
              <w:rPr>
                <w:rFonts w:ascii="Arial" w:hAnsi="Arial" w:cs="Arial"/>
                <w:sz w:val="20"/>
                <w:szCs w:val="20"/>
              </w:rPr>
              <w:t>Tổng tiền thuế (Tổng cộng tiền thuế GTGT)</w:t>
            </w:r>
          </w:p>
        </w:tc>
        <w:tc>
          <w:tcPr>
            <w:tcW w:w="979" w:type="pct"/>
            <w:vAlign w:val="center"/>
          </w:tcPr>
          <w:p w14:paraId="06905FCC">
            <w:pPr>
              <w:spacing w:after="120" w:line="240" w:lineRule="auto"/>
              <w:rPr>
                <w:rFonts w:ascii="Arial" w:hAnsi="Arial" w:cs="Arial"/>
                <w:sz w:val="20"/>
                <w:szCs w:val="20"/>
              </w:rPr>
            </w:pPr>
            <w:r>
              <w:rPr>
                <w:rFonts w:ascii="Arial" w:hAnsi="Arial" w:cs="Arial"/>
                <w:sz w:val="20"/>
                <w:szCs w:val="20"/>
              </w:rPr>
              <w:t>TgTThue</w:t>
            </w:r>
          </w:p>
        </w:tc>
        <w:tc>
          <w:tcPr>
            <w:tcW w:w="578" w:type="pct"/>
            <w:vAlign w:val="center"/>
          </w:tcPr>
          <w:p w14:paraId="6BB7D2FF">
            <w:pPr>
              <w:spacing w:after="120" w:line="240" w:lineRule="auto"/>
              <w:jc w:val="center"/>
              <w:rPr>
                <w:rFonts w:ascii="Arial" w:hAnsi="Arial" w:cs="Arial"/>
                <w:sz w:val="20"/>
                <w:szCs w:val="20"/>
              </w:rPr>
            </w:pPr>
            <w:r>
              <w:rPr>
                <w:rFonts w:ascii="Arial" w:hAnsi="Arial" w:cs="Arial"/>
                <w:sz w:val="20"/>
                <w:szCs w:val="20"/>
              </w:rPr>
              <w:t>21,6</w:t>
            </w:r>
          </w:p>
        </w:tc>
        <w:tc>
          <w:tcPr>
            <w:tcW w:w="754" w:type="pct"/>
            <w:gridSpan w:val="2"/>
            <w:vAlign w:val="center"/>
          </w:tcPr>
          <w:p w14:paraId="06268231">
            <w:pPr>
              <w:spacing w:after="120" w:line="240" w:lineRule="auto"/>
              <w:jc w:val="center"/>
              <w:rPr>
                <w:rFonts w:ascii="Arial" w:hAnsi="Arial" w:cs="Arial"/>
                <w:sz w:val="20"/>
                <w:szCs w:val="20"/>
              </w:rPr>
            </w:pPr>
            <w:r>
              <w:rPr>
                <w:rFonts w:ascii="Arial" w:hAnsi="Arial" w:cs="Arial"/>
                <w:sz w:val="20"/>
                <w:szCs w:val="20"/>
              </w:rPr>
              <w:t>Số</w:t>
            </w:r>
          </w:p>
        </w:tc>
        <w:tc>
          <w:tcPr>
            <w:tcW w:w="824" w:type="pct"/>
            <w:vAlign w:val="center"/>
          </w:tcPr>
          <w:p w14:paraId="0E5D4787">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870" w:type="pct"/>
          </w:tcPr>
          <w:p w14:paraId="2B8DC296">
            <w:pPr>
              <w:spacing w:after="120" w:line="240" w:lineRule="auto"/>
              <w:jc w:val="center"/>
              <w:rPr>
                <w:rFonts w:ascii="Arial" w:hAnsi="Arial" w:cs="Arial"/>
                <w:sz w:val="20"/>
                <w:szCs w:val="20"/>
              </w:rPr>
            </w:pPr>
          </w:p>
        </w:tc>
      </w:tr>
      <w:tr w14:paraId="1C92A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4C957412">
            <w:pPr>
              <w:spacing w:after="120" w:line="240" w:lineRule="auto"/>
              <w:jc w:val="both"/>
              <w:rPr>
                <w:rFonts w:ascii="Arial" w:hAnsi="Arial" w:cs="Arial"/>
                <w:sz w:val="20"/>
                <w:szCs w:val="20"/>
              </w:rPr>
            </w:pPr>
            <w:r>
              <w:rPr>
                <w:rFonts w:ascii="Arial" w:hAnsi="Arial" w:cs="Arial"/>
                <w:b/>
                <w:sz w:val="20"/>
                <w:szCs w:val="20"/>
              </w:rPr>
              <w:t>Thẻ HDon\DLHDon\NDHDon\TToan\DSLPhi chứa danh sách các loại tiền phí, lệ phí (nếu có)</w:t>
            </w:r>
          </w:p>
        </w:tc>
      </w:tr>
      <w:tr w14:paraId="3616D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41D8D2AB">
            <w:pPr>
              <w:spacing w:after="120" w:line="240" w:lineRule="auto"/>
              <w:jc w:val="both"/>
              <w:rPr>
                <w:rFonts w:ascii="Arial" w:hAnsi="Arial" w:cs="Arial"/>
                <w:sz w:val="20"/>
                <w:szCs w:val="20"/>
              </w:rPr>
            </w:pPr>
            <w:r>
              <w:rPr>
                <w:rFonts w:ascii="Arial" w:hAnsi="Arial" w:cs="Arial"/>
                <w:b/>
                <w:sz w:val="20"/>
                <w:szCs w:val="20"/>
              </w:rPr>
              <w:t>Thẻ HDon\DLHDon\NDHDon\TToan\DSLPhi\LPhi chứa chi tiết từng loại tiền phí, lệ phí (Thẻ này có thể lặp lại nhiều lần tương ứng với số loại phí, lệ phí)</w:t>
            </w:r>
          </w:p>
        </w:tc>
      </w:tr>
      <w:tr w14:paraId="32C8D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24E6A955">
            <w:pPr>
              <w:spacing w:after="120" w:line="240" w:lineRule="auto"/>
              <w:rPr>
                <w:rFonts w:ascii="Arial" w:hAnsi="Arial" w:cs="Arial"/>
                <w:sz w:val="20"/>
                <w:szCs w:val="20"/>
              </w:rPr>
            </w:pPr>
            <w:r>
              <w:rPr>
                <w:rFonts w:ascii="Arial" w:hAnsi="Arial" w:cs="Arial"/>
                <w:sz w:val="20"/>
                <w:szCs w:val="20"/>
              </w:rPr>
              <w:t>Tên loại phí</w:t>
            </w:r>
          </w:p>
        </w:tc>
        <w:tc>
          <w:tcPr>
            <w:tcW w:w="979" w:type="pct"/>
            <w:vAlign w:val="center"/>
          </w:tcPr>
          <w:p w14:paraId="3FFADAC0">
            <w:pPr>
              <w:spacing w:after="120" w:line="240" w:lineRule="auto"/>
              <w:rPr>
                <w:rFonts w:ascii="Arial" w:hAnsi="Arial" w:cs="Arial"/>
                <w:sz w:val="20"/>
                <w:szCs w:val="20"/>
              </w:rPr>
            </w:pPr>
            <w:r>
              <w:rPr>
                <w:rFonts w:ascii="Arial" w:hAnsi="Arial" w:cs="Arial"/>
                <w:sz w:val="20"/>
                <w:szCs w:val="20"/>
              </w:rPr>
              <w:t>TLPhi</w:t>
            </w:r>
          </w:p>
        </w:tc>
        <w:tc>
          <w:tcPr>
            <w:tcW w:w="578" w:type="pct"/>
            <w:vAlign w:val="center"/>
          </w:tcPr>
          <w:p w14:paraId="15A6CC6C">
            <w:pPr>
              <w:spacing w:after="120" w:line="240" w:lineRule="auto"/>
              <w:jc w:val="center"/>
              <w:rPr>
                <w:rFonts w:ascii="Arial" w:hAnsi="Arial" w:cs="Arial"/>
                <w:sz w:val="20"/>
                <w:szCs w:val="20"/>
              </w:rPr>
            </w:pPr>
            <w:r>
              <w:rPr>
                <w:rFonts w:ascii="Arial" w:hAnsi="Arial" w:cs="Arial"/>
                <w:sz w:val="20"/>
                <w:szCs w:val="20"/>
              </w:rPr>
              <w:t>100</w:t>
            </w:r>
          </w:p>
        </w:tc>
        <w:tc>
          <w:tcPr>
            <w:tcW w:w="754" w:type="pct"/>
            <w:gridSpan w:val="2"/>
            <w:vAlign w:val="center"/>
          </w:tcPr>
          <w:p w14:paraId="3AFD0874">
            <w:pPr>
              <w:spacing w:after="120" w:line="240" w:lineRule="auto"/>
              <w:jc w:val="center"/>
              <w:rPr>
                <w:rFonts w:ascii="Arial" w:hAnsi="Arial" w:cs="Arial"/>
                <w:sz w:val="20"/>
                <w:szCs w:val="20"/>
              </w:rPr>
            </w:pPr>
            <w:r>
              <w:rPr>
                <w:rFonts w:ascii="Arial" w:hAnsi="Arial" w:cs="Arial"/>
                <w:sz w:val="20"/>
                <w:szCs w:val="20"/>
              </w:rPr>
              <w:t>Chuỗi ký tự</w:t>
            </w:r>
          </w:p>
        </w:tc>
        <w:tc>
          <w:tcPr>
            <w:tcW w:w="824" w:type="pct"/>
            <w:vAlign w:val="center"/>
          </w:tcPr>
          <w:p w14:paraId="183A0CFB">
            <w:pPr>
              <w:spacing w:after="120" w:line="240" w:lineRule="auto"/>
              <w:jc w:val="center"/>
              <w:rPr>
                <w:rFonts w:ascii="Arial" w:hAnsi="Arial" w:cs="Arial"/>
                <w:sz w:val="20"/>
                <w:szCs w:val="20"/>
              </w:rPr>
            </w:pPr>
            <w:r>
              <w:rPr>
                <w:rFonts w:ascii="Arial" w:hAnsi="Arial" w:cs="Arial"/>
                <w:sz w:val="20"/>
                <w:szCs w:val="20"/>
              </w:rPr>
              <w:t>Bắt buộc</w:t>
            </w:r>
          </w:p>
          <w:p w14:paraId="0610AD90">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870" w:type="pct"/>
          </w:tcPr>
          <w:p w14:paraId="48DF1F84">
            <w:pPr>
              <w:spacing w:after="120" w:line="240" w:lineRule="auto"/>
              <w:rPr>
                <w:rFonts w:ascii="Arial" w:hAnsi="Arial" w:cs="Arial"/>
                <w:strike/>
                <w:sz w:val="20"/>
                <w:szCs w:val="20"/>
              </w:rPr>
            </w:pPr>
          </w:p>
        </w:tc>
      </w:tr>
      <w:tr w14:paraId="571EB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5E436555">
            <w:pPr>
              <w:spacing w:after="120" w:line="240" w:lineRule="auto"/>
              <w:rPr>
                <w:rFonts w:ascii="Arial" w:hAnsi="Arial" w:cs="Arial"/>
                <w:sz w:val="20"/>
                <w:szCs w:val="20"/>
              </w:rPr>
            </w:pPr>
            <w:r>
              <w:rPr>
                <w:rFonts w:ascii="Arial" w:hAnsi="Arial" w:cs="Arial"/>
                <w:sz w:val="20"/>
                <w:szCs w:val="20"/>
              </w:rPr>
              <w:t>Tiền phí</w:t>
            </w:r>
          </w:p>
        </w:tc>
        <w:tc>
          <w:tcPr>
            <w:tcW w:w="979" w:type="pct"/>
            <w:vAlign w:val="center"/>
          </w:tcPr>
          <w:p w14:paraId="5A935C19">
            <w:pPr>
              <w:spacing w:after="120" w:line="240" w:lineRule="auto"/>
              <w:rPr>
                <w:rFonts w:ascii="Arial" w:hAnsi="Arial" w:cs="Arial"/>
                <w:sz w:val="20"/>
                <w:szCs w:val="20"/>
              </w:rPr>
            </w:pPr>
            <w:r>
              <w:rPr>
                <w:rFonts w:ascii="Arial" w:hAnsi="Arial" w:cs="Arial"/>
                <w:sz w:val="20"/>
                <w:szCs w:val="20"/>
              </w:rPr>
              <w:t>TPhi</w:t>
            </w:r>
          </w:p>
        </w:tc>
        <w:tc>
          <w:tcPr>
            <w:tcW w:w="578" w:type="pct"/>
            <w:vAlign w:val="center"/>
          </w:tcPr>
          <w:p w14:paraId="62410C56">
            <w:pPr>
              <w:spacing w:after="120" w:line="240" w:lineRule="auto"/>
              <w:jc w:val="center"/>
              <w:rPr>
                <w:rFonts w:ascii="Arial" w:hAnsi="Arial" w:cs="Arial"/>
                <w:sz w:val="20"/>
                <w:szCs w:val="20"/>
              </w:rPr>
            </w:pPr>
            <w:r>
              <w:rPr>
                <w:rFonts w:ascii="Arial" w:hAnsi="Arial" w:cs="Arial"/>
                <w:sz w:val="20"/>
                <w:szCs w:val="20"/>
              </w:rPr>
              <w:t>21,6</w:t>
            </w:r>
          </w:p>
        </w:tc>
        <w:tc>
          <w:tcPr>
            <w:tcW w:w="754" w:type="pct"/>
            <w:gridSpan w:val="2"/>
            <w:vAlign w:val="center"/>
          </w:tcPr>
          <w:p w14:paraId="7483369A">
            <w:pPr>
              <w:spacing w:after="120" w:line="240" w:lineRule="auto"/>
              <w:jc w:val="center"/>
              <w:rPr>
                <w:rFonts w:ascii="Arial" w:hAnsi="Arial" w:cs="Arial"/>
                <w:sz w:val="20"/>
                <w:szCs w:val="20"/>
              </w:rPr>
            </w:pPr>
            <w:r>
              <w:rPr>
                <w:rFonts w:ascii="Arial" w:hAnsi="Arial" w:cs="Arial"/>
                <w:sz w:val="20"/>
                <w:szCs w:val="20"/>
              </w:rPr>
              <w:t>Số</w:t>
            </w:r>
          </w:p>
        </w:tc>
        <w:tc>
          <w:tcPr>
            <w:tcW w:w="824" w:type="pct"/>
            <w:vAlign w:val="center"/>
          </w:tcPr>
          <w:p w14:paraId="68D29958">
            <w:pPr>
              <w:spacing w:after="120" w:line="240" w:lineRule="auto"/>
              <w:jc w:val="center"/>
              <w:rPr>
                <w:rFonts w:ascii="Arial" w:hAnsi="Arial" w:cs="Arial"/>
                <w:sz w:val="20"/>
                <w:szCs w:val="20"/>
              </w:rPr>
            </w:pPr>
            <w:r>
              <w:rPr>
                <w:rFonts w:ascii="Arial" w:hAnsi="Arial" w:cs="Arial"/>
                <w:sz w:val="20"/>
                <w:szCs w:val="20"/>
              </w:rPr>
              <w:t>Bắt buộc</w:t>
            </w:r>
          </w:p>
          <w:p w14:paraId="7251B848">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870" w:type="pct"/>
          </w:tcPr>
          <w:p w14:paraId="441790E6">
            <w:pPr>
              <w:spacing w:after="120" w:line="240" w:lineRule="auto"/>
              <w:rPr>
                <w:rFonts w:ascii="Arial" w:hAnsi="Arial" w:cs="Arial"/>
                <w:strike/>
                <w:sz w:val="20"/>
                <w:szCs w:val="20"/>
              </w:rPr>
            </w:pPr>
          </w:p>
        </w:tc>
      </w:tr>
      <w:tr w14:paraId="1F671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4FD45253">
            <w:pPr>
              <w:spacing w:after="120" w:line="240" w:lineRule="auto"/>
              <w:jc w:val="both"/>
              <w:rPr>
                <w:rFonts w:ascii="Arial" w:hAnsi="Arial" w:cs="Arial"/>
                <w:sz w:val="20"/>
                <w:szCs w:val="20"/>
              </w:rPr>
            </w:pPr>
            <w:r>
              <w:rPr>
                <w:rFonts w:ascii="Arial" w:hAnsi="Arial" w:cs="Arial"/>
                <w:b/>
                <w:sz w:val="20"/>
                <w:szCs w:val="20"/>
              </w:rPr>
              <w:t>Các chỉ tiêu sau được đặt bên trong thẻ HDon\DLHDon\NDHDon\TToan</w:t>
            </w:r>
          </w:p>
        </w:tc>
      </w:tr>
      <w:tr w14:paraId="7281C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51A77B3C">
            <w:pPr>
              <w:spacing w:after="120" w:line="240" w:lineRule="auto"/>
              <w:rPr>
                <w:rFonts w:ascii="Arial" w:hAnsi="Arial" w:cs="Arial"/>
                <w:sz w:val="20"/>
                <w:szCs w:val="20"/>
              </w:rPr>
            </w:pPr>
            <w:r>
              <w:rPr>
                <w:rFonts w:ascii="Arial" w:hAnsi="Arial" w:cs="Arial"/>
                <w:sz w:val="20"/>
                <w:szCs w:val="20"/>
              </w:rPr>
              <w:t>Tổng tiền chiết khấu thương mại</w:t>
            </w:r>
          </w:p>
        </w:tc>
        <w:tc>
          <w:tcPr>
            <w:tcW w:w="979" w:type="pct"/>
            <w:vAlign w:val="center"/>
          </w:tcPr>
          <w:p w14:paraId="212F9DB7">
            <w:pPr>
              <w:spacing w:after="120" w:line="240" w:lineRule="auto"/>
              <w:rPr>
                <w:rFonts w:ascii="Arial" w:hAnsi="Arial" w:cs="Arial"/>
                <w:sz w:val="20"/>
                <w:szCs w:val="20"/>
              </w:rPr>
            </w:pPr>
            <w:r>
              <w:rPr>
                <w:rFonts w:ascii="Arial" w:hAnsi="Arial" w:cs="Arial"/>
                <w:sz w:val="20"/>
                <w:szCs w:val="20"/>
              </w:rPr>
              <w:t>TTCKTMai</w:t>
            </w:r>
          </w:p>
        </w:tc>
        <w:tc>
          <w:tcPr>
            <w:tcW w:w="578" w:type="pct"/>
            <w:vAlign w:val="center"/>
          </w:tcPr>
          <w:p w14:paraId="3AC2450E">
            <w:pPr>
              <w:spacing w:after="120" w:line="240" w:lineRule="auto"/>
              <w:jc w:val="center"/>
              <w:rPr>
                <w:rFonts w:ascii="Arial" w:hAnsi="Arial" w:cs="Arial"/>
                <w:sz w:val="20"/>
                <w:szCs w:val="20"/>
              </w:rPr>
            </w:pPr>
            <w:r>
              <w:rPr>
                <w:rFonts w:ascii="Arial" w:hAnsi="Arial" w:cs="Arial"/>
                <w:sz w:val="20"/>
                <w:szCs w:val="20"/>
              </w:rPr>
              <w:t>21,6</w:t>
            </w:r>
          </w:p>
        </w:tc>
        <w:tc>
          <w:tcPr>
            <w:tcW w:w="754" w:type="pct"/>
            <w:gridSpan w:val="2"/>
            <w:vAlign w:val="center"/>
          </w:tcPr>
          <w:p w14:paraId="49E0002E">
            <w:pPr>
              <w:spacing w:after="120" w:line="240" w:lineRule="auto"/>
              <w:jc w:val="center"/>
              <w:rPr>
                <w:rFonts w:ascii="Arial" w:hAnsi="Arial" w:cs="Arial"/>
                <w:sz w:val="20"/>
                <w:szCs w:val="20"/>
              </w:rPr>
            </w:pPr>
            <w:r>
              <w:rPr>
                <w:rFonts w:ascii="Arial" w:hAnsi="Arial" w:cs="Arial"/>
                <w:sz w:val="20"/>
                <w:szCs w:val="20"/>
              </w:rPr>
              <w:t>Số</w:t>
            </w:r>
          </w:p>
        </w:tc>
        <w:tc>
          <w:tcPr>
            <w:tcW w:w="824" w:type="pct"/>
            <w:vAlign w:val="center"/>
          </w:tcPr>
          <w:p w14:paraId="3173B33D">
            <w:pPr>
              <w:spacing w:after="120" w:line="240" w:lineRule="auto"/>
              <w:jc w:val="center"/>
              <w:rPr>
                <w:rFonts w:ascii="Arial" w:hAnsi="Arial" w:cs="Arial"/>
                <w:sz w:val="20"/>
                <w:szCs w:val="20"/>
              </w:rPr>
            </w:pPr>
            <w:r>
              <w:rPr>
                <w:rFonts w:ascii="Arial" w:hAnsi="Arial" w:cs="Arial"/>
                <w:sz w:val="20"/>
                <w:szCs w:val="20"/>
              </w:rPr>
              <w:t>Bắt buộc</w:t>
            </w:r>
          </w:p>
          <w:p w14:paraId="3EAFEC6C">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870" w:type="pct"/>
          </w:tcPr>
          <w:p w14:paraId="7E0DCD16">
            <w:pPr>
              <w:spacing w:after="120" w:line="240" w:lineRule="auto"/>
              <w:jc w:val="center"/>
              <w:rPr>
                <w:rFonts w:ascii="Arial" w:hAnsi="Arial" w:cs="Arial"/>
                <w:strike/>
                <w:sz w:val="20"/>
                <w:szCs w:val="20"/>
              </w:rPr>
            </w:pPr>
          </w:p>
        </w:tc>
      </w:tr>
      <w:tr w14:paraId="1C86A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78BE922A">
            <w:pPr>
              <w:spacing w:after="120" w:line="240" w:lineRule="auto"/>
              <w:rPr>
                <w:rFonts w:ascii="Arial" w:hAnsi="Arial" w:cs="Arial"/>
                <w:sz w:val="20"/>
                <w:szCs w:val="20"/>
              </w:rPr>
            </w:pPr>
            <w:r>
              <w:rPr>
                <w:rFonts w:ascii="Arial" w:hAnsi="Arial" w:cs="Arial"/>
                <w:sz w:val="20"/>
                <w:szCs w:val="20"/>
              </w:rPr>
              <w:t>Tổng giảm trừ khác</w:t>
            </w:r>
          </w:p>
        </w:tc>
        <w:tc>
          <w:tcPr>
            <w:tcW w:w="979" w:type="pct"/>
            <w:vAlign w:val="center"/>
          </w:tcPr>
          <w:p w14:paraId="41FA529D">
            <w:pPr>
              <w:spacing w:after="120" w:line="240" w:lineRule="auto"/>
              <w:rPr>
                <w:rFonts w:ascii="Arial" w:hAnsi="Arial" w:cs="Arial"/>
                <w:sz w:val="20"/>
                <w:szCs w:val="20"/>
              </w:rPr>
            </w:pPr>
            <w:r>
              <w:rPr>
                <w:rFonts w:ascii="Arial" w:hAnsi="Arial" w:cs="Arial"/>
                <w:sz w:val="20"/>
                <w:szCs w:val="20"/>
              </w:rPr>
              <w:t>TGTKhac</w:t>
            </w:r>
          </w:p>
        </w:tc>
        <w:tc>
          <w:tcPr>
            <w:tcW w:w="578" w:type="pct"/>
            <w:vAlign w:val="center"/>
          </w:tcPr>
          <w:p w14:paraId="3B402687">
            <w:pPr>
              <w:spacing w:after="120" w:line="240" w:lineRule="auto"/>
              <w:jc w:val="center"/>
              <w:rPr>
                <w:rFonts w:ascii="Arial" w:hAnsi="Arial" w:cs="Arial"/>
                <w:sz w:val="20"/>
                <w:szCs w:val="20"/>
              </w:rPr>
            </w:pPr>
            <w:r>
              <w:rPr>
                <w:rFonts w:ascii="Arial" w:hAnsi="Arial" w:cs="Arial"/>
                <w:sz w:val="20"/>
                <w:szCs w:val="20"/>
              </w:rPr>
              <w:t>21,6</w:t>
            </w:r>
          </w:p>
        </w:tc>
        <w:tc>
          <w:tcPr>
            <w:tcW w:w="754" w:type="pct"/>
            <w:gridSpan w:val="2"/>
            <w:vAlign w:val="center"/>
          </w:tcPr>
          <w:p w14:paraId="2712EC8D">
            <w:pPr>
              <w:spacing w:after="120" w:line="240" w:lineRule="auto"/>
              <w:jc w:val="center"/>
              <w:rPr>
                <w:rFonts w:ascii="Arial" w:hAnsi="Arial" w:cs="Arial"/>
                <w:sz w:val="20"/>
                <w:szCs w:val="20"/>
              </w:rPr>
            </w:pPr>
            <w:r>
              <w:rPr>
                <w:rFonts w:ascii="Arial" w:hAnsi="Arial" w:cs="Arial"/>
                <w:sz w:val="20"/>
                <w:szCs w:val="20"/>
              </w:rPr>
              <w:t>Số</w:t>
            </w:r>
          </w:p>
        </w:tc>
        <w:tc>
          <w:tcPr>
            <w:tcW w:w="824" w:type="pct"/>
            <w:vAlign w:val="center"/>
          </w:tcPr>
          <w:p w14:paraId="1C099918">
            <w:pPr>
              <w:spacing w:after="120" w:line="240" w:lineRule="auto"/>
              <w:jc w:val="center"/>
              <w:rPr>
                <w:rFonts w:ascii="Arial" w:hAnsi="Arial" w:cs="Arial"/>
                <w:sz w:val="20"/>
                <w:szCs w:val="20"/>
              </w:rPr>
            </w:pPr>
            <w:r>
              <w:rPr>
                <w:rFonts w:ascii="Arial" w:hAnsi="Arial" w:cs="Arial"/>
                <w:sz w:val="20"/>
                <w:szCs w:val="20"/>
              </w:rPr>
              <w:t xml:space="preserve">Không bắt buộc </w:t>
            </w:r>
          </w:p>
        </w:tc>
        <w:tc>
          <w:tcPr>
            <w:tcW w:w="870" w:type="pct"/>
          </w:tcPr>
          <w:p w14:paraId="3742E637">
            <w:pPr>
              <w:spacing w:after="120" w:line="240" w:lineRule="auto"/>
              <w:jc w:val="center"/>
              <w:rPr>
                <w:rFonts w:ascii="Arial" w:hAnsi="Arial" w:cs="Arial"/>
                <w:sz w:val="20"/>
                <w:szCs w:val="20"/>
              </w:rPr>
            </w:pPr>
          </w:p>
        </w:tc>
      </w:tr>
      <w:tr w14:paraId="5FBBE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7454FDCE">
            <w:pPr>
              <w:spacing w:after="120" w:line="240" w:lineRule="auto"/>
              <w:rPr>
                <w:rFonts w:ascii="Arial" w:hAnsi="Arial" w:cs="Arial"/>
                <w:sz w:val="20"/>
                <w:szCs w:val="20"/>
              </w:rPr>
            </w:pPr>
            <w:r>
              <w:rPr>
                <w:rFonts w:ascii="Arial" w:hAnsi="Arial" w:cs="Arial"/>
                <w:sz w:val="20"/>
                <w:szCs w:val="20"/>
              </w:rPr>
              <w:t>Tổng tiền thanh toán bằng số</w:t>
            </w:r>
          </w:p>
        </w:tc>
        <w:tc>
          <w:tcPr>
            <w:tcW w:w="979" w:type="pct"/>
            <w:vAlign w:val="center"/>
          </w:tcPr>
          <w:p w14:paraId="7B99AF29">
            <w:pPr>
              <w:spacing w:after="120" w:line="240" w:lineRule="auto"/>
              <w:rPr>
                <w:rFonts w:ascii="Arial" w:hAnsi="Arial" w:cs="Arial"/>
                <w:sz w:val="20"/>
                <w:szCs w:val="20"/>
              </w:rPr>
            </w:pPr>
            <w:r>
              <w:rPr>
                <w:rFonts w:ascii="Arial" w:hAnsi="Arial" w:cs="Arial"/>
                <w:sz w:val="20"/>
                <w:szCs w:val="20"/>
              </w:rPr>
              <w:t>TgTTTBSo</w:t>
            </w:r>
          </w:p>
        </w:tc>
        <w:tc>
          <w:tcPr>
            <w:tcW w:w="578" w:type="pct"/>
            <w:vAlign w:val="center"/>
          </w:tcPr>
          <w:p w14:paraId="51E1A451">
            <w:pPr>
              <w:spacing w:after="120" w:line="240" w:lineRule="auto"/>
              <w:jc w:val="center"/>
              <w:rPr>
                <w:rFonts w:ascii="Arial" w:hAnsi="Arial" w:cs="Arial"/>
                <w:sz w:val="20"/>
                <w:szCs w:val="20"/>
              </w:rPr>
            </w:pPr>
            <w:r>
              <w:rPr>
                <w:rFonts w:ascii="Arial" w:hAnsi="Arial" w:cs="Arial"/>
                <w:sz w:val="20"/>
                <w:szCs w:val="20"/>
              </w:rPr>
              <w:t>21,6</w:t>
            </w:r>
          </w:p>
        </w:tc>
        <w:tc>
          <w:tcPr>
            <w:tcW w:w="754" w:type="pct"/>
            <w:gridSpan w:val="2"/>
            <w:vAlign w:val="center"/>
          </w:tcPr>
          <w:p w14:paraId="58698AF8">
            <w:pPr>
              <w:spacing w:after="120" w:line="240" w:lineRule="auto"/>
              <w:jc w:val="center"/>
              <w:rPr>
                <w:rFonts w:ascii="Arial" w:hAnsi="Arial" w:cs="Arial"/>
                <w:sz w:val="20"/>
                <w:szCs w:val="20"/>
              </w:rPr>
            </w:pPr>
            <w:r>
              <w:rPr>
                <w:rFonts w:ascii="Arial" w:hAnsi="Arial" w:cs="Arial"/>
                <w:sz w:val="20"/>
                <w:szCs w:val="20"/>
              </w:rPr>
              <w:t>Số</w:t>
            </w:r>
          </w:p>
        </w:tc>
        <w:tc>
          <w:tcPr>
            <w:tcW w:w="824" w:type="pct"/>
            <w:vAlign w:val="center"/>
          </w:tcPr>
          <w:p w14:paraId="64053A3D">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870" w:type="pct"/>
          </w:tcPr>
          <w:p w14:paraId="37981073">
            <w:pPr>
              <w:spacing w:after="120" w:line="240" w:lineRule="auto"/>
              <w:jc w:val="center"/>
              <w:rPr>
                <w:rFonts w:ascii="Arial" w:hAnsi="Arial" w:cs="Arial"/>
                <w:sz w:val="20"/>
                <w:szCs w:val="20"/>
              </w:rPr>
            </w:pPr>
          </w:p>
        </w:tc>
      </w:tr>
      <w:tr w14:paraId="57A68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45AF9838">
            <w:pPr>
              <w:spacing w:after="120" w:line="240" w:lineRule="auto"/>
              <w:rPr>
                <w:rFonts w:ascii="Arial" w:hAnsi="Arial" w:cs="Arial"/>
                <w:sz w:val="20"/>
                <w:szCs w:val="20"/>
              </w:rPr>
            </w:pPr>
            <w:r>
              <w:rPr>
                <w:rFonts w:ascii="Arial" w:hAnsi="Arial" w:cs="Arial"/>
                <w:sz w:val="20"/>
                <w:szCs w:val="20"/>
              </w:rPr>
              <w:t>Tổng tiền thanh toán bằng chữ</w:t>
            </w:r>
          </w:p>
        </w:tc>
        <w:tc>
          <w:tcPr>
            <w:tcW w:w="979" w:type="pct"/>
            <w:vAlign w:val="center"/>
          </w:tcPr>
          <w:p w14:paraId="7C6F6CD0">
            <w:pPr>
              <w:spacing w:after="120" w:line="240" w:lineRule="auto"/>
              <w:rPr>
                <w:rFonts w:ascii="Arial" w:hAnsi="Arial" w:cs="Arial"/>
                <w:sz w:val="20"/>
                <w:szCs w:val="20"/>
              </w:rPr>
            </w:pPr>
            <w:r>
              <w:rPr>
                <w:rFonts w:ascii="Arial" w:hAnsi="Arial" w:cs="Arial"/>
                <w:sz w:val="20"/>
                <w:szCs w:val="20"/>
              </w:rPr>
              <w:t>TgTTTBChu</w:t>
            </w:r>
          </w:p>
        </w:tc>
        <w:tc>
          <w:tcPr>
            <w:tcW w:w="578" w:type="pct"/>
            <w:vAlign w:val="center"/>
          </w:tcPr>
          <w:p w14:paraId="59AE6AE9">
            <w:pPr>
              <w:spacing w:after="120" w:line="240" w:lineRule="auto"/>
              <w:jc w:val="center"/>
              <w:rPr>
                <w:rFonts w:ascii="Arial" w:hAnsi="Arial" w:cs="Arial"/>
                <w:sz w:val="20"/>
                <w:szCs w:val="20"/>
              </w:rPr>
            </w:pPr>
            <w:r>
              <w:rPr>
                <w:rFonts w:ascii="Arial" w:hAnsi="Arial" w:cs="Arial"/>
                <w:sz w:val="20"/>
                <w:szCs w:val="20"/>
              </w:rPr>
              <w:t>255</w:t>
            </w:r>
          </w:p>
        </w:tc>
        <w:tc>
          <w:tcPr>
            <w:tcW w:w="754" w:type="pct"/>
            <w:gridSpan w:val="2"/>
            <w:vAlign w:val="center"/>
          </w:tcPr>
          <w:p w14:paraId="13485685">
            <w:pPr>
              <w:spacing w:after="120" w:line="240" w:lineRule="auto"/>
              <w:jc w:val="center"/>
              <w:rPr>
                <w:rFonts w:ascii="Arial" w:hAnsi="Arial" w:cs="Arial"/>
                <w:sz w:val="20"/>
                <w:szCs w:val="20"/>
              </w:rPr>
            </w:pPr>
            <w:r>
              <w:rPr>
                <w:rFonts w:ascii="Arial" w:hAnsi="Arial" w:cs="Arial"/>
                <w:sz w:val="20"/>
                <w:szCs w:val="20"/>
              </w:rPr>
              <w:t>Chuỗi ký tự</w:t>
            </w:r>
          </w:p>
        </w:tc>
        <w:tc>
          <w:tcPr>
            <w:tcW w:w="824" w:type="pct"/>
            <w:vAlign w:val="center"/>
          </w:tcPr>
          <w:p w14:paraId="592BF90B">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870" w:type="pct"/>
          </w:tcPr>
          <w:p w14:paraId="06FDF4D7">
            <w:pPr>
              <w:spacing w:after="120" w:line="240" w:lineRule="auto"/>
              <w:jc w:val="center"/>
              <w:rPr>
                <w:rFonts w:ascii="Arial" w:hAnsi="Arial" w:cs="Arial"/>
                <w:sz w:val="20"/>
                <w:szCs w:val="20"/>
              </w:rPr>
            </w:pPr>
          </w:p>
        </w:tc>
      </w:tr>
      <w:tr w14:paraId="34CC3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2AA5C6E6">
            <w:pPr>
              <w:spacing w:after="120" w:line="240" w:lineRule="auto"/>
              <w:jc w:val="both"/>
              <w:rPr>
                <w:rFonts w:ascii="Arial" w:hAnsi="Arial" w:cs="Arial"/>
                <w:sz w:val="20"/>
                <w:szCs w:val="20"/>
              </w:rPr>
            </w:pPr>
            <w:r>
              <w:rPr>
                <w:rFonts w:ascii="Arial" w:hAnsi="Arial" w:cs="Arial"/>
                <w:b/>
                <w:sz w:val="20"/>
                <w:szCs w:val="20"/>
              </w:rPr>
              <w:t>Thẻ HDon\DLHDon\NDHDon\TToan\TTKhac chứa thông tin khác (Chi tiết được mô tả tại Khoản 1, Mục II, Phần II Quy định này)</w:t>
            </w:r>
          </w:p>
        </w:tc>
      </w:tr>
      <w:tr w14:paraId="15B8C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18EB4B69">
            <w:pPr>
              <w:spacing w:after="120" w:line="240" w:lineRule="auto"/>
              <w:jc w:val="both"/>
              <w:rPr>
                <w:rFonts w:ascii="Arial" w:hAnsi="Arial" w:cs="Arial"/>
                <w:sz w:val="20"/>
                <w:szCs w:val="20"/>
              </w:rPr>
            </w:pPr>
            <w:r>
              <w:rPr>
                <w:rFonts w:ascii="Arial" w:hAnsi="Arial" w:cs="Arial"/>
                <w:b/>
                <w:sz w:val="20"/>
                <w:szCs w:val="20"/>
              </w:rPr>
              <w:t>Thẻ HDon\DLHDon\TTKhac chứa thông tin khác (Chi tiết được mô tả tại Khoản 1, Mục II, Phần II Quy định này)</w:t>
            </w:r>
          </w:p>
        </w:tc>
      </w:tr>
      <w:tr w14:paraId="7C534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6CBBD124">
            <w:pPr>
              <w:spacing w:after="120" w:line="240" w:lineRule="auto"/>
              <w:jc w:val="both"/>
              <w:rPr>
                <w:rFonts w:ascii="Arial" w:hAnsi="Arial" w:cs="Arial"/>
                <w:sz w:val="20"/>
                <w:szCs w:val="20"/>
              </w:rPr>
            </w:pPr>
            <w:r>
              <w:rPr>
                <w:rFonts w:ascii="Arial" w:hAnsi="Arial" w:cs="Arial"/>
                <w:b/>
                <w:sz w:val="20"/>
                <w:szCs w:val="20"/>
              </w:rPr>
              <w:t>Thẻ HDon\DLQRCode chứa dữ liệu QR Code</w:t>
            </w:r>
          </w:p>
        </w:tc>
      </w:tr>
      <w:tr w14:paraId="66377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22BC4F03">
            <w:pPr>
              <w:spacing w:after="120" w:line="240" w:lineRule="auto"/>
              <w:rPr>
                <w:rFonts w:ascii="Arial" w:hAnsi="Arial" w:cs="Arial"/>
                <w:sz w:val="20"/>
                <w:szCs w:val="20"/>
              </w:rPr>
            </w:pPr>
            <w:r>
              <w:rPr>
                <w:rFonts w:ascii="Arial" w:hAnsi="Arial" w:cs="Arial"/>
                <w:sz w:val="20"/>
                <w:szCs w:val="20"/>
              </w:rPr>
              <w:t>Dữ liệu QR Code (Chi tiết tại Khoản 7, Mục IV, Phần I, Quy định này)</w:t>
            </w:r>
          </w:p>
        </w:tc>
        <w:tc>
          <w:tcPr>
            <w:tcW w:w="979" w:type="pct"/>
            <w:vAlign w:val="center"/>
          </w:tcPr>
          <w:p w14:paraId="2D2FF13F">
            <w:pPr>
              <w:spacing w:after="120" w:line="240" w:lineRule="auto"/>
              <w:rPr>
                <w:rFonts w:ascii="Arial" w:hAnsi="Arial" w:cs="Arial"/>
                <w:sz w:val="20"/>
                <w:szCs w:val="20"/>
              </w:rPr>
            </w:pPr>
          </w:p>
        </w:tc>
        <w:tc>
          <w:tcPr>
            <w:tcW w:w="578" w:type="pct"/>
            <w:vAlign w:val="center"/>
          </w:tcPr>
          <w:p w14:paraId="2346B87C">
            <w:pPr>
              <w:spacing w:after="120" w:line="240" w:lineRule="auto"/>
              <w:jc w:val="center"/>
              <w:rPr>
                <w:rFonts w:ascii="Arial" w:hAnsi="Arial" w:cs="Arial"/>
                <w:sz w:val="20"/>
                <w:szCs w:val="20"/>
              </w:rPr>
            </w:pPr>
            <w:r>
              <w:rPr>
                <w:rFonts w:ascii="Arial" w:hAnsi="Arial" w:cs="Arial"/>
                <w:sz w:val="20"/>
                <w:szCs w:val="20"/>
              </w:rPr>
              <w:t>512</w:t>
            </w:r>
          </w:p>
        </w:tc>
        <w:tc>
          <w:tcPr>
            <w:tcW w:w="585" w:type="pct"/>
            <w:vAlign w:val="center"/>
          </w:tcPr>
          <w:p w14:paraId="6B20222B">
            <w:pPr>
              <w:spacing w:after="120" w:line="240" w:lineRule="auto"/>
              <w:jc w:val="center"/>
              <w:rPr>
                <w:rFonts w:ascii="Arial" w:hAnsi="Arial" w:cs="Arial"/>
                <w:sz w:val="20"/>
                <w:szCs w:val="20"/>
              </w:rPr>
            </w:pPr>
            <w:r>
              <w:rPr>
                <w:rFonts w:ascii="Arial" w:hAnsi="Arial" w:cs="Arial"/>
                <w:sz w:val="20"/>
                <w:szCs w:val="20"/>
              </w:rPr>
              <w:t>Chuỗi ký tự</w:t>
            </w:r>
          </w:p>
        </w:tc>
        <w:tc>
          <w:tcPr>
            <w:tcW w:w="994" w:type="pct"/>
            <w:gridSpan w:val="2"/>
            <w:vAlign w:val="center"/>
          </w:tcPr>
          <w:p w14:paraId="4ACBC382">
            <w:pPr>
              <w:spacing w:after="120" w:line="240" w:lineRule="auto"/>
              <w:rPr>
                <w:rFonts w:ascii="Arial" w:hAnsi="Arial" w:cs="Arial"/>
                <w:sz w:val="20"/>
                <w:szCs w:val="20"/>
              </w:rPr>
            </w:pPr>
            <w:r>
              <w:rPr>
                <w:rFonts w:ascii="Arial" w:hAnsi="Arial" w:cs="Arial"/>
                <w:sz w:val="20"/>
                <w:szCs w:val="20"/>
              </w:rPr>
              <w:t>Không bắt buộc</w:t>
            </w:r>
          </w:p>
        </w:tc>
        <w:tc>
          <w:tcPr>
            <w:tcW w:w="870" w:type="pct"/>
          </w:tcPr>
          <w:p w14:paraId="06181DAF">
            <w:pPr>
              <w:spacing w:after="120" w:line="240" w:lineRule="auto"/>
              <w:rPr>
                <w:rFonts w:ascii="Arial" w:hAnsi="Arial" w:cs="Arial"/>
                <w:sz w:val="20"/>
                <w:szCs w:val="20"/>
              </w:rPr>
            </w:pPr>
          </w:p>
        </w:tc>
      </w:tr>
      <w:tr w14:paraId="7BDA3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78374836">
            <w:pPr>
              <w:spacing w:after="120" w:line="240" w:lineRule="auto"/>
              <w:jc w:val="both"/>
              <w:rPr>
                <w:rFonts w:ascii="Arial" w:hAnsi="Arial" w:cs="Arial"/>
                <w:sz w:val="20"/>
                <w:szCs w:val="20"/>
              </w:rPr>
            </w:pPr>
            <w:r>
              <w:rPr>
                <w:rFonts w:ascii="Arial" w:hAnsi="Arial" w:cs="Arial"/>
                <w:b/>
                <w:sz w:val="20"/>
                <w:szCs w:val="20"/>
              </w:rPr>
              <w:t>Với hóa đơn điện tử có mã, nếu đủ điều kiện cấp mã, hệ thống của cơ quan thuế trả về chỉ tiêu Mã của cơ quan thuế trên hóa đơn điện tử (Thẻ MCCQT, đặt bên trong thẻ HDon)</w:t>
            </w:r>
          </w:p>
        </w:tc>
      </w:tr>
      <w:tr w14:paraId="07FDD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7DC998BA">
            <w:pPr>
              <w:spacing w:after="120" w:line="240" w:lineRule="auto"/>
              <w:rPr>
                <w:rFonts w:ascii="Arial" w:hAnsi="Arial" w:cs="Arial"/>
                <w:sz w:val="20"/>
                <w:szCs w:val="20"/>
              </w:rPr>
            </w:pPr>
            <w:r>
              <w:rPr>
                <w:rFonts w:ascii="Arial" w:hAnsi="Arial" w:cs="Arial"/>
                <w:sz w:val="20"/>
                <w:szCs w:val="20"/>
              </w:rPr>
              <w:t>Mã của cơ quan thuế (Mã của cơ quan thuế trên hóa đơn điện tử)</w:t>
            </w:r>
          </w:p>
        </w:tc>
        <w:tc>
          <w:tcPr>
            <w:tcW w:w="979" w:type="pct"/>
            <w:vAlign w:val="center"/>
          </w:tcPr>
          <w:p w14:paraId="39F50EC8">
            <w:pPr>
              <w:spacing w:after="120" w:line="240" w:lineRule="auto"/>
              <w:rPr>
                <w:rFonts w:ascii="Arial" w:hAnsi="Arial" w:cs="Arial"/>
                <w:sz w:val="20"/>
                <w:szCs w:val="20"/>
              </w:rPr>
            </w:pPr>
            <w:r>
              <w:rPr>
                <w:rFonts w:ascii="Arial" w:hAnsi="Arial" w:cs="Arial"/>
                <w:sz w:val="20"/>
                <w:szCs w:val="20"/>
              </w:rPr>
              <w:t>MCCQT</w:t>
            </w:r>
          </w:p>
        </w:tc>
        <w:tc>
          <w:tcPr>
            <w:tcW w:w="578" w:type="pct"/>
            <w:vAlign w:val="center"/>
          </w:tcPr>
          <w:p w14:paraId="0944E833">
            <w:pPr>
              <w:spacing w:after="120" w:line="240" w:lineRule="auto"/>
              <w:jc w:val="center"/>
              <w:rPr>
                <w:rFonts w:ascii="Arial" w:hAnsi="Arial" w:cs="Arial"/>
                <w:sz w:val="20"/>
                <w:szCs w:val="20"/>
              </w:rPr>
            </w:pPr>
            <w:r>
              <w:rPr>
                <w:rFonts w:ascii="Arial" w:hAnsi="Arial" w:cs="Arial"/>
                <w:sz w:val="20"/>
                <w:szCs w:val="20"/>
              </w:rPr>
              <w:t>34</w:t>
            </w:r>
          </w:p>
        </w:tc>
        <w:tc>
          <w:tcPr>
            <w:tcW w:w="585" w:type="pct"/>
            <w:vAlign w:val="center"/>
          </w:tcPr>
          <w:p w14:paraId="338CA254">
            <w:pPr>
              <w:spacing w:after="120" w:line="240" w:lineRule="auto"/>
              <w:jc w:val="center"/>
              <w:rPr>
                <w:rFonts w:ascii="Arial" w:hAnsi="Arial" w:cs="Arial"/>
                <w:sz w:val="20"/>
                <w:szCs w:val="20"/>
              </w:rPr>
            </w:pPr>
            <w:r>
              <w:rPr>
                <w:rFonts w:ascii="Arial" w:hAnsi="Arial" w:cs="Arial"/>
                <w:sz w:val="20"/>
                <w:szCs w:val="20"/>
              </w:rPr>
              <w:t>Chuỗi ký tự</w:t>
            </w:r>
          </w:p>
        </w:tc>
        <w:tc>
          <w:tcPr>
            <w:tcW w:w="994" w:type="pct"/>
            <w:gridSpan w:val="2"/>
            <w:vAlign w:val="center"/>
          </w:tcPr>
          <w:p w14:paraId="353C3407">
            <w:pPr>
              <w:spacing w:after="120" w:line="240" w:lineRule="auto"/>
              <w:jc w:val="center"/>
              <w:rPr>
                <w:rFonts w:ascii="Arial" w:hAnsi="Arial" w:cs="Arial"/>
                <w:sz w:val="20"/>
                <w:szCs w:val="20"/>
              </w:rPr>
            </w:pPr>
            <w:r>
              <w:rPr>
                <w:rFonts w:ascii="Arial" w:hAnsi="Arial" w:cs="Arial"/>
                <w:sz w:val="20"/>
                <w:szCs w:val="20"/>
              </w:rPr>
              <w:t>Bắt buộc</w:t>
            </w:r>
          </w:p>
        </w:tc>
        <w:tc>
          <w:tcPr>
            <w:tcW w:w="870" w:type="pct"/>
          </w:tcPr>
          <w:p w14:paraId="61A4BD45">
            <w:pPr>
              <w:spacing w:after="120" w:line="240" w:lineRule="auto"/>
              <w:jc w:val="center"/>
              <w:rPr>
                <w:rFonts w:ascii="Arial" w:hAnsi="Arial" w:cs="Arial"/>
                <w:sz w:val="20"/>
                <w:szCs w:val="20"/>
              </w:rPr>
            </w:pPr>
          </w:p>
        </w:tc>
      </w:tr>
      <w:tr w14:paraId="221CE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309D6AF4">
            <w:pPr>
              <w:spacing w:after="120" w:line="240" w:lineRule="auto"/>
              <w:jc w:val="both"/>
              <w:rPr>
                <w:rFonts w:ascii="Arial" w:hAnsi="Arial" w:cs="Arial"/>
                <w:sz w:val="20"/>
                <w:szCs w:val="20"/>
              </w:rPr>
            </w:pPr>
            <w:r>
              <w:rPr>
                <w:rFonts w:ascii="Arial" w:hAnsi="Arial" w:cs="Arial"/>
                <w:b/>
                <w:sz w:val="20"/>
                <w:szCs w:val="20"/>
              </w:rPr>
              <w:t>Thẻ HDon\DSCKS chứa thông tin chữ ký số, bao gồm chữ ký số của người bán hoặc chữ ký số của đơn vị nhận ủy nhiệm, người mua (nếu có), cơ quan thuế và các chữ ký số khác (nếu có).</w:t>
            </w:r>
          </w:p>
        </w:tc>
      </w:tr>
      <w:tr w14:paraId="3A3F8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4A97BD22">
            <w:pPr>
              <w:spacing w:after="120" w:line="240" w:lineRule="auto"/>
              <w:jc w:val="both"/>
              <w:rPr>
                <w:rFonts w:ascii="Arial" w:hAnsi="Arial" w:cs="Arial"/>
                <w:sz w:val="20"/>
                <w:szCs w:val="20"/>
              </w:rPr>
            </w:pPr>
            <w:r>
              <w:rPr>
                <w:rFonts w:ascii="Arial" w:hAnsi="Arial" w:cs="Arial"/>
                <w:b/>
                <w:sz w:val="20"/>
                <w:szCs w:val="20"/>
              </w:rPr>
              <w:t>Thẻ HDon\DSCKS\NBan chứa thông tin chữ ký số người bán hoặc chữ ký số của đơn vị nhận ủy nhiệm (ký trên thẻ HDon\DLHDon và thẻ HDon\DSCKS\NBan\ ds:Signature\ds:Object\xades:SignedProperties)</w:t>
            </w:r>
          </w:p>
        </w:tc>
      </w:tr>
      <w:tr w14:paraId="2B5FA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331510C9">
            <w:pPr>
              <w:spacing w:after="120" w:line="240" w:lineRule="auto"/>
              <w:rPr>
                <w:rFonts w:ascii="Arial" w:hAnsi="Arial" w:cs="Arial"/>
                <w:sz w:val="20"/>
                <w:szCs w:val="20"/>
              </w:rPr>
            </w:pPr>
            <w:r>
              <w:rPr>
                <w:rFonts w:ascii="Arial" w:hAnsi="Arial" w:cs="Arial"/>
                <w:sz w:val="20"/>
                <w:szCs w:val="20"/>
              </w:rPr>
              <w:t xml:space="preserve">Chữ ký số người bán </w:t>
            </w:r>
          </w:p>
        </w:tc>
        <w:tc>
          <w:tcPr>
            <w:tcW w:w="979" w:type="pct"/>
            <w:vAlign w:val="center"/>
          </w:tcPr>
          <w:p w14:paraId="4A31CFE7">
            <w:pPr>
              <w:spacing w:after="120" w:line="240" w:lineRule="auto"/>
              <w:rPr>
                <w:rFonts w:ascii="Arial" w:hAnsi="Arial" w:cs="Arial"/>
                <w:sz w:val="20"/>
                <w:szCs w:val="20"/>
              </w:rPr>
            </w:pPr>
            <w:r>
              <w:rPr>
                <w:rFonts w:ascii="Arial" w:hAnsi="Arial" w:cs="Arial"/>
                <w:sz w:val="20"/>
                <w:szCs w:val="20"/>
              </w:rPr>
              <w:t>Signature</w:t>
            </w:r>
          </w:p>
        </w:tc>
        <w:tc>
          <w:tcPr>
            <w:tcW w:w="578" w:type="pct"/>
            <w:vAlign w:val="center"/>
          </w:tcPr>
          <w:p w14:paraId="7401A56F">
            <w:pPr>
              <w:spacing w:after="120" w:line="240" w:lineRule="auto"/>
              <w:rPr>
                <w:rFonts w:ascii="Arial" w:hAnsi="Arial" w:cs="Arial"/>
                <w:sz w:val="20"/>
                <w:szCs w:val="20"/>
              </w:rPr>
            </w:pPr>
          </w:p>
        </w:tc>
        <w:tc>
          <w:tcPr>
            <w:tcW w:w="754" w:type="pct"/>
            <w:gridSpan w:val="2"/>
            <w:vAlign w:val="center"/>
          </w:tcPr>
          <w:p w14:paraId="7E348F54">
            <w:pPr>
              <w:spacing w:after="120" w:line="240" w:lineRule="auto"/>
              <w:rPr>
                <w:rFonts w:ascii="Arial" w:hAnsi="Arial" w:cs="Arial"/>
                <w:sz w:val="20"/>
                <w:szCs w:val="20"/>
              </w:rPr>
            </w:pPr>
          </w:p>
        </w:tc>
        <w:tc>
          <w:tcPr>
            <w:tcW w:w="824" w:type="pct"/>
            <w:vAlign w:val="center"/>
          </w:tcPr>
          <w:p w14:paraId="416B7B08">
            <w:pPr>
              <w:spacing w:after="120" w:line="240" w:lineRule="auto"/>
              <w:jc w:val="center"/>
              <w:rPr>
                <w:rFonts w:ascii="Arial" w:hAnsi="Arial" w:cs="Arial"/>
                <w:sz w:val="20"/>
                <w:szCs w:val="20"/>
              </w:rPr>
            </w:pPr>
            <w:r>
              <w:rPr>
                <w:rFonts w:ascii="Arial" w:hAnsi="Arial" w:cs="Arial"/>
                <w:sz w:val="20"/>
                <w:szCs w:val="20"/>
              </w:rPr>
              <w:t>Bắt buộc</w:t>
            </w:r>
          </w:p>
          <w:p w14:paraId="535BC2F0">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870" w:type="pct"/>
          </w:tcPr>
          <w:p w14:paraId="025253A6">
            <w:pPr>
              <w:spacing w:after="120" w:line="240" w:lineRule="auto"/>
              <w:jc w:val="center"/>
              <w:rPr>
                <w:rFonts w:ascii="Arial" w:hAnsi="Arial" w:cs="Arial"/>
                <w:strike/>
                <w:sz w:val="20"/>
                <w:szCs w:val="20"/>
              </w:rPr>
            </w:pPr>
          </w:p>
        </w:tc>
      </w:tr>
      <w:tr w14:paraId="52734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10B031CD">
            <w:pPr>
              <w:spacing w:after="120" w:line="240" w:lineRule="auto"/>
              <w:jc w:val="both"/>
              <w:rPr>
                <w:rFonts w:ascii="Arial" w:hAnsi="Arial" w:cs="Arial"/>
                <w:sz w:val="20"/>
                <w:szCs w:val="20"/>
              </w:rPr>
            </w:pPr>
            <w:r>
              <w:rPr>
                <w:rFonts w:ascii="Arial" w:hAnsi="Arial" w:cs="Arial"/>
                <w:b/>
                <w:sz w:val="20"/>
                <w:szCs w:val="20"/>
              </w:rPr>
              <w:t>Thẻ HDon\DSCKS\NMua chứa thông tin chữ ký số người mua (nếu có) (ký trên thẻ HDon\DLHDon và thẻ HDon\DSCKS\NMua\ ds:Signature\ds:Object\xades:SignedProperties (nếu cần))</w:t>
            </w:r>
          </w:p>
        </w:tc>
      </w:tr>
      <w:tr w14:paraId="1DED6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2BC69825">
            <w:pPr>
              <w:spacing w:after="120" w:line="240" w:lineRule="auto"/>
              <w:rPr>
                <w:rFonts w:ascii="Arial" w:hAnsi="Arial" w:cs="Arial"/>
                <w:sz w:val="20"/>
                <w:szCs w:val="20"/>
              </w:rPr>
            </w:pPr>
            <w:r>
              <w:rPr>
                <w:rFonts w:ascii="Arial" w:hAnsi="Arial" w:cs="Arial"/>
                <w:sz w:val="20"/>
                <w:szCs w:val="20"/>
              </w:rPr>
              <w:t xml:space="preserve">Chữ ký số người mua </w:t>
            </w:r>
          </w:p>
        </w:tc>
        <w:tc>
          <w:tcPr>
            <w:tcW w:w="979" w:type="pct"/>
            <w:vAlign w:val="center"/>
          </w:tcPr>
          <w:p w14:paraId="7CC79928">
            <w:pPr>
              <w:spacing w:after="120" w:line="240" w:lineRule="auto"/>
              <w:rPr>
                <w:rFonts w:ascii="Arial" w:hAnsi="Arial" w:cs="Arial"/>
                <w:sz w:val="20"/>
                <w:szCs w:val="20"/>
              </w:rPr>
            </w:pPr>
            <w:r>
              <w:rPr>
                <w:rFonts w:ascii="Arial" w:hAnsi="Arial" w:cs="Arial"/>
                <w:sz w:val="20"/>
                <w:szCs w:val="20"/>
              </w:rPr>
              <w:t>Signature</w:t>
            </w:r>
          </w:p>
        </w:tc>
        <w:tc>
          <w:tcPr>
            <w:tcW w:w="578" w:type="pct"/>
            <w:vAlign w:val="center"/>
          </w:tcPr>
          <w:p w14:paraId="104B8BF2">
            <w:pPr>
              <w:spacing w:after="120" w:line="240" w:lineRule="auto"/>
              <w:rPr>
                <w:rFonts w:ascii="Arial" w:hAnsi="Arial" w:cs="Arial"/>
                <w:sz w:val="20"/>
                <w:szCs w:val="20"/>
              </w:rPr>
            </w:pPr>
          </w:p>
        </w:tc>
        <w:tc>
          <w:tcPr>
            <w:tcW w:w="754" w:type="pct"/>
            <w:gridSpan w:val="2"/>
            <w:vAlign w:val="center"/>
          </w:tcPr>
          <w:p w14:paraId="3D44727E">
            <w:pPr>
              <w:spacing w:after="120" w:line="240" w:lineRule="auto"/>
              <w:rPr>
                <w:rFonts w:ascii="Arial" w:hAnsi="Arial" w:cs="Arial"/>
                <w:sz w:val="20"/>
                <w:szCs w:val="20"/>
              </w:rPr>
            </w:pPr>
          </w:p>
        </w:tc>
        <w:tc>
          <w:tcPr>
            <w:tcW w:w="824" w:type="pct"/>
            <w:vAlign w:val="center"/>
          </w:tcPr>
          <w:p w14:paraId="05E932BB">
            <w:pPr>
              <w:spacing w:after="120" w:line="240" w:lineRule="auto"/>
              <w:jc w:val="center"/>
              <w:rPr>
                <w:rFonts w:ascii="Arial" w:hAnsi="Arial" w:cs="Arial"/>
                <w:sz w:val="20"/>
                <w:szCs w:val="20"/>
              </w:rPr>
            </w:pPr>
            <w:r>
              <w:rPr>
                <w:rFonts w:ascii="Arial" w:hAnsi="Arial" w:cs="Arial"/>
                <w:sz w:val="20"/>
                <w:szCs w:val="20"/>
              </w:rPr>
              <w:t>Không bắt buộc</w:t>
            </w:r>
          </w:p>
        </w:tc>
        <w:tc>
          <w:tcPr>
            <w:tcW w:w="870" w:type="pct"/>
          </w:tcPr>
          <w:p w14:paraId="5E4BD313">
            <w:pPr>
              <w:spacing w:after="120" w:line="240" w:lineRule="auto"/>
              <w:jc w:val="center"/>
              <w:rPr>
                <w:rFonts w:ascii="Arial" w:hAnsi="Arial" w:cs="Arial"/>
                <w:sz w:val="20"/>
                <w:szCs w:val="20"/>
              </w:rPr>
            </w:pPr>
          </w:p>
        </w:tc>
      </w:tr>
      <w:tr w14:paraId="03E16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36AF7327">
            <w:pPr>
              <w:spacing w:after="120" w:line="240" w:lineRule="auto"/>
              <w:jc w:val="both"/>
              <w:rPr>
                <w:rFonts w:ascii="Arial" w:hAnsi="Arial" w:cs="Arial"/>
                <w:sz w:val="20"/>
                <w:szCs w:val="20"/>
              </w:rPr>
            </w:pPr>
            <w:r>
              <w:rPr>
                <w:rFonts w:ascii="Arial" w:hAnsi="Arial" w:cs="Arial"/>
                <w:b/>
                <w:sz w:val="20"/>
                <w:szCs w:val="20"/>
              </w:rPr>
              <w:t>Với hóa đơn điện tử đủ điều kiện cấp mã, hệ thống của cơ quan thuế trả về hóa đơn điện tử và bổ sung thẻ CQT (đặt bên trong thẻ HDon\DSCKS) chứa thông tin chữ ký số của cơ quan thuế (ký trên thẻ HDon\DLHDon, thẻ HDon\MCCQT và thẻ HDon\DSCKS\CQT\ ds:Signature\ds:Object\xades:SignedProperties)</w:t>
            </w:r>
          </w:p>
        </w:tc>
      </w:tr>
      <w:tr w14:paraId="498AC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94" w:type="pct"/>
            <w:vAlign w:val="center"/>
          </w:tcPr>
          <w:p w14:paraId="7970CFFA">
            <w:pPr>
              <w:spacing w:after="120" w:line="240" w:lineRule="auto"/>
              <w:rPr>
                <w:rFonts w:ascii="Arial" w:hAnsi="Arial" w:cs="Arial"/>
                <w:sz w:val="20"/>
                <w:szCs w:val="20"/>
              </w:rPr>
            </w:pPr>
            <w:r>
              <w:rPr>
                <w:rFonts w:ascii="Arial" w:hAnsi="Arial" w:cs="Arial"/>
                <w:sz w:val="20"/>
                <w:szCs w:val="20"/>
              </w:rPr>
              <w:t>Chữ ký số cơ quan thuế</w:t>
            </w:r>
          </w:p>
        </w:tc>
        <w:tc>
          <w:tcPr>
            <w:tcW w:w="979" w:type="pct"/>
            <w:vAlign w:val="center"/>
          </w:tcPr>
          <w:p w14:paraId="77E79F9B">
            <w:pPr>
              <w:spacing w:after="120" w:line="240" w:lineRule="auto"/>
              <w:rPr>
                <w:rFonts w:ascii="Arial" w:hAnsi="Arial" w:cs="Arial"/>
                <w:sz w:val="20"/>
                <w:szCs w:val="20"/>
              </w:rPr>
            </w:pPr>
            <w:r>
              <w:rPr>
                <w:rFonts w:ascii="Arial" w:hAnsi="Arial" w:cs="Arial"/>
                <w:sz w:val="20"/>
                <w:szCs w:val="20"/>
              </w:rPr>
              <w:t>Signature</w:t>
            </w:r>
          </w:p>
        </w:tc>
        <w:tc>
          <w:tcPr>
            <w:tcW w:w="578" w:type="pct"/>
            <w:vAlign w:val="center"/>
          </w:tcPr>
          <w:p w14:paraId="0BE2EBD5">
            <w:pPr>
              <w:spacing w:after="120" w:line="240" w:lineRule="auto"/>
              <w:rPr>
                <w:rFonts w:ascii="Arial" w:hAnsi="Arial" w:cs="Arial"/>
                <w:sz w:val="20"/>
                <w:szCs w:val="20"/>
              </w:rPr>
            </w:pPr>
          </w:p>
        </w:tc>
        <w:tc>
          <w:tcPr>
            <w:tcW w:w="754" w:type="pct"/>
            <w:gridSpan w:val="2"/>
            <w:vAlign w:val="center"/>
          </w:tcPr>
          <w:p w14:paraId="1B7DFADC">
            <w:pPr>
              <w:spacing w:after="120" w:line="240" w:lineRule="auto"/>
              <w:rPr>
                <w:rFonts w:ascii="Arial" w:hAnsi="Arial" w:cs="Arial"/>
                <w:sz w:val="20"/>
                <w:szCs w:val="20"/>
              </w:rPr>
            </w:pPr>
          </w:p>
        </w:tc>
        <w:tc>
          <w:tcPr>
            <w:tcW w:w="824" w:type="pct"/>
            <w:vAlign w:val="center"/>
          </w:tcPr>
          <w:p w14:paraId="4B0D9167">
            <w:pPr>
              <w:spacing w:after="120" w:line="240" w:lineRule="auto"/>
              <w:jc w:val="center"/>
              <w:rPr>
                <w:rFonts w:ascii="Arial" w:hAnsi="Arial" w:cs="Arial"/>
                <w:sz w:val="20"/>
                <w:szCs w:val="20"/>
              </w:rPr>
            </w:pPr>
            <w:r>
              <w:rPr>
                <w:rFonts w:ascii="Arial" w:hAnsi="Arial" w:cs="Arial"/>
                <w:sz w:val="20"/>
                <w:szCs w:val="20"/>
              </w:rPr>
              <w:t>Bắt buộc</w:t>
            </w:r>
          </w:p>
        </w:tc>
        <w:tc>
          <w:tcPr>
            <w:tcW w:w="870" w:type="pct"/>
          </w:tcPr>
          <w:p w14:paraId="62900132">
            <w:pPr>
              <w:spacing w:after="120" w:line="240" w:lineRule="auto"/>
              <w:jc w:val="center"/>
              <w:rPr>
                <w:rFonts w:ascii="Arial" w:hAnsi="Arial" w:cs="Arial"/>
                <w:sz w:val="20"/>
                <w:szCs w:val="20"/>
              </w:rPr>
            </w:pPr>
          </w:p>
        </w:tc>
      </w:tr>
      <w:tr w14:paraId="2D4C5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 w:hRule="atLeast"/>
          <w:jc w:val="center"/>
        </w:trPr>
        <w:tc>
          <w:tcPr>
            <w:tcW w:w="5000" w:type="pct"/>
            <w:gridSpan w:val="7"/>
            <w:vAlign w:val="center"/>
          </w:tcPr>
          <w:p w14:paraId="6B1204BB">
            <w:pPr>
              <w:spacing w:after="120" w:line="240" w:lineRule="auto"/>
              <w:jc w:val="both"/>
              <w:rPr>
                <w:rFonts w:ascii="Arial" w:hAnsi="Arial" w:cs="Arial"/>
                <w:sz w:val="20"/>
                <w:szCs w:val="20"/>
              </w:rPr>
            </w:pPr>
            <w:r>
              <w:rPr>
                <w:rFonts w:ascii="Arial" w:hAnsi="Arial" w:cs="Arial"/>
                <w:b/>
                <w:sz w:val="20"/>
                <w:szCs w:val="20"/>
              </w:rPr>
              <w:t>Thẻ HDon\DSCKS\CCKSKhac chứa các chữ ký số khác (nếu có) (ký trên thẻ HDon\DLHDon và thẻ  ds:Signature\ds:Object\xades:SignedProperties của chữ ký số khác (nếu cần).</w:t>
            </w:r>
          </w:p>
        </w:tc>
      </w:tr>
    </w:tbl>
    <w:p w14:paraId="64EBBC9A">
      <w:pPr>
        <w:tabs>
          <w:tab w:val="left" w:pos="1010"/>
        </w:tabs>
        <w:spacing w:after="120" w:line="240" w:lineRule="auto"/>
        <w:jc w:val="both"/>
        <w:rPr>
          <w:rFonts w:ascii="Arial" w:hAnsi="Arial" w:cs="Arial"/>
          <w:sz w:val="20"/>
          <w:szCs w:val="20"/>
        </w:rPr>
      </w:pPr>
      <w:r>
        <w:rPr>
          <w:rFonts w:ascii="Arial" w:hAnsi="Arial" w:cs="Arial"/>
          <w:sz w:val="20"/>
          <w:szCs w:val="20"/>
        </w:rPr>
        <w:tab/>
      </w:r>
    </w:p>
    <w:p w14:paraId="42AF5030">
      <w:pPr>
        <w:pStyle w:val="46"/>
        <w:numPr>
          <w:ilvl w:val="0"/>
          <w:numId w:val="46"/>
        </w:numPr>
        <w:tabs>
          <w:tab w:val="left" w:pos="426"/>
        </w:tabs>
        <w:spacing w:after="120" w:line="240" w:lineRule="auto"/>
        <w:ind w:left="0" w:firstLine="432"/>
        <w:contextualSpacing w:val="0"/>
        <w:jc w:val="both"/>
        <w:outlineLvl w:val="0"/>
        <w:rPr>
          <w:rFonts w:ascii="Arial" w:hAnsi="Arial" w:cs="Arial"/>
          <w:sz w:val="20"/>
          <w:szCs w:val="20"/>
        </w:rPr>
      </w:pPr>
      <w:r>
        <w:rPr>
          <w:rFonts w:ascii="Arial" w:hAnsi="Arial" w:cs="Arial"/>
          <w:sz w:val="20"/>
          <w:szCs w:val="20"/>
        </w:rPr>
        <w:t xml:space="preserve">Hóa đơn </w:t>
      </w:r>
      <w:r>
        <w:rPr>
          <w:rFonts w:ascii="Arial" w:hAnsi="Arial" w:cs="Arial"/>
          <w:bCs/>
          <w:sz w:val="20"/>
          <w:szCs w:val="20"/>
        </w:rPr>
        <w:t>GTGT</w:t>
      </w:r>
      <w:r>
        <w:rPr>
          <w:rFonts w:ascii="Arial" w:hAnsi="Arial" w:cs="Arial"/>
          <w:sz w:val="20"/>
          <w:szCs w:val="20"/>
        </w:rPr>
        <w:t xml:space="preserve"> kiêm tờ khai hoàn thuế </w:t>
      </w:r>
    </w:p>
    <w:tbl>
      <w:tblPr>
        <w:tblStyle w:val="1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762"/>
        <w:gridCol w:w="83"/>
        <w:gridCol w:w="1821"/>
        <w:gridCol w:w="987"/>
        <w:gridCol w:w="67"/>
        <w:gridCol w:w="1267"/>
        <w:gridCol w:w="108"/>
        <w:gridCol w:w="1360"/>
        <w:gridCol w:w="166"/>
        <w:gridCol w:w="1569"/>
        <w:gridCol w:w="52"/>
      </w:tblGrid>
      <w:tr w14:paraId="0280BD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927" w:hRule="atLeast"/>
          <w:tblHeader/>
          <w:jc w:val="center"/>
        </w:trPr>
        <w:tc>
          <w:tcPr>
            <w:tcW w:w="948" w:type="pct"/>
            <w:vAlign w:val="center"/>
          </w:tcPr>
          <w:p w14:paraId="5AA41F06">
            <w:pPr>
              <w:spacing w:after="120" w:line="240" w:lineRule="auto"/>
              <w:jc w:val="center"/>
              <w:rPr>
                <w:rFonts w:ascii="Arial" w:hAnsi="Arial" w:cs="Arial"/>
                <w:sz w:val="20"/>
                <w:szCs w:val="20"/>
              </w:rPr>
            </w:pPr>
            <w:r>
              <w:rPr>
                <w:rFonts w:ascii="Arial" w:hAnsi="Arial" w:cs="Arial"/>
                <w:b/>
                <w:sz w:val="20"/>
                <w:szCs w:val="20"/>
              </w:rPr>
              <w:t>Tên chỉ tiêu</w:t>
            </w:r>
          </w:p>
        </w:tc>
        <w:tc>
          <w:tcPr>
            <w:tcW w:w="1025" w:type="pct"/>
            <w:gridSpan w:val="2"/>
            <w:vAlign w:val="center"/>
          </w:tcPr>
          <w:p w14:paraId="6546FDFF">
            <w:pPr>
              <w:spacing w:after="120" w:line="240" w:lineRule="auto"/>
              <w:jc w:val="center"/>
              <w:rPr>
                <w:rFonts w:ascii="Arial" w:hAnsi="Arial" w:cs="Arial"/>
                <w:sz w:val="20"/>
                <w:szCs w:val="20"/>
              </w:rPr>
            </w:pPr>
            <w:r>
              <w:rPr>
                <w:rFonts w:ascii="Arial" w:hAnsi="Arial" w:cs="Arial"/>
                <w:b/>
                <w:sz w:val="20"/>
                <w:szCs w:val="20"/>
              </w:rPr>
              <w:t>Tên thẻ</w:t>
            </w:r>
          </w:p>
        </w:tc>
        <w:tc>
          <w:tcPr>
            <w:tcW w:w="563" w:type="pct"/>
            <w:gridSpan w:val="2"/>
            <w:vAlign w:val="center"/>
          </w:tcPr>
          <w:p w14:paraId="6F8B1127">
            <w:pPr>
              <w:spacing w:after="120" w:line="240" w:lineRule="auto"/>
              <w:jc w:val="center"/>
              <w:rPr>
                <w:rFonts w:ascii="Arial" w:hAnsi="Arial" w:cs="Arial"/>
                <w:sz w:val="20"/>
                <w:szCs w:val="20"/>
              </w:rPr>
            </w:pPr>
            <w:r>
              <w:rPr>
                <w:rFonts w:ascii="Arial" w:hAnsi="Arial" w:cs="Arial"/>
                <w:b/>
                <w:sz w:val="20"/>
                <w:szCs w:val="20"/>
              </w:rPr>
              <w:t>Độ dài tối đa</w:t>
            </w:r>
          </w:p>
        </w:tc>
        <w:tc>
          <w:tcPr>
            <w:tcW w:w="738" w:type="pct"/>
            <w:gridSpan w:val="2"/>
            <w:vAlign w:val="center"/>
          </w:tcPr>
          <w:p w14:paraId="451DE620">
            <w:pPr>
              <w:spacing w:after="120" w:line="240" w:lineRule="auto"/>
              <w:jc w:val="center"/>
              <w:rPr>
                <w:rFonts w:ascii="Arial" w:hAnsi="Arial" w:cs="Arial"/>
                <w:sz w:val="20"/>
                <w:szCs w:val="20"/>
              </w:rPr>
            </w:pPr>
            <w:r>
              <w:rPr>
                <w:rFonts w:ascii="Arial" w:hAnsi="Arial" w:cs="Arial"/>
                <w:b/>
                <w:sz w:val="20"/>
                <w:szCs w:val="20"/>
              </w:rPr>
              <w:t>Kiểu</w:t>
            </w:r>
            <w:r>
              <w:rPr>
                <w:rFonts w:ascii="Arial" w:hAnsi="Arial" w:cs="Arial"/>
                <w:b/>
                <w:sz w:val="20"/>
                <w:szCs w:val="20"/>
              </w:rPr>
              <w:br w:type="textWrapping"/>
            </w:r>
            <w:r>
              <w:rPr>
                <w:rFonts w:ascii="Arial" w:hAnsi="Arial" w:cs="Arial"/>
                <w:b/>
                <w:sz w:val="20"/>
                <w:szCs w:val="20"/>
              </w:rPr>
              <w:t>dữ liệu</w:t>
            </w:r>
          </w:p>
        </w:tc>
        <w:tc>
          <w:tcPr>
            <w:tcW w:w="730" w:type="pct"/>
            <w:vAlign w:val="center"/>
          </w:tcPr>
          <w:p w14:paraId="27123544">
            <w:pPr>
              <w:spacing w:after="120" w:line="240" w:lineRule="auto"/>
              <w:jc w:val="center"/>
              <w:rPr>
                <w:rFonts w:ascii="Arial" w:hAnsi="Arial" w:cs="Arial"/>
                <w:sz w:val="20"/>
                <w:szCs w:val="20"/>
              </w:rPr>
            </w:pPr>
            <w:r>
              <w:rPr>
                <w:rFonts w:ascii="Arial" w:hAnsi="Arial" w:cs="Arial"/>
                <w:b/>
                <w:sz w:val="20"/>
                <w:szCs w:val="20"/>
              </w:rPr>
              <w:t>Ràng buộc</w:t>
            </w:r>
          </w:p>
        </w:tc>
        <w:tc>
          <w:tcPr>
            <w:tcW w:w="933" w:type="pct"/>
            <w:gridSpan w:val="2"/>
            <w:vAlign w:val="center"/>
          </w:tcPr>
          <w:p w14:paraId="00922ACD">
            <w:pPr>
              <w:spacing w:after="120" w:line="240" w:lineRule="auto"/>
              <w:jc w:val="center"/>
              <w:rPr>
                <w:rFonts w:ascii="Arial" w:hAnsi="Arial" w:cs="Arial"/>
                <w:sz w:val="20"/>
                <w:szCs w:val="20"/>
              </w:rPr>
            </w:pPr>
            <w:r>
              <w:rPr>
                <w:rFonts w:ascii="Arial" w:hAnsi="Arial" w:cs="Arial"/>
                <w:b/>
                <w:sz w:val="20"/>
                <w:szCs w:val="20"/>
              </w:rPr>
              <w:t>Tham khảo</w:t>
            </w:r>
          </w:p>
        </w:tc>
      </w:tr>
      <w:tr w14:paraId="4A5970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4937" w:type="pct"/>
            <w:gridSpan w:val="10"/>
            <w:vAlign w:val="center"/>
          </w:tcPr>
          <w:p w14:paraId="1FF9B9CB">
            <w:pPr>
              <w:spacing w:after="120" w:line="240" w:lineRule="auto"/>
              <w:jc w:val="both"/>
              <w:rPr>
                <w:rFonts w:ascii="Arial" w:hAnsi="Arial" w:cs="Arial"/>
                <w:sz w:val="20"/>
                <w:szCs w:val="20"/>
              </w:rPr>
            </w:pPr>
            <w:r>
              <w:rPr>
                <w:rFonts w:ascii="Arial" w:hAnsi="Arial" w:cs="Arial"/>
                <w:b/>
                <w:sz w:val="20"/>
                <w:szCs w:val="20"/>
              </w:rPr>
              <w:t>Thẻ HDon chứa thông tin dữ liệu hóa đơn, dữ liệu QR Code và thông tin chữ ký số</w:t>
            </w:r>
          </w:p>
        </w:tc>
      </w:tr>
      <w:tr w14:paraId="7CF5C8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4937" w:type="pct"/>
            <w:gridSpan w:val="10"/>
            <w:vAlign w:val="center"/>
          </w:tcPr>
          <w:p w14:paraId="64326912">
            <w:pPr>
              <w:spacing w:after="120" w:line="240" w:lineRule="auto"/>
              <w:jc w:val="both"/>
              <w:rPr>
                <w:rFonts w:ascii="Arial" w:hAnsi="Arial" w:cs="Arial"/>
                <w:sz w:val="20"/>
                <w:szCs w:val="20"/>
              </w:rPr>
            </w:pPr>
            <w:r>
              <w:rPr>
                <w:rFonts w:ascii="Arial" w:hAnsi="Arial" w:cs="Arial"/>
                <w:b/>
                <w:sz w:val="20"/>
                <w:szCs w:val="20"/>
              </w:rPr>
              <w:t>Thẻ HDon\DLHDon chứa các thông tin chung, nội dung chi tiết hóa đơn và thông tin khác do người bán tự định nghĩa</w:t>
            </w:r>
          </w:p>
        </w:tc>
      </w:tr>
      <w:tr w14:paraId="2E0E3F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4937" w:type="pct"/>
            <w:gridSpan w:val="10"/>
            <w:vAlign w:val="center"/>
          </w:tcPr>
          <w:p w14:paraId="7C1ADFF2">
            <w:pPr>
              <w:spacing w:after="120" w:line="240" w:lineRule="auto"/>
              <w:jc w:val="both"/>
              <w:rPr>
                <w:rFonts w:ascii="Arial" w:hAnsi="Arial" w:cs="Arial"/>
                <w:sz w:val="20"/>
                <w:szCs w:val="20"/>
              </w:rPr>
            </w:pPr>
            <w:r>
              <w:rPr>
                <w:rFonts w:ascii="Arial" w:hAnsi="Arial" w:cs="Arial"/>
                <w:b/>
                <w:sz w:val="20"/>
                <w:szCs w:val="20"/>
              </w:rPr>
              <w:t>Thẻ HDon\DLHDon\TTChung chứa thông tin chung của hóa đơn</w:t>
            </w:r>
          </w:p>
        </w:tc>
      </w:tr>
      <w:tr w14:paraId="71BFAF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73A02918">
            <w:pPr>
              <w:spacing w:after="120" w:line="240" w:lineRule="auto"/>
              <w:rPr>
                <w:rFonts w:ascii="Arial" w:hAnsi="Arial" w:cs="Arial"/>
                <w:sz w:val="20"/>
                <w:szCs w:val="20"/>
              </w:rPr>
            </w:pPr>
            <w:r>
              <w:rPr>
                <w:rFonts w:ascii="Arial" w:hAnsi="Arial" w:cs="Arial"/>
                <w:sz w:val="20"/>
                <w:szCs w:val="20"/>
              </w:rPr>
              <w:t>Phiên bản của thông điệp (trong Quy định này có giá trị là 2.1.1)</w:t>
            </w:r>
          </w:p>
        </w:tc>
        <w:tc>
          <w:tcPr>
            <w:tcW w:w="1025" w:type="pct"/>
            <w:gridSpan w:val="2"/>
            <w:vAlign w:val="center"/>
          </w:tcPr>
          <w:p w14:paraId="625564AB">
            <w:pPr>
              <w:spacing w:after="120" w:line="240" w:lineRule="auto"/>
              <w:rPr>
                <w:rFonts w:ascii="Arial" w:hAnsi="Arial" w:cs="Arial"/>
                <w:sz w:val="20"/>
                <w:szCs w:val="20"/>
              </w:rPr>
            </w:pPr>
            <w:r>
              <w:rPr>
                <w:rFonts w:ascii="Arial" w:hAnsi="Arial" w:cs="Arial"/>
                <w:sz w:val="20"/>
                <w:szCs w:val="20"/>
              </w:rPr>
              <w:t>PBan</w:t>
            </w:r>
          </w:p>
        </w:tc>
        <w:tc>
          <w:tcPr>
            <w:tcW w:w="563" w:type="pct"/>
            <w:gridSpan w:val="2"/>
            <w:vAlign w:val="center"/>
          </w:tcPr>
          <w:p w14:paraId="0103E425">
            <w:pPr>
              <w:spacing w:after="120" w:line="240" w:lineRule="auto"/>
              <w:jc w:val="center"/>
              <w:rPr>
                <w:rFonts w:ascii="Arial" w:hAnsi="Arial" w:cs="Arial"/>
                <w:sz w:val="20"/>
                <w:szCs w:val="20"/>
              </w:rPr>
            </w:pPr>
            <w:r>
              <w:rPr>
                <w:rFonts w:ascii="Arial" w:hAnsi="Arial" w:cs="Arial"/>
                <w:sz w:val="20"/>
                <w:szCs w:val="20"/>
              </w:rPr>
              <w:t>6</w:t>
            </w:r>
          </w:p>
        </w:tc>
        <w:tc>
          <w:tcPr>
            <w:tcW w:w="738" w:type="pct"/>
            <w:gridSpan w:val="2"/>
            <w:vAlign w:val="center"/>
          </w:tcPr>
          <w:p w14:paraId="0D5401C3">
            <w:pPr>
              <w:spacing w:after="120" w:line="240" w:lineRule="auto"/>
              <w:jc w:val="center"/>
              <w:rPr>
                <w:rFonts w:ascii="Arial" w:hAnsi="Arial" w:cs="Arial"/>
                <w:sz w:val="20"/>
                <w:szCs w:val="20"/>
              </w:rPr>
            </w:pPr>
            <w:r>
              <w:rPr>
                <w:rFonts w:ascii="Arial" w:hAnsi="Arial" w:cs="Arial"/>
                <w:sz w:val="20"/>
                <w:szCs w:val="20"/>
              </w:rPr>
              <w:t>Chuỗi ký tự</w:t>
            </w:r>
          </w:p>
        </w:tc>
        <w:tc>
          <w:tcPr>
            <w:tcW w:w="730" w:type="pct"/>
            <w:vAlign w:val="center"/>
          </w:tcPr>
          <w:p w14:paraId="6AD450A8">
            <w:pPr>
              <w:spacing w:after="120" w:line="240" w:lineRule="auto"/>
              <w:jc w:val="center"/>
              <w:rPr>
                <w:rFonts w:ascii="Arial" w:hAnsi="Arial" w:cs="Arial"/>
                <w:sz w:val="20"/>
                <w:szCs w:val="20"/>
              </w:rPr>
            </w:pPr>
            <w:r>
              <w:rPr>
                <w:rFonts w:ascii="Arial" w:hAnsi="Arial" w:cs="Arial"/>
                <w:sz w:val="20"/>
                <w:szCs w:val="20"/>
              </w:rPr>
              <w:t>Bắt buộc</w:t>
            </w:r>
          </w:p>
        </w:tc>
        <w:tc>
          <w:tcPr>
            <w:tcW w:w="933" w:type="pct"/>
            <w:gridSpan w:val="2"/>
          </w:tcPr>
          <w:p w14:paraId="6E2738EC">
            <w:pPr>
              <w:spacing w:after="120" w:line="240" w:lineRule="auto"/>
              <w:jc w:val="center"/>
              <w:rPr>
                <w:rFonts w:ascii="Arial" w:hAnsi="Arial" w:cs="Arial"/>
                <w:sz w:val="20"/>
                <w:szCs w:val="20"/>
              </w:rPr>
            </w:pPr>
          </w:p>
        </w:tc>
      </w:tr>
      <w:tr w14:paraId="35F79D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61CD9447">
            <w:pPr>
              <w:spacing w:after="120" w:line="240" w:lineRule="auto"/>
              <w:rPr>
                <w:rFonts w:ascii="Arial" w:hAnsi="Arial" w:cs="Arial"/>
                <w:sz w:val="20"/>
                <w:szCs w:val="20"/>
              </w:rPr>
            </w:pPr>
            <w:r>
              <w:rPr>
                <w:rFonts w:ascii="Arial" w:hAnsi="Arial" w:cs="Arial"/>
                <w:sz w:val="20"/>
                <w:szCs w:val="20"/>
              </w:rPr>
              <w:t>Tên hóa đơn</w:t>
            </w:r>
          </w:p>
        </w:tc>
        <w:tc>
          <w:tcPr>
            <w:tcW w:w="1025" w:type="pct"/>
            <w:gridSpan w:val="2"/>
            <w:vAlign w:val="center"/>
          </w:tcPr>
          <w:p w14:paraId="26BE5F01">
            <w:pPr>
              <w:spacing w:after="120" w:line="240" w:lineRule="auto"/>
              <w:rPr>
                <w:rFonts w:ascii="Arial" w:hAnsi="Arial" w:cs="Arial"/>
                <w:sz w:val="20"/>
                <w:szCs w:val="20"/>
              </w:rPr>
            </w:pPr>
            <w:r>
              <w:rPr>
                <w:rFonts w:ascii="Arial" w:hAnsi="Arial" w:cs="Arial"/>
                <w:sz w:val="20"/>
                <w:szCs w:val="20"/>
              </w:rPr>
              <w:t>THDon</w:t>
            </w:r>
          </w:p>
        </w:tc>
        <w:tc>
          <w:tcPr>
            <w:tcW w:w="563" w:type="pct"/>
            <w:gridSpan w:val="2"/>
            <w:vAlign w:val="center"/>
          </w:tcPr>
          <w:p w14:paraId="704F82D3">
            <w:pPr>
              <w:spacing w:after="120" w:line="240" w:lineRule="auto"/>
              <w:jc w:val="center"/>
              <w:rPr>
                <w:rFonts w:ascii="Arial" w:hAnsi="Arial" w:cs="Arial"/>
                <w:sz w:val="20"/>
                <w:szCs w:val="20"/>
              </w:rPr>
            </w:pPr>
            <w:r>
              <w:rPr>
                <w:rFonts w:ascii="Arial" w:hAnsi="Arial" w:cs="Arial"/>
                <w:sz w:val="20"/>
                <w:szCs w:val="20"/>
              </w:rPr>
              <w:t>100</w:t>
            </w:r>
          </w:p>
        </w:tc>
        <w:tc>
          <w:tcPr>
            <w:tcW w:w="738" w:type="pct"/>
            <w:gridSpan w:val="2"/>
            <w:vAlign w:val="center"/>
          </w:tcPr>
          <w:p w14:paraId="355AD436">
            <w:pPr>
              <w:spacing w:after="120" w:line="240" w:lineRule="auto"/>
              <w:jc w:val="center"/>
              <w:rPr>
                <w:rFonts w:ascii="Arial" w:hAnsi="Arial" w:cs="Arial"/>
                <w:sz w:val="20"/>
                <w:szCs w:val="20"/>
              </w:rPr>
            </w:pPr>
            <w:r>
              <w:rPr>
                <w:rFonts w:ascii="Arial" w:hAnsi="Arial" w:cs="Arial"/>
                <w:sz w:val="20"/>
                <w:szCs w:val="20"/>
              </w:rPr>
              <w:t>Chuỗi ký tự</w:t>
            </w:r>
          </w:p>
        </w:tc>
        <w:tc>
          <w:tcPr>
            <w:tcW w:w="730" w:type="pct"/>
            <w:vAlign w:val="center"/>
          </w:tcPr>
          <w:p w14:paraId="788BE352">
            <w:pPr>
              <w:spacing w:after="120" w:line="240" w:lineRule="auto"/>
              <w:jc w:val="center"/>
              <w:rPr>
                <w:rFonts w:ascii="Arial" w:hAnsi="Arial" w:cs="Arial"/>
                <w:sz w:val="20"/>
                <w:szCs w:val="20"/>
              </w:rPr>
            </w:pPr>
            <w:r>
              <w:rPr>
                <w:rFonts w:ascii="Arial" w:hAnsi="Arial" w:cs="Arial"/>
                <w:sz w:val="20"/>
                <w:szCs w:val="20"/>
              </w:rPr>
              <w:t>Bắt buộc</w:t>
            </w:r>
          </w:p>
        </w:tc>
        <w:tc>
          <w:tcPr>
            <w:tcW w:w="933" w:type="pct"/>
            <w:gridSpan w:val="2"/>
          </w:tcPr>
          <w:p w14:paraId="7CAA8D31">
            <w:pPr>
              <w:spacing w:after="120" w:line="240" w:lineRule="auto"/>
              <w:jc w:val="center"/>
              <w:rPr>
                <w:rFonts w:ascii="Arial" w:hAnsi="Arial" w:cs="Arial"/>
                <w:sz w:val="20"/>
                <w:szCs w:val="20"/>
              </w:rPr>
            </w:pPr>
          </w:p>
        </w:tc>
      </w:tr>
      <w:tr w14:paraId="2B4737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776E2F11">
            <w:pPr>
              <w:spacing w:after="120" w:line="240" w:lineRule="auto"/>
              <w:rPr>
                <w:rFonts w:ascii="Arial" w:hAnsi="Arial" w:cs="Arial"/>
                <w:sz w:val="20"/>
                <w:szCs w:val="20"/>
              </w:rPr>
            </w:pPr>
            <w:r>
              <w:rPr>
                <w:rFonts w:ascii="Arial" w:hAnsi="Arial" w:cs="Arial"/>
                <w:sz w:val="20"/>
                <w:szCs w:val="20"/>
              </w:rPr>
              <w:t xml:space="preserve">Ký hiệu mẫu số hóa đơn </w:t>
            </w:r>
          </w:p>
        </w:tc>
        <w:tc>
          <w:tcPr>
            <w:tcW w:w="1025" w:type="pct"/>
            <w:gridSpan w:val="2"/>
            <w:vAlign w:val="center"/>
          </w:tcPr>
          <w:p w14:paraId="59109EB4">
            <w:pPr>
              <w:spacing w:after="120" w:line="240" w:lineRule="auto"/>
              <w:rPr>
                <w:rFonts w:ascii="Arial" w:hAnsi="Arial" w:cs="Arial"/>
                <w:sz w:val="20"/>
                <w:szCs w:val="20"/>
              </w:rPr>
            </w:pPr>
            <w:r>
              <w:rPr>
                <w:rFonts w:ascii="Arial" w:hAnsi="Arial" w:cs="Arial"/>
                <w:sz w:val="20"/>
                <w:szCs w:val="20"/>
              </w:rPr>
              <w:t>KHMSHDon</w:t>
            </w:r>
          </w:p>
        </w:tc>
        <w:tc>
          <w:tcPr>
            <w:tcW w:w="563" w:type="pct"/>
            <w:gridSpan w:val="2"/>
            <w:vAlign w:val="center"/>
          </w:tcPr>
          <w:p w14:paraId="6DA53F39">
            <w:pPr>
              <w:spacing w:after="120" w:line="240" w:lineRule="auto"/>
              <w:jc w:val="center"/>
              <w:rPr>
                <w:rFonts w:ascii="Arial" w:hAnsi="Arial" w:cs="Arial"/>
                <w:sz w:val="20"/>
                <w:szCs w:val="20"/>
              </w:rPr>
            </w:pPr>
            <w:r>
              <w:rPr>
                <w:rFonts w:ascii="Arial" w:hAnsi="Arial" w:cs="Arial"/>
                <w:sz w:val="20"/>
                <w:szCs w:val="20"/>
              </w:rPr>
              <w:t>1</w:t>
            </w:r>
          </w:p>
        </w:tc>
        <w:tc>
          <w:tcPr>
            <w:tcW w:w="738" w:type="pct"/>
            <w:gridSpan w:val="2"/>
            <w:vAlign w:val="center"/>
          </w:tcPr>
          <w:p w14:paraId="777753C2">
            <w:pPr>
              <w:spacing w:after="120" w:line="240" w:lineRule="auto"/>
              <w:jc w:val="center"/>
              <w:rPr>
                <w:rFonts w:ascii="Arial" w:hAnsi="Arial" w:cs="Arial"/>
                <w:sz w:val="20"/>
                <w:szCs w:val="20"/>
              </w:rPr>
            </w:pPr>
            <w:r>
              <w:rPr>
                <w:rFonts w:ascii="Arial" w:hAnsi="Arial" w:cs="Arial"/>
                <w:sz w:val="20"/>
                <w:szCs w:val="20"/>
              </w:rPr>
              <w:t>Chuỗi ký tự (Chi tiết tại Phụ lục II Quy định này)</w:t>
            </w:r>
          </w:p>
        </w:tc>
        <w:tc>
          <w:tcPr>
            <w:tcW w:w="730" w:type="pct"/>
            <w:vAlign w:val="center"/>
          </w:tcPr>
          <w:p w14:paraId="37D5229A">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33" w:type="pct"/>
            <w:gridSpan w:val="2"/>
          </w:tcPr>
          <w:p w14:paraId="59F1C609">
            <w:pPr>
              <w:spacing w:after="120" w:line="240" w:lineRule="auto"/>
              <w:jc w:val="center"/>
              <w:rPr>
                <w:rFonts w:ascii="Arial" w:hAnsi="Arial" w:cs="Arial"/>
                <w:sz w:val="20"/>
                <w:szCs w:val="20"/>
              </w:rPr>
            </w:pPr>
          </w:p>
        </w:tc>
      </w:tr>
      <w:tr w14:paraId="79D765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66269A4D">
            <w:pPr>
              <w:spacing w:after="120" w:line="240" w:lineRule="auto"/>
              <w:rPr>
                <w:rFonts w:ascii="Arial" w:hAnsi="Arial" w:cs="Arial"/>
                <w:sz w:val="20"/>
                <w:szCs w:val="20"/>
              </w:rPr>
            </w:pPr>
            <w:r>
              <w:rPr>
                <w:rFonts w:ascii="Arial" w:hAnsi="Arial" w:cs="Arial"/>
                <w:sz w:val="20"/>
                <w:szCs w:val="20"/>
              </w:rPr>
              <w:t>Ký hiệu hóa đơn</w:t>
            </w:r>
          </w:p>
        </w:tc>
        <w:tc>
          <w:tcPr>
            <w:tcW w:w="1025" w:type="pct"/>
            <w:gridSpan w:val="2"/>
            <w:vAlign w:val="center"/>
          </w:tcPr>
          <w:p w14:paraId="71FA7B46">
            <w:pPr>
              <w:spacing w:after="120" w:line="240" w:lineRule="auto"/>
              <w:rPr>
                <w:rFonts w:ascii="Arial" w:hAnsi="Arial" w:cs="Arial"/>
                <w:sz w:val="20"/>
                <w:szCs w:val="20"/>
              </w:rPr>
            </w:pPr>
            <w:r>
              <w:rPr>
                <w:rFonts w:ascii="Arial" w:hAnsi="Arial" w:cs="Arial"/>
                <w:sz w:val="20"/>
                <w:szCs w:val="20"/>
              </w:rPr>
              <w:t>KHHDon</w:t>
            </w:r>
          </w:p>
        </w:tc>
        <w:tc>
          <w:tcPr>
            <w:tcW w:w="563" w:type="pct"/>
            <w:gridSpan w:val="2"/>
            <w:vAlign w:val="center"/>
          </w:tcPr>
          <w:p w14:paraId="31581D93">
            <w:pPr>
              <w:spacing w:after="120" w:line="240" w:lineRule="auto"/>
              <w:jc w:val="center"/>
              <w:rPr>
                <w:rFonts w:ascii="Arial" w:hAnsi="Arial" w:cs="Arial"/>
                <w:sz w:val="20"/>
                <w:szCs w:val="20"/>
              </w:rPr>
            </w:pPr>
            <w:r>
              <w:rPr>
                <w:rFonts w:ascii="Arial" w:hAnsi="Arial" w:cs="Arial"/>
                <w:sz w:val="20"/>
                <w:szCs w:val="20"/>
              </w:rPr>
              <w:t>6</w:t>
            </w:r>
          </w:p>
        </w:tc>
        <w:tc>
          <w:tcPr>
            <w:tcW w:w="738" w:type="pct"/>
            <w:gridSpan w:val="2"/>
            <w:vAlign w:val="center"/>
          </w:tcPr>
          <w:p w14:paraId="1C734EAC">
            <w:pPr>
              <w:spacing w:after="120" w:line="240" w:lineRule="auto"/>
              <w:jc w:val="center"/>
              <w:rPr>
                <w:rFonts w:ascii="Arial" w:hAnsi="Arial" w:cs="Arial"/>
                <w:sz w:val="20"/>
                <w:szCs w:val="20"/>
              </w:rPr>
            </w:pPr>
            <w:r>
              <w:rPr>
                <w:rFonts w:ascii="Arial" w:hAnsi="Arial" w:cs="Arial"/>
                <w:sz w:val="20"/>
                <w:szCs w:val="20"/>
              </w:rPr>
              <w:t>Chuỗi ký tự</w:t>
            </w:r>
          </w:p>
        </w:tc>
        <w:tc>
          <w:tcPr>
            <w:tcW w:w="730" w:type="pct"/>
            <w:vAlign w:val="center"/>
          </w:tcPr>
          <w:p w14:paraId="0E9DCDCA">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33" w:type="pct"/>
            <w:gridSpan w:val="2"/>
          </w:tcPr>
          <w:p w14:paraId="4AD57431">
            <w:pPr>
              <w:spacing w:after="120" w:line="240" w:lineRule="auto"/>
              <w:jc w:val="center"/>
              <w:rPr>
                <w:rFonts w:ascii="Arial" w:hAnsi="Arial" w:cs="Arial"/>
                <w:sz w:val="20"/>
                <w:szCs w:val="20"/>
              </w:rPr>
            </w:pPr>
          </w:p>
        </w:tc>
      </w:tr>
      <w:tr w14:paraId="756888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575EAAD5">
            <w:pPr>
              <w:spacing w:after="120" w:line="240" w:lineRule="auto"/>
              <w:rPr>
                <w:rFonts w:ascii="Arial" w:hAnsi="Arial" w:cs="Arial"/>
                <w:sz w:val="20"/>
                <w:szCs w:val="20"/>
              </w:rPr>
            </w:pPr>
            <w:r>
              <w:rPr>
                <w:rFonts w:ascii="Arial" w:hAnsi="Arial" w:cs="Arial"/>
                <w:sz w:val="20"/>
                <w:szCs w:val="20"/>
              </w:rPr>
              <w:t>Số hóa đơn</w:t>
            </w:r>
          </w:p>
        </w:tc>
        <w:tc>
          <w:tcPr>
            <w:tcW w:w="1025" w:type="pct"/>
            <w:gridSpan w:val="2"/>
            <w:vAlign w:val="center"/>
          </w:tcPr>
          <w:p w14:paraId="65CC8F9C">
            <w:pPr>
              <w:spacing w:after="120" w:line="240" w:lineRule="auto"/>
              <w:rPr>
                <w:rFonts w:ascii="Arial" w:hAnsi="Arial" w:cs="Arial"/>
                <w:sz w:val="20"/>
                <w:szCs w:val="20"/>
              </w:rPr>
            </w:pPr>
            <w:r>
              <w:rPr>
                <w:rFonts w:ascii="Arial" w:hAnsi="Arial" w:cs="Arial"/>
                <w:sz w:val="20"/>
                <w:szCs w:val="20"/>
              </w:rPr>
              <w:t>SHDon</w:t>
            </w:r>
          </w:p>
        </w:tc>
        <w:tc>
          <w:tcPr>
            <w:tcW w:w="563" w:type="pct"/>
            <w:gridSpan w:val="2"/>
            <w:vAlign w:val="center"/>
          </w:tcPr>
          <w:p w14:paraId="73AE3287">
            <w:pPr>
              <w:spacing w:after="120" w:line="240" w:lineRule="auto"/>
              <w:jc w:val="center"/>
              <w:rPr>
                <w:rFonts w:ascii="Arial" w:hAnsi="Arial" w:cs="Arial"/>
                <w:sz w:val="20"/>
                <w:szCs w:val="20"/>
              </w:rPr>
            </w:pPr>
            <w:r>
              <w:rPr>
                <w:rFonts w:ascii="Arial" w:hAnsi="Arial" w:cs="Arial"/>
                <w:sz w:val="20"/>
                <w:szCs w:val="20"/>
              </w:rPr>
              <w:t>8</w:t>
            </w:r>
          </w:p>
        </w:tc>
        <w:tc>
          <w:tcPr>
            <w:tcW w:w="738" w:type="pct"/>
            <w:gridSpan w:val="2"/>
            <w:vAlign w:val="center"/>
          </w:tcPr>
          <w:p w14:paraId="7CD56398">
            <w:pPr>
              <w:spacing w:after="120" w:line="240" w:lineRule="auto"/>
              <w:jc w:val="center"/>
              <w:rPr>
                <w:rFonts w:ascii="Arial" w:hAnsi="Arial" w:cs="Arial"/>
                <w:sz w:val="20"/>
                <w:szCs w:val="20"/>
              </w:rPr>
            </w:pPr>
            <w:r>
              <w:rPr>
                <w:rFonts w:ascii="Arial" w:hAnsi="Arial" w:cs="Arial"/>
                <w:sz w:val="20"/>
                <w:szCs w:val="20"/>
              </w:rPr>
              <w:t>Số</w:t>
            </w:r>
          </w:p>
        </w:tc>
        <w:tc>
          <w:tcPr>
            <w:tcW w:w="730" w:type="pct"/>
            <w:vAlign w:val="center"/>
          </w:tcPr>
          <w:p w14:paraId="215AB67B">
            <w:pPr>
              <w:spacing w:after="120" w:line="240" w:lineRule="auto"/>
              <w:jc w:val="center"/>
              <w:rPr>
                <w:rFonts w:ascii="Arial" w:hAnsi="Arial" w:cs="Arial"/>
                <w:sz w:val="20"/>
                <w:szCs w:val="20"/>
              </w:rPr>
            </w:pPr>
            <w:r>
              <w:rPr>
                <w:rFonts w:ascii="Arial" w:hAnsi="Arial" w:cs="Arial"/>
                <w:sz w:val="20"/>
                <w:szCs w:val="20"/>
              </w:rPr>
              <w:t xml:space="preserve">Bắt buộc </w:t>
            </w:r>
          </w:p>
          <w:p w14:paraId="301754B1">
            <w:pPr>
              <w:spacing w:after="120" w:line="240" w:lineRule="auto"/>
              <w:jc w:val="center"/>
              <w:rPr>
                <w:rFonts w:ascii="Arial" w:hAnsi="Arial" w:cs="Arial"/>
                <w:sz w:val="20"/>
                <w:szCs w:val="20"/>
              </w:rPr>
            </w:pPr>
            <w:r>
              <w:rPr>
                <w:rFonts w:ascii="Arial" w:hAnsi="Arial" w:cs="Arial"/>
                <w:sz w:val="20"/>
                <w:szCs w:val="20"/>
              </w:rPr>
              <w:t>(Nếu có)</w:t>
            </w:r>
          </w:p>
        </w:tc>
        <w:tc>
          <w:tcPr>
            <w:tcW w:w="933" w:type="pct"/>
            <w:gridSpan w:val="2"/>
          </w:tcPr>
          <w:p w14:paraId="0A18D322">
            <w:pPr>
              <w:spacing w:after="120" w:line="240" w:lineRule="auto"/>
              <w:jc w:val="center"/>
              <w:rPr>
                <w:rFonts w:ascii="Arial" w:hAnsi="Arial" w:cs="Arial"/>
                <w:sz w:val="20"/>
                <w:szCs w:val="20"/>
              </w:rPr>
            </w:pPr>
          </w:p>
        </w:tc>
      </w:tr>
      <w:tr w14:paraId="5967CA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463A5BF5">
            <w:pPr>
              <w:spacing w:after="120" w:line="240" w:lineRule="auto"/>
              <w:rPr>
                <w:rFonts w:ascii="Arial" w:hAnsi="Arial" w:cs="Arial"/>
                <w:sz w:val="20"/>
                <w:szCs w:val="20"/>
              </w:rPr>
            </w:pPr>
            <w:r>
              <w:rPr>
                <w:rFonts w:ascii="Arial" w:hAnsi="Arial" w:cs="Arial"/>
                <w:sz w:val="20"/>
                <w:szCs w:val="20"/>
              </w:rPr>
              <w:t>Ngày lập</w:t>
            </w:r>
          </w:p>
        </w:tc>
        <w:tc>
          <w:tcPr>
            <w:tcW w:w="1025" w:type="pct"/>
            <w:gridSpan w:val="2"/>
            <w:vAlign w:val="center"/>
          </w:tcPr>
          <w:p w14:paraId="47E6B26D">
            <w:pPr>
              <w:spacing w:after="120" w:line="240" w:lineRule="auto"/>
              <w:rPr>
                <w:rFonts w:ascii="Arial" w:hAnsi="Arial" w:cs="Arial"/>
                <w:sz w:val="20"/>
                <w:szCs w:val="20"/>
              </w:rPr>
            </w:pPr>
            <w:r>
              <w:rPr>
                <w:rFonts w:ascii="Arial" w:hAnsi="Arial" w:cs="Arial"/>
                <w:sz w:val="20"/>
                <w:szCs w:val="20"/>
              </w:rPr>
              <w:t>NLap</w:t>
            </w:r>
          </w:p>
        </w:tc>
        <w:tc>
          <w:tcPr>
            <w:tcW w:w="563" w:type="pct"/>
            <w:gridSpan w:val="2"/>
            <w:vAlign w:val="center"/>
          </w:tcPr>
          <w:p w14:paraId="7857D311">
            <w:pPr>
              <w:spacing w:after="120" w:line="240" w:lineRule="auto"/>
              <w:jc w:val="center"/>
              <w:rPr>
                <w:rFonts w:ascii="Arial" w:hAnsi="Arial" w:cs="Arial"/>
                <w:sz w:val="20"/>
                <w:szCs w:val="20"/>
              </w:rPr>
            </w:pPr>
          </w:p>
        </w:tc>
        <w:tc>
          <w:tcPr>
            <w:tcW w:w="738" w:type="pct"/>
            <w:gridSpan w:val="2"/>
            <w:vAlign w:val="center"/>
          </w:tcPr>
          <w:p w14:paraId="5C491A5A">
            <w:pPr>
              <w:spacing w:after="120" w:line="240" w:lineRule="auto"/>
              <w:jc w:val="center"/>
              <w:rPr>
                <w:rFonts w:ascii="Arial" w:hAnsi="Arial" w:cs="Arial"/>
                <w:sz w:val="20"/>
                <w:szCs w:val="20"/>
              </w:rPr>
            </w:pPr>
            <w:r>
              <w:rPr>
                <w:rFonts w:ascii="Arial" w:hAnsi="Arial" w:cs="Arial"/>
                <w:sz w:val="20"/>
                <w:szCs w:val="20"/>
              </w:rPr>
              <w:t>Ngày</w:t>
            </w:r>
          </w:p>
        </w:tc>
        <w:tc>
          <w:tcPr>
            <w:tcW w:w="730" w:type="pct"/>
            <w:vAlign w:val="center"/>
          </w:tcPr>
          <w:p w14:paraId="7B84CD2D">
            <w:pPr>
              <w:spacing w:after="120" w:line="240" w:lineRule="auto"/>
              <w:jc w:val="center"/>
              <w:rPr>
                <w:rFonts w:ascii="Arial" w:hAnsi="Arial" w:cs="Arial"/>
                <w:sz w:val="20"/>
                <w:szCs w:val="20"/>
              </w:rPr>
            </w:pPr>
            <w:r>
              <w:rPr>
                <w:rFonts w:ascii="Arial" w:hAnsi="Arial" w:cs="Arial"/>
                <w:sz w:val="20"/>
                <w:szCs w:val="20"/>
              </w:rPr>
              <w:t>Bắt buộc</w:t>
            </w:r>
          </w:p>
        </w:tc>
        <w:tc>
          <w:tcPr>
            <w:tcW w:w="933" w:type="pct"/>
            <w:gridSpan w:val="2"/>
          </w:tcPr>
          <w:p w14:paraId="30C0396D">
            <w:pPr>
              <w:spacing w:after="120" w:line="240" w:lineRule="auto"/>
              <w:jc w:val="center"/>
              <w:rPr>
                <w:rFonts w:ascii="Arial" w:hAnsi="Arial" w:cs="Arial"/>
                <w:sz w:val="20"/>
                <w:szCs w:val="20"/>
              </w:rPr>
            </w:pPr>
          </w:p>
        </w:tc>
      </w:tr>
      <w:tr w14:paraId="1084F4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7DD69AD8">
            <w:pPr>
              <w:spacing w:after="120" w:line="240" w:lineRule="auto"/>
              <w:rPr>
                <w:rFonts w:ascii="Arial" w:hAnsi="Arial" w:cs="Arial"/>
                <w:sz w:val="20"/>
                <w:szCs w:val="20"/>
              </w:rPr>
            </w:pPr>
            <w:r>
              <w:rPr>
                <w:rFonts w:ascii="Arial" w:hAnsi="Arial" w:cs="Arial"/>
                <w:sz w:val="20"/>
                <w:szCs w:val="20"/>
              </w:rPr>
              <w:t>Đơn vị tiền tệ</w:t>
            </w:r>
          </w:p>
        </w:tc>
        <w:tc>
          <w:tcPr>
            <w:tcW w:w="1025" w:type="pct"/>
            <w:gridSpan w:val="2"/>
            <w:vAlign w:val="center"/>
          </w:tcPr>
          <w:p w14:paraId="2CFF4E6D">
            <w:pPr>
              <w:spacing w:after="120" w:line="240" w:lineRule="auto"/>
              <w:rPr>
                <w:rFonts w:ascii="Arial" w:hAnsi="Arial" w:cs="Arial"/>
                <w:sz w:val="20"/>
                <w:szCs w:val="20"/>
              </w:rPr>
            </w:pPr>
            <w:r>
              <w:rPr>
                <w:rFonts w:ascii="Arial" w:hAnsi="Arial" w:cs="Arial"/>
                <w:sz w:val="20"/>
                <w:szCs w:val="20"/>
              </w:rPr>
              <w:t>DVTTe</w:t>
            </w:r>
          </w:p>
        </w:tc>
        <w:tc>
          <w:tcPr>
            <w:tcW w:w="563" w:type="pct"/>
            <w:gridSpan w:val="2"/>
            <w:vAlign w:val="center"/>
          </w:tcPr>
          <w:p w14:paraId="59706C1C">
            <w:pPr>
              <w:spacing w:after="120" w:line="240" w:lineRule="auto"/>
              <w:jc w:val="center"/>
              <w:rPr>
                <w:rFonts w:ascii="Arial" w:hAnsi="Arial" w:cs="Arial"/>
                <w:sz w:val="20"/>
                <w:szCs w:val="20"/>
              </w:rPr>
            </w:pPr>
            <w:r>
              <w:rPr>
                <w:rFonts w:ascii="Arial" w:hAnsi="Arial" w:cs="Arial"/>
                <w:sz w:val="20"/>
                <w:szCs w:val="20"/>
              </w:rPr>
              <w:t>3</w:t>
            </w:r>
          </w:p>
        </w:tc>
        <w:tc>
          <w:tcPr>
            <w:tcW w:w="738" w:type="pct"/>
            <w:gridSpan w:val="2"/>
            <w:vAlign w:val="center"/>
          </w:tcPr>
          <w:p w14:paraId="48F05712">
            <w:pPr>
              <w:spacing w:after="120" w:line="240" w:lineRule="auto"/>
              <w:jc w:val="center"/>
              <w:rPr>
                <w:rFonts w:ascii="Arial" w:hAnsi="Arial" w:cs="Arial"/>
                <w:sz w:val="20"/>
                <w:szCs w:val="20"/>
              </w:rPr>
            </w:pPr>
            <w:r>
              <w:rPr>
                <w:rFonts w:ascii="Arial" w:hAnsi="Arial" w:cs="Arial"/>
                <w:sz w:val="20"/>
                <w:szCs w:val="20"/>
              </w:rPr>
              <w:t>Chuỗi ký tự (Chi tiết tại Phụ lục XVI và Khoản 2 Mục IV Phần I Quy định này)</w:t>
            </w:r>
          </w:p>
        </w:tc>
        <w:tc>
          <w:tcPr>
            <w:tcW w:w="730" w:type="pct"/>
            <w:vAlign w:val="center"/>
          </w:tcPr>
          <w:p w14:paraId="474932C4">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33" w:type="pct"/>
            <w:gridSpan w:val="2"/>
          </w:tcPr>
          <w:p w14:paraId="5E2D7240">
            <w:pPr>
              <w:spacing w:after="120" w:line="240" w:lineRule="auto"/>
              <w:jc w:val="center"/>
              <w:rPr>
                <w:rFonts w:ascii="Arial" w:hAnsi="Arial" w:cs="Arial"/>
                <w:sz w:val="20"/>
                <w:szCs w:val="20"/>
              </w:rPr>
            </w:pPr>
          </w:p>
        </w:tc>
      </w:tr>
      <w:tr w14:paraId="77EAF9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57A16750">
            <w:pPr>
              <w:spacing w:after="120" w:line="240" w:lineRule="auto"/>
              <w:rPr>
                <w:rFonts w:ascii="Arial" w:hAnsi="Arial" w:cs="Arial"/>
                <w:sz w:val="20"/>
                <w:szCs w:val="20"/>
              </w:rPr>
            </w:pPr>
            <w:r>
              <w:rPr>
                <w:rFonts w:ascii="Arial" w:hAnsi="Arial" w:cs="Arial"/>
                <w:sz w:val="20"/>
                <w:szCs w:val="20"/>
              </w:rPr>
              <w:t>Tỷ giá</w:t>
            </w:r>
          </w:p>
        </w:tc>
        <w:tc>
          <w:tcPr>
            <w:tcW w:w="1025" w:type="pct"/>
            <w:gridSpan w:val="2"/>
            <w:vAlign w:val="center"/>
          </w:tcPr>
          <w:p w14:paraId="66055BF9">
            <w:pPr>
              <w:spacing w:after="120" w:line="240" w:lineRule="auto"/>
              <w:rPr>
                <w:rFonts w:ascii="Arial" w:hAnsi="Arial" w:cs="Arial"/>
                <w:sz w:val="20"/>
                <w:szCs w:val="20"/>
              </w:rPr>
            </w:pPr>
            <w:r>
              <w:rPr>
                <w:rFonts w:ascii="Arial" w:hAnsi="Arial" w:cs="Arial"/>
                <w:sz w:val="20"/>
                <w:szCs w:val="20"/>
              </w:rPr>
              <w:t>TGia</w:t>
            </w:r>
          </w:p>
        </w:tc>
        <w:tc>
          <w:tcPr>
            <w:tcW w:w="563" w:type="pct"/>
            <w:gridSpan w:val="2"/>
            <w:vAlign w:val="center"/>
          </w:tcPr>
          <w:p w14:paraId="76A65F95">
            <w:pPr>
              <w:spacing w:after="120" w:line="240" w:lineRule="auto"/>
              <w:jc w:val="center"/>
              <w:rPr>
                <w:rFonts w:ascii="Arial" w:hAnsi="Arial" w:cs="Arial"/>
                <w:sz w:val="20"/>
                <w:szCs w:val="20"/>
              </w:rPr>
            </w:pPr>
            <w:r>
              <w:rPr>
                <w:rFonts w:ascii="Arial" w:hAnsi="Arial" w:cs="Arial"/>
                <w:sz w:val="20"/>
                <w:szCs w:val="20"/>
              </w:rPr>
              <w:t>7,2</w:t>
            </w:r>
          </w:p>
        </w:tc>
        <w:tc>
          <w:tcPr>
            <w:tcW w:w="738" w:type="pct"/>
            <w:gridSpan w:val="2"/>
            <w:vAlign w:val="center"/>
          </w:tcPr>
          <w:p w14:paraId="67ADC832">
            <w:pPr>
              <w:spacing w:after="120" w:line="240" w:lineRule="auto"/>
              <w:jc w:val="center"/>
              <w:rPr>
                <w:rFonts w:ascii="Arial" w:hAnsi="Arial" w:cs="Arial"/>
                <w:sz w:val="20"/>
                <w:szCs w:val="20"/>
              </w:rPr>
            </w:pPr>
            <w:r>
              <w:rPr>
                <w:rFonts w:ascii="Arial" w:hAnsi="Arial" w:cs="Arial"/>
                <w:sz w:val="20"/>
                <w:szCs w:val="20"/>
              </w:rPr>
              <w:t>Số</w:t>
            </w:r>
          </w:p>
        </w:tc>
        <w:tc>
          <w:tcPr>
            <w:tcW w:w="730" w:type="pct"/>
            <w:vAlign w:val="center"/>
          </w:tcPr>
          <w:p w14:paraId="10E603C1">
            <w:pPr>
              <w:spacing w:after="120" w:line="240" w:lineRule="auto"/>
              <w:jc w:val="center"/>
              <w:rPr>
                <w:rFonts w:ascii="Arial" w:hAnsi="Arial" w:cs="Arial"/>
                <w:sz w:val="20"/>
                <w:szCs w:val="20"/>
              </w:rPr>
            </w:pPr>
            <w:r>
              <w:rPr>
                <w:rFonts w:ascii="Arial" w:hAnsi="Arial" w:cs="Arial"/>
                <w:sz w:val="20"/>
                <w:szCs w:val="20"/>
              </w:rPr>
              <w:t>Bắt buộc (Trừ trường hợp Đơn vị tiền tệ là VND)</w:t>
            </w:r>
          </w:p>
        </w:tc>
        <w:tc>
          <w:tcPr>
            <w:tcW w:w="933" w:type="pct"/>
            <w:gridSpan w:val="2"/>
          </w:tcPr>
          <w:p w14:paraId="632AB191">
            <w:pPr>
              <w:spacing w:after="120" w:line="240" w:lineRule="auto"/>
              <w:jc w:val="center"/>
              <w:rPr>
                <w:rFonts w:ascii="Arial" w:hAnsi="Arial" w:cs="Arial"/>
                <w:sz w:val="20"/>
                <w:szCs w:val="20"/>
              </w:rPr>
            </w:pPr>
          </w:p>
        </w:tc>
      </w:tr>
      <w:tr w14:paraId="49F262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0C66ADC3">
            <w:pPr>
              <w:spacing w:after="120" w:line="240" w:lineRule="auto"/>
              <w:rPr>
                <w:rFonts w:ascii="Arial" w:hAnsi="Arial" w:cs="Arial"/>
                <w:sz w:val="20"/>
                <w:szCs w:val="20"/>
              </w:rPr>
            </w:pPr>
            <w:r>
              <w:rPr>
                <w:rFonts w:ascii="Arial" w:hAnsi="Arial" w:cs="Arial"/>
                <w:sz w:val="20"/>
                <w:szCs w:val="20"/>
              </w:rPr>
              <w:t xml:space="preserve">Hình thức thanh toán </w:t>
            </w:r>
          </w:p>
        </w:tc>
        <w:tc>
          <w:tcPr>
            <w:tcW w:w="1025" w:type="pct"/>
            <w:gridSpan w:val="2"/>
            <w:vAlign w:val="center"/>
          </w:tcPr>
          <w:p w14:paraId="5A24C71D">
            <w:pPr>
              <w:spacing w:after="120" w:line="240" w:lineRule="auto"/>
              <w:rPr>
                <w:rFonts w:ascii="Arial" w:hAnsi="Arial" w:cs="Arial"/>
                <w:sz w:val="20"/>
                <w:szCs w:val="20"/>
              </w:rPr>
            </w:pPr>
            <w:r>
              <w:rPr>
                <w:rFonts w:ascii="Arial" w:hAnsi="Arial" w:cs="Arial"/>
                <w:sz w:val="20"/>
                <w:szCs w:val="20"/>
              </w:rPr>
              <w:t>HTTToan</w:t>
            </w:r>
          </w:p>
        </w:tc>
        <w:tc>
          <w:tcPr>
            <w:tcW w:w="563" w:type="pct"/>
            <w:gridSpan w:val="2"/>
            <w:vAlign w:val="center"/>
          </w:tcPr>
          <w:p w14:paraId="4FF782FE">
            <w:pPr>
              <w:spacing w:after="120" w:line="240" w:lineRule="auto"/>
              <w:jc w:val="center"/>
              <w:rPr>
                <w:rFonts w:ascii="Arial" w:hAnsi="Arial" w:cs="Arial"/>
                <w:sz w:val="20"/>
                <w:szCs w:val="20"/>
              </w:rPr>
            </w:pPr>
            <w:r>
              <w:rPr>
                <w:rFonts w:ascii="Arial" w:hAnsi="Arial" w:cs="Arial"/>
                <w:sz w:val="20"/>
                <w:szCs w:val="20"/>
              </w:rPr>
              <w:t>1</w:t>
            </w:r>
          </w:p>
        </w:tc>
        <w:tc>
          <w:tcPr>
            <w:tcW w:w="738" w:type="pct"/>
            <w:gridSpan w:val="2"/>
            <w:vAlign w:val="center"/>
          </w:tcPr>
          <w:p w14:paraId="656933D8">
            <w:pPr>
              <w:spacing w:after="120" w:line="240" w:lineRule="auto"/>
              <w:jc w:val="center"/>
              <w:rPr>
                <w:rFonts w:ascii="Arial" w:hAnsi="Arial" w:cs="Arial"/>
                <w:sz w:val="20"/>
                <w:szCs w:val="20"/>
              </w:rPr>
            </w:pPr>
            <w:r>
              <w:rPr>
                <w:rFonts w:ascii="Arial" w:hAnsi="Arial" w:cs="Arial"/>
                <w:sz w:val="20"/>
                <w:szCs w:val="20"/>
              </w:rPr>
              <w:t>Số (1: tiền mặt, 2: Thẻ quốc tế)</w:t>
            </w:r>
          </w:p>
        </w:tc>
        <w:tc>
          <w:tcPr>
            <w:tcW w:w="730" w:type="pct"/>
            <w:vAlign w:val="center"/>
          </w:tcPr>
          <w:p w14:paraId="0FF6E30D">
            <w:pPr>
              <w:spacing w:after="120" w:line="240" w:lineRule="auto"/>
              <w:jc w:val="center"/>
              <w:rPr>
                <w:rFonts w:ascii="Arial" w:hAnsi="Arial" w:cs="Arial"/>
                <w:sz w:val="20"/>
                <w:szCs w:val="20"/>
              </w:rPr>
            </w:pPr>
            <w:r>
              <w:rPr>
                <w:rFonts w:ascii="Arial" w:hAnsi="Arial" w:cs="Arial"/>
                <w:sz w:val="20"/>
                <w:szCs w:val="20"/>
              </w:rPr>
              <w:t>Bắt buộc</w:t>
            </w:r>
          </w:p>
        </w:tc>
        <w:tc>
          <w:tcPr>
            <w:tcW w:w="933" w:type="pct"/>
            <w:gridSpan w:val="2"/>
          </w:tcPr>
          <w:p w14:paraId="0D712DB0">
            <w:pPr>
              <w:spacing w:after="120" w:line="240" w:lineRule="auto"/>
              <w:jc w:val="center"/>
              <w:rPr>
                <w:rFonts w:ascii="Arial" w:hAnsi="Arial" w:cs="Arial"/>
                <w:sz w:val="20"/>
                <w:szCs w:val="20"/>
              </w:rPr>
            </w:pPr>
          </w:p>
        </w:tc>
      </w:tr>
      <w:tr w14:paraId="1661A5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72C320DC">
            <w:pPr>
              <w:spacing w:after="120" w:line="240" w:lineRule="auto"/>
              <w:rPr>
                <w:rFonts w:ascii="Arial" w:hAnsi="Arial" w:cs="Arial"/>
                <w:sz w:val="20"/>
                <w:szCs w:val="20"/>
              </w:rPr>
            </w:pPr>
            <w:r>
              <w:rPr>
                <w:rFonts w:ascii="Arial" w:hAnsi="Arial" w:cs="Arial"/>
                <w:sz w:val="20"/>
                <w:szCs w:val="20"/>
              </w:rPr>
              <w:t>Mã số thuế tổ chức cung cấp giải pháp hóa đơn điện tử</w:t>
            </w:r>
          </w:p>
        </w:tc>
        <w:tc>
          <w:tcPr>
            <w:tcW w:w="1025" w:type="pct"/>
            <w:gridSpan w:val="2"/>
            <w:vAlign w:val="center"/>
          </w:tcPr>
          <w:p w14:paraId="42D09234">
            <w:pPr>
              <w:spacing w:after="120" w:line="240" w:lineRule="auto"/>
              <w:rPr>
                <w:rFonts w:ascii="Arial" w:hAnsi="Arial" w:cs="Arial"/>
                <w:sz w:val="20"/>
                <w:szCs w:val="20"/>
              </w:rPr>
            </w:pPr>
            <w:r>
              <w:rPr>
                <w:rFonts w:ascii="Arial" w:hAnsi="Arial" w:cs="Arial"/>
                <w:sz w:val="20"/>
                <w:szCs w:val="20"/>
              </w:rPr>
              <w:t>MSTTCGP</w:t>
            </w:r>
          </w:p>
        </w:tc>
        <w:tc>
          <w:tcPr>
            <w:tcW w:w="563" w:type="pct"/>
            <w:gridSpan w:val="2"/>
            <w:vAlign w:val="center"/>
          </w:tcPr>
          <w:p w14:paraId="5685BF83">
            <w:pPr>
              <w:spacing w:after="120" w:line="240" w:lineRule="auto"/>
              <w:jc w:val="center"/>
              <w:rPr>
                <w:rFonts w:ascii="Arial" w:hAnsi="Arial" w:cs="Arial"/>
                <w:sz w:val="20"/>
                <w:szCs w:val="20"/>
              </w:rPr>
            </w:pPr>
            <w:r>
              <w:rPr>
                <w:rFonts w:ascii="Arial" w:hAnsi="Arial" w:cs="Arial"/>
                <w:sz w:val="20"/>
                <w:szCs w:val="20"/>
              </w:rPr>
              <w:t>14</w:t>
            </w:r>
          </w:p>
        </w:tc>
        <w:tc>
          <w:tcPr>
            <w:tcW w:w="738" w:type="pct"/>
            <w:gridSpan w:val="2"/>
            <w:vAlign w:val="center"/>
          </w:tcPr>
          <w:p w14:paraId="6410F0A2">
            <w:pPr>
              <w:spacing w:after="120" w:line="240" w:lineRule="auto"/>
              <w:jc w:val="center"/>
              <w:rPr>
                <w:rFonts w:ascii="Arial" w:hAnsi="Arial" w:cs="Arial"/>
                <w:sz w:val="20"/>
                <w:szCs w:val="20"/>
              </w:rPr>
            </w:pPr>
            <w:r>
              <w:rPr>
                <w:rFonts w:ascii="Arial" w:hAnsi="Arial" w:cs="Arial"/>
                <w:sz w:val="20"/>
                <w:szCs w:val="20"/>
              </w:rPr>
              <w:t>Chuỗi ký tự</w:t>
            </w:r>
          </w:p>
        </w:tc>
        <w:tc>
          <w:tcPr>
            <w:tcW w:w="730" w:type="pct"/>
            <w:vAlign w:val="center"/>
          </w:tcPr>
          <w:p w14:paraId="78EC7434">
            <w:pPr>
              <w:spacing w:after="120" w:line="240" w:lineRule="auto"/>
              <w:jc w:val="center"/>
              <w:rPr>
                <w:rFonts w:ascii="Arial" w:hAnsi="Arial" w:cs="Arial"/>
                <w:sz w:val="20"/>
                <w:szCs w:val="20"/>
              </w:rPr>
            </w:pPr>
            <w:r>
              <w:rPr>
                <w:rFonts w:ascii="Arial" w:hAnsi="Arial" w:cs="Arial"/>
                <w:sz w:val="20"/>
                <w:szCs w:val="20"/>
              </w:rPr>
              <w:t>Bắt buộc</w:t>
            </w:r>
          </w:p>
        </w:tc>
        <w:tc>
          <w:tcPr>
            <w:tcW w:w="933" w:type="pct"/>
            <w:gridSpan w:val="2"/>
          </w:tcPr>
          <w:p w14:paraId="2232EAAD">
            <w:pPr>
              <w:spacing w:after="120" w:line="240" w:lineRule="auto"/>
              <w:jc w:val="center"/>
              <w:rPr>
                <w:rFonts w:ascii="Arial" w:hAnsi="Arial" w:cs="Arial"/>
                <w:sz w:val="20"/>
                <w:szCs w:val="20"/>
              </w:rPr>
            </w:pPr>
          </w:p>
        </w:tc>
      </w:tr>
      <w:tr w14:paraId="3A282B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11"/>
            <w:vAlign w:val="center"/>
          </w:tcPr>
          <w:p w14:paraId="3B04972B">
            <w:pPr>
              <w:spacing w:after="120" w:line="240" w:lineRule="auto"/>
              <w:rPr>
                <w:rFonts w:ascii="Arial" w:hAnsi="Arial" w:cs="Arial"/>
                <w:sz w:val="20"/>
                <w:szCs w:val="20"/>
              </w:rPr>
            </w:pPr>
            <w:r>
              <w:rPr>
                <w:rFonts w:ascii="Arial" w:hAnsi="Arial" w:cs="Arial"/>
                <w:b/>
                <w:sz w:val="20"/>
                <w:szCs w:val="20"/>
              </w:rPr>
              <w:t xml:space="preserve">Thẻ HDon\DLHDon\TTChung\TTHDLQuan chứa thông tin hóa đơn liên quan trong trường hợp là hoá đơn điều chỉnh hoặc thay thế </w:t>
            </w:r>
          </w:p>
        </w:tc>
      </w:tr>
      <w:tr w14:paraId="51E5A0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3" w:type="pct"/>
            <w:gridSpan w:val="2"/>
            <w:vAlign w:val="center"/>
          </w:tcPr>
          <w:p w14:paraId="320A8686">
            <w:pPr>
              <w:spacing w:after="120" w:line="240" w:lineRule="auto"/>
              <w:rPr>
                <w:rFonts w:ascii="Arial" w:hAnsi="Arial" w:cs="Arial"/>
                <w:sz w:val="20"/>
                <w:szCs w:val="20"/>
              </w:rPr>
            </w:pPr>
            <w:r>
              <w:rPr>
                <w:rFonts w:ascii="Arial" w:hAnsi="Arial" w:cs="Arial"/>
                <w:sz w:val="20"/>
                <w:szCs w:val="20"/>
              </w:rPr>
              <w:t>Tính chất hóa đơn</w:t>
            </w:r>
          </w:p>
        </w:tc>
        <w:tc>
          <w:tcPr>
            <w:tcW w:w="979" w:type="pct"/>
            <w:vAlign w:val="center"/>
          </w:tcPr>
          <w:p w14:paraId="58D782BE">
            <w:pPr>
              <w:spacing w:after="120" w:line="240" w:lineRule="auto"/>
              <w:rPr>
                <w:rFonts w:ascii="Arial" w:hAnsi="Arial" w:cs="Arial"/>
                <w:sz w:val="20"/>
                <w:szCs w:val="20"/>
              </w:rPr>
            </w:pPr>
            <w:r>
              <w:rPr>
                <w:rFonts w:ascii="Arial" w:hAnsi="Arial" w:cs="Arial"/>
                <w:sz w:val="20"/>
                <w:szCs w:val="20"/>
              </w:rPr>
              <w:t>TCHDon</w:t>
            </w:r>
          </w:p>
        </w:tc>
        <w:tc>
          <w:tcPr>
            <w:tcW w:w="527" w:type="pct"/>
            <w:vAlign w:val="center"/>
          </w:tcPr>
          <w:p w14:paraId="5EBF987A">
            <w:pPr>
              <w:spacing w:after="120" w:line="240" w:lineRule="auto"/>
              <w:jc w:val="center"/>
              <w:rPr>
                <w:rFonts w:ascii="Arial" w:hAnsi="Arial" w:cs="Arial"/>
                <w:sz w:val="20"/>
                <w:szCs w:val="20"/>
              </w:rPr>
            </w:pPr>
            <w:r>
              <w:rPr>
                <w:rFonts w:ascii="Arial" w:hAnsi="Arial" w:cs="Arial"/>
                <w:sz w:val="20"/>
                <w:szCs w:val="20"/>
              </w:rPr>
              <w:t>1</w:t>
            </w:r>
          </w:p>
        </w:tc>
        <w:tc>
          <w:tcPr>
            <w:tcW w:w="716" w:type="pct"/>
            <w:gridSpan w:val="2"/>
            <w:vAlign w:val="center"/>
          </w:tcPr>
          <w:p w14:paraId="774957E9">
            <w:pPr>
              <w:spacing w:after="120" w:line="240" w:lineRule="auto"/>
              <w:jc w:val="center"/>
              <w:rPr>
                <w:rFonts w:ascii="Arial" w:hAnsi="Arial" w:cs="Arial"/>
                <w:sz w:val="20"/>
                <w:szCs w:val="20"/>
              </w:rPr>
            </w:pPr>
            <w:r>
              <w:rPr>
                <w:rFonts w:ascii="Arial" w:hAnsi="Arial" w:cs="Arial"/>
                <w:sz w:val="20"/>
                <w:szCs w:val="20"/>
              </w:rPr>
              <w:t>Số (1: Thay thế, 2: Điều chỉnh)</w:t>
            </w:r>
          </w:p>
        </w:tc>
        <w:tc>
          <w:tcPr>
            <w:tcW w:w="877" w:type="pct"/>
            <w:gridSpan w:val="3"/>
            <w:vAlign w:val="center"/>
          </w:tcPr>
          <w:p w14:paraId="53BE6C72">
            <w:pPr>
              <w:spacing w:after="120" w:line="240" w:lineRule="auto"/>
              <w:jc w:val="center"/>
              <w:rPr>
                <w:rFonts w:ascii="Arial" w:hAnsi="Arial" w:cs="Arial"/>
                <w:sz w:val="20"/>
                <w:szCs w:val="20"/>
              </w:rPr>
            </w:pPr>
            <w:r>
              <w:rPr>
                <w:rFonts w:ascii="Arial" w:hAnsi="Arial" w:cs="Arial"/>
                <w:sz w:val="20"/>
                <w:szCs w:val="20"/>
              </w:rPr>
              <w:t>Bắt buộc</w:t>
            </w:r>
          </w:p>
        </w:tc>
        <w:tc>
          <w:tcPr>
            <w:tcW w:w="908" w:type="pct"/>
            <w:gridSpan w:val="2"/>
          </w:tcPr>
          <w:p w14:paraId="4B533358">
            <w:pPr>
              <w:spacing w:after="120" w:line="240" w:lineRule="auto"/>
              <w:jc w:val="center"/>
              <w:rPr>
                <w:rFonts w:ascii="Arial" w:hAnsi="Arial" w:cs="Arial"/>
                <w:sz w:val="20"/>
                <w:szCs w:val="20"/>
              </w:rPr>
            </w:pPr>
          </w:p>
        </w:tc>
      </w:tr>
      <w:tr w14:paraId="7C1F4B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3" w:type="pct"/>
            <w:gridSpan w:val="2"/>
            <w:vAlign w:val="center"/>
          </w:tcPr>
          <w:p w14:paraId="71442C19">
            <w:pPr>
              <w:spacing w:after="120" w:line="240" w:lineRule="auto"/>
              <w:rPr>
                <w:rFonts w:ascii="Arial" w:hAnsi="Arial" w:cs="Arial"/>
                <w:sz w:val="20"/>
                <w:szCs w:val="20"/>
              </w:rPr>
            </w:pPr>
            <w:r>
              <w:rPr>
                <w:rFonts w:ascii="Arial" w:hAnsi="Arial" w:cs="Arial"/>
                <w:sz w:val="20"/>
                <w:szCs w:val="20"/>
              </w:rPr>
              <w:t>Loại hóa đơn có liên quan (Loại hóa đơn bị thay thế/điều chỉnh)</w:t>
            </w:r>
          </w:p>
        </w:tc>
        <w:tc>
          <w:tcPr>
            <w:tcW w:w="979" w:type="pct"/>
            <w:vAlign w:val="center"/>
          </w:tcPr>
          <w:p w14:paraId="5F5CB1C4">
            <w:pPr>
              <w:spacing w:after="120" w:line="240" w:lineRule="auto"/>
              <w:rPr>
                <w:rFonts w:ascii="Arial" w:hAnsi="Arial" w:cs="Arial"/>
                <w:sz w:val="20"/>
                <w:szCs w:val="20"/>
              </w:rPr>
            </w:pPr>
            <w:r>
              <w:rPr>
                <w:rFonts w:ascii="Arial" w:hAnsi="Arial" w:cs="Arial"/>
                <w:sz w:val="20"/>
                <w:szCs w:val="20"/>
              </w:rPr>
              <w:t>LHDCLQuan</w:t>
            </w:r>
          </w:p>
        </w:tc>
        <w:tc>
          <w:tcPr>
            <w:tcW w:w="527" w:type="pct"/>
            <w:vAlign w:val="center"/>
          </w:tcPr>
          <w:p w14:paraId="021CA19F">
            <w:pPr>
              <w:spacing w:after="120" w:line="240" w:lineRule="auto"/>
              <w:jc w:val="center"/>
              <w:rPr>
                <w:rFonts w:ascii="Arial" w:hAnsi="Arial" w:cs="Arial"/>
                <w:sz w:val="20"/>
                <w:szCs w:val="20"/>
              </w:rPr>
            </w:pPr>
            <w:r>
              <w:rPr>
                <w:rFonts w:ascii="Arial" w:hAnsi="Arial" w:cs="Arial"/>
                <w:sz w:val="20"/>
                <w:szCs w:val="20"/>
              </w:rPr>
              <w:t>1</w:t>
            </w:r>
          </w:p>
        </w:tc>
        <w:tc>
          <w:tcPr>
            <w:tcW w:w="716" w:type="pct"/>
            <w:gridSpan w:val="2"/>
            <w:vAlign w:val="center"/>
          </w:tcPr>
          <w:p w14:paraId="1F70F614">
            <w:pPr>
              <w:spacing w:after="120" w:line="240" w:lineRule="auto"/>
              <w:jc w:val="center"/>
              <w:rPr>
                <w:rFonts w:ascii="Arial" w:hAnsi="Arial" w:cs="Arial"/>
                <w:sz w:val="20"/>
                <w:szCs w:val="20"/>
              </w:rPr>
            </w:pPr>
            <w:r>
              <w:rPr>
                <w:rFonts w:ascii="Arial" w:hAnsi="Arial" w:cs="Arial"/>
                <w:sz w:val="20"/>
                <w:szCs w:val="20"/>
              </w:rPr>
              <w:t>Số (Chi tiết tại Phụ lục VI kèm theo Quy định này)</w:t>
            </w:r>
          </w:p>
        </w:tc>
        <w:tc>
          <w:tcPr>
            <w:tcW w:w="877" w:type="pct"/>
            <w:gridSpan w:val="3"/>
            <w:vAlign w:val="center"/>
          </w:tcPr>
          <w:p w14:paraId="4B9D2247">
            <w:pPr>
              <w:spacing w:after="120" w:line="240" w:lineRule="auto"/>
              <w:jc w:val="center"/>
              <w:rPr>
                <w:rFonts w:ascii="Arial" w:hAnsi="Arial" w:cs="Arial"/>
                <w:sz w:val="20"/>
                <w:szCs w:val="20"/>
              </w:rPr>
            </w:pPr>
            <w:r>
              <w:rPr>
                <w:rFonts w:ascii="Arial" w:hAnsi="Arial" w:cs="Arial"/>
                <w:sz w:val="20"/>
                <w:szCs w:val="20"/>
              </w:rPr>
              <w:t>Bắt buộc</w:t>
            </w:r>
          </w:p>
          <w:p w14:paraId="6638D36F">
            <w:pPr>
              <w:spacing w:after="120" w:line="240" w:lineRule="auto"/>
              <w:jc w:val="center"/>
              <w:rPr>
                <w:rFonts w:ascii="Arial" w:hAnsi="Arial" w:cs="Arial"/>
                <w:sz w:val="20"/>
                <w:szCs w:val="20"/>
              </w:rPr>
            </w:pPr>
            <w:r>
              <w:rPr>
                <w:rFonts w:ascii="Arial" w:hAnsi="Arial" w:cs="Arial"/>
                <w:sz w:val="20"/>
                <w:szCs w:val="20"/>
              </w:rPr>
              <w:t xml:space="preserve">(Đối với trường hợp điều chỉnh, thay thế cho 1 hóa đơn) </w:t>
            </w:r>
          </w:p>
        </w:tc>
        <w:tc>
          <w:tcPr>
            <w:tcW w:w="908" w:type="pct"/>
            <w:gridSpan w:val="2"/>
          </w:tcPr>
          <w:p w14:paraId="2D143AC4">
            <w:pPr>
              <w:spacing w:after="120" w:line="240" w:lineRule="auto"/>
              <w:jc w:val="center"/>
              <w:rPr>
                <w:rFonts w:ascii="Arial" w:hAnsi="Arial" w:cs="Arial"/>
                <w:sz w:val="20"/>
                <w:szCs w:val="20"/>
              </w:rPr>
            </w:pPr>
          </w:p>
        </w:tc>
      </w:tr>
      <w:tr w14:paraId="15E1B4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3" w:type="pct"/>
            <w:gridSpan w:val="2"/>
            <w:vAlign w:val="center"/>
          </w:tcPr>
          <w:p w14:paraId="57947668">
            <w:pPr>
              <w:spacing w:after="120" w:line="240" w:lineRule="auto"/>
              <w:rPr>
                <w:rFonts w:ascii="Arial" w:hAnsi="Arial" w:cs="Arial"/>
                <w:sz w:val="20"/>
                <w:szCs w:val="20"/>
              </w:rPr>
            </w:pPr>
            <w:r>
              <w:rPr>
                <w:rFonts w:ascii="Arial" w:hAnsi="Arial" w:cs="Arial"/>
                <w:sz w:val="20"/>
                <w:szCs w:val="20"/>
              </w:rPr>
              <w:t>Ký hiệu mẫu số hóa đơn có liên quan (Ký hiệu mẫu số hóa đơn bị thay thế/điều chỉnh)</w:t>
            </w:r>
          </w:p>
        </w:tc>
        <w:tc>
          <w:tcPr>
            <w:tcW w:w="979" w:type="pct"/>
            <w:vAlign w:val="center"/>
          </w:tcPr>
          <w:p w14:paraId="758F6B4A">
            <w:pPr>
              <w:spacing w:after="120" w:line="240" w:lineRule="auto"/>
              <w:rPr>
                <w:rFonts w:ascii="Arial" w:hAnsi="Arial" w:cs="Arial"/>
                <w:sz w:val="20"/>
                <w:szCs w:val="20"/>
              </w:rPr>
            </w:pPr>
            <w:r>
              <w:rPr>
                <w:rFonts w:ascii="Arial" w:hAnsi="Arial" w:cs="Arial"/>
                <w:sz w:val="20"/>
                <w:szCs w:val="20"/>
              </w:rPr>
              <w:t>KHMSHDCLQuan</w:t>
            </w:r>
          </w:p>
        </w:tc>
        <w:tc>
          <w:tcPr>
            <w:tcW w:w="527" w:type="pct"/>
            <w:vAlign w:val="center"/>
          </w:tcPr>
          <w:p w14:paraId="1A13EB39">
            <w:pPr>
              <w:spacing w:after="120" w:line="240" w:lineRule="auto"/>
              <w:jc w:val="center"/>
              <w:rPr>
                <w:rFonts w:ascii="Arial" w:hAnsi="Arial" w:cs="Arial"/>
                <w:sz w:val="20"/>
                <w:szCs w:val="20"/>
              </w:rPr>
            </w:pPr>
            <w:r>
              <w:rPr>
                <w:rFonts w:ascii="Arial" w:hAnsi="Arial" w:cs="Arial"/>
                <w:sz w:val="20"/>
                <w:szCs w:val="20"/>
              </w:rPr>
              <w:t>11</w:t>
            </w:r>
          </w:p>
        </w:tc>
        <w:tc>
          <w:tcPr>
            <w:tcW w:w="716" w:type="pct"/>
            <w:gridSpan w:val="2"/>
            <w:vAlign w:val="center"/>
          </w:tcPr>
          <w:p w14:paraId="0933AE92">
            <w:pPr>
              <w:spacing w:after="120" w:line="240" w:lineRule="auto"/>
              <w:jc w:val="center"/>
              <w:rPr>
                <w:rFonts w:ascii="Arial" w:hAnsi="Arial" w:cs="Arial"/>
                <w:sz w:val="20"/>
                <w:szCs w:val="20"/>
              </w:rPr>
            </w:pPr>
            <w:r>
              <w:rPr>
                <w:rFonts w:ascii="Arial" w:hAnsi="Arial" w:cs="Arial"/>
                <w:sz w:val="20"/>
                <w:szCs w:val="20"/>
              </w:rPr>
              <w:t>Chuỗi ký tự (Chi tiết tại Phụ lục II kèm theo Quy định này)</w:t>
            </w:r>
          </w:p>
        </w:tc>
        <w:tc>
          <w:tcPr>
            <w:tcW w:w="877" w:type="pct"/>
            <w:gridSpan w:val="3"/>
            <w:vAlign w:val="center"/>
          </w:tcPr>
          <w:p w14:paraId="1EBCC7BF">
            <w:pPr>
              <w:spacing w:after="120" w:line="240" w:lineRule="auto"/>
              <w:jc w:val="center"/>
              <w:rPr>
                <w:rFonts w:ascii="Arial" w:hAnsi="Arial" w:cs="Arial"/>
                <w:sz w:val="20"/>
                <w:szCs w:val="20"/>
              </w:rPr>
            </w:pPr>
            <w:r>
              <w:rPr>
                <w:rFonts w:ascii="Arial" w:hAnsi="Arial" w:cs="Arial"/>
                <w:sz w:val="20"/>
                <w:szCs w:val="20"/>
              </w:rPr>
              <w:t>Bắt buộc (Đối với trường hợp điều chỉnh, thay thế cho 1 hóa đơn có Ký hiệu mẫu số hóa đơn, Ký hiệu hóa đơn, Số hóa đơn)</w:t>
            </w:r>
          </w:p>
        </w:tc>
        <w:tc>
          <w:tcPr>
            <w:tcW w:w="908" w:type="pct"/>
            <w:gridSpan w:val="2"/>
          </w:tcPr>
          <w:p w14:paraId="4B47A069">
            <w:pPr>
              <w:spacing w:after="120" w:line="240" w:lineRule="auto"/>
              <w:jc w:val="center"/>
              <w:rPr>
                <w:rFonts w:ascii="Arial" w:hAnsi="Arial" w:cs="Arial"/>
                <w:sz w:val="20"/>
                <w:szCs w:val="20"/>
              </w:rPr>
            </w:pPr>
          </w:p>
        </w:tc>
      </w:tr>
      <w:tr w14:paraId="147309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3" w:type="pct"/>
            <w:gridSpan w:val="2"/>
            <w:vAlign w:val="center"/>
          </w:tcPr>
          <w:p w14:paraId="0ED8B8AE">
            <w:pPr>
              <w:spacing w:after="120" w:line="240" w:lineRule="auto"/>
              <w:rPr>
                <w:rFonts w:ascii="Arial" w:hAnsi="Arial" w:cs="Arial"/>
                <w:sz w:val="20"/>
                <w:szCs w:val="20"/>
              </w:rPr>
            </w:pPr>
            <w:r>
              <w:rPr>
                <w:rFonts w:ascii="Arial" w:hAnsi="Arial" w:cs="Arial"/>
                <w:sz w:val="20"/>
                <w:szCs w:val="20"/>
              </w:rPr>
              <w:t>Ký hiệu hóa đơn có liên quan (Ký hiệu hóa đơn bị thay thế/điều chỉnh)</w:t>
            </w:r>
          </w:p>
        </w:tc>
        <w:tc>
          <w:tcPr>
            <w:tcW w:w="979" w:type="pct"/>
            <w:vAlign w:val="center"/>
          </w:tcPr>
          <w:p w14:paraId="2B319FD0">
            <w:pPr>
              <w:spacing w:after="120" w:line="240" w:lineRule="auto"/>
              <w:rPr>
                <w:rFonts w:ascii="Arial" w:hAnsi="Arial" w:cs="Arial"/>
                <w:sz w:val="20"/>
                <w:szCs w:val="20"/>
              </w:rPr>
            </w:pPr>
            <w:r>
              <w:rPr>
                <w:rFonts w:ascii="Arial" w:hAnsi="Arial" w:cs="Arial"/>
                <w:sz w:val="20"/>
                <w:szCs w:val="20"/>
              </w:rPr>
              <w:t>KHHDCLQuan</w:t>
            </w:r>
          </w:p>
        </w:tc>
        <w:tc>
          <w:tcPr>
            <w:tcW w:w="527" w:type="pct"/>
            <w:vAlign w:val="center"/>
          </w:tcPr>
          <w:p w14:paraId="29CCB5AC">
            <w:pPr>
              <w:spacing w:after="120" w:line="240" w:lineRule="auto"/>
              <w:jc w:val="center"/>
              <w:rPr>
                <w:rFonts w:ascii="Arial" w:hAnsi="Arial" w:cs="Arial"/>
                <w:sz w:val="20"/>
                <w:szCs w:val="20"/>
              </w:rPr>
            </w:pPr>
            <w:r>
              <w:rPr>
                <w:rFonts w:ascii="Arial" w:hAnsi="Arial" w:cs="Arial"/>
                <w:sz w:val="20"/>
                <w:szCs w:val="20"/>
              </w:rPr>
              <w:t>8</w:t>
            </w:r>
          </w:p>
        </w:tc>
        <w:tc>
          <w:tcPr>
            <w:tcW w:w="716" w:type="pct"/>
            <w:gridSpan w:val="2"/>
            <w:vAlign w:val="center"/>
          </w:tcPr>
          <w:p w14:paraId="2D62496C">
            <w:pPr>
              <w:spacing w:after="120" w:line="240" w:lineRule="auto"/>
              <w:jc w:val="center"/>
              <w:rPr>
                <w:rFonts w:ascii="Arial" w:hAnsi="Arial" w:cs="Arial"/>
                <w:sz w:val="20"/>
                <w:szCs w:val="20"/>
              </w:rPr>
            </w:pPr>
            <w:r>
              <w:rPr>
                <w:rFonts w:ascii="Arial" w:hAnsi="Arial" w:cs="Arial"/>
                <w:sz w:val="20"/>
                <w:szCs w:val="20"/>
              </w:rPr>
              <w:t>Chuỗi ký tự</w:t>
            </w:r>
          </w:p>
        </w:tc>
        <w:tc>
          <w:tcPr>
            <w:tcW w:w="877" w:type="pct"/>
            <w:gridSpan w:val="3"/>
            <w:vAlign w:val="center"/>
          </w:tcPr>
          <w:p w14:paraId="2EA78815">
            <w:pPr>
              <w:spacing w:after="120" w:line="240" w:lineRule="auto"/>
              <w:jc w:val="center"/>
              <w:rPr>
                <w:rFonts w:ascii="Arial" w:hAnsi="Arial" w:cs="Arial"/>
                <w:sz w:val="20"/>
                <w:szCs w:val="20"/>
              </w:rPr>
            </w:pPr>
            <w:r>
              <w:rPr>
                <w:rFonts w:ascii="Arial" w:hAnsi="Arial" w:cs="Arial"/>
                <w:sz w:val="20"/>
                <w:szCs w:val="20"/>
              </w:rPr>
              <w:t>Bắt buộc (Đối với trường hợp điều chỉnh, thay thế cho 1 hóa đơn có Ký hiệu mẫu số hóa đơn, Ký hiệu hóa đơn, Số hóa đơn)</w:t>
            </w:r>
          </w:p>
        </w:tc>
        <w:tc>
          <w:tcPr>
            <w:tcW w:w="908" w:type="pct"/>
            <w:gridSpan w:val="2"/>
          </w:tcPr>
          <w:p w14:paraId="6C1C4AEB">
            <w:pPr>
              <w:spacing w:after="120" w:line="240" w:lineRule="auto"/>
              <w:jc w:val="center"/>
              <w:rPr>
                <w:rFonts w:ascii="Arial" w:hAnsi="Arial" w:cs="Arial"/>
                <w:sz w:val="20"/>
                <w:szCs w:val="20"/>
              </w:rPr>
            </w:pPr>
          </w:p>
        </w:tc>
      </w:tr>
      <w:tr w14:paraId="1CBFD6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3" w:type="pct"/>
            <w:gridSpan w:val="2"/>
            <w:vAlign w:val="center"/>
          </w:tcPr>
          <w:p w14:paraId="1C41C9D4">
            <w:pPr>
              <w:spacing w:after="120" w:line="240" w:lineRule="auto"/>
              <w:rPr>
                <w:rFonts w:ascii="Arial" w:hAnsi="Arial" w:cs="Arial"/>
                <w:sz w:val="20"/>
                <w:szCs w:val="20"/>
              </w:rPr>
            </w:pPr>
            <w:r>
              <w:rPr>
                <w:rFonts w:ascii="Arial" w:hAnsi="Arial" w:cs="Arial"/>
                <w:sz w:val="20"/>
                <w:szCs w:val="20"/>
              </w:rPr>
              <w:t>Số hóa đơn có liên quan (Số hóa đơn bị thay thế/điều chỉnh)</w:t>
            </w:r>
          </w:p>
        </w:tc>
        <w:tc>
          <w:tcPr>
            <w:tcW w:w="979" w:type="pct"/>
            <w:vAlign w:val="center"/>
          </w:tcPr>
          <w:p w14:paraId="22E88390">
            <w:pPr>
              <w:spacing w:after="120" w:line="240" w:lineRule="auto"/>
              <w:rPr>
                <w:rFonts w:ascii="Arial" w:hAnsi="Arial" w:cs="Arial"/>
                <w:sz w:val="20"/>
                <w:szCs w:val="20"/>
              </w:rPr>
            </w:pPr>
            <w:r>
              <w:rPr>
                <w:rFonts w:ascii="Arial" w:hAnsi="Arial" w:cs="Arial"/>
                <w:sz w:val="20"/>
                <w:szCs w:val="20"/>
              </w:rPr>
              <w:t>SHDCLQuan</w:t>
            </w:r>
          </w:p>
        </w:tc>
        <w:tc>
          <w:tcPr>
            <w:tcW w:w="527" w:type="pct"/>
            <w:vAlign w:val="center"/>
          </w:tcPr>
          <w:p w14:paraId="4D0BF1F8">
            <w:pPr>
              <w:spacing w:after="120" w:line="240" w:lineRule="auto"/>
              <w:jc w:val="center"/>
              <w:rPr>
                <w:rFonts w:ascii="Arial" w:hAnsi="Arial" w:cs="Arial"/>
                <w:sz w:val="20"/>
                <w:szCs w:val="20"/>
              </w:rPr>
            </w:pPr>
            <w:r>
              <w:rPr>
                <w:rFonts w:ascii="Arial" w:hAnsi="Arial" w:cs="Arial"/>
                <w:sz w:val="20"/>
                <w:szCs w:val="20"/>
              </w:rPr>
              <w:t>8</w:t>
            </w:r>
          </w:p>
        </w:tc>
        <w:tc>
          <w:tcPr>
            <w:tcW w:w="716" w:type="pct"/>
            <w:gridSpan w:val="2"/>
            <w:vAlign w:val="center"/>
          </w:tcPr>
          <w:p w14:paraId="5E4E9BF2">
            <w:pPr>
              <w:spacing w:after="120" w:line="240" w:lineRule="auto"/>
              <w:jc w:val="center"/>
              <w:rPr>
                <w:rFonts w:ascii="Arial" w:hAnsi="Arial" w:cs="Arial"/>
                <w:sz w:val="20"/>
                <w:szCs w:val="20"/>
              </w:rPr>
            </w:pPr>
            <w:r>
              <w:rPr>
                <w:rFonts w:ascii="Arial" w:hAnsi="Arial" w:cs="Arial"/>
                <w:sz w:val="20"/>
                <w:szCs w:val="20"/>
              </w:rPr>
              <w:t>Chuỗi ký tự</w:t>
            </w:r>
          </w:p>
        </w:tc>
        <w:tc>
          <w:tcPr>
            <w:tcW w:w="877" w:type="pct"/>
            <w:gridSpan w:val="3"/>
            <w:vAlign w:val="center"/>
          </w:tcPr>
          <w:p w14:paraId="08C17F7D">
            <w:pPr>
              <w:spacing w:after="120" w:line="240" w:lineRule="auto"/>
              <w:jc w:val="center"/>
              <w:rPr>
                <w:rFonts w:ascii="Arial" w:hAnsi="Arial" w:cs="Arial"/>
                <w:sz w:val="20"/>
                <w:szCs w:val="20"/>
              </w:rPr>
            </w:pPr>
            <w:r>
              <w:rPr>
                <w:rFonts w:ascii="Arial" w:hAnsi="Arial" w:cs="Arial"/>
                <w:sz w:val="20"/>
                <w:szCs w:val="20"/>
              </w:rPr>
              <w:t>Bắt buộc (Đối với trường hợp điều chỉnh, thay thế cho 1 hóa đơn có Ký hiệu mẫu số hóa đơn, Ký hiệu hóa đơn, Số hóa đơn)</w:t>
            </w:r>
          </w:p>
        </w:tc>
        <w:tc>
          <w:tcPr>
            <w:tcW w:w="908" w:type="pct"/>
            <w:gridSpan w:val="2"/>
          </w:tcPr>
          <w:p w14:paraId="02449975">
            <w:pPr>
              <w:spacing w:after="120" w:line="240" w:lineRule="auto"/>
              <w:jc w:val="center"/>
              <w:rPr>
                <w:rFonts w:ascii="Arial" w:hAnsi="Arial" w:cs="Arial"/>
                <w:sz w:val="20"/>
                <w:szCs w:val="20"/>
              </w:rPr>
            </w:pPr>
          </w:p>
        </w:tc>
      </w:tr>
      <w:tr w14:paraId="5A78D1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3" w:type="pct"/>
            <w:gridSpan w:val="2"/>
            <w:vAlign w:val="center"/>
          </w:tcPr>
          <w:p w14:paraId="06847611">
            <w:pPr>
              <w:spacing w:after="120" w:line="240" w:lineRule="auto"/>
              <w:rPr>
                <w:rFonts w:ascii="Arial" w:hAnsi="Arial" w:cs="Arial"/>
                <w:sz w:val="20"/>
                <w:szCs w:val="20"/>
              </w:rPr>
            </w:pPr>
            <w:r>
              <w:rPr>
                <w:rFonts w:ascii="Arial" w:hAnsi="Arial" w:cs="Arial"/>
                <w:sz w:val="20"/>
                <w:szCs w:val="20"/>
              </w:rPr>
              <w:t>Ngày lập hoá đơn có liên quan (Ngày lập hóa đơn bị thay thế/điều chỉnh)</w:t>
            </w:r>
          </w:p>
        </w:tc>
        <w:tc>
          <w:tcPr>
            <w:tcW w:w="979" w:type="pct"/>
            <w:vAlign w:val="center"/>
          </w:tcPr>
          <w:p w14:paraId="22B22885">
            <w:pPr>
              <w:spacing w:after="120" w:line="240" w:lineRule="auto"/>
              <w:rPr>
                <w:rFonts w:ascii="Arial" w:hAnsi="Arial" w:cs="Arial"/>
                <w:sz w:val="20"/>
                <w:szCs w:val="20"/>
              </w:rPr>
            </w:pPr>
            <w:r>
              <w:rPr>
                <w:rFonts w:ascii="Arial" w:hAnsi="Arial" w:cs="Arial"/>
                <w:sz w:val="20"/>
                <w:szCs w:val="20"/>
              </w:rPr>
              <w:t>NLHDCLQuan</w:t>
            </w:r>
          </w:p>
        </w:tc>
        <w:tc>
          <w:tcPr>
            <w:tcW w:w="527" w:type="pct"/>
            <w:vAlign w:val="center"/>
          </w:tcPr>
          <w:p w14:paraId="27C92E97">
            <w:pPr>
              <w:spacing w:after="120" w:line="240" w:lineRule="auto"/>
              <w:jc w:val="center"/>
              <w:rPr>
                <w:rFonts w:ascii="Arial" w:hAnsi="Arial" w:cs="Arial"/>
                <w:sz w:val="20"/>
                <w:szCs w:val="20"/>
              </w:rPr>
            </w:pPr>
          </w:p>
        </w:tc>
        <w:tc>
          <w:tcPr>
            <w:tcW w:w="716" w:type="pct"/>
            <w:gridSpan w:val="2"/>
            <w:vAlign w:val="center"/>
          </w:tcPr>
          <w:p w14:paraId="6C0D1A24">
            <w:pPr>
              <w:spacing w:after="120" w:line="240" w:lineRule="auto"/>
              <w:jc w:val="center"/>
              <w:rPr>
                <w:rFonts w:ascii="Arial" w:hAnsi="Arial" w:cs="Arial"/>
                <w:sz w:val="20"/>
                <w:szCs w:val="20"/>
              </w:rPr>
            </w:pPr>
            <w:r>
              <w:rPr>
                <w:rFonts w:ascii="Arial" w:hAnsi="Arial" w:cs="Arial"/>
                <w:sz w:val="20"/>
                <w:szCs w:val="20"/>
              </w:rPr>
              <w:t>Ngày</w:t>
            </w:r>
          </w:p>
        </w:tc>
        <w:tc>
          <w:tcPr>
            <w:tcW w:w="877" w:type="pct"/>
            <w:gridSpan w:val="3"/>
            <w:vAlign w:val="center"/>
          </w:tcPr>
          <w:p w14:paraId="4DB0B543">
            <w:pPr>
              <w:spacing w:after="120" w:line="240" w:lineRule="auto"/>
              <w:jc w:val="center"/>
              <w:rPr>
                <w:rFonts w:ascii="Arial" w:hAnsi="Arial" w:cs="Arial"/>
                <w:sz w:val="20"/>
                <w:szCs w:val="20"/>
              </w:rPr>
            </w:pPr>
            <w:r>
              <w:rPr>
                <w:rFonts w:ascii="Arial" w:hAnsi="Arial" w:cs="Arial"/>
                <w:sz w:val="20"/>
                <w:szCs w:val="20"/>
              </w:rPr>
              <w:t xml:space="preserve">Bắt buộc (Đối với trường hợp điều chỉnh, thay thế cho 1 hóa đơn) </w:t>
            </w:r>
          </w:p>
        </w:tc>
        <w:tc>
          <w:tcPr>
            <w:tcW w:w="908" w:type="pct"/>
            <w:gridSpan w:val="2"/>
          </w:tcPr>
          <w:p w14:paraId="0F26B19F">
            <w:pPr>
              <w:spacing w:after="120" w:line="240" w:lineRule="auto"/>
              <w:jc w:val="center"/>
              <w:rPr>
                <w:rFonts w:ascii="Arial" w:hAnsi="Arial" w:cs="Arial"/>
                <w:sz w:val="20"/>
                <w:szCs w:val="20"/>
              </w:rPr>
            </w:pPr>
          </w:p>
        </w:tc>
      </w:tr>
      <w:tr w14:paraId="52B606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3" w:type="pct"/>
            <w:gridSpan w:val="2"/>
            <w:vAlign w:val="center"/>
          </w:tcPr>
          <w:p w14:paraId="72CD0293">
            <w:pPr>
              <w:spacing w:after="120" w:line="240" w:lineRule="auto"/>
              <w:rPr>
                <w:rFonts w:ascii="Arial" w:hAnsi="Arial" w:cs="Arial"/>
                <w:sz w:val="20"/>
                <w:szCs w:val="20"/>
              </w:rPr>
            </w:pPr>
            <w:r>
              <w:rPr>
                <w:rFonts w:ascii="Arial" w:hAnsi="Arial" w:cs="Arial"/>
                <w:sz w:val="20"/>
                <w:szCs w:val="20"/>
              </w:rPr>
              <w:t>Lý do điều chỉnh/thay thế</w:t>
            </w:r>
          </w:p>
        </w:tc>
        <w:tc>
          <w:tcPr>
            <w:tcW w:w="979" w:type="pct"/>
            <w:vAlign w:val="center"/>
          </w:tcPr>
          <w:p w14:paraId="3DE8B22B">
            <w:pPr>
              <w:spacing w:after="120" w:line="240" w:lineRule="auto"/>
              <w:rPr>
                <w:rFonts w:ascii="Arial" w:hAnsi="Arial" w:cs="Arial"/>
                <w:sz w:val="20"/>
                <w:szCs w:val="20"/>
              </w:rPr>
            </w:pPr>
            <w:r>
              <w:rPr>
                <w:rFonts w:ascii="Arial" w:hAnsi="Arial" w:cs="Arial"/>
                <w:sz w:val="20"/>
                <w:szCs w:val="20"/>
              </w:rPr>
              <w:t>LDDCTThe</w:t>
            </w:r>
          </w:p>
        </w:tc>
        <w:tc>
          <w:tcPr>
            <w:tcW w:w="527" w:type="pct"/>
            <w:vAlign w:val="center"/>
          </w:tcPr>
          <w:p w14:paraId="230803B3">
            <w:pPr>
              <w:spacing w:after="120" w:line="240" w:lineRule="auto"/>
              <w:jc w:val="center"/>
              <w:rPr>
                <w:rFonts w:ascii="Arial" w:hAnsi="Arial" w:cs="Arial"/>
                <w:sz w:val="20"/>
                <w:szCs w:val="20"/>
              </w:rPr>
            </w:pPr>
            <w:r>
              <w:rPr>
                <w:rFonts w:ascii="Arial" w:hAnsi="Arial" w:cs="Arial"/>
                <w:sz w:val="20"/>
                <w:szCs w:val="20"/>
              </w:rPr>
              <w:t>2</w:t>
            </w:r>
          </w:p>
        </w:tc>
        <w:tc>
          <w:tcPr>
            <w:tcW w:w="716" w:type="pct"/>
            <w:gridSpan w:val="2"/>
            <w:vAlign w:val="center"/>
          </w:tcPr>
          <w:p w14:paraId="0582A8F9">
            <w:pPr>
              <w:spacing w:after="120" w:line="240" w:lineRule="auto"/>
              <w:jc w:val="center"/>
              <w:rPr>
                <w:rFonts w:ascii="Arial" w:hAnsi="Arial" w:cs="Arial"/>
                <w:sz w:val="20"/>
                <w:szCs w:val="20"/>
              </w:rPr>
            </w:pPr>
            <w:r>
              <w:rPr>
                <w:rFonts w:ascii="Arial" w:hAnsi="Arial" w:cs="Arial"/>
                <w:sz w:val="20"/>
                <w:szCs w:val="20"/>
              </w:rPr>
              <w:t>Số (Chi tiết tại phụ lục XVII Quy định này)</w:t>
            </w:r>
          </w:p>
        </w:tc>
        <w:tc>
          <w:tcPr>
            <w:tcW w:w="877" w:type="pct"/>
            <w:gridSpan w:val="3"/>
            <w:vAlign w:val="center"/>
          </w:tcPr>
          <w:p w14:paraId="0098FBC1">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08" w:type="pct"/>
            <w:gridSpan w:val="2"/>
          </w:tcPr>
          <w:p w14:paraId="07FEBD6F">
            <w:pPr>
              <w:spacing w:after="120" w:line="240" w:lineRule="auto"/>
              <w:jc w:val="center"/>
              <w:rPr>
                <w:rFonts w:ascii="Arial" w:hAnsi="Arial" w:cs="Arial"/>
                <w:sz w:val="20"/>
                <w:szCs w:val="20"/>
              </w:rPr>
            </w:pPr>
            <w:r>
              <w:rPr>
                <w:rFonts w:ascii="Arial" w:hAnsi="Arial" w:cs="Arial"/>
                <w:sz w:val="20"/>
                <w:szCs w:val="20"/>
              </w:rPr>
              <w:t>Điều 10 Thông tư 91</w:t>
            </w:r>
          </w:p>
        </w:tc>
      </w:tr>
      <w:tr w14:paraId="2C0EB4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3" w:type="pct"/>
            <w:gridSpan w:val="2"/>
            <w:vAlign w:val="center"/>
          </w:tcPr>
          <w:p w14:paraId="61A4F1A8">
            <w:pPr>
              <w:spacing w:after="120" w:line="240" w:lineRule="auto"/>
              <w:rPr>
                <w:rFonts w:ascii="Arial" w:hAnsi="Arial" w:cs="Arial"/>
                <w:sz w:val="20"/>
                <w:szCs w:val="20"/>
              </w:rPr>
            </w:pPr>
            <w:r>
              <w:rPr>
                <w:rFonts w:ascii="Arial" w:hAnsi="Arial" w:cs="Arial"/>
                <w:sz w:val="20"/>
                <w:szCs w:val="20"/>
              </w:rPr>
              <w:t>Ghi chú</w:t>
            </w:r>
          </w:p>
        </w:tc>
        <w:tc>
          <w:tcPr>
            <w:tcW w:w="979" w:type="pct"/>
            <w:vAlign w:val="center"/>
          </w:tcPr>
          <w:p w14:paraId="0FD7B571">
            <w:pPr>
              <w:spacing w:after="120" w:line="240" w:lineRule="auto"/>
              <w:rPr>
                <w:rFonts w:ascii="Arial" w:hAnsi="Arial" w:cs="Arial"/>
                <w:sz w:val="20"/>
                <w:szCs w:val="20"/>
              </w:rPr>
            </w:pPr>
            <w:r>
              <w:rPr>
                <w:rFonts w:ascii="Arial" w:hAnsi="Arial" w:cs="Arial"/>
                <w:sz w:val="20"/>
                <w:szCs w:val="20"/>
              </w:rPr>
              <w:t>GChu</w:t>
            </w:r>
          </w:p>
        </w:tc>
        <w:tc>
          <w:tcPr>
            <w:tcW w:w="527" w:type="pct"/>
            <w:vAlign w:val="center"/>
          </w:tcPr>
          <w:p w14:paraId="615869BE">
            <w:pPr>
              <w:spacing w:after="120" w:line="240" w:lineRule="auto"/>
              <w:jc w:val="center"/>
              <w:rPr>
                <w:rFonts w:ascii="Arial" w:hAnsi="Arial" w:cs="Arial"/>
                <w:sz w:val="20"/>
                <w:szCs w:val="20"/>
              </w:rPr>
            </w:pPr>
            <w:r>
              <w:rPr>
                <w:rFonts w:ascii="Arial" w:hAnsi="Arial" w:cs="Arial"/>
                <w:sz w:val="20"/>
                <w:szCs w:val="20"/>
              </w:rPr>
              <w:t>255</w:t>
            </w:r>
          </w:p>
        </w:tc>
        <w:tc>
          <w:tcPr>
            <w:tcW w:w="716" w:type="pct"/>
            <w:gridSpan w:val="2"/>
            <w:vAlign w:val="center"/>
          </w:tcPr>
          <w:p w14:paraId="17DD98FC">
            <w:pPr>
              <w:spacing w:after="120" w:line="240" w:lineRule="auto"/>
              <w:jc w:val="center"/>
              <w:rPr>
                <w:rFonts w:ascii="Arial" w:hAnsi="Arial" w:cs="Arial"/>
                <w:sz w:val="20"/>
                <w:szCs w:val="20"/>
              </w:rPr>
            </w:pPr>
            <w:r>
              <w:rPr>
                <w:rFonts w:ascii="Arial" w:hAnsi="Arial" w:cs="Arial"/>
                <w:sz w:val="20"/>
                <w:szCs w:val="20"/>
              </w:rPr>
              <w:t>Chuỗi ký tự</w:t>
            </w:r>
          </w:p>
        </w:tc>
        <w:tc>
          <w:tcPr>
            <w:tcW w:w="877" w:type="pct"/>
            <w:gridSpan w:val="3"/>
            <w:vAlign w:val="center"/>
          </w:tcPr>
          <w:p w14:paraId="2B42B1CC">
            <w:pPr>
              <w:spacing w:after="120" w:line="240" w:lineRule="auto"/>
              <w:jc w:val="center"/>
              <w:rPr>
                <w:rFonts w:ascii="Arial" w:hAnsi="Arial" w:cs="Arial"/>
                <w:sz w:val="20"/>
                <w:szCs w:val="20"/>
              </w:rPr>
            </w:pPr>
            <w:r>
              <w:rPr>
                <w:rFonts w:ascii="Arial" w:hAnsi="Arial" w:cs="Arial"/>
                <w:sz w:val="20"/>
                <w:szCs w:val="20"/>
              </w:rPr>
              <w:t>Không bắt buộc</w:t>
            </w:r>
          </w:p>
        </w:tc>
        <w:tc>
          <w:tcPr>
            <w:tcW w:w="908" w:type="pct"/>
            <w:gridSpan w:val="2"/>
          </w:tcPr>
          <w:p w14:paraId="38ABA611">
            <w:pPr>
              <w:spacing w:after="120" w:line="240" w:lineRule="auto"/>
              <w:jc w:val="center"/>
              <w:rPr>
                <w:rFonts w:ascii="Arial" w:hAnsi="Arial" w:cs="Arial"/>
                <w:sz w:val="20"/>
                <w:szCs w:val="20"/>
              </w:rPr>
            </w:pPr>
          </w:p>
        </w:tc>
      </w:tr>
      <w:tr w14:paraId="436067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4937" w:type="pct"/>
            <w:gridSpan w:val="10"/>
            <w:vAlign w:val="center"/>
          </w:tcPr>
          <w:p w14:paraId="6819DDD7">
            <w:pPr>
              <w:spacing w:after="120" w:line="240" w:lineRule="auto"/>
              <w:jc w:val="both"/>
              <w:rPr>
                <w:rFonts w:ascii="Arial" w:hAnsi="Arial" w:cs="Arial"/>
                <w:sz w:val="20"/>
                <w:szCs w:val="20"/>
              </w:rPr>
            </w:pPr>
            <w:r>
              <w:rPr>
                <w:rFonts w:ascii="Arial" w:hAnsi="Arial" w:cs="Arial"/>
                <w:b/>
                <w:sz w:val="20"/>
                <w:szCs w:val="20"/>
              </w:rPr>
              <w:t>Thẻ HDon\DLHDon\TTChung\TTKhac chứa thông tin khác (Chi tiết được mô tả tại Khoản 1, Mục II, Phần II Quy định này)</w:t>
            </w:r>
          </w:p>
        </w:tc>
      </w:tr>
      <w:tr w14:paraId="2B040B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4937" w:type="pct"/>
            <w:gridSpan w:val="10"/>
            <w:vAlign w:val="center"/>
          </w:tcPr>
          <w:p w14:paraId="64625281">
            <w:pPr>
              <w:spacing w:after="120" w:line="240" w:lineRule="auto"/>
              <w:jc w:val="both"/>
              <w:rPr>
                <w:rFonts w:ascii="Arial" w:hAnsi="Arial" w:cs="Arial"/>
                <w:sz w:val="20"/>
                <w:szCs w:val="20"/>
              </w:rPr>
            </w:pPr>
            <w:r>
              <w:rPr>
                <w:rFonts w:ascii="Arial" w:hAnsi="Arial" w:cs="Arial"/>
                <w:b/>
                <w:sz w:val="20"/>
                <w:szCs w:val="20"/>
              </w:rPr>
              <w:t>Thẻ HDon\DLHDon\NDHDon chứa nội dung hóa đơn, bao gồm: Thông tin người bán, người mua, danh sách hàng hóa, dịch vụ và thông tin thanh toán của hóa đơn</w:t>
            </w:r>
          </w:p>
        </w:tc>
      </w:tr>
      <w:tr w14:paraId="263F0D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4937" w:type="pct"/>
            <w:gridSpan w:val="10"/>
            <w:vAlign w:val="center"/>
          </w:tcPr>
          <w:p w14:paraId="55292360">
            <w:pPr>
              <w:spacing w:after="120" w:line="240" w:lineRule="auto"/>
              <w:jc w:val="both"/>
              <w:rPr>
                <w:rFonts w:ascii="Arial" w:hAnsi="Arial" w:cs="Arial"/>
                <w:sz w:val="20"/>
                <w:szCs w:val="20"/>
              </w:rPr>
            </w:pPr>
            <w:r>
              <w:rPr>
                <w:rFonts w:ascii="Arial" w:hAnsi="Arial" w:cs="Arial"/>
                <w:b/>
                <w:sz w:val="20"/>
                <w:szCs w:val="20"/>
              </w:rPr>
              <w:t>Thẻ HDon\DLHDon\NDHDon\NBan chứa tên, địa chỉ, MST của người bán</w:t>
            </w:r>
          </w:p>
        </w:tc>
      </w:tr>
      <w:tr w14:paraId="0CDF9D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5BF278CB">
            <w:pPr>
              <w:spacing w:after="120" w:line="240" w:lineRule="auto"/>
              <w:rPr>
                <w:rFonts w:ascii="Arial" w:hAnsi="Arial" w:cs="Arial"/>
                <w:sz w:val="20"/>
                <w:szCs w:val="20"/>
              </w:rPr>
            </w:pPr>
            <w:r>
              <w:rPr>
                <w:rFonts w:ascii="Arial" w:hAnsi="Arial" w:cs="Arial"/>
                <w:sz w:val="20"/>
                <w:szCs w:val="20"/>
              </w:rPr>
              <w:t>Tên</w:t>
            </w:r>
          </w:p>
        </w:tc>
        <w:tc>
          <w:tcPr>
            <w:tcW w:w="1025" w:type="pct"/>
            <w:gridSpan w:val="2"/>
            <w:vAlign w:val="center"/>
          </w:tcPr>
          <w:p w14:paraId="0010E30F">
            <w:pPr>
              <w:spacing w:after="120" w:line="240" w:lineRule="auto"/>
              <w:rPr>
                <w:rFonts w:ascii="Arial" w:hAnsi="Arial" w:cs="Arial"/>
                <w:sz w:val="20"/>
                <w:szCs w:val="20"/>
              </w:rPr>
            </w:pPr>
            <w:r>
              <w:rPr>
                <w:rFonts w:ascii="Arial" w:hAnsi="Arial" w:cs="Arial"/>
                <w:sz w:val="20"/>
                <w:szCs w:val="20"/>
              </w:rPr>
              <w:t>Ten</w:t>
            </w:r>
          </w:p>
        </w:tc>
        <w:tc>
          <w:tcPr>
            <w:tcW w:w="563" w:type="pct"/>
            <w:gridSpan w:val="2"/>
            <w:vAlign w:val="center"/>
          </w:tcPr>
          <w:p w14:paraId="22E36BBA">
            <w:pPr>
              <w:spacing w:after="120" w:line="240" w:lineRule="auto"/>
              <w:jc w:val="center"/>
              <w:rPr>
                <w:rFonts w:ascii="Arial" w:hAnsi="Arial" w:cs="Arial"/>
                <w:sz w:val="20"/>
                <w:szCs w:val="20"/>
              </w:rPr>
            </w:pPr>
            <w:r>
              <w:rPr>
                <w:rFonts w:ascii="Arial" w:hAnsi="Arial" w:cs="Arial"/>
                <w:sz w:val="20"/>
                <w:szCs w:val="20"/>
              </w:rPr>
              <w:t>400</w:t>
            </w:r>
          </w:p>
        </w:tc>
        <w:tc>
          <w:tcPr>
            <w:tcW w:w="738" w:type="pct"/>
            <w:gridSpan w:val="2"/>
            <w:vAlign w:val="center"/>
          </w:tcPr>
          <w:p w14:paraId="09A877AC">
            <w:pPr>
              <w:spacing w:after="120" w:line="240" w:lineRule="auto"/>
              <w:jc w:val="center"/>
              <w:rPr>
                <w:rFonts w:ascii="Arial" w:hAnsi="Arial" w:cs="Arial"/>
                <w:sz w:val="20"/>
                <w:szCs w:val="20"/>
              </w:rPr>
            </w:pPr>
            <w:r>
              <w:rPr>
                <w:rFonts w:ascii="Arial" w:hAnsi="Arial" w:cs="Arial"/>
                <w:sz w:val="20"/>
                <w:szCs w:val="20"/>
              </w:rPr>
              <w:t>Chuỗi ký tự</w:t>
            </w:r>
          </w:p>
        </w:tc>
        <w:tc>
          <w:tcPr>
            <w:tcW w:w="730" w:type="pct"/>
            <w:vAlign w:val="center"/>
          </w:tcPr>
          <w:p w14:paraId="1F03ABF9">
            <w:pPr>
              <w:spacing w:after="120" w:line="240" w:lineRule="auto"/>
              <w:jc w:val="center"/>
              <w:rPr>
                <w:rFonts w:ascii="Arial" w:hAnsi="Arial" w:cs="Arial"/>
                <w:sz w:val="20"/>
                <w:szCs w:val="20"/>
              </w:rPr>
            </w:pPr>
            <w:r>
              <w:rPr>
                <w:rFonts w:ascii="Arial" w:hAnsi="Arial" w:cs="Arial"/>
                <w:sz w:val="20"/>
                <w:szCs w:val="20"/>
              </w:rPr>
              <w:t>Bắt buộc</w:t>
            </w:r>
          </w:p>
        </w:tc>
        <w:tc>
          <w:tcPr>
            <w:tcW w:w="933" w:type="pct"/>
            <w:gridSpan w:val="2"/>
          </w:tcPr>
          <w:p w14:paraId="6AE9228E">
            <w:pPr>
              <w:spacing w:after="120" w:line="240" w:lineRule="auto"/>
              <w:jc w:val="center"/>
              <w:rPr>
                <w:rFonts w:ascii="Arial" w:hAnsi="Arial" w:cs="Arial"/>
                <w:sz w:val="20"/>
                <w:szCs w:val="20"/>
              </w:rPr>
            </w:pPr>
          </w:p>
        </w:tc>
      </w:tr>
      <w:tr w14:paraId="7ACAF8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799C5C25">
            <w:pPr>
              <w:spacing w:after="120" w:line="240" w:lineRule="auto"/>
              <w:rPr>
                <w:rFonts w:ascii="Arial" w:hAnsi="Arial" w:cs="Arial"/>
                <w:sz w:val="20"/>
                <w:szCs w:val="20"/>
              </w:rPr>
            </w:pPr>
            <w:r>
              <w:rPr>
                <w:rFonts w:ascii="Arial" w:hAnsi="Arial" w:cs="Arial"/>
                <w:sz w:val="20"/>
                <w:szCs w:val="20"/>
              </w:rPr>
              <w:t>Mã số thuế</w:t>
            </w:r>
          </w:p>
        </w:tc>
        <w:tc>
          <w:tcPr>
            <w:tcW w:w="1025" w:type="pct"/>
            <w:gridSpan w:val="2"/>
            <w:vAlign w:val="center"/>
          </w:tcPr>
          <w:p w14:paraId="7E87F11F">
            <w:pPr>
              <w:spacing w:after="120" w:line="240" w:lineRule="auto"/>
              <w:rPr>
                <w:rFonts w:ascii="Arial" w:hAnsi="Arial" w:cs="Arial"/>
                <w:sz w:val="20"/>
                <w:szCs w:val="20"/>
              </w:rPr>
            </w:pPr>
            <w:r>
              <w:rPr>
                <w:rFonts w:ascii="Arial" w:hAnsi="Arial" w:cs="Arial"/>
                <w:sz w:val="20"/>
                <w:szCs w:val="20"/>
              </w:rPr>
              <w:t>MST</w:t>
            </w:r>
          </w:p>
        </w:tc>
        <w:tc>
          <w:tcPr>
            <w:tcW w:w="563" w:type="pct"/>
            <w:gridSpan w:val="2"/>
            <w:vAlign w:val="center"/>
          </w:tcPr>
          <w:p w14:paraId="403A31DD">
            <w:pPr>
              <w:spacing w:after="120" w:line="240" w:lineRule="auto"/>
              <w:jc w:val="center"/>
              <w:rPr>
                <w:rFonts w:ascii="Arial" w:hAnsi="Arial" w:cs="Arial"/>
                <w:sz w:val="20"/>
                <w:szCs w:val="20"/>
              </w:rPr>
            </w:pPr>
            <w:r>
              <w:rPr>
                <w:rFonts w:ascii="Arial" w:hAnsi="Arial" w:cs="Arial"/>
                <w:sz w:val="20"/>
                <w:szCs w:val="20"/>
              </w:rPr>
              <w:t>14</w:t>
            </w:r>
          </w:p>
        </w:tc>
        <w:tc>
          <w:tcPr>
            <w:tcW w:w="738" w:type="pct"/>
            <w:gridSpan w:val="2"/>
            <w:vAlign w:val="center"/>
          </w:tcPr>
          <w:p w14:paraId="1397D204">
            <w:pPr>
              <w:spacing w:after="120" w:line="240" w:lineRule="auto"/>
              <w:jc w:val="center"/>
              <w:rPr>
                <w:rFonts w:ascii="Arial" w:hAnsi="Arial" w:cs="Arial"/>
                <w:sz w:val="20"/>
                <w:szCs w:val="20"/>
              </w:rPr>
            </w:pPr>
            <w:r>
              <w:rPr>
                <w:rFonts w:ascii="Arial" w:hAnsi="Arial" w:cs="Arial"/>
                <w:sz w:val="20"/>
                <w:szCs w:val="20"/>
              </w:rPr>
              <w:t>Chuỗi ký tự</w:t>
            </w:r>
          </w:p>
        </w:tc>
        <w:tc>
          <w:tcPr>
            <w:tcW w:w="730" w:type="pct"/>
            <w:vAlign w:val="center"/>
          </w:tcPr>
          <w:p w14:paraId="4260980E">
            <w:pPr>
              <w:spacing w:after="120" w:line="240" w:lineRule="auto"/>
              <w:jc w:val="center"/>
              <w:rPr>
                <w:rFonts w:ascii="Arial" w:hAnsi="Arial" w:cs="Arial"/>
                <w:sz w:val="20"/>
                <w:szCs w:val="20"/>
              </w:rPr>
            </w:pPr>
            <w:r>
              <w:rPr>
                <w:rFonts w:ascii="Arial" w:hAnsi="Arial" w:cs="Arial"/>
                <w:sz w:val="20"/>
                <w:szCs w:val="20"/>
              </w:rPr>
              <w:t>Bắt buộc</w:t>
            </w:r>
          </w:p>
        </w:tc>
        <w:tc>
          <w:tcPr>
            <w:tcW w:w="933" w:type="pct"/>
            <w:gridSpan w:val="2"/>
          </w:tcPr>
          <w:p w14:paraId="0EB61832">
            <w:pPr>
              <w:spacing w:after="120" w:line="240" w:lineRule="auto"/>
              <w:jc w:val="center"/>
              <w:rPr>
                <w:rFonts w:ascii="Arial" w:hAnsi="Arial" w:cs="Arial"/>
                <w:sz w:val="20"/>
                <w:szCs w:val="20"/>
              </w:rPr>
            </w:pPr>
          </w:p>
        </w:tc>
      </w:tr>
      <w:tr w14:paraId="019E61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579CD14A">
            <w:pPr>
              <w:spacing w:after="120" w:line="240" w:lineRule="auto"/>
              <w:rPr>
                <w:rFonts w:ascii="Arial" w:hAnsi="Arial" w:cs="Arial"/>
                <w:sz w:val="20"/>
                <w:szCs w:val="20"/>
              </w:rPr>
            </w:pPr>
            <w:r>
              <w:rPr>
                <w:rFonts w:ascii="Arial" w:hAnsi="Arial" w:cs="Arial"/>
                <w:sz w:val="20"/>
                <w:szCs w:val="20"/>
              </w:rPr>
              <w:t>Địa chỉ</w:t>
            </w:r>
          </w:p>
        </w:tc>
        <w:tc>
          <w:tcPr>
            <w:tcW w:w="1025" w:type="pct"/>
            <w:gridSpan w:val="2"/>
            <w:vAlign w:val="center"/>
          </w:tcPr>
          <w:p w14:paraId="3615E79D">
            <w:pPr>
              <w:spacing w:after="120" w:line="240" w:lineRule="auto"/>
              <w:rPr>
                <w:rFonts w:ascii="Arial" w:hAnsi="Arial" w:cs="Arial"/>
                <w:sz w:val="20"/>
                <w:szCs w:val="20"/>
              </w:rPr>
            </w:pPr>
            <w:r>
              <w:rPr>
                <w:rFonts w:ascii="Arial" w:hAnsi="Arial" w:cs="Arial"/>
                <w:sz w:val="20"/>
                <w:szCs w:val="20"/>
              </w:rPr>
              <w:t>DChi</w:t>
            </w:r>
          </w:p>
        </w:tc>
        <w:tc>
          <w:tcPr>
            <w:tcW w:w="563" w:type="pct"/>
            <w:gridSpan w:val="2"/>
            <w:vAlign w:val="center"/>
          </w:tcPr>
          <w:p w14:paraId="016342D0">
            <w:pPr>
              <w:spacing w:after="120" w:line="240" w:lineRule="auto"/>
              <w:jc w:val="center"/>
              <w:rPr>
                <w:rFonts w:ascii="Arial" w:hAnsi="Arial" w:cs="Arial"/>
                <w:sz w:val="20"/>
                <w:szCs w:val="20"/>
              </w:rPr>
            </w:pPr>
            <w:r>
              <w:rPr>
                <w:rFonts w:ascii="Arial" w:hAnsi="Arial" w:cs="Arial"/>
                <w:sz w:val="20"/>
                <w:szCs w:val="20"/>
              </w:rPr>
              <w:t>400</w:t>
            </w:r>
          </w:p>
        </w:tc>
        <w:tc>
          <w:tcPr>
            <w:tcW w:w="738" w:type="pct"/>
            <w:gridSpan w:val="2"/>
            <w:vAlign w:val="center"/>
          </w:tcPr>
          <w:p w14:paraId="5806D1B2">
            <w:pPr>
              <w:spacing w:after="120" w:line="240" w:lineRule="auto"/>
              <w:jc w:val="center"/>
              <w:rPr>
                <w:rFonts w:ascii="Arial" w:hAnsi="Arial" w:cs="Arial"/>
                <w:sz w:val="20"/>
                <w:szCs w:val="20"/>
              </w:rPr>
            </w:pPr>
            <w:r>
              <w:rPr>
                <w:rFonts w:ascii="Arial" w:hAnsi="Arial" w:cs="Arial"/>
                <w:sz w:val="20"/>
                <w:szCs w:val="20"/>
              </w:rPr>
              <w:t>Chuỗi ký tự</w:t>
            </w:r>
          </w:p>
        </w:tc>
        <w:tc>
          <w:tcPr>
            <w:tcW w:w="730" w:type="pct"/>
            <w:vAlign w:val="center"/>
          </w:tcPr>
          <w:p w14:paraId="18A772FC">
            <w:pPr>
              <w:spacing w:after="120" w:line="240" w:lineRule="auto"/>
              <w:jc w:val="center"/>
              <w:rPr>
                <w:rFonts w:ascii="Arial" w:hAnsi="Arial" w:cs="Arial"/>
                <w:sz w:val="20"/>
                <w:szCs w:val="20"/>
              </w:rPr>
            </w:pPr>
            <w:r>
              <w:rPr>
                <w:rFonts w:ascii="Arial" w:hAnsi="Arial" w:cs="Arial"/>
                <w:sz w:val="20"/>
                <w:szCs w:val="20"/>
              </w:rPr>
              <w:t>Bắt buộc</w:t>
            </w:r>
          </w:p>
        </w:tc>
        <w:tc>
          <w:tcPr>
            <w:tcW w:w="933" w:type="pct"/>
            <w:gridSpan w:val="2"/>
          </w:tcPr>
          <w:p w14:paraId="6AF2D9E7">
            <w:pPr>
              <w:spacing w:after="120" w:line="240" w:lineRule="auto"/>
              <w:jc w:val="center"/>
              <w:rPr>
                <w:rFonts w:ascii="Arial" w:hAnsi="Arial" w:cs="Arial"/>
                <w:sz w:val="20"/>
                <w:szCs w:val="20"/>
              </w:rPr>
            </w:pPr>
          </w:p>
        </w:tc>
      </w:tr>
      <w:tr w14:paraId="335B6D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4937" w:type="pct"/>
            <w:gridSpan w:val="10"/>
            <w:vAlign w:val="center"/>
          </w:tcPr>
          <w:p w14:paraId="34015D0C">
            <w:pPr>
              <w:spacing w:after="120" w:line="240" w:lineRule="auto"/>
              <w:jc w:val="both"/>
              <w:rPr>
                <w:rFonts w:ascii="Arial" w:hAnsi="Arial" w:cs="Arial"/>
                <w:sz w:val="20"/>
                <w:szCs w:val="20"/>
              </w:rPr>
            </w:pPr>
            <w:r>
              <w:rPr>
                <w:rFonts w:ascii="Arial" w:hAnsi="Arial" w:cs="Arial"/>
                <w:b/>
                <w:sz w:val="20"/>
                <w:szCs w:val="20"/>
              </w:rPr>
              <w:t>Thẻ HDon\DLHDon\NDHDon\NBan\TTKhac chứa thông tin khác (Chi tiết được mô tả tại Khoản 1, Mục II, Phần II Quy định này)</w:t>
            </w:r>
          </w:p>
        </w:tc>
      </w:tr>
      <w:tr w14:paraId="5C9D67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4937" w:type="pct"/>
            <w:gridSpan w:val="10"/>
            <w:vAlign w:val="center"/>
          </w:tcPr>
          <w:p w14:paraId="557DF7EF">
            <w:pPr>
              <w:spacing w:after="120" w:line="240" w:lineRule="auto"/>
              <w:jc w:val="both"/>
              <w:rPr>
                <w:rFonts w:ascii="Arial" w:hAnsi="Arial" w:cs="Arial"/>
                <w:sz w:val="20"/>
                <w:szCs w:val="20"/>
              </w:rPr>
            </w:pPr>
            <w:r>
              <w:rPr>
                <w:rFonts w:ascii="Arial" w:hAnsi="Arial" w:cs="Arial"/>
                <w:b/>
                <w:sz w:val="20"/>
                <w:szCs w:val="20"/>
              </w:rPr>
              <w:t>Thẻ HDon\DLHDon\NDHDon\NMua chứa tên, địa chỉ, MST của người mua</w:t>
            </w:r>
          </w:p>
        </w:tc>
      </w:tr>
      <w:tr w14:paraId="39B8EE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1DA3E8B5">
            <w:pPr>
              <w:spacing w:after="120" w:line="240" w:lineRule="auto"/>
              <w:rPr>
                <w:rFonts w:ascii="Arial" w:hAnsi="Arial" w:cs="Arial"/>
                <w:sz w:val="20"/>
                <w:szCs w:val="20"/>
              </w:rPr>
            </w:pPr>
            <w:r>
              <w:rPr>
                <w:rFonts w:ascii="Arial" w:hAnsi="Arial" w:cs="Arial"/>
                <w:sz w:val="20"/>
                <w:szCs w:val="20"/>
              </w:rPr>
              <w:t>Tên</w:t>
            </w:r>
          </w:p>
        </w:tc>
        <w:tc>
          <w:tcPr>
            <w:tcW w:w="1025" w:type="pct"/>
            <w:gridSpan w:val="2"/>
            <w:vAlign w:val="center"/>
          </w:tcPr>
          <w:p w14:paraId="34233B4D">
            <w:pPr>
              <w:spacing w:after="120" w:line="240" w:lineRule="auto"/>
              <w:rPr>
                <w:rFonts w:ascii="Arial" w:hAnsi="Arial" w:cs="Arial"/>
                <w:sz w:val="20"/>
                <w:szCs w:val="20"/>
              </w:rPr>
            </w:pPr>
            <w:r>
              <w:rPr>
                <w:rFonts w:ascii="Arial" w:hAnsi="Arial" w:cs="Arial"/>
                <w:sz w:val="20"/>
                <w:szCs w:val="20"/>
              </w:rPr>
              <w:t>Ten</w:t>
            </w:r>
          </w:p>
        </w:tc>
        <w:tc>
          <w:tcPr>
            <w:tcW w:w="563" w:type="pct"/>
            <w:gridSpan w:val="2"/>
            <w:vAlign w:val="center"/>
          </w:tcPr>
          <w:p w14:paraId="46A6C0C1">
            <w:pPr>
              <w:spacing w:after="120" w:line="240" w:lineRule="auto"/>
              <w:jc w:val="center"/>
              <w:rPr>
                <w:rFonts w:ascii="Arial" w:hAnsi="Arial" w:cs="Arial"/>
                <w:sz w:val="20"/>
                <w:szCs w:val="20"/>
              </w:rPr>
            </w:pPr>
            <w:r>
              <w:rPr>
                <w:rFonts w:ascii="Arial" w:hAnsi="Arial" w:cs="Arial"/>
                <w:sz w:val="20"/>
                <w:szCs w:val="20"/>
              </w:rPr>
              <w:t>400</w:t>
            </w:r>
          </w:p>
        </w:tc>
        <w:tc>
          <w:tcPr>
            <w:tcW w:w="738" w:type="pct"/>
            <w:gridSpan w:val="2"/>
            <w:vAlign w:val="center"/>
          </w:tcPr>
          <w:p w14:paraId="063D8668">
            <w:pPr>
              <w:spacing w:after="120" w:line="240" w:lineRule="auto"/>
              <w:jc w:val="center"/>
              <w:rPr>
                <w:rFonts w:ascii="Arial" w:hAnsi="Arial" w:cs="Arial"/>
                <w:sz w:val="20"/>
                <w:szCs w:val="20"/>
              </w:rPr>
            </w:pPr>
            <w:r>
              <w:rPr>
                <w:rFonts w:ascii="Arial" w:hAnsi="Arial" w:cs="Arial"/>
                <w:sz w:val="20"/>
                <w:szCs w:val="20"/>
              </w:rPr>
              <w:t>Chuỗi ký tự</w:t>
            </w:r>
          </w:p>
        </w:tc>
        <w:tc>
          <w:tcPr>
            <w:tcW w:w="730" w:type="pct"/>
            <w:vAlign w:val="center"/>
          </w:tcPr>
          <w:p w14:paraId="0159F28A">
            <w:pPr>
              <w:spacing w:after="120" w:line="240" w:lineRule="auto"/>
              <w:jc w:val="center"/>
              <w:rPr>
                <w:rFonts w:ascii="Arial" w:hAnsi="Arial" w:cs="Arial"/>
                <w:sz w:val="20"/>
                <w:szCs w:val="20"/>
              </w:rPr>
            </w:pPr>
            <w:r>
              <w:rPr>
                <w:rFonts w:ascii="Arial" w:hAnsi="Arial" w:cs="Arial"/>
                <w:sz w:val="20"/>
                <w:szCs w:val="20"/>
              </w:rPr>
              <w:t>Bắt buộc</w:t>
            </w:r>
          </w:p>
          <w:p w14:paraId="72BA58CB">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933" w:type="pct"/>
            <w:gridSpan w:val="2"/>
          </w:tcPr>
          <w:p w14:paraId="71ED5A95">
            <w:pPr>
              <w:spacing w:after="120" w:line="240" w:lineRule="auto"/>
              <w:jc w:val="center"/>
              <w:rPr>
                <w:rFonts w:ascii="Arial" w:hAnsi="Arial" w:cs="Arial"/>
                <w:sz w:val="20"/>
                <w:szCs w:val="20"/>
              </w:rPr>
            </w:pPr>
          </w:p>
        </w:tc>
      </w:tr>
      <w:tr w14:paraId="7DF6E6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06A8657F">
            <w:pPr>
              <w:spacing w:after="120" w:line="240" w:lineRule="auto"/>
              <w:rPr>
                <w:rFonts w:ascii="Arial" w:hAnsi="Arial" w:cs="Arial"/>
                <w:sz w:val="20"/>
                <w:szCs w:val="20"/>
              </w:rPr>
            </w:pPr>
            <w:r>
              <w:rPr>
                <w:rFonts w:ascii="Arial" w:hAnsi="Arial" w:cs="Arial"/>
                <w:sz w:val="20"/>
                <w:szCs w:val="20"/>
              </w:rPr>
              <w:t>Mã đơn vị quan hệ ngân sách (Mã số đơn vị có quan hệ với ngân sách)</w:t>
            </w:r>
          </w:p>
          <w:p w14:paraId="054A710A">
            <w:pPr>
              <w:spacing w:after="120" w:line="240" w:lineRule="auto"/>
              <w:rPr>
                <w:rFonts w:ascii="Arial" w:hAnsi="Arial" w:cs="Arial"/>
                <w:sz w:val="20"/>
                <w:szCs w:val="20"/>
              </w:rPr>
            </w:pPr>
          </w:p>
        </w:tc>
        <w:tc>
          <w:tcPr>
            <w:tcW w:w="1025" w:type="pct"/>
            <w:gridSpan w:val="2"/>
            <w:vAlign w:val="center"/>
          </w:tcPr>
          <w:p w14:paraId="13DF2D14">
            <w:pPr>
              <w:spacing w:after="120" w:line="240" w:lineRule="auto"/>
              <w:rPr>
                <w:rFonts w:ascii="Arial" w:hAnsi="Arial" w:cs="Arial"/>
                <w:sz w:val="20"/>
                <w:szCs w:val="20"/>
              </w:rPr>
            </w:pPr>
            <w:r>
              <w:rPr>
                <w:rFonts w:ascii="Arial" w:hAnsi="Arial" w:cs="Arial"/>
                <w:sz w:val="20"/>
                <w:szCs w:val="20"/>
              </w:rPr>
              <w:t>MDVQHNSach</w:t>
            </w:r>
          </w:p>
        </w:tc>
        <w:tc>
          <w:tcPr>
            <w:tcW w:w="563" w:type="pct"/>
            <w:gridSpan w:val="2"/>
            <w:vAlign w:val="center"/>
          </w:tcPr>
          <w:p w14:paraId="73D124B1">
            <w:pPr>
              <w:spacing w:after="120" w:line="240" w:lineRule="auto"/>
              <w:jc w:val="center"/>
              <w:rPr>
                <w:rFonts w:ascii="Arial" w:hAnsi="Arial" w:cs="Arial"/>
                <w:sz w:val="20"/>
                <w:szCs w:val="20"/>
              </w:rPr>
            </w:pPr>
            <w:r>
              <w:rPr>
                <w:rFonts w:ascii="Arial" w:hAnsi="Arial" w:cs="Arial"/>
                <w:sz w:val="20"/>
                <w:szCs w:val="20"/>
              </w:rPr>
              <w:t>7</w:t>
            </w:r>
          </w:p>
        </w:tc>
        <w:tc>
          <w:tcPr>
            <w:tcW w:w="738" w:type="pct"/>
            <w:gridSpan w:val="2"/>
            <w:vAlign w:val="center"/>
          </w:tcPr>
          <w:p w14:paraId="39797EA1">
            <w:pPr>
              <w:spacing w:after="120" w:line="240" w:lineRule="auto"/>
              <w:jc w:val="center"/>
              <w:rPr>
                <w:rFonts w:ascii="Arial" w:hAnsi="Arial" w:cs="Arial"/>
                <w:sz w:val="20"/>
                <w:szCs w:val="20"/>
              </w:rPr>
            </w:pPr>
            <w:r>
              <w:rPr>
                <w:rFonts w:ascii="Arial" w:hAnsi="Arial" w:cs="Arial"/>
                <w:sz w:val="20"/>
                <w:szCs w:val="20"/>
              </w:rPr>
              <w:t>Chuỗi ký tự</w:t>
            </w:r>
          </w:p>
        </w:tc>
        <w:tc>
          <w:tcPr>
            <w:tcW w:w="730" w:type="pct"/>
            <w:vAlign w:val="center"/>
          </w:tcPr>
          <w:p w14:paraId="04FBC8B9">
            <w:pPr>
              <w:spacing w:after="120" w:line="240" w:lineRule="auto"/>
              <w:jc w:val="center"/>
              <w:rPr>
                <w:rFonts w:ascii="Arial" w:hAnsi="Arial" w:cs="Arial"/>
                <w:sz w:val="20"/>
                <w:szCs w:val="20"/>
              </w:rPr>
            </w:pPr>
            <w:r>
              <w:rPr>
                <w:rFonts w:ascii="Arial" w:hAnsi="Arial" w:cs="Arial"/>
                <w:sz w:val="20"/>
                <w:szCs w:val="20"/>
              </w:rPr>
              <w:t xml:space="preserve"> Bắt buộc (Trường hợp tổ chức không có Mã số thuế)</w:t>
            </w:r>
          </w:p>
        </w:tc>
        <w:tc>
          <w:tcPr>
            <w:tcW w:w="933" w:type="pct"/>
            <w:gridSpan w:val="2"/>
          </w:tcPr>
          <w:p w14:paraId="4A5019B4">
            <w:pPr>
              <w:spacing w:after="120" w:line="240" w:lineRule="auto"/>
              <w:jc w:val="center"/>
              <w:rPr>
                <w:rFonts w:ascii="Arial" w:hAnsi="Arial" w:cs="Arial"/>
                <w:sz w:val="20"/>
                <w:szCs w:val="20"/>
              </w:rPr>
            </w:pPr>
          </w:p>
        </w:tc>
      </w:tr>
      <w:tr w14:paraId="049B33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03F8B3F4">
            <w:pPr>
              <w:spacing w:after="120" w:line="240" w:lineRule="auto"/>
              <w:rPr>
                <w:rFonts w:ascii="Arial" w:hAnsi="Arial" w:cs="Arial"/>
                <w:sz w:val="20"/>
                <w:szCs w:val="20"/>
              </w:rPr>
            </w:pPr>
            <w:r>
              <w:rPr>
                <w:rFonts w:ascii="Arial" w:hAnsi="Arial" w:cs="Arial"/>
                <w:sz w:val="20"/>
                <w:szCs w:val="20"/>
              </w:rPr>
              <w:t>Số hộ chiếu (Số hộ chiếu/Giấy tờ nhập xuất cảnh)</w:t>
            </w:r>
          </w:p>
        </w:tc>
        <w:tc>
          <w:tcPr>
            <w:tcW w:w="1025" w:type="pct"/>
            <w:gridSpan w:val="2"/>
            <w:vAlign w:val="center"/>
          </w:tcPr>
          <w:p w14:paraId="771C589A">
            <w:pPr>
              <w:spacing w:after="120" w:line="240" w:lineRule="auto"/>
              <w:rPr>
                <w:rFonts w:ascii="Arial" w:hAnsi="Arial" w:cs="Arial"/>
                <w:sz w:val="20"/>
                <w:szCs w:val="20"/>
              </w:rPr>
            </w:pPr>
            <w:r>
              <w:rPr>
                <w:rFonts w:ascii="Arial" w:hAnsi="Arial" w:cs="Arial"/>
                <w:sz w:val="20"/>
                <w:szCs w:val="20"/>
              </w:rPr>
              <w:t>SHChieu</w:t>
            </w:r>
          </w:p>
        </w:tc>
        <w:tc>
          <w:tcPr>
            <w:tcW w:w="563" w:type="pct"/>
            <w:gridSpan w:val="2"/>
            <w:vAlign w:val="center"/>
          </w:tcPr>
          <w:p w14:paraId="157FF84B">
            <w:pPr>
              <w:spacing w:after="120" w:line="240" w:lineRule="auto"/>
              <w:jc w:val="center"/>
              <w:rPr>
                <w:rFonts w:ascii="Arial" w:hAnsi="Arial" w:cs="Arial"/>
                <w:sz w:val="20"/>
                <w:szCs w:val="20"/>
              </w:rPr>
            </w:pPr>
            <w:r>
              <w:rPr>
                <w:rFonts w:ascii="Arial" w:hAnsi="Arial" w:cs="Arial"/>
                <w:sz w:val="20"/>
                <w:szCs w:val="20"/>
              </w:rPr>
              <w:t>20</w:t>
            </w:r>
          </w:p>
        </w:tc>
        <w:tc>
          <w:tcPr>
            <w:tcW w:w="738" w:type="pct"/>
            <w:gridSpan w:val="2"/>
            <w:vAlign w:val="center"/>
          </w:tcPr>
          <w:p w14:paraId="696521E5">
            <w:pPr>
              <w:spacing w:after="120" w:line="240" w:lineRule="auto"/>
              <w:jc w:val="center"/>
              <w:rPr>
                <w:rFonts w:ascii="Arial" w:hAnsi="Arial" w:cs="Arial"/>
                <w:sz w:val="20"/>
                <w:szCs w:val="20"/>
              </w:rPr>
            </w:pPr>
            <w:r>
              <w:rPr>
                <w:rFonts w:ascii="Arial" w:hAnsi="Arial" w:cs="Arial"/>
                <w:sz w:val="20"/>
                <w:szCs w:val="20"/>
              </w:rPr>
              <w:t>Chuỗi ký tự</w:t>
            </w:r>
          </w:p>
        </w:tc>
        <w:tc>
          <w:tcPr>
            <w:tcW w:w="730" w:type="pct"/>
            <w:vAlign w:val="center"/>
          </w:tcPr>
          <w:p w14:paraId="67D2476C">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33" w:type="pct"/>
            <w:gridSpan w:val="2"/>
          </w:tcPr>
          <w:p w14:paraId="090AF665">
            <w:pPr>
              <w:spacing w:after="120" w:line="240" w:lineRule="auto"/>
              <w:jc w:val="center"/>
              <w:rPr>
                <w:rFonts w:ascii="Arial" w:hAnsi="Arial" w:cs="Arial"/>
                <w:sz w:val="20"/>
                <w:szCs w:val="20"/>
              </w:rPr>
            </w:pPr>
          </w:p>
        </w:tc>
      </w:tr>
      <w:tr w14:paraId="5E984B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510D88B7">
            <w:pPr>
              <w:spacing w:after="120" w:line="240" w:lineRule="auto"/>
              <w:rPr>
                <w:rFonts w:ascii="Arial" w:hAnsi="Arial" w:cs="Arial"/>
                <w:sz w:val="20"/>
                <w:szCs w:val="20"/>
              </w:rPr>
            </w:pPr>
            <w:r>
              <w:rPr>
                <w:rFonts w:ascii="Arial" w:hAnsi="Arial" w:cs="Arial"/>
                <w:sz w:val="20"/>
                <w:szCs w:val="20"/>
              </w:rPr>
              <w:t>Ngày cấp hộ chiếu (Ngày cấp hộ chiếu/Giấy tờ nhập xuất cảnh)</w:t>
            </w:r>
          </w:p>
        </w:tc>
        <w:tc>
          <w:tcPr>
            <w:tcW w:w="1025" w:type="pct"/>
            <w:gridSpan w:val="2"/>
            <w:vAlign w:val="center"/>
          </w:tcPr>
          <w:p w14:paraId="0F42B4D7">
            <w:pPr>
              <w:spacing w:after="120" w:line="240" w:lineRule="auto"/>
              <w:rPr>
                <w:rFonts w:ascii="Arial" w:hAnsi="Arial" w:cs="Arial"/>
                <w:sz w:val="20"/>
                <w:szCs w:val="20"/>
              </w:rPr>
            </w:pPr>
            <w:r>
              <w:rPr>
                <w:rFonts w:ascii="Arial" w:hAnsi="Arial" w:cs="Arial"/>
                <w:sz w:val="20"/>
                <w:szCs w:val="20"/>
              </w:rPr>
              <w:t>NCHChieu</w:t>
            </w:r>
          </w:p>
        </w:tc>
        <w:tc>
          <w:tcPr>
            <w:tcW w:w="563" w:type="pct"/>
            <w:gridSpan w:val="2"/>
            <w:vAlign w:val="center"/>
          </w:tcPr>
          <w:p w14:paraId="0D206637">
            <w:pPr>
              <w:spacing w:after="120" w:line="240" w:lineRule="auto"/>
              <w:jc w:val="center"/>
              <w:rPr>
                <w:rFonts w:ascii="Arial" w:hAnsi="Arial" w:cs="Arial"/>
                <w:sz w:val="20"/>
                <w:szCs w:val="20"/>
              </w:rPr>
            </w:pPr>
          </w:p>
        </w:tc>
        <w:tc>
          <w:tcPr>
            <w:tcW w:w="738" w:type="pct"/>
            <w:gridSpan w:val="2"/>
            <w:vAlign w:val="center"/>
          </w:tcPr>
          <w:p w14:paraId="2EFDF1BF">
            <w:pPr>
              <w:spacing w:after="120" w:line="240" w:lineRule="auto"/>
              <w:jc w:val="center"/>
              <w:rPr>
                <w:rFonts w:ascii="Arial" w:hAnsi="Arial" w:cs="Arial"/>
                <w:sz w:val="20"/>
                <w:szCs w:val="20"/>
              </w:rPr>
            </w:pPr>
            <w:r>
              <w:rPr>
                <w:rFonts w:ascii="Arial" w:hAnsi="Arial" w:cs="Arial"/>
                <w:sz w:val="20"/>
                <w:szCs w:val="20"/>
              </w:rPr>
              <w:t>Ngày</w:t>
            </w:r>
          </w:p>
        </w:tc>
        <w:tc>
          <w:tcPr>
            <w:tcW w:w="730" w:type="pct"/>
            <w:vAlign w:val="center"/>
          </w:tcPr>
          <w:p w14:paraId="5F2FF4D7">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33" w:type="pct"/>
            <w:gridSpan w:val="2"/>
          </w:tcPr>
          <w:p w14:paraId="4DD0CEBF">
            <w:pPr>
              <w:spacing w:after="120" w:line="240" w:lineRule="auto"/>
              <w:jc w:val="center"/>
              <w:rPr>
                <w:rFonts w:ascii="Arial" w:hAnsi="Arial" w:cs="Arial"/>
                <w:sz w:val="20"/>
                <w:szCs w:val="20"/>
              </w:rPr>
            </w:pPr>
          </w:p>
        </w:tc>
      </w:tr>
      <w:tr w14:paraId="0DA921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139FFBB2">
            <w:pPr>
              <w:spacing w:after="120" w:line="240" w:lineRule="auto"/>
              <w:rPr>
                <w:rFonts w:ascii="Arial" w:hAnsi="Arial" w:cs="Arial"/>
                <w:sz w:val="20"/>
                <w:szCs w:val="20"/>
              </w:rPr>
            </w:pPr>
            <w:r>
              <w:rPr>
                <w:rFonts w:ascii="Arial" w:hAnsi="Arial" w:cs="Arial"/>
                <w:sz w:val="20"/>
                <w:szCs w:val="20"/>
              </w:rPr>
              <w:t>Ngày hết hạn hộ chiếu (Ngày hết hạn hộ chiếu/Giấy tờ nhập xuất cảnh)</w:t>
            </w:r>
          </w:p>
        </w:tc>
        <w:tc>
          <w:tcPr>
            <w:tcW w:w="1025" w:type="pct"/>
            <w:gridSpan w:val="2"/>
            <w:vAlign w:val="center"/>
          </w:tcPr>
          <w:p w14:paraId="7B878C70">
            <w:pPr>
              <w:spacing w:after="120" w:line="240" w:lineRule="auto"/>
              <w:rPr>
                <w:rFonts w:ascii="Arial" w:hAnsi="Arial" w:cs="Arial"/>
                <w:sz w:val="20"/>
                <w:szCs w:val="20"/>
              </w:rPr>
            </w:pPr>
            <w:r>
              <w:rPr>
                <w:rFonts w:ascii="Arial" w:hAnsi="Arial" w:cs="Arial"/>
                <w:sz w:val="20"/>
                <w:szCs w:val="20"/>
              </w:rPr>
              <w:t>NHHHChieu</w:t>
            </w:r>
          </w:p>
        </w:tc>
        <w:tc>
          <w:tcPr>
            <w:tcW w:w="563" w:type="pct"/>
            <w:gridSpan w:val="2"/>
            <w:vAlign w:val="center"/>
          </w:tcPr>
          <w:p w14:paraId="1A23AE69">
            <w:pPr>
              <w:spacing w:after="120" w:line="240" w:lineRule="auto"/>
              <w:jc w:val="center"/>
              <w:rPr>
                <w:rFonts w:ascii="Arial" w:hAnsi="Arial" w:cs="Arial"/>
                <w:sz w:val="20"/>
                <w:szCs w:val="20"/>
              </w:rPr>
            </w:pPr>
          </w:p>
        </w:tc>
        <w:tc>
          <w:tcPr>
            <w:tcW w:w="738" w:type="pct"/>
            <w:gridSpan w:val="2"/>
            <w:vAlign w:val="center"/>
          </w:tcPr>
          <w:p w14:paraId="65E6A039">
            <w:pPr>
              <w:spacing w:after="120" w:line="240" w:lineRule="auto"/>
              <w:jc w:val="center"/>
              <w:rPr>
                <w:rFonts w:ascii="Arial" w:hAnsi="Arial" w:cs="Arial"/>
                <w:sz w:val="20"/>
                <w:szCs w:val="20"/>
              </w:rPr>
            </w:pPr>
            <w:r>
              <w:rPr>
                <w:rFonts w:ascii="Arial" w:hAnsi="Arial" w:cs="Arial"/>
                <w:sz w:val="20"/>
                <w:szCs w:val="20"/>
              </w:rPr>
              <w:t>Ngày</w:t>
            </w:r>
          </w:p>
        </w:tc>
        <w:tc>
          <w:tcPr>
            <w:tcW w:w="730" w:type="pct"/>
            <w:vAlign w:val="center"/>
          </w:tcPr>
          <w:p w14:paraId="5B9D9FBE">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33" w:type="pct"/>
            <w:gridSpan w:val="2"/>
          </w:tcPr>
          <w:p w14:paraId="49063196">
            <w:pPr>
              <w:spacing w:after="120" w:line="240" w:lineRule="auto"/>
              <w:jc w:val="center"/>
              <w:rPr>
                <w:rFonts w:ascii="Arial" w:hAnsi="Arial" w:cs="Arial"/>
                <w:sz w:val="20"/>
                <w:szCs w:val="20"/>
              </w:rPr>
            </w:pPr>
          </w:p>
        </w:tc>
      </w:tr>
      <w:tr w14:paraId="2B3F67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0B23E1D0">
            <w:pPr>
              <w:spacing w:after="120" w:line="240" w:lineRule="auto"/>
              <w:rPr>
                <w:rFonts w:ascii="Arial" w:hAnsi="Arial" w:cs="Arial"/>
                <w:sz w:val="20"/>
                <w:szCs w:val="20"/>
              </w:rPr>
            </w:pPr>
            <w:r>
              <w:rPr>
                <w:rFonts w:ascii="Arial" w:hAnsi="Arial" w:eastAsia="Times New Roman" w:cs="Arial"/>
                <w:sz w:val="20"/>
                <w:szCs w:val="20"/>
              </w:rPr>
              <w:t xml:space="preserve">Mã quốc tịch người mua </w:t>
            </w:r>
          </w:p>
        </w:tc>
        <w:tc>
          <w:tcPr>
            <w:tcW w:w="1025" w:type="pct"/>
            <w:gridSpan w:val="2"/>
            <w:vAlign w:val="center"/>
          </w:tcPr>
          <w:p w14:paraId="7A9A92AB">
            <w:pPr>
              <w:spacing w:after="120" w:line="240" w:lineRule="auto"/>
              <w:rPr>
                <w:rFonts w:ascii="Arial" w:hAnsi="Arial" w:cs="Arial"/>
                <w:sz w:val="20"/>
                <w:szCs w:val="20"/>
              </w:rPr>
            </w:pPr>
            <w:r>
              <w:rPr>
                <w:rFonts w:ascii="Arial" w:hAnsi="Arial" w:eastAsia="Times New Roman" w:cs="Arial"/>
                <w:sz w:val="20"/>
                <w:szCs w:val="20"/>
              </w:rPr>
              <w:t>MQTNMua</w:t>
            </w:r>
          </w:p>
        </w:tc>
        <w:tc>
          <w:tcPr>
            <w:tcW w:w="563" w:type="pct"/>
            <w:gridSpan w:val="2"/>
            <w:vAlign w:val="center"/>
          </w:tcPr>
          <w:p w14:paraId="16F9AD79">
            <w:pPr>
              <w:spacing w:after="120" w:line="240" w:lineRule="auto"/>
              <w:jc w:val="center"/>
              <w:rPr>
                <w:rFonts w:ascii="Arial" w:hAnsi="Arial" w:cs="Arial"/>
                <w:sz w:val="20"/>
                <w:szCs w:val="20"/>
              </w:rPr>
            </w:pPr>
            <w:r>
              <w:rPr>
                <w:rFonts w:ascii="Arial" w:hAnsi="Arial" w:eastAsia="Times New Roman" w:cs="Arial"/>
                <w:sz w:val="20"/>
                <w:szCs w:val="20"/>
              </w:rPr>
              <w:t>2</w:t>
            </w:r>
          </w:p>
        </w:tc>
        <w:tc>
          <w:tcPr>
            <w:tcW w:w="738" w:type="pct"/>
            <w:gridSpan w:val="2"/>
            <w:vAlign w:val="center"/>
          </w:tcPr>
          <w:p w14:paraId="0380BE79">
            <w:pPr>
              <w:spacing w:after="120" w:line="240" w:lineRule="auto"/>
              <w:jc w:val="center"/>
              <w:rPr>
                <w:rFonts w:ascii="Arial" w:hAnsi="Arial" w:cs="Arial"/>
                <w:sz w:val="20"/>
                <w:szCs w:val="20"/>
              </w:rPr>
            </w:pPr>
            <w:r>
              <w:rPr>
                <w:rFonts w:ascii="Arial" w:hAnsi="Arial" w:eastAsia="Times New Roman" w:cs="Arial"/>
                <w:sz w:val="20"/>
                <w:szCs w:val="20"/>
              </w:rPr>
              <w:t>Chuỗi ký tự (Chi tiết tại Phụ lục XIX Quy định này)</w:t>
            </w:r>
          </w:p>
        </w:tc>
        <w:tc>
          <w:tcPr>
            <w:tcW w:w="730" w:type="pct"/>
            <w:vAlign w:val="center"/>
          </w:tcPr>
          <w:p w14:paraId="7D17CE51">
            <w:pPr>
              <w:spacing w:after="120" w:line="240" w:lineRule="auto"/>
              <w:jc w:val="center"/>
              <w:rPr>
                <w:rFonts w:ascii="Arial" w:hAnsi="Arial" w:cs="Arial"/>
                <w:sz w:val="20"/>
                <w:szCs w:val="20"/>
              </w:rPr>
            </w:pPr>
            <w:r>
              <w:rPr>
                <w:rFonts w:ascii="Arial" w:hAnsi="Arial" w:eastAsia="Times New Roman" w:cs="Arial"/>
                <w:sz w:val="20"/>
                <w:szCs w:val="20"/>
              </w:rPr>
              <w:t>Bắt buộc</w:t>
            </w:r>
          </w:p>
        </w:tc>
        <w:tc>
          <w:tcPr>
            <w:tcW w:w="933" w:type="pct"/>
            <w:gridSpan w:val="2"/>
          </w:tcPr>
          <w:p w14:paraId="1552F9A2">
            <w:pPr>
              <w:spacing w:after="120" w:line="240" w:lineRule="auto"/>
              <w:jc w:val="center"/>
              <w:rPr>
                <w:rFonts w:ascii="Arial" w:hAnsi="Arial" w:cs="Arial"/>
                <w:sz w:val="20"/>
                <w:szCs w:val="20"/>
              </w:rPr>
            </w:pPr>
            <w:r>
              <w:rPr>
                <w:rFonts w:ascii="Arial" w:hAnsi="Arial" w:cs="Arial"/>
                <w:sz w:val="20"/>
                <w:szCs w:val="20"/>
              </w:rPr>
              <w:t>Tiết b điểm 4 Phụ lục Nghị định 254</w:t>
            </w:r>
          </w:p>
        </w:tc>
      </w:tr>
      <w:tr w14:paraId="106A1D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2C67EBF1">
            <w:pPr>
              <w:spacing w:after="120" w:line="240" w:lineRule="auto"/>
              <w:rPr>
                <w:rFonts w:ascii="Arial" w:hAnsi="Arial" w:cs="Arial"/>
                <w:sz w:val="20"/>
                <w:szCs w:val="20"/>
              </w:rPr>
            </w:pPr>
            <w:r>
              <w:rPr>
                <w:rFonts w:ascii="Arial" w:hAnsi="Arial" w:cs="Arial"/>
                <w:sz w:val="20"/>
                <w:szCs w:val="20"/>
              </w:rPr>
              <w:t>Quốc tịch</w:t>
            </w:r>
          </w:p>
        </w:tc>
        <w:tc>
          <w:tcPr>
            <w:tcW w:w="1025" w:type="pct"/>
            <w:gridSpan w:val="2"/>
            <w:vAlign w:val="center"/>
          </w:tcPr>
          <w:p w14:paraId="29D33BF1">
            <w:pPr>
              <w:spacing w:after="120" w:line="240" w:lineRule="auto"/>
              <w:rPr>
                <w:rFonts w:ascii="Arial" w:hAnsi="Arial" w:cs="Arial"/>
                <w:sz w:val="20"/>
                <w:szCs w:val="20"/>
              </w:rPr>
            </w:pPr>
            <w:r>
              <w:rPr>
                <w:rFonts w:ascii="Arial" w:hAnsi="Arial" w:cs="Arial"/>
                <w:sz w:val="20"/>
                <w:szCs w:val="20"/>
              </w:rPr>
              <w:t>QTich</w:t>
            </w:r>
          </w:p>
        </w:tc>
        <w:tc>
          <w:tcPr>
            <w:tcW w:w="563" w:type="pct"/>
            <w:gridSpan w:val="2"/>
            <w:vAlign w:val="center"/>
          </w:tcPr>
          <w:p w14:paraId="27AF59A7">
            <w:pPr>
              <w:spacing w:after="120" w:line="240" w:lineRule="auto"/>
              <w:jc w:val="center"/>
              <w:rPr>
                <w:rFonts w:ascii="Arial" w:hAnsi="Arial" w:cs="Arial"/>
                <w:sz w:val="20"/>
                <w:szCs w:val="20"/>
              </w:rPr>
            </w:pPr>
            <w:r>
              <w:rPr>
                <w:rFonts w:ascii="Arial" w:hAnsi="Arial" w:cs="Arial"/>
                <w:sz w:val="20"/>
                <w:szCs w:val="20"/>
              </w:rPr>
              <w:t>50</w:t>
            </w:r>
          </w:p>
        </w:tc>
        <w:tc>
          <w:tcPr>
            <w:tcW w:w="738" w:type="pct"/>
            <w:gridSpan w:val="2"/>
            <w:vAlign w:val="center"/>
          </w:tcPr>
          <w:p w14:paraId="0D0F31FD">
            <w:pPr>
              <w:spacing w:after="120" w:line="240" w:lineRule="auto"/>
              <w:jc w:val="center"/>
              <w:rPr>
                <w:rFonts w:ascii="Arial" w:hAnsi="Arial" w:cs="Arial"/>
                <w:sz w:val="20"/>
                <w:szCs w:val="20"/>
              </w:rPr>
            </w:pPr>
            <w:r>
              <w:rPr>
                <w:rFonts w:ascii="Arial" w:hAnsi="Arial" w:cs="Arial"/>
                <w:sz w:val="20"/>
                <w:szCs w:val="20"/>
              </w:rPr>
              <w:t>Chuỗi ký tự (Chi tiết tại Phụ lục XIX Quy định này)</w:t>
            </w:r>
          </w:p>
        </w:tc>
        <w:tc>
          <w:tcPr>
            <w:tcW w:w="730" w:type="pct"/>
            <w:vAlign w:val="center"/>
          </w:tcPr>
          <w:p w14:paraId="1AFD73FB">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33" w:type="pct"/>
            <w:gridSpan w:val="2"/>
          </w:tcPr>
          <w:p w14:paraId="08571916">
            <w:pPr>
              <w:spacing w:after="120" w:line="240" w:lineRule="auto"/>
              <w:jc w:val="center"/>
              <w:rPr>
                <w:rFonts w:ascii="Arial" w:hAnsi="Arial" w:cs="Arial"/>
                <w:sz w:val="20"/>
                <w:szCs w:val="20"/>
              </w:rPr>
            </w:pPr>
          </w:p>
        </w:tc>
      </w:tr>
      <w:tr w14:paraId="286D4B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804" w:hRule="atLeast"/>
          <w:jc w:val="center"/>
        </w:trPr>
        <w:tc>
          <w:tcPr>
            <w:tcW w:w="948" w:type="pct"/>
            <w:vAlign w:val="center"/>
          </w:tcPr>
          <w:p w14:paraId="51FEC17D">
            <w:pPr>
              <w:spacing w:after="120" w:line="240" w:lineRule="auto"/>
              <w:rPr>
                <w:rFonts w:ascii="Arial" w:hAnsi="Arial" w:cs="Arial"/>
                <w:sz w:val="20"/>
                <w:szCs w:val="20"/>
              </w:rPr>
            </w:pPr>
            <w:r>
              <w:rPr>
                <w:rFonts w:ascii="Arial" w:hAnsi="Arial" w:cs="Arial"/>
                <w:sz w:val="20"/>
                <w:szCs w:val="20"/>
              </w:rPr>
              <w:t>Số thẻ thanh toán</w:t>
            </w:r>
          </w:p>
        </w:tc>
        <w:tc>
          <w:tcPr>
            <w:tcW w:w="1025" w:type="pct"/>
            <w:gridSpan w:val="2"/>
            <w:vAlign w:val="center"/>
          </w:tcPr>
          <w:p w14:paraId="3551ADC1">
            <w:pPr>
              <w:spacing w:after="120" w:line="240" w:lineRule="auto"/>
              <w:rPr>
                <w:rFonts w:ascii="Arial" w:hAnsi="Arial" w:cs="Arial"/>
                <w:sz w:val="20"/>
                <w:szCs w:val="20"/>
              </w:rPr>
            </w:pPr>
            <w:r>
              <w:rPr>
                <w:rFonts w:ascii="Arial" w:hAnsi="Arial" w:cs="Arial"/>
                <w:sz w:val="20"/>
                <w:szCs w:val="20"/>
              </w:rPr>
              <w:t>STTToan</w:t>
            </w:r>
          </w:p>
        </w:tc>
        <w:tc>
          <w:tcPr>
            <w:tcW w:w="563" w:type="pct"/>
            <w:gridSpan w:val="2"/>
            <w:vAlign w:val="center"/>
          </w:tcPr>
          <w:p w14:paraId="19839AAF">
            <w:pPr>
              <w:spacing w:after="120" w:line="240" w:lineRule="auto"/>
              <w:jc w:val="center"/>
              <w:rPr>
                <w:rFonts w:ascii="Arial" w:hAnsi="Arial" w:cs="Arial"/>
                <w:sz w:val="20"/>
                <w:szCs w:val="20"/>
              </w:rPr>
            </w:pPr>
            <w:r>
              <w:rPr>
                <w:rFonts w:ascii="Arial" w:hAnsi="Arial" w:cs="Arial"/>
                <w:sz w:val="20"/>
                <w:szCs w:val="20"/>
              </w:rPr>
              <w:t>30</w:t>
            </w:r>
          </w:p>
        </w:tc>
        <w:tc>
          <w:tcPr>
            <w:tcW w:w="738" w:type="pct"/>
            <w:gridSpan w:val="2"/>
            <w:vAlign w:val="center"/>
          </w:tcPr>
          <w:p w14:paraId="68D1EFAF">
            <w:pPr>
              <w:spacing w:after="120" w:line="240" w:lineRule="auto"/>
              <w:jc w:val="center"/>
              <w:rPr>
                <w:rFonts w:ascii="Arial" w:hAnsi="Arial" w:cs="Arial"/>
                <w:sz w:val="20"/>
                <w:szCs w:val="20"/>
              </w:rPr>
            </w:pPr>
            <w:r>
              <w:rPr>
                <w:rFonts w:ascii="Arial" w:hAnsi="Arial" w:cs="Arial"/>
                <w:sz w:val="20"/>
                <w:szCs w:val="20"/>
              </w:rPr>
              <w:t>Chuỗi ký tự</w:t>
            </w:r>
          </w:p>
        </w:tc>
        <w:tc>
          <w:tcPr>
            <w:tcW w:w="730" w:type="pct"/>
            <w:vAlign w:val="center"/>
          </w:tcPr>
          <w:p w14:paraId="58E4EAAF">
            <w:pPr>
              <w:spacing w:after="120" w:line="240" w:lineRule="auto"/>
              <w:jc w:val="center"/>
              <w:rPr>
                <w:rFonts w:ascii="Arial" w:hAnsi="Arial" w:cs="Arial"/>
                <w:sz w:val="20"/>
                <w:szCs w:val="20"/>
              </w:rPr>
            </w:pPr>
            <w:r>
              <w:rPr>
                <w:rFonts w:ascii="Arial" w:hAnsi="Arial" w:cs="Arial"/>
                <w:sz w:val="20"/>
                <w:szCs w:val="20"/>
              </w:rPr>
              <w:t>Bắt buộc</w:t>
            </w:r>
            <w:r>
              <w:rPr>
                <w:rFonts w:ascii="Arial" w:hAnsi="Arial" w:cs="Arial"/>
                <w:sz w:val="20"/>
                <w:szCs w:val="20"/>
              </w:rPr>
              <w:br w:type="textWrapping"/>
            </w:r>
            <w:r>
              <w:rPr>
                <w:rFonts w:ascii="Arial" w:hAnsi="Arial" w:cs="Arial"/>
                <w:sz w:val="20"/>
                <w:szCs w:val="20"/>
              </w:rPr>
              <w:t>(Nếu có)</w:t>
            </w:r>
          </w:p>
        </w:tc>
        <w:tc>
          <w:tcPr>
            <w:tcW w:w="933" w:type="pct"/>
            <w:gridSpan w:val="2"/>
          </w:tcPr>
          <w:p w14:paraId="610C1ACE">
            <w:pPr>
              <w:spacing w:after="120" w:line="240" w:lineRule="auto"/>
              <w:jc w:val="center"/>
              <w:rPr>
                <w:rFonts w:ascii="Arial" w:hAnsi="Arial" w:cs="Arial"/>
                <w:sz w:val="20"/>
                <w:szCs w:val="20"/>
              </w:rPr>
            </w:pPr>
          </w:p>
        </w:tc>
      </w:tr>
      <w:tr w14:paraId="4AB04D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845" w:hRule="atLeast"/>
          <w:jc w:val="center"/>
        </w:trPr>
        <w:tc>
          <w:tcPr>
            <w:tcW w:w="948" w:type="pct"/>
            <w:vAlign w:val="center"/>
          </w:tcPr>
          <w:p w14:paraId="0404673B">
            <w:pPr>
              <w:spacing w:after="120" w:line="240" w:lineRule="auto"/>
              <w:rPr>
                <w:rFonts w:ascii="Arial" w:hAnsi="Arial" w:cs="Arial"/>
                <w:sz w:val="20"/>
                <w:szCs w:val="20"/>
              </w:rPr>
            </w:pPr>
            <w:r>
              <w:rPr>
                <w:rFonts w:ascii="Arial" w:hAnsi="Arial" w:cs="Arial"/>
                <w:sz w:val="20"/>
                <w:szCs w:val="20"/>
              </w:rPr>
              <w:t>Tên thẻ thanh toán</w:t>
            </w:r>
          </w:p>
        </w:tc>
        <w:tc>
          <w:tcPr>
            <w:tcW w:w="1025" w:type="pct"/>
            <w:gridSpan w:val="2"/>
            <w:vAlign w:val="center"/>
          </w:tcPr>
          <w:p w14:paraId="37F90545">
            <w:pPr>
              <w:spacing w:after="120" w:line="240" w:lineRule="auto"/>
              <w:rPr>
                <w:rFonts w:ascii="Arial" w:hAnsi="Arial" w:cs="Arial"/>
                <w:sz w:val="20"/>
                <w:szCs w:val="20"/>
              </w:rPr>
            </w:pPr>
            <w:r>
              <w:rPr>
                <w:rFonts w:ascii="Arial" w:hAnsi="Arial" w:cs="Arial"/>
                <w:sz w:val="20"/>
                <w:szCs w:val="20"/>
              </w:rPr>
              <w:t>TTTToan</w:t>
            </w:r>
          </w:p>
        </w:tc>
        <w:tc>
          <w:tcPr>
            <w:tcW w:w="563" w:type="pct"/>
            <w:gridSpan w:val="2"/>
            <w:vAlign w:val="center"/>
          </w:tcPr>
          <w:p w14:paraId="674C02CD">
            <w:pPr>
              <w:spacing w:after="120" w:line="240" w:lineRule="auto"/>
              <w:jc w:val="center"/>
              <w:rPr>
                <w:rFonts w:ascii="Arial" w:hAnsi="Arial" w:cs="Arial"/>
                <w:sz w:val="20"/>
                <w:szCs w:val="20"/>
              </w:rPr>
            </w:pPr>
            <w:r>
              <w:rPr>
                <w:rFonts w:ascii="Arial" w:hAnsi="Arial" w:cs="Arial"/>
                <w:sz w:val="20"/>
                <w:szCs w:val="20"/>
              </w:rPr>
              <w:t>400</w:t>
            </w:r>
          </w:p>
        </w:tc>
        <w:tc>
          <w:tcPr>
            <w:tcW w:w="738" w:type="pct"/>
            <w:gridSpan w:val="2"/>
            <w:vAlign w:val="center"/>
          </w:tcPr>
          <w:p w14:paraId="6A147166">
            <w:pPr>
              <w:spacing w:after="120" w:line="240" w:lineRule="auto"/>
              <w:jc w:val="center"/>
              <w:rPr>
                <w:rFonts w:ascii="Arial" w:hAnsi="Arial" w:cs="Arial"/>
                <w:sz w:val="20"/>
                <w:szCs w:val="20"/>
              </w:rPr>
            </w:pPr>
            <w:r>
              <w:rPr>
                <w:rFonts w:ascii="Arial" w:hAnsi="Arial" w:cs="Arial"/>
                <w:sz w:val="20"/>
                <w:szCs w:val="20"/>
              </w:rPr>
              <w:t>Chuỗi ký tự</w:t>
            </w:r>
          </w:p>
        </w:tc>
        <w:tc>
          <w:tcPr>
            <w:tcW w:w="730" w:type="pct"/>
            <w:vAlign w:val="center"/>
          </w:tcPr>
          <w:p w14:paraId="2D4F4AB8">
            <w:pPr>
              <w:spacing w:after="120" w:line="240" w:lineRule="auto"/>
              <w:jc w:val="center"/>
              <w:rPr>
                <w:rFonts w:ascii="Arial" w:hAnsi="Arial" w:cs="Arial"/>
                <w:sz w:val="20"/>
                <w:szCs w:val="20"/>
              </w:rPr>
            </w:pPr>
            <w:r>
              <w:rPr>
                <w:rFonts w:ascii="Arial" w:hAnsi="Arial" w:cs="Arial"/>
                <w:sz w:val="20"/>
                <w:szCs w:val="20"/>
              </w:rPr>
              <w:t>Bắt buộc</w:t>
            </w:r>
            <w:r>
              <w:rPr>
                <w:rFonts w:ascii="Arial" w:hAnsi="Arial" w:cs="Arial"/>
                <w:sz w:val="20"/>
                <w:szCs w:val="20"/>
              </w:rPr>
              <w:br w:type="textWrapping"/>
            </w:r>
            <w:r>
              <w:rPr>
                <w:rFonts w:ascii="Arial" w:hAnsi="Arial" w:cs="Arial"/>
                <w:sz w:val="20"/>
                <w:szCs w:val="20"/>
              </w:rPr>
              <w:t>(Nếu có)</w:t>
            </w:r>
          </w:p>
        </w:tc>
        <w:tc>
          <w:tcPr>
            <w:tcW w:w="933" w:type="pct"/>
            <w:gridSpan w:val="2"/>
          </w:tcPr>
          <w:p w14:paraId="55F24790">
            <w:pPr>
              <w:spacing w:after="120" w:line="240" w:lineRule="auto"/>
              <w:jc w:val="center"/>
              <w:rPr>
                <w:rFonts w:ascii="Arial" w:hAnsi="Arial" w:cs="Arial"/>
                <w:sz w:val="20"/>
                <w:szCs w:val="20"/>
              </w:rPr>
            </w:pPr>
          </w:p>
        </w:tc>
      </w:tr>
      <w:tr w14:paraId="264CB9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4937" w:type="pct"/>
            <w:gridSpan w:val="10"/>
            <w:vAlign w:val="center"/>
          </w:tcPr>
          <w:p w14:paraId="689B3BA9">
            <w:pPr>
              <w:spacing w:after="120" w:line="240" w:lineRule="auto"/>
              <w:jc w:val="both"/>
              <w:rPr>
                <w:rFonts w:ascii="Arial" w:hAnsi="Arial" w:cs="Arial"/>
                <w:sz w:val="20"/>
                <w:szCs w:val="20"/>
              </w:rPr>
            </w:pPr>
            <w:r>
              <w:rPr>
                <w:rFonts w:ascii="Arial" w:hAnsi="Arial" w:cs="Arial"/>
                <w:b/>
                <w:sz w:val="20"/>
                <w:szCs w:val="20"/>
              </w:rPr>
              <w:t>Thẻ HDon\DLHDon\NDHDon\NMua\TTKhac chứa thông tin khác (Chi tiết được mô tả tại Khoản 1, Mục II, Phần II Quy định này)</w:t>
            </w:r>
          </w:p>
        </w:tc>
      </w:tr>
      <w:tr w14:paraId="6C767C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4937" w:type="pct"/>
            <w:gridSpan w:val="10"/>
            <w:vAlign w:val="center"/>
          </w:tcPr>
          <w:p w14:paraId="687F0883">
            <w:pPr>
              <w:spacing w:after="120" w:line="240" w:lineRule="auto"/>
              <w:jc w:val="both"/>
              <w:rPr>
                <w:rFonts w:ascii="Arial" w:hAnsi="Arial" w:cs="Arial"/>
                <w:sz w:val="20"/>
                <w:szCs w:val="20"/>
              </w:rPr>
            </w:pPr>
            <w:r>
              <w:rPr>
                <w:rFonts w:ascii="Arial" w:hAnsi="Arial" w:cs="Arial"/>
                <w:b/>
                <w:sz w:val="20"/>
                <w:szCs w:val="20"/>
              </w:rPr>
              <w:t xml:space="preserve">Thẻ HDon\DLHDon\NDHDon\DSHHDVu chứa danh sách hàng hóa dịch vụ (không bắt buộc trong trường hợp hoá đơn điều chỉnh không điều chỉnh thông tin hàng hoá, dịch vụ) </w:t>
            </w:r>
          </w:p>
        </w:tc>
      </w:tr>
      <w:tr w14:paraId="30C777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4937" w:type="pct"/>
            <w:gridSpan w:val="10"/>
            <w:vAlign w:val="center"/>
          </w:tcPr>
          <w:p w14:paraId="18A298AA">
            <w:pPr>
              <w:spacing w:after="120" w:line="240" w:lineRule="auto"/>
              <w:jc w:val="both"/>
              <w:rPr>
                <w:rFonts w:ascii="Arial" w:hAnsi="Arial" w:cs="Arial"/>
                <w:sz w:val="20"/>
                <w:szCs w:val="20"/>
              </w:rPr>
            </w:pPr>
            <w:r>
              <w:rPr>
                <w:rFonts w:ascii="Arial" w:hAnsi="Arial" w:cs="Arial"/>
                <w:b/>
                <w:sz w:val="20"/>
                <w:szCs w:val="20"/>
              </w:rPr>
              <w:t>Thẻ HDon\DLHDon\NDHDon\DSHHDVu\HHDVu chứa chi tiết 01 dòng hàng hóa dịch vụ (Thẻ này có thể lặp lại nhiều lần tương ứng với số lượng hàng hóa, dịch vụ)</w:t>
            </w:r>
          </w:p>
        </w:tc>
      </w:tr>
      <w:tr w14:paraId="052844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6F35616E">
            <w:pPr>
              <w:spacing w:after="120" w:line="240" w:lineRule="auto"/>
              <w:rPr>
                <w:rFonts w:ascii="Arial" w:hAnsi="Arial" w:cs="Arial"/>
                <w:sz w:val="20"/>
                <w:szCs w:val="20"/>
              </w:rPr>
            </w:pPr>
            <w:r>
              <w:rPr>
                <w:rFonts w:ascii="Arial" w:hAnsi="Arial" w:cs="Arial"/>
                <w:sz w:val="20"/>
                <w:szCs w:val="20"/>
              </w:rPr>
              <w:t>Tính chất</w:t>
            </w:r>
          </w:p>
        </w:tc>
        <w:tc>
          <w:tcPr>
            <w:tcW w:w="1025" w:type="pct"/>
            <w:gridSpan w:val="2"/>
            <w:vAlign w:val="center"/>
          </w:tcPr>
          <w:p w14:paraId="6DE79ABD">
            <w:pPr>
              <w:spacing w:after="120" w:line="240" w:lineRule="auto"/>
              <w:rPr>
                <w:rFonts w:ascii="Arial" w:hAnsi="Arial" w:cs="Arial"/>
                <w:sz w:val="20"/>
                <w:szCs w:val="20"/>
              </w:rPr>
            </w:pPr>
            <w:r>
              <w:rPr>
                <w:rFonts w:ascii="Arial" w:hAnsi="Arial" w:cs="Arial"/>
                <w:sz w:val="20"/>
                <w:szCs w:val="20"/>
              </w:rPr>
              <w:t>TChat</w:t>
            </w:r>
          </w:p>
        </w:tc>
        <w:tc>
          <w:tcPr>
            <w:tcW w:w="563" w:type="pct"/>
            <w:gridSpan w:val="2"/>
            <w:vAlign w:val="center"/>
          </w:tcPr>
          <w:p w14:paraId="69284682">
            <w:pPr>
              <w:spacing w:after="120" w:line="240" w:lineRule="auto"/>
              <w:jc w:val="center"/>
              <w:rPr>
                <w:rFonts w:ascii="Arial" w:hAnsi="Arial" w:cs="Arial"/>
                <w:sz w:val="20"/>
                <w:szCs w:val="20"/>
              </w:rPr>
            </w:pPr>
            <w:r>
              <w:rPr>
                <w:rFonts w:ascii="Arial" w:hAnsi="Arial" w:cs="Arial"/>
                <w:sz w:val="20"/>
                <w:szCs w:val="20"/>
              </w:rPr>
              <w:t>1</w:t>
            </w:r>
          </w:p>
        </w:tc>
        <w:tc>
          <w:tcPr>
            <w:tcW w:w="738" w:type="pct"/>
            <w:gridSpan w:val="2"/>
            <w:vAlign w:val="center"/>
          </w:tcPr>
          <w:p w14:paraId="4925E130">
            <w:pPr>
              <w:spacing w:after="120" w:line="240" w:lineRule="auto"/>
              <w:jc w:val="center"/>
              <w:rPr>
                <w:rFonts w:ascii="Arial" w:hAnsi="Arial" w:cs="Arial"/>
                <w:sz w:val="20"/>
                <w:szCs w:val="20"/>
              </w:rPr>
            </w:pPr>
            <w:r>
              <w:rPr>
                <w:rFonts w:ascii="Arial" w:hAnsi="Arial" w:cs="Arial"/>
                <w:sz w:val="20"/>
                <w:szCs w:val="20"/>
              </w:rPr>
              <w:t>Số (Chi tiết tại Phụ lục IV Quy định này)</w:t>
            </w:r>
          </w:p>
        </w:tc>
        <w:tc>
          <w:tcPr>
            <w:tcW w:w="730" w:type="pct"/>
            <w:vAlign w:val="center"/>
          </w:tcPr>
          <w:p w14:paraId="4D3CC0DC">
            <w:pPr>
              <w:spacing w:after="120" w:line="240" w:lineRule="auto"/>
              <w:jc w:val="center"/>
              <w:rPr>
                <w:rFonts w:ascii="Arial" w:hAnsi="Arial" w:cs="Arial"/>
                <w:sz w:val="20"/>
                <w:szCs w:val="20"/>
              </w:rPr>
            </w:pPr>
            <w:r>
              <w:rPr>
                <w:rFonts w:ascii="Arial" w:hAnsi="Arial" w:cs="Arial"/>
                <w:sz w:val="20"/>
                <w:szCs w:val="20"/>
              </w:rPr>
              <w:t>Bắt buộc</w:t>
            </w:r>
          </w:p>
        </w:tc>
        <w:tc>
          <w:tcPr>
            <w:tcW w:w="933" w:type="pct"/>
            <w:gridSpan w:val="2"/>
          </w:tcPr>
          <w:p w14:paraId="2EBF8A45">
            <w:pPr>
              <w:spacing w:after="120" w:line="240" w:lineRule="auto"/>
              <w:jc w:val="center"/>
              <w:rPr>
                <w:rFonts w:ascii="Arial" w:hAnsi="Arial" w:cs="Arial"/>
                <w:sz w:val="20"/>
                <w:szCs w:val="20"/>
              </w:rPr>
            </w:pPr>
          </w:p>
        </w:tc>
      </w:tr>
      <w:tr w14:paraId="3D0334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74D698E9">
            <w:pPr>
              <w:spacing w:after="120" w:line="240" w:lineRule="auto"/>
              <w:rPr>
                <w:rFonts w:ascii="Arial" w:hAnsi="Arial" w:cs="Arial"/>
                <w:sz w:val="20"/>
                <w:szCs w:val="20"/>
              </w:rPr>
            </w:pPr>
            <w:r>
              <w:rPr>
                <w:rFonts w:ascii="Arial" w:hAnsi="Arial" w:cs="Arial"/>
                <w:sz w:val="20"/>
                <w:szCs w:val="20"/>
              </w:rPr>
              <w:t>Số thứ tự</w:t>
            </w:r>
          </w:p>
        </w:tc>
        <w:tc>
          <w:tcPr>
            <w:tcW w:w="1025" w:type="pct"/>
            <w:gridSpan w:val="2"/>
            <w:vAlign w:val="center"/>
          </w:tcPr>
          <w:p w14:paraId="67B51821">
            <w:pPr>
              <w:spacing w:after="120" w:line="240" w:lineRule="auto"/>
              <w:rPr>
                <w:rFonts w:ascii="Arial" w:hAnsi="Arial" w:cs="Arial"/>
                <w:sz w:val="20"/>
                <w:szCs w:val="20"/>
              </w:rPr>
            </w:pPr>
            <w:r>
              <w:rPr>
                <w:rFonts w:ascii="Arial" w:hAnsi="Arial" w:cs="Arial"/>
                <w:sz w:val="20"/>
                <w:szCs w:val="20"/>
              </w:rPr>
              <w:t>STT</w:t>
            </w:r>
          </w:p>
        </w:tc>
        <w:tc>
          <w:tcPr>
            <w:tcW w:w="563" w:type="pct"/>
            <w:gridSpan w:val="2"/>
            <w:vAlign w:val="center"/>
          </w:tcPr>
          <w:p w14:paraId="296BA300">
            <w:pPr>
              <w:spacing w:after="120" w:line="240" w:lineRule="auto"/>
              <w:jc w:val="center"/>
              <w:rPr>
                <w:rFonts w:ascii="Arial" w:hAnsi="Arial" w:cs="Arial"/>
                <w:sz w:val="20"/>
                <w:szCs w:val="20"/>
              </w:rPr>
            </w:pPr>
            <w:r>
              <w:rPr>
                <w:rFonts w:ascii="Arial" w:hAnsi="Arial" w:cs="Arial"/>
                <w:sz w:val="20"/>
                <w:szCs w:val="20"/>
              </w:rPr>
              <w:t>4</w:t>
            </w:r>
          </w:p>
        </w:tc>
        <w:tc>
          <w:tcPr>
            <w:tcW w:w="738" w:type="pct"/>
            <w:gridSpan w:val="2"/>
            <w:vAlign w:val="center"/>
          </w:tcPr>
          <w:p w14:paraId="2158F7E4">
            <w:pPr>
              <w:spacing w:after="120" w:line="240" w:lineRule="auto"/>
              <w:jc w:val="center"/>
              <w:rPr>
                <w:rFonts w:ascii="Arial" w:hAnsi="Arial" w:cs="Arial"/>
                <w:sz w:val="20"/>
                <w:szCs w:val="20"/>
              </w:rPr>
            </w:pPr>
            <w:r>
              <w:rPr>
                <w:rFonts w:ascii="Arial" w:hAnsi="Arial" w:cs="Arial"/>
                <w:sz w:val="20"/>
                <w:szCs w:val="20"/>
              </w:rPr>
              <w:t>Số</w:t>
            </w:r>
          </w:p>
        </w:tc>
        <w:tc>
          <w:tcPr>
            <w:tcW w:w="730" w:type="pct"/>
            <w:vAlign w:val="center"/>
          </w:tcPr>
          <w:p w14:paraId="6D2AA4D7">
            <w:pPr>
              <w:spacing w:after="120" w:line="240" w:lineRule="auto"/>
              <w:jc w:val="center"/>
              <w:rPr>
                <w:rFonts w:ascii="Arial" w:hAnsi="Arial" w:cs="Arial"/>
                <w:sz w:val="20"/>
                <w:szCs w:val="20"/>
              </w:rPr>
            </w:pPr>
            <w:r>
              <w:rPr>
                <w:rFonts w:ascii="Arial" w:hAnsi="Arial" w:cs="Arial"/>
                <w:sz w:val="20"/>
                <w:szCs w:val="20"/>
              </w:rPr>
              <w:t>Không bắt buộc</w:t>
            </w:r>
          </w:p>
        </w:tc>
        <w:tc>
          <w:tcPr>
            <w:tcW w:w="933" w:type="pct"/>
            <w:gridSpan w:val="2"/>
          </w:tcPr>
          <w:p w14:paraId="1802C318">
            <w:pPr>
              <w:spacing w:after="120" w:line="240" w:lineRule="auto"/>
              <w:jc w:val="center"/>
              <w:rPr>
                <w:rFonts w:ascii="Arial" w:hAnsi="Arial" w:cs="Arial"/>
                <w:sz w:val="20"/>
                <w:szCs w:val="20"/>
              </w:rPr>
            </w:pPr>
          </w:p>
        </w:tc>
      </w:tr>
      <w:tr w14:paraId="6870AF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3EF9695A">
            <w:pPr>
              <w:spacing w:after="120" w:line="240" w:lineRule="auto"/>
              <w:rPr>
                <w:rFonts w:ascii="Arial" w:hAnsi="Arial" w:cs="Arial"/>
                <w:sz w:val="20"/>
                <w:szCs w:val="20"/>
              </w:rPr>
            </w:pPr>
            <w:r>
              <w:rPr>
                <w:rFonts w:ascii="Arial" w:hAnsi="Arial" w:cs="Arial"/>
                <w:sz w:val="20"/>
                <w:szCs w:val="20"/>
              </w:rPr>
              <w:t>Mã hàng hóa, dịch vụ</w:t>
            </w:r>
          </w:p>
        </w:tc>
        <w:tc>
          <w:tcPr>
            <w:tcW w:w="1025" w:type="pct"/>
            <w:gridSpan w:val="2"/>
            <w:vAlign w:val="center"/>
          </w:tcPr>
          <w:p w14:paraId="014B6835">
            <w:pPr>
              <w:spacing w:after="120" w:line="240" w:lineRule="auto"/>
              <w:rPr>
                <w:rFonts w:ascii="Arial" w:hAnsi="Arial" w:cs="Arial"/>
                <w:sz w:val="20"/>
                <w:szCs w:val="20"/>
              </w:rPr>
            </w:pPr>
            <w:r>
              <w:rPr>
                <w:rFonts w:ascii="Arial" w:hAnsi="Arial" w:cs="Arial"/>
                <w:sz w:val="20"/>
                <w:szCs w:val="20"/>
              </w:rPr>
              <w:t>MHHDVu</w:t>
            </w:r>
          </w:p>
        </w:tc>
        <w:tc>
          <w:tcPr>
            <w:tcW w:w="563" w:type="pct"/>
            <w:gridSpan w:val="2"/>
            <w:vAlign w:val="center"/>
          </w:tcPr>
          <w:p w14:paraId="44E969CF">
            <w:pPr>
              <w:spacing w:after="120" w:line="240" w:lineRule="auto"/>
              <w:jc w:val="center"/>
              <w:rPr>
                <w:rFonts w:ascii="Arial" w:hAnsi="Arial" w:cs="Arial"/>
                <w:sz w:val="20"/>
                <w:szCs w:val="20"/>
              </w:rPr>
            </w:pPr>
            <w:r>
              <w:rPr>
                <w:rFonts w:ascii="Arial" w:hAnsi="Arial" w:cs="Arial"/>
                <w:sz w:val="20"/>
                <w:szCs w:val="20"/>
              </w:rPr>
              <w:t>50</w:t>
            </w:r>
          </w:p>
        </w:tc>
        <w:tc>
          <w:tcPr>
            <w:tcW w:w="738" w:type="pct"/>
            <w:gridSpan w:val="2"/>
            <w:vAlign w:val="center"/>
          </w:tcPr>
          <w:p w14:paraId="498CF8A6">
            <w:pPr>
              <w:spacing w:after="120" w:line="240" w:lineRule="auto"/>
              <w:jc w:val="center"/>
              <w:rPr>
                <w:rFonts w:ascii="Arial" w:hAnsi="Arial" w:cs="Arial"/>
                <w:sz w:val="20"/>
                <w:szCs w:val="20"/>
              </w:rPr>
            </w:pPr>
            <w:r>
              <w:rPr>
                <w:rFonts w:ascii="Arial" w:hAnsi="Arial" w:cs="Arial"/>
                <w:sz w:val="20"/>
                <w:szCs w:val="20"/>
              </w:rPr>
              <w:t>Chuỗi ký tự</w:t>
            </w:r>
          </w:p>
        </w:tc>
        <w:tc>
          <w:tcPr>
            <w:tcW w:w="730" w:type="pct"/>
            <w:vAlign w:val="center"/>
          </w:tcPr>
          <w:p w14:paraId="402BE46D">
            <w:pPr>
              <w:spacing w:after="120" w:line="240" w:lineRule="auto"/>
              <w:jc w:val="center"/>
              <w:rPr>
                <w:rFonts w:ascii="Arial" w:hAnsi="Arial" w:cs="Arial"/>
                <w:sz w:val="20"/>
                <w:szCs w:val="20"/>
              </w:rPr>
            </w:pPr>
            <w:r>
              <w:rPr>
                <w:rFonts w:ascii="Arial" w:hAnsi="Arial" w:cs="Arial"/>
                <w:sz w:val="20"/>
                <w:szCs w:val="20"/>
              </w:rPr>
              <w:t xml:space="preserve">Bắt buộc </w:t>
            </w:r>
          </w:p>
          <w:p w14:paraId="6EE7078E">
            <w:pPr>
              <w:spacing w:after="120" w:line="240" w:lineRule="auto"/>
              <w:jc w:val="center"/>
              <w:rPr>
                <w:rFonts w:ascii="Arial" w:hAnsi="Arial" w:cs="Arial"/>
                <w:sz w:val="20"/>
                <w:szCs w:val="20"/>
              </w:rPr>
            </w:pPr>
            <w:r>
              <w:rPr>
                <w:rFonts w:ascii="Arial" w:hAnsi="Arial" w:cs="Arial"/>
                <w:sz w:val="20"/>
                <w:szCs w:val="20"/>
              </w:rPr>
              <w:t>(Nếu có)</w:t>
            </w:r>
          </w:p>
        </w:tc>
        <w:tc>
          <w:tcPr>
            <w:tcW w:w="933" w:type="pct"/>
            <w:gridSpan w:val="2"/>
          </w:tcPr>
          <w:p w14:paraId="3019CA3F">
            <w:pPr>
              <w:spacing w:after="120" w:line="240" w:lineRule="auto"/>
              <w:jc w:val="center"/>
              <w:rPr>
                <w:rFonts w:ascii="Arial" w:hAnsi="Arial" w:cs="Arial"/>
                <w:sz w:val="20"/>
                <w:szCs w:val="20"/>
              </w:rPr>
            </w:pPr>
          </w:p>
        </w:tc>
      </w:tr>
      <w:tr w14:paraId="280E1D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4617E7CF">
            <w:pPr>
              <w:spacing w:after="120" w:line="240" w:lineRule="auto"/>
              <w:rPr>
                <w:rFonts w:ascii="Arial" w:hAnsi="Arial" w:cs="Arial"/>
                <w:sz w:val="20"/>
                <w:szCs w:val="20"/>
              </w:rPr>
            </w:pPr>
            <w:r>
              <w:rPr>
                <w:rFonts w:ascii="Arial" w:hAnsi="Arial" w:cs="Arial"/>
                <w:sz w:val="20"/>
                <w:szCs w:val="20"/>
              </w:rPr>
              <w:t>Tên hàng hóa, dịch vụ</w:t>
            </w:r>
          </w:p>
        </w:tc>
        <w:tc>
          <w:tcPr>
            <w:tcW w:w="1025" w:type="pct"/>
            <w:gridSpan w:val="2"/>
            <w:vAlign w:val="center"/>
          </w:tcPr>
          <w:p w14:paraId="1E24DC53">
            <w:pPr>
              <w:spacing w:after="120" w:line="240" w:lineRule="auto"/>
              <w:rPr>
                <w:rFonts w:ascii="Arial" w:hAnsi="Arial" w:cs="Arial"/>
                <w:sz w:val="20"/>
                <w:szCs w:val="20"/>
              </w:rPr>
            </w:pPr>
            <w:r>
              <w:rPr>
                <w:rFonts w:ascii="Arial" w:hAnsi="Arial" w:cs="Arial"/>
                <w:sz w:val="20"/>
                <w:szCs w:val="20"/>
              </w:rPr>
              <w:t>THHDVu</w:t>
            </w:r>
          </w:p>
        </w:tc>
        <w:tc>
          <w:tcPr>
            <w:tcW w:w="563" w:type="pct"/>
            <w:gridSpan w:val="2"/>
            <w:vAlign w:val="center"/>
          </w:tcPr>
          <w:p w14:paraId="072513C1">
            <w:pPr>
              <w:spacing w:after="120" w:line="240" w:lineRule="auto"/>
              <w:jc w:val="center"/>
              <w:rPr>
                <w:rFonts w:ascii="Arial" w:hAnsi="Arial" w:cs="Arial"/>
                <w:sz w:val="20"/>
                <w:szCs w:val="20"/>
              </w:rPr>
            </w:pPr>
            <w:r>
              <w:rPr>
                <w:rFonts w:ascii="Arial" w:hAnsi="Arial" w:cs="Arial"/>
                <w:sz w:val="20"/>
                <w:szCs w:val="20"/>
              </w:rPr>
              <w:t>500</w:t>
            </w:r>
          </w:p>
        </w:tc>
        <w:tc>
          <w:tcPr>
            <w:tcW w:w="738" w:type="pct"/>
            <w:gridSpan w:val="2"/>
            <w:vAlign w:val="center"/>
          </w:tcPr>
          <w:p w14:paraId="34737E0C">
            <w:pPr>
              <w:spacing w:after="120" w:line="240" w:lineRule="auto"/>
              <w:jc w:val="center"/>
              <w:rPr>
                <w:rFonts w:ascii="Arial" w:hAnsi="Arial" w:cs="Arial"/>
                <w:sz w:val="20"/>
                <w:szCs w:val="20"/>
              </w:rPr>
            </w:pPr>
            <w:r>
              <w:rPr>
                <w:rFonts w:ascii="Arial" w:hAnsi="Arial" w:cs="Arial"/>
                <w:sz w:val="20"/>
                <w:szCs w:val="20"/>
              </w:rPr>
              <w:t>Chuỗi ký tự</w:t>
            </w:r>
          </w:p>
        </w:tc>
        <w:tc>
          <w:tcPr>
            <w:tcW w:w="730" w:type="pct"/>
            <w:vAlign w:val="center"/>
          </w:tcPr>
          <w:p w14:paraId="4DB76F45">
            <w:pPr>
              <w:spacing w:after="120" w:line="240" w:lineRule="auto"/>
              <w:jc w:val="center"/>
              <w:rPr>
                <w:rFonts w:ascii="Arial" w:hAnsi="Arial" w:cs="Arial"/>
                <w:sz w:val="20"/>
                <w:szCs w:val="20"/>
              </w:rPr>
            </w:pPr>
            <w:r>
              <w:rPr>
                <w:rFonts w:ascii="Arial" w:hAnsi="Arial" w:cs="Arial"/>
                <w:sz w:val="20"/>
                <w:szCs w:val="20"/>
              </w:rPr>
              <w:t>Bắt buộc</w:t>
            </w:r>
          </w:p>
        </w:tc>
        <w:tc>
          <w:tcPr>
            <w:tcW w:w="933" w:type="pct"/>
            <w:gridSpan w:val="2"/>
          </w:tcPr>
          <w:p w14:paraId="11348CE6">
            <w:pPr>
              <w:spacing w:after="120" w:line="240" w:lineRule="auto"/>
              <w:jc w:val="center"/>
              <w:rPr>
                <w:rFonts w:ascii="Arial" w:hAnsi="Arial" w:cs="Arial"/>
                <w:sz w:val="20"/>
                <w:szCs w:val="20"/>
              </w:rPr>
            </w:pPr>
          </w:p>
        </w:tc>
      </w:tr>
      <w:tr w14:paraId="531456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408C08E9">
            <w:pPr>
              <w:spacing w:after="120" w:line="240" w:lineRule="auto"/>
              <w:rPr>
                <w:rFonts w:ascii="Arial" w:hAnsi="Arial" w:cs="Arial"/>
                <w:sz w:val="20"/>
                <w:szCs w:val="20"/>
              </w:rPr>
            </w:pPr>
            <w:r>
              <w:rPr>
                <w:rFonts w:ascii="Arial" w:hAnsi="Arial" w:cs="Arial"/>
                <w:sz w:val="20"/>
                <w:szCs w:val="20"/>
              </w:rPr>
              <w:t>Đơn vị tính</w:t>
            </w:r>
          </w:p>
        </w:tc>
        <w:tc>
          <w:tcPr>
            <w:tcW w:w="1025" w:type="pct"/>
            <w:gridSpan w:val="2"/>
            <w:vAlign w:val="center"/>
          </w:tcPr>
          <w:p w14:paraId="573EA776">
            <w:pPr>
              <w:spacing w:after="120" w:line="240" w:lineRule="auto"/>
              <w:rPr>
                <w:rFonts w:ascii="Arial" w:hAnsi="Arial" w:cs="Arial"/>
                <w:sz w:val="20"/>
                <w:szCs w:val="20"/>
              </w:rPr>
            </w:pPr>
            <w:r>
              <w:rPr>
                <w:rFonts w:ascii="Arial" w:hAnsi="Arial" w:cs="Arial"/>
                <w:sz w:val="20"/>
                <w:szCs w:val="20"/>
              </w:rPr>
              <w:t>DVTinh</w:t>
            </w:r>
          </w:p>
        </w:tc>
        <w:tc>
          <w:tcPr>
            <w:tcW w:w="563" w:type="pct"/>
            <w:gridSpan w:val="2"/>
            <w:vAlign w:val="center"/>
          </w:tcPr>
          <w:p w14:paraId="19AB4B63">
            <w:pPr>
              <w:spacing w:after="120" w:line="240" w:lineRule="auto"/>
              <w:jc w:val="center"/>
              <w:rPr>
                <w:rFonts w:ascii="Arial" w:hAnsi="Arial" w:cs="Arial"/>
                <w:sz w:val="20"/>
                <w:szCs w:val="20"/>
              </w:rPr>
            </w:pPr>
            <w:r>
              <w:rPr>
                <w:rFonts w:ascii="Arial" w:hAnsi="Arial" w:cs="Arial"/>
                <w:sz w:val="20"/>
                <w:szCs w:val="20"/>
              </w:rPr>
              <w:t>50</w:t>
            </w:r>
          </w:p>
        </w:tc>
        <w:tc>
          <w:tcPr>
            <w:tcW w:w="738" w:type="pct"/>
            <w:gridSpan w:val="2"/>
            <w:vAlign w:val="center"/>
          </w:tcPr>
          <w:p w14:paraId="5B77CF8F">
            <w:pPr>
              <w:spacing w:after="120" w:line="240" w:lineRule="auto"/>
              <w:jc w:val="center"/>
              <w:rPr>
                <w:rFonts w:ascii="Arial" w:hAnsi="Arial" w:cs="Arial"/>
                <w:sz w:val="20"/>
                <w:szCs w:val="20"/>
              </w:rPr>
            </w:pPr>
            <w:r>
              <w:rPr>
                <w:rFonts w:ascii="Arial" w:hAnsi="Arial" w:cs="Arial"/>
                <w:sz w:val="20"/>
                <w:szCs w:val="20"/>
              </w:rPr>
              <w:t>Chuỗi ký tự</w:t>
            </w:r>
          </w:p>
        </w:tc>
        <w:tc>
          <w:tcPr>
            <w:tcW w:w="730" w:type="pct"/>
            <w:vAlign w:val="center"/>
          </w:tcPr>
          <w:p w14:paraId="1E627C70">
            <w:pPr>
              <w:spacing w:after="120" w:line="240" w:lineRule="auto"/>
              <w:jc w:val="center"/>
              <w:rPr>
                <w:rFonts w:ascii="Arial" w:hAnsi="Arial" w:cs="Arial"/>
                <w:sz w:val="20"/>
                <w:szCs w:val="20"/>
              </w:rPr>
            </w:pPr>
            <w:r>
              <w:rPr>
                <w:rFonts w:ascii="Arial" w:hAnsi="Arial" w:cs="Arial"/>
                <w:sz w:val="20"/>
                <w:szCs w:val="20"/>
              </w:rPr>
              <w:t>Bắt buộc</w:t>
            </w:r>
          </w:p>
          <w:p w14:paraId="434CA636">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933" w:type="pct"/>
            <w:gridSpan w:val="2"/>
          </w:tcPr>
          <w:p w14:paraId="6E913111">
            <w:pPr>
              <w:spacing w:after="120" w:line="240" w:lineRule="auto"/>
              <w:rPr>
                <w:rFonts w:ascii="Arial" w:hAnsi="Arial" w:cs="Arial"/>
                <w:sz w:val="20"/>
                <w:szCs w:val="20"/>
              </w:rPr>
            </w:pPr>
          </w:p>
        </w:tc>
      </w:tr>
      <w:tr w14:paraId="670E11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4E3455E1">
            <w:pPr>
              <w:spacing w:after="120" w:line="240" w:lineRule="auto"/>
              <w:rPr>
                <w:rFonts w:ascii="Arial" w:hAnsi="Arial" w:cs="Arial"/>
                <w:sz w:val="20"/>
                <w:szCs w:val="20"/>
              </w:rPr>
            </w:pPr>
            <w:r>
              <w:rPr>
                <w:rFonts w:ascii="Arial" w:hAnsi="Arial" w:cs="Arial"/>
                <w:sz w:val="20"/>
                <w:szCs w:val="20"/>
              </w:rPr>
              <w:t>Số lượng</w:t>
            </w:r>
          </w:p>
        </w:tc>
        <w:tc>
          <w:tcPr>
            <w:tcW w:w="1025" w:type="pct"/>
            <w:gridSpan w:val="2"/>
            <w:vAlign w:val="center"/>
          </w:tcPr>
          <w:p w14:paraId="48CF79B2">
            <w:pPr>
              <w:spacing w:after="120" w:line="240" w:lineRule="auto"/>
              <w:rPr>
                <w:rFonts w:ascii="Arial" w:hAnsi="Arial" w:cs="Arial"/>
                <w:sz w:val="20"/>
                <w:szCs w:val="20"/>
              </w:rPr>
            </w:pPr>
            <w:r>
              <w:rPr>
                <w:rFonts w:ascii="Arial" w:hAnsi="Arial" w:cs="Arial"/>
                <w:sz w:val="20"/>
                <w:szCs w:val="20"/>
              </w:rPr>
              <w:t>SLuong</w:t>
            </w:r>
          </w:p>
        </w:tc>
        <w:tc>
          <w:tcPr>
            <w:tcW w:w="563" w:type="pct"/>
            <w:gridSpan w:val="2"/>
            <w:vAlign w:val="center"/>
          </w:tcPr>
          <w:p w14:paraId="5A7C7D26">
            <w:pPr>
              <w:spacing w:after="120" w:line="240" w:lineRule="auto"/>
              <w:jc w:val="center"/>
              <w:rPr>
                <w:rFonts w:ascii="Arial" w:hAnsi="Arial" w:cs="Arial"/>
                <w:sz w:val="20"/>
                <w:szCs w:val="20"/>
              </w:rPr>
            </w:pPr>
            <w:r>
              <w:rPr>
                <w:rFonts w:ascii="Arial" w:hAnsi="Arial" w:cs="Arial"/>
                <w:sz w:val="20"/>
                <w:szCs w:val="20"/>
              </w:rPr>
              <w:t>21,6</w:t>
            </w:r>
          </w:p>
        </w:tc>
        <w:tc>
          <w:tcPr>
            <w:tcW w:w="738" w:type="pct"/>
            <w:gridSpan w:val="2"/>
            <w:vAlign w:val="center"/>
          </w:tcPr>
          <w:p w14:paraId="74DA12B0">
            <w:pPr>
              <w:spacing w:after="120" w:line="240" w:lineRule="auto"/>
              <w:jc w:val="center"/>
              <w:rPr>
                <w:rFonts w:ascii="Arial" w:hAnsi="Arial" w:cs="Arial"/>
                <w:sz w:val="20"/>
                <w:szCs w:val="20"/>
              </w:rPr>
            </w:pPr>
            <w:r>
              <w:rPr>
                <w:rFonts w:ascii="Arial" w:hAnsi="Arial" w:cs="Arial"/>
                <w:sz w:val="20"/>
                <w:szCs w:val="20"/>
              </w:rPr>
              <w:t>Số</w:t>
            </w:r>
          </w:p>
        </w:tc>
        <w:tc>
          <w:tcPr>
            <w:tcW w:w="730" w:type="pct"/>
            <w:vAlign w:val="center"/>
          </w:tcPr>
          <w:p w14:paraId="6D0BDBC0">
            <w:pPr>
              <w:spacing w:after="120" w:line="240" w:lineRule="auto"/>
              <w:jc w:val="center"/>
              <w:rPr>
                <w:rFonts w:ascii="Arial" w:hAnsi="Arial" w:cs="Arial"/>
                <w:sz w:val="20"/>
                <w:szCs w:val="20"/>
              </w:rPr>
            </w:pPr>
            <w:r>
              <w:rPr>
                <w:rFonts w:ascii="Arial" w:hAnsi="Arial" w:cs="Arial"/>
                <w:sz w:val="20"/>
                <w:szCs w:val="20"/>
              </w:rPr>
              <w:t xml:space="preserve">Bắt buộc </w:t>
            </w:r>
          </w:p>
          <w:p w14:paraId="7AFA51A7">
            <w:pPr>
              <w:spacing w:after="120" w:line="240" w:lineRule="auto"/>
              <w:jc w:val="center"/>
              <w:rPr>
                <w:rFonts w:ascii="Arial" w:hAnsi="Arial" w:cs="Arial"/>
                <w:sz w:val="20"/>
                <w:szCs w:val="20"/>
              </w:rPr>
            </w:pPr>
            <w:r>
              <w:rPr>
                <w:rFonts w:ascii="Arial" w:hAnsi="Arial" w:cs="Arial"/>
                <w:sz w:val="20"/>
                <w:szCs w:val="20"/>
              </w:rPr>
              <w:t>(Nếu có)</w:t>
            </w:r>
          </w:p>
        </w:tc>
        <w:tc>
          <w:tcPr>
            <w:tcW w:w="933" w:type="pct"/>
            <w:gridSpan w:val="2"/>
          </w:tcPr>
          <w:p w14:paraId="701B6C13">
            <w:pPr>
              <w:spacing w:after="120" w:line="240" w:lineRule="auto"/>
              <w:rPr>
                <w:rFonts w:ascii="Arial" w:hAnsi="Arial" w:cs="Arial"/>
                <w:sz w:val="20"/>
                <w:szCs w:val="20"/>
              </w:rPr>
            </w:pPr>
          </w:p>
        </w:tc>
      </w:tr>
      <w:tr w14:paraId="1348D1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21B70548">
            <w:pPr>
              <w:spacing w:after="120" w:line="240" w:lineRule="auto"/>
              <w:rPr>
                <w:rFonts w:ascii="Arial" w:hAnsi="Arial" w:cs="Arial"/>
                <w:sz w:val="20"/>
                <w:szCs w:val="20"/>
              </w:rPr>
            </w:pPr>
            <w:r>
              <w:rPr>
                <w:rFonts w:ascii="Arial" w:hAnsi="Arial" w:cs="Arial"/>
                <w:sz w:val="20"/>
                <w:szCs w:val="20"/>
              </w:rPr>
              <w:t>Đơn giá</w:t>
            </w:r>
          </w:p>
        </w:tc>
        <w:tc>
          <w:tcPr>
            <w:tcW w:w="1025" w:type="pct"/>
            <w:gridSpan w:val="2"/>
            <w:vAlign w:val="center"/>
          </w:tcPr>
          <w:p w14:paraId="05526BA2">
            <w:pPr>
              <w:spacing w:after="120" w:line="240" w:lineRule="auto"/>
              <w:rPr>
                <w:rFonts w:ascii="Arial" w:hAnsi="Arial" w:cs="Arial"/>
                <w:sz w:val="20"/>
                <w:szCs w:val="20"/>
              </w:rPr>
            </w:pPr>
            <w:r>
              <w:rPr>
                <w:rFonts w:ascii="Arial" w:hAnsi="Arial" w:cs="Arial"/>
                <w:sz w:val="20"/>
                <w:szCs w:val="20"/>
              </w:rPr>
              <w:t>DGia</w:t>
            </w:r>
          </w:p>
        </w:tc>
        <w:tc>
          <w:tcPr>
            <w:tcW w:w="563" w:type="pct"/>
            <w:gridSpan w:val="2"/>
            <w:vAlign w:val="center"/>
          </w:tcPr>
          <w:p w14:paraId="45F7DC79">
            <w:pPr>
              <w:spacing w:after="120" w:line="240" w:lineRule="auto"/>
              <w:jc w:val="center"/>
              <w:rPr>
                <w:rFonts w:ascii="Arial" w:hAnsi="Arial" w:cs="Arial"/>
                <w:sz w:val="20"/>
                <w:szCs w:val="20"/>
              </w:rPr>
            </w:pPr>
            <w:r>
              <w:rPr>
                <w:rFonts w:ascii="Arial" w:hAnsi="Arial" w:cs="Arial"/>
                <w:sz w:val="20"/>
                <w:szCs w:val="20"/>
              </w:rPr>
              <w:t>21,6</w:t>
            </w:r>
          </w:p>
        </w:tc>
        <w:tc>
          <w:tcPr>
            <w:tcW w:w="738" w:type="pct"/>
            <w:gridSpan w:val="2"/>
            <w:vAlign w:val="center"/>
          </w:tcPr>
          <w:p w14:paraId="50D1F7C1">
            <w:pPr>
              <w:spacing w:after="120" w:line="240" w:lineRule="auto"/>
              <w:jc w:val="center"/>
              <w:rPr>
                <w:rFonts w:ascii="Arial" w:hAnsi="Arial" w:cs="Arial"/>
                <w:sz w:val="20"/>
                <w:szCs w:val="20"/>
              </w:rPr>
            </w:pPr>
            <w:r>
              <w:rPr>
                <w:rFonts w:ascii="Arial" w:hAnsi="Arial" w:cs="Arial"/>
                <w:sz w:val="20"/>
                <w:szCs w:val="20"/>
              </w:rPr>
              <w:t>Số</w:t>
            </w:r>
          </w:p>
        </w:tc>
        <w:tc>
          <w:tcPr>
            <w:tcW w:w="730" w:type="pct"/>
            <w:vAlign w:val="center"/>
          </w:tcPr>
          <w:p w14:paraId="221A933D">
            <w:pPr>
              <w:spacing w:after="120" w:line="240" w:lineRule="auto"/>
              <w:jc w:val="center"/>
              <w:rPr>
                <w:rFonts w:ascii="Arial" w:hAnsi="Arial" w:cs="Arial"/>
                <w:sz w:val="20"/>
                <w:szCs w:val="20"/>
              </w:rPr>
            </w:pPr>
            <w:r>
              <w:rPr>
                <w:rFonts w:ascii="Arial" w:hAnsi="Arial" w:cs="Arial"/>
                <w:sz w:val="20"/>
                <w:szCs w:val="20"/>
              </w:rPr>
              <w:t>Bắt buộc</w:t>
            </w:r>
          </w:p>
          <w:p w14:paraId="708F42C1">
            <w:pPr>
              <w:spacing w:after="120" w:line="240" w:lineRule="auto"/>
              <w:jc w:val="center"/>
              <w:rPr>
                <w:rFonts w:ascii="Arial" w:hAnsi="Arial" w:cs="Arial"/>
                <w:sz w:val="20"/>
                <w:szCs w:val="20"/>
              </w:rPr>
            </w:pPr>
            <w:r>
              <w:rPr>
                <w:rFonts w:ascii="Arial" w:hAnsi="Arial" w:cs="Arial"/>
                <w:sz w:val="20"/>
                <w:szCs w:val="20"/>
              </w:rPr>
              <w:t>(Nếu có)</w:t>
            </w:r>
          </w:p>
        </w:tc>
        <w:tc>
          <w:tcPr>
            <w:tcW w:w="933" w:type="pct"/>
            <w:gridSpan w:val="2"/>
          </w:tcPr>
          <w:p w14:paraId="4300DDC6">
            <w:pPr>
              <w:spacing w:after="120" w:line="240" w:lineRule="auto"/>
              <w:rPr>
                <w:rFonts w:ascii="Arial" w:hAnsi="Arial" w:cs="Arial"/>
                <w:sz w:val="20"/>
                <w:szCs w:val="20"/>
              </w:rPr>
            </w:pPr>
          </w:p>
        </w:tc>
      </w:tr>
      <w:tr w14:paraId="30BD34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6BA9E7CE">
            <w:pPr>
              <w:spacing w:after="120" w:line="240" w:lineRule="auto"/>
              <w:rPr>
                <w:rFonts w:ascii="Arial" w:hAnsi="Arial" w:cs="Arial"/>
                <w:sz w:val="20"/>
                <w:szCs w:val="20"/>
              </w:rPr>
            </w:pPr>
            <w:r>
              <w:rPr>
                <w:rFonts w:ascii="Arial" w:hAnsi="Arial" w:cs="Arial"/>
                <w:sz w:val="20"/>
                <w:szCs w:val="20"/>
              </w:rPr>
              <w:t>Tỷ lệ % chiết khấu (Trong trường hợp muốn thể hiện thông tin chiết khấu theo cột cho từng hàng hóa, dịch vụ)</w:t>
            </w:r>
          </w:p>
        </w:tc>
        <w:tc>
          <w:tcPr>
            <w:tcW w:w="1025" w:type="pct"/>
            <w:gridSpan w:val="2"/>
            <w:vAlign w:val="center"/>
          </w:tcPr>
          <w:p w14:paraId="702EB5F4">
            <w:pPr>
              <w:spacing w:after="120" w:line="240" w:lineRule="auto"/>
              <w:rPr>
                <w:rFonts w:ascii="Arial" w:hAnsi="Arial" w:cs="Arial"/>
                <w:sz w:val="20"/>
                <w:szCs w:val="20"/>
              </w:rPr>
            </w:pPr>
            <w:r>
              <w:rPr>
                <w:rFonts w:ascii="Arial" w:hAnsi="Arial" w:cs="Arial"/>
                <w:sz w:val="20"/>
                <w:szCs w:val="20"/>
              </w:rPr>
              <w:t>TLCKhau</w:t>
            </w:r>
          </w:p>
        </w:tc>
        <w:tc>
          <w:tcPr>
            <w:tcW w:w="563" w:type="pct"/>
            <w:gridSpan w:val="2"/>
            <w:vAlign w:val="center"/>
          </w:tcPr>
          <w:p w14:paraId="4B07560A">
            <w:pPr>
              <w:spacing w:after="120" w:line="240" w:lineRule="auto"/>
              <w:jc w:val="center"/>
              <w:rPr>
                <w:rFonts w:ascii="Arial" w:hAnsi="Arial" w:cs="Arial"/>
                <w:sz w:val="20"/>
                <w:szCs w:val="20"/>
              </w:rPr>
            </w:pPr>
            <w:r>
              <w:rPr>
                <w:rFonts w:ascii="Arial" w:hAnsi="Arial" w:cs="Arial"/>
                <w:sz w:val="20"/>
                <w:szCs w:val="20"/>
              </w:rPr>
              <w:t>6,4</w:t>
            </w:r>
          </w:p>
        </w:tc>
        <w:tc>
          <w:tcPr>
            <w:tcW w:w="738" w:type="pct"/>
            <w:gridSpan w:val="2"/>
            <w:vAlign w:val="center"/>
          </w:tcPr>
          <w:p w14:paraId="737C95F8">
            <w:pPr>
              <w:spacing w:after="120" w:line="240" w:lineRule="auto"/>
              <w:jc w:val="center"/>
              <w:rPr>
                <w:rFonts w:ascii="Arial" w:hAnsi="Arial" w:cs="Arial"/>
                <w:sz w:val="20"/>
                <w:szCs w:val="20"/>
              </w:rPr>
            </w:pPr>
            <w:r>
              <w:rPr>
                <w:rFonts w:ascii="Arial" w:hAnsi="Arial" w:cs="Arial"/>
                <w:sz w:val="20"/>
                <w:szCs w:val="20"/>
              </w:rPr>
              <w:t>Số</w:t>
            </w:r>
          </w:p>
        </w:tc>
        <w:tc>
          <w:tcPr>
            <w:tcW w:w="730" w:type="pct"/>
            <w:vAlign w:val="center"/>
          </w:tcPr>
          <w:p w14:paraId="0D925138">
            <w:pPr>
              <w:spacing w:after="120" w:line="240" w:lineRule="auto"/>
              <w:jc w:val="center"/>
              <w:rPr>
                <w:rFonts w:ascii="Arial" w:hAnsi="Arial" w:cs="Arial"/>
                <w:sz w:val="20"/>
                <w:szCs w:val="20"/>
              </w:rPr>
            </w:pPr>
            <w:r>
              <w:rPr>
                <w:rFonts w:ascii="Arial" w:hAnsi="Arial" w:cs="Arial"/>
                <w:sz w:val="20"/>
                <w:szCs w:val="20"/>
              </w:rPr>
              <w:t xml:space="preserve">Không Bắt buộc </w:t>
            </w:r>
          </w:p>
        </w:tc>
        <w:tc>
          <w:tcPr>
            <w:tcW w:w="933" w:type="pct"/>
            <w:gridSpan w:val="2"/>
          </w:tcPr>
          <w:p w14:paraId="41428A37">
            <w:pPr>
              <w:spacing w:after="120" w:line="240" w:lineRule="auto"/>
              <w:jc w:val="center"/>
              <w:rPr>
                <w:rFonts w:ascii="Arial" w:hAnsi="Arial" w:cs="Arial"/>
                <w:sz w:val="20"/>
                <w:szCs w:val="20"/>
              </w:rPr>
            </w:pPr>
          </w:p>
        </w:tc>
      </w:tr>
      <w:tr w14:paraId="0E141D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tcBorders>
              <w:bottom w:val="single" w:color="000000" w:sz="4" w:space="0"/>
            </w:tcBorders>
            <w:vAlign w:val="center"/>
          </w:tcPr>
          <w:p w14:paraId="6599A7E2">
            <w:pPr>
              <w:spacing w:after="120" w:line="240" w:lineRule="auto"/>
              <w:rPr>
                <w:rFonts w:ascii="Arial" w:hAnsi="Arial" w:cs="Arial"/>
                <w:sz w:val="20"/>
                <w:szCs w:val="20"/>
              </w:rPr>
            </w:pPr>
            <w:r>
              <w:rPr>
                <w:rFonts w:ascii="Arial" w:hAnsi="Arial" w:cs="Arial"/>
                <w:sz w:val="20"/>
                <w:szCs w:val="20"/>
              </w:rPr>
              <w:t>Số tiền chiết khấu (Trong trường hợp muốn thể hiện thông tin chiết khấu theo cột cho từng hàng hóa, dịch vụ)</w:t>
            </w:r>
          </w:p>
        </w:tc>
        <w:tc>
          <w:tcPr>
            <w:tcW w:w="1025" w:type="pct"/>
            <w:gridSpan w:val="2"/>
            <w:tcBorders>
              <w:bottom w:val="single" w:color="000000" w:sz="4" w:space="0"/>
            </w:tcBorders>
            <w:vAlign w:val="center"/>
          </w:tcPr>
          <w:p w14:paraId="52CA724D">
            <w:pPr>
              <w:spacing w:after="120" w:line="240" w:lineRule="auto"/>
              <w:rPr>
                <w:rFonts w:ascii="Arial" w:hAnsi="Arial" w:cs="Arial"/>
                <w:sz w:val="20"/>
                <w:szCs w:val="20"/>
              </w:rPr>
            </w:pPr>
            <w:r>
              <w:rPr>
                <w:rFonts w:ascii="Arial" w:hAnsi="Arial" w:cs="Arial"/>
                <w:sz w:val="20"/>
                <w:szCs w:val="20"/>
              </w:rPr>
              <w:t>STCKhau</w:t>
            </w:r>
          </w:p>
        </w:tc>
        <w:tc>
          <w:tcPr>
            <w:tcW w:w="563" w:type="pct"/>
            <w:gridSpan w:val="2"/>
            <w:tcBorders>
              <w:bottom w:val="single" w:color="000000" w:sz="4" w:space="0"/>
            </w:tcBorders>
            <w:vAlign w:val="center"/>
          </w:tcPr>
          <w:p w14:paraId="3B8FCEB6">
            <w:pPr>
              <w:spacing w:after="120" w:line="240" w:lineRule="auto"/>
              <w:jc w:val="center"/>
              <w:rPr>
                <w:rFonts w:ascii="Arial" w:hAnsi="Arial" w:cs="Arial"/>
                <w:sz w:val="20"/>
                <w:szCs w:val="20"/>
              </w:rPr>
            </w:pPr>
            <w:r>
              <w:rPr>
                <w:rFonts w:ascii="Arial" w:hAnsi="Arial" w:cs="Arial"/>
                <w:sz w:val="20"/>
                <w:szCs w:val="20"/>
              </w:rPr>
              <w:t>21,6</w:t>
            </w:r>
          </w:p>
        </w:tc>
        <w:tc>
          <w:tcPr>
            <w:tcW w:w="738" w:type="pct"/>
            <w:gridSpan w:val="2"/>
            <w:tcBorders>
              <w:bottom w:val="single" w:color="000000" w:sz="4" w:space="0"/>
            </w:tcBorders>
            <w:vAlign w:val="center"/>
          </w:tcPr>
          <w:p w14:paraId="16F9F4AF">
            <w:pPr>
              <w:spacing w:after="120" w:line="240" w:lineRule="auto"/>
              <w:jc w:val="center"/>
              <w:rPr>
                <w:rFonts w:ascii="Arial" w:hAnsi="Arial" w:cs="Arial"/>
                <w:sz w:val="20"/>
                <w:szCs w:val="20"/>
              </w:rPr>
            </w:pPr>
            <w:r>
              <w:rPr>
                <w:rFonts w:ascii="Arial" w:hAnsi="Arial" w:cs="Arial"/>
                <w:sz w:val="20"/>
                <w:szCs w:val="20"/>
              </w:rPr>
              <w:t>Số</w:t>
            </w:r>
          </w:p>
        </w:tc>
        <w:tc>
          <w:tcPr>
            <w:tcW w:w="730" w:type="pct"/>
            <w:tcBorders>
              <w:bottom w:val="single" w:color="000000" w:sz="4" w:space="0"/>
            </w:tcBorders>
            <w:vAlign w:val="center"/>
          </w:tcPr>
          <w:p w14:paraId="0E2CABE1">
            <w:pPr>
              <w:spacing w:after="120" w:line="240" w:lineRule="auto"/>
              <w:jc w:val="center"/>
              <w:rPr>
                <w:rFonts w:ascii="Arial" w:hAnsi="Arial" w:cs="Arial"/>
                <w:sz w:val="20"/>
                <w:szCs w:val="20"/>
              </w:rPr>
            </w:pPr>
            <w:r>
              <w:rPr>
                <w:rFonts w:ascii="Arial" w:hAnsi="Arial" w:cs="Arial"/>
                <w:sz w:val="20"/>
                <w:szCs w:val="20"/>
              </w:rPr>
              <w:t xml:space="preserve">Không Bắt buộc </w:t>
            </w:r>
          </w:p>
        </w:tc>
        <w:tc>
          <w:tcPr>
            <w:tcW w:w="933" w:type="pct"/>
            <w:gridSpan w:val="2"/>
            <w:tcBorders>
              <w:bottom w:val="single" w:color="000000" w:sz="4" w:space="0"/>
            </w:tcBorders>
          </w:tcPr>
          <w:p w14:paraId="62CA8318">
            <w:pPr>
              <w:spacing w:after="120" w:line="240" w:lineRule="auto"/>
              <w:jc w:val="center"/>
              <w:rPr>
                <w:rFonts w:ascii="Arial" w:hAnsi="Arial" w:cs="Arial"/>
                <w:sz w:val="20"/>
                <w:szCs w:val="20"/>
              </w:rPr>
            </w:pPr>
          </w:p>
        </w:tc>
      </w:tr>
      <w:tr w14:paraId="372098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tcBorders>
              <w:top w:val="single" w:color="000000" w:sz="4" w:space="0"/>
              <w:left w:val="single" w:color="000000" w:sz="4" w:space="0"/>
              <w:bottom w:val="single" w:color="000000" w:sz="4" w:space="0"/>
              <w:right w:val="single" w:color="000000" w:sz="4" w:space="0"/>
            </w:tcBorders>
            <w:vAlign w:val="center"/>
          </w:tcPr>
          <w:p w14:paraId="34CD6172">
            <w:pPr>
              <w:spacing w:after="120" w:line="240" w:lineRule="auto"/>
              <w:rPr>
                <w:rFonts w:ascii="Arial" w:hAnsi="Arial" w:cs="Arial"/>
                <w:sz w:val="20"/>
                <w:szCs w:val="20"/>
              </w:rPr>
            </w:pPr>
            <w:r>
              <w:rPr>
                <w:rFonts w:ascii="Arial" w:hAnsi="Arial" w:cs="Arial"/>
                <w:sz w:val="20"/>
                <w:szCs w:val="20"/>
              </w:rPr>
              <w:t>Thành tiền (Thành tiền chưa có thuế GTGT)</w:t>
            </w:r>
          </w:p>
        </w:tc>
        <w:tc>
          <w:tcPr>
            <w:tcW w:w="1025" w:type="pct"/>
            <w:gridSpan w:val="2"/>
            <w:tcBorders>
              <w:top w:val="single" w:color="000000" w:sz="4" w:space="0"/>
              <w:left w:val="single" w:color="000000" w:sz="4" w:space="0"/>
              <w:bottom w:val="single" w:color="000000" w:sz="4" w:space="0"/>
              <w:right w:val="single" w:color="000000" w:sz="4" w:space="0"/>
            </w:tcBorders>
            <w:vAlign w:val="center"/>
          </w:tcPr>
          <w:p w14:paraId="46202369">
            <w:pPr>
              <w:spacing w:after="120" w:line="240" w:lineRule="auto"/>
              <w:rPr>
                <w:rFonts w:ascii="Arial" w:hAnsi="Arial" w:cs="Arial"/>
                <w:sz w:val="20"/>
                <w:szCs w:val="20"/>
              </w:rPr>
            </w:pPr>
            <w:r>
              <w:rPr>
                <w:rFonts w:ascii="Arial" w:hAnsi="Arial" w:cs="Arial"/>
                <w:sz w:val="20"/>
                <w:szCs w:val="20"/>
              </w:rPr>
              <w:t>ThTien</w:t>
            </w:r>
          </w:p>
        </w:tc>
        <w:tc>
          <w:tcPr>
            <w:tcW w:w="563" w:type="pct"/>
            <w:gridSpan w:val="2"/>
            <w:tcBorders>
              <w:top w:val="single" w:color="000000" w:sz="4" w:space="0"/>
              <w:left w:val="single" w:color="000000" w:sz="4" w:space="0"/>
              <w:bottom w:val="single" w:color="000000" w:sz="4" w:space="0"/>
              <w:right w:val="single" w:color="000000" w:sz="4" w:space="0"/>
            </w:tcBorders>
            <w:vAlign w:val="center"/>
          </w:tcPr>
          <w:p w14:paraId="59FB5A8B">
            <w:pPr>
              <w:spacing w:after="120" w:line="240" w:lineRule="auto"/>
              <w:jc w:val="center"/>
              <w:rPr>
                <w:rFonts w:ascii="Arial" w:hAnsi="Arial" w:cs="Arial"/>
                <w:sz w:val="20"/>
                <w:szCs w:val="20"/>
              </w:rPr>
            </w:pPr>
            <w:r>
              <w:rPr>
                <w:rFonts w:ascii="Arial" w:hAnsi="Arial" w:cs="Arial"/>
                <w:sz w:val="20"/>
                <w:szCs w:val="20"/>
              </w:rPr>
              <w:t>21,6</w:t>
            </w:r>
          </w:p>
        </w:tc>
        <w:tc>
          <w:tcPr>
            <w:tcW w:w="738" w:type="pct"/>
            <w:gridSpan w:val="2"/>
            <w:tcBorders>
              <w:top w:val="single" w:color="000000" w:sz="4" w:space="0"/>
              <w:left w:val="single" w:color="000000" w:sz="4" w:space="0"/>
              <w:bottom w:val="single" w:color="000000" w:sz="4" w:space="0"/>
              <w:right w:val="single" w:color="000000" w:sz="4" w:space="0"/>
            </w:tcBorders>
            <w:vAlign w:val="center"/>
          </w:tcPr>
          <w:p w14:paraId="1ACD79D0">
            <w:pPr>
              <w:spacing w:after="120" w:line="240" w:lineRule="auto"/>
              <w:jc w:val="center"/>
              <w:rPr>
                <w:rFonts w:ascii="Arial" w:hAnsi="Arial" w:cs="Arial"/>
                <w:sz w:val="20"/>
                <w:szCs w:val="20"/>
              </w:rPr>
            </w:pPr>
            <w:r>
              <w:rPr>
                <w:rFonts w:ascii="Arial" w:hAnsi="Arial" w:cs="Arial"/>
                <w:sz w:val="20"/>
                <w:szCs w:val="20"/>
              </w:rPr>
              <w:t>Số</w:t>
            </w:r>
          </w:p>
        </w:tc>
        <w:tc>
          <w:tcPr>
            <w:tcW w:w="730" w:type="pct"/>
            <w:tcBorders>
              <w:top w:val="single" w:color="000000" w:sz="4" w:space="0"/>
              <w:left w:val="single" w:color="000000" w:sz="4" w:space="0"/>
              <w:bottom w:val="single" w:color="000000" w:sz="4" w:space="0"/>
              <w:right w:val="single" w:color="000000" w:sz="4" w:space="0"/>
            </w:tcBorders>
            <w:vAlign w:val="center"/>
          </w:tcPr>
          <w:p w14:paraId="57C6E8F1">
            <w:pPr>
              <w:spacing w:after="120" w:line="240" w:lineRule="auto"/>
              <w:rPr>
                <w:rFonts w:ascii="Arial" w:hAnsi="Arial" w:cs="Arial"/>
                <w:sz w:val="20"/>
                <w:szCs w:val="20"/>
              </w:rPr>
            </w:pPr>
            <w:r>
              <w:rPr>
                <w:rFonts w:ascii="Arial" w:hAnsi="Arial" w:cs="Arial"/>
                <w:sz w:val="20"/>
                <w:szCs w:val="20"/>
              </w:rPr>
              <w:t>Bắt buộc</w:t>
            </w:r>
          </w:p>
          <w:p w14:paraId="04E3513A">
            <w:pPr>
              <w:spacing w:after="120" w:line="240" w:lineRule="auto"/>
              <w:jc w:val="center"/>
              <w:rPr>
                <w:rFonts w:ascii="Arial" w:hAnsi="Arial" w:cs="Arial"/>
                <w:sz w:val="20"/>
                <w:szCs w:val="20"/>
              </w:rPr>
            </w:pPr>
            <w:r>
              <w:rPr>
                <w:rFonts w:ascii="Arial" w:hAnsi="Arial" w:cs="Arial"/>
                <w:sz w:val="20"/>
                <w:szCs w:val="20"/>
              </w:rPr>
              <w:t>(Trừ trường hợp TChat có giá trị là “4-Ghi chú/diễn giải”)</w:t>
            </w:r>
          </w:p>
        </w:tc>
        <w:tc>
          <w:tcPr>
            <w:tcW w:w="933" w:type="pct"/>
            <w:gridSpan w:val="2"/>
            <w:tcBorders>
              <w:top w:val="single" w:color="000000" w:sz="4" w:space="0"/>
              <w:left w:val="single" w:color="000000" w:sz="4" w:space="0"/>
              <w:bottom w:val="single" w:color="000000" w:sz="4" w:space="0"/>
              <w:right w:val="single" w:color="000000" w:sz="4" w:space="0"/>
            </w:tcBorders>
          </w:tcPr>
          <w:p w14:paraId="1FAFD239">
            <w:pPr>
              <w:spacing w:after="120" w:line="240" w:lineRule="auto"/>
              <w:jc w:val="center"/>
              <w:rPr>
                <w:rFonts w:ascii="Arial" w:hAnsi="Arial" w:cs="Arial"/>
                <w:sz w:val="20"/>
                <w:szCs w:val="20"/>
              </w:rPr>
            </w:pPr>
          </w:p>
        </w:tc>
      </w:tr>
      <w:tr w14:paraId="6C8739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tcBorders>
              <w:top w:val="single" w:color="000000" w:sz="4" w:space="0"/>
              <w:left w:val="single" w:color="000000" w:sz="4" w:space="0"/>
              <w:bottom w:val="single" w:color="000000" w:sz="4" w:space="0"/>
              <w:right w:val="single" w:color="000000" w:sz="4" w:space="0"/>
            </w:tcBorders>
            <w:vAlign w:val="center"/>
          </w:tcPr>
          <w:p w14:paraId="788228CF">
            <w:pPr>
              <w:spacing w:after="120" w:line="240" w:lineRule="auto"/>
              <w:rPr>
                <w:rFonts w:ascii="Arial" w:hAnsi="Arial" w:cs="Arial"/>
                <w:sz w:val="20"/>
                <w:szCs w:val="20"/>
              </w:rPr>
            </w:pPr>
            <w:r>
              <w:rPr>
                <w:rFonts w:ascii="Arial" w:hAnsi="Arial" w:cs="Arial"/>
                <w:sz w:val="20"/>
                <w:szCs w:val="20"/>
              </w:rPr>
              <w:t>Thuế suất (Thuế suất thuế GTGT)</w:t>
            </w:r>
          </w:p>
        </w:tc>
        <w:tc>
          <w:tcPr>
            <w:tcW w:w="1025" w:type="pct"/>
            <w:gridSpan w:val="2"/>
            <w:tcBorders>
              <w:top w:val="single" w:color="000000" w:sz="4" w:space="0"/>
              <w:left w:val="single" w:color="000000" w:sz="4" w:space="0"/>
              <w:bottom w:val="single" w:color="000000" w:sz="4" w:space="0"/>
              <w:right w:val="single" w:color="000000" w:sz="4" w:space="0"/>
            </w:tcBorders>
            <w:vAlign w:val="center"/>
          </w:tcPr>
          <w:p w14:paraId="34648529">
            <w:pPr>
              <w:spacing w:after="120" w:line="240" w:lineRule="auto"/>
              <w:rPr>
                <w:rFonts w:ascii="Arial" w:hAnsi="Arial" w:cs="Arial"/>
                <w:sz w:val="20"/>
                <w:szCs w:val="20"/>
              </w:rPr>
            </w:pPr>
            <w:r>
              <w:rPr>
                <w:rFonts w:ascii="Arial" w:hAnsi="Arial" w:cs="Arial"/>
                <w:sz w:val="20"/>
                <w:szCs w:val="20"/>
              </w:rPr>
              <w:t>TSuat</w:t>
            </w:r>
          </w:p>
        </w:tc>
        <w:tc>
          <w:tcPr>
            <w:tcW w:w="563" w:type="pct"/>
            <w:gridSpan w:val="2"/>
            <w:tcBorders>
              <w:top w:val="single" w:color="000000" w:sz="4" w:space="0"/>
              <w:left w:val="single" w:color="000000" w:sz="4" w:space="0"/>
              <w:bottom w:val="single" w:color="000000" w:sz="4" w:space="0"/>
              <w:right w:val="single" w:color="000000" w:sz="4" w:space="0"/>
            </w:tcBorders>
            <w:vAlign w:val="center"/>
          </w:tcPr>
          <w:p w14:paraId="0F554865">
            <w:pPr>
              <w:spacing w:after="120" w:line="240" w:lineRule="auto"/>
              <w:jc w:val="center"/>
              <w:rPr>
                <w:rFonts w:ascii="Arial" w:hAnsi="Arial" w:cs="Arial"/>
                <w:sz w:val="20"/>
                <w:szCs w:val="20"/>
              </w:rPr>
            </w:pPr>
            <w:r>
              <w:rPr>
                <w:rFonts w:ascii="Arial" w:hAnsi="Arial" w:cs="Arial"/>
                <w:sz w:val="20"/>
                <w:szCs w:val="20"/>
              </w:rPr>
              <w:t>11</w:t>
            </w:r>
          </w:p>
        </w:tc>
        <w:tc>
          <w:tcPr>
            <w:tcW w:w="738" w:type="pct"/>
            <w:gridSpan w:val="2"/>
            <w:tcBorders>
              <w:top w:val="single" w:color="000000" w:sz="4" w:space="0"/>
              <w:left w:val="single" w:color="000000" w:sz="4" w:space="0"/>
              <w:bottom w:val="single" w:color="000000" w:sz="4" w:space="0"/>
              <w:right w:val="single" w:color="000000" w:sz="4" w:space="0"/>
            </w:tcBorders>
            <w:vAlign w:val="center"/>
          </w:tcPr>
          <w:p w14:paraId="55C6FDA4">
            <w:pPr>
              <w:spacing w:after="120" w:line="240" w:lineRule="auto"/>
              <w:jc w:val="center"/>
              <w:rPr>
                <w:rFonts w:ascii="Arial" w:hAnsi="Arial" w:cs="Arial"/>
                <w:sz w:val="20"/>
                <w:szCs w:val="20"/>
              </w:rPr>
            </w:pPr>
            <w:r>
              <w:rPr>
                <w:rFonts w:ascii="Arial" w:hAnsi="Arial" w:cs="Arial"/>
                <w:sz w:val="20"/>
                <w:szCs w:val="20"/>
              </w:rPr>
              <w:t>Chuỗi ký tự (chi tiết tại Phụ lục V Quy định này)</w:t>
            </w:r>
          </w:p>
        </w:tc>
        <w:tc>
          <w:tcPr>
            <w:tcW w:w="730" w:type="pct"/>
            <w:tcBorders>
              <w:top w:val="single" w:color="000000" w:sz="4" w:space="0"/>
              <w:left w:val="single" w:color="000000" w:sz="4" w:space="0"/>
              <w:bottom w:val="single" w:color="000000" w:sz="4" w:space="0"/>
              <w:right w:val="single" w:color="000000" w:sz="4" w:space="0"/>
            </w:tcBorders>
            <w:vAlign w:val="center"/>
          </w:tcPr>
          <w:p w14:paraId="4DFD6A33">
            <w:pPr>
              <w:spacing w:after="120" w:line="240" w:lineRule="auto"/>
              <w:jc w:val="center"/>
              <w:rPr>
                <w:rFonts w:ascii="Arial" w:hAnsi="Arial" w:cs="Arial"/>
                <w:sz w:val="20"/>
                <w:szCs w:val="20"/>
              </w:rPr>
            </w:pPr>
            <w:r>
              <w:rPr>
                <w:rFonts w:ascii="Arial" w:hAnsi="Arial" w:cs="Arial"/>
                <w:sz w:val="20"/>
                <w:szCs w:val="20"/>
              </w:rPr>
              <w:t>Bắt buộc</w:t>
            </w:r>
          </w:p>
          <w:p w14:paraId="0DDFF667">
            <w:pPr>
              <w:spacing w:after="120" w:line="240" w:lineRule="auto"/>
              <w:jc w:val="center"/>
              <w:rPr>
                <w:rFonts w:ascii="Arial" w:hAnsi="Arial" w:cs="Arial"/>
                <w:sz w:val="20"/>
                <w:szCs w:val="20"/>
              </w:rPr>
            </w:pPr>
            <w:r>
              <w:rPr>
                <w:rFonts w:ascii="Arial" w:hAnsi="Arial" w:cs="Arial"/>
                <w:sz w:val="20"/>
                <w:szCs w:val="20"/>
              </w:rPr>
              <w:t>(Nếu có)</w:t>
            </w:r>
          </w:p>
        </w:tc>
        <w:tc>
          <w:tcPr>
            <w:tcW w:w="933" w:type="pct"/>
            <w:gridSpan w:val="2"/>
            <w:tcBorders>
              <w:top w:val="single" w:color="000000" w:sz="4" w:space="0"/>
              <w:left w:val="single" w:color="000000" w:sz="4" w:space="0"/>
              <w:bottom w:val="single" w:color="000000" w:sz="4" w:space="0"/>
              <w:right w:val="single" w:color="000000" w:sz="4" w:space="0"/>
            </w:tcBorders>
          </w:tcPr>
          <w:p w14:paraId="63FC9905">
            <w:pPr>
              <w:spacing w:after="120" w:line="240" w:lineRule="auto"/>
              <w:jc w:val="center"/>
              <w:rPr>
                <w:rFonts w:ascii="Arial" w:hAnsi="Arial" w:cs="Arial"/>
                <w:sz w:val="20"/>
                <w:szCs w:val="20"/>
              </w:rPr>
            </w:pPr>
          </w:p>
        </w:tc>
      </w:tr>
      <w:tr w14:paraId="2D8A89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4937" w:type="pct"/>
            <w:gridSpan w:val="10"/>
            <w:tcBorders>
              <w:top w:val="single" w:color="000000" w:sz="4" w:space="0"/>
            </w:tcBorders>
            <w:vAlign w:val="center"/>
          </w:tcPr>
          <w:p w14:paraId="1AAB0279">
            <w:pPr>
              <w:spacing w:after="120" w:line="240" w:lineRule="auto"/>
              <w:jc w:val="both"/>
              <w:rPr>
                <w:rFonts w:ascii="Arial" w:hAnsi="Arial" w:cs="Arial"/>
                <w:sz w:val="20"/>
                <w:szCs w:val="20"/>
              </w:rPr>
            </w:pPr>
            <w:r>
              <w:rPr>
                <w:rFonts w:ascii="Arial" w:hAnsi="Arial" w:cs="Arial"/>
                <w:b/>
                <w:sz w:val="20"/>
                <w:szCs w:val="20"/>
              </w:rPr>
              <w:t>Thẻ HDon\DLHDon\NDHDon\DSHHDVu\HHDVu\TTKhac chứa thông tin khác (Chi tiết được mô tả tại Khoản 1, Mục II, Phần II Quy định này)</w:t>
            </w:r>
          </w:p>
        </w:tc>
      </w:tr>
      <w:tr w14:paraId="1C5406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4937" w:type="pct"/>
            <w:gridSpan w:val="10"/>
            <w:vAlign w:val="center"/>
          </w:tcPr>
          <w:p w14:paraId="36C77158">
            <w:pPr>
              <w:spacing w:after="120" w:line="240" w:lineRule="auto"/>
              <w:jc w:val="both"/>
              <w:rPr>
                <w:rFonts w:ascii="Arial" w:hAnsi="Arial" w:cs="Arial"/>
                <w:sz w:val="20"/>
                <w:szCs w:val="20"/>
              </w:rPr>
            </w:pPr>
            <w:r>
              <w:rPr>
                <w:rFonts w:ascii="Arial" w:hAnsi="Arial" w:cs="Arial"/>
                <w:b/>
                <w:sz w:val="20"/>
                <w:szCs w:val="20"/>
              </w:rPr>
              <w:t>Thẻ HDon\DLHDon\NDHDon\TToan chứa thông tin thanh toán của hóa đơn (Trường hợp hoá đơn điều chỉnh không làm thay đổi thông tin thanh toán của hoá đơn không bắt buộc phải có thẻ này và các chỉ tiêu liên quan)</w:t>
            </w:r>
          </w:p>
        </w:tc>
      </w:tr>
      <w:tr w14:paraId="0945C3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4937" w:type="pct"/>
            <w:gridSpan w:val="10"/>
            <w:vAlign w:val="center"/>
          </w:tcPr>
          <w:p w14:paraId="5E94B08C">
            <w:pPr>
              <w:spacing w:after="120" w:line="240" w:lineRule="auto"/>
              <w:jc w:val="both"/>
              <w:rPr>
                <w:rFonts w:ascii="Arial" w:hAnsi="Arial" w:cs="Arial"/>
                <w:sz w:val="20"/>
                <w:szCs w:val="20"/>
              </w:rPr>
            </w:pPr>
            <w:r>
              <w:rPr>
                <w:rFonts w:ascii="Arial" w:hAnsi="Arial" w:cs="Arial"/>
                <w:b/>
                <w:sz w:val="20"/>
                <w:szCs w:val="20"/>
              </w:rPr>
              <w:t>Thẻ HDon\DLHDon\NDHDon\TToan\THTTLTSuat chứa thông tin tổng hợp theo từng loại thuế suất</w:t>
            </w:r>
          </w:p>
        </w:tc>
      </w:tr>
      <w:tr w14:paraId="35142D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4937" w:type="pct"/>
            <w:gridSpan w:val="10"/>
            <w:vAlign w:val="center"/>
          </w:tcPr>
          <w:p w14:paraId="54755A40">
            <w:pPr>
              <w:spacing w:after="120" w:line="240" w:lineRule="auto"/>
              <w:jc w:val="both"/>
              <w:rPr>
                <w:rFonts w:ascii="Arial" w:hAnsi="Arial" w:cs="Arial"/>
                <w:sz w:val="20"/>
                <w:szCs w:val="20"/>
              </w:rPr>
            </w:pPr>
            <w:r>
              <w:rPr>
                <w:rFonts w:ascii="Arial" w:hAnsi="Arial" w:cs="Arial"/>
                <w:b/>
                <w:sz w:val="20"/>
                <w:szCs w:val="20"/>
              </w:rPr>
              <w:t>Thẻ HDon\DLHDon\NDHDon\TToan\THTTLTSuat\LTSuat chứa chi tiết thông tin tổng hợp của mỗi loại thuế suất (Thẻ này có thể lặp lại nhiều lần tương ứng với số lượng các mức thuế suất khác nhau)</w:t>
            </w:r>
          </w:p>
        </w:tc>
      </w:tr>
      <w:tr w14:paraId="502305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63" w:hRule="atLeast"/>
          <w:jc w:val="center"/>
        </w:trPr>
        <w:tc>
          <w:tcPr>
            <w:tcW w:w="948" w:type="pct"/>
            <w:vAlign w:val="center"/>
          </w:tcPr>
          <w:p w14:paraId="622B28A9">
            <w:pPr>
              <w:spacing w:after="120" w:line="240" w:lineRule="auto"/>
              <w:rPr>
                <w:rFonts w:ascii="Arial" w:hAnsi="Arial" w:cs="Arial"/>
                <w:sz w:val="20"/>
                <w:szCs w:val="20"/>
              </w:rPr>
            </w:pPr>
            <w:r>
              <w:rPr>
                <w:rFonts w:ascii="Arial" w:hAnsi="Arial" w:cs="Arial"/>
                <w:sz w:val="20"/>
                <w:szCs w:val="20"/>
              </w:rPr>
              <w:t>Thuế suất (Thuế suất thuế GTGT)</w:t>
            </w:r>
          </w:p>
        </w:tc>
        <w:tc>
          <w:tcPr>
            <w:tcW w:w="1025" w:type="pct"/>
            <w:gridSpan w:val="2"/>
            <w:vAlign w:val="center"/>
          </w:tcPr>
          <w:p w14:paraId="2CC3D168">
            <w:pPr>
              <w:spacing w:after="120" w:line="240" w:lineRule="auto"/>
              <w:rPr>
                <w:rFonts w:ascii="Arial" w:hAnsi="Arial" w:cs="Arial"/>
                <w:sz w:val="20"/>
                <w:szCs w:val="20"/>
              </w:rPr>
            </w:pPr>
            <w:r>
              <w:rPr>
                <w:rFonts w:ascii="Arial" w:hAnsi="Arial" w:cs="Arial"/>
                <w:sz w:val="20"/>
                <w:szCs w:val="20"/>
              </w:rPr>
              <w:t>TSuat</w:t>
            </w:r>
          </w:p>
        </w:tc>
        <w:tc>
          <w:tcPr>
            <w:tcW w:w="563" w:type="pct"/>
            <w:gridSpan w:val="2"/>
            <w:vAlign w:val="center"/>
          </w:tcPr>
          <w:p w14:paraId="6F455FD7">
            <w:pPr>
              <w:spacing w:after="120" w:line="240" w:lineRule="auto"/>
              <w:jc w:val="center"/>
              <w:rPr>
                <w:rFonts w:ascii="Arial" w:hAnsi="Arial" w:cs="Arial"/>
                <w:sz w:val="20"/>
                <w:szCs w:val="20"/>
              </w:rPr>
            </w:pPr>
            <w:r>
              <w:rPr>
                <w:rFonts w:ascii="Arial" w:hAnsi="Arial" w:cs="Arial"/>
                <w:sz w:val="20"/>
                <w:szCs w:val="20"/>
              </w:rPr>
              <w:t>11</w:t>
            </w:r>
          </w:p>
        </w:tc>
        <w:tc>
          <w:tcPr>
            <w:tcW w:w="738" w:type="pct"/>
            <w:gridSpan w:val="2"/>
            <w:vAlign w:val="center"/>
          </w:tcPr>
          <w:p w14:paraId="537AABDF">
            <w:pPr>
              <w:spacing w:after="120" w:line="240" w:lineRule="auto"/>
              <w:jc w:val="center"/>
              <w:rPr>
                <w:rFonts w:ascii="Arial" w:hAnsi="Arial" w:cs="Arial"/>
                <w:sz w:val="20"/>
                <w:szCs w:val="20"/>
              </w:rPr>
            </w:pPr>
            <w:r>
              <w:rPr>
                <w:rFonts w:ascii="Arial" w:hAnsi="Arial" w:cs="Arial"/>
                <w:sz w:val="20"/>
                <w:szCs w:val="20"/>
              </w:rPr>
              <w:t>Chuỗi ký tự (Chi tiết tại Phụ lục V Quy định này)</w:t>
            </w:r>
          </w:p>
        </w:tc>
        <w:tc>
          <w:tcPr>
            <w:tcW w:w="730" w:type="pct"/>
            <w:vAlign w:val="center"/>
          </w:tcPr>
          <w:p w14:paraId="24207217">
            <w:pPr>
              <w:spacing w:after="120" w:line="240" w:lineRule="auto"/>
              <w:jc w:val="center"/>
              <w:rPr>
                <w:rFonts w:ascii="Arial" w:hAnsi="Arial" w:cs="Arial"/>
                <w:sz w:val="20"/>
                <w:szCs w:val="20"/>
              </w:rPr>
            </w:pPr>
            <w:r>
              <w:rPr>
                <w:rFonts w:ascii="Arial" w:hAnsi="Arial" w:cs="Arial"/>
                <w:sz w:val="20"/>
                <w:szCs w:val="20"/>
              </w:rPr>
              <w:t xml:space="preserve">Bắt buộc </w:t>
            </w:r>
          </w:p>
          <w:p w14:paraId="0BC59B4C">
            <w:pPr>
              <w:spacing w:after="120" w:line="240" w:lineRule="auto"/>
              <w:jc w:val="center"/>
              <w:rPr>
                <w:rFonts w:ascii="Arial" w:hAnsi="Arial" w:cs="Arial"/>
                <w:sz w:val="20"/>
                <w:szCs w:val="20"/>
              </w:rPr>
            </w:pPr>
            <w:r>
              <w:rPr>
                <w:rFonts w:ascii="Arial" w:hAnsi="Arial" w:cs="Arial"/>
                <w:sz w:val="20"/>
                <w:szCs w:val="20"/>
              </w:rPr>
              <w:t>(Nếu có)</w:t>
            </w:r>
          </w:p>
        </w:tc>
        <w:tc>
          <w:tcPr>
            <w:tcW w:w="933" w:type="pct"/>
            <w:gridSpan w:val="2"/>
          </w:tcPr>
          <w:p w14:paraId="36E37C44">
            <w:pPr>
              <w:spacing w:after="120" w:line="240" w:lineRule="auto"/>
              <w:jc w:val="center"/>
              <w:rPr>
                <w:rFonts w:ascii="Arial" w:hAnsi="Arial" w:cs="Arial"/>
                <w:strike/>
                <w:sz w:val="20"/>
                <w:szCs w:val="20"/>
              </w:rPr>
            </w:pPr>
          </w:p>
        </w:tc>
      </w:tr>
      <w:tr w14:paraId="00CD10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51" w:hRule="atLeast"/>
          <w:jc w:val="center"/>
        </w:trPr>
        <w:tc>
          <w:tcPr>
            <w:tcW w:w="948" w:type="pct"/>
            <w:vAlign w:val="center"/>
          </w:tcPr>
          <w:p w14:paraId="6A9261C8">
            <w:pPr>
              <w:spacing w:after="120" w:line="240" w:lineRule="auto"/>
              <w:rPr>
                <w:rFonts w:ascii="Arial" w:hAnsi="Arial" w:cs="Arial"/>
                <w:sz w:val="20"/>
                <w:szCs w:val="20"/>
              </w:rPr>
            </w:pPr>
            <w:r>
              <w:rPr>
                <w:rFonts w:ascii="Arial" w:hAnsi="Arial" w:cs="Arial"/>
                <w:sz w:val="20"/>
                <w:szCs w:val="20"/>
              </w:rPr>
              <w:t>Thành tiền (Thành tiền chưa có thuế GTGT)</w:t>
            </w:r>
          </w:p>
        </w:tc>
        <w:tc>
          <w:tcPr>
            <w:tcW w:w="1025" w:type="pct"/>
            <w:gridSpan w:val="2"/>
            <w:vAlign w:val="center"/>
          </w:tcPr>
          <w:p w14:paraId="0CBE260D">
            <w:pPr>
              <w:spacing w:after="120" w:line="240" w:lineRule="auto"/>
              <w:rPr>
                <w:rFonts w:ascii="Arial" w:hAnsi="Arial" w:cs="Arial"/>
                <w:sz w:val="20"/>
                <w:szCs w:val="20"/>
              </w:rPr>
            </w:pPr>
            <w:r>
              <w:rPr>
                <w:rFonts w:ascii="Arial" w:hAnsi="Arial" w:cs="Arial"/>
                <w:sz w:val="20"/>
                <w:szCs w:val="20"/>
              </w:rPr>
              <w:t>ThTien</w:t>
            </w:r>
          </w:p>
        </w:tc>
        <w:tc>
          <w:tcPr>
            <w:tcW w:w="563" w:type="pct"/>
            <w:gridSpan w:val="2"/>
            <w:vAlign w:val="center"/>
          </w:tcPr>
          <w:p w14:paraId="75C685E1">
            <w:pPr>
              <w:spacing w:after="120" w:line="240" w:lineRule="auto"/>
              <w:jc w:val="center"/>
              <w:rPr>
                <w:rFonts w:ascii="Arial" w:hAnsi="Arial" w:cs="Arial"/>
                <w:sz w:val="20"/>
                <w:szCs w:val="20"/>
              </w:rPr>
            </w:pPr>
            <w:r>
              <w:rPr>
                <w:rFonts w:ascii="Arial" w:hAnsi="Arial" w:cs="Arial"/>
                <w:sz w:val="20"/>
                <w:szCs w:val="20"/>
              </w:rPr>
              <w:t>21,6</w:t>
            </w:r>
          </w:p>
        </w:tc>
        <w:tc>
          <w:tcPr>
            <w:tcW w:w="738" w:type="pct"/>
            <w:gridSpan w:val="2"/>
            <w:vAlign w:val="center"/>
          </w:tcPr>
          <w:p w14:paraId="5C0AFBAD">
            <w:pPr>
              <w:spacing w:after="120" w:line="240" w:lineRule="auto"/>
              <w:jc w:val="center"/>
              <w:rPr>
                <w:rFonts w:ascii="Arial" w:hAnsi="Arial" w:cs="Arial"/>
                <w:sz w:val="20"/>
                <w:szCs w:val="20"/>
              </w:rPr>
            </w:pPr>
            <w:r>
              <w:rPr>
                <w:rFonts w:ascii="Arial" w:hAnsi="Arial" w:cs="Arial"/>
                <w:sz w:val="20"/>
                <w:szCs w:val="20"/>
              </w:rPr>
              <w:t>Số</w:t>
            </w:r>
          </w:p>
        </w:tc>
        <w:tc>
          <w:tcPr>
            <w:tcW w:w="730" w:type="pct"/>
            <w:vAlign w:val="center"/>
          </w:tcPr>
          <w:p w14:paraId="2C660E44">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33" w:type="pct"/>
            <w:gridSpan w:val="2"/>
          </w:tcPr>
          <w:p w14:paraId="623E0830">
            <w:pPr>
              <w:spacing w:after="120" w:line="240" w:lineRule="auto"/>
              <w:jc w:val="center"/>
              <w:rPr>
                <w:rFonts w:ascii="Arial" w:hAnsi="Arial" w:cs="Arial"/>
                <w:strike/>
                <w:sz w:val="20"/>
                <w:szCs w:val="20"/>
              </w:rPr>
            </w:pPr>
          </w:p>
        </w:tc>
      </w:tr>
      <w:tr w14:paraId="6D40D1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55F34A8B">
            <w:pPr>
              <w:spacing w:after="120" w:line="240" w:lineRule="auto"/>
              <w:rPr>
                <w:rFonts w:ascii="Arial" w:hAnsi="Arial" w:cs="Arial"/>
                <w:sz w:val="20"/>
                <w:szCs w:val="20"/>
              </w:rPr>
            </w:pPr>
            <w:r>
              <w:rPr>
                <w:rFonts w:ascii="Arial" w:hAnsi="Arial" w:cs="Arial"/>
                <w:sz w:val="20"/>
                <w:szCs w:val="20"/>
              </w:rPr>
              <w:t>Tiền thuế (Tiền thuế GTGT)</w:t>
            </w:r>
          </w:p>
        </w:tc>
        <w:tc>
          <w:tcPr>
            <w:tcW w:w="1025" w:type="pct"/>
            <w:gridSpan w:val="2"/>
            <w:vAlign w:val="center"/>
          </w:tcPr>
          <w:p w14:paraId="717FA46A">
            <w:pPr>
              <w:spacing w:after="120" w:line="240" w:lineRule="auto"/>
              <w:rPr>
                <w:rFonts w:ascii="Arial" w:hAnsi="Arial" w:cs="Arial"/>
                <w:sz w:val="20"/>
                <w:szCs w:val="20"/>
              </w:rPr>
            </w:pPr>
            <w:r>
              <w:rPr>
                <w:rFonts w:ascii="Arial" w:hAnsi="Arial" w:cs="Arial"/>
                <w:sz w:val="20"/>
                <w:szCs w:val="20"/>
              </w:rPr>
              <w:t>TThue</w:t>
            </w:r>
          </w:p>
        </w:tc>
        <w:tc>
          <w:tcPr>
            <w:tcW w:w="563" w:type="pct"/>
            <w:gridSpan w:val="2"/>
            <w:vAlign w:val="center"/>
          </w:tcPr>
          <w:p w14:paraId="48D36DB8">
            <w:pPr>
              <w:spacing w:after="120" w:line="240" w:lineRule="auto"/>
              <w:jc w:val="center"/>
              <w:rPr>
                <w:rFonts w:ascii="Arial" w:hAnsi="Arial" w:cs="Arial"/>
                <w:sz w:val="20"/>
                <w:szCs w:val="20"/>
              </w:rPr>
            </w:pPr>
            <w:r>
              <w:rPr>
                <w:rFonts w:ascii="Arial" w:hAnsi="Arial" w:cs="Arial"/>
                <w:sz w:val="20"/>
                <w:szCs w:val="20"/>
              </w:rPr>
              <w:t>21,6</w:t>
            </w:r>
          </w:p>
        </w:tc>
        <w:tc>
          <w:tcPr>
            <w:tcW w:w="738" w:type="pct"/>
            <w:gridSpan w:val="2"/>
            <w:vAlign w:val="center"/>
          </w:tcPr>
          <w:p w14:paraId="72250561">
            <w:pPr>
              <w:spacing w:after="120" w:line="240" w:lineRule="auto"/>
              <w:jc w:val="center"/>
              <w:rPr>
                <w:rFonts w:ascii="Arial" w:hAnsi="Arial" w:cs="Arial"/>
                <w:sz w:val="20"/>
                <w:szCs w:val="20"/>
              </w:rPr>
            </w:pPr>
            <w:r>
              <w:rPr>
                <w:rFonts w:ascii="Arial" w:hAnsi="Arial" w:cs="Arial"/>
                <w:sz w:val="20"/>
                <w:szCs w:val="20"/>
              </w:rPr>
              <w:t>Số</w:t>
            </w:r>
          </w:p>
        </w:tc>
        <w:tc>
          <w:tcPr>
            <w:tcW w:w="730" w:type="pct"/>
            <w:vAlign w:val="center"/>
          </w:tcPr>
          <w:p w14:paraId="114C5CC4">
            <w:pPr>
              <w:spacing w:after="120" w:line="240" w:lineRule="auto"/>
              <w:jc w:val="center"/>
              <w:rPr>
                <w:rFonts w:ascii="Arial" w:hAnsi="Arial" w:cs="Arial"/>
                <w:sz w:val="20"/>
                <w:szCs w:val="20"/>
              </w:rPr>
            </w:pPr>
            <w:r>
              <w:rPr>
                <w:rFonts w:ascii="Arial" w:hAnsi="Arial" w:cs="Arial"/>
                <w:sz w:val="20"/>
                <w:szCs w:val="20"/>
              </w:rPr>
              <w:t xml:space="preserve">Bắt buộc </w:t>
            </w:r>
          </w:p>
          <w:p w14:paraId="398F8EDD">
            <w:pPr>
              <w:spacing w:after="120" w:line="240" w:lineRule="auto"/>
              <w:jc w:val="center"/>
              <w:rPr>
                <w:rFonts w:ascii="Arial" w:hAnsi="Arial" w:cs="Arial"/>
                <w:sz w:val="20"/>
                <w:szCs w:val="20"/>
              </w:rPr>
            </w:pPr>
            <w:r>
              <w:rPr>
                <w:rFonts w:ascii="Arial" w:hAnsi="Arial" w:cs="Arial"/>
                <w:sz w:val="20"/>
                <w:szCs w:val="20"/>
              </w:rPr>
              <w:t>(Nếu có)</w:t>
            </w:r>
          </w:p>
        </w:tc>
        <w:tc>
          <w:tcPr>
            <w:tcW w:w="933" w:type="pct"/>
            <w:gridSpan w:val="2"/>
          </w:tcPr>
          <w:p w14:paraId="53688EF3">
            <w:pPr>
              <w:spacing w:after="120" w:line="240" w:lineRule="auto"/>
              <w:jc w:val="center"/>
              <w:rPr>
                <w:rFonts w:ascii="Arial" w:hAnsi="Arial" w:cs="Arial"/>
                <w:strike/>
                <w:sz w:val="20"/>
                <w:szCs w:val="20"/>
              </w:rPr>
            </w:pPr>
          </w:p>
        </w:tc>
      </w:tr>
      <w:tr w14:paraId="6EE874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4937" w:type="pct"/>
            <w:gridSpan w:val="10"/>
            <w:vAlign w:val="center"/>
          </w:tcPr>
          <w:p w14:paraId="6AC050CB">
            <w:pPr>
              <w:spacing w:after="120" w:line="240" w:lineRule="auto"/>
              <w:jc w:val="both"/>
              <w:rPr>
                <w:rFonts w:ascii="Arial" w:hAnsi="Arial" w:cs="Arial"/>
                <w:sz w:val="20"/>
                <w:szCs w:val="20"/>
              </w:rPr>
            </w:pPr>
            <w:r>
              <w:rPr>
                <w:rFonts w:ascii="Arial" w:hAnsi="Arial" w:cs="Arial"/>
                <w:b/>
                <w:sz w:val="20"/>
                <w:szCs w:val="20"/>
              </w:rPr>
              <w:t>Thẻ HDon\DLHDon\NDHDon\TToan chứa thông tin về số tiền thanh toán, số tiền thuế trên hóa đơn</w:t>
            </w:r>
          </w:p>
        </w:tc>
      </w:tr>
      <w:tr w14:paraId="546F4E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66C877E1">
            <w:pPr>
              <w:spacing w:after="120" w:line="240" w:lineRule="auto"/>
              <w:rPr>
                <w:rFonts w:ascii="Arial" w:hAnsi="Arial" w:cs="Arial"/>
                <w:sz w:val="20"/>
                <w:szCs w:val="20"/>
              </w:rPr>
            </w:pPr>
            <w:r>
              <w:rPr>
                <w:rFonts w:ascii="Arial" w:hAnsi="Arial" w:cs="Arial"/>
                <w:sz w:val="20"/>
                <w:szCs w:val="20"/>
              </w:rPr>
              <w:t>Tổng tiền chưa thuế (Tổng cộng thành tiền chưa có thuế GTGT)</w:t>
            </w:r>
          </w:p>
        </w:tc>
        <w:tc>
          <w:tcPr>
            <w:tcW w:w="1025" w:type="pct"/>
            <w:gridSpan w:val="2"/>
            <w:vAlign w:val="center"/>
          </w:tcPr>
          <w:p w14:paraId="33ABE8C0">
            <w:pPr>
              <w:spacing w:after="120" w:line="240" w:lineRule="auto"/>
              <w:rPr>
                <w:rFonts w:ascii="Arial" w:hAnsi="Arial" w:cs="Arial"/>
                <w:sz w:val="20"/>
                <w:szCs w:val="20"/>
              </w:rPr>
            </w:pPr>
            <w:r>
              <w:rPr>
                <w:rFonts w:ascii="Arial" w:hAnsi="Arial" w:cs="Arial"/>
                <w:sz w:val="20"/>
                <w:szCs w:val="20"/>
              </w:rPr>
              <w:t>TgTCThue</w:t>
            </w:r>
          </w:p>
        </w:tc>
        <w:tc>
          <w:tcPr>
            <w:tcW w:w="563" w:type="pct"/>
            <w:gridSpan w:val="2"/>
            <w:vAlign w:val="center"/>
          </w:tcPr>
          <w:p w14:paraId="650CEACF">
            <w:pPr>
              <w:spacing w:after="120" w:line="240" w:lineRule="auto"/>
              <w:jc w:val="center"/>
              <w:rPr>
                <w:rFonts w:ascii="Arial" w:hAnsi="Arial" w:cs="Arial"/>
                <w:sz w:val="20"/>
                <w:szCs w:val="20"/>
              </w:rPr>
            </w:pPr>
            <w:r>
              <w:rPr>
                <w:rFonts w:ascii="Arial" w:hAnsi="Arial" w:cs="Arial"/>
                <w:sz w:val="20"/>
                <w:szCs w:val="20"/>
              </w:rPr>
              <w:t>21,6</w:t>
            </w:r>
          </w:p>
        </w:tc>
        <w:tc>
          <w:tcPr>
            <w:tcW w:w="738" w:type="pct"/>
            <w:gridSpan w:val="2"/>
            <w:vAlign w:val="center"/>
          </w:tcPr>
          <w:p w14:paraId="3B98F7F8">
            <w:pPr>
              <w:spacing w:after="120" w:line="240" w:lineRule="auto"/>
              <w:jc w:val="center"/>
              <w:rPr>
                <w:rFonts w:ascii="Arial" w:hAnsi="Arial" w:cs="Arial"/>
                <w:sz w:val="20"/>
                <w:szCs w:val="20"/>
              </w:rPr>
            </w:pPr>
            <w:r>
              <w:rPr>
                <w:rFonts w:ascii="Arial" w:hAnsi="Arial" w:cs="Arial"/>
                <w:sz w:val="20"/>
                <w:szCs w:val="20"/>
              </w:rPr>
              <w:t>Số</w:t>
            </w:r>
          </w:p>
        </w:tc>
        <w:tc>
          <w:tcPr>
            <w:tcW w:w="730" w:type="pct"/>
            <w:vAlign w:val="center"/>
          </w:tcPr>
          <w:p w14:paraId="766DA6BA">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33" w:type="pct"/>
            <w:gridSpan w:val="2"/>
          </w:tcPr>
          <w:p w14:paraId="67A23244">
            <w:pPr>
              <w:spacing w:after="120" w:line="240" w:lineRule="auto"/>
              <w:jc w:val="center"/>
              <w:rPr>
                <w:rFonts w:ascii="Arial" w:hAnsi="Arial" w:cs="Arial"/>
                <w:sz w:val="20"/>
                <w:szCs w:val="20"/>
              </w:rPr>
            </w:pPr>
          </w:p>
        </w:tc>
      </w:tr>
      <w:tr w14:paraId="565426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4D335CA5">
            <w:pPr>
              <w:spacing w:after="120" w:line="240" w:lineRule="auto"/>
              <w:rPr>
                <w:rFonts w:ascii="Arial" w:hAnsi="Arial" w:cs="Arial"/>
                <w:sz w:val="20"/>
                <w:szCs w:val="20"/>
              </w:rPr>
            </w:pPr>
            <w:r>
              <w:rPr>
                <w:rFonts w:ascii="Arial" w:hAnsi="Arial" w:cs="Arial"/>
                <w:sz w:val="20"/>
                <w:szCs w:val="20"/>
              </w:rPr>
              <w:t>Tổng tiền thuế (Tổng cộng tiền thuế GTGT)</w:t>
            </w:r>
          </w:p>
        </w:tc>
        <w:tc>
          <w:tcPr>
            <w:tcW w:w="1025" w:type="pct"/>
            <w:gridSpan w:val="2"/>
            <w:vAlign w:val="center"/>
          </w:tcPr>
          <w:p w14:paraId="46760686">
            <w:pPr>
              <w:spacing w:after="120" w:line="240" w:lineRule="auto"/>
              <w:rPr>
                <w:rFonts w:ascii="Arial" w:hAnsi="Arial" w:cs="Arial"/>
                <w:sz w:val="20"/>
                <w:szCs w:val="20"/>
              </w:rPr>
            </w:pPr>
            <w:r>
              <w:rPr>
                <w:rFonts w:ascii="Arial" w:hAnsi="Arial" w:cs="Arial"/>
                <w:sz w:val="20"/>
                <w:szCs w:val="20"/>
              </w:rPr>
              <w:t>TgTThue</w:t>
            </w:r>
          </w:p>
        </w:tc>
        <w:tc>
          <w:tcPr>
            <w:tcW w:w="563" w:type="pct"/>
            <w:gridSpan w:val="2"/>
            <w:vAlign w:val="center"/>
          </w:tcPr>
          <w:p w14:paraId="38E521B1">
            <w:pPr>
              <w:spacing w:after="120" w:line="240" w:lineRule="auto"/>
              <w:jc w:val="center"/>
              <w:rPr>
                <w:rFonts w:ascii="Arial" w:hAnsi="Arial" w:cs="Arial"/>
                <w:sz w:val="20"/>
                <w:szCs w:val="20"/>
              </w:rPr>
            </w:pPr>
            <w:r>
              <w:rPr>
                <w:rFonts w:ascii="Arial" w:hAnsi="Arial" w:cs="Arial"/>
                <w:sz w:val="20"/>
                <w:szCs w:val="20"/>
              </w:rPr>
              <w:t>21,6</w:t>
            </w:r>
          </w:p>
        </w:tc>
        <w:tc>
          <w:tcPr>
            <w:tcW w:w="738" w:type="pct"/>
            <w:gridSpan w:val="2"/>
            <w:vAlign w:val="center"/>
          </w:tcPr>
          <w:p w14:paraId="494A4311">
            <w:pPr>
              <w:spacing w:after="120" w:line="240" w:lineRule="auto"/>
              <w:jc w:val="center"/>
              <w:rPr>
                <w:rFonts w:ascii="Arial" w:hAnsi="Arial" w:cs="Arial"/>
                <w:sz w:val="20"/>
                <w:szCs w:val="20"/>
              </w:rPr>
            </w:pPr>
            <w:r>
              <w:rPr>
                <w:rFonts w:ascii="Arial" w:hAnsi="Arial" w:cs="Arial"/>
                <w:sz w:val="20"/>
                <w:szCs w:val="20"/>
              </w:rPr>
              <w:t>Số</w:t>
            </w:r>
          </w:p>
        </w:tc>
        <w:tc>
          <w:tcPr>
            <w:tcW w:w="730" w:type="pct"/>
            <w:vAlign w:val="center"/>
          </w:tcPr>
          <w:p w14:paraId="40FBACC1">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33" w:type="pct"/>
            <w:gridSpan w:val="2"/>
          </w:tcPr>
          <w:p w14:paraId="121F5031">
            <w:pPr>
              <w:spacing w:after="120" w:line="240" w:lineRule="auto"/>
              <w:jc w:val="center"/>
              <w:rPr>
                <w:rFonts w:ascii="Arial" w:hAnsi="Arial" w:cs="Arial"/>
                <w:sz w:val="20"/>
                <w:szCs w:val="20"/>
              </w:rPr>
            </w:pPr>
          </w:p>
        </w:tc>
      </w:tr>
      <w:tr w14:paraId="5B0FAB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4937" w:type="pct"/>
            <w:gridSpan w:val="10"/>
            <w:vAlign w:val="center"/>
          </w:tcPr>
          <w:p w14:paraId="755F10AD">
            <w:pPr>
              <w:spacing w:after="120" w:line="240" w:lineRule="auto"/>
              <w:rPr>
                <w:rFonts w:ascii="Arial" w:hAnsi="Arial" w:cs="Arial"/>
                <w:sz w:val="20"/>
                <w:szCs w:val="20"/>
              </w:rPr>
            </w:pPr>
            <w:r>
              <w:rPr>
                <w:rFonts w:ascii="Arial" w:hAnsi="Arial" w:cs="Arial"/>
                <w:b/>
                <w:sz w:val="20"/>
                <w:szCs w:val="20"/>
              </w:rPr>
              <w:t>Thẻ HDon\DLHDon\NDHDon\TToan\DSLPhi chứa danh sách các loại tiền phí, lệ phí (nếu có)</w:t>
            </w:r>
          </w:p>
        </w:tc>
      </w:tr>
      <w:tr w14:paraId="1C7E9B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4937" w:type="pct"/>
            <w:gridSpan w:val="10"/>
            <w:vAlign w:val="center"/>
          </w:tcPr>
          <w:p w14:paraId="03422B2A">
            <w:pPr>
              <w:spacing w:after="120" w:line="240" w:lineRule="auto"/>
              <w:rPr>
                <w:rFonts w:ascii="Arial" w:hAnsi="Arial" w:cs="Arial"/>
                <w:sz w:val="20"/>
                <w:szCs w:val="20"/>
              </w:rPr>
            </w:pPr>
            <w:r>
              <w:rPr>
                <w:rFonts w:ascii="Arial" w:hAnsi="Arial" w:cs="Arial"/>
                <w:b/>
                <w:sz w:val="20"/>
                <w:szCs w:val="20"/>
              </w:rPr>
              <w:t>Thẻ HDon\DLHDon\NDHDon\TToan\DSLPhi\LPhi chứa chi tiết từng loại tiền phí, lệ phí (Thẻ này có thể lặp lại nhiều lần tương ứng với số loại phí, lệ phí)</w:t>
            </w:r>
          </w:p>
        </w:tc>
      </w:tr>
      <w:tr w14:paraId="01EE96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402E2A34">
            <w:pPr>
              <w:spacing w:after="120" w:line="240" w:lineRule="auto"/>
              <w:rPr>
                <w:rFonts w:ascii="Arial" w:hAnsi="Arial" w:cs="Arial"/>
                <w:sz w:val="20"/>
                <w:szCs w:val="20"/>
              </w:rPr>
            </w:pPr>
            <w:r>
              <w:rPr>
                <w:rFonts w:ascii="Arial" w:hAnsi="Arial" w:cs="Arial"/>
                <w:sz w:val="20"/>
                <w:szCs w:val="20"/>
              </w:rPr>
              <w:t>Tên loại phí</w:t>
            </w:r>
          </w:p>
        </w:tc>
        <w:tc>
          <w:tcPr>
            <w:tcW w:w="1025" w:type="pct"/>
            <w:gridSpan w:val="2"/>
            <w:vAlign w:val="center"/>
          </w:tcPr>
          <w:p w14:paraId="4615F138">
            <w:pPr>
              <w:spacing w:after="120" w:line="240" w:lineRule="auto"/>
              <w:rPr>
                <w:rFonts w:ascii="Arial" w:hAnsi="Arial" w:cs="Arial"/>
                <w:sz w:val="20"/>
                <w:szCs w:val="20"/>
              </w:rPr>
            </w:pPr>
            <w:r>
              <w:rPr>
                <w:rFonts w:ascii="Arial" w:hAnsi="Arial" w:cs="Arial"/>
                <w:sz w:val="20"/>
                <w:szCs w:val="20"/>
              </w:rPr>
              <w:t>TLPhi</w:t>
            </w:r>
          </w:p>
        </w:tc>
        <w:tc>
          <w:tcPr>
            <w:tcW w:w="563" w:type="pct"/>
            <w:gridSpan w:val="2"/>
            <w:vAlign w:val="center"/>
          </w:tcPr>
          <w:p w14:paraId="52D3D380">
            <w:pPr>
              <w:spacing w:after="120" w:line="240" w:lineRule="auto"/>
              <w:jc w:val="center"/>
              <w:rPr>
                <w:rFonts w:ascii="Arial" w:hAnsi="Arial" w:cs="Arial"/>
                <w:sz w:val="20"/>
                <w:szCs w:val="20"/>
              </w:rPr>
            </w:pPr>
            <w:r>
              <w:rPr>
                <w:rFonts w:ascii="Arial" w:hAnsi="Arial" w:cs="Arial"/>
                <w:sz w:val="20"/>
                <w:szCs w:val="20"/>
              </w:rPr>
              <w:t>100</w:t>
            </w:r>
          </w:p>
        </w:tc>
        <w:tc>
          <w:tcPr>
            <w:tcW w:w="738" w:type="pct"/>
            <w:gridSpan w:val="2"/>
            <w:vAlign w:val="center"/>
          </w:tcPr>
          <w:p w14:paraId="2365AD65">
            <w:pPr>
              <w:spacing w:after="120" w:line="240" w:lineRule="auto"/>
              <w:jc w:val="center"/>
              <w:rPr>
                <w:rFonts w:ascii="Arial" w:hAnsi="Arial" w:cs="Arial"/>
                <w:sz w:val="20"/>
                <w:szCs w:val="20"/>
              </w:rPr>
            </w:pPr>
            <w:r>
              <w:rPr>
                <w:rFonts w:ascii="Arial" w:hAnsi="Arial" w:cs="Arial"/>
                <w:sz w:val="20"/>
                <w:szCs w:val="20"/>
              </w:rPr>
              <w:t>Chuỗi ký tự</w:t>
            </w:r>
          </w:p>
        </w:tc>
        <w:tc>
          <w:tcPr>
            <w:tcW w:w="730" w:type="pct"/>
            <w:vAlign w:val="center"/>
          </w:tcPr>
          <w:p w14:paraId="0EB9B1A5">
            <w:pPr>
              <w:spacing w:after="120" w:line="240" w:lineRule="auto"/>
              <w:jc w:val="center"/>
              <w:rPr>
                <w:rFonts w:ascii="Arial" w:hAnsi="Arial" w:cs="Arial"/>
                <w:sz w:val="20"/>
                <w:szCs w:val="20"/>
              </w:rPr>
            </w:pPr>
            <w:r>
              <w:rPr>
                <w:rFonts w:ascii="Arial" w:hAnsi="Arial" w:cs="Arial"/>
                <w:sz w:val="20"/>
                <w:szCs w:val="20"/>
              </w:rPr>
              <w:t>Bắt buộc</w:t>
            </w:r>
          </w:p>
          <w:p w14:paraId="04E0B207">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933" w:type="pct"/>
            <w:gridSpan w:val="2"/>
          </w:tcPr>
          <w:p w14:paraId="3B1A7B07">
            <w:pPr>
              <w:spacing w:after="120" w:line="240" w:lineRule="auto"/>
              <w:rPr>
                <w:rFonts w:ascii="Arial" w:hAnsi="Arial" w:cs="Arial"/>
                <w:strike/>
                <w:sz w:val="20"/>
                <w:szCs w:val="20"/>
              </w:rPr>
            </w:pPr>
          </w:p>
        </w:tc>
      </w:tr>
      <w:tr w14:paraId="06769D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390260FB">
            <w:pPr>
              <w:spacing w:after="120" w:line="240" w:lineRule="auto"/>
              <w:rPr>
                <w:rFonts w:ascii="Arial" w:hAnsi="Arial" w:cs="Arial"/>
                <w:sz w:val="20"/>
                <w:szCs w:val="20"/>
              </w:rPr>
            </w:pPr>
            <w:r>
              <w:rPr>
                <w:rFonts w:ascii="Arial" w:hAnsi="Arial" w:cs="Arial"/>
                <w:sz w:val="20"/>
                <w:szCs w:val="20"/>
              </w:rPr>
              <w:t>Tiền phí</w:t>
            </w:r>
          </w:p>
        </w:tc>
        <w:tc>
          <w:tcPr>
            <w:tcW w:w="1025" w:type="pct"/>
            <w:gridSpan w:val="2"/>
            <w:vAlign w:val="center"/>
          </w:tcPr>
          <w:p w14:paraId="2B4F53BB">
            <w:pPr>
              <w:spacing w:after="120" w:line="240" w:lineRule="auto"/>
              <w:rPr>
                <w:rFonts w:ascii="Arial" w:hAnsi="Arial" w:cs="Arial"/>
                <w:sz w:val="20"/>
                <w:szCs w:val="20"/>
              </w:rPr>
            </w:pPr>
            <w:r>
              <w:rPr>
                <w:rFonts w:ascii="Arial" w:hAnsi="Arial" w:cs="Arial"/>
                <w:sz w:val="20"/>
                <w:szCs w:val="20"/>
              </w:rPr>
              <w:t>TPhi</w:t>
            </w:r>
          </w:p>
        </w:tc>
        <w:tc>
          <w:tcPr>
            <w:tcW w:w="563" w:type="pct"/>
            <w:gridSpan w:val="2"/>
            <w:vAlign w:val="center"/>
          </w:tcPr>
          <w:p w14:paraId="1D4BEF8C">
            <w:pPr>
              <w:spacing w:after="120" w:line="240" w:lineRule="auto"/>
              <w:jc w:val="center"/>
              <w:rPr>
                <w:rFonts w:ascii="Arial" w:hAnsi="Arial" w:cs="Arial"/>
                <w:sz w:val="20"/>
                <w:szCs w:val="20"/>
              </w:rPr>
            </w:pPr>
            <w:r>
              <w:rPr>
                <w:rFonts w:ascii="Arial" w:hAnsi="Arial" w:cs="Arial"/>
                <w:sz w:val="20"/>
                <w:szCs w:val="20"/>
              </w:rPr>
              <w:t>21,6</w:t>
            </w:r>
          </w:p>
        </w:tc>
        <w:tc>
          <w:tcPr>
            <w:tcW w:w="738" w:type="pct"/>
            <w:gridSpan w:val="2"/>
            <w:vAlign w:val="center"/>
          </w:tcPr>
          <w:p w14:paraId="053193B2">
            <w:pPr>
              <w:spacing w:after="120" w:line="240" w:lineRule="auto"/>
              <w:jc w:val="center"/>
              <w:rPr>
                <w:rFonts w:ascii="Arial" w:hAnsi="Arial" w:cs="Arial"/>
                <w:sz w:val="20"/>
                <w:szCs w:val="20"/>
              </w:rPr>
            </w:pPr>
            <w:r>
              <w:rPr>
                <w:rFonts w:ascii="Arial" w:hAnsi="Arial" w:cs="Arial"/>
                <w:sz w:val="20"/>
                <w:szCs w:val="20"/>
              </w:rPr>
              <w:t>Số</w:t>
            </w:r>
          </w:p>
        </w:tc>
        <w:tc>
          <w:tcPr>
            <w:tcW w:w="730" w:type="pct"/>
            <w:vAlign w:val="center"/>
          </w:tcPr>
          <w:p w14:paraId="59FBD23A">
            <w:pPr>
              <w:spacing w:after="120" w:line="240" w:lineRule="auto"/>
              <w:jc w:val="center"/>
              <w:rPr>
                <w:rFonts w:ascii="Arial" w:hAnsi="Arial" w:cs="Arial"/>
                <w:sz w:val="20"/>
                <w:szCs w:val="20"/>
              </w:rPr>
            </w:pPr>
            <w:r>
              <w:rPr>
                <w:rFonts w:ascii="Arial" w:hAnsi="Arial" w:cs="Arial"/>
                <w:sz w:val="20"/>
                <w:szCs w:val="20"/>
              </w:rPr>
              <w:t>Bắt buộc</w:t>
            </w:r>
          </w:p>
          <w:p w14:paraId="2CBCEE9C">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933" w:type="pct"/>
            <w:gridSpan w:val="2"/>
          </w:tcPr>
          <w:p w14:paraId="671AB3F5">
            <w:pPr>
              <w:spacing w:after="120" w:line="240" w:lineRule="auto"/>
              <w:rPr>
                <w:rFonts w:ascii="Arial" w:hAnsi="Arial" w:cs="Arial"/>
                <w:strike/>
                <w:sz w:val="20"/>
                <w:szCs w:val="20"/>
              </w:rPr>
            </w:pPr>
          </w:p>
        </w:tc>
      </w:tr>
      <w:tr w14:paraId="6B486F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4937" w:type="pct"/>
            <w:gridSpan w:val="10"/>
            <w:vAlign w:val="center"/>
          </w:tcPr>
          <w:p w14:paraId="0F7DE1B4">
            <w:pPr>
              <w:spacing w:after="120" w:line="240" w:lineRule="auto"/>
              <w:jc w:val="both"/>
              <w:rPr>
                <w:rFonts w:ascii="Arial" w:hAnsi="Arial" w:cs="Arial"/>
                <w:sz w:val="20"/>
                <w:szCs w:val="20"/>
              </w:rPr>
            </w:pPr>
            <w:r>
              <w:rPr>
                <w:rFonts w:ascii="Arial" w:hAnsi="Arial" w:cs="Arial"/>
                <w:b/>
                <w:sz w:val="20"/>
                <w:szCs w:val="20"/>
              </w:rPr>
              <w:t>Các chỉ tiêu sau được đặt bên trong thẻ HDon\DLHDon\NDHDon\TToan</w:t>
            </w:r>
          </w:p>
        </w:tc>
      </w:tr>
      <w:tr w14:paraId="4E62BC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54E9D19F">
            <w:pPr>
              <w:spacing w:after="120" w:line="240" w:lineRule="auto"/>
              <w:rPr>
                <w:rFonts w:ascii="Arial" w:hAnsi="Arial" w:cs="Arial"/>
                <w:sz w:val="20"/>
                <w:szCs w:val="20"/>
              </w:rPr>
            </w:pPr>
            <w:r>
              <w:rPr>
                <w:rFonts w:ascii="Arial" w:hAnsi="Arial" w:cs="Arial"/>
                <w:sz w:val="20"/>
                <w:szCs w:val="20"/>
              </w:rPr>
              <w:t>Tổng tiền chiết khấu thương mại</w:t>
            </w:r>
          </w:p>
        </w:tc>
        <w:tc>
          <w:tcPr>
            <w:tcW w:w="1025" w:type="pct"/>
            <w:gridSpan w:val="2"/>
            <w:vAlign w:val="center"/>
          </w:tcPr>
          <w:p w14:paraId="291B980E">
            <w:pPr>
              <w:spacing w:after="120" w:line="240" w:lineRule="auto"/>
              <w:rPr>
                <w:rFonts w:ascii="Arial" w:hAnsi="Arial" w:cs="Arial"/>
                <w:sz w:val="20"/>
                <w:szCs w:val="20"/>
              </w:rPr>
            </w:pPr>
            <w:r>
              <w:rPr>
                <w:rFonts w:ascii="Arial" w:hAnsi="Arial" w:cs="Arial"/>
                <w:sz w:val="20"/>
                <w:szCs w:val="20"/>
              </w:rPr>
              <w:t>TTCKTMai</w:t>
            </w:r>
          </w:p>
        </w:tc>
        <w:tc>
          <w:tcPr>
            <w:tcW w:w="563" w:type="pct"/>
            <w:gridSpan w:val="2"/>
            <w:vAlign w:val="center"/>
          </w:tcPr>
          <w:p w14:paraId="22A51C04">
            <w:pPr>
              <w:spacing w:after="120" w:line="240" w:lineRule="auto"/>
              <w:jc w:val="center"/>
              <w:rPr>
                <w:rFonts w:ascii="Arial" w:hAnsi="Arial" w:cs="Arial"/>
                <w:sz w:val="20"/>
                <w:szCs w:val="20"/>
              </w:rPr>
            </w:pPr>
            <w:r>
              <w:rPr>
                <w:rFonts w:ascii="Arial" w:hAnsi="Arial" w:cs="Arial"/>
                <w:sz w:val="20"/>
                <w:szCs w:val="20"/>
              </w:rPr>
              <w:t>21,6</w:t>
            </w:r>
          </w:p>
        </w:tc>
        <w:tc>
          <w:tcPr>
            <w:tcW w:w="738" w:type="pct"/>
            <w:gridSpan w:val="2"/>
            <w:vAlign w:val="center"/>
          </w:tcPr>
          <w:p w14:paraId="33309182">
            <w:pPr>
              <w:spacing w:after="120" w:line="240" w:lineRule="auto"/>
              <w:jc w:val="center"/>
              <w:rPr>
                <w:rFonts w:ascii="Arial" w:hAnsi="Arial" w:cs="Arial"/>
                <w:sz w:val="20"/>
                <w:szCs w:val="20"/>
              </w:rPr>
            </w:pPr>
            <w:r>
              <w:rPr>
                <w:rFonts w:ascii="Arial" w:hAnsi="Arial" w:cs="Arial"/>
                <w:sz w:val="20"/>
                <w:szCs w:val="20"/>
              </w:rPr>
              <w:t>Số</w:t>
            </w:r>
          </w:p>
        </w:tc>
        <w:tc>
          <w:tcPr>
            <w:tcW w:w="730" w:type="pct"/>
            <w:vAlign w:val="center"/>
          </w:tcPr>
          <w:p w14:paraId="694AE9B6">
            <w:pPr>
              <w:spacing w:after="120" w:line="240" w:lineRule="auto"/>
              <w:jc w:val="center"/>
              <w:rPr>
                <w:rFonts w:ascii="Arial" w:hAnsi="Arial" w:cs="Arial"/>
                <w:sz w:val="20"/>
                <w:szCs w:val="20"/>
              </w:rPr>
            </w:pPr>
            <w:r>
              <w:rPr>
                <w:rFonts w:ascii="Arial" w:hAnsi="Arial" w:cs="Arial"/>
                <w:sz w:val="20"/>
                <w:szCs w:val="20"/>
              </w:rPr>
              <w:t>Bắt buộc</w:t>
            </w:r>
          </w:p>
          <w:p w14:paraId="79F4E1E0">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933" w:type="pct"/>
            <w:gridSpan w:val="2"/>
          </w:tcPr>
          <w:p w14:paraId="428A4AC2">
            <w:pPr>
              <w:spacing w:after="120" w:line="240" w:lineRule="auto"/>
              <w:jc w:val="center"/>
              <w:rPr>
                <w:rFonts w:ascii="Arial" w:hAnsi="Arial" w:cs="Arial"/>
                <w:strike/>
                <w:sz w:val="20"/>
                <w:szCs w:val="20"/>
              </w:rPr>
            </w:pPr>
          </w:p>
        </w:tc>
      </w:tr>
      <w:tr w14:paraId="5C4547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467" w:hRule="atLeast"/>
          <w:jc w:val="center"/>
        </w:trPr>
        <w:tc>
          <w:tcPr>
            <w:tcW w:w="948" w:type="pct"/>
            <w:vAlign w:val="center"/>
          </w:tcPr>
          <w:p w14:paraId="3CD46AA7">
            <w:pPr>
              <w:spacing w:after="120" w:line="240" w:lineRule="auto"/>
              <w:rPr>
                <w:rFonts w:ascii="Arial" w:hAnsi="Arial" w:cs="Arial"/>
                <w:sz w:val="20"/>
                <w:szCs w:val="20"/>
              </w:rPr>
            </w:pPr>
            <w:r>
              <w:rPr>
                <w:rFonts w:ascii="Arial" w:hAnsi="Arial" w:cs="Arial"/>
                <w:sz w:val="20"/>
                <w:szCs w:val="20"/>
              </w:rPr>
              <w:t>Tổng tiền thanh toán bằng số</w:t>
            </w:r>
          </w:p>
        </w:tc>
        <w:tc>
          <w:tcPr>
            <w:tcW w:w="1025" w:type="pct"/>
            <w:gridSpan w:val="2"/>
            <w:vAlign w:val="center"/>
          </w:tcPr>
          <w:p w14:paraId="3C0C6A26">
            <w:pPr>
              <w:spacing w:after="120" w:line="240" w:lineRule="auto"/>
              <w:rPr>
                <w:rFonts w:ascii="Arial" w:hAnsi="Arial" w:cs="Arial"/>
                <w:sz w:val="20"/>
                <w:szCs w:val="20"/>
              </w:rPr>
            </w:pPr>
            <w:r>
              <w:rPr>
                <w:rFonts w:ascii="Arial" w:hAnsi="Arial" w:cs="Arial"/>
                <w:sz w:val="20"/>
                <w:szCs w:val="20"/>
              </w:rPr>
              <w:t>TgTTTBSo</w:t>
            </w:r>
          </w:p>
        </w:tc>
        <w:tc>
          <w:tcPr>
            <w:tcW w:w="563" w:type="pct"/>
            <w:gridSpan w:val="2"/>
            <w:vAlign w:val="center"/>
          </w:tcPr>
          <w:p w14:paraId="435119B5">
            <w:pPr>
              <w:spacing w:after="120" w:line="240" w:lineRule="auto"/>
              <w:jc w:val="center"/>
              <w:rPr>
                <w:rFonts w:ascii="Arial" w:hAnsi="Arial" w:cs="Arial"/>
                <w:sz w:val="20"/>
                <w:szCs w:val="20"/>
              </w:rPr>
            </w:pPr>
            <w:r>
              <w:rPr>
                <w:rFonts w:ascii="Arial" w:hAnsi="Arial" w:cs="Arial"/>
                <w:sz w:val="20"/>
                <w:szCs w:val="20"/>
              </w:rPr>
              <w:t>21,6</w:t>
            </w:r>
          </w:p>
        </w:tc>
        <w:tc>
          <w:tcPr>
            <w:tcW w:w="738" w:type="pct"/>
            <w:gridSpan w:val="2"/>
            <w:vAlign w:val="center"/>
          </w:tcPr>
          <w:p w14:paraId="19540FCB">
            <w:pPr>
              <w:spacing w:after="120" w:line="240" w:lineRule="auto"/>
              <w:jc w:val="center"/>
              <w:rPr>
                <w:rFonts w:ascii="Arial" w:hAnsi="Arial" w:cs="Arial"/>
                <w:sz w:val="20"/>
                <w:szCs w:val="20"/>
              </w:rPr>
            </w:pPr>
            <w:r>
              <w:rPr>
                <w:rFonts w:ascii="Arial" w:hAnsi="Arial" w:cs="Arial"/>
                <w:sz w:val="20"/>
                <w:szCs w:val="20"/>
              </w:rPr>
              <w:t>Số</w:t>
            </w:r>
          </w:p>
        </w:tc>
        <w:tc>
          <w:tcPr>
            <w:tcW w:w="730" w:type="pct"/>
            <w:vAlign w:val="center"/>
          </w:tcPr>
          <w:p w14:paraId="48EEACD2">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33" w:type="pct"/>
            <w:gridSpan w:val="2"/>
          </w:tcPr>
          <w:p w14:paraId="0768D879">
            <w:pPr>
              <w:spacing w:after="120" w:line="240" w:lineRule="auto"/>
              <w:jc w:val="center"/>
              <w:rPr>
                <w:rFonts w:ascii="Arial" w:hAnsi="Arial" w:cs="Arial"/>
                <w:sz w:val="20"/>
                <w:szCs w:val="20"/>
              </w:rPr>
            </w:pPr>
          </w:p>
        </w:tc>
      </w:tr>
      <w:tr w14:paraId="4F6D1F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68E0D6B1">
            <w:pPr>
              <w:spacing w:after="120" w:line="240" w:lineRule="auto"/>
              <w:rPr>
                <w:rFonts w:ascii="Arial" w:hAnsi="Arial" w:cs="Arial"/>
                <w:sz w:val="20"/>
                <w:szCs w:val="20"/>
              </w:rPr>
            </w:pPr>
            <w:r>
              <w:rPr>
                <w:rFonts w:ascii="Arial" w:hAnsi="Arial" w:cs="Arial"/>
                <w:sz w:val="20"/>
                <w:szCs w:val="20"/>
              </w:rPr>
              <w:t>Tổng tiền thanh toán bằng chữ</w:t>
            </w:r>
          </w:p>
        </w:tc>
        <w:tc>
          <w:tcPr>
            <w:tcW w:w="1025" w:type="pct"/>
            <w:gridSpan w:val="2"/>
            <w:vAlign w:val="center"/>
          </w:tcPr>
          <w:p w14:paraId="1499463B">
            <w:pPr>
              <w:spacing w:after="120" w:line="240" w:lineRule="auto"/>
              <w:rPr>
                <w:rFonts w:ascii="Arial" w:hAnsi="Arial" w:cs="Arial"/>
                <w:sz w:val="20"/>
                <w:szCs w:val="20"/>
              </w:rPr>
            </w:pPr>
            <w:r>
              <w:rPr>
                <w:rFonts w:ascii="Arial" w:hAnsi="Arial" w:cs="Arial"/>
                <w:sz w:val="20"/>
                <w:szCs w:val="20"/>
              </w:rPr>
              <w:t>TgTTTBChu</w:t>
            </w:r>
          </w:p>
        </w:tc>
        <w:tc>
          <w:tcPr>
            <w:tcW w:w="563" w:type="pct"/>
            <w:gridSpan w:val="2"/>
            <w:vAlign w:val="center"/>
          </w:tcPr>
          <w:p w14:paraId="5727F78F">
            <w:pPr>
              <w:spacing w:after="120" w:line="240" w:lineRule="auto"/>
              <w:jc w:val="center"/>
              <w:rPr>
                <w:rFonts w:ascii="Arial" w:hAnsi="Arial" w:cs="Arial"/>
                <w:sz w:val="20"/>
                <w:szCs w:val="20"/>
              </w:rPr>
            </w:pPr>
            <w:r>
              <w:rPr>
                <w:rFonts w:ascii="Arial" w:hAnsi="Arial" w:cs="Arial"/>
                <w:sz w:val="20"/>
                <w:szCs w:val="20"/>
              </w:rPr>
              <w:t>255</w:t>
            </w:r>
          </w:p>
        </w:tc>
        <w:tc>
          <w:tcPr>
            <w:tcW w:w="738" w:type="pct"/>
            <w:gridSpan w:val="2"/>
            <w:vAlign w:val="center"/>
          </w:tcPr>
          <w:p w14:paraId="335116A5">
            <w:pPr>
              <w:spacing w:after="120" w:line="240" w:lineRule="auto"/>
              <w:jc w:val="center"/>
              <w:rPr>
                <w:rFonts w:ascii="Arial" w:hAnsi="Arial" w:cs="Arial"/>
                <w:sz w:val="20"/>
                <w:szCs w:val="20"/>
              </w:rPr>
            </w:pPr>
            <w:r>
              <w:rPr>
                <w:rFonts w:ascii="Arial" w:hAnsi="Arial" w:cs="Arial"/>
                <w:sz w:val="20"/>
                <w:szCs w:val="20"/>
              </w:rPr>
              <w:t>Chuỗi ký tự</w:t>
            </w:r>
          </w:p>
        </w:tc>
        <w:tc>
          <w:tcPr>
            <w:tcW w:w="730" w:type="pct"/>
            <w:vAlign w:val="center"/>
          </w:tcPr>
          <w:p w14:paraId="48DE8EC8">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33" w:type="pct"/>
            <w:gridSpan w:val="2"/>
          </w:tcPr>
          <w:p w14:paraId="1D187C81">
            <w:pPr>
              <w:spacing w:after="120" w:line="240" w:lineRule="auto"/>
              <w:jc w:val="center"/>
              <w:rPr>
                <w:rFonts w:ascii="Arial" w:hAnsi="Arial" w:cs="Arial"/>
                <w:sz w:val="20"/>
                <w:szCs w:val="20"/>
              </w:rPr>
            </w:pPr>
          </w:p>
        </w:tc>
      </w:tr>
      <w:tr w14:paraId="7E8F24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4937" w:type="pct"/>
            <w:gridSpan w:val="10"/>
            <w:vAlign w:val="center"/>
          </w:tcPr>
          <w:p w14:paraId="2855CC66">
            <w:pPr>
              <w:spacing w:after="120" w:line="240" w:lineRule="auto"/>
              <w:rPr>
                <w:rFonts w:ascii="Arial" w:hAnsi="Arial" w:cs="Arial"/>
                <w:sz w:val="20"/>
                <w:szCs w:val="20"/>
              </w:rPr>
            </w:pPr>
            <w:r>
              <w:rPr>
                <w:rFonts w:ascii="Arial" w:hAnsi="Arial" w:cs="Arial"/>
                <w:b/>
                <w:sz w:val="20"/>
                <w:szCs w:val="20"/>
              </w:rPr>
              <w:t>Thẻ HDon\DLHDon\NDHDon\TToan\TTKhac chứa thông tin khác (Chi tiết được mô tả tại Khoản 1, Mục II, Phần II Quy định này)</w:t>
            </w:r>
          </w:p>
        </w:tc>
      </w:tr>
      <w:tr w14:paraId="01ABBE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4937" w:type="pct"/>
            <w:gridSpan w:val="10"/>
            <w:tcBorders>
              <w:bottom w:val="single" w:color="auto" w:sz="4" w:space="0"/>
            </w:tcBorders>
            <w:vAlign w:val="center"/>
          </w:tcPr>
          <w:p w14:paraId="546D56E7">
            <w:pPr>
              <w:spacing w:after="120" w:line="240" w:lineRule="auto"/>
              <w:rPr>
                <w:rFonts w:ascii="Arial" w:hAnsi="Arial" w:cs="Arial"/>
                <w:sz w:val="20"/>
                <w:szCs w:val="20"/>
              </w:rPr>
            </w:pPr>
            <w:r>
              <w:rPr>
                <w:rFonts w:ascii="Arial" w:hAnsi="Arial" w:cs="Arial"/>
                <w:b/>
                <w:sz w:val="20"/>
                <w:szCs w:val="20"/>
              </w:rPr>
              <w:t>Thẻ HDon\DLHQuan chứa kết quả kiểm tra hàng hóa, số thuế GTGT được hoàn của Cơ quan hải quan</w:t>
            </w:r>
          </w:p>
        </w:tc>
      </w:tr>
      <w:tr w14:paraId="251A96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4937" w:type="pct"/>
            <w:gridSpan w:val="10"/>
            <w:tcBorders>
              <w:top w:val="single" w:color="auto" w:sz="4" w:space="0"/>
              <w:left w:val="single" w:color="auto" w:sz="4" w:space="0"/>
              <w:bottom w:val="single" w:color="auto" w:sz="4" w:space="0"/>
              <w:right w:val="single" w:color="auto" w:sz="4" w:space="0"/>
            </w:tcBorders>
          </w:tcPr>
          <w:tbl>
            <w:tblPr>
              <w:tblStyle w:val="10"/>
              <w:tblW w:w="95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8"/>
              <w:gridCol w:w="1985"/>
              <w:gridCol w:w="1092"/>
              <w:gridCol w:w="1430"/>
              <w:gridCol w:w="1416"/>
              <w:gridCol w:w="1809"/>
            </w:tblGrid>
            <w:tr w14:paraId="65B6D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838" w:type="dxa"/>
                  <w:vAlign w:val="center"/>
                </w:tcPr>
                <w:p w14:paraId="34C195A1">
                  <w:pPr>
                    <w:spacing w:after="120" w:line="240" w:lineRule="auto"/>
                    <w:rPr>
                      <w:rFonts w:ascii="Arial" w:hAnsi="Arial" w:cs="Arial"/>
                      <w:sz w:val="20"/>
                      <w:szCs w:val="20"/>
                    </w:rPr>
                  </w:pPr>
                  <w:r>
                    <w:rPr>
                      <w:rFonts w:ascii="Arial" w:hAnsi="Arial" w:cs="Arial"/>
                      <w:sz w:val="20"/>
                      <w:szCs w:val="20"/>
                    </w:rPr>
                    <w:t>Mã công chức</w:t>
                  </w:r>
                </w:p>
              </w:tc>
              <w:tc>
                <w:tcPr>
                  <w:tcW w:w="1985" w:type="dxa"/>
                  <w:vAlign w:val="center"/>
                </w:tcPr>
                <w:p w14:paraId="01961F15">
                  <w:pPr>
                    <w:spacing w:after="120" w:line="240" w:lineRule="auto"/>
                    <w:rPr>
                      <w:rFonts w:ascii="Arial" w:hAnsi="Arial" w:cs="Arial"/>
                      <w:sz w:val="20"/>
                      <w:szCs w:val="20"/>
                    </w:rPr>
                  </w:pPr>
                  <w:r>
                    <w:rPr>
                      <w:rFonts w:ascii="Arial" w:hAnsi="Arial" w:cs="Arial"/>
                      <w:sz w:val="20"/>
                      <w:szCs w:val="20"/>
                    </w:rPr>
                    <w:t>MCChuc</w:t>
                  </w:r>
                </w:p>
              </w:tc>
              <w:tc>
                <w:tcPr>
                  <w:tcW w:w="1092" w:type="dxa"/>
                  <w:vAlign w:val="center"/>
                </w:tcPr>
                <w:p w14:paraId="773307B9">
                  <w:pPr>
                    <w:spacing w:after="120" w:line="240" w:lineRule="auto"/>
                    <w:jc w:val="center"/>
                    <w:rPr>
                      <w:rFonts w:ascii="Arial" w:hAnsi="Arial" w:cs="Arial"/>
                      <w:sz w:val="20"/>
                      <w:szCs w:val="20"/>
                    </w:rPr>
                  </w:pPr>
                  <w:r>
                    <w:rPr>
                      <w:rFonts w:ascii="Arial" w:hAnsi="Arial" w:cs="Arial"/>
                      <w:sz w:val="20"/>
                      <w:szCs w:val="20"/>
                    </w:rPr>
                    <w:t>30</w:t>
                  </w:r>
                </w:p>
              </w:tc>
              <w:tc>
                <w:tcPr>
                  <w:tcW w:w="1430" w:type="dxa"/>
                  <w:vAlign w:val="center"/>
                </w:tcPr>
                <w:p w14:paraId="7BBC2CA8">
                  <w:pPr>
                    <w:spacing w:after="120" w:line="240" w:lineRule="auto"/>
                    <w:jc w:val="center"/>
                    <w:rPr>
                      <w:rFonts w:ascii="Arial" w:hAnsi="Arial" w:cs="Arial"/>
                      <w:sz w:val="20"/>
                      <w:szCs w:val="20"/>
                    </w:rPr>
                  </w:pPr>
                  <w:r>
                    <w:rPr>
                      <w:rFonts w:ascii="Arial" w:hAnsi="Arial" w:cs="Arial"/>
                      <w:sz w:val="20"/>
                      <w:szCs w:val="20"/>
                    </w:rPr>
                    <w:t>Chuỗi ký tự</w:t>
                  </w:r>
                </w:p>
              </w:tc>
              <w:tc>
                <w:tcPr>
                  <w:tcW w:w="1416" w:type="dxa"/>
                  <w:vAlign w:val="center"/>
                </w:tcPr>
                <w:p w14:paraId="7D0A1659">
                  <w:pPr>
                    <w:spacing w:after="120" w:line="240" w:lineRule="auto"/>
                    <w:jc w:val="center"/>
                    <w:rPr>
                      <w:rFonts w:ascii="Arial" w:hAnsi="Arial" w:cs="Arial"/>
                      <w:sz w:val="20"/>
                      <w:szCs w:val="20"/>
                    </w:rPr>
                  </w:pPr>
                  <w:r>
                    <w:rPr>
                      <w:rFonts w:ascii="Arial" w:hAnsi="Arial" w:cs="Arial"/>
                      <w:sz w:val="20"/>
                      <w:szCs w:val="20"/>
                    </w:rPr>
                    <w:t>Không bắt buộc</w:t>
                  </w:r>
                </w:p>
              </w:tc>
              <w:tc>
                <w:tcPr>
                  <w:tcW w:w="1809" w:type="dxa"/>
                </w:tcPr>
                <w:p w14:paraId="07085523">
                  <w:pPr>
                    <w:spacing w:after="120" w:line="240" w:lineRule="auto"/>
                    <w:jc w:val="center"/>
                    <w:rPr>
                      <w:rFonts w:ascii="Arial" w:hAnsi="Arial" w:cs="Arial"/>
                      <w:sz w:val="20"/>
                      <w:szCs w:val="20"/>
                    </w:rPr>
                  </w:pPr>
                </w:p>
              </w:tc>
            </w:tr>
            <w:tr w14:paraId="6A336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838" w:type="dxa"/>
                  <w:vAlign w:val="center"/>
                </w:tcPr>
                <w:p w14:paraId="33354070">
                  <w:pPr>
                    <w:spacing w:after="120" w:line="240" w:lineRule="auto"/>
                    <w:rPr>
                      <w:rFonts w:ascii="Arial" w:hAnsi="Arial" w:cs="Arial"/>
                      <w:sz w:val="20"/>
                      <w:szCs w:val="20"/>
                    </w:rPr>
                  </w:pPr>
                  <w:r>
                    <w:rPr>
                      <w:rFonts w:ascii="Arial" w:hAnsi="Arial" w:cs="Arial"/>
                      <w:sz w:val="20"/>
                      <w:szCs w:val="20"/>
                    </w:rPr>
                    <w:t>Tên công chức</w:t>
                  </w:r>
                </w:p>
              </w:tc>
              <w:tc>
                <w:tcPr>
                  <w:tcW w:w="1985" w:type="dxa"/>
                  <w:vAlign w:val="center"/>
                </w:tcPr>
                <w:p w14:paraId="1CF5D5CB">
                  <w:pPr>
                    <w:spacing w:after="120" w:line="240" w:lineRule="auto"/>
                    <w:rPr>
                      <w:rFonts w:ascii="Arial" w:hAnsi="Arial" w:cs="Arial"/>
                      <w:sz w:val="20"/>
                      <w:szCs w:val="20"/>
                    </w:rPr>
                  </w:pPr>
                  <w:r>
                    <w:rPr>
                      <w:rFonts w:ascii="Arial" w:hAnsi="Arial" w:cs="Arial"/>
                      <w:sz w:val="20"/>
                      <w:szCs w:val="20"/>
                    </w:rPr>
                    <w:t>TCChuc</w:t>
                  </w:r>
                </w:p>
              </w:tc>
              <w:tc>
                <w:tcPr>
                  <w:tcW w:w="1092" w:type="dxa"/>
                  <w:vAlign w:val="center"/>
                </w:tcPr>
                <w:p w14:paraId="1E177CB4">
                  <w:pPr>
                    <w:spacing w:after="120" w:line="240" w:lineRule="auto"/>
                    <w:jc w:val="center"/>
                    <w:rPr>
                      <w:rFonts w:ascii="Arial" w:hAnsi="Arial" w:cs="Arial"/>
                      <w:sz w:val="20"/>
                      <w:szCs w:val="20"/>
                    </w:rPr>
                  </w:pPr>
                  <w:r>
                    <w:rPr>
                      <w:rFonts w:ascii="Arial" w:hAnsi="Arial" w:cs="Arial"/>
                      <w:sz w:val="20"/>
                      <w:szCs w:val="20"/>
                    </w:rPr>
                    <w:t>100</w:t>
                  </w:r>
                </w:p>
              </w:tc>
              <w:tc>
                <w:tcPr>
                  <w:tcW w:w="1430" w:type="dxa"/>
                  <w:vAlign w:val="center"/>
                </w:tcPr>
                <w:p w14:paraId="0617C276">
                  <w:pPr>
                    <w:spacing w:after="120" w:line="240" w:lineRule="auto"/>
                    <w:jc w:val="center"/>
                    <w:rPr>
                      <w:rFonts w:ascii="Arial" w:hAnsi="Arial" w:cs="Arial"/>
                      <w:sz w:val="20"/>
                      <w:szCs w:val="20"/>
                    </w:rPr>
                  </w:pPr>
                  <w:r>
                    <w:rPr>
                      <w:rFonts w:ascii="Arial" w:hAnsi="Arial" w:cs="Arial"/>
                      <w:sz w:val="20"/>
                      <w:szCs w:val="20"/>
                    </w:rPr>
                    <w:t>Chuỗi ký tự</w:t>
                  </w:r>
                </w:p>
              </w:tc>
              <w:tc>
                <w:tcPr>
                  <w:tcW w:w="1416" w:type="dxa"/>
                  <w:vAlign w:val="center"/>
                </w:tcPr>
                <w:p w14:paraId="588BDDC4">
                  <w:pPr>
                    <w:spacing w:after="120" w:line="240" w:lineRule="auto"/>
                    <w:jc w:val="center"/>
                    <w:rPr>
                      <w:rFonts w:ascii="Arial" w:hAnsi="Arial" w:cs="Arial"/>
                      <w:sz w:val="20"/>
                      <w:szCs w:val="20"/>
                    </w:rPr>
                  </w:pPr>
                  <w:r>
                    <w:rPr>
                      <w:rFonts w:ascii="Arial" w:hAnsi="Arial" w:cs="Arial"/>
                      <w:sz w:val="20"/>
                      <w:szCs w:val="20"/>
                    </w:rPr>
                    <w:t>Bắt buộc</w:t>
                  </w:r>
                </w:p>
              </w:tc>
              <w:tc>
                <w:tcPr>
                  <w:tcW w:w="1809" w:type="dxa"/>
                </w:tcPr>
                <w:p w14:paraId="08C78B30">
                  <w:pPr>
                    <w:spacing w:after="120" w:line="240" w:lineRule="auto"/>
                    <w:jc w:val="center"/>
                    <w:rPr>
                      <w:rFonts w:ascii="Arial" w:hAnsi="Arial" w:cs="Arial"/>
                      <w:sz w:val="20"/>
                      <w:szCs w:val="20"/>
                    </w:rPr>
                  </w:pPr>
                </w:p>
              </w:tc>
            </w:tr>
          </w:tbl>
          <w:p w14:paraId="503F3D2C">
            <w:pPr>
              <w:spacing w:after="120" w:line="240" w:lineRule="auto"/>
              <w:rPr>
                <w:rFonts w:ascii="Arial" w:hAnsi="Arial" w:cs="Arial"/>
                <w:b/>
                <w:sz w:val="20"/>
                <w:szCs w:val="20"/>
              </w:rPr>
            </w:pPr>
          </w:p>
        </w:tc>
      </w:tr>
      <w:tr w14:paraId="5C69AE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4937" w:type="pct"/>
            <w:gridSpan w:val="10"/>
            <w:tcBorders>
              <w:top w:val="single" w:color="auto" w:sz="4" w:space="0"/>
              <w:left w:val="single" w:color="auto" w:sz="4" w:space="0"/>
              <w:bottom w:val="single" w:color="auto" w:sz="4" w:space="0"/>
              <w:right w:val="single" w:color="auto" w:sz="4" w:space="0"/>
            </w:tcBorders>
          </w:tcPr>
          <w:tbl>
            <w:tblPr>
              <w:tblStyle w:val="10"/>
              <w:tblW w:w="95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8"/>
              <w:gridCol w:w="1985"/>
              <w:gridCol w:w="1092"/>
              <w:gridCol w:w="1430"/>
              <w:gridCol w:w="1416"/>
              <w:gridCol w:w="1809"/>
            </w:tblGrid>
            <w:tr w14:paraId="18E87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838" w:type="dxa"/>
                  <w:vAlign w:val="center"/>
                </w:tcPr>
                <w:p w14:paraId="080E89B3">
                  <w:pPr>
                    <w:spacing w:after="120" w:line="240" w:lineRule="auto"/>
                    <w:rPr>
                      <w:rFonts w:ascii="Arial" w:hAnsi="Arial" w:cs="Arial"/>
                      <w:sz w:val="20"/>
                      <w:szCs w:val="20"/>
                    </w:rPr>
                  </w:pPr>
                  <w:r>
                    <w:rPr>
                      <w:rFonts w:ascii="Arial" w:hAnsi="Arial" w:cs="Arial"/>
                      <w:sz w:val="20"/>
                      <w:szCs w:val="20"/>
                    </w:rPr>
                    <w:t>Thời điểm kiểm tra</w:t>
                  </w:r>
                </w:p>
              </w:tc>
              <w:tc>
                <w:tcPr>
                  <w:tcW w:w="1985" w:type="dxa"/>
                  <w:vAlign w:val="center"/>
                </w:tcPr>
                <w:p w14:paraId="30C54FC6">
                  <w:pPr>
                    <w:spacing w:after="120" w:line="240" w:lineRule="auto"/>
                    <w:rPr>
                      <w:rFonts w:ascii="Arial" w:hAnsi="Arial" w:cs="Arial"/>
                      <w:sz w:val="20"/>
                      <w:szCs w:val="20"/>
                    </w:rPr>
                  </w:pPr>
                  <w:r>
                    <w:rPr>
                      <w:rFonts w:ascii="Arial" w:hAnsi="Arial" w:cs="Arial"/>
                      <w:sz w:val="20"/>
                      <w:szCs w:val="20"/>
                    </w:rPr>
                    <w:t>TĐKTra</w:t>
                  </w:r>
                </w:p>
              </w:tc>
              <w:tc>
                <w:tcPr>
                  <w:tcW w:w="1092" w:type="dxa"/>
                  <w:vAlign w:val="center"/>
                </w:tcPr>
                <w:p w14:paraId="1C923E2B">
                  <w:pPr>
                    <w:spacing w:after="120" w:line="240" w:lineRule="auto"/>
                    <w:jc w:val="center"/>
                    <w:rPr>
                      <w:rFonts w:ascii="Arial" w:hAnsi="Arial" w:cs="Arial"/>
                      <w:sz w:val="20"/>
                      <w:szCs w:val="20"/>
                    </w:rPr>
                  </w:pPr>
                </w:p>
              </w:tc>
              <w:tc>
                <w:tcPr>
                  <w:tcW w:w="1430" w:type="dxa"/>
                  <w:vAlign w:val="center"/>
                </w:tcPr>
                <w:p w14:paraId="3167A5EE">
                  <w:pPr>
                    <w:spacing w:after="120" w:line="240" w:lineRule="auto"/>
                    <w:jc w:val="center"/>
                    <w:rPr>
                      <w:rFonts w:ascii="Arial" w:hAnsi="Arial" w:cs="Arial"/>
                      <w:sz w:val="20"/>
                      <w:szCs w:val="20"/>
                    </w:rPr>
                  </w:pPr>
                  <w:r>
                    <w:rPr>
                      <w:rFonts w:ascii="Arial" w:hAnsi="Arial" w:cs="Arial"/>
                      <w:sz w:val="20"/>
                      <w:szCs w:val="20"/>
                    </w:rPr>
                    <w:t>Ngày giờ</w:t>
                  </w:r>
                </w:p>
              </w:tc>
              <w:tc>
                <w:tcPr>
                  <w:tcW w:w="1416" w:type="dxa"/>
                  <w:vAlign w:val="center"/>
                </w:tcPr>
                <w:p w14:paraId="705558AD">
                  <w:pPr>
                    <w:spacing w:after="120" w:line="240" w:lineRule="auto"/>
                    <w:jc w:val="center"/>
                    <w:rPr>
                      <w:rFonts w:ascii="Arial" w:hAnsi="Arial" w:cs="Arial"/>
                      <w:sz w:val="20"/>
                      <w:szCs w:val="20"/>
                    </w:rPr>
                  </w:pPr>
                  <w:r>
                    <w:rPr>
                      <w:rFonts w:ascii="Arial" w:hAnsi="Arial" w:cs="Arial"/>
                      <w:sz w:val="20"/>
                      <w:szCs w:val="20"/>
                    </w:rPr>
                    <w:t>Bắt buộc</w:t>
                  </w:r>
                </w:p>
              </w:tc>
              <w:tc>
                <w:tcPr>
                  <w:tcW w:w="1809" w:type="dxa"/>
                </w:tcPr>
                <w:p w14:paraId="1537CE0D">
                  <w:pPr>
                    <w:spacing w:after="120" w:line="240" w:lineRule="auto"/>
                    <w:jc w:val="center"/>
                    <w:rPr>
                      <w:rFonts w:ascii="Arial" w:hAnsi="Arial" w:cs="Arial"/>
                      <w:sz w:val="20"/>
                      <w:szCs w:val="20"/>
                    </w:rPr>
                  </w:pPr>
                </w:p>
              </w:tc>
            </w:tr>
          </w:tbl>
          <w:p w14:paraId="2A1400A6">
            <w:pPr>
              <w:spacing w:after="120" w:line="240" w:lineRule="auto"/>
              <w:rPr>
                <w:rFonts w:ascii="Arial" w:hAnsi="Arial" w:cs="Arial"/>
                <w:sz w:val="20"/>
                <w:szCs w:val="20"/>
              </w:rPr>
            </w:pPr>
          </w:p>
        </w:tc>
      </w:tr>
      <w:tr w14:paraId="37845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4937" w:type="pct"/>
            <w:gridSpan w:val="10"/>
            <w:tcBorders>
              <w:top w:val="single" w:color="auto" w:sz="4" w:space="0"/>
            </w:tcBorders>
            <w:vAlign w:val="center"/>
          </w:tcPr>
          <w:p w14:paraId="5D5C4307">
            <w:pPr>
              <w:spacing w:after="120" w:line="240" w:lineRule="auto"/>
              <w:rPr>
                <w:rFonts w:ascii="Arial" w:hAnsi="Arial" w:cs="Arial"/>
                <w:sz w:val="20"/>
                <w:szCs w:val="20"/>
              </w:rPr>
            </w:pPr>
            <w:r>
              <w:rPr>
                <w:rFonts w:ascii="Arial" w:hAnsi="Arial" w:cs="Arial"/>
                <w:b/>
                <w:sz w:val="20"/>
                <w:szCs w:val="20"/>
              </w:rPr>
              <w:t>Thẻ HDon\DLHQuan\DSHHDVu chứa danh sách dữ liệu hàng hóa</w:t>
            </w:r>
          </w:p>
        </w:tc>
      </w:tr>
      <w:tr w14:paraId="6EE89B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4937" w:type="pct"/>
            <w:gridSpan w:val="10"/>
            <w:vAlign w:val="center"/>
          </w:tcPr>
          <w:p w14:paraId="6A418718">
            <w:pPr>
              <w:spacing w:after="120" w:line="240" w:lineRule="auto"/>
              <w:rPr>
                <w:rFonts w:ascii="Arial" w:hAnsi="Arial" w:cs="Arial"/>
                <w:sz w:val="20"/>
                <w:szCs w:val="20"/>
              </w:rPr>
            </w:pPr>
            <w:r>
              <w:rPr>
                <w:rFonts w:ascii="Arial" w:hAnsi="Arial" w:cs="Arial"/>
                <w:b/>
                <w:sz w:val="20"/>
                <w:szCs w:val="20"/>
              </w:rPr>
              <w:t>Thẻ HDon\DLHQuan\DSHHDVu\HHDVu chứa chi tiết 01 dòng dữ liệu hàng hóa (Thẻ này có thể lặp lại nhiều lần tương ứng với số lượng hàng hóa)</w:t>
            </w:r>
          </w:p>
        </w:tc>
      </w:tr>
      <w:tr w14:paraId="6D0296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6C9235AA">
            <w:pPr>
              <w:spacing w:after="120" w:line="240" w:lineRule="auto"/>
              <w:rPr>
                <w:rFonts w:ascii="Arial" w:hAnsi="Arial" w:cs="Arial"/>
                <w:sz w:val="20"/>
                <w:szCs w:val="20"/>
              </w:rPr>
            </w:pPr>
            <w:r>
              <w:rPr>
                <w:rFonts w:ascii="Arial" w:hAnsi="Arial" w:cs="Arial"/>
                <w:sz w:val="20"/>
                <w:szCs w:val="20"/>
              </w:rPr>
              <w:t>Số thứ tự</w:t>
            </w:r>
          </w:p>
        </w:tc>
        <w:tc>
          <w:tcPr>
            <w:tcW w:w="1025" w:type="pct"/>
            <w:gridSpan w:val="2"/>
            <w:vAlign w:val="center"/>
          </w:tcPr>
          <w:p w14:paraId="4021AE13">
            <w:pPr>
              <w:spacing w:after="120" w:line="240" w:lineRule="auto"/>
              <w:rPr>
                <w:rFonts w:ascii="Arial" w:hAnsi="Arial" w:cs="Arial"/>
                <w:sz w:val="20"/>
                <w:szCs w:val="20"/>
              </w:rPr>
            </w:pPr>
            <w:r>
              <w:rPr>
                <w:rFonts w:ascii="Arial" w:hAnsi="Arial" w:cs="Arial"/>
                <w:sz w:val="20"/>
                <w:szCs w:val="20"/>
              </w:rPr>
              <w:t>STT</w:t>
            </w:r>
          </w:p>
        </w:tc>
        <w:tc>
          <w:tcPr>
            <w:tcW w:w="563" w:type="pct"/>
            <w:gridSpan w:val="2"/>
            <w:vAlign w:val="center"/>
          </w:tcPr>
          <w:p w14:paraId="671FD75B">
            <w:pPr>
              <w:spacing w:after="120" w:line="240" w:lineRule="auto"/>
              <w:jc w:val="center"/>
              <w:rPr>
                <w:rFonts w:ascii="Arial" w:hAnsi="Arial" w:cs="Arial"/>
                <w:sz w:val="20"/>
                <w:szCs w:val="20"/>
              </w:rPr>
            </w:pPr>
            <w:r>
              <w:rPr>
                <w:rFonts w:ascii="Arial" w:hAnsi="Arial" w:cs="Arial"/>
                <w:sz w:val="20"/>
                <w:szCs w:val="20"/>
              </w:rPr>
              <w:t>4</w:t>
            </w:r>
          </w:p>
        </w:tc>
        <w:tc>
          <w:tcPr>
            <w:tcW w:w="738" w:type="pct"/>
            <w:gridSpan w:val="2"/>
            <w:vAlign w:val="center"/>
          </w:tcPr>
          <w:p w14:paraId="4B95B0B3">
            <w:pPr>
              <w:spacing w:after="120" w:line="240" w:lineRule="auto"/>
              <w:jc w:val="center"/>
              <w:rPr>
                <w:rFonts w:ascii="Arial" w:hAnsi="Arial" w:cs="Arial"/>
                <w:sz w:val="20"/>
                <w:szCs w:val="20"/>
              </w:rPr>
            </w:pPr>
            <w:r>
              <w:rPr>
                <w:rFonts w:ascii="Arial" w:hAnsi="Arial" w:cs="Arial"/>
                <w:sz w:val="20"/>
                <w:szCs w:val="20"/>
              </w:rPr>
              <w:t>Số</w:t>
            </w:r>
          </w:p>
        </w:tc>
        <w:tc>
          <w:tcPr>
            <w:tcW w:w="730" w:type="pct"/>
            <w:vAlign w:val="center"/>
          </w:tcPr>
          <w:p w14:paraId="48A8996B">
            <w:pPr>
              <w:spacing w:after="120" w:line="240" w:lineRule="auto"/>
              <w:jc w:val="center"/>
              <w:rPr>
                <w:rFonts w:ascii="Arial" w:hAnsi="Arial" w:cs="Arial"/>
                <w:sz w:val="20"/>
                <w:szCs w:val="20"/>
              </w:rPr>
            </w:pPr>
            <w:r>
              <w:rPr>
                <w:rFonts w:ascii="Arial" w:hAnsi="Arial" w:cs="Arial"/>
                <w:sz w:val="20"/>
                <w:szCs w:val="20"/>
              </w:rPr>
              <w:t>Không bắt buộc</w:t>
            </w:r>
          </w:p>
        </w:tc>
        <w:tc>
          <w:tcPr>
            <w:tcW w:w="933" w:type="pct"/>
            <w:gridSpan w:val="2"/>
          </w:tcPr>
          <w:p w14:paraId="07128846">
            <w:pPr>
              <w:spacing w:after="120" w:line="240" w:lineRule="auto"/>
              <w:jc w:val="center"/>
              <w:rPr>
                <w:rFonts w:ascii="Arial" w:hAnsi="Arial" w:cs="Arial"/>
                <w:sz w:val="20"/>
                <w:szCs w:val="20"/>
              </w:rPr>
            </w:pPr>
          </w:p>
        </w:tc>
      </w:tr>
      <w:tr w14:paraId="2BCD8F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1749529D">
            <w:pPr>
              <w:spacing w:after="120" w:line="240" w:lineRule="auto"/>
              <w:rPr>
                <w:rFonts w:ascii="Arial" w:hAnsi="Arial" w:cs="Arial"/>
                <w:sz w:val="20"/>
                <w:szCs w:val="20"/>
              </w:rPr>
            </w:pPr>
            <w:r>
              <w:rPr>
                <w:rFonts w:ascii="Arial" w:hAnsi="Arial" w:cs="Arial"/>
                <w:sz w:val="20"/>
                <w:szCs w:val="20"/>
              </w:rPr>
              <w:t>Tên hàng</w:t>
            </w:r>
          </w:p>
        </w:tc>
        <w:tc>
          <w:tcPr>
            <w:tcW w:w="1025" w:type="pct"/>
            <w:gridSpan w:val="2"/>
            <w:vAlign w:val="center"/>
          </w:tcPr>
          <w:p w14:paraId="72F2FF1D">
            <w:pPr>
              <w:spacing w:after="120" w:line="240" w:lineRule="auto"/>
              <w:rPr>
                <w:rFonts w:ascii="Arial" w:hAnsi="Arial" w:cs="Arial"/>
                <w:sz w:val="20"/>
                <w:szCs w:val="20"/>
              </w:rPr>
            </w:pPr>
            <w:r>
              <w:rPr>
                <w:rFonts w:ascii="Arial" w:hAnsi="Arial" w:cs="Arial"/>
                <w:sz w:val="20"/>
                <w:szCs w:val="20"/>
              </w:rPr>
              <w:t>THang</w:t>
            </w:r>
          </w:p>
        </w:tc>
        <w:tc>
          <w:tcPr>
            <w:tcW w:w="563" w:type="pct"/>
            <w:gridSpan w:val="2"/>
            <w:vAlign w:val="center"/>
          </w:tcPr>
          <w:p w14:paraId="6F31F092">
            <w:pPr>
              <w:spacing w:after="120" w:line="240" w:lineRule="auto"/>
              <w:jc w:val="center"/>
              <w:rPr>
                <w:rFonts w:ascii="Arial" w:hAnsi="Arial" w:cs="Arial"/>
                <w:sz w:val="20"/>
                <w:szCs w:val="20"/>
              </w:rPr>
            </w:pPr>
            <w:r>
              <w:rPr>
                <w:rFonts w:ascii="Arial" w:hAnsi="Arial" w:cs="Arial"/>
                <w:sz w:val="20"/>
                <w:szCs w:val="20"/>
              </w:rPr>
              <w:t>500</w:t>
            </w:r>
          </w:p>
        </w:tc>
        <w:tc>
          <w:tcPr>
            <w:tcW w:w="738" w:type="pct"/>
            <w:gridSpan w:val="2"/>
            <w:vAlign w:val="center"/>
          </w:tcPr>
          <w:p w14:paraId="69E706C0">
            <w:pPr>
              <w:spacing w:after="120" w:line="240" w:lineRule="auto"/>
              <w:jc w:val="center"/>
              <w:rPr>
                <w:rFonts w:ascii="Arial" w:hAnsi="Arial" w:cs="Arial"/>
                <w:sz w:val="20"/>
                <w:szCs w:val="20"/>
              </w:rPr>
            </w:pPr>
            <w:r>
              <w:rPr>
                <w:rFonts w:ascii="Arial" w:hAnsi="Arial" w:cs="Arial"/>
                <w:sz w:val="20"/>
                <w:szCs w:val="20"/>
              </w:rPr>
              <w:t>Chuỗi ký tự</w:t>
            </w:r>
          </w:p>
        </w:tc>
        <w:tc>
          <w:tcPr>
            <w:tcW w:w="730" w:type="pct"/>
            <w:vAlign w:val="center"/>
          </w:tcPr>
          <w:p w14:paraId="5EFADB60">
            <w:pPr>
              <w:spacing w:after="120" w:line="240" w:lineRule="auto"/>
              <w:jc w:val="center"/>
              <w:rPr>
                <w:rFonts w:ascii="Arial" w:hAnsi="Arial" w:cs="Arial"/>
                <w:sz w:val="20"/>
                <w:szCs w:val="20"/>
              </w:rPr>
            </w:pPr>
            <w:r>
              <w:rPr>
                <w:rFonts w:ascii="Arial" w:hAnsi="Arial" w:cs="Arial"/>
                <w:sz w:val="20"/>
                <w:szCs w:val="20"/>
              </w:rPr>
              <w:t>Bắt buộc</w:t>
            </w:r>
          </w:p>
        </w:tc>
        <w:tc>
          <w:tcPr>
            <w:tcW w:w="933" w:type="pct"/>
            <w:gridSpan w:val="2"/>
          </w:tcPr>
          <w:p w14:paraId="58BED3BB">
            <w:pPr>
              <w:spacing w:after="120" w:line="240" w:lineRule="auto"/>
              <w:jc w:val="center"/>
              <w:rPr>
                <w:rFonts w:ascii="Arial" w:hAnsi="Arial" w:cs="Arial"/>
                <w:sz w:val="20"/>
                <w:szCs w:val="20"/>
              </w:rPr>
            </w:pPr>
          </w:p>
        </w:tc>
      </w:tr>
      <w:tr w14:paraId="6AF6F7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07FFDCDD">
            <w:pPr>
              <w:spacing w:after="120" w:line="240" w:lineRule="auto"/>
              <w:rPr>
                <w:rFonts w:ascii="Arial" w:hAnsi="Arial" w:cs="Arial"/>
                <w:sz w:val="20"/>
                <w:szCs w:val="20"/>
              </w:rPr>
            </w:pPr>
            <w:r>
              <w:rPr>
                <w:rFonts w:ascii="Arial" w:hAnsi="Arial" w:cs="Arial"/>
                <w:sz w:val="20"/>
                <w:szCs w:val="20"/>
              </w:rPr>
              <w:t>Số lượng</w:t>
            </w:r>
          </w:p>
        </w:tc>
        <w:tc>
          <w:tcPr>
            <w:tcW w:w="1025" w:type="pct"/>
            <w:gridSpan w:val="2"/>
            <w:vAlign w:val="center"/>
          </w:tcPr>
          <w:p w14:paraId="7DC8B3DE">
            <w:pPr>
              <w:spacing w:after="120" w:line="240" w:lineRule="auto"/>
              <w:rPr>
                <w:rFonts w:ascii="Arial" w:hAnsi="Arial" w:cs="Arial"/>
                <w:sz w:val="20"/>
                <w:szCs w:val="20"/>
              </w:rPr>
            </w:pPr>
            <w:r>
              <w:rPr>
                <w:rFonts w:ascii="Arial" w:hAnsi="Arial" w:cs="Arial"/>
                <w:sz w:val="20"/>
                <w:szCs w:val="20"/>
              </w:rPr>
              <w:t>SLuong</w:t>
            </w:r>
          </w:p>
        </w:tc>
        <w:tc>
          <w:tcPr>
            <w:tcW w:w="563" w:type="pct"/>
            <w:gridSpan w:val="2"/>
            <w:vAlign w:val="center"/>
          </w:tcPr>
          <w:p w14:paraId="17A94496">
            <w:pPr>
              <w:spacing w:after="120" w:line="240" w:lineRule="auto"/>
              <w:jc w:val="center"/>
              <w:rPr>
                <w:rFonts w:ascii="Arial" w:hAnsi="Arial" w:cs="Arial"/>
                <w:sz w:val="20"/>
                <w:szCs w:val="20"/>
              </w:rPr>
            </w:pPr>
            <w:r>
              <w:rPr>
                <w:rFonts w:ascii="Arial" w:hAnsi="Arial" w:cs="Arial"/>
                <w:sz w:val="20"/>
                <w:szCs w:val="20"/>
              </w:rPr>
              <w:t>21,6</w:t>
            </w:r>
          </w:p>
        </w:tc>
        <w:tc>
          <w:tcPr>
            <w:tcW w:w="738" w:type="pct"/>
            <w:gridSpan w:val="2"/>
            <w:vAlign w:val="center"/>
          </w:tcPr>
          <w:p w14:paraId="53B8E890">
            <w:pPr>
              <w:spacing w:after="120" w:line="240" w:lineRule="auto"/>
              <w:jc w:val="center"/>
              <w:rPr>
                <w:rFonts w:ascii="Arial" w:hAnsi="Arial" w:cs="Arial"/>
                <w:sz w:val="20"/>
                <w:szCs w:val="20"/>
              </w:rPr>
            </w:pPr>
            <w:r>
              <w:rPr>
                <w:rFonts w:ascii="Arial" w:hAnsi="Arial" w:cs="Arial"/>
                <w:sz w:val="20"/>
                <w:szCs w:val="20"/>
              </w:rPr>
              <w:t>Số</w:t>
            </w:r>
          </w:p>
        </w:tc>
        <w:tc>
          <w:tcPr>
            <w:tcW w:w="730" w:type="pct"/>
            <w:vAlign w:val="center"/>
          </w:tcPr>
          <w:p w14:paraId="77BEAD62">
            <w:pPr>
              <w:spacing w:after="120" w:line="240" w:lineRule="auto"/>
              <w:jc w:val="center"/>
              <w:rPr>
                <w:rFonts w:ascii="Arial" w:hAnsi="Arial" w:cs="Arial"/>
                <w:sz w:val="20"/>
                <w:szCs w:val="20"/>
              </w:rPr>
            </w:pPr>
            <w:r>
              <w:rPr>
                <w:rFonts w:ascii="Arial" w:hAnsi="Arial" w:cs="Arial"/>
                <w:sz w:val="20"/>
                <w:szCs w:val="20"/>
              </w:rPr>
              <w:t>Bắt buộc</w:t>
            </w:r>
          </w:p>
        </w:tc>
        <w:tc>
          <w:tcPr>
            <w:tcW w:w="933" w:type="pct"/>
            <w:gridSpan w:val="2"/>
          </w:tcPr>
          <w:p w14:paraId="690E76F8">
            <w:pPr>
              <w:spacing w:after="120" w:line="240" w:lineRule="auto"/>
              <w:jc w:val="center"/>
              <w:rPr>
                <w:rFonts w:ascii="Arial" w:hAnsi="Arial" w:cs="Arial"/>
                <w:sz w:val="20"/>
                <w:szCs w:val="20"/>
              </w:rPr>
            </w:pPr>
          </w:p>
        </w:tc>
      </w:tr>
      <w:tr w14:paraId="69ECA7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1F7C7A83">
            <w:pPr>
              <w:spacing w:after="120" w:line="240" w:lineRule="auto"/>
              <w:rPr>
                <w:rFonts w:ascii="Arial" w:hAnsi="Arial" w:cs="Arial"/>
                <w:sz w:val="20"/>
                <w:szCs w:val="20"/>
              </w:rPr>
            </w:pPr>
            <w:r>
              <w:rPr>
                <w:rFonts w:ascii="Arial" w:hAnsi="Arial" w:cs="Arial"/>
                <w:sz w:val="20"/>
                <w:szCs w:val="20"/>
              </w:rPr>
              <w:t>Tiền thuế (Tiền thuế GTGT ghi trên hóa đơn kiêm tờ khai hoàn thuế)</w:t>
            </w:r>
          </w:p>
        </w:tc>
        <w:tc>
          <w:tcPr>
            <w:tcW w:w="1025" w:type="pct"/>
            <w:gridSpan w:val="2"/>
            <w:vAlign w:val="center"/>
          </w:tcPr>
          <w:p w14:paraId="0574B142">
            <w:pPr>
              <w:spacing w:after="120" w:line="240" w:lineRule="auto"/>
              <w:rPr>
                <w:rFonts w:ascii="Arial" w:hAnsi="Arial" w:cs="Arial"/>
                <w:sz w:val="20"/>
                <w:szCs w:val="20"/>
              </w:rPr>
            </w:pPr>
            <w:r>
              <w:rPr>
                <w:rFonts w:ascii="Arial" w:hAnsi="Arial" w:cs="Arial"/>
                <w:sz w:val="20"/>
                <w:szCs w:val="20"/>
              </w:rPr>
              <w:t>TThue</w:t>
            </w:r>
          </w:p>
        </w:tc>
        <w:tc>
          <w:tcPr>
            <w:tcW w:w="563" w:type="pct"/>
            <w:gridSpan w:val="2"/>
            <w:vAlign w:val="center"/>
          </w:tcPr>
          <w:p w14:paraId="68C0F742">
            <w:pPr>
              <w:spacing w:after="120" w:line="240" w:lineRule="auto"/>
              <w:jc w:val="center"/>
              <w:rPr>
                <w:rFonts w:ascii="Arial" w:hAnsi="Arial" w:cs="Arial"/>
                <w:sz w:val="20"/>
                <w:szCs w:val="20"/>
              </w:rPr>
            </w:pPr>
            <w:r>
              <w:rPr>
                <w:rFonts w:ascii="Arial" w:hAnsi="Arial" w:cs="Arial"/>
                <w:sz w:val="20"/>
                <w:szCs w:val="20"/>
              </w:rPr>
              <w:t>21,6</w:t>
            </w:r>
          </w:p>
        </w:tc>
        <w:tc>
          <w:tcPr>
            <w:tcW w:w="738" w:type="pct"/>
            <w:gridSpan w:val="2"/>
            <w:vAlign w:val="center"/>
          </w:tcPr>
          <w:p w14:paraId="4DDA875A">
            <w:pPr>
              <w:spacing w:after="120" w:line="240" w:lineRule="auto"/>
              <w:jc w:val="center"/>
              <w:rPr>
                <w:rFonts w:ascii="Arial" w:hAnsi="Arial" w:cs="Arial"/>
                <w:sz w:val="20"/>
                <w:szCs w:val="20"/>
              </w:rPr>
            </w:pPr>
            <w:r>
              <w:rPr>
                <w:rFonts w:ascii="Arial" w:hAnsi="Arial" w:cs="Arial"/>
                <w:sz w:val="20"/>
                <w:szCs w:val="20"/>
              </w:rPr>
              <w:t>Số</w:t>
            </w:r>
          </w:p>
        </w:tc>
        <w:tc>
          <w:tcPr>
            <w:tcW w:w="730" w:type="pct"/>
            <w:vAlign w:val="center"/>
          </w:tcPr>
          <w:p w14:paraId="53876282">
            <w:pPr>
              <w:spacing w:after="120" w:line="240" w:lineRule="auto"/>
              <w:jc w:val="center"/>
              <w:rPr>
                <w:rFonts w:ascii="Arial" w:hAnsi="Arial" w:cs="Arial"/>
                <w:sz w:val="20"/>
                <w:szCs w:val="20"/>
              </w:rPr>
            </w:pPr>
            <w:r>
              <w:rPr>
                <w:rFonts w:ascii="Arial" w:hAnsi="Arial" w:cs="Arial"/>
                <w:sz w:val="20"/>
                <w:szCs w:val="20"/>
              </w:rPr>
              <w:t>Bắt buộc</w:t>
            </w:r>
          </w:p>
        </w:tc>
        <w:tc>
          <w:tcPr>
            <w:tcW w:w="933" w:type="pct"/>
            <w:gridSpan w:val="2"/>
          </w:tcPr>
          <w:p w14:paraId="0BDAF4C3">
            <w:pPr>
              <w:spacing w:after="120" w:line="240" w:lineRule="auto"/>
              <w:jc w:val="center"/>
              <w:rPr>
                <w:rFonts w:ascii="Arial" w:hAnsi="Arial" w:cs="Arial"/>
                <w:sz w:val="20"/>
                <w:szCs w:val="20"/>
              </w:rPr>
            </w:pPr>
          </w:p>
        </w:tc>
      </w:tr>
      <w:tr w14:paraId="0740BE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36D03DEA">
            <w:pPr>
              <w:spacing w:after="120" w:line="240" w:lineRule="auto"/>
              <w:rPr>
                <w:rFonts w:ascii="Arial" w:hAnsi="Arial" w:cs="Arial"/>
                <w:sz w:val="20"/>
                <w:szCs w:val="20"/>
              </w:rPr>
            </w:pPr>
            <w:r>
              <w:rPr>
                <w:rFonts w:ascii="Arial" w:hAnsi="Arial" w:cs="Arial"/>
                <w:sz w:val="20"/>
                <w:szCs w:val="20"/>
              </w:rPr>
              <w:t>Tiền thuế GTGT được hoàn)</w:t>
            </w:r>
          </w:p>
        </w:tc>
        <w:tc>
          <w:tcPr>
            <w:tcW w:w="1025" w:type="pct"/>
            <w:gridSpan w:val="2"/>
            <w:vAlign w:val="center"/>
          </w:tcPr>
          <w:p w14:paraId="6DE3FE57">
            <w:pPr>
              <w:spacing w:after="120" w:line="240" w:lineRule="auto"/>
              <w:rPr>
                <w:rFonts w:ascii="Arial" w:hAnsi="Arial" w:cs="Arial"/>
                <w:sz w:val="20"/>
                <w:szCs w:val="20"/>
              </w:rPr>
            </w:pPr>
            <w:r>
              <w:rPr>
                <w:rFonts w:ascii="Arial" w:hAnsi="Arial" w:cs="Arial"/>
                <w:sz w:val="20"/>
                <w:szCs w:val="20"/>
              </w:rPr>
              <w:t>TTDHoan</w:t>
            </w:r>
          </w:p>
        </w:tc>
        <w:tc>
          <w:tcPr>
            <w:tcW w:w="563" w:type="pct"/>
            <w:gridSpan w:val="2"/>
            <w:vAlign w:val="center"/>
          </w:tcPr>
          <w:p w14:paraId="5EA1429E">
            <w:pPr>
              <w:spacing w:after="120" w:line="240" w:lineRule="auto"/>
              <w:jc w:val="center"/>
              <w:rPr>
                <w:rFonts w:ascii="Arial" w:hAnsi="Arial" w:cs="Arial"/>
                <w:sz w:val="20"/>
                <w:szCs w:val="20"/>
              </w:rPr>
            </w:pPr>
            <w:r>
              <w:rPr>
                <w:rFonts w:ascii="Arial" w:hAnsi="Arial" w:cs="Arial"/>
                <w:sz w:val="20"/>
                <w:szCs w:val="20"/>
              </w:rPr>
              <w:t>21,6</w:t>
            </w:r>
          </w:p>
        </w:tc>
        <w:tc>
          <w:tcPr>
            <w:tcW w:w="738" w:type="pct"/>
            <w:gridSpan w:val="2"/>
            <w:vAlign w:val="center"/>
          </w:tcPr>
          <w:p w14:paraId="6B85A0B4">
            <w:pPr>
              <w:spacing w:after="120" w:line="240" w:lineRule="auto"/>
              <w:jc w:val="center"/>
              <w:rPr>
                <w:rFonts w:ascii="Arial" w:hAnsi="Arial" w:cs="Arial"/>
                <w:sz w:val="20"/>
                <w:szCs w:val="20"/>
              </w:rPr>
            </w:pPr>
            <w:r>
              <w:rPr>
                <w:rFonts w:ascii="Arial" w:hAnsi="Arial" w:cs="Arial"/>
                <w:sz w:val="20"/>
                <w:szCs w:val="20"/>
              </w:rPr>
              <w:t>Số</w:t>
            </w:r>
          </w:p>
        </w:tc>
        <w:tc>
          <w:tcPr>
            <w:tcW w:w="730" w:type="pct"/>
            <w:vAlign w:val="center"/>
          </w:tcPr>
          <w:p w14:paraId="00731C85">
            <w:pPr>
              <w:spacing w:after="120" w:line="240" w:lineRule="auto"/>
              <w:jc w:val="center"/>
              <w:rPr>
                <w:rFonts w:ascii="Arial" w:hAnsi="Arial" w:cs="Arial"/>
                <w:sz w:val="20"/>
                <w:szCs w:val="20"/>
              </w:rPr>
            </w:pPr>
            <w:r>
              <w:rPr>
                <w:rFonts w:ascii="Arial" w:hAnsi="Arial" w:cs="Arial"/>
                <w:sz w:val="20"/>
                <w:szCs w:val="20"/>
              </w:rPr>
              <w:t>Bắt buộc</w:t>
            </w:r>
          </w:p>
        </w:tc>
        <w:tc>
          <w:tcPr>
            <w:tcW w:w="933" w:type="pct"/>
            <w:gridSpan w:val="2"/>
          </w:tcPr>
          <w:p w14:paraId="5B19C8FF">
            <w:pPr>
              <w:spacing w:after="120" w:line="240" w:lineRule="auto"/>
              <w:jc w:val="center"/>
              <w:rPr>
                <w:rFonts w:ascii="Arial" w:hAnsi="Arial" w:cs="Arial"/>
                <w:sz w:val="20"/>
                <w:szCs w:val="20"/>
              </w:rPr>
            </w:pPr>
          </w:p>
        </w:tc>
      </w:tr>
      <w:tr w14:paraId="176997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4937" w:type="pct"/>
            <w:gridSpan w:val="10"/>
            <w:vAlign w:val="center"/>
          </w:tcPr>
          <w:p w14:paraId="59E092B9">
            <w:pPr>
              <w:spacing w:after="120" w:line="240" w:lineRule="auto"/>
              <w:rPr>
                <w:rFonts w:ascii="Arial" w:hAnsi="Arial" w:cs="Arial"/>
                <w:sz w:val="20"/>
                <w:szCs w:val="20"/>
              </w:rPr>
            </w:pPr>
            <w:r>
              <w:rPr>
                <w:rFonts w:ascii="Arial" w:hAnsi="Arial" w:cs="Arial"/>
                <w:b/>
                <w:sz w:val="20"/>
                <w:szCs w:val="20"/>
              </w:rPr>
              <w:t>Thẻ HDon\DLHQuan\TToan chứa thông tin tổng tiền thuế GTGT ghi trên hóa đơn kiêm tờ khai hoàn thuế, tiền thuế GTGT được hoàn</w:t>
            </w:r>
          </w:p>
        </w:tc>
      </w:tr>
      <w:tr w14:paraId="4F601B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48F17015">
            <w:pPr>
              <w:spacing w:after="120" w:line="240" w:lineRule="auto"/>
              <w:rPr>
                <w:rFonts w:ascii="Arial" w:hAnsi="Arial" w:cs="Arial"/>
                <w:sz w:val="20"/>
                <w:szCs w:val="20"/>
              </w:rPr>
            </w:pPr>
            <w:r>
              <w:rPr>
                <w:rFonts w:ascii="Arial" w:hAnsi="Arial" w:cs="Arial"/>
                <w:sz w:val="20"/>
                <w:szCs w:val="20"/>
              </w:rPr>
              <w:t>Tổng tiền thuế (Tiền thuế GTGT trên hóa đơn (Tiền thuế GTGT ghi trên hóa đơn kiêm tờ khai hoàn thuế)</w:t>
            </w:r>
          </w:p>
        </w:tc>
        <w:tc>
          <w:tcPr>
            <w:tcW w:w="1025" w:type="pct"/>
            <w:gridSpan w:val="2"/>
            <w:vAlign w:val="center"/>
          </w:tcPr>
          <w:p w14:paraId="7165C2F2">
            <w:pPr>
              <w:spacing w:after="120" w:line="240" w:lineRule="auto"/>
              <w:rPr>
                <w:rFonts w:ascii="Arial" w:hAnsi="Arial" w:cs="Arial"/>
                <w:sz w:val="20"/>
                <w:szCs w:val="20"/>
              </w:rPr>
            </w:pPr>
            <w:r>
              <w:rPr>
                <w:rFonts w:ascii="Arial" w:hAnsi="Arial" w:cs="Arial"/>
                <w:sz w:val="20"/>
                <w:szCs w:val="20"/>
              </w:rPr>
              <w:t>TgTThue</w:t>
            </w:r>
          </w:p>
        </w:tc>
        <w:tc>
          <w:tcPr>
            <w:tcW w:w="563" w:type="pct"/>
            <w:gridSpan w:val="2"/>
            <w:vAlign w:val="center"/>
          </w:tcPr>
          <w:p w14:paraId="67F4BEA4">
            <w:pPr>
              <w:spacing w:after="120" w:line="240" w:lineRule="auto"/>
              <w:jc w:val="center"/>
              <w:rPr>
                <w:rFonts w:ascii="Arial" w:hAnsi="Arial" w:cs="Arial"/>
                <w:sz w:val="20"/>
                <w:szCs w:val="20"/>
              </w:rPr>
            </w:pPr>
            <w:r>
              <w:rPr>
                <w:rFonts w:ascii="Arial" w:hAnsi="Arial" w:cs="Arial"/>
                <w:sz w:val="20"/>
                <w:szCs w:val="20"/>
              </w:rPr>
              <w:t>21,6</w:t>
            </w:r>
          </w:p>
        </w:tc>
        <w:tc>
          <w:tcPr>
            <w:tcW w:w="738" w:type="pct"/>
            <w:gridSpan w:val="2"/>
            <w:vAlign w:val="center"/>
          </w:tcPr>
          <w:p w14:paraId="334275D1">
            <w:pPr>
              <w:spacing w:after="120" w:line="240" w:lineRule="auto"/>
              <w:jc w:val="center"/>
              <w:rPr>
                <w:rFonts w:ascii="Arial" w:hAnsi="Arial" w:cs="Arial"/>
                <w:sz w:val="20"/>
                <w:szCs w:val="20"/>
              </w:rPr>
            </w:pPr>
            <w:r>
              <w:rPr>
                <w:rFonts w:ascii="Arial" w:hAnsi="Arial" w:cs="Arial"/>
                <w:sz w:val="20"/>
                <w:szCs w:val="20"/>
              </w:rPr>
              <w:t>Số</w:t>
            </w:r>
          </w:p>
        </w:tc>
        <w:tc>
          <w:tcPr>
            <w:tcW w:w="730" w:type="pct"/>
            <w:vAlign w:val="center"/>
          </w:tcPr>
          <w:p w14:paraId="17AE9D68">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33" w:type="pct"/>
            <w:gridSpan w:val="2"/>
          </w:tcPr>
          <w:p w14:paraId="20D96764">
            <w:pPr>
              <w:spacing w:after="120" w:line="240" w:lineRule="auto"/>
              <w:jc w:val="center"/>
              <w:rPr>
                <w:rFonts w:ascii="Arial" w:hAnsi="Arial" w:cs="Arial"/>
                <w:sz w:val="20"/>
                <w:szCs w:val="20"/>
              </w:rPr>
            </w:pPr>
          </w:p>
        </w:tc>
      </w:tr>
      <w:tr w14:paraId="616652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34FF81DD">
            <w:pPr>
              <w:spacing w:after="120" w:line="240" w:lineRule="auto"/>
              <w:rPr>
                <w:rFonts w:ascii="Arial" w:hAnsi="Arial" w:cs="Arial"/>
                <w:sz w:val="20"/>
                <w:szCs w:val="20"/>
              </w:rPr>
            </w:pPr>
            <w:r>
              <w:rPr>
                <w:rFonts w:ascii="Arial" w:hAnsi="Arial" w:cs="Arial"/>
                <w:sz w:val="20"/>
                <w:szCs w:val="20"/>
              </w:rPr>
              <w:t>Tổng tiền thuế GTGT được hoàn</w:t>
            </w:r>
          </w:p>
        </w:tc>
        <w:tc>
          <w:tcPr>
            <w:tcW w:w="1025" w:type="pct"/>
            <w:gridSpan w:val="2"/>
            <w:vAlign w:val="center"/>
          </w:tcPr>
          <w:p w14:paraId="4925C012">
            <w:pPr>
              <w:spacing w:after="120" w:line="240" w:lineRule="auto"/>
              <w:rPr>
                <w:rFonts w:ascii="Arial" w:hAnsi="Arial" w:cs="Arial"/>
                <w:sz w:val="20"/>
                <w:szCs w:val="20"/>
              </w:rPr>
            </w:pPr>
            <w:r>
              <w:rPr>
                <w:rFonts w:ascii="Arial" w:hAnsi="Arial" w:cs="Arial"/>
                <w:sz w:val="20"/>
                <w:szCs w:val="20"/>
              </w:rPr>
              <w:t>TgTDHoan</w:t>
            </w:r>
          </w:p>
        </w:tc>
        <w:tc>
          <w:tcPr>
            <w:tcW w:w="563" w:type="pct"/>
            <w:gridSpan w:val="2"/>
            <w:vAlign w:val="center"/>
          </w:tcPr>
          <w:p w14:paraId="484642A3">
            <w:pPr>
              <w:spacing w:after="120" w:line="240" w:lineRule="auto"/>
              <w:jc w:val="center"/>
              <w:rPr>
                <w:rFonts w:ascii="Arial" w:hAnsi="Arial" w:cs="Arial"/>
                <w:sz w:val="20"/>
                <w:szCs w:val="20"/>
              </w:rPr>
            </w:pPr>
            <w:r>
              <w:rPr>
                <w:rFonts w:ascii="Arial" w:hAnsi="Arial" w:cs="Arial"/>
                <w:sz w:val="20"/>
                <w:szCs w:val="20"/>
              </w:rPr>
              <w:t>21,6</w:t>
            </w:r>
          </w:p>
        </w:tc>
        <w:tc>
          <w:tcPr>
            <w:tcW w:w="738" w:type="pct"/>
            <w:gridSpan w:val="2"/>
            <w:vAlign w:val="center"/>
          </w:tcPr>
          <w:p w14:paraId="4A7747B9">
            <w:pPr>
              <w:spacing w:after="120" w:line="240" w:lineRule="auto"/>
              <w:jc w:val="center"/>
              <w:rPr>
                <w:rFonts w:ascii="Arial" w:hAnsi="Arial" w:cs="Arial"/>
                <w:sz w:val="20"/>
                <w:szCs w:val="20"/>
              </w:rPr>
            </w:pPr>
            <w:r>
              <w:rPr>
                <w:rFonts w:ascii="Arial" w:hAnsi="Arial" w:cs="Arial"/>
                <w:sz w:val="20"/>
                <w:szCs w:val="20"/>
              </w:rPr>
              <w:t>Số</w:t>
            </w:r>
          </w:p>
        </w:tc>
        <w:tc>
          <w:tcPr>
            <w:tcW w:w="730" w:type="pct"/>
            <w:vAlign w:val="center"/>
          </w:tcPr>
          <w:p w14:paraId="5D075C3F">
            <w:pPr>
              <w:spacing w:after="120" w:line="240" w:lineRule="auto"/>
              <w:jc w:val="center"/>
              <w:rPr>
                <w:rFonts w:ascii="Arial" w:hAnsi="Arial" w:cs="Arial"/>
                <w:sz w:val="20"/>
                <w:szCs w:val="20"/>
              </w:rPr>
            </w:pPr>
            <w:r>
              <w:rPr>
                <w:rFonts w:ascii="Arial" w:hAnsi="Arial" w:cs="Arial"/>
                <w:sz w:val="20"/>
                <w:szCs w:val="20"/>
              </w:rPr>
              <w:t>Bắt buộc</w:t>
            </w:r>
          </w:p>
        </w:tc>
        <w:tc>
          <w:tcPr>
            <w:tcW w:w="933" w:type="pct"/>
            <w:gridSpan w:val="2"/>
          </w:tcPr>
          <w:p w14:paraId="7E6AC722">
            <w:pPr>
              <w:spacing w:after="120" w:line="240" w:lineRule="auto"/>
              <w:jc w:val="center"/>
              <w:rPr>
                <w:rFonts w:ascii="Arial" w:hAnsi="Arial" w:cs="Arial"/>
                <w:sz w:val="20"/>
                <w:szCs w:val="20"/>
              </w:rPr>
            </w:pPr>
          </w:p>
        </w:tc>
      </w:tr>
      <w:tr w14:paraId="529D99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4937" w:type="pct"/>
            <w:gridSpan w:val="10"/>
            <w:vAlign w:val="center"/>
          </w:tcPr>
          <w:p w14:paraId="2D87ED0B">
            <w:pPr>
              <w:spacing w:after="120" w:line="240" w:lineRule="auto"/>
              <w:rPr>
                <w:rFonts w:ascii="Arial" w:hAnsi="Arial" w:cs="Arial"/>
                <w:sz w:val="20"/>
                <w:szCs w:val="20"/>
              </w:rPr>
            </w:pPr>
            <w:r>
              <w:rPr>
                <w:rFonts w:ascii="Arial" w:hAnsi="Arial" w:cs="Arial"/>
                <w:b/>
                <w:sz w:val="20"/>
                <w:szCs w:val="20"/>
              </w:rPr>
              <w:t>Thẻ HDon\DLNHTMai chứa thông tin dành cho ngân hàng thương mại là đại lý hoàn thuế</w:t>
            </w:r>
          </w:p>
        </w:tc>
      </w:tr>
      <w:tr w14:paraId="0C1903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0316FA41">
            <w:pPr>
              <w:spacing w:after="120" w:line="240" w:lineRule="auto"/>
              <w:rPr>
                <w:rFonts w:ascii="Arial" w:hAnsi="Arial" w:cs="Arial"/>
                <w:sz w:val="20"/>
                <w:szCs w:val="20"/>
              </w:rPr>
            </w:pPr>
            <w:r>
              <w:rPr>
                <w:rFonts w:ascii="Arial" w:hAnsi="Arial" w:cs="Arial"/>
                <w:sz w:val="20"/>
                <w:szCs w:val="20"/>
              </w:rPr>
              <w:t>Số hiệu chuyến bay/chuyến tàu của người nước ngoài xuất cảnh</w:t>
            </w:r>
          </w:p>
        </w:tc>
        <w:tc>
          <w:tcPr>
            <w:tcW w:w="1025" w:type="pct"/>
            <w:gridSpan w:val="2"/>
            <w:vAlign w:val="center"/>
          </w:tcPr>
          <w:p w14:paraId="238B43EA">
            <w:pPr>
              <w:spacing w:after="120" w:line="240" w:lineRule="auto"/>
              <w:rPr>
                <w:rFonts w:ascii="Arial" w:hAnsi="Arial" w:cs="Arial"/>
                <w:sz w:val="20"/>
                <w:szCs w:val="20"/>
              </w:rPr>
            </w:pPr>
            <w:r>
              <w:rPr>
                <w:rFonts w:ascii="Arial" w:hAnsi="Arial" w:cs="Arial"/>
                <w:sz w:val="20"/>
                <w:szCs w:val="20"/>
              </w:rPr>
              <w:t>SHieu</w:t>
            </w:r>
          </w:p>
        </w:tc>
        <w:tc>
          <w:tcPr>
            <w:tcW w:w="563" w:type="pct"/>
            <w:gridSpan w:val="2"/>
            <w:vAlign w:val="center"/>
          </w:tcPr>
          <w:p w14:paraId="30B9399C">
            <w:pPr>
              <w:spacing w:after="120" w:line="240" w:lineRule="auto"/>
              <w:jc w:val="center"/>
              <w:rPr>
                <w:rFonts w:ascii="Arial" w:hAnsi="Arial" w:cs="Arial"/>
                <w:sz w:val="20"/>
                <w:szCs w:val="20"/>
              </w:rPr>
            </w:pPr>
            <w:r>
              <w:rPr>
                <w:rFonts w:ascii="Arial" w:hAnsi="Arial" w:cs="Arial"/>
                <w:sz w:val="20"/>
                <w:szCs w:val="20"/>
              </w:rPr>
              <w:t>10</w:t>
            </w:r>
          </w:p>
        </w:tc>
        <w:tc>
          <w:tcPr>
            <w:tcW w:w="738" w:type="pct"/>
            <w:gridSpan w:val="2"/>
            <w:vAlign w:val="center"/>
          </w:tcPr>
          <w:p w14:paraId="4CE3D8BB">
            <w:pPr>
              <w:spacing w:after="120" w:line="240" w:lineRule="auto"/>
              <w:jc w:val="center"/>
              <w:rPr>
                <w:rFonts w:ascii="Arial" w:hAnsi="Arial" w:cs="Arial"/>
                <w:sz w:val="20"/>
                <w:szCs w:val="20"/>
              </w:rPr>
            </w:pPr>
            <w:r>
              <w:rPr>
                <w:rFonts w:ascii="Arial" w:hAnsi="Arial" w:cs="Arial"/>
                <w:sz w:val="20"/>
                <w:szCs w:val="20"/>
              </w:rPr>
              <w:t>Chuỗi ký tự</w:t>
            </w:r>
          </w:p>
        </w:tc>
        <w:tc>
          <w:tcPr>
            <w:tcW w:w="730" w:type="pct"/>
            <w:vAlign w:val="center"/>
          </w:tcPr>
          <w:p w14:paraId="5BFE6D93">
            <w:pPr>
              <w:spacing w:after="120" w:line="240" w:lineRule="auto"/>
              <w:jc w:val="center"/>
              <w:rPr>
                <w:rFonts w:ascii="Arial" w:hAnsi="Arial" w:cs="Arial"/>
                <w:sz w:val="20"/>
                <w:szCs w:val="20"/>
              </w:rPr>
            </w:pPr>
            <w:r>
              <w:rPr>
                <w:rFonts w:ascii="Arial" w:hAnsi="Arial" w:cs="Arial"/>
                <w:sz w:val="20"/>
                <w:szCs w:val="20"/>
              </w:rPr>
              <w:t>Bắt buộc</w:t>
            </w:r>
          </w:p>
        </w:tc>
        <w:tc>
          <w:tcPr>
            <w:tcW w:w="933" w:type="pct"/>
            <w:gridSpan w:val="2"/>
          </w:tcPr>
          <w:p w14:paraId="4ABE92F8">
            <w:pPr>
              <w:spacing w:after="120" w:line="240" w:lineRule="auto"/>
              <w:jc w:val="center"/>
              <w:rPr>
                <w:rFonts w:ascii="Arial" w:hAnsi="Arial" w:cs="Arial"/>
                <w:sz w:val="20"/>
                <w:szCs w:val="20"/>
              </w:rPr>
            </w:pPr>
          </w:p>
        </w:tc>
      </w:tr>
      <w:tr w14:paraId="10482E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36A8CD79">
            <w:pPr>
              <w:spacing w:after="120" w:line="240" w:lineRule="auto"/>
              <w:rPr>
                <w:rFonts w:ascii="Arial" w:hAnsi="Arial" w:cs="Arial"/>
                <w:sz w:val="20"/>
                <w:szCs w:val="20"/>
              </w:rPr>
            </w:pPr>
            <w:r>
              <w:rPr>
                <w:rFonts w:ascii="Arial" w:hAnsi="Arial" w:cs="Arial"/>
                <w:sz w:val="20"/>
                <w:szCs w:val="20"/>
              </w:rPr>
              <w:t>Ngày chuyến bay/chuyến tàu của người nước ngoài xuất cảnh</w:t>
            </w:r>
          </w:p>
        </w:tc>
        <w:tc>
          <w:tcPr>
            <w:tcW w:w="1025" w:type="pct"/>
            <w:gridSpan w:val="2"/>
            <w:vAlign w:val="center"/>
          </w:tcPr>
          <w:p w14:paraId="04DF71BA">
            <w:pPr>
              <w:spacing w:after="120" w:line="240" w:lineRule="auto"/>
              <w:rPr>
                <w:rFonts w:ascii="Arial" w:hAnsi="Arial" w:cs="Arial"/>
                <w:sz w:val="20"/>
                <w:szCs w:val="20"/>
              </w:rPr>
            </w:pPr>
            <w:r>
              <w:rPr>
                <w:rFonts w:ascii="Arial" w:hAnsi="Arial" w:cs="Arial"/>
                <w:sz w:val="20"/>
                <w:szCs w:val="20"/>
              </w:rPr>
              <w:t>NXCanh</w:t>
            </w:r>
          </w:p>
        </w:tc>
        <w:tc>
          <w:tcPr>
            <w:tcW w:w="563" w:type="pct"/>
            <w:gridSpan w:val="2"/>
            <w:vAlign w:val="center"/>
          </w:tcPr>
          <w:p w14:paraId="0B1AAD16">
            <w:pPr>
              <w:spacing w:after="120" w:line="240" w:lineRule="auto"/>
              <w:jc w:val="center"/>
              <w:rPr>
                <w:rFonts w:ascii="Arial" w:hAnsi="Arial" w:cs="Arial"/>
                <w:sz w:val="20"/>
                <w:szCs w:val="20"/>
              </w:rPr>
            </w:pPr>
          </w:p>
        </w:tc>
        <w:tc>
          <w:tcPr>
            <w:tcW w:w="738" w:type="pct"/>
            <w:gridSpan w:val="2"/>
            <w:vAlign w:val="center"/>
          </w:tcPr>
          <w:p w14:paraId="196EE788">
            <w:pPr>
              <w:spacing w:after="120" w:line="240" w:lineRule="auto"/>
              <w:jc w:val="center"/>
              <w:rPr>
                <w:rFonts w:ascii="Arial" w:hAnsi="Arial" w:cs="Arial"/>
                <w:sz w:val="20"/>
                <w:szCs w:val="20"/>
              </w:rPr>
            </w:pPr>
            <w:r>
              <w:rPr>
                <w:rFonts w:ascii="Arial" w:hAnsi="Arial" w:cs="Arial"/>
                <w:sz w:val="20"/>
                <w:szCs w:val="20"/>
              </w:rPr>
              <w:t>Ngay</w:t>
            </w:r>
          </w:p>
        </w:tc>
        <w:tc>
          <w:tcPr>
            <w:tcW w:w="730" w:type="pct"/>
            <w:vAlign w:val="center"/>
          </w:tcPr>
          <w:p w14:paraId="4EB50B45">
            <w:pPr>
              <w:spacing w:after="120" w:line="240" w:lineRule="auto"/>
              <w:jc w:val="center"/>
              <w:rPr>
                <w:rFonts w:ascii="Arial" w:hAnsi="Arial" w:cs="Arial"/>
                <w:sz w:val="20"/>
                <w:szCs w:val="20"/>
              </w:rPr>
            </w:pPr>
            <w:r>
              <w:rPr>
                <w:rFonts w:ascii="Arial" w:hAnsi="Arial" w:cs="Arial"/>
                <w:sz w:val="20"/>
                <w:szCs w:val="20"/>
              </w:rPr>
              <w:t>Bắt buộc</w:t>
            </w:r>
          </w:p>
        </w:tc>
        <w:tc>
          <w:tcPr>
            <w:tcW w:w="933" w:type="pct"/>
            <w:gridSpan w:val="2"/>
          </w:tcPr>
          <w:p w14:paraId="127E3F1E">
            <w:pPr>
              <w:spacing w:after="120" w:line="240" w:lineRule="auto"/>
              <w:jc w:val="center"/>
              <w:rPr>
                <w:rFonts w:ascii="Arial" w:hAnsi="Arial" w:cs="Arial"/>
                <w:sz w:val="20"/>
                <w:szCs w:val="20"/>
              </w:rPr>
            </w:pPr>
          </w:p>
        </w:tc>
      </w:tr>
      <w:tr w14:paraId="076B4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3C3469D6">
            <w:pPr>
              <w:spacing w:after="120" w:line="240" w:lineRule="auto"/>
              <w:rPr>
                <w:rFonts w:ascii="Arial" w:hAnsi="Arial" w:cs="Arial"/>
                <w:sz w:val="20"/>
                <w:szCs w:val="20"/>
              </w:rPr>
            </w:pPr>
            <w:r>
              <w:rPr>
                <w:rFonts w:ascii="Arial" w:hAnsi="Arial" w:cs="Arial"/>
                <w:sz w:val="20"/>
                <w:szCs w:val="20"/>
              </w:rPr>
              <w:t>Tổng tiền thuế được hoàn (Số tiền thuế hoàn cho người nước ngoài xuất cảnh)</w:t>
            </w:r>
          </w:p>
        </w:tc>
        <w:tc>
          <w:tcPr>
            <w:tcW w:w="1025" w:type="pct"/>
            <w:gridSpan w:val="2"/>
            <w:vAlign w:val="center"/>
          </w:tcPr>
          <w:p w14:paraId="41CD044B">
            <w:pPr>
              <w:spacing w:after="120" w:line="240" w:lineRule="auto"/>
              <w:rPr>
                <w:rFonts w:ascii="Arial" w:hAnsi="Arial" w:cs="Arial"/>
                <w:sz w:val="20"/>
                <w:szCs w:val="20"/>
              </w:rPr>
            </w:pPr>
            <w:r>
              <w:rPr>
                <w:rFonts w:ascii="Arial" w:hAnsi="Arial" w:cs="Arial"/>
                <w:sz w:val="20"/>
                <w:szCs w:val="20"/>
              </w:rPr>
              <w:t>TgTDHoan</w:t>
            </w:r>
          </w:p>
        </w:tc>
        <w:tc>
          <w:tcPr>
            <w:tcW w:w="563" w:type="pct"/>
            <w:gridSpan w:val="2"/>
            <w:vAlign w:val="center"/>
          </w:tcPr>
          <w:p w14:paraId="712A8B02">
            <w:pPr>
              <w:spacing w:after="120" w:line="240" w:lineRule="auto"/>
              <w:jc w:val="center"/>
              <w:rPr>
                <w:rFonts w:ascii="Arial" w:hAnsi="Arial" w:cs="Arial"/>
                <w:sz w:val="20"/>
                <w:szCs w:val="20"/>
              </w:rPr>
            </w:pPr>
            <w:r>
              <w:rPr>
                <w:rFonts w:ascii="Arial" w:hAnsi="Arial" w:cs="Arial"/>
                <w:sz w:val="20"/>
                <w:szCs w:val="20"/>
              </w:rPr>
              <w:t>21,6</w:t>
            </w:r>
          </w:p>
        </w:tc>
        <w:tc>
          <w:tcPr>
            <w:tcW w:w="738" w:type="pct"/>
            <w:gridSpan w:val="2"/>
            <w:vAlign w:val="center"/>
          </w:tcPr>
          <w:p w14:paraId="0823BCCC">
            <w:pPr>
              <w:spacing w:after="120" w:line="240" w:lineRule="auto"/>
              <w:jc w:val="center"/>
              <w:rPr>
                <w:rFonts w:ascii="Arial" w:hAnsi="Arial" w:cs="Arial"/>
                <w:sz w:val="20"/>
                <w:szCs w:val="20"/>
              </w:rPr>
            </w:pPr>
            <w:r>
              <w:rPr>
                <w:rFonts w:ascii="Arial" w:hAnsi="Arial" w:cs="Arial"/>
                <w:sz w:val="20"/>
                <w:szCs w:val="20"/>
              </w:rPr>
              <w:t>Số</w:t>
            </w:r>
          </w:p>
        </w:tc>
        <w:tc>
          <w:tcPr>
            <w:tcW w:w="730" w:type="pct"/>
            <w:vAlign w:val="center"/>
          </w:tcPr>
          <w:p w14:paraId="5E0E9554">
            <w:pPr>
              <w:spacing w:after="120" w:line="240" w:lineRule="auto"/>
              <w:jc w:val="center"/>
              <w:rPr>
                <w:rFonts w:ascii="Arial" w:hAnsi="Arial" w:cs="Arial"/>
                <w:sz w:val="20"/>
                <w:szCs w:val="20"/>
              </w:rPr>
            </w:pPr>
            <w:r>
              <w:rPr>
                <w:rFonts w:ascii="Arial" w:hAnsi="Arial" w:cs="Arial"/>
                <w:sz w:val="20"/>
                <w:szCs w:val="20"/>
              </w:rPr>
              <w:t>Bắt buộc</w:t>
            </w:r>
          </w:p>
        </w:tc>
        <w:tc>
          <w:tcPr>
            <w:tcW w:w="933" w:type="pct"/>
            <w:gridSpan w:val="2"/>
          </w:tcPr>
          <w:p w14:paraId="7083B2B2">
            <w:pPr>
              <w:spacing w:after="120" w:line="240" w:lineRule="auto"/>
              <w:jc w:val="center"/>
              <w:rPr>
                <w:rFonts w:ascii="Arial" w:hAnsi="Arial" w:cs="Arial"/>
                <w:sz w:val="20"/>
                <w:szCs w:val="20"/>
              </w:rPr>
            </w:pPr>
          </w:p>
        </w:tc>
      </w:tr>
      <w:tr w14:paraId="15A12A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39BCEDBE">
            <w:pPr>
              <w:spacing w:after="120" w:line="240" w:lineRule="auto"/>
              <w:rPr>
                <w:rFonts w:ascii="Arial" w:hAnsi="Arial" w:cs="Arial"/>
                <w:sz w:val="20"/>
                <w:szCs w:val="20"/>
              </w:rPr>
            </w:pPr>
            <w:r>
              <w:rPr>
                <w:rFonts w:ascii="Arial" w:hAnsi="Arial" w:cs="Arial"/>
                <w:sz w:val="20"/>
                <w:szCs w:val="20"/>
              </w:rPr>
              <w:t>Hình thức thanh toán</w:t>
            </w:r>
          </w:p>
        </w:tc>
        <w:tc>
          <w:tcPr>
            <w:tcW w:w="1025" w:type="pct"/>
            <w:gridSpan w:val="2"/>
            <w:vAlign w:val="center"/>
          </w:tcPr>
          <w:p w14:paraId="1FF9747B">
            <w:pPr>
              <w:spacing w:after="120" w:line="240" w:lineRule="auto"/>
              <w:rPr>
                <w:rFonts w:ascii="Arial" w:hAnsi="Arial" w:cs="Arial"/>
                <w:sz w:val="20"/>
                <w:szCs w:val="20"/>
              </w:rPr>
            </w:pPr>
            <w:r>
              <w:rPr>
                <w:rFonts w:ascii="Arial" w:hAnsi="Arial" w:cs="Arial"/>
                <w:sz w:val="20"/>
                <w:szCs w:val="20"/>
              </w:rPr>
              <w:t>HTTToan</w:t>
            </w:r>
          </w:p>
        </w:tc>
        <w:tc>
          <w:tcPr>
            <w:tcW w:w="563" w:type="pct"/>
            <w:gridSpan w:val="2"/>
            <w:vAlign w:val="center"/>
          </w:tcPr>
          <w:p w14:paraId="3FF66016">
            <w:pPr>
              <w:spacing w:after="120" w:line="240" w:lineRule="auto"/>
              <w:jc w:val="center"/>
              <w:rPr>
                <w:rFonts w:ascii="Arial" w:hAnsi="Arial" w:cs="Arial"/>
                <w:sz w:val="20"/>
                <w:szCs w:val="20"/>
              </w:rPr>
            </w:pPr>
            <w:r>
              <w:rPr>
                <w:rFonts w:ascii="Arial" w:hAnsi="Arial" w:cs="Arial"/>
                <w:sz w:val="20"/>
                <w:szCs w:val="20"/>
              </w:rPr>
              <w:t>1</w:t>
            </w:r>
          </w:p>
        </w:tc>
        <w:tc>
          <w:tcPr>
            <w:tcW w:w="738" w:type="pct"/>
            <w:gridSpan w:val="2"/>
            <w:vAlign w:val="center"/>
          </w:tcPr>
          <w:p w14:paraId="69D0F7D1">
            <w:pPr>
              <w:spacing w:after="120" w:line="240" w:lineRule="auto"/>
              <w:jc w:val="center"/>
              <w:rPr>
                <w:rFonts w:ascii="Arial" w:hAnsi="Arial" w:cs="Arial"/>
                <w:sz w:val="20"/>
                <w:szCs w:val="20"/>
              </w:rPr>
            </w:pPr>
            <w:r>
              <w:rPr>
                <w:rFonts w:ascii="Arial" w:hAnsi="Arial" w:cs="Arial"/>
                <w:sz w:val="20"/>
                <w:szCs w:val="20"/>
              </w:rPr>
              <w:t>Số (1: tiền mặt, 2: Thẻ quốc tê)</w:t>
            </w:r>
          </w:p>
        </w:tc>
        <w:tc>
          <w:tcPr>
            <w:tcW w:w="730" w:type="pct"/>
            <w:vAlign w:val="center"/>
          </w:tcPr>
          <w:p w14:paraId="10C0063D">
            <w:pPr>
              <w:spacing w:after="120" w:line="240" w:lineRule="auto"/>
              <w:jc w:val="center"/>
              <w:rPr>
                <w:rFonts w:ascii="Arial" w:hAnsi="Arial" w:cs="Arial"/>
                <w:sz w:val="20"/>
                <w:szCs w:val="20"/>
              </w:rPr>
            </w:pPr>
            <w:r>
              <w:rPr>
                <w:rFonts w:ascii="Arial" w:hAnsi="Arial" w:cs="Arial"/>
                <w:sz w:val="20"/>
                <w:szCs w:val="20"/>
              </w:rPr>
              <w:t>Bắt buộc</w:t>
            </w:r>
          </w:p>
        </w:tc>
        <w:tc>
          <w:tcPr>
            <w:tcW w:w="933" w:type="pct"/>
            <w:gridSpan w:val="2"/>
          </w:tcPr>
          <w:p w14:paraId="31BC088F">
            <w:pPr>
              <w:spacing w:after="120" w:line="240" w:lineRule="auto"/>
              <w:jc w:val="center"/>
              <w:rPr>
                <w:rFonts w:ascii="Arial" w:hAnsi="Arial" w:cs="Arial"/>
                <w:sz w:val="20"/>
                <w:szCs w:val="20"/>
              </w:rPr>
            </w:pPr>
          </w:p>
        </w:tc>
      </w:tr>
      <w:tr w14:paraId="49767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62F57297">
            <w:pPr>
              <w:spacing w:after="120" w:line="240" w:lineRule="auto"/>
              <w:rPr>
                <w:rFonts w:ascii="Arial" w:hAnsi="Arial" w:cs="Arial"/>
                <w:sz w:val="20"/>
                <w:szCs w:val="20"/>
              </w:rPr>
            </w:pPr>
            <w:r>
              <w:rPr>
                <w:rFonts w:ascii="Arial" w:hAnsi="Arial" w:cs="Arial"/>
                <w:sz w:val="20"/>
                <w:szCs w:val="20"/>
              </w:rPr>
              <w:t>Số thẻ thanh toán</w:t>
            </w:r>
          </w:p>
        </w:tc>
        <w:tc>
          <w:tcPr>
            <w:tcW w:w="1025" w:type="pct"/>
            <w:gridSpan w:val="2"/>
            <w:vAlign w:val="center"/>
          </w:tcPr>
          <w:p w14:paraId="7D39E7B0">
            <w:pPr>
              <w:spacing w:after="120" w:line="240" w:lineRule="auto"/>
              <w:rPr>
                <w:rFonts w:ascii="Arial" w:hAnsi="Arial" w:cs="Arial"/>
                <w:sz w:val="20"/>
                <w:szCs w:val="20"/>
              </w:rPr>
            </w:pPr>
            <w:r>
              <w:rPr>
                <w:rFonts w:ascii="Arial" w:hAnsi="Arial" w:cs="Arial"/>
                <w:sz w:val="20"/>
                <w:szCs w:val="20"/>
              </w:rPr>
              <w:t>STTToan</w:t>
            </w:r>
          </w:p>
        </w:tc>
        <w:tc>
          <w:tcPr>
            <w:tcW w:w="563" w:type="pct"/>
            <w:gridSpan w:val="2"/>
            <w:vAlign w:val="center"/>
          </w:tcPr>
          <w:p w14:paraId="317A4D2A">
            <w:pPr>
              <w:spacing w:after="120" w:line="240" w:lineRule="auto"/>
              <w:jc w:val="center"/>
              <w:rPr>
                <w:rFonts w:ascii="Arial" w:hAnsi="Arial" w:cs="Arial"/>
                <w:sz w:val="20"/>
                <w:szCs w:val="20"/>
              </w:rPr>
            </w:pPr>
            <w:r>
              <w:rPr>
                <w:rFonts w:ascii="Arial" w:hAnsi="Arial" w:cs="Arial"/>
                <w:sz w:val="20"/>
                <w:szCs w:val="20"/>
              </w:rPr>
              <w:t>30</w:t>
            </w:r>
          </w:p>
        </w:tc>
        <w:tc>
          <w:tcPr>
            <w:tcW w:w="738" w:type="pct"/>
            <w:gridSpan w:val="2"/>
            <w:vAlign w:val="center"/>
          </w:tcPr>
          <w:p w14:paraId="3BEF1269">
            <w:pPr>
              <w:spacing w:after="120" w:line="240" w:lineRule="auto"/>
              <w:jc w:val="center"/>
              <w:rPr>
                <w:rFonts w:ascii="Arial" w:hAnsi="Arial" w:cs="Arial"/>
                <w:sz w:val="20"/>
                <w:szCs w:val="20"/>
              </w:rPr>
            </w:pPr>
            <w:r>
              <w:rPr>
                <w:rFonts w:ascii="Arial" w:hAnsi="Arial" w:cs="Arial"/>
                <w:sz w:val="20"/>
                <w:szCs w:val="20"/>
              </w:rPr>
              <w:t>Chuỗi ký tự</w:t>
            </w:r>
          </w:p>
        </w:tc>
        <w:tc>
          <w:tcPr>
            <w:tcW w:w="730" w:type="pct"/>
            <w:vAlign w:val="center"/>
          </w:tcPr>
          <w:p w14:paraId="5DA20AED">
            <w:pPr>
              <w:spacing w:after="120" w:line="240" w:lineRule="auto"/>
              <w:jc w:val="center"/>
              <w:rPr>
                <w:rFonts w:ascii="Arial" w:hAnsi="Arial" w:cs="Arial"/>
                <w:sz w:val="20"/>
                <w:szCs w:val="20"/>
              </w:rPr>
            </w:pPr>
            <w:r>
              <w:rPr>
                <w:rFonts w:ascii="Arial" w:hAnsi="Arial" w:cs="Arial"/>
                <w:sz w:val="20"/>
                <w:szCs w:val="20"/>
              </w:rPr>
              <w:t>Bắt buộc</w:t>
            </w:r>
            <w:r>
              <w:rPr>
                <w:rFonts w:ascii="Arial" w:hAnsi="Arial" w:cs="Arial"/>
                <w:sz w:val="20"/>
                <w:szCs w:val="20"/>
              </w:rPr>
              <w:br w:type="textWrapping"/>
            </w:r>
            <w:r>
              <w:rPr>
                <w:rFonts w:ascii="Arial" w:hAnsi="Arial" w:cs="Arial"/>
                <w:sz w:val="20"/>
                <w:szCs w:val="20"/>
              </w:rPr>
              <w:t>(Nếu hình thức thanh toán là Thẻ quốc tế)</w:t>
            </w:r>
          </w:p>
        </w:tc>
        <w:tc>
          <w:tcPr>
            <w:tcW w:w="933" w:type="pct"/>
            <w:gridSpan w:val="2"/>
          </w:tcPr>
          <w:p w14:paraId="2C8A1C90">
            <w:pPr>
              <w:spacing w:after="120" w:line="240" w:lineRule="auto"/>
              <w:jc w:val="center"/>
              <w:rPr>
                <w:rFonts w:ascii="Arial" w:hAnsi="Arial" w:cs="Arial"/>
                <w:sz w:val="20"/>
                <w:szCs w:val="20"/>
              </w:rPr>
            </w:pPr>
          </w:p>
        </w:tc>
      </w:tr>
      <w:tr w14:paraId="42C1EA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6144B28B">
            <w:pPr>
              <w:spacing w:after="120" w:line="240" w:lineRule="auto"/>
              <w:rPr>
                <w:rFonts w:ascii="Arial" w:hAnsi="Arial" w:cs="Arial"/>
                <w:sz w:val="20"/>
                <w:szCs w:val="20"/>
              </w:rPr>
            </w:pPr>
            <w:r>
              <w:rPr>
                <w:rFonts w:ascii="Arial" w:hAnsi="Arial" w:cs="Arial"/>
                <w:sz w:val="20"/>
                <w:szCs w:val="20"/>
              </w:rPr>
              <w:t>Tên thẻ thanh toán</w:t>
            </w:r>
          </w:p>
        </w:tc>
        <w:tc>
          <w:tcPr>
            <w:tcW w:w="1025" w:type="pct"/>
            <w:gridSpan w:val="2"/>
            <w:vAlign w:val="center"/>
          </w:tcPr>
          <w:p w14:paraId="238268BF">
            <w:pPr>
              <w:spacing w:after="120" w:line="240" w:lineRule="auto"/>
              <w:rPr>
                <w:rFonts w:ascii="Arial" w:hAnsi="Arial" w:cs="Arial"/>
                <w:sz w:val="20"/>
                <w:szCs w:val="20"/>
              </w:rPr>
            </w:pPr>
            <w:r>
              <w:rPr>
                <w:rFonts w:ascii="Arial" w:hAnsi="Arial" w:cs="Arial"/>
                <w:sz w:val="20"/>
                <w:szCs w:val="20"/>
              </w:rPr>
              <w:t>TTTToan</w:t>
            </w:r>
          </w:p>
        </w:tc>
        <w:tc>
          <w:tcPr>
            <w:tcW w:w="563" w:type="pct"/>
            <w:gridSpan w:val="2"/>
            <w:vAlign w:val="center"/>
          </w:tcPr>
          <w:p w14:paraId="5CF93097">
            <w:pPr>
              <w:spacing w:after="120" w:line="240" w:lineRule="auto"/>
              <w:jc w:val="center"/>
              <w:rPr>
                <w:rFonts w:ascii="Arial" w:hAnsi="Arial" w:cs="Arial"/>
                <w:sz w:val="20"/>
                <w:szCs w:val="20"/>
              </w:rPr>
            </w:pPr>
            <w:r>
              <w:rPr>
                <w:rFonts w:ascii="Arial" w:hAnsi="Arial" w:cs="Arial"/>
                <w:sz w:val="20"/>
                <w:szCs w:val="20"/>
              </w:rPr>
              <w:t>400</w:t>
            </w:r>
          </w:p>
        </w:tc>
        <w:tc>
          <w:tcPr>
            <w:tcW w:w="738" w:type="pct"/>
            <w:gridSpan w:val="2"/>
            <w:vAlign w:val="center"/>
          </w:tcPr>
          <w:p w14:paraId="5EC9FC73">
            <w:pPr>
              <w:spacing w:after="120" w:line="240" w:lineRule="auto"/>
              <w:jc w:val="center"/>
              <w:rPr>
                <w:rFonts w:ascii="Arial" w:hAnsi="Arial" w:cs="Arial"/>
                <w:sz w:val="20"/>
                <w:szCs w:val="20"/>
              </w:rPr>
            </w:pPr>
            <w:r>
              <w:rPr>
                <w:rFonts w:ascii="Arial" w:hAnsi="Arial" w:cs="Arial"/>
                <w:sz w:val="20"/>
                <w:szCs w:val="20"/>
              </w:rPr>
              <w:t>Chuỗi ký tự</w:t>
            </w:r>
          </w:p>
        </w:tc>
        <w:tc>
          <w:tcPr>
            <w:tcW w:w="730" w:type="pct"/>
            <w:vAlign w:val="center"/>
          </w:tcPr>
          <w:p w14:paraId="05E6C1B1">
            <w:pPr>
              <w:spacing w:after="120" w:line="240" w:lineRule="auto"/>
              <w:jc w:val="center"/>
              <w:rPr>
                <w:rFonts w:ascii="Arial" w:hAnsi="Arial" w:cs="Arial"/>
                <w:sz w:val="20"/>
                <w:szCs w:val="20"/>
              </w:rPr>
            </w:pPr>
            <w:r>
              <w:rPr>
                <w:rFonts w:ascii="Arial" w:hAnsi="Arial" w:cs="Arial"/>
                <w:sz w:val="20"/>
                <w:szCs w:val="20"/>
              </w:rPr>
              <w:t>Bắt buộc</w:t>
            </w:r>
            <w:r>
              <w:rPr>
                <w:rFonts w:ascii="Arial" w:hAnsi="Arial" w:cs="Arial"/>
                <w:sz w:val="20"/>
                <w:szCs w:val="20"/>
              </w:rPr>
              <w:br w:type="textWrapping"/>
            </w:r>
            <w:r>
              <w:rPr>
                <w:rFonts w:ascii="Arial" w:hAnsi="Arial" w:cs="Arial"/>
                <w:sz w:val="20"/>
                <w:szCs w:val="20"/>
              </w:rPr>
              <w:t>(Nếu hình thức thanh toán là Thẻ quốc tế)</w:t>
            </w:r>
          </w:p>
        </w:tc>
        <w:tc>
          <w:tcPr>
            <w:tcW w:w="933" w:type="pct"/>
            <w:gridSpan w:val="2"/>
          </w:tcPr>
          <w:p w14:paraId="00A144B9">
            <w:pPr>
              <w:spacing w:after="120" w:line="240" w:lineRule="auto"/>
              <w:jc w:val="center"/>
              <w:rPr>
                <w:rFonts w:ascii="Arial" w:hAnsi="Arial" w:cs="Arial"/>
                <w:sz w:val="20"/>
                <w:szCs w:val="20"/>
              </w:rPr>
            </w:pPr>
          </w:p>
          <w:p w14:paraId="45D62122">
            <w:pPr>
              <w:spacing w:after="120" w:line="240" w:lineRule="auto"/>
              <w:jc w:val="center"/>
              <w:rPr>
                <w:rFonts w:ascii="Arial" w:hAnsi="Arial" w:cs="Arial"/>
                <w:sz w:val="20"/>
                <w:szCs w:val="20"/>
              </w:rPr>
            </w:pPr>
          </w:p>
        </w:tc>
      </w:tr>
      <w:tr w14:paraId="34B434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244CF016">
            <w:pPr>
              <w:spacing w:after="120" w:line="240" w:lineRule="auto"/>
              <w:rPr>
                <w:rFonts w:ascii="Arial" w:hAnsi="Arial" w:cs="Arial"/>
                <w:sz w:val="20"/>
                <w:szCs w:val="20"/>
              </w:rPr>
            </w:pPr>
            <w:r>
              <w:rPr>
                <w:rFonts w:ascii="Arial" w:hAnsi="Arial" w:cs="Arial"/>
                <w:sz w:val="20"/>
                <w:szCs w:val="20"/>
              </w:rPr>
              <w:t>Thời điểm thanh toán</w:t>
            </w:r>
          </w:p>
        </w:tc>
        <w:tc>
          <w:tcPr>
            <w:tcW w:w="1025" w:type="pct"/>
            <w:gridSpan w:val="2"/>
            <w:vAlign w:val="center"/>
          </w:tcPr>
          <w:p w14:paraId="36A34473">
            <w:pPr>
              <w:spacing w:after="120" w:line="240" w:lineRule="auto"/>
              <w:rPr>
                <w:rFonts w:ascii="Arial" w:hAnsi="Arial" w:cs="Arial"/>
                <w:sz w:val="20"/>
                <w:szCs w:val="20"/>
              </w:rPr>
            </w:pPr>
            <w:r>
              <w:rPr>
                <w:rFonts w:ascii="Arial" w:hAnsi="Arial" w:cs="Arial"/>
                <w:sz w:val="20"/>
                <w:szCs w:val="20"/>
              </w:rPr>
              <w:t>TDTToan</w:t>
            </w:r>
          </w:p>
        </w:tc>
        <w:tc>
          <w:tcPr>
            <w:tcW w:w="563" w:type="pct"/>
            <w:gridSpan w:val="2"/>
            <w:vAlign w:val="center"/>
          </w:tcPr>
          <w:p w14:paraId="3085BC0E">
            <w:pPr>
              <w:spacing w:after="120" w:line="240" w:lineRule="auto"/>
              <w:jc w:val="center"/>
              <w:rPr>
                <w:rFonts w:ascii="Arial" w:hAnsi="Arial" w:cs="Arial"/>
                <w:sz w:val="20"/>
                <w:szCs w:val="20"/>
              </w:rPr>
            </w:pPr>
          </w:p>
        </w:tc>
        <w:tc>
          <w:tcPr>
            <w:tcW w:w="738" w:type="pct"/>
            <w:gridSpan w:val="2"/>
            <w:vAlign w:val="center"/>
          </w:tcPr>
          <w:p w14:paraId="158C3B7B">
            <w:pPr>
              <w:spacing w:after="120" w:line="240" w:lineRule="auto"/>
              <w:jc w:val="center"/>
              <w:rPr>
                <w:rFonts w:ascii="Arial" w:hAnsi="Arial" w:cs="Arial"/>
                <w:sz w:val="20"/>
                <w:szCs w:val="20"/>
              </w:rPr>
            </w:pPr>
            <w:r>
              <w:rPr>
                <w:rFonts w:ascii="Arial" w:hAnsi="Arial" w:cs="Arial"/>
                <w:sz w:val="20"/>
                <w:szCs w:val="20"/>
              </w:rPr>
              <w:t>Ngày</w:t>
            </w:r>
          </w:p>
        </w:tc>
        <w:tc>
          <w:tcPr>
            <w:tcW w:w="730" w:type="pct"/>
            <w:vAlign w:val="center"/>
          </w:tcPr>
          <w:p w14:paraId="3FD2A1B8">
            <w:pPr>
              <w:spacing w:after="120" w:line="240" w:lineRule="auto"/>
              <w:jc w:val="center"/>
              <w:rPr>
                <w:rFonts w:ascii="Arial" w:hAnsi="Arial" w:cs="Arial"/>
                <w:sz w:val="20"/>
                <w:szCs w:val="20"/>
              </w:rPr>
            </w:pPr>
            <w:r>
              <w:rPr>
                <w:rFonts w:ascii="Arial" w:hAnsi="Arial" w:cs="Arial"/>
                <w:sz w:val="20"/>
                <w:szCs w:val="20"/>
              </w:rPr>
              <w:t>Bắt buộc</w:t>
            </w:r>
          </w:p>
        </w:tc>
        <w:tc>
          <w:tcPr>
            <w:tcW w:w="933" w:type="pct"/>
            <w:gridSpan w:val="2"/>
          </w:tcPr>
          <w:p w14:paraId="0E92E6FD">
            <w:pPr>
              <w:spacing w:after="120" w:line="240" w:lineRule="auto"/>
              <w:jc w:val="center"/>
              <w:rPr>
                <w:rFonts w:ascii="Arial" w:hAnsi="Arial" w:cs="Arial"/>
                <w:sz w:val="20"/>
                <w:szCs w:val="20"/>
              </w:rPr>
            </w:pPr>
          </w:p>
        </w:tc>
      </w:tr>
      <w:tr w14:paraId="3E1E3C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4937" w:type="pct"/>
            <w:gridSpan w:val="10"/>
            <w:vAlign w:val="center"/>
          </w:tcPr>
          <w:p w14:paraId="005E5637">
            <w:pPr>
              <w:spacing w:after="120" w:line="240" w:lineRule="auto"/>
              <w:jc w:val="both"/>
              <w:rPr>
                <w:rFonts w:ascii="Arial" w:hAnsi="Arial" w:cs="Arial"/>
                <w:sz w:val="20"/>
                <w:szCs w:val="20"/>
              </w:rPr>
            </w:pPr>
            <w:r>
              <w:rPr>
                <w:rFonts w:ascii="Arial" w:hAnsi="Arial" w:cs="Arial"/>
                <w:b/>
                <w:sz w:val="20"/>
                <w:szCs w:val="20"/>
              </w:rPr>
              <w:t>Thẻ HDon\DLHDon\TTKhac chứa thông tin khác (Chi tiết được mô tả tại Khoản 1, Mục II, Phần II Quy định này)</w:t>
            </w:r>
          </w:p>
        </w:tc>
      </w:tr>
      <w:tr w14:paraId="548B75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4937" w:type="pct"/>
            <w:gridSpan w:val="10"/>
            <w:vAlign w:val="center"/>
          </w:tcPr>
          <w:p w14:paraId="290C364A">
            <w:pPr>
              <w:spacing w:after="120" w:line="240" w:lineRule="auto"/>
              <w:jc w:val="both"/>
              <w:rPr>
                <w:rFonts w:ascii="Arial" w:hAnsi="Arial" w:cs="Arial"/>
                <w:sz w:val="20"/>
                <w:szCs w:val="20"/>
              </w:rPr>
            </w:pPr>
            <w:r>
              <w:rPr>
                <w:rFonts w:ascii="Arial" w:hAnsi="Arial" w:cs="Arial"/>
                <w:b/>
                <w:sz w:val="20"/>
                <w:szCs w:val="20"/>
              </w:rPr>
              <w:t>Thẻ HDon\DLQRCode chứa dữ liệu QR Code</w:t>
            </w:r>
          </w:p>
        </w:tc>
      </w:tr>
      <w:tr w14:paraId="348A0A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0531EBF3">
            <w:pPr>
              <w:spacing w:after="120" w:line="240" w:lineRule="auto"/>
              <w:rPr>
                <w:rFonts w:ascii="Arial" w:hAnsi="Arial" w:cs="Arial"/>
                <w:sz w:val="20"/>
                <w:szCs w:val="20"/>
              </w:rPr>
            </w:pPr>
            <w:r>
              <w:rPr>
                <w:rFonts w:ascii="Arial" w:hAnsi="Arial" w:cs="Arial"/>
                <w:sz w:val="20"/>
                <w:szCs w:val="20"/>
              </w:rPr>
              <w:t>Dữ liệu QR Code (Chi tiết tại Khoản 7, Mục IV, Phần I, Quy định này)</w:t>
            </w:r>
          </w:p>
        </w:tc>
        <w:tc>
          <w:tcPr>
            <w:tcW w:w="1025" w:type="pct"/>
            <w:gridSpan w:val="2"/>
            <w:vAlign w:val="center"/>
          </w:tcPr>
          <w:p w14:paraId="67357389">
            <w:pPr>
              <w:spacing w:after="120" w:line="240" w:lineRule="auto"/>
              <w:rPr>
                <w:rFonts w:ascii="Arial" w:hAnsi="Arial" w:cs="Arial"/>
                <w:sz w:val="20"/>
                <w:szCs w:val="20"/>
              </w:rPr>
            </w:pPr>
          </w:p>
        </w:tc>
        <w:tc>
          <w:tcPr>
            <w:tcW w:w="563" w:type="pct"/>
            <w:gridSpan w:val="2"/>
            <w:vAlign w:val="center"/>
          </w:tcPr>
          <w:p w14:paraId="089E39B2">
            <w:pPr>
              <w:spacing w:after="120" w:line="240" w:lineRule="auto"/>
              <w:jc w:val="center"/>
              <w:rPr>
                <w:rFonts w:ascii="Arial" w:hAnsi="Arial" w:cs="Arial"/>
                <w:sz w:val="20"/>
                <w:szCs w:val="20"/>
              </w:rPr>
            </w:pPr>
            <w:r>
              <w:rPr>
                <w:rFonts w:ascii="Arial" w:hAnsi="Arial" w:cs="Arial"/>
                <w:sz w:val="20"/>
                <w:szCs w:val="20"/>
              </w:rPr>
              <w:t>512</w:t>
            </w:r>
          </w:p>
        </w:tc>
        <w:tc>
          <w:tcPr>
            <w:tcW w:w="738" w:type="pct"/>
            <w:gridSpan w:val="2"/>
            <w:vAlign w:val="center"/>
          </w:tcPr>
          <w:p w14:paraId="39181CDC">
            <w:pPr>
              <w:spacing w:after="120" w:line="240" w:lineRule="auto"/>
              <w:jc w:val="center"/>
              <w:rPr>
                <w:rFonts w:ascii="Arial" w:hAnsi="Arial" w:cs="Arial"/>
                <w:sz w:val="20"/>
                <w:szCs w:val="20"/>
              </w:rPr>
            </w:pPr>
            <w:r>
              <w:rPr>
                <w:rFonts w:ascii="Arial" w:hAnsi="Arial" w:cs="Arial"/>
                <w:sz w:val="20"/>
                <w:szCs w:val="20"/>
              </w:rPr>
              <w:t>Chuỗi ký tự</w:t>
            </w:r>
          </w:p>
        </w:tc>
        <w:tc>
          <w:tcPr>
            <w:tcW w:w="730" w:type="pct"/>
            <w:vAlign w:val="center"/>
          </w:tcPr>
          <w:p w14:paraId="6D17EA6D">
            <w:pPr>
              <w:spacing w:after="120" w:line="240" w:lineRule="auto"/>
              <w:jc w:val="center"/>
              <w:rPr>
                <w:rFonts w:ascii="Arial" w:hAnsi="Arial" w:cs="Arial"/>
                <w:sz w:val="20"/>
                <w:szCs w:val="20"/>
              </w:rPr>
            </w:pPr>
            <w:r>
              <w:rPr>
                <w:rFonts w:ascii="Arial" w:hAnsi="Arial" w:cs="Arial"/>
                <w:sz w:val="20"/>
                <w:szCs w:val="20"/>
              </w:rPr>
              <w:t>Không bắt buộc</w:t>
            </w:r>
          </w:p>
        </w:tc>
        <w:tc>
          <w:tcPr>
            <w:tcW w:w="933" w:type="pct"/>
            <w:gridSpan w:val="2"/>
          </w:tcPr>
          <w:p w14:paraId="498954E1">
            <w:pPr>
              <w:spacing w:after="120" w:line="240" w:lineRule="auto"/>
              <w:jc w:val="center"/>
              <w:rPr>
                <w:rFonts w:ascii="Arial" w:hAnsi="Arial" w:cs="Arial"/>
                <w:sz w:val="20"/>
                <w:szCs w:val="20"/>
              </w:rPr>
            </w:pPr>
          </w:p>
        </w:tc>
      </w:tr>
      <w:tr w14:paraId="0BCAE2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4937" w:type="pct"/>
            <w:gridSpan w:val="10"/>
            <w:vAlign w:val="center"/>
          </w:tcPr>
          <w:p w14:paraId="2EB5B419">
            <w:pPr>
              <w:spacing w:after="120" w:line="240" w:lineRule="auto"/>
              <w:rPr>
                <w:rFonts w:ascii="Arial" w:hAnsi="Arial" w:cs="Arial"/>
                <w:sz w:val="20"/>
                <w:szCs w:val="20"/>
              </w:rPr>
            </w:pPr>
            <w:r>
              <w:rPr>
                <w:rFonts w:ascii="Arial" w:hAnsi="Arial" w:cs="Arial"/>
                <w:b/>
                <w:sz w:val="20"/>
                <w:szCs w:val="20"/>
              </w:rPr>
              <w:t>Với hóa đơn điện tử có mã, nếu đủ điều kiện cấp mã, hệ thống của cơ quan thuế trả về chỉ tiêu Mã của cơ quan thuế trên hóa đơn điện tử (Thẻ MCCQT, đặt bên trong thẻ HDon)</w:t>
            </w:r>
          </w:p>
        </w:tc>
      </w:tr>
      <w:tr w14:paraId="140670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0167A8AD">
            <w:pPr>
              <w:spacing w:after="120" w:line="240" w:lineRule="auto"/>
              <w:rPr>
                <w:rFonts w:ascii="Arial" w:hAnsi="Arial" w:cs="Arial"/>
                <w:sz w:val="20"/>
                <w:szCs w:val="20"/>
              </w:rPr>
            </w:pPr>
            <w:r>
              <w:rPr>
                <w:rFonts w:ascii="Arial" w:hAnsi="Arial" w:cs="Arial"/>
                <w:sz w:val="20"/>
                <w:szCs w:val="20"/>
              </w:rPr>
              <w:t>Mã của cơ quan thuế (Mã của cơ quan thuế trên hóa đơn điện tử)</w:t>
            </w:r>
          </w:p>
        </w:tc>
        <w:tc>
          <w:tcPr>
            <w:tcW w:w="1025" w:type="pct"/>
            <w:gridSpan w:val="2"/>
            <w:vAlign w:val="center"/>
          </w:tcPr>
          <w:p w14:paraId="00BE9871">
            <w:pPr>
              <w:spacing w:after="120" w:line="240" w:lineRule="auto"/>
              <w:rPr>
                <w:rFonts w:ascii="Arial" w:hAnsi="Arial" w:cs="Arial"/>
                <w:sz w:val="20"/>
                <w:szCs w:val="20"/>
              </w:rPr>
            </w:pPr>
            <w:r>
              <w:rPr>
                <w:rFonts w:ascii="Arial" w:hAnsi="Arial" w:cs="Arial"/>
                <w:sz w:val="20"/>
                <w:szCs w:val="20"/>
              </w:rPr>
              <w:t>MCCQT</w:t>
            </w:r>
          </w:p>
        </w:tc>
        <w:tc>
          <w:tcPr>
            <w:tcW w:w="563" w:type="pct"/>
            <w:gridSpan w:val="2"/>
            <w:vAlign w:val="center"/>
          </w:tcPr>
          <w:p w14:paraId="2AEAE53E">
            <w:pPr>
              <w:spacing w:after="120" w:line="240" w:lineRule="auto"/>
              <w:jc w:val="center"/>
              <w:rPr>
                <w:rFonts w:ascii="Arial" w:hAnsi="Arial" w:cs="Arial"/>
                <w:sz w:val="20"/>
                <w:szCs w:val="20"/>
              </w:rPr>
            </w:pPr>
            <w:r>
              <w:rPr>
                <w:rFonts w:ascii="Arial" w:hAnsi="Arial" w:cs="Arial"/>
                <w:sz w:val="20"/>
                <w:szCs w:val="20"/>
              </w:rPr>
              <w:t>34</w:t>
            </w:r>
          </w:p>
        </w:tc>
        <w:tc>
          <w:tcPr>
            <w:tcW w:w="738" w:type="pct"/>
            <w:gridSpan w:val="2"/>
            <w:vAlign w:val="center"/>
          </w:tcPr>
          <w:p w14:paraId="106957B9">
            <w:pPr>
              <w:spacing w:after="120" w:line="240" w:lineRule="auto"/>
              <w:jc w:val="center"/>
              <w:rPr>
                <w:rFonts w:ascii="Arial" w:hAnsi="Arial" w:cs="Arial"/>
                <w:sz w:val="20"/>
                <w:szCs w:val="20"/>
              </w:rPr>
            </w:pPr>
            <w:r>
              <w:rPr>
                <w:rFonts w:ascii="Arial" w:hAnsi="Arial" w:cs="Arial"/>
                <w:sz w:val="20"/>
                <w:szCs w:val="20"/>
              </w:rPr>
              <w:t>Chuỗi ký tự</w:t>
            </w:r>
          </w:p>
        </w:tc>
        <w:tc>
          <w:tcPr>
            <w:tcW w:w="730" w:type="pct"/>
            <w:vAlign w:val="center"/>
          </w:tcPr>
          <w:p w14:paraId="34571762">
            <w:pPr>
              <w:spacing w:after="120" w:line="240" w:lineRule="auto"/>
              <w:jc w:val="center"/>
              <w:rPr>
                <w:rFonts w:ascii="Arial" w:hAnsi="Arial" w:cs="Arial"/>
                <w:sz w:val="20"/>
                <w:szCs w:val="20"/>
              </w:rPr>
            </w:pPr>
            <w:r>
              <w:rPr>
                <w:rFonts w:ascii="Arial" w:hAnsi="Arial" w:cs="Arial"/>
                <w:sz w:val="20"/>
                <w:szCs w:val="20"/>
              </w:rPr>
              <w:t>Bắt buộc</w:t>
            </w:r>
          </w:p>
        </w:tc>
        <w:tc>
          <w:tcPr>
            <w:tcW w:w="933" w:type="pct"/>
            <w:gridSpan w:val="2"/>
          </w:tcPr>
          <w:p w14:paraId="0C28CB28">
            <w:pPr>
              <w:spacing w:after="120" w:line="240" w:lineRule="auto"/>
              <w:jc w:val="center"/>
              <w:rPr>
                <w:rFonts w:ascii="Arial" w:hAnsi="Arial" w:cs="Arial"/>
                <w:sz w:val="20"/>
                <w:szCs w:val="20"/>
              </w:rPr>
            </w:pPr>
          </w:p>
        </w:tc>
      </w:tr>
      <w:tr w14:paraId="01793D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4937" w:type="pct"/>
            <w:gridSpan w:val="10"/>
            <w:vAlign w:val="center"/>
          </w:tcPr>
          <w:p w14:paraId="5611BC7F">
            <w:pPr>
              <w:spacing w:after="120" w:line="240" w:lineRule="auto"/>
              <w:rPr>
                <w:rFonts w:ascii="Arial" w:hAnsi="Arial" w:cs="Arial"/>
                <w:sz w:val="20"/>
                <w:szCs w:val="20"/>
              </w:rPr>
            </w:pPr>
            <w:r>
              <w:rPr>
                <w:rFonts w:ascii="Arial" w:hAnsi="Arial" w:cs="Arial"/>
                <w:b/>
                <w:sz w:val="20"/>
                <w:szCs w:val="20"/>
              </w:rPr>
              <w:t>Thẻ HDon\DSCKS chứa thông tin chữ ký số, bao gồm chữ ký số của người bán hoặc chữ ký số của đơn vị nhận ủy nhiệm, người mua (nếu có), cơ quan thuế và các chữ ký số khác (nếu có).</w:t>
            </w:r>
          </w:p>
        </w:tc>
      </w:tr>
      <w:tr w14:paraId="29F8A8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4937" w:type="pct"/>
            <w:gridSpan w:val="10"/>
            <w:vAlign w:val="center"/>
          </w:tcPr>
          <w:p w14:paraId="233456F5">
            <w:pPr>
              <w:spacing w:after="120" w:line="240" w:lineRule="auto"/>
              <w:rPr>
                <w:rFonts w:ascii="Arial" w:hAnsi="Arial" w:cs="Arial"/>
                <w:sz w:val="20"/>
                <w:szCs w:val="20"/>
              </w:rPr>
            </w:pPr>
            <w:r>
              <w:rPr>
                <w:rFonts w:ascii="Arial" w:hAnsi="Arial" w:cs="Arial"/>
                <w:b/>
                <w:sz w:val="20"/>
                <w:szCs w:val="20"/>
              </w:rPr>
              <w:t>Thẻ HDon\DSCKS\NBan chứa thông tin chữ ký số người bán hoặc chữ ký số của đơn vị nhận ủy nhiệm (ký trên thẻ HDon\DLHDon và thẻ HDon\DSCKS\NBan\ ds:Signature\ds:Object\xades:SignedProperties)</w:t>
            </w:r>
          </w:p>
        </w:tc>
      </w:tr>
      <w:tr w14:paraId="302A9E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436A1399">
            <w:pPr>
              <w:spacing w:after="120" w:line="240" w:lineRule="auto"/>
              <w:rPr>
                <w:rFonts w:ascii="Arial" w:hAnsi="Arial" w:cs="Arial"/>
                <w:sz w:val="20"/>
                <w:szCs w:val="20"/>
              </w:rPr>
            </w:pPr>
            <w:r>
              <w:rPr>
                <w:rFonts w:ascii="Arial" w:hAnsi="Arial" w:cs="Arial"/>
                <w:sz w:val="20"/>
                <w:szCs w:val="20"/>
              </w:rPr>
              <w:t xml:space="preserve">Chữ ký số người bán </w:t>
            </w:r>
          </w:p>
        </w:tc>
        <w:tc>
          <w:tcPr>
            <w:tcW w:w="1025" w:type="pct"/>
            <w:gridSpan w:val="2"/>
            <w:vAlign w:val="center"/>
          </w:tcPr>
          <w:p w14:paraId="577EB460">
            <w:pPr>
              <w:spacing w:after="120" w:line="240" w:lineRule="auto"/>
              <w:rPr>
                <w:rFonts w:ascii="Arial" w:hAnsi="Arial" w:cs="Arial"/>
                <w:sz w:val="20"/>
                <w:szCs w:val="20"/>
              </w:rPr>
            </w:pPr>
            <w:r>
              <w:rPr>
                <w:rFonts w:ascii="Arial" w:hAnsi="Arial" w:cs="Arial"/>
                <w:sz w:val="20"/>
                <w:szCs w:val="20"/>
              </w:rPr>
              <w:t>Signature</w:t>
            </w:r>
          </w:p>
        </w:tc>
        <w:tc>
          <w:tcPr>
            <w:tcW w:w="563" w:type="pct"/>
            <w:gridSpan w:val="2"/>
            <w:vAlign w:val="center"/>
          </w:tcPr>
          <w:p w14:paraId="32DABCAA">
            <w:pPr>
              <w:spacing w:after="120" w:line="240" w:lineRule="auto"/>
              <w:jc w:val="center"/>
              <w:rPr>
                <w:rFonts w:ascii="Arial" w:hAnsi="Arial" w:cs="Arial"/>
                <w:sz w:val="20"/>
                <w:szCs w:val="20"/>
              </w:rPr>
            </w:pPr>
          </w:p>
        </w:tc>
        <w:tc>
          <w:tcPr>
            <w:tcW w:w="738" w:type="pct"/>
            <w:gridSpan w:val="2"/>
            <w:vAlign w:val="center"/>
          </w:tcPr>
          <w:p w14:paraId="0C848DEB">
            <w:pPr>
              <w:spacing w:after="120" w:line="240" w:lineRule="auto"/>
              <w:jc w:val="center"/>
              <w:rPr>
                <w:rFonts w:ascii="Arial" w:hAnsi="Arial" w:cs="Arial"/>
                <w:sz w:val="20"/>
                <w:szCs w:val="20"/>
              </w:rPr>
            </w:pPr>
          </w:p>
        </w:tc>
        <w:tc>
          <w:tcPr>
            <w:tcW w:w="730" w:type="pct"/>
            <w:vAlign w:val="center"/>
          </w:tcPr>
          <w:p w14:paraId="544520C6">
            <w:pPr>
              <w:spacing w:after="120" w:line="240" w:lineRule="auto"/>
              <w:jc w:val="center"/>
              <w:rPr>
                <w:rFonts w:ascii="Arial" w:hAnsi="Arial" w:cs="Arial"/>
                <w:sz w:val="20"/>
                <w:szCs w:val="20"/>
              </w:rPr>
            </w:pPr>
            <w:r>
              <w:rPr>
                <w:rFonts w:ascii="Arial" w:hAnsi="Arial" w:cs="Arial"/>
                <w:sz w:val="20"/>
                <w:szCs w:val="20"/>
              </w:rPr>
              <w:t>Bắt buộc</w:t>
            </w:r>
          </w:p>
          <w:p w14:paraId="7B0732CE">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933" w:type="pct"/>
            <w:gridSpan w:val="2"/>
          </w:tcPr>
          <w:p w14:paraId="5E34F1BC">
            <w:pPr>
              <w:spacing w:after="120" w:line="240" w:lineRule="auto"/>
              <w:jc w:val="center"/>
              <w:rPr>
                <w:rFonts w:ascii="Arial" w:hAnsi="Arial" w:cs="Arial"/>
                <w:strike/>
                <w:sz w:val="20"/>
                <w:szCs w:val="20"/>
              </w:rPr>
            </w:pPr>
          </w:p>
        </w:tc>
      </w:tr>
      <w:tr w14:paraId="05CEC9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4937" w:type="pct"/>
            <w:gridSpan w:val="10"/>
            <w:vAlign w:val="center"/>
          </w:tcPr>
          <w:p w14:paraId="6E1063BA">
            <w:pPr>
              <w:spacing w:after="120" w:line="240" w:lineRule="auto"/>
              <w:rPr>
                <w:rFonts w:ascii="Arial" w:hAnsi="Arial" w:cs="Arial"/>
                <w:sz w:val="20"/>
                <w:szCs w:val="20"/>
              </w:rPr>
            </w:pPr>
            <w:r>
              <w:rPr>
                <w:rFonts w:ascii="Arial" w:hAnsi="Arial" w:cs="Arial"/>
                <w:b/>
                <w:sz w:val="20"/>
                <w:szCs w:val="20"/>
              </w:rPr>
              <w:t>Thẻ HDon\DSCKS\NMua chứa thông tin chữ ký số người mua (nếu có) (ký trên thẻ HDon\DLHDon và thẻ HDon\DSCKS\NMua\ ds:Signature\ds:Object\xades:SignedProperties (nếu cần))</w:t>
            </w:r>
          </w:p>
        </w:tc>
      </w:tr>
      <w:tr w14:paraId="379C1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691E122D">
            <w:pPr>
              <w:spacing w:after="120" w:line="240" w:lineRule="auto"/>
              <w:rPr>
                <w:rFonts w:ascii="Arial" w:hAnsi="Arial" w:cs="Arial"/>
                <w:sz w:val="20"/>
                <w:szCs w:val="20"/>
              </w:rPr>
            </w:pPr>
            <w:r>
              <w:rPr>
                <w:rFonts w:ascii="Arial" w:hAnsi="Arial" w:cs="Arial"/>
                <w:sz w:val="20"/>
                <w:szCs w:val="20"/>
              </w:rPr>
              <w:t xml:space="preserve">Chữ ký số người mua </w:t>
            </w:r>
          </w:p>
        </w:tc>
        <w:tc>
          <w:tcPr>
            <w:tcW w:w="1025" w:type="pct"/>
            <w:gridSpan w:val="2"/>
            <w:vAlign w:val="center"/>
          </w:tcPr>
          <w:p w14:paraId="41AC433B">
            <w:pPr>
              <w:spacing w:after="120" w:line="240" w:lineRule="auto"/>
              <w:rPr>
                <w:rFonts w:ascii="Arial" w:hAnsi="Arial" w:cs="Arial"/>
                <w:sz w:val="20"/>
                <w:szCs w:val="20"/>
              </w:rPr>
            </w:pPr>
            <w:r>
              <w:rPr>
                <w:rFonts w:ascii="Arial" w:hAnsi="Arial" w:cs="Arial"/>
                <w:sz w:val="20"/>
                <w:szCs w:val="20"/>
              </w:rPr>
              <w:t>Signature</w:t>
            </w:r>
          </w:p>
        </w:tc>
        <w:tc>
          <w:tcPr>
            <w:tcW w:w="563" w:type="pct"/>
            <w:gridSpan w:val="2"/>
            <w:vAlign w:val="center"/>
          </w:tcPr>
          <w:p w14:paraId="089C0415">
            <w:pPr>
              <w:spacing w:after="120" w:line="240" w:lineRule="auto"/>
              <w:jc w:val="center"/>
              <w:rPr>
                <w:rFonts w:ascii="Arial" w:hAnsi="Arial" w:cs="Arial"/>
                <w:sz w:val="20"/>
                <w:szCs w:val="20"/>
              </w:rPr>
            </w:pPr>
          </w:p>
        </w:tc>
        <w:tc>
          <w:tcPr>
            <w:tcW w:w="738" w:type="pct"/>
            <w:gridSpan w:val="2"/>
            <w:vAlign w:val="center"/>
          </w:tcPr>
          <w:p w14:paraId="64553E58">
            <w:pPr>
              <w:spacing w:after="120" w:line="240" w:lineRule="auto"/>
              <w:jc w:val="center"/>
              <w:rPr>
                <w:rFonts w:ascii="Arial" w:hAnsi="Arial" w:cs="Arial"/>
                <w:sz w:val="20"/>
                <w:szCs w:val="20"/>
              </w:rPr>
            </w:pPr>
          </w:p>
        </w:tc>
        <w:tc>
          <w:tcPr>
            <w:tcW w:w="730" w:type="pct"/>
            <w:vAlign w:val="center"/>
          </w:tcPr>
          <w:p w14:paraId="35458FF5">
            <w:pPr>
              <w:spacing w:after="120" w:line="240" w:lineRule="auto"/>
              <w:jc w:val="center"/>
              <w:rPr>
                <w:rFonts w:ascii="Arial" w:hAnsi="Arial" w:cs="Arial"/>
                <w:sz w:val="20"/>
                <w:szCs w:val="20"/>
              </w:rPr>
            </w:pPr>
            <w:r>
              <w:rPr>
                <w:rFonts w:ascii="Arial" w:hAnsi="Arial" w:cs="Arial"/>
                <w:sz w:val="20"/>
                <w:szCs w:val="20"/>
              </w:rPr>
              <w:t>Không bắt buộc</w:t>
            </w:r>
          </w:p>
        </w:tc>
        <w:tc>
          <w:tcPr>
            <w:tcW w:w="933" w:type="pct"/>
            <w:gridSpan w:val="2"/>
          </w:tcPr>
          <w:p w14:paraId="48B0899D">
            <w:pPr>
              <w:spacing w:after="120" w:line="240" w:lineRule="auto"/>
              <w:jc w:val="center"/>
              <w:rPr>
                <w:rFonts w:ascii="Arial" w:hAnsi="Arial" w:cs="Arial"/>
                <w:sz w:val="20"/>
                <w:szCs w:val="20"/>
              </w:rPr>
            </w:pPr>
          </w:p>
        </w:tc>
      </w:tr>
      <w:tr w14:paraId="719CAE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4937" w:type="pct"/>
            <w:gridSpan w:val="10"/>
            <w:vAlign w:val="center"/>
          </w:tcPr>
          <w:p w14:paraId="7B18630C">
            <w:pPr>
              <w:spacing w:after="120" w:line="240" w:lineRule="auto"/>
              <w:rPr>
                <w:rFonts w:ascii="Arial" w:hAnsi="Arial" w:cs="Arial"/>
                <w:sz w:val="20"/>
                <w:szCs w:val="20"/>
              </w:rPr>
            </w:pPr>
            <w:r>
              <w:rPr>
                <w:rFonts w:ascii="Arial" w:hAnsi="Arial" w:cs="Arial"/>
                <w:b/>
                <w:sz w:val="20"/>
                <w:szCs w:val="20"/>
              </w:rPr>
              <w:t>Với hóa đơn điện tử đủ điều kiện cấp mã, hệ thống của cơ quan thuế trả về hóa đơn điện tử và bổ sung thẻ CQT (đặt bên trong thẻ HDon\DSCKS) chứa thông tin chữ ký số của cơ quan thuế (ký trên thẻ HDon\DLHDon, thẻ HDon\MCCQT và thẻ HDon\DSCKS\CQT\ ds:Signature\ds:Object\xades:SignedProperties)</w:t>
            </w:r>
          </w:p>
        </w:tc>
      </w:tr>
      <w:tr w14:paraId="785C2F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628" w:hRule="atLeast"/>
          <w:jc w:val="center"/>
        </w:trPr>
        <w:tc>
          <w:tcPr>
            <w:tcW w:w="948" w:type="pct"/>
            <w:vAlign w:val="center"/>
          </w:tcPr>
          <w:p w14:paraId="22DCA188">
            <w:pPr>
              <w:spacing w:after="120" w:line="240" w:lineRule="auto"/>
              <w:rPr>
                <w:rFonts w:ascii="Arial" w:hAnsi="Arial" w:cs="Arial"/>
                <w:sz w:val="20"/>
                <w:szCs w:val="20"/>
              </w:rPr>
            </w:pPr>
            <w:r>
              <w:rPr>
                <w:rFonts w:ascii="Arial" w:hAnsi="Arial" w:cs="Arial"/>
                <w:sz w:val="20"/>
                <w:szCs w:val="20"/>
              </w:rPr>
              <w:t>Chữ ký số cơ quan Thuế</w:t>
            </w:r>
          </w:p>
        </w:tc>
        <w:tc>
          <w:tcPr>
            <w:tcW w:w="1025" w:type="pct"/>
            <w:gridSpan w:val="2"/>
            <w:vAlign w:val="center"/>
          </w:tcPr>
          <w:p w14:paraId="052DA3B8">
            <w:pPr>
              <w:spacing w:after="120" w:line="240" w:lineRule="auto"/>
              <w:rPr>
                <w:rFonts w:ascii="Arial" w:hAnsi="Arial" w:cs="Arial"/>
                <w:sz w:val="20"/>
                <w:szCs w:val="20"/>
              </w:rPr>
            </w:pPr>
            <w:r>
              <w:rPr>
                <w:rFonts w:ascii="Arial" w:hAnsi="Arial" w:cs="Arial"/>
                <w:sz w:val="20"/>
                <w:szCs w:val="20"/>
              </w:rPr>
              <w:t>Signature</w:t>
            </w:r>
          </w:p>
        </w:tc>
        <w:tc>
          <w:tcPr>
            <w:tcW w:w="563" w:type="pct"/>
            <w:gridSpan w:val="2"/>
            <w:vAlign w:val="center"/>
          </w:tcPr>
          <w:p w14:paraId="42EE7DFE">
            <w:pPr>
              <w:spacing w:after="120" w:line="240" w:lineRule="auto"/>
              <w:jc w:val="center"/>
              <w:rPr>
                <w:rFonts w:ascii="Arial" w:hAnsi="Arial" w:cs="Arial"/>
                <w:sz w:val="20"/>
                <w:szCs w:val="20"/>
              </w:rPr>
            </w:pPr>
          </w:p>
        </w:tc>
        <w:tc>
          <w:tcPr>
            <w:tcW w:w="738" w:type="pct"/>
            <w:gridSpan w:val="2"/>
            <w:vAlign w:val="center"/>
          </w:tcPr>
          <w:p w14:paraId="5264634C">
            <w:pPr>
              <w:spacing w:after="120" w:line="240" w:lineRule="auto"/>
              <w:jc w:val="center"/>
              <w:rPr>
                <w:rFonts w:ascii="Arial" w:hAnsi="Arial" w:cs="Arial"/>
                <w:sz w:val="20"/>
                <w:szCs w:val="20"/>
              </w:rPr>
            </w:pPr>
          </w:p>
        </w:tc>
        <w:tc>
          <w:tcPr>
            <w:tcW w:w="730" w:type="pct"/>
            <w:vAlign w:val="center"/>
          </w:tcPr>
          <w:p w14:paraId="70423545">
            <w:pPr>
              <w:spacing w:after="120" w:line="240" w:lineRule="auto"/>
              <w:jc w:val="center"/>
              <w:rPr>
                <w:rFonts w:ascii="Arial" w:hAnsi="Arial" w:cs="Arial"/>
                <w:sz w:val="20"/>
                <w:szCs w:val="20"/>
              </w:rPr>
            </w:pPr>
            <w:r>
              <w:rPr>
                <w:rFonts w:ascii="Arial" w:hAnsi="Arial" w:cs="Arial"/>
                <w:sz w:val="20"/>
                <w:szCs w:val="20"/>
              </w:rPr>
              <w:t>Bắt buộc</w:t>
            </w:r>
          </w:p>
        </w:tc>
        <w:tc>
          <w:tcPr>
            <w:tcW w:w="933" w:type="pct"/>
            <w:gridSpan w:val="2"/>
          </w:tcPr>
          <w:p w14:paraId="37029007">
            <w:pPr>
              <w:spacing w:after="120" w:line="240" w:lineRule="auto"/>
              <w:jc w:val="center"/>
              <w:rPr>
                <w:rFonts w:ascii="Arial" w:hAnsi="Arial" w:cs="Arial"/>
                <w:sz w:val="20"/>
                <w:szCs w:val="20"/>
              </w:rPr>
            </w:pPr>
          </w:p>
        </w:tc>
      </w:tr>
      <w:tr w14:paraId="308B10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4937" w:type="pct"/>
            <w:gridSpan w:val="10"/>
            <w:vAlign w:val="center"/>
          </w:tcPr>
          <w:p w14:paraId="03856BF4">
            <w:pPr>
              <w:spacing w:after="120" w:line="240" w:lineRule="auto"/>
              <w:rPr>
                <w:rFonts w:ascii="Arial" w:hAnsi="Arial" w:cs="Arial"/>
                <w:sz w:val="20"/>
                <w:szCs w:val="20"/>
              </w:rPr>
            </w:pPr>
            <w:r>
              <w:rPr>
                <w:rFonts w:ascii="Arial" w:hAnsi="Arial" w:cs="Arial"/>
                <w:b/>
                <w:sz w:val="20"/>
                <w:szCs w:val="20"/>
              </w:rPr>
              <w:t>Thẻ HDon\DSCKS\HQuan chứa thông tin chữ ký số người kiểm tra của Cơ quan hải quan (ký trên thẻ HDon\DLHQuan và thẻ HDon\DSCKS\HQuan\ ds:Signature\ds:Object\xades:SignedProperties (nếu cần))</w:t>
            </w:r>
          </w:p>
        </w:tc>
      </w:tr>
      <w:tr w14:paraId="6B00CB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620627A4">
            <w:pPr>
              <w:spacing w:after="120" w:line="240" w:lineRule="auto"/>
              <w:rPr>
                <w:rFonts w:ascii="Arial" w:hAnsi="Arial" w:cs="Arial"/>
                <w:sz w:val="20"/>
                <w:szCs w:val="20"/>
              </w:rPr>
            </w:pPr>
            <w:r>
              <w:rPr>
                <w:rFonts w:ascii="Arial" w:hAnsi="Arial" w:cs="Arial"/>
                <w:sz w:val="20"/>
                <w:szCs w:val="20"/>
              </w:rPr>
              <w:t>Chữ ký số người kiểm tra của Cơ quan hải quan</w:t>
            </w:r>
          </w:p>
        </w:tc>
        <w:tc>
          <w:tcPr>
            <w:tcW w:w="1025" w:type="pct"/>
            <w:gridSpan w:val="2"/>
            <w:vAlign w:val="center"/>
          </w:tcPr>
          <w:p w14:paraId="212BB08C">
            <w:pPr>
              <w:spacing w:after="120" w:line="240" w:lineRule="auto"/>
              <w:rPr>
                <w:rFonts w:ascii="Arial" w:hAnsi="Arial" w:cs="Arial"/>
                <w:sz w:val="20"/>
                <w:szCs w:val="20"/>
              </w:rPr>
            </w:pPr>
            <w:r>
              <w:rPr>
                <w:rFonts w:ascii="Arial" w:hAnsi="Arial" w:cs="Arial"/>
                <w:sz w:val="20"/>
                <w:szCs w:val="20"/>
              </w:rPr>
              <w:t>Signature</w:t>
            </w:r>
          </w:p>
        </w:tc>
        <w:tc>
          <w:tcPr>
            <w:tcW w:w="563" w:type="pct"/>
            <w:gridSpan w:val="2"/>
            <w:vAlign w:val="center"/>
          </w:tcPr>
          <w:p w14:paraId="2420A8E7">
            <w:pPr>
              <w:spacing w:after="120" w:line="240" w:lineRule="auto"/>
              <w:jc w:val="center"/>
              <w:rPr>
                <w:rFonts w:ascii="Arial" w:hAnsi="Arial" w:cs="Arial"/>
                <w:sz w:val="20"/>
                <w:szCs w:val="20"/>
              </w:rPr>
            </w:pPr>
          </w:p>
        </w:tc>
        <w:tc>
          <w:tcPr>
            <w:tcW w:w="738" w:type="pct"/>
            <w:gridSpan w:val="2"/>
            <w:vAlign w:val="center"/>
          </w:tcPr>
          <w:p w14:paraId="13FC68AF">
            <w:pPr>
              <w:spacing w:after="120" w:line="240" w:lineRule="auto"/>
              <w:jc w:val="center"/>
              <w:rPr>
                <w:rFonts w:ascii="Arial" w:hAnsi="Arial" w:cs="Arial"/>
                <w:sz w:val="20"/>
                <w:szCs w:val="20"/>
              </w:rPr>
            </w:pPr>
          </w:p>
        </w:tc>
        <w:tc>
          <w:tcPr>
            <w:tcW w:w="730" w:type="pct"/>
            <w:vAlign w:val="center"/>
          </w:tcPr>
          <w:p w14:paraId="5548AEFB">
            <w:pPr>
              <w:spacing w:after="120" w:line="240" w:lineRule="auto"/>
              <w:jc w:val="center"/>
              <w:rPr>
                <w:rFonts w:ascii="Arial" w:hAnsi="Arial" w:cs="Arial"/>
                <w:sz w:val="20"/>
                <w:szCs w:val="20"/>
              </w:rPr>
            </w:pPr>
            <w:r>
              <w:rPr>
                <w:rFonts w:ascii="Arial" w:hAnsi="Arial" w:cs="Arial"/>
                <w:sz w:val="20"/>
                <w:szCs w:val="20"/>
              </w:rPr>
              <w:t>Bắt buộc</w:t>
            </w:r>
          </w:p>
        </w:tc>
        <w:tc>
          <w:tcPr>
            <w:tcW w:w="933" w:type="pct"/>
            <w:gridSpan w:val="2"/>
          </w:tcPr>
          <w:p w14:paraId="606DAFDE">
            <w:pPr>
              <w:spacing w:after="120" w:line="240" w:lineRule="auto"/>
              <w:jc w:val="center"/>
              <w:rPr>
                <w:rFonts w:ascii="Arial" w:hAnsi="Arial" w:cs="Arial"/>
                <w:sz w:val="20"/>
                <w:szCs w:val="20"/>
              </w:rPr>
            </w:pPr>
          </w:p>
        </w:tc>
      </w:tr>
      <w:tr w14:paraId="48C434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4937" w:type="pct"/>
            <w:gridSpan w:val="10"/>
            <w:vAlign w:val="center"/>
          </w:tcPr>
          <w:p w14:paraId="189C8C6F">
            <w:pPr>
              <w:spacing w:after="120" w:line="240" w:lineRule="auto"/>
              <w:rPr>
                <w:rFonts w:ascii="Arial" w:hAnsi="Arial" w:cs="Arial"/>
                <w:sz w:val="20"/>
                <w:szCs w:val="20"/>
              </w:rPr>
            </w:pPr>
            <w:r>
              <w:rPr>
                <w:rFonts w:ascii="Arial" w:hAnsi="Arial" w:cs="Arial"/>
                <w:b/>
                <w:sz w:val="20"/>
                <w:szCs w:val="20"/>
              </w:rPr>
              <w:t>Thẻ HDon\DSCKS\NHTMai chứa thông tin chữ ký số của Ngân hàng thương mại là đại lý hoàn thuế (ký trên thẻ HDon\DLNHTMai và thẻ HDon\DSCKS\ NHTMai\ ds:Signature\ds:Object\xades:SignedProperties (nếu cần))</w:t>
            </w:r>
          </w:p>
        </w:tc>
      </w:tr>
      <w:tr w14:paraId="271AD7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948" w:type="pct"/>
            <w:vAlign w:val="center"/>
          </w:tcPr>
          <w:p w14:paraId="2A1ED27E">
            <w:pPr>
              <w:spacing w:after="120" w:line="240" w:lineRule="auto"/>
              <w:rPr>
                <w:rFonts w:ascii="Arial" w:hAnsi="Arial" w:cs="Arial"/>
                <w:sz w:val="20"/>
                <w:szCs w:val="20"/>
              </w:rPr>
            </w:pPr>
            <w:r>
              <w:rPr>
                <w:rFonts w:ascii="Arial" w:hAnsi="Arial" w:cs="Arial"/>
                <w:sz w:val="20"/>
                <w:szCs w:val="20"/>
              </w:rPr>
              <w:t>Chữ ký số của Ngân hàng thương mại là đại lý hoàn thuế</w:t>
            </w:r>
          </w:p>
        </w:tc>
        <w:tc>
          <w:tcPr>
            <w:tcW w:w="1025" w:type="pct"/>
            <w:gridSpan w:val="2"/>
            <w:vAlign w:val="center"/>
          </w:tcPr>
          <w:p w14:paraId="7B7DE3E4">
            <w:pPr>
              <w:spacing w:after="120" w:line="240" w:lineRule="auto"/>
              <w:rPr>
                <w:rFonts w:ascii="Arial" w:hAnsi="Arial" w:cs="Arial"/>
                <w:sz w:val="20"/>
                <w:szCs w:val="20"/>
              </w:rPr>
            </w:pPr>
            <w:r>
              <w:rPr>
                <w:rFonts w:ascii="Arial" w:hAnsi="Arial" w:cs="Arial"/>
                <w:sz w:val="20"/>
                <w:szCs w:val="20"/>
              </w:rPr>
              <w:t>Signature</w:t>
            </w:r>
          </w:p>
        </w:tc>
        <w:tc>
          <w:tcPr>
            <w:tcW w:w="563" w:type="pct"/>
            <w:gridSpan w:val="2"/>
            <w:vAlign w:val="center"/>
          </w:tcPr>
          <w:p w14:paraId="279CA3E8">
            <w:pPr>
              <w:spacing w:after="120" w:line="240" w:lineRule="auto"/>
              <w:jc w:val="center"/>
              <w:rPr>
                <w:rFonts w:ascii="Arial" w:hAnsi="Arial" w:cs="Arial"/>
                <w:sz w:val="20"/>
                <w:szCs w:val="20"/>
              </w:rPr>
            </w:pPr>
          </w:p>
        </w:tc>
        <w:tc>
          <w:tcPr>
            <w:tcW w:w="738" w:type="pct"/>
            <w:gridSpan w:val="2"/>
            <w:vAlign w:val="center"/>
          </w:tcPr>
          <w:p w14:paraId="3F48BB58">
            <w:pPr>
              <w:spacing w:after="120" w:line="240" w:lineRule="auto"/>
              <w:jc w:val="center"/>
              <w:rPr>
                <w:rFonts w:ascii="Arial" w:hAnsi="Arial" w:cs="Arial"/>
                <w:sz w:val="20"/>
                <w:szCs w:val="20"/>
              </w:rPr>
            </w:pPr>
          </w:p>
        </w:tc>
        <w:tc>
          <w:tcPr>
            <w:tcW w:w="730" w:type="pct"/>
            <w:vAlign w:val="center"/>
          </w:tcPr>
          <w:p w14:paraId="6448046B">
            <w:pPr>
              <w:spacing w:after="120" w:line="240" w:lineRule="auto"/>
              <w:jc w:val="center"/>
              <w:rPr>
                <w:rFonts w:ascii="Arial" w:hAnsi="Arial" w:cs="Arial"/>
                <w:sz w:val="20"/>
                <w:szCs w:val="20"/>
              </w:rPr>
            </w:pPr>
            <w:r>
              <w:rPr>
                <w:rFonts w:ascii="Arial" w:hAnsi="Arial" w:cs="Arial"/>
                <w:sz w:val="20"/>
                <w:szCs w:val="20"/>
              </w:rPr>
              <w:t>Bắt buộc</w:t>
            </w:r>
          </w:p>
        </w:tc>
        <w:tc>
          <w:tcPr>
            <w:tcW w:w="933" w:type="pct"/>
            <w:gridSpan w:val="2"/>
          </w:tcPr>
          <w:p w14:paraId="39DE7AD4">
            <w:pPr>
              <w:spacing w:after="120" w:line="240" w:lineRule="auto"/>
              <w:jc w:val="center"/>
              <w:rPr>
                <w:rFonts w:ascii="Arial" w:hAnsi="Arial" w:cs="Arial"/>
                <w:sz w:val="20"/>
                <w:szCs w:val="20"/>
              </w:rPr>
            </w:pPr>
          </w:p>
        </w:tc>
      </w:tr>
      <w:tr w14:paraId="60F41E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63" w:type="pct"/>
          <w:trHeight w:val="20" w:hRule="atLeast"/>
          <w:jc w:val="center"/>
        </w:trPr>
        <w:tc>
          <w:tcPr>
            <w:tcW w:w="4937" w:type="pct"/>
            <w:gridSpan w:val="10"/>
            <w:vAlign w:val="center"/>
          </w:tcPr>
          <w:p w14:paraId="4BC85F12">
            <w:pPr>
              <w:spacing w:after="120" w:line="240" w:lineRule="auto"/>
              <w:rPr>
                <w:rFonts w:ascii="Arial" w:hAnsi="Arial" w:cs="Arial"/>
                <w:sz w:val="20"/>
                <w:szCs w:val="20"/>
              </w:rPr>
            </w:pPr>
            <w:r>
              <w:rPr>
                <w:rFonts w:ascii="Arial" w:hAnsi="Arial" w:cs="Arial"/>
                <w:b/>
                <w:sz w:val="20"/>
                <w:szCs w:val="20"/>
              </w:rPr>
              <w:t>Thẻ HDon\DSCKS\CCKSKhac chứa các chữ ký số khác (nếu có) (ký trên thẻ HDon\DLHDon và thẻ  ds:Signature\ds:Object\xades:SignedProperties của chữ ký số khác (nếu cần).</w:t>
            </w:r>
          </w:p>
        </w:tc>
      </w:tr>
    </w:tbl>
    <w:p w14:paraId="1051D325">
      <w:pPr>
        <w:pStyle w:val="46"/>
        <w:numPr>
          <w:ilvl w:val="0"/>
          <w:numId w:val="46"/>
        </w:numPr>
        <w:tabs>
          <w:tab w:val="left" w:pos="426"/>
        </w:tabs>
        <w:spacing w:after="120" w:line="240" w:lineRule="auto"/>
        <w:contextualSpacing w:val="0"/>
        <w:jc w:val="both"/>
        <w:outlineLvl w:val="0"/>
        <w:rPr>
          <w:rFonts w:ascii="Arial" w:hAnsi="Arial" w:cs="Arial"/>
          <w:sz w:val="20"/>
          <w:szCs w:val="20"/>
        </w:rPr>
      </w:pPr>
      <w:r>
        <w:rPr>
          <w:rFonts w:ascii="Arial" w:hAnsi="Arial" w:cs="Arial"/>
          <w:sz w:val="20"/>
          <w:szCs w:val="20"/>
        </w:rPr>
        <w:t xml:space="preserve">Hóa đơn </w:t>
      </w:r>
      <w:r>
        <w:rPr>
          <w:rFonts w:ascii="Arial" w:hAnsi="Arial" w:cs="Arial"/>
          <w:bCs/>
          <w:sz w:val="20"/>
          <w:szCs w:val="20"/>
        </w:rPr>
        <w:t>thương</w:t>
      </w:r>
      <w:r>
        <w:rPr>
          <w:rFonts w:ascii="Arial" w:hAnsi="Arial" w:cs="Arial"/>
          <w:sz w:val="20"/>
          <w:szCs w:val="20"/>
        </w:rPr>
        <w:t xml:space="preserve"> mại </w:t>
      </w:r>
    </w:p>
    <w:tbl>
      <w:tblPr>
        <w:tblStyle w:val="1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830"/>
        <w:gridCol w:w="1828"/>
        <w:gridCol w:w="1066"/>
        <w:gridCol w:w="1290"/>
        <w:gridCol w:w="98"/>
        <w:gridCol w:w="1353"/>
        <w:gridCol w:w="1777"/>
      </w:tblGrid>
      <w:tr w14:paraId="1F5918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5" w:hRule="atLeast"/>
          <w:tblHeader/>
          <w:jc w:val="center"/>
        </w:trPr>
        <w:tc>
          <w:tcPr>
            <w:tcW w:w="991" w:type="pct"/>
            <w:vAlign w:val="center"/>
          </w:tcPr>
          <w:p w14:paraId="2E1DDC67">
            <w:pPr>
              <w:spacing w:after="120" w:line="240" w:lineRule="auto"/>
              <w:jc w:val="center"/>
              <w:rPr>
                <w:rFonts w:ascii="Arial" w:hAnsi="Arial" w:cs="Arial"/>
                <w:sz w:val="20"/>
                <w:szCs w:val="20"/>
              </w:rPr>
            </w:pPr>
            <w:r>
              <w:rPr>
                <w:rFonts w:ascii="Arial" w:hAnsi="Arial" w:cs="Arial"/>
                <w:b/>
                <w:sz w:val="20"/>
                <w:szCs w:val="20"/>
              </w:rPr>
              <w:t>Tên chỉ tiêu</w:t>
            </w:r>
          </w:p>
        </w:tc>
        <w:tc>
          <w:tcPr>
            <w:tcW w:w="983" w:type="pct"/>
            <w:vAlign w:val="center"/>
          </w:tcPr>
          <w:p w14:paraId="4A9D2A78">
            <w:pPr>
              <w:spacing w:after="120" w:line="240" w:lineRule="auto"/>
              <w:jc w:val="center"/>
              <w:rPr>
                <w:rFonts w:ascii="Arial" w:hAnsi="Arial" w:cs="Arial"/>
                <w:sz w:val="20"/>
                <w:szCs w:val="20"/>
              </w:rPr>
            </w:pPr>
            <w:r>
              <w:rPr>
                <w:rFonts w:ascii="Arial" w:hAnsi="Arial" w:cs="Arial"/>
                <w:b/>
                <w:sz w:val="20"/>
                <w:szCs w:val="20"/>
              </w:rPr>
              <w:t>Tên thẻ</w:t>
            </w:r>
          </w:p>
        </w:tc>
        <w:tc>
          <w:tcPr>
            <w:tcW w:w="578" w:type="pct"/>
            <w:vAlign w:val="center"/>
          </w:tcPr>
          <w:p w14:paraId="0A730946">
            <w:pPr>
              <w:spacing w:after="120" w:line="240" w:lineRule="auto"/>
              <w:jc w:val="center"/>
              <w:rPr>
                <w:rFonts w:ascii="Arial" w:hAnsi="Arial" w:cs="Arial"/>
                <w:sz w:val="20"/>
                <w:szCs w:val="20"/>
              </w:rPr>
            </w:pPr>
            <w:r>
              <w:rPr>
                <w:rFonts w:ascii="Arial" w:hAnsi="Arial" w:cs="Arial"/>
                <w:b/>
                <w:sz w:val="20"/>
                <w:szCs w:val="20"/>
              </w:rPr>
              <w:t>Độ dài tối đa</w:t>
            </w:r>
          </w:p>
        </w:tc>
        <w:tc>
          <w:tcPr>
            <w:tcW w:w="753" w:type="pct"/>
            <w:gridSpan w:val="2"/>
            <w:vAlign w:val="center"/>
          </w:tcPr>
          <w:p w14:paraId="7A37876F">
            <w:pPr>
              <w:spacing w:after="120" w:line="240" w:lineRule="auto"/>
              <w:jc w:val="center"/>
              <w:rPr>
                <w:rFonts w:ascii="Arial" w:hAnsi="Arial" w:cs="Arial"/>
                <w:sz w:val="20"/>
                <w:szCs w:val="20"/>
              </w:rPr>
            </w:pPr>
            <w:r>
              <w:rPr>
                <w:rFonts w:ascii="Arial" w:hAnsi="Arial" w:cs="Arial"/>
                <w:b/>
                <w:sz w:val="20"/>
                <w:szCs w:val="20"/>
              </w:rPr>
              <w:t>Kiểu dữ liệu</w:t>
            </w:r>
          </w:p>
        </w:tc>
        <w:tc>
          <w:tcPr>
            <w:tcW w:w="733" w:type="pct"/>
            <w:vAlign w:val="center"/>
          </w:tcPr>
          <w:p w14:paraId="3F53B8B1">
            <w:pPr>
              <w:spacing w:after="120" w:line="240" w:lineRule="auto"/>
              <w:jc w:val="center"/>
              <w:rPr>
                <w:rFonts w:ascii="Arial" w:hAnsi="Arial" w:cs="Arial"/>
                <w:sz w:val="20"/>
                <w:szCs w:val="20"/>
              </w:rPr>
            </w:pPr>
            <w:r>
              <w:rPr>
                <w:rFonts w:ascii="Arial" w:hAnsi="Arial" w:cs="Arial"/>
                <w:b/>
                <w:sz w:val="20"/>
                <w:szCs w:val="20"/>
              </w:rPr>
              <w:t>Ràng buộc</w:t>
            </w:r>
          </w:p>
        </w:tc>
        <w:tc>
          <w:tcPr>
            <w:tcW w:w="962" w:type="pct"/>
            <w:vAlign w:val="center"/>
          </w:tcPr>
          <w:p w14:paraId="09E13273">
            <w:pPr>
              <w:spacing w:after="120" w:line="240" w:lineRule="auto"/>
              <w:rPr>
                <w:rFonts w:ascii="Arial" w:hAnsi="Arial" w:cs="Arial"/>
                <w:sz w:val="20"/>
                <w:szCs w:val="20"/>
              </w:rPr>
            </w:pPr>
            <w:r>
              <w:rPr>
                <w:rFonts w:ascii="Arial" w:hAnsi="Arial" w:cs="Arial"/>
                <w:b/>
                <w:sz w:val="20"/>
                <w:szCs w:val="20"/>
              </w:rPr>
              <w:t>Tham khảo</w:t>
            </w:r>
          </w:p>
        </w:tc>
      </w:tr>
      <w:tr w14:paraId="7673A4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3810C573">
            <w:pPr>
              <w:spacing w:after="120" w:line="240" w:lineRule="auto"/>
              <w:jc w:val="both"/>
              <w:rPr>
                <w:rFonts w:ascii="Arial" w:hAnsi="Arial" w:cs="Arial"/>
                <w:sz w:val="20"/>
                <w:szCs w:val="20"/>
              </w:rPr>
            </w:pPr>
            <w:r>
              <w:rPr>
                <w:rFonts w:ascii="Arial" w:hAnsi="Arial" w:cs="Arial"/>
                <w:b/>
                <w:sz w:val="20"/>
                <w:szCs w:val="20"/>
              </w:rPr>
              <w:t>Thẻ HDon chứa thông tin dữ liệu hóa đơn, dữ liệu QR Code và thông tin chữ ký số</w:t>
            </w:r>
          </w:p>
        </w:tc>
      </w:tr>
      <w:tr w14:paraId="363381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4D89B00B">
            <w:pPr>
              <w:spacing w:after="120" w:line="240" w:lineRule="auto"/>
              <w:jc w:val="both"/>
              <w:rPr>
                <w:rFonts w:ascii="Arial" w:hAnsi="Arial" w:cs="Arial"/>
                <w:sz w:val="20"/>
                <w:szCs w:val="20"/>
              </w:rPr>
            </w:pPr>
            <w:r>
              <w:rPr>
                <w:rFonts w:ascii="Arial" w:hAnsi="Arial" w:cs="Arial"/>
                <w:b/>
                <w:sz w:val="20"/>
                <w:szCs w:val="20"/>
              </w:rPr>
              <w:t>Thẻ HDon\DLHDon chứa các thông tin chung, nội dung chi tiết hóa đơn và thông tin khác do người bán tự định nghĩa</w:t>
            </w:r>
          </w:p>
        </w:tc>
      </w:tr>
      <w:tr w14:paraId="255BF8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70FC97E4">
            <w:pPr>
              <w:spacing w:after="120" w:line="240" w:lineRule="auto"/>
              <w:rPr>
                <w:rFonts w:ascii="Arial" w:hAnsi="Arial" w:cs="Arial"/>
                <w:sz w:val="20"/>
                <w:szCs w:val="20"/>
              </w:rPr>
            </w:pPr>
            <w:r>
              <w:rPr>
                <w:rFonts w:ascii="Arial" w:hAnsi="Arial" w:cs="Arial"/>
                <w:b/>
                <w:sz w:val="20"/>
                <w:szCs w:val="20"/>
              </w:rPr>
              <w:t>Thẻ HDon\DLHDon\TTChung chứa thông tin chung của hóa đơn</w:t>
            </w:r>
          </w:p>
        </w:tc>
      </w:tr>
      <w:tr w14:paraId="0E0A40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54498AB5">
            <w:pPr>
              <w:spacing w:after="120" w:line="240" w:lineRule="auto"/>
              <w:rPr>
                <w:rFonts w:ascii="Arial" w:hAnsi="Arial" w:cs="Arial"/>
                <w:sz w:val="20"/>
                <w:szCs w:val="20"/>
              </w:rPr>
            </w:pPr>
            <w:r>
              <w:rPr>
                <w:rFonts w:ascii="Arial" w:hAnsi="Arial" w:cs="Arial"/>
                <w:sz w:val="20"/>
                <w:szCs w:val="20"/>
              </w:rPr>
              <w:t>Phiên bản của thông điệp (trong Quy định này có giá trị là 2.1.1)</w:t>
            </w:r>
          </w:p>
        </w:tc>
        <w:tc>
          <w:tcPr>
            <w:tcW w:w="983" w:type="pct"/>
            <w:vAlign w:val="center"/>
          </w:tcPr>
          <w:p w14:paraId="245B215D">
            <w:pPr>
              <w:spacing w:after="120" w:line="240" w:lineRule="auto"/>
              <w:rPr>
                <w:rFonts w:ascii="Arial" w:hAnsi="Arial" w:cs="Arial"/>
                <w:sz w:val="20"/>
                <w:szCs w:val="20"/>
              </w:rPr>
            </w:pPr>
            <w:r>
              <w:rPr>
                <w:rFonts w:ascii="Arial" w:hAnsi="Arial" w:cs="Arial"/>
                <w:sz w:val="20"/>
                <w:szCs w:val="20"/>
              </w:rPr>
              <w:t>PBan</w:t>
            </w:r>
          </w:p>
        </w:tc>
        <w:tc>
          <w:tcPr>
            <w:tcW w:w="578" w:type="pct"/>
            <w:vAlign w:val="center"/>
          </w:tcPr>
          <w:p w14:paraId="571BBDEE">
            <w:pPr>
              <w:spacing w:after="120" w:line="240" w:lineRule="auto"/>
              <w:jc w:val="center"/>
              <w:rPr>
                <w:rFonts w:ascii="Arial" w:hAnsi="Arial" w:cs="Arial"/>
                <w:sz w:val="20"/>
                <w:szCs w:val="20"/>
              </w:rPr>
            </w:pPr>
            <w:r>
              <w:rPr>
                <w:rFonts w:ascii="Arial" w:hAnsi="Arial" w:cs="Arial"/>
                <w:sz w:val="20"/>
                <w:szCs w:val="20"/>
              </w:rPr>
              <w:t>6</w:t>
            </w:r>
          </w:p>
        </w:tc>
        <w:tc>
          <w:tcPr>
            <w:tcW w:w="753" w:type="pct"/>
            <w:gridSpan w:val="2"/>
            <w:vAlign w:val="center"/>
          </w:tcPr>
          <w:p w14:paraId="5E5248CC">
            <w:pPr>
              <w:spacing w:after="120" w:line="240" w:lineRule="auto"/>
              <w:jc w:val="center"/>
              <w:rPr>
                <w:rFonts w:ascii="Arial" w:hAnsi="Arial" w:cs="Arial"/>
                <w:sz w:val="20"/>
                <w:szCs w:val="20"/>
              </w:rPr>
            </w:pPr>
            <w:r>
              <w:rPr>
                <w:rFonts w:ascii="Arial" w:hAnsi="Arial" w:cs="Arial"/>
                <w:sz w:val="20"/>
                <w:szCs w:val="20"/>
              </w:rPr>
              <w:t>Chuỗi ký tự</w:t>
            </w:r>
          </w:p>
        </w:tc>
        <w:tc>
          <w:tcPr>
            <w:tcW w:w="733" w:type="pct"/>
            <w:vAlign w:val="center"/>
          </w:tcPr>
          <w:p w14:paraId="15BFA52F">
            <w:pPr>
              <w:spacing w:after="120" w:line="240" w:lineRule="auto"/>
              <w:jc w:val="center"/>
              <w:rPr>
                <w:rFonts w:ascii="Arial" w:hAnsi="Arial" w:cs="Arial"/>
                <w:sz w:val="20"/>
                <w:szCs w:val="20"/>
              </w:rPr>
            </w:pPr>
            <w:r>
              <w:rPr>
                <w:rFonts w:ascii="Arial" w:hAnsi="Arial" w:cs="Arial"/>
                <w:sz w:val="20"/>
                <w:szCs w:val="20"/>
              </w:rPr>
              <w:t>Bắt buộc</w:t>
            </w:r>
          </w:p>
        </w:tc>
        <w:tc>
          <w:tcPr>
            <w:tcW w:w="962" w:type="pct"/>
          </w:tcPr>
          <w:p w14:paraId="7430C534">
            <w:pPr>
              <w:spacing w:after="120" w:line="240" w:lineRule="auto"/>
              <w:jc w:val="center"/>
              <w:rPr>
                <w:rFonts w:ascii="Arial" w:hAnsi="Arial" w:cs="Arial"/>
                <w:sz w:val="20"/>
                <w:szCs w:val="20"/>
              </w:rPr>
            </w:pPr>
          </w:p>
        </w:tc>
      </w:tr>
      <w:tr w14:paraId="32204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3A5A060F">
            <w:pPr>
              <w:spacing w:after="120" w:line="240" w:lineRule="auto"/>
              <w:rPr>
                <w:rFonts w:ascii="Arial" w:hAnsi="Arial" w:cs="Arial"/>
                <w:sz w:val="20"/>
                <w:szCs w:val="20"/>
              </w:rPr>
            </w:pPr>
            <w:r>
              <w:rPr>
                <w:rFonts w:ascii="Arial" w:hAnsi="Arial" w:cs="Arial"/>
                <w:sz w:val="20"/>
                <w:szCs w:val="20"/>
              </w:rPr>
              <w:t>Tên hóa đơn</w:t>
            </w:r>
          </w:p>
        </w:tc>
        <w:tc>
          <w:tcPr>
            <w:tcW w:w="983" w:type="pct"/>
            <w:vAlign w:val="center"/>
          </w:tcPr>
          <w:p w14:paraId="2AA73BD3">
            <w:pPr>
              <w:spacing w:after="120" w:line="240" w:lineRule="auto"/>
              <w:rPr>
                <w:rFonts w:ascii="Arial" w:hAnsi="Arial" w:cs="Arial"/>
                <w:sz w:val="20"/>
                <w:szCs w:val="20"/>
              </w:rPr>
            </w:pPr>
            <w:r>
              <w:rPr>
                <w:rFonts w:ascii="Arial" w:hAnsi="Arial" w:cs="Arial"/>
                <w:sz w:val="20"/>
                <w:szCs w:val="20"/>
              </w:rPr>
              <w:t>THDon</w:t>
            </w:r>
          </w:p>
        </w:tc>
        <w:tc>
          <w:tcPr>
            <w:tcW w:w="578" w:type="pct"/>
            <w:vAlign w:val="center"/>
          </w:tcPr>
          <w:p w14:paraId="6CAEE757">
            <w:pPr>
              <w:spacing w:after="120" w:line="240" w:lineRule="auto"/>
              <w:jc w:val="center"/>
              <w:rPr>
                <w:rFonts w:ascii="Arial" w:hAnsi="Arial" w:cs="Arial"/>
                <w:sz w:val="20"/>
                <w:szCs w:val="20"/>
              </w:rPr>
            </w:pPr>
            <w:r>
              <w:rPr>
                <w:rFonts w:ascii="Arial" w:hAnsi="Arial" w:cs="Arial"/>
                <w:sz w:val="20"/>
                <w:szCs w:val="20"/>
              </w:rPr>
              <w:t>100</w:t>
            </w:r>
          </w:p>
        </w:tc>
        <w:tc>
          <w:tcPr>
            <w:tcW w:w="753" w:type="pct"/>
            <w:gridSpan w:val="2"/>
            <w:vAlign w:val="center"/>
          </w:tcPr>
          <w:p w14:paraId="0CEDDEB5">
            <w:pPr>
              <w:spacing w:after="120" w:line="240" w:lineRule="auto"/>
              <w:jc w:val="center"/>
              <w:rPr>
                <w:rFonts w:ascii="Arial" w:hAnsi="Arial" w:cs="Arial"/>
                <w:sz w:val="20"/>
                <w:szCs w:val="20"/>
              </w:rPr>
            </w:pPr>
            <w:r>
              <w:rPr>
                <w:rFonts w:ascii="Arial" w:hAnsi="Arial" w:cs="Arial"/>
                <w:sz w:val="20"/>
                <w:szCs w:val="20"/>
              </w:rPr>
              <w:t>Chuỗi ký tự</w:t>
            </w:r>
          </w:p>
        </w:tc>
        <w:tc>
          <w:tcPr>
            <w:tcW w:w="733" w:type="pct"/>
            <w:vAlign w:val="center"/>
          </w:tcPr>
          <w:p w14:paraId="1C858106">
            <w:pPr>
              <w:spacing w:after="120" w:line="240" w:lineRule="auto"/>
              <w:jc w:val="center"/>
              <w:rPr>
                <w:rFonts w:ascii="Arial" w:hAnsi="Arial" w:cs="Arial"/>
                <w:sz w:val="20"/>
                <w:szCs w:val="20"/>
              </w:rPr>
            </w:pPr>
            <w:r>
              <w:rPr>
                <w:rFonts w:ascii="Arial" w:hAnsi="Arial" w:cs="Arial"/>
                <w:sz w:val="20"/>
                <w:szCs w:val="20"/>
              </w:rPr>
              <w:t>Bắt buộc</w:t>
            </w:r>
          </w:p>
        </w:tc>
        <w:tc>
          <w:tcPr>
            <w:tcW w:w="962" w:type="pct"/>
          </w:tcPr>
          <w:p w14:paraId="2BC14FD4">
            <w:pPr>
              <w:spacing w:after="120" w:line="240" w:lineRule="auto"/>
              <w:jc w:val="center"/>
              <w:rPr>
                <w:rFonts w:ascii="Arial" w:hAnsi="Arial" w:cs="Arial"/>
                <w:strike/>
                <w:sz w:val="20"/>
                <w:szCs w:val="20"/>
              </w:rPr>
            </w:pPr>
          </w:p>
        </w:tc>
      </w:tr>
      <w:tr w14:paraId="24807C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 w:hRule="atLeast"/>
          <w:jc w:val="center"/>
        </w:trPr>
        <w:tc>
          <w:tcPr>
            <w:tcW w:w="991" w:type="pct"/>
            <w:vAlign w:val="center"/>
          </w:tcPr>
          <w:p w14:paraId="1B4A833E">
            <w:pPr>
              <w:spacing w:after="120" w:line="240" w:lineRule="auto"/>
              <w:rPr>
                <w:rFonts w:ascii="Arial" w:hAnsi="Arial" w:cs="Arial"/>
                <w:sz w:val="20"/>
                <w:szCs w:val="20"/>
              </w:rPr>
            </w:pPr>
            <w:r>
              <w:rPr>
                <w:rFonts w:ascii="Arial" w:hAnsi="Arial" w:cs="Arial"/>
                <w:sz w:val="20"/>
                <w:szCs w:val="20"/>
              </w:rPr>
              <w:t xml:space="preserve">Ký hiệu mẫu số hóa đơn </w:t>
            </w:r>
          </w:p>
        </w:tc>
        <w:tc>
          <w:tcPr>
            <w:tcW w:w="983" w:type="pct"/>
            <w:vAlign w:val="center"/>
          </w:tcPr>
          <w:p w14:paraId="1499B2E6">
            <w:pPr>
              <w:spacing w:after="120" w:line="240" w:lineRule="auto"/>
              <w:rPr>
                <w:rFonts w:ascii="Arial" w:hAnsi="Arial" w:cs="Arial"/>
                <w:sz w:val="20"/>
                <w:szCs w:val="20"/>
              </w:rPr>
            </w:pPr>
            <w:r>
              <w:rPr>
                <w:rFonts w:ascii="Arial" w:hAnsi="Arial" w:cs="Arial"/>
                <w:sz w:val="20"/>
                <w:szCs w:val="20"/>
              </w:rPr>
              <w:t>KHMSHDon</w:t>
            </w:r>
          </w:p>
        </w:tc>
        <w:tc>
          <w:tcPr>
            <w:tcW w:w="578" w:type="pct"/>
            <w:vAlign w:val="center"/>
          </w:tcPr>
          <w:p w14:paraId="6770DF12">
            <w:pPr>
              <w:spacing w:after="120"/>
              <w:jc w:val="center"/>
              <w:rPr>
                <w:rFonts w:ascii="Arial" w:hAnsi="Arial" w:cs="Arial"/>
                <w:sz w:val="20"/>
                <w:szCs w:val="20"/>
              </w:rPr>
            </w:pPr>
            <w:r>
              <w:rPr>
                <w:rFonts w:ascii="Arial" w:hAnsi="Arial" w:cs="Arial"/>
                <w:sz w:val="20"/>
                <w:szCs w:val="20"/>
              </w:rPr>
              <w:t>1</w:t>
            </w:r>
          </w:p>
        </w:tc>
        <w:tc>
          <w:tcPr>
            <w:tcW w:w="753" w:type="pct"/>
            <w:gridSpan w:val="2"/>
            <w:vAlign w:val="center"/>
          </w:tcPr>
          <w:p w14:paraId="702A943F">
            <w:pPr>
              <w:spacing w:after="120" w:line="240" w:lineRule="auto"/>
              <w:jc w:val="center"/>
              <w:rPr>
                <w:rFonts w:ascii="Arial" w:hAnsi="Arial" w:cs="Arial"/>
                <w:sz w:val="20"/>
                <w:szCs w:val="20"/>
              </w:rPr>
            </w:pPr>
            <w:r>
              <w:rPr>
                <w:rFonts w:ascii="Arial" w:hAnsi="Arial" w:cs="Arial"/>
                <w:sz w:val="20"/>
                <w:szCs w:val="20"/>
              </w:rPr>
              <w:t>Chuỗi ký tự (Chi tiết tại Phụ lục II Quy định này)</w:t>
            </w:r>
          </w:p>
        </w:tc>
        <w:tc>
          <w:tcPr>
            <w:tcW w:w="733" w:type="pct"/>
            <w:vAlign w:val="center"/>
          </w:tcPr>
          <w:p w14:paraId="2C862581">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62" w:type="pct"/>
          </w:tcPr>
          <w:p w14:paraId="565C0D8B">
            <w:pPr>
              <w:spacing w:after="120" w:line="240" w:lineRule="auto"/>
              <w:jc w:val="center"/>
              <w:rPr>
                <w:rFonts w:ascii="Arial" w:hAnsi="Arial" w:cs="Arial"/>
                <w:strike/>
                <w:sz w:val="20"/>
                <w:szCs w:val="20"/>
              </w:rPr>
            </w:pPr>
          </w:p>
        </w:tc>
      </w:tr>
      <w:tr w14:paraId="11114E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4" w:hRule="atLeast"/>
          <w:jc w:val="center"/>
        </w:trPr>
        <w:tc>
          <w:tcPr>
            <w:tcW w:w="991" w:type="pct"/>
            <w:vAlign w:val="center"/>
          </w:tcPr>
          <w:p w14:paraId="703F3AED">
            <w:pPr>
              <w:spacing w:after="120" w:line="240" w:lineRule="auto"/>
              <w:rPr>
                <w:rFonts w:ascii="Arial" w:hAnsi="Arial" w:cs="Arial"/>
                <w:sz w:val="20"/>
                <w:szCs w:val="20"/>
              </w:rPr>
            </w:pPr>
            <w:r>
              <w:rPr>
                <w:rFonts w:ascii="Arial" w:hAnsi="Arial" w:cs="Arial"/>
                <w:sz w:val="20"/>
                <w:szCs w:val="20"/>
              </w:rPr>
              <w:t>Ký hiệu hóa đơn</w:t>
            </w:r>
          </w:p>
        </w:tc>
        <w:tc>
          <w:tcPr>
            <w:tcW w:w="983" w:type="pct"/>
            <w:vAlign w:val="center"/>
          </w:tcPr>
          <w:p w14:paraId="44C47A21">
            <w:pPr>
              <w:spacing w:after="120" w:line="240" w:lineRule="auto"/>
              <w:rPr>
                <w:rFonts w:ascii="Arial" w:hAnsi="Arial" w:cs="Arial"/>
                <w:sz w:val="20"/>
                <w:szCs w:val="20"/>
              </w:rPr>
            </w:pPr>
            <w:r>
              <w:rPr>
                <w:rFonts w:ascii="Arial" w:hAnsi="Arial" w:cs="Arial"/>
                <w:sz w:val="20"/>
                <w:szCs w:val="20"/>
              </w:rPr>
              <w:t>KHHDon</w:t>
            </w:r>
          </w:p>
        </w:tc>
        <w:tc>
          <w:tcPr>
            <w:tcW w:w="578" w:type="pct"/>
            <w:vAlign w:val="center"/>
          </w:tcPr>
          <w:p w14:paraId="408E0A59">
            <w:pPr>
              <w:spacing w:after="120" w:line="240" w:lineRule="auto"/>
              <w:jc w:val="center"/>
              <w:rPr>
                <w:rFonts w:ascii="Arial" w:hAnsi="Arial" w:cs="Arial"/>
                <w:sz w:val="20"/>
                <w:szCs w:val="20"/>
              </w:rPr>
            </w:pPr>
            <w:r>
              <w:rPr>
                <w:rFonts w:ascii="Arial" w:hAnsi="Arial" w:cs="Arial"/>
                <w:sz w:val="20"/>
                <w:szCs w:val="20"/>
              </w:rPr>
              <w:t>6</w:t>
            </w:r>
          </w:p>
        </w:tc>
        <w:tc>
          <w:tcPr>
            <w:tcW w:w="753" w:type="pct"/>
            <w:gridSpan w:val="2"/>
            <w:vAlign w:val="center"/>
          </w:tcPr>
          <w:p w14:paraId="242FC150">
            <w:pPr>
              <w:spacing w:after="120" w:line="240" w:lineRule="auto"/>
              <w:jc w:val="center"/>
              <w:rPr>
                <w:rFonts w:ascii="Arial" w:hAnsi="Arial" w:cs="Arial"/>
                <w:sz w:val="20"/>
                <w:szCs w:val="20"/>
              </w:rPr>
            </w:pPr>
            <w:r>
              <w:rPr>
                <w:rFonts w:ascii="Arial" w:hAnsi="Arial" w:cs="Arial"/>
                <w:sz w:val="20"/>
                <w:szCs w:val="20"/>
              </w:rPr>
              <w:t>Chuỗi ký tự</w:t>
            </w:r>
          </w:p>
        </w:tc>
        <w:tc>
          <w:tcPr>
            <w:tcW w:w="733" w:type="pct"/>
            <w:vAlign w:val="center"/>
          </w:tcPr>
          <w:p w14:paraId="5717F0C1">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62" w:type="pct"/>
          </w:tcPr>
          <w:p w14:paraId="4B8038D6">
            <w:pPr>
              <w:spacing w:after="120" w:line="240" w:lineRule="auto"/>
              <w:jc w:val="center"/>
              <w:rPr>
                <w:rFonts w:ascii="Arial" w:hAnsi="Arial" w:cs="Arial"/>
                <w:strike/>
                <w:sz w:val="20"/>
                <w:szCs w:val="20"/>
              </w:rPr>
            </w:pPr>
          </w:p>
        </w:tc>
      </w:tr>
      <w:tr w14:paraId="4210F1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600109CA">
            <w:pPr>
              <w:spacing w:after="120" w:line="240" w:lineRule="auto"/>
              <w:rPr>
                <w:rFonts w:ascii="Arial" w:hAnsi="Arial" w:cs="Arial"/>
                <w:sz w:val="20"/>
                <w:szCs w:val="20"/>
              </w:rPr>
            </w:pPr>
            <w:r>
              <w:rPr>
                <w:rFonts w:ascii="Arial" w:hAnsi="Arial" w:cs="Arial"/>
                <w:sz w:val="20"/>
                <w:szCs w:val="20"/>
              </w:rPr>
              <w:t>Số hóa đơn</w:t>
            </w:r>
          </w:p>
        </w:tc>
        <w:tc>
          <w:tcPr>
            <w:tcW w:w="983" w:type="pct"/>
            <w:vAlign w:val="center"/>
          </w:tcPr>
          <w:p w14:paraId="22E16BCB">
            <w:pPr>
              <w:spacing w:after="120" w:line="240" w:lineRule="auto"/>
              <w:rPr>
                <w:rFonts w:ascii="Arial" w:hAnsi="Arial" w:cs="Arial"/>
                <w:sz w:val="20"/>
                <w:szCs w:val="20"/>
              </w:rPr>
            </w:pPr>
            <w:r>
              <w:rPr>
                <w:rFonts w:ascii="Arial" w:hAnsi="Arial" w:cs="Arial"/>
                <w:sz w:val="20"/>
                <w:szCs w:val="20"/>
              </w:rPr>
              <w:t>SHDon</w:t>
            </w:r>
          </w:p>
        </w:tc>
        <w:tc>
          <w:tcPr>
            <w:tcW w:w="578" w:type="pct"/>
            <w:vAlign w:val="center"/>
          </w:tcPr>
          <w:p w14:paraId="3CF10351">
            <w:pPr>
              <w:spacing w:after="120" w:line="240" w:lineRule="auto"/>
              <w:jc w:val="center"/>
              <w:rPr>
                <w:rFonts w:ascii="Arial" w:hAnsi="Arial" w:cs="Arial"/>
                <w:sz w:val="20"/>
                <w:szCs w:val="20"/>
              </w:rPr>
            </w:pPr>
            <w:r>
              <w:rPr>
                <w:rFonts w:ascii="Arial" w:hAnsi="Arial" w:cs="Arial"/>
                <w:sz w:val="20"/>
                <w:szCs w:val="20"/>
              </w:rPr>
              <w:t>8</w:t>
            </w:r>
          </w:p>
        </w:tc>
        <w:tc>
          <w:tcPr>
            <w:tcW w:w="753" w:type="pct"/>
            <w:gridSpan w:val="2"/>
            <w:vAlign w:val="center"/>
          </w:tcPr>
          <w:p w14:paraId="05191997">
            <w:pPr>
              <w:spacing w:after="120" w:line="240" w:lineRule="auto"/>
              <w:jc w:val="center"/>
              <w:rPr>
                <w:rFonts w:ascii="Arial" w:hAnsi="Arial" w:cs="Arial"/>
                <w:sz w:val="20"/>
                <w:szCs w:val="20"/>
              </w:rPr>
            </w:pPr>
            <w:r>
              <w:rPr>
                <w:rFonts w:ascii="Arial" w:hAnsi="Arial" w:cs="Arial"/>
                <w:sz w:val="20"/>
                <w:szCs w:val="20"/>
              </w:rPr>
              <w:t>Số</w:t>
            </w:r>
          </w:p>
        </w:tc>
        <w:tc>
          <w:tcPr>
            <w:tcW w:w="733" w:type="pct"/>
            <w:vAlign w:val="center"/>
          </w:tcPr>
          <w:p w14:paraId="2EF75D32">
            <w:pPr>
              <w:spacing w:after="120" w:line="240" w:lineRule="auto"/>
              <w:jc w:val="center"/>
              <w:rPr>
                <w:rFonts w:ascii="Arial" w:hAnsi="Arial" w:cs="Arial"/>
                <w:sz w:val="20"/>
                <w:szCs w:val="20"/>
              </w:rPr>
            </w:pPr>
            <w:r>
              <w:rPr>
                <w:rFonts w:ascii="Arial" w:hAnsi="Arial" w:cs="Arial"/>
                <w:sz w:val="20"/>
                <w:szCs w:val="20"/>
              </w:rPr>
              <w:t xml:space="preserve">Bắt buộc </w:t>
            </w:r>
          </w:p>
          <w:p w14:paraId="62BF0880">
            <w:pPr>
              <w:spacing w:after="120" w:line="240" w:lineRule="auto"/>
              <w:jc w:val="center"/>
              <w:rPr>
                <w:rFonts w:ascii="Arial" w:hAnsi="Arial" w:cs="Arial"/>
                <w:sz w:val="20"/>
                <w:szCs w:val="20"/>
              </w:rPr>
            </w:pPr>
            <w:r>
              <w:rPr>
                <w:rFonts w:ascii="Arial" w:hAnsi="Arial" w:cs="Arial"/>
                <w:sz w:val="20"/>
                <w:szCs w:val="20"/>
              </w:rPr>
              <w:t>(Nếu có)</w:t>
            </w:r>
          </w:p>
        </w:tc>
        <w:tc>
          <w:tcPr>
            <w:tcW w:w="962" w:type="pct"/>
          </w:tcPr>
          <w:p w14:paraId="55B5FF53">
            <w:pPr>
              <w:spacing w:after="120" w:line="240" w:lineRule="auto"/>
              <w:jc w:val="center"/>
              <w:rPr>
                <w:rFonts w:ascii="Arial" w:hAnsi="Arial" w:cs="Arial"/>
                <w:strike/>
                <w:sz w:val="20"/>
                <w:szCs w:val="20"/>
              </w:rPr>
            </w:pPr>
          </w:p>
        </w:tc>
      </w:tr>
      <w:tr w14:paraId="7812DA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1F0A3651">
            <w:pPr>
              <w:spacing w:after="120" w:line="240" w:lineRule="auto"/>
              <w:rPr>
                <w:rFonts w:ascii="Arial" w:hAnsi="Arial" w:cs="Arial"/>
                <w:sz w:val="20"/>
                <w:szCs w:val="20"/>
              </w:rPr>
            </w:pPr>
            <w:r>
              <w:rPr>
                <w:rFonts w:ascii="Arial" w:hAnsi="Arial" w:cs="Arial"/>
                <w:sz w:val="20"/>
                <w:szCs w:val="20"/>
              </w:rPr>
              <w:t xml:space="preserve">Ngày lập </w:t>
            </w:r>
          </w:p>
        </w:tc>
        <w:tc>
          <w:tcPr>
            <w:tcW w:w="983" w:type="pct"/>
            <w:vAlign w:val="center"/>
          </w:tcPr>
          <w:p w14:paraId="65D28DDA">
            <w:pPr>
              <w:spacing w:after="120" w:line="240" w:lineRule="auto"/>
              <w:rPr>
                <w:rFonts w:ascii="Arial" w:hAnsi="Arial" w:cs="Arial"/>
                <w:sz w:val="20"/>
                <w:szCs w:val="20"/>
              </w:rPr>
            </w:pPr>
            <w:r>
              <w:rPr>
                <w:rFonts w:ascii="Arial" w:hAnsi="Arial" w:cs="Arial"/>
                <w:sz w:val="20"/>
                <w:szCs w:val="20"/>
              </w:rPr>
              <w:t>NLap</w:t>
            </w:r>
          </w:p>
        </w:tc>
        <w:tc>
          <w:tcPr>
            <w:tcW w:w="578" w:type="pct"/>
            <w:vAlign w:val="center"/>
          </w:tcPr>
          <w:p w14:paraId="5998C886">
            <w:pPr>
              <w:spacing w:after="120" w:line="240" w:lineRule="auto"/>
              <w:jc w:val="center"/>
              <w:rPr>
                <w:rFonts w:ascii="Arial" w:hAnsi="Arial" w:cs="Arial"/>
                <w:sz w:val="20"/>
                <w:szCs w:val="20"/>
              </w:rPr>
            </w:pPr>
          </w:p>
        </w:tc>
        <w:tc>
          <w:tcPr>
            <w:tcW w:w="753" w:type="pct"/>
            <w:gridSpan w:val="2"/>
            <w:vAlign w:val="center"/>
          </w:tcPr>
          <w:p w14:paraId="55519ED6">
            <w:pPr>
              <w:spacing w:after="120" w:line="240" w:lineRule="auto"/>
              <w:jc w:val="center"/>
              <w:rPr>
                <w:rFonts w:ascii="Arial" w:hAnsi="Arial" w:cs="Arial"/>
                <w:sz w:val="20"/>
                <w:szCs w:val="20"/>
              </w:rPr>
            </w:pPr>
            <w:r>
              <w:rPr>
                <w:rFonts w:ascii="Arial" w:hAnsi="Arial" w:cs="Arial"/>
                <w:sz w:val="20"/>
                <w:szCs w:val="20"/>
              </w:rPr>
              <w:t>Ngày</w:t>
            </w:r>
          </w:p>
        </w:tc>
        <w:tc>
          <w:tcPr>
            <w:tcW w:w="733" w:type="pct"/>
            <w:vAlign w:val="center"/>
          </w:tcPr>
          <w:p w14:paraId="37474FA2">
            <w:pPr>
              <w:spacing w:after="120" w:line="240" w:lineRule="auto"/>
              <w:jc w:val="center"/>
              <w:rPr>
                <w:rFonts w:ascii="Arial" w:hAnsi="Arial" w:cs="Arial"/>
                <w:sz w:val="20"/>
                <w:szCs w:val="20"/>
              </w:rPr>
            </w:pPr>
            <w:r>
              <w:rPr>
                <w:rFonts w:ascii="Arial" w:hAnsi="Arial" w:cs="Arial"/>
                <w:sz w:val="20"/>
                <w:szCs w:val="20"/>
              </w:rPr>
              <w:t>Bắt buộc</w:t>
            </w:r>
          </w:p>
        </w:tc>
        <w:tc>
          <w:tcPr>
            <w:tcW w:w="962" w:type="pct"/>
          </w:tcPr>
          <w:p w14:paraId="45C6D62A">
            <w:pPr>
              <w:spacing w:after="120" w:line="240" w:lineRule="auto"/>
              <w:jc w:val="center"/>
              <w:rPr>
                <w:rFonts w:ascii="Arial" w:hAnsi="Arial" w:cs="Arial"/>
                <w:sz w:val="20"/>
                <w:szCs w:val="20"/>
              </w:rPr>
            </w:pPr>
          </w:p>
        </w:tc>
      </w:tr>
      <w:tr w14:paraId="4F0263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065D163E">
            <w:pPr>
              <w:spacing w:after="120" w:line="240" w:lineRule="auto"/>
              <w:rPr>
                <w:rFonts w:ascii="Arial" w:hAnsi="Arial" w:cs="Arial"/>
                <w:sz w:val="20"/>
                <w:szCs w:val="20"/>
              </w:rPr>
            </w:pPr>
            <w:r>
              <w:rPr>
                <w:rFonts w:ascii="Arial" w:hAnsi="Arial" w:cs="Arial"/>
                <w:sz w:val="20"/>
                <w:szCs w:val="20"/>
              </w:rPr>
              <w:t>Đơn vị tiền tệ</w:t>
            </w:r>
          </w:p>
        </w:tc>
        <w:tc>
          <w:tcPr>
            <w:tcW w:w="983" w:type="pct"/>
            <w:vAlign w:val="center"/>
          </w:tcPr>
          <w:p w14:paraId="3C2AFCE6">
            <w:pPr>
              <w:spacing w:after="120" w:line="240" w:lineRule="auto"/>
              <w:rPr>
                <w:rFonts w:ascii="Arial" w:hAnsi="Arial" w:cs="Arial"/>
                <w:sz w:val="20"/>
                <w:szCs w:val="20"/>
              </w:rPr>
            </w:pPr>
            <w:r>
              <w:rPr>
                <w:rFonts w:ascii="Arial" w:hAnsi="Arial" w:cs="Arial"/>
                <w:sz w:val="20"/>
                <w:szCs w:val="20"/>
              </w:rPr>
              <w:t>DVTTe</w:t>
            </w:r>
          </w:p>
        </w:tc>
        <w:tc>
          <w:tcPr>
            <w:tcW w:w="578" w:type="pct"/>
            <w:vAlign w:val="center"/>
          </w:tcPr>
          <w:p w14:paraId="5834DC1E">
            <w:pPr>
              <w:spacing w:after="120" w:line="240" w:lineRule="auto"/>
              <w:jc w:val="center"/>
              <w:rPr>
                <w:rFonts w:ascii="Arial" w:hAnsi="Arial" w:cs="Arial"/>
                <w:sz w:val="20"/>
                <w:szCs w:val="20"/>
              </w:rPr>
            </w:pPr>
            <w:r>
              <w:rPr>
                <w:rFonts w:ascii="Arial" w:hAnsi="Arial" w:cs="Arial"/>
                <w:sz w:val="20"/>
                <w:szCs w:val="20"/>
              </w:rPr>
              <w:t>3</w:t>
            </w:r>
          </w:p>
        </w:tc>
        <w:tc>
          <w:tcPr>
            <w:tcW w:w="753" w:type="pct"/>
            <w:gridSpan w:val="2"/>
            <w:vAlign w:val="center"/>
          </w:tcPr>
          <w:p w14:paraId="7EED5F8F">
            <w:pPr>
              <w:spacing w:after="120" w:line="240" w:lineRule="auto"/>
              <w:jc w:val="center"/>
              <w:rPr>
                <w:rFonts w:ascii="Arial" w:hAnsi="Arial" w:cs="Arial"/>
                <w:sz w:val="20"/>
                <w:szCs w:val="20"/>
              </w:rPr>
            </w:pPr>
            <w:r>
              <w:rPr>
                <w:rFonts w:ascii="Arial" w:hAnsi="Arial" w:cs="Arial"/>
                <w:sz w:val="20"/>
                <w:szCs w:val="20"/>
              </w:rPr>
              <w:t>Chuỗi ký tự (Chi tiết tại Phụ lục XVI và Khoản 2 Mục IV Phần I Quy định này)</w:t>
            </w:r>
          </w:p>
        </w:tc>
        <w:tc>
          <w:tcPr>
            <w:tcW w:w="733" w:type="pct"/>
            <w:vAlign w:val="center"/>
          </w:tcPr>
          <w:p w14:paraId="7377EA08">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62" w:type="pct"/>
          </w:tcPr>
          <w:p w14:paraId="5A5A2320">
            <w:pPr>
              <w:spacing w:after="120" w:line="240" w:lineRule="auto"/>
              <w:jc w:val="center"/>
              <w:rPr>
                <w:rFonts w:ascii="Arial" w:hAnsi="Arial" w:cs="Arial"/>
                <w:sz w:val="20"/>
                <w:szCs w:val="20"/>
              </w:rPr>
            </w:pPr>
          </w:p>
        </w:tc>
      </w:tr>
      <w:tr w14:paraId="611973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29C185F9">
            <w:pPr>
              <w:spacing w:after="120" w:line="240" w:lineRule="auto"/>
              <w:rPr>
                <w:rFonts w:ascii="Arial" w:hAnsi="Arial" w:cs="Arial"/>
                <w:sz w:val="20"/>
                <w:szCs w:val="20"/>
              </w:rPr>
            </w:pPr>
            <w:r>
              <w:rPr>
                <w:rFonts w:ascii="Arial" w:hAnsi="Arial" w:cs="Arial"/>
                <w:sz w:val="20"/>
                <w:szCs w:val="20"/>
              </w:rPr>
              <w:t>Tỷ giá</w:t>
            </w:r>
          </w:p>
        </w:tc>
        <w:tc>
          <w:tcPr>
            <w:tcW w:w="983" w:type="pct"/>
            <w:vAlign w:val="center"/>
          </w:tcPr>
          <w:p w14:paraId="003D5E61">
            <w:pPr>
              <w:spacing w:after="120" w:line="240" w:lineRule="auto"/>
              <w:rPr>
                <w:rFonts w:ascii="Arial" w:hAnsi="Arial" w:cs="Arial"/>
                <w:sz w:val="20"/>
                <w:szCs w:val="20"/>
              </w:rPr>
            </w:pPr>
            <w:r>
              <w:rPr>
                <w:rFonts w:ascii="Arial" w:hAnsi="Arial" w:cs="Arial"/>
                <w:sz w:val="20"/>
                <w:szCs w:val="20"/>
              </w:rPr>
              <w:t>TGia</w:t>
            </w:r>
          </w:p>
        </w:tc>
        <w:tc>
          <w:tcPr>
            <w:tcW w:w="578" w:type="pct"/>
            <w:vAlign w:val="center"/>
          </w:tcPr>
          <w:p w14:paraId="4D5A5633">
            <w:pPr>
              <w:spacing w:after="120" w:line="240" w:lineRule="auto"/>
              <w:jc w:val="center"/>
              <w:rPr>
                <w:rFonts w:ascii="Arial" w:hAnsi="Arial" w:cs="Arial"/>
                <w:sz w:val="20"/>
                <w:szCs w:val="20"/>
              </w:rPr>
            </w:pPr>
            <w:r>
              <w:rPr>
                <w:rFonts w:ascii="Arial" w:hAnsi="Arial" w:cs="Arial"/>
                <w:sz w:val="20"/>
                <w:szCs w:val="20"/>
              </w:rPr>
              <w:t>7,2</w:t>
            </w:r>
          </w:p>
        </w:tc>
        <w:tc>
          <w:tcPr>
            <w:tcW w:w="753" w:type="pct"/>
            <w:gridSpan w:val="2"/>
            <w:vAlign w:val="center"/>
          </w:tcPr>
          <w:p w14:paraId="1DA9CDC1">
            <w:pPr>
              <w:spacing w:after="120" w:line="240" w:lineRule="auto"/>
              <w:jc w:val="center"/>
              <w:rPr>
                <w:rFonts w:ascii="Arial" w:hAnsi="Arial" w:cs="Arial"/>
                <w:sz w:val="20"/>
                <w:szCs w:val="20"/>
              </w:rPr>
            </w:pPr>
            <w:r>
              <w:rPr>
                <w:rFonts w:ascii="Arial" w:hAnsi="Arial" w:cs="Arial"/>
                <w:sz w:val="20"/>
                <w:szCs w:val="20"/>
              </w:rPr>
              <w:t>Số</w:t>
            </w:r>
          </w:p>
        </w:tc>
        <w:tc>
          <w:tcPr>
            <w:tcW w:w="733" w:type="pct"/>
            <w:vAlign w:val="center"/>
          </w:tcPr>
          <w:p w14:paraId="16472435">
            <w:pPr>
              <w:spacing w:after="120" w:line="240" w:lineRule="auto"/>
              <w:jc w:val="center"/>
              <w:rPr>
                <w:rFonts w:ascii="Arial" w:hAnsi="Arial" w:cs="Arial"/>
                <w:sz w:val="20"/>
                <w:szCs w:val="20"/>
              </w:rPr>
            </w:pPr>
            <w:r>
              <w:rPr>
                <w:rFonts w:ascii="Arial" w:hAnsi="Arial" w:cs="Arial"/>
                <w:sz w:val="20"/>
                <w:szCs w:val="20"/>
              </w:rPr>
              <w:t>Bắt buộc (Trừ trường hợp Đơn vị tiền tệ là VND)</w:t>
            </w:r>
          </w:p>
        </w:tc>
        <w:tc>
          <w:tcPr>
            <w:tcW w:w="962" w:type="pct"/>
          </w:tcPr>
          <w:p w14:paraId="4244B67B">
            <w:pPr>
              <w:spacing w:after="120" w:line="240" w:lineRule="auto"/>
              <w:jc w:val="center"/>
              <w:rPr>
                <w:rFonts w:ascii="Arial" w:hAnsi="Arial" w:cs="Arial"/>
                <w:sz w:val="20"/>
                <w:szCs w:val="20"/>
              </w:rPr>
            </w:pPr>
          </w:p>
        </w:tc>
      </w:tr>
      <w:tr w14:paraId="1D8D1C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28703DFB">
            <w:pPr>
              <w:spacing w:after="120" w:line="240" w:lineRule="auto"/>
              <w:rPr>
                <w:rFonts w:ascii="Arial" w:hAnsi="Arial" w:cs="Arial"/>
                <w:sz w:val="20"/>
                <w:szCs w:val="20"/>
              </w:rPr>
            </w:pPr>
            <w:r>
              <w:rPr>
                <w:rFonts w:ascii="Arial" w:hAnsi="Arial" w:cs="Arial"/>
                <w:sz w:val="20"/>
                <w:szCs w:val="20"/>
              </w:rPr>
              <w:t>Mã số thuế tổ chức cung cấp giải pháp hóa đơn điện tử</w:t>
            </w:r>
          </w:p>
        </w:tc>
        <w:tc>
          <w:tcPr>
            <w:tcW w:w="983" w:type="pct"/>
            <w:vAlign w:val="center"/>
          </w:tcPr>
          <w:p w14:paraId="7506892B">
            <w:pPr>
              <w:spacing w:after="120" w:line="240" w:lineRule="auto"/>
              <w:rPr>
                <w:rFonts w:ascii="Arial" w:hAnsi="Arial" w:cs="Arial"/>
                <w:sz w:val="20"/>
                <w:szCs w:val="20"/>
              </w:rPr>
            </w:pPr>
            <w:r>
              <w:rPr>
                <w:rFonts w:ascii="Arial" w:hAnsi="Arial" w:cs="Arial"/>
                <w:sz w:val="20"/>
                <w:szCs w:val="20"/>
              </w:rPr>
              <w:t>MSTTCGP</w:t>
            </w:r>
          </w:p>
        </w:tc>
        <w:tc>
          <w:tcPr>
            <w:tcW w:w="578" w:type="pct"/>
            <w:vAlign w:val="center"/>
          </w:tcPr>
          <w:p w14:paraId="16C91F4C">
            <w:pPr>
              <w:spacing w:after="120" w:line="240" w:lineRule="auto"/>
              <w:jc w:val="center"/>
              <w:rPr>
                <w:rFonts w:ascii="Arial" w:hAnsi="Arial" w:cs="Arial"/>
                <w:sz w:val="20"/>
                <w:szCs w:val="20"/>
              </w:rPr>
            </w:pPr>
            <w:r>
              <w:rPr>
                <w:rFonts w:ascii="Arial" w:hAnsi="Arial" w:cs="Arial"/>
                <w:sz w:val="20"/>
                <w:szCs w:val="20"/>
              </w:rPr>
              <w:t>14</w:t>
            </w:r>
          </w:p>
        </w:tc>
        <w:tc>
          <w:tcPr>
            <w:tcW w:w="753" w:type="pct"/>
            <w:gridSpan w:val="2"/>
            <w:vAlign w:val="center"/>
          </w:tcPr>
          <w:p w14:paraId="3CC27702">
            <w:pPr>
              <w:spacing w:after="120" w:line="240" w:lineRule="auto"/>
              <w:jc w:val="center"/>
              <w:rPr>
                <w:rFonts w:ascii="Arial" w:hAnsi="Arial" w:cs="Arial"/>
                <w:sz w:val="20"/>
                <w:szCs w:val="20"/>
              </w:rPr>
            </w:pPr>
            <w:r>
              <w:rPr>
                <w:rFonts w:ascii="Arial" w:hAnsi="Arial" w:cs="Arial"/>
                <w:sz w:val="20"/>
                <w:szCs w:val="20"/>
              </w:rPr>
              <w:t>Chuỗi ký tự</w:t>
            </w:r>
          </w:p>
        </w:tc>
        <w:tc>
          <w:tcPr>
            <w:tcW w:w="733" w:type="pct"/>
            <w:vAlign w:val="center"/>
          </w:tcPr>
          <w:p w14:paraId="0B5C5DBF">
            <w:pPr>
              <w:spacing w:after="120" w:line="240" w:lineRule="auto"/>
              <w:jc w:val="center"/>
              <w:rPr>
                <w:rFonts w:ascii="Arial" w:hAnsi="Arial" w:cs="Arial"/>
                <w:sz w:val="20"/>
                <w:szCs w:val="20"/>
              </w:rPr>
            </w:pPr>
            <w:r>
              <w:rPr>
                <w:rFonts w:ascii="Arial" w:hAnsi="Arial" w:cs="Arial"/>
                <w:sz w:val="20"/>
                <w:szCs w:val="20"/>
              </w:rPr>
              <w:t>Bắt buộc</w:t>
            </w:r>
          </w:p>
        </w:tc>
        <w:tc>
          <w:tcPr>
            <w:tcW w:w="962" w:type="pct"/>
          </w:tcPr>
          <w:p w14:paraId="71852FF1">
            <w:pPr>
              <w:spacing w:after="120" w:line="240" w:lineRule="auto"/>
              <w:jc w:val="center"/>
              <w:rPr>
                <w:rFonts w:ascii="Arial" w:hAnsi="Arial" w:cs="Arial"/>
                <w:sz w:val="20"/>
                <w:szCs w:val="20"/>
              </w:rPr>
            </w:pPr>
          </w:p>
        </w:tc>
      </w:tr>
      <w:tr w14:paraId="0C82D4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4983713E">
            <w:pPr>
              <w:spacing w:after="120" w:line="240" w:lineRule="auto"/>
              <w:rPr>
                <w:rFonts w:ascii="Arial" w:hAnsi="Arial" w:cs="Arial"/>
                <w:sz w:val="20"/>
                <w:szCs w:val="20"/>
              </w:rPr>
            </w:pPr>
            <w:r>
              <w:rPr>
                <w:rFonts w:ascii="Arial" w:hAnsi="Arial" w:cs="Arial"/>
                <w:sz w:val="20"/>
                <w:szCs w:val="20"/>
              </w:rPr>
              <w:t xml:space="preserve">Hình thức thanh toán </w:t>
            </w:r>
          </w:p>
        </w:tc>
        <w:tc>
          <w:tcPr>
            <w:tcW w:w="983" w:type="pct"/>
            <w:vAlign w:val="center"/>
          </w:tcPr>
          <w:p w14:paraId="529C2500">
            <w:pPr>
              <w:spacing w:after="120" w:line="240" w:lineRule="auto"/>
              <w:rPr>
                <w:rFonts w:ascii="Arial" w:hAnsi="Arial" w:cs="Arial"/>
                <w:sz w:val="20"/>
                <w:szCs w:val="20"/>
              </w:rPr>
            </w:pPr>
            <w:r>
              <w:rPr>
                <w:rFonts w:ascii="Arial" w:hAnsi="Arial" w:cs="Arial"/>
                <w:sz w:val="20"/>
                <w:szCs w:val="20"/>
              </w:rPr>
              <w:t>HTTToan</w:t>
            </w:r>
          </w:p>
        </w:tc>
        <w:tc>
          <w:tcPr>
            <w:tcW w:w="578" w:type="pct"/>
            <w:vAlign w:val="center"/>
          </w:tcPr>
          <w:p w14:paraId="4B4443CC">
            <w:pPr>
              <w:spacing w:after="120" w:line="240" w:lineRule="auto"/>
              <w:jc w:val="center"/>
              <w:rPr>
                <w:rFonts w:ascii="Arial" w:hAnsi="Arial" w:cs="Arial"/>
                <w:sz w:val="20"/>
                <w:szCs w:val="20"/>
              </w:rPr>
            </w:pPr>
            <w:r>
              <w:rPr>
                <w:rFonts w:ascii="Arial" w:hAnsi="Arial" w:cs="Arial"/>
                <w:sz w:val="20"/>
                <w:szCs w:val="20"/>
              </w:rPr>
              <w:t>50</w:t>
            </w:r>
          </w:p>
        </w:tc>
        <w:tc>
          <w:tcPr>
            <w:tcW w:w="753" w:type="pct"/>
            <w:gridSpan w:val="2"/>
            <w:vAlign w:val="center"/>
          </w:tcPr>
          <w:p w14:paraId="14E9B7F0">
            <w:pPr>
              <w:spacing w:after="120" w:line="240" w:lineRule="auto"/>
              <w:jc w:val="center"/>
              <w:rPr>
                <w:rFonts w:ascii="Arial" w:hAnsi="Arial" w:cs="Arial"/>
                <w:sz w:val="20"/>
                <w:szCs w:val="20"/>
              </w:rPr>
            </w:pPr>
            <w:r>
              <w:rPr>
                <w:rFonts w:ascii="Arial" w:hAnsi="Arial" w:cs="Arial"/>
                <w:sz w:val="20"/>
                <w:szCs w:val="20"/>
              </w:rPr>
              <w:t>Chuỗi ký tự</w:t>
            </w:r>
          </w:p>
        </w:tc>
        <w:tc>
          <w:tcPr>
            <w:tcW w:w="733" w:type="pct"/>
            <w:vAlign w:val="center"/>
          </w:tcPr>
          <w:p w14:paraId="654228F5">
            <w:pPr>
              <w:spacing w:after="120" w:line="240" w:lineRule="auto"/>
              <w:jc w:val="center"/>
              <w:rPr>
                <w:rFonts w:ascii="Arial" w:hAnsi="Arial" w:cs="Arial"/>
                <w:sz w:val="20"/>
                <w:szCs w:val="20"/>
              </w:rPr>
            </w:pPr>
            <w:r>
              <w:rPr>
                <w:rFonts w:ascii="Arial" w:hAnsi="Arial" w:cs="Arial"/>
                <w:sz w:val="20"/>
                <w:szCs w:val="20"/>
              </w:rPr>
              <w:t>Bắt buộc</w:t>
            </w:r>
          </w:p>
        </w:tc>
        <w:tc>
          <w:tcPr>
            <w:tcW w:w="962" w:type="pct"/>
          </w:tcPr>
          <w:p w14:paraId="362A36BE">
            <w:pPr>
              <w:spacing w:after="120" w:line="240" w:lineRule="auto"/>
              <w:jc w:val="center"/>
              <w:rPr>
                <w:rFonts w:ascii="Arial" w:hAnsi="Arial" w:cs="Arial"/>
                <w:sz w:val="20"/>
                <w:szCs w:val="20"/>
              </w:rPr>
            </w:pPr>
          </w:p>
        </w:tc>
      </w:tr>
      <w:tr w14:paraId="066178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122090D8">
            <w:pPr>
              <w:spacing w:after="120" w:line="240" w:lineRule="auto"/>
              <w:rPr>
                <w:rFonts w:ascii="Arial" w:hAnsi="Arial" w:cs="Arial"/>
                <w:sz w:val="20"/>
                <w:szCs w:val="20"/>
              </w:rPr>
            </w:pPr>
            <w:r>
              <w:rPr>
                <w:rFonts w:ascii="Arial" w:hAnsi="Arial" w:cs="Arial"/>
                <w:b/>
                <w:sz w:val="20"/>
                <w:szCs w:val="20"/>
              </w:rPr>
              <w:t>Thẻ HDon\DLHDon\TTChung\TTHDLQuan chứa thông tin hóa đơn liên quan trong trường hợp là hoá đơn điều chỉnh hoặc thay thế</w:t>
            </w:r>
          </w:p>
        </w:tc>
      </w:tr>
      <w:tr w14:paraId="4AC43C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64612B45">
            <w:pPr>
              <w:spacing w:after="120" w:line="240" w:lineRule="auto"/>
              <w:rPr>
                <w:rFonts w:ascii="Arial" w:hAnsi="Arial" w:cs="Arial"/>
                <w:sz w:val="20"/>
                <w:szCs w:val="20"/>
              </w:rPr>
            </w:pPr>
            <w:r>
              <w:rPr>
                <w:rFonts w:ascii="Arial" w:hAnsi="Arial" w:cs="Arial"/>
                <w:sz w:val="20"/>
                <w:szCs w:val="20"/>
              </w:rPr>
              <w:t>Tính chất hóa đơn</w:t>
            </w:r>
          </w:p>
        </w:tc>
        <w:tc>
          <w:tcPr>
            <w:tcW w:w="983" w:type="pct"/>
            <w:vAlign w:val="center"/>
          </w:tcPr>
          <w:p w14:paraId="7EC5DCA4">
            <w:pPr>
              <w:spacing w:after="120" w:line="240" w:lineRule="auto"/>
              <w:rPr>
                <w:rFonts w:ascii="Arial" w:hAnsi="Arial" w:cs="Arial"/>
                <w:sz w:val="20"/>
                <w:szCs w:val="20"/>
              </w:rPr>
            </w:pPr>
            <w:r>
              <w:rPr>
                <w:rFonts w:ascii="Arial" w:hAnsi="Arial" w:cs="Arial"/>
                <w:sz w:val="20"/>
                <w:szCs w:val="20"/>
              </w:rPr>
              <w:t>TCHDon</w:t>
            </w:r>
          </w:p>
        </w:tc>
        <w:tc>
          <w:tcPr>
            <w:tcW w:w="578" w:type="pct"/>
            <w:vAlign w:val="center"/>
          </w:tcPr>
          <w:p w14:paraId="07AE72F9">
            <w:pPr>
              <w:spacing w:after="120" w:line="240" w:lineRule="auto"/>
              <w:jc w:val="center"/>
              <w:rPr>
                <w:rFonts w:ascii="Arial" w:hAnsi="Arial" w:cs="Arial"/>
                <w:sz w:val="20"/>
                <w:szCs w:val="20"/>
              </w:rPr>
            </w:pPr>
            <w:r>
              <w:rPr>
                <w:rFonts w:ascii="Arial" w:hAnsi="Arial" w:cs="Arial"/>
                <w:sz w:val="20"/>
                <w:szCs w:val="20"/>
              </w:rPr>
              <w:t>1</w:t>
            </w:r>
          </w:p>
        </w:tc>
        <w:tc>
          <w:tcPr>
            <w:tcW w:w="753" w:type="pct"/>
            <w:gridSpan w:val="2"/>
            <w:vAlign w:val="center"/>
          </w:tcPr>
          <w:p w14:paraId="4A7D6371">
            <w:pPr>
              <w:spacing w:after="120" w:line="240" w:lineRule="auto"/>
              <w:jc w:val="center"/>
              <w:rPr>
                <w:rFonts w:ascii="Arial" w:hAnsi="Arial" w:cs="Arial"/>
                <w:sz w:val="20"/>
                <w:szCs w:val="20"/>
              </w:rPr>
            </w:pPr>
            <w:r>
              <w:rPr>
                <w:rFonts w:ascii="Arial" w:hAnsi="Arial" w:cs="Arial"/>
                <w:sz w:val="20"/>
                <w:szCs w:val="20"/>
              </w:rPr>
              <w:t>Số (1: Thay thế, 2: Điều chỉnh)</w:t>
            </w:r>
          </w:p>
        </w:tc>
        <w:tc>
          <w:tcPr>
            <w:tcW w:w="733" w:type="pct"/>
            <w:vAlign w:val="center"/>
          </w:tcPr>
          <w:p w14:paraId="475CCD9A">
            <w:pPr>
              <w:spacing w:after="120" w:line="240" w:lineRule="auto"/>
              <w:jc w:val="center"/>
              <w:rPr>
                <w:rFonts w:ascii="Arial" w:hAnsi="Arial" w:cs="Arial"/>
                <w:sz w:val="20"/>
                <w:szCs w:val="20"/>
              </w:rPr>
            </w:pPr>
            <w:r>
              <w:rPr>
                <w:rFonts w:ascii="Arial" w:hAnsi="Arial" w:cs="Arial"/>
                <w:sz w:val="20"/>
                <w:szCs w:val="20"/>
              </w:rPr>
              <w:t>Bắt buộc</w:t>
            </w:r>
          </w:p>
        </w:tc>
        <w:tc>
          <w:tcPr>
            <w:tcW w:w="962" w:type="pct"/>
          </w:tcPr>
          <w:p w14:paraId="4E4867D5">
            <w:pPr>
              <w:spacing w:after="120" w:line="240" w:lineRule="auto"/>
              <w:jc w:val="center"/>
              <w:rPr>
                <w:rFonts w:ascii="Arial" w:hAnsi="Arial" w:cs="Arial"/>
                <w:sz w:val="20"/>
                <w:szCs w:val="20"/>
              </w:rPr>
            </w:pPr>
          </w:p>
        </w:tc>
      </w:tr>
      <w:tr w14:paraId="5E2D8A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2ED9EC5C">
            <w:pPr>
              <w:spacing w:after="120" w:line="240" w:lineRule="auto"/>
              <w:rPr>
                <w:rFonts w:ascii="Arial" w:hAnsi="Arial" w:cs="Arial"/>
                <w:sz w:val="20"/>
                <w:szCs w:val="20"/>
              </w:rPr>
            </w:pPr>
            <w:r>
              <w:rPr>
                <w:rFonts w:ascii="Arial" w:hAnsi="Arial" w:cs="Arial"/>
                <w:sz w:val="20"/>
                <w:szCs w:val="20"/>
              </w:rPr>
              <w:t>Mã số thuế có liên quan</w:t>
            </w:r>
          </w:p>
        </w:tc>
        <w:tc>
          <w:tcPr>
            <w:tcW w:w="983" w:type="pct"/>
            <w:vAlign w:val="center"/>
          </w:tcPr>
          <w:p w14:paraId="794D6015">
            <w:pPr>
              <w:spacing w:after="120" w:line="240" w:lineRule="auto"/>
              <w:rPr>
                <w:rFonts w:ascii="Arial" w:hAnsi="Arial" w:cs="Arial"/>
                <w:sz w:val="20"/>
                <w:szCs w:val="20"/>
              </w:rPr>
            </w:pPr>
            <w:r>
              <w:rPr>
                <w:rFonts w:ascii="Arial" w:hAnsi="Arial" w:cs="Arial"/>
                <w:sz w:val="20"/>
                <w:szCs w:val="20"/>
              </w:rPr>
              <w:t>MSTCLQuan</w:t>
            </w:r>
          </w:p>
        </w:tc>
        <w:tc>
          <w:tcPr>
            <w:tcW w:w="578" w:type="pct"/>
            <w:vAlign w:val="center"/>
          </w:tcPr>
          <w:p w14:paraId="286BFD97">
            <w:pPr>
              <w:spacing w:after="120" w:line="240" w:lineRule="auto"/>
              <w:jc w:val="center"/>
              <w:rPr>
                <w:rFonts w:ascii="Arial" w:hAnsi="Arial" w:cs="Arial"/>
                <w:sz w:val="20"/>
                <w:szCs w:val="20"/>
              </w:rPr>
            </w:pPr>
            <w:r>
              <w:rPr>
                <w:rFonts w:ascii="Arial" w:hAnsi="Arial" w:cs="Arial"/>
                <w:sz w:val="20"/>
                <w:szCs w:val="20"/>
              </w:rPr>
              <w:t>14</w:t>
            </w:r>
          </w:p>
        </w:tc>
        <w:tc>
          <w:tcPr>
            <w:tcW w:w="753" w:type="pct"/>
            <w:gridSpan w:val="2"/>
            <w:vAlign w:val="center"/>
          </w:tcPr>
          <w:p w14:paraId="51EC5C5A">
            <w:pPr>
              <w:spacing w:after="120" w:line="240" w:lineRule="auto"/>
              <w:jc w:val="center"/>
              <w:rPr>
                <w:rFonts w:ascii="Arial" w:hAnsi="Arial" w:cs="Arial"/>
                <w:sz w:val="20"/>
                <w:szCs w:val="20"/>
              </w:rPr>
            </w:pPr>
            <w:r>
              <w:rPr>
                <w:rFonts w:ascii="Arial" w:hAnsi="Arial" w:cs="Arial"/>
                <w:sz w:val="20"/>
                <w:szCs w:val="20"/>
              </w:rPr>
              <w:t>Chuỗi ký tự</w:t>
            </w:r>
          </w:p>
        </w:tc>
        <w:tc>
          <w:tcPr>
            <w:tcW w:w="733" w:type="pct"/>
            <w:vAlign w:val="center"/>
          </w:tcPr>
          <w:p w14:paraId="739FC202">
            <w:pPr>
              <w:spacing w:after="120" w:line="240" w:lineRule="auto"/>
              <w:jc w:val="center"/>
              <w:rPr>
                <w:rFonts w:ascii="Arial" w:hAnsi="Arial" w:cs="Arial"/>
                <w:sz w:val="20"/>
                <w:szCs w:val="20"/>
              </w:rPr>
            </w:pPr>
            <w:r>
              <w:rPr>
                <w:rFonts w:ascii="Arial" w:hAnsi="Arial" w:cs="Arial"/>
                <w:sz w:val="20"/>
                <w:szCs w:val="20"/>
              </w:rPr>
              <w:t>Bắt buộc (đối với trường hợp lập hóa đơn điều chỉnh/ thay thế cho hóa đơn đã lập của đơn vị bị chia/tách/ sáp nhập/ hợp nhất)</w:t>
            </w:r>
          </w:p>
        </w:tc>
        <w:tc>
          <w:tcPr>
            <w:tcW w:w="962" w:type="pct"/>
          </w:tcPr>
          <w:p w14:paraId="52E2B459">
            <w:pPr>
              <w:spacing w:after="120" w:line="240" w:lineRule="auto"/>
              <w:jc w:val="center"/>
              <w:rPr>
                <w:rFonts w:ascii="Arial" w:hAnsi="Arial" w:cs="Arial"/>
                <w:sz w:val="20"/>
                <w:szCs w:val="20"/>
                <w:shd w:val="clear" w:color="auto" w:fill="FF9900"/>
              </w:rPr>
            </w:pPr>
          </w:p>
        </w:tc>
      </w:tr>
      <w:tr w14:paraId="284292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65607028">
            <w:pPr>
              <w:spacing w:after="120" w:line="240" w:lineRule="auto"/>
              <w:rPr>
                <w:rFonts w:ascii="Arial" w:hAnsi="Arial" w:cs="Arial"/>
                <w:sz w:val="20"/>
                <w:szCs w:val="20"/>
              </w:rPr>
            </w:pPr>
            <w:r>
              <w:rPr>
                <w:rFonts w:ascii="Arial" w:hAnsi="Arial" w:cs="Arial"/>
                <w:sz w:val="20"/>
                <w:szCs w:val="20"/>
              </w:rPr>
              <w:t>Loại hóa đơn có liên quan (Loại hóa đơn bị thay thế/điều chỉnh)</w:t>
            </w:r>
          </w:p>
        </w:tc>
        <w:tc>
          <w:tcPr>
            <w:tcW w:w="983" w:type="pct"/>
            <w:vAlign w:val="center"/>
          </w:tcPr>
          <w:p w14:paraId="3FBBA85D">
            <w:pPr>
              <w:spacing w:after="120" w:line="240" w:lineRule="auto"/>
              <w:rPr>
                <w:rFonts w:ascii="Arial" w:hAnsi="Arial" w:cs="Arial"/>
                <w:sz w:val="20"/>
                <w:szCs w:val="20"/>
              </w:rPr>
            </w:pPr>
            <w:r>
              <w:rPr>
                <w:rFonts w:ascii="Arial" w:hAnsi="Arial" w:cs="Arial"/>
                <w:sz w:val="20"/>
                <w:szCs w:val="20"/>
              </w:rPr>
              <w:t>LHDCLQuan</w:t>
            </w:r>
          </w:p>
        </w:tc>
        <w:tc>
          <w:tcPr>
            <w:tcW w:w="578" w:type="pct"/>
            <w:vAlign w:val="center"/>
          </w:tcPr>
          <w:p w14:paraId="1D36DEF7">
            <w:pPr>
              <w:spacing w:after="120" w:line="240" w:lineRule="auto"/>
              <w:jc w:val="center"/>
              <w:rPr>
                <w:rFonts w:ascii="Arial" w:hAnsi="Arial" w:cs="Arial"/>
                <w:sz w:val="20"/>
                <w:szCs w:val="20"/>
              </w:rPr>
            </w:pPr>
            <w:r>
              <w:rPr>
                <w:rFonts w:ascii="Arial" w:hAnsi="Arial" w:cs="Arial"/>
                <w:sz w:val="20"/>
                <w:szCs w:val="20"/>
              </w:rPr>
              <w:t>1</w:t>
            </w:r>
          </w:p>
        </w:tc>
        <w:tc>
          <w:tcPr>
            <w:tcW w:w="753" w:type="pct"/>
            <w:gridSpan w:val="2"/>
            <w:vAlign w:val="center"/>
          </w:tcPr>
          <w:p w14:paraId="5D1461C6">
            <w:pPr>
              <w:spacing w:after="120" w:line="240" w:lineRule="auto"/>
              <w:jc w:val="center"/>
              <w:rPr>
                <w:rFonts w:ascii="Arial" w:hAnsi="Arial" w:cs="Arial"/>
                <w:sz w:val="20"/>
                <w:szCs w:val="20"/>
              </w:rPr>
            </w:pPr>
            <w:r>
              <w:rPr>
                <w:rFonts w:ascii="Arial" w:hAnsi="Arial" w:cs="Arial"/>
                <w:sz w:val="20"/>
                <w:szCs w:val="20"/>
              </w:rPr>
              <w:t>Số (Chi tiết tại Phụ lục VI kèm theo Quy định này)</w:t>
            </w:r>
          </w:p>
        </w:tc>
        <w:tc>
          <w:tcPr>
            <w:tcW w:w="733" w:type="pct"/>
            <w:vAlign w:val="center"/>
          </w:tcPr>
          <w:p w14:paraId="71F7E409">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62" w:type="pct"/>
          </w:tcPr>
          <w:p w14:paraId="4DF417D1">
            <w:pPr>
              <w:spacing w:after="120" w:line="240" w:lineRule="auto"/>
              <w:jc w:val="center"/>
              <w:rPr>
                <w:rFonts w:ascii="Arial" w:hAnsi="Arial" w:cs="Arial"/>
                <w:sz w:val="20"/>
                <w:szCs w:val="20"/>
                <w:shd w:val="clear" w:color="auto" w:fill="FF9900"/>
              </w:rPr>
            </w:pPr>
          </w:p>
        </w:tc>
      </w:tr>
      <w:tr w14:paraId="064A63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1CEDCB38">
            <w:pPr>
              <w:spacing w:after="120" w:line="240" w:lineRule="auto"/>
              <w:rPr>
                <w:rFonts w:ascii="Arial" w:hAnsi="Arial" w:cs="Arial"/>
                <w:sz w:val="20"/>
                <w:szCs w:val="20"/>
              </w:rPr>
            </w:pPr>
            <w:r>
              <w:rPr>
                <w:rFonts w:ascii="Arial" w:hAnsi="Arial" w:cs="Arial"/>
                <w:sz w:val="20"/>
                <w:szCs w:val="20"/>
              </w:rPr>
              <w:t>Ký hiệu mẫu số hóa đơn có liên quan (Ký hiệu mẫu số hóa đơn bị thay thế/điều chỉnh)</w:t>
            </w:r>
          </w:p>
        </w:tc>
        <w:tc>
          <w:tcPr>
            <w:tcW w:w="983" w:type="pct"/>
            <w:vAlign w:val="center"/>
          </w:tcPr>
          <w:p w14:paraId="6999F025">
            <w:pPr>
              <w:spacing w:after="120" w:line="240" w:lineRule="auto"/>
              <w:rPr>
                <w:rFonts w:ascii="Arial" w:hAnsi="Arial" w:cs="Arial"/>
                <w:sz w:val="20"/>
                <w:szCs w:val="20"/>
              </w:rPr>
            </w:pPr>
            <w:r>
              <w:rPr>
                <w:rFonts w:ascii="Arial" w:hAnsi="Arial" w:cs="Arial"/>
                <w:sz w:val="20"/>
                <w:szCs w:val="20"/>
              </w:rPr>
              <w:t>KHMSHDCLQuan</w:t>
            </w:r>
          </w:p>
        </w:tc>
        <w:tc>
          <w:tcPr>
            <w:tcW w:w="578" w:type="pct"/>
            <w:vAlign w:val="center"/>
          </w:tcPr>
          <w:p w14:paraId="519E9C3F">
            <w:pPr>
              <w:spacing w:after="120" w:line="240" w:lineRule="auto"/>
              <w:jc w:val="center"/>
              <w:rPr>
                <w:rFonts w:ascii="Arial" w:hAnsi="Arial" w:cs="Arial"/>
                <w:sz w:val="20"/>
                <w:szCs w:val="20"/>
              </w:rPr>
            </w:pPr>
            <w:r>
              <w:rPr>
                <w:rFonts w:ascii="Arial" w:hAnsi="Arial" w:cs="Arial"/>
                <w:sz w:val="20"/>
                <w:szCs w:val="20"/>
              </w:rPr>
              <w:t>1</w:t>
            </w:r>
          </w:p>
        </w:tc>
        <w:tc>
          <w:tcPr>
            <w:tcW w:w="753" w:type="pct"/>
            <w:gridSpan w:val="2"/>
            <w:vAlign w:val="center"/>
          </w:tcPr>
          <w:p w14:paraId="4CDD10CD">
            <w:pPr>
              <w:spacing w:after="120" w:line="240" w:lineRule="auto"/>
              <w:jc w:val="center"/>
              <w:rPr>
                <w:rFonts w:ascii="Arial" w:hAnsi="Arial" w:cs="Arial"/>
                <w:sz w:val="20"/>
                <w:szCs w:val="20"/>
              </w:rPr>
            </w:pPr>
            <w:r>
              <w:rPr>
                <w:rFonts w:ascii="Arial" w:hAnsi="Arial" w:cs="Arial"/>
                <w:sz w:val="20"/>
                <w:szCs w:val="20"/>
              </w:rPr>
              <w:t>Chuỗi ký tự (Chi tiết tại Phụ lục II kèm theo Quy định này)</w:t>
            </w:r>
          </w:p>
        </w:tc>
        <w:tc>
          <w:tcPr>
            <w:tcW w:w="733" w:type="pct"/>
            <w:vAlign w:val="center"/>
          </w:tcPr>
          <w:p w14:paraId="57DA623C">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62" w:type="pct"/>
          </w:tcPr>
          <w:p w14:paraId="6FF788DC">
            <w:pPr>
              <w:spacing w:after="120" w:line="240" w:lineRule="auto"/>
              <w:jc w:val="center"/>
              <w:rPr>
                <w:rFonts w:ascii="Arial" w:hAnsi="Arial" w:cs="Arial"/>
                <w:sz w:val="20"/>
                <w:szCs w:val="20"/>
                <w:shd w:val="clear" w:color="auto" w:fill="FF9900"/>
              </w:rPr>
            </w:pPr>
          </w:p>
        </w:tc>
      </w:tr>
      <w:tr w14:paraId="49828B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6EE356F5">
            <w:pPr>
              <w:spacing w:after="120" w:line="240" w:lineRule="auto"/>
              <w:rPr>
                <w:rFonts w:ascii="Arial" w:hAnsi="Arial" w:cs="Arial"/>
                <w:sz w:val="20"/>
                <w:szCs w:val="20"/>
              </w:rPr>
            </w:pPr>
            <w:r>
              <w:rPr>
                <w:rFonts w:ascii="Arial" w:hAnsi="Arial" w:cs="Arial"/>
                <w:sz w:val="20"/>
                <w:szCs w:val="20"/>
              </w:rPr>
              <w:t>Ký hiệu hóa đơn có liên quan (Ký hiệu hóa đơn bị thay thế/điều chỉnh)</w:t>
            </w:r>
          </w:p>
        </w:tc>
        <w:tc>
          <w:tcPr>
            <w:tcW w:w="983" w:type="pct"/>
            <w:vAlign w:val="center"/>
          </w:tcPr>
          <w:p w14:paraId="228BEAA5">
            <w:pPr>
              <w:spacing w:after="120" w:line="240" w:lineRule="auto"/>
              <w:rPr>
                <w:rFonts w:ascii="Arial" w:hAnsi="Arial" w:cs="Arial"/>
                <w:sz w:val="20"/>
                <w:szCs w:val="20"/>
              </w:rPr>
            </w:pPr>
            <w:r>
              <w:rPr>
                <w:rFonts w:ascii="Arial" w:hAnsi="Arial" w:cs="Arial"/>
                <w:sz w:val="20"/>
                <w:szCs w:val="20"/>
              </w:rPr>
              <w:t>KHHDCLQuan</w:t>
            </w:r>
          </w:p>
        </w:tc>
        <w:tc>
          <w:tcPr>
            <w:tcW w:w="578" w:type="pct"/>
            <w:vAlign w:val="center"/>
          </w:tcPr>
          <w:p w14:paraId="6CB5764F">
            <w:pPr>
              <w:spacing w:after="120" w:line="240" w:lineRule="auto"/>
              <w:jc w:val="center"/>
              <w:rPr>
                <w:rFonts w:ascii="Arial" w:hAnsi="Arial" w:cs="Arial"/>
                <w:sz w:val="20"/>
                <w:szCs w:val="20"/>
              </w:rPr>
            </w:pPr>
            <w:r>
              <w:rPr>
                <w:rFonts w:ascii="Arial" w:hAnsi="Arial" w:cs="Arial"/>
                <w:sz w:val="20"/>
                <w:szCs w:val="20"/>
              </w:rPr>
              <w:t>6</w:t>
            </w:r>
          </w:p>
        </w:tc>
        <w:tc>
          <w:tcPr>
            <w:tcW w:w="753" w:type="pct"/>
            <w:gridSpan w:val="2"/>
            <w:vAlign w:val="center"/>
          </w:tcPr>
          <w:p w14:paraId="0888A1A6">
            <w:pPr>
              <w:spacing w:after="120" w:line="240" w:lineRule="auto"/>
              <w:jc w:val="center"/>
              <w:rPr>
                <w:rFonts w:ascii="Arial" w:hAnsi="Arial" w:cs="Arial"/>
                <w:sz w:val="20"/>
                <w:szCs w:val="20"/>
              </w:rPr>
            </w:pPr>
            <w:r>
              <w:rPr>
                <w:rFonts w:ascii="Arial" w:hAnsi="Arial" w:cs="Arial"/>
                <w:sz w:val="20"/>
                <w:szCs w:val="20"/>
              </w:rPr>
              <w:t>Chuỗi ký tự</w:t>
            </w:r>
          </w:p>
        </w:tc>
        <w:tc>
          <w:tcPr>
            <w:tcW w:w="733" w:type="pct"/>
            <w:vAlign w:val="center"/>
          </w:tcPr>
          <w:p w14:paraId="7CAE14F9">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62" w:type="pct"/>
          </w:tcPr>
          <w:p w14:paraId="3D679316">
            <w:pPr>
              <w:spacing w:after="120" w:line="240" w:lineRule="auto"/>
              <w:jc w:val="center"/>
              <w:rPr>
                <w:rFonts w:ascii="Arial" w:hAnsi="Arial" w:cs="Arial"/>
                <w:sz w:val="20"/>
                <w:szCs w:val="20"/>
                <w:shd w:val="clear" w:color="auto" w:fill="FF9900"/>
              </w:rPr>
            </w:pPr>
          </w:p>
        </w:tc>
      </w:tr>
      <w:tr w14:paraId="2DDF5A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303F1A9B">
            <w:pPr>
              <w:spacing w:after="120" w:line="240" w:lineRule="auto"/>
              <w:rPr>
                <w:rFonts w:ascii="Arial" w:hAnsi="Arial" w:cs="Arial"/>
                <w:sz w:val="20"/>
                <w:szCs w:val="20"/>
              </w:rPr>
            </w:pPr>
            <w:r>
              <w:rPr>
                <w:rFonts w:ascii="Arial" w:hAnsi="Arial" w:cs="Arial"/>
                <w:sz w:val="20"/>
                <w:szCs w:val="20"/>
              </w:rPr>
              <w:t>Số hóa đơn có liên quan (Số hóa đơn bị thay thế/điều chỉnh)</w:t>
            </w:r>
          </w:p>
        </w:tc>
        <w:tc>
          <w:tcPr>
            <w:tcW w:w="983" w:type="pct"/>
            <w:vAlign w:val="center"/>
          </w:tcPr>
          <w:p w14:paraId="7FEC6A6C">
            <w:pPr>
              <w:spacing w:after="120" w:line="240" w:lineRule="auto"/>
              <w:rPr>
                <w:rFonts w:ascii="Arial" w:hAnsi="Arial" w:cs="Arial"/>
                <w:sz w:val="20"/>
                <w:szCs w:val="20"/>
              </w:rPr>
            </w:pPr>
            <w:r>
              <w:rPr>
                <w:rFonts w:ascii="Arial" w:hAnsi="Arial" w:cs="Arial"/>
                <w:sz w:val="20"/>
                <w:szCs w:val="20"/>
              </w:rPr>
              <w:t>SHDCLQuan</w:t>
            </w:r>
          </w:p>
        </w:tc>
        <w:tc>
          <w:tcPr>
            <w:tcW w:w="578" w:type="pct"/>
            <w:vAlign w:val="center"/>
          </w:tcPr>
          <w:p w14:paraId="2BBBA154">
            <w:pPr>
              <w:spacing w:after="120" w:line="240" w:lineRule="auto"/>
              <w:jc w:val="center"/>
              <w:rPr>
                <w:rFonts w:ascii="Arial" w:hAnsi="Arial" w:cs="Arial"/>
                <w:sz w:val="20"/>
                <w:szCs w:val="20"/>
              </w:rPr>
            </w:pPr>
            <w:r>
              <w:rPr>
                <w:rFonts w:ascii="Arial" w:hAnsi="Arial" w:cs="Arial"/>
                <w:sz w:val="20"/>
                <w:szCs w:val="20"/>
              </w:rPr>
              <w:t>8</w:t>
            </w:r>
          </w:p>
        </w:tc>
        <w:tc>
          <w:tcPr>
            <w:tcW w:w="753" w:type="pct"/>
            <w:gridSpan w:val="2"/>
            <w:vAlign w:val="center"/>
          </w:tcPr>
          <w:p w14:paraId="5828E32A">
            <w:pPr>
              <w:spacing w:after="120" w:line="240" w:lineRule="auto"/>
              <w:jc w:val="center"/>
              <w:rPr>
                <w:rFonts w:ascii="Arial" w:hAnsi="Arial" w:cs="Arial"/>
                <w:sz w:val="20"/>
                <w:szCs w:val="20"/>
              </w:rPr>
            </w:pPr>
            <w:r>
              <w:rPr>
                <w:rFonts w:ascii="Arial" w:hAnsi="Arial" w:cs="Arial"/>
                <w:sz w:val="20"/>
                <w:szCs w:val="20"/>
              </w:rPr>
              <w:t>Chuỗi ký tự</w:t>
            </w:r>
          </w:p>
        </w:tc>
        <w:tc>
          <w:tcPr>
            <w:tcW w:w="733" w:type="pct"/>
            <w:vAlign w:val="center"/>
          </w:tcPr>
          <w:p w14:paraId="339F9F52">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62" w:type="pct"/>
          </w:tcPr>
          <w:p w14:paraId="0DAFD732">
            <w:pPr>
              <w:spacing w:after="120" w:line="240" w:lineRule="auto"/>
              <w:jc w:val="center"/>
              <w:rPr>
                <w:rFonts w:ascii="Arial" w:hAnsi="Arial" w:cs="Arial"/>
                <w:sz w:val="20"/>
                <w:szCs w:val="20"/>
                <w:shd w:val="clear" w:color="auto" w:fill="FF9900"/>
              </w:rPr>
            </w:pPr>
          </w:p>
        </w:tc>
      </w:tr>
      <w:tr w14:paraId="4073D2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6CAB48CE">
            <w:pPr>
              <w:spacing w:after="120" w:line="240" w:lineRule="auto"/>
              <w:rPr>
                <w:rFonts w:ascii="Arial" w:hAnsi="Arial" w:cs="Arial"/>
                <w:sz w:val="20"/>
                <w:szCs w:val="20"/>
              </w:rPr>
            </w:pPr>
            <w:r>
              <w:rPr>
                <w:rFonts w:ascii="Arial" w:hAnsi="Arial" w:cs="Arial"/>
                <w:sz w:val="20"/>
                <w:szCs w:val="20"/>
              </w:rPr>
              <w:t>Ngày lập hoá đơn có liên quan (Ngày lập hóa đơn bị thay thế/điều chỉnh)</w:t>
            </w:r>
          </w:p>
        </w:tc>
        <w:tc>
          <w:tcPr>
            <w:tcW w:w="983" w:type="pct"/>
            <w:vAlign w:val="center"/>
          </w:tcPr>
          <w:p w14:paraId="0214FAFB">
            <w:pPr>
              <w:spacing w:after="120" w:line="240" w:lineRule="auto"/>
              <w:rPr>
                <w:rFonts w:ascii="Arial" w:hAnsi="Arial" w:cs="Arial"/>
                <w:sz w:val="20"/>
                <w:szCs w:val="20"/>
              </w:rPr>
            </w:pPr>
            <w:r>
              <w:rPr>
                <w:rFonts w:ascii="Arial" w:hAnsi="Arial" w:cs="Arial"/>
                <w:sz w:val="20"/>
                <w:szCs w:val="20"/>
              </w:rPr>
              <w:t>NLHDCLQuan</w:t>
            </w:r>
          </w:p>
        </w:tc>
        <w:tc>
          <w:tcPr>
            <w:tcW w:w="578" w:type="pct"/>
            <w:vAlign w:val="center"/>
          </w:tcPr>
          <w:p w14:paraId="79ED1146">
            <w:pPr>
              <w:spacing w:after="120" w:line="240" w:lineRule="auto"/>
              <w:jc w:val="center"/>
              <w:rPr>
                <w:rFonts w:ascii="Arial" w:hAnsi="Arial" w:cs="Arial"/>
                <w:sz w:val="20"/>
                <w:szCs w:val="20"/>
              </w:rPr>
            </w:pPr>
          </w:p>
        </w:tc>
        <w:tc>
          <w:tcPr>
            <w:tcW w:w="753" w:type="pct"/>
            <w:gridSpan w:val="2"/>
            <w:vAlign w:val="center"/>
          </w:tcPr>
          <w:p w14:paraId="16BC9D13">
            <w:pPr>
              <w:spacing w:after="120" w:line="240" w:lineRule="auto"/>
              <w:jc w:val="center"/>
              <w:rPr>
                <w:rFonts w:ascii="Arial" w:hAnsi="Arial" w:cs="Arial"/>
                <w:sz w:val="20"/>
                <w:szCs w:val="20"/>
              </w:rPr>
            </w:pPr>
            <w:r>
              <w:rPr>
                <w:rFonts w:ascii="Arial" w:hAnsi="Arial" w:cs="Arial"/>
                <w:sz w:val="20"/>
                <w:szCs w:val="20"/>
              </w:rPr>
              <w:t>Ngày</w:t>
            </w:r>
          </w:p>
        </w:tc>
        <w:tc>
          <w:tcPr>
            <w:tcW w:w="733" w:type="pct"/>
            <w:vAlign w:val="center"/>
          </w:tcPr>
          <w:p w14:paraId="5CE2A902">
            <w:pPr>
              <w:spacing w:after="120" w:line="240" w:lineRule="auto"/>
              <w:jc w:val="center"/>
              <w:rPr>
                <w:rFonts w:ascii="Arial" w:hAnsi="Arial" w:cs="Arial"/>
                <w:sz w:val="20"/>
                <w:szCs w:val="20"/>
              </w:rPr>
            </w:pPr>
            <w:r>
              <w:rPr>
                <w:rFonts w:ascii="Arial" w:hAnsi="Arial" w:cs="Arial"/>
                <w:sz w:val="20"/>
                <w:szCs w:val="20"/>
              </w:rPr>
              <w:t>Bắt buộc</w:t>
            </w:r>
          </w:p>
        </w:tc>
        <w:tc>
          <w:tcPr>
            <w:tcW w:w="962" w:type="pct"/>
          </w:tcPr>
          <w:p w14:paraId="7E7A9A06">
            <w:pPr>
              <w:spacing w:after="120" w:line="240" w:lineRule="auto"/>
              <w:jc w:val="center"/>
              <w:rPr>
                <w:rFonts w:ascii="Arial" w:hAnsi="Arial" w:cs="Arial"/>
                <w:sz w:val="20"/>
                <w:szCs w:val="20"/>
              </w:rPr>
            </w:pPr>
          </w:p>
        </w:tc>
      </w:tr>
      <w:tr w14:paraId="40B4A4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13F7F37E">
            <w:pPr>
              <w:spacing w:after="120" w:line="240" w:lineRule="auto"/>
              <w:rPr>
                <w:rFonts w:ascii="Arial" w:hAnsi="Arial" w:cs="Arial"/>
                <w:sz w:val="20"/>
                <w:szCs w:val="20"/>
              </w:rPr>
            </w:pPr>
            <w:r>
              <w:rPr>
                <w:rFonts w:ascii="Arial" w:hAnsi="Arial" w:cs="Arial"/>
                <w:sz w:val="20"/>
                <w:szCs w:val="20"/>
              </w:rPr>
              <w:t>Lý do điều chỉnh/thay thế</w:t>
            </w:r>
          </w:p>
        </w:tc>
        <w:tc>
          <w:tcPr>
            <w:tcW w:w="983" w:type="pct"/>
            <w:vAlign w:val="center"/>
          </w:tcPr>
          <w:p w14:paraId="2A44E312">
            <w:pPr>
              <w:spacing w:after="120" w:line="240" w:lineRule="auto"/>
              <w:rPr>
                <w:rFonts w:ascii="Arial" w:hAnsi="Arial" w:cs="Arial"/>
                <w:sz w:val="20"/>
                <w:szCs w:val="20"/>
              </w:rPr>
            </w:pPr>
            <w:r>
              <w:rPr>
                <w:rFonts w:ascii="Arial" w:hAnsi="Arial" w:cs="Arial"/>
                <w:sz w:val="20"/>
                <w:szCs w:val="20"/>
              </w:rPr>
              <w:t>LDDCTThe</w:t>
            </w:r>
          </w:p>
        </w:tc>
        <w:tc>
          <w:tcPr>
            <w:tcW w:w="578" w:type="pct"/>
            <w:vAlign w:val="center"/>
          </w:tcPr>
          <w:p w14:paraId="2FC7E928">
            <w:pPr>
              <w:spacing w:after="120" w:line="240" w:lineRule="auto"/>
              <w:jc w:val="center"/>
              <w:rPr>
                <w:rFonts w:ascii="Arial" w:hAnsi="Arial" w:cs="Arial"/>
                <w:sz w:val="20"/>
                <w:szCs w:val="20"/>
              </w:rPr>
            </w:pPr>
            <w:r>
              <w:rPr>
                <w:rFonts w:ascii="Arial" w:hAnsi="Arial" w:cs="Arial"/>
                <w:sz w:val="20"/>
                <w:szCs w:val="20"/>
              </w:rPr>
              <w:t>2</w:t>
            </w:r>
          </w:p>
        </w:tc>
        <w:tc>
          <w:tcPr>
            <w:tcW w:w="753" w:type="pct"/>
            <w:gridSpan w:val="2"/>
            <w:vAlign w:val="center"/>
          </w:tcPr>
          <w:p w14:paraId="23485F2D">
            <w:pPr>
              <w:spacing w:after="120" w:line="240" w:lineRule="auto"/>
              <w:jc w:val="center"/>
              <w:rPr>
                <w:rFonts w:ascii="Arial" w:hAnsi="Arial" w:cs="Arial"/>
                <w:sz w:val="20"/>
                <w:szCs w:val="20"/>
              </w:rPr>
            </w:pPr>
            <w:r>
              <w:rPr>
                <w:rFonts w:ascii="Arial" w:hAnsi="Arial" w:cs="Arial"/>
                <w:sz w:val="20"/>
                <w:szCs w:val="20"/>
              </w:rPr>
              <w:t>Số (Chi tiết tại phụ lục XVII Quy định này)</w:t>
            </w:r>
          </w:p>
        </w:tc>
        <w:tc>
          <w:tcPr>
            <w:tcW w:w="733" w:type="pct"/>
            <w:vAlign w:val="center"/>
          </w:tcPr>
          <w:p w14:paraId="2A780B4E">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62" w:type="pct"/>
          </w:tcPr>
          <w:p w14:paraId="5A566D86">
            <w:pPr>
              <w:spacing w:after="120" w:line="240" w:lineRule="auto"/>
              <w:jc w:val="center"/>
              <w:rPr>
                <w:rFonts w:ascii="Arial" w:hAnsi="Arial" w:cs="Arial"/>
                <w:sz w:val="20"/>
                <w:szCs w:val="20"/>
              </w:rPr>
            </w:pPr>
            <w:r>
              <w:rPr>
                <w:rFonts w:ascii="Arial" w:hAnsi="Arial" w:cs="Arial"/>
                <w:sz w:val="20"/>
                <w:szCs w:val="20"/>
              </w:rPr>
              <w:t>Điều 10 Thông tư 91</w:t>
            </w:r>
          </w:p>
        </w:tc>
      </w:tr>
      <w:tr w14:paraId="4C65E1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365B03B2">
            <w:pPr>
              <w:spacing w:after="120" w:line="240" w:lineRule="auto"/>
              <w:rPr>
                <w:rFonts w:ascii="Arial" w:hAnsi="Arial" w:cs="Arial"/>
                <w:sz w:val="20"/>
                <w:szCs w:val="20"/>
              </w:rPr>
            </w:pPr>
            <w:r>
              <w:rPr>
                <w:rFonts w:ascii="Arial" w:hAnsi="Arial" w:cs="Arial"/>
                <w:sz w:val="20"/>
                <w:szCs w:val="20"/>
              </w:rPr>
              <w:t>Ghi chú</w:t>
            </w:r>
          </w:p>
        </w:tc>
        <w:tc>
          <w:tcPr>
            <w:tcW w:w="983" w:type="pct"/>
            <w:vAlign w:val="center"/>
          </w:tcPr>
          <w:p w14:paraId="5CA9946F">
            <w:pPr>
              <w:spacing w:after="120" w:line="240" w:lineRule="auto"/>
              <w:rPr>
                <w:rFonts w:ascii="Arial" w:hAnsi="Arial" w:cs="Arial"/>
                <w:sz w:val="20"/>
                <w:szCs w:val="20"/>
              </w:rPr>
            </w:pPr>
            <w:r>
              <w:rPr>
                <w:rFonts w:ascii="Arial" w:hAnsi="Arial" w:cs="Arial"/>
                <w:sz w:val="20"/>
                <w:szCs w:val="20"/>
              </w:rPr>
              <w:t>GChu</w:t>
            </w:r>
          </w:p>
        </w:tc>
        <w:tc>
          <w:tcPr>
            <w:tcW w:w="578" w:type="pct"/>
            <w:vAlign w:val="center"/>
          </w:tcPr>
          <w:p w14:paraId="70B05F2E">
            <w:pPr>
              <w:spacing w:after="120" w:line="240" w:lineRule="auto"/>
              <w:jc w:val="center"/>
              <w:rPr>
                <w:rFonts w:ascii="Arial" w:hAnsi="Arial" w:cs="Arial"/>
                <w:sz w:val="20"/>
                <w:szCs w:val="20"/>
              </w:rPr>
            </w:pPr>
            <w:r>
              <w:rPr>
                <w:rFonts w:ascii="Arial" w:hAnsi="Arial" w:cs="Arial"/>
                <w:sz w:val="20"/>
                <w:szCs w:val="20"/>
              </w:rPr>
              <w:t>255</w:t>
            </w:r>
          </w:p>
        </w:tc>
        <w:tc>
          <w:tcPr>
            <w:tcW w:w="753" w:type="pct"/>
            <w:gridSpan w:val="2"/>
            <w:vAlign w:val="center"/>
          </w:tcPr>
          <w:p w14:paraId="39406764">
            <w:pPr>
              <w:spacing w:after="120" w:line="240" w:lineRule="auto"/>
              <w:jc w:val="center"/>
              <w:rPr>
                <w:rFonts w:ascii="Arial" w:hAnsi="Arial" w:cs="Arial"/>
                <w:sz w:val="20"/>
                <w:szCs w:val="20"/>
              </w:rPr>
            </w:pPr>
            <w:r>
              <w:rPr>
                <w:rFonts w:ascii="Arial" w:hAnsi="Arial" w:cs="Arial"/>
                <w:sz w:val="20"/>
                <w:szCs w:val="20"/>
              </w:rPr>
              <w:t>Chuỗi ký tự</w:t>
            </w:r>
          </w:p>
        </w:tc>
        <w:tc>
          <w:tcPr>
            <w:tcW w:w="733" w:type="pct"/>
            <w:vAlign w:val="center"/>
          </w:tcPr>
          <w:p w14:paraId="76CB2E95">
            <w:pPr>
              <w:spacing w:after="120" w:line="240" w:lineRule="auto"/>
              <w:jc w:val="center"/>
              <w:rPr>
                <w:rFonts w:ascii="Arial" w:hAnsi="Arial" w:cs="Arial"/>
                <w:sz w:val="20"/>
                <w:szCs w:val="20"/>
              </w:rPr>
            </w:pPr>
            <w:r>
              <w:rPr>
                <w:rFonts w:ascii="Arial" w:hAnsi="Arial" w:cs="Arial"/>
                <w:sz w:val="20"/>
                <w:szCs w:val="20"/>
              </w:rPr>
              <w:t>Không bắt buộc</w:t>
            </w:r>
          </w:p>
        </w:tc>
        <w:tc>
          <w:tcPr>
            <w:tcW w:w="962" w:type="pct"/>
          </w:tcPr>
          <w:p w14:paraId="6BC7005D">
            <w:pPr>
              <w:spacing w:after="120" w:line="240" w:lineRule="auto"/>
              <w:jc w:val="center"/>
              <w:rPr>
                <w:rFonts w:ascii="Arial" w:hAnsi="Arial" w:cs="Arial"/>
                <w:sz w:val="20"/>
                <w:szCs w:val="20"/>
              </w:rPr>
            </w:pPr>
          </w:p>
        </w:tc>
      </w:tr>
      <w:tr w14:paraId="171BDF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7B9826F8">
            <w:pPr>
              <w:spacing w:after="120" w:line="240" w:lineRule="auto"/>
              <w:jc w:val="both"/>
              <w:rPr>
                <w:rFonts w:ascii="Arial" w:hAnsi="Arial" w:cs="Arial"/>
                <w:sz w:val="20"/>
                <w:szCs w:val="20"/>
              </w:rPr>
            </w:pPr>
            <w:r>
              <w:rPr>
                <w:rFonts w:ascii="Arial" w:hAnsi="Arial" w:cs="Arial"/>
                <w:b/>
                <w:sz w:val="20"/>
                <w:szCs w:val="20"/>
              </w:rPr>
              <w:t>Thẻ HDon\DLHDon\TTChung\TTKhac chứa thông tin khác (Chi tiết được mô tả tại Khoản 1, Mục II, Phần II Quy định này)</w:t>
            </w:r>
          </w:p>
        </w:tc>
      </w:tr>
      <w:tr w14:paraId="5E6FED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236B1777">
            <w:pPr>
              <w:spacing w:after="120" w:line="240" w:lineRule="auto"/>
              <w:jc w:val="both"/>
              <w:rPr>
                <w:rFonts w:ascii="Arial" w:hAnsi="Arial" w:cs="Arial"/>
                <w:sz w:val="20"/>
                <w:szCs w:val="20"/>
              </w:rPr>
            </w:pPr>
            <w:r>
              <w:rPr>
                <w:rFonts w:ascii="Arial" w:hAnsi="Arial" w:cs="Arial"/>
                <w:b/>
                <w:sz w:val="20"/>
                <w:szCs w:val="20"/>
              </w:rPr>
              <w:t>Thẻ HDon\DLHDon\NDHDon chứa nội dung hóa đơn, bao gồm: Thông tin người bán, người mua, thông tin vận chuyển, danh sách hàng hóa, dịch vụ và thông tin thanh toán của hóa đơn</w:t>
            </w:r>
          </w:p>
        </w:tc>
      </w:tr>
      <w:tr w14:paraId="2AF7CE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070376F8">
            <w:pPr>
              <w:spacing w:after="120" w:line="240" w:lineRule="auto"/>
              <w:jc w:val="both"/>
              <w:rPr>
                <w:rFonts w:ascii="Arial" w:hAnsi="Arial" w:cs="Arial"/>
                <w:sz w:val="20"/>
                <w:szCs w:val="20"/>
              </w:rPr>
            </w:pPr>
            <w:r>
              <w:rPr>
                <w:rFonts w:ascii="Arial" w:hAnsi="Arial" w:cs="Arial"/>
                <w:b/>
                <w:sz w:val="20"/>
                <w:szCs w:val="20"/>
              </w:rPr>
              <w:t>Thẻ HDon\DLHDon\NDHDon\NBan chứa tên, địa chỉ, MST của người bán</w:t>
            </w:r>
          </w:p>
        </w:tc>
      </w:tr>
      <w:tr w14:paraId="0DA57E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7FAF6181">
            <w:pPr>
              <w:spacing w:after="120" w:line="240" w:lineRule="auto"/>
              <w:rPr>
                <w:rFonts w:ascii="Arial" w:hAnsi="Arial" w:cs="Arial"/>
                <w:sz w:val="20"/>
                <w:szCs w:val="20"/>
              </w:rPr>
            </w:pPr>
            <w:r>
              <w:rPr>
                <w:rFonts w:ascii="Arial" w:hAnsi="Arial" w:cs="Arial"/>
                <w:sz w:val="20"/>
                <w:szCs w:val="20"/>
              </w:rPr>
              <w:t>Tên</w:t>
            </w:r>
          </w:p>
        </w:tc>
        <w:tc>
          <w:tcPr>
            <w:tcW w:w="983" w:type="pct"/>
            <w:vAlign w:val="center"/>
          </w:tcPr>
          <w:p w14:paraId="063C9B49">
            <w:pPr>
              <w:spacing w:after="120" w:line="240" w:lineRule="auto"/>
              <w:rPr>
                <w:rFonts w:ascii="Arial" w:hAnsi="Arial" w:cs="Arial"/>
                <w:sz w:val="20"/>
                <w:szCs w:val="20"/>
              </w:rPr>
            </w:pPr>
            <w:r>
              <w:rPr>
                <w:rFonts w:ascii="Arial" w:hAnsi="Arial" w:cs="Arial"/>
                <w:sz w:val="20"/>
                <w:szCs w:val="20"/>
              </w:rPr>
              <w:t>Ten</w:t>
            </w:r>
          </w:p>
        </w:tc>
        <w:tc>
          <w:tcPr>
            <w:tcW w:w="578" w:type="pct"/>
            <w:vAlign w:val="center"/>
          </w:tcPr>
          <w:p w14:paraId="5E1DF817">
            <w:pPr>
              <w:spacing w:after="120" w:line="240" w:lineRule="auto"/>
              <w:jc w:val="center"/>
              <w:rPr>
                <w:rFonts w:ascii="Arial" w:hAnsi="Arial" w:cs="Arial"/>
                <w:sz w:val="20"/>
                <w:szCs w:val="20"/>
              </w:rPr>
            </w:pPr>
            <w:r>
              <w:rPr>
                <w:rFonts w:ascii="Arial" w:hAnsi="Arial" w:cs="Arial"/>
                <w:sz w:val="20"/>
                <w:szCs w:val="20"/>
              </w:rPr>
              <w:t>400</w:t>
            </w:r>
          </w:p>
        </w:tc>
        <w:tc>
          <w:tcPr>
            <w:tcW w:w="753" w:type="pct"/>
            <w:gridSpan w:val="2"/>
            <w:vAlign w:val="center"/>
          </w:tcPr>
          <w:p w14:paraId="3EC36984">
            <w:pPr>
              <w:spacing w:after="120" w:line="240" w:lineRule="auto"/>
              <w:jc w:val="center"/>
              <w:rPr>
                <w:rFonts w:ascii="Arial" w:hAnsi="Arial" w:cs="Arial"/>
                <w:sz w:val="20"/>
                <w:szCs w:val="20"/>
              </w:rPr>
            </w:pPr>
            <w:r>
              <w:rPr>
                <w:rFonts w:ascii="Arial" w:hAnsi="Arial" w:cs="Arial"/>
                <w:sz w:val="20"/>
                <w:szCs w:val="20"/>
              </w:rPr>
              <w:t>Chuỗi ký tự</w:t>
            </w:r>
          </w:p>
        </w:tc>
        <w:tc>
          <w:tcPr>
            <w:tcW w:w="733" w:type="pct"/>
            <w:vAlign w:val="center"/>
          </w:tcPr>
          <w:p w14:paraId="69B3BAA7">
            <w:pPr>
              <w:spacing w:after="120" w:line="240" w:lineRule="auto"/>
              <w:jc w:val="center"/>
              <w:rPr>
                <w:rFonts w:ascii="Arial" w:hAnsi="Arial" w:cs="Arial"/>
                <w:sz w:val="20"/>
                <w:szCs w:val="20"/>
              </w:rPr>
            </w:pPr>
            <w:r>
              <w:rPr>
                <w:rFonts w:ascii="Arial" w:hAnsi="Arial" w:cs="Arial"/>
                <w:sz w:val="20"/>
                <w:szCs w:val="20"/>
              </w:rPr>
              <w:t>Bắt buộc</w:t>
            </w:r>
          </w:p>
        </w:tc>
        <w:tc>
          <w:tcPr>
            <w:tcW w:w="962" w:type="pct"/>
          </w:tcPr>
          <w:p w14:paraId="2F0C805F">
            <w:pPr>
              <w:spacing w:after="120" w:line="240" w:lineRule="auto"/>
              <w:jc w:val="center"/>
              <w:rPr>
                <w:rFonts w:ascii="Arial" w:hAnsi="Arial" w:cs="Arial"/>
                <w:sz w:val="20"/>
                <w:szCs w:val="20"/>
              </w:rPr>
            </w:pPr>
          </w:p>
        </w:tc>
      </w:tr>
      <w:tr w14:paraId="2DD088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2104F4B8">
            <w:pPr>
              <w:spacing w:after="120" w:line="240" w:lineRule="auto"/>
              <w:rPr>
                <w:rFonts w:ascii="Arial" w:hAnsi="Arial" w:cs="Arial"/>
                <w:sz w:val="20"/>
                <w:szCs w:val="20"/>
              </w:rPr>
            </w:pPr>
            <w:r>
              <w:rPr>
                <w:rFonts w:ascii="Arial" w:hAnsi="Arial" w:cs="Arial"/>
                <w:sz w:val="20"/>
                <w:szCs w:val="20"/>
              </w:rPr>
              <w:t>Mã số thuế</w:t>
            </w:r>
          </w:p>
        </w:tc>
        <w:tc>
          <w:tcPr>
            <w:tcW w:w="983" w:type="pct"/>
            <w:vAlign w:val="center"/>
          </w:tcPr>
          <w:p w14:paraId="562CFDA6">
            <w:pPr>
              <w:spacing w:after="120" w:line="240" w:lineRule="auto"/>
              <w:rPr>
                <w:rFonts w:ascii="Arial" w:hAnsi="Arial" w:cs="Arial"/>
                <w:sz w:val="20"/>
                <w:szCs w:val="20"/>
              </w:rPr>
            </w:pPr>
            <w:r>
              <w:rPr>
                <w:rFonts w:ascii="Arial" w:hAnsi="Arial" w:cs="Arial"/>
                <w:sz w:val="20"/>
                <w:szCs w:val="20"/>
              </w:rPr>
              <w:t>MST</w:t>
            </w:r>
          </w:p>
        </w:tc>
        <w:tc>
          <w:tcPr>
            <w:tcW w:w="578" w:type="pct"/>
            <w:vAlign w:val="center"/>
          </w:tcPr>
          <w:p w14:paraId="170BBC19">
            <w:pPr>
              <w:spacing w:after="120" w:line="240" w:lineRule="auto"/>
              <w:jc w:val="center"/>
              <w:rPr>
                <w:rFonts w:ascii="Arial" w:hAnsi="Arial" w:cs="Arial"/>
                <w:sz w:val="20"/>
                <w:szCs w:val="20"/>
              </w:rPr>
            </w:pPr>
            <w:r>
              <w:rPr>
                <w:rFonts w:ascii="Arial" w:hAnsi="Arial" w:cs="Arial"/>
                <w:sz w:val="20"/>
                <w:szCs w:val="20"/>
              </w:rPr>
              <w:t>14</w:t>
            </w:r>
          </w:p>
        </w:tc>
        <w:tc>
          <w:tcPr>
            <w:tcW w:w="753" w:type="pct"/>
            <w:gridSpan w:val="2"/>
            <w:vAlign w:val="center"/>
          </w:tcPr>
          <w:p w14:paraId="383BC90C">
            <w:pPr>
              <w:spacing w:after="120" w:line="240" w:lineRule="auto"/>
              <w:jc w:val="center"/>
              <w:rPr>
                <w:rFonts w:ascii="Arial" w:hAnsi="Arial" w:cs="Arial"/>
                <w:sz w:val="20"/>
                <w:szCs w:val="20"/>
              </w:rPr>
            </w:pPr>
            <w:r>
              <w:rPr>
                <w:rFonts w:ascii="Arial" w:hAnsi="Arial" w:cs="Arial"/>
                <w:sz w:val="20"/>
                <w:szCs w:val="20"/>
              </w:rPr>
              <w:t>Chuỗi ký tự</w:t>
            </w:r>
          </w:p>
        </w:tc>
        <w:tc>
          <w:tcPr>
            <w:tcW w:w="733" w:type="pct"/>
            <w:vAlign w:val="center"/>
          </w:tcPr>
          <w:p w14:paraId="689CB383">
            <w:pPr>
              <w:spacing w:after="120" w:line="240" w:lineRule="auto"/>
              <w:jc w:val="center"/>
              <w:rPr>
                <w:rFonts w:ascii="Arial" w:hAnsi="Arial" w:cs="Arial"/>
                <w:sz w:val="20"/>
                <w:szCs w:val="20"/>
              </w:rPr>
            </w:pPr>
            <w:r>
              <w:rPr>
                <w:rFonts w:ascii="Arial" w:hAnsi="Arial" w:cs="Arial"/>
                <w:sz w:val="20"/>
                <w:szCs w:val="20"/>
              </w:rPr>
              <w:t>Bắt buộc</w:t>
            </w:r>
          </w:p>
        </w:tc>
        <w:tc>
          <w:tcPr>
            <w:tcW w:w="962" w:type="pct"/>
          </w:tcPr>
          <w:p w14:paraId="5E9FA6D8">
            <w:pPr>
              <w:spacing w:after="120" w:line="240" w:lineRule="auto"/>
              <w:jc w:val="center"/>
              <w:rPr>
                <w:rFonts w:ascii="Arial" w:hAnsi="Arial" w:cs="Arial"/>
                <w:sz w:val="20"/>
                <w:szCs w:val="20"/>
              </w:rPr>
            </w:pPr>
          </w:p>
        </w:tc>
      </w:tr>
      <w:tr w14:paraId="7102DD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341C321B">
            <w:pPr>
              <w:spacing w:after="120" w:line="240" w:lineRule="auto"/>
              <w:rPr>
                <w:rFonts w:ascii="Arial" w:hAnsi="Arial" w:cs="Arial"/>
                <w:sz w:val="20"/>
                <w:szCs w:val="20"/>
              </w:rPr>
            </w:pPr>
            <w:r>
              <w:rPr>
                <w:rFonts w:ascii="Arial" w:hAnsi="Arial" w:cs="Arial"/>
                <w:sz w:val="20"/>
                <w:szCs w:val="20"/>
              </w:rPr>
              <w:t>Địa chỉ</w:t>
            </w:r>
          </w:p>
        </w:tc>
        <w:tc>
          <w:tcPr>
            <w:tcW w:w="983" w:type="pct"/>
            <w:vAlign w:val="center"/>
          </w:tcPr>
          <w:p w14:paraId="38BAFA4B">
            <w:pPr>
              <w:spacing w:after="120" w:line="240" w:lineRule="auto"/>
              <w:rPr>
                <w:rFonts w:ascii="Arial" w:hAnsi="Arial" w:cs="Arial"/>
                <w:sz w:val="20"/>
                <w:szCs w:val="20"/>
              </w:rPr>
            </w:pPr>
            <w:r>
              <w:rPr>
                <w:rFonts w:ascii="Arial" w:hAnsi="Arial" w:cs="Arial"/>
                <w:sz w:val="20"/>
                <w:szCs w:val="20"/>
              </w:rPr>
              <w:t>DChi</w:t>
            </w:r>
          </w:p>
        </w:tc>
        <w:tc>
          <w:tcPr>
            <w:tcW w:w="578" w:type="pct"/>
            <w:vAlign w:val="center"/>
          </w:tcPr>
          <w:p w14:paraId="7820E9D5">
            <w:pPr>
              <w:spacing w:after="120" w:line="240" w:lineRule="auto"/>
              <w:jc w:val="center"/>
              <w:rPr>
                <w:rFonts w:ascii="Arial" w:hAnsi="Arial" w:cs="Arial"/>
                <w:sz w:val="20"/>
                <w:szCs w:val="20"/>
              </w:rPr>
            </w:pPr>
            <w:r>
              <w:rPr>
                <w:rFonts w:ascii="Arial" w:hAnsi="Arial" w:cs="Arial"/>
                <w:sz w:val="20"/>
                <w:szCs w:val="20"/>
              </w:rPr>
              <w:t>400</w:t>
            </w:r>
          </w:p>
        </w:tc>
        <w:tc>
          <w:tcPr>
            <w:tcW w:w="753" w:type="pct"/>
            <w:gridSpan w:val="2"/>
            <w:vAlign w:val="center"/>
          </w:tcPr>
          <w:p w14:paraId="21B7815F">
            <w:pPr>
              <w:spacing w:after="120" w:line="240" w:lineRule="auto"/>
              <w:jc w:val="center"/>
              <w:rPr>
                <w:rFonts w:ascii="Arial" w:hAnsi="Arial" w:cs="Arial"/>
                <w:sz w:val="20"/>
                <w:szCs w:val="20"/>
              </w:rPr>
            </w:pPr>
            <w:r>
              <w:rPr>
                <w:rFonts w:ascii="Arial" w:hAnsi="Arial" w:cs="Arial"/>
                <w:sz w:val="20"/>
                <w:szCs w:val="20"/>
              </w:rPr>
              <w:t>Chuỗi ký tự</w:t>
            </w:r>
          </w:p>
        </w:tc>
        <w:tc>
          <w:tcPr>
            <w:tcW w:w="733" w:type="pct"/>
            <w:vAlign w:val="center"/>
          </w:tcPr>
          <w:p w14:paraId="17EAF00F">
            <w:pPr>
              <w:spacing w:after="120" w:line="240" w:lineRule="auto"/>
              <w:jc w:val="center"/>
              <w:rPr>
                <w:rFonts w:ascii="Arial" w:hAnsi="Arial" w:cs="Arial"/>
                <w:sz w:val="20"/>
                <w:szCs w:val="20"/>
              </w:rPr>
            </w:pPr>
            <w:r>
              <w:rPr>
                <w:rFonts w:ascii="Arial" w:hAnsi="Arial" w:cs="Arial"/>
                <w:sz w:val="20"/>
                <w:szCs w:val="20"/>
              </w:rPr>
              <w:t>Bắt buộc</w:t>
            </w:r>
          </w:p>
        </w:tc>
        <w:tc>
          <w:tcPr>
            <w:tcW w:w="962" w:type="pct"/>
          </w:tcPr>
          <w:p w14:paraId="2B081B0F">
            <w:pPr>
              <w:spacing w:after="120" w:line="240" w:lineRule="auto"/>
              <w:jc w:val="center"/>
              <w:rPr>
                <w:rFonts w:ascii="Arial" w:hAnsi="Arial" w:cs="Arial"/>
                <w:sz w:val="20"/>
                <w:szCs w:val="20"/>
              </w:rPr>
            </w:pPr>
          </w:p>
        </w:tc>
      </w:tr>
      <w:tr w14:paraId="34EB72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15F28370">
            <w:pPr>
              <w:spacing w:after="120" w:line="240" w:lineRule="auto"/>
              <w:rPr>
                <w:rFonts w:ascii="Arial" w:hAnsi="Arial" w:cs="Arial"/>
                <w:sz w:val="20"/>
                <w:szCs w:val="20"/>
              </w:rPr>
            </w:pPr>
            <w:r>
              <w:rPr>
                <w:rFonts w:ascii="Arial" w:hAnsi="Arial" w:cs="Arial"/>
                <w:sz w:val="20"/>
                <w:szCs w:val="20"/>
              </w:rPr>
              <w:t>Mã địa điểm kinh doanh</w:t>
            </w:r>
          </w:p>
        </w:tc>
        <w:tc>
          <w:tcPr>
            <w:tcW w:w="983" w:type="pct"/>
            <w:vAlign w:val="center"/>
          </w:tcPr>
          <w:p w14:paraId="13A92CF1">
            <w:pPr>
              <w:spacing w:after="120" w:line="240" w:lineRule="auto"/>
              <w:rPr>
                <w:rFonts w:ascii="Arial" w:hAnsi="Arial" w:cs="Arial"/>
                <w:sz w:val="20"/>
                <w:szCs w:val="20"/>
              </w:rPr>
            </w:pPr>
            <w:r>
              <w:rPr>
                <w:rFonts w:ascii="Arial" w:hAnsi="Arial" w:cs="Arial"/>
                <w:sz w:val="20"/>
                <w:szCs w:val="20"/>
              </w:rPr>
              <w:t>MDDKDoanh</w:t>
            </w:r>
          </w:p>
        </w:tc>
        <w:tc>
          <w:tcPr>
            <w:tcW w:w="578" w:type="pct"/>
            <w:vAlign w:val="center"/>
          </w:tcPr>
          <w:p w14:paraId="5C2DD771">
            <w:pPr>
              <w:spacing w:after="120" w:line="240" w:lineRule="auto"/>
              <w:jc w:val="center"/>
              <w:rPr>
                <w:rFonts w:ascii="Arial" w:hAnsi="Arial" w:cs="Arial"/>
                <w:sz w:val="20"/>
                <w:szCs w:val="20"/>
              </w:rPr>
            </w:pPr>
            <w:r>
              <w:rPr>
                <w:rFonts w:ascii="Arial" w:hAnsi="Arial" w:cs="Arial"/>
                <w:sz w:val="20"/>
                <w:szCs w:val="20"/>
              </w:rPr>
              <w:t>5</w:t>
            </w:r>
          </w:p>
        </w:tc>
        <w:tc>
          <w:tcPr>
            <w:tcW w:w="753" w:type="pct"/>
            <w:gridSpan w:val="2"/>
            <w:vAlign w:val="center"/>
          </w:tcPr>
          <w:p w14:paraId="65AEE53D">
            <w:pPr>
              <w:spacing w:after="120" w:line="240" w:lineRule="auto"/>
              <w:jc w:val="center"/>
              <w:rPr>
                <w:rFonts w:ascii="Arial" w:hAnsi="Arial" w:cs="Arial"/>
                <w:sz w:val="20"/>
                <w:szCs w:val="20"/>
              </w:rPr>
            </w:pPr>
            <w:r>
              <w:rPr>
                <w:rFonts w:ascii="Arial" w:hAnsi="Arial" w:cs="Arial"/>
                <w:sz w:val="20"/>
                <w:szCs w:val="20"/>
              </w:rPr>
              <w:t>Chuỗi ký tự</w:t>
            </w:r>
          </w:p>
        </w:tc>
        <w:tc>
          <w:tcPr>
            <w:tcW w:w="733" w:type="pct"/>
            <w:vAlign w:val="center"/>
          </w:tcPr>
          <w:p w14:paraId="019D312D">
            <w:pPr>
              <w:spacing w:after="120" w:line="240" w:lineRule="auto"/>
              <w:jc w:val="center"/>
              <w:rPr>
                <w:rFonts w:ascii="Arial" w:hAnsi="Arial" w:cs="Arial"/>
                <w:sz w:val="20"/>
                <w:szCs w:val="20"/>
              </w:rPr>
            </w:pPr>
            <w:r>
              <w:rPr>
                <w:rFonts w:ascii="Arial" w:hAnsi="Arial" w:cs="Arial"/>
                <w:sz w:val="20"/>
                <w:szCs w:val="20"/>
              </w:rPr>
              <w:t>Bắt buộc (đối với HKD, CNKD)</w:t>
            </w:r>
          </w:p>
        </w:tc>
        <w:tc>
          <w:tcPr>
            <w:tcW w:w="962" w:type="pct"/>
          </w:tcPr>
          <w:p w14:paraId="067440ED">
            <w:pPr>
              <w:spacing w:after="120" w:line="240" w:lineRule="auto"/>
              <w:jc w:val="center"/>
              <w:rPr>
                <w:rFonts w:ascii="Arial" w:hAnsi="Arial" w:cs="Arial"/>
                <w:sz w:val="20"/>
                <w:szCs w:val="20"/>
              </w:rPr>
            </w:pPr>
            <w:r>
              <w:rPr>
                <w:rFonts w:ascii="Arial" w:hAnsi="Arial" w:cs="Arial"/>
                <w:sz w:val="20"/>
                <w:szCs w:val="20"/>
              </w:rPr>
              <w:t>Điểm 3 Phụ lục Nghị định 254</w:t>
            </w:r>
          </w:p>
        </w:tc>
      </w:tr>
      <w:tr w14:paraId="4508C4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479C47FA">
            <w:pPr>
              <w:spacing w:after="120" w:line="240" w:lineRule="auto"/>
              <w:rPr>
                <w:rFonts w:ascii="Arial" w:hAnsi="Arial" w:cs="Arial"/>
                <w:sz w:val="20"/>
                <w:szCs w:val="20"/>
              </w:rPr>
            </w:pPr>
            <w:r>
              <w:rPr>
                <w:rFonts w:ascii="Arial" w:hAnsi="Arial" w:cs="Arial"/>
                <w:sz w:val="20"/>
                <w:szCs w:val="20"/>
              </w:rPr>
              <w:t>Tên địa điểm kinh doanh</w:t>
            </w:r>
          </w:p>
        </w:tc>
        <w:tc>
          <w:tcPr>
            <w:tcW w:w="983" w:type="pct"/>
            <w:vAlign w:val="center"/>
          </w:tcPr>
          <w:p w14:paraId="5182218A">
            <w:pPr>
              <w:spacing w:after="120" w:line="240" w:lineRule="auto"/>
              <w:rPr>
                <w:rFonts w:ascii="Arial" w:hAnsi="Arial" w:cs="Arial"/>
                <w:sz w:val="20"/>
                <w:szCs w:val="20"/>
              </w:rPr>
            </w:pPr>
            <w:r>
              <w:rPr>
                <w:rFonts w:ascii="Arial" w:hAnsi="Arial" w:cs="Arial"/>
                <w:sz w:val="20"/>
                <w:szCs w:val="20"/>
              </w:rPr>
              <w:t>TDDKDoanh</w:t>
            </w:r>
          </w:p>
        </w:tc>
        <w:tc>
          <w:tcPr>
            <w:tcW w:w="578" w:type="pct"/>
            <w:vAlign w:val="center"/>
          </w:tcPr>
          <w:p w14:paraId="084D99E1">
            <w:pPr>
              <w:spacing w:after="120" w:line="240" w:lineRule="auto"/>
              <w:jc w:val="center"/>
              <w:rPr>
                <w:rFonts w:ascii="Arial" w:hAnsi="Arial" w:cs="Arial"/>
                <w:sz w:val="20"/>
                <w:szCs w:val="20"/>
              </w:rPr>
            </w:pPr>
            <w:r>
              <w:rPr>
                <w:rFonts w:ascii="Arial" w:hAnsi="Arial" w:cs="Arial"/>
                <w:sz w:val="20"/>
                <w:szCs w:val="20"/>
              </w:rPr>
              <w:t>400</w:t>
            </w:r>
          </w:p>
        </w:tc>
        <w:tc>
          <w:tcPr>
            <w:tcW w:w="753" w:type="pct"/>
            <w:gridSpan w:val="2"/>
            <w:vAlign w:val="center"/>
          </w:tcPr>
          <w:p w14:paraId="2415120D">
            <w:pPr>
              <w:spacing w:after="120" w:line="240" w:lineRule="auto"/>
              <w:jc w:val="center"/>
              <w:rPr>
                <w:rFonts w:ascii="Arial" w:hAnsi="Arial" w:cs="Arial"/>
                <w:sz w:val="20"/>
                <w:szCs w:val="20"/>
              </w:rPr>
            </w:pPr>
            <w:r>
              <w:rPr>
                <w:rFonts w:ascii="Arial" w:hAnsi="Arial" w:cs="Arial"/>
                <w:sz w:val="20"/>
                <w:szCs w:val="20"/>
              </w:rPr>
              <w:t>Chuỗi ký tự</w:t>
            </w:r>
          </w:p>
        </w:tc>
        <w:tc>
          <w:tcPr>
            <w:tcW w:w="733" w:type="pct"/>
            <w:vAlign w:val="center"/>
          </w:tcPr>
          <w:p w14:paraId="576230DF">
            <w:pPr>
              <w:spacing w:after="120" w:line="240" w:lineRule="auto"/>
              <w:jc w:val="center"/>
              <w:rPr>
                <w:rFonts w:ascii="Arial" w:hAnsi="Arial" w:cs="Arial"/>
                <w:sz w:val="20"/>
                <w:szCs w:val="20"/>
              </w:rPr>
            </w:pPr>
            <w:r>
              <w:rPr>
                <w:rFonts w:ascii="Arial" w:hAnsi="Arial" w:cs="Arial"/>
                <w:sz w:val="20"/>
                <w:szCs w:val="20"/>
              </w:rPr>
              <w:t>Bắt buộc (đối với HKD, CNKD)</w:t>
            </w:r>
          </w:p>
        </w:tc>
        <w:tc>
          <w:tcPr>
            <w:tcW w:w="962" w:type="pct"/>
          </w:tcPr>
          <w:p w14:paraId="6CF9C508">
            <w:pPr>
              <w:spacing w:after="120" w:line="240" w:lineRule="auto"/>
              <w:jc w:val="center"/>
              <w:rPr>
                <w:rFonts w:ascii="Arial" w:hAnsi="Arial" w:cs="Arial"/>
                <w:sz w:val="20"/>
                <w:szCs w:val="20"/>
              </w:rPr>
            </w:pPr>
            <w:r>
              <w:rPr>
                <w:rFonts w:ascii="Arial" w:hAnsi="Arial" w:cs="Arial"/>
                <w:sz w:val="20"/>
                <w:szCs w:val="20"/>
              </w:rPr>
              <w:t>Điểm 3 Phụ lục Nghị định 254</w:t>
            </w:r>
          </w:p>
        </w:tc>
      </w:tr>
      <w:tr w14:paraId="5BD158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7C77D691">
            <w:pPr>
              <w:spacing w:after="120" w:line="240" w:lineRule="auto"/>
              <w:rPr>
                <w:rFonts w:ascii="Arial" w:hAnsi="Arial" w:cs="Arial"/>
                <w:sz w:val="20"/>
                <w:szCs w:val="20"/>
              </w:rPr>
            </w:pPr>
            <w:r>
              <w:rPr>
                <w:rFonts w:ascii="Arial" w:hAnsi="Arial" w:cs="Arial"/>
                <w:sz w:val="20"/>
                <w:szCs w:val="20"/>
              </w:rPr>
              <w:t>Địa chỉ địa điểm kinh doanh</w:t>
            </w:r>
          </w:p>
        </w:tc>
        <w:tc>
          <w:tcPr>
            <w:tcW w:w="983" w:type="pct"/>
            <w:vAlign w:val="center"/>
          </w:tcPr>
          <w:p w14:paraId="1C6F7F66">
            <w:pPr>
              <w:spacing w:after="120" w:line="240" w:lineRule="auto"/>
              <w:rPr>
                <w:rFonts w:ascii="Arial" w:hAnsi="Arial" w:cs="Arial"/>
                <w:sz w:val="20"/>
                <w:szCs w:val="20"/>
              </w:rPr>
            </w:pPr>
            <w:r>
              <w:rPr>
                <w:rFonts w:ascii="Arial" w:hAnsi="Arial" w:cs="Arial"/>
                <w:sz w:val="20"/>
                <w:szCs w:val="20"/>
              </w:rPr>
              <w:t>DCDDKDoanh</w:t>
            </w:r>
          </w:p>
        </w:tc>
        <w:tc>
          <w:tcPr>
            <w:tcW w:w="578" w:type="pct"/>
            <w:vAlign w:val="center"/>
          </w:tcPr>
          <w:p w14:paraId="7C77364E">
            <w:pPr>
              <w:spacing w:after="120" w:line="240" w:lineRule="auto"/>
              <w:jc w:val="center"/>
              <w:rPr>
                <w:rFonts w:ascii="Arial" w:hAnsi="Arial" w:cs="Arial"/>
                <w:sz w:val="20"/>
                <w:szCs w:val="20"/>
              </w:rPr>
            </w:pPr>
            <w:r>
              <w:rPr>
                <w:rFonts w:ascii="Arial" w:hAnsi="Arial" w:cs="Arial"/>
                <w:sz w:val="20"/>
                <w:szCs w:val="20"/>
              </w:rPr>
              <w:t>400</w:t>
            </w:r>
          </w:p>
        </w:tc>
        <w:tc>
          <w:tcPr>
            <w:tcW w:w="753" w:type="pct"/>
            <w:gridSpan w:val="2"/>
            <w:vAlign w:val="center"/>
          </w:tcPr>
          <w:p w14:paraId="046B4EC4">
            <w:pPr>
              <w:spacing w:after="120" w:line="240" w:lineRule="auto"/>
              <w:jc w:val="center"/>
              <w:rPr>
                <w:rFonts w:ascii="Arial" w:hAnsi="Arial" w:cs="Arial"/>
                <w:sz w:val="20"/>
                <w:szCs w:val="20"/>
              </w:rPr>
            </w:pPr>
            <w:r>
              <w:rPr>
                <w:rFonts w:ascii="Arial" w:hAnsi="Arial" w:cs="Arial"/>
                <w:sz w:val="20"/>
                <w:szCs w:val="20"/>
              </w:rPr>
              <w:t>Chuỗi ký tự</w:t>
            </w:r>
          </w:p>
        </w:tc>
        <w:tc>
          <w:tcPr>
            <w:tcW w:w="733" w:type="pct"/>
            <w:vAlign w:val="center"/>
          </w:tcPr>
          <w:p w14:paraId="23B97592">
            <w:pPr>
              <w:spacing w:after="120" w:line="240" w:lineRule="auto"/>
              <w:jc w:val="center"/>
              <w:rPr>
                <w:rFonts w:ascii="Arial" w:hAnsi="Arial" w:cs="Arial"/>
                <w:sz w:val="20"/>
                <w:szCs w:val="20"/>
              </w:rPr>
            </w:pPr>
            <w:r>
              <w:rPr>
                <w:rFonts w:ascii="Arial" w:hAnsi="Arial" w:cs="Arial"/>
                <w:sz w:val="20"/>
                <w:szCs w:val="20"/>
              </w:rPr>
              <w:t>Bắt buộc (đối với HKD, CNKD)</w:t>
            </w:r>
          </w:p>
        </w:tc>
        <w:tc>
          <w:tcPr>
            <w:tcW w:w="962" w:type="pct"/>
          </w:tcPr>
          <w:p w14:paraId="1CE016A4">
            <w:pPr>
              <w:spacing w:after="120" w:line="240" w:lineRule="auto"/>
              <w:jc w:val="center"/>
              <w:rPr>
                <w:rFonts w:ascii="Arial" w:hAnsi="Arial" w:cs="Arial"/>
                <w:sz w:val="20"/>
                <w:szCs w:val="20"/>
              </w:rPr>
            </w:pPr>
            <w:r>
              <w:rPr>
                <w:rFonts w:ascii="Arial" w:hAnsi="Arial" w:cs="Arial"/>
                <w:sz w:val="20"/>
                <w:szCs w:val="20"/>
              </w:rPr>
              <w:t>Điểm 3 Phụ lục Nghị định 254</w:t>
            </w:r>
          </w:p>
        </w:tc>
      </w:tr>
      <w:tr w14:paraId="0D7523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094419E1">
            <w:pPr>
              <w:spacing w:after="120" w:line="240" w:lineRule="auto"/>
              <w:rPr>
                <w:rFonts w:ascii="Arial" w:hAnsi="Arial" w:cs="Arial"/>
                <w:sz w:val="20"/>
                <w:szCs w:val="20"/>
              </w:rPr>
            </w:pPr>
            <w:r>
              <w:rPr>
                <w:rFonts w:ascii="Arial" w:hAnsi="Arial" w:cs="Arial"/>
                <w:sz w:val="20"/>
                <w:szCs w:val="20"/>
              </w:rPr>
              <w:t>Số điện thoại</w:t>
            </w:r>
          </w:p>
        </w:tc>
        <w:tc>
          <w:tcPr>
            <w:tcW w:w="983" w:type="pct"/>
            <w:vAlign w:val="center"/>
          </w:tcPr>
          <w:p w14:paraId="14A17A39">
            <w:pPr>
              <w:spacing w:after="120" w:line="240" w:lineRule="auto"/>
              <w:rPr>
                <w:rFonts w:ascii="Arial" w:hAnsi="Arial" w:cs="Arial"/>
                <w:sz w:val="20"/>
                <w:szCs w:val="20"/>
              </w:rPr>
            </w:pPr>
            <w:r>
              <w:rPr>
                <w:rFonts w:ascii="Arial" w:hAnsi="Arial" w:cs="Arial"/>
                <w:sz w:val="20"/>
                <w:szCs w:val="20"/>
              </w:rPr>
              <w:t>SDThoai</w:t>
            </w:r>
          </w:p>
        </w:tc>
        <w:tc>
          <w:tcPr>
            <w:tcW w:w="578" w:type="pct"/>
            <w:vAlign w:val="center"/>
          </w:tcPr>
          <w:p w14:paraId="11DA9A00">
            <w:pPr>
              <w:spacing w:after="120" w:line="240" w:lineRule="auto"/>
              <w:jc w:val="center"/>
              <w:rPr>
                <w:rFonts w:ascii="Arial" w:hAnsi="Arial" w:cs="Arial"/>
                <w:sz w:val="20"/>
                <w:szCs w:val="20"/>
              </w:rPr>
            </w:pPr>
            <w:r>
              <w:rPr>
                <w:rFonts w:ascii="Arial" w:hAnsi="Arial" w:cs="Arial"/>
                <w:sz w:val="20"/>
                <w:szCs w:val="20"/>
              </w:rPr>
              <w:t>20</w:t>
            </w:r>
          </w:p>
        </w:tc>
        <w:tc>
          <w:tcPr>
            <w:tcW w:w="753" w:type="pct"/>
            <w:gridSpan w:val="2"/>
            <w:vAlign w:val="center"/>
          </w:tcPr>
          <w:p w14:paraId="0A52BBCF">
            <w:pPr>
              <w:spacing w:after="120" w:line="240" w:lineRule="auto"/>
              <w:jc w:val="center"/>
              <w:rPr>
                <w:rFonts w:ascii="Arial" w:hAnsi="Arial" w:cs="Arial"/>
                <w:sz w:val="20"/>
                <w:szCs w:val="20"/>
              </w:rPr>
            </w:pPr>
            <w:r>
              <w:rPr>
                <w:rFonts w:ascii="Arial" w:hAnsi="Arial" w:cs="Arial"/>
                <w:sz w:val="20"/>
                <w:szCs w:val="20"/>
              </w:rPr>
              <w:t>Chuỗi ký tự</w:t>
            </w:r>
          </w:p>
        </w:tc>
        <w:tc>
          <w:tcPr>
            <w:tcW w:w="733" w:type="pct"/>
            <w:vAlign w:val="center"/>
          </w:tcPr>
          <w:p w14:paraId="22FBA475">
            <w:pPr>
              <w:spacing w:after="120" w:line="240" w:lineRule="auto"/>
              <w:jc w:val="center"/>
              <w:rPr>
                <w:rFonts w:ascii="Arial" w:hAnsi="Arial" w:cs="Arial"/>
                <w:sz w:val="20"/>
                <w:szCs w:val="20"/>
              </w:rPr>
            </w:pPr>
            <w:r>
              <w:rPr>
                <w:rFonts w:ascii="Arial" w:hAnsi="Arial" w:cs="Arial"/>
                <w:sz w:val="20"/>
                <w:szCs w:val="20"/>
              </w:rPr>
              <w:t>Không bắt buộc</w:t>
            </w:r>
          </w:p>
        </w:tc>
        <w:tc>
          <w:tcPr>
            <w:tcW w:w="962" w:type="pct"/>
          </w:tcPr>
          <w:p w14:paraId="2AE0CF15">
            <w:pPr>
              <w:spacing w:after="120" w:line="240" w:lineRule="auto"/>
              <w:jc w:val="center"/>
              <w:rPr>
                <w:rFonts w:ascii="Arial" w:hAnsi="Arial" w:cs="Arial"/>
                <w:sz w:val="20"/>
                <w:szCs w:val="20"/>
              </w:rPr>
            </w:pPr>
          </w:p>
        </w:tc>
      </w:tr>
      <w:tr w14:paraId="23D193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61DC3142">
            <w:pPr>
              <w:spacing w:after="120" w:line="240" w:lineRule="auto"/>
              <w:rPr>
                <w:rFonts w:ascii="Arial" w:hAnsi="Arial" w:cs="Arial"/>
                <w:sz w:val="20"/>
                <w:szCs w:val="20"/>
              </w:rPr>
            </w:pPr>
            <w:r>
              <w:rPr>
                <w:rFonts w:ascii="Arial" w:hAnsi="Arial" w:cs="Arial"/>
                <w:sz w:val="20"/>
                <w:szCs w:val="20"/>
              </w:rPr>
              <w:t xml:space="preserve">Địa chỉ thư điện tử </w:t>
            </w:r>
          </w:p>
        </w:tc>
        <w:tc>
          <w:tcPr>
            <w:tcW w:w="983" w:type="pct"/>
            <w:vAlign w:val="center"/>
          </w:tcPr>
          <w:p w14:paraId="575AA111">
            <w:pPr>
              <w:spacing w:after="120" w:line="240" w:lineRule="auto"/>
              <w:rPr>
                <w:rFonts w:ascii="Arial" w:hAnsi="Arial" w:cs="Arial"/>
                <w:sz w:val="20"/>
                <w:szCs w:val="20"/>
              </w:rPr>
            </w:pPr>
            <w:r>
              <w:rPr>
                <w:rFonts w:ascii="Arial" w:hAnsi="Arial" w:cs="Arial"/>
                <w:sz w:val="20"/>
                <w:szCs w:val="20"/>
              </w:rPr>
              <w:t>DCTDTu</w:t>
            </w:r>
          </w:p>
        </w:tc>
        <w:tc>
          <w:tcPr>
            <w:tcW w:w="578" w:type="pct"/>
            <w:vAlign w:val="center"/>
          </w:tcPr>
          <w:p w14:paraId="4AE1FF30">
            <w:pPr>
              <w:spacing w:after="120" w:line="240" w:lineRule="auto"/>
              <w:jc w:val="center"/>
              <w:rPr>
                <w:rFonts w:ascii="Arial" w:hAnsi="Arial" w:cs="Arial"/>
                <w:sz w:val="20"/>
                <w:szCs w:val="20"/>
              </w:rPr>
            </w:pPr>
            <w:r>
              <w:rPr>
                <w:rFonts w:ascii="Arial" w:hAnsi="Arial" w:cs="Arial"/>
                <w:sz w:val="20"/>
                <w:szCs w:val="20"/>
              </w:rPr>
              <w:t>50</w:t>
            </w:r>
          </w:p>
        </w:tc>
        <w:tc>
          <w:tcPr>
            <w:tcW w:w="753" w:type="pct"/>
            <w:gridSpan w:val="2"/>
            <w:vAlign w:val="center"/>
          </w:tcPr>
          <w:p w14:paraId="5B07B17F">
            <w:pPr>
              <w:spacing w:after="120" w:line="240" w:lineRule="auto"/>
              <w:jc w:val="center"/>
              <w:rPr>
                <w:rFonts w:ascii="Arial" w:hAnsi="Arial" w:cs="Arial"/>
                <w:sz w:val="20"/>
                <w:szCs w:val="20"/>
              </w:rPr>
            </w:pPr>
            <w:r>
              <w:rPr>
                <w:rFonts w:ascii="Arial" w:hAnsi="Arial" w:cs="Arial"/>
                <w:sz w:val="20"/>
                <w:szCs w:val="20"/>
              </w:rPr>
              <w:t>Chuỗi ký tự</w:t>
            </w:r>
          </w:p>
        </w:tc>
        <w:tc>
          <w:tcPr>
            <w:tcW w:w="733" w:type="pct"/>
            <w:vAlign w:val="center"/>
          </w:tcPr>
          <w:p w14:paraId="513145E7">
            <w:pPr>
              <w:spacing w:after="120" w:line="240" w:lineRule="auto"/>
              <w:jc w:val="center"/>
              <w:rPr>
                <w:rFonts w:ascii="Arial" w:hAnsi="Arial" w:cs="Arial"/>
                <w:sz w:val="20"/>
                <w:szCs w:val="20"/>
              </w:rPr>
            </w:pPr>
            <w:r>
              <w:rPr>
                <w:rFonts w:ascii="Arial" w:hAnsi="Arial" w:cs="Arial"/>
                <w:sz w:val="20"/>
                <w:szCs w:val="20"/>
              </w:rPr>
              <w:t>Không bắt buộc</w:t>
            </w:r>
          </w:p>
        </w:tc>
        <w:tc>
          <w:tcPr>
            <w:tcW w:w="962" w:type="pct"/>
          </w:tcPr>
          <w:p w14:paraId="6A5396EB">
            <w:pPr>
              <w:spacing w:after="120" w:line="240" w:lineRule="auto"/>
              <w:jc w:val="center"/>
              <w:rPr>
                <w:rFonts w:ascii="Arial" w:hAnsi="Arial" w:cs="Arial"/>
                <w:sz w:val="20"/>
                <w:szCs w:val="20"/>
              </w:rPr>
            </w:pPr>
          </w:p>
        </w:tc>
      </w:tr>
      <w:tr w14:paraId="4DFF1E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3A1C5488">
            <w:pPr>
              <w:spacing w:after="120" w:line="240" w:lineRule="auto"/>
              <w:rPr>
                <w:rFonts w:ascii="Arial" w:hAnsi="Arial" w:cs="Arial"/>
                <w:sz w:val="20"/>
                <w:szCs w:val="20"/>
              </w:rPr>
            </w:pPr>
            <w:r>
              <w:rPr>
                <w:rFonts w:ascii="Arial" w:hAnsi="Arial" w:cs="Arial"/>
                <w:sz w:val="20"/>
                <w:szCs w:val="20"/>
              </w:rPr>
              <w:t>Tên ngân hàng</w:t>
            </w:r>
          </w:p>
        </w:tc>
        <w:tc>
          <w:tcPr>
            <w:tcW w:w="983" w:type="pct"/>
            <w:vAlign w:val="center"/>
          </w:tcPr>
          <w:p w14:paraId="6BE3ADB6">
            <w:pPr>
              <w:spacing w:after="120" w:line="240" w:lineRule="auto"/>
              <w:rPr>
                <w:rFonts w:ascii="Arial" w:hAnsi="Arial" w:cs="Arial"/>
                <w:sz w:val="20"/>
                <w:szCs w:val="20"/>
              </w:rPr>
            </w:pPr>
            <w:r>
              <w:rPr>
                <w:rFonts w:ascii="Arial" w:hAnsi="Arial" w:cs="Arial"/>
                <w:sz w:val="20"/>
                <w:szCs w:val="20"/>
              </w:rPr>
              <w:t>TNHang</w:t>
            </w:r>
          </w:p>
        </w:tc>
        <w:tc>
          <w:tcPr>
            <w:tcW w:w="578" w:type="pct"/>
            <w:vAlign w:val="center"/>
          </w:tcPr>
          <w:p w14:paraId="188C03D3">
            <w:pPr>
              <w:spacing w:after="120" w:line="240" w:lineRule="auto"/>
              <w:jc w:val="center"/>
              <w:rPr>
                <w:rFonts w:ascii="Arial" w:hAnsi="Arial" w:cs="Arial"/>
                <w:sz w:val="20"/>
                <w:szCs w:val="20"/>
              </w:rPr>
            </w:pPr>
            <w:r>
              <w:rPr>
                <w:rFonts w:ascii="Arial" w:hAnsi="Arial" w:cs="Arial"/>
                <w:sz w:val="20"/>
                <w:szCs w:val="20"/>
              </w:rPr>
              <w:t>400</w:t>
            </w:r>
          </w:p>
        </w:tc>
        <w:tc>
          <w:tcPr>
            <w:tcW w:w="753" w:type="pct"/>
            <w:gridSpan w:val="2"/>
            <w:vAlign w:val="center"/>
          </w:tcPr>
          <w:p w14:paraId="4E7B6DEC">
            <w:pPr>
              <w:spacing w:after="120" w:line="240" w:lineRule="auto"/>
              <w:jc w:val="center"/>
              <w:rPr>
                <w:rFonts w:ascii="Arial" w:hAnsi="Arial" w:cs="Arial"/>
                <w:sz w:val="20"/>
                <w:szCs w:val="20"/>
              </w:rPr>
            </w:pPr>
            <w:r>
              <w:rPr>
                <w:rFonts w:ascii="Arial" w:hAnsi="Arial" w:cs="Arial"/>
                <w:sz w:val="20"/>
                <w:szCs w:val="20"/>
              </w:rPr>
              <w:t>Chuỗi ký tự</w:t>
            </w:r>
          </w:p>
        </w:tc>
        <w:tc>
          <w:tcPr>
            <w:tcW w:w="733" w:type="pct"/>
            <w:vAlign w:val="center"/>
          </w:tcPr>
          <w:p w14:paraId="7034E061">
            <w:pPr>
              <w:spacing w:after="120" w:line="240" w:lineRule="auto"/>
              <w:jc w:val="center"/>
              <w:rPr>
                <w:rFonts w:ascii="Arial" w:hAnsi="Arial" w:cs="Arial"/>
                <w:sz w:val="20"/>
                <w:szCs w:val="20"/>
              </w:rPr>
            </w:pPr>
            <w:r>
              <w:rPr>
                <w:rFonts w:ascii="Arial" w:hAnsi="Arial" w:cs="Arial"/>
                <w:sz w:val="20"/>
                <w:szCs w:val="20"/>
              </w:rPr>
              <w:t>Không bắt buộc</w:t>
            </w:r>
          </w:p>
        </w:tc>
        <w:tc>
          <w:tcPr>
            <w:tcW w:w="962" w:type="pct"/>
          </w:tcPr>
          <w:p w14:paraId="3790EDCA">
            <w:pPr>
              <w:spacing w:after="120" w:line="240" w:lineRule="auto"/>
              <w:jc w:val="center"/>
              <w:rPr>
                <w:rFonts w:ascii="Arial" w:hAnsi="Arial" w:cs="Arial"/>
                <w:sz w:val="20"/>
                <w:szCs w:val="20"/>
              </w:rPr>
            </w:pPr>
          </w:p>
        </w:tc>
      </w:tr>
      <w:tr w14:paraId="4C89A9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991" w:type="pct"/>
            <w:vAlign w:val="center"/>
          </w:tcPr>
          <w:p w14:paraId="4F3A2120">
            <w:pPr>
              <w:spacing w:after="120" w:line="240" w:lineRule="auto"/>
              <w:rPr>
                <w:rFonts w:ascii="Arial" w:hAnsi="Arial" w:cs="Arial"/>
                <w:sz w:val="20"/>
                <w:szCs w:val="20"/>
              </w:rPr>
            </w:pPr>
            <w:r>
              <w:rPr>
                <w:rFonts w:ascii="Arial" w:hAnsi="Arial" w:cs="Arial"/>
                <w:sz w:val="20"/>
                <w:szCs w:val="20"/>
              </w:rPr>
              <w:t>Số tài khoản ngân hàng</w:t>
            </w:r>
          </w:p>
        </w:tc>
        <w:tc>
          <w:tcPr>
            <w:tcW w:w="983" w:type="pct"/>
            <w:vAlign w:val="center"/>
          </w:tcPr>
          <w:p w14:paraId="0415A876">
            <w:pPr>
              <w:spacing w:after="120" w:line="240" w:lineRule="auto"/>
              <w:rPr>
                <w:rFonts w:ascii="Arial" w:hAnsi="Arial" w:cs="Arial"/>
                <w:sz w:val="20"/>
                <w:szCs w:val="20"/>
              </w:rPr>
            </w:pPr>
            <w:r>
              <w:rPr>
                <w:rFonts w:ascii="Arial" w:hAnsi="Arial" w:cs="Arial"/>
                <w:sz w:val="20"/>
                <w:szCs w:val="20"/>
              </w:rPr>
              <w:t>STKNHang</w:t>
            </w:r>
          </w:p>
        </w:tc>
        <w:tc>
          <w:tcPr>
            <w:tcW w:w="578" w:type="pct"/>
            <w:vAlign w:val="center"/>
          </w:tcPr>
          <w:p w14:paraId="4DEC768E">
            <w:pPr>
              <w:spacing w:after="120" w:line="240" w:lineRule="auto"/>
              <w:jc w:val="center"/>
              <w:rPr>
                <w:rFonts w:ascii="Arial" w:hAnsi="Arial" w:cs="Arial"/>
                <w:sz w:val="20"/>
                <w:szCs w:val="20"/>
              </w:rPr>
            </w:pPr>
            <w:r>
              <w:rPr>
                <w:rFonts w:ascii="Arial" w:hAnsi="Arial" w:cs="Arial"/>
                <w:sz w:val="20"/>
                <w:szCs w:val="20"/>
              </w:rPr>
              <w:t>30</w:t>
            </w:r>
          </w:p>
        </w:tc>
        <w:tc>
          <w:tcPr>
            <w:tcW w:w="753" w:type="pct"/>
            <w:gridSpan w:val="2"/>
            <w:vAlign w:val="center"/>
          </w:tcPr>
          <w:p w14:paraId="038D0E91">
            <w:pPr>
              <w:spacing w:after="120" w:line="240" w:lineRule="auto"/>
              <w:jc w:val="center"/>
              <w:rPr>
                <w:rFonts w:ascii="Arial" w:hAnsi="Arial" w:cs="Arial"/>
                <w:sz w:val="20"/>
                <w:szCs w:val="20"/>
              </w:rPr>
            </w:pPr>
            <w:r>
              <w:rPr>
                <w:rFonts w:ascii="Arial" w:hAnsi="Arial" w:cs="Arial"/>
                <w:sz w:val="20"/>
                <w:szCs w:val="20"/>
              </w:rPr>
              <w:t>Chuỗi ký tự</w:t>
            </w:r>
          </w:p>
        </w:tc>
        <w:tc>
          <w:tcPr>
            <w:tcW w:w="733" w:type="pct"/>
            <w:vAlign w:val="center"/>
          </w:tcPr>
          <w:p w14:paraId="55747025">
            <w:pPr>
              <w:spacing w:after="120" w:line="240" w:lineRule="auto"/>
              <w:jc w:val="center"/>
              <w:rPr>
                <w:rFonts w:ascii="Arial" w:hAnsi="Arial" w:cs="Arial"/>
                <w:sz w:val="20"/>
                <w:szCs w:val="20"/>
              </w:rPr>
            </w:pPr>
            <w:r>
              <w:rPr>
                <w:rFonts w:ascii="Arial" w:hAnsi="Arial" w:cs="Arial"/>
                <w:sz w:val="20"/>
                <w:szCs w:val="20"/>
              </w:rPr>
              <w:t>Không bắt buộc</w:t>
            </w:r>
          </w:p>
        </w:tc>
        <w:tc>
          <w:tcPr>
            <w:tcW w:w="962" w:type="pct"/>
          </w:tcPr>
          <w:p w14:paraId="6EFF205E">
            <w:pPr>
              <w:spacing w:after="120" w:line="240" w:lineRule="auto"/>
              <w:jc w:val="center"/>
              <w:rPr>
                <w:rFonts w:ascii="Arial" w:hAnsi="Arial" w:cs="Arial"/>
                <w:sz w:val="20"/>
                <w:szCs w:val="20"/>
              </w:rPr>
            </w:pPr>
          </w:p>
        </w:tc>
      </w:tr>
      <w:tr w14:paraId="205241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583FA25F">
            <w:pPr>
              <w:spacing w:after="120" w:line="240" w:lineRule="auto"/>
              <w:rPr>
                <w:rFonts w:ascii="Arial" w:hAnsi="Arial" w:cs="Arial"/>
                <w:sz w:val="20"/>
                <w:szCs w:val="20"/>
              </w:rPr>
            </w:pPr>
            <w:r>
              <w:rPr>
                <w:rFonts w:ascii="Arial" w:hAnsi="Arial" w:cs="Arial"/>
                <w:sz w:val="20"/>
                <w:szCs w:val="20"/>
              </w:rPr>
              <w:t>Fax</w:t>
            </w:r>
          </w:p>
        </w:tc>
        <w:tc>
          <w:tcPr>
            <w:tcW w:w="983" w:type="pct"/>
            <w:vAlign w:val="center"/>
          </w:tcPr>
          <w:p w14:paraId="1C4503C2">
            <w:pPr>
              <w:spacing w:after="120" w:line="240" w:lineRule="auto"/>
              <w:rPr>
                <w:rFonts w:ascii="Arial" w:hAnsi="Arial" w:cs="Arial"/>
                <w:sz w:val="20"/>
                <w:szCs w:val="20"/>
              </w:rPr>
            </w:pPr>
            <w:r>
              <w:rPr>
                <w:rFonts w:ascii="Arial" w:hAnsi="Arial" w:cs="Arial"/>
                <w:sz w:val="20"/>
                <w:szCs w:val="20"/>
              </w:rPr>
              <w:t>Fax</w:t>
            </w:r>
          </w:p>
        </w:tc>
        <w:tc>
          <w:tcPr>
            <w:tcW w:w="578" w:type="pct"/>
            <w:vAlign w:val="center"/>
          </w:tcPr>
          <w:p w14:paraId="1EADFCE0">
            <w:pPr>
              <w:spacing w:after="120" w:line="240" w:lineRule="auto"/>
              <w:jc w:val="center"/>
              <w:rPr>
                <w:rFonts w:ascii="Arial" w:hAnsi="Arial" w:cs="Arial"/>
                <w:sz w:val="20"/>
                <w:szCs w:val="20"/>
              </w:rPr>
            </w:pPr>
            <w:r>
              <w:rPr>
                <w:rFonts w:ascii="Arial" w:hAnsi="Arial" w:cs="Arial"/>
                <w:sz w:val="20"/>
                <w:szCs w:val="20"/>
              </w:rPr>
              <w:t>20</w:t>
            </w:r>
          </w:p>
        </w:tc>
        <w:tc>
          <w:tcPr>
            <w:tcW w:w="753" w:type="pct"/>
            <w:gridSpan w:val="2"/>
            <w:vAlign w:val="center"/>
          </w:tcPr>
          <w:p w14:paraId="13CAD739">
            <w:pPr>
              <w:spacing w:after="120" w:line="240" w:lineRule="auto"/>
              <w:jc w:val="center"/>
              <w:rPr>
                <w:rFonts w:ascii="Arial" w:hAnsi="Arial" w:cs="Arial"/>
                <w:sz w:val="20"/>
                <w:szCs w:val="20"/>
              </w:rPr>
            </w:pPr>
            <w:r>
              <w:rPr>
                <w:rFonts w:ascii="Arial" w:hAnsi="Arial" w:cs="Arial"/>
                <w:sz w:val="20"/>
                <w:szCs w:val="20"/>
              </w:rPr>
              <w:t>Chuỗi ký tự</w:t>
            </w:r>
          </w:p>
        </w:tc>
        <w:tc>
          <w:tcPr>
            <w:tcW w:w="733" w:type="pct"/>
            <w:vAlign w:val="center"/>
          </w:tcPr>
          <w:p w14:paraId="67AF61DF">
            <w:pPr>
              <w:spacing w:after="120" w:line="240" w:lineRule="auto"/>
              <w:jc w:val="center"/>
              <w:rPr>
                <w:rFonts w:ascii="Arial" w:hAnsi="Arial" w:cs="Arial"/>
                <w:sz w:val="20"/>
                <w:szCs w:val="20"/>
              </w:rPr>
            </w:pPr>
            <w:r>
              <w:rPr>
                <w:rFonts w:ascii="Arial" w:hAnsi="Arial" w:cs="Arial"/>
                <w:sz w:val="20"/>
                <w:szCs w:val="20"/>
              </w:rPr>
              <w:t>Không bắt buộc</w:t>
            </w:r>
          </w:p>
        </w:tc>
        <w:tc>
          <w:tcPr>
            <w:tcW w:w="962" w:type="pct"/>
          </w:tcPr>
          <w:p w14:paraId="4E4AA2BE">
            <w:pPr>
              <w:spacing w:after="120" w:line="240" w:lineRule="auto"/>
              <w:jc w:val="center"/>
              <w:rPr>
                <w:rFonts w:ascii="Arial" w:hAnsi="Arial" w:cs="Arial"/>
                <w:sz w:val="20"/>
                <w:szCs w:val="20"/>
              </w:rPr>
            </w:pPr>
          </w:p>
        </w:tc>
      </w:tr>
      <w:tr w14:paraId="4F6D7A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0E98090B">
            <w:pPr>
              <w:spacing w:after="120" w:line="240" w:lineRule="auto"/>
              <w:rPr>
                <w:rFonts w:ascii="Arial" w:hAnsi="Arial" w:cs="Arial"/>
                <w:sz w:val="20"/>
                <w:szCs w:val="20"/>
              </w:rPr>
            </w:pPr>
            <w:r>
              <w:rPr>
                <w:rFonts w:ascii="Arial" w:hAnsi="Arial" w:cs="Arial"/>
                <w:sz w:val="20"/>
                <w:szCs w:val="20"/>
              </w:rPr>
              <w:t>Website</w:t>
            </w:r>
          </w:p>
        </w:tc>
        <w:tc>
          <w:tcPr>
            <w:tcW w:w="983" w:type="pct"/>
            <w:vAlign w:val="center"/>
          </w:tcPr>
          <w:p w14:paraId="799F9DDF">
            <w:pPr>
              <w:spacing w:after="120" w:line="240" w:lineRule="auto"/>
              <w:rPr>
                <w:rFonts w:ascii="Arial" w:hAnsi="Arial" w:cs="Arial"/>
                <w:sz w:val="20"/>
                <w:szCs w:val="20"/>
              </w:rPr>
            </w:pPr>
            <w:r>
              <w:rPr>
                <w:rFonts w:ascii="Arial" w:hAnsi="Arial" w:cs="Arial"/>
                <w:sz w:val="20"/>
                <w:szCs w:val="20"/>
              </w:rPr>
              <w:t>Website</w:t>
            </w:r>
          </w:p>
        </w:tc>
        <w:tc>
          <w:tcPr>
            <w:tcW w:w="578" w:type="pct"/>
            <w:vAlign w:val="center"/>
          </w:tcPr>
          <w:p w14:paraId="7B785AA9">
            <w:pPr>
              <w:spacing w:after="120" w:line="240" w:lineRule="auto"/>
              <w:jc w:val="center"/>
              <w:rPr>
                <w:rFonts w:ascii="Arial" w:hAnsi="Arial" w:cs="Arial"/>
                <w:sz w:val="20"/>
                <w:szCs w:val="20"/>
              </w:rPr>
            </w:pPr>
            <w:r>
              <w:rPr>
                <w:rFonts w:ascii="Arial" w:hAnsi="Arial" w:cs="Arial"/>
                <w:sz w:val="20"/>
                <w:szCs w:val="20"/>
              </w:rPr>
              <w:t>100</w:t>
            </w:r>
          </w:p>
        </w:tc>
        <w:tc>
          <w:tcPr>
            <w:tcW w:w="753" w:type="pct"/>
            <w:gridSpan w:val="2"/>
            <w:vAlign w:val="center"/>
          </w:tcPr>
          <w:p w14:paraId="533AFFE7">
            <w:pPr>
              <w:spacing w:after="120" w:line="240" w:lineRule="auto"/>
              <w:jc w:val="center"/>
              <w:rPr>
                <w:rFonts w:ascii="Arial" w:hAnsi="Arial" w:cs="Arial"/>
                <w:sz w:val="20"/>
                <w:szCs w:val="20"/>
              </w:rPr>
            </w:pPr>
            <w:r>
              <w:rPr>
                <w:rFonts w:ascii="Arial" w:hAnsi="Arial" w:cs="Arial"/>
                <w:sz w:val="20"/>
                <w:szCs w:val="20"/>
              </w:rPr>
              <w:t>Chuỗi ký tự</w:t>
            </w:r>
          </w:p>
        </w:tc>
        <w:tc>
          <w:tcPr>
            <w:tcW w:w="733" w:type="pct"/>
            <w:vAlign w:val="center"/>
          </w:tcPr>
          <w:p w14:paraId="19781A29">
            <w:pPr>
              <w:spacing w:after="120" w:line="240" w:lineRule="auto"/>
              <w:jc w:val="center"/>
              <w:rPr>
                <w:rFonts w:ascii="Arial" w:hAnsi="Arial" w:cs="Arial"/>
                <w:sz w:val="20"/>
                <w:szCs w:val="20"/>
              </w:rPr>
            </w:pPr>
            <w:r>
              <w:rPr>
                <w:rFonts w:ascii="Arial" w:hAnsi="Arial" w:cs="Arial"/>
                <w:sz w:val="20"/>
                <w:szCs w:val="20"/>
              </w:rPr>
              <w:t>Không bắt buộc</w:t>
            </w:r>
          </w:p>
        </w:tc>
        <w:tc>
          <w:tcPr>
            <w:tcW w:w="962" w:type="pct"/>
          </w:tcPr>
          <w:p w14:paraId="2F90572F">
            <w:pPr>
              <w:spacing w:after="120" w:line="240" w:lineRule="auto"/>
              <w:jc w:val="center"/>
              <w:rPr>
                <w:rFonts w:ascii="Arial" w:hAnsi="Arial" w:cs="Arial"/>
                <w:sz w:val="20"/>
                <w:szCs w:val="20"/>
              </w:rPr>
            </w:pPr>
          </w:p>
        </w:tc>
      </w:tr>
      <w:tr w14:paraId="725F7A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35F0CFC5">
            <w:pPr>
              <w:spacing w:after="120" w:line="240" w:lineRule="auto"/>
              <w:jc w:val="both"/>
              <w:rPr>
                <w:rFonts w:ascii="Arial" w:hAnsi="Arial" w:cs="Arial"/>
                <w:sz w:val="20"/>
                <w:szCs w:val="20"/>
              </w:rPr>
            </w:pPr>
            <w:r>
              <w:rPr>
                <w:rFonts w:ascii="Arial" w:hAnsi="Arial" w:cs="Arial"/>
                <w:b/>
                <w:sz w:val="20"/>
                <w:szCs w:val="20"/>
              </w:rPr>
              <w:t>Thẻ HDon\DLHDon\NDHDon\NBan\TTKhac chứa thông tin khác (Chi tiết được mô tả tại Khoản 1, Mục II, Phần II Quy định này)</w:t>
            </w:r>
          </w:p>
        </w:tc>
      </w:tr>
      <w:tr w14:paraId="646F44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53DD1B5B">
            <w:pPr>
              <w:spacing w:after="120" w:line="240" w:lineRule="auto"/>
              <w:jc w:val="both"/>
              <w:rPr>
                <w:rFonts w:ascii="Arial" w:hAnsi="Arial" w:cs="Arial"/>
                <w:sz w:val="20"/>
                <w:szCs w:val="20"/>
              </w:rPr>
            </w:pPr>
            <w:r>
              <w:rPr>
                <w:rFonts w:ascii="Arial" w:hAnsi="Arial" w:cs="Arial"/>
                <w:b/>
                <w:sz w:val="20"/>
                <w:szCs w:val="20"/>
              </w:rPr>
              <w:t>Thẻ HDon\DLHDon\NDHDon\NMua chứa tên, địa chỉ, MST của người mua</w:t>
            </w:r>
          </w:p>
        </w:tc>
      </w:tr>
      <w:tr w14:paraId="574C35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1B9495AE">
            <w:pPr>
              <w:spacing w:after="120" w:line="240" w:lineRule="auto"/>
              <w:rPr>
                <w:rFonts w:ascii="Arial" w:hAnsi="Arial" w:cs="Arial"/>
                <w:sz w:val="20"/>
                <w:szCs w:val="20"/>
              </w:rPr>
            </w:pPr>
            <w:r>
              <w:rPr>
                <w:rFonts w:ascii="Arial" w:hAnsi="Arial" w:cs="Arial"/>
                <w:sz w:val="20"/>
                <w:szCs w:val="20"/>
              </w:rPr>
              <w:t>Tên</w:t>
            </w:r>
          </w:p>
        </w:tc>
        <w:tc>
          <w:tcPr>
            <w:tcW w:w="983" w:type="pct"/>
            <w:vAlign w:val="center"/>
          </w:tcPr>
          <w:p w14:paraId="2E3EEDD5">
            <w:pPr>
              <w:spacing w:after="120" w:line="240" w:lineRule="auto"/>
              <w:rPr>
                <w:rFonts w:ascii="Arial" w:hAnsi="Arial" w:cs="Arial"/>
                <w:sz w:val="20"/>
                <w:szCs w:val="20"/>
              </w:rPr>
            </w:pPr>
            <w:r>
              <w:rPr>
                <w:rFonts w:ascii="Arial" w:hAnsi="Arial" w:cs="Arial"/>
                <w:sz w:val="20"/>
                <w:szCs w:val="20"/>
              </w:rPr>
              <w:t>Ten</w:t>
            </w:r>
          </w:p>
        </w:tc>
        <w:tc>
          <w:tcPr>
            <w:tcW w:w="578" w:type="pct"/>
            <w:vAlign w:val="center"/>
          </w:tcPr>
          <w:p w14:paraId="3F36D201">
            <w:pPr>
              <w:spacing w:after="120" w:line="240" w:lineRule="auto"/>
              <w:jc w:val="center"/>
              <w:rPr>
                <w:rFonts w:ascii="Arial" w:hAnsi="Arial" w:cs="Arial"/>
                <w:sz w:val="20"/>
                <w:szCs w:val="20"/>
              </w:rPr>
            </w:pPr>
            <w:r>
              <w:rPr>
                <w:rFonts w:ascii="Arial" w:hAnsi="Arial" w:cs="Arial"/>
                <w:sz w:val="20"/>
                <w:szCs w:val="20"/>
              </w:rPr>
              <w:t>400</w:t>
            </w:r>
          </w:p>
        </w:tc>
        <w:tc>
          <w:tcPr>
            <w:tcW w:w="753" w:type="pct"/>
            <w:gridSpan w:val="2"/>
            <w:vAlign w:val="center"/>
          </w:tcPr>
          <w:p w14:paraId="35235119">
            <w:pPr>
              <w:spacing w:after="120" w:line="240" w:lineRule="auto"/>
              <w:jc w:val="center"/>
              <w:rPr>
                <w:rFonts w:ascii="Arial" w:hAnsi="Arial" w:cs="Arial"/>
                <w:sz w:val="20"/>
                <w:szCs w:val="20"/>
              </w:rPr>
            </w:pPr>
            <w:r>
              <w:rPr>
                <w:rFonts w:ascii="Arial" w:hAnsi="Arial" w:cs="Arial"/>
                <w:sz w:val="20"/>
                <w:szCs w:val="20"/>
              </w:rPr>
              <w:t>Chuỗi ký tự</w:t>
            </w:r>
          </w:p>
        </w:tc>
        <w:tc>
          <w:tcPr>
            <w:tcW w:w="733" w:type="pct"/>
            <w:vAlign w:val="center"/>
          </w:tcPr>
          <w:p w14:paraId="26EAF2AB">
            <w:pPr>
              <w:spacing w:after="120" w:line="240" w:lineRule="auto"/>
              <w:jc w:val="center"/>
              <w:rPr>
                <w:rFonts w:ascii="Arial" w:hAnsi="Arial" w:cs="Arial"/>
                <w:sz w:val="20"/>
                <w:szCs w:val="20"/>
              </w:rPr>
            </w:pPr>
            <w:r>
              <w:rPr>
                <w:rFonts w:ascii="Arial" w:hAnsi="Arial" w:cs="Arial"/>
                <w:sz w:val="20"/>
                <w:szCs w:val="20"/>
              </w:rPr>
              <w:t>Bắt buộc</w:t>
            </w:r>
          </w:p>
          <w:p w14:paraId="1E6C41A5">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962" w:type="pct"/>
          </w:tcPr>
          <w:p w14:paraId="3A1F2145">
            <w:pPr>
              <w:spacing w:after="120" w:line="240" w:lineRule="auto"/>
              <w:jc w:val="center"/>
              <w:rPr>
                <w:rFonts w:ascii="Arial" w:hAnsi="Arial" w:cs="Arial"/>
                <w:strike/>
                <w:sz w:val="20"/>
                <w:szCs w:val="20"/>
              </w:rPr>
            </w:pPr>
          </w:p>
        </w:tc>
      </w:tr>
      <w:tr w14:paraId="228943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219DE28A">
            <w:pPr>
              <w:spacing w:after="120" w:line="240" w:lineRule="auto"/>
              <w:rPr>
                <w:rFonts w:ascii="Arial" w:hAnsi="Arial" w:cs="Arial"/>
                <w:sz w:val="20"/>
                <w:szCs w:val="20"/>
              </w:rPr>
            </w:pPr>
            <w:r>
              <w:rPr>
                <w:rFonts w:ascii="Arial" w:hAnsi="Arial" w:cs="Arial"/>
                <w:sz w:val="20"/>
                <w:szCs w:val="20"/>
              </w:rPr>
              <w:t xml:space="preserve">Mã số thuế </w:t>
            </w:r>
          </w:p>
        </w:tc>
        <w:tc>
          <w:tcPr>
            <w:tcW w:w="983" w:type="pct"/>
            <w:vAlign w:val="center"/>
          </w:tcPr>
          <w:p w14:paraId="41089589">
            <w:pPr>
              <w:spacing w:after="120" w:line="240" w:lineRule="auto"/>
              <w:rPr>
                <w:rFonts w:ascii="Arial" w:hAnsi="Arial" w:cs="Arial"/>
                <w:sz w:val="20"/>
                <w:szCs w:val="20"/>
              </w:rPr>
            </w:pPr>
            <w:r>
              <w:rPr>
                <w:rFonts w:ascii="Arial" w:hAnsi="Arial" w:cs="Arial"/>
                <w:sz w:val="20"/>
                <w:szCs w:val="20"/>
              </w:rPr>
              <w:t>MST</w:t>
            </w:r>
          </w:p>
        </w:tc>
        <w:tc>
          <w:tcPr>
            <w:tcW w:w="578" w:type="pct"/>
            <w:vAlign w:val="center"/>
          </w:tcPr>
          <w:p w14:paraId="015D749A">
            <w:pPr>
              <w:spacing w:after="120" w:line="240" w:lineRule="auto"/>
              <w:jc w:val="center"/>
              <w:rPr>
                <w:rFonts w:ascii="Arial" w:hAnsi="Arial" w:cs="Arial"/>
                <w:sz w:val="20"/>
                <w:szCs w:val="20"/>
              </w:rPr>
            </w:pPr>
            <w:r>
              <w:rPr>
                <w:rFonts w:ascii="Arial" w:hAnsi="Arial" w:cs="Arial"/>
                <w:sz w:val="20"/>
                <w:szCs w:val="20"/>
              </w:rPr>
              <w:t>14</w:t>
            </w:r>
          </w:p>
        </w:tc>
        <w:tc>
          <w:tcPr>
            <w:tcW w:w="753" w:type="pct"/>
            <w:gridSpan w:val="2"/>
            <w:vAlign w:val="center"/>
          </w:tcPr>
          <w:p w14:paraId="794EE486">
            <w:pPr>
              <w:spacing w:after="120" w:line="240" w:lineRule="auto"/>
              <w:jc w:val="center"/>
              <w:rPr>
                <w:rFonts w:ascii="Arial" w:hAnsi="Arial" w:cs="Arial"/>
                <w:sz w:val="20"/>
                <w:szCs w:val="20"/>
              </w:rPr>
            </w:pPr>
            <w:r>
              <w:rPr>
                <w:rFonts w:ascii="Arial" w:hAnsi="Arial" w:cs="Arial"/>
                <w:sz w:val="20"/>
                <w:szCs w:val="20"/>
              </w:rPr>
              <w:t>Chuỗi ký tự</w:t>
            </w:r>
          </w:p>
        </w:tc>
        <w:tc>
          <w:tcPr>
            <w:tcW w:w="733" w:type="pct"/>
            <w:vAlign w:val="center"/>
          </w:tcPr>
          <w:p w14:paraId="62A1EBCE">
            <w:pPr>
              <w:spacing w:after="120" w:line="240" w:lineRule="auto"/>
              <w:rPr>
                <w:rFonts w:ascii="Arial" w:hAnsi="Arial" w:cs="Arial"/>
                <w:sz w:val="20"/>
                <w:szCs w:val="20"/>
              </w:rPr>
            </w:pPr>
            <w:r>
              <w:rPr>
                <w:rFonts w:ascii="Arial" w:hAnsi="Arial" w:cs="Arial"/>
                <w:sz w:val="20"/>
                <w:szCs w:val="20"/>
              </w:rPr>
              <w:t xml:space="preserve">Bắt buộc </w:t>
            </w:r>
          </w:p>
          <w:p w14:paraId="78E01E44">
            <w:pPr>
              <w:spacing w:after="120" w:line="240" w:lineRule="auto"/>
              <w:rPr>
                <w:rFonts w:ascii="Arial" w:hAnsi="Arial" w:cs="Arial"/>
                <w:sz w:val="20"/>
                <w:szCs w:val="20"/>
              </w:rPr>
            </w:pPr>
            <w:r>
              <w:rPr>
                <w:rFonts w:ascii="Arial" w:hAnsi="Arial" w:cs="Arial"/>
                <w:sz w:val="20"/>
                <w:szCs w:val="20"/>
              </w:rPr>
              <w:t>(Nếu có)</w:t>
            </w:r>
          </w:p>
        </w:tc>
        <w:tc>
          <w:tcPr>
            <w:tcW w:w="962" w:type="pct"/>
          </w:tcPr>
          <w:p w14:paraId="48F60E23">
            <w:pPr>
              <w:spacing w:after="120" w:line="240" w:lineRule="auto"/>
              <w:jc w:val="center"/>
              <w:rPr>
                <w:rFonts w:ascii="Arial" w:hAnsi="Arial" w:cs="Arial"/>
                <w:strike/>
                <w:sz w:val="20"/>
                <w:szCs w:val="20"/>
              </w:rPr>
            </w:pPr>
          </w:p>
        </w:tc>
      </w:tr>
      <w:tr w14:paraId="76753F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06E52B91">
            <w:pPr>
              <w:spacing w:after="120" w:line="240" w:lineRule="auto"/>
              <w:rPr>
                <w:rFonts w:ascii="Arial" w:hAnsi="Arial" w:cs="Arial"/>
                <w:sz w:val="20"/>
                <w:szCs w:val="20"/>
              </w:rPr>
            </w:pPr>
            <w:r>
              <w:rPr>
                <w:rFonts w:ascii="Arial" w:hAnsi="Arial" w:cs="Arial"/>
                <w:sz w:val="20"/>
                <w:szCs w:val="20"/>
              </w:rPr>
              <w:t>Địa chỉ</w:t>
            </w:r>
          </w:p>
        </w:tc>
        <w:tc>
          <w:tcPr>
            <w:tcW w:w="983" w:type="pct"/>
            <w:vAlign w:val="center"/>
          </w:tcPr>
          <w:p w14:paraId="20C51A31">
            <w:pPr>
              <w:spacing w:after="120" w:line="240" w:lineRule="auto"/>
              <w:rPr>
                <w:rFonts w:ascii="Arial" w:hAnsi="Arial" w:cs="Arial"/>
                <w:sz w:val="20"/>
                <w:szCs w:val="20"/>
              </w:rPr>
            </w:pPr>
            <w:r>
              <w:rPr>
                <w:rFonts w:ascii="Arial" w:hAnsi="Arial" w:cs="Arial"/>
                <w:sz w:val="20"/>
                <w:szCs w:val="20"/>
              </w:rPr>
              <w:t>DChi</w:t>
            </w:r>
          </w:p>
        </w:tc>
        <w:tc>
          <w:tcPr>
            <w:tcW w:w="578" w:type="pct"/>
            <w:vAlign w:val="center"/>
          </w:tcPr>
          <w:p w14:paraId="448A8C56">
            <w:pPr>
              <w:spacing w:after="120" w:line="240" w:lineRule="auto"/>
              <w:jc w:val="center"/>
              <w:rPr>
                <w:rFonts w:ascii="Arial" w:hAnsi="Arial" w:cs="Arial"/>
                <w:sz w:val="20"/>
                <w:szCs w:val="20"/>
              </w:rPr>
            </w:pPr>
            <w:r>
              <w:rPr>
                <w:rFonts w:ascii="Arial" w:hAnsi="Arial" w:cs="Arial"/>
                <w:sz w:val="20"/>
                <w:szCs w:val="20"/>
              </w:rPr>
              <w:t>400</w:t>
            </w:r>
          </w:p>
        </w:tc>
        <w:tc>
          <w:tcPr>
            <w:tcW w:w="753" w:type="pct"/>
            <w:gridSpan w:val="2"/>
            <w:vAlign w:val="center"/>
          </w:tcPr>
          <w:p w14:paraId="1236A479">
            <w:pPr>
              <w:spacing w:after="120" w:line="240" w:lineRule="auto"/>
              <w:jc w:val="center"/>
              <w:rPr>
                <w:rFonts w:ascii="Arial" w:hAnsi="Arial" w:cs="Arial"/>
                <w:sz w:val="20"/>
                <w:szCs w:val="20"/>
              </w:rPr>
            </w:pPr>
            <w:r>
              <w:rPr>
                <w:rFonts w:ascii="Arial" w:hAnsi="Arial" w:cs="Arial"/>
                <w:sz w:val="20"/>
                <w:szCs w:val="20"/>
              </w:rPr>
              <w:t>Chuỗi ký tự</w:t>
            </w:r>
          </w:p>
        </w:tc>
        <w:tc>
          <w:tcPr>
            <w:tcW w:w="733" w:type="pct"/>
            <w:vAlign w:val="center"/>
          </w:tcPr>
          <w:p w14:paraId="555078A4">
            <w:pPr>
              <w:spacing w:after="120" w:line="240" w:lineRule="auto"/>
              <w:rPr>
                <w:rFonts w:ascii="Arial" w:hAnsi="Arial" w:cs="Arial"/>
                <w:sz w:val="20"/>
                <w:szCs w:val="20"/>
              </w:rPr>
            </w:pPr>
            <w:r>
              <w:rPr>
                <w:rFonts w:ascii="Arial" w:hAnsi="Arial" w:cs="Arial"/>
                <w:sz w:val="20"/>
                <w:szCs w:val="20"/>
              </w:rPr>
              <w:t>Bắt buộc (Nếu có)</w:t>
            </w:r>
          </w:p>
        </w:tc>
        <w:tc>
          <w:tcPr>
            <w:tcW w:w="962" w:type="pct"/>
          </w:tcPr>
          <w:p w14:paraId="0B311EBF">
            <w:pPr>
              <w:spacing w:after="120" w:line="240" w:lineRule="auto"/>
              <w:jc w:val="center"/>
              <w:rPr>
                <w:rFonts w:ascii="Arial" w:hAnsi="Arial" w:cs="Arial"/>
                <w:strike/>
                <w:sz w:val="20"/>
                <w:szCs w:val="20"/>
              </w:rPr>
            </w:pPr>
          </w:p>
        </w:tc>
      </w:tr>
      <w:tr w14:paraId="1EB21F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0B1E9BEF">
            <w:pPr>
              <w:spacing w:after="120" w:line="240" w:lineRule="auto"/>
              <w:rPr>
                <w:rFonts w:ascii="Arial" w:hAnsi="Arial" w:cs="Arial"/>
                <w:sz w:val="20"/>
                <w:szCs w:val="20"/>
              </w:rPr>
            </w:pPr>
            <w:r>
              <w:rPr>
                <w:rFonts w:ascii="Arial" w:hAnsi="Arial" w:cs="Arial"/>
                <w:sz w:val="20"/>
                <w:szCs w:val="20"/>
              </w:rPr>
              <w:t>Số điện thoại</w:t>
            </w:r>
          </w:p>
        </w:tc>
        <w:tc>
          <w:tcPr>
            <w:tcW w:w="983" w:type="pct"/>
            <w:vAlign w:val="center"/>
          </w:tcPr>
          <w:p w14:paraId="3050D34D">
            <w:pPr>
              <w:spacing w:after="120" w:line="240" w:lineRule="auto"/>
              <w:rPr>
                <w:rFonts w:ascii="Arial" w:hAnsi="Arial" w:cs="Arial"/>
                <w:sz w:val="20"/>
                <w:szCs w:val="20"/>
              </w:rPr>
            </w:pPr>
            <w:r>
              <w:rPr>
                <w:rFonts w:ascii="Arial" w:hAnsi="Arial" w:cs="Arial"/>
                <w:sz w:val="20"/>
                <w:szCs w:val="20"/>
              </w:rPr>
              <w:t>SDThoai</w:t>
            </w:r>
          </w:p>
        </w:tc>
        <w:tc>
          <w:tcPr>
            <w:tcW w:w="578" w:type="pct"/>
            <w:vAlign w:val="center"/>
          </w:tcPr>
          <w:p w14:paraId="27C702A5">
            <w:pPr>
              <w:spacing w:after="120" w:line="240" w:lineRule="auto"/>
              <w:jc w:val="center"/>
              <w:rPr>
                <w:rFonts w:ascii="Arial" w:hAnsi="Arial" w:cs="Arial"/>
                <w:sz w:val="20"/>
                <w:szCs w:val="20"/>
              </w:rPr>
            </w:pPr>
            <w:r>
              <w:rPr>
                <w:rFonts w:ascii="Arial" w:hAnsi="Arial" w:cs="Arial"/>
                <w:sz w:val="20"/>
                <w:szCs w:val="20"/>
              </w:rPr>
              <w:t>20</w:t>
            </w:r>
          </w:p>
        </w:tc>
        <w:tc>
          <w:tcPr>
            <w:tcW w:w="753" w:type="pct"/>
            <w:gridSpan w:val="2"/>
            <w:vAlign w:val="center"/>
          </w:tcPr>
          <w:p w14:paraId="18BD4D55">
            <w:pPr>
              <w:spacing w:after="120" w:line="240" w:lineRule="auto"/>
              <w:jc w:val="center"/>
              <w:rPr>
                <w:rFonts w:ascii="Arial" w:hAnsi="Arial" w:cs="Arial"/>
                <w:sz w:val="20"/>
                <w:szCs w:val="20"/>
              </w:rPr>
            </w:pPr>
            <w:r>
              <w:rPr>
                <w:rFonts w:ascii="Arial" w:hAnsi="Arial" w:cs="Arial"/>
                <w:sz w:val="20"/>
                <w:szCs w:val="20"/>
              </w:rPr>
              <w:t>Chuỗi ký tự</w:t>
            </w:r>
          </w:p>
        </w:tc>
        <w:tc>
          <w:tcPr>
            <w:tcW w:w="733" w:type="pct"/>
            <w:vAlign w:val="center"/>
          </w:tcPr>
          <w:p w14:paraId="314C841B">
            <w:pPr>
              <w:spacing w:after="120" w:line="240" w:lineRule="auto"/>
              <w:jc w:val="center"/>
              <w:rPr>
                <w:rFonts w:ascii="Arial" w:hAnsi="Arial" w:cs="Arial"/>
                <w:sz w:val="20"/>
                <w:szCs w:val="20"/>
              </w:rPr>
            </w:pPr>
            <w:r>
              <w:rPr>
                <w:rFonts w:ascii="Arial" w:hAnsi="Arial" w:cs="Arial"/>
                <w:sz w:val="20"/>
                <w:szCs w:val="20"/>
              </w:rPr>
              <w:t>Không bắt buộc</w:t>
            </w:r>
          </w:p>
        </w:tc>
        <w:tc>
          <w:tcPr>
            <w:tcW w:w="962" w:type="pct"/>
          </w:tcPr>
          <w:p w14:paraId="5F74CB8F">
            <w:pPr>
              <w:spacing w:after="120" w:line="240" w:lineRule="auto"/>
              <w:jc w:val="center"/>
              <w:rPr>
                <w:rFonts w:ascii="Arial" w:hAnsi="Arial" w:cs="Arial"/>
                <w:sz w:val="20"/>
                <w:szCs w:val="20"/>
              </w:rPr>
            </w:pPr>
          </w:p>
        </w:tc>
      </w:tr>
      <w:tr w14:paraId="6EABD3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32673AC4">
            <w:pPr>
              <w:spacing w:after="120" w:line="240" w:lineRule="auto"/>
              <w:rPr>
                <w:rFonts w:ascii="Arial" w:hAnsi="Arial" w:cs="Arial"/>
                <w:sz w:val="20"/>
                <w:szCs w:val="20"/>
              </w:rPr>
            </w:pPr>
            <w:r>
              <w:rPr>
                <w:rFonts w:ascii="Arial" w:hAnsi="Arial" w:cs="Arial"/>
                <w:sz w:val="20"/>
                <w:szCs w:val="20"/>
              </w:rPr>
              <w:t xml:space="preserve">Địa chỉ thư điện tử </w:t>
            </w:r>
          </w:p>
        </w:tc>
        <w:tc>
          <w:tcPr>
            <w:tcW w:w="983" w:type="pct"/>
            <w:vAlign w:val="center"/>
          </w:tcPr>
          <w:p w14:paraId="3D4645B9">
            <w:pPr>
              <w:spacing w:after="120" w:line="240" w:lineRule="auto"/>
              <w:rPr>
                <w:rFonts w:ascii="Arial" w:hAnsi="Arial" w:cs="Arial"/>
                <w:sz w:val="20"/>
                <w:szCs w:val="20"/>
              </w:rPr>
            </w:pPr>
            <w:r>
              <w:rPr>
                <w:rFonts w:ascii="Arial" w:hAnsi="Arial" w:cs="Arial"/>
                <w:sz w:val="20"/>
                <w:szCs w:val="20"/>
              </w:rPr>
              <w:t>DCTDTu</w:t>
            </w:r>
          </w:p>
        </w:tc>
        <w:tc>
          <w:tcPr>
            <w:tcW w:w="578" w:type="pct"/>
            <w:vAlign w:val="center"/>
          </w:tcPr>
          <w:p w14:paraId="4BED9FDA">
            <w:pPr>
              <w:spacing w:after="120" w:line="240" w:lineRule="auto"/>
              <w:jc w:val="center"/>
              <w:rPr>
                <w:rFonts w:ascii="Arial" w:hAnsi="Arial" w:cs="Arial"/>
                <w:sz w:val="20"/>
                <w:szCs w:val="20"/>
              </w:rPr>
            </w:pPr>
            <w:r>
              <w:rPr>
                <w:rFonts w:ascii="Arial" w:hAnsi="Arial" w:cs="Arial"/>
                <w:sz w:val="20"/>
                <w:szCs w:val="20"/>
              </w:rPr>
              <w:t>50</w:t>
            </w:r>
          </w:p>
        </w:tc>
        <w:tc>
          <w:tcPr>
            <w:tcW w:w="753" w:type="pct"/>
            <w:gridSpan w:val="2"/>
            <w:vAlign w:val="center"/>
          </w:tcPr>
          <w:p w14:paraId="761A3945">
            <w:pPr>
              <w:spacing w:after="120" w:line="240" w:lineRule="auto"/>
              <w:jc w:val="center"/>
              <w:rPr>
                <w:rFonts w:ascii="Arial" w:hAnsi="Arial" w:cs="Arial"/>
                <w:sz w:val="20"/>
                <w:szCs w:val="20"/>
              </w:rPr>
            </w:pPr>
            <w:r>
              <w:rPr>
                <w:rFonts w:ascii="Arial" w:hAnsi="Arial" w:cs="Arial"/>
                <w:sz w:val="20"/>
                <w:szCs w:val="20"/>
              </w:rPr>
              <w:t>Chuỗi ký tự</w:t>
            </w:r>
          </w:p>
        </w:tc>
        <w:tc>
          <w:tcPr>
            <w:tcW w:w="733" w:type="pct"/>
            <w:vAlign w:val="center"/>
          </w:tcPr>
          <w:p w14:paraId="67140C6B">
            <w:pPr>
              <w:spacing w:after="120" w:line="240" w:lineRule="auto"/>
              <w:jc w:val="center"/>
              <w:rPr>
                <w:rFonts w:ascii="Arial" w:hAnsi="Arial" w:cs="Arial"/>
                <w:sz w:val="20"/>
                <w:szCs w:val="20"/>
              </w:rPr>
            </w:pPr>
            <w:r>
              <w:rPr>
                <w:rFonts w:ascii="Arial" w:hAnsi="Arial" w:cs="Arial"/>
                <w:sz w:val="20"/>
                <w:szCs w:val="20"/>
              </w:rPr>
              <w:t>Không bắt buộc</w:t>
            </w:r>
          </w:p>
        </w:tc>
        <w:tc>
          <w:tcPr>
            <w:tcW w:w="962" w:type="pct"/>
          </w:tcPr>
          <w:p w14:paraId="072D448F">
            <w:pPr>
              <w:spacing w:after="120" w:line="240" w:lineRule="auto"/>
              <w:jc w:val="center"/>
              <w:rPr>
                <w:rFonts w:ascii="Arial" w:hAnsi="Arial" w:cs="Arial"/>
                <w:sz w:val="20"/>
                <w:szCs w:val="20"/>
              </w:rPr>
            </w:pPr>
          </w:p>
        </w:tc>
      </w:tr>
      <w:tr w14:paraId="18A975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50E56B3E">
            <w:pPr>
              <w:spacing w:after="120" w:line="240" w:lineRule="auto"/>
              <w:rPr>
                <w:rFonts w:ascii="Arial" w:hAnsi="Arial" w:cs="Arial"/>
                <w:sz w:val="20"/>
                <w:szCs w:val="20"/>
              </w:rPr>
            </w:pPr>
            <w:r>
              <w:rPr>
                <w:rFonts w:ascii="Arial" w:hAnsi="Arial" w:cs="Arial"/>
                <w:sz w:val="20"/>
                <w:szCs w:val="20"/>
              </w:rPr>
              <w:t>Họ và tên người mua hàng</w:t>
            </w:r>
          </w:p>
        </w:tc>
        <w:tc>
          <w:tcPr>
            <w:tcW w:w="983" w:type="pct"/>
            <w:vAlign w:val="center"/>
          </w:tcPr>
          <w:p w14:paraId="0C50150D">
            <w:pPr>
              <w:spacing w:after="120" w:line="240" w:lineRule="auto"/>
              <w:rPr>
                <w:rFonts w:ascii="Arial" w:hAnsi="Arial" w:cs="Arial"/>
                <w:sz w:val="20"/>
                <w:szCs w:val="20"/>
              </w:rPr>
            </w:pPr>
            <w:r>
              <w:rPr>
                <w:rFonts w:ascii="Arial" w:hAnsi="Arial" w:cs="Arial"/>
                <w:sz w:val="20"/>
                <w:szCs w:val="20"/>
              </w:rPr>
              <w:t>HVTNMHang</w:t>
            </w:r>
          </w:p>
        </w:tc>
        <w:tc>
          <w:tcPr>
            <w:tcW w:w="578" w:type="pct"/>
            <w:vAlign w:val="center"/>
          </w:tcPr>
          <w:p w14:paraId="774439EF">
            <w:pPr>
              <w:spacing w:after="120" w:line="240" w:lineRule="auto"/>
              <w:jc w:val="center"/>
              <w:rPr>
                <w:rFonts w:ascii="Arial" w:hAnsi="Arial" w:cs="Arial"/>
                <w:sz w:val="20"/>
                <w:szCs w:val="20"/>
              </w:rPr>
            </w:pPr>
            <w:r>
              <w:rPr>
                <w:rFonts w:ascii="Arial" w:hAnsi="Arial" w:cs="Arial"/>
                <w:sz w:val="20"/>
                <w:szCs w:val="20"/>
              </w:rPr>
              <w:t>100</w:t>
            </w:r>
          </w:p>
        </w:tc>
        <w:tc>
          <w:tcPr>
            <w:tcW w:w="753" w:type="pct"/>
            <w:gridSpan w:val="2"/>
            <w:vAlign w:val="center"/>
          </w:tcPr>
          <w:p w14:paraId="0F6F7818">
            <w:pPr>
              <w:spacing w:after="120" w:line="240" w:lineRule="auto"/>
              <w:jc w:val="center"/>
              <w:rPr>
                <w:rFonts w:ascii="Arial" w:hAnsi="Arial" w:cs="Arial"/>
                <w:sz w:val="20"/>
                <w:szCs w:val="20"/>
              </w:rPr>
            </w:pPr>
            <w:r>
              <w:rPr>
                <w:rFonts w:ascii="Arial" w:hAnsi="Arial" w:cs="Arial"/>
                <w:sz w:val="20"/>
                <w:szCs w:val="20"/>
              </w:rPr>
              <w:t>Chuỗi ký tự</w:t>
            </w:r>
          </w:p>
        </w:tc>
        <w:tc>
          <w:tcPr>
            <w:tcW w:w="733" w:type="pct"/>
            <w:vAlign w:val="center"/>
          </w:tcPr>
          <w:p w14:paraId="425EE458">
            <w:pPr>
              <w:spacing w:after="120" w:line="240" w:lineRule="auto"/>
              <w:jc w:val="center"/>
              <w:rPr>
                <w:rFonts w:ascii="Arial" w:hAnsi="Arial" w:cs="Arial"/>
                <w:sz w:val="20"/>
                <w:szCs w:val="20"/>
              </w:rPr>
            </w:pPr>
            <w:r>
              <w:rPr>
                <w:rFonts w:ascii="Arial" w:hAnsi="Arial" w:cs="Arial"/>
                <w:sz w:val="20"/>
                <w:szCs w:val="20"/>
              </w:rPr>
              <w:t>Không bắt buộc</w:t>
            </w:r>
          </w:p>
        </w:tc>
        <w:tc>
          <w:tcPr>
            <w:tcW w:w="962" w:type="pct"/>
          </w:tcPr>
          <w:p w14:paraId="4D6AE394">
            <w:pPr>
              <w:spacing w:after="120" w:line="240" w:lineRule="auto"/>
              <w:jc w:val="center"/>
              <w:rPr>
                <w:rFonts w:ascii="Arial" w:hAnsi="Arial" w:cs="Arial"/>
                <w:sz w:val="20"/>
                <w:szCs w:val="20"/>
              </w:rPr>
            </w:pPr>
          </w:p>
        </w:tc>
      </w:tr>
      <w:tr w14:paraId="4B4F0A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381D60FC">
            <w:pPr>
              <w:spacing w:after="120" w:line="240" w:lineRule="auto"/>
              <w:rPr>
                <w:rFonts w:ascii="Arial" w:hAnsi="Arial" w:cs="Arial"/>
                <w:sz w:val="20"/>
                <w:szCs w:val="20"/>
              </w:rPr>
            </w:pPr>
            <w:r>
              <w:rPr>
                <w:rFonts w:ascii="Arial" w:hAnsi="Arial" w:cs="Arial"/>
                <w:sz w:val="20"/>
                <w:szCs w:val="20"/>
              </w:rPr>
              <w:t>Số tài khoản ngân hàng</w:t>
            </w:r>
          </w:p>
        </w:tc>
        <w:tc>
          <w:tcPr>
            <w:tcW w:w="983" w:type="pct"/>
            <w:vAlign w:val="center"/>
          </w:tcPr>
          <w:p w14:paraId="5A1E6841">
            <w:pPr>
              <w:spacing w:after="120" w:line="240" w:lineRule="auto"/>
              <w:rPr>
                <w:rFonts w:ascii="Arial" w:hAnsi="Arial" w:cs="Arial"/>
                <w:sz w:val="20"/>
                <w:szCs w:val="20"/>
              </w:rPr>
            </w:pPr>
            <w:r>
              <w:rPr>
                <w:rFonts w:ascii="Arial" w:hAnsi="Arial" w:cs="Arial"/>
                <w:sz w:val="20"/>
                <w:szCs w:val="20"/>
              </w:rPr>
              <w:t>STKNHang</w:t>
            </w:r>
          </w:p>
        </w:tc>
        <w:tc>
          <w:tcPr>
            <w:tcW w:w="578" w:type="pct"/>
            <w:vAlign w:val="center"/>
          </w:tcPr>
          <w:p w14:paraId="5B92751B">
            <w:pPr>
              <w:spacing w:after="120" w:line="240" w:lineRule="auto"/>
              <w:jc w:val="center"/>
              <w:rPr>
                <w:rFonts w:ascii="Arial" w:hAnsi="Arial" w:cs="Arial"/>
                <w:sz w:val="20"/>
                <w:szCs w:val="20"/>
              </w:rPr>
            </w:pPr>
            <w:r>
              <w:rPr>
                <w:rFonts w:ascii="Arial" w:hAnsi="Arial" w:cs="Arial"/>
                <w:sz w:val="20"/>
                <w:szCs w:val="20"/>
              </w:rPr>
              <w:t>30</w:t>
            </w:r>
          </w:p>
        </w:tc>
        <w:tc>
          <w:tcPr>
            <w:tcW w:w="753" w:type="pct"/>
            <w:gridSpan w:val="2"/>
            <w:vAlign w:val="center"/>
          </w:tcPr>
          <w:p w14:paraId="1CA37171">
            <w:pPr>
              <w:spacing w:after="120" w:line="240" w:lineRule="auto"/>
              <w:jc w:val="center"/>
              <w:rPr>
                <w:rFonts w:ascii="Arial" w:hAnsi="Arial" w:cs="Arial"/>
                <w:sz w:val="20"/>
                <w:szCs w:val="20"/>
              </w:rPr>
            </w:pPr>
            <w:r>
              <w:rPr>
                <w:rFonts w:ascii="Arial" w:hAnsi="Arial" w:cs="Arial"/>
                <w:sz w:val="20"/>
                <w:szCs w:val="20"/>
              </w:rPr>
              <w:t>Chuỗi ký tự</w:t>
            </w:r>
          </w:p>
        </w:tc>
        <w:tc>
          <w:tcPr>
            <w:tcW w:w="733" w:type="pct"/>
            <w:vAlign w:val="center"/>
          </w:tcPr>
          <w:p w14:paraId="4543AD5B">
            <w:pPr>
              <w:spacing w:after="120" w:line="240" w:lineRule="auto"/>
              <w:jc w:val="center"/>
              <w:rPr>
                <w:rFonts w:ascii="Arial" w:hAnsi="Arial" w:cs="Arial"/>
                <w:sz w:val="20"/>
                <w:szCs w:val="20"/>
              </w:rPr>
            </w:pPr>
            <w:r>
              <w:rPr>
                <w:rFonts w:ascii="Arial" w:hAnsi="Arial" w:cs="Arial"/>
                <w:sz w:val="20"/>
                <w:szCs w:val="20"/>
              </w:rPr>
              <w:t>Không bắt buộc</w:t>
            </w:r>
          </w:p>
        </w:tc>
        <w:tc>
          <w:tcPr>
            <w:tcW w:w="962" w:type="pct"/>
          </w:tcPr>
          <w:p w14:paraId="505E4377">
            <w:pPr>
              <w:spacing w:after="120" w:line="240" w:lineRule="auto"/>
              <w:jc w:val="center"/>
              <w:rPr>
                <w:rFonts w:ascii="Arial" w:hAnsi="Arial" w:cs="Arial"/>
                <w:sz w:val="20"/>
                <w:szCs w:val="20"/>
              </w:rPr>
            </w:pPr>
          </w:p>
        </w:tc>
      </w:tr>
      <w:tr w14:paraId="5F8A07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32410B5C">
            <w:pPr>
              <w:spacing w:after="120" w:line="240" w:lineRule="auto"/>
              <w:rPr>
                <w:rFonts w:ascii="Arial" w:hAnsi="Arial" w:cs="Arial"/>
                <w:sz w:val="20"/>
                <w:szCs w:val="20"/>
              </w:rPr>
            </w:pPr>
            <w:r>
              <w:rPr>
                <w:rFonts w:ascii="Arial" w:hAnsi="Arial" w:cs="Arial"/>
                <w:sz w:val="20"/>
                <w:szCs w:val="20"/>
              </w:rPr>
              <w:t>Tên ngân hàng</w:t>
            </w:r>
          </w:p>
        </w:tc>
        <w:tc>
          <w:tcPr>
            <w:tcW w:w="983" w:type="pct"/>
            <w:vAlign w:val="center"/>
          </w:tcPr>
          <w:p w14:paraId="045D8737">
            <w:pPr>
              <w:spacing w:after="120" w:line="240" w:lineRule="auto"/>
              <w:rPr>
                <w:rFonts w:ascii="Arial" w:hAnsi="Arial" w:cs="Arial"/>
                <w:sz w:val="20"/>
                <w:szCs w:val="20"/>
              </w:rPr>
            </w:pPr>
            <w:r>
              <w:rPr>
                <w:rFonts w:ascii="Arial" w:hAnsi="Arial" w:cs="Arial"/>
                <w:sz w:val="20"/>
                <w:szCs w:val="20"/>
              </w:rPr>
              <w:t>TNHang</w:t>
            </w:r>
          </w:p>
        </w:tc>
        <w:tc>
          <w:tcPr>
            <w:tcW w:w="578" w:type="pct"/>
            <w:vAlign w:val="center"/>
          </w:tcPr>
          <w:p w14:paraId="131904B4">
            <w:pPr>
              <w:spacing w:after="120" w:line="240" w:lineRule="auto"/>
              <w:jc w:val="center"/>
              <w:rPr>
                <w:rFonts w:ascii="Arial" w:hAnsi="Arial" w:cs="Arial"/>
                <w:sz w:val="20"/>
                <w:szCs w:val="20"/>
              </w:rPr>
            </w:pPr>
            <w:r>
              <w:rPr>
                <w:rFonts w:ascii="Arial" w:hAnsi="Arial" w:cs="Arial"/>
                <w:sz w:val="20"/>
                <w:szCs w:val="20"/>
              </w:rPr>
              <w:t>400</w:t>
            </w:r>
          </w:p>
        </w:tc>
        <w:tc>
          <w:tcPr>
            <w:tcW w:w="753" w:type="pct"/>
            <w:gridSpan w:val="2"/>
            <w:vAlign w:val="center"/>
          </w:tcPr>
          <w:p w14:paraId="41D617F3">
            <w:pPr>
              <w:spacing w:after="120" w:line="240" w:lineRule="auto"/>
              <w:jc w:val="center"/>
              <w:rPr>
                <w:rFonts w:ascii="Arial" w:hAnsi="Arial" w:cs="Arial"/>
                <w:sz w:val="20"/>
                <w:szCs w:val="20"/>
              </w:rPr>
            </w:pPr>
            <w:r>
              <w:rPr>
                <w:rFonts w:ascii="Arial" w:hAnsi="Arial" w:cs="Arial"/>
                <w:sz w:val="20"/>
                <w:szCs w:val="20"/>
              </w:rPr>
              <w:t>Chuỗi ký tự</w:t>
            </w:r>
          </w:p>
        </w:tc>
        <w:tc>
          <w:tcPr>
            <w:tcW w:w="733" w:type="pct"/>
            <w:vAlign w:val="center"/>
          </w:tcPr>
          <w:p w14:paraId="4D61A5B6">
            <w:pPr>
              <w:spacing w:after="120" w:line="240" w:lineRule="auto"/>
              <w:jc w:val="center"/>
              <w:rPr>
                <w:rFonts w:ascii="Arial" w:hAnsi="Arial" w:cs="Arial"/>
                <w:sz w:val="20"/>
                <w:szCs w:val="20"/>
              </w:rPr>
            </w:pPr>
            <w:r>
              <w:rPr>
                <w:rFonts w:ascii="Arial" w:hAnsi="Arial" w:cs="Arial"/>
                <w:sz w:val="20"/>
                <w:szCs w:val="20"/>
              </w:rPr>
              <w:t>Không bắt buộc</w:t>
            </w:r>
          </w:p>
        </w:tc>
        <w:tc>
          <w:tcPr>
            <w:tcW w:w="962" w:type="pct"/>
          </w:tcPr>
          <w:p w14:paraId="361F0831">
            <w:pPr>
              <w:spacing w:after="120" w:line="240" w:lineRule="auto"/>
              <w:jc w:val="center"/>
              <w:rPr>
                <w:rFonts w:ascii="Arial" w:hAnsi="Arial" w:cs="Arial"/>
                <w:sz w:val="20"/>
                <w:szCs w:val="20"/>
              </w:rPr>
            </w:pPr>
          </w:p>
        </w:tc>
      </w:tr>
      <w:tr w14:paraId="44C08A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4D5A5907">
            <w:pPr>
              <w:spacing w:after="120" w:line="240" w:lineRule="auto"/>
              <w:rPr>
                <w:rFonts w:ascii="Arial" w:hAnsi="Arial" w:cs="Arial"/>
                <w:sz w:val="20"/>
                <w:szCs w:val="20"/>
              </w:rPr>
            </w:pPr>
            <w:r>
              <w:rPr>
                <w:rFonts w:ascii="Arial" w:hAnsi="Arial" w:cs="Arial"/>
                <w:sz w:val="20"/>
                <w:szCs w:val="20"/>
              </w:rPr>
              <w:t>Mã đơn vị quan hệ ngân sách (Mã số đơn vị có quan hệ với ngân sách)</w:t>
            </w:r>
          </w:p>
        </w:tc>
        <w:tc>
          <w:tcPr>
            <w:tcW w:w="983" w:type="pct"/>
            <w:vAlign w:val="center"/>
          </w:tcPr>
          <w:p w14:paraId="1E1650AA">
            <w:pPr>
              <w:spacing w:after="120" w:line="240" w:lineRule="auto"/>
              <w:rPr>
                <w:rFonts w:ascii="Arial" w:hAnsi="Arial" w:cs="Arial"/>
                <w:sz w:val="20"/>
                <w:szCs w:val="20"/>
              </w:rPr>
            </w:pPr>
            <w:r>
              <w:rPr>
                <w:rFonts w:ascii="Arial" w:hAnsi="Arial" w:cs="Arial"/>
                <w:sz w:val="20"/>
                <w:szCs w:val="20"/>
              </w:rPr>
              <w:t>MDVQHNSach</w:t>
            </w:r>
          </w:p>
        </w:tc>
        <w:tc>
          <w:tcPr>
            <w:tcW w:w="578" w:type="pct"/>
            <w:vAlign w:val="center"/>
          </w:tcPr>
          <w:p w14:paraId="59214B8B">
            <w:pPr>
              <w:spacing w:after="120" w:line="240" w:lineRule="auto"/>
              <w:jc w:val="center"/>
              <w:rPr>
                <w:rFonts w:ascii="Arial" w:hAnsi="Arial" w:cs="Arial"/>
                <w:sz w:val="20"/>
                <w:szCs w:val="20"/>
              </w:rPr>
            </w:pPr>
            <w:r>
              <w:rPr>
                <w:rFonts w:ascii="Arial" w:hAnsi="Arial" w:cs="Arial"/>
                <w:sz w:val="20"/>
                <w:szCs w:val="20"/>
              </w:rPr>
              <w:t>7</w:t>
            </w:r>
          </w:p>
        </w:tc>
        <w:tc>
          <w:tcPr>
            <w:tcW w:w="753" w:type="pct"/>
            <w:gridSpan w:val="2"/>
            <w:vAlign w:val="center"/>
          </w:tcPr>
          <w:p w14:paraId="6D5BFFC4">
            <w:pPr>
              <w:spacing w:after="120" w:line="240" w:lineRule="auto"/>
              <w:jc w:val="center"/>
              <w:rPr>
                <w:rFonts w:ascii="Arial" w:hAnsi="Arial" w:cs="Arial"/>
                <w:sz w:val="20"/>
                <w:szCs w:val="20"/>
              </w:rPr>
            </w:pPr>
            <w:r>
              <w:rPr>
                <w:rFonts w:ascii="Arial" w:hAnsi="Arial" w:cs="Arial"/>
                <w:sz w:val="20"/>
                <w:szCs w:val="20"/>
              </w:rPr>
              <w:t>Chuỗi ký tự</w:t>
            </w:r>
          </w:p>
        </w:tc>
        <w:tc>
          <w:tcPr>
            <w:tcW w:w="733" w:type="pct"/>
            <w:vAlign w:val="center"/>
          </w:tcPr>
          <w:p w14:paraId="7D6FEE19">
            <w:pPr>
              <w:spacing w:after="120" w:line="240" w:lineRule="auto"/>
              <w:jc w:val="center"/>
              <w:rPr>
                <w:rFonts w:ascii="Arial" w:hAnsi="Arial" w:cs="Arial"/>
                <w:sz w:val="20"/>
                <w:szCs w:val="20"/>
              </w:rPr>
            </w:pPr>
            <w:r>
              <w:rPr>
                <w:rFonts w:ascii="Arial" w:hAnsi="Arial" w:cs="Arial"/>
                <w:sz w:val="20"/>
                <w:szCs w:val="20"/>
              </w:rPr>
              <w:t xml:space="preserve">Bắt buộc </w:t>
            </w:r>
          </w:p>
          <w:p w14:paraId="4A0E2480">
            <w:pPr>
              <w:spacing w:after="120" w:line="240" w:lineRule="auto"/>
              <w:jc w:val="center"/>
              <w:rPr>
                <w:rFonts w:ascii="Arial" w:hAnsi="Arial" w:cs="Arial"/>
                <w:sz w:val="20"/>
                <w:szCs w:val="20"/>
              </w:rPr>
            </w:pPr>
            <w:r>
              <w:rPr>
                <w:rFonts w:ascii="Arial" w:hAnsi="Arial" w:cs="Arial"/>
                <w:sz w:val="20"/>
                <w:szCs w:val="20"/>
              </w:rPr>
              <w:t>(Nếu có)</w:t>
            </w:r>
          </w:p>
          <w:p w14:paraId="1B9B203D">
            <w:pPr>
              <w:spacing w:after="120" w:line="240" w:lineRule="auto"/>
              <w:jc w:val="center"/>
              <w:rPr>
                <w:rFonts w:ascii="Arial" w:hAnsi="Arial" w:cs="Arial"/>
                <w:sz w:val="20"/>
                <w:szCs w:val="20"/>
              </w:rPr>
            </w:pPr>
          </w:p>
        </w:tc>
        <w:tc>
          <w:tcPr>
            <w:tcW w:w="962" w:type="pct"/>
          </w:tcPr>
          <w:p w14:paraId="2930808E">
            <w:pPr>
              <w:spacing w:after="120" w:line="240" w:lineRule="auto"/>
              <w:jc w:val="center"/>
              <w:rPr>
                <w:rFonts w:ascii="Arial" w:hAnsi="Arial" w:cs="Arial"/>
                <w:strike/>
                <w:sz w:val="20"/>
                <w:szCs w:val="20"/>
              </w:rPr>
            </w:pPr>
          </w:p>
        </w:tc>
      </w:tr>
      <w:tr w14:paraId="62515B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298E0BD8">
            <w:pPr>
              <w:spacing w:after="120" w:line="240" w:lineRule="auto"/>
              <w:rPr>
                <w:rFonts w:ascii="Arial" w:hAnsi="Arial" w:cs="Arial"/>
                <w:sz w:val="20"/>
                <w:szCs w:val="20"/>
              </w:rPr>
            </w:pPr>
            <w:r>
              <w:rPr>
                <w:rFonts w:ascii="Arial" w:hAnsi="Arial" w:cs="Arial"/>
                <w:sz w:val="20"/>
                <w:szCs w:val="20"/>
              </w:rPr>
              <w:t>Mã khách hàng</w:t>
            </w:r>
          </w:p>
        </w:tc>
        <w:tc>
          <w:tcPr>
            <w:tcW w:w="983" w:type="pct"/>
            <w:vAlign w:val="center"/>
          </w:tcPr>
          <w:p w14:paraId="496931EA">
            <w:pPr>
              <w:spacing w:after="120" w:line="240" w:lineRule="auto"/>
              <w:rPr>
                <w:rFonts w:ascii="Arial" w:hAnsi="Arial" w:cs="Arial"/>
                <w:sz w:val="20"/>
                <w:szCs w:val="20"/>
              </w:rPr>
            </w:pPr>
            <w:r>
              <w:rPr>
                <w:rFonts w:ascii="Arial" w:hAnsi="Arial" w:cs="Arial"/>
                <w:sz w:val="20"/>
                <w:szCs w:val="20"/>
              </w:rPr>
              <w:t>MKHang</w:t>
            </w:r>
          </w:p>
        </w:tc>
        <w:tc>
          <w:tcPr>
            <w:tcW w:w="578" w:type="pct"/>
            <w:vAlign w:val="center"/>
          </w:tcPr>
          <w:p w14:paraId="63ACACAE">
            <w:pPr>
              <w:spacing w:after="120" w:line="240" w:lineRule="auto"/>
              <w:jc w:val="center"/>
              <w:rPr>
                <w:rFonts w:ascii="Arial" w:hAnsi="Arial" w:cs="Arial"/>
                <w:sz w:val="20"/>
                <w:szCs w:val="20"/>
              </w:rPr>
            </w:pPr>
            <w:r>
              <w:rPr>
                <w:rFonts w:ascii="Arial" w:hAnsi="Arial" w:cs="Arial"/>
                <w:sz w:val="20"/>
                <w:szCs w:val="20"/>
              </w:rPr>
              <w:t>50</w:t>
            </w:r>
          </w:p>
        </w:tc>
        <w:tc>
          <w:tcPr>
            <w:tcW w:w="753" w:type="pct"/>
            <w:gridSpan w:val="2"/>
            <w:vAlign w:val="center"/>
          </w:tcPr>
          <w:p w14:paraId="726984C5">
            <w:pPr>
              <w:spacing w:after="120" w:line="240" w:lineRule="auto"/>
              <w:jc w:val="center"/>
              <w:rPr>
                <w:rFonts w:ascii="Arial" w:hAnsi="Arial" w:cs="Arial"/>
                <w:sz w:val="20"/>
                <w:szCs w:val="20"/>
              </w:rPr>
            </w:pPr>
            <w:r>
              <w:rPr>
                <w:rFonts w:ascii="Arial" w:hAnsi="Arial" w:cs="Arial"/>
                <w:sz w:val="20"/>
                <w:szCs w:val="20"/>
              </w:rPr>
              <w:t>Chuỗi ký tự</w:t>
            </w:r>
          </w:p>
        </w:tc>
        <w:tc>
          <w:tcPr>
            <w:tcW w:w="733" w:type="pct"/>
            <w:vAlign w:val="center"/>
          </w:tcPr>
          <w:p w14:paraId="5517798B">
            <w:pPr>
              <w:spacing w:after="120" w:line="240" w:lineRule="auto"/>
              <w:jc w:val="center"/>
              <w:rPr>
                <w:rFonts w:ascii="Arial" w:hAnsi="Arial" w:cs="Arial"/>
                <w:sz w:val="20"/>
                <w:szCs w:val="20"/>
              </w:rPr>
            </w:pPr>
            <w:r>
              <w:rPr>
                <w:rFonts w:ascii="Arial" w:hAnsi="Arial" w:cs="Arial"/>
                <w:sz w:val="20"/>
                <w:szCs w:val="20"/>
              </w:rPr>
              <w:t>Không bắt buộc</w:t>
            </w:r>
          </w:p>
        </w:tc>
        <w:tc>
          <w:tcPr>
            <w:tcW w:w="962" w:type="pct"/>
          </w:tcPr>
          <w:p w14:paraId="009EACA1">
            <w:pPr>
              <w:spacing w:after="120" w:line="240" w:lineRule="auto"/>
              <w:jc w:val="center"/>
              <w:rPr>
                <w:rFonts w:ascii="Arial" w:hAnsi="Arial" w:cs="Arial"/>
                <w:sz w:val="20"/>
                <w:szCs w:val="20"/>
              </w:rPr>
            </w:pPr>
          </w:p>
        </w:tc>
      </w:tr>
      <w:tr w14:paraId="33E7BC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59D600FE">
            <w:pPr>
              <w:spacing w:after="120" w:line="240" w:lineRule="auto"/>
              <w:rPr>
                <w:rFonts w:ascii="Arial" w:hAnsi="Arial" w:cs="Arial"/>
                <w:sz w:val="20"/>
                <w:szCs w:val="20"/>
              </w:rPr>
            </w:pPr>
            <w:r>
              <w:rPr>
                <w:rFonts w:ascii="Arial" w:hAnsi="Arial" w:cs="Arial"/>
                <w:sz w:val="20"/>
                <w:szCs w:val="20"/>
              </w:rPr>
              <w:t>Số định danh tổ chức nước ngoài</w:t>
            </w:r>
          </w:p>
        </w:tc>
        <w:tc>
          <w:tcPr>
            <w:tcW w:w="983" w:type="pct"/>
            <w:vAlign w:val="center"/>
          </w:tcPr>
          <w:p w14:paraId="01F10145">
            <w:pPr>
              <w:spacing w:after="120" w:line="240" w:lineRule="auto"/>
              <w:rPr>
                <w:rFonts w:ascii="Arial" w:hAnsi="Arial" w:cs="Arial"/>
                <w:sz w:val="20"/>
                <w:szCs w:val="20"/>
              </w:rPr>
            </w:pPr>
            <w:r>
              <w:rPr>
                <w:rFonts w:ascii="Arial" w:hAnsi="Arial" w:cs="Arial"/>
                <w:sz w:val="20"/>
                <w:szCs w:val="20"/>
              </w:rPr>
              <w:t>SDDTCNNgoai</w:t>
            </w:r>
          </w:p>
        </w:tc>
        <w:tc>
          <w:tcPr>
            <w:tcW w:w="578" w:type="pct"/>
            <w:vAlign w:val="center"/>
          </w:tcPr>
          <w:p w14:paraId="15CA6440">
            <w:pPr>
              <w:spacing w:after="120" w:line="240" w:lineRule="auto"/>
              <w:jc w:val="center"/>
              <w:rPr>
                <w:rFonts w:ascii="Arial" w:hAnsi="Arial" w:cs="Arial"/>
                <w:sz w:val="20"/>
                <w:szCs w:val="20"/>
              </w:rPr>
            </w:pPr>
            <w:r>
              <w:rPr>
                <w:rFonts w:ascii="Arial" w:hAnsi="Arial" w:cs="Arial"/>
                <w:sz w:val="20"/>
                <w:szCs w:val="20"/>
              </w:rPr>
              <w:t>50</w:t>
            </w:r>
          </w:p>
        </w:tc>
        <w:tc>
          <w:tcPr>
            <w:tcW w:w="753" w:type="pct"/>
            <w:gridSpan w:val="2"/>
            <w:vAlign w:val="center"/>
          </w:tcPr>
          <w:p w14:paraId="107496DD">
            <w:pPr>
              <w:spacing w:after="120" w:line="240" w:lineRule="auto"/>
              <w:jc w:val="center"/>
              <w:rPr>
                <w:rFonts w:ascii="Arial" w:hAnsi="Arial" w:cs="Arial"/>
                <w:sz w:val="20"/>
                <w:szCs w:val="20"/>
              </w:rPr>
            </w:pPr>
            <w:r>
              <w:rPr>
                <w:rFonts w:ascii="Arial" w:hAnsi="Arial" w:cs="Arial"/>
                <w:sz w:val="20"/>
                <w:szCs w:val="20"/>
              </w:rPr>
              <w:t>Chuỗi ký tự</w:t>
            </w:r>
          </w:p>
        </w:tc>
        <w:tc>
          <w:tcPr>
            <w:tcW w:w="733" w:type="pct"/>
            <w:vAlign w:val="center"/>
          </w:tcPr>
          <w:p w14:paraId="63CC5BD3">
            <w:pPr>
              <w:spacing w:after="120" w:line="240" w:lineRule="auto"/>
              <w:jc w:val="center"/>
              <w:rPr>
                <w:rFonts w:ascii="Arial" w:hAnsi="Arial" w:cs="Arial"/>
                <w:sz w:val="20"/>
                <w:szCs w:val="20"/>
              </w:rPr>
            </w:pPr>
            <w:r>
              <w:rPr>
                <w:rFonts w:ascii="Arial" w:hAnsi="Arial" w:cs="Arial"/>
                <w:sz w:val="20"/>
                <w:szCs w:val="20"/>
              </w:rPr>
              <w:t>Không bắt buộc</w:t>
            </w:r>
          </w:p>
        </w:tc>
        <w:tc>
          <w:tcPr>
            <w:tcW w:w="962" w:type="pct"/>
          </w:tcPr>
          <w:p w14:paraId="31EB88B1">
            <w:pPr>
              <w:spacing w:after="120" w:line="240" w:lineRule="auto"/>
              <w:jc w:val="center"/>
              <w:rPr>
                <w:rFonts w:ascii="Arial" w:hAnsi="Arial" w:cs="Arial"/>
                <w:sz w:val="20"/>
                <w:szCs w:val="20"/>
              </w:rPr>
            </w:pPr>
          </w:p>
        </w:tc>
      </w:tr>
      <w:tr w14:paraId="459F08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44" w:hRule="atLeast"/>
          <w:jc w:val="center"/>
        </w:trPr>
        <w:tc>
          <w:tcPr>
            <w:tcW w:w="991" w:type="pct"/>
            <w:vAlign w:val="center"/>
          </w:tcPr>
          <w:p w14:paraId="663E93D7">
            <w:pPr>
              <w:spacing w:after="120" w:line="240" w:lineRule="auto"/>
              <w:rPr>
                <w:rFonts w:ascii="Arial" w:hAnsi="Arial" w:cs="Arial"/>
                <w:sz w:val="20"/>
                <w:szCs w:val="20"/>
              </w:rPr>
            </w:pPr>
            <w:r>
              <w:rPr>
                <w:rFonts w:ascii="Arial" w:hAnsi="Arial" w:cs="Arial"/>
                <w:sz w:val="20"/>
                <w:szCs w:val="20"/>
              </w:rPr>
              <w:t>Căn cước công dân (Số CC/CCCD/số định danh)</w:t>
            </w:r>
          </w:p>
        </w:tc>
        <w:tc>
          <w:tcPr>
            <w:tcW w:w="983" w:type="pct"/>
            <w:vAlign w:val="center"/>
          </w:tcPr>
          <w:p w14:paraId="09BA80E4">
            <w:pPr>
              <w:spacing w:after="120" w:line="240" w:lineRule="auto"/>
              <w:rPr>
                <w:rFonts w:ascii="Arial" w:hAnsi="Arial" w:cs="Arial"/>
                <w:sz w:val="20"/>
                <w:szCs w:val="20"/>
              </w:rPr>
            </w:pPr>
            <w:r>
              <w:rPr>
                <w:rFonts w:ascii="Arial" w:hAnsi="Arial" w:cs="Arial"/>
                <w:sz w:val="20"/>
                <w:szCs w:val="20"/>
              </w:rPr>
              <w:t>CCCDan</w:t>
            </w:r>
          </w:p>
        </w:tc>
        <w:tc>
          <w:tcPr>
            <w:tcW w:w="578" w:type="pct"/>
            <w:vAlign w:val="center"/>
          </w:tcPr>
          <w:p w14:paraId="52EF5FE0">
            <w:pPr>
              <w:spacing w:after="120" w:line="240" w:lineRule="auto"/>
              <w:jc w:val="center"/>
              <w:rPr>
                <w:rFonts w:ascii="Arial" w:hAnsi="Arial" w:cs="Arial"/>
                <w:sz w:val="20"/>
                <w:szCs w:val="20"/>
              </w:rPr>
            </w:pPr>
            <w:r>
              <w:rPr>
                <w:rFonts w:ascii="Arial" w:hAnsi="Arial" w:cs="Arial"/>
                <w:sz w:val="20"/>
                <w:szCs w:val="20"/>
              </w:rPr>
              <w:t>12</w:t>
            </w:r>
          </w:p>
        </w:tc>
        <w:tc>
          <w:tcPr>
            <w:tcW w:w="753" w:type="pct"/>
            <w:gridSpan w:val="2"/>
            <w:vAlign w:val="center"/>
          </w:tcPr>
          <w:p w14:paraId="443E054B">
            <w:pPr>
              <w:spacing w:after="120" w:line="240" w:lineRule="auto"/>
              <w:jc w:val="center"/>
              <w:rPr>
                <w:rFonts w:ascii="Arial" w:hAnsi="Arial" w:cs="Arial"/>
                <w:sz w:val="20"/>
                <w:szCs w:val="20"/>
              </w:rPr>
            </w:pPr>
            <w:r>
              <w:rPr>
                <w:rFonts w:ascii="Arial" w:hAnsi="Arial" w:cs="Arial"/>
                <w:sz w:val="20"/>
                <w:szCs w:val="20"/>
              </w:rPr>
              <w:t>Chuỗi ký tự</w:t>
            </w:r>
          </w:p>
        </w:tc>
        <w:tc>
          <w:tcPr>
            <w:tcW w:w="733" w:type="pct"/>
            <w:vAlign w:val="center"/>
          </w:tcPr>
          <w:p w14:paraId="1A5DDDD3">
            <w:pPr>
              <w:spacing w:after="120" w:line="240" w:lineRule="auto"/>
              <w:jc w:val="center"/>
              <w:rPr>
                <w:rFonts w:ascii="Arial" w:hAnsi="Arial" w:cs="Arial"/>
                <w:sz w:val="20"/>
                <w:szCs w:val="20"/>
              </w:rPr>
            </w:pPr>
            <w:r>
              <w:rPr>
                <w:rFonts w:ascii="Arial" w:hAnsi="Arial" w:cs="Arial"/>
                <w:sz w:val="20"/>
                <w:szCs w:val="20"/>
              </w:rPr>
              <w:t>Bắt buộc</w:t>
            </w:r>
          </w:p>
          <w:p w14:paraId="1E139762">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962" w:type="pct"/>
          </w:tcPr>
          <w:p w14:paraId="70A35920">
            <w:pPr>
              <w:spacing w:after="120" w:line="240" w:lineRule="auto"/>
              <w:jc w:val="center"/>
              <w:rPr>
                <w:rFonts w:ascii="Arial" w:hAnsi="Arial" w:cs="Arial"/>
                <w:strike/>
                <w:sz w:val="20"/>
                <w:szCs w:val="20"/>
              </w:rPr>
            </w:pPr>
          </w:p>
        </w:tc>
      </w:tr>
      <w:tr w14:paraId="50BA6B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010C612F">
            <w:pPr>
              <w:spacing w:after="120" w:line="240" w:lineRule="auto"/>
              <w:rPr>
                <w:rFonts w:ascii="Arial" w:hAnsi="Arial" w:cs="Arial"/>
                <w:sz w:val="20"/>
                <w:szCs w:val="20"/>
              </w:rPr>
            </w:pPr>
            <w:r>
              <w:rPr>
                <w:rFonts w:ascii="Arial" w:hAnsi="Arial" w:cs="Arial"/>
                <w:sz w:val="20"/>
                <w:szCs w:val="20"/>
              </w:rPr>
              <w:t>Số hộ chiếu (Số hộ chiếu/Giấy tờ nhập xuất cảnh)</w:t>
            </w:r>
          </w:p>
        </w:tc>
        <w:tc>
          <w:tcPr>
            <w:tcW w:w="983" w:type="pct"/>
            <w:vAlign w:val="center"/>
          </w:tcPr>
          <w:p w14:paraId="52F90B0F">
            <w:pPr>
              <w:spacing w:after="120" w:line="240" w:lineRule="auto"/>
              <w:rPr>
                <w:rFonts w:ascii="Arial" w:hAnsi="Arial" w:cs="Arial"/>
                <w:sz w:val="20"/>
                <w:szCs w:val="20"/>
              </w:rPr>
            </w:pPr>
            <w:r>
              <w:rPr>
                <w:rFonts w:ascii="Arial" w:hAnsi="Arial" w:cs="Arial"/>
                <w:sz w:val="20"/>
                <w:szCs w:val="20"/>
              </w:rPr>
              <w:t>SHChieu</w:t>
            </w:r>
          </w:p>
        </w:tc>
        <w:tc>
          <w:tcPr>
            <w:tcW w:w="578" w:type="pct"/>
            <w:vAlign w:val="center"/>
          </w:tcPr>
          <w:p w14:paraId="372A2720">
            <w:pPr>
              <w:spacing w:after="120" w:line="240" w:lineRule="auto"/>
              <w:jc w:val="center"/>
              <w:rPr>
                <w:rFonts w:ascii="Arial" w:hAnsi="Arial" w:cs="Arial"/>
                <w:sz w:val="20"/>
                <w:szCs w:val="20"/>
              </w:rPr>
            </w:pPr>
            <w:r>
              <w:rPr>
                <w:rFonts w:ascii="Arial" w:hAnsi="Arial" w:cs="Arial"/>
                <w:sz w:val="20"/>
                <w:szCs w:val="20"/>
              </w:rPr>
              <w:t>20</w:t>
            </w:r>
          </w:p>
        </w:tc>
        <w:tc>
          <w:tcPr>
            <w:tcW w:w="753" w:type="pct"/>
            <w:gridSpan w:val="2"/>
            <w:vAlign w:val="center"/>
          </w:tcPr>
          <w:p w14:paraId="672BD269">
            <w:pPr>
              <w:spacing w:after="120" w:line="240" w:lineRule="auto"/>
              <w:jc w:val="center"/>
              <w:rPr>
                <w:rFonts w:ascii="Arial" w:hAnsi="Arial" w:cs="Arial"/>
                <w:sz w:val="20"/>
                <w:szCs w:val="20"/>
              </w:rPr>
            </w:pPr>
            <w:r>
              <w:rPr>
                <w:rFonts w:ascii="Arial" w:hAnsi="Arial" w:cs="Arial"/>
                <w:sz w:val="20"/>
                <w:szCs w:val="20"/>
              </w:rPr>
              <w:t>Chuỗi ký tự</w:t>
            </w:r>
          </w:p>
        </w:tc>
        <w:tc>
          <w:tcPr>
            <w:tcW w:w="733" w:type="pct"/>
            <w:vAlign w:val="center"/>
          </w:tcPr>
          <w:p w14:paraId="1733F38B">
            <w:pPr>
              <w:spacing w:after="120" w:line="240" w:lineRule="auto"/>
              <w:jc w:val="center"/>
              <w:rPr>
                <w:rFonts w:ascii="Arial" w:hAnsi="Arial" w:cs="Arial"/>
                <w:sz w:val="20"/>
                <w:szCs w:val="20"/>
              </w:rPr>
            </w:pPr>
            <w:r>
              <w:rPr>
                <w:rFonts w:ascii="Arial" w:hAnsi="Arial" w:cs="Arial"/>
                <w:sz w:val="20"/>
                <w:szCs w:val="20"/>
              </w:rPr>
              <w:t>Bắt buộc (Nếu có)</w:t>
            </w:r>
          </w:p>
        </w:tc>
        <w:tc>
          <w:tcPr>
            <w:tcW w:w="962" w:type="pct"/>
          </w:tcPr>
          <w:p w14:paraId="3F12D677">
            <w:pPr>
              <w:spacing w:after="120" w:line="240" w:lineRule="auto"/>
              <w:jc w:val="center"/>
              <w:rPr>
                <w:rFonts w:ascii="Arial" w:hAnsi="Arial" w:cs="Arial"/>
                <w:strike/>
                <w:sz w:val="20"/>
                <w:szCs w:val="20"/>
              </w:rPr>
            </w:pPr>
          </w:p>
        </w:tc>
      </w:tr>
      <w:tr w14:paraId="233C4E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14E9100A">
            <w:pPr>
              <w:spacing w:after="120" w:line="240" w:lineRule="auto"/>
              <w:rPr>
                <w:rFonts w:ascii="Arial" w:hAnsi="Arial" w:cs="Arial"/>
                <w:sz w:val="20"/>
                <w:szCs w:val="20"/>
              </w:rPr>
            </w:pPr>
            <w:r>
              <w:rPr>
                <w:rFonts w:ascii="Arial" w:hAnsi="Arial" w:eastAsia="Times New Roman" w:cs="Arial"/>
                <w:sz w:val="20"/>
                <w:szCs w:val="20"/>
              </w:rPr>
              <w:t xml:space="preserve">Mã quốc tịch người mua </w:t>
            </w:r>
          </w:p>
        </w:tc>
        <w:tc>
          <w:tcPr>
            <w:tcW w:w="983" w:type="pct"/>
            <w:vAlign w:val="center"/>
          </w:tcPr>
          <w:p w14:paraId="4C18FB64">
            <w:pPr>
              <w:spacing w:after="120" w:line="240" w:lineRule="auto"/>
              <w:rPr>
                <w:rFonts w:ascii="Arial" w:hAnsi="Arial" w:cs="Arial"/>
                <w:sz w:val="20"/>
                <w:szCs w:val="20"/>
              </w:rPr>
            </w:pPr>
            <w:r>
              <w:rPr>
                <w:rFonts w:ascii="Arial" w:hAnsi="Arial" w:eastAsia="Times New Roman" w:cs="Arial"/>
                <w:sz w:val="20"/>
                <w:szCs w:val="20"/>
              </w:rPr>
              <w:t>MQTNMua</w:t>
            </w:r>
          </w:p>
        </w:tc>
        <w:tc>
          <w:tcPr>
            <w:tcW w:w="578" w:type="pct"/>
            <w:vAlign w:val="center"/>
          </w:tcPr>
          <w:p w14:paraId="75710829">
            <w:pPr>
              <w:spacing w:after="120" w:line="240" w:lineRule="auto"/>
              <w:jc w:val="center"/>
              <w:rPr>
                <w:rFonts w:ascii="Arial" w:hAnsi="Arial" w:cs="Arial"/>
                <w:sz w:val="20"/>
                <w:szCs w:val="20"/>
              </w:rPr>
            </w:pPr>
            <w:r>
              <w:rPr>
                <w:rFonts w:ascii="Arial" w:hAnsi="Arial" w:eastAsia="Times New Roman" w:cs="Arial"/>
                <w:sz w:val="20"/>
                <w:szCs w:val="20"/>
              </w:rPr>
              <w:t>2</w:t>
            </w:r>
          </w:p>
        </w:tc>
        <w:tc>
          <w:tcPr>
            <w:tcW w:w="753" w:type="pct"/>
            <w:gridSpan w:val="2"/>
            <w:vAlign w:val="center"/>
          </w:tcPr>
          <w:p w14:paraId="0C530F20">
            <w:pPr>
              <w:spacing w:after="120" w:line="240" w:lineRule="auto"/>
              <w:jc w:val="center"/>
              <w:rPr>
                <w:rFonts w:ascii="Arial" w:hAnsi="Arial" w:cs="Arial"/>
                <w:sz w:val="20"/>
                <w:szCs w:val="20"/>
              </w:rPr>
            </w:pPr>
            <w:r>
              <w:rPr>
                <w:rFonts w:ascii="Arial" w:hAnsi="Arial" w:eastAsia="Times New Roman" w:cs="Arial"/>
                <w:sz w:val="20"/>
                <w:szCs w:val="20"/>
              </w:rPr>
              <w:t>Chuỗi ký tự (Chi tiết tại Phụ lục XIX Quy định này)</w:t>
            </w:r>
          </w:p>
        </w:tc>
        <w:tc>
          <w:tcPr>
            <w:tcW w:w="733" w:type="pct"/>
            <w:vAlign w:val="center"/>
          </w:tcPr>
          <w:p w14:paraId="6977E669">
            <w:pPr>
              <w:spacing w:after="120" w:line="240" w:lineRule="auto"/>
              <w:jc w:val="center"/>
              <w:rPr>
                <w:rFonts w:ascii="Arial" w:hAnsi="Arial" w:cs="Arial"/>
                <w:sz w:val="20"/>
                <w:szCs w:val="20"/>
              </w:rPr>
            </w:pPr>
            <w:r>
              <w:rPr>
                <w:rFonts w:ascii="Arial" w:hAnsi="Arial" w:eastAsia="Times New Roman" w:cs="Arial"/>
                <w:sz w:val="20"/>
                <w:szCs w:val="20"/>
              </w:rPr>
              <w:t>Bắt buộc (đối với người mua là người nước ngoài cung cấp thông tin)</w:t>
            </w:r>
          </w:p>
        </w:tc>
        <w:tc>
          <w:tcPr>
            <w:tcW w:w="962" w:type="pct"/>
          </w:tcPr>
          <w:p w14:paraId="37CF354B">
            <w:pPr>
              <w:spacing w:after="120" w:line="240" w:lineRule="auto"/>
              <w:jc w:val="center"/>
              <w:rPr>
                <w:rFonts w:ascii="Arial" w:hAnsi="Arial" w:cs="Arial"/>
                <w:strike/>
                <w:sz w:val="20"/>
                <w:szCs w:val="20"/>
              </w:rPr>
            </w:pPr>
            <w:r>
              <w:rPr>
                <w:rFonts w:ascii="Arial" w:hAnsi="Arial" w:cs="Arial"/>
                <w:sz w:val="20"/>
                <w:szCs w:val="20"/>
              </w:rPr>
              <w:t>Tiết b điểm 4 Phụ lục Nghị định 254</w:t>
            </w:r>
          </w:p>
        </w:tc>
      </w:tr>
      <w:tr w14:paraId="501C61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5B96667A">
            <w:pPr>
              <w:spacing w:after="120" w:line="240" w:lineRule="auto"/>
              <w:rPr>
                <w:rFonts w:ascii="Arial" w:hAnsi="Arial" w:cs="Arial"/>
                <w:sz w:val="20"/>
                <w:szCs w:val="20"/>
              </w:rPr>
            </w:pPr>
            <w:r>
              <w:rPr>
                <w:rFonts w:ascii="Arial" w:hAnsi="Arial" w:eastAsia="Times New Roman" w:cs="Arial"/>
                <w:sz w:val="20"/>
                <w:szCs w:val="20"/>
              </w:rPr>
              <w:t>Quốc tịch của người mua</w:t>
            </w:r>
          </w:p>
        </w:tc>
        <w:tc>
          <w:tcPr>
            <w:tcW w:w="983" w:type="pct"/>
            <w:vAlign w:val="center"/>
          </w:tcPr>
          <w:p w14:paraId="33E62E5D">
            <w:pPr>
              <w:spacing w:after="120" w:line="240" w:lineRule="auto"/>
              <w:rPr>
                <w:rFonts w:ascii="Arial" w:hAnsi="Arial" w:cs="Arial"/>
                <w:sz w:val="20"/>
                <w:szCs w:val="20"/>
              </w:rPr>
            </w:pPr>
            <w:r>
              <w:rPr>
                <w:rFonts w:ascii="Arial" w:hAnsi="Arial" w:eastAsia="Times New Roman" w:cs="Arial"/>
                <w:sz w:val="20"/>
                <w:szCs w:val="20"/>
              </w:rPr>
              <w:t>QTNMua</w:t>
            </w:r>
          </w:p>
        </w:tc>
        <w:tc>
          <w:tcPr>
            <w:tcW w:w="578" w:type="pct"/>
            <w:vAlign w:val="center"/>
          </w:tcPr>
          <w:p w14:paraId="208D69AC">
            <w:pPr>
              <w:spacing w:after="120" w:line="240" w:lineRule="auto"/>
              <w:jc w:val="center"/>
              <w:rPr>
                <w:rFonts w:ascii="Arial" w:hAnsi="Arial" w:cs="Arial"/>
                <w:sz w:val="20"/>
                <w:szCs w:val="20"/>
              </w:rPr>
            </w:pPr>
            <w:r>
              <w:rPr>
                <w:rFonts w:ascii="Arial" w:hAnsi="Arial" w:eastAsia="Times New Roman" w:cs="Arial"/>
                <w:sz w:val="20"/>
                <w:szCs w:val="20"/>
              </w:rPr>
              <w:t>50</w:t>
            </w:r>
          </w:p>
        </w:tc>
        <w:tc>
          <w:tcPr>
            <w:tcW w:w="753" w:type="pct"/>
            <w:gridSpan w:val="2"/>
            <w:vAlign w:val="center"/>
          </w:tcPr>
          <w:p w14:paraId="6C1BB4B0">
            <w:pPr>
              <w:spacing w:after="120" w:line="240" w:lineRule="auto"/>
              <w:jc w:val="center"/>
              <w:rPr>
                <w:rFonts w:ascii="Arial" w:hAnsi="Arial" w:cs="Arial"/>
                <w:sz w:val="20"/>
                <w:szCs w:val="20"/>
              </w:rPr>
            </w:pPr>
            <w:r>
              <w:rPr>
                <w:rFonts w:ascii="Arial" w:hAnsi="Arial" w:eastAsia="Times New Roman" w:cs="Arial"/>
                <w:sz w:val="20"/>
                <w:szCs w:val="20"/>
              </w:rPr>
              <w:t>Chuỗi ký tự (Chi tiết tại Phụ lục XIX Quy định này)</w:t>
            </w:r>
          </w:p>
        </w:tc>
        <w:tc>
          <w:tcPr>
            <w:tcW w:w="733" w:type="pct"/>
            <w:vAlign w:val="center"/>
          </w:tcPr>
          <w:p w14:paraId="7DEFAF88">
            <w:pPr>
              <w:spacing w:after="120" w:line="240" w:lineRule="auto"/>
              <w:jc w:val="center"/>
              <w:rPr>
                <w:rFonts w:ascii="Arial" w:hAnsi="Arial" w:cs="Arial"/>
                <w:sz w:val="20"/>
                <w:szCs w:val="20"/>
              </w:rPr>
            </w:pPr>
            <w:r>
              <w:rPr>
                <w:rFonts w:ascii="Arial" w:hAnsi="Arial" w:eastAsia="Times New Roman" w:cs="Arial"/>
                <w:sz w:val="20"/>
                <w:szCs w:val="20"/>
              </w:rPr>
              <w:t xml:space="preserve">Bắt buộc (đối với người mua là người nước ngoài cung cấp thông tin) </w:t>
            </w:r>
          </w:p>
        </w:tc>
        <w:tc>
          <w:tcPr>
            <w:tcW w:w="962" w:type="pct"/>
          </w:tcPr>
          <w:p w14:paraId="6F2DEE50">
            <w:pPr>
              <w:spacing w:after="120" w:line="240" w:lineRule="auto"/>
              <w:jc w:val="center"/>
              <w:rPr>
                <w:rFonts w:ascii="Arial" w:hAnsi="Arial" w:cs="Arial"/>
                <w:strike/>
                <w:sz w:val="20"/>
                <w:szCs w:val="20"/>
              </w:rPr>
            </w:pPr>
            <w:r>
              <w:rPr>
                <w:rFonts w:ascii="Arial" w:hAnsi="Arial" w:cs="Arial"/>
                <w:sz w:val="20"/>
                <w:szCs w:val="20"/>
              </w:rPr>
              <w:t>Tiết b điểm 4 Phụ lục Nghị định 254</w:t>
            </w:r>
          </w:p>
        </w:tc>
      </w:tr>
      <w:tr w14:paraId="504822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1AAF4072">
            <w:pPr>
              <w:spacing w:after="120" w:line="240" w:lineRule="auto"/>
              <w:jc w:val="both"/>
              <w:rPr>
                <w:rFonts w:ascii="Arial" w:hAnsi="Arial" w:cs="Arial"/>
                <w:sz w:val="20"/>
                <w:szCs w:val="20"/>
              </w:rPr>
            </w:pPr>
            <w:r>
              <w:rPr>
                <w:rFonts w:ascii="Arial" w:hAnsi="Arial" w:cs="Arial"/>
                <w:b/>
                <w:sz w:val="20"/>
                <w:szCs w:val="20"/>
              </w:rPr>
              <w:t>Thẻ HDon\DLHDon\NDHDon\NMua\TTKhac chứa thông tin khác (Chi tiết được mô tả tại Khoản 1, Mục II, Phần II Quy định này)</w:t>
            </w:r>
          </w:p>
        </w:tc>
      </w:tr>
      <w:tr w14:paraId="3FF490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7A6997E1">
            <w:pPr>
              <w:spacing w:after="120" w:line="240" w:lineRule="auto"/>
              <w:jc w:val="both"/>
              <w:rPr>
                <w:rFonts w:ascii="Arial" w:hAnsi="Arial" w:cs="Arial"/>
                <w:sz w:val="20"/>
                <w:szCs w:val="20"/>
              </w:rPr>
            </w:pPr>
            <w:r>
              <w:rPr>
                <w:rFonts w:ascii="Arial" w:hAnsi="Arial" w:cs="Arial"/>
                <w:b/>
                <w:sz w:val="20"/>
                <w:szCs w:val="20"/>
              </w:rPr>
              <w:t xml:space="preserve">Thẻ HDon\DLHDon\NDHDon\DSHHDVu chứa danh sách hàng hóa dịch vụ (không bắt buộc trong trường hợp hoá đơn điều chỉnh không điều chỉnh thông tin hàng hoá, dịch vụ) </w:t>
            </w:r>
          </w:p>
        </w:tc>
      </w:tr>
      <w:tr w14:paraId="03FF4A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244B9E29">
            <w:pPr>
              <w:spacing w:after="120" w:line="240" w:lineRule="auto"/>
              <w:jc w:val="both"/>
              <w:rPr>
                <w:rFonts w:ascii="Arial" w:hAnsi="Arial" w:cs="Arial"/>
                <w:sz w:val="20"/>
                <w:szCs w:val="20"/>
              </w:rPr>
            </w:pPr>
            <w:r>
              <w:rPr>
                <w:rFonts w:ascii="Arial" w:hAnsi="Arial" w:cs="Arial"/>
                <w:b/>
                <w:sz w:val="20"/>
                <w:szCs w:val="20"/>
              </w:rPr>
              <w:t>Thẻ HDon\DLHDon\NDHDon\DSHHDVu\HHDVu chứa chi tiết 01 dòng hàng hóa dịch vụ (Thẻ này có thể lặp lại nhiều lần tương ứng với số lượng hàng hóa, dịch vụ)</w:t>
            </w:r>
          </w:p>
        </w:tc>
      </w:tr>
      <w:tr w14:paraId="4FD96A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73E89E95">
            <w:pPr>
              <w:spacing w:after="120" w:line="240" w:lineRule="auto"/>
              <w:rPr>
                <w:rFonts w:ascii="Arial" w:hAnsi="Arial" w:cs="Arial"/>
                <w:sz w:val="20"/>
                <w:szCs w:val="20"/>
              </w:rPr>
            </w:pPr>
            <w:r>
              <w:rPr>
                <w:rFonts w:ascii="Arial" w:hAnsi="Arial" w:cs="Arial"/>
                <w:sz w:val="20"/>
                <w:szCs w:val="20"/>
              </w:rPr>
              <w:t>Tính chất</w:t>
            </w:r>
          </w:p>
        </w:tc>
        <w:tc>
          <w:tcPr>
            <w:tcW w:w="983" w:type="pct"/>
            <w:vAlign w:val="center"/>
          </w:tcPr>
          <w:p w14:paraId="3E18BC34">
            <w:pPr>
              <w:spacing w:after="120" w:line="240" w:lineRule="auto"/>
              <w:rPr>
                <w:rFonts w:ascii="Arial" w:hAnsi="Arial" w:cs="Arial"/>
                <w:sz w:val="20"/>
                <w:szCs w:val="20"/>
              </w:rPr>
            </w:pPr>
            <w:r>
              <w:rPr>
                <w:rFonts w:ascii="Arial" w:hAnsi="Arial" w:cs="Arial"/>
                <w:sz w:val="20"/>
                <w:szCs w:val="20"/>
              </w:rPr>
              <w:t>TChat</w:t>
            </w:r>
          </w:p>
        </w:tc>
        <w:tc>
          <w:tcPr>
            <w:tcW w:w="578" w:type="pct"/>
            <w:vAlign w:val="center"/>
          </w:tcPr>
          <w:p w14:paraId="55F8FD51">
            <w:pPr>
              <w:spacing w:after="120" w:line="240" w:lineRule="auto"/>
              <w:jc w:val="center"/>
              <w:rPr>
                <w:rFonts w:ascii="Arial" w:hAnsi="Arial" w:cs="Arial"/>
                <w:sz w:val="20"/>
                <w:szCs w:val="20"/>
              </w:rPr>
            </w:pPr>
            <w:r>
              <w:rPr>
                <w:rFonts w:ascii="Arial" w:hAnsi="Arial" w:cs="Arial"/>
                <w:sz w:val="20"/>
                <w:szCs w:val="20"/>
              </w:rPr>
              <w:t>1</w:t>
            </w:r>
          </w:p>
        </w:tc>
        <w:tc>
          <w:tcPr>
            <w:tcW w:w="753" w:type="pct"/>
            <w:gridSpan w:val="2"/>
            <w:vAlign w:val="center"/>
          </w:tcPr>
          <w:p w14:paraId="4C1AF1E1">
            <w:pPr>
              <w:spacing w:after="120" w:line="240" w:lineRule="auto"/>
              <w:jc w:val="center"/>
              <w:rPr>
                <w:rFonts w:ascii="Arial" w:hAnsi="Arial" w:cs="Arial"/>
                <w:sz w:val="20"/>
                <w:szCs w:val="20"/>
              </w:rPr>
            </w:pPr>
            <w:r>
              <w:rPr>
                <w:rFonts w:ascii="Arial" w:hAnsi="Arial" w:cs="Arial"/>
                <w:sz w:val="20"/>
                <w:szCs w:val="20"/>
              </w:rPr>
              <w:t>Số (Chi tiết tại Phụ lục IV kèm theo Quy định này)</w:t>
            </w:r>
          </w:p>
        </w:tc>
        <w:tc>
          <w:tcPr>
            <w:tcW w:w="733" w:type="pct"/>
            <w:vAlign w:val="center"/>
          </w:tcPr>
          <w:p w14:paraId="40BE1C54">
            <w:pPr>
              <w:spacing w:after="120" w:line="240" w:lineRule="auto"/>
              <w:jc w:val="center"/>
              <w:rPr>
                <w:rFonts w:ascii="Arial" w:hAnsi="Arial" w:cs="Arial"/>
                <w:sz w:val="20"/>
                <w:szCs w:val="20"/>
              </w:rPr>
            </w:pPr>
            <w:r>
              <w:rPr>
                <w:rFonts w:ascii="Arial" w:hAnsi="Arial" w:cs="Arial"/>
                <w:sz w:val="20"/>
                <w:szCs w:val="20"/>
              </w:rPr>
              <w:t>Bắt buộc</w:t>
            </w:r>
          </w:p>
        </w:tc>
        <w:tc>
          <w:tcPr>
            <w:tcW w:w="962" w:type="pct"/>
          </w:tcPr>
          <w:p w14:paraId="5851A951">
            <w:pPr>
              <w:spacing w:after="120" w:line="240" w:lineRule="auto"/>
              <w:jc w:val="center"/>
              <w:rPr>
                <w:rFonts w:ascii="Arial" w:hAnsi="Arial" w:cs="Arial"/>
                <w:sz w:val="20"/>
                <w:szCs w:val="20"/>
              </w:rPr>
            </w:pPr>
          </w:p>
        </w:tc>
      </w:tr>
      <w:tr w14:paraId="2CB52C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62D20E68">
            <w:pPr>
              <w:spacing w:after="120" w:line="240" w:lineRule="auto"/>
              <w:rPr>
                <w:rFonts w:ascii="Arial" w:hAnsi="Arial" w:cs="Arial"/>
                <w:sz w:val="20"/>
                <w:szCs w:val="20"/>
              </w:rPr>
            </w:pPr>
            <w:r>
              <w:rPr>
                <w:rFonts w:ascii="Arial" w:hAnsi="Arial" w:cs="Arial"/>
                <w:sz w:val="20"/>
                <w:szCs w:val="20"/>
              </w:rPr>
              <w:t>Số thứ tự</w:t>
            </w:r>
          </w:p>
        </w:tc>
        <w:tc>
          <w:tcPr>
            <w:tcW w:w="983" w:type="pct"/>
            <w:vAlign w:val="center"/>
          </w:tcPr>
          <w:p w14:paraId="2F7F9475">
            <w:pPr>
              <w:spacing w:after="120" w:line="240" w:lineRule="auto"/>
              <w:rPr>
                <w:rFonts w:ascii="Arial" w:hAnsi="Arial" w:cs="Arial"/>
                <w:sz w:val="20"/>
                <w:szCs w:val="20"/>
              </w:rPr>
            </w:pPr>
            <w:r>
              <w:rPr>
                <w:rFonts w:ascii="Arial" w:hAnsi="Arial" w:cs="Arial"/>
                <w:sz w:val="20"/>
                <w:szCs w:val="20"/>
              </w:rPr>
              <w:t>STT</w:t>
            </w:r>
          </w:p>
        </w:tc>
        <w:tc>
          <w:tcPr>
            <w:tcW w:w="578" w:type="pct"/>
            <w:vAlign w:val="center"/>
          </w:tcPr>
          <w:p w14:paraId="4C6F1CD4">
            <w:pPr>
              <w:spacing w:after="120" w:line="240" w:lineRule="auto"/>
              <w:jc w:val="center"/>
              <w:rPr>
                <w:rFonts w:ascii="Arial" w:hAnsi="Arial" w:cs="Arial"/>
                <w:sz w:val="20"/>
                <w:szCs w:val="20"/>
              </w:rPr>
            </w:pPr>
            <w:r>
              <w:rPr>
                <w:rFonts w:ascii="Arial" w:hAnsi="Arial" w:cs="Arial"/>
                <w:sz w:val="20"/>
                <w:szCs w:val="20"/>
              </w:rPr>
              <w:t>4</w:t>
            </w:r>
          </w:p>
        </w:tc>
        <w:tc>
          <w:tcPr>
            <w:tcW w:w="753" w:type="pct"/>
            <w:gridSpan w:val="2"/>
            <w:vAlign w:val="center"/>
          </w:tcPr>
          <w:p w14:paraId="5DB1C010">
            <w:pPr>
              <w:spacing w:after="120" w:line="240" w:lineRule="auto"/>
              <w:jc w:val="center"/>
              <w:rPr>
                <w:rFonts w:ascii="Arial" w:hAnsi="Arial" w:cs="Arial"/>
                <w:sz w:val="20"/>
                <w:szCs w:val="20"/>
              </w:rPr>
            </w:pPr>
            <w:r>
              <w:rPr>
                <w:rFonts w:ascii="Arial" w:hAnsi="Arial" w:cs="Arial"/>
                <w:sz w:val="20"/>
                <w:szCs w:val="20"/>
              </w:rPr>
              <w:t>Số</w:t>
            </w:r>
          </w:p>
        </w:tc>
        <w:tc>
          <w:tcPr>
            <w:tcW w:w="733" w:type="pct"/>
            <w:vAlign w:val="center"/>
          </w:tcPr>
          <w:p w14:paraId="072217DB">
            <w:pPr>
              <w:spacing w:after="120" w:line="240" w:lineRule="auto"/>
              <w:jc w:val="center"/>
              <w:rPr>
                <w:rFonts w:ascii="Arial" w:hAnsi="Arial" w:cs="Arial"/>
                <w:sz w:val="20"/>
                <w:szCs w:val="20"/>
              </w:rPr>
            </w:pPr>
            <w:r>
              <w:rPr>
                <w:rFonts w:ascii="Arial" w:hAnsi="Arial" w:cs="Arial"/>
                <w:sz w:val="20"/>
                <w:szCs w:val="20"/>
              </w:rPr>
              <w:t>Không bắt buộc</w:t>
            </w:r>
          </w:p>
        </w:tc>
        <w:tc>
          <w:tcPr>
            <w:tcW w:w="962" w:type="pct"/>
          </w:tcPr>
          <w:p w14:paraId="41F9F191">
            <w:pPr>
              <w:spacing w:after="120" w:line="240" w:lineRule="auto"/>
              <w:jc w:val="center"/>
              <w:rPr>
                <w:rFonts w:ascii="Arial" w:hAnsi="Arial" w:cs="Arial"/>
                <w:sz w:val="20"/>
                <w:szCs w:val="20"/>
              </w:rPr>
            </w:pPr>
          </w:p>
        </w:tc>
      </w:tr>
      <w:tr w14:paraId="3B1F1F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3D7FE35B">
            <w:pPr>
              <w:spacing w:after="120" w:line="240" w:lineRule="auto"/>
              <w:rPr>
                <w:rFonts w:ascii="Arial" w:hAnsi="Arial" w:cs="Arial"/>
                <w:sz w:val="20"/>
                <w:szCs w:val="20"/>
              </w:rPr>
            </w:pPr>
            <w:r>
              <w:rPr>
                <w:rFonts w:ascii="Arial" w:hAnsi="Arial" w:cs="Arial"/>
                <w:sz w:val="20"/>
                <w:szCs w:val="20"/>
              </w:rPr>
              <w:t>Mã hàng hóa, dịch vụ</w:t>
            </w:r>
          </w:p>
        </w:tc>
        <w:tc>
          <w:tcPr>
            <w:tcW w:w="983" w:type="pct"/>
            <w:vAlign w:val="center"/>
          </w:tcPr>
          <w:p w14:paraId="6E41F339">
            <w:pPr>
              <w:spacing w:after="120" w:line="240" w:lineRule="auto"/>
              <w:rPr>
                <w:rFonts w:ascii="Arial" w:hAnsi="Arial" w:cs="Arial"/>
                <w:sz w:val="20"/>
                <w:szCs w:val="20"/>
              </w:rPr>
            </w:pPr>
            <w:r>
              <w:rPr>
                <w:rFonts w:ascii="Arial" w:hAnsi="Arial" w:cs="Arial"/>
                <w:sz w:val="20"/>
                <w:szCs w:val="20"/>
              </w:rPr>
              <w:t>MHHDVu</w:t>
            </w:r>
          </w:p>
        </w:tc>
        <w:tc>
          <w:tcPr>
            <w:tcW w:w="578" w:type="pct"/>
            <w:vAlign w:val="center"/>
          </w:tcPr>
          <w:p w14:paraId="731CB163">
            <w:pPr>
              <w:spacing w:after="120" w:line="240" w:lineRule="auto"/>
              <w:jc w:val="center"/>
              <w:rPr>
                <w:rFonts w:ascii="Arial" w:hAnsi="Arial" w:cs="Arial"/>
                <w:sz w:val="20"/>
                <w:szCs w:val="20"/>
              </w:rPr>
            </w:pPr>
            <w:r>
              <w:rPr>
                <w:rFonts w:ascii="Arial" w:hAnsi="Arial" w:cs="Arial"/>
                <w:sz w:val="20"/>
                <w:szCs w:val="20"/>
              </w:rPr>
              <w:t>50</w:t>
            </w:r>
          </w:p>
        </w:tc>
        <w:tc>
          <w:tcPr>
            <w:tcW w:w="753" w:type="pct"/>
            <w:gridSpan w:val="2"/>
            <w:vAlign w:val="center"/>
          </w:tcPr>
          <w:p w14:paraId="2ECE2185">
            <w:pPr>
              <w:spacing w:after="120" w:line="240" w:lineRule="auto"/>
              <w:jc w:val="center"/>
              <w:rPr>
                <w:rFonts w:ascii="Arial" w:hAnsi="Arial" w:cs="Arial"/>
                <w:sz w:val="20"/>
                <w:szCs w:val="20"/>
              </w:rPr>
            </w:pPr>
            <w:r>
              <w:rPr>
                <w:rFonts w:ascii="Arial" w:hAnsi="Arial" w:cs="Arial"/>
                <w:sz w:val="20"/>
                <w:szCs w:val="20"/>
              </w:rPr>
              <w:t>Chuỗi ký tự</w:t>
            </w:r>
          </w:p>
        </w:tc>
        <w:tc>
          <w:tcPr>
            <w:tcW w:w="733" w:type="pct"/>
            <w:vAlign w:val="center"/>
          </w:tcPr>
          <w:p w14:paraId="34E8BD37">
            <w:pPr>
              <w:spacing w:after="120" w:line="240" w:lineRule="auto"/>
              <w:jc w:val="center"/>
              <w:rPr>
                <w:rFonts w:ascii="Arial" w:hAnsi="Arial" w:cs="Arial"/>
                <w:sz w:val="20"/>
                <w:szCs w:val="20"/>
              </w:rPr>
            </w:pPr>
            <w:r>
              <w:rPr>
                <w:rFonts w:ascii="Arial" w:hAnsi="Arial" w:cs="Arial"/>
                <w:sz w:val="20"/>
                <w:szCs w:val="20"/>
              </w:rPr>
              <w:t xml:space="preserve">Bắt buộc </w:t>
            </w:r>
          </w:p>
          <w:p w14:paraId="5FAFAEE9">
            <w:pPr>
              <w:spacing w:after="120" w:line="240" w:lineRule="auto"/>
              <w:jc w:val="center"/>
              <w:rPr>
                <w:rFonts w:ascii="Arial" w:hAnsi="Arial" w:cs="Arial"/>
                <w:sz w:val="20"/>
                <w:szCs w:val="20"/>
              </w:rPr>
            </w:pPr>
            <w:r>
              <w:rPr>
                <w:rFonts w:ascii="Arial" w:hAnsi="Arial" w:cs="Arial"/>
                <w:sz w:val="20"/>
                <w:szCs w:val="20"/>
              </w:rPr>
              <w:t>(Nếu có)</w:t>
            </w:r>
          </w:p>
        </w:tc>
        <w:tc>
          <w:tcPr>
            <w:tcW w:w="962" w:type="pct"/>
          </w:tcPr>
          <w:p w14:paraId="71D608DE">
            <w:pPr>
              <w:spacing w:after="120" w:line="240" w:lineRule="auto"/>
              <w:jc w:val="center"/>
              <w:rPr>
                <w:rFonts w:ascii="Arial" w:hAnsi="Arial" w:cs="Arial"/>
                <w:strike/>
                <w:sz w:val="20"/>
                <w:szCs w:val="20"/>
              </w:rPr>
            </w:pPr>
          </w:p>
        </w:tc>
      </w:tr>
      <w:tr w14:paraId="693416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34172F64">
            <w:pPr>
              <w:spacing w:after="120" w:line="240" w:lineRule="auto"/>
              <w:rPr>
                <w:rFonts w:ascii="Arial" w:hAnsi="Arial" w:cs="Arial"/>
                <w:sz w:val="20"/>
                <w:szCs w:val="20"/>
              </w:rPr>
            </w:pPr>
            <w:r>
              <w:rPr>
                <w:rFonts w:ascii="Arial" w:hAnsi="Arial" w:cs="Arial"/>
                <w:sz w:val="20"/>
                <w:szCs w:val="20"/>
              </w:rPr>
              <w:t>Tên hàng hóa, dịch vụ</w:t>
            </w:r>
          </w:p>
        </w:tc>
        <w:tc>
          <w:tcPr>
            <w:tcW w:w="983" w:type="pct"/>
            <w:vAlign w:val="center"/>
          </w:tcPr>
          <w:p w14:paraId="7881E6B1">
            <w:pPr>
              <w:spacing w:after="120" w:line="240" w:lineRule="auto"/>
              <w:rPr>
                <w:rFonts w:ascii="Arial" w:hAnsi="Arial" w:cs="Arial"/>
                <w:sz w:val="20"/>
                <w:szCs w:val="20"/>
              </w:rPr>
            </w:pPr>
            <w:r>
              <w:rPr>
                <w:rFonts w:ascii="Arial" w:hAnsi="Arial" w:cs="Arial"/>
                <w:sz w:val="20"/>
                <w:szCs w:val="20"/>
              </w:rPr>
              <w:t>THHDVu</w:t>
            </w:r>
          </w:p>
        </w:tc>
        <w:tc>
          <w:tcPr>
            <w:tcW w:w="578" w:type="pct"/>
            <w:vAlign w:val="center"/>
          </w:tcPr>
          <w:p w14:paraId="2A7C0C90">
            <w:pPr>
              <w:spacing w:after="120" w:line="240" w:lineRule="auto"/>
              <w:jc w:val="center"/>
              <w:rPr>
                <w:rFonts w:ascii="Arial" w:hAnsi="Arial" w:cs="Arial"/>
                <w:sz w:val="20"/>
                <w:szCs w:val="20"/>
              </w:rPr>
            </w:pPr>
            <w:r>
              <w:rPr>
                <w:rFonts w:ascii="Arial" w:hAnsi="Arial" w:cs="Arial"/>
                <w:sz w:val="20"/>
                <w:szCs w:val="20"/>
              </w:rPr>
              <w:t>500</w:t>
            </w:r>
          </w:p>
        </w:tc>
        <w:tc>
          <w:tcPr>
            <w:tcW w:w="753" w:type="pct"/>
            <w:gridSpan w:val="2"/>
            <w:vAlign w:val="center"/>
          </w:tcPr>
          <w:p w14:paraId="73FAB851">
            <w:pPr>
              <w:spacing w:after="120" w:line="240" w:lineRule="auto"/>
              <w:jc w:val="center"/>
              <w:rPr>
                <w:rFonts w:ascii="Arial" w:hAnsi="Arial" w:cs="Arial"/>
                <w:sz w:val="20"/>
                <w:szCs w:val="20"/>
              </w:rPr>
            </w:pPr>
            <w:r>
              <w:rPr>
                <w:rFonts w:ascii="Arial" w:hAnsi="Arial" w:cs="Arial"/>
                <w:sz w:val="20"/>
                <w:szCs w:val="20"/>
              </w:rPr>
              <w:t>Chuỗi ký tự</w:t>
            </w:r>
          </w:p>
        </w:tc>
        <w:tc>
          <w:tcPr>
            <w:tcW w:w="733" w:type="pct"/>
            <w:vAlign w:val="center"/>
          </w:tcPr>
          <w:p w14:paraId="747DEA9E">
            <w:pPr>
              <w:spacing w:after="120" w:line="240" w:lineRule="auto"/>
              <w:jc w:val="center"/>
              <w:rPr>
                <w:rFonts w:ascii="Arial" w:hAnsi="Arial" w:cs="Arial"/>
                <w:sz w:val="20"/>
                <w:szCs w:val="20"/>
              </w:rPr>
            </w:pPr>
            <w:r>
              <w:rPr>
                <w:rFonts w:ascii="Arial" w:hAnsi="Arial" w:cs="Arial"/>
                <w:sz w:val="20"/>
                <w:szCs w:val="20"/>
              </w:rPr>
              <w:t>Bắt buộc</w:t>
            </w:r>
          </w:p>
        </w:tc>
        <w:tc>
          <w:tcPr>
            <w:tcW w:w="962" w:type="pct"/>
          </w:tcPr>
          <w:p w14:paraId="1D9E9E85">
            <w:pPr>
              <w:spacing w:after="120" w:line="240" w:lineRule="auto"/>
              <w:jc w:val="center"/>
              <w:rPr>
                <w:rFonts w:ascii="Arial" w:hAnsi="Arial" w:cs="Arial"/>
                <w:strike/>
                <w:sz w:val="20"/>
                <w:szCs w:val="20"/>
              </w:rPr>
            </w:pPr>
          </w:p>
        </w:tc>
      </w:tr>
      <w:tr w14:paraId="11E29C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0E43AF97">
            <w:pPr>
              <w:spacing w:after="120" w:line="240" w:lineRule="auto"/>
              <w:rPr>
                <w:rFonts w:ascii="Arial" w:hAnsi="Arial" w:cs="Arial"/>
                <w:sz w:val="20"/>
                <w:szCs w:val="20"/>
              </w:rPr>
            </w:pPr>
            <w:r>
              <w:rPr>
                <w:rFonts w:ascii="Arial" w:hAnsi="Arial" w:cs="Arial"/>
                <w:sz w:val="20"/>
                <w:szCs w:val="20"/>
              </w:rPr>
              <w:t>Đơn vị tính</w:t>
            </w:r>
          </w:p>
        </w:tc>
        <w:tc>
          <w:tcPr>
            <w:tcW w:w="983" w:type="pct"/>
            <w:vAlign w:val="center"/>
          </w:tcPr>
          <w:p w14:paraId="55B3F544">
            <w:pPr>
              <w:spacing w:after="120" w:line="240" w:lineRule="auto"/>
              <w:rPr>
                <w:rFonts w:ascii="Arial" w:hAnsi="Arial" w:cs="Arial"/>
                <w:sz w:val="20"/>
                <w:szCs w:val="20"/>
              </w:rPr>
            </w:pPr>
            <w:r>
              <w:rPr>
                <w:rFonts w:ascii="Arial" w:hAnsi="Arial" w:cs="Arial"/>
                <w:sz w:val="20"/>
                <w:szCs w:val="20"/>
              </w:rPr>
              <w:t>DVTinh</w:t>
            </w:r>
          </w:p>
        </w:tc>
        <w:tc>
          <w:tcPr>
            <w:tcW w:w="578" w:type="pct"/>
            <w:vAlign w:val="center"/>
          </w:tcPr>
          <w:p w14:paraId="73D5217E">
            <w:pPr>
              <w:spacing w:after="120" w:line="240" w:lineRule="auto"/>
              <w:jc w:val="center"/>
              <w:rPr>
                <w:rFonts w:ascii="Arial" w:hAnsi="Arial" w:cs="Arial"/>
                <w:sz w:val="20"/>
                <w:szCs w:val="20"/>
              </w:rPr>
            </w:pPr>
            <w:r>
              <w:rPr>
                <w:rFonts w:ascii="Arial" w:hAnsi="Arial" w:cs="Arial"/>
                <w:sz w:val="20"/>
                <w:szCs w:val="20"/>
              </w:rPr>
              <w:t>50</w:t>
            </w:r>
          </w:p>
        </w:tc>
        <w:tc>
          <w:tcPr>
            <w:tcW w:w="753" w:type="pct"/>
            <w:gridSpan w:val="2"/>
            <w:vAlign w:val="center"/>
          </w:tcPr>
          <w:p w14:paraId="5272DF46">
            <w:pPr>
              <w:spacing w:after="120" w:line="240" w:lineRule="auto"/>
              <w:jc w:val="center"/>
              <w:rPr>
                <w:rFonts w:ascii="Arial" w:hAnsi="Arial" w:cs="Arial"/>
                <w:sz w:val="20"/>
                <w:szCs w:val="20"/>
              </w:rPr>
            </w:pPr>
            <w:r>
              <w:rPr>
                <w:rFonts w:ascii="Arial" w:hAnsi="Arial" w:cs="Arial"/>
                <w:sz w:val="20"/>
                <w:szCs w:val="20"/>
              </w:rPr>
              <w:t>Chuỗi ký tự</w:t>
            </w:r>
          </w:p>
        </w:tc>
        <w:tc>
          <w:tcPr>
            <w:tcW w:w="733" w:type="pct"/>
            <w:vAlign w:val="center"/>
          </w:tcPr>
          <w:p w14:paraId="1BEC6E0D">
            <w:pPr>
              <w:spacing w:after="120" w:line="240" w:lineRule="auto"/>
              <w:jc w:val="center"/>
              <w:rPr>
                <w:rFonts w:ascii="Arial" w:hAnsi="Arial" w:cs="Arial"/>
                <w:sz w:val="20"/>
                <w:szCs w:val="20"/>
              </w:rPr>
            </w:pPr>
            <w:r>
              <w:rPr>
                <w:rFonts w:ascii="Arial" w:hAnsi="Arial" w:cs="Arial"/>
                <w:sz w:val="20"/>
                <w:szCs w:val="20"/>
              </w:rPr>
              <w:t>Bắt buộc</w:t>
            </w:r>
          </w:p>
          <w:p w14:paraId="5846B898">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962" w:type="pct"/>
          </w:tcPr>
          <w:p w14:paraId="2C249130">
            <w:pPr>
              <w:spacing w:after="120" w:line="240" w:lineRule="auto"/>
              <w:rPr>
                <w:rFonts w:ascii="Arial" w:hAnsi="Arial" w:cs="Arial"/>
                <w:strike/>
                <w:sz w:val="20"/>
                <w:szCs w:val="20"/>
              </w:rPr>
            </w:pPr>
          </w:p>
        </w:tc>
      </w:tr>
      <w:tr w14:paraId="542A8A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3D99DD72">
            <w:pPr>
              <w:spacing w:after="120" w:line="240" w:lineRule="auto"/>
              <w:rPr>
                <w:rFonts w:ascii="Arial" w:hAnsi="Arial" w:cs="Arial"/>
                <w:sz w:val="20"/>
                <w:szCs w:val="20"/>
              </w:rPr>
            </w:pPr>
            <w:r>
              <w:rPr>
                <w:rFonts w:ascii="Arial" w:hAnsi="Arial" w:cs="Arial"/>
                <w:sz w:val="20"/>
                <w:szCs w:val="20"/>
              </w:rPr>
              <w:t>Số lượng</w:t>
            </w:r>
          </w:p>
        </w:tc>
        <w:tc>
          <w:tcPr>
            <w:tcW w:w="983" w:type="pct"/>
            <w:vAlign w:val="center"/>
          </w:tcPr>
          <w:p w14:paraId="52D1322F">
            <w:pPr>
              <w:spacing w:after="120" w:line="240" w:lineRule="auto"/>
              <w:rPr>
                <w:rFonts w:ascii="Arial" w:hAnsi="Arial" w:cs="Arial"/>
                <w:sz w:val="20"/>
                <w:szCs w:val="20"/>
              </w:rPr>
            </w:pPr>
            <w:r>
              <w:rPr>
                <w:rFonts w:ascii="Arial" w:hAnsi="Arial" w:cs="Arial"/>
                <w:sz w:val="20"/>
                <w:szCs w:val="20"/>
              </w:rPr>
              <w:t>SLuong</w:t>
            </w:r>
          </w:p>
        </w:tc>
        <w:tc>
          <w:tcPr>
            <w:tcW w:w="578" w:type="pct"/>
            <w:vAlign w:val="center"/>
          </w:tcPr>
          <w:p w14:paraId="3E7F11C3">
            <w:pPr>
              <w:spacing w:after="120" w:line="240" w:lineRule="auto"/>
              <w:jc w:val="center"/>
              <w:rPr>
                <w:rFonts w:ascii="Arial" w:hAnsi="Arial" w:cs="Arial"/>
                <w:sz w:val="20"/>
                <w:szCs w:val="20"/>
              </w:rPr>
            </w:pPr>
            <w:r>
              <w:rPr>
                <w:rFonts w:ascii="Arial" w:hAnsi="Arial" w:cs="Arial"/>
                <w:sz w:val="20"/>
                <w:szCs w:val="20"/>
              </w:rPr>
              <w:t>21,6</w:t>
            </w:r>
          </w:p>
        </w:tc>
        <w:tc>
          <w:tcPr>
            <w:tcW w:w="753" w:type="pct"/>
            <w:gridSpan w:val="2"/>
            <w:vAlign w:val="center"/>
          </w:tcPr>
          <w:p w14:paraId="2BD933C4">
            <w:pPr>
              <w:spacing w:after="120" w:line="240" w:lineRule="auto"/>
              <w:jc w:val="center"/>
              <w:rPr>
                <w:rFonts w:ascii="Arial" w:hAnsi="Arial" w:cs="Arial"/>
                <w:sz w:val="20"/>
                <w:szCs w:val="20"/>
              </w:rPr>
            </w:pPr>
            <w:r>
              <w:rPr>
                <w:rFonts w:ascii="Arial" w:hAnsi="Arial" w:cs="Arial"/>
                <w:sz w:val="20"/>
                <w:szCs w:val="20"/>
              </w:rPr>
              <w:t>Số</w:t>
            </w:r>
          </w:p>
        </w:tc>
        <w:tc>
          <w:tcPr>
            <w:tcW w:w="733" w:type="pct"/>
            <w:vAlign w:val="center"/>
          </w:tcPr>
          <w:p w14:paraId="46A3BC72">
            <w:pPr>
              <w:spacing w:after="120" w:line="240" w:lineRule="auto"/>
              <w:jc w:val="center"/>
              <w:rPr>
                <w:rFonts w:ascii="Arial" w:hAnsi="Arial" w:cs="Arial"/>
                <w:sz w:val="20"/>
                <w:szCs w:val="20"/>
              </w:rPr>
            </w:pPr>
            <w:r>
              <w:rPr>
                <w:rFonts w:ascii="Arial" w:hAnsi="Arial" w:cs="Arial"/>
                <w:sz w:val="20"/>
                <w:szCs w:val="20"/>
              </w:rPr>
              <w:t xml:space="preserve">Bắt buộc </w:t>
            </w:r>
          </w:p>
          <w:p w14:paraId="12813DE1">
            <w:pPr>
              <w:spacing w:after="120" w:line="240" w:lineRule="auto"/>
              <w:jc w:val="center"/>
              <w:rPr>
                <w:rFonts w:ascii="Arial" w:hAnsi="Arial" w:cs="Arial"/>
                <w:sz w:val="20"/>
                <w:szCs w:val="20"/>
              </w:rPr>
            </w:pPr>
            <w:r>
              <w:rPr>
                <w:rFonts w:ascii="Arial" w:hAnsi="Arial" w:cs="Arial"/>
                <w:sz w:val="20"/>
                <w:szCs w:val="20"/>
              </w:rPr>
              <w:t>(Nếu có)</w:t>
            </w:r>
          </w:p>
        </w:tc>
        <w:tc>
          <w:tcPr>
            <w:tcW w:w="962" w:type="pct"/>
          </w:tcPr>
          <w:p w14:paraId="032F99C3">
            <w:pPr>
              <w:spacing w:after="120" w:line="240" w:lineRule="auto"/>
              <w:rPr>
                <w:rFonts w:ascii="Arial" w:hAnsi="Arial" w:cs="Arial"/>
                <w:strike/>
                <w:sz w:val="20"/>
                <w:szCs w:val="20"/>
              </w:rPr>
            </w:pPr>
          </w:p>
        </w:tc>
      </w:tr>
      <w:tr w14:paraId="02CEE8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7F0022F7">
            <w:pPr>
              <w:spacing w:after="120" w:line="240" w:lineRule="auto"/>
              <w:rPr>
                <w:rFonts w:ascii="Arial" w:hAnsi="Arial" w:cs="Arial"/>
                <w:sz w:val="20"/>
                <w:szCs w:val="20"/>
              </w:rPr>
            </w:pPr>
            <w:r>
              <w:rPr>
                <w:rFonts w:ascii="Arial" w:hAnsi="Arial" w:cs="Arial"/>
                <w:sz w:val="20"/>
                <w:szCs w:val="20"/>
              </w:rPr>
              <w:t>Đơn giá</w:t>
            </w:r>
          </w:p>
        </w:tc>
        <w:tc>
          <w:tcPr>
            <w:tcW w:w="983" w:type="pct"/>
            <w:vAlign w:val="center"/>
          </w:tcPr>
          <w:p w14:paraId="434A5EAF">
            <w:pPr>
              <w:spacing w:after="120" w:line="240" w:lineRule="auto"/>
              <w:rPr>
                <w:rFonts w:ascii="Arial" w:hAnsi="Arial" w:cs="Arial"/>
                <w:sz w:val="20"/>
                <w:szCs w:val="20"/>
              </w:rPr>
            </w:pPr>
            <w:r>
              <w:rPr>
                <w:rFonts w:ascii="Arial" w:hAnsi="Arial" w:cs="Arial"/>
                <w:sz w:val="20"/>
                <w:szCs w:val="20"/>
              </w:rPr>
              <w:t>DGia</w:t>
            </w:r>
          </w:p>
        </w:tc>
        <w:tc>
          <w:tcPr>
            <w:tcW w:w="578" w:type="pct"/>
            <w:vAlign w:val="center"/>
          </w:tcPr>
          <w:p w14:paraId="171F2A48">
            <w:pPr>
              <w:spacing w:after="120" w:line="240" w:lineRule="auto"/>
              <w:jc w:val="center"/>
              <w:rPr>
                <w:rFonts w:ascii="Arial" w:hAnsi="Arial" w:cs="Arial"/>
                <w:sz w:val="20"/>
                <w:szCs w:val="20"/>
              </w:rPr>
            </w:pPr>
            <w:r>
              <w:rPr>
                <w:rFonts w:ascii="Arial" w:hAnsi="Arial" w:cs="Arial"/>
                <w:sz w:val="20"/>
                <w:szCs w:val="20"/>
              </w:rPr>
              <w:t>21,6</w:t>
            </w:r>
          </w:p>
        </w:tc>
        <w:tc>
          <w:tcPr>
            <w:tcW w:w="753" w:type="pct"/>
            <w:gridSpan w:val="2"/>
            <w:vAlign w:val="center"/>
          </w:tcPr>
          <w:p w14:paraId="21A5C34E">
            <w:pPr>
              <w:spacing w:after="120" w:line="240" w:lineRule="auto"/>
              <w:jc w:val="center"/>
              <w:rPr>
                <w:rFonts w:ascii="Arial" w:hAnsi="Arial" w:cs="Arial"/>
                <w:sz w:val="20"/>
                <w:szCs w:val="20"/>
              </w:rPr>
            </w:pPr>
            <w:r>
              <w:rPr>
                <w:rFonts w:ascii="Arial" w:hAnsi="Arial" w:cs="Arial"/>
                <w:sz w:val="20"/>
                <w:szCs w:val="20"/>
              </w:rPr>
              <w:t>Số</w:t>
            </w:r>
          </w:p>
        </w:tc>
        <w:tc>
          <w:tcPr>
            <w:tcW w:w="733" w:type="pct"/>
            <w:vAlign w:val="center"/>
          </w:tcPr>
          <w:p w14:paraId="6F42552F">
            <w:pPr>
              <w:spacing w:after="120" w:line="240" w:lineRule="auto"/>
              <w:jc w:val="center"/>
              <w:rPr>
                <w:rFonts w:ascii="Arial" w:hAnsi="Arial" w:cs="Arial"/>
                <w:sz w:val="20"/>
                <w:szCs w:val="20"/>
              </w:rPr>
            </w:pPr>
            <w:r>
              <w:rPr>
                <w:rFonts w:ascii="Arial" w:hAnsi="Arial" w:cs="Arial"/>
                <w:sz w:val="20"/>
                <w:szCs w:val="20"/>
              </w:rPr>
              <w:t>Bắt buộc</w:t>
            </w:r>
          </w:p>
          <w:p w14:paraId="5ECAE1B6">
            <w:pPr>
              <w:spacing w:after="120" w:line="240" w:lineRule="auto"/>
              <w:jc w:val="center"/>
              <w:rPr>
                <w:rFonts w:ascii="Arial" w:hAnsi="Arial" w:cs="Arial"/>
                <w:sz w:val="20"/>
                <w:szCs w:val="20"/>
              </w:rPr>
            </w:pPr>
            <w:r>
              <w:rPr>
                <w:rFonts w:ascii="Arial" w:hAnsi="Arial" w:cs="Arial"/>
                <w:sz w:val="20"/>
                <w:szCs w:val="20"/>
              </w:rPr>
              <w:t>(Nếu có)</w:t>
            </w:r>
          </w:p>
        </w:tc>
        <w:tc>
          <w:tcPr>
            <w:tcW w:w="962" w:type="pct"/>
          </w:tcPr>
          <w:p w14:paraId="2841E3DA">
            <w:pPr>
              <w:spacing w:after="120" w:line="240" w:lineRule="auto"/>
              <w:rPr>
                <w:rFonts w:ascii="Arial" w:hAnsi="Arial" w:cs="Arial"/>
                <w:strike/>
                <w:sz w:val="20"/>
                <w:szCs w:val="20"/>
              </w:rPr>
            </w:pPr>
          </w:p>
        </w:tc>
      </w:tr>
      <w:tr w14:paraId="5BF222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56C4F82D">
            <w:pPr>
              <w:spacing w:after="120" w:line="240" w:lineRule="auto"/>
              <w:rPr>
                <w:rFonts w:ascii="Arial" w:hAnsi="Arial" w:cs="Arial"/>
                <w:sz w:val="20"/>
                <w:szCs w:val="20"/>
              </w:rPr>
            </w:pPr>
            <w:r>
              <w:rPr>
                <w:rFonts w:ascii="Arial" w:hAnsi="Arial" w:cs="Arial"/>
                <w:sz w:val="20"/>
                <w:szCs w:val="20"/>
              </w:rPr>
              <w:t xml:space="preserve">Thành tiền </w:t>
            </w:r>
          </w:p>
        </w:tc>
        <w:tc>
          <w:tcPr>
            <w:tcW w:w="983" w:type="pct"/>
            <w:vAlign w:val="center"/>
          </w:tcPr>
          <w:p w14:paraId="5D71C70A">
            <w:pPr>
              <w:spacing w:after="120" w:line="240" w:lineRule="auto"/>
              <w:rPr>
                <w:rFonts w:ascii="Arial" w:hAnsi="Arial" w:cs="Arial"/>
                <w:sz w:val="20"/>
                <w:szCs w:val="20"/>
              </w:rPr>
            </w:pPr>
            <w:r>
              <w:rPr>
                <w:rFonts w:ascii="Arial" w:hAnsi="Arial" w:cs="Arial"/>
                <w:sz w:val="20"/>
                <w:szCs w:val="20"/>
              </w:rPr>
              <w:t>ThTien</w:t>
            </w:r>
          </w:p>
        </w:tc>
        <w:tc>
          <w:tcPr>
            <w:tcW w:w="578" w:type="pct"/>
            <w:vAlign w:val="center"/>
          </w:tcPr>
          <w:p w14:paraId="70EDC2AA">
            <w:pPr>
              <w:spacing w:after="120" w:line="240" w:lineRule="auto"/>
              <w:jc w:val="center"/>
              <w:rPr>
                <w:rFonts w:ascii="Arial" w:hAnsi="Arial" w:cs="Arial"/>
                <w:sz w:val="20"/>
                <w:szCs w:val="20"/>
              </w:rPr>
            </w:pPr>
            <w:r>
              <w:rPr>
                <w:rFonts w:ascii="Arial" w:hAnsi="Arial" w:cs="Arial"/>
                <w:sz w:val="20"/>
                <w:szCs w:val="20"/>
              </w:rPr>
              <w:t>21,6</w:t>
            </w:r>
          </w:p>
        </w:tc>
        <w:tc>
          <w:tcPr>
            <w:tcW w:w="753" w:type="pct"/>
            <w:gridSpan w:val="2"/>
            <w:vAlign w:val="center"/>
          </w:tcPr>
          <w:p w14:paraId="6C51F382">
            <w:pPr>
              <w:spacing w:after="120" w:line="240" w:lineRule="auto"/>
              <w:jc w:val="center"/>
              <w:rPr>
                <w:rFonts w:ascii="Arial" w:hAnsi="Arial" w:cs="Arial"/>
                <w:sz w:val="20"/>
                <w:szCs w:val="20"/>
              </w:rPr>
            </w:pPr>
            <w:r>
              <w:rPr>
                <w:rFonts w:ascii="Arial" w:hAnsi="Arial" w:cs="Arial"/>
                <w:sz w:val="20"/>
                <w:szCs w:val="20"/>
              </w:rPr>
              <w:t>Số</w:t>
            </w:r>
          </w:p>
        </w:tc>
        <w:tc>
          <w:tcPr>
            <w:tcW w:w="733" w:type="pct"/>
            <w:vAlign w:val="center"/>
          </w:tcPr>
          <w:p w14:paraId="1EF7B6E4">
            <w:pPr>
              <w:spacing w:after="120" w:line="240" w:lineRule="auto"/>
              <w:jc w:val="center"/>
              <w:rPr>
                <w:rFonts w:ascii="Arial" w:hAnsi="Arial" w:cs="Arial"/>
                <w:sz w:val="20"/>
                <w:szCs w:val="20"/>
              </w:rPr>
            </w:pPr>
            <w:r>
              <w:rPr>
                <w:rFonts w:ascii="Arial" w:hAnsi="Arial" w:cs="Arial"/>
                <w:sz w:val="20"/>
                <w:szCs w:val="20"/>
              </w:rPr>
              <w:t xml:space="preserve">Bắt buộc </w:t>
            </w:r>
          </w:p>
          <w:p w14:paraId="20301BA0">
            <w:pPr>
              <w:spacing w:after="120" w:line="240" w:lineRule="auto"/>
              <w:jc w:val="center"/>
              <w:rPr>
                <w:rFonts w:ascii="Arial" w:hAnsi="Arial" w:cs="Arial"/>
                <w:sz w:val="20"/>
                <w:szCs w:val="20"/>
              </w:rPr>
            </w:pPr>
            <w:r>
              <w:rPr>
                <w:rFonts w:ascii="Arial" w:hAnsi="Arial" w:cs="Arial"/>
                <w:sz w:val="20"/>
                <w:szCs w:val="20"/>
              </w:rPr>
              <w:t>(Trừ trường hợp TChat có giá trị là “4-Ghi chú/diễn giải”)</w:t>
            </w:r>
          </w:p>
        </w:tc>
        <w:tc>
          <w:tcPr>
            <w:tcW w:w="962" w:type="pct"/>
          </w:tcPr>
          <w:p w14:paraId="70A097F2">
            <w:pPr>
              <w:spacing w:after="120" w:line="240" w:lineRule="auto"/>
              <w:jc w:val="center"/>
              <w:rPr>
                <w:rFonts w:ascii="Arial" w:hAnsi="Arial" w:cs="Arial"/>
                <w:sz w:val="20"/>
                <w:szCs w:val="20"/>
              </w:rPr>
            </w:pPr>
          </w:p>
        </w:tc>
      </w:tr>
      <w:tr w14:paraId="096734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731F0DF4">
            <w:pPr>
              <w:spacing w:after="120" w:line="240" w:lineRule="auto"/>
              <w:jc w:val="both"/>
              <w:rPr>
                <w:rFonts w:ascii="Arial" w:hAnsi="Arial" w:cs="Arial"/>
                <w:sz w:val="20"/>
                <w:szCs w:val="20"/>
              </w:rPr>
            </w:pPr>
            <w:r>
              <w:rPr>
                <w:rFonts w:ascii="Arial" w:hAnsi="Arial" w:cs="Arial"/>
                <w:b/>
                <w:sz w:val="20"/>
                <w:szCs w:val="20"/>
              </w:rPr>
              <w:t>Thẻ HDon\DLHDon\NDHDon\DSHHDVu\HHDVu\TTKhac chứa thông tin khác (Chi tiết được mô tả tại Khoản 1, Mục II, Phần II Quy định này)</w:t>
            </w:r>
          </w:p>
        </w:tc>
      </w:tr>
      <w:tr w14:paraId="053BD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57557A26">
            <w:pPr>
              <w:spacing w:after="120" w:line="240" w:lineRule="auto"/>
              <w:jc w:val="both"/>
              <w:rPr>
                <w:rFonts w:ascii="Arial" w:hAnsi="Arial" w:cs="Arial"/>
                <w:sz w:val="20"/>
                <w:szCs w:val="20"/>
              </w:rPr>
            </w:pPr>
            <w:r>
              <w:rPr>
                <w:rFonts w:ascii="Arial" w:hAnsi="Arial" w:cs="Arial"/>
                <w:b/>
                <w:sz w:val="20"/>
                <w:szCs w:val="20"/>
              </w:rPr>
              <w:t>Thẻ HDon\DLHDon\NDHDon\TToan chứa thông tin thanh toán của hóa đơn (Trường hợp hoá đơn điều chỉnh không làm thay đổi thông tin thanh toán của hoá đơn không bắt buộc phải có thẻ này và các chỉ tiêu liên quan)</w:t>
            </w:r>
          </w:p>
        </w:tc>
      </w:tr>
      <w:tr w14:paraId="68E65C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6481F6CF">
            <w:pPr>
              <w:spacing w:after="120" w:line="240" w:lineRule="auto"/>
              <w:jc w:val="both"/>
              <w:rPr>
                <w:rFonts w:ascii="Arial" w:hAnsi="Arial" w:cs="Arial"/>
                <w:sz w:val="20"/>
                <w:szCs w:val="20"/>
              </w:rPr>
            </w:pPr>
            <w:r>
              <w:rPr>
                <w:rFonts w:ascii="Arial" w:hAnsi="Arial" w:cs="Arial"/>
                <w:b/>
                <w:sz w:val="20"/>
                <w:szCs w:val="20"/>
              </w:rPr>
              <w:t>Thẻ HDon\DLHDon\NDHDon\TToan\DSLPhi chứa danh sách các loại tiền phí, lệ phí (nếu có)</w:t>
            </w:r>
          </w:p>
        </w:tc>
      </w:tr>
      <w:tr w14:paraId="0AD35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686F2460">
            <w:pPr>
              <w:spacing w:after="120" w:line="240" w:lineRule="auto"/>
              <w:jc w:val="both"/>
              <w:rPr>
                <w:rFonts w:ascii="Arial" w:hAnsi="Arial" w:cs="Arial"/>
                <w:sz w:val="20"/>
                <w:szCs w:val="20"/>
              </w:rPr>
            </w:pPr>
            <w:r>
              <w:rPr>
                <w:rFonts w:ascii="Arial" w:hAnsi="Arial" w:cs="Arial"/>
                <w:b/>
                <w:sz w:val="20"/>
                <w:szCs w:val="20"/>
              </w:rPr>
              <w:t>Thẻ HDon\DLHDon\NDHDon\TToan\DSLPhi\LPhi chứa chi tiết từng loại tiền phí, lệ phí (Thẻ này có thể lặp lại nhiều lần tương ứng với số loại phí, lệ phí)</w:t>
            </w:r>
          </w:p>
        </w:tc>
      </w:tr>
      <w:tr w14:paraId="2D96CD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68E8E159">
            <w:pPr>
              <w:spacing w:after="120" w:line="240" w:lineRule="auto"/>
              <w:rPr>
                <w:rFonts w:ascii="Arial" w:hAnsi="Arial" w:cs="Arial"/>
                <w:sz w:val="20"/>
                <w:szCs w:val="20"/>
              </w:rPr>
            </w:pPr>
            <w:r>
              <w:rPr>
                <w:rFonts w:ascii="Arial" w:hAnsi="Arial" w:cs="Arial"/>
                <w:sz w:val="20"/>
                <w:szCs w:val="20"/>
              </w:rPr>
              <w:t>Tên loại phí</w:t>
            </w:r>
          </w:p>
        </w:tc>
        <w:tc>
          <w:tcPr>
            <w:tcW w:w="983" w:type="pct"/>
            <w:vAlign w:val="center"/>
          </w:tcPr>
          <w:p w14:paraId="4919FABC">
            <w:pPr>
              <w:spacing w:after="120" w:line="240" w:lineRule="auto"/>
              <w:rPr>
                <w:rFonts w:ascii="Arial" w:hAnsi="Arial" w:cs="Arial"/>
                <w:sz w:val="20"/>
                <w:szCs w:val="20"/>
              </w:rPr>
            </w:pPr>
            <w:r>
              <w:rPr>
                <w:rFonts w:ascii="Arial" w:hAnsi="Arial" w:cs="Arial"/>
                <w:sz w:val="20"/>
                <w:szCs w:val="20"/>
              </w:rPr>
              <w:t>TLPhi</w:t>
            </w:r>
          </w:p>
        </w:tc>
        <w:tc>
          <w:tcPr>
            <w:tcW w:w="578" w:type="pct"/>
            <w:vAlign w:val="center"/>
          </w:tcPr>
          <w:p w14:paraId="04B4CB41">
            <w:pPr>
              <w:spacing w:after="120" w:line="240" w:lineRule="auto"/>
              <w:jc w:val="center"/>
              <w:rPr>
                <w:rFonts w:ascii="Arial" w:hAnsi="Arial" w:cs="Arial"/>
                <w:sz w:val="20"/>
                <w:szCs w:val="20"/>
              </w:rPr>
            </w:pPr>
            <w:r>
              <w:rPr>
                <w:rFonts w:ascii="Arial" w:hAnsi="Arial" w:cs="Arial"/>
                <w:sz w:val="20"/>
                <w:szCs w:val="20"/>
              </w:rPr>
              <w:t>100</w:t>
            </w:r>
          </w:p>
        </w:tc>
        <w:tc>
          <w:tcPr>
            <w:tcW w:w="753" w:type="pct"/>
            <w:gridSpan w:val="2"/>
            <w:vAlign w:val="center"/>
          </w:tcPr>
          <w:p w14:paraId="26E61EA2">
            <w:pPr>
              <w:spacing w:after="120" w:line="240" w:lineRule="auto"/>
              <w:jc w:val="center"/>
              <w:rPr>
                <w:rFonts w:ascii="Arial" w:hAnsi="Arial" w:cs="Arial"/>
                <w:sz w:val="20"/>
                <w:szCs w:val="20"/>
              </w:rPr>
            </w:pPr>
            <w:r>
              <w:rPr>
                <w:rFonts w:ascii="Arial" w:hAnsi="Arial" w:cs="Arial"/>
                <w:sz w:val="20"/>
                <w:szCs w:val="20"/>
              </w:rPr>
              <w:t>Chuỗi ký tự</w:t>
            </w:r>
          </w:p>
        </w:tc>
        <w:tc>
          <w:tcPr>
            <w:tcW w:w="733" w:type="pct"/>
            <w:vAlign w:val="center"/>
          </w:tcPr>
          <w:p w14:paraId="6531F229">
            <w:pPr>
              <w:spacing w:after="120" w:line="240" w:lineRule="auto"/>
              <w:jc w:val="center"/>
              <w:rPr>
                <w:rFonts w:ascii="Arial" w:hAnsi="Arial" w:cs="Arial"/>
                <w:sz w:val="20"/>
                <w:szCs w:val="20"/>
              </w:rPr>
            </w:pPr>
            <w:r>
              <w:rPr>
                <w:rFonts w:ascii="Arial" w:hAnsi="Arial" w:cs="Arial"/>
                <w:sz w:val="20"/>
                <w:szCs w:val="20"/>
              </w:rPr>
              <w:t>Bắt buộc</w:t>
            </w:r>
          </w:p>
          <w:p w14:paraId="4823E968">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962" w:type="pct"/>
          </w:tcPr>
          <w:p w14:paraId="24BE24CF">
            <w:pPr>
              <w:spacing w:after="120" w:line="240" w:lineRule="auto"/>
              <w:rPr>
                <w:rFonts w:ascii="Arial" w:hAnsi="Arial" w:cs="Arial"/>
                <w:strike/>
                <w:sz w:val="20"/>
                <w:szCs w:val="20"/>
              </w:rPr>
            </w:pPr>
          </w:p>
        </w:tc>
      </w:tr>
      <w:tr w14:paraId="72983F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0D56791A">
            <w:pPr>
              <w:spacing w:after="120" w:line="240" w:lineRule="auto"/>
              <w:rPr>
                <w:rFonts w:ascii="Arial" w:hAnsi="Arial" w:cs="Arial"/>
                <w:sz w:val="20"/>
                <w:szCs w:val="20"/>
              </w:rPr>
            </w:pPr>
            <w:r>
              <w:rPr>
                <w:rFonts w:ascii="Arial" w:hAnsi="Arial" w:cs="Arial"/>
                <w:sz w:val="20"/>
                <w:szCs w:val="20"/>
              </w:rPr>
              <w:t>Tiền phí</w:t>
            </w:r>
          </w:p>
        </w:tc>
        <w:tc>
          <w:tcPr>
            <w:tcW w:w="983" w:type="pct"/>
            <w:vAlign w:val="center"/>
          </w:tcPr>
          <w:p w14:paraId="49708681">
            <w:pPr>
              <w:spacing w:after="120" w:line="240" w:lineRule="auto"/>
              <w:rPr>
                <w:rFonts w:ascii="Arial" w:hAnsi="Arial" w:cs="Arial"/>
                <w:sz w:val="20"/>
                <w:szCs w:val="20"/>
              </w:rPr>
            </w:pPr>
            <w:r>
              <w:rPr>
                <w:rFonts w:ascii="Arial" w:hAnsi="Arial" w:cs="Arial"/>
                <w:sz w:val="20"/>
                <w:szCs w:val="20"/>
              </w:rPr>
              <w:t>TPhi</w:t>
            </w:r>
          </w:p>
        </w:tc>
        <w:tc>
          <w:tcPr>
            <w:tcW w:w="578" w:type="pct"/>
            <w:vAlign w:val="center"/>
          </w:tcPr>
          <w:p w14:paraId="7CE4D535">
            <w:pPr>
              <w:spacing w:after="120" w:line="240" w:lineRule="auto"/>
              <w:jc w:val="center"/>
              <w:rPr>
                <w:rFonts w:ascii="Arial" w:hAnsi="Arial" w:cs="Arial"/>
                <w:sz w:val="20"/>
                <w:szCs w:val="20"/>
              </w:rPr>
            </w:pPr>
            <w:r>
              <w:rPr>
                <w:rFonts w:ascii="Arial" w:hAnsi="Arial" w:cs="Arial"/>
                <w:sz w:val="20"/>
                <w:szCs w:val="20"/>
              </w:rPr>
              <w:t>21,6</w:t>
            </w:r>
          </w:p>
        </w:tc>
        <w:tc>
          <w:tcPr>
            <w:tcW w:w="753" w:type="pct"/>
            <w:gridSpan w:val="2"/>
            <w:vAlign w:val="center"/>
          </w:tcPr>
          <w:p w14:paraId="71D443FE">
            <w:pPr>
              <w:spacing w:after="120" w:line="240" w:lineRule="auto"/>
              <w:jc w:val="center"/>
              <w:rPr>
                <w:rFonts w:ascii="Arial" w:hAnsi="Arial" w:cs="Arial"/>
                <w:sz w:val="20"/>
                <w:szCs w:val="20"/>
              </w:rPr>
            </w:pPr>
            <w:r>
              <w:rPr>
                <w:rFonts w:ascii="Arial" w:hAnsi="Arial" w:cs="Arial"/>
                <w:sz w:val="20"/>
                <w:szCs w:val="20"/>
              </w:rPr>
              <w:t>Số</w:t>
            </w:r>
          </w:p>
        </w:tc>
        <w:tc>
          <w:tcPr>
            <w:tcW w:w="733" w:type="pct"/>
            <w:vAlign w:val="center"/>
          </w:tcPr>
          <w:p w14:paraId="77415D48">
            <w:pPr>
              <w:spacing w:after="120" w:line="240" w:lineRule="auto"/>
              <w:jc w:val="center"/>
              <w:rPr>
                <w:rFonts w:ascii="Arial" w:hAnsi="Arial" w:cs="Arial"/>
                <w:sz w:val="20"/>
                <w:szCs w:val="20"/>
              </w:rPr>
            </w:pPr>
            <w:r>
              <w:rPr>
                <w:rFonts w:ascii="Arial" w:hAnsi="Arial" w:cs="Arial"/>
                <w:sz w:val="20"/>
                <w:szCs w:val="20"/>
              </w:rPr>
              <w:t>Bắt buộc</w:t>
            </w:r>
          </w:p>
          <w:p w14:paraId="21A496A8">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962" w:type="pct"/>
          </w:tcPr>
          <w:p w14:paraId="42347C7A">
            <w:pPr>
              <w:spacing w:after="120" w:line="240" w:lineRule="auto"/>
              <w:rPr>
                <w:rFonts w:ascii="Arial" w:hAnsi="Arial" w:cs="Arial"/>
                <w:strike/>
                <w:sz w:val="20"/>
                <w:szCs w:val="20"/>
              </w:rPr>
            </w:pPr>
          </w:p>
        </w:tc>
      </w:tr>
      <w:tr w14:paraId="2F6BF5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55BC2F35">
            <w:pPr>
              <w:spacing w:after="120" w:line="240" w:lineRule="auto"/>
              <w:jc w:val="both"/>
              <w:rPr>
                <w:rFonts w:ascii="Arial" w:hAnsi="Arial" w:cs="Arial"/>
                <w:sz w:val="20"/>
                <w:szCs w:val="20"/>
              </w:rPr>
            </w:pPr>
            <w:r>
              <w:rPr>
                <w:rFonts w:ascii="Arial" w:hAnsi="Arial" w:cs="Arial"/>
                <w:b/>
                <w:sz w:val="20"/>
                <w:szCs w:val="20"/>
              </w:rPr>
              <w:t>Các chỉ tiêu sau được đặt bên trong thẻ HDon\DLHDon\NDHDon\TToan</w:t>
            </w:r>
          </w:p>
        </w:tc>
      </w:tr>
      <w:tr w14:paraId="504E33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5BAF284C">
            <w:pPr>
              <w:spacing w:after="120" w:line="240" w:lineRule="auto"/>
              <w:rPr>
                <w:rFonts w:ascii="Arial" w:hAnsi="Arial" w:cs="Arial"/>
                <w:sz w:val="20"/>
                <w:szCs w:val="20"/>
              </w:rPr>
            </w:pPr>
            <w:r>
              <w:rPr>
                <w:rFonts w:ascii="Arial" w:hAnsi="Arial" w:cs="Arial"/>
                <w:sz w:val="20"/>
                <w:szCs w:val="20"/>
              </w:rPr>
              <w:t>Tổng tiền thanh toán bằng số</w:t>
            </w:r>
          </w:p>
        </w:tc>
        <w:tc>
          <w:tcPr>
            <w:tcW w:w="983" w:type="pct"/>
            <w:vAlign w:val="center"/>
          </w:tcPr>
          <w:p w14:paraId="69A9DFD2">
            <w:pPr>
              <w:spacing w:after="120" w:line="240" w:lineRule="auto"/>
              <w:rPr>
                <w:rFonts w:ascii="Arial" w:hAnsi="Arial" w:cs="Arial"/>
                <w:sz w:val="20"/>
                <w:szCs w:val="20"/>
              </w:rPr>
            </w:pPr>
            <w:r>
              <w:rPr>
                <w:rFonts w:ascii="Arial" w:hAnsi="Arial" w:cs="Arial"/>
                <w:sz w:val="20"/>
                <w:szCs w:val="20"/>
              </w:rPr>
              <w:t>TgTTTBSo</w:t>
            </w:r>
          </w:p>
        </w:tc>
        <w:tc>
          <w:tcPr>
            <w:tcW w:w="578" w:type="pct"/>
            <w:vAlign w:val="center"/>
          </w:tcPr>
          <w:p w14:paraId="34FC70ED">
            <w:pPr>
              <w:spacing w:after="120" w:line="240" w:lineRule="auto"/>
              <w:jc w:val="center"/>
              <w:rPr>
                <w:rFonts w:ascii="Arial" w:hAnsi="Arial" w:cs="Arial"/>
                <w:sz w:val="20"/>
                <w:szCs w:val="20"/>
              </w:rPr>
            </w:pPr>
            <w:r>
              <w:rPr>
                <w:rFonts w:ascii="Arial" w:hAnsi="Arial" w:cs="Arial"/>
                <w:sz w:val="20"/>
                <w:szCs w:val="20"/>
              </w:rPr>
              <w:t>21,6</w:t>
            </w:r>
          </w:p>
        </w:tc>
        <w:tc>
          <w:tcPr>
            <w:tcW w:w="753" w:type="pct"/>
            <w:gridSpan w:val="2"/>
            <w:vAlign w:val="center"/>
          </w:tcPr>
          <w:p w14:paraId="538514AE">
            <w:pPr>
              <w:spacing w:after="120" w:line="240" w:lineRule="auto"/>
              <w:jc w:val="center"/>
              <w:rPr>
                <w:rFonts w:ascii="Arial" w:hAnsi="Arial" w:cs="Arial"/>
                <w:sz w:val="20"/>
                <w:szCs w:val="20"/>
              </w:rPr>
            </w:pPr>
            <w:r>
              <w:rPr>
                <w:rFonts w:ascii="Arial" w:hAnsi="Arial" w:cs="Arial"/>
                <w:sz w:val="20"/>
                <w:szCs w:val="20"/>
              </w:rPr>
              <w:t>Số</w:t>
            </w:r>
          </w:p>
        </w:tc>
        <w:tc>
          <w:tcPr>
            <w:tcW w:w="733" w:type="pct"/>
            <w:vAlign w:val="center"/>
          </w:tcPr>
          <w:p w14:paraId="33773639">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62" w:type="pct"/>
          </w:tcPr>
          <w:p w14:paraId="7F67E878">
            <w:pPr>
              <w:spacing w:after="120" w:line="240" w:lineRule="auto"/>
              <w:jc w:val="center"/>
              <w:rPr>
                <w:rFonts w:ascii="Arial" w:hAnsi="Arial" w:cs="Arial"/>
                <w:sz w:val="20"/>
                <w:szCs w:val="20"/>
              </w:rPr>
            </w:pPr>
          </w:p>
        </w:tc>
      </w:tr>
      <w:tr w14:paraId="7F279D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631BF6FE">
            <w:pPr>
              <w:spacing w:after="120" w:line="240" w:lineRule="auto"/>
              <w:rPr>
                <w:rFonts w:ascii="Arial" w:hAnsi="Arial" w:cs="Arial"/>
                <w:sz w:val="20"/>
                <w:szCs w:val="20"/>
              </w:rPr>
            </w:pPr>
            <w:r>
              <w:rPr>
                <w:rFonts w:ascii="Arial" w:hAnsi="Arial" w:cs="Arial"/>
                <w:sz w:val="20"/>
                <w:szCs w:val="20"/>
              </w:rPr>
              <w:t>Tổng tiền thanh toán bằng chữ</w:t>
            </w:r>
          </w:p>
        </w:tc>
        <w:tc>
          <w:tcPr>
            <w:tcW w:w="983" w:type="pct"/>
            <w:vAlign w:val="center"/>
          </w:tcPr>
          <w:p w14:paraId="42DF6183">
            <w:pPr>
              <w:spacing w:after="120" w:line="240" w:lineRule="auto"/>
              <w:rPr>
                <w:rFonts w:ascii="Arial" w:hAnsi="Arial" w:cs="Arial"/>
                <w:sz w:val="20"/>
                <w:szCs w:val="20"/>
              </w:rPr>
            </w:pPr>
            <w:r>
              <w:rPr>
                <w:rFonts w:ascii="Arial" w:hAnsi="Arial" w:cs="Arial"/>
                <w:sz w:val="20"/>
                <w:szCs w:val="20"/>
              </w:rPr>
              <w:t>TgTTTBChu</w:t>
            </w:r>
          </w:p>
        </w:tc>
        <w:tc>
          <w:tcPr>
            <w:tcW w:w="578" w:type="pct"/>
            <w:vAlign w:val="center"/>
          </w:tcPr>
          <w:p w14:paraId="0EACC65E">
            <w:pPr>
              <w:spacing w:after="120" w:line="240" w:lineRule="auto"/>
              <w:jc w:val="center"/>
              <w:rPr>
                <w:rFonts w:ascii="Arial" w:hAnsi="Arial" w:cs="Arial"/>
                <w:sz w:val="20"/>
                <w:szCs w:val="20"/>
              </w:rPr>
            </w:pPr>
            <w:r>
              <w:rPr>
                <w:rFonts w:ascii="Arial" w:hAnsi="Arial" w:cs="Arial"/>
                <w:sz w:val="20"/>
                <w:szCs w:val="20"/>
              </w:rPr>
              <w:t>255</w:t>
            </w:r>
          </w:p>
        </w:tc>
        <w:tc>
          <w:tcPr>
            <w:tcW w:w="753" w:type="pct"/>
            <w:gridSpan w:val="2"/>
            <w:vAlign w:val="center"/>
          </w:tcPr>
          <w:p w14:paraId="1542CD95">
            <w:pPr>
              <w:spacing w:after="120" w:line="240" w:lineRule="auto"/>
              <w:jc w:val="center"/>
              <w:rPr>
                <w:rFonts w:ascii="Arial" w:hAnsi="Arial" w:cs="Arial"/>
                <w:sz w:val="20"/>
                <w:szCs w:val="20"/>
              </w:rPr>
            </w:pPr>
            <w:r>
              <w:rPr>
                <w:rFonts w:ascii="Arial" w:hAnsi="Arial" w:cs="Arial"/>
                <w:sz w:val="20"/>
                <w:szCs w:val="20"/>
              </w:rPr>
              <w:t>Chuỗi ký tự</w:t>
            </w:r>
          </w:p>
        </w:tc>
        <w:tc>
          <w:tcPr>
            <w:tcW w:w="733" w:type="pct"/>
            <w:vAlign w:val="center"/>
          </w:tcPr>
          <w:p w14:paraId="3ED580E8">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62" w:type="pct"/>
          </w:tcPr>
          <w:p w14:paraId="1FBF0B77">
            <w:pPr>
              <w:spacing w:after="120" w:line="240" w:lineRule="auto"/>
              <w:jc w:val="center"/>
              <w:rPr>
                <w:rFonts w:ascii="Arial" w:hAnsi="Arial" w:cs="Arial"/>
                <w:sz w:val="20"/>
                <w:szCs w:val="20"/>
              </w:rPr>
            </w:pPr>
          </w:p>
        </w:tc>
      </w:tr>
      <w:tr w14:paraId="56C407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2DC41771">
            <w:pPr>
              <w:spacing w:after="120" w:line="240" w:lineRule="auto"/>
              <w:jc w:val="both"/>
              <w:rPr>
                <w:rFonts w:ascii="Arial" w:hAnsi="Arial" w:cs="Arial"/>
                <w:sz w:val="20"/>
                <w:szCs w:val="20"/>
              </w:rPr>
            </w:pPr>
            <w:r>
              <w:rPr>
                <w:rFonts w:ascii="Arial" w:hAnsi="Arial" w:cs="Arial"/>
                <w:b/>
                <w:sz w:val="20"/>
                <w:szCs w:val="20"/>
              </w:rPr>
              <w:t>Thẻ HDon\DLHDon\NDHDon\TToan\TTKhac chứa thông tin khác (Chi tiết được mô tả tại Khoản 1, Mục II, Phần II Quy định này)</w:t>
            </w:r>
          </w:p>
        </w:tc>
      </w:tr>
      <w:tr w14:paraId="080488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3968E421">
            <w:pPr>
              <w:spacing w:after="120" w:line="240" w:lineRule="auto"/>
              <w:jc w:val="both"/>
              <w:rPr>
                <w:rFonts w:ascii="Arial" w:hAnsi="Arial" w:cs="Arial"/>
                <w:sz w:val="20"/>
                <w:szCs w:val="20"/>
              </w:rPr>
            </w:pPr>
            <w:r>
              <w:rPr>
                <w:rFonts w:ascii="Arial" w:hAnsi="Arial" w:cs="Arial"/>
                <w:b/>
                <w:sz w:val="20"/>
                <w:szCs w:val="20"/>
              </w:rPr>
              <w:t>Thẻ HDon\DLHDon\TTKhac chứa thông tin khác (Chi tiết được mô tả tại Khoản 1, Mục II, Phần II Quy định này)</w:t>
            </w:r>
          </w:p>
        </w:tc>
      </w:tr>
      <w:tr w14:paraId="732A05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30E242D0">
            <w:pPr>
              <w:spacing w:after="120" w:line="240" w:lineRule="auto"/>
              <w:jc w:val="both"/>
              <w:rPr>
                <w:rFonts w:ascii="Arial" w:hAnsi="Arial" w:cs="Arial"/>
                <w:sz w:val="20"/>
                <w:szCs w:val="20"/>
              </w:rPr>
            </w:pPr>
            <w:r>
              <w:rPr>
                <w:rFonts w:ascii="Arial" w:hAnsi="Arial" w:cs="Arial"/>
                <w:b/>
                <w:sz w:val="20"/>
                <w:szCs w:val="20"/>
              </w:rPr>
              <w:t>Thẻ HDon\DLQRCode chứa dữ liệu QR Code</w:t>
            </w:r>
          </w:p>
        </w:tc>
      </w:tr>
      <w:tr w14:paraId="4E26C5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2E125A43">
            <w:pPr>
              <w:spacing w:after="120" w:line="240" w:lineRule="auto"/>
              <w:rPr>
                <w:rFonts w:ascii="Arial" w:hAnsi="Arial" w:cs="Arial"/>
                <w:sz w:val="20"/>
                <w:szCs w:val="20"/>
              </w:rPr>
            </w:pPr>
            <w:r>
              <w:rPr>
                <w:rFonts w:ascii="Arial" w:hAnsi="Arial" w:cs="Arial"/>
                <w:sz w:val="20"/>
                <w:szCs w:val="20"/>
              </w:rPr>
              <w:t>Dữ liệu QR Code (Chi tiết tại Khoản 7, Mục IV, Phần I, Quy định này)</w:t>
            </w:r>
          </w:p>
        </w:tc>
        <w:tc>
          <w:tcPr>
            <w:tcW w:w="983" w:type="pct"/>
            <w:vAlign w:val="center"/>
          </w:tcPr>
          <w:p w14:paraId="111D8F97">
            <w:pPr>
              <w:spacing w:after="120" w:line="240" w:lineRule="auto"/>
              <w:rPr>
                <w:rFonts w:ascii="Arial" w:hAnsi="Arial" w:cs="Arial"/>
                <w:sz w:val="20"/>
                <w:szCs w:val="20"/>
              </w:rPr>
            </w:pPr>
          </w:p>
        </w:tc>
        <w:tc>
          <w:tcPr>
            <w:tcW w:w="578" w:type="pct"/>
            <w:vAlign w:val="center"/>
          </w:tcPr>
          <w:p w14:paraId="361A3FC4">
            <w:pPr>
              <w:spacing w:after="120" w:line="240" w:lineRule="auto"/>
              <w:jc w:val="center"/>
              <w:rPr>
                <w:rFonts w:ascii="Arial" w:hAnsi="Arial" w:cs="Arial"/>
                <w:sz w:val="20"/>
                <w:szCs w:val="20"/>
              </w:rPr>
            </w:pPr>
            <w:r>
              <w:rPr>
                <w:rFonts w:ascii="Arial" w:hAnsi="Arial" w:cs="Arial"/>
                <w:sz w:val="20"/>
                <w:szCs w:val="20"/>
              </w:rPr>
              <w:t>512</w:t>
            </w:r>
          </w:p>
        </w:tc>
        <w:tc>
          <w:tcPr>
            <w:tcW w:w="699" w:type="pct"/>
            <w:vAlign w:val="center"/>
          </w:tcPr>
          <w:p w14:paraId="280D069D">
            <w:pPr>
              <w:spacing w:after="120" w:line="240" w:lineRule="auto"/>
              <w:jc w:val="center"/>
              <w:rPr>
                <w:rFonts w:ascii="Arial" w:hAnsi="Arial" w:cs="Arial"/>
                <w:sz w:val="20"/>
                <w:szCs w:val="20"/>
              </w:rPr>
            </w:pPr>
            <w:r>
              <w:rPr>
                <w:rFonts w:ascii="Arial" w:hAnsi="Arial" w:cs="Arial"/>
                <w:sz w:val="20"/>
                <w:szCs w:val="20"/>
              </w:rPr>
              <w:t>Chuỗi ký tự</w:t>
            </w:r>
          </w:p>
        </w:tc>
        <w:tc>
          <w:tcPr>
            <w:tcW w:w="787" w:type="pct"/>
            <w:gridSpan w:val="2"/>
            <w:vAlign w:val="center"/>
          </w:tcPr>
          <w:p w14:paraId="16C388A8">
            <w:pPr>
              <w:spacing w:after="120" w:line="240" w:lineRule="auto"/>
              <w:rPr>
                <w:rFonts w:ascii="Arial" w:hAnsi="Arial" w:cs="Arial"/>
                <w:sz w:val="20"/>
                <w:szCs w:val="20"/>
              </w:rPr>
            </w:pPr>
            <w:r>
              <w:rPr>
                <w:rFonts w:ascii="Arial" w:hAnsi="Arial" w:cs="Arial"/>
                <w:sz w:val="20"/>
                <w:szCs w:val="20"/>
              </w:rPr>
              <w:t>Không bắt buộc</w:t>
            </w:r>
          </w:p>
        </w:tc>
        <w:tc>
          <w:tcPr>
            <w:tcW w:w="962" w:type="pct"/>
          </w:tcPr>
          <w:p w14:paraId="665E63C7">
            <w:pPr>
              <w:spacing w:after="120" w:line="240" w:lineRule="auto"/>
              <w:rPr>
                <w:rFonts w:ascii="Arial" w:hAnsi="Arial" w:cs="Arial"/>
                <w:sz w:val="20"/>
                <w:szCs w:val="20"/>
              </w:rPr>
            </w:pPr>
          </w:p>
        </w:tc>
      </w:tr>
      <w:tr w14:paraId="0A523F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40800525">
            <w:pPr>
              <w:spacing w:after="120" w:line="240" w:lineRule="auto"/>
              <w:jc w:val="both"/>
              <w:rPr>
                <w:rFonts w:ascii="Arial" w:hAnsi="Arial" w:cs="Arial"/>
                <w:sz w:val="20"/>
                <w:szCs w:val="20"/>
              </w:rPr>
            </w:pPr>
            <w:r>
              <w:rPr>
                <w:rFonts w:ascii="Arial" w:hAnsi="Arial" w:cs="Arial"/>
                <w:b/>
                <w:sz w:val="20"/>
                <w:szCs w:val="20"/>
              </w:rPr>
              <w:t>Với hóa đơn điện tử có mã, nếu đủ điều kiện cấp mã, hệ thống của cơ quan thuế trả về chỉ tiêu Mã của cơ quan thuế trên hóa đơn điện tử (Thẻ MCCQT, đặt bên trong thẻ HDon)</w:t>
            </w:r>
          </w:p>
        </w:tc>
      </w:tr>
      <w:tr w14:paraId="1054FC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106C0926">
            <w:pPr>
              <w:spacing w:after="120" w:line="240" w:lineRule="auto"/>
              <w:rPr>
                <w:rFonts w:ascii="Arial" w:hAnsi="Arial" w:cs="Arial"/>
                <w:sz w:val="20"/>
                <w:szCs w:val="20"/>
              </w:rPr>
            </w:pPr>
            <w:r>
              <w:rPr>
                <w:rFonts w:ascii="Arial" w:hAnsi="Arial" w:cs="Arial"/>
                <w:sz w:val="20"/>
                <w:szCs w:val="20"/>
              </w:rPr>
              <w:t>Mã của cơ quan thuế (Mã của cơ quan thuế trên hóa đơn điện tử)</w:t>
            </w:r>
          </w:p>
        </w:tc>
        <w:tc>
          <w:tcPr>
            <w:tcW w:w="983" w:type="pct"/>
            <w:vAlign w:val="center"/>
          </w:tcPr>
          <w:p w14:paraId="1BA7AF4E">
            <w:pPr>
              <w:spacing w:after="120" w:line="240" w:lineRule="auto"/>
              <w:rPr>
                <w:rFonts w:ascii="Arial" w:hAnsi="Arial" w:cs="Arial"/>
                <w:sz w:val="20"/>
                <w:szCs w:val="20"/>
              </w:rPr>
            </w:pPr>
            <w:r>
              <w:rPr>
                <w:rFonts w:ascii="Arial" w:hAnsi="Arial" w:cs="Arial"/>
                <w:sz w:val="20"/>
                <w:szCs w:val="20"/>
              </w:rPr>
              <w:t>MCCQT</w:t>
            </w:r>
          </w:p>
        </w:tc>
        <w:tc>
          <w:tcPr>
            <w:tcW w:w="578" w:type="pct"/>
            <w:vAlign w:val="center"/>
          </w:tcPr>
          <w:p w14:paraId="0AFCF52B">
            <w:pPr>
              <w:spacing w:after="120" w:line="240" w:lineRule="auto"/>
              <w:jc w:val="center"/>
              <w:rPr>
                <w:rFonts w:ascii="Arial" w:hAnsi="Arial" w:cs="Arial"/>
                <w:sz w:val="20"/>
                <w:szCs w:val="20"/>
              </w:rPr>
            </w:pPr>
            <w:r>
              <w:rPr>
                <w:rFonts w:ascii="Arial" w:hAnsi="Arial" w:cs="Arial"/>
                <w:sz w:val="20"/>
                <w:szCs w:val="20"/>
              </w:rPr>
              <w:t>34</w:t>
            </w:r>
          </w:p>
        </w:tc>
        <w:tc>
          <w:tcPr>
            <w:tcW w:w="699" w:type="pct"/>
            <w:vAlign w:val="center"/>
          </w:tcPr>
          <w:p w14:paraId="25561E15">
            <w:pPr>
              <w:spacing w:after="120" w:line="240" w:lineRule="auto"/>
              <w:jc w:val="center"/>
              <w:rPr>
                <w:rFonts w:ascii="Arial" w:hAnsi="Arial" w:cs="Arial"/>
                <w:sz w:val="20"/>
                <w:szCs w:val="20"/>
              </w:rPr>
            </w:pPr>
            <w:r>
              <w:rPr>
                <w:rFonts w:ascii="Arial" w:hAnsi="Arial" w:cs="Arial"/>
                <w:sz w:val="20"/>
                <w:szCs w:val="20"/>
              </w:rPr>
              <w:t>Chuỗi ký tự</w:t>
            </w:r>
          </w:p>
        </w:tc>
        <w:tc>
          <w:tcPr>
            <w:tcW w:w="787" w:type="pct"/>
            <w:gridSpan w:val="2"/>
            <w:vAlign w:val="center"/>
          </w:tcPr>
          <w:p w14:paraId="73CCCC97">
            <w:pPr>
              <w:spacing w:after="120" w:line="240" w:lineRule="auto"/>
              <w:jc w:val="center"/>
              <w:rPr>
                <w:rFonts w:ascii="Arial" w:hAnsi="Arial" w:cs="Arial"/>
                <w:sz w:val="20"/>
                <w:szCs w:val="20"/>
              </w:rPr>
            </w:pPr>
            <w:r>
              <w:rPr>
                <w:rFonts w:ascii="Arial" w:hAnsi="Arial" w:cs="Arial"/>
                <w:sz w:val="20"/>
                <w:szCs w:val="20"/>
              </w:rPr>
              <w:t>Bắt buộc</w:t>
            </w:r>
          </w:p>
        </w:tc>
        <w:tc>
          <w:tcPr>
            <w:tcW w:w="962" w:type="pct"/>
          </w:tcPr>
          <w:p w14:paraId="12D1A934">
            <w:pPr>
              <w:spacing w:after="120" w:line="240" w:lineRule="auto"/>
              <w:jc w:val="center"/>
              <w:rPr>
                <w:rFonts w:ascii="Arial" w:hAnsi="Arial" w:cs="Arial"/>
                <w:sz w:val="20"/>
                <w:szCs w:val="20"/>
              </w:rPr>
            </w:pPr>
          </w:p>
        </w:tc>
      </w:tr>
      <w:tr w14:paraId="09E472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2769335E">
            <w:pPr>
              <w:spacing w:after="120" w:line="240" w:lineRule="auto"/>
              <w:jc w:val="both"/>
              <w:rPr>
                <w:rFonts w:ascii="Arial" w:hAnsi="Arial" w:cs="Arial"/>
                <w:sz w:val="20"/>
                <w:szCs w:val="20"/>
              </w:rPr>
            </w:pPr>
            <w:r>
              <w:rPr>
                <w:rFonts w:ascii="Arial" w:hAnsi="Arial" w:cs="Arial"/>
                <w:b/>
                <w:sz w:val="20"/>
                <w:szCs w:val="20"/>
              </w:rPr>
              <w:t>Thẻ HDon\DSCKS chứa thông tin chữ ký số, bao gồm chữ ký số của người bán hoặc chữ ký số của đơn vị nhận ủy nhiệm, người mua (nếu có), cơ quan thuế và các chữ ký số khác (nếu có).</w:t>
            </w:r>
          </w:p>
        </w:tc>
      </w:tr>
      <w:tr w14:paraId="3AF76C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1C1A6091">
            <w:pPr>
              <w:spacing w:after="120" w:line="240" w:lineRule="auto"/>
              <w:jc w:val="both"/>
              <w:rPr>
                <w:rFonts w:ascii="Arial" w:hAnsi="Arial" w:cs="Arial"/>
                <w:sz w:val="20"/>
                <w:szCs w:val="20"/>
              </w:rPr>
            </w:pPr>
            <w:r>
              <w:rPr>
                <w:rFonts w:ascii="Arial" w:hAnsi="Arial" w:cs="Arial"/>
                <w:b/>
                <w:sz w:val="20"/>
                <w:szCs w:val="20"/>
              </w:rPr>
              <w:t>Thẻ HDon\DSCKS\NBan chứa thông tin chữ ký số người bán hoặc chữ ký số của đơn vị nhận ủy nhiệm (ký trên thẻ HDon\DLHDon và thẻ HDon\DSCKS\NBan\ ds:Signature\ds:Object\xades:SignedProperties)</w:t>
            </w:r>
          </w:p>
        </w:tc>
      </w:tr>
      <w:tr w14:paraId="04AD79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41074B98">
            <w:pPr>
              <w:spacing w:after="120" w:line="240" w:lineRule="auto"/>
              <w:rPr>
                <w:rFonts w:ascii="Arial" w:hAnsi="Arial" w:cs="Arial"/>
                <w:sz w:val="20"/>
                <w:szCs w:val="20"/>
              </w:rPr>
            </w:pPr>
            <w:r>
              <w:rPr>
                <w:rFonts w:ascii="Arial" w:hAnsi="Arial" w:cs="Arial"/>
                <w:sz w:val="20"/>
                <w:szCs w:val="20"/>
              </w:rPr>
              <w:t xml:space="preserve">Chữ ký số người bán </w:t>
            </w:r>
          </w:p>
        </w:tc>
        <w:tc>
          <w:tcPr>
            <w:tcW w:w="983" w:type="pct"/>
            <w:vAlign w:val="center"/>
          </w:tcPr>
          <w:p w14:paraId="4FEBD052">
            <w:pPr>
              <w:spacing w:after="120" w:line="240" w:lineRule="auto"/>
              <w:rPr>
                <w:rFonts w:ascii="Arial" w:hAnsi="Arial" w:cs="Arial"/>
                <w:sz w:val="20"/>
                <w:szCs w:val="20"/>
              </w:rPr>
            </w:pPr>
            <w:r>
              <w:rPr>
                <w:rFonts w:ascii="Arial" w:hAnsi="Arial" w:cs="Arial"/>
                <w:sz w:val="20"/>
                <w:szCs w:val="20"/>
              </w:rPr>
              <w:t>Signature</w:t>
            </w:r>
          </w:p>
        </w:tc>
        <w:tc>
          <w:tcPr>
            <w:tcW w:w="578" w:type="pct"/>
            <w:vAlign w:val="center"/>
          </w:tcPr>
          <w:p w14:paraId="24A3CC48">
            <w:pPr>
              <w:spacing w:after="120" w:line="240" w:lineRule="auto"/>
              <w:rPr>
                <w:rFonts w:ascii="Arial" w:hAnsi="Arial" w:cs="Arial"/>
                <w:sz w:val="20"/>
                <w:szCs w:val="20"/>
              </w:rPr>
            </w:pPr>
          </w:p>
        </w:tc>
        <w:tc>
          <w:tcPr>
            <w:tcW w:w="753" w:type="pct"/>
            <w:gridSpan w:val="2"/>
            <w:vAlign w:val="center"/>
          </w:tcPr>
          <w:p w14:paraId="3AE0AE9D">
            <w:pPr>
              <w:spacing w:after="120" w:line="240" w:lineRule="auto"/>
              <w:rPr>
                <w:rFonts w:ascii="Arial" w:hAnsi="Arial" w:cs="Arial"/>
                <w:sz w:val="20"/>
                <w:szCs w:val="20"/>
              </w:rPr>
            </w:pPr>
          </w:p>
        </w:tc>
        <w:tc>
          <w:tcPr>
            <w:tcW w:w="733" w:type="pct"/>
            <w:vAlign w:val="center"/>
          </w:tcPr>
          <w:p w14:paraId="58978950">
            <w:pPr>
              <w:spacing w:after="120" w:line="240" w:lineRule="auto"/>
              <w:jc w:val="center"/>
              <w:rPr>
                <w:rFonts w:ascii="Arial" w:hAnsi="Arial" w:cs="Arial"/>
                <w:sz w:val="20"/>
                <w:szCs w:val="20"/>
              </w:rPr>
            </w:pPr>
            <w:r>
              <w:rPr>
                <w:rFonts w:ascii="Arial" w:hAnsi="Arial" w:cs="Arial"/>
                <w:sz w:val="20"/>
                <w:szCs w:val="20"/>
              </w:rPr>
              <w:t>Bắt buộc</w:t>
            </w:r>
          </w:p>
          <w:p w14:paraId="487B9874">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962" w:type="pct"/>
          </w:tcPr>
          <w:p w14:paraId="4894848A">
            <w:pPr>
              <w:spacing w:after="120" w:line="240" w:lineRule="auto"/>
              <w:jc w:val="center"/>
              <w:rPr>
                <w:rFonts w:ascii="Arial" w:hAnsi="Arial" w:cs="Arial"/>
                <w:strike/>
                <w:sz w:val="20"/>
                <w:szCs w:val="20"/>
              </w:rPr>
            </w:pPr>
          </w:p>
        </w:tc>
      </w:tr>
      <w:tr w14:paraId="7071D4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0E1255CA">
            <w:pPr>
              <w:spacing w:after="120" w:line="240" w:lineRule="auto"/>
              <w:jc w:val="both"/>
              <w:rPr>
                <w:rFonts w:ascii="Arial" w:hAnsi="Arial" w:cs="Arial"/>
                <w:sz w:val="20"/>
                <w:szCs w:val="20"/>
              </w:rPr>
            </w:pPr>
            <w:r>
              <w:rPr>
                <w:rFonts w:ascii="Arial" w:hAnsi="Arial" w:cs="Arial"/>
                <w:b/>
                <w:sz w:val="20"/>
                <w:szCs w:val="20"/>
              </w:rPr>
              <w:t>Thẻ HDon\DSCKS\NMua chứa thông tin chữ ký số người mua (nếu có) (ký trên thẻ HDon\DLHDon và thẻ HDon\DSCKS\NMua\ ds:Signature\ds:Object\xades:SignedProperties (nếu cần))</w:t>
            </w:r>
          </w:p>
        </w:tc>
      </w:tr>
      <w:tr w14:paraId="2CF9F4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59EAE82A">
            <w:pPr>
              <w:spacing w:after="120" w:line="240" w:lineRule="auto"/>
              <w:rPr>
                <w:rFonts w:ascii="Arial" w:hAnsi="Arial" w:cs="Arial"/>
                <w:sz w:val="20"/>
                <w:szCs w:val="20"/>
              </w:rPr>
            </w:pPr>
            <w:r>
              <w:rPr>
                <w:rFonts w:ascii="Arial" w:hAnsi="Arial" w:cs="Arial"/>
                <w:sz w:val="20"/>
                <w:szCs w:val="20"/>
              </w:rPr>
              <w:t xml:space="preserve">Chữ ký số người mua </w:t>
            </w:r>
          </w:p>
        </w:tc>
        <w:tc>
          <w:tcPr>
            <w:tcW w:w="983" w:type="pct"/>
            <w:vAlign w:val="center"/>
          </w:tcPr>
          <w:p w14:paraId="23D96AB4">
            <w:pPr>
              <w:spacing w:after="120" w:line="240" w:lineRule="auto"/>
              <w:rPr>
                <w:rFonts w:ascii="Arial" w:hAnsi="Arial" w:cs="Arial"/>
                <w:sz w:val="20"/>
                <w:szCs w:val="20"/>
              </w:rPr>
            </w:pPr>
            <w:r>
              <w:rPr>
                <w:rFonts w:ascii="Arial" w:hAnsi="Arial" w:cs="Arial"/>
                <w:sz w:val="20"/>
                <w:szCs w:val="20"/>
              </w:rPr>
              <w:t>Signature</w:t>
            </w:r>
          </w:p>
        </w:tc>
        <w:tc>
          <w:tcPr>
            <w:tcW w:w="578" w:type="pct"/>
            <w:vAlign w:val="center"/>
          </w:tcPr>
          <w:p w14:paraId="66DF2DE4">
            <w:pPr>
              <w:spacing w:after="120" w:line="240" w:lineRule="auto"/>
              <w:rPr>
                <w:rFonts w:ascii="Arial" w:hAnsi="Arial" w:cs="Arial"/>
                <w:sz w:val="20"/>
                <w:szCs w:val="20"/>
              </w:rPr>
            </w:pPr>
          </w:p>
        </w:tc>
        <w:tc>
          <w:tcPr>
            <w:tcW w:w="753" w:type="pct"/>
            <w:gridSpan w:val="2"/>
            <w:vAlign w:val="center"/>
          </w:tcPr>
          <w:p w14:paraId="1AF06E01">
            <w:pPr>
              <w:spacing w:after="120" w:line="240" w:lineRule="auto"/>
              <w:rPr>
                <w:rFonts w:ascii="Arial" w:hAnsi="Arial" w:cs="Arial"/>
                <w:sz w:val="20"/>
                <w:szCs w:val="20"/>
              </w:rPr>
            </w:pPr>
          </w:p>
        </w:tc>
        <w:tc>
          <w:tcPr>
            <w:tcW w:w="733" w:type="pct"/>
            <w:vAlign w:val="center"/>
          </w:tcPr>
          <w:p w14:paraId="14B8DE9A">
            <w:pPr>
              <w:spacing w:after="120" w:line="240" w:lineRule="auto"/>
              <w:jc w:val="center"/>
              <w:rPr>
                <w:rFonts w:ascii="Arial" w:hAnsi="Arial" w:cs="Arial"/>
                <w:sz w:val="20"/>
                <w:szCs w:val="20"/>
              </w:rPr>
            </w:pPr>
            <w:r>
              <w:rPr>
                <w:rFonts w:ascii="Arial" w:hAnsi="Arial" w:cs="Arial"/>
                <w:sz w:val="20"/>
                <w:szCs w:val="20"/>
              </w:rPr>
              <w:t>Không bắt buộc</w:t>
            </w:r>
          </w:p>
        </w:tc>
        <w:tc>
          <w:tcPr>
            <w:tcW w:w="962" w:type="pct"/>
          </w:tcPr>
          <w:p w14:paraId="1340834E">
            <w:pPr>
              <w:spacing w:after="120" w:line="240" w:lineRule="auto"/>
              <w:jc w:val="center"/>
              <w:rPr>
                <w:rFonts w:ascii="Arial" w:hAnsi="Arial" w:cs="Arial"/>
                <w:sz w:val="20"/>
                <w:szCs w:val="20"/>
              </w:rPr>
            </w:pPr>
          </w:p>
        </w:tc>
      </w:tr>
      <w:tr w14:paraId="0EFB39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0C17FABF">
            <w:pPr>
              <w:spacing w:after="120" w:line="240" w:lineRule="auto"/>
              <w:jc w:val="both"/>
              <w:rPr>
                <w:rFonts w:ascii="Arial" w:hAnsi="Arial" w:cs="Arial"/>
                <w:sz w:val="20"/>
                <w:szCs w:val="20"/>
              </w:rPr>
            </w:pPr>
            <w:r>
              <w:rPr>
                <w:rFonts w:ascii="Arial" w:hAnsi="Arial" w:cs="Arial"/>
                <w:b/>
                <w:sz w:val="20"/>
                <w:szCs w:val="20"/>
              </w:rPr>
              <w:t>Với hóa đơn điện tử đủ điều kiện cấp mã, hệ thống của cơ quan thuế trả về hóa đơn điện tử và bổ sung thẻ CQT (đặt bên trong thẻ HDon\DSCKS) chứa thông tin chữ ký số của cơ quan thuế (ký trên thẻ HDon\DLHDon, thẻ HDon\MCCQT và thẻ HDon\DSCKS\CQT\ ds:Signature\ds:Object\xades:SignedProperties)</w:t>
            </w:r>
          </w:p>
        </w:tc>
      </w:tr>
      <w:tr w14:paraId="4CA215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91" w:type="pct"/>
            <w:vAlign w:val="center"/>
          </w:tcPr>
          <w:p w14:paraId="56E9BF9E">
            <w:pPr>
              <w:spacing w:after="120" w:line="240" w:lineRule="auto"/>
              <w:rPr>
                <w:rFonts w:ascii="Arial" w:hAnsi="Arial" w:cs="Arial"/>
                <w:sz w:val="20"/>
                <w:szCs w:val="20"/>
              </w:rPr>
            </w:pPr>
            <w:r>
              <w:rPr>
                <w:rFonts w:ascii="Arial" w:hAnsi="Arial" w:cs="Arial"/>
                <w:sz w:val="20"/>
                <w:szCs w:val="20"/>
              </w:rPr>
              <w:t>Chữ ký số cơ quan thuế</w:t>
            </w:r>
          </w:p>
        </w:tc>
        <w:tc>
          <w:tcPr>
            <w:tcW w:w="983" w:type="pct"/>
            <w:vAlign w:val="center"/>
          </w:tcPr>
          <w:p w14:paraId="6068E2AB">
            <w:pPr>
              <w:spacing w:after="120" w:line="240" w:lineRule="auto"/>
              <w:rPr>
                <w:rFonts w:ascii="Arial" w:hAnsi="Arial" w:cs="Arial"/>
                <w:sz w:val="20"/>
                <w:szCs w:val="20"/>
              </w:rPr>
            </w:pPr>
            <w:r>
              <w:rPr>
                <w:rFonts w:ascii="Arial" w:hAnsi="Arial" w:cs="Arial"/>
                <w:sz w:val="20"/>
                <w:szCs w:val="20"/>
              </w:rPr>
              <w:t>Signature</w:t>
            </w:r>
          </w:p>
        </w:tc>
        <w:tc>
          <w:tcPr>
            <w:tcW w:w="578" w:type="pct"/>
            <w:vAlign w:val="center"/>
          </w:tcPr>
          <w:p w14:paraId="32CCA4E5">
            <w:pPr>
              <w:spacing w:after="120" w:line="240" w:lineRule="auto"/>
              <w:rPr>
                <w:rFonts w:ascii="Arial" w:hAnsi="Arial" w:cs="Arial"/>
                <w:sz w:val="20"/>
                <w:szCs w:val="20"/>
              </w:rPr>
            </w:pPr>
          </w:p>
        </w:tc>
        <w:tc>
          <w:tcPr>
            <w:tcW w:w="753" w:type="pct"/>
            <w:gridSpan w:val="2"/>
            <w:vAlign w:val="center"/>
          </w:tcPr>
          <w:p w14:paraId="6FDEB8CF">
            <w:pPr>
              <w:spacing w:after="120" w:line="240" w:lineRule="auto"/>
              <w:rPr>
                <w:rFonts w:ascii="Arial" w:hAnsi="Arial" w:cs="Arial"/>
                <w:sz w:val="20"/>
                <w:szCs w:val="20"/>
              </w:rPr>
            </w:pPr>
          </w:p>
        </w:tc>
        <w:tc>
          <w:tcPr>
            <w:tcW w:w="733" w:type="pct"/>
            <w:vAlign w:val="center"/>
          </w:tcPr>
          <w:p w14:paraId="4E64D250">
            <w:pPr>
              <w:spacing w:after="120" w:line="240" w:lineRule="auto"/>
              <w:jc w:val="center"/>
              <w:rPr>
                <w:rFonts w:ascii="Arial" w:hAnsi="Arial" w:cs="Arial"/>
                <w:sz w:val="20"/>
                <w:szCs w:val="20"/>
              </w:rPr>
            </w:pPr>
            <w:r>
              <w:rPr>
                <w:rFonts w:ascii="Arial" w:hAnsi="Arial" w:cs="Arial"/>
                <w:sz w:val="20"/>
                <w:szCs w:val="20"/>
              </w:rPr>
              <w:t>Bắt buộc</w:t>
            </w:r>
          </w:p>
        </w:tc>
        <w:tc>
          <w:tcPr>
            <w:tcW w:w="962" w:type="pct"/>
          </w:tcPr>
          <w:p w14:paraId="0CE51D4F">
            <w:pPr>
              <w:spacing w:after="120" w:line="240" w:lineRule="auto"/>
              <w:jc w:val="center"/>
              <w:rPr>
                <w:rFonts w:ascii="Arial" w:hAnsi="Arial" w:cs="Arial"/>
                <w:sz w:val="20"/>
                <w:szCs w:val="20"/>
              </w:rPr>
            </w:pPr>
          </w:p>
        </w:tc>
      </w:tr>
      <w:tr w14:paraId="6C714E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 w:hRule="atLeast"/>
          <w:jc w:val="center"/>
        </w:trPr>
        <w:tc>
          <w:tcPr>
            <w:tcW w:w="5000" w:type="pct"/>
            <w:gridSpan w:val="7"/>
            <w:vAlign w:val="center"/>
          </w:tcPr>
          <w:p w14:paraId="012B127F">
            <w:pPr>
              <w:spacing w:after="120" w:line="240" w:lineRule="auto"/>
              <w:jc w:val="both"/>
              <w:rPr>
                <w:rFonts w:ascii="Arial" w:hAnsi="Arial" w:cs="Arial"/>
                <w:sz w:val="20"/>
                <w:szCs w:val="20"/>
              </w:rPr>
            </w:pPr>
            <w:r>
              <w:rPr>
                <w:rFonts w:ascii="Arial" w:hAnsi="Arial" w:cs="Arial"/>
                <w:b/>
                <w:sz w:val="20"/>
                <w:szCs w:val="20"/>
              </w:rPr>
              <w:t>Thẻ HDon\DSCKS\CCKSKhac chứa các chữ ký số khác (nếu có) (ký trên thẻ HDon\DLHDon và thẻ  ds:Signature\ds:Object\xades:SignedProperties của chữ ký số khác (nếu cần).</w:t>
            </w:r>
          </w:p>
        </w:tc>
      </w:tr>
    </w:tbl>
    <w:p w14:paraId="51D8BA94">
      <w:pPr>
        <w:pStyle w:val="46"/>
        <w:numPr>
          <w:ilvl w:val="0"/>
          <w:numId w:val="46"/>
        </w:numPr>
        <w:tabs>
          <w:tab w:val="left" w:pos="426"/>
        </w:tabs>
        <w:spacing w:after="120" w:line="240" w:lineRule="auto"/>
        <w:contextualSpacing w:val="0"/>
        <w:jc w:val="both"/>
        <w:outlineLvl w:val="0"/>
        <w:rPr>
          <w:rFonts w:ascii="Arial" w:hAnsi="Arial" w:cs="Arial"/>
          <w:sz w:val="20"/>
          <w:szCs w:val="20"/>
        </w:rPr>
      </w:pPr>
      <w:bookmarkStart w:id="43" w:name="_heading=h.44dp5xi3d6lh" w:colFirst="0" w:colLast="0"/>
      <w:bookmarkEnd w:id="43"/>
      <w:r>
        <w:rPr>
          <w:rFonts w:ascii="Arial" w:hAnsi="Arial" w:cs="Arial"/>
          <w:sz w:val="20"/>
          <w:szCs w:val="20"/>
        </w:rPr>
        <w:t xml:space="preserve">Hoá đơn giá </w:t>
      </w:r>
      <w:r>
        <w:rPr>
          <w:rFonts w:ascii="Arial" w:hAnsi="Arial" w:cs="Arial"/>
          <w:bCs/>
          <w:sz w:val="20"/>
          <w:szCs w:val="20"/>
        </w:rPr>
        <w:t>trị</w:t>
      </w:r>
      <w:r>
        <w:rPr>
          <w:rFonts w:ascii="Arial" w:hAnsi="Arial" w:cs="Arial"/>
          <w:sz w:val="20"/>
          <w:szCs w:val="20"/>
        </w:rPr>
        <w:t xml:space="preserve"> gia tăng tích hợp biên lai thu thuế, phí, lệ phí</w:t>
      </w:r>
    </w:p>
    <w:tbl>
      <w:tblPr>
        <w:tblStyle w:val="1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109"/>
        <w:gridCol w:w="1972"/>
        <w:gridCol w:w="941"/>
        <w:gridCol w:w="1140"/>
        <w:gridCol w:w="110"/>
        <w:gridCol w:w="1387"/>
        <w:gridCol w:w="1583"/>
      </w:tblGrid>
      <w:tr w14:paraId="072290B4">
        <w:tblPrEx>
          <w:tblCellMar>
            <w:top w:w="0" w:type="dxa"/>
            <w:left w:w="108" w:type="dxa"/>
            <w:bottom w:w="0" w:type="dxa"/>
            <w:right w:w="108" w:type="dxa"/>
          </w:tblCellMar>
        </w:tblPrEx>
        <w:trPr>
          <w:trHeight w:val="835" w:hRule="atLeast"/>
          <w:tblHeader/>
          <w:jc w:val="center"/>
        </w:trPr>
        <w:tc>
          <w:tcPr>
            <w:tcW w:w="1156" w:type="pct"/>
            <w:vAlign w:val="center"/>
          </w:tcPr>
          <w:p w14:paraId="027A8EF8">
            <w:pPr>
              <w:spacing w:after="120" w:line="240" w:lineRule="auto"/>
              <w:jc w:val="center"/>
              <w:rPr>
                <w:rFonts w:ascii="Arial" w:hAnsi="Arial" w:cs="Arial"/>
                <w:sz w:val="20"/>
                <w:szCs w:val="20"/>
              </w:rPr>
            </w:pPr>
            <w:r>
              <w:rPr>
                <w:rFonts w:ascii="Arial" w:hAnsi="Arial" w:cs="Arial"/>
                <w:b/>
                <w:sz w:val="20"/>
                <w:szCs w:val="20"/>
              </w:rPr>
              <w:t>Tên chỉ tiêu</w:t>
            </w:r>
          </w:p>
        </w:tc>
        <w:tc>
          <w:tcPr>
            <w:tcW w:w="978" w:type="pct"/>
            <w:vAlign w:val="center"/>
          </w:tcPr>
          <w:p w14:paraId="32CB7359">
            <w:pPr>
              <w:spacing w:after="120" w:line="240" w:lineRule="auto"/>
              <w:jc w:val="center"/>
              <w:rPr>
                <w:rFonts w:ascii="Arial" w:hAnsi="Arial" w:cs="Arial"/>
                <w:sz w:val="20"/>
                <w:szCs w:val="20"/>
              </w:rPr>
            </w:pPr>
            <w:r>
              <w:rPr>
                <w:rFonts w:ascii="Arial" w:hAnsi="Arial" w:cs="Arial"/>
                <w:b/>
                <w:sz w:val="20"/>
                <w:szCs w:val="20"/>
              </w:rPr>
              <w:t>Tên thẻ</w:t>
            </w:r>
          </w:p>
        </w:tc>
        <w:tc>
          <w:tcPr>
            <w:tcW w:w="524" w:type="pct"/>
            <w:vAlign w:val="center"/>
          </w:tcPr>
          <w:p w14:paraId="4214DA1A">
            <w:pPr>
              <w:spacing w:after="120" w:line="240" w:lineRule="auto"/>
              <w:jc w:val="center"/>
              <w:rPr>
                <w:rFonts w:ascii="Arial" w:hAnsi="Arial" w:cs="Arial"/>
                <w:sz w:val="20"/>
                <w:szCs w:val="20"/>
              </w:rPr>
            </w:pPr>
            <w:r>
              <w:rPr>
                <w:rFonts w:ascii="Arial" w:hAnsi="Arial" w:cs="Arial"/>
                <w:b/>
                <w:sz w:val="20"/>
                <w:szCs w:val="20"/>
              </w:rPr>
              <w:t>Độ dài tối đa</w:t>
            </w:r>
          </w:p>
        </w:tc>
        <w:tc>
          <w:tcPr>
            <w:tcW w:w="706" w:type="pct"/>
            <w:gridSpan w:val="2"/>
            <w:vAlign w:val="center"/>
          </w:tcPr>
          <w:p w14:paraId="34FFEDD7">
            <w:pPr>
              <w:spacing w:after="120" w:line="240" w:lineRule="auto"/>
              <w:jc w:val="center"/>
              <w:rPr>
                <w:rFonts w:ascii="Arial" w:hAnsi="Arial" w:cs="Arial"/>
                <w:sz w:val="20"/>
                <w:szCs w:val="20"/>
              </w:rPr>
            </w:pPr>
            <w:r>
              <w:rPr>
                <w:rFonts w:ascii="Arial" w:hAnsi="Arial" w:cs="Arial"/>
                <w:b/>
                <w:sz w:val="20"/>
                <w:szCs w:val="20"/>
              </w:rPr>
              <w:t>Kiểu dữ liệu</w:t>
            </w:r>
          </w:p>
        </w:tc>
        <w:tc>
          <w:tcPr>
            <w:tcW w:w="765" w:type="pct"/>
            <w:vAlign w:val="center"/>
          </w:tcPr>
          <w:p w14:paraId="59541524">
            <w:pPr>
              <w:spacing w:after="120" w:line="240" w:lineRule="auto"/>
              <w:jc w:val="center"/>
              <w:rPr>
                <w:rFonts w:ascii="Arial" w:hAnsi="Arial" w:cs="Arial"/>
                <w:sz w:val="20"/>
                <w:szCs w:val="20"/>
              </w:rPr>
            </w:pPr>
            <w:r>
              <w:rPr>
                <w:rFonts w:ascii="Arial" w:hAnsi="Arial" w:cs="Arial"/>
                <w:b/>
                <w:sz w:val="20"/>
                <w:szCs w:val="20"/>
              </w:rPr>
              <w:t>Ràng buộc</w:t>
            </w:r>
          </w:p>
        </w:tc>
        <w:tc>
          <w:tcPr>
            <w:tcW w:w="871" w:type="pct"/>
            <w:vAlign w:val="center"/>
          </w:tcPr>
          <w:p w14:paraId="09BBDD39">
            <w:pPr>
              <w:spacing w:after="120" w:line="240" w:lineRule="auto"/>
              <w:rPr>
                <w:rFonts w:ascii="Arial" w:hAnsi="Arial" w:cs="Arial"/>
                <w:sz w:val="20"/>
                <w:szCs w:val="20"/>
              </w:rPr>
            </w:pPr>
            <w:r>
              <w:rPr>
                <w:rFonts w:ascii="Arial" w:hAnsi="Arial" w:cs="Arial"/>
                <w:b/>
                <w:sz w:val="20"/>
                <w:szCs w:val="20"/>
              </w:rPr>
              <w:t>Tham khảo</w:t>
            </w:r>
          </w:p>
        </w:tc>
      </w:tr>
      <w:tr w14:paraId="69BDEB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5415F752">
            <w:pPr>
              <w:spacing w:after="120" w:line="240" w:lineRule="auto"/>
              <w:jc w:val="both"/>
              <w:rPr>
                <w:rFonts w:ascii="Arial" w:hAnsi="Arial" w:cs="Arial"/>
                <w:sz w:val="20"/>
                <w:szCs w:val="20"/>
              </w:rPr>
            </w:pPr>
            <w:r>
              <w:rPr>
                <w:rFonts w:ascii="Arial" w:hAnsi="Arial" w:cs="Arial"/>
                <w:b/>
                <w:sz w:val="20"/>
                <w:szCs w:val="20"/>
              </w:rPr>
              <w:t>Thẻ HDon chứa thông tin dữ liệu hóa đơn, dữ liệu QR Code và thông tin chữ ký số</w:t>
            </w:r>
          </w:p>
        </w:tc>
      </w:tr>
      <w:tr w14:paraId="07136C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360F6145">
            <w:pPr>
              <w:spacing w:after="120" w:line="240" w:lineRule="auto"/>
              <w:jc w:val="both"/>
              <w:rPr>
                <w:rFonts w:ascii="Arial" w:hAnsi="Arial" w:cs="Arial"/>
                <w:sz w:val="20"/>
                <w:szCs w:val="20"/>
              </w:rPr>
            </w:pPr>
            <w:r>
              <w:rPr>
                <w:rFonts w:ascii="Arial" w:hAnsi="Arial" w:cs="Arial"/>
                <w:b/>
                <w:sz w:val="20"/>
                <w:szCs w:val="20"/>
              </w:rPr>
              <w:t>Thẻ HDon\DLHDon chứa các thông tin chung, nội dung chi tiết hóa đơn và thông tin khác do người bán tự định nghĩa</w:t>
            </w:r>
          </w:p>
        </w:tc>
      </w:tr>
      <w:tr w14:paraId="2ABEBF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0F46D0A3">
            <w:pPr>
              <w:spacing w:after="120" w:line="240" w:lineRule="auto"/>
              <w:rPr>
                <w:rFonts w:ascii="Arial" w:hAnsi="Arial" w:cs="Arial"/>
                <w:sz w:val="20"/>
                <w:szCs w:val="20"/>
              </w:rPr>
            </w:pPr>
            <w:r>
              <w:rPr>
                <w:rFonts w:ascii="Arial" w:hAnsi="Arial" w:cs="Arial"/>
                <w:b/>
                <w:sz w:val="20"/>
                <w:szCs w:val="20"/>
              </w:rPr>
              <w:t>Thẻ HDon\DLHDon\TTChung chứa thông tin chung của hóa đơn</w:t>
            </w:r>
          </w:p>
        </w:tc>
      </w:tr>
      <w:tr w14:paraId="35ED0B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72C38E7E">
            <w:pPr>
              <w:spacing w:after="120" w:line="240" w:lineRule="auto"/>
              <w:rPr>
                <w:rFonts w:ascii="Arial" w:hAnsi="Arial" w:cs="Arial"/>
                <w:sz w:val="20"/>
                <w:szCs w:val="20"/>
              </w:rPr>
            </w:pPr>
            <w:r>
              <w:rPr>
                <w:rFonts w:ascii="Arial" w:hAnsi="Arial" w:cs="Arial"/>
                <w:sz w:val="20"/>
                <w:szCs w:val="20"/>
              </w:rPr>
              <w:t>Phiên bản của thông điệp (trong Quy định này có giá trị là 2.1.1)</w:t>
            </w:r>
          </w:p>
        </w:tc>
        <w:tc>
          <w:tcPr>
            <w:tcW w:w="978" w:type="pct"/>
            <w:vAlign w:val="center"/>
          </w:tcPr>
          <w:p w14:paraId="533E714E">
            <w:pPr>
              <w:spacing w:after="120" w:line="240" w:lineRule="auto"/>
              <w:rPr>
                <w:rFonts w:ascii="Arial" w:hAnsi="Arial" w:cs="Arial"/>
                <w:sz w:val="20"/>
                <w:szCs w:val="20"/>
              </w:rPr>
            </w:pPr>
            <w:r>
              <w:rPr>
                <w:rFonts w:ascii="Arial" w:hAnsi="Arial" w:cs="Arial"/>
                <w:sz w:val="20"/>
                <w:szCs w:val="20"/>
              </w:rPr>
              <w:t>PBan</w:t>
            </w:r>
          </w:p>
        </w:tc>
        <w:tc>
          <w:tcPr>
            <w:tcW w:w="524" w:type="pct"/>
            <w:vAlign w:val="center"/>
          </w:tcPr>
          <w:p w14:paraId="1D8DAF28">
            <w:pPr>
              <w:spacing w:after="120" w:line="240" w:lineRule="auto"/>
              <w:jc w:val="center"/>
              <w:rPr>
                <w:rFonts w:ascii="Arial" w:hAnsi="Arial" w:cs="Arial"/>
                <w:sz w:val="20"/>
                <w:szCs w:val="20"/>
              </w:rPr>
            </w:pPr>
            <w:r>
              <w:rPr>
                <w:rFonts w:ascii="Arial" w:hAnsi="Arial" w:cs="Arial"/>
                <w:sz w:val="20"/>
                <w:szCs w:val="20"/>
              </w:rPr>
              <w:t>6</w:t>
            </w:r>
          </w:p>
        </w:tc>
        <w:tc>
          <w:tcPr>
            <w:tcW w:w="706" w:type="pct"/>
            <w:gridSpan w:val="2"/>
            <w:vAlign w:val="center"/>
          </w:tcPr>
          <w:p w14:paraId="5F8541A2">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vAlign w:val="center"/>
          </w:tcPr>
          <w:p w14:paraId="1633D539">
            <w:pPr>
              <w:spacing w:after="120" w:line="240" w:lineRule="auto"/>
              <w:jc w:val="center"/>
              <w:rPr>
                <w:rFonts w:ascii="Arial" w:hAnsi="Arial" w:cs="Arial"/>
                <w:sz w:val="20"/>
                <w:szCs w:val="20"/>
              </w:rPr>
            </w:pPr>
            <w:r>
              <w:rPr>
                <w:rFonts w:ascii="Arial" w:hAnsi="Arial" w:cs="Arial"/>
                <w:sz w:val="20"/>
                <w:szCs w:val="20"/>
              </w:rPr>
              <w:t>Bắt buộc</w:t>
            </w:r>
          </w:p>
        </w:tc>
        <w:tc>
          <w:tcPr>
            <w:tcW w:w="871" w:type="pct"/>
          </w:tcPr>
          <w:p w14:paraId="5D87985D">
            <w:pPr>
              <w:spacing w:after="120" w:line="240" w:lineRule="auto"/>
              <w:jc w:val="center"/>
              <w:rPr>
                <w:rFonts w:ascii="Arial" w:hAnsi="Arial" w:cs="Arial"/>
                <w:sz w:val="20"/>
                <w:szCs w:val="20"/>
              </w:rPr>
            </w:pPr>
          </w:p>
        </w:tc>
      </w:tr>
      <w:tr w14:paraId="2E8B1B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61DF97B9">
            <w:pPr>
              <w:spacing w:after="120" w:line="240" w:lineRule="auto"/>
              <w:rPr>
                <w:rFonts w:ascii="Arial" w:hAnsi="Arial" w:cs="Arial"/>
                <w:sz w:val="20"/>
                <w:szCs w:val="20"/>
              </w:rPr>
            </w:pPr>
            <w:r>
              <w:rPr>
                <w:rFonts w:ascii="Arial" w:hAnsi="Arial" w:cs="Arial"/>
                <w:sz w:val="20"/>
                <w:szCs w:val="20"/>
              </w:rPr>
              <w:t>Tên hóa đơn</w:t>
            </w:r>
          </w:p>
        </w:tc>
        <w:tc>
          <w:tcPr>
            <w:tcW w:w="978" w:type="pct"/>
            <w:vAlign w:val="center"/>
          </w:tcPr>
          <w:p w14:paraId="59CC8D11">
            <w:pPr>
              <w:spacing w:after="120" w:line="240" w:lineRule="auto"/>
              <w:rPr>
                <w:rFonts w:ascii="Arial" w:hAnsi="Arial" w:cs="Arial"/>
                <w:sz w:val="20"/>
                <w:szCs w:val="20"/>
              </w:rPr>
            </w:pPr>
            <w:r>
              <w:rPr>
                <w:rFonts w:ascii="Arial" w:hAnsi="Arial" w:cs="Arial"/>
                <w:sz w:val="20"/>
                <w:szCs w:val="20"/>
              </w:rPr>
              <w:t>THDon</w:t>
            </w:r>
          </w:p>
        </w:tc>
        <w:tc>
          <w:tcPr>
            <w:tcW w:w="524" w:type="pct"/>
            <w:vAlign w:val="center"/>
          </w:tcPr>
          <w:p w14:paraId="174C9E7E">
            <w:pPr>
              <w:spacing w:after="120" w:line="240" w:lineRule="auto"/>
              <w:jc w:val="center"/>
              <w:rPr>
                <w:rFonts w:ascii="Arial" w:hAnsi="Arial" w:cs="Arial"/>
                <w:sz w:val="20"/>
                <w:szCs w:val="20"/>
              </w:rPr>
            </w:pPr>
            <w:r>
              <w:rPr>
                <w:rFonts w:ascii="Arial" w:hAnsi="Arial" w:cs="Arial"/>
                <w:sz w:val="20"/>
                <w:szCs w:val="20"/>
              </w:rPr>
              <w:t>100</w:t>
            </w:r>
          </w:p>
        </w:tc>
        <w:tc>
          <w:tcPr>
            <w:tcW w:w="706" w:type="pct"/>
            <w:gridSpan w:val="2"/>
            <w:vAlign w:val="center"/>
          </w:tcPr>
          <w:p w14:paraId="71690F07">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vAlign w:val="center"/>
          </w:tcPr>
          <w:p w14:paraId="667275C7">
            <w:pPr>
              <w:spacing w:after="120" w:line="240" w:lineRule="auto"/>
              <w:jc w:val="center"/>
              <w:rPr>
                <w:rFonts w:ascii="Arial" w:hAnsi="Arial" w:cs="Arial"/>
                <w:sz w:val="20"/>
                <w:szCs w:val="20"/>
              </w:rPr>
            </w:pPr>
            <w:r>
              <w:rPr>
                <w:rFonts w:ascii="Arial" w:hAnsi="Arial" w:cs="Arial"/>
                <w:sz w:val="20"/>
                <w:szCs w:val="20"/>
              </w:rPr>
              <w:t>Bắt buộc</w:t>
            </w:r>
          </w:p>
        </w:tc>
        <w:tc>
          <w:tcPr>
            <w:tcW w:w="871" w:type="pct"/>
          </w:tcPr>
          <w:p w14:paraId="0DFC9920">
            <w:pPr>
              <w:spacing w:after="120" w:line="240" w:lineRule="auto"/>
              <w:jc w:val="center"/>
              <w:rPr>
                <w:rFonts w:ascii="Arial" w:hAnsi="Arial" w:cs="Arial"/>
                <w:sz w:val="20"/>
                <w:szCs w:val="20"/>
              </w:rPr>
            </w:pPr>
          </w:p>
        </w:tc>
      </w:tr>
      <w:tr w14:paraId="21A199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 w:hRule="atLeast"/>
          <w:jc w:val="center"/>
        </w:trPr>
        <w:tc>
          <w:tcPr>
            <w:tcW w:w="1156" w:type="pct"/>
            <w:vAlign w:val="center"/>
          </w:tcPr>
          <w:p w14:paraId="299D2EF6">
            <w:pPr>
              <w:spacing w:after="120" w:line="240" w:lineRule="auto"/>
              <w:rPr>
                <w:rFonts w:ascii="Arial" w:hAnsi="Arial" w:cs="Arial"/>
                <w:sz w:val="20"/>
                <w:szCs w:val="20"/>
              </w:rPr>
            </w:pPr>
            <w:r>
              <w:rPr>
                <w:rFonts w:ascii="Arial" w:hAnsi="Arial" w:cs="Arial"/>
                <w:sz w:val="20"/>
                <w:szCs w:val="20"/>
              </w:rPr>
              <w:t xml:space="preserve">Ký hiệu mẫu số hóa đơn </w:t>
            </w:r>
          </w:p>
        </w:tc>
        <w:tc>
          <w:tcPr>
            <w:tcW w:w="978" w:type="pct"/>
            <w:vAlign w:val="center"/>
          </w:tcPr>
          <w:p w14:paraId="0E1F6903">
            <w:pPr>
              <w:spacing w:after="120" w:line="240" w:lineRule="auto"/>
              <w:rPr>
                <w:rFonts w:ascii="Arial" w:hAnsi="Arial" w:cs="Arial"/>
                <w:sz w:val="20"/>
                <w:szCs w:val="20"/>
              </w:rPr>
            </w:pPr>
            <w:r>
              <w:rPr>
                <w:rFonts w:ascii="Arial" w:hAnsi="Arial" w:cs="Arial"/>
                <w:sz w:val="20"/>
                <w:szCs w:val="20"/>
              </w:rPr>
              <w:t>KHMSHDon</w:t>
            </w:r>
          </w:p>
        </w:tc>
        <w:tc>
          <w:tcPr>
            <w:tcW w:w="524" w:type="pct"/>
            <w:vAlign w:val="center"/>
          </w:tcPr>
          <w:p w14:paraId="660C632A">
            <w:pPr>
              <w:spacing w:after="120" w:line="240" w:lineRule="auto"/>
              <w:jc w:val="center"/>
              <w:rPr>
                <w:rFonts w:ascii="Arial" w:hAnsi="Arial" w:cs="Arial"/>
                <w:sz w:val="20"/>
                <w:szCs w:val="20"/>
              </w:rPr>
            </w:pPr>
            <w:r>
              <w:rPr>
                <w:rFonts w:ascii="Arial" w:hAnsi="Arial" w:cs="Arial"/>
                <w:sz w:val="20"/>
                <w:szCs w:val="20"/>
              </w:rPr>
              <w:t>1</w:t>
            </w:r>
          </w:p>
        </w:tc>
        <w:tc>
          <w:tcPr>
            <w:tcW w:w="706" w:type="pct"/>
            <w:gridSpan w:val="2"/>
            <w:vAlign w:val="center"/>
          </w:tcPr>
          <w:p w14:paraId="0445429D">
            <w:pPr>
              <w:spacing w:after="120" w:line="240" w:lineRule="auto"/>
              <w:jc w:val="center"/>
              <w:rPr>
                <w:rFonts w:ascii="Arial" w:hAnsi="Arial" w:cs="Arial"/>
                <w:sz w:val="20"/>
                <w:szCs w:val="20"/>
              </w:rPr>
            </w:pPr>
            <w:r>
              <w:rPr>
                <w:rFonts w:ascii="Arial" w:hAnsi="Arial" w:cs="Arial"/>
                <w:sz w:val="20"/>
                <w:szCs w:val="20"/>
              </w:rPr>
              <w:t>Chuỗi ký tự (Chi tiết tại Phụ lục II kèm theo Quy định này)</w:t>
            </w:r>
          </w:p>
        </w:tc>
        <w:tc>
          <w:tcPr>
            <w:tcW w:w="765" w:type="pct"/>
            <w:vAlign w:val="center"/>
          </w:tcPr>
          <w:p w14:paraId="70193A47">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871" w:type="pct"/>
          </w:tcPr>
          <w:p w14:paraId="5D4E5862">
            <w:pPr>
              <w:spacing w:after="120" w:line="240" w:lineRule="auto"/>
              <w:jc w:val="center"/>
              <w:rPr>
                <w:rFonts w:ascii="Arial" w:hAnsi="Arial" w:cs="Arial"/>
                <w:sz w:val="20"/>
                <w:szCs w:val="20"/>
              </w:rPr>
            </w:pPr>
          </w:p>
        </w:tc>
      </w:tr>
      <w:tr w14:paraId="3499DF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4" w:hRule="atLeast"/>
          <w:jc w:val="center"/>
        </w:trPr>
        <w:tc>
          <w:tcPr>
            <w:tcW w:w="1156" w:type="pct"/>
            <w:vAlign w:val="center"/>
          </w:tcPr>
          <w:p w14:paraId="4F9013F3">
            <w:pPr>
              <w:spacing w:after="120" w:line="240" w:lineRule="auto"/>
              <w:rPr>
                <w:rFonts w:ascii="Arial" w:hAnsi="Arial" w:cs="Arial"/>
                <w:sz w:val="20"/>
                <w:szCs w:val="20"/>
              </w:rPr>
            </w:pPr>
            <w:r>
              <w:rPr>
                <w:rFonts w:ascii="Arial" w:hAnsi="Arial" w:cs="Arial"/>
                <w:sz w:val="20"/>
                <w:szCs w:val="20"/>
              </w:rPr>
              <w:t>Ký hiệu hóa đơn</w:t>
            </w:r>
          </w:p>
        </w:tc>
        <w:tc>
          <w:tcPr>
            <w:tcW w:w="978" w:type="pct"/>
            <w:vAlign w:val="center"/>
          </w:tcPr>
          <w:p w14:paraId="655A3647">
            <w:pPr>
              <w:spacing w:after="120" w:line="240" w:lineRule="auto"/>
              <w:rPr>
                <w:rFonts w:ascii="Arial" w:hAnsi="Arial" w:cs="Arial"/>
                <w:sz w:val="20"/>
                <w:szCs w:val="20"/>
              </w:rPr>
            </w:pPr>
            <w:r>
              <w:rPr>
                <w:rFonts w:ascii="Arial" w:hAnsi="Arial" w:cs="Arial"/>
                <w:sz w:val="20"/>
                <w:szCs w:val="20"/>
              </w:rPr>
              <w:t>KHHDon</w:t>
            </w:r>
          </w:p>
        </w:tc>
        <w:tc>
          <w:tcPr>
            <w:tcW w:w="524" w:type="pct"/>
            <w:vAlign w:val="center"/>
          </w:tcPr>
          <w:p w14:paraId="50E13C4D">
            <w:pPr>
              <w:spacing w:after="120" w:line="240" w:lineRule="auto"/>
              <w:jc w:val="center"/>
              <w:rPr>
                <w:rFonts w:ascii="Arial" w:hAnsi="Arial" w:cs="Arial"/>
                <w:sz w:val="20"/>
                <w:szCs w:val="20"/>
              </w:rPr>
            </w:pPr>
            <w:r>
              <w:rPr>
                <w:rFonts w:ascii="Arial" w:hAnsi="Arial" w:cs="Arial"/>
                <w:sz w:val="20"/>
                <w:szCs w:val="20"/>
              </w:rPr>
              <w:t>6</w:t>
            </w:r>
          </w:p>
        </w:tc>
        <w:tc>
          <w:tcPr>
            <w:tcW w:w="706" w:type="pct"/>
            <w:gridSpan w:val="2"/>
            <w:vAlign w:val="center"/>
          </w:tcPr>
          <w:p w14:paraId="6BD32F23">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vAlign w:val="center"/>
          </w:tcPr>
          <w:p w14:paraId="1FC43167">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871" w:type="pct"/>
          </w:tcPr>
          <w:p w14:paraId="796BB8B5">
            <w:pPr>
              <w:spacing w:after="120" w:line="240" w:lineRule="auto"/>
              <w:rPr>
                <w:rFonts w:ascii="Arial" w:hAnsi="Arial" w:cs="Arial"/>
                <w:strike/>
                <w:sz w:val="20"/>
                <w:szCs w:val="20"/>
              </w:rPr>
            </w:pPr>
          </w:p>
        </w:tc>
      </w:tr>
      <w:tr w14:paraId="7DD92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0E0FEEB1">
            <w:pPr>
              <w:spacing w:after="120" w:line="240" w:lineRule="auto"/>
              <w:rPr>
                <w:rFonts w:ascii="Arial" w:hAnsi="Arial" w:cs="Arial"/>
                <w:sz w:val="20"/>
                <w:szCs w:val="20"/>
              </w:rPr>
            </w:pPr>
            <w:r>
              <w:rPr>
                <w:rFonts w:ascii="Arial" w:hAnsi="Arial" w:cs="Arial"/>
                <w:sz w:val="20"/>
                <w:szCs w:val="20"/>
              </w:rPr>
              <w:t>Số hóa đơn</w:t>
            </w:r>
          </w:p>
        </w:tc>
        <w:tc>
          <w:tcPr>
            <w:tcW w:w="978" w:type="pct"/>
            <w:vAlign w:val="center"/>
          </w:tcPr>
          <w:p w14:paraId="1444A969">
            <w:pPr>
              <w:spacing w:after="120" w:line="240" w:lineRule="auto"/>
              <w:rPr>
                <w:rFonts w:ascii="Arial" w:hAnsi="Arial" w:cs="Arial"/>
                <w:sz w:val="20"/>
                <w:szCs w:val="20"/>
              </w:rPr>
            </w:pPr>
            <w:r>
              <w:rPr>
                <w:rFonts w:ascii="Arial" w:hAnsi="Arial" w:cs="Arial"/>
                <w:sz w:val="20"/>
                <w:szCs w:val="20"/>
              </w:rPr>
              <w:t>SHDon</w:t>
            </w:r>
          </w:p>
        </w:tc>
        <w:tc>
          <w:tcPr>
            <w:tcW w:w="524" w:type="pct"/>
            <w:vAlign w:val="center"/>
          </w:tcPr>
          <w:p w14:paraId="2923E1F6">
            <w:pPr>
              <w:spacing w:after="120" w:line="240" w:lineRule="auto"/>
              <w:jc w:val="center"/>
              <w:rPr>
                <w:rFonts w:ascii="Arial" w:hAnsi="Arial" w:cs="Arial"/>
                <w:sz w:val="20"/>
                <w:szCs w:val="20"/>
              </w:rPr>
            </w:pPr>
            <w:r>
              <w:rPr>
                <w:rFonts w:ascii="Arial" w:hAnsi="Arial" w:cs="Arial"/>
                <w:sz w:val="20"/>
                <w:szCs w:val="20"/>
              </w:rPr>
              <w:t>8</w:t>
            </w:r>
          </w:p>
        </w:tc>
        <w:tc>
          <w:tcPr>
            <w:tcW w:w="706" w:type="pct"/>
            <w:gridSpan w:val="2"/>
            <w:vAlign w:val="center"/>
          </w:tcPr>
          <w:p w14:paraId="60A05269">
            <w:pPr>
              <w:spacing w:after="120" w:line="240" w:lineRule="auto"/>
              <w:jc w:val="center"/>
              <w:rPr>
                <w:rFonts w:ascii="Arial" w:hAnsi="Arial" w:cs="Arial"/>
                <w:sz w:val="20"/>
                <w:szCs w:val="20"/>
              </w:rPr>
            </w:pPr>
            <w:r>
              <w:rPr>
                <w:rFonts w:ascii="Arial" w:hAnsi="Arial" w:cs="Arial"/>
                <w:sz w:val="20"/>
                <w:szCs w:val="20"/>
              </w:rPr>
              <w:t>Số</w:t>
            </w:r>
          </w:p>
        </w:tc>
        <w:tc>
          <w:tcPr>
            <w:tcW w:w="765" w:type="pct"/>
            <w:vAlign w:val="center"/>
          </w:tcPr>
          <w:p w14:paraId="01868141">
            <w:pPr>
              <w:spacing w:after="120" w:line="240" w:lineRule="auto"/>
              <w:jc w:val="center"/>
              <w:rPr>
                <w:rFonts w:ascii="Arial" w:hAnsi="Arial" w:cs="Arial"/>
                <w:sz w:val="20"/>
                <w:szCs w:val="20"/>
              </w:rPr>
            </w:pPr>
            <w:r>
              <w:rPr>
                <w:rFonts w:ascii="Arial" w:hAnsi="Arial" w:cs="Arial"/>
                <w:sz w:val="20"/>
                <w:szCs w:val="20"/>
              </w:rPr>
              <w:t xml:space="preserve">Bắt buộc </w:t>
            </w:r>
          </w:p>
          <w:p w14:paraId="20195ECD">
            <w:pPr>
              <w:spacing w:after="120" w:line="240" w:lineRule="auto"/>
              <w:jc w:val="center"/>
              <w:rPr>
                <w:rFonts w:ascii="Arial" w:hAnsi="Arial" w:cs="Arial"/>
                <w:sz w:val="20"/>
                <w:szCs w:val="20"/>
              </w:rPr>
            </w:pPr>
            <w:r>
              <w:rPr>
                <w:rFonts w:ascii="Arial" w:hAnsi="Arial" w:cs="Arial"/>
                <w:sz w:val="20"/>
                <w:szCs w:val="20"/>
              </w:rPr>
              <w:t>(Nếu có)</w:t>
            </w:r>
          </w:p>
        </w:tc>
        <w:tc>
          <w:tcPr>
            <w:tcW w:w="871" w:type="pct"/>
          </w:tcPr>
          <w:p w14:paraId="08569D31">
            <w:pPr>
              <w:spacing w:after="120" w:line="240" w:lineRule="auto"/>
              <w:jc w:val="center"/>
              <w:rPr>
                <w:rFonts w:ascii="Arial" w:hAnsi="Arial" w:cs="Arial"/>
                <w:strike/>
                <w:sz w:val="20"/>
                <w:szCs w:val="20"/>
              </w:rPr>
            </w:pPr>
          </w:p>
        </w:tc>
      </w:tr>
      <w:tr w14:paraId="570ACF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0DD5D36B">
            <w:pPr>
              <w:spacing w:after="120" w:line="240" w:lineRule="auto"/>
              <w:rPr>
                <w:rFonts w:ascii="Arial" w:hAnsi="Arial" w:cs="Arial"/>
                <w:sz w:val="20"/>
                <w:szCs w:val="20"/>
              </w:rPr>
            </w:pPr>
            <w:r>
              <w:rPr>
                <w:rFonts w:ascii="Arial" w:hAnsi="Arial" w:cs="Arial"/>
                <w:sz w:val="20"/>
                <w:szCs w:val="20"/>
              </w:rPr>
              <w:t xml:space="preserve">Ngày lập </w:t>
            </w:r>
          </w:p>
        </w:tc>
        <w:tc>
          <w:tcPr>
            <w:tcW w:w="978" w:type="pct"/>
            <w:vAlign w:val="center"/>
          </w:tcPr>
          <w:p w14:paraId="5F1C6A17">
            <w:pPr>
              <w:spacing w:after="120" w:line="240" w:lineRule="auto"/>
              <w:rPr>
                <w:rFonts w:ascii="Arial" w:hAnsi="Arial" w:cs="Arial"/>
                <w:sz w:val="20"/>
                <w:szCs w:val="20"/>
              </w:rPr>
            </w:pPr>
            <w:r>
              <w:rPr>
                <w:rFonts w:ascii="Arial" w:hAnsi="Arial" w:cs="Arial"/>
                <w:sz w:val="20"/>
                <w:szCs w:val="20"/>
              </w:rPr>
              <w:t>NLap</w:t>
            </w:r>
          </w:p>
        </w:tc>
        <w:tc>
          <w:tcPr>
            <w:tcW w:w="524" w:type="pct"/>
            <w:vAlign w:val="center"/>
          </w:tcPr>
          <w:p w14:paraId="601ED35D">
            <w:pPr>
              <w:spacing w:after="120" w:line="240" w:lineRule="auto"/>
              <w:jc w:val="center"/>
              <w:rPr>
                <w:rFonts w:ascii="Arial" w:hAnsi="Arial" w:cs="Arial"/>
                <w:sz w:val="20"/>
                <w:szCs w:val="20"/>
              </w:rPr>
            </w:pPr>
          </w:p>
        </w:tc>
        <w:tc>
          <w:tcPr>
            <w:tcW w:w="706" w:type="pct"/>
            <w:gridSpan w:val="2"/>
            <w:vAlign w:val="center"/>
          </w:tcPr>
          <w:p w14:paraId="199F7CEA">
            <w:pPr>
              <w:spacing w:after="120" w:line="240" w:lineRule="auto"/>
              <w:jc w:val="center"/>
              <w:rPr>
                <w:rFonts w:ascii="Arial" w:hAnsi="Arial" w:cs="Arial"/>
                <w:sz w:val="20"/>
                <w:szCs w:val="20"/>
              </w:rPr>
            </w:pPr>
            <w:r>
              <w:rPr>
                <w:rFonts w:ascii="Arial" w:hAnsi="Arial" w:cs="Arial"/>
                <w:sz w:val="20"/>
                <w:szCs w:val="20"/>
              </w:rPr>
              <w:t>Ngày</w:t>
            </w:r>
          </w:p>
        </w:tc>
        <w:tc>
          <w:tcPr>
            <w:tcW w:w="765" w:type="pct"/>
            <w:vAlign w:val="center"/>
          </w:tcPr>
          <w:p w14:paraId="1687E697">
            <w:pPr>
              <w:spacing w:after="120" w:line="240" w:lineRule="auto"/>
              <w:jc w:val="center"/>
              <w:rPr>
                <w:rFonts w:ascii="Arial" w:hAnsi="Arial" w:cs="Arial"/>
                <w:sz w:val="20"/>
                <w:szCs w:val="20"/>
              </w:rPr>
            </w:pPr>
            <w:r>
              <w:rPr>
                <w:rFonts w:ascii="Arial" w:hAnsi="Arial" w:cs="Arial"/>
                <w:sz w:val="20"/>
                <w:szCs w:val="20"/>
              </w:rPr>
              <w:t>Bắt buộc</w:t>
            </w:r>
          </w:p>
        </w:tc>
        <w:tc>
          <w:tcPr>
            <w:tcW w:w="871" w:type="pct"/>
          </w:tcPr>
          <w:p w14:paraId="76A5F091">
            <w:pPr>
              <w:spacing w:after="120" w:line="240" w:lineRule="auto"/>
              <w:jc w:val="center"/>
              <w:rPr>
                <w:rFonts w:ascii="Arial" w:hAnsi="Arial" w:cs="Arial"/>
                <w:sz w:val="20"/>
                <w:szCs w:val="20"/>
              </w:rPr>
            </w:pPr>
          </w:p>
        </w:tc>
      </w:tr>
      <w:tr w14:paraId="12D561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54D999D6">
            <w:pPr>
              <w:spacing w:after="120" w:line="240" w:lineRule="auto"/>
              <w:rPr>
                <w:rFonts w:ascii="Arial" w:hAnsi="Arial" w:cs="Arial"/>
                <w:sz w:val="20"/>
                <w:szCs w:val="20"/>
              </w:rPr>
            </w:pPr>
            <w:r>
              <w:rPr>
                <w:rFonts w:ascii="Arial" w:hAnsi="Arial" w:cs="Arial"/>
                <w:sz w:val="20"/>
                <w:szCs w:val="20"/>
              </w:rPr>
              <w:t>Đơn vị tiền tệ</w:t>
            </w:r>
          </w:p>
        </w:tc>
        <w:tc>
          <w:tcPr>
            <w:tcW w:w="978" w:type="pct"/>
            <w:vAlign w:val="center"/>
          </w:tcPr>
          <w:p w14:paraId="3AEF95C9">
            <w:pPr>
              <w:spacing w:after="120" w:line="240" w:lineRule="auto"/>
              <w:rPr>
                <w:rFonts w:ascii="Arial" w:hAnsi="Arial" w:cs="Arial"/>
                <w:sz w:val="20"/>
                <w:szCs w:val="20"/>
              </w:rPr>
            </w:pPr>
            <w:r>
              <w:rPr>
                <w:rFonts w:ascii="Arial" w:hAnsi="Arial" w:cs="Arial"/>
                <w:sz w:val="20"/>
                <w:szCs w:val="20"/>
              </w:rPr>
              <w:t>DVTTe</w:t>
            </w:r>
          </w:p>
        </w:tc>
        <w:tc>
          <w:tcPr>
            <w:tcW w:w="524" w:type="pct"/>
            <w:vAlign w:val="center"/>
          </w:tcPr>
          <w:p w14:paraId="14522134">
            <w:pPr>
              <w:spacing w:after="120" w:line="240" w:lineRule="auto"/>
              <w:jc w:val="center"/>
              <w:rPr>
                <w:rFonts w:ascii="Arial" w:hAnsi="Arial" w:cs="Arial"/>
                <w:sz w:val="20"/>
                <w:szCs w:val="20"/>
              </w:rPr>
            </w:pPr>
            <w:r>
              <w:rPr>
                <w:rFonts w:ascii="Arial" w:hAnsi="Arial" w:cs="Arial"/>
                <w:sz w:val="20"/>
                <w:szCs w:val="20"/>
              </w:rPr>
              <w:t>3</w:t>
            </w:r>
          </w:p>
        </w:tc>
        <w:tc>
          <w:tcPr>
            <w:tcW w:w="706" w:type="pct"/>
            <w:gridSpan w:val="2"/>
            <w:vAlign w:val="center"/>
          </w:tcPr>
          <w:p w14:paraId="2DD091EC">
            <w:pPr>
              <w:spacing w:after="120" w:line="240" w:lineRule="auto"/>
              <w:jc w:val="center"/>
              <w:rPr>
                <w:rFonts w:ascii="Arial" w:hAnsi="Arial" w:cs="Arial"/>
                <w:sz w:val="20"/>
                <w:szCs w:val="20"/>
              </w:rPr>
            </w:pPr>
            <w:r>
              <w:rPr>
                <w:rFonts w:ascii="Arial" w:hAnsi="Arial" w:cs="Arial"/>
                <w:sz w:val="20"/>
                <w:szCs w:val="20"/>
              </w:rPr>
              <w:t>Chuỗi ký tự (Chi tiết tại Phụ lục XVI và Khoản 2 Mục IV Phần I Quy định này)</w:t>
            </w:r>
          </w:p>
        </w:tc>
        <w:tc>
          <w:tcPr>
            <w:tcW w:w="765" w:type="pct"/>
            <w:vAlign w:val="center"/>
          </w:tcPr>
          <w:p w14:paraId="357ACFE5">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871" w:type="pct"/>
          </w:tcPr>
          <w:p w14:paraId="438650C5">
            <w:pPr>
              <w:spacing w:after="120" w:line="240" w:lineRule="auto"/>
              <w:jc w:val="center"/>
              <w:rPr>
                <w:rFonts w:ascii="Arial" w:hAnsi="Arial" w:cs="Arial"/>
                <w:sz w:val="20"/>
                <w:szCs w:val="20"/>
              </w:rPr>
            </w:pPr>
          </w:p>
        </w:tc>
      </w:tr>
      <w:tr w14:paraId="156FC5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1F091283">
            <w:pPr>
              <w:spacing w:after="120" w:line="240" w:lineRule="auto"/>
              <w:rPr>
                <w:rFonts w:ascii="Arial" w:hAnsi="Arial" w:cs="Arial"/>
                <w:sz w:val="20"/>
                <w:szCs w:val="20"/>
              </w:rPr>
            </w:pPr>
            <w:r>
              <w:rPr>
                <w:rFonts w:ascii="Arial" w:hAnsi="Arial" w:cs="Arial"/>
                <w:sz w:val="20"/>
                <w:szCs w:val="20"/>
              </w:rPr>
              <w:t>Tỷ giá</w:t>
            </w:r>
          </w:p>
        </w:tc>
        <w:tc>
          <w:tcPr>
            <w:tcW w:w="978" w:type="pct"/>
            <w:vAlign w:val="center"/>
          </w:tcPr>
          <w:p w14:paraId="3A17DDDE">
            <w:pPr>
              <w:spacing w:after="120" w:line="240" w:lineRule="auto"/>
              <w:rPr>
                <w:rFonts w:ascii="Arial" w:hAnsi="Arial" w:cs="Arial"/>
                <w:sz w:val="20"/>
                <w:szCs w:val="20"/>
              </w:rPr>
            </w:pPr>
            <w:r>
              <w:rPr>
                <w:rFonts w:ascii="Arial" w:hAnsi="Arial" w:cs="Arial"/>
                <w:sz w:val="20"/>
                <w:szCs w:val="20"/>
              </w:rPr>
              <w:t>TGia</w:t>
            </w:r>
          </w:p>
        </w:tc>
        <w:tc>
          <w:tcPr>
            <w:tcW w:w="524" w:type="pct"/>
            <w:vAlign w:val="center"/>
          </w:tcPr>
          <w:p w14:paraId="40A762EB">
            <w:pPr>
              <w:spacing w:after="120" w:line="240" w:lineRule="auto"/>
              <w:jc w:val="center"/>
              <w:rPr>
                <w:rFonts w:ascii="Arial" w:hAnsi="Arial" w:cs="Arial"/>
                <w:sz w:val="20"/>
                <w:szCs w:val="20"/>
              </w:rPr>
            </w:pPr>
            <w:r>
              <w:rPr>
                <w:rFonts w:ascii="Arial" w:hAnsi="Arial" w:cs="Arial"/>
                <w:sz w:val="20"/>
                <w:szCs w:val="20"/>
              </w:rPr>
              <w:t>7,2</w:t>
            </w:r>
          </w:p>
        </w:tc>
        <w:tc>
          <w:tcPr>
            <w:tcW w:w="706" w:type="pct"/>
            <w:gridSpan w:val="2"/>
            <w:vAlign w:val="center"/>
          </w:tcPr>
          <w:p w14:paraId="708A9FF8">
            <w:pPr>
              <w:spacing w:after="120" w:line="240" w:lineRule="auto"/>
              <w:jc w:val="center"/>
              <w:rPr>
                <w:rFonts w:ascii="Arial" w:hAnsi="Arial" w:cs="Arial"/>
                <w:sz w:val="20"/>
                <w:szCs w:val="20"/>
              </w:rPr>
            </w:pPr>
            <w:r>
              <w:rPr>
                <w:rFonts w:ascii="Arial" w:hAnsi="Arial" w:cs="Arial"/>
                <w:sz w:val="20"/>
                <w:szCs w:val="20"/>
              </w:rPr>
              <w:t>Số</w:t>
            </w:r>
          </w:p>
        </w:tc>
        <w:tc>
          <w:tcPr>
            <w:tcW w:w="765" w:type="pct"/>
            <w:vAlign w:val="center"/>
          </w:tcPr>
          <w:p w14:paraId="1127DBB1">
            <w:pPr>
              <w:spacing w:after="120" w:line="240" w:lineRule="auto"/>
              <w:jc w:val="center"/>
              <w:rPr>
                <w:rFonts w:ascii="Arial" w:hAnsi="Arial" w:cs="Arial"/>
                <w:sz w:val="20"/>
                <w:szCs w:val="20"/>
              </w:rPr>
            </w:pPr>
            <w:r>
              <w:rPr>
                <w:rFonts w:ascii="Arial" w:hAnsi="Arial" w:cs="Arial"/>
                <w:sz w:val="20"/>
                <w:szCs w:val="20"/>
              </w:rPr>
              <w:t>Bắt buộc (Trừ trường hợp Đơn vị tiền tệ là VND)</w:t>
            </w:r>
          </w:p>
        </w:tc>
        <w:tc>
          <w:tcPr>
            <w:tcW w:w="871" w:type="pct"/>
          </w:tcPr>
          <w:p w14:paraId="4123CCAC">
            <w:pPr>
              <w:spacing w:after="120" w:line="240" w:lineRule="auto"/>
              <w:jc w:val="center"/>
              <w:rPr>
                <w:rFonts w:ascii="Arial" w:hAnsi="Arial" w:cs="Arial"/>
                <w:sz w:val="20"/>
                <w:szCs w:val="20"/>
              </w:rPr>
            </w:pPr>
          </w:p>
        </w:tc>
      </w:tr>
      <w:tr w14:paraId="70019F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7BEE9E6E">
            <w:pPr>
              <w:spacing w:after="120" w:line="240" w:lineRule="auto"/>
              <w:rPr>
                <w:rFonts w:ascii="Arial" w:hAnsi="Arial" w:cs="Arial"/>
                <w:sz w:val="20"/>
                <w:szCs w:val="20"/>
              </w:rPr>
            </w:pPr>
            <w:r>
              <w:rPr>
                <w:rFonts w:ascii="Arial" w:hAnsi="Arial" w:cs="Arial"/>
                <w:sz w:val="20"/>
                <w:szCs w:val="20"/>
              </w:rPr>
              <w:t xml:space="preserve">Hình thức thanh toán </w:t>
            </w:r>
          </w:p>
        </w:tc>
        <w:tc>
          <w:tcPr>
            <w:tcW w:w="978" w:type="pct"/>
            <w:vAlign w:val="center"/>
          </w:tcPr>
          <w:p w14:paraId="0C40EA09">
            <w:pPr>
              <w:spacing w:after="120" w:line="240" w:lineRule="auto"/>
              <w:rPr>
                <w:rFonts w:ascii="Arial" w:hAnsi="Arial" w:cs="Arial"/>
                <w:sz w:val="20"/>
                <w:szCs w:val="20"/>
              </w:rPr>
            </w:pPr>
            <w:r>
              <w:rPr>
                <w:rFonts w:ascii="Arial" w:hAnsi="Arial" w:cs="Arial"/>
                <w:sz w:val="20"/>
                <w:szCs w:val="20"/>
              </w:rPr>
              <w:t>HTTToan</w:t>
            </w:r>
          </w:p>
        </w:tc>
        <w:tc>
          <w:tcPr>
            <w:tcW w:w="524" w:type="pct"/>
            <w:vAlign w:val="center"/>
          </w:tcPr>
          <w:p w14:paraId="315F095A">
            <w:pPr>
              <w:spacing w:after="120" w:line="240" w:lineRule="auto"/>
              <w:jc w:val="center"/>
              <w:rPr>
                <w:rFonts w:ascii="Arial" w:hAnsi="Arial" w:cs="Arial"/>
                <w:sz w:val="20"/>
                <w:szCs w:val="20"/>
              </w:rPr>
            </w:pPr>
            <w:r>
              <w:rPr>
                <w:rFonts w:ascii="Arial" w:hAnsi="Arial" w:cs="Arial"/>
                <w:sz w:val="20"/>
                <w:szCs w:val="20"/>
              </w:rPr>
              <w:t>50</w:t>
            </w:r>
          </w:p>
        </w:tc>
        <w:tc>
          <w:tcPr>
            <w:tcW w:w="706" w:type="pct"/>
            <w:gridSpan w:val="2"/>
            <w:vAlign w:val="center"/>
          </w:tcPr>
          <w:p w14:paraId="25F6905F">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vAlign w:val="center"/>
          </w:tcPr>
          <w:p w14:paraId="7F0D5BB5">
            <w:pPr>
              <w:spacing w:after="120" w:line="240" w:lineRule="auto"/>
              <w:jc w:val="center"/>
              <w:rPr>
                <w:rFonts w:ascii="Arial" w:hAnsi="Arial" w:cs="Arial"/>
                <w:sz w:val="20"/>
                <w:szCs w:val="20"/>
              </w:rPr>
            </w:pPr>
            <w:r>
              <w:rPr>
                <w:rFonts w:ascii="Arial" w:hAnsi="Arial" w:cs="Arial"/>
                <w:sz w:val="20"/>
                <w:szCs w:val="20"/>
              </w:rPr>
              <w:t>Bắt buộc</w:t>
            </w:r>
          </w:p>
        </w:tc>
        <w:tc>
          <w:tcPr>
            <w:tcW w:w="871" w:type="pct"/>
          </w:tcPr>
          <w:p w14:paraId="3E842EBB">
            <w:pPr>
              <w:spacing w:after="120" w:line="240" w:lineRule="auto"/>
              <w:jc w:val="center"/>
              <w:rPr>
                <w:rFonts w:ascii="Arial" w:hAnsi="Arial" w:cs="Arial"/>
                <w:sz w:val="20"/>
                <w:szCs w:val="20"/>
              </w:rPr>
            </w:pPr>
          </w:p>
        </w:tc>
      </w:tr>
      <w:tr w14:paraId="134C39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09400E92">
            <w:pPr>
              <w:spacing w:after="120" w:line="240" w:lineRule="auto"/>
              <w:rPr>
                <w:rFonts w:ascii="Arial" w:hAnsi="Arial" w:cs="Arial"/>
                <w:sz w:val="20"/>
                <w:szCs w:val="20"/>
              </w:rPr>
            </w:pPr>
            <w:r>
              <w:rPr>
                <w:rFonts w:ascii="Arial" w:hAnsi="Arial" w:cs="Arial"/>
                <w:sz w:val="20"/>
                <w:szCs w:val="20"/>
              </w:rPr>
              <w:t>Mã số thuế tổ chức cung cấp giải pháp hóa đơn điện tử</w:t>
            </w:r>
          </w:p>
        </w:tc>
        <w:tc>
          <w:tcPr>
            <w:tcW w:w="978" w:type="pct"/>
            <w:vAlign w:val="center"/>
          </w:tcPr>
          <w:p w14:paraId="797B9DEC">
            <w:pPr>
              <w:spacing w:after="120" w:line="240" w:lineRule="auto"/>
              <w:rPr>
                <w:rFonts w:ascii="Arial" w:hAnsi="Arial" w:cs="Arial"/>
                <w:sz w:val="20"/>
                <w:szCs w:val="20"/>
              </w:rPr>
            </w:pPr>
            <w:r>
              <w:rPr>
                <w:rFonts w:ascii="Arial" w:hAnsi="Arial" w:cs="Arial"/>
                <w:sz w:val="20"/>
                <w:szCs w:val="20"/>
              </w:rPr>
              <w:t>MSTTCGP</w:t>
            </w:r>
          </w:p>
        </w:tc>
        <w:tc>
          <w:tcPr>
            <w:tcW w:w="524" w:type="pct"/>
            <w:vAlign w:val="center"/>
          </w:tcPr>
          <w:p w14:paraId="1666715B">
            <w:pPr>
              <w:spacing w:after="120" w:line="240" w:lineRule="auto"/>
              <w:jc w:val="center"/>
              <w:rPr>
                <w:rFonts w:ascii="Arial" w:hAnsi="Arial" w:cs="Arial"/>
                <w:sz w:val="20"/>
                <w:szCs w:val="20"/>
              </w:rPr>
            </w:pPr>
            <w:r>
              <w:rPr>
                <w:rFonts w:ascii="Arial" w:hAnsi="Arial" w:cs="Arial"/>
                <w:sz w:val="20"/>
                <w:szCs w:val="20"/>
              </w:rPr>
              <w:t>14</w:t>
            </w:r>
          </w:p>
        </w:tc>
        <w:tc>
          <w:tcPr>
            <w:tcW w:w="706" w:type="pct"/>
            <w:gridSpan w:val="2"/>
            <w:vAlign w:val="center"/>
          </w:tcPr>
          <w:p w14:paraId="73176508">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vAlign w:val="center"/>
          </w:tcPr>
          <w:p w14:paraId="638BCDDA">
            <w:pPr>
              <w:spacing w:after="120" w:line="240" w:lineRule="auto"/>
              <w:jc w:val="center"/>
              <w:rPr>
                <w:rFonts w:ascii="Arial" w:hAnsi="Arial" w:cs="Arial"/>
                <w:sz w:val="20"/>
                <w:szCs w:val="20"/>
              </w:rPr>
            </w:pPr>
            <w:r>
              <w:rPr>
                <w:rFonts w:ascii="Arial" w:hAnsi="Arial" w:cs="Arial"/>
                <w:sz w:val="20"/>
                <w:szCs w:val="20"/>
              </w:rPr>
              <w:t>Bắt buộc</w:t>
            </w:r>
          </w:p>
        </w:tc>
        <w:tc>
          <w:tcPr>
            <w:tcW w:w="871" w:type="pct"/>
          </w:tcPr>
          <w:p w14:paraId="05651E68">
            <w:pPr>
              <w:spacing w:after="120" w:line="240" w:lineRule="auto"/>
              <w:jc w:val="center"/>
              <w:rPr>
                <w:rFonts w:ascii="Arial" w:hAnsi="Arial" w:cs="Arial"/>
                <w:sz w:val="20"/>
                <w:szCs w:val="20"/>
              </w:rPr>
            </w:pPr>
          </w:p>
        </w:tc>
      </w:tr>
      <w:tr w14:paraId="42E864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85" w:hRule="atLeast"/>
          <w:jc w:val="center"/>
        </w:trPr>
        <w:tc>
          <w:tcPr>
            <w:tcW w:w="1156" w:type="pct"/>
            <w:vAlign w:val="center"/>
          </w:tcPr>
          <w:p w14:paraId="6E3657B4">
            <w:pPr>
              <w:spacing w:after="120" w:line="240" w:lineRule="auto"/>
              <w:rPr>
                <w:rFonts w:ascii="Arial" w:hAnsi="Arial" w:cs="Arial"/>
                <w:sz w:val="20"/>
                <w:szCs w:val="20"/>
              </w:rPr>
            </w:pPr>
            <w:r>
              <w:rPr>
                <w:rFonts w:ascii="Arial" w:hAnsi="Arial" w:cs="Arial"/>
                <w:sz w:val="20"/>
                <w:szCs w:val="20"/>
              </w:rPr>
              <w:t>Mã số thuế đơn vị nhận ủy nhiệm lập hóa đơn</w:t>
            </w:r>
          </w:p>
        </w:tc>
        <w:tc>
          <w:tcPr>
            <w:tcW w:w="978" w:type="pct"/>
            <w:vAlign w:val="center"/>
          </w:tcPr>
          <w:p w14:paraId="35CF915F">
            <w:pPr>
              <w:spacing w:after="120" w:line="240" w:lineRule="auto"/>
              <w:rPr>
                <w:rFonts w:ascii="Arial" w:hAnsi="Arial" w:cs="Arial"/>
                <w:sz w:val="20"/>
                <w:szCs w:val="20"/>
              </w:rPr>
            </w:pPr>
            <w:r>
              <w:rPr>
                <w:rFonts w:ascii="Arial" w:hAnsi="Arial" w:cs="Arial"/>
                <w:sz w:val="20"/>
                <w:szCs w:val="20"/>
              </w:rPr>
              <w:t>MSTDVNUNLHDon</w:t>
            </w:r>
          </w:p>
        </w:tc>
        <w:tc>
          <w:tcPr>
            <w:tcW w:w="524" w:type="pct"/>
            <w:vAlign w:val="center"/>
          </w:tcPr>
          <w:p w14:paraId="7708C273">
            <w:pPr>
              <w:spacing w:after="120" w:line="240" w:lineRule="auto"/>
              <w:jc w:val="center"/>
              <w:rPr>
                <w:rFonts w:ascii="Arial" w:hAnsi="Arial" w:cs="Arial"/>
                <w:sz w:val="20"/>
                <w:szCs w:val="20"/>
              </w:rPr>
            </w:pPr>
            <w:r>
              <w:rPr>
                <w:rFonts w:ascii="Arial" w:hAnsi="Arial" w:cs="Arial"/>
                <w:sz w:val="20"/>
                <w:szCs w:val="20"/>
              </w:rPr>
              <w:t>14</w:t>
            </w:r>
          </w:p>
        </w:tc>
        <w:tc>
          <w:tcPr>
            <w:tcW w:w="706" w:type="pct"/>
            <w:gridSpan w:val="2"/>
            <w:vAlign w:val="center"/>
          </w:tcPr>
          <w:p w14:paraId="2618A6EC">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tcPr>
          <w:p w14:paraId="1AC86A01">
            <w:pPr>
              <w:spacing w:after="120" w:line="240" w:lineRule="auto"/>
              <w:jc w:val="center"/>
              <w:rPr>
                <w:rFonts w:ascii="Arial" w:hAnsi="Arial" w:cs="Arial"/>
                <w:sz w:val="20"/>
                <w:szCs w:val="20"/>
              </w:rPr>
            </w:pPr>
            <w:r>
              <w:rPr>
                <w:rFonts w:ascii="Arial" w:hAnsi="Arial" w:cs="Arial"/>
                <w:sz w:val="20"/>
                <w:szCs w:val="20"/>
              </w:rPr>
              <w:t xml:space="preserve">Bắt buộc </w:t>
            </w:r>
          </w:p>
          <w:p w14:paraId="159759AB">
            <w:pPr>
              <w:spacing w:after="120" w:line="240" w:lineRule="auto"/>
              <w:jc w:val="center"/>
              <w:rPr>
                <w:rFonts w:ascii="Arial" w:hAnsi="Arial" w:cs="Arial"/>
                <w:sz w:val="20"/>
                <w:szCs w:val="20"/>
              </w:rPr>
            </w:pPr>
            <w:r>
              <w:rPr>
                <w:rFonts w:ascii="Arial" w:hAnsi="Arial" w:cs="Arial"/>
                <w:sz w:val="20"/>
                <w:szCs w:val="20"/>
              </w:rPr>
              <w:t>(Đối với trường hợp ủy nhiệm lập hóa đơn)</w:t>
            </w:r>
          </w:p>
        </w:tc>
        <w:tc>
          <w:tcPr>
            <w:tcW w:w="871" w:type="pct"/>
          </w:tcPr>
          <w:p w14:paraId="6A57BC87">
            <w:pPr>
              <w:spacing w:after="120" w:line="240" w:lineRule="auto"/>
              <w:jc w:val="center"/>
              <w:rPr>
                <w:rFonts w:ascii="Arial" w:hAnsi="Arial" w:cs="Arial"/>
                <w:sz w:val="20"/>
                <w:szCs w:val="20"/>
              </w:rPr>
            </w:pPr>
          </w:p>
        </w:tc>
      </w:tr>
      <w:tr w14:paraId="325CCD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6871E8EB">
            <w:pPr>
              <w:spacing w:after="120" w:line="240" w:lineRule="auto"/>
              <w:rPr>
                <w:rFonts w:ascii="Arial" w:hAnsi="Arial" w:cs="Arial"/>
                <w:sz w:val="20"/>
                <w:szCs w:val="20"/>
              </w:rPr>
            </w:pPr>
            <w:r>
              <w:rPr>
                <w:rFonts w:ascii="Arial" w:hAnsi="Arial" w:cs="Arial"/>
                <w:sz w:val="20"/>
                <w:szCs w:val="20"/>
              </w:rPr>
              <w:t>Tên đơn vị nhận ủy nhiệm lập hóa đơn</w:t>
            </w:r>
          </w:p>
        </w:tc>
        <w:tc>
          <w:tcPr>
            <w:tcW w:w="978" w:type="pct"/>
            <w:vAlign w:val="center"/>
          </w:tcPr>
          <w:p w14:paraId="75016485">
            <w:pPr>
              <w:spacing w:after="120" w:line="240" w:lineRule="auto"/>
              <w:rPr>
                <w:rFonts w:ascii="Arial" w:hAnsi="Arial" w:cs="Arial"/>
                <w:sz w:val="20"/>
                <w:szCs w:val="20"/>
              </w:rPr>
            </w:pPr>
            <w:r>
              <w:rPr>
                <w:rFonts w:ascii="Arial" w:hAnsi="Arial" w:cs="Arial"/>
                <w:sz w:val="20"/>
                <w:szCs w:val="20"/>
              </w:rPr>
              <w:t>TDVNUNLHDon</w:t>
            </w:r>
          </w:p>
        </w:tc>
        <w:tc>
          <w:tcPr>
            <w:tcW w:w="524" w:type="pct"/>
            <w:vAlign w:val="center"/>
          </w:tcPr>
          <w:p w14:paraId="517A4AC3">
            <w:pPr>
              <w:spacing w:after="120" w:line="240" w:lineRule="auto"/>
              <w:jc w:val="center"/>
              <w:rPr>
                <w:rFonts w:ascii="Arial" w:hAnsi="Arial" w:cs="Arial"/>
                <w:sz w:val="20"/>
                <w:szCs w:val="20"/>
              </w:rPr>
            </w:pPr>
            <w:r>
              <w:rPr>
                <w:rFonts w:ascii="Arial" w:hAnsi="Arial" w:cs="Arial"/>
                <w:sz w:val="20"/>
                <w:szCs w:val="20"/>
              </w:rPr>
              <w:t>400</w:t>
            </w:r>
          </w:p>
        </w:tc>
        <w:tc>
          <w:tcPr>
            <w:tcW w:w="706" w:type="pct"/>
            <w:gridSpan w:val="2"/>
            <w:vAlign w:val="center"/>
          </w:tcPr>
          <w:p w14:paraId="5B92EBD6">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tcPr>
          <w:p w14:paraId="2E6E5825">
            <w:pPr>
              <w:spacing w:after="120" w:line="240" w:lineRule="auto"/>
              <w:jc w:val="center"/>
              <w:rPr>
                <w:rFonts w:ascii="Arial" w:hAnsi="Arial" w:cs="Arial"/>
                <w:sz w:val="20"/>
                <w:szCs w:val="20"/>
              </w:rPr>
            </w:pPr>
            <w:r>
              <w:rPr>
                <w:rFonts w:ascii="Arial" w:hAnsi="Arial" w:cs="Arial"/>
                <w:sz w:val="20"/>
                <w:szCs w:val="20"/>
              </w:rPr>
              <w:t>Bắt buộc</w:t>
            </w:r>
          </w:p>
          <w:p w14:paraId="5A385064">
            <w:pPr>
              <w:spacing w:after="120" w:line="240" w:lineRule="auto"/>
              <w:jc w:val="center"/>
              <w:rPr>
                <w:rFonts w:ascii="Arial" w:hAnsi="Arial" w:cs="Arial"/>
                <w:sz w:val="20"/>
                <w:szCs w:val="20"/>
              </w:rPr>
            </w:pPr>
            <w:r>
              <w:rPr>
                <w:rFonts w:ascii="Arial" w:hAnsi="Arial" w:cs="Arial"/>
                <w:sz w:val="20"/>
                <w:szCs w:val="20"/>
              </w:rPr>
              <w:t xml:space="preserve"> (Đối với trường hợp ủy nhiệm lập hóa đơn)</w:t>
            </w:r>
          </w:p>
        </w:tc>
        <w:tc>
          <w:tcPr>
            <w:tcW w:w="871" w:type="pct"/>
          </w:tcPr>
          <w:p w14:paraId="3D70FB13">
            <w:pPr>
              <w:spacing w:after="120" w:line="240" w:lineRule="auto"/>
              <w:jc w:val="center"/>
              <w:rPr>
                <w:rFonts w:ascii="Arial" w:hAnsi="Arial" w:cs="Arial"/>
                <w:sz w:val="20"/>
                <w:szCs w:val="20"/>
              </w:rPr>
            </w:pPr>
          </w:p>
        </w:tc>
      </w:tr>
      <w:tr w14:paraId="628D18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2D396B22">
            <w:pPr>
              <w:spacing w:after="120" w:line="240" w:lineRule="auto"/>
              <w:rPr>
                <w:rFonts w:ascii="Arial" w:hAnsi="Arial" w:cs="Arial"/>
                <w:sz w:val="20"/>
                <w:szCs w:val="20"/>
              </w:rPr>
            </w:pPr>
            <w:r>
              <w:rPr>
                <w:rFonts w:ascii="Arial" w:hAnsi="Arial" w:cs="Arial"/>
                <w:sz w:val="20"/>
                <w:szCs w:val="20"/>
              </w:rPr>
              <w:t>Địa chỉ đơn vị nhận ủy nhiệm lập hóa đơn</w:t>
            </w:r>
          </w:p>
        </w:tc>
        <w:tc>
          <w:tcPr>
            <w:tcW w:w="978" w:type="pct"/>
            <w:vAlign w:val="center"/>
          </w:tcPr>
          <w:p w14:paraId="0ECFBB04">
            <w:pPr>
              <w:spacing w:after="120" w:line="240" w:lineRule="auto"/>
              <w:jc w:val="center"/>
              <w:rPr>
                <w:rFonts w:ascii="Arial" w:hAnsi="Arial" w:cs="Arial"/>
                <w:sz w:val="20"/>
                <w:szCs w:val="20"/>
              </w:rPr>
            </w:pPr>
            <w:r>
              <w:rPr>
                <w:rFonts w:ascii="Arial" w:hAnsi="Arial" w:cs="Arial"/>
                <w:sz w:val="20"/>
                <w:szCs w:val="20"/>
              </w:rPr>
              <w:t>DCDVNUNLHDon</w:t>
            </w:r>
          </w:p>
        </w:tc>
        <w:tc>
          <w:tcPr>
            <w:tcW w:w="524" w:type="pct"/>
            <w:vAlign w:val="center"/>
          </w:tcPr>
          <w:p w14:paraId="52463CC1">
            <w:pPr>
              <w:spacing w:after="120" w:line="240" w:lineRule="auto"/>
              <w:jc w:val="center"/>
              <w:rPr>
                <w:rFonts w:ascii="Arial" w:hAnsi="Arial" w:cs="Arial"/>
                <w:sz w:val="20"/>
                <w:szCs w:val="20"/>
              </w:rPr>
            </w:pPr>
            <w:r>
              <w:rPr>
                <w:rFonts w:ascii="Arial" w:hAnsi="Arial" w:cs="Arial"/>
                <w:sz w:val="20"/>
                <w:szCs w:val="20"/>
              </w:rPr>
              <w:t>400</w:t>
            </w:r>
          </w:p>
        </w:tc>
        <w:tc>
          <w:tcPr>
            <w:tcW w:w="706" w:type="pct"/>
            <w:gridSpan w:val="2"/>
            <w:vAlign w:val="center"/>
          </w:tcPr>
          <w:p w14:paraId="6B9589B5">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vAlign w:val="center"/>
          </w:tcPr>
          <w:p w14:paraId="62D0DD89">
            <w:pPr>
              <w:spacing w:after="120" w:line="240" w:lineRule="auto"/>
              <w:jc w:val="center"/>
              <w:rPr>
                <w:rFonts w:ascii="Arial" w:hAnsi="Arial" w:cs="Arial"/>
                <w:sz w:val="20"/>
                <w:szCs w:val="20"/>
              </w:rPr>
            </w:pPr>
            <w:r>
              <w:rPr>
                <w:rFonts w:ascii="Arial" w:hAnsi="Arial" w:cs="Arial"/>
                <w:sz w:val="20"/>
                <w:szCs w:val="20"/>
              </w:rPr>
              <w:t xml:space="preserve">Bắt buộc </w:t>
            </w:r>
          </w:p>
          <w:p w14:paraId="01CFC97C">
            <w:pPr>
              <w:spacing w:after="120" w:line="240" w:lineRule="auto"/>
              <w:jc w:val="center"/>
              <w:rPr>
                <w:rFonts w:ascii="Arial" w:hAnsi="Arial" w:cs="Arial"/>
                <w:sz w:val="20"/>
                <w:szCs w:val="20"/>
              </w:rPr>
            </w:pPr>
            <w:r>
              <w:rPr>
                <w:rFonts w:ascii="Arial" w:hAnsi="Arial" w:cs="Arial"/>
                <w:sz w:val="20"/>
                <w:szCs w:val="20"/>
              </w:rPr>
              <w:t>(Đối với trường hợp ủy nhiệm lập hóa đơn)</w:t>
            </w:r>
          </w:p>
        </w:tc>
        <w:tc>
          <w:tcPr>
            <w:tcW w:w="871" w:type="pct"/>
          </w:tcPr>
          <w:p w14:paraId="1B713F10">
            <w:pPr>
              <w:spacing w:after="120" w:line="240" w:lineRule="auto"/>
              <w:jc w:val="center"/>
              <w:rPr>
                <w:rFonts w:ascii="Arial" w:hAnsi="Arial" w:cs="Arial"/>
                <w:sz w:val="20"/>
                <w:szCs w:val="20"/>
              </w:rPr>
            </w:pPr>
          </w:p>
        </w:tc>
      </w:tr>
      <w:tr w14:paraId="18507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59EA9B30">
            <w:pPr>
              <w:spacing w:after="120" w:line="240" w:lineRule="auto"/>
              <w:rPr>
                <w:rFonts w:ascii="Arial" w:hAnsi="Arial" w:cs="Arial"/>
                <w:sz w:val="20"/>
                <w:szCs w:val="20"/>
              </w:rPr>
            </w:pPr>
            <w:r>
              <w:rPr>
                <w:rFonts w:ascii="Arial" w:hAnsi="Arial" w:cs="Arial"/>
                <w:b/>
                <w:sz w:val="20"/>
                <w:szCs w:val="20"/>
              </w:rPr>
              <w:t>Thẻ HDon\DLHDon\TTChung\TTHDLQuan chứa thông tin hóa đơn liên quan trong trường hợp là hoá đơn điều chỉnh hoặc thay thế</w:t>
            </w:r>
          </w:p>
        </w:tc>
      </w:tr>
      <w:tr w14:paraId="25F3C2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60F42150">
            <w:pPr>
              <w:spacing w:after="120" w:line="240" w:lineRule="auto"/>
              <w:rPr>
                <w:rFonts w:ascii="Arial" w:hAnsi="Arial" w:cs="Arial"/>
                <w:sz w:val="20"/>
                <w:szCs w:val="20"/>
              </w:rPr>
            </w:pPr>
            <w:r>
              <w:rPr>
                <w:rFonts w:ascii="Arial" w:hAnsi="Arial" w:cs="Arial"/>
                <w:sz w:val="20"/>
                <w:szCs w:val="20"/>
              </w:rPr>
              <w:t>Tính chất hóa đơn</w:t>
            </w:r>
          </w:p>
        </w:tc>
        <w:tc>
          <w:tcPr>
            <w:tcW w:w="978" w:type="pct"/>
            <w:vAlign w:val="center"/>
          </w:tcPr>
          <w:p w14:paraId="10AEDF5E">
            <w:pPr>
              <w:spacing w:after="120" w:line="240" w:lineRule="auto"/>
              <w:rPr>
                <w:rFonts w:ascii="Arial" w:hAnsi="Arial" w:cs="Arial"/>
                <w:sz w:val="20"/>
                <w:szCs w:val="20"/>
              </w:rPr>
            </w:pPr>
            <w:r>
              <w:rPr>
                <w:rFonts w:ascii="Arial" w:hAnsi="Arial" w:cs="Arial"/>
                <w:sz w:val="20"/>
                <w:szCs w:val="20"/>
              </w:rPr>
              <w:t>TCHDon</w:t>
            </w:r>
          </w:p>
        </w:tc>
        <w:tc>
          <w:tcPr>
            <w:tcW w:w="524" w:type="pct"/>
            <w:vAlign w:val="center"/>
          </w:tcPr>
          <w:p w14:paraId="1FBBE2CE">
            <w:pPr>
              <w:spacing w:after="120" w:line="240" w:lineRule="auto"/>
              <w:jc w:val="center"/>
              <w:rPr>
                <w:rFonts w:ascii="Arial" w:hAnsi="Arial" w:cs="Arial"/>
                <w:sz w:val="20"/>
                <w:szCs w:val="20"/>
              </w:rPr>
            </w:pPr>
            <w:r>
              <w:rPr>
                <w:rFonts w:ascii="Arial" w:hAnsi="Arial" w:cs="Arial"/>
                <w:sz w:val="20"/>
                <w:szCs w:val="20"/>
              </w:rPr>
              <w:t>1</w:t>
            </w:r>
          </w:p>
        </w:tc>
        <w:tc>
          <w:tcPr>
            <w:tcW w:w="706" w:type="pct"/>
            <w:gridSpan w:val="2"/>
            <w:vAlign w:val="center"/>
          </w:tcPr>
          <w:p w14:paraId="05F8C185">
            <w:pPr>
              <w:spacing w:after="120" w:line="240" w:lineRule="auto"/>
              <w:jc w:val="center"/>
              <w:rPr>
                <w:rFonts w:ascii="Arial" w:hAnsi="Arial" w:cs="Arial"/>
                <w:sz w:val="20"/>
                <w:szCs w:val="20"/>
              </w:rPr>
            </w:pPr>
            <w:r>
              <w:rPr>
                <w:rFonts w:ascii="Arial" w:hAnsi="Arial" w:cs="Arial"/>
                <w:sz w:val="20"/>
                <w:szCs w:val="20"/>
              </w:rPr>
              <w:t>Số (1: Thay thế, 2: Điều chỉnh)</w:t>
            </w:r>
          </w:p>
        </w:tc>
        <w:tc>
          <w:tcPr>
            <w:tcW w:w="765" w:type="pct"/>
            <w:vAlign w:val="center"/>
          </w:tcPr>
          <w:p w14:paraId="3324C623">
            <w:pPr>
              <w:spacing w:after="120" w:line="240" w:lineRule="auto"/>
              <w:jc w:val="center"/>
              <w:rPr>
                <w:rFonts w:ascii="Arial" w:hAnsi="Arial" w:cs="Arial"/>
                <w:sz w:val="20"/>
                <w:szCs w:val="20"/>
              </w:rPr>
            </w:pPr>
            <w:r>
              <w:rPr>
                <w:rFonts w:ascii="Arial" w:hAnsi="Arial" w:cs="Arial"/>
                <w:sz w:val="20"/>
                <w:szCs w:val="20"/>
              </w:rPr>
              <w:t>Bắt buộc</w:t>
            </w:r>
          </w:p>
        </w:tc>
        <w:tc>
          <w:tcPr>
            <w:tcW w:w="871" w:type="pct"/>
          </w:tcPr>
          <w:p w14:paraId="24D1F6BF">
            <w:pPr>
              <w:spacing w:after="120" w:line="240" w:lineRule="auto"/>
              <w:jc w:val="center"/>
              <w:rPr>
                <w:rFonts w:ascii="Arial" w:hAnsi="Arial" w:cs="Arial"/>
                <w:sz w:val="20"/>
                <w:szCs w:val="20"/>
              </w:rPr>
            </w:pPr>
          </w:p>
        </w:tc>
      </w:tr>
      <w:tr w14:paraId="1ED106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563F609A">
            <w:pPr>
              <w:spacing w:after="120" w:line="240" w:lineRule="auto"/>
              <w:rPr>
                <w:rFonts w:ascii="Arial" w:hAnsi="Arial" w:cs="Arial"/>
                <w:sz w:val="20"/>
                <w:szCs w:val="20"/>
              </w:rPr>
            </w:pPr>
            <w:r>
              <w:rPr>
                <w:rFonts w:ascii="Arial" w:hAnsi="Arial" w:cs="Arial"/>
                <w:sz w:val="20"/>
                <w:szCs w:val="20"/>
              </w:rPr>
              <w:t>Mã số thuế có liên quan</w:t>
            </w:r>
          </w:p>
        </w:tc>
        <w:tc>
          <w:tcPr>
            <w:tcW w:w="978" w:type="pct"/>
            <w:vAlign w:val="center"/>
          </w:tcPr>
          <w:p w14:paraId="5869E755">
            <w:pPr>
              <w:spacing w:after="120" w:line="240" w:lineRule="auto"/>
              <w:rPr>
                <w:rFonts w:ascii="Arial" w:hAnsi="Arial" w:cs="Arial"/>
                <w:sz w:val="20"/>
                <w:szCs w:val="20"/>
              </w:rPr>
            </w:pPr>
            <w:r>
              <w:rPr>
                <w:rFonts w:ascii="Arial" w:hAnsi="Arial" w:cs="Arial"/>
                <w:sz w:val="20"/>
                <w:szCs w:val="20"/>
              </w:rPr>
              <w:t>MSTCLQuan</w:t>
            </w:r>
          </w:p>
        </w:tc>
        <w:tc>
          <w:tcPr>
            <w:tcW w:w="524" w:type="pct"/>
            <w:vAlign w:val="center"/>
          </w:tcPr>
          <w:p w14:paraId="71DC9D97">
            <w:pPr>
              <w:spacing w:after="120" w:line="240" w:lineRule="auto"/>
              <w:jc w:val="center"/>
              <w:rPr>
                <w:rFonts w:ascii="Arial" w:hAnsi="Arial" w:cs="Arial"/>
                <w:sz w:val="20"/>
                <w:szCs w:val="20"/>
              </w:rPr>
            </w:pPr>
            <w:r>
              <w:rPr>
                <w:rFonts w:ascii="Arial" w:hAnsi="Arial" w:cs="Arial"/>
                <w:sz w:val="20"/>
                <w:szCs w:val="20"/>
              </w:rPr>
              <w:t>14</w:t>
            </w:r>
          </w:p>
        </w:tc>
        <w:tc>
          <w:tcPr>
            <w:tcW w:w="706" w:type="pct"/>
            <w:gridSpan w:val="2"/>
            <w:vAlign w:val="center"/>
          </w:tcPr>
          <w:p w14:paraId="37969168">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vAlign w:val="center"/>
          </w:tcPr>
          <w:p w14:paraId="26551DD2">
            <w:pPr>
              <w:spacing w:after="120" w:line="240" w:lineRule="auto"/>
              <w:jc w:val="center"/>
              <w:rPr>
                <w:rFonts w:ascii="Arial" w:hAnsi="Arial" w:cs="Arial"/>
                <w:sz w:val="20"/>
                <w:szCs w:val="20"/>
              </w:rPr>
            </w:pPr>
            <w:r>
              <w:rPr>
                <w:rFonts w:ascii="Arial" w:hAnsi="Arial" w:cs="Arial"/>
                <w:sz w:val="20"/>
                <w:szCs w:val="20"/>
              </w:rPr>
              <w:t>Bắt buộc (đối với trường hợp lập hóa đơn điều chỉnh/ thay thế cho hóa đơn đã lập của đơn vị bị chia/tách/ sáp nhập/ hợp nhất)</w:t>
            </w:r>
          </w:p>
        </w:tc>
        <w:tc>
          <w:tcPr>
            <w:tcW w:w="871" w:type="pct"/>
          </w:tcPr>
          <w:p w14:paraId="2A65CF5E">
            <w:pPr>
              <w:spacing w:after="120" w:line="240" w:lineRule="auto"/>
              <w:jc w:val="center"/>
              <w:rPr>
                <w:rFonts w:ascii="Arial" w:hAnsi="Arial" w:cs="Arial"/>
                <w:sz w:val="20"/>
                <w:szCs w:val="20"/>
              </w:rPr>
            </w:pPr>
          </w:p>
        </w:tc>
      </w:tr>
      <w:tr w14:paraId="1F004F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137B4170">
            <w:pPr>
              <w:spacing w:after="120" w:line="240" w:lineRule="auto"/>
              <w:rPr>
                <w:rFonts w:ascii="Arial" w:hAnsi="Arial" w:cs="Arial"/>
                <w:sz w:val="20"/>
                <w:szCs w:val="20"/>
              </w:rPr>
            </w:pPr>
            <w:r>
              <w:rPr>
                <w:rFonts w:ascii="Arial" w:hAnsi="Arial" w:cs="Arial"/>
                <w:sz w:val="20"/>
                <w:szCs w:val="20"/>
              </w:rPr>
              <w:t>Loại hóa đơn có liên quan (Loại hóa đơn bị thay thế/điều chỉnh)</w:t>
            </w:r>
          </w:p>
        </w:tc>
        <w:tc>
          <w:tcPr>
            <w:tcW w:w="978" w:type="pct"/>
            <w:vAlign w:val="center"/>
          </w:tcPr>
          <w:p w14:paraId="7A8A3196">
            <w:pPr>
              <w:spacing w:after="120" w:line="240" w:lineRule="auto"/>
              <w:rPr>
                <w:rFonts w:ascii="Arial" w:hAnsi="Arial" w:cs="Arial"/>
                <w:sz w:val="20"/>
                <w:szCs w:val="20"/>
              </w:rPr>
            </w:pPr>
            <w:r>
              <w:rPr>
                <w:rFonts w:ascii="Arial" w:hAnsi="Arial" w:cs="Arial"/>
                <w:sz w:val="20"/>
                <w:szCs w:val="20"/>
              </w:rPr>
              <w:t>LHDCLQuan</w:t>
            </w:r>
          </w:p>
        </w:tc>
        <w:tc>
          <w:tcPr>
            <w:tcW w:w="524" w:type="pct"/>
            <w:vAlign w:val="center"/>
          </w:tcPr>
          <w:p w14:paraId="229D47C6">
            <w:pPr>
              <w:spacing w:after="120" w:line="240" w:lineRule="auto"/>
              <w:jc w:val="center"/>
              <w:rPr>
                <w:rFonts w:ascii="Arial" w:hAnsi="Arial" w:cs="Arial"/>
                <w:sz w:val="20"/>
                <w:szCs w:val="20"/>
              </w:rPr>
            </w:pPr>
            <w:r>
              <w:rPr>
                <w:rFonts w:ascii="Arial" w:hAnsi="Arial" w:cs="Arial"/>
                <w:sz w:val="20"/>
                <w:szCs w:val="20"/>
              </w:rPr>
              <w:t>1</w:t>
            </w:r>
          </w:p>
        </w:tc>
        <w:tc>
          <w:tcPr>
            <w:tcW w:w="706" w:type="pct"/>
            <w:gridSpan w:val="2"/>
            <w:vAlign w:val="center"/>
          </w:tcPr>
          <w:p w14:paraId="06D72936">
            <w:pPr>
              <w:spacing w:after="120" w:line="240" w:lineRule="auto"/>
              <w:jc w:val="center"/>
              <w:rPr>
                <w:rFonts w:ascii="Arial" w:hAnsi="Arial" w:cs="Arial"/>
                <w:sz w:val="20"/>
                <w:szCs w:val="20"/>
              </w:rPr>
            </w:pPr>
            <w:r>
              <w:rPr>
                <w:rFonts w:ascii="Arial" w:hAnsi="Arial" w:cs="Arial"/>
                <w:sz w:val="20"/>
                <w:szCs w:val="20"/>
              </w:rPr>
              <w:t>Số (Chi tiết tại Phụ lục VI kèm theo Quy định này)</w:t>
            </w:r>
          </w:p>
        </w:tc>
        <w:tc>
          <w:tcPr>
            <w:tcW w:w="765" w:type="pct"/>
            <w:vAlign w:val="center"/>
          </w:tcPr>
          <w:p w14:paraId="0754AB87">
            <w:pPr>
              <w:spacing w:after="120" w:line="240" w:lineRule="auto"/>
              <w:jc w:val="center"/>
              <w:rPr>
                <w:rFonts w:ascii="Arial" w:hAnsi="Arial" w:cs="Arial"/>
                <w:sz w:val="20"/>
                <w:szCs w:val="20"/>
              </w:rPr>
            </w:pPr>
            <w:r>
              <w:rPr>
                <w:rFonts w:ascii="Arial" w:hAnsi="Arial" w:cs="Arial"/>
                <w:sz w:val="20"/>
                <w:szCs w:val="20"/>
              </w:rPr>
              <w:t>Bắt buộc</w:t>
            </w:r>
          </w:p>
          <w:p w14:paraId="56450247">
            <w:pPr>
              <w:spacing w:after="120" w:line="240" w:lineRule="auto"/>
              <w:jc w:val="center"/>
              <w:rPr>
                <w:rFonts w:ascii="Arial" w:hAnsi="Arial" w:cs="Arial"/>
                <w:sz w:val="20"/>
                <w:szCs w:val="20"/>
              </w:rPr>
            </w:pPr>
            <w:r>
              <w:rPr>
                <w:rFonts w:ascii="Arial" w:hAnsi="Arial" w:cs="Arial"/>
                <w:sz w:val="20"/>
                <w:szCs w:val="20"/>
              </w:rPr>
              <w:t xml:space="preserve">(Đối với trường hợp điều chỉnh, thay thế cho 1 hóa đơn) </w:t>
            </w:r>
          </w:p>
        </w:tc>
        <w:tc>
          <w:tcPr>
            <w:tcW w:w="871" w:type="pct"/>
          </w:tcPr>
          <w:p w14:paraId="30754C63">
            <w:pPr>
              <w:spacing w:after="120" w:line="240" w:lineRule="auto"/>
              <w:jc w:val="center"/>
              <w:rPr>
                <w:rFonts w:ascii="Arial" w:hAnsi="Arial" w:cs="Arial"/>
                <w:sz w:val="20"/>
                <w:szCs w:val="20"/>
              </w:rPr>
            </w:pPr>
          </w:p>
        </w:tc>
      </w:tr>
      <w:tr w14:paraId="0ED081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69FE68C8">
            <w:pPr>
              <w:spacing w:after="120" w:line="240" w:lineRule="auto"/>
              <w:rPr>
                <w:rFonts w:ascii="Arial" w:hAnsi="Arial" w:cs="Arial"/>
                <w:sz w:val="20"/>
                <w:szCs w:val="20"/>
              </w:rPr>
            </w:pPr>
            <w:r>
              <w:rPr>
                <w:rFonts w:ascii="Arial" w:hAnsi="Arial" w:cs="Arial"/>
                <w:sz w:val="20"/>
                <w:szCs w:val="20"/>
              </w:rPr>
              <w:t>Ký hiệu mẫu số hóa đơn có liên quan (Ký hiệu mẫu số hóa đơn bị thay thế/điều chỉnh)</w:t>
            </w:r>
          </w:p>
        </w:tc>
        <w:tc>
          <w:tcPr>
            <w:tcW w:w="978" w:type="pct"/>
            <w:vAlign w:val="center"/>
          </w:tcPr>
          <w:p w14:paraId="6006A9EE">
            <w:pPr>
              <w:spacing w:after="120" w:line="240" w:lineRule="auto"/>
              <w:rPr>
                <w:rFonts w:ascii="Arial" w:hAnsi="Arial" w:cs="Arial"/>
                <w:sz w:val="20"/>
                <w:szCs w:val="20"/>
              </w:rPr>
            </w:pPr>
            <w:r>
              <w:rPr>
                <w:rFonts w:ascii="Arial" w:hAnsi="Arial" w:cs="Arial"/>
                <w:sz w:val="20"/>
                <w:szCs w:val="20"/>
              </w:rPr>
              <w:t>KHMSHDCLQuan</w:t>
            </w:r>
          </w:p>
        </w:tc>
        <w:tc>
          <w:tcPr>
            <w:tcW w:w="524" w:type="pct"/>
            <w:vAlign w:val="center"/>
          </w:tcPr>
          <w:p w14:paraId="7AB1F12A">
            <w:pPr>
              <w:spacing w:after="120" w:line="240" w:lineRule="auto"/>
              <w:jc w:val="center"/>
              <w:rPr>
                <w:rFonts w:ascii="Arial" w:hAnsi="Arial" w:cs="Arial"/>
                <w:sz w:val="20"/>
                <w:szCs w:val="20"/>
              </w:rPr>
            </w:pPr>
            <w:r>
              <w:rPr>
                <w:rFonts w:ascii="Arial" w:hAnsi="Arial" w:cs="Arial"/>
                <w:sz w:val="20"/>
                <w:szCs w:val="20"/>
              </w:rPr>
              <w:t>11</w:t>
            </w:r>
          </w:p>
        </w:tc>
        <w:tc>
          <w:tcPr>
            <w:tcW w:w="706" w:type="pct"/>
            <w:gridSpan w:val="2"/>
            <w:vAlign w:val="center"/>
          </w:tcPr>
          <w:p w14:paraId="177DD311">
            <w:pPr>
              <w:spacing w:after="120" w:line="240" w:lineRule="auto"/>
              <w:jc w:val="center"/>
              <w:rPr>
                <w:rFonts w:ascii="Arial" w:hAnsi="Arial" w:cs="Arial"/>
                <w:sz w:val="20"/>
                <w:szCs w:val="20"/>
              </w:rPr>
            </w:pPr>
            <w:r>
              <w:rPr>
                <w:rFonts w:ascii="Arial" w:hAnsi="Arial" w:cs="Arial"/>
                <w:sz w:val="20"/>
                <w:szCs w:val="20"/>
              </w:rPr>
              <w:t>Chuỗi ký tự (Chi tiết tại Phụ lục II kèm theo Quy định này)</w:t>
            </w:r>
          </w:p>
        </w:tc>
        <w:tc>
          <w:tcPr>
            <w:tcW w:w="765" w:type="pct"/>
            <w:vAlign w:val="center"/>
          </w:tcPr>
          <w:p w14:paraId="511701ED">
            <w:pPr>
              <w:spacing w:after="120" w:line="240" w:lineRule="auto"/>
              <w:jc w:val="center"/>
              <w:rPr>
                <w:rFonts w:ascii="Arial" w:hAnsi="Arial" w:cs="Arial"/>
                <w:sz w:val="20"/>
                <w:szCs w:val="20"/>
              </w:rPr>
            </w:pPr>
            <w:r>
              <w:rPr>
                <w:rFonts w:ascii="Arial" w:hAnsi="Arial" w:cs="Arial"/>
                <w:sz w:val="20"/>
                <w:szCs w:val="20"/>
              </w:rPr>
              <w:t>Bắt buộc (Đối với trường hợp điều chỉnh, thay thế cho 1 hóa đơn có Ký hiệu mẫu số hóa đơn, Ký hiệu hóa đơn, Số hóa đơn)</w:t>
            </w:r>
          </w:p>
        </w:tc>
        <w:tc>
          <w:tcPr>
            <w:tcW w:w="871" w:type="pct"/>
          </w:tcPr>
          <w:p w14:paraId="7AB1B743">
            <w:pPr>
              <w:spacing w:after="120" w:line="240" w:lineRule="auto"/>
              <w:jc w:val="center"/>
              <w:rPr>
                <w:rFonts w:ascii="Arial" w:hAnsi="Arial" w:cs="Arial"/>
                <w:sz w:val="20"/>
                <w:szCs w:val="20"/>
              </w:rPr>
            </w:pPr>
          </w:p>
        </w:tc>
      </w:tr>
      <w:tr w14:paraId="6C4899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6FF93EBE">
            <w:pPr>
              <w:spacing w:after="120" w:line="240" w:lineRule="auto"/>
              <w:rPr>
                <w:rFonts w:ascii="Arial" w:hAnsi="Arial" w:cs="Arial"/>
                <w:sz w:val="20"/>
                <w:szCs w:val="20"/>
              </w:rPr>
            </w:pPr>
            <w:r>
              <w:rPr>
                <w:rFonts w:ascii="Arial" w:hAnsi="Arial" w:cs="Arial"/>
                <w:sz w:val="20"/>
                <w:szCs w:val="20"/>
              </w:rPr>
              <w:t>Ký hiệu hóa đơn có liên quan (Ký hiệu hóa đơn bị thay thế/điều chỉnh)</w:t>
            </w:r>
          </w:p>
        </w:tc>
        <w:tc>
          <w:tcPr>
            <w:tcW w:w="978" w:type="pct"/>
            <w:vAlign w:val="center"/>
          </w:tcPr>
          <w:p w14:paraId="47E8E839">
            <w:pPr>
              <w:spacing w:after="120" w:line="240" w:lineRule="auto"/>
              <w:rPr>
                <w:rFonts w:ascii="Arial" w:hAnsi="Arial" w:cs="Arial"/>
                <w:sz w:val="20"/>
                <w:szCs w:val="20"/>
              </w:rPr>
            </w:pPr>
            <w:r>
              <w:rPr>
                <w:rFonts w:ascii="Arial" w:hAnsi="Arial" w:cs="Arial"/>
                <w:sz w:val="20"/>
                <w:szCs w:val="20"/>
              </w:rPr>
              <w:t>KHHDCLQuan</w:t>
            </w:r>
          </w:p>
        </w:tc>
        <w:tc>
          <w:tcPr>
            <w:tcW w:w="524" w:type="pct"/>
            <w:vAlign w:val="center"/>
          </w:tcPr>
          <w:p w14:paraId="4D21AD72">
            <w:pPr>
              <w:spacing w:after="120" w:line="240" w:lineRule="auto"/>
              <w:jc w:val="center"/>
              <w:rPr>
                <w:rFonts w:ascii="Arial" w:hAnsi="Arial" w:cs="Arial"/>
                <w:sz w:val="20"/>
                <w:szCs w:val="20"/>
              </w:rPr>
            </w:pPr>
            <w:r>
              <w:rPr>
                <w:rFonts w:ascii="Arial" w:hAnsi="Arial" w:cs="Arial"/>
                <w:sz w:val="20"/>
                <w:szCs w:val="20"/>
              </w:rPr>
              <w:t>8</w:t>
            </w:r>
          </w:p>
        </w:tc>
        <w:tc>
          <w:tcPr>
            <w:tcW w:w="706" w:type="pct"/>
            <w:gridSpan w:val="2"/>
            <w:vAlign w:val="center"/>
          </w:tcPr>
          <w:p w14:paraId="2007C6FB">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vAlign w:val="center"/>
          </w:tcPr>
          <w:p w14:paraId="6569597B">
            <w:pPr>
              <w:spacing w:after="120" w:line="240" w:lineRule="auto"/>
              <w:jc w:val="center"/>
              <w:rPr>
                <w:rFonts w:ascii="Arial" w:hAnsi="Arial" w:cs="Arial"/>
                <w:sz w:val="20"/>
                <w:szCs w:val="20"/>
              </w:rPr>
            </w:pPr>
            <w:r>
              <w:rPr>
                <w:rFonts w:ascii="Arial" w:hAnsi="Arial" w:cs="Arial"/>
                <w:sz w:val="20"/>
                <w:szCs w:val="20"/>
              </w:rPr>
              <w:t>Bắt buộc (Đối với trường hợp điều chỉnh, thay thế cho 1 hóa đơn có Ký hiệu mẫu số hóa đơn, Ký hiệu hóa đơn, Số hóa đơn)</w:t>
            </w:r>
          </w:p>
        </w:tc>
        <w:tc>
          <w:tcPr>
            <w:tcW w:w="871" w:type="pct"/>
          </w:tcPr>
          <w:p w14:paraId="159ABCC5">
            <w:pPr>
              <w:spacing w:after="120" w:line="240" w:lineRule="auto"/>
              <w:jc w:val="center"/>
              <w:rPr>
                <w:rFonts w:ascii="Arial" w:hAnsi="Arial" w:cs="Arial"/>
                <w:sz w:val="20"/>
                <w:szCs w:val="20"/>
              </w:rPr>
            </w:pPr>
          </w:p>
        </w:tc>
      </w:tr>
      <w:tr w14:paraId="36E5BD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3832A57E">
            <w:pPr>
              <w:spacing w:after="120" w:line="240" w:lineRule="auto"/>
              <w:rPr>
                <w:rFonts w:ascii="Arial" w:hAnsi="Arial" w:cs="Arial"/>
                <w:sz w:val="20"/>
                <w:szCs w:val="20"/>
              </w:rPr>
            </w:pPr>
            <w:r>
              <w:rPr>
                <w:rFonts w:ascii="Arial" w:hAnsi="Arial" w:cs="Arial"/>
                <w:sz w:val="20"/>
                <w:szCs w:val="20"/>
              </w:rPr>
              <w:t>Số hóa đơn có liên quan (Số hóa đơn bị thay thế/điều chỉnh)</w:t>
            </w:r>
          </w:p>
        </w:tc>
        <w:tc>
          <w:tcPr>
            <w:tcW w:w="978" w:type="pct"/>
            <w:vAlign w:val="center"/>
          </w:tcPr>
          <w:p w14:paraId="0A03A3ED">
            <w:pPr>
              <w:spacing w:after="120" w:line="240" w:lineRule="auto"/>
              <w:rPr>
                <w:rFonts w:ascii="Arial" w:hAnsi="Arial" w:cs="Arial"/>
                <w:sz w:val="20"/>
                <w:szCs w:val="20"/>
              </w:rPr>
            </w:pPr>
            <w:r>
              <w:rPr>
                <w:rFonts w:ascii="Arial" w:hAnsi="Arial" w:cs="Arial"/>
                <w:sz w:val="20"/>
                <w:szCs w:val="20"/>
              </w:rPr>
              <w:t>SHDCLQuan</w:t>
            </w:r>
          </w:p>
        </w:tc>
        <w:tc>
          <w:tcPr>
            <w:tcW w:w="524" w:type="pct"/>
            <w:vAlign w:val="center"/>
          </w:tcPr>
          <w:p w14:paraId="48B463B5">
            <w:pPr>
              <w:spacing w:after="120" w:line="240" w:lineRule="auto"/>
              <w:jc w:val="center"/>
              <w:rPr>
                <w:rFonts w:ascii="Arial" w:hAnsi="Arial" w:cs="Arial"/>
                <w:sz w:val="20"/>
                <w:szCs w:val="20"/>
              </w:rPr>
            </w:pPr>
            <w:r>
              <w:rPr>
                <w:rFonts w:ascii="Arial" w:hAnsi="Arial" w:cs="Arial"/>
                <w:sz w:val="20"/>
                <w:szCs w:val="20"/>
              </w:rPr>
              <w:t>8</w:t>
            </w:r>
          </w:p>
        </w:tc>
        <w:tc>
          <w:tcPr>
            <w:tcW w:w="706" w:type="pct"/>
            <w:gridSpan w:val="2"/>
            <w:vAlign w:val="center"/>
          </w:tcPr>
          <w:p w14:paraId="4B6201D3">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vAlign w:val="center"/>
          </w:tcPr>
          <w:p w14:paraId="09ECEB26">
            <w:pPr>
              <w:spacing w:after="120" w:line="240" w:lineRule="auto"/>
              <w:jc w:val="center"/>
              <w:rPr>
                <w:rFonts w:ascii="Arial" w:hAnsi="Arial" w:cs="Arial"/>
                <w:sz w:val="20"/>
                <w:szCs w:val="20"/>
              </w:rPr>
            </w:pPr>
            <w:r>
              <w:rPr>
                <w:rFonts w:ascii="Arial" w:hAnsi="Arial" w:cs="Arial"/>
                <w:sz w:val="20"/>
                <w:szCs w:val="20"/>
              </w:rPr>
              <w:t>Bắt buộc (Đối với trường hợp điều chỉnh, thay thế cho 1 hóa đơn có Ký hiệu mẫu số hóa đơn, Ký hiệu hóa đơn, Số hóa đơn)</w:t>
            </w:r>
          </w:p>
        </w:tc>
        <w:tc>
          <w:tcPr>
            <w:tcW w:w="871" w:type="pct"/>
          </w:tcPr>
          <w:p w14:paraId="6105CF12">
            <w:pPr>
              <w:spacing w:after="120" w:line="240" w:lineRule="auto"/>
              <w:jc w:val="center"/>
              <w:rPr>
                <w:rFonts w:ascii="Arial" w:hAnsi="Arial" w:cs="Arial"/>
                <w:sz w:val="20"/>
                <w:szCs w:val="20"/>
              </w:rPr>
            </w:pPr>
          </w:p>
        </w:tc>
      </w:tr>
      <w:tr w14:paraId="799138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269861AA">
            <w:pPr>
              <w:spacing w:after="120" w:line="240" w:lineRule="auto"/>
              <w:rPr>
                <w:rFonts w:ascii="Arial" w:hAnsi="Arial" w:cs="Arial"/>
                <w:sz w:val="20"/>
                <w:szCs w:val="20"/>
              </w:rPr>
            </w:pPr>
            <w:r>
              <w:rPr>
                <w:rFonts w:ascii="Arial" w:hAnsi="Arial" w:cs="Arial"/>
                <w:sz w:val="20"/>
                <w:szCs w:val="20"/>
              </w:rPr>
              <w:t>Ngày lập hoá đơn có liên quan (Ngày lập hóa đơn bị thay thế/điều chỉnh)</w:t>
            </w:r>
          </w:p>
        </w:tc>
        <w:tc>
          <w:tcPr>
            <w:tcW w:w="978" w:type="pct"/>
            <w:vAlign w:val="center"/>
          </w:tcPr>
          <w:p w14:paraId="3EE76E35">
            <w:pPr>
              <w:spacing w:after="120" w:line="240" w:lineRule="auto"/>
              <w:rPr>
                <w:rFonts w:ascii="Arial" w:hAnsi="Arial" w:cs="Arial"/>
                <w:sz w:val="20"/>
                <w:szCs w:val="20"/>
              </w:rPr>
            </w:pPr>
            <w:r>
              <w:rPr>
                <w:rFonts w:ascii="Arial" w:hAnsi="Arial" w:cs="Arial"/>
                <w:sz w:val="20"/>
                <w:szCs w:val="20"/>
              </w:rPr>
              <w:t>NLHDCLQuan</w:t>
            </w:r>
          </w:p>
        </w:tc>
        <w:tc>
          <w:tcPr>
            <w:tcW w:w="524" w:type="pct"/>
            <w:vAlign w:val="center"/>
          </w:tcPr>
          <w:p w14:paraId="4F7BAA9D">
            <w:pPr>
              <w:spacing w:after="120" w:line="240" w:lineRule="auto"/>
              <w:jc w:val="center"/>
              <w:rPr>
                <w:rFonts w:ascii="Arial" w:hAnsi="Arial" w:cs="Arial"/>
                <w:sz w:val="20"/>
                <w:szCs w:val="20"/>
              </w:rPr>
            </w:pPr>
          </w:p>
        </w:tc>
        <w:tc>
          <w:tcPr>
            <w:tcW w:w="706" w:type="pct"/>
            <w:gridSpan w:val="2"/>
            <w:vAlign w:val="center"/>
          </w:tcPr>
          <w:p w14:paraId="564D2E30">
            <w:pPr>
              <w:spacing w:after="120" w:line="240" w:lineRule="auto"/>
              <w:jc w:val="center"/>
              <w:rPr>
                <w:rFonts w:ascii="Arial" w:hAnsi="Arial" w:cs="Arial"/>
                <w:sz w:val="20"/>
                <w:szCs w:val="20"/>
              </w:rPr>
            </w:pPr>
            <w:r>
              <w:rPr>
                <w:rFonts w:ascii="Arial" w:hAnsi="Arial" w:cs="Arial"/>
                <w:sz w:val="20"/>
                <w:szCs w:val="20"/>
              </w:rPr>
              <w:t>Ngày</w:t>
            </w:r>
          </w:p>
        </w:tc>
        <w:tc>
          <w:tcPr>
            <w:tcW w:w="765" w:type="pct"/>
            <w:vAlign w:val="center"/>
          </w:tcPr>
          <w:p w14:paraId="69F1C984">
            <w:pPr>
              <w:spacing w:after="120" w:line="240" w:lineRule="auto"/>
              <w:jc w:val="center"/>
              <w:rPr>
                <w:rFonts w:ascii="Arial" w:hAnsi="Arial" w:cs="Arial"/>
                <w:sz w:val="20"/>
                <w:szCs w:val="20"/>
              </w:rPr>
            </w:pPr>
            <w:r>
              <w:rPr>
                <w:rFonts w:ascii="Arial" w:hAnsi="Arial" w:cs="Arial"/>
                <w:sz w:val="20"/>
                <w:szCs w:val="20"/>
              </w:rPr>
              <w:t xml:space="preserve">Bắt buộc (Đối với trường hợp điều chỉnh, thay thế cho 1 hóa đơn) </w:t>
            </w:r>
          </w:p>
        </w:tc>
        <w:tc>
          <w:tcPr>
            <w:tcW w:w="871" w:type="pct"/>
          </w:tcPr>
          <w:p w14:paraId="7BCCC43C">
            <w:pPr>
              <w:spacing w:after="120" w:line="240" w:lineRule="auto"/>
              <w:jc w:val="center"/>
              <w:rPr>
                <w:rFonts w:ascii="Arial" w:hAnsi="Arial" w:cs="Arial"/>
                <w:sz w:val="20"/>
                <w:szCs w:val="20"/>
              </w:rPr>
            </w:pPr>
          </w:p>
        </w:tc>
      </w:tr>
      <w:tr w14:paraId="67440D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0B5E9BCD">
            <w:pPr>
              <w:spacing w:after="120" w:line="240" w:lineRule="auto"/>
              <w:rPr>
                <w:rFonts w:ascii="Arial" w:hAnsi="Arial" w:cs="Arial"/>
                <w:sz w:val="20"/>
                <w:szCs w:val="20"/>
              </w:rPr>
            </w:pPr>
            <w:r>
              <w:rPr>
                <w:rFonts w:ascii="Arial" w:hAnsi="Arial" w:cs="Arial"/>
                <w:sz w:val="20"/>
                <w:szCs w:val="20"/>
              </w:rPr>
              <w:t>Lý do điều chỉnh/thay thế</w:t>
            </w:r>
          </w:p>
        </w:tc>
        <w:tc>
          <w:tcPr>
            <w:tcW w:w="978" w:type="pct"/>
            <w:vAlign w:val="center"/>
          </w:tcPr>
          <w:p w14:paraId="478BAE36">
            <w:pPr>
              <w:spacing w:after="120" w:line="240" w:lineRule="auto"/>
              <w:rPr>
                <w:rFonts w:ascii="Arial" w:hAnsi="Arial" w:cs="Arial"/>
                <w:sz w:val="20"/>
                <w:szCs w:val="20"/>
              </w:rPr>
            </w:pPr>
            <w:r>
              <w:rPr>
                <w:rFonts w:ascii="Arial" w:hAnsi="Arial" w:cs="Arial"/>
                <w:sz w:val="20"/>
                <w:szCs w:val="20"/>
              </w:rPr>
              <w:t>LDDCTThe</w:t>
            </w:r>
          </w:p>
        </w:tc>
        <w:tc>
          <w:tcPr>
            <w:tcW w:w="524" w:type="pct"/>
            <w:vAlign w:val="center"/>
          </w:tcPr>
          <w:p w14:paraId="54A723EF">
            <w:pPr>
              <w:spacing w:after="120" w:line="240" w:lineRule="auto"/>
              <w:jc w:val="center"/>
              <w:rPr>
                <w:rFonts w:ascii="Arial" w:hAnsi="Arial" w:cs="Arial"/>
                <w:sz w:val="20"/>
                <w:szCs w:val="20"/>
              </w:rPr>
            </w:pPr>
            <w:r>
              <w:rPr>
                <w:rFonts w:ascii="Arial" w:hAnsi="Arial" w:cs="Arial"/>
                <w:sz w:val="20"/>
                <w:szCs w:val="20"/>
              </w:rPr>
              <w:t>2</w:t>
            </w:r>
          </w:p>
        </w:tc>
        <w:tc>
          <w:tcPr>
            <w:tcW w:w="706" w:type="pct"/>
            <w:gridSpan w:val="2"/>
            <w:vAlign w:val="center"/>
          </w:tcPr>
          <w:p w14:paraId="2B1A6B41">
            <w:pPr>
              <w:spacing w:after="120" w:line="240" w:lineRule="auto"/>
              <w:jc w:val="center"/>
              <w:rPr>
                <w:rFonts w:ascii="Arial" w:hAnsi="Arial" w:cs="Arial"/>
                <w:sz w:val="20"/>
                <w:szCs w:val="20"/>
              </w:rPr>
            </w:pPr>
            <w:r>
              <w:rPr>
                <w:rFonts w:ascii="Arial" w:hAnsi="Arial" w:cs="Arial"/>
                <w:sz w:val="20"/>
                <w:szCs w:val="20"/>
              </w:rPr>
              <w:t>Số (Chi tiết tại phụ lục XVII Quy định này)</w:t>
            </w:r>
          </w:p>
        </w:tc>
        <w:tc>
          <w:tcPr>
            <w:tcW w:w="765" w:type="pct"/>
            <w:vAlign w:val="center"/>
          </w:tcPr>
          <w:p w14:paraId="2F9177E1">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871" w:type="pct"/>
          </w:tcPr>
          <w:p w14:paraId="7AB0AF5A">
            <w:pPr>
              <w:spacing w:after="120" w:line="240" w:lineRule="auto"/>
              <w:jc w:val="center"/>
              <w:rPr>
                <w:rFonts w:ascii="Arial" w:hAnsi="Arial" w:cs="Arial"/>
                <w:sz w:val="20"/>
                <w:szCs w:val="20"/>
              </w:rPr>
            </w:pPr>
            <w:r>
              <w:rPr>
                <w:rFonts w:ascii="Arial" w:hAnsi="Arial" w:cs="Arial"/>
                <w:sz w:val="20"/>
                <w:szCs w:val="20"/>
              </w:rPr>
              <w:t>Điều 10 Thông tư 91</w:t>
            </w:r>
          </w:p>
        </w:tc>
      </w:tr>
      <w:tr w14:paraId="206C25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5334F05E">
            <w:pPr>
              <w:spacing w:after="120" w:line="240" w:lineRule="auto"/>
              <w:rPr>
                <w:rFonts w:ascii="Arial" w:hAnsi="Arial" w:cs="Arial"/>
                <w:sz w:val="20"/>
                <w:szCs w:val="20"/>
              </w:rPr>
            </w:pPr>
            <w:r>
              <w:rPr>
                <w:rFonts w:ascii="Arial" w:hAnsi="Arial" w:cs="Arial"/>
                <w:sz w:val="20"/>
                <w:szCs w:val="20"/>
              </w:rPr>
              <w:t>Ghi chú</w:t>
            </w:r>
          </w:p>
        </w:tc>
        <w:tc>
          <w:tcPr>
            <w:tcW w:w="978" w:type="pct"/>
            <w:vAlign w:val="center"/>
          </w:tcPr>
          <w:p w14:paraId="30F61533">
            <w:pPr>
              <w:spacing w:after="120" w:line="240" w:lineRule="auto"/>
              <w:rPr>
                <w:rFonts w:ascii="Arial" w:hAnsi="Arial" w:cs="Arial"/>
                <w:sz w:val="20"/>
                <w:szCs w:val="20"/>
              </w:rPr>
            </w:pPr>
            <w:r>
              <w:rPr>
                <w:rFonts w:ascii="Arial" w:hAnsi="Arial" w:cs="Arial"/>
                <w:sz w:val="20"/>
                <w:szCs w:val="20"/>
              </w:rPr>
              <w:t>GChu</w:t>
            </w:r>
          </w:p>
        </w:tc>
        <w:tc>
          <w:tcPr>
            <w:tcW w:w="524" w:type="pct"/>
            <w:vAlign w:val="center"/>
          </w:tcPr>
          <w:p w14:paraId="6B981134">
            <w:pPr>
              <w:spacing w:after="120" w:line="240" w:lineRule="auto"/>
              <w:jc w:val="center"/>
              <w:rPr>
                <w:rFonts w:ascii="Arial" w:hAnsi="Arial" w:cs="Arial"/>
                <w:sz w:val="20"/>
                <w:szCs w:val="20"/>
              </w:rPr>
            </w:pPr>
            <w:r>
              <w:rPr>
                <w:rFonts w:ascii="Arial" w:hAnsi="Arial" w:cs="Arial"/>
                <w:sz w:val="20"/>
                <w:szCs w:val="20"/>
              </w:rPr>
              <w:t>255</w:t>
            </w:r>
          </w:p>
        </w:tc>
        <w:tc>
          <w:tcPr>
            <w:tcW w:w="706" w:type="pct"/>
            <w:gridSpan w:val="2"/>
            <w:vAlign w:val="center"/>
          </w:tcPr>
          <w:p w14:paraId="43D8E343">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vAlign w:val="center"/>
          </w:tcPr>
          <w:p w14:paraId="7293666A">
            <w:pPr>
              <w:spacing w:after="120" w:line="240" w:lineRule="auto"/>
              <w:jc w:val="center"/>
              <w:rPr>
                <w:rFonts w:ascii="Arial" w:hAnsi="Arial" w:cs="Arial"/>
                <w:sz w:val="20"/>
                <w:szCs w:val="20"/>
              </w:rPr>
            </w:pPr>
            <w:r>
              <w:rPr>
                <w:rFonts w:ascii="Arial" w:hAnsi="Arial" w:cs="Arial"/>
                <w:sz w:val="20"/>
                <w:szCs w:val="20"/>
              </w:rPr>
              <w:t>Không bắt buộc</w:t>
            </w:r>
          </w:p>
        </w:tc>
        <w:tc>
          <w:tcPr>
            <w:tcW w:w="871" w:type="pct"/>
          </w:tcPr>
          <w:p w14:paraId="1BCCF1FD">
            <w:pPr>
              <w:spacing w:after="120" w:line="240" w:lineRule="auto"/>
              <w:jc w:val="center"/>
              <w:rPr>
                <w:rFonts w:ascii="Arial" w:hAnsi="Arial" w:cs="Arial"/>
                <w:sz w:val="20"/>
                <w:szCs w:val="20"/>
              </w:rPr>
            </w:pPr>
          </w:p>
        </w:tc>
      </w:tr>
      <w:tr w14:paraId="234F72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6FEAF1E9">
            <w:pPr>
              <w:spacing w:after="120" w:line="240" w:lineRule="auto"/>
              <w:jc w:val="both"/>
              <w:rPr>
                <w:rFonts w:ascii="Arial" w:hAnsi="Arial" w:cs="Arial"/>
                <w:sz w:val="20"/>
                <w:szCs w:val="20"/>
              </w:rPr>
            </w:pPr>
            <w:r>
              <w:rPr>
                <w:rFonts w:ascii="Arial" w:hAnsi="Arial" w:cs="Arial"/>
                <w:b/>
                <w:sz w:val="20"/>
                <w:szCs w:val="20"/>
              </w:rPr>
              <w:t>Thẻ HDon\DLHDon\TTChung\TTKhac chứa thông tin khác (Chi tiết được mô tả tại Khoản 1, Mục II, Phần II Quy định này)</w:t>
            </w:r>
          </w:p>
        </w:tc>
      </w:tr>
      <w:tr w14:paraId="3B5DC6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39EC5AA2">
            <w:pPr>
              <w:spacing w:after="120" w:line="240" w:lineRule="auto"/>
              <w:jc w:val="both"/>
              <w:rPr>
                <w:rFonts w:ascii="Arial" w:hAnsi="Arial" w:cs="Arial"/>
                <w:sz w:val="20"/>
                <w:szCs w:val="20"/>
              </w:rPr>
            </w:pPr>
            <w:r>
              <w:rPr>
                <w:rFonts w:ascii="Arial" w:hAnsi="Arial" w:cs="Arial"/>
                <w:b/>
                <w:sz w:val="20"/>
                <w:szCs w:val="20"/>
              </w:rPr>
              <w:t>Thẻ HDon\DLHDon\NDHDon chứa nội dung hóa đơn, bao gồm: Thông tin người bán, người mua, danh sách hàng hóa, dịch vụ và thông tin thanh toán của hóa đơn</w:t>
            </w:r>
          </w:p>
        </w:tc>
      </w:tr>
      <w:tr w14:paraId="605EE2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179F968A">
            <w:pPr>
              <w:spacing w:after="120" w:line="240" w:lineRule="auto"/>
              <w:jc w:val="both"/>
              <w:rPr>
                <w:rFonts w:ascii="Arial" w:hAnsi="Arial" w:cs="Arial"/>
                <w:sz w:val="20"/>
                <w:szCs w:val="20"/>
              </w:rPr>
            </w:pPr>
            <w:r>
              <w:rPr>
                <w:rFonts w:ascii="Arial" w:hAnsi="Arial" w:cs="Arial"/>
                <w:b/>
                <w:sz w:val="20"/>
                <w:szCs w:val="20"/>
              </w:rPr>
              <w:t>Thẻ HDon\DLHDon\NDHDon\NBan chứa tên, địa chỉ, MST của người bán</w:t>
            </w:r>
          </w:p>
        </w:tc>
      </w:tr>
      <w:tr w14:paraId="7DF396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3319D0D2">
            <w:pPr>
              <w:spacing w:after="120" w:line="240" w:lineRule="auto"/>
              <w:rPr>
                <w:rFonts w:ascii="Arial" w:hAnsi="Arial" w:cs="Arial"/>
                <w:sz w:val="20"/>
                <w:szCs w:val="20"/>
              </w:rPr>
            </w:pPr>
            <w:r>
              <w:rPr>
                <w:rFonts w:ascii="Arial" w:hAnsi="Arial" w:cs="Arial"/>
                <w:sz w:val="20"/>
                <w:szCs w:val="20"/>
              </w:rPr>
              <w:t>Tên</w:t>
            </w:r>
          </w:p>
        </w:tc>
        <w:tc>
          <w:tcPr>
            <w:tcW w:w="978" w:type="pct"/>
            <w:vAlign w:val="center"/>
          </w:tcPr>
          <w:p w14:paraId="006CC489">
            <w:pPr>
              <w:spacing w:after="120" w:line="240" w:lineRule="auto"/>
              <w:rPr>
                <w:rFonts w:ascii="Arial" w:hAnsi="Arial" w:cs="Arial"/>
                <w:sz w:val="20"/>
                <w:szCs w:val="20"/>
              </w:rPr>
            </w:pPr>
            <w:r>
              <w:rPr>
                <w:rFonts w:ascii="Arial" w:hAnsi="Arial" w:cs="Arial"/>
                <w:sz w:val="20"/>
                <w:szCs w:val="20"/>
              </w:rPr>
              <w:t>Ten</w:t>
            </w:r>
          </w:p>
        </w:tc>
        <w:tc>
          <w:tcPr>
            <w:tcW w:w="524" w:type="pct"/>
            <w:vAlign w:val="center"/>
          </w:tcPr>
          <w:p w14:paraId="67BC70BE">
            <w:pPr>
              <w:spacing w:after="120" w:line="240" w:lineRule="auto"/>
              <w:jc w:val="center"/>
              <w:rPr>
                <w:rFonts w:ascii="Arial" w:hAnsi="Arial" w:cs="Arial"/>
                <w:sz w:val="20"/>
                <w:szCs w:val="20"/>
              </w:rPr>
            </w:pPr>
            <w:r>
              <w:rPr>
                <w:rFonts w:ascii="Arial" w:hAnsi="Arial" w:cs="Arial"/>
                <w:sz w:val="20"/>
                <w:szCs w:val="20"/>
              </w:rPr>
              <w:t>400</w:t>
            </w:r>
          </w:p>
        </w:tc>
        <w:tc>
          <w:tcPr>
            <w:tcW w:w="706" w:type="pct"/>
            <w:gridSpan w:val="2"/>
            <w:vAlign w:val="center"/>
          </w:tcPr>
          <w:p w14:paraId="433E12F9">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vAlign w:val="center"/>
          </w:tcPr>
          <w:p w14:paraId="3F6AB99E">
            <w:pPr>
              <w:spacing w:after="120" w:line="240" w:lineRule="auto"/>
              <w:jc w:val="center"/>
              <w:rPr>
                <w:rFonts w:ascii="Arial" w:hAnsi="Arial" w:cs="Arial"/>
                <w:sz w:val="20"/>
                <w:szCs w:val="20"/>
              </w:rPr>
            </w:pPr>
            <w:r>
              <w:rPr>
                <w:rFonts w:ascii="Arial" w:hAnsi="Arial" w:cs="Arial"/>
                <w:sz w:val="20"/>
                <w:szCs w:val="20"/>
              </w:rPr>
              <w:t>Bắt buộc</w:t>
            </w:r>
          </w:p>
        </w:tc>
        <w:tc>
          <w:tcPr>
            <w:tcW w:w="871" w:type="pct"/>
          </w:tcPr>
          <w:p w14:paraId="7C5FB019">
            <w:pPr>
              <w:spacing w:after="120" w:line="240" w:lineRule="auto"/>
              <w:jc w:val="center"/>
              <w:rPr>
                <w:rFonts w:ascii="Arial" w:hAnsi="Arial" w:cs="Arial"/>
                <w:sz w:val="20"/>
                <w:szCs w:val="20"/>
              </w:rPr>
            </w:pPr>
          </w:p>
        </w:tc>
      </w:tr>
      <w:tr w14:paraId="257E16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04EC5F7C">
            <w:pPr>
              <w:spacing w:after="120" w:line="240" w:lineRule="auto"/>
              <w:rPr>
                <w:rFonts w:ascii="Arial" w:hAnsi="Arial" w:cs="Arial"/>
                <w:sz w:val="20"/>
                <w:szCs w:val="20"/>
              </w:rPr>
            </w:pPr>
            <w:r>
              <w:rPr>
                <w:rFonts w:ascii="Arial" w:hAnsi="Arial" w:cs="Arial"/>
                <w:sz w:val="20"/>
                <w:szCs w:val="20"/>
              </w:rPr>
              <w:t>Mã số thuế</w:t>
            </w:r>
          </w:p>
        </w:tc>
        <w:tc>
          <w:tcPr>
            <w:tcW w:w="978" w:type="pct"/>
            <w:vAlign w:val="center"/>
          </w:tcPr>
          <w:p w14:paraId="7B17D004">
            <w:pPr>
              <w:spacing w:after="120" w:line="240" w:lineRule="auto"/>
              <w:rPr>
                <w:rFonts w:ascii="Arial" w:hAnsi="Arial" w:cs="Arial"/>
                <w:sz w:val="20"/>
                <w:szCs w:val="20"/>
              </w:rPr>
            </w:pPr>
            <w:r>
              <w:rPr>
                <w:rFonts w:ascii="Arial" w:hAnsi="Arial" w:cs="Arial"/>
                <w:sz w:val="20"/>
                <w:szCs w:val="20"/>
              </w:rPr>
              <w:t>MST</w:t>
            </w:r>
          </w:p>
        </w:tc>
        <w:tc>
          <w:tcPr>
            <w:tcW w:w="524" w:type="pct"/>
            <w:vAlign w:val="center"/>
          </w:tcPr>
          <w:p w14:paraId="5B941D97">
            <w:pPr>
              <w:spacing w:after="120" w:line="240" w:lineRule="auto"/>
              <w:jc w:val="center"/>
              <w:rPr>
                <w:rFonts w:ascii="Arial" w:hAnsi="Arial" w:cs="Arial"/>
                <w:sz w:val="20"/>
                <w:szCs w:val="20"/>
              </w:rPr>
            </w:pPr>
            <w:r>
              <w:rPr>
                <w:rFonts w:ascii="Arial" w:hAnsi="Arial" w:cs="Arial"/>
                <w:sz w:val="20"/>
                <w:szCs w:val="20"/>
              </w:rPr>
              <w:t>14</w:t>
            </w:r>
          </w:p>
        </w:tc>
        <w:tc>
          <w:tcPr>
            <w:tcW w:w="706" w:type="pct"/>
            <w:gridSpan w:val="2"/>
            <w:vAlign w:val="center"/>
          </w:tcPr>
          <w:p w14:paraId="5C4018AC">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vAlign w:val="center"/>
          </w:tcPr>
          <w:p w14:paraId="21FF7120">
            <w:pPr>
              <w:spacing w:after="120" w:line="240" w:lineRule="auto"/>
              <w:jc w:val="center"/>
              <w:rPr>
                <w:rFonts w:ascii="Arial" w:hAnsi="Arial" w:cs="Arial"/>
                <w:sz w:val="20"/>
                <w:szCs w:val="20"/>
              </w:rPr>
            </w:pPr>
            <w:r>
              <w:rPr>
                <w:rFonts w:ascii="Arial" w:hAnsi="Arial" w:cs="Arial"/>
                <w:sz w:val="20"/>
                <w:szCs w:val="20"/>
              </w:rPr>
              <w:t>Bắt buộc</w:t>
            </w:r>
          </w:p>
        </w:tc>
        <w:tc>
          <w:tcPr>
            <w:tcW w:w="871" w:type="pct"/>
          </w:tcPr>
          <w:p w14:paraId="5FA3AF04">
            <w:pPr>
              <w:spacing w:after="120" w:line="240" w:lineRule="auto"/>
              <w:jc w:val="center"/>
              <w:rPr>
                <w:rFonts w:ascii="Arial" w:hAnsi="Arial" w:cs="Arial"/>
                <w:sz w:val="20"/>
                <w:szCs w:val="20"/>
              </w:rPr>
            </w:pPr>
          </w:p>
        </w:tc>
      </w:tr>
      <w:tr w14:paraId="5381CD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713F8056">
            <w:pPr>
              <w:spacing w:after="120" w:line="240" w:lineRule="auto"/>
              <w:rPr>
                <w:rFonts w:ascii="Arial" w:hAnsi="Arial" w:cs="Arial"/>
                <w:sz w:val="20"/>
                <w:szCs w:val="20"/>
              </w:rPr>
            </w:pPr>
            <w:r>
              <w:rPr>
                <w:rFonts w:ascii="Arial" w:hAnsi="Arial" w:cs="Arial"/>
                <w:sz w:val="20"/>
                <w:szCs w:val="20"/>
              </w:rPr>
              <w:t>Địa chỉ</w:t>
            </w:r>
          </w:p>
        </w:tc>
        <w:tc>
          <w:tcPr>
            <w:tcW w:w="978" w:type="pct"/>
            <w:vAlign w:val="center"/>
          </w:tcPr>
          <w:p w14:paraId="2C2B4699">
            <w:pPr>
              <w:spacing w:after="120" w:line="240" w:lineRule="auto"/>
              <w:rPr>
                <w:rFonts w:ascii="Arial" w:hAnsi="Arial" w:cs="Arial"/>
                <w:sz w:val="20"/>
                <w:szCs w:val="20"/>
              </w:rPr>
            </w:pPr>
            <w:r>
              <w:rPr>
                <w:rFonts w:ascii="Arial" w:hAnsi="Arial" w:cs="Arial"/>
                <w:sz w:val="20"/>
                <w:szCs w:val="20"/>
              </w:rPr>
              <w:t>DChi</w:t>
            </w:r>
          </w:p>
        </w:tc>
        <w:tc>
          <w:tcPr>
            <w:tcW w:w="524" w:type="pct"/>
            <w:vAlign w:val="center"/>
          </w:tcPr>
          <w:p w14:paraId="13403007">
            <w:pPr>
              <w:spacing w:after="120" w:line="240" w:lineRule="auto"/>
              <w:jc w:val="center"/>
              <w:rPr>
                <w:rFonts w:ascii="Arial" w:hAnsi="Arial" w:cs="Arial"/>
                <w:sz w:val="20"/>
                <w:szCs w:val="20"/>
              </w:rPr>
            </w:pPr>
            <w:r>
              <w:rPr>
                <w:rFonts w:ascii="Arial" w:hAnsi="Arial" w:cs="Arial"/>
                <w:sz w:val="20"/>
                <w:szCs w:val="20"/>
              </w:rPr>
              <w:t>400</w:t>
            </w:r>
          </w:p>
        </w:tc>
        <w:tc>
          <w:tcPr>
            <w:tcW w:w="706" w:type="pct"/>
            <w:gridSpan w:val="2"/>
            <w:vAlign w:val="center"/>
          </w:tcPr>
          <w:p w14:paraId="207F4B38">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vAlign w:val="center"/>
          </w:tcPr>
          <w:p w14:paraId="4E75728B">
            <w:pPr>
              <w:spacing w:after="120" w:line="240" w:lineRule="auto"/>
              <w:jc w:val="center"/>
              <w:rPr>
                <w:rFonts w:ascii="Arial" w:hAnsi="Arial" w:cs="Arial"/>
                <w:sz w:val="20"/>
                <w:szCs w:val="20"/>
              </w:rPr>
            </w:pPr>
            <w:r>
              <w:rPr>
                <w:rFonts w:ascii="Arial" w:hAnsi="Arial" w:cs="Arial"/>
                <w:sz w:val="20"/>
                <w:szCs w:val="20"/>
              </w:rPr>
              <w:t>Bắt buộc</w:t>
            </w:r>
          </w:p>
        </w:tc>
        <w:tc>
          <w:tcPr>
            <w:tcW w:w="871" w:type="pct"/>
          </w:tcPr>
          <w:p w14:paraId="0AB8181D">
            <w:pPr>
              <w:spacing w:after="120" w:line="240" w:lineRule="auto"/>
              <w:jc w:val="center"/>
              <w:rPr>
                <w:rFonts w:ascii="Arial" w:hAnsi="Arial" w:cs="Arial"/>
                <w:sz w:val="20"/>
                <w:szCs w:val="20"/>
              </w:rPr>
            </w:pPr>
          </w:p>
        </w:tc>
      </w:tr>
      <w:tr w14:paraId="172A0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35ADE8BA">
            <w:pPr>
              <w:spacing w:after="120" w:line="240" w:lineRule="auto"/>
              <w:rPr>
                <w:rFonts w:ascii="Arial" w:hAnsi="Arial" w:cs="Arial"/>
                <w:sz w:val="20"/>
                <w:szCs w:val="20"/>
              </w:rPr>
            </w:pPr>
            <w:r>
              <w:rPr>
                <w:rFonts w:ascii="Arial" w:hAnsi="Arial" w:cs="Arial"/>
                <w:sz w:val="20"/>
                <w:szCs w:val="20"/>
              </w:rPr>
              <w:t>Số điện thoại</w:t>
            </w:r>
          </w:p>
        </w:tc>
        <w:tc>
          <w:tcPr>
            <w:tcW w:w="978" w:type="pct"/>
            <w:vAlign w:val="center"/>
          </w:tcPr>
          <w:p w14:paraId="6BC5F4AB">
            <w:pPr>
              <w:spacing w:after="120" w:line="240" w:lineRule="auto"/>
              <w:rPr>
                <w:rFonts w:ascii="Arial" w:hAnsi="Arial" w:cs="Arial"/>
                <w:sz w:val="20"/>
                <w:szCs w:val="20"/>
              </w:rPr>
            </w:pPr>
            <w:r>
              <w:rPr>
                <w:rFonts w:ascii="Arial" w:hAnsi="Arial" w:cs="Arial"/>
                <w:sz w:val="20"/>
                <w:szCs w:val="20"/>
              </w:rPr>
              <w:t>SDThoai</w:t>
            </w:r>
          </w:p>
        </w:tc>
        <w:tc>
          <w:tcPr>
            <w:tcW w:w="524" w:type="pct"/>
            <w:vAlign w:val="center"/>
          </w:tcPr>
          <w:p w14:paraId="244840CE">
            <w:pPr>
              <w:spacing w:after="120" w:line="240" w:lineRule="auto"/>
              <w:jc w:val="center"/>
              <w:rPr>
                <w:rFonts w:ascii="Arial" w:hAnsi="Arial" w:cs="Arial"/>
                <w:sz w:val="20"/>
                <w:szCs w:val="20"/>
              </w:rPr>
            </w:pPr>
            <w:r>
              <w:rPr>
                <w:rFonts w:ascii="Arial" w:hAnsi="Arial" w:cs="Arial"/>
                <w:sz w:val="20"/>
                <w:szCs w:val="20"/>
              </w:rPr>
              <w:t>20</w:t>
            </w:r>
          </w:p>
        </w:tc>
        <w:tc>
          <w:tcPr>
            <w:tcW w:w="706" w:type="pct"/>
            <w:gridSpan w:val="2"/>
            <w:vAlign w:val="center"/>
          </w:tcPr>
          <w:p w14:paraId="02EADBE8">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vAlign w:val="center"/>
          </w:tcPr>
          <w:p w14:paraId="0703082F">
            <w:pPr>
              <w:spacing w:after="120" w:line="240" w:lineRule="auto"/>
              <w:jc w:val="center"/>
              <w:rPr>
                <w:rFonts w:ascii="Arial" w:hAnsi="Arial" w:cs="Arial"/>
                <w:sz w:val="20"/>
                <w:szCs w:val="20"/>
              </w:rPr>
            </w:pPr>
            <w:r>
              <w:rPr>
                <w:rFonts w:ascii="Arial" w:hAnsi="Arial" w:cs="Arial"/>
                <w:sz w:val="20"/>
                <w:szCs w:val="20"/>
              </w:rPr>
              <w:t>Không bắt buộc</w:t>
            </w:r>
          </w:p>
        </w:tc>
        <w:tc>
          <w:tcPr>
            <w:tcW w:w="871" w:type="pct"/>
          </w:tcPr>
          <w:p w14:paraId="1A5DAFB2">
            <w:pPr>
              <w:spacing w:after="120" w:line="240" w:lineRule="auto"/>
              <w:jc w:val="center"/>
              <w:rPr>
                <w:rFonts w:ascii="Arial" w:hAnsi="Arial" w:cs="Arial"/>
                <w:sz w:val="20"/>
                <w:szCs w:val="20"/>
              </w:rPr>
            </w:pPr>
          </w:p>
        </w:tc>
      </w:tr>
      <w:tr w14:paraId="6287DE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4285FD90">
            <w:pPr>
              <w:spacing w:after="120" w:line="240" w:lineRule="auto"/>
              <w:rPr>
                <w:rFonts w:ascii="Arial" w:hAnsi="Arial" w:cs="Arial"/>
                <w:sz w:val="20"/>
                <w:szCs w:val="20"/>
              </w:rPr>
            </w:pPr>
            <w:r>
              <w:rPr>
                <w:rFonts w:ascii="Arial" w:hAnsi="Arial" w:cs="Arial"/>
                <w:sz w:val="20"/>
                <w:szCs w:val="20"/>
              </w:rPr>
              <w:t xml:space="preserve">Địa chỉ thư điện tử </w:t>
            </w:r>
          </w:p>
        </w:tc>
        <w:tc>
          <w:tcPr>
            <w:tcW w:w="978" w:type="pct"/>
            <w:vAlign w:val="center"/>
          </w:tcPr>
          <w:p w14:paraId="295D6846">
            <w:pPr>
              <w:spacing w:after="120" w:line="240" w:lineRule="auto"/>
              <w:rPr>
                <w:rFonts w:ascii="Arial" w:hAnsi="Arial" w:cs="Arial"/>
                <w:sz w:val="20"/>
                <w:szCs w:val="20"/>
              </w:rPr>
            </w:pPr>
            <w:r>
              <w:rPr>
                <w:rFonts w:ascii="Arial" w:hAnsi="Arial" w:cs="Arial"/>
                <w:sz w:val="20"/>
                <w:szCs w:val="20"/>
              </w:rPr>
              <w:t>DCTDTu</w:t>
            </w:r>
          </w:p>
        </w:tc>
        <w:tc>
          <w:tcPr>
            <w:tcW w:w="524" w:type="pct"/>
            <w:vAlign w:val="center"/>
          </w:tcPr>
          <w:p w14:paraId="7F76173F">
            <w:pPr>
              <w:spacing w:after="120" w:line="240" w:lineRule="auto"/>
              <w:jc w:val="center"/>
              <w:rPr>
                <w:rFonts w:ascii="Arial" w:hAnsi="Arial" w:cs="Arial"/>
                <w:sz w:val="20"/>
                <w:szCs w:val="20"/>
              </w:rPr>
            </w:pPr>
            <w:r>
              <w:rPr>
                <w:rFonts w:ascii="Arial" w:hAnsi="Arial" w:cs="Arial"/>
                <w:sz w:val="20"/>
                <w:szCs w:val="20"/>
              </w:rPr>
              <w:t>50</w:t>
            </w:r>
          </w:p>
        </w:tc>
        <w:tc>
          <w:tcPr>
            <w:tcW w:w="706" w:type="pct"/>
            <w:gridSpan w:val="2"/>
            <w:vAlign w:val="center"/>
          </w:tcPr>
          <w:p w14:paraId="7066D993">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vAlign w:val="center"/>
          </w:tcPr>
          <w:p w14:paraId="34B5C8D3">
            <w:pPr>
              <w:spacing w:after="120" w:line="240" w:lineRule="auto"/>
              <w:jc w:val="center"/>
              <w:rPr>
                <w:rFonts w:ascii="Arial" w:hAnsi="Arial" w:cs="Arial"/>
                <w:sz w:val="20"/>
                <w:szCs w:val="20"/>
              </w:rPr>
            </w:pPr>
            <w:r>
              <w:rPr>
                <w:rFonts w:ascii="Arial" w:hAnsi="Arial" w:cs="Arial"/>
                <w:sz w:val="20"/>
                <w:szCs w:val="20"/>
              </w:rPr>
              <w:t>Không bắt buộc</w:t>
            </w:r>
          </w:p>
        </w:tc>
        <w:tc>
          <w:tcPr>
            <w:tcW w:w="871" w:type="pct"/>
          </w:tcPr>
          <w:p w14:paraId="3CE61A33">
            <w:pPr>
              <w:spacing w:after="120" w:line="240" w:lineRule="auto"/>
              <w:jc w:val="center"/>
              <w:rPr>
                <w:rFonts w:ascii="Arial" w:hAnsi="Arial" w:cs="Arial"/>
                <w:sz w:val="20"/>
                <w:szCs w:val="20"/>
              </w:rPr>
            </w:pPr>
          </w:p>
        </w:tc>
      </w:tr>
      <w:tr w14:paraId="78CE6C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116856FE">
            <w:pPr>
              <w:spacing w:after="120" w:line="240" w:lineRule="auto"/>
              <w:rPr>
                <w:rFonts w:ascii="Arial" w:hAnsi="Arial" w:cs="Arial"/>
                <w:sz w:val="20"/>
                <w:szCs w:val="20"/>
              </w:rPr>
            </w:pPr>
            <w:r>
              <w:rPr>
                <w:rFonts w:ascii="Arial" w:hAnsi="Arial" w:cs="Arial"/>
                <w:sz w:val="20"/>
                <w:szCs w:val="20"/>
              </w:rPr>
              <w:t>Số tài khoản ngân hàng</w:t>
            </w:r>
          </w:p>
        </w:tc>
        <w:tc>
          <w:tcPr>
            <w:tcW w:w="978" w:type="pct"/>
            <w:vAlign w:val="center"/>
          </w:tcPr>
          <w:p w14:paraId="6ADDFD07">
            <w:pPr>
              <w:spacing w:after="120" w:line="240" w:lineRule="auto"/>
              <w:rPr>
                <w:rFonts w:ascii="Arial" w:hAnsi="Arial" w:cs="Arial"/>
                <w:sz w:val="20"/>
                <w:szCs w:val="20"/>
              </w:rPr>
            </w:pPr>
            <w:r>
              <w:rPr>
                <w:rFonts w:ascii="Arial" w:hAnsi="Arial" w:cs="Arial"/>
                <w:sz w:val="20"/>
                <w:szCs w:val="20"/>
              </w:rPr>
              <w:t>STKNHang</w:t>
            </w:r>
          </w:p>
        </w:tc>
        <w:tc>
          <w:tcPr>
            <w:tcW w:w="524" w:type="pct"/>
            <w:vAlign w:val="center"/>
          </w:tcPr>
          <w:p w14:paraId="6140DC91">
            <w:pPr>
              <w:spacing w:after="120" w:line="240" w:lineRule="auto"/>
              <w:jc w:val="center"/>
              <w:rPr>
                <w:rFonts w:ascii="Arial" w:hAnsi="Arial" w:cs="Arial"/>
                <w:sz w:val="20"/>
                <w:szCs w:val="20"/>
              </w:rPr>
            </w:pPr>
            <w:r>
              <w:rPr>
                <w:rFonts w:ascii="Arial" w:hAnsi="Arial" w:cs="Arial"/>
                <w:sz w:val="20"/>
                <w:szCs w:val="20"/>
              </w:rPr>
              <w:t>30</w:t>
            </w:r>
          </w:p>
        </w:tc>
        <w:tc>
          <w:tcPr>
            <w:tcW w:w="706" w:type="pct"/>
            <w:gridSpan w:val="2"/>
            <w:vAlign w:val="center"/>
          </w:tcPr>
          <w:p w14:paraId="105A9D97">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vAlign w:val="center"/>
          </w:tcPr>
          <w:p w14:paraId="7F5C6771">
            <w:pPr>
              <w:spacing w:after="120" w:line="240" w:lineRule="auto"/>
              <w:jc w:val="center"/>
              <w:rPr>
                <w:rFonts w:ascii="Arial" w:hAnsi="Arial" w:cs="Arial"/>
                <w:sz w:val="20"/>
                <w:szCs w:val="20"/>
              </w:rPr>
            </w:pPr>
            <w:r>
              <w:rPr>
                <w:rFonts w:ascii="Arial" w:hAnsi="Arial" w:cs="Arial"/>
                <w:sz w:val="20"/>
                <w:szCs w:val="20"/>
              </w:rPr>
              <w:t>Không bắt buộc</w:t>
            </w:r>
          </w:p>
        </w:tc>
        <w:tc>
          <w:tcPr>
            <w:tcW w:w="871" w:type="pct"/>
          </w:tcPr>
          <w:p w14:paraId="16F96618">
            <w:pPr>
              <w:spacing w:after="120" w:line="240" w:lineRule="auto"/>
              <w:jc w:val="center"/>
              <w:rPr>
                <w:rFonts w:ascii="Arial" w:hAnsi="Arial" w:cs="Arial"/>
                <w:sz w:val="20"/>
                <w:szCs w:val="20"/>
              </w:rPr>
            </w:pPr>
          </w:p>
        </w:tc>
      </w:tr>
      <w:tr w14:paraId="5F9A80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2235A182">
            <w:pPr>
              <w:spacing w:after="120" w:line="240" w:lineRule="auto"/>
              <w:rPr>
                <w:rFonts w:ascii="Arial" w:hAnsi="Arial" w:cs="Arial"/>
                <w:sz w:val="20"/>
                <w:szCs w:val="20"/>
              </w:rPr>
            </w:pPr>
            <w:r>
              <w:rPr>
                <w:rFonts w:ascii="Arial" w:hAnsi="Arial" w:cs="Arial"/>
                <w:sz w:val="20"/>
                <w:szCs w:val="20"/>
              </w:rPr>
              <w:t>Tên ngân hàng</w:t>
            </w:r>
          </w:p>
        </w:tc>
        <w:tc>
          <w:tcPr>
            <w:tcW w:w="978" w:type="pct"/>
            <w:vAlign w:val="center"/>
          </w:tcPr>
          <w:p w14:paraId="7E81B0CB">
            <w:pPr>
              <w:spacing w:after="120" w:line="240" w:lineRule="auto"/>
              <w:rPr>
                <w:rFonts w:ascii="Arial" w:hAnsi="Arial" w:cs="Arial"/>
                <w:sz w:val="20"/>
                <w:szCs w:val="20"/>
              </w:rPr>
            </w:pPr>
            <w:r>
              <w:rPr>
                <w:rFonts w:ascii="Arial" w:hAnsi="Arial" w:cs="Arial"/>
                <w:sz w:val="20"/>
                <w:szCs w:val="20"/>
              </w:rPr>
              <w:t>TNHang</w:t>
            </w:r>
          </w:p>
        </w:tc>
        <w:tc>
          <w:tcPr>
            <w:tcW w:w="524" w:type="pct"/>
            <w:vAlign w:val="center"/>
          </w:tcPr>
          <w:p w14:paraId="50686145">
            <w:pPr>
              <w:spacing w:after="120" w:line="240" w:lineRule="auto"/>
              <w:jc w:val="center"/>
              <w:rPr>
                <w:rFonts w:ascii="Arial" w:hAnsi="Arial" w:cs="Arial"/>
                <w:sz w:val="20"/>
                <w:szCs w:val="20"/>
              </w:rPr>
            </w:pPr>
            <w:r>
              <w:rPr>
                <w:rFonts w:ascii="Arial" w:hAnsi="Arial" w:cs="Arial"/>
                <w:sz w:val="20"/>
                <w:szCs w:val="20"/>
              </w:rPr>
              <w:t>400</w:t>
            </w:r>
          </w:p>
        </w:tc>
        <w:tc>
          <w:tcPr>
            <w:tcW w:w="706" w:type="pct"/>
            <w:gridSpan w:val="2"/>
            <w:vAlign w:val="center"/>
          </w:tcPr>
          <w:p w14:paraId="4F6861EB">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vAlign w:val="center"/>
          </w:tcPr>
          <w:p w14:paraId="728143A4">
            <w:pPr>
              <w:spacing w:after="120" w:line="240" w:lineRule="auto"/>
              <w:jc w:val="center"/>
              <w:rPr>
                <w:rFonts w:ascii="Arial" w:hAnsi="Arial" w:cs="Arial"/>
                <w:sz w:val="20"/>
                <w:szCs w:val="20"/>
              </w:rPr>
            </w:pPr>
            <w:r>
              <w:rPr>
                <w:rFonts w:ascii="Arial" w:hAnsi="Arial" w:cs="Arial"/>
                <w:sz w:val="20"/>
                <w:szCs w:val="20"/>
              </w:rPr>
              <w:t>Không bắt buộc</w:t>
            </w:r>
          </w:p>
        </w:tc>
        <w:tc>
          <w:tcPr>
            <w:tcW w:w="871" w:type="pct"/>
          </w:tcPr>
          <w:p w14:paraId="640CF186">
            <w:pPr>
              <w:spacing w:after="120" w:line="240" w:lineRule="auto"/>
              <w:jc w:val="center"/>
              <w:rPr>
                <w:rFonts w:ascii="Arial" w:hAnsi="Arial" w:cs="Arial"/>
                <w:sz w:val="20"/>
                <w:szCs w:val="20"/>
              </w:rPr>
            </w:pPr>
          </w:p>
        </w:tc>
      </w:tr>
      <w:tr w14:paraId="7383A2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454AA5EF">
            <w:pPr>
              <w:spacing w:after="120" w:line="240" w:lineRule="auto"/>
              <w:rPr>
                <w:rFonts w:ascii="Arial" w:hAnsi="Arial" w:cs="Arial"/>
                <w:sz w:val="20"/>
                <w:szCs w:val="20"/>
              </w:rPr>
            </w:pPr>
            <w:r>
              <w:rPr>
                <w:rFonts w:ascii="Arial" w:hAnsi="Arial" w:cs="Arial"/>
                <w:sz w:val="20"/>
                <w:szCs w:val="20"/>
              </w:rPr>
              <w:t>Fax</w:t>
            </w:r>
          </w:p>
        </w:tc>
        <w:tc>
          <w:tcPr>
            <w:tcW w:w="978" w:type="pct"/>
            <w:vAlign w:val="center"/>
          </w:tcPr>
          <w:p w14:paraId="5BCCADA5">
            <w:pPr>
              <w:spacing w:after="120" w:line="240" w:lineRule="auto"/>
              <w:rPr>
                <w:rFonts w:ascii="Arial" w:hAnsi="Arial" w:cs="Arial"/>
                <w:sz w:val="20"/>
                <w:szCs w:val="20"/>
              </w:rPr>
            </w:pPr>
            <w:r>
              <w:rPr>
                <w:rFonts w:ascii="Arial" w:hAnsi="Arial" w:cs="Arial"/>
                <w:sz w:val="20"/>
                <w:szCs w:val="20"/>
              </w:rPr>
              <w:t>Fax</w:t>
            </w:r>
          </w:p>
        </w:tc>
        <w:tc>
          <w:tcPr>
            <w:tcW w:w="524" w:type="pct"/>
            <w:vAlign w:val="center"/>
          </w:tcPr>
          <w:p w14:paraId="562E7B64">
            <w:pPr>
              <w:spacing w:after="120" w:line="240" w:lineRule="auto"/>
              <w:jc w:val="center"/>
              <w:rPr>
                <w:rFonts w:ascii="Arial" w:hAnsi="Arial" w:cs="Arial"/>
                <w:sz w:val="20"/>
                <w:szCs w:val="20"/>
              </w:rPr>
            </w:pPr>
            <w:r>
              <w:rPr>
                <w:rFonts w:ascii="Arial" w:hAnsi="Arial" w:cs="Arial"/>
                <w:sz w:val="20"/>
                <w:szCs w:val="20"/>
              </w:rPr>
              <w:t>20</w:t>
            </w:r>
          </w:p>
        </w:tc>
        <w:tc>
          <w:tcPr>
            <w:tcW w:w="706" w:type="pct"/>
            <w:gridSpan w:val="2"/>
            <w:vAlign w:val="center"/>
          </w:tcPr>
          <w:p w14:paraId="50408D1C">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vAlign w:val="center"/>
          </w:tcPr>
          <w:p w14:paraId="57724695">
            <w:pPr>
              <w:spacing w:after="120" w:line="240" w:lineRule="auto"/>
              <w:jc w:val="center"/>
              <w:rPr>
                <w:rFonts w:ascii="Arial" w:hAnsi="Arial" w:cs="Arial"/>
                <w:sz w:val="20"/>
                <w:szCs w:val="20"/>
              </w:rPr>
            </w:pPr>
            <w:r>
              <w:rPr>
                <w:rFonts w:ascii="Arial" w:hAnsi="Arial" w:cs="Arial"/>
                <w:sz w:val="20"/>
                <w:szCs w:val="20"/>
              </w:rPr>
              <w:t>Không bắt buộc</w:t>
            </w:r>
          </w:p>
        </w:tc>
        <w:tc>
          <w:tcPr>
            <w:tcW w:w="871" w:type="pct"/>
          </w:tcPr>
          <w:p w14:paraId="560AB30B">
            <w:pPr>
              <w:spacing w:after="120" w:line="240" w:lineRule="auto"/>
              <w:jc w:val="center"/>
              <w:rPr>
                <w:rFonts w:ascii="Arial" w:hAnsi="Arial" w:cs="Arial"/>
                <w:sz w:val="20"/>
                <w:szCs w:val="20"/>
              </w:rPr>
            </w:pPr>
          </w:p>
        </w:tc>
      </w:tr>
      <w:tr w14:paraId="57B2D8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1C0E80EB">
            <w:pPr>
              <w:spacing w:after="120" w:line="240" w:lineRule="auto"/>
              <w:rPr>
                <w:rFonts w:ascii="Arial" w:hAnsi="Arial" w:cs="Arial"/>
                <w:sz w:val="20"/>
                <w:szCs w:val="20"/>
              </w:rPr>
            </w:pPr>
            <w:r>
              <w:rPr>
                <w:rFonts w:ascii="Arial" w:hAnsi="Arial" w:cs="Arial"/>
                <w:sz w:val="20"/>
                <w:szCs w:val="20"/>
              </w:rPr>
              <w:t>Website</w:t>
            </w:r>
          </w:p>
        </w:tc>
        <w:tc>
          <w:tcPr>
            <w:tcW w:w="978" w:type="pct"/>
            <w:vAlign w:val="center"/>
          </w:tcPr>
          <w:p w14:paraId="737485F8">
            <w:pPr>
              <w:spacing w:after="120" w:line="240" w:lineRule="auto"/>
              <w:rPr>
                <w:rFonts w:ascii="Arial" w:hAnsi="Arial" w:cs="Arial"/>
                <w:sz w:val="20"/>
                <w:szCs w:val="20"/>
              </w:rPr>
            </w:pPr>
            <w:r>
              <w:rPr>
                <w:rFonts w:ascii="Arial" w:hAnsi="Arial" w:cs="Arial"/>
                <w:sz w:val="20"/>
                <w:szCs w:val="20"/>
              </w:rPr>
              <w:t>Website</w:t>
            </w:r>
          </w:p>
        </w:tc>
        <w:tc>
          <w:tcPr>
            <w:tcW w:w="524" w:type="pct"/>
            <w:vAlign w:val="center"/>
          </w:tcPr>
          <w:p w14:paraId="584469B0">
            <w:pPr>
              <w:spacing w:after="120" w:line="240" w:lineRule="auto"/>
              <w:jc w:val="center"/>
              <w:rPr>
                <w:rFonts w:ascii="Arial" w:hAnsi="Arial" w:cs="Arial"/>
                <w:sz w:val="20"/>
                <w:szCs w:val="20"/>
              </w:rPr>
            </w:pPr>
            <w:r>
              <w:rPr>
                <w:rFonts w:ascii="Arial" w:hAnsi="Arial" w:cs="Arial"/>
                <w:sz w:val="20"/>
                <w:szCs w:val="20"/>
              </w:rPr>
              <w:t>100</w:t>
            </w:r>
          </w:p>
        </w:tc>
        <w:tc>
          <w:tcPr>
            <w:tcW w:w="706" w:type="pct"/>
            <w:gridSpan w:val="2"/>
            <w:vAlign w:val="center"/>
          </w:tcPr>
          <w:p w14:paraId="539762AC">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vAlign w:val="center"/>
          </w:tcPr>
          <w:p w14:paraId="71B1433D">
            <w:pPr>
              <w:spacing w:after="120" w:line="240" w:lineRule="auto"/>
              <w:jc w:val="center"/>
              <w:rPr>
                <w:rFonts w:ascii="Arial" w:hAnsi="Arial" w:cs="Arial"/>
                <w:sz w:val="20"/>
                <w:szCs w:val="20"/>
              </w:rPr>
            </w:pPr>
            <w:r>
              <w:rPr>
                <w:rFonts w:ascii="Arial" w:hAnsi="Arial" w:cs="Arial"/>
                <w:sz w:val="20"/>
                <w:szCs w:val="20"/>
              </w:rPr>
              <w:t>Không bắt buộc</w:t>
            </w:r>
          </w:p>
        </w:tc>
        <w:tc>
          <w:tcPr>
            <w:tcW w:w="871" w:type="pct"/>
          </w:tcPr>
          <w:p w14:paraId="386D646F">
            <w:pPr>
              <w:spacing w:after="120" w:line="240" w:lineRule="auto"/>
              <w:jc w:val="center"/>
              <w:rPr>
                <w:rFonts w:ascii="Arial" w:hAnsi="Arial" w:cs="Arial"/>
                <w:sz w:val="20"/>
                <w:szCs w:val="20"/>
              </w:rPr>
            </w:pPr>
          </w:p>
        </w:tc>
      </w:tr>
      <w:tr w14:paraId="7F66D8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03195F3A">
            <w:pPr>
              <w:spacing w:after="120" w:line="240" w:lineRule="auto"/>
              <w:jc w:val="both"/>
              <w:rPr>
                <w:rFonts w:ascii="Arial" w:hAnsi="Arial" w:cs="Arial"/>
                <w:sz w:val="20"/>
                <w:szCs w:val="20"/>
              </w:rPr>
            </w:pPr>
            <w:r>
              <w:rPr>
                <w:rFonts w:ascii="Arial" w:hAnsi="Arial" w:cs="Arial"/>
                <w:b/>
                <w:sz w:val="20"/>
                <w:szCs w:val="20"/>
              </w:rPr>
              <w:t>Thẻ HDon\DLHDon\NDHDon\NBan\TTKhac chứa thông tin khác (Chi tiết được mô tả tại Khoản 1, Mục II, Phần II Quy định này)</w:t>
            </w:r>
          </w:p>
        </w:tc>
      </w:tr>
      <w:tr w14:paraId="73EA6B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278351EB">
            <w:pPr>
              <w:spacing w:after="120" w:line="240" w:lineRule="auto"/>
              <w:jc w:val="both"/>
              <w:rPr>
                <w:rFonts w:ascii="Arial" w:hAnsi="Arial" w:cs="Arial"/>
                <w:sz w:val="20"/>
                <w:szCs w:val="20"/>
              </w:rPr>
            </w:pPr>
            <w:r>
              <w:rPr>
                <w:rFonts w:ascii="Arial" w:hAnsi="Arial" w:cs="Arial"/>
                <w:b/>
                <w:sz w:val="20"/>
                <w:szCs w:val="20"/>
              </w:rPr>
              <w:t>Thẻ HDon\DLHDon\NDHDon\NMua chứa tên, địa chỉ, MST của người mua</w:t>
            </w:r>
          </w:p>
        </w:tc>
      </w:tr>
      <w:tr w14:paraId="4EC463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031E9024">
            <w:pPr>
              <w:spacing w:after="120" w:line="240" w:lineRule="auto"/>
              <w:rPr>
                <w:rFonts w:ascii="Arial" w:hAnsi="Arial" w:cs="Arial"/>
                <w:sz w:val="20"/>
                <w:szCs w:val="20"/>
              </w:rPr>
            </w:pPr>
            <w:r>
              <w:rPr>
                <w:rFonts w:ascii="Arial" w:hAnsi="Arial" w:cs="Arial"/>
                <w:sz w:val="20"/>
                <w:szCs w:val="20"/>
              </w:rPr>
              <w:t>Tên</w:t>
            </w:r>
          </w:p>
        </w:tc>
        <w:tc>
          <w:tcPr>
            <w:tcW w:w="978" w:type="pct"/>
            <w:vAlign w:val="center"/>
          </w:tcPr>
          <w:p w14:paraId="468C730B">
            <w:pPr>
              <w:spacing w:after="120" w:line="240" w:lineRule="auto"/>
              <w:rPr>
                <w:rFonts w:ascii="Arial" w:hAnsi="Arial" w:cs="Arial"/>
                <w:sz w:val="20"/>
                <w:szCs w:val="20"/>
              </w:rPr>
            </w:pPr>
            <w:r>
              <w:rPr>
                <w:rFonts w:ascii="Arial" w:hAnsi="Arial" w:cs="Arial"/>
                <w:sz w:val="20"/>
                <w:szCs w:val="20"/>
              </w:rPr>
              <w:t>Ten</w:t>
            </w:r>
          </w:p>
        </w:tc>
        <w:tc>
          <w:tcPr>
            <w:tcW w:w="524" w:type="pct"/>
            <w:vAlign w:val="center"/>
          </w:tcPr>
          <w:p w14:paraId="15264F28">
            <w:pPr>
              <w:spacing w:after="120" w:line="240" w:lineRule="auto"/>
              <w:jc w:val="center"/>
              <w:rPr>
                <w:rFonts w:ascii="Arial" w:hAnsi="Arial" w:cs="Arial"/>
                <w:sz w:val="20"/>
                <w:szCs w:val="20"/>
              </w:rPr>
            </w:pPr>
            <w:r>
              <w:rPr>
                <w:rFonts w:ascii="Arial" w:hAnsi="Arial" w:cs="Arial"/>
                <w:sz w:val="20"/>
                <w:szCs w:val="20"/>
              </w:rPr>
              <w:t>400</w:t>
            </w:r>
          </w:p>
        </w:tc>
        <w:tc>
          <w:tcPr>
            <w:tcW w:w="706" w:type="pct"/>
            <w:gridSpan w:val="2"/>
            <w:vAlign w:val="center"/>
          </w:tcPr>
          <w:p w14:paraId="79B77A0F">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vAlign w:val="center"/>
          </w:tcPr>
          <w:p w14:paraId="0ED28B10">
            <w:pPr>
              <w:spacing w:after="120" w:line="240" w:lineRule="auto"/>
              <w:jc w:val="center"/>
              <w:rPr>
                <w:rFonts w:ascii="Arial" w:hAnsi="Arial" w:cs="Arial"/>
                <w:sz w:val="20"/>
                <w:szCs w:val="20"/>
              </w:rPr>
            </w:pPr>
            <w:r>
              <w:rPr>
                <w:rFonts w:ascii="Arial" w:hAnsi="Arial" w:cs="Arial"/>
                <w:sz w:val="20"/>
                <w:szCs w:val="20"/>
              </w:rPr>
              <w:t>Bắt buộc</w:t>
            </w:r>
          </w:p>
          <w:p w14:paraId="3E2D90CC">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871" w:type="pct"/>
          </w:tcPr>
          <w:p w14:paraId="7518AD7C">
            <w:pPr>
              <w:spacing w:after="120" w:line="240" w:lineRule="auto"/>
              <w:jc w:val="center"/>
              <w:rPr>
                <w:rFonts w:ascii="Arial" w:hAnsi="Arial" w:cs="Arial"/>
                <w:strike/>
                <w:sz w:val="20"/>
                <w:szCs w:val="20"/>
              </w:rPr>
            </w:pPr>
          </w:p>
        </w:tc>
      </w:tr>
      <w:tr w14:paraId="71D5E7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5F39B0D8">
            <w:pPr>
              <w:spacing w:after="120" w:line="240" w:lineRule="auto"/>
              <w:rPr>
                <w:rFonts w:ascii="Arial" w:hAnsi="Arial" w:cs="Arial"/>
                <w:sz w:val="20"/>
                <w:szCs w:val="20"/>
              </w:rPr>
            </w:pPr>
            <w:r>
              <w:rPr>
                <w:rFonts w:ascii="Arial" w:hAnsi="Arial" w:cs="Arial"/>
                <w:sz w:val="20"/>
                <w:szCs w:val="20"/>
              </w:rPr>
              <w:t xml:space="preserve">Mã số thuế </w:t>
            </w:r>
          </w:p>
        </w:tc>
        <w:tc>
          <w:tcPr>
            <w:tcW w:w="978" w:type="pct"/>
            <w:vAlign w:val="center"/>
          </w:tcPr>
          <w:p w14:paraId="43422815">
            <w:pPr>
              <w:spacing w:after="120" w:line="240" w:lineRule="auto"/>
              <w:rPr>
                <w:rFonts w:ascii="Arial" w:hAnsi="Arial" w:cs="Arial"/>
                <w:sz w:val="20"/>
                <w:szCs w:val="20"/>
              </w:rPr>
            </w:pPr>
            <w:r>
              <w:rPr>
                <w:rFonts w:ascii="Arial" w:hAnsi="Arial" w:cs="Arial"/>
                <w:sz w:val="20"/>
                <w:szCs w:val="20"/>
              </w:rPr>
              <w:t>MST</w:t>
            </w:r>
          </w:p>
        </w:tc>
        <w:tc>
          <w:tcPr>
            <w:tcW w:w="524" w:type="pct"/>
            <w:vAlign w:val="center"/>
          </w:tcPr>
          <w:p w14:paraId="5C0890C2">
            <w:pPr>
              <w:spacing w:after="120" w:line="240" w:lineRule="auto"/>
              <w:jc w:val="center"/>
              <w:rPr>
                <w:rFonts w:ascii="Arial" w:hAnsi="Arial" w:cs="Arial"/>
                <w:sz w:val="20"/>
                <w:szCs w:val="20"/>
              </w:rPr>
            </w:pPr>
            <w:r>
              <w:rPr>
                <w:rFonts w:ascii="Arial" w:hAnsi="Arial" w:cs="Arial"/>
                <w:sz w:val="20"/>
                <w:szCs w:val="20"/>
              </w:rPr>
              <w:t>14</w:t>
            </w:r>
          </w:p>
        </w:tc>
        <w:tc>
          <w:tcPr>
            <w:tcW w:w="706" w:type="pct"/>
            <w:gridSpan w:val="2"/>
            <w:vAlign w:val="center"/>
          </w:tcPr>
          <w:p w14:paraId="4FA6483B">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vAlign w:val="center"/>
          </w:tcPr>
          <w:p w14:paraId="392DCC89">
            <w:pPr>
              <w:spacing w:after="120" w:line="240" w:lineRule="auto"/>
              <w:rPr>
                <w:rFonts w:ascii="Arial" w:hAnsi="Arial" w:cs="Arial"/>
                <w:sz w:val="20"/>
                <w:szCs w:val="20"/>
              </w:rPr>
            </w:pPr>
            <w:r>
              <w:rPr>
                <w:rFonts w:ascii="Arial" w:hAnsi="Arial" w:cs="Arial"/>
                <w:sz w:val="20"/>
                <w:szCs w:val="20"/>
              </w:rPr>
              <w:t xml:space="preserve">Bắt buộc </w:t>
            </w:r>
          </w:p>
          <w:p w14:paraId="2D0C7A17">
            <w:pPr>
              <w:spacing w:after="120" w:line="240" w:lineRule="auto"/>
              <w:rPr>
                <w:rFonts w:ascii="Arial" w:hAnsi="Arial" w:cs="Arial"/>
                <w:sz w:val="20"/>
                <w:szCs w:val="20"/>
              </w:rPr>
            </w:pPr>
            <w:r>
              <w:rPr>
                <w:rFonts w:ascii="Arial" w:hAnsi="Arial" w:cs="Arial"/>
                <w:sz w:val="20"/>
                <w:szCs w:val="20"/>
              </w:rPr>
              <w:t>(Nếu có)</w:t>
            </w:r>
          </w:p>
        </w:tc>
        <w:tc>
          <w:tcPr>
            <w:tcW w:w="871" w:type="pct"/>
          </w:tcPr>
          <w:p w14:paraId="52B4816C">
            <w:pPr>
              <w:spacing w:after="120" w:line="240" w:lineRule="auto"/>
              <w:jc w:val="center"/>
              <w:rPr>
                <w:rFonts w:ascii="Arial" w:hAnsi="Arial" w:cs="Arial"/>
                <w:strike/>
                <w:sz w:val="20"/>
                <w:szCs w:val="20"/>
              </w:rPr>
            </w:pPr>
          </w:p>
        </w:tc>
      </w:tr>
      <w:tr w14:paraId="16975C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361ED61E">
            <w:pPr>
              <w:spacing w:after="120" w:line="240" w:lineRule="auto"/>
              <w:rPr>
                <w:rFonts w:ascii="Arial" w:hAnsi="Arial" w:cs="Arial"/>
                <w:sz w:val="20"/>
                <w:szCs w:val="20"/>
              </w:rPr>
            </w:pPr>
            <w:r>
              <w:rPr>
                <w:rFonts w:ascii="Arial" w:hAnsi="Arial" w:cs="Arial"/>
                <w:sz w:val="20"/>
                <w:szCs w:val="20"/>
              </w:rPr>
              <w:t xml:space="preserve">Mã đơn vị quan hệ ngân sách (Mã số đơn vị có quan hệ với ngân sách) </w:t>
            </w:r>
          </w:p>
        </w:tc>
        <w:tc>
          <w:tcPr>
            <w:tcW w:w="978" w:type="pct"/>
            <w:vAlign w:val="center"/>
          </w:tcPr>
          <w:p w14:paraId="580914CA">
            <w:pPr>
              <w:spacing w:after="120" w:line="240" w:lineRule="auto"/>
              <w:rPr>
                <w:rFonts w:ascii="Arial" w:hAnsi="Arial" w:cs="Arial"/>
                <w:sz w:val="20"/>
                <w:szCs w:val="20"/>
              </w:rPr>
            </w:pPr>
            <w:r>
              <w:rPr>
                <w:rFonts w:ascii="Arial" w:hAnsi="Arial" w:cs="Arial"/>
                <w:sz w:val="20"/>
                <w:szCs w:val="20"/>
              </w:rPr>
              <w:t>MDVQHNSach</w:t>
            </w:r>
          </w:p>
        </w:tc>
        <w:tc>
          <w:tcPr>
            <w:tcW w:w="524" w:type="pct"/>
            <w:vAlign w:val="center"/>
          </w:tcPr>
          <w:p w14:paraId="6F6F65B1">
            <w:pPr>
              <w:spacing w:after="120" w:line="240" w:lineRule="auto"/>
              <w:jc w:val="center"/>
              <w:rPr>
                <w:rFonts w:ascii="Arial" w:hAnsi="Arial" w:cs="Arial"/>
                <w:sz w:val="20"/>
                <w:szCs w:val="20"/>
              </w:rPr>
            </w:pPr>
            <w:r>
              <w:rPr>
                <w:rFonts w:ascii="Arial" w:hAnsi="Arial" w:cs="Arial"/>
                <w:sz w:val="20"/>
                <w:szCs w:val="20"/>
              </w:rPr>
              <w:t>7</w:t>
            </w:r>
          </w:p>
        </w:tc>
        <w:tc>
          <w:tcPr>
            <w:tcW w:w="706" w:type="pct"/>
            <w:gridSpan w:val="2"/>
            <w:vAlign w:val="center"/>
          </w:tcPr>
          <w:p w14:paraId="1F9D2F1D">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vAlign w:val="center"/>
          </w:tcPr>
          <w:p w14:paraId="6C253018">
            <w:pPr>
              <w:spacing w:after="120" w:line="240" w:lineRule="auto"/>
              <w:jc w:val="center"/>
              <w:rPr>
                <w:rFonts w:ascii="Arial" w:hAnsi="Arial" w:cs="Arial"/>
                <w:sz w:val="20"/>
                <w:szCs w:val="20"/>
              </w:rPr>
            </w:pPr>
            <w:r>
              <w:rPr>
                <w:rFonts w:ascii="Arial" w:hAnsi="Arial" w:cs="Arial"/>
                <w:sz w:val="20"/>
                <w:szCs w:val="20"/>
              </w:rPr>
              <w:t>Không bắt buộc</w:t>
            </w:r>
          </w:p>
          <w:p w14:paraId="69B2EA46">
            <w:pPr>
              <w:spacing w:after="120" w:line="240" w:lineRule="auto"/>
              <w:rPr>
                <w:rFonts w:ascii="Arial" w:hAnsi="Arial" w:cs="Arial"/>
                <w:sz w:val="20"/>
                <w:szCs w:val="20"/>
              </w:rPr>
            </w:pPr>
            <w:r>
              <w:rPr>
                <w:rFonts w:ascii="Arial" w:hAnsi="Arial" w:cs="Arial"/>
                <w:sz w:val="20"/>
                <w:szCs w:val="20"/>
              </w:rPr>
              <w:t xml:space="preserve"> </w:t>
            </w:r>
          </w:p>
        </w:tc>
        <w:tc>
          <w:tcPr>
            <w:tcW w:w="871" w:type="pct"/>
          </w:tcPr>
          <w:p w14:paraId="0FD26C74">
            <w:pPr>
              <w:spacing w:after="120" w:line="240" w:lineRule="auto"/>
              <w:jc w:val="center"/>
              <w:rPr>
                <w:rFonts w:ascii="Arial" w:hAnsi="Arial" w:cs="Arial"/>
                <w:strike/>
                <w:sz w:val="20"/>
                <w:szCs w:val="20"/>
              </w:rPr>
            </w:pPr>
          </w:p>
        </w:tc>
      </w:tr>
      <w:tr w14:paraId="1D89ED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47C9790F">
            <w:pPr>
              <w:spacing w:after="120" w:line="240" w:lineRule="auto"/>
              <w:rPr>
                <w:rFonts w:ascii="Arial" w:hAnsi="Arial" w:cs="Arial"/>
                <w:sz w:val="20"/>
                <w:szCs w:val="20"/>
              </w:rPr>
            </w:pPr>
            <w:r>
              <w:rPr>
                <w:rFonts w:ascii="Arial" w:hAnsi="Arial" w:cs="Arial"/>
                <w:sz w:val="20"/>
                <w:szCs w:val="20"/>
              </w:rPr>
              <w:t>Địa chỉ</w:t>
            </w:r>
          </w:p>
        </w:tc>
        <w:tc>
          <w:tcPr>
            <w:tcW w:w="978" w:type="pct"/>
            <w:vAlign w:val="center"/>
          </w:tcPr>
          <w:p w14:paraId="173615DC">
            <w:pPr>
              <w:spacing w:after="120" w:line="240" w:lineRule="auto"/>
              <w:rPr>
                <w:rFonts w:ascii="Arial" w:hAnsi="Arial" w:cs="Arial"/>
                <w:sz w:val="20"/>
                <w:szCs w:val="20"/>
              </w:rPr>
            </w:pPr>
            <w:r>
              <w:rPr>
                <w:rFonts w:ascii="Arial" w:hAnsi="Arial" w:cs="Arial"/>
                <w:sz w:val="20"/>
                <w:szCs w:val="20"/>
              </w:rPr>
              <w:t>DChi</w:t>
            </w:r>
          </w:p>
        </w:tc>
        <w:tc>
          <w:tcPr>
            <w:tcW w:w="524" w:type="pct"/>
            <w:vAlign w:val="center"/>
          </w:tcPr>
          <w:p w14:paraId="10F1517F">
            <w:pPr>
              <w:spacing w:after="120" w:line="240" w:lineRule="auto"/>
              <w:jc w:val="center"/>
              <w:rPr>
                <w:rFonts w:ascii="Arial" w:hAnsi="Arial" w:cs="Arial"/>
                <w:sz w:val="20"/>
                <w:szCs w:val="20"/>
              </w:rPr>
            </w:pPr>
            <w:r>
              <w:rPr>
                <w:rFonts w:ascii="Arial" w:hAnsi="Arial" w:cs="Arial"/>
                <w:sz w:val="20"/>
                <w:szCs w:val="20"/>
              </w:rPr>
              <w:t>400</w:t>
            </w:r>
          </w:p>
        </w:tc>
        <w:tc>
          <w:tcPr>
            <w:tcW w:w="706" w:type="pct"/>
            <w:gridSpan w:val="2"/>
            <w:vAlign w:val="center"/>
          </w:tcPr>
          <w:p w14:paraId="14D02DEF">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vAlign w:val="center"/>
          </w:tcPr>
          <w:p w14:paraId="117EF787">
            <w:pPr>
              <w:spacing w:after="120" w:line="240" w:lineRule="auto"/>
              <w:rPr>
                <w:rFonts w:ascii="Arial" w:hAnsi="Arial" w:cs="Arial"/>
                <w:sz w:val="20"/>
                <w:szCs w:val="20"/>
              </w:rPr>
            </w:pPr>
            <w:r>
              <w:rPr>
                <w:rFonts w:ascii="Arial" w:hAnsi="Arial" w:cs="Arial"/>
                <w:sz w:val="20"/>
                <w:szCs w:val="20"/>
              </w:rPr>
              <w:t>Bắt buộc (Nếu có)</w:t>
            </w:r>
          </w:p>
        </w:tc>
        <w:tc>
          <w:tcPr>
            <w:tcW w:w="871" w:type="pct"/>
          </w:tcPr>
          <w:p w14:paraId="4EEAB761">
            <w:pPr>
              <w:spacing w:after="120" w:line="240" w:lineRule="auto"/>
              <w:jc w:val="center"/>
              <w:rPr>
                <w:rFonts w:ascii="Arial" w:hAnsi="Arial" w:cs="Arial"/>
                <w:strike/>
                <w:sz w:val="20"/>
                <w:szCs w:val="20"/>
              </w:rPr>
            </w:pPr>
          </w:p>
        </w:tc>
      </w:tr>
      <w:tr w14:paraId="3406A9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4F585D12">
            <w:pPr>
              <w:spacing w:after="120" w:line="240" w:lineRule="auto"/>
              <w:rPr>
                <w:rFonts w:ascii="Arial" w:hAnsi="Arial" w:cs="Arial"/>
                <w:sz w:val="20"/>
                <w:szCs w:val="20"/>
              </w:rPr>
            </w:pPr>
            <w:r>
              <w:rPr>
                <w:rFonts w:ascii="Arial" w:hAnsi="Arial" w:cs="Arial"/>
                <w:sz w:val="20"/>
                <w:szCs w:val="20"/>
              </w:rPr>
              <w:t>Mã khách hàng</w:t>
            </w:r>
          </w:p>
        </w:tc>
        <w:tc>
          <w:tcPr>
            <w:tcW w:w="978" w:type="pct"/>
            <w:vAlign w:val="center"/>
          </w:tcPr>
          <w:p w14:paraId="0BF768B7">
            <w:pPr>
              <w:spacing w:after="120" w:line="240" w:lineRule="auto"/>
              <w:rPr>
                <w:rFonts w:ascii="Arial" w:hAnsi="Arial" w:cs="Arial"/>
                <w:sz w:val="20"/>
                <w:szCs w:val="20"/>
              </w:rPr>
            </w:pPr>
            <w:r>
              <w:rPr>
                <w:rFonts w:ascii="Arial" w:hAnsi="Arial" w:cs="Arial"/>
                <w:sz w:val="20"/>
                <w:szCs w:val="20"/>
              </w:rPr>
              <w:t>MKHang</w:t>
            </w:r>
          </w:p>
        </w:tc>
        <w:tc>
          <w:tcPr>
            <w:tcW w:w="524" w:type="pct"/>
            <w:vAlign w:val="center"/>
          </w:tcPr>
          <w:p w14:paraId="2D78DA8C">
            <w:pPr>
              <w:spacing w:after="120" w:line="240" w:lineRule="auto"/>
              <w:jc w:val="center"/>
              <w:rPr>
                <w:rFonts w:ascii="Arial" w:hAnsi="Arial" w:cs="Arial"/>
                <w:sz w:val="20"/>
                <w:szCs w:val="20"/>
              </w:rPr>
            </w:pPr>
            <w:r>
              <w:rPr>
                <w:rFonts w:ascii="Arial" w:hAnsi="Arial" w:cs="Arial"/>
                <w:sz w:val="20"/>
                <w:szCs w:val="20"/>
              </w:rPr>
              <w:t>50</w:t>
            </w:r>
          </w:p>
        </w:tc>
        <w:tc>
          <w:tcPr>
            <w:tcW w:w="706" w:type="pct"/>
            <w:gridSpan w:val="2"/>
            <w:vAlign w:val="center"/>
          </w:tcPr>
          <w:p w14:paraId="1064EAD4">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vAlign w:val="center"/>
          </w:tcPr>
          <w:p w14:paraId="0A9182D0">
            <w:pPr>
              <w:spacing w:after="120" w:line="240" w:lineRule="auto"/>
              <w:jc w:val="center"/>
              <w:rPr>
                <w:rFonts w:ascii="Arial" w:hAnsi="Arial" w:cs="Arial"/>
                <w:sz w:val="20"/>
                <w:szCs w:val="20"/>
              </w:rPr>
            </w:pPr>
            <w:r>
              <w:rPr>
                <w:rFonts w:ascii="Arial" w:hAnsi="Arial" w:cs="Arial"/>
                <w:sz w:val="20"/>
                <w:szCs w:val="20"/>
              </w:rPr>
              <w:t>Không bắt buộc</w:t>
            </w:r>
          </w:p>
        </w:tc>
        <w:tc>
          <w:tcPr>
            <w:tcW w:w="871" w:type="pct"/>
          </w:tcPr>
          <w:p w14:paraId="0B541718">
            <w:pPr>
              <w:spacing w:after="120" w:line="240" w:lineRule="auto"/>
              <w:jc w:val="center"/>
              <w:rPr>
                <w:rFonts w:ascii="Arial" w:hAnsi="Arial" w:cs="Arial"/>
                <w:strike/>
                <w:sz w:val="20"/>
                <w:szCs w:val="20"/>
              </w:rPr>
            </w:pPr>
          </w:p>
        </w:tc>
      </w:tr>
      <w:tr w14:paraId="015B4B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7EA7D691">
            <w:pPr>
              <w:spacing w:after="120" w:line="240" w:lineRule="auto"/>
              <w:rPr>
                <w:rFonts w:ascii="Arial" w:hAnsi="Arial" w:cs="Arial"/>
                <w:sz w:val="20"/>
                <w:szCs w:val="20"/>
              </w:rPr>
            </w:pPr>
            <w:r>
              <w:rPr>
                <w:rFonts w:ascii="Arial" w:hAnsi="Arial" w:cs="Arial"/>
                <w:sz w:val="20"/>
                <w:szCs w:val="20"/>
              </w:rPr>
              <w:t>Số điện thoại</w:t>
            </w:r>
          </w:p>
        </w:tc>
        <w:tc>
          <w:tcPr>
            <w:tcW w:w="978" w:type="pct"/>
            <w:vAlign w:val="center"/>
          </w:tcPr>
          <w:p w14:paraId="07DF6387">
            <w:pPr>
              <w:spacing w:after="120" w:line="240" w:lineRule="auto"/>
              <w:rPr>
                <w:rFonts w:ascii="Arial" w:hAnsi="Arial" w:cs="Arial"/>
                <w:sz w:val="20"/>
                <w:szCs w:val="20"/>
              </w:rPr>
            </w:pPr>
            <w:r>
              <w:rPr>
                <w:rFonts w:ascii="Arial" w:hAnsi="Arial" w:cs="Arial"/>
                <w:sz w:val="20"/>
                <w:szCs w:val="20"/>
              </w:rPr>
              <w:t>SDThoai</w:t>
            </w:r>
          </w:p>
        </w:tc>
        <w:tc>
          <w:tcPr>
            <w:tcW w:w="524" w:type="pct"/>
            <w:vAlign w:val="center"/>
          </w:tcPr>
          <w:p w14:paraId="1FF9E66C">
            <w:pPr>
              <w:spacing w:after="120" w:line="240" w:lineRule="auto"/>
              <w:jc w:val="center"/>
              <w:rPr>
                <w:rFonts w:ascii="Arial" w:hAnsi="Arial" w:cs="Arial"/>
                <w:sz w:val="20"/>
                <w:szCs w:val="20"/>
              </w:rPr>
            </w:pPr>
            <w:r>
              <w:rPr>
                <w:rFonts w:ascii="Arial" w:hAnsi="Arial" w:cs="Arial"/>
                <w:sz w:val="20"/>
                <w:szCs w:val="20"/>
              </w:rPr>
              <w:t>20</w:t>
            </w:r>
          </w:p>
        </w:tc>
        <w:tc>
          <w:tcPr>
            <w:tcW w:w="706" w:type="pct"/>
            <w:gridSpan w:val="2"/>
            <w:vAlign w:val="center"/>
          </w:tcPr>
          <w:p w14:paraId="51096F70">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vAlign w:val="center"/>
          </w:tcPr>
          <w:p w14:paraId="7204E9FC">
            <w:pPr>
              <w:spacing w:after="120" w:line="240" w:lineRule="auto"/>
              <w:jc w:val="center"/>
              <w:rPr>
                <w:rFonts w:ascii="Arial" w:hAnsi="Arial" w:cs="Arial"/>
                <w:sz w:val="20"/>
                <w:szCs w:val="20"/>
              </w:rPr>
            </w:pPr>
            <w:r>
              <w:rPr>
                <w:rFonts w:ascii="Arial" w:hAnsi="Arial" w:cs="Arial"/>
                <w:sz w:val="20"/>
                <w:szCs w:val="20"/>
              </w:rPr>
              <w:t>Không bắt buộc</w:t>
            </w:r>
          </w:p>
        </w:tc>
        <w:tc>
          <w:tcPr>
            <w:tcW w:w="871" w:type="pct"/>
          </w:tcPr>
          <w:p w14:paraId="419161A2">
            <w:pPr>
              <w:spacing w:after="120" w:line="240" w:lineRule="auto"/>
              <w:jc w:val="center"/>
              <w:rPr>
                <w:rFonts w:ascii="Arial" w:hAnsi="Arial" w:cs="Arial"/>
                <w:strike/>
                <w:sz w:val="20"/>
                <w:szCs w:val="20"/>
              </w:rPr>
            </w:pPr>
          </w:p>
        </w:tc>
      </w:tr>
      <w:tr w14:paraId="5E46B5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26744003">
            <w:pPr>
              <w:spacing w:after="120" w:line="240" w:lineRule="auto"/>
              <w:rPr>
                <w:rFonts w:ascii="Arial" w:hAnsi="Arial" w:cs="Arial"/>
                <w:sz w:val="20"/>
                <w:szCs w:val="20"/>
              </w:rPr>
            </w:pPr>
            <w:r>
              <w:rPr>
                <w:rFonts w:ascii="Arial" w:hAnsi="Arial" w:cs="Arial"/>
                <w:sz w:val="20"/>
                <w:szCs w:val="20"/>
              </w:rPr>
              <w:t>Căn cước công dân (Số CC/CCCD/số định danh)</w:t>
            </w:r>
          </w:p>
        </w:tc>
        <w:tc>
          <w:tcPr>
            <w:tcW w:w="978" w:type="pct"/>
            <w:vAlign w:val="center"/>
          </w:tcPr>
          <w:p w14:paraId="54C88416">
            <w:pPr>
              <w:spacing w:after="120" w:line="240" w:lineRule="auto"/>
              <w:rPr>
                <w:rFonts w:ascii="Arial" w:hAnsi="Arial" w:cs="Arial"/>
                <w:sz w:val="20"/>
                <w:szCs w:val="20"/>
              </w:rPr>
            </w:pPr>
            <w:r>
              <w:rPr>
                <w:rFonts w:ascii="Arial" w:hAnsi="Arial" w:cs="Arial"/>
                <w:sz w:val="20"/>
                <w:szCs w:val="20"/>
              </w:rPr>
              <w:t>CCCDan</w:t>
            </w:r>
          </w:p>
        </w:tc>
        <w:tc>
          <w:tcPr>
            <w:tcW w:w="524" w:type="pct"/>
            <w:vAlign w:val="center"/>
          </w:tcPr>
          <w:p w14:paraId="2B8032E5">
            <w:pPr>
              <w:spacing w:after="120" w:line="240" w:lineRule="auto"/>
              <w:jc w:val="center"/>
              <w:rPr>
                <w:rFonts w:ascii="Arial" w:hAnsi="Arial" w:cs="Arial"/>
                <w:sz w:val="20"/>
                <w:szCs w:val="20"/>
              </w:rPr>
            </w:pPr>
            <w:r>
              <w:rPr>
                <w:rFonts w:ascii="Arial" w:hAnsi="Arial" w:cs="Arial"/>
                <w:sz w:val="20"/>
                <w:szCs w:val="20"/>
              </w:rPr>
              <w:t>12</w:t>
            </w:r>
          </w:p>
        </w:tc>
        <w:tc>
          <w:tcPr>
            <w:tcW w:w="706" w:type="pct"/>
            <w:gridSpan w:val="2"/>
            <w:vAlign w:val="center"/>
          </w:tcPr>
          <w:p w14:paraId="702D56C0">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vAlign w:val="center"/>
          </w:tcPr>
          <w:p w14:paraId="1666029B">
            <w:pPr>
              <w:spacing w:after="120" w:line="240" w:lineRule="auto"/>
              <w:jc w:val="center"/>
              <w:rPr>
                <w:rFonts w:ascii="Arial" w:hAnsi="Arial" w:cs="Arial"/>
                <w:sz w:val="20"/>
                <w:szCs w:val="20"/>
              </w:rPr>
            </w:pPr>
            <w:r>
              <w:rPr>
                <w:rFonts w:ascii="Arial" w:hAnsi="Arial" w:cs="Arial"/>
                <w:sz w:val="20"/>
                <w:szCs w:val="20"/>
              </w:rPr>
              <w:t>Bắt buộc</w:t>
            </w:r>
          </w:p>
          <w:p w14:paraId="627EBBB7">
            <w:pPr>
              <w:spacing w:after="120" w:line="240" w:lineRule="auto"/>
              <w:jc w:val="center"/>
              <w:rPr>
                <w:rFonts w:ascii="Arial" w:hAnsi="Arial" w:cs="Arial"/>
                <w:sz w:val="20"/>
                <w:szCs w:val="20"/>
              </w:rPr>
            </w:pPr>
            <w:r>
              <w:rPr>
                <w:rFonts w:ascii="Arial" w:hAnsi="Arial" w:cs="Arial"/>
                <w:sz w:val="20"/>
                <w:szCs w:val="20"/>
              </w:rPr>
              <w:t>(Nếu có)</w:t>
            </w:r>
          </w:p>
        </w:tc>
        <w:tc>
          <w:tcPr>
            <w:tcW w:w="871" w:type="pct"/>
          </w:tcPr>
          <w:p w14:paraId="32F4394B">
            <w:pPr>
              <w:spacing w:after="120" w:line="240" w:lineRule="auto"/>
              <w:rPr>
                <w:rFonts w:ascii="Arial" w:hAnsi="Arial" w:cs="Arial"/>
                <w:strike/>
                <w:sz w:val="20"/>
                <w:szCs w:val="20"/>
              </w:rPr>
            </w:pPr>
          </w:p>
        </w:tc>
      </w:tr>
      <w:tr w14:paraId="621936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59B1E076">
            <w:pPr>
              <w:spacing w:after="120" w:line="240" w:lineRule="auto"/>
              <w:rPr>
                <w:rFonts w:ascii="Arial" w:hAnsi="Arial" w:cs="Arial"/>
                <w:sz w:val="20"/>
                <w:szCs w:val="20"/>
              </w:rPr>
            </w:pPr>
            <w:r>
              <w:rPr>
                <w:rFonts w:ascii="Arial" w:hAnsi="Arial" w:cs="Arial"/>
                <w:sz w:val="20"/>
                <w:szCs w:val="20"/>
              </w:rPr>
              <w:t>Số hộ chiếu (Số hộ chiếu/Giấy tờ nhập xuất cảnh)</w:t>
            </w:r>
          </w:p>
        </w:tc>
        <w:tc>
          <w:tcPr>
            <w:tcW w:w="978" w:type="pct"/>
            <w:vAlign w:val="center"/>
          </w:tcPr>
          <w:p w14:paraId="17FCF0F3">
            <w:pPr>
              <w:spacing w:after="120" w:line="240" w:lineRule="auto"/>
              <w:rPr>
                <w:rFonts w:ascii="Arial" w:hAnsi="Arial" w:cs="Arial"/>
                <w:sz w:val="20"/>
                <w:szCs w:val="20"/>
              </w:rPr>
            </w:pPr>
            <w:r>
              <w:rPr>
                <w:rFonts w:ascii="Arial" w:hAnsi="Arial" w:cs="Arial"/>
                <w:sz w:val="20"/>
                <w:szCs w:val="20"/>
              </w:rPr>
              <w:t>SHChieu</w:t>
            </w:r>
          </w:p>
        </w:tc>
        <w:tc>
          <w:tcPr>
            <w:tcW w:w="524" w:type="pct"/>
            <w:vAlign w:val="center"/>
          </w:tcPr>
          <w:p w14:paraId="5DB46B33">
            <w:pPr>
              <w:spacing w:after="120" w:line="240" w:lineRule="auto"/>
              <w:jc w:val="center"/>
              <w:rPr>
                <w:rFonts w:ascii="Arial" w:hAnsi="Arial" w:cs="Arial"/>
                <w:sz w:val="20"/>
                <w:szCs w:val="20"/>
              </w:rPr>
            </w:pPr>
            <w:r>
              <w:rPr>
                <w:rFonts w:ascii="Arial" w:hAnsi="Arial" w:cs="Arial"/>
                <w:sz w:val="20"/>
                <w:szCs w:val="20"/>
              </w:rPr>
              <w:t xml:space="preserve"> 20</w:t>
            </w:r>
          </w:p>
        </w:tc>
        <w:tc>
          <w:tcPr>
            <w:tcW w:w="706" w:type="pct"/>
            <w:gridSpan w:val="2"/>
            <w:vAlign w:val="center"/>
          </w:tcPr>
          <w:p w14:paraId="6D8163F5">
            <w:pPr>
              <w:spacing w:after="120" w:line="240" w:lineRule="auto"/>
              <w:jc w:val="center"/>
              <w:rPr>
                <w:rFonts w:ascii="Arial" w:hAnsi="Arial" w:cs="Arial"/>
                <w:sz w:val="20"/>
                <w:szCs w:val="20"/>
              </w:rPr>
            </w:pPr>
            <w:r>
              <w:rPr>
                <w:rFonts w:ascii="Arial" w:hAnsi="Arial" w:cs="Arial"/>
                <w:sz w:val="20"/>
                <w:szCs w:val="20"/>
              </w:rPr>
              <w:t xml:space="preserve"> Chuỗi ký tự</w:t>
            </w:r>
          </w:p>
        </w:tc>
        <w:tc>
          <w:tcPr>
            <w:tcW w:w="765" w:type="pct"/>
            <w:vAlign w:val="center"/>
          </w:tcPr>
          <w:p w14:paraId="17E4A571">
            <w:pPr>
              <w:spacing w:after="120" w:line="240" w:lineRule="auto"/>
              <w:rPr>
                <w:rFonts w:ascii="Arial" w:hAnsi="Arial" w:cs="Arial"/>
                <w:sz w:val="20"/>
                <w:szCs w:val="20"/>
              </w:rPr>
            </w:pPr>
            <w:r>
              <w:rPr>
                <w:rFonts w:ascii="Arial" w:hAnsi="Arial" w:cs="Arial"/>
                <w:sz w:val="20"/>
                <w:szCs w:val="20"/>
              </w:rPr>
              <w:t xml:space="preserve">Bắt buộc (Nếu có)  </w:t>
            </w:r>
          </w:p>
          <w:p w14:paraId="39ABA835">
            <w:pPr>
              <w:spacing w:after="120" w:line="240" w:lineRule="auto"/>
              <w:jc w:val="center"/>
              <w:rPr>
                <w:rFonts w:ascii="Arial" w:hAnsi="Arial" w:cs="Arial"/>
                <w:sz w:val="20"/>
                <w:szCs w:val="20"/>
              </w:rPr>
            </w:pPr>
          </w:p>
        </w:tc>
        <w:tc>
          <w:tcPr>
            <w:tcW w:w="871" w:type="pct"/>
          </w:tcPr>
          <w:p w14:paraId="0960D006">
            <w:pPr>
              <w:spacing w:after="120" w:line="240" w:lineRule="auto"/>
              <w:rPr>
                <w:rFonts w:ascii="Arial" w:hAnsi="Arial" w:cs="Arial"/>
                <w:strike/>
                <w:sz w:val="20"/>
                <w:szCs w:val="20"/>
              </w:rPr>
            </w:pPr>
          </w:p>
        </w:tc>
      </w:tr>
      <w:tr w14:paraId="7123D0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7C540D32">
            <w:pPr>
              <w:spacing w:after="120" w:line="240" w:lineRule="auto"/>
              <w:rPr>
                <w:rFonts w:ascii="Arial" w:hAnsi="Arial" w:cs="Arial"/>
                <w:sz w:val="20"/>
                <w:szCs w:val="20"/>
              </w:rPr>
            </w:pPr>
            <w:r>
              <w:rPr>
                <w:rFonts w:ascii="Arial" w:hAnsi="Arial" w:cs="Arial"/>
                <w:sz w:val="20"/>
                <w:szCs w:val="20"/>
              </w:rPr>
              <w:t xml:space="preserve">Địa chỉ thư điện tử </w:t>
            </w:r>
          </w:p>
        </w:tc>
        <w:tc>
          <w:tcPr>
            <w:tcW w:w="978" w:type="pct"/>
            <w:vAlign w:val="center"/>
          </w:tcPr>
          <w:p w14:paraId="3F8B42C1">
            <w:pPr>
              <w:spacing w:after="120" w:line="240" w:lineRule="auto"/>
              <w:rPr>
                <w:rFonts w:ascii="Arial" w:hAnsi="Arial" w:cs="Arial"/>
                <w:sz w:val="20"/>
                <w:szCs w:val="20"/>
              </w:rPr>
            </w:pPr>
            <w:r>
              <w:rPr>
                <w:rFonts w:ascii="Arial" w:hAnsi="Arial" w:cs="Arial"/>
                <w:sz w:val="20"/>
                <w:szCs w:val="20"/>
              </w:rPr>
              <w:t>DCTDTu</w:t>
            </w:r>
          </w:p>
        </w:tc>
        <w:tc>
          <w:tcPr>
            <w:tcW w:w="524" w:type="pct"/>
            <w:vAlign w:val="center"/>
          </w:tcPr>
          <w:p w14:paraId="5C8CCF3C">
            <w:pPr>
              <w:spacing w:after="120" w:line="240" w:lineRule="auto"/>
              <w:jc w:val="center"/>
              <w:rPr>
                <w:rFonts w:ascii="Arial" w:hAnsi="Arial" w:cs="Arial"/>
                <w:sz w:val="20"/>
                <w:szCs w:val="20"/>
              </w:rPr>
            </w:pPr>
            <w:r>
              <w:rPr>
                <w:rFonts w:ascii="Arial" w:hAnsi="Arial" w:cs="Arial"/>
                <w:sz w:val="20"/>
                <w:szCs w:val="20"/>
              </w:rPr>
              <w:t>50</w:t>
            </w:r>
          </w:p>
        </w:tc>
        <w:tc>
          <w:tcPr>
            <w:tcW w:w="706" w:type="pct"/>
            <w:gridSpan w:val="2"/>
            <w:vAlign w:val="center"/>
          </w:tcPr>
          <w:p w14:paraId="20F72AEF">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vAlign w:val="center"/>
          </w:tcPr>
          <w:p w14:paraId="4536C926">
            <w:pPr>
              <w:spacing w:after="120" w:line="240" w:lineRule="auto"/>
              <w:jc w:val="center"/>
              <w:rPr>
                <w:rFonts w:ascii="Arial" w:hAnsi="Arial" w:cs="Arial"/>
                <w:sz w:val="20"/>
                <w:szCs w:val="20"/>
              </w:rPr>
            </w:pPr>
            <w:r>
              <w:rPr>
                <w:rFonts w:ascii="Arial" w:hAnsi="Arial" w:cs="Arial"/>
                <w:sz w:val="20"/>
                <w:szCs w:val="20"/>
              </w:rPr>
              <w:t>Không bắt buộc</w:t>
            </w:r>
          </w:p>
        </w:tc>
        <w:tc>
          <w:tcPr>
            <w:tcW w:w="871" w:type="pct"/>
          </w:tcPr>
          <w:p w14:paraId="61CF84BA">
            <w:pPr>
              <w:spacing w:after="120" w:line="240" w:lineRule="auto"/>
              <w:jc w:val="center"/>
              <w:rPr>
                <w:rFonts w:ascii="Arial" w:hAnsi="Arial" w:cs="Arial"/>
                <w:sz w:val="20"/>
                <w:szCs w:val="20"/>
              </w:rPr>
            </w:pPr>
          </w:p>
        </w:tc>
      </w:tr>
      <w:tr w14:paraId="4716C0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05F62AD0">
            <w:pPr>
              <w:spacing w:after="120" w:line="240" w:lineRule="auto"/>
              <w:rPr>
                <w:rFonts w:ascii="Arial" w:hAnsi="Arial" w:cs="Arial"/>
                <w:sz w:val="20"/>
                <w:szCs w:val="20"/>
              </w:rPr>
            </w:pPr>
            <w:r>
              <w:rPr>
                <w:rFonts w:ascii="Arial" w:hAnsi="Arial" w:cs="Arial"/>
                <w:sz w:val="20"/>
                <w:szCs w:val="20"/>
              </w:rPr>
              <w:t>Họ và tên người mua hàng</w:t>
            </w:r>
          </w:p>
        </w:tc>
        <w:tc>
          <w:tcPr>
            <w:tcW w:w="978" w:type="pct"/>
            <w:vAlign w:val="center"/>
          </w:tcPr>
          <w:p w14:paraId="4FD526BB">
            <w:pPr>
              <w:spacing w:after="120" w:line="240" w:lineRule="auto"/>
              <w:rPr>
                <w:rFonts w:ascii="Arial" w:hAnsi="Arial" w:cs="Arial"/>
                <w:sz w:val="20"/>
                <w:szCs w:val="20"/>
              </w:rPr>
            </w:pPr>
            <w:r>
              <w:rPr>
                <w:rFonts w:ascii="Arial" w:hAnsi="Arial" w:cs="Arial"/>
                <w:sz w:val="20"/>
                <w:szCs w:val="20"/>
              </w:rPr>
              <w:t>HVTNMHang</w:t>
            </w:r>
          </w:p>
        </w:tc>
        <w:tc>
          <w:tcPr>
            <w:tcW w:w="524" w:type="pct"/>
            <w:vAlign w:val="center"/>
          </w:tcPr>
          <w:p w14:paraId="3F3BC47A">
            <w:pPr>
              <w:spacing w:after="120" w:line="240" w:lineRule="auto"/>
              <w:jc w:val="center"/>
              <w:rPr>
                <w:rFonts w:ascii="Arial" w:hAnsi="Arial" w:cs="Arial"/>
                <w:sz w:val="20"/>
                <w:szCs w:val="20"/>
              </w:rPr>
            </w:pPr>
            <w:r>
              <w:rPr>
                <w:rFonts w:ascii="Arial" w:hAnsi="Arial" w:cs="Arial"/>
                <w:sz w:val="20"/>
                <w:szCs w:val="20"/>
              </w:rPr>
              <w:t>100</w:t>
            </w:r>
          </w:p>
        </w:tc>
        <w:tc>
          <w:tcPr>
            <w:tcW w:w="706" w:type="pct"/>
            <w:gridSpan w:val="2"/>
            <w:vAlign w:val="center"/>
          </w:tcPr>
          <w:p w14:paraId="72ED4F6A">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vAlign w:val="center"/>
          </w:tcPr>
          <w:p w14:paraId="150C8035">
            <w:pPr>
              <w:spacing w:after="120" w:line="240" w:lineRule="auto"/>
              <w:jc w:val="center"/>
              <w:rPr>
                <w:rFonts w:ascii="Arial" w:hAnsi="Arial" w:cs="Arial"/>
                <w:sz w:val="20"/>
                <w:szCs w:val="20"/>
              </w:rPr>
            </w:pPr>
            <w:r>
              <w:rPr>
                <w:rFonts w:ascii="Arial" w:hAnsi="Arial" w:cs="Arial"/>
                <w:sz w:val="20"/>
                <w:szCs w:val="20"/>
              </w:rPr>
              <w:t>Không bắt buộc</w:t>
            </w:r>
          </w:p>
        </w:tc>
        <w:tc>
          <w:tcPr>
            <w:tcW w:w="871" w:type="pct"/>
          </w:tcPr>
          <w:p w14:paraId="1B9F3DE8">
            <w:pPr>
              <w:spacing w:after="120" w:line="240" w:lineRule="auto"/>
              <w:jc w:val="center"/>
              <w:rPr>
                <w:rFonts w:ascii="Arial" w:hAnsi="Arial" w:cs="Arial"/>
                <w:sz w:val="20"/>
                <w:szCs w:val="20"/>
              </w:rPr>
            </w:pPr>
          </w:p>
        </w:tc>
      </w:tr>
      <w:tr w14:paraId="780F42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4ED66DF6">
            <w:pPr>
              <w:spacing w:after="120" w:line="240" w:lineRule="auto"/>
              <w:rPr>
                <w:rFonts w:ascii="Arial" w:hAnsi="Arial" w:cs="Arial"/>
                <w:sz w:val="20"/>
                <w:szCs w:val="20"/>
              </w:rPr>
            </w:pPr>
            <w:r>
              <w:rPr>
                <w:rFonts w:ascii="Arial" w:hAnsi="Arial" w:cs="Arial"/>
                <w:sz w:val="20"/>
                <w:szCs w:val="20"/>
              </w:rPr>
              <w:t>Số tài khoản ngân hàng</w:t>
            </w:r>
          </w:p>
        </w:tc>
        <w:tc>
          <w:tcPr>
            <w:tcW w:w="978" w:type="pct"/>
            <w:vAlign w:val="center"/>
          </w:tcPr>
          <w:p w14:paraId="13454F63">
            <w:pPr>
              <w:spacing w:after="120" w:line="240" w:lineRule="auto"/>
              <w:rPr>
                <w:rFonts w:ascii="Arial" w:hAnsi="Arial" w:cs="Arial"/>
                <w:sz w:val="20"/>
                <w:szCs w:val="20"/>
              </w:rPr>
            </w:pPr>
            <w:r>
              <w:rPr>
                <w:rFonts w:ascii="Arial" w:hAnsi="Arial" w:cs="Arial"/>
                <w:sz w:val="20"/>
                <w:szCs w:val="20"/>
              </w:rPr>
              <w:t>STKNHang</w:t>
            </w:r>
          </w:p>
        </w:tc>
        <w:tc>
          <w:tcPr>
            <w:tcW w:w="524" w:type="pct"/>
            <w:vAlign w:val="center"/>
          </w:tcPr>
          <w:p w14:paraId="65033459">
            <w:pPr>
              <w:spacing w:after="120" w:line="240" w:lineRule="auto"/>
              <w:jc w:val="center"/>
              <w:rPr>
                <w:rFonts w:ascii="Arial" w:hAnsi="Arial" w:cs="Arial"/>
                <w:sz w:val="20"/>
                <w:szCs w:val="20"/>
              </w:rPr>
            </w:pPr>
            <w:r>
              <w:rPr>
                <w:rFonts w:ascii="Arial" w:hAnsi="Arial" w:cs="Arial"/>
                <w:sz w:val="20"/>
                <w:szCs w:val="20"/>
              </w:rPr>
              <w:t>30</w:t>
            </w:r>
          </w:p>
        </w:tc>
        <w:tc>
          <w:tcPr>
            <w:tcW w:w="706" w:type="pct"/>
            <w:gridSpan w:val="2"/>
            <w:vAlign w:val="center"/>
          </w:tcPr>
          <w:p w14:paraId="46FC1AB1">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vAlign w:val="center"/>
          </w:tcPr>
          <w:p w14:paraId="5098C267">
            <w:pPr>
              <w:spacing w:after="120" w:line="240" w:lineRule="auto"/>
              <w:jc w:val="center"/>
              <w:rPr>
                <w:rFonts w:ascii="Arial" w:hAnsi="Arial" w:cs="Arial"/>
                <w:sz w:val="20"/>
                <w:szCs w:val="20"/>
              </w:rPr>
            </w:pPr>
            <w:r>
              <w:rPr>
                <w:rFonts w:ascii="Arial" w:hAnsi="Arial" w:cs="Arial"/>
                <w:sz w:val="20"/>
                <w:szCs w:val="20"/>
              </w:rPr>
              <w:t>Không bắt buộc</w:t>
            </w:r>
          </w:p>
        </w:tc>
        <w:tc>
          <w:tcPr>
            <w:tcW w:w="871" w:type="pct"/>
          </w:tcPr>
          <w:p w14:paraId="0F66DBE9">
            <w:pPr>
              <w:spacing w:after="120" w:line="240" w:lineRule="auto"/>
              <w:jc w:val="center"/>
              <w:rPr>
                <w:rFonts w:ascii="Arial" w:hAnsi="Arial" w:cs="Arial"/>
                <w:sz w:val="20"/>
                <w:szCs w:val="20"/>
              </w:rPr>
            </w:pPr>
          </w:p>
        </w:tc>
      </w:tr>
      <w:tr w14:paraId="1930D1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7C67ABB8">
            <w:pPr>
              <w:spacing w:after="120" w:line="240" w:lineRule="auto"/>
              <w:rPr>
                <w:rFonts w:ascii="Arial" w:hAnsi="Arial" w:cs="Arial"/>
                <w:sz w:val="20"/>
                <w:szCs w:val="20"/>
              </w:rPr>
            </w:pPr>
            <w:r>
              <w:rPr>
                <w:rFonts w:ascii="Arial" w:hAnsi="Arial" w:cs="Arial"/>
                <w:sz w:val="20"/>
                <w:szCs w:val="20"/>
              </w:rPr>
              <w:t>Tên ngân hàng</w:t>
            </w:r>
          </w:p>
        </w:tc>
        <w:tc>
          <w:tcPr>
            <w:tcW w:w="978" w:type="pct"/>
            <w:vAlign w:val="center"/>
          </w:tcPr>
          <w:p w14:paraId="3033AEC0">
            <w:pPr>
              <w:spacing w:after="120" w:line="240" w:lineRule="auto"/>
              <w:rPr>
                <w:rFonts w:ascii="Arial" w:hAnsi="Arial" w:cs="Arial"/>
                <w:sz w:val="20"/>
                <w:szCs w:val="20"/>
              </w:rPr>
            </w:pPr>
            <w:r>
              <w:rPr>
                <w:rFonts w:ascii="Arial" w:hAnsi="Arial" w:cs="Arial"/>
                <w:sz w:val="20"/>
                <w:szCs w:val="20"/>
              </w:rPr>
              <w:t>TNHang</w:t>
            </w:r>
          </w:p>
        </w:tc>
        <w:tc>
          <w:tcPr>
            <w:tcW w:w="524" w:type="pct"/>
            <w:vAlign w:val="center"/>
          </w:tcPr>
          <w:p w14:paraId="49C3CDCC">
            <w:pPr>
              <w:spacing w:after="120" w:line="240" w:lineRule="auto"/>
              <w:jc w:val="center"/>
              <w:rPr>
                <w:rFonts w:ascii="Arial" w:hAnsi="Arial" w:cs="Arial"/>
                <w:sz w:val="20"/>
                <w:szCs w:val="20"/>
              </w:rPr>
            </w:pPr>
            <w:r>
              <w:rPr>
                <w:rFonts w:ascii="Arial" w:hAnsi="Arial" w:cs="Arial"/>
                <w:sz w:val="20"/>
                <w:szCs w:val="20"/>
              </w:rPr>
              <w:t>400</w:t>
            </w:r>
          </w:p>
        </w:tc>
        <w:tc>
          <w:tcPr>
            <w:tcW w:w="706" w:type="pct"/>
            <w:gridSpan w:val="2"/>
            <w:vAlign w:val="center"/>
          </w:tcPr>
          <w:p w14:paraId="77BAE0F9">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vAlign w:val="center"/>
          </w:tcPr>
          <w:p w14:paraId="5755B6CD">
            <w:pPr>
              <w:spacing w:after="120" w:line="240" w:lineRule="auto"/>
              <w:jc w:val="center"/>
              <w:rPr>
                <w:rFonts w:ascii="Arial" w:hAnsi="Arial" w:cs="Arial"/>
                <w:sz w:val="20"/>
                <w:szCs w:val="20"/>
              </w:rPr>
            </w:pPr>
            <w:r>
              <w:rPr>
                <w:rFonts w:ascii="Arial" w:hAnsi="Arial" w:cs="Arial"/>
                <w:sz w:val="20"/>
                <w:szCs w:val="20"/>
              </w:rPr>
              <w:t>Không bắt buộc</w:t>
            </w:r>
          </w:p>
        </w:tc>
        <w:tc>
          <w:tcPr>
            <w:tcW w:w="871" w:type="pct"/>
          </w:tcPr>
          <w:p w14:paraId="0E52CA8A">
            <w:pPr>
              <w:spacing w:after="120" w:line="240" w:lineRule="auto"/>
              <w:jc w:val="center"/>
              <w:rPr>
                <w:rFonts w:ascii="Arial" w:hAnsi="Arial" w:cs="Arial"/>
                <w:sz w:val="20"/>
                <w:szCs w:val="20"/>
              </w:rPr>
            </w:pPr>
          </w:p>
        </w:tc>
      </w:tr>
      <w:tr w14:paraId="4BCED4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00E0D16C">
            <w:pPr>
              <w:spacing w:after="120" w:line="240" w:lineRule="auto"/>
              <w:rPr>
                <w:rFonts w:ascii="Arial" w:hAnsi="Arial" w:cs="Arial"/>
                <w:sz w:val="20"/>
                <w:szCs w:val="20"/>
              </w:rPr>
            </w:pPr>
            <w:r>
              <w:rPr>
                <w:rFonts w:ascii="Arial" w:hAnsi="Arial" w:cs="Arial"/>
                <w:b/>
                <w:sz w:val="20"/>
                <w:szCs w:val="20"/>
              </w:rPr>
              <w:t>Thẻ HDon\DLHDon\NDHDon\NMua\TTKhac chứa thông tin khác (Chi tiết được mô tả tại Khoản 1, Mục II, Phần II Quy định này)</w:t>
            </w:r>
          </w:p>
        </w:tc>
      </w:tr>
      <w:tr w14:paraId="7B9373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58ACE329">
            <w:pPr>
              <w:spacing w:after="120" w:line="240" w:lineRule="auto"/>
              <w:jc w:val="both"/>
              <w:rPr>
                <w:rFonts w:ascii="Arial" w:hAnsi="Arial" w:cs="Arial"/>
                <w:sz w:val="20"/>
                <w:szCs w:val="20"/>
              </w:rPr>
            </w:pPr>
            <w:r>
              <w:rPr>
                <w:rFonts w:ascii="Arial" w:hAnsi="Arial" w:cs="Arial"/>
                <w:b/>
                <w:sz w:val="20"/>
                <w:szCs w:val="20"/>
              </w:rPr>
              <w:t xml:space="preserve">Thẻ HDon\DLHDon\NDHDon\DSHHDVu chứa danh sách hàng hóa dịch vụ (không bắt buộc trong trường hợp hoá đơn điều chỉnh không điều chỉnh thông tin hàng hoá, dịch vụ) </w:t>
            </w:r>
          </w:p>
        </w:tc>
      </w:tr>
      <w:tr w14:paraId="0AA508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62CDC254">
            <w:pPr>
              <w:spacing w:after="120" w:line="240" w:lineRule="auto"/>
              <w:jc w:val="both"/>
              <w:rPr>
                <w:rFonts w:ascii="Arial" w:hAnsi="Arial" w:cs="Arial"/>
                <w:sz w:val="20"/>
                <w:szCs w:val="20"/>
              </w:rPr>
            </w:pPr>
            <w:r>
              <w:rPr>
                <w:rFonts w:ascii="Arial" w:hAnsi="Arial" w:cs="Arial"/>
                <w:b/>
                <w:sz w:val="20"/>
                <w:szCs w:val="20"/>
              </w:rPr>
              <w:t>Thẻ HDon\DLHDon\NDHDon\DSHHDVu\HHDVu chứa chi tiết 01 dòng hàng hóa dịch vụ (Thẻ này có thể lặp lại nhiều lần tương ứng với số lượng hàng hóa, dịch vụ)</w:t>
            </w:r>
          </w:p>
        </w:tc>
      </w:tr>
      <w:tr w14:paraId="2D6884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783D42FF">
            <w:pPr>
              <w:spacing w:after="120" w:line="240" w:lineRule="auto"/>
              <w:rPr>
                <w:rFonts w:ascii="Arial" w:hAnsi="Arial" w:cs="Arial"/>
                <w:sz w:val="20"/>
                <w:szCs w:val="20"/>
              </w:rPr>
            </w:pPr>
            <w:r>
              <w:rPr>
                <w:rFonts w:ascii="Arial" w:hAnsi="Arial" w:cs="Arial"/>
                <w:sz w:val="20"/>
                <w:szCs w:val="20"/>
              </w:rPr>
              <w:t>Tính chất</w:t>
            </w:r>
          </w:p>
        </w:tc>
        <w:tc>
          <w:tcPr>
            <w:tcW w:w="978" w:type="pct"/>
            <w:vAlign w:val="center"/>
          </w:tcPr>
          <w:p w14:paraId="61403196">
            <w:pPr>
              <w:spacing w:after="120" w:line="240" w:lineRule="auto"/>
              <w:rPr>
                <w:rFonts w:ascii="Arial" w:hAnsi="Arial" w:cs="Arial"/>
                <w:sz w:val="20"/>
                <w:szCs w:val="20"/>
              </w:rPr>
            </w:pPr>
            <w:r>
              <w:rPr>
                <w:rFonts w:ascii="Arial" w:hAnsi="Arial" w:cs="Arial"/>
                <w:sz w:val="20"/>
                <w:szCs w:val="20"/>
              </w:rPr>
              <w:t>TChat</w:t>
            </w:r>
          </w:p>
        </w:tc>
        <w:tc>
          <w:tcPr>
            <w:tcW w:w="524" w:type="pct"/>
            <w:vAlign w:val="center"/>
          </w:tcPr>
          <w:p w14:paraId="76BB388E">
            <w:pPr>
              <w:spacing w:after="120" w:line="240" w:lineRule="auto"/>
              <w:jc w:val="center"/>
              <w:rPr>
                <w:rFonts w:ascii="Arial" w:hAnsi="Arial" w:cs="Arial"/>
                <w:sz w:val="20"/>
                <w:szCs w:val="20"/>
              </w:rPr>
            </w:pPr>
            <w:r>
              <w:rPr>
                <w:rFonts w:ascii="Arial" w:hAnsi="Arial" w:cs="Arial"/>
                <w:sz w:val="20"/>
                <w:szCs w:val="20"/>
              </w:rPr>
              <w:t>1</w:t>
            </w:r>
          </w:p>
        </w:tc>
        <w:tc>
          <w:tcPr>
            <w:tcW w:w="706" w:type="pct"/>
            <w:gridSpan w:val="2"/>
            <w:vAlign w:val="center"/>
          </w:tcPr>
          <w:p w14:paraId="0775A377">
            <w:pPr>
              <w:spacing w:after="120" w:line="240" w:lineRule="auto"/>
              <w:jc w:val="center"/>
              <w:rPr>
                <w:rFonts w:ascii="Arial" w:hAnsi="Arial" w:cs="Arial"/>
                <w:sz w:val="20"/>
                <w:szCs w:val="20"/>
              </w:rPr>
            </w:pPr>
            <w:r>
              <w:rPr>
                <w:rFonts w:ascii="Arial" w:hAnsi="Arial" w:cs="Arial"/>
                <w:sz w:val="20"/>
                <w:szCs w:val="20"/>
              </w:rPr>
              <w:t>Số (Chi tiết tại Phụ lục IV Quy định này)</w:t>
            </w:r>
          </w:p>
        </w:tc>
        <w:tc>
          <w:tcPr>
            <w:tcW w:w="765" w:type="pct"/>
            <w:vAlign w:val="center"/>
          </w:tcPr>
          <w:p w14:paraId="470CB3B8">
            <w:pPr>
              <w:spacing w:after="120" w:line="240" w:lineRule="auto"/>
              <w:jc w:val="center"/>
              <w:rPr>
                <w:rFonts w:ascii="Arial" w:hAnsi="Arial" w:cs="Arial"/>
                <w:sz w:val="20"/>
                <w:szCs w:val="20"/>
              </w:rPr>
            </w:pPr>
            <w:r>
              <w:rPr>
                <w:rFonts w:ascii="Arial" w:hAnsi="Arial" w:cs="Arial"/>
                <w:sz w:val="20"/>
                <w:szCs w:val="20"/>
              </w:rPr>
              <w:t>Bắt buộc</w:t>
            </w:r>
          </w:p>
        </w:tc>
        <w:tc>
          <w:tcPr>
            <w:tcW w:w="871" w:type="pct"/>
          </w:tcPr>
          <w:p w14:paraId="4D57691E">
            <w:pPr>
              <w:spacing w:after="120" w:line="240" w:lineRule="auto"/>
              <w:jc w:val="center"/>
              <w:rPr>
                <w:rFonts w:ascii="Arial" w:hAnsi="Arial" w:cs="Arial"/>
                <w:sz w:val="20"/>
                <w:szCs w:val="20"/>
              </w:rPr>
            </w:pPr>
          </w:p>
        </w:tc>
      </w:tr>
      <w:tr w14:paraId="5CC514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1DAF41B2">
            <w:pPr>
              <w:spacing w:after="120" w:line="240" w:lineRule="auto"/>
              <w:rPr>
                <w:rFonts w:ascii="Arial" w:hAnsi="Arial" w:cs="Arial"/>
                <w:sz w:val="20"/>
                <w:szCs w:val="20"/>
              </w:rPr>
            </w:pPr>
            <w:r>
              <w:rPr>
                <w:rFonts w:ascii="Arial" w:hAnsi="Arial" w:cs="Arial"/>
                <w:sz w:val="20"/>
                <w:szCs w:val="20"/>
              </w:rPr>
              <w:t>Số thứ tự</w:t>
            </w:r>
          </w:p>
        </w:tc>
        <w:tc>
          <w:tcPr>
            <w:tcW w:w="978" w:type="pct"/>
            <w:vAlign w:val="center"/>
          </w:tcPr>
          <w:p w14:paraId="6778096D">
            <w:pPr>
              <w:spacing w:after="120" w:line="240" w:lineRule="auto"/>
              <w:rPr>
                <w:rFonts w:ascii="Arial" w:hAnsi="Arial" w:cs="Arial"/>
                <w:sz w:val="20"/>
                <w:szCs w:val="20"/>
              </w:rPr>
            </w:pPr>
            <w:r>
              <w:rPr>
                <w:rFonts w:ascii="Arial" w:hAnsi="Arial" w:cs="Arial"/>
                <w:sz w:val="20"/>
                <w:szCs w:val="20"/>
              </w:rPr>
              <w:t>STT</w:t>
            </w:r>
          </w:p>
        </w:tc>
        <w:tc>
          <w:tcPr>
            <w:tcW w:w="524" w:type="pct"/>
            <w:vAlign w:val="center"/>
          </w:tcPr>
          <w:p w14:paraId="030E8A8B">
            <w:pPr>
              <w:spacing w:after="120" w:line="240" w:lineRule="auto"/>
              <w:jc w:val="center"/>
              <w:rPr>
                <w:rFonts w:ascii="Arial" w:hAnsi="Arial" w:cs="Arial"/>
                <w:sz w:val="20"/>
                <w:szCs w:val="20"/>
              </w:rPr>
            </w:pPr>
            <w:r>
              <w:rPr>
                <w:rFonts w:ascii="Arial" w:hAnsi="Arial" w:cs="Arial"/>
                <w:sz w:val="20"/>
                <w:szCs w:val="20"/>
              </w:rPr>
              <w:t>4</w:t>
            </w:r>
          </w:p>
        </w:tc>
        <w:tc>
          <w:tcPr>
            <w:tcW w:w="706" w:type="pct"/>
            <w:gridSpan w:val="2"/>
            <w:vAlign w:val="center"/>
          </w:tcPr>
          <w:p w14:paraId="5FE5B835">
            <w:pPr>
              <w:spacing w:after="120" w:line="240" w:lineRule="auto"/>
              <w:jc w:val="center"/>
              <w:rPr>
                <w:rFonts w:ascii="Arial" w:hAnsi="Arial" w:cs="Arial"/>
                <w:sz w:val="20"/>
                <w:szCs w:val="20"/>
              </w:rPr>
            </w:pPr>
            <w:r>
              <w:rPr>
                <w:rFonts w:ascii="Arial" w:hAnsi="Arial" w:cs="Arial"/>
                <w:sz w:val="20"/>
                <w:szCs w:val="20"/>
              </w:rPr>
              <w:t>Số</w:t>
            </w:r>
          </w:p>
        </w:tc>
        <w:tc>
          <w:tcPr>
            <w:tcW w:w="765" w:type="pct"/>
            <w:vAlign w:val="center"/>
          </w:tcPr>
          <w:p w14:paraId="0AD8AE90">
            <w:pPr>
              <w:spacing w:after="120" w:line="240" w:lineRule="auto"/>
              <w:jc w:val="center"/>
              <w:rPr>
                <w:rFonts w:ascii="Arial" w:hAnsi="Arial" w:cs="Arial"/>
                <w:sz w:val="20"/>
                <w:szCs w:val="20"/>
              </w:rPr>
            </w:pPr>
            <w:r>
              <w:rPr>
                <w:rFonts w:ascii="Arial" w:hAnsi="Arial" w:cs="Arial"/>
                <w:sz w:val="20"/>
                <w:szCs w:val="20"/>
              </w:rPr>
              <w:t>Không bắt buộc</w:t>
            </w:r>
          </w:p>
        </w:tc>
        <w:tc>
          <w:tcPr>
            <w:tcW w:w="871" w:type="pct"/>
          </w:tcPr>
          <w:p w14:paraId="35AD849C">
            <w:pPr>
              <w:spacing w:after="120" w:line="240" w:lineRule="auto"/>
              <w:jc w:val="center"/>
              <w:rPr>
                <w:rFonts w:ascii="Arial" w:hAnsi="Arial" w:cs="Arial"/>
                <w:sz w:val="20"/>
                <w:szCs w:val="20"/>
              </w:rPr>
            </w:pPr>
          </w:p>
        </w:tc>
      </w:tr>
      <w:tr w14:paraId="5ED73F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0FA81687">
            <w:pPr>
              <w:spacing w:after="120" w:line="240" w:lineRule="auto"/>
              <w:rPr>
                <w:rFonts w:ascii="Arial" w:hAnsi="Arial" w:cs="Arial"/>
                <w:sz w:val="20"/>
                <w:szCs w:val="20"/>
              </w:rPr>
            </w:pPr>
            <w:r>
              <w:rPr>
                <w:rFonts w:ascii="Arial" w:hAnsi="Arial" w:cs="Arial"/>
                <w:sz w:val="20"/>
                <w:szCs w:val="20"/>
              </w:rPr>
              <w:t>Mã hàng hóa, dịch vụ</w:t>
            </w:r>
          </w:p>
        </w:tc>
        <w:tc>
          <w:tcPr>
            <w:tcW w:w="978" w:type="pct"/>
            <w:vAlign w:val="center"/>
          </w:tcPr>
          <w:p w14:paraId="3E7502FF">
            <w:pPr>
              <w:spacing w:after="120" w:line="240" w:lineRule="auto"/>
              <w:rPr>
                <w:rFonts w:ascii="Arial" w:hAnsi="Arial" w:cs="Arial"/>
                <w:sz w:val="20"/>
                <w:szCs w:val="20"/>
              </w:rPr>
            </w:pPr>
            <w:r>
              <w:rPr>
                <w:rFonts w:ascii="Arial" w:hAnsi="Arial" w:cs="Arial"/>
                <w:sz w:val="20"/>
                <w:szCs w:val="20"/>
              </w:rPr>
              <w:t>MHHDVu</w:t>
            </w:r>
          </w:p>
        </w:tc>
        <w:tc>
          <w:tcPr>
            <w:tcW w:w="524" w:type="pct"/>
            <w:vAlign w:val="center"/>
          </w:tcPr>
          <w:p w14:paraId="2A00D531">
            <w:pPr>
              <w:spacing w:after="120" w:line="240" w:lineRule="auto"/>
              <w:jc w:val="center"/>
              <w:rPr>
                <w:rFonts w:ascii="Arial" w:hAnsi="Arial" w:cs="Arial"/>
                <w:sz w:val="20"/>
                <w:szCs w:val="20"/>
              </w:rPr>
            </w:pPr>
            <w:r>
              <w:rPr>
                <w:rFonts w:ascii="Arial" w:hAnsi="Arial" w:cs="Arial"/>
                <w:sz w:val="20"/>
                <w:szCs w:val="20"/>
              </w:rPr>
              <w:t>50</w:t>
            </w:r>
          </w:p>
        </w:tc>
        <w:tc>
          <w:tcPr>
            <w:tcW w:w="706" w:type="pct"/>
            <w:gridSpan w:val="2"/>
            <w:vAlign w:val="center"/>
          </w:tcPr>
          <w:p w14:paraId="7CFF897F">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vAlign w:val="center"/>
          </w:tcPr>
          <w:p w14:paraId="724ABF06">
            <w:pPr>
              <w:spacing w:after="120" w:line="240" w:lineRule="auto"/>
              <w:jc w:val="center"/>
              <w:rPr>
                <w:rFonts w:ascii="Arial" w:hAnsi="Arial" w:cs="Arial"/>
                <w:sz w:val="20"/>
                <w:szCs w:val="20"/>
              </w:rPr>
            </w:pPr>
            <w:r>
              <w:rPr>
                <w:rFonts w:ascii="Arial" w:hAnsi="Arial" w:cs="Arial"/>
                <w:sz w:val="20"/>
                <w:szCs w:val="20"/>
              </w:rPr>
              <w:t xml:space="preserve">Bắt buộc </w:t>
            </w:r>
          </w:p>
          <w:p w14:paraId="388F4CFB">
            <w:pPr>
              <w:spacing w:after="120" w:line="240" w:lineRule="auto"/>
              <w:jc w:val="center"/>
              <w:rPr>
                <w:rFonts w:ascii="Arial" w:hAnsi="Arial" w:cs="Arial"/>
                <w:sz w:val="20"/>
                <w:szCs w:val="20"/>
              </w:rPr>
            </w:pPr>
            <w:r>
              <w:rPr>
                <w:rFonts w:ascii="Arial" w:hAnsi="Arial" w:cs="Arial"/>
                <w:sz w:val="20"/>
                <w:szCs w:val="20"/>
              </w:rPr>
              <w:t>(Nếu có)</w:t>
            </w:r>
          </w:p>
        </w:tc>
        <w:tc>
          <w:tcPr>
            <w:tcW w:w="871" w:type="pct"/>
          </w:tcPr>
          <w:p w14:paraId="6C890023">
            <w:pPr>
              <w:spacing w:after="120" w:line="240" w:lineRule="auto"/>
              <w:jc w:val="center"/>
              <w:rPr>
                <w:rFonts w:ascii="Arial" w:hAnsi="Arial" w:cs="Arial"/>
                <w:strike/>
                <w:sz w:val="20"/>
                <w:szCs w:val="20"/>
              </w:rPr>
            </w:pPr>
          </w:p>
        </w:tc>
      </w:tr>
      <w:tr w14:paraId="1E9E44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02A9AE4B">
            <w:pPr>
              <w:spacing w:after="120" w:line="240" w:lineRule="auto"/>
              <w:rPr>
                <w:rFonts w:ascii="Arial" w:hAnsi="Arial" w:cs="Arial"/>
                <w:sz w:val="20"/>
                <w:szCs w:val="20"/>
              </w:rPr>
            </w:pPr>
            <w:r>
              <w:rPr>
                <w:rFonts w:ascii="Arial" w:hAnsi="Arial" w:cs="Arial"/>
                <w:sz w:val="20"/>
                <w:szCs w:val="20"/>
              </w:rPr>
              <w:t>Tên hàng hóa, dịch vụ</w:t>
            </w:r>
          </w:p>
        </w:tc>
        <w:tc>
          <w:tcPr>
            <w:tcW w:w="978" w:type="pct"/>
            <w:vAlign w:val="center"/>
          </w:tcPr>
          <w:p w14:paraId="4290175D">
            <w:pPr>
              <w:spacing w:after="120" w:line="240" w:lineRule="auto"/>
              <w:rPr>
                <w:rFonts w:ascii="Arial" w:hAnsi="Arial" w:cs="Arial"/>
                <w:sz w:val="20"/>
                <w:szCs w:val="20"/>
              </w:rPr>
            </w:pPr>
            <w:r>
              <w:rPr>
                <w:rFonts w:ascii="Arial" w:hAnsi="Arial" w:cs="Arial"/>
                <w:sz w:val="20"/>
                <w:szCs w:val="20"/>
              </w:rPr>
              <w:t>THHDVu</w:t>
            </w:r>
          </w:p>
        </w:tc>
        <w:tc>
          <w:tcPr>
            <w:tcW w:w="524" w:type="pct"/>
            <w:vAlign w:val="center"/>
          </w:tcPr>
          <w:p w14:paraId="2CDD1365">
            <w:pPr>
              <w:spacing w:after="120" w:line="240" w:lineRule="auto"/>
              <w:jc w:val="center"/>
              <w:rPr>
                <w:rFonts w:ascii="Arial" w:hAnsi="Arial" w:cs="Arial"/>
                <w:sz w:val="20"/>
                <w:szCs w:val="20"/>
              </w:rPr>
            </w:pPr>
            <w:r>
              <w:rPr>
                <w:rFonts w:ascii="Arial" w:hAnsi="Arial" w:cs="Arial"/>
                <w:sz w:val="20"/>
                <w:szCs w:val="20"/>
              </w:rPr>
              <w:t>500</w:t>
            </w:r>
          </w:p>
        </w:tc>
        <w:tc>
          <w:tcPr>
            <w:tcW w:w="706" w:type="pct"/>
            <w:gridSpan w:val="2"/>
            <w:vAlign w:val="center"/>
          </w:tcPr>
          <w:p w14:paraId="383DD48C">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vAlign w:val="center"/>
          </w:tcPr>
          <w:p w14:paraId="370FC3F2">
            <w:pPr>
              <w:spacing w:after="120" w:line="240" w:lineRule="auto"/>
              <w:jc w:val="center"/>
              <w:rPr>
                <w:rFonts w:ascii="Arial" w:hAnsi="Arial" w:cs="Arial"/>
                <w:sz w:val="20"/>
                <w:szCs w:val="20"/>
              </w:rPr>
            </w:pPr>
            <w:r>
              <w:rPr>
                <w:rFonts w:ascii="Arial" w:hAnsi="Arial" w:cs="Arial"/>
                <w:sz w:val="20"/>
                <w:szCs w:val="20"/>
              </w:rPr>
              <w:t>Bắt buộc</w:t>
            </w:r>
          </w:p>
        </w:tc>
        <w:tc>
          <w:tcPr>
            <w:tcW w:w="871" w:type="pct"/>
          </w:tcPr>
          <w:p w14:paraId="72DCE085">
            <w:pPr>
              <w:spacing w:after="120" w:line="240" w:lineRule="auto"/>
              <w:jc w:val="center"/>
              <w:rPr>
                <w:rFonts w:ascii="Arial" w:hAnsi="Arial" w:cs="Arial"/>
                <w:strike/>
                <w:sz w:val="20"/>
                <w:szCs w:val="20"/>
              </w:rPr>
            </w:pPr>
          </w:p>
        </w:tc>
      </w:tr>
      <w:tr w14:paraId="191057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38BE86EE">
            <w:pPr>
              <w:spacing w:after="120" w:line="240" w:lineRule="auto"/>
              <w:rPr>
                <w:rFonts w:ascii="Arial" w:hAnsi="Arial" w:cs="Arial"/>
                <w:sz w:val="20"/>
                <w:szCs w:val="20"/>
              </w:rPr>
            </w:pPr>
            <w:r>
              <w:rPr>
                <w:rFonts w:ascii="Arial" w:hAnsi="Arial" w:cs="Arial"/>
                <w:sz w:val="20"/>
                <w:szCs w:val="20"/>
              </w:rPr>
              <w:t>Đơn vị tính</w:t>
            </w:r>
          </w:p>
        </w:tc>
        <w:tc>
          <w:tcPr>
            <w:tcW w:w="978" w:type="pct"/>
            <w:vAlign w:val="center"/>
          </w:tcPr>
          <w:p w14:paraId="004B34A0">
            <w:pPr>
              <w:spacing w:after="120" w:line="240" w:lineRule="auto"/>
              <w:rPr>
                <w:rFonts w:ascii="Arial" w:hAnsi="Arial" w:cs="Arial"/>
                <w:sz w:val="20"/>
                <w:szCs w:val="20"/>
              </w:rPr>
            </w:pPr>
            <w:r>
              <w:rPr>
                <w:rFonts w:ascii="Arial" w:hAnsi="Arial" w:cs="Arial"/>
                <w:sz w:val="20"/>
                <w:szCs w:val="20"/>
              </w:rPr>
              <w:t>DVTinh</w:t>
            </w:r>
          </w:p>
        </w:tc>
        <w:tc>
          <w:tcPr>
            <w:tcW w:w="524" w:type="pct"/>
            <w:vAlign w:val="center"/>
          </w:tcPr>
          <w:p w14:paraId="602EA1A2">
            <w:pPr>
              <w:spacing w:after="120" w:line="240" w:lineRule="auto"/>
              <w:jc w:val="center"/>
              <w:rPr>
                <w:rFonts w:ascii="Arial" w:hAnsi="Arial" w:cs="Arial"/>
                <w:sz w:val="20"/>
                <w:szCs w:val="20"/>
              </w:rPr>
            </w:pPr>
            <w:r>
              <w:rPr>
                <w:rFonts w:ascii="Arial" w:hAnsi="Arial" w:cs="Arial"/>
                <w:sz w:val="20"/>
                <w:szCs w:val="20"/>
              </w:rPr>
              <w:t>50</w:t>
            </w:r>
          </w:p>
        </w:tc>
        <w:tc>
          <w:tcPr>
            <w:tcW w:w="706" w:type="pct"/>
            <w:gridSpan w:val="2"/>
            <w:vAlign w:val="center"/>
          </w:tcPr>
          <w:p w14:paraId="77FBB6F1">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vAlign w:val="center"/>
          </w:tcPr>
          <w:p w14:paraId="0EA623C8">
            <w:pPr>
              <w:spacing w:after="120" w:line="240" w:lineRule="auto"/>
              <w:jc w:val="center"/>
              <w:rPr>
                <w:rFonts w:ascii="Arial" w:hAnsi="Arial" w:cs="Arial"/>
                <w:sz w:val="20"/>
                <w:szCs w:val="20"/>
              </w:rPr>
            </w:pPr>
            <w:r>
              <w:rPr>
                <w:rFonts w:ascii="Arial" w:hAnsi="Arial" w:cs="Arial"/>
                <w:sz w:val="20"/>
                <w:szCs w:val="20"/>
              </w:rPr>
              <w:t>Bắt buộc</w:t>
            </w:r>
          </w:p>
          <w:p w14:paraId="16B7563F">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871" w:type="pct"/>
          </w:tcPr>
          <w:p w14:paraId="12747745">
            <w:pPr>
              <w:spacing w:after="120" w:line="240" w:lineRule="auto"/>
              <w:jc w:val="center"/>
              <w:rPr>
                <w:rFonts w:ascii="Arial" w:hAnsi="Arial" w:cs="Arial"/>
                <w:strike/>
                <w:sz w:val="20"/>
                <w:szCs w:val="20"/>
              </w:rPr>
            </w:pPr>
          </w:p>
        </w:tc>
      </w:tr>
      <w:tr w14:paraId="17F0BC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22F4D864">
            <w:pPr>
              <w:spacing w:after="120" w:line="240" w:lineRule="auto"/>
              <w:rPr>
                <w:rFonts w:ascii="Arial" w:hAnsi="Arial" w:cs="Arial"/>
                <w:sz w:val="20"/>
                <w:szCs w:val="20"/>
              </w:rPr>
            </w:pPr>
            <w:r>
              <w:rPr>
                <w:rFonts w:ascii="Arial" w:hAnsi="Arial" w:cs="Arial"/>
                <w:sz w:val="20"/>
                <w:szCs w:val="20"/>
              </w:rPr>
              <w:t>Số lượng</w:t>
            </w:r>
          </w:p>
        </w:tc>
        <w:tc>
          <w:tcPr>
            <w:tcW w:w="978" w:type="pct"/>
            <w:vAlign w:val="center"/>
          </w:tcPr>
          <w:p w14:paraId="261E37FE">
            <w:pPr>
              <w:spacing w:after="120" w:line="240" w:lineRule="auto"/>
              <w:rPr>
                <w:rFonts w:ascii="Arial" w:hAnsi="Arial" w:cs="Arial"/>
                <w:sz w:val="20"/>
                <w:szCs w:val="20"/>
              </w:rPr>
            </w:pPr>
            <w:r>
              <w:rPr>
                <w:rFonts w:ascii="Arial" w:hAnsi="Arial" w:cs="Arial"/>
                <w:sz w:val="20"/>
                <w:szCs w:val="20"/>
              </w:rPr>
              <w:t>SLuong</w:t>
            </w:r>
          </w:p>
        </w:tc>
        <w:tc>
          <w:tcPr>
            <w:tcW w:w="524" w:type="pct"/>
            <w:vAlign w:val="center"/>
          </w:tcPr>
          <w:p w14:paraId="7056BF92">
            <w:pPr>
              <w:spacing w:after="120" w:line="240" w:lineRule="auto"/>
              <w:jc w:val="center"/>
              <w:rPr>
                <w:rFonts w:ascii="Arial" w:hAnsi="Arial" w:cs="Arial"/>
                <w:sz w:val="20"/>
                <w:szCs w:val="20"/>
              </w:rPr>
            </w:pPr>
            <w:r>
              <w:rPr>
                <w:rFonts w:ascii="Arial" w:hAnsi="Arial" w:cs="Arial"/>
                <w:sz w:val="20"/>
                <w:szCs w:val="20"/>
              </w:rPr>
              <w:t>21,6</w:t>
            </w:r>
          </w:p>
        </w:tc>
        <w:tc>
          <w:tcPr>
            <w:tcW w:w="706" w:type="pct"/>
            <w:gridSpan w:val="2"/>
            <w:vAlign w:val="center"/>
          </w:tcPr>
          <w:p w14:paraId="4B003C00">
            <w:pPr>
              <w:spacing w:after="120" w:line="240" w:lineRule="auto"/>
              <w:jc w:val="center"/>
              <w:rPr>
                <w:rFonts w:ascii="Arial" w:hAnsi="Arial" w:cs="Arial"/>
                <w:sz w:val="20"/>
                <w:szCs w:val="20"/>
              </w:rPr>
            </w:pPr>
            <w:r>
              <w:rPr>
                <w:rFonts w:ascii="Arial" w:hAnsi="Arial" w:cs="Arial"/>
                <w:sz w:val="20"/>
                <w:szCs w:val="20"/>
              </w:rPr>
              <w:t>Số</w:t>
            </w:r>
          </w:p>
        </w:tc>
        <w:tc>
          <w:tcPr>
            <w:tcW w:w="765" w:type="pct"/>
            <w:vAlign w:val="center"/>
          </w:tcPr>
          <w:p w14:paraId="630A9E7F">
            <w:pPr>
              <w:spacing w:after="120" w:line="240" w:lineRule="auto"/>
              <w:jc w:val="center"/>
              <w:rPr>
                <w:rFonts w:ascii="Arial" w:hAnsi="Arial" w:cs="Arial"/>
                <w:sz w:val="20"/>
                <w:szCs w:val="20"/>
              </w:rPr>
            </w:pPr>
            <w:r>
              <w:rPr>
                <w:rFonts w:ascii="Arial" w:hAnsi="Arial" w:cs="Arial"/>
                <w:sz w:val="20"/>
                <w:szCs w:val="20"/>
              </w:rPr>
              <w:t xml:space="preserve">Bắt buộc </w:t>
            </w:r>
          </w:p>
          <w:p w14:paraId="296F4774">
            <w:pPr>
              <w:spacing w:after="120" w:line="240" w:lineRule="auto"/>
              <w:jc w:val="center"/>
              <w:rPr>
                <w:rFonts w:ascii="Arial" w:hAnsi="Arial" w:cs="Arial"/>
                <w:sz w:val="20"/>
                <w:szCs w:val="20"/>
              </w:rPr>
            </w:pPr>
            <w:r>
              <w:rPr>
                <w:rFonts w:ascii="Arial" w:hAnsi="Arial" w:cs="Arial"/>
                <w:sz w:val="20"/>
                <w:szCs w:val="20"/>
              </w:rPr>
              <w:t>(Nếu có)</w:t>
            </w:r>
          </w:p>
        </w:tc>
        <w:tc>
          <w:tcPr>
            <w:tcW w:w="871" w:type="pct"/>
          </w:tcPr>
          <w:p w14:paraId="2D14F466">
            <w:pPr>
              <w:spacing w:after="120" w:line="240" w:lineRule="auto"/>
              <w:rPr>
                <w:rFonts w:ascii="Arial" w:hAnsi="Arial" w:cs="Arial"/>
                <w:strike/>
                <w:sz w:val="20"/>
                <w:szCs w:val="20"/>
              </w:rPr>
            </w:pPr>
          </w:p>
        </w:tc>
      </w:tr>
      <w:tr w14:paraId="634386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098CC211">
            <w:pPr>
              <w:spacing w:after="120" w:line="240" w:lineRule="auto"/>
              <w:rPr>
                <w:rFonts w:ascii="Arial" w:hAnsi="Arial" w:cs="Arial"/>
                <w:sz w:val="20"/>
                <w:szCs w:val="20"/>
              </w:rPr>
            </w:pPr>
            <w:r>
              <w:rPr>
                <w:rFonts w:ascii="Arial" w:hAnsi="Arial" w:cs="Arial"/>
                <w:sz w:val="20"/>
                <w:szCs w:val="20"/>
              </w:rPr>
              <w:t>Đơn giá</w:t>
            </w:r>
          </w:p>
        </w:tc>
        <w:tc>
          <w:tcPr>
            <w:tcW w:w="978" w:type="pct"/>
            <w:vAlign w:val="center"/>
          </w:tcPr>
          <w:p w14:paraId="77FDC437">
            <w:pPr>
              <w:spacing w:after="120" w:line="240" w:lineRule="auto"/>
              <w:rPr>
                <w:rFonts w:ascii="Arial" w:hAnsi="Arial" w:cs="Arial"/>
                <w:sz w:val="20"/>
                <w:szCs w:val="20"/>
              </w:rPr>
            </w:pPr>
            <w:r>
              <w:rPr>
                <w:rFonts w:ascii="Arial" w:hAnsi="Arial" w:cs="Arial"/>
                <w:sz w:val="20"/>
                <w:szCs w:val="20"/>
              </w:rPr>
              <w:t>DGia</w:t>
            </w:r>
          </w:p>
        </w:tc>
        <w:tc>
          <w:tcPr>
            <w:tcW w:w="524" w:type="pct"/>
            <w:vAlign w:val="center"/>
          </w:tcPr>
          <w:p w14:paraId="5D5D5B1A">
            <w:pPr>
              <w:spacing w:after="120" w:line="240" w:lineRule="auto"/>
              <w:jc w:val="center"/>
              <w:rPr>
                <w:rFonts w:ascii="Arial" w:hAnsi="Arial" w:cs="Arial"/>
                <w:sz w:val="20"/>
                <w:szCs w:val="20"/>
              </w:rPr>
            </w:pPr>
            <w:r>
              <w:rPr>
                <w:rFonts w:ascii="Arial" w:hAnsi="Arial" w:cs="Arial"/>
                <w:sz w:val="20"/>
                <w:szCs w:val="20"/>
              </w:rPr>
              <w:t>21,6</w:t>
            </w:r>
          </w:p>
        </w:tc>
        <w:tc>
          <w:tcPr>
            <w:tcW w:w="706" w:type="pct"/>
            <w:gridSpan w:val="2"/>
            <w:vAlign w:val="center"/>
          </w:tcPr>
          <w:p w14:paraId="617CEEA7">
            <w:pPr>
              <w:spacing w:after="120" w:line="240" w:lineRule="auto"/>
              <w:jc w:val="center"/>
              <w:rPr>
                <w:rFonts w:ascii="Arial" w:hAnsi="Arial" w:cs="Arial"/>
                <w:sz w:val="20"/>
                <w:szCs w:val="20"/>
              </w:rPr>
            </w:pPr>
            <w:r>
              <w:rPr>
                <w:rFonts w:ascii="Arial" w:hAnsi="Arial" w:cs="Arial"/>
                <w:sz w:val="20"/>
                <w:szCs w:val="20"/>
              </w:rPr>
              <w:t>Số</w:t>
            </w:r>
          </w:p>
        </w:tc>
        <w:tc>
          <w:tcPr>
            <w:tcW w:w="765" w:type="pct"/>
            <w:vAlign w:val="center"/>
          </w:tcPr>
          <w:p w14:paraId="10DC6053">
            <w:pPr>
              <w:spacing w:after="120" w:line="240" w:lineRule="auto"/>
              <w:jc w:val="center"/>
              <w:rPr>
                <w:rFonts w:ascii="Arial" w:hAnsi="Arial" w:cs="Arial"/>
                <w:sz w:val="20"/>
                <w:szCs w:val="20"/>
              </w:rPr>
            </w:pPr>
            <w:r>
              <w:rPr>
                <w:rFonts w:ascii="Arial" w:hAnsi="Arial" w:cs="Arial"/>
                <w:sz w:val="20"/>
                <w:szCs w:val="20"/>
              </w:rPr>
              <w:t>Bắt buộc</w:t>
            </w:r>
          </w:p>
          <w:p w14:paraId="716819F4">
            <w:pPr>
              <w:spacing w:after="120" w:line="240" w:lineRule="auto"/>
              <w:jc w:val="center"/>
              <w:rPr>
                <w:rFonts w:ascii="Arial" w:hAnsi="Arial" w:cs="Arial"/>
                <w:sz w:val="20"/>
                <w:szCs w:val="20"/>
              </w:rPr>
            </w:pPr>
            <w:r>
              <w:rPr>
                <w:rFonts w:ascii="Arial" w:hAnsi="Arial" w:cs="Arial"/>
                <w:sz w:val="20"/>
                <w:szCs w:val="20"/>
              </w:rPr>
              <w:t>(Nếu có)</w:t>
            </w:r>
          </w:p>
        </w:tc>
        <w:tc>
          <w:tcPr>
            <w:tcW w:w="871" w:type="pct"/>
          </w:tcPr>
          <w:p w14:paraId="41B8A29F">
            <w:pPr>
              <w:spacing w:after="120" w:line="240" w:lineRule="auto"/>
              <w:rPr>
                <w:rFonts w:ascii="Arial" w:hAnsi="Arial" w:cs="Arial"/>
                <w:strike/>
                <w:sz w:val="20"/>
                <w:szCs w:val="20"/>
              </w:rPr>
            </w:pPr>
          </w:p>
        </w:tc>
      </w:tr>
      <w:tr w14:paraId="4796B7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3093722C">
            <w:pPr>
              <w:spacing w:after="120" w:line="240" w:lineRule="auto"/>
              <w:rPr>
                <w:rFonts w:ascii="Arial" w:hAnsi="Arial" w:cs="Arial"/>
                <w:sz w:val="20"/>
                <w:szCs w:val="20"/>
              </w:rPr>
            </w:pPr>
            <w:r>
              <w:rPr>
                <w:rFonts w:ascii="Arial" w:hAnsi="Arial" w:cs="Arial"/>
                <w:sz w:val="20"/>
                <w:szCs w:val="20"/>
              </w:rPr>
              <w:t>Tỷ lệ % chiết khấu (Trong trường hợp thể hiện thông tin chiết khấu cho từng hàng hóa, dịch vụ)</w:t>
            </w:r>
          </w:p>
        </w:tc>
        <w:tc>
          <w:tcPr>
            <w:tcW w:w="978" w:type="pct"/>
            <w:vAlign w:val="center"/>
          </w:tcPr>
          <w:p w14:paraId="238FC01A">
            <w:pPr>
              <w:spacing w:after="120" w:line="240" w:lineRule="auto"/>
              <w:rPr>
                <w:rFonts w:ascii="Arial" w:hAnsi="Arial" w:cs="Arial"/>
                <w:sz w:val="20"/>
                <w:szCs w:val="20"/>
              </w:rPr>
            </w:pPr>
            <w:r>
              <w:rPr>
                <w:rFonts w:ascii="Arial" w:hAnsi="Arial" w:cs="Arial"/>
                <w:sz w:val="20"/>
                <w:szCs w:val="20"/>
              </w:rPr>
              <w:t>TLCKhau</w:t>
            </w:r>
          </w:p>
        </w:tc>
        <w:tc>
          <w:tcPr>
            <w:tcW w:w="524" w:type="pct"/>
            <w:vAlign w:val="center"/>
          </w:tcPr>
          <w:p w14:paraId="5CC96F2C">
            <w:pPr>
              <w:spacing w:after="120" w:line="240" w:lineRule="auto"/>
              <w:jc w:val="center"/>
              <w:rPr>
                <w:rFonts w:ascii="Arial" w:hAnsi="Arial" w:cs="Arial"/>
                <w:sz w:val="20"/>
                <w:szCs w:val="20"/>
              </w:rPr>
            </w:pPr>
            <w:r>
              <w:rPr>
                <w:rFonts w:ascii="Arial" w:hAnsi="Arial" w:cs="Arial"/>
                <w:sz w:val="20"/>
                <w:szCs w:val="20"/>
              </w:rPr>
              <w:t>6,4</w:t>
            </w:r>
          </w:p>
        </w:tc>
        <w:tc>
          <w:tcPr>
            <w:tcW w:w="706" w:type="pct"/>
            <w:gridSpan w:val="2"/>
            <w:vAlign w:val="center"/>
          </w:tcPr>
          <w:p w14:paraId="36BAE0FF">
            <w:pPr>
              <w:spacing w:after="120" w:line="240" w:lineRule="auto"/>
              <w:jc w:val="center"/>
              <w:rPr>
                <w:rFonts w:ascii="Arial" w:hAnsi="Arial" w:cs="Arial"/>
                <w:sz w:val="20"/>
                <w:szCs w:val="20"/>
              </w:rPr>
            </w:pPr>
            <w:r>
              <w:rPr>
                <w:rFonts w:ascii="Arial" w:hAnsi="Arial" w:cs="Arial"/>
                <w:sz w:val="20"/>
                <w:szCs w:val="20"/>
              </w:rPr>
              <w:t>Số</w:t>
            </w:r>
          </w:p>
        </w:tc>
        <w:tc>
          <w:tcPr>
            <w:tcW w:w="765" w:type="pct"/>
            <w:vAlign w:val="center"/>
          </w:tcPr>
          <w:p w14:paraId="3A5673B3">
            <w:pPr>
              <w:spacing w:after="120" w:line="240" w:lineRule="auto"/>
              <w:jc w:val="center"/>
              <w:rPr>
                <w:rFonts w:ascii="Arial" w:hAnsi="Arial" w:cs="Arial"/>
                <w:sz w:val="20"/>
                <w:szCs w:val="20"/>
              </w:rPr>
            </w:pPr>
            <w:r>
              <w:rPr>
                <w:rFonts w:ascii="Arial" w:hAnsi="Arial" w:cs="Arial"/>
                <w:sz w:val="20"/>
                <w:szCs w:val="20"/>
              </w:rPr>
              <w:t>Không Bắt buộc</w:t>
            </w:r>
          </w:p>
        </w:tc>
        <w:tc>
          <w:tcPr>
            <w:tcW w:w="871" w:type="pct"/>
          </w:tcPr>
          <w:p w14:paraId="21A1646F">
            <w:pPr>
              <w:spacing w:after="120" w:line="240" w:lineRule="auto"/>
              <w:rPr>
                <w:rFonts w:ascii="Arial" w:hAnsi="Arial" w:cs="Arial"/>
                <w:sz w:val="20"/>
                <w:szCs w:val="20"/>
              </w:rPr>
            </w:pPr>
          </w:p>
        </w:tc>
      </w:tr>
      <w:tr w14:paraId="47966B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7C1C36B3">
            <w:pPr>
              <w:spacing w:after="120" w:line="240" w:lineRule="auto"/>
              <w:rPr>
                <w:rFonts w:ascii="Arial" w:hAnsi="Arial" w:cs="Arial"/>
                <w:sz w:val="20"/>
                <w:szCs w:val="20"/>
              </w:rPr>
            </w:pPr>
            <w:r>
              <w:rPr>
                <w:rFonts w:ascii="Arial" w:hAnsi="Arial" w:cs="Arial"/>
                <w:sz w:val="20"/>
                <w:szCs w:val="20"/>
              </w:rPr>
              <w:t>Số tiền chiết khấu (Trong trường hợp thể hiện thông tin chiết khấu cho từng hàng hóa, dịch vụ)</w:t>
            </w:r>
          </w:p>
        </w:tc>
        <w:tc>
          <w:tcPr>
            <w:tcW w:w="978" w:type="pct"/>
            <w:vAlign w:val="center"/>
          </w:tcPr>
          <w:p w14:paraId="616B652A">
            <w:pPr>
              <w:spacing w:after="120" w:line="240" w:lineRule="auto"/>
              <w:rPr>
                <w:rFonts w:ascii="Arial" w:hAnsi="Arial" w:cs="Arial"/>
                <w:sz w:val="20"/>
                <w:szCs w:val="20"/>
              </w:rPr>
            </w:pPr>
            <w:r>
              <w:rPr>
                <w:rFonts w:ascii="Arial" w:hAnsi="Arial" w:cs="Arial"/>
                <w:sz w:val="20"/>
                <w:szCs w:val="20"/>
              </w:rPr>
              <w:t>STCKhau</w:t>
            </w:r>
          </w:p>
        </w:tc>
        <w:tc>
          <w:tcPr>
            <w:tcW w:w="524" w:type="pct"/>
            <w:vAlign w:val="center"/>
          </w:tcPr>
          <w:p w14:paraId="7014EB13">
            <w:pPr>
              <w:spacing w:after="120" w:line="240" w:lineRule="auto"/>
              <w:jc w:val="center"/>
              <w:rPr>
                <w:rFonts w:ascii="Arial" w:hAnsi="Arial" w:cs="Arial"/>
                <w:sz w:val="20"/>
                <w:szCs w:val="20"/>
              </w:rPr>
            </w:pPr>
            <w:r>
              <w:rPr>
                <w:rFonts w:ascii="Arial" w:hAnsi="Arial" w:cs="Arial"/>
                <w:sz w:val="20"/>
                <w:szCs w:val="20"/>
              </w:rPr>
              <w:t>21,6</w:t>
            </w:r>
          </w:p>
        </w:tc>
        <w:tc>
          <w:tcPr>
            <w:tcW w:w="706" w:type="pct"/>
            <w:gridSpan w:val="2"/>
            <w:vAlign w:val="center"/>
          </w:tcPr>
          <w:p w14:paraId="6D8B2A8A">
            <w:pPr>
              <w:spacing w:after="120" w:line="240" w:lineRule="auto"/>
              <w:jc w:val="center"/>
              <w:rPr>
                <w:rFonts w:ascii="Arial" w:hAnsi="Arial" w:cs="Arial"/>
                <w:sz w:val="20"/>
                <w:szCs w:val="20"/>
              </w:rPr>
            </w:pPr>
            <w:r>
              <w:rPr>
                <w:rFonts w:ascii="Arial" w:hAnsi="Arial" w:cs="Arial"/>
                <w:sz w:val="20"/>
                <w:szCs w:val="20"/>
              </w:rPr>
              <w:t>Số</w:t>
            </w:r>
          </w:p>
        </w:tc>
        <w:tc>
          <w:tcPr>
            <w:tcW w:w="765" w:type="pct"/>
            <w:vAlign w:val="center"/>
          </w:tcPr>
          <w:p w14:paraId="0EEBED0B">
            <w:pPr>
              <w:spacing w:after="120" w:line="240" w:lineRule="auto"/>
              <w:rPr>
                <w:rFonts w:ascii="Arial" w:hAnsi="Arial" w:cs="Arial"/>
                <w:sz w:val="20"/>
                <w:szCs w:val="20"/>
              </w:rPr>
            </w:pPr>
            <w:r>
              <w:rPr>
                <w:rFonts w:ascii="Arial" w:hAnsi="Arial" w:cs="Arial"/>
                <w:sz w:val="20"/>
                <w:szCs w:val="20"/>
              </w:rPr>
              <w:t xml:space="preserve">Không Bắt buộc </w:t>
            </w:r>
          </w:p>
        </w:tc>
        <w:tc>
          <w:tcPr>
            <w:tcW w:w="871" w:type="pct"/>
          </w:tcPr>
          <w:p w14:paraId="0BF16AAF">
            <w:pPr>
              <w:spacing w:after="120" w:line="240" w:lineRule="auto"/>
              <w:rPr>
                <w:rFonts w:ascii="Arial" w:hAnsi="Arial" w:cs="Arial"/>
                <w:sz w:val="20"/>
                <w:szCs w:val="20"/>
              </w:rPr>
            </w:pPr>
          </w:p>
        </w:tc>
      </w:tr>
      <w:tr w14:paraId="04A300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7096BE3F">
            <w:pPr>
              <w:spacing w:after="120" w:line="240" w:lineRule="auto"/>
              <w:rPr>
                <w:rFonts w:ascii="Arial" w:hAnsi="Arial" w:cs="Arial"/>
                <w:sz w:val="20"/>
                <w:szCs w:val="20"/>
              </w:rPr>
            </w:pPr>
            <w:r>
              <w:rPr>
                <w:rFonts w:ascii="Arial" w:hAnsi="Arial" w:cs="Arial"/>
                <w:sz w:val="20"/>
                <w:szCs w:val="20"/>
              </w:rPr>
              <w:t>Thành tiền (Thành tiền chưa có thuế GTGT)</w:t>
            </w:r>
          </w:p>
        </w:tc>
        <w:tc>
          <w:tcPr>
            <w:tcW w:w="978" w:type="pct"/>
            <w:vAlign w:val="center"/>
          </w:tcPr>
          <w:p w14:paraId="620D6AE0">
            <w:pPr>
              <w:spacing w:after="120" w:line="240" w:lineRule="auto"/>
              <w:rPr>
                <w:rFonts w:ascii="Arial" w:hAnsi="Arial" w:cs="Arial"/>
                <w:sz w:val="20"/>
                <w:szCs w:val="20"/>
              </w:rPr>
            </w:pPr>
            <w:r>
              <w:rPr>
                <w:rFonts w:ascii="Arial" w:hAnsi="Arial" w:cs="Arial"/>
                <w:sz w:val="20"/>
                <w:szCs w:val="20"/>
              </w:rPr>
              <w:t>ThTien</w:t>
            </w:r>
          </w:p>
        </w:tc>
        <w:tc>
          <w:tcPr>
            <w:tcW w:w="524" w:type="pct"/>
            <w:vAlign w:val="center"/>
          </w:tcPr>
          <w:p w14:paraId="37C9F41C">
            <w:pPr>
              <w:spacing w:after="120" w:line="240" w:lineRule="auto"/>
              <w:jc w:val="center"/>
              <w:rPr>
                <w:rFonts w:ascii="Arial" w:hAnsi="Arial" w:cs="Arial"/>
                <w:sz w:val="20"/>
                <w:szCs w:val="20"/>
              </w:rPr>
            </w:pPr>
            <w:r>
              <w:rPr>
                <w:rFonts w:ascii="Arial" w:hAnsi="Arial" w:cs="Arial"/>
                <w:sz w:val="20"/>
                <w:szCs w:val="20"/>
              </w:rPr>
              <w:t>21,6</w:t>
            </w:r>
          </w:p>
        </w:tc>
        <w:tc>
          <w:tcPr>
            <w:tcW w:w="706" w:type="pct"/>
            <w:gridSpan w:val="2"/>
            <w:vAlign w:val="center"/>
          </w:tcPr>
          <w:p w14:paraId="59A69CC1">
            <w:pPr>
              <w:spacing w:after="120" w:line="240" w:lineRule="auto"/>
              <w:jc w:val="center"/>
              <w:rPr>
                <w:rFonts w:ascii="Arial" w:hAnsi="Arial" w:cs="Arial"/>
                <w:sz w:val="20"/>
                <w:szCs w:val="20"/>
              </w:rPr>
            </w:pPr>
            <w:r>
              <w:rPr>
                <w:rFonts w:ascii="Arial" w:hAnsi="Arial" w:cs="Arial"/>
                <w:sz w:val="20"/>
                <w:szCs w:val="20"/>
              </w:rPr>
              <w:t>Số</w:t>
            </w:r>
          </w:p>
        </w:tc>
        <w:tc>
          <w:tcPr>
            <w:tcW w:w="765" w:type="pct"/>
            <w:vAlign w:val="center"/>
          </w:tcPr>
          <w:p w14:paraId="67D875FF">
            <w:pPr>
              <w:spacing w:after="120" w:line="240" w:lineRule="auto"/>
              <w:rPr>
                <w:rFonts w:ascii="Arial" w:hAnsi="Arial" w:cs="Arial"/>
                <w:sz w:val="20"/>
                <w:szCs w:val="20"/>
              </w:rPr>
            </w:pPr>
            <w:r>
              <w:rPr>
                <w:rFonts w:ascii="Arial" w:hAnsi="Arial" w:cs="Arial"/>
                <w:sz w:val="20"/>
                <w:szCs w:val="20"/>
              </w:rPr>
              <w:t>Bắt buộc</w:t>
            </w:r>
          </w:p>
          <w:p w14:paraId="7633A853">
            <w:pPr>
              <w:spacing w:after="120" w:line="240" w:lineRule="auto"/>
              <w:jc w:val="center"/>
              <w:rPr>
                <w:rFonts w:ascii="Arial" w:hAnsi="Arial" w:cs="Arial"/>
                <w:sz w:val="20"/>
                <w:szCs w:val="20"/>
              </w:rPr>
            </w:pPr>
            <w:r>
              <w:rPr>
                <w:rFonts w:ascii="Arial" w:hAnsi="Arial" w:cs="Arial"/>
                <w:sz w:val="20"/>
                <w:szCs w:val="20"/>
              </w:rPr>
              <w:t>(Trừ trường hợp TChat có giá trị là “4-Ghi chú/diễn giải”)</w:t>
            </w:r>
          </w:p>
        </w:tc>
        <w:tc>
          <w:tcPr>
            <w:tcW w:w="871" w:type="pct"/>
          </w:tcPr>
          <w:p w14:paraId="36CD7F8C">
            <w:pPr>
              <w:spacing w:after="120" w:line="240" w:lineRule="auto"/>
              <w:rPr>
                <w:rFonts w:ascii="Arial" w:hAnsi="Arial" w:cs="Arial"/>
                <w:sz w:val="20"/>
                <w:szCs w:val="20"/>
              </w:rPr>
            </w:pPr>
          </w:p>
        </w:tc>
      </w:tr>
      <w:tr w14:paraId="7640F7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7C52D0B2">
            <w:pPr>
              <w:spacing w:after="120" w:line="240" w:lineRule="auto"/>
              <w:rPr>
                <w:rFonts w:ascii="Arial" w:hAnsi="Arial" w:cs="Arial"/>
                <w:sz w:val="20"/>
                <w:szCs w:val="20"/>
              </w:rPr>
            </w:pPr>
            <w:r>
              <w:rPr>
                <w:rFonts w:ascii="Arial" w:hAnsi="Arial" w:cs="Arial"/>
                <w:sz w:val="20"/>
                <w:szCs w:val="20"/>
              </w:rPr>
              <w:t>Thuế suất (Thuế suất thuế GTGT)</w:t>
            </w:r>
          </w:p>
        </w:tc>
        <w:tc>
          <w:tcPr>
            <w:tcW w:w="978" w:type="pct"/>
            <w:vAlign w:val="center"/>
          </w:tcPr>
          <w:p w14:paraId="101D2ABD">
            <w:pPr>
              <w:spacing w:after="120" w:line="240" w:lineRule="auto"/>
              <w:rPr>
                <w:rFonts w:ascii="Arial" w:hAnsi="Arial" w:cs="Arial"/>
                <w:sz w:val="20"/>
                <w:szCs w:val="20"/>
              </w:rPr>
            </w:pPr>
            <w:r>
              <w:rPr>
                <w:rFonts w:ascii="Arial" w:hAnsi="Arial" w:cs="Arial"/>
                <w:sz w:val="20"/>
                <w:szCs w:val="20"/>
              </w:rPr>
              <w:t>TSuat</w:t>
            </w:r>
          </w:p>
        </w:tc>
        <w:tc>
          <w:tcPr>
            <w:tcW w:w="524" w:type="pct"/>
            <w:vAlign w:val="center"/>
          </w:tcPr>
          <w:p w14:paraId="49FD41B1">
            <w:pPr>
              <w:spacing w:after="120" w:line="240" w:lineRule="auto"/>
              <w:jc w:val="center"/>
              <w:rPr>
                <w:rFonts w:ascii="Arial" w:hAnsi="Arial" w:cs="Arial"/>
                <w:sz w:val="20"/>
                <w:szCs w:val="20"/>
              </w:rPr>
            </w:pPr>
            <w:r>
              <w:rPr>
                <w:rFonts w:ascii="Arial" w:hAnsi="Arial" w:cs="Arial"/>
                <w:sz w:val="20"/>
                <w:szCs w:val="20"/>
              </w:rPr>
              <w:t>11</w:t>
            </w:r>
          </w:p>
        </w:tc>
        <w:tc>
          <w:tcPr>
            <w:tcW w:w="706" w:type="pct"/>
            <w:gridSpan w:val="2"/>
            <w:vAlign w:val="center"/>
          </w:tcPr>
          <w:p w14:paraId="13CE0383">
            <w:pPr>
              <w:spacing w:after="120" w:line="240" w:lineRule="auto"/>
              <w:jc w:val="center"/>
              <w:rPr>
                <w:rFonts w:ascii="Arial" w:hAnsi="Arial" w:cs="Arial"/>
                <w:sz w:val="20"/>
                <w:szCs w:val="20"/>
              </w:rPr>
            </w:pPr>
            <w:r>
              <w:rPr>
                <w:rFonts w:ascii="Arial" w:hAnsi="Arial" w:cs="Arial"/>
                <w:sz w:val="20"/>
                <w:szCs w:val="20"/>
              </w:rPr>
              <w:t>Chuỗi ký tự (Chi tiết tại Phụ lục V Quy định này)</w:t>
            </w:r>
          </w:p>
        </w:tc>
        <w:tc>
          <w:tcPr>
            <w:tcW w:w="765" w:type="pct"/>
            <w:vAlign w:val="center"/>
          </w:tcPr>
          <w:p w14:paraId="616974C1">
            <w:pPr>
              <w:spacing w:after="120" w:line="240" w:lineRule="auto"/>
              <w:jc w:val="center"/>
              <w:rPr>
                <w:rFonts w:ascii="Arial" w:hAnsi="Arial" w:cs="Arial"/>
                <w:sz w:val="20"/>
                <w:szCs w:val="20"/>
              </w:rPr>
            </w:pPr>
            <w:r>
              <w:rPr>
                <w:rFonts w:ascii="Arial" w:hAnsi="Arial" w:cs="Arial"/>
                <w:sz w:val="20"/>
                <w:szCs w:val="20"/>
              </w:rPr>
              <w:t>Bắt buộc</w:t>
            </w:r>
          </w:p>
          <w:p w14:paraId="25B10AD9">
            <w:pPr>
              <w:spacing w:after="120" w:line="240" w:lineRule="auto"/>
              <w:jc w:val="center"/>
              <w:rPr>
                <w:rFonts w:ascii="Arial" w:hAnsi="Arial" w:cs="Arial"/>
                <w:sz w:val="20"/>
                <w:szCs w:val="20"/>
              </w:rPr>
            </w:pPr>
            <w:r>
              <w:rPr>
                <w:rFonts w:ascii="Arial" w:hAnsi="Arial" w:cs="Arial"/>
                <w:sz w:val="20"/>
                <w:szCs w:val="20"/>
              </w:rPr>
              <w:t>(Nếu có)</w:t>
            </w:r>
          </w:p>
        </w:tc>
        <w:tc>
          <w:tcPr>
            <w:tcW w:w="871" w:type="pct"/>
          </w:tcPr>
          <w:p w14:paraId="13F9EE8B">
            <w:pPr>
              <w:spacing w:after="120" w:line="240" w:lineRule="auto"/>
              <w:jc w:val="center"/>
              <w:rPr>
                <w:rFonts w:ascii="Arial" w:hAnsi="Arial" w:cs="Arial"/>
                <w:strike/>
                <w:sz w:val="20"/>
                <w:szCs w:val="20"/>
              </w:rPr>
            </w:pPr>
          </w:p>
        </w:tc>
      </w:tr>
      <w:tr w14:paraId="0A35CD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3561F662">
            <w:pPr>
              <w:spacing w:after="120" w:line="240" w:lineRule="auto"/>
              <w:jc w:val="both"/>
              <w:rPr>
                <w:rFonts w:ascii="Arial" w:hAnsi="Arial" w:cs="Arial"/>
                <w:sz w:val="20"/>
                <w:szCs w:val="20"/>
              </w:rPr>
            </w:pPr>
            <w:r>
              <w:rPr>
                <w:rFonts w:ascii="Arial" w:hAnsi="Arial" w:cs="Arial"/>
                <w:b/>
                <w:sz w:val="20"/>
                <w:szCs w:val="20"/>
              </w:rPr>
              <w:t>Thẻ HDon\DLHDon\NDHDon\DSHHDVu\HHDVu\TTKhac chứa thông tin khác (Chi tiết được mô tả tại Khoản 1, Mục II, Phần II Quy định này)</w:t>
            </w:r>
          </w:p>
        </w:tc>
      </w:tr>
      <w:tr w14:paraId="12D00E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4D2B57B1">
            <w:pPr>
              <w:spacing w:after="120" w:line="240" w:lineRule="auto"/>
              <w:jc w:val="both"/>
              <w:rPr>
                <w:rFonts w:ascii="Arial" w:hAnsi="Arial" w:cs="Arial"/>
                <w:sz w:val="20"/>
                <w:szCs w:val="20"/>
              </w:rPr>
            </w:pPr>
            <w:r>
              <w:rPr>
                <w:rFonts w:ascii="Arial" w:hAnsi="Arial" w:cs="Arial"/>
                <w:b/>
                <w:sz w:val="20"/>
                <w:szCs w:val="20"/>
              </w:rPr>
              <w:t>Thẻ HDon\DLHDon\NDHDon\TToan chứa thông tin thanh toán của hóa đơn (Trường hợp hoá đơn điều chỉnh không làm thay đổi thông tin thanh toán của hoá đơn không bắt buộc phải có thẻ này và các chỉ tiêu liên quan)</w:t>
            </w:r>
          </w:p>
        </w:tc>
      </w:tr>
      <w:tr w14:paraId="1776AF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52D383DE">
            <w:pPr>
              <w:spacing w:after="120" w:line="240" w:lineRule="auto"/>
              <w:jc w:val="both"/>
              <w:rPr>
                <w:rFonts w:ascii="Arial" w:hAnsi="Arial" w:cs="Arial"/>
                <w:sz w:val="20"/>
                <w:szCs w:val="20"/>
              </w:rPr>
            </w:pPr>
            <w:r>
              <w:rPr>
                <w:rFonts w:ascii="Arial" w:hAnsi="Arial" w:cs="Arial"/>
                <w:b/>
                <w:sz w:val="20"/>
                <w:szCs w:val="20"/>
              </w:rPr>
              <w:t>Thẻ HDon\DLHDon\NDHDon\TToan\THTTLTSuat chứa thông tin tổng hợp theo từng loại thuế suất</w:t>
            </w:r>
          </w:p>
        </w:tc>
      </w:tr>
      <w:tr w14:paraId="49483D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3F37586E">
            <w:pPr>
              <w:spacing w:after="120" w:line="240" w:lineRule="auto"/>
              <w:jc w:val="both"/>
              <w:rPr>
                <w:rFonts w:ascii="Arial" w:hAnsi="Arial" w:cs="Arial"/>
                <w:sz w:val="20"/>
                <w:szCs w:val="20"/>
              </w:rPr>
            </w:pPr>
            <w:r>
              <w:rPr>
                <w:rFonts w:ascii="Arial" w:hAnsi="Arial" w:cs="Arial"/>
                <w:b/>
                <w:sz w:val="20"/>
                <w:szCs w:val="20"/>
              </w:rPr>
              <w:t>Thẻ HDon\DLHDon\NDHDon\TToan\THTTLTSuat\LTSuat chứa chi tiết thông tin tổng hợp của mỗi loại thuế suất (Thẻ này có thể lặp lại nhiều lần tương ứng với số lượng các mức thuế suất khác nhau)</w:t>
            </w:r>
          </w:p>
        </w:tc>
      </w:tr>
      <w:tr w14:paraId="502BD4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73765ED1">
            <w:pPr>
              <w:spacing w:after="120" w:line="240" w:lineRule="auto"/>
              <w:rPr>
                <w:rFonts w:ascii="Arial" w:hAnsi="Arial" w:cs="Arial"/>
                <w:sz w:val="20"/>
                <w:szCs w:val="20"/>
              </w:rPr>
            </w:pPr>
            <w:r>
              <w:rPr>
                <w:rFonts w:ascii="Arial" w:hAnsi="Arial" w:cs="Arial"/>
                <w:sz w:val="20"/>
                <w:szCs w:val="20"/>
              </w:rPr>
              <w:t>Thuế suất (Thuế suất thuế GTGT)</w:t>
            </w:r>
          </w:p>
        </w:tc>
        <w:tc>
          <w:tcPr>
            <w:tcW w:w="978" w:type="pct"/>
            <w:vAlign w:val="center"/>
          </w:tcPr>
          <w:p w14:paraId="1F20773B">
            <w:pPr>
              <w:spacing w:after="120" w:line="240" w:lineRule="auto"/>
              <w:rPr>
                <w:rFonts w:ascii="Arial" w:hAnsi="Arial" w:cs="Arial"/>
                <w:sz w:val="20"/>
                <w:szCs w:val="20"/>
              </w:rPr>
            </w:pPr>
            <w:r>
              <w:rPr>
                <w:rFonts w:ascii="Arial" w:hAnsi="Arial" w:cs="Arial"/>
                <w:sz w:val="20"/>
                <w:szCs w:val="20"/>
              </w:rPr>
              <w:t>TSuat</w:t>
            </w:r>
          </w:p>
        </w:tc>
        <w:tc>
          <w:tcPr>
            <w:tcW w:w="524" w:type="pct"/>
            <w:vAlign w:val="center"/>
          </w:tcPr>
          <w:p w14:paraId="3B8ADD4A">
            <w:pPr>
              <w:spacing w:after="120" w:line="240" w:lineRule="auto"/>
              <w:jc w:val="center"/>
              <w:rPr>
                <w:rFonts w:ascii="Arial" w:hAnsi="Arial" w:cs="Arial"/>
                <w:sz w:val="20"/>
                <w:szCs w:val="20"/>
              </w:rPr>
            </w:pPr>
            <w:r>
              <w:rPr>
                <w:rFonts w:ascii="Arial" w:hAnsi="Arial" w:cs="Arial"/>
                <w:sz w:val="20"/>
                <w:szCs w:val="20"/>
              </w:rPr>
              <w:t>11</w:t>
            </w:r>
          </w:p>
        </w:tc>
        <w:tc>
          <w:tcPr>
            <w:tcW w:w="706" w:type="pct"/>
            <w:gridSpan w:val="2"/>
            <w:vAlign w:val="center"/>
          </w:tcPr>
          <w:p w14:paraId="595824F7">
            <w:pPr>
              <w:spacing w:after="120" w:line="240" w:lineRule="auto"/>
              <w:jc w:val="center"/>
              <w:rPr>
                <w:rFonts w:ascii="Arial" w:hAnsi="Arial" w:cs="Arial"/>
                <w:sz w:val="20"/>
                <w:szCs w:val="20"/>
              </w:rPr>
            </w:pPr>
            <w:r>
              <w:rPr>
                <w:rFonts w:ascii="Arial" w:hAnsi="Arial" w:cs="Arial"/>
                <w:sz w:val="20"/>
                <w:szCs w:val="20"/>
              </w:rPr>
              <w:t>Chuỗi ký tự (Chi tiết tại Phụ lục V Quy định này)</w:t>
            </w:r>
          </w:p>
        </w:tc>
        <w:tc>
          <w:tcPr>
            <w:tcW w:w="765" w:type="pct"/>
            <w:vAlign w:val="center"/>
          </w:tcPr>
          <w:p w14:paraId="258F03B4">
            <w:pPr>
              <w:spacing w:after="120" w:line="240" w:lineRule="auto"/>
              <w:jc w:val="center"/>
              <w:rPr>
                <w:rFonts w:ascii="Arial" w:hAnsi="Arial" w:cs="Arial"/>
                <w:sz w:val="20"/>
                <w:szCs w:val="20"/>
              </w:rPr>
            </w:pPr>
            <w:r>
              <w:rPr>
                <w:rFonts w:ascii="Arial" w:hAnsi="Arial" w:cs="Arial"/>
                <w:sz w:val="20"/>
                <w:szCs w:val="20"/>
              </w:rPr>
              <w:t xml:space="preserve">Bắt buộc </w:t>
            </w:r>
          </w:p>
          <w:p w14:paraId="7A8DE069">
            <w:pPr>
              <w:spacing w:after="120" w:line="240" w:lineRule="auto"/>
              <w:jc w:val="center"/>
              <w:rPr>
                <w:rFonts w:ascii="Arial" w:hAnsi="Arial" w:cs="Arial"/>
                <w:sz w:val="20"/>
                <w:szCs w:val="20"/>
              </w:rPr>
            </w:pPr>
            <w:r>
              <w:rPr>
                <w:rFonts w:ascii="Arial" w:hAnsi="Arial" w:cs="Arial"/>
                <w:sz w:val="20"/>
                <w:szCs w:val="20"/>
              </w:rPr>
              <w:t>(Nếu có)</w:t>
            </w:r>
          </w:p>
        </w:tc>
        <w:tc>
          <w:tcPr>
            <w:tcW w:w="871" w:type="pct"/>
          </w:tcPr>
          <w:p w14:paraId="2FE71C0C">
            <w:pPr>
              <w:spacing w:after="120" w:line="240" w:lineRule="auto"/>
              <w:jc w:val="center"/>
              <w:rPr>
                <w:rFonts w:ascii="Arial" w:hAnsi="Arial" w:cs="Arial"/>
                <w:strike/>
                <w:sz w:val="20"/>
                <w:szCs w:val="20"/>
              </w:rPr>
            </w:pPr>
          </w:p>
        </w:tc>
      </w:tr>
      <w:tr w14:paraId="19DBC6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 w:hRule="atLeast"/>
          <w:jc w:val="center"/>
        </w:trPr>
        <w:tc>
          <w:tcPr>
            <w:tcW w:w="1156" w:type="pct"/>
            <w:vAlign w:val="center"/>
          </w:tcPr>
          <w:p w14:paraId="3C87BC10">
            <w:pPr>
              <w:spacing w:after="120" w:line="240" w:lineRule="auto"/>
              <w:rPr>
                <w:rFonts w:ascii="Arial" w:hAnsi="Arial" w:cs="Arial"/>
                <w:sz w:val="20"/>
                <w:szCs w:val="20"/>
              </w:rPr>
            </w:pPr>
            <w:r>
              <w:rPr>
                <w:rFonts w:ascii="Arial" w:hAnsi="Arial" w:cs="Arial"/>
                <w:sz w:val="20"/>
                <w:szCs w:val="20"/>
              </w:rPr>
              <w:t>Thành tiền (Thành tiền chưa có thuế GTGT)</w:t>
            </w:r>
          </w:p>
        </w:tc>
        <w:tc>
          <w:tcPr>
            <w:tcW w:w="978" w:type="pct"/>
            <w:vAlign w:val="center"/>
          </w:tcPr>
          <w:p w14:paraId="3E467A6B">
            <w:pPr>
              <w:spacing w:after="120" w:line="240" w:lineRule="auto"/>
              <w:rPr>
                <w:rFonts w:ascii="Arial" w:hAnsi="Arial" w:cs="Arial"/>
                <w:sz w:val="20"/>
                <w:szCs w:val="20"/>
              </w:rPr>
            </w:pPr>
            <w:r>
              <w:rPr>
                <w:rFonts w:ascii="Arial" w:hAnsi="Arial" w:cs="Arial"/>
                <w:sz w:val="20"/>
                <w:szCs w:val="20"/>
              </w:rPr>
              <w:t>ThTien</w:t>
            </w:r>
          </w:p>
        </w:tc>
        <w:tc>
          <w:tcPr>
            <w:tcW w:w="524" w:type="pct"/>
            <w:vAlign w:val="center"/>
          </w:tcPr>
          <w:p w14:paraId="30D33516">
            <w:pPr>
              <w:spacing w:after="120" w:line="240" w:lineRule="auto"/>
              <w:jc w:val="center"/>
              <w:rPr>
                <w:rFonts w:ascii="Arial" w:hAnsi="Arial" w:cs="Arial"/>
                <w:sz w:val="20"/>
                <w:szCs w:val="20"/>
              </w:rPr>
            </w:pPr>
            <w:r>
              <w:rPr>
                <w:rFonts w:ascii="Arial" w:hAnsi="Arial" w:cs="Arial"/>
                <w:sz w:val="20"/>
                <w:szCs w:val="20"/>
              </w:rPr>
              <w:t>21,6</w:t>
            </w:r>
          </w:p>
        </w:tc>
        <w:tc>
          <w:tcPr>
            <w:tcW w:w="706" w:type="pct"/>
            <w:gridSpan w:val="2"/>
            <w:vAlign w:val="center"/>
          </w:tcPr>
          <w:p w14:paraId="31A85B25">
            <w:pPr>
              <w:spacing w:after="120" w:line="240" w:lineRule="auto"/>
              <w:jc w:val="center"/>
              <w:rPr>
                <w:rFonts w:ascii="Arial" w:hAnsi="Arial" w:cs="Arial"/>
                <w:sz w:val="20"/>
                <w:szCs w:val="20"/>
              </w:rPr>
            </w:pPr>
            <w:r>
              <w:rPr>
                <w:rFonts w:ascii="Arial" w:hAnsi="Arial" w:cs="Arial"/>
                <w:sz w:val="20"/>
                <w:szCs w:val="20"/>
              </w:rPr>
              <w:t>Số</w:t>
            </w:r>
          </w:p>
        </w:tc>
        <w:tc>
          <w:tcPr>
            <w:tcW w:w="765" w:type="pct"/>
            <w:vAlign w:val="center"/>
          </w:tcPr>
          <w:p w14:paraId="22BD5F3A">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871" w:type="pct"/>
          </w:tcPr>
          <w:p w14:paraId="55FB042B">
            <w:pPr>
              <w:spacing w:after="120" w:line="240" w:lineRule="auto"/>
              <w:jc w:val="center"/>
              <w:rPr>
                <w:rFonts w:ascii="Arial" w:hAnsi="Arial" w:cs="Arial"/>
                <w:sz w:val="20"/>
                <w:szCs w:val="20"/>
              </w:rPr>
            </w:pPr>
          </w:p>
        </w:tc>
      </w:tr>
      <w:tr w14:paraId="0C558F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1F4CB808">
            <w:pPr>
              <w:spacing w:after="120" w:line="240" w:lineRule="auto"/>
              <w:rPr>
                <w:rFonts w:ascii="Arial" w:hAnsi="Arial" w:cs="Arial"/>
                <w:sz w:val="20"/>
                <w:szCs w:val="20"/>
              </w:rPr>
            </w:pPr>
            <w:r>
              <w:rPr>
                <w:rFonts w:ascii="Arial" w:hAnsi="Arial" w:cs="Arial"/>
                <w:sz w:val="20"/>
                <w:szCs w:val="20"/>
              </w:rPr>
              <w:t>Tiền thuế (Tiền thuế GTGT)</w:t>
            </w:r>
          </w:p>
        </w:tc>
        <w:tc>
          <w:tcPr>
            <w:tcW w:w="978" w:type="pct"/>
            <w:vAlign w:val="center"/>
          </w:tcPr>
          <w:p w14:paraId="5D3CCECA">
            <w:pPr>
              <w:spacing w:after="120" w:line="240" w:lineRule="auto"/>
              <w:rPr>
                <w:rFonts w:ascii="Arial" w:hAnsi="Arial" w:cs="Arial"/>
                <w:sz w:val="20"/>
                <w:szCs w:val="20"/>
              </w:rPr>
            </w:pPr>
            <w:r>
              <w:rPr>
                <w:rFonts w:ascii="Arial" w:hAnsi="Arial" w:cs="Arial"/>
                <w:sz w:val="20"/>
                <w:szCs w:val="20"/>
              </w:rPr>
              <w:t>TThue</w:t>
            </w:r>
          </w:p>
        </w:tc>
        <w:tc>
          <w:tcPr>
            <w:tcW w:w="524" w:type="pct"/>
            <w:vAlign w:val="center"/>
          </w:tcPr>
          <w:p w14:paraId="00D60AF5">
            <w:pPr>
              <w:spacing w:after="120" w:line="240" w:lineRule="auto"/>
              <w:jc w:val="center"/>
              <w:rPr>
                <w:rFonts w:ascii="Arial" w:hAnsi="Arial" w:cs="Arial"/>
                <w:sz w:val="20"/>
                <w:szCs w:val="20"/>
              </w:rPr>
            </w:pPr>
            <w:r>
              <w:rPr>
                <w:rFonts w:ascii="Arial" w:hAnsi="Arial" w:cs="Arial"/>
                <w:sz w:val="20"/>
                <w:szCs w:val="20"/>
              </w:rPr>
              <w:t>21,6</w:t>
            </w:r>
          </w:p>
        </w:tc>
        <w:tc>
          <w:tcPr>
            <w:tcW w:w="706" w:type="pct"/>
            <w:gridSpan w:val="2"/>
            <w:vAlign w:val="center"/>
          </w:tcPr>
          <w:p w14:paraId="2E6EF7E0">
            <w:pPr>
              <w:spacing w:after="120" w:line="240" w:lineRule="auto"/>
              <w:jc w:val="center"/>
              <w:rPr>
                <w:rFonts w:ascii="Arial" w:hAnsi="Arial" w:cs="Arial"/>
                <w:sz w:val="20"/>
                <w:szCs w:val="20"/>
              </w:rPr>
            </w:pPr>
            <w:r>
              <w:rPr>
                <w:rFonts w:ascii="Arial" w:hAnsi="Arial" w:cs="Arial"/>
                <w:sz w:val="20"/>
                <w:szCs w:val="20"/>
              </w:rPr>
              <w:t>Số</w:t>
            </w:r>
          </w:p>
        </w:tc>
        <w:tc>
          <w:tcPr>
            <w:tcW w:w="765" w:type="pct"/>
            <w:vAlign w:val="center"/>
          </w:tcPr>
          <w:p w14:paraId="72281FEB">
            <w:pPr>
              <w:spacing w:after="120" w:line="240" w:lineRule="auto"/>
              <w:jc w:val="center"/>
              <w:rPr>
                <w:rFonts w:ascii="Arial" w:hAnsi="Arial" w:cs="Arial"/>
                <w:sz w:val="20"/>
                <w:szCs w:val="20"/>
              </w:rPr>
            </w:pPr>
            <w:r>
              <w:rPr>
                <w:rFonts w:ascii="Arial" w:hAnsi="Arial" w:cs="Arial"/>
                <w:sz w:val="20"/>
                <w:szCs w:val="20"/>
              </w:rPr>
              <w:t xml:space="preserve">Bắt buộc </w:t>
            </w:r>
          </w:p>
          <w:p w14:paraId="085D7405">
            <w:pPr>
              <w:spacing w:after="120" w:line="240" w:lineRule="auto"/>
              <w:jc w:val="center"/>
              <w:rPr>
                <w:rFonts w:ascii="Arial" w:hAnsi="Arial" w:cs="Arial"/>
                <w:sz w:val="20"/>
                <w:szCs w:val="20"/>
              </w:rPr>
            </w:pPr>
            <w:r>
              <w:rPr>
                <w:rFonts w:ascii="Arial" w:hAnsi="Arial" w:cs="Arial"/>
                <w:sz w:val="20"/>
                <w:szCs w:val="20"/>
              </w:rPr>
              <w:t>(Nếu có)</w:t>
            </w:r>
          </w:p>
        </w:tc>
        <w:tc>
          <w:tcPr>
            <w:tcW w:w="871" w:type="pct"/>
          </w:tcPr>
          <w:p w14:paraId="0438A66E">
            <w:pPr>
              <w:spacing w:after="120" w:line="240" w:lineRule="auto"/>
              <w:jc w:val="center"/>
              <w:rPr>
                <w:rFonts w:ascii="Arial" w:hAnsi="Arial" w:cs="Arial"/>
                <w:sz w:val="20"/>
                <w:szCs w:val="20"/>
              </w:rPr>
            </w:pPr>
          </w:p>
        </w:tc>
      </w:tr>
      <w:tr w14:paraId="728311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497A43AD">
            <w:pPr>
              <w:spacing w:after="120" w:line="240" w:lineRule="auto"/>
              <w:jc w:val="both"/>
              <w:rPr>
                <w:rFonts w:ascii="Arial" w:hAnsi="Arial" w:cs="Arial"/>
                <w:sz w:val="20"/>
                <w:szCs w:val="20"/>
              </w:rPr>
            </w:pPr>
            <w:r>
              <w:rPr>
                <w:rFonts w:ascii="Arial" w:hAnsi="Arial" w:cs="Arial"/>
                <w:b/>
                <w:sz w:val="20"/>
                <w:szCs w:val="20"/>
              </w:rPr>
              <w:t>Thẻ HDon\DLHDon\NDHDon\TToan chứa thông tin về số tiền thanh toán, số tiền thuế trên hóa đơn</w:t>
            </w:r>
          </w:p>
        </w:tc>
      </w:tr>
      <w:tr w14:paraId="77EDC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2930F078">
            <w:pPr>
              <w:spacing w:after="120" w:line="240" w:lineRule="auto"/>
              <w:rPr>
                <w:rFonts w:ascii="Arial" w:hAnsi="Arial" w:cs="Arial"/>
                <w:sz w:val="20"/>
                <w:szCs w:val="20"/>
              </w:rPr>
            </w:pPr>
            <w:r>
              <w:rPr>
                <w:rFonts w:ascii="Arial" w:hAnsi="Arial" w:cs="Arial"/>
                <w:sz w:val="20"/>
                <w:szCs w:val="20"/>
              </w:rPr>
              <w:t>Tổng tiền chưa thuế (Tổng cộng thành tiền chưa có thuế GTGT)</w:t>
            </w:r>
          </w:p>
        </w:tc>
        <w:tc>
          <w:tcPr>
            <w:tcW w:w="978" w:type="pct"/>
            <w:vAlign w:val="center"/>
          </w:tcPr>
          <w:p w14:paraId="5585E49D">
            <w:pPr>
              <w:spacing w:after="120" w:line="240" w:lineRule="auto"/>
              <w:rPr>
                <w:rFonts w:ascii="Arial" w:hAnsi="Arial" w:cs="Arial"/>
                <w:sz w:val="20"/>
                <w:szCs w:val="20"/>
              </w:rPr>
            </w:pPr>
            <w:r>
              <w:rPr>
                <w:rFonts w:ascii="Arial" w:hAnsi="Arial" w:cs="Arial"/>
                <w:sz w:val="20"/>
                <w:szCs w:val="20"/>
              </w:rPr>
              <w:t>TgTCThue</w:t>
            </w:r>
          </w:p>
        </w:tc>
        <w:tc>
          <w:tcPr>
            <w:tcW w:w="524" w:type="pct"/>
            <w:vAlign w:val="center"/>
          </w:tcPr>
          <w:p w14:paraId="0CA03DA5">
            <w:pPr>
              <w:spacing w:after="120" w:line="240" w:lineRule="auto"/>
              <w:jc w:val="center"/>
              <w:rPr>
                <w:rFonts w:ascii="Arial" w:hAnsi="Arial" w:cs="Arial"/>
                <w:sz w:val="20"/>
                <w:szCs w:val="20"/>
              </w:rPr>
            </w:pPr>
            <w:r>
              <w:rPr>
                <w:rFonts w:ascii="Arial" w:hAnsi="Arial" w:cs="Arial"/>
                <w:sz w:val="20"/>
                <w:szCs w:val="20"/>
              </w:rPr>
              <w:t>21,6</w:t>
            </w:r>
          </w:p>
        </w:tc>
        <w:tc>
          <w:tcPr>
            <w:tcW w:w="706" w:type="pct"/>
            <w:gridSpan w:val="2"/>
            <w:vAlign w:val="center"/>
          </w:tcPr>
          <w:p w14:paraId="7A6997EA">
            <w:pPr>
              <w:spacing w:after="120" w:line="240" w:lineRule="auto"/>
              <w:jc w:val="center"/>
              <w:rPr>
                <w:rFonts w:ascii="Arial" w:hAnsi="Arial" w:cs="Arial"/>
                <w:sz w:val="20"/>
                <w:szCs w:val="20"/>
              </w:rPr>
            </w:pPr>
            <w:r>
              <w:rPr>
                <w:rFonts w:ascii="Arial" w:hAnsi="Arial" w:cs="Arial"/>
                <w:sz w:val="20"/>
                <w:szCs w:val="20"/>
              </w:rPr>
              <w:t>Số</w:t>
            </w:r>
          </w:p>
        </w:tc>
        <w:tc>
          <w:tcPr>
            <w:tcW w:w="765" w:type="pct"/>
            <w:vAlign w:val="center"/>
          </w:tcPr>
          <w:p w14:paraId="3FF5D5F5">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871" w:type="pct"/>
          </w:tcPr>
          <w:p w14:paraId="551DEBD9">
            <w:pPr>
              <w:spacing w:after="120" w:line="240" w:lineRule="auto"/>
              <w:jc w:val="center"/>
              <w:rPr>
                <w:rFonts w:ascii="Arial" w:hAnsi="Arial" w:cs="Arial"/>
                <w:sz w:val="20"/>
                <w:szCs w:val="20"/>
              </w:rPr>
            </w:pPr>
          </w:p>
        </w:tc>
      </w:tr>
      <w:tr w14:paraId="280567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780AD036">
            <w:pPr>
              <w:spacing w:after="120" w:line="240" w:lineRule="auto"/>
              <w:rPr>
                <w:rFonts w:ascii="Arial" w:hAnsi="Arial" w:cs="Arial"/>
                <w:sz w:val="20"/>
                <w:szCs w:val="20"/>
              </w:rPr>
            </w:pPr>
            <w:r>
              <w:rPr>
                <w:rFonts w:ascii="Arial" w:hAnsi="Arial" w:cs="Arial"/>
                <w:sz w:val="20"/>
                <w:szCs w:val="20"/>
              </w:rPr>
              <w:t>Tổng giảm trừ không chịu thuế</w:t>
            </w:r>
          </w:p>
        </w:tc>
        <w:tc>
          <w:tcPr>
            <w:tcW w:w="978" w:type="pct"/>
            <w:vAlign w:val="center"/>
          </w:tcPr>
          <w:p w14:paraId="51E2A4AC">
            <w:pPr>
              <w:spacing w:after="120" w:line="240" w:lineRule="auto"/>
              <w:rPr>
                <w:rFonts w:ascii="Arial" w:hAnsi="Arial" w:cs="Arial"/>
                <w:sz w:val="20"/>
                <w:szCs w:val="20"/>
              </w:rPr>
            </w:pPr>
            <w:r>
              <w:rPr>
                <w:rFonts w:ascii="Arial" w:hAnsi="Arial" w:cs="Arial"/>
                <w:sz w:val="20"/>
                <w:szCs w:val="20"/>
              </w:rPr>
              <w:t>TGTKCThue</w:t>
            </w:r>
          </w:p>
        </w:tc>
        <w:tc>
          <w:tcPr>
            <w:tcW w:w="524" w:type="pct"/>
            <w:vAlign w:val="center"/>
          </w:tcPr>
          <w:p w14:paraId="7ED43A77">
            <w:pPr>
              <w:spacing w:after="120" w:line="240" w:lineRule="auto"/>
              <w:jc w:val="center"/>
              <w:rPr>
                <w:rFonts w:ascii="Arial" w:hAnsi="Arial" w:cs="Arial"/>
                <w:sz w:val="20"/>
                <w:szCs w:val="20"/>
              </w:rPr>
            </w:pPr>
            <w:r>
              <w:rPr>
                <w:rFonts w:ascii="Arial" w:hAnsi="Arial" w:cs="Arial"/>
                <w:sz w:val="20"/>
                <w:szCs w:val="20"/>
              </w:rPr>
              <w:t>21,6</w:t>
            </w:r>
          </w:p>
        </w:tc>
        <w:tc>
          <w:tcPr>
            <w:tcW w:w="706" w:type="pct"/>
            <w:gridSpan w:val="2"/>
            <w:vAlign w:val="center"/>
          </w:tcPr>
          <w:p w14:paraId="2ED3DB39">
            <w:pPr>
              <w:spacing w:after="120" w:line="240" w:lineRule="auto"/>
              <w:jc w:val="center"/>
              <w:rPr>
                <w:rFonts w:ascii="Arial" w:hAnsi="Arial" w:cs="Arial"/>
                <w:sz w:val="20"/>
                <w:szCs w:val="20"/>
              </w:rPr>
            </w:pPr>
            <w:r>
              <w:rPr>
                <w:rFonts w:ascii="Arial" w:hAnsi="Arial" w:cs="Arial"/>
                <w:sz w:val="20"/>
                <w:szCs w:val="20"/>
              </w:rPr>
              <w:t>Số</w:t>
            </w:r>
          </w:p>
        </w:tc>
        <w:tc>
          <w:tcPr>
            <w:tcW w:w="765" w:type="pct"/>
            <w:vAlign w:val="center"/>
          </w:tcPr>
          <w:p w14:paraId="108DD414">
            <w:pPr>
              <w:spacing w:after="120" w:line="240" w:lineRule="auto"/>
              <w:jc w:val="center"/>
              <w:rPr>
                <w:rFonts w:ascii="Arial" w:hAnsi="Arial" w:cs="Arial"/>
                <w:sz w:val="20"/>
                <w:szCs w:val="20"/>
              </w:rPr>
            </w:pPr>
            <w:r>
              <w:rPr>
                <w:rFonts w:ascii="Arial" w:hAnsi="Arial" w:cs="Arial"/>
                <w:sz w:val="20"/>
                <w:szCs w:val="20"/>
              </w:rPr>
              <w:t>Không bắt buộc</w:t>
            </w:r>
          </w:p>
        </w:tc>
        <w:tc>
          <w:tcPr>
            <w:tcW w:w="871" w:type="pct"/>
          </w:tcPr>
          <w:p w14:paraId="2C0DC9DA">
            <w:pPr>
              <w:spacing w:after="120" w:line="240" w:lineRule="auto"/>
              <w:jc w:val="center"/>
              <w:rPr>
                <w:rFonts w:ascii="Arial" w:hAnsi="Arial" w:cs="Arial"/>
                <w:sz w:val="20"/>
                <w:szCs w:val="20"/>
              </w:rPr>
            </w:pPr>
          </w:p>
        </w:tc>
      </w:tr>
      <w:tr w14:paraId="0A12BF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7268C82B">
            <w:pPr>
              <w:spacing w:after="120" w:line="240" w:lineRule="auto"/>
              <w:rPr>
                <w:rFonts w:ascii="Arial" w:hAnsi="Arial" w:cs="Arial"/>
                <w:sz w:val="20"/>
                <w:szCs w:val="20"/>
              </w:rPr>
            </w:pPr>
            <w:r>
              <w:rPr>
                <w:rFonts w:ascii="Arial" w:hAnsi="Arial" w:cs="Arial"/>
                <w:sz w:val="20"/>
                <w:szCs w:val="20"/>
              </w:rPr>
              <w:t>Tổng tiền thuế (Tổng cộng tiền thuế GTGT)</w:t>
            </w:r>
          </w:p>
        </w:tc>
        <w:tc>
          <w:tcPr>
            <w:tcW w:w="978" w:type="pct"/>
            <w:vAlign w:val="center"/>
          </w:tcPr>
          <w:p w14:paraId="38D42104">
            <w:pPr>
              <w:spacing w:after="120" w:line="240" w:lineRule="auto"/>
              <w:rPr>
                <w:rFonts w:ascii="Arial" w:hAnsi="Arial" w:cs="Arial"/>
                <w:sz w:val="20"/>
                <w:szCs w:val="20"/>
              </w:rPr>
            </w:pPr>
            <w:r>
              <w:rPr>
                <w:rFonts w:ascii="Arial" w:hAnsi="Arial" w:cs="Arial"/>
                <w:sz w:val="20"/>
                <w:szCs w:val="20"/>
              </w:rPr>
              <w:t>TgTThue</w:t>
            </w:r>
          </w:p>
        </w:tc>
        <w:tc>
          <w:tcPr>
            <w:tcW w:w="524" w:type="pct"/>
            <w:vAlign w:val="center"/>
          </w:tcPr>
          <w:p w14:paraId="3D0378FC">
            <w:pPr>
              <w:spacing w:after="120" w:line="240" w:lineRule="auto"/>
              <w:jc w:val="center"/>
              <w:rPr>
                <w:rFonts w:ascii="Arial" w:hAnsi="Arial" w:cs="Arial"/>
                <w:sz w:val="20"/>
                <w:szCs w:val="20"/>
              </w:rPr>
            </w:pPr>
            <w:r>
              <w:rPr>
                <w:rFonts w:ascii="Arial" w:hAnsi="Arial" w:cs="Arial"/>
                <w:sz w:val="20"/>
                <w:szCs w:val="20"/>
              </w:rPr>
              <w:t>21,6</w:t>
            </w:r>
          </w:p>
        </w:tc>
        <w:tc>
          <w:tcPr>
            <w:tcW w:w="706" w:type="pct"/>
            <w:gridSpan w:val="2"/>
            <w:vAlign w:val="center"/>
          </w:tcPr>
          <w:p w14:paraId="49452FEA">
            <w:pPr>
              <w:spacing w:after="120" w:line="240" w:lineRule="auto"/>
              <w:jc w:val="center"/>
              <w:rPr>
                <w:rFonts w:ascii="Arial" w:hAnsi="Arial" w:cs="Arial"/>
                <w:sz w:val="20"/>
                <w:szCs w:val="20"/>
              </w:rPr>
            </w:pPr>
            <w:r>
              <w:rPr>
                <w:rFonts w:ascii="Arial" w:hAnsi="Arial" w:cs="Arial"/>
                <w:sz w:val="20"/>
                <w:szCs w:val="20"/>
              </w:rPr>
              <w:t>Số</w:t>
            </w:r>
          </w:p>
        </w:tc>
        <w:tc>
          <w:tcPr>
            <w:tcW w:w="765" w:type="pct"/>
            <w:vAlign w:val="center"/>
          </w:tcPr>
          <w:p w14:paraId="7E4C1213">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871" w:type="pct"/>
          </w:tcPr>
          <w:p w14:paraId="475E5C96">
            <w:pPr>
              <w:spacing w:after="120" w:line="240" w:lineRule="auto"/>
              <w:jc w:val="center"/>
              <w:rPr>
                <w:rFonts w:ascii="Arial" w:hAnsi="Arial" w:cs="Arial"/>
                <w:sz w:val="20"/>
                <w:szCs w:val="20"/>
              </w:rPr>
            </w:pPr>
          </w:p>
        </w:tc>
      </w:tr>
      <w:tr w14:paraId="4CC401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0C524F97">
            <w:pPr>
              <w:spacing w:after="120" w:line="240" w:lineRule="auto"/>
              <w:jc w:val="both"/>
              <w:rPr>
                <w:rFonts w:ascii="Arial" w:hAnsi="Arial" w:cs="Arial"/>
                <w:sz w:val="20"/>
                <w:szCs w:val="20"/>
              </w:rPr>
            </w:pPr>
            <w:r>
              <w:rPr>
                <w:rFonts w:ascii="Arial" w:hAnsi="Arial" w:cs="Arial"/>
                <w:b/>
                <w:sz w:val="20"/>
                <w:szCs w:val="20"/>
              </w:rPr>
              <w:t>Thẻ HDon\DLHDon\NDHDon\TToan\DSLPhi chứa danh sách các loại tiền phí, lệ phí (nếu có)</w:t>
            </w:r>
          </w:p>
        </w:tc>
      </w:tr>
      <w:tr w14:paraId="5D1ECC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1679E3A4">
            <w:pPr>
              <w:spacing w:after="120" w:line="240" w:lineRule="auto"/>
              <w:jc w:val="both"/>
              <w:rPr>
                <w:rFonts w:ascii="Arial" w:hAnsi="Arial" w:cs="Arial"/>
                <w:sz w:val="20"/>
                <w:szCs w:val="20"/>
              </w:rPr>
            </w:pPr>
            <w:r>
              <w:rPr>
                <w:rFonts w:ascii="Arial" w:hAnsi="Arial" w:cs="Arial"/>
                <w:b/>
                <w:sz w:val="20"/>
                <w:szCs w:val="20"/>
              </w:rPr>
              <w:t>Thẻ HDon\DLHDon\NDHDon\TToan\DSLPhi\LPhi chứa chi tiết từng loại tiền phí, lệ phí (Thẻ này có thể lặp lại nhiều lần tương ứng với số loại phí, lệ phí)</w:t>
            </w:r>
          </w:p>
        </w:tc>
      </w:tr>
      <w:tr w14:paraId="2F76FC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018A5873">
            <w:pPr>
              <w:spacing w:after="120" w:line="240" w:lineRule="auto"/>
              <w:rPr>
                <w:rFonts w:ascii="Arial" w:hAnsi="Arial" w:cs="Arial"/>
                <w:sz w:val="20"/>
                <w:szCs w:val="20"/>
              </w:rPr>
            </w:pPr>
            <w:r>
              <w:rPr>
                <w:rFonts w:ascii="Arial" w:hAnsi="Arial" w:cs="Arial"/>
                <w:sz w:val="20"/>
                <w:szCs w:val="20"/>
              </w:rPr>
              <w:t>Tên loại phí</w:t>
            </w:r>
          </w:p>
        </w:tc>
        <w:tc>
          <w:tcPr>
            <w:tcW w:w="978" w:type="pct"/>
            <w:vAlign w:val="center"/>
          </w:tcPr>
          <w:p w14:paraId="336FDF50">
            <w:pPr>
              <w:spacing w:after="120" w:line="240" w:lineRule="auto"/>
              <w:rPr>
                <w:rFonts w:ascii="Arial" w:hAnsi="Arial" w:cs="Arial"/>
                <w:sz w:val="20"/>
                <w:szCs w:val="20"/>
              </w:rPr>
            </w:pPr>
            <w:r>
              <w:rPr>
                <w:rFonts w:ascii="Arial" w:hAnsi="Arial" w:cs="Arial"/>
                <w:sz w:val="20"/>
                <w:szCs w:val="20"/>
              </w:rPr>
              <w:t>TLPhi</w:t>
            </w:r>
          </w:p>
        </w:tc>
        <w:tc>
          <w:tcPr>
            <w:tcW w:w="524" w:type="pct"/>
            <w:vAlign w:val="center"/>
          </w:tcPr>
          <w:p w14:paraId="65D6C7FE">
            <w:pPr>
              <w:spacing w:after="120" w:line="240" w:lineRule="auto"/>
              <w:jc w:val="center"/>
              <w:rPr>
                <w:rFonts w:ascii="Arial" w:hAnsi="Arial" w:cs="Arial"/>
                <w:sz w:val="20"/>
                <w:szCs w:val="20"/>
              </w:rPr>
            </w:pPr>
            <w:r>
              <w:rPr>
                <w:rFonts w:ascii="Arial" w:hAnsi="Arial" w:cs="Arial"/>
                <w:sz w:val="20"/>
                <w:szCs w:val="20"/>
              </w:rPr>
              <w:t>100</w:t>
            </w:r>
          </w:p>
        </w:tc>
        <w:tc>
          <w:tcPr>
            <w:tcW w:w="706" w:type="pct"/>
            <w:gridSpan w:val="2"/>
            <w:vAlign w:val="center"/>
          </w:tcPr>
          <w:p w14:paraId="7BC34EFF">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vAlign w:val="center"/>
          </w:tcPr>
          <w:p w14:paraId="0EBA8E91">
            <w:pPr>
              <w:spacing w:after="120" w:line="240" w:lineRule="auto"/>
              <w:jc w:val="center"/>
              <w:rPr>
                <w:rFonts w:ascii="Arial" w:hAnsi="Arial" w:cs="Arial"/>
                <w:sz w:val="20"/>
                <w:szCs w:val="20"/>
              </w:rPr>
            </w:pPr>
            <w:r>
              <w:rPr>
                <w:rFonts w:ascii="Arial" w:hAnsi="Arial" w:cs="Arial"/>
                <w:sz w:val="20"/>
                <w:szCs w:val="20"/>
              </w:rPr>
              <w:t>Bắt buộc</w:t>
            </w:r>
          </w:p>
          <w:p w14:paraId="25FC02F4">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871" w:type="pct"/>
          </w:tcPr>
          <w:p w14:paraId="500A1FE9">
            <w:pPr>
              <w:spacing w:after="120" w:line="240" w:lineRule="auto"/>
              <w:rPr>
                <w:rFonts w:ascii="Arial" w:hAnsi="Arial" w:cs="Arial"/>
                <w:strike/>
                <w:sz w:val="20"/>
                <w:szCs w:val="20"/>
              </w:rPr>
            </w:pPr>
          </w:p>
        </w:tc>
      </w:tr>
      <w:tr w14:paraId="00C6BA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02B7C51F">
            <w:pPr>
              <w:spacing w:after="120" w:line="240" w:lineRule="auto"/>
              <w:rPr>
                <w:rFonts w:ascii="Arial" w:hAnsi="Arial" w:cs="Arial"/>
                <w:sz w:val="20"/>
                <w:szCs w:val="20"/>
              </w:rPr>
            </w:pPr>
            <w:r>
              <w:rPr>
                <w:rFonts w:ascii="Arial" w:hAnsi="Arial" w:cs="Arial"/>
                <w:sz w:val="20"/>
                <w:szCs w:val="20"/>
              </w:rPr>
              <w:t>Tiền phí</w:t>
            </w:r>
          </w:p>
        </w:tc>
        <w:tc>
          <w:tcPr>
            <w:tcW w:w="978" w:type="pct"/>
            <w:vAlign w:val="center"/>
          </w:tcPr>
          <w:p w14:paraId="5F11EDA2">
            <w:pPr>
              <w:spacing w:after="120" w:line="240" w:lineRule="auto"/>
              <w:rPr>
                <w:rFonts w:ascii="Arial" w:hAnsi="Arial" w:cs="Arial"/>
                <w:sz w:val="20"/>
                <w:szCs w:val="20"/>
              </w:rPr>
            </w:pPr>
            <w:r>
              <w:rPr>
                <w:rFonts w:ascii="Arial" w:hAnsi="Arial" w:cs="Arial"/>
                <w:sz w:val="20"/>
                <w:szCs w:val="20"/>
              </w:rPr>
              <w:t>TPhi</w:t>
            </w:r>
          </w:p>
        </w:tc>
        <w:tc>
          <w:tcPr>
            <w:tcW w:w="524" w:type="pct"/>
            <w:vAlign w:val="center"/>
          </w:tcPr>
          <w:p w14:paraId="4DD6429C">
            <w:pPr>
              <w:spacing w:after="120" w:line="240" w:lineRule="auto"/>
              <w:jc w:val="center"/>
              <w:rPr>
                <w:rFonts w:ascii="Arial" w:hAnsi="Arial" w:cs="Arial"/>
                <w:sz w:val="20"/>
                <w:szCs w:val="20"/>
              </w:rPr>
            </w:pPr>
            <w:r>
              <w:rPr>
                <w:rFonts w:ascii="Arial" w:hAnsi="Arial" w:cs="Arial"/>
                <w:sz w:val="20"/>
                <w:szCs w:val="20"/>
              </w:rPr>
              <w:t>21,6</w:t>
            </w:r>
          </w:p>
        </w:tc>
        <w:tc>
          <w:tcPr>
            <w:tcW w:w="706" w:type="pct"/>
            <w:gridSpan w:val="2"/>
            <w:vAlign w:val="center"/>
          </w:tcPr>
          <w:p w14:paraId="2FC63496">
            <w:pPr>
              <w:spacing w:after="120" w:line="240" w:lineRule="auto"/>
              <w:jc w:val="center"/>
              <w:rPr>
                <w:rFonts w:ascii="Arial" w:hAnsi="Arial" w:cs="Arial"/>
                <w:sz w:val="20"/>
                <w:szCs w:val="20"/>
              </w:rPr>
            </w:pPr>
            <w:r>
              <w:rPr>
                <w:rFonts w:ascii="Arial" w:hAnsi="Arial" w:cs="Arial"/>
                <w:sz w:val="20"/>
                <w:szCs w:val="20"/>
              </w:rPr>
              <w:t>Số</w:t>
            </w:r>
          </w:p>
        </w:tc>
        <w:tc>
          <w:tcPr>
            <w:tcW w:w="765" w:type="pct"/>
            <w:vAlign w:val="center"/>
          </w:tcPr>
          <w:p w14:paraId="61DC3721">
            <w:pPr>
              <w:spacing w:after="120" w:line="240" w:lineRule="auto"/>
              <w:jc w:val="center"/>
              <w:rPr>
                <w:rFonts w:ascii="Arial" w:hAnsi="Arial" w:cs="Arial"/>
                <w:sz w:val="20"/>
                <w:szCs w:val="20"/>
              </w:rPr>
            </w:pPr>
            <w:r>
              <w:rPr>
                <w:rFonts w:ascii="Arial" w:hAnsi="Arial" w:cs="Arial"/>
                <w:sz w:val="20"/>
                <w:szCs w:val="20"/>
              </w:rPr>
              <w:t>Bắt buộc</w:t>
            </w:r>
          </w:p>
          <w:p w14:paraId="583BE89E">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871" w:type="pct"/>
          </w:tcPr>
          <w:p w14:paraId="0D57EA5D">
            <w:pPr>
              <w:spacing w:after="120" w:line="240" w:lineRule="auto"/>
              <w:rPr>
                <w:rFonts w:ascii="Arial" w:hAnsi="Arial" w:cs="Arial"/>
                <w:strike/>
                <w:sz w:val="20"/>
                <w:szCs w:val="20"/>
              </w:rPr>
            </w:pPr>
          </w:p>
        </w:tc>
      </w:tr>
      <w:tr w14:paraId="07FC5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62DB0930">
            <w:pPr>
              <w:spacing w:after="120" w:line="240" w:lineRule="auto"/>
              <w:jc w:val="both"/>
              <w:rPr>
                <w:rFonts w:ascii="Arial" w:hAnsi="Arial" w:cs="Arial"/>
                <w:sz w:val="20"/>
                <w:szCs w:val="20"/>
                <w:lang w:val="vi-VN"/>
              </w:rPr>
            </w:pPr>
            <w:r>
              <w:rPr>
                <w:rFonts w:ascii="Arial" w:hAnsi="Arial" w:cs="Arial"/>
                <w:b/>
                <w:sz w:val="20"/>
                <w:szCs w:val="20"/>
                <w:lang w:val="vi-VN"/>
              </w:rPr>
              <w:t>T</w:t>
            </w:r>
            <w:r>
              <w:rPr>
                <w:rFonts w:ascii="Arial" w:hAnsi="Arial" w:cs="Arial"/>
                <w:b/>
                <w:sz w:val="20"/>
                <w:szCs w:val="20"/>
              </w:rPr>
              <w:t>hẻ HDon\DLHDon\NDHDon\TToan</w:t>
            </w:r>
            <w:r>
              <w:rPr>
                <w:rFonts w:ascii="Arial" w:hAnsi="Arial" w:cs="Arial"/>
                <w:b/>
                <w:sz w:val="20"/>
                <w:szCs w:val="20"/>
                <w:lang w:val="vi-VN"/>
              </w:rPr>
              <w:t xml:space="preserve"> chứa thông tin thanh toán của hóa đơn</w:t>
            </w:r>
          </w:p>
        </w:tc>
      </w:tr>
      <w:tr w14:paraId="57B86E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76F6A189">
            <w:pPr>
              <w:spacing w:after="120" w:line="240" w:lineRule="auto"/>
              <w:rPr>
                <w:rFonts w:ascii="Arial" w:hAnsi="Arial" w:cs="Arial"/>
                <w:sz w:val="20"/>
                <w:szCs w:val="20"/>
              </w:rPr>
            </w:pPr>
            <w:r>
              <w:rPr>
                <w:rFonts w:ascii="Arial" w:hAnsi="Arial" w:cs="Arial"/>
                <w:sz w:val="20"/>
                <w:szCs w:val="20"/>
              </w:rPr>
              <w:t>Tổng tiền chiết khấu thương mại</w:t>
            </w:r>
          </w:p>
        </w:tc>
        <w:tc>
          <w:tcPr>
            <w:tcW w:w="978" w:type="pct"/>
            <w:vAlign w:val="center"/>
          </w:tcPr>
          <w:p w14:paraId="6EA004D2">
            <w:pPr>
              <w:spacing w:after="120" w:line="240" w:lineRule="auto"/>
              <w:rPr>
                <w:rFonts w:ascii="Arial" w:hAnsi="Arial" w:cs="Arial"/>
                <w:sz w:val="20"/>
                <w:szCs w:val="20"/>
              </w:rPr>
            </w:pPr>
            <w:r>
              <w:rPr>
                <w:rFonts w:ascii="Arial" w:hAnsi="Arial" w:cs="Arial"/>
                <w:sz w:val="20"/>
                <w:szCs w:val="20"/>
              </w:rPr>
              <w:t>TTCKTMai</w:t>
            </w:r>
          </w:p>
        </w:tc>
        <w:tc>
          <w:tcPr>
            <w:tcW w:w="524" w:type="pct"/>
            <w:vAlign w:val="center"/>
          </w:tcPr>
          <w:p w14:paraId="0BE5D677">
            <w:pPr>
              <w:spacing w:after="120" w:line="240" w:lineRule="auto"/>
              <w:jc w:val="center"/>
              <w:rPr>
                <w:rFonts w:ascii="Arial" w:hAnsi="Arial" w:cs="Arial"/>
                <w:sz w:val="20"/>
                <w:szCs w:val="20"/>
              </w:rPr>
            </w:pPr>
            <w:r>
              <w:rPr>
                <w:rFonts w:ascii="Arial" w:hAnsi="Arial" w:cs="Arial"/>
                <w:sz w:val="20"/>
                <w:szCs w:val="20"/>
              </w:rPr>
              <w:t>21,6</w:t>
            </w:r>
          </w:p>
        </w:tc>
        <w:tc>
          <w:tcPr>
            <w:tcW w:w="706" w:type="pct"/>
            <w:gridSpan w:val="2"/>
            <w:vAlign w:val="center"/>
          </w:tcPr>
          <w:p w14:paraId="0B61558C">
            <w:pPr>
              <w:spacing w:after="120" w:line="240" w:lineRule="auto"/>
              <w:jc w:val="center"/>
              <w:rPr>
                <w:rFonts w:ascii="Arial" w:hAnsi="Arial" w:cs="Arial"/>
                <w:sz w:val="20"/>
                <w:szCs w:val="20"/>
              </w:rPr>
            </w:pPr>
            <w:r>
              <w:rPr>
                <w:rFonts w:ascii="Arial" w:hAnsi="Arial" w:cs="Arial"/>
                <w:sz w:val="20"/>
                <w:szCs w:val="20"/>
              </w:rPr>
              <w:t>Số</w:t>
            </w:r>
          </w:p>
        </w:tc>
        <w:tc>
          <w:tcPr>
            <w:tcW w:w="765" w:type="pct"/>
            <w:vAlign w:val="center"/>
          </w:tcPr>
          <w:p w14:paraId="301B85D2">
            <w:pPr>
              <w:spacing w:after="120" w:line="240" w:lineRule="auto"/>
              <w:jc w:val="center"/>
              <w:rPr>
                <w:rFonts w:ascii="Arial" w:hAnsi="Arial" w:cs="Arial"/>
                <w:sz w:val="20"/>
                <w:szCs w:val="20"/>
              </w:rPr>
            </w:pPr>
            <w:r>
              <w:rPr>
                <w:rFonts w:ascii="Arial" w:hAnsi="Arial" w:cs="Arial"/>
                <w:sz w:val="20"/>
                <w:szCs w:val="20"/>
              </w:rPr>
              <w:t>Bắt buộc</w:t>
            </w:r>
          </w:p>
          <w:p w14:paraId="2AE99857">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871" w:type="pct"/>
          </w:tcPr>
          <w:p w14:paraId="5E860D48">
            <w:pPr>
              <w:spacing w:after="120" w:line="240" w:lineRule="auto"/>
              <w:jc w:val="center"/>
              <w:rPr>
                <w:rFonts w:ascii="Arial" w:hAnsi="Arial" w:cs="Arial"/>
                <w:strike/>
                <w:sz w:val="20"/>
                <w:szCs w:val="20"/>
              </w:rPr>
            </w:pPr>
          </w:p>
        </w:tc>
      </w:tr>
      <w:tr w14:paraId="6A2F3B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5975160C">
            <w:pPr>
              <w:spacing w:after="120" w:line="240" w:lineRule="auto"/>
              <w:rPr>
                <w:rFonts w:ascii="Arial" w:hAnsi="Arial" w:cs="Arial"/>
                <w:sz w:val="20"/>
                <w:szCs w:val="20"/>
              </w:rPr>
            </w:pPr>
            <w:r>
              <w:rPr>
                <w:rFonts w:ascii="Arial" w:hAnsi="Arial" w:cs="Arial"/>
                <w:sz w:val="20"/>
                <w:szCs w:val="20"/>
              </w:rPr>
              <w:t>Tổng giảm trừ khác</w:t>
            </w:r>
          </w:p>
        </w:tc>
        <w:tc>
          <w:tcPr>
            <w:tcW w:w="978" w:type="pct"/>
            <w:vAlign w:val="center"/>
          </w:tcPr>
          <w:p w14:paraId="7BDB9E80">
            <w:pPr>
              <w:spacing w:after="120" w:line="240" w:lineRule="auto"/>
              <w:rPr>
                <w:rFonts w:ascii="Arial" w:hAnsi="Arial" w:cs="Arial"/>
                <w:sz w:val="20"/>
                <w:szCs w:val="20"/>
              </w:rPr>
            </w:pPr>
            <w:r>
              <w:rPr>
                <w:rFonts w:ascii="Arial" w:hAnsi="Arial" w:cs="Arial"/>
                <w:sz w:val="20"/>
                <w:szCs w:val="20"/>
              </w:rPr>
              <w:t>TGTKhac</w:t>
            </w:r>
          </w:p>
        </w:tc>
        <w:tc>
          <w:tcPr>
            <w:tcW w:w="524" w:type="pct"/>
            <w:vAlign w:val="center"/>
          </w:tcPr>
          <w:p w14:paraId="335C9407">
            <w:pPr>
              <w:spacing w:after="120" w:line="240" w:lineRule="auto"/>
              <w:jc w:val="center"/>
              <w:rPr>
                <w:rFonts w:ascii="Arial" w:hAnsi="Arial" w:cs="Arial"/>
                <w:sz w:val="20"/>
                <w:szCs w:val="20"/>
              </w:rPr>
            </w:pPr>
            <w:r>
              <w:rPr>
                <w:rFonts w:ascii="Arial" w:hAnsi="Arial" w:cs="Arial"/>
                <w:sz w:val="20"/>
                <w:szCs w:val="20"/>
              </w:rPr>
              <w:t>21,6</w:t>
            </w:r>
          </w:p>
        </w:tc>
        <w:tc>
          <w:tcPr>
            <w:tcW w:w="706" w:type="pct"/>
            <w:gridSpan w:val="2"/>
            <w:vAlign w:val="center"/>
          </w:tcPr>
          <w:p w14:paraId="01A7B061">
            <w:pPr>
              <w:spacing w:after="120" w:line="240" w:lineRule="auto"/>
              <w:jc w:val="center"/>
              <w:rPr>
                <w:rFonts w:ascii="Arial" w:hAnsi="Arial" w:cs="Arial"/>
                <w:sz w:val="20"/>
                <w:szCs w:val="20"/>
              </w:rPr>
            </w:pPr>
            <w:r>
              <w:rPr>
                <w:rFonts w:ascii="Arial" w:hAnsi="Arial" w:cs="Arial"/>
                <w:sz w:val="20"/>
                <w:szCs w:val="20"/>
              </w:rPr>
              <w:t>Số</w:t>
            </w:r>
          </w:p>
        </w:tc>
        <w:tc>
          <w:tcPr>
            <w:tcW w:w="765" w:type="pct"/>
            <w:vAlign w:val="center"/>
          </w:tcPr>
          <w:p w14:paraId="192638EE">
            <w:pPr>
              <w:spacing w:after="120" w:line="240" w:lineRule="auto"/>
              <w:jc w:val="center"/>
              <w:rPr>
                <w:rFonts w:ascii="Arial" w:hAnsi="Arial" w:cs="Arial"/>
                <w:sz w:val="20"/>
                <w:szCs w:val="20"/>
              </w:rPr>
            </w:pPr>
            <w:r>
              <w:rPr>
                <w:rFonts w:ascii="Arial" w:hAnsi="Arial" w:cs="Arial"/>
                <w:sz w:val="20"/>
                <w:szCs w:val="20"/>
              </w:rPr>
              <w:t>Không bắt buộc</w:t>
            </w:r>
          </w:p>
        </w:tc>
        <w:tc>
          <w:tcPr>
            <w:tcW w:w="871" w:type="pct"/>
          </w:tcPr>
          <w:p w14:paraId="6A62C512">
            <w:pPr>
              <w:spacing w:after="120" w:line="240" w:lineRule="auto"/>
              <w:jc w:val="center"/>
              <w:rPr>
                <w:rFonts w:ascii="Arial" w:hAnsi="Arial" w:cs="Arial"/>
                <w:sz w:val="20"/>
                <w:szCs w:val="20"/>
              </w:rPr>
            </w:pPr>
          </w:p>
        </w:tc>
      </w:tr>
      <w:tr w14:paraId="2DBAD3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31006056">
            <w:pPr>
              <w:spacing w:after="120" w:line="240" w:lineRule="auto"/>
              <w:rPr>
                <w:rFonts w:ascii="Arial" w:hAnsi="Arial" w:cs="Arial"/>
                <w:sz w:val="20"/>
                <w:szCs w:val="20"/>
              </w:rPr>
            </w:pPr>
            <w:r>
              <w:rPr>
                <w:rFonts w:ascii="Arial" w:hAnsi="Arial" w:cs="Arial"/>
                <w:sz w:val="20"/>
                <w:szCs w:val="20"/>
              </w:rPr>
              <w:t>Tổng tiền thanh toán bằng số</w:t>
            </w:r>
          </w:p>
        </w:tc>
        <w:tc>
          <w:tcPr>
            <w:tcW w:w="978" w:type="pct"/>
            <w:vAlign w:val="center"/>
          </w:tcPr>
          <w:p w14:paraId="767CA086">
            <w:pPr>
              <w:spacing w:after="120" w:line="240" w:lineRule="auto"/>
              <w:rPr>
                <w:rFonts w:ascii="Arial" w:hAnsi="Arial" w:cs="Arial"/>
                <w:sz w:val="20"/>
                <w:szCs w:val="20"/>
              </w:rPr>
            </w:pPr>
            <w:r>
              <w:rPr>
                <w:rFonts w:ascii="Arial" w:hAnsi="Arial" w:cs="Arial"/>
                <w:sz w:val="20"/>
                <w:szCs w:val="20"/>
              </w:rPr>
              <w:t>TgTTTBSo</w:t>
            </w:r>
          </w:p>
        </w:tc>
        <w:tc>
          <w:tcPr>
            <w:tcW w:w="524" w:type="pct"/>
            <w:vAlign w:val="center"/>
          </w:tcPr>
          <w:p w14:paraId="26273A5B">
            <w:pPr>
              <w:spacing w:after="120" w:line="240" w:lineRule="auto"/>
              <w:jc w:val="center"/>
              <w:rPr>
                <w:rFonts w:ascii="Arial" w:hAnsi="Arial" w:cs="Arial"/>
                <w:sz w:val="20"/>
                <w:szCs w:val="20"/>
              </w:rPr>
            </w:pPr>
            <w:r>
              <w:rPr>
                <w:rFonts w:ascii="Arial" w:hAnsi="Arial" w:cs="Arial"/>
                <w:sz w:val="20"/>
                <w:szCs w:val="20"/>
              </w:rPr>
              <w:t>21,6</w:t>
            </w:r>
          </w:p>
        </w:tc>
        <w:tc>
          <w:tcPr>
            <w:tcW w:w="706" w:type="pct"/>
            <w:gridSpan w:val="2"/>
            <w:vAlign w:val="center"/>
          </w:tcPr>
          <w:p w14:paraId="49F66A55">
            <w:pPr>
              <w:spacing w:after="120" w:line="240" w:lineRule="auto"/>
              <w:jc w:val="center"/>
              <w:rPr>
                <w:rFonts w:ascii="Arial" w:hAnsi="Arial" w:cs="Arial"/>
                <w:sz w:val="20"/>
                <w:szCs w:val="20"/>
              </w:rPr>
            </w:pPr>
            <w:r>
              <w:rPr>
                <w:rFonts w:ascii="Arial" w:hAnsi="Arial" w:cs="Arial"/>
                <w:sz w:val="20"/>
                <w:szCs w:val="20"/>
              </w:rPr>
              <w:t>Số</w:t>
            </w:r>
          </w:p>
        </w:tc>
        <w:tc>
          <w:tcPr>
            <w:tcW w:w="765" w:type="pct"/>
            <w:vAlign w:val="center"/>
          </w:tcPr>
          <w:p w14:paraId="0D5A1E57">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871" w:type="pct"/>
          </w:tcPr>
          <w:p w14:paraId="554AB2D1">
            <w:pPr>
              <w:spacing w:after="120" w:line="240" w:lineRule="auto"/>
              <w:jc w:val="center"/>
              <w:rPr>
                <w:rFonts w:ascii="Arial" w:hAnsi="Arial" w:cs="Arial"/>
                <w:sz w:val="20"/>
                <w:szCs w:val="20"/>
              </w:rPr>
            </w:pPr>
          </w:p>
        </w:tc>
      </w:tr>
      <w:tr w14:paraId="55A48D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7342F666">
            <w:pPr>
              <w:spacing w:after="120" w:line="240" w:lineRule="auto"/>
              <w:rPr>
                <w:rFonts w:ascii="Arial" w:hAnsi="Arial" w:cs="Arial"/>
                <w:sz w:val="20"/>
                <w:szCs w:val="20"/>
              </w:rPr>
            </w:pPr>
            <w:r>
              <w:rPr>
                <w:rFonts w:ascii="Arial" w:hAnsi="Arial" w:cs="Arial"/>
                <w:sz w:val="20"/>
                <w:szCs w:val="20"/>
              </w:rPr>
              <w:t>Tổng tiền thanh toán bằng chữ</w:t>
            </w:r>
          </w:p>
        </w:tc>
        <w:tc>
          <w:tcPr>
            <w:tcW w:w="978" w:type="pct"/>
            <w:vAlign w:val="center"/>
          </w:tcPr>
          <w:p w14:paraId="6AF39D97">
            <w:pPr>
              <w:spacing w:after="120" w:line="240" w:lineRule="auto"/>
              <w:rPr>
                <w:rFonts w:ascii="Arial" w:hAnsi="Arial" w:cs="Arial"/>
                <w:sz w:val="20"/>
                <w:szCs w:val="20"/>
              </w:rPr>
            </w:pPr>
            <w:r>
              <w:rPr>
                <w:rFonts w:ascii="Arial" w:hAnsi="Arial" w:cs="Arial"/>
                <w:sz w:val="20"/>
                <w:szCs w:val="20"/>
              </w:rPr>
              <w:t>TgTTTBChu</w:t>
            </w:r>
          </w:p>
        </w:tc>
        <w:tc>
          <w:tcPr>
            <w:tcW w:w="524" w:type="pct"/>
            <w:vAlign w:val="center"/>
          </w:tcPr>
          <w:p w14:paraId="1EF1917C">
            <w:pPr>
              <w:spacing w:after="120" w:line="240" w:lineRule="auto"/>
              <w:jc w:val="center"/>
              <w:rPr>
                <w:rFonts w:ascii="Arial" w:hAnsi="Arial" w:cs="Arial"/>
                <w:sz w:val="20"/>
                <w:szCs w:val="20"/>
              </w:rPr>
            </w:pPr>
            <w:r>
              <w:rPr>
                <w:rFonts w:ascii="Arial" w:hAnsi="Arial" w:cs="Arial"/>
                <w:sz w:val="20"/>
                <w:szCs w:val="20"/>
              </w:rPr>
              <w:t>255</w:t>
            </w:r>
          </w:p>
        </w:tc>
        <w:tc>
          <w:tcPr>
            <w:tcW w:w="706" w:type="pct"/>
            <w:gridSpan w:val="2"/>
            <w:vAlign w:val="center"/>
          </w:tcPr>
          <w:p w14:paraId="3466FD9E">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vAlign w:val="center"/>
          </w:tcPr>
          <w:p w14:paraId="6E1C5962">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871" w:type="pct"/>
          </w:tcPr>
          <w:p w14:paraId="509DED47">
            <w:pPr>
              <w:spacing w:after="120" w:line="240" w:lineRule="auto"/>
              <w:jc w:val="center"/>
              <w:rPr>
                <w:rFonts w:ascii="Arial" w:hAnsi="Arial" w:cs="Arial"/>
                <w:sz w:val="20"/>
                <w:szCs w:val="20"/>
              </w:rPr>
            </w:pPr>
          </w:p>
        </w:tc>
      </w:tr>
      <w:tr w14:paraId="5D7A4D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0" w:hRule="atLeast"/>
          <w:jc w:val="center"/>
        </w:trPr>
        <w:tc>
          <w:tcPr>
            <w:tcW w:w="5000" w:type="pct"/>
            <w:gridSpan w:val="7"/>
            <w:vAlign w:val="center"/>
          </w:tcPr>
          <w:p w14:paraId="24C966D2">
            <w:pPr>
              <w:spacing w:after="120" w:line="240" w:lineRule="auto"/>
              <w:jc w:val="both"/>
              <w:rPr>
                <w:rFonts w:ascii="Arial" w:hAnsi="Arial" w:cs="Arial"/>
                <w:sz w:val="20"/>
                <w:szCs w:val="20"/>
              </w:rPr>
            </w:pPr>
            <w:r>
              <w:rPr>
                <w:rFonts w:ascii="Arial" w:hAnsi="Arial" w:cs="Arial"/>
                <w:b/>
                <w:sz w:val="20"/>
                <w:szCs w:val="20"/>
              </w:rPr>
              <w:t>Thẻ HDon\DLHDon\NDHDon\TToan\TTKhac chứa thông tin khác (Chi tiết được mô tả tại Khoản 1, Mục II, Phần II Quy định này)</w:t>
            </w:r>
          </w:p>
        </w:tc>
      </w:tr>
      <w:tr w14:paraId="566476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38094337">
            <w:pPr>
              <w:spacing w:after="120" w:line="240" w:lineRule="auto"/>
              <w:rPr>
                <w:rFonts w:ascii="Arial" w:hAnsi="Arial" w:cs="Arial"/>
                <w:sz w:val="20"/>
                <w:szCs w:val="20"/>
              </w:rPr>
            </w:pPr>
            <w:r>
              <w:rPr>
                <w:rFonts w:ascii="Arial" w:hAnsi="Arial" w:cs="Arial"/>
                <w:b/>
                <w:sz w:val="20"/>
                <w:szCs w:val="20"/>
              </w:rPr>
              <w:t>Thẻ HDon\DLBLai\DLBLTThue chứa thông tin biên lai thu thuế, phí, lệ phí</w:t>
            </w:r>
          </w:p>
        </w:tc>
      </w:tr>
      <w:tr w14:paraId="093CCA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tcBorders>
              <w:bottom w:val="single" w:color="auto" w:sz="4" w:space="0"/>
            </w:tcBorders>
            <w:vAlign w:val="center"/>
          </w:tcPr>
          <w:p w14:paraId="672172C5">
            <w:pPr>
              <w:spacing w:after="120" w:line="240" w:lineRule="auto"/>
              <w:rPr>
                <w:rFonts w:ascii="Arial" w:hAnsi="Arial" w:cs="Arial"/>
                <w:sz w:val="20"/>
                <w:szCs w:val="20"/>
              </w:rPr>
            </w:pPr>
            <w:r>
              <w:rPr>
                <w:rFonts w:ascii="Arial" w:hAnsi="Arial" w:cs="Arial"/>
                <w:b/>
                <w:sz w:val="20"/>
                <w:szCs w:val="20"/>
              </w:rPr>
              <w:t xml:space="preserve">Thẻ HDon\DLBLai \DLBLTThue\TTChung </w:t>
            </w:r>
          </w:p>
        </w:tc>
      </w:tr>
      <w:tr w14:paraId="71AF71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0" w:hRule="atLeast"/>
          <w:jc w:val="center"/>
        </w:trPr>
        <w:tc>
          <w:tcPr>
            <w:tcW w:w="1156" w:type="pct"/>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7C356A61">
            <w:pPr>
              <w:spacing w:after="120" w:line="240" w:lineRule="auto"/>
              <w:rPr>
                <w:rFonts w:ascii="Arial" w:hAnsi="Arial" w:cs="Arial"/>
                <w:sz w:val="20"/>
                <w:szCs w:val="20"/>
              </w:rPr>
            </w:pPr>
            <w:r>
              <w:rPr>
                <w:rFonts w:ascii="Arial" w:hAnsi="Arial" w:cs="Arial"/>
                <w:sz w:val="20"/>
                <w:szCs w:val="20"/>
              </w:rPr>
              <w:t>Tên loại chứng từ (biên lai)</w:t>
            </w:r>
          </w:p>
        </w:tc>
        <w:tc>
          <w:tcPr>
            <w:tcW w:w="978" w:type="pct"/>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283F15C8">
            <w:pPr>
              <w:spacing w:after="120" w:line="240" w:lineRule="auto"/>
              <w:rPr>
                <w:rFonts w:ascii="Arial" w:hAnsi="Arial" w:cs="Arial"/>
                <w:sz w:val="20"/>
                <w:szCs w:val="20"/>
              </w:rPr>
            </w:pPr>
            <w:r>
              <w:rPr>
                <w:rFonts w:ascii="Arial" w:hAnsi="Arial" w:cs="Arial"/>
                <w:sz w:val="20"/>
                <w:szCs w:val="20"/>
              </w:rPr>
              <w:t>TLCTu</w:t>
            </w:r>
          </w:p>
        </w:tc>
        <w:tc>
          <w:tcPr>
            <w:tcW w:w="524" w:type="pct"/>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17336DF4">
            <w:pPr>
              <w:spacing w:after="120" w:line="240" w:lineRule="auto"/>
              <w:jc w:val="center"/>
              <w:rPr>
                <w:rFonts w:ascii="Arial" w:hAnsi="Arial" w:cs="Arial"/>
                <w:sz w:val="20"/>
                <w:szCs w:val="20"/>
              </w:rPr>
            </w:pPr>
            <w:r>
              <w:rPr>
                <w:rFonts w:ascii="Arial" w:hAnsi="Arial" w:cs="Arial"/>
                <w:sz w:val="20"/>
                <w:szCs w:val="20"/>
              </w:rPr>
              <w:t>100</w:t>
            </w:r>
          </w:p>
        </w:tc>
        <w:tc>
          <w:tcPr>
            <w:tcW w:w="706" w:type="pct"/>
            <w:gridSpan w:val="2"/>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2B0DEA61">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4FE562AE">
            <w:pPr>
              <w:spacing w:after="120" w:line="240" w:lineRule="auto"/>
              <w:jc w:val="center"/>
              <w:rPr>
                <w:rFonts w:ascii="Arial" w:hAnsi="Arial" w:cs="Arial"/>
                <w:sz w:val="20"/>
                <w:szCs w:val="20"/>
              </w:rPr>
            </w:pPr>
            <w:r>
              <w:rPr>
                <w:rFonts w:ascii="Arial" w:hAnsi="Arial" w:cs="Arial"/>
                <w:sz w:val="20"/>
                <w:szCs w:val="20"/>
              </w:rPr>
              <w:t>Bắt buộc</w:t>
            </w:r>
          </w:p>
        </w:tc>
        <w:tc>
          <w:tcPr>
            <w:tcW w:w="871" w:type="pct"/>
            <w:tcBorders>
              <w:top w:val="single" w:color="auto" w:sz="4" w:space="0"/>
              <w:left w:val="single" w:color="auto" w:sz="4" w:space="0"/>
              <w:bottom w:val="single" w:color="auto" w:sz="4" w:space="0"/>
              <w:right w:val="single" w:color="auto" w:sz="4" w:space="0"/>
            </w:tcBorders>
          </w:tcPr>
          <w:p w14:paraId="2E078614">
            <w:pPr>
              <w:spacing w:after="120" w:line="240" w:lineRule="auto"/>
              <w:jc w:val="center"/>
              <w:rPr>
                <w:rFonts w:ascii="Arial" w:hAnsi="Arial" w:cs="Arial"/>
                <w:strike/>
                <w:sz w:val="20"/>
                <w:szCs w:val="20"/>
              </w:rPr>
            </w:pPr>
          </w:p>
        </w:tc>
      </w:tr>
      <w:tr w14:paraId="0B2AB7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0" w:hRule="atLeast"/>
          <w:jc w:val="center"/>
        </w:trPr>
        <w:tc>
          <w:tcPr>
            <w:tcW w:w="1156" w:type="pct"/>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7291CE80">
            <w:pPr>
              <w:spacing w:after="120" w:line="240" w:lineRule="auto"/>
              <w:rPr>
                <w:rFonts w:ascii="Arial" w:hAnsi="Arial" w:cs="Arial"/>
                <w:sz w:val="20"/>
                <w:szCs w:val="20"/>
              </w:rPr>
            </w:pPr>
            <w:r>
              <w:rPr>
                <w:rFonts w:ascii="Arial" w:hAnsi="Arial" w:cs="Arial"/>
                <w:sz w:val="20"/>
                <w:szCs w:val="20"/>
              </w:rPr>
              <w:t>Ký hiệu mẫu chứng từ (biên lai)</w:t>
            </w:r>
          </w:p>
        </w:tc>
        <w:tc>
          <w:tcPr>
            <w:tcW w:w="978" w:type="pct"/>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5EABF437">
            <w:pPr>
              <w:spacing w:after="120" w:line="240" w:lineRule="auto"/>
              <w:rPr>
                <w:rFonts w:ascii="Arial" w:hAnsi="Arial" w:cs="Arial"/>
                <w:sz w:val="20"/>
                <w:szCs w:val="20"/>
              </w:rPr>
            </w:pPr>
            <w:r>
              <w:rPr>
                <w:rFonts w:ascii="Arial" w:hAnsi="Arial" w:cs="Arial"/>
                <w:sz w:val="20"/>
                <w:szCs w:val="20"/>
              </w:rPr>
              <w:t>KHMCTu</w:t>
            </w:r>
          </w:p>
        </w:tc>
        <w:tc>
          <w:tcPr>
            <w:tcW w:w="524" w:type="pct"/>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05C4DB98">
            <w:pPr>
              <w:spacing w:after="120" w:line="240" w:lineRule="auto"/>
              <w:jc w:val="center"/>
              <w:rPr>
                <w:rFonts w:ascii="Arial" w:hAnsi="Arial" w:cs="Arial"/>
                <w:sz w:val="20"/>
                <w:szCs w:val="20"/>
              </w:rPr>
            </w:pPr>
            <w:r>
              <w:rPr>
                <w:rFonts w:ascii="Arial" w:hAnsi="Arial" w:cs="Arial"/>
                <w:sz w:val="20"/>
                <w:szCs w:val="20"/>
              </w:rPr>
              <w:t>10</w:t>
            </w:r>
          </w:p>
        </w:tc>
        <w:tc>
          <w:tcPr>
            <w:tcW w:w="706" w:type="pct"/>
            <w:gridSpan w:val="2"/>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6C290220">
            <w:pPr>
              <w:spacing w:after="120" w:line="240" w:lineRule="auto"/>
              <w:jc w:val="center"/>
              <w:rPr>
                <w:rFonts w:ascii="Arial" w:hAnsi="Arial" w:cs="Arial"/>
                <w:sz w:val="20"/>
                <w:szCs w:val="20"/>
                <w:lang w:val="fr-FR"/>
              </w:rPr>
            </w:pPr>
            <w:r>
              <w:rPr>
                <w:rFonts w:ascii="Arial" w:hAnsi="Arial" w:cs="Arial"/>
                <w:sz w:val="20"/>
                <w:szCs w:val="20"/>
                <w:lang w:val="fr-FR"/>
              </w:rPr>
              <w:t>Chuỗi ký tự (Ghi là CTT50)</w:t>
            </w:r>
          </w:p>
        </w:tc>
        <w:tc>
          <w:tcPr>
            <w:tcW w:w="765" w:type="pct"/>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7C437065">
            <w:pPr>
              <w:spacing w:after="120" w:line="240" w:lineRule="auto"/>
              <w:jc w:val="center"/>
              <w:rPr>
                <w:rFonts w:ascii="Arial" w:hAnsi="Arial" w:cs="Arial"/>
                <w:sz w:val="20"/>
                <w:szCs w:val="20"/>
              </w:rPr>
            </w:pPr>
            <w:r>
              <w:rPr>
                <w:rFonts w:ascii="Arial" w:hAnsi="Arial" w:cs="Arial"/>
                <w:sz w:val="20"/>
                <w:szCs w:val="20"/>
              </w:rPr>
              <w:t>Bắt buộc</w:t>
            </w:r>
          </w:p>
        </w:tc>
        <w:tc>
          <w:tcPr>
            <w:tcW w:w="871" w:type="pct"/>
            <w:tcBorders>
              <w:top w:val="single" w:color="auto" w:sz="4" w:space="0"/>
              <w:left w:val="single" w:color="auto" w:sz="4" w:space="0"/>
              <w:bottom w:val="single" w:color="auto" w:sz="4" w:space="0"/>
              <w:right w:val="single" w:color="auto" w:sz="4" w:space="0"/>
            </w:tcBorders>
          </w:tcPr>
          <w:p w14:paraId="423BCCC0">
            <w:pPr>
              <w:spacing w:after="120" w:line="240" w:lineRule="auto"/>
              <w:jc w:val="center"/>
              <w:rPr>
                <w:rFonts w:ascii="Arial" w:hAnsi="Arial" w:cs="Arial"/>
                <w:strike/>
                <w:sz w:val="20"/>
                <w:szCs w:val="20"/>
              </w:rPr>
            </w:pPr>
          </w:p>
        </w:tc>
      </w:tr>
      <w:tr w14:paraId="6EB252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0" w:hRule="atLeast"/>
          <w:jc w:val="center"/>
        </w:trPr>
        <w:tc>
          <w:tcPr>
            <w:tcW w:w="1156" w:type="pct"/>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00D02884">
            <w:pPr>
              <w:spacing w:after="120" w:line="240" w:lineRule="auto"/>
              <w:rPr>
                <w:rFonts w:ascii="Arial" w:hAnsi="Arial" w:cs="Arial"/>
                <w:sz w:val="20"/>
                <w:szCs w:val="20"/>
              </w:rPr>
            </w:pPr>
            <w:r>
              <w:rPr>
                <w:rFonts w:ascii="Arial" w:hAnsi="Arial" w:cs="Arial"/>
                <w:sz w:val="20"/>
                <w:szCs w:val="20"/>
              </w:rPr>
              <w:t>Ký hiệu chứng từ (biên lai)</w:t>
            </w:r>
          </w:p>
        </w:tc>
        <w:tc>
          <w:tcPr>
            <w:tcW w:w="978" w:type="pct"/>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4CAEFB56">
            <w:pPr>
              <w:spacing w:after="120" w:line="240" w:lineRule="auto"/>
              <w:rPr>
                <w:rFonts w:ascii="Arial" w:hAnsi="Arial" w:cs="Arial"/>
                <w:sz w:val="20"/>
                <w:szCs w:val="20"/>
              </w:rPr>
            </w:pPr>
            <w:r>
              <w:rPr>
                <w:rFonts w:ascii="Arial" w:hAnsi="Arial" w:cs="Arial"/>
                <w:sz w:val="20"/>
                <w:szCs w:val="20"/>
              </w:rPr>
              <w:t>KHCTu</w:t>
            </w:r>
          </w:p>
        </w:tc>
        <w:tc>
          <w:tcPr>
            <w:tcW w:w="524" w:type="pct"/>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6FECF299">
            <w:pPr>
              <w:spacing w:after="120" w:line="240" w:lineRule="auto"/>
              <w:jc w:val="center"/>
              <w:rPr>
                <w:rFonts w:ascii="Arial" w:hAnsi="Arial" w:cs="Arial"/>
                <w:sz w:val="20"/>
                <w:szCs w:val="20"/>
              </w:rPr>
            </w:pPr>
            <w:r>
              <w:rPr>
                <w:rFonts w:ascii="Arial" w:hAnsi="Arial" w:cs="Arial"/>
                <w:sz w:val="20"/>
                <w:szCs w:val="20"/>
              </w:rPr>
              <w:t>9</w:t>
            </w:r>
          </w:p>
        </w:tc>
        <w:tc>
          <w:tcPr>
            <w:tcW w:w="706" w:type="pct"/>
            <w:gridSpan w:val="2"/>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7023D383">
            <w:pPr>
              <w:spacing w:after="120" w:line="240" w:lineRule="auto"/>
              <w:jc w:val="center"/>
              <w:rPr>
                <w:rFonts w:ascii="Arial" w:hAnsi="Arial" w:cs="Arial"/>
                <w:sz w:val="20"/>
                <w:szCs w:val="20"/>
              </w:rPr>
            </w:pPr>
            <w:r>
              <w:rPr>
                <w:rFonts w:ascii="Arial" w:hAnsi="Arial" w:cs="Arial"/>
                <w:sz w:val="20"/>
                <w:szCs w:val="20"/>
              </w:rPr>
              <w:t xml:space="preserve">Chuỗi ký tự </w:t>
            </w:r>
          </w:p>
        </w:tc>
        <w:tc>
          <w:tcPr>
            <w:tcW w:w="765" w:type="pct"/>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29763337">
            <w:pPr>
              <w:spacing w:after="120" w:line="240" w:lineRule="auto"/>
              <w:jc w:val="center"/>
              <w:rPr>
                <w:rFonts w:ascii="Arial" w:hAnsi="Arial" w:cs="Arial"/>
                <w:sz w:val="20"/>
                <w:szCs w:val="20"/>
              </w:rPr>
            </w:pPr>
            <w:r>
              <w:rPr>
                <w:rFonts w:ascii="Arial" w:hAnsi="Arial" w:cs="Arial"/>
                <w:sz w:val="20"/>
                <w:szCs w:val="20"/>
              </w:rPr>
              <w:t>Bắt buộc</w:t>
            </w:r>
          </w:p>
        </w:tc>
        <w:tc>
          <w:tcPr>
            <w:tcW w:w="871" w:type="pct"/>
            <w:tcBorders>
              <w:top w:val="single" w:color="auto" w:sz="4" w:space="0"/>
              <w:left w:val="single" w:color="auto" w:sz="4" w:space="0"/>
              <w:bottom w:val="single" w:color="auto" w:sz="4" w:space="0"/>
              <w:right w:val="single" w:color="auto" w:sz="4" w:space="0"/>
            </w:tcBorders>
          </w:tcPr>
          <w:p w14:paraId="36978ABD">
            <w:pPr>
              <w:spacing w:after="120" w:line="240" w:lineRule="auto"/>
              <w:jc w:val="center"/>
              <w:rPr>
                <w:rFonts w:ascii="Arial" w:hAnsi="Arial" w:cs="Arial"/>
                <w:strike/>
                <w:sz w:val="20"/>
                <w:szCs w:val="20"/>
              </w:rPr>
            </w:pPr>
          </w:p>
        </w:tc>
      </w:tr>
      <w:tr w14:paraId="1D8E87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0" w:hRule="atLeast"/>
          <w:jc w:val="center"/>
        </w:trPr>
        <w:tc>
          <w:tcPr>
            <w:tcW w:w="1156" w:type="pct"/>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4A186F0F">
            <w:pPr>
              <w:spacing w:after="120" w:line="240" w:lineRule="auto"/>
              <w:rPr>
                <w:rFonts w:ascii="Arial" w:hAnsi="Arial" w:cs="Arial"/>
                <w:sz w:val="20"/>
                <w:szCs w:val="20"/>
              </w:rPr>
            </w:pPr>
            <w:r>
              <w:rPr>
                <w:rFonts w:ascii="Arial" w:hAnsi="Arial" w:cs="Arial"/>
                <w:sz w:val="20"/>
                <w:szCs w:val="20"/>
              </w:rPr>
              <w:t>Số chứng từ (biên lai)</w:t>
            </w:r>
          </w:p>
        </w:tc>
        <w:tc>
          <w:tcPr>
            <w:tcW w:w="978" w:type="pct"/>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26696F70">
            <w:pPr>
              <w:spacing w:after="120" w:line="240" w:lineRule="auto"/>
              <w:rPr>
                <w:rFonts w:ascii="Arial" w:hAnsi="Arial" w:cs="Arial"/>
                <w:sz w:val="20"/>
                <w:szCs w:val="20"/>
              </w:rPr>
            </w:pPr>
            <w:r>
              <w:rPr>
                <w:rFonts w:ascii="Arial" w:hAnsi="Arial" w:cs="Arial"/>
                <w:sz w:val="20"/>
                <w:szCs w:val="20"/>
              </w:rPr>
              <w:t>SCTu</w:t>
            </w:r>
          </w:p>
        </w:tc>
        <w:tc>
          <w:tcPr>
            <w:tcW w:w="524" w:type="pct"/>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35E4DF20">
            <w:pPr>
              <w:spacing w:after="120" w:line="240" w:lineRule="auto"/>
              <w:jc w:val="center"/>
              <w:rPr>
                <w:rFonts w:ascii="Arial" w:hAnsi="Arial" w:cs="Arial"/>
                <w:sz w:val="20"/>
                <w:szCs w:val="20"/>
              </w:rPr>
            </w:pPr>
            <w:r>
              <w:rPr>
                <w:rFonts w:ascii="Arial" w:hAnsi="Arial" w:cs="Arial"/>
                <w:sz w:val="20"/>
                <w:szCs w:val="20"/>
              </w:rPr>
              <w:t>8</w:t>
            </w:r>
          </w:p>
        </w:tc>
        <w:tc>
          <w:tcPr>
            <w:tcW w:w="706" w:type="pct"/>
            <w:gridSpan w:val="2"/>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28509463">
            <w:pPr>
              <w:spacing w:after="120" w:line="240" w:lineRule="auto"/>
              <w:jc w:val="center"/>
              <w:rPr>
                <w:rFonts w:ascii="Arial" w:hAnsi="Arial" w:cs="Arial"/>
                <w:sz w:val="20"/>
                <w:szCs w:val="20"/>
              </w:rPr>
            </w:pPr>
            <w:r>
              <w:rPr>
                <w:rFonts w:ascii="Arial" w:hAnsi="Arial" w:cs="Arial"/>
                <w:sz w:val="20"/>
                <w:szCs w:val="20"/>
              </w:rPr>
              <w:t>Số</w:t>
            </w:r>
          </w:p>
        </w:tc>
        <w:tc>
          <w:tcPr>
            <w:tcW w:w="765" w:type="pct"/>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36595190">
            <w:pPr>
              <w:spacing w:after="120" w:line="240" w:lineRule="auto"/>
              <w:jc w:val="center"/>
              <w:rPr>
                <w:rFonts w:ascii="Arial" w:hAnsi="Arial" w:cs="Arial"/>
                <w:sz w:val="20"/>
                <w:szCs w:val="20"/>
              </w:rPr>
            </w:pPr>
            <w:r>
              <w:rPr>
                <w:rFonts w:ascii="Arial" w:hAnsi="Arial" w:cs="Arial"/>
                <w:sz w:val="20"/>
                <w:szCs w:val="20"/>
              </w:rPr>
              <w:t>Bắt buộc</w:t>
            </w:r>
          </w:p>
        </w:tc>
        <w:tc>
          <w:tcPr>
            <w:tcW w:w="871" w:type="pct"/>
            <w:tcBorders>
              <w:top w:val="single" w:color="auto" w:sz="4" w:space="0"/>
              <w:left w:val="single" w:color="auto" w:sz="4" w:space="0"/>
              <w:bottom w:val="single" w:color="auto" w:sz="4" w:space="0"/>
              <w:right w:val="single" w:color="auto" w:sz="4" w:space="0"/>
            </w:tcBorders>
          </w:tcPr>
          <w:p w14:paraId="1B9AD29D">
            <w:pPr>
              <w:spacing w:after="120" w:line="240" w:lineRule="auto"/>
              <w:jc w:val="center"/>
              <w:rPr>
                <w:rFonts w:ascii="Arial" w:hAnsi="Arial" w:cs="Arial"/>
                <w:sz w:val="20"/>
                <w:szCs w:val="20"/>
              </w:rPr>
            </w:pPr>
            <w:r>
              <w:rPr>
                <w:rFonts w:ascii="Arial" w:hAnsi="Arial" w:cs="Arial"/>
                <w:sz w:val="20"/>
                <w:szCs w:val="20"/>
              </w:rPr>
              <w:t>Phụ lục II Thông tư 91</w:t>
            </w:r>
          </w:p>
        </w:tc>
      </w:tr>
      <w:tr w14:paraId="589344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0" w:hRule="atLeast"/>
          <w:jc w:val="center"/>
        </w:trPr>
        <w:tc>
          <w:tcPr>
            <w:tcW w:w="5000" w:type="pct"/>
            <w:gridSpan w:val="7"/>
            <w:tcBorders>
              <w:top w:val="single" w:color="auto" w:sz="4" w:space="0"/>
              <w:left w:val="single" w:color="000000" w:sz="6" w:space="0"/>
              <w:bottom w:val="single" w:color="000000" w:sz="6" w:space="0"/>
              <w:right w:val="single" w:color="000000" w:sz="6" w:space="0"/>
            </w:tcBorders>
            <w:tcMar>
              <w:top w:w="0" w:type="dxa"/>
              <w:left w:w="100" w:type="dxa"/>
              <w:bottom w:w="0" w:type="dxa"/>
              <w:right w:w="100" w:type="dxa"/>
            </w:tcMar>
          </w:tcPr>
          <w:p w14:paraId="7FF441F5">
            <w:pPr>
              <w:spacing w:after="120" w:line="240" w:lineRule="auto"/>
              <w:jc w:val="both"/>
              <w:rPr>
                <w:rFonts w:ascii="Arial" w:hAnsi="Arial" w:cs="Arial"/>
                <w:b/>
                <w:sz w:val="20"/>
                <w:szCs w:val="20"/>
              </w:rPr>
            </w:pPr>
            <w:r>
              <w:rPr>
                <w:rFonts w:ascii="Arial" w:hAnsi="Arial" w:cs="Arial"/>
                <w:b/>
                <w:sz w:val="20"/>
                <w:szCs w:val="20"/>
              </w:rPr>
              <w:t>Thẻ HDon\DLBLai\DLBLTThue\NDBLai chứa nội dung biên lai</w:t>
            </w:r>
          </w:p>
        </w:tc>
      </w:tr>
      <w:tr w14:paraId="42A770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0" w:hRule="atLeast"/>
          <w:jc w:val="center"/>
        </w:trPr>
        <w:tc>
          <w:tcPr>
            <w:tcW w:w="5000" w:type="pct"/>
            <w:gridSpan w:val="7"/>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24AE02A0">
            <w:pPr>
              <w:spacing w:after="120" w:line="240" w:lineRule="auto"/>
              <w:jc w:val="both"/>
              <w:rPr>
                <w:rFonts w:ascii="Arial" w:hAnsi="Arial" w:cs="Arial"/>
                <w:b/>
                <w:sz w:val="20"/>
                <w:szCs w:val="20"/>
              </w:rPr>
            </w:pPr>
            <w:r>
              <w:rPr>
                <w:rFonts w:ascii="Arial" w:hAnsi="Arial" w:cs="Arial"/>
                <w:b/>
                <w:sz w:val="20"/>
                <w:szCs w:val="20"/>
              </w:rPr>
              <w:t>Thẻ HDon\DLBLai\DLBLTThue\NDBLai\DVThu chứa thông tin đơn vị thu</w:t>
            </w:r>
          </w:p>
        </w:tc>
      </w:tr>
      <w:tr w14:paraId="55ED94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1156"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2C94613B">
            <w:pPr>
              <w:spacing w:after="120" w:line="240" w:lineRule="auto"/>
              <w:rPr>
                <w:rFonts w:ascii="Arial" w:hAnsi="Arial" w:cs="Arial"/>
                <w:sz w:val="20"/>
                <w:szCs w:val="20"/>
              </w:rPr>
            </w:pPr>
            <w:r>
              <w:rPr>
                <w:rFonts w:ascii="Arial" w:hAnsi="Arial" w:cs="Arial"/>
                <w:sz w:val="20"/>
                <w:szCs w:val="20"/>
              </w:rPr>
              <w:t>Tên</w:t>
            </w:r>
          </w:p>
        </w:tc>
        <w:tc>
          <w:tcPr>
            <w:tcW w:w="978" w:type="pct"/>
            <w:tcBorders>
              <w:top w:val="nil"/>
              <w:left w:val="nil"/>
              <w:bottom w:val="single" w:color="000000" w:sz="6" w:space="0"/>
              <w:right w:val="single" w:color="000000" w:sz="6" w:space="0"/>
            </w:tcBorders>
            <w:tcMar>
              <w:top w:w="0" w:type="dxa"/>
              <w:left w:w="100" w:type="dxa"/>
              <w:bottom w:w="0" w:type="dxa"/>
              <w:right w:w="100" w:type="dxa"/>
            </w:tcMar>
          </w:tcPr>
          <w:p w14:paraId="5362CFC7">
            <w:pPr>
              <w:spacing w:after="120" w:line="240" w:lineRule="auto"/>
              <w:rPr>
                <w:rFonts w:ascii="Arial" w:hAnsi="Arial" w:cs="Arial"/>
                <w:sz w:val="20"/>
                <w:szCs w:val="20"/>
              </w:rPr>
            </w:pPr>
            <w:r>
              <w:rPr>
                <w:rFonts w:ascii="Arial" w:hAnsi="Arial" w:cs="Arial"/>
                <w:sz w:val="20"/>
                <w:szCs w:val="20"/>
              </w:rPr>
              <w:t>Ten</w:t>
            </w:r>
          </w:p>
        </w:tc>
        <w:tc>
          <w:tcPr>
            <w:tcW w:w="524" w:type="pct"/>
            <w:tcBorders>
              <w:top w:val="nil"/>
              <w:left w:val="nil"/>
              <w:bottom w:val="single" w:color="000000" w:sz="6" w:space="0"/>
              <w:right w:val="single" w:color="000000" w:sz="6" w:space="0"/>
            </w:tcBorders>
            <w:tcMar>
              <w:top w:w="0" w:type="dxa"/>
              <w:left w:w="100" w:type="dxa"/>
              <w:bottom w:w="0" w:type="dxa"/>
              <w:right w:w="100" w:type="dxa"/>
            </w:tcMar>
          </w:tcPr>
          <w:p w14:paraId="10C9D9BE">
            <w:pPr>
              <w:spacing w:after="120" w:line="240" w:lineRule="auto"/>
              <w:jc w:val="center"/>
              <w:rPr>
                <w:rFonts w:ascii="Arial" w:hAnsi="Arial" w:cs="Arial"/>
                <w:sz w:val="20"/>
                <w:szCs w:val="20"/>
              </w:rPr>
            </w:pPr>
            <w:r>
              <w:rPr>
                <w:rFonts w:ascii="Arial" w:hAnsi="Arial" w:cs="Arial"/>
                <w:sz w:val="20"/>
                <w:szCs w:val="20"/>
              </w:rPr>
              <w:t>400</w:t>
            </w:r>
          </w:p>
        </w:tc>
        <w:tc>
          <w:tcPr>
            <w:tcW w:w="706" w:type="pct"/>
            <w:gridSpan w:val="2"/>
            <w:tcBorders>
              <w:top w:val="nil"/>
              <w:left w:val="nil"/>
              <w:bottom w:val="single" w:color="000000" w:sz="6" w:space="0"/>
              <w:right w:val="single" w:color="000000" w:sz="6" w:space="0"/>
            </w:tcBorders>
            <w:tcMar>
              <w:top w:w="0" w:type="dxa"/>
              <w:left w:w="100" w:type="dxa"/>
              <w:bottom w:w="0" w:type="dxa"/>
              <w:right w:w="100" w:type="dxa"/>
            </w:tcMar>
          </w:tcPr>
          <w:p w14:paraId="2AB2F656">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tcBorders>
              <w:top w:val="nil"/>
              <w:left w:val="nil"/>
              <w:bottom w:val="single" w:color="000000" w:sz="6" w:space="0"/>
              <w:right w:val="single" w:color="000000" w:sz="6" w:space="0"/>
            </w:tcBorders>
            <w:tcMar>
              <w:top w:w="0" w:type="dxa"/>
              <w:left w:w="100" w:type="dxa"/>
              <w:bottom w:w="0" w:type="dxa"/>
              <w:right w:w="100" w:type="dxa"/>
            </w:tcMar>
          </w:tcPr>
          <w:p w14:paraId="2EA11071">
            <w:pPr>
              <w:spacing w:after="120" w:line="240" w:lineRule="auto"/>
              <w:jc w:val="center"/>
              <w:rPr>
                <w:rFonts w:ascii="Arial" w:hAnsi="Arial" w:cs="Arial"/>
                <w:sz w:val="20"/>
                <w:szCs w:val="20"/>
              </w:rPr>
            </w:pPr>
            <w:r>
              <w:rPr>
                <w:rFonts w:ascii="Arial" w:hAnsi="Arial" w:cs="Arial"/>
                <w:sz w:val="20"/>
                <w:szCs w:val="20"/>
              </w:rPr>
              <w:t>Bắt buộc</w:t>
            </w:r>
          </w:p>
        </w:tc>
        <w:tc>
          <w:tcPr>
            <w:tcW w:w="871" w:type="pct"/>
          </w:tcPr>
          <w:p w14:paraId="740098AA">
            <w:pPr>
              <w:spacing w:after="120" w:line="240" w:lineRule="auto"/>
              <w:jc w:val="center"/>
              <w:rPr>
                <w:rFonts w:ascii="Arial" w:hAnsi="Arial" w:cs="Arial"/>
                <w:strike/>
                <w:sz w:val="20"/>
                <w:szCs w:val="20"/>
              </w:rPr>
            </w:pPr>
          </w:p>
        </w:tc>
      </w:tr>
      <w:tr w14:paraId="58AD5A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1156"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1675AE4C">
            <w:pPr>
              <w:spacing w:after="120" w:line="240" w:lineRule="auto"/>
              <w:rPr>
                <w:rFonts w:ascii="Arial" w:hAnsi="Arial" w:cs="Arial"/>
                <w:sz w:val="20"/>
                <w:szCs w:val="20"/>
              </w:rPr>
            </w:pPr>
            <w:r>
              <w:rPr>
                <w:rFonts w:ascii="Arial" w:hAnsi="Arial" w:cs="Arial"/>
                <w:sz w:val="20"/>
                <w:szCs w:val="20"/>
              </w:rPr>
              <w:t>Mã số thuế</w:t>
            </w:r>
          </w:p>
        </w:tc>
        <w:tc>
          <w:tcPr>
            <w:tcW w:w="978" w:type="pct"/>
            <w:tcBorders>
              <w:top w:val="nil"/>
              <w:left w:val="nil"/>
              <w:bottom w:val="single" w:color="000000" w:sz="6" w:space="0"/>
              <w:right w:val="single" w:color="000000" w:sz="6" w:space="0"/>
            </w:tcBorders>
            <w:tcMar>
              <w:top w:w="0" w:type="dxa"/>
              <w:left w:w="100" w:type="dxa"/>
              <w:bottom w:w="0" w:type="dxa"/>
              <w:right w:w="100" w:type="dxa"/>
            </w:tcMar>
          </w:tcPr>
          <w:p w14:paraId="3BAC4751">
            <w:pPr>
              <w:spacing w:after="120" w:line="240" w:lineRule="auto"/>
              <w:rPr>
                <w:rFonts w:ascii="Arial" w:hAnsi="Arial" w:cs="Arial"/>
                <w:sz w:val="20"/>
                <w:szCs w:val="20"/>
              </w:rPr>
            </w:pPr>
            <w:r>
              <w:rPr>
                <w:rFonts w:ascii="Arial" w:hAnsi="Arial" w:cs="Arial"/>
                <w:sz w:val="20"/>
                <w:szCs w:val="20"/>
              </w:rPr>
              <w:t>MST</w:t>
            </w:r>
          </w:p>
        </w:tc>
        <w:tc>
          <w:tcPr>
            <w:tcW w:w="524" w:type="pct"/>
            <w:tcBorders>
              <w:top w:val="nil"/>
              <w:left w:val="nil"/>
              <w:bottom w:val="single" w:color="000000" w:sz="6" w:space="0"/>
              <w:right w:val="single" w:color="000000" w:sz="6" w:space="0"/>
            </w:tcBorders>
            <w:tcMar>
              <w:top w:w="0" w:type="dxa"/>
              <w:left w:w="100" w:type="dxa"/>
              <w:bottom w:w="0" w:type="dxa"/>
              <w:right w:w="100" w:type="dxa"/>
            </w:tcMar>
          </w:tcPr>
          <w:p w14:paraId="5B38C09F">
            <w:pPr>
              <w:spacing w:after="120" w:line="240" w:lineRule="auto"/>
              <w:jc w:val="center"/>
              <w:rPr>
                <w:rFonts w:ascii="Arial" w:hAnsi="Arial" w:cs="Arial"/>
                <w:sz w:val="20"/>
                <w:szCs w:val="20"/>
              </w:rPr>
            </w:pPr>
            <w:r>
              <w:rPr>
                <w:rFonts w:ascii="Arial" w:hAnsi="Arial" w:cs="Arial"/>
                <w:sz w:val="20"/>
                <w:szCs w:val="20"/>
              </w:rPr>
              <w:t>14</w:t>
            </w:r>
          </w:p>
        </w:tc>
        <w:tc>
          <w:tcPr>
            <w:tcW w:w="706" w:type="pct"/>
            <w:gridSpan w:val="2"/>
            <w:tcBorders>
              <w:top w:val="nil"/>
              <w:left w:val="nil"/>
              <w:bottom w:val="single" w:color="000000" w:sz="6" w:space="0"/>
              <w:right w:val="single" w:color="000000" w:sz="6" w:space="0"/>
            </w:tcBorders>
            <w:tcMar>
              <w:top w:w="0" w:type="dxa"/>
              <w:left w:w="100" w:type="dxa"/>
              <w:bottom w:w="0" w:type="dxa"/>
              <w:right w:w="100" w:type="dxa"/>
            </w:tcMar>
          </w:tcPr>
          <w:p w14:paraId="2B427791">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tcBorders>
              <w:top w:val="nil"/>
              <w:left w:val="nil"/>
              <w:bottom w:val="single" w:color="000000" w:sz="6" w:space="0"/>
              <w:right w:val="single" w:color="000000" w:sz="6" w:space="0"/>
            </w:tcBorders>
            <w:tcMar>
              <w:top w:w="0" w:type="dxa"/>
              <w:left w:w="100" w:type="dxa"/>
              <w:bottom w:w="0" w:type="dxa"/>
              <w:right w:w="100" w:type="dxa"/>
            </w:tcMar>
          </w:tcPr>
          <w:p w14:paraId="2FF1CD6B">
            <w:pPr>
              <w:spacing w:after="120" w:line="240" w:lineRule="auto"/>
              <w:jc w:val="center"/>
              <w:rPr>
                <w:rFonts w:ascii="Arial" w:hAnsi="Arial" w:cs="Arial"/>
                <w:sz w:val="20"/>
                <w:szCs w:val="20"/>
              </w:rPr>
            </w:pPr>
            <w:r>
              <w:rPr>
                <w:rFonts w:ascii="Arial" w:hAnsi="Arial" w:cs="Arial"/>
                <w:sz w:val="20"/>
                <w:szCs w:val="20"/>
              </w:rPr>
              <w:t>Bắt buộc</w:t>
            </w:r>
          </w:p>
        </w:tc>
        <w:tc>
          <w:tcPr>
            <w:tcW w:w="871" w:type="pct"/>
          </w:tcPr>
          <w:p w14:paraId="6A62503E">
            <w:pPr>
              <w:spacing w:after="120" w:line="240" w:lineRule="auto"/>
              <w:jc w:val="center"/>
              <w:rPr>
                <w:rFonts w:ascii="Arial" w:hAnsi="Arial" w:cs="Arial"/>
                <w:strike/>
                <w:sz w:val="20"/>
                <w:szCs w:val="20"/>
              </w:rPr>
            </w:pPr>
          </w:p>
        </w:tc>
      </w:tr>
      <w:tr w14:paraId="1E4F14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1156"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0D78A381">
            <w:pPr>
              <w:spacing w:after="120" w:line="240" w:lineRule="auto"/>
              <w:rPr>
                <w:rFonts w:ascii="Arial" w:hAnsi="Arial" w:cs="Arial"/>
                <w:sz w:val="20"/>
                <w:szCs w:val="20"/>
              </w:rPr>
            </w:pPr>
            <w:r>
              <w:rPr>
                <w:rFonts w:ascii="Arial" w:hAnsi="Arial" w:cs="Arial"/>
                <w:sz w:val="20"/>
                <w:szCs w:val="20"/>
              </w:rPr>
              <w:t>Địa chỉ</w:t>
            </w:r>
          </w:p>
        </w:tc>
        <w:tc>
          <w:tcPr>
            <w:tcW w:w="978" w:type="pct"/>
            <w:tcBorders>
              <w:top w:val="nil"/>
              <w:left w:val="nil"/>
              <w:bottom w:val="single" w:color="000000" w:sz="6" w:space="0"/>
              <w:right w:val="single" w:color="000000" w:sz="6" w:space="0"/>
            </w:tcBorders>
            <w:tcMar>
              <w:top w:w="0" w:type="dxa"/>
              <w:left w:w="100" w:type="dxa"/>
              <w:bottom w:w="0" w:type="dxa"/>
              <w:right w:w="100" w:type="dxa"/>
            </w:tcMar>
          </w:tcPr>
          <w:p w14:paraId="68254721">
            <w:pPr>
              <w:spacing w:after="120" w:line="240" w:lineRule="auto"/>
              <w:rPr>
                <w:rFonts w:ascii="Arial" w:hAnsi="Arial" w:cs="Arial"/>
                <w:sz w:val="20"/>
                <w:szCs w:val="20"/>
              </w:rPr>
            </w:pPr>
            <w:r>
              <w:rPr>
                <w:rFonts w:ascii="Arial" w:hAnsi="Arial" w:cs="Arial"/>
                <w:sz w:val="20"/>
                <w:szCs w:val="20"/>
              </w:rPr>
              <w:t>DChi</w:t>
            </w:r>
          </w:p>
        </w:tc>
        <w:tc>
          <w:tcPr>
            <w:tcW w:w="524" w:type="pct"/>
            <w:tcBorders>
              <w:top w:val="nil"/>
              <w:left w:val="nil"/>
              <w:bottom w:val="single" w:color="000000" w:sz="6" w:space="0"/>
              <w:right w:val="single" w:color="000000" w:sz="6" w:space="0"/>
            </w:tcBorders>
            <w:tcMar>
              <w:top w:w="0" w:type="dxa"/>
              <w:left w:w="100" w:type="dxa"/>
              <w:bottom w:w="0" w:type="dxa"/>
              <w:right w:w="100" w:type="dxa"/>
            </w:tcMar>
          </w:tcPr>
          <w:p w14:paraId="7926B0D3">
            <w:pPr>
              <w:spacing w:after="120" w:line="240" w:lineRule="auto"/>
              <w:jc w:val="center"/>
              <w:rPr>
                <w:rFonts w:ascii="Arial" w:hAnsi="Arial" w:cs="Arial"/>
                <w:sz w:val="20"/>
                <w:szCs w:val="20"/>
              </w:rPr>
            </w:pPr>
            <w:r>
              <w:rPr>
                <w:rFonts w:ascii="Arial" w:hAnsi="Arial" w:cs="Arial"/>
                <w:sz w:val="20"/>
                <w:szCs w:val="20"/>
              </w:rPr>
              <w:t>400</w:t>
            </w:r>
          </w:p>
        </w:tc>
        <w:tc>
          <w:tcPr>
            <w:tcW w:w="706" w:type="pct"/>
            <w:gridSpan w:val="2"/>
            <w:tcBorders>
              <w:top w:val="nil"/>
              <w:left w:val="nil"/>
              <w:bottom w:val="single" w:color="000000" w:sz="6" w:space="0"/>
              <w:right w:val="single" w:color="000000" w:sz="6" w:space="0"/>
            </w:tcBorders>
            <w:tcMar>
              <w:top w:w="0" w:type="dxa"/>
              <w:left w:w="100" w:type="dxa"/>
              <w:bottom w:w="0" w:type="dxa"/>
              <w:right w:w="100" w:type="dxa"/>
            </w:tcMar>
          </w:tcPr>
          <w:p w14:paraId="5C5A87CF">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tcBorders>
              <w:top w:val="nil"/>
              <w:left w:val="nil"/>
              <w:bottom w:val="single" w:color="000000" w:sz="6" w:space="0"/>
              <w:right w:val="single" w:color="000000" w:sz="6" w:space="0"/>
            </w:tcBorders>
            <w:tcMar>
              <w:top w:w="0" w:type="dxa"/>
              <w:left w:w="100" w:type="dxa"/>
              <w:bottom w:w="0" w:type="dxa"/>
              <w:right w:w="100" w:type="dxa"/>
            </w:tcMar>
          </w:tcPr>
          <w:p w14:paraId="18190577">
            <w:pPr>
              <w:spacing w:after="120" w:line="240" w:lineRule="auto"/>
              <w:jc w:val="center"/>
              <w:rPr>
                <w:rFonts w:ascii="Arial" w:hAnsi="Arial" w:cs="Arial"/>
                <w:sz w:val="20"/>
                <w:szCs w:val="20"/>
              </w:rPr>
            </w:pPr>
            <w:r>
              <w:rPr>
                <w:rFonts w:ascii="Arial" w:hAnsi="Arial" w:cs="Arial"/>
                <w:sz w:val="20"/>
                <w:szCs w:val="20"/>
              </w:rPr>
              <w:t>Bắt buộc</w:t>
            </w:r>
          </w:p>
        </w:tc>
        <w:tc>
          <w:tcPr>
            <w:tcW w:w="871" w:type="pct"/>
          </w:tcPr>
          <w:p w14:paraId="12F363F9">
            <w:pPr>
              <w:spacing w:after="120" w:line="240" w:lineRule="auto"/>
              <w:jc w:val="center"/>
              <w:rPr>
                <w:rFonts w:ascii="Arial" w:hAnsi="Arial" w:cs="Arial"/>
                <w:strike/>
                <w:sz w:val="20"/>
                <w:szCs w:val="20"/>
              </w:rPr>
            </w:pPr>
          </w:p>
        </w:tc>
      </w:tr>
      <w:tr w14:paraId="03094F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5000" w:type="pct"/>
            <w:gridSpan w:val="7"/>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5ADA4802">
            <w:pPr>
              <w:spacing w:after="120" w:line="240" w:lineRule="auto"/>
              <w:jc w:val="both"/>
              <w:rPr>
                <w:rFonts w:ascii="Arial" w:hAnsi="Arial" w:cs="Arial"/>
                <w:b/>
                <w:sz w:val="20"/>
                <w:szCs w:val="20"/>
              </w:rPr>
            </w:pPr>
          </w:p>
        </w:tc>
      </w:tr>
      <w:tr w14:paraId="346ECD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1156"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174BA006">
            <w:pPr>
              <w:spacing w:after="120" w:line="240" w:lineRule="auto"/>
              <w:rPr>
                <w:rFonts w:ascii="Arial" w:hAnsi="Arial" w:cs="Arial"/>
                <w:sz w:val="20"/>
                <w:szCs w:val="20"/>
              </w:rPr>
            </w:pPr>
            <w:r>
              <w:rPr>
                <w:rFonts w:ascii="Arial" w:hAnsi="Arial" w:cs="Arial"/>
                <w:sz w:val="20"/>
                <w:szCs w:val="20"/>
              </w:rPr>
              <w:t>Tên</w:t>
            </w:r>
          </w:p>
        </w:tc>
        <w:tc>
          <w:tcPr>
            <w:tcW w:w="978" w:type="pct"/>
            <w:tcBorders>
              <w:top w:val="nil"/>
              <w:left w:val="nil"/>
              <w:bottom w:val="single" w:color="000000" w:sz="6" w:space="0"/>
              <w:right w:val="single" w:color="000000" w:sz="6" w:space="0"/>
            </w:tcBorders>
            <w:tcMar>
              <w:top w:w="0" w:type="dxa"/>
              <w:left w:w="100" w:type="dxa"/>
              <w:bottom w:w="0" w:type="dxa"/>
              <w:right w:w="100" w:type="dxa"/>
            </w:tcMar>
          </w:tcPr>
          <w:p w14:paraId="4B46BBC1">
            <w:pPr>
              <w:spacing w:after="120" w:line="240" w:lineRule="auto"/>
              <w:rPr>
                <w:rFonts w:ascii="Arial" w:hAnsi="Arial" w:cs="Arial"/>
                <w:sz w:val="20"/>
                <w:szCs w:val="20"/>
              </w:rPr>
            </w:pPr>
            <w:r>
              <w:rPr>
                <w:rFonts w:ascii="Arial" w:hAnsi="Arial" w:cs="Arial"/>
                <w:sz w:val="20"/>
                <w:szCs w:val="20"/>
              </w:rPr>
              <w:t>Ten</w:t>
            </w:r>
          </w:p>
        </w:tc>
        <w:tc>
          <w:tcPr>
            <w:tcW w:w="524" w:type="pct"/>
            <w:tcBorders>
              <w:top w:val="nil"/>
              <w:left w:val="nil"/>
              <w:bottom w:val="single" w:color="000000" w:sz="6" w:space="0"/>
              <w:right w:val="single" w:color="000000" w:sz="6" w:space="0"/>
            </w:tcBorders>
            <w:tcMar>
              <w:top w:w="0" w:type="dxa"/>
              <w:left w:w="100" w:type="dxa"/>
              <w:bottom w:w="0" w:type="dxa"/>
              <w:right w:w="100" w:type="dxa"/>
            </w:tcMar>
          </w:tcPr>
          <w:p w14:paraId="739DC715">
            <w:pPr>
              <w:spacing w:after="120" w:line="240" w:lineRule="auto"/>
              <w:jc w:val="center"/>
              <w:rPr>
                <w:rFonts w:ascii="Arial" w:hAnsi="Arial" w:cs="Arial"/>
                <w:sz w:val="20"/>
                <w:szCs w:val="20"/>
              </w:rPr>
            </w:pPr>
            <w:r>
              <w:rPr>
                <w:rFonts w:ascii="Arial" w:hAnsi="Arial" w:cs="Arial"/>
                <w:sz w:val="20"/>
                <w:szCs w:val="20"/>
              </w:rPr>
              <w:t>400</w:t>
            </w:r>
          </w:p>
        </w:tc>
        <w:tc>
          <w:tcPr>
            <w:tcW w:w="706" w:type="pct"/>
            <w:gridSpan w:val="2"/>
            <w:tcBorders>
              <w:top w:val="nil"/>
              <w:left w:val="nil"/>
              <w:bottom w:val="single" w:color="000000" w:sz="6" w:space="0"/>
              <w:right w:val="single" w:color="000000" w:sz="6" w:space="0"/>
            </w:tcBorders>
            <w:tcMar>
              <w:top w:w="0" w:type="dxa"/>
              <w:left w:w="100" w:type="dxa"/>
              <w:bottom w:w="0" w:type="dxa"/>
              <w:right w:w="100" w:type="dxa"/>
            </w:tcMar>
          </w:tcPr>
          <w:p w14:paraId="06EB6705">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tcBorders>
              <w:top w:val="nil"/>
              <w:left w:val="nil"/>
              <w:bottom w:val="single" w:color="000000" w:sz="6" w:space="0"/>
              <w:right w:val="single" w:color="000000" w:sz="6" w:space="0"/>
            </w:tcBorders>
            <w:tcMar>
              <w:top w:w="0" w:type="dxa"/>
              <w:left w:w="100" w:type="dxa"/>
              <w:bottom w:w="0" w:type="dxa"/>
              <w:right w:w="100" w:type="dxa"/>
            </w:tcMar>
          </w:tcPr>
          <w:p w14:paraId="0FDBDDFF">
            <w:pPr>
              <w:spacing w:after="120" w:line="240" w:lineRule="auto"/>
              <w:jc w:val="center"/>
              <w:rPr>
                <w:rFonts w:ascii="Arial" w:hAnsi="Arial" w:cs="Arial"/>
                <w:sz w:val="20"/>
                <w:szCs w:val="20"/>
              </w:rPr>
            </w:pPr>
            <w:r>
              <w:rPr>
                <w:rFonts w:ascii="Arial" w:hAnsi="Arial" w:cs="Arial"/>
                <w:sz w:val="20"/>
                <w:szCs w:val="20"/>
              </w:rPr>
              <w:t>Bắt buộc</w:t>
            </w:r>
          </w:p>
        </w:tc>
        <w:tc>
          <w:tcPr>
            <w:tcW w:w="871" w:type="pct"/>
          </w:tcPr>
          <w:p w14:paraId="00E03570">
            <w:pPr>
              <w:spacing w:after="120" w:line="240" w:lineRule="auto"/>
              <w:jc w:val="center"/>
              <w:rPr>
                <w:rFonts w:ascii="Arial" w:hAnsi="Arial" w:cs="Arial"/>
                <w:strike/>
                <w:sz w:val="20"/>
                <w:szCs w:val="20"/>
              </w:rPr>
            </w:pPr>
          </w:p>
        </w:tc>
      </w:tr>
      <w:tr w14:paraId="092B2B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1156"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19C2EA42">
            <w:pPr>
              <w:spacing w:after="120" w:line="240" w:lineRule="auto"/>
              <w:rPr>
                <w:rFonts w:ascii="Arial" w:hAnsi="Arial" w:cs="Arial"/>
                <w:sz w:val="20"/>
                <w:szCs w:val="20"/>
              </w:rPr>
            </w:pPr>
            <w:r>
              <w:rPr>
                <w:rFonts w:ascii="Arial" w:hAnsi="Arial" w:cs="Arial"/>
                <w:sz w:val="20"/>
                <w:szCs w:val="20"/>
              </w:rPr>
              <w:t>Mã số thuế</w:t>
            </w:r>
          </w:p>
        </w:tc>
        <w:tc>
          <w:tcPr>
            <w:tcW w:w="978" w:type="pct"/>
            <w:tcBorders>
              <w:top w:val="nil"/>
              <w:left w:val="nil"/>
              <w:bottom w:val="single" w:color="000000" w:sz="6" w:space="0"/>
              <w:right w:val="single" w:color="000000" w:sz="6" w:space="0"/>
            </w:tcBorders>
            <w:tcMar>
              <w:top w:w="0" w:type="dxa"/>
              <w:left w:w="100" w:type="dxa"/>
              <w:bottom w:w="0" w:type="dxa"/>
              <w:right w:w="100" w:type="dxa"/>
            </w:tcMar>
          </w:tcPr>
          <w:p w14:paraId="65A1A4F4">
            <w:pPr>
              <w:spacing w:after="120" w:line="240" w:lineRule="auto"/>
              <w:rPr>
                <w:rFonts w:ascii="Arial" w:hAnsi="Arial" w:cs="Arial"/>
                <w:sz w:val="20"/>
                <w:szCs w:val="20"/>
              </w:rPr>
            </w:pPr>
            <w:r>
              <w:rPr>
                <w:rFonts w:ascii="Arial" w:hAnsi="Arial" w:cs="Arial"/>
                <w:sz w:val="20"/>
                <w:szCs w:val="20"/>
              </w:rPr>
              <w:t>MST</w:t>
            </w:r>
          </w:p>
        </w:tc>
        <w:tc>
          <w:tcPr>
            <w:tcW w:w="524" w:type="pct"/>
            <w:tcBorders>
              <w:top w:val="nil"/>
              <w:left w:val="nil"/>
              <w:bottom w:val="single" w:color="000000" w:sz="6" w:space="0"/>
              <w:right w:val="single" w:color="000000" w:sz="6" w:space="0"/>
            </w:tcBorders>
            <w:tcMar>
              <w:top w:w="0" w:type="dxa"/>
              <w:left w:w="100" w:type="dxa"/>
              <w:bottom w:w="0" w:type="dxa"/>
              <w:right w:w="100" w:type="dxa"/>
            </w:tcMar>
          </w:tcPr>
          <w:p w14:paraId="054204F7">
            <w:pPr>
              <w:spacing w:after="120" w:line="240" w:lineRule="auto"/>
              <w:jc w:val="center"/>
              <w:rPr>
                <w:rFonts w:ascii="Arial" w:hAnsi="Arial" w:cs="Arial"/>
                <w:sz w:val="20"/>
                <w:szCs w:val="20"/>
              </w:rPr>
            </w:pPr>
            <w:r>
              <w:rPr>
                <w:rFonts w:ascii="Arial" w:hAnsi="Arial" w:cs="Arial"/>
                <w:sz w:val="20"/>
                <w:szCs w:val="20"/>
              </w:rPr>
              <w:t>14</w:t>
            </w:r>
          </w:p>
        </w:tc>
        <w:tc>
          <w:tcPr>
            <w:tcW w:w="706" w:type="pct"/>
            <w:gridSpan w:val="2"/>
            <w:tcBorders>
              <w:top w:val="nil"/>
              <w:left w:val="nil"/>
              <w:bottom w:val="single" w:color="000000" w:sz="6" w:space="0"/>
              <w:right w:val="single" w:color="000000" w:sz="6" w:space="0"/>
            </w:tcBorders>
            <w:tcMar>
              <w:top w:w="0" w:type="dxa"/>
              <w:left w:w="100" w:type="dxa"/>
              <w:bottom w:w="0" w:type="dxa"/>
              <w:right w:w="100" w:type="dxa"/>
            </w:tcMar>
          </w:tcPr>
          <w:p w14:paraId="50C52B21">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tcBorders>
              <w:top w:val="nil"/>
              <w:left w:val="nil"/>
              <w:bottom w:val="single" w:color="000000" w:sz="6" w:space="0"/>
              <w:right w:val="single" w:color="000000" w:sz="6" w:space="0"/>
            </w:tcBorders>
            <w:tcMar>
              <w:top w:w="0" w:type="dxa"/>
              <w:left w:w="100" w:type="dxa"/>
              <w:bottom w:w="0" w:type="dxa"/>
              <w:right w:w="100" w:type="dxa"/>
            </w:tcMar>
          </w:tcPr>
          <w:p w14:paraId="3714820E">
            <w:pPr>
              <w:spacing w:after="120" w:line="240" w:lineRule="auto"/>
              <w:jc w:val="center"/>
              <w:rPr>
                <w:rFonts w:ascii="Arial" w:hAnsi="Arial" w:cs="Arial"/>
                <w:sz w:val="20"/>
                <w:szCs w:val="20"/>
              </w:rPr>
            </w:pPr>
            <w:r>
              <w:rPr>
                <w:rFonts w:ascii="Arial" w:hAnsi="Arial" w:cs="Arial"/>
                <w:sz w:val="20"/>
                <w:szCs w:val="20"/>
              </w:rPr>
              <w:t>Bắt buộc</w:t>
            </w:r>
          </w:p>
        </w:tc>
        <w:tc>
          <w:tcPr>
            <w:tcW w:w="871" w:type="pct"/>
          </w:tcPr>
          <w:p w14:paraId="28CE3099">
            <w:pPr>
              <w:spacing w:after="120" w:line="240" w:lineRule="auto"/>
              <w:jc w:val="center"/>
              <w:rPr>
                <w:rFonts w:ascii="Arial" w:hAnsi="Arial" w:cs="Arial"/>
                <w:strike/>
                <w:sz w:val="20"/>
                <w:szCs w:val="20"/>
              </w:rPr>
            </w:pPr>
          </w:p>
        </w:tc>
      </w:tr>
      <w:tr w14:paraId="7A3F9E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0" w:hRule="atLeast"/>
          <w:jc w:val="center"/>
        </w:trPr>
        <w:tc>
          <w:tcPr>
            <w:tcW w:w="5000" w:type="pct"/>
            <w:gridSpan w:val="7"/>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582E1099">
            <w:pPr>
              <w:spacing w:after="120" w:line="240" w:lineRule="auto"/>
              <w:jc w:val="both"/>
              <w:rPr>
                <w:rFonts w:ascii="Arial" w:hAnsi="Arial" w:cs="Arial"/>
                <w:b/>
                <w:sz w:val="20"/>
                <w:szCs w:val="20"/>
              </w:rPr>
            </w:pPr>
            <w:r>
              <w:rPr>
                <w:rFonts w:ascii="Arial" w:hAnsi="Arial" w:cs="Arial"/>
                <w:b/>
                <w:sz w:val="20"/>
                <w:szCs w:val="20"/>
              </w:rPr>
              <w:t>Thẻ HDon\DLBLai\DLBLTThue\NDBLai\CCu thông tin thông báo nộp thuế</w:t>
            </w:r>
          </w:p>
        </w:tc>
      </w:tr>
      <w:tr w14:paraId="499263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1156"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75A39044">
            <w:pPr>
              <w:spacing w:after="120" w:line="240" w:lineRule="auto"/>
              <w:rPr>
                <w:rFonts w:ascii="Arial" w:hAnsi="Arial" w:cs="Arial"/>
                <w:sz w:val="20"/>
                <w:szCs w:val="20"/>
              </w:rPr>
            </w:pPr>
            <w:r>
              <w:rPr>
                <w:rFonts w:ascii="Arial" w:hAnsi="Arial" w:cs="Arial"/>
                <w:sz w:val="20"/>
                <w:szCs w:val="20"/>
              </w:rPr>
              <w:t>Đơn vị ra thông báo</w:t>
            </w:r>
          </w:p>
        </w:tc>
        <w:tc>
          <w:tcPr>
            <w:tcW w:w="978" w:type="pct"/>
            <w:tcBorders>
              <w:top w:val="nil"/>
              <w:left w:val="nil"/>
              <w:bottom w:val="single" w:color="000000" w:sz="6" w:space="0"/>
              <w:right w:val="single" w:color="000000" w:sz="6" w:space="0"/>
            </w:tcBorders>
            <w:tcMar>
              <w:top w:w="0" w:type="dxa"/>
              <w:left w:w="100" w:type="dxa"/>
              <w:bottom w:w="0" w:type="dxa"/>
              <w:right w:w="100" w:type="dxa"/>
            </w:tcMar>
          </w:tcPr>
          <w:p w14:paraId="1EE266D5">
            <w:pPr>
              <w:spacing w:after="120" w:line="240" w:lineRule="auto"/>
              <w:rPr>
                <w:rFonts w:ascii="Arial" w:hAnsi="Arial" w:cs="Arial"/>
                <w:sz w:val="20"/>
                <w:szCs w:val="20"/>
              </w:rPr>
            </w:pPr>
            <w:r>
              <w:rPr>
                <w:rFonts w:ascii="Arial" w:hAnsi="Arial" w:cs="Arial"/>
                <w:sz w:val="20"/>
                <w:szCs w:val="20"/>
              </w:rPr>
              <w:t>DVTBao</w:t>
            </w:r>
          </w:p>
        </w:tc>
        <w:tc>
          <w:tcPr>
            <w:tcW w:w="524" w:type="pct"/>
            <w:tcBorders>
              <w:top w:val="nil"/>
              <w:left w:val="nil"/>
              <w:bottom w:val="single" w:color="000000" w:sz="6" w:space="0"/>
              <w:right w:val="single" w:color="000000" w:sz="6" w:space="0"/>
            </w:tcBorders>
            <w:tcMar>
              <w:top w:w="0" w:type="dxa"/>
              <w:left w:w="100" w:type="dxa"/>
              <w:bottom w:w="0" w:type="dxa"/>
              <w:right w:w="100" w:type="dxa"/>
            </w:tcMar>
          </w:tcPr>
          <w:p w14:paraId="6E8FC308">
            <w:pPr>
              <w:spacing w:after="120" w:line="240" w:lineRule="auto"/>
              <w:jc w:val="center"/>
              <w:rPr>
                <w:rFonts w:ascii="Arial" w:hAnsi="Arial" w:cs="Arial"/>
                <w:sz w:val="20"/>
                <w:szCs w:val="20"/>
              </w:rPr>
            </w:pPr>
            <w:r>
              <w:rPr>
                <w:rFonts w:ascii="Arial" w:hAnsi="Arial" w:cs="Arial"/>
                <w:sz w:val="20"/>
                <w:szCs w:val="20"/>
              </w:rPr>
              <w:t>100</w:t>
            </w:r>
          </w:p>
        </w:tc>
        <w:tc>
          <w:tcPr>
            <w:tcW w:w="706" w:type="pct"/>
            <w:gridSpan w:val="2"/>
            <w:tcBorders>
              <w:top w:val="nil"/>
              <w:left w:val="nil"/>
              <w:bottom w:val="single" w:color="000000" w:sz="6" w:space="0"/>
              <w:right w:val="single" w:color="000000" w:sz="6" w:space="0"/>
            </w:tcBorders>
            <w:tcMar>
              <w:top w:w="0" w:type="dxa"/>
              <w:left w:w="100" w:type="dxa"/>
              <w:bottom w:w="0" w:type="dxa"/>
              <w:right w:w="100" w:type="dxa"/>
            </w:tcMar>
          </w:tcPr>
          <w:p w14:paraId="1C39F8F4">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tcBorders>
              <w:top w:val="nil"/>
              <w:left w:val="nil"/>
              <w:bottom w:val="single" w:color="000000" w:sz="6" w:space="0"/>
              <w:right w:val="single" w:color="000000" w:sz="6" w:space="0"/>
            </w:tcBorders>
            <w:tcMar>
              <w:top w:w="0" w:type="dxa"/>
              <w:left w:w="100" w:type="dxa"/>
              <w:bottom w:w="0" w:type="dxa"/>
              <w:right w:w="100" w:type="dxa"/>
            </w:tcMar>
          </w:tcPr>
          <w:p w14:paraId="7710639B">
            <w:pPr>
              <w:spacing w:after="120" w:line="240" w:lineRule="auto"/>
              <w:jc w:val="center"/>
              <w:rPr>
                <w:rFonts w:ascii="Arial" w:hAnsi="Arial" w:cs="Arial"/>
                <w:sz w:val="20"/>
                <w:szCs w:val="20"/>
              </w:rPr>
            </w:pPr>
          </w:p>
        </w:tc>
        <w:tc>
          <w:tcPr>
            <w:tcW w:w="871" w:type="pct"/>
          </w:tcPr>
          <w:p w14:paraId="4ACA2FA3">
            <w:pPr>
              <w:spacing w:after="120" w:line="240" w:lineRule="auto"/>
              <w:jc w:val="center"/>
              <w:rPr>
                <w:rFonts w:ascii="Arial" w:hAnsi="Arial" w:cs="Arial"/>
                <w:strike/>
                <w:sz w:val="20"/>
                <w:szCs w:val="20"/>
              </w:rPr>
            </w:pPr>
          </w:p>
        </w:tc>
      </w:tr>
      <w:tr w14:paraId="59981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1156"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10058C35">
            <w:pPr>
              <w:spacing w:after="120" w:line="240" w:lineRule="auto"/>
              <w:rPr>
                <w:rFonts w:ascii="Arial" w:hAnsi="Arial" w:cs="Arial"/>
                <w:sz w:val="20"/>
                <w:szCs w:val="20"/>
              </w:rPr>
            </w:pPr>
            <w:r>
              <w:rPr>
                <w:rFonts w:ascii="Arial" w:hAnsi="Arial" w:cs="Arial"/>
                <w:sz w:val="20"/>
                <w:szCs w:val="20"/>
              </w:rPr>
              <w:t>Số thông báo</w:t>
            </w:r>
          </w:p>
        </w:tc>
        <w:tc>
          <w:tcPr>
            <w:tcW w:w="978" w:type="pct"/>
            <w:tcBorders>
              <w:top w:val="nil"/>
              <w:left w:val="nil"/>
              <w:bottom w:val="single" w:color="000000" w:sz="6" w:space="0"/>
              <w:right w:val="single" w:color="000000" w:sz="6" w:space="0"/>
            </w:tcBorders>
            <w:tcMar>
              <w:top w:w="0" w:type="dxa"/>
              <w:left w:w="100" w:type="dxa"/>
              <w:bottom w:w="0" w:type="dxa"/>
              <w:right w:w="100" w:type="dxa"/>
            </w:tcMar>
          </w:tcPr>
          <w:p w14:paraId="3FE089DF">
            <w:pPr>
              <w:spacing w:after="120" w:line="240" w:lineRule="auto"/>
              <w:rPr>
                <w:rFonts w:ascii="Arial" w:hAnsi="Arial" w:cs="Arial"/>
                <w:sz w:val="20"/>
                <w:szCs w:val="20"/>
              </w:rPr>
            </w:pPr>
            <w:r>
              <w:rPr>
                <w:rFonts w:ascii="Arial" w:hAnsi="Arial" w:cs="Arial"/>
                <w:sz w:val="20"/>
                <w:szCs w:val="20"/>
              </w:rPr>
              <w:t>STBao</w:t>
            </w:r>
          </w:p>
        </w:tc>
        <w:tc>
          <w:tcPr>
            <w:tcW w:w="524" w:type="pct"/>
            <w:tcBorders>
              <w:top w:val="nil"/>
              <w:left w:val="nil"/>
              <w:bottom w:val="single" w:color="000000" w:sz="6" w:space="0"/>
              <w:right w:val="single" w:color="000000" w:sz="6" w:space="0"/>
            </w:tcBorders>
            <w:tcMar>
              <w:top w:w="0" w:type="dxa"/>
              <w:left w:w="100" w:type="dxa"/>
              <w:bottom w:w="0" w:type="dxa"/>
              <w:right w:w="100" w:type="dxa"/>
            </w:tcMar>
          </w:tcPr>
          <w:p w14:paraId="241607D4">
            <w:pPr>
              <w:spacing w:after="120" w:line="240" w:lineRule="auto"/>
              <w:jc w:val="center"/>
              <w:rPr>
                <w:rFonts w:ascii="Arial" w:hAnsi="Arial" w:cs="Arial"/>
                <w:sz w:val="20"/>
                <w:szCs w:val="20"/>
              </w:rPr>
            </w:pPr>
            <w:r>
              <w:rPr>
                <w:rFonts w:ascii="Arial" w:hAnsi="Arial" w:cs="Arial"/>
                <w:sz w:val="20"/>
                <w:szCs w:val="20"/>
              </w:rPr>
              <w:t>50</w:t>
            </w:r>
          </w:p>
        </w:tc>
        <w:tc>
          <w:tcPr>
            <w:tcW w:w="706" w:type="pct"/>
            <w:gridSpan w:val="2"/>
            <w:tcBorders>
              <w:top w:val="nil"/>
              <w:left w:val="nil"/>
              <w:bottom w:val="single" w:color="000000" w:sz="6" w:space="0"/>
              <w:right w:val="single" w:color="000000" w:sz="6" w:space="0"/>
            </w:tcBorders>
            <w:tcMar>
              <w:top w:w="0" w:type="dxa"/>
              <w:left w:w="100" w:type="dxa"/>
              <w:bottom w:w="0" w:type="dxa"/>
              <w:right w:w="100" w:type="dxa"/>
            </w:tcMar>
          </w:tcPr>
          <w:p w14:paraId="7C37255B">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tcBorders>
              <w:top w:val="nil"/>
              <w:left w:val="nil"/>
              <w:bottom w:val="single" w:color="000000" w:sz="6" w:space="0"/>
              <w:right w:val="single" w:color="000000" w:sz="6" w:space="0"/>
            </w:tcBorders>
            <w:tcMar>
              <w:top w:w="0" w:type="dxa"/>
              <w:left w:w="100" w:type="dxa"/>
              <w:bottom w:w="0" w:type="dxa"/>
              <w:right w:w="100" w:type="dxa"/>
            </w:tcMar>
          </w:tcPr>
          <w:p w14:paraId="6AA10FFD">
            <w:pPr>
              <w:spacing w:after="120" w:line="240" w:lineRule="auto"/>
              <w:jc w:val="center"/>
              <w:rPr>
                <w:rFonts w:ascii="Arial" w:hAnsi="Arial" w:cs="Arial"/>
                <w:sz w:val="20"/>
                <w:szCs w:val="20"/>
              </w:rPr>
            </w:pPr>
          </w:p>
        </w:tc>
        <w:tc>
          <w:tcPr>
            <w:tcW w:w="871" w:type="pct"/>
          </w:tcPr>
          <w:p w14:paraId="3FEF4789">
            <w:pPr>
              <w:spacing w:after="120" w:line="240" w:lineRule="auto"/>
              <w:jc w:val="center"/>
              <w:rPr>
                <w:rFonts w:ascii="Arial" w:hAnsi="Arial" w:cs="Arial"/>
                <w:strike/>
                <w:sz w:val="20"/>
                <w:szCs w:val="20"/>
              </w:rPr>
            </w:pPr>
          </w:p>
        </w:tc>
      </w:tr>
      <w:tr w14:paraId="170396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1156"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3AEEF122">
            <w:pPr>
              <w:spacing w:after="120" w:line="240" w:lineRule="auto"/>
              <w:rPr>
                <w:rFonts w:ascii="Arial" w:hAnsi="Arial" w:cs="Arial"/>
                <w:sz w:val="20"/>
                <w:szCs w:val="20"/>
              </w:rPr>
            </w:pPr>
            <w:r>
              <w:rPr>
                <w:rFonts w:ascii="Arial" w:hAnsi="Arial" w:cs="Arial"/>
                <w:sz w:val="20"/>
                <w:szCs w:val="20"/>
              </w:rPr>
              <w:t>Ngày thông báo</w:t>
            </w:r>
          </w:p>
        </w:tc>
        <w:tc>
          <w:tcPr>
            <w:tcW w:w="978" w:type="pct"/>
            <w:tcBorders>
              <w:top w:val="nil"/>
              <w:left w:val="nil"/>
              <w:bottom w:val="single" w:color="000000" w:sz="6" w:space="0"/>
              <w:right w:val="single" w:color="000000" w:sz="6" w:space="0"/>
            </w:tcBorders>
            <w:tcMar>
              <w:top w:w="0" w:type="dxa"/>
              <w:left w:w="100" w:type="dxa"/>
              <w:bottom w:w="0" w:type="dxa"/>
              <w:right w:w="100" w:type="dxa"/>
            </w:tcMar>
          </w:tcPr>
          <w:p w14:paraId="7BA57AC4">
            <w:pPr>
              <w:spacing w:after="120" w:line="240" w:lineRule="auto"/>
              <w:rPr>
                <w:rFonts w:ascii="Arial" w:hAnsi="Arial" w:cs="Arial"/>
                <w:sz w:val="20"/>
                <w:szCs w:val="20"/>
              </w:rPr>
            </w:pPr>
            <w:r>
              <w:rPr>
                <w:rFonts w:ascii="Arial" w:hAnsi="Arial" w:cs="Arial"/>
                <w:sz w:val="20"/>
                <w:szCs w:val="20"/>
              </w:rPr>
              <w:t>NTBao</w:t>
            </w:r>
          </w:p>
        </w:tc>
        <w:tc>
          <w:tcPr>
            <w:tcW w:w="524" w:type="pct"/>
            <w:tcBorders>
              <w:top w:val="nil"/>
              <w:left w:val="nil"/>
              <w:bottom w:val="single" w:color="000000" w:sz="6" w:space="0"/>
              <w:right w:val="single" w:color="000000" w:sz="6" w:space="0"/>
            </w:tcBorders>
            <w:tcMar>
              <w:top w:w="0" w:type="dxa"/>
              <w:left w:w="100" w:type="dxa"/>
              <w:bottom w:w="0" w:type="dxa"/>
              <w:right w:w="100" w:type="dxa"/>
            </w:tcMar>
          </w:tcPr>
          <w:p w14:paraId="1663B41B">
            <w:pPr>
              <w:spacing w:after="120" w:line="240" w:lineRule="auto"/>
              <w:ind w:left="720"/>
              <w:rPr>
                <w:rFonts w:ascii="Arial" w:hAnsi="Arial" w:cs="Arial"/>
                <w:sz w:val="20"/>
                <w:szCs w:val="20"/>
              </w:rPr>
            </w:pPr>
          </w:p>
        </w:tc>
        <w:tc>
          <w:tcPr>
            <w:tcW w:w="706" w:type="pct"/>
            <w:gridSpan w:val="2"/>
            <w:tcBorders>
              <w:top w:val="nil"/>
              <w:left w:val="nil"/>
              <w:bottom w:val="single" w:color="000000" w:sz="6" w:space="0"/>
              <w:right w:val="single" w:color="000000" w:sz="6" w:space="0"/>
            </w:tcBorders>
            <w:tcMar>
              <w:top w:w="0" w:type="dxa"/>
              <w:left w:w="100" w:type="dxa"/>
              <w:bottom w:w="0" w:type="dxa"/>
              <w:right w:w="100" w:type="dxa"/>
            </w:tcMar>
          </w:tcPr>
          <w:p w14:paraId="0A012FE0">
            <w:pPr>
              <w:spacing w:after="120" w:line="240" w:lineRule="auto"/>
              <w:jc w:val="center"/>
              <w:rPr>
                <w:rFonts w:ascii="Arial" w:hAnsi="Arial" w:cs="Arial"/>
                <w:sz w:val="20"/>
                <w:szCs w:val="20"/>
              </w:rPr>
            </w:pPr>
            <w:r>
              <w:rPr>
                <w:rFonts w:ascii="Arial" w:hAnsi="Arial" w:cs="Arial"/>
                <w:sz w:val="20"/>
                <w:szCs w:val="20"/>
              </w:rPr>
              <w:t>Ngày</w:t>
            </w:r>
          </w:p>
        </w:tc>
        <w:tc>
          <w:tcPr>
            <w:tcW w:w="765" w:type="pct"/>
            <w:tcBorders>
              <w:top w:val="nil"/>
              <w:left w:val="nil"/>
              <w:bottom w:val="single" w:color="000000" w:sz="6" w:space="0"/>
              <w:right w:val="single" w:color="000000" w:sz="6" w:space="0"/>
            </w:tcBorders>
            <w:tcMar>
              <w:top w:w="0" w:type="dxa"/>
              <w:left w:w="100" w:type="dxa"/>
              <w:bottom w:w="0" w:type="dxa"/>
              <w:right w:w="100" w:type="dxa"/>
            </w:tcMar>
          </w:tcPr>
          <w:p w14:paraId="6A966376">
            <w:pPr>
              <w:spacing w:after="120" w:line="240" w:lineRule="auto"/>
              <w:jc w:val="center"/>
              <w:rPr>
                <w:rFonts w:ascii="Arial" w:hAnsi="Arial" w:cs="Arial"/>
                <w:sz w:val="20"/>
                <w:szCs w:val="20"/>
              </w:rPr>
            </w:pPr>
          </w:p>
        </w:tc>
        <w:tc>
          <w:tcPr>
            <w:tcW w:w="871" w:type="pct"/>
          </w:tcPr>
          <w:p w14:paraId="2672A3D3">
            <w:pPr>
              <w:spacing w:after="120" w:line="240" w:lineRule="auto"/>
              <w:jc w:val="center"/>
              <w:rPr>
                <w:rFonts w:ascii="Arial" w:hAnsi="Arial" w:cs="Arial"/>
                <w:strike/>
                <w:sz w:val="20"/>
                <w:szCs w:val="20"/>
              </w:rPr>
            </w:pPr>
          </w:p>
        </w:tc>
      </w:tr>
      <w:tr w14:paraId="783176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1156"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7FA1D248">
            <w:pPr>
              <w:spacing w:after="120" w:line="240" w:lineRule="auto"/>
              <w:rPr>
                <w:rFonts w:ascii="Arial" w:hAnsi="Arial" w:cs="Arial"/>
                <w:sz w:val="20"/>
                <w:szCs w:val="20"/>
              </w:rPr>
            </w:pPr>
            <w:r>
              <w:rPr>
                <w:rFonts w:ascii="Arial" w:hAnsi="Arial" w:cs="Arial"/>
                <w:sz w:val="20"/>
                <w:szCs w:val="20"/>
              </w:rPr>
              <w:t>Nội dung thu</w:t>
            </w:r>
          </w:p>
        </w:tc>
        <w:tc>
          <w:tcPr>
            <w:tcW w:w="978" w:type="pct"/>
            <w:tcBorders>
              <w:top w:val="nil"/>
              <w:left w:val="nil"/>
              <w:bottom w:val="single" w:color="000000" w:sz="6" w:space="0"/>
              <w:right w:val="single" w:color="000000" w:sz="6" w:space="0"/>
            </w:tcBorders>
            <w:tcMar>
              <w:top w:w="0" w:type="dxa"/>
              <w:left w:w="100" w:type="dxa"/>
              <w:bottom w:w="0" w:type="dxa"/>
              <w:right w:w="100" w:type="dxa"/>
            </w:tcMar>
          </w:tcPr>
          <w:p w14:paraId="7E0D23DE">
            <w:pPr>
              <w:spacing w:after="120" w:line="240" w:lineRule="auto"/>
              <w:rPr>
                <w:rFonts w:ascii="Arial" w:hAnsi="Arial" w:cs="Arial"/>
                <w:sz w:val="20"/>
                <w:szCs w:val="20"/>
              </w:rPr>
            </w:pPr>
            <w:r>
              <w:rPr>
                <w:rFonts w:ascii="Arial" w:hAnsi="Arial" w:cs="Arial"/>
                <w:sz w:val="20"/>
                <w:szCs w:val="20"/>
              </w:rPr>
              <w:t>NDThu</w:t>
            </w:r>
          </w:p>
        </w:tc>
        <w:tc>
          <w:tcPr>
            <w:tcW w:w="524" w:type="pct"/>
            <w:tcBorders>
              <w:top w:val="nil"/>
              <w:left w:val="nil"/>
              <w:bottom w:val="single" w:color="000000" w:sz="6" w:space="0"/>
              <w:right w:val="single" w:color="000000" w:sz="6" w:space="0"/>
            </w:tcBorders>
            <w:tcMar>
              <w:top w:w="0" w:type="dxa"/>
              <w:left w:w="100" w:type="dxa"/>
              <w:bottom w:w="0" w:type="dxa"/>
              <w:right w:w="100" w:type="dxa"/>
            </w:tcMar>
          </w:tcPr>
          <w:p w14:paraId="5925E479">
            <w:pPr>
              <w:spacing w:after="120" w:line="240" w:lineRule="auto"/>
              <w:jc w:val="center"/>
              <w:rPr>
                <w:rFonts w:ascii="Arial" w:hAnsi="Arial" w:cs="Arial"/>
                <w:sz w:val="20"/>
                <w:szCs w:val="20"/>
              </w:rPr>
            </w:pPr>
            <w:r>
              <w:rPr>
                <w:rFonts w:ascii="Arial" w:hAnsi="Arial" w:cs="Arial"/>
                <w:sz w:val="20"/>
                <w:szCs w:val="20"/>
              </w:rPr>
              <w:t>400</w:t>
            </w:r>
          </w:p>
        </w:tc>
        <w:tc>
          <w:tcPr>
            <w:tcW w:w="706" w:type="pct"/>
            <w:gridSpan w:val="2"/>
            <w:tcBorders>
              <w:top w:val="nil"/>
              <w:left w:val="nil"/>
              <w:bottom w:val="single" w:color="000000" w:sz="6" w:space="0"/>
              <w:right w:val="single" w:color="000000" w:sz="6" w:space="0"/>
            </w:tcBorders>
            <w:tcMar>
              <w:top w:w="0" w:type="dxa"/>
              <w:left w:w="100" w:type="dxa"/>
              <w:bottom w:w="0" w:type="dxa"/>
              <w:right w:w="100" w:type="dxa"/>
            </w:tcMar>
          </w:tcPr>
          <w:p w14:paraId="1DBAD44B">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tcBorders>
              <w:top w:val="nil"/>
              <w:left w:val="nil"/>
              <w:bottom w:val="single" w:color="000000" w:sz="6" w:space="0"/>
              <w:right w:val="single" w:color="000000" w:sz="6" w:space="0"/>
            </w:tcBorders>
            <w:tcMar>
              <w:top w:w="0" w:type="dxa"/>
              <w:left w:w="100" w:type="dxa"/>
              <w:bottom w:w="0" w:type="dxa"/>
              <w:right w:w="100" w:type="dxa"/>
            </w:tcMar>
          </w:tcPr>
          <w:p w14:paraId="236F0F06">
            <w:pPr>
              <w:spacing w:after="120" w:line="240" w:lineRule="auto"/>
              <w:jc w:val="center"/>
              <w:rPr>
                <w:rFonts w:ascii="Arial" w:hAnsi="Arial" w:cs="Arial"/>
                <w:sz w:val="20"/>
                <w:szCs w:val="20"/>
              </w:rPr>
            </w:pPr>
          </w:p>
        </w:tc>
        <w:tc>
          <w:tcPr>
            <w:tcW w:w="871" w:type="pct"/>
          </w:tcPr>
          <w:p w14:paraId="76A0217C">
            <w:pPr>
              <w:spacing w:after="120" w:line="240" w:lineRule="auto"/>
              <w:jc w:val="center"/>
              <w:rPr>
                <w:rFonts w:ascii="Arial" w:hAnsi="Arial" w:cs="Arial"/>
                <w:strike/>
                <w:sz w:val="20"/>
                <w:szCs w:val="20"/>
              </w:rPr>
            </w:pPr>
          </w:p>
        </w:tc>
      </w:tr>
      <w:tr w14:paraId="1487D3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0" w:hRule="atLeast"/>
          <w:jc w:val="center"/>
        </w:trPr>
        <w:tc>
          <w:tcPr>
            <w:tcW w:w="5000" w:type="pct"/>
            <w:gridSpan w:val="7"/>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1CA58263">
            <w:pPr>
              <w:spacing w:after="120" w:line="240" w:lineRule="auto"/>
              <w:rPr>
                <w:rFonts w:ascii="Arial" w:hAnsi="Arial" w:cs="Arial"/>
                <w:b/>
                <w:sz w:val="20"/>
                <w:szCs w:val="20"/>
              </w:rPr>
            </w:pPr>
            <w:r>
              <w:rPr>
                <w:rFonts w:ascii="Arial" w:hAnsi="Arial" w:cs="Arial"/>
                <w:b/>
                <w:sz w:val="20"/>
                <w:szCs w:val="20"/>
              </w:rPr>
              <w:t>Thẻ HDon\DLBLai\DLBLTThue\NDBLai\TThue chứa thông tin chi tiết các khoản thuế phải nộp theo thông báo (thẻ này có thể lặp lại khi có nhiều loại thuế)</w:t>
            </w:r>
          </w:p>
        </w:tc>
      </w:tr>
      <w:tr w14:paraId="5724B2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1156"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39C2FC4E">
            <w:pPr>
              <w:spacing w:after="120" w:line="240" w:lineRule="auto"/>
              <w:rPr>
                <w:rFonts w:ascii="Arial" w:hAnsi="Arial" w:cs="Arial"/>
                <w:sz w:val="20"/>
                <w:szCs w:val="20"/>
              </w:rPr>
            </w:pPr>
            <w:r>
              <w:rPr>
                <w:rFonts w:ascii="Arial" w:hAnsi="Arial" w:cs="Arial"/>
                <w:sz w:val="20"/>
                <w:szCs w:val="20"/>
              </w:rPr>
              <w:t>Loại thuế</w:t>
            </w:r>
          </w:p>
        </w:tc>
        <w:tc>
          <w:tcPr>
            <w:tcW w:w="978" w:type="pct"/>
            <w:tcBorders>
              <w:top w:val="nil"/>
              <w:left w:val="nil"/>
              <w:bottom w:val="single" w:color="000000" w:sz="6" w:space="0"/>
              <w:right w:val="single" w:color="000000" w:sz="6" w:space="0"/>
            </w:tcBorders>
            <w:tcMar>
              <w:top w:w="0" w:type="dxa"/>
              <w:left w:w="100" w:type="dxa"/>
              <w:bottom w:w="0" w:type="dxa"/>
              <w:right w:w="100" w:type="dxa"/>
            </w:tcMar>
          </w:tcPr>
          <w:p w14:paraId="08561E6C">
            <w:pPr>
              <w:spacing w:after="120" w:line="240" w:lineRule="auto"/>
              <w:rPr>
                <w:rFonts w:ascii="Arial" w:hAnsi="Arial" w:cs="Arial"/>
                <w:sz w:val="20"/>
                <w:szCs w:val="20"/>
              </w:rPr>
            </w:pPr>
            <w:r>
              <w:rPr>
                <w:rFonts w:ascii="Arial" w:hAnsi="Arial" w:cs="Arial"/>
                <w:sz w:val="20"/>
                <w:szCs w:val="20"/>
              </w:rPr>
              <w:t>LThue</w:t>
            </w:r>
          </w:p>
        </w:tc>
        <w:tc>
          <w:tcPr>
            <w:tcW w:w="524" w:type="pct"/>
            <w:tcBorders>
              <w:top w:val="single" w:color="000000" w:sz="6" w:space="0"/>
              <w:left w:val="single" w:color="000000" w:sz="6" w:space="0"/>
              <w:bottom w:val="single" w:color="000000" w:sz="6" w:space="0"/>
              <w:right w:val="single" w:color="000000" w:sz="6" w:space="0"/>
            </w:tcBorders>
            <w:tcMar>
              <w:top w:w="0" w:type="dxa"/>
              <w:bottom w:w="0" w:type="dxa"/>
            </w:tcMar>
          </w:tcPr>
          <w:p w14:paraId="6AD9BFCB">
            <w:pPr>
              <w:spacing w:after="120" w:line="240" w:lineRule="auto"/>
              <w:jc w:val="center"/>
              <w:rPr>
                <w:rFonts w:ascii="Arial" w:hAnsi="Arial" w:cs="Arial"/>
                <w:sz w:val="20"/>
                <w:szCs w:val="20"/>
              </w:rPr>
            </w:pPr>
            <w:r>
              <w:rPr>
                <w:rFonts w:ascii="Arial" w:hAnsi="Arial" w:cs="Arial"/>
                <w:sz w:val="20"/>
                <w:szCs w:val="20"/>
              </w:rPr>
              <w:t>1</w:t>
            </w:r>
          </w:p>
        </w:tc>
        <w:tc>
          <w:tcPr>
            <w:tcW w:w="706" w:type="pct"/>
            <w:gridSpan w:val="2"/>
            <w:tcBorders>
              <w:top w:val="single" w:color="000000" w:sz="6" w:space="0"/>
              <w:left w:val="single" w:color="000000" w:sz="6" w:space="0"/>
              <w:bottom w:val="single" w:color="000000" w:sz="6" w:space="0"/>
              <w:right w:val="single" w:color="000000" w:sz="6" w:space="0"/>
            </w:tcBorders>
            <w:tcMar>
              <w:top w:w="0" w:type="dxa"/>
              <w:bottom w:w="0" w:type="dxa"/>
            </w:tcMar>
          </w:tcPr>
          <w:p w14:paraId="3E9FAF2E">
            <w:pPr>
              <w:spacing w:after="120" w:line="240" w:lineRule="auto"/>
              <w:jc w:val="center"/>
              <w:rPr>
                <w:rFonts w:ascii="Arial" w:hAnsi="Arial" w:cs="Arial"/>
                <w:sz w:val="20"/>
                <w:szCs w:val="20"/>
              </w:rPr>
            </w:pPr>
            <w:r>
              <w:rPr>
                <w:rFonts w:ascii="Arial" w:hAnsi="Arial" w:cs="Arial"/>
                <w:sz w:val="20"/>
                <w:szCs w:val="20"/>
              </w:rPr>
              <w:t>Số (1- Thuế GTGT; 2- Thuế TNCN, 3- Thuế TTĐB, 4- Thuế Tài nguyên, 5-Phí BVMT, 6-Thuế BVMT)</w:t>
            </w:r>
          </w:p>
        </w:tc>
        <w:tc>
          <w:tcPr>
            <w:tcW w:w="765" w:type="pct"/>
            <w:tcBorders>
              <w:top w:val="nil"/>
              <w:left w:val="nil"/>
              <w:bottom w:val="single" w:color="000000" w:sz="6" w:space="0"/>
              <w:right w:val="single" w:color="000000" w:sz="6" w:space="0"/>
            </w:tcBorders>
            <w:tcMar>
              <w:top w:w="0" w:type="dxa"/>
              <w:left w:w="100" w:type="dxa"/>
              <w:bottom w:w="0" w:type="dxa"/>
              <w:right w:w="100" w:type="dxa"/>
            </w:tcMar>
          </w:tcPr>
          <w:p w14:paraId="0F1048DD">
            <w:pPr>
              <w:spacing w:after="120" w:line="240" w:lineRule="auto"/>
              <w:jc w:val="center"/>
              <w:rPr>
                <w:rFonts w:ascii="Arial" w:hAnsi="Arial" w:cs="Arial"/>
                <w:sz w:val="20"/>
                <w:szCs w:val="20"/>
              </w:rPr>
            </w:pPr>
          </w:p>
        </w:tc>
        <w:tc>
          <w:tcPr>
            <w:tcW w:w="871" w:type="pct"/>
          </w:tcPr>
          <w:p w14:paraId="7EC7EEE5">
            <w:pPr>
              <w:spacing w:after="120" w:line="240" w:lineRule="auto"/>
              <w:jc w:val="center"/>
              <w:rPr>
                <w:rFonts w:ascii="Arial" w:hAnsi="Arial" w:cs="Arial"/>
                <w:strike/>
                <w:sz w:val="20"/>
                <w:szCs w:val="20"/>
              </w:rPr>
            </w:pPr>
          </w:p>
        </w:tc>
      </w:tr>
      <w:tr w14:paraId="04CCF7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1156"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35D7A3E9">
            <w:pPr>
              <w:spacing w:after="120" w:line="240" w:lineRule="auto"/>
              <w:rPr>
                <w:rFonts w:ascii="Arial" w:hAnsi="Arial" w:cs="Arial"/>
                <w:sz w:val="20"/>
                <w:szCs w:val="20"/>
              </w:rPr>
            </w:pPr>
            <w:r>
              <w:rPr>
                <w:rFonts w:ascii="Arial" w:hAnsi="Arial" w:cs="Arial"/>
                <w:sz w:val="20"/>
                <w:szCs w:val="20"/>
              </w:rPr>
              <w:t>Tiền thuế</w:t>
            </w:r>
          </w:p>
        </w:tc>
        <w:tc>
          <w:tcPr>
            <w:tcW w:w="978" w:type="pct"/>
            <w:tcBorders>
              <w:top w:val="nil"/>
              <w:left w:val="nil"/>
              <w:bottom w:val="single" w:color="000000" w:sz="6" w:space="0"/>
              <w:right w:val="single" w:color="000000" w:sz="6" w:space="0"/>
            </w:tcBorders>
            <w:tcMar>
              <w:top w:w="0" w:type="dxa"/>
              <w:left w:w="100" w:type="dxa"/>
              <w:bottom w:w="0" w:type="dxa"/>
              <w:right w:w="100" w:type="dxa"/>
            </w:tcMar>
          </w:tcPr>
          <w:p w14:paraId="2CB7E6E1">
            <w:pPr>
              <w:spacing w:after="120" w:line="240" w:lineRule="auto"/>
              <w:rPr>
                <w:rFonts w:ascii="Arial" w:hAnsi="Arial" w:cs="Arial"/>
                <w:sz w:val="20"/>
                <w:szCs w:val="20"/>
              </w:rPr>
            </w:pPr>
            <w:r>
              <w:rPr>
                <w:rFonts w:ascii="Arial" w:hAnsi="Arial" w:cs="Arial"/>
                <w:sz w:val="20"/>
                <w:szCs w:val="20"/>
              </w:rPr>
              <w:t>TThue</w:t>
            </w:r>
          </w:p>
        </w:tc>
        <w:tc>
          <w:tcPr>
            <w:tcW w:w="524" w:type="pct"/>
            <w:tcBorders>
              <w:top w:val="nil"/>
              <w:left w:val="nil"/>
              <w:bottom w:val="single" w:color="000000" w:sz="6" w:space="0"/>
              <w:right w:val="single" w:color="000000" w:sz="6" w:space="0"/>
            </w:tcBorders>
            <w:tcMar>
              <w:top w:w="0" w:type="dxa"/>
              <w:left w:w="100" w:type="dxa"/>
              <w:bottom w:w="0" w:type="dxa"/>
              <w:right w:w="100" w:type="dxa"/>
            </w:tcMar>
          </w:tcPr>
          <w:p w14:paraId="26211949">
            <w:pPr>
              <w:spacing w:after="120" w:line="240" w:lineRule="auto"/>
              <w:jc w:val="center"/>
              <w:rPr>
                <w:rFonts w:ascii="Arial" w:hAnsi="Arial" w:cs="Arial"/>
                <w:sz w:val="20"/>
                <w:szCs w:val="20"/>
              </w:rPr>
            </w:pPr>
            <w:r>
              <w:rPr>
                <w:rFonts w:ascii="Arial" w:hAnsi="Arial" w:cs="Arial"/>
                <w:sz w:val="20"/>
                <w:szCs w:val="20"/>
              </w:rPr>
              <w:t>21,6</w:t>
            </w:r>
          </w:p>
        </w:tc>
        <w:tc>
          <w:tcPr>
            <w:tcW w:w="706" w:type="pct"/>
            <w:gridSpan w:val="2"/>
            <w:tcBorders>
              <w:top w:val="nil"/>
              <w:left w:val="nil"/>
              <w:bottom w:val="single" w:color="000000" w:sz="6" w:space="0"/>
              <w:right w:val="single" w:color="000000" w:sz="6" w:space="0"/>
            </w:tcBorders>
            <w:tcMar>
              <w:top w:w="0" w:type="dxa"/>
              <w:left w:w="100" w:type="dxa"/>
              <w:bottom w:w="0" w:type="dxa"/>
              <w:right w:w="100" w:type="dxa"/>
            </w:tcMar>
          </w:tcPr>
          <w:p w14:paraId="5ED3CD4D">
            <w:pPr>
              <w:spacing w:after="120" w:line="240" w:lineRule="auto"/>
              <w:jc w:val="center"/>
              <w:rPr>
                <w:rFonts w:ascii="Arial" w:hAnsi="Arial" w:cs="Arial"/>
                <w:sz w:val="20"/>
                <w:szCs w:val="20"/>
              </w:rPr>
            </w:pPr>
            <w:r>
              <w:rPr>
                <w:rFonts w:ascii="Arial" w:hAnsi="Arial" w:cs="Arial"/>
                <w:sz w:val="20"/>
                <w:szCs w:val="20"/>
              </w:rPr>
              <w:t>Số</w:t>
            </w:r>
          </w:p>
        </w:tc>
        <w:tc>
          <w:tcPr>
            <w:tcW w:w="765" w:type="pct"/>
            <w:tcBorders>
              <w:top w:val="nil"/>
              <w:left w:val="nil"/>
              <w:bottom w:val="single" w:color="000000" w:sz="6" w:space="0"/>
              <w:right w:val="single" w:color="000000" w:sz="6" w:space="0"/>
            </w:tcBorders>
            <w:tcMar>
              <w:top w:w="0" w:type="dxa"/>
              <w:left w:w="100" w:type="dxa"/>
              <w:bottom w:w="0" w:type="dxa"/>
              <w:right w:w="100" w:type="dxa"/>
            </w:tcMar>
          </w:tcPr>
          <w:p w14:paraId="7E77DD42">
            <w:pPr>
              <w:spacing w:after="120" w:line="240" w:lineRule="auto"/>
              <w:jc w:val="center"/>
              <w:rPr>
                <w:rFonts w:ascii="Arial" w:hAnsi="Arial" w:cs="Arial"/>
                <w:sz w:val="20"/>
                <w:szCs w:val="20"/>
              </w:rPr>
            </w:pPr>
          </w:p>
        </w:tc>
        <w:tc>
          <w:tcPr>
            <w:tcW w:w="871" w:type="pct"/>
          </w:tcPr>
          <w:p w14:paraId="57702875">
            <w:pPr>
              <w:spacing w:after="120" w:line="240" w:lineRule="auto"/>
              <w:jc w:val="center"/>
              <w:rPr>
                <w:rFonts w:ascii="Arial" w:hAnsi="Arial" w:cs="Arial"/>
                <w:sz w:val="20"/>
                <w:szCs w:val="20"/>
              </w:rPr>
            </w:pPr>
            <w:r>
              <w:rPr>
                <w:rFonts w:ascii="Arial" w:hAnsi="Arial" w:cs="Arial"/>
                <w:sz w:val="20"/>
                <w:szCs w:val="20"/>
              </w:rPr>
              <w:t xml:space="preserve"> </w:t>
            </w:r>
          </w:p>
        </w:tc>
      </w:tr>
      <w:tr w14:paraId="43CC50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5000" w:type="pct"/>
            <w:gridSpan w:val="7"/>
            <w:tcBorders>
              <w:top w:val="nil"/>
              <w:left w:val="single" w:color="000000" w:sz="6" w:space="0"/>
              <w:bottom w:val="single" w:color="000000" w:sz="6" w:space="0"/>
            </w:tcBorders>
            <w:tcMar>
              <w:top w:w="0" w:type="dxa"/>
              <w:left w:w="100" w:type="dxa"/>
              <w:bottom w:w="0" w:type="dxa"/>
              <w:right w:w="100" w:type="dxa"/>
            </w:tcMar>
          </w:tcPr>
          <w:p w14:paraId="4640ECE1">
            <w:pPr>
              <w:tabs>
                <w:tab w:val="left" w:pos="1970"/>
              </w:tabs>
              <w:spacing w:after="120" w:line="240" w:lineRule="auto"/>
              <w:rPr>
                <w:rFonts w:ascii="Arial" w:hAnsi="Arial" w:cs="Arial"/>
                <w:sz w:val="20"/>
                <w:szCs w:val="20"/>
              </w:rPr>
            </w:pPr>
            <w:r>
              <w:rPr>
                <w:rFonts w:ascii="Arial" w:hAnsi="Arial" w:cs="Arial"/>
                <w:b/>
                <w:sz w:val="20"/>
                <w:szCs w:val="20"/>
              </w:rPr>
              <w:t xml:space="preserve">Thẻ HDon\DLBLai\DLBLTThue\NDBLai\TTThue chứa thông tin </w:t>
            </w:r>
            <w:r>
              <w:rPr>
                <w:rFonts w:ascii="Arial" w:hAnsi="Arial" w:cs="Arial"/>
                <w:b/>
                <w:sz w:val="20"/>
                <w:szCs w:val="20"/>
                <w:lang w:val="vi-VN"/>
              </w:rPr>
              <w:t>tổng</w:t>
            </w:r>
            <w:r>
              <w:rPr>
                <w:rFonts w:ascii="Arial" w:hAnsi="Arial" w:cs="Arial"/>
                <w:b/>
                <w:sz w:val="20"/>
                <w:szCs w:val="20"/>
              </w:rPr>
              <w:t xml:space="preserve"> các khoản thuế phải nộp </w:t>
            </w:r>
          </w:p>
        </w:tc>
      </w:tr>
      <w:tr w14:paraId="443595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1156"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1041B302">
            <w:pPr>
              <w:spacing w:after="120" w:line="240" w:lineRule="auto"/>
              <w:rPr>
                <w:rFonts w:ascii="Arial" w:hAnsi="Arial" w:cs="Arial"/>
                <w:sz w:val="20"/>
                <w:szCs w:val="20"/>
              </w:rPr>
            </w:pPr>
            <w:r>
              <w:rPr>
                <w:rFonts w:ascii="Arial" w:hAnsi="Arial" w:cs="Arial"/>
                <w:sz w:val="20"/>
                <w:szCs w:val="20"/>
                <w:lang w:val="vi-VN"/>
              </w:rPr>
              <w:t>Tổng t</w:t>
            </w:r>
            <w:r>
              <w:rPr>
                <w:rFonts w:ascii="Arial" w:hAnsi="Arial" w:cs="Arial"/>
                <w:sz w:val="20"/>
                <w:szCs w:val="20"/>
              </w:rPr>
              <w:t>iền thuế</w:t>
            </w:r>
          </w:p>
        </w:tc>
        <w:tc>
          <w:tcPr>
            <w:tcW w:w="978" w:type="pct"/>
            <w:tcBorders>
              <w:top w:val="nil"/>
              <w:left w:val="nil"/>
              <w:bottom w:val="single" w:color="000000" w:sz="6" w:space="0"/>
              <w:right w:val="single" w:color="000000" w:sz="6" w:space="0"/>
            </w:tcBorders>
            <w:tcMar>
              <w:top w:w="0" w:type="dxa"/>
              <w:left w:w="100" w:type="dxa"/>
              <w:bottom w:w="0" w:type="dxa"/>
              <w:right w:w="100" w:type="dxa"/>
            </w:tcMar>
          </w:tcPr>
          <w:p w14:paraId="437D197C">
            <w:pPr>
              <w:spacing w:after="120" w:line="240" w:lineRule="auto"/>
              <w:rPr>
                <w:rFonts w:ascii="Arial" w:hAnsi="Arial" w:cs="Arial"/>
                <w:sz w:val="20"/>
                <w:szCs w:val="20"/>
              </w:rPr>
            </w:pPr>
            <w:r>
              <w:rPr>
                <w:rFonts w:ascii="Arial" w:hAnsi="Arial" w:cs="Arial"/>
                <w:sz w:val="20"/>
                <w:szCs w:val="20"/>
                <w:lang w:val="vi-VN"/>
              </w:rPr>
              <w:t>T</w:t>
            </w:r>
            <w:r>
              <w:rPr>
                <w:rFonts w:ascii="Arial" w:hAnsi="Arial" w:cs="Arial"/>
                <w:sz w:val="20"/>
                <w:szCs w:val="20"/>
              </w:rPr>
              <w:t>TThue</w:t>
            </w:r>
          </w:p>
        </w:tc>
        <w:tc>
          <w:tcPr>
            <w:tcW w:w="524" w:type="pct"/>
            <w:tcBorders>
              <w:top w:val="nil"/>
              <w:left w:val="nil"/>
              <w:bottom w:val="single" w:color="000000" w:sz="6" w:space="0"/>
              <w:right w:val="single" w:color="000000" w:sz="6" w:space="0"/>
            </w:tcBorders>
            <w:tcMar>
              <w:top w:w="0" w:type="dxa"/>
              <w:left w:w="100" w:type="dxa"/>
              <w:bottom w:w="0" w:type="dxa"/>
              <w:right w:w="100" w:type="dxa"/>
            </w:tcMar>
          </w:tcPr>
          <w:p w14:paraId="31478802">
            <w:pPr>
              <w:spacing w:after="120" w:line="240" w:lineRule="auto"/>
              <w:jc w:val="center"/>
              <w:rPr>
                <w:rFonts w:ascii="Arial" w:hAnsi="Arial" w:cs="Arial"/>
                <w:sz w:val="20"/>
                <w:szCs w:val="20"/>
              </w:rPr>
            </w:pPr>
            <w:r>
              <w:rPr>
                <w:rFonts w:ascii="Arial" w:hAnsi="Arial" w:cs="Arial"/>
                <w:sz w:val="20"/>
                <w:szCs w:val="20"/>
              </w:rPr>
              <w:t>21,6</w:t>
            </w:r>
          </w:p>
        </w:tc>
        <w:tc>
          <w:tcPr>
            <w:tcW w:w="706" w:type="pct"/>
            <w:gridSpan w:val="2"/>
            <w:tcBorders>
              <w:top w:val="nil"/>
              <w:left w:val="nil"/>
              <w:bottom w:val="single" w:color="000000" w:sz="6" w:space="0"/>
              <w:right w:val="single" w:color="000000" w:sz="6" w:space="0"/>
            </w:tcBorders>
            <w:tcMar>
              <w:top w:w="0" w:type="dxa"/>
              <w:left w:w="100" w:type="dxa"/>
              <w:bottom w:w="0" w:type="dxa"/>
              <w:right w:w="100" w:type="dxa"/>
            </w:tcMar>
          </w:tcPr>
          <w:p w14:paraId="20398607">
            <w:pPr>
              <w:spacing w:after="120" w:line="240" w:lineRule="auto"/>
              <w:jc w:val="center"/>
              <w:rPr>
                <w:rFonts w:ascii="Arial" w:hAnsi="Arial" w:cs="Arial"/>
                <w:sz w:val="20"/>
                <w:szCs w:val="20"/>
              </w:rPr>
            </w:pPr>
            <w:r>
              <w:rPr>
                <w:rFonts w:ascii="Arial" w:hAnsi="Arial" w:cs="Arial"/>
                <w:sz w:val="20"/>
                <w:szCs w:val="20"/>
              </w:rPr>
              <w:t>Số</w:t>
            </w:r>
          </w:p>
        </w:tc>
        <w:tc>
          <w:tcPr>
            <w:tcW w:w="765" w:type="pct"/>
            <w:tcBorders>
              <w:top w:val="nil"/>
              <w:left w:val="nil"/>
              <w:bottom w:val="single" w:color="000000" w:sz="6" w:space="0"/>
              <w:right w:val="single" w:color="000000" w:sz="6" w:space="0"/>
            </w:tcBorders>
            <w:tcMar>
              <w:top w:w="0" w:type="dxa"/>
              <w:left w:w="100" w:type="dxa"/>
              <w:bottom w:w="0" w:type="dxa"/>
              <w:right w:w="100" w:type="dxa"/>
            </w:tcMar>
          </w:tcPr>
          <w:p w14:paraId="59D77117">
            <w:pPr>
              <w:spacing w:after="120" w:line="240" w:lineRule="auto"/>
              <w:jc w:val="center"/>
              <w:rPr>
                <w:rFonts w:ascii="Arial" w:hAnsi="Arial" w:cs="Arial"/>
                <w:sz w:val="20"/>
                <w:szCs w:val="20"/>
              </w:rPr>
            </w:pPr>
            <w:r>
              <w:rPr>
                <w:rFonts w:ascii="Arial" w:hAnsi="Arial" w:cs="Arial"/>
                <w:sz w:val="20"/>
                <w:szCs w:val="20"/>
              </w:rPr>
              <w:t>Bắt buộc</w:t>
            </w:r>
          </w:p>
        </w:tc>
        <w:tc>
          <w:tcPr>
            <w:tcW w:w="871" w:type="pct"/>
          </w:tcPr>
          <w:p w14:paraId="391A6230">
            <w:pPr>
              <w:spacing w:after="120" w:line="240" w:lineRule="auto"/>
              <w:jc w:val="center"/>
              <w:rPr>
                <w:rFonts w:ascii="Arial" w:hAnsi="Arial" w:cs="Arial"/>
                <w:sz w:val="20"/>
                <w:szCs w:val="20"/>
              </w:rPr>
            </w:pPr>
          </w:p>
        </w:tc>
      </w:tr>
      <w:tr w14:paraId="715BA1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5000" w:type="pct"/>
            <w:gridSpan w:val="7"/>
            <w:vAlign w:val="center"/>
          </w:tcPr>
          <w:p w14:paraId="56AE2203">
            <w:pPr>
              <w:spacing w:after="120" w:line="240" w:lineRule="auto"/>
              <w:rPr>
                <w:rFonts w:ascii="Arial" w:hAnsi="Arial" w:cs="Arial"/>
                <w:b/>
                <w:sz w:val="20"/>
                <w:szCs w:val="20"/>
              </w:rPr>
            </w:pPr>
            <w:r>
              <w:rPr>
                <w:rFonts w:ascii="Arial" w:hAnsi="Arial" w:cs="Arial"/>
                <w:b/>
                <w:sz w:val="20"/>
                <w:szCs w:val="20"/>
              </w:rPr>
              <w:t>Thẻ HDon\DLBLai\DLBLTPhi chứa dữ liệu biên lai thu phí, lệ phí</w:t>
            </w:r>
          </w:p>
        </w:tc>
      </w:tr>
      <w:tr w14:paraId="562C9D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5000" w:type="pct"/>
            <w:gridSpan w:val="7"/>
            <w:tcBorders>
              <w:bottom w:val="single" w:color="auto" w:sz="4" w:space="0"/>
            </w:tcBorders>
            <w:vAlign w:val="center"/>
          </w:tcPr>
          <w:p w14:paraId="635F32CC">
            <w:pPr>
              <w:spacing w:after="120" w:line="240" w:lineRule="auto"/>
              <w:rPr>
                <w:rFonts w:ascii="Arial" w:hAnsi="Arial" w:cs="Arial"/>
                <w:sz w:val="20"/>
                <w:szCs w:val="20"/>
              </w:rPr>
            </w:pPr>
            <w:r>
              <w:rPr>
                <w:rFonts w:ascii="Arial" w:hAnsi="Arial" w:cs="Arial"/>
                <w:b/>
                <w:sz w:val="20"/>
                <w:szCs w:val="20"/>
              </w:rPr>
              <w:t xml:space="preserve">Thẻ HDon\DLBLai\DLBLTPhi\TTChung </w:t>
            </w:r>
          </w:p>
        </w:tc>
      </w:tr>
      <w:tr w14:paraId="383F4F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1156" w:type="pct"/>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5C1B252C">
            <w:pPr>
              <w:spacing w:after="120" w:line="240" w:lineRule="auto"/>
              <w:rPr>
                <w:rFonts w:ascii="Arial" w:hAnsi="Arial" w:cs="Arial"/>
                <w:sz w:val="20"/>
                <w:szCs w:val="20"/>
              </w:rPr>
            </w:pPr>
            <w:r>
              <w:rPr>
                <w:rFonts w:ascii="Arial" w:hAnsi="Arial" w:cs="Arial"/>
                <w:sz w:val="20"/>
                <w:szCs w:val="20"/>
              </w:rPr>
              <w:t>Tên biên lai</w:t>
            </w:r>
          </w:p>
          <w:p w14:paraId="0895508A">
            <w:pPr>
              <w:spacing w:after="120" w:line="240" w:lineRule="auto"/>
              <w:rPr>
                <w:rFonts w:ascii="Arial" w:hAnsi="Arial" w:cs="Arial"/>
                <w:sz w:val="20"/>
                <w:szCs w:val="20"/>
              </w:rPr>
            </w:pPr>
          </w:p>
        </w:tc>
        <w:tc>
          <w:tcPr>
            <w:tcW w:w="978" w:type="pct"/>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633F652B">
            <w:pPr>
              <w:spacing w:after="120" w:line="240" w:lineRule="auto"/>
              <w:rPr>
                <w:rFonts w:ascii="Arial" w:hAnsi="Arial" w:cs="Arial"/>
                <w:sz w:val="20"/>
                <w:szCs w:val="20"/>
              </w:rPr>
            </w:pPr>
            <w:r>
              <w:rPr>
                <w:rFonts w:ascii="Arial" w:hAnsi="Arial" w:cs="Arial"/>
                <w:sz w:val="20"/>
                <w:szCs w:val="20"/>
              </w:rPr>
              <w:t>TBLai</w:t>
            </w:r>
          </w:p>
        </w:tc>
        <w:tc>
          <w:tcPr>
            <w:tcW w:w="524" w:type="pct"/>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121914D1">
            <w:pPr>
              <w:spacing w:after="120" w:line="240" w:lineRule="auto"/>
              <w:jc w:val="center"/>
              <w:rPr>
                <w:rFonts w:ascii="Arial" w:hAnsi="Arial" w:cs="Arial"/>
                <w:sz w:val="20"/>
                <w:szCs w:val="20"/>
              </w:rPr>
            </w:pPr>
            <w:r>
              <w:rPr>
                <w:rFonts w:ascii="Arial" w:hAnsi="Arial" w:cs="Arial"/>
                <w:sz w:val="20"/>
                <w:szCs w:val="20"/>
              </w:rPr>
              <w:t>100</w:t>
            </w:r>
          </w:p>
        </w:tc>
        <w:tc>
          <w:tcPr>
            <w:tcW w:w="706" w:type="pct"/>
            <w:gridSpan w:val="2"/>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67404282">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274451FD">
            <w:pPr>
              <w:spacing w:after="120" w:line="240" w:lineRule="auto"/>
              <w:jc w:val="center"/>
              <w:rPr>
                <w:rFonts w:ascii="Arial" w:hAnsi="Arial" w:cs="Arial"/>
                <w:sz w:val="20"/>
                <w:szCs w:val="20"/>
              </w:rPr>
            </w:pPr>
            <w:r>
              <w:rPr>
                <w:rFonts w:ascii="Arial" w:hAnsi="Arial" w:cs="Arial"/>
                <w:sz w:val="20"/>
                <w:szCs w:val="20"/>
              </w:rPr>
              <w:t>Bắt buộc</w:t>
            </w:r>
          </w:p>
        </w:tc>
        <w:tc>
          <w:tcPr>
            <w:tcW w:w="871" w:type="pct"/>
            <w:tcBorders>
              <w:top w:val="single" w:color="auto" w:sz="4" w:space="0"/>
              <w:left w:val="single" w:color="auto" w:sz="4" w:space="0"/>
              <w:bottom w:val="single" w:color="auto" w:sz="4" w:space="0"/>
              <w:right w:val="single" w:color="auto" w:sz="4" w:space="0"/>
            </w:tcBorders>
          </w:tcPr>
          <w:p w14:paraId="030A2BCF">
            <w:pPr>
              <w:spacing w:after="120" w:line="240" w:lineRule="auto"/>
              <w:jc w:val="center"/>
              <w:rPr>
                <w:rFonts w:ascii="Arial" w:hAnsi="Arial" w:cs="Arial"/>
                <w:strike/>
                <w:sz w:val="20"/>
                <w:szCs w:val="20"/>
              </w:rPr>
            </w:pPr>
          </w:p>
        </w:tc>
      </w:tr>
      <w:tr w14:paraId="34A542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1156" w:type="pct"/>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6FEB46D7">
            <w:pPr>
              <w:spacing w:after="120" w:line="240" w:lineRule="auto"/>
              <w:rPr>
                <w:rFonts w:ascii="Arial" w:hAnsi="Arial" w:cs="Arial"/>
                <w:sz w:val="20"/>
                <w:szCs w:val="20"/>
              </w:rPr>
            </w:pPr>
            <w:r>
              <w:rPr>
                <w:rFonts w:ascii="Arial" w:hAnsi="Arial" w:cs="Arial"/>
                <w:sz w:val="20"/>
                <w:szCs w:val="20"/>
              </w:rPr>
              <w:t>Ký hiệu mẫu biên lai</w:t>
            </w:r>
          </w:p>
        </w:tc>
        <w:tc>
          <w:tcPr>
            <w:tcW w:w="978" w:type="pct"/>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300998F9">
            <w:pPr>
              <w:spacing w:after="120" w:line="240" w:lineRule="auto"/>
              <w:rPr>
                <w:rFonts w:ascii="Arial" w:hAnsi="Arial" w:cs="Arial"/>
                <w:sz w:val="20"/>
                <w:szCs w:val="20"/>
              </w:rPr>
            </w:pPr>
            <w:r>
              <w:rPr>
                <w:rFonts w:ascii="Arial" w:hAnsi="Arial" w:cs="Arial"/>
                <w:sz w:val="20"/>
                <w:szCs w:val="20"/>
              </w:rPr>
              <w:t>KHMBLai</w:t>
            </w:r>
          </w:p>
        </w:tc>
        <w:tc>
          <w:tcPr>
            <w:tcW w:w="524" w:type="pct"/>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7B3E4D76">
            <w:pPr>
              <w:spacing w:after="120" w:line="240" w:lineRule="auto"/>
              <w:jc w:val="center"/>
              <w:rPr>
                <w:rFonts w:ascii="Arial" w:hAnsi="Arial" w:cs="Arial"/>
                <w:sz w:val="20"/>
                <w:szCs w:val="20"/>
              </w:rPr>
            </w:pPr>
            <w:r>
              <w:rPr>
                <w:rFonts w:ascii="Arial" w:hAnsi="Arial" w:cs="Arial"/>
                <w:sz w:val="20"/>
                <w:szCs w:val="20"/>
              </w:rPr>
              <w:t>5</w:t>
            </w:r>
          </w:p>
        </w:tc>
        <w:tc>
          <w:tcPr>
            <w:tcW w:w="706" w:type="pct"/>
            <w:gridSpan w:val="2"/>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202EB33C">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3A9ED8F1">
            <w:pPr>
              <w:spacing w:after="120" w:line="240" w:lineRule="auto"/>
              <w:jc w:val="center"/>
              <w:rPr>
                <w:rFonts w:ascii="Arial" w:hAnsi="Arial" w:cs="Arial"/>
                <w:sz w:val="20"/>
                <w:szCs w:val="20"/>
              </w:rPr>
            </w:pPr>
            <w:r>
              <w:rPr>
                <w:rFonts w:ascii="Arial" w:hAnsi="Arial" w:cs="Arial"/>
                <w:sz w:val="20"/>
                <w:szCs w:val="20"/>
              </w:rPr>
              <w:t>Bắt buộc</w:t>
            </w:r>
          </w:p>
        </w:tc>
        <w:tc>
          <w:tcPr>
            <w:tcW w:w="871" w:type="pct"/>
            <w:tcBorders>
              <w:top w:val="single" w:color="auto" w:sz="4" w:space="0"/>
              <w:left w:val="single" w:color="auto" w:sz="4" w:space="0"/>
              <w:bottom w:val="single" w:color="auto" w:sz="4" w:space="0"/>
              <w:right w:val="single" w:color="auto" w:sz="4" w:space="0"/>
            </w:tcBorders>
          </w:tcPr>
          <w:p w14:paraId="7AF56EB6">
            <w:pPr>
              <w:spacing w:after="120" w:line="240" w:lineRule="auto"/>
              <w:jc w:val="center"/>
              <w:rPr>
                <w:rFonts w:ascii="Arial" w:hAnsi="Arial" w:cs="Arial"/>
                <w:sz w:val="20"/>
                <w:szCs w:val="20"/>
              </w:rPr>
            </w:pPr>
            <w:r>
              <w:rPr>
                <w:rFonts w:ascii="Arial" w:hAnsi="Arial" w:cs="Arial"/>
                <w:sz w:val="20"/>
                <w:szCs w:val="20"/>
              </w:rPr>
              <w:t>Phụ lục II Thông tư 91</w:t>
            </w:r>
          </w:p>
        </w:tc>
      </w:tr>
      <w:tr w14:paraId="2A83C9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1156" w:type="pct"/>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42E81D73">
            <w:pPr>
              <w:spacing w:after="120" w:line="240" w:lineRule="auto"/>
              <w:rPr>
                <w:rFonts w:ascii="Arial" w:hAnsi="Arial" w:cs="Arial"/>
                <w:sz w:val="20"/>
                <w:szCs w:val="20"/>
              </w:rPr>
            </w:pPr>
            <w:r>
              <w:rPr>
                <w:rFonts w:ascii="Arial" w:hAnsi="Arial" w:cs="Arial"/>
                <w:sz w:val="20"/>
                <w:szCs w:val="20"/>
              </w:rPr>
              <w:t>Ký hiệu biên lai</w:t>
            </w:r>
          </w:p>
        </w:tc>
        <w:tc>
          <w:tcPr>
            <w:tcW w:w="978" w:type="pct"/>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5DBE9699">
            <w:pPr>
              <w:spacing w:after="120" w:line="240" w:lineRule="auto"/>
              <w:rPr>
                <w:rFonts w:ascii="Arial" w:hAnsi="Arial" w:cs="Arial"/>
                <w:sz w:val="20"/>
                <w:szCs w:val="20"/>
              </w:rPr>
            </w:pPr>
            <w:r>
              <w:rPr>
                <w:rFonts w:ascii="Arial" w:hAnsi="Arial" w:cs="Arial"/>
                <w:sz w:val="20"/>
                <w:szCs w:val="20"/>
              </w:rPr>
              <w:t>KBLai</w:t>
            </w:r>
          </w:p>
        </w:tc>
        <w:tc>
          <w:tcPr>
            <w:tcW w:w="524" w:type="pct"/>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73A452E8">
            <w:pPr>
              <w:spacing w:after="120" w:line="240" w:lineRule="auto"/>
              <w:jc w:val="center"/>
              <w:rPr>
                <w:rFonts w:ascii="Arial" w:hAnsi="Arial" w:cs="Arial"/>
                <w:sz w:val="20"/>
                <w:szCs w:val="20"/>
              </w:rPr>
            </w:pPr>
            <w:r>
              <w:rPr>
                <w:rFonts w:ascii="Arial" w:hAnsi="Arial" w:cs="Arial"/>
                <w:sz w:val="20"/>
                <w:szCs w:val="20"/>
              </w:rPr>
              <w:t>5</w:t>
            </w:r>
          </w:p>
        </w:tc>
        <w:tc>
          <w:tcPr>
            <w:tcW w:w="706" w:type="pct"/>
            <w:gridSpan w:val="2"/>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020D7AA2">
            <w:pPr>
              <w:spacing w:after="120" w:line="240" w:lineRule="auto"/>
              <w:jc w:val="center"/>
              <w:rPr>
                <w:rFonts w:ascii="Arial" w:hAnsi="Arial" w:cs="Arial"/>
                <w:sz w:val="20"/>
                <w:szCs w:val="20"/>
              </w:rPr>
            </w:pPr>
            <w:r>
              <w:rPr>
                <w:rFonts w:ascii="Arial" w:hAnsi="Arial" w:cs="Arial"/>
                <w:sz w:val="20"/>
                <w:szCs w:val="20"/>
              </w:rPr>
              <w:t xml:space="preserve">Chuỗi ký tự </w:t>
            </w:r>
          </w:p>
        </w:tc>
        <w:tc>
          <w:tcPr>
            <w:tcW w:w="765" w:type="pct"/>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5A263F23">
            <w:pPr>
              <w:spacing w:after="120" w:line="240" w:lineRule="auto"/>
              <w:jc w:val="center"/>
              <w:rPr>
                <w:rFonts w:ascii="Arial" w:hAnsi="Arial" w:cs="Arial"/>
                <w:sz w:val="20"/>
                <w:szCs w:val="20"/>
              </w:rPr>
            </w:pPr>
            <w:r>
              <w:rPr>
                <w:rFonts w:ascii="Arial" w:hAnsi="Arial" w:cs="Arial"/>
                <w:sz w:val="20"/>
                <w:szCs w:val="20"/>
              </w:rPr>
              <w:t>Bắt buộc</w:t>
            </w:r>
          </w:p>
        </w:tc>
        <w:tc>
          <w:tcPr>
            <w:tcW w:w="871" w:type="pct"/>
            <w:tcBorders>
              <w:top w:val="single" w:color="auto" w:sz="4" w:space="0"/>
              <w:left w:val="single" w:color="auto" w:sz="4" w:space="0"/>
              <w:bottom w:val="single" w:color="auto" w:sz="4" w:space="0"/>
              <w:right w:val="single" w:color="auto" w:sz="4" w:space="0"/>
            </w:tcBorders>
          </w:tcPr>
          <w:p w14:paraId="08511AF4">
            <w:pPr>
              <w:spacing w:after="120" w:line="240" w:lineRule="auto"/>
              <w:jc w:val="center"/>
              <w:rPr>
                <w:rFonts w:ascii="Arial" w:hAnsi="Arial" w:cs="Arial"/>
                <w:strike/>
                <w:sz w:val="20"/>
                <w:szCs w:val="20"/>
              </w:rPr>
            </w:pPr>
            <w:r>
              <w:rPr>
                <w:rFonts w:ascii="Arial" w:hAnsi="Arial" w:cs="Arial"/>
                <w:sz w:val="20"/>
                <w:szCs w:val="20"/>
              </w:rPr>
              <w:t>Phụ lục II Thông tư 91</w:t>
            </w:r>
          </w:p>
        </w:tc>
      </w:tr>
      <w:tr w14:paraId="076F45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1156" w:type="pct"/>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1CC5ADDA">
            <w:pPr>
              <w:spacing w:after="120" w:line="240" w:lineRule="auto"/>
              <w:rPr>
                <w:rFonts w:ascii="Arial" w:hAnsi="Arial" w:cs="Arial"/>
                <w:sz w:val="20"/>
                <w:szCs w:val="20"/>
              </w:rPr>
            </w:pPr>
            <w:r>
              <w:rPr>
                <w:rFonts w:ascii="Arial" w:hAnsi="Arial" w:cs="Arial"/>
                <w:sz w:val="20"/>
                <w:szCs w:val="20"/>
              </w:rPr>
              <w:t>Số biên lai</w:t>
            </w:r>
          </w:p>
        </w:tc>
        <w:tc>
          <w:tcPr>
            <w:tcW w:w="978" w:type="pct"/>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66AB56C4">
            <w:pPr>
              <w:spacing w:after="120" w:line="240" w:lineRule="auto"/>
              <w:rPr>
                <w:rFonts w:ascii="Arial" w:hAnsi="Arial" w:cs="Arial"/>
                <w:sz w:val="20"/>
                <w:szCs w:val="20"/>
              </w:rPr>
            </w:pPr>
            <w:r>
              <w:rPr>
                <w:rFonts w:ascii="Arial" w:hAnsi="Arial" w:cs="Arial"/>
                <w:sz w:val="20"/>
                <w:szCs w:val="20"/>
              </w:rPr>
              <w:t>SBLai</w:t>
            </w:r>
          </w:p>
        </w:tc>
        <w:tc>
          <w:tcPr>
            <w:tcW w:w="524" w:type="pct"/>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562C7D7C">
            <w:pPr>
              <w:spacing w:after="120" w:line="240" w:lineRule="auto"/>
              <w:jc w:val="center"/>
              <w:rPr>
                <w:rFonts w:ascii="Arial" w:hAnsi="Arial" w:cs="Arial"/>
                <w:sz w:val="20"/>
                <w:szCs w:val="20"/>
              </w:rPr>
            </w:pPr>
            <w:r>
              <w:rPr>
                <w:rFonts w:ascii="Arial" w:hAnsi="Arial" w:cs="Arial"/>
                <w:sz w:val="20"/>
                <w:szCs w:val="20"/>
              </w:rPr>
              <w:t>8</w:t>
            </w:r>
          </w:p>
        </w:tc>
        <w:tc>
          <w:tcPr>
            <w:tcW w:w="706" w:type="pct"/>
            <w:gridSpan w:val="2"/>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03D6E78D">
            <w:pPr>
              <w:spacing w:after="120" w:line="240" w:lineRule="auto"/>
              <w:jc w:val="center"/>
              <w:rPr>
                <w:rFonts w:ascii="Arial" w:hAnsi="Arial" w:cs="Arial"/>
                <w:sz w:val="20"/>
                <w:szCs w:val="20"/>
              </w:rPr>
            </w:pPr>
            <w:r>
              <w:rPr>
                <w:rFonts w:ascii="Arial" w:hAnsi="Arial" w:cs="Arial"/>
                <w:sz w:val="20"/>
                <w:szCs w:val="20"/>
              </w:rPr>
              <w:t>Số</w:t>
            </w:r>
          </w:p>
        </w:tc>
        <w:tc>
          <w:tcPr>
            <w:tcW w:w="765" w:type="pct"/>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667DB61B">
            <w:pPr>
              <w:spacing w:after="120" w:line="240" w:lineRule="auto"/>
              <w:jc w:val="center"/>
              <w:rPr>
                <w:rFonts w:ascii="Arial" w:hAnsi="Arial" w:cs="Arial"/>
                <w:sz w:val="20"/>
                <w:szCs w:val="20"/>
              </w:rPr>
            </w:pPr>
            <w:r>
              <w:rPr>
                <w:rFonts w:ascii="Arial" w:hAnsi="Arial" w:cs="Arial"/>
                <w:sz w:val="20"/>
                <w:szCs w:val="20"/>
              </w:rPr>
              <w:t>Bắt buộc</w:t>
            </w:r>
          </w:p>
        </w:tc>
        <w:tc>
          <w:tcPr>
            <w:tcW w:w="871" w:type="pct"/>
            <w:tcBorders>
              <w:top w:val="single" w:color="auto" w:sz="4" w:space="0"/>
              <w:left w:val="single" w:color="auto" w:sz="4" w:space="0"/>
              <w:bottom w:val="single" w:color="auto" w:sz="4" w:space="0"/>
              <w:right w:val="single" w:color="auto" w:sz="4" w:space="0"/>
            </w:tcBorders>
          </w:tcPr>
          <w:p w14:paraId="7FC01840">
            <w:pPr>
              <w:spacing w:after="120" w:line="240" w:lineRule="auto"/>
              <w:jc w:val="center"/>
              <w:rPr>
                <w:rFonts w:ascii="Arial" w:hAnsi="Arial" w:cs="Arial"/>
                <w:sz w:val="20"/>
                <w:szCs w:val="20"/>
              </w:rPr>
            </w:pPr>
            <w:r>
              <w:rPr>
                <w:rFonts w:ascii="Arial" w:hAnsi="Arial" w:cs="Arial"/>
                <w:sz w:val="20"/>
                <w:szCs w:val="20"/>
              </w:rPr>
              <w:t>Điểm c khoản 2 Điều 23 Nghị định 254</w:t>
            </w:r>
          </w:p>
        </w:tc>
      </w:tr>
      <w:tr w14:paraId="2C960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5000" w:type="pct"/>
            <w:gridSpan w:val="7"/>
            <w:tcBorders>
              <w:top w:val="single" w:color="auto" w:sz="4" w:space="0"/>
              <w:left w:val="single" w:color="000000" w:sz="6" w:space="0"/>
              <w:bottom w:val="single" w:color="000000" w:sz="6" w:space="0"/>
              <w:right w:val="single" w:color="000000" w:sz="6" w:space="0"/>
            </w:tcBorders>
            <w:tcMar>
              <w:top w:w="0" w:type="dxa"/>
              <w:left w:w="100" w:type="dxa"/>
              <w:bottom w:w="0" w:type="dxa"/>
              <w:right w:w="100" w:type="dxa"/>
            </w:tcMar>
          </w:tcPr>
          <w:p w14:paraId="52C6B837">
            <w:pPr>
              <w:spacing w:after="120" w:line="240" w:lineRule="auto"/>
              <w:jc w:val="both"/>
              <w:rPr>
                <w:rFonts w:ascii="Arial" w:hAnsi="Arial" w:cs="Arial"/>
                <w:b/>
                <w:sz w:val="20"/>
                <w:szCs w:val="20"/>
              </w:rPr>
            </w:pPr>
            <w:r>
              <w:rPr>
                <w:rFonts w:ascii="Arial" w:hAnsi="Arial" w:cs="Arial"/>
                <w:b/>
                <w:sz w:val="20"/>
                <w:szCs w:val="20"/>
              </w:rPr>
              <w:t>Thẻ HDon\DLBLai\DLBLTPhi\NDBLai chứa nội dung biên lai</w:t>
            </w:r>
          </w:p>
        </w:tc>
      </w:tr>
      <w:tr w14:paraId="0EC76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5000" w:type="pct"/>
            <w:gridSpan w:val="7"/>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125CD797">
            <w:pPr>
              <w:spacing w:after="120" w:line="240" w:lineRule="auto"/>
              <w:jc w:val="both"/>
              <w:rPr>
                <w:rFonts w:ascii="Arial" w:hAnsi="Arial" w:cs="Arial"/>
                <w:b/>
                <w:sz w:val="20"/>
                <w:szCs w:val="20"/>
              </w:rPr>
            </w:pPr>
            <w:r>
              <w:rPr>
                <w:rFonts w:ascii="Arial" w:hAnsi="Arial" w:cs="Arial"/>
                <w:b/>
                <w:sz w:val="20"/>
                <w:szCs w:val="20"/>
              </w:rPr>
              <w:t>Thẻ HDon\DLBLai\DLBLTPhi\NDBLai\DVThu chứa thông tin đơn vị thu</w:t>
            </w:r>
          </w:p>
        </w:tc>
      </w:tr>
      <w:tr w14:paraId="6260F3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1156"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13B3854E">
            <w:pPr>
              <w:spacing w:after="120" w:line="240" w:lineRule="auto"/>
              <w:rPr>
                <w:rFonts w:ascii="Arial" w:hAnsi="Arial" w:cs="Arial"/>
                <w:sz w:val="20"/>
                <w:szCs w:val="20"/>
              </w:rPr>
            </w:pPr>
            <w:r>
              <w:rPr>
                <w:rFonts w:ascii="Arial" w:hAnsi="Arial" w:cs="Arial"/>
                <w:sz w:val="20"/>
                <w:szCs w:val="20"/>
              </w:rPr>
              <w:t>Tên</w:t>
            </w:r>
          </w:p>
        </w:tc>
        <w:tc>
          <w:tcPr>
            <w:tcW w:w="978" w:type="pct"/>
            <w:tcBorders>
              <w:top w:val="nil"/>
              <w:left w:val="nil"/>
              <w:bottom w:val="single" w:color="000000" w:sz="6" w:space="0"/>
              <w:right w:val="single" w:color="000000" w:sz="6" w:space="0"/>
            </w:tcBorders>
            <w:tcMar>
              <w:top w:w="0" w:type="dxa"/>
              <w:left w:w="100" w:type="dxa"/>
              <w:bottom w:w="0" w:type="dxa"/>
              <w:right w:w="100" w:type="dxa"/>
            </w:tcMar>
          </w:tcPr>
          <w:p w14:paraId="690DB8C8">
            <w:pPr>
              <w:spacing w:after="120" w:line="240" w:lineRule="auto"/>
              <w:rPr>
                <w:rFonts w:ascii="Arial" w:hAnsi="Arial" w:cs="Arial"/>
                <w:sz w:val="20"/>
                <w:szCs w:val="20"/>
              </w:rPr>
            </w:pPr>
            <w:r>
              <w:rPr>
                <w:rFonts w:ascii="Arial" w:hAnsi="Arial" w:cs="Arial"/>
                <w:sz w:val="20"/>
                <w:szCs w:val="20"/>
              </w:rPr>
              <w:t>Ten</w:t>
            </w:r>
          </w:p>
        </w:tc>
        <w:tc>
          <w:tcPr>
            <w:tcW w:w="524" w:type="pct"/>
            <w:tcBorders>
              <w:top w:val="nil"/>
              <w:left w:val="nil"/>
              <w:bottom w:val="single" w:color="000000" w:sz="6" w:space="0"/>
              <w:right w:val="single" w:color="000000" w:sz="6" w:space="0"/>
            </w:tcBorders>
            <w:tcMar>
              <w:top w:w="0" w:type="dxa"/>
              <w:left w:w="100" w:type="dxa"/>
              <w:bottom w:w="0" w:type="dxa"/>
              <w:right w:w="100" w:type="dxa"/>
            </w:tcMar>
          </w:tcPr>
          <w:p w14:paraId="4E76BA61">
            <w:pPr>
              <w:spacing w:after="120" w:line="240" w:lineRule="auto"/>
              <w:jc w:val="center"/>
              <w:rPr>
                <w:rFonts w:ascii="Arial" w:hAnsi="Arial" w:cs="Arial"/>
                <w:sz w:val="20"/>
                <w:szCs w:val="20"/>
              </w:rPr>
            </w:pPr>
            <w:r>
              <w:rPr>
                <w:rFonts w:ascii="Arial" w:hAnsi="Arial" w:cs="Arial"/>
                <w:sz w:val="20"/>
                <w:szCs w:val="20"/>
              </w:rPr>
              <w:t>400</w:t>
            </w:r>
          </w:p>
        </w:tc>
        <w:tc>
          <w:tcPr>
            <w:tcW w:w="706" w:type="pct"/>
            <w:gridSpan w:val="2"/>
            <w:tcBorders>
              <w:top w:val="nil"/>
              <w:left w:val="nil"/>
              <w:bottom w:val="single" w:color="000000" w:sz="6" w:space="0"/>
              <w:right w:val="single" w:color="000000" w:sz="6" w:space="0"/>
            </w:tcBorders>
            <w:tcMar>
              <w:top w:w="0" w:type="dxa"/>
              <w:left w:w="100" w:type="dxa"/>
              <w:bottom w:w="0" w:type="dxa"/>
              <w:right w:w="100" w:type="dxa"/>
            </w:tcMar>
          </w:tcPr>
          <w:p w14:paraId="3BD90064">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tcBorders>
              <w:top w:val="nil"/>
              <w:left w:val="nil"/>
              <w:bottom w:val="single" w:color="000000" w:sz="6" w:space="0"/>
              <w:right w:val="single" w:color="000000" w:sz="6" w:space="0"/>
            </w:tcBorders>
            <w:tcMar>
              <w:top w:w="0" w:type="dxa"/>
              <w:left w:w="100" w:type="dxa"/>
              <w:bottom w:w="0" w:type="dxa"/>
              <w:right w:w="100" w:type="dxa"/>
            </w:tcMar>
          </w:tcPr>
          <w:p w14:paraId="0EF0DE6A">
            <w:pPr>
              <w:spacing w:after="120" w:line="240" w:lineRule="auto"/>
              <w:jc w:val="center"/>
              <w:rPr>
                <w:rFonts w:ascii="Arial" w:hAnsi="Arial" w:cs="Arial"/>
                <w:sz w:val="20"/>
                <w:szCs w:val="20"/>
              </w:rPr>
            </w:pPr>
            <w:r>
              <w:rPr>
                <w:rFonts w:ascii="Arial" w:hAnsi="Arial" w:cs="Arial"/>
                <w:sz w:val="20"/>
                <w:szCs w:val="20"/>
              </w:rPr>
              <w:t>Bắt buộc</w:t>
            </w:r>
          </w:p>
        </w:tc>
        <w:tc>
          <w:tcPr>
            <w:tcW w:w="871" w:type="pct"/>
          </w:tcPr>
          <w:p w14:paraId="49913311">
            <w:pPr>
              <w:spacing w:after="120" w:line="240" w:lineRule="auto"/>
              <w:rPr>
                <w:rFonts w:ascii="Arial" w:hAnsi="Arial" w:cs="Arial"/>
                <w:strike/>
                <w:sz w:val="20"/>
                <w:szCs w:val="20"/>
              </w:rPr>
            </w:pPr>
          </w:p>
        </w:tc>
      </w:tr>
      <w:tr w14:paraId="486B4B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1156"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3C6E78BF">
            <w:pPr>
              <w:spacing w:after="120" w:line="240" w:lineRule="auto"/>
              <w:rPr>
                <w:rFonts w:ascii="Arial" w:hAnsi="Arial" w:cs="Arial"/>
                <w:sz w:val="20"/>
                <w:szCs w:val="20"/>
              </w:rPr>
            </w:pPr>
            <w:r>
              <w:rPr>
                <w:rFonts w:ascii="Arial" w:hAnsi="Arial" w:cs="Arial"/>
                <w:sz w:val="20"/>
                <w:szCs w:val="20"/>
              </w:rPr>
              <w:t>Mã số thuế</w:t>
            </w:r>
          </w:p>
        </w:tc>
        <w:tc>
          <w:tcPr>
            <w:tcW w:w="978" w:type="pct"/>
            <w:tcBorders>
              <w:top w:val="nil"/>
              <w:left w:val="nil"/>
              <w:bottom w:val="single" w:color="000000" w:sz="6" w:space="0"/>
              <w:right w:val="single" w:color="000000" w:sz="6" w:space="0"/>
            </w:tcBorders>
            <w:tcMar>
              <w:top w:w="0" w:type="dxa"/>
              <w:left w:w="100" w:type="dxa"/>
              <w:bottom w:w="0" w:type="dxa"/>
              <w:right w:w="100" w:type="dxa"/>
            </w:tcMar>
          </w:tcPr>
          <w:p w14:paraId="751AFF64">
            <w:pPr>
              <w:spacing w:after="120" w:line="240" w:lineRule="auto"/>
              <w:rPr>
                <w:rFonts w:ascii="Arial" w:hAnsi="Arial" w:cs="Arial"/>
                <w:sz w:val="20"/>
                <w:szCs w:val="20"/>
              </w:rPr>
            </w:pPr>
            <w:r>
              <w:rPr>
                <w:rFonts w:ascii="Arial" w:hAnsi="Arial" w:cs="Arial"/>
                <w:sz w:val="20"/>
                <w:szCs w:val="20"/>
              </w:rPr>
              <w:t>MST</w:t>
            </w:r>
          </w:p>
        </w:tc>
        <w:tc>
          <w:tcPr>
            <w:tcW w:w="524" w:type="pct"/>
            <w:tcBorders>
              <w:top w:val="nil"/>
              <w:left w:val="nil"/>
              <w:bottom w:val="single" w:color="000000" w:sz="6" w:space="0"/>
              <w:right w:val="single" w:color="000000" w:sz="6" w:space="0"/>
            </w:tcBorders>
            <w:tcMar>
              <w:top w:w="0" w:type="dxa"/>
              <w:left w:w="100" w:type="dxa"/>
              <w:bottom w:w="0" w:type="dxa"/>
              <w:right w:w="100" w:type="dxa"/>
            </w:tcMar>
          </w:tcPr>
          <w:p w14:paraId="27C48E86">
            <w:pPr>
              <w:spacing w:after="120" w:line="240" w:lineRule="auto"/>
              <w:jc w:val="center"/>
              <w:rPr>
                <w:rFonts w:ascii="Arial" w:hAnsi="Arial" w:cs="Arial"/>
                <w:sz w:val="20"/>
                <w:szCs w:val="20"/>
              </w:rPr>
            </w:pPr>
            <w:r>
              <w:rPr>
                <w:rFonts w:ascii="Arial" w:hAnsi="Arial" w:cs="Arial"/>
                <w:sz w:val="20"/>
                <w:szCs w:val="20"/>
              </w:rPr>
              <w:t>14</w:t>
            </w:r>
          </w:p>
        </w:tc>
        <w:tc>
          <w:tcPr>
            <w:tcW w:w="706" w:type="pct"/>
            <w:gridSpan w:val="2"/>
            <w:tcBorders>
              <w:top w:val="nil"/>
              <w:left w:val="nil"/>
              <w:bottom w:val="single" w:color="000000" w:sz="6" w:space="0"/>
              <w:right w:val="single" w:color="000000" w:sz="6" w:space="0"/>
            </w:tcBorders>
            <w:tcMar>
              <w:top w:w="0" w:type="dxa"/>
              <w:left w:w="100" w:type="dxa"/>
              <w:bottom w:w="0" w:type="dxa"/>
              <w:right w:w="100" w:type="dxa"/>
            </w:tcMar>
          </w:tcPr>
          <w:p w14:paraId="3A9C7370">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tcBorders>
              <w:top w:val="nil"/>
              <w:left w:val="nil"/>
              <w:bottom w:val="single" w:color="000000" w:sz="6" w:space="0"/>
              <w:right w:val="single" w:color="000000" w:sz="6" w:space="0"/>
            </w:tcBorders>
            <w:tcMar>
              <w:top w:w="0" w:type="dxa"/>
              <w:left w:w="100" w:type="dxa"/>
              <w:bottom w:w="0" w:type="dxa"/>
              <w:right w:w="100" w:type="dxa"/>
            </w:tcMar>
          </w:tcPr>
          <w:p w14:paraId="1F05517A">
            <w:pPr>
              <w:spacing w:after="120" w:line="240" w:lineRule="auto"/>
              <w:jc w:val="center"/>
              <w:rPr>
                <w:rFonts w:ascii="Arial" w:hAnsi="Arial" w:cs="Arial"/>
                <w:sz w:val="20"/>
                <w:szCs w:val="20"/>
              </w:rPr>
            </w:pPr>
            <w:r>
              <w:rPr>
                <w:rFonts w:ascii="Arial" w:hAnsi="Arial" w:cs="Arial"/>
                <w:sz w:val="20"/>
                <w:szCs w:val="20"/>
              </w:rPr>
              <w:t>Bắt buộc</w:t>
            </w:r>
          </w:p>
        </w:tc>
        <w:tc>
          <w:tcPr>
            <w:tcW w:w="871" w:type="pct"/>
          </w:tcPr>
          <w:p w14:paraId="2A137B3B">
            <w:pPr>
              <w:spacing w:after="120" w:line="240" w:lineRule="auto"/>
              <w:rPr>
                <w:rFonts w:ascii="Arial" w:hAnsi="Arial" w:cs="Arial"/>
                <w:strike/>
                <w:sz w:val="20"/>
                <w:szCs w:val="20"/>
              </w:rPr>
            </w:pPr>
          </w:p>
        </w:tc>
      </w:tr>
      <w:tr w14:paraId="5428EF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1156"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574E3226">
            <w:pPr>
              <w:spacing w:after="120" w:line="240" w:lineRule="auto"/>
              <w:rPr>
                <w:rFonts w:ascii="Arial" w:hAnsi="Arial" w:cs="Arial"/>
                <w:sz w:val="20"/>
                <w:szCs w:val="20"/>
              </w:rPr>
            </w:pPr>
            <w:r>
              <w:rPr>
                <w:rFonts w:ascii="Arial" w:hAnsi="Arial" w:cs="Arial"/>
                <w:sz w:val="20"/>
                <w:szCs w:val="20"/>
              </w:rPr>
              <w:t>Địa chỉ</w:t>
            </w:r>
          </w:p>
        </w:tc>
        <w:tc>
          <w:tcPr>
            <w:tcW w:w="978" w:type="pct"/>
            <w:tcBorders>
              <w:top w:val="nil"/>
              <w:left w:val="nil"/>
              <w:bottom w:val="single" w:color="000000" w:sz="6" w:space="0"/>
              <w:right w:val="single" w:color="000000" w:sz="6" w:space="0"/>
            </w:tcBorders>
            <w:tcMar>
              <w:top w:w="0" w:type="dxa"/>
              <w:left w:w="100" w:type="dxa"/>
              <w:bottom w:w="0" w:type="dxa"/>
              <w:right w:w="100" w:type="dxa"/>
            </w:tcMar>
          </w:tcPr>
          <w:p w14:paraId="6DE6B976">
            <w:pPr>
              <w:spacing w:after="120" w:line="240" w:lineRule="auto"/>
              <w:rPr>
                <w:rFonts w:ascii="Arial" w:hAnsi="Arial" w:cs="Arial"/>
                <w:sz w:val="20"/>
                <w:szCs w:val="20"/>
              </w:rPr>
            </w:pPr>
            <w:r>
              <w:rPr>
                <w:rFonts w:ascii="Arial" w:hAnsi="Arial" w:cs="Arial"/>
                <w:sz w:val="20"/>
                <w:szCs w:val="20"/>
              </w:rPr>
              <w:t>DChi</w:t>
            </w:r>
          </w:p>
        </w:tc>
        <w:tc>
          <w:tcPr>
            <w:tcW w:w="524" w:type="pct"/>
            <w:tcBorders>
              <w:top w:val="nil"/>
              <w:left w:val="nil"/>
              <w:bottom w:val="single" w:color="000000" w:sz="6" w:space="0"/>
              <w:right w:val="single" w:color="000000" w:sz="6" w:space="0"/>
            </w:tcBorders>
            <w:tcMar>
              <w:top w:w="0" w:type="dxa"/>
              <w:left w:w="100" w:type="dxa"/>
              <w:bottom w:w="0" w:type="dxa"/>
              <w:right w:w="100" w:type="dxa"/>
            </w:tcMar>
          </w:tcPr>
          <w:p w14:paraId="4765E604">
            <w:pPr>
              <w:spacing w:after="120" w:line="240" w:lineRule="auto"/>
              <w:jc w:val="center"/>
              <w:rPr>
                <w:rFonts w:ascii="Arial" w:hAnsi="Arial" w:cs="Arial"/>
                <w:sz w:val="20"/>
                <w:szCs w:val="20"/>
              </w:rPr>
            </w:pPr>
            <w:r>
              <w:rPr>
                <w:rFonts w:ascii="Arial" w:hAnsi="Arial" w:cs="Arial"/>
                <w:sz w:val="20"/>
                <w:szCs w:val="20"/>
              </w:rPr>
              <w:t>400</w:t>
            </w:r>
          </w:p>
        </w:tc>
        <w:tc>
          <w:tcPr>
            <w:tcW w:w="706" w:type="pct"/>
            <w:gridSpan w:val="2"/>
            <w:tcBorders>
              <w:top w:val="nil"/>
              <w:left w:val="nil"/>
              <w:bottom w:val="single" w:color="000000" w:sz="6" w:space="0"/>
              <w:right w:val="single" w:color="000000" w:sz="6" w:space="0"/>
            </w:tcBorders>
            <w:tcMar>
              <w:top w:w="0" w:type="dxa"/>
              <w:left w:w="100" w:type="dxa"/>
              <w:bottom w:w="0" w:type="dxa"/>
              <w:right w:w="100" w:type="dxa"/>
            </w:tcMar>
          </w:tcPr>
          <w:p w14:paraId="2B3614ED">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tcBorders>
              <w:top w:val="nil"/>
              <w:left w:val="nil"/>
              <w:bottom w:val="single" w:color="000000" w:sz="6" w:space="0"/>
              <w:right w:val="single" w:color="000000" w:sz="6" w:space="0"/>
            </w:tcBorders>
            <w:tcMar>
              <w:top w:w="0" w:type="dxa"/>
              <w:left w:w="100" w:type="dxa"/>
              <w:bottom w:w="0" w:type="dxa"/>
              <w:right w:w="100" w:type="dxa"/>
            </w:tcMar>
          </w:tcPr>
          <w:p w14:paraId="54CD8A09">
            <w:pPr>
              <w:spacing w:after="120" w:line="240" w:lineRule="auto"/>
              <w:jc w:val="center"/>
              <w:rPr>
                <w:rFonts w:ascii="Arial" w:hAnsi="Arial" w:cs="Arial"/>
                <w:sz w:val="20"/>
                <w:szCs w:val="20"/>
              </w:rPr>
            </w:pPr>
            <w:r>
              <w:rPr>
                <w:rFonts w:ascii="Arial" w:hAnsi="Arial" w:cs="Arial"/>
                <w:sz w:val="20"/>
                <w:szCs w:val="20"/>
              </w:rPr>
              <w:t>Bắt buộc</w:t>
            </w:r>
          </w:p>
        </w:tc>
        <w:tc>
          <w:tcPr>
            <w:tcW w:w="871" w:type="pct"/>
          </w:tcPr>
          <w:p w14:paraId="6C354F1D">
            <w:pPr>
              <w:spacing w:after="120" w:line="240" w:lineRule="auto"/>
              <w:rPr>
                <w:rFonts w:ascii="Arial" w:hAnsi="Arial" w:cs="Arial"/>
                <w:strike/>
                <w:sz w:val="20"/>
                <w:szCs w:val="20"/>
              </w:rPr>
            </w:pPr>
          </w:p>
        </w:tc>
      </w:tr>
      <w:tr w14:paraId="0BF674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5000" w:type="pct"/>
            <w:gridSpan w:val="7"/>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416CF4C1">
            <w:pPr>
              <w:spacing w:after="120" w:line="240" w:lineRule="auto"/>
              <w:jc w:val="both"/>
              <w:rPr>
                <w:rFonts w:ascii="Arial" w:hAnsi="Arial" w:cs="Arial"/>
                <w:b/>
                <w:sz w:val="20"/>
                <w:szCs w:val="20"/>
              </w:rPr>
            </w:pPr>
            <w:r>
              <w:rPr>
                <w:rFonts w:ascii="Arial" w:hAnsi="Arial" w:cs="Arial"/>
                <w:b/>
                <w:sz w:val="20"/>
                <w:szCs w:val="20"/>
              </w:rPr>
              <w:t>Thẻ HDon\DLBLai\DLBLTPhi\NDBLai\NNop chứa thông tin người nộp tiền</w:t>
            </w:r>
          </w:p>
        </w:tc>
      </w:tr>
      <w:tr w14:paraId="5B9AC2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1156"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08E694D3">
            <w:pPr>
              <w:spacing w:after="120" w:line="240" w:lineRule="auto"/>
              <w:rPr>
                <w:rFonts w:ascii="Arial" w:hAnsi="Arial" w:cs="Arial"/>
                <w:sz w:val="20"/>
                <w:szCs w:val="20"/>
              </w:rPr>
            </w:pPr>
            <w:r>
              <w:rPr>
                <w:rFonts w:ascii="Arial" w:hAnsi="Arial" w:cs="Arial"/>
                <w:sz w:val="20"/>
                <w:szCs w:val="20"/>
              </w:rPr>
              <w:t>Tên</w:t>
            </w:r>
          </w:p>
        </w:tc>
        <w:tc>
          <w:tcPr>
            <w:tcW w:w="978" w:type="pct"/>
            <w:tcBorders>
              <w:top w:val="nil"/>
              <w:left w:val="nil"/>
              <w:bottom w:val="single" w:color="000000" w:sz="6" w:space="0"/>
              <w:right w:val="single" w:color="000000" w:sz="6" w:space="0"/>
            </w:tcBorders>
            <w:tcMar>
              <w:top w:w="0" w:type="dxa"/>
              <w:left w:w="100" w:type="dxa"/>
              <w:bottom w:w="0" w:type="dxa"/>
              <w:right w:w="100" w:type="dxa"/>
            </w:tcMar>
          </w:tcPr>
          <w:p w14:paraId="10E807D2">
            <w:pPr>
              <w:spacing w:after="120" w:line="240" w:lineRule="auto"/>
              <w:rPr>
                <w:rFonts w:ascii="Arial" w:hAnsi="Arial" w:cs="Arial"/>
                <w:sz w:val="20"/>
                <w:szCs w:val="20"/>
              </w:rPr>
            </w:pPr>
            <w:r>
              <w:rPr>
                <w:rFonts w:ascii="Arial" w:hAnsi="Arial" w:cs="Arial"/>
                <w:sz w:val="20"/>
                <w:szCs w:val="20"/>
              </w:rPr>
              <w:t>Ten</w:t>
            </w:r>
          </w:p>
        </w:tc>
        <w:tc>
          <w:tcPr>
            <w:tcW w:w="524" w:type="pct"/>
            <w:tcBorders>
              <w:top w:val="nil"/>
              <w:left w:val="nil"/>
              <w:bottom w:val="single" w:color="000000" w:sz="6" w:space="0"/>
              <w:right w:val="single" w:color="000000" w:sz="6" w:space="0"/>
            </w:tcBorders>
            <w:tcMar>
              <w:top w:w="0" w:type="dxa"/>
              <w:left w:w="100" w:type="dxa"/>
              <w:bottom w:w="0" w:type="dxa"/>
              <w:right w:w="100" w:type="dxa"/>
            </w:tcMar>
          </w:tcPr>
          <w:p w14:paraId="3080BA5D">
            <w:pPr>
              <w:spacing w:after="120" w:line="240" w:lineRule="auto"/>
              <w:jc w:val="center"/>
              <w:rPr>
                <w:rFonts w:ascii="Arial" w:hAnsi="Arial" w:cs="Arial"/>
                <w:sz w:val="20"/>
                <w:szCs w:val="20"/>
              </w:rPr>
            </w:pPr>
            <w:r>
              <w:rPr>
                <w:rFonts w:ascii="Arial" w:hAnsi="Arial" w:cs="Arial"/>
                <w:sz w:val="20"/>
                <w:szCs w:val="20"/>
              </w:rPr>
              <w:t>400</w:t>
            </w:r>
          </w:p>
        </w:tc>
        <w:tc>
          <w:tcPr>
            <w:tcW w:w="706" w:type="pct"/>
            <w:gridSpan w:val="2"/>
            <w:tcBorders>
              <w:top w:val="nil"/>
              <w:left w:val="nil"/>
              <w:bottom w:val="single" w:color="000000" w:sz="6" w:space="0"/>
              <w:right w:val="single" w:color="000000" w:sz="6" w:space="0"/>
            </w:tcBorders>
            <w:tcMar>
              <w:top w:w="0" w:type="dxa"/>
              <w:left w:w="100" w:type="dxa"/>
              <w:bottom w:w="0" w:type="dxa"/>
              <w:right w:w="100" w:type="dxa"/>
            </w:tcMar>
          </w:tcPr>
          <w:p w14:paraId="557A48AB">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tcBorders>
              <w:top w:val="nil"/>
              <w:left w:val="nil"/>
              <w:bottom w:val="single" w:color="000000" w:sz="6" w:space="0"/>
              <w:right w:val="single" w:color="000000" w:sz="6" w:space="0"/>
            </w:tcBorders>
            <w:tcMar>
              <w:top w:w="0" w:type="dxa"/>
              <w:left w:w="100" w:type="dxa"/>
              <w:bottom w:w="0" w:type="dxa"/>
              <w:right w:w="100" w:type="dxa"/>
            </w:tcMar>
          </w:tcPr>
          <w:p w14:paraId="4F429B84">
            <w:pPr>
              <w:spacing w:after="120" w:line="240" w:lineRule="auto"/>
              <w:jc w:val="center"/>
              <w:rPr>
                <w:rFonts w:ascii="Arial" w:hAnsi="Arial" w:cs="Arial"/>
                <w:sz w:val="20"/>
                <w:szCs w:val="20"/>
              </w:rPr>
            </w:pPr>
            <w:r>
              <w:rPr>
                <w:rFonts w:ascii="Arial" w:hAnsi="Arial" w:cs="Arial"/>
                <w:sz w:val="20"/>
                <w:szCs w:val="20"/>
              </w:rPr>
              <w:t>Bắt buộc</w:t>
            </w:r>
          </w:p>
        </w:tc>
        <w:tc>
          <w:tcPr>
            <w:tcW w:w="871" w:type="pct"/>
          </w:tcPr>
          <w:p w14:paraId="4954F729">
            <w:pPr>
              <w:spacing w:after="120" w:line="240" w:lineRule="auto"/>
              <w:rPr>
                <w:rFonts w:ascii="Arial" w:hAnsi="Arial" w:cs="Arial"/>
                <w:strike/>
                <w:sz w:val="20"/>
                <w:szCs w:val="20"/>
              </w:rPr>
            </w:pPr>
          </w:p>
        </w:tc>
      </w:tr>
      <w:tr w14:paraId="1A0CC8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1156"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5B21A3F7">
            <w:pPr>
              <w:spacing w:after="120" w:line="240" w:lineRule="auto"/>
              <w:rPr>
                <w:rFonts w:ascii="Arial" w:hAnsi="Arial" w:cs="Arial"/>
                <w:sz w:val="20"/>
                <w:szCs w:val="20"/>
              </w:rPr>
            </w:pPr>
            <w:r>
              <w:rPr>
                <w:rFonts w:ascii="Arial" w:hAnsi="Arial" w:cs="Arial"/>
                <w:sz w:val="20"/>
                <w:szCs w:val="20"/>
              </w:rPr>
              <w:t>Mã số thuế</w:t>
            </w:r>
          </w:p>
        </w:tc>
        <w:tc>
          <w:tcPr>
            <w:tcW w:w="978" w:type="pct"/>
            <w:tcBorders>
              <w:top w:val="nil"/>
              <w:left w:val="nil"/>
              <w:bottom w:val="single" w:color="000000" w:sz="6" w:space="0"/>
              <w:right w:val="single" w:color="000000" w:sz="6" w:space="0"/>
            </w:tcBorders>
            <w:tcMar>
              <w:top w:w="0" w:type="dxa"/>
              <w:left w:w="100" w:type="dxa"/>
              <w:bottom w:w="0" w:type="dxa"/>
              <w:right w:w="100" w:type="dxa"/>
            </w:tcMar>
          </w:tcPr>
          <w:p w14:paraId="349C28CD">
            <w:pPr>
              <w:spacing w:after="120" w:line="240" w:lineRule="auto"/>
              <w:rPr>
                <w:rFonts w:ascii="Arial" w:hAnsi="Arial" w:cs="Arial"/>
                <w:sz w:val="20"/>
                <w:szCs w:val="20"/>
              </w:rPr>
            </w:pPr>
            <w:r>
              <w:rPr>
                <w:rFonts w:ascii="Arial" w:hAnsi="Arial" w:cs="Arial"/>
                <w:sz w:val="20"/>
                <w:szCs w:val="20"/>
              </w:rPr>
              <w:t>MST</w:t>
            </w:r>
          </w:p>
        </w:tc>
        <w:tc>
          <w:tcPr>
            <w:tcW w:w="524" w:type="pct"/>
            <w:tcBorders>
              <w:top w:val="nil"/>
              <w:left w:val="nil"/>
              <w:bottom w:val="single" w:color="000000" w:sz="6" w:space="0"/>
              <w:right w:val="single" w:color="000000" w:sz="6" w:space="0"/>
            </w:tcBorders>
            <w:tcMar>
              <w:top w:w="0" w:type="dxa"/>
              <w:left w:w="100" w:type="dxa"/>
              <w:bottom w:w="0" w:type="dxa"/>
              <w:right w:w="100" w:type="dxa"/>
            </w:tcMar>
          </w:tcPr>
          <w:p w14:paraId="65D613CA">
            <w:pPr>
              <w:spacing w:after="120" w:line="240" w:lineRule="auto"/>
              <w:jc w:val="center"/>
              <w:rPr>
                <w:rFonts w:ascii="Arial" w:hAnsi="Arial" w:cs="Arial"/>
                <w:sz w:val="20"/>
                <w:szCs w:val="20"/>
              </w:rPr>
            </w:pPr>
            <w:r>
              <w:rPr>
                <w:rFonts w:ascii="Arial" w:hAnsi="Arial" w:cs="Arial"/>
                <w:sz w:val="20"/>
                <w:szCs w:val="20"/>
              </w:rPr>
              <w:t>14</w:t>
            </w:r>
          </w:p>
        </w:tc>
        <w:tc>
          <w:tcPr>
            <w:tcW w:w="706" w:type="pct"/>
            <w:gridSpan w:val="2"/>
            <w:tcBorders>
              <w:top w:val="nil"/>
              <w:left w:val="nil"/>
              <w:bottom w:val="single" w:color="000000" w:sz="6" w:space="0"/>
              <w:right w:val="single" w:color="000000" w:sz="6" w:space="0"/>
            </w:tcBorders>
            <w:tcMar>
              <w:top w:w="0" w:type="dxa"/>
              <w:left w:w="100" w:type="dxa"/>
              <w:bottom w:w="0" w:type="dxa"/>
              <w:right w:w="100" w:type="dxa"/>
            </w:tcMar>
          </w:tcPr>
          <w:p w14:paraId="60C22BFC">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tcBorders>
              <w:top w:val="nil"/>
              <w:left w:val="nil"/>
              <w:bottom w:val="single" w:color="000000" w:sz="6" w:space="0"/>
              <w:right w:val="single" w:color="000000" w:sz="6" w:space="0"/>
            </w:tcBorders>
            <w:tcMar>
              <w:top w:w="0" w:type="dxa"/>
              <w:left w:w="100" w:type="dxa"/>
              <w:bottom w:w="0" w:type="dxa"/>
              <w:right w:w="100" w:type="dxa"/>
            </w:tcMar>
          </w:tcPr>
          <w:p w14:paraId="141E4934">
            <w:pPr>
              <w:spacing w:after="120" w:line="240" w:lineRule="auto"/>
              <w:jc w:val="center"/>
              <w:rPr>
                <w:rFonts w:ascii="Arial" w:hAnsi="Arial" w:cs="Arial"/>
                <w:sz w:val="20"/>
                <w:szCs w:val="20"/>
              </w:rPr>
            </w:pPr>
            <w:r>
              <w:rPr>
                <w:rFonts w:ascii="Arial" w:hAnsi="Arial" w:cs="Arial"/>
                <w:sz w:val="20"/>
                <w:szCs w:val="20"/>
              </w:rPr>
              <w:t>Bắt buộc</w:t>
            </w:r>
          </w:p>
        </w:tc>
        <w:tc>
          <w:tcPr>
            <w:tcW w:w="871" w:type="pct"/>
          </w:tcPr>
          <w:p w14:paraId="68EAFD85">
            <w:pPr>
              <w:spacing w:after="120" w:line="240" w:lineRule="auto"/>
              <w:rPr>
                <w:rFonts w:ascii="Arial" w:hAnsi="Arial" w:cs="Arial"/>
                <w:strike/>
                <w:sz w:val="20"/>
                <w:szCs w:val="20"/>
              </w:rPr>
            </w:pPr>
          </w:p>
        </w:tc>
      </w:tr>
      <w:tr w14:paraId="2A9F4C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5000" w:type="pct"/>
            <w:gridSpan w:val="7"/>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77845434">
            <w:pPr>
              <w:spacing w:after="120" w:line="240" w:lineRule="auto"/>
              <w:rPr>
                <w:rFonts w:ascii="Arial" w:hAnsi="Arial" w:cs="Arial"/>
                <w:b/>
                <w:sz w:val="20"/>
                <w:szCs w:val="20"/>
              </w:rPr>
            </w:pPr>
            <w:r>
              <w:rPr>
                <w:rFonts w:ascii="Arial" w:hAnsi="Arial" w:cs="Arial"/>
                <w:b/>
                <w:sz w:val="20"/>
                <w:szCs w:val="20"/>
              </w:rPr>
              <w:t>Thẻ HDon\DLBLai\DLBLTPhi\ NDBLai\T</w:t>
            </w:r>
            <w:r>
              <w:rPr>
                <w:rFonts w:ascii="Arial" w:hAnsi="Arial" w:cs="Arial"/>
                <w:b/>
                <w:sz w:val="20"/>
                <w:szCs w:val="20"/>
                <w:lang w:val="vi-VN"/>
              </w:rPr>
              <w:t>Phi</w:t>
            </w:r>
            <w:r>
              <w:rPr>
                <w:rFonts w:ascii="Arial" w:hAnsi="Arial" w:cs="Arial"/>
                <w:b/>
                <w:sz w:val="20"/>
                <w:szCs w:val="20"/>
              </w:rPr>
              <w:t xml:space="preserve"> chứa thông tin chi tiết các khoản </w:t>
            </w:r>
            <w:r>
              <w:rPr>
                <w:rFonts w:ascii="Arial" w:hAnsi="Arial" w:cs="Arial"/>
                <w:b/>
                <w:sz w:val="20"/>
                <w:szCs w:val="20"/>
                <w:lang w:val="vi-VN"/>
              </w:rPr>
              <w:t>phí</w:t>
            </w:r>
            <w:r>
              <w:rPr>
                <w:rFonts w:ascii="Arial" w:hAnsi="Arial" w:cs="Arial"/>
                <w:b/>
                <w:sz w:val="20"/>
                <w:szCs w:val="20"/>
              </w:rPr>
              <w:t xml:space="preserve"> phải nộp theo thông báo (thẻ này có thể lặp lại đối với trường hợp có nhiều loại phí)</w:t>
            </w:r>
          </w:p>
        </w:tc>
      </w:tr>
      <w:tr w14:paraId="00757D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1156"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3C4B41CF">
            <w:pPr>
              <w:spacing w:after="120" w:line="240" w:lineRule="auto"/>
              <w:rPr>
                <w:rFonts w:ascii="Arial" w:hAnsi="Arial" w:cs="Arial"/>
                <w:sz w:val="20"/>
                <w:szCs w:val="20"/>
              </w:rPr>
            </w:pPr>
            <w:r>
              <w:rPr>
                <w:rFonts w:ascii="Arial" w:hAnsi="Arial" w:cs="Arial"/>
                <w:sz w:val="20"/>
                <w:szCs w:val="20"/>
              </w:rPr>
              <w:t>Tên loại phí</w:t>
            </w:r>
          </w:p>
          <w:p w14:paraId="2E287812">
            <w:pPr>
              <w:spacing w:after="120" w:line="240" w:lineRule="auto"/>
              <w:rPr>
                <w:rFonts w:ascii="Arial" w:hAnsi="Arial" w:cs="Arial"/>
                <w:sz w:val="20"/>
                <w:szCs w:val="20"/>
              </w:rPr>
            </w:pPr>
            <w:r>
              <w:rPr>
                <w:rFonts w:ascii="Arial" w:hAnsi="Arial" w:cs="Arial"/>
                <w:sz w:val="20"/>
                <w:szCs w:val="20"/>
              </w:rPr>
              <w:t>(Tên loại phí, lệ phí)</w:t>
            </w:r>
          </w:p>
        </w:tc>
        <w:tc>
          <w:tcPr>
            <w:tcW w:w="978" w:type="pct"/>
            <w:tcBorders>
              <w:top w:val="nil"/>
              <w:left w:val="nil"/>
              <w:bottom w:val="single" w:color="000000" w:sz="6" w:space="0"/>
              <w:right w:val="single" w:color="000000" w:sz="6" w:space="0"/>
            </w:tcBorders>
            <w:tcMar>
              <w:top w:w="0" w:type="dxa"/>
              <w:left w:w="100" w:type="dxa"/>
              <w:bottom w:w="0" w:type="dxa"/>
              <w:right w:w="100" w:type="dxa"/>
            </w:tcMar>
          </w:tcPr>
          <w:p w14:paraId="61930428">
            <w:pPr>
              <w:spacing w:after="120" w:line="240" w:lineRule="auto"/>
              <w:rPr>
                <w:rFonts w:ascii="Arial" w:hAnsi="Arial" w:cs="Arial"/>
                <w:sz w:val="20"/>
                <w:szCs w:val="20"/>
              </w:rPr>
            </w:pPr>
            <w:r>
              <w:rPr>
                <w:rFonts w:ascii="Arial" w:hAnsi="Arial" w:cs="Arial"/>
                <w:sz w:val="20"/>
                <w:szCs w:val="20"/>
              </w:rPr>
              <w:t>TLPhi</w:t>
            </w:r>
          </w:p>
        </w:tc>
        <w:tc>
          <w:tcPr>
            <w:tcW w:w="524" w:type="pct"/>
            <w:tcBorders>
              <w:top w:val="nil"/>
              <w:left w:val="nil"/>
              <w:bottom w:val="single" w:color="000000" w:sz="6" w:space="0"/>
              <w:right w:val="single" w:color="000000" w:sz="6" w:space="0"/>
            </w:tcBorders>
            <w:tcMar>
              <w:top w:w="0" w:type="dxa"/>
              <w:left w:w="100" w:type="dxa"/>
              <w:bottom w:w="0" w:type="dxa"/>
              <w:right w:w="100" w:type="dxa"/>
            </w:tcMar>
          </w:tcPr>
          <w:p w14:paraId="60136685">
            <w:pPr>
              <w:spacing w:after="120" w:line="240" w:lineRule="auto"/>
              <w:jc w:val="center"/>
              <w:rPr>
                <w:rFonts w:ascii="Arial" w:hAnsi="Arial" w:cs="Arial"/>
                <w:sz w:val="20"/>
                <w:szCs w:val="20"/>
              </w:rPr>
            </w:pPr>
            <w:r>
              <w:rPr>
                <w:rFonts w:ascii="Arial" w:hAnsi="Arial" w:cs="Arial"/>
                <w:sz w:val="20"/>
                <w:szCs w:val="20"/>
              </w:rPr>
              <w:t>400</w:t>
            </w:r>
          </w:p>
        </w:tc>
        <w:tc>
          <w:tcPr>
            <w:tcW w:w="706" w:type="pct"/>
            <w:gridSpan w:val="2"/>
            <w:tcBorders>
              <w:top w:val="nil"/>
              <w:left w:val="nil"/>
              <w:bottom w:val="single" w:color="000000" w:sz="6" w:space="0"/>
              <w:right w:val="single" w:color="000000" w:sz="6" w:space="0"/>
            </w:tcBorders>
            <w:tcMar>
              <w:top w:w="0" w:type="dxa"/>
              <w:left w:w="100" w:type="dxa"/>
              <w:bottom w:w="0" w:type="dxa"/>
              <w:right w:w="100" w:type="dxa"/>
            </w:tcMar>
          </w:tcPr>
          <w:p w14:paraId="6350DD0C">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tcBorders>
              <w:top w:val="nil"/>
              <w:left w:val="nil"/>
              <w:bottom w:val="single" w:color="000000" w:sz="6" w:space="0"/>
              <w:right w:val="single" w:color="000000" w:sz="6" w:space="0"/>
            </w:tcBorders>
            <w:tcMar>
              <w:top w:w="0" w:type="dxa"/>
              <w:left w:w="100" w:type="dxa"/>
              <w:bottom w:w="0" w:type="dxa"/>
              <w:right w:w="100" w:type="dxa"/>
            </w:tcMar>
          </w:tcPr>
          <w:p w14:paraId="303D024E">
            <w:pPr>
              <w:spacing w:after="120" w:line="240" w:lineRule="auto"/>
              <w:jc w:val="center"/>
              <w:rPr>
                <w:rFonts w:ascii="Arial" w:hAnsi="Arial" w:cs="Arial"/>
                <w:sz w:val="20"/>
                <w:szCs w:val="20"/>
              </w:rPr>
            </w:pPr>
            <w:r>
              <w:rPr>
                <w:rFonts w:ascii="Arial" w:hAnsi="Arial" w:cs="Arial"/>
                <w:sz w:val="20"/>
                <w:szCs w:val="20"/>
              </w:rPr>
              <w:t>Bắt buộc</w:t>
            </w:r>
          </w:p>
        </w:tc>
        <w:tc>
          <w:tcPr>
            <w:tcW w:w="871" w:type="pct"/>
          </w:tcPr>
          <w:p w14:paraId="2F8E4839">
            <w:pPr>
              <w:spacing w:after="120" w:line="240" w:lineRule="auto"/>
              <w:rPr>
                <w:rFonts w:ascii="Arial" w:hAnsi="Arial" w:cs="Arial"/>
                <w:strike/>
                <w:sz w:val="20"/>
                <w:szCs w:val="20"/>
              </w:rPr>
            </w:pPr>
          </w:p>
        </w:tc>
      </w:tr>
      <w:tr w14:paraId="0EAE37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1156"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364AA34D">
            <w:pPr>
              <w:spacing w:after="120" w:line="240" w:lineRule="auto"/>
              <w:rPr>
                <w:rFonts w:ascii="Arial" w:hAnsi="Arial" w:cs="Arial"/>
                <w:sz w:val="20"/>
                <w:szCs w:val="20"/>
              </w:rPr>
            </w:pPr>
            <w:r>
              <w:rPr>
                <w:rFonts w:ascii="Arial" w:hAnsi="Arial" w:cs="Arial"/>
                <w:sz w:val="20"/>
                <w:szCs w:val="20"/>
              </w:rPr>
              <w:t>Tiền phí</w:t>
            </w:r>
          </w:p>
        </w:tc>
        <w:tc>
          <w:tcPr>
            <w:tcW w:w="978" w:type="pct"/>
            <w:tcBorders>
              <w:top w:val="nil"/>
              <w:left w:val="nil"/>
              <w:bottom w:val="single" w:color="000000" w:sz="6" w:space="0"/>
              <w:right w:val="single" w:color="000000" w:sz="6" w:space="0"/>
            </w:tcBorders>
            <w:tcMar>
              <w:top w:w="0" w:type="dxa"/>
              <w:left w:w="100" w:type="dxa"/>
              <w:bottom w:w="0" w:type="dxa"/>
              <w:right w:w="100" w:type="dxa"/>
            </w:tcMar>
          </w:tcPr>
          <w:p w14:paraId="6867A36D">
            <w:pPr>
              <w:spacing w:after="120" w:line="240" w:lineRule="auto"/>
              <w:rPr>
                <w:rFonts w:ascii="Arial" w:hAnsi="Arial" w:cs="Arial"/>
                <w:sz w:val="20"/>
                <w:szCs w:val="20"/>
              </w:rPr>
            </w:pPr>
            <w:r>
              <w:rPr>
                <w:rFonts w:ascii="Arial" w:hAnsi="Arial" w:cs="Arial"/>
                <w:sz w:val="20"/>
                <w:szCs w:val="20"/>
              </w:rPr>
              <w:t>T</w:t>
            </w:r>
            <w:r>
              <w:rPr>
                <w:rFonts w:ascii="Arial" w:hAnsi="Arial" w:cs="Arial"/>
                <w:sz w:val="20"/>
                <w:szCs w:val="20"/>
                <w:lang w:val="vi-VN"/>
              </w:rPr>
              <w:t>P</w:t>
            </w:r>
            <w:r>
              <w:rPr>
                <w:rFonts w:ascii="Arial" w:hAnsi="Arial" w:cs="Arial"/>
                <w:sz w:val="20"/>
                <w:szCs w:val="20"/>
              </w:rPr>
              <w:t xml:space="preserve">hi </w:t>
            </w:r>
          </w:p>
        </w:tc>
        <w:tc>
          <w:tcPr>
            <w:tcW w:w="524" w:type="pct"/>
            <w:tcBorders>
              <w:top w:val="nil"/>
              <w:left w:val="nil"/>
              <w:bottom w:val="single" w:color="000000" w:sz="6" w:space="0"/>
              <w:right w:val="single" w:color="000000" w:sz="6" w:space="0"/>
            </w:tcBorders>
            <w:tcMar>
              <w:top w:w="0" w:type="dxa"/>
              <w:left w:w="100" w:type="dxa"/>
              <w:bottom w:w="0" w:type="dxa"/>
              <w:right w:w="100" w:type="dxa"/>
            </w:tcMar>
          </w:tcPr>
          <w:p w14:paraId="6AF58BD3">
            <w:pPr>
              <w:spacing w:after="120" w:line="240" w:lineRule="auto"/>
              <w:jc w:val="center"/>
              <w:rPr>
                <w:rFonts w:ascii="Arial" w:hAnsi="Arial" w:cs="Arial"/>
                <w:sz w:val="20"/>
                <w:szCs w:val="20"/>
              </w:rPr>
            </w:pPr>
            <w:r>
              <w:rPr>
                <w:rFonts w:ascii="Arial" w:hAnsi="Arial" w:cs="Arial"/>
                <w:sz w:val="20"/>
                <w:szCs w:val="20"/>
              </w:rPr>
              <w:t>21,6</w:t>
            </w:r>
          </w:p>
        </w:tc>
        <w:tc>
          <w:tcPr>
            <w:tcW w:w="706" w:type="pct"/>
            <w:gridSpan w:val="2"/>
            <w:tcBorders>
              <w:top w:val="nil"/>
              <w:left w:val="nil"/>
              <w:bottom w:val="single" w:color="000000" w:sz="6" w:space="0"/>
              <w:right w:val="single" w:color="000000" w:sz="6" w:space="0"/>
            </w:tcBorders>
            <w:tcMar>
              <w:top w:w="0" w:type="dxa"/>
              <w:left w:w="100" w:type="dxa"/>
              <w:bottom w:w="0" w:type="dxa"/>
              <w:right w:w="100" w:type="dxa"/>
            </w:tcMar>
          </w:tcPr>
          <w:p w14:paraId="690207D3">
            <w:pPr>
              <w:spacing w:after="120" w:line="240" w:lineRule="auto"/>
              <w:jc w:val="center"/>
              <w:rPr>
                <w:rFonts w:ascii="Arial" w:hAnsi="Arial" w:cs="Arial"/>
                <w:sz w:val="20"/>
                <w:szCs w:val="20"/>
              </w:rPr>
            </w:pPr>
            <w:r>
              <w:rPr>
                <w:rFonts w:ascii="Arial" w:hAnsi="Arial" w:cs="Arial"/>
                <w:sz w:val="20"/>
                <w:szCs w:val="20"/>
              </w:rPr>
              <w:t>Số</w:t>
            </w:r>
          </w:p>
        </w:tc>
        <w:tc>
          <w:tcPr>
            <w:tcW w:w="765" w:type="pct"/>
            <w:tcBorders>
              <w:top w:val="nil"/>
              <w:left w:val="nil"/>
              <w:bottom w:val="single" w:color="000000" w:sz="6" w:space="0"/>
              <w:right w:val="single" w:color="000000" w:sz="6" w:space="0"/>
            </w:tcBorders>
            <w:tcMar>
              <w:top w:w="0" w:type="dxa"/>
              <w:left w:w="100" w:type="dxa"/>
              <w:bottom w:w="0" w:type="dxa"/>
              <w:right w:w="100" w:type="dxa"/>
            </w:tcMar>
          </w:tcPr>
          <w:p w14:paraId="0DF31255">
            <w:pPr>
              <w:spacing w:after="120" w:line="240" w:lineRule="auto"/>
              <w:jc w:val="center"/>
              <w:rPr>
                <w:rFonts w:ascii="Arial" w:hAnsi="Arial" w:cs="Arial"/>
                <w:sz w:val="20"/>
                <w:szCs w:val="20"/>
              </w:rPr>
            </w:pPr>
            <w:r>
              <w:rPr>
                <w:rFonts w:ascii="Arial" w:hAnsi="Arial" w:cs="Arial"/>
                <w:sz w:val="20"/>
                <w:szCs w:val="20"/>
              </w:rPr>
              <w:t>Bắt buộc</w:t>
            </w:r>
          </w:p>
        </w:tc>
        <w:tc>
          <w:tcPr>
            <w:tcW w:w="871" w:type="pct"/>
          </w:tcPr>
          <w:p w14:paraId="4112F0D7">
            <w:pPr>
              <w:spacing w:after="120" w:line="240" w:lineRule="auto"/>
              <w:rPr>
                <w:rFonts w:ascii="Arial" w:hAnsi="Arial" w:cs="Arial"/>
                <w:strike/>
                <w:sz w:val="20"/>
                <w:szCs w:val="20"/>
              </w:rPr>
            </w:pPr>
          </w:p>
        </w:tc>
      </w:tr>
      <w:tr w14:paraId="69486D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5000" w:type="pct"/>
            <w:gridSpan w:val="7"/>
            <w:tcBorders>
              <w:top w:val="nil"/>
              <w:left w:val="single" w:color="000000" w:sz="6" w:space="0"/>
              <w:bottom w:val="single" w:color="000000" w:sz="6" w:space="0"/>
            </w:tcBorders>
            <w:tcMar>
              <w:top w:w="0" w:type="dxa"/>
              <w:left w:w="100" w:type="dxa"/>
              <w:bottom w:w="0" w:type="dxa"/>
              <w:right w:w="100" w:type="dxa"/>
            </w:tcMar>
          </w:tcPr>
          <w:p w14:paraId="4C86C535">
            <w:pPr>
              <w:spacing w:after="120" w:line="240" w:lineRule="auto"/>
              <w:rPr>
                <w:rFonts w:ascii="Arial" w:hAnsi="Arial" w:cs="Arial"/>
                <w:sz w:val="20"/>
                <w:szCs w:val="20"/>
              </w:rPr>
            </w:pPr>
            <w:r>
              <w:rPr>
                <w:rFonts w:ascii="Arial" w:hAnsi="Arial" w:cs="Arial"/>
                <w:b/>
                <w:sz w:val="20"/>
                <w:szCs w:val="20"/>
              </w:rPr>
              <w:t>Thẻ HDon\DLBLai\DLBLTPhi\ NDBLai\TT</w:t>
            </w:r>
            <w:r>
              <w:rPr>
                <w:rFonts w:ascii="Arial" w:hAnsi="Arial" w:cs="Arial"/>
                <w:b/>
                <w:sz w:val="20"/>
                <w:szCs w:val="20"/>
                <w:lang w:val="vi-VN"/>
              </w:rPr>
              <w:t>Phi</w:t>
            </w:r>
            <w:r>
              <w:rPr>
                <w:rFonts w:ascii="Arial" w:hAnsi="Arial" w:cs="Arial"/>
                <w:b/>
                <w:sz w:val="20"/>
                <w:szCs w:val="20"/>
              </w:rPr>
              <w:t xml:space="preserve"> chứa thông tin </w:t>
            </w:r>
            <w:r>
              <w:rPr>
                <w:rFonts w:ascii="Arial" w:hAnsi="Arial" w:cs="Arial"/>
                <w:b/>
                <w:sz w:val="20"/>
                <w:szCs w:val="20"/>
                <w:lang w:val="vi-VN"/>
              </w:rPr>
              <w:t>tổng</w:t>
            </w:r>
            <w:r>
              <w:rPr>
                <w:rFonts w:ascii="Arial" w:hAnsi="Arial" w:cs="Arial"/>
                <w:b/>
                <w:sz w:val="20"/>
                <w:szCs w:val="20"/>
              </w:rPr>
              <w:t xml:space="preserve"> khoản </w:t>
            </w:r>
            <w:r>
              <w:rPr>
                <w:rFonts w:ascii="Arial" w:hAnsi="Arial" w:cs="Arial"/>
                <w:b/>
                <w:sz w:val="20"/>
                <w:szCs w:val="20"/>
                <w:lang w:val="vi-VN"/>
              </w:rPr>
              <w:t>phí</w:t>
            </w:r>
            <w:r>
              <w:rPr>
                <w:rFonts w:ascii="Arial" w:hAnsi="Arial" w:cs="Arial"/>
                <w:b/>
                <w:sz w:val="20"/>
                <w:szCs w:val="20"/>
              </w:rPr>
              <w:t xml:space="preserve"> phải nộp</w:t>
            </w:r>
          </w:p>
        </w:tc>
      </w:tr>
      <w:tr w14:paraId="3FE59D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1156"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1AA27822">
            <w:pPr>
              <w:spacing w:after="120" w:line="240" w:lineRule="auto"/>
              <w:rPr>
                <w:rFonts w:ascii="Arial" w:hAnsi="Arial" w:cs="Arial"/>
                <w:sz w:val="20"/>
                <w:szCs w:val="20"/>
              </w:rPr>
            </w:pPr>
            <w:r>
              <w:rPr>
                <w:rFonts w:ascii="Arial" w:hAnsi="Arial" w:cs="Arial"/>
                <w:sz w:val="20"/>
                <w:szCs w:val="20"/>
                <w:lang w:val="vi-VN"/>
              </w:rPr>
              <w:t>Tổng t</w:t>
            </w:r>
            <w:r>
              <w:rPr>
                <w:rFonts w:ascii="Arial" w:hAnsi="Arial" w:cs="Arial"/>
                <w:sz w:val="20"/>
                <w:szCs w:val="20"/>
              </w:rPr>
              <w:t>iền phí</w:t>
            </w:r>
          </w:p>
        </w:tc>
        <w:tc>
          <w:tcPr>
            <w:tcW w:w="978" w:type="pct"/>
            <w:tcBorders>
              <w:top w:val="nil"/>
              <w:left w:val="nil"/>
              <w:bottom w:val="single" w:color="000000" w:sz="6" w:space="0"/>
              <w:right w:val="single" w:color="000000" w:sz="6" w:space="0"/>
            </w:tcBorders>
            <w:tcMar>
              <w:top w:w="0" w:type="dxa"/>
              <w:left w:w="100" w:type="dxa"/>
              <w:bottom w:w="0" w:type="dxa"/>
              <w:right w:w="100" w:type="dxa"/>
            </w:tcMar>
          </w:tcPr>
          <w:p w14:paraId="65E75E21">
            <w:pPr>
              <w:spacing w:after="120" w:line="240" w:lineRule="auto"/>
              <w:rPr>
                <w:rFonts w:ascii="Arial" w:hAnsi="Arial" w:cs="Arial"/>
                <w:sz w:val="20"/>
                <w:szCs w:val="20"/>
              </w:rPr>
            </w:pPr>
            <w:r>
              <w:rPr>
                <w:rFonts w:ascii="Arial" w:hAnsi="Arial" w:cs="Arial"/>
                <w:sz w:val="20"/>
                <w:szCs w:val="20"/>
                <w:lang w:val="vi-VN"/>
              </w:rPr>
              <w:t>T</w:t>
            </w:r>
            <w:r>
              <w:rPr>
                <w:rFonts w:ascii="Arial" w:hAnsi="Arial" w:cs="Arial"/>
                <w:sz w:val="20"/>
                <w:szCs w:val="20"/>
              </w:rPr>
              <w:t xml:space="preserve">TPhi </w:t>
            </w:r>
          </w:p>
        </w:tc>
        <w:tc>
          <w:tcPr>
            <w:tcW w:w="524" w:type="pct"/>
            <w:tcBorders>
              <w:top w:val="nil"/>
              <w:left w:val="nil"/>
              <w:bottom w:val="single" w:color="000000" w:sz="6" w:space="0"/>
              <w:right w:val="single" w:color="000000" w:sz="6" w:space="0"/>
            </w:tcBorders>
            <w:tcMar>
              <w:top w:w="0" w:type="dxa"/>
              <w:left w:w="100" w:type="dxa"/>
              <w:bottom w:w="0" w:type="dxa"/>
              <w:right w:w="100" w:type="dxa"/>
            </w:tcMar>
          </w:tcPr>
          <w:p w14:paraId="78131783">
            <w:pPr>
              <w:spacing w:after="120" w:line="240" w:lineRule="auto"/>
              <w:jc w:val="center"/>
              <w:rPr>
                <w:rFonts w:ascii="Arial" w:hAnsi="Arial" w:cs="Arial"/>
                <w:sz w:val="20"/>
                <w:szCs w:val="20"/>
              </w:rPr>
            </w:pPr>
            <w:r>
              <w:rPr>
                <w:rFonts w:ascii="Arial" w:hAnsi="Arial" w:cs="Arial"/>
                <w:sz w:val="20"/>
                <w:szCs w:val="20"/>
              </w:rPr>
              <w:t>21,6</w:t>
            </w:r>
          </w:p>
        </w:tc>
        <w:tc>
          <w:tcPr>
            <w:tcW w:w="706" w:type="pct"/>
            <w:gridSpan w:val="2"/>
            <w:tcBorders>
              <w:top w:val="nil"/>
              <w:left w:val="nil"/>
              <w:bottom w:val="single" w:color="000000" w:sz="6" w:space="0"/>
              <w:right w:val="single" w:color="000000" w:sz="6" w:space="0"/>
            </w:tcBorders>
            <w:tcMar>
              <w:top w:w="0" w:type="dxa"/>
              <w:left w:w="100" w:type="dxa"/>
              <w:bottom w:w="0" w:type="dxa"/>
              <w:right w:w="100" w:type="dxa"/>
            </w:tcMar>
          </w:tcPr>
          <w:p w14:paraId="0F7A02A4">
            <w:pPr>
              <w:spacing w:after="120" w:line="240" w:lineRule="auto"/>
              <w:jc w:val="center"/>
              <w:rPr>
                <w:rFonts w:ascii="Arial" w:hAnsi="Arial" w:cs="Arial"/>
                <w:sz w:val="20"/>
                <w:szCs w:val="20"/>
              </w:rPr>
            </w:pPr>
            <w:r>
              <w:rPr>
                <w:rFonts w:ascii="Arial" w:hAnsi="Arial" w:cs="Arial"/>
                <w:sz w:val="20"/>
                <w:szCs w:val="20"/>
              </w:rPr>
              <w:t>Số</w:t>
            </w:r>
          </w:p>
        </w:tc>
        <w:tc>
          <w:tcPr>
            <w:tcW w:w="765" w:type="pct"/>
            <w:tcBorders>
              <w:top w:val="nil"/>
              <w:left w:val="nil"/>
              <w:bottom w:val="single" w:color="000000" w:sz="6" w:space="0"/>
              <w:right w:val="single" w:color="000000" w:sz="6" w:space="0"/>
            </w:tcBorders>
            <w:tcMar>
              <w:top w:w="0" w:type="dxa"/>
              <w:left w:w="100" w:type="dxa"/>
              <w:bottom w:w="0" w:type="dxa"/>
              <w:right w:w="100" w:type="dxa"/>
            </w:tcMar>
          </w:tcPr>
          <w:p w14:paraId="56C3FF68">
            <w:pPr>
              <w:spacing w:after="120" w:line="240" w:lineRule="auto"/>
              <w:jc w:val="center"/>
              <w:rPr>
                <w:rFonts w:ascii="Arial" w:hAnsi="Arial" w:cs="Arial"/>
                <w:sz w:val="20"/>
                <w:szCs w:val="20"/>
              </w:rPr>
            </w:pPr>
            <w:r>
              <w:rPr>
                <w:rFonts w:ascii="Arial" w:hAnsi="Arial" w:cs="Arial"/>
                <w:sz w:val="20"/>
                <w:szCs w:val="20"/>
              </w:rPr>
              <w:t>Bắt buộc</w:t>
            </w:r>
          </w:p>
        </w:tc>
        <w:tc>
          <w:tcPr>
            <w:tcW w:w="871" w:type="pct"/>
          </w:tcPr>
          <w:p w14:paraId="382A0A9B">
            <w:pPr>
              <w:spacing w:after="120" w:line="240" w:lineRule="auto"/>
              <w:rPr>
                <w:rFonts w:ascii="Arial" w:hAnsi="Arial" w:cs="Arial"/>
                <w:sz w:val="20"/>
                <w:szCs w:val="20"/>
              </w:rPr>
            </w:pPr>
          </w:p>
        </w:tc>
      </w:tr>
      <w:tr w14:paraId="39B34B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66CF4C69">
            <w:pPr>
              <w:spacing w:after="120" w:line="240" w:lineRule="auto"/>
              <w:jc w:val="both"/>
              <w:rPr>
                <w:rFonts w:ascii="Arial" w:hAnsi="Arial" w:cs="Arial"/>
                <w:sz w:val="20"/>
                <w:szCs w:val="20"/>
                <w:lang w:val="vi-VN"/>
              </w:rPr>
            </w:pPr>
            <w:r>
              <w:rPr>
                <w:rFonts w:ascii="Arial" w:hAnsi="Arial" w:cs="Arial"/>
                <w:b/>
                <w:sz w:val="20"/>
                <w:szCs w:val="20"/>
                <w:lang w:val="vi-VN"/>
              </w:rPr>
              <w:t>T</w:t>
            </w:r>
            <w:r>
              <w:rPr>
                <w:rFonts w:ascii="Arial" w:hAnsi="Arial" w:cs="Arial"/>
                <w:b/>
                <w:sz w:val="20"/>
                <w:szCs w:val="20"/>
              </w:rPr>
              <w:t>hẻ HDon\</w:t>
            </w:r>
            <w:r>
              <w:rPr>
                <w:rFonts w:ascii="Arial" w:hAnsi="Arial" w:cs="Arial"/>
                <w:b/>
                <w:sz w:val="20"/>
                <w:szCs w:val="20"/>
                <w:lang w:val="vi-VN"/>
              </w:rPr>
              <w:t>TT</w:t>
            </w:r>
            <w:r>
              <w:rPr>
                <w:rFonts w:ascii="Arial" w:hAnsi="Arial" w:cs="Arial"/>
                <w:b/>
                <w:sz w:val="20"/>
                <w:szCs w:val="20"/>
              </w:rPr>
              <w:t>TToan</w:t>
            </w:r>
            <w:r>
              <w:rPr>
                <w:rFonts w:ascii="Arial" w:hAnsi="Arial" w:cs="Arial"/>
                <w:b/>
                <w:sz w:val="20"/>
                <w:szCs w:val="20"/>
                <w:lang w:val="vi-VN"/>
              </w:rPr>
              <w:t xml:space="preserve"> chứa thông tin thanh toán của hóa đơn tích hợp với biên lai</w:t>
            </w:r>
          </w:p>
        </w:tc>
      </w:tr>
      <w:tr w14:paraId="2A83A7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2E517706">
            <w:pPr>
              <w:spacing w:after="120" w:line="240" w:lineRule="auto"/>
              <w:rPr>
                <w:rFonts w:ascii="Arial" w:hAnsi="Arial" w:cs="Arial"/>
                <w:sz w:val="20"/>
                <w:szCs w:val="20"/>
              </w:rPr>
            </w:pPr>
            <w:r>
              <w:rPr>
                <w:rFonts w:ascii="Arial" w:hAnsi="Arial" w:cs="Arial"/>
                <w:sz w:val="20"/>
                <w:szCs w:val="20"/>
              </w:rPr>
              <w:t>Tổng tiền thanh toán</w:t>
            </w:r>
            <w:r>
              <w:rPr>
                <w:rFonts w:ascii="Arial" w:hAnsi="Arial" w:cs="Arial"/>
                <w:sz w:val="20"/>
                <w:szCs w:val="20"/>
                <w:lang w:val="vi-VN"/>
              </w:rPr>
              <w:t xml:space="preserve"> hóa đơn</w:t>
            </w:r>
            <w:r>
              <w:rPr>
                <w:rFonts w:ascii="Arial" w:hAnsi="Arial" w:cs="Arial"/>
                <w:sz w:val="20"/>
                <w:szCs w:val="20"/>
              </w:rPr>
              <w:t xml:space="preserve"> bằng số</w:t>
            </w:r>
          </w:p>
        </w:tc>
        <w:tc>
          <w:tcPr>
            <w:tcW w:w="978" w:type="pct"/>
            <w:vAlign w:val="center"/>
          </w:tcPr>
          <w:p w14:paraId="064FFF38">
            <w:pPr>
              <w:spacing w:after="120" w:line="240" w:lineRule="auto"/>
              <w:rPr>
                <w:rFonts w:ascii="Arial" w:hAnsi="Arial" w:cs="Arial"/>
                <w:sz w:val="20"/>
                <w:szCs w:val="20"/>
              </w:rPr>
            </w:pPr>
            <w:r>
              <w:rPr>
                <w:rFonts w:ascii="Arial" w:hAnsi="Arial" w:cs="Arial"/>
                <w:sz w:val="20"/>
                <w:szCs w:val="20"/>
              </w:rPr>
              <w:t>TgTTT</w:t>
            </w:r>
            <w:r>
              <w:rPr>
                <w:rFonts w:ascii="Arial" w:hAnsi="Arial" w:cs="Arial"/>
                <w:sz w:val="20"/>
                <w:szCs w:val="20"/>
                <w:lang w:val="vi-VN"/>
              </w:rPr>
              <w:t>HD</w:t>
            </w:r>
            <w:r>
              <w:rPr>
                <w:rFonts w:ascii="Arial" w:hAnsi="Arial" w:cs="Arial"/>
                <w:sz w:val="20"/>
                <w:szCs w:val="20"/>
              </w:rPr>
              <w:t>BSo</w:t>
            </w:r>
          </w:p>
        </w:tc>
        <w:tc>
          <w:tcPr>
            <w:tcW w:w="524" w:type="pct"/>
            <w:vAlign w:val="center"/>
          </w:tcPr>
          <w:p w14:paraId="45FEB93F">
            <w:pPr>
              <w:spacing w:after="120" w:line="240" w:lineRule="auto"/>
              <w:jc w:val="center"/>
              <w:rPr>
                <w:rFonts w:ascii="Arial" w:hAnsi="Arial" w:cs="Arial"/>
                <w:sz w:val="20"/>
                <w:szCs w:val="20"/>
              </w:rPr>
            </w:pPr>
            <w:r>
              <w:rPr>
                <w:rFonts w:ascii="Arial" w:hAnsi="Arial" w:cs="Arial"/>
                <w:sz w:val="20"/>
                <w:szCs w:val="20"/>
              </w:rPr>
              <w:t>21,6</w:t>
            </w:r>
          </w:p>
        </w:tc>
        <w:tc>
          <w:tcPr>
            <w:tcW w:w="706" w:type="pct"/>
            <w:gridSpan w:val="2"/>
            <w:vAlign w:val="center"/>
          </w:tcPr>
          <w:p w14:paraId="58157EAD">
            <w:pPr>
              <w:spacing w:after="120" w:line="240" w:lineRule="auto"/>
              <w:jc w:val="center"/>
              <w:rPr>
                <w:rFonts w:ascii="Arial" w:hAnsi="Arial" w:cs="Arial"/>
                <w:sz w:val="20"/>
                <w:szCs w:val="20"/>
              </w:rPr>
            </w:pPr>
            <w:r>
              <w:rPr>
                <w:rFonts w:ascii="Arial" w:hAnsi="Arial" w:cs="Arial"/>
                <w:sz w:val="20"/>
                <w:szCs w:val="20"/>
              </w:rPr>
              <w:t>Số</w:t>
            </w:r>
          </w:p>
        </w:tc>
        <w:tc>
          <w:tcPr>
            <w:tcW w:w="765" w:type="pct"/>
            <w:vAlign w:val="center"/>
          </w:tcPr>
          <w:p w14:paraId="4BA9960D">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871" w:type="pct"/>
          </w:tcPr>
          <w:p w14:paraId="43EE5D72">
            <w:pPr>
              <w:spacing w:after="120" w:line="240" w:lineRule="auto"/>
              <w:jc w:val="center"/>
              <w:rPr>
                <w:rFonts w:ascii="Arial" w:hAnsi="Arial" w:cs="Arial"/>
                <w:sz w:val="20"/>
                <w:szCs w:val="20"/>
              </w:rPr>
            </w:pPr>
          </w:p>
        </w:tc>
      </w:tr>
      <w:tr w14:paraId="0D535E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17B9A463">
            <w:pPr>
              <w:spacing w:after="120" w:line="240" w:lineRule="auto"/>
              <w:rPr>
                <w:rFonts w:ascii="Arial" w:hAnsi="Arial" w:cs="Arial"/>
                <w:sz w:val="20"/>
                <w:szCs w:val="20"/>
              </w:rPr>
            </w:pPr>
            <w:r>
              <w:rPr>
                <w:rFonts w:ascii="Arial" w:hAnsi="Arial" w:cs="Arial"/>
                <w:sz w:val="20"/>
                <w:szCs w:val="20"/>
              </w:rPr>
              <w:t>Tổng tiền thanh toán</w:t>
            </w:r>
            <w:r>
              <w:rPr>
                <w:rFonts w:ascii="Arial" w:hAnsi="Arial" w:cs="Arial"/>
                <w:sz w:val="20"/>
                <w:szCs w:val="20"/>
                <w:lang w:val="vi-VN"/>
              </w:rPr>
              <w:t xml:space="preserve"> hóa đơn</w:t>
            </w:r>
            <w:r>
              <w:rPr>
                <w:rFonts w:ascii="Arial" w:hAnsi="Arial" w:cs="Arial"/>
                <w:sz w:val="20"/>
                <w:szCs w:val="20"/>
              </w:rPr>
              <w:t xml:space="preserve"> bằng chữ</w:t>
            </w:r>
          </w:p>
        </w:tc>
        <w:tc>
          <w:tcPr>
            <w:tcW w:w="978" w:type="pct"/>
            <w:vAlign w:val="center"/>
          </w:tcPr>
          <w:p w14:paraId="47E42382">
            <w:pPr>
              <w:spacing w:after="120" w:line="240" w:lineRule="auto"/>
              <w:rPr>
                <w:rFonts w:ascii="Arial" w:hAnsi="Arial" w:cs="Arial"/>
                <w:sz w:val="20"/>
                <w:szCs w:val="20"/>
              </w:rPr>
            </w:pPr>
            <w:r>
              <w:rPr>
                <w:rFonts w:ascii="Arial" w:hAnsi="Arial" w:cs="Arial"/>
                <w:sz w:val="20"/>
                <w:szCs w:val="20"/>
              </w:rPr>
              <w:t>TgTTT</w:t>
            </w:r>
            <w:r>
              <w:rPr>
                <w:rFonts w:ascii="Arial" w:hAnsi="Arial" w:cs="Arial"/>
                <w:sz w:val="20"/>
                <w:szCs w:val="20"/>
                <w:lang w:val="vi-VN"/>
              </w:rPr>
              <w:t>HD</w:t>
            </w:r>
            <w:r>
              <w:rPr>
                <w:rFonts w:ascii="Arial" w:hAnsi="Arial" w:cs="Arial"/>
                <w:sz w:val="20"/>
                <w:szCs w:val="20"/>
              </w:rPr>
              <w:t>BChu</w:t>
            </w:r>
          </w:p>
        </w:tc>
        <w:tc>
          <w:tcPr>
            <w:tcW w:w="524" w:type="pct"/>
            <w:vAlign w:val="center"/>
          </w:tcPr>
          <w:p w14:paraId="16331F40">
            <w:pPr>
              <w:spacing w:after="120" w:line="240" w:lineRule="auto"/>
              <w:jc w:val="center"/>
              <w:rPr>
                <w:rFonts w:ascii="Arial" w:hAnsi="Arial" w:cs="Arial"/>
                <w:sz w:val="20"/>
                <w:szCs w:val="20"/>
              </w:rPr>
            </w:pPr>
            <w:r>
              <w:rPr>
                <w:rFonts w:ascii="Arial" w:hAnsi="Arial" w:cs="Arial"/>
                <w:sz w:val="20"/>
                <w:szCs w:val="20"/>
              </w:rPr>
              <w:t>255</w:t>
            </w:r>
          </w:p>
        </w:tc>
        <w:tc>
          <w:tcPr>
            <w:tcW w:w="706" w:type="pct"/>
            <w:gridSpan w:val="2"/>
            <w:vAlign w:val="center"/>
          </w:tcPr>
          <w:p w14:paraId="424298BE">
            <w:pPr>
              <w:spacing w:after="120" w:line="240" w:lineRule="auto"/>
              <w:jc w:val="center"/>
              <w:rPr>
                <w:rFonts w:ascii="Arial" w:hAnsi="Arial" w:cs="Arial"/>
                <w:sz w:val="20"/>
                <w:szCs w:val="20"/>
              </w:rPr>
            </w:pPr>
            <w:r>
              <w:rPr>
                <w:rFonts w:ascii="Arial" w:hAnsi="Arial" w:cs="Arial"/>
                <w:sz w:val="20"/>
                <w:szCs w:val="20"/>
              </w:rPr>
              <w:t>Chuỗi ký tự</w:t>
            </w:r>
          </w:p>
        </w:tc>
        <w:tc>
          <w:tcPr>
            <w:tcW w:w="765" w:type="pct"/>
            <w:vAlign w:val="center"/>
          </w:tcPr>
          <w:p w14:paraId="0FEA773C">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871" w:type="pct"/>
          </w:tcPr>
          <w:p w14:paraId="30ECF3D7">
            <w:pPr>
              <w:spacing w:after="120" w:line="240" w:lineRule="auto"/>
              <w:jc w:val="center"/>
              <w:rPr>
                <w:rFonts w:ascii="Arial" w:hAnsi="Arial" w:cs="Arial"/>
                <w:sz w:val="20"/>
                <w:szCs w:val="20"/>
              </w:rPr>
            </w:pPr>
          </w:p>
        </w:tc>
      </w:tr>
      <w:tr w14:paraId="36322D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524B84CA">
            <w:pPr>
              <w:spacing w:after="120" w:line="240" w:lineRule="auto"/>
              <w:jc w:val="both"/>
              <w:rPr>
                <w:rFonts w:ascii="Arial" w:hAnsi="Arial" w:cs="Arial"/>
                <w:sz w:val="20"/>
                <w:szCs w:val="20"/>
              </w:rPr>
            </w:pPr>
            <w:r>
              <w:rPr>
                <w:rFonts w:ascii="Arial" w:hAnsi="Arial" w:cs="Arial"/>
                <w:b/>
                <w:sz w:val="20"/>
                <w:szCs w:val="20"/>
              </w:rPr>
              <w:t>Thẻ HDon\DLHDon\TTKhac chứa thông tin khác (Chi tiết được mô tả tại Khoản 1, Mục II, Phần II Quy định này)</w:t>
            </w:r>
          </w:p>
        </w:tc>
      </w:tr>
      <w:tr w14:paraId="14227F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3E06561E">
            <w:pPr>
              <w:spacing w:after="120" w:line="240" w:lineRule="auto"/>
              <w:jc w:val="both"/>
              <w:rPr>
                <w:rFonts w:ascii="Arial" w:hAnsi="Arial" w:cs="Arial"/>
                <w:sz w:val="20"/>
                <w:szCs w:val="20"/>
              </w:rPr>
            </w:pPr>
            <w:r>
              <w:rPr>
                <w:rFonts w:ascii="Arial" w:hAnsi="Arial" w:cs="Arial"/>
                <w:b/>
                <w:sz w:val="20"/>
                <w:szCs w:val="20"/>
              </w:rPr>
              <w:t>Thẻ HDon\DLQRCode chứa dữ liệu QR Code</w:t>
            </w:r>
          </w:p>
        </w:tc>
      </w:tr>
      <w:tr w14:paraId="55B01D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0A7CCAAF">
            <w:pPr>
              <w:spacing w:after="120" w:line="240" w:lineRule="auto"/>
              <w:rPr>
                <w:rFonts w:ascii="Arial" w:hAnsi="Arial" w:cs="Arial"/>
                <w:sz w:val="20"/>
                <w:szCs w:val="20"/>
              </w:rPr>
            </w:pPr>
            <w:r>
              <w:rPr>
                <w:rFonts w:ascii="Arial" w:hAnsi="Arial" w:cs="Arial"/>
                <w:sz w:val="20"/>
                <w:szCs w:val="20"/>
              </w:rPr>
              <w:t>Dữ liệu QR Code (Chi tiết tại Khoản 7, Mục IV, Phần I, Quy định này)</w:t>
            </w:r>
          </w:p>
        </w:tc>
        <w:tc>
          <w:tcPr>
            <w:tcW w:w="978" w:type="pct"/>
            <w:vAlign w:val="center"/>
          </w:tcPr>
          <w:p w14:paraId="70786261">
            <w:pPr>
              <w:spacing w:after="120" w:line="240" w:lineRule="auto"/>
              <w:rPr>
                <w:rFonts w:ascii="Arial" w:hAnsi="Arial" w:cs="Arial"/>
                <w:sz w:val="20"/>
                <w:szCs w:val="20"/>
              </w:rPr>
            </w:pPr>
          </w:p>
        </w:tc>
        <w:tc>
          <w:tcPr>
            <w:tcW w:w="524" w:type="pct"/>
            <w:vAlign w:val="center"/>
          </w:tcPr>
          <w:p w14:paraId="55631607">
            <w:pPr>
              <w:spacing w:after="120" w:line="240" w:lineRule="auto"/>
              <w:jc w:val="center"/>
              <w:rPr>
                <w:rFonts w:ascii="Arial" w:hAnsi="Arial" w:cs="Arial"/>
                <w:sz w:val="20"/>
                <w:szCs w:val="20"/>
              </w:rPr>
            </w:pPr>
            <w:r>
              <w:rPr>
                <w:rFonts w:ascii="Arial" w:hAnsi="Arial" w:cs="Arial"/>
                <w:sz w:val="20"/>
                <w:szCs w:val="20"/>
              </w:rPr>
              <w:t>512</w:t>
            </w:r>
          </w:p>
        </w:tc>
        <w:tc>
          <w:tcPr>
            <w:tcW w:w="632" w:type="pct"/>
            <w:vAlign w:val="center"/>
          </w:tcPr>
          <w:p w14:paraId="5550EEDF">
            <w:pPr>
              <w:spacing w:after="120" w:line="240" w:lineRule="auto"/>
              <w:jc w:val="center"/>
              <w:rPr>
                <w:rFonts w:ascii="Arial" w:hAnsi="Arial" w:cs="Arial"/>
                <w:sz w:val="20"/>
                <w:szCs w:val="20"/>
              </w:rPr>
            </w:pPr>
            <w:r>
              <w:rPr>
                <w:rFonts w:ascii="Arial" w:hAnsi="Arial" w:cs="Arial"/>
                <w:sz w:val="20"/>
                <w:szCs w:val="20"/>
              </w:rPr>
              <w:t>Chuỗi ký tự</w:t>
            </w:r>
          </w:p>
        </w:tc>
        <w:tc>
          <w:tcPr>
            <w:tcW w:w="839" w:type="pct"/>
            <w:gridSpan w:val="2"/>
            <w:vAlign w:val="center"/>
          </w:tcPr>
          <w:p w14:paraId="1CE8C32C">
            <w:pPr>
              <w:spacing w:after="120" w:line="240" w:lineRule="auto"/>
              <w:rPr>
                <w:rFonts w:ascii="Arial" w:hAnsi="Arial" w:cs="Arial"/>
                <w:sz w:val="20"/>
                <w:szCs w:val="20"/>
              </w:rPr>
            </w:pPr>
            <w:r>
              <w:rPr>
                <w:rFonts w:ascii="Arial" w:hAnsi="Arial" w:cs="Arial"/>
                <w:sz w:val="20"/>
                <w:szCs w:val="20"/>
              </w:rPr>
              <w:t>Không bắt buộc</w:t>
            </w:r>
          </w:p>
        </w:tc>
        <w:tc>
          <w:tcPr>
            <w:tcW w:w="871" w:type="pct"/>
          </w:tcPr>
          <w:p w14:paraId="28942084">
            <w:pPr>
              <w:spacing w:after="120" w:line="240" w:lineRule="auto"/>
              <w:rPr>
                <w:rFonts w:ascii="Arial" w:hAnsi="Arial" w:cs="Arial"/>
                <w:sz w:val="20"/>
                <w:szCs w:val="20"/>
              </w:rPr>
            </w:pPr>
          </w:p>
        </w:tc>
      </w:tr>
      <w:tr w14:paraId="757FF2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6077F85D">
            <w:pPr>
              <w:spacing w:after="120" w:line="240" w:lineRule="auto"/>
              <w:jc w:val="both"/>
              <w:rPr>
                <w:rFonts w:ascii="Arial" w:hAnsi="Arial" w:cs="Arial"/>
                <w:sz w:val="20"/>
                <w:szCs w:val="20"/>
              </w:rPr>
            </w:pPr>
            <w:r>
              <w:rPr>
                <w:rFonts w:ascii="Arial" w:hAnsi="Arial" w:cs="Arial"/>
                <w:b/>
                <w:sz w:val="20"/>
                <w:szCs w:val="20"/>
              </w:rPr>
              <w:t>Với hóa đơn điện tử có mã, nếu đủ điều kiện cấp mã, hệ thống của cơ quan thuế trả về chỉ tiêu Mã của cơ quan thuế trên hóa đơn điện tử (Thẻ MCCQT, đặt bên trong thẻ HDon)</w:t>
            </w:r>
          </w:p>
        </w:tc>
      </w:tr>
      <w:tr w14:paraId="29A111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488C0B71">
            <w:pPr>
              <w:spacing w:after="120" w:line="240" w:lineRule="auto"/>
              <w:rPr>
                <w:rFonts w:ascii="Arial" w:hAnsi="Arial" w:cs="Arial"/>
                <w:sz w:val="20"/>
                <w:szCs w:val="20"/>
              </w:rPr>
            </w:pPr>
            <w:r>
              <w:rPr>
                <w:rFonts w:ascii="Arial" w:hAnsi="Arial" w:cs="Arial"/>
                <w:sz w:val="20"/>
                <w:szCs w:val="20"/>
              </w:rPr>
              <w:t>Mã của cơ quan thuế (Mã của cơ quan thuế trên hóa đơn điện tử)</w:t>
            </w:r>
          </w:p>
        </w:tc>
        <w:tc>
          <w:tcPr>
            <w:tcW w:w="978" w:type="pct"/>
            <w:vAlign w:val="center"/>
          </w:tcPr>
          <w:p w14:paraId="3F9FB8C1">
            <w:pPr>
              <w:spacing w:after="120" w:line="240" w:lineRule="auto"/>
              <w:rPr>
                <w:rFonts w:ascii="Arial" w:hAnsi="Arial" w:cs="Arial"/>
                <w:sz w:val="20"/>
                <w:szCs w:val="20"/>
              </w:rPr>
            </w:pPr>
            <w:r>
              <w:rPr>
                <w:rFonts w:ascii="Arial" w:hAnsi="Arial" w:cs="Arial"/>
                <w:sz w:val="20"/>
                <w:szCs w:val="20"/>
              </w:rPr>
              <w:t>MCCQT</w:t>
            </w:r>
          </w:p>
        </w:tc>
        <w:tc>
          <w:tcPr>
            <w:tcW w:w="524" w:type="pct"/>
            <w:vAlign w:val="center"/>
          </w:tcPr>
          <w:p w14:paraId="6D7FA19F">
            <w:pPr>
              <w:spacing w:after="120" w:line="240" w:lineRule="auto"/>
              <w:jc w:val="center"/>
              <w:rPr>
                <w:rFonts w:ascii="Arial" w:hAnsi="Arial" w:cs="Arial"/>
                <w:sz w:val="20"/>
                <w:szCs w:val="20"/>
              </w:rPr>
            </w:pPr>
            <w:r>
              <w:rPr>
                <w:rFonts w:ascii="Arial" w:hAnsi="Arial" w:cs="Arial"/>
                <w:sz w:val="20"/>
                <w:szCs w:val="20"/>
              </w:rPr>
              <w:t>34</w:t>
            </w:r>
          </w:p>
        </w:tc>
        <w:tc>
          <w:tcPr>
            <w:tcW w:w="632" w:type="pct"/>
            <w:vAlign w:val="center"/>
          </w:tcPr>
          <w:p w14:paraId="546844F9">
            <w:pPr>
              <w:spacing w:after="120" w:line="240" w:lineRule="auto"/>
              <w:jc w:val="center"/>
              <w:rPr>
                <w:rFonts w:ascii="Arial" w:hAnsi="Arial" w:cs="Arial"/>
                <w:sz w:val="20"/>
                <w:szCs w:val="20"/>
              </w:rPr>
            </w:pPr>
            <w:r>
              <w:rPr>
                <w:rFonts w:ascii="Arial" w:hAnsi="Arial" w:cs="Arial"/>
                <w:sz w:val="20"/>
                <w:szCs w:val="20"/>
              </w:rPr>
              <w:t>Chuỗi ký tự</w:t>
            </w:r>
          </w:p>
        </w:tc>
        <w:tc>
          <w:tcPr>
            <w:tcW w:w="839" w:type="pct"/>
            <w:gridSpan w:val="2"/>
            <w:vAlign w:val="center"/>
          </w:tcPr>
          <w:p w14:paraId="3F2AFA2B">
            <w:pPr>
              <w:spacing w:after="120" w:line="240" w:lineRule="auto"/>
              <w:jc w:val="center"/>
              <w:rPr>
                <w:rFonts w:ascii="Arial" w:hAnsi="Arial" w:cs="Arial"/>
                <w:sz w:val="20"/>
                <w:szCs w:val="20"/>
              </w:rPr>
            </w:pPr>
            <w:r>
              <w:rPr>
                <w:rFonts w:ascii="Arial" w:hAnsi="Arial" w:cs="Arial"/>
                <w:sz w:val="20"/>
                <w:szCs w:val="20"/>
              </w:rPr>
              <w:t>Bắt buộc</w:t>
            </w:r>
          </w:p>
        </w:tc>
        <w:tc>
          <w:tcPr>
            <w:tcW w:w="871" w:type="pct"/>
          </w:tcPr>
          <w:p w14:paraId="6ECC2B2B">
            <w:pPr>
              <w:spacing w:after="120" w:line="240" w:lineRule="auto"/>
              <w:jc w:val="center"/>
              <w:rPr>
                <w:rFonts w:ascii="Arial" w:hAnsi="Arial" w:cs="Arial"/>
                <w:sz w:val="20"/>
                <w:szCs w:val="20"/>
              </w:rPr>
            </w:pPr>
          </w:p>
        </w:tc>
      </w:tr>
      <w:tr w14:paraId="230033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23377E97">
            <w:pPr>
              <w:spacing w:after="120" w:line="240" w:lineRule="auto"/>
              <w:jc w:val="both"/>
              <w:rPr>
                <w:rFonts w:ascii="Arial" w:hAnsi="Arial" w:cs="Arial"/>
                <w:sz w:val="20"/>
                <w:szCs w:val="20"/>
              </w:rPr>
            </w:pPr>
            <w:r>
              <w:rPr>
                <w:rFonts w:ascii="Arial" w:hAnsi="Arial" w:cs="Arial"/>
                <w:b/>
                <w:sz w:val="20"/>
                <w:szCs w:val="20"/>
              </w:rPr>
              <w:t>Thẻ HDon\DSCKS chứa thông tin chữ ký số, bao gồm chữ ký số của người bán hoặc chữ ký số của đơn vị nhận ủy nhiệm, người mua (nếu có), cơ quan thuế và các chữ ký số khác (nếu có).</w:t>
            </w:r>
          </w:p>
        </w:tc>
      </w:tr>
      <w:tr w14:paraId="169007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59D33473">
            <w:pPr>
              <w:spacing w:after="120" w:line="240" w:lineRule="auto"/>
              <w:jc w:val="both"/>
              <w:rPr>
                <w:rFonts w:ascii="Arial" w:hAnsi="Arial" w:cs="Arial"/>
                <w:sz w:val="20"/>
                <w:szCs w:val="20"/>
              </w:rPr>
            </w:pPr>
            <w:r>
              <w:rPr>
                <w:rFonts w:ascii="Arial" w:hAnsi="Arial" w:cs="Arial"/>
                <w:b/>
                <w:sz w:val="20"/>
                <w:szCs w:val="20"/>
              </w:rPr>
              <w:t>Thẻ HDon\DSCKS\NBan chứa thông tin chữ ký số người bán hoặc chữ ký số của đơn vị nhận ủy nhiệm (ký trên thẻ HDon\DLHDon, thẻ HDon\DLBLTThue, thẻ HDon\DLBLTPhi và thẻ HDon\DSCKS\NBan\ ds:Signature\ds:Object\xades:SignedProperties)</w:t>
            </w:r>
          </w:p>
        </w:tc>
      </w:tr>
      <w:tr w14:paraId="742B2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2E75FC68">
            <w:pPr>
              <w:spacing w:after="120" w:line="240" w:lineRule="auto"/>
              <w:rPr>
                <w:rFonts w:ascii="Arial" w:hAnsi="Arial" w:cs="Arial"/>
                <w:sz w:val="20"/>
                <w:szCs w:val="20"/>
              </w:rPr>
            </w:pPr>
            <w:r>
              <w:rPr>
                <w:rFonts w:ascii="Arial" w:hAnsi="Arial" w:cs="Arial"/>
                <w:sz w:val="20"/>
                <w:szCs w:val="20"/>
              </w:rPr>
              <w:t xml:space="preserve">Chữ ký số người bán </w:t>
            </w:r>
          </w:p>
        </w:tc>
        <w:tc>
          <w:tcPr>
            <w:tcW w:w="978" w:type="pct"/>
            <w:vAlign w:val="center"/>
          </w:tcPr>
          <w:p w14:paraId="7F60E1EB">
            <w:pPr>
              <w:spacing w:after="120" w:line="240" w:lineRule="auto"/>
              <w:rPr>
                <w:rFonts w:ascii="Arial" w:hAnsi="Arial" w:cs="Arial"/>
                <w:sz w:val="20"/>
                <w:szCs w:val="20"/>
              </w:rPr>
            </w:pPr>
            <w:r>
              <w:rPr>
                <w:rFonts w:ascii="Arial" w:hAnsi="Arial" w:cs="Arial"/>
                <w:sz w:val="20"/>
                <w:szCs w:val="20"/>
              </w:rPr>
              <w:t>Signature</w:t>
            </w:r>
          </w:p>
        </w:tc>
        <w:tc>
          <w:tcPr>
            <w:tcW w:w="524" w:type="pct"/>
            <w:vAlign w:val="center"/>
          </w:tcPr>
          <w:p w14:paraId="42C7E0CB">
            <w:pPr>
              <w:spacing w:after="120" w:line="240" w:lineRule="auto"/>
              <w:rPr>
                <w:rFonts w:ascii="Arial" w:hAnsi="Arial" w:cs="Arial"/>
                <w:sz w:val="20"/>
                <w:szCs w:val="20"/>
              </w:rPr>
            </w:pPr>
          </w:p>
        </w:tc>
        <w:tc>
          <w:tcPr>
            <w:tcW w:w="706" w:type="pct"/>
            <w:gridSpan w:val="2"/>
            <w:vAlign w:val="center"/>
          </w:tcPr>
          <w:p w14:paraId="09079F4B">
            <w:pPr>
              <w:spacing w:after="120" w:line="240" w:lineRule="auto"/>
              <w:rPr>
                <w:rFonts w:ascii="Arial" w:hAnsi="Arial" w:cs="Arial"/>
                <w:sz w:val="20"/>
                <w:szCs w:val="20"/>
              </w:rPr>
            </w:pPr>
          </w:p>
        </w:tc>
        <w:tc>
          <w:tcPr>
            <w:tcW w:w="765" w:type="pct"/>
            <w:vAlign w:val="center"/>
          </w:tcPr>
          <w:p w14:paraId="0476C808">
            <w:pPr>
              <w:spacing w:after="120" w:line="240" w:lineRule="auto"/>
              <w:jc w:val="center"/>
              <w:rPr>
                <w:rFonts w:ascii="Arial" w:hAnsi="Arial" w:cs="Arial"/>
                <w:sz w:val="20"/>
                <w:szCs w:val="20"/>
              </w:rPr>
            </w:pPr>
            <w:r>
              <w:rPr>
                <w:rFonts w:ascii="Arial" w:hAnsi="Arial" w:cs="Arial"/>
                <w:sz w:val="20"/>
                <w:szCs w:val="20"/>
              </w:rPr>
              <w:t>Bắt buộc</w:t>
            </w:r>
          </w:p>
          <w:p w14:paraId="5BE48ED5">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871" w:type="pct"/>
          </w:tcPr>
          <w:p w14:paraId="6A48567F">
            <w:pPr>
              <w:spacing w:after="120" w:line="240" w:lineRule="auto"/>
              <w:jc w:val="center"/>
              <w:rPr>
                <w:rFonts w:ascii="Arial" w:hAnsi="Arial" w:cs="Arial"/>
                <w:strike/>
                <w:sz w:val="20"/>
                <w:szCs w:val="20"/>
              </w:rPr>
            </w:pPr>
          </w:p>
        </w:tc>
      </w:tr>
      <w:tr w14:paraId="703B07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377074BB">
            <w:pPr>
              <w:spacing w:after="120" w:line="240" w:lineRule="auto"/>
              <w:jc w:val="both"/>
              <w:rPr>
                <w:rFonts w:ascii="Arial" w:hAnsi="Arial" w:cs="Arial"/>
                <w:sz w:val="20"/>
                <w:szCs w:val="20"/>
              </w:rPr>
            </w:pPr>
            <w:r>
              <w:rPr>
                <w:rFonts w:ascii="Arial" w:hAnsi="Arial" w:cs="Arial"/>
                <w:b/>
                <w:sz w:val="20"/>
                <w:szCs w:val="20"/>
              </w:rPr>
              <w:t>Thẻ HDon\DSCKS\NMua chứa thông tin chữ ký số người mua (nếu có) (ký trên thẻ HDon\DLHDon và thẻ HDon\DSCKS\NMua\ ds:Signature\ds:Object\xades:SignedProperties (nếu cần))</w:t>
            </w:r>
          </w:p>
        </w:tc>
      </w:tr>
      <w:tr w14:paraId="556FD5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238B0EEA">
            <w:pPr>
              <w:spacing w:after="120" w:line="240" w:lineRule="auto"/>
              <w:rPr>
                <w:rFonts w:ascii="Arial" w:hAnsi="Arial" w:cs="Arial"/>
                <w:sz w:val="20"/>
                <w:szCs w:val="20"/>
              </w:rPr>
            </w:pPr>
            <w:r>
              <w:rPr>
                <w:rFonts w:ascii="Arial" w:hAnsi="Arial" w:cs="Arial"/>
                <w:sz w:val="20"/>
                <w:szCs w:val="20"/>
              </w:rPr>
              <w:t xml:space="preserve">Chữ ký số người mua </w:t>
            </w:r>
          </w:p>
        </w:tc>
        <w:tc>
          <w:tcPr>
            <w:tcW w:w="978" w:type="pct"/>
            <w:vAlign w:val="center"/>
          </w:tcPr>
          <w:p w14:paraId="28C7E4AD">
            <w:pPr>
              <w:spacing w:after="120" w:line="240" w:lineRule="auto"/>
              <w:rPr>
                <w:rFonts w:ascii="Arial" w:hAnsi="Arial" w:cs="Arial"/>
                <w:sz w:val="20"/>
                <w:szCs w:val="20"/>
              </w:rPr>
            </w:pPr>
            <w:r>
              <w:rPr>
                <w:rFonts w:ascii="Arial" w:hAnsi="Arial" w:cs="Arial"/>
                <w:sz w:val="20"/>
                <w:szCs w:val="20"/>
              </w:rPr>
              <w:t>Signature</w:t>
            </w:r>
          </w:p>
        </w:tc>
        <w:tc>
          <w:tcPr>
            <w:tcW w:w="524" w:type="pct"/>
            <w:vAlign w:val="center"/>
          </w:tcPr>
          <w:p w14:paraId="179C8722">
            <w:pPr>
              <w:spacing w:after="120" w:line="240" w:lineRule="auto"/>
              <w:rPr>
                <w:rFonts w:ascii="Arial" w:hAnsi="Arial" w:cs="Arial"/>
                <w:sz w:val="20"/>
                <w:szCs w:val="20"/>
              </w:rPr>
            </w:pPr>
          </w:p>
        </w:tc>
        <w:tc>
          <w:tcPr>
            <w:tcW w:w="706" w:type="pct"/>
            <w:gridSpan w:val="2"/>
            <w:vAlign w:val="center"/>
          </w:tcPr>
          <w:p w14:paraId="6AF8E55C">
            <w:pPr>
              <w:spacing w:after="120" w:line="240" w:lineRule="auto"/>
              <w:rPr>
                <w:rFonts w:ascii="Arial" w:hAnsi="Arial" w:cs="Arial"/>
                <w:sz w:val="20"/>
                <w:szCs w:val="20"/>
              </w:rPr>
            </w:pPr>
          </w:p>
        </w:tc>
        <w:tc>
          <w:tcPr>
            <w:tcW w:w="765" w:type="pct"/>
            <w:vAlign w:val="center"/>
          </w:tcPr>
          <w:p w14:paraId="6983FB99">
            <w:pPr>
              <w:spacing w:after="120" w:line="240" w:lineRule="auto"/>
              <w:jc w:val="center"/>
              <w:rPr>
                <w:rFonts w:ascii="Arial" w:hAnsi="Arial" w:cs="Arial"/>
                <w:sz w:val="20"/>
                <w:szCs w:val="20"/>
              </w:rPr>
            </w:pPr>
            <w:r>
              <w:rPr>
                <w:rFonts w:ascii="Arial" w:hAnsi="Arial" w:cs="Arial"/>
                <w:sz w:val="20"/>
                <w:szCs w:val="20"/>
              </w:rPr>
              <w:t>Không bắt buộc</w:t>
            </w:r>
          </w:p>
        </w:tc>
        <w:tc>
          <w:tcPr>
            <w:tcW w:w="871" w:type="pct"/>
          </w:tcPr>
          <w:p w14:paraId="0757FC1F">
            <w:pPr>
              <w:spacing w:after="120" w:line="240" w:lineRule="auto"/>
              <w:jc w:val="center"/>
              <w:rPr>
                <w:rFonts w:ascii="Arial" w:hAnsi="Arial" w:cs="Arial"/>
                <w:sz w:val="20"/>
                <w:szCs w:val="20"/>
              </w:rPr>
            </w:pPr>
          </w:p>
        </w:tc>
      </w:tr>
      <w:tr w14:paraId="59153B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3E4E335D">
            <w:pPr>
              <w:spacing w:after="120" w:line="240" w:lineRule="auto"/>
              <w:jc w:val="both"/>
              <w:rPr>
                <w:rFonts w:ascii="Arial" w:hAnsi="Arial" w:cs="Arial"/>
                <w:sz w:val="20"/>
                <w:szCs w:val="20"/>
              </w:rPr>
            </w:pPr>
            <w:r>
              <w:rPr>
                <w:rFonts w:ascii="Arial" w:hAnsi="Arial" w:cs="Arial"/>
                <w:b/>
                <w:sz w:val="20"/>
                <w:szCs w:val="20"/>
              </w:rPr>
              <w:t>Với hóa đơn điện tử đủ điều kiện cấp mã, hệ thống của cơ quan thuế trả về hóa đơn điện tử và bổ sung thẻ CQT (đặt bên trong thẻ HDon\DSCKS) chứa thông tin chữ ký số của cơ quan thuế (ký trên thẻ HDon\DLHDon, thẻ HDon\DLBLTThue, thẻ HDon\DLBLTPhi, thẻ HDon\MCCQT và thẻ HDon\DSCKS\CQT\ ds:Signature\ds:Object\xades:SignedProperties)</w:t>
            </w:r>
          </w:p>
        </w:tc>
      </w:tr>
      <w:tr w14:paraId="05FE4D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56" w:type="pct"/>
            <w:vAlign w:val="center"/>
          </w:tcPr>
          <w:p w14:paraId="1E89E0EA">
            <w:pPr>
              <w:spacing w:after="120" w:line="240" w:lineRule="auto"/>
              <w:rPr>
                <w:rFonts w:ascii="Arial" w:hAnsi="Arial" w:cs="Arial"/>
                <w:sz w:val="20"/>
                <w:szCs w:val="20"/>
              </w:rPr>
            </w:pPr>
            <w:r>
              <w:rPr>
                <w:rFonts w:ascii="Arial" w:hAnsi="Arial" w:cs="Arial"/>
                <w:sz w:val="20"/>
                <w:szCs w:val="20"/>
              </w:rPr>
              <w:t>Chữ ký số cơ quan thuế</w:t>
            </w:r>
          </w:p>
        </w:tc>
        <w:tc>
          <w:tcPr>
            <w:tcW w:w="978" w:type="pct"/>
            <w:vAlign w:val="center"/>
          </w:tcPr>
          <w:p w14:paraId="2A8643E1">
            <w:pPr>
              <w:spacing w:after="120" w:line="240" w:lineRule="auto"/>
              <w:rPr>
                <w:rFonts w:ascii="Arial" w:hAnsi="Arial" w:cs="Arial"/>
                <w:sz w:val="20"/>
                <w:szCs w:val="20"/>
              </w:rPr>
            </w:pPr>
            <w:r>
              <w:rPr>
                <w:rFonts w:ascii="Arial" w:hAnsi="Arial" w:cs="Arial"/>
                <w:sz w:val="20"/>
                <w:szCs w:val="20"/>
              </w:rPr>
              <w:t>Signature</w:t>
            </w:r>
          </w:p>
        </w:tc>
        <w:tc>
          <w:tcPr>
            <w:tcW w:w="524" w:type="pct"/>
            <w:vAlign w:val="center"/>
          </w:tcPr>
          <w:p w14:paraId="7BE6E487">
            <w:pPr>
              <w:spacing w:after="120" w:line="240" w:lineRule="auto"/>
              <w:rPr>
                <w:rFonts w:ascii="Arial" w:hAnsi="Arial" w:cs="Arial"/>
                <w:sz w:val="20"/>
                <w:szCs w:val="20"/>
              </w:rPr>
            </w:pPr>
          </w:p>
        </w:tc>
        <w:tc>
          <w:tcPr>
            <w:tcW w:w="706" w:type="pct"/>
            <w:gridSpan w:val="2"/>
            <w:vAlign w:val="center"/>
          </w:tcPr>
          <w:p w14:paraId="63DA0E6B">
            <w:pPr>
              <w:spacing w:after="120" w:line="240" w:lineRule="auto"/>
              <w:rPr>
                <w:rFonts w:ascii="Arial" w:hAnsi="Arial" w:cs="Arial"/>
                <w:sz w:val="20"/>
                <w:szCs w:val="20"/>
              </w:rPr>
            </w:pPr>
          </w:p>
        </w:tc>
        <w:tc>
          <w:tcPr>
            <w:tcW w:w="765" w:type="pct"/>
            <w:vAlign w:val="center"/>
          </w:tcPr>
          <w:p w14:paraId="3F6816FB">
            <w:pPr>
              <w:spacing w:after="120" w:line="240" w:lineRule="auto"/>
              <w:jc w:val="center"/>
              <w:rPr>
                <w:rFonts w:ascii="Arial" w:hAnsi="Arial" w:cs="Arial"/>
                <w:sz w:val="20"/>
                <w:szCs w:val="20"/>
              </w:rPr>
            </w:pPr>
            <w:r>
              <w:rPr>
                <w:rFonts w:ascii="Arial" w:hAnsi="Arial" w:cs="Arial"/>
                <w:sz w:val="20"/>
                <w:szCs w:val="20"/>
              </w:rPr>
              <w:t>Bắt buộc</w:t>
            </w:r>
          </w:p>
        </w:tc>
        <w:tc>
          <w:tcPr>
            <w:tcW w:w="871" w:type="pct"/>
          </w:tcPr>
          <w:p w14:paraId="17467B8B">
            <w:pPr>
              <w:spacing w:after="120" w:line="240" w:lineRule="auto"/>
              <w:jc w:val="center"/>
              <w:rPr>
                <w:rFonts w:ascii="Arial" w:hAnsi="Arial" w:cs="Arial"/>
                <w:sz w:val="20"/>
                <w:szCs w:val="20"/>
              </w:rPr>
            </w:pPr>
          </w:p>
        </w:tc>
      </w:tr>
      <w:tr w14:paraId="30DB76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 w:hRule="atLeast"/>
          <w:jc w:val="center"/>
        </w:trPr>
        <w:tc>
          <w:tcPr>
            <w:tcW w:w="5000" w:type="pct"/>
            <w:gridSpan w:val="7"/>
            <w:vAlign w:val="center"/>
          </w:tcPr>
          <w:p w14:paraId="07F3D914">
            <w:pPr>
              <w:spacing w:after="120" w:line="240" w:lineRule="auto"/>
              <w:jc w:val="both"/>
              <w:rPr>
                <w:rFonts w:ascii="Arial" w:hAnsi="Arial" w:cs="Arial"/>
                <w:sz w:val="20"/>
                <w:szCs w:val="20"/>
              </w:rPr>
            </w:pPr>
            <w:r>
              <w:rPr>
                <w:rFonts w:ascii="Arial" w:hAnsi="Arial" w:cs="Arial"/>
                <w:b/>
                <w:sz w:val="20"/>
                <w:szCs w:val="20"/>
              </w:rPr>
              <w:t>Thẻ HDon\DSCKS\CCKSKhac chứa các chữ ký số khác (nếu có) (ký trên thẻ HDon\DLHDon và thẻ  ds:Signature\ds:Object\xades:SignedProperties của chữ ký số khác (nếu cần).</w:t>
            </w:r>
          </w:p>
        </w:tc>
      </w:tr>
    </w:tbl>
    <w:p w14:paraId="6E5873B2">
      <w:pPr>
        <w:pStyle w:val="46"/>
        <w:numPr>
          <w:ilvl w:val="0"/>
          <w:numId w:val="46"/>
        </w:numPr>
        <w:tabs>
          <w:tab w:val="left" w:pos="426"/>
        </w:tabs>
        <w:spacing w:after="120" w:line="240" w:lineRule="auto"/>
        <w:contextualSpacing w:val="0"/>
        <w:jc w:val="both"/>
        <w:outlineLvl w:val="0"/>
        <w:rPr>
          <w:rFonts w:ascii="Arial" w:hAnsi="Arial" w:cs="Arial"/>
          <w:sz w:val="20"/>
          <w:szCs w:val="20"/>
        </w:rPr>
      </w:pPr>
      <w:bookmarkStart w:id="44" w:name="_heading=h.ir180ch0mr6n" w:colFirst="0" w:colLast="0"/>
      <w:bookmarkEnd w:id="44"/>
      <w:r>
        <w:rPr>
          <w:rFonts w:ascii="Arial" w:hAnsi="Arial" w:cs="Arial"/>
          <w:sz w:val="20"/>
          <w:szCs w:val="20"/>
        </w:rPr>
        <w:t xml:space="preserve">Hoá đơn </w:t>
      </w:r>
      <w:r>
        <w:rPr>
          <w:rFonts w:ascii="Arial" w:hAnsi="Arial" w:cs="Arial"/>
          <w:bCs/>
          <w:sz w:val="20"/>
          <w:szCs w:val="20"/>
        </w:rPr>
        <w:t>bán</w:t>
      </w:r>
      <w:r>
        <w:rPr>
          <w:rFonts w:ascii="Arial" w:hAnsi="Arial" w:cs="Arial"/>
          <w:sz w:val="20"/>
          <w:szCs w:val="20"/>
        </w:rPr>
        <w:t xml:space="preserve"> hàng tích hợp biên lai thu thuế, phí, lệ phí</w:t>
      </w:r>
    </w:p>
    <w:tbl>
      <w:tblPr>
        <w:tblStyle w:val="1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76"/>
        <w:gridCol w:w="1972"/>
        <w:gridCol w:w="978"/>
        <w:gridCol w:w="1233"/>
        <w:gridCol w:w="1404"/>
        <w:gridCol w:w="1579"/>
      </w:tblGrid>
      <w:tr w14:paraId="382DDE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5" w:hRule="atLeast"/>
          <w:tblHeader/>
          <w:jc w:val="center"/>
        </w:trPr>
        <w:tc>
          <w:tcPr>
            <w:tcW w:w="1144" w:type="pct"/>
            <w:vAlign w:val="center"/>
          </w:tcPr>
          <w:p w14:paraId="525B706B">
            <w:pPr>
              <w:spacing w:after="120" w:line="240" w:lineRule="auto"/>
              <w:jc w:val="center"/>
              <w:rPr>
                <w:rFonts w:ascii="Arial" w:hAnsi="Arial" w:cs="Arial"/>
                <w:sz w:val="20"/>
                <w:szCs w:val="20"/>
              </w:rPr>
            </w:pPr>
            <w:r>
              <w:rPr>
                <w:rFonts w:ascii="Arial" w:hAnsi="Arial" w:cs="Arial"/>
                <w:b/>
                <w:sz w:val="20"/>
                <w:szCs w:val="20"/>
              </w:rPr>
              <w:t>Tên chỉ tiêu</w:t>
            </w:r>
          </w:p>
        </w:tc>
        <w:tc>
          <w:tcPr>
            <w:tcW w:w="963" w:type="pct"/>
            <w:vAlign w:val="center"/>
          </w:tcPr>
          <w:p w14:paraId="18F4A359">
            <w:pPr>
              <w:spacing w:after="120" w:line="240" w:lineRule="auto"/>
              <w:jc w:val="center"/>
              <w:rPr>
                <w:rFonts w:ascii="Arial" w:hAnsi="Arial" w:cs="Arial"/>
                <w:sz w:val="20"/>
                <w:szCs w:val="20"/>
              </w:rPr>
            </w:pPr>
            <w:r>
              <w:rPr>
                <w:rFonts w:ascii="Arial" w:hAnsi="Arial" w:cs="Arial"/>
                <w:b/>
                <w:sz w:val="20"/>
                <w:szCs w:val="20"/>
              </w:rPr>
              <w:t>Tên thẻ</w:t>
            </w:r>
          </w:p>
        </w:tc>
        <w:tc>
          <w:tcPr>
            <w:tcW w:w="550" w:type="pct"/>
            <w:vAlign w:val="center"/>
          </w:tcPr>
          <w:p w14:paraId="7C2B4513">
            <w:pPr>
              <w:spacing w:after="120" w:line="240" w:lineRule="auto"/>
              <w:jc w:val="center"/>
              <w:rPr>
                <w:rFonts w:ascii="Arial" w:hAnsi="Arial" w:cs="Arial"/>
                <w:sz w:val="20"/>
                <w:szCs w:val="20"/>
              </w:rPr>
            </w:pPr>
            <w:r>
              <w:rPr>
                <w:rFonts w:ascii="Arial" w:hAnsi="Arial" w:cs="Arial"/>
                <w:b/>
                <w:sz w:val="20"/>
                <w:szCs w:val="20"/>
              </w:rPr>
              <w:t>Độ dài tối đa</w:t>
            </w:r>
          </w:p>
        </w:tc>
        <w:tc>
          <w:tcPr>
            <w:tcW w:w="688" w:type="pct"/>
            <w:vAlign w:val="center"/>
          </w:tcPr>
          <w:p w14:paraId="2305EF80">
            <w:pPr>
              <w:spacing w:after="120" w:line="240" w:lineRule="auto"/>
              <w:jc w:val="center"/>
              <w:rPr>
                <w:rFonts w:ascii="Arial" w:hAnsi="Arial" w:cs="Arial"/>
                <w:sz w:val="20"/>
                <w:szCs w:val="20"/>
              </w:rPr>
            </w:pPr>
            <w:r>
              <w:rPr>
                <w:rFonts w:ascii="Arial" w:hAnsi="Arial" w:cs="Arial"/>
                <w:b/>
                <w:sz w:val="20"/>
                <w:szCs w:val="20"/>
              </w:rPr>
              <w:t>Kiểu dữ liệu</w:t>
            </w:r>
          </w:p>
        </w:tc>
        <w:tc>
          <w:tcPr>
            <w:tcW w:w="780" w:type="pct"/>
            <w:vAlign w:val="center"/>
          </w:tcPr>
          <w:p w14:paraId="35C1D63F">
            <w:pPr>
              <w:spacing w:after="120" w:line="240" w:lineRule="auto"/>
              <w:jc w:val="center"/>
              <w:rPr>
                <w:rFonts w:ascii="Arial" w:hAnsi="Arial" w:cs="Arial"/>
                <w:sz w:val="20"/>
                <w:szCs w:val="20"/>
              </w:rPr>
            </w:pPr>
            <w:r>
              <w:rPr>
                <w:rFonts w:ascii="Arial" w:hAnsi="Arial" w:cs="Arial"/>
                <w:b/>
                <w:sz w:val="20"/>
                <w:szCs w:val="20"/>
              </w:rPr>
              <w:t>Ràng buộc</w:t>
            </w:r>
          </w:p>
        </w:tc>
        <w:tc>
          <w:tcPr>
            <w:tcW w:w="874" w:type="pct"/>
            <w:vAlign w:val="center"/>
          </w:tcPr>
          <w:p w14:paraId="6844F312">
            <w:pPr>
              <w:spacing w:after="120" w:line="240" w:lineRule="auto"/>
              <w:ind w:left="-108"/>
              <w:jc w:val="center"/>
              <w:rPr>
                <w:rFonts w:ascii="Arial" w:hAnsi="Arial" w:cs="Arial"/>
                <w:sz w:val="20"/>
                <w:szCs w:val="20"/>
              </w:rPr>
            </w:pPr>
            <w:r>
              <w:rPr>
                <w:rFonts w:ascii="Arial" w:hAnsi="Arial" w:cs="Arial"/>
                <w:b/>
                <w:sz w:val="20"/>
                <w:szCs w:val="20"/>
              </w:rPr>
              <w:t>Tham khảo</w:t>
            </w:r>
          </w:p>
        </w:tc>
      </w:tr>
      <w:tr w14:paraId="7E7F2C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52C22E83">
            <w:pPr>
              <w:spacing w:after="120" w:line="240" w:lineRule="auto"/>
              <w:jc w:val="both"/>
              <w:rPr>
                <w:rFonts w:ascii="Arial" w:hAnsi="Arial" w:cs="Arial"/>
                <w:sz w:val="20"/>
                <w:szCs w:val="20"/>
              </w:rPr>
            </w:pPr>
            <w:r>
              <w:rPr>
                <w:rFonts w:ascii="Arial" w:hAnsi="Arial" w:cs="Arial"/>
                <w:b/>
                <w:sz w:val="20"/>
                <w:szCs w:val="20"/>
              </w:rPr>
              <w:t>Thẻ HDon chứa thông tin dữ liệu hóa đơn, dữ liệu QR Code và thông tin chữ ký số</w:t>
            </w:r>
          </w:p>
        </w:tc>
      </w:tr>
      <w:tr w14:paraId="04A819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6FE022E8">
            <w:pPr>
              <w:spacing w:after="120" w:line="240" w:lineRule="auto"/>
              <w:jc w:val="both"/>
              <w:rPr>
                <w:rFonts w:ascii="Arial" w:hAnsi="Arial" w:cs="Arial"/>
                <w:sz w:val="20"/>
                <w:szCs w:val="20"/>
              </w:rPr>
            </w:pPr>
            <w:r>
              <w:rPr>
                <w:rFonts w:ascii="Arial" w:hAnsi="Arial" w:cs="Arial"/>
                <w:b/>
                <w:sz w:val="20"/>
                <w:szCs w:val="20"/>
              </w:rPr>
              <w:t>Thẻ HDon\DLHDon chứa các thông tin chung, nội dung chi tiết hóa đơn và thông tin khác do người bán tự định nghĩa</w:t>
            </w:r>
          </w:p>
        </w:tc>
      </w:tr>
      <w:tr w14:paraId="7C28C7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3FE2D597">
            <w:pPr>
              <w:spacing w:after="120" w:line="240" w:lineRule="auto"/>
              <w:jc w:val="both"/>
              <w:rPr>
                <w:rFonts w:ascii="Arial" w:hAnsi="Arial" w:cs="Arial"/>
                <w:sz w:val="20"/>
                <w:szCs w:val="20"/>
              </w:rPr>
            </w:pPr>
            <w:r>
              <w:rPr>
                <w:rFonts w:ascii="Arial" w:hAnsi="Arial" w:cs="Arial"/>
                <w:b/>
                <w:sz w:val="20"/>
                <w:szCs w:val="20"/>
              </w:rPr>
              <w:t>Thẻ HDon\DLHDon\TTChung chứa thông tin chung của hóa đơn</w:t>
            </w:r>
          </w:p>
        </w:tc>
      </w:tr>
      <w:tr w14:paraId="6903AF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437BD020">
            <w:pPr>
              <w:spacing w:after="120" w:line="240" w:lineRule="auto"/>
              <w:rPr>
                <w:rFonts w:ascii="Arial" w:hAnsi="Arial" w:cs="Arial"/>
                <w:sz w:val="20"/>
                <w:szCs w:val="20"/>
              </w:rPr>
            </w:pPr>
            <w:r>
              <w:rPr>
                <w:rFonts w:ascii="Arial" w:hAnsi="Arial" w:cs="Arial"/>
                <w:sz w:val="20"/>
                <w:szCs w:val="20"/>
              </w:rPr>
              <w:t>Phiên bản của thông điệp (trong Quy định này có giá trị là 2.1.1)</w:t>
            </w:r>
          </w:p>
        </w:tc>
        <w:tc>
          <w:tcPr>
            <w:tcW w:w="963" w:type="pct"/>
            <w:vAlign w:val="center"/>
          </w:tcPr>
          <w:p w14:paraId="7FEC311D">
            <w:pPr>
              <w:spacing w:after="120" w:line="240" w:lineRule="auto"/>
              <w:rPr>
                <w:rFonts w:ascii="Arial" w:hAnsi="Arial" w:cs="Arial"/>
                <w:sz w:val="20"/>
                <w:szCs w:val="20"/>
              </w:rPr>
            </w:pPr>
            <w:r>
              <w:rPr>
                <w:rFonts w:ascii="Arial" w:hAnsi="Arial" w:cs="Arial"/>
                <w:sz w:val="20"/>
                <w:szCs w:val="20"/>
              </w:rPr>
              <w:t>PBan</w:t>
            </w:r>
          </w:p>
        </w:tc>
        <w:tc>
          <w:tcPr>
            <w:tcW w:w="550" w:type="pct"/>
            <w:vAlign w:val="center"/>
          </w:tcPr>
          <w:p w14:paraId="23252F68">
            <w:pPr>
              <w:spacing w:after="120" w:line="240" w:lineRule="auto"/>
              <w:jc w:val="center"/>
              <w:rPr>
                <w:rFonts w:ascii="Arial" w:hAnsi="Arial" w:cs="Arial"/>
                <w:sz w:val="20"/>
                <w:szCs w:val="20"/>
              </w:rPr>
            </w:pPr>
            <w:r>
              <w:rPr>
                <w:rFonts w:ascii="Arial" w:hAnsi="Arial" w:cs="Arial"/>
                <w:sz w:val="20"/>
                <w:szCs w:val="20"/>
              </w:rPr>
              <w:t>6</w:t>
            </w:r>
          </w:p>
        </w:tc>
        <w:tc>
          <w:tcPr>
            <w:tcW w:w="688" w:type="pct"/>
            <w:vAlign w:val="center"/>
          </w:tcPr>
          <w:p w14:paraId="649864A6">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455A132A">
            <w:pPr>
              <w:spacing w:after="120" w:line="240" w:lineRule="auto"/>
              <w:jc w:val="center"/>
              <w:rPr>
                <w:rFonts w:ascii="Arial" w:hAnsi="Arial" w:cs="Arial"/>
                <w:sz w:val="20"/>
                <w:szCs w:val="20"/>
              </w:rPr>
            </w:pPr>
            <w:r>
              <w:rPr>
                <w:rFonts w:ascii="Arial" w:hAnsi="Arial" w:cs="Arial"/>
                <w:sz w:val="20"/>
                <w:szCs w:val="20"/>
              </w:rPr>
              <w:t>Bắt buộc</w:t>
            </w:r>
          </w:p>
        </w:tc>
        <w:tc>
          <w:tcPr>
            <w:tcW w:w="874" w:type="pct"/>
          </w:tcPr>
          <w:p w14:paraId="2B9E0A73">
            <w:pPr>
              <w:spacing w:after="120" w:line="240" w:lineRule="auto"/>
              <w:rPr>
                <w:rFonts w:ascii="Arial" w:hAnsi="Arial" w:cs="Arial"/>
                <w:sz w:val="20"/>
                <w:szCs w:val="20"/>
              </w:rPr>
            </w:pPr>
          </w:p>
        </w:tc>
      </w:tr>
      <w:tr w14:paraId="656E42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4D7467E8">
            <w:pPr>
              <w:spacing w:after="120" w:line="240" w:lineRule="auto"/>
              <w:rPr>
                <w:rFonts w:ascii="Arial" w:hAnsi="Arial" w:cs="Arial"/>
                <w:sz w:val="20"/>
                <w:szCs w:val="20"/>
              </w:rPr>
            </w:pPr>
            <w:r>
              <w:rPr>
                <w:rFonts w:ascii="Arial" w:hAnsi="Arial" w:cs="Arial"/>
                <w:sz w:val="20"/>
                <w:szCs w:val="20"/>
              </w:rPr>
              <w:t>Tên hóa đơn</w:t>
            </w:r>
          </w:p>
        </w:tc>
        <w:tc>
          <w:tcPr>
            <w:tcW w:w="963" w:type="pct"/>
            <w:vAlign w:val="center"/>
          </w:tcPr>
          <w:p w14:paraId="05C31BA2">
            <w:pPr>
              <w:spacing w:after="120" w:line="240" w:lineRule="auto"/>
              <w:rPr>
                <w:rFonts w:ascii="Arial" w:hAnsi="Arial" w:cs="Arial"/>
                <w:sz w:val="20"/>
                <w:szCs w:val="20"/>
              </w:rPr>
            </w:pPr>
            <w:r>
              <w:rPr>
                <w:rFonts w:ascii="Arial" w:hAnsi="Arial" w:cs="Arial"/>
                <w:sz w:val="20"/>
                <w:szCs w:val="20"/>
              </w:rPr>
              <w:t>THDon</w:t>
            </w:r>
          </w:p>
        </w:tc>
        <w:tc>
          <w:tcPr>
            <w:tcW w:w="550" w:type="pct"/>
            <w:vAlign w:val="center"/>
          </w:tcPr>
          <w:p w14:paraId="2907BBFE">
            <w:pPr>
              <w:spacing w:after="120" w:line="240" w:lineRule="auto"/>
              <w:jc w:val="center"/>
              <w:rPr>
                <w:rFonts w:ascii="Arial" w:hAnsi="Arial" w:cs="Arial"/>
                <w:sz w:val="20"/>
                <w:szCs w:val="20"/>
              </w:rPr>
            </w:pPr>
            <w:r>
              <w:rPr>
                <w:rFonts w:ascii="Arial" w:hAnsi="Arial" w:cs="Arial"/>
                <w:sz w:val="20"/>
                <w:szCs w:val="20"/>
              </w:rPr>
              <w:t>100</w:t>
            </w:r>
          </w:p>
        </w:tc>
        <w:tc>
          <w:tcPr>
            <w:tcW w:w="688" w:type="pct"/>
            <w:vAlign w:val="center"/>
          </w:tcPr>
          <w:p w14:paraId="28C3C436">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794B0349">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874" w:type="pct"/>
          </w:tcPr>
          <w:p w14:paraId="5A5AB8BE">
            <w:pPr>
              <w:spacing w:after="120" w:line="240" w:lineRule="auto"/>
              <w:jc w:val="center"/>
              <w:rPr>
                <w:rFonts w:ascii="Arial" w:hAnsi="Arial" w:cs="Arial"/>
                <w:strike/>
                <w:sz w:val="20"/>
                <w:szCs w:val="20"/>
              </w:rPr>
            </w:pPr>
          </w:p>
        </w:tc>
      </w:tr>
      <w:tr w14:paraId="6F2E5C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 w:hRule="atLeast"/>
          <w:jc w:val="center"/>
        </w:trPr>
        <w:tc>
          <w:tcPr>
            <w:tcW w:w="1144" w:type="pct"/>
            <w:vAlign w:val="center"/>
          </w:tcPr>
          <w:p w14:paraId="51ED29BC">
            <w:pPr>
              <w:spacing w:after="120" w:line="240" w:lineRule="auto"/>
              <w:rPr>
                <w:rFonts w:ascii="Arial" w:hAnsi="Arial" w:cs="Arial"/>
                <w:sz w:val="20"/>
                <w:szCs w:val="20"/>
              </w:rPr>
            </w:pPr>
            <w:r>
              <w:rPr>
                <w:rFonts w:ascii="Arial" w:hAnsi="Arial" w:cs="Arial"/>
                <w:sz w:val="20"/>
                <w:szCs w:val="20"/>
              </w:rPr>
              <w:t xml:space="preserve">Ký hiệu mẫu số hóa đơn </w:t>
            </w:r>
          </w:p>
        </w:tc>
        <w:tc>
          <w:tcPr>
            <w:tcW w:w="963" w:type="pct"/>
            <w:vAlign w:val="center"/>
          </w:tcPr>
          <w:p w14:paraId="12670165">
            <w:pPr>
              <w:spacing w:after="120" w:line="240" w:lineRule="auto"/>
              <w:rPr>
                <w:rFonts w:ascii="Arial" w:hAnsi="Arial" w:cs="Arial"/>
                <w:sz w:val="20"/>
                <w:szCs w:val="20"/>
              </w:rPr>
            </w:pPr>
            <w:r>
              <w:rPr>
                <w:rFonts w:ascii="Arial" w:hAnsi="Arial" w:cs="Arial"/>
                <w:sz w:val="20"/>
                <w:szCs w:val="20"/>
              </w:rPr>
              <w:t>KHMSHDon</w:t>
            </w:r>
          </w:p>
        </w:tc>
        <w:tc>
          <w:tcPr>
            <w:tcW w:w="550" w:type="pct"/>
            <w:vAlign w:val="center"/>
          </w:tcPr>
          <w:p w14:paraId="14AD28FB">
            <w:pPr>
              <w:spacing w:after="120" w:line="240" w:lineRule="auto"/>
              <w:jc w:val="center"/>
              <w:rPr>
                <w:rFonts w:ascii="Arial" w:hAnsi="Arial" w:cs="Arial"/>
                <w:sz w:val="20"/>
                <w:szCs w:val="20"/>
              </w:rPr>
            </w:pPr>
            <w:r>
              <w:rPr>
                <w:rFonts w:ascii="Arial" w:hAnsi="Arial" w:cs="Arial"/>
                <w:sz w:val="20"/>
                <w:szCs w:val="20"/>
              </w:rPr>
              <w:t>1</w:t>
            </w:r>
          </w:p>
        </w:tc>
        <w:tc>
          <w:tcPr>
            <w:tcW w:w="688" w:type="pct"/>
            <w:vAlign w:val="center"/>
          </w:tcPr>
          <w:p w14:paraId="5209DBE1">
            <w:pPr>
              <w:spacing w:after="120" w:line="240" w:lineRule="auto"/>
              <w:jc w:val="center"/>
              <w:rPr>
                <w:rFonts w:ascii="Arial" w:hAnsi="Arial" w:cs="Arial"/>
                <w:sz w:val="20"/>
                <w:szCs w:val="20"/>
              </w:rPr>
            </w:pPr>
            <w:r>
              <w:rPr>
                <w:rFonts w:ascii="Arial" w:hAnsi="Arial" w:cs="Arial"/>
                <w:sz w:val="20"/>
                <w:szCs w:val="20"/>
              </w:rPr>
              <w:t>Chuỗi ký tự (Chi tiết tại Phụ lục II kèm theo Quy định này)</w:t>
            </w:r>
          </w:p>
        </w:tc>
        <w:tc>
          <w:tcPr>
            <w:tcW w:w="780" w:type="pct"/>
            <w:vAlign w:val="center"/>
          </w:tcPr>
          <w:p w14:paraId="5F453781">
            <w:pPr>
              <w:spacing w:after="120" w:line="240" w:lineRule="auto"/>
              <w:jc w:val="center"/>
              <w:rPr>
                <w:rFonts w:ascii="Arial" w:hAnsi="Arial" w:cs="Arial"/>
                <w:sz w:val="20"/>
                <w:szCs w:val="20"/>
              </w:rPr>
            </w:pPr>
            <w:r>
              <w:rPr>
                <w:rFonts w:ascii="Arial" w:hAnsi="Arial" w:cs="Arial"/>
                <w:sz w:val="20"/>
                <w:szCs w:val="20"/>
              </w:rPr>
              <w:t>Bắt buộc</w:t>
            </w:r>
          </w:p>
        </w:tc>
        <w:tc>
          <w:tcPr>
            <w:tcW w:w="874" w:type="pct"/>
          </w:tcPr>
          <w:p w14:paraId="2EBEF79F">
            <w:pPr>
              <w:spacing w:after="120" w:line="240" w:lineRule="auto"/>
              <w:jc w:val="center"/>
              <w:rPr>
                <w:rFonts w:ascii="Arial" w:hAnsi="Arial" w:cs="Arial"/>
                <w:strike/>
                <w:sz w:val="20"/>
                <w:szCs w:val="20"/>
              </w:rPr>
            </w:pPr>
          </w:p>
        </w:tc>
      </w:tr>
      <w:tr w14:paraId="42205E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4" w:hRule="atLeast"/>
          <w:jc w:val="center"/>
        </w:trPr>
        <w:tc>
          <w:tcPr>
            <w:tcW w:w="1144" w:type="pct"/>
            <w:vAlign w:val="center"/>
          </w:tcPr>
          <w:p w14:paraId="60A3C24F">
            <w:pPr>
              <w:spacing w:after="120" w:line="240" w:lineRule="auto"/>
              <w:rPr>
                <w:rFonts w:ascii="Arial" w:hAnsi="Arial" w:cs="Arial"/>
                <w:sz w:val="20"/>
                <w:szCs w:val="20"/>
              </w:rPr>
            </w:pPr>
            <w:r>
              <w:rPr>
                <w:rFonts w:ascii="Arial" w:hAnsi="Arial" w:cs="Arial"/>
                <w:sz w:val="20"/>
                <w:szCs w:val="20"/>
              </w:rPr>
              <w:t>Ký hiệu hóa đơn</w:t>
            </w:r>
          </w:p>
        </w:tc>
        <w:tc>
          <w:tcPr>
            <w:tcW w:w="963" w:type="pct"/>
            <w:vAlign w:val="center"/>
          </w:tcPr>
          <w:p w14:paraId="0562316F">
            <w:pPr>
              <w:spacing w:after="120" w:line="240" w:lineRule="auto"/>
              <w:rPr>
                <w:rFonts w:ascii="Arial" w:hAnsi="Arial" w:cs="Arial"/>
                <w:sz w:val="20"/>
                <w:szCs w:val="20"/>
              </w:rPr>
            </w:pPr>
            <w:r>
              <w:rPr>
                <w:rFonts w:ascii="Arial" w:hAnsi="Arial" w:cs="Arial"/>
                <w:sz w:val="20"/>
                <w:szCs w:val="20"/>
              </w:rPr>
              <w:t>KHHDon</w:t>
            </w:r>
          </w:p>
        </w:tc>
        <w:tc>
          <w:tcPr>
            <w:tcW w:w="550" w:type="pct"/>
            <w:vAlign w:val="center"/>
          </w:tcPr>
          <w:p w14:paraId="230F35E9">
            <w:pPr>
              <w:spacing w:after="120" w:line="240" w:lineRule="auto"/>
              <w:jc w:val="center"/>
              <w:rPr>
                <w:rFonts w:ascii="Arial" w:hAnsi="Arial" w:cs="Arial"/>
                <w:sz w:val="20"/>
                <w:szCs w:val="20"/>
              </w:rPr>
            </w:pPr>
            <w:r>
              <w:rPr>
                <w:rFonts w:ascii="Arial" w:hAnsi="Arial" w:cs="Arial"/>
                <w:sz w:val="20"/>
                <w:szCs w:val="20"/>
              </w:rPr>
              <w:t>6</w:t>
            </w:r>
          </w:p>
        </w:tc>
        <w:tc>
          <w:tcPr>
            <w:tcW w:w="688" w:type="pct"/>
            <w:vAlign w:val="center"/>
          </w:tcPr>
          <w:p w14:paraId="1993E32B">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597EB2F3">
            <w:pPr>
              <w:spacing w:after="120" w:line="240" w:lineRule="auto"/>
              <w:jc w:val="center"/>
              <w:rPr>
                <w:rFonts w:ascii="Arial" w:hAnsi="Arial" w:cs="Arial"/>
                <w:sz w:val="20"/>
                <w:szCs w:val="20"/>
              </w:rPr>
            </w:pPr>
            <w:r>
              <w:rPr>
                <w:rFonts w:ascii="Arial" w:hAnsi="Arial" w:cs="Arial"/>
                <w:sz w:val="20"/>
                <w:szCs w:val="20"/>
              </w:rPr>
              <w:t>Bắt buộc</w:t>
            </w:r>
          </w:p>
        </w:tc>
        <w:tc>
          <w:tcPr>
            <w:tcW w:w="874" w:type="pct"/>
          </w:tcPr>
          <w:p w14:paraId="6906BA27">
            <w:pPr>
              <w:spacing w:after="120" w:line="240" w:lineRule="auto"/>
              <w:jc w:val="center"/>
              <w:rPr>
                <w:rFonts w:ascii="Arial" w:hAnsi="Arial" w:cs="Arial"/>
                <w:strike/>
                <w:sz w:val="20"/>
                <w:szCs w:val="20"/>
              </w:rPr>
            </w:pPr>
          </w:p>
        </w:tc>
      </w:tr>
      <w:tr w14:paraId="1E8248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6EC62564">
            <w:pPr>
              <w:spacing w:after="120" w:line="240" w:lineRule="auto"/>
              <w:rPr>
                <w:rFonts w:ascii="Arial" w:hAnsi="Arial" w:cs="Arial"/>
                <w:sz w:val="20"/>
                <w:szCs w:val="20"/>
              </w:rPr>
            </w:pPr>
            <w:r>
              <w:rPr>
                <w:rFonts w:ascii="Arial" w:hAnsi="Arial" w:cs="Arial"/>
                <w:sz w:val="20"/>
                <w:szCs w:val="20"/>
              </w:rPr>
              <w:t>Số hóa đơn</w:t>
            </w:r>
          </w:p>
        </w:tc>
        <w:tc>
          <w:tcPr>
            <w:tcW w:w="963" w:type="pct"/>
            <w:vAlign w:val="center"/>
          </w:tcPr>
          <w:p w14:paraId="42955E65">
            <w:pPr>
              <w:spacing w:after="120" w:line="240" w:lineRule="auto"/>
              <w:rPr>
                <w:rFonts w:ascii="Arial" w:hAnsi="Arial" w:cs="Arial"/>
                <w:sz w:val="20"/>
                <w:szCs w:val="20"/>
              </w:rPr>
            </w:pPr>
            <w:r>
              <w:rPr>
                <w:rFonts w:ascii="Arial" w:hAnsi="Arial" w:cs="Arial"/>
                <w:sz w:val="20"/>
                <w:szCs w:val="20"/>
              </w:rPr>
              <w:t>SHDon</w:t>
            </w:r>
          </w:p>
        </w:tc>
        <w:tc>
          <w:tcPr>
            <w:tcW w:w="550" w:type="pct"/>
            <w:vAlign w:val="center"/>
          </w:tcPr>
          <w:p w14:paraId="77532646">
            <w:pPr>
              <w:spacing w:after="120" w:line="240" w:lineRule="auto"/>
              <w:jc w:val="center"/>
              <w:rPr>
                <w:rFonts w:ascii="Arial" w:hAnsi="Arial" w:cs="Arial"/>
                <w:sz w:val="20"/>
                <w:szCs w:val="20"/>
              </w:rPr>
            </w:pPr>
            <w:r>
              <w:rPr>
                <w:rFonts w:ascii="Arial" w:hAnsi="Arial" w:cs="Arial"/>
                <w:sz w:val="20"/>
                <w:szCs w:val="20"/>
              </w:rPr>
              <w:t>8</w:t>
            </w:r>
          </w:p>
        </w:tc>
        <w:tc>
          <w:tcPr>
            <w:tcW w:w="688" w:type="pct"/>
            <w:vAlign w:val="center"/>
          </w:tcPr>
          <w:p w14:paraId="4BF0469D">
            <w:pPr>
              <w:spacing w:after="120" w:line="240" w:lineRule="auto"/>
              <w:jc w:val="center"/>
              <w:rPr>
                <w:rFonts w:ascii="Arial" w:hAnsi="Arial" w:cs="Arial"/>
                <w:sz w:val="20"/>
                <w:szCs w:val="20"/>
              </w:rPr>
            </w:pPr>
            <w:r>
              <w:rPr>
                <w:rFonts w:ascii="Arial" w:hAnsi="Arial" w:cs="Arial"/>
                <w:sz w:val="20"/>
                <w:szCs w:val="20"/>
              </w:rPr>
              <w:t>Số</w:t>
            </w:r>
          </w:p>
        </w:tc>
        <w:tc>
          <w:tcPr>
            <w:tcW w:w="780" w:type="pct"/>
            <w:vAlign w:val="center"/>
          </w:tcPr>
          <w:p w14:paraId="5BD1C030">
            <w:pPr>
              <w:spacing w:after="120" w:line="240" w:lineRule="auto"/>
              <w:jc w:val="center"/>
              <w:rPr>
                <w:rFonts w:ascii="Arial" w:hAnsi="Arial" w:cs="Arial"/>
                <w:sz w:val="20"/>
                <w:szCs w:val="20"/>
              </w:rPr>
            </w:pPr>
            <w:r>
              <w:rPr>
                <w:rFonts w:ascii="Arial" w:hAnsi="Arial" w:cs="Arial"/>
                <w:sz w:val="20"/>
                <w:szCs w:val="20"/>
              </w:rPr>
              <w:t>Bắt buộc (Nếu có)</w:t>
            </w:r>
          </w:p>
        </w:tc>
        <w:tc>
          <w:tcPr>
            <w:tcW w:w="874" w:type="pct"/>
          </w:tcPr>
          <w:p w14:paraId="18C6D266">
            <w:pPr>
              <w:spacing w:after="120" w:line="240" w:lineRule="auto"/>
              <w:jc w:val="center"/>
              <w:rPr>
                <w:rFonts w:ascii="Arial" w:hAnsi="Arial" w:cs="Arial"/>
                <w:strike/>
                <w:sz w:val="20"/>
                <w:szCs w:val="20"/>
              </w:rPr>
            </w:pPr>
          </w:p>
        </w:tc>
      </w:tr>
      <w:tr w14:paraId="0F7497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0717DE3D">
            <w:pPr>
              <w:spacing w:after="120" w:line="240" w:lineRule="auto"/>
              <w:rPr>
                <w:rFonts w:ascii="Arial" w:hAnsi="Arial" w:cs="Arial"/>
                <w:sz w:val="20"/>
                <w:szCs w:val="20"/>
              </w:rPr>
            </w:pPr>
            <w:r>
              <w:rPr>
                <w:rFonts w:ascii="Arial" w:hAnsi="Arial" w:cs="Arial"/>
                <w:sz w:val="20"/>
                <w:szCs w:val="20"/>
              </w:rPr>
              <w:t xml:space="preserve">Ngày lập </w:t>
            </w:r>
          </w:p>
        </w:tc>
        <w:tc>
          <w:tcPr>
            <w:tcW w:w="963" w:type="pct"/>
            <w:vAlign w:val="center"/>
          </w:tcPr>
          <w:p w14:paraId="39B56F40">
            <w:pPr>
              <w:spacing w:after="120" w:line="240" w:lineRule="auto"/>
              <w:rPr>
                <w:rFonts w:ascii="Arial" w:hAnsi="Arial" w:cs="Arial"/>
                <w:sz w:val="20"/>
                <w:szCs w:val="20"/>
              </w:rPr>
            </w:pPr>
            <w:r>
              <w:rPr>
                <w:rFonts w:ascii="Arial" w:hAnsi="Arial" w:cs="Arial"/>
                <w:sz w:val="20"/>
                <w:szCs w:val="20"/>
              </w:rPr>
              <w:t>NLap</w:t>
            </w:r>
          </w:p>
        </w:tc>
        <w:tc>
          <w:tcPr>
            <w:tcW w:w="550" w:type="pct"/>
            <w:vAlign w:val="center"/>
          </w:tcPr>
          <w:p w14:paraId="0079C0B9">
            <w:pPr>
              <w:spacing w:after="120" w:line="240" w:lineRule="auto"/>
              <w:jc w:val="center"/>
              <w:rPr>
                <w:rFonts w:ascii="Arial" w:hAnsi="Arial" w:cs="Arial"/>
                <w:sz w:val="20"/>
                <w:szCs w:val="20"/>
              </w:rPr>
            </w:pPr>
          </w:p>
        </w:tc>
        <w:tc>
          <w:tcPr>
            <w:tcW w:w="688" w:type="pct"/>
            <w:vAlign w:val="center"/>
          </w:tcPr>
          <w:p w14:paraId="59E31DD9">
            <w:pPr>
              <w:spacing w:after="120" w:line="240" w:lineRule="auto"/>
              <w:jc w:val="center"/>
              <w:rPr>
                <w:rFonts w:ascii="Arial" w:hAnsi="Arial" w:cs="Arial"/>
                <w:sz w:val="20"/>
                <w:szCs w:val="20"/>
              </w:rPr>
            </w:pPr>
            <w:r>
              <w:rPr>
                <w:rFonts w:ascii="Arial" w:hAnsi="Arial" w:cs="Arial"/>
                <w:sz w:val="20"/>
                <w:szCs w:val="20"/>
              </w:rPr>
              <w:t>Ngày</w:t>
            </w:r>
          </w:p>
        </w:tc>
        <w:tc>
          <w:tcPr>
            <w:tcW w:w="780" w:type="pct"/>
            <w:vAlign w:val="center"/>
          </w:tcPr>
          <w:p w14:paraId="78FCE0DA">
            <w:pPr>
              <w:spacing w:after="120" w:line="240" w:lineRule="auto"/>
              <w:jc w:val="center"/>
              <w:rPr>
                <w:rFonts w:ascii="Arial" w:hAnsi="Arial" w:cs="Arial"/>
                <w:sz w:val="20"/>
                <w:szCs w:val="20"/>
              </w:rPr>
            </w:pPr>
            <w:r>
              <w:rPr>
                <w:rFonts w:ascii="Arial" w:hAnsi="Arial" w:cs="Arial"/>
                <w:sz w:val="20"/>
                <w:szCs w:val="20"/>
              </w:rPr>
              <w:t>Bắt buộc</w:t>
            </w:r>
          </w:p>
        </w:tc>
        <w:tc>
          <w:tcPr>
            <w:tcW w:w="874" w:type="pct"/>
          </w:tcPr>
          <w:p w14:paraId="184AFA64">
            <w:pPr>
              <w:spacing w:after="120" w:line="240" w:lineRule="auto"/>
              <w:jc w:val="center"/>
              <w:rPr>
                <w:rFonts w:ascii="Arial" w:hAnsi="Arial" w:cs="Arial"/>
                <w:sz w:val="20"/>
                <w:szCs w:val="20"/>
              </w:rPr>
            </w:pPr>
          </w:p>
        </w:tc>
      </w:tr>
      <w:tr w14:paraId="2B37A5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06D4E8C8">
            <w:pPr>
              <w:spacing w:after="120" w:line="240" w:lineRule="auto"/>
              <w:rPr>
                <w:rFonts w:ascii="Arial" w:hAnsi="Arial" w:cs="Arial"/>
                <w:sz w:val="20"/>
                <w:szCs w:val="20"/>
              </w:rPr>
            </w:pPr>
            <w:r>
              <w:rPr>
                <w:rFonts w:ascii="Arial" w:hAnsi="Arial" w:cs="Arial"/>
                <w:sz w:val="20"/>
                <w:szCs w:val="20"/>
              </w:rPr>
              <w:t>Đơn vị tiền tệ</w:t>
            </w:r>
          </w:p>
        </w:tc>
        <w:tc>
          <w:tcPr>
            <w:tcW w:w="963" w:type="pct"/>
            <w:vAlign w:val="center"/>
          </w:tcPr>
          <w:p w14:paraId="30F30691">
            <w:pPr>
              <w:spacing w:after="120" w:line="240" w:lineRule="auto"/>
              <w:rPr>
                <w:rFonts w:ascii="Arial" w:hAnsi="Arial" w:cs="Arial"/>
                <w:sz w:val="20"/>
                <w:szCs w:val="20"/>
              </w:rPr>
            </w:pPr>
            <w:r>
              <w:rPr>
                <w:rFonts w:ascii="Arial" w:hAnsi="Arial" w:cs="Arial"/>
                <w:sz w:val="20"/>
                <w:szCs w:val="20"/>
              </w:rPr>
              <w:t>DVTTe</w:t>
            </w:r>
          </w:p>
        </w:tc>
        <w:tc>
          <w:tcPr>
            <w:tcW w:w="550" w:type="pct"/>
            <w:vAlign w:val="center"/>
          </w:tcPr>
          <w:p w14:paraId="764FAE35">
            <w:pPr>
              <w:spacing w:after="120" w:line="240" w:lineRule="auto"/>
              <w:jc w:val="center"/>
              <w:rPr>
                <w:rFonts w:ascii="Arial" w:hAnsi="Arial" w:cs="Arial"/>
                <w:sz w:val="20"/>
                <w:szCs w:val="20"/>
              </w:rPr>
            </w:pPr>
            <w:r>
              <w:rPr>
                <w:rFonts w:ascii="Arial" w:hAnsi="Arial" w:cs="Arial"/>
                <w:sz w:val="20"/>
                <w:szCs w:val="20"/>
              </w:rPr>
              <w:t>3</w:t>
            </w:r>
          </w:p>
        </w:tc>
        <w:tc>
          <w:tcPr>
            <w:tcW w:w="688" w:type="pct"/>
            <w:vAlign w:val="center"/>
          </w:tcPr>
          <w:p w14:paraId="69DB16AC">
            <w:pPr>
              <w:spacing w:after="120" w:line="240" w:lineRule="auto"/>
              <w:jc w:val="center"/>
              <w:rPr>
                <w:rFonts w:ascii="Arial" w:hAnsi="Arial" w:cs="Arial"/>
                <w:sz w:val="20"/>
                <w:szCs w:val="20"/>
              </w:rPr>
            </w:pPr>
            <w:r>
              <w:rPr>
                <w:rFonts w:ascii="Arial" w:hAnsi="Arial" w:cs="Arial"/>
                <w:sz w:val="20"/>
                <w:szCs w:val="20"/>
              </w:rPr>
              <w:t>Chuỗi ký tự (Chi tiết tại Phụ lục XVI và Khoản 2 Mục IV Phần I Quy định này)</w:t>
            </w:r>
          </w:p>
        </w:tc>
        <w:tc>
          <w:tcPr>
            <w:tcW w:w="780" w:type="pct"/>
            <w:vAlign w:val="center"/>
          </w:tcPr>
          <w:p w14:paraId="1501A239">
            <w:pPr>
              <w:spacing w:after="120" w:line="240" w:lineRule="auto"/>
              <w:jc w:val="center"/>
              <w:rPr>
                <w:rFonts w:ascii="Arial" w:hAnsi="Arial" w:cs="Arial"/>
                <w:sz w:val="20"/>
                <w:szCs w:val="20"/>
              </w:rPr>
            </w:pPr>
            <w:r>
              <w:rPr>
                <w:rFonts w:ascii="Arial" w:hAnsi="Arial" w:cs="Arial"/>
                <w:sz w:val="20"/>
                <w:szCs w:val="20"/>
              </w:rPr>
              <w:t>Bắt buộc</w:t>
            </w:r>
          </w:p>
        </w:tc>
        <w:tc>
          <w:tcPr>
            <w:tcW w:w="874" w:type="pct"/>
          </w:tcPr>
          <w:p w14:paraId="7AB92119">
            <w:pPr>
              <w:spacing w:after="120" w:line="240" w:lineRule="auto"/>
              <w:jc w:val="center"/>
              <w:rPr>
                <w:rFonts w:ascii="Arial" w:hAnsi="Arial" w:cs="Arial"/>
                <w:sz w:val="20"/>
                <w:szCs w:val="20"/>
              </w:rPr>
            </w:pPr>
          </w:p>
        </w:tc>
      </w:tr>
      <w:tr w14:paraId="0FDFF3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10CF75D8">
            <w:pPr>
              <w:spacing w:after="120" w:line="240" w:lineRule="auto"/>
              <w:rPr>
                <w:rFonts w:ascii="Arial" w:hAnsi="Arial" w:cs="Arial"/>
                <w:sz w:val="20"/>
                <w:szCs w:val="20"/>
              </w:rPr>
            </w:pPr>
            <w:r>
              <w:rPr>
                <w:rFonts w:ascii="Arial" w:hAnsi="Arial" w:cs="Arial"/>
                <w:sz w:val="20"/>
                <w:szCs w:val="20"/>
              </w:rPr>
              <w:t>Tỷ giá</w:t>
            </w:r>
          </w:p>
        </w:tc>
        <w:tc>
          <w:tcPr>
            <w:tcW w:w="963" w:type="pct"/>
            <w:vAlign w:val="center"/>
          </w:tcPr>
          <w:p w14:paraId="01E89486">
            <w:pPr>
              <w:spacing w:after="120" w:line="240" w:lineRule="auto"/>
              <w:rPr>
                <w:rFonts w:ascii="Arial" w:hAnsi="Arial" w:cs="Arial"/>
                <w:sz w:val="20"/>
                <w:szCs w:val="20"/>
              </w:rPr>
            </w:pPr>
            <w:r>
              <w:rPr>
                <w:rFonts w:ascii="Arial" w:hAnsi="Arial" w:cs="Arial"/>
                <w:sz w:val="20"/>
                <w:szCs w:val="20"/>
              </w:rPr>
              <w:t>TGia</w:t>
            </w:r>
          </w:p>
        </w:tc>
        <w:tc>
          <w:tcPr>
            <w:tcW w:w="550" w:type="pct"/>
            <w:vAlign w:val="center"/>
          </w:tcPr>
          <w:p w14:paraId="52967CDF">
            <w:pPr>
              <w:spacing w:after="120" w:line="240" w:lineRule="auto"/>
              <w:jc w:val="center"/>
              <w:rPr>
                <w:rFonts w:ascii="Arial" w:hAnsi="Arial" w:cs="Arial"/>
                <w:sz w:val="20"/>
                <w:szCs w:val="20"/>
              </w:rPr>
            </w:pPr>
            <w:r>
              <w:rPr>
                <w:rFonts w:ascii="Arial" w:hAnsi="Arial" w:cs="Arial"/>
                <w:sz w:val="20"/>
                <w:szCs w:val="20"/>
              </w:rPr>
              <w:t>7,2</w:t>
            </w:r>
          </w:p>
        </w:tc>
        <w:tc>
          <w:tcPr>
            <w:tcW w:w="688" w:type="pct"/>
            <w:vAlign w:val="center"/>
          </w:tcPr>
          <w:p w14:paraId="72414696">
            <w:pPr>
              <w:spacing w:after="120" w:line="240" w:lineRule="auto"/>
              <w:rPr>
                <w:rFonts w:ascii="Arial" w:hAnsi="Arial" w:cs="Arial"/>
                <w:sz w:val="20"/>
                <w:szCs w:val="20"/>
              </w:rPr>
            </w:pPr>
            <w:r>
              <w:rPr>
                <w:rFonts w:ascii="Arial" w:hAnsi="Arial" w:cs="Arial"/>
                <w:sz w:val="20"/>
                <w:szCs w:val="20"/>
              </w:rPr>
              <w:t>Số</w:t>
            </w:r>
          </w:p>
        </w:tc>
        <w:tc>
          <w:tcPr>
            <w:tcW w:w="780" w:type="pct"/>
            <w:vAlign w:val="center"/>
          </w:tcPr>
          <w:p w14:paraId="4D3DD596">
            <w:pPr>
              <w:spacing w:after="120" w:line="240" w:lineRule="auto"/>
              <w:jc w:val="center"/>
              <w:rPr>
                <w:rFonts w:ascii="Arial" w:hAnsi="Arial" w:cs="Arial"/>
                <w:sz w:val="20"/>
                <w:szCs w:val="20"/>
              </w:rPr>
            </w:pPr>
            <w:r>
              <w:rPr>
                <w:rFonts w:ascii="Arial" w:hAnsi="Arial" w:cs="Arial"/>
                <w:sz w:val="20"/>
                <w:szCs w:val="20"/>
              </w:rPr>
              <w:t>Bắt buộc</w:t>
            </w:r>
          </w:p>
          <w:p w14:paraId="5837C750">
            <w:pPr>
              <w:spacing w:after="120" w:line="240" w:lineRule="auto"/>
              <w:jc w:val="center"/>
              <w:rPr>
                <w:rFonts w:ascii="Arial" w:hAnsi="Arial" w:cs="Arial"/>
                <w:sz w:val="20"/>
                <w:szCs w:val="20"/>
              </w:rPr>
            </w:pPr>
            <w:r>
              <w:rPr>
                <w:rFonts w:ascii="Arial" w:hAnsi="Arial" w:cs="Arial"/>
                <w:sz w:val="20"/>
                <w:szCs w:val="20"/>
              </w:rPr>
              <w:t xml:space="preserve"> (Trừ trường hợp Đơn vị tiền tệ là VND)</w:t>
            </w:r>
          </w:p>
        </w:tc>
        <w:tc>
          <w:tcPr>
            <w:tcW w:w="874" w:type="pct"/>
          </w:tcPr>
          <w:p w14:paraId="6EE63083">
            <w:pPr>
              <w:spacing w:after="120" w:line="240" w:lineRule="auto"/>
              <w:jc w:val="center"/>
              <w:rPr>
                <w:rFonts w:ascii="Arial" w:hAnsi="Arial" w:cs="Arial"/>
                <w:sz w:val="20"/>
                <w:szCs w:val="20"/>
              </w:rPr>
            </w:pPr>
          </w:p>
        </w:tc>
      </w:tr>
      <w:tr w14:paraId="2587C9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1D885F00">
            <w:pPr>
              <w:spacing w:after="120" w:line="240" w:lineRule="auto"/>
              <w:rPr>
                <w:rFonts w:ascii="Arial" w:hAnsi="Arial" w:cs="Arial"/>
                <w:sz w:val="20"/>
                <w:szCs w:val="20"/>
              </w:rPr>
            </w:pPr>
            <w:r>
              <w:rPr>
                <w:rFonts w:ascii="Arial" w:hAnsi="Arial" w:cs="Arial"/>
                <w:sz w:val="20"/>
                <w:szCs w:val="20"/>
              </w:rPr>
              <w:t xml:space="preserve">Hình thức thanh toán </w:t>
            </w:r>
          </w:p>
        </w:tc>
        <w:tc>
          <w:tcPr>
            <w:tcW w:w="963" w:type="pct"/>
            <w:vAlign w:val="center"/>
          </w:tcPr>
          <w:p w14:paraId="13B15486">
            <w:pPr>
              <w:spacing w:after="120" w:line="240" w:lineRule="auto"/>
              <w:rPr>
                <w:rFonts w:ascii="Arial" w:hAnsi="Arial" w:cs="Arial"/>
                <w:sz w:val="20"/>
                <w:szCs w:val="20"/>
              </w:rPr>
            </w:pPr>
            <w:r>
              <w:rPr>
                <w:rFonts w:ascii="Arial" w:hAnsi="Arial" w:cs="Arial"/>
                <w:sz w:val="20"/>
                <w:szCs w:val="20"/>
              </w:rPr>
              <w:t>HTTToan</w:t>
            </w:r>
          </w:p>
        </w:tc>
        <w:tc>
          <w:tcPr>
            <w:tcW w:w="550" w:type="pct"/>
            <w:vAlign w:val="center"/>
          </w:tcPr>
          <w:p w14:paraId="15046423">
            <w:pPr>
              <w:spacing w:after="120" w:line="240" w:lineRule="auto"/>
              <w:jc w:val="center"/>
              <w:rPr>
                <w:rFonts w:ascii="Arial" w:hAnsi="Arial" w:cs="Arial"/>
                <w:sz w:val="20"/>
                <w:szCs w:val="20"/>
              </w:rPr>
            </w:pPr>
            <w:r>
              <w:rPr>
                <w:rFonts w:ascii="Arial" w:hAnsi="Arial" w:cs="Arial"/>
                <w:sz w:val="20"/>
                <w:szCs w:val="20"/>
              </w:rPr>
              <w:t>50</w:t>
            </w:r>
          </w:p>
        </w:tc>
        <w:tc>
          <w:tcPr>
            <w:tcW w:w="688" w:type="pct"/>
            <w:vAlign w:val="center"/>
          </w:tcPr>
          <w:p w14:paraId="648242D1">
            <w:pPr>
              <w:spacing w:after="120" w:line="240" w:lineRule="auto"/>
              <w:rPr>
                <w:rFonts w:ascii="Arial" w:hAnsi="Arial" w:cs="Arial"/>
                <w:sz w:val="20"/>
                <w:szCs w:val="20"/>
              </w:rPr>
            </w:pPr>
            <w:r>
              <w:rPr>
                <w:rFonts w:ascii="Arial" w:hAnsi="Arial" w:cs="Arial"/>
                <w:sz w:val="20"/>
                <w:szCs w:val="20"/>
              </w:rPr>
              <w:t>Chuỗi ký tự</w:t>
            </w:r>
          </w:p>
        </w:tc>
        <w:tc>
          <w:tcPr>
            <w:tcW w:w="780" w:type="pct"/>
            <w:vAlign w:val="center"/>
          </w:tcPr>
          <w:p w14:paraId="744A3D4A">
            <w:pPr>
              <w:spacing w:after="120" w:line="240" w:lineRule="auto"/>
              <w:jc w:val="center"/>
              <w:rPr>
                <w:rFonts w:ascii="Arial" w:hAnsi="Arial" w:cs="Arial"/>
                <w:sz w:val="20"/>
                <w:szCs w:val="20"/>
              </w:rPr>
            </w:pPr>
            <w:r>
              <w:rPr>
                <w:rFonts w:ascii="Arial" w:hAnsi="Arial" w:cs="Arial"/>
                <w:sz w:val="20"/>
                <w:szCs w:val="20"/>
              </w:rPr>
              <w:t>Bắt buộc</w:t>
            </w:r>
          </w:p>
        </w:tc>
        <w:tc>
          <w:tcPr>
            <w:tcW w:w="874" w:type="pct"/>
          </w:tcPr>
          <w:p w14:paraId="5F1E3944">
            <w:pPr>
              <w:spacing w:after="120" w:line="240" w:lineRule="auto"/>
              <w:jc w:val="center"/>
              <w:rPr>
                <w:rFonts w:ascii="Arial" w:hAnsi="Arial" w:cs="Arial"/>
                <w:sz w:val="20"/>
                <w:szCs w:val="20"/>
              </w:rPr>
            </w:pPr>
          </w:p>
        </w:tc>
      </w:tr>
      <w:tr w14:paraId="4D34EF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65477818">
            <w:pPr>
              <w:spacing w:after="120" w:line="240" w:lineRule="auto"/>
              <w:rPr>
                <w:rFonts w:ascii="Arial" w:hAnsi="Arial" w:cs="Arial"/>
                <w:sz w:val="20"/>
                <w:szCs w:val="20"/>
              </w:rPr>
            </w:pPr>
            <w:r>
              <w:rPr>
                <w:rFonts w:ascii="Arial" w:hAnsi="Arial" w:cs="Arial"/>
                <w:sz w:val="20"/>
                <w:szCs w:val="20"/>
              </w:rPr>
              <w:t>Mã số thuế tổ chức cung cấp giải pháp hóa đơn điện tử</w:t>
            </w:r>
          </w:p>
        </w:tc>
        <w:tc>
          <w:tcPr>
            <w:tcW w:w="963" w:type="pct"/>
            <w:vAlign w:val="center"/>
          </w:tcPr>
          <w:p w14:paraId="01D72995">
            <w:pPr>
              <w:spacing w:after="120" w:line="240" w:lineRule="auto"/>
              <w:rPr>
                <w:rFonts w:ascii="Arial" w:hAnsi="Arial" w:cs="Arial"/>
                <w:sz w:val="20"/>
                <w:szCs w:val="20"/>
              </w:rPr>
            </w:pPr>
            <w:r>
              <w:rPr>
                <w:rFonts w:ascii="Arial" w:hAnsi="Arial" w:cs="Arial"/>
                <w:sz w:val="20"/>
                <w:szCs w:val="20"/>
              </w:rPr>
              <w:t>MSTTCGP</w:t>
            </w:r>
          </w:p>
        </w:tc>
        <w:tc>
          <w:tcPr>
            <w:tcW w:w="550" w:type="pct"/>
            <w:vAlign w:val="center"/>
          </w:tcPr>
          <w:p w14:paraId="3662EC15">
            <w:pPr>
              <w:spacing w:after="120" w:line="240" w:lineRule="auto"/>
              <w:jc w:val="center"/>
              <w:rPr>
                <w:rFonts w:ascii="Arial" w:hAnsi="Arial" w:cs="Arial"/>
                <w:sz w:val="20"/>
                <w:szCs w:val="20"/>
              </w:rPr>
            </w:pPr>
            <w:r>
              <w:rPr>
                <w:rFonts w:ascii="Arial" w:hAnsi="Arial" w:cs="Arial"/>
                <w:sz w:val="20"/>
                <w:szCs w:val="20"/>
              </w:rPr>
              <w:t>14</w:t>
            </w:r>
          </w:p>
        </w:tc>
        <w:tc>
          <w:tcPr>
            <w:tcW w:w="688" w:type="pct"/>
            <w:vAlign w:val="center"/>
          </w:tcPr>
          <w:p w14:paraId="0C07A8E4">
            <w:pPr>
              <w:spacing w:after="120" w:line="240" w:lineRule="auto"/>
              <w:rPr>
                <w:rFonts w:ascii="Arial" w:hAnsi="Arial" w:cs="Arial"/>
                <w:sz w:val="20"/>
                <w:szCs w:val="20"/>
              </w:rPr>
            </w:pPr>
            <w:r>
              <w:rPr>
                <w:rFonts w:ascii="Arial" w:hAnsi="Arial" w:cs="Arial"/>
                <w:sz w:val="20"/>
                <w:szCs w:val="20"/>
              </w:rPr>
              <w:t>Chuỗi ký tự</w:t>
            </w:r>
          </w:p>
        </w:tc>
        <w:tc>
          <w:tcPr>
            <w:tcW w:w="780" w:type="pct"/>
            <w:vAlign w:val="center"/>
          </w:tcPr>
          <w:p w14:paraId="1CE6F358">
            <w:pPr>
              <w:spacing w:after="120" w:line="240" w:lineRule="auto"/>
              <w:jc w:val="center"/>
              <w:rPr>
                <w:rFonts w:ascii="Arial" w:hAnsi="Arial" w:cs="Arial"/>
                <w:sz w:val="20"/>
                <w:szCs w:val="20"/>
              </w:rPr>
            </w:pPr>
            <w:r>
              <w:rPr>
                <w:rFonts w:ascii="Arial" w:hAnsi="Arial" w:cs="Arial"/>
                <w:sz w:val="20"/>
                <w:szCs w:val="20"/>
              </w:rPr>
              <w:t>Bắt buộc</w:t>
            </w:r>
          </w:p>
        </w:tc>
        <w:tc>
          <w:tcPr>
            <w:tcW w:w="874" w:type="pct"/>
          </w:tcPr>
          <w:p w14:paraId="63123981">
            <w:pPr>
              <w:spacing w:after="120" w:line="240" w:lineRule="auto"/>
              <w:jc w:val="center"/>
              <w:rPr>
                <w:rFonts w:ascii="Arial" w:hAnsi="Arial" w:cs="Arial"/>
                <w:sz w:val="20"/>
                <w:szCs w:val="20"/>
              </w:rPr>
            </w:pPr>
          </w:p>
        </w:tc>
      </w:tr>
      <w:tr w14:paraId="7C0C90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02C52E69">
            <w:pPr>
              <w:spacing w:after="120" w:line="240" w:lineRule="auto"/>
              <w:rPr>
                <w:rFonts w:ascii="Arial" w:hAnsi="Arial" w:cs="Arial"/>
                <w:sz w:val="20"/>
                <w:szCs w:val="20"/>
              </w:rPr>
            </w:pPr>
            <w:r>
              <w:rPr>
                <w:rFonts w:ascii="Arial" w:hAnsi="Arial" w:cs="Arial"/>
                <w:sz w:val="20"/>
                <w:szCs w:val="20"/>
              </w:rPr>
              <w:t>Mã số thuế đơn vị nhận ủy nhiệm lập hóa đơn</w:t>
            </w:r>
          </w:p>
        </w:tc>
        <w:tc>
          <w:tcPr>
            <w:tcW w:w="963" w:type="pct"/>
            <w:vAlign w:val="center"/>
          </w:tcPr>
          <w:p w14:paraId="61921895">
            <w:pPr>
              <w:spacing w:after="120" w:line="240" w:lineRule="auto"/>
              <w:rPr>
                <w:rFonts w:ascii="Arial" w:hAnsi="Arial" w:cs="Arial"/>
                <w:sz w:val="20"/>
                <w:szCs w:val="20"/>
              </w:rPr>
            </w:pPr>
            <w:r>
              <w:rPr>
                <w:rFonts w:ascii="Arial" w:hAnsi="Arial" w:cs="Arial"/>
                <w:sz w:val="20"/>
                <w:szCs w:val="20"/>
              </w:rPr>
              <w:t>MSTDVNUNLHDon</w:t>
            </w:r>
          </w:p>
        </w:tc>
        <w:tc>
          <w:tcPr>
            <w:tcW w:w="550" w:type="pct"/>
            <w:vAlign w:val="center"/>
          </w:tcPr>
          <w:p w14:paraId="3CC5ECF0">
            <w:pPr>
              <w:spacing w:after="120" w:line="240" w:lineRule="auto"/>
              <w:jc w:val="center"/>
              <w:rPr>
                <w:rFonts w:ascii="Arial" w:hAnsi="Arial" w:cs="Arial"/>
                <w:sz w:val="20"/>
                <w:szCs w:val="20"/>
              </w:rPr>
            </w:pPr>
            <w:r>
              <w:rPr>
                <w:rFonts w:ascii="Arial" w:hAnsi="Arial" w:cs="Arial"/>
                <w:sz w:val="20"/>
                <w:szCs w:val="20"/>
              </w:rPr>
              <w:t>14</w:t>
            </w:r>
          </w:p>
        </w:tc>
        <w:tc>
          <w:tcPr>
            <w:tcW w:w="688" w:type="pct"/>
            <w:vAlign w:val="center"/>
          </w:tcPr>
          <w:p w14:paraId="101F97BF">
            <w:pPr>
              <w:spacing w:after="120" w:line="240" w:lineRule="auto"/>
              <w:rPr>
                <w:rFonts w:ascii="Arial" w:hAnsi="Arial" w:cs="Arial"/>
                <w:sz w:val="20"/>
                <w:szCs w:val="20"/>
              </w:rPr>
            </w:pPr>
            <w:r>
              <w:rPr>
                <w:rFonts w:ascii="Arial" w:hAnsi="Arial" w:cs="Arial"/>
                <w:sz w:val="20"/>
                <w:szCs w:val="20"/>
              </w:rPr>
              <w:t>Chuỗi ký tự</w:t>
            </w:r>
          </w:p>
        </w:tc>
        <w:tc>
          <w:tcPr>
            <w:tcW w:w="780" w:type="pct"/>
            <w:vAlign w:val="center"/>
          </w:tcPr>
          <w:p w14:paraId="270D24B9">
            <w:pPr>
              <w:spacing w:after="120" w:line="240" w:lineRule="auto"/>
              <w:jc w:val="center"/>
              <w:rPr>
                <w:rFonts w:ascii="Arial" w:hAnsi="Arial" w:cs="Arial"/>
                <w:sz w:val="20"/>
                <w:szCs w:val="20"/>
              </w:rPr>
            </w:pPr>
            <w:r>
              <w:rPr>
                <w:rFonts w:ascii="Arial" w:hAnsi="Arial" w:cs="Arial"/>
                <w:sz w:val="20"/>
                <w:szCs w:val="20"/>
              </w:rPr>
              <w:t xml:space="preserve">Bắt buộc </w:t>
            </w:r>
          </w:p>
          <w:p w14:paraId="3E4698BC">
            <w:pPr>
              <w:spacing w:after="120" w:line="240" w:lineRule="auto"/>
              <w:jc w:val="center"/>
              <w:rPr>
                <w:rFonts w:ascii="Arial" w:hAnsi="Arial" w:cs="Arial"/>
                <w:sz w:val="20"/>
                <w:szCs w:val="20"/>
              </w:rPr>
            </w:pPr>
            <w:r>
              <w:rPr>
                <w:rFonts w:ascii="Arial" w:hAnsi="Arial" w:cs="Arial"/>
                <w:sz w:val="20"/>
                <w:szCs w:val="20"/>
              </w:rPr>
              <w:t>(Đối với trường hợp ủy nhiệm lập hóa đơn)</w:t>
            </w:r>
          </w:p>
        </w:tc>
        <w:tc>
          <w:tcPr>
            <w:tcW w:w="874" w:type="pct"/>
          </w:tcPr>
          <w:p w14:paraId="355E41BC">
            <w:pPr>
              <w:spacing w:after="120" w:line="240" w:lineRule="auto"/>
              <w:jc w:val="center"/>
              <w:rPr>
                <w:rFonts w:ascii="Arial" w:hAnsi="Arial" w:cs="Arial"/>
                <w:sz w:val="20"/>
                <w:szCs w:val="20"/>
              </w:rPr>
            </w:pPr>
          </w:p>
        </w:tc>
      </w:tr>
      <w:tr w14:paraId="7A5FDA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0904081C">
            <w:pPr>
              <w:spacing w:after="120" w:line="240" w:lineRule="auto"/>
              <w:rPr>
                <w:rFonts w:ascii="Arial" w:hAnsi="Arial" w:cs="Arial"/>
                <w:sz w:val="20"/>
                <w:szCs w:val="20"/>
              </w:rPr>
            </w:pPr>
            <w:r>
              <w:rPr>
                <w:rFonts w:ascii="Arial" w:hAnsi="Arial" w:cs="Arial"/>
                <w:sz w:val="20"/>
                <w:szCs w:val="20"/>
              </w:rPr>
              <w:t>Tên đơn vị nhận ủy nhiệm lập hóa đơn</w:t>
            </w:r>
          </w:p>
        </w:tc>
        <w:tc>
          <w:tcPr>
            <w:tcW w:w="963" w:type="pct"/>
            <w:vAlign w:val="center"/>
          </w:tcPr>
          <w:p w14:paraId="7AB7D417">
            <w:pPr>
              <w:spacing w:after="120" w:line="240" w:lineRule="auto"/>
              <w:rPr>
                <w:rFonts w:ascii="Arial" w:hAnsi="Arial" w:cs="Arial"/>
                <w:sz w:val="20"/>
                <w:szCs w:val="20"/>
              </w:rPr>
            </w:pPr>
            <w:r>
              <w:rPr>
                <w:rFonts w:ascii="Arial" w:hAnsi="Arial" w:cs="Arial"/>
                <w:sz w:val="20"/>
                <w:szCs w:val="20"/>
              </w:rPr>
              <w:t>TDVNUNLHDon</w:t>
            </w:r>
          </w:p>
        </w:tc>
        <w:tc>
          <w:tcPr>
            <w:tcW w:w="550" w:type="pct"/>
            <w:vAlign w:val="center"/>
          </w:tcPr>
          <w:p w14:paraId="79505FDA">
            <w:pPr>
              <w:spacing w:after="120" w:line="240" w:lineRule="auto"/>
              <w:jc w:val="center"/>
              <w:rPr>
                <w:rFonts w:ascii="Arial" w:hAnsi="Arial" w:cs="Arial"/>
                <w:sz w:val="20"/>
                <w:szCs w:val="20"/>
              </w:rPr>
            </w:pPr>
            <w:r>
              <w:rPr>
                <w:rFonts w:ascii="Arial" w:hAnsi="Arial" w:cs="Arial"/>
                <w:sz w:val="20"/>
                <w:szCs w:val="20"/>
              </w:rPr>
              <w:t>400</w:t>
            </w:r>
          </w:p>
        </w:tc>
        <w:tc>
          <w:tcPr>
            <w:tcW w:w="688" w:type="pct"/>
            <w:vAlign w:val="center"/>
          </w:tcPr>
          <w:p w14:paraId="1B7A24CF">
            <w:pPr>
              <w:spacing w:after="120" w:line="240" w:lineRule="auto"/>
              <w:rPr>
                <w:rFonts w:ascii="Arial" w:hAnsi="Arial" w:cs="Arial"/>
                <w:sz w:val="20"/>
                <w:szCs w:val="20"/>
              </w:rPr>
            </w:pPr>
            <w:r>
              <w:rPr>
                <w:rFonts w:ascii="Arial" w:hAnsi="Arial" w:cs="Arial"/>
                <w:sz w:val="20"/>
                <w:szCs w:val="20"/>
              </w:rPr>
              <w:t>Chuỗi ký tự</w:t>
            </w:r>
          </w:p>
        </w:tc>
        <w:tc>
          <w:tcPr>
            <w:tcW w:w="780" w:type="pct"/>
            <w:vAlign w:val="center"/>
          </w:tcPr>
          <w:p w14:paraId="37E2E15B">
            <w:pPr>
              <w:spacing w:after="120" w:line="240" w:lineRule="auto"/>
              <w:jc w:val="center"/>
              <w:rPr>
                <w:rFonts w:ascii="Arial" w:hAnsi="Arial" w:cs="Arial"/>
                <w:sz w:val="20"/>
                <w:szCs w:val="20"/>
              </w:rPr>
            </w:pPr>
            <w:r>
              <w:rPr>
                <w:rFonts w:ascii="Arial" w:hAnsi="Arial" w:cs="Arial"/>
                <w:sz w:val="20"/>
                <w:szCs w:val="20"/>
              </w:rPr>
              <w:t>Bắt buộc</w:t>
            </w:r>
          </w:p>
          <w:p w14:paraId="15EC36D4">
            <w:pPr>
              <w:spacing w:after="120" w:line="240" w:lineRule="auto"/>
              <w:jc w:val="center"/>
              <w:rPr>
                <w:rFonts w:ascii="Arial" w:hAnsi="Arial" w:cs="Arial"/>
                <w:sz w:val="20"/>
                <w:szCs w:val="20"/>
              </w:rPr>
            </w:pPr>
            <w:r>
              <w:rPr>
                <w:rFonts w:ascii="Arial" w:hAnsi="Arial" w:cs="Arial"/>
                <w:sz w:val="20"/>
                <w:szCs w:val="20"/>
              </w:rPr>
              <w:t xml:space="preserve"> (Đối với trường hợp ủy nhiệm lập hóa đơn)</w:t>
            </w:r>
          </w:p>
        </w:tc>
        <w:tc>
          <w:tcPr>
            <w:tcW w:w="874" w:type="pct"/>
          </w:tcPr>
          <w:p w14:paraId="22002388">
            <w:pPr>
              <w:spacing w:after="120" w:line="240" w:lineRule="auto"/>
              <w:jc w:val="center"/>
              <w:rPr>
                <w:rFonts w:ascii="Arial" w:hAnsi="Arial" w:cs="Arial"/>
                <w:sz w:val="20"/>
                <w:szCs w:val="20"/>
              </w:rPr>
            </w:pPr>
          </w:p>
        </w:tc>
      </w:tr>
      <w:tr w14:paraId="13E7DB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4A5F34C7">
            <w:pPr>
              <w:spacing w:after="120" w:line="240" w:lineRule="auto"/>
              <w:rPr>
                <w:rFonts w:ascii="Arial" w:hAnsi="Arial" w:cs="Arial"/>
                <w:sz w:val="20"/>
                <w:szCs w:val="20"/>
              </w:rPr>
            </w:pPr>
            <w:r>
              <w:rPr>
                <w:rFonts w:ascii="Arial" w:hAnsi="Arial" w:cs="Arial"/>
                <w:sz w:val="20"/>
                <w:szCs w:val="20"/>
              </w:rPr>
              <w:t>Địa chỉ đơn vị nhận ủy nhiệm lập hóa đơn</w:t>
            </w:r>
          </w:p>
        </w:tc>
        <w:tc>
          <w:tcPr>
            <w:tcW w:w="963" w:type="pct"/>
            <w:vAlign w:val="center"/>
          </w:tcPr>
          <w:p w14:paraId="41789F6B">
            <w:pPr>
              <w:spacing w:after="120" w:line="240" w:lineRule="auto"/>
              <w:rPr>
                <w:rFonts w:ascii="Arial" w:hAnsi="Arial" w:cs="Arial"/>
                <w:sz w:val="20"/>
                <w:szCs w:val="20"/>
              </w:rPr>
            </w:pPr>
            <w:r>
              <w:rPr>
                <w:rFonts w:ascii="Arial" w:hAnsi="Arial" w:cs="Arial"/>
                <w:sz w:val="20"/>
                <w:szCs w:val="20"/>
              </w:rPr>
              <w:t>DCDVNUNLHDon</w:t>
            </w:r>
          </w:p>
        </w:tc>
        <w:tc>
          <w:tcPr>
            <w:tcW w:w="550" w:type="pct"/>
            <w:vAlign w:val="center"/>
          </w:tcPr>
          <w:p w14:paraId="4B889FA4">
            <w:pPr>
              <w:spacing w:after="120" w:line="240" w:lineRule="auto"/>
              <w:jc w:val="center"/>
              <w:rPr>
                <w:rFonts w:ascii="Arial" w:hAnsi="Arial" w:cs="Arial"/>
                <w:sz w:val="20"/>
                <w:szCs w:val="20"/>
              </w:rPr>
            </w:pPr>
            <w:r>
              <w:rPr>
                <w:rFonts w:ascii="Arial" w:hAnsi="Arial" w:cs="Arial"/>
                <w:sz w:val="20"/>
                <w:szCs w:val="20"/>
              </w:rPr>
              <w:t>400</w:t>
            </w:r>
          </w:p>
        </w:tc>
        <w:tc>
          <w:tcPr>
            <w:tcW w:w="688" w:type="pct"/>
            <w:vAlign w:val="center"/>
          </w:tcPr>
          <w:p w14:paraId="53613343">
            <w:pPr>
              <w:spacing w:after="120" w:line="240" w:lineRule="auto"/>
              <w:rPr>
                <w:rFonts w:ascii="Arial" w:hAnsi="Arial" w:cs="Arial"/>
                <w:sz w:val="20"/>
                <w:szCs w:val="20"/>
              </w:rPr>
            </w:pPr>
            <w:r>
              <w:rPr>
                <w:rFonts w:ascii="Arial" w:hAnsi="Arial" w:cs="Arial"/>
                <w:sz w:val="20"/>
                <w:szCs w:val="20"/>
              </w:rPr>
              <w:t>Chuỗi ký tự</w:t>
            </w:r>
          </w:p>
        </w:tc>
        <w:tc>
          <w:tcPr>
            <w:tcW w:w="780" w:type="pct"/>
            <w:vAlign w:val="center"/>
          </w:tcPr>
          <w:p w14:paraId="52F885A1">
            <w:pPr>
              <w:spacing w:after="120" w:line="240" w:lineRule="auto"/>
              <w:jc w:val="center"/>
              <w:rPr>
                <w:rFonts w:ascii="Arial" w:hAnsi="Arial" w:cs="Arial"/>
                <w:sz w:val="20"/>
                <w:szCs w:val="20"/>
              </w:rPr>
            </w:pPr>
            <w:r>
              <w:rPr>
                <w:rFonts w:ascii="Arial" w:hAnsi="Arial" w:cs="Arial"/>
                <w:sz w:val="20"/>
                <w:szCs w:val="20"/>
              </w:rPr>
              <w:t xml:space="preserve">Bắt buộc </w:t>
            </w:r>
          </w:p>
          <w:p w14:paraId="232B47BC">
            <w:pPr>
              <w:spacing w:after="120" w:line="240" w:lineRule="auto"/>
              <w:jc w:val="center"/>
              <w:rPr>
                <w:rFonts w:ascii="Arial" w:hAnsi="Arial" w:cs="Arial"/>
                <w:sz w:val="20"/>
                <w:szCs w:val="20"/>
              </w:rPr>
            </w:pPr>
            <w:r>
              <w:rPr>
                <w:rFonts w:ascii="Arial" w:hAnsi="Arial" w:cs="Arial"/>
                <w:sz w:val="20"/>
                <w:szCs w:val="20"/>
              </w:rPr>
              <w:t>(Đối với trường hợp ủy nhiệm lập hóa đơn)</w:t>
            </w:r>
          </w:p>
        </w:tc>
        <w:tc>
          <w:tcPr>
            <w:tcW w:w="874" w:type="pct"/>
          </w:tcPr>
          <w:p w14:paraId="4E6BAD65">
            <w:pPr>
              <w:spacing w:after="120" w:line="240" w:lineRule="auto"/>
              <w:jc w:val="center"/>
              <w:rPr>
                <w:rFonts w:ascii="Arial" w:hAnsi="Arial" w:cs="Arial"/>
                <w:sz w:val="20"/>
                <w:szCs w:val="20"/>
              </w:rPr>
            </w:pPr>
          </w:p>
        </w:tc>
      </w:tr>
      <w:tr w14:paraId="785338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40CC4A82">
            <w:pPr>
              <w:spacing w:after="120" w:line="240" w:lineRule="auto"/>
              <w:jc w:val="both"/>
              <w:rPr>
                <w:rFonts w:ascii="Arial" w:hAnsi="Arial" w:cs="Arial"/>
                <w:sz w:val="20"/>
                <w:szCs w:val="20"/>
              </w:rPr>
            </w:pPr>
            <w:r>
              <w:rPr>
                <w:rFonts w:ascii="Arial" w:hAnsi="Arial" w:cs="Arial"/>
                <w:b/>
                <w:sz w:val="20"/>
                <w:szCs w:val="20"/>
              </w:rPr>
              <w:t xml:space="preserve">Thẻ HDon\DLHDon\TTChung\TTHDLQuan chứa thông tin hóa đơn liên quan trong trường hợp là hoá đơn điều chỉnh hoặc thay thế </w:t>
            </w:r>
          </w:p>
        </w:tc>
      </w:tr>
      <w:tr w14:paraId="1647F9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2BADD643">
            <w:pPr>
              <w:spacing w:after="120" w:line="240" w:lineRule="auto"/>
              <w:rPr>
                <w:rFonts w:ascii="Arial" w:hAnsi="Arial" w:cs="Arial"/>
                <w:sz w:val="20"/>
                <w:szCs w:val="20"/>
              </w:rPr>
            </w:pPr>
            <w:r>
              <w:rPr>
                <w:rFonts w:ascii="Arial" w:hAnsi="Arial" w:cs="Arial"/>
                <w:sz w:val="20"/>
                <w:szCs w:val="20"/>
              </w:rPr>
              <w:t>Tính chất hóa đơn</w:t>
            </w:r>
          </w:p>
        </w:tc>
        <w:tc>
          <w:tcPr>
            <w:tcW w:w="963" w:type="pct"/>
            <w:vAlign w:val="center"/>
          </w:tcPr>
          <w:p w14:paraId="47019C2F">
            <w:pPr>
              <w:spacing w:after="120" w:line="240" w:lineRule="auto"/>
              <w:rPr>
                <w:rFonts w:ascii="Arial" w:hAnsi="Arial" w:cs="Arial"/>
                <w:sz w:val="20"/>
                <w:szCs w:val="20"/>
              </w:rPr>
            </w:pPr>
            <w:r>
              <w:rPr>
                <w:rFonts w:ascii="Arial" w:hAnsi="Arial" w:cs="Arial"/>
                <w:sz w:val="20"/>
                <w:szCs w:val="20"/>
              </w:rPr>
              <w:t>TCHDon</w:t>
            </w:r>
          </w:p>
        </w:tc>
        <w:tc>
          <w:tcPr>
            <w:tcW w:w="550" w:type="pct"/>
            <w:vAlign w:val="center"/>
          </w:tcPr>
          <w:p w14:paraId="23D19ABB">
            <w:pPr>
              <w:spacing w:after="120" w:line="240" w:lineRule="auto"/>
              <w:jc w:val="center"/>
              <w:rPr>
                <w:rFonts w:ascii="Arial" w:hAnsi="Arial" w:cs="Arial"/>
                <w:sz w:val="20"/>
                <w:szCs w:val="20"/>
              </w:rPr>
            </w:pPr>
            <w:r>
              <w:rPr>
                <w:rFonts w:ascii="Arial" w:hAnsi="Arial" w:cs="Arial"/>
                <w:sz w:val="20"/>
                <w:szCs w:val="20"/>
              </w:rPr>
              <w:t>1</w:t>
            </w:r>
          </w:p>
        </w:tc>
        <w:tc>
          <w:tcPr>
            <w:tcW w:w="688" w:type="pct"/>
            <w:vAlign w:val="center"/>
          </w:tcPr>
          <w:p w14:paraId="3B29C1BD">
            <w:pPr>
              <w:spacing w:after="120" w:line="240" w:lineRule="auto"/>
              <w:jc w:val="center"/>
              <w:rPr>
                <w:rFonts w:ascii="Arial" w:hAnsi="Arial" w:cs="Arial"/>
                <w:sz w:val="20"/>
                <w:szCs w:val="20"/>
              </w:rPr>
            </w:pPr>
            <w:r>
              <w:rPr>
                <w:rFonts w:ascii="Arial" w:hAnsi="Arial" w:cs="Arial"/>
                <w:sz w:val="20"/>
                <w:szCs w:val="20"/>
              </w:rPr>
              <w:t>Số (1: Thay thế, 2: Điều chỉnh)</w:t>
            </w:r>
          </w:p>
        </w:tc>
        <w:tc>
          <w:tcPr>
            <w:tcW w:w="780" w:type="pct"/>
            <w:vAlign w:val="center"/>
          </w:tcPr>
          <w:p w14:paraId="4BFA4647">
            <w:pPr>
              <w:spacing w:after="120" w:line="240" w:lineRule="auto"/>
              <w:jc w:val="center"/>
              <w:rPr>
                <w:rFonts w:ascii="Arial" w:hAnsi="Arial" w:cs="Arial"/>
                <w:sz w:val="20"/>
                <w:szCs w:val="20"/>
              </w:rPr>
            </w:pPr>
            <w:r>
              <w:rPr>
                <w:rFonts w:ascii="Arial" w:hAnsi="Arial" w:cs="Arial"/>
                <w:sz w:val="20"/>
                <w:szCs w:val="20"/>
              </w:rPr>
              <w:t>Bắt buộc</w:t>
            </w:r>
          </w:p>
        </w:tc>
        <w:tc>
          <w:tcPr>
            <w:tcW w:w="874" w:type="pct"/>
          </w:tcPr>
          <w:p w14:paraId="5B66EABB">
            <w:pPr>
              <w:spacing w:after="120" w:line="240" w:lineRule="auto"/>
              <w:jc w:val="center"/>
              <w:rPr>
                <w:rFonts w:ascii="Arial" w:hAnsi="Arial" w:cs="Arial"/>
                <w:sz w:val="20"/>
                <w:szCs w:val="20"/>
              </w:rPr>
            </w:pPr>
          </w:p>
        </w:tc>
      </w:tr>
      <w:tr w14:paraId="10A880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1FE52F2C">
            <w:pPr>
              <w:spacing w:after="120" w:line="240" w:lineRule="auto"/>
              <w:rPr>
                <w:rFonts w:ascii="Arial" w:hAnsi="Arial" w:cs="Arial"/>
                <w:sz w:val="20"/>
                <w:szCs w:val="20"/>
              </w:rPr>
            </w:pPr>
            <w:r>
              <w:rPr>
                <w:rFonts w:ascii="Arial" w:hAnsi="Arial" w:cs="Arial"/>
                <w:sz w:val="20"/>
                <w:szCs w:val="20"/>
              </w:rPr>
              <w:t>Mã số thuế có liên quan</w:t>
            </w:r>
          </w:p>
        </w:tc>
        <w:tc>
          <w:tcPr>
            <w:tcW w:w="963" w:type="pct"/>
            <w:vAlign w:val="center"/>
          </w:tcPr>
          <w:p w14:paraId="364F7384">
            <w:pPr>
              <w:spacing w:after="120" w:line="240" w:lineRule="auto"/>
              <w:rPr>
                <w:rFonts w:ascii="Arial" w:hAnsi="Arial" w:cs="Arial"/>
                <w:sz w:val="20"/>
                <w:szCs w:val="20"/>
              </w:rPr>
            </w:pPr>
            <w:r>
              <w:rPr>
                <w:rFonts w:ascii="Arial" w:hAnsi="Arial" w:cs="Arial"/>
                <w:sz w:val="20"/>
                <w:szCs w:val="20"/>
              </w:rPr>
              <w:t>MSTCLQuan</w:t>
            </w:r>
          </w:p>
        </w:tc>
        <w:tc>
          <w:tcPr>
            <w:tcW w:w="550" w:type="pct"/>
            <w:vAlign w:val="center"/>
          </w:tcPr>
          <w:p w14:paraId="210F6233">
            <w:pPr>
              <w:spacing w:after="120" w:line="240" w:lineRule="auto"/>
              <w:jc w:val="center"/>
              <w:rPr>
                <w:rFonts w:ascii="Arial" w:hAnsi="Arial" w:cs="Arial"/>
                <w:sz w:val="20"/>
                <w:szCs w:val="20"/>
              </w:rPr>
            </w:pPr>
            <w:r>
              <w:rPr>
                <w:rFonts w:ascii="Arial" w:hAnsi="Arial" w:cs="Arial"/>
                <w:sz w:val="20"/>
                <w:szCs w:val="20"/>
              </w:rPr>
              <w:t>14</w:t>
            </w:r>
          </w:p>
        </w:tc>
        <w:tc>
          <w:tcPr>
            <w:tcW w:w="688" w:type="pct"/>
            <w:vAlign w:val="center"/>
          </w:tcPr>
          <w:p w14:paraId="663710CC">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698C4CE1">
            <w:pPr>
              <w:spacing w:after="120" w:line="240" w:lineRule="auto"/>
              <w:jc w:val="center"/>
              <w:rPr>
                <w:rFonts w:ascii="Arial" w:hAnsi="Arial" w:cs="Arial"/>
                <w:sz w:val="20"/>
                <w:szCs w:val="20"/>
              </w:rPr>
            </w:pPr>
            <w:r>
              <w:rPr>
                <w:rFonts w:ascii="Arial" w:hAnsi="Arial" w:cs="Arial"/>
                <w:sz w:val="20"/>
                <w:szCs w:val="20"/>
              </w:rPr>
              <w:t>Bắt buộc (đối với trường hợp lập hóa đơn điều chỉnh/ thay thế cho hóa đơn đã lập của đơn vị bị chia/ tách/ sáp nhập/ hợp nhất)</w:t>
            </w:r>
          </w:p>
        </w:tc>
        <w:tc>
          <w:tcPr>
            <w:tcW w:w="874" w:type="pct"/>
          </w:tcPr>
          <w:p w14:paraId="466E4DB9">
            <w:pPr>
              <w:spacing w:after="120" w:line="240" w:lineRule="auto"/>
              <w:jc w:val="center"/>
              <w:rPr>
                <w:rFonts w:ascii="Arial" w:hAnsi="Arial" w:cs="Arial"/>
                <w:sz w:val="20"/>
                <w:szCs w:val="20"/>
              </w:rPr>
            </w:pPr>
          </w:p>
        </w:tc>
      </w:tr>
      <w:tr w14:paraId="16B946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622B3261">
            <w:pPr>
              <w:spacing w:after="120" w:line="240" w:lineRule="auto"/>
              <w:rPr>
                <w:rFonts w:ascii="Arial" w:hAnsi="Arial" w:cs="Arial"/>
                <w:sz w:val="20"/>
                <w:szCs w:val="20"/>
              </w:rPr>
            </w:pPr>
            <w:r>
              <w:rPr>
                <w:rFonts w:ascii="Arial" w:hAnsi="Arial" w:cs="Arial"/>
                <w:sz w:val="20"/>
                <w:szCs w:val="20"/>
              </w:rPr>
              <w:t>Loại hóa đơn có liên quan (Loại hóa đơn bị thay thế/điều chỉnh)</w:t>
            </w:r>
          </w:p>
        </w:tc>
        <w:tc>
          <w:tcPr>
            <w:tcW w:w="963" w:type="pct"/>
            <w:vAlign w:val="center"/>
          </w:tcPr>
          <w:p w14:paraId="2E38A355">
            <w:pPr>
              <w:spacing w:after="120" w:line="240" w:lineRule="auto"/>
              <w:rPr>
                <w:rFonts w:ascii="Arial" w:hAnsi="Arial" w:cs="Arial"/>
                <w:sz w:val="20"/>
                <w:szCs w:val="20"/>
              </w:rPr>
            </w:pPr>
            <w:r>
              <w:rPr>
                <w:rFonts w:ascii="Arial" w:hAnsi="Arial" w:cs="Arial"/>
                <w:sz w:val="20"/>
                <w:szCs w:val="20"/>
              </w:rPr>
              <w:t>LHDCLQuan</w:t>
            </w:r>
          </w:p>
        </w:tc>
        <w:tc>
          <w:tcPr>
            <w:tcW w:w="550" w:type="pct"/>
            <w:vAlign w:val="center"/>
          </w:tcPr>
          <w:p w14:paraId="4DDEC387">
            <w:pPr>
              <w:spacing w:after="120" w:line="240" w:lineRule="auto"/>
              <w:jc w:val="center"/>
              <w:rPr>
                <w:rFonts w:ascii="Arial" w:hAnsi="Arial" w:cs="Arial"/>
                <w:sz w:val="20"/>
                <w:szCs w:val="20"/>
              </w:rPr>
            </w:pPr>
            <w:r>
              <w:rPr>
                <w:rFonts w:ascii="Arial" w:hAnsi="Arial" w:cs="Arial"/>
                <w:sz w:val="20"/>
                <w:szCs w:val="20"/>
              </w:rPr>
              <w:t>1</w:t>
            </w:r>
          </w:p>
        </w:tc>
        <w:tc>
          <w:tcPr>
            <w:tcW w:w="688" w:type="pct"/>
            <w:vAlign w:val="center"/>
          </w:tcPr>
          <w:p w14:paraId="75FFEF1A">
            <w:pPr>
              <w:spacing w:after="120" w:line="240" w:lineRule="auto"/>
              <w:jc w:val="center"/>
              <w:rPr>
                <w:rFonts w:ascii="Arial" w:hAnsi="Arial" w:cs="Arial"/>
                <w:sz w:val="20"/>
                <w:szCs w:val="20"/>
              </w:rPr>
            </w:pPr>
            <w:r>
              <w:rPr>
                <w:rFonts w:ascii="Arial" w:hAnsi="Arial" w:cs="Arial"/>
                <w:sz w:val="20"/>
                <w:szCs w:val="20"/>
              </w:rPr>
              <w:t>Số (Chi tiết tại Phụ lục VI kèm theo Quy định này)</w:t>
            </w:r>
          </w:p>
        </w:tc>
        <w:tc>
          <w:tcPr>
            <w:tcW w:w="780" w:type="pct"/>
            <w:vAlign w:val="center"/>
          </w:tcPr>
          <w:p w14:paraId="7684A936">
            <w:pPr>
              <w:spacing w:after="120" w:line="240" w:lineRule="auto"/>
              <w:jc w:val="center"/>
              <w:rPr>
                <w:rFonts w:ascii="Arial" w:hAnsi="Arial" w:cs="Arial"/>
                <w:sz w:val="20"/>
                <w:szCs w:val="20"/>
              </w:rPr>
            </w:pPr>
            <w:r>
              <w:rPr>
                <w:rFonts w:ascii="Arial" w:hAnsi="Arial" w:cs="Arial"/>
                <w:sz w:val="20"/>
                <w:szCs w:val="20"/>
              </w:rPr>
              <w:t>Bắt buộc</w:t>
            </w:r>
          </w:p>
          <w:p w14:paraId="5A5C64B1">
            <w:pPr>
              <w:spacing w:after="120" w:line="240" w:lineRule="auto"/>
              <w:jc w:val="center"/>
              <w:rPr>
                <w:rFonts w:ascii="Arial" w:hAnsi="Arial" w:cs="Arial"/>
                <w:sz w:val="20"/>
                <w:szCs w:val="20"/>
              </w:rPr>
            </w:pPr>
            <w:r>
              <w:rPr>
                <w:rFonts w:ascii="Arial" w:hAnsi="Arial" w:cs="Arial"/>
                <w:sz w:val="20"/>
                <w:szCs w:val="20"/>
              </w:rPr>
              <w:t>(Đối với trường hợp điều chỉnh, thay thế cho 1 hóa đơn)</w:t>
            </w:r>
          </w:p>
        </w:tc>
        <w:tc>
          <w:tcPr>
            <w:tcW w:w="874" w:type="pct"/>
          </w:tcPr>
          <w:p w14:paraId="258FBFAE">
            <w:pPr>
              <w:spacing w:after="120" w:line="240" w:lineRule="auto"/>
              <w:jc w:val="center"/>
              <w:rPr>
                <w:rFonts w:ascii="Arial" w:hAnsi="Arial" w:cs="Arial"/>
                <w:sz w:val="20"/>
                <w:szCs w:val="20"/>
              </w:rPr>
            </w:pPr>
          </w:p>
        </w:tc>
      </w:tr>
      <w:tr w14:paraId="751BFC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5CDF444D">
            <w:pPr>
              <w:spacing w:after="120" w:line="240" w:lineRule="auto"/>
              <w:rPr>
                <w:rFonts w:ascii="Arial" w:hAnsi="Arial" w:cs="Arial"/>
                <w:sz w:val="20"/>
                <w:szCs w:val="20"/>
              </w:rPr>
            </w:pPr>
            <w:r>
              <w:rPr>
                <w:rFonts w:ascii="Arial" w:hAnsi="Arial" w:cs="Arial"/>
                <w:sz w:val="20"/>
                <w:szCs w:val="20"/>
              </w:rPr>
              <w:t>Ký hiệu mẫu số hóa đơn có liên quan (Ký hiệu mẫu số hóa đơn bị thay thế/điều chỉnh)</w:t>
            </w:r>
          </w:p>
        </w:tc>
        <w:tc>
          <w:tcPr>
            <w:tcW w:w="963" w:type="pct"/>
            <w:vAlign w:val="center"/>
          </w:tcPr>
          <w:p w14:paraId="7C4C1F87">
            <w:pPr>
              <w:spacing w:after="120" w:line="240" w:lineRule="auto"/>
              <w:rPr>
                <w:rFonts w:ascii="Arial" w:hAnsi="Arial" w:cs="Arial"/>
                <w:sz w:val="20"/>
                <w:szCs w:val="20"/>
              </w:rPr>
            </w:pPr>
            <w:r>
              <w:rPr>
                <w:rFonts w:ascii="Arial" w:hAnsi="Arial" w:cs="Arial"/>
                <w:sz w:val="20"/>
                <w:szCs w:val="20"/>
              </w:rPr>
              <w:t>KHMSHDCLQuan</w:t>
            </w:r>
          </w:p>
        </w:tc>
        <w:tc>
          <w:tcPr>
            <w:tcW w:w="550" w:type="pct"/>
            <w:vAlign w:val="center"/>
          </w:tcPr>
          <w:p w14:paraId="0F626AEB">
            <w:pPr>
              <w:spacing w:after="120" w:line="240" w:lineRule="auto"/>
              <w:jc w:val="center"/>
              <w:rPr>
                <w:rFonts w:ascii="Arial" w:hAnsi="Arial" w:cs="Arial"/>
                <w:sz w:val="20"/>
                <w:szCs w:val="20"/>
              </w:rPr>
            </w:pPr>
            <w:r>
              <w:rPr>
                <w:rFonts w:ascii="Arial" w:hAnsi="Arial" w:cs="Arial"/>
                <w:sz w:val="20"/>
                <w:szCs w:val="20"/>
              </w:rPr>
              <w:t>11</w:t>
            </w:r>
          </w:p>
        </w:tc>
        <w:tc>
          <w:tcPr>
            <w:tcW w:w="688" w:type="pct"/>
            <w:vAlign w:val="center"/>
          </w:tcPr>
          <w:p w14:paraId="4DAC6A00">
            <w:pPr>
              <w:spacing w:after="120" w:line="240" w:lineRule="auto"/>
              <w:jc w:val="center"/>
              <w:rPr>
                <w:rFonts w:ascii="Arial" w:hAnsi="Arial" w:cs="Arial"/>
                <w:sz w:val="20"/>
                <w:szCs w:val="20"/>
              </w:rPr>
            </w:pPr>
            <w:r>
              <w:rPr>
                <w:rFonts w:ascii="Arial" w:hAnsi="Arial" w:cs="Arial"/>
                <w:sz w:val="20"/>
                <w:szCs w:val="20"/>
              </w:rPr>
              <w:t>Chuỗi ký tự (Chi tiết tại Phụ lục II kèm theo Quy định này)</w:t>
            </w:r>
          </w:p>
        </w:tc>
        <w:tc>
          <w:tcPr>
            <w:tcW w:w="780" w:type="pct"/>
          </w:tcPr>
          <w:p w14:paraId="6A6B576A">
            <w:pPr>
              <w:spacing w:after="120" w:line="240" w:lineRule="auto"/>
              <w:jc w:val="center"/>
              <w:rPr>
                <w:rFonts w:ascii="Arial" w:hAnsi="Arial" w:cs="Arial"/>
                <w:sz w:val="20"/>
                <w:szCs w:val="20"/>
              </w:rPr>
            </w:pPr>
            <w:r>
              <w:rPr>
                <w:rFonts w:ascii="Arial" w:hAnsi="Arial" w:cs="Arial"/>
                <w:sz w:val="20"/>
                <w:szCs w:val="20"/>
              </w:rPr>
              <w:t>Bắt buộc (Đối với trường hợp điều chỉnh, thay thế cho 1 hóa đơn có Ký hiệu mẫu số hóa đơn, Ký hiệu hóa đơn, Số hóa đơn)</w:t>
            </w:r>
          </w:p>
        </w:tc>
        <w:tc>
          <w:tcPr>
            <w:tcW w:w="874" w:type="pct"/>
          </w:tcPr>
          <w:p w14:paraId="33058069">
            <w:pPr>
              <w:spacing w:after="120" w:line="240" w:lineRule="auto"/>
              <w:jc w:val="center"/>
              <w:rPr>
                <w:rFonts w:ascii="Arial" w:hAnsi="Arial" w:cs="Arial"/>
                <w:sz w:val="20"/>
                <w:szCs w:val="20"/>
              </w:rPr>
            </w:pPr>
          </w:p>
        </w:tc>
      </w:tr>
      <w:tr w14:paraId="1A4CF7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4DA482D6">
            <w:pPr>
              <w:spacing w:after="120" w:line="240" w:lineRule="auto"/>
              <w:rPr>
                <w:rFonts w:ascii="Arial" w:hAnsi="Arial" w:cs="Arial"/>
                <w:sz w:val="20"/>
                <w:szCs w:val="20"/>
              </w:rPr>
            </w:pPr>
            <w:r>
              <w:rPr>
                <w:rFonts w:ascii="Arial" w:hAnsi="Arial" w:cs="Arial"/>
                <w:sz w:val="20"/>
                <w:szCs w:val="20"/>
              </w:rPr>
              <w:t>Ký hiệu hóa đơn có liên quan (Ký hiệu hóa đơn bị thay thế/điều chỉnh)</w:t>
            </w:r>
          </w:p>
        </w:tc>
        <w:tc>
          <w:tcPr>
            <w:tcW w:w="963" w:type="pct"/>
            <w:vAlign w:val="center"/>
          </w:tcPr>
          <w:p w14:paraId="3B3C2788">
            <w:pPr>
              <w:spacing w:after="120" w:line="240" w:lineRule="auto"/>
              <w:rPr>
                <w:rFonts w:ascii="Arial" w:hAnsi="Arial" w:cs="Arial"/>
                <w:sz w:val="20"/>
                <w:szCs w:val="20"/>
              </w:rPr>
            </w:pPr>
            <w:r>
              <w:rPr>
                <w:rFonts w:ascii="Arial" w:hAnsi="Arial" w:cs="Arial"/>
                <w:sz w:val="20"/>
                <w:szCs w:val="20"/>
              </w:rPr>
              <w:t>KHHDCLQuan</w:t>
            </w:r>
          </w:p>
        </w:tc>
        <w:tc>
          <w:tcPr>
            <w:tcW w:w="550" w:type="pct"/>
            <w:vAlign w:val="center"/>
          </w:tcPr>
          <w:p w14:paraId="0DC55371">
            <w:pPr>
              <w:spacing w:after="120" w:line="240" w:lineRule="auto"/>
              <w:jc w:val="center"/>
              <w:rPr>
                <w:rFonts w:ascii="Arial" w:hAnsi="Arial" w:cs="Arial"/>
                <w:sz w:val="20"/>
                <w:szCs w:val="20"/>
              </w:rPr>
            </w:pPr>
            <w:r>
              <w:rPr>
                <w:rFonts w:ascii="Arial" w:hAnsi="Arial" w:cs="Arial"/>
                <w:sz w:val="20"/>
                <w:szCs w:val="20"/>
              </w:rPr>
              <w:t>8</w:t>
            </w:r>
          </w:p>
        </w:tc>
        <w:tc>
          <w:tcPr>
            <w:tcW w:w="688" w:type="pct"/>
            <w:vAlign w:val="center"/>
          </w:tcPr>
          <w:p w14:paraId="661ED104">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tcPr>
          <w:p w14:paraId="474584C8">
            <w:pPr>
              <w:spacing w:after="120" w:line="240" w:lineRule="auto"/>
              <w:jc w:val="center"/>
              <w:rPr>
                <w:rFonts w:ascii="Arial" w:hAnsi="Arial" w:cs="Arial"/>
                <w:sz w:val="20"/>
                <w:szCs w:val="20"/>
              </w:rPr>
            </w:pPr>
            <w:r>
              <w:rPr>
                <w:rFonts w:ascii="Arial" w:hAnsi="Arial" w:cs="Arial"/>
                <w:sz w:val="20"/>
                <w:szCs w:val="20"/>
              </w:rPr>
              <w:t>Bắt buộc (Đối với trường hợp điều chỉnh, thay thế cho 1 hóa đơn có Ký hiệu mẫu số hóa đơn, Ký hiệu hóa đơn, Số hóa đơn)</w:t>
            </w:r>
          </w:p>
        </w:tc>
        <w:tc>
          <w:tcPr>
            <w:tcW w:w="874" w:type="pct"/>
          </w:tcPr>
          <w:p w14:paraId="5103CFEF">
            <w:pPr>
              <w:spacing w:after="120" w:line="240" w:lineRule="auto"/>
              <w:jc w:val="center"/>
              <w:rPr>
                <w:rFonts w:ascii="Arial" w:hAnsi="Arial" w:cs="Arial"/>
                <w:sz w:val="20"/>
                <w:szCs w:val="20"/>
              </w:rPr>
            </w:pPr>
          </w:p>
        </w:tc>
      </w:tr>
      <w:tr w14:paraId="71C8BC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15C047D1">
            <w:pPr>
              <w:spacing w:after="120" w:line="240" w:lineRule="auto"/>
              <w:rPr>
                <w:rFonts w:ascii="Arial" w:hAnsi="Arial" w:cs="Arial"/>
                <w:sz w:val="20"/>
                <w:szCs w:val="20"/>
              </w:rPr>
            </w:pPr>
            <w:r>
              <w:rPr>
                <w:rFonts w:ascii="Arial" w:hAnsi="Arial" w:cs="Arial"/>
                <w:sz w:val="20"/>
                <w:szCs w:val="20"/>
              </w:rPr>
              <w:t>Số hóa đơn có liên quan (Số hóa đơn bị thay thế/điều chỉnh)</w:t>
            </w:r>
          </w:p>
        </w:tc>
        <w:tc>
          <w:tcPr>
            <w:tcW w:w="963" w:type="pct"/>
            <w:vAlign w:val="center"/>
          </w:tcPr>
          <w:p w14:paraId="0C8FCDA2">
            <w:pPr>
              <w:spacing w:after="120" w:line="240" w:lineRule="auto"/>
              <w:rPr>
                <w:rFonts w:ascii="Arial" w:hAnsi="Arial" w:cs="Arial"/>
                <w:sz w:val="20"/>
                <w:szCs w:val="20"/>
              </w:rPr>
            </w:pPr>
            <w:r>
              <w:rPr>
                <w:rFonts w:ascii="Arial" w:hAnsi="Arial" w:cs="Arial"/>
                <w:sz w:val="20"/>
                <w:szCs w:val="20"/>
              </w:rPr>
              <w:t>SHDCLQuan</w:t>
            </w:r>
          </w:p>
        </w:tc>
        <w:tc>
          <w:tcPr>
            <w:tcW w:w="550" w:type="pct"/>
            <w:vAlign w:val="center"/>
          </w:tcPr>
          <w:p w14:paraId="03D075E1">
            <w:pPr>
              <w:spacing w:after="120" w:line="240" w:lineRule="auto"/>
              <w:jc w:val="center"/>
              <w:rPr>
                <w:rFonts w:ascii="Arial" w:hAnsi="Arial" w:cs="Arial"/>
                <w:sz w:val="20"/>
                <w:szCs w:val="20"/>
              </w:rPr>
            </w:pPr>
            <w:r>
              <w:rPr>
                <w:rFonts w:ascii="Arial" w:hAnsi="Arial" w:cs="Arial"/>
                <w:sz w:val="20"/>
                <w:szCs w:val="20"/>
              </w:rPr>
              <w:t>8</w:t>
            </w:r>
          </w:p>
        </w:tc>
        <w:tc>
          <w:tcPr>
            <w:tcW w:w="688" w:type="pct"/>
            <w:vAlign w:val="center"/>
          </w:tcPr>
          <w:p w14:paraId="6F46EACA">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tcPr>
          <w:p w14:paraId="0EAA2E1D">
            <w:pPr>
              <w:spacing w:after="120" w:line="240" w:lineRule="auto"/>
              <w:jc w:val="center"/>
              <w:rPr>
                <w:rFonts w:ascii="Arial" w:hAnsi="Arial" w:cs="Arial"/>
                <w:sz w:val="20"/>
                <w:szCs w:val="20"/>
              </w:rPr>
            </w:pPr>
            <w:r>
              <w:rPr>
                <w:rFonts w:ascii="Arial" w:hAnsi="Arial" w:cs="Arial"/>
                <w:sz w:val="20"/>
                <w:szCs w:val="20"/>
              </w:rPr>
              <w:t>Bắt buộc (Đối với trường hợp điều chỉnh, thay thế cho 1 hóa đơn có Ký hiệu mẫu số hóa đơn, Ký hiệu hóa đơn, Số hóa đơn)</w:t>
            </w:r>
          </w:p>
        </w:tc>
        <w:tc>
          <w:tcPr>
            <w:tcW w:w="874" w:type="pct"/>
          </w:tcPr>
          <w:p w14:paraId="31B7C336">
            <w:pPr>
              <w:spacing w:after="120" w:line="240" w:lineRule="auto"/>
              <w:jc w:val="center"/>
              <w:rPr>
                <w:rFonts w:ascii="Arial" w:hAnsi="Arial" w:cs="Arial"/>
                <w:sz w:val="20"/>
                <w:szCs w:val="20"/>
              </w:rPr>
            </w:pPr>
          </w:p>
        </w:tc>
      </w:tr>
      <w:tr w14:paraId="28C933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3CFBB67B">
            <w:pPr>
              <w:spacing w:after="120" w:line="240" w:lineRule="auto"/>
              <w:rPr>
                <w:rFonts w:ascii="Arial" w:hAnsi="Arial" w:cs="Arial"/>
                <w:sz w:val="20"/>
                <w:szCs w:val="20"/>
              </w:rPr>
            </w:pPr>
            <w:r>
              <w:rPr>
                <w:rFonts w:ascii="Arial" w:hAnsi="Arial" w:cs="Arial"/>
                <w:sz w:val="20"/>
                <w:szCs w:val="20"/>
              </w:rPr>
              <w:t>Ngày lập hoá đơn có liên quan (Ngày lập hóa đơn bị thay thế/điều chỉnh)</w:t>
            </w:r>
          </w:p>
        </w:tc>
        <w:tc>
          <w:tcPr>
            <w:tcW w:w="963" w:type="pct"/>
            <w:vAlign w:val="center"/>
          </w:tcPr>
          <w:p w14:paraId="1F9460FB">
            <w:pPr>
              <w:spacing w:after="120" w:line="240" w:lineRule="auto"/>
              <w:rPr>
                <w:rFonts w:ascii="Arial" w:hAnsi="Arial" w:cs="Arial"/>
                <w:sz w:val="20"/>
                <w:szCs w:val="20"/>
              </w:rPr>
            </w:pPr>
            <w:r>
              <w:rPr>
                <w:rFonts w:ascii="Arial" w:hAnsi="Arial" w:cs="Arial"/>
                <w:sz w:val="20"/>
                <w:szCs w:val="20"/>
              </w:rPr>
              <w:t>NLHDCLQuan</w:t>
            </w:r>
          </w:p>
        </w:tc>
        <w:tc>
          <w:tcPr>
            <w:tcW w:w="550" w:type="pct"/>
            <w:vAlign w:val="center"/>
          </w:tcPr>
          <w:p w14:paraId="1A593DED">
            <w:pPr>
              <w:spacing w:after="120" w:line="240" w:lineRule="auto"/>
              <w:jc w:val="center"/>
              <w:rPr>
                <w:rFonts w:ascii="Arial" w:hAnsi="Arial" w:cs="Arial"/>
                <w:sz w:val="20"/>
                <w:szCs w:val="20"/>
              </w:rPr>
            </w:pPr>
          </w:p>
        </w:tc>
        <w:tc>
          <w:tcPr>
            <w:tcW w:w="688" w:type="pct"/>
            <w:vAlign w:val="center"/>
          </w:tcPr>
          <w:p w14:paraId="6CA95E2C">
            <w:pPr>
              <w:spacing w:after="120" w:line="240" w:lineRule="auto"/>
              <w:jc w:val="center"/>
              <w:rPr>
                <w:rFonts w:ascii="Arial" w:hAnsi="Arial" w:cs="Arial"/>
                <w:sz w:val="20"/>
                <w:szCs w:val="20"/>
              </w:rPr>
            </w:pPr>
            <w:r>
              <w:rPr>
                <w:rFonts w:ascii="Arial" w:hAnsi="Arial" w:cs="Arial"/>
                <w:sz w:val="20"/>
                <w:szCs w:val="20"/>
              </w:rPr>
              <w:t>Ngày</w:t>
            </w:r>
          </w:p>
        </w:tc>
        <w:tc>
          <w:tcPr>
            <w:tcW w:w="780" w:type="pct"/>
            <w:vAlign w:val="center"/>
          </w:tcPr>
          <w:p w14:paraId="388EBD37">
            <w:pPr>
              <w:spacing w:after="120" w:line="240" w:lineRule="auto"/>
              <w:jc w:val="center"/>
              <w:rPr>
                <w:rFonts w:ascii="Arial" w:hAnsi="Arial" w:cs="Arial"/>
                <w:sz w:val="20"/>
                <w:szCs w:val="20"/>
              </w:rPr>
            </w:pPr>
            <w:r>
              <w:rPr>
                <w:rFonts w:ascii="Arial" w:hAnsi="Arial" w:cs="Arial"/>
                <w:sz w:val="20"/>
                <w:szCs w:val="20"/>
              </w:rPr>
              <w:t>Bắt buộc</w:t>
            </w:r>
          </w:p>
          <w:p w14:paraId="56FDAAF0">
            <w:pPr>
              <w:spacing w:after="120" w:line="240" w:lineRule="auto"/>
              <w:jc w:val="center"/>
              <w:rPr>
                <w:rFonts w:ascii="Arial" w:hAnsi="Arial" w:cs="Arial"/>
                <w:sz w:val="20"/>
                <w:szCs w:val="20"/>
              </w:rPr>
            </w:pPr>
            <w:r>
              <w:rPr>
                <w:rFonts w:ascii="Arial" w:hAnsi="Arial" w:cs="Arial"/>
                <w:sz w:val="20"/>
                <w:szCs w:val="20"/>
              </w:rPr>
              <w:t>(Đối với trường hợp điều chỉnh, thay thế cho 1 hóa đơn)</w:t>
            </w:r>
          </w:p>
        </w:tc>
        <w:tc>
          <w:tcPr>
            <w:tcW w:w="874" w:type="pct"/>
          </w:tcPr>
          <w:p w14:paraId="5C93AFB9">
            <w:pPr>
              <w:spacing w:after="120" w:line="240" w:lineRule="auto"/>
              <w:jc w:val="center"/>
              <w:rPr>
                <w:rFonts w:ascii="Arial" w:hAnsi="Arial" w:cs="Arial"/>
                <w:sz w:val="20"/>
                <w:szCs w:val="20"/>
              </w:rPr>
            </w:pPr>
          </w:p>
        </w:tc>
      </w:tr>
      <w:tr w14:paraId="615CF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6598ADD9">
            <w:pPr>
              <w:spacing w:after="120" w:line="240" w:lineRule="auto"/>
              <w:rPr>
                <w:rFonts w:ascii="Arial" w:hAnsi="Arial" w:cs="Arial"/>
                <w:sz w:val="20"/>
                <w:szCs w:val="20"/>
              </w:rPr>
            </w:pPr>
            <w:r>
              <w:rPr>
                <w:rFonts w:ascii="Arial" w:hAnsi="Arial" w:cs="Arial"/>
                <w:sz w:val="20"/>
                <w:szCs w:val="20"/>
              </w:rPr>
              <w:t>Lý do điều chỉnh/thay thế</w:t>
            </w:r>
          </w:p>
        </w:tc>
        <w:tc>
          <w:tcPr>
            <w:tcW w:w="963" w:type="pct"/>
            <w:vAlign w:val="center"/>
          </w:tcPr>
          <w:p w14:paraId="2D5245C2">
            <w:pPr>
              <w:spacing w:after="120" w:line="240" w:lineRule="auto"/>
              <w:rPr>
                <w:rFonts w:ascii="Arial" w:hAnsi="Arial" w:cs="Arial"/>
                <w:sz w:val="20"/>
                <w:szCs w:val="20"/>
              </w:rPr>
            </w:pPr>
            <w:r>
              <w:rPr>
                <w:rFonts w:ascii="Arial" w:hAnsi="Arial" w:cs="Arial"/>
                <w:sz w:val="20"/>
                <w:szCs w:val="20"/>
              </w:rPr>
              <w:t>LDDCTThe</w:t>
            </w:r>
          </w:p>
        </w:tc>
        <w:tc>
          <w:tcPr>
            <w:tcW w:w="550" w:type="pct"/>
            <w:vAlign w:val="center"/>
          </w:tcPr>
          <w:p w14:paraId="484AFAD8">
            <w:pPr>
              <w:spacing w:after="120" w:line="240" w:lineRule="auto"/>
              <w:jc w:val="center"/>
              <w:rPr>
                <w:rFonts w:ascii="Arial" w:hAnsi="Arial" w:cs="Arial"/>
                <w:sz w:val="20"/>
                <w:szCs w:val="20"/>
              </w:rPr>
            </w:pPr>
            <w:r>
              <w:rPr>
                <w:rFonts w:ascii="Arial" w:hAnsi="Arial" w:cs="Arial"/>
                <w:sz w:val="20"/>
                <w:szCs w:val="20"/>
              </w:rPr>
              <w:t>2</w:t>
            </w:r>
          </w:p>
        </w:tc>
        <w:tc>
          <w:tcPr>
            <w:tcW w:w="688" w:type="pct"/>
            <w:vAlign w:val="center"/>
          </w:tcPr>
          <w:p w14:paraId="7F86025D">
            <w:pPr>
              <w:spacing w:after="120" w:line="240" w:lineRule="auto"/>
              <w:jc w:val="center"/>
              <w:rPr>
                <w:rFonts w:ascii="Arial" w:hAnsi="Arial" w:cs="Arial"/>
                <w:sz w:val="20"/>
                <w:szCs w:val="20"/>
              </w:rPr>
            </w:pPr>
            <w:r>
              <w:rPr>
                <w:rFonts w:ascii="Arial" w:hAnsi="Arial" w:cs="Arial"/>
                <w:sz w:val="20"/>
                <w:szCs w:val="20"/>
              </w:rPr>
              <w:t>Số (Chi tiết tại phụ lục XVII Quy định này)</w:t>
            </w:r>
          </w:p>
        </w:tc>
        <w:tc>
          <w:tcPr>
            <w:tcW w:w="780" w:type="pct"/>
            <w:vAlign w:val="center"/>
          </w:tcPr>
          <w:p w14:paraId="53159814">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874" w:type="pct"/>
          </w:tcPr>
          <w:p w14:paraId="7E781F7D">
            <w:pPr>
              <w:spacing w:after="120" w:line="240" w:lineRule="auto"/>
              <w:jc w:val="center"/>
              <w:rPr>
                <w:rFonts w:ascii="Arial" w:hAnsi="Arial" w:cs="Arial"/>
                <w:sz w:val="20"/>
                <w:szCs w:val="20"/>
              </w:rPr>
            </w:pPr>
            <w:r>
              <w:rPr>
                <w:rFonts w:ascii="Arial" w:hAnsi="Arial" w:cs="Arial"/>
                <w:sz w:val="20"/>
                <w:szCs w:val="20"/>
              </w:rPr>
              <w:t>Điều 10 Thông tư 91</w:t>
            </w:r>
          </w:p>
        </w:tc>
      </w:tr>
      <w:tr w14:paraId="1452F0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49D0947E">
            <w:pPr>
              <w:spacing w:after="120" w:line="240" w:lineRule="auto"/>
              <w:rPr>
                <w:rFonts w:ascii="Arial" w:hAnsi="Arial" w:cs="Arial"/>
                <w:sz w:val="20"/>
                <w:szCs w:val="20"/>
              </w:rPr>
            </w:pPr>
            <w:r>
              <w:rPr>
                <w:rFonts w:ascii="Arial" w:hAnsi="Arial" w:cs="Arial"/>
                <w:sz w:val="20"/>
                <w:szCs w:val="20"/>
              </w:rPr>
              <w:t>Ghi chú</w:t>
            </w:r>
          </w:p>
        </w:tc>
        <w:tc>
          <w:tcPr>
            <w:tcW w:w="963" w:type="pct"/>
            <w:vAlign w:val="center"/>
          </w:tcPr>
          <w:p w14:paraId="61DD9065">
            <w:pPr>
              <w:spacing w:after="120" w:line="240" w:lineRule="auto"/>
              <w:rPr>
                <w:rFonts w:ascii="Arial" w:hAnsi="Arial" w:cs="Arial"/>
                <w:sz w:val="20"/>
                <w:szCs w:val="20"/>
              </w:rPr>
            </w:pPr>
            <w:r>
              <w:rPr>
                <w:rFonts w:ascii="Arial" w:hAnsi="Arial" w:cs="Arial"/>
                <w:sz w:val="20"/>
                <w:szCs w:val="20"/>
              </w:rPr>
              <w:t>GChu</w:t>
            </w:r>
          </w:p>
        </w:tc>
        <w:tc>
          <w:tcPr>
            <w:tcW w:w="550" w:type="pct"/>
            <w:vAlign w:val="center"/>
          </w:tcPr>
          <w:p w14:paraId="0BF95EBE">
            <w:pPr>
              <w:spacing w:after="120" w:line="240" w:lineRule="auto"/>
              <w:jc w:val="center"/>
              <w:rPr>
                <w:rFonts w:ascii="Arial" w:hAnsi="Arial" w:cs="Arial"/>
                <w:sz w:val="20"/>
                <w:szCs w:val="20"/>
              </w:rPr>
            </w:pPr>
            <w:r>
              <w:rPr>
                <w:rFonts w:ascii="Arial" w:hAnsi="Arial" w:cs="Arial"/>
                <w:sz w:val="20"/>
                <w:szCs w:val="20"/>
              </w:rPr>
              <w:t>255</w:t>
            </w:r>
          </w:p>
        </w:tc>
        <w:tc>
          <w:tcPr>
            <w:tcW w:w="688" w:type="pct"/>
            <w:vAlign w:val="center"/>
          </w:tcPr>
          <w:p w14:paraId="78B44FA6">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38608F16">
            <w:pPr>
              <w:spacing w:after="120" w:line="240" w:lineRule="auto"/>
              <w:jc w:val="center"/>
              <w:rPr>
                <w:rFonts w:ascii="Arial" w:hAnsi="Arial" w:cs="Arial"/>
                <w:sz w:val="20"/>
                <w:szCs w:val="20"/>
              </w:rPr>
            </w:pPr>
            <w:r>
              <w:rPr>
                <w:rFonts w:ascii="Arial" w:hAnsi="Arial" w:cs="Arial"/>
                <w:sz w:val="20"/>
                <w:szCs w:val="20"/>
              </w:rPr>
              <w:t>Không bắt buộc</w:t>
            </w:r>
          </w:p>
        </w:tc>
        <w:tc>
          <w:tcPr>
            <w:tcW w:w="874" w:type="pct"/>
          </w:tcPr>
          <w:p w14:paraId="6B5E1B87">
            <w:pPr>
              <w:spacing w:after="120" w:line="240" w:lineRule="auto"/>
              <w:jc w:val="center"/>
              <w:rPr>
                <w:rFonts w:ascii="Arial" w:hAnsi="Arial" w:cs="Arial"/>
                <w:sz w:val="20"/>
                <w:szCs w:val="20"/>
              </w:rPr>
            </w:pPr>
          </w:p>
        </w:tc>
      </w:tr>
      <w:tr w14:paraId="5CBA26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4CDD3153">
            <w:pPr>
              <w:spacing w:after="120" w:line="240" w:lineRule="auto"/>
              <w:jc w:val="both"/>
              <w:rPr>
                <w:rFonts w:ascii="Arial" w:hAnsi="Arial" w:cs="Arial"/>
                <w:sz w:val="20"/>
                <w:szCs w:val="20"/>
              </w:rPr>
            </w:pPr>
            <w:r>
              <w:rPr>
                <w:rFonts w:ascii="Arial" w:hAnsi="Arial" w:cs="Arial"/>
                <w:b/>
                <w:sz w:val="20"/>
                <w:szCs w:val="20"/>
              </w:rPr>
              <w:t>Thẻ HDon\DLHDon\TTChung\TTKhac chứa thông tin khác (Chi tiết được mô tả tại Khoản 1, Mục II, Phần II Quy định này)</w:t>
            </w:r>
          </w:p>
        </w:tc>
      </w:tr>
      <w:tr w14:paraId="087567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6C6F64A8">
            <w:pPr>
              <w:spacing w:after="120" w:line="240" w:lineRule="auto"/>
              <w:jc w:val="both"/>
              <w:rPr>
                <w:rFonts w:ascii="Arial" w:hAnsi="Arial" w:cs="Arial"/>
                <w:sz w:val="20"/>
                <w:szCs w:val="20"/>
              </w:rPr>
            </w:pPr>
            <w:r>
              <w:rPr>
                <w:rFonts w:ascii="Arial" w:hAnsi="Arial" w:cs="Arial"/>
                <w:b/>
                <w:sz w:val="20"/>
                <w:szCs w:val="20"/>
              </w:rPr>
              <w:t>Thẻ HDon\DLHDon\NDHDon chứa nội dung hóa đơn, bao gồm: Thông tin người bán, người mua, danh sách hàng hóa, dịch vụ và thông tin thanh toán của hóa đơn</w:t>
            </w:r>
          </w:p>
        </w:tc>
      </w:tr>
      <w:tr w14:paraId="58D2C8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1B063959">
            <w:pPr>
              <w:spacing w:after="120" w:line="240" w:lineRule="auto"/>
              <w:jc w:val="both"/>
              <w:rPr>
                <w:rFonts w:ascii="Arial" w:hAnsi="Arial" w:cs="Arial"/>
                <w:sz w:val="20"/>
                <w:szCs w:val="20"/>
              </w:rPr>
            </w:pPr>
            <w:r>
              <w:rPr>
                <w:rFonts w:ascii="Arial" w:hAnsi="Arial" w:cs="Arial"/>
                <w:b/>
                <w:sz w:val="20"/>
                <w:szCs w:val="20"/>
              </w:rPr>
              <w:t>Thẻ HDon\DLHDon\NDHDon\NBan chứa tên, địa chỉ, MST của người bán</w:t>
            </w:r>
          </w:p>
        </w:tc>
      </w:tr>
      <w:tr w14:paraId="2C6CB9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2972EB6A">
            <w:pPr>
              <w:spacing w:after="120" w:line="240" w:lineRule="auto"/>
              <w:rPr>
                <w:rFonts w:ascii="Arial" w:hAnsi="Arial" w:cs="Arial"/>
                <w:sz w:val="20"/>
                <w:szCs w:val="20"/>
              </w:rPr>
            </w:pPr>
            <w:r>
              <w:rPr>
                <w:rFonts w:ascii="Arial" w:hAnsi="Arial" w:cs="Arial"/>
                <w:sz w:val="20"/>
                <w:szCs w:val="20"/>
              </w:rPr>
              <w:t>Tên</w:t>
            </w:r>
          </w:p>
        </w:tc>
        <w:tc>
          <w:tcPr>
            <w:tcW w:w="963" w:type="pct"/>
            <w:vAlign w:val="center"/>
          </w:tcPr>
          <w:p w14:paraId="38BE07A4">
            <w:pPr>
              <w:spacing w:after="120" w:line="240" w:lineRule="auto"/>
              <w:rPr>
                <w:rFonts w:ascii="Arial" w:hAnsi="Arial" w:cs="Arial"/>
                <w:sz w:val="20"/>
                <w:szCs w:val="20"/>
              </w:rPr>
            </w:pPr>
            <w:r>
              <w:rPr>
                <w:rFonts w:ascii="Arial" w:hAnsi="Arial" w:cs="Arial"/>
                <w:sz w:val="20"/>
                <w:szCs w:val="20"/>
              </w:rPr>
              <w:t>Ten</w:t>
            </w:r>
          </w:p>
        </w:tc>
        <w:tc>
          <w:tcPr>
            <w:tcW w:w="550" w:type="pct"/>
            <w:vAlign w:val="center"/>
          </w:tcPr>
          <w:p w14:paraId="6D37F904">
            <w:pPr>
              <w:spacing w:after="120" w:line="240" w:lineRule="auto"/>
              <w:jc w:val="center"/>
              <w:rPr>
                <w:rFonts w:ascii="Arial" w:hAnsi="Arial" w:cs="Arial"/>
                <w:sz w:val="20"/>
                <w:szCs w:val="20"/>
              </w:rPr>
            </w:pPr>
            <w:r>
              <w:rPr>
                <w:rFonts w:ascii="Arial" w:hAnsi="Arial" w:cs="Arial"/>
                <w:sz w:val="20"/>
                <w:szCs w:val="20"/>
              </w:rPr>
              <w:t>400</w:t>
            </w:r>
          </w:p>
        </w:tc>
        <w:tc>
          <w:tcPr>
            <w:tcW w:w="688" w:type="pct"/>
            <w:vAlign w:val="center"/>
          </w:tcPr>
          <w:p w14:paraId="1758F183">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4A35E729">
            <w:pPr>
              <w:spacing w:after="120" w:line="240" w:lineRule="auto"/>
              <w:jc w:val="center"/>
              <w:rPr>
                <w:rFonts w:ascii="Arial" w:hAnsi="Arial" w:cs="Arial"/>
                <w:sz w:val="20"/>
                <w:szCs w:val="20"/>
              </w:rPr>
            </w:pPr>
            <w:r>
              <w:rPr>
                <w:rFonts w:ascii="Arial" w:hAnsi="Arial" w:cs="Arial"/>
                <w:sz w:val="20"/>
                <w:szCs w:val="20"/>
              </w:rPr>
              <w:t>Bắt buộc</w:t>
            </w:r>
          </w:p>
        </w:tc>
        <w:tc>
          <w:tcPr>
            <w:tcW w:w="874" w:type="pct"/>
          </w:tcPr>
          <w:p w14:paraId="10F1EF0F">
            <w:pPr>
              <w:spacing w:after="120" w:line="240" w:lineRule="auto"/>
              <w:jc w:val="center"/>
              <w:rPr>
                <w:rFonts w:ascii="Arial" w:hAnsi="Arial" w:cs="Arial"/>
                <w:sz w:val="20"/>
                <w:szCs w:val="20"/>
              </w:rPr>
            </w:pPr>
          </w:p>
        </w:tc>
      </w:tr>
      <w:tr w14:paraId="7B851F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62203BB8">
            <w:pPr>
              <w:spacing w:after="120" w:line="240" w:lineRule="auto"/>
              <w:rPr>
                <w:rFonts w:ascii="Arial" w:hAnsi="Arial" w:cs="Arial"/>
                <w:sz w:val="20"/>
                <w:szCs w:val="20"/>
              </w:rPr>
            </w:pPr>
            <w:r>
              <w:rPr>
                <w:rFonts w:ascii="Arial" w:hAnsi="Arial" w:cs="Arial"/>
                <w:sz w:val="20"/>
                <w:szCs w:val="20"/>
              </w:rPr>
              <w:t>Mã số thuế</w:t>
            </w:r>
          </w:p>
        </w:tc>
        <w:tc>
          <w:tcPr>
            <w:tcW w:w="963" w:type="pct"/>
            <w:vAlign w:val="center"/>
          </w:tcPr>
          <w:p w14:paraId="099FEAAC">
            <w:pPr>
              <w:spacing w:after="120" w:line="240" w:lineRule="auto"/>
              <w:rPr>
                <w:rFonts w:ascii="Arial" w:hAnsi="Arial" w:cs="Arial"/>
                <w:sz w:val="20"/>
                <w:szCs w:val="20"/>
              </w:rPr>
            </w:pPr>
            <w:r>
              <w:rPr>
                <w:rFonts w:ascii="Arial" w:hAnsi="Arial" w:cs="Arial"/>
                <w:sz w:val="20"/>
                <w:szCs w:val="20"/>
              </w:rPr>
              <w:t>MST</w:t>
            </w:r>
          </w:p>
        </w:tc>
        <w:tc>
          <w:tcPr>
            <w:tcW w:w="550" w:type="pct"/>
            <w:vAlign w:val="center"/>
          </w:tcPr>
          <w:p w14:paraId="56FA8061">
            <w:pPr>
              <w:spacing w:after="120" w:line="240" w:lineRule="auto"/>
              <w:jc w:val="center"/>
              <w:rPr>
                <w:rFonts w:ascii="Arial" w:hAnsi="Arial" w:cs="Arial"/>
                <w:sz w:val="20"/>
                <w:szCs w:val="20"/>
              </w:rPr>
            </w:pPr>
            <w:r>
              <w:rPr>
                <w:rFonts w:ascii="Arial" w:hAnsi="Arial" w:cs="Arial"/>
                <w:sz w:val="20"/>
                <w:szCs w:val="20"/>
              </w:rPr>
              <w:t>14</w:t>
            </w:r>
          </w:p>
        </w:tc>
        <w:tc>
          <w:tcPr>
            <w:tcW w:w="688" w:type="pct"/>
            <w:vAlign w:val="center"/>
          </w:tcPr>
          <w:p w14:paraId="631BF668">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42C8E692">
            <w:pPr>
              <w:spacing w:after="120" w:line="240" w:lineRule="auto"/>
              <w:jc w:val="center"/>
              <w:rPr>
                <w:rFonts w:ascii="Arial" w:hAnsi="Arial" w:cs="Arial"/>
                <w:sz w:val="20"/>
                <w:szCs w:val="20"/>
              </w:rPr>
            </w:pPr>
            <w:r>
              <w:rPr>
                <w:rFonts w:ascii="Arial" w:hAnsi="Arial" w:cs="Arial"/>
                <w:sz w:val="20"/>
                <w:szCs w:val="20"/>
              </w:rPr>
              <w:t>Bắt buộc</w:t>
            </w:r>
          </w:p>
        </w:tc>
        <w:tc>
          <w:tcPr>
            <w:tcW w:w="874" w:type="pct"/>
          </w:tcPr>
          <w:p w14:paraId="3042535F">
            <w:pPr>
              <w:spacing w:after="120" w:line="240" w:lineRule="auto"/>
              <w:jc w:val="center"/>
              <w:rPr>
                <w:rFonts w:ascii="Arial" w:hAnsi="Arial" w:cs="Arial"/>
                <w:sz w:val="20"/>
                <w:szCs w:val="20"/>
              </w:rPr>
            </w:pPr>
          </w:p>
        </w:tc>
      </w:tr>
      <w:tr w14:paraId="53EBCA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3D0ECB3A">
            <w:pPr>
              <w:spacing w:after="120" w:line="240" w:lineRule="auto"/>
              <w:rPr>
                <w:rFonts w:ascii="Arial" w:hAnsi="Arial" w:cs="Arial"/>
                <w:sz w:val="20"/>
                <w:szCs w:val="20"/>
              </w:rPr>
            </w:pPr>
            <w:r>
              <w:rPr>
                <w:rFonts w:ascii="Arial" w:hAnsi="Arial" w:cs="Arial"/>
                <w:sz w:val="20"/>
                <w:szCs w:val="20"/>
              </w:rPr>
              <w:t>Địa chỉ</w:t>
            </w:r>
          </w:p>
        </w:tc>
        <w:tc>
          <w:tcPr>
            <w:tcW w:w="963" w:type="pct"/>
            <w:vAlign w:val="center"/>
          </w:tcPr>
          <w:p w14:paraId="7B974C74">
            <w:pPr>
              <w:spacing w:after="120" w:line="240" w:lineRule="auto"/>
              <w:rPr>
                <w:rFonts w:ascii="Arial" w:hAnsi="Arial" w:cs="Arial"/>
                <w:sz w:val="20"/>
                <w:szCs w:val="20"/>
              </w:rPr>
            </w:pPr>
            <w:r>
              <w:rPr>
                <w:rFonts w:ascii="Arial" w:hAnsi="Arial" w:cs="Arial"/>
                <w:sz w:val="20"/>
                <w:szCs w:val="20"/>
              </w:rPr>
              <w:t>DChi</w:t>
            </w:r>
          </w:p>
        </w:tc>
        <w:tc>
          <w:tcPr>
            <w:tcW w:w="550" w:type="pct"/>
            <w:vAlign w:val="center"/>
          </w:tcPr>
          <w:p w14:paraId="765CFCEB">
            <w:pPr>
              <w:spacing w:after="120" w:line="240" w:lineRule="auto"/>
              <w:jc w:val="center"/>
              <w:rPr>
                <w:rFonts w:ascii="Arial" w:hAnsi="Arial" w:cs="Arial"/>
                <w:sz w:val="20"/>
                <w:szCs w:val="20"/>
              </w:rPr>
            </w:pPr>
            <w:r>
              <w:rPr>
                <w:rFonts w:ascii="Arial" w:hAnsi="Arial" w:cs="Arial"/>
                <w:sz w:val="20"/>
                <w:szCs w:val="20"/>
              </w:rPr>
              <w:t>400</w:t>
            </w:r>
          </w:p>
        </w:tc>
        <w:tc>
          <w:tcPr>
            <w:tcW w:w="688" w:type="pct"/>
            <w:vAlign w:val="center"/>
          </w:tcPr>
          <w:p w14:paraId="685FAA18">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390D5C1F">
            <w:pPr>
              <w:spacing w:after="120" w:line="240" w:lineRule="auto"/>
              <w:jc w:val="center"/>
              <w:rPr>
                <w:rFonts w:ascii="Arial" w:hAnsi="Arial" w:cs="Arial"/>
                <w:sz w:val="20"/>
                <w:szCs w:val="20"/>
              </w:rPr>
            </w:pPr>
            <w:r>
              <w:rPr>
                <w:rFonts w:ascii="Arial" w:hAnsi="Arial" w:cs="Arial"/>
                <w:sz w:val="20"/>
                <w:szCs w:val="20"/>
              </w:rPr>
              <w:t>Bắt buộc</w:t>
            </w:r>
          </w:p>
        </w:tc>
        <w:tc>
          <w:tcPr>
            <w:tcW w:w="874" w:type="pct"/>
          </w:tcPr>
          <w:p w14:paraId="5093DF56">
            <w:pPr>
              <w:spacing w:after="120" w:line="240" w:lineRule="auto"/>
              <w:jc w:val="center"/>
              <w:rPr>
                <w:rFonts w:ascii="Arial" w:hAnsi="Arial" w:cs="Arial"/>
                <w:sz w:val="20"/>
                <w:szCs w:val="20"/>
              </w:rPr>
            </w:pPr>
          </w:p>
        </w:tc>
      </w:tr>
      <w:tr w14:paraId="611941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17C16575">
            <w:pPr>
              <w:spacing w:after="120" w:line="240" w:lineRule="auto"/>
              <w:rPr>
                <w:rFonts w:ascii="Arial" w:hAnsi="Arial" w:cs="Arial"/>
                <w:sz w:val="20"/>
                <w:szCs w:val="20"/>
              </w:rPr>
            </w:pPr>
            <w:r>
              <w:rPr>
                <w:rFonts w:ascii="Arial" w:hAnsi="Arial" w:cs="Arial"/>
                <w:sz w:val="20"/>
                <w:szCs w:val="20"/>
              </w:rPr>
              <w:t>Số điện thoại</w:t>
            </w:r>
          </w:p>
        </w:tc>
        <w:tc>
          <w:tcPr>
            <w:tcW w:w="963" w:type="pct"/>
            <w:vAlign w:val="center"/>
          </w:tcPr>
          <w:p w14:paraId="715DF345">
            <w:pPr>
              <w:spacing w:after="120" w:line="240" w:lineRule="auto"/>
              <w:rPr>
                <w:rFonts w:ascii="Arial" w:hAnsi="Arial" w:cs="Arial"/>
                <w:sz w:val="20"/>
                <w:szCs w:val="20"/>
              </w:rPr>
            </w:pPr>
            <w:r>
              <w:rPr>
                <w:rFonts w:ascii="Arial" w:hAnsi="Arial" w:cs="Arial"/>
                <w:sz w:val="20"/>
                <w:szCs w:val="20"/>
              </w:rPr>
              <w:t>SDThoai</w:t>
            </w:r>
          </w:p>
        </w:tc>
        <w:tc>
          <w:tcPr>
            <w:tcW w:w="550" w:type="pct"/>
            <w:vAlign w:val="center"/>
          </w:tcPr>
          <w:p w14:paraId="3C4A9FFE">
            <w:pPr>
              <w:spacing w:after="120" w:line="240" w:lineRule="auto"/>
              <w:jc w:val="center"/>
              <w:rPr>
                <w:rFonts w:ascii="Arial" w:hAnsi="Arial" w:cs="Arial"/>
                <w:sz w:val="20"/>
                <w:szCs w:val="20"/>
              </w:rPr>
            </w:pPr>
            <w:r>
              <w:rPr>
                <w:rFonts w:ascii="Arial" w:hAnsi="Arial" w:cs="Arial"/>
                <w:sz w:val="20"/>
                <w:szCs w:val="20"/>
              </w:rPr>
              <w:t>20</w:t>
            </w:r>
          </w:p>
        </w:tc>
        <w:tc>
          <w:tcPr>
            <w:tcW w:w="688" w:type="pct"/>
            <w:vAlign w:val="center"/>
          </w:tcPr>
          <w:p w14:paraId="15E8ABEB">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1A180547">
            <w:pPr>
              <w:spacing w:after="120" w:line="240" w:lineRule="auto"/>
              <w:jc w:val="center"/>
              <w:rPr>
                <w:rFonts w:ascii="Arial" w:hAnsi="Arial" w:cs="Arial"/>
                <w:sz w:val="20"/>
                <w:szCs w:val="20"/>
              </w:rPr>
            </w:pPr>
            <w:r>
              <w:rPr>
                <w:rFonts w:ascii="Arial" w:hAnsi="Arial" w:cs="Arial"/>
                <w:sz w:val="20"/>
                <w:szCs w:val="20"/>
              </w:rPr>
              <w:t>Không bắt buộc</w:t>
            </w:r>
          </w:p>
        </w:tc>
        <w:tc>
          <w:tcPr>
            <w:tcW w:w="874" w:type="pct"/>
          </w:tcPr>
          <w:p w14:paraId="268F4365">
            <w:pPr>
              <w:spacing w:after="120" w:line="240" w:lineRule="auto"/>
              <w:jc w:val="center"/>
              <w:rPr>
                <w:rFonts w:ascii="Arial" w:hAnsi="Arial" w:cs="Arial"/>
                <w:sz w:val="20"/>
                <w:szCs w:val="20"/>
              </w:rPr>
            </w:pPr>
          </w:p>
        </w:tc>
      </w:tr>
      <w:tr w14:paraId="466A22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2102D879">
            <w:pPr>
              <w:spacing w:after="120" w:line="240" w:lineRule="auto"/>
              <w:rPr>
                <w:rFonts w:ascii="Arial" w:hAnsi="Arial" w:cs="Arial"/>
                <w:sz w:val="20"/>
                <w:szCs w:val="20"/>
              </w:rPr>
            </w:pPr>
            <w:r>
              <w:rPr>
                <w:rFonts w:ascii="Arial" w:hAnsi="Arial" w:cs="Arial"/>
                <w:sz w:val="20"/>
                <w:szCs w:val="20"/>
              </w:rPr>
              <w:t xml:space="preserve">Địa chỉ thư điện tử </w:t>
            </w:r>
          </w:p>
        </w:tc>
        <w:tc>
          <w:tcPr>
            <w:tcW w:w="963" w:type="pct"/>
            <w:vAlign w:val="center"/>
          </w:tcPr>
          <w:p w14:paraId="0537565A">
            <w:pPr>
              <w:spacing w:after="120" w:line="240" w:lineRule="auto"/>
              <w:rPr>
                <w:rFonts w:ascii="Arial" w:hAnsi="Arial" w:cs="Arial"/>
                <w:sz w:val="20"/>
                <w:szCs w:val="20"/>
              </w:rPr>
            </w:pPr>
            <w:r>
              <w:rPr>
                <w:rFonts w:ascii="Arial" w:hAnsi="Arial" w:cs="Arial"/>
                <w:sz w:val="20"/>
                <w:szCs w:val="20"/>
              </w:rPr>
              <w:t>DCTDTu</w:t>
            </w:r>
          </w:p>
        </w:tc>
        <w:tc>
          <w:tcPr>
            <w:tcW w:w="550" w:type="pct"/>
            <w:vAlign w:val="center"/>
          </w:tcPr>
          <w:p w14:paraId="36F87D9B">
            <w:pPr>
              <w:spacing w:after="120" w:line="240" w:lineRule="auto"/>
              <w:jc w:val="center"/>
              <w:rPr>
                <w:rFonts w:ascii="Arial" w:hAnsi="Arial" w:cs="Arial"/>
                <w:sz w:val="20"/>
                <w:szCs w:val="20"/>
              </w:rPr>
            </w:pPr>
            <w:r>
              <w:rPr>
                <w:rFonts w:ascii="Arial" w:hAnsi="Arial" w:cs="Arial"/>
                <w:sz w:val="20"/>
                <w:szCs w:val="20"/>
              </w:rPr>
              <w:t>50</w:t>
            </w:r>
          </w:p>
        </w:tc>
        <w:tc>
          <w:tcPr>
            <w:tcW w:w="688" w:type="pct"/>
            <w:vAlign w:val="center"/>
          </w:tcPr>
          <w:p w14:paraId="75F78503">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33B6BEE6">
            <w:pPr>
              <w:spacing w:after="120" w:line="240" w:lineRule="auto"/>
              <w:jc w:val="center"/>
              <w:rPr>
                <w:rFonts w:ascii="Arial" w:hAnsi="Arial" w:cs="Arial"/>
                <w:sz w:val="20"/>
                <w:szCs w:val="20"/>
              </w:rPr>
            </w:pPr>
            <w:r>
              <w:rPr>
                <w:rFonts w:ascii="Arial" w:hAnsi="Arial" w:cs="Arial"/>
                <w:sz w:val="20"/>
                <w:szCs w:val="20"/>
              </w:rPr>
              <w:t>Không bắt buộc</w:t>
            </w:r>
          </w:p>
        </w:tc>
        <w:tc>
          <w:tcPr>
            <w:tcW w:w="874" w:type="pct"/>
          </w:tcPr>
          <w:p w14:paraId="04C64C4F">
            <w:pPr>
              <w:spacing w:after="120" w:line="240" w:lineRule="auto"/>
              <w:jc w:val="center"/>
              <w:rPr>
                <w:rFonts w:ascii="Arial" w:hAnsi="Arial" w:cs="Arial"/>
                <w:sz w:val="20"/>
                <w:szCs w:val="20"/>
              </w:rPr>
            </w:pPr>
          </w:p>
        </w:tc>
      </w:tr>
      <w:tr w14:paraId="4FED18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70BA845B">
            <w:pPr>
              <w:spacing w:after="120" w:line="240" w:lineRule="auto"/>
              <w:rPr>
                <w:rFonts w:ascii="Arial" w:hAnsi="Arial" w:cs="Arial"/>
                <w:sz w:val="20"/>
                <w:szCs w:val="20"/>
              </w:rPr>
            </w:pPr>
            <w:r>
              <w:rPr>
                <w:rFonts w:ascii="Arial" w:hAnsi="Arial" w:cs="Arial"/>
                <w:sz w:val="20"/>
                <w:szCs w:val="20"/>
              </w:rPr>
              <w:t>Số tài khoản ngân hàng</w:t>
            </w:r>
          </w:p>
        </w:tc>
        <w:tc>
          <w:tcPr>
            <w:tcW w:w="963" w:type="pct"/>
            <w:vAlign w:val="center"/>
          </w:tcPr>
          <w:p w14:paraId="3E747A90">
            <w:pPr>
              <w:spacing w:after="120" w:line="240" w:lineRule="auto"/>
              <w:rPr>
                <w:rFonts w:ascii="Arial" w:hAnsi="Arial" w:cs="Arial"/>
                <w:sz w:val="20"/>
                <w:szCs w:val="20"/>
              </w:rPr>
            </w:pPr>
            <w:r>
              <w:rPr>
                <w:rFonts w:ascii="Arial" w:hAnsi="Arial" w:cs="Arial"/>
                <w:sz w:val="20"/>
                <w:szCs w:val="20"/>
              </w:rPr>
              <w:t>STKNHang</w:t>
            </w:r>
          </w:p>
        </w:tc>
        <w:tc>
          <w:tcPr>
            <w:tcW w:w="550" w:type="pct"/>
            <w:vAlign w:val="center"/>
          </w:tcPr>
          <w:p w14:paraId="158EC88C">
            <w:pPr>
              <w:spacing w:after="120" w:line="240" w:lineRule="auto"/>
              <w:jc w:val="center"/>
              <w:rPr>
                <w:rFonts w:ascii="Arial" w:hAnsi="Arial" w:cs="Arial"/>
                <w:sz w:val="20"/>
                <w:szCs w:val="20"/>
              </w:rPr>
            </w:pPr>
            <w:r>
              <w:rPr>
                <w:rFonts w:ascii="Arial" w:hAnsi="Arial" w:cs="Arial"/>
                <w:sz w:val="20"/>
                <w:szCs w:val="20"/>
              </w:rPr>
              <w:t>30</w:t>
            </w:r>
          </w:p>
        </w:tc>
        <w:tc>
          <w:tcPr>
            <w:tcW w:w="688" w:type="pct"/>
            <w:vAlign w:val="center"/>
          </w:tcPr>
          <w:p w14:paraId="21B05B5C">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05AD8A41">
            <w:pPr>
              <w:spacing w:after="120" w:line="240" w:lineRule="auto"/>
              <w:jc w:val="center"/>
              <w:rPr>
                <w:rFonts w:ascii="Arial" w:hAnsi="Arial" w:cs="Arial"/>
                <w:sz w:val="20"/>
                <w:szCs w:val="20"/>
              </w:rPr>
            </w:pPr>
            <w:r>
              <w:rPr>
                <w:rFonts w:ascii="Arial" w:hAnsi="Arial" w:cs="Arial"/>
                <w:sz w:val="20"/>
                <w:szCs w:val="20"/>
              </w:rPr>
              <w:t>Không bắt buộc</w:t>
            </w:r>
          </w:p>
        </w:tc>
        <w:tc>
          <w:tcPr>
            <w:tcW w:w="874" w:type="pct"/>
          </w:tcPr>
          <w:p w14:paraId="6D9D8B12">
            <w:pPr>
              <w:spacing w:after="120" w:line="240" w:lineRule="auto"/>
              <w:jc w:val="center"/>
              <w:rPr>
                <w:rFonts w:ascii="Arial" w:hAnsi="Arial" w:cs="Arial"/>
                <w:sz w:val="20"/>
                <w:szCs w:val="20"/>
              </w:rPr>
            </w:pPr>
          </w:p>
        </w:tc>
      </w:tr>
      <w:tr w14:paraId="0A7F61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55DFC2B5">
            <w:pPr>
              <w:spacing w:after="120" w:line="240" w:lineRule="auto"/>
              <w:rPr>
                <w:rFonts w:ascii="Arial" w:hAnsi="Arial" w:cs="Arial"/>
                <w:sz w:val="20"/>
                <w:szCs w:val="20"/>
              </w:rPr>
            </w:pPr>
            <w:r>
              <w:rPr>
                <w:rFonts w:ascii="Arial" w:hAnsi="Arial" w:cs="Arial"/>
                <w:sz w:val="20"/>
                <w:szCs w:val="20"/>
              </w:rPr>
              <w:t>Tên ngân hàng</w:t>
            </w:r>
          </w:p>
        </w:tc>
        <w:tc>
          <w:tcPr>
            <w:tcW w:w="963" w:type="pct"/>
            <w:vAlign w:val="center"/>
          </w:tcPr>
          <w:p w14:paraId="043D6D3A">
            <w:pPr>
              <w:spacing w:after="120" w:line="240" w:lineRule="auto"/>
              <w:rPr>
                <w:rFonts w:ascii="Arial" w:hAnsi="Arial" w:cs="Arial"/>
                <w:sz w:val="20"/>
                <w:szCs w:val="20"/>
              </w:rPr>
            </w:pPr>
            <w:r>
              <w:rPr>
                <w:rFonts w:ascii="Arial" w:hAnsi="Arial" w:cs="Arial"/>
                <w:sz w:val="20"/>
                <w:szCs w:val="20"/>
              </w:rPr>
              <w:t>TNHang</w:t>
            </w:r>
          </w:p>
        </w:tc>
        <w:tc>
          <w:tcPr>
            <w:tcW w:w="550" w:type="pct"/>
            <w:vAlign w:val="center"/>
          </w:tcPr>
          <w:p w14:paraId="43940AE2">
            <w:pPr>
              <w:spacing w:after="120" w:line="240" w:lineRule="auto"/>
              <w:jc w:val="center"/>
              <w:rPr>
                <w:rFonts w:ascii="Arial" w:hAnsi="Arial" w:cs="Arial"/>
                <w:sz w:val="20"/>
                <w:szCs w:val="20"/>
              </w:rPr>
            </w:pPr>
            <w:r>
              <w:rPr>
                <w:rFonts w:ascii="Arial" w:hAnsi="Arial" w:cs="Arial"/>
                <w:sz w:val="20"/>
                <w:szCs w:val="20"/>
              </w:rPr>
              <w:t>400</w:t>
            </w:r>
          </w:p>
        </w:tc>
        <w:tc>
          <w:tcPr>
            <w:tcW w:w="688" w:type="pct"/>
            <w:vAlign w:val="center"/>
          </w:tcPr>
          <w:p w14:paraId="21725E83">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3BA09C56">
            <w:pPr>
              <w:spacing w:after="120" w:line="240" w:lineRule="auto"/>
              <w:jc w:val="center"/>
              <w:rPr>
                <w:rFonts w:ascii="Arial" w:hAnsi="Arial" w:cs="Arial"/>
                <w:sz w:val="20"/>
                <w:szCs w:val="20"/>
              </w:rPr>
            </w:pPr>
            <w:r>
              <w:rPr>
                <w:rFonts w:ascii="Arial" w:hAnsi="Arial" w:cs="Arial"/>
                <w:sz w:val="20"/>
                <w:szCs w:val="20"/>
              </w:rPr>
              <w:t>Không bắt buộc</w:t>
            </w:r>
          </w:p>
        </w:tc>
        <w:tc>
          <w:tcPr>
            <w:tcW w:w="874" w:type="pct"/>
          </w:tcPr>
          <w:p w14:paraId="1B9A536E">
            <w:pPr>
              <w:spacing w:after="120" w:line="240" w:lineRule="auto"/>
              <w:jc w:val="center"/>
              <w:rPr>
                <w:rFonts w:ascii="Arial" w:hAnsi="Arial" w:cs="Arial"/>
                <w:sz w:val="20"/>
                <w:szCs w:val="20"/>
              </w:rPr>
            </w:pPr>
          </w:p>
        </w:tc>
      </w:tr>
      <w:tr w14:paraId="138490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53D304F6">
            <w:pPr>
              <w:spacing w:after="120" w:line="240" w:lineRule="auto"/>
              <w:rPr>
                <w:rFonts w:ascii="Arial" w:hAnsi="Arial" w:cs="Arial"/>
                <w:sz w:val="20"/>
                <w:szCs w:val="20"/>
              </w:rPr>
            </w:pPr>
            <w:r>
              <w:rPr>
                <w:rFonts w:ascii="Arial" w:hAnsi="Arial" w:cs="Arial"/>
                <w:sz w:val="20"/>
                <w:szCs w:val="20"/>
              </w:rPr>
              <w:t>Fax</w:t>
            </w:r>
          </w:p>
        </w:tc>
        <w:tc>
          <w:tcPr>
            <w:tcW w:w="963" w:type="pct"/>
            <w:vAlign w:val="center"/>
          </w:tcPr>
          <w:p w14:paraId="61722669">
            <w:pPr>
              <w:spacing w:after="120" w:line="240" w:lineRule="auto"/>
              <w:rPr>
                <w:rFonts w:ascii="Arial" w:hAnsi="Arial" w:cs="Arial"/>
                <w:sz w:val="20"/>
                <w:szCs w:val="20"/>
              </w:rPr>
            </w:pPr>
            <w:r>
              <w:rPr>
                <w:rFonts w:ascii="Arial" w:hAnsi="Arial" w:cs="Arial"/>
                <w:sz w:val="20"/>
                <w:szCs w:val="20"/>
              </w:rPr>
              <w:t>Fax</w:t>
            </w:r>
          </w:p>
        </w:tc>
        <w:tc>
          <w:tcPr>
            <w:tcW w:w="550" w:type="pct"/>
            <w:vAlign w:val="center"/>
          </w:tcPr>
          <w:p w14:paraId="73386A33">
            <w:pPr>
              <w:spacing w:after="120" w:line="240" w:lineRule="auto"/>
              <w:jc w:val="center"/>
              <w:rPr>
                <w:rFonts w:ascii="Arial" w:hAnsi="Arial" w:cs="Arial"/>
                <w:sz w:val="20"/>
                <w:szCs w:val="20"/>
              </w:rPr>
            </w:pPr>
            <w:r>
              <w:rPr>
                <w:rFonts w:ascii="Arial" w:hAnsi="Arial" w:cs="Arial"/>
                <w:sz w:val="20"/>
                <w:szCs w:val="20"/>
              </w:rPr>
              <w:t>20</w:t>
            </w:r>
          </w:p>
        </w:tc>
        <w:tc>
          <w:tcPr>
            <w:tcW w:w="688" w:type="pct"/>
            <w:vAlign w:val="center"/>
          </w:tcPr>
          <w:p w14:paraId="564F217C">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34C46EBC">
            <w:pPr>
              <w:spacing w:after="120" w:line="240" w:lineRule="auto"/>
              <w:jc w:val="center"/>
              <w:rPr>
                <w:rFonts w:ascii="Arial" w:hAnsi="Arial" w:cs="Arial"/>
                <w:sz w:val="20"/>
                <w:szCs w:val="20"/>
              </w:rPr>
            </w:pPr>
            <w:r>
              <w:rPr>
                <w:rFonts w:ascii="Arial" w:hAnsi="Arial" w:cs="Arial"/>
                <w:sz w:val="20"/>
                <w:szCs w:val="20"/>
              </w:rPr>
              <w:t>Không bắt buộc</w:t>
            </w:r>
          </w:p>
        </w:tc>
        <w:tc>
          <w:tcPr>
            <w:tcW w:w="874" w:type="pct"/>
          </w:tcPr>
          <w:p w14:paraId="6ED8F038">
            <w:pPr>
              <w:spacing w:after="120" w:line="240" w:lineRule="auto"/>
              <w:jc w:val="center"/>
              <w:rPr>
                <w:rFonts w:ascii="Arial" w:hAnsi="Arial" w:cs="Arial"/>
                <w:sz w:val="20"/>
                <w:szCs w:val="20"/>
              </w:rPr>
            </w:pPr>
          </w:p>
        </w:tc>
      </w:tr>
      <w:tr w14:paraId="7B1834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5FB996D0">
            <w:pPr>
              <w:spacing w:after="120" w:line="240" w:lineRule="auto"/>
              <w:rPr>
                <w:rFonts w:ascii="Arial" w:hAnsi="Arial" w:cs="Arial"/>
                <w:sz w:val="20"/>
                <w:szCs w:val="20"/>
              </w:rPr>
            </w:pPr>
            <w:r>
              <w:rPr>
                <w:rFonts w:ascii="Arial" w:hAnsi="Arial" w:cs="Arial"/>
                <w:sz w:val="20"/>
                <w:szCs w:val="20"/>
              </w:rPr>
              <w:t>Website</w:t>
            </w:r>
          </w:p>
        </w:tc>
        <w:tc>
          <w:tcPr>
            <w:tcW w:w="963" w:type="pct"/>
            <w:vAlign w:val="center"/>
          </w:tcPr>
          <w:p w14:paraId="6DDB8FE9">
            <w:pPr>
              <w:spacing w:after="120" w:line="240" w:lineRule="auto"/>
              <w:rPr>
                <w:rFonts w:ascii="Arial" w:hAnsi="Arial" w:cs="Arial"/>
                <w:sz w:val="20"/>
                <w:szCs w:val="20"/>
              </w:rPr>
            </w:pPr>
            <w:r>
              <w:rPr>
                <w:rFonts w:ascii="Arial" w:hAnsi="Arial" w:cs="Arial"/>
                <w:sz w:val="20"/>
                <w:szCs w:val="20"/>
              </w:rPr>
              <w:t> Website</w:t>
            </w:r>
          </w:p>
        </w:tc>
        <w:tc>
          <w:tcPr>
            <w:tcW w:w="550" w:type="pct"/>
            <w:vAlign w:val="center"/>
          </w:tcPr>
          <w:p w14:paraId="1B2CE27F">
            <w:pPr>
              <w:spacing w:after="120" w:line="240" w:lineRule="auto"/>
              <w:jc w:val="center"/>
              <w:rPr>
                <w:rFonts w:ascii="Arial" w:hAnsi="Arial" w:cs="Arial"/>
                <w:sz w:val="20"/>
                <w:szCs w:val="20"/>
              </w:rPr>
            </w:pPr>
            <w:r>
              <w:rPr>
                <w:rFonts w:ascii="Arial" w:hAnsi="Arial" w:cs="Arial"/>
                <w:sz w:val="20"/>
                <w:szCs w:val="20"/>
              </w:rPr>
              <w:t>100</w:t>
            </w:r>
          </w:p>
        </w:tc>
        <w:tc>
          <w:tcPr>
            <w:tcW w:w="688" w:type="pct"/>
            <w:vAlign w:val="center"/>
          </w:tcPr>
          <w:p w14:paraId="23F9D790">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42CF7658">
            <w:pPr>
              <w:spacing w:after="120" w:line="240" w:lineRule="auto"/>
              <w:jc w:val="center"/>
              <w:rPr>
                <w:rFonts w:ascii="Arial" w:hAnsi="Arial" w:cs="Arial"/>
                <w:sz w:val="20"/>
                <w:szCs w:val="20"/>
              </w:rPr>
            </w:pPr>
            <w:r>
              <w:rPr>
                <w:rFonts w:ascii="Arial" w:hAnsi="Arial" w:cs="Arial"/>
                <w:sz w:val="20"/>
                <w:szCs w:val="20"/>
              </w:rPr>
              <w:t>Không bắt buộc</w:t>
            </w:r>
          </w:p>
        </w:tc>
        <w:tc>
          <w:tcPr>
            <w:tcW w:w="874" w:type="pct"/>
          </w:tcPr>
          <w:p w14:paraId="2BFBEF4D">
            <w:pPr>
              <w:spacing w:after="120" w:line="240" w:lineRule="auto"/>
              <w:jc w:val="center"/>
              <w:rPr>
                <w:rFonts w:ascii="Arial" w:hAnsi="Arial" w:cs="Arial"/>
                <w:sz w:val="20"/>
                <w:szCs w:val="20"/>
              </w:rPr>
            </w:pPr>
          </w:p>
        </w:tc>
      </w:tr>
      <w:tr w14:paraId="0C9ECF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6AB3BE77">
            <w:pPr>
              <w:spacing w:after="120" w:line="240" w:lineRule="auto"/>
              <w:jc w:val="both"/>
              <w:rPr>
                <w:rFonts w:ascii="Arial" w:hAnsi="Arial" w:cs="Arial"/>
                <w:sz w:val="20"/>
                <w:szCs w:val="20"/>
              </w:rPr>
            </w:pPr>
            <w:r>
              <w:rPr>
                <w:rFonts w:ascii="Arial" w:hAnsi="Arial" w:cs="Arial"/>
                <w:b/>
                <w:sz w:val="20"/>
                <w:szCs w:val="20"/>
              </w:rPr>
              <w:t>Thẻ HDon\DLHDon\NDHDon\NBan\TTKhac chứa thông tin khác (Chi tiết được mô tả tại Khoản 1, Mục II, Phần II Quy định này)</w:t>
            </w:r>
          </w:p>
        </w:tc>
      </w:tr>
      <w:tr w14:paraId="67B820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4377D877">
            <w:pPr>
              <w:spacing w:after="120" w:line="240" w:lineRule="auto"/>
              <w:jc w:val="both"/>
              <w:rPr>
                <w:rFonts w:ascii="Arial" w:hAnsi="Arial" w:cs="Arial"/>
                <w:sz w:val="20"/>
                <w:szCs w:val="20"/>
              </w:rPr>
            </w:pPr>
            <w:r>
              <w:rPr>
                <w:rFonts w:ascii="Arial" w:hAnsi="Arial" w:cs="Arial"/>
                <w:b/>
                <w:sz w:val="20"/>
                <w:szCs w:val="20"/>
              </w:rPr>
              <w:t>Thẻ HDon\DLHDon\NDHDon\NMua chứa tên, địa chỉ, MST của người mua</w:t>
            </w:r>
          </w:p>
        </w:tc>
      </w:tr>
      <w:tr w14:paraId="0BB1F1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1DB73B1C">
            <w:pPr>
              <w:spacing w:after="120" w:line="240" w:lineRule="auto"/>
              <w:rPr>
                <w:rFonts w:ascii="Arial" w:hAnsi="Arial" w:cs="Arial"/>
                <w:sz w:val="20"/>
                <w:szCs w:val="20"/>
              </w:rPr>
            </w:pPr>
            <w:r>
              <w:rPr>
                <w:rFonts w:ascii="Arial" w:hAnsi="Arial" w:cs="Arial"/>
                <w:sz w:val="20"/>
                <w:szCs w:val="20"/>
              </w:rPr>
              <w:t xml:space="preserve">Tên </w:t>
            </w:r>
          </w:p>
        </w:tc>
        <w:tc>
          <w:tcPr>
            <w:tcW w:w="963" w:type="pct"/>
            <w:vAlign w:val="center"/>
          </w:tcPr>
          <w:p w14:paraId="19637611">
            <w:pPr>
              <w:spacing w:after="120" w:line="240" w:lineRule="auto"/>
              <w:rPr>
                <w:rFonts w:ascii="Arial" w:hAnsi="Arial" w:cs="Arial"/>
                <w:sz w:val="20"/>
                <w:szCs w:val="20"/>
              </w:rPr>
            </w:pPr>
            <w:r>
              <w:rPr>
                <w:rFonts w:ascii="Arial" w:hAnsi="Arial" w:cs="Arial"/>
                <w:sz w:val="20"/>
                <w:szCs w:val="20"/>
              </w:rPr>
              <w:t>Ten</w:t>
            </w:r>
          </w:p>
        </w:tc>
        <w:tc>
          <w:tcPr>
            <w:tcW w:w="550" w:type="pct"/>
            <w:vAlign w:val="center"/>
          </w:tcPr>
          <w:p w14:paraId="17B53C4D">
            <w:pPr>
              <w:spacing w:after="120" w:line="240" w:lineRule="auto"/>
              <w:jc w:val="center"/>
              <w:rPr>
                <w:rFonts w:ascii="Arial" w:hAnsi="Arial" w:cs="Arial"/>
                <w:sz w:val="20"/>
                <w:szCs w:val="20"/>
              </w:rPr>
            </w:pPr>
            <w:r>
              <w:rPr>
                <w:rFonts w:ascii="Arial" w:hAnsi="Arial" w:cs="Arial"/>
                <w:sz w:val="20"/>
                <w:szCs w:val="20"/>
              </w:rPr>
              <w:t>400</w:t>
            </w:r>
          </w:p>
        </w:tc>
        <w:tc>
          <w:tcPr>
            <w:tcW w:w="688" w:type="pct"/>
            <w:vAlign w:val="center"/>
          </w:tcPr>
          <w:p w14:paraId="1ED70C73">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3B054D47">
            <w:pPr>
              <w:spacing w:after="120" w:line="240" w:lineRule="auto"/>
              <w:jc w:val="center"/>
              <w:rPr>
                <w:rFonts w:ascii="Arial" w:hAnsi="Arial" w:cs="Arial"/>
                <w:sz w:val="20"/>
                <w:szCs w:val="20"/>
              </w:rPr>
            </w:pPr>
            <w:r>
              <w:rPr>
                <w:rFonts w:ascii="Arial" w:hAnsi="Arial" w:cs="Arial"/>
                <w:sz w:val="20"/>
                <w:szCs w:val="20"/>
              </w:rPr>
              <w:t xml:space="preserve">Bắt buộc </w:t>
            </w:r>
          </w:p>
          <w:p w14:paraId="55726ACB">
            <w:pPr>
              <w:spacing w:after="120" w:line="240" w:lineRule="auto"/>
              <w:jc w:val="center"/>
              <w:rPr>
                <w:rFonts w:ascii="Arial" w:hAnsi="Arial" w:cs="Arial"/>
                <w:sz w:val="20"/>
                <w:szCs w:val="20"/>
              </w:rPr>
            </w:pPr>
            <w:r>
              <w:rPr>
                <w:rFonts w:ascii="Arial" w:hAnsi="Arial" w:cs="Arial"/>
                <w:sz w:val="20"/>
                <w:szCs w:val="20"/>
              </w:rPr>
              <w:t>(Nếu có)</w:t>
            </w:r>
          </w:p>
        </w:tc>
        <w:tc>
          <w:tcPr>
            <w:tcW w:w="874" w:type="pct"/>
          </w:tcPr>
          <w:p w14:paraId="2177CAF6">
            <w:pPr>
              <w:spacing w:after="120" w:line="240" w:lineRule="auto"/>
              <w:jc w:val="center"/>
              <w:rPr>
                <w:rFonts w:ascii="Arial" w:hAnsi="Arial" w:cs="Arial"/>
                <w:strike/>
                <w:sz w:val="20"/>
                <w:szCs w:val="20"/>
              </w:rPr>
            </w:pPr>
          </w:p>
        </w:tc>
      </w:tr>
      <w:tr w14:paraId="1BB0CA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44849CBA">
            <w:pPr>
              <w:spacing w:after="120" w:line="240" w:lineRule="auto"/>
              <w:rPr>
                <w:rFonts w:ascii="Arial" w:hAnsi="Arial" w:cs="Arial"/>
                <w:sz w:val="20"/>
                <w:szCs w:val="20"/>
              </w:rPr>
            </w:pPr>
            <w:r>
              <w:rPr>
                <w:rFonts w:ascii="Arial" w:hAnsi="Arial" w:cs="Arial"/>
                <w:sz w:val="20"/>
                <w:szCs w:val="20"/>
              </w:rPr>
              <w:t xml:space="preserve">Mã số thuế </w:t>
            </w:r>
          </w:p>
        </w:tc>
        <w:tc>
          <w:tcPr>
            <w:tcW w:w="963" w:type="pct"/>
            <w:vAlign w:val="center"/>
          </w:tcPr>
          <w:p w14:paraId="2E7D6AA8">
            <w:pPr>
              <w:spacing w:after="120" w:line="240" w:lineRule="auto"/>
              <w:rPr>
                <w:rFonts w:ascii="Arial" w:hAnsi="Arial" w:cs="Arial"/>
                <w:sz w:val="20"/>
                <w:szCs w:val="20"/>
              </w:rPr>
            </w:pPr>
            <w:r>
              <w:rPr>
                <w:rFonts w:ascii="Arial" w:hAnsi="Arial" w:cs="Arial"/>
                <w:sz w:val="20"/>
                <w:szCs w:val="20"/>
              </w:rPr>
              <w:t>MST</w:t>
            </w:r>
          </w:p>
        </w:tc>
        <w:tc>
          <w:tcPr>
            <w:tcW w:w="550" w:type="pct"/>
            <w:vAlign w:val="center"/>
          </w:tcPr>
          <w:p w14:paraId="1C7175C4">
            <w:pPr>
              <w:spacing w:after="120" w:line="240" w:lineRule="auto"/>
              <w:jc w:val="center"/>
              <w:rPr>
                <w:rFonts w:ascii="Arial" w:hAnsi="Arial" w:cs="Arial"/>
                <w:sz w:val="20"/>
                <w:szCs w:val="20"/>
              </w:rPr>
            </w:pPr>
            <w:r>
              <w:rPr>
                <w:rFonts w:ascii="Arial" w:hAnsi="Arial" w:cs="Arial"/>
                <w:sz w:val="20"/>
                <w:szCs w:val="20"/>
              </w:rPr>
              <w:t>14</w:t>
            </w:r>
          </w:p>
        </w:tc>
        <w:tc>
          <w:tcPr>
            <w:tcW w:w="688" w:type="pct"/>
            <w:vAlign w:val="center"/>
          </w:tcPr>
          <w:p w14:paraId="47BFA5A9">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1E432CD9">
            <w:pPr>
              <w:spacing w:after="120" w:line="240" w:lineRule="auto"/>
              <w:jc w:val="center"/>
              <w:rPr>
                <w:rFonts w:ascii="Arial" w:hAnsi="Arial" w:cs="Arial"/>
                <w:sz w:val="20"/>
                <w:szCs w:val="20"/>
              </w:rPr>
            </w:pPr>
            <w:r>
              <w:rPr>
                <w:rFonts w:ascii="Arial" w:hAnsi="Arial" w:cs="Arial"/>
                <w:sz w:val="20"/>
                <w:szCs w:val="20"/>
              </w:rPr>
              <w:t xml:space="preserve">Bắt buộc </w:t>
            </w:r>
          </w:p>
          <w:p w14:paraId="121C3C41">
            <w:pPr>
              <w:spacing w:after="120" w:line="240" w:lineRule="auto"/>
              <w:jc w:val="center"/>
              <w:rPr>
                <w:rFonts w:ascii="Arial" w:hAnsi="Arial" w:cs="Arial"/>
                <w:sz w:val="20"/>
                <w:szCs w:val="20"/>
              </w:rPr>
            </w:pPr>
            <w:r>
              <w:rPr>
                <w:rFonts w:ascii="Arial" w:hAnsi="Arial" w:cs="Arial"/>
                <w:sz w:val="20"/>
                <w:szCs w:val="20"/>
              </w:rPr>
              <w:t>(Nếu có)</w:t>
            </w:r>
          </w:p>
        </w:tc>
        <w:tc>
          <w:tcPr>
            <w:tcW w:w="874" w:type="pct"/>
          </w:tcPr>
          <w:p w14:paraId="60403EA9">
            <w:pPr>
              <w:spacing w:after="120" w:line="240" w:lineRule="auto"/>
              <w:jc w:val="center"/>
              <w:rPr>
                <w:rFonts w:ascii="Arial" w:hAnsi="Arial" w:cs="Arial"/>
                <w:strike/>
                <w:sz w:val="20"/>
                <w:szCs w:val="20"/>
              </w:rPr>
            </w:pPr>
          </w:p>
        </w:tc>
      </w:tr>
      <w:tr w14:paraId="449C30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684E2EA2">
            <w:pPr>
              <w:spacing w:after="120" w:line="240" w:lineRule="auto"/>
              <w:rPr>
                <w:rFonts w:ascii="Arial" w:hAnsi="Arial" w:cs="Arial"/>
                <w:sz w:val="20"/>
                <w:szCs w:val="20"/>
              </w:rPr>
            </w:pPr>
            <w:r>
              <w:rPr>
                <w:rFonts w:ascii="Arial" w:hAnsi="Arial" w:cs="Arial"/>
                <w:sz w:val="20"/>
                <w:szCs w:val="20"/>
              </w:rPr>
              <w:t>Mã đơn vị quan hệ ngân sách (Mã số đơn vị có quan hệ với ngân sách)</w:t>
            </w:r>
          </w:p>
        </w:tc>
        <w:tc>
          <w:tcPr>
            <w:tcW w:w="963" w:type="pct"/>
            <w:vAlign w:val="center"/>
          </w:tcPr>
          <w:p w14:paraId="1A5FF94F">
            <w:pPr>
              <w:spacing w:after="120" w:line="240" w:lineRule="auto"/>
              <w:rPr>
                <w:rFonts w:ascii="Arial" w:hAnsi="Arial" w:cs="Arial"/>
                <w:sz w:val="20"/>
                <w:szCs w:val="20"/>
              </w:rPr>
            </w:pPr>
            <w:r>
              <w:rPr>
                <w:rFonts w:ascii="Arial" w:hAnsi="Arial" w:cs="Arial"/>
                <w:sz w:val="20"/>
                <w:szCs w:val="20"/>
              </w:rPr>
              <w:t>MDVQHNSach</w:t>
            </w:r>
          </w:p>
        </w:tc>
        <w:tc>
          <w:tcPr>
            <w:tcW w:w="550" w:type="pct"/>
            <w:vAlign w:val="center"/>
          </w:tcPr>
          <w:p w14:paraId="6EEC1A39">
            <w:pPr>
              <w:spacing w:after="120" w:line="240" w:lineRule="auto"/>
              <w:jc w:val="center"/>
              <w:rPr>
                <w:rFonts w:ascii="Arial" w:hAnsi="Arial" w:cs="Arial"/>
                <w:sz w:val="20"/>
                <w:szCs w:val="20"/>
              </w:rPr>
            </w:pPr>
            <w:r>
              <w:rPr>
                <w:rFonts w:ascii="Arial" w:hAnsi="Arial" w:cs="Arial"/>
                <w:sz w:val="20"/>
                <w:szCs w:val="20"/>
              </w:rPr>
              <w:t>7</w:t>
            </w:r>
          </w:p>
        </w:tc>
        <w:tc>
          <w:tcPr>
            <w:tcW w:w="688" w:type="pct"/>
            <w:vAlign w:val="center"/>
          </w:tcPr>
          <w:p w14:paraId="72B6E455">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6D6272CF">
            <w:pPr>
              <w:spacing w:after="120" w:line="240" w:lineRule="auto"/>
              <w:jc w:val="center"/>
              <w:rPr>
                <w:rFonts w:ascii="Arial" w:hAnsi="Arial" w:cs="Arial"/>
                <w:sz w:val="20"/>
                <w:szCs w:val="20"/>
              </w:rPr>
            </w:pPr>
            <w:r>
              <w:rPr>
                <w:rFonts w:ascii="Arial" w:hAnsi="Arial" w:cs="Arial"/>
                <w:sz w:val="20"/>
                <w:szCs w:val="20"/>
              </w:rPr>
              <w:t>Bắt buộc</w:t>
            </w:r>
          </w:p>
          <w:p w14:paraId="74DB589F">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874" w:type="pct"/>
          </w:tcPr>
          <w:p w14:paraId="1DE3BB7B">
            <w:pPr>
              <w:spacing w:after="120" w:line="240" w:lineRule="auto"/>
              <w:jc w:val="center"/>
              <w:rPr>
                <w:rFonts w:ascii="Arial" w:hAnsi="Arial" w:cs="Arial"/>
                <w:strike/>
                <w:sz w:val="20"/>
                <w:szCs w:val="20"/>
              </w:rPr>
            </w:pPr>
          </w:p>
        </w:tc>
      </w:tr>
      <w:tr w14:paraId="675975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370DECBC">
            <w:pPr>
              <w:spacing w:after="120" w:line="240" w:lineRule="auto"/>
              <w:rPr>
                <w:rFonts w:ascii="Arial" w:hAnsi="Arial" w:cs="Arial"/>
                <w:sz w:val="20"/>
                <w:szCs w:val="20"/>
              </w:rPr>
            </w:pPr>
            <w:r>
              <w:rPr>
                <w:rFonts w:ascii="Arial" w:hAnsi="Arial" w:cs="Arial"/>
                <w:sz w:val="20"/>
                <w:szCs w:val="20"/>
              </w:rPr>
              <w:t>Địa chỉ</w:t>
            </w:r>
          </w:p>
        </w:tc>
        <w:tc>
          <w:tcPr>
            <w:tcW w:w="963" w:type="pct"/>
            <w:vAlign w:val="center"/>
          </w:tcPr>
          <w:p w14:paraId="2C3FACB5">
            <w:pPr>
              <w:spacing w:after="120" w:line="240" w:lineRule="auto"/>
              <w:rPr>
                <w:rFonts w:ascii="Arial" w:hAnsi="Arial" w:cs="Arial"/>
                <w:sz w:val="20"/>
                <w:szCs w:val="20"/>
              </w:rPr>
            </w:pPr>
            <w:r>
              <w:rPr>
                <w:rFonts w:ascii="Arial" w:hAnsi="Arial" w:cs="Arial"/>
                <w:sz w:val="20"/>
                <w:szCs w:val="20"/>
              </w:rPr>
              <w:t>DChi</w:t>
            </w:r>
          </w:p>
        </w:tc>
        <w:tc>
          <w:tcPr>
            <w:tcW w:w="550" w:type="pct"/>
            <w:vAlign w:val="center"/>
          </w:tcPr>
          <w:p w14:paraId="21D16F60">
            <w:pPr>
              <w:spacing w:after="120" w:line="240" w:lineRule="auto"/>
              <w:jc w:val="center"/>
              <w:rPr>
                <w:rFonts w:ascii="Arial" w:hAnsi="Arial" w:cs="Arial"/>
                <w:sz w:val="20"/>
                <w:szCs w:val="20"/>
              </w:rPr>
            </w:pPr>
            <w:r>
              <w:rPr>
                <w:rFonts w:ascii="Arial" w:hAnsi="Arial" w:cs="Arial"/>
                <w:sz w:val="20"/>
                <w:szCs w:val="20"/>
              </w:rPr>
              <w:t>400</w:t>
            </w:r>
          </w:p>
        </w:tc>
        <w:tc>
          <w:tcPr>
            <w:tcW w:w="688" w:type="pct"/>
            <w:vAlign w:val="center"/>
          </w:tcPr>
          <w:p w14:paraId="7AAA849F">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7AAEC44A">
            <w:pPr>
              <w:spacing w:after="120" w:line="240" w:lineRule="auto"/>
              <w:jc w:val="center"/>
              <w:rPr>
                <w:rFonts w:ascii="Arial" w:hAnsi="Arial" w:cs="Arial"/>
                <w:sz w:val="20"/>
                <w:szCs w:val="20"/>
              </w:rPr>
            </w:pPr>
            <w:r>
              <w:rPr>
                <w:rFonts w:ascii="Arial" w:hAnsi="Arial" w:cs="Arial"/>
                <w:sz w:val="20"/>
                <w:szCs w:val="20"/>
              </w:rPr>
              <w:t>Bắt buộc</w:t>
            </w:r>
          </w:p>
          <w:p w14:paraId="1DAD46E4">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874" w:type="pct"/>
          </w:tcPr>
          <w:p w14:paraId="1B8563FC">
            <w:pPr>
              <w:spacing w:after="120" w:line="240" w:lineRule="auto"/>
              <w:jc w:val="center"/>
              <w:rPr>
                <w:rFonts w:ascii="Arial" w:hAnsi="Arial" w:cs="Arial"/>
                <w:strike/>
                <w:sz w:val="20"/>
                <w:szCs w:val="20"/>
              </w:rPr>
            </w:pPr>
          </w:p>
        </w:tc>
      </w:tr>
      <w:tr w14:paraId="410B39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6DEFC190">
            <w:pPr>
              <w:spacing w:after="120" w:line="240" w:lineRule="auto"/>
              <w:rPr>
                <w:rFonts w:ascii="Arial" w:hAnsi="Arial" w:cs="Arial"/>
                <w:sz w:val="20"/>
                <w:szCs w:val="20"/>
              </w:rPr>
            </w:pPr>
            <w:r>
              <w:rPr>
                <w:rFonts w:ascii="Arial" w:hAnsi="Arial" w:cs="Arial"/>
                <w:sz w:val="20"/>
                <w:szCs w:val="20"/>
              </w:rPr>
              <w:t>Mã khách hàng</w:t>
            </w:r>
          </w:p>
        </w:tc>
        <w:tc>
          <w:tcPr>
            <w:tcW w:w="963" w:type="pct"/>
            <w:vAlign w:val="center"/>
          </w:tcPr>
          <w:p w14:paraId="21E1A933">
            <w:pPr>
              <w:spacing w:after="120" w:line="240" w:lineRule="auto"/>
              <w:rPr>
                <w:rFonts w:ascii="Arial" w:hAnsi="Arial" w:cs="Arial"/>
                <w:sz w:val="20"/>
                <w:szCs w:val="20"/>
              </w:rPr>
            </w:pPr>
            <w:r>
              <w:rPr>
                <w:rFonts w:ascii="Arial" w:hAnsi="Arial" w:cs="Arial"/>
                <w:sz w:val="20"/>
                <w:szCs w:val="20"/>
              </w:rPr>
              <w:t>MKHang</w:t>
            </w:r>
          </w:p>
        </w:tc>
        <w:tc>
          <w:tcPr>
            <w:tcW w:w="550" w:type="pct"/>
            <w:vAlign w:val="center"/>
          </w:tcPr>
          <w:p w14:paraId="6924D4FA">
            <w:pPr>
              <w:spacing w:after="120" w:line="240" w:lineRule="auto"/>
              <w:jc w:val="center"/>
              <w:rPr>
                <w:rFonts w:ascii="Arial" w:hAnsi="Arial" w:cs="Arial"/>
                <w:sz w:val="20"/>
                <w:szCs w:val="20"/>
              </w:rPr>
            </w:pPr>
            <w:r>
              <w:rPr>
                <w:rFonts w:ascii="Arial" w:hAnsi="Arial" w:cs="Arial"/>
                <w:sz w:val="20"/>
                <w:szCs w:val="20"/>
              </w:rPr>
              <w:t>50</w:t>
            </w:r>
          </w:p>
        </w:tc>
        <w:tc>
          <w:tcPr>
            <w:tcW w:w="688" w:type="pct"/>
            <w:vAlign w:val="center"/>
          </w:tcPr>
          <w:p w14:paraId="450B77A7">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63FA0CAB">
            <w:pPr>
              <w:spacing w:after="120" w:line="240" w:lineRule="auto"/>
              <w:jc w:val="center"/>
              <w:rPr>
                <w:rFonts w:ascii="Arial" w:hAnsi="Arial" w:cs="Arial"/>
                <w:sz w:val="20"/>
                <w:szCs w:val="20"/>
              </w:rPr>
            </w:pPr>
            <w:r>
              <w:rPr>
                <w:rFonts w:ascii="Arial" w:hAnsi="Arial" w:cs="Arial"/>
                <w:sz w:val="20"/>
                <w:szCs w:val="20"/>
              </w:rPr>
              <w:t>Không bắt buộc</w:t>
            </w:r>
          </w:p>
        </w:tc>
        <w:tc>
          <w:tcPr>
            <w:tcW w:w="874" w:type="pct"/>
          </w:tcPr>
          <w:p w14:paraId="0AC4F582">
            <w:pPr>
              <w:spacing w:after="120" w:line="240" w:lineRule="auto"/>
              <w:jc w:val="center"/>
              <w:rPr>
                <w:rFonts w:ascii="Arial" w:hAnsi="Arial" w:cs="Arial"/>
                <w:sz w:val="20"/>
                <w:szCs w:val="20"/>
              </w:rPr>
            </w:pPr>
          </w:p>
        </w:tc>
      </w:tr>
      <w:tr w14:paraId="05A8CD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66AD4CFD">
            <w:pPr>
              <w:spacing w:after="120" w:line="240" w:lineRule="auto"/>
              <w:rPr>
                <w:rFonts w:ascii="Arial" w:hAnsi="Arial" w:cs="Arial"/>
                <w:sz w:val="20"/>
                <w:szCs w:val="20"/>
              </w:rPr>
            </w:pPr>
            <w:r>
              <w:rPr>
                <w:rFonts w:ascii="Arial" w:hAnsi="Arial" w:cs="Arial"/>
                <w:sz w:val="20"/>
                <w:szCs w:val="20"/>
              </w:rPr>
              <w:t>Số điện thoại</w:t>
            </w:r>
          </w:p>
        </w:tc>
        <w:tc>
          <w:tcPr>
            <w:tcW w:w="963" w:type="pct"/>
            <w:vAlign w:val="center"/>
          </w:tcPr>
          <w:p w14:paraId="216F7EC6">
            <w:pPr>
              <w:spacing w:after="120" w:line="240" w:lineRule="auto"/>
              <w:rPr>
                <w:rFonts w:ascii="Arial" w:hAnsi="Arial" w:cs="Arial"/>
                <w:sz w:val="20"/>
                <w:szCs w:val="20"/>
              </w:rPr>
            </w:pPr>
            <w:r>
              <w:rPr>
                <w:rFonts w:ascii="Arial" w:hAnsi="Arial" w:cs="Arial"/>
                <w:sz w:val="20"/>
                <w:szCs w:val="20"/>
              </w:rPr>
              <w:t>SDThoai</w:t>
            </w:r>
          </w:p>
        </w:tc>
        <w:tc>
          <w:tcPr>
            <w:tcW w:w="550" w:type="pct"/>
            <w:vAlign w:val="center"/>
          </w:tcPr>
          <w:p w14:paraId="4D5F24E1">
            <w:pPr>
              <w:spacing w:after="120" w:line="240" w:lineRule="auto"/>
              <w:jc w:val="center"/>
              <w:rPr>
                <w:rFonts w:ascii="Arial" w:hAnsi="Arial" w:cs="Arial"/>
                <w:sz w:val="20"/>
                <w:szCs w:val="20"/>
              </w:rPr>
            </w:pPr>
            <w:r>
              <w:rPr>
                <w:rFonts w:ascii="Arial" w:hAnsi="Arial" w:cs="Arial"/>
                <w:sz w:val="20"/>
                <w:szCs w:val="20"/>
              </w:rPr>
              <w:t>20</w:t>
            </w:r>
          </w:p>
        </w:tc>
        <w:tc>
          <w:tcPr>
            <w:tcW w:w="688" w:type="pct"/>
            <w:vAlign w:val="center"/>
          </w:tcPr>
          <w:p w14:paraId="5616B95B">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40D1CE4C">
            <w:pPr>
              <w:spacing w:after="120" w:line="240" w:lineRule="auto"/>
              <w:jc w:val="center"/>
              <w:rPr>
                <w:rFonts w:ascii="Arial" w:hAnsi="Arial" w:cs="Arial"/>
                <w:sz w:val="20"/>
                <w:szCs w:val="20"/>
              </w:rPr>
            </w:pPr>
            <w:r>
              <w:rPr>
                <w:rFonts w:ascii="Arial" w:hAnsi="Arial" w:cs="Arial"/>
                <w:sz w:val="20"/>
                <w:szCs w:val="20"/>
              </w:rPr>
              <w:t>Không bắt buộc</w:t>
            </w:r>
          </w:p>
        </w:tc>
        <w:tc>
          <w:tcPr>
            <w:tcW w:w="874" w:type="pct"/>
          </w:tcPr>
          <w:p w14:paraId="4BE40536">
            <w:pPr>
              <w:spacing w:after="120" w:line="240" w:lineRule="auto"/>
              <w:jc w:val="center"/>
              <w:rPr>
                <w:rFonts w:ascii="Arial" w:hAnsi="Arial" w:cs="Arial"/>
                <w:sz w:val="20"/>
                <w:szCs w:val="20"/>
              </w:rPr>
            </w:pPr>
          </w:p>
        </w:tc>
      </w:tr>
      <w:tr w14:paraId="18B830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37CE21F1">
            <w:pPr>
              <w:spacing w:after="120" w:line="240" w:lineRule="auto"/>
              <w:rPr>
                <w:rFonts w:ascii="Arial" w:hAnsi="Arial" w:cs="Arial"/>
                <w:sz w:val="20"/>
                <w:szCs w:val="20"/>
              </w:rPr>
            </w:pPr>
            <w:r>
              <w:rPr>
                <w:rFonts w:ascii="Arial" w:hAnsi="Arial" w:cs="Arial"/>
                <w:sz w:val="20"/>
                <w:szCs w:val="20"/>
              </w:rPr>
              <w:t>Căn cước công dân (Số CC/CCCD/số định danh)</w:t>
            </w:r>
          </w:p>
        </w:tc>
        <w:tc>
          <w:tcPr>
            <w:tcW w:w="963" w:type="pct"/>
            <w:vAlign w:val="center"/>
          </w:tcPr>
          <w:p w14:paraId="79F8EE51">
            <w:pPr>
              <w:spacing w:after="120" w:line="240" w:lineRule="auto"/>
              <w:rPr>
                <w:rFonts w:ascii="Arial" w:hAnsi="Arial" w:cs="Arial"/>
                <w:sz w:val="20"/>
                <w:szCs w:val="20"/>
              </w:rPr>
            </w:pPr>
            <w:r>
              <w:rPr>
                <w:rFonts w:ascii="Arial" w:hAnsi="Arial" w:cs="Arial"/>
                <w:sz w:val="20"/>
                <w:szCs w:val="20"/>
              </w:rPr>
              <w:t>CCCDan</w:t>
            </w:r>
          </w:p>
        </w:tc>
        <w:tc>
          <w:tcPr>
            <w:tcW w:w="550" w:type="pct"/>
            <w:vAlign w:val="center"/>
          </w:tcPr>
          <w:p w14:paraId="5DDB9C79">
            <w:pPr>
              <w:spacing w:after="120" w:line="240" w:lineRule="auto"/>
              <w:jc w:val="center"/>
              <w:rPr>
                <w:rFonts w:ascii="Arial" w:hAnsi="Arial" w:cs="Arial"/>
                <w:sz w:val="20"/>
                <w:szCs w:val="20"/>
              </w:rPr>
            </w:pPr>
            <w:r>
              <w:rPr>
                <w:rFonts w:ascii="Arial" w:hAnsi="Arial" w:cs="Arial"/>
                <w:sz w:val="20"/>
                <w:szCs w:val="20"/>
              </w:rPr>
              <w:t>12</w:t>
            </w:r>
          </w:p>
        </w:tc>
        <w:tc>
          <w:tcPr>
            <w:tcW w:w="688" w:type="pct"/>
            <w:vAlign w:val="center"/>
          </w:tcPr>
          <w:p w14:paraId="4D0EC252">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4A41A100">
            <w:pPr>
              <w:spacing w:after="120" w:line="240" w:lineRule="auto"/>
              <w:jc w:val="center"/>
              <w:rPr>
                <w:rFonts w:ascii="Arial" w:hAnsi="Arial" w:cs="Arial"/>
                <w:sz w:val="20"/>
                <w:szCs w:val="20"/>
              </w:rPr>
            </w:pPr>
            <w:r>
              <w:rPr>
                <w:rFonts w:ascii="Arial" w:hAnsi="Arial" w:cs="Arial"/>
                <w:sz w:val="20"/>
                <w:szCs w:val="20"/>
              </w:rPr>
              <w:t>Bắt buộc</w:t>
            </w:r>
          </w:p>
          <w:p w14:paraId="52CA5557">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874" w:type="pct"/>
          </w:tcPr>
          <w:p w14:paraId="3738CA5D">
            <w:pPr>
              <w:spacing w:after="120" w:line="240" w:lineRule="auto"/>
              <w:jc w:val="center"/>
              <w:rPr>
                <w:rFonts w:ascii="Arial" w:hAnsi="Arial" w:cs="Arial"/>
                <w:strike/>
                <w:sz w:val="20"/>
                <w:szCs w:val="20"/>
              </w:rPr>
            </w:pPr>
          </w:p>
        </w:tc>
      </w:tr>
      <w:tr w14:paraId="4960C2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6D37A1BE">
            <w:pPr>
              <w:spacing w:after="120" w:line="240" w:lineRule="auto"/>
              <w:rPr>
                <w:rFonts w:ascii="Arial" w:hAnsi="Arial" w:cs="Arial"/>
                <w:sz w:val="20"/>
                <w:szCs w:val="20"/>
              </w:rPr>
            </w:pPr>
            <w:r>
              <w:rPr>
                <w:rFonts w:ascii="Arial" w:hAnsi="Arial" w:cs="Arial"/>
                <w:sz w:val="20"/>
                <w:szCs w:val="20"/>
              </w:rPr>
              <w:t>Số hộ chiếu (Số hộ chiếu/Giấy tờ nhập xuất cảnh)</w:t>
            </w:r>
          </w:p>
        </w:tc>
        <w:tc>
          <w:tcPr>
            <w:tcW w:w="963" w:type="pct"/>
            <w:vAlign w:val="center"/>
          </w:tcPr>
          <w:p w14:paraId="0A44E1D9">
            <w:pPr>
              <w:spacing w:after="120" w:line="240" w:lineRule="auto"/>
              <w:rPr>
                <w:rFonts w:ascii="Arial" w:hAnsi="Arial" w:cs="Arial"/>
                <w:sz w:val="20"/>
                <w:szCs w:val="20"/>
              </w:rPr>
            </w:pPr>
            <w:r>
              <w:rPr>
                <w:rFonts w:ascii="Arial" w:hAnsi="Arial" w:cs="Arial"/>
                <w:sz w:val="20"/>
                <w:szCs w:val="20"/>
              </w:rPr>
              <w:t>SHChieu</w:t>
            </w:r>
          </w:p>
        </w:tc>
        <w:tc>
          <w:tcPr>
            <w:tcW w:w="550" w:type="pct"/>
            <w:vAlign w:val="center"/>
          </w:tcPr>
          <w:p w14:paraId="0F9903FF">
            <w:pPr>
              <w:spacing w:after="120" w:line="240" w:lineRule="auto"/>
              <w:jc w:val="center"/>
              <w:rPr>
                <w:rFonts w:ascii="Arial" w:hAnsi="Arial" w:cs="Arial"/>
                <w:sz w:val="20"/>
                <w:szCs w:val="20"/>
              </w:rPr>
            </w:pPr>
            <w:r>
              <w:rPr>
                <w:rFonts w:ascii="Arial" w:hAnsi="Arial" w:cs="Arial"/>
                <w:sz w:val="20"/>
                <w:szCs w:val="20"/>
              </w:rPr>
              <w:t>20</w:t>
            </w:r>
          </w:p>
        </w:tc>
        <w:tc>
          <w:tcPr>
            <w:tcW w:w="688" w:type="pct"/>
            <w:vAlign w:val="center"/>
          </w:tcPr>
          <w:p w14:paraId="7C3B1005">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00E28D7A">
            <w:pPr>
              <w:spacing w:after="120" w:line="240" w:lineRule="auto"/>
              <w:jc w:val="center"/>
              <w:rPr>
                <w:rFonts w:ascii="Arial" w:hAnsi="Arial" w:cs="Arial"/>
                <w:sz w:val="20"/>
                <w:szCs w:val="20"/>
              </w:rPr>
            </w:pPr>
            <w:r>
              <w:rPr>
                <w:rFonts w:ascii="Arial" w:hAnsi="Arial" w:cs="Arial"/>
                <w:sz w:val="20"/>
                <w:szCs w:val="20"/>
              </w:rPr>
              <w:t>Bắt buộc</w:t>
            </w:r>
          </w:p>
          <w:p w14:paraId="0E5A25F7">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874" w:type="pct"/>
          </w:tcPr>
          <w:p w14:paraId="336F2164">
            <w:pPr>
              <w:spacing w:after="120" w:line="240" w:lineRule="auto"/>
              <w:jc w:val="center"/>
              <w:rPr>
                <w:rFonts w:ascii="Arial" w:hAnsi="Arial" w:cs="Arial"/>
                <w:strike/>
                <w:sz w:val="20"/>
                <w:szCs w:val="20"/>
              </w:rPr>
            </w:pPr>
          </w:p>
        </w:tc>
      </w:tr>
      <w:tr w14:paraId="6AFD04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2006D796">
            <w:pPr>
              <w:spacing w:after="120" w:line="240" w:lineRule="auto"/>
              <w:rPr>
                <w:rFonts w:ascii="Arial" w:hAnsi="Arial" w:cs="Arial"/>
                <w:sz w:val="20"/>
                <w:szCs w:val="20"/>
              </w:rPr>
            </w:pPr>
            <w:r>
              <w:rPr>
                <w:rFonts w:ascii="Arial" w:hAnsi="Arial" w:cs="Arial"/>
                <w:sz w:val="20"/>
                <w:szCs w:val="20"/>
              </w:rPr>
              <w:t xml:space="preserve">Địa chỉ thư điện tử </w:t>
            </w:r>
          </w:p>
        </w:tc>
        <w:tc>
          <w:tcPr>
            <w:tcW w:w="963" w:type="pct"/>
            <w:vAlign w:val="center"/>
          </w:tcPr>
          <w:p w14:paraId="4189685D">
            <w:pPr>
              <w:spacing w:after="120" w:line="240" w:lineRule="auto"/>
              <w:rPr>
                <w:rFonts w:ascii="Arial" w:hAnsi="Arial" w:cs="Arial"/>
                <w:sz w:val="20"/>
                <w:szCs w:val="20"/>
              </w:rPr>
            </w:pPr>
            <w:r>
              <w:rPr>
                <w:rFonts w:ascii="Arial" w:hAnsi="Arial" w:cs="Arial"/>
                <w:sz w:val="20"/>
                <w:szCs w:val="20"/>
              </w:rPr>
              <w:t>DCTDTu</w:t>
            </w:r>
          </w:p>
        </w:tc>
        <w:tc>
          <w:tcPr>
            <w:tcW w:w="550" w:type="pct"/>
            <w:vAlign w:val="center"/>
          </w:tcPr>
          <w:p w14:paraId="4F758D94">
            <w:pPr>
              <w:spacing w:after="120" w:line="240" w:lineRule="auto"/>
              <w:jc w:val="center"/>
              <w:rPr>
                <w:rFonts w:ascii="Arial" w:hAnsi="Arial" w:cs="Arial"/>
                <w:sz w:val="20"/>
                <w:szCs w:val="20"/>
              </w:rPr>
            </w:pPr>
            <w:r>
              <w:rPr>
                <w:rFonts w:ascii="Arial" w:hAnsi="Arial" w:cs="Arial"/>
                <w:sz w:val="20"/>
                <w:szCs w:val="20"/>
              </w:rPr>
              <w:t>50</w:t>
            </w:r>
          </w:p>
        </w:tc>
        <w:tc>
          <w:tcPr>
            <w:tcW w:w="688" w:type="pct"/>
            <w:vAlign w:val="center"/>
          </w:tcPr>
          <w:p w14:paraId="6BC53FC7">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092CAD68">
            <w:pPr>
              <w:spacing w:after="120" w:line="240" w:lineRule="auto"/>
              <w:jc w:val="center"/>
              <w:rPr>
                <w:rFonts w:ascii="Arial" w:hAnsi="Arial" w:cs="Arial"/>
                <w:sz w:val="20"/>
                <w:szCs w:val="20"/>
              </w:rPr>
            </w:pPr>
            <w:r>
              <w:rPr>
                <w:rFonts w:ascii="Arial" w:hAnsi="Arial" w:cs="Arial"/>
                <w:sz w:val="20"/>
                <w:szCs w:val="20"/>
              </w:rPr>
              <w:t>Không bắt buộc</w:t>
            </w:r>
          </w:p>
        </w:tc>
        <w:tc>
          <w:tcPr>
            <w:tcW w:w="874" w:type="pct"/>
          </w:tcPr>
          <w:p w14:paraId="120528DB">
            <w:pPr>
              <w:spacing w:after="120" w:line="240" w:lineRule="auto"/>
              <w:jc w:val="center"/>
              <w:rPr>
                <w:rFonts w:ascii="Arial" w:hAnsi="Arial" w:cs="Arial"/>
                <w:sz w:val="20"/>
                <w:szCs w:val="20"/>
              </w:rPr>
            </w:pPr>
          </w:p>
        </w:tc>
      </w:tr>
      <w:tr w14:paraId="277441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07999314">
            <w:pPr>
              <w:spacing w:after="120" w:line="240" w:lineRule="auto"/>
              <w:rPr>
                <w:rFonts w:ascii="Arial" w:hAnsi="Arial" w:cs="Arial"/>
                <w:sz w:val="20"/>
                <w:szCs w:val="20"/>
              </w:rPr>
            </w:pPr>
            <w:r>
              <w:rPr>
                <w:rFonts w:ascii="Arial" w:hAnsi="Arial" w:cs="Arial"/>
                <w:sz w:val="20"/>
                <w:szCs w:val="20"/>
              </w:rPr>
              <w:t>Họ và tên người mua hàng</w:t>
            </w:r>
          </w:p>
        </w:tc>
        <w:tc>
          <w:tcPr>
            <w:tcW w:w="963" w:type="pct"/>
            <w:vAlign w:val="center"/>
          </w:tcPr>
          <w:p w14:paraId="29AC08CF">
            <w:pPr>
              <w:spacing w:after="120" w:line="240" w:lineRule="auto"/>
              <w:rPr>
                <w:rFonts w:ascii="Arial" w:hAnsi="Arial" w:cs="Arial"/>
                <w:sz w:val="20"/>
                <w:szCs w:val="20"/>
              </w:rPr>
            </w:pPr>
            <w:r>
              <w:rPr>
                <w:rFonts w:ascii="Arial" w:hAnsi="Arial" w:cs="Arial"/>
                <w:sz w:val="20"/>
                <w:szCs w:val="20"/>
              </w:rPr>
              <w:t>HVTNMHang</w:t>
            </w:r>
          </w:p>
        </w:tc>
        <w:tc>
          <w:tcPr>
            <w:tcW w:w="550" w:type="pct"/>
            <w:vAlign w:val="center"/>
          </w:tcPr>
          <w:p w14:paraId="47DABCEC">
            <w:pPr>
              <w:spacing w:after="120" w:line="240" w:lineRule="auto"/>
              <w:jc w:val="center"/>
              <w:rPr>
                <w:rFonts w:ascii="Arial" w:hAnsi="Arial" w:cs="Arial"/>
                <w:sz w:val="20"/>
                <w:szCs w:val="20"/>
              </w:rPr>
            </w:pPr>
            <w:r>
              <w:rPr>
                <w:rFonts w:ascii="Arial" w:hAnsi="Arial" w:cs="Arial"/>
                <w:sz w:val="20"/>
                <w:szCs w:val="20"/>
              </w:rPr>
              <w:t>100</w:t>
            </w:r>
          </w:p>
        </w:tc>
        <w:tc>
          <w:tcPr>
            <w:tcW w:w="688" w:type="pct"/>
            <w:vAlign w:val="center"/>
          </w:tcPr>
          <w:p w14:paraId="2D8E8DC4">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50E15E7C">
            <w:pPr>
              <w:spacing w:after="120" w:line="240" w:lineRule="auto"/>
              <w:jc w:val="center"/>
              <w:rPr>
                <w:rFonts w:ascii="Arial" w:hAnsi="Arial" w:cs="Arial"/>
                <w:sz w:val="20"/>
                <w:szCs w:val="20"/>
              </w:rPr>
            </w:pPr>
            <w:r>
              <w:rPr>
                <w:rFonts w:ascii="Arial" w:hAnsi="Arial" w:cs="Arial"/>
                <w:sz w:val="20"/>
                <w:szCs w:val="20"/>
              </w:rPr>
              <w:t>Không bắt buộc</w:t>
            </w:r>
          </w:p>
        </w:tc>
        <w:tc>
          <w:tcPr>
            <w:tcW w:w="874" w:type="pct"/>
          </w:tcPr>
          <w:p w14:paraId="70F2A36B">
            <w:pPr>
              <w:spacing w:after="120" w:line="240" w:lineRule="auto"/>
              <w:jc w:val="center"/>
              <w:rPr>
                <w:rFonts w:ascii="Arial" w:hAnsi="Arial" w:cs="Arial"/>
                <w:sz w:val="20"/>
                <w:szCs w:val="20"/>
              </w:rPr>
            </w:pPr>
          </w:p>
        </w:tc>
      </w:tr>
      <w:tr w14:paraId="5A8B13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31F048E5">
            <w:pPr>
              <w:spacing w:after="120" w:line="240" w:lineRule="auto"/>
              <w:rPr>
                <w:rFonts w:ascii="Arial" w:hAnsi="Arial" w:cs="Arial"/>
                <w:sz w:val="20"/>
                <w:szCs w:val="20"/>
              </w:rPr>
            </w:pPr>
            <w:r>
              <w:rPr>
                <w:rFonts w:ascii="Arial" w:hAnsi="Arial" w:cs="Arial"/>
                <w:sz w:val="20"/>
                <w:szCs w:val="20"/>
              </w:rPr>
              <w:t>Số tài khoản ngân hàng</w:t>
            </w:r>
          </w:p>
        </w:tc>
        <w:tc>
          <w:tcPr>
            <w:tcW w:w="963" w:type="pct"/>
            <w:vAlign w:val="center"/>
          </w:tcPr>
          <w:p w14:paraId="6A29435E">
            <w:pPr>
              <w:spacing w:after="120" w:line="240" w:lineRule="auto"/>
              <w:rPr>
                <w:rFonts w:ascii="Arial" w:hAnsi="Arial" w:cs="Arial"/>
                <w:sz w:val="20"/>
                <w:szCs w:val="20"/>
              </w:rPr>
            </w:pPr>
            <w:r>
              <w:rPr>
                <w:rFonts w:ascii="Arial" w:hAnsi="Arial" w:cs="Arial"/>
                <w:sz w:val="20"/>
                <w:szCs w:val="20"/>
              </w:rPr>
              <w:t>STKNHang</w:t>
            </w:r>
          </w:p>
        </w:tc>
        <w:tc>
          <w:tcPr>
            <w:tcW w:w="550" w:type="pct"/>
            <w:vAlign w:val="center"/>
          </w:tcPr>
          <w:p w14:paraId="4C0A669B">
            <w:pPr>
              <w:spacing w:after="120" w:line="240" w:lineRule="auto"/>
              <w:jc w:val="center"/>
              <w:rPr>
                <w:rFonts w:ascii="Arial" w:hAnsi="Arial" w:cs="Arial"/>
                <w:sz w:val="20"/>
                <w:szCs w:val="20"/>
              </w:rPr>
            </w:pPr>
            <w:r>
              <w:rPr>
                <w:rFonts w:ascii="Arial" w:hAnsi="Arial" w:cs="Arial"/>
                <w:sz w:val="20"/>
                <w:szCs w:val="20"/>
              </w:rPr>
              <w:t>30</w:t>
            </w:r>
          </w:p>
        </w:tc>
        <w:tc>
          <w:tcPr>
            <w:tcW w:w="688" w:type="pct"/>
            <w:vAlign w:val="center"/>
          </w:tcPr>
          <w:p w14:paraId="460F3302">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5024A061">
            <w:pPr>
              <w:spacing w:after="120" w:line="240" w:lineRule="auto"/>
              <w:jc w:val="center"/>
              <w:rPr>
                <w:rFonts w:ascii="Arial" w:hAnsi="Arial" w:cs="Arial"/>
                <w:sz w:val="20"/>
                <w:szCs w:val="20"/>
              </w:rPr>
            </w:pPr>
            <w:r>
              <w:rPr>
                <w:rFonts w:ascii="Arial" w:hAnsi="Arial" w:cs="Arial"/>
                <w:sz w:val="20"/>
                <w:szCs w:val="20"/>
              </w:rPr>
              <w:t>Không bắt buộc</w:t>
            </w:r>
          </w:p>
        </w:tc>
        <w:tc>
          <w:tcPr>
            <w:tcW w:w="874" w:type="pct"/>
          </w:tcPr>
          <w:p w14:paraId="28297C1C">
            <w:pPr>
              <w:spacing w:after="120" w:line="240" w:lineRule="auto"/>
              <w:jc w:val="center"/>
              <w:rPr>
                <w:rFonts w:ascii="Arial" w:hAnsi="Arial" w:cs="Arial"/>
                <w:sz w:val="20"/>
                <w:szCs w:val="20"/>
              </w:rPr>
            </w:pPr>
          </w:p>
        </w:tc>
      </w:tr>
      <w:tr w14:paraId="5E6611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2489C3BF">
            <w:pPr>
              <w:spacing w:after="120" w:line="240" w:lineRule="auto"/>
              <w:rPr>
                <w:rFonts w:ascii="Arial" w:hAnsi="Arial" w:cs="Arial"/>
                <w:sz w:val="20"/>
                <w:szCs w:val="20"/>
              </w:rPr>
            </w:pPr>
            <w:r>
              <w:rPr>
                <w:rFonts w:ascii="Arial" w:hAnsi="Arial" w:cs="Arial"/>
                <w:sz w:val="20"/>
                <w:szCs w:val="20"/>
              </w:rPr>
              <w:t>Tên ngân hàng</w:t>
            </w:r>
          </w:p>
        </w:tc>
        <w:tc>
          <w:tcPr>
            <w:tcW w:w="963" w:type="pct"/>
            <w:vAlign w:val="center"/>
          </w:tcPr>
          <w:p w14:paraId="54274822">
            <w:pPr>
              <w:spacing w:after="120" w:line="240" w:lineRule="auto"/>
              <w:rPr>
                <w:rFonts w:ascii="Arial" w:hAnsi="Arial" w:cs="Arial"/>
                <w:sz w:val="20"/>
                <w:szCs w:val="20"/>
              </w:rPr>
            </w:pPr>
            <w:r>
              <w:rPr>
                <w:rFonts w:ascii="Arial" w:hAnsi="Arial" w:cs="Arial"/>
                <w:sz w:val="20"/>
                <w:szCs w:val="20"/>
              </w:rPr>
              <w:t>TNHang</w:t>
            </w:r>
          </w:p>
        </w:tc>
        <w:tc>
          <w:tcPr>
            <w:tcW w:w="550" w:type="pct"/>
            <w:vAlign w:val="center"/>
          </w:tcPr>
          <w:p w14:paraId="020720B7">
            <w:pPr>
              <w:spacing w:after="120" w:line="240" w:lineRule="auto"/>
              <w:jc w:val="center"/>
              <w:rPr>
                <w:rFonts w:ascii="Arial" w:hAnsi="Arial" w:cs="Arial"/>
                <w:sz w:val="20"/>
                <w:szCs w:val="20"/>
              </w:rPr>
            </w:pPr>
            <w:r>
              <w:rPr>
                <w:rFonts w:ascii="Arial" w:hAnsi="Arial" w:cs="Arial"/>
                <w:sz w:val="20"/>
                <w:szCs w:val="20"/>
              </w:rPr>
              <w:t>400</w:t>
            </w:r>
          </w:p>
        </w:tc>
        <w:tc>
          <w:tcPr>
            <w:tcW w:w="688" w:type="pct"/>
            <w:vAlign w:val="center"/>
          </w:tcPr>
          <w:p w14:paraId="667EB038">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253B46D7">
            <w:pPr>
              <w:spacing w:after="120" w:line="240" w:lineRule="auto"/>
              <w:jc w:val="center"/>
              <w:rPr>
                <w:rFonts w:ascii="Arial" w:hAnsi="Arial" w:cs="Arial"/>
                <w:sz w:val="20"/>
                <w:szCs w:val="20"/>
              </w:rPr>
            </w:pPr>
            <w:r>
              <w:rPr>
                <w:rFonts w:ascii="Arial" w:hAnsi="Arial" w:cs="Arial"/>
                <w:sz w:val="20"/>
                <w:szCs w:val="20"/>
              </w:rPr>
              <w:t>Không bắt buộc</w:t>
            </w:r>
          </w:p>
        </w:tc>
        <w:tc>
          <w:tcPr>
            <w:tcW w:w="874" w:type="pct"/>
          </w:tcPr>
          <w:p w14:paraId="6E195F33">
            <w:pPr>
              <w:spacing w:after="120" w:line="240" w:lineRule="auto"/>
              <w:jc w:val="center"/>
              <w:rPr>
                <w:rFonts w:ascii="Arial" w:hAnsi="Arial" w:cs="Arial"/>
                <w:sz w:val="20"/>
                <w:szCs w:val="20"/>
              </w:rPr>
            </w:pPr>
          </w:p>
        </w:tc>
      </w:tr>
      <w:tr w14:paraId="13D5C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0CAAE9BD">
            <w:pPr>
              <w:spacing w:after="120" w:line="240" w:lineRule="auto"/>
              <w:rPr>
                <w:rFonts w:ascii="Arial" w:hAnsi="Arial" w:cs="Arial"/>
                <w:sz w:val="20"/>
                <w:szCs w:val="20"/>
              </w:rPr>
            </w:pPr>
            <w:r>
              <w:rPr>
                <w:rFonts w:ascii="Arial" w:hAnsi="Arial" w:cs="Arial"/>
                <w:b/>
                <w:sz w:val="20"/>
                <w:szCs w:val="20"/>
              </w:rPr>
              <w:t>Thẻ HDon\DLHDon\NDHDon\NMua\TTKhac chứa thông tin khác (Chi tiết được mô tả tại Khoản 1, Mục II, Phần II Quy định này)</w:t>
            </w:r>
          </w:p>
        </w:tc>
      </w:tr>
      <w:tr w14:paraId="5A253A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0A96E6E9">
            <w:pPr>
              <w:spacing w:after="120" w:line="240" w:lineRule="auto"/>
              <w:jc w:val="both"/>
              <w:rPr>
                <w:rFonts w:ascii="Arial" w:hAnsi="Arial" w:cs="Arial"/>
                <w:sz w:val="20"/>
                <w:szCs w:val="20"/>
              </w:rPr>
            </w:pPr>
            <w:r>
              <w:rPr>
                <w:rFonts w:ascii="Arial" w:hAnsi="Arial" w:cs="Arial"/>
                <w:b/>
                <w:sz w:val="20"/>
                <w:szCs w:val="20"/>
              </w:rPr>
              <w:t xml:space="preserve">Thẻ HDon\DLHDon\NDHDon\DSHHDVu chứa danh sách hàng hóa dịch vụ (không bắt buộc trong trường hợp hoá đơn điều chỉnh không điều chỉnh thông tin hàng hoá, dịch vụ) </w:t>
            </w:r>
          </w:p>
        </w:tc>
      </w:tr>
      <w:tr w14:paraId="22276D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6133FABF">
            <w:pPr>
              <w:spacing w:after="120" w:line="240" w:lineRule="auto"/>
              <w:jc w:val="both"/>
              <w:rPr>
                <w:rFonts w:ascii="Arial" w:hAnsi="Arial" w:cs="Arial"/>
                <w:sz w:val="20"/>
                <w:szCs w:val="20"/>
              </w:rPr>
            </w:pPr>
            <w:r>
              <w:rPr>
                <w:rFonts w:ascii="Arial" w:hAnsi="Arial" w:cs="Arial"/>
                <w:b/>
                <w:sz w:val="20"/>
                <w:szCs w:val="20"/>
              </w:rPr>
              <w:t>Thẻ HDon\DLHDon\NDHDon\DSHHDVu\HHDVu chứa chi tiết 01 dòng hàng hóa dịch vụ (Thẻ này có thể lặp lại nhiều lần tương ứng với số lượng hàng hóa, dịch vụ)</w:t>
            </w:r>
          </w:p>
        </w:tc>
      </w:tr>
      <w:tr w14:paraId="0E6A0F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5DAAE61F">
            <w:pPr>
              <w:spacing w:after="120" w:line="240" w:lineRule="auto"/>
              <w:rPr>
                <w:rFonts w:ascii="Arial" w:hAnsi="Arial" w:cs="Arial"/>
                <w:sz w:val="20"/>
                <w:szCs w:val="20"/>
              </w:rPr>
            </w:pPr>
            <w:r>
              <w:rPr>
                <w:rFonts w:ascii="Arial" w:hAnsi="Arial" w:cs="Arial"/>
                <w:sz w:val="20"/>
                <w:szCs w:val="20"/>
              </w:rPr>
              <w:t>Tính chất</w:t>
            </w:r>
          </w:p>
        </w:tc>
        <w:tc>
          <w:tcPr>
            <w:tcW w:w="963" w:type="pct"/>
            <w:vAlign w:val="center"/>
          </w:tcPr>
          <w:p w14:paraId="004B1F03">
            <w:pPr>
              <w:spacing w:after="120" w:line="240" w:lineRule="auto"/>
              <w:rPr>
                <w:rFonts w:ascii="Arial" w:hAnsi="Arial" w:cs="Arial"/>
                <w:sz w:val="20"/>
                <w:szCs w:val="20"/>
              </w:rPr>
            </w:pPr>
            <w:r>
              <w:rPr>
                <w:rFonts w:ascii="Arial" w:hAnsi="Arial" w:cs="Arial"/>
                <w:sz w:val="20"/>
                <w:szCs w:val="20"/>
              </w:rPr>
              <w:t>TChat</w:t>
            </w:r>
          </w:p>
        </w:tc>
        <w:tc>
          <w:tcPr>
            <w:tcW w:w="550" w:type="pct"/>
            <w:vAlign w:val="center"/>
          </w:tcPr>
          <w:p w14:paraId="5CF17135">
            <w:pPr>
              <w:spacing w:after="120" w:line="240" w:lineRule="auto"/>
              <w:jc w:val="center"/>
              <w:rPr>
                <w:rFonts w:ascii="Arial" w:hAnsi="Arial" w:cs="Arial"/>
                <w:sz w:val="20"/>
                <w:szCs w:val="20"/>
              </w:rPr>
            </w:pPr>
            <w:r>
              <w:rPr>
                <w:rFonts w:ascii="Arial" w:hAnsi="Arial" w:cs="Arial"/>
                <w:sz w:val="20"/>
                <w:szCs w:val="20"/>
              </w:rPr>
              <w:t>1</w:t>
            </w:r>
          </w:p>
        </w:tc>
        <w:tc>
          <w:tcPr>
            <w:tcW w:w="688" w:type="pct"/>
            <w:vAlign w:val="center"/>
          </w:tcPr>
          <w:p w14:paraId="3590E429">
            <w:pPr>
              <w:spacing w:after="120" w:line="240" w:lineRule="auto"/>
              <w:jc w:val="center"/>
              <w:rPr>
                <w:rFonts w:ascii="Arial" w:hAnsi="Arial" w:cs="Arial"/>
                <w:sz w:val="20"/>
                <w:szCs w:val="20"/>
              </w:rPr>
            </w:pPr>
            <w:r>
              <w:rPr>
                <w:rFonts w:ascii="Arial" w:hAnsi="Arial" w:cs="Arial"/>
                <w:sz w:val="20"/>
                <w:szCs w:val="20"/>
              </w:rPr>
              <w:t>Số (Chi tiết tại Phụ lục IV kèm theo Quy định này)</w:t>
            </w:r>
          </w:p>
        </w:tc>
        <w:tc>
          <w:tcPr>
            <w:tcW w:w="780" w:type="pct"/>
            <w:vAlign w:val="center"/>
          </w:tcPr>
          <w:p w14:paraId="128DBBF5">
            <w:pPr>
              <w:spacing w:after="120" w:line="240" w:lineRule="auto"/>
              <w:jc w:val="center"/>
              <w:rPr>
                <w:rFonts w:ascii="Arial" w:hAnsi="Arial" w:cs="Arial"/>
                <w:sz w:val="20"/>
                <w:szCs w:val="20"/>
              </w:rPr>
            </w:pPr>
            <w:r>
              <w:rPr>
                <w:rFonts w:ascii="Arial" w:hAnsi="Arial" w:cs="Arial"/>
                <w:sz w:val="20"/>
                <w:szCs w:val="20"/>
              </w:rPr>
              <w:t>Bắt buộc</w:t>
            </w:r>
          </w:p>
        </w:tc>
        <w:tc>
          <w:tcPr>
            <w:tcW w:w="874" w:type="pct"/>
          </w:tcPr>
          <w:p w14:paraId="62706F48">
            <w:pPr>
              <w:spacing w:after="120" w:line="240" w:lineRule="auto"/>
              <w:jc w:val="center"/>
              <w:rPr>
                <w:rFonts w:ascii="Arial" w:hAnsi="Arial" w:cs="Arial"/>
                <w:sz w:val="20"/>
                <w:szCs w:val="20"/>
              </w:rPr>
            </w:pPr>
          </w:p>
        </w:tc>
      </w:tr>
      <w:tr w14:paraId="548F0A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15E9FBA2">
            <w:pPr>
              <w:spacing w:after="120" w:line="240" w:lineRule="auto"/>
              <w:rPr>
                <w:rFonts w:ascii="Arial" w:hAnsi="Arial" w:cs="Arial"/>
                <w:sz w:val="20"/>
                <w:szCs w:val="20"/>
              </w:rPr>
            </w:pPr>
            <w:r>
              <w:rPr>
                <w:rFonts w:ascii="Arial" w:hAnsi="Arial" w:cs="Arial"/>
                <w:sz w:val="20"/>
                <w:szCs w:val="20"/>
              </w:rPr>
              <w:t>Số thứ tự</w:t>
            </w:r>
          </w:p>
        </w:tc>
        <w:tc>
          <w:tcPr>
            <w:tcW w:w="963" w:type="pct"/>
            <w:vAlign w:val="center"/>
          </w:tcPr>
          <w:p w14:paraId="4C673E02">
            <w:pPr>
              <w:spacing w:after="120" w:line="240" w:lineRule="auto"/>
              <w:rPr>
                <w:rFonts w:ascii="Arial" w:hAnsi="Arial" w:cs="Arial"/>
                <w:sz w:val="20"/>
                <w:szCs w:val="20"/>
              </w:rPr>
            </w:pPr>
            <w:r>
              <w:rPr>
                <w:rFonts w:ascii="Arial" w:hAnsi="Arial" w:cs="Arial"/>
                <w:sz w:val="20"/>
                <w:szCs w:val="20"/>
              </w:rPr>
              <w:t>STT</w:t>
            </w:r>
          </w:p>
        </w:tc>
        <w:tc>
          <w:tcPr>
            <w:tcW w:w="550" w:type="pct"/>
            <w:vAlign w:val="center"/>
          </w:tcPr>
          <w:p w14:paraId="2FC2A97F">
            <w:pPr>
              <w:spacing w:after="120" w:line="240" w:lineRule="auto"/>
              <w:jc w:val="center"/>
              <w:rPr>
                <w:rFonts w:ascii="Arial" w:hAnsi="Arial" w:cs="Arial"/>
                <w:sz w:val="20"/>
                <w:szCs w:val="20"/>
              </w:rPr>
            </w:pPr>
            <w:r>
              <w:rPr>
                <w:rFonts w:ascii="Arial" w:hAnsi="Arial" w:cs="Arial"/>
                <w:sz w:val="20"/>
                <w:szCs w:val="20"/>
              </w:rPr>
              <w:t>4</w:t>
            </w:r>
          </w:p>
        </w:tc>
        <w:tc>
          <w:tcPr>
            <w:tcW w:w="688" w:type="pct"/>
            <w:vAlign w:val="center"/>
          </w:tcPr>
          <w:p w14:paraId="59ED2DA6">
            <w:pPr>
              <w:spacing w:after="120" w:line="240" w:lineRule="auto"/>
              <w:jc w:val="center"/>
              <w:rPr>
                <w:rFonts w:ascii="Arial" w:hAnsi="Arial" w:cs="Arial"/>
                <w:sz w:val="20"/>
                <w:szCs w:val="20"/>
              </w:rPr>
            </w:pPr>
            <w:r>
              <w:rPr>
                <w:rFonts w:ascii="Arial" w:hAnsi="Arial" w:cs="Arial"/>
                <w:sz w:val="20"/>
                <w:szCs w:val="20"/>
              </w:rPr>
              <w:t>Số</w:t>
            </w:r>
          </w:p>
        </w:tc>
        <w:tc>
          <w:tcPr>
            <w:tcW w:w="780" w:type="pct"/>
            <w:vAlign w:val="center"/>
          </w:tcPr>
          <w:p w14:paraId="7AFD2233">
            <w:pPr>
              <w:spacing w:after="120" w:line="240" w:lineRule="auto"/>
              <w:jc w:val="center"/>
              <w:rPr>
                <w:rFonts w:ascii="Arial" w:hAnsi="Arial" w:cs="Arial"/>
                <w:sz w:val="20"/>
                <w:szCs w:val="20"/>
              </w:rPr>
            </w:pPr>
            <w:r>
              <w:rPr>
                <w:rFonts w:ascii="Arial" w:hAnsi="Arial" w:cs="Arial"/>
                <w:sz w:val="20"/>
                <w:szCs w:val="20"/>
              </w:rPr>
              <w:t>Không bắt buộc</w:t>
            </w:r>
          </w:p>
        </w:tc>
        <w:tc>
          <w:tcPr>
            <w:tcW w:w="874" w:type="pct"/>
          </w:tcPr>
          <w:p w14:paraId="5C160A1E">
            <w:pPr>
              <w:spacing w:after="120" w:line="240" w:lineRule="auto"/>
              <w:jc w:val="center"/>
              <w:rPr>
                <w:rFonts w:ascii="Arial" w:hAnsi="Arial" w:cs="Arial"/>
                <w:sz w:val="20"/>
                <w:szCs w:val="20"/>
              </w:rPr>
            </w:pPr>
          </w:p>
        </w:tc>
      </w:tr>
      <w:tr w14:paraId="38420C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0E805BF4">
            <w:pPr>
              <w:spacing w:after="120" w:line="240" w:lineRule="auto"/>
              <w:rPr>
                <w:rFonts w:ascii="Arial" w:hAnsi="Arial" w:cs="Arial"/>
                <w:sz w:val="20"/>
                <w:szCs w:val="20"/>
              </w:rPr>
            </w:pPr>
            <w:r>
              <w:rPr>
                <w:rFonts w:ascii="Arial" w:hAnsi="Arial" w:cs="Arial"/>
                <w:sz w:val="20"/>
                <w:szCs w:val="20"/>
              </w:rPr>
              <w:t>Mã hàng hóa, dịch vụ</w:t>
            </w:r>
          </w:p>
        </w:tc>
        <w:tc>
          <w:tcPr>
            <w:tcW w:w="963" w:type="pct"/>
            <w:vAlign w:val="center"/>
          </w:tcPr>
          <w:p w14:paraId="6D5455F6">
            <w:pPr>
              <w:spacing w:after="120" w:line="240" w:lineRule="auto"/>
              <w:rPr>
                <w:rFonts w:ascii="Arial" w:hAnsi="Arial" w:cs="Arial"/>
                <w:sz w:val="20"/>
                <w:szCs w:val="20"/>
              </w:rPr>
            </w:pPr>
            <w:r>
              <w:rPr>
                <w:rFonts w:ascii="Arial" w:hAnsi="Arial" w:cs="Arial"/>
                <w:sz w:val="20"/>
                <w:szCs w:val="20"/>
              </w:rPr>
              <w:t>MHHDVu</w:t>
            </w:r>
          </w:p>
        </w:tc>
        <w:tc>
          <w:tcPr>
            <w:tcW w:w="550" w:type="pct"/>
            <w:vAlign w:val="center"/>
          </w:tcPr>
          <w:p w14:paraId="5772B2A8">
            <w:pPr>
              <w:spacing w:after="120" w:line="240" w:lineRule="auto"/>
              <w:jc w:val="center"/>
              <w:rPr>
                <w:rFonts w:ascii="Arial" w:hAnsi="Arial" w:cs="Arial"/>
                <w:sz w:val="20"/>
                <w:szCs w:val="20"/>
              </w:rPr>
            </w:pPr>
            <w:r>
              <w:rPr>
                <w:rFonts w:ascii="Arial" w:hAnsi="Arial" w:cs="Arial"/>
                <w:sz w:val="20"/>
                <w:szCs w:val="20"/>
              </w:rPr>
              <w:t>50</w:t>
            </w:r>
          </w:p>
        </w:tc>
        <w:tc>
          <w:tcPr>
            <w:tcW w:w="688" w:type="pct"/>
            <w:vAlign w:val="center"/>
          </w:tcPr>
          <w:p w14:paraId="663CAD46">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40D032E4">
            <w:pPr>
              <w:spacing w:after="120" w:line="240" w:lineRule="auto"/>
              <w:jc w:val="center"/>
              <w:rPr>
                <w:rFonts w:ascii="Arial" w:hAnsi="Arial" w:cs="Arial"/>
                <w:sz w:val="20"/>
                <w:szCs w:val="20"/>
              </w:rPr>
            </w:pPr>
            <w:r>
              <w:rPr>
                <w:rFonts w:ascii="Arial" w:hAnsi="Arial" w:cs="Arial"/>
                <w:sz w:val="20"/>
                <w:szCs w:val="20"/>
              </w:rPr>
              <w:t xml:space="preserve">Bắt buộc </w:t>
            </w:r>
          </w:p>
          <w:p w14:paraId="0E3D3437">
            <w:pPr>
              <w:spacing w:after="120" w:line="240" w:lineRule="auto"/>
              <w:jc w:val="center"/>
              <w:rPr>
                <w:rFonts w:ascii="Arial" w:hAnsi="Arial" w:cs="Arial"/>
                <w:sz w:val="20"/>
                <w:szCs w:val="20"/>
              </w:rPr>
            </w:pPr>
            <w:r>
              <w:rPr>
                <w:rFonts w:ascii="Arial" w:hAnsi="Arial" w:cs="Arial"/>
                <w:sz w:val="20"/>
                <w:szCs w:val="20"/>
              </w:rPr>
              <w:t>(Nếu có)</w:t>
            </w:r>
          </w:p>
        </w:tc>
        <w:tc>
          <w:tcPr>
            <w:tcW w:w="874" w:type="pct"/>
          </w:tcPr>
          <w:p w14:paraId="5D08DE39">
            <w:pPr>
              <w:spacing w:after="120" w:line="240" w:lineRule="auto"/>
              <w:jc w:val="center"/>
              <w:rPr>
                <w:rFonts w:ascii="Arial" w:hAnsi="Arial" w:cs="Arial"/>
                <w:strike/>
                <w:sz w:val="20"/>
                <w:szCs w:val="20"/>
              </w:rPr>
            </w:pPr>
          </w:p>
        </w:tc>
      </w:tr>
      <w:tr w14:paraId="67D5C1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58D4EBF2">
            <w:pPr>
              <w:spacing w:after="120" w:line="240" w:lineRule="auto"/>
              <w:rPr>
                <w:rFonts w:ascii="Arial" w:hAnsi="Arial" w:cs="Arial"/>
                <w:sz w:val="20"/>
                <w:szCs w:val="20"/>
              </w:rPr>
            </w:pPr>
            <w:r>
              <w:rPr>
                <w:rFonts w:ascii="Arial" w:hAnsi="Arial" w:cs="Arial"/>
                <w:sz w:val="20"/>
                <w:szCs w:val="20"/>
              </w:rPr>
              <w:t>Tên hàng hóa, dịch vụ</w:t>
            </w:r>
          </w:p>
        </w:tc>
        <w:tc>
          <w:tcPr>
            <w:tcW w:w="963" w:type="pct"/>
            <w:vAlign w:val="center"/>
          </w:tcPr>
          <w:p w14:paraId="7B6C769B">
            <w:pPr>
              <w:spacing w:after="120" w:line="240" w:lineRule="auto"/>
              <w:rPr>
                <w:rFonts w:ascii="Arial" w:hAnsi="Arial" w:cs="Arial"/>
                <w:sz w:val="20"/>
                <w:szCs w:val="20"/>
              </w:rPr>
            </w:pPr>
            <w:r>
              <w:rPr>
                <w:rFonts w:ascii="Arial" w:hAnsi="Arial" w:cs="Arial"/>
                <w:sz w:val="20"/>
                <w:szCs w:val="20"/>
              </w:rPr>
              <w:t>THHDVu</w:t>
            </w:r>
          </w:p>
        </w:tc>
        <w:tc>
          <w:tcPr>
            <w:tcW w:w="550" w:type="pct"/>
            <w:vAlign w:val="center"/>
          </w:tcPr>
          <w:p w14:paraId="0B0F1465">
            <w:pPr>
              <w:spacing w:after="120" w:line="240" w:lineRule="auto"/>
              <w:jc w:val="center"/>
              <w:rPr>
                <w:rFonts w:ascii="Arial" w:hAnsi="Arial" w:cs="Arial"/>
                <w:sz w:val="20"/>
                <w:szCs w:val="20"/>
              </w:rPr>
            </w:pPr>
            <w:r>
              <w:rPr>
                <w:rFonts w:ascii="Arial" w:hAnsi="Arial" w:cs="Arial"/>
                <w:sz w:val="20"/>
                <w:szCs w:val="20"/>
              </w:rPr>
              <w:t>500</w:t>
            </w:r>
          </w:p>
        </w:tc>
        <w:tc>
          <w:tcPr>
            <w:tcW w:w="688" w:type="pct"/>
            <w:vAlign w:val="center"/>
          </w:tcPr>
          <w:p w14:paraId="5C8E1260">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5163C2BE">
            <w:pPr>
              <w:spacing w:after="120" w:line="240" w:lineRule="auto"/>
              <w:jc w:val="center"/>
              <w:rPr>
                <w:rFonts w:ascii="Arial" w:hAnsi="Arial" w:cs="Arial"/>
                <w:sz w:val="20"/>
                <w:szCs w:val="20"/>
              </w:rPr>
            </w:pPr>
            <w:r>
              <w:rPr>
                <w:rFonts w:ascii="Arial" w:hAnsi="Arial" w:cs="Arial"/>
                <w:sz w:val="20"/>
                <w:szCs w:val="20"/>
              </w:rPr>
              <w:t>Bắt buộc</w:t>
            </w:r>
          </w:p>
        </w:tc>
        <w:tc>
          <w:tcPr>
            <w:tcW w:w="874" w:type="pct"/>
          </w:tcPr>
          <w:p w14:paraId="7B32D301">
            <w:pPr>
              <w:spacing w:after="120" w:line="240" w:lineRule="auto"/>
              <w:jc w:val="center"/>
              <w:rPr>
                <w:rFonts w:ascii="Arial" w:hAnsi="Arial" w:cs="Arial"/>
                <w:strike/>
                <w:sz w:val="20"/>
                <w:szCs w:val="20"/>
              </w:rPr>
            </w:pPr>
          </w:p>
        </w:tc>
      </w:tr>
      <w:tr w14:paraId="243BD3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0E677A6E">
            <w:pPr>
              <w:spacing w:after="120" w:line="240" w:lineRule="auto"/>
              <w:rPr>
                <w:rFonts w:ascii="Arial" w:hAnsi="Arial" w:cs="Arial"/>
                <w:sz w:val="20"/>
                <w:szCs w:val="20"/>
              </w:rPr>
            </w:pPr>
            <w:r>
              <w:rPr>
                <w:rFonts w:ascii="Arial" w:hAnsi="Arial" w:cs="Arial"/>
                <w:sz w:val="20"/>
                <w:szCs w:val="20"/>
              </w:rPr>
              <w:t>Đơn vị tính</w:t>
            </w:r>
          </w:p>
        </w:tc>
        <w:tc>
          <w:tcPr>
            <w:tcW w:w="963" w:type="pct"/>
            <w:vAlign w:val="center"/>
          </w:tcPr>
          <w:p w14:paraId="32D0948B">
            <w:pPr>
              <w:spacing w:after="120" w:line="240" w:lineRule="auto"/>
              <w:rPr>
                <w:rFonts w:ascii="Arial" w:hAnsi="Arial" w:cs="Arial"/>
                <w:sz w:val="20"/>
                <w:szCs w:val="20"/>
              </w:rPr>
            </w:pPr>
            <w:r>
              <w:rPr>
                <w:rFonts w:ascii="Arial" w:hAnsi="Arial" w:cs="Arial"/>
                <w:sz w:val="20"/>
                <w:szCs w:val="20"/>
              </w:rPr>
              <w:t>DVTinh</w:t>
            </w:r>
          </w:p>
        </w:tc>
        <w:tc>
          <w:tcPr>
            <w:tcW w:w="550" w:type="pct"/>
            <w:vAlign w:val="center"/>
          </w:tcPr>
          <w:p w14:paraId="06DF7663">
            <w:pPr>
              <w:spacing w:after="120" w:line="240" w:lineRule="auto"/>
              <w:jc w:val="center"/>
              <w:rPr>
                <w:rFonts w:ascii="Arial" w:hAnsi="Arial" w:cs="Arial"/>
                <w:sz w:val="20"/>
                <w:szCs w:val="20"/>
              </w:rPr>
            </w:pPr>
            <w:r>
              <w:rPr>
                <w:rFonts w:ascii="Arial" w:hAnsi="Arial" w:cs="Arial"/>
                <w:sz w:val="20"/>
                <w:szCs w:val="20"/>
              </w:rPr>
              <w:t>50</w:t>
            </w:r>
          </w:p>
        </w:tc>
        <w:tc>
          <w:tcPr>
            <w:tcW w:w="688" w:type="pct"/>
            <w:vAlign w:val="center"/>
          </w:tcPr>
          <w:p w14:paraId="45CD57EE">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71B3267E">
            <w:pPr>
              <w:spacing w:after="120" w:line="240" w:lineRule="auto"/>
              <w:jc w:val="center"/>
              <w:rPr>
                <w:rFonts w:ascii="Arial" w:hAnsi="Arial" w:cs="Arial"/>
                <w:sz w:val="20"/>
                <w:szCs w:val="20"/>
              </w:rPr>
            </w:pPr>
            <w:r>
              <w:rPr>
                <w:rFonts w:ascii="Arial" w:hAnsi="Arial" w:cs="Arial"/>
                <w:sz w:val="20"/>
                <w:szCs w:val="20"/>
              </w:rPr>
              <w:t xml:space="preserve">Bắt buộc </w:t>
            </w:r>
          </w:p>
          <w:p w14:paraId="00D8923C">
            <w:pPr>
              <w:spacing w:after="120" w:line="240" w:lineRule="auto"/>
              <w:jc w:val="center"/>
              <w:rPr>
                <w:rFonts w:ascii="Arial" w:hAnsi="Arial" w:cs="Arial"/>
                <w:sz w:val="20"/>
                <w:szCs w:val="20"/>
              </w:rPr>
            </w:pPr>
            <w:r>
              <w:rPr>
                <w:rFonts w:ascii="Arial" w:hAnsi="Arial" w:cs="Arial"/>
                <w:sz w:val="20"/>
                <w:szCs w:val="20"/>
              </w:rPr>
              <w:t>(Nếu có)</w:t>
            </w:r>
          </w:p>
        </w:tc>
        <w:tc>
          <w:tcPr>
            <w:tcW w:w="874" w:type="pct"/>
          </w:tcPr>
          <w:p w14:paraId="0F6EAEFD">
            <w:pPr>
              <w:spacing w:after="120" w:line="240" w:lineRule="auto"/>
              <w:jc w:val="center"/>
              <w:rPr>
                <w:rFonts w:ascii="Arial" w:hAnsi="Arial" w:cs="Arial"/>
                <w:strike/>
                <w:sz w:val="20"/>
                <w:szCs w:val="20"/>
              </w:rPr>
            </w:pPr>
          </w:p>
        </w:tc>
      </w:tr>
      <w:tr w14:paraId="205267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26267A45">
            <w:pPr>
              <w:spacing w:after="120" w:line="240" w:lineRule="auto"/>
              <w:rPr>
                <w:rFonts w:ascii="Arial" w:hAnsi="Arial" w:cs="Arial"/>
                <w:sz w:val="20"/>
                <w:szCs w:val="20"/>
              </w:rPr>
            </w:pPr>
            <w:r>
              <w:rPr>
                <w:rFonts w:ascii="Arial" w:hAnsi="Arial" w:cs="Arial"/>
                <w:sz w:val="20"/>
                <w:szCs w:val="20"/>
              </w:rPr>
              <w:t>Số lượng</w:t>
            </w:r>
          </w:p>
        </w:tc>
        <w:tc>
          <w:tcPr>
            <w:tcW w:w="963" w:type="pct"/>
            <w:vAlign w:val="center"/>
          </w:tcPr>
          <w:p w14:paraId="2D2D6EDD">
            <w:pPr>
              <w:spacing w:after="120" w:line="240" w:lineRule="auto"/>
              <w:rPr>
                <w:rFonts w:ascii="Arial" w:hAnsi="Arial" w:cs="Arial"/>
                <w:sz w:val="20"/>
                <w:szCs w:val="20"/>
              </w:rPr>
            </w:pPr>
            <w:r>
              <w:rPr>
                <w:rFonts w:ascii="Arial" w:hAnsi="Arial" w:cs="Arial"/>
                <w:sz w:val="20"/>
                <w:szCs w:val="20"/>
              </w:rPr>
              <w:t>SLuong</w:t>
            </w:r>
          </w:p>
        </w:tc>
        <w:tc>
          <w:tcPr>
            <w:tcW w:w="550" w:type="pct"/>
            <w:vAlign w:val="center"/>
          </w:tcPr>
          <w:p w14:paraId="4302E28C">
            <w:pPr>
              <w:spacing w:after="120" w:line="240" w:lineRule="auto"/>
              <w:jc w:val="center"/>
              <w:rPr>
                <w:rFonts w:ascii="Arial" w:hAnsi="Arial" w:cs="Arial"/>
                <w:sz w:val="20"/>
                <w:szCs w:val="20"/>
              </w:rPr>
            </w:pPr>
            <w:r>
              <w:rPr>
                <w:rFonts w:ascii="Arial" w:hAnsi="Arial" w:cs="Arial"/>
                <w:sz w:val="20"/>
                <w:szCs w:val="20"/>
              </w:rPr>
              <w:t>21,6</w:t>
            </w:r>
          </w:p>
        </w:tc>
        <w:tc>
          <w:tcPr>
            <w:tcW w:w="688" w:type="pct"/>
            <w:vAlign w:val="center"/>
          </w:tcPr>
          <w:p w14:paraId="60B9F747">
            <w:pPr>
              <w:spacing w:after="120" w:line="240" w:lineRule="auto"/>
              <w:jc w:val="center"/>
              <w:rPr>
                <w:rFonts w:ascii="Arial" w:hAnsi="Arial" w:cs="Arial"/>
                <w:sz w:val="20"/>
                <w:szCs w:val="20"/>
              </w:rPr>
            </w:pPr>
            <w:r>
              <w:rPr>
                <w:rFonts w:ascii="Arial" w:hAnsi="Arial" w:cs="Arial"/>
                <w:sz w:val="20"/>
                <w:szCs w:val="20"/>
              </w:rPr>
              <w:t>Số</w:t>
            </w:r>
          </w:p>
        </w:tc>
        <w:tc>
          <w:tcPr>
            <w:tcW w:w="780" w:type="pct"/>
            <w:vAlign w:val="center"/>
          </w:tcPr>
          <w:p w14:paraId="59503BDA">
            <w:pPr>
              <w:spacing w:after="120" w:line="240" w:lineRule="auto"/>
              <w:jc w:val="center"/>
              <w:rPr>
                <w:rFonts w:ascii="Arial" w:hAnsi="Arial" w:cs="Arial"/>
                <w:sz w:val="20"/>
                <w:szCs w:val="20"/>
              </w:rPr>
            </w:pPr>
            <w:r>
              <w:rPr>
                <w:rFonts w:ascii="Arial" w:hAnsi="Arial" w:cs="Arial"/>
                <w:sz w:val="20"/>
                <w:szCs w:val="20"/>
              </w:rPr>
              <w:t>Bắt buộc (Nếu có)</w:t>
            </w:r>
          </w:p>
        </w:tc>
        <w:tc>
          <w:tcPr>
            <w:tcW w:w="874" w:type="pct"/>
          </w:tcPr>
          <w:p w14:paraId="76150AF6">
            <w:pPr>
              <w:spacing w:after="120" w:line="240" w:lineRule="auto"/>
              <w:jc w:val="center"/>
              <w:rPr>
                <w:rFonts w:ascii="Arial" w:hAnsi="Arial" w:cs="Arial"/>
                <w:strike/>
                <w:sz w:val="20"/>
                <w:szCs w:val="20"/>
              </w:rPr>
            </w:pPr>
          </w:p>
        </w:tc>
      </w:tr>
      <w:tr w14:paraId="6C4B84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14545F7C">
            <w:pPr>
              <w:spacing w:after="120" w:line="240" w:lineRule="auto"/>
              <w:rPr>
                <w:rFonts w:ascii="Arial" w:hAnsi="Arial" w:cs="Arial"/>
                <w:sz w:val="20"/>
                <w:szCs w:val="20"/>
              </w:rPr>
            </w:pPr>
            <w:r>
              <w:rPr>
                <w:rFonts w:ascii="Arial" w:hAnsi="Arial" w:cs="Arial"/>
                <w:sz w:val="20"/>
                <w:szCs w:val="20"/>
              </w:rPr>
              <w:t>Đơn giá</w:t>
            </w:r>
          </w:p>
        </w:tc>
        <w:tc>
          <w:tcPr>
            <w:tcW w:w="963" w:type="pct"/>
            <w:vAlign w:val="center"/>
          </w:tcPr>
          <w:p w14:paraId="03DFE5D4">
            <w:pPr>
              <w:spacing w:after="120" w:line="240" w:lineRule="auto"/>
              <w:rPr>
                <w:rFonts w:ascii="Arial" w:hAnsi="Arial" w:cs="Arial"/>
                <w:sz w:val="20"/>
                <w:szCs w:val="20"/>
              </w:rPr>
            </w:pPr>
            <w:r>
              <w:rPr>
                <w:rFonts w:ascii="Arial" w:hAnsi="Arial" w:cs="Arial"/>
                <w:sz w:val="20"/>
                <w:szCs w:val="20"/>
              </w:rPr>
              <w:t>DGia</w:t>
            </w:r>
          </w:p>
        </w:tc>
        <w:tc>
          <w:tcPr>
            <w:tcW w:w="550" w:type="pct"/>
            <w:vAlign w:val="center"/>
          </w:tcPr>
          <w:p w14:paraId="3F8097F5">
            <w:pPr>
              <w:spacing w:after="120" w:line="240" w:lineRule="auto"/>
              <w:jc w:val="center"/>
              <w:rPr>
                <w:rFonts w:ascii="Arial" w:hAnsi="Arial" w:cs="Arial"/>
                <w:sz w:val="20"/>
                <w:szCs w:val="20"/>
              </w:rPr>
            </w:pPr>
            <w:r>
              <w:rPr>
                <w:rFonts w:ascii="Arial" w:hAnsi="Arial" w:cs="Arial"/>
                <w:sz w:val="20"/>
                <w:szCs w:val="20"/>
              </w:rPr>
              <w:t>21,6</w:t>
            </w:r>
          </w:p>
        </w:tc>
        <w:tc>
          <w:tcPr>
            <w:tcW w:w="688" w:type="pct"/>
            <w:vAlign w:val="center"/>
          </w:tcPr>
          <w:p w14:paraId="435276B5">
            <w:pPr>
              <w:spacing w:after="120" w:line="240" w:lineRule="auto"/>
              <w:jc w:val="center"/>
              <w:rPr>
                <w:rFonts w:ascii="Arial" w:hAnsi="Arial" w:cs="Arial"/>
                <w:sz w:val="20"/>
                <w:szCs w:val="20"/>
              </w:rPr>
            </w:pPr>
            <w:r>
              <w:rPr>
                <w:rFonts w:ascii="Arial" w:hAnsi="Arial" w:cs="Arial"/>
                <w:sz w:val="20"/>
                <w:szCs w:val="20"/>
              </w:rPr>
              <w:t>Số</w:t>
            </w:r>
          </w:p>
        </w:tc>
        <w:tc>
          <w:tcPr>
            <w:tcW w:w="780" w:type="pct"/>
            <w:vAlign w:val="center"/>
          </w:tcPr>
          <w:p w14:paraId="4DA0DC63">
            <w:pPr>
              <w:spacing w:after="120" w:line="240" w:lineRule="auto"/>
              <w:jc w:val="center"/>
              <w:rPr>
                <w:rFonts w:ascii="Arial" w:hAnsi="Arial" w:cs="Arial"/>
                <w:sz w:val="20"/>
                <w:szCs w:val="20"/>
              </w:rPr>
            </w:pPr>
            <w:r>
              <w:rPr>
                <w:rFonts w:ascii="Arial" w:hAnsi="Arial" w:cs="Arial"/>
                <w:sz w:val="20"/>
                <w:szCs w:val="20"/>
              </w:rPr>
              <w:t>Bắt buộc (Nếu có)</w:t>
            </w:r>
          </w:p>
        </w:tc>
        <w:tc>
          <w:tcPr>
            <w:tcW w:w="874" w:type="pct"/>
          </w:tcPr>
          <w:p w14:paraId="2F33AB9D">
            <w:pPr>
              <w:spacing w:after="120" w:line="240" w:lineRule="auto"/>
              <w:jc w:val="center"/>
              <w:rPr>
                <w:rFonts w:ascii="Arial" w:hAnsi="Arial" w:cs="Arial"/>
                <w:strike/>
                <w:sz w:val="20"/>
                <w:szCs w:val="20"/>
              </w:rPr>
            </w:pPr>
          </w:p>
        </w:tc>
      </w:tr>
      <w:tr w14:paraId="5A24F8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281C3E8C">
            <w:pPr>
              <w:spacing w:after="120" w:line="240" w:lineRule="auto"/>
              <w:rPr>
                <w:rFonts w:ascii="Arial" w:hAnsi="Arial" w:cs="Arial"/>
                <w:sz w:val="20"/>
                <w:szCs w:val="20"/>
              </w:rPr>
            </w:pPr>
            <w:r>
              <w:rPr>
                <w:rFonts w:ascii="Arial" w:hAnsi="Arial" w:cs="Arial"/>
                <w:sz w:val="20"/>
                <w:szCs w:val="20"/>
              </w:rPr>
              <w:t>Tỷ lệ % chiết khấu (Trong trường hợp thể hiện thông tin chiết khấu cho từng hàng hóa, dịch vụ)</w:t>
            </w:r>
          </w:p>
        </w:tc>
        <w:tc>
          <w:tcPr>
            <w:tcW w:w="963" w:type="pct"/>
            <w:vAlign w:val="center"/>
          </w:tcPr>
          <w:p w14:paraId="5E985168">
            <w:pPr>
              <w:spacing w:after="120" w:line="240" w:lineRule="auto"/>
              <w:rPr>
                <w:rFonts w:ascii="Arial" w:hAnsi="Arial" w:cs="Arial"/>
                <w:sz w:val="20"/>
                <w:szCs w:val="20"/>
              </w:rPr>
            </w:pPr>
            <w:r>
              <w:rPr>
                <w:rFonts w:ascii="Arial" w:hAnsi="Arial" w:cs="Arial"/>
                <w:sz w:val="20"/>
                <w:szCs w:val="20"/>
              </w:rPr>
              <w:t>TLCKhau</w:t>
            </w:r>
          </w:p>
        </w:tc>
        <w:tc>
          <w:tcPr>
            <w:tcW w:w="550" w:type="pct"/>
            <w:vAlign w:val="center"/>
          </w:tcPr>
          <w:p w14:paraId="1477E6BD">
            <w:pPr>
              <w:spacing w:after="120" w:line="240" w:lineRule="auto"/>
              <w:jc w:val="center"/>
              <w:rPr>
                <w:rFonts w:ascii="Arial" w:hAnsi="Arial" w:cs="Arial"/>
                <w:sz w:val="20"/>
                <w:szCs w:val="20"/>
              </w:rPr>
            </w:pPr>
            <w:r>
              <w:rPr>
                <w:rFonts w:ascii="Arial" w:hAnsi="Arial" w:cs="Arial"/>
                <w:sz w:val="20"/>
                <w:szCs w:val="20"/>
              </w:rPr>
              <w:t>6,4</w:t>
            </w:r>
          </w:p>
        </w:tc>
        <w:tc>
          <w:tcPr>
            <w:tcW w:w="688" w:type="pct"/>
            <w:vAlign w:val="center"/>
          </w:tcPr>
          <w:p w14:paraId="56DB9FF9">
            <w:pPr>
              <w:spacing w:after="120" w:line="240" w:lineRule="auto"/>
              <w:jc w:val="center"/>
              <w:rPr>
                <w:rFonts w:ascii="Arial" w:hAnsi="Arial" w:cs="Arial"/>
                <w:sz w:val="20"/>
                <w:szCs w:val="20"/>
              </w:rPr>
            </w:pPr>
            <w:r>
              <w:rPr>
                <w:rFonts w:ascii="Arial" w:hAnsi="Arial" w:cs="Arial"/>
                <w:sz w:val="20"/>
                <w:szCs w:val="20"/>
              </w:rPr>
              <w:t>Số</w:t>
            </w:r>
          </w:p>
        </w:tc>
        <w:tc>
          <w:tcPr>
            <w:tcW w:w="780" w:type="pct"/>
            <w:vAlign w:val="center"/>
          </w:tcPr>
          <w:p w14:paraId="4294FFF4">
            <w:pPr>
              <w:spacing w:after="120" w:line="240" w:lineRule="auto"/>
              <w:jc w:val="center"/>
              <w:rPr>
                <w:rFonts w:ascii="Arial" w:hAnsi="Arial" w:cs="Arial"/>
                <w:sz w:val="20"/>
                <w:szCs w:val="20"/>
              </w:rPr>
            </w:pPr>
            <w:r>
              <w:rPr>
                <w:rFonts w:ascii="Arial" w:hAnsi="Arial" w:cs="Arial"/>
                <w:sz w:val="20"/>
                <w:szCs w:val="20"/>
              </w:rPr>
              <w:t xml:space="preserve">Không Bắt buộc </w:t>
            </w:r>
          </w:p>
        </w:tc>
        <w:tc>
          <w:tcPr>
            <w:tcW w:w="874" w:type="pct"/>
          </w:tcPr>
          <w:p w14:paraId="692C0E14">
            <w:pPr>
              <w:spacing w:after="120" w:line="240" w:lineRule="auto"/>
              <w:jc w:val="center"/>
              <w:rPr>
                <w:rFonts w:ascii="Arial" w:hAnsi="Arial" w:cs="Arial"/>
                <w:sz w:val="20"/>
                <w:szCs w:val="20"/>
              </w:rPr>
            </w:pPr>
          </w:p>
        </w:tc>
      </w:tr>
      <w:tr w14:paraId="15C935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57574092">
            <w:pPr>
              <w:spacing w:after="120" w:line="240" w:lineRule="auto"/>
              <w:rPr>
                <w:rFonts w:ascii="Arial" w:hAnsi="Arial" w:cs="Arial"/>
                <w:sz w:val="20"/>
                <w:szCs w:val="20"/>
              </w:rPr>
            </w:pPr>
            <w:r>
              <w:rPr>
                <w:rFonts w:ascii="Arial" w:hAnsi="Arial" w:cs="Arial"/>
                <w:sz w:val="20"/>
                <w:szCs w:val="20"/>
              </w:rPr>
              <w:t>Số tiền chiết khấu (Trong trường hợp thể hiện thông tin chiết khấu cho từng hàng hóa, dịch vụ)</w:t>
            </w:r>
          </w:p>
        </w:tc>
        <w:tc>
          <w:tcPr>
            <w:tcW w:w="963" w:type="pct"/>
            <w:vAlign w:val="center"/>
          </w:tcPr>
          <w:p w14:paraId="495518A0">
            <w:pPr>
              <w:spacing w:after="120" w:line="240" w:lineRule="auto"/>
              <w:rPr>
                <w:rFonts w:ascii="Arial" w:hAnsi="Arial" w:cs="Arial"/>
                <w:sz w:val="20"/>
                <w:szCs w:val="20"/>
              </w:rPr>
            </w:pPr>
            <w:r>
              <w:rPr>
                <w:rFonts w:ascii="Arial" w:hAnsi="Arial" w:cs="Arial"/>
                <w:sz w:val="20"/>
                <w:szCs w:val="20"/>
              </w:rPr>
              <w:t>STCKhau</w:t>
            </w:r>
          </w:p>
        </w:tc>
        <w:tc>
          <w:tcPr>
            <w:tcW w:w="550" w:type="pct"/>
            <w:vAlign w:val="center"/>
          </w:tcPr>
          <w:p w14:paraId="609E8811">
            <w:pPr>
              <w:spacing w:after="120" w:line="240" w:lineRule="auto"/>
              <w:jc w:val="center"/>
              <w:rPr>
                <w:rFonts w:ascii="Arial" w:hAnsi="Arial" w:cs="Arial"/>
                <w:sz w:val="20"/>
                <w:szCs w:val="20"/>
              </w:rPr>
            </w:pPr>
            <w:r>
              <w:rPr>
                <w:rFonts w:ascii="Arial" w:hAnsi="Arial" w:cs="Arial"/>
                <w:sz w:val="20"/>
                <w:szCs w:val="20"/>
              </w:rPr>
              <w:t>21,6</w:t>
            </w:r>
          </w:p>
        </w:tc>
        <w:tc>
          <w:tcPr>
            <w:tcW w:w="688" w:type="pct"/>
            <w:vAlign w:val="center"/>
          </w:tcPr>
          <w:p w14:paraId="3CD6DB21">
            <w:pPr>
              <w:spacing w:after="120" w:line="240" w:lineRule="auto"/>
              <w:jc w:val="center"/>
              <w:rPr>
                <w:rFonts w:ascii="Arial" w:hAnsi="Arial" w:cs="Arial"/>
                <w:sz w:val="20"/>
                <w:szCs w:val="20"/>
              </w:rPr>
            </w:pPr>
            <w:r>
              <w:rPr>
                <w:rFonts w:ascii="Arial" w:hAnsi="Arial" w:cs="Arial"/>
                <w:sz w:val="20"/>
                <w:szCs w:val="20"/>
              </w:rPr>
              <w:t>Số</w:t>
            </w:r>
          </w:p>
        </w:tc>
        <w:tc>
          <w:tcPr>
            <w:tcW w:w="780" w:type="pct"/>
            <w:vAlign w:val="center"/>
          </w:tcPr>
          <w:p w14:paraId="19A14A7F">
            <w:pPr>
              <w:spacing w:after="120" w:line="240" w:lineRule="auto"/>
              <w:jc w:val="center"/>
              <w:rPr>
                <w:rFonts w:ascii="Arial" w:hAnsi="Arial" w:cs="Arial"/>
                <w:sz w:val="20"/>
                <w:szCs w:val="20"/>
              </w:rPr>
            </w:pPr>
            <w:r>
              <w:rPr>
                <w:rFonts w:ascii="Arial" w:hAnsi="Arial" w:cs="Arial"/>
                <w:sz w:val="20"/>
                <w:szCs w:val="20"/>
              </w:rPr>
              <w:t xml:space="preserve">Không Bắt buộc </w:t>
            </w:r>
          </w:p>
        </w:tc>
        <w:tc>
          <w:tcPr>
            <w:tcW w:w="874" w:type="pct"/>
          </w:tcPr>
          <w:p w14:paraId="5BB3A4E1">
            <w:pPr>
              <w:spacing w:after="120" w:line="240" w:lineRule="auto"/>
              <w:jc w:val="center"/>
              <w:rPr>
                <w:rFonts w:ascii="Arial" w:hAnsi="Arial" w:cs="Arial"/>
                <w:sz w:val="20"/>
                <w:szCs w:val="20"/>
              </w:rPr>
            </w:pPr>
          </w:p>
        </w:tc>
      </w:tr>
      <w:tr w14:paraId="247B4C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63095589">
            <w:pPr>
              <w:spacing w:after="120" w:line="240" w:lineRule="auto"/>
              <w:rPr>
                <w:rFonts w:ascii="Arial" w:hAnsi="Arial" w:cs="Arial"/>
                <w:sz w:val="20"/>
                <w:szCs w:val="20"/>
              </w:rPr>
            </w:pPr>
            <w:r>
              <w:rPr>
                <w:rFonts w:ascii="Arial" w:hAnsi="Arial" w:cs="Arial"/>
                <w:sz w:val="20"/>
                <w:szCs w:val="20"/>
              </w:rPr>
              <w:t>Thành tiền</w:t>
            </w:r>
          </w:p>
        </w:tc>
        <w:tc>
          <w:tcPr>
            <w:tcW w:w="963" w:type="pct"/>
            <w:vAlign w:val="center"/>
          </w:tcPr>
          <w:p w14:paraId="78235B55">
            <w:pPr>
              <w:spacing w:after="120" w:line="240" w:lineRule="auto"/>
              <w:rPr>
                <w:rFonts w:ascii="Arial" w:hAnsi="Arial" w:cs="Arial"/>
                <w:sz w:val="20"/>
                <w:szCs w:val="20"/>
              </w:rPr>
            </w:pPr>
            <w:r>
              <w:rPr>
                <w:rFonts w:ascii="Arial" w:hAnsi="Arial" w:cs="Arial"/>
                <w:sz w:val="20"/>
                <w:szCs w:val="20"/>
              </w:rPr>
              <w:t>ThTien</w:t>
            </w:r>
          </w:p>
        </w:tc>
        <w:tc>
          <w:tcPr>
            <w:tcW w:w="550" w:type="pct"/>
            <w:vAlign w:val="center"/>
          </w:tcPr>
          <w:p w14:paraId="7F73C1AA">
            <w:pPr>
              <w:spacing w:after="120" w:line="240" w:lineRule="auto"/>
              <w:jc w:val="center"/>
              <w:rPr>
                <w:rFonts w:ascii="Arial" w:hAnsi="Arial" w:cs="Arial"/>
                <w:sz w:val="20"/>
                <w:szCs w:val="20"/>
              </w:rPr>
            </w:pPr>
            <w:r>
              <w:rPr>
                <w:rFonts w:ascii="Arial" w:hAnsi="Arial" w:cs="Arial"/>
                <w:sz w:val="20"/>
                <w:szCs w:val="20"/>
              </w:rPr>
              <w:t>21,6</w:t>
            </w:r>
          </w:p>
        </w:tc>
        <w:tc>
          <w:tcPr>
            <w:tcW w:w="688" w:type="pct"/>
            <w:vAlign w:val="center"/>
          </w:tcPr>
          <w:p w14:paraId="16D98548">
            <w:pPr>
              <w:spacing w:after="120" w:line="240" w:lineRule="auto"/>
              <w:jc w:val="center"/>
              <w:rPr>
                <w:rFonts w:ascii="Arial" w:hAnsi="Arial" w:cs="Arial"/>
                <w:sz w:val="20"/>
                <w:szCs w:val="20"/>
              </w:rPr>
            </w:pPr>
            <w:r>
              <w:rPr>
                <w:rFonts w:ascii="Arial" w:hAnsi="Arial" w:cs="Arial"/>
                <w:sz w:val="20"/>
                <w:szCs w:val="20"/>
              </w:rPr>
              <w:t>Số</w:t>
            </w:r>
          </w:p>
        </w:tc>
        <w:tc>
          <w:tcPr>
            <w:tcW w:w="780" w:type="pct"/>
            <w:vAlign w:val="center"/>
          </w:tcPr>
          <w:p w14:paraId="31DACBA3">
            <w:pPr>
              <w:spacing w:after="120" w:line="240" w:lineRule="auto"/>
              <w:jc w:val="center"/>
              <w:rPr>
                <w:rFonts w:ascii="Arial" w:hAnsi="Arial" w:cs="Arial"/>
                <w:sz w:val="20"/>
                <w:szCs w:val="20"/>
              </w:rPr>
            </w:pPr>
            <w:r>
              <w:rPr>
                <w:rFonts w:ascii="Arial" w:hAnsi="Arial" w:cs="Arial"/>
                <w:sz w:val="20"/>
                <w:szCs w:val="20"/>
              </w:rPr>
              <w:t>Bắt buộc</w:t>
            </w:r>
          </w:p>
          <w:p w14:paraId="31C2F3B3">
            <w:pPr>
              <w:spacing w:after="120" w:line="240" w:lineRule="auto"/>
              <w:jc w:val="center"/>
              <w:rPr>
                <w:rFonts w:ascii="Arial" w:hAnsi="Arial" w:cs="Arial"/>
                <w:sz w:val="20"/>
                <w:szCs w:val="20"/>
              </w:rPr>
            </w:pPr>
            <w:r>
              <w:rPr>
                <w:rFonts w:ascii="Arial" w:hAnsi="Arial" w:cs="Arial"/>
                <w:sz w:val="20"/>
                <w:szCs w:val="20"/>
              </w:rPr>
              <w:t xml:space="preserve"> (Trừ trường hợp TChat có giá trị là “4-Ghi chú/diễn giải”)</w:t>
            </w:r>
          </w:p>
        </w:tc>
        <w:tc>
          <w:tcPr>
            <w:tcW w:w="874" w:type="pct"/>
          </w:tcPr>
          <w:p w14:paraId="1F0BD872">
            <w:pPr>
              <w:spacing w:after="120" w:line="240" w:lineRule="auto"/>
              <w:jc w:val="center"/>
              <w:rPr>
                <w:rFonts w:ascii="Arial" w:hAnsi="Arial" w:cs="Arial"/>
                <w:sz w:val="20"/>
                <w:szCs w:val="20"/>
              </w:rPr>
            </w:pPr>
          </w:p>
        </w:tc>
      </w:tr>
      <w:tr w14:paraId="78CDC4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29388833">
            <w:pPr>
              <w:spacing w:after="120" w:line="240" w:lineRule="auto"/>
              <w:jc w:val="both"/>
              <w:rPr>
                <w:rFonts w:ascii="Arial" w:hAnsi="Arial" w:cs="Arial"/>
                <w:sz w:val="20"/>
                <w:szCs w:val="20"/>
              </w:rPr>
            </w:pPr>
            <w:r>
              <w:rPr>
                <w:rFonts w:ascii="Arial" w:hAnsi="Arial" w:cs="Arial"/>
                <w:b/>
                <w:sz w:val="20"/>
                <w:szCs w:val="20"/>
              </w:rPr>
              <w:t>Thẻ HDon\DLHDon\NDHDon\DSHHDVu\HHDVu\TTKhac chứa thông tin khác (Chi tiết được mô tả tại Khoản 1, Mục II, Phần II Quy định này)</w:t>
            </w:r>
          </w:p>
        </w:tc>
      </w:tr>
      <w:tr w14:paraId="7F3419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0900CFE4">
            <w:pPr>
              <w:spacing w:after="120" w:line="240" w:lineRule="auto"/>
              <w:jc w:val="both"/>
              <w:rPr>
                <w:rFonts w:ascii="Arial" w:hAnsi="Arial" w:cs="Arial"/>
                <w:sz w:val="20"/>
                <w:szCs w:val="20"/>
              </w:rPr>
            </w:pPr>
            <w:r>
              <w:rPr>
                <w:rFonts w:ascii="Arial" w:hAnsi="Arial" w:cs="Arial"/>
                <w:b/>
                <w:sz w:val="20"/>
                <w:szCs w:val="20"/>
              </w:rPr>
              <w:t>Thẻ HDon\DLHDon\NDHDon\TToan chứa thông tin thanh toán của hóa đơn (Trường hợp hoá đơn điều chỉnh không làm thay đổi thông tin thanh toán của hoá đơn không bắt buộc phải có thẻ này và các chỉ tiêu liên quan)</w:t>
            </w:r>
          </w:p>
        </w:tc>
      </w:tr>
      <w:tr w14:paraId="3109E0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0CD06045">
            <w:pPr>
              <w:spacing w:after="120" w:line="240" w:lineRule="auto"/>
              <w:jc w:val="both"/>
              <w:rPr>
                <w:rFonts w:ascii="Arial" w:hAnsi="Arial" w:cs="Arial"/>
                <w:sz w:val="20"/>
                <w:szCs w:val="20"/>
              </w:rPr>
            </w:pPr>
            <w:r>
              <w:rPr>
                <w:rFonts w:ascii="Arial" w:hAnsi="Arial" w:cs="Arial"/>
                <w:b/>
                <w:sz w:val="20"/>
                <w:szCs w:val="20"/>
              </w:rPr>
              <w:t>Thẻ HDon\DLHDon\NDHDon\TToan chứa thông tin về số tiền thanh toán, số tiền thuế trên hóa đơn</w:t>
            </w:r>
          </w:p>
        </w:tc>
      </w:tr>
      <w:tr w14:paraId="012CB9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62FC393D">
            <w:pPr>
              <w:spacing w:after="120" w:line="240" w:lineRule="auto"/>
              <w:jc w:val="both"/>
              <w:rPr>
                <w:rFonts w:ascii="Arial" w:hAnsi="Arial" w:cs="Arial"/>
                <w:sz w:val="20"/>
                <w:szCs w:val="20"/>
              </w:rPr>
            </w:pPr>
            <w:r>
              <w:rPr>
                <w:rFonts w:ascii="Arial" w:hAnsi="Arial" w:cs="Arial"/>
                <w:b/>
                <w:sz w:val="20"/>
                <w:szCs w:val="20"/>
              </w:rPr>
              <w:t>Thẻ HDon\DLHDon\NDHDon\TToan\DSLPhi chứa danh sách các loại tiền phí, lệ phí (nếu có)</w:t>
            </w:r>
          </w:p>
        </w:tc>
      </w:tr>
      <w:tr w14:paraId="5ABBAA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2BD30D8D">
            <w:pPr>
              <w:spacing w:after="120" w:line="240" w:lineRule="auto"/>
              <w:jc w:val="both"/>
              <w:rPr>
                <w:rFonts w:ascii="Arial" w:hAnsi="Arial" w:cs="Arial"/>
                <w:sz w:val="20"/>
                <w:szCs w:val="20"/>
              </w:rPr>
            </w:pPr>
            <w:r>
              <w:rPr>
                <w:rFonts w:ascii="Arial" w:hAnsi="Arial" w:cs="Arial"/>
                <w:b/>
                <w:sz w:val="20"/>
                <w:szCs w:val="20"/>
              </w:rPr>
              <w:t>Thẻ HDon\DLHDon\NDHDon\TToan\DSLPhi\LPhi chứa chi tiết từng loại tiền phí, lệ phí (Thẻ này có thể lặp lại nhiều lần tương ứng với số loại phí, lệ phí)</w:t>
            </w:r>
          </w:p>
        </w:tc>
      </w:tr>
      <w:tr w14:paraId="2BC3D5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6C87B78A">
            <w:pPr>
              <w:spacing w:after="120" w:line="240" w:lineRule="auto"/>
              <w:rPr>
                <w:rFonts w:ascii="Arial" w:hAnsi="Arial" w:cs="Arial"/>
                <w:sz w:val="20"/>
                <w:szCs w:val="20"/>
              </w:rPr>
            </w:pPr>
            <w:r>
              <w:rPr>
                <w:rFonts w:ascii="Arial" w:hAnsi="Arial" w:cs="Arial"/>
                <w:sz w:val="20"/>
                <w:szCs w:val="20"/>
              </w:rPr>
              <w:t>Tên loại phí</w:t>
            </w:r>
          </w:p>
        </w:tc>
        <w:tc>
          <w:tcPr>
            <w:tcW w:w="963" w:type="pct"/>
            <w:vAlign w:val="center"/>
          </w:tcPr>
          <w:p w14:paraId="2D99078B">
            <w:pPr>
              <w:spacing w:after="120" w:line="240" w:lineRule="auto"/>
              <w:rPr>
                <w:rFonts w:ascii="Arial" w:hAnsi="Arial" w:cs="Arial"/>
                <w:sz w:val="20"/>
                <w:szCs w:val="20"/>
              </w:rPr>
            </w:pPr>
            <w:r>
              <w:rPr>
                <w:rFonts w:ascii="Arial" w:hAnsi="Arial" w:cs="Arial"/>
                <w:sz w:val="20"/>
                <w:szCs w:val="20"/>
              </w:rPr>
              <w:t>TLPhi</w:t>
            </w:r>
          </w:p>
        </w:tc>
        <w:tc>
          <w:tcPr>
            <w:tcW w:w="550" w:type="pct"/>
            <w:vAlign w:val="center"/>
          </w:tcPr>
          <w:p w14:paraId="62C3343D">
            <w:pPr>
              <w:spacing w:after="120" w:line="240" w:lineRule="auto"/>
              <w:jc w:val="center"/>
              <w:rPr>
                <w:rFonts w:ascii="Arial" w:hAnsi="Arial" w:cs="Arial"/>
                <w:sz w:val="20"/>
                <w:szCs w:val="20"/>
              </w:rPr>
            </w:pPr>
            <w:r>
              <w:rPr>
                <w:rFonts w:ascii="Arial" w:hAnsi="Arial" w:cs="Arial"/>
                <w:sz w:val="20"/>
                <w:szCs w:val="20"/>
              </w:rPr>
              <w:t>100</w:t>
            </w:r>
          </w:p>
        </w:tc>
        <w:tc>
          <w:tcPr>
            <w:tcW w:w="688" w:type="pct"/>
            <w:vAlign w:val="center"/>
          </w:tcPr>
          <w:p w14:paraId="75B7F2B5">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2CE6EED5">
            <w:pPr>
              <w:spacing w:after="120" w:line="240" w:lineRule="auto"/>
              <w:jc w:val="center"/>
              <w:rPr>
                <w:rFonts w:ascii="Arial" w:hAnsi="Arial" w:cs="Arial"/>
                <w:sz w:val="20"/>
                <w:szCs w:val="20"/>
              </w:rPr>
            </w:pPr>
            <w:r>
              <w:rPr>
                <w:rFonts w:ascii="Arial" w:hAnsi="Arial" w:cs="Arial"/>
                <w:sz w:val="20"/>
                <w:szCs w:val="20"/>
              </w:rPr>
              <w:t>Bắt buộc</w:t>
            </w:r>
          </w:p>
          <w:p w14:paraId="32653C91">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874" w:type="pct"/>
          </w:tcPr>
          <w:p w14:paraId="70D162AF">
            <w:pPr>
              <w:spacing w:after="120" w:line="240" w:lineRule="auto"/>
              <w:jc w:val="center"/>
              <w:rPr>
                <w:rFonts w:ascii="Arial" w:hAnsi="Arial" w:cs="Arial"/>
                <w:strike/>
                <w:sz w:val="20"/>
                <w:szCs w:val="20"/>
              </w:rPr>
            </w:pPr>
          </w:p>
        </w:tc>
      </w:tr>
      <w:tr w14:paraId="5D4AAB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12F0C76C">
            <w:pPr>
              <w:spacing w:after="120" w:line="240" w:lineRule="auto"/>
              <w:rPr>
                <w:rFonts w:ascii="Arial" w:hAnsi="Arial" w:cs="Arial"/>
                <w:sz w:val="20"/>
                <w:szCs w:val="20"/>
              </w:rPr>
            </w:pPr>
            <w:r>
              <w:rPr>
                <w:rFonts w:ascii="Arial" w:hAnsi="Arial" w:cs="Arial"/>
                <w:sz w:val="20"/>
                <w:szCs w:val="20"/>
              </w:rPr>
              <w:t>Tiền phí</w:t>
            </w:r>
          </w:p>
        </w:tc>
        <w:tc>
          <w:tcPr>
            <w:tcW w:w="963" w:type="pct"/>
            <w:vAlign w:val="center"/>
          </w:tcPr>
          <w:p w14:paraId="3A1F33EE">
            <w:pPr>
              <w:spacing w:after="120" w:line="240" w:lineRule="auto"/>
              <w:rPr>
                <w:rFonts w:ascii="Arial" w:hAnsi="Arial" w:cs="Arial"/>
                <w:sz w:val="20"/>
                <w:szCs w:val="20"/>
              </w:rPr>
            </w:pPr>
            <w:r>
              <w:rPr>
                <w:rFonts w:ascii="Arial" w:hAnsi="Arial" w:cs="Arial"/>
                <w:sz w:val="20"/>
                <w:szCs w:val="20"/>
              </w:rPr>
              <w:t>TPhi</w:t>
            </w:r>
          </w:p>
        </w:tc>
        <w:tc>
          <w:tcPr>
            <w:tcW w:w="550" w:type="pct"/>
            <w:vAlign w:val="center"/>
          </w:tcPr>
          <w:p w14:paraId="5A18060E">
            <w:pPr>
              <w:spacing w:after="120" w:line="240" w:lineRule="auto"/>
              <w:jc w:val="center"/>
              <w:rPr>
                <w:rFonts w:ascii="Arial" w:hAnsi="Arial" w:cs="Arial"/>
                <w:sz w:val="20"/>
                <w:szCs w:val="20"/>
              </w:rPr>
            </w:pPr>
            <w:r>
              <w:rPr>
                <w:rFonts w:ascii="Arial" w:hAnsi="Arial" w:cs="Arial"/>
                <w:sz w:val="20"/>
                <w:szCs w:val="20"/>
              </w:rPr>
              <w:t>21,6</w:t>
            </w:r>
          </w:p>
        </w:tc>
        <w:tc>
          <w:tcPr>
            <w:tcW w:w="688" w:type="pct"/>
            <w:vAlign w:val="center"/>
          </w:tcPr>
          <w:p w14:paraId="66AD23B2">
            <w:pPr>
              <w:spacing w:after="120" w:line="240" w:lineRule="auto"/>
              <w:jc w:val="center"/>
              <w:rPr>
                <w:rFonts w:ascii="Arial" w:hAnsi="Arial" w:cs="Arial"/>
                <w:sz w:val="20"/>
                <w:szCs w:val="20"/>
              </w:rPr>
            </w:pPr>
            <w:r>
              <w:rPr>
                <w:rFonts w:ascii="Arial" w:hAnsi="Arial" w:cs="Arial"/>
                <w:sz w:val="20"/>
                <w:szCs w:val="20"/>
              </w:rPr>
              <w:t>Số</w:t>
            </w:r>
          </w:p>
        </w:tc>
        <w:tc>
          <w:tcPr>
            <w:tcW w:w="780" w:type="pct"/>
            <w:vAlign w:val="center"/>
          </w:tcPr>
          <w:p w14:paraId="1B3F50FD">
            <w:pPr>
              <w:spacing w:after="120" w:line="240" w:lineRule="auto"/>
              <w:jc w:val="center"/>
              <w:rPr>
                <w:rFonts w:ascii="Arial" w:hAnsi="Arial" w:cs="Arial"/>
                <w:sz w:val="20"/>
                <w:szCs w:val="20"/>
              </w:rPr>
            </w:pPr>
            <w:r>
              <w:rPr>
                <w:rFonts w:ascii="Arial" w:hAnsi="Arial" w:cs="Arial"/>
                <w:sz w:val="20"/>
                <w:szCs w:val="20"/>
              </w:rPr>
              <w:t>Bắt buộc</w:t>
            </w:r>
          </w:p>
          <w:p w14:paraId="6712ADE9">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874" w:type="pct"/>
          </w:tcPr>
          <w:p w14:paraId="52A69FBB">
            <w:pPr>
              <w:spacing w:after="120" w:line="240" w:lineRule="auto"/>
              <w:jc w:val="center"/>
              <w:rPr>
                <w:rFonts w:ascii="Arial" w:hAnsi="Arial" w:cs="Arial"/>
                <w:strike/>
                <w:sz w:val="20"/>
                <w:szCs w:val="20"/>
              </w:rPr>
            </w:pPr>
          </w:p>
        </w:tc>
      </w:tr>
      <w:tr w14:paraId="1E9C95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14AF27F5">
            <w:pPr>
              <w:spacing w:after="120" w:line="240" w:lineRule="auto"/>
              <w:rPr>
                <w:rFonts w:ascii="Arial" w:hAnsi="Arial" w:cs="Arial"/>
                <w:sz w:val="20"/>
                <w:szCs w:val="20"/>
              </w:rPr>
            </w:pPr>
            <w:r>
              <w:rPr>
                <w:rFonts w:ascii="Arial" w:hAnsi="Arial" w:cs="Arial"/>
                <w:b/>
                <w:sz w:val="20"/>
                <w:szCs w:val="20"/>
              </w:rPr>
              <w:t>Các chỉ tiêu sau được đặt bên trong thẻ HDon\DLHDon\NDHDon\TToan</w:t>
            </w:r>
          </w:p>
        </w:tc>
      </w:tr>
      <w:tr w14:paraId="1DDD7B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78110200">
            <w:pPr>
              <w:spacing w:after="120" w:line="240" w:lineRule="auto"/>
              <w:rPr>
                <w:rFonts w:ascii="Arial" w:hAnsi="Arial" w:cs="Arial"/>
                <w:sz w:val="20"/>
                <w:szCs w:val="20"/>
              </w:rPr>
            </w:pPr>
            <w:r>
              <w:rPr>
                <w:rFonts w:ascii="Arial" w:hAnsi="Arial" w:cs="Arial"/>
                <w:sz w:val="20"/>
                <w:szCs w:val="20"/>
              </w:rPr>
              <w:t>Tổng tiền chiết khấu thương mại</w:t>
            </w:r>
          </w:p>
        </w:tc>
        <w:tc>
          <w:tcPr>
            <w:tcW w:w="963" w:type="pct"/>
            <w:vAlign w:val="center"/>
          </w:tcPr>
          <w:p w14:paraId="3F86A7FF">
            <w:pPr>
              <w:spacing w:after="120" w:line="240" w:lineRule="auto"/>
              <w:rPr>
                <w:rFonts w:ascii="Arial" w:hAnsi="Arial" w:cs="Arial"/>
                <w:sz w:val="20"/>
                <w:szCs w:val="20"/>
              </w:rPr>
            </w:pPr>
            <w:r>
              <w:rPr>
                <w:rFonts w:ascii="Arial" w:hAnsi="Arial" w:cs="Arial"/>
                <w:sz w:val="20"/>
                <w:szCs w:val="20"/>
              </w:rPr>
              <w:t>TTCKTMai</w:t>
            </w:r>
          </w:p>
        </w:tc>
        <w:tc>
          <w:tcPr>
            <w:tcW w:w="550" w:type="pct"/>
            <w:vAlign w:val="center"/>
          </w:tcPr>
          <w:p w14:paraId="2BE7ADFD">
            <w:pPr>
              <w:spacing w:after="120" w:line="240" w:lineRule="auto"/>
              <w:jc w:val="center"/>
              <w:rPr>
                <w:rFonts w:ascii="Arial" w:hAnsi="Arial" w:cs="Arial"/>
                <w:sz w:val="20"/>
                <w:szCs w:val="20"/>
              </w:rPr>
            </w:pPr>
            <w:r>
              <w:rPr>
                <w:rFonts w:ascii="Arial" w:hAnsi="Arial" w:cs="Arial"/>
                <w:sz w:val="20"/>
                <w:szCs w:val="20"/>
              </w:rPr>
              <w:t>21,6</w:t>
            </w:r>
          </w:p>
        </w:tc>
        <w:tc>
          <w:tcPr>
            <w:tcW w:w="688" w:type="pct"/>
            <w:vAlign w:val="center"/>
          </w:tcPr>
          <w:p w14:paraId="720AA045">
            <w:pPr>
              <w:spacing w:after="120" w:line="240" w:lineRule="auto"/>
              <w:jc w:val="center"/>
              <w:rPr>
                <w:rFonts w:ascii="Arial" w:hAnsi="Arial" w:cs="Arial"/>
                <w:sz w:val="20"/>
                <w:szCs w:val="20"/>
              </w:rPr>
            </w:pPr>
            <w:r>
              <w:rPr>
                <w:rFonts w:ascii="Arial" w:hAnsi="Arial" w:cs="Arial"/>
                <w:sz w:val="20"/>
                <w:szCs w:val="20"/>
              </w:rPr>
              <w:t>Số</w:t>
            </w:r>
          </w:p>
        </w:tc>
        <w:tc>
          <w:tcPr>
            <w:tcW w:w="780" w:type="pct"/>
            <w:vAlign w:val="center"/>
          </w:tcPr>
          <w:p w14:paraId="1CB35D59">
            <w:pPr>
              <w:spacing w:after="120" w:line="240" w:lineRule="auto"/>
              <w:jc w:val="center"/>
              <w:rPr>
                <w:rFonts w:ascii="Arial" w:hAnsi="Arial" w:cs="Arial"/>
                <w:sz w:val="20"/>
                <w:szCs w:val="20"/>
              </w:rPr>
            </w:pPr>
            <w:r>
              <w:rPr>
                <w:rFonts w:ascii="Arial" w:hAnsi="Arial" w:cs="Arial"/>
                <w:sz w:val="20"/>
                <w:szCs w:val="20"/>
              </w:rPr>
              <w:t>Bắt buộc</w:t>
            </w:r>
          </w:p>
          <w:p w14:paraId="2810D090">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874" w:type="pct"/>
          </w:tcPr>
          <w:p w14:paraId="281DE4C1">
            <w:pPr>
              <w:spacing w:after="120" w:line="240" w:lineRule="auto"/>
              <w:jc w:val="center"/>
              <w:rPr>
                <w:rFonts w:ascii="Arial" w:hAnsi="Arial" w:cs="Arial"/>
                <w:strike/>
                <w:sz w:val="20"/>
                <w:szCs w:val="20"/>
              </w:rPr>
            </w:pPr>
          </w:p>
        </w:tc>
      </w:tr>
      <w:tr w14:paraId="48E33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54DEAB8F">
            <w:pPr>
              <w:spacing w:after="120" w:line="240" w:lineRule="auto"/>
              <w:rPr>
                <w:rFonts w:ascii="Arial" w:hAnsi="Arial" w:cs="Arial"/>
                <w:sz w:val="20"/>
                <w:szCs w:val="20"/>
              </w:rPr>
            </w:pPr>
            <w:r>
              <w:rPr>
                <w:rFonts w:ascii="Arial" w:hAnsi="Arial" w:cs="Arial"/>
                <w:sz w:val="20"/>
                <w:szCs w:val="20"/>
              </w:rPr>
              <w:t>Tổng giảm trừ khác</w:t>
            </w:r>
          </w:p>
        </w:tc>
        <w:tc>
          <w:tcPr>
            <w:tcW w:w="963" w:type="pct"/>
            <w:vAlign w:val="center"/>
          </w:tcPr>
          <w:p w14:paraId="7D68759F">
            <w:pPr>
              <w:spacing w:after="120" w:line="240" w:lineRule="auto"/>
              <w:rPr>
                <w:rFonts w:ascii="Arial" w:hAnsi="Arial" w:cs="Arial"/>
                <w:sz w:val="20"/>
                <w:szCs w:val="20"/>
              </w:rPr>
            </w:pPr>
            <w:r>
              <w:rPr>
                <w:rFonts w:ascii="Arial" w:hAnsi="Arial" w:cs="Arial"/>
                <w:sz w:val="20"/>
                <w:szCs w:val="20"/>
              </w:rPr>
              <w:t>TGTKhac</w:t>
            </w:r>
          </w:p>
        </w:tc>
        <w:tc>
          <w:tcPr>
            <w:tcW w:w="550" w:type="pct"/>
            <w:vAlign w:val="center"/>
          </w:tcPr>
          <w:p w14:paraId="2B754B73">
            <w:pPr>
              <w:spacing w:after="120" w:line="240" w:lineRule="auto"/>
              <w:jc w:val="center"/>
              <w:rPr>
                <w:rFonts w:ascii="Arial" w:hAnsi="Arial" w:cs="Arial"/>
                <w:sz w:val="20"/>
                <w:szCs w:val="20"/>
              </w:rPr>
            </w:pPr>
            <w:r>
              <w:rPr>
                <w:rFonts w:ascii="Arial" w:hAnsi="Arial" w:cs="Arial"/>
                <w:sz w:val="20"/>
                <w:szCs w:val="20"/>
              </w:rPr>
              <w:t>21,6</w:t>
            </w:r>
          </w:p>
        </w:tc>
        <w:tc>
          <w:tcPr>
            <w:tcW w:w="688" w:type="pct"/>
            <w:vAlign w:val="center"/>
          </w:tcPr>
          <w:p w14:paraId="4DDC49D4">
            <w:pPr>
              <w:spacing w:after="120" w:line="240" w:lineRule="auto"/>
              <w:jc w:val="center"/>
              <w:rPr>
                <w:rFonts w:ascii="Arial" w:hAnsi="Arial" w:cs="Arial"/>
                <w:sz w:val="20"/>
                <w:szCs w:val="20"/>
              </w:rPr>
            </w:pPr>
            <w:r>
              <w:rPr>
                <w:rFonts w:ascii="Arial" w:hAnsi="Arial" w:cs="Arial"/>
                <w:sz w:val="20"/>
                <w:szCs w:val="20"/>
              </w:rPr>
              <w:t>Số</w:t>
            </w:r>
          </w:p>
        </w:tc>
        <w:tc>
          <w:tcPr>
            <w:tcW w:w="780" w:type="pct"/>
            <w:vAlign w:val="center"/>
          </w:tcPr>
          <w:p w14:paraId="170915B2">
            <w:pPr>
              <w:spacing w:after="120" w:line="240" w:lineRule="auto"/>
              <w:jc w:val="center"/>
              <w:rPr>
                <w:rFonts w:ascii="Arial" w:hAnsi="Arial" w:cs="Arial"/>
                <w:sz w:val="20"/>
                <w:szCs w:val="20"/>
              </w:rPr>
            </w:pPr>
            <w:r>
              <w:rPr>
                <w:rFonts w:ascii="Arial" w:hAnsi="Arial" w:cs="Arial"/>
                <w:sz w:val="20"/>
                <w:szCs w:val="20"/>
              </w:rPr>
              <w:t>Không bắt buộc</w:t>
            </w:r>
          </w:p>
        </w:tc>
        <w:tc>
          <w:tcPr>
            <w:tcW w:w="874" w:type="pct"/>
          </w:tcPr>
          <w:p w14:paraId="529212AC">
            <w:pPr>
              <w:spacing w:after="120" w:line="240" w:lineRule="auto"/>
              <w:jc w:val="center"/>
              <w:rPr>
                <w:rFonts w:ascii="Arial" w:hAnsi="Arial" w:cs="Arial"/>
                <w:sz w:val="20"/>
                <w:szCs w:val="20"/>
              </w:rPr>
            </w:pPr>
          </w:p>
        </w:tc>
      </w:tr>
      <w:tr w14:paraId="1341E8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4F87D08E">
            <w:pPr>
              <w:spacing w:after="120" w:line="240" w:lineRule="auto"/>
              <w:rPr>
                <w:rFonts w:ascii="Arial" w:hAnsi="Arial" w:cs="Arial"/>
                <w:sz w:val="20"/>
                <w:szCs w:val="20"/>
              </w:rPr>
            </w:pPr>
            <w:r>
              <w:rPr>
                <w:rFonts w:ascii="Arial" w:hAnsi="Arial" w:cs="Arial"/>
                <w:sz w:val="20"/>
                <w:szCs w:val="20"/>
              </w:rPr>
              <w:t>Tổng tiền thanh toán bằng số</w:t>
            </w:r>
          </w:p>
        </w:tc>
        <w:tc>
          <w:tcPr>
            <w:tcW w:w="963" w:type="pct"/>
            <w:vAlign w:val="center"/>
          </w:tcPr>
          <w:p w14:paraId="2858B0C1">
            <w:pPr>
              <w:spacing w:after="120" w:line="240" w:lineRule="auto"/>
              <w:rPr>
                <w:rFonts w:ascii="Arial" w:hAnsi="Arial" w:cs="Arial"/>
                <w:sz w:val="20"/>
                <w:szCs w:val="20"/>
              </w:rPr>
            </w:pPr>
            <w:r>
              <w:rPr>
                <w:rFonts w:ascii="Arial" w:hAnsi="Arial" w:cs="Arial"/>
                <w:sz w:val="20"/>
                <w:szCs w:val="20"/>
              </w:rPr>
              <w:t>TgTTTBSo</w:t>
            </w:r>
          </w:p>
        </w:tc>
        <w:tc>
          <w:tcPr>
            <w:tcW w:w="550" w:type="pct"/>
            <w:vAlign w:val="center"/>
          </w:tcPr>
          <w:p w14:paraId="6D81956E">
            <w:pPr>
              <w:spacing w:after="120" w:line="240" w:lineRule="auto"/>
              <w:jc w:val="center"/>
              <w:rPr>
                <w:rFonts w:ascii="Arial" w:hAnsi="Arial" w:cs="Arial"/>
                <w:sz w:val="20"/>
                <w:szCs w:val="20"/>
              </w:rPr>
            </w:pPr>
            <w:r>
              <w:rPr>
                <w:rFonts w:ascii="Arial" w:hAnsi="Arial" w:cs="Arial"/>
                <w:sz w:val="20"/>
                <w:szCs w:val="20"/>
              </w:rPr>
              <w:t>21,6</w:t>
            </w:r>
          </w:p>
        </w:tc>
        <w:tc>
          <w:tcPr>
            <w:tcW w:w="688" w:type="pct"/>
            <w:vAlign w:val="center"/>
          </w:tcPr>
          <w:p w14:paraId="1F4E9B71">
            <w:pPr>
              <w:spacing w:after="120" w:line="240" w:lineRule="auto"/>
              <w:jc w:val="center"/>
              <w:rPr>
                <w:rFonts w:ascii="Arial" w:hAnsi="Arial" w:cs="Arial"/>
                <w:sz w:val="20"/>
                <w:szCs w:val="20"/>
              </w:rPr>
            </w:pPr>
            <w:r>
              <w:rPr>
                <w:rFonts w:ascii="Arial" w:hAnsi="Arial" w:cs="Arial"/>
                <w:sz w:val="20"/>
                <w:szCs w:val="20"/>
              </w:rPr>
              <w:t>Số</w:t>
            </w:r>
          </w:p>
        </w:tc>
        <w:tc>
          <w:tcPr>
            <w:tcW w:w="780" w:type="pct"/>
            <w:vAlign w:val="center"/>
          </w:tcPr>
          <w:p w14:paraId="25AE08E8">
            <w:pPr>
              <w:spacing w:after="120" w:line="240" w:lineRule="auto"/>
              <w:jc w:val="center"/>
              <w:rPr>
                <w:rFonts w:ascii="Arial" w:hAnsi="Arial" w:cs="Arial"/>
                <w:sz w:val="20"/>
                <w:szCs w:val="20"/>
              </w:rPr>
            </w:pPr>
            <w:r>
              <w:rPr>
                <w:rFonts w:ascii="Arial" w:hAnsi="Arial" w:cs="Arial"/>
                <w:sz w:val="20"/>
                <w:szCs w:val="20"/>
              </w:rPr>
              <w:t>Bắt buộc</w:t>
            </w:r>
          </w:p>
        </w:tc>
        <w:tc>
          <w:tcPr>
            <w:tcW w:w="874" w:type="pct"/>
          </w:tcPr>
          <w:p w14:paraId="2098715E">
            <w:pPr>
              <w:spacing w:after="120" w:line="240" w:lineRule="auto"/>
              <w:jc w:val="center"/>
              <w:rPr>
                <w:rFonts w:ascii="Arial" w:hAnsi="Arial" w:cs="Arial"/>
                <w:sz w:val="20"/>
                <w:szCs w:val="20"/>
              </w:rPr>
            </w:pPr>
          </w:p>
        </w:tc>
      </w:tr>
      <w:tr w14:paraId="2463A0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628B2A80">
            <w:pPr>
              <w:spacing w:after="120" w:line="240" w:lineRule="auto"/>
              <w:rPr>
                <w:rFonts w:ascii="Arial" w:hAnsi="Arial" w:cs="Arial"/>
                <w:sz w:val="20"/>
                <w:szCs w:val="20"/>
              </w:rPr>
            </w:pPr>
            <w:r>
              <w:rPr>
                <w:rFonts w:ascii="Arial" w:hAnsi="Arial" w:cs="Arial"/>
                <w:sz w:val="20"/>
                <w:szCs w:val="20"/>
              </w:rPr>
              <w:t>Tổng tiền thanh toán bằng chữ</w:t>
            </w:r>
          </w:p>
        </w:tc>
        <w:tc>
          <w:tcPr>
            <w:tcW w:w="963" w:type="pct"/>
            <w:vAlign w:val="center"/>
          </w:tcPr>
          <w:p w14:paraId="0FEA4A0B">
            <w:pPr>
              <w:spacing w:after="120" w:line="240" w:lineRule="auto"/>
              <w:rPr>
                <w:rFonts w:ascii="Arial" w:hAnsi="Arial" w:cs="Arial"/>
                <w:sz w:val="20"/>
                <w:szCs w:val="20"/>
              </w:rPr>
            </w:pPr>
            <w:r>
              <w:rPr>
                <w:rFonts w:ascii="Arial" w:hAnsi="Arial" w:cs="Arial"/>
                <w:sz w:val="20"/>
                <w:szCs w:val="20"/>
              </w:rPr>
              <w:t>TgTTTBChu</w:t>
            </w:r>
          </w:p>
        </w:tc>
        <w:tc>
          <w:tcPr>
            <w:tcW w:w="550" w:type="pct"/>
            <w:vAlign w:val="center"/>
          </w:tcPr>
          <w:p w14:paraId="2A273DCC">
            <w:pPr>
              <w:spacing w:after="120" w:line="240" w:lineRule="auto"/>
              <w:jc w:val="center"/>
              <w:rPr>
                <w:rFonts w:ascii="Arial" w:hAnsi="Arial" w:cs="Arial"/>
                <w:sz w:val="20"/>
                <w:szCs w:val="20"/>
              </w:rPr>
            </w:pPr>
            <w:r>
              <w:rPr>
                <w:rFonts w:ascii="Arial" w:hAnsi="Arial" w:cs="Arial"/>
                <w:sz w:val="20"/>
                <w:szCs w:val="20"/>
              </w:rPr>
              <w:t>255</w:t>
            </w:r>
          </w:p>
        </w:tc>
        <w:tc>
          <w:tcPr>
            <w:tcW w:w="688" w:type="pct"/>
            <w:vAlign w:val="center"/>
          </w:tcPr>
          <w:p w14:paraId="3E7A7E9F">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7C58667C">
            <w:pPr>
              <w:spacing w:after="120" w:line="240" w:lineRule="auto"/>
              <w:jc w:val="center"/>
              <w:rPr>
                <w:rFonts w:ascii="Arial" w:hAnsi="Arial" w:cs="Arial"/>
                <w:sz w:val="20"/>
                <w:szCs w:val="20"/>
              </w:rPr>
            </w:pPr>
            <w:r>
              <w:rPr>
                <w:rFonts w:ascii="Arial" w:hAnsi="Arial" w:cs="Arial"/>
                <w:sz w:val="20"/>
                <w:szCs w:val="20"/>
              </w:rPr>
              <w:t>Bắt buộc</w:t>
            </w:r>
          </w:p>
        </w:tc>
        <w:tc>
          <w:tcPr>
            <w:tcW w:w="874" w:type="pct"/>
          </w:tcPr>
          <w:p w14:paraId="6660A33F">
            <w:pPr>
              <w:spacing w:after="120" w:line="240" w:lineRule="auto"/>
              <w:jc w:val="center"/>
              <w:rPr>
                <w:rFonts w:ascii="Arial" w:hAnsi="Arial" w:cs="Arial"/>
                <w:sz w:val="20"/>
                <w:szCs w:val="20"/>
              </w:rPr>
            </w:pPr>
          </w:p>
        </w:tc>
      </w:tr>
      <w:tr w14:paraId="51A0D5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0" w:hRule="atLeast"/>
          <w:jc w:val="center"/>
        </w:trPr>
        <w:tc>
          <w:tcPr>
            <w:tcW w:w="5000" w:type="pct"/>
            <w:gridSpan w:val="6"/>
            <w:vAlign w:val="center"/>
          </w:tcPr>
          <w:p w14:paraId="1CFDD9FF">
            <w:pPr>
              <w:spacing w:after="120" w:line="240" w:lineRule="auto"/>
              <w:jc w:val="both"/>
              <w:rPr>
                <w:rFonts w:ascii="Arial" w:hAnsi="Arial" w:cs="Arial"/>
                <w:sz w:val="20"/>
                <w:szCs w:val="20"/>
              </w:rPr>
            </w:pPr>
            <w:r>
              <w:rPr>
                <w:rFonts w:ascii="Arial" w:hAnsi="Arial" w:cs="Arial"/>
                <w:b/>
                <w:sz w:val="20"/>
                <w:szCs w:val="20"/>
              </w:rPr>
              <w:t>Thẻ HDon\DLHDon\NDHDon\TToan\TTKhac chứa thông tin khác (Chi tiết được mô tả tại Khoản 1, Mục II, Phần II Quy định này)</w:t>
            </w:r>
          </w:p>
        </w:tc>
      </w:tr>
      <w:tr w14:paraId="58D6EE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2234A627">
            <w:pPr>
              <w:spacing w:after="120" w:line="240" w:lineRule="auto"/>
              <w:rPr>
                <w:rFonts w:ascii="Arial" w:hAnsi="Arial" w:cs="Arial"/>
                <w:sz w:val="20"/>
                <w:szCs w:val="20"/>
              </w:rPr>
            </w:pPr>
            <w:r>
              <w:rPr>
                <w:rFonts w:ascii="Arial" w:hAnsi="Arial" w:cs="Arial"/>
                <w:b/>
                <w:sz w:val="20"/>
                <w:szCs w:val="20"/>
              </w:rPr>
              <w:t>Thẻ HDon\DLBLai\DLBLTThue chứa thông tin biên lai thu thuế, phí, lệ phí</w:t>
            </w:r>
          </w:p>
        </w:tc>
      </w:tr>
      <w:tr w14:paraId="6D5311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488D3C67">
            <w:pPr>
              <w:spacing w:after="120" w:line="240" w:lineRule="auto"/>
              <w:rPr>
                <w:rFonts w:ascii="Arial" w:hAnsi="Arial" w:cs="Arial"/>
                <w:sz w:val="20"/>
                <w:szCs w:val="20"/>
              </w:rPr>
            </w:pPr>
            <w:r>
              <w:rPr>
                <w:rFonts w:ascii="Arial" w:hAnsi="Arial" w:cs="Arial"/>
                <w:b/>
                <w:sz w:val="20"/>
                <w:szCs w:val="20"/>
              </w:rPr>
              <w:t>Thẻ HDon\DLBLai\DLBLTThue\TTChung chứa thông tin chung của biên lai thu thuế, phí, lệ phí</w:t>
            </w:r>
          </w:p>
        </w:tc>
      </w:tr>
      <w:tr w14:paraId="2B7F37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26DF1C99">
            <w:pPr>
              <w:spacing w:after="120" w:line="240" w:lineRule="auto"/>
              <w:rPr>
                <w:rFonts w:ascii="Arial" w:hAnsi="Arial" w:cs="Arial"/>
                <w:sz w:val="20"/>
                <w:szCs w:val="20"/>
              </w:rPr>
            </w:pPr>
            <w:r>
              <w:rPr>
                <w:rFonts w:ascii="Arial" w:hAnsi="Arial" w:cs="Arial"/>
                <w:sz w:val="20"/>
                <w:szCs w:val="20"/>
              </w:rPr>
              <w:t>Tên loại chứng từ (biên lai)</w:t>
            </w:r>
          </w:p>
        </w:tc>
        <w:tc>
          <w:tcPr>
            <w:tcW w:w="963" w:type="pct"/>
            <w:vAlign w:val="center"/>
          </w:tcPr>
          <w:p w14:paraId="5858F0B9">
            <w:pPr>
              <w:spacing w:after="120" w:line="240" w:lineRule="auto"/>
              <w:rPr>
                <w:rFonts w:ascii="Arial" w:hAnsi="Arial" w:cs="Arial"/>
                <w:sz w:val="20"/>
                <w:szCs w:val="20"/>
              </w:rPr>
            </w:pPr>
            <w:r>
              <w:rPr>
                <w:rFonts w:ascii="Arial" w:hAnsi="Arial" w:cs="Arial"/>
                <w:sz w:val="20"/>
                <w:szCs w:val="20"/>
              </w:rPr>
              <w:t>TLCTu</w:t>
            </w:r>
          </w:p>
        </w:tc>
        <w:tc>
          <w:tcPr>
            <w:tcW w:w="550" w:type="pct"/>
            <w:vAlign w:val="center"/>
          </w:tcPr>
          <w:p w14:paraId="6717CC8F">
            <w:pPr>
              <w:spacing w:after="120" w:line="240" w:lineRule="auto"/>
              <w:jc w:val="center"/>
              <w:rPr>
                <w:rFonts w:ascii="Arial" w:hAnsi="Arial" w:cs="Arial"/>
                <w:sz w:val="20"/>
                <w:szCs w:val="20"/>
              </w:rPr>
            </w:pPr>
            <w:r>
              <w:rPr>
                <w:rFonts w:ascii="Arial" w:hAnsi="Arial" w:cs="Arial"/>
                <w:sz w:val="20"/>
                <w:szCs w:val="20"/>
              </w:rPr>
              <w:t>100</w:t>
            </w:r>
          </w:p>
        </w:tc>
        <w:tc>
          <w:tcPr>
            <w:tcW w:w="688" w:type="pct"/>
            <w:vAlign w:val="center"/>
          </w:tcPr>
          <w:p w14:paraId="170F849C">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495F1569">
            <w:pPr>
              <w:spacing w:after="120" w:line="240" w:lineRule="auto"/>
              <w:jc w:val="center"/>
              <w:rPr>
                <w:rFonts w:ascii="Arial" w:hAnsi="Arial" w:cs="Arial"/>
                <w:sz w:val="20"/>
                <w:szCs w:val="20"/>
              </w:rPr>
            </w:pPr>
            <w:r>
              <w:rPr>
                <w:rFonts w:ascii="Arial" w:hAnsi="Arial" w:cs="Arial"/>
                <w:sz w:val="20"/>
                <w:szCs w:val="20"/>
              </w:rPr>
              <w:t>Bắt buộc</w:t>
            </w:r>
          </w:p>
        </w:tc>
        <w:tc>
          <w:tcPr>
            <w:tcW w:w="874" w:type="pct"/>
          </w:tcPr>
          <w:p w14:paraId="5FC53496">
            <w:pPr>
              <w:spacing w:after="120" w:line="240" w:lineRule="auto"/>
              <w:jc w:val="center"/>
              <w:rPr>
                <w:rFonts w:ascii="Arial" w:hAnsi="Arial" w:cs="Arial"/>
                <w:sz w:val="20"/>
                <w:szCs w:val="20"/>
              </w:rPr>
            </w:pPr>
          </w:p>
        </w:tc>
      </w:tr>
      <w:tr w14:paraId="5A45AA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4A7B883B">
            <w:pPr>
              <w:spacing w:after="120" w:line="240" w:lineRule="auto"/>
              <w:rPr>
                <w:rFonts w:ascii="Arial" w:hAnsi="Arial" w:cs="Arial"/>
                <w:sz w:val="20"/>
                <w:szCs w:val="20"/>
              </w:rPr>
            </w:pPr>
            <w:r>
              <w:rPr>
                <w:rFonts w:ascii="Arial" w:hAnsi="Arial" w:cs="Arial"/>
                <w:sz w:val="20"/>
                <w:szCs w:val="20"/>
              </w:rPr>
              <w:t>Ký hiệu mẫu chứng từ (biên lai)</w:t>
            </w:r>
          </w:p>
        </w:tc>
        <w:tc>
          <w:tcPr>
            <w:tcW w:w="963" w:type="pct"/>
          </w:tcPr>
          <w:p w14:paraId="0026280A">
            <w:pPr>
              <w:spacing w:after="120" w:line="240" w:lineRule="auto"/>
              <w:rPr>
                <w:rFonts w:ascii="Arial" w:hAnsi="Arial" w:cs="Arial"/>
                <w:sz w:val="20"/>
                <w:szCs w:val="20"/>
              </w:rPr>
            </w:pPr>
            <w:r>
              <w:rPr>
                <w:rFonts w:ascii="Arial" w:hAnsi="Arial" w:cs="Arial"/>
                <w:sz w:val="20"/>
                <w:szCs w:val="20"/>
              </w:rPr>
              <w:t>KHMCTu</w:t>
            </w:r>
          </w:p>
        </w:tc>
        <w:tc>
          <w:tcPr>
            <w:tcW w:w="550" w:type="pct"/>
          </w:tcPr>
          <w:p w14:paraId="52DAAAA0">
            <w:pPr>
              <w:spacing w:after="120" w:line="240" w:lineRule="auto"/>
              <w:jc w:val="center"/>
              <w:rPr>
                <w:rFonts w:ascii="Arial" w:hAnsi="Arial" w:cs="Arial"/>
                <w:sz w:val="20"/>
                <w:szCs w:val="20"/>
              </w:rPr>
            </w:pPr>
            <w:r>
              <w:rPr>
                <w:rFonts w:ascii="Arial" w:hAnsi="Arial" w:cs="Arial"/>
                <w:sz w:val="20"/>
                <w:szCs w:val="20"/>
              </w:rPr>
              <w:t>10</w:t>
            </w:r>
          </w:p>
        </w:tc>
        <w:tc>
          <w:tcPr>
            <w:tcW w:w="688" w:type="pct"/>
            <w:vAlign w:val="center"/>
          </w:tcPr>
          <w:p w14:paraId="29D08F4C">
            <w:pPr>
              <w:spacing w:after="120" w:line="240" w:lineRule="auto"/>
              <w:jc w:val="center"/>
              <w:rPr>
                <w:rFonts w:ascii="Arial" w:hAnsi="Arial" w:cs="Arial"/>
                <w:sz w:val="20"/>
                <w:szCs w:val="20"/>
                <w:lang w:val="fr-FR"/>
              </w:rPr>
            </w:pPr>
            <w:r>
              <w:rPr>
                <w:rFonts w:ascii="Arial" w:hAnsi="Arial" w:cs="Arial"/>
                <w:sz w:val="20"/>
                <w:szCs w:val="20"/>
                <w:lang w:val="fr-FR"/>
              </w:rPr>
              <w:t>Chuỗi ký tự (Ghi là CTT50)</w:t>
            </w:r>
          </w:p>
        </w:tc>
        <w:tc>
          <w:tcPr>
            <w:tcW w:w="780" w:type="pct"/>
            <w:vAlign w:val="center"/>
          </w:tcPr>
          <w:p w14:paraId="4116304C">
            <w:pPr>
              <w:spacing w:after="120" w:line="240" w:lineRule="auto"/>
              <w:jc w:val="center"/>
              <w:rPr>
                <w:rFonts w:ascii="Arial" w:hAnsi="Arial" w:cs="Arial"/>
                <w:sz w:val="20"/>
                <w:szCs w:val="20"/>
              </w:rPr>
            </w:pPr>
            <w:r>
              <w:rPr>
                <w:rFonts w:ascii="Arial" w:hAnsi="Arial" w:cs="Arial"/>
                <w:sz w:val="20"/>
                <w:szCs w:val="20"/>
              </w:rPr>
              <w:t>Bắt buộc</w:t>
            </w:r>
          </w:p>
        </w:tc>
        <w:tc>
          <w:tcPr>
            <w:tcW w:w="874" w:type="pct"/>
          </w:tcPr>
          <w:p w14:paraId="0B47BDB6">
            <w:pPr>
              <w:spacing w:after="120" w:line="240" w:lineRule="auto"/>
              <w:jc w:val="center"/>
              <w:rPr>
                <w:rFonts w:ascii="Arial" w:hAnsi="Arial" w:cs="Arial"/>
                <w:sz w:val="20"/>
                <w:szCs w:val="20"/>
              </w:rPr>
            </w:pPr>
          </w:p>
        </w:tc>
      </w:tr>
      <w:tr w14:paraId="4F7815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3DA66571">
            <w:pPr>
              <w:spacing w:after="120" w:line="240" w:lineRule="auto"/>
              <w:rPr>
                <w:rFonts w:ascii="Arial" w:hAnsi="Arial" w:cs="Arial"/>
                <w:sz w:val="20"/>
                <w:szCs w:val="20"/>
              </w:rPr>
            </w:pPr>
            <w:r>
              <w:rPr>
                <w:rFonts w:ascii="Arial" w:hAnsi="Arial" w:cs="Arial"/>
                <w:sz w:val="20"/>
                <w:szCs w:val="20"/>
              </w:rPr>
              <w:t>Ký hiệu chứng từ (biên lai)</w:t>
            </w:r>
          </w:p>
        </w:tc>
        <w:tc>
          <w:tcPr>
            <w:tcW w:w="963" w:type="pct"/>
          </w:tcPr>
          <w:p w14:paraId="338E72D9">
            <w:pPr>
              <w:spacing w:after="120" w:line="240" w:lineRule="auto"/>
              <w:rPr>
                <w:rFonts w:ascii="Arial" w:hAnsi="Arial" w:cs="Arial"/>
                <w:sz w:val="20"/>
                <w:szCs w:val="20"/>
              </w:rPr>
            </w:pPr>
            <w:r>
              <w:rPr>
                <w:rFonts w:ascii="Arial" w:hAnsi="Arial" w:cs="Arial"/>
                <w:sz w:val="20"/>
                <w:szCs w:val="20"/>
              </w:rPr>
              <w:t>KHCTu</w:t>
            </w:r>
          </w:p>
        </w:tc>
        <w:tc>
          <w:tcPr>
            <w:tcW w:w="550" w:type="pct"/>
          </w:tcPr>
          <w:p w14:paraId="7AD8BDA7">
            <w:pPr>
              <w:spacing w:after="120" w:line="240" w:lineRule="auto"/>
              <w:jc w:val="center"/>
              <w:rPr>
                <w:rFonts w:ascii="Arial" w:hAnsi="Arial" w:cs="Arial"/>
                <w:sz w:val="20"/>
                <w:szCs w:val="20"/>
              </w:rPr>
            </w:pPr>
            <w:r>
              <w:rPr>
                <w:rFonts w:ascii="Arial" w:hAnsi="Arial" w:cs="Arial"/>
                <w:sz w:val="20"/>
                <w:szCs w:val="20"/>
              </w:rPr>
              <w:t>9</w:t>
            </w:r>
          </w:p>
        </w:tc>
        <w:tc>
          <w:tcPr>
            <w:tcW w:w="688" w:type="pct"/>
            <w:vAlign w:val="center"/>
          </w:tcPr>
          <w:p w14:paraId="67F0B32A">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18164A12">
            <w:pPr>
              <w:spacing w:after="120" w:line="240" w:lineRule="auto"/>
              <w:jc w:val="center"/>
              <w:rPr>
                <w:rFonts w:ascii="Arial" w:hAnsi="Arial" w:cs="Arial"/>
                <w:sz w:val="20"/>
                <w:szCs w:val="20"/>
              </w:rPr>
            </w:pPr>
            <w:r>
              <w:rPr>
                <w:rFonts w:ascii="Arial" w:hAnsi="Arial" w:cs="Arial"/>
                <w:sz w:val="20"/>
                <w:szCs w:val="20"/>
              </w:rPr>
              <w:t>Bắt buộc</w:t>
            </w:r>
          </w:p>
        </w:tc>
        <w:tc>
          <w:tcPr>
            <w:tcW w:w="874" w:type="pct"/>
          </w:tcPr>
          <w:p w14:paraId="2A245906">
            <w:pPr>
              <w:spacing w:after="120" w:line="240" w:lineRule="auto"/>
              <w:jc w:val="center"/>
              <w:rPr>
                <w:rFonts w:ascii="Arial" w:hAnsi="Arial" w:cs="Arial"/>
                <w:sz w:val="20"/>
                <w:szCs w:val="20"/>
              </w:rPr>
            </w:pPr>
          </w:p>
        </w:tc>
      </w:tr>
      <w:tr w14:paraId="31FBD3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tcPr>
          <w:p w14:paraId="4CE7F132">
            <w:pPr>
              <w:spacing w:after="120" w:line="240" w:lineRule="auto"/>
              <w:rPr>
                <w:rFonts w:ascii="Arial" w:hAnsi="Arial" w:cs="Arial"/>
                <w:sz w:val="20"/>
                <w:szCs w:val="20"/>
              </w:rPr>
            </w:pPr>
            <w:r>
              <w:rPr>
                <w:rFonts w:ascii="Arial" w:hAnsi="Arial" w:cs="Arial"/>
                <w:sz w:val="20"/>
                <w:szCs w:val="20"/>
              </w:rPr>
              <w:t>Số chứng từ (biên lai)</w:t>
            </w:r>
          </w:p>
        </w:tc>
        <w:tc>
          <w:tcPr>
            <w:tcW w:w="963" w:type="pct"/>
          </w:tcPr>
          <w:p w14:paraId="791CE1B4">
            <w:pPr>
              <w:spacing w:after="120" w:line="240" w:lineRule="auto"/>
              <w:rPr>
                <w:rFonts w:ascii="Arial" w:hAnsi="Arial" w:cs="Arial"/>
                <w:sz w:val="20"/>
                <w:szCs w:val="20"/>
              </w:rPr>
            </w:pPr>
            <w:r>
              <w:rPr>
                <w:rFonts w:ascii="Arial" w:hAnsi="Arial" w:cs="Arial"/>
                <w:sz w:val="20"/>
                <w:szCs w:val="20"/>
              </w:rPr>
              <w:t>SCTu</w:t>
            </w:r>
          </w:p>
        </w:tc>
        <w:tc>
          <w:tcPr>
            <w:tcW w:w="550" w:type="pct"/>
          </w:tcPr>
          <w:p w14:paraId="640BAEB9">
            <w:pPr>
              <w:spacing w:after="120" w:line="240" w:lineRule="auto"/>
              <w:jc w:val="center"/>
              <w:rPr>
                <w:rFonts w:ascii="Arial" w:hAnsi="Arial" w:cs="Arial"/>
                <w:sz w:val="20"/>
                <w:szCs w:val="20"/>
              </w:rPr>
            </w:pPr>
            <w:r>
              <w:rPr>
                <w:rFonts w:ascii="Arial" w:hAnsi="Arial" w:cs="Arial"/>
                <w:sz w:val="20"/>
                <w:szCs w:val="20"/>
              </w:rPr>
              <w:t>8</w:t>
            </w:r>
          </w:p>
        </w:tc>
        <w:tc>
          <w:tcPr>
            <w:tcW w:w="688" w:type="pct"/>
            <w:vAlign w:val="center"/>
          </w:tcPr>
          <w:p w14:paraId="2F3AE49F">
            <w:pPr>
              <w:spacing w:after="120" w:line="240" w:lineRule="auto"/>
              <w:jc w:val="center"/>
              <w:rPr>
                <w:rFonts w:ascii="Arial" w:hAnsi="Arial" w:cs="Arial"/>
                <w:sz w:val="20"/>
                <w:szCs w:val="20"/>
              </w:rPr>
            </w:pPr>
            <w:r>
              <w:rPr>
                <w:rFonts w:ascii="Arial" w:hAnsi="Arial" w:cs="Arial"/>
                <w:sz w:val="20"/>
                <w:szCs w:val="20"/>
              </w:rPr>
              <w:t>Số</w:t>
            </w:r>
          </w:p>
        </w:tc>
        <w:tc>
          <w:tcPr>
            <w:tcW w:w="780" w:type="pct"/>
            <w:vAlign w:val="center"/>
          </w:tcPr>
          <w:p w14:paraId="01617372">
            <w:pPr>
              <w:spacing w:after="120" w:line="240" w:lineRule="auto"/>
              <w:jc w:val="center"/>
              <w:rPr>
                <w:rFonts w:ascii="Arial" w:hAnsi="Arial" w:cs="Arial"/>
                <w:sz w:val="20"/>
                <w:szCs w:val="20"/>
              </w:rPr>
            </w:pPr>
            <w:r>
              <w:rPr>
                <w:rFonts w:ascii="Arial" w:hAnsi="Arial" w:cs="Arial"/>
                <w:sz w:val="20"/>
                <w:szCs w:val="20"/>
              </w:rPr>
              <w:t>Bắt buộc</w:t>
            </w:r>
          </w:p>
        </w:tc>
        <w:tc>
          <w:tcPr>
            <w:tcW w:w="874" w:type="pct"/>
          </w:tcPr>
          <w:p w14:paraId="12967B10">
            <w:pPr>
              <w:spacing w:after="120" w:line="240" w:lineRule="auto"/>
              <w:jc w:val="center"/>
              <w:rPr>
                <w:rFonts w:ascii="Arial" w:hAnsi="Arial" w:cs="Arial"/>
                <w:sz w:val="20"/>
                <w:szCs w:val="20"/>
              </w:rPr>
            </w:pPr>
            <w:r>
              <w:rPr>
                <w:rFonts w:ascii="Arial" w:hAnsi="Arial" w:cs="Arial"/>
                <w:sz w:val="20"/>
                <w:szCs w:val="20"/>
              </w:rPr>
              <w:t>Phụ lục II Thông tư 91</w:t>
            </w:r>
          </w:p>
        </w:tc>
      </w:tr>
      <w:tr w14:paraId="094E4E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24EBE8CA">
            <w:pPr>
              <w:spacing w:after="120" w:line="240" w:lineRule="auto"/>
              <w:jc w:val="both"/>
              <w:rPr>
                <w:rFonts w:ascii="Arial" w:hAnsi="Arial" w:cs="Arial"/>
                <w:b/>
                <w:sz w:val="20"/>
                <w:szCs w:val="20"/>
              </w:rPr>
            </w:pPr>
            <w:r>
              <w:rPr>
                <w:rFonts w:ascii="Arial" w:hAnsi="Arial" w:cs="Arial"/>
                <w:b/>
                <w:sz w:val="20"/>
                <w:szCs w:val="20"/>
              </w:rPr>
              <w:t>Thẻ HDon\DLBLai\DLBLTThue\NDBLai chứa nội dung biên lai thu thuế, phí, lệ phí</w:t>
            </w:r>
          </w:p>
        </w:tc>
      </w:tr>
      <w:tr w14:paraId="70980A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1C33217A">
            <w:pPr>
              <w:spacing w:after="120" w:line="240" w:lineRule="auto"/>
              <w:jc w:val="both"/>
              <w:rPr>
                <w:rFonts w:ascii="Arial" w:hAnsi="Arial" w:cs="Arial"/>
                <w:b/>
                <w:sz w:val="20"/>
                <w:szCs w:val="20"/>
              </w:rPr>
            </w:pPr>
            <w:r>
              <w:rPr>
                <w:rFonts w:ascii="Arial" w:hAnsi="Arial" w:cs="Arial"/>
                <w:b/>
                <w:sz w:val="20"/>
                <w:szCs w:val="20"/>
              </w:rPr>
              <w:t>Thẻ HDon\DLBLai\DLBLTThue\NDBLai\DVThu chứa thông tin đơn vị thu</w:t>
            </w:r>
          </w:p>
        </w:tc>
      </w:tr>
      <w:tr w14:paraId="66847B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tcPr>
          <w:p w14:paraId="13CCCDB7">
            <w:pPr>
              <w:spacing w:after="120" w:line="240" w:lineRule="auto"/>
              <w:rPr>
                <w:rFonts w:ascii="Arial" w:hAnsi="Arial" w:cs="Arial"/>
                <w:sz w:val="20"/>
                <w:szCs w:val="20"/>
              </w:rPr>
            </w:pPr>
            <w:r>
              <w:rPr>
                <w:rFonts w:ascii="Arial" w:hAnsi="Arial" w:cs="Arial"/>
                <w:sz w:val="20"/>
                <w:szCs w:val="20"/>
              </w:rPr>
              <w:t>Tên</w:t>
            </w:r>
          </w:p>
        </w:tc>
        <w:tc>
          <w:tcPr>
            <w:tcW w:w="963" w:type="pct"/>
          </w:tcPr>
          <w:p w14:paraId="32FCACBD">
            <w:pPr>
              <w:spacing w:after="120" w:line="240" w:lineRule="auto"/>
              <w:rPr>
                <w:rFonts w:ascii="Arial" w:hAnsi="Arial" w:cs="Arial"/>
                <w:sz w:val="20"/>
                <w:szCs w:val="20"/>
              </w:rPr>
            </w:pPr>
            <w:r>
              <w:rPr>
                <w:rFonts w:ascii="Arial" w:hAnsi="Arial" w:cs="Arial"/>
                <w:sz w:val="20"/>
                <w:szCs w:val="20"/>
              </w:rPr>
              <w:t>Ten</w:t>
            </w:r>
          </w:p>
        </w:tc>
        <w:tc>
          <w:tcPr>
            <w:tcW w:w="550" w:type="pct"/>
          </w:tcPr>
          <w:p w14:paraId="227B9E89">
            <w:pPr>
              <w:spacing w:after="120" w:line="240" w:lineRule="auto"/>
              <w:jc w:val="center"/>
              <w:rPr>
                <w:rFonts w:ascii="Arial" w:hAnsi="Arial" w:cs="Arial"/>
                <w:sz w:val="20"/>
                <w:szCs w:val="20"/>
              </w:rPr>
            </w:pPr>
            <w:r>
              <w:rPr>
                <w:rFonts w:ascii="Arial" w:hAnsi="Arial" w:cs="Arial"/>
                <w:sz w:val="20"/>
                <w:szCs w:val="20"/>
              </w:rPr>
              <w:t>400</w:t>
            </w:r>
          </w:p>
        </w:tc>
        <w:tc>
          <w:tcPr>
            <w:tcW w:w="688" w:type="pct"/>
            <w:vAlign w:val="center"/>
          </w:tcPr>
          <w:p w14:paraId="7B7DB95E">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213D55EB">
            <w:pPr>
              <w:spacing w:after="120" w:line="240" w:lineRule="auto"/>
              <w:jc w:val="center"/>
              <w:rPr>
                <w:rFonts w:ascii="Arial" w:hAnsi="Arial" w:cs="Arial"/>
                <w:sz w:val="20"/>
                <w:szCs w:val="20"/>
              </w:rPr>
            </w:pPr>
            <w:r>
              <w:rPr>
                <w:rFonts w:ascii="Arial" w:hAnsi="Arial" w:cs="Arial"/>
                <w:sz w:val="20"/>
                <w:szCs w:val="20"/>
              </w:rPr>
              <w:t>Bắt buộc</w:t>
            </w:r>
          </w:p>
        </w:tc>
        <w:tc>
          <w:tcPr>
            <w:tcW w:w="874" w:type="pct"/>
          </w:tcPr>
          <w:p w14:paraId="4915DB22">
            <w:pPr>
              <w:spacing w:after="120" w:line="240" w:lineRule="auto"/>
              <w:jc w:val="center"/>
              <w:rPr>
                <w:rFonts w:ascii="Arial" w:hAnsi="Arial" w:cs="Arial"/>
                <w:sz w:val="20"/>
                <w:szCs w:val="20"/>
              </w:rPr>
            </w:pPr>
          </w:p>
        </w:tc>
      </w:tr>
      <w:tr w14:paraId="58372E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tcPr>
          <w:p w14:paraId="037430F4">
            <w:pPr>
              <w:spacing w:after="120" w:line="240" w:lineRule="auto"/>
              <w:rPr>
                <w:rFonts w:ascii="Arial" w:hAnsi="Arial" w:cs="Arial"/>
                <w:sz w:val="20"/>
                <w:szCs w:val="20"/>
              </w:rPr>
            </w:pPr>
            <w:r>
              <w:rPr>
                <w:rFonts w:ascii="Arial" w:hAnsi="Arial" w:cs="Arial"/>
                <w:sz w:val="20"/>
                <w:szCs w:val="20"/>
              </w:rPr>
              <w:t>Mã số thuế</w:t>
            </w:r>
          </w:p>
        </w:tc>
        <w:tc>
          <w:tcPr>
            <w:tcW w:w="963" w:type="pct"/>
          </w:tcPr>
          <w:p w14:paraId="1B86A835">
            <w:pPr>
              <w:spacing w:after="120" w:line="240" w:lineRule="auto"/>
              <w:rPr>
                <w:rFonts w:ascii="Arial" w:hAnsi="Arial" w:cs="Arial"/>
                <w:sz w:val="20"/>
                <w:szCs w:val="20"/>
              </w:rPr>
            </w:pPr>
            <w:r>
              <w:rPr>
                <w:rFonts w:ascii="Arial" w:hAnsi="Arial" w:cs="Arial"/>
                <w:sz w:val="20"/>
                <w:szCs w:val="20"/>
              </w:rPr>
              <w:t>MST</w:t>
            </w:r>
          </w:p>
        </w:tc>
        <w:tc>
          <w:tcPr>
            <w:tcW w:w="550" w:type="pct"/>
          </w:tcPr>
          <w:p w14:paraId="17EFA923">
            <w:pPr>
              <w:spacing w:after="120" w:line="240" w:lineRule="auto"/>
              <w:jc w:val="center"/>
              <w:rPr>
                <w:rFonts w:ascii="Arial" w:hAnsi="Arial" w:cs="Arial"/>
                <w:sz w:val="20"/>
                <w:szCs w:val="20"/>
              </w:rPr>
            </w:pPr>
            <w:r>
              <w:rPr>
                <w:rFonts w:ascii="Arial" w:hAnsi="Arial" w:cs="Arial"/>
                <w:sz w:val="20"/>
                <w:szCs w:val="20"/>
              </w:rPr>
              <w:t>14</w:t>
            </w:r>
          </w:p>
        </w:tc>
        <w:tc>
          <w:tcPr>
            <w:tcW w:w="688" w:type="pct"/>
            <w:vAlign w:val="center"/>
          </w:tcPr>
          <w:p w14:paraId="603859D0">
            <w:pPr>
              <w:spacing w:after="120" w:line="240" w:lineRule="auto"/>
              <w:jc w:val="center"/>
              <w:rPr>
                <w:rFonts w:ascii="Arial" w:hAnsi="Arial" w:cs="Arial"/>
                <w:sz w:val="20"/>
                <w:szCs w:val="20"/>
              </w:rPr>
            </w:pPr>
            <w:r>
              <w:rPr>
                <w:rFonts w:ascii="Arial" w:hAnsi="Arial" w:cs="Arial"/>
                <w:sz w:val="20"/>
                <w:szCs w:val="20"/>
              </w:rPr>
              <w:t xml:space="preserve">Chuỗi ký tự </w:t>
            </w:r>
          </w:p>
        </w:tc>
        <w:tc>
          <w:tcPr>
            <w:tcW w:w="780" w:type="pct"/>
            <w:vAlign w:val="center"/>
          </w:tcPr>
          <w:p w14:paraId="6CDA5FF2">
            <w:pPr>
              <w:spacing w:after="120" w:line="240" w:lineRule="auto"/>
              <w:jc w:val="center"/>
              <w:rPr>
                <w:rFonts w:ascii="Arial" w:hAnsi="Arial" w:cs="Arial"/>
                <w:sz w:val="20"/>
                <w:szCs w:val="20"/>
              </w:rPr>
            </w:pPr>
            <w:r>
              <w:rPr>
                <w:rFonts w:ascii="Arial" w:hAnsi="Arial" w:cs="Arial"/>
                <w:sz w:val="20"/>
                <w:szCs w:val="20"/>
              </w:rPr>
              <w:t>Bắt buộc</w:t>
            </w:r>
          </w:p>
        </w:tc>
        <w:tc>
          <w:tcPr>
            <w:tcW w:w="874" w:type="pct"/>
          </w:tcPr>
          <w:p w14:paraId="109FA986">
            <w:pPr>
              <w:spacing w:after="120" w:line="240" w:lineRule="auto"/>
              <w:jc w:val="center"/>
              <w:rPr>
                <w:rFonts w:ascii="Arial" w:hAnsi="Arial" w:cs="Arial"/>
                <w:sz w:val="20"/>
                <w:szCs w:val="20"/>
              </w:rPr>
            </w:pPr>
          </w:p>
        </w:tc>
      </w:tr>
      <w:tr w14:paraId="769FBC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tcPr>
          <w:p w14:paraId="5805A69E">
            <w:pPr>
              <w:spacing w:after="120" w:line="240" w:lineRule="auto"/>
              <w:rPr>
                <w:rFonts w:ascii="Arial" w:hAnsi="Arial" w:cs="Arial"/>
                <w:sz w:val="20"/>
                <w:szCs w:val="20"/>
              </w:rPr>
            </w:pPr>
            <w:r>
              <w:rPr>
                <w:rFonts w:ascii="Arial" w:hAnsi="Arial" w:cs="Arial"/>
                <w:sz w:val="20"/>
                <w:szCs w:val="20"/>
              </w:rPr>
              <w:t>Địa chỉ</w:t>
            </w:r>
          </w:p>
        </w:tc>
        <w:tc>
          <w:tcPr>
            <w:tcW w:w="963" w:type="pct"/>
          </w:tcPr>
          <w:p w14:paraId="6BD5CF17">
            <w:pPr>
              <w:spacing w:after="120" w:line="240" w:lineRule="auto"/>
              <w:rPr>
                <w:rFonts w:ascii="Arial" w:hAnsi="Arial" w:cs="Arial"/>
                <w:sz w:val="20"/>
                <w:szCs w:val="20"/>
              </w:rPr>
            </w:pPr>
            <w:r>
              <w:rPr>
                <w:rFonts w:ascii="Arial" w:hAnsi="Arial" w:cs="Arial"/>
                <w:sz w:val="20"/>
                <w:szCs w:val="20"/>
              </w:rPr>
              <w:t>DChi</w:t>
            </w:r>
          </w:p>
        </w:tc>
        <w:tc>
          <w:tcPr>
            <w:tcW w:w="550" w:type="pct"/>
          </w:tcPr>
          <w:p w14:paraId="0476A171">
            <w:pPr>
              <w:spacing w:after="120" w:line="240" w:lineRule="auto"/>
              <w:jc w:val="center"/>
              <w:rPr>
                <w:rFonts w:ascii="Arial" w:hAnsi="Arial" w:cs="Arial"/>
                <w:sz w:val="20"/>
                <w:szCs w:val="20"/>
              </w:rPr>
            </w:pPr>
            <w:r>
              <w:rPr>
                <w:rFonts w:ascii="Arial" w:hAnsi="Arial" w:cs="Arial"/>
                <w:sz w:val="20"/>
                <w:szCs w:val="20"/>
              </w:rPr>
              <w:t>400</w:t>
            </w:r>
          </w:p>
        </w:tc>
        <w:tc>
          <w:tcPr>
            <w:tcW w:w="688" w:type="pct"/>
            <w:vAlign w:val="center"/>
          </w:tcPr>
          <w:p w14:paraId="561C17BC">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0EC75D2B">
            <w:pPr>
              <w:spacing w:after="120" w:line="240" w:lineRule="auto"/>
              <w:jc w:val="center"/>
              <w:rPr>
                <w:rFonts w:ascii="Arial" w:hAnsi="Arial" w:cs="Arial"/>
                <w:sz w:val="20"/>
                <w:szCs w:val="20"/>
              </w:rPr>
            </w:pPr>
            <w:r>
              <w:rPr>
                <w:rFonts w:ascii="Arial" w:hAnsi="Arial" w:cs="Arial"/>
                <w:sz w:val="20"/>
                <w:szCs w:val="20"/>
              </w:rPr>
              <w:t>Bắt buộc</w:t>
            </w:r>
          </w:p>
        </w:tc>
        <w:tc>
          <w:tcPr>
            <w:tcW w:w="874" w:type="pct"/>
          </w:tcPr>
          <w:p w14:paraId="114DF43E">
            <w:pPr>
              <w:spacing w:after="120" w:line="240" w:lineRule="auto"/>
              <w:jc w:val="center"/>
              <w:rPr>
                <w:rFonts w:ascii="Arial" w:hAnsi="Arial" w:cs="Arial"/>
                <w:sz w:val="20"/>
                <w:szCs w:val="20"/>
              </w:rPr>
            </w:pPr>
          </w:p>
        </w:tc>
      </w:tr>
      <w:tr w14:paraId="07C31A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6901DE89">
            <w:pPr>
              <w:spacing w:after="120" w:line="240" w:lineRule="auto"/>
              <w:jc w:val="both"/>
              <w:rPr>
                <w:rFonts w:ascii="Arial" w:hAnsi="Arial" w:cs="Arial"/>
                <w:b/>
                <w:sz w:val="20"/>
                <w:szCs w:val="20"/>
              </w:rPr>
            </w:pPr>
            <w:r>
              <w:rPr>
                <w:rFonts w:ascii="Arial" w:hAnsi="Arial" w:cs="Arial"/>
                <w:b/>
                <w:sz w:val="20"/>
                <w:szCs w:val="20"/>
              </w:rPr>
              <w:t>Thẻ HDon\DLBLai\DLBLTThue\NDBLai\NNop chứa thông tin người nộp tiền</w:t>
            </w:r>
          </w:p>
        </w:tc>
      </w:tr>
      <w:tr w14:paraId="05FB9D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tcPr>
          <w:p w14:paraId="62E79C3C">
            <w:pPr>
              <w:spacing w:after="120" w:line="240" w:lineRule="auto"/>
              <w:rPr>
                <w:rFonts w:ascii="Arial" w:hAnsi="Arial" w:cs="Arial"/>
                <w:sz w:val="20"/>
                <w:szCs w:val="20"/>
              </w:rPr>
            </w:pPr>
            <w:r>
              <w:rPr>
                <w:rFonts w:ascii="Arial" w:hAnsi="Arial" w:cs="Arial"/>
                <w:sz w:val="20"/>
                <w:szCs w:val="20"/>
              </w:rPr>
              <w:t>Tên</w:t>
            </w:r>
          </w:p>
        </w:tc>
        <w:tc>
          <w:tcPr>
            <w:tcW w:w="963" w:type="pct"/>
          </w:tcPr>
          <w:p w14:paraId="6A61965E">
            <w:pPr>
              <w:spacing w:after="120" w:line="240" w:lineRule="auto"/>
              <w:rPr>
                <w:rFonts w:ascii="Arial" w:hAnsi="Arial" w:cs="Arial"/>
                <w:sz w:val="20"/>
                <w:szCs w:val="20"/>
              </w:rPr>
            </w:pPr>
            <w:r>
              <w:rPr>
                <w:rFonts w:ascii="Arial" w:hAnsi="Arial" w:cs="Arial"/>
                <w:sz w:val="20"/>
                <w:szCs w:val="20"/>
              </w:rPr>
              <w:t>Ten</w:t>
            </w:r>
          </w:p>
        </w:tc>
        <w:tc>
          <w:tcPr>
            <w:tcW w:w="550" w:type="pct"/>
          </w:tcPr>
          <w:p w14:paraId="3CD2758E">
            <w:pPr>
              <w:spacing w:after="120" w:line="240" w:lineRule="auto"/>
              <w:jc w:val="center"/>
              <w:rPr>
                <w:rFonts w:ascii="Arial" w:hAnsi="Arial" w:cs="Arial"/>
                <w:sz w:val="20"/>
                <w:szCs w:val="20"/>
              </w:rPr>
            </w:pPr>
            <w:r>
              <w:rPr>
                <w:rFonts w:ascii="Arial" w:hAnsi="Arial" w:cs="Arial"/>
                <w:sz w:val="20"/>
                <w:szCs w:val="20"/>
              </w:rPr>
              <w:t>400</w:t>
            </w:r>
          </w:p>
        </w:tc>
        <w:tc>
          <w:tcPr>
            <w:tcW w:w="688" w:type="pct"/>
            <w:vAlign w:val="center"/>
          </w:tcPr>
          <w:p w14:paraId="70F4A784">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74CB7879">
            <w:pPr>
              <w:spacing w:after="120" w:line="240" w:lineRule="auto"/>
              <w:jc w:val="center"/>
              <w:rPr>
                <w:rFonts w:ascii="Arial" w:hAnsi="Arial" w:cs="Arial"/>
                <w:sz w:val="20"/>
                <w:szCs w:val="20"/>
              </w:rPr>
            </w:pPr>
            <w:r>
              <w:rPr>
                <w:rFonts w:ascii="Arial" w:hAnsi="Arial" w:cs="Arial"/>
                <w:sz w:val="20"/>
                <w:szCs w:val="20"/>
              </w:rPr>
              <w:t>Bắt buộc</w:t>
            </w:r>
          </w:p>
        </w:tc>
        <w:tc>
          <w:tcPr>
            <w:tcW w:w="874" w:type="pct"/>
          </w:tcPr>
          <w:p w14:paraId="3CD9AE2C">
            <w:pPr>
              <w:spacing w:after="120" w:line="240" w:lineRule="auto"/>
              <w:jc w:val="center"/>
              <w:rPr>
                <w:rFonts w:ascii="Arial" w:hAnsi="Arial" w:cs="Arial"/>
                <w:sz w:val="20"/>
                <w:szCs w:val="20"/>
              </w:rPr>
            </w:pPr>
          </w:p>
        </w:tc>
      </w:tr>
      <w:tr w14:paraId="1692E7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tcPr>
          <w:p w14:paraId="20CFAD6F">
            <w:pPr>
              <w:spacing w:after="120" w:line="240" w:lineRule="auto"/>
              <w:rPr>
                <w:rFonts w:ascii="Arial" w:hAnsi="Arial" w:cs="Arial"/>
                <w:sz w:val="20"/>
                <w:szCs w:val="20"/>
              </w:rPr>
            </w:pPr>
            <w:r>
              <w:rPr>
                <w:rFonts w:ascii="Arial" w:hAnsi="Arial" w:cs="Arial"/>
                <w:sz w:val="20"/>
                <w:szCs w:val="20"/>
              </w:rPr>
              <w:t>Mã số thuế</w:t>
            </w:r>
          </w:p>
        </w:tc>
        <w:tc>
          <w:tcPr>
            <w:tcW w:w="963" w:type="pct"/>
          </w:tcPr>
          <w:p w14:paraId="5A3D2FD9">
            <w:pPr>
              <w:spacing w:after="120" w:line="240" w:lineRule="auto"/>
              <w:rPr>
                <w:rFonts w:ascii="Arial" w:hAnsi="Arial" w:cs="Arial"/>
                <w:sz w:val="20"/>
                <w:szCs w:val="20"/>
              </w:rPr>
            </w:pPr>
            <w:r>
              <w:rPr>
                <w:rFonts w:ascii="Arial" w:hAnsi="Arial" w:cs="Arial"/>
                <w:sz w:val="20"/>
                <w:szCs w:val="20"/>
              </w:rPr>
              <w:t>MST</w:t>
            </w:r>
          </w:p>
        </w:tc>
        <w:tc>
          <w:tcPr>
            <w:tcW w:w="550" w:type="pct"/>
          </w:tcPr>
          <w:p w14:paraId="78617E55">
            <w:pPr>
              <w:spacing w:after="120" w:line="240" w:lineRule="auto"/>
              <w:jc w:val="center"/>
              <w:rPr>
                <w:rFonts w:ascii="Arial" w:hAnsi="Arial" w:cs="Arial"/>
                <w:sz w:val="20"/>
                <w:szCs w:val="20"/>
              </w:rPr>
            </w:pPr>
            <w:r>
              <w:rPr>
                <w:rFonts w:ascii="Arial" w:hAnsi="Arial" w:cs="Arial"/>
                <w:sz w:val="20"/>
                <w:szCs w:val="20"/>
              </w:rPr>
              <w:t>14</w:t>
            </w:r>
          </w:p>
        </w:tc>
        <w:tc>
          <w:tcPr>
            <w:tcW w:w="688" w:type="pct"/>
            <w:vAlign w:val="center"/>
          </w:tcPr>
          <w:p w14:paraId="4F386F4D">
            <w:pPr>
              <w:spacing w:after="120" w:line="240" w:lineRule="auto"/>
              <w:jc w:val="center"/>
              <w:rPr>
                <w:rFonts w:ascii="Arial" w:hAnsi="Arial" w:cs="Arial"/>
                <w:sz w:val="20"/>
                <w:szCs w:val="20"/>
              </w:rPr>
            </w:pPr>
            <w:r>
              <w:rPr>
                <w:rFonts w:ascii="Arial" w:hAnsi="Arial" w:cs="Arial"/>
                <w:sz w:val="20"/>
                <w:szCs w:val="20"/>
              </w:rPr>
              <w:t xml:space="preserve">Chuỗi ký tự </w:t>
            </w:r>
          </w:p>
        </w:tc>
        <w:tc>
          <w:tcPr>
            <w:tcW w:w="780" w:type="pct"/>
            <w:vAlign w:val="center"/>
          </w:tcPr>
          <w:p w14:paraId="4312B085">
            <w:pPr>
              <w:spacing w:after="120" w:line="240" w:lineRule="auto"/>
              <w:jc w:val="center"/>
              <w:rPr>
                <w:rFonts w:ascii="Arial" w:hAnsi="Arial" w:cs="Arial"/>
                <w:sz w:val="20"/>
                <w:szCs w:val="20"/>
              </w:rPr>
            </w:pPr>
            <w:r>
              <w:rPr>
                <w:rFonts w:ascii="Arial" w:hAnsi="Arial" w:cs="Arial"/>
                <w:sz w:val="20"/>
                <w:szCs w:val="20"/>
              </w:rPr>
              <w:t>Bắt buộc</w:t>
            </w:r>
          </w:p>
        </w:tc>
        <w:tc>
          <w:tcPr>
            <w:tcW w:w="874" w:type="pct"/>
          </w:tcPr>
          <w:p w14:paraId="3F0AA619">
            <w:pPr>
              <w:spacing w:after="120" w:line="240" w:lineRule="auto"/>
              <w:jc w:val="center"/>
              <w:rPr>
                <w:rFonts w:ascii="Arial" w:hAnsi="Arial" w:cs="Arial"/>
                <w:sz w:val="20"/>
                <w:szCs w:val="20"/>
              </w:rPr>
            </w:pPr>
          </w:p>
        </w:tc>
      </w:tr>
      <w:tr w14:paraId="7F629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1CC2FCA2">
            <w:pPr>
              <w:spacing w:after="120" w:line="240" w:lineRule="auto"/>
              <w:jc w:val="both"/>
              <w:rPr>
                <w:rFonts w:ascii="Arial" w:hAnsi="Arial" w:cs="Arial"/>
                <w:b/>
                <w:sz w:val="20"/>
                <w:szCs w:val="20"/>
              </w:rPr>
            </w:pPr>
            <w:r>
              <w:rPr>
                <w:rFonts w:ascii="Arial" w:hAnsi="Arial" w:cs="Arial"/>
                <w:b/>
                <w:sz w:val="20"/>
                <w:szCs w:val="20"/>
              </w:rPr>
              <w:t>Thẻ HDon\DLBLai\DLBLTThue\NDBLai\CCu thông tin thông báo nộp thuế</w:t>
            </w:r>
          </w:p>
        </w:tc>
      </w:tr>
      <w:tr w14:paraId="7E0C86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tcPr>
          <w:p w14:paraId="03C1FF6E">
            <w:pPr>
              <w:spacing w:after="120" w:line="240" w:lineRule="auto"/>
              <w:rPr>
                <w:rFonts w:ascii="Arial" w:hAnsi="Arial" w:cs="Arial"/>
                <w:sz w:val="20"/>
                <w:szCs w:val="20"/>
              </w:rPr>
            </w:pPr>
            <w:r>
              <w:rPr>
                <w:rFonts w:ascii="Arial" w:hAnsi="Arial" w:cs="Arial"/>
                <w:sz w:val="20"/>
                <w:szCs w:val="20"/>
              </w:rPr>
              <w:t>Đơn vị ra thông báo</w:t>
            </w:r>
          </w:p>
        </w:tc>
        <w:tc>
          <w:tcPr>
            <w:tcW w:w="963" w:type="pct"/>
          </w:tcPr>
          <w:p w14:paraId="4470D5BC">
            <w:pPr>
              <w:spacing w:after="120" w:line="240" w:lineRule="auto"/>
              <w:rPr>
                <w:rFonts w:ascii="Arial" w:hAnsi="Arial" w:cs="Arial"/>
                <w:sz w:val="20"/>
                <w:szCs w:val="20"/>
              </w:rPr>
            </w:pPr>
            <w:r>
              <w:rPr>
                <w:rFonts w:ascii="Arial" w:hAnsi="Arial" w:cs="Arial"/>
                <w:sz w:val="20"/>
                <w:szCs w:val="20"/>
              </w:rPr>
              <w:t>DVTBao</w:t>
            </w:r>
          </w:p>
        </w:tc>
        <w:tc>
          <w:tcPr>
            <w:tcW w:w="550" w:type="pct"/>
          </w:tcPr>
          <w:p w14:paraId="37C45EAB">
            <w:pPr>
              <w:spacing w:after="120" w:line="240" w:lineRule="auto"/>
              <w:jc w:val="center"/>
              <w:rPr>
                <w:rFonts w:ascii="Arial" w:hAnsi="Arial" w:cs="Arial"/>
                <w:sz w:val="20"/>
                <w:szCs w:val="20"/>
              </w:rPr>
            </w:pPr>
            <w:r>
              <w:rPr>
                <w:rFonts w:ascii="Arial" w:hAnsi="Arial" w:cs="Arial"/>
                <w:sz w:val="20"/>
                <w:szCs w:val="20"/>
              </w:rPr>
              <w:t>100</w:t>
            </w:r>
          </w:p>
        </w:tc>
        <w:tc>
          <w:tcPr>
            <w:tcW w:w="688" w:type="pct"/>
            <w:vAlign w:val="center"/>
          </w:tcPr>
          <w:p w14:paraId="0370AA01">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1436A0B6">
            <w:pPr>
              <w:spacing w:after="120" w:line="240" w:lineRule="auto"/>
              <w:jc w:val="center"/>
              <w:rPr>
                <w:rFonts w:ascii="Arial" w:hAnsi="Arial" w:cs="Arial"/>
                <w:sz w:val="20"/>
                <w:szCs w:val="20"/>
              </w:rPr>
            </w:pPr>
            <w:r>
              <w:rPr>
                <w:rFonts w:ascii="Arial" w:hAnsi="Arial" w:cs="Arial"/>
                <w:sz w:val="20"/>
                <w:szCs w:val="20"/>
              </w:rPr>
              <w:t>Bắt buộc</w:t>
            </w:r>
          </w:p>
        </w:tc>
        <w:tc>
          <w:tcPr>
            <w:tcW w:w="874" w:type="pct"/>
          </w:tcPr>
          <w:p w14:paraId="0EC03060">
            <w:pPr>
              <w:spacing w:after="120" w:line="240" w:lineRule="auto"/>
              <w:jc w:val="center"/>
              <w:rPr>
                <w:rFonts w:ascii="Arial" w:hAnsi="Arial" w:cs="Arial"/>
                <w:sz w:val="20"/>
                <w:szCs w:val="20"/>
              </w:rPr>
            </w:pPr>
          </w:p>
        </w:tc>
      </w:tr>
      <w:tr w14:paraId="4F0802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tcPr>
          <w:p w14:paraId="41939BFB">
            <w:pPr>
              <w:spacing w:after="120" w:line="240" w:lineRule="auto"/>
              <w:rPr>
                <w:rFonts w:ascii="Arial" w:hAnsi="Arial" w:cs="Arial"/>
                <w:sz w:val="20"/>
                <w:szCs w:val="20"/>
              </w:rPr>
            </w:pPr>
            <w:r>
              <w:rPr>
                <w:rFonts w:ascii="Arial" w:hAnsi="Arial" w:cs="Arial"/>
                <w:sz w:val="20"/>
                <w:szCs w:val="20"/>
              </w:rPr>
              <w:t>Số thông báo</w:t>
            </w:r>
          </w:p>
        </w:tc>
        <w:tc>
          <w:tcPr>
            <w:tcW w:w="963" w:type="pct"/>
          </w:tcPr>
          <w:p w14:paraId="56D3B949">
            <w:pPr>
              <w:spacing w:after="120" w:line="240" w:lineRule="auto"/>
              <w:rPr>
                <w:rFonts w:ascii="Arial" w:hAnsi="Arial" w:cs="Arial"/>
                <w:sz w:val="20"/>
                <w:szCs w:val="20"/>
              </w:rPr>
            </w:pPr>
            <w:r>
              <w:rPr>
                <w:rFonts w:ascii="Arial" w:hAnsi="Arial" w:cs="Arial"/>
                <w:sz w:val="20"/>
                <w:szCs w:val="20"/>
              </w:rPr>
              <w:t>STBao</w:t>
            </w:r>
          </w:p>
        </w:tc>
        <w:tc>
          <w:tcPr>
            <w:tcW w:w="550" w:type="pct"/>
          </w:tcPr>
          <w:p w14:paraId="1377FBD7">
            <w:pPr>
              <w:spacing w:after="120" w:line="240" w:lineRule="auto"/>
              <w:jc w:val="center"/>
              <w:rPr>
                <w:rFonts w:ascii="Arial" w:hAnsi="Arial" w:cs="Arial"/>
                <w:sz w:val="20"/>
                <w:szCs w:val="20"/>
              </w:rPr>
            </w:pPr>
            <w:r>
              <w:rPr>
                <w:rFonts w:ascii="Arial" w:hAnsi="Arial" w:cs="Arial"/>
                <w:sz w:val="20"/>
                <w:szCs w:val="20"/>
              </w:rPr>
              <w:t>50</w:t>
            </w:r>
          </w:p>
        </w:tc>
        <w:tc>
          <w:tcPr>
            <w:tcW w:w="688" w:type="pct"/>
            <w:vAlign w:val="center"/>
          </w:tcPr>
          <w:p w14:paraId="7D05242B">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4949873F">
            <w:pPr>
              <w:spacing w:after="120" w:line="240" w:lineRule="auto"/>
              <w:jc w:val="center"/>
              <w:rPr>
                <w:rFonts w:ascii="Arial" w:hAnsi="Arial" w:cs="Arial"/>
                <w:sz w:val="20"/>
                <w:szCs w:val="20"/>
              </w:rPr>
            </w:pPr>
          </w:p>
        </w:tc>
        <w:tc>
          <w:tcPr>
            <w:tcW w:w="874" w:type="pct"/>
          </w:tcPr>
          <w:p w14:paraId="24D65F05">
            <w:pPr>
              <w:spacing w:after="120" w:line="240" w:lineRule="auto"/>
              <w:jc w:val="center"/>
              <w:rPr>
                <w:rFonts w:ascii="Arial" w:hAnsi="Arial" w:cs="Arial"/>
                <w:sz w:val="20"/>
                <w:szCs w:val="20"/>
              </w:rPr>
            </w:pPr>
          </w:p>
        </w:tc>
      </w:tr>
      <w:tr w14:paraId="11097C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tcPr>
          <w:p w14:paraId="0149785C">
            <w:pPr>
              <w:spacing w:after="120" w:line="240" w:lineRule="auto"/>
              <w:rPr>
                <w:rFonts w:ascii="Arial" w:hAnsi="Arial" w:cs="Arial"/>
                <w:sz w:val="20"/>
                <w:szCs w:val="20"/>
              </w:rPr>
            </w:pPr>
            <w:r>
              <w:rPr>
                <w:rFonts w:ascii="Arial" w:hAnsi="Arial" w:cs="Arial"/>
                <w:sz w:val="20"/>
                <w:szCs w:val="20"/>
              </w:rPr>
              <w:t>Ngày thông báo</w:t>
            </w:r>
          </w:p>
        </w:tc>
        <w:tc>
          <w:tcPr>
            <w:tcW w:w="963" w:type="pct"/>
          </w:tcPr>
          <w:p w14:paraId="7A9B115F">
            <w:pPr>
              <w:spacing w:after="120" w:line="240" w:lineRule="auto"/>
              <w:rPr>
                <w:rFonts w:ascii="Arial" w:hAnsi="Arial" w:cs="Arial"/>
                <w:sz w:val="20"/>
                <w:szCs w:val="20"/>
              </w:rPr>
            </w:pPr>
            <w:r>
              <w:rPr>
                <w:rFonts w:ascii="Arial" w:hAnsi="Arial" w:cs="Arial"/>
                <w:sz w:val="20"/>
                <w:szCs w:val="20"/>
              </w:rPr>
              <w:t>NTBao</w:t>
            </w:r>
          </w:p>
        </w:tc>
        <w:tc>
          <w:tcPr>
            <w:tcW w:w="550" w:type="pct"/>
          </w:tcPr>
          <w:p w14:paraId="29F6734F">
            <w:pPr>
              <w:spacing w:after="120" w:line="240" w:lineRule="auto"/>
              <w:ind w:left="720"/>
              <w:rPr>
                <w:rFonts w:ascii="Arial" w:hAnsi="Arial" w:cs="Arial"/>
                <w:sz w:val="20"/>
                <w:szCs w:val="20"/>
              </w:rPr>
            </w:pPr>
          </w:p>
        </w:tc>
        <w:tc>
          <w:tcPr>
            <w:tcW w:w="688" w:type="pct"/>
            <w:vAlign w:val="center"/>
          </w:tcPr>
          <w:p w14:paraId="6EB25E36">
            <w:pPr>
              <w:spacing w:after="120" w:line="240" w:lineRule="auto"/>
              <w:jc w:val="center"/>
              <w:rPr>
                <w:rFonts w:ascii="Arial" w:hAnsi="Arial" w:cs="Arial"/>
                <w:sz w:val="20"/>
                <w:szCs w:val="20"/>
              </w:rPr>
            </w:pPr>
            <w:r>
              <w:rPr>
                <w:rFonts w:ascii="Arial" w:hAnsi="Arial" w:cs="Arial"/>
                <w:sz w:val="20"/>
                <w:szCs w:val="20"/>
              </w:rPr>
              <w:t>Ngày</w:t>
            </w:r>
          </w:p>
        </w:tc>
        <w:tc>
          <w:tcPr>
            <w:tcW w:w="780" w:type="pct"/>
            <w:vAlign w:val="center"/>
          </w:tcPr>
          <w:p w14:paraId="4BD52684">
            <w:pPr>
              <w:spacing w:after="120" w:line="240" w:lineRule="auto"/>
              <w:jc w:val="center"/>
              <w:rPr>
                <w:rFonts w:ascii="Arial" w:hAnsi="Arial" w:cs="Arial"/>
                <w:sz w:val="20"/>
                <w:szCs w:val="20"/>
              </w:rPr>
            </w:pPr>
          </w:p>
        </w:tc>
        <w:tc>
          <w:tcPr>
            <w:tcW w:w="874" w:type="pct"/>
          </w:tcPr>
          <w:p w14:paraId="4B337B2E">
            <w:pPr>
              <w:spacing w:after="120" w:line="240" w:lineRule="auto"/>
              <w:jc w:val="center"/>
              <w:rPr>
                <w:rFonts w:ascii="Arial" w:hAnsi="Arial" w:cs="Arial"/>
                <w:sz w:val="20"/>
                <w:szCs w:val="20"/>
              </w:rPr>
            </w:pPr>
          </w:p>
        </w:tc>
      </w:tr>
      <w:tr w14:paraId="0972CC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tcPr>
          <w:p w14:paraId="340411A4">
            <w:pPr>
              <w:spacing w:after="120" w:line="240" w:lineRule="auto"/>
              <w:rPr>
                <w:rFonts w:ascii="Arial" w:hAnsi="Arial" w:cs="Arial"/>
                <w:sz w:val="20"/>
                <w:szCs w:val="20"/>
              </w:rPr>
            </w:pPr>
            <w:r>
              <w:rPr>
                <w:rFonts w:ascii="Arial" w:hAnsi="Arial" w:cs="Arial"/>
                <w:sz w:val="20"/>
                <w:szCs w:val="20"/>
              </w:rPr>
              <w:t>Nội dung thu</w:t>
            </w:r>
          </w:p>
        </w:tc>
        <w:tc>
          <w:tcPr>
            <w:tcW w:w="963" w:type="pct"/>
          </w:tcPr>
          <w:p w14:paraId="1B25A163">
            <w:pPr>
              <w:spacing w:after="120" w:line="240" w:lineRule="auto"/>
              <w:rPr>
                <w:rFonts w:ascii="Arial" w:hAnsi="Arial" w:cs="Arial"/>
                <w:sz w:val="20"/>
                <w:szCs w:val="20"/>
              </w:rPr>
            </w:pPr>
            <w:r>
              <w:rPr>
                <w:rFonts w:ascii="Arial" w:hAnsi="Arial" w:cs="Arial"/>
                <w:sz w:val="20"/>
                <w:szCs w:val="20"/>
              </w:rPr>
              <w:t>NDThu</w:t>
            </w:r>
          </w:p>
        </w:tc>
        <w:tc>
          <w:tcPr>
            <w:tcW w:w="550" w:type="pct"/>
          </w:tcPr>
          <w:p w14:paraId="0DAD2085">
            <w:pPr>
              <w:spacing w:after="120" w:line="240" w:lineRule="auto"/>
              <w:jc w:val="center"/>
              <w:rPr>
                <w:rFonts w:ascii="Arial" w:hAnsi="Arial" w:cs="Arial"/>
                <w:sz w:val="20"/>
                <w:szCs w:val="20"/>
              </w:rPr>
            </w:pPr>
            <w:r>
              <w:rPr>
                <w:rFonts w:ascii="Arial" w:hAnsi="Arial" w:cs="Arial"/>
                <w:sz w:val="20"/>
                <w:szCs w:val="20"/>
              </w:rPr>
              <w:t>400</w:t>
            </w:r>
          </w:p>
        </w:tc>
        <w:tc>
          <w:tcPr>
            <w:tcW w:w="688" w:type="pct"/>
            <w:vAlign w:val="center"/>
          </w:tcPr>
          <w:p w14:paraId="45C541B8">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3B76FA8C">
            <w:pPr>
              <w:spacing w:after="120" w:line="240" w:lineRule="auto"/>
              <w:jc w:val="center"/>
              <w:rPr>
                <w:rFonts w:ascii="Arial" w:hAnsi="Arial" w:cs="Arial"/>
                <w:sz w:val="20"/>
                <w:szCs w:val="20"/>
              </w:rPr>
            </w:pPr>
          </w:p>
        </w:tc>
        <w:tc>
          <w:tcPr>
            <w:tcW w:w="874" w:type="pct"/>
          </w:tcPr>
          <w:p w14:paraId="5E76AA5E">
            <w:pPr>
              <w:spacing w:after="120" w:line="240" w:lineRule="auto"/>
              <w:jc w:val="center"/>
              <w:rPr>
                <w:rFonts w:ascii="Arial" w:hAnsi="Arial" w:cs="Arial"/>
                <w:sz w:val="20"/>
                <w:szCs w:val="20"/>
              </w:rPr>
            </w:pPr>
          </w:p>
        </w:tc>
      </w:tr>
      <w:tr w14:paraId="4BDEAF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1416DB10">
            <w:pPr>
              <w:spacing w:after="120" w:line="240" w:lineRule="auto"/>
              <w:rPr>
                <w:rFonts w:ascii="Arial" w:hAnsi="Arial" w:cs="Arial"/>
                <w:b/>
                <w:sz w:val="20"/>
                <w:szCs w:val="20"/>
              </w:rPr>
            </w:pPr>
            <w:r>
              <w:rPr>
                <w:rFonts w:ascii="Arial" w:hAnsi="Arial" w:cs="Arial"/>
                <w:b/>
                <w:sz w:val="20"/>
                <w:szCs w:val="20"/>
              </w:rPr>
              <w:t>Thẻ HDon\DLBLai\DLBLTThue\NDBLai\TThue chứa thông tin chi tiết các khoản thuế phải nộp theo thông báo (thẻ này có thể lặp lại khi có nhiều loại thuế)</w:t>
            </w:r>
          </w:p>
        </w:tc>
      </w:tr>
      <w:tr w14:paraId="2BA59C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tcPr>
          <w:p w14:paraId="38EDA4EB">
            <w:pPr>
              <w:spacing w:after="120" w:line="240" w:lineRule="auto"/>
              <w:rPr>
                <w:rFonts w:ascii="Arial" w:hAnsi="Arial" w:cs="Arial"/>
                <w:sz w:val="20"/>
                <w:szCs w:val="20"/>
              </w:rPr>
            </w:pPr>
            <w:r>
              <w:rPr>
                <w:rFonts w:ascii="Arial" w:hAnsi="Arial" w:cs="Arial"/>
                <w:sz w:val="20"/>
                <w:szCs w:val="20"/>
              </w:rPr>
              <w:t>Loại thuế</w:t>
            </w:r>
          </w:p>
        </w:tc>
        <w:tc>
          <w:tcPr>
            <w:tcW w:w="963" w:type="pct"/>
          </w:tcPr>
          <w:p w14:paraId="0FDC8B23">
            <w:pPr>
              <w:spacing w:after="120" w:line="240" w:lineRule="auto"/>
              <w:rPr>
                <w:rFonts w:ascii="Arial" w:hAnsi="Arial" w:cs="Arial"/>
                <w:sz w:val="20"/>
                <w:szCs w:val="20"/>
              </w:rPr>
            </w:pPr>
            <w:r>
              <w:rPr>
                <w:rFonts w:ascii="Arial" w:hAnsi="Arial" w:cs="Arial"/>
                <w:sz w:val="20"/>
                <w:szCs w:val="20"/>
              </w:rPr>
              <w:t>LThue</w:t>
            </w:r>
          </w:p>
        </w:tc>
        <w:tc>
          <w:tcPr>
            <w:tcW w:w="550" w:type="pct"/>
          </w:tcPr>
          <w:p w14:paraId="1AD2874C">
            <w:pPr>
              <w:spacing w:after="120" w:line="240" w:lineRule="auto"/>
              <w:jc w:val="center"/>
              <w:rPr>
                <w:rFonts w:ascii="Arial" w:hAnsi="Arial" w:cs="Arial"/>
                <w:sz w:val="20"/>
                <w:szCs w:val="20"/>
              </w:rPr>
            </w:pPr>
            <w:r>
              <w:rPr>
                <w:rFonts w:ascii="Arial" w:hAnsi="Arial" w:cs="Arial"/>
                <w:sz w:val="20"/>
                <w:szCs w:val="20"/>
              </w:rPr>
              <w:t>1</w:t>
            </w:r>
          </w:p>
        </w:tc>
        <w:tc>
          <w:tcPr>
            <w:tcW w:w="688" w:type="pct"/>
            <w:vAlign w:val="center"/>
          </w:tcPr>
          <w:p w14:paraId="199D3053">
            <w:pPr>
              <w:spacing w:after="120" w:line="240" w:lineRule="auto"/>
              <w:jc w:val="center"/>
              <w:rPr>
                <w:rFonts w:ascii="Arial" w:hAnsi="Arial" w:cs="Arial"/>
                <w:sz w:val="20"/>
                <w:szCs w:val="20"/>
              </w:rPr>
            </w:pPr>
            <w:r>
              <w:rPr>
                <w:rFonts w:ascii="Arial" w:hAnsi="Arial" w:cs="Arial"/>
                <w:sz w:val="20"/>
                <w:szCs w:val="20"/>
              </w:rPr>
              <w:t>Số (1- Thuế GTGT; 2- Thuế TNCN, 3- Thuế TTĐB, 4- Thuế Tài nguyên, 5-Phí BVMT, 6-Thuế BVMT)</w:t>
            </w:r>
          </w:p>
        </w:tc>
        <w:tc>
          <w:tcPr>
            <w:tcW w:w="780" w:type="pct"/>
            <w:vAlign w:val="center"/>
          </w:tcPr>
          <w:p w14:paraId="3E539F18">
            <w:pPr>
              <w:spacing w:after="120" w:line="240" w:lineRule="auto"/>
              <w:jc w:val="center"/>
              <w:rPr>
                <w:rFonts w:ascii="Arial" w:hAnsi="Arial" w:cs="Arial"/>
                <w:sz w:val="20"/>
                <w:szCs w:val="20"/>
              </w:rPr>
            </w:pPr>
            <w:r>
              <w:rPr>
                <w:rFonts w:ascii="Arial" w:hAnsi="Arial" w:cs="Arial"/>
                <w:sz w:val="20"/>
                <w:szCs w:val="20"/>
              </w:rPr>
              <w:t>Bắt buộc</w:t>
            </w:r>
          </w:p>
        </w:tc>
        <w:tc>
          <w:tcPr>
            <w:tcW w:w="874" w:type="pct"/>
          </w:tcPr>
          <w:p w14:paraId="290B2560">
            <w:pPr>
              <w:spacing w:after="120" w:line="240" w:lineRule="auto"/>
              <w:jc w:val="center"/>
              <w:rPr>
                <w:rFonts w:ascii="Arial" w:hAnsi="Arial" w:cs="Arial"/>
                <w:sz w:val="20"/>
                <w:szCs w:val="20"/>
              </w:rPr>
            </w:pPr>
          </w:p>
        </w:tc>
      </w:tr>
      <w:tr w14:paraId="062FF1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tcPr>
          <w:p w14:paraId="0B73D4C5">
            <w:pPr>
              <w:spacing w:after="120" w:line="240" w:lineRule="auto"/>
              <w:rPr>
                <w:rFonts w:ascii="Arial" w:hAnsi="Arial" w:cs="Arial"/>
                <w:sz w:val="20"/>
                <w:szCs w:val="20"/>
              </w:rPr>
            </w:pPr>
            <w:r>
              <w:rPr>
                <w:rFonts w:ascii="Arial" w:hAnsi="Arial" w:cs="Arial"/>
                <w:sz w:val="20"/>
                <w:szCs w:val="20"/>
              </w:rPr>
              <w:t>Tiền thuế</w:t>
            </w:r>
          </w:p>
        </w:tc>
        <w:tc>
          <w:tcPr>
            <w:tcW w:w="963" w:type="pct"/>
          </w:tcPr>
          <w:p w14:paraId="75B65398">
            <w:pPr>
              <w:spacing w:after="120" w:line="240" w:lineRule="auto"/>
              <w:rPr>
                <w:rFonts w:ascii="Arial" w:hAnsi="Arial" w:cs="Arial"/>
                <w:sz w:val="20"/>
                <w:szCs w:val="20"/>
              </w:rPr>
            </w:pPr>
            <w:r>
              <w:rPr>
                <w:rFonts w:ascii="Arial" w:hAnsi="Arial" w:cs="Arial"/>
                <w:sz w:val="20"/>
                <w:szCs w:val="20"/>
              </w:rPr>
              <w:t>TThue</w:t>
            </w:r>
          </w:p>
        </w:tc>
        <w:tc>
          <w:tcPr>
            <w:tcW w:w="550" w:type="pct"/>
          </w:tcPr>
          <w:p w14:paraId="6EB1D9BD">
            <w:pPr>
              <w:spacing w:after="120" w:line="240" w:lineRule="auto"/>
              <w:jc w:val="center"/>
              <w:rPr>
                <w:rFonts w:ascii="Arial" w:hAnsi="Arial" w:cs="Arial"/>
                <w:sz w:val="20"/>
                <w:szCs w:val="20"/>
              </w:rPr>
            </w:pPr>
            <w:r>
              <w:rPr>
                <w:rFonts w:ascii="Arial" w:hAnsi="Arial" w:cs="Arial"/>
                <w:sz w:val="20"/>
                <w:szCs w:val="20"/>
              </w:rPr>
              <w:t>21,6</w:t>
            </w:r>
          </w:p>
        </w:tc>
        <w:tc>
          <w:tcPr>
            <w:tcW w:w="688" w:type="pct"/>
            <w:vAlign w:val="center"/>
          </w:tcPr>
          <w:p w14:paraId="37FB1AAD">
            <w:pPr>
              <w:spacing w:after="120" w:line="240" w:lineRule="auto"/>
              <w:jc w:val="center"/>
              <w:rPr>
                <w:rFonts w:ascii="Arial" w:hAnsi="Arial" w:cs="Arial"/>
                <w:sz w:val="20"/>
                <w:szCs w:val="20"/>
              </w:rPr>
            </w:pPr>
            <w:r>
              <w:rPr>
                <w:rFonts w:ascii="Arial" w:hAnsi="Arial" w:cs="Arial"/>
                <w:sz w:val="20"/>
                <w:szCs w:val="20"/>
              </w:rPr>
              <w:t>Số</w:t>
            </w:r>
          </w:p>
        </w:tc>
        <w:tc>
          <w:tcPr>
            <w:tcW w:w="780" w:type="pct"/>
            <w:vAlign w:val="center"/>
          </w:tcPr>
          <w:p w14:paraId="373B31CB">
            <w:pPr>
              <w:spacing w:after="120" w:line="240" w:lineRule="auto"/>
              <w:jc w:val="center"/>
              <w:rPr>
                <w:rFonts w:ascii="Arial" w:hAnsi="Arial" w:cs="Arial"/>
                <w:sz w:val="20"/>
                <w:szCs w:val="20"/>
              </w:rPr>
            </w:pPr>
            <w:r>
              <w:rPr>
                <w:rFonts w:ascii="Arial" w:hAnsi="Arial" w:cs="Arial"/>
                <w:sz w:val="20"/>
                <w:szCs w:val="20"/>
              </w:rPr>
              <w:t>Bắt buộc</w:t>
            </w:r>
          </w:p>
        </w:tc>
        <w:tc>
          <w:tcPr>
            <w:tcW w:w="874" w:type="pct"/>
          </w:tcPr>
          <w:p w14:paraId="74F21581">
            <w:pPr>
              <w:spacing w:after="120" w:line="240" w:lineRule="auto"/>
              <w:jc w:val="center"/>
              <w:rPr>
                <w:rFonts w:ascii="Arial" w:hAnsi="Arial" w:cs="Arial"/>
                <w:sz w:val="20"/>
                <w:szCs w:val="20"/>
              </w:rPr>
            </w:pPr>
          </w:p>
        </w:tc>
      </w:tr>
      <w:tr w14:paraId="17B1E0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tcPr>
          <w:p w14:paraId="78420474">
            <w:pPr>
              <w:spacing w:after="120" w:line="240" w:lineRule="auto"/>
              <w:rPr>
                <w:rFonts w:ascii="Arial" w:hAnsi="Arial" w:cs="Arial"/>
                <w:sz w:val="20"/>
                <w:szCs w:val="20"/>
              </w:rPr>
            </w:pPr>
            <w:r>
              <w:rPr>
                <w:rFonts w:ascii="Arial" w:hAnsi="Arial" w:cs="Arial"/>
                <w:b/>
                <w:sz w:val="20"/>
                <w:szCs w:val="20"/>
              </w:rPr>
              <w:t xml:space="preserve">Thẻ HDon\DLBLai\DLBLTThue\NDBLai\TTThue chứa thông tin </w:t>
            </w:r>
            <w:r>
              <w:rPr>
                <w:rFonts w:ascii="Arial" w:hAnsi="Arial" w:cs="Arial"/>
                <w:b/>
                <w:sz w:val="20"/>
                <w:szCs w:val="20"/>
                <w:lang w:val="vi-VN"/>
              </w:rPr>
              <w:t>tổng</w:t>
            </w:r>
            <w:r>
              <w:rPr>
                <w:rFonts w:ascii="Arial" w:hAnsi="Arial" w:cs="Arial"/>
                <w:b/>
                <w:sz w:val="20"/>
                <w:szCs w:val="20"/>
              </w:rPr>
              <w:t xml:space="preserve"> các khoản thuế phải nộp</w:t>
            </w:r>
          </w:p>
        </w:tc>
      </w:tr>
      <w:tr w14:paraId="6FD0C1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tcPr>
          <w:p w14:paraId="1DF70E71">
            <w:pPr>
              <w:spacing w:after="120" w:line="240" w:lineRule="auto"/>
              <w:rPr>
                <w:rFonts w:ascii="Arial" w:hAnsi="Arial" w:cs="Arial"/>
                <w:sz w:val="20"/>
                <w:szCs w:val="20"/>
              </w:rPr>
            </w:pPr>
            <w:r>
              <w:rPr>
                <w:rFonts w:ascii="Arial" w:hAnsi="Arial" w:cs="Arial"/>
                <w:sz w:val="20"/>
                <w:szCs w:val="20"/>
              </w:rPr>
              <w:t>T</w:t>
            </w:r>
            <w:r>
              <w:rPr>
                <w:rFonts w:ascii="Arial" w:hAnsi="Arial" w:cs="Arial"/>
                <w:sz w:val="20"/>
                <w:szCs w:val="20"/>
                <w:lang w:val="vi-VN"/>
              </w:rPr>
              <w:t>ổng t</w:t>
            </w:r>
            <w:r>
              <w:rPr>
                <w:rFonts w:ascii="Arial" w:hAnsi="Arial" w:cs="Arial"/>
                <w:sz w:val="20"/>
                <w:szCs w:val="20"/>
              </w:rPr>
              <w:t>iền thuế</w:t>
            </w:r>
          </w:p>
        </w:tc>
        <w:tc>
          <w:tcPr>
            <w:tcW w:w="963" w:type="pct"/>
          </w:tcPr>
          <w:p w14:paraId="29F1D36D">
            <w:pPr>
              <w:spacing w:after="120" w:line="240" w:lineRule="auto"/>
              <w:rPr>
                <w:rFonts w:ascii="Arial" w:hAnsi="Arial" w:cs="Arial"/>
                <w:sz w:val="20"/>
                <w:szCs w:val="20"/>
              </w:rPr>
            </w:pPr>
            <w:r>
              <w:rPr>
                <w:rFonts w:ascii="Arial" w:hAnsi="Arial" w:cs="Arial"/>
                <w:sz w:val="20"/>
                <w:szCs w:val="20"/>
                <w:lang w:val="vi-VN"/>
              </w:rPr>
              <w:t>T</w:t>
            </w:r>
            <w:r>
              <w:rPr>
                <w:rFonts w:ascii="Arial" w:hAnsi="Arial" w:cs="Arial"/>
                <w:sz w:val="20"/>
                <w:szCs w:val="20"/>
              </w:rPr>
              <w:t>TThue</w:t>
            </w:r>
          </w:p>
        </w:tc>
        <w:tc>
          <w:tcPr>
            <w:tcW w:w="550" w:type="pct"/>
          </w:tcPr>
          <w:p w14:paraId="3D48D64A">
            <w:pPr>
              <w:spacing w:after="120" w:line="240" w:lineRule="auto"/>
              <w:jc w:val="center"/>
              <w:rPr>
                <w:rFonts w:ascii="Arial" w:hAnsi="Arial" w:cs="Arial"/>
                <w:sz w:val="20"/>
                <w:szCs w:val="20"/>
              </w:rPr>
            </w:pPr>
            <w:r>
              <w:rPr>
                <w:rFonts w:ascii="Arial" w:hAnsi="Arial" w:cs="Arial"/>
                <w:sz w:val="20"/>
                <w:szCs w:val="20"/>
              </w:rPr>
              <w:t>21,6</w:t>
            </w:r>
          </w:p>
        </w:tc>
        <w:tc>
          <w:tcPr>
            <w:tcW w:w="688" w:type="pct"/>
            <w:vAlign w:val="center"/>
          </w:tcPr>
          <w:p w14:paraId="2E51989F">
            <w:pPr>
              <w:spacing w:after="120" w:line="240" w:lineRule="auto"/>
              <w:jc w:val="center"/>
              <w:rPr>
                <w:rFonts w:ascii="Arial" w:hAnsi="Arial" w:cs="Arial"/>
                <w:sz w:val="20"/>
                <w:szCs w:val="20"/>
              </w:rPr>
            </w:pPr>
            <w:r>
              <w:rPr>
                <w:rFonts w:ascii="Arial" w:hAnsi="Arial" w:cs="Arial"/>
                <w:sz w:val="20"/>
                <w:szCs w:val="20"/>
              </w:rPr>
              <w:t>Số</w:t>
            </w:r>
          </w:p>
        </w:tc>
        <w:tc>
          <w:tcPr>
            <w:tcW w:w="780" w:type="pct"/>
            <w:vAlign w:val="center"/>
          </w:tcPr>
          <w:p w14:paraId="0B58C709">
            <w:pPr>
              <w:spacing w:after="120" w:line="240" w:lineRule="auto"/>
              <w:jc w:val="center"/>
              <w:rPr>
                <w:rFonts w:ascii="Arial" w:hAnsi="Arial" w:cs="Arial"/>
                <w:sz w:val="20"/>
                <w:szCs w:val="20"/>
              </w:rPr>
            </w:pPr>
            <w:r>
              <w:rPr>
                <w:rFonts w:ascii="Arial" w:hAnsi="Arial" w:cs="Arial"/>
                <w:sz w:val="20"/>
                <w:szCs w:val="20"/>
              </w:rPr>
              <w:t>Bắt buộc</w:t>
            </w:r>
          </w:p>
        </w:tc>
        <w:tc>
          <w:tcPr>
            <w:tcW w:w="874" w:type="pct"/>
          </w:tcPr>
          <w:p w14:paraId="67D84B61">
            <w:pPr>
              <w:spacing w:after="120" w:line="240" w:lineRule="auto"/>
              <w:jc w:val="center"/>
              <w:rPr>
                <w:rFonts w:ascii="Arial" w:hAnsi="Arial" w:cs="Arial"/>
                <w:sz w:val="20"/>
                <w:szCs w:val="20"/>
              </w:rPr>
            </w:pPr>
          </w:p>
        </w:tc>
      </w:tr>
      <w:tr w14:paraId="083178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369834E1">
            <w:pPr>
              <w:spacing w:after="120" w:line="240" w:lineRule="auto"/>
              <w:rPr>
                <w:rFonts w:ascii="Arial" w:hAnsi="Arial" w:cs="Arial"/>
                <w:b/>
                <w:sz w:val="20"/>
                <w:szCs w:val="20"/>
              </w:rPr>
            </w:pPr>
            <w:r>
              <w:rPr>
                <w:rFonts w:ascii="Arial" w:hAnsi="Arial" w:cs="Arial"/>
                <w:b/>
                <w:sz w:val="20"/>
                <w:szCs w:val="20"/>
              </w:rPr>
              <w:t>Thẻ HDon\DLBLai\DLBLTPhi chứa dữ liệu biên lai thu phí, lệ phí</w:t>
            </w:r>
          </w:p>
        </w:tc>
      </w:tr>
      <w:tr w14:paraId="59FE55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6CF6FABF">
            <w:pPr>
              <w:spacing w:after="120" w:line="240" w:lineRule="auto"/>
              <w:rPr>
                <w:rFonts w:ascii="Arial" w:hAnsi="Arial" w:cs="Arial"/>
                <w:sz w:val="20"/>
                <w:szCs w:val="20"/>
              </w:rPr>
            </w:pPr>
            <w:r>
              <w:rPr>
                <w:rFonts w:ascii="Arial" w:hAnsi="Arial" w:cs="Arial"/>
                <w:b/>
                <w:sz w:val="20"/>
                <w:szCs w:val="20"/>
              </w:rPr>
              <w:t>Thẻ HDon\DLBLai\DLBLTPhi\TTChung chứa thông tin chung của biên lai thu phí, lệ phí</w:t>
            </w:r>
          </w:p>
        </w:tc>
      </w:tr>
      <w:tr w14:paraId="614C83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tcPr>
          <w:p w14:paraId="0D19F07E">
            <w:pPr>
              <w:spacing w:after="120" w:line="240" w:lineRule="auto"/>
              <w:rPr>
                <w:rFonts w:ascii="Arial" w:hAnsi="Arial" w:cs="Arial"/>
                <w:sz w:val="20"/>
                <w:szCs w:val="20"/>
              </w:rPr>
            </w:pPr>
            <w:r>
              <w:rPr>
                <w:rFonts w:ascii="Arial" w:hAnsi="Arial" w:cs="Arial"/>
                <w:sz w:val="20"/>
                <w:szCs w:val="20"/>
              </w:rPr>
              <w:t>Tên biên lai</w:t>
            </w:r>
          </w:p>
        </w:tc>
        <w:tc>
          <w:tcPr>
            <w:tcW w:w="963" w:type="pct"/>
          </w:tcPr>
          <w:p w14:paraId="372BBCA2">
            <w:pPr>
              <w:spacing w:after="120" w:line="240" w:lineRule="auto"/>
              <w:rPr>
                <w:rFonts w:ascii="Arial" w:hAnsi="Arial" w:cs="Arial"/>
                <w:sz w:val="20"/>
                <w:szCs w:val="20"/>
              </w:rPr>
            </w:pPr>
            <w:r>
              <w:rPr>
                <w:rFonts w:ascii="Arial" w:hAnsi="Arial" w:cs="Arial"/>
                <w:sz w:val="20"/>
                <w:szCs w:val="20"/>
              </w:rPr>
              <w:t>TBLai</w:t>
            </w:r>
          </w:p>
        </w:tc>
        <w:tc>
          <w:tcPr>
            <w:tcW w:w="550" w:type="pct"/>
          </w:tcPr>
          <w:p w14:paraId="23F068CC">
            <w:pPr>
              <w:spacing w:after="120" w:line="240" w:lineRule="auto"/>
              <w:jc w:val="center"/>
              <w:rPr>
                <w:rFonts w:ascii="Arial" w:hAnsi="Arial" w:cs="Arial"/>
                <w:sz w:val="20"/>
                <w:szCs w:val="20"/>
              </w:rPr>
            </w:pPr>
            <w:r>
              <w:rPr>
                <w:rFonts w:ascii="Arial" w:hAnsi="Arial" w:cs="Arial"/>
                <w:sz w:val="20"/>
                <w:szCs w:val="20"/>
              </w:rPr>
              <w:t>100</w:t>
            </w:r>
          </w:p>
        </w:tc>
        <w:tc>
          <w:tcPr>
            <w:tcW w:w="688" w:type="pct"/>
            <w:vAlign w:val="center"/>
          </w:tcPr>
          <w:p w14:paraId="58F11AB2">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349A0E88">
            <w:pPr>
              <w:spacing w:after="120" w:line="240" w:lineRule="auto"/>
              <w:jc w:val="center"/>
              <w:rPr>
                <w:rFonts w:ascii="Arial" w:hAnsi="Arial" w:cs="Arial"/>
                <w:sz w:val="20"/>
                <w:szCs w:val="20"/>
              </w:rPr>
            </w:pPr>
            <w:r>
              <w:rPr>
                <w:rFonts w:ascii="Arial" w:hAnsi="Arial" w:cs="Arial"/>
                <w:sz w:val="20"/>
                <w:szCs w:val="20"/>
              </w:rPr>
              <w:t>Bắt buộc</w:t>
            </w:r>
          </w:p>
        </w:tc>
        <w:tc>
          <w:tcPr>
            <w:tcW w:w="874" w:type="pct"/>
          </w:tcPr>
          <w:p w14:paraId="152C5884">
            <w:pPr>
              <w:spacing w:after="120" w:line="240" w:lineRule="auto"/>
              <w:jc w:val="center"/>
              <w:rPr>
                <w:rFonts w:ascii="Arial" w:hAnsi="Arial" w:cs="Arial"/>
                <w:sz w:val="20"/>
                <w:szCs w:val="20"/>
              </w:rPr>
            </w:pPr>
          </w:p>
        </w:tc>
      </w:tr>
      <w:tr w14:paraId="2CD781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tcPr>
          <w:p w14:paraId="4F4AF9BB">
            <w:pPr>
              <w:spacing w:after="120" w:line="240" w:lineRule="auto"/>
              <w:rPr>
                <w:rFonts w:ascii="Arial" w:hAnsi="Arial" w:cs="Arial"/>
                <w:sz w:val="20"/>
                <w:szCs w:val="20"/>
              </w:rPr>
            </w:pPr>
            <w:r>
              <w:rPr>
                <w:rFonts w:ascii="Arial" w:hAnsi="Arial" w:cs="Arial"/>
                <w:sz w:val="20"/>
                <w:szCs w:val="20"/>
              </w:rPr>
              <w:t>Ký hiệu mẫu biên lai</w:t>
            </w:r>
          </w:p>
        </w:tc>
        <w:tc>
          <w:tcPr>
            <w:tcW w:w="963" w:type="pct"/>
          </w:tcPr>
          <w:p w14:paraId="0A5B6D81">
            <w:pPr>
              <w:spacing w:after="120" w:line="240" w:lineRule="auto"/>
              <w:rPr>
                <w:rFonts w:ascii="Arial" w:hAnsi="Arial" w:cs="Arial"/>
                <w:sz w:val="20"/>
                <w:szCs w:val="20"/>
              </w:rPr>
            </w:pPr>
            <w:r>
              <w:rPr>
                <w:rFonts w:ascii="Arial" w:hAnsi="Arial" w:cs="Arial"/>
                <w:sz w:val="20"/>
                <w:szCs w:val="20"/>
              </w:rPr>
              <w:t>KHMBLai</w:t>
            </w:r>
          </w:p>
        </w:tc>
        <w:tc>
          <w:tcPr>
            <w:tcW w:w="550" w:type="pct"/>
          </w:tcPr>
          <w:p w14:paraId="708496EC">
            <w:pPr>
              <w:spacing w:after="120" w:line="240" w:lineRule="auto"/>
              <w:jc w:val="center"/>
              <w:rPr>
                <w:rFonts w:ascii="Arial" w:hAnsi="Arial" w:cs="Arial"/>
                <w:sz w:val="20"/>
                <w:szCs w:val="20"/>
              </w:rPr>
            </w:pPr>
            <w:r>
              <w:rPr>
                <w:rFonts w:ascii="Arial" w:hAnsi="Arial" w:cs="Arial"/>
                <w:sz w:val="20"/>
                <w:szCs w:val="20"/>
              </w:rPr>
              <w:t>5</w:t>
            </w:r>
          </w:p>
        </w:tc>
        <w:tc>
          <w:tcPr>
            <w:tcW w:w="688" w:type="pct"/>
            <w:vAlign w:val="center"/>
          </w:tcPr>
          <w:p w14:paraId="299ECA41">
            <w:pPr>
              <w:spacing w:after="120" w:line="240" w:lineRule="auto"/>
              <w:jc w:val="center"/>
              <w:rPr>
                <w:rFonts w:ascii="Arial" w:hAnsi="Arial" w:cs="Arial"/>
                <w:sz w:val="20"/>
                <w:szCs w:val="20"/>
              </w:rPr>
            </w:pPr>
            <w:r>
              <w:rPr>
                <w:rFonts w:ascii="Arial" w:hAnsi="Arial" w:cs="Arial"/>
                <w:sz w:val="20"/>
                <w:szCs w:val="20"/>
              </w:rPr>
              <w:t xml:space="preserve">Chuỗi ký tự </w:t>
            </w:r>
          </w:p>
        </w:tc>
        <w:tc>
          <w:tcPr>
            <w:tcW w:w="780" w:type="pct"/>
          </w:tcPr>
          <w:p w14:paraId="4BC1F674">
            <w:pPr>
              <w:spacing w:after="120" w:line="240" w:lineRule="auto"/>
              <w:rPr>
                <w:rFonts w:ascii="Arial" w:hAnsi="Arial" w:cs="Arial"/>
                <w:sz w:val="20"/>
                <w:szCs w:val="20"/>
              </w:rPr>
            </w:pPr>
            <w:r>
              <w:rPr>
                <w:rFonts w:ascii="Arial" w:hAnsi="Arial" w:cs="Arial"/>
                <w:sz w:val="20"/>
                <w:szCs w:val="20"/>
              </w:rPr>
              <w:t>Bắt buộc</w:t>
            </w:r>
          </w:p>
        </w:tc>
        <w:tc>
          <w:tcPr>
            <w:tcW w:w="874" w:type="pct"/>
          </w:tcPr>
          <w:p w14:paraId="6B18ADFC">
            <w:pPr>
              <w:spacing w:after="120" w:line="240" w:lineRule="auto"/>
              <w:jc w:val="center"/>
              <w:rPr>
                <w:rFonts w:ascii="Arial" w:hAnsi="Arial" w:cs="Arial"/>
                <w:sz w:val="20"/>
                <w:szCs w:val="20"/>
              </w:rPr>
            </w:pPr>
            <w:r>
              <w:rPr>
                <w:rFonts w:ascii="Arial" w:hAnsi="Arial" w:cs="Arial"/>
                <w:sz w:val="20"/>
                <w:szCs w:val="20"/>
              </w:rPr>
              <w:t>Phụ lục II Thông tư 91</w:t>
            </w:r>
          </w:p>
        </w:tc>
      </w:tr>
      <w:tr w14:paraId="5BADAF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tcPr>
          <w:p w14:paraId="628932D4">
            <w:pPr>
              <w:spacing w:after="120" w:line="240" w:lineRule="auto"/>
              <w:rPr>
                <w:rFonts w:ascii="Arial" w:hAnsi="Arial" w:cs="Arial"/>
                <w:sz w:val="20"/>
                <w:szCs w:val="20"/>
              </w:rPr>
            </w:pPr>
            <w:r>
              <w:rPr>
                <w:rFonts w:ascii="Arial" w:hAnsi="Arial" w:cs="Arial"/>
                <w:sz w:val="20"/>
                <w:szCs w:val="20"/>
              </w:rPr>
              <w:t>Ký hiệu biên lai</w:t>
            </w:r>
          </w:p>
        </w:tc>
        <w:tc>
          <w:tcPr>
            <w:tcW w:w="963" w:type="pct"/>
          </w:tcPr>
          <w:p w14:paraId="446FDB83">
            <w:pPr>
              <w:spacing w:after="120" w:line="240" w:lineRule="auto"/>
              <w:rPr>
                <w:rFonts w:ascii="Arial" w:hAnsi="Arial" w:cs="Arial"/>
                <w:sz w:val="20"/>
                <w:szCs w:val="20"/>
              </w:rPr>
            </w:pPr>
            <w:r>
              <w:rPr>
                <w:rFonts w:ascii="Arial" w:hAnsi="Arial" w:cs="Arial"/>
                <w:sz w:val="20"/>
                <w:szCs w:val="20"/>
              </w:rPr>
              <w:t>KBLai</w:t>
            </w:r>
          </w:p>
        </w:tc>
        <w:tc>
          <w:tcPr>
            <w:tcW w:w="550" w:type="pct"/>
          </w:tcPr>
          <w:p w14:paraId="12450B08">
            <w:pPr>
              <w:spacing w:after="120" w:line="240" w:lineRule="auto"/>
              <w:jc w:val="center"/>
              <w:rPr>
                <w:rFonts w:ascii="Arial" w:hAnsi="Arial" w:cs="Arial"/>
                <w:sz w:val="20"/>
                <w:szCs w:val="20"/>
              </w:rPr>
            </w:pPr>
            <w:r>
              <w:rPr>
                <w:rFonts w:ascii="Arial" w:hAnsi="Arial" w:cs="Arial"/>
                <w:sz w:val="20"/>
                <w:szCs w:val="20"/>
              </w:rPr>
              <w:t>5</w:t>
            </w:r>
          </w:p>
        </w:tc>
        <w:tc>
          <w:tcPr>
            <w:tcW w:w="688" w:type="pct"/>
            <w:vAlign w:val="center"/>
          </w:tcPr>
          <w:p w14:paraId="7DC4EE98">
            <w:pPr>
              <w:spacing w:after="120" w:line="240" w:lineRule="auto"/>
              <w:jc w:val="center"/>
              <w:rPr>
                <w:rFonts w:ascii="Arial" w:hAnsi="Arial" w:cs="Arial"/>
                <w:sz w:val="20"/>
                <w:szCs w:val="20"/>
              </w:rPr>
            </w:pPr>
            <w:r>
              <w:rPr>
                <w:rFonts w:ascii="Arial" w:hAnsi="Arial" w:cs="Arial"/>
                <w:sz w:val="20"/>
                <w:szCs w:val="20"/>
              </w:rPr>
              <w:t xml:space="preserve">Chuỗi ký tự </w:t>
            </w:r>
          </w:p>
        </w:tc>
        <w:tc>
          <w:tcPr>
            <w:tcW w:w="780" w:type="pct"/>
          </w:tcPr>
          <w:p w14:paraId="0702425F">
            <w:pPr>
              <w:spacing w:after="120" w:line="240" w:lineRule="auto"/>
              <w:rPr>
                <w:rFonts w:ascii="Arial" w:hAnsi="Arial" w:cs="Arial"/>
                <w:sz w:val="20"/>
                <w:szCs w:val="20"/>
              </w:rPr>
            </w:pPr>
            <w:r>
              <w:rPr>
                <w:rFonts w:ascii="Arial" w:hAnsi="Arial" w:cs="Arial"/>
                <w:sz w:val="20"/>
                <w:szCs w:val="20"/>
              </w:rPr>
              <w:t>Bắt buộc</w:t>
            </w:r>
          </w:p>
        </w:tc>
        <w:tc>
          <w:tcPr>
            <w:tcW w:w="874" w:type="pct"/>
          </w:tcPr>
          <w:p w14:paraId="7CB8E171">
            <w:pPr>
              <w:spacing w:after="120" w:line="240" w:lineRule="auto"/>
              <w:jc w:val="center"/>
              <w:rPr>
                <w:rFonts w:ascii="Arial" w:hAnsi="Arial" w:cs="Arial"/>
                <w:sz w:val="20"/>
                <w:szCs w:val="20"/>
              </w:rPr>
            </w:pPr>
            <w:r>
              <w:rPr>
                <w:rFonts w:ascii="Arial" w:hAnsi="Arial" w:cs="Arial"/>
                <w:sz w:val="20"/>
                <w:szCs w:val="20"/>
              </w:rPr>
              <w:t>Phụ lục II Thông tư 91</w:t>
            </w:r>
          </w:p>
        </w:tc>
      </w:tr>
      <w:tr w14:paraId="09A65F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tcPr>
          <w:p w14:paraId="312BE5FC">
            <w:pPr>
              <w:spacing w:after="120" w:line="240" w:lineRule="auto"/>
              <w:rPr>
                <w:rFonts w:ascii="Arial" w:hAnsi="Arial" w:cs="Arial"/>
                <w:sz w:val="20"/>
                <w:szCs w:val="20"/>
              </w:rPr>
            </w:pPr>
            <w:r>
              <w:rPr>
                <w:rFonts w:ascii="Arial" w:hAnsi="Arial" w:cs="Arial"/>
                <w:sz w:val="20"/>
                <w:szCs w:val="20"/>
              </w:rPr>
              <w:t>Số biên lai</w:t>
            </w:r>
          </w:p>
        </w:tc>
        <w:tc>
          <w:tcPr>
            <w:tcW w:w="963" w:type="pct"/>
          </w:tcPr>
          <w:p w14:paraId="7C22BE6C">
            <w:pPr>
              <w:spacing w:after="120" w:line="240" w:lineRule="auto"/>
              <w:rPr>
                <w:rFonts w:ascii="Arial" w:hAnsi="Arial" w:cs="Arial"/>
                <w:sz w:val="20"/>
                <w:szCs w:val="20"/>
              </w:rPr>
            </w:pPr>
            <w:r>
              <w:rPr>
                <w:rFonts w:ascii="Arial" w:hAnsi="Arial" w:cs="Arial"/>
                <w:sz w:val="20"/>
                <w:szCs w:val="20"/>
              </w:rPr>
              <w:t>SBLai</w:t>
            </w:r>
          </w:p>
        </w:tc>
        <w:tc>
          <w:tcPr>
            <w:tcW w:w="550" w:type="pct"/>
          </w:tcPr>
          <w:p w14:paraId="5BF0392F">
            <w:pPr>
              <w:spacing w:after="120" w:line="240" w:lineRule="auto"/>
              <w:jc w:val="center"/>
              <w:rPr>
                <w:rFonts w:ascii="Arial" w:hAnsi="Arial" w:cs="Arial"/>
                <w:sz w:val="20"/>
                <w:szCs w:val="20"/>
              </w:rPr>
            </w:pPr>
            <w:r>
              <w:rPr>
                <w:rFonts w:ascii="Arial" w:hAnsi="Arial" w:cs="Arial"/>
                <w:sz w:val="20"/>
                <w:szCs w:val="20"/>
              </w:rPr>
              <w:t>8</w:t>
            </w:r>
          </w:p>
        </w:tc>
        <w:tc>
          <w:tcPr>
            <w:tcW w:w="688" w:type="pct"/>
            <w:vAlign w:val="center"/>
          </w:tcPr>
          <w:p w14:paraId="29CE94F8">
            <w:pPr>
              <w:spacing w:after="120" w:line="240" w:lineRule="auto"/>
              <w:jc w:val="center"/>
              <w:rPr>
                <w:rFonts w:ascii="Arial" w:hAnsi="Arial" w:cs="Arial"/>
                <w:sz w:val="20"/>
                <w:szCs w:val="20"/>
              </w:rPr>
            </w:pPr>
            <w:r>
              <w:rPr>
                <w:rFonts w:ascii="Arial" w:hAnsi="Arial" w:cs="Arial"/>
                <w:sz w:val="20"/>
                <w:szCs w:val="20"/>
              </w:rPr>
              <w:t>Số</w:t>
            </w:r>
          </w:p>
        </w:tc>
        <w:tc>
          <w:tcPr>
            <w:tcW w:w="780" w:type="pct"/>
          </w:tcPr>
          <w:p w14:paraId="7535C036">
            <w:pPr>
              <w:spacing w:after="120" w:line="240" w:lineRule="auto"/>
              <w:rPr>
                <w:rFonts w:ascii="Arial" w:hAnsi="Arial" w:cs="Arial"/>
                <w:sz w:val="20"/>
                <w:szCs w:val="20"/>
              </w:rPr>
            </w:pPr>
            <w:r>
              <w:rPr>
                <w:rFonts w:ascii="Arial" w:hAnsi="Arial" w:cs="Arial"/>
                <w:sz w:val="20"/>
                <w:szCs w:val="20"/>
              </w:rPr>
              <w:t>Bắt buộc</w:t>
            </w:r>
          </w:p>
        </w:tc>
        <w:tc>
          <w:tcPr>
            <w:tcW w:w="874" w:type="pct"/>
          </w:tcPr>
          <w:p w14:paraId="2A1BDAD1">
            <w:pPr>
              <w:spacing w:after="120" w:line="240" w:lineRule="auto"/>
              <w:jc w:val="center"/>
              <w:rPr>
                <w:rFonts w:ascii="Arial" w:hAnsi="Arial" w:cs="Arial"/>
                <w:sz w:val="20"/>
                <w:szCs w:val="20"/>
              </w:rPr>
            </w:pPr>
            <w:r>
              <w:rPr>
                <w:rFonts w:ascii="Arial" w:hAnsi="Arial" w:cs="Arial"/>
                <w:sz w:val="20"/>
                <w:szCs w:val="20"/>
              </w:rPr>
              <w:t>Điểm c khoản 2 Điều 23 Nghị định 254</w:t>
            </w:r>
          </w:p>
        </w:tc>
      </w:tr>
      <w:tr w14:paraId="159D74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4EB87641">
            <w:pPr>
              <w:spacing w:after="120" w:line="240" w:lineRule="auto"/>
              <w:jc w:val="both"/>
              <w:rPr>
                <w:rFonts w:ascii="Arial" w:hAnsi="Arial" w:cs="Arial"/>
                <w:b/>
                <w:sz w:val="20"/>
                <w:szCs w:val="20"/>
              </w:rPr>
            </w:pPr>
            <w:r>
              <w:rPr>
                <w:rFonts w:ascii="Arial" w:hAnsi="Arial" w:cs="Arial"/>
                <w:b/>
                <w:sz w:val="20"/>
                <w:szCs w:val="20"/>
              </w:rPr>
              <w:t>Thẻ HDon\DLBLai\DLBLTPhi\NDBLai chứa nội dung biên lai</w:t>
            </w:r>
          </w:p>
        </w:tc>
      </w:tr>
      <w:tr w14:paraId="24F84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5492F61B">
            <w:pPr>
              <w:spacing w:after="120" w:line="240" w:lineRule="auto"/>
              <w:jc w:val="both"/>
              <w:rPr>
                <w:rFonts w:ascii="Arial" w:hAnsi="Arial" w:cs="Arial"/>
                <w:b/>
                <w:sz w:val="20"/>
                <w:szCs w:val="20"/>
              </w:rPr>
            </w:pPr>
            <w:r>
              <w:rPr>
                <w:rFonts w:ascii="Arial" w:hAnsi="Arial" w:cs="Arial"/>
                <w:b/>
                <w:sz w:val="20"/>
                <w:szCs w:val="20"/>
              </w:rPr>
              <w:t>Thẻ HDon\DLBLai\DLBLTPhi\NDBLai\DVThu chứa thông tin đơn vị thu</w:t>
            </w:r>
          </w:p>
        </w:tc>
      </w:tr>
      <w:tr w14:paraId="3869FB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tcPr>
          <w:p w14:paraId="63A404D6">
            <w:pPr>
              <w:spacing w:after="120" w:line="240" w:lineRule="auto"/>
              <w:rPr>
                <w:rFonts w:ascii="Arial" w:hAnsi="Arial" w:cs="Arial"/>
                <w:sz w:val="20"/>
                <w:szCs w:val="20"/>
              </w:rPr>
            </w:pPr>
            <w:r>
              <w:rPr>
                <w:rFonts w:ascii="Arial" w:hAnsi="Arial" w:cs="Arial"/>
                <w:sz w:val="20"/>
                <w:szCs w:val="20"/>
              </w:rPr>
              <w:t>Tên</w:t>
            </w:r>
          </w:p>
        </w:tc>
        <w:tc>
          <w:tcPr>
            <w:tcW w:w="963" w:type="pct"/>
          </w:tcPr>
          <w:p w14:paraId="265A74B6">
            <w:pPr>
              <w:spacing w:after="120" w:line="240" w:lineRule="auto"/>
              <w:rPr>
                <w:rFonts w:ascii="Arial" w:hAnsi="Arial" w:cs="Arial"/>
                <w:sz w:val="20"/>
                <w:szCs w:val="20"/>
              </w:rPr>
            </w:pPr>
            <w:r>
              <w:rPr>
                <w:rFonts w:ascii="Arial" w:hAnsi="Arial" w:cs="Arial"/>
                <w:sz w:val="20"/>
                <w:szCs w:val="20"/>
              </w:rPr>
              <w:t>Ten</w:t>
            </w:r>
          </w:p>
        </w:tc>
        <w:tc>
          <w:tcPr>
            <w:tcW w:w="550" w:type="pct"/>
          </w:tcPr>
          <w:p w14:paraId="773C4454">
            <w:pPr>
              <w:spacing w:after="120" w:line="240" w:lineRule="auto"/>
              <w:jc w:val="center"/>
              <w:rPr>
                <w:rFonts w:ascii="Arial" w:hAnsi="Arial" w:cs="Arial"/>
                <w:sz w:val="20"/>
                <w:szCs w:val="20"/>
              </w:rPr>
            </w:pPr>
            <w:r>
              <w:rPr>
                <w:rFonts w:ascii="Arial" w:hAnsi="Arial" w:cs="Arial"/>
                <w:sz w:val="20"/>
                <w:szCs w:val="20"/>
              </w:rPr>
              <w:t>400</w:t>
            </w:r>
          </w:p>
        </w:tc>
        <w:tc>
          <w:tcPr>
            <w:tcW w:w="688" w:type="pct"/>
            <w:vAlign w:val="center"/>
          </w:tcPr>
          <w:p w14:paraId="5E163F07">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tcPr>
          <w:p w14:paraId="167CDAC5">
            <w:pPr>
              <w:spacing w:after="120" w:line="240" w:lineRule="auto"/>
              <w:jc w:val="center"/>
              <w:rPr>
                <w:rFonts w:ascii="Arial" w:hAnsi="Arial" w:cs="Arial"/>
                <w:sz w:val="20"/>
                <w:szCs w:val="20"/>
              </w:rPr>
            </w:pPr>
            <w:r>
              <w:rPr>
                <w:rFonts w:ascii="Arial" w:hAnsi="Arial" w:cs="Arial"/>
                <w:sz w:val="20"/>
                <w:szCs w:val="20"/>
              </w:rPr>
              <w:t>Bắt buộc</w:t>
            </w:r>
          </w:p>
        </w:tc>
        <w:tc>
          <w:tcPr>
            <w:tcW w:w="874" w:type="pct"/>
          </w:tcPr>
          <w:p w14:paraId="4EE16845">
            <w:pPr>
              <w:spacing w:after="120" w:line="240" w:lineRule="auto"/>
              <w:jc w:val="center"/>
              <w:rPr>
                <w:rFonts w:ascii="Arial" w:hAnsi="Arial" w:cs="Arial"/>
                <w:sz w:val="20"/>
                <w:szCs w:val="20"/>
              </w:rPr>
            </w:pPr>
          </w:p>
        </w:tc>
      </w:tr>
      <w:tr w14:paraId="428627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tcPr>
          <w:p w14:paraId="54E0698E">
            <w:pPr>
              <w:spacing w:after="120" w:line="240" w:lineRule="auto"/>
              <w:rPr>
                <w:rFonts w:ascii="Arial" w:hAnsi="Arial" w:cs="Arial"/>
                <w:sz w:val="20"/>
                <w:szCs w:val="20"/>
              </w:rPr>
            </w:pPr>
            <w:r>
              <w:rPr>
                <w:rFonts w:ascii="Arial" w:hAnsi="Arial" w:cs="Arial"/>
                <w:sz w:val="20"/>
                <w:szCs w:val="20"/>
              </w:rPr>
              <w:t>Mã số thuế</w:t>
            </w:r>
          </w:p>
        </w:tc>
        <w:tc>
          <w:tcPr>
            <w:tcW w:w="963" w:type="pct"/>
          </w:tcPr>
          <w:p w14:paraId="403E5350">
            <w:pPr>
              <w:spacing w:after="120" w:line="240" w:lineRule="auto"/>
              <w:rPr>
                <w:rFonts w:ascii="Arial" w:hAnsi="Arial" w:cs="Arial"/>
                <w:sz w:val="20"/>
                <w:szCs w:val="20"/>
              </w:rPr>
            </w:pPr>
            <w:r>
              <w:rPr>
                <w:rFonts w:ascii="Arial" w:hAnsi="Arial" w:cs="Arial"/>
                <w:sz w:val="20"/>
                <w:szCs w:val="20"/>
              </w:rPr>
              <w:t>MST</w:t>
            </w:r>
          </w:p>
        </w:tc>
        <w:tc>
          <w:tcPr>
            <w:tcW w:w="550" w:type="pct"/>
          </w:tcPr>
          <w:p w14:paraId="320EFF07">
            <w:pPr>
              <w:spacing w:after="120" w:line="240" w:lineRule="auto"/>
              <w:jc w:val="center"/>
              <w:rPr>
                <w:rFonts w:ascii="Arial" w:hAnsi="Arial" w:cs="Arial"/>
                <w:sz w:val="20"/>
                <w:szCs w:val="20"/>
              </w:rPr>
            </w:pPr>
            <w:r>
              <w:rPr>
                <w:rFonts w:ascii="Arial" w:hAnsi="Arial" w:cs="Arial"/>
                <w:sz w:val="20"/>
                <w:szCs w:val="20"/>
              </w:rPr>
              <w:t>14</w:t>
            </w:r>
          </w:p>
        </w:tc>
        <w:tc>
          <w:tcPr>
            <w:tcW w:w="688" w:type="pct"/>
            <w:vAlign w:val="center"/>
          </w:tcPr>
          <w:p w14:paraId="045A76A7">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tcPr>
          <w:p w14:paraId="1D86A69B">
            <w:pPr>
              <w:spacing w:after="120" w:line="240" w:lineRule="auto"/>
              <w:jc w:val="center"/>
              <w:rPr>
                <w:rFonts w:ascii="Arial" w:hAnsi="Arial" w:cs="Arial"/>
                <w:sz w:val="20"/>
                <w:szCs w:val="20"/>
              </w:rPr>
            </w:pPr>
            <w:r>
              <w:rPr>
                <w:rFonts w:ascii="Arial" w:hAnsi="Arial" w:cs="Arial"/>
                <w:sz w:val="20"/>
                <w:szCs w:val="20"/>
              </w:rPr>
              <w:t>Bắt buộc</w:t>
            </w:r>
          </w:p>
        </w:tc>
        <w:tc>
          <w:tcPr>
            <w:tcW w:w="874" w:type="pct"/>
          </w:tcPr>
          <w:p w14:paraId="51B25C27">
            <w:pPr>
              <w:spacing w:after="120" w:line="240" w:lineRule="auto"/>
              <w:jc w:val="center"/>
              <w:rPr>
                <w:rFonts w:ascii="Arial" w:hAnsi="Arial" w:cs="Arial"/>
                <w:sz w:val="20"/>
                <w:szCs w:val="20"/>
              </w:rPr>
            </w:pPr>
          </w:p>
        </w:tc>
      </w:tr>
      <w:tr w14:paraId="5FCB78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tcPr>
          <w:p w14:paraId="2FB29375">
            <w:pPr>
              <w:spacing w:after="120" w:line="240" w:lineRule="auto"/>
              <w:rPr>
                <w:rFonts w:ascii="Arial" w:hAnsi="Arial" w:cs="Arial"/>
                <w:sz w:val="20"/>
                <w:szCs w:val="20"/>
              </w:rPr>
            </w:pPr>
            <w:r>
              <w:rPr>
                <w:rFonts w:ascii="Arial" w:hAnsi="Arial" w:cs="Arial"/>
                <w:sz w:val="20"/>
                <w:szCs w:val="20"/>
              </w:rPr>
              <w:t>Địa chỉ</w:t>
            </w:r>
          </w:p>
        </w:tc>
        <w:tc>
          <w:tcPr>
            <w:tcW w:w="963" w:type="pct"/>
          </w:tcPr>
          <w:p w14:paraId="70CFC61E">
            <w:pPr>
              <w:spacing w:after="120" w:line="240" w:lineRule="auto"/>
              <w:rPr>
                <w:rFonts w:ascii="Arial" w:hAnsi="Arial" w:cs="Arial"/>
                <w:sz w:val="20"/>
                <w:szCs w:val="20"/>
              </w:rPr>
            </w:pPr>
            <w:r>
              <w:rPr>
                <w:rFonts w:ascii="Arial" w:hAnsi="Arial" w:cs="Arial"/>
                <w:sz w:val="20"/>
                <w:szCs w:val="20"/>
              </w:rPr>
              <w:t>DChi</w:t>
            </w:r>
          </w:p>
        </w:tc>
        <w:tc>
          <w:tcPr>
            <w:tcW w:w="550" w:type="pct"/>
          </w:tcPr>
          <w:p w14:paraId="6DF06C33">
            <w:pPr>
              <w:spacing w:after="120" w:line="240" w:lineRule="auto"/>
              <w:jc w:val="center"/>
              <w:rPr>
                <w:rFonts w:ascii="Arial" w:hAnsi="Arial" w:cs="Arial"/>
                <w:sz w:val="20"/>
                <w:szCs w:val="20"/>
              </w:rPr>
            </w:pPr>
            <w:r>
              <w:rPr>
                <w:rFonts w:ascii="Arial" w:hAnsi="Arial" w:cs="Arial"/>
                <w:sz w:val="20"/>
                <w:szCs w:val="20"/>
              </w:rPr>
              <w:t>400</w:t>
            </w:r>
          </w:p>
        </w:tc>
        <w:tc>
          <w:tcPr>
            <w:tcW w:w="688" w:type="pct"/>
            <w:vAlign w:val="center"/>
          </w:tcPr>
          <w:p w14:paraId="3B73D1BF">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tcPr>
          <w:p w14:paraId="6542518B">
            <w:pPr>
              <w:spacing w:after="120" w:line="240" w:lineRule="auto"/>
              <w:jc w:val="center"/>
              <w:rPr>
                <w:rFonts w:ascii="Arial" w:hAnsi="Arial" w:cs="Arial"/>
                <w:sz w:val="20"/>
                <w:szCs w:val="20"/>
              </w:rPr>
            </w:pPr>
            <w:r>
              <w:rPr>
                <w:rFonts w:ascii="Arial" w:hAnsi="Arial" w:cs="Arial"/>
                <w:sz w:val="20"/>
                <w:szCs w:val="20"/>
              </w:rPr>
              <w:t>Bắt buộc</w:t>
            </w:r>
          </w:p>
        </w:tc>
        <w:tc>
          <w:tcPr>
            <w:tcW w:w="874" w:type="pct"/>
          </w:tcPr>
          <w:p w14:paraId="3C3F3470">
            <w:pPr>
              <w:spacing w:after="120" w:line="240" w:lineRule="auto"/>
              <w:jc w:val="center"/>
              <w:rPr>
                <w:rFonts w:ascii="Arial" w:hAnsi="Arial" w:cs="Arial"/>
                <w:sz w:val="20"/>
                <w:szCs w:val="20"/>
              </w:rPr>
            </w:pPr>
          </w:p>
        </w:tc>
      </w:tr>
      <w:tr w14:paraId="3182E8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1BDE12C6">
            <w:pPr>
              <w:spacing w:after="120" w:line="240" w:lineRule="auto"/>
              <w:jc w:val="both"/>
              <w:rPr>
                <w:rFonts w:ascii="Arial" w:hAnsi="Arial" w:cs="Arial"/>
                <w:b/>
                <w:sz w:val="20"/>
                <w:szCs w:val="20"/>
              </w:rPr>
            </w:pPr>
            <w:r>
              <w:rPr>
                <w:rFonts w:ascii="Arial" w:hAnsi="Arial" w:cs="Arial"/>
                <w:b/>
                <w:sz w:val="20"/>
                <w:szCs w:val="20"/>
              </w:rPr>
              <w:t>Thẻ HDon\DLBLai\DLBLTPhi\NDBLai\NNop chứa thông tin người nộp tiền</w:t>
            </w:r>
          </w:p>
        </w:tc>
      </w:tr>
      <w:tr w14:paraId="7ABF5B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tcPr>
          <w:p w14:paraId="06130E87">
            <w:pPr>
              <w:spacing w:after="120" w:line="240" w:lineRule="auto"/>
              <w:rPr>
                <w:rFonts w:ascii="Arial" w:hAnsi="Arial" w:cs="Arial"/>
                <w:sz w:val="20"/>
                <w:szCs w:val="20"/>
              </w:rPr>
            </w:pPr>
            <w:r>
              <w:rPr>
                <w:rFonts w:ascii="Arial" w:hAnsi="Arial" w:cs="Arial"/>
                <w:sz w:val="20"/>
                <w:szCs w:val="20"/>
              </w:rPr>
              <w:t>Tên</w:t>
            </w:r>
          </w:p>
        </w:tc>
        <w:tc>
          <w:tcPr>
            <w:tcW w:w="963" w:type="pct"/>
          </w:tcPr>
          <w:p w14:paraId="2420F948">
            <w:pPr>
              <w:spacing w:after="120" w:line="240" w:lineRule="auto"/>
              <w:rPr>
                <w:rFonts w:ascii="Arial" w:hAnsi="Arial" w:cs="Arial"/>
                <w:sz w:val="20"/>
                <w:szCs w:val="20"/>
              </w:rPr>
            </w:pPr>
            <w:r>
              <w:rPr>
                <w:rFonts w:ascii="Arial" w:hAnsi="Arial" w:cs="Arial"/>
                <w:sz w:val="20"/>
                <w:szCs w:val="20"/>
              </w:rPr>
              <w:t>Ten</w:t>
            </w:r>
          </w:p>
        </w:tc>
        <w:tc>
          <w:tcPr>
            <w:tcW w:w="550" w:type="pct"/>
          </w:tcPr>
          <w:p w14:paraId="20080764">
            <w:pPr>
              <w:spacing w:after="120" w:line="240" w:lineRule="auto"/>
              <w:jc w:val="center"/>
              <w:rPr>
                <w:rFonts w:ascii="Arial" w:hAnsi="Arial" w:cs="Arial"/>
                <w:sz w:val="20"/>
                <w:szCs w:val="20"/>
              </w:rPr>
            </w:pPr>
            <w:r>
              <w:rPr>
                <w:rFonts w:ascii="Arial" w:hAnsi="Arial" w:cs="Arial"/>
                <w:sz w:val="20"/>
                <w:szCs w:val="20"/>
              </w:rPr>
              <w:t>400</w:t>
            </w:r>
          </w:p>
        </w:tc>
        <w:tc>
          <w:tcPr>
            <w:tcW w:w="688" w:type="pct"/>
            <w:vAlign w:val="center"/>
          </w:tcPr>
          <w:p w14:paraId="6F103EB3">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tcPr>
          <w:p w14:paraId="5D423BC8">
            <w:pPr>
              <w:spacing w:after="120" w:line="240" w:lineRule="auto"/>
              <w:jc w:val="center"/>
              <w:rPr>
                <w:rFonts w:ascii="Arial" w:hAnsi="Arial" w:cs="Arial"/>
                <w:sz w:val="20"/>
                <w:szCs w:val="20"/>
              </w:rPr>
            </w:pPr>
            <w:r>
              <w:rPr>
                <w:rFonts w:ascii="Arial" w:hAnsi="Arial" w:cs="Arial"/>
                <w:sz w:val="20"/>
                <w:szCs w:val="20"/>
              </w:rPr>
              <w:t>Bắt buộc</w:t>
            </w:r>
          </w:p>
        </w:tc>
        <w:tc>
          <w:tcPr>
            <w:tcW w:w="874" w:type="pct"/>
          </w:tcPr>
          <w:p w14:paraId="50FC5114">
            <w:pPr>
              <w:spacing w:after="120" w:line="240" w:lineRule="auto"/>
              <w:jc w:val="center"/>
              <w:rPr>
                <w:rFonts w:ascii="Arial" w:hAnsi="Arial" w:cs="Arial"/>
                <w:sz w:val="20"/>
                <w:szCs w:val="20"/>
              </w:rPr>
            </w:pPr>
          </w:p>
        </w:tc>
      </w:tr>
      <w:tr w14:paraId="5C4180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tcPr>
          <w:p w14:paraId="1A35C5D9">
            <w:pPr>
              <w:spacing w:after="120" w:line="240" w:lineRule="auto"/>
              <w:rPr>
                <w:rFonts w:ascii="Arial" w:hAnsi="Arial" w:cs="Arial"/>
                <w:sz w:val="20"/>
                <w:szCs w:val="20"/>
              </w:rPr>
            </w:pPr>
            <w:r>
              <w:rPr>
                <w:rFonts w:ascii="Arial" w:hAnsi="Arial" w:cs="Arial"/>
                <w:sz w:val="20"/>
                <w:szCs w:val="20"/>
              </w:rPr>
              <w:t>Mã số thuế</w:t>
            </w:r>
          </w:p>
        </w:tc>
        <w:tc>
          <w:tcPr>
            <w:tcW w:w="963" w:type="pct"/>
          </w:tcPr>
          <w:p w14:paraId="1BF3E555">
            <w:pPr>
              <w:spacing w:after="120" w:line="240" w:lineRule="auto"/>
              <w:rPr>
                <w:rFonts w:ascii="Arial" w:hAnsi="Arial" w:cs="Arial"/>
                <w:sz w:val="20"/>
                <w:szCs w:val="20"/>
              </w:rPr>
            </w:pPr>
            <w:r>
              <w:rPr>
                <w:rFonts w:ascii="Arial" w:hAnsi="Arial" w:cs="Arial"/>
                <w:sz w:val="20"/>
                <w:szCs w:val="20"/>
              </w:rPr>
              <w:t>MST</w:t>
            </w:r>
          </w:p>
        </w:tc>
        <w:tc>
          <w:tcPr>
            <w:tcW w:w="550" w:type="pct"/>
          </w:tcPr>
          <w:p w14:paraId="76B1BD00">
            <w:pPr>
              <w:spacing w:after="120" w:line="240" w:lineRule="auto"/>
              <w:jc w:val="center"/>
              <w:rPr>
                <w:rFonts w:ascii="Arial" w:hAnsi="Arial" w:cs="Arial"/>
                <w:sz w:val="20"/>
                <w:szCs w:val="20"/>
              </w:rPr>
            </w:pPr>
            <w:r>
              <w:rPr>
                <w:rFonts w:ascii="Arial" w:hAnsi="Arial" w:cs="Arial"/>
                <w:sz w:val="20"/>
                <w:szCs w:val="20"/>
              </w:rPr>
              <w:t>14</w:t>
            </w:r>
          </w:p>
        </w:tc>
        <w:tc>
          <w:tcPr>
            <w:tcW w:w="688" w:type="pct"/>
            <w:vAlign w:val="center"/>
          </w:tcPr>
          <w:p w14:paraId="1BACA203">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tcPr>
          <w:p w14:paraId="48D00E0D">
            <w:pPr>
              <w:spacing w:after="120" w:line="240" w:lineRule="auto"/>
              <w:jc w:val="center"/>
              <w:rPr>
                <w:rFonts w:ascii="Arial" w:hAnsi="Arial" w:cs="Arial"/>
                <w:sz w:val="20"/>
                <w:szCs w:val="20"/>
              </w:rPr>
            </w:pPr>
            <w:r>
              <w:rPr>
                <w:rFonts w:ascii="Arial" w:hAnsi="Arial" w:cs="Arial"/>
                <w:sz w:val="20"/>
                <w:szCs w:val="20"/>
              </w:rPr>
              <w:t>Bắt buộc</w:t>
            </w:r>
          </w:p>
        </w:tc>
        <w:tc>
          <w:tcPr>
            <w:tcW w:w="874" w:type="pct"/>
          </w:tcPr>
          <w:p w14:paraId="70B7F511">
            <w:pPr>
              <w:spacing w:after="120" w:line="240" w:lineRule="auto"/>
              <w:jc w:val="center"/>
              <w:rPr>
                <w:rFonts w:ascii="Arial" w:hAnsi="Arial" w:cs="Arial"/>
                <w:sz w:val="20"/>
                <w:szCs w:val="20"/>
              </w:rPr>
            </w:pPr>
          </w:p>
        </w:tc>
      </w:tr>
      <w:tr w14:paraId="5E196A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57D9EB01">
            <w:pPr>
              <w:spacing w:after="120" w:line="240" w:lineRule="auto"/>
              <w:rPr>
                <w:rFonts w:ascii="Arial" w:hAnsi="Arial" w:cs="Arial"/>
                <w:b/>
                <w:sz w:val="20"/>
                <w:szCs w:val="20"/>
              </w:rPr>
            </w:pPr>
            <w:r>
              <w:rPr>
                <w:rFonts w:ascii="Arial" w:hAnsi="Arial" w:cs="Arial"/>
                <w:b/>
                <w:sz w:val="20"/>
                <w:szCs w:val="20"/>
              </w:rPr>
              <w:t>Thẻ HDon\DLBLai\DLBLTPhi\NDBLai\T</w:t>
            </w:r>
            <w:r>
              <w:rPr>
                <w:rFonts w:ascii="Arial" w:hAnsi="Arial" w:cs="Arial"/>
                <w:b/>
                <w:sz w:val="20"/>
                <w:szCs w:val="20"/>
                <w:lang w:val="vi-VN"/>
              </w:rPr>
              <w:t>Phi</w:t>
            </w:r>
            <w:r>
              <w:rPr>
                <w:rFonts w:ascii="Arial" w:hAnsi="Arial" w:cs="Arial"/>
                <w:b/>
                <w:sz w:val="20"/>
                <w:szCs w:val="20"/>
              </w:rPr>
              <w:t xml:space="preserve"> chứa thông tin chi tiết các khoản </w:t>
            </w:r>
            <w:r>
              <w:rPr>
                <w:rFonts w:ascii="Arial" w:hAnsi="Arial" w:cs="Arial"/>
                <w:b/>
                <w:sz w:val="20"/>
                <w:szCs w:val="20"/>
                <w:lang w:val="vi-VN"/>
              </w:rPr>
              <w:t>phí phải nộp</w:t>
            </w:r>
            <w:r>
              <w:rPr>
                <w:rFonts w:ascii="Arial" w:hAnsi="Arial" w:cs="Arial"/>
                <w:b/>
                <w:sz w:val="20"/>
                <w:szCs w:val="20"/>
              </w:rPr>
              <w:t xml:space="preserve"> (thẻ này có thể lặp lại đối với trường hợp có nhiều loại phí)</w:t>
            </w:r>
          </w:p>
        </w:tc>
      </w:tr>
      <w:tr w14:paraId="0485AE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tcPr>
          <w:p w14:paraId="10126C4C">
            <w:pPr>
              <w:spacing w:after="120" w:line="240" w:lineRule="auto"/>
              <w:rPr>
                <w:rFonts w:ascii="Arial" w:hAnsi="Arial" w:cs="Arial"/>
                <w:sz w:val="20"/>
                <w:szCs w:val="20"/>
              </w:rPr>
            </w:pPr>
            <w:r>
              <w:rPr>
                <w:rFonts w:ascii="Arial" w:hAnsi="Arial" w:cs="Arial"/>
                <w:sz w:val="20"/>
                <w:szCs w:val="20"/>
              </w:rPr>
              <w:t>Tên loại phí, lệ phí</w:t>
            </w:r>
          </w:p>
        </w:tc>
        <w:tc>
          <w:tcPr>
            <w:tcW w:w="963" w:type="pct"/>
          </w:tcPr>
          <w:p w14:paraId="2DD1526A">
            <w:pPr>
              <w:spacing w:after="120" w:line="240" w:lineRule="auto"/>
              <w:rPr>
                <w:rFonts w:ascii="Arial" w:hAnsi="Arial" w:cs="Arial"/>
                <w:sz w:val="20"/>
                <w:szCs w:val="20"/>
              </w:rPr>
            </w:pPr>
            <w:r>
              <w:rPr>
                <w:rFonts w:ascii="Arial" w:hAnsi="Arial" w:cs="Arial"/>
                <w:sz w:val="20"/>
                <w:szCs w:val="20"/>
              </w:rPr>
              <w:t>TLPhi</w:t>
            </w:r>
          </w:p>
        </w:tc>
        <w:tc>
          <w:tcPr>
            <w:tcW w:w="550" w:type="pct"/>
          </w:tcPr>
          <w:p w14:paraId="525365D4">
            <w:pPr>
              <w:spacing w:after="120" w:line="240" w:lineRule="auto"/>
              <w:jc w:val="center"/>
              <w:rPr>
                <w:rFonts w:ascii="Arial" w:hAnsi="Arial" w:cs="Arial"/>
                <w:sz w:val="20"/>
                <w:szCs w:val="20"/>
              </w:rPr>
            </w:pPr>
            <w:r>
              <w:rPr>
                <w:rFonts w:ascii="Arial" w:hAnsi="Arial" w:cs="Arial"/>
                <w:sz w:val="20"/>
                <w:szCs w:val="20"/>
              </w:rPr>
              <w:t>400</w:t>
            </w:r>
          </w:p>
        </w:tc>
        <w:tc>
          <w:tcPr>
            <w:tcW w:w="688" w:type="pct"/>
            <w:vAlign w:val="center"/>
          </w:tcPr>
          <w:p w14:paraId="64764E21">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tcPr>
          <w:p w14:paraId="29A03935">
            <w:pPr>
              <w:spacing w:after="120" w:line="240" w:lineRule="auto"/>
              <w:jc w:val="center"/>
              <w:rPr>
                <w:rFonts w:ascii="Arial" w:hAnsi="Arial" w:cs="Arial"/>
                <w:sz w:val="20"/>
                <w:szCs w:val="20"/>
              </w:rPr>
            </w:pPr>
            <w:r>
              <w:rPr>
                <w:rFonts w:ascii="Arial" w:hAnsi="Arial" w:cs="Arial"/>
                <w:sz w:val="20"/>
                <w:szCs w:val="20"/>
              </w:rPr>
              <w:t>Bắt buộc</w:t>
            </w:r>
          </w:p>
        </w:tc>
        <w:tc>
          <w:tcPr>
            <w:tcW w:w="874" w:type="pct"/>
          </w:tcPr>
          <w:p w14:paraId="02BF6B58">
            <w:pPr>
              <w:spacing w:after="120" w:line="240" w:lineRule="auto"/>
              <w:jc w:val="center"/>
              <w:rPr>
                <w:rFonts w:ascii="Arial" w:hAnsi="Arial" w:cs="Arial"/>
                <w:sz w:val="20"/>
                <w:szCs w:val="20"/>
              </w:rPr>
            </w:pPr>
          </w:p>
        </w:tc>
      </w:tr>
      <w:tr w14:paraId="5ACB7C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tcPr>
          <w:p w14:paraId="17794402">
            <w:pPr>
              <w:spacing w:after="120" w:line="240" w:lineRule="auto"/>
              <w:rPr>
                <w:rFonts w:ascii="Arial" w:hAnsi="Arial" w:cs="Arial"/>
                <w:sz w:val="20"/>
                <w:szCs w:val="20"/>
              </w:rPr>
            </w:pPr>
            <w:r>
              <w:rPr>
                <w:rFonts w:ascii="Arial" w:hAnsi="Arial" w:cs="Arial"/>
                <w:sz w:val="20"/>
                <w:szCs w:val="20"/>
              </w:rPr>
              <w:t>Tiền phí</w:t>
            </w:r>
          </w:p>
        </w:tc>
        <w:tc>
          <w:tcPr>
            <w:tcW w:w="963" w:type="pct"/>
          </w:tcPr>
          <w:p w14:paraId="2232CAE6">
            <w:pPr>
              <w:spacing w:after="120" w:line="240" w:lineRule="auto"/>
              <w:rPr>
                <w:rFonts w:ascii="Arial" w:hAnsi="Arial" w:cs="Arial"/>
                <w:sz w:val="20"/>
                <w:szCs w:val="20"/>
              </w:rPr>
            </w:pPr>
            <w:r>
              <w:rPr>
                <w:rFonts w:ascii="Arial" w:hAnsi="Arial" w:cs="Arial"/>
                <w:sz w:val="20"/>
                <w:szCs w:val="20"/>
              </w:rPr>
              <w:t>TPhi</w:t>
            </w:r>
          </w:p>
        </w:tc>
        <w:tc>
          <w:tcPr>
            <w:tcW w:w="550" w:type="pct"/>
          </w:tcPr>
          <w:p w14:paraId="119E9D68">
            <w:pPr>
              <w:spacing w:after="120" w:line="240" w:lineRule="auto"/>
              <w:jc w:val="center"/>
              <w:rPr>
                <w:rFonts w:ascii="Arial" w:hAnsi="Arial" w:cs="Arial"/>
                <w:sz w:val="20"/>
                <w:szCs w:val="20"/>
              </w:rPr>
            </w:pPr>
            <w:r>
              <w:rPr>
                <w:rFonts w:ascii="Arial" w:hAnsi="Arial" w:cs="Arial"/>
                <w:sz w:val="20"/>
                <w:szCs w:val="20"/>
              </w:rPr>
              <w:t>21,6</w:t>
            </w:r>
          </w:p>
        </w:tc>
        <w:tc>
          <w:tcPr>
            <w:tcW w:w="688" w:type="pct"/>
            <w:vAlign w:val="center"/>
          </w:tcPr>
          <w:p w14:paraId="0D095153">
            <w:pPr>
              <w:spacing w:after="120" w:line="240" w:lineRule="auto"/>
              <w:jc w:val="center"/>
              <w:rPr>
                <w:rFonts w:ascii="Arial" w:hAnsi="Arial" w:cs="Arial"/>
                <w:sz w:val="20"/>
                <w:szCs w:val="20"/>
              </w:rPr>
            </w:pPr>
            <w:r>
              <w:rPr>
                <w:rFonts w:ascii="Arial" w:hAnsi="Arial" w:cs="Arial"/>
                <w:sz w:val="20"/>
                <w:szCs w:val="20"/>
              </w:rPr>
              <w:t>Số</w:t>
            </w:r>
          </w:p>
        </w:tc>
        <w:tc>
          <w:tcPr>
            <w:tcW w:w="780" w:type="pct"/>
          </w:tcPr>
          <w:p w14:paraId="39819144">
            <w:pPr>
              <w:spacing w:after="120" w:line="240" w:lineRule="auto"/>
              <w:jc w:val="center"/>
              <w:rPr>
                <w:rFonts w:ascii="Arial" w:hAnsi="Arial" w:cs="Arial"/>
                <w:sz w:val="20"/>
                <w:szCs w:val="20"/>
              </w:rPr>
            </w:pPr>
            <w:r>
              <w:rPr>
                <w:rFonts w:ascii="Arial" w:hAnsi="Arial" w:cs="Arial"/>
                <w:sz w:val="20"/>
                <w:szCs w:val="20"/>
              </w:rPr>
              <w:t>Bắt buộc</w:t>
            </w:r>
          </w:p>
        </w:tc>
        <w:tc>
          <w:tcPr>
            <w:tcW w:w="874" w:type="pct"/>
          </w:tcPr>
          <w:p w14:paraId="3AAEB110">
            <w:pPr>
              <w:spacing w:after="120" w:line="240" w:lineRule="auto"/>
              <w:jc w:val="center"/>
              <w:rPr>
                <w:rFonts w:ascii="Arial" w:hAnsi="Arial" w:cs="Arial"/>
                <w:sz w:val="20"/>
                <w:szCs w:val="20"/>
              </w:rPr>
            </w:pPr>
          </w:p>
        </w:tc>
      </w:tr>
      <w:tr w14:paraId="206684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tcPr>
          <w:p w14:paraId="4B6FF067">
            <w:pPr>
              <w:spacing w:after="120" w:line="240" w:lineRule="auto"/>
              <w:rPr>
                <w:rFonts w:ascii="Arial" w:hAnsi="Arial" w:cs="Arial"/>
                <w:sz w:val="20"/>
                <w:szCs w:val="20"/>
              </w:rPr>
            </w:pPr>
            <w:r>
              <w:rPr>
                <w:rFonts w:ascii="Arial" w:hAnsi="Arial" w:cs="Arial"/>
                <w:b/>
                <w:sz w:val="20"/>
                <w:szCs w:val="20"/>
              </w:rPr>
              <w:t>Thẻ HDon\DLBLai\DLBLTPhi\ NDBLai\TT</w:t>
            </w:r>
            <w:r>
              <w:rPr>
                <w:rFonts w:ascii="Arial" w:hAnsi="Arial" w:cs="Arial"/>
                <w:b/>
                <w:sz w:val="20"/>
                <w:szCs w:val="20"/>
                <w:lang w:val="vi-VN"/>
              </w:rPr>
              <w:t>Phi</w:t>
            </w:r>
            <w:r>
              <w:rPr>
                <w:rFonts w:ascii="Arial" w:hAnsi="Arial" w:cs="Arial"/>
                <w:b/>
                <w:sz w:val="20"/>
                <w:szCs w:val="20"/>
              </w:rPr>
              <w:t xml:space="preserve"> chứa thông tin </w:t>
            </w:r>
            <w:r>
              <w:rPr>
                <w:rFonts w:ascii="Arial" w:hAnsi="Arial" w:cs="Arial"/>
                <w:b/>
                <w:sz w:val="20"/>
                <w:szCs w:val="20"/>
                <w:lang w:val="vi-VN"/>
              </w:rPr>
              <w:t>tổng</w:t>
            </w:r>
            <w:r>
              <w:rPr>
                <w:rFonts w:ascii="Arial" w:hAnsi="Arial" w:cs="Arial"/>
                <w:b/>
                <w:sz w:val="20"/>
                <w:szCs w:val="20"/>
              </w:rPr>
              <w:t xml:space="preserve"> khoản </w:t>
            </w:r>
            <w:r>
              <w:rPr>
                <w:rFonts w:ascii="Arial" w:hAnsi="Arial" w:cs="Arial"/>
                <w:b/>
                <w:sz w:val="20"/>
                <w:szCs w:val="20"/>
                <w:lang w:val="vi-VN"/>
              </w:rPr>
              <w:t>phí</w:t>
            </w:r>
            <w:r>
              <w:rPr>
                <w:rFonts w:ascii="Arial" w:hAnsi="Arial" w:cs="Arial"/>
                <w:b/>
                <w:sz w:val="20"/>
                <w:szCs w:val="20"/>
              </w:rPr>
              <w:t xml:space="preserve"> phải nộp</w:t>
            </w:r>
          </w:p>
        </w:tc>
      </w:tr>
      <w:tr w14:paraId="3121D7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tcPr>
          <w:p w14:paraId="17FE76DD">
            <w:pPr>
              <w:spacing w:after="120" w:line="240" w:lineRule="auto"/>
              <w:rPr>
                <w:rFonts w:ascii="Arial" w:hAnsi="Arial" w:cs="Arial"/>
                <w:sz w:val="20"/>
                <w:szCs w:val="20"/>
              </w:rPr>
            </w:pPr>
            <w:r>
              <w:rPr>
                <w:rFonts w:ascii="Arial" w:hAnsi="Arial" w:cs="Arial"/>
                <w:sz w:val="20"/>
                <w:szCs w:val="20"/>
                <w:lang w:val="vi-VN"/>
              </w:rPr>
              <w:t>Tổng t</w:t>
            </w:r>
            <w:r>
              <w:rPr>
                <w:rFonts w:ascii="Arial" w:hAnsi="Arial" w:cs="Arial"/>
                <w:sz w:val="20"/>
                <w:szCs w:val="20"/>
              </w:rPr>
              <w:t>iền phí</w:t>
            </w:r>
          </w:p>
        </w:tc>
        <w:tc>
          <w:tcPr>
            <w:tcW w:w="963" w:type="pct"/>
          </w:tcPr>
          <w:p w14:paraId="1822C4F8">
            <w:pPr>
              <w:spacing w:after="120" w:line="240" w:lineRule="auto"/>
              <w:rPr>
                <w:rFonts w:ascii="Arial" w:hAnsi="Arial" w:cs="Arial"/>
                <w:sz w:val="20"/>
                <w:szCs w:val="20"/>
              </w:rPr>
            </w:pPr>
            <w:r>
              <w:rPr>
                <w:rFonts w:ascii="Arial" w:hAnsi="Arial" w:cs="Arial"/>
                <w:sz w:val="20"/>
                <w:szCs w:val="20"/>
                <w:lang w:val="vi-VN"/>
              </w:rPr>
              <w:t>T</w:t>
            </w:r>
            <w:r>
              <w:rPr>
                <w:rFonts w:ascii="Arial" w:hAnsi="Arial" w:cs="Arial"/>
                <w:sz w:val="20"/>
                <w:szCs w:val="20"/>
              </w:rPr>
              <w:t xml:space="preserve">TPhi </w:t>
            </w:r>
          </w:p>
        </w:tc>
        <w:tc>
          <w:tcPr>
            <w:tcW w:w="550" w:type="pct"/>
          </w:tcPr>
          <w:p w14:paraId="08EB18EB">
            <w:pPr>
              <w:spacing w:after="120" w:line="240" w:lineRule="auto"/>
              <w:jc w:val="center"/>
              <w:rPr>
                <w:rFonts w:ascii="Arial" w:hAnsi="Arial" w:cs="Arial"/>
                <w:sz w:val="20"/>
                <w:szCs w:val="20"/>
              </w:rPr>
            </w:pPr>
            <w:r>
              <w:rPr>
                <w:rFonts w:ascii="Arial" w:hAnsi="Arial" w:cs="Arial"/>
                <w:sz w:val="20"/>
                <w:szCs w:val="20"/>
              </w:rPr>
              <w:t>21,6</w:t>
            </w:r>
          </w:p>
        </w:tc>
        <w:tc>
          <w:tcPr>
            <w:tcW w:w="688" w:type="pct"/>
          </w:tcPr>
          <w:p w14:paraId="3E27930A">
            <w:pPr>
              <w:spacing w:after="120" w:line="240" w:lineRule="auto"/>
              <w:jc w:val="center"/>
              <w:rPr>
                <w:rFonts w:ascii="Arial" w:hAnsi="Arial" w:cs="Arial"/>
                <w:sz w:val="20"/>
                <w:szCs w:val="20"/>
              </w:rPr>
            </w:pPr>
            <w:r>
              <w:rPr>
                <w:rFonts w:ascii="Arial" w:hAnsi="Arial" w:cs="Arial"/>
                <w:sz w:val="20"/>
                <w:szCs w:val="20"/>
              </w:rPr>
              <w:t>Số</w:t>
            </w:r>
          </w:p>
        </w:tc>
        <w:tc>
          <w:tcPr>
            <w:tcW w:w="780" w:type="pct"/>
          </w:tcPr>
          <w:p w14:paraId="0F40ABCC">
            <w:pPr>
              <w:spacing w:after="120" w:line="240" w:lineRule="auto"/>
              <w:jc w:val="center"/>
              <w:rPr>
                <w:rFonts w:ascii="Arial" w:hAnsi="Arial" w:cs="Arial"/>
                <w:sz w:val="20"/>
                <w:szCs w:val="20"/>
              </w:rPr>
            </w:pPr>
            <w:r>
              <w:rPr>
                <w:rFonts w:ascii="Arial" w:hAnsi="Arial" w:cs="Arial"/>
                <w:sz w:val="20"/>
                <w:szCs w:val="20"/>
              </w:rPr>
              <w:t>Bắt buộc</w:t>
            </w:r>
          </w:p>
        </w:tc>
        <w:tc>
          <w:tcPr>
            <w:tcW w:w="874" w:type="pct"/>
          </w:tcPr>
          <w:p w14:paraId="3F0B5753">
            <w:pPr>
              <w:spacing w:after="120" w:line="240" w:lineRule="auto"/>
              <w:jc w:val="center"/>
              <w:rPr>
                <w:rFonts w:ascii="Arial" w:hAnsi="Arial" w:cs="Arial"/>
                <w:sz w:val="20"/>
                <w:szCs w:val="20"/>
              </w:rPr>
            </w:pPr>
          </w:p>
        </w:tc>
      </w:tr>
      <w:tr w14:paraId="1FD9EE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7A440DFF">
            <w:pPr>
              <w:spacing w:after="120" w:line="240" w:lineRule="auto"/>
              <w:rPr>
                <w:rFonts w:ascii="Arial" w:hAnsi="Arial" w:cs="Arial"/>
                <w:sz w:val="20"/>
                <w:szCs w:val="20"/>
              </w:rPr>
            </w:pPr>
            <w:r>
              <w:rPr>
                <w:rFonts w:ascii="Arial" w:hAnsi="Arial" w:cs="Arial"/>
                <w:b/>
                <w:sz w:val="20"/>
                <w:szCs w:val="20"/>
                <w:lang w:val="vi-VN"/>
              </w:rPr>
              <w:t>T</w:t>
            </w:r>
            <w:r>
              <w:rPr>
                <w:rFonts w:ascii="Arial" w:hAnsi="Arial" w:cs="Arial"/>
                <w:b/>
                <w:sz w:val="20"/>
                <w:szCs w:val="20"/>
              </w:rPr>
              <w:t>hẻ HDon\</w:t>
            </w:r>
            <w:r>
              <w:rPr>
                <w:rFonts w:ascii="Arial" w:hAnsi="Arial" w:cs="Arial"/>
                <w:b/>
                <w:sz w:val="20"/>
                <w:szCs w:val="20"/>
                <w:lang w:val="vi-VN"/>
              </w:rPr>
              <w:t>TT</w:t>
            </w:r>
            <w:r>
              <w:rPr>
                <w:rFonts w:ascii="Arial" w:hAnsi="Arial" w:cs="Arial"/>
                <w:b/>
                <w:sz w:val="20"/>
                <w:szCs w:val="20"/>
              </w:rPr>
              <w:t>TToan</w:t>
            </w:r>
            <w:r>
              <w:rPr>
                <w:rFonts w:ascii="Arial" w:hAnsi="Arial" w:cs="Arial"/>
                <w:b/>
                <w:sz w:val="20"/>
                <w:szCs w:val="20"/>
                <w:lang w:val="vi-VN"/>
              </w:rPr>
              <w:t xml:space="preserve"> chứa thông tin thanh toán của hóa đơn tích hợp với biên lai</w:t>
            </w:r>
          </w:p>
        </w:tc>
      </w:tr>
      <w:tr w14:paraId="5FBA74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06A4DEED">
            <w:pPr>
              <w:spacing w:after="120" w:line="240" w:lineRule="auto"/>
              <w:rPr>
                <w:rFonts w:ascii="Arial" w:hAnsi="Arial" w:cs="Arial"/>
                <w:sz w:val="20"/>
                <w:szCs w:val="20"/>
              </w:rPr>
            </w:pPr>
            <w:r>
              <w:rPr>
                <w:rFonts w:ascii="Arial" w:hAnsi="Arial" w:cs="Arial"/>
                <w:sz w:val="20"/>
                <w:szCs w:val="20"/>
              </w:rPr>
              <w:t>Tổng tiền thanh toán</w:t>
            </w:r>
            <w:r>
              <w:rPr>
                <w:rFonts w:ascii="Arial" w:hAnsi="Arial" w:cs="Arial"/>
                <w:sz w:val="20"/>
                <w:szCs w:val="20"/>
                <w:lang w:val="vi-VN"/>
              </w:rPr>
              <w:t xml:space="preserve"> hóa đơn</w:t>
            </w:r>
            <w:r>
              <w:rPr>
                <w:rFonts w:ascii="Arial" w:hAnsi="Arial" w:cs="Arial"/>
                <w:sz w:val="20"/>
                <w:szCs w:val="20"/>
              </w:rPr>
              <w:t xml:space="preserve"> bằng số</w:t>
            </w:r>
          </w:p>
        </w:tc>
        <w:tc>
          <w:tcPr>
            <w:tcW w:w="963" w:type="pct"/>
            <w:vAlign w:val="center"/>
          </w:tcPr>
          <w:p w14:paraId="7E08D94D">
            <w:pPr>
              <w:spacing w:after="120" w:line="240" w:lineRule="auto"/>
              <w:rPr>
                <w:rFonts w:ascii="Arial" w:hAnsi="Arial" w:cs="Arial"/>
                <w:sz w:val="20"/>
                <w:szCs w:val="20"/>
              </w:rPr>
            </w:pPr>
            <w:r>
              <w:rPr>
                <w:rFonts w:ascii="Arial" w:hAnsi="Arial" w:cs="Arial"/>
                <w:sz w:val="20"/>
                <w:szCs w:val="20"/>
              </w:rPr>
              <w:t>TgTTT</w:t>
            </w:r>
            <w:r>
              <w:rPr>
                <w:rFonts w:ascii="Arial" w:hAnsi="Arial" w:cs="Arial"/>
                <w:sz w:val="20"/>
                <w:szCs w:val="20"/>
                <w:lang w:val="vi-VN"/>
              </w:rPr>
              <w:t>HD</w:t>
            </w:r>
            <w:r>
              <w:rPr>
                <w:rFonts w:ascii="Arial" w:hAnsi="Arial" w:cs="Arial"/>
                <w:sz w:val="20"/>
                <w:szCs w:val="20"/>
              </w:rPr>
              <w:t>BSo</w:t>
            </w:r>
          </w:p>
        </w:tc>
        <w:tc>
          <w:tcPr>
            <w:tcW w:w="550" w:type="pct"/>
            <w:vAlign w:val="center"/>
          </w:tcPr>
          <w:p w14:paraId="34854972">
            <w:pPr>
              <w:spacing w:after="120" w:line="240" w:lineRule="auto"/>
              <w:jc w:val="center"/>
              <w:rPr>
                <w:rFonts w:ascii="Arial" w:hAnsi="Arial" w:cs="Arial"/>
                <w:sz w:val="20"/>
                <w:szCs w:val="20"/>
              </w:rPr>
            </w:pPr>
            <w:r>
              <w:rPr>
                <w:rFonts w:ascii="Arial" w:hAnsi="Arial" w:cs="Arial"/>
                <w:sz w:val="20"/>
                <w:szCs w:val="20"/>
              </w:rPr>
              <w:t>21,6</w:t>
            </w:r>
          </w:p>
        </w:tc>
        <w:tc>
          <w:tcPr>
            <w:tcW w:w="688" w:type="pct"/>
            <w:vAlign w:val="center"/>
          </w:tcPr>
          <w:p w14:paraId="785F7899">
            <w:pPr>
              <w:spacing w:after="120" w:line="240" w:lineRule="auto"/>
              <w:jc w:val="center"/>
              <w:rPr>
                <w:rFonts w:ascii="Arial" w:hAnsi="Arial" w:cs="Arial"/>
                <w:sz w:val="20"/>
                <w:szCs w:val="20"/>
              </w:rPr>
            </w:pPr>
            <w:r>
              <w:rPr>
                <w:rFonts w:ascii="Arial" w:hAnsi="Arial" w:cs="Arial"/>
                <w:sz w:val="20"/>
                <w:szCs w:val="20"/>
              </w:rPr>
              <w:t>Số</w:t>
            </w:r>
          </w:p>
        </w:tc>
        <w:tc>
          <w:tcPr>
            <w:tcW w:w="780" w:type="pct"/>
            <w:vAlign w:val="center"/>
          </w:tcPr>
          <w:p w14:paraId="01A26BCA">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874" w:type="pct"/>
          </w:tcPr>
          <w:p w14:paraId="4F0DCE91">
            <w:pPr>
              <w:spacing w:after="120" w:line="240" w:lineRule="auto"/>
              <w:jc w:val="center"/>
              <w:rPr>
                <w:rFonts w:ascii="Arial" w:hAnsi="Arial" w:cs="Arial"/>
                <w:sz w:val="20"/>
                <w:szCs w:val="20"/>
              </w:rPr>
            </w:pPr>
          </w:p>
        </w:tc>
      </w:tr>
      <w:tr w14:paraId="340B18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0F1935A2">
            <w:pPr>
              <w:spacing w:after="120" w:line="240" w:lineRule="auto"/>
              <w:rPr>
                <w:rFonts w:ascii="Arial" w:hAnsi="Arial" w:cs="Arial"/>
                <w:sz w:val="20"/>
                <w:szCs w:val="20"/>
              </w:rPr>
            </w:pPr>
            <w:r>
              <w:rPr>
                <w:rFonts w:ascii="Arial" w:hAnsi="Arial" w:cs="Arial"/>
                <w:sz w:val="20"/>
                <w:szCs w:val="20"/>
              </w:rPr>
              <w:t>Tổng tiền thanh toán</w:t>
            </w:r>
            <w:r>
              <w:rPr>
                <w:rFonts w:ascii="Arial" w:hAnsi="Arial" w:cs="Arial"/>
                <w:sz w:val="20"/>
                <w:szCs w:val="20"/>
                <w:lang w:val="vi-VN"/>
              </w:rPr>
              <w:t xml:space="preserve"> hóa đơn</w:t>
            </w:r>
            <w:r>
              <w:rPr>
                <w:rFonts w:ascii="Arial" w:hAnsi="Arial" w:cs="Arial"/>
                <w:sz w:val="20"/>
                <w:szCs w:val="20"/>
              </w:rPr>
              <w:t xml:space="preserve"> bằng chữ</w:t>
            </w:r>
          </w:p>
        </w:tc>
        <w:tc>
          <w:tcPr>
            <w:tcW w:w="963" w:type="pct"/>
            <w:vAlign w:val="center"/>
          </w:tcPr>
          <w:p w14:paraId="552B45F7">
            <w:pPr>
              <w:spacing w:after="120" w:line="240" w:lineRule="auto"/>
              <w:rPr>
                <w:rFonts w:ascii="Arial" w:hAnsi="Arial" w:cs="Arial"/>
                <w:sz w:val="20"/>
                <w:szCs w:val="20"/>
              </w:rPr>
            </w:pPr>
            <w:r>
              <w:rPr>
                <w:rFonts w:ascii="Arial" w:hAnsi="Arial" w:cs="Arial"/>
                <w:sz w:val="20"/>
                <w:szCs w:val="20"/>
              </w:rPr>
              <w:t>TgTTT</w:t>
            </w:r>
            <w:r>
              <w:rPr>
                <w:rFonts w:ascii="Arial" w:hAnsi="Arial" w:cs="Arial"/>
                <w:sz w:val="20"/>
                <w:szCs w:val="20"/>
                <w:lang w:val="vi-VN"/>
              </w:rPr>
              <w:t>HD</w:t>
            </w:r>
            <w:r>
              <w:rPr>
                <w:rFonts w:ascii="Arial" w:hAnsi="Arial" w:cs="Arial"/>
                <w:sz w:val="20"/>
                <w:szCs w:val="20"/>
              </w:rPr>
              <w:t>BChu</w:t>
            </w:r>
          </w:p>
        </w:tc>
        <w:tc>
          <w:tcPr>
            <w:tcW w:w="550" w:type="pct"/>
            <w:vAlign w:val="center"/>
          </w:tcPr>
          <w:p w14:paraId="782804D2">
            <w:pPr>
              <w:spacing w:after="120" w:line="240" w:lineRule="auto"/>
              <w:jc w:val="center"/>
              <w:rPr>
                <w:rFonts w:ascii="Arial" w:hAnsi="Arial" w:cs="Arial"/>
                <w:sz w:val="20"/>
                <w:szCs w:val="20"/>
              </w:rPr>
            </w:pPr>
            <w:r>
              <w:rPr>
                <w:rFonts w:ascii="Arial" w:hAnsi="Arial" w:cs="Arial"/>
                <w:sz w:val="20"/>
                <w:szCs w:val="20"/>
              </w:rPr>
              <w:t>255</w:t>
            </w:r>
          </w:p>
        </w:tc>
        <w:tc>
          <w:tcPr>
            <w:tcW w:w="688" w:type="pct"/>
            <w:vAlign w:val="center"/>
          </w:tcPr>
          <w:p w14:paraId="324DE24D">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70EF811B">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874" w:type="pct"/>
          </w:tcPr>
          <w:p w14:paraId="2F38E08C">
            <w:pPr>
              <w:spacing w:after="120" w:line="240" w:lineRule="auto"/>
              <w:jc w:val="center"/>
              <w:rPr>
                <w:rFonts w:ascii="Arial" w:hAnsi="Arial" w:cs="Arial"/>
                <w:sz w:val="20"/>
                <w:szCs w:val="20"/>
              </w:rPr>
            </w:pPr>
          </w:p>
        </w:tc>
      </w:tr>
      <w:tr w14:paraId="51AA8D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28B8B954">
            <w:pPr>
              <w:spacing w:after="120" w:line="240" w:lineRule="auto"/>
              <w:jc w:val="both"/>
              <w:rPr>
                <w:rFonts w:ascii="Arial" w:hAnsi="Arial" w:cs="Arial"/>
                <w:sz w:val="20"/>
                <w:szCs w:val="20"/>
              </w:rPr>
            </w:pPr>
            <w:r>
              <w:rPr>
                <w:rFonts w:ascii="Arial" w:hAnsi="Arial" w:cs="Arial"/>
                <w:b/>
                <w:sz w:val="20"/>
                <w:szCs w:val="20"/>
              </w:rPr>
              <w:t>Thẻ HDon\DLHDon\TTKhac chứa thông tin khác (Chi tiết được mô tả tại Khoản 1, Mục II, Phần II Quy định này)</w:t>
            </w:r>
          </w:p>
        </w:tc>
      </w:tr>
      <w:tr w14:paraId="1B520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17044EDC">
            <w:pPr>
              <w:spacing w:after="120" w:line="240" w:lineRule="auto"/>
              <w:rPr>
                <w:rFonts w:ascii="Arial" w:hAnsi="Arial" w:cs="Arial"/>
                <w:sz w:val="20"/>
                <w:szCs w:val="20"/>
              </w:rPr>
            </w:pPr>
            <w:r>
              <w:rPr>
                <w:rFonts w:ascii="Arial" w:hAnsi="Arial" w:cs="Arial"/>
                <w:b/>
                <w:sz w:val="20"/>
                <w:szCs w:val="20"/>
              </w:rPr>
              <w:t>Thẻ HDon\DLQRCode chứa dữ liệu QR Code</w:t>
            </w:r>
          </w:p>
        </w:tc>
      </w:tr>
      <w:tr w14:paraId="37C01A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34E6EDE6">
            <w:pPr>
              <w:spacing w:after="120" w:line="240" w:lineRule="auto"/>
              <w:rPr>
                <w:rFonts w:ascii="Arial" w:hAnsi="Arial" w:cs="Arial"/>
                <w:sz w:val="20"/>
                <w:szCs w:val="20"/>
              </w:rPr>
            </w:pPr>
            <w:r>
              <w:rPr>
                <w:rFonts w:ascii="Arial" w:hAnsi="Arial" w:cs="Arial"/>
                <w:sz w:val="20"/>
                <w:szCs w:val="20"/>
              </w:rPr>
              <w:t>Dữ liệu QR Code (Chi tiết tại Khoản 7, Mục IV, Phần I, Quy định này)</w:t>
            </w:r>
          </w:p>
        </w:tc>
        <w:tc>
          <w:tcPr>
            <w:tcW w:w="963" w:type="pct"/>
            <w:vAlign w:val="center"/>
          </w:tcPr>
          <w:p w14:paraId="1A4163A7">
            <w:pPr>
              <w:spacing w:after="120" w:line="240" w:lineRule="auto"/>
              <w:rPr>
                <w:rFonts w:ascii="Arial" w:hAnsi="Arial" w:cs="Arial"/>
                <w:sz w:val="20"/>
                <w:szCs w:val="20"/>
              </w:rPr>
            </w:pPr>
          </w:p>
        </w:tc>
        <w:tc>
          <w:tcPr>
            <w:tcW w:w="550" w:type="pct"/>
            <w:vAlign w:val="center"/>
          </w:tcPr>
          <w:p w14:paraId="5998C200">
            <w:pPr>
              <w:spacing w:after="120" w:line="240" w:lineRule="auto"/>
              <w:rPr>
                <w:rFonts w:ascii="Arial" w:hAnsi="Arial" w:cs="Arial"/>
                <w:sz w:val="20"/>
                <w:szCs w:val="20"/>
              </w:rPr>
            </w:pPr>
            <w:r>
              <w:rPr>
                <w:rFonts w:ascii="Arial" w:hAnsi="Arial" w:cs="Arial"/>
                <w:sz w:val="20"/>
                <w:szCs w:val="20"/>
              </w:rPr>
              <w:t>512</w:t>
            </w:r>
          </w:p>
        </w:tc>
        <w:tc>
          <w:tcPr>
            <w:tcW w:w="688" w:type="pct"/>
            <w:vAlign w:val="center"/>
          </w:tcPr>
          <w:p w14:paraId="54576D04">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38FE0553">
            <w:pPr>
              <w:spacing w:after="120" w:line="240" w:lineRule="auto"/>
              <w:jc w:val="center"/>
              <w:rPr>
                <w:rFonts w:ascii="Arial" w:hAnsi="Arial" w:cs="Arial"/>
                <w:sz w:val="20"/>
                <w:szCs w:val="20"/>
              </w:rPr>
            </w:pPr>
            <w:r>
              <w:rPr>
                <w:rFonts w:ascii="Arial" w:hAnsi="Arial" w:cs="Arial"/>
                <w:sz w:val="20"/>
                <w:szCs w:val="20"/>
              </w:rPr>
              <w:t>Không bắt buộc</w:t>
            </w:r>
          </w:p>
        </w:tc>
        <w:tc>
          <w:tcPr>
            <w:tcW w:w="874" w:type="pct"/>
          </w:tcPr>
          <w:p w14:paraId="041F16F3">
            <w:pPr>
              <w:spacing w:after="120" w:line="240" w:lineRule="auto"/>
              <w:jc w:val="center"/>
              <w:rPr>
                <w:rFonts w:ascii="Arial" w:hAnsi="Arial" w:cs="Arial"/>
                <w:sz w:val="20"/>
                <w:szCs w:val="20"/>
              </w:rPr>
            </w:pPr>
          </w:p>
        </w:tc>
      </w:tr>
      <w:tr w14:paraId="2D2047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5FD5EE35">
            <w:pPr>
              <w:spacing w:after="120" w:line="240" w:lineRule="auto"/>
              <w:rPr>
                <w:rFonts w:ascii="Arial" w:hAnsi="Arial" w:cs="Arial"/>
                <w:sz w:val="20"/>
                <w:szCs w:val="20"/>
              </w:rPr>
            </w:pPr>
            <w:r>
              <w:rPr>
                <w:rFonts w:ascii="Arial" w:hAnsi="Arial" w:cs="Arial"/>
                <w:b/>
                <w:sz w:val="20"/>
                <w:szCs w:val="20"/>
              </w:rPr>
              <w:t>Với hóa đơn điện tử có mã, nếu đủ điều kiện cấp mã, hệ thống của cơ quan thuế trả về chỉ tiêu Mã của cơ quan thuế trên hóa đơn điện tử (Thẻ MCCQT, đặt bên trong thẻ HDon)</w:t>
            </w:r>
          </w:p>
        </w:tc>
      </w:tr>
      <w:tr w14:paraId="67FFB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4A681C24">
            <w:pPr>
              <w:spacing w:after="120" w:line="240" w:lineRule="auto"/>
              <w:rPr>
                <w:rFonts w:ascii="Arial" w:hAnsi="Arial" w:cs="Arial"/>
                <w:sz w:val="20"/>
                <w:szCs w:val="20"/>
              </w:rPr>
            </w:pPr>
            <w:r>
              <w:rPr>
                <w:rFonts w:ascii="Arial" w:hAnsi="Arial" w:cs="Arial"/>
                <w:sz w:val="20"/>
                <w:szCs w:val="20"/>
              </w:rPr>
              <w:t>Mã của cơ quan thuế (Mã của cơ quan thuế trên hóa đơn điện tử)</w:t>
            </w:r>
          </w:p>
        </w:tc>
        <w:tc>
          <w:tcPr>
            <w:tcW w:w="963" w:type="pct"/>
            <w:vAlign w:val="center"/>
          </w:tcPr>
          <w:p w14:paraId="170C5D35">
            <w:pPr>
              <w:spacing w:after="120" w:line="240" w:lineRule="auto"/>
              <w:rPr>
                <w:rFonts w:ascii="Arial" w:hAnsi="Arial" w:cs="Arial"/>
                <w:sz w:val="20"/>
                <w:szCs w:val="20"/>
              </w:rPr>
            </w:pPr>
            <w:r>
              <w:rPr>
                <w:rFonts w:ascii="Arial" w:hAnsi="Arial" w:cs="Arial"/>
                <w:sz w:val="20"/>
                <w:szCs w:val="20"/>
              </w:rPr>
              <w:t>MCCQT</w:t>
            </w:r>
          </w:p>
        </w:tc>
        <w:tc>
          <w:tcPr>
            <w:tcW w:w="550" w:type="pct"/>
            <w:vAlign w:val="center"/>
          </w:tcPr>
          <w:p w14:paraId="506082B5">
            <w:pPr>
              <w:spacing w:after="120" w:line="240" w:lineRule="auto"/>
              <w:rPr>
                <w:rFonts w:ascii="Arial" w:hAnsi="Arial" w:cs="Arial"/>
                <w:sz w:val="20"/>
                <w:szCs w:val="20"/>
              </w:rPr>
            </w:pPr>
            <w:r>
              <w:rPr>
                <w:rFonts w:ascii="Arial" w:hAnsi="Arial" w:cs="Arial"/>
                <w:sz w:val="20"/>
                <w:szCs w:val="20"/>
              </w:rPr>
              <w:t>34</w:t>
            </w:r>
          </w:p>
        </w:tc>
        <w:tc>
          <w:tcPr>
            <w:tcW w:w="688" w:type="pct"/>
            <w:vAlign w:val="center"/>
          </w:tcPr>
          <w:p w14:paraId="21834C65">
            <w:pPr>
              <w:spacing w:after="120" w:line="240" w:lineRule="auto"/>
              <w:jc w:val="center"/>
              <w:rPr>
                <w:rFonts w:ascii="Arial" w:hAnsi="Arial" w:cs="Arial"/>
                <w:sz w:val="20"/>
                <w:szCs w:val="20"/>
              </w:rPr>
            </w:pPr>
            <w:r>
              <w:rPr>
                <w:rFonts w:ascii="Arial" w:hAnsi="Arial" w:cs="Arial"/>
                <w:sz w:val="20"/>
                <w:szCs w:val="20"/>
              </w:rPr>
              <w:t>Chuỗi ký tự</w:t>
            </w:r>
          </w:p>
        </w:tc>
        <w:tc>
          <w:tcPr>
            <w:tcW w:w="780" w:type="pct"/>
            <w:vAlign w:val="center"/>
          </w:tcPr>
          <w:p w14:paraId="45169515">
            <w:pPr>
              <w:spacing w:after="120" w:line="240" w:lineRule="auto"/>
              <w:jc w:val="center"/>
              <w:rPr>
                <w:rFonts w:ascii="Arial" w:hAnsi="Arial" w:cs="Arial"/>
                <w:sz w:val="20"/>
                <w:szCs w:val="20"/>
              </w:rPr>
            </w:pPr>
            <w:r>
              <w:rPr>
                <w:rFonts w:ascii="Arial" w:hAnsi="Arial" w:cs="Arial"/>
                <w:sz w:val="20"/>
                <w:szCs w:val="20"/>
              </w:rPr>
              <w:t>Bắt buộc</w:t>
            </w:r>
          </w:p>
        </w:tc>
        <w:tc>
          <w:tcPr>
            <w:tcW w:w="874" w:type="pct"/>
          </w:tcPr>
          <w:p w14:paraId="0E623108">
            <w:pPr>
              <w:spacing w:after="120" w:line="240" w:lineRule="auto"/>
              <w:jc w:val="center"/>
              <w:rPr>
                <w:rFonts w:ascii="Arial" w:hAnsi="Arial" w:cs="Arial"/>
                <w:sz w:val="20"/>
                <w:szCs w:val="20"/>
              </w:rPr>
            </w:pPr>
          </w:p>
        </w:tc>
      </w:tr>
      <w:tr w14:paraId="033EDA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572A0CEE">
            <w:pPr>
              <w:spacing w:after="120" w:line="240" w:lineRule="auto"/>
              <w:jc w:val="both"/>
              <w:rPr>
                <w:rFonts w:ascii="Arial" w:hAnsi="Arial" w:cs="Arial"/>
                <w:sz w:val="20"/>
                <w:szCs w:val="20"/>
              </w:rPr>
            </w:pPr>
            <w:r>
              <w:rPr>
                <w:rFonts w:ascii="Arial" w:hAnsi="Arial" w:cs="Arial"/>
                <w:b/>
                <w:sz w:val="20"/>
                <w:szCs w:val="20"/>
              </w:rPr>
              <w:t>Thẻ HDon\DSCKS chứa thông tin chữ ký số, bao gồm chữ ký số của người bán hoặc chữ ký số của đơn vị nhận uỷ nhiệm, người mua (nếu có), cơ quan thuế và các chữ ký số khác (nếu có).</w:t>
            </w:r>
          </w:p>
        </w:tc>
      </w:tr>
      <w:tr w14:paraId="47E3E6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1D5B0538">
            <w:pPr>
              <w:spacing w:after="120" w:line="240" w:lineRule="auto"/>
              <w:jc w:val="both"/>
              <w:rPr>
                <w:rFonts w:ascii="Arial" w:hAnsi="Arial" w:cs="Arial"/>
                <w:sz w:val="20"/>
                <w:szCs w:val="20"/>
              </w:rPr>
            </w:pPr>
            <w:r>
              <w:rPr>
                <w:rFonts w:ascii="Arial" w:hAnsi="Arial" w:cs="Arial"/>
                <w:b/>
                <w:sz w:val="20"/>
                <w:szCs w:val="20"/>
              </w:rPr>
              <w:t>Thẻ HDon\DSCKS\NBan chứa thông tin chữ ký số người bán hoặc chữ ký số của đơn vị nhận ủy nhiệm (ký trên thẻ HDon\DLHDon, thẻ HDon\DLBLTThue, thẻ HDon\DLBLTPhi và thẻ HDon\DSCKS\NBan\ ds:Signature\ds:Object\xades:SignedProperties)</w:t>
            </w:r>
          </w:p>
        </w:tc>
      </w:tr>
      <w:tr w14:paraId="480306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0D0BAD1B">
            <w:pPr>
              <w:spacing w:after="120" w:line="240" w:lineRule="auto"/>
              <w:rPr>
                <w:rFonts w:ascii="Arial" w:hAnsi="Arial" w:cs="Arial"/>
                <w:sz w:val="20"/>
                <w:szCs w:val="20"/>
              </w:rPr>
            </w:pPr>
            <w:r>
              <w:rPr>
                <w:rFonts w:ascii="Arial" w:hAnsi="Arial" w:cs="Arial"/>
                <w:sz w:val="20"/>
                <w:szCs w:val="20"/>
              </w:rPr>
              <w:t xml:space="preserve">Chữ ký số người bán </w:t>
            </w:r>
          </w:p>
        </w:tc>
        <w:tc>
          <w:tcPr>
            <w:tcW w:w="963" w:type="pct"/>
            <w:vAlign w:val="center"/>
          </w:tcPr>
          <w:p w14:paraId="13FC9F8E">
            <w:pPr>
              <w:spacing w:after="120" w:line="240" w:lineRule="auto"/>
              <w:rPr>
                <w:rFonts w:ascii="Arial" w:hAnsi="Arial" w:cs="Arial"/>
                <w:sz w:val="20"/>
                <w:szCs w:val="20"/>
              </w:rPr>
            </w:pPr>
            <w:r>
              <w:rPr>
                <w:rFonts w:ascii="Arial" w:hAnsi="Arial" w:cs="Arial"/>
                <w:sz w:val="20"/>
                <w:szCs w:val="20"/>
              </w:rPr>
              <w:t>Signature</w:t>
            </w:r>
          </w:p>
        </w:tc>
        <w:tc>
          <w:tcPr>
            <w:tcW w:w="550" w:type="pct"/>
            <w:vAlign w:val="center"/>
          </w:tcPr>
          <w:p w14:paraId="5D81CDA5">
            <w:pPr>
              <w:spacing w:after="120" w:line="240" w:lineRule="auto"/>
              <w:rPr>
                <w:rFonts w:ascii="Arial" w:hAnsi="Arial" w:cs="Arial"/>
                <w:sz w:val="20"/>
                <w:szCs w:val="20"/>
              </w:rPr>
            </w:pPr>
          </w:p>
        </w:tc>
        <w:tc>
          <w:tcPr>
            <w:tcW w:w="688" w:type="pct"/>
            <w:vAlign w:val="center"/>
          </w:tcPr>
          <w:p w14:paraId="57BB2295">
            <w:pPr>
              <w:spacing w:after="120" w:line="240" w:lineRule="auto"/>
              <w:rPr>
                <w:rFonts w:ascii="Arial" w:hAnsi="Arial" w:cs="Arial"/>
                <w:sz w:val="20"/>
                <w:szCs w:val="20"/>
              </w:rPr>
            </w:pPr>
          </w:p>
        </w:tc>
        <w:tc>
          <w:tcPr>
            <w:tcW w:w="780" w:type="pct"/>
            <w:vAlign w:val="center"/>
          </w:tcPr>
          <w:p w14:paraId="412AA0B2">
            <w:pPr>
              <w:spacing w:after="120" w:line="240" w:lineRule="auto"/>
              <w:jc w:val="center"/>
              <w:rPr>
                <w:rFonts w:ascii="Arial" w:hAnsi="Arial" w:cs="Arial"/>
                <w:sz w:val="20"/>
                <w:szCs w:val="20"/>
              </w:rPr>
            </w:pPr>
            <w:r>
              <w:rPr>
                <w:rFonts w:ascii="Arial" w:hAnsi="Arial" w:cs="Arial"/>
                <w:sz w:val="20"/>
                <w:szCs w:val="20"/>
              </w:rPr>
              <w:t>Bắt buộc</w:t>
            </w:r>
          </w:p>
          <w:p w14:paraId="1B639C17">
            <w:pPr>
              <w:spacing w:after="120" w:line="240" w:lineRule="auto"/>
              <w:jc w:val="center"/>
              <w:rPr>
                <w:rFonts w:ascii="Arial" w:hAnsi="Arial" w:cs="Arial"/>
                <w:sz w:val="20"/>
                <w:szCs w:val="20"/>
              </w:rPr>
            </w:pPr>
            <w:r>
              <w:rPr>
                <w:rFonts w:ascii="Arial" w:hAnsi="Arial" w:cs="Arial"/>
                <w:sz w:val="20"/>
                <w:szCs w:val="20"/>
              </w:rPr>
              <w:t xml:space="preserve"> (Nếu có)</w:t>
            </w:r>
          </w:p>
        </w:tc>
        <w:tc>
          <w:tcPr>
            <w:tcW w:w="874" w:type="pct"/>
          </w:tcPr>
          <w:p w14:paraId="5767E683">
            <w:pPr>
              <w:spacing w:after="120" w:line="240" w:lineRule="auto"/>
              <w:jc w:val="center"/>
              <w:rPr>
                <w:rFonts w:ascii="Arial" w:hAnsi="Arial" w:cs="Arial"/>
                <w:strike/>
                <w:sz w:val="20"/>
                <w:szCs w:val="20"/>
              </w:rPr>
            </w:pPr>
          </w:p>
        </w:tc>
      </w:tr>
      <w:tr w14:paraId="23F834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3717B7F0">
            <w:pPr>
              <w:spacing w:after="120" w:line="240" w:lineRule="auto"/>
              <w:jc w:val="both"/>
              <w:rPr>
                <w:rFonts w:ascii="Arial" w:hAnsi="Arial" w:cs="Arial"/>
                <w:sz w:val="20"/>
                <w:szCs w:val="20"/>
              </w:rPr>
            </w:pPr>
            <w:r>
              <w:rPr>
                <w:rFonts w:ascii="Arial" w:hAnsi="Arial" w:cs="Arial"/>
                <w:b/>
                <w:sz w:val="20"/>
                <w:szCs w:val="20"/>
              </w:rPr>
              <w:t>Thẻ HDon\DSCKS\NMua chứa thông tin chữ ký số người mua (nếu có) (ký trên thẻ HDon\DLHDon và thẻ HDon\DSCKS\NMua\ ds:Signature\ds:Object\xades:SignedProperties (nếu cần))</w:t>
            </w:r>
          </w:p>
        </w:tc>
      </w:tr>
      <w:tr w14:paraId="60F28E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040B8270">
            <w:pPr>
              <w:spacing w:after="120" w:line="240" w:lineRule="auto"/>
              <w:rPr>
                <w:rFonts w:ascii="Arial" w:hAnsi="Arial" w:cs="Arial"/>
                <w:sz w:val="20"/>
                <w:szCs w:val="20"/>
              </w:rPr>
            </w:pPr>
            <w:r>
              <w:rPr>
                <w:rFonts w:ascii="Arial" w:hAnsi="Arial" w:cs="Arial"/>
                <w:sz w:val="20"/>
                <w:szCs w:val="20"/>
              </w:rPr>
              <w:t xml:space="preserve">Chữ ký số người mua </w:t>
            </w:r>
          </w:p>
        </w:tc>
        <w:tc>
          <w:tcPr>
            <w:tcW w:w="963" w:type="pct"/>
            <w:vAlign w:val="center"/>
          </w:tcPr>
          <w:p w14:paraId="4897C560">
            <w:pPr>
              <w:spacing w:after="120" w:line="240" w:lineRule="auto"/>
              <w:rPr>
                <w:rFonts w:ascii="Arial" w:hAnsi="Arial" w:cs="Arial"/>
                <w:sz w:val="20"/>
                <w:szCs w:val="20"/>
              </w:rPr>
            </w:pPr>
            <w:r>
              <w:rPr>
                <w:rFonts w:ascii="Arial" w:hAnsi="Arial" w:cs="Arial"/>
                <w:sz w:val="20"/>
                <w:szCs w:val="20"/>
              </w:rPr>
              <w:t>Signature</w:t>
            </w:r>
          </w:p>
        </w:tc>
        <w:tc>
          <w:tcPr>
            <w:tcW w:w="550" w:type="pct"/>
            <w:vAlign w:val="center"/>
          </w:tcPr>
          <w:p w14:paraId="017BC0AE">
            <w:pPr>
              <w:spacing w:after="120" w:line="240" w:lineRule="auto"/>
              <w:rPr>
                <w:rFonts w:ascii="Arial" w:hAnsi="Arial" w:cs="Arial"/>
                <w:sz w:val="20"/>
                <w:szCs w:val="20"/>
              </w:rPr>
            </w:pPr>
          </w:p>
        </w:tc>
        <w:tc>
          <w:tcPr>
            <w:tcW w:w="688" w:type="pct"/>
            <w:vAlign w:val="center"/>
          </w:tcPr>
          <w:p w14:paraId="039B8DA9">
            <w:pPr>
              <w:spacing w:after="120" w:line="240" w:lineRule="auto"/>
              <w:rPr>
                <w:rFonts w:ascii="Arial" w:hAnsi="Arial" w:cs="Arial"/>
                <w:sz w:val="20"/>
                <w:szCs w:val="20"/>
              </w:rPr>
            </w:pPr>
          </w:p>
        </w:tc>
        <w:tc>
          <w:tcPr>
            <w:tcW w:w="780" w:type="pct"/>
            <w:vAlign w:val="center"/>
          </w:tcPr>
          <w:p w14:paraId="01963396">
            <w:pPr>
              <w:spacing w:after="120" w:line="240" w:lineRule="auto"/>
              <w:jc w:val="center"/>
              <w:rPr>
                <w:rFonts w:ascii="Arial" w:hAnsi="Arial" w:cs="Arial"/>
                <w:sz w:val="20"/>
                <w:szCs w:val="20"/>
              </w:rPr>
            </w:pPr>
            <w:r>
              <w:rPr>
                <w:rFonts w:ascii="Arial" w:hAnsi="Arial" w:cs="Arial"/>
                <w:sz w:val="20"/>
                <w:szCs w:val="20"/>
              </w:rPr>
              <w:t xml:space="preserve"> Không bắt buộc</w:t>
            </w:r>
          </w:p>
        </w:tc>
        <w:tc>
          <w:tcPr>
            <w:tcW w:w="874" w:type="pct"/>
          </w:tcPr>
          <w:p w14:paraId="7A45C063">
            <w:pPr>
              <w:spacing w:after="120" w:line="240" w:lineRule="auto"/>
              <w:jc w:val="center"/>
              <w:rPr>
                <w:rFonts w:ascii="Arial" w:hAnsi="Arial" w:cs="Arial"/>
                <w:sz w:val="20"/>
                <w:szCs w:val="20"/>
              </w:rPr>
            </w:pPr>
          </w:p>
        </w:tc>
      </w:tr>
      <w:tr w14:paraId="47CF60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544074D8">
            <w:pPr>
              <w:spacing w:after="120" w:line="240" w:lineRule="auto"/>
              <w:jc w:val="both"/>
              <w:rPr>
                <w:rFonts w:ascii="Arial" w:hAnsi="Arial" w:cs="Arial"/>
                <w:sz w:val="20"/>
                <w:szCs w:val="20"/>
              </w:rPr>
            </w:pPr>
            <w:r>
              <w:rPr>
                <w:rFonts w:ascii="Arial" w:hAnsi="Arial" w:cs="Arial"/>
                <w:b/>
                <w:sz w:val="20"/>
                <w:szCs w:val="20"/>
              </w:rPr>
              <w:t>Với hóa đơn điện tử đủ điều kiện cấp mã, hệ thống của cơ quan thuế trả về hóa đơn điện tử và bổ sung thẻ CQT (đặt bên trong thẻ HDon\DSCKS) chứa thông tin chữ ký số của cơ quan thuế (ký trên thẻ HDon\DLHDon, thẻ HDon\DLBLTThue, thẻ HDon\DLBLTPhi, thẻ HDon\MCCQT và thẻ HDon\DSCKS\CQT\ ds:Signature\ds:Object\xades:SignedProperties)</w:t>
            </w:r>
          </w:p>
        </w:tc>
      </w:tr>
      <w:tr w14:paraId="2A4D47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4" w:type="pct"/>
            <w:vAlign w:val="center"/>
          </w:tcPr>
          <w:p w14:paraId="79B32D41">
            <w:pPr>
              <w:spacing w:after="120" w:line="240" w:lineRule="auto"/>
              <w:rPr>
                <w:rFonts w:ascii="Arial" w:hAnsi="Arial" w:cs="Arial"/>
                <w:sz w:val="20"/>
                <w:szCs w:val="20"/>
              </w:rPr>
            </w:pPr>
            <w:r>
              <w:rPr>
                <w:rFonts w:ascii="Arial" w:hAnsi="Arial" w:cs="Arial"/>
                <w:sz w:val="20"/>
                <w:szCs w:val="20"/>
              </w:rPr>
              <w:t>Chữ ký số cơ quan thuế</w:t>
            </w:r>
          </w:p>
        </w:tc>
        <w:tc>
          <w:tcPr>
            <w:tcW w:w="963" w:type="pct"/>
            <w:vAlign w:val="center"/>
          </w:tcPr>
          <w:p w14:paraId="69DC19E3">
            <w:pPr>
              <w:spacing w:after="120" w:line="240" w:lineRule="auto"/>
              <w:rPr>
                <w:rFonts w:ascii="Arial" w:hAnsi="Arial" w:cs="Arial"/>
                <w:sz w:val="20"/>
                <w:szCs w:val="20"/>
              </w:rPr>
            </w:pPr>
            <w:r>
              <w:rPr>
                <w:rFonts w:ascii="Arial" w:hAnsi="Arial" w:cs="Arial"/>
                <w:sz w:val="20"/>
                <w:szCs w:val="20"/>
              </w:rPr>
              <w:t>Signature</w:t>
            </w:r>
          </w:p>
        </w:tc>
        <w:tc>
          <w:tcPr>
            <w:tcW w:w="550" w:type="pct"/>
            <w:vAlign w:val="center"/>
          </w:tcPr>
          <w:p w14:paraId="3BD9FC4C">
            <w:pPr>
              <w:spacing w:after="120" w:line="240" w:lineRule="auto"/>
              <w:rPr>
                <w:rFonts w:ascii="Arial" w:hAnsi="Arial" w:cs="Arial"/>
                <w:sz w:val="20"/>
                <w:szCs w:val="20"/>
              </w:rPr>
            </w:pPr>
          </w:p>
        </w:tc>
        <w:tc>
          <w:tcPr>
            <w:tcW w:w="688" w:type="pct"/>
            <w:vAlign w:val="center"/>
          </w:tcPr>
          <w:p w14:paraId="34B0B97D">
            <w:pPr>
              <w:spacing w:after="120" w:line="240" w:lineRule="auto"/>
              <w:rPr>
                <w:rFonts w:ascii="Arial" w:hAnsi="Arial" w:cs="Arial"/>
                <w:sz w:val="20"/>
                <w:szCs w:val="20"/>
              </w:rPr>
            </w:pPr>
          </w:p>
        </w:tc>
        <w:tc>
          <w:tcPr>
            <w:tcW w:w="780" w:type="pct"/>
            <w:vAlign w:val="center"/>
          </w:tcPr>
          <w:p w14:paraId="7AC8CDFE">
            <w:pPr>
              <w:spacing w:after="120" w:line="240" w:lineRule="auto"/>
              <w:jc w:val="center"/>
              <w:rPr>
                <w:rFonts w:ascii="Arial" w:hAnsi="Arial" w:cs="Arial"/>
                <w:sz w:val="20"/>
                <w:szCs w:val="20"/>
              </w:rPr>
            </w:pPr>
            <w:r>
              <w:rPr>
                <w:rFonts w:ascii="Arial" w:hAnsi="Arial" w:cs="Arial"/>
                <w:sz w:val="20"/>
                <w:szCs w:val="20"/>
              </w:rPr>
              <w:t>Bắt buộc</w:t>
            </w:r>
          </w:p>
        </w:tc>
        <w:tc>
          <w:tcPr>
            <w:tcW w:w="874" w:type="pct"/>
          </w:tcPr>
          <w:p w14:paraId="04938476">
            <w:pPr>
              <w:spacing w:after="120" w:line="240" w:lineRule="auto"/>
              <w:jc w:val="center"/>
              <w:rPr>
                <w:rFonts w:ascii="Arial" w:hAnsi="Arial" w:cs="Arial"/>
                <w:sz w:val="20"/>
                <w:szCs w:val="20"/>
              </w:rPr>
            </w:pPr>
          </w:p>
        </w:tc>
      </w:tr>
      <w:tr w14:paraId="5B0B3D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71C2D8FC">
            <w:pPr>
              <w:spacing w:after="120" w:line="240" w:lineRule="auto"/>
              <w:rPr>
                <w:rFonts w:ascii="Arial" w:hAnsi="Arial" w:cs="Arial"/>
                <w:sz w:val="20"/>
                <w:szCs w:val="20"/>
              </w:rPr>
            </w:pPr>
            <w:r>
              <w:rPr>
                <w:rFonts w:ascii="Arial" w:hAnsi="Arial" w:cs="Arial"/>
                <w:b/>
                <w:sz w:val="20"/>
                <w:szCs w:val="20"/>
              </w:rPr>
              <w:t>Thẻ HDon\DSCKS\CCKSKhac chứa các chữ ký số khác (nếu có) (ký trên thẻ HDon\DLHDon và thẻ  ds:Signature\ds:Object\xades:SignedProperties của chữ ký số khác (nếu cần).</w:t>
            </w:r>
          </w:p>
        </w:tc>
      </w:tr>
    </w:tbl>
    <w:p w14:paraId="593F43A6">
      <w:pPr>
        <w:pStyle w:val="46"/>
        <w:numPr>
          <w:ilvl w:val="0"/>
          <w:numId w:val="46"/>
        </w:numPr>
        <w:tabs>
          <w:tab w:val="left" w:pos="426"/>
        </w:tabs>
        <w:spacing w:after="120" w:line="240" w:lineRule="auto"/>
        <w:contextualSpacing w:val="0"/>
        <w:jc w:val="both"/>
        <w:outlineLvl w:val="0"/>
        <w:rPr>
          <w:rFonts w:ascii="Arial" w:hAnsi="Arial" w:cs="Arial"/>
          <w:sz w:val="20"/>
          <w:szCs w:val="20"/>
        </w:rPr>
      </w:pPr>
      <w:bookmarkStart w:id="45" w:name="_heading=h.4cpgx810fu2f" w:colFirst="0" w:colLast="0"/>
      <w:bookmarkEnd w:id="45"/>
      <w:r>
        <w:rPr>
          <w:rFonts w:ascii="Arial" w:hAnsi="Arial" w:cs="Arial"/>
          <w:b/>
          <w:bCs/>
          <w:sz w:val="20"/>
          <w:szCs w:val="20"/>
        </w:rPr>
        <w:t>Định dạng dữ liệu tổng hợp doanh thu từ casino, trò chơi điện tử</w:t>
      </w:r>
    </w:p>
    <w:p w14:paraId="6B133016">
      <w:pPr>
        <w:spacing w:after="120" w:line="240" w:lineRule="auto"/>
        <w:ind w:firstLine="709"/>
        <w:jc w:val="both"/>
        <w:rPr>
          <w:rFonts w:ascii="Arial" w:hAnsi="Arial" w:cs="Arial"/>
          <w:sz w:val="20"/>
          <w:szCs w:val="20"/>
        </w:rPr>
      </w:pPr>
      <w:r>
        <w:rPr>
          <w:rFonts w:ascii="Arial" w:hAnsi="Arial" w:cs="Arial"/>
          <w:sz w:val="20"/>
          <w:szCs w:val="20"/>
        </w:rPr>
        <w:t>Dữ liệu tổng hợp doanh thu từ casino, trò chơi điện tử có định dạng như sau</w:t>
      </w:r>
    </w:p>
    <w:p w14:paraId="5A28B4B3">
      <w:pPr>
        <w:spacing w:after="120" w:line="240" w:lineRule="auto"/>
        <w:rPr>
          <w:rFonts w:ascii="Arial" w:hAnsi="Arial" w:cs="Arial"/>
          <w:sz w:val="20"/>
          <w:szCs w:val="20"/>
        </w:rPr>
      </w:pPr>
      <w:r>
        <w:rPr>
          <w:rFonts w:ascii="Arial" w:hAnsi="Arial" w:cs="Arial"/>
          <w:sz w:val="20"/>
          <w:szCs w:val="20"/>
        </w:rPr>
        <w:drawing>
          <wp:inline distT="0" distB="0" distL="0" distR="0">
            <wp:extent cx="5692775" cy="4011930"/>
            <wp:effectExtent l="0" t="0" r="0" b="0"/>
            <wp:docPr id="3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0.png"/>
                    <pic:cNvPicPr>
                      <a:picLocks noChangeAspect="1" noChangeArrowheads="1"/>
                    </pic:cNvPicPr>
                  </pic:nvPicPr>
                  <pic:blipFill>
                    <a:blip r:embed="rId40">
                      <a:extLst>
                        <a:ext uri="{28A0092B-C50C-407E-A947-70E740481C1C}">
                          <a14:useLocalDpi xmlns:a14="http://schemas.microsoft.com/office/drawing/2010/main" val="0"/>
                        </a:ext>
                      </a:extLst>
                    </a:blip>
                    <a:srcRect r="1157"/>
                    <a:stretch>
                      <a:fillRect/>
                    </a:stretch>
                  </pic:blipFill>
                  <pic:spPr>
                    <a:xfrm>
                      <a:off x="0" y="0"/>
                      <a:ext cx="5692775" cy="4011930"/>
                    </a:xfrm>
                    <a:prstGeom prst="rect">
                      <a:avLst/>
                    </a:prstGeom>
                    <a:noFill/>
                    <a:ln>
                      <a:noFill/>
                    </a:ln>
                  </pic:spPr>
                </pic:pic>
              </a:graphicData>
            </a:graphic>
          </wp:inline>
        </w:drawing>
      </w:r>
    </w:p>
    <w:p w14:paraId="66A928D7">
      <w:pPr>
        <w:spacing w:after="120" w:line="240" w:lineRule="auto"/>
        <w:jc w:val="center"/>
        <w:rPr>
          <w:rFonts w:ascii="Arial" w:hAnsi="Arial" w:cs="Arial"/>
          <w:i/>
          <w:sz w:val="20"/>
          <w:szCs w:val="20"/>
        </w:rPr>
      </w:pPr>
      <w:r>
        <w:rPr>
          <w:rFonts w:ascii="Arial" w:hAnsi="Arial" w:cs="Arial"/>
          <w:i/>
          <w:sz w:val="20"/>
          <w:szCs w:val="20"/>
        </w:rPr>
        <w:t>Hình minh họa: Định dạng dữ liệu phiếu tổng hợp doanh thu đối với hoạt động kinh doanh casino, trò chơi điện tử có thưởng</w:t>
      </w:r>
    </w:p>
    <w:p w14:paraId="0290BCF1">
      <w:pPr>
        <w:spacing w:after="120" w:line="240" w:lineRule="auto"/>
        <w:ind w:firstLine="720"/>
        <w:jc w:val="both"/>
        <w:rPr>
          <w:rFonts w:ascii="Arial" w:hAnsi="Arial" w:cs="Arial"/>
          <w:sz w:val="20"/>
          <w:szCs w:val="20"/>
        </w:rPr>
      </w:pPr>
      <w:r>
        <w:rPr>
          <w:rFonts w:ascii="Arial" w:hAnsi="Arial" w:cs="Arial"/>
          <w:sz w:val="20"/>
          <w:szCs w:val="20"/>
        </w:rPr>
        <w:t>Định dạng chi tiết được mô tả tại bảng dưới đây:</w:t>
      </w: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80"/>
        <w:gridCol w:w="1481"/>
        <w:gridCol w:w="1012"/>
        <w:gridCol w:w="1282"/>
        <w:gridCol w:w="1206"/>
        <w:gridCol w:w="1873"/>
      </w:tblGrid>
      <w:tr w14:paraId="78B87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8" w:hRule="atLeast"/>
          <w:tblHeader/>
        </w:trPr>
        <w:tc>
          <w:tcPr>
            <w:tcW w:w="1289" w:type="pct"/>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05AD0E32">
            <w:pPr>
              <w:spacing w:after="120" w:line="240" w:lineRule="auto"/>
              <w:jc w:val="center"/>
              <w:rPr>
                <w:rFonts w:ascii="Arial" w:hAnsi="Arial" w:cs="Arial"/>
                <w:b/>
                <w:sz w:val="20"/>
                <w:szCs w:val="20"/>
              </w:rPr>
            </w:pPr>
            <w:r>
              <w:rPr>
                <w:rFonts w:ascii="Arial" w:hAnsi="Arial" w:cs="Arial"/>
                <w:b/>
                <w:sz w:val="20"/>
                <w:szCs w:val="20"/>
              </w:rPr>
              <w:t>Tên chỉ tiêu</w:t>
            </w:r>
          </w:p>
        </w:tc>
        <w:tc>
          <w:tcPr>
            <w:tcW w:w="802" w:type="pct"/>
            <w:tcBorders>
              <w:top w:val="single" w:color="000000" w:sz="6" w:space="0"/>
              <w:left w:val="nil"/>
              <w:bottom w:val="single" w:color="000000" w:sz="6" w:space="0"/>
              <w:right w:val="single" w:color="000000" w:sz="6" w:space="0"/>
            </w:tcBorders>
            <w:tcMar>
              <w:top w:w="0" w:type="dxa"/>
              <w:left w:w="100" w:type="dxa"/>
              <w:bottom w:w="0" w:type="dxa"/>
              <w:right w:w="100" w:type="dxa"/>
            </w:tcMar>
          </w:tcPr>
          <w:p w14:paraId="5B0640D3">
            <w:pPr>
              <w:spacing w:after="120" w:line="240" w:lineRule="auto"/>
              <w:jc w:val="center"/>
              <w:rPr>
                <w:rFonts w:ascii="Arial" w:hAnsi="Arial" w:cs="Arial"/>
                <w:b/>
                <w:sz w:val="20"/>
                <w:szCs w:val="20"/>
              </w:rPr>
            </w:pPr>
            <w:r>
              <w:rPr>
                <w:rFonts w:ascii="Arial" w:hAnsi="Arial" w:cs="Arial"/>
                <w:b/>
                <w:sz w:val="20"/>
                <w:szCs w:val="20"/>
              </w:rPr>
              <w:t>Tên thẻ</w:t>
            </w:r>
          </w:p>
        </w:tc>
        <w:tc>
          <w:tcPr>
            <w:tcW w:w="548" w:type="pct"/>
            <w:tcBorders>
              <w:top w:val="single" w:color="000000" w:sz="6" w:space="0"/>
              <w:left w:val="nil"/>
              <w:bottom w:val="single" w:color="000000" w:sz="6" w:space="0"/>
              <w:right w:val="single" w:color="000000" w:sz="6" w:space="0"/>
            </w:tcBorders>
            <w:tcMar>
              <w:top w:w="0" w:type="dxa"/>
              <w:left w:w="100" w:type="dxa"/>
              <w:bottom w:w="0" w:type="dxa"/>
              <w:right w:w="100" w:type="dxa"/>
            </w:tcMar>
          </w:tcPr>
          <w:p w14:paraId="19F1B304">
            <w:pPr>
              <w:spacing w:after="120" w:line="240" w:lineRule="auto"/>
              <w:jc w:val="center"/>
              <w:rPr>
                <w:rFonts w:ascii="Arial" w:hAnsi="Arial" w:cs="Arial"/>
                <w:b/>
                <w:sz w:val="20"/>
                <w:szCs w:val="20"/>
              </w:rPr>
            </w:pPr>
            <w:r>
              <w:rPr>
                <w:rFonts w:ascii="Arial" w:hAnsi="Arial" w:cs="Arial"/>
                <w:b/>
                <w:sz w:val="20"/>
                <w:szCs w:val="20"/>
              </w:rPr>
              <w:t>Độ dài tối đa</w:t>
            </w:r>
          </w:p>
        </w:tc>
        <w:tc>
          <w:tcPr>
            <w:tcW w:w="694" w:type="pct"/>
            <w:tcBorders>
              <w:top w:val="single" w:color="000000" w:sz="6" w:space="0"/>
              <w:left w:val="nil"/>
              <w:bottom w:val="single" w:color="000000" w:sz="6" w:space="0"/>
              <w:right w:val="single" w:color="000000" w:sz="6" w:space="0"/>
            </w:tcBorders>
            <w:tcMar>
              <w:top w:w="0" w:type="dxa"/>
              <w:left w:w="100" w:type="dxa"/>
              <w:bottom w:w="0" w:type="dxa"/>
              <w:right w:w="100" w:type="dxa"/>
            </w:tcMar>
          </w:tcPr>
          <w:p w14:paraId="686D58DF">
            <w:pPr>
              <w:spacing w:after="120" w:line="240" w:lineRule="auto"/>
              <w:jc w:val="center"/>
              <w:rPr>
                <w:rFonts w:ascii="Arial" w:hAnsi="Arial" w:cs="Arial"/>
                <w:b/>
                <w:sz w:val="20"/>
                <w:szCs w:val="20"/>
              </w:rPr>
            </w:pPr>
            <w:r>
              <w:rPr>
                <w:rFonts w:ascii="Arial" w:hAnsi="Arial" w:cs="Arial"/>
                <w:b/>
                <w:sz w:val="20"/>
                <w:szCs w:val="20"/>
              </w:rPr>
              <w:t>Kiểu dữ liệu</w:t>
            </w:r>
          </w:p>
        </w:tc>
        <w:tc>
          <w:tcPr>
            <w:tcW w:w="653" w:type="pct"/>
            <w:tcBorders>
              <w:top w:val="single" w:color="000000" w:sz="6" w:space="0"/>
              <w:left w:val="nil"/>
              <w:bottom w:val="single" w:color="000000" w:sz="6" w:space="0"/>
              <w:right w:val="single" w:color="000000" w:sz="6" w:space="0"/>
            </w:tcBorders>
            <w:tcMar>
              <w:top w:w="0" w:type="dxa"/>
              <w:left w:w="100" w:type="dxa"/>
              <w:bottom w:w="0" w:type="dxa"/>
              <w:right w:w="100" w:type="dxa"/>
            </w:tcMar>
          </w:tcPr>
          <w:p w14:paraId="45F75A99">
            <w:pPr>
              <w:spacing w:after="120" w:line="240" w:lineRule="auto"/>
              <w:jc w:val="center"/>
              <w:rPr>
                <w:rFonts w:ascii="Arial" w:hAnsi="Arial" w:cs="Arial"/>
                <w:b/>
                <w:sz w:val="20"/>
                <w:szCs w:val="20"/>
              </w:rPr>
            </w:pPr>
            <w:r>
              <w:rPr>
                <w:rFonts w:ascii="Arial" w:hAnsi="Arial" w:cs="Arial"/>
                <w:b/>
                <w:sz w:val="20"/>
                <w:szCs w:val="20"/>
              </w:rPr>
              <w:t>Ràng buộc</w:t>
            </w:r>
          </w:p>
        </w:tc>
        <w:tc>
          <w:tcPr>
            <w:tcW w:w="1014" w:type="pct"/>
            <w:tcBorders>
              <w:top w:val="single" w:color="000000" w:sz="6" w:space="0"/>
              <w:left w:val="nil"/>
              <w:bottom w:val="single" w:color="000000" w:sz="6" w:space="0"/>
              <w:right w:val="single" w:color="000000" w:sz="6" w:space="0"/>
            </w:tcBorders>
          </w:tcPr>
          <w:p w14:paraId="3D5B7586">
            <w:pPr>
              <w:spacing w:after="120" w:line="240" w:lineRule="auto"/>
              <w:jc w:val="center"/>
              <w:rPr>
                <w:rFonts w:ascii="Arial" w:hAnsi="Arial" w:cs="Arial"/>
                <w:b/>
                <w:sz w:val="20"/>
                <w:szCs w:val="20"/>
              </w:rPr>
            </w:pPr>
            <w:r>
              <w:rPr>
                <w:rFonts w:ascii="Arial" w:hAnsi="Arial" w:cs="Arial"/>
                <w:b/>
                <w:sz w:val="20"/>
                <w:szCs w:val="20"/>
              </w:rPr>
              <w:t>Tham khảo</w:t>
            </w:r>
          </w:p>
        </w:tc>
      </w:tr>
      <w:tr w14:paraId="7856B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58921C5B">
            <w:pPr>
              <w:spacing w:after="120" w:line="240" w:lineRule="auto"/>
              <w:jc w:val="both"/>
              <w:rPr>
                <w:rFonts w:ascii="Arial" w:hAnsi="Arial" w:cs="Arial"/>
                <w:b/>
                <w:sz w:val="20"/>
                <w:szCs w:val="20"/>
              </w:rPr>
            </w:pPr>
            <w:r>
              <w:rPr>
                <w:rFonts w:ascii="Arial" w:hAnsi="Arial" w:cs="Arial"/>
                <w:b/>
                <w:sz w:val="20"/>
                <w:szCs w:val="20"/>
              </w:rPr>
              <w:t>Thẻ gốc PTHDThu chứa thông tin tổng hợp doanh thu, trong đó bao gồm dữ liệu tổng hợp doanh thu và chữ ký số của NNT</w:t>
            </w:r>
          </w:p>
        </w:tc>
      </w:tr>
      <w:tr w14:paraId="051F8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30B4048E">
            <w:pPr>
              <w:spacing w:after="120" w:line="240" w:lineRule="auto"/>
              <w:jc w:val="both"/>
              <w:rPr>
                <w:rFonts w:ascii="Arial" w:hAnsi="Arial" w:cs="Arial"/>
                <w:b/>
                <w:sz w:val="20"/>
                <w:szCs w:val="20"/>
              </w:rPr>
            </w:pPr>
            <w:r>
              <w:rPr>
                <w:rFonts w:ascii="Arial" w:hAnsi="Arial" w:cs="Arial"/>
                <w:b/>
                <w:sz w:val="20"/>
                <w:szCs w:val="20"/>
              </w:rPr>
              <w:t>Thẻ PTHDThu\DLPTHDThu chứa dữ liệu tổng hợp doanh thu, trong đó bao gồm các thông tin chung của phiếu tổng hợp doanh thu, nội dung chi tiết phiếu tổng hợp</w:t>
            </w:r>
          </w:p>
        </w:tc>
      </w:tr>
      <w:tr w14:paraId="665B2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6"/>
            <w:tcBorders>
              <w:top w:val="nil"/>
              <w:left w:val="single" w:color="000000" w:sz="6" w:space="0"/>
              <w:bottom w:val="single" w:color="000000" w:sz="4" w:space="0"/>
              <w:right w:val="single" w:color="000000" w:sz="6" w:space="0"/>
            </w:tcBorders>
            <w:tcMar>
              <w:top w:w="0" w:type="dxa"/>
              <w:left w:w="100" w:type="dxa"/>
              <w:bottom w:w="0" w:type="dxa"/>
              <w:right w:w="100" w:type="dxa"/>
            </w:tcMar>
          </w:tcPr>
          <w:p w14:paraId="249AEBF7">
            <w:pPr>
              <w:spacing w:after="120" w:line="240" w:lineRule="auto"/>
              <w:jc w:val="both"/>
              <w:rPr>
                <w:rFonts w:ascii="Arial" w:hAnsi="Arial" w:cs="Arial"/>
                <w:b/>
                <w:sz w:val="20"/>
                <w:szCs w:val="20"/>
              </w:rPr>
            </w:pPr>
            <w:r>
              <w:rPr>
                <w:rFonts w:ascii="Arial" w:hAnsi="Arial" w:cs="Arial"/>
                <w:b/>
                <w:sz w:val="20"/>
                <w:szCs w:val="20"/>
              </w:rPr>
              <w:t>Thẻ PTHDThu\DLPTHDThu\TTChung chứa thông tin chung phiếu tổng hợp</w:t>
            </w:r>
          </w:p>
        </w:tc>
      </w:tr>
      <w:tr w14:paraId="7D989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1289"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5318D6C4">
            <w:pPr>
              <w:spacing w:after="120" w:line="240" w:lineRule="auto"/>
              <w:rPr>
                <w:rFonts w:ascii="Arial" w:hAnsi="Arial" w:cs="Arial"/>
                <w:sz w:val="20"/>
                <w:szCs w:val="20"/>
              </w:rPr>
            </w:pPr>
            <w:r>
              <w:rPr>
                <w:rFonts w:ascii="Arial" w:hAnsi="Arial" w:cs="Arial"/>
                <w:sz w:val="20"/>
                <w:szCs w:val="20"/>
              </w:rPr>
              <w:t>Phiên bản của thông điệp (trong Quy định này có giá trị là 2.1.1)</w:t>
            </w:r>
          </w:p>
        </w:tc>
        <w:tc>
          <w:tcPr>
            <w:tcW w:w="802"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7AF3F5D7">
            <w:pPr>
              <w:spacing w:after="120" w:line="240" w:lineRule="auto"/>
              <w:rPr>
                <w:rFonts w:ascii="Arial" w:hAnsi="Arial" w:cs="Arial"/>
                <w:sz w:val="20"/>
                <w:szCs w:val="20"/>
              </w:rPr>
            </w:pPr>
            <w:r>
              <w:rPr>
                <w:rFonts w:ascii="Arial" w:hAnsi="Arial" w:cs="Arial"/>
                <w:sz w:val="20"/>
                <w:szCs w:val="20"/>
              </w:rPr>
              <w:t>PBan</w:t>
            </w:r>
          </w:p>
        </w:tc>
        <w:tc>
          <w:tcPr>
            <w:tcW w:w="548"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7C2B34BC">
            <w:pPr>
              <w:spacing w:after="120" w:line="240" w:lineRule="auto"/>
              <w:jc w:val="center"/>
              <w:rPr>
                <w:rFonts w:ascii="Arial" w:hAnsi="Arial" w:cs="Arial"/>
                <w:sz w:val="20"/>
                <w:szCs w:val="20"/>
              </w:rPr>
            </w:pPr>
            <w:r>
              <w:rPr>
                <w:rFonts w:ascii="Arial" w:hAnsi="Arial" w:cs="Arial"/>
                <w:sz w:val="20"/>
                <w:szCs w:val="20"/>
              </w:rPr>
              <w:t>6</w:t>
            </w:r>
          </w:p>
        </w:tc>
        <w:tc>
          <w:tcPr>
            <w:tcW w:w="694"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20930569">
            <w:pPr>
              <w:spacing w:after="120" w:line="240" w:lineRule="auto"/>
              <w:jc w:val="center"/>
              <w:rPr>
                <w:rFonts w:ascii="Arial" w:hAnsi="Arial" w:cs="Arial"/>
                <w:sz w:val="20"/>
                <w:szCs w:val="20"/>
              </w:rPr>
            </w:pPr>
            <w:r>
              <w:rPr>
                <w:rFonts w:ascii="Arial" w:hAnsi="Arial" w:cs="Arial"/>
                <w:sz w:val="20"/>
                <w:szCs w:val="20"/>
              </w:rPr>
              <w:t>Chuỗi ký tự</w:t>
            </w:r>
          </w:p>
        </w:tc>
        <w:tc>
          <w:tcPr>
            <w:tcW w:w="653"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43436363">
            <w:pPr>
              <w:spacing w:after="120" w:line="240" w:lineRule="auto"/>
              <w:jc w:val="center"/>
              <w:rPr>
                <w:rFonts w:ascii="Arial" w:hAnsi="Arial" w:cs="Arial"/>
                <w:sz w:val="20"/>
                <w:szCs w:val="20"/>
              </w:rPr>
            </w:pPr>
            <w:r>
              <w:rPr>
                <w:rFonts w:ascii="Arial" w:hAnsi="Arial" w:cs="Arial"/>
                <w:sz w:val="20"/>
                <w:szCs w:val="20"/>
              </w:rPr>
              <w:t>Bắt buộc</w:t>
            </w:r>
          </w:p>
        </w:tc>
        <w:tc>
          <w:tcPr>
            <w:tcW w:w="1014" w:type="pct"/>
            <w:tcBorders>
              <w:top w:val="single" w:color="000000" w:sz="4" w:space="0"/>
              <w:left w:val="single" w:color="000000" w:sz="4" w:space="0"/>
              <w:bottom w:val="single" w:color="000000" w:sz="4" w:space="0"/>
              <w:right w:val="single" w:color="000000" w:sz="4" w:space="0"/>
            </w:tcBorders>
          </w:tcPr>
          <w:p w14:paraId="0B48A96E">
            <w:pPr>
              <w:spacing w:after="120" w:line="240" w:lineRule="auto"/>
              <w:jc w:val="center"/>
              <w:rPr>
                <w:rFonts w:ascii="Arial" w:hAnsi="Arial" w:cs="Arial"/>
                <w:sz w:val="20"/>
                <w:szCs w:val="20"/>
              </w:rPr>
            </w:pPr>
          </w:p>
        </w:tc>
      </w:tr>
      <w:tr w14:paraId="17CAE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 w:hRule="atLeast"/>
        </w:trPr>
        <w:tc>
          <w:tcPr>
            <w:tcW w:w="1289"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625814CA">
            <w:pPr>
              <w:spacing w:after="120" w:line="240" w:lineRule="auto"/>
              <w:rPr>
                <w:rFonts w:ascii="Arial" w:hAnsi="Arial" w:cs="Arial"/>
                <w:sz w:val="20"/>
                <w:szCs w:val="20"/>
              </w:rPr>
            </w:pPr>
            <w:r>
              <w:rPr>
                <w:rFonts w:ascii="Arial" w:hAnsi="Arial" w:cs="Arial"/>
                <w:sz w:val="20"/>
                <w:szCs w:val="20"/>
              </w:rPr>
              <w:t>Tên (tên phiếu tổng hợp)</w:t>
            </w:r>
          </w:p>
        </w:tc>
        <w:tc>
          <w:tcPr>
            <w:tcW w:w="802"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682264B8">
            <w:pPr>
              <w:spacing w:after="120" w:line="240" w:lineRule="auto"/>
              <w:rPr>
                <w:rFonts w:ascii="Arial" w:hAnsi="Arial" w:cs="Arial"/>
                <w:sz w:val="20"/>
                <w:szCs w:val="20"/>
              </w:rPr>
            </w:pPr>
            <w:r>
              <w:rPr>
                <w:rFonts w:ascii="Arial" w:hAnsi="Arial" w:cs="Arial"/>
                <w:sz w:val="20"/>
                <w:szCs w:val="20"/>
              </w:rPr>
              <w:t>Ten</w:t>
            </w:r>
          </w:p>
        </w:tc>
        <w:tc>
          <w:tcPr>
            <w:tcW w:w="548"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0A7ED0CC">
            <w:pPr>
              <w:spacing w:after="120" w:line="240" w:lineRule="auto"/>
              <w:jc w:val="center"/>
              <w:rPr>
                <w:rFonts w:ascii="Arial" w:hAnsi="Arial" w:cs="Arial"/>
                <w:sz w:val="20"/>
                <w:szCs w:val="20"/>
              </w:rPr>
            </w:pPr>
            <w:r>
              <w:rPr>
                <w:rFonts w:ascii="Arial" w:hAnsi="Arial" w:cs="Arial"/>
                <w:sz w:val="20"/>
                <w:szCs w:val="20"/>
              </w:rPr>
              <w:t>100</w:t>
            </w:r>
          </w:p>
        </w:tc>
        <w:tc>
          <w:tcPr>
            <w:tcW w:w="694"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3E1CCF71">
            <w:pPr>
              <w:spacing w:after="120" w:line="240" w:lineRule="auto"/>
              <w:jc w:val="center"/>
              <w:rPr>
                <w:rFonts w:ascii="Arial" w:hAnsi="Arial" w:cs="Arial"/>
                <w:sz w:val="20"/>
                <w:szCs w:val="20"/>
              </w:rPr>
            </w:pPr>
            <w:r>
              <w:rPr>
                <w:rFonts w:ascii="Arial" w:hAnsi="Arial" w:cs="Arial"/>
                <w:sz w:val="20"/>
                <w:szCs w:val="20"/>
              </w:rPr>
              <w:t>Chuỗi ký tự</w:t>
            </w:r>
          </w:p>
        </w:tc>
        <w:tc>
          <w:tcPr>
            <w:tcW w:w="653"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724EF7C4">
            <w:pPr>
              <w:spacing w:after="120" w:line="240" w:lineRule="auto"/>
              <w:jc w:val="center"/>
              <w:rPr>
                <w:rFonts w:ascii="Arial" w:hAnsi="Arial" w:cs="Arial"/>
                <w:sz w:val="20"/>
                <w:szCs w:val="20"/>
              </w:rPr>
            </w:pPr>
            <w:r>
              <w:rPr>
                <w:rFonts w:ascii="Arial" w:hAnsi="Arial" w:cs="Arial"/>
                <w:sz w:val="20"/>
                <w:szCs w:val="20"/>
              </w:rPr>
              <w:t>Bắt buộc</w:t>
            </w:r>
          </w:p>
        </w:tc>
        <w:tc>
          <w:tcPr>
            <w:tcW w:w="1014" w:type="pct"/>
            <w:tcBorders>
              <w:top w:val="single" w:color="000000" w:sz="4" w:space="0"/>
              <w:left w:val="single" w:color="000000" w:sz="4" w:space="0"/>
              <w:bottom w:val="single" w:color="000000" w:sz="4" w:space="0"/>
              <w:right w:val="single" w:color="000000" w:sz="4" w:space="0"/>
            </w:tcBorders>
          </w:tcPr>
          <w:p w14:paraId="5A84129D">
            <w:pPr>
              <w:spacing w:after="120" w:line="240" w:lineRule="auto"/>
              <w:jc w:val="center"/>
              <w:rPr>
                <w:rFonts w:ascii="Arial" w:hAnsi="Arial" w:cs="Arial"/>
                <w:sz w:val="20"/>
                <w:szCs w:val="20"/>
              </w:rPr>
            </w:pPr>
          </w:p>
        </w:tc>
      </w:tr>
      <w:tr w14:paraId="7CE17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5" w:hRule="atLeast"/>
        </w:trPr>
        <w:tc>
          <w:tcPr>
            <w:tcW w:w="1289" w:type="pct"/>
            <w:tcBorders>
              <w:top w:val="single" w:color="000000" w:sz="4" w:space="0"/>
              <w:left w:val="single" w:color="000000" w:sz="6" w:space="0"/>
              <w:bottom w:val="single" w:color="000000" w:sz="6" w:space="0"/>
              <w:right w:val="single" w:color="000000" w:sz="6" w:space="0"/>
            </w:tcBorders>
            <w:tcMar>
              <w:top w:w="0" w:type="dxa"/>
              <w:left w:w="100" w:type="dxa"/>
              <w:bottom w:w="0" w:type="dxa"/>
              <w:right w:w="100" w:type="dxa"/>
            </w:tcMar>
          </w:tcPr>
          <w:p w14:paraId="5E0BEBC5">
            <w:pPr>
              <w:spacing w:after="120" w:line="240" w:lineRule="auto"/>
              <w:rPr>
                <w:rFonts w:ascii="Arial" w:hAnsi="Arial" w:cs="Arial"/>
                <w:sz w:val="20"/>
                <w:szCs w:val="20"/>
              </w:rPr>
            </w:pPr>
            <w:r>
              <w:rPr>
                <w:rFonts w:ascii="Arial" w:hAnsi="Arial" w:cs="Arial"/>
                <w:sz w:val="20"/>
                <w:szCs w:val="20"/>
              </w:rPr>
              <w:t>Mẫu số (mẫu số phiếu tổng hợp)</w:t>
            </w:r>
          </w:p>
        </w:tc>
        <w:tc>
          <w:tcPr>
            <w:tcW w:w="802" w:type="pct"/>
            <w:tcBorders>
              <w:top w:val="single" w:color="000000" w:sz="4" w:space="0"/>
              <w:left w:val="nil"/>
              <w:bottom w:val="single" w:color="000000" w:sz="6" w:space="0"/>
              <w:right w:val="single" w:color="000000" w:sz="6" w:space="0"/>
            </w:tcBorders>
            <w:tcMar>
              <w:top w:w="0" w:type="dxa"/>
              <w:left w:w="100" w:type="dxa"/>
              <w:bottom w:w="0" w:type="dxa"/>
              <w:right w:w="100" w:type="dxa"/>
            </w:tcMar>
          </w:tcPr>
          <w:p w14:paraId="0A60D470">
            <w:pPr>
              <w:spacing w:after="120" w:line="240" w:lineRule="auto"/>
              <w:rPr>
                <w:rFonts w:ascii="Arial" w:hAnsi="Arial" w:cs="Arial"/>
                <w:sz w:val="20"/>
                <w:szCs w:val="20"/>
              </w:rPr>
            </w:pPr>
            <w:r>
              <w:rPr>
                <w:rFonts w:ascii="Arial" w:hAnsi="Arial" w:cs="Arial"/>
                <w:sz w:val="20"/>
                <w:szCs w:val="20"/>
              </w:rPr>
              <w:t>MSo</w:t>
            </w:r>
          </w:p>
        </w:tc>
        <w:tc>
          <w:tcPr>
            <w:tcW w:w="548" w:type="pct"/>
            <w:tcBorders>
              <w:top w:val="single" w:color="000000" w:sz="4" w:space="0"/>
              <w:left w:val="nil"/>
              <w:bottom w:val="single" w:color="000000" w:sz="6" w:space="0"/>
              <w:right w:val="single" w:color="000000" w:sz="6" w:space="0"/>
            </w:tcBorders>
            <w:tcMar>
              <w:top w:w="0" w:type="dxa"/>
              <w:left w:w="100" w:type="dxa"/>
              <w:bottom w:w="0" w:type="dxa"/>
              <w:right w:w="100" w:type="dxa"/>
            </w:tcMar>
          </w:tcPr>
          <w:p w14:paraId="3FC2876E">
            <w:pPr>
              <w:spacing w:after="120" w:line="240" w:lineRule="auto"/>
              <w:jc w:val="center"/>
              <w:rPr>
                <w:rFonts w:ascii="Arial" w:hAnsi="Arial" w:cs="Arial"/>
                <w:sz w:val="20"/>
                <w:szCs w:val="20"/>
              </w:rPr>
            </w:pPr>
            <w:r>
              <w:rPr>
                <w:rFonts w:ascii="Arial" w:hAnsi="Arial" w:cs="Arial"/>
                <w:sz w:val="20"/>
                <w:szCs w:val="20"/>
              </w:rPr>
              <w:t>15</w:t>
            </w:r>
          </w:p>
        </w:tc>
        <w:tc>
          <w:tcPr>
            <w:tcW w:w="694" w:type="pct"/>
            <w:tcBorders>
              <w:top w:val="single" w:color="000000" w:sz="4" w:space="0"/>
              <w:left w:val="nil"/>
              <w:bottom w:val="single" w:color="000000" w:sz="6" w:space="0"/>
              <w:right w:val="single" w:color="000000" w:sz="6" w:space="0"/>
            </w:tcBorders>
            <w:tcMar>
              <w:top w:w="0" w:type="dxa"/>
              <w:left w:w="100" w:type="dxa"/>
              <w:bottom w:w="0" w:type="dxa"/>
              <w:right w:w="100" w:type="dxa"/>
            </w:tcMar>
          </w:tcPr>
          <w:p w14:paraId="24D27063">
            <w:pPr>
              <w:spacing w:after="120" w:line="240" w:lineRule="auto"/>
              <w:jc w:val="center"/>
              <w:rPr>
                <w:rFonts w:ascii="Arial" w:hAnsi="Arial" w:cs="Arial"/>
                <w:sz w:val="20"/>
                <w:szCs w:val="20"/>
              </w:rPr>
            </w:pPr>
            <w:r>
              <w:rPr>
                <w:rFonts w:ascii="Arial" w:hAnsi="Arial" w:cs="Arial"/>
                <w:sz w:val="20"/>
                <w:szCs w:val="20"/>
              </w:rPr>
              <w:t>Chuỗi ký tự (Chi tiết tại Phụ lục VIII Quy định này)</w:t>
            </w:r>
          </w:p>
        </w:tc>
        <w:tc>
          <w:tcPr>
            <w:tcW w:w="653" w:type="pct"/>
            <w:tcBorders>
              <w:top w:val="single" w:color="000000" w:sz="4" w:space="0"/>
              <w:left w:val="nil"/>
              <w:bottom w:val="single" w:color="000000" w:sz="6" w:space="0"/>
              <w:right w:val="single" w:color="000000" w:sz="6" w:space="0"/>
            </w:tcBorders>
            <w:tcMar>
              <w:top w:w="0" w:type="dxa"/>
              <w:left w:w="100" w:type="dxa"/>
              <w:bottom w:w="0" w:type="dxa"/>
              <w:right w:w="100" w:type="dxa"/>
            </w:tcMar>
          </w:tcPr>
          <w:p w14:paraId="382E4F3F">
            <w:pPr>
              <w:spacing w:after="120" w:line="240" w:lineRule="auto"/>
              <w:jc w:val="center"/>
              <w:rPr>
                <w:rFonts w:ascii="Arial" w:hAnsi="Arial" w:cs="Arial"/>
                <w:sz w:val="20"/>
                <w:szCs w:val="20"/>
              </w:rPr>
            </w:pPr>
            <w:r>
              <w:rPr>
                <w:rFonts w:ascii="Arial" w:hAnsi="Arial" w:cs="Arial"/>
                <w:sz w:val="20"/>
                <w:szCs w:val="20"/>
              </w:rPr>
              <w:t>Bắt buộc</w:t>
            </w:r>
          </w:p>
        </w:tc>
        <w:tc>
          <w:tcPr>
            <w:tcW w:w="1014" w:type="pct"/>
            <w:tcBorders>
              <w:top w:val="single" w:color="000000" w:sz="4" w:space="0"/>
              <w:left w:val="nil"/>
              <w:bottom w:val="single" w:color="000000" w:sz="6" w:space="0"/>
              <w:right w:val="single" w:color="000000" w:sz="6" w:space="0"/>
            </w:tcBorders>
          </w:tcPr>
          <w:p w14:paraId="63A2F016">
            <w:pPr>
              <w:spacing w:after="120" w:line="240" w:lineRule="auto"/>
              <w:jc w:val="center"/>
              <w:rPr>
                <w:rFonts w:ascii="Arial" w:hAnsi="Arial" w:cs="Arial"/>
                <w:strike/>
                <w:sz w:val="20"/>
                <w:szCs w:val="20"/>
              </w:rPr>
            </w:pPr>
          </w:p>
        </w:tc>
      </w:tr>
      <w:tr w14:paraId="5649E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8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6FD6CDCF">
            <w:pPr>
              <w:spacing w:after="120" w:line="240" w:lineRule="auto"/>
              <w:rPr>
                <w:rFonts w:ascii="Arial" w:hAnsi="Arial" w:cs="Arial"/>
                <w:sz w:val="20"/>
                <w:szCs w:val="20"/>
              </w:rPr>
            </w:pPr>
            <w:r>
              <w:rPr>
                <w:rFonts w:ascii="Arial" w:hAnsi="Arial" w:cs="Arial"/>
                <w:sz w:val="20"/>
                <w:szCs w:val="20"/>
              </w:rPr>
              <w:t>Ký hiệu phiếu tổng hợp</w:t>
            </w:r>
          </w:p>
        </w:tc>
        <w:tc>
          <w:tcPr>
            <w:tcW w:w="802" w:type="pct"/>
            <w:tcBorders>
              <w:top w:val="nil"/>
              <w:left w:val="nil"/>
              <w:bottom w:val="single" w:color="000000" w:sz="6" w:space="0"/>
              <w:right w:val="single" w:color="000000" w:sz="6" w:space="0"/>
            </w:tcBorders>
            <w:tcMar>
              <w:top w:w="0" w:type="dxa"/>
              <w:left w:w="100" w:type="dxa"/>
              <w:bottom w:w="0" w:type="dxa"/>
              <w:right w:w="100" w:type="dxa"/>
            </w:tcMar>
          </w:tcPr>
          <w:p w14:paraId="1EA27B68">
            <w:pPr>
              <w:spacing w:after="120" w:line="240" w:lineRule="auto"/>
              <w:rPr>
                <w:rFonts w:ascii="Arial" w:hAnsi="Arial" w:cs="Arial"/>
                <w:sz w:val="20"/>
                <w:szCs w:val="20"/>
              </w:rPr>
            </w:pPr>
            <w:r>
              <w:rPr>
                <w:rFonts w:ascii="Arial" w:hAnsi="Arial" w:cs="Arial"/>
                <w:sz w:val="20"/>
                <w:szCs w:val="20"/>
              </w:rPr>
              <w:t>KHPTHop</w:t>
            </w:r>
          </w:p>
        </w:tc>
        <w:tc>
          <w:tcPr>
            <w:tcW w:w="548" w:type="pct"/>
            <w:tcBorders>
              <w:top w:val="nil"/>
              <w:left w:val="nil"/>
              <w:bottom w:val="single" w:color="000000" w:sz="6" w:space="0"/>
              <w:right w:val="single" w:color="000000" w:sz="6" w:space="0"/>
            </w:tcBorders>
            <w:tcMar>
              <w:top w:w="0" w:type="dxa"/>
              <w:left w:w="100" w:type="dxa"/>
              <w:bottom w:w="0" w:type="dxa"/>
              <w:right w:w="100" w:type="dxa"/>
            </w:tcMar>
          </w:tcPr>
          <w:p w14:paraId="5A650C56">
            <w:pPr>
              <w:spacing w:after="120" w:line="240" w:lineRule="auto"/>
              <w:jc w:val="center"/>
              <w:rPr>
                <w:rFonts w:ascii="Arial" w:hAnsi="Arial" w:cs="Arial"/>
                <w:sz w:val="20"/>
                <w:szCs w:val="20"/>
              </w:rPr>
            </w:pPr>
            <w:r>
              <w:rPr>
                <w:rFonts w:ascii="Arial" w:hAnsi="Arial" w:cs="Arial"/>
                <w:sz w:val="20"/>
                <w:szCs w:val="20"/>
              </w:rPr>
              <w:t>8</w:t>
            </w:r>
          </w:p>
        </w:tc>
        <w:tc>
          <w:tcPr>
            <w:tcW w:w="694" w:type="pct"/>
            <w:tcBorders>
              <w:top w:val="nil"/>
              <w:left w:val="nil"/>
              <w:bottom w:val="single" w:color="000000" w:sz="6" w:space="0"/>
              <w:right w:val="single" w:color="000000" w:sz="6" w:space="0"/>
            </w:tcBorders>
            <w:tcMar>
              <w:top w:w="0" w:type="dxa"/>
              <w:left w:w="100" w:type="dxa"/>
              <w:bottom w:w="0" w:type="dxa"/>
              <w:right w:w="100" w:type="dxa"/>
            </w:tcMar>
          </w:tcPr>
          <w:p w14:paraId="71972AFD">
            <w:pPr>
              <w:spacing w:after="120" w:line="240" w:lineRule="auto"/>
              <w:jc w:val="center"/>
              <w:rPr>
                <w:rFonts w:ascii="Arial" w:hAnsi="Arial" w:cs="Arial"/>
                <w:sz w:val="20"/>
                <w:szCs w:val="20"/>
              </w:rPr>
            </w:pPr>
            <w:r>
              <w:rPr>
                <w:rFonts w:ascii="Arial" w:hAnsi="Arial" w:cs="Arial"/>
                <w:sz w:val="20"/>
                <w:szCs w:val="20"/>
              </w:rPr>
              <w:t>Chuỗi ký tự</w:t>
            </w:r>
          </w:p>
        </w:tc>
        <w:tc>
          <w:tcPr>
            <w:tcW w:w="653" w:type="pct"/>
            <w:tcBorders>
              <w:top w:val="nil"/>
              <w:left w:val="nil"/>
              <w:bottom w:val="single" w:color="000000" w:sz="6" w:space="0"/>
              <w:right w:val="single" w:color="000000" w:sz="6" w:space="0"/>
            </w:tcBorders>
            <w:tcMar>
              <w:top w:w="0" w:type="dxa"/>
              <w:left w:w="100" w:type="dxa"/>
              <w:bottom w:w="0" w:type="dxa"/>
              <w:right w:w="100" w:type="dxa"/>
            </w:tcMar>
          </w:tcPr>
          <w:p w14:paraId="4F590D64">
            <w:pPr>
              <w:spacing w:after="120" w:line="240" w:lineRule="auto"/>
              <w:jc w:val="center"/>
              <w:rPr>
                <w:rFonts w:ascii="Arial" w:hAnsi="Arial" w:cs="Arial"/>
                <w:sz w:val="20"/>
                <w:szCs w:val="20"/>
              </w:rPr>
            </w:pPr>
            <w:r>
              <w:rPr>
                <w:rFonts w:ascii="Arial" w:hAnsi="Arial" w:cs="Arial"/>
                <w:sz w:val="20"/>
                <w:szCs w:val="20"/>
              </w:rPr>
              <w:t>Bắt buộc</w:t>
            </w:r>
          </w:p>
        </w:tc>
        <w:tc>
          <w:tcPr>
            <w:tcW w:w="1014" w:type="pct"/>
            <w:tcBorders>
              <w:top w:val="nil"/>
              <w:left w:val="nil"/>
              <w:bottom w:val="single" w:color="000000" w:sz="6" w:space="0"/>
              <w:right w:val="single" w:color="000000" w:sz="6" w:space="0"/>
            </w:tcBorders>
          </w:tcPr>
          <w:p w14:paraId="26639B4F">
            <w:pPr>
              <w:spacing w:after="120" w:line="240" w:lineRule="auto"/>
              <w:jc w:val="center"/>
              <w:rPr>
                <w:rFonts w:ascii="Arial" w:hAnsi="Arial" w:cs="Arial"/>
                <w:sz w:val="20"/>
                <w:szCs w:val="20"/>
              </w:rPr>
            </w:pPr>
          </w:p>
        </w:tc>
      </w:tr>
      <w:tr w14:paraId="09BE8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8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6B56B6EC">
            <w:pPr>
              <w:spacing w:after="120" w:line="240" w:lineRule="auto"/>
              <w:rPr>
                <w:rFonts w:ascii="Arial" w:hAnsi="Arial" w:cs="Arial"/>
                <w:sz w:val="20"/>
                <w:szCs w:val="20"/>
              </w:rPr>
            </w:pPr>
            <w:r>
              <w:rPr>
                <w:rFonts w:ascii="Arial" w:hAnsi="Arial" w:cs="Arial"/>
                <w:sz w:val="20"/>
                <w:szCs w:val="20"/>
              </w:rPr>
              <w:t>Số phiếu tổng hợp</w:t>
            </w:r>
          </w:p>
        </w:tc>
        <w:tc>
          <w:tcPr>
            <w:tcW w:w="802" w:type="pct"/>
            <w:tcBorders>
              <w:top w:val="nil"/>
              <w:left w:val="nil"/>
              <w:bottom w:val="single" w:color="000000" w:sz="6" w:space="0"/>
              <w:right w:val="single" w:color="000000" w:sz="6" w:space="0"/>
            </w:tcBorders>
            <w:tcMar>
              <w:top w:w="0" w:type="dxa"/>
              <w:left w:w="100" w:type="dxa"/>
              <w:bottom w:w="0" w:type="dxa"/>
              <w:right w:w="100" w:type="dxa"/>
            </w:tcMar>
          </w:tcPr>
          <w:p w14:paraId="78B46049">
            <w:pPr>
              <w:spacing w:after="120" w:line="240" w:lineRule="auto"/>
              <w:rPr>
                <w:rFonts w:ascii="Arial" w:hAnsi="Arial" w:cs="Arial"/>
                <w:sz w:val="20"/>
                <w:szCs w:val="20"/>
              </w:rPr>
            </w:pPr>
            <w:r>
              <w:rPr>
                <w:rFonts w:ascii="Arial" w:hAnsi="Arial" w:cs="Arial"/>
                <w:sz w:val="20"/>
                <w:szCs w:val="20"/>
              </w:rPr>
              <w:t>SPTHop</w:t>
            </w:r>
          </w:p>
        </w:tc>
        <w:tc>
          <w:tcPr>
            <w:tcW w:w="548" w:type="pct"/>
            <w:tcBorders>
              <w:top w:val="nil"/>
              <w:left w:val="nil"/>
              <w:bottom w:val="single" w:color="000000" w:sz="6" w:space="0"/>
              <w:right w:val="single" w:color="000000" w:sz="6" w:space="0"/>
            </w:tcBorders>
            <w:tcMar>
              <w:top w:w="0" w:type="dxa"/>
              <w:left w:w="100" w:type="dxa"/>
              <w:bottom w:w="0" w:type="dxa"/>
              <w:right w:w="100" w:type="dxa"/>
            </w:tcMar>
          </w:tcPr>
          <w:p w14:paraId="3ADEC7BB">
            <w:pPr>
              <w:tabs>
                <w:tab w:val="left" w:pos="270"/>
                <w:tab w:val="center" w:pos="396"/>
              </w:tabs>
              <w:spacing w:after="12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5</w:t>
            </w:r>
          </w:p>
        </w:tc>
        <w:tc>
          <w:tcPr>
            <w:tcW w:w="694" w:type="pct"/>
            <w:tcBorders>
              <w:top w:val="nil"/>
              <w:left w:val="nil"/>
              <w:bottom w:val="single" w:color="000000" w:sz="6" w:space="0"/>
              <w:right w:val="single" w:color="000000" w:sz="6" w:space="0"/>
            </w:tcBorders>
            <w:tcMar>
              <w:top w:w="0" w:type="dxa"/>
              <w:left w:w="100" w:type="dxa"/>
              <w:bottom w:w="0" w:type="dxa"/>
              <w:right w:w="100" w:type="dxa"/>
            </w:tcMar>
          </w:tcPr>
          <w:p w14:paraId="0FA12A7A">
            <w:pPr>
              <w:spacing w:after="120" w:line="240" w:lineRule="auto"/>
              <w:jc w:val="center"/>
              <w:rPr>
                <w:rFonts w:ascii="Arial" w:hAnsi="Arial" w:cs="Arial"/>
                <w:sz w:val="20"/>
                <w:szCs w:val="20"/>
              </w:rPr>
            </w:pPr>
            <w:r>
              <w:rPr>
                <w:rFonts w:ascii="Arial" w:hAnsi="Arial" w:cs="Arial"/>
                <w:sz w:val="20"/>
                <w:szCs w:val="20"/>
              </w:rPr>
              <w:t>Số</w:t>
            </w:r>
          </w:p>
        </w:tc>
        <w:tc>
          <w:tcPr>
            <w:tcW w:w="653" w:type="pct"/>
            <w:tcBorders>
              <w:top w:val="nil"/>
              <w:left w:val="nil"/>
              <w:bottom w:val="single" w:color="000000" w:sz="6" w:space="0"/>
              <w:right w:val="single" w:color="000000" w:sz="6" w:space="0"/>
            </w:tcBorders>
            <w:tcMar>
              <w:top w:w="0" w:type="dxa"/>
              <w:left w:w="100" w:type="dxa"/>
              <w:bottom w:w="0" w:type="dxa"/>
              <w:right w:w="100" w:type="dxa"/>
            </w:tcMar>
          </w:tcPr>
          <w:p w14:paraId="34E7401F">
            <w:pPr>
              <w:spacing w:after="120" w:line="240" w:lineRule="auto"/>
              <w:jc w:val="center"/>
              <w:rPr>
                <w:rFonts w:ascii="Arial" w:hAnsi="Arial" w:cs="Arial"/>
                <w:sz w:val="20"/>
                <w:szCs w:val="20"/>
              </w:rPr>
            </w:pPr>
            <w:r>
              <w:rPr>
                <w:rFonts w:ascii="Arial" w:hAnsi="Arial" w:cs="Arial"/>
                <w:sz w:val="20"/>
                <w:szCs w:val="20"/>
              </w:rPr>
              <w:t>Bắt buộc</w:t>
            </w:r>
          </w:p>
        </w:tc>
        <w:tc>
          <w:tcPr>
            <w:tcW w:w="1014" w:type="pct"/>
            <w:tcBorders>
              <w:top w:val="nil"/>
              <w:left w:val="nil"/>
              <w:bottom w:val="single" w:color="000000" w:sz="6" w:space="0"/>
              <w:right w:val="single" w:color="000000" w:sz="6" w:space="0"/>
            </w:tcBorders>
          </w:tcPr>
          <w:p w14:paraId="2693A8C6">
            <w:pPr>
              <w:spacing w:after="120" w:line="240" w:lineRule="auto"/>
              <w:jc w:val="center"/>
              <w:rPr>
                <w:rFonts w:ascii="Arial" w:hAnsi="Arial" w:cs="Arial"/>
                <w:sz w:val="20"/>
                <w:szCs w:val="20"/>
              </w:rPr>
            </w:pPr>
          </w:p>
        </w:tc>
      </w:tr>
      <w:tr w14:paraId="215C1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8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6C5A86DE">
            <w:pPr>
              <w:spacing w:after="120" w:line="240" w:lineRule="auto"/>
              <w:rPr>
                <w:rFonts w:ascii="Arial" w:hAnsi="Arial" w:cs="Arial"/>
                <w:sz w:val="20"/>
                <w:szCs w:val="20"/>
              </w:rPr>
            </w:pPr>
            <w:r>
              <w:rPr>
                <w:rFonts w:ascii="Arial" w:hAnsi="Arial" w:cs="Arial"/>
                <w:sz w:val="20"/>
                <w:szCs w:val="20"/>
              </w:rPr>
              <w:t>Ngày lập phiếu tổng hợp</w:t>
            </w:r>
          </w:p>
        </w:tc>
        <w:tc>
          <w:tcPr>
            <w:tcW w:w="802" w:type="pct"/>
            <w:tcBorders>
              <w:top w:val="nil"/>
              <w:left w:val="nil"/>
              <w:bottom w:val="single" w:color="000000" w:sz="6" w:space="0"/>
              <w:right w:val="single" w:color="000000" w:sz="6" w:space="0"/>
            </w:tcBorders>
            <w:tcMar>
              <w:top w:w="0" w:type="dxa"/>
              <w:left w:w="100" w:type="dxa"/>
              <w:bottom w:w="0" w:type="dxa"/>
              <w:right w:w="100" w:type="dxa"/>
            </w:tcMar>
          </w:tcPr>
          <w:p w14:paraId="67F4EAAE">
            <w:pPr>
              <w:spacing w:after="120" w:line="240" w:lineRule="auto"/>
              <w:rPr>
                <w:rFonts w:ascii="Arial" w:hAnsi="Arial" w:cs="Arial"/>
                <w:sz w:val="20"/>
                <w:szCs w:val="20"/>
              </w:rPr>
            </w:pPr>
            <w:r>
              <w:rPr>
                <w:rFonts w:ascii="Arial" w:hAnsi="Arial" w:cs="Arial"/>
                <w:sz w:val="20"/>
                <w:szCs w:val="20"/>
              </w:rPr>
              <w:t>NLPTHop</w:t>
            </w:r>
          </w:p>
        </w:tc>
        <w:tc>
          <w:tcPr>
            <w:tcW w:w="548" w:type="pct"/>
            <w:tcBorders>
              <w:top w:val="nil"/>
              <w:left w:val="nil"/>
              <w:bottom w:val="single" w:color="000000" w:sz="6" w:space="0"/>
              <w:right w:val="single" w:color="000000" w:sz="6" w:space="0"/>
            </w:tcBorders>
            <w:tcMar>
              <w:top w:w="0" w:type="dxa"/>
              <w:left w:w="100" w:type="dxa"/>
              <w:bottom w:w="0" w:type="dxa"/>
              <w:right w:w="100" w:type="dxa"/>
            </w:tcMar>
          </w:tcPr>
          <w:p w14:paraId="39DC151D">
            <w:pPr>
              <w:spacing w:after="120" w:line="240" w:lineRule="auto"/>
              <w:rPr>
                <w:rFonts w:ascii="Arial" w:hAnsi="Arial" w:cs="Arial"/>
                <w:sz w:val="20"/>
                <w:szCs w:val="20"/>
              </w:rPr>
            </w:pPr>
          </w:p>
        </w:tc>
        <w:tc>
          <w:tcPr>
            <w:tcW w:w="694" w:type="pct"/>
            <w:tcBorders>
              <w:top w:val="nil"/>
              <w:left w:val="nil"/>
              <w:bottom w:val="single" w:color="000000" w:sz="6" w:space="0"/>
              <w:right w:val="single" w:color="000000" w:sz="6" w:space="0"/>
            </w:tcBorders>
            <w:tcMar>
              <w:top w:w="0" w:type="dxa"/>
              <w:left w:w="100" w:type="dxa"/>
              <w:bottom w:w="0" w:type="dxa"/>
              <w:right w:w="100" w:type="dxa"/>
            </w:tcMar>
          </w:tcPr>
          <w:p w14:paraId="4B22D5B2">
            <w:pPr>
              <w:spacing w:after="120" w:line="240" w:lineRule="auto"/>
              <w:jc w:val="center"/>
              <w:rPr>
                <w:rFonts w:ascii="Arial" w:hAnsi="Arial" w:cs="Arial"/>
                <w:sz w:val="20"/>
                <w:szCs w:val="20"/>
              </w:rPr>
            </w:pPr>
            <w:r>
              <w:rPr>
                <w:rFonts w:ascii="Arial" w:hAnsi="Arial" w:cs="Arial"/>
                <w:sz w:val="20"/>
                <w:szCs w:val="20"/>
              </w:rPr>
              <w:t>Ngày</w:t>
            </w:r>
          </w:p>
        </w:tc>
        <w:tc>
          <w:tcPr>
            <w:tcW w:w="653" w:type="pct"/>
            <w:tcBorders>
              <w:top w:val="nil"/>
              <w:left w:val="nil"/>
              <w:bottom w:val="single" w:color="000000" w:sz="6" w:space="0"/>
              <w:right w:val="single" w:color="000000" w:sz="6" w:space="0"/>
            </w:tcBorders>
            <w:tcMar>
              <w:top w:w="0" w:type="dxa"/>
              <w:left w:w="100" w:type="dxa"/>
              <w:bottom w:w="0" w:type="dxa"/>
              <w:right w:w="100" w:type="dxa"/>
            </w:tcMar>
          </w:tcPr>
          <w:p w14:paraId="126CF78A">
            <w:pPr>
              <w:spacing w:after="120" w:line="240" w:lineRule="auto"/>
              <w:jc w:val="center"/>
              <w:rPr>
                <w:rFonts w:ascii="Arial" w:hAnsi="Arial" w:cs="Arial"/>
                <w:sz w:val="20"/>
                <w:szCs w:val="20"/>
              </w:rPr>
            </w:pPr>
            <w:r>
              <w:rPr>
                <w:rFonts w:ascii="Arial" w:hAnsi="Arial" w:cs="Arial"/>
                <w:sz w:val="20"/>
                <w:szCs w:val="20"/>
              </w:rPr>
              <w:t>Bắt buộc</w:t>
            </w:r>
          </w:p>
        </w:tc>
        <w:tc>
          <w:tcPr>
            <w:tcW w:w="1014" w:type="pct"/>
            <w:tcBorders>
              <w:top w:val="nil"/>
              <w:left w:val="nil"/>
              <w:bottom w:val="single" w:color="000000" w:sz="6" w:space="0"/>
              <w:right w:val="single" w:color="000000" w:sz="6" w:space="0"/>
            </w:tcBorders>
          </w:tcPr>
          <w:p w14:paraId="796135DB">
            <w:pPr>
              <w:spacing w:after="120" w:line="240" w:lineRule="auto"/>
              <w:jc w:val="center"/>
              <w:rPr>
                <w:rFonts w:ascii="Arial" w:hAnsi="Arial" w:cs="Arial"/>
                <w:sz w:val="20"/>
                <w:szCs w:val="20"/>
              </w:rPr>
            </w:pPr>
          </w:p>
        </w:tc>
      </w:tr>
      <w:tr w14:paraId="17DF8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8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64489496">
            <w:pPr>
              <w:spacing w:after="120" w:line="240" w:lineRule="auto"/>
              <w:rPr>
                <w:rFonts w:ascii="Arial" w:hAnsi="Arial" w:cs="Arial"/>
                <w:sz w:val="20"/>
                <w:szCs w:val="20"/>
              </w:rPr>
            </w:pPr>
            <w:r>
              <w:rPr>
                <w:rFonts w:ascii="Arial" w:hAnsi="Arial" w:cs="Arial"/>
                <w:sz w:val="20"/>
                <w:szCs w:val="20"/>
              </w:rPr>
              <w:t>Tên NNT</w:t>
            </w:r>
          </w:p>
        </w:tc>
        <w:tc>
          <w:tcPr>
            <w:tcW w:w="802" w:type="pct"/>
            <w:tcBorders>
              <w:top w:val="nil"/>
              <w:left w:val="nil"/>
              <w:bottom w:val="single" w:color="000000" w:sz="6" w:space="0"/>
              <w:right w:val="single" w:color="000000" w:sz="6" w:space="0"/>
            </w:tcBorders>
            <w:tcMar>
              <w:top w:w="0" w:type="dxa"/>
              <w:left w:w="100" w:type="dxa"/>
              <w:bottom w:w="0" w:type="dxa"/>
              <w:right w:w="100" w:type="dxa"/>
            </w:tcMar>
          </w:tcPr>
          <w:p w14:paraId="4F791ED9">
            <w:pPr>
              <w:spacing w:after="120" w:line="240" w:lineRule="auto"/>
              <w:rPr>
                <w:rFonts w:ascii="Arial" w:hAnsi="Arial" w:cs="Arial"/>
                <w:sz w:val="20"/>
                <w:szCs w:val="20"/>
              </w:rPr>
            </w:pPr>
            <w:r>
              <w:rPr>
                <w:rFonts w:ascii="Arial" w:hAnsi="Arial" w:cs="Arial"/>
                <w:sz w:val="20"/>
                <w:szCs w:val="20"/>
              </w:rPr>
              <w:t>TNNT</w:t>
            </w:r>
          </w:p>
        </w:tc>
        <w:tc>
          <w:tcPr>
            <w:tcW w:w="548" w:type="pct"/>
            <w:tcBorders>
              <w:top w:val="nil"/>
              <w:left w:val="nil"/>
              <w:bottom w:val="single" w:color="000000" w:sz="6" w:space="0"/>
              <w:right w:val="single" w:color="000000" w:sz="6" w:space="0"/>
            </w:tcBorders>
            <w:tcMar>
              <w:top w:w="0" w:type="dxa"/>
              <w:left w:w="100" w:type="dxa"/>
              <w:bottom w:w="0" w:type="dxa"/>
              <w:right w:w="100" w:type="dxa"/>
            </w:tcMar>
          </w:tcPr>
          <w:p w14:paraId="74A15B4C">
            <w:pPr>
              <w:spacing w:after="120" w:line="240" w:lineRule="auto"/>
              <w:jc w:val="center"/>
              <w:rPr>
                <w:rFonts w:ascii="Arial" w:hAnsi="Arial" w:cs="Arial"/>
                <w:sz w:val="20"/>
                <w:szCs w:val="20"/>
              </w:rPr>
            </w:pPr>
            <w:r>
              <w:rPr>
                <w:rFonts w:ascii="Arial" w:hAnsi="Arial" w:cs="Arial"/>
                <w:sz w:val="20"/>
                <w:szCs w:val="20"/>
              </w:rPr>
              <w:t>400</w:t>
            </w:r>
          </w:p>
        </w:tc>
        <w:tc>
          <w:tcPr>
            <w:tcW w:w="694" w:type="pct"/>
            <w:tcBorders>
              <w:top w:val="nil"/>
              <w:left w:val="nil"/>
              <w:bottom w:val="single" w:color="000000" w:sz="6" w:space="0"/>
              <w:right w:val="single" w:color="000000" w:sz="6" w:space="0"/>
            </w:tcBorders>
            <w:tcMar>
              <w:top w:w="0" w:type="dxa"/>
              <w:left w:w="100" w:type="dxa"/>
              <w:bottom w:w="0" w:type="dxa"/>
              <w:right w:w="100" w:type="dxa"/>
            </w:tcMar>
          </w:tcPr>
          <w:p w14:paraId="6D386519">
            <w:pPr>
              <w:spacing w:after="120" w:line="240" w:lineRule="auto"/>
              <w:jc w:val="center"/>
              <w:rPr>
                <w:rFonts w:ascii="Arial" w:hAnsi="Arial" w:cs="Arial"/>
                <w:sz w:val="20"/>
                <w:szCs w:val="20"/>
              </w:rPr>
            </w:pPr>
            <w:r>
              <w:rPr>
                <w:rFonts w:ascii="Arial" w:hAnsi="Arial" w:cs="Arial"/>
                <w:sz w:val="20"/>
                <w:szCs w:val="20"/>
              </w:rPr>
              <w:t>Chuỗi ký tự</w:t>
            </w:r>
          </w:p>
        </w:tc>
        <w:tc>
          <w:tcPr>
            <w:tcW w:w="653" w:type="pct"/>
            <w:tcBorders>
              <w:top w:val="nil"/>
              <w:left w:val="nil"/>
              <w:bottom w:val="single" w:color="000000" w:sz="6" w:space="0"/>
              <w:right w:val="single" w:color="000000" w:sz="6" w:space="0"/>
            </w:tcBorders>
            <w:tcMar>
              <w:top w:w="0" w:type="dxa"/>
              <w:left w:w="100" w:type="dxa"/>
              <w:bottom w:w="0" w:type="dxa"/>
              <w:right w:w="100" w:type="dxa"/>
            </w:tcMar>
          </w:tcPr>
          <w:p w14:paraId="278B5EE7">
            <w:pPr>
              <w:spacing w:after="120" w:line="240" w:lineRule="auto"/>
              <w:jc w:val="center"/>
              <w:rPr>
                <w:rFonts w:ascii="Arial" w:hAnsi="Arial" w:cs="Arial"/>
                <w:sz w:val="20"/>
                <w:szCs w:val="20"/>
              </w:rPr>
            </w:pPr>
            <w:r>
              <w:rPr>
                <w:rFonts w:ascii="Arial" w:hAnsi="Arial" w:cs="Arial"/>
                <w:sz w:val="20"/>
                <w:szCs w:val="20"/>
              </w:rPr>
              <w:t>Bắt buộc</w:t>
            </w:r>
          </w:p>
        </w:tc>
        <w:tc>
          <w:tcPr>
            <w:tcW w:w="1014" w:type="pct"/>
            <w:tcBorders>
              <w:top w:val="nil"/>
              <w:left w:val="nil"/>
              <w:bottom w:val="single" w:color="000000" w:sz="6" w:space="0"/>
              <w:right w:val="single" w:color="000000" w:sz="6" w:space="0"/>
            </w:tcBorders>
          </w:tcPr>
          <w:p w14:paraId="28C49046">
            <w:pPr>
              <w:spacing w:after="120" w:line="240" w:lineRule="auto"/>
              <w:jc w:val="center"/>
              <w:rPr>
                <w:rFonts w:ascii="Arial" w:hAnsi="Arial" w:cs="Arial"/>
                <w:sz w:val="20"/>
                <w:szCs w:val="20"/>
              </w:rPr>
            </w:pPr>
          </w:p>
        </w:tc>
      </w:tr>
      <w:tr w14:paraId="2BEE1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289" w:type="pct"/>
            <w:tcBorders>
              <w:top w:val="nil"/>
              <w:left w:val="single" w:color="000000" w:sz="6" w:space="0"/>
              <w:bottom w:val="single" w:color="000000" w:sz="4" w:space="0"/>
              <w:right w:val="single" w:color="000000" w:sz="6" w:space="0"/>
            </w:tcBorders>
            <w:tcMar>
              <w:top w:w="0" w:type="dxa"/>
              <w:left w:w="100" w:type="dxa"/>
              <w:bottom w:w="0" w:type="dxa"/>
              <w:right w:w="100" w:type="dxa"/>
            </w:tcMar>
          </w:tcPr>
          <w:p w14:paraId="74E82FDF">
            <w:pPr>
              <w:spacing w:after="120" w:line="240" w:lineRule="auto"/>
              <w:rPr>
                <w:rFonts w:ascii="Arial" w:hAnsi="Arial" w:cs="Arial"/>
                <w:sz w:val="20"/>
                <w:szCs w:val="20"/>
              </w:rPr>
            </w:pPr>
            <w:r>
              <w:rPr>
                <w:rFonts w:ascii="Arial" w:hAnsi="Arial" w:cs="Arial"/>
                <w:sz w:val="20"/>
                <w:szCs w:val="20"/>
              </w:rPr>
              <w:t>Mã số thuế NNT</w:t>
            </w:r>
          </w:p>
        </w:tc>
        <w:tc>
          <w:tcPr>
            <w:tcW w:w="802" w:type="pct"/>
            <w:tcBorders>
              <w:top w:val="nil"/>
              <w:left w:val="nil"/>
              <w:bottom w:val="single" w:color="000000" w:sz="4" w:space="0"/>
              <w:right w:val="single" w:color="000000" w:sz="6" w:space="0"/>
            </w:tcBorders>
            <w:tcMar>
              <w:top w:w="0" w:type="dxa"/>
              <w:left w:w="100" w:type="dxa"/>
              <w:bottom w:w="0" w:type="dxa"/>
              <w:right w:w="100" w:type="dxa"/>
            </w:tcMar>
          </w:tcPr>
          <w:p w14:paraId="0A817BE5">
            <w:pPr>
              <w:spacing w:after="120" w:line="240" w:lineRule="auto"/>
              <w:rPr>
                <w:rFonts w:ascii="Arial" w:hAnsi="Arial" w:cs="Arial"/>
                <w:sz w:val="20"/>
                <w:szCs w:val="20"/>
              </w:rPr>
            </w:pPr>
            <w:r>
              <w:rPr>
                <w:rFonts w:ascii="Arial" w:hAnsi="Arial" w:cs="Arial"/>
                <w:sz w:val="20"/>
                <w:szCs w:val="20"/>
              </w:rPr>
              <w:t>MST</w:t>
            </w:r>
          </w:p>
        </w:tc>
        <w:tc>
          <w:tcPr>
            <w:tcW w:w="548" w:type="pct"/>
            <w:tcBorders>
              <w:top w:val="nil"/>
              <w:left w:val="nil"/>
              <w:bottom w:val="single" w:color="000000" w:sz="4" w:space="0"/>
              <w:right w:val="single" w:color="000000" w:sz="6" w:space="0"/>
            </w:tcBorders>
            <w:tcMar>
              <w:top w:w="0" w:type="dxa"/>
              <w:left w:w="100" w:type="dxa"/>
              <w:bottom w:w="0" w:type="dxa"/>
              <w:right w:w="100" w:type="dxa"/>
            </w:tcMar>
          </w:tcPr>
          <w:p w14:paraId="247AB9AA">
            <w:pPr>
              <w:spacing w:after="120" w:line="240" w:lineRule="auto"/>
              <w:jc w:val="center"/>
              <w:rPr>
                <w:rFonts w:ascii="Arial" w:hAnsi="Arial" w:cs="Arial"/>
                <w:sz w:val="20"/>
                <w:szCs w:val="20"/>
              </w:rPr>
            </w:pPr>
            <w:r>
              <w:rPr>
                <w:rFonts w:ascii="Arial" w:hAnsi="Arial" w:cs="Arial"/>
                <w:sz w:val="20"/>
                <w:szCs w:val="20"/>
              </w:rPr>
              <w:t>14</w:t>
            </w:r>
          </w:p>
        </w:tc>
        <w:tc>
          <w:tcPr>
            <w:tcW w:w="694" w:type="pct"/>
            <w:tcBorders>
              <w:top w:val="nil"/>
              <w:left w:val="nil"/>
              <w:bottom w:val="single" w:color="000000" w:sz="4" w:space="0"/>
              <w:right w:val="single" w:color="000000" w:sz="6" w:space="0"/>
            </w:tcBorders>
            <w:tcMar>
              <w:top w:w="0" w:type="dxa"/>
              <w:left w:w="100" w:type="dxa"/>
              <w:bottom w:w="0" w:type="dxa"/>
              <w:right w:w="100" w:type="dxa"/>
            </w:tcMar>
          </w:tcPr>
          <w:p w14:paraId="13316E73">
            <w:pPr>
              <w:spacing w:after="120" w:line="240" w:lineRule="auto"/>
              <w:jc w:val="center"/>
              <w:rPr>
                <w:rFonts w:ascii="Arial" w:hAnsi="Arial" w:cs="Arial"/>
                <w:sz w:val="20"/>
                <w:szCs w:val="20"/>
              </w:rPr>
            </w:pPr>
            <w:r>
              <w:rPr>
                <w:rFonts w:ascii="Arial" w:hAnsi="Arial" w:cs="Arial"/>
                <w:sz w:val="20"/>
                <w:szCs w:val="20"/>
              </w:rPr>
              <w:t>Chuỗi ký tự</w:t>
            </w:r>
          </w:p>
        </w:tc>
        <w:tc>
          <w:tcPr>
            <w:tcW w:w="653" w:type="pct"/>
            <w:tcBorders>
              <w:top w:val="nil"/>
              <w:left w:val="nil"/>
              <w:bottom w:val="single" w:color="000000" w:sz="4" w:space="0"/>
              <w:right w:val="single" w:color="000000" w:sz="6" w:space="0"/>
            </w:tcBorders>
            <w:tcMar>
              <w:top w:w="0" w:type="dxa"/>
              <w:left w:w="100" w:type="dxa"/>
              <w:bottom w:w="0" w:type="dxa"/>
              <w:right w:w="100" w:type="dxa"/>
            </w:tcMar>
          </w:tcPr>
          <w:p w14:paraId="6A66F463">
            <w:pPr>
              <w:spacing w:after="120" w:line="240" w:lineRule="auto"/>
              <w:jc w:val="center"/>
              <w:rPr>
                <w:rFonts w:ascii="Arial" w:hAnsi="Arial" w:cs="Arial"/>
                <w:sz w:val="20"/>
                <w:szCs w:val="20"/>
              </w:rPr>
            </w:pPr>
            <w:r>
              <w:rPr>
                <w:rFonts w:ascii="Arial" w:hAnsi="Arial" w:cs="Arial"/>
                <w:sz w:val="20"/>
                <w:szCs w:val="20"/>
              </w:rPr>
              <w:t>Bắt buộc</w:t>
            </w:r>
          </w:p>
        </w:tc>
        <w:tc>
          <w:tcPr>
            <w:tcW w:w="1014" w:type="pct"/>
            <w:tcBorders>
              <w:top w:val="nil"/>
              <w:left w:val="nil"/>
              <w:bottom w:val="single" w:color="000000" w:sz="4" w:space="0"/>
              <w:right w:val="single" w:color="000000" w:sz="6" w:space="0"/>
            </w:tcBorders>
          </w:tcPr>
          <w:p w14:paraId="0ABA662A">
            <w:pPr>
              <w:spacing w:after="120" w:line="240" w:lineRule="auto"/>
              <w:jc w:val="center"/>
              <w:rPr>
                <w:rFonts w:ascii="Arial" w:hAnsi="Arial" w:cs="Arial"/>
                <w:sz w:val="20"/>
                <w:szCs w:val="20"/>
              </w:rPr>
            </w:pPr>
          </w:p>
        </w:tc>
      </w:tr>
      <w:tr w14:paraId="7E44A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289"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6814C6D4">
            <w:pPr>
              <w:spacing w:after="120" w:line="240" w:lineRule="auto"/>
              <w:rPr>
                <w:rFonts w:ascii="Arial" w:hAnsi="Arial" w:cs="Arial"/>
                <w:sz w:val="20"/>
                <w:szCs w:val="20"/>
              </w:rPr>
            </w:pPr>
            <w:r>
              <w:rPr>
                <w:rFonts w:ascii="Arial" w:hAnsi="Arial" w:cs="Arial"/>
                <w:sz w:val="20"/>
                <w:szCs w:val="20"/>
              </w:rPr>
              <w:t>Địa điểm kinh doanh</w:t>
            </w:r>
          </w:p>
        </w:tc>
        <w:tc>
          <w:tcPr>
            <w:tcW w:w="802"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001C904E">
            <w:pPr>
              <w:spacing w:after="120" w:line="240" w:lineRule="auto"/>
              <w:rPr>
                <w:rFonts w:ascii="Arial" w:hAnsi="Arial" w:cs="Arial"/>
                <w:sz w:val="20"/>
                <w:szCs w:val="20"/>
              </w:rPr>
            </w:pPr>
            <w:r>
              <w:rPr>
                <w:rFonts w:ascii="Arial" w:hAnsi="Arial" w:cs="Arial"/>
                <w:sz w:val="20"/>
                <w:szCs w:val="20"/>
              </w:rPr>
              <w:t>DCKDoanh</w:t>
            </w:r>
          </w:p>
        </w:tc>
        <w:tc>
          <w:tcPr>
            <w:tcW w:w="548"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62D8B948">
            <w:pPr>
              <w:spacing w:after="120" w:line="240" w:lineRule="auto"/>
              <w:jc w:val="center"/>
              <w:rPr>
                <w:rFonts w:ascii="Arial" w:hAnsi="Arial" w:cs="Arial"/>
                <w:sz w:val="20"/>
                <w:szCs w:val="20"/>
              </w:rPr>
            </w:pPr>
            <w:r>
              <w:rPr>
                <w:rFonts w:ascii="Arial" w:hAnsi="Arial" w:cs="Arial"/>
                <w:sz w:val="20"/>
                <w:szCs w:val="20"/>
              </w:rPr>
              <w:t>400</w:t>
            </w:r>
          </w:p>
        </w:tc>
        <w:tc>
          <w:tcPr>
            <w:tcW w:w="694"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2F48DACC">
            <w:pPr>
              <w:spacing w:after="120" w:line="240" w:lineRule="auto"/>
              <w:jc w:val="center"/>
              <w:rPr>
                <w:rFonts w:ascii="Arial" w:hAnsi="Arial" w:cs="Arial"/>
                <w:sz w:val="20"/>
                <w:szCs w:val="20"/>
              </w:rPr>
            </w:pPr>
            <w:r>
              <w:rPr>
                <w:rFonts w:ascii="Arial" w:hAnsi="Arial" w:cs="Arial"/>
                <w:sz w:val="20"/>
                <w:szCs w:val="20"/>
              </w:rPr>
              <w:t>Chuỗi ký tự</w:t>
            </w:r>
          </w:p>
        </w:tc>
        <w:tc>
          <w:tcPr>
            <w:tcW w:w="653"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18FE8B98">
            <w:pPr>
              <w:spacing w:after="120" w:line="240" w:lineRule="auto"/>
              <w:jc w:val="center"/>
              <w:rPr>
                <w:rFonts w:ascii="Arial" w:hAnsi="Arial" w:cs="Arial"/>
                <w:sz w:val="20"/>
                <w:szCs w:val="20"/>
              </w:rPr>
            </w:pPr>
            <w:r>
              <w:rPr>
                <w:rFonts w:ascii="Arial" w:hAnsi="Arial" w:cs="Arial"/>
                <w:sz w:val="20"/>
                <w:szCs w:val="20"/>
              </w:rPr>
              <w:t>Không bắt buộc</w:t>
            </w:r>
          </w:p>
        </w:tc>
        <w:tc>
          <w:tcPr>
            <w:tcW w:w="1014" w:type="pct"/>
            <w:tcBorders>
              <w:top w:val="single" w:color="000000" w:sz="4" w:space="0"/>
              <w:left w:val="single" w:color="000000" w:sz="4" w:space="0"/>
              <w:bottom w:val="single" w:color="000000" w:sz="4" w:space="0"/>
              <w:right w:val="single" w:color="000000" w:sz="4" w:space="0"/>
            </w:tcBorders>
          </w:tcPr>
          <w:p w14:paraId="783E04A2">
            <w:pPr>
              <w:spacing w:after="120" w:line="240" w:lineRule="auto"/>
              <w:jc w:val="center"/>
              <w:rPr>
                <w:rFonts w:ascii="Arial" w:hAnsi="Arial" w:cs="Arial"/>
                <w:sz w:val="20"/>
                <w:szCs w:val="20"/>
              </w:rPr>
            </w:pPr>
          </w:p>
        </w:tc>
      </w:tr>
      <w:tr w14:paraId="61F64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289"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29CC67AC">
            <w:pPr>
              <w:spacing w:after="120" w:line="240" w:lineRule="auto"/>
              <w:rPr>
                <w:rFonts w:ascii="Arial" w:hAnsi="Arial" w:cs="Arial"/>
                <w:sz w:val="20"/>
                <w:szCs w:val="20"/>
              </w:rPr>
            </w:pPr>
            <w:r>
              <w:rPr>
                <w:rFonts w:ascii="Arial" w:hAnsi="Arial" w:cs="Arial"/>
                <w:sz w:val="20"/>
                <w:szCs w:val="20"/>
              </w:rPr>
              <w:t>Đơn vị tiền tệ</w:t>
            </w:r>
          </w:p>
        </w:tc>
        <w:tc>
          <w:tcPr>
            <w:tcW w:w="802"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21B1E9C2">
            <w:pPr>
              <w:spacing w:after="120" w:line="240" w:lineRule="auto"/>
              <w:rPr>
                <w:rFonts w:ascii="Arial" w:hAnsi="Arial" w:cs="Arial"/>
                <w:sz w:val="20"/>
                <w:szCs w:val="20"/>
              </w:rPr>
            </w:pPr>
            <w:r>
              <w:rPr>
                <w:rFonts w:ascii="Arial" w:hAnsi="Arial" w:cs="Arial"/>
                <w:sz w:val="20"/>
                <w:szCs w:val="20"/>
              </w:rPr>
              <w:t>DVTTe</w:t>
            </w:r>
          </w:p>
        </w:tc>
        <w:tc>
          <w:tcPr>
            <w:tcW w:w="548"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41617AC3">
            <w:pPr>
              <w:spacing w:after="120" w:line="240" w:lineRule="auto"/>
              <w:jc w:val="center"/>
              <w:rPr>
                <w:rFonts w:ascii="Arial" w:hAnsi="Arial" w:cs="Arial"/>
                <w:sz w:val="20"/>
                <w:szCs w:val="20"/>
              </w:rPr>
            </w:pPr>
            <w:r>
              <w:rPr>
                <w:rFonts w:ascii="Arial" w:hAnsi="Arial" w:cs="Arial"/>
                <w:sz w:val="20"/>
                <w:szCs w:val="20"/>
              </w:rPr>
              <w:t>3</w:t>
            </w:r>
          </w:p>
        </w:tc>
        <w:tc>
          <w:tcPr>
            <w:tcW w:w="694"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53AF6906">
            <w:pPr>
              <w:spacing w:after="120" w:line="240" w:lineRule="auto"/>
              <w:jc w:val="center"/>
              <w:rPr>
                <w:rFonts w:ascii="Arial" w:hAnsi="Arial" w:cs="Arial"/>
                <w:sz w:val="20"/>
                <w:szCs w:val="20"/>
              </w:rPr>
            </w:pPr>
            <w:r>
              <w:rPr>
                <w:rFonts w:ascii="Arial" w:hAnsi="Arial" w:cs="Arial"/>
                <w:sz w:val="20"/>
                <w:szCs w:val="20"/>
              </w:rPr>
              <w:t>Chuỗi ký tự (Chi tiết tại Phụ lục XVI và Khoản 2 Mục IV Phần I Quy định này)</w:t>
            </w:r>
          </w:p>
        </w:tc>
        <w:tc>
          <w:tcPr>
            <w:tcW w:w="653"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0B5CF163">
            <w:pPr>
              <w:spacing w:after="120" w:line="240" w:lineRule="auto"/>
              <w:jc w:val="center"/>
              <w:rPr>
                <w:rFonts w:ascii="Arial" w:hAnsi="Arial" w:cs="Arial"/>
                <w:sz w:val="20"/>
                <w:szCs w:val="20"/>
              </w:rPr>
            </w:pPr>
            <w:r>
              <w:rPr>
                <w:rFonts w:ascii="Arial" w:hAnsi="Arial" w:cs="Arial"/>
                <w:sz w:val="20"/>
                <w:szCs w:val="20"/>
              </w:rPr>
              <w:t>Bắt buộc</w:t>
            </w:r>
          </w:p>
        </w:tc>
        <w:tc>
          <w:tcPr>
            <w:tcW w:w="1014" w:type="pct"/>
            <w:tcBorders>
              <w:top w:val="single" w:color="000000" w:sz="4" w:space="0"/>
              <w:left w:val="single" w:color="000000" w:sz="4" w:space="0"/>
              <w:bottom w:val="single" w:color="000000" w:sz="4" w:space="0"/>
              <w:right w:val="single" w:color="000000" w:sz="4" w:space="0"/>
            </w:tcBorders>
          </w:tcPr>
          <w:p w14:paraId="07A50D27">
            <w:pPr>
              <w:spacing w:after="120" w:line="240" w:lineRule="auto"/>
              <w:jc w:val="center"/>
              <w:rPr>
                <w:rFonts w:ascii="Arial" w:hAnsi="Arial" w:cs="Arial"/>
                <w:sz w:val="20"/>
                <w:szCs w:val="20"/>
              </w:rPr>
            </w:pPr>
          </w:p>
        </w:tc>
      </w:tr>
      <w:tr w14:paraId="3716E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5" w:hRule="atLeast"/>
        </w:trPr>
        <w:tc>
          <w:tcPr>
            <w:tcW w:w="1289" w:type="pct"/>
            <w:tcBorders>
              <w:top w:val="single" w:color="000000" w:sz="4" w:space="0"/>
              <w:left w:val="single" w:color="000000" w:sz="6" w:space="0"/>
              <w:bottom w:val="single" w:color="000000" w:sz="6" w:space="0"/>
              <w:right w:val="single" w:color="000000" w:sz="6" w:space="0"/>
            </w:tcBorders>
            <w:tcMar>
              <w:top w:w="0" w:type="dxa"/>
              <w:left w:w="100" w:type="dxa"/>
              <w:bottom w:w="0" w:type="dxa"/>
              <w:right w:w="100" w:type="dxa"/>
            </w:tcMar>
          </w:tcPr>
          <w:p w14:paraId="41384E28">
            <w:pPr>
              <w:spacing w:after="120" w:line="240" w:lineRule="auto"/>
              <w:rPr>
                <w:rFonts w:ascii="Arial" w:hAnsi="Arial" w:cs="Arial"/>
                <w:sz w:val="20"/>
                <w:szCs w:val="20"/>
              </w:rPr>
            </w:pPr>
            <w:r>
              <w:rPr>
                <w:rFonts w:ascii="Arial" w:hAnsi="Arial" w:cs="Arial"/>
                <w:sz w:val="20"/>
                <w:szCs w:val="20"/>
              </w:rPr>
              <w:t>Tỷ giá</w:t>
            </w:r>
          </w:p>
        </w:tc>
        <w:tc>
          <w:tcPr>
            <w:tcW w:w="802" w:type="pct"/>
            <w:tcBorders>
              <w:top w:val="single" w:color="000000" w:sz="4" w:space="0"/>
              <w:left w:val="nil"/>
              <w:bottom w:val="single" w:color="000000" w:sz="6" w:space="0"/>
              <w:right w:val="single" w:color="000000" w:sz="6" w:space="0"/>
            </w:tcBorders>
            <w:tcMar>
              <w:top w:w="0" w:type="dxa"/>
              <w:left w:w="100" w:type="dxa"/>
              <w:bottom w:w="0" w:type="dxa"/>
              <w:right w:w="100" w:type="dxa"/>
            </w:tcMar>
          </w:tcPr>
          <w:p w14:paraId="281B1AAA">
            <w:pPr>
              <w:spacing w:after="120" w:line="240" w:lineRule="auto"/>
              <w:rPr>
                <w:rFonts w:ascii="Arial" w:hAnsi="Arial" w:cs="Arial"/>
                <w:sz w:val="20"/>
                <w:szCs w:val="20"/>
              </w:rPr>
            </w:pPr>
            <w:r>
              <w:rPr>
                <w:rFonts w:ascii="Arial" w:hAnsi="Arial" w:cs="Arial"/>
                <w:sz w:val="20"/>
                <w:szCs w:val="20"/>
              </w:rPr>
              <w:t>TGia</w:t>
            </w:r>
          </w:p>
        </w:tc>
        <w:tc>
          <w:tcPr>
            <w:tcW w:w="548" w:type="pct"/>
            <w:tcBorders>
              <w:top w:val="single" w:color="000000" w:sz="4" w:space="0"/>
              <w:left w:val="nil"/>
              <w:bottom w:val="single" w:color="000000" w:sz="6" w:space="0"/>
              <w:right w:val="single" w:color="000000" w:sz="6" w:space="0"/>
            </w:tcBorders>
            <w:tcMar>
              <w:top w:w="0" w:type="dxa"/>
              <w:left w:w="100" w:type="dxa"/>
              <w:bottom w:w="0" w:type="dxa"/>
              <w:right w:w="100" w:type="dxa"/>
            </w:tcMar>
          </w:tcPr>
          <w:p w14:paraId="32DAC633">
            <w:pPr>
              <w:spacing w:after="120" w:line="240" w:lineRule="auto"/>
              <w:jc w:val="center"/>
              <w:rPr>
                <w:rFonts w:ascii="Arial" w:hAnsi="Arial" w:cs="Arial"/>
                <w:sz w:val="20"/>
                <w:szCs w:val="20"/>
              </w:rPr>
            </w:pPr>
            <w:r>
              <w:rPr>
                <w:rFonts w:ascii="Arial" w:hAnsi="Arial" w:cs="Arial"/>
                <w:sz w:val="20"/>
                <w:szCs w:val="20"/>
              </w:rPr>
              <w:t>7,2</w:t>
            </w:r>
          </w:p>
        </w:tc>
        <w:tc>
          <w:tcPr>
            <w:tcW w:w="694" w:type="pct"/>
            <w:tcBorders>
              <w:top w:val="single" w:color="000000" w:sz="4" w:space="0"/>
              <w:left w:val="nil"/>
              <w:bottom w:val="single" w:color="000000" w:sz="6" w:space="0"/>
              <w:right w:val="single" w:color="000000" w:sz="6" w:space="0"/>
            </w:tcBorders>
            <w:tcMar>
              <w:top w:w="0" w:type="dxa"/>
              <w:left w:w="100" w:type="dxa"/>
              <w:bottom w:w="0" w:type="dxa"/>
              <w:right w:w="100" w:type="dxa"/>
            </w:tcMar>
          </w:tcPr>
          <w:p w14:paraId="0DF24F39">
            <w:pPr>
              <w:spacing w:after="120" w:line="240" w:lineRule="auto"/>
              <w:jc w:val="center"/>
              <w:rPr>
                <w:rFonts w:ascii="Arial" w:hAnsi="Arial" w:cs="Arial"/>
                <w:sz w:val="20"/>
                <w:szCs w:val="20"/>
              </w:rPr>
            </w:pPr>
            <w:r>
              <w:rPr>
                <w:rFonts w:ascii="Arial" w:hAnsi="Arial" w:cs="Arial"/>
                <w:sz w:val="20"/>
                <w:szCs w:val="20"/>
              </w:rPr>
              <w:t>Số</w:t>
            </w:r>
          </w:p>
        </w:tc>
        <w:tc>
          <w:tcPr>
            <w:tcW w:w="653" w:type="pct"/>
            <w:tcBorders>
              <w:top w:val="single" w:color="000000" w:sz="4" w:space="0"/>
              <w:left w:val="nil"/>
              <w:bottom w:val="single" w:color="000000" w:sz="6" w:space="0"/>
              <w:right w:val="single" w:color="000000" w:sz="6" w:space="0"/>
            </w:tcBorders>
            <w:tcMar>
              <w:top w:w="0" w:type="dxa"/>
              <w:left w:w="100" w:type="dxa"/>
              <w:bottom w:w="0" w:type="dxa"/>
              <w:right w:w="100" w:type="dxa"/>
            </w:tcMar>
          </w:tcPr>
          <w:p w14:paraId="23D5F621">
            <w:pPr>
              <w:spacing w:after="120" w:line="240" w:lineRule="auto"/>
              <w:jc w:val="center"/>
              <w:rPr>
                <w:rFonts w:ascii="Arial" w:hAnsi="Arial" w:cs="Arial"/>
                <w:sz w:val="20"/>
                <w:szCs w:val="20"/>
              </w:rPr>
            </w:pPr>
            <w:r>
              <w:rPr>
                <w:rFonts w:ascii="Arial" w:hAnsi="Arial" w:cs="Arial"/>
                <w:sz w:val="20"/>
                <w:szCs w:val="20"/>
              </w:rPr>
              <w:t>Bắt buộc (Trừ trường hợp Đơn vị tiền tệ là VND)</w:t>
            </w:r>
          </w:p>
        </w:tc>
        <w:tc>
          <w:tcPr>
            <w:tcW w:w="1014" w:type="pct"/>
            <w:tcBorders>
              <w:top w:val="single" w:color="000000" w:sz="4" w:space="0"/>
              <w:left w:val="nil"/>
              <w:bottom w:val="single" w:color="000000" w:sz="6" w:space="0"/>
              <w:right w:val="single" w:color="000000" w:sz="6" w:space="0"/>
            </w:tcBorders>
          </w:tcPr>
          <w:p w14:paraId="62502135">
            <w:pPr>
              <w:spacing w:after="120" w:line="240" w:lineRule="auto"/>
              <w:jc w:val="center"/>
              <w:rPr>
                <w:rFonts w:ascii="Arial" w:hAnsi="Arial" w:cs="Arial"/>
                <w:sz w:val="20"/>
                <w:szCs w:val="20"/>
              </w:rPr>
            </w:pPr>
          </w:p>
        </w:tc>
      </w:tr>
      <w:tr w14:paraId="50DFA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053156E8">
            <w:pPr>
              <w:spacing w:after="120" w:line="240" w:lineRule="auto"/>
              <w:jc w:val="both"/>
              <w:rPr>
                <w:rFonts w:ascii="Arial" w:hAnsi="Arial" w:cs="Arial"/>
                <w:b/>
                <w:sz w:val="20"/>
                <w:szCs w:val="20"/>
              </w:rPr>
            </w:pPr>
            <w:r>
              <w:rPr>
                <w:rFonts w:ascii="Arial" w:hAnsi="Arial" w:cs="Arial"/>
                <w:b/>
                <w:sz w:val="20"/>
                <w:szCs w:val="20"/>
              </w:rPr>
              <w:t>Thẻ PTHDThu\DLPTHDThu\NDPTHDThu chứa nội dung phiếu tổng hợp doanh thu</w:t>
            </w:r>
          </w:p>
        </w:tc>
      </w:tr>
      <w:tr w14:paraId="7C725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2EDA0158">
            <w:pPr>
              <w:spacing w:after="120" w:line="240" w:lineRule="auto"/>
              <w:jc w:val="both"/>
              <w:rPr>
                <w:rFonts w:ascii="Arial" w:hAnsi="Arial" w:cs="Arial"/>
                <w:b/>
                <w:sz w:val="20"/>
                <w:szCs w:val="20"/>
              </w:rPr>
            </w:pPr>
            <w:r>
              <w:rPr>
                <w:rFonts w:ascii="Arial" w:hAnsi="Arial" w:cs="Arial"/>
                <w:b/>
                <w:sz w:val="20"/>
                <w:szCs w:val="20"/>
              </w:rPr>
              <w:t>Thẻ PTHDThu\DLPTHDThu\NDPTHDThu\DSDLieu chứa danh sách dữ liệu của phiếu tổng hợp</w:t>
            </w:r>
          </w:p>
        </w:tc>
      </w:tr>
      <w:tr w14:paraId="4D615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48750C30">
            <w:pPr>
              <w:spacing w:after="120" w:line="240" w:lineRule="auto"/>
              <w:jc w:val="both"/>
              <w:rPr>
                <w:rFonts w:ascii="Arial" w:hAnsi="Arial" w:cs="Arial"/>
                <w:b/>
                <w:sz w:val="20"/>
                <w:szCs w:val="20"/>
              </w:rPr>
            </w:pPr>
            <w:r>
              <w:rPr>
                <w:rFonts w:ascii="Arial" w:hAnsi="Arial" w:cs="Arial"/>
                <w:b/>
                <w:sz w:val="20"/>
                <w:szCs w:val="20"/>
              </w:rPr>
              <w:t>Thẻ PTHDThu\DLPTHDThu\NDPTHDThu\DSDLieu\DLieu chứa chi tiết 01 dòng dữ liệu (có thể lặp lại nhiều lần tùy theo dữ liệu của phiếu tổng hợp)</w:t>
            </w:r>
          </w:p>
        </w:tc>
      </w:tr>
      <w:tr w14:paraId="7D46F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89" w:type="pct"/>
            <w:tcBorders>
              <w:top w:val="nil"/>
              <w:left w:val="single" w:color="000000" w:sz="6" w:space="0"/>
              <w:bottom w:val="single" w:color="000000" w:sz="4" w:space="0"/>
              <w:right w:val="single" w:color="000000" w:sz="6" w:space="0"/>
            </w:tcBorders>
            <w:tcMar>
              <w:top w:w="0" w:type="dxa"/>
              <w:left w:w="100" w:type="dxa"/>
              <w:bottom w:w="0" w:type="dxa"/>
              <w:right w:w="100" w:type="dxa"/>
            </w:tcMar>
          </w:tcPr>
          <w:p w14:paraId="2ABE77BF">
            <w:pPr>
              <w:spacing w:after="120" w:line="240" w:lineRule="auto"/>
              <w:rPr>
                <w:rFonts w:ascii="Arial" w:hAnsi="Arial" w:cs="Arial"/>
                <w:sz w:val="20"/>
                <w:szCs w:val="20"/>
              </w:rPr>
            </w:pPr>
            <w:r>
              <w:rPr>
                <w:rFonts w:ascii="Arial" w:hAnsi="Arial" w:cs="Arial"/>
                <w:sz w:val="20"/>
                <w:szCs w:val="20"/>
              </w:rPr>
              <w:t>Số thứ tự</w:t>
            </w:r>
          </w:p>
        </w:tc>
        <w:tc>
          <w:tcPr>
            <w:tcW w:w="802" w:type="pct"/>
            <w:tcBorders>
              <w:top w:val="nil"/>
              <w:left w:val="nil"/>
              <w:bottom w:val="single" w:color="000000" w:sz="4" w:space="0"/>
              <w:right w:val="single" w:color="000000" w:sz="6" w:space="0"/>
            </w:tcBorders>
            <w:tcMar>
              <w:top w:w="0" w:type="dxa"/>
              <w:left w:w="100" w:type="dxa"/>
              <w:bottom w:w="0" w:type="dxa"/>
              <w:right w:w="100" w:type="dxa"/>
            </w:tcMar>
          </w:tcPr>
          <w:p w14:paraId="68049A4C">
            <w:pPr>
              <w:spacing w:after="120" w:line="240" w:lineRule="auto"/>
              <w:rPr>
                <w:rFonts w:ascii="Arial" w:hAnsi="Arial" w:cs="Arial"/>
                <w:sz w:val="20"/>
                <w:szCs w:val="20"/>
              </w:rPr>
            </w:pPr>
            <w:r>
              <w:rPr>
                <w:rFonts w:ascii="Arial" w:hAnsi="Arial" w:cs="Arial"/>
                <w:sz w:val="20"/>
                <w:szCs w:val="20"/>
              </w:rPr>
              <w:t>STT</w:t>
            </w:r>
          </w:p>
        </w:tc>
        <w:tc>
          <w:tcPr>
            <w:tcW w:w="548" w:type="pct"/>
            <w:tcBorders>
              <w:top w:val="nil"/>
              <w:left w:val="nil"/>
              <w:bottom w:val="single" w:color="000000" w:sz="4" w:space="0"/>
              <w:right w:val="single" w:color="000000" w:sz="6" w:space="0"/>
            </w:tcBorders>
            <w:tcMar>
              <w:top w:w="0" w:type="dxa"/>
              <w:left w:w="100" w:type="dxa"/>
              <w:bottom w:w="0" w:type="dxa"/>
              <w:right w:w="100" w:type="dxa"/>
            </w:tcMar>
          </w:tcPr>
          <w:p w14:paraId="13A0537E">
            <w:pPr>
              <w:spacing w:after="120" w:line="240" w:lineRule="auto"/>
              <w:jc w:val="center"/>
              <w:rPr>
                <w:rFonts w:ascii="Arial" w:hAnsi="Arial" w:cs="Arial"/>
                <w:sz w:val="20"/>
                <w:szCs w:val="20"/>
              </w:rPr>
            </w:pPr>
            <w:r>
              <w:rPr>
                <w:rFonts w:ascii="Arial" w:hAnsi="Arial" w:cs="Arial"/>
                <w:sz w:val="20"/>
                <w:szCs w:val="20"/>
              </w:rPr>
              <w:t>6</w:t>
            </w:r>
          </w:p>
        </w:tc>
        <w:tc>
          <w:tcPr>
            <w:tcW w:w="694" w:type="pct"/>
            <w:tcBorders>
              <w:top w:val="nil"/>
              <w:left w:val="nil"/>
              <w:bottom w:val="single" w:color="000000" w:sz="4" w:space="0"/>
              <w:right w:val="single" w:color="000000" w:sz="6" w:space="0"/>
            </w:tcBorders>
            <w:tcMar>
              <w:top w:w="0" w:type="dxa"/>
              <w:left w:w="100" w:type="dxa"/>
              <w:bottom w:w="0" w:type="dxa"/>
              <w:right w:w="100" w:type="dxa"/>
            </w:tcMar>
          </w:tcPr>
          <w:p w14:paraId="08AFC23F">
            <w:pPr>
              <w:spacing w:after="120" w:line="240" w:lineRule="auto"/>
              <w:jc w:val="center"/>
              <w:rPr>
                <w:rFonts w:ascii="Arial" w:hAnsi="Arial" w:cs="Arial"/>
                <w:sz w:val="20"/>
                <w:szCs w:val="20"/>
              </w:rPr>
            </w:pPr>
            <w:r>
              <w:rPr>
                <w:rFonts w:ascii="Arial" w:hAnsi="Arial" w:cs="Arial"/>
                <w:sz w:val="20"/>
                <w:szCs w:val="20"/>
              </w:rPr>
              <w:t>Số</w:t>
            </w:r>
          </w:p>
        </w:tc>
        <w:tc>
          <w:tcPr>
            <w:tcW w:w="653" w:type="pct"/>
            <w:tcBorders>
              <w:top w:val="nil"/>
              <w:left w:val="nil"/>
              <w:bottom w:val="single" w:color="000000" w:sz="4" w:space="0"/>
              <w:right w:val="single" w:color="000000" w:sz="6" w:space="0"/>
            </w:tcBorders>
            <w:tcMar>
              <w:top w:w="0" w:type="dxa"/>
              <w:left w:w="100" w:type="dxa"/>
              <w:bottom w:w="0" w:type="dxa"/>
              <w:right w:w="100" w:type="dxa"/>
            </w:tcMar>
          </w:tcPr>
          <w:p w14:paraId="59BBAA93">
            <w:pPr>
              <w:spacing w:after="120" w:line="240" w:lineRule="auto"/>
              <w:jc w:val="center"/>
              <w:rPr>
                <w:rFonts w:ascii="Arial" w:hAnsi="Arial" w:cs="Arial"/>
                <w:sz w:val="20"/>
                <w:szCs w:val="20"/>
              </w:rPr>
            </w:pPr>
            <w:r>
              <w:rPr>
                <w:rFonts w:ascii="Arial" w:hAnsi="Arial" w:cs="Arial"/>
                <w:sz w:val="20"/>
                <w:szCs w:val="20"/>
              </w:rPr>
              <w:t>Không bắt buộc</w:t>
            </w:r>
          </w:p>
        </w:tc>
        <w:tc>
          <w:tcPr>
            <w:tcW w:w="1014" w:type="pct"/>
            <w:tcBorders>
              <w:top w:val="nil"/>
              <w:left w:val="nil"/>
              <w:bottom w:val="single" w:color="000000" w:sz="4" w:space="0"/>
              <w:right w:val="single" w:color="000000" w:sz="6" w:space="0"/>
            </w:tcBorders>
          </w:tcPr>
          <w:p w14:paraId="0F8BB261">
            <w:pPr>
              <w:spacing w:after="120" w:line="240" w:lineRule="auto"/>
              <w:jc w:val="center"/>
              <w:rPr>
                <w:rFonts w:ascii="Arial" w:hAnsi="Arial" w:cs="Arial"/>
                <w:sz w:val="20"/>
                <w:szCs w:val="20"/>
              </w:rPr>
            </w:pPr>
          </w:p>
        </w:tc>
      </w:tr>
      <w:tr w14:paraId="4ADA5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1289"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26CE0C78">
            <w:pPr>
              <w:spacing w:after="120" w:line="240" w:lineRule="auto"/>
              <w:rPr>
                <w:rFonts w:ascii="Arial" w:hAnsi="Arial" w:cs="Arial"/>
                <w:sz w:val="20"/>
                <w:szCs w:val="20"/>
              </w:rPr>
            </w:pPr>
            <w:r>
              <w:rPr>
                <w:rFonts w:ascii="Arial" w:hAnsi="Arial" w:cs="Arial"/>
                <w:sz w:val="20"/>
                <w:szCs w:val="20"/>
              </w:rPr>
              <w:t>Số quầy (Quầy/số bàn/số máy)</w:t>
            </w:r>
          </w:p>
        </w:tc>
        <w:tc>
          <w:tcPr>
            <w:tcW w:w="802"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49C124D8">
            <w:pPr>
              <w:spacing w:after="120" w:line="240" w:lineRule="auto"/>
              <w:rPr>
                <w:rFonts w:ascii="Arial" w:hAnsi="Arial" w:cs="Arial"/>
                <w:sz w:val="20"/>
                <w:szCs w:val="20"/>
              </w:rPr>
            </w:pPr>
            <w:r>
              <w:rPr>
                <w:rFonts w:ascii="Arial" w:hAnsi="Arial" w:cs="Arial"/>
                <w:sz w:val="20"/>
                <w:szCs w:val="20"/>
              </w:rPr>
              <w:t>SQuay</w:t>
            </w:r>
          </w:p>
        </w:tc>
        <w:tc>
          <w:tcPr>
            <w:tcW w:w="548"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11AF56BA">
            <w:pPr>
              <w:spacing w:after="120" w:line="240" w:lineRule="auto"/>
              <w:jc w:val="center"/>
              <w:rPr>
                <w:rFonts w:ascii="Arial" w:hAnsi="Arial" w:cs="Arial"/>
                <w:sz w:val="20"/>
                <w:szCs w:val="20"/>
              </w:rPr>
            </w:pPr>
            <w:r>
              <w:rPr>
                <w:rFonts w:ascii="Arial" w:hAnsi="Arial" w:cs="Arial"/>
                <w:sz w:val="20"/>
                <w:szCs w:val="20"/>
              </w:rPr>
              <w:t>8</w:t>
            </w:r>
          </w:p>
        </w:tc>
        <w:tc>
          <w:tcPr>
            <w:tcW w:w="694"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0E9ED266">
            <w:pPr>
              <w:spacing w:after="120" w:line="240" w:lineRule="auto"/>
              <w:jc w:val="center"/>
              <w:rPr>
                <w:rFonts w:ascii="Arial" w:hAnsi="Arial" w:cs="Arial"/>
                <w:sz w:val="20"/>
                <w:szCs w:val="20"/>
              </w:rPr>
            </w:pPr>
            <w:r>
              <w:rPr>
                <w:rFonts w:ascii="Arial" w:hAnsi="Arial" w:cs="Arial"/>
                <w:sz w:val="20"/>
                <w:szCs w:val="20"/>
              </w:rPr>
              <w:t>Chuỗi ký tự</w:t>
            </w:r>
          </w:p>
        </w:tc>
        <w:tc>
          <w:tcPr>
            <w:tcW w:w="653"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7DFA48B3">
            <w:pPr>
              <w:spacing w:after="120" w:line="240" w:lineRule="auto"/>
              <w:jc w:val="center"/>
              <w:rPr>
                <w:rFonts w:ascii="Arial" w:hAnsi="Arial" w:cs="Arial"/>
                <w:sz w:val="20"/>
                <w:szCs w:val="20"/>
              </w:rPr>
            </w:pPr>
            <w:r>
              <w:rPr>
                <w:rFonts w:ascii="Arial" w:hAnsi="Arial" w:cs="Arial"/>
                <w:sz w:val="20"/>
                <w:szCs w:val="20"/>
              </w:rPr>
              <w:t>Bắt buộc</w:t>
            </w:r>
          </w:p>
        </w:tc>
        <w:tc>
          <w:tcPr>
            <w:tcW w:w="1014" w:type="pct"/>
            <w:tcBorders>
              <w:top w:val="single" w:color="000000" w:sz="4" w:space="0"/>
              <w:left w:val="single" w:color="000000" w:sz="4" w:space="0"/>
              <w:bottom w:val="single" w:color="000000" w:sz="4" w:space="0"/>
              <w:right w:val="single" w:color="000000" w:sz="4" w:space="0"/>
            </w:tcBorders>
          </w:tcPr>
          <w:p w14:paraId="05C3FD55">
            <w:pPr>
              <w:spacing w:after="120" w:line="240" w:lineRule="auto"/>
              <w:jc w:val="center"/>
              <w:rPr>
                <w:rFonts w:ascii="Arial" w:hAnsi="Arial" w:cs="Arial"/>
                <w:strike/>
                <w:sz w:val="20"/>
                <w:szCs w:val="20"/>
              </w:rPr>
            </w:pPr>
          </w:p>
        </w:tc>
      </w:tr>
      <w:tr w14:paraId="4A47C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5" w:hRule="atLeast"/>
        </w:trPr>
        <w:tc>
          <w:tcPr>
            <w:tcW w:w="1289"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34EAD202">
            <w:pPr>
              <w:spacing w:after="120" w:line="240" w:lineRule="auto"/>
              <w:rPr>
                <w:rFonts w:ascii="Arial" w:hAnsi="Arial" w:cs="Arial"/>
                <w:sz w:val="20"/>
                <w:szCs w:val="20"/>
              </w:rPr>
            </w:pPr>
            <w:r>
              <w:rPr>
                <w:rFonts w:ascii="Arial" w:hAnsi="Arial" w:cs="Arial"/>
                <w:sz w:val="20"/>
                <w:szCs w:val="20"/>
              </w:rPr>
              <w:t>Số tiền thu (Số tiền thu được của người chơi)</w:t>
            </w:r>
          </w:p>
        </w:tc>
        <w:tc>
          <w:tcPr>
            <w:tcW w:w="802"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2F876B52">
            <w:pPr>
              <w:spacing w:after="120" w:line="240" w:lineRule="auto"/>
              <w:rPr>
                <w:rFonts w:ascii="Arial" w:hAnsi="Arial" w:cs="Arial"/>
                <w:sz w:val="20"/>
                <w:szCs w:val="20"/>
              </w:rPr>
            </w:pPr>
            <w:r>
              <w:rPr>
                <w:rFonts w:ascii="Arial" w:hAnsi="Arial" w:cs="Arial"/>
                <w:sz w:val="20"/>
                <w:szCs w:val="20"/>
              </w:rPr>
              <w:t>STThu</w:t>
            </w:r>
          </w:p>
        </w:tc>
        <w:tc>
          <w:tcPr>
            <w:tcW w:w="548"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792D0566">
            <w:pPr>
              <w:spacing w:after="120" w:line="240" w:lineRule="auto"/>
              <w:jc w:val="center"/>
              <w:rPr>
                <w:rFonts w:ascii="Arial" w:hAnsi="Arial" w:cs="Arial"/>
                <w:sz w:val="20"/>
                <w:szCs w:val="20"/>
              </w:rPr>
            </w:pPr>
            <w:r>
              <w:rPr>
                <w:rFonts w:ascii="Arial" w:hAnsi="Arial" w:cs="Arial"/>
                <w:sz w:val="20"/>
                <w:szCs w:val="20"/>
              </w:rPr>
              <w:t>21,6</w:t>
            </w:r>
          </w:p>
        </w:tc>
        <w:tc>
          <w:tcPr>
            <w:tcW w:w="694"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4F350760">
            <w:pPr>
              <w:spacing w:after="120" w:line="240" w:lineRule="auto"/>
              <w:jc w:val="center"/>
              <w:rPr>
                <w:rFonts w:ascii="Arial" w:hAnsi="Arial" w:cs="Arial"/>
                <w:sz w:val="20"/>
                <w:szCs w:val="20"/>
              </w:rPr>
            </w:pPr>
            <w:r>
              <w:rPr>
                <w:rFonts w:ascii="Arial" w:hAnsi="Arial" w:cs="Arial"/>
                <w:sz w:val="20"/>
                <w:szCs w:val="20"/>
              </w:rPr>
              <w:t>Số</w:t>
            </w:r>
          </w:p>
        </w:tc>
        <w:tc>
          <w:tcPr>
            <w:tcW w:w="653"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4068C850">
            <w:pPr>
              <w:spacing w:after="120" w:line="240" w:lineRule="auto"/>
              <w:jc w:val="center"/>
              <w:rPr>
                <w:rFonts w:ascii="Arial" w:hAnsi="Arial" w:cs="Arial"/>
                <w:sz w:val="20"/>
                <w:szCs w:val="20"/>
              </w:rPr>
            </w:pPr>
            <w:r>
              <w:rPr>
                <w:rFonts w:ascii="Arial" w:hAnsi="Arial" w:cs="Arial"/>
                <w:sz w:val="20"/>
                <w:szCs w:val="20"/>
              </w:rPr>
              <w:t>Bắt buộc</w:t>
            </w:r>
          </w:p>
        </w:tc>
        <w:tc>
          <w:tcPr>
            <w:tcW w:w="1014" w:type="pct"/>
            <w:tcBorders>
              <w:top w:val="single" w:color="000000" w:sz="4" w:space="0"/>
              <w:left w:val="single" w:color="000000" w:sz="4" w:space="0"/>
              <w:bottom w:val="single" w:color="000000" w:sz="4" w:space="0"/>
              <w:right w:val="single" w:color="000000" w:sz="4" w:space="0"/>
            </w:tcBorders>
          </w:tcPr>
          <w:p w14:paraId="0ED9881F">
            <w:pPr>
              <w:spacing w:after="120" w:line="240" w:lineRule="auto"/>
              <w:jc w:val="center"/>
              <w:rPr>
                <w:rFonts w:ascii="Arial" w:hAnsi="Arial" w:cs="Arial"/>
                <w:strike/>
                <w:sz w:val="20"/>
                <w:szCs w:val="20"/>
              </w:rPr>
            </w:pPr>
          </w:p>
        </w:tc>
      </w:tr>
      <w:tr w14:paraId="13D7E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1" w:hRule="atLeast"/>
        </w:trPr>
        <w:tc>
          <w:tcPr>
            <w:tcW w:w="1289"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3E779BCC">
            <w:pPr>
              <w:spacing w:after="120" w:line="240" w:lineRule="auto"/>
              <w:rPr>
                <w:rFonts w:ascii="Arial" w:hAnsi="Arial" w:cs="Arial"/>
                <w:sz w:val="20"/>
                <w:szCs w:val="20"/>
              </w:rPr>
            </w:pPr>
            <w:r>
              <w:rPr>
                <w:rFonts w:ascii="Arial" w:hAnsi="Arial" w:cs="Arial"/>
                <w:sz w:val="20"/>
                <w:szCs w:val="20"/>
              </w:rPr>
              <w:t>Số tiền trả (Số tiền đổi trả cho người chơi do người chơi trúng thưởng hoặc người chơi không sử dụng hết)</w:t>
            </w:r>
          </w:p>
        </w:tc>
        <w:tc>
          <w:tcPr>
            <w:tcW w:w="802"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0DA0B70E">
            <w:pPr>
              <w:spacing w:after="120" w:line="240" w:lineRule="auto"/>
              <w:rPr>
                <w:rFonts w:ascii="Arial" w:hAnsi="Arial" w:cs="Arial"/>
                <w:sz w:val="20"/>
                <w:szCs w:val="20"/>
              </w:rPr>
            </w:pPr>
            <w:r>
              <w:rPr>
                <w:rFonts w:ascii="Arial" w:hAnsi="Arial" w:cs="Arial"/>
                <w:sz w:val="20"/>
                <w:szCs w:val="20"/>
              </w:rPr>
              <w:t>STTra</w:t>
            </w:r>
          </w:p>
        </w:tc>
        <w:tc>
          <w:tcPr>
            <w:tcW w:w="548"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699B54AC">
            <w:pPr>
              <w:spacing w:after="120" w:line="240" w:lineRule="auto"/>
              <w:jc w:val="center"/>
              <w:rPr>
                <w:rFonts w:ascii="Arial" w:hAnsi="Arial" w:cs="Arial"/>
                <w:sz w:val="20"/>
                <w:szCs w:val="20"/>
              </w:rPr>
            </w:pPr>
            <w:r>
              <w:rPr>
                <w:rFonts w:ascii="Arial" w:hAnsi="Arial" w:cs="Arial"/>
                <w:sz w:val="20"/>
                <w:szCs w:val="20"/>
              </w:rPr>
              <w:t>21,6</w:t>
            </w:r>
          </w:p>
        </w:tc>
        <w:tc>
          <w:tcPr>
            <w:tcW w:w="694"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070C3A5B">
            <w:pPr>
              <w:spacing w:after="120" w:line="240" w:lineRule="auto"/>
              <w:jc w:val="center"/>
              <w:rPr>
                <w:rFonts w:ascii="Arial" w:hAnsi="Arial" w:cs="Arial"/>
                <w:sz w:val="20"/>
                <w:szCs w:val="20"/>
              </w:rPr>
            </w:pPr>
            <w:r>
              <w:rPr>
                <w:rFonts w:ascii="Arial" w:hAnsi="Arial" w:cs="Arial"/>
                <w:sz w:val="20"/>
                <w:szCs w:val="20"/>
              </w:rPr>
              <w:t>Số</w:t>
            </w:r>
          </w:p>
        </w:tc>
        <w:tc>
          <w:tcPr>
            <w:tcW w:w="653"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7B276FCD">
            <w:pPr>
              <w:spacing w:after="120" w:line="240" w:lineRule="auto"/>
              <w:jc w:val="center"/>
              <w:rPr>
                <w:rFonts w:ascii="Arial" w:hAnsi="Arial" w:cs="Arial"/>
                <w:sz w:val="20"/>
                <w:szCs w:val="20"/>
              </w:rPr>
            </w:pPr>
            <w:r>
              <w:rPr>
                <w:rFonts w:ascii="Arial" w:hAnsi="Arial" w:cs="Arial"/>
                <w:sz w:val="20"/>
                <w:szCs w:val="20"/>
              </w:rPr>
              <w:t>Bắt buộc</w:t>
            </w:r>
          </w:p>
        </w:tc>
        <w:tc>
          <w:tcPr>
            <w:tcW w:w="1014" w:type="pct"/>
            <w:tcBorders>
              <w:top w:val="single" w:color="000000" w:sz="4" w:space="0"/>
              <w:left w:val="single" w:color="000000" w:sz="4" w:space="0"/>
              <w:bottom w:val="single" w:color="000000" w:sz="4" w:space="0"/>
              <w:right w:val="single" w:color="000000" w:sz="4" w:space="0"/>
            </w:tcBorders>
          </w:tcPr>
          <w:p w14:paraId="32F8F4E6">
            <w:pPr>
              <w:spacing w:after="120" w:line="240" w:lineRule="auto"/>
              <w:jc w:val="center"/>
              <w:rPr>
                <w:rFonts w:ascii="Arial" w:hAnsi="Arial" w:cs="Arial"/>
                <w:strike/>
                <w:sz w:val="20"/>
                <w:szCs w:val="20"/>
              </w:rPr>
            </w:pPr>
          </w:p>
        </w:tc>
      </w:tr>
      <w:tr w14:paraId="7D68D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7" w:hRule="atLeast"/>
        </w:trPr>
        <w:tc>
          <w:tcPr>
            <w:tcW w:w="1289" w:type="pct"/>
            <w:tcBorders>
              <w:top w:val="single" w:color="000000" w:sz="4" w:space="0"/>
              <w:left w:val="single" w:color="000000" w:sz="6" w:space="0"/>
              <w:bottom w:val="single" w:color="000000" w:sz="4" w:space="0"/>
              <w:right w:val="single" w:color="000000" w:sz="6" w:space="0"/>
            </w:tcBorders>
            <w:tcMar>
              <w:top w:w="0" w:type="dxa"/>
              <w:left w:w="100" w:type="dxa"/>
              <w:bottom w:w="0" w:type="dxa"/>
              <w:right w:w="100" w:type="dxa"/>
            </w:tcMar>
          </w:tcPr>
          <w:p w14:paraId="5C7591D0">
            <w:pPr>
              <w:spacing w:after="120" w:line="240" w:lineRule="auto"/>
              <w:rPr>
                <w:rFonts w:ascii="Arial" w:hAnsi="Arial" w:cs="Arial"/>
                <w:sz w:val="20"/>
                <w:szCs w:val="20"/>
              </w:rPr>
            </w:pPr>
            <w:r>
              <w:rPr>
                <w:rFonts w:ascii="Arial" w:hAnsi="Arial" w:cs="Arial"/>
                <w:sz w:val="20"/>
                <w:szCs w:val="20"/>
              </w:rPr>
              <w:t>Số tiền thưởng (Số tiền trả thưởng cho khách)</w:t>
            </w:r>
          </w:p>
        </w:tc>
        <w:tc>
          <w:tcPr>
            <w:tcW w:w="802" w:type="pct"/>
            <w:tcBorders>
              <w:top w:val="single" w:color="000000" w:sz="4" w:space="0"/>
              <w:left w:val="nil"/>
              <w:bottom w:val="single" w:color="000000" w:sz="4" w:space="0"/>
              <w:right w:val="single" w:color="000000" w:sz="6" w:space="0"/>
            </w:tcBorders>
            <w:tcMar>
              <w:top w:w="0" w:type="dxa"/>
              <w:left w:w="100" w:type="dxa"/>
              <w:bottom w:w="0" w:type="dxa"/>
              <w:right w:w="100" w:type="dxa"/>
            </w:tcMar>
          </w:tcPr>
          <w:p w14:paraId="2567CA3B">
            <w:pPr>
              <w:spacing w:after="120" w:line="240" w:lineRule="auto"/>
              <w:rPr>
                <w:rFonts w:ascii="Arial" w:hAnsi="Arial" w:cs="Arial"/>
                <w:sz w:val="20"/>
                <w:szCs w:val="20"/>
              </w:rPr>
            </w:pPr>
            <w:r>
              <w:rPr>
                <w:rFonts w:ascii="Arial" w:hAnsi="Arial" w:cs="Arial"/>
                <w:sz w:val="20"/>
                <w:szCs w:val="20"/>
              </w:rPr>
              <w:t>STThuong</w:t>
            </w:r>
          </w:p>
        </w:tc>
        <w:tc>
          <w:tcPr>
            <w:tcW w:w="548" w:type="pct"/>
            <w:tcBorders>
              <w:top w:val="single" w:color="000000" w:sz="4" w:space="0"/>
              <w:left w:val="nil"/>
              <w:bottom w:val="single" w:color="000000" w:sz="4" w:space="0"/>
              <w:right w:val="single" w:color="000000" w:sz="6" w:space="0"/>
            </w:tcBorders>
            <w:tcMar>
              <w:top w:w="0" w:type="dxa"/>
              <w:left w:w="100" w:type="dxa"/>
              <w:bottom w:w="0" w:type="dxa"/>
              <w:right w:w="100" w:type="dxa"/>
            </w:tcMar>
          </w:tcPr>
          <w:p w14:paraId="19C601F8">
            <w:pPr>
              <w:spacing w:after="120" w:line="240" w:lineRule="auto"/>
              <w:jc w:val="center"/>
              <w:rPr>
                <w:rFonts w:ascii="Arial" w:hAnsi="Arial" w:cs="Arial"/>
                <w:sz w:val="20"/>
                <w:szCs w:val="20"/>
              </w:rPr>
            </w:pPr>
            <w:r>
              <w:rPr>
                <w:rFonts w:ascii="Arial" w:hAnsi="Arial" w:cs="Arial"/>
                <w:sz w:val="20"/>
                <w:szCs w:val="20"/>
              </w:rPr>
              <w:t>21,6</w:t>
            </w:r>
          </w:p>
        </w:tc>
        <w:tc>
          <w:tcPr>
            <w:tcW w:w="694" w:type="pct"/>
            <w:tcBorders>
              <w:top w:val="single" w:color="000000" w:sz="4" w:space="0"/>
              <w:left w:val="nil"/>
              <w:bottom w:val="single" w:color="000000" w:sz="4" w:space="0"/>
              <w:right w:val="single" w:color="000000" w:sz="6" w:space="0"/>
            </w:tcBorders>
            <w:tcMar>
              <w:top w:w="0" w:type="dxa"/>
              <w:left w:w="100" w:type="dxa"/>
              <w:bottom w:w="0" w:type="dxa"/>
              <w:right w:w="100" w:type="dxa"/>
            </w:tcMar>
          </w:tcPr>
          <w:p w14:paraId="5C4633F9">
            <w:pPr>
              <w:spacing w:after="120" w:line="240" w:lineRule="auto"/>
              <w:jc w:val="center"/>
              <w:rPr>
                <w:rFonts w:ascii="Arial" w:hAnsi="Arial" w:cs="Arial"/>
                <w:sz w:val="20"/>
                <w:szCs w:val="20"/>
              </w:rPr>
            </w:pPr>
            <w:r>
              <w:rPr>
                <w:rFonts w:ascii="Arial" w:hAnsi="Arial" w:cs="Arial"/>
                <w:sz w:val="20"/>
                <w:szCs w:val="20"/>
              </w:rPr>
              <w:t>Số</w:t>
            </w:r>
          </w:p>
        </w:tc>
        <w:tc>
          <w:tcPr>
            <w:tcW w:w="653" w:type="pct"/>
            <w:tcBorders>
              <w:top w:val="single" w:color="000000" w:sz="4" w:space="0"/>
              <w:left w:val="nil"/>
              <w:bottom w:val="single" w:color="000000" w:sz="4" w:space="0"/>
              <w:right w:val="single" w:color="000000" w:sz="6" w:space="0"/>
            </w:tcBorders>
            <w:tcMar>
              <w:top w:w="0" w:type="dxa"/>
              <w:left w:w="100" w:type="dxa"/>
              <w:bottom w:w="0" w:type="dxa"/>
              <w:right w:w="100" w:type="dxa"/>
            </w:tcMar>
          </w:tcPr>
          <w:p w14:paraId="0C44D018">
            <w:pPr>
              <w:spacing w:after="120" w:line="240" w:lineRule="auto"/>
              <w:jc w:val="center"/>
              <w:rPr>
                <w:rFonts w:ascii="Arial" w:hAnsi="Arial" w:cs="Arial"/>
                <w:sz w:val="20"/>
                <w:szCs w:val="20"/>
              </w:rPr>
            </w:pPr>
            <w:r>
              <w:rPr>
                <w:rFonts w:ascii="Arial" w:hAnsi="Arial" w:cs="Arial"/>
                <w:sz w:val="20"/>
                <w:szCs w:val="20"/>
              </w:rPr>
              <w:t>Bắt buộc</w:t>
            </w:r>
          </w:p>
        </w:tc>
        <w:tc>
          <w:tcPr>
            <w:tcW w:w="1014" w:type="pct"/>
            <w:tcBorders>
              <w:top w:val="single" w:color="000000" w:sz="4" w:space="0"/>
              <w:left w:val="nil"/>
              <w:bottom w:val="single" w:color="000000" w:sz="4" w:space="0"/>
              <w:right w:val="single" w:color="000000" w:sz="6" w:space="0"/>
            </w:tcBorders>
          </w:tcPr>
          <w:p w14:paraId="46EFED21">
            <w:pPr>
              <w:spacing w:after="120" w:line="240" w:lineRule="auto"/>
              <w:jc w:val="center"/>
              <w:rPr>
                <w:rFonts w:ascii="Arial" w:hAnsi="Arial" w:cs="Arial"/>
                <w:strike/>
                <w:sz w:val="20"/>
                <w:szCs w:val="20"/>
              </w:rPr>
            </w:pPr>
          </w:p>
        </w:tc>
      </w:tr>
      <w:tr w14:paraId="52799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5" w:hRule="atLeast"/>
        </w:trPr>
        <w:tc>
          <w:tcPr>
            <w:tcW w:w="1289"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3B30D56C">
            <w:pPr>
              <w:spacing w:after="120" w:line="240" w:lineRule="auto"/>
              <w:rPr>
                <w:rFonts w:ascii="Arial" w:hAnsi="Arial" w:cs="Arial"/>
                <w:sz w:val="20"/>
                <w:szCs w:val="20"/>
              </w:rPr>
            </w:pPr>
            <w:r>
              <w:rPr>
                <w:rFonts w:ascii="Arial" w:hAnsi="Arial" w:cs="Arial"/>
                <w:sz w:val="20"/>
                <w:szCs w:val="20"/>
              </w:rPr>
              <w:t>Doanh thu (Số tiền thu được trừ đi số tiền trả)</w:t>
            </w:r>
          </w:p>
        </w:tc>
        <w:tc>
          <w:tcPr>
            <w:tcW w:w="802"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5B78667A">
            <w:pPr>
              <w:spacing w:after="120" w:line="240" w:lineRule="auto"/>
              <w:rPr>
                <w:rFonts w:ascii="Arial" w:hAnsi="Arial" w:cs="Arial"/>
                <w:sz w:val="20"/>
                <w:szCs w:val="20"/>
              </w:rPr>
            </w:pPr>
            <w:r>
              <w:rPr>
                <w:rFonts w:ascii="Arial" w:hAnsi="Arial" w:cs="Arial"/>
                <w:sz w:val="20"/>
                <w:szCs w:val="20"/>
              </w:rPr>
              <w:t>DThu</w:t>
            </w:r>
          </w:p>
        </w:tc>
        <w:tc>
          <w:tcPr>
            <w:tcW w:w="548"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350032C8">
            <w:pPr>
              <w:spacing w:after="120" w:line="240" w:lineRule="auto"/>
              <w:jc w:val="center"/>
              <w:rPr>
                <w:rFonts w:ascii="Arial" w:hAnsi="Arial" w:cs="Arial"/>
                <w:sz w:val="20"/>
                <w:szCs w:val="20"/>
              </w:rPr>
            </w:pPr>
            <w:r>
              <w:rPr>
                <w:rFonts w:ascii="Arial" w:hAnsi="Arial" w:cs="Arial"/>
                <w:sz w:val="20"/>
                <w:szCs w:val="20"/>
              </w:rPr>
              <w:t>21,6</w:t>
            </w:r>
          </w:p>
        </w:tc>
        <w:tc>
          <w:tcPr>
            <w:tcW w:w="694"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63A9020A">
            <w:pPr>
              <w:spacing w:after="120" w:line="240" w:lineRule="auto"/>
              <w:jc w:val="center"/>
              <w:rPr>
                <w:rFonts w:ascii="Arial" w:hAnsi="Arial" w:cs="Arial"/>
                <w:sz w:val="20"/>
                <w:szCs w:val="20"/>
              </w:rPr>
            </w:pPr>
            <w:r>
              <w:rPr>
                <w:rFonts w:ascii="Arial" w:hAnsi="Arial" w:cs="Arial"/>
                <w:sz w:val="20"/>
                <w:szCs w:val="20"/>
              </w:rPr>
              <w:t>Số</w:t>
            </w:r>
          </w:p>
        </w:tc>
        <w:tc>
          <w:tcPr>
            <w:tcW w:w="653"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65C01C3D">
            <w:pPr>
              <w:spacing w:after="120" w:line="240" w:lineRule="auto"/>
              <w:jc w:val="center"/>
              <w:rPr>
                <w:rFonts w:ascii="Arial" w:hAnsi="Arial" w:cs="Arial"/>
                <w:sz w:val="20"/>
                <w:szCs w:val="20"/>
              </w:rPr>
            </w:pPr>
            <w:r>
              <w:rPr>
                <w:rFonts w:ascii="Arial" w:hAnsi="Arial" w:cs="Arial"/>
                <w:sz w:val="20"/>
                <w:szCs w:val="20"/>
              </w:rPr>
              <w:t>Bắt buộc</w:t>
            </w:r>
          </w:p>
        </w:tc>
        <w:tc>
          <w:tcPr>
            <w:tcW w:w="1014" w:type="pct"/>
            <w:tcBorders>
              <w:top w:val="single" w:color="000000" w:sz="4" w:space="0"/>
              <w:left w:val="single" w:color="000000" w:sz="4" w:space="0"/>
              <w:bottom w:val="single" w:color="000000" w:sz="4" w:space="0"/>
              <w:right w:val="single" w:color="000000" w:sz="4" w:space="0"/>
            </w:tcBorders>
          </w:tcPr>
          <w:p w14:paraId="16082B80">
            <w:pPr>
              <w:spacing w:after="120" w:line="240" w:lineRule="auto"/>
              <w:jc w:val="center"/>
              <w:rPr>
                <w:rFonts w:ascii="Arial" w:hAnsi="Arial" w:cs="Arial"/>
                <w:strike/>
                <w:sz w:val="20"/>
                <w:szCs w:val="20"/>
              </w:rPr>
            </w:pPr>
          </w:p>
        </w:tc>
      </w:tr>
      <w:tr w14:paraId="2DE20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89" w:type="pct"/>
            <w:tcBorders>
              <w:top w:val="single" w:color="000000" w:sz="4" w:space="0"/>
              <w:left w:val="single" w:color="000000" w:sz="6" w:space="0"/>
              <w:bottom w:val="single" w:color="000000" w:sz="6" w:space="0"/>
              <w:right w:val="single" w:color="000000" w:sz="6" w:space="0"/>
            </w:tcBorders>
            <w:tcMar>
              <w:top w:w="0" w:type="dxa"/>
              <w:left w:w="100" w:type="dxa"/>
              <w:bottom w:w="0" w:type="dxa"/>
              <w:right w:w="100" w:type="dxa"/>
            </w:tcMar>
          </w:tcPr>
          <w:p w14:paraId="1CBFCCB1">
            <w:pPr>
              <w:spacing w:after="120" w:line="240" w:lineRule="auto"/>
              <w:rPr>
                <w:rFonts w:ascii="Arial" w:hAnsi="Arial" w:cs="Arial"/>
                <w:sz w:val="20"/>
                <w:szCs w:val="20"/>
              </w:rPr>
            </w:pPr>
            <w:r>
              <w:rPr>
                <w:rFonts w:ascii="Arial" w:hAnsi="Arial" w:cs="Arial"/>
                <w:sz w:val="20"/>
                <w:szCs w:val="20"/>
              </w:rPr>
              <w:t>Ghi chú</w:t>
            </w:r>
          </w:p>
        </w:tc>
        <w:tc>
          <w:tcPr>
            <w:tcW w:w="802" w:type="pct"/>
            <w:tcBorders>
              <w:top w:val="single" w:color="000000" w:sz="4" w:space="0"/>
              <w:left w:val="nil"/>
              <w:bottom w:val="single" w:color="000000" w:sz="6" w:space="0"/>
              <w:right w:val="single" w:color="000000" w:sz="6" w:space="0"/>
            </w:tcBorders>
            <w:tcMar>
              <w:top w:w="0" w:type="dxa"/>
              <w:left w:w="100" w:type="dxa"/>
              <w:bottom w:w="0" w:type="dxa"/>
              <w:right w:w="100" w:type="dxa"/>
            </w:tcMar>
          </w:tcPr>
          <w:p w14:paraId="051C51A9">
            <w:pPr>
              <w:spacing w:after="120" w:line="240" w:lineRule="auto"/>
              <w:rPr>
                <w:rFonts w:ascii="Arial" w:hAnsi="Arial" w:cs="Arial"/>
                <w:sz w:val="20"/>
                <w:szCs w:val="20"/>
              </w:rPr>
            </w:pPr>
            <w:r>
              <w:rPr>
                <w:rFonts w:ascii="Arial" w:hAnsi="Arial" w:cs="Arial"/>
                <w:sz w:val="20"/>
                <w:szCs w:val="20"/>
              </w:rPr>
              <w:t>GChu</w:t>
            </w:r>
          </w:p>
        </w:tc>
        <w:tc>
          <w:tcPr>
            <w:tcW w:w="548" w:type="pct"/>
            <w:tcBorders>
              <w:top w:val="single" w:color="000000" w:sz="4" w:space="0"/>
              <w:left w:val="nil"/>
              <w:bottom w:val="single" w:color="000000" w:sz="6" w:space="0"/>
              <w:right w:val="single" w:color="000000" w:sz="6" w:space="0"/>
            </w:tcBorders>
            <w:tcMar>
              <w:top w:w="0" w:type="dxa"/>
              <w:left w:w="100" w:type="dxa"/>
              <w:bottom w:w="0" w:type="dxa"/>
              <w:right w:w="100" w:type="dxa"/>
            </w:tcMar>
          </w:tcPr>
          <w:p w14:paraId="2A756C14">
            <w:pPr>
              <w:spacing w:after="120" w:line="240" w:lineRule="auto"/>
              <w:jc w:val="center"/>
              <w:rPr>
                <w:rFonts w:ascii="Arial" w:hAnsi="Arial" w:cs="Arial"/>
                <w:sz w:val="20"/>
                <w:szCs w:val="20"/>
              </w:rPr>
            </w:pPr>
            <w:r>
              <w:rPr>
                <w:rFonts w:ascii="Arial" w:hAnsi="Arial" w:cs="Arial"/>
                <w:sz w:val="20"/>
                <w:szCs w:val="20"/>
              </w:rPr>
              <w:t>255</w:t>
            </w:r>
          </w:p>
        </w:tc>
        <w:tc>
          <w:tcPr>
            <w:tcW w:w="694" w:type="pct"/>
            <w:tcBorders>
              <w:top w:val="single" w:color="000000" w:sz="4" w:space="0"/>
              <w:left w:val="nil"/>
              <w:bottom w:val="single" w:color="000000" w:sz="6" w:space="0"/>
              <w:right w:val="single" w:color="000000" w:sz="6" w:space="0"/>
            </w:tcBorders>
            <w:tcMar>
              <w:top w:w="0" w:type="dxa"/>
              <w:left w:w="100" w:type="dxa"/>
              <w:bottom w:w="0" w:type="dxa"/>
              <w:right w:w="100" w:type="dxa"/>
            </w:tcMar>
          </w:tcPr>
          <w:p w14:paraId="75C01121">
            <w:pPr>
              <w:spacing w:after="120" w:line="240" w:lineRule="auto"/>
              <w:jc w:val="center"/>
              <w:rPr>
                <w:rFonts w:ascii="Arial" w:hAnsi="Arial" w:cs="Arial"/>
                <w:sz w:val="20"/>
                <w:szCs w:val="20"/>
              </w:rPr>
            </w:pPr>
            <w:r>
              <w:rPr>
                <w:rFonts w:ascii="Arial" w:hAnsi="Arial" w:cs="Arial"/>
                <w:sz w:val="20"/>
                <w:szCs w:val="20"/>
              </w:rPr>
              <w:t>Chuỗi ký tự</w:t>
            </w:r>
          </w:p>
        </w:tc>
        <w:tc>
          <w:tcPr>
            <w:tcW w:w="653" w:type="pct"/>
            <w:tcBorders>
              <w:top w:val="single" w:color="000000" w:sz="4" w:space="0"/>
              <w:left w:val="nil"/>
              <w:bottom w:val="single" w:color="000000" w:sz="6" w:space="0"/>
              <w:right w:val="single" w:color="000000" w:sz="6" w:space="0"/>
            </w:tcBorders>
            <w:tcMar>
              <w:top w:w="0" w:type="dxa"/>
              <w:left w:w="100" w:type="dxa"/>
              <w:bottom w:w="0" w:type="dxa"/>
              <w:right w:w="100" w:type="dxa"/>
            </w:tcMar>
          </w:tcPr>
          <w:p w14:paraId="645E2555">
            <w:pPr>
              <w:spacing w:after="120" w:line="240" w:lineRule="auto"/>
              <w:jc w:val="center"/>
              <w:rPr>
                <w:rFonts w:ascii="Arial" w:hAnsi="Arial" w:cs="Arial"/>
                <w:sz w:val="20"/>
                <w:szCs w:val="20"/>
              </w:rPr>
            </w:pPr>
            <w:r>
              <w:rPr>
                <w:rFonts w:ascii="Arial" w:hAnsi="Arial" w:cs="Arial"/>
                <w:sz w:val="20"/>
                <w:szCs w:val="20"/>
              </w:rPr>
              <w:t>Không bắt buộc</w:t>
            </w:r>
          </w:p>
        </w:tc>
        <w:tc>
          <w:tcPr>
            <w:tcW w:w="1014" w:type="pct"/>
            <w:tcBorders>
              <w:top w:val="single" w:color="000000" w:sz="4" w:space="0"/>
              <w:left w:val="nil"/>
              <w:bottom w:val="single" w:color="000000" w:sz="6" w:space="0"/>
              <w:right w:val="single" w:color="000000" w:sz="6" w:space="0"/>
            </w:tcBorders>
          </w:tcPr>
          <w:p w14:paraId="0ACB21F2">
            <w:pPr>
              <w:spacing w:after="120" w:line="240" w:lineRule="auto"/>
              <w:jc w:val="center"/>
              <w:rPr>
                <w:rFonts w:ascii="Arial" w:hAnsi="Arial" w:cs="Arial"/>
                <w:sz w:val="20"/>
                <w:szCs w:val="20"/>
              </w:rPr>
            </w:pPr>
          </w:p>
        </w:tc>
      </w:tr>
      <w:tr w14:paraId="2929C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527D3A13">
            <w:pPr>
              <w:spacing w:after="120" w:line="240" w:lineRule="auto"/>
              <w:rPr>
                <w:rFonts w:ascii="Arial" w:hAnsi="Arial" w:cs="Arial"/>
                <w:b/>
                <w:sz w:val="20"/>
                <w:szCs w:val="20"/>
              </w:rPr>
            </w:pPr>
            <w:r>
              <w:rPr>
                <w:rFonts w:ascii="Arial" w:hAnsi="Arial" w:cs="Arial"/>
                <w:b/>
                <w:sz w:val="20"/>
                <w:szCs w:val="20"/>
              </w:rPr>
              <w:t>Thẻ PTHDThu\DLPTHDThu\NDPTHDThu\DThu chứa thông tin về tổng số tiền thu được, số tiền đã trả lại, số tiền doanh thu</w:t>
            </w:r>
          </w:p>
        </w:tc>
      </w:tr>
      <w:tr w14:paraId="37B0C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5" w:hRule="atLeast"/>
        </w:trPr>
        <w:tc>
          <w:tcPr>
            <w:tcW w:w="1289" w:type="pct"/>
            <w:tcBorders>
              <w:top w:val="nil"/>
              <w:left w:val="single" w:color="000000" w:sz="6" w:space="0"/>
              <w:bottom w:val="single" w:color="000000" w:sz="4" w:space="0"/>
              <w:right w:val="single" w:color="000000" w:sz="6" w:space="0"/>
            </w:tcBorders>
            <w:tcMar>
              <w:top w:w="0" w:type="dxa"/>
              <w:left w:w="100" w:type="dxa"/>
              <w:bottom w:w="0" w:type="dxa"/>
              <w:right w:w="100" w:type="dxa"/>
            </w:tcMar>
          </w:tcPr>
          <w:p w14:paraId="43171711">
            <w:pPr>
              <w:spacing w:after="120" w:line="240" w:lineRule="auto"/>
              <w:rPr>
                <w:rFonts w:ascii="Arial" w:hAnsi="Arial" w:cs="Arial"/>
                <w:sz w:val="20"/>
                <w:szCs w:val="20"/>
              </w:rPr>
            </w:pPr>
            <w:r>
              <w:rPr>
                <w:rFonts w:ascii="Arial" w:hAnsi="Arial" w:cs="Arial"/>
                <w:sz w:val="20"/>
                <w:szCs w:val="20"/>
              </w:rPr>
              <w:t>Tổng tiền thu được (Tổng cộng tiền thu được)</w:t>
            </w:r>
          </w:p>
        </w:tc>
        <w:tc>
          <w:tcPr>
            <w:tcW w:w="802" w:type="pct"/>
            <w:tcBorders>
              <w:top w:val="nil"/>
              <w:left w:val="nil"/>
              <w:bottom w:val="single" w:color="000000" w:sz="4" w:space="0"/>
              <w:right w:val="single" w:color="000000" w:sz="6" w:space="0"/>
            </w:tcBorders>
            <w:tcMar>
              <w:top w:w="0" w:type="dxa"/>
              <w:left w:w="100" w:type="dxa"/>
              <w:bottom w:w="0" w:type="dxa"/>
              <w:right w:w="100" w:type="dxa"/>
            </w:tcMar>
          </w:tcPr>
          <w:p w14:paraId="67DCB39A">
            <w:pPr>
              <w:spacing w:after="120" w:line="240" w:lineRule="auto"/>
              <w:rPr>
                <w:rFonts w:ascii="Arial" w:hAnsi="Arial" w:cs="Arial"/>
                <w:sz w:val="20"/>
                <w:szCs w:val="20"/>
              </w:rPr>
            </w:pPr>
            <w:r>
              <w:rPr>
                <w:rFonts w:ascii="Arial" w:hAnsi="Arial" w:cs="Arial"/>
                <w:sz w:val="20"/>
                <w:szCs w:val="20"/>
              </w:rPr>
              <w:t>TgTThu</w:t>
            </w:r>
          </w:p>
        </w:tc>
        <w:tc>
          <w:tcPr>
            <w:tcW w:w="548" w:type="pct"/>
            <w:tcBorders>
              <w:top w:val="nil"/>
              <w:left w:val="nil"/>
              <w:bottom w:val="single" w:color="000000" w:sz="4" w:space="0"/>
              <w:right w:val="single" w:color="000000" w:sz="6" w:space="0"/>
            </w:tcBorders>
            <w:tcMar>
              <w:top w:w="0" w:type="dxa"/>
              <w:left w:w="100" w:type="dxa"/>
              <w:bottom w:w="0" w:type="dxa"/>
              <w:right w:w="100" w:type="dxa"/>
            </w:tcMar>
          </w:tcPr>
          <w:p w14:paraId="18E2FF47">
            <w:pPr>
              <w:spacing w:after="120" w:line="240" w:lineRule="auto"/>
              <w:jc w:val="center"/>
              <w:rPr>
                <w:rFonts w:ascii="Arial" w:hAnsi="Arial" w:cs="Arial"/>
                <w:sz w:val="20"/>
                <w:szCs w:val="20"/>
              </w:rPr>
            </w:pPr>
            <w:r>
              <w:rPr>
                <w:rFonts w:ascii="Arial" w:hAnsi="Arial" w:cs="Arial"/>
                <w:sz w:val="20"/>
                <w:szCs w:val="20"/>
              </w:rPr>
              <w:t>21,6</w:t>
            </w:r>
          </w:p>
        </w:tc>
        <w:tc>
          <w:tcPr>
            <w:tcW w:w="694" w:type="pct"/>
            <w:tcBorders>
              <w:top w:val="nil"/>
              <w:left w:val="nil"/>
              <w:bottom w:val="single" w:color="000000" w:sz="4" w:space="0"/>
              <w:right w:val="single" w:color="000000" w:sz="6" w:space="0"/>
            </w:tcBorders>
            <w:tcMar>
              <w:top w:w="0" w:type="dxa"/>
              <w:left w:w="100" w:type="dxa"/>
              <w:bottom w:w="0" w:type="dxa"/>
              <w:right w:w="100" w:type="dxa"/>
            </w:tcMar>
          </w:tcPr>
          <w:p w14:paraId="57680296">
            <w:pPr>
              <w:spacing w:after="120" w:line="240" w:lineRule="auto"/>
              <w:jc w:val="center"/>
              <w:rPr>
                <w:rFonts w:ascii="Arial" w:hAnsi="Arial" w:cs="Arial"/>
                <w:sz w:val="20"/>
                <w:szCs w:val="20"/>
              </w:rPr>
            </w:pPr>
            <w:r>
              <w:rPr>
                <w:rFonts w:ascii="Arial" w:hAnsi="Arial" w:cs="Arial"/>
                <w:sz w:val="20"/>
                <w:szCs w:val="20"/>
              </w:rPr>
              <w:t>Số</w:t>
            </w:r>
          </w:p>
        </w:tc>
        <w:tc>
          <w:tcPr>
            <w:tcW w:w="653" w:type="pct"/>
            <w:tcBorders>
              <w:top w:val="nil"/>
              <w:left w:val="nil"/>
              <w:bottom w:val="single" w:color="000000" w:sz="4" w:space="0"/>
              <w:right w:val="single" w:color="000000" w:sz="6" w:space="0"/>
            </w:tcBorders>
            <w:tcMar>
              <w:top w:w="0" w:type="dxa"/>
              <w:left w:w="100" w:type="dxa"/>
              <w:bottom w:w="0" w:type="dxa"/>
              <w:right w:w="100" w:type="dxa"/>
            </w:tcMar>
          </w:tcPr>
          <w:p w14:paraId="4C380C62">
            <w:pPr>
              <w:spacing w:after="120" w:line="240" w:lineRule="auto"/>
              <w:jc w:val="center"/>
              <w:rPr>
                <w:rFonts w:ascii="Arial" w:hAnsi="Arial" w:cs="Arial"/>
                <w:sz w:val="20"/>
                <w:szCs w:val="20"/>
              </w:rPr>
            </w:pPr>
            <w:r>
              <w:rPr>
                <w:rFonts w:ascii="Arial" w:hAnsi="Arial" w:cs="Arial"/>
                <w:sz w:val="20"/>
                <w:szCs w:val="20"/>
              </w:rPr>
              <w:t>Bắt buộc</w:t>
            </w:r>
          </w:p>
        </w:tc>
        <w:tc>
          <w:tcPr>
            <w:tcW w:w="1014" w:type="pct"/>
            <w:tcBorders>
              <w:top w:val="nil"/>
              <w:left w:val="nil"/>
              <w:bottom w:val="single" w:color="000000" w:sz="4" w:space="0"/>
              <w:right w:val="single" w:color="000000" w:sz="6" w:space="0"/>
            </w:tcBorders>
          </w:tcPr>
          <w:p w14:paraId="1D3FE7EA">
            <w:pPr>
              <w:spacing w:after="120" w:line="240" w:lineRule="auto"/>
              <w:jc w:val="center"/>
              <w:rPr>
                <w:rFonts w:ascii="Arial" w:hAnsi="Arial" w:cs="Arial"/>
                <w:strike/>
                <w:sz w:val="20"/>
                <w:szCs w:val="20"/>
              </w:rPr>
            </w:pPr>
          </w:p>
        </w:tc>
      </w:tr>
      <w:tr w14:paraId="54140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5" w:hRule="atLeast"/>
        </w:trPr>
        <w:tc>
          <w:tcPr>
            <w:tcW w:w="1289"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14C6C5FE">
            <w:pPr>
              <w:spacing w:after="120" w:line="240" w:lineRule="auto"/>
              <w:rPr>
                <w:rFonts w:ascii="Arial" w:hAnsi="Arial" w:cs="Arial"/>
                <w:sz w:val="20"/>
                <w:szCs w:val="20"/>
              </w:rPr>
            </w:pPr>
            <w:r>
              <w:rPr>
                <w:rFonts w:ascii="Arial" w:hAnsi="Arial" w:cs="Arial"/>
                <w:sz w:val="20"/>
                <w:szCs w:val="20"/>
              </w:rPr>
              <w:t>Tổng tiền đã trả (Tổng cộng tiền trả lại)</w:t>
            </w:r>
          </w:p>
        </w:tc>
        <w:tc>
          <w:tcPr>
            <w:tcW w:w="802"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28A65580">
            <w:pPr>
              <w:spacing w:after="120" w:line="240" w:lineRule="auto"/>
              <w:rPr>
                <w:rFonts w:ascii="Arial" w:hAnsi="Arial" w:cs="Arial"/>
                <w:sz w:val="20"/>
                <w:szCs w:val="20"/>
              </w:rPr>
            </w:pPr>
            <w:r>
              <w:rPr>
                <w:rFonts w:ascii="Arial" w:hAnsi="Arial" w:cs="Arial"/>
                <w:sz w:val="20"/>
                <w:szCs w:val="20"/>
              </w:rPr>
              <w:t>TgTTra</w:t>
            </w:r>
          </w:p>
        </w:tc>
        <w:tc>
          <w:tcPr>
            <w:tcW w:w="548"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102ADA22">
            <w:pPr>
              <w:spacing w:after="120" w:line="240" w:lineRule="auto"/>
              <w:jc w:val="center"/>
              <w:rPr>
                <w:rFonts w:ascii="Arial" w:hAnsi="Arial" w:cs="Arial"/>
                <w:sz w:val="20"/>
                <w:szCs w:val="20"/>
              </w:rPr>
            </w:pPr>
            <w:r>
              <w:rPr>
                <w:rFonts w:ascii="Arial" w:hAnsi="Arial" w:cs="Arial"/>
                <w:sz w:val="20"/>
                <w:szCs w:val="20"/>
              </w:rPr>
              <w:t>21,6</w:t>
            </w:r>
          </w:p>
        </w:tc>
        <w:tc>
          <w:tcPr>
            <w:tcW w:w="694"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56FEFA88">
            <w:pPr>
              <w:spacing w:after="120" w:line="240" w:lineRule="auto"/>
              <w:jc w:val="center"/>
              <w:rPr>
                <w:rFonts w:ascii="Arial" w:hAnsi="Arial" w:cs="Arial"/>
                <w:sz w:val="20"/>
                <w:szCs w:val="20"/>
              </w:rPr>
            </w:pPr>
            <w:r>
              <w:rPr>
                <w:rFonts w:ascii="Arial" w:hAnsi="Arial" w:cs="Arial"/>
                <w:sz w:val="20"/>
                <w:szCs w:val="20"/>
              </w:rPr>
              <w:t>Số</w:t>
            </w:r>
          </w:p>
        </w:tc>
        <w:tc>
          <w:tcPr>
            <w:tcW w:w="653"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0EDE0562">
            <w:pPr>
              <w:spacing w:after="120" w:line="240" w:lineRule="auto"/>
              <w:jc w:val="center"/>
              <w:rPr>
                <w:rFonts w:ascii="Arial" w:hAnsi="Arial" w:cs="Arial"/>
                <w:sz w:val="20"/>
                <w:szCs w:val="20"/>
              </w:rPr>
            </w:pPr>
            <w:r>
              <w:rPr>
                <w:rFonts w:ascii="Arial" w:hAnsi="Arial" w:cs="Arial"/>
                <w:sz w:val="20"/>
                <w:szCs w:val="20"/>
              </w:rPr>
              <w:t>Bắt buộc</w:t>
            </w:r>
          </w:p>
        </w:tc>
        <w:tc>
          <w:tcPr>
            <w:tcW w:w="1014" w:type="pct"/>
            <w:tcBorders>
              <w:top w:val="single" w:color="000000" w:sz="4" w:space="0"/>
              <w:left w:val="single" w:color="000000" w:sz="4" w:space="0"/>
              <w:bottom w:val="single" w:color="000000" w:sz="4" w:space="0"/>
              <w:right w:val="single" w:color="000000" w:sz="4" w:space="0"/>
            </w:tcBorders>
          </w:tcPr>
          <w:p w14:paraId="76812923">
            <w:pPr>
              <w:spacing w:after="120" w:line="240" w:lineRule="auto"/>
              <w:jc w:val="center"/>
              <w:rPr>
                <w:rFonts w:ascii="Arial" w:hAnsi="Arial" w:cs="Arial"/>
                <w:strike/>
                <w:sz w:val="20"/>
                <w:szCs w:val="20"/>
              </w:rPr>
            </w:pPr>
          </w:p>
        </w:tc>
      </w:tr>
      <w:tr w14:paraId="1CEF9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289" w:type="pct"/>
            <w:tcBorders>
              <w:top w:val="single" w:color="000000" w:sz="4" w:space="0"/>
              <w:left w:val="single" w:color="000000" w:sz="6" w:space="0"/>
              <w:bottom w:val="single" w:color="000000" w:sz="6" w:space="0"/>
              <w:right w:val="single" w:color="000000" w:sz="6" w:space="0"/>
            </w:tcBorders>
            <w:tcMar>
              <w:top w:w="0" w:type="dxa"/>
              <w:left w:w="100" w:type="dxa"/>
              <w:bottom w:w="0" w:type="dxa"/>
              <w:right w:w="100" w:type="dxa"/>
            </w:tcMar>
          </w:tcPr>
          <w:p w14:paraId="1F7CD08B">
            <w:pPr>
              <w:spacing w:after="120" w:line="240" w:lineRule="auto"/>
              <w:rPr>
                <w:rFonts w:ascii="Arial" w:hAnsi="Arial" w:cs="Arial"/>
                <w:sz w:val="20"/>
                <w:szCs w:val="20"/>
              </w:rPr>
            </w:pPr>
            <w:r>
              <w:rPr>
                <w:rFonts w:ascii="Arial" w:hAnsi="Arial" w:cs="Arial"/>
                <w:sz w:val="20"/>
                <w:szCs w:val="20"/>
              </w:rPr>
              <w:t>Tổng doanh thu</w:t>
            </w:r>
          </w:p>
        </w:tc>
        <w:tc>
          <w:tcPr>
            <w:tcW w:w="802" w:type="pct"/>
            <w:tcBorders>
              <w:top w:val="single" w:color="000000" w:sz="4" w:space="0"/>
              <w:left w:val="nil"/>
              <w:bottom w:val="single" w:color="000000" w:sz="6" w:space="0"/>
              <w:right w:val="single" w:color="000000" w:sz="6" w:space="0"/>
            </w:tcBorders>
            <w:tcMar>
              <w:top w:w="0" w:type="dxa"/>
              <w:left w:w="100" w:type="dxa"/>
              <w:bottom w:w="0" w:type="dxa"/>
              <w:right w:w="100" w:type="dxa"/>
            </w:tcMar>
          </w:tcPr>
          <w:p w14:paraId="12592264">
            <w:pPr>
              <w:spacing w:after="120" w:line="240" w:lineRule="auto"/>
              <w:rPr>
                <w:rFonts w:ascii="Arial" w:hAnsi="Arial" w:cs="Arial"/>
                <w:sz w:val="20"/>
                <w:szCs w:val="20"/>
              </w:rPr>
            </w:pPr>
            <w:r>
              <w:rPr>
                <w:rFonts w:ascii="Arial" w:hAnsi="Arial" w:cs="Arial"/>
                <w:sz w:val="20"/>
                <w:szCs w:val="20"/>
              </w:rPr>
              <w:t>TgDThu</w:t>
            </w:r>
          </w:p>
        </w:tc>
        <w:tc>
          <w:tcPr>
            <w:tcW w:w="548" w:type="pct"/>
            <w:tcBorders>
              <w:top w:val="single" w:color="000000" w:sz="4" w:space="0"/>
              <w:left w:val="nil"/>
              <w:bottom w:val="single" w:color="000000" w:sz="6" w:space="0"/>
              <w:right w:val="single" w:color="000000" w:sz="6" w:space="0"/>
            </w:tcBorders>
            <w:tcMar>
              <w:top w:w="0" w:type="dxa"/>
              <w:left w:w="100" w:type="dxa"/>
              <w:bottom w:w="0" w:type="dxa"/>
              <w:right w:w="100" w:type="dxa"/>
            </w:tcMar>
          </w:tcPr>
          <w:p w14:paraId="00890B28">
            <w:pPr>
              <w:spacing w:after="120" w:line="240" w:lineRule="auto"/>
              <w:jc w:val="center"/>
              <w:rPr>
                <w:rFonts w:ascii="Arial" w:hAnsi="Arial" w:cs="Arial"/>
                <w:sz w:val="20"/>
                <w:szCs w:val="20"/>
              </w:rPr>
            </w:pPr>
            <w:r>
              <w:rPr>
                <w:rFonts w:ascii="Arial" w:hAnsi="Arial" w:cs="Arial"/>
                <w:sz w:val="20"/>
                <w:szCs w:val="20"/>
              </w:rPr>
              <w:t>21,6</w:t>
            </w:r>
          </w:p>
        </w:tc>
        <w:tc>
          <w:tcPr>
            <w:tcW w:w="694" w:type="pct"/>
            <w:tcBorders>
              <w:top w:val="single" w:color="000000" w:sz="4" w:space="0"/>
              <w:left w:val="nil"/>
              <w:bottom w:val="single" w:color="000000" w:sz="6" w:space="0"/>
              <w:right w:val="single" w:color="000000" w:sz="6" w:space="0"/>
            </w:tcBorders>
            <w:tcMar>
              <w:top w:w="0" w:type="dxa"/>
              <w:left w:w="100" w:type="dxa"/>
              <w:bottom w:w="0" w:type="dxa"/>
              <w:right w:w="100" w:type="dxa"/>
            </w:tcMar>
          </w:tcPr>
          <w:p w14:paraId="247DB32F">
            <w:pPr>
              <w:spacing w:after="120" w:line="240" w:lineRule="auto"/>
              <w:jc w:val="center"/>
              <w:rPr>
                <w:rFonts w:ascii="Arial" w:hAnsi="Arial" w:cs="Arial"/>
                <w:sz w:val="20"/>
                <w:szCs w:val="20"/>
              </w:rPr>
            </w:pPr>
            <w:r>
              <w:rPr>
                <w:rFonts w:ascii="Arial" w:hAnsi="Arial" w:cs="Arial"/>
                <w:sz w:val="20"/>
                <w:szCs w:val="20"/>
              </w:rPr>
              <w:t>Số</w:t>
            </w:r>
          </w:p>
        </w:tc>
        <w:tc>
          <w:tcPr>
            <w:tcW w:w="653" w:type="pct"/>
            <w:tcBorders>
              <w:top w:val="single" w:color="000000" w:sz="4" w:space="0"/>
              <w:left w:val="nil"/>
              <w:bottom w:val="single" w:color="000000" w:sz="6" w:space="0"/>
              <w:right w:val="single" w:color="000000" w:sz="6" w:space="0"/>
            </w:tcBorders>
            <w:tcMar>
              <w:top w:w="0" w:type="dxa"/>
              <w:left w:w="100" w:type="dxa"/>
              <w:bottom w:w="0" w:type="dxa"/>
              <w:right w:w="100" w:type="dxa"/>
            </w:tcMar>
          </w:tcPr>
          <w:p w14:paraId="054FC7A7">
            <w:pPr>
              <w:spacing w:after="120" w:line="240" w:lineRule="auto"/>
              <w:jc w:val="center"/>
              <w:rPr>
                <w:rFonts w:ascii="Arial" w:hAnsi="Arial" w:cs="Arial"/>
                <w:sz w:val="20"/>
                <w:szCs w:val="20"/>
              </w:rPr>
            </w:pPr>
            <w:r>
              <w:rPr>
                <w:rFonts w:ascii="Arial" w:hAnsi="Arial" w:cs="Arial"/>
                <w:sz w:val="20"/>
                <w:szCs w:val="20"/>
              </w:rPr>
              <w:t>Bắt buộc</w:t>
            </w:r>
          </w:p>
        </w:tc>
        <w:tc>
          <w:tcPr>
            <w:tcW w:w="1014" w:type="pct"/>
            <w:tcBorders>
              <w:top w:val="single" w:color="000000" w:sz="4" w:space="0"/>
              <w:left w:val="nil"/>
              <w:bottom w:val="single" w:color="000000" w:sz="6" w:space="0"/>
              <w:right w:val="single" w:color="000000" w:sz="6" w:space="0"/>
            </w:tcBorders>
          </w:tcPr>
          <w:p w14:paraId="60AB0BC6">
            <w:pPr>
              <w:spacing w:after="120" w:line="240" w:lineRule="auto"/>
              <w:jc w:val="center"/>
              <w:rPr>
                <w:rFonts w:ascii="Arial" w:hAnsi="Arial" w:cs="Arial"/>
                <w:sz w:val="20"/>
                <w:szCs w:val="20"/>
              </w:rPr>
            </w:pPr>
          </w:p>
        </w:tc>
      </w:tr>
      <w:tr w14:paraId="74750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28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2DDA834A">
            <w:pPr>
              <w:spacing w:after="120" w:line="240" w:lineRule="auto"/>
              <w:rPr>
                <w:rFonts w:ascii="Arial" w:hAnsi="Arial" w:cs="Arial"/>
                <w:sz w:val="20"/>
                <w:szCs w:val="20"/>
              </w:rPr>
            </w:pPr>
            <w:r>
              <w:rPr>
                <w:rFonts w:ascii="Arial" w:hAnsi="Arial" w:cs="Arial"/>
                <w:sz w:val="20"/>
                <w:szCs w:val="20"/>
              </w:rPr>
              <w:t xml:space="preserve">Tổng doanh thu quy đổi </w:t>
            </w:r>
          </w:p>
        </w:tc>
        <w:tc>
          <w:tcPr>
            <w:tcW w:w="802" w:type="pct"/>
            <w:tcBorders>
              <w:top w:val="nil"/>
              <w:left w:val="nil"/>
              <w:bottom w:val="single" w:color="000000" w:sz="6" w:space="0"/>
              <w:right w:val="single" w:color="000000" w:sz="6" w:space="0"/>
            </w:tcBorders>
            <w:tcMar>
              <w:top w:w="0" w:type="dxa"/>
              <w:left w:w="100" w:type="dxa"/>
              <w:bottom w:w="0" w:type="dxa"/>
              <w:right w:w="100" w:type="dxa"/>
            </w:tcMar>
          </w:tcPr>
          <w:p w14:paraId="32EB6734">
            <w:pPr>
              <w:spacing w:after="120" w:line="240" w:lineRule="auto"/>
              <w:rPr>
                <w:rFonts w:ascii="Arial" w:hAnsi="Arial" w:cs="Arial"/>
                <w:sz w:val="20"/>
                <w:szCs w:val="20"/>
              </w:rPr>
            </w:pPr>
            <w:r>
              <w:rPr>
                <w:rFonts w:ascii="Arial" w:hAnsi="Arial" w:cs="Arial"/>
                <w:sz w:val="20"/>
                <w:szCs w:val="20"/>
              </w:rPr>
              <w:t>TgDTQDoi</w:t>
            </w:r>
          </w:p>
        </w:tc>
        <w:tc>
          <w:tcPr>
            <w:tcW w:w="548" w:type="pct"/>
            <w:tcBorders>
              <w:top w:val="nil"/>
              <w:left w:val="nil"/>
              <w:bottom w:val="single" w:color="000000" w:sz="6" w:space="0"/>
              <w:right w:val="single" w:color="000000" w:sz="6" w:space="0"/>
            </w:tcBorders>
            <w:tcMar>
              <w:top w:w="0" w:type="dxa"/>
              <w:left w:w="100" w:type="dxa"/>
              <w:bottom w:w="0" w:type="dxa"/>
              <w:right w:w="100" w:type="dxa"/>
            </w:tcMar>
          </w:tcPr>
          <w:p w14:paraId="0BE30E03">
            <w:pPr>
              <w:spacing w:after="120" w:line="240" w:lineRule="auto"/>
              <w:jc w:val="center"/>
              <w:rPr>
                <w:rFonts w:ascii="Arial" w:hAnsi="Arial" w:cs="Arial"/>
                <w:sz w:val="20"/>
                <w:szCs w:val="20"/>
              </w:rPr>
            </w:pPr>
            <w:r>
              <w:rPr>
                <w:rFonts w:ascii="Arial" w:hAnsi="Arial" w:cs="Arial"/>
                <w:sz w:val="20"/>
                <w:szCs w:val="20"/>
              </w:rPr>
              <w:t>21,6</w:t>
            </w:r>
          </w:p>
        </w:tc>
        <w:tc>
          <w:tcPr>
            <w:tcW w:w="694" w:type="pct"/>
            <w:tcBorders>
              <w:top w:val="nil"/>
              <w:left w:val="nil"/>
              <w:bottom w:val="single" w:color="000000" w:sz="6" w:space="0"/>
              <w:right w:val="single" w:color="000000" w:sz="6" w:space="0"/>
            </w:tcBorders>
            <w:tcMar>
              <w:top w:w="0" w:type="dxa"/>
              <w:left w:w="100" w:type="dxa"/>
              <w:bottom w:w="0" w:type="dxa"/>
              <w:right w:w="100" w:type="dxa"/>
            </w:tcMar>
          </w:tcPr>
          <w:p w14:paraId="209D2D95">
            <w:pPr>
              <w:spacing w:after="120" w:line="240" w:lineRule="auto"/>
              <w:jc w:val="center"/>
              <w:rPr>
                <w:rFonts w:ascii="Arial" w:hAnsi="Arial" w:cs="Arial"/>
                <w:sz w:val="20"/>
                <w:szCs w:val="20"/>
              </w:rPr>
            </w:pPr>
            <w:r>
              <w:rPr>
                <w:rFonts w:ascii="Arial" w:hAnsi="Arial" w:cs="Arial"/>
                <w:sz w:val="20"/>
                <w:szCs w:val="20"/>
              </w:rPr>
              <w:t>Số</w:t>
            </w:r>
          </w:p>
        </w:tc>
        <w:tc>
          <w:tcPr>
            <w:tcW w:w="653" w:type="pct"/>
            <w:tcBorders>
              <w:top w:val="nil"/>
              <w:left w:val="nil"/>
              <w:bottom w:val="single" w:color="000000" w:sz="6" w:space="0"/>
              <w:right w:val="single" w:color="000000" w:sz="6" w:space="0"/>
            </w:tcBorders>
            <w:tcMar>
              <w:top w:w="0" w:type="dxa"/>
              <w:left w:w="100" w:type="dxa"/>
              <w:bottom w:w="0" w:type="dxa"/>
              <w:right w:w="100" w:type="dxa"/>
            </w:tcMar>
          </w:tcPr>
          <w:p w14:paraId="48EA7236">
            <w:pPr>
              <w:spacing w:after="120" w:line="240" w:lineRule="auto"/>
              <w:jc w:val="center"/>
              <w:rPr>
                <w:rFonts w:ascii="Arial" w:hAnsi="Arial" w:cs="Arial"/>
                <w:sz w:val="20"/>
                <w:szCs w:val="20"/>
              </w:rPr>
            </w:pPr>
            <w:r>
              <w:rPr>
                <w:rFonts w:ascii="Arial" w:hAnsi="Arial" w:cs="Arial"/>
                <w:sz w:val="20"/>
                <w:szCs w:val="20"/>
              </w:rPr>
              <w:t>Bắt buộc</w:t>
            </w:r>
          </w:p>
        </w:tc>
        <w:tc>
          <w:tcPr>
            <w:tcW w:w="1014" w:type="pct"/>
            <w:tcBorders>
              <w:top w:val="nil"/>
              <w:left w:val="nil"/>
              <w:bottom w:val="single" w:color="000000" w:sz="6" w:space="0"/>
              <w:right w:val="single" w:color="000000" w:sz="6" w:space="0"/>
            </w:tcBorders>
          </w:tcPr>
          <w:p w14:paraId="652C6D96">
            <w:pPr>
              <w:spacing w:after="120" w:line="240" w:lineRule="auto"/>
              <w:jc w:val="center"/>
              <w:rPr>
                <w:rFonts w:ascii="Arial" w:hAnsi="Arial" w:cs="Arial"/>
                <w:sz w:val="20"/>
                <w:szCs w:val="20"/>
              </w:rPr>
            </w:pPr>
          </w:p>
        </w:tc>
      </w:tr>
      <w:tr w14:paraId="73113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4908D647">
            <w:pPr>
              <w:spacing w:after="120" w:line="240" w:lineRule="auto"/>
              <w:jc w:val="both"/>
              <w:rPr>
                <w:rFonts w:ascii="Arial" w:hAnsi="Arial" w:cs="Arial"/>
                <w:b/>
                <w:sz w:val="20"/>
                <w:szCs w:val="20"/>
              </w:rPr>
            </w:pPr>
            <w:r>
              <w:rPr>
                <w:rFonts w:ascii="Arial" w:hAnsi="Arial" w:cs="Arial"/>
                <w:b/>
                <w:sz w:val="20"/>
                <w:szCs w:val="20"/>
              </w:rPr>
              <w:t>Thẻ PTHDThu\DSCKS chứa thông tin chữ ký số, bao gồm chữ ký số của NNT hoặc đại diện hợp pháp và các chữ ký số khác (nếu có).</w:t>
            </w:r>
          </w:p>
        </w:tc>
      </w:tr>
      <w:tr w14:paraId="580E3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77858362">
            <w:pPr>
              <w:spacing w:after="120" w:line="240" w:lineRule="auto"/>
              <w:jc w:val="both"/>
              <w:rPr>
                <w:rFonts w:ascii="Arial" w:hAnsi="Arial" w:cs="Arial"/>
                <w:b/>
                <w:sz w:val="20"/>
                <w:szCs w:val="20"/>
              </w:rPr>
            </w:pPr>
            <w:r>
              <w:rPr>
                <w:rFonts w:ascii="Arial" w:hAnsi="Arial" w:cs="Arial"/>
                <w:b/>
                <w:sz w:val="20"/>
                <w:szCs w:val="20"/>
              </w:rPr>
              <w:t>Thẻ PTHDThu\DSCKS\NNT chứa thông tin chữ ký số của NNT (Ký trên thẻ PTHDThu\DLPTHDThu và thẻ PTHDThu\DLPTHDThu\DSCKS\NNT\ ds:Signature\ds:Object\xades:SignedProperties)</w:t>
            </w:r>
          </w:p>
        </w:tc>
      </w:tr>
      <w:tr w14:paraId="01172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289"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342FBC12">
            <w:pPr>
              <w:spacing w:after="120" w:line="240" w:lineRule="auto"/>
              <w:rPr>
                <w:rFonts w:ascii="Arial" w:hAnsi="Arial" w:cs="Arial"/>
                <w:sz w:val="20"/>
                <w:szCs w:val="20"/>
              </w:rPr>
            </w:pPr>
            <w:r>
              <w:rPr>
                <w:rFonts w:ascii="Arial" w:hAnsi="Arial" w:cs="Arial"/>
                <w:sz w:val="20"/>
                <w:szCs w:val="20"/>
              </w:rPr>
              <w:t>Chữ ký số NNT</w:t>
            </w:r>
          </w:p>
        </w:tc>
        <w:tc>
          <w:tcPr>
            <w:tcW w:w="802" w:type="pct"/>
            <w:tcBorders>
              <w:top w:val="nil"/>
              <w:left w:val="nil"/>
              <w:bottom w:val="single" w:color="000000" w:sz="6" w:space="0"/>
              <w:right w:val="single" w:color="000000" w:sz="6" w:space="0"/>
            </w:tcBorders>
            <w:tcMar>
              <w:top w:w="0" w:type="dxa"/>
              <w:left w:w="100" w:type="dxa"/>
              <w:bottom w:w="0" w:type="dxa"/>
              <w:right w:w="100" w:type="dxa"/>
            </w:tcMar>
          </w:tcPr>
          <w:p w14:paraId="264ECB6B">
            <w:pPr>
              <w:spacing w:after="120" w:line="240" w:lineRule="auto"/>
              <w:rPr>
                <w:rFonts w:ascii="Arial" w:hAnsi="Arial" w:cs="Arial"/>
                <w:sz w:val="20"/>
                <w:szCs w:val="20"/>
              </w:rPr>
            </w:pPr>
            <w:r>
              <w:rPr>
                <w:rFonts w:ascii="Arial" w:hAnsi="Arial" w:cs="Arial"/>
                <w:sz w:val="20"/>
                <w:szCs w:val="20"/>
              </w:rPr>
              <w:t>Signature</w:t>
            </w:r>
          </w:p>
        </w:tc>
        <w:tc>
          <w:tcPr>
            <w:tcW w:w="548" w:type="pct"/>
            <w:tcBorders>
              <w:top w:val="nil"/>
              <w:left w:val="nil"/>
              <w:bottom w:val="single" w:color="000000" w:sz="6" w:space="0"/>
              <w:right w:val="single" w:color="000000" w:sz="6" w:space="0"/>
            </w:tcBorders>
            <w:tcMar>
              <w:top w:w="0" w:type="dxa"/>
              <w:left w:w="100" w:type="dxa"/>
              <w:bottom w:w="0" w:type="dxa"/>
              <w:right w:w="100" w:type="dxa"/>
            </w:tcMar>
          </w:tcPr>
          <w:p w14:paraId="37DE8949">
            <w:pPr>
              <w:spacing w:after="120" w:line="240" w:lineRule="auto"/>
              <w:rPr>
                <w:rFonts w:ascii="Arial" w:hAnsi="Arial" w:cs="Arial"/>
                <w:sz w:val="20"/>
                <w:szCs w:val="20"/>
              </w:rPr>
            </w:pPr>
          </w:p>
        </w:tc>
        <w:tc>
          <w:tcPr>
            <w:tcW w:w="694" w:type="pct"/>
            <w:tcBorders>
              <w:top w:val="nil"/>
              <w:left w:val="nil"/>
              <w:bottom w:val="single" w:color="000000" w:sz="6" w:space="0"/>
              <w:right w:val="single" w:color="000000" w:sz="6" w:space="0"/>
            </w:tcBorders>
            <w:tcMar>
              <w:top w:w="0" w:type="dxa"/>
              <w:left w:w="100" w:type="dxa"/>
              <w:bottom w:w="0" w:type="dxa"/>
              <w:right w:w="100" w:type="dxa"/>
            </w:tcMar>
          </w:tcPr>
          <w:p w14:paraId="6F457EF2">
            <w:pPr>
              <w:spacing w:after="120" w:line="240" w:lineRule="auto"/>
              <w:rPr>
                <w:rFonts w:ascii="Arial" w:hAnsi="Arial" w:cs="Arial"/>
                <w:sz w:val="20"/>
                <w:szCs w:val="20"/>
              </w:rPr>
            </w:pPr>
          </w:p>
        </w:tc>
        <w:tc>
          <w:tcPr>
            <w:tcW w:w="653" w:type="pct"/>
            <w:tcBorders>
              <w:top w:val="nil"/>
              <w:left w:val="nil"/>
              <w:bottom w:val="single" w:color="000000" w:sz="6" w:space="0"/>
              <w:right w:val="single" w:color="000000" w:sz="6" w:space="0"/>
            </w:tcBorders>
            <w:tcMar>
              <w:top w:w="0" w:type="dxa"/>
              <w:left w:w="100" w:type="dxa"/>
              <w:bottom w:w="0" w:type="dxa"/>
              <w:right w:w="100" w:type="dxa"/>
            </w:tcMar>
          </w:tcPr>
          <w:p w14:paraId="58240A6A">
            <w:pPr>
              <w:spacing w:after="120" w:line="240" w:lineRule="auto"/>
              <w:jc w:val="center"/>
              <w:rPr>
                <w:rFonts w:ascii="Arial" w:hAnsi="Arial" w:cs="Arial"/>
                <w:sz w:val="20"/>
                <w:szCs w:val="20"/>
              </w:rPr>
            </w:pPr>
            <w:r>
              <w:rPr>
                <w:rFonts w:ascii="Arial" w:hAnsi="Arial" w:cs="Arial"/>
                <w:sz w:val="20"/>
                <w:szCs w:val="20"/>
              </w:rPr>
              <w:t>Bắt buộc</w:t>
            </w:r>
          </w:p>
        </w:tc>
        <w:tc>
          <w:tcPr>
            <w:tcW w:w="1014" w:type="pct"/>
            <w:tcBorders>
              <w:top w:val="nil"/>
              <w:left w:val="nil"/>
              <w:bottom w:val="single" w:color="000000" w:sz="6" w:space="0"/>
              <w:right w:val="single" w:color="000000" w:sz="6" w:space="0"/>
            </w:tcBorders>
          </w:tcPr>
          <w:p w14:paraId="79B07220">
            <w:pPr>
              <w:spacing w:after="120" w:line="240" w:lineRule="auto"/>
              <w:jc w:val="center"/>
              <w:rPr>
                <w:rFonts w:ascii="Arial" w:hAnsi="Arial" w:cs="Arial"/>
                <w:sz w:val="20"/>
                <w:szCs w:val="20"/>
              </w:rPr>
            </w:pPr>
          </w:p>
        </w:tc>
      </w:tr>
      <w:tr w14:paraId="56681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70FA8909">
            <w:pPr>
              <w:spacing w:after="120" w:line="240" w:lineRule="auto"/>
              <w:jc w:val="both"/>
              <w:rPr>
                <w:rFonts w:ascii="Arial" w:hAnsi="Arial" w:cs="Arial"/>
                <w:b/>
                <w:sz w:val="20"/>
                <w:szCs w:val="20"/>
              </w:rPr>
            </w:pPr>
            <w:r>
              <w:rPr>
                <w:rFonts w:ascii="Arial" w:hAnsi="Arial" w:cs="Arial"/>
                <w:b/>
                <w:sz w:val="20"/>
                <w:szCs w:val="20"/>
              </w:rPr>
              <w:t>Thẻ PTHDThu\DSCKS\CCKSKhac chứa các chữ ký số khác (nếu có) (chỉ ký trên thẻ PTHDThu\DLPTHDThu và thẻ  ds:Signature\ds:Object\xades:SignedProperties của chữ ký số khác (nếu cần)).</w:t>
            </w:r>
          </w:p>
        </w:tc>
      </w:tr>
    </w:tbl>
    <w:p w14:paraId="71521D17">
      <w:pPr>
        <w:pStyle w:val="46"/>
        <w:numPr>
          <w:ilvl w:val="0"/>
          <w:numId w:val="43"/>
        </w:numPr>
        <w:tabs>
          <w:tab w:val="left" w:pos="709"/>
        </w:tabs>
        <w:spacing w:after="120" w:line="240" w:lineRule="auto"/>
        <w:ind w:left="0" w:firstLine="709"/>
        <w:contextualSpacing w:val="0"/>
        <w:jc w:val="both"/>
        <w:outlineLvl w:val="0"/>
        <w:rPr>
          <w:rFonts w:ascii="Arial" w:hAnsi="Arial" w:cs="Arial"/>
          <w:b/>
          <w:sz w:val="20"/>
          <w:szCs w:val="20"/>
        </w:rPr>
      </w:pPr>
      <w:r>
        <w:rPr>
          <w:rFonts w:ascii="Arial" w:hAnsi="Arial" w:cs="Arial"/>
          <w:b/>
          <w:sz w:val="20"/>
          <w:szCs w:val="20"/>
        </w:rPr>
        <w:t>Định dạng thông báo Mẫu số 01/TB-KTDL về việc kết quả kiểm tra dữ liệu hóa đơn điện tử</w:t>
      </w:r>
    </w:p>
    <w:p w14:paraId="7632F530">
      <w:pPr>
        <w:pStyle w:val="46"/>
        <w:numPr>
          <w:ilvl w:val="0"/>
          <w:numId w:val="47"/>
        </w:numPr>
        <w:tabs>
          <w:tab w:val="left" w:pos="709"/>
          <w:tab w:val="left" w:pos="993"/>
        </w:tabs>
        <w:spacing w:after="120" w:line="240" w:lineRule="auto"/>
        <w:ind w:left="0" w:firstLine="709"/>
        <w:contextualSpacing w:val="0"/>
        <w:rPr>
          <w:rFonts w:ascii="Arial" w:hAnsi="Arial" w:cs="Arial"/>
          <w:sz w:val="20"/>
          <w:szCs w:val="20"/>
        </w:rPr>
      </w:pPr>
      <w:r>
        <w:rPr>
          <w:rFonts w:ascii="Arial" w:hAnsi="Arial" w:cs="Arial"/>
          <w:sz w:val="20"/>
          <w:szCs w:val="20"/>
        </w:rPr>
        <w:t>Thông báo có định dạng như sau</w:t>
      </w:r>
    </w:p>
    <w:p w14:paraId="1BF519C4">
      <w:pPr>
        <w:keepNext/>
        <w:spacing w:after="120" w:line="240" w:lineRule="auto"/>
        <w:jc w:val="center"/>
        <w:rPr>
          <w:rFonts w:ascii="Arial" w:hAnsi="Arial" w:cs="Arial"/>
          <w:sz w:val="20"/>
          <w:szCs w:val="20"/>
        </w:rPr>
      </w:pPr>
      <w:r>
        <w:rPr>
          <w:rFonts w:ascii="Arial" w:hAnsi="Arial" w:cs="Arial"/>
          <w:sz w:val="20"/>
          <w:szCs w:val="20"/>
        </w:rPr>
        <w:t xml:space="preserve"> </w:t>
      </w:r>
      <w:r>
        <w:rPr>
          <w:rFonts w:ascii="Arial" w:hAnsi="Arial" w:cs="Arial"/>
          <w:b/>
          <w:sz w:val="20"/>
          <w:szCs w:val="20"/>
        </w:rPr>
        <w:drawing>
          <wp:inline distT="0" distB="0" distL="0" distR="0">
            <wp:extent cx="5057775" cy="7620000"/>
            <wp:effectExtent l="0" t="0" r="9525" b="0"/>
            <wp:docPr id="1955494610" name="Picture 1" descr="A diagram of a comput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494610" name="Picture 1" descr="A diagram of a computer  AI-generated content may be incorrect."/>
                    <pic:cNvPicPr>
                      <a:picLocks noChangeAspect="1"/>
                    </pic:cNvPicPr>
                  </pic:nvPicPr>
                  <pic:blipFill>
                    <a:blip r:embed="rId41"/>
                    <a:stretch>
                      <a:fillRect/>
                    </a:stretch>
                  </pic:blipFill>
                  <pic:spPr>
                    <a:xfrm>
                      <a:off x="0" y="0"/>
                      <a:ext cx="5057775" cy="7620000"/>
                    </a:xfrm>
                    <a:prstGeom prst="rect">
                      <a:avLst/>
                    </a:prstGeom>
                  </pic:spPr>
                </pic:pic>
              </a:graphicData>
            </a:graphic>
          </wp:inline>
        </w:drawing>
      </w:r>
    </w:p>
    <w:p w14:paraId="24EA3A43">
      <w:pPr>
        <w:pStyle w:val="16"/>
        <w:spacing w:after="120"/>
        <w:jc w:val="center"/>
        <w:rPr>
          <w:rFonts w:ascii="Arial" w:hAnsi="Arial" w:cs="Arial"/>
          <w:color w:val="auto"/>
          <w:sz w:val="20"/>
          <w:szCs w:val="20"/>
        </w:rPr>
      </w:pPr>
      <w:r>
        <w:rPr>
          <w:rFonts w:ascii="Arial" w:hAnsi="Arial" w:cs="Arial"/>
          <w:color w:val="auto"/>
          <w:sz w:val="20"/>
          <w:szCs w:val="20"/>
        </w:rPr>
        <w:t>Hình minh họa 19: Định dạng dữ liệu Thông báo Mẫu số 01/TB-KTDL về việc kết quả kiểm tra dữ liệu hóa đơn điện tử</w:t>
      </w:r>
    </w:p>
    <w:p w14:paraId="48C9EFCF">
      <w:pPr>
        <w:pStyle w:val="46"/>
        <w:numPr>
          <w:ilvl w:val="0"/>
          <w:numId w:val="47"/>
        </w:numPr>
        <w:tabs>
          <w:tab w:val="left" w:pos="709"/>
          <w:tab w:val="left" w:pos="993"/>
        </w:tabs>
        <w:spacing w:after="120" w:line="240" w:lineRule="auto"/>
        <w:ind w:left="0" w:firstLine="709"/>
        <w:contextualSpacing w:val="0"/>
        <w:rPr>
          <w:rFonts w:ascii="Arial" w:hAnsi="Arial" w:cs="Arial"/>
          <w:b/>
          <w:sz w:val="20"/>
          <w:szCs w:val="20"/>
        </w:rPr>
      </w:pPr>
      <w:r>
        <w:rPr>
          <w:rFonts w:ascii="Arial" w:hAnsi="Arial" w:cs="Arial"/>
          <w:sz w:val="20"/>
          <w:szCs w:val="20"/>
        </w:rPr>
        <w:t>Định dạng chi tiết được mô tả tại bảng dưới đây</w:t>
      </w:r>
    </w:p>
    <w:tbl>
      <w:tblPr>
        <w:tblStyle w:val="1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843"/>
        <w:gridCol w:w="1830"/>
        <w:gridCol w:w="980"/>
        <w:gridCol w:w="1497"/>
        <w:gridCol w:w="1449"/>
        <w:gridCol w:w="1643"/>
      </w:tblGrid>
      <w:tr w14:paraId="31B79F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5" w:hRule="atLeast"/>
          <w:tblHeader/>
        </w:trPr>
        <w:tc>
          <w:tcPr>
            <w:tcW w:w="997" w:type="pct"/>
            <w:vAlign w:val="center"/>
          </w:tcPr>
          <w:p w14:paraId="0601BF61">
            <w:pPr>
              <w:spacing w:after="120" w:line="240" w:lineRule="auto"/>
              <w:jc w:val="center"/>
              <w:rPr>
                <w:rFonts w:ascii="Arial" w:hAnsi="Arial" w:cs="Arial"/>
                <w:sz w:val="20"/>
                <w:szCs w:val="20"/>
              </w:rPr>
            </w:pPr>
            <w:r>
              <w:rPr>
                <w:rFonts w:ascii="Arial" w:hAnsi="Arial" w:cs="Arial"/>
                <w:b/>
                <w:sz w:val="20"/>
                <w:szCs w:val="20"/>
              </w:rPr>
              <w:t>Tên chỉ tiêu</w:t>
            </w:r>
          </w:p>
        </w:tc>
        <w:tc>
          <w:tcPr>
            <w:tcW w:w="990" w:type="pct"/>
            <w:vAlign w:val="center"/>
          </w:tcPr>
          <w:p w14:paraId="0C17A44A">
            <w:pPr>
              <w:spacing w:after="120" w:line="240" w:lineRule="auto"/>
              <w:jc w:val="center"/>
              <w:rPr>
                <w:rFonts w:ascii="Arial" w:hAnsi="Arial" w:cs="Arial"/>
                <w:sz w:val="20"/>
                <w:szCs w:val="20"/>
              </w:rPr>
            </w:pPr>
            <w:r>
              <w:rPr>
                <w:rFonts w:ascii="Arial" w:hAnsi="Arial" w:cs="Arial"/>
                <w:b/>
                <w:sz w:val="20"/>
                <w:szCs w:val="20"/>
              </w:rPr>
              <w:t>Tên thẻ</w:t>
            </w:r>
          </w:p>
        </w:tc>
        <w:tc>
          <w:tcPr>
            <w:tcW w:w="530" w:type="pct"/>
            <w:vAlign w:val="center"/>
          </w:tcPr>
          <w:p w14:paraId="02065944">
            <w:pPr>
              <w:spacing w:after="120" w:line="240" w:lineRule="auto"/>
              <w:jc w:val="center"/>
              <w:rPr>
                <w:rFonts w:ascii="Arial" w:hAnsi="Arial" w:cs="Arial"/>
                <w:sz w:val="20"/>
                <w:szCs w:val="20"/>
              </w:rPr>
            </w:pPr>
            <w:r>
              <w:rPr>
                <w:rFonts w:ascii="Arial" w:hAnsi="Arial" w:cs="Arial"/>
                <w:b/>
                <w:sz w:val="20"/>
                <w:szCs w:val="20"/>
              </w:rPr>
              <w:t>Độ dài tối đa</w:t>
            </w:r>
          </w:p>
        </w:tc>
        <w:tc>
          <w:tcPr>
            <w:tcW w:w="810" w:type="pct"/>
            <w:vAlign w:val="center"/>
          </w:tcPr>
          <w:p w14:paraId="489B49E3">
            <w:pPr>
              <w:spacing w:after="120" w:line="240" w:lineRule="auto"/>
              <w:jc w:val="center"/>
              <w:rPr>
                <w:rFonts w:ascii="Arial" w:hAnsi="Arial" w:cs="Arial"/>
                <w:sz w:val="20"/>
                <w:szCs w:val="20"/>
              </w:rPr>
            </w:pPr>
            <w:r>
              <w:rPr>
                <w:rFonts w:ascii="Arial" w:hAnsi="Arial" w:cs="Arial"/>
                <w:b/>
                <w:sz w:val="20"/>
                <w:szCs w:val="20"/>
              </w:rPr>
              <w:t>Kiểu dữ liệu</w:t>
            </w:r>
          </w:p>
        </w:tc>
        <w:tc>
          <w:tcPr>
            <w:tcW w:w="784" w:type="pct"/>
            <w:vAlign w:val="center"/>
          </w:tcPr>
          <w:p w14:paraId="086E6E8D">
            <w:pPr>
              <w:spacing w:after="120" w:line="240" w:lineRule="auto"/>
              <w:jc w:val="center"/>
              <w:rPr>
                <w:rFonts w:ascii="Arial" w:hAnsi="Arial" w:cs="Arial"/>
                <w:sz w:val="20"/>
                <w:szCs w:val="20"/>
              </w:rPr>
            </w:pPr>
            <w:r>
              <w:rPr>
                <w:rFonts w:ascii="Arial" w:hAnsi="Arial" w:cs="Arial"/>
                <w:b/>
                <w:sz w:val="20"/>
                <w:szCs w:val="20"/>
              </w:rPr>
              <w:t>Ràng buộc</w:t>
            </w:r>
          </w:p>
        </w:tc>
        <w:tc>
          <w:tcPr>
            <w:tcW w:w="888" w:type="pct"/>
            <w:vAlign w:val="center"/>
          </w:tcPr>
          <w:p w14:paraId="0F93BC9D">
            <w:pPr>
              <w:spacing w:after="120" w:line="240" w:lineRule="auto"/>
              <w:rPr>
                <w:rFonts w:ascii="Arial" w:hAnsi="Arial" w:cs="Arial"/>
                <w:sz w:val="20"/>
                <w:szCs w:val="20"/>
              </w:rPr>
            </w:pPr>
            <w:r>
              <w:rPr>
                <w:rFonts w:ascii="Arial" w:hAnsi="Arial" w:cs="Arial"/>
                <w:b/>
                <w:sz w:val="20"/>
                <w:szCs w:val="20"/>
              </w:rPr>
              <w:t>Tham khảo</w:t>
            </w:r>
          </w:p>
        </w:tc>
      </w:tr>
      <w:tr w14:paraId="23EA22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0" w:hRule="atLeast"/>
        </w:trPr>
        <w:tc>
          <w:tcPr>
            <w:tcW w:w="5000" w:type="pct"/>
            <w:gridSpan w:val="6"/>
            <w:vAlign w:val="center"/>
          </w:tcPr>
          <w:p w14:paraId="6C5C16F8">
            <w:pPr>
              <w:spacing w:after="120" w:line="240" w:lineRule="auto"/>
              <w:jc w:val="both"/>
              <w:rPr>
                <w:rFonts w:ascii="Arial" w:hAnsi="Arial" w:cs="Arial"/>
                <w:sz w:val="20"/>
                <w:szCs w:val="20"/>
              </w:rPr>
            </w:pPr>
            <w:r>
              <w:rPr>
                <w:rFonts w:ascii="Arial" w:hAnsi="Arial" w:cs="Arial"/>
                <w:b/>
                <w:sz w:val="20"/>
                <w:szCs w:val="20"/>
              </w:rPr>
              <w:t>Thẻ TBao chứa dữ liệu thông báo và thông tin chữ ký số của cơ quan thuế</w:t>
            </w:r>
          </w:p>
        </w:tc>
      </w:tr>
      <w:tr w14:paraId="5F9AEE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4" w:hRule="atLeast"/>
        </w:trPr>
        <w:tc>
          <w:tcPr>
            <w:tcW w:w="5000" w:type="pct"/>
            <w:gridSpan w:val="6"/>
            <w:vAlign w:val="center"/>
          </w:tcPr>
          <w:p w14:paraId="684CA676">
            <w:pPr>
              <w:spacing w:after="120" w:line="240" w:lineRule="auto"/>
              <w:jc w:val="both"/>
              <w:rPr>
                <w:rFonts w:ascii="Arial" w:hAnsi="Arial" w:cs="Arial"/>
                <w:b/>
                <w:sz w:val="20"/>
                <w:szCs w:val="20"/>
              </w:rPr>
            </w:pPr>
            <w:r>
              <w:rPr>
                <w:rFonts w:ascii="Arial" w:hAnsi="Arial" w:cs="Arial"/>
                <w:b/>
                <w:sz w:val="20"/>
                <w:szCs w:val="20"/>
              </w:rPr>
              <w:t>Thẻ TBao\</w:t>
            </w:r>
            <w:r>
              <w:rPr>
                <w:rFonts w:ascii="Arial" w:hAnsi="Arial" w:cs="Arial"/>
                <w:b/>
                <w:bCs/>
                <w:sz w:val="20"/>
                <w:szCs w:val="20"/>
              </w:rPr>
              <w:t xml:space="preserve"> DLTBao chứa dữ liệu thông báo </w:t>
            </w:r>
          </w:p>
        </w:tc>
      </w:tr>
      <w:tr w14:paraId="2DAF6C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vAlign w:val="center"/>
          </w:tcPr>
          <w:p w14:paraId="55B526B0">
            <w:pPr>
              <w:spacing w:after="120" w:line="240" w:lineRule="auto"/>
              <w:jc w:val="both"/>
              <w:rPr>
                <w:rFonts w:ascii="Arial" w:hAnsi="Arial" w:cs="Arial"/>
                <w:sz w:val="20"/>
                <w:szCs w:val="20"/>
              </w:rPr>
            </w:pPr>
            <w:r>
              <w:rPr>
                <w:rFonts w:ascii="Arial" w:hAnsi="Arial" w:cs="Arial"/>
                <w:sz w:val="20"/>
                <w:szCs w:val="20"/>
              </w:rPr>
              <w:t>Phiên bản của thông điệp (trong Quy định này có giá trị là 2.1.1)</w:t>
            </w:r>
          </w:p>
        </w:tc>
        <w:tc>
          <w:tcPr>
            <w:tcW w:w="990" w:type="pct"/>
            <w:vAlign w:val="center"/>
          </w:tcPr>
          <w:p w14:paraId="219A0D8C">
            <w:pPr>
              <w:widowControl w:val="0"/>
              <w:spacing w:after="120" w:line="240" w:lineRule="auto"/>
              <w:rPr>
                <w:rFonts w:ascii="Arial" w:hAnsi="Arial" w:cs="Arial"/>
                <w:sz w:val="20"/>
                <w:szCs w:val="20"/>
              </w:rPr>
            </w:pPr>
            <w:r>
              <w:rPr>
                <w:rFonts w:ascii="Arial" w:hAnsi="Arial" w:cs="Arial"/>
                <w:sz w:val="20"/>
                <w:szCs w:val="20"/>
              </w:rPr>
              <w:t>PBan</w:t>
            </w:r>
          </w:p>
        </w:tc>
        <w:tc>
          <w:tcPr>
            <w:tcW w:w="530" w:type="pct"/>
            <w:vAlign w:val="center"/>
          </w:tcPr>
          <w:p w14:paraId="2E068502">
            <w:pPr>
              <w:widowControl w:val="0"/>
              <w:spacing w:after="120" w:line="240" w:lineRule="auto"/>
              <w:rPr>
                <w:rFonts w:ascii="Arial" w:hAnsi="Arial" w:cs="Arial"/>
                <w:sz w:val="20"/>
                <w:szCs w:val="20"/>
              </w:rPr>
            </w:pPr>
            <w:r>
              <w:rPr>
                <w:rFonts w:ascii="Arial" w:hAnsi="Arial" w:cs="Arial"/>
                <w:sz w:val="20"/>
                <w:szCs w:val="20"/>
              </w:rPr>
              <w:t>6</w:t>
            </w:r>
          </w:p>
        </w:tc>
        <w:tc>
          <w:tcPr>
            <w:tcW w:w="810" w:type="pct"/>
            <w:vAlign w:val="center"/>
          </w:tcPr>
          <w:p w14:paraId="4B296CB3">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vAlign w:val="center"/>
          </w:tcPr>
          <w:p w14:paraId="0F3BFA1A">
            <w:pPr>
              <w:widowControl w:val="0"/>
              <w:spacing w:after="120" w:line="240" w:lineRule="auto"/>
              <w:rPr>
                <w:rFonts w:ascii="Arial" w:hAnsi="Arial" w:cs="Arial"/>
                <w:sz w:val="20"/>
                <w:szCs w:val="20"/>
              </w:rPr>
            </w:pPr>
            <w:r>
              <w:rPr>
                <w:rFonts w:ascii="Arial" w:hAnsi="Arial" w:cs="Arial"/>
                <w:sz w:val="20"/>
                <w:szCs w:val="20"/>
              </w:rPr>
              <w:t>Bắt buộc</w:t>
            </w:r>
          </w:p>
        </w:tc>
        <w:tc>
          <w:tcPr>
            <w:tcW w:w="888" w:type="pct"/>
          </w:tcPr>
          <w:p w14:paraId="0AF68094">
            <w:pPr>
              <w:widowControl w:val="0"/>
              <w:spacing w:after="120" w:line="240" w:lineRule="auto"/>
              <w:rPr>
                <w:rFonts w:ascii="Arial" w:hAnsi="Arial" w:cs="Arial"/>
                <w:sz w:val="20"/>
                <w:szCs w:val="20"/>
              </w:rPr>
            </w:pPr>
            <w:r>
              <w:rPr>
                <w:rFonts w:ascii="Arial" w:hAnsi="Arial" w:cs="Arial"/>
                <w:sz w:val="20"/>
                <w:szCs w:val="20"/>
              </w:rPr>
              <w:t xml:space="preserve"> </w:t>
            </w:r>
          </w:p>
        </w:tc>
      </w:tr>
      <w:tr w14:paraId="7E268E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vAlign w:val="center"/>
          </w:tcPr>
          <w:p w14:paraId="3DD04693">
            <w:pPr>
              <w:spacing w:after="120" w:line="240" w:lineRule="auto"/>
              <w:jc w:val="both"/>
              <w:rPr>
                <w:rFonts w:ascii="Arial" w:hAnsi="Arial" w:cs="Arial"/>
                <w:sz w:val="20"/>
                <w:szCs w:val="20"/>
              </w:rPr>
            </w:pPr>
            <w:r>
              <w:rPr>
                <w:rFonts w:ascii="Arial" w:hAnsi="Arial" w:cs="Arial"/>
                <w:sz w:val="20"/>
                <w:szCs w:val="20"/>
              </w:rPr>
              <w:t>Mẫu số (Mẫu số thông báo)</w:t>
            </w:r>
          </w:p>
        </w:tc>
        <w:tc>
          <w:tcPr>
            <w:tcW w:w="990" w:type="pct"/>
            <w:vAlign w:val="center"/>
          </w:tcPr>
          <w:p w14:paraId="7A303CCE">
            <w:pPr>
              <w:widowControl w:val="0"/>
              <w:spacing w:after="120" w:line="240" w:lineRule="auto"/>
              <w:rPr>
                <w:rFonts w:ascii="Arial" w:hAnsi="Arial" w:cs="Arial"/>
                <w:sz w:val="20"/>
                <w:szCs w:val="20"/>
              </w:rPr>
            </w:pPr>
            <w:r>
              <w:rPr>
                <w:rFonts w:ascii="Arial" w:hAnsi="Arial" w:cs="Arial"/>
                <w:sz w:val="20"/>
                <w:szCs w:val="20"/>
              </w:rPr>
              <w:t>MSo</w:t>
            </w:r>
          </w:p>
        </w:tc>
        <w:tc>
          <w:tcPr>
            <w:tcW w:w="530" w:type="pct"/>
            <w:vAlign w:val="center"/>
          </w:tcPr>
          <w:p w14:paraId="2799AF03">
            <w:pPr>
              <w:widowControl w:val="0"/>
              <w:spacing w:after="120" w:line="240" w:lineRule="auto"/>
              <w:rPr>
                <w:rFonts w:ascii="Arial" w:hAnsi="Arial" w:cs="Arial"/>
                <w:sz w:val="20"/>
                <w:szCs w:val="20"/>
              </w:rPr>
            </w:pPr>
            <w:r>
              <w:rPr>
                <w:rFonts w:ascii="Arial" w:hAnsi="Arial" w:cs="Arial"/>
                <w:sz w:val="20"/>
                <w:szCs w:val="20"/>
              </w:rPr>
              <w:t>15</w:t>
            </w:r>
          </w:p>
        </w:tc>
        <w:tc>
          <w:tcPr>
            <w:tcW w:w="810" w:type="pct"/>
            <w:vAlign w:val="center"/>
          </w:tcPr>
          <w:p w14:paraId="4DDBC973">
            <w:pPr>
              <w:widowControl w:val="0"/>
              <w:spacing w:after="120" w:line="240" w:lineRule="auto"/>
              <w:rPr>
                <w:rFonts w:ascii="Arial" w:hAnsi="Arial" w:cs="Arial"/>
                <w:sz w:val="20"/>
                <w:szCs w:val="20"/>
              </w:rPr>
            </w:pPr>
            <w:r>
              <w:rPr>
                <w:rFonts w:ascii="Arial" w:hAnsi="Arial" w:cs="Arial"/>
                <w:sz w:val="20"/>
                <w:szCs w:val="20"/>
              </w:rPr>
              <w:t>Chuỗi ký tự (Chi tiết tại Phụ lục VIII Quy định này)</w:t>
            </w:r>
          </w:p>
        </w:tc>
        <w:tc>
          <w:tcPr>
            <w:tcW w:w="784" w:type="pct"/>
            <w:vAlign w:val="center"/>
          </w:tcPr>
          <w:p w14:paraId="03CC25EF">
            <w:pPr>
              <w:widowControl w:val="0"/>
              <w:spacing w:after="120" w:line="240" w:lineRule="auto"/>
              <w:rPr>
                <w:rFonts w:ascii="Arial" w:hAnsi="Arial" w:cs="Arial"/>
                <w:sz w:val="20"/>
                <w:szCs w:val="20"/>
              </w:rPr>
            </w:pPr>
            <w:r>
              <w:rPr>
                <w:rFonts w:ascii="Arial" w:hAnsi="Arial" w:cs="Arial"/>
                <w:sz w:val="20"/>
                <w:szCs w:val="20"/>
              </w:rPr>
              <w:t>Bắt buộc</w:t>
            </w:r>
          </w:p>
        </w:tc>
        <w:tc>
          <w:tcPr>
            <w:tcW w:w="888" w:type="pct"/>
          </w:tcPr>
          <w:p w14:paraId="49D7FD8B">
            <w:pPr>
              <w:widowControl w:val="0"/>
              <w:spacing w:after="120" w:line="240" w:lineRule="auto"/>
              <w:rPr>
                <w:rFonts w:ascii="Arial" w:hAnsi="Arial" w:cs="Arial"/>
                <w:sz w:val="20"/>
                <w:szCs w:val="20"/>
              </w:rPr>
            </w:pPr>
            <w:r>
              <w:rPr>
                <w:rFonts w:ascii="Arial" w:hAnsi="Arial" w:cs="Arial"/>
                <w:sz w:val="20"/>
                <w:szCs w:val="20"/>
              </w:rPr>
              <w:t xml:space="preserve"> </w:t>
            </w:r>
          </w:p>
        </w:tc>
      </w:tr>
      <w:tr w14:paraId="70EB02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vAlign w:val="center"/>
          </w:tcPr>
          <w:p w14:paraId="28327F4E">
            <w:pPr>
              <w:spacing w:after="120" w:line="240" w:lineRule="auto"/>
              <w:jc w:val="both"/>
              <w:rPr>
                <w:rFonts w:ascii="Arial" w:hAnsi="Arial" w:cs="Arial"/>
                <w:sz w:val="20"/>
                <w:szCs w:val="20"/>
              </w:rPr>
            </w:pPr>
            <w:r>
              <w:rPr>
                <w:rFonts w:ascii="Arial" w:hAnsi="Arial" w:cs="Arial"/>
                <w:sz w:val="20"/>
                <w:szCs w:val="20"/>
              </w:rPr>
              <w:t>Tên (Tên thông báo)</w:t>
            </w:r>
          </w:p>
        </w:tc>
        <w:tc>
          <w:tcPr>
            <w:tcW w:w="990" w:type="pct"/>
            <w:vAlign w:val="center"/>
          </w:tcPr>
          <w:p w14:paraId="344AA47C">
            <w:pPr>
              <w:widowControl w:val="0"/>
              <w:spacing w:after="120" w:line="240" w:lineRule="auto"/>
              <w:rPr>
                <w:rFonts w:ascii="Arial" w:hAnsi="Arial" w:cs="Arial"/>
                <w:sz w:val="20"/>
                <w:szCs w:val="20"/>
              </w:rPr>
            </w:pPr>
            <w:r>
              <w:rPr>
                <w:rFonts w:ascii="Arial" w:hAnsi="Arial" w:cs="Arial"/>
                <w:sz w:val="20"/>
                <w:szCs w:val="20"/>
              </w:rPr>
              <w:t>Ten</w:t>
            </w:r>
          </w:p>
        </w:tc>
        <w:tc>
          <w:tcPr>
            <w:tcW w:w="530" w:type="pct"/>
            <w:vAlign w:val="center"/>
          </w:tcPr>
          <w:p w14:paraId="2E94F806">
            <w:pPr>
              <w:widowControl w:val="0"/>
              <w:spacing w:after="120" w:line="240" w:lineRule="auto"/>
              <w:rPr>
                <w:rFonts w:ascii="Arial" w:hAnsi="Arial" w:cs="Arial"/>
                <w:sz w:val="20"/>
                <w:szCs w:val="20"/>
              </w:rPr>
            </w:pPr>
            <w:r>
              <w:rPr>
                <w:rFonts w:ascii="Arial" w:hAnsi="Arial" w:cs="Arial"/>
                <w:sz w:val="20"/>
                <w:szCs w:val="20"/>
              </w:rPr>
              <w:t>255</w:t>
            </w:r>
          </w:p>
        </w:tc>
        <w:tc>
          <w:tcPr>
            <w:tcW w:w="810" w:type="pct"/>
            <w:vAlign w:val="center"/>
          </w:tcPr>
          <w:p w14:paraId="23FBC2E4">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vAlign w:val="center"/>
          </w:tcPr>
          <w:p w14:paraId="0C706DF6">
            <w:pPr>
              <w:widowControl w:val="0"/>
              <w:spacing w:after="120" w:line="240" w:lineRule="auto"/>
              <w:rPr>
                <w:rFonts w:ascii="Arial" w:hAnsi="Arial" w:cs="Arial"/>
                <w:sz w:val="20"/>
                <w:szCs w:val="20"/>
              </w:rPr>
            </w:pPr>
            <w:r>
              <w:rPr>
                <w:rFonts w:ascii="Arial" w:hAnsi="Arial" w:cs="Arial"/>
                <w:sz w:val="20"/>
                <w:szCs w:val="20"/>
              </w:rPr>
              <w:t>Bắt buộc</w:t>
            </w:r>
          </w:p>
        </w:tc>
        <w:tc>
          <w:tcPr>
            <w:tcW w:w="888" w:type="pct"/>
          </w:tcPr>
          <w:p w14:paraId="503734A2">
            <w:pPr>
              <w:widowControl w:val="0"/>
              <w:spacing w:after="120" w:line="240" w:lineRule="auto"/>
              <w:rPr>
                <w:rFonts w:ascii="Arial" w:hAnsi="Arial" w:cs="Arial"/>
                <w:sz w:val="20"/>
                <w:szCs w:val="20"/>
              </w:rPr>
            </w:pPr>
            <w:r>
              <w:rPr>
                <w:rFonts w:ascii="Arial" w:hAnsi="Arial" w:cs="Arial"/>
                <w:sz w:val="20"/>
                <w:szCs w:val="20"/>
              </w:rPr>
              <w:t xml:space="preserve"> </w:t>
            </w:r>
          </w:p>
        </w:tc>
      </w:tr>
      <w:tr w14:paraId="02E0C3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vAlign w:val="center"/>
          </w:tcPr>
          <w:p w14:paraId="02CC6FBA">
            <w:pPr>
              <w:spacing w:after="120" w:line="240" w:lineRule="auto"/>
              <w:jc w:val="both"/>
              <w:rPr>
                <w:rFonts w:ascii="Arial" w:hAnsi="Arial" w:cs="Arial"/>
                <w:sz w:val="20"/>
                <w:szCs w:val="20"/>
              </w:rPr>
            </w:pPr>
            <w:r>
              <w:rPr>
                <w:rFonts w:ascii="Arial" w:hAnsi="Arial" w:cs="Arial"/>
                <w:sz w:val="20"/>
                <w:szCs w:val="20"/>
              </w:rPr>
              <w:t>Số (Số thông báo)</w:t>
            </w:r>
          </w:p>
        </w:tc>
        <w:tc>
          <w:tcPr>
            <w:tcW w:w="990" w:type="pct"/>
            <w:vAlign w:val="center"/>
          </w:tcPr>
          <w:p w14:paraId="77E6EA17">
            <w:pPr>
              <w:widowControl w:val="0"/>
              <w:spacing w:after="120" w:line="240" w:lineRule="auto"/>
              <w:rPr>
                <w:rFonts w:ascii="Arial" w:hAnsi="Arial" w:cs="Arial"/>
                <w:sz w:val="20"/>
                <w:szCs w:val="20"/>
              </w:rPr>
            </w:pPr>
            <w:r>
              <w:rPr>
                <w:rFonts w:ascii="Arial" w:hAnsi="Arial" w:cs="Arial"/>
                <w:sz w:val="20"/>
                <w:szCs w:val="20"/>
              </w:rPr>
              <w:t>So</w:t>
            </w:r>
          </w:p>
        </w:tc>
        <w:tc>
          <w:tcPr>
            <w:tcW w:w="530" w:type="pct"/>
            <w:vAlign w:val="center"/>
          </w:tcPr>
          <w:p w14:paraId="70AF650C">
            <w:pPr>
              <w:widowControl w:val="0"/>
              <w:spacing w:after="120" w:line="240" w:lineRule="auto"/>
              <w:rPr>
                <w:rFonts w:ascii="Arial" w:hAnsi="Arial" w:cs="Arial"/>
                <w:sz w:val="20"/>
                <w:szCs w:val="20"/>
              </w:rPr>
            </w:pPr>
            <w:r>
              <w:rPr>
                <w:rFonts w:ascii="Arial" w:hAnsi="Arial" w:cs="Arial"/>
                <w:sz w:val="20"/>
                <w:szCs w:val="20"/>
              </w:rPr>
              <w:t>30</w:t>
            </w:r>
          </w:p>
        </w:tc>
        <w:tc>
          <w:tcPr>
            <w:tcW w:w="810" w:type="pct"/>
            <w:vAlign w:val="center"/>
          </w:tcPr>
          <w:p w14:paraId="13C47579">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vAlign w:val="center"/>
          </w:tcPr>
          <w:p w14:paraId="72DB5D06">
            <w:pPr>
              <w:widowControl w:val="0"/>
              <w:spacing w:after="120" w:line="240" w:lineRule="auto"/>
              <w:rPr>
                <w:rFonts w:ascii="Arial" w:hAnsi="Arial" w:cs="Arial"/>
                <w:sz w:val="20"/>
                <w:szCs w:val="20"/>
              </w:rPr>
            </w:pPr>
            <w:r>
              <w:rPr>
                <w:rFonts w:ascii="Arial" w:hAnsi="Arial" w:cs="Arial"/>
                <w:sz w:val="20"/>
                <w:szCs w:val="20"/>
              </w:rPr>
              <w:t>Bắt buộc</w:t>
            </w:r>
          </w:p>
        </w:tc>
        <w:tc>
          <w:tcPr>
            <w:tcW w:w="888" w:type="pct"/>
          </w:tcPr>
          <w:p w14:paraId="648CA69D">
            <w:pPr>
              <w:widowControl w:val="0"/>
              <w:spacing w:after="120" w:line="240" w:lineRule="auto"/>
              <w:rPr>
                <w:rFonts w:ascii="Arial" w:hAnsi="Arial" w:cs="Arial"/>
                <w:sz w:val="20"/>
                <w:szCs w:val="20"/>
              </w:rPr>
            </w:pPr>
            <w:r>
              <w:rPr>
                <w:rFonts w:ascii="Arial" w:hAnsi="Arial" w:cs="Arial"/>
                <w:sz w:val="20"/>
                <w:szCs w:val="20"/>
              </w:rPr>
              <w:t xml:space="preserve"> </w:t>
            </w:r>
          </w:p>
        </w:tc>
      </w:tr>
      <w:tr w14:paraId="4A0DA1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vAlign w:val="center"/>
          </w:tcPr>
          <w:p w14:paraId="03BAF55B">
            <w:pPr>
              <w:spacing w:after="120" w:line="240" w:lineRule="auto"/>
              <w:jc w:val="both"/>
              <w:rPr>
                <w:rFonts w:ascii="Arial" w:hAnsi="Arial" w:cs="Arial"/>
                <w:sz w:val="20"/>
                <w:szCs w:val="20"/>
              </w:rPr>
            </w:pPr>
            <w:r>
              <w:rPr>
                <w:rFonts w:ascii="Arial" w:hAnsi="Arial" w:cs="Arial"/>
                <w:sz w:val="20"/>
                <w:szCs w:val="20"/>
              </w:rPr>
              <w:t>Địa danh</w:t>
            </w:r>
          </w:p>
        </w:tc>
        <w:tc>
          <w:tcPr>
            <w:tcW w:w="990" w:type="pct"/>
            <w:vAlign w:val="center"/>
          </w:tcPr>
          <w:p w14:paraId="36636493">
            <w:pPr>
              <w:widowControl w:val="0"/>
              <w:spacing w:after="120" w:line="240" w:lineRule="auto"/>
              <w:rPr>
                <w:rFonts w:ascii="Arial" w:hAnsi="Arial" w:cs="Arial"/>
                <w:sz w:val="20"/>
                <w:szCs w:val="20"/>
              </w:rPr>
            </w:pPr>
            <w:r>
              <w:rPr>
                <w:rFonts w:ascii="Arial" w:hAnsi="Arial" w:cs="Arial"/>
                <w:sz w:val="20"/>
                <w:szCs w:val="20"/>
              </w:rPr>
              <w:t>DDanh</w:t>
            </w:r>
          </w:p>
        </w:tc>
        <w:tc>
          <w:tcPr>
            <w:tcW w:w="530" w:type="pct"/>
            <w:vAlign w:val="center"/>
          </w:tcPr>
          <w:p w14:paraId="1E1634EF">
            <w:pPr>
              <w:widowControl w:val="0"/>
              <w:spacing w:after="120" w:line="240" w:lineRule="auto"/>
              <w:rPr>
                <w:rFonts w:ascii="Arial" w:hAnsi="Arial" w:cs="Arial"/>
                <w:sz w:val="20"/>
                <w:szCs w:val="20"/>
              </w:rPr>
            </w:pPr>
            <w:r>
              <w:rPr>
                <w:rFonts w:ascii="Arial" w:hAnsi="Arial" w:cs="Arial"/>
                <w:sz w:val="20"/>
                <w:szCs w:val="20"/>
              </w:rPr>
              <w:t>50</w:t>
            </w:r>
          </w:p>
        </w:tc>
        <w:tc>
          <w:tcPr>
            <w:tcW w:w="810" w:type="pct"/>
            <w:vAlign w:val="center"/>
          </w:tcPr>
          <w:p w14:paraId="54F981B3">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vAlign w:val="center"/>
          </w:tcPr>
          <w:p w14:paraId="02F197CF">
            <w:pPr>
              <w:widowControl w:val="0"/>
              <w:spacing w:after="120" w:line="240" w:lineRule="auto"/>
              <w:rPr>
                <w:rFonts w:ascii="Arial" w:hAnsi="Arial" w:cs="Arial"/>
                <w:sz w:val="20"/>
                <w:szCs w:val="20"/>
              </w:rPr>
            </w:pPr>
            <w:r>
              <w:rPr>
                <w:rFonts w:ascii="Arial" w:hAnsi="Arial" w:cs="Arial"/>
                <w:sz w:val="20"/>
                <w:szCs w:val="20"/>
              </w:rPr>
              <w:t>Bắt buộc</w:t>
            </w:r>
          </w:p>
        </w:tc>
        <w:tc>
          <w:tcPr>
            <w:tcW w:w="888" w:type="pct"/>
          </w:tcPr>
          <w:p w14:paraId="09598345">
            <w:pPr>
              <w:widowControl w:val="0"/>
              <w:spacing w:after="120" w:line="240" w:lineRule="auto"/>
              <w:rPr>
                <w:rFonts w:ascii="Arial" w:hAnsi="Arial" w:cs="Arial"/>
                <w:sz w:val="20"/>
                <w:szCs w:val="20"/>
              </w:rPr>
            </w:pPr>
            <w:r>
              <w:rPr>
                <w:rFonts w:ascii="Arial" w:hAnsi="Arial" w:cs="Arial"/>
                <w:sz w:val="20"/>
                <w:szCs w:val="20"/>
              </w:rPr>
              <w:t xml:space="preserve"> </w:t>
            </w:r>
          </w:p>
        </w:tc>
      </w:tr>
      <w:tr w14:paraId="260084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tcPr>
          <w:p w14:paraId="0806B9A6">
            <w:pPr>
              <w:spacing w:after="120" w:line="240" w:lineRule="auto"/>
              <w:jc w:val="both"/>
              <w:rPr>
                <w:rFonts w:ascii="Arial" w:hAnsi="Arial" w:cs="Arial"/>
                <w:sz w:val="20"/>
                <w:szCs w:val="20"/>
              </w:rPr>
            </w:pPr>
            <w:r>
              <w:rPr>
                <w:rFonts w:ascii="Arial" w:hAnsi="Arial" w:eastAsia="Times New Roman" w:cs="Arial"/>
                <w:sz w:val="20"/>
                <w:szCs w:val="20"/>
              </w:rPr>
              <w:t>Tên cơ quan thuế cấp trên</w:t>
            </w:r>
          </w:p>
        </w:tc>
        <w:tc>
          <w:tcPr>
            <w:tcW w:w="990" w:type="pct"/>
          </w:tcPr>
          <w:p w14:paraId="050CC5DD">
            <w:pPr>
              <w:widowControl w:val="0"/>
              <w:spacing w:after="120" w:line="240" w:lineRule="auto"/>
              <w:rPr>
                <w:rFonts w:ascii="Arial" w:hAnsi="Arial" w:cs="Arial"/>
                <w:sz w:val="20"/>
                <w:szCs w:val="20"/>
              </w:rPr>
            </w:pPr>
            <w:r>
              <w:rPr>
                <w:rFonts w:ascii="Arial" w:hAnsi="Arial" w:eastAsia="Times New Roman" w:cs="Arial"/>
                <w:sz w:val="20"/>
                <w:szCs w:val="20"/>
              </w:rPr>
              <w:t>TCQTCTren</w:t>
            </w:r>
          </w:p>
        </w:tc>
        <w:tc>
          <w:tcPr>
            <w:tcW w:w="530" w:type="pct"/>
          </w:tcPr>
          <w:p w14:paraId="560F575F">
            <w:pPr>
              <w:widowControl w:val="0"/>
              <w:spacing w:after="120" w:line="240" w:lineRule="auto"/>
              <w:rPr>
                <w:rFonts w:ascii="Arial" w:hAnsi="Arial" w:cs="Arial"/>
                <w:sz w:val="20"/>
                <w:szCs w:val="20"/>
              </w:rPr>
            </w:pPr>
            <w:r>
              <w:rPr>
                <w:rFonts w:ascii="Arial" w:hAnsi="Arial" w:eastAsia="Times New Roman" w:cs="Arial"/>
                <w:sz w:val="20"/>
                <w:szCs w:val="20"/>
              </w:rPr>
              <w:t xml:space="preserve"> 100</w:t>
            </w:r>
          </w:p>
        </w:tc>
        <w:tc>
          <w:tcPr>
            <w:tcW w:w="810" w:type="pct"/>
          </w:tcPr>
          <w:p w14:paraId="2597B82C">
            <w:pPr>
              <w:widowControl w:val="0"/>
              <w:spacing w:after="120" w:line="240" w:lineRule="auto"/>
              <w:rPr>
                <w:rFonts w:ascii="Arial" w:hAnsi="Arial" w:cs="Arial"/>
                <w:sz w:val="20"/>
                <w:szCs w:val="20"/>
              </w:rPr>
            </w:pPr>
            <w:r>
              <w:rPr>
                <w:rFonts w:ascii="Arial" w:hAnsi="Arial" w:eastAsia="Times New Roman" w:cs="Arial"/>
                <w:sz w:val="20"/>
                <w:szCs w:val="20"/>
              </w:rPr>
              <w:t>Chuỗi ký tự</w:t>
            </w:r>
          </w:p>
        </w:tc>
        <w:tc>
          <w:tcPr>
            <w:tcW w:w="784" w:type="pct"/>
          </w:tcPr>
          <w:p w14:paraId="48812F99">
            <w:pPr>
              <w:widowControl w:val="0"/>
              <w:spacing w:after="120" w:line="240" w:lineRule="auto"/>
              <w:rPr>
                <w:rFonts w:ascii="Arial" w:hAnsi="Arial" w:cs="Arial"/>
                <w:sz w:val="20"/>
                <w:szCs w:val="20"/>
              </w:rPr>
            </w:pPr>
            <w:r>
              <w:rPr>
                <w:rFonts w:ascii="Arial" w:hAnsi="Arial" w:eastAsia="Times New Roman" w:cs="Arial"/>
                <w:sz w:val="20"/>
                <w:szCs w:val="20"/>
              </w:rPr>
              <w:t xml:space="preserve"> Bắt buộc</w:t>
            </w:r>
          </w:p>
        </w:tc>
        <w:tc>
          <w:tcPr>
            <w:tcW w:w="888" w:type="pct"/>
          </w:tcPr>
          <w:p w14:paraId="1F0BE297">
            <w:pPr>
              <w:widowControl w:val="0"/>
              <w:spacing w:after="120" w:line="240" w:lineRule="auto"/>
              <w:rPr>
                <w:rFonts w:ascii="Arial" w:hAnsi="Arial" w:cs="Arial"/>
                <w:sz w:val="20"/>
                <w:szCs w:val="20"/>
              </w:rPr>
            </w:pPr>
          </w:p>
        </w:tc>
      </w:tr>
      <w:tr w14:paraId="5E84F1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tcPr>
          <w:p w14:paraId="7CF3DDC0">
            <w:pPr>
              <w:spacing w:after="120" w:line="240" w:lineRule="auto"/>
              <w:jc w:val="both"/>
              <w:rPr>
                <w:rFonts w:ascii="Arial" w:hAnsi="Arial" w:cs="Arial"/>
                <w:sz w:val="20"/>
                <w:szCs w:val="20"/>
              </w:rPr>
            </w:pPr>
            <w:r>
              <w:rPr>
                <w:rFonts w:ascii="Arial" w:hAnsi="Arial" w:eastAsia="Times New Roman" w:cs="Arial"/>
                <w:sz w:val="20"/>
                <w:szCs w:val="20"/>
              </w:rPr>
              <w:t xml:space="preserve"> Tên cơ quan thuế (Tên cơ quan thuế ra thông báo)</w:t>
            </w:r>
          </w:p>
        </w:tc>
        <w:tc>
          <w:tcPr>
            <w:tcW w:w="990" w:type="pct"/>
          </w:tcPr>
          <w:p w14:paraId="328F05D0">
            <w:pPr>
              <w:widowControl w:val="0"/>
              <w:spacing w:after="120" w:line="240" w:lineRule="auto"/>
              <w:rPr>
                <w:rFonts w:ascii="Arial" w:hAnsi="Arial" w:cs="Arial"/>
                <w:sz w:val="20"/>
                <w:szCs w:val="20"/>
              </w:rPr>
            </w:pPr>
            <w:r>
              <w:rPr>
                <w:rFonts w:ascii="Arial" w:hAnsi="Arial" w:eastAsia="Times New Roman" w:cs="Arial"/>
                <w:sz w:val="20"/>
                <w:szCs w:val="20"/>
              </w:rPr>
              <w:t>TCQT</w:t>
            </w:r>
          </w:p>
        </w:tc>
        <w:tc>
          <w:tcPr>
            <w:tcW w:w="530" w:type="pct"/>
          </w:tcPr>
          <w:p w14:paraId="33DEC82B">
            <w:pPr>
              <w:widowControl w:val="0"/>
              <w:spacing w:after="120" w:line="240" w:lineRule="auto"/>
              <w:rPr>
                <w:rFonts w:ascii="Arial" w:hAnsi="Arial" w:cs="Arial"/>
                <w:sz w:val="20"/>
                <w:szCs w:val="20"/>
              </w:rPr>
            </w:pPr>
            <w:r>
              <w:rPr>
                <w:rFonts w:ascii="Arial" w:hAnsi="Arial" w:eastAsia="Times New Roman" w:cs="Arial"/>
                <w:sz w:val="20"/>
                <w:szCs w:val="20"/>
              </w:rPr>
              <w:t>100</w:t>
            </w:r>
          </w:p>
        </w:tc>
        <w:tc>
          <w:tcPr>
            <w:tcW w:w="810" w:type="pct"/>
          </w:tcPr>
          <w:p w14:paraId="04B1D7AA">
            <w:pPr>
              <w:widowControl w:val="0"/>
              <w:spacing w:after="120" w:line="240" w:lineRule="auto"/>
              <w:rPr>
                <w:rFonts w:ascii="Arial" w:hAnsi="Arial" w:cs="Arial"/>
                <w:sz w:val="20"/>
                <w:szCs w:val="20"/>
              </w:rPr>
            </w:pPr>
            <w:r>
              <w:rPr>
                <w:rFonts w:ascii="Arial" w:hAnsi="Arial" w:eastAsia="Times New Roman" w:cs="Arial"/>
                <w:sz w:val="20"/>
                <w:szCs w:val="20"/>
              </w:rPr>
              <w:t>Chuỗi ký tự</w:t>
            </w:r>
          </w:p>
        </w:tc>
        <w:tc>
          <w:tcPr>
            <w:tcW w:w="784" w:type="pct"/>
          </w:tcPr>
          <w:p w14:paraId="35AB5785">
            <w:pPr>
              <w:widowControl w:val="0"/>
              <w:spacing w:after="120" w:line="240" w:lineRule="auto"/>
              <w:rPr>
                <w:rFonts w:ascii="Arial" w:hAnsi="Arial" w:cs="Arial"/>
                <w:sz w:val="20"/>
                <w:szCs w:val="20"/>
              </w:rPr>
            </w:pPr>
            <w:r>
              <w:rPr>
                <w:rFonts w:ascii="Arial" w:hAnsi="Arial" w:eastAsia="Times New Roman" w:cs="Arial"/>
                <w:sz w:val="20"/>
                <w:szCs w:val="20"/>
              </w:rPr>
              <w:t xml:space="preserve"> Bắt buộc</w:t>
            </w:r>
          </w:p>
        </w:tc>
        <w:tc>
          <w:tcPr>
            <w:tcW w:w="888" w:type="pct"/>
          </w:tcPr>
          <w:p w14:paraId="09495D17">
            <w:pPr>
              <w:widowControl w:val="0"/>
              <w:spacing w:after="120" w:line="240" w:lineRule="auto"/>
              <w:rPr>
                <w:rFonts w:ascii="Arial" w:hAnsi="Arial" w:cs="Arial"/>
                <w:sz w:val="20"/>
                <w:szCs w:val="20"/>
              </w:rPr>
            </w:pPr>
          </w:p>
        </w:tc>
      </w:tr>
      <w:tr w14:paraId="4C5F2A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vAlign w:val="center"/>
          </w:tcPr>
          <w:p w14:paraId="2D386E23">
            <w:pPr>
              <w:spacing w:after="120" w:line="240" w:lineRule="auto"/>
              <w:jc w:val="both"/>
              <w:rPr>
                <w:rFonts w:ascii="Arial" w:hAnsi="Arial" w:cs="Arial"/>
                <w:sz w:val="20"/>
                <w:szCs w:val="20"/>
              </w:rPr>
            </w:pPr>
            <w:r>
              <w:rPr>
                <w:rFonts w:ascii="Arial" w:hAnsi="Arial" w:cs="Arial"/>
                <w:sz w:val="20"/>
                <w:szCs w:val="20"/>
              </w:rPr>
              <w:t>Ngày thông báo</w:t>
            </w:r>
          </w:p>
        </w:tc>
        <w:tc>
          <w:tcPr>
            <w:tcW w:w="990" w:type="pct"/>
            <w:vAlign w:val="center"/>
          </w:tcPr>
          <w:p w14:paraId="68E60AF5">
            <w:pPr>
              <w:widowControl w:val="0"/>
              <w:spacing w:after="120" w:line="240" w:lineRule="auto"/>
              <w:rPr>
                <w:rFonts w:ascii="Arial" w:hAnsi="Arial" w:cs="Arial"/>
                <w:sz w:val="20"/>
                <w:szCs w:val="20"/>
              </w:rPr>
            </w:pPr>
            <w:r>
              <w:rPr>
                <w:rFonts w:ascii="Arial" w:hAnsi="Arial" w:cs="Arial"/>
                <w:sz w:val="20"/>
                <w:szCs w:val="20"/>
              </w:rPr>
              <w:t>NTBao</w:t>
            </w:r>
          </w:p>
        </w:tc>
        <w:tc>
          <w:tcPr>
            <w:tcW w:w="530" w:type="pct"/>
            <w:vAlign w:val="center"/>
          </w:tcPr>
          <w:p w14:paraId="5C3F3577">
            <w:pPr>
              <w:widowControl w:val="0"/>
              <w:spacing w:after="120" w:line="240" w:lineRule="auto"/>
              <w:rPr>
                <w:rFonts w:ascii="Arial" w:hAnsi="Arial" w:cs="Arial"/>
                <w:sz w:val="20"/>
                <w:szCs w:val="20"/>
              </w:rPr>
            </w:pPr>
            <w:r>
              <w:rPr>
                <w:rFonts w:ascii="Arial" w:hAnsi="Arial" w:cs="Arial"/>
                <w:sz w:val="20"/>
                <w:szCs w:val="20"/>
              </w:rPr>
              <w:t xml:space="preserve"> </w:t>
            </w:r>
          </w:p>
        </w:tc>
        <w:tc>
          <w:tcPr>
            <w:tcW w:w="810" w:type="pct"/>
            <w:vAlign w:val="center"/>
          </w:tcPr>
          <w:p w14:paraId="7FF2F59C">
            <w:pPr>
              <w:widowControl w:val="0"/>
              <w:spacing w:after="120" w:line="240" w:lineRule="auto"/>
              <w:rPr>
                <w:rFonts w:ascii="Arial" w:hAnsi="Arial" w:cs="Arial"/>
                <w:sz w:val="20"/>
                <w:szCs w:val="20"/>
              </w:rPr>
            </w:pPr>
            <w:r>
              <w:rPr>
                <w:rFonts w:ascii="Arial" w:hAnsi="Arial" w:cs="Arial"/>
                <w:sz w:val="20"/>
                <w:szCs w:val="20"/>
              </w:rPr>
              <w:t>Ngày</w:t>
            </w:r>
          </w:p>
        </w:tc>
        <w:tc>
          <w:tcPr>
            <w:tcW w:w="784" w:type="pct"/>
            <w:vAlign w:val="center"/>
          </w:tcPr>
          <w:p w14:paraId="26C56AA5">
            <w:pPr>
              <w:widowControl w:val="0"/>
              <w:spacing w:after="120" w:line="240" w:lineRule="auto"/>
              <w:rPr>
                <w:rFonts w:ascii="Arial" w:hAnsi="Arial" w:cs="Arial"/>
                <w:sz w:val="20"/>
                <w:szCs w:val="20"/>
              </w:rPr>
            </w:pPr>
            <w:r>
              <w:rPr>
                <w:rFonts w:ascii="Arial" w:hAnsi="Arial" w:cs="Arial"/>
                <w:sz w:val="20"/>
                <w:szCs w:val="20"/>
              </w:rPr>
              <w:t>Bắt buộc</w:t>
            </w:r>
          </w:p>
        </w:tc>
        <w:tc>
          <w:tcPr>
            <w:tcW w:w="888" w:type="pct"/>
          </w:tcPr>
          <w:p w14:paraId="7E98F0EA">
            <w:pPr>
              <w:widowControl w:val="0"/>
              <w:spacing w:after="120" w:line="240" w:lineRule="auto"/>
              <w:rPr>
                <w:rFonts w:ascii="Arial" w:hAnsi="Arial" w:cs="Arial"/>
                <w:sz w:val="20"/>
                <w:szCs w:val="20"/>
              </w:rPr>
            </w:pPr>
            <w:r>
              <w:rPr>
                <w:rFonts w:ascii="Arial" w:hAnsi="Arial" w:cs="Arial"/>
                <w:sz w:val="20"/>
                <w:szCs w:val="20"/>
              </w:rPr>
              <w:t xml:space="preserve"> </w:t>
            </w:r>
          </w:p>
        </w:tc>
      </w:tr>
      <w:tr w14:paraId="321EA1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vAlign w:val="center"/>
          </w:tcPr>
          <w:p w14:paraId="79FFCCD8">
            <w:pPr>
              <w:spacing w:after="120" w:line="240" w:lineRule="auto"/>
              <w:jc w:val="both"/>
              <w:rPr>
                <w:rFonts w:ascii="Arial" w:hAnsi="Arial" w:cs="Arial"/>
                <w:sz w:val="20"/>
                <w:szCs w:val="20"/>
              </w:rPr>
            </w:pPr>
            <w:r>
              <w:rPr>
                <w:rFonts w:ascii="Arial" w:hAnsi="Arial" w:cs="Arial"/>
                <w:sz w:val="20"/>
                <w:szCs w:val="20"/>
              </w:rPr>
              <w:t>Mã số thuế</w:t>
            </w:r>
          </w:p>
        </w:tc>
        <w:tc>
          <w:tcPr>
            <w:tcW w:w="990" w:type="pct"/>
            <w:vAlign w:val="center"/>
          </w:tcPr>
          <w:p w14:paraId="6562847C">
            <w:pPr>
              <w:widowControl w:val="0"/>
              <w:spacing w:after="120" w:line="240" w:lineRule="auto"/>
              <w:rPr>
                <w:rFonts w:ascii="Arial" w:hAnsi="Arial" w:cs="Arial"/>
                <w:sz w:val="20"/>
                <w:szCs w:val="20"/>
              </w:rPr>
            </w:pPr>
            <w:r>
              <w:rPr>
                <w:rFonts w:ascii="Arial" w:hAnsi="Arial" w:cs="Arial"/>
                <w:sz w:val="20"/>
                <w:szCs w:val="20"/>
              </w:rPr>
              <w:t>MST</w:t>
            </w:r>
          </w:p>
        </w:tc>
        <w:tc>
          <w:tcPr>
            <w:tcW w:w="530" w:type="pct"/>
            <w:vAlign w:val="center"/>
          </w:tcPr>
          <w:p w14:paraId="0F81795E">
            <w:pPr>
              <w:widowControl w:val="0"/>
              <w:spacing w:after="120" w:line="240" w:lineRule="auto"/>
              <w:rPr>
                <w:rFonts w:ascii="Arial" w:hAnsi="Arial" w:cs="Arial"/>
                <w:sz w:val="20"/>
                <w:szCs w:val="20"/>
              </w:rPr>
            </w:pPr>
            <w:r>
              <w:rPr>
                <w:rFonts w:ascii="Arial" w:hAnsi="Arial" w:cs="Arial"/>
                <w:sz w:val="20"/>
                <w:szCs w:val="20"/>
              </w:rPr>
              <w:t>14</w:t>
            </w:r>
          </w:p>
        </w:tc>
        <w:tc>
          <w:tcPr>
            <w:tcW w:w="810" w:type="pct"/>
            <w:vAlign w:val="center"/>
          </w:tcPr>
          <w:p w14:paraId="7519C956">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vAlign w:val="center"/>
          </w:tcPr>
          <w:p w14:paraId="794DDF4D">
            <w:pPr>
              <w:widowControl w:val="0"/>
              <w:spacing w:after="120" w:line="240" w:lineRule="auto"/>
              <w:rPr>
                <w:rFonts w:ascii="Arial" w:hAnsi="Arial" w:cs="Arial"/>
                <w:sz w:val="20"/>
                <w:szCs w:val="20"/>
              </w:rPr>
            </w:pPr>
            <w:r>
              <w:rPr>
                <w:rFonts w:ascii="Arial" w:hAnsi="Arial" w:cs="Arial"/>
                <w:sz w:val="20"/>
                <w:szCs w:val="20"/>
              </w:rPr>
              <w:t>Bắt buộc (Trừ trường hợp là đơn vị bán tài sản công không có mã số thuế)</w:t>
            </w:r>
          </w:p>
        </w:tc>
        <w:tc>
          <w:tcPr>
            <w:tcW w:w="888" w:type="pct"/>
          </w:tcPr>
          <w:p w14:paraId="3B7C7EF0">
            <w:pPr>
              <w:widowControl w:val="0"/>
              <w:spacing w:after="120" w:line="240" w:lineRule="auto"/>
              <w:rPr>
                <w:rFonts w:ascii="Arial" w:hAnsi="Arial" w:cs="Arial"/>
                <w:sz w:val="20"/>
                <w:szCs w:val="20"/>
              </w:rPr>
            </w:pPr>
            <w:r>
              <w:rPr>
                <w:rFonts w:ascii="Arial" w:hAnsi="Arial" w:cs="Arial"/>
                <w:sz w:val="20"/>
                <w:szCs w:val="20"/>
              </w:rPr>
              <w:t xml:space="preserve"> </w:t>
            </w:r>
          </w:p>
        </w:tc>
      </w:tr>
      <w:tr w14:paraId="2C3FA5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vAlign w:val="center"/>
          </w:tcPr>
          <w:p w14:paraId="5C2CE6D9">
            <w:pPr>
              <w:spacing w:after="120" w:line="240" w:lineRule="auto"/>
              <w:jc w:val="both"/>
              <w:rPr>
                <w:rFonts w:ascii="Arial" w:hAnsi="Arial" w:cs="Arial"/>
                <w:sz w:val="20"/>
                <w:szCs w:val="20"/>
              </w:rPr>
            </w:pPr>
            <w:r>
              <w:rPr>
                <w:rFonts w:ascii="Arial" w:hAnsi="Arial" w:cs="Arial"/>
                <w:sz w:val="20"/>
                <w:szCs w:val="20"/>
              </w:rPr>
              <w:t>Mã đơn vị quan hệ ngân sách (Mã số đơn vị có quan hệ với ngân sách của đơn vị bán tài sản công)</w:t>
            </w:r>
          </w:p>
        </w:tc>
        <w:tc>
          <w:tcPr>
            <w:tcW w:w="990" w:type="pct"/>
            <w:vAlign w:val="center"/>
          </w:tcPr>
          <w:p w14:paraId="41A108D8">
            <w:pPr>
              <w:widowControl w:val="0"/>
              <w:spacing w:after="120" w:line="240" w:lineRule="auto"/>
              <w:rPr>
                <w:rFonts w:ascii="Arial" w:hAnsi="Arial" w:cs="Arial"/>
                <w:sz w:val="20"/>
                <w:szCs w:val="20"/>
              </w:rPr>
            </w:pPr>
            <w:r>
              <w:rPr>
                <w:rFonts w:ascii="Arial" w:hAnsi="Arial" w:cs="Arial"/>
                <w:sz w:val="20"/>
                <w:szCs w:val="20"/>
              </w:rPr>
              <w:t>MDVQHNSach</w:t>
            </w:r>
          </w:p>
        </w:tc>
        <w:tc>
          <w:tcPr>
            <w:tcW w:w="530" w:type="pct"/>
            <w:vAlign w:val="center"/>
          </w:tcPr>
          <w:p w14:paraId="59DD2387">
            <w:pPr>
              <w:widowControl w:val="0"/>
              <w:spacing w:after="120" w:line="240" w:lineRule="auto"/>
              <w:rPr>
                <w:rFonts w:ascii="Arial" w:hAnsi="Arial" w:cs="Arial"/>
                <w:sz w:val="20"/>
                <w:szCs w:val="20"/>
              </w:rPr>
            </w:pPr>
            <w:r>
              <w:rPr>
                <w:rFonts w:ascii="Arial" w:hAnsi="Arial" w:cs="Arial"/>
                <w:sz w:val="20"/>
                <w:szCs w:val="20"/>
              </w:rPr>
              <w:t>7</w:t>
            </w:r>
          </w:p>
        </w:tc>
        <w:tc>
          <w:tcPr>
            <w:tcW w:w="810" w:type="pct"/>
            <w:vAlign w:val="center"/>
          </w:tcPr>
          <w:p w14:paraId="13A8E2D0">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vAlign w:val="center"/>
          </w:tcPr>
          <w:p w14:paraId="51120733">
            <w:pPr>
              <w:widowControl w:val="0"/>
              <w:spacing w:after="120" w:line="240" w:lineRule="auto"/>
              <w:rPr>
                <w:rFonts w:ascii="Arial" w:hAnsi="Arial" w:cs="Arial"/>
                <w:sz w:val="20"/>
                <w:szCs w:val="20"/>
              </w:rPr>
            </w:pPr>
            <w:r>
              <w:rPr>
                <w:rFonts w:ascii="Arial" w:hAnsi="Arial" w:cs="Arial"/>
                <w:sz w:val="20"/>
                <w:szCs w:val="20"/>
              </w:rPr>
              <w:t xml:space="preserve">Bắt buộc (Đối với trường hợp đơn vị bán tài sản công không có Mã số thuế) </w:t>
            </w:r>
          </w:p>
        </w:tc>
        <w:tc>
          <w:tcPr>
            <w:tcW w:w="888" w:type="pct"/>
          </w:tcPr>
          <w:p w14:paraId="3BAB0DDD">
            <w:pPr>
              <w:widowControl w:val="0"/>
              <w:spacing w:after="120" w:line="240" w:lineRule="auto"/>
              <w:rPr>
                <w:rFonts w:ascii="Arial" w:hAnsi="Arial" w:cs="Arial"/>
                <w:sz w:val="20"/>
                <w:szCs w:val="20"/>
              </w:rPr>
            </w:pPr>
            <w:r>
              <w:rPr>
                <w:rFonts w:ascii="Arial" w:hAnsi="Arial" w:cs="Arial"/>
                <w:sz w:val="20"/>
                <w:szCs w:val="20"/>
              </w:rPr>
              <w:t xml:space="preserve"> </w:t>
            </w:r>
          </w:p>
        </w:tc>
      </w:tr>
      <w:tr w14:paraId="1DF6D4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vAlign w:val="center"/>
          </w:tcPr>
          <w:p w14:paraId="20AC1F1F">
            <w:pPr>
              <w:spacing w:after="120" w:line="240" w:lineRule="auto"/>
              <w:jc w:val="both"/>
              <w:rPr>
                <w:rFonts w:ascii="Arial" w:hAnsi="Arial" w:cs="Arial"/>
                <w:sz w:val="20"/>
                <w:szCs w:val="20"/>
              </w:rPr>
            </w:pPr>
            <w:r>
              <w:rPr>
                <w:rFonts w:ascii="Arial" w:hAnsi="Arial" w:cs="Arial"/>
                <w:sz w:val="20"/>
                <w:szCs w:val="20"/>
              </w:rPr>
              <w:t>Tên NNT</w:t>
            </w:r>
          </w:p>
        </w:tc>
        <w:tc>
          <w:tcPr>
            <w:tcW w:w="990" w:type="pct"/>
            <w:vAlign w:val="center"/>
          </w:tcPr>
          <w:p w14:paraId="0632A69B">
            <w:pPr>
              <w:widowControl w:val="0"/>
              <w:spacing w:after="120" w:line="240" w:lineRule="auto"/>
              <w:rPr>
                <w:rFonts w:ascii="Arial" w:hAnsi="Arial" w:cs="Arial"/>
                <w:sz w:val="20"/>
                <w:szCs w:val="20"/>
              </w:rPr>
            </w:pPr>
            <w:r>
              <w:rPr>
                <w:rFonts w:ascii="Arial" w:hAnsi="Arial" w:cs="Arial"/>
                <w:sz w:val="20"/>
                <w:szCs w:val="20"/>
              </w:rPr>
              <w:t>TNNT</w:t>
            </w:r>
          </w:p>
        </w:tc>
        <w:tc>
          <w:tcPr>
            <w:tcW w:w="530" w:type="pct"/>
            <w:vAlign w:val="center"/>
          </w:tcPr>
          <w:p w14:paraId="602E4094">
            <w:pPr>
              <w:widowControl w:val="0"/>
              <w:spacing w:after="120" w:line="240" w:lineRule="auto"/>
              <w:rPr>
                <w:rFonts w:ascii="Arial" w:hAnsi="Arial" w:cs="Arial"/>
                <w:sz w:val="20"/>
                <w:szCs w:val="20"/>
              </w:rPr>
            </w:pPr>
            <w:r>
              <w:rPr>
                <w:rFonts w:ascii="Arial" w:hAnsi="Arial" w:cs="Arial"/>
                <w:sz w:val="20"/>
                <w:szCs w:val="20"/>
              </w:rPr>
              <w:t>400</w:t>
            </w:r>
          </w:p>
        </w:tc>
        <w:tc>
          <w:tcPr>
            <w:tcW w:w="810" w:type="pct"/>
            <w:vAlign w:val="center"/>
          </w:tcPr>
          <w:p w14:paraId="6970576A">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vAlign w:val="center"/>
          </w:tcPr>
          <w:p w14:paraId="15D65BB2">
            <w:pPr>
              <w:widowControl w:val="0"/>
              <w:spacing w:after="120" w:line="240" w:lineRule="auto"/>
              <w:rPr>
                <w:rFonts w:ascii="Arial" w:hAnsi="Arial" w:cs="Arial"/>
                <w:sz w:val="20"/>
                <w:szCs w:val="20"/>
              </w:rPr>
            </w:pPr>
            <w:r>
              <w:rPr>
                <w:rFonts w:ascii="Arial" w:hAnsi="Arial" w:cs="Arial"/>
                <w:sz w:val="20"/>
                <w:szCs w:val="20"/>
              </w:rPr>
              <w:t>Bắt buộc</w:t>
            </w:r>
          </w:p>
        </w:tc>
        <w:tc>
          <w:tcPr>
            <w:tcW w:w="888" w:type="pct"/>
          </w:tcPr>
          <w:p w14:paraId="5B887B80">
            <w:pPr>
              <w:widowControl w:val="0"/>
              <w:spacing w:after="120" w:line="240" w:lineRule="auto"/>
              <w:rPr>
                <w:rFonts w:ascii="Arial" w:hAnsi="Arial" w:cs="Arial"/>
                <w:sz w:val="20"/>
                <w:szCs w:val="20"/>
              </w:rPr>
            </w:pPr>
            <w:r>
              <w:rPr>
                <w:rFonts w:ascii="Arial" w:hAnsi="Arial" w:cs="Arial"/>
                <w:sz w:val="20"/>
                <w:szCs w:val="20"/>
              </w:rPr>
              <w:t xml:space="preserve"> </w:t>
            </w:r>
          </w:p>
        </w:tc>
      </w:tr>
      <w:tr w14:paraId="500326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tcPr>
          <w:p w14:paraId="213FA41A">
            <w:pPr>
              <w:spacing w:after="120" w:line="240" w:lineRule="auto"/>
              <w:jc w:val="both"/>
              <w:rPr>
                <w:rFonts w:ascii="Arial" w:hAnsi="Arial" w:cs="Arial"/>
                <w:sz w:val="20"/>
                <w:szCs w:val="20"/>
              </w:rPr>
            </w:pPr>
            <w:r>
              <w:rPr>
                <w:rFonts w:ascii="Arial" w:hAnsi="Arial" w:cs="Arial"/>
                <w:sz w:val="20"/>
                <w:szCs w:val="20"/>
              </w:rPr>
              <w:t>Thời gian gửi (Thời gian NNT gửi tới CQT)</w:t>
            </w:r>
          </w:p>
        </w:tc>
        <w:tc>
          <w:tcPr>
            <w:tcW w:w="990" w:type="pct"/>
          </w:tcPr>
          <w:p w14:paraId="218738C3">
            <w:pPr>
              <w:widowControl w:val="0"/>
              <w:spacing w:after="120" w:line="240" w:lineRule="auto"/>
              <w:rPr>
                <w:rFonts w:ascii="Arial" w:hAnsi="Arial" w:cs="Arial"/>
                <w:sz w:val="20"/>
                <w:szCs w:val="20"/>
              </w:rPr>
            </w:pPr>
            <w:r>
              <w:rPr>
                <w:rFonts w:ascii="Arial" w:hAnsi="Arial" w:cs="Arial"/>
                <w:sz w:val="20"/>
                <w:szCs w:val="20"/>
              </w:rPr>
              <w:t>TGGui</w:t>
            </w:r>
          </w:p>
        </w:tc>
        <w:tc>
          <w:tcPr>
            <w:tcW w:w="530" w:type="pct"/>
          </w:tcPr>
          <w:p w14:paraId="5B9956F9">
            <w:pPr>
              <w:widowControl w:val="0"/>
              <w:spacing w:after="120" w:line="240" w:lineRule="auto"/>
              <w:rPr>
                <w:rFonts w:ascii="Arial" w:hAnsi="Arial" w:cs="Arial"/>
                <w:sz w:val="20"/>
                <w:szCs w:val="20"/>
              </w:rPr>
            </w:pPr>
            <w:r>
              <w:rPr>
                <w:rFonts w:ascii="Arial" w:hAnsi="Arial" w:cs="Arial"/>
                <w:sz w:val="20"/>
                <w:szCs w:val="20"/>
              </w:rPr>
              <w:t xml:space="preserve"> </w:t>
            </w:r>
          </w:p>
        </w:tc>
        <w:tc>
          <w:tcPr>
            <w:tcW w:w="810" w:type="pct"/>
          </w:tcPr>
          <w:p w14:paraId="24AA68E6">
            <w:pPr>
              <w:widowControl w:val="0"/>
              <w:spacing w:after="120" w:line="240" w:lineRule="auto"/>
              <w:rPr>
                <w:rFonts w:ascii="Arial" w:hAnsi="Arial" w:cs="Arial"/>
                <w:sz w:val="20"/>
                <w:szCs w:val="20"/>
              </w:rPr>
            </w:pPr>
            <w:r>
              <w:rPr>
                <w:rFonts w:ascii="Arial" w:hAnsi="Arial" w:cs="Arial"/>
                <w:sz w:val="20"/>
                <w:szCs w:val="20"/>
              </w:rPr>
              <w:t>Ngày giờ</w:t>
            </w:r>
          </w:p>
        </w:tc>
        <w:tc>
          <w:tcPr>
            <w:tcW w:w="784" w:type="pct"/>
          </w:tcPr>
          <w:p w14:paraId="3886FC3F">
            <w:pPr>
              <w:widowControl w:val="0"/>
              <w:spacing w:after="120" w:line="240" w:lineRule="auto"/>
              <w:rPr>
                <w:rFonts w:ascii="Arial" w:hAnsi="Arial" w:cs="Arial"/>
                <w:sz w:val="20"/>
                <w:szCs w:val="20"/>
              </w:rPr>
            </w:pPr>
            <w:r>
              <w:rPr>
                <w:rFonts w:ascii="Arial" w:hAnsi="Arial" w:cs="Arial"/>
                <w:sz w:val="20"/>
                <w:szCs w:val="20"/>
              </w:rPr>
              <w:t>Không bắt buộc</w:t>
            </w:r>
          </w:p>
        </w:tc>
        <w:tc>
          <w:tcPr>
            <w:tcW w:w="888" w:type="pct"/>
          </w:tcPr>
          <w:p w14:paraId="2D87DBAC">
            <w:pPr>
              <w:widowControl w:val="0"/>
              <w:spacing w:after="120" w:line="240" w:lineRule="auto"/>
              <w:rPr>
                <w:rFonts w:ascii="Arial" w:hAnsi="Arial" w:cs="Arial"/>
                <w:sz w:val="20"/>
                <w:szCs w:val="20"/>
              </w:rPr>
            </w:pPr>
            <w:r>
              <w:rPr>
                <w:rFonts w:ascii="Arial" w:hAnsi="Arial" w:cs="Arial"/>
                <w:sz w:val="20"/>
                <w:szCs w:val="20"/>
              </w:rPr>
              <w:t xml:space="preserve"> </w:t>
            </w:r>
          </w:p>
        </w:tc>
      </w:tr>
      <w:tr w14:paraId="2242FE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vAlign w:val="center"/>
          </w:tcPr>
          <w:p w14:paraId="23F0C3B3">
            <w:pPr>
              <w:spacing w:after="120" w:line="240" w:lineRule="auto"/>
              <w:jc w:val="both"/>
              <w:rPr>
                <w:rFonts w:ascii="Arial" w:hAnsi="Arial" w:cs="Arial"/>
                <w:sz w:val="20"/>
                <w:szCs w:val="20"/>
              </w:rPr>
            </w:pPr>
            <w:r>
              <w:rPr>
                <w:rFonts w:ascii="Arial" w:hAnsi="Arial" w:cs="Arial"/>
                <w:sz w:val="20"/>
                <w:szCs w:val="20"/>
              </w:rPr>
              <w:t>Loại thông báo</w:t>
            </w:r>
          </w:p>
        </w:tc>
        <w:tc>
          <w:tcPr>
            <w:tcW w:w="990" w:type="pct"/>
            <w:vAlign w:val="center"/>
          </w:tcPr>
          <w:p w14:paraId="66906A9D">
            <w:pPr>
              <w:widowControl w:val="0"/>
              <w:spacing w:after="120" w:line="240" w:lineRule="auto"/>
              <w:rPr>
                <w:rFonts w:ascii="Arial" w:hAnsi="Arial" w:cs="Arial"/>
                <w:sz w:val="20"/>
                <w:szCs w:val="20"/>
              </w:rPr>
            </w:pPr>
            <w:r>
              <w:rPr>
                <w:rFonts w:ascii="Arial" w:hAnsi="Arial" w:cs="Arial"/>
                <w:sz w:val="20"/>
                <w:szCs w:val="20"/>
              </w:rPr>
              <w:t>LTBao</w:t>
            </w:r>
          </w:p>
        </w:tc>
        <w:tc>
          <w:tcPr>
            <w:tcW w:w="530" w:type="pct"/>
            <w:vAlign w:val="center"/>
          </w:tcPr>
          <w:p w14:paraId="4D56F8E7">
            <w:pPr>
              <w:widowControl w:val="0"/>
              <w:spacing w:after="120" w:line="240" w:lineRule="auto"/>
              <w:rPr>
                <w:rFonts w:ascii="Arial" w:hAnsi="Arial" w:cs="Arial"/>
                <w:sz w:val="20"/>
                <w:szCs w:val="20"/>
              </w:rPr>
            </w:pPr>
            <w:r>
              <w:rPr>
                <w:rFonts w:ascii="Arial" w:hAnsi="Arial" w:cs="Arial"/>
                <w:sz w:val="20"/>
                <w:szCs w:val="20"/>
              </w:rPr>
              <w:t>1</w:t>
            </w:r>
          </w:p>
        </w:tc>
        <w:tc>
          <w:tcPr>
            <w:tcW w:w="810" w:type="pct"/>
            <w:vAlign w:val="center"/>
          </w:tcPr>
          <w:p w14:paraId="1C979707">
            <w:pPr>
              <w:widowControl w:val="0"/>
              <w:spacing w:after="120" w:line="240" w:lineRule="auto"/>
              <w:rPr>
                <w:rFonts w:ascii="Arial" w:hAnsi="Arial" w:cs="Arial"/>
                <w:sz w:val="20"/>
                <w:szCs w:val="20"/>
              </w:rPr>
            </w:pPr>
            <w:r>
              <w:rPr>
                <w:rFonts w:ascii="Arial" w:hAnsi="Arial" w:cs="Arial"/>
                <w:sz w:val="20"/>
                <w:szCs w:val="20"/>
              </w:rPr>
              <w:t>Số (Chi tiết tại Phụ lục XI Quy định này)</w:t>
            </w:r>
          </w:p>
        </w:tc>
        <w:tc>
          <w:tcPr>
            <w:tcW w:w="784" w:type="pct"/>
            <w:vAlign w:val="center"/>
          </w:tcPr>
          <w:p w14:paraId="7E89AA9A">
            <w:pPr>
              <w:widowControl w:val="0"/>
              <w:spacing w:after="120" w:line="240" w:lineRule="auto"/>
              <w:rPr>
                <w:rFonts w:ascii="Arial" w:hAnsi="Arial" w:cs="Arial"/>
                <w:sz w:val="20"/>
                <w:szCs w:val="20"/>
              </w:rPr>
            </w:pPr>
            <w:r>
              <w:rPr>
                <w:rFonts w:ascii="Arial" w:hAnsi="Arial" w:cs="Arial"/>
                <w:sz w:val="20"/>
                <w:szCs w:val="20"/>
              </w:rPr>
              <w:t>Bắt buộc</w:t>
            </w:r>
          </w:p>
        </w:tc>
        <w:tc>
          <w:tcPr>
            <w:tcW w:w="888" w:type="pct"/>
          </w:tcPr>
          <w:p w14:paraId="0262C598">
            <w:pPr>
              <w:widowControl w:val="0"/>
              <w:spacing w:after="120" w:line="240" w:lineRule="auto"/>
              <w:rPr>
                <w:rFonts w:ascii="Arial" w:hAnsi="Arial" w:cs="Arial"/>
                <w:sz w:val="20"/>
                <w:szCs w:val="20"/>
              </w:rPr>
            </w:pPr>
            <w:r>
              <w:rPr>
                <w:rFonts w:ascii="Arial" w:hAnsi="Arial" w:cs="Arial"/>
                <w:sz w:val="20"/>
                <w:szCs w:val="20"/>
              </w:rPr>
              <w:t xml:space="preserve"> </w:t>
            </w:r>
          </w:p>
        </w:tc>
      </w:tr>
      <w:tr w14:paraId="40A8B7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vAlign w:val="center"/>
          </w:tcPr>
          <w:p w14:paraId="7F1F149D">
            <w:pPr>
              <w:spacing w:after="120" w:line="240" w:lineRule="auto"/>
              <w:jc w:val="both"/>
              <w:rPr>
                <w:rFonts w:ascii="Arial" w:hAnsi="Arial" w:cs="Arial"/>
                <w:sz w:val="20"/>
                <w:szCs w:val="20"/>
              </w:rPr>
            </w:pPr>
            <w:r>
              <w:rPr>
                <w:rFonts w:ascii="Arial" w:hAnsi="Arial" w:cs="Arial"/>
                <w:sz w:val="20"/>
                <w:szCs w:val="20"/>
              </w:rPr>
              <w:t xml:space="preserve">Căn cứ (Tên loại thông điệp nhận) </w:t>
            </w:r>
          </w:p>
        </w:tc>
        <w:tc>
          <w:tcPr>
            <w:tcW w:w="990" w:type="pct"/>
            <w:vAlign w:val="center"/>
          </w:tcPr>
          <w:p w14:paraId="6666C850">
            <w:pPr>
              <w:widowControl w:val="0"/>
              <w:spacing w:after="120" w:line="240" w:lineRule="auto"/>
              <w:rPr>
                <w:rFonts w:ascii="Arial" w:hAnsi="Arial" w:cs="Arial"/>
                <w:sz w:val="20"/>
                <w:szCs w:val="20"/>
              </w:rPr>
            </w:pPr>
            <w:r>
              <w:rPr>
                <w:rFonts w:ascii="Arial" w:hAnsi="Arial" w:cs="Arial"/>
                <w:sz w:val="20"/>
                <w:szCs w:val="20"/>
              </w:rPr>
              <w:t>CCu</w:t>
            </w:r>
          </w:p>
        </w:tc>
        <w:tc>
          <w:tcPr>
            <w:tcW w:w="530" w:type="pct"/>
            <w:vAlign w:val="center"/>
          </w:tcPr>
          <w:p w14:paraId="101F99E1">
            <w:pPr>
              <w:widowControl w:val="0"/>
              <w:spacing w:after="120" w:line="240" w:lineRule="auto"/>
              <w:rPr>
                <w:rFonts w:ascii="Arial" w:hAnsi="Arial" w:cs="Arial"/>
                <w:sz w:val="20"/>
                <w:szCs w:val="20"/>
              </w:rPr>
            </w:pPr>
            <w:r>
              <w:rPr>
                <w:rFonts w:ascii="Arial" w:hAnsi="Arial" w:cs="Arial"/>
                <w:sz w:val="20"/>
                <w:szCs w:val="20"/>
              </w:rPr>
              <w:t>255</w:t>
            </w:r>
          </w:p>
        </w:tc>
        <w:tc>
          <w:tcPr>
            <w:tcW w:w="810" w:type="pct"/>
            <w:vAlign w:val="center"/>
          </w:tcPr>
          <w:p w14:paraId="275F0709">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vAlign w:val="center"/>
          </w:tcPr>
          <w:p w14:paraId="039DA3E3">
            <w:pPr>
              <w:widowControl w:val="0"/>
              <w:spacing w:after="120" w:line="240" w:lineRule="auto"/>
              <w:rPr>
                <w:rFonts w:ascii="Arial" w:hAnsi="Arial" w:cs="Arial"/>
                <w:sz w:val="20"/>
                <w:szCs w:val="20"/>
              </w:rPr>
            </w:pPr>
            <w:r>
              <w:rPr>
                <w:rFonts w:ascii="Arial" w:hAnsi="Arial" w:cs="Arial"/>
                <w:sz w:val="20"/>
                <w:szCs w:val="20"/>
              </w:rPr>
              <w:t>Bắt buộc</w:t>
            </w:r>
          </w:p>
        </w:tc>
        <w:tc>
          <w:tcPr>
            <w:tcW w:w="888" w:type="pct"/>
          </w:tcPr>
          <w:p w14:paraId="51A4F71B">
            <w:pPr>
              <w:widowControl w:val="0"/>
              <w:spacing w:after="120" w:line="240" w:lineRule="auto"/>
              <w:rPr>
                <w:rFonts w:ascii="Arial" w:hAnsi="Arial" w:cs="Arial"/>
                <w:sz w:val="20"/>
                <w:szCs w:val="20"/>
              </w:rPr>
            </w:pPr>
            <w:r>
              <w:rPr>
                <w:rFonts w:ascii="Arial" w:hAnsi="Arial" w:cs="Arial"/>
                <w:sz w:val="20"/>
                <w:szCs w:val="20"/>
              </w:rPr>
              <w:t xml:space="preserve"> </w:t>
            </w:r>
          </w:p>
        </w:tc>
      </w:tr>
      <w:tr w14:paraId="10BCF9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tcPr>
          <w:p w14:paraId="23862B2E">
            <w:pPr>
              <w:spacing w:after="120" w:line="240" w:lineRule="auto"/>
              <w:jc w:val="both"/>
              <w:rPr>
                <w:rFonts w:ascii="Arial" w:hAnsi="Arial" w:cs="Arial"/>
                <w:sz w:val="20"/>
                <w:szCs w:val="20"/>
              </w:rPr>
            </w:pPr>
            <w:r>
              <w:rPr>
                <w:rFonts w:ascii="Arial" w:hAnsi="Arial" w:cs="Arial"/>
                <w:sz w:val="20"/>
                <w:szCs w:val="20"/>
              </w:rPr>
              <w:t>Mã giao dịch điện tử</w:t>
            </w:r>
          </w:p>
        </w:tc>
        <w:tc>
          <w:tcPr>
            <w:tcW w:w="990" w:type="pct"/>
          </w:tcPr>
          <w:p w14:paraId="6D335468">
            <w:pPr>
              <w:widowControl w:val="0"/>
              <w:spacing w:after="120" w:line="240" w:lineRule="auto"/>
              <w:rPr>
                <w:rFonts w:ascii="Arial" w:hAnsi="Arial" w:cs="Arial"/>
                <w:sz w:val="20"/>
                <w:szCs w:val="20"/>
              </w:rPr>
            </w:pPr>
            <w:r>
              <w:rPr>
                <w:rFonts w:ascii="Arial" w:hAnsi="Arial" w:cs="Arial"/>
                <w:sz w:val="20"/>
                <w:szCs w:val="20"/>
              </w:rPr>
              <w:t>MGDDTu</w:t>
            </w:r>
          </w:p>
        </w:tc>
        <w:tc>
          <w:tcPr>
            <w:tcW w:w="530" w:type="pct"/>
          </w:tcPr>
          <w:p w14:paraId="653A0BAC">
            <w:pPr>
              <w:widowControl w:val="0"/>
              <w:spacing w:after="120" w:line="240" w:lineRule="auto"/>
              <w:rPr>
                <w:rFonts w:ascii="Arial" w:hAnsi="Arial" w:cs="Arial"/>
                <w:sz w:val="20"/>
                <w:szCs w:val="20"/>
              </w:rPr>
            </w:pPr>
            <w:r>
              <w:rPr>
                <w:rFonts w:ascii="Arial" w:hAnsi="Arial" w:cs="Arial"/>
                <w:sz w:val="20"/>
                <w:szCs w:val="20"/>
              </w:rPr>
              <w:t>46</w:t>
            </w:r>
          </w:p>
        </w:tc>
        <w:tc>
          <w:tcPr>
            <w:tcW w:w="810" w:type="pct"/>
          </w:tcPr>
          <w:p w14:paraId="7EDEA2EB">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tcPr>
          <w:p w14:paraId="3E1CFE9E">
            <w:pPr>
              <w:widowControl w:val="0"/>
              <w:spacing w:after="120" w:line="240" w:lineRule="auto"/>
              <w:rPr>
                <w:rFonts w:ascii="Arial" w:hAnsi="Arial" w:cs="Arial"/>
                <w:sz w:val="20"/>
                <w:szCs w:val="20"/>
              </w:rPr>
            </w:pPr>
            <w:r>
              <w:rPr>
                <w:rFonts w:ascii="Arial" w:hAnsi="Arial" w:cs="Arial"/>
                <w:sz w:val="20"/>
                <w:szCs w:val="20"/>
              </w:rPr>
              <w:t>Không Bắt buộc</w:t>
            </w:r>
          </w:p>
        </w:tc>
        <w:tc>
          <w:tcPr>
            <w:tcW w:w="888" w:type="pct"/>
          </w:tcPr>
          <w:p w14:paraId="7960C6F1">
            <w:pPr>
              <w:widowControl w:val="0"/>
              <w:spacing w:after="120" w:line="240" w:lineRule="auto"/>
              <w:rPr>
                <w:rFonts w:ascii="Arial" w:hAnsi="Arial" w:cs="Arial"/>
                <w:sz w:val="20"/>
                <w:szCs w:val="20"/>
              </w:rPr>
            </w:pPr>
            <w:r>
              <w:rPr>
                <w:rFonts w:ascii="Arial" w:hAnsi="Arial" w:cs="Arial"/>
                <w:sz w:val="20"/>
                <w:szCs w:val="20"/>
              </w:rPr>
              <w:t xml:space="preserve"> </w:t>
            </w:r>
          </w:p>
        </w:tc>
      </w:tr>
      <w:tr w14:paraId="25FA69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tcPr>
          <w:p w14:paraId="3CC3FC1A">
            <w:pPr>
              <w:spacing w:after="120" w:line="240" w:lineRule="auto"/>
              <w:jc w:val="both"/>
              <w:rPr>
                <w:rFonts w:ascii="Arial" w:hAnsi="Arial" w:cs="Arial"/>
                <w:sz w:val="20"/>
                <w:szCs w:val="20"/>
              </w:rPr>
            </w:pPr>
            <w:r>
              <w:rPr>
                <w:rFonts w:ascii="Arial" w:hAnsi="Arial" w:cs="Arial"/>
                <w:sz w:val="20"/>
                <w:szCs w:val="20"/>
              </w:rPr>
              <w:t>Số lượng (Số lượng dữ liệu trong gói)</w:t>
            </w:r>
          </w:p>
        </w:tc>
        <w:tc>
          <w:tcPr>
            <w:tcW w:w="990" w:type="pct"/>
          </w:tcPr>
          <w:p w14:paraId="45AB5480">
            <w:pPr>
              <w:widowControl w:val="0"/>
              <w:spacing w:after="120" w:line="240" w:lineRule="auto"/>
              <w:rPr>
                <w:rFonts w:ascii="Arial" w:hAnsi="Arial" w:cs="Arial"/>
                <w:sz w:val="20"/>
                <w:szCs w:val="20"/>
              </w:rPr>
            </w:pPr>
            <w:r>
              <w:rPr>
                <w:rFonts w:ascii="Arial" w:hAnsi="Arial" w:cs="Arial"/>
                <w:sz w:val="20"/>
                <w:szCs w:val="20"/>
              </w:rPr>
              <w:t>SLuong</w:t>
            </w:r>
          </w:p>
        </w:tc>
        <w:tc>
          <w:tcPr>
            <w:tcW w:w="530" w:type="pct"/>
          </w:tcPr>
          <w:p w14:paraId="58D59148">
            <w:pPr>
              <w:widowControl w:val="0"/>
              <w:spacing w:after="120" w:line="240" w:lineRule="auto"/>
              <w:rPr>
                <w:rFonts w:ascii="Arial" w:hAnsi="Arial" w:cs="Arial"/>
                <w:sz w:val="20"/>
                <w:szCs w:val="20"/>
              </w:rPr>
            </w:pPr>
            <w:r>
              <w:rPr>
                <w:rFonts w:ascii="Arial" w:hAnsi="Arial" w:cs="Arial"/>
                <w:sz w:val="20"/>
                <w:szCs w:val="20"/>
              </w:rPr>
              <w:t>7</w:t>
            </w:r>
          </w:p>
        </w:tc>
        <w:tc>
          <w:tcPr>
            <w:tcW w:w="810" w:type="pct"/>
          </w:tcPr>
          <w:p w14:paraId="14336EBF">
            <w:pPr>
              <w:widowControl w:val="0"/>
              <w:spacing w:after="120" w:line="240" w:lineRule="auto"/>
              <w:rPr>
                <w:rFonts w:ascii="Arial" w:hAnsi="Arial" w:cs="Arial"/>
                <w:sz w:val="20"/>
                <w:szCs w:val="20"/>
              </w:rPr>
            </w:pPr>
            <w:r>
              <w:rPr>
                <w:rFonts w:ascii="Arial" w:hAnsi="Arial" w:cs="Arial"/>
                <w:sz w:val="20"/>
                <w:szCs w:val="20"/>
              </w:rPr>
              <w:t>Số</w:t>
            </w:r>
          </w:p>
        </w:tc>
        <w:tc>
          <w:tcPr>
            <w:tcW w:w="784" w:type="pct"/>
          </w:tcPr>
          <w:p w14:paraId="142C44F8">
            <w:pPr>
              <w:widowControl w:val="0"/>
              <w:spacing w:after="120" w:line="240" w:lineRule="auto"/>
              <w:rPr>
                <w:rFonts w:ascii="Arial" w:hAnsi="Arial" w:cs="Arial"/>
                <w:sz w:val="20"/>
                <w:szCs w:val="20"/>
              </w:rPr>
            </w:pPr>
            <w:r>
              <w:rPr>
                <w:rFonts w:ascii="Arial" w:hAnsi="Arial" w:cs="Arial"/>
                <w:sz w:val="20"/>
                <w:szCs w:val="20"/>
              </w:rPr>
              <w:t>Không Bắt buộc</w:t>
            </w:r>
          </w:p>
        </w:tc>
        <w:tc>
          <w:tcPr>
            <w:tcW w:w="888" w:type="pct"/>
          </w:tcPr>
          <w:p w14:paraId="015E9EB0">
            <w:pPr>
              <w:widowControl w:val="0"/>
              <w:spacing w:after="120" w:line="240" w:lineRule="auto"/>
              <w:rPr>
                <w:rFonts w:ascii="Arial" w:hAnsi="Arial" w:cs="Arial"/>
                <w:sz w:val="20"/>
                <w:szCs w:val="20"/>
              </w:rPr>
            </w:pPr>
            <w:r>
              <w:rPr>
                <w:rFonts w:ascii="Arial" w:hAnsi="Arial" w:cs="Arial"/>
                <w:sz w:val="20"/>
                <w:szCs w:val="20"/>
              </w:rPr>
              <w:t xml:space="preserve"> </w:t>
            </w:r>
          </w:p>
        </w:tc>
      </w:tr>
      <w:tr w14:paraId="534102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5000" w:type="pct"/>
            <w:gridSpan w:val="6"/>
            <w:vAlign w:val="center"/>
          </w:tcPr>
          <w:p w14:paraId="129E0561">
            <w:pPr>
              <w:widowControl w:val="0"/>
              <w:spacing w:after="120" w:line="240" w:lineRule="auto"/>
              <w:rPr>
                <w:rFonts w:ascii="Arial" w:hAnsi="Arial" w:cs="Arial"/>
                <w:sz w:val="20"/>
                <w:szCs w:val="20"/>
              </w:rPr>
            </w:pPr>
            <w:r>
              <w:rPr>
                <w:rFonts w:ascii="Arial" w:hAnsi="Arial" w:cs="Arial"/>
                <w:b/>
                <w:sz w:val="20"/>
                <w:szCs w:val="20"/>
              </w:rPr>
              <w:t>Thẻ TBao\DLTBao\LCMa chứa thông tin, danh sách lý do hóa đơn không đủ điều kiện cấp mã (Loại thông báo là “1-</w:t>
            </w:r>
            <w:r>
              <w:rPr>
                <w:rFonts w:ascii="Arial" w:hAnsi="Arial" w:cs="Arial"/>
                <w:sz w:val="20"/>
                <w:szCs w:val="20"/>
              </w:rPr>
              <w:t xml:space="preserve"> </w:t>
            </w:r>
            <w:r>
              <w:rPr>
                <w:rFonts w:ascii="Arial" w:hAnsi="Arial" w:cs="Arial"/>
                <w:b/>
                <w:sz w:val="20"/>
                <w:szCs w:val="20"/>
              </w:rPr>
              <w:t>Thông báo hóa đơn không đủ điều kiện cấp mã)</w:t>
            </w:r>
          </w:p>
        </w:tc>
      </w:tr>
      <w:tr w14:paraId="1BE554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vAlign w:val="center"/>
          </w:tcPr>
          <w:p w14:paraId="00075A9F">
            <w:pPr>
              <w:spacing w:after="120" w:line="240" w:lineRule="auto"/>
              <w:jc w:val="both"/>
              <w:rPr>
                <w:rFonts w:ascii="Arial" w:hAnsi="Arial" w:cs="Arial"/>
                <w:sz w:val="20"/>
                <w:szCs w:val="20"/>
              </w:rPr>
            </w:pPr>
            <w:r>
              <w:rPr>
                <w:rFonts w:ascii="Arial" w:hAnsi="Arial" w:cs="Arial"/>
                <w:sz w:val="20"/>
                <w:szCs w:val="20"/>
              </w:rPr>
              <w:t>Ký hiệu mẫu số hóa đơn</w:t>
            </w:r>
          </w:p>
        </w:tc>
        <w:tc>
          <w:tcPr>
            <w:tcW w:w="990" w:type="pct"/>
            <w:vAlign w:val="center"/>
          </w:tcPr>
          <w:p w14:paraId="352C2BFA">
            <w:pPr>
              <w:widowControl w:val="0"/>
              <w:spacing w:after="120" w:line="240" w:lineRule="auto"/>
              <w:rPr>
                <w:rFonts w:ascii="Arial" w:hAnsi="Arial" w:cs="Arial"/>
                <w:sz w:val="20"/>
                <w:szCs w:val="20"/>
              </w:rPr>
            </w:pPr>
            <w:r>
              <w:rPr>
                <w:rFonts w:ascii="Arial" w:hAnsi="Arial" w:cs="Arial"/>
                <w:sz w:val="20"/>
                <w:szCs w:val="20"/>
              </w:rPr>
              <w:t>KHMSHDon</w:t>
            </w:r>
          </w:p>
        </w:tc>
        <w:tc>
          <w:tcPr>
            <w:tcW w:w="530" w:type="pct"/>
            <w:vAlign w:val="center"/>
          </w:tcPr>
          <w:p w14:paraId="7A9FE1B9">
            <w:pPr>
              <w:widowControl w:val="0"/>
              <w:spacing w:after="120" w:line="240" w:lineRule="auto"/>
              <w:rPr>
                <w:rFonts w:ascii="Arial" w:hAnsi="Arial" w:cs="Arial"/>
                <w:sz w:val="20"/>
                <w:szCs w:val="20"/>
              </w:rPr>
            </w:pPr>
            <w:r>
              <w:rPr>
                <w:rFonts w:ascii="Arial" w:hAnsi="Arial" w:cs="Arial"/>
                <w:sz w:val="20"/>
                <w:szCs w:val="20"/>
              </w:rPr>
              <w:t>1</w:t>
            </w:r>
          </w:p>
        </w:tc>
        <w:tc>
          <w:tcPr>
            <w:tcW w:w="810" w:type="pct"/>
            <w:vAlign w:val="center"/>
          </w:tcPr>
          <w:p w14:paraId="62A35DC2">
            <w:pPr>
              <w:widowControl w:val="0"/>
              <w:spacing w:after="120" w:line="240" w:lineRule="auto"/>
              <w:rPr>
                <w:rFonts w:ascii="Arial" w:hAnsi="Arial" w:cs="Arial"/>
                <w:sz w:val="20"/>
                <w:szCs w:val="20"/>
              </w:rPr>
            </w:pPr>
            <w:r>
              <w:rPr>
                <w:rFonts w:ascii="Arial" w:hAnsi="Arial" w:cs="Arial"/>
                <w:sz w:val="20"/>
                <w:szCs w:val="20"/>
              </w:rPr>
              <w:t>Chuỗi ký tự (Chi tiết tại Phụ lục II kèm theo Quy định này)</w:t>
            </w:r>
          </w:p>
        </w:tc>
        <w:tc>
          <w:tcPr>
            <w:tcW w:w="784" w:type="pct"/>
            <w:vAlign w:val="center"/>
          </w:tcPr>
          <w:p w14:paraId="3050B684">
            <w:pPr>
              <w:widowControl w:val="0"/>
              <w:spacing w:after="120" w:line="240" w:lineRule="auto"/>
              <w:rPr>
                <w:rFonts w:ascii="Arial" w:hAnsi="Arial" w:cs="Arial"/>
                <w:sz w:val="20"/>
                <w:szCs w:val="20"/>
              </w:rPr>
            </w:pPr>
            <w:r>
              <w:rPr>
                <w:rFonts w:ascii="Arial" w:hAnsi="Arial" w:cs="Arial"/>
                <w:sz w:val="20"/>
                <w:szCs w:val="20"/>
              </w:rPr>
              <w:t>Bắt buộc</w:t>
            </w:r>
          </w:p>
        </w:tc>
        <w:tc>
          <w:tcPr>
            <w:tcW w:w="888" w:type="pct"/>
          </w:tcPr>
          <w:p w14:paraId="2376B408">
            <w:pPr>
              <w:widowControl w:val="0"/>
              <w:spacing w:after="120" w:line="240" w:lineRule="auto"/>
              <w:rPr>
                <w:rFonts w:ascii="Arial" w:hAnsi="Arial" w:cs="Arial"/>
                <w:sz w:val="20"/>
                <w:szCs w:val="20"/>
              </w:rPr>
            </w:pPr>
            <w:r>
              <w:rPr>
                <w:rFonts w:ascii="Arial" w:hAnsi="Arial" w:cs="Arial"/>
                <w:sz w:val="20"/>
                <w:szCs w:val="20"/>
              </w:rPr>
              <w:t xml:space="preserve"> </w:t>
            </w:r>
          </w:p>
        </w:tc>
      </w:tr>
      <w:tr w14:paraId="3F26BC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tcPr>
          <w:p w14:paraId="47F0116D">
            <w:pPr>
              <w:spacing w:after="120" w:line="240" w:lineRule="auto"/>
              <w:jc w:val="both"/>
              <w:rPr>
                <w:rFonts w:ascii="Arial" w:hAnsi="Arial" w:cs="Arial"/>
                <w:sz w:val="20"/>
                <w:szCs w:val="20"/>
              </w:rPr>
            </w:pPr>
            <w:r>
              <w:rPr>
                <w:rFonts w:ascii="Arial" w:hAnsi="Arial" w:cs="Arial"/>
                <w:sz w:val="20"/>
                <w:szCs w:val="20"/>
              </w:rPr>
              <w:t>Ký hiệu hóa đơn</w:t>
            </w:r>
          </w:p>
        </w:tc>
        <w:tc>
          <w:tcPr>
            <w:tcW w:w="990" w:type="pct"/>
          </w:tcPr>
          <w:p w14:paraId="5FD962BB">
            <w:pPr>
              <w:widowControl w:val="0"/>
              <w:spacing w:after="120" w:line="240" w:lineRule="auto"/>
              <w:rPr>
                <w:rFonts w:ascii="Arial" w:hAnsi="Arial" w:cs="Arial"/>
                <w:sz w:val="20"/>
                <w:szCs w:val="20"/>
              </w:rPr>
            </w:pPr>
            <w:r>
              <w:rPr>
                <w:rFonts w:ascii="Arial" w:hAnsi="Arial" w:cs="Arial"/>
                <w:sz w:val="20"/>
                <w:szCs w:val="20"/>
              </w:rPr>
              <w:t>KHHDon</w:t>
            </w:r>
          </w:p>
        </w:tc>
        <w:tc>
          <w:tcPr>
            <w:tcW w:w="530" w:type="pct"/>
          </w:tcPr>
          <w:p w14:paraId="31AD7B7F">
            <w:pPr>
              <w:widowControl w:val="0"/>
              <w:spacing w:after="120" w:line="240" w:lineRule="auto"/>
              <w:rPr>
                <w:rFonts w:ascii="Arial" w:hAnsi="Arial" w:cs="Arial"/>
                <w:sz w:val="20"/>
                <w:szCs w:val="20"/>
              </w:rPr>
            </w:pPr>
            <w:r>
              <w:rPr>
                <w:rFonts w:ascii="Arial" w:hAnsi="Arial" w:cs="Arial"/>
                <w:sz w:val="20"/>
                <w:szCs w:val="20"/>
              </w:rPr>
              <w:t>6</w:t>
            </w:r>
          </w:p>
        </w:tc>
        <w:tc>
          <w:tcPr>
            <w:tcW w:w="810" w:type="pct"/>
          </w:tcPr>
          <w:p w14:paraId="67678FA0">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tcPr>
          <w:p w14:paraId="0AFDDAD3">
            <w:pPr>
              <w:widowControl w:val="0"/>
              <w:spacing w:after="120" w:line="240" w:lineRule="auto"/>
              <w:rPr>
                <w:rFonts w:ascii="Arial" w:hAnsi="Arial" w:cs="Arial"/>
                <w:sz w:val="20"/>
                <w:szCs w:val="20"/>
              </w:rPr>
            </w:pPr>
            <w:r>
              <w:rPr>
                <w:rFonts w:ascii="Arial" w:hAnsi="Arial" w:cs="Arial"/>
                <w:sz w:val="20"/>
                <w:szCs w:val="20"/>
              </w:rPr>
              <w:t>Bắt buộc</w:t>
            </w:r>
          </w:p>
        </w:tc>
        <w:tc>
          <w:tcPr>
            <w:tcW w:w="888" w:type="pct"/>
          </w:tcPr>
          <w:p w14:paraId="47C08121">
            <w:pPr>
              <w:widowControl w:val="0"/>
              <w:spacing w:after="120" w:line="240" w:lineRule="auto"/>
              <w:rPr>
                <w:rFonts w:ascii="Arial" w:hAnsi="Arial" w:cs="Arial"/>
                <w:sz w:val="20"/>
                <w:szCs w:val="20"/>
              </w:rPr>
            </w:pPr>
            <w:r>
              <w:rPr>
                <w:rFonts w:ascii="Arial" w:hAnsi="Arial" w:cs="Arial"/>
                <w:sz w:val="20"/>
                <w:szCs w:val="20"/>
              </w:rPr>
              <w:t xml:space="preserve"> </w:t>
            </w:r>
          </w:p>
        </w:tc>
      </w:tr>
      <w:tr w14:paraId="1D8ECD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tcPr>
          <w:p w14:paraId="4C271C28">
            <w:pPr>
              <w:spacing w:after="120" w:line="240" w:lineRule="auto"/>
              <w:jc w:val="both"/>
              <w:rPr>
                <w:rFonts w:ascii="Arial" w:hAnsi="Arial" w:cs="Arial"/>
                <w:sz w:val="20"/>
                <w:szCs w:val="20"/>
              </w:rPr>
            </w:pPr>
            <w:r>
              <w:rPr>
                <w:rFonts w:ascii="Arial" w:hAnsi="Arial" w:cs="Arial"/>
                <w:sz w:val="20"/>
                <w:szCs w:val="20"/>
              </w:rPr>
              <w:t>Số hóa đơn (Số hóa đơn điện tử)</w:t>
            </w:r>
          </w:p>
        </w:tc>
        <w:tc>
          <w:tcPr>
            <w:tcW w:w="990" w:type="pct"/>
          </w:tcPr>
          <w:p w14:paraId="13701023">
            <w:pPr>
              <w:widowControl w:val="0"/>
              <w:spacing w:after="120" w:line="240" w:lineRule="auto"/>
              <w:rPr>
                <w:rFonts w:ascii="Arial" w:hAnsi="Arial" w:cs="Arial"/>
                <w:sz w:val="20"/>
                <w:szCs w:val="20"/>
              </w:rPr>
            </w:pPr>
            <w:r>
              <w:rPr>
                <w:rFonts w:ascii="Arial" w:hAnsi="Arial" w:cs="Arial"/>
                <w:sz w:val="20"/>
                <w:szCs w:val="20"/>
              </w:rPr>
              <w:t>SHDon</w:t>
            </w:r>
          </w:p>
        </w:tc>
        <w:tc>
          <w:tcPr>
            <w:tcW w:w="530" w:type="pct"/>
          </w:tcPr>
          <w:p w14:paraId="4D27CDE1">
            <w:pPr>
              <w:widowControl w:val="0"/>
              <w:spacing w:after="120" w:line="240" w:lineRule="auto"/>
              <w:rPr>
                <w:rFonts w:ascii="Arial" w:hAnsi="Arial" w:cs="Arial"/>
                <w:sz w:val="20"/>
                <w:szCs w:val="20"/>
              </w:rPr>
            </w:pPr>
            <w:r>
              <w:rPr>
                <w:rFonts w:ascii="Arial" w:hAnsi="Arial" w:cs="Arial"/>
                <w:sz w:val="20"/>
                <w:szCs w:val="20"/>
              </w:rPr>
              <w:t>8</w:t>
            </w:r>
          </w:p>
        </w:tc>
        <w:tc>
          <w:tcPr>
            <w:tcW w:w="810" w:type="pct"/>
          </w:tcPr>
          <w:p w14:paraId="0B120F4D">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tcPr>
          <w:p w14:paraId="4EE1B94A">
            <w:pPr>
              <w:widowControl w:val="0"/>
              <w:spacing w:after="120" w:line="240" w:lineRule="auto"/>
              <w:rPr>
                <w:rFonts w:ascii="Arial" w:hAnsi="Arial" w:cs="Arial"/>
                <w:sz w:val="20"/>
                <w:szCs w:val="20"/>
              </w:rPr>
            </w:pPr>
            <w:r>
              <w:rPr>
                <w:rFonts w:ascii="Arial" w:hAnsi="Arial" w:cs="Arial"/>
                <w:sz w:val="20"/>
                <w:szCs w:val="20"/>
              </w:rPr>
              <w:t>Bắt buộc</w:t>
            </w:r>
          </w:p>
        </w:tc>
        <w:tc>
          <w:tcPr>
            <w:tcW w:w="888" w:type="pct"/>
          </w:tcPr>
          <w:p w14:paraId="448E2E30">
            <w:pPr>
              <w:widowControl w:val="0"/>
              <w:spacing w:after="120" w:line="240" w:lineRule="auto"/>
              <w:rPr>
                <w:rFonts w:ascii="Arial" w:hAnsi="Arial" w:cs="Arial"/>
                <w:sz w:val="20"/>
                <w:szCs w:val="20"/>
              </w:rPr>
            </w:pPr>
            <w:r>
              <w:rPr>
                <w:rFonts w:ascii="Arial" w:hAnsi="Arial" w:cs="Arial"/>
                <w:sz w:val="20"/>
                <w:szCs w:val="20"/>
              </w:rPr>
              <w:t xml:space="preserve"> </w:t>
            </w:r>
          </w:p>
        </w:tc>
      </w:tr>
      <w:tr w14:paraId="409704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tcPr>
          <w:p w14:paraId="0A657DC7">
            <w:pPr>
              <w:spacing w:after="120" w:line="240" w:lineRule="auto"/>
              <w:jc w:val="both"/>
              <w:rPr>
                <w:rFonts w:ascii="Arial" w:hAnsi="Arial" w:cs="Arial"/>
                <w:sz w:val="20"/>
                <w:szCs w:val="20"/>
              </w:rPr>
            </w:pPr>
            <w:r>
              <w:rPr>
                <w:rFonts w:ascii="Arial" w:hAnsi="Arial" w:cs="Arial"/>
                <w:sz w:val="20"/>
                <w:szCs w:val="20"/>
              </w:rPr>
              <w:t>Ngày lập (Ngày lập hóa đơn)</w:t>
            </w:r>
          </w:p>
        </w:tc>
        <w:tc>
          <w:tcPr>
            <w:tcW w:w="990" w:type="pct"/>
          </w:tcPr>
          <w:p w14:paraId="7296E720">
            <w:pPr>
              <w:widowControl w:val="0"/>
              <w:spacing w:after="120" w:line="240" w:lineRule="auto"/>
              <w:rPr>
                <w:rFonts w:ascii="Arial" w:hAnsi="Arial" w:cs="Arial"/>
                <w:sz w:val="20"/>
                <w:szCs w:val="20"/>
              </w:rPr>
            </w:pPr>
            <w:r>
              <w:rPr>
                <w:rFonts w:ascii="Arial" w:hAnsi="Arial" w:cs="Arial"/>
                <w:sz w:val="20"/>
                <w:szCs w:val="20"/>
              </w:rPr>
              <w:t>NLap</w:t>
            </w:r>
          </w:p>
        </w:tc>
        <w:tc>
          <w:tcPr>
            <w:tcW w:w="530" w:type="pct"/>
          </w:tcPr>
          <w:p w14:paraId="222D9A6E">
            <w:pPr>
              <w:widowControl w:val="0"/>
              <w:spacing w:after="120" w:line="240" w:lineRule="auto"/>
              <w:rPr>
                <w:rFonts w:ascii="Arial" w:hAnsi="Arial" w:cs="Arial"/>
                <w:sz w:val="20"/>
                <w:szCs w:val="20"/>
              </w:rPr>
            </w:pPr>
            <w:r>
              <w:rPr>
                <w:rFonts w:ascii="Arial" w:hAnsi="Arial" w:cs="Arial"/>
                <w:sz w:val="20"/>
                <w:szCs w:val="20"/>
              </w:rPr>
              <w:t xml:space="preserve"> </w:t>
            </w:r>
          </w:p>
        </w:tc>
        <w:tc>
          <w:tcPr>
            <w:tcW w:w="810" w:type="pct"/>
          </w:tcPr>
          <w:p w14:paraId="4A8A45B4">
            <w:pPr>
              <w:widowControl w:val="0"/>
              <w:spacing w:after="120" w:line="240" w:lineRule="auto"/>
              <w:rPr>
                <w:rFonts w:ascii="Arial" w:hAnsi="Arial" w:cs="Arial"/>
                <w:sz w:val="20"/>
                <w:szCs w:val="20"/>
              </w:rPr>
            </w:pPr>
            <w:r>
              <w:rPr>
                <w:rFonts w:ascii="Arial" w:hAnsi="Arial" w:cs="Arial"/>
                <w:sz w:val="20"/>
                <w:szCs w:val="20"/>
              </w:rPr>
              <w:t>Ngày</w:t>
            </w:r>
          </w:p>
        </w:tc>
        <w:tc>
          <w:tcPr>
            <w:tcW w:w="784" w:type="pct"/>
          </w:tcPr>
          <w:p w14:paraId="35A0D8C4">
            <w:pPr>
              <w:widowControl w:val="0"/>
              <w:spacing w:after="120" w:line="240" w:lineRule="auto"/>
              <w:rPr>
                <w:rFonts w:ascii="Arial" w:hAnsi="Arial" w:cs="Arial"/>
                <w:sz w:val="20"/>
                <w:szCs w:val="20"/>
              </w:rPr>
            </w:pPr>
            <w:r>
              <w:rPr>
                <w:rFonts w:ascii="Arial" w:hAnsi="Arial" w:cs="Arial"/>
                <w:sz w:val="20"/>
                <w:szCs w:val="20"/>
              </w:rPr>
              <w:t>Bắt buộc</w:t>
            </w:r>
          </w:p>
        </w:tc>
        <w:tc>
          <w:tcPr>
            <w:tcW w:w="888" w:type="pct"/>
          </w:tcPr>
          <w:p w14:paraId="76A8B0E4">
            <w:pPr>
              <w:widowControl w:val="0"/>
              <w:spacing w:after="120" w:line="240" w:lineRule="auto"/>
              <w:rPr>
                <w:rFonts w:ascii="Arial" w:hAnsi="Arial" w:cs="Arial"/>
                <w:sz w:val="20"/>
                <w:szCs w:val="20"/>
              </w:rPr>
            </w:pPr>
            <w:r>
              <w:rPr>
                <w:rFonts w:ascii="Arial" w:hAnsi="Arial" w:cs="Arial"/>
                <w:sz w:val="20"/>
                <w:szCs w:val="20"/>
              </w:rPr>
              <w:t xml:space="preserve"> </w:t>
            </w:r>
          </w:p>
        </w:tc>
      </w:tr>
      <w:tr w14:paraId="5B41A8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5000" w:type="pct"/>
            <w:gridSpan w:val="6"/>
            <w:vAlign w:val="center"/>
          </w:tcPr>
          <w:p w14:paraId="7CA4D9BA">
            <w:pPr>
              <w:widowControl w:val="0"/>
              <w:spacing w:after="120" w:line="240" w:lineRule="auto"/>
              <w:rPr>
                <w:rFonts w:ascii="Arial" w:hAnsi="Arial" w:cs="Arial"/>
                <w:sz w:val="20"/>
                <w:szCs w:val="20"/>
              </w:rPr>
            </w:pPr>
            <w:r>
              <w:rPr>
                <w:rFonts w:ascii="Arial" w:hAnsi="Arial" w:cs="Arial"/>
                <w:b/>
                <w:sz w:val="20"/>
                <w:szCs w:val="20"/>
              </w:rPr>
              <w:t>Thẻ TBao\DLTBao\LCMa\DSLDo chứa danh sách lý do hóa đơn không đủ điều kiện cấp mã</w:t>
            </w:r>
          </w:p>
        </w:tc>
      </w:tr>
      <w:tr w14:paraId="293F2A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5000" w:type="pct"/>
            <w:gridSpan w:val="6"/>
            <w:vAlign w:val="center"/>
          </w:tcPr>
          <w:p w14:paraId="00E69718">
            <w:pPr>
              <w:widowControl w:val="0"/>
              <w:spacing w:after="120" w:line="240" w:lineRule="auto"/>
              <w:rPr>
                <w:rFonts w:ascii="Arial" w:hAnsi="Arial" w:cs="Arial"/>
                <w:sz w:val="20"/>
                <w:szCs w:val="20"/>
              </w:rPr>
            </w:pPr>
            <w:r>
              <w:rPr>
                <w:rFonts w:ascii="Arial" w:hAnsi="Arial" w:cs="Arial"/>
                <w:b/>
                <w:sz w:val="20"/>
                <w:szCs w:val="20"/>
              </w:rPr>
              <w:t>Thẻ TBao\DLTBao\LCMa\DSLDo\LDo chứa lý do hóa đơn không đủ điều kiện cấp mã</w:t>
            </w:r>
          </w:p>
        </w:tc>
      </w:tr>
      <w:tr w14:paraId="303BB4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vAlign w:val="center"/>
          </w:tcPr>
          <w:p w14:paraId="773F95CA">
            <w:pPr>
              <w:spacing w:after="120" w:line="240" w:lineRule="auto"/>
              <w:jc w:val="both"/>
              <w:rPr>
                <w:rFonts w:ascii="Arial" w:hAnsi="Arial" w:cs="Arial"/>
                <w:sz w:val="20"/>
                <w:szCs w:val="20"/>
              </w:rPr>
            </w:pPr>
            <w:r>
              <w:rPr>
                <w:rFonts w:ascii="Arial" w:hAnsi="Arial" w:cs="Arial"/>
                <w:sz w:val="20"/>
                <w:szCs w:val="20"/>
              </w:rPr>
              <w:t>Số thứ tự</w:t>
            </w:r>
          </w:p>
        </w:tc>
        <w:tc>
          <w:tcPr>
            <w:tcW w:w="990" w:type="pct"/>
          </w:tcPr>
          <w:p w14:paraId="5D626A5E">
            <w:pPr>
              <w:widowControl w:val="0"/>
              <w:spacing w:after="120" w:line="240" w:lineRule="auto"/>
              <w:rPr>
                <w:rFonts w:ascii="Arial" w:hAnsi="Arial" w:cs="Arial"/>
                <w:sz w:val="20"/>
                <w:szCs w:val="20"/>
              </w:rPr>
            </w:pPr>
            <w:r>
              <w:rPr>
                <w:rFonts w:ascii="Arial" w:hAnsi="Arial" w:cs="Arial"/>
                <w:sz w:val="20"/>
                <w:szCs w:val="20"/>
              </w:rPr>
              <w:t>STT</w:t>
            </w:r>
          </w:p>
        </w:tc>
        <w:tc>
          <w:tcPr>
            <w:tcW w:w="530" w:type="pct"/>
          </w:tcPr>
          <w:p w14:paraId="239783AC">
            <w:pPr>
              <w:widowControl w:val="0"/>
              <w:spacing w:after="120" w:line="240" w:lineRule="auto"/>
              <w:rPr>
                <w:rFonts w:ascii="Arial" w:hAnsi="Arial" w:cs="Arial"/>
                <w:sz w:val="20"/>
                <w:szCs w:val="20"/>
              </w:rPr>
            </w:pPr>
            <w:r>
              <w:rPr>
                <w:rFonts w:ascii="Arial" w:hAnsi="Arial" w:cs="Arial"/>
                <w:sz w:val="20"/>
                <w:szCs w:val="20"/>
              </w:rPr>
              <w:t>4</w:t>
            </w:r>
          </w:p>
        </w:tc>
        <w:tc>
          <w:tcPr>
            <w:tcW w:w="810" w:type="pct"/>
          </w:tcPr>
          <w:p w14:paraId="06A32A11">
            <w:pPr>
              <w:widowControl w:val="0"/>
              <w:spacing w:after="120" w:line="240" w:lineRule="auto"/>
              <w:rPr>
                <w:rFonts w:ascii="Arial" w:hAnsi="Arial" w:cs="Arial"/>
                <w:sz w:val="20"/>
                <w:szCs w:val="20"/>
              </w:rPr>
            </w:pPr>
            <w:r>
              <w:rPr>
                <w:rFonts w:ascii="Arial" w:hAnsi="Arial" w:cs="Arial"/>
                <w:sz w:val="20"/>
                <w:szCs w:val="20"/>
              </w:rPr>
              <w:t>Số</w:t>
            </w:r>
          </w:p>
        </w:tc>
        <w:tc>
          <w:tcPr>
            <w:tcW w:w="784" w:type="pct"/>
          </w:tcPr>
          <w:p w14:paraId="3C9173B7">
            <w:pPr>
              <w:widowControl w:val="0"/>
              <w:spacing w:after="120" w:line="240" w:lineRule="auto"/>
              <w:rPr>
                <w:rFonts w:ascii="Arial" w:hAnsi="Arial" w:cs="Arial"/>
                <w:sz w:val="20"/>
                <w:szCs w:val="20"/>
              </w:rPr>
            </w:pPr>
            <w:r>
              <w:rPr>
                <w:rFonts w:ascii="Arial" w:hAnsi="Arial" w:cs="Arial"/>
                <w:sz w:val="20"/>
                <w:szCs w:val="20"/>
              </w:rPr>
              <w:t>Không bắt buộc</w:t>
            </w:r>
          </w:p>
        </w:tc>
        <w:tc>
          <w:tcPr>
            <w:tcW w:w="888" w:type="pct"/>
          </w:tcPr>
          <w:p w14:paraId="33110D65">
            <w:pPr>
              <w:widowControl w:val="0"/>
              <w:spacing w:after="120" w:line="240" w:lineRule="auto"/>
              <w:rPr>
                <w:rFonts w:ascii="Arial" w:hAnsi="Arial" w:cs="Arial"/>
                <w:sz w:val="20"/>
                <w:szCs w:val="20"/>
              </w:rPr>
            </w:pPr>
            <w:r>
              <w:rPr>
                <w:rFonts w:ascii="Arial" w:hAnsi="Arial" w:cs="Arial"/>
                <w:sz w:val="20"/>
                <w:szCs w:val="20"/>
              </w:rPr>
              <w:t xml:space="preserve"> </w:t>
            </w:r>
          </w:p>
        </w:tc>
      </w:tr>
      <w:tr w14:paraId="20CD62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vAlign w:val="center"/>
          </w:tcPr>
          <w:p w14:paraId="7D81F625">
            <w:pPr>
              <w:spacing w:after="120" w:line="240" w:lineRule="auto"/>
              <w:jc w:val="both"/>
              <w:rPr>
                <w:rFonts w:ascii="Arial" w:hAnsi="Arial" w:cs="Arial"/>
                <w:sz w:val="20"/>
                <w:szCs w:val="20"/>
              </w:rPr>
            </w:pPr>
            <w:r>
              <w:rPr>
                <w:rFonts w:ascii="Arial" w:hAnsi="Arial" w:cs="Arial"/>
                <w:sz w:val="20"/>
                <w:szCs w:val="20"/>
              </w:rPr>
              <w:t>Mã lỗi</w:t>
            </w:r>
          </w:p>
        </w:tc>
        <w:tc>
          <w:tcPr>
            <w:tcW w:w="990" w:type="pct"/>
          </w:tcPr>
          <w:p w14:paraId="7DCCDE67">
            <w:pPr>
              <w:widowControl w:val="0"/>
              <w:spacing w:after="120" w:line="240" w:lineRule="auto"/>
              <w:rPr>
                <w:rFonts w:ascii="Arial" w:hAnsi="Arial" w:cs="Arial"/>
                <w:sz w:val="20"/>
                <w:szCs w:val="20"/>
              </w:rPr>
            </w:pPr>
            <w:r>
              <w:rPr>
                <w:rFonts w:ascii="Arial" w:hAnsi="Arial" w:cs="Arial"/>
                <w:sz w:val="20"/>
                <w:szCs w:val="20"/>
              </w:rPr>
              <w:t>MLoi</w:t>
            </w:r>
          </w:p>
        </w:tc>
        <w:tc>
          <w:tcPr>
            <w:tcW w:w="530" w:type="pct"/>
          </w:tcPr>
          <w:p w14:paraId="377D0417">
            <w:pPr>
              <w:widowControl w:val="0"/>
              <w:spacing w:after="120" w:line="240" w:lineRule="auto"/>
              <w:rPr>
                <w:rFonts w:ascii="Arial" w:hAnsi="Arial" w:cs="Arial"/>
                <w:sz w:val="20"/>
                <w:szCs w:val="20"/>
              </w:rPr>
            </w:pPr>
            <w:r>
              <w:rPr>
                <w:rFonts w:ascii="Arial" w:hAnsi="Arial" w:cs="Arial"/>
                <w:sz w:val="20"/>
                <w:szCs w:val="20"/>
              </w:rPr>
              <w:t>4</w:t>
            </w:r>
          </w:p>
        </w:tc>
        <w:tc>
          <w:tcPr>
            <w:tcW w:w="810" w:type="pct"/>
          </w:tcPr>
          <w:p w14:paraId="5212A4C5">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vAlign w:val="center"/>
          </w:tcPr>
          <w:p w14:paraId="3047FF2C">
            <w:pPr>
              <w:widowControl w:val="0"/>
              <w:spacing w:after="120" w:line="240" w:lineRule="auto"/>
              <w:rPr>
                <w:rFonts w:ascii="Arial" w:hAnsi="Arial" w:cs="Arial"/>
                <w:sz w:val="20"/>
                <w:szCs w:val="20"/>
              </w:rPr>
            </w:pPr>
            <w:r>
              <w:rPr>
                <w:rFonts w:ascii="Arial" w:hAnsi="Arial" w:cs="Arial"/>
                <w:sz w:val="20"/>
                <w:szCs w:val="20"/>
              </w:rPr>
              <w:t>Bắt buộc</w:t>
            </w:r>
          </w:p>
        </w:tc>
        <w:tc>
          <w:tcPr>
            <w:tcW w:w="888" w:type="pct"/>
          </w:tcPr>
          <w:p w14:paraId="5514FA26">
            <w:pPr>
              <w:widowControl w:val="0"/>
              <w:spacing w:after="120" w:line="240" w:lineRule="auto"/>
              <w:rPr>
                <w:rFonts w:ascii="Arial" w:hAnsi="Arial" w:cs="Arial"/>
                <w:sz w:val="20"/>
                <w:szCs w:val="20"/>
              </w:rPr>
            </w:pPr>
            <w:r>
              <w:rPr>
                <w:rFonts w:ascii="Arial" w:hAnsi="Arial" w:cs="Arial"/>
                <w:sz w:val="20"/>
                <w:szCs w:val="20"/>
              </w:rPr>
              <w:t xml:space="preserve"> </w:t>
            </w:r>
          </w:p>
        </w:tc>
      </w:tr>
      <w:tr w14:paraId="178E83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vAlign w:val="center"/>
          </w:tcPr>
          <w:p w14:paraId="02436C78">
            <w:pPr>
              <w:spacing w:after="120" w:line="240" w:lineRule="auto"/>
              <w:jc w:val="both"/>
              <w:rPr>
                <w:rFonts w:ascii="Arial" w:hAnsi="Arial" w:cs="Arial"/>
                <w:sz w:val="20"/>
                <w:szCs w:val="20"/>
              </w:rPr>
            </w:pPr>
            <w:r>
              <w:rPr>
                <w:rFonts w:ascii="Arial" w:hAnsi="Arial" w:cs="Arial"/>
                <w:sz w:val="20"/>
                <w:szCs w:val="20"/>
              </w:rPr>
              <w:t>Mô tả lỗi</w:t>
            </w:r>
          </w:p>
        </w:tc>
        <w:tc>
          <w:tcPr>
            <w:tcW w:w="990" w:type="pct"/>
            <w:vAlign w:val="center"/>
          </w:tcPr>
          <w:p w14:paraId="6FA4F389">
            <w:pPr>
              <w:widowControl w:val="0"/>
              <w:spacing w:after="120" w:line="240" w:lineRule="auto"/>
              <w:rPr>
                <w:rFonts w:ascii="Arial" w:hAnsi="Arial" w:cs="Arial"/>
                <w:sz w:val="20"/>
                <w:szCs w:val="20"/>
              </w:rPr>
            </w:pPr>
            <w:r>
              <w:rPr>
                <w:rFonts w:ascii="Arial" w:hAnsi="Arial" w:cs="Arial"/>
                <w:sz w:val="20"/>
                <w:szCs w:val="20"/>
              </w:rPr>
              <w:t>MTLoi</w:t>
            </w:r>
          </w:p>
        </w:tc>
        <w:tc>
          <w:tcPr>
            <w:tcW w:w="530" w:type="pct"/>
            <w:vAlign w:val="center"/>
          </w:tcPr>
          <w:p w14:paraId="261FB49A">
            <w:pPr>
              <w:widowControl w:val="0"/>
              <w:spacing w:after="120" w:line="240" w:lineRule="auto"/>
              <w:rPr>
                <w:rFonts w:ascii="Arial" w:hAnsi="Arial" w:cs="Arial"/>
                <w:sz w:val="20"/>
                <w:szCs w:val="20"/>
              </w:rPr>
            </w:pPr>
            <w:r>
              <w:rPr>
                <w:rFonts w:ascii="Arial" w:hAnsi="Arial" w:cs="Arial"/>
                <w:sz w:val="20"/>
                <w:szCs w:val="20"/>
              </w:rPr>
              <w:t>255</w:t>
            </w:r>
          </w:p>
        </w:tc>
        <w:tc>
          <w:tcPr>
            <w:tcW w:w="810" w:type="pct"/>
            <w:vAlign w:val="center"/>
          </w:tcPr>
          <w:p w14:paraId="29603CA8">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vAlign w:val="center"/>
          </w:tcPr>
          <w:p w14:paraId="6C03C229">
            <w:pPr>
              <w:widowControl w:val="0"/>
              <w:spacing w:after="120" w:line="240" w:lineRule="auto"/>
              <w:rPr>
                <w:rFonts w:ascii="Arial" w:hAnsi="Arial" w:cs="Arial"/>
                <w:sz w:val="20"/>
                <w:szCs w:val="20"/>
              </w:rPr>
            </w:pPr>
            <w:r>
              <w:rPr>
                <w:rFonts w:ascii="Arial" w:hAnsi="Arial" w:cs="Arial"/>
                <w:sz w:val="20"/>
                <w:szCs w:val="20"/>
              </w:rPr>
              <w:t>Bắt buộc</w:t>
            </w:r>
          </w:p>
        </w:tc>
        <w:tc>
          <w:tcPr>
            <w:tcW w:w="888" w:type="pct"/>
          </w:tcPr>
          <w:p w14:paraId="673C8385">
            <w:pPr>
              <w:widowControl w:val="0"/>
              <w:spacing w:after="120" w:line="240" w:lineRule="auto"/>
              <w:rPr>
                <w:rFonts w:ascii="Arial" w:hAnsi="Arial" w:cs="Arial"/>
                <w:sz w:val="20"/>
                <w:szCs w:val="20"/>
              </w:rPr>
            </w:pPr>
            <w:r>
              <w:rPr>
                <w:rFonts w:ascii="Arial" w:hAnsi="Arial" w:cs="Arial"/>
                <w:sz w:val="20"/>
                <w:szCs w:val="20"/>
              </w:rPr>
              <w:t xml:space="preserve"> </w:t>
            </w:r>
          </w:p>
        </w:tc>
      </w:tr>
      <w:tr w14:paraId="1D9E42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vAlign w:val="center"/>
          </w:tcPr>
          <w:p w14:paraId="5154949C">
            <w:pPr>
              <w:spacing w:after="120" w:line="240" w:lineRule="auto"/>
              <w:jc w:val="both"/>
              <w:rPr>
                <w:rFonts w:ascii="Arial" w:hAnsi="Arial" w:cs="Arial"/>
                <w:sz w:val="20"/>
                <w:szCs w:val="20"/>
              </w:rPr>
            </w:pPr>
            <w:r>
              <w:rPr>
                <w:rFonts w:ascii="Arial" w:hAnsi="Arial" w:cs="Arial"/>
                <w:sz w:val="20"/>
                <w:szCs w:val="20"/>
              </w:rPr>
              <w:t>Hướng dẫn xử lý</w:t>
            </w:r>
          </w:p>
        </w:tc>
        <w:tc>
          <w:tcPr>
            <w:tcW w:w="990" w:type="pct"/>
            <w:vAlign w:val="center"/>
          </w:tcPr>
          <w:p w14:paraId="34D5FE5D">
            <w:pPr>
              <w:widowControl w:val="0"/>
              <w:spacing w:after="120" w:line="240" w:lineRule="auto"/>
              <w:rPr>
                <w:rFonts w:ascii="Arial" w:hAnsi="Arial" w:cs="Arial"/>
                <w:sz w:val="20"/>
                <w:szCs w:val="20"/>
              </w:rPr>
            </w:pPr>
            <w:r>
              <w:rPr>
                <w:rFonts w:ascii="Arial" w:hAnsi="Arial" w:cs="Arial"/>
                <w:sz w:val="20"/>
                <w:szCs w:val="20"/>
              </w:rPr>
              <w:t>HDXLy</w:t>
            </w:r>
          </w:p>
        </w:tc>
        <w:tc>
          <w:tcPr>
            <w:tcW w:w="530" w:type="pct"/>
            <w:vAlign w:val="center"/>
          </w:tcPr>
          <w:p w14:paraId="108BF986">
            <w:pPr>
              <w:widowControl w:val="0"/>
              <w:spacing w:after="120" w:line="240" w:lineRule="auto"/>
              <w:rPr>
                <w:rFonts w:ascii="Arial" w:hAnsi="Arial" w:cs="Arial"/>
                <w:sz w:val="20"/>
                <w:szCs w:val="20"/>
              </w:rPr>
            </w:pPr>
            <w:r>
              <w:rPr>
                <w:rFonts w:ascii="Arial" w:hAnsi="Arial" w:cs="Arial"/>
                <w:sz w:val="20"/>
                <w:szCs w:val="20"/>
              </w:rPr>
              <w:t>255</w:t>
            </w:r>
          </w:p>
        </w:tc>
        <w:tc>
          <w:tcPr>
            <w:tcW w:w="810" w:type="pct"/>
            <w:vAlign w:val="center"/>
          </w:tcPr>
          <w:p w14:paraId="64F044F2">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vAlign w:val="center"/>
          </w:tcPr>
          <w:p w14:paraId="7091EBC0">
            <w:pPr>
              <w:widowControl w:val="0"/>
              <w:spacing w:after="120" w:line="240" w:lineRule="auto"/>
              <w:rPr>
                <w:rFonts w:ascii="Arial" w:hAnsi="Arial" w:cs="Arial"/>
                <w:sz w:val="20"/>
                <w:szCs w:val="20"/>
              </w:rPr>
            </w:pPr>
            <w:r>
              <w:rPr>
                <w:rFonts w:ascii="Arial" w:hAnsi="Arial" w:cs="Arial"/>
                <w:sz w:val="20"/>
                <w:szCs w:val="20"/>
              </w:rPr>
              <w:t>Bắt buộc</w:t>
            </w:r>
          </w:p>
        </w:tc>
        <w:tc>
          <w:tcPr>
            <w:tcW w:w="888" w:type="pct"/>
          </w:tcPr>
          <w:p w14:paraId="290E1DE9">
            <w:pPr>
              <w:widowControl w:val="0"/>
              <w:spacing w:after="120" w:line="240" w:lineRule="auto"/>
              <w:rPr>
                <w:rFonts w:ascii="Arial" w:hAnsi="Arial" w:cs="Arial"/>
                <w:sz w:val="20"/>
                <w:szCs w:val="20"/>
              </w:rPr>
            </w:pPr>
            <w:r>
              <w:rPr>
                <w:rFonts w:ascii="Arial" w:hAnsi="Arial" w:cs="Arial"/>
                <w:sz w:val="20"/>
                <w:szCs w:val="20"/>
              </w:rPr>
              <w:t xml:space="preserve"> </w:t>
            </w:r>
          </w:p>
        </w:tc>
      </w:tr>
      <w:tr w14:paraId="6CE52D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vAlign w:val="center"/>
          </w:tcPr>
          <w:p w14:paraId="5B6BB299">
            <w:pPr>
              <w:spacing w:after="120" w:line="240" w:lineRule="auto"/>
              <w:jc w:val="both"/>
              <w:rPr>
                <w:rFonts w:ascii="Arial" w:hAnsi="Arial" w:cs="Arial"/>
                <w:sz w:val="20"/>
                <w:szCs w:val="20"/>
              </w:rPr>
            </w:pPr>
            <w:r>
              <w:rPr>
                <w:rFonts w:ascii="Arial" w:hAnsi="Arial" w:cs="Arial"/>
                <w:sz w:val="20"/>
                <w:szCs w:val="20"/>
              </w:rPr>
              <w:t>Ghi chú</w:t>
            </w:r>
          </w:p>
        </w:tc>
        <w:tc>
          <w:tcPr>
            <w:tcW w:w="990" w:type="pct"/>
            <w:vAlign w:val="center"/>
          </w:tcPr>
          <w:p w14:paraId="4DAF8B32">
            <w:pPr>
              <w:widowControl w:val="0"/>
              <w:spacing w:after="120" w:line="240" w:lineRule="auto"/>
              <w:rPr>
                <w:rFonts w:ascii="Arial" w:hAnsi="Arial" w:cs="Arial"/>
                <w:sz w:val="20"/>
                <w:szCs w:val="20"/>
              </w:rPr>
            </w:pPr>
            <w:r>
              <w:rPr>
                <w:rFonts w:ascii="Arial" w:hAnsi="Arial" w:cs="Arial"/>
                <w:sz w:val="20"/>
                <w:szCs w:val="20"/>
              </w:rPr>
              <w:t>GChu</w:t>
            </w:r>
          </w:p>
        </w:tc>
        <w:tc>
          <w:tcPr>
            <w:tcW w:w="530" w:type="pct"/>
            <w:vAlign w:val="center"/>
          </w:tcPr>
          <w:p w14:paraId="627BE16B">
            <w:pPr>
              <w:widowControl w:val="0"/>
              <w:spacing w:after="120" w:line="240" w:lineRule="auto"/>
              <w:rPr>
                <w:rFonts w:ascii="Arial" w:hAnsi="Arial" w:cs="Arial"/>
                <w:sz w:val="20"/>
                <w:szCs w:val="20"/>
              </w:rPr>
            </w:pPr>
            <w:r>
              <w:rPr>
                <w:rFonts w:ascii="Arial" w:hAnsi="Arial" w:cs="Arial"/>
                <w:sz w:val="20"/>
                <w:szCs w:val="20"/>
              </w:rPr>
              <w:t>255</w:t>
            </w:r>
          </w:p>
        </w:tc>
        <w:tc>
          <w:tcPr>
            <w:tcW w:w="810" w:type="pct"/>
            <w:vAlign w:val="center"/>
          </w:tcPr>
          <w:p w14:paraId="4583A10F">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vAlign w:val="center"/>
          </w:tcPr>
          <w:p w14:paraId="65C69876">
            <w:pPr>
              <w:widowControl w:val="0"/>
              <w:spacing w:after="120" w:line="240" w:lineRule="auto"/>
              <w:rPr>
                <w:rFonts w:ascii="Arial" w:hAnsi="Arial" w:cs="Arial"/>
                <w:sz w:val="20"/>
                <w:szCs w:val="20"/>
              </w:rPr>
            </w:pPr>
            <w:r>
              <w:rPr>
                <w:rFonts w:ascii="Arial" w:hAnsi="Arial" w:cs="Arial"/>
                <w:sz w:val="20"/>
                <w:szCs w:val="20"/>
              </w:rPr>
              <w:t>Không bắt buộc</w:t>
            </w:r>
          </w:p>
        </w:tc>
        <w:tc>
          <w:tcPr>
            <w:tcW w:w="888" w:type="pct"/>
          </w:tcPr>
          <w:p w14:paraId="0ED3C2CF">
            <w:pPr>
              <w:widowControl w:val="0"/>
              <w:spacing w:after="120" w:line="240" w:lineRule="auto"/>
              <w:rPr>
                <w:rFonts w:ascii="Arial" w:hAnsi="Arial" w:cs="Arial"/>
                <w:sz w:val="20"/>
                <w:szCs w:val="20"/>
              </w:rPr>
            </w:pPr>
            <w:r>
              <w:rPr>
                <w:rFonts w:ascii="Arial" w:hAnsi="Arial" w:cs="Arial"/>
                <w:sz w:val="20"/>
                <w:szCs w:val="20"/>
              </w:rPr>
              <w:t xml:space="preserve"> </w:t>
            </w:r>
          </w:p>
        </w:tc>
      </w:tr>
      <w:tr w14:paraId="3C652C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5000" w:type="pct"/>
            <w:gridSpan w:val="6"/>
          </w:tcPr>
          <w:p w14:paraId="2F1B10ED">
            <w:pPr>
              <w:widowControl w:val="0"/>
              <w:spacing w:after="120" w:line="240" w:lineRule="auto"/>
              <w:rPr>
                <w:rFonts w:ascii="Arial" w:hAnsi="Arial" w:cs="Arial"/>
                <w:sz w:val="20"/>
                <w:szCs w:val="20"/>
              </w:rPr>
            </w:pPr>
            <w:r>
              <w:rPr>
                <w:rFonts w:ascii="Arial" w:hAnsi="Arial" w:cs="Arial"/>
                <w:b/>
                <w:sz w:val="20"/>
                <w:szCs w:val="20"/>
              </w:rPr>
              <w:t>Thẻ TBao\DLTBao\LHDKMa chứa thông tin, danh sách các hóa đơn không mã không hợp lệ cùng danh sách lý do tương ứng (trường hợp Loại thông báo là “3-</w:t>
            </w:r>
            <w:r>
              <w:rPr>
                <w:rFonts w:ascii="Arial" w:hAnsi="Arial" w:cs="Arial"/>
                <w:sz w:val="20"/>
                <w:szCs w:val="20"/>
              </w:rPr>
              <w:t xml:space="preserve"> </w:t>
            </w:r>
            <w:r>
              <w:rPr>
                <w:rFonts w:ascii="Arial" w:hAnsi="Arial" w:cs="Arial"/>
                <w:b/>
                <w:sz w:val="20"/>
                <w:szCs w:val="20"/>
              </w:rPr>
              <w:t>Thông báo kết quả đối chiếu sơ bộ thông tin từng hóa đơn không hợp lệ)</w:t>
            </w:r>
          </w:p>
        </w:tc>
      </w:tr>
      <w:tr w14:paraId="626603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5000" w:type="pct"/>
            <w:gridSpan w:val="6"/>
          </w:tcPr>
          <w:p w14:paraId="1077E3AC">
            <w:pPr>
              <w:widowControl w:val="0"/>
              <w:spacing w:after="120" w:line="240" w:lineRule="auto"/>
              <w:rPr>
                <w:rFonts w:ascii="Arial" w:hAnsi="Arial" w:cs="Arial"/>
                <w:sz w:val="20"/>
                <w:szCs w:val="20"/>
              </w:rPr>
            </w:pPr>
            <w:r>
              <w:rPr>
                <w:rFonts w:ascii="Arial" w:hAnsi="Arial" w:cs="Arial"/>
                <w:b/>
                <w:sz w:val="20"/>
                <w:szCs w:val="20"/>
              </w:rPr>
              <w:t>Thẻ TBao\DLTBao\LHDKMa\DSHDon chứa danh sách các hóa đơn không hợp lệ cùng danh sách lý do</w:t>
            </w:r>
          </w:p>
        </w:tc>
      </w:tr>
      <w:tr w14:paraId="7D9E98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5000" w:type="pct"/>
            <w:gridSpan w:val="6"/>
          </w:tcPr>
          <w:p w14:paraId="7EAE3E72">
            <w:pPr>
              <w:widowControl w:val="0"/>
              <w:spacing w:after="120" w:line="240" w:lineRule="auto"/>
              <w:rPr>
                <w:rFonts w:ascii="Arial" w:hAnsi="Arial" w:cs="Arial"/>
                <w:sz w:val="20"/>
                <w:szCs w:val="20"/>
              </w:rPr>
            </w:pPr>
            <w:r>
              <w:rPr>
                <w:rFonts w:ascii="Arial" w:hAnsi="Arial" w:cs="Arial"/>
                <w:b/>
                <w:sz w:val="20"/>
                <w:szCs w:val="20"/>
              </w:rPr>
              <w:t>Thẻ TBao\DLTBao\LHDKMa\DSHDon\HDon chứa thông tin từng hóa đơn không hợp lệ cùng danh sách lý do</w:t>
            </w:r>
          </w:p>
        </w:tc>
      </w:tr>
      <w:tr w14:paraId="29E717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vAlign w:val="center"/>
          </w:tcPr>
          <w:p w14:paraId="484C1394">
            <w:pPr>
              <w:spacing w:after="120" w:line="240" w:lineRule="auto"/>
              <w:jc w:val="both"/>
              <w:rPr>
                <w:rFonts w:ascii="Arial" w:hAnsi="Arial" w:cs="Arial"/>
                <w:b/>
                <w:sz w:val="20"/>
                <w:szCs w:val="20"/>
              </w:rPr>
            </w:pPr>
            <w:r>
              <w:rPr>
                <w:rFonts w:ascii="Arial" w:hAnsi="Arial" w:cs="Arial"/>
                <w:sz w:val="20"/>
                <w:szCs w:val="20"/>
              </w:rPr>
              <w:t>Số thứ tự</w:t>
            </w:r>
          </w:p>
        </w:tc>
        <w:tc>
          <w:tcPr>
            <w:tcW w:w="990" w:type="pct"/>
            <w:vAlign w:val="center"/>
          </w:tcPr>
          <w:p w14:paraId="2997E278">
            <w:pPr>
              <w:widowControl w:val="0"/>
              <w:spacing w:after="120" w:line="240" w:lineRule="auto"/>
              <w:rPr>
                <w:rFonts w:ascii="Arial" w:hAnsi="Arial" w:cs="Arial"/>
                <w:sz w:val="20"/>
                <w:szCs w:val="20"/>
              </w:rPr>
            </w:pPr>
            <w:r>
              <w:rPr>
                <w:rFonts w:ascii="Arial" w:hAnsi="Arial" w:cs="Arial"/>
                <w:sz w:val="20"/>
                <w:szCs w:val="20"/>
              </w:rPr>
              <w:t>STT</w:t>
            </w:r>
          </w:p>
        </w:tc>
        <w:tc>
          <w:tcPr>
            <w:tcW w:w="530" w:type="pct"/>
            <w:vAlign w:val="center"/>
          </w:tcPr>
          <w:p w14:paraId="42D7D6EE">
            <w:pPr>
              <w:widowControl w:val="0"/>
              <w:spacing w:after="120" w:line="240" w:lineRule="auto"/>
              <w:rPr>
                <w:rFonts w:ascii="Arial" w:hAnsi="Arial" w:cs="Arial"/>
                <w:sz w:val="20"/>
                <w:szCs w:val="20"/>
              </w:rPr>
            </w:pPr>
            <w:r>
              <w:rPr>
                <w:rFonts w:ascii="Arial" w:hAnsi="Arial" w:cs="Arial"/>
                <w:sz w:val="20"/>
                <w:szCs w:val="20"/>
              </w:rPr>
              <w:t>4</w:t>
            </w:r>
          </w:p>
        </w:tc>
        <w:tc>
          <w:tcPr>
            <w:tcW w:w="810" w:type="pct"/>
            <w:vAlign w:val="center"/>
          </w:tcPr>
          <w:p w14:paraId="6D5D5148">
            <w:pPr>
              <w:widowControl w:val="0"/>
              <w:spacing w:after="120" w:line="240" w:lineRule="auto"/>
              <w:rPr>
                <w:rFonts w:ascii="Arial" w:hAnsi="Arial" w:cs="Arial"/>
                <w:sz w:val="20"/>
                <w:szCs w:val="20"/>
              </w:rPr>
            </w:pPr>
            <w:r>
              <w:rPr>
                <w:rFonts w:ascii="Arial" w:hAnsi="Arial" w:cs="Arial"/>
                <w:sz w:val="20"/>
                <w:szCs w:val="20"/>
              </w:rPr>
              <w:t>Số</w:t>
            </w:r>
          </w:p>
        </w:tc>
        <w:tc>
          <w:tcPr>
            <w:tcW w:w="784" w:type="pct"/>
            <w:vAlign w:val="center"/>
          </w:tcPr>
          <w:p w14:paraId="30043BC8">
            <w:pPr>
              <w:widowControl w:val="0"/>
              <w:spacing w:after="120" w:line="240" w:lineRule="auto"/>
              <w:rPr>
                <w:rFonts w:ascii="Arial" w:hAnsi="Arial" w:cs="Arial"/>
                <w:sz w:val="20"/>
                <w:szCs w:val="20"/>
              </w:rPr>
            </w:pPr>
            <w:r>
              <w:rPr>
                <w:rFonts w:ascii="Arial" w:hAnsi="Arial" w:cs="Arial"/>
                <w:sz w:val="20"/>
                <w:szCs w:val="20"/>
              </w:rPr>
              <w:t>Không bắt buộc</w:t>
            </w:r>
          </w:p>
        </w:tc>
        <w:tc>
          <w:tcPr>
            <w:tcW w:w="888" w:type="pct"/>
          </w:tcPr>
          <w:p w14:paraId="2D762E9D">
            <w:pPr>
              <w:widowControl w:val="0"/>
              <w:spacing w:after="120" w:line="240" w:lineRule="auto"/>
              <w:rPr>
                <w:rFonts w:ascii="Arial" w:hAnsi="Arial" w:cs="Arial"/>
                <w:sz w:val="20"/>
                <w:szCs w:val="20"/>
              </w:rPr>
            </w:pPr>
            <w:r>
              <w:rPr>
                <w:rFonts w:ascii="Arial" w:hAnsi="Arial" w:cs="Arial"/>
                <w:sz w:val="20"/>
                <w:szCs w:val="20"/>
              </w:rPr>
              <w:t xml:space="preserve"> </w:t>
            </w:r>
          </w:p>
        </w:tc>
      </w:tr>
      <w:tr w14:paraId="7761E8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tcPr>
          <w:p w14:paraId="21798025">
            <w:pPr>
              <w:spacing w:after="120" w:line="240" w:lineRule="auto"/>
              <w:jc w:val="both"/>
              <w:rPr>
                <w:rFonts w:ascii="Arial" w:hAnsi="Arial" w:cs="Arial"/>
                <w:sz w:val="20"/>
                <w:szCs w:val="20"/>
              </w:rPr>
            </w:pPr>
            <w:r>
              <w:rPr>
                <w:rFonts w:ascii="Arial" w:hAnsi="Arial" w:cs="Arial"/>
                <w:sz w:val="20"/>
                <w:szCs w:val="20"/>
              </w:rPr>
              <w:t>Ký hiệu mẫu số</w:t>
            </w:r>
          </w:p>
        </w:tc>
        <w:tc>
          <w:tcPr>
            <w:tcW w:w="990" w:type="pct"/>
          </w:tcPr>
          <w:p w14:paraId="4D35C7FC">
            <w:pPr>
              <w:widowControl w:val="0"/>
              <w:spacing w:after="120" w:line="240" w:lineRule="auto"/>
              <w:rPr>
                <w:rFonts w:ascii="Arial" w:hAnsi="Arial" w:cs="Arial"/>
                <w:sz w:val="20"/>
                <w:szCs w:val="20"/>
              </w:rPr>
            </w:pPr>
            <w:r>
              <w:rPr>
                <w:rFonts w:ascii="Arial" w:hAnsi="Arial" w:cs="Arial"/>
                <w:sz w:val="20"/>
                <w:szCs w:val="20"/>
              </w:rPr>
              <w:t>KHMSHDon</w:t>
            </w:r>
          </w:p>
        </w:tc>
        <w:tc>
          <w:tcPr>
            <w:tcW w:w="530" w:type="pct"/>
          </w:tcPr>
          <w:p w14:paraId="2345DF66">
            <w:pPr>
              <w:widowControl w:val="0"/>
              <w:spacing w:after="120" w:line="240" w:lineRule="auto"/>
              <w:rPr>
                <w:rFonts w:ascii="Arial" w:hAnsi="Arial" w:cs="Arial"/>
                <w:sz w:val="20"/>
                <w:szCs w:val="20"/>
              </w:rPr>
            </w:pPr>
            <w:r>
              <w:rPr>
                <w:rFonts w:ascii="Arial" w:hAnsi="Arial" w:cs="Arial"/>
                <w:sz w:val="20"/>
                <w:szCs w:val="20"/>
              </w:rPr>
              <w:t>1</w:t>
            </w:r>
          </w:p>
        </w:tc>
        <w:tc>
          <w:tcPr>
            <w:tcW w:w="810" w:type="pct"/>
          </w:tcPr>
          <w:p w14:paraId="4A97FF28">
            <w:pPr>
              <w:widowControl w:val="0"/>
              <w:spacing w:after="120" w:line="240" w:lineRule="auto"/>
              <w:rPr>
                <w:rFonts w:ascii="Arial" w:hAnsi="Arial" w:cs="Arial"/>
                <w:sz w:val="20"/>
                <w:szCs w:val="20"/>
              </w:rPr>
            </w:pPr>
            <w:r>
              <w:rPr>
                <w:rFonts w:ascii="Arial" w:hAnsi="Arial" w:cs="Arial"/>
                <w:sz w:val="20"/>
                <w:szCs w:val="20"/>
              </w:rPr>
              <w:t>Chuỗi ký tự (Chi tiết tại Phụ lục II Quy định này)</w:t>
            </w:r>
          </w:p>
        </w:tc>
        <w:tc>
          <w:tcPr>
            <w:tcW w:w="784" w:type="pct"/>
          </w:tcPr>
          <w:p w14:paraId="442476BA">
            <w:pPr>
              <w:widowControl w:val="0"/>
              <w:spacing w:after="120" w:line="240" w:lineRule="auto"/>
              <w:rPr>
                <w:rFonts w:ascii="Arial" w:hAnsi="Arial" w:cs="Arial"/>
                <w:sz w:val="20"/>
                <w:szCs w:val="20"/>
              </w:rPr>
            </w:pPr>
            <w:r>
              <w:rPr>
                <w:rFonts w:ascii="Arial" w:hAnsi="Arial" w:cs="Arial"/>
                <w:sz w:val="20"/>
                <w:szCs w:val="20"/>
              </w:rPr>
              <w:t>Bắt buộc</w:t>
            </w:r>
          </w:p>
        </w:tc>
        <w:tc>
          <w:tcPr>
            <w:tcW w:w="888" w:type="pct"/>
          </w:tcPr>
          <w:p w14:paraId="45EB8534">
            <w:pPr>
              <w:widowControl w:val="0"/>
              <w:spacing w:after="120" w:line="240" w:lineRule="auto"/>
              <w:rPr>
                <w:rFonts w:ascii="Arial" w:hAnsi="Arial" w:cs="Arial"/>
                <w:sz w:val="20"/>
                <w:szCs w:val="20"/>
              </w:rPr>
            </w:pPr>
            <w:r>
              <w:rPr>
                <w:rFonts w:ascii="Arial" w:hAnsi="Arial" w:cs="Arial"/>
                <w:sz w:val="20"/>
                <w:szCs w:val="20"/>
              </w:rPr>
              <w:t xml:space="preserve"> </w:t>
            </w:r>
          </w:p>
        </w:tc>
      </w:tr>
      <w:tr w14:paraId="6E9928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tcPr>
          <w:p w14:paraId="02176FE3">
            <w:pPr>
              <w:spacing w:after="120" w:line="240" w:lineRule="auto"/>
              <w:jc w:val="both"/>
              <w:rPr>
                <w:rFonts w:ascii="Arial" w:hAnsi="Arial" w:cs="Arial"/>
                <w:sz w:val="20"/>
                <w:szCs w:val="20"/>
              </w:rPr>
            </w:pPr>
            <w:r>
              <w:rPr>
                <w:rFonts w:ascii="Arial" w:hAnsi="Arial" w:cs="Arial"/>
                <w:sz w:val="20"/>
                <w:szCs w:val="20"/>
              </w:rPr>
              <w:t>Ký hiệu hóa đơn</w:t>
            </w:r>
          </w:p>
        </w:tc>
        <w:tc>
          <w:tcPr>
            <w:tcW w:w="990" w:type="pct"/>
          </w:tcPr>
          <w:p w14:paraId="582C1787">
            <w:pPr>
              <w:widowControl w:val="0"/>
              <w:spacing w:after="120" w:line="240" w:lineRule="auto"/>
              <w:rPr>
                <w:rFonts w:ascii="Arial" w:hAnsi="Arial" w:cs="Arial"/>
                <w:sz w:val="20"/>
                <w:szCs w:val="20"/>
              </w:rPr>
            </w:pPr>
            <w:r>
              <w:rPr>
                <w:rFonts w:ascii="Arial" w:hAnsi="Arial" w:cs="Arial"/>
                <w:sz w:val="20"/>
                <w:szCs w:val="20"/>
              </w:rPr>
              <w:t>KHHDon</w:t>
            </w:r>
          </w:p>
        </w:tc>
        <w:tc>
          <w:tcPr>
            <w:tcW w:w="530" w:type="pct"/>
          </w:tcPr>
          <w:p w14:paraId="2E8F7B80">
            <w:pPr>
              <w:widowControl w:val="0"/>
              <w:spacing w:after="120" w:line="240" w:lineRule="auto"/>
              <w:rPr>
                <w:rFonts w:ascii="Arial" w:hAnsi="Arial" w:cs="Arial"/>
                <w:sz w:val="20"/>
                <w:szCs w:val="20"/>
              </w:rPr>
            </w:pPr>
            <w:r>
              <w:rPr>
                <w:rFonts w:ascii="Arial" w:hAnsi="Arial" w:cs="Arial"/>
                <w:sz w:val="20"/>
                <w:szCs w:val="20"/>
              </w:rPr>
              <w:t>6</w:t>
            </w:r>
          </w:p>
        </w:tc>
        <w:tc>
          <w:tcPr>
            <w:tcW w:w="810" w:type="pct"/>
          </w:tcPr>
          <w:p w14:paraId="5181A5BB">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tcPr>
          <w:p w14:paraId="75BFD4AA">
            <w:pPr>
              <w:widowControl w:val="0"/>
              <w:spacing w:after="120" w:line="240" w:lineRule="auto"/>
              <w:rPr>
                <w:rFonts w:ascii="Arial" w:hAnsi="Arial" w:cs="Arial"/>
                <w:sz w:val="20"/>
                <w:szCs w:val="20"/>
              </w:rPr>
            </w:pPr>
            <w:r>
              <w:rPr>
                <w:rFonts w:ascii="Arial" w:hAnsi="Arial" w:cs="Arial"/>
                <w:sz w:val="20"/>
                <w:szCs w:val="20"/>
              </w:rPr>
              <w:t>Bắt buộc</w:t>
            </w:r>
          </w:p>
        </w:tc>
        <w:tc>
          <w:tcPr>
            <w:tcW w:w="888" w:type="pct"/>
          </w:tcPr>
          <w:p w14:paraId="5B4E86E0">
            <w:pPr>
              <w:widowControl w:val="0"/>
              <w:spacing w:after="120" w:line="240" w:lineRule="auto"/>
              <w:rPr>
                <w:rFonts w:ascii="Arial" w:hAnsi="Arial" w:cs="Arial"/>
                <w:sz w:val="20"/>
                <w:szCs w:val="20"/>
              </w:rPr>
            </w:pPr>
            <w:r>
              <w:rPr>
                <w:rFonts w:ascii="Arial" w:hAnsi="Arial" w:cs="Arial"/>
                <w:sz w:val="20"/>
                <w:szCs w:val="20"/>
              </w:rPr>
              <w:t xml:space="preserve"> </w:t>
            </w:r>
          </w:p>
        </w:tc>
      </w:tr>
      <w:tr w14:paraId="23503D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tcPr>
          <w:p w14:paraId="04BF09C2">
            <w:pPr>
              <w:spacing w:after="120" w:line="240" w:lineRule="auto"/>
              <w:jc w:val="both"/>
              <w:rPr>
                <w:rFonts w:ascii="Arial" w:hAnsi="Arial" w:cs="Arial"/>
                <w:sz w:val="20"/>
                <w:szCs w:val="20"/>
              </w:rPr>
            </w:pPr>
            <w:r>
              <w:rPr>
                <w:rFonts w:ascii="Arial" w:hAnsi="Arial" w:cs="Arial"/>
                <w:sz w:val="20"/>
                <w:szCs w:val="20"/>
              </w:rPr>
              <w:t>Số hóa đơn</w:t>
            </w:r>
          </w:p>
        </w:tc>
        <w:tc>
          <w:tcPr>
            <w:tcW w:w="990" w:type="pct"/>
          </w:tcPr>
          <w:p w14:paraId="2FE5FD77">
            <w:pPr>
              <w:widowControl w:val="0"/>
              <w:spacing w:after="120" w:line="240" w:lineRule="auto"/>
              <w:rPr>
                <w:rFonts w:ascii="Arial" w:hAnsi="Arial" w:cs="Arial"/>
                <w:sz w:val="20"/>
                <w:szCs w:val="20"/>
              </w:rPr>
            </w:pPr>
            <w:r>
              <w:rPr>
                <w:rFonts w:ascii="Arial" w:hAnsi="Arial" w:cs="Arial"/>
                <w:sz w:val="20"/>
                <w:szCs w:val="20"/>
              </w:rPr>
              <w:t>SHDon</w:t>
            </w:r>
          </w:p>
        </w:tc>
        <w:tc>
          <w:tcPr>
            <w:tcW w:w="530" w:type="pct"/>
          </w:tcPr>
          <w:p w14:paraId="25399B98">
            <w:pPr>
              <w:widowControl w:val="0"/>
              <w:spacing w:after="120" w:line="240" w:lineRule="auto"/>
              <w:rPr>
                <w:rFonts w:ascii="Arial" w:hAnsi="Arial" w:cs="Arial"/>
                <w:sz w:val="20"/>
                <w:szCs w:val="20"/>
              </w:rPr>
            </w:pPr>
            <w:r>
              <w:rPr>
                <w:rFonts w:ascii="Arial" w:hAnsi="Arial" w:cs="Arial"/>
                <w:sz w:val="20"/>
                <w:szCs w:val="20"/>
              </w:rPr>
              <w:t>8</w:t>
            </w:r>
          </w:p>
        </w:tc>
        <w:tc>
          <w:tcPr>
            <w:tcW w:w="810" w:type="pct"/>
          </w:tcPr>
          <w:p w14:paraId="2E12D622">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tcPr>
          <w:p w14:paraId="23ADADDF">
            <w:pPr>
              <w:widowControl w:val="0"/>
              <w:spacing w:after="120" w:line="240" w:lineRule="auto"/>
              <w:rPr>
                <w:rFonts w:ascii="Arial" w:hAnsi="Arial" w:cs="Arial"/>
                <w:sz w:val="20"/>
                <w:szCs w:val="20"/>
              </w:rPr>
            </w:pPr>
            <w:r>
              <w:rPr>
                <w:rFonts w:ascii="Arial" w:hAnsi="Arial" w:cs="Arial"/>
                <w:sz w:val="20"/>
                <w:szCs w:val="20"/>
              </w:rPr>
              <w:t>Bắt buộc</w:t>
            </w:r>
          </w:p>
        </w:tc>
        <w:tc>
          <w:tcPr>
            <w:tcW w:w="888" w:type="pct"/>
          </w:tcPr>
          <w:p w14:paraId="58F3FD7B">
            <w:pPr>
              <w:widowControl w:val="0"/>
              <w:spacing w:after="120" w:line="240" w:lineRule="auto"/>
              <w:rPr>
                <w:rFonts w:ascii="Arial" w:hAnsi="Arial" w:cs="Arial"/>
                <w:sz w:val="20"/>
                <w:szCs w:val="20"/>
              </w:rPr>
            </w:pPr>
            <w:r>
              <w:rPr>
                <w:rFonts w:ascii="Arial" w:hAnsi="Arial" w:cs="Arial"/>
                <w:sz w:val="20"/>
                <w:szCs w:val="20"/>
              </w:rPr>
              <w:t xml:space="preserve"> </w:t>
            </w:r>
          </w:p>
        </w:tc>
      </w:tr>
      <w:tr w14:paraId="02CA91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tcPr>
          <w:p w14:paraId="585D3E45">
            <w:pPr>
              <w:spacing w:after="120" w:line="240" w:lineRule="auto"/>
              <w:jc w:val="both"/>
              <w:rPr>
                <w:rFonts w:ascii="Arial" w:hAnsi="Arial" w:cs="Arial"/>
                <w:sz w:val="20"/>
                <w:szCs w:val="20"/>
              </w:rPr>
            </w:pPr>
            <w:r>
              <w:rPr>
                <w:rFonts w:ascii="Arial" w:hAnsi="Arial" w:cs="Arial"/>
                <w:sz w:val="20"/>
                <w:szCs w:val="20"/>
              </w:rPr>
              <w:t>Ngày lập (Ngày lập hóa đơn)</w:t>
            </w:r>
          </w:p>
        </w:tc>
        <w:tc>
          <w:tcPr>
            <w:tcW w:w="990" w:type="pct"/>
          </w:tcPr>
          <w:p w14:paraId="0C2AC944">
            <w:pPr>
              <w:widowControl w:val="0"/>
              <w:spacing w:after="120" w:line="240" w:lineRule="auto"/>
              <w:rPr>
                <w:rFonts w:ascii="Arial" w:hAnsi="Arial" w:cs="Arial"/>
                <w:sz w:val="20"/>
                <w:szCs w:val="20"/>
              </w:rPr>
            </w:pPr>
            <w:r>
              <w:rPr>
                <w:rFonts w:ascii="Arial" w:hAnsi="Arial" w:cs="Arial"/>
                <w:sz w:val="20"/>
                <w:szCs w:val="20"/>
              </w:rPr>
              <w:t>NLap</w:t>
            </w:r>
          </w:p>
        </w:tc>
        <w:tc>
          <w:tcPr>
            <w:tcW w:w="530" w:type="pct"/>
          </w:tcPr>
          <w:p w14:paraId="6077F444">
            <w:pPr>
              <w:widowControl w:val="0"/>
              <w:spacing w:after="120" w:line="240" w:lineRule="auto"/>
              <w:rPr>
                <w:rFonts w:ascii="Arial" w:hAnsi="Arial" w:cs="Arial"/>
                <w:sz w:val="20"/>
                <w:szCs w:val="20"/>
              </w:rPr>
            </w:pPr>
            <w:r>
              <w:rPr>
                <w:rFonts w:ascii="Arial" w:hAnsi="Arial" w:cs="Arial"/>
                <w:sz w:val="20"/>
                <w:szCs w:val="20"/>
              </w:rPr>
              <w:t xml:space="preserve"> </w:t>
            </w:r>
          </w:p>
        </w:tc>
        <w:tc>
          <w:tcPr>
            <w:tcW w:w="810" w:type="pct"/>
          </w:tcPr>
          <w:p w14:paraId="74E2C83D">
            <w:pPr>
              <w:widowControl w:val="0"/>
              <w:spacing w:after="120" w:line="240" w:lineRule="auto"/>
              <w:rPr>
                <w:rFonts w:ascii="Arial" w:hAnsi="Arial" w:cs="Arial"/>
                <w:sz w:val="20"/>
                <w:szCs w:val="20"/>
              </w:rPr>
            </w:pPr>
            <w:r>
              <w:rPr>
                <w:rFonts w:ascii="Arial" w:hAnsi="Arial" w:cs="Arial"/>
                <w:sz w:val="20"/>
                <w:szCs w:val="20"/>
              </w:rPr>
              <w:t>Ngày</w:t>
            </w:r>
          </w:p>
        </w:tc>
        <w:tc>
          <w:tcPr>
            <w:tcW w:w="784" w:type="pct"/>
          </w:tcPr>
          <w:p w14:paraId="3B28CFCF">
            <w:pPr>
              <w:widowControl w:val="0"/>
              <w:spacing w:after="120" w:line="240" w:lineRule="auto"/>
              <w:rPr>
                <w:rFonts w:ascii="Arial" w:hAnsi="Arial" w:cs="Arial"/>
                <w:sz w:val="20"/>
                <w:szCs w:val="20"/>
              </w:rPr>
            </w:pPr>
            <w:r>
              <w:rPr>
                <w:rFonts w:ascii="Arial" w:hAnsi="Arial" w:cs="Arial"/>
                <w:sz w:val="20"/>
                <w:szCs w:val="20"/>
              </w:rPr>
              <w:t>Bắt buộc</w:t>
            </w:r>
          </w:p>
        </w:tc>
        <w:tc>
          <w:tcPr>
            <w:tcW w:w="888" w:type="pct"/>
          </w:tcPr>
          <w:p w14:paraId="27B91796">
            <w:pPr>
              <w:widowControl w:val="0"/>
              <w:spacing w:after="120" w:line="240" w:lineRule="auto"/>
              <w:rPr>
                <w:rFonts w:ascii="Arial" w:hAnsi="Arial" w:cs="Arial"/>
                <w:sz w:val="20"/>
                <w:szCs w:val="20"/>
              </w:rPr>
            </w:pPr>
            <w:r>
              <w:rPr>
                <w:rFonts w:ascii="Arial" w:hAnsi="Arial" w:cs="Arial"/>
                <w:sz w:val="20"/>
                <w:szCs w:val="20"/>
              </w:rPr>
              <w:t xml:space="preserve"> </w:t>
            </w:r>
          </w:p>
        </w:tc>
      </w:tr>
      <w:tr w14:paraId="7D2F94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5000" w:type="pct"/>
            <w:gridSpan w:val="6"/>
          </w:tcPr>
          <w:p w14:paraId="3045B4A3">
            <w:pPr>
              <w:widowControl w:val="0"/>
              <w:spacing w:after="120" w:line="240" w:lineRule="auto"/>
              <w:rPr>
                <w:rFonts w:ascii="Arial" w:hAnsi="Arial" w:cs="Arial"/>
                <w:sz w:val="20"/>
                <w:szCs w:val="20"/>
              </w:rPr>
            </w:pPr>
            <w:r>
              <w:rPr>
                <w:rFonts w:ascii="Arial" w:hAnsi="Arial" w:cs="Arial"/>
                <w:b/>
                <w:sz w:val="20"/>
                <w:szCs w:val="20"/>
              </w:rPr>
              <w:t>Thẻ TBao\DLTBao\LHDKMa\DSHDon\HDon\DSLDo chứa danh sách lý do không hợp lệ của từng hóa đơn</w:t>
            </w:r>
          </w:p>
        </w:tc>
      </w:tr>
      <w:tr w14:paraId="4ABECF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5000" w:type="pct"/>
            <w:gridSpan w:val="6"/>
          </w:tcPr>
          <w:p w14:paraId="256C672C">
            <w:pPr>
              <w:widowControl w:val="0"/>
              <w:spacing w:after="120" w:line="240" w:lineRule="auto"/>
              <w:rPr>
                <w:rFonts w:ascii="Arial" w:hAnsi="Arial" w:cs="Arial"/>
                <w:sz w:val="20"/>
                <w:szCs w:val="20"/>
              </w:rPr>
            </w:pPr>
            <w:r>
              <w:rPr>
                <w:rFonts w:ascii="Arial" w:hAnsi="Arial" w:cs="Arial"/>
                <w:b/>
                <w:sz w:val="20"/>
                <w:szCs w:val="20"/>
              </w:rPr>
              <w:t>Thẻ TBao\DLTBao\LHDKMa\DSHDon\HDon\DSLDo\LDo chứa từng lý do không hợp lệ của từng hóa đơn</w:t>
            </w:r>
          </w:p>
        </w:tc>
      </w:tr>
      <w:tr w14:paraId="7B7685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vAlign w:val="center"/>
          </w:tcPr>
          <w:p w14:paraId="15307317">
            <w:pPr>
              <w:spacing w:after="120" w:line="240" w:lineRule="auto"/>
              <w:jc w:val="both"/>
              <w:rPr>
                <w:rFonts w:ascii="Arial" w:hAnsi="Arial" w:cs="Arial"/>
                <w:b/>
                <w:sz w:val="20"/>
                <w:szCs w:val="20"/>
              </w:rPr>
            </w:pPr>
            <w:r>
              <w:rPr>
                <w:rFonts w:ascii="Arial" w:hAnsi="Arial" w:cs="Arial"/>
                <w:sz w:val="20"/>
                <w:szCs w:val="20"/>
              </w:rPr>
              <w:t>Mã lỗi</w:t>
            </w:r>
          </w:p>
        </w:tc>
        <w:tc>
          <w:tcPr>
            <w:tcW w:w="990" w:type="pct"/>
          </w:tcPr>
          <w:p w14:paraId="7EBBE8C8">
            <w:pPr>
              <w:widowControl w:val="0"/>
              <w:spacing w:after="120" w:line="240" w:lineRule="auto"/>
              <w:rPr>
                <w:rFonts w:ascii="Arial" w:hAnsi="Arial" w:cs="Arial"/>
                <w:sz w:val="20"/>
                <w:szCs w:val="20"/>
              </w:rPr>
            </w:pPr>
            <w:r>
              <w:rPr>
                <w:rFonts w:ascii="Arial" w:hAnsi="Arial" w:cs="Arial"/>
                <w:sz w:val="20"/>
                <w:szCs w:val="20"/>
              </w:rPr>
              <w:t>MLoi</w:t>
            </w:r>
          </w:p>
        </w:tc>
        <w:tc>
          <w:tcPr>
            <w:tcW w:w="530" w:type="pct"/>
          </w:tcPr>
          <w:p w14:paraId="09DE400A">
            <w:pPr>
              <w:widowControl w:val="0"/>
              <w:spacing w:after="120" w:line="240" w:lineRule="auto"/>
              <w:rPr>
                <w:rFonts w:ascii="Arial" w:hAnsi="Arial" w:cs="Arial"/>
                <w:sz w:val="20"/>
                <w:szCs w:val="20"/>
              </w:rPr>
            </w:pPr>
            <w:r>
              <w:rPr>
                <w:rFonts w:ascii="Arial" w:hAnsi="Arial" w:cs="Arial"/>
                <w:sz w:val="20"/>
                <w:szCs w:val="20"/>
              </w:rPr>
              <w:t>4</w:t>
            </w:r>
          </w:p>
        </w:tc>
        <w:tc>
          <w:tcPr>
            <w:tcW w:w="810" w:type="pct"/>
          </w:tcPr>
          <w:p w14:paraId="2E4B6B05">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vAlign w:val="center"/>
          </w:tcPr>
          <w:p w14:paraId="1E5558D0">
            <w:pPr>
              <w:widowControl w:val="0"/>
              <w:spacing w:after="120" w:line="240" w:lineRule="auto"/>
              <w:rPr>
                <w:rFonts w:ascii="Arial" w:hAnsi="Arial" w:cs="Arial"/>
                <w:sz w:val="20"/>
                <w:szCs w:val="20"/>
              </w:rPr>
            </w:pPr>
            <w:r>
              <w:rPr>
                <w:rFonts w:ascii="Arial" w:hAnsi="Arial" w:cs="Arial"/>
                <w:sz w:val="20"/>
                <w:szCs w:val="20"/>
              </w:rPr>
              <w:t>Bắt buộc</w:t>
            </w:r>
          </w:p>
        </w:tc>
        <w:tc>
          <w:tcPr>
            <w:tcW w:w="888" w:type="pct"/>
          </w:tcPr>
          <w:p w14:paraId="4B3CEDAB">
            <w:pPr>
              <w:widowControl w:val="0"/>
              <w:spacing w:after="120" w:line="240" w:lineRule="auto"/>
              <w:rPr>
                <w:rFonts w:ascii="Arial" w:hAnsi="Arial" w:cs="Arial"/>
                <w:sz w:val="20"/>
                <w:szCs w:val="20"/>
              </w:rPr>
            </w:pPr>
            <w:r>
              <w:rPr>
                <w:rFonts w:ascii="Arial" w:hAnsi="Arial" w:cs="Arial"/>
                <w:sz w:val="20"/>
                <w:szCs w:val="20"/>
              </w:rPr>
              <w:t xml:space="preserve"> </w:t>
            </w:r>
          </w:p>
        </w:tc>
      </w:tr>
      <w:tr w14:paraId="19CE6B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tcPr>
          <w:p w14:paraId="0CE2B0B6">
            <w:pPr>
              <w:spacing w:after="120" w:line="240" w:lineRule="auto"/>
              <w:jc w:val="both"/>
              <w:rPr>
                <w:rFonts w:ascii="Arial" w:hAnsi="Arial" w:cs="Arial"/>
                <w:b/>
                <w:sz w:val="20"/>
                <w:szCs w:val="20"/>
              </w:rPr>
            </w:pPr>
            <w:r>
              <w:rPr>
                <w:rFonts w:ascii="Arial" w:hAnsi="Arial" w:cs="Arial"/>
                <w:sz w:val="20"/>
                <w:szCs w:val="20"/>
              </w:rPr>
              <w:t>Mô tả lỗi</w:t>
            </w:r>
          </w:p>
        </w:tc>
        <w:tc>
          <w:tcPr>
            <w:tcW w:w="990" w:type="pct"/>
          </w:tcPr>
          <w:p w14:paraId="6FA1DC1A">
            <w:pPr>
              <w:widowControl w:val="0"/>
              <w:spacing w:after="120" w:line="240" w:lineRule="auto"/>
              <w:rPr>
                <w:rFonts w:ascii="Arial" w:hAnsi="Arial" w:cs="Arial"/>
                <w:sz w:val="20"/>
                <w:szCs w:val="20"/>
              </w:rPr>
            </w:pPr>
            <w:r>
              <w:rPr>
                <w:rFonts w:ascii="Arial" w:hAnsi="Arial" w:cs="Arial"/>
                <w:sz w:val="20"/>
                <w:szCs w:val="20"/>
              </w:rPr>
              <w:t>MTLoi</w:t>
            </w:r>
          </w:p>
        </w:tc>
        <w:tc>
          <w:tcPr>
            <w:tcW w:w="530" w:type="pct"/>
          </w:tcPr>
          <w:p w14:paraId="2F85D52C">
            <w:pPr>
              <w:widowControl w:val="0"/>
              <w:spacing w:after="120" w:line="240" w:lineRule="auto"/>
              <w:rPr>
                <w:rFonts w:ascii="Arial" w:hAnsi="Arial" w:cs="Arial"/>
                <w:sz w:val="20"/>
                <w:szCs w:val="20"/>
              </w:rPr>
            </w:pPr>
            <w:r>
              <w:rPr>
                <w:rFonts w:ascii="Arial" w:hAnsi="Arial" w:cs="Arial"/>
                <w:sz w:val="20"/>
                <w:szCs w:val="20"/>
              </w:rPr>
              <w:t>255</w:t>
            </w:r>
          </w:p>
        </w:tc>
        <w:tc>
          <w:tcPr>
            <w:tcW w:w="810" w:type="pct"/>
          </w:tcPr>
          <w:p w14:paraId="3C4FB90C">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tcPr>
          <w:p w14:paraId="597AE6D0">
            <w:pPr>
              <w:widowControl w:val="0"/>
              <w:spacing w:after="120" w:line="240" w:lineRule="auto"/>
              <w:rPr>
                <w:rFonts w:ascii="Arial" w:hAnsi="Arial" w:cs="Arial"/>
                <w:sz w:val="20"/>
                <w:szCs w:val="20"/>
              </w:rPr>
            </w:pPr>
            <w:r>
              <w:rPr>
                <w:rFonts w:ascii="Arial" w:hAnsi="Arial" w:cs="Arial"/>
                <w:sz w:val="20"/>
                <w:szCs w:val="20"/>
              </w:rPr>
              <w:t>Bắt buộc</w:t>
            </w:r>
          </w:p>
        </w:tc>
        <w:tc>
          <w:tcPr>
            <w:tcW w:w="888" w:type="pct"/>
          </w:tcPr>
          <w:p w14:paraId="5AF59127">
            <w:pPr>
              <w:widowControl w:val="0"/>
              <w:spacing w:after="120" w:line="240" w:lineRule="auto"/>
              <w:rPr>
                <w:rFonts w:ascii="Arial" w:hAnsi="Arial" w:cs="Arial"/>
                <w:sz w:val="20"/>
                <w:szCs w:val="20"/>
              </w:rPr>
            </w:pPr>
            <w:r>
              <w:rPr>
                <w:rFonts w:ascii="Arial" w:hAnsi="Arial" w:cs="Arial"/>
                <w:sz w:val="20"/>
                <w:szCs w:val="20"/>
              </w:rPr>
              <w:t xml:space="preserve"> </w:t>
            </w:r>
          </w:p>
        </w:tc>
      </w:tr>
      <w:tr w14:paraId="33C772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tcPr>
          <w:p w14:paraId="1F10EB07">
            <w:pPr>
              <w:spacing w:after="120" w:line="240" w:lineRule="auto"/>
              <w:jc w:val="both"/>
              <w:rPr>
                <w:rFonts w:ascii="Arial" w:hAnsi="Arial" w:cs="Arial"/>
                <w:sz w:val="20"/>
                <w:szCs w:val="20"/>
              </w:rPr>
            </w:pPr>
            <w:r>
              <w:rPr>
                <w:rFonts w:ascii="Arial" w:hAnsi="Arial" w:cs="Arial"/>
                <w:sz w:val="20"/>
                <w:szCs w:val="20"/>
              </w:rPr>
              <w:t>Hướng dẫn xử lý</w:t>
            </w:r>
          </w:p>
        </w:tc>
        <w:tc>
          <w:tcPr>
            <w:tcW w:w="990" w:type="pct"/>
          </w:tcPr>
          <w:p w14:paraId="67152E87">
            <w:pPr>
              <w:widowControl w:val="0"/>
              <w:spacing w:after="120" w:line="240" w:lineRule="auto"/>
              <w:rPr>
                <w:rFonts w:ascii="Arial" w:hAnsi="Arial" w:cs="Arial"/>
                <w:sz w:val="20"/>
                <w:szCs w:val="20"/>
              </w:rPr>
            </w:pPr>
            <w:r>
              <w:rPr>
                <w:rFonts w:ascii="Arial" w:hAnsi="Arial" w:cs="Arial"/>
                <w:sz w:val="20"/>
                <w:szCs w:val="20"/>
              </w:rPr>
              <w:t>HDXLy</w:t>
            </w:r>
          </w:p>
        </w:tc>
        <w:tc>
          <w:tcPr>
            <w:tcW w:w="530" w:type="pct"/>
          </w:tcPr>
          <w:p w14:paraId="32A6D9B8">
            <w:pPr>
              <w:widowControl w:val="0"/>
              <w:spacing w:after="120" w:line="240" w:lineRule="auto"/>
              <w:rPr>
                <w:rFonts w:ascii="Arial" w:hAnsi="Arial" w:cs="Arial"/>
                <w:sz w:val="20"/>
                <w:szCs w:val="20"/>
              </w:rPr>
            </w:pPr>
            <w:r>
              <w:rPr>
                <w:rFonts w:ascii="Arial" w:hAnsi="Arial" w:cs="Arial"/>
                <w:sz w:val="20"/>
                <w:szCs w:val="20"/>
              </w:rPr>
              <w:t>255</w:t>
            </w:r>
          </w:p>
        </w:tc>
        <w:tc>
          <w:tcPr>
            <w:tcW w:w="810" w:type="pct"/>
          </w:tcPr>
          <w:p w14:paraId="45FB382B">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tcPr>
          <w:p w14:paraId="51A698AB">
            <w:pPr>
              <w:widowControl w:val="0"/>
              <w:spacing w:after="120" w:line="240" w:lineRule="auto"/>
              <w:rPr>
                <w:rFonts w:ascii="Arial" w:hAnsi="Arial" w:cs="Arial"/>
                <w:sz w:val="20"/>
                <w:szCs w:val="20"/>
              </w:rPr>
            </w:pPr>
            <w:r>
              <w:rPr>
                <w:rFonts w:ascii="Arial" w:hAnsi="Arial" w:cs="Arial"/>
                <w:sz w:val="20"/>
                <w:szCs w:val="20"/>
              </w:rPr>
              <w:t>Bắt buộc</w:t>
            </w:r>
          </w:p>
        </w:tc>
        <w:tc>
          <w:tcPr>
            <w:tcW w:w="888" w:type="pct"/>
          </w:tcPr>
          <w:p w14:paraId="7F3BCA29">
            <w:pPr>
              <w:widowControl w:val="0"/>
              <w:spacing w:after="120" w:line="240" w:lineRule="auto"/>
              <w:rPr>
                <w:rFonts w:ascii="Arial" w:hAnsi="Arial" w:cs="Arial"/>
                <w:sz w:val="20"/>
                <w:szCs w:val="20"/>
              </w:rPr>
            </w:pPr>
            <w:r>
              <w:rPr>
                <w:rFonts w:ascii="Arial" w:hAnsi="Arial" w:cs="Arial"/>
                <w:sz w:val="20"/>
                <w:szCs w:val="20"/>
              </w:rPr>
              <w:t xml:space="preserve"> </w:t>
            </w:r>
          </w:p>
        </w:tc>
      </w:tr>
      <w:tr w14:paraId="318DF0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tcPr>
          <w:p w14:paraId="05777FC9">
            <w:pPr>
              <w:spacing w:after="120" w:line="240" w:lineRule="auto"/>
              <w:jc w:val="both"/>
              <w:rPr>
                <w:rFonts w:ascii="Arial" w:hAnsi="Arial" w:cs="Arial"/>
                <w:sz w:val="20"/>
                <w:szCs w:val="20"/>
              </w:rPr>
            </w:pPr>
            <w:r>
              <w:rPr>
                <w:rFonts w:ascii="Arial" w:hAnsi="Arial" w:cs="Arial"/>
                <w:sz w:val="20"/>
                <w:szCs w:val="20"/>
              </w:rPr>
              <w:t>Ghi chú</w:t>
            </w:r>
          </w:p>
        </w:tc>
        <w:tc>
          <w:tcPr>
            <w:tcW w:w="990" w:type="pct"/>
          </w:tcPr>
          <w:p w14:paraId="546DF6C5">
            <w:pPr>
              <w:widowControl w:val="0"/>
              <w:spacing w:after="120" w:line="240" w:lineRule="auto"/>
              <w:rPr>
                <w:rFonts w:ascii="Arial" w:hAnsi="Arial" w:cs="Arial"/>
                <w:sz w:val="20"/>
                <w:szCs w:val="20"/>
              </w:rPr>
            </w:pPr>
            <w:r>
              <w:rPr>
                <w:rFonts w:ascii="Arial" w:hAnsi="Arial" w:cs="Arial"/>
                <w:sz w:val="20"/>
                <w:szCs w:val="20"/>
              </w:rPr>
              <w:t>GChu</w:t>
            </w:r>
          </w:p>
        </w:tc>
        <w:tc>
          <w:tcPr>
            <w:tcW w:w="530" w:type="pct"/>
          </w:tcPr>
          <w:p w14:paraId="19A0B89D">
            <w:pPr>
              <w:widowControl w:val="0"/>
              <w:spacing w:after="120" w:line="240" w:lineRule="auto"/>
              <w:rPr>
                <w:rFonts w:ascii="Arial" w:hAnsi="Arial" w:cs="Arial"/>
                <w:sz w:val="20"/>
                <w:szCs w:val="20"/>
              </w:rPr>
            </w:pPr>
            <w:r>
              <w:rPr>
                <w:rFonts w:ascii="Arial" w:hAnsi="Arial" w:cs="Arial"/>
                <w:sz w:val="20"/>
                <w:szCs w:val="20"/>
              </w:rPr>
              <w:t>255</w:t>
            </w:r>
          </w:p>
        </w:tc>
        <w:tc>
          <w:tcPr>
            <w:tcW w:w="810" w:type="pct"/>
          </w:tcPr>
          <w:p w14:paraId="45D718BB">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tcPr>
          <w:p w14:paraId="67DC9287">
            <w:pPr>
              <w:widowControl w:val="0"/>
              <w:spacing w:after="120" w:line="240" w:lineRule="auto"/>
              <w:rPr>
                <w:rFonts w:ascii="Arial" w:hAnsi="Arial" w:cs="Arial"/>
                <w:sz w:val="20"/>
                <w:szCs w:val="20"/>
              </w:rPr>
            </w:pPr>
            <w:r>
              <w:rPr>
                <w:rFonts w:ascii="Arial" w:hAnsi="Arial" w:cs="Arial"/>
                <w:sz w:val="20"/>
                <w:szCs w:val="20"/>
              </w:rPr>
              <w:t>Không bắt buộc</w:t>
            </w:r>
          </w:p>
        </w:tc>
        <w:tc>
          <w:tcPr>
            <w:tcW w:w="888" w:type="pct"/>
          </w:tcPr>
          <w:p w14:paraId="13EE21A8">
            <w:pPr>
              <w:widowControl w:val="0"/>
              <w:spacing w:after="120" w:line="240" w:lineRule="auto"/>
              <w:rPr>
                <w:rFonts w:ascii="Arial" w:hAnsi="Arial" w:cs="Arial"/>
                <w:sz w:val="20"/>
                <w:szCs w:val="20"/>
              </w:rPr>
            </w:pPr>
            <w:r>
              <w:rPr>
                <w:rFonts w:ascii="Arial" w:hAnsi="Arial" w:cs="Arial"/>
                <w:sz w:val="20"/>
                <w:szCs w:val="20"/>
              </w:rPr>
              <w:t xml:space="preserve"> </w:t>
            </w:r>
          </w:p>
        </w:tc>
      </w:tr>
      <w:tr w14:paraId="4841FD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5000" w:type="pct"/>
            <w:gridSpan w:val="6"/>
          </w:tcPr>
          <w:p w14:paraId="2D62F446">
            <w:pPr>
              <w:widowControl w:val="0"/>
              <w:spacing w:after="120" w:line="240" w:lineRule="auto"/>
              <w:rPr>
                <w:rFonts w:ascii="Arial" w:hAnsi="Arial" w:cs="Arial"/>
                <w:sz w:val="20"/>
                <w:szCs w:val="20"/>
              </w:rPr>
            </w:pPr>
            <w:r>
              <w:rPr>
                <w:rFonts w:ascii="Arial" w:hAnsi="Arial" w:cs="Arial"/>
                <w:b/>
                <w:sz w:val="20"/>
                <w:szCs w:val="20"/>
              </w:rPr>
              <w:t>Thẻ TBao\DLTBao\LBTHKXDau chứa thông tin Bảng tổng hợp khác trường hợp bán xăng dầu, Tờ khai dữ liệu hóa đơn, chứng từ hàng hóa, dịch vụ bán ra không hợp lệ cùng lý do tương ứng (Loại thông báo là “4-</w:t>
            </w:r>
            <w:r>
              <w:rPr>
                <w:rFonts w:ascii="Arial" w:hAnsi="Arial" w:cs="Arial"/>
                <w:sz w:val="20"/>
                <w:szCs w:val="20"/>
              </w:rPr>
              <w:t xml:space="preserve"> </w:t>
            </w:r>
            <w:r>
              <w:rPr>
                <w:rFonts w:ascii="Arial" w:hAnsi="Arial" w:cs="Arial"/>
                <w:b/>
                <w:sz w:val="20"/>
                <w:szCs w:val="20"/>
              </w:rPr>
              <w:t>Thông báo kết quả đối chiếu sơ bộ thông tin của Bảng tổng hợp khác xăng dầu, Tờ khai dữ liệu hóa đơn, chứng từ hàng hóa, dịch vụ bán ra không hợp lệ”)</w:t>
            </w:r>
          </w:p>
        </w:tc>
      </w:tr>
      <w:tr w14:paraId="05E02F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5000" w:type="pct"/>
            <w:gridSpan w:val="6"/>
          </w:tcPr>
          <w:p w14:paraId="26A793DC">
            <w:pPr>
              <w:widowControl w:val="0"/>
              <w:spacing w:after="120" w:line="240" w:lineRule="auto"/>
              <w:rPr>
                <w:rFonts w:ascii="Arial" w:hAnsi="Arial" w:cs="Arial"/>
                <w:sz w:val="20"/>
                <w:szCs w:val="20"/>
              </w:rPr>
            </w:pPr>
            <w:r>
              <w:rPr>
                <w:rFonts w:ascii="Arial" w:hAnsi="Arial" w:cs="Arial"/>
                <w:b/>
                <w:sz w:val="20"/>
                <w:szCs w:val="20"/>
              </w:rPr>
              <w:t xml:space="preserve">Thẻ TBao\DLTBao\LBTHKXDau\DSBTHop chứa danh sách các Bảng tổng hợp khác trường hợp bán xăng dầu, Tờ khai dữ liệu hóa đơn, chứng từ hàng hóa, dịch vụ bán ra không hợp lệ cùng danh sách lý do tương ứng </w:t>
            </w:r>
          </w:p>
        </w:tc>
      </w:tr>
      <w:tr w14:paraId="744472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5000" w:type="pct"/>
            <w:gridSpan w:val="6"/>
          </w:tcPr>
          <w:p w14:paraId="04957209">
            <w:pPr>
              <w:widowControl w:val="0"/>
              <w:spacing w:after="120" w:line="240" w:lineRule="auto"/>
              <w:rPr>
                <w:rFonts w:ascii="Arial" w:hAnsi="Arial" w:cs="Arial"/>
                <w:sz w:val="20"/>
                <w:szCs w:val="20"/>
              </w:rPr>
            </w:pPr>
            <w:r>
              <w:rPr>
                <w:rFonts w:ascii="Arial" w:hAnsi="Arial" w:cs="Arial"/>
                <w:b/>
                <w:sz w:val="20"/>
                <w:szCs w:val="20"/>
              </w:rPr>
              <w:t>Thẻ TBao\DLTBao\LBTHKXDau\DSBTHop\BTHop chứa thông tin từng Bảng tổng hợp khác trường hợp bán xăng dầu, Tờ khai dữ liệu hóa đơn, chứng từ hàng hóa, dịch vụ bán ra không hợp lệ cùng danh sách các lý do tương ứng</w:t>
            </w:r>
          </w:p>
        </w:tc>
      </w:tr>
      <w:tr w14:paraId="4582E9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vAlign w:val="center"/>
          </w:tcPr>
          <w:p w14:paraId="00DA1715">
            <w:pPr>
              <w:spacing w:after="120" w:line="240" w:lineRule="auto"/>
              <w:jc w:val="both"/>
              <w:rPr>
                <w:rFonts w:ascii="Arial" w:hAnsi="Arial" w:cs="Arial"/>
                <w:b/>
                <w:sz w:val="20"/>
                <w:szCs w:val="20"/>
              </w:rPr>
            </w:pPr>
            <w:r>
              <w:rPr>
                <w:rFonts w:ascii="Arial" w:hAnsi="Arial" w:cs="Arial"/>
                <w:sz w:val="20"/>
                <w:szCs w:val="20"/>
              </w:rPr>
              <w:t>Số thứ tự</w:t>
            </w:r>
          </w:p>
        </w:tc>
        <w:tc>
          <w:tcPr>
            <w:tcW w:w="990" w:type="pct"/>
            <w:vAlign w:val="center"/>
          </w:tcPr>
          <w:p w14:paraId="49B4269E">
            <w:pPr>
              <w:widowControl w:val="0"/>
              <w:spacing w:after="120" w:line="240" w:lineRule="auto"/>
              <w:rPr>
                <w:rFonts w:ascii="Arial" w:hAnsi="Arial" w:cs="Arial"/>
                <w:sz w:val="20"/>
                <w:szCs w:val="20"/>
              </w:rPr>
            </w:pPr>
            <w:r>
              <w:rPr>
                <w:rFonts w:ascii="Arial" w:hAnsi="Arial" w:cs="Arial"/>
                <w:sz w:val="20"/>
                <w:szCs w:val="20"/>
              </w:rPr>
              <w:t>STT</w:t>
            </w:r>
          </w:p>
        </w:tc>
        <w:tc>
          <w:tcPr>
            <w:tcW w:w="530" w:type="pct"/>
            <w:vAlign w:val="center"/>
          </w:tcPr>
          <w:p w14:paraId="1F3A58C3">
            <w:pPr>
              <w:widowControl w:val="0"/>
              <w:spacing w:after="120" w:line="240" w:lineRule="auto"/>
              <w:rPr>
                <w:rFonts w:ascii="Arial" w:hAnsi="Arial" w:cs="Arial"/>
                <w:sz w:val="20"/>
                <w:szCs w:val="20"/>
              </w:rPr>
            </w:pPr>
            <w:r>
              <w:rPr>
                <w:rFonts w:ascii="Arial" w:hAnsi="Arial" w:cs="Arial"/>
                <w:sz w:val="20"/>
                <w:szCs w:val="20"/>
              </w:rPr>
              <w:t>4</w:t>
            </w:r>
          </w:p>
        </w:tc>
        <w:tc>
          <w:tcPr>
            <w:tcW w:w="810" w:type="pct"/>
            <w:vAlign w:val="center"/>
          </w:tcPr>
          <w:p w14:paraId="1C6BFC38">
            <w:pPr>
              <w:widowControl w:val="0"/>
              <w:spacing w:after="120" w:line="240" w:lineRule="auto"/>
              <w:rPr>
                <w:rFonts w:ascii="Arial" w:hAnsi="Arial" w:cs="Arial"/>
                <w:sz w:val="20"/>
                <w:szCs w:val="20"/>
              </w:rPr>
            </w:pPr>
            <w:r>
              <w:rPr>
                <w:rFonts w:ascii="Arial" w:hAnsi="Arial" w:cs="Arial"/>
                <w:sz w:val="20"/>
                <w:szCs w:val="20"/>
              </w:rPr>
              <w:t>Số</w:t>
            </w:r>
          </w:p>
        </w:tc>
        <w:tc>
          <w:tcPr>
            <w:tcW w:w="784" w:type="pct"/>
            <w:vAlign w:val="center"/>
          </w:tcPr>
          <w:p w14:paraId="75B7BFD7">
            <w:pPr>
              <w:widowControl w:val="0"/>
              <w:spacing w:after="120" w:line="240" w:lineRule="auto"/>
              <w:rPr>
                <w:rFonts w:ascii="Arial" w:hAnsi="Arial" w:cs="Arial"/>
                <w:sz w:val="20"/>
                <w:szCs w:val="20"/>
              </w:rPr>
            </w:pPr>
            <w:r>
              <w:rPr>
                <w:rFonts w:ascii="Arial" w:hAnsi="Arial" w:cs="Arial"/>
                <w:sz w:val="20"/>
                <w:szCs w:val="20"/>
              </w:rPr>
              <w:t>Không bắt buộc</w:t>
            </w:r>
          </w:p>
        </w:tc>
        <w:tc>
          <w:tcPr>
            <w:tcW w:w="888" w:type="pct"/>
          </w:tcPr>
          <w:p w14:paraId="25479098">
            <w:pPr>
              <w:widowControl w:val="0"/>
              <w:spacing w:after="120" w:line="240" w:lineRule="auto"/>
              <w:rPr>
                <w:rFonts w:ascii="Arial" w:hAnsi="Arial" w:cs="Arial"/>
                <w:sz w:val="20"/>
                <w:szCs w:val="20"/>
              </w:rPr>
            </w:pPr>
            <w:r>
              <w:rPr>
                <w:rFonts w:ascii="Arial" w:hAnsi="Arial" w:cs="Arial"/>
                <w:sz w:val="20"/>
                <w:szCs w:val="20"/>
              </w:rPr>
              <w:t xml:space="preserve"> </w:t>
            </w:r>
          </w:p>
        </w:tc>
      </w:tr>
      <w:tr w14:paraId="3EB0BC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tcPr>
          <w:p w14:paraId="4A52AA89">
            <w:pPr>
              <w:spacing w:after="120" w:line="240" w:lineRule="auto"/>
              <w:jc w:val="both"/>
              <w:rPr>
                <w:rFonts w:ascii="Arial" w:hAnsi="Arial" w:cs="Arial"/>
                <w:sz w:val="20"/>
                <w:szCs w:val="20"/>
              </w:rPr>
            </w:pPr>
            <w:r>
              <w:rPr>
                <w:rFonts w:ascii="Arial" w:hAnsi="Arial" w:cs="Arial"/>
                <w:sz w:val="20"/>
                <w:szCs w:val="20"/>
              </w:rPr>
              <w:t>Kỳ dữ liệu (Kỳ dữ liệu Bảng tổng hợp, Tờ khai dữ liệu)</w:t>
            </w:r>
          </w:p>
        </w:tc>
        <w:tc>
          <w:tcPr>
            <w:tcW w:w="990" w:type="pct"/>
            <w:vAlign w:val="center"/>
          </w:tcPr>
          <w:p w14:paraId="60652F25">
            <w:pPr>
              <w:widowControl w:val="0"/>
              <w:spacing w:after="120" w:line="240" w:lineRule="auto"/>
              <w:rPr>
                <w:rFonts w:ascii="Arial" w:hAnsi="Arial" w:cs="Arial"/>
                <w:sz w:val="20"/>
                <w:szCs w:val="20"/>
              </w:rPr>
            </w:pPr>
            <w:r>
              <w:rPr>
                <w:rFonts w:ascii="Arial" w:hAnsi="Arial" w:cs="Arial"/>
                <w:sz w:val="20"/>
                <w:szCs w:val="20"/>
              </w:rPr>
              <w:t>KDLieu</w:t>
            </w:r>
          </w:p>
        </w:tc>
        <w:tc>
          <w:tcPr>
            <w:tcW w:w="530" w:type="pct"/>
            <w:vAlign w:val="center"/>
          </w:tcPr>
          <w:p w14:paraId="24CE956E">
            <w:pPr>
              <w:widowControl w:val="0"/>
              <w:spacing w:after="120" w:line="240" w:lineRule="auto"/>
              <w:rPr>
                <w:rFonts w:ascii="Arial" w:hAnsi="Arial" w:cs="Arial"/>
                <w:sz w:val="20"/>
                <w:szCs w:val="20"/>
              </w:rPr>
            </w:pPr>
            <w:r>
              <w:rPr>
                <w:rFonts w:ascii="Arial" w:hAnsi="Arial" w:cs="Arial"/>
                <w:sz w:val="20"/>
                <w:szCs w:val="20"/>
              </w:rPr>
              <w:t>10</w:t>
            </w:r>
          </w:p>
        </w:tc>
        <w:tc>
          <w:tcPr>
            <w:tcW w:w="810" w:type="pct"/>
            <w:vAlign w:val="center"/>
          </w:tcPr>
          <w:p w14:paraId="24476186">
            <w:pPr>
              <w:widowControl w:val="0"/>
              <w:spacing w:after="120" w:line="240" w:lineRule="auto"/>
              <w:rPr>
                <w:rFonts w:ascii="Arial" w:hAnsi="Arial" w:cs="Arial"/>
                <w:sz w:val="20"/>
                <w:szCs w:val="20"/>
              </w:rPr>
            </w:pPr>
            <w:r>
              <w:rPr>
                <w:rFonts w:ascii="Arial" w:hAnsi="Arial" w:cs="Arial"/>
                <w:sz w:val="20"/>
                <w:szCs w:val="20"/>
              </w:rPr>
              <w:t>Chuỗi ký tự (Chi tiết tại Phụ lục VII Quy định này)</w:t>
            </w:r>
          </w:p>
        </w:tc>
        <w:tc>
          <w:tcPr>
            <w:tcW w:w="784" w:type="pct"/>
            <w:vAlign w:val="center"/>
          </w:tcPr>
          <w:p w14:paraId="61750CDF">
            <w:pPr>
              <w:widowControl w:val="0"/>
              <w:spacing w:after="120" w:line="240" w:lineRule="auto"/>
              <w:rPr>
                <w:rFonts w:ascii="Arial" w:hAnsi="Arial" w:cs="Arial"/>
                <w:sz w:val="20"/>
                <w:szCs w:val="20"/>
              </w:rPr>
            </w:pPr>
            <w:r>
              <w:rPr>
                <w:rFonts w:ascii="Arial" w:hAnsi="Arial" w:cs="Arial"/>
                <w:sz w:val="20"/>
                <w:szCs w:val="20"/>
              </w:rPr>
              <w:t>Bắt buộc</w:t>
            </w:r>
          </w:p>
        </w:tc>
        <w:tc>
          <w:tcPr>
            <w:tcW w:w="888" w:type="pct"/>
          </w:tcPr>
          <w:p w14:paraId="627BB3E1">
            <w:pPr>
              <w:widowControl w:val="0"/>
              <w:spacing w:after="120" w:line="240" w:lineRule="auto"/>
              <w:rPr>
                <w:rFonts w:ascii="Arial" w:hAnsi="Arial" w:cs="Arial"/>
                <w:sz w:val="20"/>
                <w:szCs w:val="20"/>
              </w:rPr>
            </w:pPr>
            <w:r>
              <w:rPr>
                <w:rFonts w:ascii="Arial" w:hAnsi="Arial" w:cs="Arial"/>
                <w:sz w:val="20"/>
                <w:szCs w:val="20"/>
              </w:rPr>
              <w:t xml:space="preserve"> </w:t>
            </w:r>
          </w:p>
        </w:tc>
      </w:tr>
      <w:tr w14:paraId="2B78DE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vAlign w:val="center"/>
          </w:tcPr>
          <w:p w14:paraId="1D29DA45">
            <w:pPr>
              <w:spacing w:after="120" w:line="240" w:lineRule="auto"/>
              <w:jc w:val="both"/>
              <w:rPr>
                <w:rFonts w:ascii="Arial" w:hAnsi="Arial" w:cs="Arial"/>
                <w:sz w:val="20"/>
                <w:szCs w:val="20"/>
              </w:rPr>
            </w:pPr>
            <w:r>
              <w:rPr>
                <w:rFonts w:ascii="Arial" w:hAnsi="Arial" w:cs="Arial"/>
                <w:sz w:val="20"/>
                <w:szCs w:val="20"/>
              </w:rPr>
              <w:t>Lần đầu</w:t>
            </w:r>
          </w:p>
        </w:tc>
        <w:tc>
          <w:tcPr>
            <w:tcW w:w="990" w:type="pct"/>
            <w:vAlign w:val="center"/>
          </w:tcPr>
          <w:p w14:paraId="69A7435C">
            <w:pPr>
              <w:widowControl w:val="0"/>
              <w:spacing w:after="120" w:line="240" w:lineRule="auto"/>
              <w:rPr>
                <w:rFonts w:ascii="Arial" w:hAnsi="Arial" w:cs="Arial"/>
                <w:sz w:val="20"/>
                <w:szCs w:val="20"/>
              </w:rPr>
            </w:pPr>
            <w:r>
              <w:rPr>
                <w:rFonts w:ascii="Arial" w:hAnsi="Arial" w:cs="Arial"/>
                <w:sz w:val="20"/>
                <w:szCs w:val="20"/>
              </w:rPr>
              <w:t>LDau</w:t>
            </w:r>
          </w:p>
        </w:tc>
        <w:tc>
          <w:tcPr>
            <w:tcW w:w="530" w:type="pct"/>
            <w:vAlign w:val="center"/>
          </w:tcPr>
          <w:p w14:paraId="50D00666">
            <w:pPr>
              <w:widowControl w:val="0"/>
              <w:spacing w:after="120" w:line="240" w:lineRule="auto"/>
              <w:rPr>
                <w:rFonts w:ascii="Arial" w:hAnsi="Arial" w:cs="Arial"/>
                <w:sz w:val="20"/>
                <w:szCs w:val="20"/>
              </w:rPr>
            </w:pPr>
            <w:r>
              <w:rPr>
                <w:rFonts w:ascii="Arial" w:hAnsi="Arial" w:cs="Arial"/>
                <w:sz w:val="20"/>
                <w:szCs w:val="20"/>
              </w:rPr>
              <w:t>1</w:t>
            </w:r>
          </w:p>
        </w:tc>
        <w:tc>
          <w:tcPr>
            <w:tcW w:w="810" w:type="pct"/>
            <w:vAlign w:val="center"/>
          </w:tcPr>
          <w:p w14:paraId="5792590F">
            <w:pPr>
              <w:widowControl w:val="0"/>
              <w:spacing w:after="120" w:line="240" w:lineRule="auto"/>
              <w:rPr>
                <w:rFonts w:ascii="Arial" w:hAnsi="Arial" w:cs="Arial"/>
                <w:sz w:val="20"/>
                <w:szCs w:val="20"/>
              </w:rPr>
            </w:pPr>
            <w:r>
              <w:rPr>
                <w:rFonts w:ascii="Arial" w:hAnsi="Arial" w:cs="Arial"/>
                <w:sz w:val="20"/>
                <w:szCs w:val="20"/>
              </w:rPr>
              <w:t>Số (1: lần đầu, 0: bổ sung)</w:t>
            </w:r>
          </w:p>
        </w:tc>
        <w:tc>
          <w:tcPr>
            <w:tcW w:w="784" w:type="pct"/>
            <w:vAlign w:val="center"/>
          </w:tcPr>
          <w:p w14:paraId="246F84C5">
            <w:pPr>
              <w:widowControl w:val="0"/>
              <w:spacing w:after="120" w:line="240" w:lineRule="auto"/>
              <w:rPr>
                <w:rFonts w:ascii="Arial" w:hAnsi="Arial" w:cs="Arial"/>
                <w:sz w:val="20"/>
                <w:szCs w:val="20"/>
              </w:rPr>
            </w:pPr>
            <w:r>
              <w:rPr>
                <w:rFonts w:ascii="Arial" w:hAnsi="Arial" w:cs="Arial"/>
                <w:sz w:val="20"/>
                <w:szCs w:val="20"/>
              </w:rPr>
              <w:t>Bắt buộc</w:t>
            </w:r>
          </w:p>
        </w:tc>
        <w:tc>
          <w:tcPr>
            <w:tcW w:w="888" w:type="pct"/>
          </w:tcPr>
          <w:p w14:paraId="654537C1">
            <w:pPr>
              <w:widowControl w:val="0"/>
              <w:spacing w:after="120" w:line="240" w:lineRule="auto"/>
              <w:rPr>
                <w:rFonts w:ascii="Arial" w:hAnsi="Arial" w:cs="Arial"/>
                <w:sz w:val="20"/>
                <w:szCs w:val="20"/>
              </w:rPr>
            </w:pPr>
            <w:r>
              <w:rPr>
                <w:rFonts w:ascii="Arial" w:hAnsi="Arial" w:cs="Arial"/>
                <w:sz w:val="20"/>
                <w:szCs w:val="20"/>
              </w:rPr>
              <w:t xml:space="preserve"> </w:t>
            </w:r>
          </w:p>
        </w:tc>
      </w:tr>
      <w:tr w14:paraId="1644BD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vAlign w:val="center"/>
          </w:tcPr>
          <w:p w14:paraId="56F02FE0">
            <w:pPr>
              <w:spacing w:after="120" w:line="240" w:lineRule="auto"/>
              <w:jc w:val="both"/>
              <w:rPr>
                <w:rFonts w:ascii="Arial" w:hAnsi="Arial" w:cs="Arial"/>
                <w:sz w:val="20"/>
                <w:szCs w:val="20"/>
              </w:rPr>
            </w:pPr>
            <w:r>
              <w:rPr>
                <w:rFonts w:ascii="Arial" w:hAnsi="Arial" w:cs="Arial"/>
                <w:sz w:val="20"/>
                <w:szCs w:val="20"/>
              </w:rPr>
              <w:t>Bổ sung lần thứ</w:t>
            </w:r>
          </w:p>
        </w:tc>
        <w:tc>
          <w:tcPr>
            <w:tcW w:w="990" w:type="pct"/>
            <w:vAlign w:val="center"/>
          </w:tcPr>
          <w:p w14:paraId="576981CF">
            <w:pPr>
              <w:widowControl w:val="0"/>
              <w:spacing w:after="120" w:line="240" w:lineRule="auto"/>
              <w:rPr>
                <w:rFonts w:ascii="Arial" w:hAnsi="Arial" w:cs="Arial"/>
                <w:sz w:val="20"/>
                <w:szCs w:val="20"/>
              </w:rPr>
            </w:pPr>
            <w:r>
              <w:rPr>
                <w:rFonts w:ascii="Arial" w:hAnsi="Arial" w:cs="Arial"/>
                <w:sz w:val="20"/>
                <w:szCs w:val="20"/>
              </w:rPr>
              <w:t>BSLThu</w:t>
            </w:r>
          </w:p>
        </w:tc>
        <w:tc>
          <w:tcPr>
            <w:tcW w:w="530" w:type="pct"/>
            <w:vAlign w:val="center"/>
          </w:tcPr>
          <w:p w14:paraId="05A5CF73">
            <w:pPr>
              <w:widowControl w:val="0"/>
              <w:spacing w:after="120" w:line="240" w:lineRule="auto"/>
              <w:rPr>
                <w:rFonts w:ascii="Arial" w:hAnsi="Arial" w:cs="Arial"/>
                <w:sz w:val="20"/>
                <w:szCs w:val="20"/>
              </w:rPr>
            </w:pPr>
            <w:r>
              <w:rPr>
                <w:rFonts w:ascii="Arial" w:hAnsi="Arial" w:cs="Arial"/>
                <w:sz w:val="20"/>
                <w:szCs w:val="20"/>
              </w:rPr>
              <w:t>3</w:t>
            </w:r>
          </w:p>
        </w:tc>
        <w:tc>
          <w:tcPr>
            <w:tcW w:w="810" w:type="pct"/>
            <w:vAlign w:val="center"/>
          </w:tcPr>
          <w:p w14:paraId="45141BCF">
            <w:pPr>
              <w:widowControl w:val="0"/>
              <w:spacing w:after="120" w:line="240" w:lineRule="auto"/>
              <w:rPr>
                <w:rFonts w:ascii="Arial" w:hAnsi="Arial" w:cs="Arial"/>
                <w:sz w:val="20"/>
                <w:szCs w:val="20"/>
              </w:rPr>
            </w:pPr>
            <w:r>
              <w:rPr>
                <w:rFonts w:ascii="Arial" w:hAnsi="Arial" w:cs="Arial"/>
                <w:sz w:val="20"/>
                <w:szCs w:val="20"/>
              </w:rPr>
              <w:t>Số</w:t>
            </w:r>
          </w:p>
        </w:tc>
        <w:tc>
          <w:tcPr>
            <w:tcW w:w="784" w:type="pct"/>
            <w:vAlign w:val="center"/>
          </w:tcPr>
          <w:p w14:paraId="2F7BB469">
            <w:pPr>
              <w:widowControl w:val="0"/>
              <w:spacing w:after="120" w:line="240" w:lineRule="auto"/>
              <w:rPr>
                <w:rFonts w:ascii="Arial" w:hAnsi="Arial" w:cs="Arial"/>
                <w:sz w:val="20"/>
                <w:szCs w:val="20"/>
              </w:rPr>
            </w:pPr>
            <w:r>
              <w:rPr>
                <w:rFonts w:ascii="Arial" w:hAnsi="Arial" w:cs="Arial"/>
                <w:sz w:val="20"/>
                <w:szCs w:val="20"/>
              </w:rPr>
              <w:t>Bắt buộc (Đối với trường hợp LDau = 0)</w:t>
            </w:r>
          </w:p>
        </w:tc>
        <w:tc>
          <w:tcPr>
            <w:tcW w:w="888" w:type="pct"/>
          </w:tcPr>
          <w:p w14:paraId="37C4DC50">
            <w:pPr>
              <w:widowControl w:val="0"/>
              <w:spacing w:after="120" w:line="240" w:lineRule="auto"/>
              <w:rPr>
                <w:rFonts w:ascii="Arial" w:hAnsi="Arial" w:cs="Arial"/>
                <w:sz w:val="20"/>
                <w:szCs w:val="20"/>
              </w:rPr>
            </w:pPr>
            <w:r>
              <w:rPr>
                <w:rFonts w:ascii="Arial" w:hAnsi="Arial" w:cs="Arial"/>
                <w:sz w:val="20"/>
                <w:szCs w:val="20"/>
              </w:rPr>
              <w:t xml:space="preserve"> </w:t>
            </w:r>
          </w:p>
        </w:tc>
      </w:tr>
      <w:tr w14:paraId="70C123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vAlign w:val="center"/>
          </w:tcPr>
          <w:p w14:paraId="66241307">
            <w:pPr>
              <w:spacing w:after="120" w:line="240" w:lineRule="auto"/>
              <w:jc w:val="both"/>
              <w:rPr>
                <w:rFonts w:ascii="Arial" w:hAnsi="Arial" w:cs="Arial"/>
                <w:sz w:val="20"/>
                <w:szCs w:val="20"/>
              </w:rPr>
            </w:pPr>
            <w:r>
              <w:rPr>
                <w:rFonts w:ascii="Arial" w:hAnsi="Arial" w:cs="Arial"/>
                <w:sz w:val="20"/>
                <w:szCs w:val="20"/>
              </w:rPr>
              <w:t>Số bảng tổng hợp dữ liệu (Số thứ tự bảng tổng hợp dữ liệu)</w:t>
            </w:r>
          </w:p>
        </w:tc>
        <w:tc>
          <w:tcPr>
            <w:tcW w:w="990" w:type="pct"/>
            <w:vAlign w:val="center"/>
          </w:tcPr>
          <w:p w14:paraId="10FAED3B">
            <w:pPr>
              <w:widowControl w:val="0"/>
              <w:spacing w:after="120" w:line="240" w:lineRule="auto"/>
              <w:rPr>
                <w:rFonts w:ascii="Arial" w:hAnsi="Arial" w:cs="Arial"/>
                <w:sz w:val="20"/>
                <w:szCs w:val="20"/>
              </w:rPr>
            </w:pPr>
            <w:r>
              <w:rPr>
                <w:rFonts w:ascii="Arial" w:hAnsi="Arial" w:cs="Arial"/>
                <w:sz w:val="20"/>
                <w:szCs w:val="20"/>
              </w:rPr>
              <w:t>SBTHDLieu</w:t>
            </w:r>
          </w:p>
        </w:tc>
        <w:tc>
          <w:tcPr>
            <w:tcW w:w="530" w:type="pct"/>
            <w:vAlign w:val="center"/>
          </w:tcPr>
          <w:p w14:paraId="056BA350">
            <w:pPr>
              <w:widowControl w:val="0"/>
              <w:spacing w:after="120" w:line="240" w:lineRule="auto"/>
              <w:rPr>
                <w:rFonts w:ascii="Arial" w:hAnsi="Arial" w:cs="Arial"/>
                <w:sz w:val="20"/>
                <w:szCs w:val="20"/>
              </w:rPr>
            </w:pPr>
            <w:r>
              <w:rPr>
                <w:rFonts w:ascii="Arial" w:hAnsi="Arial" w:cs="Arial"/>
                <w:sz w:val="20"/>
                <w:szCs w:val="20"/>
              </w:rPr>
              <w:t>5</w:t>
            </w:r>
          </w:p>
        </w:tc>
        <w:tc>
          <w:tcPr>
            <w:tcW w:w="810" w:type="pct"/>
            <w:vAlign w:val="center"/>
          </w:tcPr>
          <w:p w14:paraId="0D64F45B">
            <w:pPr>
              <w:widowControl w:val="0"/>
              <w:spacing w:after="120" w:line="240" w:lineRule="auto"/>
              <w:rPr>
                <w:rFonts w:ascii="Arial" w:hAnsi="Arial" w:cs="Arial"/>
                <w:sz w:val="20"/>
                <w:szCs w:val="20"/>
              </w:rPr>
            </w:pPr>
            <w:r>
              <w:rPr>
                <w:rFonts w:ascii="Arial" w:hAnsi="Arial" w:cs="Arial"/>
                <w:sz w:val="20"/>
                <w:szCs w:val="20"/>
              </w:rPr>
              <w:t>Số</w:t>
            </w:r>
          </w:p>
        </w:tc>
        <w:tc>
          <w:tcPr>
            <w:tcW w:w="784" w:type="pct"/>
            <w:vAlign w:val="center"/>
          </w:tcPr>
          <w:p w14:paraId="74FEF4B0">
            <w:pPr>
              <w:widowControl w:val="0"/>
              <w:spacing w:after="120" w:line="240" w:lineRule="auto"/>
              <w:rPr>
                <w:rFonts w:ascii="Arial" w:hAnsi="Arial" w:cs="Arial"/>
                <w:sz w:val="20"/>
                <w:szCs w:val="20"/>
              </w:rPr>
            </w:pPr>
            <w:r>
              <w:rPr>
                <w:rFonts w:ascii="Arial" w:hAnsi="Arial" w:cs="Arial"/>
                <w:sz w:val="20"/>
                <w:szCs w:val="20"/>
              </w:rPr>
              <w:t xml:space="preserve">Bắt buộc </w:t>
            </w:r>
          </w:p>
        </w:tc>
        <w:tc>
          <w:tcPr>
            <w:tcW w:w="888" w:type="pct"/>
          </w:tcPr>
          <w:p w14:paraId="73FDF587">
            <w:pPr>
              <w:widowControl w:val="0"/>
              <w:spacing w:after="120" w:line="240" w:lineRule="auto"/>
              <w:rPr>
                <w:rFonts w:ascii="Arial" w:hAnsi="Arial" w:cs="Arial"/>
                <w:sz w:val="20"/>
                <w:szCs w:val="20"/>
              </w:rPr>
            </w:pPr>
            <w:r>
              <w:rPr>
                <w:rFonts w:ascii="Arial" w:hAnsi="Arial" w:cs="Arial"/>
                <w:sz w:val="20"/>
                <w:szCs w:val="20"/>
              </w:rPr>
              <w:t xml:space="preserve"> </w:t>
            </w:r>
          </w:p>
        </w:tc>
      </w:tr>
      <w:tr w14:paraId="23ED38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5000" w:type="pct"/>
            <w:gridSpan w:val="6"/>
          </w:tcPr>
          <w:p w14:paraId="3C8DB889">
            <w:pPr>
              <w:widowControl w:val="0"/>
              <w:spacing w:after="120" w:line="240" w:lineRule="auto"/>
              <w:rPr>
                <w:rFonts w:ascii="Arial" w:hAnsi="Arial" w:cs="Arial"/>
                <w:sz w:val="20"/>
                <w:szCs w:val="20"/>
              </w:rPr>
            </w:pPr>
            <w:r>
              <w:rPr>
                <w:rFonts w:ascii="Arial" w:hAnsi="Arial" w:cs="Arial"/>
                <w:b/>
                <w:sz w:val="20"/>
                <w:szCs w:val="20"/>
              </w:rPr>
              <w:t>Thẻ TBao\DLTBao\LBTHKXDau\DSBTHop\BTHop\DSLDTTChung chứa danh sách lý do không hợp lệ (nếu có) của thông tin chung Bảng tổng hợp, tờ khai dữ liệu</w:t>
            </w:r>
          </w:p>
        </w:tc>
      </w:tr>
      <w:tr w14:paraId="02D179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5000" w:type="pct"/>
            <w:gridSpan w:val="6"/>
          </w:tcPr>
          <w:p w14:paraId="5EA568E5">
            <w:pPr>
              <w:spacing w:after="120" w:line="240" w:lineRule="auto"/>
              <w:jc w:val="both"/>
              <w:rPr>
                <w:rFonts w:ascii="Arial" w:hAnsi="Arial" w:cs="Arial"/>
                <w:sz w:val="20"/>
                <w:szCs w:val="20"/>
              </w:rPr>
            </w:pPr>
            <w:r>
              <w:rPr>
                <w:rFonts w:ascii="Arial" w:hAnsi="Arial" w:cs="Arial"/>
                <w:b/>
                <w:sz w:val="20"/>
                <w:szCs w:val="20"/>
              </w:rPr>
              <w:t>Thẻ TBao\DLTBao\LBTHKXDau\DSBTHop\BTHop\DSLDTTChung\</w:t>
            </w:r>
          </w:p>
          <w:p w14:paraId="0AB5FDAC">
            <w:pPr>
              <w:widowControl w:val="0"/>
              <w:spacing w:after="120" w:line="240" w:lineRule="auto"/>
              <w:rPr>
                <w:rFonts w:ascii="Arial" w:hAnsi="Arial" w:cs="Arial"/>
                <w:sz w:val="20"/>
                <w:szCs w:val="20"/>
              </w:rPr>
            </w:pPr>
            <w:r>
              <w:rPr>
                <w:rFonts w:ascii="Arial" w:hAnsi="Arial" w:cs="Arial"/>
                <w:b/>
                <w:sz w:val="20"/>
                <w:szCs w:val="20"/>
              </w:rPr>
              <w:t>LDTTChung chứa từng lý do không hợp lệ của thông tin chung Bảng tổng hợp, tờ khai dữ liệu</w:t>
            </w:r>
          </w:p>
        </w:tc>
      </w:tr>
      <w:tr w14:paraId="1BB91A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vAlign w:val="center"/>
          </w:tcPr>
          <w:p w14:paraId="392402A1">
            <w:pPr>
              <w:spacing w:after="120" w:line="240" w:lineRule="auto"/>
              <w:jc w:val="both"/>
              <w:rPr>
                <w:rFonts w:ascii="Arial" w:hAnsi="Arial" w:cs="Arial"/>
                <w:sz w:val="20"/>
                <w:szCs w:val="20"/>
              </w:rPr>
            </w:pPr>
            <w:r>
              <w:rPr>
                <w:rFonts w:ascii="Arial" w:hAnsi="Arial" w:cs="Arial"/>
                <w:sz w:val="20"/>
                <w:szCs w:val="20"/>
              </w:rPr>
              <w:t>Mã lỗi</w:t>
            </w:r>
          </w:p>
        </w:tc>
        <w:tc>
          <w:tcPr>
            <w:tcW w:w="990" w:type="pct"/>
          </w:tcPr>
          <w:p w14:paraId="3585B78D">
            <w:pPr>
              <w:widowControl w:val="0"/>
              <w:spacing w:after="120" w:line="240" w:lineRule="auto"/>
              <w:rPr>
                <w:rFonts w:ascii="Arial" w:hAnsi="Arial" w:cs="Arial"/>
                <w:sz w:val="20"/>
                <w:szCs w:val="20"/>
              </w:rPr>
            </w:pPr>
            <w:r>
              <w:rPr>
                <w:rFonts w:ascii="Arial" w:hAnsi="Arial" w:cs="Arial"/>
                <w:sz w:val="20"/>
                <w:szCs w:val="20"/>
              </w:rPr>
              <w:t>MLoi</w:t>
            </w:r>
          </w:p>
        </w:tc>
        <w:tc>
          <w:tcPr>
            <w:tcW w:w="530" w:type="pct"/>
          </w:tcPr>
          <w:p w14:paraId="65DF7DA1">
            <w:pPr>
              <w:widowControl w:val="0"/>
              <w:spacing w:after="120" w:line="240" w:lineRule="auto"/>
              <w:rPr>
                <w:rFonts w:ascii="Arial" w:hAnsi="Arial" w:cs="Arial"/>
                <w:sz w:val="20"/>
                <w:szCs w:val="20"/>
              </w:rPr>
            </w:pPr>
            <w:r>
              <w:rPr>
                <w:rFonts w:ascii="Arial" w:hAnsi="Arial" w:cs="Arial"/>
                <w:sz w:val="20"/>
                <w:szCs w:val="20"/>
              </w:rPr>
              <w:t>4</w:t>
            </w:r>
          </w:p>
        </w:tc>
        <w:tc>
          <w:tcPr>
            <w:tcW w:w="810" w:type="pct"/>
          </w:tcPr>
          <w:p w14:paraId="49E3686C">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vAlign w:val="center"/>
          </w:tcPr>
          <w:p w14:paraId="3429D665">
            <w:pPr>
              <w:widowControl w:val="0"/>
              <w:spacing w:after="120" w:line="240" w:lineRule="auto"/>
              <w:rPr>
                <w:rFonts w:ascii="Arial" w:hAnsi="Arial" w:cs="Arial"/>
                <w:sz w:val="20"/>
                <w:szCs w:val="20"/>
              </w:rPr>
            </w:pPr>
            <w:r>
              <w:rPr>
                <w:rFonts w:ascii="Arial" w:hAnsi="Arial" w:cs="Arial"/>
                <w:sz w:val="20"/>
                <w:szCs w:val="20"/>
              </w:rPr>
              <w:t>Bắt buộc</w:t>
            </w:r>
          </w:p>
        </w:tc>
        <w:tc>
          <w:tcPr>
            <w:tcW w:w="888" w:type="pct"/>
          </w:tcPr>
          <w:p w14:paraId="4412AE64">
            <w:pPr>
              <w:widowControl w:val="0"/>
              <w:spacing w:after="120" w:line="240" w:lineRule="auto"/>
              <w:rPr>
                <w:rFonts w:ascii="Arial" w:hAnsi="Arial" w:cs="Arial"/>
                <w:sz w:val="20"/>
                <w:szCs w:val="20"/>
              </w:rPr>
            </w:pPr>
            <w:r>
              <w:rPr>
                <w:rFonts w:ascii="Arial" w:hAnsi="Arial" w:cs="Arial"/>
                <w:sz w:val="20"/>
                <w:szCs w:val="20"/>
              </w:rPr>
              <w:t xml:space="preserve"> </w:t>
            </w:r>
          </w:p>
        </w:tc>
      </w:tr>
      <w:tr w14:paraId="71B368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tcPr>
          <w:p w14:paraId="2728675F">
            <w:pPr>
              <w:spacing w:after="120" w:line="240" w:lineRule="auto"/>
              <w:jc w:val="both"/>
              <w:rPr>
                <w:rFonts w:ascii="Arial" w:hAnsi="Arial" w:cs="Arial"/>
                <w:sz w:val="20"/>
                <w:szCs w:val="20"/>
              </w:rPr>
            </w:pPr>
            <w:r>
              <w:rPr>
                <w:rFonts w:ascii="Arial" w:hAnsi="Arial" w:cs="Arial"/>
                <w:sz w:val="20"/>
                <w:szCs w:val="20"/>
              </w:rPr>
              <w:t>Mô tả lỗi</w:t>
            </w:r>
          </w:p>
        </w:tc>
        <w:tc>
          <w:tcPr>
            <w:tcW w:w="990" w:type="pct"/>
          </w:tcPr>
          <w:p w14:paraId="54125F68">
            <w:pPr>
              <w:widowControl w:val="0"/>
              <w:spacing w:after="120" w:line="240" w:lineRule="auto"/>
              <w:rPr>
                <w:rFonts w:ascii="Arial" w:hAnsi="Arial" w:cs="Arial"/>
                <w:sz w:val="20"/>
                <w:szCs w:val="20"/>
              </w:rPr>
            </w:pPr>
            <w:r>
              <w:rPr>
                <w:rFonts w:ascii="Arial" w:hAnsi="Arial" w:cs="Arial"/>
                <w:sz w:val="20"/>
                <w:szCs w:val="20"/>
              </w:rPr>
              <w:t>MTLoi</w:t>
            </w:r>
          </w:p>
        </w:tc>
        <w:tc>
          <w:tcPr>
            <w:tcW w:w="530" w:type="pct"/>
          </w:tcPr>
          <w:p w14:paraId="5FE305F3">
            <w:pPr>
              <w:widowControl w:val="0"/>
              <w:spacing w:after="120" w:line="240" w:lineRule="auto"/>
              <w:rPr>
                <w:rFonts w:ascii="Arial" w:hAnsi="Arial" w:cs="Arial"/>
                <w:sz w:val="20"/>
                <w:szCs w:val="20"/>
              </w:rPr>
            </w:pPr>
            <w:r>
              <w:rPr>
                <w:rFonts w:ascii="Arial" w:hAnsi="Arial" w:cs="Arial"/>
                <w:sz w:val="20"/>
                <w:szCs w:val="20"/>
              </w:rPr>
              <w:t>255</w:t>
            </w:r>
          </w:p>
        </w:tc>
        <w:tc>
          <w:tcPr>
            <w:tcW w:w="810" w:type="pct"/>
          </w:tcPr>
          <w:p w14:paraId="23682E12">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tcPr>
          <w:p w14:paraId="6EBC2681">
            <w:pPr>
              <w:widowControl w:val="0"/>
              <w:spacing w:after="120" w:line="240" w:lineRule="auto"/>
              <w:rPr>
                <w:rFonts w:ascii="Arial" w:hAnsi="Arial" w:cs="Arial"/>
                <w:sz w:val="20"/>
                <w:szCs w:val="20"/>
              </w:rPr>
            </w:pPr>
            <w:r>
              <w:rPr>
                <w:rFonts w:ascii="Arial" w:hAnsi="Arial" w:cs="Arial"/>
                <w:sz w:val="20"/>
                <w:szCs w:val="20"/>
              </w:rPr>
              <w:t>Bắt buộc</w:t>
            </w:r>
          </w:p>
        </w:tc>
        <w:tc>
          <w:tcPr>
            <w:tcW w:w="888" w:type="pct"/>
          </w:tcPr>
          <w:p w14:paraId="431E0505">
            <w:pPr>
              <w:widowControl w:val="0"/>
              <w:spacing w:after="120" w:line="240" w:lineRule="auto"/>
              <w:rPr>
                <w:rFonts w:ascii="Arial" w:hAnsi="Arial" w:cs="Arial"/>
                <w:sz w:val="20"/>
                <w:szCs w:val="20"/>
              </w:rPr>
            </w:pPr>
            <w:r>
              <w:rPr>
                <w:rFonts w:ascii="Arial" w:hAnsi="Arial" w:cs="Arial"/>
                <w:sz w:val="20"/>
                <w:szCs w:val="20"/>
              </w:rPr>
              <w:t xml:space="preserve"> </w:t>
            </w:r>
          </w:p>
        </w:tc>
      </w:tr>
      <w:tr w14:paraId="4EE614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tcPr>
          <w:p w14:paraId="0ACA83CF">
            <w:pPr>
              <w:spacing w:after="120" w:line="240" w:lineRule="auto"/>
              <w:jc w:val="both"/>
              <w:rPr>
                <w:rFonts w:ascii="Arial" w:hAnsi="Arial" w:cs="Arial"/>
                <w:sz w:val="20"/>
                <w:szCs w:val="20"/>
              </w:rPr>
            </w:pPr>
            <w:r>
              <w:rPr>
                <w:rFonts w:ascii="Arial" w:hAnsi="Arial" w:cs="Arial"/>
                <w:sz w:val="20"/>
                <w:szCs w:val="20"/>
              </w:rPr>
              <w:t>Hướng dẫn xử lý</w:t>
            </w:r>
          </w:p>
        </w:tc>
        <w:tc>
          <w:tcPr>
            <w:tcW w:w="990" w:type="pct"/>
          </w:tcPr>
          <w:p w14:paraId="162F658F">
            <w:pPr>
              <w:widowControl w:val="0"/>
              <w:spacing w:after="120" w:line="240" w:lineRule="auto"/>
              <w:rPr>
                <w:rFonts w:ascii="Arial" w:hAnsi="Arial" w:cs="Arial"/>
                <w:sz w:val="20"/>
                <w:szCs w:val="20"/>
              </w:rPr>
            </w:pPr>
            <w:r>
              <w:rPr>
                <w:rFonts w:ascii="Arial" w:hAnsi="Arial" w:cs="Arial"/>
                <w:sz w:val="20"/>
                <w:szCs w:val="20"/>
              </w:rPr>
              <w:t>HDXLy</w:t>
            </w:r>
          </w:p>
        </w:tc>
        <w:tc>
          <w:tcPr>
            <w:tcW w:w="530" w:type="pct"/>
          </w:tcPr>
          <w:p w14:paraId="3357CBC2">
            <w:pPr>
              <w:widowControl w:val="0"/>
              <w:spacing w:after="120" w:line="240" w:lineRule="auto"/>
              <w:rPr>
                <w:rFonts w:ascii="Arial" w:hAnsi="Arial" w:cs="Arial"/>
                <w:sz w:val="20"/>
                <w:szCs w:val="20"/>
              </w:rPr>
            </w:pPr>
            <w:r>
              <w:rPr>
                <w:rFonts w:ascii="Arial" w:hAnsi="Arial" w:cs="Arial"/>
                <w:sz w:val="20"/>
                <w:szCs w:val="20"/>
              </w:rPr>
              <w:t>255</w:t>
            </w:r>
          </w:p>
        </w:tc>
        <w:tc>
          <w:tcPr>
            <w:tcW w:w="810" w:type="pct"/>
          </w:tcPr>
          <w:p w14:paraId="4A309CC7">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tcPr>
          <w:p w14:paraId="45FB6D30">
            <w:pPr>
              <w:widowControl w:val="0"/>
              <w:spacing w:after="120" w:line="240" w:lineRule="auto"/>
              <w:rPr>
                <w:rFonts w:ascii="Arial" w:hAnsi="Arial" w:cs="Arial"/>
                <w:sz w:val="20"/>
                <w:szCs w:val="20"/>
              </w:rPr>
            </w:pPr>
            <w:r>
              <w:rPr>
                <w:rFonts w:ascii="Arial" w:hAnsi="Arial" w:cs="Arial"/>
                <w:sz w:val="20"/>
                <w:szCs w:val="20"/>
              </w:rPr>
              <w:t>Bắt buộc</w:t>
            </w:r>
          </w:p>
        </w:tc>
        <w:tc>
          <w:tcPr>
            <w:tcW w:w="888" w:type="pct"/>
          </w:tcPr>
          <w:p w14:paraId="59989DAE">
            <w:pPr>
              <w:widowControl w:val="0"/>
              <w:spacing w:after="120" w:line="240" w:lineRule="auto"/>
              <w:rPr>
                <w:rFonts w:ascii="Arial" w:hAnsi="Arial" w:cs="Arial"/>
                <w:sz w:val="20"/>
                <w:szCs w:val="20"/>
              </w:rPr>
            </w:pPr>
            <w:r>
              <w:rPr>
                <w:rFonts w:ascii="Arial" w:hAnsi="Arial" w:cs="Arial"/>
                <w:sz w:val="20"/>
                <w:szCs w:val="20"/>
              </w:rPr>
              <w:t xml:space="preserve"> </w:t>
            </w:r>
          </w:p>
        </w:tc>
      </w:tr>
      <w:tr w14:paraId="6AB24F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tcPr>
          <w:p w14:paraId="6BBA8D3D">
            <w:pPr>
              <w:spacing w:after="120" w:line="240" w:lineRule="auto"/>
              <w:jc w:val="both"/>
              <w:rPr>
                <w:rFonts w:ascii="Arial" w:hAnsi="Arial" w:cs="Arial"/>
                <w:sz w:val="20"/>
                <w:szCs w:val="20"/>
              </w:rPr>
            </w:pPr>
            <w:r>
              <w:rPr>
                <w:rFonts w:ascii="Arial" w:hAnsi="Arial" w:cs="Arial"/>
                <w:sz w:val="20"/>
                <w:szCs w:val="20"/>
              </w:rPr>
              <w:t>Ghi chú</w:t>
            </w:r>
          </w:p>
        </w:tc>
        <w:tc>
          <w:tcPr>
            <w:tcW w:w="990" w:type="pct"/>
          </w:tcPr>
          <w:p w14:paraId="6EC95724">
            <w:pPr>
              <w:widowControl w:val="0"/>
              <w:spacing w:after="120" w:line="240" w:lineRule="auto"/>
              <w:rPr>
                <w:rFonts w:ascii="Arial" w:hAnsi="Arial" w:cs="Arial"/>
                <w:sz w:val="20"/>
                <w:szCs w:val="20"/>
              </w:rPr>
            </w:pPr>
            <w:r>
              <w:rPr>
                <w:rFonts w:ascii="Arial" w:hAnsi="Arial" w:cs="Arial"/>
                <w:sz w:val="20"/>
                <w:szCs w:val="20"/>
              </w:rPr>
              <w:t>GChu</w:t>
            </w:r>
          </w:p>
        </w:tc>
        <w:tc>
          <w:tcPr>
            <w:tcW w:w="530" w:type="pct"/>
          </w:tcPr>
          <w:p w14:paraId="3D20F531">
            <w:pPr>
              <w:widowControl w:val="0"/>
              <w:spacing w:after="120" w:line="240" w:lineRule="auto"/>
              <w:rPr>
                <w:rFonts w:ascii="Arial" w:hAnsi="Arial" w:cs="Arial"/>
                <w:sz w:val="20"/>
                <w:szCs w:val="20"/>
              </w:rPr>
            </w:pPr>
            <w:r>
              <w:rPr>
                <w:rFonts w:ascii="Arial" w:hAnsi="Arial" w:cs="Arial"/>
                <w:sz w:val="20"/>
                <w:szCs w:val="20"/>
              </w:rPr>
              <w:t>255</w:t>
            </w:r>
          </w:p>
        </w:tc>
        <w:tc>
          <w:tcPr>
            <w:tcW w:w="810" w:type="pct"/>
          </w:tcPr>
          <w:p w14:paraId="346B2F0B">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tcPr>
          <w:p w14:paraId="0EF89576">
            <w:pPr>
              <w:widowControl w:val="0"/>
              <w:spacing w:after="120" w:line="240" w:lineRule="auto"/>
              <w:rPr>
                <w:rFonts w:ascii="Arial" w:hAnsi="Arial" w:cs="Arial"/>
                <w:sz w:val="20"/>
                <w:szCs w:val="20"/>
              </w:rPr>
            </w:pPr>
            <w:r>
              <w:rPr>
                <w:rFonts w:ascii="Arial" w:hAnsi="Arial" w:cs="Arial"/>
                <w:sz w:val="20"/>
                <w:szCs w:val="20"/>
              </w:rPr>
              <w:t>Không bắt buộc</w:t>
            </w:r>
          </w:p>
        </w:tc>
        <w:tc>
          <w:tcPr>
            <w:tcW w:w="888" w:type="pct"/>
          </w:tcPr>
          <w:p w14:paraId="718A88E3">
            <w:pPr>
              <w:widowControl w:val="0"/>
              <w:spacing w:after="120" w:line="240" w:lineRule="auto"/>
              <w:rPr>
                <w:rFonts w:ascii="Arial" w:hAnsi="Arial" w:cs="Arial"/>
                <w:sz w:val="20"/>
                <w:szCs w:val="20"/>
              </w:rPr>
            </w:pPr>
            <w:r>
              <w:rPr>
                <w:rFonts w:ascii="Arial" w:hAnsi="Arial" w:cs="Arial"/>
                <w:sz w:val="20"/>
                <w:szCs w:val="20"/>
              </w:rPr>
              <w:t xml:space="preserve"> </w:t>
            </w:r>
          </w:p>
        </w:tc>
      </w:tr>
      <w:tr w14:paraId="1A15BB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5000" w:type="pct"/>
            <w:gridSpan w:val="6"/>
          </w:tcPr>
          <w:p w14:paraId="559040E0">
            <w:pPr>
              <w:widowControl w:val="0"/>
              <w:spacing w:after="120" w:line="240" w:lineRule="auto"/>
              <w:rPr>
                <w:rFonts w:ascii="Arial" w:hAnsi="Arial" w:cs="Arial"/>
                <w:sz w:val="20"/>
                <w:szCs w:val="20"/>
              </w:rPr>
            </w:pPr>
            <w:r>
              <w:rPr>
                <w:rFonts w:ascii="Arial" w:hAnsi="Arial" w:cs="Arial"/>
                <w:b/>
                <w:sz w:val="20"/>
                <w:szCs w:val="20"/>
              </w:rPr>
              <w:t xml:space="preserve">Thẻ TBao\DLTBao\LBTHKXDau\DSBTHop\BTHop\DSLHDon chứa danh sách các hóa đơn thuộc Bảng tổng hợp, Tờ khai dữ liệu không hợp lệ (nếu có) cùng danh sách lý do </w:t>
            </w:r>
          </w:p>
        </w:tc>
      </w:tr>
      <w:tr w14:paraId="3E6B84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5000" w:type="pct"/>
            <w:gridSpan w:val="6"/>
          </w:tcPr>
          <w:p w14:paraId="4EC032D9">
            <w:pPr>
              <w:widowControl w:val="0"/>
              <w:spacing w:after="120" w:line="240" w:lineRule="auto"/>
              <w:rPr>
                <w:rFonts w:ascii="Arial" w:hAnsi="Arial" w:cs="Arial"/>
                <w:sz w:val="20"/>
                <w:szCs w:val="20"/>
              </w:rPr>
            </w:pPr>
            <w:r>
              <w:rPr>
                <w:rFonts w:ascii="Arial" w:hAnsi="Arial" w:cs="Arial"/>
                <w:b/>
                <w:sz w:val="20"/>
                <w:szCs w:val="20"/>
              </w:rPr>
              <w:t>Thẻ TBao\DLTBao\LBTHKXDau\DSBTHop\BTHop\DSLHDon\HDon chứa từng hóa đơn thuộc Bảng tổng hợp, Tờ khai dữ liệu không hợp lệ cùng danh sách lý do</w:t>
            </w:r>
          </w:p>
        </w:tc>
      </w:tr>
      <w:tr w14:paraId="699430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vAlign w:val="center"/>
          </w:tcPr>
          <w:p w14:paraId="3DC8E745">
            <w:pPr>
              <w:spacing w:after="120" w:line="240" w:lineRule="auto"/>
              <w:jc w:val="both"/>
              <w:rPr>
                <w:rFonts w:ascii="Arial" w:hAnsi="Arial" w:cs="Arial"/>
                <w:b/>
                <w:sz w:val="20"/>
                <w:szCs w:val="20"/>
              </w:rPr>
            </w:pPr>
            <w:r>
              <w:rPr>
                <w:rFonts w:ascii="Arial" w:hAnsi="Arial" w:cs="Arial"/>
                <w:sz w:val="20"/>
                <w:szCs w:val="20"/>
              </w:rPr>
              <w:t>Số thứ tự</w:t>
            </w:r>
          </w:p>
        </w:tc>
        <w:tc>
          <w:tcPr>
            <w:tcW w:w="990" w:type="pct"/>
            <w:vAlign w:val="center"/>
          </w:tcPr>
          <w:p w14:paraId="5F5D17EF">
            <w:pPr>
              <w:widowControl w:val="0"/>
              <w:spacing w:after="120" w:line="240" w:lineRule="auto"/>
              <w:rPr>
                <w:rFonts w:ascii="Arial" w:hAnsi="Arial" w:cs="Arial"/>
                <w:sz w:val="20"/>
                <w:szCs w:val="20"/>
              </w:rPr>
            </w:pPr>
            <w:r>
              <w:rPr>
                <w:rFonts w:ascii="Arial" w:hAnsi="Arial" w:cs="Arial"/>
                <w:sz w:val="20"/>
                <w:szCs w:val="20"/>
              </w:rPr>
              <w:t>STT</w:t>
            </w:r>
          </w:p>
        </w:tc>
        <w:tc>
          <w:tcPr>
            <w:tcW w:w="530" w:type="pct"/>
            <w:vAlign w:val="center"/>
          </w:tcPr>
          <w:p w14:paraId="116C0BCF">
            <w:pPr>
              <w:widowControl w:val="0"/>
              <w:spacing w:after="120" w:line="240" w:lineRule="auto"/>
              <w:rPr>
                <w:rFonts w:ascii="Arial" w:hAnsi="Arial" w:cs="Arial"/>
                <w:sz w:val="20"/>
                <w:szCs w:val="20"/>
              </w:rPr>
            </w:pPr>
            <w:r>
              <w:rPr>
                <w:rFonts w:ascii="Arial" w:hAnsi="Arial" w:cs="Arial"/>
                <w:sz w:val="20"/>
                <w:szCs w:val="20"/>
              </w:rPr>
              <w:t>4</w:t>
            </w:r>
          </w:p>
        </w:tc>
        <w:tc>
          <w:tcPr>
            <w:tcW w:w="810" w:type="pct"/>
            <w:vAlign w:val="center"/>
          </w:tcPr>
          <w:p w14:paraId="790DD1D2">
            <w:pPr>
              <w:widowControl w:val="0"/>
              <w:spacing w:after="120" w:line="240" w:lineRule="auto"/>
              <w:rPr>
                <w:rFonts w:ascii="Arial" w:hAnsi="Arial" w:cs="Arial"/>
                <w:sz w:val="20"/>
                <w:szCs w:val="20"/>
              </w:rPr>
            </w:pPr>
            <w:r>
              <w:rPr>
                <w:rFonts w:ascii="Arial" w:hAnsi="Arial" w:cs="Arial"/>
                <w:sz w:val="20"/>
                <w:szCs w:val="20"/>
              </w:rPr>
              <w:t>Số</w:t>
            </w:r>
          </w:p>
        </w:tc>
        <w:tc>
          <w:tcPr>
            <w:tcW w:w="784" w:type="pct"/>
            <w:vAlign w:val="center"/>
          </w:tcPr>
          <w:p w14:paraId="22376C63">
            <w:pPr>
              <w:widowControl w:val="0"/>
              <w:spacing w:after="120" w:line="240" w:lineRule="auto"/>
              <w:rPr>
                <w:rFonts w:ascii="Arial" w:hAnsi="Arial" w:cs="Arial"/>
                <w:sz w:val="20"/>
                <w:szCs w:val="20"/>
              </w:rPr>
            </w:pPr>
            <w:r>
              <w:rPr>
                <w:rFonts w:ascii="Arial" w:hAnsi="Arial" w:cs="Arial"/>
                <w:sz w:val="20"/>
                <w:szCs w:val="20"/>
              </w:rPr>
              <w:t>Không bắt buộc</w:t>
            </w:r>
          </w:p>
        </w:tc>
        <w:tc>
          <w:tcPr>
            <w:tcW w:w="888" w:type="pct"/>
          </w:tcPr>
          <w:p w14:paraId="4345D89F">
            <w:pPr>
              <w:widowControl w:val="0"/>
              <w:spacing w:after="120" w:line="240" w:lineRule="auto"/>
              <w:rPr>
                <w:rFonts w:ascii="Arial" w:hAnsi="Arial" w:cs="Arial"/>
                <w:sz w:val="20"/>
                <w:szCs w:val="20"/>
              </w:rPr>
            </w:pPr>
            <w:r>
              <w:rPr>
                <w:rFonts w:ascii="Arial" w:hAnsi="Arial" w:cs="Arial"/>
                <w:sz w:val="20"/>
                <w:szCs w:val="20"/>
              </w:rPr>
              <w:t xml:space="preserve"> </w:t>
            </w:r>
          </w:p>
        </w:tc>
      </w:tr>
      <w:tr w14:paraId="2C82CD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tcPr>
          <w:p w14:paraId="7519E39A">
            <w:pPr>
              <w:spacing w:after="120" w:line="240" w:lineRule="auto"/>
              <w:jc w:val="both"/>
              <w:rPr>
                <w:rFonts w:ascii="Arial" w:hAnsi="Arial" w:cs="Arial"/>
                <w:sz w:val="20"/>
                <w:szCs w:val="20"/>
              </w:rPr>
            </w:pPr>
            <w:r>
              <w:rPr>
                <w:rFonts w:ascii="Arial" w:hAnsi="Arial" w:cs="Arial"/>
                <w:sz w:val="20"/>
                <w:szCs w:val="20"/>
              </w:rPr>
              <w:t>Ký hiệu mẫu số hoá đơn</w:t>
            </w:r>
          </w:p>
        </w:tc>
        <w:tc>
          <w:tcPr>
            <w:tcW w:w="990" w:type="pct"/>
          </w:tcPr>
          <w:p w14:paraId="7D3D92B6">
            <w:pPr>
              <w:widowControl w:val="0"/>
              <w:spacing w:after="120" w:line="240" w:lineRule="auto"/>
              <w:rPr>
                <w:rFonts w:ascii="Arial" w:hAnsi="Arial" w:cs="Arial"/>
                <w:sz w:val="20"/>
                <w:szCs w:val="20"/>
              </w:rPr>
            </w:pPr>
            <w:r>
              <w:rPr>
                <w:rFonts w:ascii="Arial" w:hAnsi="Arial" w:cs="Arial"/>
                <w:sz w:val="20"/>
                <w:szCs w:val="20"/>
              </w:rPr>
              <w:t>KHMSHDon</w:t>
            </w:r>
          </w:p>
        </w:tc>
        <w:tc>
          <w:tcPr>
            <w:tcW w:w="530" w:type="pct"/>
          </w:tcPr>
          <w:p w14:paraId="3E32556A">
            <w:pPr>
              <w:widowControl w:val="0"/>
              <w:spacing w:after="120" w:line="240" w:lineRule="auto"/>
              <w:rPr>
                <w:rFonts w:ascii="Arial" w:hAnsi="Arial" w:cs="Arial"/>
                <w:sz w:val="20"/>
                <w:szCs w:val="20"/>
              </w:rPr>
            </w:pPr>
            <w:r>
              <w:rPr>
                <w:rFonts w:ascii="Arial" w:hAnsi="Arial" w:cs="Arial"/>
                <w:sz w:val="20"/>
                <w:szCs w:val="20"/>
              </w:rPr>
              <w:t>11</w:t>
            </w:r>
          </w:p>
        </w:tc>
        <w:tc>
          <w:tcPr>
            <w:tcW w:w="810" w:type="pct"/>
          </w:tcPr>
          <w:p w14:paraId="2C03A2BE">
            <w:pPr>
              <w:widowControl w:val="0"/>
              <w:spacing w:after="120" w:line="240" w:lineRule="auto"/>
              <w:rPr>
                <w:rFonts w:ascii="Arial" w:hAnsi="Arial" w:cs="Arial"/>
                <w:sz w:val="20"/>
                <w:szCs w:val="20"/>
              </w:rPr>
            </w:pPr>
            <w:r>
              <w:rPr>
                <w:rFonts w:ascii="Arial" w:hAnsi="Arial" w:cs="Arial"/>
                <w:sz w:val="20"/>
                <w:szCs w:val="20"/>
              </w:rPr>
              <w:t>Chuỗi ký tự (Chi tiết tại Phụ lục II Quy định này)</w:t>
            </w:r>
          </w:p>
        </w:tc>
        <w:tc>
          <w:tcPr>
            <w:tcW w:w="784" w:type="pct"/>
            <w:vAlign w:val="center"/>
          </w:tcPr>
          <w:p w14:paraId="228727B2">
            <w:pPr>
              <w:spacing w:after="120" w:line="240" w:lineRule="auto"/>
              <w:jc w:val="center"/>
              <w:rPr>
                <w:rFonts w:ascii="Arial" w:hAnsi="Arial" w:cs="Arial"/>
                <w:sz w:val="20"/>
                <w:szCs w:val="20"/>
              </w:rPr>
            </w:pPr>
            <w:r>
              <w:rPr>
                <w:rFonts w:ascii="Arial" w:hAnsi="Arial" w:cs="Arial"/>
                <w:sz w:val="20"/>
                <w:szCs w:val="20"/>
              </w:rPr>
              <w:t xml:space="preserve">Bắt buộc </w:t>
            </w:r>
          </w:p>
          <w:p w14:paraId="360A94E2">
            <w:pPr>
              <w:widowControl w:val="0"/>
              <w:spacing w:after="120" w:line="240" w:lineRule="auto"/>
              <w:rPr>
                <w:rFonts w:ascii="Arial" w:hAnsi="Arial" w:cs="Arial"/>
                <w:sz w:val="20"/>
                <w:szCs w:val="20"/>
              </w:rPr>
            </w:pPr>
            <w:r>
              <w:rPr>
                <w:rFonts w:ascii="Arial" w:hAnsi="Arial" w:cs="Arial"/>
                <w:sz w:val="20"/>
                <w:szCs w:val="20"/>
              </w:rPr>
              <w:t>(Nếu có)</w:t>
            </w:r>
          </w:p>
        </w:tc>
        <w:tc>
          <w:tcPr>
            <w:tcW w:w="888" w:type="pct"/>
          </w:tcPr>
          <w:p w14:paraId="107325EE">
            <w:pPr>
              <w:widowControl w:val="0"/>
              <w:spacing w:after="120" w:line="240" w:lineRule="auto"/>
              <w:jc w:val="center"/>
              <w:rPr>
                <w:rFonts w:ascii="Arial" w:hAnsi="Arial" w:cs="Arial"/>
                <w:strike/>
                <w:sz w:val="20"/>
                <w:szCs w:val="20"/>
              </w:rPr>
            </w:pPr>
          </w:p>
        </w:tc>
      </w:tr>
      <w:tr w14:paraId="4C214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tcPr>
          <w:p w14:paraId="3118C10F">
            <w:pPr>
              <w:spacing w:after="120" w:line="240" w:lineRule="auto"/>
              <w:jc w:val="both"/>
              <w:rPr>
                <w:rFonts w:ascii="Arial" w:hAnsi="Arial" w:cs="Arial"/>
                <w:sz w:val="20"/>
                <w:szCs w:val="20"/>
              </w:rPr>
            </w:pPr>
            <w:r>
              <w:rPr>
                <w:rFonts w:ascii="Arial" w:hAnsi="Arial" w:cs="Arial"/>
                <w:sz w:val="20"/>
                <w:szCs w:val="20"/>
              </w:rPr>
              <w:t>Ký hiệu hóa đơn</w:t>
            </w:r>
          </w:p>
        </w:tc>
        <w:tc>
          <w:tcPr>
            <w:tcW w:w="990" w:type="pct"/>
          </w:tcPr>
          <w:p w14:paraId="1DB32F2C">
            <w:pPr>
              <w:widowControl w:val="0"/>
              <w:spacing w:after="120" w:line="240" w:lineRule="auto"/>
              <w:rPr>
                <w:rFonts w:ascii="Arial" w:hAnsi="Arial" w:cs="Arial"/>
                <w:sz w:val="20"/>
                <w:szCs w:val="20"/>
              </w:rPr>
            </w:pPr>
            <w:r>
              <w:rPr>
                <w:rFonts w:ascii="Arial" w:hAnsi="Arial" w:cs="Arial"/>
                <w:sz w:val="20"/>
                <w:szCs w:val="20"/>
              </w:rPr>
              <w:t>KHHDon</w:t>
            </w:r>
          </w:p>
        </w:tc>
        <w:tc>
          <w:tcPr>
            <w:tcW w:w="530" w:type="pct"/>
          </w:tcPr>
          <w:p w14:paraId="7E2572D6">
            <w:pPr>
              <w:widowControl w:val="0"/>
              <w:spacing w:after="120" w:line="240" w:lineRule="auto"/>
              <w:rPr>
                <w:rFonts w:ascii="Arial" w:hAnsi="Arial" w:cs="Arial"/>
                <w:sz w:val="20"/>
                <w:szCs w:val="20"/>
              </w:rPr>
            </w:pPr>
            <w:r>
              <w:rPr>
                <w:rFonts w:ascii="Arial" w:hAnsi="Arial" w:cs="Arial"/>
                <w:sz w:val="20"/>
                <w:szCs w:val="20"/>
              </w:rPr>
              <w:t>8</w:t>
            </w:r>
          </w:p>
        </w:tc>
        <w:tc>
          <w:tcPr>
            <w:tcW w:w="810" w:type="pct"/>
          </w:tcPr>
          <w:p w14:paraId="7DB3835C">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vAlign w:val="center"/>
          </w:tcPr>
          <w:p w14:paraId="6AC357EE">
            <w:pPr>
              <w:spacing w:after="120" w:line="240" w:lineRule="auto"/>
              <w:jc w:val="center"/>
              <w:rPr>
                <w:rFonts w:ascii="Arial" w:hAnsi="Arial" w:cs="Arial"/>
                <w:sz w:val="20"/>
                <w:szCs w:val="20"/>
              </w:rPr>
            </w:pPr>
            <w:r>
              <w:rPr>
                <w:rFonts w:ascii="Arial" w:hAnsi="Arial" w:cs="Arial"/>
                <w:sz w:val="20"/>
                <w:szCs w:val="20"/>
              </w:rPr>
              <w:t xml:space="preserve">Bắt buộc </w:t>
            </w:r>
          </w:p>
          <w:p w14:paraId="63113ADF">
            <w:pPr>
              <w:spacing w:after="120" w:line="240" w:lineRule="auto"/>
              <w:jc w:val="center"/>
              <w:rPr>
                <w:rFonts w:ascii="Arial" w:hAnsi="Arial" w:cs="Arial"/>
                <w:sz w:val="20"/>
                <w:szCs w:val="20"/>
              </w:rPr>
            </w:pPr>
            <w:r>
              <w:rPr>
                <w:rFonts w:ascii="Arial" w:hAnsi="Arial" w:cs="Arial"/>
                <w:sz w:val="20"/>
                <w:szCs w:val="20"/>
              </w:rPr>
              <w:t>(Nếu có)</w:t>
            </w:r>
          </w:p>
        </w:tc>
        <w:tc>
          <w:tcPr>
            <w:tcW w:w="888" w:type="pct"/>
          </w:tcPr>
          <w:p w14:paraId="230D3119">
            <w:pPr>
              <w:spacing w:after="120" w:line="240" w:lineRule="auto"/>
              <w:jc w:val="center"/>
              <w:rPr>
                <w:rFonts w:ascii="Arial" w:hAnsi="Arial" w:cs="Arial"/>
                <w:strike/>
                <w:sz w:val="20"/>
                <w:szCs w:val="20"/>
              </w:rPr>
            </w:pPr>
          </w:p>
        </w:tc>
      </w:tr>
      <w:tr w14:paraId="745D25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tcPr>
          <w:p w14:paraId="343C6F5A">
            <w:pPr>
              <w:spacing w:after="120" w:line="240" w:lineRule="auto"/>
              <w:jc w:val="both"/>
              <w:rPr>
                <w:rFonts w:ascii="Arial" w:hAnsi="Arial" w:cs="Arial"/>
                <w:sz w:val="20"/>
                <w:szCs w:val="20"/>
              </w:rPr>
            </w:pPr>
            <w:r>
              <w:rPr>
                <w:rFonts w:ascii="Arial" w:hAnsi="Arial" w:cs="Arial"/>
                <w:sz w:val="20"/>
                <w:szCs w:val="20"/>
              </w:rPr>
              <w:t>Số hóa đơn</w:t>
            </w:r>
          </w:p>
        </w:tc>
        <w:tc>
          <w:tcPr>
            <w:tcW w:w="990" w:type="pct"/>
          </w:tcPr>
          <w:p w14:paraId="0D88A8DD">
            <w:pPr>
              <w:widowControl w:val="0"/>
              <w:spacing w:after="120" w:line="240" w:lineRule="auto"/>
              <w:rPr>
                <w:rFonts w:ascii="Arial" w:hAnsi="Arial" w:cs="Arial"/>
                <w:sz w:val="20"/>
                <w:szCs w:val="20"/>
              </w:rPr>
            </w:pPr>
            <w:r>
              <w:rPr>
                <w:rFonts w:ascii="Arial" w:hAnsi="Arial" w:cs="Arial"/>
                <w:sz w:val="20"/>
                <w:szCs w:val="20"/>
              </w:rPr>
              <w:t>SHDon</w:t>
            </w:r>
          </w:p>
        </w:tc>
        <w:tc>
          <w:tcPr>
            <w:tcW w:w="530" w:type="pct"/>
          </w:tcPr>
          <w:p w14:paraId="4EC2DF9B">
            <w:pPr>
              <w:widowControl w:val="0"/>
              <w:spacing w:after="120" w:line="240" w:lineRule="auto"/>
              <w:rPr>
                <w:rFonts w:ascii="Arial" w:hAnsi="Arial" w:cs="Arial"/>
                <w:sz w:val="20"/>
                <w:szCs w:val="20"/>
              </w:rPr>
            </w:pPr>
            <w:r>
              <w:rPr>
                <w:rFonts w:ascii="Arial" w:hAnsi="Arial" w:cs="Arial"/>
                <w:sz w:val="20"/>
                <w:szCs w:val="20"/>
              </w:rPr>
              <w:t>8</w:t>
            </w:r>
          </w:p>
        </w:tc>
        <w:tc>
          <w:tcPr>
            <w:tcW w:w="810" w:type="pct"/>
          </w:tcPr>
          <w:p w14:paraId="2509156D">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vAlign w:val="center"/>
          </w:tcPr>
          <w:p w14:paraId="6887C173">
            <w:pPr>
              <w:spacing w:after="120" w:line="240" w:lineRule="auto"/>
              <w:jc w:val="center"/>
              <w:rPr>
                <w:rFonts w:ascii="Arial" w:hAnsi="Arial" w:cs="Arial"/>
                <w:sz w:val="20"/>
                <w:szCs w:val="20"/>
              </w:rPr>
            </w:pPr>
            <w:r>
              <w:rPr>
                <w:rFonts w:ascii="Arial" w:hAnsi="Arial" w:cs="Arial"/>
                <w:sz w:val="20"/>
                <w:szCs w:val="20"/>
              </w:rPr>
              <w:t xml:space="preserve">Bắt buộc </w:t>
            </w:r>
          </w:p>
          <w:p w14:paraId="3B15443A">
            <w:pPr>
              <w:spacing w:after="120" w:line="240" w:lineRule="auto"/>
              <w:jc w:val="center"/>
              <w:rPr>
                <w:rFonts w:ascii="Arial" w:hAnsi="Arial" w:cs="Arial"/>
                <w:sz w:val="20"/>
                <w:szCs w:val="20"/>
              </w:rPr>
            </w:pPr>
            <w:r>
              <w:rPr>
                <w:rFonts w:ascii="Arial" w:hAnsi="Arial" w:cs="Arial"/>
                <w:sz w:val="20"/>
                <w:szCs w:val="20"/>
              </w:rPr>
              <w:t>(Nếu có)</w:t>
            </w:r>
          </w:p>
        </w:tc>
        <w:tc>
          <w:tcPr>
            <w:tcW w:w="888" w:type="pct"/>
          </w:tcPr>
          <w:p w14:paraId="39E72AAE">
            <w:pPr>
              <w:spacing w:after="120" w:line="240" w:lineRule="auto"/>
              <w:jc w:val="center"/>
              <w:rPr>
                <w:rFonts w:ascii="Arial" w:hAnsi="Arial" w:cs="Arial"/>
                <w:strike/>
                <w:sz w:val="20"/>
                <w:szCs w:val="20"/>
              </w:rPr>
            </w:pPr>
          </w:p>
        </w:tc>
      </w:tr>
      <w:tr w14:paraId="289372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tcPr>
          <w:p w14:paraId="346A4856">
            <w:pPr>
              <w:spacing w:after="120" w:line="240" w:lineRule="auto"/>
              <w:jc w:val="both"/>
              <w:rPr>
                <w:rFonts w:ascii="Arial" w:hAnsi="Arial" w:cs="Arial"/>
                <w:sz w:val="20"/>
                <w:szCs w:val="20"/>
              </w:rPr>
            </w:pPr>
            <w:r>
              <w:rPr>
                <w:rFonts w:ascii="Arial" w:hAnsi="Arial" w:cs="Arial"/>
                <w:sz w:val="20"/>
                <w:szCs w:val="20"/>
              </w:rPr>
              <w:t>Ngày lập (Ngày lập hóa đơn)</w:t>
            </w:r>
          </w:p>
        </w:tc>
        <w:tc>
          <w:tcPr>
            <w:tcW w:w="990" w:type="pct"/>
          </w:tcPr>
          <w:p w14:paraId="6C65E77A">
            <w:pPr>
              <w:widowControl w:val="0"/>
              <w:spacing w:after="120" w:line="240" w:lineRule="auto"/>
              <w:rPr>
                <w:rFonts w:ascii="Arial" w:hAnsi="Arial" w:cs="Arial"/>
                <w:sz w:val="20"/>
                <w:szCs w:val="20"/>
              </w:rPr>
            </w:pPr>
            <w:r>
              <w:rPr>
                <w:rFonts w:ascii="Arial" w:hAnsi="Arial" w:cs="Arial"/>
                <w:sz w:val="20"/>
                <w:szCs w:val="20"/>
              </w:rPr>
              <w:t>NLap</w:t>
            </w:r>
          </w:p>
        </w:tc>
        <w:tc>
          <w:tcPr>
            <w:tcW w:w="530" w:type="pct"/>
          </w:tcPr>
          <w:p w14:paraId="1C6E242A">
            <w:pPr>
              <w:widowControl w:val="0"/>
              <w:spacing w:after="120" w:line="240" w:lineRule="auto"/>
              <w:rPr>
                <w:rFonts w:ascii="Arial" w:hAnsi="Arial" w:cs="Arial"/>
                <w:sz w:val="20"/>
                <w:szCs w:val="20"/>
              </w:rPr>
            </w:pPr>
            <w:r>
              <w:rPr>
                <w:rFonts w:ascii="Arial" w:hAnsi="Arial" w:cs="Arial"/>
                <w:sz w:val="20"/>
                <w:szCs w:val="20"/>
              </w:rPr>
              <w:t xml:space="preserve"> </w:t>
            </w:r>
          </w:p>
        </w:tc>
        <w:tc>
          <w:tcPr>
            <w:tcW w:w="810" w:type="pct"/>
          </w:tcPr>
          <w:p w14:paraId="486E2803">
            <w:pPr>
              <w:widowControl w:val="0"/>
              <w:spacing w:after="120" w:line="240" w:lineRule="auto"/>
              <w:rPr>
                <w:rFonts w:ascii="Arial" w:hAnsi="Arial" w:cs="Arial"/>
                <w:sz w:val="20"/>
                <w:szCs w:val="20"/>
              </w:rPr>
            </w:pPr>
            <w:r>
              <w:rPr>
                <w:rFonts w:ascii="Arial" w:hAnsi="Arial" w:cs="Arial"/>
                <w:sz w:val="20"/>
                <w:szCs w:val="20"/>
              </w:rPr>
              <w:t>Ngày</w:t>
            </w:r>
          </w:p>
        </w:tc>
        <w:tc>
          <w:tcPr>
            <w:tcW w:w="784" w:type="pct"/>
          </w:tcPr>
          <w:p w14:paraId="4501E33D">
            <w:pPr>
              <w:spacing w:after="120" w:line="240" w:lineRule="auto"/>
              <w:jc w:val="center"/>
              <w:rPr>
                <w:rFonts w:ascii="Arial" w:hAnsi="Arial" w:cs="Arial"/>
                <w:sz w:val="20"/>
                <w:szCs w:val="20"/>
              </w:rPr>
            </w:pPr>
            <w:r>
              <w:rPr>
                <w:rFonts w:ascii="Arial" w:hAnsi="Arial" w:cs="Arial"/>
                <w:sz w:val="20"/>
                <w:szCs w:val="20"/>
              </w:rPr>
              <w:t>Bắt buộc (Nếu có)</w:t>
            </w:r>
          </w:p>
        </w:tc>
        <w:tc>
          <w:tcPr>
            <w:tcW w:w="888" w:type="pct"/>
          </w:tcPr>
          <w:p w14:paraId="7477876E">
            <w:pPr>
              <w:spacing w:after="120" w:line="240" w:lineRule="auto"/>
              <w:rPr>
                <w:rFonts w:ascii="Arial" w:hAnsi="Arial" w:cs="Arial"/>
                <w:strike/>
                <w:sz w:val="20"/>
                <w:szCs w:val="20"/>
              </w:rPr>
            </w:pPr>
          </w:p>
        </w:tc>
      </w:tr>
      <w:tr w14:paraId="0E2842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tcPr>
          <w:p w14:paraId="3BAA2AFA">
            <w:pPr>
              <w:spacing w:after="120" w:line="240" w:lineRule="auto"/>
              <w:jc w:val="both"/>
              <w:rPr>
                <w:rFonts w:ascii="Arial" w:hAnsi="Arial" w:cs="Arial"/>
                <w:sz w:val="20"/>
                <w:szCs w:val="20"/>
              </w:rPr>
            </w:pPr>
            <w:r>
              <w:rPr>
                <w:rFonts w:ascii="Arial" w:hAnsi="Arial" w:cs="Arial"/>
                <w:sz w:val="20"/>
                <w:szCs w:val="20"/>
              </w:rPr>
              <w:t>Tên người mua</w:t>
            </w:r>
          </w:p>
        </w:tc>
        <w:tc>
          <w:tcPr>
            <w:tcW w:w="990" w:type="pct"/>
          </w:tcPr>
          <w:p w14:paraId="0A3F967C">
            <w:pPr>
              <w:widowControl w:val="0"/>
              <w:spacing w:after="120" w:line="240" w:lineRule="auto"/>
              <w:rPr>
                <w:rFonts w:ascii="Arial" w:hAnsi="Arial" w:cs="Arial"/>
                <w:sz w:val="20"/>
                <w:szCs w:val="20"/>
              </w:rPr>
            </w:pPr>
            <w:r>
              <w:rPr>
                <w:rFonts w:ascii="Arial" w:hAnsi="Arial" w:cs="Arial"/>
                <w:sz w:val="20"/>
                <w:szCs w:val="20"/>
              </w:rPr>
              <w:t>TNMua</w:t>
            </w:r>
          </w:p>
        </w:tc>
        <w:tc>
          <w:tcPr>
            <w:tcW w:w="530" w:type="pct"/>
          </w:tcPr>
          <w:p w14:paraId="447CC879">
            <w:pPr>
              <w:widowControl w:val="0"/>
              <w:spacing w:after="120" w:line="240" w:lineRule="auto"/>
              <w:rPr>
                <w:rFonts w:ascii="Arial" w:hAnsi="Arial" w:cs="Arial"/>
                <w:sz w:val="20"/>
                <w:szCs w:val="20"/>
              </w:rPr>
            </w:pPr>
            <w:r>
              <w:rPr>
                <w:rFonts w:ascii="Arial" w:hAnsi="Arial" w:cs="Arial"/>
                <w:sz w:val="20"/>
                <w:szCs w:val="20"/>
              </w:rPr>
              <w:t>400</w:t>
            </w:r>
          </w:p>
        </w:tc>
        <w:tc>
          <w:tcPr>
            <w:tcW w:w="810" w:type="pct"/>
          </w:tcPr>
          <w:p w14:paraId="022390FE">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tcPr>
          <w:p w14:paraId="297E1B3E">
            <w:pPr>
              <w:spacing w:after="120" w:line="240" w:lineRule="auto"/>
              <w:jc w:val="center"/>
              <w:rPr>
                <w:rFonts w:ascii="Arial" w:hAnsi="Arial" w:cs="Arial"/>
                <w:sz w:val="20"/>
                <w:szCs w:val="20"/>
              </w:rPr>
            </w:pPr>
            <w:r>
              <w:rPr>
                <w:rFonts w:ascii="Arial" w:hAnsi="Arial" w:cs="Arial"/>
                <w:sz w:val="20"/>
                <w:szCs w:val="20"/>
              </w:rPr>
              <w:t>Bắt buộc (Nếu có)</w:t>
            </w:r>
          </w:p>
        </w:tc>
        <w:tc>
          <w:tcPr>
            <w:tcW w:w="888" w:type="pct"/>
          </w:tcPr>
          <w:p w14:paraId="65E7F17D">
            <w:pPr>
              <w:spacing w:after="120" w:line="240" w:lineRule="auto"/>
              <w:rPr>
                <w:rFonts w:ascii="Arial" w:hAnsi="Arial" w:cs="Arial"/>
                <w:strike/>
                <w:sz w:val="20"/>
                <w:szCs w:val="20"/>
              </w:rPr>
            </w:pPr>
          </w:p>
        </w:tc>
      </w:tr>
      <w:tr w14:paraId="468B8E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5000" w:type="pct"/>
            <w:gridSpan w:val="6"/>
          </w:tcPr>
          <w:p w14:paraId="39936AED">
            <w:pPr>
              <w:spacing w:after="120" w:line="240" w:lineRule="auto"/>
              <w:rPr>
                <w:rFonts w:ascii="Arial" w:hAnsi="Arial" w:cs="Arial"/>
                <w:sz w:val="20"/>
                <w:szCs w:val="20"/>
              </w:rPr>
            </w:pPr>
            <w:r>
              <w:rPr>
                <w:rFonts w:ascii="Arial" w:hAnsi="Arial" w:cs="Arial"/>
                <w:b/>
                <w:sz w:val="20"/>
                <w:szCs w:val="20"/>
              </w:rPr>
              <w:t>Thẻ TBao\DLTBao\LBTHKXDau\DSBTHop\BTHop\DSLHDon\HDon\</w:t>
            </w:r>
          </w:p>
          <w:p w14:paraId="6779CBC7">
            <w:pPr>
              <w:spacing w:after="120" w:line="240" w:lineRule="auto"/>
              <w:rPr>
                <w:rFonts w:ascii="Arial" w:hAnsi="Arial" w:cs="Arial"/>
                <w:sz w:val="20"/>
                <w:szCs w:val="20"/>
              </w:rPr>
            </w:pPr>
            <w:r>
              <w:rPr>
                <w:rFonts w:ascii="Arial" w:hAnsi="Arial" w:cs="Arial"/>
                <w:b/>
                <w:sz w:val="20"/>
                <w:szCs w:val="20"/>
              </w:rPr>
              <w:t xml:space="preserve">DSLDo chứa danh sách các lý do không hợp lệ của từng hóa đơn trong Bảng tổng hợp, Tờ khai dữ liệu không hợp lệ </w:t>
            </w:r>
          </w:p>
        </w:tc>
      </w:tr>
      <w:tr w14:paraId="22EB63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5000" w:type="pct"/>
            <w:gridSpan w:val="6"/>
          </w:tcPr>
          <w:p w14:paraId="72EC4BB8">
            <w:pPr>
              <w:spacing w:after="120" w:line="240" w:lineRule="auto"/>
              <w:rPr>
                <w:rFonts w:ascii="Arial" w:hAnsi="Arial" w:cs="Arial"/>
                <w:sz w:val="20"/>
                <w:szCs w:val="20"/>
              </w:rPr>
            </w:pPr>
            <w:r>
              <w:rPr>
                <w:rFonts w:ascii="Arial" w:hAnsi="Arial" w:cs="Arial"/>
                <w:b/>
                <w:sz w:val="20"/>
                <w:szCs w:val="20"/>
              </w:rPr>
              <w:t>Thẻ TBao\DLTBao\LBTHKXDau\DSBTHop\BTHop\DSLHDon\HDon\</w:t>
            </w:r>
          </w:p>
          <w:p w14:paraId="6E21D4BE">
            <w:pPr>
              <w:spacing w:after="120" w:line="240" w:lineRule="auto"/>
              <w:rPr>
                <w:rFonts w:ascii="Arial" w:hAnsi="Arial" w:cs="Arial"/>
                <w:sz w:val="20"/>
                <w:szCs w:val="20"/>
              </w:rPr>
            </w:pPr>
            <w:r>
              <w:rPr>
                <w:rFonts w:ascii="Arial" w:hAnsi="Arial" w:cs="Arial"/>
                <w:b/>
                <w:sz w:val="20"/>
                <w:szCs w:val="20"/>
              </w:rPr>
              <w:t>DSLDo\LDo chứa từng lý do không hợp lệ của từng hóa đơn trong Bảng tổng hợp, Tờ khai dữ liệu không hợp lệ</w:t>
            </w:r>
          </w:p>
        </w:tc>
      </w:tr>
      <w:tr w14:paraId="597D75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vAlign w:val="center"/>
          </w:tcPr>
          <w:p w14:paraId="3B53184E">
            <w:pPr>
              <w:spacing w:after="120" w:line="240" w:lineRule="auto"/>
              <w:jc w:val="both"/>
              <w:rPr>
                <w:rFonts w:ascii="Arial" w:hAnsi="Arial" w:cs="Arial"/>
                <w:b/>
                <w:sz w:val="20"/>
                <w:szCs w:val="20"/>
              </w:rPr>
            </w:pPr>
            <w:r>
              <w:rPr>
                <w:rFonts w:ascii="Arial" w:hAnsi="Arial" w:cs="Arial"/>
                <w:sz w:val="20"/>
                <w:szCs w:val="20"/>
              </w:rPr>
              <w:t>Mã lỗi</w:t>
            </w:r>
          </w:p>
        </w:tc>
        <w:tc>
          <w:tcPr>
            <w:tcW w:w="990" w:type="pct"/>
          </w:tcPr>
          <w:p w14:paraId="7DD846E4">
            <w:pPr>
              <w:widowControl w:val="0"/>
              <w:spacing w:after="120" w:line="240" w:lineRule="auto"/>
              <w:rPr>
                <w:rFonts w:ascii="Arial" w:hAnsi="Arial" w:cs="Arial"/>
                <w:sz w:val="20"/>
                <w:szCs w:val="20"/>
              </w:rPr>
            </w:pPr>
            <w:r>
              <w:rPr>
                <w:rFonts w:ascii="Arial" w:hAnsi="Arial" w:cs="Arial"/>
                <w:sz w:val="20"/>
                <w:szCs w:val="20"/>
              </w:rPr>
              <w:t>MLoi</w:t>
            </w:r>
          </w:p>
        </w:tc>
        <w:tc>
          <w:tcPr>
            <w:tcW w:w="530" w:type="pct"/>
          </w:tcPr>
          <w:p w14:paraId="6D24A1DF">
            <w:pPr>
              <w:widowControl w:val="0"/>
              <w:spacing w:after="120" w:line="240" w:lineRule="auto"/>
              <w:rPr>
                <w:rFonts w:ascii="Arial" w:hAnsi="Arial" w:cs="Arial"/>
                <w:sz w:val="20"/>
                <w:szCs w:val="20"/>
              </w:rPr>
            </w:pPr>
            <w:r>
              <w:rPr>
                <w:rFonts w:ascii="Arial" w:hAnsi="Arial" w:cs="Arial"/>
                <w:sz w:val="20"/>
                <w:szCs w:val="20"/>
              </w:rPr>
              <w:t>4</w:t>
            </w:r>
          </w:p>
        </w:tc>
        <w:tc>
          <w:tcPr>
            <w:tcW w:w="810" w:type="pct"/>
          </w:tcPr>
          <w:p w14:paraId="3162CA65">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vAlign w:val="center"/>
          </w:tcPr>
          <w:p w14:paraId="35FB4B33">
            <w:pPr>
              <w:spacing w:after="120" w:line="240" w:lineRule="auto"/>
              <w:jc w:val="center"/>
              <w:rPr>
                <w:rFonts w:ascii="Arial" w:hAnsi="Arial" w:cs="Arial"/>
                <w:sz w:val="20"/>
                <w:szCs w:val="20"/>
              </w:rPr>
            </w:pPr>
            <w:r>
              <w:rPr>
                <w:rFonts w:ascii="Arial" w:hAnsi="Arial" w:cs="Arial"/>
                <w:sz w:val="20"/>
                <w:szCs w:val="20"/>
              </w:rPr>
              <w:t>Bắt buộc</w:t>
            </w:r>
          </w:p>
        </w:tc>
        <w:tc>
          <w:tcPr>
            <w:tcW w:w="888" w:type="pct"/>
          </w:tcPr>
          <w:p w14:paraId="0480BA73">
            <w:pPr>
              <w:spacing w:after="120" w:line="240" w:lineRule="auto"/>
              <w:jc w:val="center"/>
              <w:rPr>
                <w:rFonts w:ascii="Arial" w:hAnsi="Arial" w:cs="Arial"/>
                <w:sz w:val="20"/>
                <w:szCs w:val="20"/>
              </w:rPr>
            </w:pPr>
            <w:r>
              <w:rPr>
                <w:rFonts w:ascii="Arial" w:hAnsi="Arial" w:cs="Arial"/>
                <w:sz w:val="20"/>
                <w:szCs w:val="20"/>
              </w:rPr>
              <w:t xml:space="preserve"> </w:t>
            </w:r>
          </w:p>
        </w:tc>
      </w:tr>
      <w:tr w14:paraId="64502A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tcPr>
          <w:p w14:paraId="3D1F7FF1">
            <w:pPr>
              <w:spacing w:after="120" w:line="240" w:lineRule="auto"/>
              <w:jc w:val="both"/>
              <w:rPr>
                <w:rFonts w:ascii="Arial" w:hAnsi="Arial" w:cs="Arial"/>
                <w:sz w:val="20"/>
                <w:szCs w:val="20"/>
              </w:rPr>
            </w:pPr>
            <w:r>
              <w:rPr>
                <w:rFonts w:ascii="Arial" w:hAnsi="Arial" w:cs="Arial"/>
                <w:sz w:val="20"/>
                <w:szCs w:val="20"/>
              </w:rPr>
              <w:t>Mô tả lỗi</w:t>
            </w:r>
          </w:p>
        </w:tc>
        <w:tc>
          <w:tcPr>
            <w:tcW w:w="990" w:type="pct"/>
          </w:tcPr>
          <w:p w14:paraId="7C7C2686">
            <w:pPr>
              <w:widowControl w:val="0"/>
              <w:spacing w:after="120" w:line="240" w:lineRule="auto"/>
              <w:rPr>
                <w:rFonts w:ascii="Arial" w:hAnsi="Arial" w:cs="Arial"/>
                <w:sz w:val="20"/>
                <w:szCs w:val="20"/>
              </w:rPr>
            </w:pPr>
            <w:r>
              <w:rPr>
                <w:rFonts w:ascii="Arial" w:hAnsi="Arial" w:cs="Arial"/>
                <w:sz w:val="20"/>
                <w:szCs w:val="20"/>
              </w:rPr>
              <w:t>MTLoi</w:t>
            </w:r>
          </w:p>
        </w:tc>
        <w:tc>
          <w:tcPr>
            <w:tcW w:w="530" w:type="pct"/>
          </w:tcPr>
          <w:p w14:paraId="41DEEB0D">
            <w:pPr>
              <w:widowControl w:val="0"/>
              <w:spacing w:after="120" w:line="240" w:lineRule="auto"/>
              <w:rPr>
                <w:rFonts w:ascii="Arial" w:hAnsi="Arial" w:cs="Arial"/>
                <w:sz w:val="20"/>
                <w:szCs w:val="20"/>
              </w:rPr>
            </w:pPr>
            <w:r>
              <w:rPr>
                <w:rFonts w:ascii="Arial" w:hAnsi="Arial" w:cs="Arial"/>
                <w:sz w:val="20"/>
                <w:szCs w:val="20"/>
              </w:rPr>
              <w:t>255</w:t>
            </w:r>
          </w:p>
        </w:tc>
        <w:tc>
          <w:tcPr>
            <w:tcW w:w="810" w:type="pct"/>
          </w:tcPr>
          <w:p w14:paraId="1FEC1BAE">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tcPr>
          <w:p w14:paraId="3FEEA067">
            <w:pPr>
              <w:spacing w:after="120" w:line="240" w:lineRule="auto"/>
              <w:jc w:val="center"/>
              <w:rPr>
                <w:rFonts w:ascii="Arial" w:hAnsi="Arial" w:cs="Arial"/>
                <w:sz w:val="20"/>
                <w:szCs w:val="20"/>
              </w:rPr>
            </w:pPr>
            <w:r>
              <w:rPr>
                <w:rFonts w:ascii="Arial" w:hAnsi="Arial" w:cs="Arial"/>
                <w:sz w:val="20"/>
                <w:szCs w:val="20"/>
              </w:rPr>
              <w:t>Bắt buộc</w:t>
            </w:r>
          </w:p>
        </w:tc>
        <w:tc>
          <w:tcPr>
            <w:tcW w:w="888" w:type="pct"/>
          </w:tcPr>
          <w:p w14:paraId="408C601E">
            <w:pPr>
              <w:spacing w:after="120" w:line="240" w:lineRule="auto"/>
              <w:jc w:val="center"/>
              <w:rPr>
                <w:rFonts w:ascii="Arial" w:hAnsi="Arial" w:cs="Arial"/>
                <w:sz w:val="20"/>
                <w:szCs w:val="20"/>
              </w:rPr>
            </w:pPr>
            <w:r>
              <w:rPr>
                <w:rFonts w:ascii="Arial" w:hAnsi="Arial" w:cs="Arial"/>
                <w:sz w:val="20"/>
                <w:szCs w:val="20"/>
              </w:rPr>
              <w:t xml:space="preserve"> </w:t>
            </w:r>
          </w:p>
        </w:tc>
      </w:tr>
      <w:tr w14:paraId="0616D2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tcPr>
          <w:p w14:paraId="72787508">
            <w:pPr>
              <w:spacing w:after="120" w:line="240" w:lineRule="auto"/>
              <w:jc w:val="both"/>
              <w:rPr>
                <w:rFonts w:ascii="Arial" w:hAnsi="Arial" w:cs="Arial"/>
                <w:sz w:val="20"/>
                <w:szCs w:val="20"/>
              </w:rPr>
            </w:pPr>
            <w:r>
              <w:rPr>
                <w:rFonts w:ascii="Arial" w:hAnsi="Arial" w:cs="Arial"/>
                <w:sz w:val="20"/>
                <w:szCs w:val="20"/>
              </w:rPr>
              <w:t>Hướng dẫn xử lý</w:t>
            </w:r>
          </w:p>
        </w:tc>
        <w:tc>
          <w:tcPr>
            <w:tcW w:w="990" w:type="pct"/>
          </w:tcPr>
          <w:p w14:paraId="122EA128">
            <w:pPr>
              <w:widowControl w:val="0"/>
              <w:spacing w:after="120" w:line="240" w:lineRule="auto"/>
              <w:rPr>
                <w:rFonts w:ascii="Arial" w:hAnsi="Arial" w:cs="Arial"/>
                <w:sz w:val="20"/>
                <w:szCs w:val="20"/>
              </w:rPr>
            </w:pPr>
            <w:r>
              <w:rPr>
                <w:rFonts w:ascii="Arial" w:hAnsi="Arial" w:cs="Arial"/>
                <w:sz w:val="20"/>
                <w:szCs w:val="20"/>
              </w:rPr>
              <w:t>HDXLy</w:t>
            </w:r>
          </w:p>
        </w:tc>
        <w:tc>
          <w:tcPr>
            <w:tcW w:w="530" w:type="pct"/>
          </w:tcPr>
          <w:p w14:paraId="21E928B7">
            <w:pPr>
              <w:widowControl w:val="0"/>
              <w:spacing w:after="120" w:line="240" w:lineRule="auto"/>
              <w:rPr>
                <w:rFonts w:ascii="Arial" w:hAnsi="Arial" w:cs="Arial"/>
                <w:sz w:val="20"/>
                <w:szCs w:val="20"/>
              </w:rPr>
            </w:pPr>
            <w:r>
              <w:rPr>
                <w:rFonts w:ascii="Arial" w:hAnsi="Arial" w:cs="Arial"/>
                <w:sz w:val="20"/>
                <w:szCs w:val="20"/>
              </w:rPr>
              <w:t>255</w:t>
            </w:r>
          </w:p>
        </w:tc>
        <w:tc>
          <w:tcPr>
            <w:tcW w:w="810" w:type="pct"/>
          </w:tcPr>
          <w:p w14:paraId="08CBBC44">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tcPr>
          <w:p w14:paraId="0B0230A2">
            <w:pPr>
              <w:spacing w:after="120" w:line="240" w:lineRule="auto"/>
              <w:jc w:val="center"/>
              <w:rPr>
                <w:rFonts w:ascii="Arial" w:hAnsi="Arial" w:cs="Arial"/>
                <w:sz w:val="20"/>
                <w:szCs w:val="20"/>
              </w:rPr>
            </w:pPr>
            <w:r>
              <w:rPr>
                <w:rFonts w:ascii="Arial" w:hAnsi="Arial" w:cs="Arial"/>
                <w:sz w:val="20"/>
                <w:szCs w:val="20"/>
              </w:rPr>
              <w:t>Bắt buộc</w:t>
            </w:r>
          </w:p>
        </w:tc>
        <w:tc>
          <w:tcPr>
            <w:tcW w:w="888" w:type="pct"/>
          </w:tcPr>
          <w:p w14:paraId="6E10659B">
            <w:pPr>
              <w:spacing w:after="120" w:line="240" w:lineRule="auto"/>
              <w:jc w:val="center"/>
              <w:rPr>
                <w:rFonts w:ascii="Arial" w:hAnsi="Arial" w:cs="Arial"/>
                <w:sz w:val="20"/>
                <w:szCs w:val="20"/>
              </w:rPr>
            </w:pPr>
            <w:r>
              <w:rPr>
                <w:rFonts w:ascii="Arial" w:hAnsi="Arial" w:cs="Arial"/>
                <w:sz w:val="20"/>
                <w:szCs w:val="20"/>
              </w:rPr>
              <w:t xml:space="preserve"> </w:t>
            </w:r>
          </w:p>
        </w:tc>
      </w:tr>
      <w:tr w14:paraId="1F80B6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tcPr>
          <w:p w14:paraId="348FFDCB">
            <w:pPr>
              <w:spacing w:after="120" w:line="240" w:lineRule="auto"/>
              <w:jc w:val="both"/>
              <w:rPr>
                <w:rFonts w:ascii="Arial" w:hAnsi="Arial" w:cs="Arial"/>
                <w:sz w:val="20"/>
                <w:szCs w:val="20"/>
              </w:rPr>
            </w:pPr>
            <w:r>
              <w:rPr>
                <w:rFonts w:ascii="Arial" w:hAnsi="Arial" w:cs="Arial"/>
                <w:sz w:val="20"/>
                <w:szCs w:val="20"/>
              </w:rPr>
              <w:t>Ghi chú</w:t>
            </w:r>
          </w:p>
        </w:tc>
        <w:tc>
          <w:tcPr>
            <w:tcW w:w="990" w:type="pct"/>
          </w:tcPr>
          <w:p w14:paraId="13081257">
            <w:pPr>
              <w:widowControl w:val="0"/>
              <w:spacing w:after="120" w:line="240" w:lineRule="auto"/>
              <w:rPr>
                <w:rFonts w:ascii="Arial" w:hAnsi="Arial" w:cs="Arial"/>
                <w:sz w:val="20"/>
                <w:szCs w:val="20"/>
              </w:rPr>
            </w:pPr>
            <w:r>
              <w:rPr>
                <w:rFonts w:ascii="Arial" w:hAnsi="Arial" w:cs="Arial"/>
                <w:sz w:val="20"/>
                <w:szCs w:val="20"/>
              </w:rPr>
              <w:t>GChu</w:t>
            </w:r>
          </w:p>
        </w:tc>
        <w:tc>
          <w:tcPr>
            <w:tcW w:w="530" w:type="pct"/>
          </w:tcPr>
          <w:p w14:paraId="37B452EC">
            <w:pPr>
              <w:widowControl w:val="0"/>
              <w:spacing w:after="120" w:line="240" w:lineRule="auto"/>
              <w:rPr>
                <w:rFonts w:ascii="Arial" w:hAnsi="Arial" w:cs="Arial"/>
                <w:sz w:val="20"/>
                <w:szCs w:val="20"/>
              </w:rPr>
            </w:pPr>
            <w:r>
              <w:rPr>
                <w:rFonts w:ascii="Arial" w:hAnsi="Arial" w:cs="Arial"/>
                <w:sz w:val="20"/>
                <w:szCs w:val="20"/>
              </w:rPr>
              <w:t>255</w:t>
            </w:r>
          </w:p>
        </w:tc>
        <w:tc>
          <w:tcPr>
            <w:tcW w:w="810" w:type="pct"/>
          </w:tcPr>
          <w:p w14:paraId="1BDDEDDF">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tcPr>
          <w:p w14:paraId="2BFB3817">
            <w:pPr>
              <w:spacing w:after="120" w:line="240" w:lineRule="auto"/>
              <w:jc w:val="center"/>
              <w:rPr>
                <w:rFonts w:ascii="Arial" w:hAnsi="Arial" w:cs="Arial"/>
                <w:sz w:val="20"/>
                <w:szCs w:val="20"/>
              </w:rPr>
            </w:pPr>
            <w:r>
              <w:rPr>
                <w:rFonts w:ascii="Arial" w:hAnsi="Arial" w:cs="Arial"/>
                <w:sz w:val="20"/>
                <w:szCs w:val="20"/>
              </w:rPr>
              <w:t>Không bắt buộc</w:t>
            </w:r>
          </w:p>
        </w:tc>
        <w:tc>
          <w:tcPr>
            <w:tcW w:w="888" w:type="pct"/>
          </w:tcPr>
          <w:p w14:paraId="5FA3870C">
            <w:pPr>
              <w:spacing w:after="120" w:line="240" w:lineRule="auto"/>
              <w:jc w:val="center"/>
              <w:rPr>
                <w:rFonts w:ascii="Arial" w:hAnsi="Arial" w:cs="Arial"/>
                <w:sz w:val="20"/>
                <w:szCs w:val="20"/>
              </w:rPr>
            </w:pPr>
            <w:r>
              <w:rPr>
                <w:rFonts w:ascii="Arial" w:hAnsi="Arial" w:cs="Arial"/>
                <w:sz w:val="20"/>
                <w:szCs w:val="20"/>
              </w:rPr>
              <w:t xml:space="preserve"> </w:t>
            </w:r>
          </w:p>
        </w:tc>
      </w:tr>
      <w:tr w14:paraId="36E6A1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5000" w:type="pct"/>
            <w:gridSpan w:val="6"/>
          </w:tcPr>
          <w:p w14:paraId="27D87AAA">
            <w:pPr>
              <w:spacing w:after="120" w:line="240" w:lineRule="auto"/>
              <w:rPr>
                <w:rFonts w:ascii="Arial" w:hAnsi="Arial" w:cs="Arial"/>
                <w:sz w:val="20"/>
                <w:szCs w:val="20"/>
              </w:rPr>
            </w:pPr>
            <w:r>
              <w:rPr>
                <w:rFonts w:ascii="Arial" w:hAnsi="Arial" w:cs="Arial"/>
                <w:b/>
                <w:sz w:val="20"/>
                <w:szCs w:val="20"/>
              </w:rPr>
              <w:t>Thẻ TBao\DLTBao\LDNCLe\DSLDo chứa danh sách các lý do không hợp lệ của đơn đề nghị cấp hóa đơn có mã theo từng lần phát sinh (Loại thông báo là “6-</w:t>
            </w:r>
            <w:r>
              <w:rPr>
                <w:rFonts w:ascii="Arial" w:hAnsi="Arial" w:cs="Arial"/>
                <w:sz w:val="20"/>
                <w:szCs w:val="20"/>
              </w:rPr>
              <w:t xml:space="preserve"> </w:t>
            </w:r>
            <w:r>
              <w:rPr>
                <w:rFonts w:ascii="Arial" w:hAnsi="Arial" w:cs="Arial"/>
                <w:b/>
                <w:sz w:val="20"/>
                <w:szCs w:val="20"/>
              </w:rPr>
              <w:t>Thông báo kết quả đối chiếu sơ bộ thông tin Đơn đề nghị cấp hóa đơn điện tử có mã của CQT theo từng lần phát sinh</w:t>
            </w:r>
            <w:r>
              <w:rPr>
                <w:rFonts w:ascii="Arial" w:hAnsi="Arial" w:cs="Arial"/>
                <w:sz w:val="20"/>
                <w:szCs w:val="20"/>
              </w:rPr>
              <w:t>”</w:t>
            </w:r>
            <w:r>
              <w:rPr>
                <w:rFonts w:ascii="Arial" w:hAnsi="Arial" w:cs="Arial"/>
                <w:b/>
                <w:sz w:val="20"/>
                <w:szCs w:val="20"/>
              </w:rPr>
              <w:t>)</w:t>
            </w:r>
          </w:p>
        </w:tc>
      </w:tr>
      <w:tr w14:paraId="5D0804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5000" w:type="pct"/>
            <w:gridSpan w:val="6"/>
          </w:tcPr>
          <w:p w14:paraId="48D636FB">
            <w:pPr>
              <w:spacing w:after="120" w:line="240" w:lineRule="auto"/>
              <w:rPr>
                <w:rFonts w:ascii="Arial" w:hAnsi="Arial" w:cs="Arial"/>
                <w:sz w:val="20"/>
                <w:szCs w:val="20"/>
              </w:rPr>
            </w:pPr>
            <w:r>
              <w:rPr>
                <w:rFonts w:ascii="Arial" w:hAnsi="Arial" w:cs="Arial"/>
                <w:b/>
                <w:sz w:val="20"/>
                <w:szCs w:val="20"/>
              </w:rPr>
              <w:t>Thẻ TBao\DLTBao\LDNCLe\DSLDo\LDo chứa lý do không hợp lệ</w:t>
            </w:r>
          </w:p>
        </w:tc>
      </w:tr>
      <w:tr w14:paraId="07BD7F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vAlign w:val="center"/>
          </w:tcPr>
          <w:p w14:paraId="17A8B50C">
            <w:pPr>
              <w:spacing w:after="120" w:line="240" w:lineRule="auto"/>
              <w:rPr>
                <w:rFonts w:ascii="Arial" w:hAnsi="Arial" w:cs="Arial"/>
                <w:b/>
                <w:sz w:val="20"/>
                <w:szCs w:val="20"/>
              </w:rPr>
            </w:pPr>
            <w:r>
              <w:rPr>
                <w:rFonts w:ascii="Arial" w:hAnsi="Arial" w:cs="Arial"/>
                <w:sz w:val="20"/>
                <w:szCs w:val="20"/>
              </w:rPr>
              <w:t>Mã lỗi</w:t>
            </w:r>
          </w:p>
        </w:tc>
        <w:tc>
          <w:tcPr>
            <w:tcW w:w="990" w:type="pct"/>
          </w:tcPr>
          <w:p w14:paraId="3E36506C">
            <w:pPr>
              <w:widowControl w:val="0"/>
              <w:spacing w:after="120" w:line="240" w:lineRule="auto"/>
              <w:rPr>
                <w:rFonts w:ascii="Arial" w:hAnsi="Arial" w:cs="Arial"/>
                <w:sz w:val="20"/>
                <w:szCs w:val="20"/>
              </w:rPr>
            </w:pPr>
            <w:r>
              <w:rPr>
                <w:rFonts w:ascii="Arial" w:hAnsi="Arial" w:cs="Arial"/>
                <w:sz w:val="20"/>
                <w:szCs w:val="20"/>
              </w:rPr>
              <w:t>MLoi</w:t>
            </w:r>
          </w:p>
        </w:tc>
        <w:tc>
          <w:tcPr>
            <w:tcW w:w="530" w:type="pct"/>
          </w:tcPr>
          <w:p w14:paraId="44B80884">
            <w:pPr>
              <w:widowControl w:val="0"/>
              <w:spacing w:after="120" w:line="240" w:lineRule="auto"/>
              <w:rPr>
                <w:rFonts w:ascii="Arial" w:hAnsi="Arial" w:cs="Arial"/>
                <w:sz w:val="20"/>
                <w:szCs w:val="20"/>
              </w:rPr>
            </w:pPr>
            <w:r>
              <w:rPr>
                <w:rFonts w:ascii="Arial" w:hAnsi="Arial" w:cs="Arial"/>
                <w:sz w:val="20"/>
                <w:szCs w:val="20"/>
              </w:rPr>
              <w:t>4</w:t>
            </w:r>
          </w:p>
        </w:tc>
        <w:tc>
          <w:tcPr>
            <w:tcW w:w="810" w:type="pct"/>
          </w:tcPr>
          <w:p w14:paraId="632B7C27">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vAlign w:val="center"/>
          </w:tcPr>
          <w:p w14:paraId="1646D9F5">
            <w:pPr>
              <w:spacing w:after="120" w:line="240" w:lineRule="auto"/>
              <w:jc w:val="center"/>
              <w:rPr>
                <w:rFonts w:ascii="Arial" w:hAnsi="Arial" w:cs="Arial"/>
                <w:sz w:val="20"/>
                <w:szCs w:val="20"/>
              </w:rPr>
            </w:pPr>
            <w:r>
              <w:rPr>
                <w:rFonts w:ascii="Arial" w:hAnsi="Arial" w:cs="Arial"/>
                <w:sz w:val="20"/>
                <w:szCs w:val="20"/>
              </w:rPr>
              <w:t>Bắt buộc</w:t>
            </w:r>
          </w:p>
        </w:tc>
        <w:tc>
          <w:tcPr>
            <w:tcW w:w="888" w:type="pct"/>
          </w:tcPr>
          <w:p w14:paraId="37245429">
            <w:pPr>
              <w:spacing w:after="120" w:line="240" w:lineRule="auto"/>
              <w:jc w:val="center"/>
              <w:rPr>
                <w:rFonts w:ascii="Arial" w:hAnsi="Arial" w:cs="Arial"/>
                <w:sz w:val="20"/>
                <w:szCs w:val="20"/>
              </w:rPr>
            </w:pPr>
            <w:r>
              <w:rPr>
                <w:rFonts w:ascii="Arial" w:hAnsi="Arial" w:cs="Arial"/>
                <w:sz w:val="20"/>
                <w:szCs w:val="20"/>
              </w:rPr>
              <w:t xml:space="preserve"> </w:t>
            </w:r>
          </w:p>
        </w:tc>
      </w:tr>
      <w:tr w14:paraId="6C5418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tcPr>
          <w:p w14:paraId="0BD75D46">
            <w:pPr>
              <w:spacing w:after="120" w:line="240" w:lineRule="auto"/>
              <w:rPr>
                <w:rFonts w:ascii="Arial" w:hAnsi="Arial" w:cs="Arial"/>
                <w:b/>
                <w:sz w:val="20"/>
                <w:szCs w:val="20"/>
              </w:rPr>
            </w:pPr>
            <w:r>
              <w:rPr>
                <w:rFonts w:ascii="Arial" w:hAnsi="Arial" w:cs="Arial"/>
                <w:sz w:val="20"/>
                <w:szCs w:val="20"/>
              </w:rPr>
              <w:t>Mô tả lỗi</w:t>
            </w:r>
          </w:p>
        </w:tc>
        <w:tc>
          <w:tcPr>
            <w:tcW w:w="990" w:type="pct"/>
          </w:tcPr>
          <w:p w14:paraId="602208F7">
            <w:pPr>
              <w:widowControl w:val="0"/>
              <w:spacing w:after="120" w:line="240" w:lineRule="auto"/>
              <w:rPr>
                <w:rFonts w:ascii="Arial" w:hAnsi="Arial" w:cs="Arial"/>
                <w:sz w:val="20"/>
                <w:szCs w:val="20"/>
              </w:rPr>
            </w:pPr>
            <w:r>
              <w:rPr>
                <w:rFonts w:ascii="Arial" w:hAnsi="Arial" w:cs="Arial"/>
                <w:sz w:val="20"/>
                <w:szCs w:val="20"/>
              </w:rPr>
              <w:t>MTLoi</w:t>
            </w:r>
          </w:p>
        </w:tc>
        <w:tc>
          <w:tcPr>
            <w:tcW w:w="530" w:type="pct"/>
          </w:tcPr>
          <w:p w14:paraId="14BED0F6">
            <w:pPr>
              <w:widowControl w:val="0"/>
              <w:spacing w:after="120" w:line="240" w:lineRule="auto"/>
              <w:rPr>
                <w:rFonts w:ascii="Arial" w:hAnsi="Arial" w:cs="Arial"/>
                <w:sz w:val="20"/>
                <w:szCs w:val="20"/>
              </w:rPr>
            </w:pPr>
            <w:r>
              <w:rPr>
                <w:rFonts w:ascii="Arial" w:hAnsi="Arial" w:cs="Arial"/>
                <w:sz w:val="20"/>
                <w:szCs w:val="20"/>
              </w:rPr>
              <w:t>255</w:t>
            </w:r>
          </w:p>
        </w:tc>
        <w:tc>
          <w:tcPr>
            <w:tcW w:w="810" w:type="pct"/>
          </w:tcPr>
          <w:p w14:paraId="7763300D">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tcPr>
          <w:p w14:paraId="333755E3">
            <w:pPr>
              <w:spacing w:after="120" w:line="240" w:lineRule="auto"/>
              <w:jc w:val="center"/>
              <w:rPr>
                <w:rFonts w:ascii="Arial" w:hAnsi="Arial" w:cs="Arial"/>
                <w:sz w:val="20"/>
                <w:szCs w:val="20"/>
              </w:rPr>
            </w:pPr>
            <w:r>
              <w:rPr>
                <w:rFonts w:ascii="Arial" w:hAnsi="Arial" w:cs="Arial"/>
                <w:sz w:val="20"/>
                <w:szCs w:val="20"/>
              </w:rPr>
              <w:t>Bắt buộc</w:t>
            </w:r>
          </w:p>
        </w:tc>
        <w:tc>
          <w:tcPr>
            <w:tcW w:w="888" w:type="pct"/>
          </w:tcPr>
          <w:p w14:paraId="6CE6C658">
            <w:pPr>
              <w:spacing w:after="120" w:line="240" w:lineRule="auto"/>
              <w:jc w:val="center"/>
              <w:rPr>
                <w:rFonts w:ascii="Arial" w:hAnsi="Arial" w:cs="Arial"/>
                <w:sz w:val="20"/>
                <w:szCs w:val="20"/>
              </w:rPr>
            </w:pPr>
            <w:r>
              <w:rPr>
                <w:rFonts w:ascii="Arial" w:hAnsi="Arial" w:cs="Arial"/>
                <w:sz w:val="20"/>
                <w:szCs w:val="20"/>
              </w:rPr>
              <w:t xml:space="preserve"> </w:t>
            </w:r>
          </w:p>
        </w:tc>
      </w:tr>
      <w:tr w14:paraId="51D73F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tcPr>
          <w:p w14:paraId="714A38D6">
            <w:pPr>
              <w:spacing w:after="120" w:line="240" w:lineRule="auto"/>
              <w:rPr>
                <w:rFonts w:ascii="Arial" w:hAnsi="Arial" w:cs="Arial"/>
                <w:sz w:val="20"/>
                <w:szCs w:val="20"/>
              </w:rPr>
            </w:pPr>
            <w:r>
              <w:rPr>
                <w:rFonts w:ascii="Arial" w:hAnsi="Arial" w:cs="Arial"/>
                <w:sz w:val="20"/>
                <w:szCs w:val="20"/>
              </w:rPr>
              <w:t>Hướng dẫn xử lý</w:t>
            </w:r>
          </w:p>
        </w:tc>
        <w:tc>
          <w:tcPr>
            <w:tcW w:w="990" w:type="pct"/>
          </w:tcPr>
          <w:p w14:paraId="47735B42">
            <w:pPr>
              <w:widowControl w:val="0"/>
              <w:spacing w:after="120" w:line="240" w:lineRule="auto"/>
              <w:rPr>
                <w:rFonts w:ascii="Arial" w:hAnsi="Arial" w:cs="Arial"/>
                <w:sz w:val="20"/>
                <w:szCs w:val="20"/>
              </w:rPr>
            </w:pPr>
            <w:r>
              <w:rPr>
                <w:rFonts w:ascii="Arial" w:hAnsi="Arial" w:cs="Arial"/>
                <w:sz w:val="20"/>
                <w:szCs w:val="20"/>
              </w:rPr>
              <w:t>HDXLy</w:t>
            </w:r>
          </w:p>
        </w:tc>
        <w:tc>
          <w:tcPr>
            <w:tcW w:w="530" w:type="pct"/>
          </w:tcPr>
          <w:p w14:paraId="2F80D403">
            <w:pPr>
              <w:widowControl w:val="0"/>
              <w:spacing w:after="120" w:line="240" w:lineRule="auto"/>
              <w:rPr>
                <w:rFonts w:ascii="Arial" w:hAnsi="Arial" w:cs="Arial"/>
                <w:sz w:val="20"/>
                <w:szCs w:val="20"/>
              </w:rPr>
            </w:pPr>
            <w:r>
              <w:rPr>
                <w:rFonts w:ascii="Arial" w:hAnsi="Arial" w:cs="Arial"/>
                <w:sz w:val="20"/>
                <w:szCs w:val="20"/>
              </w:rPr>
              <w:t>255</w:t>
            </w:r>
          </w:p>
        </w:tc>
        <w:tc>
          <w:tcPr>
            <w:tcW w:w="810" w:type="pct"/>
          </w:tcPr>
          <w:p w14:paraId="7C52332E">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tcPr>
          <w:p w14:paraId="78825F79">
            <w:pPr>
              <w:spacing w:after="120" w:line="240" w:lineRule="auto"/>
              <w:jc w:val="center"/>
              <w:rPr>
                <w:rFonts w:ascii="Arial" w:hAnsi="Arial" w:cs="Arial"/>
                <w:sz w:val="20"/>
                <w:szCs w:val="20"/>
              </w:rPr>
            </w:pPr>
            <w:r>
              <w:rPr>
                <w:rFonts w:ascii="Arial" w:hAnsi="Arial" w:cs="Arial"/>
                <w:sz w:val="20"/>
                <w:szCs w:val="20"/>
              </w:rPr>
              <w:t>Bắt buộc</w:t>
            </w:r>
          </w:p>
        </w:tc>
        <w:tc>
          <w:tcPr>
            <w:tcW w:w="888" w:type="pct"/>
          </w:tcPr>
          <w:p w14:paraId="3C959739">
            <w:pPr>
              <w:spacing w:after="120" w:line="240" w:lineRule="auto"/>
              <w:jc w:val="center"/>
              <w:rPr>
                <w:rFonts w:ascii="Arial" w:hAnsi="Arial" w:cs="Arial"/>
                <w:sz w:val="20"/>
                <w:szCs w:val="20"/>
              </w:rPr>
            </w:pPr>
            <w:r>
              <w:rPr>
                <w:rFonts w:ascii="Arial" w:hAnsi="Arial" w:cs="Arial"/>
                <w:sz w:val="20"/>
                <w:szCs w:val="20"/>
              </w:rPr>
              <w:t xml:space="preserve"> </w:t>
            </w:r>
          </w:p>
        </w:tc>
      </w:tr>
      <w:tr w14:paraId="4553F1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tcPr>
          <w:p w14:paraId="49B36F46">
            <w:pPr>
              <w:spacing w:after="120" w:line="240" w:lineRule="auto"/>
              <w:rPr>
                <w:rFonts w:ascii="Arial" w:hAnsi="Arial" w:cs="Arial"/>
                <w:sz w:val="20"/>
                <w:szCs w:val="20"/>
              </w:rPr>
            </w:pPr>
            <w:r>
              <w:rPr>
                <w:rFonts w:ascii="Arial" w:hAnsi="Arial" w:cs="Arial"/>
                <w:sz w:val="20"/>
                <w:szCs w:val="20"/>
              </w:rPr>
              <w:t>Ghi chú</w:t>
            </w:r>
          </w:p>
        </w:tc>
        <w:tc>
          <w:tcPr>
            <w:tcW w:w="990" w:type="pct"/>
          </w:tcPr>
          <w:p w14:paraId="03C0A195">
            <w:pPr>
              <w:widowControl w:val="0"/>
              <w:spacing w:after="120" w:line="240" w:lineRule="auto"/>
              <w:rPr>
                <w:rFonts w:ascii="Arial" w:hAnsi="Arial" w:cs="Arial"/>
                <w:sz w:val="20"/>
                <w:szCs w:val="20"/>
              </w:rPr>
            </w:pPr>
            <w:r>
              <w:rPr>
                <w:rFonts w:ascii="Arial" w:hAnsi="Arial" w:cs="Arial"/>
                <w:sz w:val="20"/>
                <w:szCs w:val="20"/>
              </w:rPr>
              <w:t>GChu</w:t>
            </w:r>
          </w:p>
        </w:tc>
        <w:tc>
          <w:tcPr>
            <w:tcW w:w="530" w:type="pct"/>
          </w:tcPr>
          <w:p w14:paraId="100379BE">
            <w:pPr>
              <w:widowControl w:val="0"/>
              <w:spacing w:after="120" w:line="240" w:lineRule="auto"/>
              <w:rPr>
                <w:rFonts w:ascii="Arial" w:hAnsi="Arial" w:cs="Arial"/>
                <w:sz w:val="20"/>
                <w:szCs w:val="20"/>
              </w:rPr>
            </w:pPr>
            <w:r>
              <w:rPr>
                <w:rFonts w:ascii="Arial" w:hAnsi="Arial" w:cs="Arial"/>
                <w:sz w:val="20"/>
                <w:szCs w:val="20"/>
              </w:rPr>
              <w:t>255</w:t>
            </w:r>
          </w:p>
        </w:tc>
        <w:tc>
          <w:tcPr>
            <w:tcW w:w="810" w:type="pct"/>
          </w:tcPr>
          <w:p w14:paraId="706232BB">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tcPr>
          <w:p w14:paraId="02411F6E">
            <w:pPr>
              <w:spacing w:after="120" w:line="240" w:lineRule="auto"/>
              <w:jc w:val="center"/>
              <w:rPr>
                <w:rFonts w:ascii="Arial" w:hAnsi="Arial" w:cs="Arial"/>
                <w:sz w:val="20"/>
                <w:szCs w:val="20"/>
              </w:rPr>
            </w:pPr>
            <w:r>
              <w:rPr>
                <w:rFonts w:ascii="Arial" w:hAnsi="Arial" w:cs="Arial"/>
                <w:sz w:val="20"/>
                <w:szCs w:val="20"/>
              </w:rPr>
              <w:t>Không bắt buộc</w:t>
            </w:r>
          </w:p>
        </w:tc>
        <w:tc>
          <w:tcPr>
            <w:tcW w:w="888" w:type="pct"/>
          </w:tcPr>
          <w:p w14:paraId="175F7D3B">
            <w:pPr>
              <w:spacing w:after="120" w:line="240" w:lineRule="auto"/>
              <w:jc w:val="center"/>
              <w:rPr>
                <w:rFonts w:ascii="Arial" w:hAnsi="Arial" w:cs="Arial"/>
                <w:sz w:val="20"/>
                <w:szCs w:val="20"/>
              </w:rPr>
            </w:pPr>
            <w:r>
              <w:rPr>
                <w:rFonts w:ascii="Arial" w:hAnsi="Arial" w:cs="Arial"/>
                <w:sz w:val="20"/>
                <w:szCs w:val="20"/>
              </w:rPr>
              <w:t xml:space="preserve"> </w:t>
            </w:r>
          </w:p>
        </w:tc>
      </w:tr>
      <w:tr w14:paraId="4D218D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5000" w:type="pct"/>
            <w:gridSpan w:val="6"/>
          </w:tcPr>
          <w:p w14:paraId="406DBE12">
            <w:pPr>
              <w:spacing w:after="120" w:line="240" w:lineRule="auto"/>
              <w:rPr>
                <w:rFonts w:ascii="Arial" w:hAnsi="Arial" w:cs="Arial"/>
                <w:sz w:val="20"/>
                <w:szCs w:val="20"/>
              </w:rPr>
            </w:pPr>
            <w:r>
              <w:rPr>
                <w:rFonts w:ascii="Arial" w:hAnsi="Arial" w:cs="Arial"/>
                <w:b/>
                <w:sz w:val="20"/>
                <w:szCs w:val="20"/>
              </w:rPr>
              <w:t>Thẻ TBao\DLTBao\LHDMTTien\DSLDo chứa danh sách các lý do không hợp lệ của hóa đơn khởi tạo từ máy tính tiền (Loại thông báo là “7-</w:t>
            </w:r>
            <w:r>
              <w:rPr>
                <w:rFonts w:ascii="Arial" w:hAnsi="Arial" w:cs="Arial"/>
                <w:sz w:val="20"/>
                <w:szCs w:val="20"/>
              </w:rPr>
              <w:t xml:space="preserve"> </w:t>
            </w:r>
            <w:r>
              <w:rPr>
                <w:rFonts w:ascii="Arial" w:hAnsi="Arial" w:cs="Arial"/>
                <w:b/>
                <w:sz w:val="20"/>
                <w:szCs w:val="20"/>
              </w:rPr>
              <w:t>Thông báo kết quả đối chiếu sơ bộ thông tin gói dữ liệu hóa đơn khởi tạo từ máy tính tiền không hợp lệ”)</w:t>
            </w:r>
          </w:p>
        </w:tc>
      </w:tr>
      <w:tr w14:paraId="7EECF7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5000" w:type="pct"/>
            <w:gridSpan w:val="6"/>
          </w:tcPr>
          <w:p w14:paraId="1B35EDB5">
            <w:pPr>
              <w:spacing w:after="120" w:line="240" w:lineRule="auto"/>
              <w:rPr>
                <w:rFonts w:ascii="Arial" w:hAnsi="Arial" w:cs="Arial"/>
                <w:sz w:val="20"/>
                <w:szCs w:val="20"/>
              </w:rPr>
            </w:pPr>
            <w:r>
              <w:rPr>
                <w:rFonts w:ascii="Arial" w:hAnsi="Arial" w:cs="Arial"/>
                <w:b/>
                <w:sz w:val="20"/>
                <w:szCs w:val="20"/>
              </w:rPr>
              <w:t>Thẻ TBao\DLTBao\ LHDMTTien \DSLDo\LDo chứa lý do không hợp lệ</w:t>
            </w:r>
          </w:p>
        </w:tc>
      </w:tr>
      <w:tr w14:paraId="419071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vAlign w:val="center"/>
          </w:tcPr>
          <w:p w14:paraId="63DE91B4">
            <w:pPr>
              <w:spacing w:after="120" w:line="240" w:lineRule="auto"/>
              <w:rPr>
                <w:rFonts w:ascii="Arial" w:hAnsi="Arial" w:cs="Arial"/>
                <w:sz w:val="20"/>
                <w:szCs w:val="20"/>
              </w:rPr>
            </w:pPr>
            <w:r>
              <w:rPr>
                <w:rFonts w:ascii="Arial" w:hAnsi="Arial" w:cs="Arial"/>
                <w:sz w:val="20"/>
                <w:szCs w:val="20"/>
              </w:rPr>
              <w:t>Mã lỗi</w:t>
            </w:r>
          </w:p>
          <w:p w14:paraId="6C88A1CC">
            <w:pPr>
              <w:spacing w:after="120" w:line="240" w:lineRule="auto"/>
              <w:rPr>
                <w:rFonts w:ascii="Arial" w:hAnsi="Arial" w:cs="Arial"/>
                <w:b/>
                <w:sz w:val="20"/>
                <w:szCs w:val="20"/>
              </w:rPr>
            </w:pPr>
          </w:p>
        </w:tc>
        <w:tc>
          <w:tcPr>
            <w:tcW w:w="990" w:type="pct"/>
          </w:tcPr>
          <w:p w14:paraId="50B3EF2B">
            <w:pPr>
              <w:widowControl w:val="0"/>
              <w:spacing w:after="120" w:line="240" w:lineRule="auto"/>
              <w:rPr>
                <w:rFonts w:ascii="Arial" w:hAnsi="Arial" w:cs="Arial"/>
                <w:sz w:val="20"/>
                <w:szCs w:val="20"/>
              </w:rPr>
            </w:pPr>
            <w:r>
              <w:rPr>
                <w:rFonts w:ascii="Arial" w:hAnsi="Arial" w:cs="Arial"/>
                <w:sz w:val="20"/>
                <w:szCs w:val="20"/>
              </w:rPr>
              <w:t>MLoi</w:t>
            </w:r>
          </w:p>
        </w:tc>
        <w:tc>
          <w:tcPr>
            <w:tcW w:w="530" w:type="pct"/>
          </w:tcPr>
          <w:p w14:paraId="21EB195E">
            <w:pPr>
              <w:widowControl w:val="0"/>
              <w:spacing w:after="120" w:line="240" w:lineRule="auto"/>
              <w:rPr>
                <w:rFonts w:ascii="Arial" w:hAnsi="Arial" w:cs="Arial"/>
                <w:sz w:val="20"/>
                <w:szCs w:val="20"/>
              </w:rPr>
            </w:pPr>
            <w:r>
              <w:rPr>
                <w:rFonts w:ascii="Arial" w:hAnsi="Arial" w:cs="Arial"/>
                <w:sz w:val="20"/>
                <w:szCs w:val="20"/>
              </w:rPr>
              <w:t>4</w:t>
            </w:r>
          </w:p>
        </w:tc>
        <w:tc>
          <w:tcPr>
            <w:tcW w:w="810" w:type="pct"/>
          </w:tcPr>
          <w:p w14:paraId="5338EF55">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vAlign w:val="center"/>
          </w:tcPr>
          <w:p w14:paraId="4A4274F5">
            <w:pPr>
              <w:spacing w:after="120" w:line="240" w:lineRule="auto"/>
              <w:jc w:val="center"/>
              <w:rPr>
                <w:rFonts w:ascii="Arial" w:hAnsi="Arial" w:cs="Arial"/>
                <w:sz w:val="20"/>
                <w:szCs w:val="20"/>
              </w:rPr>
            </w:pPr>
            <w:r>
              <w:rPr>
                <w:rFonts w:ascii="Arial" w:hAnsi="Arial" w:cs="Arial"/>
                <w:sz w:val="20"/>
                <w:szCs w:val="20"/>
              </w:rPr>
              <w:t>Bắt buộc</w:t>
            </w:r>
          </w:p>
        </w:tc>
        <w:tc>
          <w:tcPr>
            <w:tcW w:w="888" w:type="pct"/>
          </w:tcPr>
          <w:p w14:paraId="728DB61D">
            <w:pPr>
              <w:spacing w:after="120" w:line="240" w:lineRule="auto"/>
              <w:jc w:val="center"/>
              <w:rPr>
                <w:rFonts w:ascii="Arial" w:hAnsi="Arial" w:cs="Arial"/>
                <w:sz w:val="20"/>
                <w:szCs w:val="20"/>
              </w:rPr>
            </w:pPr>
          </w:p>
        </w:tc>
      </w:tr>
      <w:tr w14:paraId="2A17C2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tcPr>
          <w:p w14:paraId="5D700AAF">
            <w:pPr>
              <w:spacing w:after="120" w:line="240" w:lineRule="auto"/>
              <w:rPr>
                <w:rFonts w:ascii="Arial" w:hAnsi="Arial" w:cs="Arial"/>
                <w:b/>
                <w:sz w:val="20"/>
                <w:szCs w:val="20"/>
              </w:rPr>
            </w:pPr>
            <w:r>
              <w:rPr>
                <w:rFonts w:ascii="Arial" w:hAnsi="Arial" w:cs="Arial"/>
                <w:sz w:val="20"/>
                <w:szCs w:val="20"/>
              </w:rPr>
              <w:t>Mô tả lỗi</w:t>
            </w:r>
          </w:p>
        </w:tc>
        <w:tc>
          <w:tcPr>
            <w:tcW w:w="990" w:type="pct"/>
          </w:tcPr>
          <w:p w14:paraId="2E56B723">
            <w:pPr>
              <w:widowControl w:val="0"/>
              <w:spacing w:after="120" w:line="240" w:lineRule="auto"/>
              <w:rPr>
                <w:rFonts w:ascii="Arial" w:hAnsi="Arial" w:cs="Arial"/>
                <w:sz w:val="20"/>
                <w:szCs w:val="20"/>
              </w:rPr>
            </w:pPr>
            <w:r>
              <w:rPr>
                <w:rFonts w:ascii="Arial" w:hAnsi="Arial" w:cs="Arial"/>
                <w:sz w:val="20"/>
                <w:szCs w:val="20"/>
              </w:rPr>
              <w:t>MTLoi</w:t>
            </w:r>
          </w:p>
        </w:tc>
        <w:tc>
          <w:tcPr>
            <w:tcW w:w="530" w:type="pct"/>
          </w:tcPr>
          <w:p w14:paraId="4FBC9234">
            <w:pPr>
              <w:widowControl w:val="0"/>
              <w:spacing w:after="120" w:line="240" w:lineRule="auto"/>
              <w:rPr>
                <w:rFonts w:ascii="Arial" w:hAnsi="Arial" w:cs="Arial"/>
                <w:sz w:val="20"/>
                <w:szCs w:val="20"/>
              </w:rPr>
            </w:pPr>
            <w:r>
              <w:rPr>
                <w:rFonts w:ascii="Arial" w:hAnsi="Arial" w:cs="Arial"/>
                <w:sz w:val="20"/>
                <w:szCs w:val="20"/>
              </w:rPr>
              <w:t>255</w:t>
            </w:r>
          </w:p>
        </w:tc>
        <w:tc>
          <w:tcPr>
            <w:tcW w:w="810" w:type="pct"/>
          </w:tcPr>
          <w:p w14:paraId="1041C297">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tcPr>
          <w:p w14:paraId="45D2CB56">
            <w:pPr>
              <w:spacing w:after="120" w:line="240" w:lineRule="auto"/>
              <w:jc w:val="center"/>
              <w:rPr>
                <w:rFonts w:ascii="Arial" w:hAnsi="Arial" w:cs="Arial"/>
                <w:sz w:val="20"/>
                <w:szCs w:val="20"/>
              </w:rPr>
            </w:pPr>
            <w:r>
              <w:rPr>
                <w:rFonts w:ascii="Arial" w:hAnsi="Arial" w:cs="Arial"/>
                <w:sz w:val="20"/>
                <w:szCs w:val="20"/>
              </w:rPr>
              <w:t>Bắt buộc</w:t>
            </w:r>
          </w:p>
        </w:tc>
        <w:tc>
          <w:tcPr>
            <w:tcW w:w="888" w:type="pct"/>
          </w:tcPr>
          <w:p w14:paraId="42CF69B9">
            <w:pPr>
              <w:spacing w:after="120" w:line="240" w:lineRule="auto"/>
              <w:jc w:val="center"/>
              <w:rPr>
                <w:rFonts w:ascii="Arial" w:hAnsi="Arial" w:cs="Arial"/>
                <w:sz w:val="20"/>
                <w:szCs w:val="20"/>
              </w:rPr>
            </w:pPr>
          </w:p>
        </w:tc>
      </w:tr>
      <w:tr w14:paraId="674250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tcPr>
          <w:p w14:paraId="6CA02326">
            <w:pPr>
              <w:spacing w:after="120" w:line="240" w:lineRule="auto"/>
              <w:rPr>
                <w:rFonts w:ascii="Arial" w:hAnsi="Arial" w:cs="Arial"/>
                <w:sz w:val="20"/>
                <w:szCs w:val="20"/>
              </w:rPr>
            </w:pPr>
            <w:r>
              <w:rPr>
                <w:rFonts w:ascii="Arial" w:hAnsi="Arial" w:cs="Arial"/>
                <w:sz w:val="20"/>
                <w:szCs w:val="20"/>
              </w:rPr>
              <w:t>Hướng dẫn xử lý</w:t>
            </w:r>
          </w:p>
        </w:tc>
        <w:tc>
          <w:tcPr>
            <w:tcW w:w="990" w:type="pct"/>
          </w:tcPr>
          <w:p w14:paraId="56714E55">
            <w:pPr>
              <w:widowControl w:val="0"/>
              <w:spacing w:after="120" w:line="240" w:lineRule="auto"/>
              <w:rPr>
                <w:rFonts w:ascii="Arial" w:hAnsi="Arial" w:cs="Arial"/>
                <w:sz w:val="20"/>
                <w:szCs w:val="20"/>
              </w:rPr>
            </w:pPr>
            <w:r>
              <w:rPr>
                <w:rFonts w:ascii="Arial" w:hAnsi="Arial" w:cs="Arial"/>
                <w:sz w:val="20"/>
                <w:szCs w:val="20"/>
              </w:rPr>
              <w:t>HDXLy</w:t>
            </w:r>
          </w:p>
        </w:tc>
        <w:tc>
          <w:tcPr>
            <w:tcW w:w="530" w:type="pct"/>
          </w:tcPr>
          <w:p w14:paraId="53D6F183">
            <w:pPr>
              <w:widowControl w:val="0"/>
              <w:spacing w:after="120" w:line="240" w:lineRule="auto"/>
              <w:rPr>
                <w:rFonts w:ascii="Arial" w:hAnsi="Arial" w:cs="Arial"/>
                <w:sz w:val="20"/>
                <w:szCs w:val="20"/>
              </w:rPr>
            </w:pPr>
            <w:r>
              <w:rPr>
                <w:rFonts w:ascii="Arial" w:hAnsi="Arial" w:cs="Arial"/>
                <w:sz w:val="20"/>
                <w:szCs w:val="20"/>
              </w:rPr>
              <w:t>255</w:t>
            </w:r>
          </w:p>
        </w:tc>
        <w:tc>
          <w:tcPr>
            <w:tcW w:w="810" w:type="pct"/>
          </w:tcPr>
          <w:p w14:paraId="77FC183C">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tcPr>
          <w:p w14:paraId="1D3ABA59">
            <w:pPr>
              <w:spacing w:after="120" w:line="240" w:lineRule="auto"/>
              <w:jc w:val="center"/>
              <w:rPr>
                <w:rFonts w:ascii="Arial" w:hAnsi="Arial" w:cs="Arial"/>
                <w:sz w:val="20"/>
                <w:szCs w:val="20"/>
              </w:rPr>
            </w:pPr>
            <w:r>
              <w:rPr>
                <w:rFonts w:ascii="Arial" w:hAnsi="Arial" w:cs="Arial"/>
                <w:sz w:val="20"/>
                <w:szCs w:val="20"/>
              </w:rPr>
              <w:t>Bắt buộc</w:t>
            </w:r>
          </w:p>
        </w:tc>
        <w:tc>
          <w:tcPr>
            <w:tcW w:w="888" w:type="pct"/>
          </w:tcPr>
          <w:p w14:paraId="710BA83E">
            <w:pPr>
              <w:spacing w:after="120" w:line="240" w:lineRule="auto"/>
              <w:jc w:val="center"/>
              <w:rPr>
                <w:rFonts w:ascii="Arial" w:hAnsi="Arial" w:cs="Arial"/>
                <w:sz w:val="20"/>
                <w:szCs w:val="20"/>
              </w:rPr>
            </w:pPr>
          </w:p>
        </w:tc>
      </w:tr>
      <w:tr w14:paraId="6746FA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tcPr>
          <w:p w14:paraId="76135F40">
            <w:pPr>
              <w:spacing w:after="120" w:line="240" w:lineRule="auto"/>
              <w:rPr>
                <w:rFonts w:ascii="Arial" w:hAnsi="Arial" w:cs="Arial"/>
                <w:sz w:val="20"/>
                <w:szCs w:val="20"/>
              </w:rPr>
            </w:pPr>
            <w:r>
              <w:rPr>
                <w:rFonts w:ascii="Arial" w:hAnsi="Arial" w:cs="Arial"/>
                <w:sz w:val="20"/>
                <w:szCs w:val="20"/>
              </w:rPr>
              <w:t>Ghi chú</w:t>
            </w:r>
          </w:p>
        </w:tc>
        <w:tc>
          <w:tcPr>
            <w:tcW w:w="990" w:type="pct"/>
          </w:tcPr>
          <w:p w14:paraId="603A004D">
            <w:pPr>
              <w:widowControl w:val="0"/>
              <w:spacing w:after="120" w:line="240" w:lineRule="auto"/>
              <w:rPr>
                <w:rFonts w:ascii="Arial" w:hAnsi="Arial" w:cs="Arial"/>
                <w:sz w:val="20"/>
                <w:szCs w:val="20"/>
              </w:rPr>
            </w:pPr>
            <w:r>
              <w:rPr>
                <w:rFonts w:ascii="Arial" w:hAnsi="Arial" w:cs="Arial"/>
                <w:sz w:val="20"/>
                <w:szCs w:val="20"/>
              </w:rPr>
              <w:t>GChu</w:t>
            </w:r>
          </w:p>
        </w:tc>
        <w:tc>
          <w:tcPr>
            <w:tcW w:w="530" w:type="pct"/>
          </w:tcPr>
          <w:p w14:paraId="2C2A7319">
            <w:pPr>
              <w:widowControl w:val="0"/>
              <w:spacing w:after="120" w:line="240" w:lineRule="auto"/>
              <w:rPr>
                <w:rFonts w:ascii="Arial" w:hAnsi="Arial" w:cs="Arial"/>
                <w:sz w:val="20"/>
                <w:szCs w:val="20"/>
              </w:rPr>
            </w:pPr>
            <w:r>
              <w:rPr>
                <w:rFonts w:ascii="Arial" w:hAnsi="Arial" w:cs="Arial"/>
                <w:sz w:val="20"/>
                <w:szCs w:val="20"/>
              </w:rPr>
              <w:t>255</w:t>
            </w:r>
          </w:p>
        </w:tc>
        <w:tc>
          <w:tcPr>
            <w:tcW w:w="810" w:type="pct"/>
          </w:tcPr>
          <w:p w14:paraId="738E59D9">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tcPr>
          <w:p w14:paraId="3719DCE2">
            <w:pPr>
              <w:spacing w:after="120" w:line="240" w:lineRule="auto"/>
              <w:jc w:val="center"/>
              <w:rPr>
                <w:rFonts w:ascii="Arial" w:hAnsi="Arial" w:cs="Arial"/>
                <w:sz w:val="20"/>
                <w:szCs w:val="20"/>
              </w:rPr>
            </w:pPr>
            <w:r>
              <w:rPr>
                <w:rFonts w:ascii="Arial" w:hAnsi="Arial" w:cs="Arial"/>
                <w:sz w:val="20"/>
                <w:szCs w:val="20"/>
              </w:rPr>
              <w:t>Không bắt buộc</w:t>
            </w:r>
          </w:p>
        </w:tc>
        <w:tc>
          <w:tcPr>
            <w:tcW w:w="888" w:type="pct"/>
          </w:tcPr>
          <w:p w14:paraId="763B9819">
            <w:pPr>
              <w:spacing w:after="120" w:line="240" w:lineRule="auto"/>
              <w:jc w:val="center"/>
              <w:rPr>
                <w:rFonts w:ascii="Arial" w:hAnsi="Arial" w:cs="Arial"/>
                <w:sz w:val="20"/>
                <w:szCs w:val="20"/>
              </w:rPr>
            </w:pPr>
          </w:p>
        </w:tc>
      </w:tr>
      <w:tr w14:paraId="42493D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5000" w:type="pct"/>
            <w:gridSpan w:val="6"/>
          </w:tcPr>
          <w:p w14:paraId="6BA55F63">
            <w:pPr>
              <w:spacing w:after="120" w:line="240" w:lineRule="auto"/>
              <w:rPr>
                <w:rFonts w:ascii="Arial" w:hAnsi="Arial" w:cs="Arial"/>
                <w:sz w:val="20"/>
                <w:szCs w:val="20"/>
              </w:rPr>
            </w:pPr>
            <w:r>
              <w:rPr>
                <w:rFonts w:ascii="Arial" w:hAnsi="Arial" w:cs="Arial"/>
                <w:b/>
                <w:sz w:val="20"/>
                <w:szCs w:val="20"/>
              </w:rPr>
              <w:t>Thẻ TBao\DLTBao\KHLTTGDich\DSBTTGDich\BTTGDich\DSGDich chứa thông tin, danh sách giao dịch không hợp lệ (Loại thông báo là “8 -</w:t>
            </w:r>
            <w:r>
              <w:rPr>
                <w:rFonts w:ascii="Arial" w:hAnsi="Arial" w:cs="Arial"/>
                <w:sz w:val="20"/>
                <w:szCs w:val="20"/>
              </w:rPr>
              <w:t xml:space="preserve"> </w:t>
            </w:r>
            <w:r>
              <w:rPr>
                <w:rFonts w:ascii="Arial" w:hAnsi="Arial" w:cs="Arial"/>
                <w:b/>
                <w:sz w:val="20"/>
                <w:szCs w:val="20"/>
              </w:rPr>
              <w:t>Thông báo kết quả đối chiếu thông tin chi tiết giao dịch không hợp lệ</w:t>
            </w:r>
            <w:r>
              <w:rPr>
                <w:rFonts w:ascii="Arial" w:hAnsi="Arial" w:cs="Arial"/>
                <w:sz w:val="20"/>
                <w:szCs w:val="20"/>
              </w:rPr>
              <w:t>”</w:t>
            </w:r>
            <w:r>
              <w:rPr>
                <w:rFonts w:ascii="Arial" w:hAnsi="Arial" w:cs="Arial"/>
                <w:b/>
                <w:sz w:val="20"/>
                <w:szCs w:val="20"/>
              </w:rPr>
              <w:t>)</w:t>
            </w:r>
          </w:p>
        </w:tc>
      </w:tr>
      <w:tr w14:paraId="636875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5000" w:type="pct"/>
            <w:gridSpan w:val="6"/>
          </w:tcPr>
          <w:p w14:paraId="392F3747">
            <w:pPr>
              <w:spacing w:after="120" w:line="240" w:lineRule="auto"/>
              <w:rPr>
                <w:rFonts w:ascii="Arial" w:hAnsi="Arial" w:cs="Arial"/>
                <w:sz w:val="20"/>
                <w:szCs w:val="20"/>
              </w:rPr>
            </w:pPr>
            <w:r>
              <w:rPr>
                <w:rFonts w:ascii="Arial" w:hAnsi="Arial" w:cs="Arial"/>
                <w:b/>
                <w:sz w:val="20"/>
                <w:szCs w:val="20"/>
              </w:rPr>
              <w:t>Thẻ TBao\DLTBao\KHLTTGDich\DSBTTGDich\BTTGDich\DSGDich\GDich chứa từng giao dịch không hợp lệ</w:t>
            </w:r>
          </w:p>
        </w:tc>
      </w:tr>
      <w:tr w14:paraId="394FDB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vAlign w:val="center"/>
          </w:tcPr>
          <w:p w14:paraId="34514597">
            <w:pPr>
              <w:spacing w:after="120" w:line="240" w:lineRule="auto"/>
              <w:rPr>
                <w:rFonts w:ascii="Arial" w:hAnsi="Arial" w:cs="Arial"/>
                <w:sz w:val="20"/>
                <w:szCs w:val="20"/>
              </w:rPr>
            </w:pPr>
            <w:r>
              <w:rPr>
                <w:rFonts w:ascii="Arial" w:hAnsi="Arial" w:cs="Arial"/>
                <w:sz w:val="20"/>
                <w:szCs w:val="20"/>
              </w:rPr>
              <w:t>Kỳ dữ liệu</w:t>
            </w:r>
          </w:p>
        </w:tc>
        <w:tc>
          <w:tcPr>
            <w:tcW w:w="990" w:type="pct"/>
            <w:vAlign w:val="center"/>
          </w:tcPr>
          <w:p w14:paraId="2CE78913">
            <w:pPr>
              <w:widowControl w:val="0"/>
              <w:spacing w:after="120" w:line="240" w:lineRule="auto"/>
              <w:rPr>
                <w:rFonts w:ascii="Arial" w:hAnsi="Arial" w:cs="Arial"/>
                <w:sz w:val="20"/>
                <w:szCs w:val="20"/>
              </w:rPr>
            </w:pPr>
            <w:r>
              <w:rPr>
                <w:rFonts w:ascii="Arial" w:hAnsi="Arial" w:cs="Arial"/>
                <w:sz w:val="20"/>
                <w:szCs w:val="20"/>
              </w:rPr>
              <w:t>KDLieu</w:t>
            </w:r>
          </w:p>
        </w:tc>
        <w:tc>
          <w:tcPr>
            <w:tcW w:w="530" w:type="pct"/>
            <w:vAlign w:val="center"/>
          </w:tcPr>
          <w:p w14:paraId="498261DD">
            <w:pPr>
              <w:widowControl w:val="0"/>
              <w:spacing w:after="120" w:line="240" w:lineRule="auto"/>
              <w:rPr>
                <w:rFonts w:ascii="Arial" w:hAnsi="Arial" w:cs="Arial"/>
                <w:sz w:val="20"/>
                <w:szCs w:val="20"/>
              </w:rPr>
            </w:pPr>
            <w:r>
              <w:rPr>
                <w:rFonts w:ascii="Arial" w:hAnsi="Arial" w:cs="Arial"/>
                <w:sz w:val="20"/>
                <w:szCs w:val="20"/>
              </w:rPr>
              <w:t>10</w:t>
            </w:r>
          </w:p>
        </w:tc>
        <w:tc>
          <w:tcPr>
            <w:tcW w:w="810" w:type="pct"/>
            <w:vAlign w:val="center"/>
          </w:tcPr>
          <w:p w14:paraId="29F12B76">
            <w:pPr>
              <w:widowControl w:val="0"/>
              <w:spacing w:after="120" w:line="240" w:lineRule="auto"/>
              <w:rPr>
                <w:rFonts w:ascii="Arial" w:hAnsi="Arial" w:cs="Arial"/>
                <w:sz w:val="20"/>
                <w:szCs w:val="20"/>
              </w:rPr>
            </w:pPr>
            <w:r>
              <w:rPr>
                <w:rFonts w:ascii="Arial" w:hAnsi="Arial" w:cs="Arial"/>
                <w:sz w:val="20"/>
                <w:szCs w:val="20"/>
              </w:rPr>
              <w:t>Ngày</w:t>
            </w:r>
          </w:p>
        </w:tc>
        <w:tc>
          <w:tcPr>
            <w:tcW w:w="784" w:type="pct"/>
            <w:vAlign w:val="center"/>
          </w:tcPr>
          <w:p w14:paraId="241D0EFB">
            <w:pPr>
              <w:spacing w:after="120" w:line="240" w:lineRule="auto"/>
              <w:jc w:val="center"/>
              <w:rPr>
                <w:rFonts w:ascii="Arial" w:hAnsi="Arial" w:cs="Arial"/>
                <w:sz w:val="20"/>
                <w:szCs w:val="20"/>
              </w:rPr>
            </w:pPr>
            <w:r>
              <w:rPr>
                <w:rFonts w:ascii="Arial" w:hAnsi="Arial" w:cs="Arial"/>
                <w:sz w:val="20"/>
                <w:szCs w:val="20"/>
              </w:rPr>
              <w:t>Bắt buộc</w:t>
            </w:r>
          </w:p>
        </w:tc>
        <w:tc>
          <w:tcPr>
            <w:tcW w:w="888" w:type="pct"/>
          </w:tcPr>
          <w:p w14:paraId="09D4871B">
            <w:pPr>
              <w:spacing w:after="120" w:line="240" w:lineRule="auto"/>
              <w:jc w:val="center"/>
              <w:rPr>
                <w:rFonts w:ascii="Arial" w:hAnsi="Arial" w:cs="Arial"/>
                <w:sz w:val="20"/>
                <w:szCs w:val="20"/>
              </w:rPr>
            </w:pPr>
          </w:p>
        </w:tc>
      </w:tr>
      <w:tr w14:paraId="7FFC74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tcPr>
          <w:p w14:paraId="396D2D17">
            <w:pPr>
              <w:spacing w:after="120" w:line="240" w:lineRule="auto"/>
              <w:rPr>
                <w:rFonts w:ascii="Arial" w:hAnsi="Arial" w:cs="Arial"/>
                <w:sz w:val="20"/>
                <w:szCs w:val="20"/>
              </w:rPr>
            </w:pPr>
            <w:r>
              <w:rPr>
                <w:rFonts w:ascii="Arial" w:hAnsi="Arial" w:cs="Arial"/>
                <w:sz w:val="20"/>
                <w:szCs w:val="20"/>
              </w:rPr>
              <w:t>Mã giao dịch</w:t>
            </w:r>
          </w:p>
        </w:tc>
        <w:tc>
          <w:tcPr>
            <w:tcW w:w="990" w:type="pct"/>
          </w:tcPr>
          <w:p w14:paraId="2C678D12">
            <w:pPr>
              <w:widowControl w:val="0"/>
              <w:spacing w:after="120" w:line="240" w:lineRule="auto"/>
              <w:rPr>
                <w:rFonts w:ascii="Arial" w:hAnsi="Arial" w:cs="Arial"/>
                <w:sz w:val="20"/>
                <w:szCs w:val="20"/>
              </w:rPr>
            </w:pPr>
            <w:r>
              <w:rPr>
                <w:rFonts w:ascii="Arial" w:hAnsi="Arial" w:cs="Arial"/>
                <w:sz w:val="20"/>
                <w:szCs w:val="20"/>
              </w:rPr>
              <w:t>MGDich</w:t>
            </w:r>
          </w:p>
        </w:tc>
        <w:tc>
          <w:tcPr>
            <w:tcW w:w="530" w:type="pct"/>
          </w:tcPr>
          <w:p w14:paraId="1B9BAA7B">
            <w:pPr>
              <w:widowControl w:val="0"/>
              <w:spacing w:after="120" w:line="240" w:lineRule="auto"/>
              <w:rPr>
                <w:rFonts w:ascii="Arial" w:hAnsi="Arial" w:cs="Arial"/>
                <w:sz w:val="20"/>
                <w:szCs w:val="20"/>
              </w:rPr>
            </w:pPr>
            <w:r>
              <w:rPr>
                <w:rFonts w:ascii="Arial" w:hAnsi="Arial" w:cs="Arial"/>
                <w:sz w:val="20"/>
                <w:szCs w:val="20"/>
              </w:rPr>
              <w:t>50</w:t>
            </w:r>
          </w:p>
        </w:tc>
        <w:tc>
          <w:tcPr>
            <w:tcW w:w="810" w:type="pct"/>
          </w:tcPr>
          <w:p w14:paraId="3DE7FA57">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tcPr>
          <w:p w14:paraId="077BA44A">
            <w:pPr>
              <w:spacing w:after="120" w:line="240" w:lineRule="auto"/>
              <w:jc w:val="center"/>
              <w:rPr>
                <w:rFonts w:ascii="Arial" w:hAnsi="Arial" w:cs="Arial"/>
                <w:sz w:val="20"/>
                <w:szCs w:val="20"/>
              </w:rPr>
            </w:pPr>
            <w:r>
              <w:rPr>
                <w:rFonts w:ascii="Arial" w:hAnsi="Arial" w:cs="Arial"/>
                <w:sz w:val="20"/>
                <w:szCs w:val="20"/>
              </w:rPr>
              <w:t>Bắt buộc</w:t>
            </w:r>
          </w:p>
        </w:tc>
        <w:tc>
          <w:tcPr>
            <w:tcW w:w="888" w:type="pct"/>
          </w:tcPr>
          <w:p w14:paraId="2D5A65B4">
            <w:pPr>
              <w:spacing w:after="120" w:line="240" w:lineRule="auto"/>
              <w:jc w:val="center"/>
              <w:rPr>
                <w:rFonts w:ascii="Arial" w:hAnsi="Arial" w:cs="Arial"/>
                <w:sz w:val="20"/>
                <w:szCs w:val="20"/>
              </w:rPr>
            </w:pPr>
          </w:p>
        </w:tc>
      </w:tr>
      <w:tr w14:paraId="785146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5000" w:type="pct"/>
            <w:gridSpan w:val="6"/>
          </w:tcPr>
          <w:p w14:paraId="0431748F">
            <w:pPr>
              <w:spacing w:after="120" w:line="240" w:lineRule="auto"/>
              <w:rPr>
                <w:rFonts w:ascii="Arial" w:hAnsi="Arial" w:cs="Arial"/>
                <w:sz w:val="20"/>
                <w:szCs w:val="20"/>
              </w:rPr>
            </w:pPr>
            <w:r>
              <w:rPr>
                <w:rFonts w:ascii="Arial" w:hAnsi="Arial" w:cs="Arial"/>
                <w:b/>
                <w:sz w:val="20"/>
                <w:szCs w:val="20"/>
              </w:rPr>
              <w:t>Thẻ TBao\DLTBao\KHLTTGDich\DSBTTGDich\BTTGDich\DSGDich\GDich\DSLDo chứa thông tin, danh sách lý do không hợp lệ (Loại thông báo là “8 -</w:t>
            </w:r>
            <w:r>
              <w:rPr>
                <w:rFonts w:ascii="Arial" w:hAnsi="Arial" w:cs="Arial"/>
                <w:sz w:val="20"/>
                <w:szCs w:val="20"/>
              </w:rPr>
              <w:t xml:space="preserve"> </w:t>
            </w:r>
            <w:r>
              <w:rPr>
                <w:rFonts w:ascii="Arial" w:hAnsi="Arial" w:cs="Arial"/>
                <w:b/>
                <w:sz w:val="20"/>
                <w:szCs w:val="20"/>
              </w:rPr>
              <w:t>Thông báo kết quả đối chiếu thông tin chi tiết giao dịch không hợp lệ</w:t>
            </w:r>
            <w:r>
              <w:rPr>
                <w:rFonts w:ascii="Arial" w:hAnsi="Arial" w:cs="Arial"/>
                <w:sz w:val="20"/>
                <w:szCs w:val="20"/>
              </w:rPr>
              <w:t>”</w:t>
            </w:r>
            <w:r>
              <w:rPr>
                <w:rFonts w:ascii="Arial" w:hAnsi="Arial" w:cs="Arial"/>
                <w:b/>
                <w:sz w:val="20"/>
                <w:szCs w:val="20"/>
              </w:rPr>
              <w:t>)</w:t>
            </w:r>
          </w:p>
        </w:tc>
      </w:tr>
      <w:tr w14:paraId="0E1023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5000" w:type="pct"/>
            <w:gridSpan w:val="6"/>
          </w:tcPr>
          <w:p w14:paraId="3407107C">
            <w:pPr>
              <w:spacing w:after="120" w:line="240" w:lineRule="auto"/>
              <w:rPr>
                <w:rFonts w:ascii="Arial" w:hAnsi="Arial" w:cs="Arial"/>
                <w:sz w:val="20"/>
                <w:szCs w:val="20"/>
              </w:rPr>
            </w:pPr>
            <w:r>
              <w:rPr>
                <w:rFonts w:ascii="Arial" w:hAnsi="Arial" w:cs="Arial"/>
                <w:b/>
                <w:sz w:val="20"/>
                <w:szCs w:val="20"/>
              </w:rPr>
              <w:t>Thẻ TBao\DLTBao\KHLTTGDich\ DSBTTGDich\BTTGDich\DSGDich\GDich\DSLDo\LDo chứa lý do không hợp lệ</w:t>
            </w:r>
          </w:p>
        </w:tc>
      </w:tr>
      <w:tr w14:paraId="1F9522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vAlign w:val="center"/>
          </w:tcPr>
          <w:p w14:paraId="57B3281C">
            <w:pPr>
              <w:spacing w:after="120" w:line="240" w:lineRule="auto"/>
              <w:rPr>
                <w:rFonts w:ascii="Arial" w:hAnsi="Arial" w:cs="Arial"/>
                <w:sz w:val="20"/>
                <w:szCs w:val="20"/>
              </w:rPr>
            </w:pPr>
            <w:r>
              <w:rPr>
                <w:rFonts w:ascii="Arial" w:hAnsi="Arial" w:cs="Arial"/>
                <w:sz w:val="20"/>
                <w:szCs w:val="20"/>
              </w:rPr>
              <w:t>Mã lỗi</w:t>
            </w:r>
          </w:p>
          <w:p w14:paraId="1C24ABDC">
            <w:pPr>
              <w:spacing w:after="120" w:line="240" w:lineRule="auto"/>
              <w:rPr>
                <w:rFonts w:ascii="Arial" w:hAnsi="Arial" w:cs="Arial"/>
                <w:sz w:val="20"/>
                <w:szCs w:val="20"/>
              </w:rPr>
            </w:pPr>
          </w:p>
        </w:tc>
        <w:tc>
          <w:tcPr>
            <w:tcW w:w="990" w:type="pct"/>
          </w:tcPr>
          <w:p w14:paraId="45E1E273">
            <w:pPr>
              <w:widowControl w:val="0"/>
              <w:spacing w:after="120" w:line="240" w:lineRule="auto"/>
              <w:rPr>
                <w:rFonts w:ascii="Arial" w:hAnsi="Arial" w:cs="Arial"/>
                <w:sz w:val="20"/>
                <w:szCs w:val="20"/>
              </w:rPr>
            </w:pPr>
            <w:r>
              <w:rPr>
                <w:rFonts w:ascii="Arial" w:hAnsi="Arial" w:cs="Arial"/>
                <w:sz w:val="20"/>
                <w:szCs w:val="20"/>
              </w:rPr>
              <w:t>MLoi</w:t>
            </w:r>
          </w:p>
        </w:tc>
        <w:tc>
          <w:tcPr>
            <w:tcW w:w="530" w:type="pct"/>
          </w:tcPr>
          <w:p w14:paraId="05B93338">
            <w:pPr>
              <w:widowControl w:val="0"/>
              <w:spacing w:after="120" w:line="240" w:lineRule="auto"/>
              <w:rPr>
                <w:rFonts w:ascii="Arial" w:hAnsi="Arial" w:cs="Arial"/>
                <w:sz w:val="20"/>
                <w:szCs w:val="20"/>
              </w:rPr>
            </w:pPr>
            <w:r>
              <w:rPr>
                <w:rFonts w:ascii="Arial" w:hAnsi="Arial" w:cs="Arial"/>
                <w:sz w:val="20"/>
                <w:szCs w:val="20"/>
              </w:rPr>
              <w:t>4</w:t>
            </w:r>
          </w:p>
        </w:tc>
        <w:tc>
          <w:tcPr>
            <w:tcW w:w="810" w:type="pct"/>
          </w:tcPr>
          <w:p w14:paraId="2CEE8BDD">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vAlign w:val="center"/>
          </w:tcPr>
          <w:p w14:paraId="567870AE">
            <w:pPr>
              <w:spacing w:after="120" w:line="240" w:lineRule="auto"/>
              <w:jc w:val="center"/>
              <w:rPr>
                <w:rFonts w:ascii="Arial" w:hAnsi="Arial" w:cs="Arial"/>
                <w:sz w:val="20"/>
                <w:szCs w:val="20"/>
              </w:rPr>
            </w:pPr>
            <w:r>
              <w:rPr>
                <w:rFonts w:ascii="Arial" w:hAnsi="Arial" w:cs="Arial"/>
                <w:sz w:val="20"/>
                <w:szCs w:val="20"/>
              </w:rPr>
              <w:t>Bắt buộc</w:t>
            </w:r>
          </w:p>
        </w:tc>
        <w:tc>
          <w:tcPr>
            <w:tcW w:w="888" w:type="pct"/>
          </w:tcPr>
          <w:p w14:paraId="6587A36B">
            <w:pPr>
              <w:spacing w:after="120" w:line="240" w:lineRule="auto"/>
              <w:jc w:val="center"/>
              <w:rPr>
                <w:rFonts w:ascii="Arial" w:hAnsi="Arial" w:cs="Arial"/>
                <w:sz w:val="20"/>
                <w:szCs w:val="20"/>
              </w:rPr>
            </w:pPr>
          </w:p>
        </w:tc>
      </w:tr>
      <w:tr w14:paraId="7834CE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tcPr>
          <w:p w14:paraId="37559DCA">
            <w:pPr>
              <w:spacing w:after="120" w:line="240" w:lineRule="auto"/>
              <w:rPr>
                <w:rFonts w:ascii="Arial" w:hAnsi="Arial" w:cs="Arial"/>
                <w:sz w:val="20"/>
                <w:szCs w:val="20"/>
              </w:rPr>
            </w:pPr>
            <w:r>
              <w:rPr>
                <w:rFonts w:ascii="Arial" w:hAnsi="Arial" w:cs="Arial"/>
                <w:sz w:val="20"/>
                <w:szCs w:val="20"/>
              </w:rPr>
              <w:t>Mô tả lỗi</w:t>
            </w:r>
          </w:p>
        </w:tc>
        <w:tc>
          <w:tcPr>
            <w:tcW w:w="990" w:type="pct"/>
          </w:tcPr>
          <w:p w14:paraId="6A931616">
            <w:pPr>
              <w:widowControl w:val="0"/>
              <w:spacing w:after="120" w:line="240" w:lineRule="auto"/>
              <w:rPr>
                <w:rFonts w:ascii="Arial" w:hAnsi="Arial" w:cs="Arial"/>
                <w:sz w:val="20"/>
                <w:szCs w:val="20"/>
              </w:rPr>
            </w:pPr>
            <w:r>
              <w:rPr>
                <w:rFonts w:ascii="Arial" w:hAnsi="Arial" w:cs="Arial"/>
                <w:sz w:val="20"/>
                <w:szCs w:val="20"/>
              </w:rPr>
              <w:t>MTLoi</w:t>
            </w:r>
          </w:p>
        </w:tc>
        <w:tc>
          <w:tcPr>
            <w:tcW w:w="530" w:type="pct"/>
          </w:tcPr>
          <w:p w14:paraId="27C343AD">
            <w:pPr>
              <w:widowControl w:val="0"/>
              <w:spacing w:after="120" w:line="240" w:lineRule="auto"/>
              <w:rPr>
                <w:rFonts w:ascii="Arial" w:hAnsi="Arial" w:cs="Arial"/>
                <w:sz w:val="20"/>
                <w:szCs w:val="20"/>
              </w:rPr>
            </w:pPr>
            <w:r>
              <w:rPr>
                <w:rFonts w:ascii="Arial" w:hAnsi="Arial" w:cs="Arial"/>
                <w:sz w:val="20"/>
                <w:szCs w:val="20"/>
              </w:rPr>
              <w:t>255</w:t>
            </w:r>
          </w:p>
        </w:tc>
        <w:tc>
          <w:tcPr>
            <w:tcW w:w="810" w:type="pct"/>
          </w:tcPr>
          <w:p w14:paraId="09081D17">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tcPr>
          <w:p w14:paraId="1750BBA6">
            <w:pPr>
              <w:spacing w:after="120" w:line="240" w:lineRule="auto"/>
              <w:jc w:val="center"/>
              <w:rPr>
                <w:rFonts w:ascii="Arial" w:hAnsi="Arial" w:cs="Arial"/>
                <w:sz w:val="20"/>
                <w:szCs w:val="20"/>
              </w:rPr>
            </w:pPr>
            <w:r>
              <w:rPr>
                <w:rFonts w:ascii="Arial" w:hAnsi="Arial" w:cs="Arial"/>
                <w:sz w:val="20"/>
                <w:szCs w:val="20"/>
              </w:rPr>
              <w:t>Bắt buộc</w:t>
            </w:r>
          </w:p>
        </w:tc>
        <w:tc>
          <w:tcPr>
            <w:tcW w:w="888" w:type="pct"/>
          </w:tcPr>
          <w:p w14:paraId="0F3B7CF0">
            <w:pPr>
              <w:spacing w:after="120" w:line="240" w:lineRule="auto"/>
              <w:jc w:val="center"/>
              <w:rPr>
                <w:rFonts w:ascii="Arial" w:hAnsi="Arial" w:cs="Arial"/>
                <w:sz w:val="20"/>
                <w:szCs w:val="20"/>
              </w:rPr>
            </w:pPr>
          </w:p>
        </w:tc>
      </w:tr>
      <w:tr w14:paraId="32B76C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tcPr>
          <w:p w14:paraId="1CDFA070">
            <w:pPr>
              <w:spacing w:after="120" w:line="240" w:lineRule="auto"/>
              <w:rPr>
                <w:rFonts w:ascii="Arial" w:hAnsi="Arial" w:cs="Arial"/>
                <w:sz w:val="20"/>
                <w:szCs w:val="20"/>
              </w:rPr>
            </w:pPr>
            <w:r>
              <w:rPr>
                <w:rFonts w:ascii="Arial" w:hAnsi="Arial" w:cs="Arial"/>
                <w:sz w:val="20"/>
                <w:szCs w:val="20"/>
              </w:rPr>
              <w:t>Hướng dẫn xử lý</w:t>
            </w:r>
          </w:p>
        </w:tc>
        <w:tc>
          <w:tcPr>
            <w:tcW w:w="990" w:type="pct"/>
          </w:tcPr>
          <w:p w14:paraId="4A1A99C4">
            <w:pPr>
              <w:widowControl w:val="0"/>
              <w:spacing w:after="120" w:line="240" w:lineRule="auto"/>
              <w:rPr>
                <w:rFonts w:ascii="Arial" w:hAnsi="Arial" w:cs="Arial"/>
                <w:sz w:val="20"/>
                <w:szCs w:val="20"/>
              </w:rPr>
            </w:pPr>
            <w:r>
              <w:rPr>
                <w:rFonts w:ascii="Arial" w:hAnsi="Arial" w:cs="Arial"/>
                <w:sz w:val="20"/>
                <w:szCs w:val="20"/>
              </w:rPr>
              <w:t>HDXLy</w:t>
            </w:r>
          </w:p>
        </w:tc>
        <w:tc>
          <w:tcPr>
            <w:tcW w:w="530" w:type="pct"/>
          </w:tcPr>
          <w:p w14:paraId="7989CD11">
            <w:pPr>
              <w:widowControl w:val="0"/>
              <w:spacing w:after="120" w:line="240" w:lineRule="auto"/>
              <w:rPr>
                <w:rFonts w:ascii="Arial" w:hAnsi="Arial" w:cs="Arial"/>
                <w:sz w:val="20"/>
                <w:szCs w:val="20"/>
              </w:rPr>
            </w:pPr>
            <w:r>
              <w:rPr>
                <w:rFonts w:ascii="Arial" w:hAnsi="Arial" w:cs="Arial"/>
                <w:sz w:val="20"/>
                <w:szCs w:val="20"/>
              </w:rPr>
              <w:t>255</w:t>
            </w:r>
          </w:p>
        </w:tc>
        <w:tc>
          <w:tcPr>
            <w:tcW w:w="810" w:type="pct"/>
          </w:tcPr>
          <w:p w14:paraId="368CEF5A">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tcPr>
          <w:p w14:paraId="57C71201">
            <w:pPr>
              <w:spacing w:after="120" w:line="240" w:lineRule="auto"/>
              <w:jc w:val="center"/>
              <w:rPr>
                <w:rFonts w:ascii="Arial" w:hAnsi="Arial" w:cs="Arial"/>
                <w:sz w:val="20"/>
                <w:szCs w:val="20"/>
              </w:rPr>
            </w:pPr>
            <w:r>
              <w:rPr>
                <w:rFonts w:ascii="Arial" w:hAnsi="Arial" w:cs="Arial"/>
                <w:sz w:val="20"/>
                <w:szCs w:val="20"/>
              </w:rPr>
              <w:t>Bắt buộc</w:t>
            </w:r>
          </w:p>
        </w:tc>
        <w:tc>
          <w:tcPr>
            <w:tcW w:w="888" w:type="pct"/>
          </w:tcPr>
          <w:p w14:paraId="0B0AA70E">
            <w:pPr>
              <w:spacing w:after="120" w:line="240" w:lineRule="auto"/>
              <w:jc w:val="center"/>
              <w:rPr>
                <w:rFonts w:ascii="Arial" w:hAnsi="Arial" w:cs="Arial"/>
                <w:sz w:val="20"/>
                <w:szCs w:val="20"/>
              </w:rPr>
            </w:pPr>
          </w:p>
        </w:tc>
      </w:tr>
      <w:tr w14:paraId="40112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tcPr>
          <w:p w14:paraId="41D4B39C">
            <w:pPr>
              <w:spacing w:after="120" w:line="240" w:lineRule="auto"/>
              <w:rPr>
                <w:rFonts w:ascii="Arial" w:hAnsi="Arial" w:cs="Arial"/>
                <w:sz w:val="20"/>
                <w:szCs w:val="20"/>
              </w:rPr>
            </w:pPr>
            <w:r>
              <w:rPr>
                <w:rFonts w:ascii="Arial" w:hAnsi="Arial" w:cs="Arial"/>
                <w:sz w:val="20"/>
                <w:szCs w:val="20"/>
              </w:rPr>
              <w:t>Ghi chú</w:t>
            </w:r>
          </w:p>
        </w:tc>
        <w:tc>
          <w:tcPr>
            <w:tcW w:w="990" w:type="pct"/>
          </w:tcPr>
          <w:p w14:paraId="17FB2CAF">
            <w:pPr>
              <w:widowControl w:val="0"/>
              <w:spacing w:after="120" w:line="240" w:lineRule="auto"/>
              <w:rPr>
                <w:rFonts w:ascii="Arial" w:hAnsi="Arial" w:cs="Arial"/>
                <w:sz w:val="20"/>
                <w:szCs w:val="20"/>
              </w:rPr>
            </w:pPr>
            <w:r>
              <w:rPr>
                <w:rFonts w:ascii="Arial" w:hAnsi="Arial" w:cs="Arial"/>
                <w:sz w:val="20"/>
                <w:szCs w:val="20"/>
              </w:rPr>
              <w:t>GChu</w:t>
            </w:r>
          </w:p>
        </w:tc>
        <w:tc>
          <w:tcPr>
            <w:tcW w:w="530" w:type="pct"/>
          </w:tcPr>
          <w:p w14:paraId="19EDF438">
            <w:pPr>
              <w:widowControl w:val="0"/>
              <w:spacing w:after="120" w:line="240" w:lineRule="auto"/>
              <w:rPr>
                <w:rFonts w:ascii="Arial" w:hAnsi="Arial" w:cs="Arial"/>
                <w:sz w:val="20"/>
                <w:szCs w:val="20"/>
              </w:rPr>
            </w:pPr>
            <w:r>
              <w:rPr>
                <w:rFonts w:ascii="Arial" w:hAnsi="Arial" w:cs="Arial"/>
                <w:sz w:val="20"/>
                <w:szCs w:val="20"/>
              </w:rPr>
              <w:t>255</w:t>
            </w:r>
          </w:p>
        </w:tc>
        <w:tc>
          <w:tcPr>
            <w:tcW w:w="810" w:type="pct"/>
          </w:tcPr>
          <w:p w14:paraId="58BEB620">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tcPr>
          <w:p w14:paraId="275DC2CB">
            <w:pPr>
              <w:spacing w:after="120" w:line="240" w:lineRule="auto"/>
              <w:jc w:val="center"/>
              <w:rPr>
                <w:rFonts w:ascii="Arial" w:hAnsi="Arial" w:cs="Arial"/>
                <w:sz w:val="20"/>
                <w:szCs w:val="20"/>
              </w:rPr>
            </w:pPr>
            <w:r>
              <w:rPr>
                <w:rFonts w:ascii="Arial" w:hAnsi="Arial" w:cs="Arial"/>
                <w:sz w:val="20"/>
                <w:szCs w:val="20"/>
              </w:rPr>
              <w:t>Không bắt buộc</w:t>
            </w:r>
          </w:p>
        </w:tc>
        <w:tc>
          <w:tcPr>
            <w:tcW w:w="888" w:type="pct"/>
          </w:tcPr>
          <w:p w14:paraId="53069F11">
            <w:pPr>
              <w:spacing w:after="120" w:line="240" w:lineRule="auto"/>
              <w:jc w:val="center"/>
              <w:rPr>
                <w:rFonts w:ascii="Arial" w:hAnsi="Arial" w:cs="Arial"/>
                <w:sz w:val="20"/>
                <w:szCs w:val="20"/>
              </w:rPr>
            </w:pPr>
          </w:p>
        </w:tc>
      </w:tr>
      <w:tr w14:paraId="187D16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5000" w:type="pct"/>
            <w:gridSpan w:val="6"/>
          </w:tcPr>
          <w:p w14:paraId="6CBFE33A">
            <w:pPr>
              <w:spacing w:after="120" w:line="240" w:lineRule="auto"/>
              <w:rPr>
                <w:rFonts w:ascii="Arial" w:hAnsi="Arial" w:cs="Arial"/>
                <w:sz w:val="20"/>
                <w:szCs w:val="20"/>
              </w:rPr>
            </w:pPr>
            <w:r>
              <w:rPr>
                <w:rFonts w:ascii="Arial" w:hAnsi="Arial" w:cs="Arial"/>
                <w:b/>
                <w:sz w:val="20"/>
                <w:szCs w:val="20"/>
              </w:rPr>
              <w:t>Thẻ TBao\DLTBao\KHLTTGDich chứa thông tin Bảng chi tiết giao dịch không hợp lệ cùng lý do tương ứng (Loại thông báo là “8 -</w:t>
            </w:r>
            <w:r>
              <w:rPr>
                <w:rFonts w:ascii="Arial" w:hAnsi="Arial" w:cs="Arial"/>
                <w:sz w:val="20"/>
                <w:szCs w:val="20"/>
              </w:rPr>
              <w:t xml:space="preserve"> </w:t>
            </w:r>
            <w:r>
              <w:rPr>
                <w:rFonts w:ascii="Arial" w:hAnsi="Arial" w:cs="Arial"/>
                <w:b/>
                <w:sz w:val="20"/>
                <w:szCs w:val="20"/>
              </w:rPr>
              <w:t>Thông báo kết quả đối chiếu thông tin chi tiết giao dịch không hợp lệ</w:t>
            </w:r>
            <w:r>
              <w:rPr>
                <w:rFonts w:ascii="Arial" w:hAnsi="Arial" w:cs="Arial"/>
                <w:sz w:val="20"/>
                <w:szCs w:val="20"/>
              </w:rPr>
              <w:t>”</w:t>
            </w:r>
            <w:r>
              <w:rPr>
                <w:rFonts w:ascii="Arial" w:hAnsi="Arial" w:cs="Arial"/>
                <w:b/>
                <w:sz w:val="20"/>
                <w:szCs w:val="20"/>
              </w:rPr>
              <w:t>)</w:t>
            </w:r>
          </w:p>
        </w:tc>
      </w:tr>
      <w:tr w14:paraId="1D436B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5000" w:type="pct"/>
            <w:gridSpan w:val="6"/>
          </w:tcPr>
          <w:p w14:paraId="4667F589">
            <w:pPr>
              <w:spacing w:after="120" w:line="240" w:lineRule="auto"/>
              <w:rPr>
                <w:rFonts w:ascii="Arial" w:hAnsi="Arial" w:cs="Arial"/>
                <w:sz w:val="20"/>
                <w:szCs w:val="20"/>
              </w:rPr>
            </w:pPr>
            <w:r>
              <w:rPr>
                <w:rFonts w:ascii="Arial" w:hAnsi="Arial" w:cs="Arial"/>
                <w:b/>
                <w:sz w:val="20"/>
                <w:szCs w:val="20"/>
              </w:rPr>
              <w:t xml:space="preserve">Thẻ TBao\DLTBao\KHLTTGDich\DSBTTGDich chứa danh sách các Bảng chi tiết giao dịch không hợp lệ cùng danh sách lý do tương ứng </w:t>
            </w:r>
          </w:p>
        </w:tc>
      </w:tr>
      <w:tr w14:paraId="2D92F9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5000" w:type="pct"/>
            <w:gridSpan w:val="6"/>
          </w:tcPr>
          <w:p w14:paraId="11957415">
            <w:pPr>
              <w:spacing w:after="120" w:line="240" w:lineRule="auto"/>
              <w:rPr>
                <w:rFonts w:ascii="Arial" w:hAnsi="Arial" w:cs="Arial"/>
                <w:sz w:val="20"/>
                <w:szCs w:val="20"/>
              </w:rPr>
            </w:pPr>
            <w:r>
              <w:rPr>
                <w:rFonts w:ascii="Arial" w:hAnsi="Arial" w:cs="Arial"/>
                <w:b/>
                <w:sz w:val="20"/>
                <w:szCs w:val="20"/>
              </w:rPr>
              <w:t>Thẻ TBao\DLTBao\KHLTTGDich\DSBTTGDich\BTTGDich chứa thông tin từng Bảng chi tiết giao dịch không hợp lệ cùng danh sách các lý do tương ứng</w:t>
            </w:r>
          </w:p>
        </w:tc>
      </w:tr>
      <w:tr w14:paraId="474D90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tcPr>
          <w:p w14:paraId="7A7ACCAF">
            <w:pPr>
              <w:spacing w:after="120" w:line="240" w:lineRule="auto"/>
              <w:rPr>
                <w:rFonts w:ascii="Arial" w:hAnsi="Arial" w:cs="Arial"/>
                <w:sz w:val="20"/>
                <w:szCs w:val="20"/>
              </w:rPr>
            </w:pPr>
            <w:r>
              <w:rPr>
                <w:rFonts w:ascii="Arial" w:hAnsi="Arial" w:cs="Arial"/>
                <w:sz w:val="20"/>
                <w:szCs w:val="20"/>
              </w:rPr>
              <w:t>Số thứ tự</w:t>
            </w:r>
          </w:p>
        </w:tc>
        <w:tc>
          <w:tcPr>
            <w:tcW w:w="990" w:type="pct"/>
          </w:tcPr>
          <w:p w14:paraId="540B5B52">
            <w:pPr>
              <w:widowControl w:val="0"/>
              <w:spacing w:after="120" w:line="240" w:lineRule="auto"/>
              <w:rPr>
                <w:rFonts w:ascii="Arial" w:hAnsi="Arial" w:cs="Arial"/>
                <w:sz w:val="20"/>
                <w:szCs w:val="20"/>
              </w:rPr>
            </w:pPr>
            <w:r>
              <w:rPr>
                <w:rFonts w:ascii="Arial" w:hAnsi="Arial" w:cs="Arial"/>
                <w:sz w:val="20"/>
                <w:szCs w:val="20"/>
              </w:rPr>
              <w:t>STT</w:t>
            </w:r>
          </w:p>
        </w:tc>
        <w:tc>
          <w:tcPr>
            <w:tcW w:w="530" w:type="pct"/>
          </w:tcPr>
          <w:p w14:paraId="52BB3B78">
            <w:pPr>
              <w:widowControl w:val="0"/>
              <w:spacing w:after="120" w:line="240" w:lineRule="auto"/>
              <w:rPr>
                <w:rFonts w:ascii="Arial" w:hAnsi="Arial" w:cs="Arial"/>
                <w:sz w:val="20"/>
                <w:szCs w:val="20"/>
              </w:rPr>
            </w:pPr>
            <w:r>
              <w:rPr>
                <w:rFonts w:ascii="Arial" w:hAnsi="Arial" w:cs="Arial"/>
                <w:sz w:val="20"/>
                <w:szCs w:val="20"/>
              </w:rPr>
              <w:t>4</w:t>
            </w:r>
          </w:p>
        </w:tc>
        <w:tc>
          <w:tcPr>
            <w:tcW w:w="810" w:type="pct"/>
          </w:tcPr>
          <w:p w14:paraId="73E54CE6">
            <w:pPr>
              <w:widowControl w:val="0"/>
              <w:spacing w:after="120" w:line="240" w:lineRule="auto"/>
              <w:rPr>
                <w:rFonts w:ascii="Arial" w:hAnsi="Arial" w:cs="Arial"/>
                <w:sz w:val="20"/>
                <w:szCs w:val="20"/>
              </w:rPr>
            </w:pPr>
            <w:r>
              <w:rPr>
                <w:rFonts w:ascii="Arial" w:hAnsi="Arial" w:cs="Arial"/>
                <w:sz w:val="20"/>
                <w:szCs w:val="20"/>
              </w:rPr>
              <w:t>Số</w:t>
            </w:r>
          </w:p>
        </w:tc>
        <w:tc>
          <w:tcPr>
            <w:tcW w:w="784" w:type="pct"/>
          </w:tcPr>
          <w:p w14:paraId="3EC3F962">
            <w:pPr>
              <w:spacing w:after="120" w:line="240" w:lineRule="auto"/>
              <w:jc w:val="center"/>
              <w:rPr>
                <w:rFonts w:ascii="Arial" w:hAnsi="Arial" w:cs="Arial"/>
                <w:sz w:val="20"/>
                <w:szCs w:val="20"/>
              </w:rPr>
            </w:pPr>
            <w:r>
              <w:rPr>
                <w:rFonts w:ascii="Arial" w:hAnsi="Arial" w:cs="Arial"/>
                <w:sz w:val="20"/>
                <w:szCs w:val="20"/>
              </w:rPr>
              <w:t>Không bắt buộc</w:t>
            </w:r>
          </w:p>
        </w:tc>
        <w:tc>
          <w:tcPr>
            <w:tcW w:w="888" w:type="pct"/>
          </w:tcPr>
          <w:p w14:paraId="7F42F8BE">
            <w:pPr>
              <w:spacing w:after="120" w:line="240" w:lineRule="auto"/>
              <w:jc w:val="center"/>
              <w:rPr>
                <w:rFonts w:ascii="Arial" w:hAnsi="Arial" w:cs="Arial"/>
                <w:sz w:val="20"/>
                <w:szCs w:val="20"/>
              </w:rPr>
            </w:pPr>
          </w:p>
        </w:tc>
      </w:tr>
      <w:tr w14:paraId="303814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vAlign w:val="center"/>
          </w:tcPr>
          <w:p w14:paraId="5CDB08C9">
            <w:pPr>
              <w:spacing w:after="120" w:line="240" w:lineRule="auto"/>
              <w:rPr>
                <w:rFonts w:ascii="Arial" w:hAnsi="Arial" w:cs="Arial"/>
                <w:sz w:val="20"/>
                <w:szCs w:val="20"/>
              </w:rPr>
            </w:pPr>
            <w:r>
              <w:rPr>
                <w:rFonts w:ascii="Arial" w:hAnsi="Arial" w:cs="Arial"/>
                <w:sz w:val="20"/>
                <w:szCs w:val="20"/>
              </w:rPr>
              <w:t>Kỳ dữ liệu</w:t>
            </w:r>
          </w:p>
        </w:tc>
        <w:tc>
          <w:tcPr>
            <w:tcW w:w="990" w:type="pct"/>
            <w:vAlign w:val="center"/>
          </w:tcPr>
          <w:p w14:paraId="59ECDD69">
            <w:pPr>
              <w:widowControl w:val="0"/>
              <w:spacing w:after="120" w:line="240" w:lineRule="auto"/>
              <w:rPr>
                <w:rFonts w:ascii="Arial" w:hAnsi="Arial" w:cs="Arial"/>
                <w:sz w:val="20"/>
                <w:szCs w:val="20"/>
              </w:rPr>
            </w:pPr>
            <w:r>
              <w:rPr>
                <w:rFonts w:ascii="Arial" w:hAnsi="Arial" w:cs="Arial"/>
                <w:sz w:val="20"/>
                <w:szCs w:val="20"/>
              </w:rPr>
              <w:t>KDLieu</w:t>
            </w:r>
          </w:p>
        </w:tc>
        <w:tc>
          <w:tcPr>
            <w:tcW w:w="530" w:type="pct"/>
            <w:vAlign w:val="center"/>
          </w:tcPr>
          <w:p w14:paraId="6EF6EF8A">
            <w:pPr>
              <w:widowControl w:val="0"/>
              <w:spacing w:after="120" w:line="240" w:lineRule="auto"/>
              <w:rPr>
                <w:rFonts w:ascii="Arial" w:hAnsi="Arial" w:cs="Arial"/>
                <w:sz w:val="20"/>
                <w:szCs w:val="20"/>
              </w:rPr>
            </w:pPr>
            <w:r>
              <w:rPr>
                <w:rFonts w:ascii="Arial" w:hAnsi="Arial" w:cs="Arial"/>
                <w:sz w:val="20"/>
                <w:szCs w:val="20"/>
              </w:rPr>
              <w:t>10</w:t>
            </w:r>
          </w:p>
        </w:tc>
        <w:tc>
          <w:tcPr>
            <w:tcW w:w="810" w:type="pct"/>
            <w:vAlign w:val="center"/>
          </w:tcPr>
          <w:p w14:paraId="12507EA4">
            <w:pPr>
              <w:widowControl w:val="0"/>
              <w:spacing w:after="120" w:line="240" w:lineRule="auto"/>
              <w:rPr>
                <w:rFonts w:ascii="Arial" w:hAnsi="Arial" w:cs="Arial"/>
                <w:sz w:val="20"/>
                <w:szCs w:val="20"/>
              </w:rPr>
            </w:pPr>
            <w:r>
              <w:rPr>
                <w:rFonts w:ascii="Arial" w:hAnsi="Arial" w:cs="Arial"/>
                <w:sz w:val="20"/>
                <w:szCs w:val="20"/>
              </w:rPr>
              <w:t>Ngày</w:t>
            </w:r>
          </w:p>
        </w:tc>
        <w:tc>
          <w:tcPr>
            <w:tcW w:w="784" w:type="pct"/>
            <w:vAlign w:val="center"/>
          </w:tcPr>
          <w:p w14:paraId="351716A5">
            <w:pPr>
              <w:spacing w:after="120" w:line="240" w:lineRule="auto"/>
              <w:jc w:val="center"/>
              <w:rPr>
                <w:rFonts w:ascii="Arial" w:hAnsi="Arial" w:cs="Arial"/>
                <w:sz w:val="20"/>
                <w:szCs w:val="20"/>
              </w:rPr>
            </w:pPr>
            <w:r>
              <w:rPr>
                <w:rFonts w:ascii="Arial" w:hAnsi="Arial" w:cs="Arial"/>
                <w:sz w:val="20"/>
                <w:szCs w:val="20"/>
              </w:rPr>
              <w:t>Bắt buộc</w:t>
            </w:r>
          </w:p>
        </w:tc>
        <w:tc>
          <w:tcPr>
            <w:tcW w:w="888" w:type="pct"/>
          </w:tcPr>
          <w:p w14:paraId="51CC9334">
            <w:pPr>
              <w:spacing w:after="120" w:line="240" w:lineRule="auto"/>
              <w:jc w:val="center"/>
              <w:rPr>
                <w:rFonts w:ascii="Arial" w:hAnsi="Arial" w:cs="Arial"/>
                <w:sz w:val="20"/>
                <w:szCs w:val="20"/>
              </w:rPr>
            </w:pPr>
          </w:p>
        </w:tc>
      </w:tr>
      <w:tr w14:paraId="36C118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vAlign w:val="center"/>
          </w:tcPr>
          <w:p w14:paraId="728586D3">
            <w:pPr>
              <w:spacing w:after="120" w:line="240" w:lineRule="auto"/>
              <w:rPr>
                <w:rFonts w:ascii="Arial" w:hAnsi="Arial" w:cs="Arial"/>
                <w:sz w:val="20"/>
                <w:szCs w:val="20"/>
              </w:rPr>
            </w:pPr>
            <w:r>
              <w:rPr>
                <w:rFonts w:ascii="Arial" w:hAnsi="Arial" w:cs="Arial"/>
                <w:sz w:val="20"/>
                <w:szCs w:val="20"/>
              </w:rPr>
              <w:t>Lần đầu</w:t>
            </w:r>
          </w:p>
        </w:tc>
        <w:tc>
          <w:tcPr>
            <w:tcW w:w="990" w:type="pct"/>
            <w:vAlign w:val="center"/>
          </w:tcPr>
          <w:p w14:paraId="0792485D">
            <w:pPr>
              <w:widowControl w:val="0"/>
              <w:spacing w:after="120" w:line="240" w:lineRule="auto"/>
              <w:rPr>
                <w:rFonts w:ascii="Arial" w:hAnsi="Arial" w:cs="Arial"/>
                <w:sz w:val="20"/>
                <w:szCs w:val="20"/>
              </w:rPr>
            </w:pPr>
            <w:r>
              <w:rPr>
                <w:rFonts w:ascii="Arial" w:hAnsi="Arial" w:cs="Arial"/>
                <w:sz w:val="20"/>
                <w:szCs w:val="20"/>
              </w:rPr>
              <w:t>LDau</w:t>
            </w:r>
          </w:p>
        </w:tc>
        <w:tc>
          <w:tcPr>
            <w:tcW w:w="530" w:type="pct"/>
            <w:vAlign w:val="center"/>
          </w:tcPr>
          <w:p w14:paraId="11EEC711">
            <w:pPr>
              <w:widowControl w:val="0"/>
              <w:spacing w:after="120" w:line="240" w:lineRule="auto"/>
              <w:rPr>
                <w:rFonts w:ascii="Arial" w:hAnsi="Arial" w:cs="Arial"/>
                <w:sz w:val="20"/>
                <w:szCs w:val="20"/>
              </w:rPr>
            </w:pPr>
            <w:r>
              <w:rPr>
                <w:rFonts w:ascii="Arial" w:hAnsi="Arial" w:cs="Arial"/>
                <w:sz w:val="20"/>
                <w:szCs w:val="20"/>
              </w:rPr>
              <w:t>1</w:t>
            </w:r>
          </w:p>
        </w:tc>
        <w:tc>
          <w:tcPr>
            <w:tcW w:w="810" w:type="pct"/>
            <w:vAlign w:val="center"/>
          </w:tcPr>
          <w:p w14:paraId="1057A242">
            <w:pPr>
              <w:widowControl w:val="0"/>
              <w:spacing w:after="120" w:line="240" w:lineRule="auto"/>
              <w:rPr>
                <w:rFonts w:ascii="Arial" w:hAnsi="Arial" w:cs="Arial"/>
                <w:sz w:val="20"/>
                <w:szCs w:val="20"/>
              </w:rPr>
            </w:pPr>
            <w:r>
              <w:rPr>
                <w:rFonts w:ascii="Arial" w:hAnsi="Arial" w:cs="Arial"/>
                <w:sz w:val="20"/>
                <w:szCs w:val="20"/>
              </w:rPr>
              <w:t>Số (1: lần đầu, 0: bổ sung)</w:t>
            </w:r>
          </w:p>
        </w:tc>
        <w:tc>
          <w:tcPr>
            <w:tcW w:w="784" w:type="pct"/>
            <w:vAlign w:val="center"/>
          </w:tcPr>
          <w:p w14:paraId="0CF8719B">
            <w:pPr>
              <w:spacing w:after="120" w:line="240" w:lineRule="auto"/>
              <w:jc w:val="center"/>
              <w:rPr>
                <w:rFonts w:ascii="Arial" w:hAnsi="Arial" w:cs="Arial"/>
                <w:sz w:val="20"/>
                <w:szCs w:val="20"/>
              </w:rPr>
            </w:pPr>
            <w:r>
              <w:rPr>
                <w:rFonts w:ascii="Arial" w:hAnsi="Arial" w:cs="Arial"/>
                <w:sz w:val="20"/>
                <w:szCs w:val="20"/>
              </w:rPr>
              <w:t>Bắt buộc</w:t>
            </w:r>
          </w:p>
        </w:tc>
        <w:tc>
          <w:tcPr>
            <w:tcW w:w="888" w:type="pct"/>
          </w:tcPr>
          <w:p w14:paraId="322B008E">
            <w:pPr>
              <w:spacing w:after="120" w:line="240" w:lineRule="auto"/>
              <w:jc w:val="center"/>
              <w:rPr>
                <w:rFonts w:ascii="Arial" w:hAnsi="Arial" w:cs="Arial"/>
                <w:sz w:val="20"/>
                <w:szCs w:val="20"/>
              </w:rPr>
            </w:pPr>
          </w:p>
        </w:tc>
      </w:tr>
      <w:tr w14:paraId="57EF2F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vAlign w:val="center"/>
          </w:tcPr>
          <w:p w14:paraId="28DEB346">
            <w:pPr>
              <w:spacing w:after="120" w:line="240" w:lineRule="auto"/>
              <w:rPr>
                <w:rFonts w:ascii="Arial" w:hAnsi="Arial" w:cs="Arial"/>
                <w:sz w:val="20"/>
                <w:szCs w:val="20"/>
              </w:rPr>
            </w:pPr>
            <w:r>
              <w:rPr>
                <w:rFonts w:ascii="Arial" w:hAnsi="Arial" w:cs="Arial"/>
                <w:sz w:val="20"/>
                <w:szCs w:val="20"/>
              </w:rPr>
              <w:t>Bổ sung lần thứ</w:t>
            </w:r>
          </w:p>
        </w:tc>
        <w:tc>
          <w:tcPr>
            <w:tcW w:w="990" w:type="pct"/>
            <w:vAlign w:val="center"/>
          </w:tcPr>
          <w:p w14:paraId="02904925">
            <w:pPr>
              <w:widowControl w:val="0"/>
              <w:spacing w:after="120" w:line="240" w:lineRule="auto"/>
              <w:rPr>
                <w:rFonts w:ascii="Arial" w:hAnsi="Arial" w:cs="Arial"/>
                <w:sz w:val="20"/>
                <w:szCs w:val="20"/>
              </w:rPr>
            </w:pPr>
            <w:r>
              <w:rPr>
                <w:rFonts w:ascii="Arial" w:hAnsi="Arial" w:cs="Arial"/>
                <w:sz w:val="20"/>
                <w:szCs w:val="20"/>
              </w:rPr>
              <w:t>BSLThu</w:t>
            </w:r>
          </w:p>
        </w:tc>
        <w:tc>
          <w:tcPr>
            <w:tcW w:w="530" w:type="pct"/>
            <w:vAlign w:val="center"/>
          </w:tcPr>
          <w:p w14:paraId="7452B335">
            <w:pPr>
              <w:widowControl w:val="0"/>
              <w:spacing w:after="120" w:line="240" w:lineRule="auto"/>
              <w:rPr>
                <w:rFonts w:ascii="Arial" w:hAnsi="Arial" w:cs="Arial"/>
                <w:sz w:val="20"/>
                <w:szCs w:val="20"/>
              </w:rPr>
            </w:pPr>
            <w:r>
              <w:rPr>
                <w:rFonts w:ascii="Arial" w:hAnsi="Arial" w:cs="Arial"/>
                <w:sz w:val="20"/>
                <w:szCs w:val="20"/>
              </w:rPr>
              <w:t>3</w:t>
            </w:r>
          </w:p>
        </w:tc>
        <w:tc>
          <w:tcPr>
            <w:tcW w:w="810" w:type="pct"/>
            <w:vAlign w:val="center"/>
          </w:tcPr>
          <w:p w14:paraId="23B1DCE3">
            <w:pPr>
              <w:widowControl w:val="0"/>
              <w:spacing w:after="120" w:line="240" w:lineRule="auto"/>
              <w:rPr>
                <w:rFonts w:ascii="Arial" w:hAnsi="Arial" w:cs="Arial"/>
                <w:sz w:val="20"/>
                <w:szCs w:val="20"/>
              </w:rPr>
            </w:pPr>
            <w:r>
              <w:rPr>
                <w:rFonts w:ascii="Arial" w:hAnsi="Arial" w:cs="Arial"/>
                <w:sz w:val="20"/>
                <w:szCs w:val="20"/>
              </w:rPr>
              <w:t>Số</w:t>
            </w:r>
          </w:p>
        </w:tc>
        <w:tc>
          <w:tcPr>
            <w:tcW w:w="784" w:type="pct"/>
            <w:vAlign w:val="center"/>
          </w:tcPr>
          <w:p w14:paraId="7973B8C4">
            <w:pPr>
              <w:spacing w:after="120" w:line="240" w:lineRule="auto"/>
              <w:jc w:val="center"/>
              <w:rPr>
                <w:rFonts w:ascii="Arial" w:hAnsi="Arial" w:cs="Arial"/>
                <w:sz w:val="20"/>
                <w:szCs w:val="20"/>
              </w:rPr>
            </w:pPr>
            <w:r>
              <w:rPr>
                <w:rFonts w:ascii="Arial" w:hAnsi="Arial" w:cs="Arial"/>
                <w:sz w:val="20"/>
                <w:szCs w:val="20"/>
              </w:rPr>
              <w:t>Bắt buộc (Đối với trường hợp LDau = 0)</w:t>
            </w:r>
          </w:p>
        </w:tc>
        <w:tc>
          <w:tcPr>
            <w:tcW w:w="888" w:type="pct"/>
          </w:tcPr>
          <w:p w14:paraId="67844245">
            <w:pPr>
              <w:spacing w:after="120" w:line="240" w:lineRule="auto"/>
              <w:jc w:val="center"/>
              <w:rPr>
                <w:rFonts w:ascii="Arial" w:hAnsi="Arial" w:cs="Arial"/>
                <w:sz w:val="20"/>
                <w:szCs w:val="20"/>
              </w:rPr>
            </w:pPr>
          </w:p>
        </w:tc>
      </w:tr>
      <w:tr w14:paraId="738513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vAlign w:val="center"/>
          </w:tcPr>
          <w:p w14:paraId="09CB8EA0">
            <w:pPr>
              <w:spacing w:after="120" w:line="240" w:lineRule="auto"/>
              <w:rPr>
                <w:rFonts w:ascii="Arial" w:hAnsi="Arial" w:cs="Arial"/>
                <w:sz w:val="20"/>
                <w:szCs w:val="20"/>
              </w:rPr>
            </w:pPr>
            <w:r>
              <w:rPr>
                <w:rFonts w:ascii="Arial" w:hAnsi="Arial" w:cs="Arial"/>
                <w:sz w:val="20"/>
                <w:szCs w:val="20"/>
              </w:rPr>
              <w:t>Số bảng chi tiết giao dịch (Số thứ tự bảng chi tiết giao dịch)</w:t>
            </w:r>
          </w:p>
        </w:tc>
        <w:tc>
          <w:tcPr>
            <w:tcW w:w="990" w:type="pct"/>
            <w:vAlign w:val="center"/>
          </w:tcPr>
          <w:p w14:paraId="612B44DF">
            <w:pPr>
              <w:widowControl w:val="0"/>
              <w:spacing w:after="120" w:line="240" w:lineRule="auto"/>
              <w:rPr>
                <w:rFonts w:ascii="Arial" w:hAnsi="Arial" w:cs="Arial"/>
                <w:sz w:val="20"/>
                <w:szCs w:val="20"/>
              </w:rPr>
            </w:pPr>
            <w:r>
              <w:rPr>
                <w:rFonts w:ascii="Arial" w:hAnsi="Arial" w:cs="Arial"/>
                <w:sz w:val="20"/>
                <w:szCs w:val="20"/>
              </w:rPr>
              <w:t>SBCTGDich</w:t>
            </w:r>
          </w:p>
        </w:tc>
        <w:tc>
          <w:tcPr>
            <w:tcW w:w="530" w:type="pct"/>
            <w:vAlign w:val="center"/>
          </w:tcPr>
          <w:p w14:paraId="53FE1A6B">
            <w:pPr>
              <w:widowControl w:val="0"/>
              <w:spacing w:after="120" w:line="240" w:lineRule="auto"/>
              <w:rPr>
                <w:rFonts w:ascii="Arial" w:hAnsi="Arial" w:cs="Arial"/>
                <w:sz w:val="20"/>
                <w:szCs w:val="20"/>
              </w:rPr>
            </w:pPr>
            <w:r>
              <w:rPr>
                <w:rFonts w:ascii="Arial" w:hAnsi="Arial" w:cs="Arial"/>
                <w:sz w:val="20"/>
                <w:szCs w:val="20"/>
              </w:rPr>
              <w:t>5</w:t>
            </w:r>
          </w:p>
        </w:tc>
        <w:tc>
          <w:tcPr>
            <w:tcW w:w="810" w:type="pct"/>
            <w:vAlign w:val="center"/>
          </w:tcPr>
          <w:p w14:paraId="56485AEE">
            <w:pPr>
              <w:widowControl w:val="0"/>
              <w:spacing w:after="120" w:line="240" w:lineRule="auto"/>
              <w:rPr>
                <w:rFonts w:ascii="Arial" w:hAnsi="Arial" w:cs="Arial"/>
                <w:sz w:val="20"/>
                <w:szCs w:val="20"/>
              </w:rPr>
            </w:pPr>
            <w:r>
              <w:rPr>
                <w:rFonts w:ascii="Arial" w:hAnsi="Arial" w:cs="Arial"/>
                <w:sz w:val="20"/>
                <w:szCs w:val="20"/>
              </w:rPr>
              <w:t>Số</w:t>
            </w:r>
          </w:p>
        </w:tc>
        <w:tc>
          <w:tcPr>
            <w:tcW w:w="784" w:type="pct"/>
            <w:vAlign w:val="center"/>
          </w:tcPr>
          <w:p w14:paraId="30D5310E">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888" w:type="pct"/>
          </w:tcPr>
          <w:p w14:paraId="7DC7C2B2">
            <w:pPr>
              <w:spacing w:after="120" w:line="240" w:lineRule="auto"/>
              <w:jc w:val="center"/>
              <w:rPr>
                <w:rFonts w:ascii="Arial" w:hAnsi="Arial" w:cs="Arial"/>
                <w:sz w:val="20"/>
                <w:szCs w:val="20"/>
              </w:rPr>
            </w:pPr>
            <w:r>
              <w:rPr>
                <w:rFonts w:ascii="Arial" w:hAnsi="Arial" w:cs="Arial"/>
                <w:sz w:val="20"/>
                <w:szCs w:val="20"/>
              </w:rPr>
              <w:t xml:space="preserve"> </w:t>
            </w:r>
          </w:p>
        </w:tc>
      </w:tr>
      <w:tr w14:paraId="4E5237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5000" w:type="pct"/>
            <w:gridSpan w:val="6"/>
          </w:tcPr>
          <w:p w14:paraId="5D1373E6">
            <w:pPr>
              <w:spacing w:after="120" w:line="240" w:lineRule="auto"/>
              <w:rPr>
                <w:rFonts w:ascii="Arial" w:hAnsi="Arial" w:cs="Arial"/>
                <w:sz w:val="20"/>
                <w:szCs w:val="20"/>
              </w:rPr>
            </w:pPr>
            <w:r>
              <w:rPr>
                <w:rFonts w:ascii="Arial" w:hAnsi="Arial" w:cs="Arial"/>
                <w:b/>
                <w:sz w:val="20"/>
                <w:szCs w:val="20"/>
              </w:rPr>
              <w:t>Thẻ TBao\DLTBao\KHLTTGDich\DSBTTGDich\BTTGDich\DSLDTTChung chứa lý do không hợp lệ thông tin chung bảng thông tin chi tiết giao dịch</w:t>
            </w:r>
          </w:p>
        </w:tc>
      </w:tr>
      <w:tr w14:paraId="30C51D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vAlign w:val="center"/>
          </w:tcPr>
          <w:p w14:paraId="163D5F5C">
            <w:pPr>
              <w:spacing w:after="120" w:line="240" w:lineRule="auto"/>
              <w:rPr>
                <w:rFonts w:ascii="Arial" w:hAnsi="Arial" w:cs="Arial"/>
                <w:sz w:val="20"/>
                <w:szCs w:val="20"/>
              </w:rPr>
            </w:pPr>
            <w:r>
              <w:rPr>
                <w:rFonts w:ascii="Arial" w:hAnsi="Arial" w:cs="Arial"/>
                <w:sz w:val="20"/>
                <w:szCs w:val="20"/>
              </w:rPr>
              <w:t>Mã lỗi</w:t>
            </w:r>
          </w:p>
          <w:p w14:paraId="51E75ADD">
            <w:pPr>
              <w:spacing w:after="120" w:line="240" w:lineRule="auto"/>
              <w:rPr>
                <w:rFonts w:ascii="Arial" w:hAnsi="Arial" w:cs="Arial"/>
                <w:sz w:val="20"/>
                <w:szCs w:val="20"/>
              </w:rPr>
            </w:pPr>
          </w:p>
        </w:tc>
        <w:tc>
          <w:tcPr>
            <w:tcW w:w="990" w:type="pct"/>
          </w:tcPr>
          <w:p w14:paraId="3395AE79">
            <w:pPr>
              <w:widowControl w:val="0"/>
              <w:spacing w:after="120" w:line="240" w:lineRule="auto"/>
              <w:rPr>
                <w:rFonts w:ascii="Arial" w:hAnsi="Arial" w:cs="Arial"/>
                <w:sz w:val="20"/>
                <w:szCs w:val="20"/>
              </w:rPr>
            </w:pPr>
            <w:r>
              <w:rPr>
                <w:rFonts w:ascii="Arial" w:hAnsi="Arial" w:cs="Arial"/>
                <w:sz w:val="20"/>
                <w:szCs w:val="20"/>
              </w:rPr>
              <w:t>MLoi</w:t>
            </w:r>
          </w:p>
        </w:tc>
        <w:tc>
          <w:tcPr>
            <w:tcW w:w="530" w:type="pct"/>
          </w:tcPr>
          <w:p w14:paraId="105317CD">
            <w:pPr>
              <w:widowControl w:val="0"/>
              <w:spacing w:after="120" w:line="240" w:lineRule="auto"/>
              <w:rPr>
                <w:rFonts w:ascii="Arial" w:hAnsi="Arial" w:cs="Arial"/>
                <w:sz w:val="20"/>
                <w:szCs w:val="20"/>
              </w:rPr>
            </w:pPr>
            <w:r>
              <w:rPr>
                <w:rFonts w:ascii="Arial" w:hAnsi="Arial" w:cs="Arial"/>
                <w:sz w:val="20"/>
                <w:szCs w:val="20"/>
              </w:rPr>
              <w:t>4</w:t>
            </w:r>
          </w:p>
        </w:tc>
        <w:tc>
          <w:tcPr>
            <w:tcW w:w="810" w:type="pct"/>
          </w:tcPr>
          <w:p w14:paraId="5EC4BDA8">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vAlign w:val="center"/>
          </w:tcPr>
          <w:p w14:paraId="3CACB9FC">
            <w:pPr>
              <w:spacing w:after="120" w:line="240" w:lineRule="auto"/>
              <w:jc w:val="center"/>
              <w:rPr>
                <w:rFonts w:ascii="Arial" w:hAnsi="Arial" w:cs="Arial"/>
                <w:sz w:val="20"/>
                <w:szCs w:val="20"/>
              </w:rPr>
            </w:pPr>
            <w:r>
              <w:rPr>
                <w:rFonts w:ascii="Arial" w:hAnsi="Arial" w:cs="Arial"/>
                <w:sz w:val="20"/>
                <w:szCs w:val="20"/>
              </w:rPr>
              <w:t>Bắt buộc</w:t>
            </w:r>
          </w:p>
        </w:tc>
        <w:tc>
          <w:tcPr>
            <w:tcW w:w="888" w:type="pct"/>
          </w:tcPr>
          <w:p w14:paraId="4967DE39">
            <w:pPr>
              <w:spacing w:after="120" w:line="240" w:lineRule="auto"/>
              <w:jc w:val="center"/>
              <w:rPr>
                <w:rFonts w:ascii="Arial" w:hAnsi="Arial" w:cs="Arial"/>
                <w:sz w:val="20"/>
                <w:szCs w:val="20"/>
              </w:rPr>
            </w:pPr>
          </w:p>
        </w:tc>
      </w:tr>
      <w:tr w14:paraId="5FE6C0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tcPr>
          <w:p w14:paraId="14FE2E55">
            <w:pPr>
              <w:spacing w:after="120" w:line="240" w:lineRule="auto"/>
              <w:rPr>
                <w:rFonts w:ascii="Arial" w:hAnsi="Arial" w:cs="Arial"/>
                <w:sz w:val="20"/>
                <w:szCs w:val="20"/>
              </w:rPr>
            </w:pPr>
            <w:r>
              <w:rPr>
                <w:rFonts w:ascii="Arial" w:hAnsi="Arial" w:cs="Arial"/>
                <w:sz w:val="20"/>
                <w:szCs w:val="20"/>
              </w:rPr>
              <w:t>Mô tả lỗi</w:t>
            </w:r>
          </w:p>
        </w:tc>
        <w:tc>
          <w:tcPr>
            <w:tcW w:w="990" w:type="pct"/>
          </w:tcPr>
          <w:p w14:paraId="76442F91">
            <w:pPr>
              <w:widowControl w:val="0"/>
              <w:spacing w:after="120" w:line="240" w:lineRule="auto"/>
              <w:rPr>
                <w:rFonts w:ascii="Arial" w:hAnsi="Arial" w:cs="Arial"/>
                <w:sz w:val="20"/>
                <w:szCs w:val="20"/>
              </w:rPr>
            </w:pPr>
            <w:r>
              <w:rPr>
                <w:rFonts w:ascii="Arial" w:hAnsi="Arial" w:cs="Arial"/>
                <w:sz w:val="20"/>
                <w:szCs w:val="20"/>
              </w:rPr>
              <w:t>MTLoi</w:t>
            </w:r>
          </w:p>
        </w:tc>
        <w:tc>
          <w:tcPr>
            <w:tcW w:w="530" w:type="pct"/>
          </w:tcPr>
          <w:p w14:paraId="30E1D2D3">
            <w:pPr>
              <w:widowControl w:val="0"/>
              <w:spacing w:after="120" w:line="240" w:lineRule="auto"/>
              <w:rPr>
                <w:rFonts w:ascii="Arial" w:hAnsi="Arial" w:cs="Arial"/>
                <w:sz w:val="20"/>
                <w:szCs w:val="20"/>
              </w:rPr>
            </w:pPr>
            <w:r>
              <w:rPr>
                <w:rFonts w:ascii="Arial" w:hAnsi="Arial" w:cs="Arial"/>
                <w:sz w:val="20"/>
                <w:szCs w:val="20"/>
              </w:rPr>
              <w:t>255</w:t>
            </w:r>
          </w:p>
        </w:tc>
        <w:tc>
          <w:tcPr>
            <w:tcW w:w="810" w:type="pct"/>
          </w:tcPr>
          <w:p w14:paraId="6261B9F3">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tcPr>
          <w:p w14:paraId="5A277C30">
            <w:pPr>
              <w:spacing w:after="120" w:line="240" w:lineRule="auto"/>
              <w:jc w:val="center"/>
              <w:rPr>
                <w:rFonts w:ascii="Arial" w:hAnsi="Arial" w:cs="Arial"/>
                <w:sz w:val="20"/>
                <w:szCs w:val="20"/>
              </w:rPr>
            </w:pPr>
            <w:r>
              <w:rPr>
                <w:rFonts w:ascii="Arial" w:hAnsi="Arial" w:cs="Arial"/>
                <w:sz w:val="20"/>
                <w:szCs w:val="20"/>
              </w:rPr>
              <w:t>Bắt buộc</w:t>
            </w:r>
          </w:p>
        </w:tc>
        <w:tc>
          <w:tcPr>
            <w:tcW w:w="888" w:type="pct"/>
          </w:tcPr>
          <w:p w14:paraId="37D42045">
            <w:pPr>
              <w:spacing w:after="120" w:line="240" w:lineRule="auto"/>
              <w:jc w:val="center"/>
              <w:rPr>
                <w:rFonts w:ascii="Arial" w:hAnsi="Arial" w:cs="Arial"/>
                <w:sz w:val="20"/>
                <w:szCs w:val="20"/>
              </w:rPr>
            </w:pPr>
          </w:p>
        </w:tc>
      </w:tr>
      <w:tr w14:paraId="1A4C07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tcPr>
          <w:p w14:paraId="3284E180">
            <w:pPr>
              <w:spacing w:after="120" w:line="240" w:lineRule="auto"/>
              <w:rPr>
                <w:rFonts w:ascii="Arial" w:hAnsi="Arial" w:cs="Arial"/>
                <w:sz w:val="20"/>
                <w:szCs w:val="20"/>
              </w:rPr>
            </w:pPr>
            <w:r>
              <w:rPr>
                <w:rFonts w:ascii="Arial" w:hAnsi="Arial" w:cs="Arial"/>
                <w:sz w:val="20"/>
                <w:szCs w:val="20"/>
              </w:rPr>
              <w:t>Hướng dẫn xử lý</w:t>
            </w:r>
          </w:p>
        </w:tc>
        <w:tc>
          <w:tcPr>
            <w:tcW w:w="990" w:type="pct"/>
          </w:tcPr>
          <w:p w14:paraId="2ECBC052">
            <w:pPr>
              <w:widowControl w:val="0"/>
              <w:spacing w:after="120" w:line="240" w:lineRule="auto"/>
              <w:rPr>
                <w:rFonts w:ascii="Arial" w:hAnsi="Arial" w:cs="Arial"/>
                <w:sz w:val="20"/>
                <w:szCs w:val="20"/>
              </w:rPr>
            </w:pPr>
            <w:r>
              <w:rPr>
                <w:rFonts w:ascii="Arial" w:hAnsi="Arial" w:cs="Arial"/>
                <w:sz w:val="20"/>
                <w:szCs w:val="20"/>
              </w:rPr>
              <w:t>HDXLy</w:t>
            </w:r>
          </w:p>
        </w:tc>
        <w:tc>
          <w:tcPr>
            <w:tcW w:w="530" w:type="pct"/>
          </w:tcPr>
          <w:p w14:paraId="599DD4F1">
            <w:pPr>
              <w:widowControl w:val="0"/>
              <w:spacing w:after="120" w:line="240" w:lineRule="auto"/>
              <w:rPr>
                <w:rFonts w:ascii="Arial" w:hAnsi="Arial" w:cs="Arial"/>
                <w:sz w:val="20"/>
                <w:szCs w:val="20"/>
              </w:rPr>
            </w:pPr>
            <w:r>
              <w:rPr>
                <w:rFonts w:ascii="Arial" w:hAnsi="Arial" w:cs="Arial"/>
                <w:sz w:val="20"/>
                <w:szCs w:val="20"/>
              </w:rPr>
              <w:t>255</w:t>
            </w:r>
          </w:p>
        </w:tc>
        <w:tc>
          <w:tcPr>
            <w:tcW w:w="810" w:type="pct"/>
          </w:tcPr>
          <w:p w14:paraId="16FF0283">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tcPr>
          <w:p w14:paraId="501010B7">
            <w:pPr>
              <w:spacing w:after="120" w:line="240" w:lineRule="auto"/>
              <w:jc w:val="center"/>
              <w:rPr>
                <w:rFonts w:ascii="Arial" w:hAnsi="Arial" w:cs="Arial"/>
                <w:sz w:val="20"/>
                <w:szCs w:val="20"/>
              </w:rPr>
            </w:pPr>
            <w:r>
              <w:rPr>
                <w:rFonts w:ascii="Arial" w:hAnsi="Arial" w:cs="Arial"/>
                <w:sz w:val="20"/>
                <w:szCs w:val="20"/>
              </w:rPr>
              <w:t>Bắt buộc</w:t>
            </w:r>
          </w:p>
        </w:tc>
        <w:tc>
          <w:tcPr>
            <w:tcW w:w="888" w:type="pct"/>
          </w:tcPr>
          <w:p w14:paraId="135E0E01">
            <w:pPr>
              <w:spacing w:after="120" w:line="240" w:lineRule="auto"/>
              <w:jc w:val="center"/>
              <w:rPr>
                <w:rFonts w:ascii="Arial" w:hAnsi="Arial" w:cs="Arial"/>
                <w:sz w:val="20"/>
                <w:szCs w:val="20"/>
              </w:rPr>
            </w:pPr>
          </w:p>
        </w:tc>
      </w:tr>
      <w:tr w14:paraId="25EA11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tcPr>
          <w:p w14:paraId="71D4B364">
            <w:pPr>
              <w:spacing w:after="120" w:line="240" w:lineRule="auto"/>
              <w:rPr>
                <w:rFonts w:ascii="Arial" w:hAnsi="Arial" w:cs="Arial"/>
                <w:sz w:val="20"/>
                <w:szCs w:val="20"/>
              </w:rPr>
            </w:pPr>
            <w:r>
              <w:rPr>
                <w:rFonts w:ascii="Arial" w:hAnsi="Arial" w:cs="Arial"/>
                <w:sz w:val="20"/>
                <w:szCs w:val="20"/>
              </w:rPr>
              <w:t>Ghi chú</w:t>
            </w:r>
          </w:p>
        </w:tc>
        <w:tc>
          <w:tcPr>
            <w:tcW w:w="990" w:type="pct"/>
          </w:tcPr>
          <w:p w14:paraId="07F2F4B3">
            <w:pPr>
              <w:widowControl w:val="0"/>
              <w:spacing w:after="120" w:line="240" w:lineRule="auto"/>
              <w:rPr>
                <w:rFonts w:ascii="Arial" w:hAnsi="Arial" w:cs="Arial"/>
                <w:sz w:val="20"/>
                <w:szCs w:val="20"/>
              </w:rPr>
            </w:pPr>
            <w:r>
              <w:rPr>
                <w:rFonts w:ascii="Arial" w:hAnsi="Arial" w:cs="Arial"/>
                <w:sz w:val="20"/>
                <w:szCs w:val="20"/>
              </w:rPr>
              <w:t>GChu</w:t>
            </w:r>
          </w:p>
        </w:tc>
        <w:tc>
          <w:tcPr>
            <w:tcW w:w="530" w:type="pct"/>
          </w:tcPr>
          <w:p w14:paraId="0EA223C3">
            <w:pPr>
              <w:widowControl w:val="0"/>
              <w:spacing w:after="120" w:line="240" w:lineRule="auto"/>
              <w:rPr>
                <w:rFonts w:ascii="Arial" w:hAnsi="Arial" w:cs="Arial"/>
                <w:sz w:val="20"/>
                <w:szCs w:val="20"/>
              </w:rPr>
            </w:pPr>
            <w:r>
              <w:rPr>
                <w:rFonts w:ascii="Arial" w:hAnsi="Arial" w:cs="Arial"/>
                <w:sz w:val="20"/>
                <w:szCs w:val="20"/>
              </w:rPr>
              <w:t>255</w:t>
            </w:r>
          </w:p>
        </w:tc>
        <w:tc>
          <w:tcPr>
            <w:tcW w:w="810" w:type="pct"/>
          </w:tcPr>
          <w:p w14:paraId="7D42B42C">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tcPr>
          <w:p w14:paraId="0306EF01">
            <w:pPr>
              <w:spacing w:after="120" w:line="240" w:lineRule="auto"/>
              <w:jc w:val="center"/>
              <w:rPr>
                <w:rFonts w:ascii="Arial" w:hAnsi="Arial" w:cs="Arial"/>
                <w:sz w:val="20"/>
                <w:szCs w:val="20"/>
              </w:rPr>
            </w:pPr>
            <w:r>
              <w:rPr>
                <w:rFonts w:ascii="Arial" w:hAnsi="Arial" w:cs="Arial"/>
                <w:sz w:val="20"/>
                <w:szCs w:val="20"/>
              </w:rPr>
              <w:t>Không bắt buộc</w:t>
            </w:r>
          </w:p>
        </w:tc>
        <w:tc>
          <w:tcPr>
            <w:tcW w:w="888" w:type="pct"/>
          </w:tcPr>
          <w:p w14:paraId="3C0BA5F2">
            <w:pPr>
              <w:spacing w:after="120" w:line="240" w:lineRule="auto"/>
              <w:jc w:val="center"/>
              <w:rPr>
                <w:rFonts w:ascii="Arial" w:hAnsi="Arial" w:cs="Arial"/>
                <w:sz w:val="20"/>
                <w:szCs w:val="20"/>
              </w:rPr>
            </w:pPr>
          </w:p>
        </w:tc>
      </w:tr>
      <w:tr w14:paraId="1FF537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5000" w:type="pct"/>
            <w:gridSpan w:val="6"/>
            <w:vAlign w:val="center"/>
          </w:tcPr>
          <w:p w14:paraId="290AD760">
            <w:pPr>
              <w:spacing w:after="120" w:line="240" w:lineRule="auto"/>
              <w:rPr>
                <w:rFonts w:ascii="Arial" w:hAnsi="Arial" w:cs="Arial"/>
                <w:sz w:val="20"/>
                <w:szCs w:val="20"/>
              </w:rPr>
            </w:pPr>
            <w:r>
              <w:rPr>
                <w:rFonts w:ascii="Arial" w:hAnsi="Arial" w:cs="Arial"/>
                <w:b/>
                <w:sz w:val="20"/>
                <w:szCs w:val="20"/>
              </w:rPr>
              <w:t>Thẻ TBao\DLTBao\KHLKhac\DSLDo chứa thông tin, danh sách lý do không hợp lệ (Loại thông báo là “9-</w:t>
            </w:r>
            <w:r>
              <w:rPr>
                <w:rFonts w:ascii="Arial" w:hAnsi="Arial" w:cs="Arial"/>
                <w:sz w:val="20"/>
                <w:szCs w:val="20"/>
              </w:rPr>
              <w:t xml:space="preserve"> </w:t>
            </w:r>
            <w:r>
              <w:rPr>
                <w:rFonts w:ascii="Arial" w:hAnsi="Arial" w:cs="Arial"/>
                <w:b/>
                <w:sz w:val="20"/>
                <w:szCs w:val="20"/>
              </w:rPr>
              <w:t>Thông báo kết quả đối chiếu thông tin gói dữ liệu không hợp lệ các trường hợp khác</w:t>
            </w:r>
            <w:r>
              <w:rPr>
                <w:rFonts w:ascii="Arial" w:hAnsi="Arial" w:cs="Arial"/>
                <w:sz w:val="20"/>
                <w:szCs w:val="20"/>
              </w:rPr>
              <w:t>”</w:t>
            </w:r>
            <w:r>
              <w:rPr>
                <w:rFonts w:ascii="Arial" w:hAnsi="Arial" w:cs="Arial"/>
                <w:b/>
                <w:sz w:val="20"/>
                <w:szCs w:val="20"/>
              </w:rPr>
              <w:t>)</w:t>
            </w:r>
          </w:p>
        </w:tc>
      </w:tr>
      <w:tr w14:paraId="0EA86B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5000" w:type="pct"/>
            <w:gridSpan w:val="6"/>
            <w:vAlign w:val="center"/>
          </w:tcPr>
          <w:p w14:paraId="1D563127">
            <w:pPr>
              <w:spacing w:after="120" w:line="240" w:lineRule="auto"/>
              <w:rPr>
                <w:rFonts w:ascii="Arial" w:hAnsi="Arial" w:cs="Arial"/>
                <w:sz w:val="20"/>
                <w:szCs w:val="20"/>
              </w:rPr>
            </w:pPr>
            <w:r>
              <w:rPr>
                <w:rFonts w:ascii="Arial" w:hAnsi="Arial" w:cs="Arial"/>
                <w:b/>
                <w:sz w:val="20"/>
                <w:szCs w:val="20"/>
              </w:rPr>
              <w:t>Thẻ TBao\DLTBao\KHLKhac\DSLDo\LDo chứa lý do không hợp lệ</w:t>
            </w:r>
          </w:p>
        </w:tc>
      </w:tr>
      <w:tr w14:paraId="2898A5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vAlign w:val="center"/>
          </w:tcPr>
          <w:p w14:paraId="6E404260">
            <w:pPr>
              <w:spacing w:after="120" w:line="240" w:lineRule="auto"/>
              <w:rPr>
                <w:rFonts w:ascii="Arial" w:hAnsi="Arial" w:cs="Arial"/>
                <w:b/>
                <w:sz w:val="20"/>
                <w:szCs w:val="20"/>
              </w:rPr>
            </w:pPr>
            <w:r>
              <w:rPr>
                <w:rFonts w:ascii="Arial" w:hAnsi="Arial" w:cs="Arial"/>
                <w:sz w:val="20"/>
                <w:szCs w:val="20"/>
              </w:rPr>
              <w:t>Số thứ tự</w:t>
            </w:r>
          </w:p>
        </w:tc>
        <w:tc>
          <w:tcPr>
            <w:tcW w:w="990" w:type="pct"/>
          </w:tcPr>
          <w:p w14:paraId="323F4554">
            <w:pPr>
              <w:widowControl w:val="0"/>
              <w:spacing w:after="120" w:line="240" w:lineRule="auto"/>
              <w:rPr>
                <w:rFonts w:ascii="Arial" w:hAnsi="Arial" w:cs="Arial"/>
                <w:sz w:val="20"/>
                <w:szCs w:val="20"/>
              </w:rPr>
            </w:pPr>
            <w:r>
              <w:rPr>
                <w:rFonts w:ascii="Arial" w:hAnsi="Arial" w:cs="Arial"/>
                <w:sz w:val="20"/>
                <w:szCs w:val="20"/>
              </w:rPr>
              <w:t>STT</w:t>
            </w:r>
          </w:p>
        </w:tc>
        <w:tc>
          <w:tcPr>
            <w:tcW w:w="530" w:type="pct"/>
          </w:tcPr>
          <w:p w14:paraId="40536315">
            <w:pPr>
              <w:widowControl w:val="0"/>
              <w:spacing w:after="120" w:line="240" w:lineRule="auto"/>
              <w:rPr>
                <w:rFonts w:ascii="Arial" w:hAnsi="Arial" w:cs="Arial"/>
                <w:sz w:val="20"/>
                <w:szCs w:val="20"/>
              </w:rPr>
            </w:pPr>
            <w:r>
              <w:rPr>
                <w:rFonts w:ascii="Arial" w:hAnsi="Arial" w:cs="Arial"/>
                <w:sz w:val="20"/>
                <w:szCs w:val="20"/>
              </w:rPr>
              <w:t>4</w:t>
            </w:r>
          </w:p>
        </w:tc>
        <w:tc>
          <w:tcPr>
            <w:tcW w:w="810" w:type="pct"/>
          </w:tcPr>
          <w:p w14:paraId="5A0D05FA">
            <w:pPr>
              <w:widowControl w:val="0"/>
              <w:spacing w:after="120" w:line="240" w:lineRule="auto"/>
              <w:rPr>
                <w:rFonts w:ascii="Arial" w:hAnsi="Arial" w:cs="Arial"/>
                <w:sz w:val="20"/>
                <w:szCs w:val="20"/>
              </w:rPr>
            </w:pPr>
            <w:r>
              <w:rPr>
                <w:rFonts w:ascii="Arial" w:hAnsi="Arial" w:cs="Arial"/>
                <w:sz w:val="20"/>
                <w:szCs w:val="20"/>
              </w:rPr>
              <w:t>Số</w:t>
            </w:r>
          </w:p>
        </w:tc>
        <w:tc>
          <w:tcPr>
            <w:tcW w:w="784" w:type="pct"/>
          </w:tcPr>
          <w:p w14:paraId="40AB307F">
            <w:pPr>
              <w:spacing w:after="120" w:line="240" w:lineRule="auto"/>
              <w:jc w:val="center"/>
              <w:rPr>
                <w:rFonts w:ascii="Arial" w:hAnsi="Arial" w:cs="Arial"/>
                <w:sz w:val="20"/>
                <w:szCs w:val="20"/>
              </w:rPr>
            </w:pPr>
            <w:r>
              <w:rPr>
                <w:rFonts w:ascii="Arial" w:hAnsi="Arial" w:cs="Arial"/>
                <w:sz w:val="20"/>
                <w:szCs w:val="20"/>
              </w:rPr>
              <w:t>Không bắt buộc</w:t>
            </w:r>
          </w:p>
        </w:tc>
        <w:tc>
          <w:tcPr>
            <w:tcW w:w="888" w:type="pct"/>
          </w:tcPr>
          <w:p w14:paraId="02704877">
            <w:pPr>
              <w:spacing w:after="120" w:line="240" w:lineRule="auto"/>
              <w:jc w:val="center"/>
              <w:rPr>
                <w:rFonts w:ascii="Arial" w:hAnsi="Arial" w:cs="Arial"/>
                <w:sz w:val="20"/>
                <w:szCs w:val="20"/>
              </w:rPr>
            </w:pPr>
            <w:r>
              <w:rPr>
                <w:rFonts w:ascii="Arial" w:hAnsi="Arial" w:cs="Arial"/>
                <w:sz w:val="20"/>
                <w:szCs w:val="20"/>
              </w:rPr>
              <w:t xml:space="preserve"> </w:t>
            </w:r>
          </w:p>
        </w:tc>
      </w:tr>
      <w:tr w14:paraId="32D3AC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vAlign w:val="center"/>
          </w:tcPr>
          <w:p w14:paraId="0321F40E">
            <w:pPr>
              <w:spacing w:after="120" w:line="240" w:lineRule="auto"/>
              <w:rPr>
                <w:rFonts w:ascii="Arial" w:hAnsi="Arial" w:cs="Arial"/>
                <w:b/>
                <w:sz w:val="20"/>
                <w:szCs w:val="20"/>
              </w:rPr>
            </w:pPr>
            <w:r>
              <w:rPr>
                <w:rFonts w:ascii="Arial" w:hAnsi="Arial" w:cs="Arial"/>
                <w:sz w:val="20"/>
                <w:szCs w:val="20"/>
              </w:rPr>
              <w:t>Mã lỗi</w:t>
            </w:r>
          </w:p>
        </w:tc>
        <w:tc>
          <w:tcPr>
            <w:tcW w:w="990" w:type="pct"/>
          </w:tcPr>
          <w:p w14:paraId="489C72BC">
            <w:pPr>
              <w:widowControl w:val="0"/>
              <w:spacing w:after="120" w:line="240" w:lineRule="auto"/>
              <w:rPr>
                <w:rFonts w:ascii="Arial" w:hAnsi="Arial" w:cs="Arial"/>
                <w:sz w:val="20"/>
                <w:szCs w:val="20"/>
              </w:rPr>
            </w:pPr>
            <w:r>
              <w:rPr>
                <w:rFonts w:ascii="Arial" w:hAnsi="Arial" w:cs="Arial"/>
                <w:sz w:val="20"/>
                <w:szCs w:val="20"/>
              </w:rPr>
              <w:t>MLoi</w:t>
            </w:r>
          </w:p>
        </w:tc>
        <w:tc>
          <w:tcPr>
            <w:tcW w:w="530" w:type="pct"/>
          </w:tcPr>
          <w:p w14:paraId="34EA723D">
            <w:pPr>
              <w:widowControl w:val="0"/>
              <w:spacing w:after="120" w:line="240" w:lineRule="auto"/>
              <w:rPr>
                <w:rFonts w:ascii="Arial" w:hAnsi="Arial" w:cs="Arial"/>
                <w:sz w:val="20"/>
                <w:szCs w:val="20"/>
              </w:rPr>
            </w:pPr>
            <w:r>
              <w:rPr>
                <w:rFonts w:ascii="Arial" w:hAnsi="Arial" w:cs="Arial"/>
                <w:sz w:val="20"/>
                <w:szCs w:val="20"/>
              </w:rPr>
              <w:t>4</w:t>
            </w:r>
          </w:p>
        </w:tc>
        <w:tc>
          <w:tcPr>
            <w:tcW w:w="810" w:type="pct"/>
          </w:tcPr>
          <w:p w14:paraId="212D53C5">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vAlign w:val="center"/>
          </w:tcPr>
          <w:p w14:paraId="62F37C97">
            <w:pPr>
              <w:spacing w:after="120" w:line="240" w:lineRule="auto"/>
              <w:jc w:val="center"/>
              <w:rPr>
                <w:rFonts w:ascii="Arial" w:hAnsi="Arial" w:cs="Arial"/>
                <w:sz w:val="20"/>
                <w:szCs w:val="20"/>
              </w:rPr>
            </w:pPr>
            <w:r>
              <w:rPr>
                <w:rFonts w:ascii="Arial" w:hAnsi="Arial" w:cs="Arial"/>
                <w:sz w:val="20"/>
                <w:szCs w:val="20"/>
              </w:rPr>
              <w:t>Bắt buộc</w:t>
            </w:r>
          </w:p>
        </w:tc>
        <w:tc>
          <w:tcPr>
            <w:tcW w:w="888" w:type="pct"/>
          </w:tcPr>
          <w:p w14:paraId="31FF8665">
            <w:pPr>
              <w:spacing w:after="120" w:line="240" w:lineRule="auto"/>
              <w:jc w:val="center"/>
              <w:rPr>
                <w:rFonts w:ascii="Arial" w:hAnsi="Arial" w:cs="Arial"/>
                <w:sz w:val="20"/>
                <w:szCs w:val="20"/>
              </w:rPr>
            </w:pPr>
            <w:r>
              <w:rPr>
                <w:rFonts w:ascii="Arial" w:hAnsi="Arial" w:cs="Arial"/>
                <w:sz w:val="20"/>
                <w:szCs w:val="20"/>
              </w:rPr>
              <w:t xml:space="preserve"> </w:t>
            </w:r>
          </w:p>
        </w:tc>
      </w:tr>
      <w:tr w14:paraId="79D5F3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vAlign w:val="center"/>
          </w:tcPr>
          <w:p w14:paraId="7D9B1111">
            <w:pPr>
              <w:spacing w:after="120" w:line="240" w:lineRule="auto"/>
              <w:rPr>
                <w:rFonts w:ascii="Arial" w:hAnsi="Arial" w:cs="Arial"/>
                <w:sz w:val="20"/>
                <w:szCs w:val="20"/>
              </w:rPr>
            </w:pPr>
            <w:r>
              <w:rPr>
                <w:rFonts w:ascii="Arial" w:hAnsi="Arial" w:cs="Arial"/>
                <w:sz w:val="20"/>
                <w:szCs w:val="20"/>
              </w:rPr>
              <w:t>Mô tả lỗi</w:t>
            </w:r>
          </w:p>
        </w:tc>
        <w:tc>
          <w:tcPr>
            <w:tcW w:w="990" w:type="pct"/>
            <w:vAlign w:val="center"/>
          </w:tcPr>
          <w:p w14:paraId="40EAAC44">
            <w:pPr>
              <w:widowControl w:val="0"/>
              <w:spacing w:after="120" w:line="240" w:lineRule="auto"/>
              <w:rPr>
                <w:rFonts w:ascii="Arial" w:hAnsi="Arial" w:cs="Arial"/>
                <w:sz w:val="20"/>
                <w:szCs w:val="20"/>
              </w:rPr>
            </w:pPr>
            <w:r>
              <w:rPr>
                <w:rFonts w:ascii="Arial" w:hAnsi="Arial" w:cs="Arial"/>
                <w:sz w:val="20"/>
                <w:szCs w:val="20"/>
              </w:rPr>
              <w:t>MTLoi</w:t>
            </w:r>
          </w:p>
        </w:tc>
        <w:tc>
          <w:tcPr>
            <w:tcW w:w="530" w:type="pct"/>
            <w:vAlign w:val="center"/>
          </w:tcPr>
          <w:p w14:paraId="05DF868C">
            <w:pPr>
              <w:widowControl w:val="0"/>
              <w:spacing w:after="120" w:line="240" w:lineRule="auto"/>
              <w:rPr>
                <w:rFonts w:ascii="Arial" w:hAnsi="Arial" w:cs="Arial"/>
                <w:sz w:val="20"/>
                <w:szCs w:val="20"/>
              </w:rPr>
            </w:pPr>
            <w:r>
              <w:rPr>
                <w:rFonts w:ascii="Arial" w:hAnsi="Arial" w:cs="Arial"/>
                <w:sz w:val="20"/>
                <w:szCs w:val="20"/>
              </w:rPr>
              <w:t>255</w:t>
            </w:r>
          </w:p>
        </w:tc>
        <w:tc>
          <w:tcPr>
            <w:tcW w:w="810" w:type="pct"/>
            <w:vAlign w:val="center"/>
          </w:tcPr>
          <w:p w14:paraId="6B39542A">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vAlign w:val="center"/>
          </w:tcPr>
          <w:p w14:paraId="115ECF04">
            <w:pPr>
              <w:spacing w:after="120" w:line="240" w:lineRule="auto"/>
              <w:jc w:val="center"/>
              <w:rPr>
                <w:rFonts w:ascii="Arial" w:hAnsi="Arial" w:cs="Arial"/>
                <w:sz w:val="20"/>
                <w:szCs w:val="20"/>
              </w:rPr>
            </w:pPr>
            <w:r>
              <w:rPr>
                <w:rFonts w:ascii="Arial" w:hAnsi="Arial" w:cs="Arial"/>
                <w:sz w:val="20"/>
                <w:szCs w:val="20"/>
              </w:rPr>
              <w:t>Bắt buộc</w:t>
            </w:r>
          </w:p>
        </w:tc>
        <w:tc>
          <w:tcPr>
            <w:tcW w:w="888" w:type="pct"/>
          </w:tcPr>
          <w:p w14:paraId="7D387463">
            <w:pPr>
              <w:spacing w:after="120" w:line="240" w:lineRule="auto"/>
              <w:jc w:val="center"/>
              <w:rPr>
                <w:rFonts w:ascii="Arial" w:hAnsi="Arial" w:cs="Arial"/>
                <w:sz w:val="20"/>
                <w:szCs w:val="20"/>
              </w:rPr>
            </w:pPr>
            <w:r>
              <w:rPr>
                <w:rFonts w:ascii="Arial" w:hAnsi="Arial" w:cs="Arial"/>
                <w:sz w:val="20"/>
                <w:szCs w:val="20"/>
              </w:rPr>
              <w:t xml:space="preserve"> </w:t>
            </w:r>
          </w:p>
        </w:tc>
      </w:tr>
      <w:tr w14:paraId="46C60F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vAlign w:val="center"/>
          </w:tcPr>
          <w:p w14:paraId="1FDA0195">
            <w:pPr>
              <w:spacing w:after="120" w:line="240" w:lineRule="auto"/>
              <w:rPr>
                <w:rFonts w:ascii="Arial" w:hAnsi="Arial" w:cs="Arial"/>
                <w:sz w:val="20"/>
                <w:szCs w:val="20"/>
              </w:rPr>
            </w:pPr>
            <w:r>
              <w:rPr>
                <w:rFonts w:ascii="Arial" w:hAnsi="Arial" w:cs="Arial"/>
                <w:sz w:val="20"/>
                <w:szCs w:val="20"/>
              </w:rPr>
              <w:t>Hướng dẫn xử lý</w:t>
            </w:r>
          </w:p>
        </w:tc>
        <w:tc>
          <w:tcPr>
            <w:tcW w:w="990" w:type="pct"/>
            <w:vAlign w:val="center"/>
          </w:tcPr>
          <w:p w14:paraId="097B6C1A">
            <w:pPr>
              <w:widowControl w:val="0"/>
              <w:spacing w:after="120" w:line="240" w:lineRule="auto"/>
              <w:rPr>
                <w:rFonts w:ascii="Arial" w:hAnsi="Arial" w:cs="Arial"/>
                <w:sz w:val="20"/>
                <w:szCs w:val="20"/>
              </w:rPr>
            </w:pPr>
            <w:r>
              <w:rPr>
                <w:rFonts w:ascii="Arial" w:hAnsi="Arial" w:cs="Arial"/>
                <w:sz w:val="20"/>
                <w:szCs w:val="20"/>
              </w:rPr>
              <w:t>HDXLy</w:t>
            </w:r>
          </w:p>
        </w:tc>
        <w:tc>
          <w:tcPr>
            <w:tcW w:w="530" w:type="pct"/>
            <w:vAlign w:val="center"/>
          </w:tcPr>
          <w:p w14:paraId="5EEED30C">
            <w:pPr>
              <w:widowControl w:val="0"/>
              <w:spacing w:after="120" w:line="240" w:lineRule="auto"/>
              <w:rPr>
                <w:rFonts w:ascii="Arial" w:hAnsi="Arial" w:cs="Arial"/>
                <w:sz w:val="20"/>
                <w:szCs w:val="20"/>
              </w:rPr>
            </w:pPr>
            <w:r>
              <w:rPr>
                <w:rFonts w:ascii="Arial" w:hAnsi="Arial" w:cs="Arial"/>
                <w:sz w:val="20"/>
                <w:szCs w:val="20"/>
              </w:rPr>
              <w:t>255</w:t>
            </w:r>
          </w:p>
        </w:tc>
        <w:tc>
          <w:tcPr>
            <w:tcW w:w="810" w:type="pct"/>
            <w:vAlign w:val="center"/>
          </w:tcPr>
          <w:p w14:paraId="0B2356A5">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vAlign w:val="center"/>
          </w:tcPr>
          <w:p w14:paraId="65BF9EE7">
            <w:pPr>
              <w:spacing w:after="120" w:line="240" w:lineRule="auto"/>
              <w:jc w:val="center"/>
              <w:rPr>
                <w:rFonts w:ascii="Arial" w:hAnsi="Arial" w:cs="Arial"/>
                <w:sz w:val="20"/>
                <w:szCs w:val="20"/>
              </w:rPr>
            </w:pPr>
            <w:r>
              <w:rPr>
                <w:rFonts w:ascii="Arial" w:hAnsi="Arial" w:cs="Arial"/>
                <w:sz w:val="20"/>
                <w:szCs w:val="20"/>
              </w:rPr>
              <w:t>Bắt buộc</w:t>
            </w:r>
          </w:p>
        </w:tc>
        <w:tc>
          <w:tcPr>
            <w:tcW w:w="888" w:type="pct"/>
          </w:tcPr>
          <w:p w14:paraId="033FEF25">
            <w:pPr>
              <w:spacing w:after="120" w:line="240" w:lineRule="auto"/>
              <w:jc w:val="center"/>
              <w:rPr>
                <w:rFonts w:ascii="Arial" w:hAnsi="Arial" w:cs="Arial"/>
                <w:sz w:val="20"/>
                <w:szCs w:val="20"/>
              </w:rPr>
            </w:pPr>
            <w:r>
              <w:rPr>
                <w:rFonts w:ascii="Arial" w:hAnsi="Arial" w:cs="Arial"/>
                <w:sz w:val="20"/>
                <w:szCs w:val="20"/>
              </w:rPr>
              <w:t xml:space="preserve"> </w:t>
            </w:r>
          </w:p>
        </w:tc>
      </w:tr>
      <w:tr w14:paraId="599568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vAlign w:val="center"/>
          </w:tcPr>
          <w:p w14:paraId="373FDAD5">
            <w:pPr>
              <w:spacing w:after="120" w:line="240" w:lineRule="auto"/>
              <w:rPr>
                <w:rFonts w:ascii="Arial" w:hAnsi="Arial" w:cs="Arial"/>
                <w:sz w:val="20"/>
                <w:szCs w:val="20"/>
              </w:rPr>
            </w:pPr>
            <w:r>
              <w:rPr>
                <w:rFonts w:ascii="Arial" w:hAnsi="Arial" w:cs="Arial"/>
                <w:sz w:val="20"/>
                <w:szCs w:val="20"/>
              </w:rPr>
              <w:t>Ghi chú</w:t>
            </w:r>
          </w:p>
        </w:tc>
        <w:tc>
          <w:tcPr>
            <w:tcW w:w="990" w:type="pct"/>
            <w:vAlign w:val="center"/>
          </w:tcPr>
          <w:p w14:paraId="27BAE670">
            <w:pPr>
              <w:widowControl w:val="0"/>
              <w:spacing w:after="120" w:line="240" w:lineRule="auto"/>
              <w:rPr>
                <w:rFonts w:ascii="Arial" w:hAnsi="Arial" w:cs="Arial"/>
                <w:sz w:val="20"/>
                <w:szCs w:val="20"/>
              </w:rPr>
            </w:pPr>
            <w:r>
              <w:rPr>
                <w:rFonts w:ascii="Arial" w:hAnsi="Arial" w:cs="Arial"/>
                <w:sz w:val="20"/>
                <w:szCs w:val="20"/>
              </w:rPr>
              <w:t>GChu</w:t>
            </w:r>
          </w:p>
        </w:tc>
        <w:tc>
          <w:tcPr>
            <w:tcW w:w="530" w:type="pct"/>
            <w:vAlign w:val="center"/>
          </w:tcPr>
          <w:p w14:paraId="48270DFC">
            <w:pPr>
              <w:widowControl w:val="0"/>
              <w:spacing w:after="120" w:line="240" w:lineRule="auto"/>
              <w:rPr>
                <w:rFonts w:ascii="Arial" w:hAnsi="Arial" w:cs="Arial"/>
                <w:sz w:val="20"/>
                <w:szCs w:val="20"/>
              </w:rPr>
            </w:pPr>
            <w:r>
              <w:rPr>
                <w:rFonts w:ascii="Arial" w:hAnsi="Arial" w:cs="Arial"/>
                <w:sz w:val="20"/>
                <w:szCs w:val="20"/>
              </w:rPr>
              <w:t>255</w:t>
            </w:r>
          </w:p>
        </w:tc>
        <w:tc>
          <w:tcPr>
            <w:tcW w:w="810" w:type="pct"/>
            <w:vAlign w:val="center"/>
          </w:tcPr>
          <w:p w14:paraId="1D505856">
            <w:pPr>
              <w:widowControl w:val="0"/>
              <w:spacing w:after="120" w:line="240" w:lineRule="auto"/>
              <w:rPr>
                <w:rFonts w:ascii="Arial" w:hAnsi="Arial" w:cs="Arial"/>
                <w:sz w:val="20"/>
                <w:szCs w:val="20"/>
              </w:rPr>
            </w:pPr>
            <w:r>
              <w:rPr>
                <w:rFonts w:ascii="Arial" w:hAnsi="Arial" w:cs="Arial"/>
                <w:sz w:val="20"/>
                <w:szCs w:val="20"/>
              </w:rPr>
              <w:t>Chuỗi ký tự</w:t>
            </w:r>
          </w:p>
        </w:tc>
        <w:tc>
          <w:tcPr>
            <w:tcW w:w="784" w:type="pct"/>
            <w:vAlign w:val="center"/>
          </w:tcPr>
          <w:p w14:paraId="2E59A247">
            <w:pPr>
              <w:spacing w:after="120" w:line="240" w:lineRule="auto"/>
              <w:jc w:val="center"/>
              <w:rPr>
                <w:rFonts w:ascii="Arial" w:hAnsi="Arial" w:cs="Arial"/>
                <w:sz w:val="20"/>
                <w:szCs w:val="20"/>
              </w:rPr>
            </w:pPr>
            <w:r>
              <w:rPr>
                <w:rFonts w:ascii="Arial" w:hAnsi="Arial" w:cs="Arial"/>
                <w:sz w:val="20"/>
                <w:szCs w:val="20"/>
              </w:rPr>
              <w:t>Không bắt buộc</w:t>
            </w:r>
          </w:p>
        </w:tc>
        <w:tc>
          <w:tcPr>
            <w:tcW w:w="888" w:type="pct"/>
          </w:tcPr>
          <w:p w14:paraId="3FB338C3">
            <w:pPr>
              <w:spacing w:after="120" w:line="240" w:lineRule="auto"/>
              <w:jc w:val="center"/>
              <w:rPr>
                <w:rFonts w:ascii="Arial" w:hAnsi="Arial" w:cs="Arial"/>
                <w:sz w:val="20"/>
                <w:szCs w:val="20"/>
              </w:rPr>
            </w:pPr>
            <w:r>
              <w:rPr>
                <w:rFonts w:ascii="Arial" w:hAnsi="Arial" w:cs="Arial"/>
                <w:sz w:val="20"/>
                <w:szCs w:val="20"/>
              </w:rPr>
              <w:t xml:space="preserve"> </w:t>
            </w:r>
          </w:p>
        </w:tc>
      </w:tr>
      <w:tr w14:paraId="34D96E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5000" w:type="pct"/>
            <w:gridSpan w:val="6"/>
            <w:vAlign w:val="center"/>
          </w:tcPr>
          <w:p w14:paraId="53E28A1D">
            <w:pPr>
              <w:spacing w:after="120" w:line="240" w:lineRule="auto"/>
              <w:rPr>
                <w:rFonts w:ascii="Arial" w:hAnsi="Arial" w:cs="Arial"/>
                <w:sz w:val="20"/>
                <w:szCs w:val="20"/>
              </w:rPr>
            </w:pPr>
            <w:r>
              <w:rPr>
                <w:rFonts w:ascii="Arial" w:hAnsi="Arial" w:cs="Arial"/>
                <w:b/>
                <w:sz w:val="20"/>
                <w:szCs w:val="20"/>
              </w:rPr>
              <w:t>Thẻ TBao\DSCKS chứa thông tin chữ ký số, bao gồm chữ ký số của cơ quan thuế và các chữ ký số khác (nếu có)</w:t>
            </w:r>
          </w:p>
        </w:tc>
      </w:tr>
      <w:tr w14:paraId="384760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5000" w:type="pct"/>
            <w:gridSpan w:val="6"/>
            <w:vAlign w:val="center"/>
          </w:tcPr>
          <w:p w14:paraId="14666BEF">
            <w:pPr>
              <w:spacing w:after="120" w:line="240" w:lineRule="auto"/>
              <w:rPr>
                <w:rFonts w:ascii="Arial" w:hAnsi="Arial" w:cs="Arial"/>
                <w:sz w:val="20"/>
                <w:szCs w:val="20"/>
              </w:rPr>
            </w:pPr>
            <w:r>
              <w:rPr>
                <w:rFonts w:ascii="Arial" w:hAnsi="Arial" w:cs="Arial"/>
                <w:b/>
                <w:sz w:val="20"/>
                <w:szCs w:val="20"/>
              </w:rPr>
              <w:t>Thẻ TBao\DSCKS\CQT chứa thông tin chữ ký số của cơ quan thuế (Ký trên thẻ TBao\DLTBao và thẻ TBao\DSCKS\CQT\ ds:Signature\ds:Object\xades:SignedProperties)</w:t>
            </w:r>
          </w:p>
        </w:tc>
      </w:tr>
      <w:tr w14:paraId="21AC17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997" w:type="pct"/>
            <w:vAlign w:val="center"/>
          </w:tcPr>
          <w:p w14:paraId="254EF76E">
            <w:pPr>
              <w:spacing w:after="120" w:line="240" w:lineRule="auto"/>
              <w:rPr>
                <w:rFonts w:ascii="Arial" w:hAnsi="Arial" w:cs="Arial"/>
                <w:b/>
                <w:sz w:val="20"/>
                <w:szCs w:val="20"/>
              </w:rPr>
            </w:pPr>
            <w:r>
              <w:rPr>
                <w:rFonts w:ascii="Arial" w:hAnsi="Arial" w:cs="Arial"/>
                <w:sz w:val="20"/>
                <w:szCs w:val="20"/>
              </w:rPr>
              <w:t xml:space="preserve">Chữ ký số </w:t>
            </w:r>
          </w:p>
        </w:tc>
        <w:tc>
          <w:tcPr>
            <w:tcW w:w="990" w:type="pct"/>
            <w:vAlign w:val="center"/>
          </w:tcPr>
          <w:p w14:paraId="61770F60">
            <w:pPr>
              <w:widowControl w:val="0"/>
              <w:spacing w:after="120" w:line="240" w:lineRule="auto"/>
              <w:rPr>
                <w:rFonts w:ascii="Arial" w:hAnsi="Arial" w:cs="Arial"/>
                <w:sz w:val="20"/>
                <w:szCs w:val="20"/>
              </w:rPr>
            </w:pPr>
            <w:r>
              <w:rPr>
                <w:rFonts w:ascii="Arial" w:hAnsi="Arial" w:cs="Arial"/>
                <w:sz w:val="20"/>
                <w:szCs w:val="20"/>
              </w:rPr>
              <w:t>Signature</w:t>
            </w:r>
          </w:p>
        </w:tc>
        <w:tc>
          <w:tcPr>
            <w:tcW w:w="530" w:type="pct"/>
            <w:vAlign w:val="center"/>
          </w:tcPr>
          <w:p w14:paraId="2F95BC9A">
            <w:pPr>
              <w:widowControl w:val="0"/>
              <w:spacing w:after="120" w:line="240" w:lineRule="auto"/>
              <w:rPr>
                <w:rFonts w:ascii="Arial" w:hAnsi="Arial" w:cs="Arial"/>
                <w:sz w:val="20"/>
                <w:szCs w:val="20"/>
              </w:rPr>
            </w:pPr>
          </w:p>
        </w:tc>
        <w:tc>
          <w:tcPr>
            <w:tcW w:w="810" w:type="pct"/>
            <w:vAlign w:val="center"/>
          </w:tcPr>
          <w:p w14:paraId="1E713AE9">
            <w:pPr>
              <w:widowControl w:val="0"/>
              <w:spacing w:after="120" w:line="240" w:lineRule="auto"/>
              <w:rPr>
                <w:rFonts w:ascii="Arial" w:hAnsi="Arial" w:cs="Arial"/>
                <w:sz w:val="20"/>
                <w:szCs w:val="20"/>
              </w:rPr>
            </w:pPr>
          </w:p>
        </w:tc>
        <w:tc>
          <w:tcPr>
            <w:tcW w:w="784" w:type="pct"/>
            <w:vAlign w:val="center"/>
          </w:tcPr>
          <w:p w14:paraId="78EDC3C0">
            <w:pPr>
              <w:spacing w:after="120" w:line="240" w:lineRule="auto"/>
              <w:jc w:val="center"/>
              <w:rPr>
                <w:rFonts w:ascii="Arial" w:hAnsi="Arial" w:cs="Arial"/>
                <w:sz w:val="20"/>
                <w:szCs w:val="20"/>
              </w:rPr>
            </w:pPr>
            <w:r>
              <w:rPr>
                <w:rFonts w:ascii="Arial" w:hAnsi="Arial" w:cs="Arial"/>
                <w:sz w:val="20"/>
                <w:szCs w:val="20"/>
              </w:rPr>
              <w:t>Bắt buộc</w:t>
            </w:r>
          </w:p>
        </w:tc>
        <w:tc>
          <w:tcPr>
            <w:tcW w:w="888" w:type="pct"/>
          </w:tcPr>
          <w:p w14:paraId="547B850D">
            <w:pPr>
              <w:spacing w:after="120" w:line="240" w:lineRule="auto"/>
              <w:jc w:val="center"/>
              <w:rPr>
                <w:rFonts w:ascii="Arial" w:hAnsi="Arial" w:cs="Arial"/>
                <w:sz w:val="20"/>
                <w:szCs w:val="20"/>
              </w:rPr>
            </w:pPr>
          </w:p>
        </w:tc>
      </w:tr>
      <w:tr w14:paraId="4039FB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5000" w:type="pct"/>
            <w:gridSpan w:val="6"/>
            <w:vAlign w:val="center"/>
          </w:tcPr>
          <w:p w14:paraId="6210F954">
            <w:pPr>
              <w:spacing w:after="120" w:line="240" w:lineRule="auto"/>
              <w:rPr>
                <w:rFonts w:ascii="Arial" w:hAnsi="Arial" w:cs="Arial"/>
                <w:sz w:val="20"/>
                <w:szCs w:val="20"/>
              </w:rPr>
            </w:pPr>
            <w:r>
              <w:rPr>
                <w:rFonts w:ascii="Arial" w:hAnsi="Arial" w:cs="Arial"/>
                <w:b/>
                <w:sz w:val="20"/>
                <w:szCs w:val="20"/>
              </w:rPr>
              <w:t>Thẻ TBao\DSCKS\CCKSKhac chứa các chữ ký số khác (nếu có) (Chỉ ký trên thẻ TBao\DLTBao và thẻ  ds:Signature\ds:Object\xades:SignedProperties của chữ ký số khác (nếu cần)).</w:t>
            </w:r>
          </w:p>
        </w:tc>
      </w:tr>
    </w:tbl>
    <w:p w14:paraId="0B793F32">
      <w:pPr>
        <w:pStyle w:val="46"/>
        <w:numPr>
          <w:ilvl w:val="0"/>
          <w:numId w:val="43"/>
        </w:numPr>
        <w:tabs>
          <w:tab w:val="left" w:pos="709"/>
        </w:tabs>
        <w:spacing w:after="120" w:line="240" w:lineRule="auto"/>
        <w:ind w:left="0" w:firstLine="709"/>
        <w:contextualSpacing w:val="0"/>
        <w:jc w:val="both"/>
        <w:outlineLvl w:val="0"/>
        <w:rPr>
          <w:rFonts w:ascii="Arial" w:hAnsi="Arial" w:cs="Arial"/>
          <w:b/>
          <w:sz w:val="20"/>
          <w:szCs w:val="20"/>
        </w:rPr>
      </w:pPr>
      <w:bookmarkStart w:id="46" w:name="_heading=h.h3tqz3oaeyt2" w:colFirst="0" w:colLast="0"/>
      <w:bookmarkEnd w:id="46"/>
      <w:r>
        <w:rPr>
          <w:rFonts w:ascii="Arial" w:hAnsi="Arial" w:cs="Arial"/>
          <w:b/>
          <w:sz w:val="20"/>
          <w:szCs w:val="20"/>
        </w:rPr>
        <w:t xml:space="preserve">Định dạng thông báo phản hồi về hồ sơ đề nghị cấp hóa đơn điện tử có mã của cơ quan thuế theo từng lần phát sinh </w:t>
      </w:r>
    </w:p>
    <w:p w14:paraId="457A13BE">
      <w:pPr>
        <w:pStyle w:val="46"/>
        <w:numPr>
          <w:ilvl w:val="2"/>
          <w:numId w:val="13"/>
        </w:numPr>
        <w:tabs>
          <w:tab w:val="left" w:pos="709"/>
          <w:tab w:val="left" w:pos="993"/>
        </w:tabs>
        <w:spacing w:after="120" w:line="240" w:lineRule="auto"/>
        <w:ind w:left="900" w:hanging="180"/>
        <w:contextualSpacing w:val="0"/>
        <w:rPr>
          <w:rFonts w:ascii="Arial" w:hAnsi="Arial" w:cs="Arial"/>
          <w:sz w:val="20"/>
          <w:szCs w:val="20"/>
        </w:rPr>
      </w:pPr>
      <w:r>
        <w:rPr>
          <w:rFonts w:ascii="Arial" w:hAnsi="Arial" w:cs="Arial"/>
          <w:sz w:val="20"/>
          <w:szCs w:val="20"/>
        </w:rPr>
        <w:t>Thông báo có định dạng như sau</w:t>
      </w:r>
    </w:p>
    <w:p w14:paraId="77542ACC">
      <w:pPr>
        <w:keepNext/>
        <w:spacing w:after="120" w:line="240" w:lineRule="auto"/>
        <w:jc w:val="center"/>
        <w:rPr>
          <w:rFonts w:ascii="Arial" w:hAnsi="Arial" w:cs="Arial"/>
          <w:sz w:val="20"/>
          <w:szCs w:val="20"/>
        </w:rPr>
      </w:pPr>
      <w:r>
        <w:rPr>
          <w:rFonts w:ascii="Arial" w:hAnsi="Arial" w:cs="Arial"/>
          <w:sz w:val="20"/>
          <w:szCs w:val="20"/>
        </w:rPr>
        <w:t xml:space="preserve"> </w:t>
      </w:r>
      <w:r>
        <w:rPr>
          <w:rFonts w:ascii="Arial" w:hAnsi="Arial" w:cs="Arial"/>
          <w:sz w:val="20"/>
          <w:szCs w:val="20"/>
        </w:rPr>
        <w:drawing>
          <wp:inline distT="0" distB="0" distL="0" distR="0">
            <wp:extent cx="4561205" cy="5962015"/>
            <wp:effectExtent l="0" t="0" r="0" b="0"/>
            <wp:docPr id="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4561205" cy="5962015"/>
                    </a:xfrm>
                    <a:prstGeom prst="rect">
                      <a:avLst/>
                    </a:prstGeom>
                    <a:noFill/>
                    <a:ln>
                      <a:noFill/>
                    </a:ln>
                  </pic:spPr>
                </pic:pic>
              </a:graphicData>
            </a:graphic>
          </wp:inline>
        </w:drawing>
      </w:r>
    </w:p>
    <w:p w14:paraId="72FADEF3">
      <w:pPr>
        <w:pStyle w:val="16"/>
        <w:spacing w:after="120"/>
        <w:jc w:val="center"/>
        <w:rPr>
          <w:rFonts w:ascii="Arial" w:hAnsi="Arial" w:cs="Arial"/>
          <w:color w:val="auto"/>
          <w:sz w:val="20"/>
          <w:szCs w:val="20"/>
        </w:rPr>
      </w:pPr>
      <w:r>
        <w:rPr>
          <w:rFonts w:ascii="Arial" w:hAnsi="Arial" w:cs="Arial"/>
          <w:color w:val="auto"/>
          <w:sz w:val="20"/>
          <w:szCs w:val="20"/>
        </w:rPr>
        <w:t>Hình minh họa: Định dạng dữ liệu Thông báo phản hồi về</w:t>
      </w:r>
      <w:r>
        <w:rPr>
          <w:rFonts w:ascii="Arial" w:hAnsi="Arial" w:cs="Arial"/>
          <w:i w:val="0"/>
          <w:color w:val="auto"/>
          <w:sz w:val="20"/>
          <w:szCs w:val="20"/>
        </w:rPr>
        <w:t xml:space="preserve"> </w:t>
      </w:r>
      <w:r>
        <w:rPr>
          <w:rFonts w:ascii="Arial" w:hAnsi="Arial" w:cs="Arial"/>
          <w:color w:val="auto"/>
          <w:sz w:val="20"/>
          <w:szCs w:val="20"/>
        </w:rPr>
        <w:t xml:space="preserve">hồ sơ đề nghị cấp hóa đơn điện tử có mã của cơ quan thuế theo từng lần phát sinh </w:t>
      </w:r>
    </w:p>
    <w:p w14:paraId="1D480073">
      <w:pPr>
        <w:pStyle w:val="46"/>
        <w:numPr>
          <w:ilvl w:val="2"/>
          <w:numId w:val="13"/>
        </w:numPr>
        <w:tabs>
          <w:tab w:val="left" w:pos="709"/>
          <w:tab w:val="left" w:pos="993"/>
        </w:tabs>
        <w:spacing w:after="120" w:line="240" w:lineRule="auto"/>
        <w:ind w:left="900" w:hanging="180"/>
        <w:contextualSpacing w:val="0"/>
        <w:rPr>
          <w:rFonts w:ascii="Arial" w:hAnsi="Arial" w:cs="Arial"/>
          <w:sz w:val="20"/>
          <w:szCs w:val="20"/>
        </w:rPr>
      </w:pPr>
      <w:r>
        <w:rPr>
          <w:rFonts w:ascii="Arial" w:hAnsi="Arial" w:cs="Arial"/>
          <w:sz w:val="20"/>
          <w:szCs w:val="20"/>
        </w:rPr>
        <w:t>Định dạng chi tiết được mô tả tại bảng dưới đây</w:t>
      </w:r>
    </w:p>
    <w:tbl>
      <w:tblPr>
        <w:tblStyle w:val="10"/>
        <w:tblW w:w="5000"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12"/>
        <w:gridCol w:w="405"/>
        <w:gridCol w:w="1669"/>
        <w:gridCol w:w="76"/>
        <w:gridCol w:w="1660"/>
        <w:gridCol w:w="1795"/>
        <w:gridCol w:w="1625"/>
      </w:tblGrid>
      <w:tr w14:paraId="0E353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right"/>
        </w:trPr>
        <w:tc>
          <w:tcPr>
            <w:tcW w:w="1308" w:type="pct"/>
            <w:gridSpan w:val="2"/>
            <w:vAlign w:val="center"/>
          </w:tcPr>
          <w:p w14:paraId="6E45EC1B">
            <w:pPr>
              <w:spacing w:after="120" w:line="240" w:lineRule="auto"/>
              <w:jc w:val="center"/>
              <w:rPr>
                <w:rFonts w:ascii="Arial" w:hAnsi="Arial" w:cs="Arial"/>
                <w:b/>
                <w:sz w:val="20"/>
                <w:szCs w:val="20"/>
              </w:rPr>
            </w:pPr>
            <w:r>
              <w:rPr>
                <w:rFonts w:ascii="Arial" w:hAnsi="Arial" w:cs="Arial"/>
                <w:b/>
                <w:sz w:val="20"/>
                <w:szCs w:val="20"/>
              </w:rPr>
              <w:t>Tên chỉ tiêu</w:t>
            </w:r>
          </w:p>
        </w:tc>
        <w:tc>
          <w:tcPr>
            <w:tcW w:w="903" w:type="pct"/>
            <w:vAlign w:val="center"/>
          </w:tcPr>
          <w:p w14:paraId="0B7FA7B8">
            <w:pPr>
              <w:spacing w:after="120" w:line="240" w:lineRule="auto"/>
              <w:jc w:val="center"/>
              <w:rPr>
                <w:rFonts w:ascii="Arial" w:hAnsi="Arial" w:cs="Arial"/>
                <w:b/>
                <w:sz w:val="20"/>
                <w:szCs w:val="20"/>
              </w:rPr>
            </w:pPr>
            <w:r>
              <w:rPr>
                <w:rFonts w:ascii="Arial" w:hAnsi="Arial" w:cs="Arial"/>
                <w:b/>
                <w:sz w:val="20"/>
                <w:szCs w:val="20"/>
              </w:rPr>
              <w:t>Tên thẻ</w:t>
            </w:r>
          </w:p>
        </w:tc>
        <w:tc>
          <w:tcPr>
            <w:tcW w:w="939" w:type="pct"/>
            <w:gridSpan w:val="2"/>
            <w:vAlign w:val="center"/>
          </w:tcPr>
          <w:p w14:paraId="3B520480">
            <w:pPr>
              <w:spacing w:after="120" w:line="240" w:lineRule="auto"/>
              <w:jc w:val="center"/>
              <w:rPr>
                <w:rFonts w:ascii="Arial" w:hAnsi="Arial" w:cs="Arial"/>
                <w:b/>
                <w:sz w:val="20"/>
                <w:szCs w:val="20"/>
              </w:rPr>
            </w:pPr>
            <w:r>
              <w:rPr>
                <w:rFonts w:ascii="Arial" w:hAnsi="Arial" w:cs="Arial"/>
                <w:b/>
                <w:sz w:val="20"/>
                <w:szCs w:val="20"/>
              </w:rPr>
              <w:t xml:space="preserve">Độ dài </w:t>
            </w:r>
            <w:r>
              <w:rPr>
                <w:rFonts w:ascii="Arial" w:hAnsi="Arial" w:cs="Arial"/>
                <w:b/>
                <w:sz w:val="20"/>
                <w:szCs w:val="20"/>
              </w:rPr>
              <w:br w:type="textWrapping"/>
            </w:r>
            <w:r>
              <w:rPr>
                <w:rFonts w:ascii="Arial" w:hAnsi="Arial" w:cs="Arial"/>
                <w:b/>
                <w:sz w:val="20"/>
                <w:szCs w:val="20"/>
              </w:rPr>
              <w:t>tối đa</w:t>
            </w:r>
          </w:p>
        </w:tc>
        <w:tc>
          <w:tcPr>
            <w:tcW w:w="971" w:type="pct"/>
            <w:vAlign w:val="center"/>
          </w:tcPr>
          <w:p w14:paraId="5483875A">
            <w:pPr>
              <w:spacing w:after="120" w:line="240" w:lineRule="auto"/>
              <w:jc w:val="center"/>
              <w:rPr>
                <w:rFonts w:ascii="Arial" w:hAnsi="Arial" w:cs="Arial"/>
                <w:b/>
                <w:sz w:val="20"/>
                <w:szCs w:val="20"/>
              </w:rPr>
            </w:pPr>
            <w:r>
              <w:rPr>
                <w:rFonts w:ascii="Arial" w:hAnsi="Arial" w:cs="Arial"/>
                <w:b/>
                <w:sz w:val="20"/>
                <w:szCs w:val="20"/>
              </w:rPr>
              <w:t>Kiểu</w:t>
            </w:r>
            <w:r>
              <w:rPr>
                <w:rFonts w:ascii="Arial" w:hAnsi="Arial" w:cs="Arial"/>
                <w:b/>
                <w:sz w:val="20"/>
                <w:szCs w:val="20"/>
              </w:rPr>
              <w:br w:type="textWrapping"/>
            </w:r>
            <w:r>
              <w:rPr>
                <w:rFonts w:ascii="Arial" w:hAnsi="Arial" w:cs="Arial"/>
                <w:b/>
                <w:sz w:val="20"/>
                <w:szCs w:val="20"/>
              </w:rPr>
              <w:t>dữ liệu</w:t>
            </w:r>
          </w:p>
        </w:tc>
        <w:tc>
          <w:tcPr>
            <w:tcW w:w="879" w:type="pct"/>
            <w:vAlign w:val="center"/>
          </w:tcPr>
          <w:p w14:paraId="54EC7444">
            <w:pPr>
              <w:spacing w:after="120" w:line="240" w:lineRule="auto"/>
              <w:jc w:val="center"/>
              <w:rPr>
                <w:rFonts w:ascii="Arial" w:hAnsi="Arial" w:cs="Arial"/>
                <w:b/>
                <w:sz w:val="20"/>
                <w:szCs w:val="20"/>
              </w:rPr>
            </w:pPr>
            <w:r>
              <w:rPr>
                <w:rFonts w:ascii="Arial" w:hAnsi="Arial" w:cs="Arial"/>
                <w:b/>
                <w:sz w:val="20"/>
                <w:szCs w:val="20"/>
              </w:rPr>
              <w:t>Ràng buộc</w:t>
            </w:r>
          </w:p>
        </w:tc>
      </w:tr>
      <w:tr w14:paraId="336F7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7"/>
            <w:vAlign w:val="center"/>
          </w:tcPr>
          <w:p w14:paraId="2A69AF1C">
            <w:pPr>
              <w:spacing w:after="120" w:line="240" w:lineRule="auto"/>
              <w:jc w:val="both"/>
              <w:rPr>
                <w:rFonts w:ascii="Arial" w:hAnsi="Arial" w:cs="Arial"/>
                <w:b/>
                <w:sz w:val="20"/>
                <w:szCs w:val="20"/>
              </w:rPr>
            </w:pPr>
            <w:r>
              <w:rPr>
                <w:rFonts w:ascii="Arial" w:hAnsi="Arial" w:cs="Arial"/>
                <w:b/>
                <w:sz w:val="20"/>
                <w:szCs w:val="20"/>
              </w:rPr>
              <w:t xml:space="preserve">Thẻ TBao chứa dữ liệu thông báo, số thông báo và thông tin chữ ký số của cơ quan thuế </w:t>
            </w:r>
          </w:p>
        </w:tc>
      </w:tr>
      <w:tr w14:paraId="5BCE3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7"/>
            <w:vAlign w:val="center"/>
          </w:tcPr>
          <w:p w14:paraId="574060CB">
            <w:pPr>
              <w:spacing w:after="120" w:line="240" w:lineRule="auto"/>
              <w:jc w:val="both"/>
              <w:rPr>
                <w:rFonts w:ascii="Arial" w:hAnsi="Arial" w:cs="Arial"/>
                <w:b/>
                <w:sz w:val="20"/>
                <w:szCs w:val="20"/>
              </w:rPr>
            </w:pPr>
            <w:r>
              <w:rPr>
                <w:rFonts w:ascii="Arial" w:hAnsi="Arial" w:cs="Arial"/>
                <w:b/>
                <w:sz w:val="20"/>
                <w:szCs w:val="20"/>
              </w:rPr>
              <w:t xml:space="preserve">Thẻ TBao\DLTBao chứa dữ liệu thông báo </w:t>
            </w:r>
          </w:p>
        </w:tc>
      </w:tr>
      <w:tr w14:paraId="226B7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308" w:type="pct"/>
            <w:gridSpan w:val="2"/>
            <w:vAlign w:val="center"/>
          </w:tcPr>
          <w:p w14:paraId="1098853E">
            <w:pPr>
              <w:spacing w:after="120" w:line="240" w:lineRule="auto"/>
              <w:rPr>
                <w:rFonts w:ascii="Arial" w:hAnsi="Arial" w:cs="Arial"/>
                <w:sz w:val="20"/>
                <w:szCs w:val="20"/>
              </w:rPr>
            </w:pPr>
            <w:r>
              <w:rPr>
                <w:rFonts w:ascii="Arial" w:hAnsi="Arial" w:cs="Arial"/>
                <w:sz w:val="20"/>
                <w:szCs w:val="20"/>
              </w:rPr>
              <w:t>Phiên bản của thông điệp (trong Quy định này có giá trị là 2.1.1)</w:t>
            </w:r>
          </w:p>
        </w:tc>
        <w:tc>
          <w:tcPr>
            <w:tcW w:w="903" w:type="pct"/>
            <w:vAlign w:val="center"/>
          </w:tcPr>
          <w:p w14:paraId="463C536B">
            <w:pPr>
              <w:spacing w:after="120" w:line="240" w:lineRule="auto"/>
              <w:rPr>
                <w:rFonts w:ascii="Arial" w:hAnsi="Arial" w:cs="Arial"/>
                <w:sz w:val="20"/>
                <w:szCs w:val="20"/>
              </w:rPr>
            </w:pPr>
            <w:r>
              <w:rPr>
                <w:rFonts w:ascii="Arial" w:hAnsi="Arial" w:cs="Arial"/>
                <w:sz w:val="20"/>
                <w:szCs w:val="20"/>
              </w:rPr>
              <w:t>PBan</w:t>
            </w:r>
          </w:p>
        </w:tc>
        <w:tc>
          <w:tcPr>
            <w:tcW w:w="939" w:type="pct"/>
            <w:gridSpan w:val="2"/>
            <w:vAlign w:val="center"/>
          </w:tcPr>
          <w:p w14:paraId="13591D0B">
            <w:pPr>
              <w:spacing w:after="120" w:line="240" w:lineRule="auto"/>
              <w:jc w:val="center"/>
              <w:rPr>
                <w:rFonts w:ascii="Arial" w:hAnsi="Arial" w:cs="Arial"/>
                <w:sz w:val="20"/>
                <w:szCs w:val="20"/>
              </w:rPr>
            </w:pPr>
            <w:r>
              <w:rPr>
                <w:rFonts w:ascii="Arial" w:hAnsi="Arial" w:cs="Arial"/>
                <w:sz w:val="20"/>
                <w:szCs w:val="20"/>
              </w:rPr>
              <w:t>6</w:t>
            </w:r>
          </w:p>
        </w:tc>
        <w:tc>
          <w:tcPr>
            <w:tcW w:w="971" w:type="pct"/>
            <w:vAlign w:val="center"/>
          </w:tcPr>
          <w:p w14:paraId="5CBBFB6C">
            <w:pPr>
              <w:spacing w:after="120" w:line="240" w:lineRule="auto"/>
              <w:jc w:val="center"/>
              <w:rPr>
                <w:rFonts w:ascii="Arial" w:hAnsi="Arial" w:cs="Arial"/>
                <w:sz w:val="20"/>
                <w:szCs w:val="20"/>
              </w:rPr>
            </w:pPr>
            <w:r>
              <w:rPr>
                <w:rFonts w:ascii="Arial" w:hAnsi="Arial" w:cs="Arial"/>
                <w:sz w:val="20"/>
                <w:szCs w:val="20"/>
              </w:rPr>
              <w:t>Chuỗi ký tự</w:t>
            </w:r>
          </w:p>
        </w:tc>
        <w:tc>
          <w:tcPr>
            <w:tcW w:w="879" w:type="pct"/>
            <w:vAlign w:val="center"/>
          </w:tcPr>
          <w:p w14:paraId="32A94291">
            <w:pPr>
              <w:spacing w:after="120" w:line="240" w:lineRule="auto"/>
              <w:jc w:val="center"/>
              <w:rPr>
                <w:rFonts w:ascii="Arial" w:hAnsi="Arial" w:cs="Arial"/>
                <w:sz w:val="20"/>
                <w:szCs w:val="20"/>
              </w:rPr>
            </w:pPr>
            <w:r>
              <w:rPr>
                <w:rFonts w:ascii="Arial" w:hAnsi="Arial" w:cs="Arial"/>
                <w:sz w:val="20"/>
                <w:szCs w:val="20"/>
              </w:rPr>
              <w:t>Bắt buộc</w:t>
            </w:r>
          </w:p>
        </w:tc>
      </w:tr>
      <w:tr w14:paraId="337C0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308" w:type="pct"/>
            <w:gridSpan w:val="2"/>
            <w:vAlign w:val="center"/>
          </w:tcPr>
          <w:p w14:paraId="0EC6837D">
            <w:pPr>
              <w:spacing w:after="120" w:line="240" w:lineRule="auto"/>
              <w:rPr>
                <w:rFonts w:ascii="Arial" w:hAnsi="Arial" w:cs="Arial"/>
                <w:sz w:val="20"/>
                <w:szCs w:val="20"/>
              </w:rPr>
            </w:pPr>
            <w:r>
              <w:rPr>
                <w:rFonts w:ascii="Arial" w:hAnsi="Arial" w:cs="Arial"/>
                <w:sz w:val="20"/>
                <w:szCs w:val="20"/>
              </w:rPr>
              <w:t>Mẫu số (Mẫu số thông báo)</w:t>
            </w:r>
          </w:p>
        </w:tc>
        <w:tc>
          <w:tcPr>
            <w:tcW w:w="903" w:type="pct"/>
            <w:vAlign w:val="center"/>
          </w:tcPr>
          <w:p w14:paraId="70AF085B">
            <w:pPr>
              <w:spacing w:after="120" w:line="240" w:lineRule="auto"/>
              <w:rPr>
                <w:rFonts w:ascii="Arial" w:hAnsi="Arial" w:cs="Arial"/>
                <w:sz w:val="20"/>
                <w:szCs w:val="20"/>
              </w:rPr>
            </w:pPr>
            <w:r>
              <w:rPr>
                <w:rFonts w:ascii="Arial" w:hAnsi="Arial" w:cs="Arial"/>
                <w:sz w:val="20"/>
                <w:szCs w:val="20"/>
              </w:rPr>
              <w:t>MSo</w:t>
            </w:r>
          </w:p>
        </w:tc>
        <w:tc>
          <w:tcPr>
            <w:tcW w:w="939" w:type="pct"/>
            <w:gridSpan w:val="2"/>
            <w:vAlign w:val="center"/>
          </w:tcPr>
          <w:p w14:paraId="05E082DF">
            <w:pPr>
              <w:spacing w:after="120" w:line="240" w:lineRule="auto"/>
              <w:jc w:val="center"/>
              <w:rPr>
                <w:rFonts w:ascii="Arial" w:hAnsi="Arial" w:cs="Arial"/>
                <w:sz w:val="20"/>
                <w:szCs w:val="20"/>
              </w:rPr>
            </w:pPr>
            <w:r>
              <w:rPr>
                <w:rFonts w:ascii="Arial" w:hAnsi="Arial" w:cs="Arial"/>
                <w:sz w:val="20"/>
                <w:szCs w:val="20"/>
              </w:rPr>
              <w:t>15</w:t>
            </w:r>
          </w:p>
          <w:p w14:paraId="11096993">
            <w:pPr>
              <w:spacing w:after="120" w:line="240" w:lineRule="auto"/>
              <w:jc w:val="center"/>
              <w:rPr>
                <w:rFonts w:ascii="Arial" w:hAnsi="Arial" w:cs="Arial"/>
                <w:strike/>
                <w:sz w:val="20"/>
                <w:szCs w:val="20"/>
              </w:rPr>
            </w:pPr>
          </w:p>
        </w:tc>
        <w:tc>
          <w:tcPr>
            <w:tcW w:w="971" w:type="pct"/>
            <w:vAlign w:val="center"/>
          </w:tcPr>
          <w:p w14:paraId="3123E799">
            <w:pPr>
              <w:spacing w:after="120" w:line="240" w:lineRule="auto"/>
              <w:jc w:val="center"/>
              <w:rPr>
                <w:rFonts w:ascii="Arial" w:hAnsi="Arial" w:cs="Arial"/>
                <w:sz w:val="20"/>
                <w:szCs w:val="20"/>
              </w:rPr>
            </w:pPr>
            <w:r>
              <w:rPr>
                <w:rFonts w:ascii="Arial" w:hAnsi="Arial" w:cs="Arial"/>
                <w:sz w:val="20"/>
                <w:szCs w:val="20"/>
              </w:rPr>
              <w:t>Chuỗi ký tự (Chi tiết tại Phụ lục VIII Quy định này)</w:t>
            </w:r>
          </w:p>
        </w:tc>
        <w:tc>
          <w:tcPr>
            <w:tcW w:w="879" w:type="pct"/>
            <w:vAlign w:val="center"/>
          </w:tcPr>
          <w:p w14:paraId="49789F17">
            <w:pPr>
              <w:spacing w:after="120" w:line="240" w:lineRule="auto"/>
              <w:jc w:val="center"/>
              <w:rPr>
                <w:rFonts w:ascii="Arial" w:hAnsi="Arial" w:cs="Arial"/>
                <w:sz w:val="20"/>
                <w:szCs w:val="20"/>
              </w:rPr>
            </w:pPr>
            <w:r>
              <w:rPr>
                <w:rFonts w:ascii="Arial" w:hAnsi="Arial" w:cs="Arial"/>
                <w:sz w:val="20"/>
                <w:szCs w:val="20"/>
              </w:rPr>
              <w:t>Bắt buộc</w:t>
            </w:r>
          </w:p>
        </w:tc>
      </w:tr>
      <w:tr w14:paraId="7C19D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308" w:type="pct"/>
            <w:gridSpan w:val="2"/>
            <w:vAlign w:val="center"/>
          </w:tcPr>
          <w:p w14:paraId="38EFA7E1">
            <w:pPr>
              <w:spacing w:after="120" w:line="240" w:lineRule="auto"/>
              <w:rPr>
                <w:rFonts w:ascii="Arial" w:hAnsi="Arial" w:cs="Arial"/>
                <w:sz w:val="20"/>
                <w:szCs w:val="20"/>
              </w:rPr>
            </w:pPr>
            <w:r>
              <w:rPr>
                <w:rFonts w:ascii="Arial" w:hAnsi="Arial" w:cs="Arial"/>
                <w:sz w:val="20"/>
                <w:szCs w:val="20"/>
              </w:rPr>
              <w:t>Tên (Tên thông báo)</w:t>
            </w:r>
          </w:p>
        </w:tc>
        <w:tc>
          <w:tcPr>
            <w:tcW w:w="903" w:type="pct"/>
            <w:vAlign w:val="center"/>
          </w:tcPr>
          <w:p w14:paraId="5D084365">
            <w:pPr>
              <w:spacing w:after="120" w:line="240" w:lineRule="auto"/>
              <w:rPr>
                <w:rFonts w:ascii="Arial" w:hAnsi="Arial" w:cs="Arial"/>
                <w:sz w:val="20"/>
                <w:szCs w:val="20"/>
              </w:rPr>
            </w:pPr>
            <w:r>
              <w:rPr>
                <w:rFonts w:ascii="Arial" w:hAnsi="Arial" w:cs="Arial"/>
                <w:sz w:val="20"/>
                <w:szCs w:val="20"/>
              </w:rPr>
              <w:t>Ten</w:t>
            </w:r>
          </w:p>
        </w:tc>
        <w:tc>
          <w:tcPr>
            <w:tcW w:w="939" w:type="pct"/>
            <w:gridSpan w:val="2"/>
            <w:vAlign w:val="center"/>
          </w:tcPr>
          <w:p w14:paraId="210E5FAC">
            <w:pPr>
              <w:spacing w:after="120" w:line="240" w:lineRule="auto"/>
              <w:jc w:val="center"/>
              <w:rPr>
                <w:rFonts w:ascii="Arial" w:hAnsi="Arial" w:cs="Arial"/>
                <w:sz w:val="20"/>
                <w:szCs w:val="20"/>
              </w:rPr>
            </w:pPr>
            <w:r>
              <w:rPr>
                <w:rFonts w:ascii="Arial" w:hAnsi="Arial" w:cs="Arial"/>
                <w:sz w:val="20"/>
                <w:szCs w:val="20"/>
              </w:rPr>
              <w:t>255</w:t>
            </w:r>
          </w:p>
        </w:tc>
        <w:tc>
          <w:tcPr>
            <w:tcW w:w="971" w:type="pct"/>
            <w:vAlign w:val="center"/>
          </w:tcPr>
          <w:p w14:paraId="3F790521">
            <w:pPr>
              <w:spacing w:after="120" w:line="240" w:lineRule="auto"/>
              <w:jc w:val="center"/>
              <w:rPr>
                <w:rFonts w:ascii="Arial" w:hAnsi="Arial" w:cs="Arial"/>
                <w:sz w:val="20"/>
                <w:szCs w:val="20"/>
              </w:rPr>
            </w:pPr>
            <w:r>
              <w:rPr>
                <w:rFonts w:ascii="Arial" w:hAnsi="Arial" w:cs="Arial"/>
                <w:sz w:val="20"/>
                <w:szCs w:val="20"/>
              </w:rPr>
              <w:t>Chuỗi ký tự</w:t>
            </w:r>
          </w:p>
        </w:tc>
        <w:tc>
          <w:tcPr>
            <w:tcW w:w="879" w:type="pct"/>
            <w:vAlign w:val="center"/>
          </w:tcPr>
          <w:p w14:paraId="20C68CF2">
            <w:pPr>
              <w:spacing w:after="120" w:line="240" w:lineRule="auto"/>
              <w:jc w:val="center"/>
              <w:rPr>
                <w:rFonts w:ascii="Arial" w:hAnsi="Arial" w:cs="Arial"/>
                <w:sz w:val="20"/>
                <w:szCs w:val="20"/>
              </w:rPr>
            </w:pPr>
            <w:r>
              <w:rPr>
                <w:rFonts w:ascii="Arial" w:hAnsi="Arial" w:cs="Arial"/>
                <w:sz w:val="20"/>
                <w:szCs w:val="20"/>
              </w:rPr>
              <w:t>Bắt buộc</w:t>
            </w:r>
          </w:p>
        </w:tc>
      </w:tr>
      <w:tr w14:paraId="10461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308" w:type="pct"/>
            <w:gridSpan w:val="2"/>
            <w:vAlign w:val="center"/>
          </w:tcPr>
          <w:p w14:paraId="076A8283">
            <w:pPr>
              <w:spacing w:after="120" w:line="240" w:lineRule="auto"/>
              <w:rPr>
                <w:rFonts w:ascii="Arial" w:hAnsi="Arial" w:cs="Arial"/>
                <w:sz w:val="20"/>
                <w:szCs w:val="20"/>
              </w:rPr>
            </w:pPr>
            <w:r>
              <w:rPr>
                <w:rFonts w:ascii="Arial" w:hAnsi="Arial" w:cs="Arial"/>
                <w:sz w:val="20"/>
                <w:szCs w:val="20"/>
              </w:rPr>
              <w:t>Địa danh</w:t>
            </w:r>
          </w:p>
        </w:tc>
        <w:tc>
          <w:tcPr>
            <w:tcW w:w="903" w:type="pct"/>
            <w:vAlign w:val="center"/>
          </w:tcPr>
          <w:p w14:paraId="1C1D80D5">
            <w:pPr>
              <w:spacing w:after="120" w:line="240" w:lineRule="auto"/>
              <w:rPr>
                <w:rFonts w:ascii="Arial" w:hAnsi="Arial" w:cs="Arial"/>
                <w:sz w:val="20"/>
                <w:szCs w:val="20"/>
              </w:rPr>
            </w:pPr>
            <w:r>
              <w:rPr>
                <w:rFonts w:ascii="Arial" w:hAnsi="Arial" w:cs="Arial"/>
                <w:sz w:val="20"/>
                <w:szCs w:val="20"/>
              </w:rPr>
              <w:t>DDanh</w:t>
            </w:r>
          </w:p>
        </w:tc>
        <w:tc>
          <w:tcPr>
            <w:tcW w:w="939" w:type="pct"/>
            <w:gridSpan w:val="2"/>
            <w:vAlign w:val="center"/>
          </w:tcPr>
          <w:p w14:paraId="32E4296C">
            <w:pPr>
              <w:spacing w:after="120" w:line="240" w:lineRule="auto"/>
              <w:jc w:val="center"/>
              <w:rPr>
                <w:rFonts w:ascii="Arial" w:hAnsi="Arial" w:cs="Arial"/>
                <w:sz w:val="20"/>
                <w:szCs w:val="20"/>
              </w:rPr>
            </w:pPr>
            <w:r>
              <w:rPr>
                <w:rFonts w:ascii="Arial" w:hAnsi="Arial" w:cs="Arial"/>
                <w:sz w:val="20"/>
                <w:szCs w:val="20"/>
              </w:rPr>
              <w:t>50</w:t>
            </w:r>
          </w:p>
        </w:tc>
        <w:tc>
          <w:tcPr>
            <w:tcW w:w="971" w:type="pct"/>
            <w:vAlign w:val="center"/>
          </w:tcPr>
          <w:p w14:paraId="7615D6FE">
            <w:pPr>
              <w:spacing w:after="120" w:line="240" w:lineRule="auto"/>
              <w:jc w:val="center"/>
              <w:rPr>
                <w:rFonts w:ascii="Arial" w:hAnsi="Arial" w:cs="Arial"/>
                <w:sz w:val="20"/>
                <w:szCs w:val="20"/>
              </w:rPr>
            </w:pPr>
            <w:r>
              <w:rPr>
                <w:rFonts w:ascii="Arial" w:hAnsi="Arial" w:cs="Arial"/>
                <w:sz w:val="20"/>
                <w:szCs w:val="20"/>
              </w:rPr>
              <w:t>Chuỗi ký tự</w:t>
            </w:r>
          </w:p>
        </w:tc>
        <w:tc>
          <w:tcPr>
            <w:tcW w:w="879" w:type="pct"/>
            <w:vAlign w:val="center"/>
          </w:tcPr>
          <w:p w14:paraId="3EE5C868">
            <w:pPr>
              <w:spacing w:after="120" w:line="240" w:lineRule="auto"/>
              <w:jc w:val="center"/>
              <w:rPr>
                <w:rFonts w:ascii="Arial" w:hAnsi="Arial" w:cs="Arial"/>
                <w:sz w:val="20"/>
                <w:szCs w:val="20"/>
              </w:rPr>
            </w:pPr>
            <w:r>
              <w:rPr>
                <w:rFonts w:ascii="Arial" w:hAnsi="Arial" w:cs="Arial"/>
                <w:sz w:val="20"/>
                <w:szCs w:val="20"/>
              </w:rPr>
              <w:t>Bắt buộc</w:t>
            </w:r>
          </w:p>
        </w:tc>
      </w:tr>
      <w:tr w14:paraId="6E01D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308" w:type="pct"/>
            <w:gridSpan w:val="2"/>
            <w:vAlign w:val="center"/>
          </w:tcPr>
          <w:p w14:paraId="6C77FB42">
            <w:pPr>
              <w:spacing w:after="120" w:line="240" w:lineRule="auto"/>
              <w:rPr>
                <w:rFonts w:ascii="Arial" w:hAnsi="Arial" w:cs="Arial"/>
                <w:sz w:val="20"/>
                <w:szCs w:val="20"/>
              </w:rPr>
            </w:pPr>
            <w:r>
              <w:rPr>
                <w:rFonts w:ascii="Arial" w:hAnsi="Arial" w:cs="Arial"/>
                <w:sz w:val="20"/>
                <w:szCs w:val="20"/>
              </w:rPr>
              <w:t>Tên cơ quan thuế cấp trên</w:t>
            </w:r>
          </w:p>
        </w:tc>
        <w:tc>
          <w:tcPr>
            <w:tcW w:w="903" w:type="pct"/>
            <w:vAlign w:val="center"/>
          </w:tcPr>
          <w:p w14:paraId="51EF0757">
            <w:pPr>
              <w:spacing w:after="120" w:line="240" w:lineRule="auto"/>
              <w:rPr>
                <w:rFonts w:ascii="Arial" w:hAnsi="Arial" w:cs="Arial"/>
                <w:sz w:val="20"/>
                <w:szCs w:val="20"/>
              </w:rPr>
            </w:pPr>
            <w:r>
              <w:rPr>
                <w:rFonts w:ascii="Arial" w:hAnsi="Arial" w:cs="Arial"/>
                <w:sz w:val="20"/>
                <w:szCs w:val="20"/>
              </w:rPr>
              <w:t>TCQTCTren</w:t>
            </w:r>
          </w:p>
        </w:tc>
        <w:tc>
          <w:tcPr>
            <w:tcW w:w="939" w:type="pct"/>
            <w:gridSpan w:val="2"/>
            <w:vAlign w:val="center"/>
          </w:tcPr>
          <w:p w14:paraId="59F971E4">
            <w:pPr>
              <w:spacing w:after="120" w:line="240" w:lineRule="auto"/>
              <w:jc w:val="center"/>
              <w:rPr>
                <w:rFonts w:ascii="Arial" w:hAnsi="Arial" w:cs="Arial"/>
                <w:sz w:val="20"/>
                <w:szCs w:val="20"/>
              </w:rPr>
            </w:pPr>
            <w:r>
              <w:rPr>
                <w:rFonts w:ascii="Arial" w:hAnsi="Arial" w:cs="Arial"/>
                <w:sz w:val="20"/>
                <w:szCs w:val="20"/>
              </w:rPr>
              <w:t>100</w:t>
            </w:r>
          </w:p>
        </w:tc>
        <w:tc>
          <w:tcPr>
            <w:tcW w:w="971" w:type="pct"/>
            <w:vAlign w:val="center"/>
          </w:tcPr>
          <w:p w14:paraId="51931723">
            <w:pPr>
              <w:spacing w:after="120" w:line="240" w:lineRule="auto"/>
              <w:jc w:val="center"/>
              <w:rPr>
                <w:rFonts w:ascii="Arial" w:hAnsi="Arial" w:cs="Arial"/>
                <w:sz w:val="20"/>
                <w:szCs w:val="20"/>
              </w:rPr>
            </w:pPr>
            <w:r>
              <w:rPr>
                <w:rFonts w:ascii="Arial" w:hAnsi="Arial" w:cs="Arial"/>
                <w:sz w:val="20"/>
                <w:szCs w:val="20"/>
              </w:rPr>
              <w:t>Chuỗi ký tự</w:t>
            </w:r>
          </w:p>
        </w:tc>
        <w:tc>
          <w:tcPr>
            <w:tcW w:w="879" w:type="pct"/>
            <w:vAlign w:val="center"/>
          </w:tcPr>
          <w:p w14:paraId="12EB755B">
            <w:pPr>
              <w:spacing w:after="120" w:line="240" w:lineRule="auto"/>
              <w:jc w:val="center"/>
              <w:rPr>
                <w:rFonts w:ascii="Arial" w:hAnsi="Arial" w:cs="Arial"/>
                <w:sz w:val="20"/>
                <w:szCs w:val="20"/>
              </w:rPr>
            </w:pPr>
            <w:r>
              <w:rPr>
                <w:rFonts w:ascii="Arial" w:hAnsi="Arial" w:cs="Arial"/>
                <w:sz w:val="20"/>
                <w:szCs w:val="20"/>
              </w:rPr>
              <w:t>Bắt buộc</w:t>
            </w:r>
          </w:p>
        </w:tc>
      </w:tr>
      <w:tr w14:paraId="25056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308" w:type="pct"/>
            <w:gridSpan w:val="2"/>
            <w:vAlign w:val="center"/>
          </w:tcPr>
          <w:p w14:paraId="588E0ABE">
            <w:pPr>
              <w:spacing w:after="120" w:line="240" w:lineRule="auto"/>
              <w:rPr>
                <w:rFonts w:ascii="Arial" w:hAnsi="Arial" w:cs="Arial"/>
                <w:sz w:val="20"/>
                <w:szCs w:val="20"/>
              </w:rPr>
            </w:pPr>
            <w:r>
              <w:rPr>
                <w:rFonts w:ascii="Arial" w:hAnsi="Arial" w:cs="Arial"/>
                <w:sz w:val="20"/>
                <w:szCs w:val="20"/>
              </w:rPr>
              <w:t>Tên cơ quan thuế (Tên cơ quan thuế ra thông báo)</w:t>
            </w:r>
          </w:p>
        </w:tc>
        <w:tc>
          <w:tcPr>
            <w:tcW w:w="903" w:type="pct"/>
            <w:vAlign w:val="center"/>
          </w:tcPr>
          <w:p w14:paraId="5C3EF250">
            <w:pPr>
              <w:spacing w:after="120" w:line="240" w:lineRule="auto"/>
              <w:rPr>
                <w:rFonts w:ascii="Arial" w:hAnsi="Arial" w:cs="Arial"/>
                <w:sz w:val="20"/>
                <w:szCs w:val="20"/>
              </w:rPr>
            </w:pPr>
            <w:r>
              <w:rPr>
                <w:rFonts w:ascii="Arial" w:hAnsi="Arial" w:cs="Arial"/>
                <w:sz w:val="20"/>
                <w:szCs w:val="20"/>
              </w:rPr>
              <w:t>TCQT</w:t>
            </w:r>
          </w:p>
        </w:tc>
        <w:tc>
          <w:tcPr>
            <w:tcW w:w="939" w:type="pct"/>
            <w:gridSpan w:val="2"/>
            <w:vAlign w:val="center"/>
          </w:tcPr>
          <w:p w14:paraId="75E2D85A">
            <w:pPr>
              <w:spacing w:after="120" w:line="240" w:lineRule="auto"/>
              <w:jc w:val="center"/>
              <w:rPr>
                <w:rFonts w:ascii="Arial" w:hAnsi="Arial" w:cs="Arial"/>
                <w:sz w:val="20"/>
                <w:szCs w:val="20"/>
              </w:rPr>
            </w:pPr>
            <w:r>
              <w:rPr>
                <w:rFonts w:ascii="Arial" w:hAnsi="Arial" w:cs="Arial"/>
                <w:sz w:val="20"/>
                <w:szCs w:val="20"/>
              </w:rPr>
              <w:t>100</w:t>
            </w:r>
          </w:p>
        </w:tc>
        <w:tc>
          <w:tcPr>
            <w:tcW w:w="971" w:type="pct"/>
            <w:vAlign w:val="center"/>
          </w:tcPr>
          <w:p w14:paraId="1A92E71D">
            <w:pPr>
              <w:spacing w:after="120" w:line="240" w:lineRule="auto"/>
              <w:jc w:val="center"/>
              <w:rPr>
                <w:rFonts w:ascii="Arial" w:hAnsi="Arial" w:cs="Arial"/>
                <w:sz w:val="20"/>
                <w:szCs w:val="20"/>
              </w:rPr>
            </w:pPr>
            <w:r>
              <w:rPr>
                <w:rFonts w:ascii="Arial" w:hAnsi="Arial" w:cs="Arial"/>
                <w:sz w:val="20"/>
                <w:szCs w:val="20"/>
              </w:rPr>
              <w:t>Chuỗi ký tự</w:t>
            </w:r>
          </w:p>
        </w:tc>
        <w:tc>
          <w:tcPr>
            <w:tcW w:w="879" w:type="pct"/>
            <w:vAlign w:val="center"/>
          </w:tcPr>
          <w:p w14:paraId="10B9051A">
            <w:pPr>
              <w:spacing w:after="120" w:line="240" w:lineRule="auto"/>
              <w:jc w:val="center"/>
              <w:rPr>
                <w:rFonts w:ascii="Arial" w:hAnsi="Arial" w:cs="Arial"/>
                <w:sz w:val="20"/>
                <w:szCs w:val="20"/>
              </w:rPr>
            </w:pPr>
            <w:r>
              <w:rPr>
                <w:rFonts w:ascii="Arial" w:hAnsi="Arial" w:cs="Arial"/>
                <w:sz w:val="20"/>
                <w:szCs w:val="20"/>
              </w:rPr>
              <w:t>Bắt buộc</w:t>
            </w:r>
          </w:p>
        </w:tc>
      </w:tr>
      <w:tr w14:paraId="69595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308" w:type="pct"/>
            <w:gridSpan w:val="2"/>
            <w:vAlign w:val="center"/>
          </w:tcPr>
          <w:p w14:paraId="5B5E78AC">
            <w:pPr>
              <w:spacing w:after="120" w:line="240" w:lineRule="auto"/>
              <w:rPr>
                <w:rFonts w:ascii="Arial" w:hAnsi="Arial" w:cs="Arial"/>
                <w:sz w:val="20"/>
                <w:szCs w:val="20"/>
              </w:rPr>
            </w:pPr>
            <w:r>
              <w:rPr>
                <w:rFonts w:ascii="Arial" w:hAnsi="Arial" w:cs="Arial"/>
                <w:sz w:val="20"/>
                <w:szCs w:val="20"/>
              </w:rPr>
              <w:t>Mã số thuế</w:t>
            </w:r>
          </w:p>
        </w:tc>
        <w:tc>
          <w:tcPr>
            <w:tcW w:w="903" w:type="pct"/>
            <w:vAlign w:val="center"/>
          </w:tcPr>
          <w:p w14:paraId="52484CC7">
            <w:pPr>
              <w:spacing w:after="120" w:line="240" w:lineRule="auto"/>
              <w:rPr>
                <w:rFonts w:ascii="Arial" w:hAnsi="Arial" w:cs="Arial"/>
                <w:sz w:val="20"/>
                <w:szCs w:val="20"/>
              </w:rPr>
            </w:pPr>
            <w:r>
              <w:rPr>
                <w:rFonts w:ascii="Arial" w:hAnsi="Arial" w:cs="Arial"/>
                <w:sz w:val="20"/>
                <w:szCs w:val="20"/>
              </w:rPr>
              <w:t>MST</w:t>
            </w:r>
          </w:p>
        </w:tc>
        <w:tc>
          <w:tcPr>
            <w:tcW w:w="939" w:type="pct"/>
            <w:gridSpan w:val="2"/>
            <w:vAlign w:val="center"/>
          </w:tcPr>
          <w:p w14:paraId="3AB65685">
            <w:pPr>
              <w:spacing w:after="120" w:line="240" w:lineRule="auto"/>
              <w:jc w:val="center"/>
              <w:rPr>
                <w:rFonts w:ascii="Arial" w:hAnsi="Arial" w:cs="Arial"/>
                <w:sz w:val="20"/>
                <w:szCs w:val="20"/>
              </w:rPr>
            </w:pPr>
            <w:r>
              <w:rPr>
                <w:rFonts w:ascii="Arial" w:hAnsi="Arial" w:cs="Arial"/>
                <w:sz w:val="20"/>
                <w:szCs w:val="20"/>
              </w:rPr>
              <w:t>14</w:t>
            </w:r>
          </w:p>
        </w:tc>
        <w:tc>
          <w:tcPr>
            <w:tcW w:w="971" w:type="pct"/>
            <w:vAlign w:val="center"/>
          </w:tcPr>
          <w:p w14:paraId="0021F932">
            <w:pPr>
              <w:spacing w:after="120" w:line="240" w:lineRule="auto"/>
              <w:jc w:val="center"/>
              <w:rPr>
                <w:rFonts w:ascii="Arial" w:hAnsi="Arial" w:cs="Arial"/>
                <w:sz w:val="20"/>
                <w:szCs w:val="20"/>
              </w:rPr>
            </w:pPr>
            <w:r>
              <w:rPr>
                <w:rFonts w:ascii="Arial" w:hAnsi="Arial" w:cs="Arial"/>
                <w:sz w:val="20"/>
                <w:szCs w:val="20"/>
              </w:rPr>
              <w:t>Chuỗi ký tự</w:t>
            </w:r>
          </w:p>
        </w:tc>
        <w:tc>
          <w:tcPr>
            <w:tcW w:w="879" w:type="pct"/>
            <w:vAlign w:val="center"/>
          </w:tcPr>
          <w:p w14:paraId="3261B494">
            <w:pPr>
              <w:spacing w:after="120" w:line="240" w:lineRule="auto"/>
              <w:jc w:val="center"/>
              <w:rPr>
                <w:rFonts w:ascii="Arial" w:hAnsi="Arial" w:cs="Arial"/>
                <w:sz w:val="20"/>
                <w:szCs w:val="20"/>
              </w:rPr>
            </w:pPr>
            <w:r>
              <w:rPr>
                <w:rFonts w:ascii="Arial" w:hAnsi="Arial" w:cs="Arial"/>
                <w:sz w:val="20"/>
                <w:szCs w:val="20"/>
              </w:rPr>
              <w:t>Bắt buộc (Nếu có)</w:t>
            </w:r>
          </w:p>
        </w:tc>
      </w:tr>
      <w:tr w14:paraId="0A754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308" w:type="pct"/>
            <w:gridSpan w:val="2"/>
            <w:vAlign w:val="center"/>
          </w:tcPr>
          <w:p w14:paraId="240C75B1">
            <w:pPr>
              <w:spacing w:after="120" w:line="240" w:lineRule="auto"/>
              <w:rPr>
                <w:rFonts w:ascii="Arial" w:hAnsi="Arial" w:cs="Arial"/>
                <w:sz w:val="20"/>
                <w:szCs w:val="20"/>
              </w:rPr>
            </w:pPr>
            <w:r>
              <w:rPr>
                <w:rFonts w:ascii="Arial" w:hAnsi="Arial" w:cs="Arial"/>
                <w:sz w:val="20"/>
                <w:szCs w:val="20"/>
              </w:rPr>
              <w:t>Tên NNT</w:t>
            </w:r>
          </w:p>
        </w:tc>
        <w:tc>
          <w:tcPr>
            <w:tcW w:w="903" w:type="pct"/>
            <w:vAlign w:val="center"/>
          </w:tcPr>
          <w:p w14:paraId="0D0BC9B1">
            <w:pPr>
              <w:spacing w:after="120" w:line="240" w:lineRule="auto"/>
              <w:rPr>
                <w:rFonts w:ascii="Arial" w:hAnsi="Arial" w:cs="Arial"/>
                <w:sz w:val="20"/>
                <w:szCs w:val="20"/>
              </w:rPr>
            </w:pPr>
            <w:r>
              <w:rPr>
                <w:rFonts w:ascii="Arial" w:hAnsi="Arial" w:cs="Arial"/>
                <w:sz w:val="20"/>
                <w:szCs w:val="20"/>
              </w:rPr>
              <w:t>TNNT</w:t>
            </w:r>
          </w:p>
        </w:tc>
        <w:tc>
          <w:tcPr>
            <w:tcW w:w="939" w:type="pct"/>
            <w:gridSpan w:val="2"/>
            <w:vAlign w:val="center"/>
          </w:tcPr>
          <w:p w14:paraId="18453C3B">
            <w:pPr>
              <w:spacing w:after="120" w:line="240" w:lineRule="auto"/>
              <w:jc w:val="center"/>
              <w:rPr>
                <w:rFonts w:ascii="Arial" w:hAnsi="Arial" w:cs="Arial"/>
                <w:sz w:val="20"/>
                <w:szCs w:val="20"/>
              </w:rPr>
            </w:pPr>
            <w:r>
              <w:rPr>
                <w:rFonts w:ascii="Arial" w:hAnsi="Arial" w:cs="Arial"/>
                <w:sz w:val="20"/>
                <w:szCs w:val="20"/>
              </w:rPr>
              <w:t>400</w:t>
            </w:r>
          </w:p>
        </w:tc>
        <w:tc>
          <w:tcPr>
            <w:tcW w:w="971" w:type="pct"/>
            <w:vAlign w:val="center"/>
          </w:tcPr>
          <w:p w14:paraId="33246E5D">
            <w:pPr>
              <w:spacing w:after="120" w:line="240" w:lineRule="auto"/>
              <w:jc w:val="center"/>
              <w:rPr>
                <w:rFonts w:ascii="Arial" w:hAnsi="Arial" w:cs="Arial"/>
                <w:sz w:val="20"/>
                <w:szCs w:val="20"/>
              </w:rPr>
            </w:pPr>
            <w:r>
              <w:rPr>
                <w:rFonts w:ascii="Arial" w:hAnsi="Arial" w:cs="Arial"/>
                <w:sz w:val="20"/>
                <w:szCs w:val="20"/>
              </w:rPr>
              <w:t>Chuỗi ký tự</w:t>
            </w:r>
          </w:p>
        </w:tc>
        <w:tc>
          <w:tcPr>
            <w:tcW w:w="879" w:type="pct"/>
            <w:vAlign w:val="center"/>
          </w:tcPr>
          <w:p w14:paraId="17AAB1D7">
            <w:pPr>
              <w:spacing w:after="120" w:line="240" w:lineRule="auto"/>
              <w:jc w:val="center"/>
              <w:rPr>
                <w:rFonts w:ascii="Arial" w:hAnsi="Arial" w:cs="Arial"/>
                <w:sz w:val="20"/>
                <w:szCs w:val="20"/>
              </w:rPr>
            </w:pPr>
            <w:r>
              <w:rPr>
                <w:rFonts w:ascii="Arial" w:hAnsi="Arial" w:cs="Arial"/>
                <w:sz w:val="20"/>
                <w:szCs w:val="20"/>
              </w:rPr>
              <w:t>Bắt buộc</w:t>
            </w:r>
          </w:p>
        </w:tc>
      </w:tr>
      <w:tr w14:paraId="78CFF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308" w:type="pct"/>
            <w:gridSpan w:val="2"/>
          </w:tcPr>
          <w:p w14:paraId="5022059E">
            <w:pPr>
              <w:spacing w:after="120" w:line="240" w:lineRule="auto"/>
              <w:rPr>
                <w:rFonts w:ascii="Arial" w:hAnsi="Arial" w:cs="Arial"/>
                <w:sz w:val="20"/>
                <w:szCs w:val="20"/>
              </w:rPr>
            </w:pPr>
            <w:r>
              <w:rPr>
                <w:rFonts w:ascii="Arial" w:hAnsi="Arial" w:cs="Arial"/>
                <w:sz w:val="20"/>
                <w:szCs w:val="20"/>
              </w:rPr>
              <w:t>Thời gian gửi (Thời gian NNT gửi tới CQT)</w:t>
            </w:r>
          </w:p>
        </w:tc>
        <w:tc>
          <w:tcPr>
            <w:tcW w:w="903" w:type="pct"/>
          </w:tcPr>
          <w:p w14:paraId="443E546B">
            <w:pPr>
              <w:spacing w:after="120" w:line="240" w:lineRule="auto"/>
              <w:rPr>
                <w:rFonts w:ascii="Arial" w:hAnsi="Arial" w:cs="Arial"/>
                <w:sz w:val="20"/>
                <w:szCs w:val="20"/>
              </w:rPr>
            </w:pPr>
            <w:r>
              <w:rPr>
                <w:rFonts w:ascii="Arial" w:hAnsi="Arial" w:cs="Arial"/>
                <w:sz w:val="20"/>
                <w:szCs w:val="20"/>
              </w:rPr>
              <w:t>TGGui</w:t>
            </w:r>
          </w:p>
        </w:tc>
        <w:tc>
          <w:tcPr>
            <w:tcW w:w="939" w:type="pct"/>
            <w:gridSpan w:val="2"/>
          </w:tcPr>
          <w:p w14:paraId="2639546E">
            <w:pPr>
              <w:spacing w:after="120" w:line="240" w:lineRule="auto"/>
              <w:jc w:val="center"/>
              <w:rPr>
                <w:rFonts w:ascii="Arial" w:hAnsi="Arial" w:cs="Arial"/>
                <w:sz w:val="20"/>
                <w:szCs w:val="20"/>
              </w:rPr>
            </w:pPr>
          </w:p>
        </w:tc>
        <w:tc>
          <w:tcPr>
            <w:tcW w:w="971" w:type="pct"/>
          </w:tcPr>
          <w:p w14:paraId="0068C559">
            <w:pPr>
              <w:spacing w:after="120" w:line="240" w:lineRule="auto"/>
              <w:jc w:val="center"/>
              <w:rPr>
                <w:rFonts w:ascii="Arial" w:hAnsi="Arial" w:cs="Arial"/>
                <w:sz w:val="20"/>
                <w:szCs w:val="20"/>
              </w:rPr>
            </w:pPr>
            <w:r>
              <w:rPr>
                <w:rFonts w:ascii="Arial" w:hAnsi="Arial" w:cs="Arial"/>
                <w:sz w:val="20"/>
                <w:szCs w:val="20"/>
              </w:rPr>
              <w:t>Ngày giờ</w:t>
            </w:r>
          </w:p>
        </w:tc>
        <w:tc>
          <w:tcPr>
            <w:tcW w:w="879" w:type="pct"/>
          </w:tcPr>
          <w:p w14:paraId="4E67A273">
            <w:pPr>
              <w:spacing w:after="120" w:line="240" w:lineRule="auto"/>
              <w:jc w:val="center"/>
              <w:rPr>
                <w:rFonts w:ascii="Arial" w:hAnsi="Arial" w:cs="Arial"/>
                <w:sz w:val="20"/>
                <w:szCs w:val="20"/>
              </w:rPr>
            </w:pPr>
            <w:r>
              <w:rPr>
                <w:rFonts w:ascii="Arial" w:hAnsi="Arial" w:cs="Arial"/>
                <w:sz w:val="20"/>
                <w:szCs w:val="20"/>
              </w:rPr>
              <w:t>Bắt buộc</w:t>
            </w:r>
          </w:p>
        </w:tc>
      </w:tr>
      <w:tr w14:paraId="67D48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308" w:type="pct"/>
            <w:gridSpan w:val="2"/>
            <w:vAlign w:val="center"/>
          </w:tcPr>
          <w:p w14:paraId="5DF72BA2">
            <w:pPr>
              <w:spacing w:after="120" w:line="240" w:lineRule="auto"/>
              <w:rPr>
                <w:rFonts w:ascii="Arial" w:hAnsi="Arial" w:cs="Arial"/>
                <w:sz w:val="20"/>
                <w:szCs w:val="20"/>
              </w:rPr>
            </w:pPr>
            <w:r>
              <w:rPr>
                <w:rFonts w:ascii="Arial" w:hAnsi="Arial" w:cs="Arial"/>
                <w:sz w:val="20"/>
                <w:szCs w:val="20"/>
              </w:rPr>
              <w:t xml:space="preserve">Kết quả </w:t>
            </w:r>
          </w:p>
        </w:tc>
        <w:tc>
          <w:tcPr>
            <w:tcW w:w="903" w:type="pct"/>
            <w:vAlign w:val="center"/>
          </w:tcPr>
          <w:p w14:paraId="6E51D591">
            <w:pPr>
              <w:spacing w:after="120" w:line="240" w:lineRule="auto"/>
              <w:rPr>
                <w:rFonts w:ascii="Arial" w:hAnsi="Arial" w:cs="Arial"/>
                <w:sz w:val="20"/>
                <w:szCs w:val="20"/>
              </w:rPr>
            </w:pPr>
            <w:r>
              <w:rPr>
                <w:rFonts w:ascii="Arial" w:hAnsi="Arial" w:cs="Arial"/>
                <w:sz w:val="20"/>
                <w:szCs w:val="20"/>
              </w:rPr>
              <w:t>KQua</w:t>
            </w:r>
          </w:p>
        </w:tc>
        <w:tc>
          <w:tcPr>
            <w:tcW w:w="939" w:type="pct"/>
            <w:gridSpan w:val="2"/>
            <w:vAlign w:val="center"/>
          </w:tcPr>
          <w:p w14:paraId="547B1535">
            <w:pPr>
              <w:spacing w:after="120" w:line="240" w:lineRule="auto"/>
              <w:jc w:val="center"/>
              <w:rPr>
                <w:rFonts w:ascii="Arial" w:hAnsi="Arial" w:cs="Arial"/>
                <w:sz w:val="20"/>
                <w:szCs w:val="20"/>
              </w:rPr>
            </w:pPr>
            <w:r>
              <w:rPr>
                <w:rFonts w:ascii="Arial" w:hAnsi="Arial" w:cs="Arial"/>
                <w:sz w:val="20"/>
                <w:szCs w:val="20"/>
              </w:rPr>
              <w:t>1</w:t>
            </w:r>
          </w:p>
        </w:tc>
        <w:tc>
          <w:tcPr>
            <w:tcW w:w="971" w:type="pct"/>
            <w:vAlign w:val="center"/>
          </w:tcPr>
          <w:p w14:paraId="10E98413">
            <w:pPr>
              <w:spacing w:after="120" w:line="240" w:lineRule="auto"/>
              <w:jc w:val="center"/>
              <w:rPr>
                <w:rFonts w:ascii="Arial" w:hAnsi="Arial" w:cs="Arial"/>
                <w:sz w:val="20"/>
                <w:szCs w:val="20"/>
              </w:rPr>
            </w:pPr>
            <w:r>
              <w:rPr>
                <w:rFonts w:ascii="Arial" w:hAnsi="Arial" w:cs="Arial"/>
                <w:sz w:val="20"/>
                <w:szCs w:val="20"/>
              </w:rPr>
              <w:t>Số (0: Không hợp lệ, 1: Hợp lệ)</w:t>
            </w:r>
          </w:p>
        </w:tc>
        <w:tc>
          <w:tcPr>
            <w:tcW w:w="879" w:type="pct"/>
            <w:vAlign w:val="center"/>
          </w:tcPr>
          <w:p w14:paraId="697C7D01">
            <w:pPr>
              <w:spacing w:after="120" w:line="240" w:lineRule="auto"/>
              <w:jc w:val="center"/>
              <w:rPr>
                <w:rFonts w:ascii="Arial" w:hAnsi="Arial" w:cs="Arial"/>
                <w:sz w:val="20"/>
                <w:szCs w:val="20"/>
              </w:rPr>
            </w:pPr>
            <w:r>
              <w:rPr>
                <w:rFonts w:ascii="Arial" w:hAnsi="Arial" w:cs="Arial"/>
                <w:sz w:val="20"/>
                <w:szCs w:val="20"/>
              </w:rPr>
              <w:t>Bắt buộc</w:t>
            </w:r>
          </w:p>
        </w:tc>
      </w:tr>
      <w:tr w14:paraId="51101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308" w:type="pct"/>
            <w:gridSpan w:val="2"/>
            <w:vAlign w:val="center"/>
          </w:tcPr>
          <w:p w14:paraId="5E5B58F4">
            <w:pPr>
              <w:spacing w:after="120" w:line="240" w:lineRule="auto"/>
              <w:rPr>
                <w:rFonts w:ascii="Arial" w:hAnsi="Arial" w:cs="Arial"/>
                <w:sz w:val="20"/>
                <w:szCs w:val="20"/>
              </w:rPr>
            </w:pPr>
            <w:r>
              <w:rPr>
                <w:rFonts w:ascii="Arial" w:hAnsi="Arial" w:cs="Arial"/>
                <w:sz w:val="20"/>
                <w:szCs w:val="20"/>
              </w:rPr>
              <w:t>Đề nghị (CQT đề nghị)</w:t>
            </w:r>
          </w:p>
        </w:tc>
        <w:tc>
          <w:tcPr>
            <w:tcW w:w="903" w:type="pct"/>
            <w:vAlign w:val="center"/>
          </w:tcPr>
          <w:p w14:paraId="71706C5E">
            <w:pPr>
              <w:spacing w:after="120" w:line="240" w:lineRule="auto"/>
              <w:rPr>
                <w:rFonts w:ascii="Arial" w:hAnsi="Arial" w:cs="Arial"/>
                <w:sz w:val="20"/>
                <w:szCs w:val="20"/>
              </w:rPr>
            </w:pPr>
            <w:r>
              <w:rPr>
                <w:rFonts w:ascii="Arial" w:hAnsi="Arial" w:cs="Arial"/>
                <w:sz w:val="20"/>
                <w:szCs w:val="20"/>
              </w:rPr>
              <w:t>DNghi</w:t>
            </w:r>
          </w:p>
        </w:tc>
        <w:tc>
          <w:tcPr>
            <w:tcW w:w="939" w:type="pct"/>
            <w:gridSpan w:val="2"/>
            <w:vAlign w:val="center"/>
          </w:tcPr>
          <w:p w14:paraId="00FA494A">
            <w:pPr>
              <w:spacing w:after="120" w:line="240" w:lineRule="auto"/>
              <w:jc w:val="center"/>
              <w:rPr>
                <w:rFonts w:ascii="Arial" w:hAnsi="Arial" w:cs="Arial"/>
                <w:sz w:val="20"/>
                <w:szCs w:val="20"/>
              </w:rPr>
            </w:pPr>
            <w:r>
              <w:rPr>
                <w:rFonts w:ascii="Arial" w:hAnsi="Arial" w:cs="Arial"/>
                <w:sz w:val="20"/>
                <w:szCs w:val="20"/>
              </w:rPr>
              <w:t>400</w:t>
            </w:r>
          </w:p>
        </w:tc>
        <w:tc>
          <w:tcPr>
            <w:tcW w:w="971" w:type="pct"/>
            <w:vAlign w:val="center"/>
          </w:tcPr>
          <w:p w14:paraId="1CDA482B">
            <w:pPr>
              <w:spacing w:after="120" w:line="240" w:lineRule="auto"/>
              <w:jc w:val="center"/>
              <w:rPr>
                <w:rFonts w:ascii="Arial" w:hAnsi="Arial" w:cs="Arial"/>
                <w:sz w:val="20"/>
                <w:szCs w:val="20"/>
              </w:rPr>
            </w:pPr>
            <w:r>
              <w:rPr>
                <w:rFonts w:ascii="Arial" w:hAnsi="Arial" w:cs="Arial"/>
                <w:sz w:val="20"/>
                <w:szCs w:val="20"/>
              </w:rPr>
              <w:t>Chuỗi ký tự</w:t>
            </w:r>
          </w:p>
        </w:tc>
        <w:tc>
          <w:tcPr>
            <w:tcW w:w="879" w:type="pct"/>
            <w:vAlign w:val="center"/>
          </w:tcPr>
          <w:p w14:paraId="7D0F5A82">
            <w:pPr>
              <w:spacing w:after="120" w:line="240" w:lineRule="auto"/>
              <w:jc w:val="center"/>
              <w:rPr>
                <w:rFonts w:ascii="Arial" w:hAnsi="Arial" w:cs="Arial"/>
                <w:sz w:val="20"/>
                <w:szCs w:val="20"/>
              </w:rPr>
            </w:pPr>
            <w:r>
              <w:rPr>
                <w:rFonts w:ascii="Arial" w:hAnsi="Arial" w:cs="Arial"/>
                <w:sz w:val="20"/>
                <w:szCs w:val="20"/>
              </w:rPr>
              <w:t>Không bắt buộc</w:t>
            </w:r>
          </w:p>
        </w:tc>
      </w:tr>
      <w:tr w14:paraId="18027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308" w:type="pct"/>
            <w:gridSpan w:val="2"/>
            <w:vAlign w:val="center"/>
          </w:tcPr>
          <w:p w14:paraId="725FD131">
            <w:pPr>
              <w:spacing w:after="120" w:line="240" w:lineRule="auto"/>
              <w:rPr>
                <w:rFonts w:ascii="Arial" w:hAnsi="Arial" w:cs="Arial"/>
                <w:sz w:val="20"/>
                <w:szCs w:val="20"/>
              </w:rPr>
            </w:pPr>
            <w:r>
              <w:rPr>
                <w:rFonts w:ascii="Arial" w:hAnsi="Arial" w:cs="Arial"/>
                <w:sz w:val="20"/>
                <w:szCs w:val="20"/>
              </w:rPr>
              <w:t>Địa chỉ (Địa chỉ liên hệ với CQT)</w:t>
            </w:r>
          </w:p>
        </w:tc>
        <w:tc>
          <w:tcPr>
            <w:tcW w:w="903" w:type="pct"/>
            <w:vAlign w:val="center"/>
          </w:tcPr>
          <w:p w14:paraId="60E92768">
            <w:pPr>
              <w:spacing w:after="120" w:line="240" w:lineRule="auto"/>
              <w:rPr>
                <w:rFonts w:ascii="Arial" w:hAnsi="Arial" w:cs="Arial"/>
                <w:sz w:val="20"/>
                <w:szCs w:val="20"/>
              </w:rPr>
            </w:pPr>
            <w:r>
              <w:rPr>
                <w:rFonts w:ascii="Arial" w:hAnsi="Arial" w:cs="Arial"/>
                <w:sz w:val="20"/>
                <w:szCs w:val="20"/>
              </w:rPr>
              <w:t>DChi</w:t>
            </w:r>
          </w:p>
        </w:tc>
        <w:tc>
          <w:tcPr>
            <w:tcW w:w="939" w:type="pct"/>
            <w:gridSpan w:val="2"/>
            <w:vAlign w:val="center"/>
          </w:tcPr>
          <w:p w14:paraId="6B999C1E">
            <w:pPr>
              <w:spacing w:after="120" w:line="240" w:lineRule="auto"/>
              <w:jc w:val="center"/>
              <w:rPr>
                <w:rFonts w:ascii="Arial" w:hAnsi="Arial" w:cs="Arial"/>
                <w:sz w:val="20"/>
                <w:szCs w:val="20"/>
              </w:rPr>
            </w:pPr>
            <w:r>
              <w:rPr>
                <w:rFonts w:ascii="Arial" w:hAnsi="Arial" w:cs="Arial"/>
                <w:sz w:val="20"/>
                <w:szCs w:val="20"/>
              </w:rPr>
              <w:t>400</w:t>
            </w:r>
          </w:p>
        </w:tc>
        <w:tc>
          <w:tcPr>
            <w:tcW w:w="971" w:type="pct"/>
            <w:vAlign w:val="center"/>
          </w:tcPr>
          <w:p w14:paraId="7F0714D8">
            <w:pPr>
              <w:spacing w:after="120" w:line="240" w:lineRule="auto"/>
              <w:jc w:val="center"/>
              <w:rPr>
                <w:rFonts w:ascii="Arial" w:hAnsi="Arial" w:cs="Arial"/>
                <w:sz w:val="20"/>
                <w:szCs w:val="20"/>
              </w:rPr>
            </w:pPr>
            <w:r>
              <w:rPr>
                <w:rFonts w:ascii="Arial" w:hAnsi="Arial" w:cs="Arial"/>
                <w:sz w:val="20"/>
                <w:szCs w:val="20"/>
              </w:rPr>
              <w:t>Chuỗi ký tự</w:t>
            </w:r>
          </w:p>
        </w:tc>
        <w:tc>
          <w:tcPr>
            <w:tcW w:w="879" w:type="pct"/>
            <w:vAlign w:val="center"/>
          </w:tcPr>
          <w:p w14:paraId="4DB79CAD">
            <w:pPr>
              <w:spacing w:after="120" w:line="240" w:lineRule="auto"/>
              <w:jc w:val="center"/>
              <w:rPr>
                <w:rFonts w:ascii="Arial" w:hAnsi="Arial" w:cs="Arial"/>
                <w:sz w:val="20"/>
                <w:szCs w:val="20"/>
              </w:rPr>
            </w:pPr>
            <w:r>
              <w:rPr>
                <w:rFonts w:ascii="Arial" w:hAnsi="Arial" w:cs="Arial"/>
                <w:sz w:val="20"/>
                <w:szCs w:val="20"/>
              </w:rPr>
              <w:t>Không bắt buộc</w:t>
            </w:r>
          </w:p>
        </w:tc>
      </w:tr>
      <w:tr w14:paraId="4D624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308" w:type="pct"/>
            <w:gridSpan w:val="2"/>
            <w:vAlign w:val="center"/>
          </w:tcPr>
          <w:p w14:paraId="32720A8A">
            <w:pPr>
              <w:spacing w:after="120" w:line="240" w:lineRule="auto"/>
              <w:rPr>
                <w:rFonts w:ascii="Arial" w:hAnsi="Arial" w:cs="Arial"/>
                <w:sz w:val="20"/>
                <w:szCs w:val="20"/>
              </w:rPr>
            </w:pPr>
            <w:r>
              <w:rPr>
                <w:rFonts w:ascii="Arial" w:hAnsi="Arial" w:cs="Arial"/>
                <w:sz w:val="20"/>
                <w:szCs w:val="20"/>
              </w:rPr>
              <w:t>Hình thức (Hình thức của chữ k</w:t>
            </w:r>
            <w:r>
              <w:rPr>
                <w:rFonts w:ascii="Arial" w:hAnsi="Arial" w:cs="Arial"/>
                <w:sz w:val="20"/>
                <w:szCs w:val="20"/>
                <w:cs/>
              </w:rPr>
              <w:t>‎</w:t>
            </w:r>
            <w:r>
              <w:rPr>
                <w:rFonts w:ascii="Arial" w:hAnsi="Arial" w:cs="Arial"/>
                <w:sz w:val="20"/>
                <w:szCs w:val="20"/>
              </w:rPr>
              <w:t>ý)</w:t>
            </w:r>
          </w:p>
        </w:tc>
        <w:tc>
          <w:tcPr>
            <w:tcW w:w="903" w:type="pct"/>
            <w:vAlign w:val="center"/>
          </w:tcPr>
          <w:p w14:paraId="5C0B22A1">
            <w:pPr>
              <w:spacing w:after="120" w:line="240" w:lineRule="auto"/>
              <w:rPr>
                <w:rFonts w:ascii="Arial" w:hAnsi="Arial" w:cs="Arial"/>
                <w:sz w:val="20"/>
                <w:szCs w:val="20"/>
              </w:rPr>
            </w:pPr>
            <w:r>
              <w:rPr>
                <w:rFonts w:ascii="Arial" w:hAnsi="Arial" w:cs="Arial"/>
                <w:sz w:val="20"/>
                <w:szCs w:val="20"/>
              </w:rPr>
              <w:t>HThuc</w:t>
            </w:r>
          </w:p>
        </w:tc>
        <w:tc>
          <w:tcPr>
            <w:tcW w:w="939" w:type="pct"/>
            <w:gridSpan w:val="2"/>
            <w:vAlign w:val="center"/>
          </w:tcPr>
          <w:p w14:paraId="323C53CE">
            <w:pPr>
              <w:spacing w:after="120" w:line="240" w:lineRule="auto"/>
              <w:jc w:val="center"/>
              <w:rPr>
                <w:rFonts w:ascii="Arial" w:hAnsi="Arial" w:cs="Arial"/>
                <w:sz w:val="20"/>
                <w:szCs w:val="20"/>
              </w:rPr>
            </w:pPr>
            <w:r>
              <w:rPr>
                <w:rFonts w:ascii="Arial" w:hAnsi="Arial" w:cs="Arial"/>
                <w:sz w:val="20"/>
                <w:szCs w:val="20"/>
              </w:rPr>
              <w:t>50</w:t>
            </w:r>
          </w:p>
        </w:tc>
        <w:tc>
          <w:tcPr>
            <w:tcW w:w="971" w:type="pct"/>
            <w:vAlign w:val="center"/>
          </w:tcPr>
          <w:p w14:paraId="4F67CD18">
            <w:pPr>
              <w:spacing w:after="120" w:line="240" w:lineRule="auto"/>
              <w:jc w:val="center"/>
              <w:rPr>
                <w:rFonts w:ascii="Arial" w:hAnsi="Arial" w:cs="Arial"/>
                <w:sz w:val="20"/>
                <w:szCs w:val="20"/>
              </w:rPr>
            </w:pPr>
            <w:r>
              <w:rPr>
                <w:rFonts w:ascii="Arial" w:hAnsi="Arial" w:cs="Arial"/>
                <w:sz w:val="20"/>
                <w:szCs w:val="20"/>
              </w:rPr>
              <w:t>Chuỗi ký tự</w:t>
            </w:r>
          </w:p>
        </w:tc>
        <w:tc>
          <w:tcPr>
            <w:tcW w:w="879" w:type="pct"/>
            <w:vAlign w:val="center"/>
          </w:tcPr>
          <w:p w14:paraId="5C33E197">
            <w:pPr>
              <w:spacing w:after="120" w:line="240" w:lineRule="auto"/>
              <w:jc w:val="center"/>
              <w:rPr>
                <w:rFonts w:ascii="Arial" w:hAnsi="Arial" w:cs="Arial"/>
                <w:sz w:val="20"/>
                <w:szCs w:val="20"/>
              </w:rPr>
            </w:pPr>
            <w:r>
              <w:rPr>
                <w:rFonts w:ascii="Arial" w:hAnsi="Arial" w:cs="Arial"/>
                <w:sz w:val="20"/>
                <w:szCs w:val="20"/>
              </w:rPr>
              <w:t>Bắt buộc</w:t>
            </w:r>
          </w:p>
        </w:tc>
      </w:tr>
      <w:tr w14:paraId="1F41A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308" w:type="pct"/>
            <w:gridSpan w:val="2"/>
            <w:vAlign w:val="center"/>
          </w:tcPr>
          <w:p w14:paraId="4F9D0FB1">
            <w:pPr>
              <w:spacing w:after="120" w:line="240" w:lineRule="auto"/>
              <w:rPr>
                <w:rFonts w:ascii="Arial" w:hAnsi="Arial" w:cs="Arial"/>
                <w:sz w:val="20"/>
                <w:szCs w:val="20"/>
              </w:rPr>
            </w:pPr>
            <w:r>
              <w:rPr>
                <w:rFonts w:ascii="Arial" w:hAnsi="Arial" w:cs="Arial"/>
                <w:sz w:val="20"/>
                <w:szCs w:val="20"/>
              </w:rPr>
              <w:t>Chức danh (Chức danh của chữ k</w:t>
            </w:r>
            <w:r>
              <w:rPr>
                <w:rFonts w:ascii="Arial" w:hAnsi="Arial" w:cs="Arial"/>
                <w:sz w:val="20"/>
                <w:szCs w:val="20"/>
                <w:cs/>
              </w:rPr>
              <w:t>‎</w:t>
            </w:r>
            <w:r>
              <w:rPr>
                <w:rFonts w:ascii="Arial" w:hAnsi="Arial" w:cs="Arial"/>
                <w:sz w:val="20"/>
                <w:szCs w:val="20"/>
              </w:rPr>
              <w:t>ý)</w:t>
            </w:r>
          </w:p>
        </w:tc>
        <w:tc>
          <w:tcPr>
            <w:tcW w:w="903" w:type="pct"/>
            <w:vAlign w:val="center"/>
          </w:tcPr>
          <w:p w14:paraId="576FE26D">
            <w:pPr>
              <w:spacing w:after="120" w:line="240" w:lineRule="auto"/>
              <w:rPr>
                <w:rFonts w:ascii="Arial" w:hAnsi="Arial" w:cs="Arial"/>
                <w:sz w:val="20"/>
                <w:szCs w:val="20"/>
              </w:rPr>
            </w:pPr>
            <w:r>
              <w:rPr>
                <w:rFonts w:ascii="Arial" w:hAnsi="Arial" w:cs="Arial"/>
                <w:sz w:val="20"/>
                <w:szCs w:val="20"/>
              </w:rPr>
              <w:t>CDanh</w:t>
            </w:r>
          </w:p>
        </w:tc>
        <w:tc>
          <w:tcPr>
            <w:tcW w:w="939" w:type="pct"/>
            <w:gridSpan w:val="2"/>
            <w:vAlign w:val="center"/>
          </w:tcPr>
          <w:p w14:paraId="7A4E435D">
            <w:pPr>
              <w:spacing w:after="120" w:line="240" w:lineRule="auto"/>
              <w:jc w:val="center"/>
              <w:rPr>
                <w:rFonts w:ascii="Arial" w:hAnsi="Arial" w:cs="Arial"/>
                <w:sz w:val="20"/>
                <w:szCs w:val="20"/>
              </w:rPr>
            </w:pPr>
            <w:r>
              <w:rPr>
                <w:rFonts w:ascii="Arial" w:hAnsi="Arial" w:cs="Arial"/>
                <w:sz w:val="20"/>
                <w:szCs w:val="20"/>
              </w:rPr>
              <w:t>50</w:t>
            </w:r>
          </w:p>
        </w:tc>
        <w:tc>
          <w:tcPr>
            <w:tcW w:w="971" w:type="pct"/>
            <w:vAlign w:val="center"/>
          </w:tcPr>
          <w:p w14:paraId="277B49D6">
            <w:pPr>
              <w:spacing w:after="120" w:line="240" w:lineRule="auto"/>
              <w:jc w:val="center"/>
              <w:rPr>
                <w:rFonts w:ascii="Arial" w:hAnsi="Arial" w:cs="Arial"/>
                <w:sz w:val="20"/>
                <w:szCs w:val="20"/>
              </w:rPr>
            </w:pPr>
            <w:r>
              <w:rPr>
                <w:rFonts w:ascii="Arial" w:hAnsi="Arial" w:cs="Arial"/>
                <w:sz w:val="20"/>
                <w:szCs w:val="20"/>
              </w:rPr>
              <w:t>Chuỗi ký tự</w:t>
            </w:r>
          </w:p>
        </w:tc>
        <w:tc>
          <w:tcPr>
            <w:tcW w:w="879" w:type="pct"/>
            <w:vAlign w:val="center"/>
          </w:tcPr>
          <w:p w14:paraId="3FCC64BE">
            <w:pPr>
              <w:spacing w:after="120" w:line="240" w:lineRule="auto"/>
              <w:jc w:val="center"/>
              <w:rPr>
                <w:rFonts w:ascii="Arial" w:hAnsi="Arial" w:cs="Arial"/>
                <w:sz w:val="20"/>
                <w:szCs w:val="20"/>
              </w:rPr>
            </w:pPr>
            <w:r>
              <w:rPr>
                <w:rFonts w:ascii="Arial" w:hAnsi="Arial" w:cs="Arial"/>
                <w:sz w:val="20"/>
                <w:szCs w:val="20"/>
              </w:rPr>
              <w:t>Bắt buộc</w:t>
            </w:r>
          </w:p>
        </w:tc>
      </w:tr>
      <w:tr w14:paraId="0AD55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7"/>
            <w:vAlign w:val="center"/>
          </w:tcPr>
          <w:p w14:paraId="352C9823">
            <w:pPr>
              <w:spacing w:after="120" w:line="240" w:lineRule="auto"/>
              <w:jc w:val="both"/>
              <w:rPr>
                <w:rFonts w:ascii="Arial" w:hAnsi="Arial" w:cs="Arial"/>
                <w:b/>
                <w:sz w:val="20"/>
                <w:szCs w:val="20"/>
              </w:rPr>
            </w:pPr>
            <w:r>
              <w:rPr>
                <w:rFonts w:ascii="Arial" w:hAnsi="Arial" w:cs="Arial"/>
                <w:b/>
                <w:sz w:val="20"/>
                <w:szCs w:val="20"/>
              </w:rPr>
              <w:t>Thẻ TBao\DLTBao\DSLDo chứa danh sách lý do hồ sơ đề nghị cấp hóa đơn điện tử có mã của cơ quan thuế theo từng lần phát sinh của người nộp thuế là không hợp lệ (nếu có)</w:t>
            </w:r>
          </w:p>
        </w:tc>
      </w:tr>
      <w:tr w14:paraId="3B764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7"/>
            <w:vAlign w:val="center"/>
          </w:tcPr>
          <w:p w14:paraId="35633F0B">
            <w:pPr>
              <w:spacing w:after="120" w:line="240" w:lineRule="auto"/>
              <w:jc w:val="both"/>
              <w:rPr>
                <w:rFonts w:ascii="Arial" w:hAnsi="Arial" w:cs="Arial"/>
                <w:b/>
                <w:sz w:val="20"/>
                <w:szCs w:val="20"/>
              </w:rPr>
            </w:pPr>
            <w:r>
              <w:rPr>
                <w:rFonts w:ascii="Arial" w:hAnsi="Arial" w:cs="Arial"/>
                <w:b/>
                <w:sz w:val="20"/>
                <w:szCs w:val="20"/>
              </w:rPr>
              <w:t>Thẻ TBao\DLTBao\DSLDo\LDo chứa lý do hồ sơ đề nghị cấp hóa đơn điện tử có mã của cơ quan thuế theo từng lần phát sinh của người nộp thuế là không hợp lệ (Thẻ này có thể lặp lại nhiều lần theo số lượng lý do)</w:t>
            </w:r>
          </w:p>
        </w:tc>
      </w:tr>
      <w:tr w14:paraId="745B0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308" w:type="pct"/>
            <w:gridSpan w:val="2"/>
            <w:vAlign w:val="center"/>
          </w:tcPr>
          <w:p w14:paraId="44DD7E64">
            <w:pPr>
              <w:spacing w:after="120" w:line="240" w:lineRule="auto"/>
              <w:jc w:val="both"/>
              <w:rPr>
                <w:rFonts w:ascii="Arial" w:hAnsi="Arial" w:cs="Arial"/>
                <w:sz w:val="20"/>
                <w:szCs w:val="20"/>
              </w:rPr>
            </w:pPr>
            <w:r>
              <w:rPr>
                <w:rFonts w:ascii="Arial" w:hAnsi="Arial" w:cs="Arial"/>
                <w:sz w:val="20"/>
                <w:szCs w:val="20"/>
              </w:rPr>
              <w:t>Số thứ tự</w:t>
            </w:r>
          </w:p>
        </w:tc>
        <w:tc>
          <w:tcPr>
            <w:tcW w:w="903" w:type="pct"/>
            <w:vAlign w:val="center"/>
          </w:tcPr>
          <w:p w14:paraId="0046AAC8">
            <w:pPr>
              <w:spacing w:after="120" w:line="240" w:lineRule="auto"/>
              <w:rPr>
                <w:rFonts w:ascii="Arial" w:hAnsi="Arial" w:cs="Arial"/>
                <w:sz w:val="20"/>
                <w:szCs w:val="20"/>
              </w:rPr>
            </w:pPr>
            <w:r>
              <w:rPr>
                <w:rFonts w:ascii="Arial" w:hAnsi="Arial" w:cs="Arial"/>
                <w:sz w:val="20"/>
                <w:szCs w:val="20"/>
              </w:rPr>
              <w:t>STT</w:t>
            </w:r>
          </w:p>
        </w:tc>
        <w:tc>
          <w:tcPr>
            <w:tcW w:w="939" w:type="pct"/>
            <w:gridSpan w:val="2"/>
            <w:vAlign w:val="center"/>
          </w:tcPr>
          <w:p w14:paraId="32127613">
            <w:pPr>
              <w:spacing w:after="120" w:line="240" w:lineRule="auto"/>
              <w:jc w:val="center"/>
              <w:rPr>
                <w:rFonts w:ascii="Arial" w:hAnsi="Arial" w:cs="Arial"/>
                <w:sz w:val="20"/>
                <w:szCs w:val="20"/>
              </w:rPr>
            </w:pPr>
            <w:r>
              <w:rPr>
                <w:rFonts w:ascii="Arial" w:hAnsi="Arial" w:cs="Arial"/>
                <w:sz w:val="20"/>
                <w:szCs w:val="20"/>
              </w:rPr>
              <w:t>4</w:t>
            </w:r>
          </w:p>
        </w:tc>
        <w:tc>
          <w:tcPr>
            <w:tcW w:w="971" w:type="pct"/>
            <w:vAlign w:val="center"/>
          </w:tcPr>
          <w:p w14:paraId="09489252">
            <w:pPr>
              <w:spacing w:after="120" w:line="240" w:lineRule="auto"/>
              <w:jc w:val="center"/>
              <w:rPr>
                <w:rFonts w:ascii="Arial" w:hAnsi="Arial" w:cs="Arial"/>
                <w:sz w:val="20"/>
                <w:szCs w:val="20"/>
              </w:rPr>
            </w:pPr>
            <w:r>
              <w:rPr>
                <w:rFonts w:ascii="Arial" w:hAnsi="Arial" w:cs="Arial"/>
                <w:sz w:val="20"/>
                <w:szCs w:val="20"/>
              </w:rPr>
              <w:t>Số</w:t>
            </w:r>
          </w:p>
        </w:tc>
        <w:tc>
          <w:tcPr>
            <w:tcW w:w="879" w:type="pct"/>
            <w:vAlign w:val="center"/>
          </w:tcPr>
          <w:p w14:paraId="4022065E">
            <w:pPr>
              <w:spacing w:after="120" w:line="240" w:lineRule="auto"/>
              <w:jc w:val="center"/>
              <w:rPr>
                <w:rFonts w:ascii="Arial" w:hAnsi="Arial" w:cs="Arial"/>
                <w:sz w:val="20"/>
                <w:szCs w:val="20"/>
              </w:rPr>
            </w:pPr>
            <w:r>
              <w:rPr>
                <w:rFonts w:ascii="Arial" w:hAnsi="Arial" w:cs="Arial"/>
                <w:sz w:val="20"/>
                <w:szCs w:val="20"/>
              </w:rPr>
              <w:t>Không bắt buộc</w:t>
            </w:r>
          </w:p>
        </w:tc>
      </w:tr>
      <w:tr w14:paraId="24DD7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308" w:type="pct"/>
            <w:gridSpan w:val="2"/>
            <w:vAlign w:val="center"/>
          </w:tcPr>
          <w:p w14:paraId="64587E93">
            <w:pPr>
              <w:spacing w:after="120" w:line="240" w:lineRule="auto"/>
              <w:jc w:val="both"/>
              <w:rPr>
                <w:rFonts w:ascii="Arial" w:hAnsi="Arial" w:cs="Arial"/>
                <w:sz w:val="20"/>
                <w:szCs w:val="20"/>
              </w:rPr>
            </w:pPr>
            <w:r>
              <w:rPr>
                <w:rFonts w:ascii="Arial" w:hAnsi="Arial" w:cs="Arial"/>
                <w:sz w:val="20"/>
                <w:szCs w:val="20"/>
              </w:rPr>
              <w:t>Nội dung</w:t>
            </w:r>
          </w:p>
        </w:tc>
        <w:tc>
          <w:tcPr>
            <w:tcW w:w="903" w:type="pct"/>
            <w:vAlign w:val="center"/>
          </w:tcPr>
          <w:p w14:paraId="31FCBD92">
            <w:pPr>
              <w:spacing w:after="120" w:line="240" w:lineRule="auto"/>
              <w:rPr>
                <w:rFonts w:ascii="Arial" w:hAnsi="Arial" w:cs="Arial"/>
                <w:sz w:val="20"/>
                <w:szCs w:val="20"/>
              </w:rPr>
            </w:pPr>
            <w:r>
              <w:rPr>
                <w:rFonts w:ascii="Arial" w:hAnsi="Arial" w:cs="Arial"/>
                <w:sz w:val="20"/>
                <w:szCs w:val="20"/>
              </w:rPr>
              <w:t>NDung</w:t>
            </w:r>
          </w:p>
        </w:tc>
        <w:tc>
          <w:tcPr>
            <w:tcW w:w="939" w:type="pct"/>
            <w:gridSpan w:val="2"/>
            <w:vAlign w:val="center"/>
          </w:tcPr>
          <w:p w14:paraId="480160A8">
            <w:pPr>
              <w:spacing w:after="120" w:line="240" w:lineRule="auto"/>
              <w:jc w:val="center"/>
              <w:rPr>
                <w:rFonts w:ascii="Arial" w:hAnsi="Arial" w:cs="Arial"/>
                <w:sz w:val="20"/>
                <w:szCs w:val="20"/>
              </w:rPr>
            </w:pPr>
            <w:r>
              <w:rPr>
                <w:rFonts w:ascii="Arial" w:hAnsi="Arial" w:cs="Arial"/>
                <w:sz w:val="20"/>
                <w:szCs w:val="20"/>
              </w:rPr>
              <w:t>255</w:t>
            </w:r>
          </w:p>
        </w:tc>
        <w:tc>
          <w:tcPr>
            <w:tcW w:w="971" w:type="pct"/>
            <w:vAlign w:val="center"/>
          </w:tcPr>
          <w:p w14:paraId="77E5E5F8">
            <w:pPr>
              <w:spacing w:after="120" w:line="240" w:lineRule="auto"/>
              <w:jc w:val="center"/>
              <w:rPr>
                <w:rFonts w:ascii="Arial" w:hAnsi="Arial" w:cs="Arial"/>
                <w:sz w:val="20"/>
                <w:szCs w:val="20"/>
              </w:rPr>
            </w:pPr>
            <w:r>
              <w:rPr>
                <w:rFonts w:ascii="Arial" w:hAnsi="Arial" w:cs="Arial"/>
                <w:sz w:val="20"/>
                <w:szCs w:val="20"/>
              </w:rPr>
              <w:t>Chuỗi ký tự</w:t>
            </w:r>
          </w:p>
        </w:tc>
        <w:tc>
          <w:tcPr>
            <w:tcW w:w="879" w:type="pct"/>
            <w:vAlign w:val="center"/>
          </w:tcPr>
          <w:p w14:paraId="49B44C3C">
            <w:pPr>
              <w:spacing w:after="120" w:line="240" w:lineRule="auto"/>
              <w:jc w:val="center"/>
              <w:rPr>
                <w:rFonts w:ascii="Arial" w:hAnsi="Arial" w:cs="Arial"/>
                <w:sz w:val="20"/>
                <w:szCs w:val="20"/>
              </w:rPr>
            </w:pPr>
            <w:r>
              <w:rPr>
                <w:rFonts w:ascii="Arial" w:hAnsi="Arial" w:cs="Arial"/>
                <w:sz w:val="20"/>
                <w:szCs w:val="20"/>
              </w:rPr>
              <w:t>Bắt buộc</w:t>
            </w:r>
          </w:p>
        </w:tc>
      </w:tr>
      <w:tr w14:paraId="66C2D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308" w:type="pct"/>
            <w:gridSpan w:val="2"/>
            <w:vAlign w:val="center"/>
          </w:tcPr>
          <w:p w14:paraId="6047F343">
            <w:pPr>
              <w:spacing w:after="120" w:line="240" w:lineRule="auto"/>
              <w:jc w:val="both"/>
              <w:rPr>
                <w:rFonts w:ascii="Arial" w:hAnsi="Arial" w:cs="Arial"/>
                <w:sz w:val="20"/>
                <w:szCs w:val="20"/>
              </w:rPr>
            </w:pPr>
            <w:r>
              <w:rPr>
                <w:rFonts w:ascii="Arial" w:hAnsi="Arial" w:cs="Arial"/>
                <w:sz w:val="20"/>
                <w:szCs w:val="20"/>
              </w:rPr>
              <w:t>Hướng dẫn xử lý</w:t>
            </w:r>
          </w:p>
        </w:tc>
        <w:tc>
          <w:tcPr>
            <w:tcW w:w="903" w:type="pct"/>
            <w:vAlign w:val="center"/>
          </w:tcPr>
          <w:p w14:paraId="434C3F1C">
            <w:pPr>
              <w:spacing w:after="120" w:line="240" w:lineRule="auto"/>
              <w:rPr>
                <w:rFonts w:ascii="Arial" w:hAnsi="Arial" w:cs="Arial"/>
                <w:sz w:val="20"/>
                <w:szCs w:val="20"/>
              </w:rPr>
            </w:pPr>
            <w:r>
              <w:rPr>
                <w:rFonts w:ascii="Arial" w:hAnsi="Arial" w:cs="Arial"/>
                <w:sz w:val="20"/>
                <w:szCs w:val="20"/>
              </w:rPr>
              <w:t>HDXLy</w:t>
            </w:r>
          </w:p>
        </w:tc>
        <w:tc>
          <w:tcPr>
            <w:tcW w:w="939" w:type="pct"/>
            <w:gridSpan w:val="2"/>
            <w:vAlign w:val="center"/>
          </w:tcPr>
          <w:p w14:paraId="5F1DF2FB">
            <w:pPr>
              <w:spacing w:after="120" w:line="240" w:lineRule="auto"/>
              <w:jc w:val="center"/>
              <w:rPr>
                <w:rFonts w:ascii="Arial" w:hAnsi="Arial" w:cs="Arial"/>
                <w:sz w:val="20"/>
                <w:szCs w:val="20"/>
              </w:rPr>
            </w:pPr>
            <w:r>
              <w:rPr>
                <w:rFonts w:ascii="Arial" w:hAnsi="Arial" w:cs="Arial"/>
                <w:sz w:val="20"/>
                <w:szCs w:val="20"/>
              </w:rPr>
              <w:t>255</w:t>
            </w:r>
          </w:p>
        </w:tc>
        <w:tc>
          <w:tcPr>
            <w:tcW w:w="971" w:type="pct"/>
            <w:vAlign w:val="center"/>
          </w:tcPr>
          <w:p w14:paraId="1AFF70E9">
            <w:pPr>
              <w:spacing w:after="120" w:line="240" w:lineRule="auto"/>
              <w:jc w:val="center"/>
              <w:rPr>
                <w:rFonts w:ascii="Arial" w:hAnsi="Arial" w:cs="Arial"/>
                <w:sz w:val="20"/>
                <w:szCs w:val="20"/>
              </w:rPr>
            </w:pPr>
            <w:r>
              <w:rPr>
                <w:rFonts w:ascii="Arial" w:hAnsi="Arial" w:cs="Arial"/>
                <w:sz w:val="20"/>
                <w:szCs w:val="20"/>
              </w:rPr>
              <w:t>Chuỗi ký tự</w:t>
            </w:r>
          </w:p>
        </w:tc>
        <w:tc>
          <w:tcPr>
            <w:tcW w:w="879" w:type="pct"/>
            <w:vAlign w:val="center"/>
          </w:tcPr>
          <w:p w14:paraId="549B596F">
            <w:pPr>
              <w:spacing w:after="120" w:line="240" w:lineRule="auto"/>
              <w:jc w:val="center"/>
              <w:rPr>
                <w:rFonts w:ascii="Arial" w:hAnsi="Arial" w:cs="Arial"/>
                <w:sz w:val="20"/>
                <w:szCs w:val="20"/>
              </w:rPr>
            </w:pPr>
            <w:r>
              <w:rPr>
                <w:rFonts w:ascii="Arial" w:hAnsi="Arial" w:cs="Arial"/>
                <w:sz w:val="20"/>
                <w:szCs w:val="20"/>
              </w:rPr>
              <w:t>Bắt buộc</w:t>
            </w:r>
          </w:p>
        </w:tc>
      </w:tr>
      <w:tr w14:paraId="04882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308" w:type="pct"/>
            <w:gridSpan w:val="2"/>
            <w:vAlign w:val="center"/>
          </w:tcPr>
          <w:p w14:paraId="5C1B3BB4">
            <w:pPr>
              <w:spacing w:after="120" w:line="240" w:lineRule="auto"/>
              <w:jc w:val="both"/>
              <w:rPr>
                <w:rFonts w:ascii="Arial" w:hAnsi="Arial" w:cs="Arial"/>
                <w:sz w:val="20"/>
                <w:szCs w:val="20"/>
              </w:rPr>
            </w:pPr>
            <w:r>
              <w:rPr>
                <w:rFonts w:ascii="Arial" w:hAnsi="Arial" w:cs="Arial"/>
                <w:sz w:val="20"/>
                <w:szCs w:val="20"/>
              </w:rPr>
              <w:t>Ghi chú</w:t>
            </w:r>
          </w:p>
        </w:tc>
        <w:tc>
          <w:tcPr>
            <w:tcW w:w="903" w:type="pct"/>
            <w:vAlign w:val="center"/>
          </w:tcPr>
          <w:p w14:paraId="1BCE48D3">
            <w:pPr>
              <w:spacing w:after="120" w:line="240" w:lineRule="auto"/>
              <w:rPr>
                <w:rFonts w:ascii="Arial" w:hAnsi="Arial" w:cs="Arial"/>
                <w:sz w:val="20"/>
                <w:szCs w:val="20"/>
              </w:rPr>
            </w:pPr>
            <w:r>
              <w:rPr>
                <w:rFonts w:ascii="Arial" w:hAnsi="Arial" w:cs="Arial"/>
                <w:sz w:val="20"/>
                <w:szCs w:val="20"/>
              </w:rPr>
              <w:t>GChu</w:t>
            </w:r>
          </w:p>
        </w:tc>
        <w:tc>
          <w:tcPr>
            <w:tcW w:w="939" w:type="pct"/>
            <w:gridSpan w:val="2"/>
            <w:vAlign w:val="center"/>
          </w:tcPr>
          <w:p w14:paraId="53CC97B9">
            <w:pPr>
              <w:spacing w:after="120" w:line="240" w:lineRule="auto"/>
              <w:jc w:val="center"/>
              <w:rPr>
                <w:rFonts w:ascii="Arial" w:hAnsi="Arial" w:cs="Arial"/>
                <w:sz w:val="20"/>
                <w:szCs w:val="20"/>
              </w:rPr>
            </w:pPr>
            <w:r>
              <w:rPr>
                <w:rFonts w:ascii="Arial" w:hAnsi="Arial" w:cs="Arial"/>
                <w:sz w:val="20"/>
                <w:szCs w:val="20"/>
              </w:rPr>
              <w:t>255</w:t>
            </w:r>
          </w:p>
        </w:tc>
        <w:tc>
          <w:tcPr>
            <w:tcW w:w="971" w:type="pct"/>
            <w:vAlign w:val="center"/>
          </w:tcPr>
          <w:p w14:paraId="6AE58293">
            <w:pPr>
              <w:spacing w:after="120" w:line="240" w:lineRule="auto"/>
              <w:jc w:val="center"/>
              <w:rPr>
                <w:rFonts w:ascii="Arial" w:hAnsi="Arial" w:cs="Arial"/>
                <w:sz w:val="20"/>
                <w:szCs w:val="20"/>
              </w:rPr>
            </w:pPr>
            <w:r>
              <w:rPr>
                <w:rFonts w:ascii="Arial" w:hAnsi="Arial" w:cs="Arial"/>
                <w:sz w:val="20"/>
                <w:szCs w:val="20"/>
              </w:rPr>
              <w:t>Chuỗi ký tự</w:t>
            </w:r>
          </w:p>
        </w:tc>
        <w:tc>
          <w:tcPr>
            <w:tcW w:w="879" w:type="pct"/>
            <w:vAlign w:val="center"/>
          </w:tcPr>
          <w:p w14:paraId="01CF309A">
            <w:pPr>
              <w:spacing w:after="120" w:line="240" w:lineRule="auto"/>
              <w:jc w:val="center"/>
              <w:rPr>
                <w:rFonts w:ascii="Arial" w:hAnsi="Arial" w:cs="Arial"/>
                <w:sz w:val="20"/>
                <w:szCs w:val="20"/>
              </w:rPr>
            </w:pPr>
            <w:r>
              <w:rPr>
                <w:rFonts w:ascii="Arial" w:hAnsi="Arial" w:cs="Arial"/>
                <w:sz w:val="20"/>
                <w:szCs w:val="20"/>
              </w:rPr>
              <w:t>Không bắt buộc</w:t>
            </w:r>
          </w:p>
        </w:tc>
      </w:tr>
      <w:tr w14:paraId="34909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7"/>
          </w:tcPr>
          <w:p w14:paraId="76339964">
            <w:pPr>
              <w:spacing w:after="120" w:line="240" w:lineRule="auto"/>
              <w:rPr>
                <w:rFonts w:ascii="Arial" w:hAnsi="Arial" w:cs="Arial"/>
                <w:sz w:val="20"/>
                <w:szCs w:val="20"/>
              </w:rPr>
            </w:pPr>
            <w:r>
              <w:rPr>
                <w:rFonts w:ascii="Arial" w:hAnsi="Arial" w:cs="Arial"/>
                <w:b/>
                <w:sz w:val="20"/>
                <w:szCs w:val="20"/>
              </w:rPr>
              <w:t>Thẻ TBao\STBao chứa thông tin số thông báo và ngày thông báo</w:t>
            </w:r>
          </w:p>
        </w:tc>
      </w:tr>
      <w:tr w14:paraId="3C6E1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308" w:type="pct"/>
            <w:gridSpan w:val="2"/>
            <w:vAlign w:val="center"/>
          </w:tcPr>
          <w:p w14:paraId="29A15EEA">
            <w:pPr>
              <w:spacing w:after="120" w:line="240" w:lineRule="auto"/>
              <w:jc w:val="both"/>
              <w:rPr>
                <w:rFonts w:ascii="Arial" w:hAnsi="Arial" w:cs="Arial"/>
                <w:sz w:val="20"/>
                <w:szCs w:val="20"/>
              </w:rPr>
            </w:pPr>
            <w:r>
              <w:rPr>
                <w:rFonts w:ascii="Arial" w:hAnsi="Arial" w:cs="Arial"/>
                <w:sz w:val="20"/>
                <w:szCs w:val="20"/>
              </w:rPr>
              <w:t>Số (Số thông báo)</w:t>
            </w:r>
          </w:p>
        </w:tc>
        <w:tc>
          <w:tcPr>
            <w:tcW w:w="903" w:type="pct"/>
            <w:vAlign w:val="center"/>
          </w:tcPr>
          <w:p w14:paraId="2EC30CBA">
            <w:pPr>
              <w:spacing w:after="120" w:line="240" w:lineRule="auto"/>
              <w:rPr>
                <w:rFonts w:ascii="Arial" w:hAnsi="Arial" w:cs="Arial"/>
                <w:sz w:val="20"/>
                <w:szCs w:val="20"/>
              </w:rPr>
            </w:pPr>
            <w:r>
              <w:rPr>
                <w:rFonts w:ascii="Arial" w:hAnsi="Arial" w:cs="Arial"/>
                <w:sz w:val="20"/>
                <w:szCs w:val="20"/>
              </w:rPr>
              <w:t>So</w:t>
            </w:r>
          </w:p>
        </w:tc>
        <w:tc>
          <w:tcPr>
            <w:tcW w:w="939" w:type="pct"/>
            <w:gridSpan w:val="2"/>
            <w:vAlign w:val="center"/>
          </w:tcPr>
          <w:p w14:paraId="0BCC0D9F">
            <w:pPr>
              <w:spacing w:after="120" w:line="240" w:lineRule="auto"/>
              <w:jc w:val="center"/>
              <w:rPr>
                <w:rFonts w:ascii="Arial" w:hAnsi="Arial" w:cs="Arial"/>
                <w:sz w:val="20"/>
                <w:szCs w:val="20"/>
              </w:rPr>
            </w:pPr>
            <w:r>
              <w:rPr>
                <w:rFonts w:ascii="Arial" w:hAnsi="Arial" w:cs="Arial"/>
                <w:sz w:val="20"/>
                <w:szCs w:val="20"/>
              </w:rPr>
              <w:t>30</w:t>
            </w:r>
          </w:p>
        </w:tc>
        <w:tc>
          <w:tcPr>
            <w:tcW w:w="971" w:type="pct"/>
            <w:vAlign w:val="center"/>
          </w:tcPr>
          <w:p w14:paraId="2E333C45">
            <w:pPr>
              <w:spacing w:after="120" w:line="240" w:lineRule="auto"/>
              <w:jc w:val="center"/>
              <w:rPr>
                <w:rFonts w:ascii="Arial" w:hAnsi="Arial" w:cs="Arial"/>
                <w:sz w:val="20"/>
                <w:szCs w:val="20"/>
              </w:rPr>
            </w:pPr>
            <w:r>
              <w:rPr>
                <w:rFonts w:ascii="Arial" w:hAnsi="Arial" w:cs="Arial"/>
                <w:sz w:val="20"/>
                <w:szCs w:val="20"/>
              </w:rPr>
              <w:t>Chuỗi ký tự</w:t>
            </w:r>
          </w:p>
        </w:tc>
        <w:tc>
          <w:tcPr>
            <w:tcW w:w="879" w:type="pct"/>
            <w:vAlign w:val="center"/>
          </w:tcPr>
          <w:p w14:paraId="7E9BDCAF">
            <w:pPr>
              <w:spacing w:after="120" w:line="240" w:lineRule="auto"/>
              <w:jc w:val="center"/>
              <w:rPr>
                <w:rFonts w:ascii="Arial" w:hAnsi="Arial" w:cs="Arial"/>
                <w:sz w:val="20"/>
                <w:szCs w:val="20"/>
              </w:rPr>
            </w:pPr>
            <w:r>
              <w:rPr>
                <w:rFonts w:ascii="Arial" w:hAnsi="Arial" w:cs="Arial"/>
                <w:sz w:val="20"/>
                <w:szCs w:val="20"/>
              </w:rPr>
              <w:t>Bắt buộc</w:t>
            </w:r>
          </w:p>
        </w:tc>
      </w:tr>
      <w:tr w14:paraId="55BC5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308" w:type="pct"/>
            <w:gridSpan w:val="2"/>
            <w:vAlign w:val="center"/>
          </w:tcPr>
          <w:p w14:paraId="66D78A0B">
            <w:pPr>
              <w:spacing w:after="120" w:line="240" w:lineRule="auto"/>
              <w:jc w:val="both"/>
              <w:rPr>
                <w:rFonts w:ascii="Arial" w:hAnsi="Arial" w:cs="Arial"/>
                <w:sz w:val="20"/>
                <w:szCs w:val="20"/>
              </w:rPr>
            </w:pPr>
            <w:r>
              <w:rPr>
                <w:rFonts w:ascii="Arial" w:hAnsi="Arial" w:cs="Arial"/>
                <w:sz w:val="20"/>
                <w:szCs w:val="20"/>
              </w:rPr>
              <w:t>Ngày thông báo</w:t>
            </w:r>
          </w:p>
        </w:tc>
        <w:tc>
          <w:tcPr>
            <w:tcW w:w="903" w:type="pct"/>
            <w:vAlign w:val="center"/>
          </w:tcPr>
          <w:p w14:paraId="75D7B4F0">
            <w:pPr>
              <w:spacing w:after="120" w:line="240" w:lineRule="auto"/>
              <w:rPr>
                <w:rFonts w:ascii="Arial" w:hAnsi="Arial" w:cs="Arial"/>
                <w:sz w:val="20"/>
                <w:szCs w:val="20"/>
              </w:rPr>
            </w:pPr>
            <w:r>
              <w:rPr>
                <w:rFonts w:ascii="Arial" w:hAnsi="Arial" w:cs="Arial"/>
                <w:sz w:val="20"/>
                <w:szCs w:val="20"/>
              </w:rPr>
              <w:t>NTBao</w:t>
            </w:r>
          </w:p>
        </w:tc>
        <w:tc>
          <w:tcPr>
            <w:tcW w:w="939" w:type="pct"/>
            <w:gridSpan w:val="2"/>
            <w:vAlign w:val="center"/>
          </w:tcPr>
          <w:p w14:paraId="6F455F6F">
            <w:pPr>
              <w:spacing w:after="120" w:line="240" w:lineRule="auto"/>
              <w:jc w:val="center"/>
              <w:rPr>
                <w:rFonts w:ascii="Arial" w:hAnsi="Arial" w:cs="Arial"/>
                <w:sz w:val="20"/>
                <w:szCs w:val="20"/>
              </w:rPr>
            </w:pPr>
          </w:p>
        </w:tc>
        <w:tc>
          <w:tcPr>
            <w:tcW w:w="971" w:type="pct"/>
            <w:vAlign w:val="center"/>
          </w:tcPr>
          <w:p w14:paraId="536B1617">
            <w:pPr>
              <w:spacing w:after="120" w:line="240" w:lineRule="auto"/>
              <w:jc w:val="center"/>
              <w:rPr>
                <w:rFonts w:ascii="Arial" w:hAnsi="Arial" w:cs="Arial"/>
                <w:sz w:val="20"/>
                <w:szCs w:val="20"/>
              </w:rPr>
            </w:pPr>
            <w:r>
              <w:rPr>
                <w:rFonts w:ascii="Arial" w:hAnsi="Arial" w:cs="Arial"/>
                <w:sz w:val="20"/>
                <w:szCs w:val="20"/>
              </w:rPr>
              <w:t>Ngày</w:t>
            </w:r>
          </w:p>
        </w:tc>
        <w:tc>
          <w:tcPr>
            <w:tcW w:w="879" w:type="pct"/>
            <w:vAlign w:val="center"/>
          </w:tcPr>
          <w:p w14:paraId="4E3B586E">
            <w:pPr>
              <w:spacing w:after="120" w:line="240" w:lineRule="auto"/>
              <w:jc w:val="center"/>
              <w:rPr>
                <w:rFonts w:ascii="Arial" w:hAnsi="Arial" w:cs="Arial"/>
                <w:sz w:val="20"/>
                <w:szCs w:val="20"/>
              </w:rPr>
            </w:pPr>
            <w:r>
              <w:rPr>
                <w:rFonts w:ascii="Arial" w:hAnsi="Arial" w:cs="Arial"/>
                <w:sz w:val="20"/>
                <w:szCs w:val="20"/>
              </w:rPr>
              <w:t>Bắt buộc</w:t>
            </w:r>
          </w:p>
        </w:tc>
      </w:tr>
      <w:tr w14:paraId="21264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7"/>
            <w:vAlign w:val="center"/>
          </w:tcPr>
          <w:p w14:paraId="35B94F5C">
            <w:pPr>
              <w:spacing w:after="120" w:line="240" w:lineRule="auto"/>
              <w:jc w:val="both"/>
              <w:rPr>
                <w:rFonts w:ascii="Arial" w:hAnsi="Arial" w:cs="Arial"/>
                <w:sz w:val="20"/>
                <w:szCs w:val="20"/>
              </w:rPr>
            </w:pPr>
            <w:r>
              <w:rPr>
                <w:rFonts w:ascii="Arial" w:hAnsi="Arial" w:cs="Arial"/>
                <w:b/>
                <w:sz w:val="20"/>
                <w:szCs w:val="20"/>
              </w:rPr>
              <w:t>Thẻ TBao\DSCKS chứa thông tin chữ ký số, bao gồm chữ ký số của thủ trưởng cơ quan thuế, cơ quan thuế và các chữ ký số khác (nếu có)</w:t>
            </w:r>
          </w:p>
        </w:tc>
      </w:tr>
      <w:tr w14:paraId="309E0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7"/>
            <w:vAlign w:val="center"/>
          </w:tcPr>
          <w:p w14:paraId="5435D7A0">
            <w:pPr>
              <w:spacing w:after="120" w:line="240" w:lineRule="auto"/>
              <w:jc w:val="both"/>
              <w:rPr>
                <w:rFonts w:ascii="Arial" w:hAnsi="Arial" w:cs="Arial"/>
                <w:sz w:val="20"/>
                <w:szCs w:val="20"/>
              </w:rPr>
            </w:pPr>
            <w:r>
              <w:rPr>
                <w:rFonts w:ascii="Arial" w:hAnsi="Arial" w:cs="Arial"/>
                <w:b/>
                <w:sz w:val="20"/>
                <w:szCs w:val="20"/>
              </w:rPr>
              <w:t xml:space="preserve">Thẻ TBao\DSCKS\TTCQT chứa thông tin chữ ký số của thủ trưởng cơ quan thuế (Ký trên thẻ TBao\DLTBao và </w:t>
            </w:r>
            <w:r>
              <w:rPr>
                <w:rFonts w:ascii="Arial" w:hAnsi="Arial" w:cs="Arial"/>
                <w:b/>
                <w:bCs/>
                <w:sz w:val="20"/>
                <w:szCs w:val="20"/>
              </w:rPr>
              <w:t>thẻ TBao\DSCKS\TTCQT\ ds:Signature\ds:Object\xades:SignedProperties</w:t>
            </w:r>
            <w:r>
              <w:rPr>
                <w:rFonts w:ascii="Arial" w:hAnsi="Arial" w:cs="Arial"/>
                <w:b/>
                <w:sz w:val="20"/>
                <w:szCs w:val="20"/>
              </w:rPr>
              <w:t>)</w:t>
            </w:r>
          </w:p>
        </w:tc>
      </w:tr>
      <w:tr w14:paraId="6F20F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308" w:type="pct"/>
            <w:gridSpan w:val="2"/>
            <w:vAlign w:val="center"/>
          </w:tcPr>
          <w:p w14:paraId="3946847A">
            <w:pPr>
              <w:spacing w:after="120" w:line="240" w:lineRule="auto"/>
              <w:jc w:val="both"/>
              <w:rPr>
                <w:rFonts w:ascii="Arial" w:hAnsi="Arial" w:cs="Arial"/>
                <w:sz w:val="20"/>
                <w:szCs w:val="20"/>
              </w:rPr>
            </w:pPr>
            <w:r>
              <w:rPr>
                <w:rFonts w:ascii="Arial" w:hAnsi="Arial" w:cs="Arial"/>
                <w:sz w:val="20"/>
                <w:szCs w:val="20"/>
              </w:rPr>
              <w:t xml:space="preserve">Chữ ký số </w:t>
            </w:r>
          </w:p>
        </w:tc>
        <w:tc>
          <w:tcPr>
            <w:tcW w:w="903" w:type="pct"/>
            <w:vAlign w:val="center"/>
          </w:tcPr>
          <w:p w14:paraId="615508E5">
            <w:pPr>
              <w:spacing w:after="120" w:line="240" w:lineRule="auto"/>
              <w:rPr>
                <w:rFonts w:ascii="Arial" w:hAnsi="Arial" w:cs="Arial"/>
                <w:sz w:val="20"/>
                <w:szCs w:val="20"/>
              </w:rPr>
            </w:pPr>
            <w:r>
              <w:rPr>
                <w:rFonts w:ascii="Arial" w:hAnsi="Arial" w:cs="Arial"/>
                <w:sz w:val="20"/>
                <w:szCs w:val="20"/>
              </w:rPr>
              <w:t>Signature</w:t>
            </w:r>
          </w:p>
        </w:tc>
        <w:tc>
          <w:tcPr>
            <w:tcW w:w="939" w:type="pct"/>
            <w:gridSpan w:val="2"/>
            <w:vAlign w:val="center"/>
          </w:tcPr>
          <w:p w14:paraId="16432B76">
            <w:pPr>
              <w:spacing w:after="120" w:line="240" w:lineRule="auto"/>
              <w:jc w:val="center"/>
              <w:rPr>
                <w:rFonts w:ascii="Arial" w:hAnsi="Arial" w:cs="Arial"/>
                <w:sz w:val="20"/>
                <w:szCs w:val="20"/>
              </w:rPr>
            </w:pPr>
          </w:p>
        </w:tc>
        <w:tc>
          <w:tcPr>
            <w:tcW w:w="971" w:type="pct"/>
            <w:vAlign w:val="center"/>
          </w:tcPr>
          <w:p w14:paraId="29E7016B">
            <w:pPr>
              <w:spacing w:after="120" w:line="240" w:lineRule="auto"/>
              <w:jc w:val="center"/>
              <w:rPr>
                <w:rFonts w:ascii="Arial" w:hAnsi="Arial" w:cs="Arial"/>
                <w:sz w:val="20"/>
                <w:szCs w:val="20"/>
              </w:rPr>
            </w:pPr>
          </w:p>
        </w:tc>
        <w:tc>
          <w:tcPr>
            <w:tcW w:w="879" w:type="pct"/>
            <w:vAlign w:val="center"/>
          </w:tcPr>
          <w:p w14:paraId="1E2E3E83">
            <w:pPr>
              <w:spacing w:after="120" w:line="240" w:lineRule="auto"/>
              <w:jc w:val="center"/>
              <w:rPr>
                <w:rFonts w:ascii="Arial" w:hAnsi="Arial" w:cs="Arial"/>
                <w:sz w:val="20"/>
                <w:szCs w:val="20"/>
              </w:rPr>
            </w:pPr>
            <w:r>
              <w:rPr>
                <w:rFonts w:ascii="Arial" w:hAnsi="Arial" w:cs="Arial"/>
                <w:sz w:val="20"/>
                <w:szCs w:val="20"/>
              </w:rPr>
              <w:t>Bắt buộc</w:t>
            </w:r>
          </w:p>
        </w:tc>
      </w:tr>
      <w:tr w14:paraId="6517A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5F915285">
            <w:pPr>
              <w:spacing w:after="120" w:line="240" w:lineRule="auto"/>
              <w:jc w:val="both"/>
              <w:rPr>
                <w:rFonts w:ascii="Arial" w:hAnsi="Arial" w:cs="Arial"/>
                <w:sz w:val="20"/>
                <w:szCs w:val="20"/>
              </w:rPr>
            </w:pPr>
            <w:r>
              <w:rPr>
                <w:rFonts w:ascii="Arial" w:hAnsi="Arial" w:cs="Arial"/>
                <w:b/>
                <w:sz w:val="20"/>
                <w:szCs w:val="20"/>
              </w:rPr>
              <w:t xml:space="preserve">Thẻ TBao\DSCKS\CQT chứa thông tin chữ ký số của cơ quan thuế (Ký trên thẻ TBao\DLTBao, thẻ TBao\STBao và </w:t>
            </w:r>
            <w:r>
              <w:rPr>
                <w:rFonts w:ascii="Arial" w:hAnsi="Arial" w:cs="Arial"/>
                <w:b/>
                <w:bCs/>
                <w:sz w:val="20"/>
                <w:szCs w:val="20"/>
              </w:rPr>
              <w:t>thẻ TBao\DSCKS\CQT\ ds:Signature\ds:Object\xades:SignedProperties)</w:t>
            </w:r>
          </w:p>
        </w:tc>
      </w:tr>
      <w:tr w14:paraId="29317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89" w:type="pct"/>
            <w:vAlign w:val="center"/>
          </w:tcPr>
          <w:p w14:paraId="576DF640">
            <w:pPr>
              <w:spacing w:after="120" w:line="240" w:lineRule="auto"/>
              <w:rPr>
                <w:rFonts w:ascii="Arial" w:hAnsi="Arial" w:cs="Arial"/>
                <w:sz w:val="20"/>
                <w:szCs w:val="20"/>
              </w:rPr>
            </w:pPr>
            <w:r>
              <w:rPr>
                <w:rFonts w:ascii="Arial" w:hAnsi="Arial" w:cs="Arial"/>
                <w:sz w:val="20"/>
                <w:szCs w:val="20"/>
              </w:rPr>
              <w:t xml:space="preserve">Chữ ký số </w:t>
            </w:r>
          </w:p>
        </w:tc>
        <w:tc>
          <w:tcPr>
            <w:tcW w:w="1163" w:type="pct"/>
            <w:gridSpan w:val="3"/>
            <w:vAlign w:val="center"/>
          </w:tcPr>
          <w:p w14:paraId="308CD3E3">
            <w:pPr>
              <w:spacing w:after="120" w:line="240" w:lineRule="auto"/>
              <w:rPr>
                <w:rFonts w:ascii="Arial" w:hAnsi="Arial" w:cs="Arial"/>
                <w:sz w:val="20"/>
                <w:szCs w:val="20"/>
              </w:rPr>
            </w:pPr>
            <w:r>
              <w:rPr>
                <w:rFonts w:ascii="Arial" w:hAnsi="Arial" w:cs="Arial"/>
                <w:sz w:val="20"/>
                <w:szCs w:val="20"/>
              </w:rPr>
              <w:t>Signature</w:t>
            </w:r>
          </w:p>
        </w:tc>
        <w:tc>
          <w:tcPr>
            <w:tcW w:w="898" w:type="pct"/>
            <w:vAlign w:val="center"/>
          </w:tcPr>
          <w:p w14:paraId="25A96EC1">
            <w:pPr>
              <w:spacing w:after="120" w:line="240" w:lineRule="auto"/>
              <w:rPr>
                <w:rFonts w:ascii="Arial" w:hAnsi="Arial" w:cs="Arial"/>
                <w:sz w:val="20"/>
                <w:szCs w:val="20"/>
              </w:rPr>
            </w:pPr>
          </w:p>
        </w:tc>
        <w:tc>
          <w:tcPr>
            <w:tcW w:w="971" w:type="pct"/>
            <w:noWrap/>
            <w:vAlign w:val="center"/>
          </w:tcPr>
          <w:p w14:paraId="700A99EF">
            <w:pPr>
              <w:spacing w:after="120" w:line="240" w:lineRule="auto"/>
              <w:rPr>
                <w:rFonts w:ascii="Arial" w:hAnsi="Arial" w:cs="Arial"/>
                <w:sz w:val="20"/>
                <w:szCs w:val="20"/>
              </w:rPr>
            </w:pPr>
          </w:p>
        </w:tc>
        <w:tc>
          <w:tcPr>
            <w:tcW w:w="879" w:type="pct"/>
            <w:vAlign w:val="center"/>
          </w:tcPr>
          <w:p w14:paraId="61C04C06">
            <w:pPr>
              <w:spacing w:after="120" w:line="240" w:lineRule="auto"/>
              <w:jc w:val="center"/>
              <w:rPr>
                <w:rFonts w:ascii="Arial" w:hAnsi="Arial" w:cs="Arial"/>
                <w:sz w:val="20"/>
                <w:szCs w:val="20"/>
              </w:rPr>
            </w:pPr>
            <w:r>
              <w:rPr>
                <w:rFonts w:ascii="Arial" w:hAnsi="Arial" w:cs="Arial"/>
                <w:sz w:val="20"/>
                <w:szCs w:val="20"/>
              </w:rPr>
              <w:t>Bắt buộc</w:t>
            </w:r>
          </w:p>
        </w:tc>
      </w:tr>
      <w:tr w14:paraId="01F8F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7"/>
            <w:vAlign w:val="center"/>
          </w:tcPr>
          <w:p w14:paraId="69FF4B4F">
            <w:pPr>
              <w:spacing w:after="120" w:line="240" w:lineRule="auto"/>
              <w:rPr>
                <w:rFonts w:ascii="Arial" w:hAnsi="Arial" w:cs="Arial"/>
                <w:sz w:val="20"/>
                <w:szCs w:val="20"/>
              </w:rPr>
            </w:pPr>
            <w:r>
              <w:rPr>
                <w:rFonts w:ascii="Arial" w:hAnsi="Arial" w:cs="Arial"/>
                <w:b/>
                <w:sz w:val="20"/>
                <w:szCs w:val="20"/>
              </w:rPr>
              <w:t>Thẻ TBao\DSCKS\CCKSKhac chứa các chữ ký số khác (nếu có) (Chỉ ký trên thẻ TBao\DLTBao và thẻ  ds:Signature\ds:Object\xades:SignedProperties của chữ ký số khác (nếu cần)).</w:t>
            </w:r>
          </w:p>
        </w:tc>
      </w:tr>
    </w:tbl>
    <w:p w14:paraId="47D07E5F">
      <w:pPr>
        <w:spacing w:after="120" w:line="240" w:lineRule="auto"/>
        <w:rPr>
          <w:rFonts w:ascii="Arial" w:hAnsi="Arial" w:cs="Arial"/>
          <w:sz w:val="20"/>
          <w:szCs w:val="20"/>
        </w:rPr>
      </w:pPr>
    </w:p>
    <w:p w14:paraId="248CDCF4">
      <w:pPr>
        <w:pStyle w:val="46"/>
        <w:numPr>
          <w:ilvl w:val="0"/>
          <w:numId w:val="43"/>
        </w:numPr>
        <w:tabs>
          <w:tab w:val="left" w:pos="709"/>
        </w:tabs>
        <w:spacing w:after="120" w:line="240" w:lineRule="auto"/>
        <w:ind w:left="0" w:firstLine="709"/>
        <w:contextualSpacing w:val="0"/>
        <w:jc w:val="both"/>
        <w:outlineLvl w:val="0"/>
        <w:rPr>
          <w:rFonts w:ascii="Arial" w:hAnsi="Arial" w:cs="Arial"/>
          <w:b/>
          <w:sz w:val="20"/>
          <w:szCs w:val="20"/>
        </w:rPr>
      </w:pPr>
      <w:bookmarkStart w:id="47" w:name="_Toc33514096"/>
      <w:r>
        <w:rPr>
          <w:rFonts w:ascii="Arial" w:hAnsi="Arial" w:cs="Arial"/>
          <w:b/>
          <w:sz w:val="20"/>
          <w:szCs w:val="20"/>
        </w:rPr>
        <w:t xml:space="preserve">Thông điệp gửi hóa đơn điện tử tới cơ quan thuế để cấp mã </w:t>
      </w:r>
      <w:bookmarkEnd w:id="47"/>
    </w:p>
    <w:p w14:paraId="4B055056">
      <w:pPr>
        <w:spacing w:after="120" w:line="240" w:lineRule="auto"/>
        <w:ind w:firstLine="709"/>
        <w:jc w:val="both"/>
        <w:rPr>
          <w:rFonts w:ascii="Arial" w:hAnsi="Arial" w:cs="Arial"/>
          <w:sz w:val="20"/>
          <w:szCs w:val="20"/>
        </w:rPr>
      </w:pPr>
      <w:r>
        <w:rPr>
          <w:rFonts w:ascii="Arial" w:hAnsi="Arial" w:cs="Arial"/>
          <w:sz w:val="20"/>
          <w:szCs w:val="20"/>
        </w:rPr>
        <w:t>Thông điệp gửi hóa đơn điện tử tới cơ quan thuế để cấp mã có định dạng như sau:</w:t>
      </w:r>
    </w:p>
    <w:p w14:paraId="25E7C8F6">
      <w:pPr>
        <w:pStyle w:val="88"/>
        <w:spacing w:after="120"/>
        <w:jc w:val="center"/>
        <w:rPr>
          <w:rFonts w:ascii="Arial" w:hAnsi="Arial" w:cs="Arial"/>
          <w:sz w:val="20"/>
          <w:szCs w:val="20"/>
        </w:rPr>
      </w:pPr>
      <w:r>
        <w:rPr>
          <w:rFonts w:ascii="Arial" w:hAnsi="Arial" w:cs="Arial"/>
          <w:sz w:val="20"/>
          <w:szCs w:val="20"/>
        </w:rPr>
        <w:drawing>
          <wp:inline distT="0" distB="0" distL="0" distR="0">
            <wp:extent cx="5243195" cy="4101465"/>
            <wp:effectExtent l="0" t="0" r="0" b="0"/>
            <wp:docPr id="34"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4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5243195" cy="4101465"/>
                    </a:xfrm>
                    <a:prstGeom prst="rect">
                      <a:avLst/>
                    </a:prstGeom>
                    <a:noFill/>
                    <a:ln>
                      <a:noFill/>
                    </a:ln>
                  </pic:spPr>
                </pic:pic>
              </a:graphicData>
            </a:graphic>
          </wp:inline>
        </w:drawing>
      </w:r>
    </w:p>
    <w:p w14:paraId="4815576A">
      <w:pPr>
        <w:pStyle w:val="16"/>
        <w:spacing w:after="120"/>
        <w:jc w:val="center"/>
        <w:rPr>
          <w:rFonts w:ascii="Arial" w:hAnsi="Arial" w:cs="Arial"/>
          <w:color w:val="auto"/>
          <w:sz w:val="20"/>
          <w:szCs w:val="20"/>
        </w:rPr>
      </w:pPr>
      <w:r>
        <w:rPr>
          <w:rFonts w:ascii="Arial" w:hAnsi="Arial" w:cs="Arial"/>
          <w:color w:val="auto"/>
          <w:sz w:val="20"/>
          <w:szCs w:val="20"/>
        </w:rPr>
        <w:t>Hình minh họa: Định dạng thông điệp gửi hóa đơn tới cơ quan thuế để cấp mã</w:t>
      </w:r>
    </w:p>
    <w:p w14:paraId="75C7535F">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Định dạng chung cho thông điệp được mô tả tại Khoản 5 Mục IV Phần I Quy định này.</w:t>
      </w:r>
    </w:p>
    <w:p w14:paraId="7AD669DB">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Dữ liệu hóa đơn cần cấp mã được đặt bên trong thẻ DLieu của thông điệp.</w:t>
      </w:r>
    </w:p>
    <w:p w14:paraId="0EA7EAA0">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Một thông điệp chỉ chứa dữ liệu của một hóa đơn. Trong hóa đơn chưa có thẻ MCCQT.</w:t>
      </w:r>
    </w:p>
    <w:p w14:paraId="5AE0BD89">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Chi tiết định dạng của hóa đơn có mã được mô tả tại Khoản 2 Mục II Phần II Quy định này.</w:t>
      </w:r>
    </w:p>
    <w:p w14:paraId="7AD4208F">
      <w:pPr>
        <w:pStyle w:val="46"/>
        <w:numPr>
          <w:ilvl w:val="0"/>
          <w:numId w:val="43"/>
        </w:numPr>
        <w:tabs>
          <w:tab w:val="left" w:pos="709"/>
        </w:tabs>
        <w:spacing w:after="120" w:line="240" w:lineRule="auto"/>
        <w:ind w:left="0" w:firstLine="709"/>
        <w:contextualSpacing w:val="0"/>
        <w:jc w:val="both"/>
        <w:outlineLvl w:val="0"/>
        <w:rPr>
          <w:rFonts w:ascii="Arial" w:hAnsi="Arial" w:cs="Arial"/>
          <w:b/>
          <w:sz w:val="20"/>
          <w:szCs w:val="20"/>
        </w:rPr>
      </w:pPr>
      <w:bookmarkStart w:id="48" w:name="_Toc33514097"/>
      <w:r>
        <w:rPr>
          <w:rFonts w:ascii="Arial" w:hAnsi="Arial" w:cs="Arial"/>
          <w:b/>
          <w:sz w:val="20"/>
          <w:szCs w:val="20"/>
        </w:rPr>
        <w:t xml:space="preserve">Thông điệp thông báo kết quả cấp mã hóa đơn điện tử của cơ quan thuế </w:t>
      </w:r>
      <w:bookmarkEnd w:id="48"/>
    </w:p>
    <w:p w14:paraId="36F20E74">
      <w:pPr>
        <w:spacing w:after="120" w:line="240" w:lineRule="auto"/>
        <w:ind w:firstLine="709"/>
        <w:jc w:val="both"/>
        <w:rPr>
          <w:rFonts w:ascii="Arial" w:hAnsi="Arial" w:cs="Arial"/>
          <w:sz w:val="20"/>
          <w:szCs w:val="20"/>
        </w:rPr>
      </w:pPr>
      <w:r>
        <w:rPr>
          <w:rFonts w:ascii="Arial" w:hAnsi="Arial" w:cs="Arial"/>
          <w:sz w:val="20"/>
          <w:szCs w:val="20"/>
        </w:rPr>
        <w:t>Thông điệp thông báo có định dạng như sau:</w:t>
      </w:r>
    </w:p>
    <w:p w14:paraId="7F213F65">
      <w:pPr>
        <w:pStyle w:val="88"/>
        <w:spacing w:after="120"/>
        <w:jc w:val="center"/>
        <w:rPr>
          <w:rFonts w:ascii="Arial" w:hAnsi="Arial" w:cs="Arial"/>
          <w:sz w:val="20"/>
          <w:szCs w:val="20"/>
        </w:rPr>
      </w:pPr>
      <w:r>
        <w:rPr>
          <w:rFonts w:ascii="Arial" w:hAnsi="Arial" w:cs="Arial"/>
          <w:sz w:val="20"/>
          <w:szCs w:val="20"/>
        </w:rPr>
        <w:drawing>
          <wp:inline distT="0" distB="0" distL="0" distR="0">
            <wp:extent cx="5106035" cy="4255135"/>
            <wp:effectExtent l="0" t="0" r="0" b="0"/>
            <wp:docPr id="35"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4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5106035" cy="4255135"/>
                    </a:xfrm>
                    <a:prstGeom prst="rect">
                      <a:avLst/>
                    </a:prstGeom>
                    <a:noFill/>
                    <a:ln>
                      <a:noFill/>
                    </a:ln>
                  </pic:spPr>
                </pic:pic>
              </a:graphicData>
            </a:graphic>
          </wp:inline>
        </w:drawing>
      </w:r>
    </w:p>
    <w:p w14:paraId="3989FBEE">
      <w:pPr>
        <w:pStyle w:val="16"/>
        <w:spacing w:after="120"/>
        <w:jc w:val="center"/>
        <w:rPr>
          <w:rFonts w:ascii="Arial" w:hAnsi="Arial" w:cs="Arial"/>
          <w:color w:val="auto"/>
          <w:sz w:val="20"/>
          <w:szCs w:val="20"/>
        </w:rPr>
      </w:pPr>
      <w:r>
        <w:rPr>
          <w:rFonts w:ascii="Arial" w:hAnsi="Arial" w:cs="Arial"/>
          <w:color w:val="auto"/>
          <w:sz w:val="20"/>
          <w:szCs w:val="20"/>
        </w:rPr>
        <w:t>Hình minh họa: Định dạng thông điệp thông báo kết quả cấp mã hóa đơn của cơ quan thuế</w:t>
      </w:r>
    </w:p>
    <w:p w14:paraId="7D92A536">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Định dạng chung cho thông điệp được mô tả tại Khoản 5 Mục IV Phần I Quy định này.</w:t>
      </w:r>
    </w:p>
    <w:p w14:paraId="7DD8FAF4">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Dữ liệu hóa đơn có mã được đặt bên trong thẻ DLieu của thông điệp.</w:t>
      </w:r>
    </w:p>
    <w:p w14:paraId="08206A0A">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Một thông điệp chỉ chứa dữ liệu của một hóa đơn. Trong hóa đơn chứa thông tin cơ quan thuế trả ra (thẻ MCCQT).</w:t>
      </w:r>
    </w:p>
    <w:p w14:paraId="5E90BDCC">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Định dạng của hóa đơn có mã được mô tả tại Khoản 2 Mục II Phần II Quy định này.</w:t>
      </w:r>
    </w:p>
    <w:p w14:paraId="71CE35D7">
      <w:pPr>
        <w:pStyle w:val="46"/>
        <w:numPr>
          <w:ilvl w:val="0"/>
          <w:numId w:val="43"/>
        </w:numPr>
        <w:tabs>
          <w:tab w:val="left" w:pos="709"/>
        </w:tabs>
        <w:spacing w:after="120" w:line="240" w:lineRule="auto"/>
        <w:ind w:left="0" w:firstLine="709"/>
        <w:contextualSpacing w:val="0"/>
        <w:jc w:val="both"/>
        <w:outlineLvl w:val="0"/>
        <w:rPr>
          <w:rFonts w:ascii="Arial" w:hAnsi="Arial" w:cs="Arial"/>
          <w:b/>
          <w:sz w:val="20"/>
          <w:szCs w:val="20"/>
        </w:rPr>
      </w:pPr>
      <w:bookmarkStart w:id="49" w:name="_Toc33514098"/>
      <w:r>
        <w:rPr>
          <w:rFonts w:ascii="Arial" w:hAnsi="Arial" w:cs="Arial"/>
          <w:b/>
          <w:sz w:val="20"/>
          <w:szCs w:val="20"/>
        </w:rPr>
        <w:t xml:space="preserve">Thông điệp chuyển dữ liệu hóa đơn điện tử không mã đến </w:t>
      </w:r>
      <w:bookmarkEnd w:id="49"/>
      <w:r>
        <w:rPr>
          <w:rFonts w:ascii="Arial" w:hAnsi="Arial" w:cs="Arial"/>
          <w:b/>
          <w:sz w:val="20"/>
          <w:szCs w:val="20"/>
        </w:rPr>
        <w:t>cơ quan thuế</w:t>
      </w:r>
    </w:p>
    <w:p w14:paraId="0EF4672E">
      <w:pPr>
        <w:spacing w:after="120" w:line="240" w:lineRule="auto"/>
        <w:ind w:firstLine="709"/>
        <w:jc w:val="both"/>
        <w:rPr>
          <w:rFonts w:ascii="Arial" w:hAnsi="Arial" w:cs="Arial"/>
          <w:sz w:val="20"/>
          <w:szCs w:val="20"/>
        </w:rPr>
      </w:pPr>
      <w:r>
        <w:rPr>
          <w:rFonts w:ascii="Arial" w:hAnsi="Arial" w:cs="Arial"/>
          <w:sz w:val="20"/>
          <w:szCs w:val="20"/>
        </w:rPr>
        <w:t>Thông điệp chuyển dữ liệu hóa đơn điện tử không mã đến cơ quan thuế có định dạng như sau:</w:t>
      </w:r>
    </w:p>
    <w:p w14:paraId="5126FCBE">
      <w:pPr>
        <w:pStyle w:val="88"/>
        <w:spacing w:after="120"/>
        <w:jc w:val="center"/>
        <w:rPr>
          <w:rFonts w:ascii="Arial" w:hAnsi="Arial" w:cs="Arial"/>
          <w:sz w:val="20"/>
          <w:szCs w:val="20"/>
        </w:rPr>
      </w:pPr>
      <w:r>
        <w:rPr>
          <w:rFonts w:ascii="Arial" w:hAnsi="Arial" w:cs="Arial"/>
          <w:sz w:val="20"/>
          <w:szCs w:val="20"/>
        </w:rPr>
        <w:drawing>
          <wp:inline distT="0" distB="0" distL="0" distR="0">
            <wp:extent cx="5803265" cy="4762500"/>
            <wp:effectExtent l="0" t="0" r="0" b="0"/>
            <wp:docPr id="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a:xfrm>
                      <a:off x="0" y="0"/>
                      <a:ext cx="5803265" cy="4762500"/>
                    </a:xfrm>
                    <a:prstGeom prst="rect">
                      <a:avLst/>
                    </a:prstGeom>
                    <a:noFill/>
                    <a:ln>
                      <a:noFill/>
                    </a:ln>
                  </pic:spPr>
                </pic:pic>
              </a:graphicData>
            </a:graphic>
          </wp:inline>
        </w:drawing>
      </w:r>
    </w:p>
    <w:p w14:paraId="5FBAE53B">
      <w:pPr>
        <w:pStyle w:val="16"/>
        <w:spacing w:after="120"/>
        <w:jc w:val="center"/>
        <w:rPr>
          <w:rFonts w:ascii="Arial" w:hAnsi="Arial" w:cs="Arial"/>
          <w:color w:val="auto"/>
          <w:sz w:val="20"/>
          <w:szCs w:val="20"/>
        </w:rPr>
      </w:pPr>
      <w:r>
        <w:rPr>
          <w:rFonts w:ascii="Arial" w:hAnsi="Arial" w:cs="Arial"/>
          <w:color w:val="auto"/>
          <w:sz w:val="20"/>
          <w:szCs w:val="20"/>
        </w:rPr>
        <w:t>Hình minh họa: Định dạng thông điệp gửi hóa đơn điện tử không có mã tới cơ quan thuế</w:t>
      </w:r>
    </w:p>
    <w:p w14:paraId="1FF8EAF7">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Định dạng chung cho thông điệp được mô tả tại Khoản 5 Mục IV Phần I Quy định này.</w:t>
      </w:r>
    </w:p>
    <w:p w14:paraId="2B5ADA1A">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 xml:space="preserve">Dữ liệu hóa đơn không mã được đặt bên trong thẻ DLieu của thông điệp. </w:t>
      </w:r>
    </w:p>
    <w:p w14:paraId="576DDF27">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Chi tiết định dạng của hóa đơn không có mã được mô tả tại Khoản 2 Mục II Phần II Quy định này.</w:t>
      </w:r>
    </w:p>
    <w:p w14:paraId="2D16AE7D">
      <w:pPr>
        <w:pStyle w:val="46"/>
        <w:numPr>
          <w:ilvl w:val="0"/>
          <w:numId w:val="43"/>
        </w:numPr>
        <w:tabs>
          <w:tab w:val="left" w:pos="709"/>
        </w:tabs>
        <w:spacing w:after="120" w:line="240" w:lineRule="auto"/>
        <w:ind w:left="0" w:firstLine="709"/>
        <w:contextualSpacing w:val="0"/>
        <w:jc w:val="both"/>
        <w:outlineLvl w:val="0"/>
        <w:rPr>
          <w:rFonts w:ascii="Arial" w:hAnsi="Arial" w:cs="Arial"/>
          <w:b/>
          <w:sz w:val="20"/>
          <w:szCs w:val="20"/>
        </w:rPr>
      </w:pPr>
      <w:r>
        <w:rPr>
          <w:rFonts w:ascii="Arial" w:hAnsi="Arial" w:cs="Arial"/>
          <w:b/>
          <w:sz w:val="20"/>
          <w:szCs w:val="20"/>
        </w:rPr>
        <w:t>Thông điệp thông báo Mẫu số 01/TB-KTDL về việc kết quả kiểm tra dữ liệu hóa đơn điện tử</w:t>
      </w:r>
    </w:p>
    <w:p w14:paraId="5A30CAA6">
      <w:pPr>
        <w:spacing w:after="120" w:line="240" w:lineRule="auto"/>
        <w:ind w:firstLine="709"/>
        <w:jc w:val="both"/>
        <w:rPr>
          <w:rFonts w:ascii="Arial" w:hAnsi="Arial" w:cs="Arial"/>
          <w:sz w:val="20"/>
          <w:szCs w:val="20"/>
        </w:rPr>
      </w:pPr>
      <w:r>
        <w:rPr>
          <w:rFonts w:ascii="Arial" w:hAnsi="Arial" w:cs="Arial"/>
          <w:sz w:val="20"/>
          <w:szCs w:val="20"/>
        </w:rPr>
        <w:t>Thông điệp thông báo Mẫu số 01/TB-KTDL về việc kết quả kiểm tra dữ liệu hóa đơn điện tử có định dạng như sau:</w:t>
      </w:r>
    </w:p>
    <w:p w14:paraId="1CDB28F5">
      <w:pPr>
        <w:pStyle w:val="88"/>
        <w:spacing w:after="120"/>
        <w:jc w:val="center"/>
        <w:rPr>
          <w:rFonts w:ascii="Arial" w:hAnsi="Arial" w:cs="Arial"/>
          <w:sz w:val="20"/>
          <w:szCs w:val="20"/>
        </w:rPr>
      </w:pPr>
      <w:r>
        <w:rPr>
          <w:rFonts w:ascii="Arial" w:hAnsi="Arial" w:cs="Arial"/>
          <w:sz w:val="20"/>
          <w:szCs w:val="20"/>
        </w:rPr>
        <w:drawing>
          <wp:inline distT="0" distB="0" distL="0" distR="0">
            <wp:extent cx="5058410" cy="3789680"/>
            <wp:effectExtent l="0" t="0" r="0" b="0"/>
            <wp:docPr id="3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4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5058410" cy="3789680"/>
                    </a:xfrm>
                    <a:prstGeom prst="rect">
                      <a:avLst/>
                    </a:prstGeom>
                    <a:noFill/>
                    <a:ln>
                      <a:noFill/>
                    </a:ln>
                  </pic:spPr>
                </pic:pic>
              </a:graphicData>
            </a:graphic>
          </wp:inline>
        </w:drawing>
      </w:r>
    </w:p>
    <w:p w14:paraId="1EBF1300">
      <w:pPr>
        <w:pStyle w:val="16"/>
        <w:spacing w:after="120"/>
        <w:jc w:val="center"/>
        <w:rPr>
          <w:rFonts w:ascii="Arial" w:hAnsi="Arial" w:cs="Arial"/>
          <w:color w:val="auto"/>
          <w:sz w:val="20"/>
          <w:szCs w:val="20"/>
        </w:rPr>
      </w:pPr>
      <w:r>
        <w:rPr>
          <w:rFonts w:ascii="Arial" w:hAnsi="Arial" w:cs="Arial"/>
          <w:color w:val="auto"/>
          <w:sz w:val="20"/>
          <w:szCs w:val="20"/>
        </w:rPr>
        <w:t>Hình minh họa: Định dạng thông điệp thông báo mẫu số 01/TB-KTDL về việc kết quả kiểm tra dữ liệu hóa đơn điện tử</w:t>
      </w:r>
    </w:p>
    <w:p w14:paraId="2348B23B">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Định dạng chung cho thông điệp được mô tả tại Khoản 5 Mục IV Phần I Quy định này.</w:t>
      </w:r>
    </w:p>
    <w:p w14:paraId="36EA42FF">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 xml:space="preserve">Dữ liệu thông báo về việc kết quả kiểm tra dữ liệu hóa đơn điện tử được đặt bên trong thẻ DLieu của thông điệp. </w:t>
      </w:r>
    </w:p>
    <w:p w14:paraId="54190801">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Chi tiết định dạng của thông báo mẫu số 01/TB-KTDL về việc kết quả kiểm tra dữ liệu hóa đơn điện tử được mô tả tại Khoản 3 Mục II Phần II Quy định này.</w:t>
      </w:r>
    </w:p>
    <w:p w14:paraId="5F54E042">
      <w:pPr>
        <w:pStyle w:val="46"/>
        <w:numPr>
          <w:ilvl w:val="0"/>
          <w:numId w:val="43"/>
        </w:numPr>
        <w:tabs>
          <w:tab w:val="left" w:pos="709"/>
        </w:tabs>
        <w:spacing w:after="120" w:line="240" w:lineRule="auto"/>
        <w:ind w:left="0" w:firstLine="709"/>
        <w:contextualSpacing w:val="0"/>
        <w:jc w:val="both"/>
        <w:outlineLvl w:val="0"/>
        <w:rPr>
          <w:rFonts w:ascii="Arial" w:hAnsi="Arial" w:cs="Arial"/>
          <w:b/>
          <w:sz w:val="20"/>
          <w:szCs w:val="20"/>
        </w:rPr>
      </w:pPr>
      <w:r>
        <w:rPr>
          <w:rFonts w:ascii="Arial" w:hAnsi="Arial" w:cs="Arial"/>
          <w:b/>
          <w:sz w:val="20"/>
          <w:szCs w:val="20"/>
        </w:rPr>
        <w:t xml:space="preserve">Thông điệp thông báo phản hồi về hồ sơ đề nghị cấp hóa đơn điện tử có mã của cơ quan thuế theo từng lần phát sinh </w:t>
      </w:r>
    </w:p>
    <w:p w14:paraId="562C3245">
      <w:pPr>
        <w:spacing w:after="120" w:line="240" w:lineRule="auto"/>
        <w:ind w:firstLine="709"/>
        <w:jc w:val="both"/>
        <w:rPr>
          <w:rFonts w:ascii="Arial" w:hAnsi="Arial" w:cs="Arial"/>
          <w:sz w:val="20"/>
          <w:szCs w:val="20"/>
        </w:rPr>
      </w:pPr>
      <w:r>
        <w:rPr>
          <w:rFonts w:ascii="Arial" w:hAnsi="Arial" w:cs="Arial"/>
          <w:sz w:val="20"/>
          <w:szCs w:val="20"/>
        </w:rPr>
        <w:t xml:space="preserve">Thông điệp thông báo phản hồi về hồ sơ đề nghị cấp hóa đơn điện tử có mã của cơ quan thuế theo từng lần phát sinh có định dạng như sau: </w:t>
      </w:r>
    </w:p>
    <w:p w14:paraId="7891694A">
      <w:pPr>
        <w:pStyle w:val="88"/>
        <w:spacing w:after="120"/>
        <w:jc w:val="center"/>
        <w:rPr>
          <w:rFonts w:ascii="Arial" w:hAnsi="Arial" w:cs="Arial"/>
          <w:sz w:val="20"/>
          <w:szCs w:val="20"/>
        </w:rPr>
      </w:pPr>
      <w:r>
        <w:rPr>
          <w:rFonts w:ascii="Arial" w:hAnsi="Arial" w:cs="Arial"/>
          <w:sz w:val="20"/>
          <w:szCs w:val="20"/>
        </w:rPr>
        <w:t xml:space="preserve"> </w:t>
      </w:r>
      <w:r>
        <w:rPr>
          <w:rFonts w:ascii="Arial" w:hAnsi="Arial" w:cs="Arial"/>
          <w:sz w:val="20"/>
          <w:szCs w:val="20"/>
        </w:rPr>
        <w:drawing>
          <wp:inline distT="0" distB="0" distL="0" distR="0">
            <wp:extent cx="4445000" cy="3488690"/>
            <wp:effectExtent l="0" t="0" r="0" b="0"/>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4445000" cy="3488690"/>
                    </a:xfrm>
                    <a:prstGeom prst="rect">
                      <a:avLst/>
                    </a:prstGeom>
                    <a:noFill/>
                    <a:ln>
                      <a:noFill/>
                    </a:ln>
                  </pic:spPr>
                </pic:pic>
              </a:graphicData>
            </a:graphic>
          </wp:inline>
        </w:drawing>
      </w:r>
    </w:p>
    <w:p w14:paraId="7D812F1E">
      <w:pPr>
        <w:pStyle w:val="16"/>
        <w:spacing w:after="120"/>
        <w:jc w:val="center"/>
        <w:rPr>
          <w:rFonts w:ascii="Arial" w:hAnsi="Arial" w:cs="Arial"/>
          <w:color w:val="auto"/>
          <w:sz w:val="20"/>
          <w:szCs w:val="20"/>
        </w:rPr>
      </w:pPr>
      <w:r>
        <w:rPr>
          <w:rFonts w:ascii="Arial" w:hAnsi="Arial" w:cs="Arial"/>
          <w:color w:val="auto"/>
          <w:sz w:val="20"/>
          <w:szCs w:val="20"/>
        </w:rPr>
        <w:t xml:space="preserve">Hình minh họa: Định dạng thông điệp thông báo phản hồi về hồ sơ đề nghị cấp hóa đơn điện tử có mã của cơ quan thuế theo từng lần phát sinh </w:t>
      </w:r>
    </w:p>
    <w:p w14:paraId="5FF9A030">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Định dạng chung cho thông điệp được mô tả tại Khoản 5 Mục IV Phần I Quy định này.</w:t>
      </w:r>
    </w:p>
    <w:p w14:paraId="068328E2">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 xml:space="preserve">Dữ liệu thông báo phản hồi về hồ sơ đề nghị cấp hóa đơn điện tử có mã của cơ quan thuế theo từng lần phát sinh được đặt bên trong thẻ DLieu của thông điệp. </w:t>
      </w:r>
    </w:p>
    <w:p w14:paraId="70C4189A">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Chi tiết định dạng của thông báo phản hồi về hồ sơ đề nghị cấp hóa đơn điện tử có mã của cơ quan thuế theo từng lần phát sinh tại Khoản 4 Mục II Phần II Quy định này.</w:t>
      </w:r>
    </w:p>
    <w:p w14:paraId="2DF0B61F">
      <w:pPr>
        <w:pStyle w:val="46"/>
        <w:numPr>
          <w:ilvl w:val="0"/>
          <w:numId w:val="43"/>
        </w:numPr>
        <w:tabs>
          <w:tab w:val="left" w:pos="709"/>
        </w:tabs>
        <w:spacing w:after="120" w:line="240" w:lineRule="auto"/>
        <w:ind w:left="0" w:firstLine="709"/>
        <w:contextualSpacing w:val="0"/>
        <w:jc w:val="both"/>
        <w:outlineLvl w:val="0"/>
        <w:rPr>
          <w:rFonts w:ascii="Arial" w:hAnsi="Arial" w:cs="Arial"/>
          <w:b/>
          <w:sz w:val="20"/>
          <w:szCs w:val="20"/>
        </w:rPr>
      </w:pPr>
      <w:r>
        <w:rPr>
          <w:rFonts w:ascii="Arial" w:hAnsi="Arial" w:cs="Arial"/>
          <w:b/>
          <w:sz w:val="20"/>
          <w:szCs w:val="20"/>
        </w:rPr>
        <w:t xml:space="preserve">Thông điệp gửi hóa đơn khởi tạo từ máy tính tiền tới cơ quan thuế </w:t>
      </w:r>
    </w:p>
    <w:p w14:paraId="06878594">
      <w:pPr>
        <w:pBdr>
          <w:top w:val="none" w:color="auto" w:sz="0" w:space="0"/>
          <w:left w:val="none" w:color="auto" w:sz="0" w:space="0"/>
          <w:bottom w:val="none" w:color="auto" w:sz="0" w:space="0"/>
          <w:right w:val="none" w:color="auto" w:sz="0" w:space="0"/>
          <w:between w:val="none" w:color="auto" w:sz="0" w:space="0"/>
        </w:pBdr>
        <w:tabs>
          <w:tab w:val="left" w:pos="709"/>
        </w:tabs>
        <w:spacing w:after="120" w:line="240" w:lineRule="auto"/>
        <w:ind w:firstLine="851"/>
        <w:jc w:val="both"/>
        <w:rPr>
          <w:rFonts w:ascii="Arial" w:hAnsi="Arial" w:cs="Arial"/>
          <w:sz w:val="20"/>
          <w:szCs w:val="20"/>
        </w:rPr>
      </w:pPr>
      <w:r>
        <w:rPr>
          <w:rFonts w:ascii="Arial" w:hAnsi="Arial" w:cs="Arial"/>
          <w:sz w:val="20"/>
          <w:szCs w:val="20"/>
        </w:rPr>
        <w:t>Thông điệp gửi hóa đơn khởi tạo từ máy tính tiền tới cơ quan thuế có định dạng như sau</w:t>
      </w:r>
    </w:p>
    <w:p w14:paraId="181C28BA">
      <w:pPr>
        <w:pBdr>
          <w:top w:val="none" w:color="auto" w:sz="0" w:space="0"/>
          <w:left w:val="none" w:color="auto" w:sz="0" w:space="0"/>
          <w:bottom w:val="none" w:color="auto" w:sz="0" w:space="0"/>
          <w:right w:val="none" w:color="auto" w:sz="0" w:space="0"/>
          <w:between w:val="none" w:color="auto" w:sz="0" w:space="0"/>
        </w:pBdr>
        <w:tabs>
          <w:tab w:val="left" w:pos="709"/>
        </w:tabs>
        <w:spacing w:after="120" w:line="240" w:lineRule="auto"/>
        <w:ind w:left="2149" w:hanging="2419"/>
        <w:rPr>
          <w:rFonts w:ascii="Arial" w:hAnsi="Arial" w:cs="Arial"/>
          <w:sz w:val="20"/>
          <w:szCs w:val="20"/>
        </w:rPr>
      </w:pPr>
      <w:r>
        <w:rPr>
          <w:rFonts w:ascii="Arial" w:hAnsi="Arial" w:cs="Arial"/>
          <w:sz w:val="20"/>
          <w:szCs w:val="20"/>
        </w:rPr>
        <w:drawing>
          <wp:inline distT="0" distB="0" distL="0" distR="0">
            <wp:extent cx="5761355" cy="4862830"/>
            <wp:effectExtent l="0" t="0" r="0" b="0"/>
            <wp:docPr id="39"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40.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5761355" cy="4862830"/>
                    </a:xfrm>
                    <a:prstGeom prst="rect">
                      <a:avLst/>
                    </a:prstGeom>
                    <a:noFill/>
                    <a:ln>
                      <a:noFill/>
                    </a:ln>
                  </pic:spPr>
                </pic:pic>
              </a:graphicData>
            </a:graphic>
          </wp:inline>
        </w:drawing>
      </w:r>
    </w:p>
    <w:p w14:paraId="0B5336A0">
      <w:pPr>
        <w:tabs>
          <w:tab w:val="left" w:pos="709"/>
        </w:tabs>
        <w:spacing w:after="120" w:line="240" w:lineRule="auto"/>
        <w:ind w:left="-360"/>
        <w:jc w:val="center"/>
        <w:rPr>
          <w:rFonts w:ascii="Arial" w:hAnsi="Arial" w:cs="Arial"/>
          <w:i/>
          <w:sz w:val="20"/>
          <w:szCs w:val="20"/>
        </w:rPr>
      </w:pPr>
      <w:r>
        <w:rPr>
          <w:rFonts w:ascii="Arial" w:hAnsi="Arial" w:cs="Arial"/>
          <w:i/>
          <w:sz w:val="20"/>
          <w:szCs w:val="20"/>
        </w:rPr>
        <w:t>Hình minh họa: Định dạng thông điệp gửi hóa đơn khởi tạo từ máy tính tiền tới cơ quan thuế.</w:t>
      </w:r>
    </w:p>
    <w:p w14:paraId="12633D71">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Định dạng chung cho thông điệp gửi hóa đơn khởi tạo từ máy tính tiền tới cơ quan thuế được mô tả tại Khoản 5 Mục IV Phần I Quy định này. Thông điệp này được bổ sung thêm chữ ký số của NNT (người bán) được ký trên thẻ TDiep\DLieu và thẻ TDiep\CKSNNT\  ds:Signature\ds:Object\xades:SignedProperties.</w:t>
      </w:r>
    </w:p>
    <w:p w14:paraId="0438DD10">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Dữ liệu hóa đơn được đặt bên trong thẻ DLieu của thông điệp. Trong hóa đơn có thẻ MCCQT (đối với hóa đơn có mã).</w:t>
      </w:r>
    </w:p>
    <w:p w14:paraId="14856D75">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Chi tiết định dạng của hóa đơn được mô tả tại khoản 2 Mục II phần II Quy định này.</w:t>
      </w:r>
    </w:p>
    <w:p w14:paraId="5DC4CF49">
      <w:pPr>
        <w:pStyle w:val="46"/>
        <w:numPr>
          <w:ilvl w:val="0"/>
          <w:numId w:val="43"/>
        </w:numPr>
        <w:tabs>
          <w:tab w:val="left" w:pos="709"/>
        </w:tabs>
        <w:spacing w:after="120" w:line="240" w:lineRule="auto"/>
        <w:ind w:left="0" w:firstLine="709"/>
        <w:contextualSpacing w:val="0"/>
        <w:jc w:val="both"/>
        <w:outlineLvl w:val="0"/>
        <w:rPr>
          <w:rFonts w:ascii="Arial" w:hAnsi="Arial" w:cs="Arial"/>
          <w:b/>
          <w:sz w:val="20"/>
          <w:szCs w:val="20"/>
        </w:rPr>
      </w:pPr>
      <w:r>
        <w:rPr>
          <w:rFonts w:ascii="Arial" w:hAnsi="Arial" w:cs="Arial"/>
          <w:b/>
          <w:sz w:val="20"/>
          <w:szCs w:val="20"/>
        </w:rPr>
        <w:t>Thông điệp gửi hóa đơn thay thế/ điều chỉnh nhiều hóa đơn kèm bảng kê tới cơ quan thuế</w:t>
      </w:r>
    </w:p>
    <w:p w14:paraId="6250FCAF">
      <w:pPr>
        <w:pStyle w:val="46"/>
        <w:tabs>
          <w:tab w:val="left" w:pos="709"/>
        </w:tabs>
        <w:spacing w:after="120" w:line="240" w:lineRule="auto"/>
        <w:contextualSpacing w:val="0"/>
        <w:jc w:val="center"/>
        <w:rPr>
          <w:rFonts w:ascii="Arial" w:hAnsi="Arial" w:cs="Arial"/>
          <w:sz w:val="20"/>
          <w:szCs w:val="20"/>
        </w:rPr>
      </w:pPr>
      <w:r>
        <w:rPr>
          <w:rFonts w:ascii="Arial" w:hAnsi="Arial" w:cs="Arial"/>
          <w:sz w:val="20"/>
          <w:szCs w:val="20"/>
        </w:rPr>
        <w:drawing>
          <wp:inline distT="0" distB="0" distL="0" distR="0">
            <wp:extent cx="4931410" cy="4429125"/>
            <wp:effectExtent l="0" t="0" r="0" b="0"/>
            <wp:docPr id="40"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Hình ảnh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4931410" cy="4429125"/>
                    </a:xfrm>
                    <a:prstGeom prst="rect">
                      <a:avLst/>
                    </a:prstGeom>
                    <a:noFill/>
                    <a:ln>
                      <a:noFill/>
                    </a:ln>
                  </pic:spPr>
                </pic:pic>
              </a:graphicData>
            </a:graphic>
          </wp:inline>
        </w:drawing>
      </w:r>
    </w:p>
    <w:p w14:paraId="57FAA542">
      <w:pPr>
        <w:spacing w:after="120" w:line="240" w:lineRule="auto"/>
        <w:ind w:left="540"/>
        <w:jc w:val="center"/>
        <w:rPr>
          <w:rFonts w:ascii="Arial" w:hAnsi="Arial" w:cs="Arial"/>
          <w:i/>
          <w:sz w:val="20"/>
          <w:szCs w:val="20"/>
        </w:rPr>
      </w:pPr>
      <w:r>
        <w:rPr>
          <w:rFonts w:ascii="Arial" w:hAnsi="Arial" w:cs="Arial"/>
          <w:i/>
          <w:sz w:val="20"/>
          <w:szCs w:val="20"/>
        </w:rPr>
        <w:t>Hình minh họa: Thông điệp gửi hóa đơn thay thế/ điều chỉnh nhiều hóa đơn kèm bảng kê tới cơ quan thuế</w:t>
      </w:r>
    </w:p>
    <w:p w14:paraId="45A2AD18">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Định dạng chung cho thông điệp được mô tả tại Khoản 5 Mục IV Phần I theo Quy định này.</w:t>
      </w:r>
    </w:p>
    <w:p w14:paraId="0CD73C93">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Dữ liệu của hóa đơn thay thế/ điều chỉnh nhiều hóa đơn và bảng kê được đặt bên trong thẻ DLieu của thông điệp.</w:t>
      </w:r>
    </w:p>
    <w:p w14:paraId="383B987D">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Một thông điệp chỉ chứa dữ liệu của một hóa đơn thay thế/điều chỉnh nhiều hóa đơn và bảng kê kèm theo.</w:t>
      </w:r>
    </w:p>
    <w:p w14:paraId="6155B904">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Chi tiết định dạng của hóa đơn mô tả tại Khoản 2 Mục II Phần II theo Quy định này.</w:t>
      </w:r>
    </w:p>
    <w:p w14:paraId="30A7C4D7">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Chi tiết định dạng bảng kê được mô tả tại Khoản 7 Mục III Phần II theo Quy định này.</w:t>
      </w:r>
    </w:p>
    <w:p w14:paraId="2F3745A5">
      <w:pPr>
        <w:pStyle w:val="46"/>
        <w:numPr>
          <w:ilvl w:val="0"/>
          <w:numId w:val="43"/>
        </w:numPr>
        <w:tabs>
          <w:tab w:val="left" w:pos="709"/>
        </w:tabs>
        <w:spacing w:after="120" w:line="240" w:lineRule="auto"/>
        <w:ind w:left="0" w:firstLine="709"/>
        <w:contextualSpacing w:val="0"/>
        <w:jc w:val="both"/>
        <w:outlineLvl w:val="0"/>
        <w:rPr>
          <w:rFonts w:ascii="Arial" w:hAnsi="Arial" w:cs="Arial"/>
          <w:b/>
          <w:sz w:val="20"/>
          <w:szCs w:val="20"/>
        </w:rPr>
      </w:pPr>
      <w:bookmarkStart w:id="50" w:name="_heading=h.lr77z4n7n723" w:colFirst="0" w:colLast="0"/>
      <w:bookmarkEnd w:id="50"/>
      <w:r>
        <w:rPr>
          <w:rFonts w:ascii="Arial" w:hAnsi="Arial" w:cs="Arial"/>
          <w:b/>
          <w:sz w:val="20"/>
          <w:szCs w:val="20"/>
        </w:rPr>
        <w:t>Thông điệp gửi hóa đơn tích hợp biên lai tới cơ quan thuế (hóa đơn không mã)</w:t>
      </w:r>
    </w:p>
    <w:p w14:paraId="7677A71A">
      <w:pPr>
        <w:spacing w:after="120" w:line="240" w:lineRule="auto"/>
        <w:ind w:left="540"/>
        <w:rPr>
          <w:rFonts w:ascii="Arial" w:hAnsi="Arial" w:cs="Arial"/>
          <w:sz w:val="20"/>
          <w:szCs w:val="20"/>
        </w:rPr>
      </w:pPr>
      <w:r>
        <w:rPr>
          <w:rFonts w:ascii="Arial" w:hAnsi="Arial" w:cs="Arial"/>
          <w:sz w:val="20"/>
          <w:szCs w:val="20"/>
        </w:rPr>
        <w:drawing>
          <wp:inline distT="0" distB="0" distL="0" distR="0">
            <wp:extent cx="4926330" cy="3525520"/>
            <wp:effectExtent l="0" t="0" r="0" b="0"/>
            <wp:docPr id="41"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Hình ảnh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4926330" cy="3525520"/>
                    </a:xfrm>
                    <a:prstGeom prst="rect">
                      <a:avLst/>
                    </a:prstGeom>
                    <a:noFill/>
                    <a:ln>
                      <a:noFill/>
                    </a:ln>
                  </pic:spPr>
                </pic:pic>
              </a:graphicData>
            </a:graphic>
          </wp:inline>
        </w:drawing>
      </w:r>
    </w:p>
    <w:p w14:paraId="67527A51">
      <w:pPr>
        <w:spacing w:after="120" w:line="240" w:lineRule="auto"/>
        <w:ind w:left="540"/>
        <w:jc w:val="center"/>
        <w:rPr>
          <w:rFonts w:ascii="Arial" w:hAnsi="Arial" w:cs="Arial"/>
          <w:i/>
          <w:sz w:val="20"/>
          <w:szCs w:val="20"/>
        </w:rPr>
      </w:pPr>
      <w:r>
        <w:rPr>
          <w:rFonts w:ascii="Arial" w:hAnsi="Arial" w:cs="Arial"/>
          <w:i/>
          <w:sz w:val="20"/>
          <w:szCs w:val="20"/>
        </w:rPr>
        <w:t>Hình minh họa: Thông điệp gửi hóa đơn tích hợp biên lai tới cơ quan thuế</w:t>
      </w:r>
    </w:p>
    <w:p w14:paraId="622B6897">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Định dạng chung cho thông điệp được mô tả tại Khoản 5 Mục IV Phần I theo Quy định này.</w:t>
      </w:r>
    </w:p>
    <w:p w14:paraId="365849AA">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Dữ liệu của hóa đơn tích hợp biên lai được đặt bên trong thẻ DLieu của thông điệp.</w:t>
      </w:r>
    </w:p>
    <w:p w14:paraId="740ECC4E">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Một thông điệp chỉ chứa dữ liệu của một hóa đơn tích hợp biên lai.</w:t>
      </w:r>
    </w:p>
    <w:p w14:paraId="76C0CC76">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Chi tiết định dạng của hóa đơn tích hợp biên lai thu thuế, phí, lệ phí được mô tả tại Khoản 2 Mục II Phần II theo Quy định này.</w:t>
      </w:r>
    </w:p>
    <w:p w14:paraId="5D70BC15">
      <w:pPr>
        <w:pStyle w:val="46"/>
        <w:numPr>
          <w:ilvl w:val="0"/>
          <w:numId w:val="43"/>
        </w:numPr>
        <w:tabs>
          <w:tab w:val="left" w:pos="709"/>
        </w:tabs>
        <w:spacing w:after="120" w:line="240" w:lineRule="auto"/>
        <w:ind w:left="0" w:firstLine="709"/>
        <w:contextualSpacing w:val="0"/>
        <w:jc w:val="both"/>
        <w:outlineLvl w:val="0"/>
        <w:rPr>
          <w:rFonts w:ascii="Arial" w:hAnsi="Arial" w:cs="Arial"/>
          <w:b/>
          <w:bCs/>
          <w:sz w:val="20"/>
          <w:szCs w:val="20"/>
        </w:rPr>
      </w:pPr>
      <w:r>
        <w:rPr>
          <w:rFonts w:ascii="Arial" w:hAnsi="Arial" w:cs="Arial"/>
          <w:b/>
          <w:bCs/>
          <w:sz w:val="20"/>
          <w:szCs w:val="20"/>
        </w:rPr>
        <w:t>Thông điệp chuyển hóa đơn kèm phiếu tổng hợp doanh thu casino 01/TH-DT đến Cơ quan thuế</w:t>
      </w:r>
    </w:p>
    <w:p w14:paraId="48EC5D27">
      <w:pPr>
        <w:spacing w:after="120" w:line="240" w:lineRule="auto"/>
        <w:jc w:val="center"/>
        <w:rPr>
          <w:rFonts w:ascii="Arial" w:hAnsi="Arial" w:cs="Arial"/>
          <w:sz w:val="20"/>
          <w:szCs w:val="20"/>
        </w:rPr>
      </w:pPr>
      <w:r>
        <w:rPr>
          <w:rFonts w:ascii="Arial" w:hAnsi="Arial" w:cs="Arial"/>
          <w:sz w:val="20"/>
          <w:szCs w:val="20"/>
        </w:rPr>
        <w:drawing>
          <wp:inline distT="0" distB="0" distL="0" distR="0">
            <wp:extent cx="5761355" cy="4582795"/>
            <wp:effectExtent l="0" t="0" r="0" b="0"/>
            <wp:docPr id="42"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Hình ảnh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a:xfrm>
                      <a:off x="0" y="0"/>
                      <a:ext cx="5761355" cy="4582795"/>
                    </a:xfrm>
                    <a:prstGeom prst="rect">
                      <a:avLst/>
                    </a:prstGeom>
                    <a:noFill/>
                    <a:ln>
                      <a:noFill/>
                    </a:ln>
                  </pic:spPr>
                </pic:pic>
              </a:graphicData>
            </a:graphic>
          </wp:inline>
        </w:drawing>
      </w:r>
    </w:p>
    <w:p w14:paraId="2EBE6DBF">
      <w:pPr>
        <w:spacing w:after="120" w:line="240" w:lineRule="auto"/>
        <w:ind w:left="540"/>
        <w:jc w:val="center"/>
        <w:rPr>
          <w:rFonts w:ascii="Arial" w:hAnsi="Arial" w:cs="Arial"/>
          <w:i/>
          <w:sz w:val="20"/>
          <w:szCs w:val="20"/>
        </w:rPr>
      </w:pPr>
    </w:p>
    <w:p w14:paraId="5A85044A">
      <w:pPr>
        <w:spacing w:after="120" w:line="240" w:lineRule="auto"/>
        <w:ind w:left="540"/>
        <w:jc w:val="center"/>
        <w:rPr>
          <w:rFonts w:ascii="Arial" w:hAnsi="Arial" w:cs="Arial"/>
          <w:i/>
          <w:sz w:val="20"/>
          <w:szCs w:val="20"/>
        </w:rPr>
      </w:pPr>
      <w:r>
        <w:rPr>
          <w:rFonts w:ascii="Arial" w:hAnsi="Arial" w:cs="Arial"/>
          <w:i/>
          <w:sz w:val="20"/>
          <w:szCs w:val="20"/>
        </w:rPr>
        <w:t>Hình minh họa: Thông điệp gửi hóa đơn kèm phiếu tổng hợp doanh thu casino đến cơ quan Thuế</w:t>
      </w:r>
    </w:p>
    <w:p w14:paraId="3C0264CC">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Định dạng chung cho thông điệp được mô tả tại Khoản 5 Mục IV Phần I theo Quy định này.</w:t>
      </w:r>
    </w:p>
    <w:p w14:paraId="42E1BEC0">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Dữ liệu của hóa đơn và phiếu tổng hợp doanh thu casino được đặt bên trong thẻ DLieu của thông điệp.</w:t>
      </w:r>
    </w:p>
    <w:p w14:paraId="695FA104">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Một thông điệp chỉ chứa dữ liệu của một hóa đơn và phiếu tổng hợp doanh thu kèm theo.</w:t>
      </w:r>
    </w:p>
    <w:p w14:paraId="14B10B6B">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Chi tiết định dạng của hóa đơn được mô tả tại Khoản 2 Mục II Phần II theo Quy định này.</w:t>
      </w:r>
    </w:p>
    <w:p w14:paraId="670FD01A">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Chi tiết định dạng của phiếu tổng hợp doanh thu được mô tả tại Khoản 2 Mục II Phần II theo Quy định này.</w:t>
      </w:r>
    </w:p>
    <w:p w14:paraId="64AF532E">
      <w:pPr>
        <w:pStyle w:val="46"/>
        <w:numPr>
          <w:ilvl w:val="0"/>
          <w:numId w:val="13"/>
        </w:numPr>
        <w:tabs>
          <w:tab w:val="left" w:pos="1134"/>
        </w:tabs>
        <w:spacing w:after="120" w:line="240" w:lineRule="auto"/>
        <w:ind w:left="0" w:firstLine="720"/>
        <w:contextualSpacing w:val="0"/>
        <w:jc w:val="both"/>
        <w:outlineLvl w:val="0"/>
        <w:rPr>
          <w:rFonts w:ascii="Arial" w:hAnsi="Arial" w:cs="Arial"/>
          <w:b/>
          <w:sz w:val="20"/>
          <w:szCs w:val="20"/>
        </w:rPr>
      </w:pPr>
      <w:bookmarkStart w:id="51" w:name="_Toc33514099"/>
      <w:r>
        <w:rPr>
          <w:rFonts w:ascii="Arial" w:hAnsi="Arial" w:cs="Arial"/>
          <w:b/>
          <w:sz w:val="20"/>
          <w:szCs w:val="20"/>
        </w:rPr>
        <w:t xml:space="preserve">Các thành phần dữ liệu áp dụng cho nghiệp vụ xử lý hóa đơn có sai sót </w:t>
      </w:r>
      <w:bookmarkEnd w:id="51"/>
    </w:p>
    <w:p w14:paraId="3516EE78">
      <w:pPr>
        <w:pStyle w:val="46"/>
        <w:numPr>
          <w:ilvl w:val="0"/>
          <w:numId w:val="48"/>
        </w:numPr>
        <w:tabs>
          <w:tab w:val="left" w:pos="284"/>
          <w:tab w:val="left" w:pos="709"/>
        </w:tabs>
        <w:spacing w:after="120" w:line="240" w:lineRule="auto"/>
        <w:ind w:left="0" w:firstLine="709"/>
        <w:contextualSpacing w:val="0"/>
        <w:jc w:val="both"/>
        <w:outlineLvl w:val="0"/>
        <w:rPr>
          <w:rFonts w:ascii="Arial" w:hAnsi="Arial" w:cs="Arial"/>
          <w:b/>
          <w:sz w:val="20"/>
          <w:szCs w:val="20"/>
        </w:rPr>
      </w:pPr>
      <w:bookmarkStart w:id="52" w:name="_Toc33514100"/>
      <w:r>
        <w:rPr>
          <w:rFonts w:ascii="Arial" w:hAnsi="Arial" w:cs="Arial"/>
          <w:b/>
          <w:sz w:val="20"/>
          <w:szCs w:val="20"/>
        </w:rPr>
        <w:t xml:space="preserve">Định dạng dữ liệu </w:t>
      </w:r>
      <w:bookmarkEnd w:id="52"/>
      <w:r>
        <w:rPr>
          <w:rFonts w:ascii="Arial" w:hAnsi="Arial" w:cs="Arial"/>
          <w:b/>
          <w:sz w:val="20"/>
          <w:szCs w:val="20"/>
        </w:rPr>
        <w:t xml:space="preserve">thông báo hóa đơn điện tử có sai sót </w:t>
      </w:r>
    </w:p>
    <w:p w14:paraId="4BC73481">
      <w:pPr>
        <w:pStyle w:val="46"/>
        <w:numPr>
          <w:ilvl w:val="0"/>
          <w:numId w:val="49"/>
        </w:numPr>
        <w:tabs>
          <w:tab w:val="left" w:pos="993"/>
        </w:tabs>
        <w:spacing w:after="120" w:line="240" w:lineRule="auto"/>
        <w:ind w:left="0" w:firstLine="709"/>
        <w:contextualSpacing w:val="0"/>
        <w:rPr>
          <w:rFonts w:ascii="Arial" w:hAnsi="Arial" w:cs="Arial"/>
          <w:sz w:val="20"/>
          <w:szCs w:val="20"/>
        </w:rPr>
      </w:pPr>
      <w:r>
        <w:rPr>
          <w:rFonts w:ascii="Arial" w:hAnsi="Arial" w:cs="Arial"/>
          <w:sz w:val="20"/>
          <w:szCs w:val="20"/>
        </w:rPr>
        <w:t>Định dạng của một thông báo hóa đơn điện tử có sai sót:</w:t>
      </w:r>
    </w:p>
    <w:p w14:paraId="34361A92">
      <w:pPr>
        <w:keepNext/>
        <w:spacing w:after="120" w:line="240" w:lineRule="auto"/>
        <w:jc w:val="center"/>
        <w:rPr>
          <w:rFonts w:ascii="Arial" w:hAnsi="Arial" w:cs="Arial"/>
          <w:sz w:val="20"/>
          <w:szCs w:val="20"/>
        </w:rPr>
      </w:pPr>
      <w:r>
        <w:rPr>
          <w:rFonts w:ascii="Arial" w:hAnsi="Arial" w:cs="Arial"/>
          <w:b/>
          <w:bCs/>
          <w:sz w:val="20"/>
          <w:szCs w:val="20"/>
        </w:rPr>
        <w:drawing>
          <wp:inline distT="0" distB="0" distL="0" distR="0">
            <wp:extent cx="4876800" cy="5105400"/>
            <wp:effectExtent l="0" t="0" r="0" b="0"/>
            <wp:docPr id="1333875150" name="Picture 1" descr="A diagram of a computer program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875150" name="Picture 1" descr="A diagram of a computer program  AI-generated content may be incorrect."/>
                    <pic:cNvPicPr>
                      <a:picLocks noChangeAspect="1"/>
                    </pic:cNvPicPr>
                  </pic:nvPicPr>
                  <pic:blipFill>
                    <a:blip r:embed="rId50"/>
                    <a:stretch>
                      <a:fillRect/>
                    </a:stretch>
                  </pic:blipFill>
                  <pic:spPr>
                    <a:xfrm>
                      <a:off x="0" y="0"/>
                      <a:ext cx="4876800" cy="5105400"/>
                    </a:xfrm>
                    <a:prstGeom prst="rect">
                      <a:avLst/>
                    </a:prstGeom>
                  </pic:spPr>
                </pic:pic>
              </a:graphicData>
            </a:graphic>
          </wp:inline>
        </w:drawing>
      </w:r>
    </w:p>
    <w:p w14:paraId="1AA6277C">
      <w:pPr>
        <w:pStyle w:val="16"/>
        <w:spacing w:after="120"/>
        <w:jc w:val="center"/>
        <w:rPr>
          <w:rFonts w:ascii="Arial" w:hAnsi="Arial" w:cs="Arial"/>
          <w:color w:val="auto"/>
          <w:sz w:val="20"/>
          <w:szCs w:val="20"/>
        </w:rPr>
      </w:pPr>
      <w:r>
        <w:rPr>
          <w:rFonts w:ascii="Arial" w:hAnsi="Arial" w:cs="Arial"/>
          <w:color w:val="auto"/>
          <w:sz w:val="20"/>
          <w:szCs w:val="20"/>
        </w:rPr>
        <w:t>Hình minh họa: Định dạng dữ liệu Thông báo hóa đơn điện</w:t>
      </w:r>
      <w:r>
        <w:rPr>
          <w:rFonts w:ascii="Arial" w:hAnsi="Arial" w:cs="Arial"/>
          <w:color w:val="auto"/>
          <w:sz w:val="20"/>
          <w:szCs w:val="20"/>
          <w:lang w:val="vi-VN"/>
        </w:rPr>
        <w:t xml:space="preserve"> tử </w:t>
      </w:r>
      <w:r>
        <w:rPr>
          <w:rFonts w:ascii="Arial" w:hAnsi="Arial" w:cs="Arial"/>
          <w:color w:val="auto"/>
          <w:sz w:val="20"/>
          <w:szCs w:val="20"/>
        </w:rPr>
        <w:t>có sai sót</w:t>
      </w:r>
    </w:p>
    <w:p w14:paraId="73458EB8">
      <w:pPr>
        <w:pStyle w:val="46"/>
        <w:numPr>
          <w:ilvl w:val="0"/>
          <w:numId w:val="49"/>
        </w:numPr>
        <w:tabs>
          <w:tab w:val="left" w:pos="993"/>
        </w:tabs>
        <w:spacing w:after="120" w:line="240" w:lineRule="auto"/>
        <w:ind w:left="0" w:firstLine="709"/>
        <w:contextualSpacing w:val="0"/>
        <w:rPr>
          <w:rFonts w:ascii="Arial" w:hAnsi="Arial" w:cs="Arial"/>
          <w:sz w:val="20"/>
          <w:szCs w:val="20"/>
        </w:rPr>
      </w:pPr>
      <w:r>
        <w:rPr>
          <w:rFonts w:ascii="Arial" w:hAnsi="Arial" w:cs="Arial"/>
          <w:sz w:val="20"/>
          <w:szCs w:val="20"/>
        </w:rPr>
        <w:t>Định dạng chi tiết được mô tả tại bảng dưới đây:</w:t>
      </w:r>
      <w:r>
        <w:rPr>
          <w:rFonts w:ascii="Arial" w:hAnsi="Arial" w:cs="Arial"/>
          <w:sz w:val="20"/>
          <w:szCs w:val="20"/>
        </w:rPr>
        <w:tab/>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3"/>
        <w:gridCol w:w="1469"/>
        <w:gridCol w:w="1068"/>
        <w:gridCol w:w="1672"/>
        <w:gridCol w:w="1450"/>
        <w:gridCol w:w="1934"/>
      </w:tblGrid>
      <w:tr w14:paraId="2DE97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blHeader/>
        </w:trPr>
        <w:tc>
          <w:tcPr>
            <w:tcW w:w="885" w:type="pct"/>
            <w:tcMar>
              <w:left w:w="100" w:type="dxa"/>
              <w:right w:w="100" w:type="dxa"/>
            </w:tcMar>
            <w:vAlign w:val="center"/>
          </w:tcPr>
          <w:p w14:paraId="4E811E68">
            <w:pPr>
              <w:spacing w:after="120" w:line="240" w:lineRule="auto"/>
              <w:jc w:val="center"/>
              <w:rPr>
                <w:rFonts w:ascii="Arial" w:hAnsi="Arial" w:cs="Arial"/>
                <w:sz w:val="20"/>
                <w:szCs w:val="20"/>
              </w:rPr>
            </w:pPr>
            <w:r>
              <w:rPr>
                <w:rFonts w:ascii="Arial" w:hAnsi="Arial" w:cs="Arial"/>
                <w:b/>
                <w:sz w:val="20"/>
                <w:szCs w:val="20"/>
              </w:rPr>
              <w:t>Tên chỉ tiêu</w:t>
            </w:r>
          </w:p>
        </w:tc>
        <w:tc>
          <w:tcPr>
            <w:tcW w:w="796" w:type="pct"/>
            <w:tcMar>
              <w:left w:w="100" w:type="dxa"/>
              <w:right w:w="100" w:type="dxa"/>
            </w:tcMar>
            <w:vAlign w:val="center"/>
          </w:tcPr>
          <w:p w14:paraId="4A785578">
            <w:pPr>
              <w:spacing w:after="120" w:line="240" w:lineRule="auto"/>
              <w:jc w:val="center"/>
              <w:rPr>
                <w:rFonts w:ascii="Arial" w:hAnsi="Arial" w:cs="Arial"/>
                <w:sz w:val="20"/>
                <w:szCs w:val="20"/>
              </w:rPr>
            </w:pPr>
            <w:r>
              <w:rPr>
                <w:rFonts w:ascii="Arial" w:hAnsi="Arial" w:cs="Arial"/>
                <w:b/>
                <w:sz w:val="20"/>
                <w:szCs w:val="20"/>
              </w:rPr>
              <w:t>Tên thẻ</w:t>
            </w:r>
          </w:p>
        </w:tc>
        <w:tc>
          <w:tcPr>
            <w:tcW w:w="579" w:type="pct"/>
            <w:tcMar>
              <w:left w:w="100" w:type="dxa"/>
              <w:right w:w="100" w:type="dxa"/>
            </w:tcMar>
            <w:vAlign w:val="center"/>
          </w:tcPr>
          <w:p w14:paraId="0573C6B2">
            <w:pPr>
              <w:spacing w:after="120" w:line="240" w:lineRule="auto"/>
              <w:jc w:val="center"/>
              <w:rPr>
                <w:rFonts w:ascii="Arial" w:hAnsi="Arial" w:cs="Arial"/>
                <w:sz w:val="20"/>
                <w:szCs w:val="20"/>
              </w:rPr>
            </w:pPr>
            <w:r>
              <w:rPr>
                <w:rFonts w:ascii="Arial" w:hAnsi="Arial" w:cs="Arial"/>
                <w:b/>
                <w:sz w:val="20"/>
                <w:szCs w:val="20"/>
              </w:rPr>
              <w:t>Độ dài tối đa</w:t>
            </w:r>
          </w:p>
        </w:tc>
        <w:tc>
          <w:tcPr>
            <w:tcW w:w="906" w:type="pct"/>
            <w:tcMar>
              <w:left w:w="100" w:type="dxa"/>
              <w:right w:w="100" w:type="dxa"/>
            </w:tcMar>
            <w:vAlign w:val="center"/>
          </w:tcPr>
          <w:p w14:paraId="459A55EF">
            <w:pPr>
              <w:spacing w:after="120" w:line="240" w:lineRule="auto"/>
              <w:jc w:val="center"/>
              <w:rPr>
                <w:rFonts w:ascii="Arial" w:hAnsi="Arial" w:cs="Arial"/>
                <w:sz w:val="20"/>
                <w:szCs w:val="20"/>
              </w:rPr>
            </w:pPr>
            <w:r>
              <w:rPr>
                <w:rFonts w:ascii="Arial" w:hAnsi="Arial" w:cs="Arial"/>
                <w:b/>
                <w:sz w:val="20"/>
                <w:szCs w:val="20"/>
              </w:rPr>
              <w:t>Kiểu dữ liệu</w:t>
            </w:r>
          </w:p>
        </w:tc>
        <w:tc>
          <w:tcPr>
            <w:tcW w:w="786" w:type="pct"/>
            <w:tcMar>
              <w:left w:w="100" w:type="dxa"/>
              <w:right w:w="100" w:type="dxa"/>
            </w:tcMar>
            <w:vAlign w:val="center"/>
          </w:tcPr>
          <w:p w14:paraId="4CDF7F4D">
            <w:pPr>
              <w:spacing w:after="120" w:line="240" w:lineRule="auto"/>
              <w:jc w:val="center"/>
              <w:rPr>
                <w:rFonts w:ascii="Arial" w:hAnsi="Arial" w:cs="Arial"/>
                <w:sz w:val="20"/>
                <w:szCs w:val="20"/>
              </w:rPr>
            </w:pPr>
            <w:r>
              <w:rPr>
                <w:rFonts w:ascii="Arial" w:hAnsi="Arial" w:cs="Arial"/>
                <w:b/>
                <w:sz w:val="20"/>
                <w:szCs w:val="20"/>
              </w:rPr>
              <w:t>Ràng buộc</w:t>
            </w:r>
          </w:p>
        </w:tc>
        <w:tc>
          <w:tcPr>
            <w:tcW w:w="1047" w:type="pct"/>
            <w:tcMar>
              <w:left w:w="100" w:type="dxa"/>
              <w:right w:w="100" w:type="dxa"/>
            </w:tcMar>
            <w:vAlign w:val="center"/>
          </w:tcPr>
          <w:p w14:paraId="35237FC5">
            <w:pPr>
              <w:spacing w:after="120" w:line="240" w:lineRule="auto"/>
              <w:jc w:val="center"/>
              <w:rPr>
                <w:rFonts w:ascii="Arial" w:hAnsi="Arial" w:cs="Arial"/>
                <w:sz w:val="20"/>
                <w:szCs w:val="20"/>
              </w:rPr>
            </w:pPr>
            <w:r>
              <w:rPr>
                <w:rFonts w:ascii="Arial" w:hAnsi="Arial" w:cs="Arial"/>
                <w:b/>
                <w:sz w:val="20"/>
                <w:szCs w:val="20"/>
              </w:rPr>
              <w:t>Tham khảo</w:t>
            </w:r>
          </w:p>
        </w:tc>
      </w:tr>
      <w:tr w14:paraId="489BE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trPr>
        <w:tc>
          <w:tcPr>
            <w:tcW w:w="5000" w:type="pct"/>
            <w:gridSpan w:val="6"/>
            <w:tcMar>
              <w:left w:w="100" w:type="dxa"/>
              <w:right w:w="100" w:type="dxa"/>
            </w:tcMar>
          </w:tcPr>
          <w:p w14:paraId="70961476">
            <w:pPr>
              <w:spacing w:after="120" w:line="240" w:lineRule="auto"/>
              <w:jc w:val="both"/>
              <w:rPr>
                <w:rFonts w:ascii="Arial" w:hAnsi="Arial" w:cs="Arial"/>
                <w:sz w:val="20"/>
                <w:szCs w:val="20"/>
              </w:rPr>
            </w:pPr>
            <w:r>
              <w:rPr>
                <w:rFonts w:ascii="Arial" w:hAnsi="Arial" w:cs="Arial"/>
                <w:b/>
                <w:sz w:val="20"/>
                <w:szCs w:val="20"/>
              </w:rPr>
              <w:t>Thẻ TBao chứa dữ liệu thông báo hóa đơn điện tử có sai sót bao gồm: Thông tin chung của NNT, danh sách hóa đơn sai sót và chữ ký số của NNT</w:t>
            </w:r>
          </w:p>
        </w:tc>
      </w:tr>
      <w:tr w14:paraId="0219B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5000" w:type="pct"/>
            <w:gridSpan w:val="6"/>
            <w:tcMar>
              <w:left w:w="100" w:type="dxa"/>
              <w:right w:w="100" w:type="dxa"/>
            </w:tcMar>
          </w:tcPr>
          <w:p w14:paraId="2083F9FA">
            <w:pPr>
              <w:spacing w:after="120" w:line="240" w:lineRule="auto"/>
              <w:jc w:val="both"/>
              <w:rPr>
                <w:rFonts w:ascii="Arial" w:hAnsi="Arial" w:cs="Arial"/>
                <w:sz w:val="20"/>
                <w:szCs w:val="20"/>
              </w:rPr>
            </w:pPr>
            <w:r>
              <w:rPr>
                <w:rFonts w:ascii="Arial" w:hAnsi="Arial" w:cs="Arial"/>
                <w:b/>
                <w:sz w:val="20"/>
                <w:szCs w:val="20"/>
              </w:rPr>
              <w:t>Thẻ TBao\DLTBao chứa dữ liệu thông báo hóa đơn điện tử có sai sót, trong đó bao gồm các thông tin của NNT, danh sách các hóa đơn có sai sót</w:t>
            </w:r>
          </w:p>
        </w:tc>
      </w:tr>
      <w:tr w14:paraId="39B9E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trPr>
        <w:tc>
          <w:tcPr>
            <w:tcW w:w="885" w:type="pct"/>
            <w:tcMar>
              <w:left w:w="100" w:type="dxa"/>
              <w:right w:w="100" w:type="dxa"/>
            </w:tcMar>
          </w:tcPr>
          <w:p w14:paraId="2ED277D2">
            <w:pPr>
              <w:spacing w:after="120" w:line="240" w:lineRule="auto"/>
              <w:rPr>
                <w:rFonts w:ascii="Arial" w:hAnsi="Arial" w:cs="Arial"/>
                <w:sz w:val="20"/>
                <w:szCs w:val="20"/>
              </w:rPr>
            </w:pPr>
            <w:r>
              <w:rPr>
                <w:rFonts w:ascii="Arial" w:hAnsi="Arial" w:cs="Arial"/>
                <w:sz w:val="20"/>
                <w:szCs w:val="20"/>
              </w:rPr>
              <w:t>Phiên bản của thông điệp (trong Quy định này có giá trị là 2.1.1)</w:t>
            </w:r>
          </w:p>
        </w:tc>
        <w:tc>
          <w:tcPr>
            <w:tcW w:w="796" w:type="pct"/>
            <w:tcMar>
              <w:left w:w="100" w:type="dxa"/>
              <w:right w:w="100" w:type="dxa"/>
            </w:tcMar>
          </w:tcPr>
          <w:p w14:paraId="5B4B8E1A">
            <w:pPr>
              <w:spacing w:after="120" w:line="240" w:lineRule="auto"/>
              <w:rPr>
                <w:rFonts w:ascii="Arial" w:hAnsi="Arial" w:cs="Arial"/>
                <w:sz w:val="20"/>
                <w:szCs w:val="20"/>
              </w:rPr>
            </w:pPr>
            <w:r>
              <w:rPr>
                <w:rFonts w:ascii="Arial" w:hAnsi="Arial" w:cs="Arial"/>
                <w:sz w:val="20"/>
                <w:szCs w:val="20"/>
              </w:rPr>
              <w:t>PBan</w:t>
            </w:r>
          </w:p>
        </w:tc>
        <w:tc>
          <w:tcPr>
            <w:tcW w:w="579" w:type="pct"/>
            <w:tcMar>
              <w:left w:w="100" w:type="dxa"/>
              <w:right w:w="100" w:type="dxa"/>
            </w:tcMar>
          </w:tcPr>
          <w:p w14:paraId="7C9771FA">
            <w:pPr>
              <w:spacing w:after="120" w:line="240" w:lineRule="auto"/>
              <w:jc w:val="center"/>
              <w:rPr>
                <w:rFonts w:ascii="Arial" w:hAnsi="Arial" w:cs="Arial"/>
                <w:sz w:val="20"/>
                <w:szCs w:val="20"/>
              </w:rPr>
            </w:pPr>
            <w:r>
              <w:rPr>
                <w:rFonts w:ascii="Arial" w:hAnsi="Arial" w:cs="Arial"/>
                <w:sz w:val="20"/>
                <w:szCs w:val="20"/>
              </w:rPr>
              <w:t>6</w:t>
            </w:r>
          </w:p>
        </w:tc>
        <w:tc>
          <w:tcPr>
            <w:tcW w:w="906" w:type="pct"/>
            <w:tcMar>
              <w:left w:w="100" w:type="dxa"/>
              <w:right w:w="100" w:type="dxa"/>
            </w:tcMar>
          </w:tcPr>
          <w:p w14:paraId="58FC91A9">
            <w:pPr>
              <w:spacing w:after="120" w:line="240" w:lineRule="auto"/>
              <w:jc w:val="center"/>
              <w:rPr>
                <w:rFonts w:ascii="Arial" w:hAnsi="Arial" w:cs="Arial"/>
                <w:sz w:val="20"/>
                <w:szCs w:val="20"/>
              </w:rPr>
            </w:pPr>
            <w:r>
              <w:rPr>
                <w:rFonts w:ascii="Arial" w:hAnsi="Arial" w:cs="Arial"/>
                <w:sz w:val="20"/>
                <w:szCs w:val="20"/>
              </w:rPr>
              <w:t>Chuỗi ký tự</w:t>
            </w:r>
          </w:p>
        </w:tc>
        <w:tc>
          <w:tcPr>
            <w:tcW w:w="786" w:type="pct"/>
            <w:tcMar>
              <w:left w:w="100" w:type="dxa"/>
              <w:right w:w="100" w:type="dxa"/>
            </w:tcMar>
          </w:tcPr>
          <w:p w14:paraId="6C6CD463">
            <w:pPr>
              <w:spacing w:after="120" w:line="240" w:lineRule="auto"/>
              <w:jc w:val="center"/>
              <w:rPr>
                <w:rFonts w:ascii="Arial" w:hAnsi="Arial" w:cs="Arial"/>
                <w:sz w:val="20"/>
                <w:szCs w:val="20"/>
              </w:rPr>
            </w:pPr>
            <w:r>
              <w:rPr>
                <w:rFonts w:ascii="Arial" w:hAnsi="Arial" w:cs="Arial"/>
                <w:sz w:val="20"/>
                <w:szCs w:val="20"/>
              </w:rPr>
              <w:t>Bắt buộc</w:t>
            </w:r>
          </w:p>
        </w:tc>
        <w:tc>
          <w:tcPr>
            <w:tcW w:w="1047" w:type="pct"/>
            <w:tcMar>
              <w:left w:w="100" w:type="dxa"/>
              <w:right w:w="100" w:type="dxa"/>
            </w:tcMar>
          </w:tcPr>
          <w:p w14:paraId="261CCB8F">
            <w:pPr>
              <w:spacing w:after="120" w:line="240" w:lineRule="auto"/>
              <w:jc w:val="center"/>
              <w:rPr>
                <w:rFonts w:ascii="Arial" w:hAnsi="Arial" w:cs="Arial"/>
                <w:sz w:val="20"/>
                <w:szCs w:val="20"/>
              </w:rPr>
            </w:pPr>
          </w:p>
        </w:tc>
      </w:tr>
      <w:tr w14:paraId="3D743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7" w:hRule="atLeast"/>
        </w:trPr>
        <w:tc>
          <w:tcPr>
            <w:tcW w:w="885" w:type="pct"/>
            <w:tcMar>
              <w:left w:w="100" w:type="dxa"/>
              <w:right w:w="100" w:type="dxa"/>
            </w:tcMar>
          </w:tcPr>
          <w:p w14:paraId="2CFFEEF5">
            <w:pPr>
              <w:spacing w:after="120" w:line="240" w:lineRule="auto"/>
              <w:rPr>
                <w:rFonts w:ascii="Arial" w:hAnsi="Arial" w:cs="Arial"/>
                <w:sz w:val="20"/>
                <w:szCs w:val="20"/>
              </w:rPr>
            </w:pPr>
            <w:r>
              <w:rPr>
                <w:rFonts w:ascii="Arial" w:hAnsi="Arial" w:cs="Arial"/>
                <w:sz w:val="20"/>
                <w:szCs w:val="20"/>
              </w:rPr>
              <w:t>Mẫu số (Mẫu số thông báo)</w:t>
            </w:r>
          </w:p>
        </w:tc>
        <w:tc>
          <w:tcPr>
            <w:tcW w:w="796" w:type="pct"/>
            <w:tcMar>
              <w:left w:w="100" w:type="dxa"/>
              <w:right w:w="100" w:type="dxa"/>
            </w:tcMar>
          </w:tcPr>
          <w:p w14:paraId="717EFEE6">
            <w:pPr>
              <w:spacing w:after="120" w:line="240" w:lineRule="auto"/>
              <w:rPr>
                <w:rFonts w:ascii="Arial" w:hAnsi="Arial" w:cs="Arial"/>
                <w:sz w:val="20"/>
                <w:szCs w:val="20"/>
              </w:rPr>
            </w:pPr>
            <w:r>
              <w:rPr>
                <w:rFonts w:ascii="Arial" w:hAnsi="Arial" w:cs="Arial"/>
                <w:sz w:val="20"/>
                <w:szCs w:val="20"/>
              </w:rPr>
              <w:t>MSo</w:t>
            </w:r>
          </w:p>
        </w:tc>
        <w:tc>
          <w:tcPr>
            <w:tcW w:w="579" w:type="pct"/>
            <w:tcMar>
              <w:left w:w="100" w:type="dxa"/>
              <w:right w:w="100" w:type="dxa"/>
            </w:tcMar>
          </w:tcPr>
          <w:p w14:paraId="3005ABDA">
            <w:pPr>
              <w:spacing w:after="120" w:line="240" w:lineRule="auto"/>
              <w:jc w:val="center"/>
              <w:rPr>
                <w:rFonts w:ascii="Arial" w:hAnsi="Arial" w:cs="Arial"/>
                <w:sz w:val="20"/>
                <w:szCs w:val="20"/>
              </w:rPr>
            </w:pPr>
            <w:r>
              <w:rPr>
                <w:rFonts w:ascii="Arial" w:hAnsi="Arial" w:cs="Arial"/>
                <w:sz w:val="20"/>
                <w:szCs w:val="20"/>
              </w:rPr>
              <w:t>15</w:t>
            </w:r>
          </w:p>
        </w:tc>
        <w:tc>
          <w:tcPr>
            <w:tcW w:w="906" w:type="pct"/>
            <w:tcMar>
              <w:left w:w="100" w:type="dxa"/>
              <w:right w:w="100" w:type="dxa"/>
            </w:tcMar>
          </w:tcPr>
          <w:p w14:paraId="649E8C0E">
            <w:pPr>
              <w:spacing w:after="120" w:line="240" w:lineRule="auto"/>
              <w:jc w:val="center"/>
              <w:rPr>
                <w:rFonts w:ascii="Arial" w:hAnsi="Arial" w:cs="Arial"/>
                <w:sz w:val="20"/>
                <w:szCs w:val="20"/>
              </w:rPr>
            </w:pPr>
            <w:r>
              <w:rPr>
                <w:rFonts w:ascii="Arial" w:hAnsi="Arial" w:cs="Arial"/>
                <w:sz w:val="20"/>
                <w:szCs w:val="20"/>
              </w:rPr>
              <w:t>Chuỗi ký tự (Chi tiết tại Phụ lục VIII Quy định này)</w:t>
            </w:r>
          </w:p>
        </w:tc>
        <w:tc>
          <w:tcPr>
            <w:tcW w:w="786" w:type="pct"/>
            <w:tcMar>
              <w:left w:w="100" w:type="dxa"/>
              <w:right w:w="100" w:type="dxa"/>
            </w:tcMar>
          </w:tcPr>
          <w:p w14:paraId="316FE854">
            <w:pPr>
              <w:spacing w:after="120" w:line="240" w:lineRule="auto"/>
              <w:jc w:val="center"/>
              <w:rPr>
                <w:rFonts w:ascii="Arial" w:hAnsi="Arial" w:cs="Arial"/>
                <w:sz w:val="20"/>
                <w:szCs w:val="20"/>
              </w:rPr>
            </w:pPr>
            <w:r>
              <w:rPr>
                <w:rFonts w:ascii="Arial" w:hAnsi="Arial" w:cs="Arial"/>
                <w:sz w:val="20"/>
                <w:szCs w:val="20"/>
              </w:rPr>
              <w:t>Bắt buộc</w:t>
            </w:r>
          </w:p>
        </w:tc>
        <w:tc>
          <w:tcPr>
            <w:tcW w:w="1047" w:type="pct"/>
            <w:tcMar>
              <w:left w:w="100" w:type="dxa"/>
              <w:right w:w="100" w:type="dxa"/>
            </w:tcMar>
          </w:tcPr>
          <w:p w14:paraId="2D309FEE">
            <w:pPr>
              <w:spacing w:after="120" w:line="240" w:lineRule="auto"/>
              <w:jc w:val="center"/>
              <w:rPr>
                <w:rFonts w:ascii="Arial" w:hAnsi="Arial" w:cs="Arial"/>
                <w:sz w:val="20"/>
                <w:szCs w:val="20"/>
              </w:rPr>
            </w:pPr>
            <w:r>
              <w:rPr>
                <w:rFonts w:ascii="Arial" w:hAnsi="Arial" w:cs="Arial"/>
                <w:sz w:val="20"/>
                <w:szCs w:val="20"/>
              </w:rPr>
              <w:t xml:space="preserve"> </w:t>
            </w:r>
          </w:p>
        </w:tc>
      </w:tr>
      <w:tr w14:paraId="0B91D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885" w:type="pct"/>
            <w:tcMar>
              <w:left w:w="100" w:type="dxa"/>
              <w:right w:w="100" w:type="dxa"/>
            </w:tcMar>
          </w:tcPr>
          <w:p w14:paraId="2E6AA2F8">
            <w:pPr>
              <w:spacing w:after="120" w:line="240" w:lineRule="auto"/>
              <w:rPr>
                <w:rFonts w:ascii="Arial" w:hAnsi="Arial" w:cs="Arial"/>
                <w:sz w:val="20"/>
                <w:szCs w:val="20"/>
              </w:rPr>
            </w:pPr>
            <w:r>
              <w:rPr>
                <w:rFonts w:ascii="Arial" w:hAnsi="Arial" w:cs="Arial"/>
                <w:sz w:val="20"/>
                <w:szCs w:val="20"/>
              </w:rPr>
              <w:t>Tên (Tên thông báo)</w:t>
            </w:r>
          </w:p>
        </w:tc>
        <w:tc>
          <w:tcPr>
            <w:tcW w:w="796" w:type="pct"/>
            <w:tcMar>
              <w:left w:w="100" w:type="dxa"/>
              <w:right w:w="100" w:type="dxa"/>
            </w:tcMar>
          </w:tcPr>
          <w:p w14:paraId="4BFACB46">
            <w:pPr>
              <w:spacing w:after="120" w:line="240" w:lineRule="auto"/>
              <w:rPr>
                <w:rFonts w:ascii="Arial" w:hAnsi="Arial" w:cs="Arial"/>
                <w:sz w:val="20"/>
                <w:szCs w:val="20"/>
              </w:rPr>
            </w:pPr>
            <w:r>
              <w:rPr>
                <w:rFonts w:ascii="Arial" w:hAnsi="Arial" w:cs="Arial"/>
                <w:sz w:val="20"/>
                <w:szCs w:val="20"/>
              </w:rPr>
              <w:t>Ten</w:t>
            </w:r>
          </w:p>
        </w:tc>
        <w:tc>
          <w:tcPr>
            <w:tcW w:w="579" w:type="pct"/>
            <w:tcMar>
              <w:left w:w="100" w:type="dxa"/>
              <w:right w:w="100" w:type="dxa"/>
            </w:tcMar>
          </w:tcPr>
          <w:p w14:paraId="6F552BB2">
            <w:pPr>
              <w:spacing w:after="120" w:line="240" w:lineRule="auto"/>
              <w:jc w:val="center"/>
              <w:rPr>
                <w:rFonts w:ascii="Arial" w:hAnsi="Arial" w:cs="Arial"/>
                <w:sz w:val="20"/>
                <w:szCs w:val="20"/>
              </w:rPr>
            </w:pPr>
            <w:r>
              <w:rPr>
                <w:rFonts w:ascii="Arial" w:hAnsi="Arial" w:cs="Arial"/>
                <w:sz w:val="20"/>
                <w:szCs w:val="20"/>
              </w:rPr>
              <w:t>255</w:t>
            </w:r>
          </w:p>
        </w:tc>
        <w:tc>
          <w:tcPr>
            <w:tcW w:w="906" w:type="pct"/>
            <w:tcMar>
              <w:left w:w="100" w:type="dxa"/>
              <w:right w:w="100" w:type="dxa"/>
            </w:tcMar>
          </w:tcPr>
          <w:p w14:paraId="317A41C1">
            <w:pPr>
              <w:spacing w:after="120" w:line="240" w:lineRule="auto"/>
              <w:jc w:val="center"/>
              <w:rPr>
                <w:rFonts w:ascii="Arial" w:hAnsi="Arial" w:cs="Arial"/>
                <w:sz w:val="20"/>
                <w:szCs w:val="20"/>
              </w:rPr>
            </w:pPr>
            <w:r>
              <w:rPr>
                <w:rFonts w:ascii="Arial" w:hAnsi="Arial" w:cs="Arial"/>
                <w:sz w:val="20"/>
                <w:szCs w:val="20"/>
              </w:rPr>
              <w:t>Chuỗi ký tự</w:t>
            </w:r>
          </w:p>
        </w:tc>
        <w:tc>
          <w:tcPr>
            <w:tcW w:w="786" w:type="pct"/>
            <w:tcMar>
              <w:left w:w="100" w:type="dxa"/>
              <w:right w:w="100" w:type="dxa"/>
            </w:tcMar>
          </w:tcPr>
          <w:p w14:paraId="3A3946C8">
            <w:pPr>
              <w:spacing w:after="120" w:line="240" w:lineRule="auto"/>
              <w:jc w:val="center"/>
              <w:rPr>
                <w:rFonts w:ascii="Arial" w:hAnsi="Arial" w:cs="Arial"/>
                <w:sz w:val="20"/>
                <w:szCs w:val="20"/>
              </w:rPr>
            </w:pPr>
            <w:r>
              <w:rPr>
                <w:rFonts w:ascii="Arial" w:hAnsi="Arial" w:cs="Arial"/>
                <w:sz w:val="20"/>
                <w:szCs w:val="20"/>
              </w:rPr>
              <w:t>Bắt buộc</w:t>
            </w:r>
          </w:p>
        </w:tc>
        <w:tc>
          <w:tcPr>
            <w:tcW w:w="1047" w:type="pct"/>
            <w:tcMar>
              <w:left w:w="100" w:type="dxa"/>
              <w:right w:w="100" w:type="dxa"/>
            </w:tcMar>
          </w:tcPr>
          <w:p w14:paraId="425D2CF0">
            <w:pPr>
              <w:spacing w:after="120" w:line="240" w:lineRule="auto"/>
              <w:jc w:val="center"/>
              <w:rPr>
                <w:rFonts w:ascii="Arial" w:hAnsi="Arial" w:cs="Arial"/>
                <w:sz w:val="20"/>
                <w:szCs w:val="20"/>
              </w:rPr>
            </w:pPr>
            <w:r>
              <w:rPr>
                <w:rFonts w:ascii="Arial" w:hAnsi="Arial" w:cs="Arial"/>
                <w:sz w:val="20"/>
                <w:szCs w:val="20"/>
              </w:rPr>
              <w:t xml:space="preserve"> </w:t>
            </w:r>
          </w:p>
        </w:tc>
      </w:tr>
      <w:tr w14:paraId="562D0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8" w:hRule="atLeast"/>
        </w:trPr>
        <w:tc>
          <w:tcPr>
            <w:tcW w:w="885" w:type="pct"/>
            <w:tcMar>
              <w:left w:w="100" w:type="dxa"/>
              <w:right w:w="100" w:type="dxa"/>
            </w:tcMar>
          </w:tcPr>
          <w:p w14:paraId="75A0FE1F">
            <w:pPr>
              <w:spacing w:after="120" w:line="240" w:lineRule="auto"/>
              <w:rPr>
                <w:rFonts w:ascii="Arial" w:hAnsi="Arial" w:cs="Arial"/>
                <w:sz w:val="20"/>
                <w:szCs w:val="20"/>
              </w:rPr>
            </w:pPr>
            <w:r>
              <w:rPr>
                <w:rFonts w:ascii="Arial" w:hAnsi="Arial" w:cs="Arial"/>
                <w:sz w:val="20"/>
                <w:szCs w:val="20"/>
              </w:rPr>
              <w:t>Loại (Loại thông báo)</w:t>
            </w:r>
          </w:p>
        </w:tc>
        <w:tc>
          <w:tcPr>
            <w:tcW w:w="796" w:type="pct"/>
            <w:tcMar>
              <w:left w:w="100" w:type="dxa"/>
              <w:right w:w="100" w:type="dxa"/>
            </w:tcMar>
          </w:tcPr>
          <w:p w14:paraId="3C41F129">
            <w:pPr>
              <w:spacing w:after="120" w:line="240" w:lineRule="auto"/>
              <w:rPr>
                <w:rFonts w:ascii="Arial" w:hAnsi="Arial" w:cs="Arial"/>
                <w:sz w:val="20"/>
                <w:szCs w:val="20"/>
              </w:rPr>
            </w:pPr>
            <w:r>
              <w:rPr>
                <w:rFonts w:ascii="Arial" w:hAnsi="Arial" w:cs="Arial"/>
                <w:sz w:val="20"/>
                <w:szCs w:val="20"/>
              </w:rPr>
              <w:t>Loai</w:t>
            </w:r>
          </w:p>
        </w:tc>
        <w:tc>
          <w:tcPr>
            <w:tcW w:w="579" w:type="pct"/>
            <w:tcMar>
              <w:left w:w="100" w:type="dxa"/>
              <w:right w:w="100" w:type="dxa"/>
            </w:tcMar>
          </w:tcPr>
          <w:p w14:paraId="48CD7C26">
            <w:pPr>
              <w:spacing w:after="120" w:line="240" w:lineRule="auto"/>
              <w:jc w:val="center"/>
              <w:rPr>
                <w:rFonts w:ascii="Arial" w:hAnsi="Arial" w:cs="Arial"/>
                <w:sz w:val="20"/>
                <w:szCs w:val="20"/>
              </w:rPr>
            </w:pPr>
            <w:r>
              <w:rPr>
                <w:rFonts w:ascii="Arial" w:hAnsi="Arial" w:cs="Arial"/>
                <w:sz w:val="20"/>
                <w:szCs w:val="20"/>
              </w:rPr>
              <w:t>1</w:t>
            </w:r>
          </w:p>
        </w:tc>
        <w:tc>
          <w:tcPr>
            <w:tcW w:w="906" w:type="pct"/>
            <w:tcMar>
              <w:left w:w="100" w:type="dxa"/>
              <w:right w:w="100" w:type="dxa"/>
            </w:tcMar>
          </w:tcPr>
          <w:p w14:paraId="0E2097DF">
            <w:pPr>
              <w:spacing w:after="120" w:line="240" w:lineRule="auto"/>
              <w:jc w:val="center"/>
              <w:rPr>
                <w:rFonts w:ascii="Arial" w:hAnsi="Arial" w:cs="Arial"/>
                <w:sz w:val="20"/>
                <w:szCs w:val="20"/>
              </w:rPr>
            </w:pPr>
            <w:r>
              <w:rPr>
                <w:rFonts w:ascii="Arial" w:hAnsi="Arial" w:cs="Arial"/>
                <w:sz w:val="20"/>
                <w:szCs w:val="20"/>
              </w:rPr>
              <w:t>Số (1: Thông báo của NNT, 2: Giải trình của NNT theo thông báo của CQT)</w:t>
            </w:r>
          </w:p>
        </w:tc>
        <w:tc>
          <w:tcPr>
            <w:tcW w:w="786" w:type="pct"/>
            <w:tcMar>
              <w:left w:w="100" w:type="dxa"/>
              <w:right w:w="100" w:type="dxa"/>
            </w:tcMar>
          </w:tcPr>
          <w:p w14:paraId="136F063A">
            <w:pPr>
              <w:spacing w:after="120" w:line="240" w:lineRule="auto"/>
              <w:jc w:val="center"/>
              <w:rPr>
                <w:rFonts w:ascii="Arial" w:hAnsi="Arial" w:cs="Arial"/>
                <w:sz w:val="20"/>
                <w:szCs w:val="20"/>
              </w:rPr>
            </w:pPr>
            <w:r>
              <w:rPr>
                <w:rFonts w:ascii="Arial" w:hAnsi="Arial" w:cs="Arial"/>
                <w:sz w:val="20"/>
                <w:szCs w:val="20"/>
              </w:rPr>
              <w:t>Bắt buộc</w:t>
            </w:r>
          </w:p>
        </w:tc>
        <w:tc>
          <w:tcPr>
            <w:tcW w:w="1047" w:type="pct"/>
            <w:tcMar>
              <w:left w:w="100" w:type="dxa"/>
              <w:right w:w="100" w:type="dxa"/>
            </w:tcMar>
          </w:tcPr>
          <w:p w14:paraId="254EAC19">
            <w:pPr>
              <w:spacing w:after="120" w:line="240" w:lineRule="auto"/>
              <w:jc w:val="center"/>
              <w:rPr>
                <w:rFonts w:ascii="Arial" w:hAnsi="Arial" w:cs="Arial"/>
                <w:sz w:val="20"/>
                <w:szCs w:val="20"/>
              </w:rPr>
            </w:pPr>
            <w:r>
              <w:rPr>
                <w:rFonts w:ascii="Arial" w:hAnsi="Arial" w:cs="Arial"/>
                <w:sz w:val="20"/>
                <w:szCs w:val="20"/>
              </w:rPr>
              <w:t xml:space="preserve"> </w:t>
            </w:r>
          </w:p>
        </w:tc>
      </w:tr>
      <w:tr w14:paraId="0A852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885" w:type="pct"/>
            <w:tcMar>
              <w:left w:w="100" w:type="dxa"/>
              <w:right w:w="100" w:type="dxa"/>
            </w:tcMar>
          </w:tcPr>
          <w:p w14:paraId="18F60584">
            <w:pPr>
              <w:spacing w:after="120" w:line="240" w:lineRule="auto"/>
              <w:rPr>
                <w:rFonts w:ascii="Arial" w:hAnsi="Arial" w:cs="Arial"/>
                <w:sz w:val="20"/>
                <w:szCs w:val="20"/>
              </w:rPr>
            </w:pPr>
            <w:r>
              <w:rPr>
                <w:rFonts w:ascii="Arial" w:hAnsi="Arial" w:cs="Arial"/>
                <w:sz w:val="20"/>
                <w:szCs w:val="20"/>
              </w:rPr>
              <w:t>Mã CQT (Mã cơ quan thuế quản lý)</w:t>
            </w:r>
          </w:p>
        </w:tc>
        <w:tc>
          <w:tcPr>
            <w:tcW w:w="796" w:type="pct"/>
            <w:tcMar>
              <w:left w:w="100" w:type="dxa"/>
              <w:right w:w="100" w:type="dxa"/>
            </w:tcMar>
          </w:tcPr>
          <w:p w14:paraId="313E4D7B">
            <w:pPr>
              <w:spacing w:after="120" w:line="240" w:lineRule="auto"/>
              <w:rPr>
                <w:rFonts w:ascii="Arial" w:hAnsi="Arial" w:cs="Arial"/>
                <w:sz w:val="20"/>
                <w:szCs w:val="20"/>
              </w:rPr>
            </w:pPr>
            <w:r>
              <w:rPr>
                <w:rFonts w:ascii="Arial" w:hAnsi="Arial" w:cs="Arial"/>
                <w:sz w:val="20"/>
                <w:szCs w:val="20"/>
              </w:rPr>
              <w:t>MCQT</w:t>
            </w:r>
          </w:p>
        </w:tc>
        <w:tc>
          <w:tcPr>
            <w:tcW w:w="579" w:type="pct"/>
            <w:tcMar>
              <w:left w:w="100" w:type="dxa"/>
              <w:right w:w="100" w:type="dxa"/>
            </w:tcMar>
          </w:tcPr>
          <w:p w14:paraId="3E2F27D3">
            <w:pPr>
              <w:spacing w:after="120" w:line="240" w:lineRule="auto"/>
              <w:jc w:val="center"/>
              <w:rPr>
                <w:rFonts w:ascii="Arial" w:hAnsi="Arial" w:cs="Arial"/>
                <w:sz w:val="20"/>
                <w:szCs w:val="20"/>
              </w:rPr>
            </w:pPr>
            <w:r>
              <w:rPr>
                <w:rFonts w:ascii="Arial" w:hAnsi="Arial" w:cs="Arial"/>
                <w:sz w:val="20"/>
                <w:szCs w:val="20"/>
              </w:rPr>
              <w:t>5</w:t>
            </w:r>
          </w:p>
        </w:tc>
        <w:tc>
          <w:tcPr>
            <w:tcW w:w="906" w:type="pct"/>
            <w:tcMar>
              <w:left w:w="100" w:type="dxa"/>
              <w:right w:w="100" w:type="dxa"/>
            </w:tcMar>
          </w:tcPr>
          <w:p w14:paraId="32178FB6">
            <w:pPr>
              <w:spacing w:after="120" w:line="240" w:lineRule="auto"/>
              <w:jc w:val="center"/>
              <w:rPr>
                <w:rFonts w:ascii="Arial" w:hAnsi="Arial" w:cs="Arial"/>
                <w:sz w:val="20"/>
                <w:szCs w:val="20"/>
              </w:rPr>
            </w:pPr>
            <w:r>
              <w:rPr>
                <w:rFonts w:ascii="Arial" w:hAnsi="Arial" w:cs="Arial"/>
                <w:sz w:val="20"/>
                <w:szCs w:val="20"/>
              </w:rPr>
              <w:t>Chuỗi ký tự</w:t>
            </w:r>
          </w:p>
        </w:tc>
        <w:tc>
          <w:tcPr>
            <w:tcW w:w="786" w:type="pct"/>
            <w:tcMar>
              <w:left w:w="100" w:type="dxa"/>
              <w:right w:w="100" w:type="dxa"/>
            </w:tcMar>
          </w:tcPr>
          <w:p w14:paraId="4CF10C96">
            <w:pPr>
              <w:spacing w:after="120" w:line="240" w:lineRule="auto"/>
              <w:jc w:val="center"/>
              <w:rPr>
                <w:rFonts w:ascii="Arial" w:hAnsi="Arial" w:cs="Arial"/>
                <w:sz w:val="20"/>
                <w:szCs w:val="20"/>
              </w:rPr>
            </w:pPr>
            <w:r>
              <w:rPr>
                <w:rFonts w:ascii="Arial" w:hAnsi="Arial" w:cs="Arial"/>
                <w:sz w:val="20"/>
                <w:szCs w:val="20"/>
              </w:rPr>
              <w:t>Bắt buộc</w:t>
            </w:r>
          </w:p>
        </w:tc>
        <w:tc>
          <w:tcPr>
            <w:tcW w:w="1047" w:type="pct"/>
            <w:tcMar>
              <w:left w:w="100" w:type="dxa"/>
              <w:right w:w="100" w:type="dxa"/>
            </w:tcMar>
          </w:tcPr>
          <w:p w14:paraId="567CBDAB">
            <w:pPr>
              <w:spacing w:after="120" w:line="240" w:lineRule="auto"/>
              <w:jc w:val="center"/>
              <w:rPr>
                <w:rFonts w:ascii="Arial" w:hAnsi="Arial" w:cs="Arial"/>
                <w:sz w:val="20"/>
                <w:szCs w:val="20"/>
              </w:rPr>
            </w:pPr>
            <w:r>
              <w:rPr>
                <w:rFonts w:ascii="Arial" w:hAnsi="Arial" w:cs="Arial"/>
                <w:sz w:val="20"/>
                <w:szCs w:val="20"/>
              </w:rPr>
              <w:t xml:space="preserve"> </w:t>
            </w:r>
          </w:p>
        </w:tc>
      </w:tr>
      <w:tr w14:paraId="10622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885" w:type="pct"/>
            <w:tcMar>
              <w:left w:w="100" w:type="dxa"/>
              <w:right w:w="100" w:type="dxa"/>
            </w:tcMar>
          </w:tcPr>
          <w:p w14:paraId="314A6127">
            <w:pPr>
              <w:spacing w:after="120" w:line="240" w:lineRule="auto"/>
              <w:rPr>
                <w:rFonts w:ascii="Arial" w:hAnsi="Arial" w:cs="Arial"/>
                <w:sz w:val="20"/>
                <w:szCs w:val="20"/>
              </w:rPr>
            </w:pPr>
            <w:r>
              <w:rPr>
                <w:rFonts w:ascii="Arial" w:hAnsi="Arial" w:cs="Arial"/>
                <w:sz w:val="20"/>
                <w:szCs w:val="20"/>
              </w:rPr>
              <w:t>Tên cơ quan thuế</w:t>
            </w:r>
          </w:p>
        </w:tc>
        <w:tc>
          <w:tcPr>
            <w:tcW w:w="796" w:type="pct"/>
            <w:tcMar>
              <w:left w:w="100" w:type="dxa"/>
              <w:right w:w="100" w:type="dxa"/>
            </w:tcMar>
          </w:tcPr>
          <w:p w14:paraId="0D7DD95B">
            <w:pPr>
              <w:spacing w:after="120" w:line="240" w:lineRule="auto"/>
              <w:rPr>
                <w:rFonts w:ascii="Arial" w:hAnsi="Arial" w:cs="Arial"/>
                <w:sz w:val="20"/>
                <w:szCs w:val="20"/>
              </w:rPr>
            </w:pPr>
            <w:r>
              <w:rPr>
                <w:rFonts w:ascii="Arial" w:hAnsi="Arial" w:cs="Arial"/>
                <w:sz w:val="20"/>
                <w:szCs w:val="20"/>
              </w:rPr>
              <w:t>TCQT</w:t>
            </w:r>
          </w:p>
        </w:tc>
        <w:tc>
          <w:tcPr>
            <w:tcW w:w="579" w:type="pct"/>
            <w:tcMar>
              <w:left w:w="100" w:type="dxa"/>
              <w:right w:w="100" w:type="dxa"/>
            </w:tcMar>
          </w:tcPr>
          <w:p w14:paraId="300836C6">
            <w:pPr>
              <w:spacing w:after="120" w:line="240" w:lineRule="auto"/>
              <w:jc w:val="center"/>
              <w:rPr>
                <w:rFonts w:ascii="Arial" w:hAnsi="Arial" w:cs="Arial"/>
                <w:sz w:val="20"/>
                <w:szCs w:val="20"/>
              </w:rPr>
            </w:pPr>
            <w:r>
              <w:rPr>
                <w:rFonts w:ascii="Arial" w:hAnsi="Arial" w:cs="Arial"/>
                <w:sz w:val="20"/>
                <w:szCs w:val="20"/>
              </w:rPr>
              <w:t>100</w:t>
            </w:r>
          </w:p>
        </w:tc>
        <w:tc>
          <w:tcPr>
            <w:tcW w:w="906" w:type="pct"/>
            <w:tcMar>
              <w:left w:w="100" w:type="dxa"/>
              <w:right w:w="100" w:type="dxa"/>
            </w:tcMar>
          </w:tcPr>
          <w:p w14:paraId="462A250B">
            <w:pPr>
              <w:spacing w:after="120" w:line="240" w:lineRule="auto"/>
              <w:jc w:val="center"/>
              <w:rPr>
                <w:rFonts w:ascii="Arial" w:hAnsi="Arial" w:cs="Arial"/>
                <w:sz w:val="20"/>
                <w:szCs w:val="20"/>
              </w:rPr>
            </w:pPr>
            <w:r>
              <w:rPr>
                <w:rFonts w:ascii="Arial" w:hAnsi="Arial" w:cs="Arial"/>
                <w:sz w:val="20"/>
                <w:szCs w:val="20"/>
              </w:rPr>
              <w:t>Chuỗi ký tự</w:t>
            </w:r>
          </w:p>
        </w:tc>
        <w:tc>
          <w:tcPr>
            <w:tcW w:w="786" w:type="pct"/>
            <w:tcMar>
              <w:left w:w="100" w:type="dxa"/>
              <w:right w:w="100" w:type="dxa"/>
            </w:tcMar>
          </w:tcPr>
          <w:p w14:paraId="59DBEC0A">
            <w:pPr>
              <w:spacing w:after="120" w:line="240" w:lineRule="auto"/>
              <w:jc w:val="center"/>
              <w:rPr>
                <w:rFonts w:ascii="Arial" w:hAnsi="Arial" w:cs="Arial"/>
                <w:sz w:val="20"/>
                <w:szCs w:val="20"/>
              </w:rPr>
            </w:pPr>
            <w:r>
              <w:rPr>
                <w:rFonts w:ascii="Arial" w:hAnsi="Arial" w:cs="Arial"/>
                <w:sz w:val="20"/>
                <w:szCs w:val="20"/>
              </w:rPr>
              <w:t>Bắt buộc</w:t>
            </w:r>
          </w:p>
        </w:tc>
        <w:tc>
          <w:tcPr>
            <w:tcW w:w="1047" w:type="pct"/>
            <w:tcMar>
              <w:left w:w="100" w:type="dxa"/>
              <w:right w:w="100" w:type="dxa"/>
            </w:tcMar>
          </w:tcPr>
          <w:p w14:paraId="64FB1BB0">
            <w:pPr>
              <w:spacing w:after="120" w:line="240" w:lineRule="auto"/>
              <w:jc w:val="center"/>
              <w:rPr>
                <w:rFonts w:ascii="Arial" w:hAnsi="Arial" w:cs="Arial"/>
                <w:sz w:val="20"/>
                <w:szCs w:val="20"/>
              </w:rPr>
            </w:pPr>
            <w:r>
              <w:rPr>
                <w:rFonts w:ascii="Arial" w:hAnsi="Arial" w:cs="Arial"/>
                <w:sz w:val="20"/>
                <w:szCs w:val="20"/>
              </w:rPr>
              <w:t xml:space="preserve"> </w:t>
            </w:r>
          </w:p>
        </w:tc>
      </w:tr>
      <w:tr w14:paraId="4FFA1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885" w:type="pct"/>
            <w:tcMar>
              <w:left w:w="100" w:type="dxa"/>
              <w:right w:w="100" w:type="dxa"/>
            </w:tcMar>
          </w:tcPr>
          <w:p w14:paraId="20EE12CE">
            <w:pPr>
              <w:spacing w:after="120" w:line="240" w:lineRule="auto"/>
              <w:rPr>
                <w:rFonts w:ascii="Arial" w:hAnsi="Arial" w:cs="Arial"/>
                <w:sz w:val="20"/>
                <w:szCs w:val="20"/>
              </w:rPr>
            </w:pPr>
            <w:r>
              <w:rPr>
                <w:rFonts w:ascii="Arial" w:hAnsi="Arial" w:cs="Arial"/>
                <w:sz w:val="20"/>
                <w:szCs w:val="20"/>
              </w:rPr>
              <w:t>Số (Số thông báo của CQT)</w:t>
            </w:r>
          </w:p>
        </w:tc>
        <w:tc>
          <w:tcPr>
            <w:tcW w:w="796" w:type="pct"/>
            <w:tcMar>
              <w:left w:w="100" w:type="dxa"/>
              <w:right w:w="100" w:type="dxa"/>
            </w:tcMar>
          </w:tcPr>
          <w:p w14:paraId="68542FCA">
            <w:pPr>
              <w:spacing w:after="120" w:line="240" w:lineRule="auto"/>
              <w:rPr>
                <w:rFonts w:ascii="Arial" w:hAnsi="Arial" w:cs="Arial"/>
                <w:sz w:val="20"/>
                <w:szCs w:val="20"/>
              </w:rPr>
            </w:pPr>
            <w:r>
              <w:rPr>
                <w:rFonts w:ascii="Arial" w:hAnsi="Arial" w:cs="Arial"/>
                <w:sz w:val="20"/>
                <w:szCs w:val="20"/>
              </w:rPr>
              <w:t>So</w:t>
            </w:r>
          </w:p>
        </w:tc>
        <w:tc>
          <w:tcPr>
            <w:tcW w:w="579" w:type="pct"/>
            <w:tcMar>
              <w:left w:w="100" w:type="dxa"/>
              <w:right w:w="100" w:type="dxa"/>
            </w:tcMar>
          </w:tcPr>
          <w:p w14:paraId="00BA591D">
            <w:pPr>
              <w:spacing w:after="120" w:line="240" w:lineRule="auto"/>
              <w:jc w:val="center"/>
              <w:rPr>
                <w:rFonts w:ascii="Arial" w:hAnsi="Arial" w:cs="Arial"/>
                <w:sz w:val="20"/>
                <w:szCs w:val="20"/>
              </w:rPr>
            </w:pPr>
            <w:r>
              <w:rPr>
                <w:rFonts w:ascii="Arial" w:hAnsi="Arial" w:cs="Arial"/>
                <w:sz w:val="20"/>
                <w:szCs w:val="20"/>
              </w:rPr>
              <w:t>30</w:t>
            </w:r>
          </w:p>
        </w:tc>
        <w:tc>
          <w:tcPr>
            <w:tcW w:w="906" w:type="pct"/>
            <w:tcMar>
              <w:left w:w="100" w:type="dxa"/>
              <w:right w:w="100" w:type="dxa"/>
            </w:tcMar>
          </w:tcPr>
          <w:p w14:paraId="07F96343">
            <w:pPr>
              <w:spacing w:after="120" w:line="240" w:lineRule="auto"/>
              <w:jc w:val="center"/>
              <w:rPr>
                <w:rFonts w:ascii="Arial" w:hAnsi="Arial" w:cs="Arial"/>
                <w:sz w:val="20"/>
                <w:szCs w:val="20"/>
              </w:rPr>
            </w:pPr>
            <w:r>
              <w:rPr>
                <w:rFonts w:ascii="Arial" w:hAnsi="Arial" w:cs="Arial"/>
                <w:sz w:val="20"/>
                <w:szCs w:val="20"/>
              </w:rPr>
              <w:t>Chuỗi ký tự</w:t>
            </w:r>
          </w:p>
        </w:tc>
        <w:tc>
          <w:tcPr>
            <w:tcW w:w="786" w:type="pct"/>
            <w:tcMar>
              <w:left w:w="100" w:type="dxa"/>
              <w:right w:w="100" w:type="dxa"/>
            </w:tcMar>
          </w:tcPr>
          <w:p w14:paraId="0561BDE3">
            <w:pPr>
              <w:spacing w:after="120" w:line="240" w:lineRule="auto"/>
              <w:jc w:val="center"/>
              <w:rPr>
                <w:rFonts w:ascii="Arial" w:hAnsi="Arial" w:cs="Arial"/>
                <w:sz w:val="20"/>
                <w:szCs w:val="20"/>
              </w:rPr>
            </w:pPr>
            <w:r>
              <w:rPr>
                <w:rFonts w:ascii="Arial" w:hAnsi="Arial" w:cs="Arial"/>
                <w:sz w:val="20"/>
                <w:szCs w:val="20"/>
              </w:rPr>
              <w:t>Bắt buộc (Đối với Loại=2: Giải trình của NNT theo thông báo của CQT)</w:t>
            </w:r>
          </w:p>
        </w:tc>
        <w:tc>
          <w:tcPr>
            <w:tcW w:w="1047" w:type="pct"/>
            <w:tcMar>
              <w:left w:w="100" w:type="dxa"/>
              <w:right w:w="100" w:type="dxa"/>
            </w:tcMar>
          </w:tcPr>
          <w:p w14:paraId="11BE6374">
            <w:pPr>
              <w:spacing w:after="120" w:line="240" w:lineRule="auto"/>
              <w:jc w:val="center"/>
              <w:rPr>
                <w:rFonts w:ascii="Arial" w:hAnsi="Arial" w:cs="Arial"/>
                <w:sz w:val="20"/>
                <w:szCs w:val="20"/>
              </w:rPr>
            </w:pPr>
          </w:p>
        </w:tc>
      </w:tr>
      <w:tr w14:paraId="6FB54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885" w:type="pct"/>
            <w:tcMar>
              <w:left w:w="100" w:type="dxa"/>
              <w:right w:w="100" w:type="dxa"/>
            </w:tcMar>
          </w:tcPr>
          <w:p w14:paraId="48E6726F">
            <w:pPr>
              <w:spacing w:after="120" w:line="240" w:lineRule="auto"/>
              <w:rPr>
                <w:rFonts w:ascii="Arial" w:hAnsi="Arial" w:cs="Arial"/>
                <w:sz w:val="20"/>
                <w:szCs w:val="20"/>
              </w:rPr>
            </w:pPr>
            <w:r>
              <w:rPr>
                <w:rFonts w:ascii="Arial" w:hAnsi="Arial" w:cs="Arial"/>
                <w:sz w:val="20"/>
                <w:szCs w:val="20"/>
              </w:rPr>
              <w:t>Ngày thông báo của CQT</w:t>
            </w:r>
          </w:p>
        </w:tc>
        <w:tc>
          <w:tcPr>
            <w:tcW w:w="796" w:type="pct"/>
            <w:tcMar>
              <w:left w:w="100" w:type="dxa"/>
              <w:right w:w="100" w:type="dxa"/>
            </w:tcMar>
          </w:tcPr>
          <w:p w14:paraId="4BC0E723">
            <w:pPr>
              <w:spacing w:after="120" w:line="240" w:lineRule="auto"/>
              <w:rPr>
                <w:rFonts w:ascii="Arial" w:hAnsi="Arial" w:cs="Arial"/>
                <w:sz w:val="20"/>
                <w:szCs w:val="20"/>
              </w:rPr>
            </w:pPr>
            <w:r>
              <w:rPr>
                <w:rFonts w:ascii="Arial" w:hAnsi="Arial" w:cs="Arial"/>
                <w:sz w:val="20"/>
                <w:szCs w:val="20"/>
              </w:rPr>
              <w:t>NTBCCQT</w:t>
            </w:r>
          </w:p>
        </w:tc>
        <w:tc>
          <w:tcPr>
            <w:tcW w:w="579" w:type="pct"/>
            <w:tcMar>
              <w:left w:w="100" w:type="dxa"/>
              <w:right w:w="100" w:type="dxa"/>
            </w:tcMar>
          </w:tcPr>
          <w:p w14:paraId="42700940">
            <w:pPr>
              <w:spacing w:after="120" w:line="240" w:lineRule="auto"/>
              <w:jc w:val="center"/>
              <w:rPr>
                <w:rFonts w:ascii="Arial" w:hAnsi="Arial" w:cs="Arial"/>
                <w:sz w:val="20"/>
                <w:szCs w:val="20"/>
              </w:rPr>
            </w:pPr>
            <w:r>
              <w:rPr>
                <w:rFonts w:ascii="Arial" w:hAnsi="Arial" w:cs="Arial"/>
                <w:sz w:val="20"/>
                <w:szCs w:val="20"/>
              </w:rPr>
              <w:t xml:space="preserve"> </w:t>
            </w:r>
          </w:p>
        </w:tc>
        <w:tc>
          <w:tcPr>
            <w:tcW w:w="906" w:type="pct"/>
            <w:tcMar>
              <w:left w:w="100" w:type="dxa"/>
              <w:right w:w="100" w:type="dxa"/>
            </w:tcMar>
          </w:tcPr>
          <w:p w14:paraId="5F1FA66D">
            <w:pPr>
              <w:spacing w:after="120" w:line="240" w:lineRule="auto"/>
              <w:jc w:val="center"/>
              <w:rPr>
                <w:rFonts w:ascii="Arial" w:hAnsi="Arial" w:cs="Arial"/>
                <w:sz w:val="20"/>
                <w:szCs w:val="20"/>
              </w:rPr>
            </w:pPr>
            <w:r>
              <w:rPr>
                <w:rFonts w:ascii="Arial" w:hAnsi="Arial" w:cs="Arial"/>
                <w:sz w:val="20"/>
                <w:szCs w:val="20"/>
              </w:rPr>
              <w:t>Ngày</w:t>
            </w:r>
          </w:p>
        </w:tc>
        <w:tc>
          <w:tcPr>
            <w:tcW w:w="786" w:type="pct"/>
            <w:tcMar>
              <w:left w:w="100" w:type="dxa"/>
              <w:right w:w="100" w:type="dxa"/>
            </w:tcMar>
          </w:tcPr>
          <w:p w14:paraId="5C409D0E">
            <w:pPr>
              <w:spacing w:after="120" w:line="240" w:lineRule="auto"/>
              <w:jc w:val="center"/>
              <w:rPr>
                <w:rFonts w:ascii="Arial" w:hAnsi="Arial" w:cs="Arial"/>
                <w:sz w:val="20"/>
                <w:szCs w:val="20"/>
              </w:rPr>
            </w:pPr>
            <w:r>
              <w:rPr>
                <w:rFonts w:ascii="Arial" w:hAnsi="Arial" w:cs="Arial"/>
                <w:sz w:val="20"/>
                <w:szCs w:val="20"/>
              </w:rPr>
              <w:t>Bắt buộc (Đối với Loại=2: Giải trình của NNT theo thông báo của CQT)</w:t>
            </w:r>
          </w:p>
        </w:tc>
        <w:tc>
          <w:tcPr>
            <w:tcW w:w="1047" w:type="pct"/>
            <w:tcMar>
              <w:left w:w="100" w:type="dxa"/>
              <w:right w:w="100" w:type="dxa"/>
            </w:tcMar>
          </w:tcPr>
          <w:p w14:paraId="35D60CC9">
            <w:pPr>
              <w:spacing w:after="120" w:line="240" w:lineRule="auto"/>
              <w:jc w:val="center"/>
              <w:rPr>
                <w:rFonts w:ascii="Arial" w:hAnsi="Arial" w:cs="Arial"/>
                <w:sz w:val="20"/>
                <w:szCs w:val="20"/>
              </w:rPr>
            </w:pPr>
            <w:r>
              <w:rPr>
                <w:rFonts w:ascii="Arial" w:hAnsi="Arial" w:cs="Arial"/>
                <w:sz w:val="20"/>
                <w:szCs w:val="20"/>
              </w:rPr>
              <w:t xml:space="preserve"> </w:t>
            </w:r>
          </w:p>
        </w:tc>
      </w:tr>
      <w:tr w14:paraId="1905A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trPr>
        <w:tc>
          <w:tcPr>
            <w:tcW w:w="885" w:type="pct"/>
            <w:tcMar>
              <w:left w:w="100" w:type="dxa"/>
              <w:right w:w="100" w:type="dxa"/>
            </w:tcMar>
          </w:tcPr>
          <w:p w14:paraId="188B645C">
            <w:pPr>
              <w:spacing w:after="120" w:line="240" w:lineRule="auto"/>
              <w:rPr>
                <w:rFonts w:ascii="Arial" w:hAnsi="Arial" w:cs="Arial"/>
                <w:sz w:val="20"/>
                <w:szCs w:val="20"/>
              </w:rPr>
            </w:pPr>
            <w:r>
              <w:rPr>
                <w:rFonts w:ascii="Arial" w:hAnsi="Arial" w:cs="Arial"/>
                <w:sz w:val="20"/>
                <w:szCs w:val="20"/>
              </w:rPr>
              <w:t>Mã số thuế</w:t>
            </w:r>
          </w:p>
        </w:tc>
        <w:tc>
          <w:tcPr>
            <w:tcW w:w="796" w:type="pct"/>
            <w:tcMar>
              <w:left w:w="100" w:type="dxa"/>
              <w:right w:w="100" w:type="dxa"/>
            </w:tcMar>
          </w:tcPr>
          <w:p w14:paraId="3695CD01">
            <w:pPr>
              <w:spacing w:after="120" w:line="240" w:lineRule="auto"/>
              <w:rPr>
                <w:rFonts w:ascii="Arial" w:hAnsi="Arial" w:cs="Arial"/>
                <w:sz w:val="20"/>
                <w:szCs w:val="20"/>
              </w:rPr>
            </w:pPr>
            <w:r>
              <w:rPr>
                <w:rFonts w:ascii="Arial" w:hAnsi="Arial" w:cs="Arial"/>
                <w:sz w:val="20"/>
                <w:szCs w:val="20"/>
              </w:rPr>
              <w:t>MST</w:t>
            </w:r>
          </w:p>
        </w:tc>
        <w:tc>
          <w:tcPr>
            <w:tcW w:w="579" w:type="pct"/>
            <w:tcMar>
              <w:left w:w="100" w:type="dxa"/>
              <w:right w:w="100" w:type="dxa"/>
            </w:tcMar>
          </w:tcPr>
          <w:p w14:paraId="2BE65FF4">
            <w:pPr>
              <w:spacing w:after="120" w:line="240" w:lineRule="auto"/>
              <w:jc w:val="center"/>
              <w:rPr>
                <w:rFonts w:ascii="Arial" w:hAnsi="Arial" w:cs="Arial"/>
                <w:sz w:val="20"/>
                <w:szCs w:val="20"/>
              </w:rPr>
            </w:pPr>
            <w:r>
              <w:rPr>
                <w:rFonts w:ascii="Arial" w:hAnsi="Arial" w:cs="Arial"/>
                <w:sz w:val="20"/>
                <w:szCs w:val="20"/>
              </w:rPr>
              <w:t>14</w:t>
            </w:r>
          </w:p>
        </w:tc>
        <w:tc>
          <w:tcPr>
            <w:tcW w:w="906" w:type="pct"/>
            <w:tcMar>
              <w:left w:w="100" w:type="dxa"/>
              <w:right w:w="100" w:type="dxa"/>
            </w:tcMar>
          </w:tcPr>
          <w:p w14:paraId="3FFBDD25">
            <w:pPr>
              <w:spacing w:after="120" w:line="240" w:lineRule="auto"/>
              <w:jc w:val="center"/>
              <w:rPr>
                <w:rFonts w:ascii="Arial" w:hAnsi="Arial" w:cs="Arial"/>
                <w:sz w:val="20"/>
                <w:szCs w:val="20"/>
              </w:rPr>
            </w:pPr>
            <w:r>
              <w:rPr>
                <w:rFonts w:ascii="Arial" w:hAnsi="Arial" w:cs="Arial"/>
                <w:sz w:val="20"/>
                <w:szCs w:val="20"/>
              </w:rPr>
              <w:t>Chuỗi ký tự</w:t>
            </w:r>
          </w:p>
        </w:tc>
        <w:tc>
          <w:tcPr>
            <w:tcW w:w="786" w:type="pct"/>
            <w:tcMar>
              <w:left w:w="100" w:type="dxa"/>
              <w:right w:w="100" w:type="dxa"/>
            </w:tcMar>
          </w:tcPr>
          <w:p w14:paraId="3C5FB58D">
            <w:pPr>
              <w:spacing w:after="120" w:line="240" w:lineRule="auto"/>
              <w:jc w:val="center"/>
              <w:rPr>
                <w:rFonts w:ascii="Arial" w:hAnsi="Arial" w:cs="Arial"/>
                <w:sz w:val="20"/>
                <w:szCs w:val="20"/>
              </w:rPr>
            </w:pPr>
            <w:r>
              <w:rPr>
                <w:rFonts w:ascii="Arial" w:hAnsi="Arial" w:cs="Arial"/>
                <w:sz w:val="20"/>
                <w:szCs w:val="20"/>
              </w:rPr>
              <w:t>Bắt buộc (Trừ trường hợp là đơn vị bán tài sản công không có mã số thuế)</w:t>
            </w:r>
          </w:p>
        </w:tc>
        <w:tc>
          <w:tcPr>
            <w:tcW w:w="1047" w:type="pct"/>
            <w:tcMar>
              <w:left w:w="100" w:type="dxa"/>
              <w:right w:w="100" w:type="dxa"/>
            </w:tcMar>
          </w:tcPr>
          <w:p w14:paraId="3EC4A549">
            <w:pPr>
              <w:spacing w:after="120" w:line="240" w:lineRule="auto"/>
              <w:jc w:val="center"/>
              <w:rPr>
                <w:rFonts w:ascii="Arial" w:hAnsi="Arial" w:cs="Arial"/>
                <w:sz w:val="20"/>
                <w:szCs w:val="20"/>
              </w:rPr>
            </w:pPr>
            <w:r>
              <w:rPr>
                <w:rFonts w:ascii="Arial" w:hAnsi="Arial" w:cs="Arial"/>
                <w:sz w:val="20"/>
                <w:szCs w:val="20"/>
              </w:rPr>
              <w:t xml:space="preserve"> </w:t>
            </w:r>
          </w:p>
        </w:tc>
      </w:tr>
      <w:tr w14:paraId="49B1A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885" w:type="pct"/>
            <w:tcMar>
              <w:left w:w="100" w:type="dxa"/>
              <w:right w:w="100" w:type="dxa"/>
            </w:tcMar>
            <w:vAlign w:val="center"/>
          </w:tcPr>
          <w:p w14:paraId="097646AE">
            <w:pPr>
              <w:spacing w:after="120" w:line="240" w:lineRule="auto"/>
              <w:rPr>
                <w:rFonts w:ascii="Arial" w:hAnsi="Arial" w:cs="Arial"/>
                <w:sz w:val="20"/>
                <w:szCs w:val="20"/>
              </w:rPr>
            </w:pPr>
            <w:r>
              <w:rPr>
                <w:rFonts w:ascii="Arial" w:hAnsi="Arial" w:cs="Arial"/>
                <w:sz w:val="20"/>
                <w:szCs w:val="20"/>
              </w:rPr>
              <w:t>Tên NNT</w:t>
            </w:r>
          </w:p>
        </w:tc>
        <w:tc>
          <w:tcPr>
            <w:tcW w:w="796" w:type="pct"/>
            <w:tcMar>
              <w:left w:w="100" w:type="dxa"/>
              <w:right w:w="100" w:type="dxa"/>
            </w:tcMar>
            <w:vAlign w:val="center"/>
          </w:tcPr>
          <w:p w14:paraId="19822A46">
            <w:pPr>
              <w:spacing w:after="120" w:line="240" w:lineRule="auto"/>
              <w:rPr>
                <w:rFonts w:ascii="Arial" w:hAnsi="Arial" w:cs="Arial"/>
                <w:sz w:val="20"/>
                <w:szCs w:val="20"/>
              </w:rPr>
            </w:pPr>
            <w:r>
              <w:rPr>
                <w:rFonts w:ascii="Arial" w:hAnsi="Arial" w:cs="Arial"/>
                <w:sz w:val="20"/>
                <w:szCs w:val="20"/>
              </w:rPr>
              <w:t>TNNT</w:t>
            </w:r>
          </w:p>
        </w:tc>
        <w:tc>
          <w:tcPr>
            <w:tcW w:w="579" w:type="pct"/>
            <w:tcMar>
              <w:left w:w="100" w:type="dxa"/>
              <w:right w:w="100" w:type="dxa"/>
            </w:tcMar>
            <w:vAlign w:val="center"/>
          </w:tcPr>
          <w:p w14:paraId="319C8796">
            <w:pPr>
              <w:spacing w:after="120" w:line="240" w:lineRule="auto"/>
              <w:jc w:val="center"/>
              <w:rPr>
                <w:rFonts w:ascii="Arial" w:hAnsi="Arial" w:cs="Arial"/>
                <w:sz w:val="20"/>
                <w:szCs w:val="20"/>
              </w:rPr>
            </w:pPr>
            <w:r>
              <w:rPr>
                <w:rFonts w:ascii="Arial" w:hAnsi="Arial" w:cs="Arial"/>
                <w:sz w:val="20"/>
                <w:szCs w:val="20"/>
              </w:rPr>
              <w:t>400</w:t>
            </w:r>
          </w:p>
        </w:tc>
        <w:tc>
          <w:tcPr>
            <w:tcW w:w="906" w:type="pct"/>
            <w:tcMar>
              <w:left w:w="100" w:type="dxa"/>
              <w:right w:w="100" w:type="dxa"/>
            </w:tcMar>
            <w:vAlign w:val="center"/>
          </w:tcPr>
          <w:p w14:paraId="5D0A5C42">
            <w:pPr>
              <w:spacing w:after="120" w:line="240" w:lineRule="auto"/>
              <w:jc w:val="center"/>
              <w:rPr>
                <w:rFonts w:ascii="Arial" w:hAnsi="Arial" w:cs="Arial"/>
                <w:sz w:val="20"/>
                <w:szCs w:val="20"/>
              </w:rPr>
            </w:pPr>
            <w:r>
              <w:rPr>
                <w:rFonts w:ascii="Arial" w:hAnsi="Arial" w:cs="Arial"/>
                <w:sz w:val="20"/>
                <w:szCs w:val="20"/>
              </w:rPr>
              <w:t>Chuỗi ký tự</w:t>
            </w:r>
          </w:p>
        </w:tc>
        <w:tc>
          <w:tcPr>
            <w:tcW w:w="786" w:type="pct"/>
            <w:tcMar>
              <w:left w:w="100" w:type="dxa"/>
              <w:right w:w="100" w:type="dxa"/>
            </w:tcMar>
            <w:vAlign w:val="center"/>
          </w:tcPr>
          <w:p w14:paraId="718236DA">
            <w:pPr>
              <w:spacing w:after="120" w:line="240" w:lineRule="auto"/>
              <w:jc w:val="center"/>
              <w:rPr>
                <w:rFonts w:ascii="Arial" w:hAnsi="Arial" w:cs="Arial"/>
                <w:sz w:val="20"/>
                <w:szCs w:val="20"/>
              </w:rPr>
            </w:pPr>
            <w:r>
              <w:rPr>
                <w:rFonts w:ascii="Arial" w:hAnsi="Arial" w:cs="Arial"/>
                <w:sz w:val="20"/>
                <w:szCs w:val="20"/>
              </w:rPr>
              <w:t>Bắt buộc</w:t>
            </w:r>
          </w:p>
        </w:tc>
        <w:tc>
          <w:tcPr>
            <w:tcW w:w="1047" w:type="pct"/>
            <w:tcMar>
              <w:left w:w="100" w:type="dxa"/>
              <w:right w:w="100" w:type="dxa"/>
            </w:tcMar>
            <w:vAlign w:val="center"/>
          </w:tcPr>
          <w:p w14:paraId="2B7F3219">
            <w:pPr>
              <w:spacing w:after="120" w:line="240" w:lineRule="auto"/>
              <w:rPr>
                <w:rFonts w:ascii="Arial" w:hAnsi="Arial" w:cs="Arial"/>
                <w:sz w:val="20"/>
                <w:szCs w:val="20"/>
              </w:rPr>
            </w:pPr>
          </w:p>
        </w:tc>
      </w:tr>
      <w:tr w14:paraId="74A69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885" w:type="pct"/>
            <w:tcMar>
              <w:left w:w="100" w:type="dxa"/>
              <w:right w:w="100" w:type="dxa"/>
            </w:tcMar>
          </w:tcPr>
          <w:p w14:paraId="3F84D7F7">
            <w:pPr>
              <w:spacing w:after="120" w:line="240" w:lineRule="auto"/>
              <w:rPr>
                <w:rFonts w:ascii="Arial" w:hAnsi="Arial" w:cs="Arial"/>
                <w:sz w:val="20"/>
                <w:szCs w:val="20"/>
              </w:rPr>
            </w:pPr>
            <w:r>
              <w:rPr>
                <w:rFonts w:ascii="Arial" w:hAnsi="Arial" w:cs="Arial"/>
                <w:sz w:val="20"/>
                <w:szCs w:val="20"/>
              </w:rPr>
              <w:t>Địa danh</w:t>
            </w:r>
          </w:p>
        </w:tc>
        <w:tc>
          <w:tcPr>
            <w:tcW w:w="796" w:type="pct"/>
            <w:tcMar>
              <w:left w:w="100" w:type="dxa"/>
              <w:right w:w="100" w:type="dxa"/>
            </w:tcMar>
          </w:tcPr>
          <w:p w14:paraId="665DEB88">
            <w:pPr>
              <w:spacing w:after="120" w:line="240" w:lineRule="auto"/>
              <w:rPr>
                <w:rFonts w:ascii="Arial" w:hAnsi="Arial" w:cs="Arial"/>
                <w:sz w:val="20"/>
                <w:szCs w:val="20"/>
              </w:rPr>
            </w:pPr>
            <w:r>
              <w:rPr>
                <w:rFonts w:ascii="Arial" w:hAnsi="Arial" w:cs="Arial"/>
                <w:sz w:val="20"/>
                <w:szCs w:val="20"/>
              </w:rPr>
              <w:t>DDanh</w:t>
            </w:r>
          </w:p>
        </w:tc>
        <w:tc>
          <w:tcPr>
            <w:tcW w:w="579" w:type="pct"/>
            <w:tcMar>
              <w:left w:w="100" w:type="dxa"/>
              <w:right w:w="100" w:type="dxa"/>
            </w:tcMar>
          </w:tcPr>
          <w:p w14:paraId="3C21A137">
            <w:pPr>
              <w:spacing w:after="120" w:line="240" w:lineRule="auto"/>
              <w:jc w:val="center"/>
              <w:rPr>
                <w:rFonts w:ascii="Arial" w:hAnsi="Arial" w:cs="Arial"/>
                <w:sz w:val="20"/>
                <w:szCs w:val="20"/>
              </w:rPr>
            </w:pPr>
            <w:r>
              <w:rPr>
                <w:rFonts w:ascii="Arial" w:hAnsi="Arial" w:cs="Arial"/>
                <w:sz w:val="20"/>
                <w:szCs w:val="20"/>
              </w:rPr>
              <w:t>50</w:t>
            </w:r>
          </w:p>
        </w:tc>
        <w:tc>
          <w:tcPr>
            <w:tcW w:w="906" w:type="pct"/>
            <w:tcMar>
              <w:left w:w="100" w:type="dxa"/>
              <w:right w:w="100" w:type="dxa"/>
            </w:tcMar>
          </w:tcPr>
          <w:p w14:paraId="71328887">
            <w:pPr>
              <w:spacing w:after="120" w:line="240" w:lineRule="auto"/>
              <w:jc w:val="center"/>
              <w:rPr>
                <w:rFonts w:ascii="Arial" w:hAnsi="Arial" w:cs="Arial"/>
                <w:sz w:val="20"/>
                <w:szCs w:val="20"/>
              </w:rPr>
            </w:pPr>
            <w:r>
              <w:rPr>
                <w:rFonts w:ascii="Arial" w:hAnsi="Arial" w:cs="Arial"/>
                <w:sz w:val="20"/>
                <w:szCs w:val="20"/>
              </w:rPr>
              <w:t>Chuỗi ký tự</w:t>
            </w:r>
          </w:p>
        </w:tc>
        <w:tc>
          <w:tcPr>
            <w:tcW w:w="786" w:type="pct"/>
            <w:tcMar>
              <w:left w:w="100" w:type="dxa"/>
              <w:right w:w="100" w:type="dxa"/>
            </w:tcMar>
          </w:tcPr>
          <w:p w14:paraId="3AACA32C">
            <w:pPr>
              <w:spacing w:after="120" w:line="240" w:lineRule="auto"/>
              <w:jc w:val="center"/>
              <w:rPr>
                <w:rFonts w:ascii="Arial" w:hAnsi="Arial" w:cs="Arial"/>
                <w:sz w:val="20"/>
                <w:szCs w:val="20"/>
              </w:rPr>
            </w:pPr>
            <w:r>
              <w:rPr>
                <w:rFonts w:ascii="Arial" w:hAnsi="Arial" w:cs="Arial"/>
                <w:sz w:val="20"/>
                <w:szCs w:val="20"/>
              </w:rPr>
              <w:t>Bắt buộc</w:t>
            </w:r>
          </w:p>
        </w:tc>
        <w:tc>
          <w:tcPr>
            <w:tcW w:w="1047" w:type="pct"/>
            <w:tcMar>
              <w:left w:w="100" w:type="dxa"/>
              <w:right w:w="100" w:type="dxa"/>
            </w:tcMar>
          </w:tcPr>
          <w:p w14:paraId="0BFC99D7">
            <w:pPr>
              <w:spacing w:after="120" w:line="240" w:lineRule="auto"/>
              <w:jc w:val="center"/>
              <w:rPr>
                <w:rFonts w:ascii="Arial" w:hAnsi="Arial" w:cs="Arial"/>
                <w:sz w:val="20"/>
                <w:szCs w:val="20"/>
              </w:rPr>
            </w:pPr>
            <w:r>
              <w:rPr>
                <w:rFonts w:ascii="Arial" w:hAnsi="Arial" w:cs="Arial"/>
                <w:sz w:val="20"/>
                <w:szCs w:val="20"/>
              </w:rPr>
              <w:t xml:space="preserve"> </w:t>
            </w:r>
          </w:p>
        </w:tc>
      </w:tr>
      <w:tr w14:paraId="2490B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85" w:type="pct"/>
            <w:tcMar>
              <w:left w:w="100" w:type="dxa"/>
              <w:right w:w="100" w:type="dxa"/>
            </w:tcMar>
          </w:tcPr>
          <w:p w14:paraId="35432769">
            <w:pPr>
              <w:spacing w:after="120" w:line="240" w:lineRule="auto"/>
              <w:rPr>
                <w:rFonts w:ascii="Arial" w:hAnsi="Arial" w:cs="Arial"/>
                <w:sz w:val="20"/>
                <w:szCs w:val="20"/>
              </w:rPr>
            </w:pPr>
            <w:r>
              <w:rPr>
                <w:rFonts w:ascii="Arial" w:hAnsi="Arial" w:cs="Arial"/>
                <w:sz w:val="20"/>
                <w:szCs w:val="20"/>
              </w:rPr>
              <w:t>Ngày thông báo</w:t>
            </w:r>
          </w:p>
        </w:tc>
        <w:tc>
          <w:tcPr>
            <w:tcW w:w="796" w:type="pct"/>
            <w:tcMar>
              <w:left w:w="100" w:type="dxa"/>
              <w:right w:w="100" w:type="dxa"/>
            </w:tcMar>
          </w:tcPr>
          <w:p w14:paraId="6C4BB73E">
            <w:pPr>
              <w:spacing w:after="120" w:line="240" w:lineRule="auto"/>
              <w:rPr>
                <w:rFonts w:ascii="Arial" w:hAnsi="Arial" w:cs="Arial"/>
                <w:sz w:val="20"/>
                <w:szCs w:val="20"/>
              </w:rPr>
            </w:pPr>
            <w:r>
              <w:rPr>
                <w:rFonts w:ascii="Arial" w:hAnsi="Arial" w:cs="Arial"/>
                <w:sz w:val="20"/>
                <w:szCs w:val="20"/>
              </w:rPr>
              <w:t>NTBao</w:t>
            </w:r>
          </w:p>
        </w:tc>
        <w:tc>
          <w:tcPr>
            <w:tcW w:w="579" w:type="pct"/>
            <w:tcMar>
              <w:left w:w="100" w:type="dxa"/>
              <w:right w:w="100" w:type="dxa"/>
            </w:tcMar>
          </w:tcPr>
          <w:p w14:paraId="2FC1A608">
            <w:pPr>
              <w:spacing w:after="120" w:line="240" w:lineRule="auto"/>
              <w:jc w:val="center"/>
              <w:rPr>
                <w:rFonts w:ascii="Arial" w:hAnsi="Arial" w:cs="Arial"/>
                <w:sz w:val="20"/>
                <w:szCs w:val="20"/>
              </w:rPr>
            </w:pPr>
            <w:r>
              <w:rPr>
                <w:rFonts w:ascii="Arial" w:hAnsi="Arial" w:cs="Arial"/>
                <w:sz w:val="20"/>
                <w:szCs w:val="20"/>
              </w:rPr>
              <w:t xml:space="preserve"> </w:t>
            </w:r>
          </w:p>
        </w:tc>
        <w:tc>
          <w:tcPr>
            <w:tcW w:w="906" w:type="pct"/>
            <w:tcMar>
              <w:left w:w="100" w:type="dxa"/>
              <w:right w:w="100" w:type="dxa"/>
            </w:tcMar>
          </w:tcPr>
          <w:p w14:paraId="330B58F3">
            <w:pPr>
              <w:spacing w:after="120" w:line="240" w:lineRule="auto"/>
              <w:jc w:val="center"/>
              <w:rPr>
                <w:rFonts w:ascii="Arial" w:hAnsi="Arial" w:cs="Arial"/>
                <w:sz w:val="20"/>
                <w:szCs w:val="20"/>
              </w:rPr>
            </w:pPr>
            <w:r>
              <w:rPr>
                <w:rFonts w:ascii="Arial" w:hAnsi="Arial" w:cs="Arial"/>
                <w:sz w:val="20"/>
                <w:szCs w:val="20"/>
              </w:rPr>
              <w:t>Ngày</w:t>
            </w:r>
          </w:p>
        </w:tc>
        <w:tc>
          <w:tcPr>
            <w:tcW w:w="786" w:type="pct"/>
            <w:tcMar>
              <w:left w:w="100" w:type="dxa"/>
              <w:right w:w="100" w:type="dxa"/>
            </w:tcMar>
          </w:tcPr>
          <w:p w14:paraId="55602629">
            <w:pPr>
              <w:spacing w:after="120" w:line="240" w:lineRule="auto"/>
              <w:jc w:val="center"/>
              <w:rPr>
                <w:rFonts w:ascii="Arial" w:hAnsi="Arial" w:cs="Arial"/>
                <w:sz w:val="20"/>
                <w:szCs w:val="20"/>
              </w:rPr>
            </w:pPr>
            <w:r>
              <w:rPr>
                <w:rFonts w:ascii="Arial" w:hAnsi="Arial" w:cs="Arial"/>
                <w:sz w:val="20"/>
                <w:szCs w:val="20"/>
              </w:rPr>
              <w:t>Bắt buộc</w:t>
            </w:r>
          </w:p>
        </w:tc>
        <w:tc>
          <w:tcPr>
            <w:tcW w:w="1047" w:type="pct"/>
            <w:tcMar>
              <w:left w:w="100" w:type="dxa"/>
              <w:right w:w="100" w:type="dxa"/>
            </w:tcMar>
          </w:tcPr>
          <w:p w14:paraId="64A4E276">
            <w:pPr>
              <w:spacing w:after="120" w:line="240" w:lineRule="auto"/>
              <w:jc w:val="center"/>
              <w:rPr>
                <w:rFonts w:ascii="Arial" w:hAnsi="Arial" w:cs="Arial"/>
                <w:sz w:val="20"/>
                <w:szCs w:val="20"/>
              </w:rPr>
            </w:pPr>
            <w:r>
              <w:rPr>
                <w:rFonts w:ascii="Arial" w:hAnsi="Arial" w:cs="Arial"/>
                <w:sz w:val="20"/>
                <w:szCs w:val="20"/>
              </w:rPr>
              <w:t xml:space="preserve"> </w:t>
            </w:r>
          </w:p>
        </w:tc>
      </w:tr>
      <w:tr w14:paraId="58BEF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6"/>
            <w:tcMar>
              <w:left w:w="100" w:type="dxa"/>
              <w:right w:w="100" w:type="dxa"/>
            </w:tcMar>
          </w:tcPr>
          <w:p w14:paraId="5E680CC6">
            <w:pPr>
              <w:spacing w:after="120" w:line="240" w:lineRule="auto"/>
              <w:jc w:val="both"/>
              <w:rPr>
                <w:rFonts w:ascii="Arial" w:hAnsi="Arial" w:cs="Arial"/>
                <w:sz w:val="20"/>
                <w:szCs w:val="20"/>
              </w:rPr>
            </w:pPr>
            <w:r>
              <w:rPr>
                <w:rFonts w:ascii="Arial" w:hAnsi="Arial" w:cs="Arial"/>
                <w:b/>
                <w:sz w:val="20"/>
                <w:szCs w:val="20"/>
              </w:rPr>
              <w:t>Danh sách hóa đơn được bao trong thẻ TBao\DLTBao\DSHDon</w:t>
            </w:r>
          </w:p>
        </w:tc>
      </w:tr>
      <w:tr w14:paraId="77E75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5000" w:type="pct"/>
            <w:gridSpan w:val="6"/>
            <w:tcMar>
              <w:left w:w="100" w:type="dxa"/>
              <w:right w:w="100" w:type="dxa"/>
            </w:tcMar>
          </w:tcPr>
          <w:p w14:paraId="30F31131">
            <w:pPr>
              <w:spacing w:after="120" w:line="240" w:lineRule="auto"/>
              <w:jc w:val="both"/>
              <w:rPr>
                <w:rFonts w:ascii="Arial" w:hAnsi="Arial" w:cs="Arial"/>
                <w:sz w:val="20"/>
                <w:szCs w:val="20"/>
              </w:rPr>
            </w:pPr>
            <w:r>
              <w:rPr>
                <w:rFonts w:ascii="Arial" w:hAnsi="Arial" w:cs="Arial"/>
                <w:b/>
                <w:sz w:val="20"/>
                <w:szCs w:val="20"/>
              </w:rPr>
              <w:t>Thẻ TBao\DLTBao\DSHDon\HDon chứa thông tin chi tiết mỗi hóa đơn có sai sót</w:t>
            </w:r>
          </w:p>
        </w:tc>
      </w:tr>
      <w:tr w14:paraId="77984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885" w:type="pct"/>
            <w:tcMar>
              <w:left w:w="100" w:type="dxa"/>
              <w:right w:w="100" w:type="dxa"/>
            </w:tcMar>
          </w:tcPr>
          <w:p w14:paraId="01717367">
            <w:pPr>
              <w:spacing w:after="120" w:line="240" w:lineRule="auto"/>
              <w:rPr>
                <w:rFonts w:ascii="Arial" w:hAnsi="Arial" w:cs="Arial"/>
                <w:sz w:val="20"/>
                <w:szCs w:val="20"/>
              </w:rPr>
            </w:pPr>
            <w:r>
              <w:rPr>
                <w:rFonts w:ascii="Arial" w:hAnsi="Arial" w:cs="Arial"/>
                <w:sz w:val="20"/>
                <w:szCs w:val="20"/>
              </w:rPr>
              <w:t>Số thứ tự</w:t>
            </w:r>
          </w:p>
        </w:tc>
        <w:tc>
          <w:tcPr>
            <w:tcW w:w="796" w:type="pct"/>
            <w:tcMar>
              <w:left w:w="100" w:type="dxa"/>
              <w:right w:w="100" w:type="dxa"/>
            </w:tcMar>
          </w:tcPr>
          <w:p w14:paraId="7864E099">
            <w:pPr>
              <w:spacing w:after="120" w:line="240" w:lineRule="auto"/>
              <w:rPr>
                <w:rFonts w:ascii="Arial" w:hAnsi="Arial" w:cs="Arial"/>
                <w:sz w:val="20"/>
                <w:szCs w:val="20"/>
              </w:rPr>
            </w:pPr>
            <w:r>
              <w:rPr>
                <w:rFonts w:ascii="Arial" w:hAnsi="Arial" w:cs="Arial"/>
                <w:sz w:val="20"/>
                <w:szCs w:val="20"/>
              </w:rPr>
              <w:t>STT</w:t>
            </w:r>
          </w:p>
        </w:tc>
        <w:tc>
          <w:tcPr>
            <w:tcW w:w="579" w:type="pct"/>
            <w:tcMar>
              <w:left w:w="100" w:type="dxa"/>
              <w:right w:w="100" w:type="dxa"/>
            </w:tcMar>
          </w:tcPr>
          <w:p w14:paraId="510957E6">
            <w:pPr>
              <w:spacing w:after="120" w:line="240" w:lineRule="auto"/>
              <w:jc w:val="center"/>
              <w:rPr>
                <w:rFonts w:ascii="Arial" w:hAnsi="Arial" w:cs="Arial"/>
                <w:sz w:val="20"/>
                <w:szCs w:val="20"/>
              </w:rPr>
            </w:pPr>
            <w:r>
              <w:rPr>
                <w:rFonts w:ascii="Arial" w:hAnsi="Arial" w:cs="Arial"/>
                <w:sz w:val="20"/>
                <w:szCs w:val="20"/>
              </w:rPr>
              <w:t>4</w:t>
            </w:r>
          </w:p>
        </w:tc>
        <w:tc>
          <w:tcPr>
            <w:tcW w:w="906" w:type="pct"/>
            <w:tcMar>
              <w:left w:w="100" w:type="dxa"/>
              <w:right w:w="100" w:type="dxa"/>
            </w:tcMar>
          </w:tcPr>
          <w:p w14:paraId="6E7E03C5">
            <w:pPr>
              <w:spacing w:after="120" w:line="240" w:lineRule="auto"/>
              <w:jc w:val="center"/>
              <w:rPr>
                <w:rFonts w:ascii="Arial" w:hAnsi="Arial" w:cs="Arial"/>
                <w:sz w:val="20"/>
                <w:szCs w:val="20"/>
              </w:rPr>
            </w:pPr>
            <w:r>
              <w:rPr>
                <w:rFonts w:ascii="Arial" w:hAnsi="Arial" w:cs="Arial"/>
                <w:sz w:val="20"/>
                <w:szCs w:val="20"/>
              </w:rPr>
              <w:t>Số</w:t>
            </w:r>
          </w:p>
        </w:tc>
        <w:tc>
          <w:tcPr>
            <w:tcW w:w="786" w:type="pct"/>
            <w:tcMar>
              <w:left w:w="100" w:type="dxa"/>
              <w:right w:w="100" w:type="dxa"/>
            </w:tcMar>
          </w:tcPr>
          <w:p w14:paraId="73638803">
            <w:pPr>
              <w:spacing w:after="120" w:line="240" w:lineRule="auto"/>
              <w:jc w:val="center"/>
              <w:rPr>
                <w:rFonts w:ascii="Arial" w:hAnsi="Arial" w:cs="Arial"/>
                <w:sz w:val="20"/>
                <w:szCs w:val="20"/>
              </w:rPr>
            </w:pPr>
            <w:r>
              <w:rPr>
                <w:rFonts w:ascii="Arial" w:hAnsi="Arial" w:cs="Arial"/>
                <w:sz w:val="20"/>
                <w:szCs w:val="20"/>
              </w:rPr>
              <w:t>Không bắt buộc</w:t>
            </w:r>
          </w:p>
        </w:tc>
        <w:tc>
          <w:tcPr>
            <w:tcW w:w="1047" w:type="pct"/>
            <w:tcMar>
              <w:left w:w="100" w:type="dxa"/>
              <w:right w:w="100" w:type="dxa"/>
            </w:tcMar>
          </w:tcPr>
          <w:p w14:paraId="4C65C736">
            <w:pPr>
              <w:spacing w:after="120" w:line="240" w:lineRule="auto"/>
              <w:jc w:val="center"/>
              <w:rPr>
                <w:rFonts w:ascii="Arial" w:hAnsi="Arial" w:cs="Arial"/>
                <w:sz w:val="20"/>
                <w:szCs w:val="20"/>
              </w:rPr>
            </w:pPr>
            <w:r>
              <w:rPr>
                <w:rFonts w:ascii="Arial" w:hAnsi="Arial" w:cs="Arial"/>
                <w:sz w:val="20"/>
                <w:szCs w:val="20"/>
              </w:rPr>
              <w:t xml:space="preserve"> </w:t>
            </w:r>
          </w:p>
        </w:tc>
      </w:tr>
      <w:tr w14:paraId="17CF9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5" w:hRule="atLeast"/>
        </w:trPr>
        <w:tc>
          <w:tcPr>
            <w:tcW w:w="885" w:type="pct"/>
            <w:tcMar>
              <w:left w:w="100" w:type="dxa"/>
              <w:right w:w="100" w:type="dxa"/>
            </w:tcMar>
          </w:tcPr>
          <w:p w14:paraId="26F51EEF">
            <w:pPr>
              <w:spacing w:after="120" w:line="240" w:lineRule="auto"/>
              <w:rPr>
                <w:rFonts w:ascii="Arial" w:hAnsi="Arial" w:cs="Arial"/>
                <w:sz w:val="20"/>
                <w:szCs w:val="20"/>
              </w:rPr>
            </w:pPr>
            <w:r>
              <w:rPr>
                <w:rFonts w:ascii="Arial" w:hAnsi="Arial" w:cs="Arial"/>
                <w:sz w:val="20"/>
                <w:szCs w:val="20"/>
              </w:rPr>
              <w:t>Mã của cơ quan thuế cấp</w:t>
            </w:r>
          </w:p>
        </w:tc>
        <w:tc>
          <w:tcPr>
            <w:tcW w:w="796" w:type="pct"/>
            <w:tcMar>
              <w:left w:w="100" w:type="dxa"/>
              <w:right w:w="100" w:type="dxa"/>
            </w:tcMar>
          </w:tcPr>
          <w:p w14:paraId="24B08FC4">
            <w:pPr>
              <w:spacing w:after="120" w:line="240" w:lineRule="auto"/>
              <w:rPr>
                <w:rFonts w:ascii="Arial" w:hAnsi="Arial" w:cs="Arial"/>
                <w:sz w:val="20"/>
                <w:szCs w:val="20"/>
              </w:rPr>
            </w:pPr>
            <w:r>
              <w:rPr>
                <w:rFonts w:ascii="Arial" w:hAnsi="Arial" w:cs="Arial"/>
                <w:sz w:val="20"/>
                <w:szCs w:val="20"/>
              </w:rPr>
              <w:t>MCCQT</w:t>
            </w:r>
          </w:p>
        </w:tc>
        <w:tc>
          <w:tcPr>
            <w:tcW w:w="579" w:type="pct"/>
            <w:tcMar>
              <w:left w:w="100" w:type="dxa"/>
              <w:right w:w="100" w:type="dxa"/>
            </w:tcMar>
          </w:tcPr>
          <w:p w14:paraId="24881CFC">
            <w:pPr>
              <w:spacing w:after="120" w:line="240" w:lineRule="auto"/>
              <w:jc w:val="center"/>
              <w:rPr>
                <w:rFonts w:ascii="Arial" w:hAnsi="Arial" w:cs="Arial"/>
                <w:sz w:val="20"/>
                <w:szCs w:val="20"/>
              </w:rPr>
            </w:pPr>
            <w:r>
              <w:rPr>
                <w:rFonts w:ascii="Arial" w:hAnsi="Arial" w:cs="Arial"/>
                <w:sz w:val="20"/>
                <w:szCs w:val="20"/>
              </w:rPr>
              <w:t>34</w:t>
            </w:r>
          </w:p>
        </w:tc>
        <w:tc>
          <w:tcPr>
            <w:tcW w:w="906" w:type="pct"/>
            <w:tcMar>
              <w:left w:w="100" w:type="dxa"/>
              <w:right w:w="100" w:type="dxa"/>
            </w:tcMar>
          </w:tcPr>
          <w:p w14:paraId="14CCADAA">
            <w:pPr>
              <w:spacing w:after="120" w:line="240" w:lineRule="auto"/>
              <w:jc w:val="center"/>
              <w:rPr>
                <w:rFonts w:ascii="Arial" w:hAnsi="Arial" w:cs="Arial"/>
                <w:sz w:val="20"/>
                <w:szCs w:val="20"/>
              </w:rPr>
            </w:pPr>
            <w:r>
              <w:rPr>
                <w:rFonts w:ascii="Arial" w:hAnsi="Arial" w:cs="Arial"/>
                <w:sz w:val="20"/>
                <w:szCs w:val="20"/>
              </w:rPr>
              <w:t>Chuỗi ký tự</w:t>
            </w:r>
          </w:p>
        </w:tc>
        <w:tc>
          <w:tcPr>
            <w:tcW w:w="786" w:type="pct"/>
            <w:tcMar>
              <w:left w:w="100" w:type="dxa"/>
              <w:right w:w="100" w:type="dxa"/>
            </w:tcMar>
          </w:tcPr>
          <w:p w14:paraId="0B2F1C7E">
            <w:pPr>
              <w:spacing w:after="120" w:line="240" w:lineRule="auto"/>
              <w:jc w:val="center"/>
              <w:rPr>
                <w:rFonts w:ascii="Arial" w:hAnsi="Arial" w:cs="Arial"/>
                <w:sz w:val="20"/>
                <w:szCs w:val="20"/>
              </w:rPr>
            </w:pPr>
            <w:r>
              <w:rPr>
                <w:rFonts w:ascii="Arial" w:hAnsi="Arial" w:cs="Arial"/>
                <w:sz w:val="20"/>
                <w:szCs w:val="20"/>
              </w:rPr>
              <w:t>Bắt buộc (Trừ trường hợp là hóa đơn không có mã của CQT)</w:t>
            </w:r>
          </w:p>
        </w:tc>
        <w:tc>
          <w:tcPr>
            <w:tcW w:w="1047" w:type="pct"/>
            <w:tcMar>
              <w:left w:w="100" w:type="dxa"/>
              <w:right w:w="100" w:type="dxa"/>
            </w:tcMar>
          </w:tcPr>
          <w:p w14:paraId="2964B710">
            <w:pPr>
              <w:spacing w:after="120" w:line="240" w:lineRule="auto"/>
              <w:jc w:val="center"/>
              <w:rPr>
                <w:rFonts w:ascii="Arial" w:hAnsi="Arial" w:cs="Arial"/>
                <w:sz w:val="20"/>
                <w:szCs w:val="20"/>
              </w:rPr>
            </w:pPr>
            <w:r>
              <w:rPr>
                <w:rFonts w:ascii="Arial" w:hAnsi="Arial" w:cs="Arial"/>
                <w:sz w:val="20"/>
                <w:szCs w:val="20"/>
              </w:rPr>
              <w:t xml:space="preserve"> </w:t>
            </w:r>
          </w:p>
        </w:tc>
      </w:tr>
      <w:tr w14:paraId="251F0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6" w:hRule="atLeast"/>
        </w:trPr>
        <w:tc>
          <w:tcPr>
            <w:tcW w:w="885" w:type="pct"/>
            <w:tcMar>
              <w:left w:w="100" w:type="dxa"/>
              <w:right w:w="100" w:type="dxa"/>
            </w:tcMar>
          </w:tcPr>
          <w:p w14:paraId="11F446FF">
            <w:pPr>
              <w:spacing w:after="120" w:line="240" w:lineRule="auto"/>
              <w:rPr>
                <w:rFonts w:ascii="Arial" w:hAnsi="Arial" w:cs="Arial"/>
                <w:sz w:val="20"/>
                <w:szCs w:val="20"/>
              </w:rPr>
            </w:pPr>
            <w:r>
              <w:rPr>
                <w:rFonts w:ascii="Arial" w:hAnsi="Arial" w:cs="Arial"/>
                <w:sz w:val="20"/>
                <w:szCs w:val="20"/>
              </w:rPr>
              <w:t>Ký hiệu mẫu số hóa đơn</w:t>
            </w:r>
          </w:p>
        </w:tc>
        <w:tc>
          <w:tcPr>
            <w:tcW w:w="796" w:type="pct"/>
            <w:tcMar>
              <w:left w:w="100" w:type="dxa"/>
              <w:right w:w="100" w:type="dxa"/>
            </w:tcMar>
          </w:tcPr>
          <w:p w14:paraId="63546646">
            <w:pPr>
              <w:spacing w:after="120" w:line="240" w:lineRule="auto"/>
              <w:rPr>
                <w:rFonts w:ascii="Arial" w:hAnsi="Arial" w:cs="Arial"/>
                <w:sz w:val="20"/>
                <w:szCs w:val="20"/>
              </w:rPr>
            </w:pPr>
            <w:r>
              <w:rPr>
                <w:rFonts w:ascii="Arial" w:hAnsi="Arial" w:cs="Arial"/>
                <w:sz w:val="20"/>
                <w:szCs w:val="20"/>
              </w:rPr>
              <w:t>KHMSHDon</w:t>
            </w:r>
          </w:p>
        </w:tc>
        <w:tc>
          <w:tcPr>
            <w:tcW w:w="579" w:type="pct"/>
            <w:tcMar>
              <w:left w:w="100" w:type="dxa"/>
              <w:right w:w="100" w:type="dxa"/>
            </w:tcMar>
          </w:tcPr>
          <w:p w14:paraId="37E469C4">
            <w:pPr>
              <w:spacing w:after="120" w:line="240" w:lineRule="auto"/>
              <w:jc w:val="center"/>
              <w:rPr>
                <w:rFonts w:ascii="Arial" w:hAnsi="Arial" w:cs="Arial"/>
                <w:sz w:val="20"/>
                <w:szCs w:val="20"/>
              </w:rPr>
            </w:pPr>
            <w:r>
              <w:rPr>
                <w:rFonts w:ascii="Arial" w:hAnsi="Arial" w:cs="Arial"/>
                <w:sz w:val="20"/>
                <w:szCs w:val="20"/>
              </w:rPr>
              <w:t>11</w:t>
            </w:r>
          </w:p>
        </w:tc>
        <w:tc>
          <w:tcPr>
            <w:tcW w:w="906" w:type="pct"/>
            <w:tcMar>
              <w:left w:w="100" w:type="dxa"/>
              <w:right w:w="100" w:type="dxa"/>
            </w:tcMar>
          </w:tcPr>
          <w:p w14:paraId="50BA51FA">
            <w:pPr>
              <w:spacing w:after="120" w:line="240" w:lineRule="auto"/>
              <w:jc w:val="center"/>
              <w:rPr>
                <w:rFonts w:ascii="Arial" w:hAnsi="Arial" w:cs="Arial"/>
                <w:sz w:val="20"/>
                <w:szCs w:val="20"/>
              </w:rPr>
            </w:pPr>
            <w:r>
              <w:rPr>
                <w:rFonts w:ascii="Arial" w:hAnsi="Arial" w:cs="Arial"/>
                <w:sz w:val="20"/>
                <w:szCs w:val="20"/>
              </w:rPr>
              <w:t>Chuỗi ký tự (Chi tiết tại Phụ lục II kèm theo Quy định này)</w:t>
            </w:r>
          </w:p>
        </w:tc>
        <w:tc>
          <w:tcPr>
            <w:tcW w:w="786" w:type="pct"/>
            <w:tcMar>
              <w:left w:w="100" w:type="dxa"/>
              <w:right w:w="100" w:type="dxa"/>
            </w:tcMar>
          </w:tcPr>
          <w:p w14:paraId="16E7D27E">
            <w:pPr>
              <w:spacing w:after="120" w:line="240" w:lineRule="auto"/>
              <w:jc w:val="center"/>
              <w:rPr>
                <w:rFonts w:ascii="Arial" w:hAnsi="Arial" w:cs="Arial"/>
                <w:sz w:val="20"/>
                <w:szCs w:val="20"/>
              </w:rPr>
            </w:pPr>
            <w:r>
              <w:rPr>
                <w:rFonts w:ascii="Arial" w:hAnsi="Arial" w:cs="Arial"/>
                <w:sz w:val="20"/>
                <w:szCs w:val="20"/>
              </w:rPr>
              <w:t>Bắt buộc</w:t>
            </w:r>
          </w:p>
          <w:p w14:paraId="5682EA1D">
            <w:pPr>
              <w:spacing w:after="120" w:line="240" w:lineRule="auto"/>
              <w:jc w:val="center"/>
              <w:rPr>
                <w:rFonts w:ascii="Arial" w:hAnsi="Arial" w:cs="Arial"/>
                <w:sz w:val="20"/>
                <w:szCs w:val="20"/>
              </w:rPr>
            </w:pPr>
            <w:r>
              <w:rPr>
                <w:rFonts w:ascii="Arial" w:hAnsi="Arial" w:cs="Arial"/>
                <w:sz w:val="20"/>
                <w:szCs w:val="20"/>
              </w:rPr>
              <w:t>(Nếu có)</w:t>
            </w:r>
          </w:p>
        </w:tc>
        <w:tc>
          <w:tcPr>
            <w:tcW w:w="1047" w:type="pct"/>
            <w:tcMar>
              <w:left w:w="100" w:type="dxa"/>
              <w:right w:w="100" w:type="dxa"/>
            </w:tcMar>
          </w:tcPr>
          <w:p w14:paraId="280A1046">
            <w:pPr>
              <w:spacing w:after="120" w:line="240" w:lineRule="auto"/>
              <w:jc w:val="center"/>
              <w:rPr>
                <w:rFonts w:ascii="Arial" w:hAnsi="Arial" w:cs="Arial"/>
                <w:sz w:val="20"/>
                <w:szCs w:val="20"/>
              </w:rPr>
            </w:pPr>
            <w:r>
              <w:rPr>
                <w:rFonts w:ascii="Arial" w:hAnsi="Arial" w:cs="Arial"/>
                <w:sz w:val="20"/>
                <w:szCs w:val="20"/>
              </w:rPr>
              <w:t xml:space="preserve"> </w:t>
            </w:r>
          </w:p>
        </w:tc>
      </w:tr>
      <w:tr w14:paraId="6C8DD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3" w:hRule="atLeast"/>
        </w:trPr>
        <w:tc>
          <w:tcPr>
            <w:tcW w:w="885" w:type="pct"/>
            <w:tcMar>
              <w:left w:w="100" w:type="dxa"/>
              <w:right w:w="100" w:type="dxa"/>
            </w:tcMar>
          </w:tcPr>
          <w:p w14:paraId="321F0E32">
            <w:pPr>
              <w:spacing w:after="120" w:line="240" w:lineRule="auto"/>
              <w:rPr>
                <w:rFonts w:ascii="Arial" w:hAnsi="Arial" w:cs="Arial"/>
                <w:sz w:val="20"/>
                <w:szCs w:val="20"/>
              </w:rPr>
            </w:pPr>
            <w:r>
              <w:rPr>
                <w:rFonts w:ascii="Arial" w:hAnsi="Arial" w:cs="Arial"/>
                <w:sz w:val="20"/>
                <w:szCs w:val="20"/>
              </w:rPr>
              <w:t>Ký hiệu hóa đơn</w:t>
            </w:r>
          </w:p>
        </w:tc>
        <w:tc>
          <w:tcPr>
            <w:tcW w:w="796" w:type="pct"/>
            <w:tcMar>
              <w:left w:w="100" w:type="dxa"/>
              <w:right w:w="100" w:type="dxa"/>
            </w:tcMar>
          </w:tcPr>
          <w:p w14:paraId="6C705C78">
            <w:pPr>
              <w:spacing w:after="120" w:line="240" w:lineRule="auto"/>
              <w:rPr>
                <w:rFonts w:ascii="Arial" w:hAnsi="Arial" w:cs="Arial"/>
                <w:sz w:val="20"/>
                <w:szCs w:val="20"/>
              </w:rPr>
            </w:pPr>
            <w:r>
              <w:rPr>
                <w:rFonts w:ascii="Arial" w:hAnsi="Arial" w:cs="Arial"/>
                <w:sz w:val="20"/>
                <w:szCs w:val="20"/>
              </w:rPr>
              <w:t>KHHDon</w:t>
            </w:r>
          </w:p>
        </w:tc>
        <w:tc>
          <w:tcPr>
            <w:tcW w:w="579" w:type="pct"/>
            <w:tcMar>
              <w:left w:w="100" w:type="dxa"/>
              <w:right w:w="100" w:type="dxa"/>
            </w:tcMar>
          </w:tcPr>
          <w:p w14:paraId="2D984C4C">
            <w:pPr>
              <w:spacing w:after="120" w:line="240" w:lineRule="auto"/>
              <w:jc w:val="center"/>
              <w:rPr>
                <w:rFonts w:ascii="Arial" w:hAnsi="Arial" w:cs="Arial"/>
                <w:sz w:val="20"/>
                <w:szCs w:val="20"/>
              </w:rPr>
            </w:pPr>
            <w:r>
              <w:rPr>
                <w:rFonts w:ascii="Arial" w:hAnsi="Arial" w:cs="Arial"/>
                <w:sz w:val="20"/>
                <w:szCs w:val="20"/>
              </w:rPr>
              <w:t>8</w:t>
            </w:r>
          </w:p>
        </w:tc>
        <w:tc>
          <w:tcPr>
            <w:tcW w:w="906" w:type="pct"/>
            <w:tcMar>
              <w:left w:w="100" w:type="dxa"/>
              <w:right w:w="100" w:type="dxa"/>
            </w:tcMar>
          </w:tcPr>
          <w:p w14:paraId="46B3DE3E">
            <w:pPr>
              <w:spacing w:after="120" w:line="240" w:lineRule="auto"/>
              <w:jc w:val="center"/>
              <w:rPr>
                <w:rFonts w:ascii="Arial" w:hAnsi="Arial" w:cs="Arial"/>
                <w:sz w:val="20"/>
                <w:szCs w:val="20"/>
              </w:rPr>
            </w:pPr>
            <w:r>
              <w:rPr>
                <w:rFonts w:ascii="Arial" w:hAnsi="Arial" w:cs="Arial"/>
                <w:sz w:val="20"/>
                <w:szCs w:val="20"/>
              </w:rPr>
              <w:t>Chuỗi ký tự</w:t>
            </w:r>
          </w:p>
        </w:tc>
        <w:tc>
          <w:tcPr>
            <w:tcW w:w="786" w:type="pct"/>
            <w:tcMar>
              <w:left w:w="100" w:type="dxa"/>
              <w:right w:w="100" w:type="dxa"/>
            </w:tcMar>
          </w:tcPr>
          <w:p w14:paraId="7D61DA2B">
            <w:pPr>
              <w:spacing w:after="120" w:line="240" w:lineRule="auto"/>
              <w:jc w:val="center"/>
              <w:rPr>
                <w:rFonts w:ascii="Arial" w:hAnsi="Arial" w:cs="Arial"/>
                <w:sz w:val="20"/>
                <w:szCs w:val="20"/>
              </w:rPr>
            </w:pPr>
            <w:r>
              <w:rPr>
                <w:rFonts w:ascii="Arial" w:hAnsi="Arial" w:cs="Arial"/>
                <w:sz w:val="20"/>
                <w:szCs w:val="20"/>
              </w:rPr>
              <w:t>Bắt buộc</w:t>
            </w:r>
          </w:p>
          <w:p w14:paraId="2DFBA82C">
            <w:pPr>
              <w:spacing w:after="120" w:line="240" w:lineRule="auto"/>
              <w:jc w:val="center"/>
              <w:rPr>
                <w:rFonts w:ascii="Arial" w:hAnsi="Arial" w:cs="Arial"/>
                <w:sz w:val="20"/>
                <w:szCs w:val="20"/>
              </w:rPr>
            </w:pPr>
            <w:r>
              <w:rPr>
                <w:rFonts w:ascii="Arial" w:hAnsi="Arial" w:cs="Arial"/>
                <w:sz w:val="20"/>
                <w:szCs w:val="20"/>
              </w:rPr>
              <w:t>(Nếu có)</w:t>
            </w:r>
          </w:p>
        </w:tc>
        <w:tc>
          <w:tcPr>
            <w:tcW w:w="1047" w:type="pct"/>
            <w:tcMar>
              <w:left w:w="100" w:type="dxa"/>
              <w:right w:w="100" w:type="dxa"/>
            </w:tcMar>
          </w:tcPr>
          <w:p w14:paraId="0DBED213">
            <w:pPr>
              <w:spacing w:after="120" w:line="240" w:lineRule="auto"/>
              <w:jc w:val="center"/>
              <w:rPr>
                <w:rFonts w:ascii="Arial" w:hAnsi="Arial" w:cs="Arial"/>
                <w:sz w:val="20"/>
                <w:szCs w:val="20"/>
              </w:rPr>
            </w:pPr>
          </w:p>
        </w:tc>
      </w:tr>
      <w:tr w14:paraId="4963D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5" w:hRule="atLeast"/>
        </w:trPr>
        <w:tc>
          <w:tcPr>
            <w:tcW w:w="885" w:type="pct"/>
            <w:tcMar>
              <w:left w:w="100" w:type="dxa"/>
              <w:right w:w="100" w:type="dxa"/>
            </w:tcMar>
          </w:tcPr>
          <w:p w14:paraId="194C0E91">
            <w:pPr>
              <w:spacing w:after="120" w:line="240" w:lineRule="auto"/>
              <w:rPr>
                <w:rFonts w:ascii="Arial" w:hAnsi="Arial" w:cs="Arial"/>
                <w:sz w:val="20"/>
                <w:szCs w:val="20"/>
              </w:rPr>
            </w:pPr>
            <w:r>
              <w:rPr>
                <w:rFonts w:ascii="Arial" w:hAnsi="Arial" w:cs="Arial"/>
                <w:sz w:val="20"/>
                <w:szCs w:val="20"/>
              </w:rPr>
              <w:t>Số hóa đơn (Số hóa đơn điện tử)</w:t>
            </w:r>
          </w:p>
        </w:tc>
        <w:tc>
          <w:tcPr>
            <w:tcW w:w="796" w:type="pct"/>
            <w:tcMar>
              <w:left w:w="100" w:type="dxa"/>
              <w:right w:w="100" w:type="dxa"/>
            </w:tcMar>
          </w:tcPr>
          <w:p w14:paraId="15D79371">
            <w:pPr>
              <w:spacing w:after="120" w:line="240" w:lineRule="auto"/>
              <w:rPr>
                <w:rFonts w:ascii="Arial" w:hAnsi="Arial" w:cs="Arial"/>
                <w:sz w:val="20"/>
                <w:szCs w:val="20"/>
              </w:rPr>
            </w:pPr>
            <w:r>
              <w:rPr>
                <w:rFonts w:ascii="Arial" w:hAnsi="Arial" w:cs="Arial"/>
                <w:sz w:val="20"/>
                <w:szCs w:val="20"/>
              </w:rPr>
              <w:t>SHDon</w:t>
            </w:r>
          </w:p>
        </w:tc>
        <w:tc>
          <w:tcPr>
            <w:tcW w:w="579" w:type="pct"/>
            <w:tcMar>
              <w:left w:w="100" w:type="dxa"/>
              <w:right w:w="100" w:type="dxa"/>
            </w:tcMar>
          </w:tcPr>
          <w:p w14:paraId="0A400376">
            <w:pPr>
              <w:spacing w:after="120" w:line="240" w:lineRule="auto"/>
              <w:jc w:val="center"/>
              <w:rPr>
                <w:rFonts w:ascii="Arial" w:hAnsi="Arial" w:cs="Arial"/>
                <w:sz w:val="20"/>
                <w:szCs w:val="20"/>
              </w:rPr>
            </w:pPr>
            <w:r>
              <w:rPr>
                <w:rFonts w:ascii="Arial" w:hAnsi="Arial" w:cs="Arial"/>
                <w:sz w:val="20"/>
                <w:szCs w:val="20"/>
              </w:rPr>
              <w:t>8</w:t>
            </w:r>
          </w:p>
        </w:tc>
        <w:tc>
          <w:tcPr>
            <w:tcW w:w="906" w:type="pct"/>
            <w:tcMar>
              <w:left w:w="100" w:type="dxa"/>
              <w:right w:w="100" w:type="dxa"/>
            </w:tcMar>
          </w:tcPr>
          <w:p w14:paraId="54D17C30">
            <w:pPr>
              <w:spacing w:after="120" w:line="240" w:lineRule="auto"/>
              <w:jc w:val="center"/>
              <w:rPr>
                <w:rFonts w:ascii="Arial" w:hAnsi="Arial" w:cs="Arial"/>
                <w:sz w:val="20"/>
                <w:szCs w:val="20"/>
              </w:rPr>
            </w:pPr>
            <w:r>
              <w:rPr>
                <w:rFonts w:ascii="Arial" w:hAnsi="Arial" w:cs="Arial"/>
                <w:sz w:val="20"/>
                <w:szCs w:val="20"/>
              </w:rPr>
              <w:t>Chuỗi ký tự</w:t>
            </w:r>
          </w:p>
        </w:tc>
        <w:tc>
          <w:tcPr>
            <w:tcW w:w="786" w:type="pct"/>
            <w:tcMar>
              <w:left w:w="100" w:type="dxa"/>
              <w:right w:w="100" w:type="dxa"/>
            </w:tcMar>
          </w:tcPr>
          <w:p w14:paraId="039631BB">
            <w:pPr>
              <w:spacing w:after="120" w:line="240" w:lineRule="auto"/>
              <w:jc w:val="center"/>
              <w:rPr>
                <w:rFonts w:ascii="Arial" w:hAnsi="Arial" w:cs="Arial"/>
                <w:sz w:val="20"/>
                <w:szCs w:val="20"/>
              </w:rPr>
            </w:pPr>
            <w:r>
              <w:rPr>
                <w:rFonts w:ascii="Arial" w:hAnsi="Arial" w:cs="Arial"/>
                <w:sz w:val="20"/>
                <w:szCs w:val="20"/>
              </w:rPr>
              <w:t>Bắt buộc</w:t>
            </w:r>
          </w:p>
          <w:p w14:paraId="33FE82D0">
            <w:pPr>
              <w:spacing w:after="120" w:line="240" w:lineRule="auto"/>
              <w:jc w:val="center"/>
              <w:rPr>
                <w:rFonts w:ascii="Arial" w:hAnsi="Arial" w:cs="Arial"/>
                <w:sz w:val="20"/>
                <w:szCs w:val="20"/>
              </w:rPr>
            </w:pPr>
            <w:r>
              <w:rPr>
                <w:rFonts w:ascii="Arial" w:hAnsi="Arial" w:cs="Arial"/>
                <w:sz w:val="20"/>
                <w:szCs w:val="20"/>
              </w:rPr>
              <w:t>(Nếu có)</w:t>
            </w:r>
          </w:p>
        </w:tc>
        <w:tc>
          <w:tcPr>
            <w:tcW w:w="1047" w:type="pct"/>
            <w:tcMar>
              <w:left w:w="100" w:type="dxa"/>
              <w:right w:w="100" w:type="dxa"/>
            </w:tcMar>
          </w:tcPr>
          <w:p w14:paraId="3A0ABF90">
            <w:pPr>
              <w:spacing w:after="120" w:line="240" w:lineRule="auto"/>
              <w:jc w:val="center"/>
              <w:rPr>
                <w:rFonts w:ascii="Arial" w:hAnsi="Arial" w:cs="Arial"/>
                <w:sz w:val="20"/>
                <w:szCs w:val="20"/>
              </w:rPr>
            </w:pPr>
          </w:p>
        </w:tc>
      </w:tr>
      <w:tr w14:paraId="4D556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885" w:type="pct"/>
            <w:tcMar>
              <w:left w:w="100" w:type="dxa"/>
              <w:right w:w="100" w:type="dxa"/>
            </w:tcMar>
          </w:tcPr>
          <w:p w14:paraId="16ABE7B6">
            <w:pPr>
              <w:spacing w:after="120" w:line="240" w:lineRule="auto"/>
              <w:rPr>
                <w:rFonts w:ascii="Arial" w:hAnsi="Arial" w:cs="Arial"/>
                <w:sz w:val="20"/>
                <w:szCs w:val="20"/>
              </w:rPr>
            </w:pPr>
            <w:r>
              <w:rPr>
                <w:rFonts w:ascii="Arial" w:hAnsi="Arial" w:cs="Arial"/>
                <w:sz w:val="20"/>
                <w:szCs w:val="20"/>
              </w:rPr>
              <w:t>Ngày (Ngày lập hóa đơn)</w:t>
            </w:r>
          </w:p>
        </w:tc>
        <w:tc>
          <w:tcPr>
            <w:tcW w:w="796" w:type="pct"/>
            <w:tcMar>
              <w:left w:w="100" w:type="dxa"/>
              <w:right w:w="100" w:type="dxa"/>
            </w:tcMar>
          </w:tcPr>
          <w:p w14:paraId="5BE4F4B3">
            <w:pPr>
              <w:spacing w:after="120" w:line="240" w:lineRule="auto"/>
              <w:rPr>
                <w:rFonts w:ascii="Arial" w:hAnsi="Arial" w:cs="Arial"/>
                <w:sz w:val="20"/>
                <w:szCs w:val="20"/>
              </w:rPr>
            </w:pPr>
            <w:r>
              <w:rPr>
                <w:rFonts w:ascii="Arial" w:hAnsi="Arial" w:cs="Arial"/>
                <w:sz w:val="20"/>
                <w:szCs w:val="20"/>
              </w:rPr>
              <w:t>Ngay</w:t>
            </w:r>
          </w:p>
        </w:tc>
        <w:tc>
          <w:tcPr>
            <w:tcW w:w="579" w:type="pct"/>
            <w:tcMar>
              <w:left w:w="100" w:type="dxa"/>
              <w:right w:w="100" w:type="dxa"/>
            </w:tcMar>
          </w:tcPr>
          <w:p w14:paraId="798C7115">
            <w:pPr>
              <w:spacing w:after="120" w:line="240" w:lineRule="auto"/>
              <w:jc w:val="center"/>
              <w:rPr>
                <w:rFonts w:ascii="Arial" w:hAnsi="Arial" w:cs="Arial"/>
                <w:sz w:val="20"/>
                <w:szCs w:val="20"/>
              </w:rPr>
            </w:pPr>
            <w:r>
              <w:rPr>
                <w:rFonts w:ascii="Arial" w:hAnsi="Arial" w:cs="Arial"/>
                <w:sz w:val="20"/>
                <w:szCs w:val="20"/>
              </w:rPr>
              <w:t xml:space="preserve"> </w:t>
            </w:r>
          </w:p>
        </w:tc>
        <w:tc>
          <w:tcPr>
            <w:tcW w:w="906" w:type="pct"/>
            <w:tcMar>
              <w:left w:w="100" w:type="dxa"/>
              <w:right w:w="100" w:type="dxa"/>
            </w:tcMar>
          </w:tcPr>
          <w:p w14:paraId="1BDB2EB6">
            <w:pPr>
              <w:spacing w:after="120" w:line="240" w:lineRule="auto"/>
              <w:jc w:val="center"/>
              <w:rPr>
                <w:rFonts w:ascii="Arial" w:hAnsi="Arial" w:cs="Arial"/>
                <w:sz w:val="20"/>
                <w:szCs w:val="20"/>
              </w:rPr>
            </w:pPr>
            <w:r>
              <w:rPr>
                <w:rFonts w:ascii="Arial" w:hAnsi="Arial" w:cs="Arial"/>
                <w:sz w:val="20"/>
                <w:szCs w:val="20"/>
              </w:rPr>
              <w:t>Ngày</w:t>
            </w:r>
          </w:p>
        </w:tc>
        <w:tc>
          <w:tcPr>
            <w:tcW w:w="786" w:type="pct"/>
            <w:tcMar>
              <w:left w:w="100" w:type="dxa"/>
              <w:right w:w="100" w:type="dxa"/>
            </w:tcMar>
          </w:tcPr>
          <w:p w14:paraId="429BCE2A">
            <w:pPr>
              <w:spacing w:after="120" w:line="240" w:lineRule="auto"/>
              <w:jc w:val="center"/>
              <w:rPr>
                <w:rFonts w:ascii="Arial" w:hAnsi="Arial" w:cs="Arial"/>
                <w:sz w:val="20"/>
                <w:szCs w:val="20"/>
              </w:rPr>
            </w:pPr>
            <w:r>
              <w:rPr>
                <w:rFonts w:ascii="Arial" w:hAnsi="Arial" w:cs="Arial"/>
                <w:sz w:val="20"/>
                <w:szCs w:val="20"/>
              </w:rPr>
              <w:t>Bắt buộc</w:t>
            </w:r>
          </w:p>
        </w:tc>
        <w:tc>
          <w:tcPr>
            <w:tcW w:w="1047" w:type="pct"/>
            <w:tcMar>
              <w:left w:w="100" w:type="dxa"/>
              <w:right w:w="100" w:type="dxa"/>
            </w:tcMar>
          </w:tcPr>
          <w:p w14:paraId="6E40F720">
            <w:pPr>
              <w:spacing w:after="120" w:line="240" w:lineRule="auto"/>
              <w:jc w:val="center"/>
              <w:rPr>
                <w:rFonts w:ascii="Arial" w:hAnsi="Arial" w:cs="Arial"/>
                <w:sz w:val="20"/>
                <w:szCs w:val="20"/>
              </w:rPr>
            </w:pPr>
            <w:r>
              <w:rPr>
                <w:rFonts w:ascii="Arial" w:hAnsi="Arial" w:cs="Arial"/>
                <w:sz w:val="20"/>
                <w:szCs w:val="20"/>
              </w:rPr>
              <w:t xml:space="preserve"> </w:t>
            </w:r>
          </w:p>
        </w:tc>
      </w:tr>
      <w:tr w14:paraId="5B4FF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 w:hRule="atLeast"/>
        </w:trPr>
        <w:tc>
          <w:tcPr>
            <w:tcW w:w="885" w:type="pct"/>
            <w:tcMar>
              <w:left w:w="100" w:type="dxa"/>
              <w:right w:w="100" w:type="dxa"/>
            </w:tcMar>
          </w:tcPr>
          <w:p w14:paraId="604E3C5F">
            <w:pPr>
              <w:spacing w:after="120" w:line="240" w:lineRule="auto"/>
              <w:rPr>
                <w:rFonts w:ascii="Arial" w:hAnsi="Arial" w:cs="Arial"/>
                <w:sz w:val="20"/>
                <w:szCs w:val="20"/>
              </w:rPr>
            </w:pPr>
            <w:r>
              <w:rPr>
                <w:rFonts w:ascii="Arial" w:hAnsi="Arial" w:cs="Arial"/>
                <w:sz w:val="20"/>
                <w:szCs w:val="20"/>
              </w:rPr>
              <w:t>Loại hóa đơn điện tử</w:t>
            </w:r>
          </w:p>
        </w:tc>
        <w:tc>
          <w:tcPr>
            <w:tcW w:w="796" w:type="pct"/>
            <w:tcMar>
              <w:left w:w="100" w:type="dxa"/>
              <w:right w:w="100" w:type="dxa"/>
            </w:tcMar>
          </w:tcPr>
          <w:p w14:paraId="346EF037">
            <w:pPr>
              <w:spacing w:after="120" w:line="240" w:lineRule="auto"/>
              <w:rPr>
                <w:rFonts w:ascii="Arial" w:hAnsi="Arial" w:cs="Arial"/>
                <w:sz w:val="20"/>
                <w:szCs w:val="20"/>
              </w:rPr>
            </w:pPr>
            <w:r>
              <w:rPr>
                <w:rFonts w:ascii="Arial" w:hAnsi="Arial" w:cs="Arial"/>
                <w:sz w:val="20"/>
                <w:szCs w:val="20"/>
              </w:rPr>
              <w:t>LADHDDT</w:t>
            </w:r>
          </w:p>
        </w:tc>
        <w:tc>
          <w:tcPr>
            <w:tcW w:w="579" w:type="pct"/>
            <w:tcMar>
              <w:left w:w="100" w:type="dxa"/>
              <w:right w:w="100" w:type="dxa"/>
            </w:tcMar>
          </w:tcPr>
          <w:p w14:paraId="1F023072">
            <w:pPr>
              <w:spacing w:after="120" w:line="240" w:lineRule="auto"/>
              <w:jc w:val="center"/>
              <w:rPr>
                <w:rFonts w:ascii="Arial" w:hAnsi="Arial" w:cs="Arial"/>
                <w:sz w:val="20"/>
                <w:szCs w:val="20"/>
              </w:rPr>
            </w:pPr>
            <w:r>
              <w:rPr>
                <w:rFonts w:ascii="Arial" w:hAnsi="Arial" w:cs="Arial"/>
                <w:sz w:val="20"/>
                <w:szCs w:val="20"/>
              </w:rPr>
              <w:t>1</w:t>
            </w:r>
          </w:p>
        </w:tc>
        <w:tc>
          <w:tcPr>
            <w:tcW w:w="906" w:type="pct"/>
            <w:tcMar>
              <w:left w:w="100" w:type="dxa"/>
              <w:right w:w="100" w:type="dxa"/>
            </w:tcMar>
          </w:tcPr>
          <w:p w14:paraId="32093D50">
            <w:pPr>
              <w:spacing w:after="120" w:line="240" w:lineRule="auto"/>
              <w:jc w:val="center"/>
              <w:rPr>
                <w:rFonts w:ascii="Arial" w:hAnsi="Arial" w:cs="Arial"/>
                <w:sz w:val="20"/>
                <w:szCs w:val="20"/>
              </w:rPr>
            </w:pPr>
            <w:r>
              <w:rPr>
                <w:rFonts w:ascii="Arial" w:hAnsi="Arial" w:cs="Arial"/>
                <w:sz w:val="20"/>
                <w:szCs w:val="20"/>
              </w:rPr>
              <w:t>Số (Chi tiết tại Phụ lục VI Quy định này)</w:t>
            </w:r>
          </w:p>
        </w:tc>
        <w:tc>
          <w:tcPr>
            <w:tcW w:w="786" w:type="pct"/>
            <w:tcMar>
              <w:left w:w="100" w:type="dxa"/>
              <w:right w:w="100" w:type="dxa"/>
            </w:tcMar>
          </w:tcPr>
          <w:p w14:paraId="2781ECDF">
            <w:pPr>
              <w:spacing w:after="120" w:line="240" w:lineRule="auto"/>
              <w:jc w:val="center"/>
              <w:rPr>
                <w:rFonts w:ascii="Arial" w:hAnsi="Arial" w:cs="Arial"/>
                <w:sz w:val="20"/>
                <w:szCs w:val="20"/>
              </w:rPr>
            </w:pPr>
            <w:r>
              <w:rPr>
                <w:rFonts w:ascii="Arial" w:hAnsi="Arial" w:cs="Arial"/>
                <w:sz w:val="20"/>
                <w:szCs w:val="20"/>
              </w:rPr>
              <w:t>Bắt buộc</w:t>
            </w:r>
          </w:p>
        </w:tc>
        <w:tc>
          <w:tcPr>
            <w:tcW w:w="1047" w:type="pct"/>
            <w:tcMar>
              <w:left w:w="100" w:type="dxa"/>
              <w:right w:w="100" w:type="dxa"/>
            </w:tcMar>
          </w:tcPr>
          <w:p w14:paraId="3E68F370">
            <w:pPr>
              <w:spacing w:after="120" w:line="240" w:lineRule="auto"/>
              <w:jc w:val="center"/>
              <w:rPr>
                <w:rFonts w:ascii="Arial" w:hAnsi="Arial" w:cs="Arial"/>
                <w:sz w:val="20"/>
                <w:szCs w:val="20"/>
              </w:rPr>
            </w:pPr>
            <w:r>
              <w:rPr>
                <w:rFonts w:ascii="Arial" w:hAnsi="Arial" w:cs="Arial"/>
                <w:sz w:val="20"/>
                <w:szCs w:val="20"/>
              </w:rPr>
              <w:t xml:space="preserve"> </w:t>
            </w:r>
          </w:p>
        </w:tc>
      </w:tr>
      <w:tr w14:paraId="6FA18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885" w:type="pct"/>
            <w:tcMar>
              <w:left w:w="100" w:type="dxa"/>
              <w:right w:w="100" w:type="dxa"/>
            </w:tcMar>
          </w:tcPr>
          <w:p w14:paraId="25511F9C">
            <w:pPr>
              <w:spacing w:after="120" w:line="240" w:lineRule="auto"/>
              <w:rPr>
                <w:rFonts w:ascii="Arial" w:hAnsi="Arial" w:cs="Arial"/>
                <w:sz w:val="20"/>
                <w:szCs w:val="20"/>
              </w:rPr>
            </w:pPr>
            <w:r>
              <w:rPr>
                <w:rFonts w:ascii="Arial" w:hAnsi="Arial" w:cs="Arial"/>
                <w:sz w:val="20"/>
                <w:szCs w:val="20"/>
              </w:rPr>
              <w:t>Lý do</w:t>
            </w:r>
          </w:p>
        </w:tc>
        <w:tc>
          <w:tcPr>
            <w:tcW w:w="796" w:type="pct"/>
            <w:tcMar>
              <w:left w:w="100" w:type="dxa"/>
              <w:right w:w="100" w:type="dxa"/>
            </w:tcMar>
          </w:tcPr>
          <w:p w14:paraId="34367B90">
            <w:pPr>
              <w:spacing w:after="120" w:line="240" w:lineRule="auto"/>
              <w:rPr>
                <w:rFonts w:ascii="Arial" w:hAnsi="Arial" w:cs="Arial"/>
                <w:sz w:val="20"/>
                <w:szCs w:val="20"/>
              </w:rPr>
            </w:pPr>
            <w:r>
              <w:rPr>
                <w:rFonts w:ascii="Arial" w:hAnsi="Arial" w:cs="Arial"/>
                <w:sz w:val="20"/>
                <w:szCs w:val="20"/>
              </w:rPr>
              <w:t>LDo</w:t>
            </w:r>
          </w:p>
        </w:tc>
        <w:tc>
          <w:tcPr>
            <w:tcW w:w="579" w:type="pct"/>
            <w:tcMar>
              <w:left w:w="100" w:type="dxa"/>
              <w:right w:w="100" w:type="dxa"/>
            </w:tcMar>
          </w:tcPr>
          <w:p w14:paraId="292F1FA0">
            <w:pPr>
              <w:spacing w:after="120" w:line="240" w:lineRule="auto"/>
              <w:jc w:val="center"/>
              <w:rPr>
                <w:rFonts w:ascii="Arial" w:hAnsi="Arial" w:cs="Arial"/>
                <w:sz w:val="20"/>
                <w:szCs w:val="20"/>
              </w:rPr>
            </w:pPr>
            <w:r>
              <w:rPr>
                <w:rFonts w:ascii="Arial" w:hAnsi="Arial" w:cs="Arial"/>
                <w:sz w:val="20"/>
                <w:szCs w:val="20"/>
              </w:rPr>
              <w:t>255</w:t>
            </w:r>
          </w:p>
        </w:tc>
        <w:tc>
          <w:tcPr>
            <w:tcW w:w="906" w:type="pct"/>
            <w:tcMar>
              <w:left w:w="100" w:type="dxa"/>
              <w:right w:w="100" w:type="dxa"/>
            </w:tcMar>
          </w:tcPr>
          <w:p w14:paraId="0FDD0E93">
            <w:pPr>
              <w:spacing w:after="120" w:line="240" w:lineRule="auto"/>
              <w:jc w:val="center"/>
              <w:rPr>
                <w:rFonts w:ascii="Arial" w:hAnsi="Arial" w:cs="Arial"/>
                <w:sz w:val="20"/>
                <w:szCs w:val="20"/>
              </w:rPr>
            </w:pPr>
            <w:r>
              <w:rPr>
                <w:rFonts w:ascii="Arial" w:hAnsi="Arial" w:cs="Arial"/>
                <w:sz w:val="20"/>
                <w:szCs w:val="20"/>
              </w:rPr>
              <w:t>Chuỗi ký tự</w:t>
            </w:r>
          </w:p>
        </w:tc>
        <w:tc>
          <w:tcPr>
            <w:tcW w:w="786" w:type="pct"/>
            <w:tcMar>
              <w:left w:w="100" w:type="dxa"/>
              <w:right w:w="100" w:type="dxa"/>
            </w:tcMar>
          </w:tcPr>
          <w:p w14:paraId="2E84E1E3">
            <w:pPr>
              <w:spacing w:after="120" w:line="240" w:lineRule="auto"/>
              <w:jc w:val="center"/>
              <w:rPr>
                <w:rFonts w:ascii="Arial" w:hAnsi="Arial" w:cs="Arial"/>
                <w:sz w:val="20"/>
                <w:szCs w:val="20"/>
              </w:rPr>
            </w:pPr>
            <w:r>
              <w:rPr>
                <w:rFonts w:ascii="Arial" w:hAnsi="Arial" w:cs="Arial"/>
                <w:sz w:val="20"/>
                <w:szCs w:val="20"/>
              </w:rPr>
              <w:t>Không bắt buộc</w:t>
            </w:r>
          </w:p>
        </w:tc>
        <w:tc>
          <w:tcPr>
            <w:tcW w:w="1047" w:type="pct"/>
            <w:tcMar>
              <w:left w:w="100" w:type="dxa"/>
              <w:right w:w="100" w:type="dxa"/>
            </w:tcMar>
          </w:tcPr>
          <w:p w14:paraId="3ADA9C0E">
            <w:pPr>
              <w:spacing w:after="120" w:line="240" w:lineRule="auto"/>
              <w:jc w:val="center"/>
              <w:rPr>
                <w:rFonts w:ascii="Arial" w:hAnsi="Arial" w:cs="Arial"/>
                <w:sz w:val="20"/>
                <w:szCs w:val="20"/>
              </w:rPr>
            </w:pPr>
            <w:r>
              <w:rPr>
                <w:rFonts w:ascii="Arial" w:hAnsi="Arial" w:cs="Arial"/>
                <w:sz w:val="20"/>
                <w:szCs w:val="20"/>
              </w:rPr>
              <w:t xml:space="preserve"> </w:t>
            </w:r>
          </w:p>
        </w:tc>
      </w:tr>
      <w:tr w14:paraId="100C5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5000" w:type="pct"/>
            <w:gridSpan w:val="6"/>
            <w:tcMar>
              <w:left w:w="100" w:type="dxa"/>
              <w:right w:w="100" w:type="dxa"/>
            </w:tcMar>
          </w:tcPr>
          <w:p w14:paraId="24133606">
            <w:pPr>
              <w:spacing w:after="120" w:line="240" w:lineRule="auto"/>
              <w:jc w:val="both"/>
              <w:rPr>
                <w:rFonts w:ascii="Arial" w:hAnsi="Arial" w:cs="Arial"/>
                <w:sz w:val="20"/>
                <w:szCs w:val="20"/>
              </w:rPr>
            </w:pPr>
            <w:r>
              <w:rPr>
                <w:rFonts w:ascii="Arial" w:hAnsi="Arial" w:cs="Arial"/>
                <w:b/>
                <w:sz w:val="20"/>
                <w:szCs w:val="20"/>
              </w:rPr>
              <w:t>Thẻ TBao\DSCKS chứa thông tin chữ ký số, bao gồm chữ ký số của NNT và các chữ ký số khác (nếu có).</w:t>
            </w:r>
          </w:p>
        </w:tc>
      </w:tr>
      <w:tr w14:paraId="03140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5000" w:type="pct"/>
            <w:gridSpan w:val="6"/>
            <w:tcMar>
              <w:left w:w="100" w:type="dxa"/>
              <w:right w:w="100" w:type="dxa"/>
            </w:tcMar>
          </w:tcPr>
          <w:p w14:paraId="4454C4F0">
            <w:pPr>
              <w:spacing w:after="120" w:line="240" w:lineRule="auto"/>
              <w:jc w:val="both"/>
              <w:rPr>
                <w:rFonts w:ascii="Arial" w:hAnsi="Arial" w:cs="Arial"/>
                <w:sz w:val="20"/>
                <w:szCs w:val="20"/>
              </w:rPr>
            </w:pPr>
            <w:r>
              <w:rPr>
                <w:rFonts w:ascii="Arial" w:hAnsi="Arial" w:cs="Arial"/>
                <w:b/>
                <w:sz w:val="20"/>
                <w:szCs w:val="20"/>
              </w:rPr>
              <w:t>Thẻ TBao\DSCKS\NNT chứa thông tin chữ ký số của NNT hoặc của đại diện hợp pháp (Ký trên thẻ TBao\DLTBao và thẻ TBao\DSCKS\NNT\ ds:Signature\ds:Object\xades:SignedProperties)</w:t>
            </w:r>
          </w:p>
        </w:tc>
      </w:tr>
      <w:tr w14:paraId="68896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85" w:type="pct"/>
            <w:tcMar>
              <w:left w:w="100" w:type="dxa"/>
              <w:right w:w="100" w:type="dxa"/>
            </w:tcMar>
          </w:tcPr>
          <w:p w14:paraId="32FD649C">
            <w:pPr>
              <w:spacing w:after="120" w:line="240" w:lineRule="auto"/>
              <w:rPr>
                <w:rFonts w:ascii="Arial" w:hAnsi="Arial" w:cs="Arial"/>
                <w:sz w:val="20"/>
                <w:szCs w:val="20"/>
              </w:rPr>
            </w:pPr>
            <w:r>
              <w:rPr>
                <w:rFonts w:ascii="Arial" w:hAnsi="Arial" w:cs="Arial"/>
                <w:sz w:val="20"/>
                <w:szCs w:val="20"/>
              </w:rPr>
              <w:t>Chữ ký số NNT</w:t>
            </w:r>
          </w:p>
        </w:tc>
        <w:tc>
          <w:tcPr>
            <w:tcW w:w="796" w:type="pct"/>
            <w:tcMar>
              <w:left w:w="100" w:type="dxa"/>
              <w:right w:w="100" w:type="dxa"/>
            </w:tcMar>
          </w:tcPr>
          <w:p w14:paraId="3E099568">
            <w:pPr>
              <w:spacing w:after="120" w:line="240" w:lineRule="auto"/>
              <w:rPr>
                <w:rFonts w:ascii="Arial" w:hAnsi="Arial" w:cs="Arial"/>
                <w:sz w:val="20"/>
                <w:szCs w:val="20"/>
              </w:rPr>
            </w:pPr>
            <w:r>
              <w:rPr>
                <w:rFonts w:ascii="Arial" w:hAnsi="Arial" w:cs="Arial"/>
                <w:sz w:val="20"/>
                <w:szCs w:val="20"/>
              </w:rPr>
              <w:t>Signature</w:t>
            </w:r>
          </w:p>
        </w:tc>
        <w:tc>
          <w:tcPr>
            <w:tcW w:w="579" w:type="pct"/>
            <w:tcMar>
              <w:left w:w="100" w:type="dxa"/>
              <w:right w:w="100" w:type="dxa"/>
            </w:tcMar>
          </w:tcPr>
          <w:p w14:paraId="10B5945F">
            <w:pPr>
              <w:spacing w:after="120" w:line="240" w:lineRule="auto"/>
              <w:jc w:val="center"/>
              <w:rPr>
                <w:rFonts w:ascii="Arial" w:hAnsi="Arial" w:cs="Arial"/>
                <w:sz w:val="20"/>
                <w:szCs w:val="20"/>
              </w:rPr>
            </w:pPr>
            <w:r>
              <w:rPr>
                <w:rFonts w:ascii="Arial" w:hAnsi="Arial" w:cs="Arial"/>
                <w:sz w:val="20"/>
                <w:szCs w:val="20"/>
              </w:rPr>
              <w:t xml:space="preserve"> </w:t>
            </w:r>
          </w:p>
        </w:tc>
        <w:tc>
          <w:tcPr>
            <w:tcW w:w="906" w:type="pct"/>
            <w:tcMar>
              <w:left w:w="100" w:type="dxa"/>
              <w:right w:w="100" w:type="dxa"/>
            </w:tcMar>
          </w:tcPr>
          <w:p w14:paraId="2109AEF8">
            <w:pPr>
              <w:spacing w:after="120" w:line="240" w:lineRule="auto"/>
              <w:jc w:val="center"/>
              <w:rPr>
                <w:rFonts w:ascii="Arial" w:hAnsi="Arial" w:cs="Arial"/>
                <w:sz w:val="20"/>
                <w:szCs w:val="20"/>
              </w:rPr>
            </w:pPr>
            <w:r>
              <w:rPr>
                <w:rFonts w:ascii="Arial" w:hAnsi="Arial" w:cs="Arial"/>
                <w:sz w:val="20"/>
                <w:szCs w:val="20"/>
              </w:rPr>
              <w:t xml:space="preserve"> </w:t>
            </w:r>
          </w:p>
        </w:tc>
        <w:tc>
          <w:tcPr>
            <w:tcW w:w="786" w:type="pct"/>
            <w:tcMar>
              <w:left w:w="100" w:type="dxa"/>
              <w:right w:w="100" w:type="dxa"/>
            </w:tcMar>
          </w:tcPr>
          <w:p w14:paraId="0B8A2B40">
            <w:pPr>
              <w:spacing w:after="120" w:line="240" w:lineRule="auto"/>
              <w:jc w:val="center"/>
              <w:rPr>
                <w:rFonts w:ascii="Arial" w:hAnsi="Arial" w:cs="Arial"/>
                <w:sz w:val="20"/>
                <w:szCs w:val="20"/>
              </w:rPr>
            </w:pPr>
            <w:r>
              <w:rPr>
                <w:rFonts w:ascii="Arial" w:hAnsi="Arial" w:cs="Arial"/>
                <w:sz w:val="20"/>
                <w:szCs w:val="20"/>
              </w:rPr>
              <w:t>Bắt buộc</w:t>
            </w:r>
          </w:p>
        </w:tc>
        <w:tc>
          <w:tcPr>
            <w:tcW w:w="1047" w:type="pct"/>
            <w:tcMar>
              <w:left w:w="100" w:type="dxa"/>
              <w:right w:w="100" w:type="dxa"/>
            </w:tcMar>
          </w:tcPr>
          <w:p w14:paraId="4EA9F0D8">
            <w:pPr>
              <w:spacing w:after="120" w:line="240" w:lineRule="auto"/>
              <w:jc w:val="center"/>
              <w:rPr>
                <w:rFonts w:ascii="Arial" w:hAnsi="Arial" w:cs="Arial"/>
                <w:sz w:val="20"/>
                <w:szCs w:val="20"/>
              </w:rPr>
            </w:pPr>
            <w:r>
              <w:rPr>
                <w:rFonts w:ascii="Arial" w:hAnsi="Arial" w:cs="Arial"/>
                <w:sz w:val="20"/>
                <w:szCs w:val="20"/>
              </w:rPr>
              <w:t xml:space="preserve"> </w:t>
            </w:r>
          </w:p>
        </w:tc>
      </w:tr>
      <w:tr w14:paraId="33B7D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6"/>
            <w:tcMar>
              <w:left w:w="100" w:type="dxa"/>
              <w:right w:w="100" w:type="dxa"/>
            </w:tcMar>
          </w:tcPr>
          <w:p w14:paraId="7AB2AD86">
            <w:pPr>
              <w:spacing w:after="120" w:line="240" w:lineRule="auto"/>
              <w:jc w:val="both"/>
              <w:rPr>
                <w:rFonts w:ascii="Arial" w:hAnsi="Arial" w:cs="Arial"/>
                <w:sz w:val="20"/>
                <w:szCs w:val="20"/>
              </w:rPr>
            </w:pPr>
            <w:r>
              <w:rPr>
                <w:rFonts w:ascii="Arial" w:hAnsi="Arial" w:cs="Arial"/>
                <w:b/>
                <w:sz w:val="20"/>
                <w:szCs w:val="20"/>
              </w:rPr>
              <w:t>Thẻ HDon\DSCKS\NMua chứa thông tin chữ ký số người mua (nếu có) (Ký trên thẻ TBao\DLTBao và thẻ TBao\DSCKS\NMua\ ds:Signature\ds:Object\xades:SignedProperties) (nếu cần))</w:t>
            </w:r>
          </w:p>
        </w:tc>
      </w:tr>
      <w:tr w14:paraId="300EC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85" w:type="pct"/>
            <w:tcMar>
              <w:left w:w="100" w:type="dxa"/>
              <w:right w:w="100" w:type="dxa"/>
            </w:tcMar>
          </w:tcPr>
          <w:p w14:paraId="3005E1AE">
            <w:pPr>
              <w:spacing w:after="120" w:line="240" w:lineRule="auto"/>
              <w:rPr>
                <w:rFonts w:ascii="Arial" w:hAnsi="Arial" w:cs="Arial"/>
                <w:sz w:val="20"/>
                <w:szCs w:val="20"/>
              </w:rPr>
            </w:pPr>
            <w:r>
              <w:rPr>
                <w:rFonts w:ascii="Arial" w:hAnsi="Arial" w:cs="Arial"/>
                <w:sz w:val="20"/>
                <w:szCs w:val="20"/>
              </w:rPr>
              <w:t>Chữ ký số người mua</w:t>
            </w:r>
          </w:p>
        </w:tc>
        <w:tc>
          <w:tcPr>
            <w:tcW w:w="796" w:type="pct"/>
            <w:tcMar>
              <w:left w:w="100" w:type="dxa"/>
              <w:right w:w="100" w:type="dxa"/>
            </w:tcMar>
          </w:tcPr>
          <w:p w14:paraId="6CAFA22E">
            <w:pPr>
              <w:spacing w:after="120" w:line="240" w:lineRule="auto"/>
              <w:rPr>
                <w:rFonts w:ascii="Arial" w:hAnsi="Arial" w:cs="Arial"/>
                <w:sz w:val="20"/>
                <w:szCs w:val="20"/>
              </w:rPr>
            </w:pPr>
            <w:r>
              <w:rPr>
                <w:rFonts w:ascii="Arial" w:hAnsi="Arial" w:cs="Arial"/>
                <w:sz w:val="20"/>
                <w:szCs w:val="20"/>
              </w:rPr>
              <w:t>Signature</w:t>
            </w:r>
          </w:p>
        </w:tc>
        <w:tc>
          <w:tcPr>
            <w:tcW w:w="579" w:type="pct"/>
            <w:tcMar>
              <w:left w:w="100" w:type="dxa"/>
              <w:right w:w="100" w:type="dxa"/>
            </w:tcMar>
          </w:tcPr>
          <w:p w14:paraId="28EDB3FA">
            <w:pPr>
              <w:spacing w:after="120" w:line="240" w:lineRule="auto"/>
              <w:jc w:val="center"/>
              <w:rPr>
                <w:rFonts w:ascii="Arial" w:hAnsi="Arial" w:cs="Arial"/>
                <w:sz w:val="20"/>
                <w:szCs w:val="20"/>
              </w:rPr>
            </w:pPr>
            <w:r>
              <w:rPr>
                <w:rFonts w:ascii="Arial" w:hAnsi="Arial" w:cs="Arial"/>
                <w:sz w:val="20"/>
                <w:szCs w:val="20"/>
              </w:rPr>
              <w:t xml:space="preserve"> </w:t>
            </w:r>
          </w:p>
        </w:tc>
        <w:tc>
          <w:tcPr>
            <w:tcW w:w="906" w:type="pct"/>
            <w:tcMar>
              <w:left w:w="100" w:type="dxa"/>
              <w:right w:w="100" w:type="dxa"/>
            </w:tcMar>
          </w:tcPr>
          <w:p w14:paraId="421E3BA3">
            <w:pPr>
              <w:spacing w:after="120" w:line="240" w:lineRule="auto"/>
              <w:jc w:val="center"/>
              <w:rPr>
                <w:rFonts w:ascii="Arial" w:hAnsi="Arial" w:cs="Arial"/>
                <w:sz w:val="20"/>
                <w:szCs w:val="20"/>
              </w:rPr>
            </w:pPr>
            <w:r>
              <w:rPr>
                <w:rFonts w:ascii="Arial" w:hAnsi="Arial" w:cs="Arial"/>
                <w:sz w:val="20"/>
                <w:szCs w:val="20"/>
              </w:rPr>
              <w:t xml:space="preserve"> </w:t>
            </w:r>
          </w:p>
        </w:tc>
        <w:tc>
          <w:tcPr>
            <w:tcW w:w="786" w:type="pct"/>
            <w:tcMar>
              <w:left w:w="100" w:type="dxa"/>
              <w:right w:w="100" w:type="dxa"/>
            </w:tcMar>
          </w:tcPr>
          <w:p w14:paraId="1CE2B070">
            <w:pPr>
              <w:spacing w:after="120" w:line="240" w:lineRule="auto"/>
              <w:jc w:val="center"/>
              <w:rPr>
                <w:rFonts w:ascii="Arial" w:hAnsi="Arial" w:cs="Arial"/>
                <w:sz w:val="20"/>
                <w:szCs w:val="20"/>
              </w:rPr>
            </w:pPr>
            <w:r>
              <w:rPr>
                <w:rFonts w:ascii="Arial" w:hAnsi="Arial" w:cs="Arial"/>
                <w:sz w:val="20"/>
                <w:szCs w:val="20"/>
              </w:rPr>
              <w:t>Không bắt buộc</w:t>
            </w:r>
          </w:p>
        </w:tc>
        <w:tc>
          <w:tcPr>
            <w:tcW w:w="1047" w:type="pct"/>
            <w:tcMar>
              <w:left w:w="100" w:type="dxa"/>
              <w:right w:w="100" w:type="dxa"/>
            </w:tcMar>
          </w:tcPr>
          <w:p w14:paraId="3F977275">
            <w:pPr>
              <w:spacing w:after="120" w:line="240" w:lineRule="auto"/>
              <w:jc w:val="center"/>
              <w:rPr>
                <w:rFonts w:ascii="Arial" w:hAnsi="Arial" w:cs="Arial"/>
                <w:sz w:val="20"/>
                <w:szCs w:val="20"/>
              </w:rPr>
            </w:pPr>
            <w:r>
              <w:rPr>
                <w:rFonts w:ascii="Arial" w:hAnsi="Arial" w:cs="Arial"/>
                <w:sz w:val="20"/>
                <w:szCs w:val="20"/>
              </w:rPr>
              <w:t xml:space="preserve"> </w:t>
            </w:r>
          </w:p>
        </w:tc>
      </w:tr>
      <w:tr w14:paraId="144B7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5000" w:type="pct"/>
            <w:gridSpan w:val="6"/>
            <w:tcMar>
              <w:left w:w="100" w:type="dxa"/>
              <w:right w:w="100" w:type="dxa"/>
            </w:tcMar>
          </w:tcPr>
          <w:p w14:paraId="43043AAB">
            <w:pPr>
              <w:spacing w:after="120" w:line="240" w:lineRule="auto"/>
              <w:jc w:val="both"/>
              <w:rPr>
                <w:rFonts w:ascii="Arial" w:hAnsi="Arial" w:cs="Arial"/>
                <w:sz w:val="20"/>
                <w:szCs w:val="20"/>
              </w:rPr>
            </w:pPr>
            <w:r>
              <w:rPr>
                <w:rFonts w:ascii="Arial" w:hAnsi="Arial" w:cs="Arial"/>
                <w:b/>
                <w:sz w:val="20"/>
                <w:szCs w:val="20"/>
              </w:rPr>
              <w:t>Thẻ TBao\DSCKS\CCKSKhac chứa các chữ ký số khác (nếu có) (chỉ ký trên thẻ TBao\DLTBao và thẻ  ds:Signature\ds:Object\xades:SignedProperties của chữ ký số khác (nếu cần)).</w:t>
            </w:r>
          </w:p>
        </w:tc>
      </w:tr>
    </w:tbl>
    <w:p w14:paraId="2E7F2DFC">
      <w:pPr>
        <w:pStyle w:val="46"/>
        <w:tabs>
          <w:tab w:val="left" w:pos="993"/>
        </w:tabs>
        <w:spacing w:after="120" w:line="240" w:lineRule="auto"/>
        <w:ind w:left="709"/>
        <w:contextualSpacing w:val="0"/>
        <w:rPr>
          <w:rFonts w:ascii="Arial" w:hAnsi="Arial" w:cs="Arial"/>
          <w:sz w:val="20"/>
          <w:szCs w:val="20"/>
        </w:rPr>
      </w:pPr>
    </w:p>
    <w:p w14:paraId="6013E407">
      <w:pPr>
        <w:pStyle w:val="46"/>
        <w:numPr>
          <w:ilvl w:val="0"/>
          <w:numId w:val="48"/>
        </w:numPr>
        <w:tabs>
          <w:tab w:val="left" w:pos="284"/>
          <w:tab w:val="left" w:pos="709"/>
        </w:tabs>
        <w:spacing w:after="120" w:line="240" w:lineRule="auto"/>
        <w:ind w:left="0" w:firstLine="709"/>
        <w:contextualSpacing w:val="0"/>
        <w:jc w:val="both"/>
        <w:outlineLvl w:val="0"/>
        <w:rPr>
          <w:rFonts w:ascii="Arial" w:hAnsi="Arial" w:cs="Arial"/>
          <w:b/>
          <w:sz w:val="20"/>
          <w:szCs w:val="20"/>
        </w:rPr>
      </w:pPr>
      <w:bookmarkStart w:id="53" w:name="_Toc33514101"/>
      <w:r>
        <w:rPr>
          <w:rFonts w:ascii="Arial" w:hAnsi="Arial" w:cs="Arial"/>
          <w:b/>
          <w:sz w:val="20"/>
          <w:szCs w:val="20"/>
        </w:rPr>
        <w:t>Định dạng dữ liệu thông báo về việc tiếp nhận và kết quả xử lý về việc hóa đơn điện tử/chứng từ điện tử đã lập có sai sót</w:t>
      </w:r>
    </w:p>
    <w:p w14:paraId="761FC552">
      <w:pPr>
        <w:pStyle w:val="46"/>
        <w:numPr>
          <w:ilvl w:val="0"/>
          <w:numId w:val="50"/>
        </w:numPr>
        <w:tabs>
          <w:tab w:val="left" w:pos="993"/>
        </w:tabs>
        <w:spacing w:after="120" w:line="240" w:lineRule="auto"/>
        <w:ind w:left="0" w:firstLine="709"/>
        <w:contextualSpacing w:val="0"/>
        <w:rPr>
          <w:rFonts w:ascii="Arial" w:hAnsi="Arial" w:cs="Arial"/>
          <w:sz w:val="20"/>
          <w:szCs w:val="20"/>
        </w:rPr>
      </w:pPr>
      <w:r>
        <w:rPr>
          <w:rFonts w:ascii="Arial" w:hAnsi="Arial" w:cs="Arial"/>
          <w:sz w:val="20"/>
          <w:szCs w:val="20"/>
        </w:rPr>
        <w:t>Định dạng thông báo như sau:</w:t>
      </w:r>
    </w:p>
    <w:p w14:paraId="3BE1C064">
      <w:pPr>
        <w:keepNext/>
        <w:spacing w:after="120" w:line="240" w:lineRule="auto"/>
        <w:jc w:val="center"/>
        <w:rPr>
          <w:rFonts w:ascii="Arial" w:hAnsi="Arial" w:cs="Arial"/>
          <w:sz w:val="20"/>
          <w:szCs w:val="20"/>
        </w:rPr>
      </w:pPr>
      <w:r>
        <w:rPr>
          <w:rFonts w:ascii="Arial" w:hAnsi="Arial" w:cs="Arial"/>
          <w:sz w:val="20"/>
          <w:szCs w:val="20"/>
        </w:rPr>
        <w:t xml:space="preserve">  </w:t>
      </w:r>
      <w:r>
        <w:rPr>
          <w:rFonts w:ascii="Arial" w:hAnsi="Arial" w:cs="Arial"/>
          <w:b/>
          <w:sz w:val="20"/>
          <w:szCs w:val="20"/>
        </w:rPr>
        <w:drawing>
          <wp:inline distT="0" distB="0" distL="0" distR="0">
            <wp:extent cx="4953000" cy="7324725"/>
            <wp:effectExtent l="0" t="0" r="0" b="9525"/>
            <wp:docPr id="1875484391" name="Picture 1" descr="A diagram of a computer program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484391" name="Picture 1" descr="A diagram of a computer program  AI-generated content may be incorrect."/>
                    <pic:cNvPicPr>
                      <a:picLocks noChangeAspect="1"/>
                    </pic:cNvPicPr>
                  </pic:nvPicPr>
                  <pic:blipFill>
                    <a:blip r:embed="rId51"/>
                    <a:stretch>
                      <a:fillRect/>
                    </a:stretch>
                  </pic:blipFill>
                  <pic:spPr>
                    <a:xfrm>
                      <a:off x="0" y="0"/>
                      <a:ext cx="4953000" cy="7324725"/>
                    </a:xfrm>
                    <a:prstGeom prst="rect">
                      <a:avLst/>
                    </a:prstGeom>
                  </pic:spPr>
                </pic:pic>
              </a:graphicData>
            </a:graphic>
          </wp:inline>
        </w:drawing>
      </w:r>
    </w:p>
    <w:p w14:paraId="5E9EA1DB">
      <w:pPr>
        <w:pStyle w:val="16"/>
        <w:spacing w:after="120"/>
        <w:jc w:val="center"/>
        <w:rPr>
          <w:rFonts w:ascii="Arial" w:hAnsi="Arial" w:cs="Arial"/>
          <w:color w:val="auto"/>
          <w:sz w:val="20"/>
          <w:szCs w:val="20"/>
        </w:rPr>
      </w:pPr>
      <w:r>
        <w:rPr>
          <w:rFonts w:ascii="Arial" w:hAnsi="Arial" w:cs="Arial"/>
          <w:color w:val="auto"/>
          <w:sz w:val="20"/>
          <w:szCs w:val="20"/>
        </w:rPr>
        <w:t>Hình minh họa: Định dạng dữ liệu thông báo về việc tiếp nhận và kết quả xử lý về việc hóa đơn điện tử/chứng từ điện tử đã lập có sai sót</w:t>
      </w:r>
    </w:p>
    <w:p w14:paraId="06B42D1F">
      <w:pPr>
        <w:pStyle w:val="46"/>
        <w:numPr>
          <w:ilvl w:val="0"/>
          <w:numId w:val="50"/>
        </w:numPr>
        <w:tabs>
          <w:tab w:val="left" w:pos="993"/>
        </w:tabs>
        <w:spacing w:after="120" w:line="240" w:lineRule="auto"/>
        <w:ind w:left="0" w:firstLine="709"/>
        <w:contextualSpacing w:val="0"/>
        <w:rPr>
          <w:rFonts w:ascii="Arial" w:hAnsi="Arial" w:cs="Arial"/>
          <w:sz w:val="20"/>
          <w:szCs w:val="20"/>
        </w:rPr>
      </w:pPr>
      <w:r>
        <w:rPr>
          <w:rFonts w:ascii="Arial" w:hAnsi="Arial" w:cs="Arial"/>
          <w:sz w:val="20"/>
          <w:szCs w:val="20"/>
        </w:rPr>
        <w:t>Định dạng chi tiết được mô tả tại bảng dưới đây:</w:t>
      </w:r>
      <w:r>
        <w:rPr>
          <w:rFonts w:ascii="Arial" w:hAnsi="Arial" w:cs="Arial"/>
          <w:sz w:val="20"/>
          <w:szCs w:val="20"/>
        </w:rPr>
        <w:tab/>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3"/>
        <w:gridCol w:w="1356"/>
        <w:gridCol w:w="1157"/>
        <w:gridCol w:w="1006"/>
        <w:gridCol w:w="332"/>
        <w:gridCol w:w="1467"/>
        <w:gridCol w:w="1805"/>
      </w:tblGrid>
      <w:tr w14:paraId="010A8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blHeader/>
        </w:trPr>
        <w:tc>
          <w:tcPr>
            <w:tcW w:w="1140" w:type="pct"/>
            <w:tcMar>
              <w:left w:w="100" w:type="dxa"/>
              <w:right w:w="100" w:type="dxa"/>
            </w:tcMar>
          </w:tcPr>
          <w:p w14:paraId="4933BA94">
            <w:pPr>
              <w:spacing w:after="120" w:line="240" w:lineRule="auto"/>
              <w:jc w:val="center"/>
              <w:rPr>
                <w:rFonts w:ascii="Arial" w:hAnsi="Arial" w:cs="Arial"/>
                <w:sz w:val="20"/>
                <w:szCs w:val="20"/>
              </w:rPr>
            </w:pPr>
            <w:r>
              <w:rPr>
                <w:rFonts w:ascii="Arial" w:hAnsi="Arial" w:cs="Arial"/>
                <w:b/>
                <w:sz w:val="20"/>
                <w:szCs w:val="20"/>
              </w:rPr>
              <w:t>Tên chỉ tiêu</w:t>
            </w:r>
          </w:p>
        </w:tc>
        <w:tc>
          <w:tcPr>
            <w:tcW w:w="735" w:type="pct"/>
            <w:tcMar>
              <w:left w:w="100" w:type="dxa"/>
              <w:right w:w="100" w:type="dxa"/>
            </w:tcMar>
          </w:tcPr>
          <w:p w14:paraId="6089A212">
            <w:pPr>
              <w:spacing w:after="120" w:line="240" w:lineRule="auto"/>
              <w:jc w:val="center"/>
              <w:rPr>
                <w:rFonts w:ascii="Arial" w:hAnsi="Arial" w:cs="Arial"/>
                <w:sz w:val="20"/>
                <w:szCs w:val="20"/>
              </w:rPr>
            </w:pPr>
            <w:r>
              <w:rPr>
                <w:rFonts w:ascii="Arial" w:hAnsi="Arial" w:cs="Arial"/>
                <w:b/>
                <w:sz w:val="20"/>
                <w:szCs w:val="20"/>
              </w:rPr>
              <w:t>Tên thẻ</w:t>
            </w:r>
          </w:p>
        </w:tc>
        <w:tc>
          <w:tcPr>
            <w:tcW w:w="627" w:type="pct"/>
            <w:tcMar>
              <w:left w:w="100" w:type="dxa"/>
              <w:right w:w="100" w:type="dxa"/>
            </w:tcMar>
          </w:tcPr>
          <w:p w14:paraId="1B1B725F">
            <w:pPr>
              <w:spacing w:after="120" w:line="240" w:lineRule="auto"/>
              <w:jc w:val="center"/>
              <w:rPr>
                <w:rFonts w:ascii="Arial" w:hAnsi="Arial" w:cs="Arial"/>
                <w:sz w:val="20"/>
                <w:szCs w:val="20"/>
              </w:rPr>
            </w:pPr>
            <w:r>
              <w:rPr>
                <w:rFonts w:ascii="Arial" w:hAnsi="Arial" w:cs="Arial"/>
                <w:b/>
                <w:sz w:val="20"/>
                <w:szCs w:val="20"/>
              </w:rPr>
              <w:t>Độ dài tối đa</w:t>
            </w:r>
          </w:p>
        </w:tc>
        <w:tc>
          <w:tcPr>
            <w:tcW w:w="725" w:type="pct"/>
            <w:gridSpan w:val="2"/>
            <w:tcMar>
              <w:left w:w="100" w:type="dxa"/>
              <w:right w:w="100" w:type="dxa"/>
            </w:tcMar>
          </w:tcPr>
          <w:p w14:paraId="06FF5439">
            <w:pPr>
              <w:spacing w:after="120" w:line="240" w:lineRule="auto"/>
              <w:jc w:val="center"/>
              <w:rPr>
                <w:rFonts w:ascii="Arial" w:hAnsi="Arial" w:cs="Arial"/>
                <w:sz w:val="20"/>
                <w:szCs w:val="20"/>
              </w:rPr>
            </w:pPr>
            <w:r>
              <w:rPr>
                <w:rFonts w:ascii="Arial" w:hAnsi="Arial" w:cs="Arial"/>
                <w:b/>
                <w:sz w:val="20"/>
                <w:szCs w:val="20"/>
              </w:rPr>
              <w:t>Kiểu dữ liệu</w:t>
            </w:r>
          </w:p>
        </w:tc>
        <w:tc>
          <w:tcPr>
            <w:tcW w:w="795" w:type="pct"/>
            <w:tcMar>
              <w:left w:w="100" w:type="dxa"/>
              <w:right w:w="100" w:type="dxa"/>
            </w:tcMar>
          </w:tcPr>
          <w:p w14:paraId="0C4EBA8B">
            <w:pPr>
              <w:spacing w:after="120" w:line="240" w:lineRule="auto"/>
              <w:jc w:val="center"/>
              <w:rPr>
                <w:rFonts w:ascii="Arial" w:hAnsi="Arial" w:cs="Arial"/>
                <w:sz w:val="20"/>
                <w:szCs w:val="20"/>
              </w:rPr>
            </w:pPr>
            <w:r>
              <w:rPr>
                <w:rFonts w:ascii="Arial" w:hAnsi="Arial" w:cs="Arial"/>
                <w:b/>
                <w:sz w:val="20"/>
                <w:szCs w:val="20"/>
              </w:rPr>
              <w:t>Ràng buộc</w:t>
            </w:r>
          </w:p>
        </w:tc>
        <w:tc>
          <w:tcPr>
            <w:tcW w:w="978" w:type="pct"/>
            <w:tcMar>
              <w:left w:w="100" w:type="dxa"/>
              <w:right w:w="100" w:type="dxa"/>
            </w:tcMar>
          </w:tcPr>
          <w:p w14:paraId="435723F0">
            <w:pPr>
              <w:spacing w:after="120" w:line="240" w:lineRule="auto"/>
              <w:jc w:val="center"/>
              <w:rPr>
                <w:rFonts w:ascii="Arial" w:hAnsi="Arial" w:cs="Arial"/>
                <w:sz w:val="20"/>
                <w:szCs w:val="20"/>
              </w:rPr>
            </w:pPr>
            <w:r>
              <w:rPr>
                <w:rFonts w:ascii="Arial" w:hAnsi="Arial" w:cs="Arial"/>
                <w:b/>
                <w:sz w:val="20"/>
                <w:szCs w:val="20"/>
              </w:rPr>
              <w:t>Tham khảo</w:t>
            </w:r>
          </w:p>
        </w:tc>
      </w:tr>
      <w:tr w14:paraId="7E0BF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5000" w:type="pct"/>
            <w:gridSpan w:val="7"/>
            <w:tcMar>
              <w:left w:w="100" w:type="dxa"/>
              <w:right w:w="100" w:type="dxa"/>
            </w:tcMar>
          </w:tcPr>
          <w:p w14:paraId="0BC0C9D7">
            <w:pPr>
              <w:spacing w:after="120" w:line="240" w:lineRule="auto"/>
              <w:jc w:val="both"/>
              <w:rPr>
                <w:rFonts w:ascii="Arial" w:hAnsi="Arial" w:cs="Arial"/>
                <w:sz w:val="20"/>
                <w:szCs w:val="20"/>
              </w:rPr>
            </w:pPr>
            <w:r>
              <w:rPr>
                <w:rFonts w:ascii="Arial" w:hAnsi="Arial" w:cs="Arial"/>
                <w:b/>
                <w:sz w:val="20"/>
                <w:szCs w:val="20"/>
              </w:rPr>
              <w:t>Thẻ TBao chứa dữ liệu thông báo về việc tiếp nhận và kết quả xử lý về việc hóa đơn điện tử/chứng từ điện tử đã lập có sai sót, trong đó bao gồm dữ liệu thông báo, số thông báo và chữ ký số của cơ quan thuế</w:t>
            </w:r>
          </w:p>
        </w:tc>
      </w:tr>
      <w:tr w14:paraId="2B29D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5000" w:type="pct"/>
            <w:gridSpan w:val="7"/>
            <w:tcMar>
              <w:left w:w="100" w:type="dxa"/>
              <w:right w:w="100" w:type="dxa"/>
            </w:tcMar>
          </w:tcPr>
          <w:p w14:paraId="2B13A190">
            <w:pPr>
              <w:spacing w:after="120" w:line="240" w:lineRule="auto"/>
              <w:jc w:val="both"/>
              <w:rPr>
                <w:rFonts w:ascii="Arial" w:hAnsi="Arial" w:cs="Arial"/>
                <w:sz w:val="20"/>
                <w:szCs w:val="20"/>
              </w:rPr>
            </w:pPr>
            <w:r>
              <w:rPr>
                <w:rFonts w:ascii="Arial" w:hAnsi="Arial" w:cs="Arial"/>
                <w:b/>
                <w:sz w:val="20"/>
                <w:szCs w:val="20"/>
              </w:rPr>
              <w:t>Thẻ TBao\DLTBao chứa dữ liệu thông báo, trong đó bao gồm các thông tin chung của thông báo, danh sách các hóa đơn/chứng từ điện tử</w:t>
            </w:r>
          </w:p>
        </w:tc>
      </w:tr>
      <w:tr w14:paraId="04172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1140" w:type="pct"/>
            <w:tcMar>
              <w:left w:w="100" w:type="dxa"/>
              <w:right w:w="100" w:type="dxa"/>
            </w:tcMar>
          </w:tcPr>
          <w:p w14:paraId="7FCDA441">
            <w:pPr>
              <w:spacing w:after="120" w:line="240" w:lineRule="auto"/>
              <w:rPr>
                <w:rFonts w:ascii="Arial" w:hAnsi="Arial" w:cs="Arial"/>
                <w:sz w:val="20"/>
                <w:szCs w:val="20"/>
              </w:rPr>
            </w:pPr>
            <w:r>
              <w:rPr>
                <w:rFonts w:ascii="Arial" w:hAnsi="Arial" w:cs="Arial"/>
                <w:sz w:val="20"/>
                <w:szCs w:val="20"/>
              </w:rPr>
              <w:t>Phiên bản của thông điệp (trong Quy định này có giá trị là 2.1.1)</w:t>
            </w:r>
          </w:p>
        </w:tc>
        <w:tc>
          <w:tcPr>
            <w:tcW w:w="735" w:type="pct"/>
            <w:tcMar>
              <w:left w:w="100" w:type="dxa"/>
              <w:right w:w="100" w:type="dxa"/>
            </w:tcMar>
          </w:tcPr>
          <w:p w14:paraId="0F2348AD">
            <w:pPr>
              <w:spacing w:after="120" w:line="240" w:lineRule="auto"/>
              <w:rPr>
                <w:rFonts w:ascii="Arial" w:hAnsi="Arial" w:cs="Arial"/>
                <w:sz w:val="20"/>
                <w:szCs w:val="20"/>
              </w:rPr>
            </w:pPr>
            <w:r>
              <w:rPr>
                <w:rFonts w:ascii="Arial" w:hAnsi="Arial" w:cs="Arial"/>
                <w:sz w:val="20"/>
                <w:szCs w:val="20"/>
              </w:rPr>
              <w:t>PBan</w:t>
            </w:r>
          </w:p>
        </w:tc>
        <w:tc>
          <w:tcPr>
            <w:tcW w:w="627" w:type="pct"/>
            <w:tcMar>
              <w:left w:w="100" w:type="dxa"/>
              <w:right w:w="100" w:type="dxa"/>
            </w:tcMar>
          </w:tcPr>
          <w:p w14:paraId="57A7E073">
            <w:pPr>
              <w:spacing w:after="120" w:line="240" w:lineRule="auto"/>
              <w:jc w:val="center"/>
              <w:rPr>
                <w:rFonts w:ascii="Arial" w:hAnsi="Arial" w:cs="Arial"/>
                <w:sz w:val="20"/>
                <w:szCs w:val="20"/>
              </w:rPr>
            </w:pPr>
            <w:r>
              <w:rPr>
                <w:rFonts w:ascii="Arial" w:hAnsi="Arial" w:cs="Arial"/>
                <w:sz w:val="20"/>
                <w:szCs w:val="20"/>
              </w:rPr>
              <w:t>6</w:t>
            </w:r>
          </w:p>
        </w:tc>
        <w:tc>
          <w:tcPr>
            <w:tcW w:w="725" w:type="pct"/>
            <w:gridSpan w:val="2"/>
            <w:tcMar>
              <w:left w:w="100" w:type="dxa"/>
              <w:right w:w="100" w:type="dxa"/>
            </w:tcMar>
          </w:tcPr>
          <w:p w14:paraId="5E5A802E">
            <w:pPr>
              <w:spacing w:after="120" w:line="240" w:lineRule="auto"/>
              <w:jc w:val="center"/>
              <w:rPr>
                <w:rFonts w:ascii="Arial" w:hAnsi="Arial" w:cs="Arial"/>
                <w:sz w:val="20"/>
                <w:szCs w:val="20"/>
              </w:rPr>
            </w:pPr>
            <w:r>
              <w:rPr>
                <w:rFonts w:ascii="Arial" w:hAnsi="Arial" w:cs="Arial"/>
                <w:sz w:val="20"/>
                <w:szCs w:val="20"/>
              </w:rPr>
              <w:t>Chuỗi ký tự</w:t>
            </w:r>
          </w:p>
        </w:tc>
        <w:tc>
          <w:tcPr>
            <w:tcW w:w="795" w:type="pct"/>
            <w:tcMar>
              <w:left w:w="100" w:type="dxa"/>
              <w:right w:w="100" w:type="dxa"/>
            </w:tcMar>
          </w:tcPr>
          <w:p w14:paraId="50F44DD6">
            <w:pPr>
              <w:spacing w:after="120" w:line="240" w:lineRule="auto"/>
              <w:jc w:val="center"/>
              <w:rPr>
                <w:rFonts w:ascii="Arial" w:hAnsi="Arial" w:cs="Arial"/>
                <w:sz w:val="20"/>
                <w:szCs w:val="20"/>
              </w:rPr>
            </w:pPr>
            <w:r>
              <w:rPr>
                <w:rFonts w:ascii="Arial" w:hAnsi="Arial" w:cs="Arial"/>
                <w:sz w:val="20"/>
                <w:szCs w:val="20"/>
              </w:rPr>
              <w:t>Bắt buộc</w:t>
            </w:r>
          </w:p>
        </w:tc>
        <w:tc>
          <w:tcPr>
            <w:tcW w:w="978" w:type="pct"/>
            <w:tcMar>
              <w:left w:w="100" w:type="dxa"/>
              <w:right w:w="100" w:type="dxa"/>
            </w:tcMar>
          </w:tcPr>
          <w:p w14:paraId="475ADE83">
            <w:pPr>
              <w:spacing w:after="120" w:line="240" w:lineRule="auto"/>
              <w:jc w:val="center"/>
              <w:rPr>
                <w:rFonts w:ascii="Arial" w:hAnsi="Arial" w:cs="Arial"/>
                <w:sz w:val="20"/>
                <w:szCs w:val="20"/>
              </w:rPr>
            </w:pPr>
            <w:r>
              <w:rPr>
                <w:rFonts w:ascii="Arial" w:hAnsi="Arial" w:cs="Arial"/>
                <w:sz w:val="20"/>
                <w:szCs w:val="20"/>
              </w:rPr>
              <w:t xml:space="preserve"> </w:t>
            </w:r>
          </w:p>
        </w:tc>
      </w:tr>
      <w:tr w14:paraId="4C7A8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5" w:hRule="atLeast"/>
        </w:trPr>
        <w:tc>
          <w:tcPr>
            <w:tcW w:w="1140" w:type="pct"/>
            <w:tcMar>
              <w:left w:w="100" w:type="dxa"/>
              <w:right w:w="100" w:type="dxa"/>
            </w:tcMar>
          </w:tcPr>
          <w:p w14:paraId="06D785B9">
            <w:pPr>
              <w:spacing w:after="120" w:line="240" w:lineRule="auto"/>
              <w:rPr>
                <w:rFonts w:ascii="Arial" w:hAnsi="Arial" w:cs="Arial"/>
                <w:sz w:val="20"/>
                <w:szCs w:val="20"/>
              </w:rPr>
            </w:pPr>
            <w:r>
              <w:rPr>
                <w:rFonts w:ascii="Arial" w:hAnsi="Arial" w:cs="Arial"/>
                <w:sz w:val="20"/>
                <w:szCs w:val="20"/>
              </w:rPr>
              <w:t>Mẫu số (mẫu số thông báo)</w:t>
            </w:r>
          </w:p>
        </w:tc>
        <w:tc>
          <w:tcPr>
            <w:tcW w:w="735" w:type="pct"/>
            <w:tcMar>
              <w:left w:w="100" w:type="dxa"/>
              <w:right w:w="100" w:type="dxa"/>
            </w:tcMar>
          </w:tcPr>
          <w:p w14:paraId="1531BA17">
            <w:pPr>
              <w:spacing w:after="120" w:line="240" w:lineRule="auto"/>
              <w:rPr>
                <w:rFonts w:ascii="Arial" w:hAnsi="Arial" w:cs="Arial"/>
                <w:sz w:val="20"/>
                <w:szCs w:val="20"/>
              </w:rPr>
            </w:pPr>
            <w:r>
              <w:rPr>
                <w:rFonts w:ascii="Arial" w:hAnsi="Arial" w:cs="Arial"/>
                <w:sz w:val="20"/>
                <w:szCs w:val="20"/>
              </w:rPr>
              <w:t>MSo</w:t>
            </w:r>
          </w:p>
        </w:tc>
        <w:tc>
          <w:tcPr>
            <w:tcW w:w="627" w:type="pct"/>
            <w:tcMar>
              <w:left w:w="100" w:type="dxa"/>
              <w:right w:w="100" w:type="dxa"/>
            </w:tcMar>
          </w:tcPr>
          <w:p w14:paraId="2FBCBA74">
            <w:pPr>
              <w:spacing w:after="120" w:line="240" w:lineRule="auto"/>
              <w:jc w:val="center"/>
              <w:rPr>
                <w:rFonts w:ascii="Arial" w:hAnsi="Arial" w:cs="Arial"/>
                <w:sz w:val="20"/>
                <w:szCs w:val="20"/>
              </w:rPr>
            </w:pPr>
            <w:r>
              <w:rPr>
                <w:rFonts w:ascii="Arial" w:hAnsi="Arial" w:cs="Arial"/>
                <w:sz w:val="20"/>
                <w:szCs w:val="20"/>
              </w:rPr>
              <w:t>15</w:t>
            </w:r>
          </w:p>
        </w:tc>
        <w:tc>
          <w:tcPr>
            <w:tcW w:w="725" w:type="pct"/>
            <w:gridSpan w:val="2"/>
            <w:tcMar>
              <w:left w:w="100" w:type="dxa"/>
              <w:right w:w="100" w:type="dxa"/>
            </w:tcMar>
          </w:tcPr>
          <w:p w14:paraId="7649D385">
            <w:pPr>
              <w:spacing w:after="120" w:line="240" w:lineRule="auto"/>
              <w:jc w:val="center"/>
              <w:rPr>
                <w:rFonts w:ascii="Arial" w:hAnsi="Arial" w:cs="Arial"/>
                <w:sz w:val="20"/>
                <w:szCs w:val="20"/>
              </w:rPr>
            </w:pPr>
            <w:r>
              <w:rPr>
                <w:rFonts w:ascii="Arial" w:hAnsi="Arial" w:cs="Arial"/>
                <w:sz w:val="20"/>
                <w:szCs w:val="20"/>
              </w:rPr>
              <w:t>Chuỗi ký tự (Chi tiết tại Phụ lục VIII Quy định này)</w:t>
            </w:r>
          </w:p>
        </w:tc>
        <w:tc>
          <w:tcPr>
            <w:tcW w:w="795" w:type="pct"/>
            <w:tcMar>
              <w:left w:w="100" w:type="dxa"/>
              <w:right w:w="100" w:type="dxa"/>
            </w:tcMar>
          </w:tcPr>
          <w:p w14:paraId="09449E4A">
            <w:pPr>
              <w:spacing w:after="120" w:line="240" w:lineRule="auto"/>
              <w:jc w:val="center"/>
              <w:rPr>
                <w:rFonts w:ascii="Arial" w:hAnsi="Arial" w:cs="Arial"/>
                <w:sz w:val="20"/>
                <w:szCs w:val="20"/>
              </w:rPr>
            </w:pPr>
            <w:r>
              <w:rPr>
                <w:rFonts w:ascii="Arial" w:hAnsi="Arial" w:cs="Arial"/>
                <w:sz w:val="20"/>
                <w:szCs w:val="20"/>
              </w:rPr>
              <w:t>Bắt buộc</w:t>
            </w:r>
          </w:p>
        </w:tc>
        <w:tc>
          <w:tcPr>
            <w:tcW w:w="978" w:type="pct"/>
            <w:tcMar>
              <w:left w:w="100" w:type="dxa"/>
              <w:right w:w="100" w:type="dxa"/>
            </w:tcMar>
          </w:tcPr>
          <w:p w14:paraId="287931DC">
            <w:pPr>
              <w:spacing w:after="120" w:line="240" w:lineRule="auto"/>
              <w:jc w:val="center"/>
              <w:rPr>
                <w:rFonts w:ascii="Arial" w:hAnsi="Arial" w:cs="Arial"/>
                <w:sz w:val="20"/>
                <w:szCs w:val="20"/>
              </w:rPr>
            </w:pPr>
            <w:r>
              <w:rPr>
                <w:rFonts w:ascii="Arial" w:hAnsi="Arial" w:cs="Arial"/>
                <w:sz w:val="20"/>
                <w:szCs w:val="20"/>
              </w:rPr>
              <w:t xml:space="preserve"> </w:t>
            </w:r>
          </w:p>
        </w:tc>
      </w:tr>
      <w:tr w14:paraId="7E4DC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140" w:type="pct"/>
            <w:tcMar>
              <w:left w:w="100" w:type="dxa"/>
              <w:right w:w="100" w:type="dxa"/>
            </w:tcMar>
          </w:tcPr>
          <w:p w14:paraId="13D3B6ED">
            <w:pPr>
              <w:spacing w:after="120" w:line="240" w:lineRule="auto"/>
              <w:rPr>
                <w:rFonts w:ascii="Arial" w:hAnsi="Arial" w:cs="Arial"/>
                <w:sz w:val="20"/>
                <w:szCs w:val="20"/>
              </w:rPr>
            </w:pPr>
            <w:r>
              <w:rPr>
                <w:rFonts w:ascii="Arial" w:hAnsi="Arial" w:cs="Arial"/>
                <w:sz w:val="20"/>
                <w:szCs w:val="20"/>
              </w:rPr>
              <w:t>Tên (Tên thông báo)</w:t>
            </w:r>
          </w:p>
        </w:tc>
        <w:tc>
          <w:tcPr>
            <w:tcW w:w="735" w:type="pct"/>
            <w:tcMar>
              <w:left w:w="100" w:type="dxa"/>
              <w:right w:w="100" w:type="dxa"/>
            </w:tcMar>
          </w:tcPr>
          <w:p w14:paraId="3C1D5174">
            <w:pPr>
              <w:spacing w:after="120" w:line="240" w:lineRule="auto"/>
              <w:rPr>
                <w:rFonts w:ascii="Arial" w:hAnsi="Arial" w:cs="Arial"/>
                <w:sz w:val="20"/>
                <w:szCs w:val="20"/>
              </w:rPr>
            </w:pPr>
            <w:r>
              <w:rPr>
                <w:rFonts w:ascii="Arial" w:hAnsi="Arial" w:cs="Arial"/>
                <w:sz w:val="20"/>
                <w:szCs w:val="20"/>
              </w:rPr>
              <w:t>Ten</w:t>
            </w:r>
          </w:p>
        </w:tc>
        <w:tc>
          <w:tcPr>
            <w:tcW w:w="627" w:type="pct"/>
            <w:tcMar>
              <w:left w:w="100" w:type="dxa"/>
              <w:right w:w="100" w:type="dxa"/>
            </w:tcMar>
          </w:tcPr>
          <w:p w14:paraId="4BCAA130">
            <w:pPr>
              <w:spacing w:after="120" w:line="240" w:lineRule="auto"/>
              <w:jc w:val="center"/>
              <w:rPr>
                <w:rFonts w:ascii="Arial" w:hAnsi="Arial" w:cs="Arial"/>
                <w:sz w:val="20"/>
                <w:szCs w:val="20"/>
              </w:rPr>
            </w:pPr>
            <w:r>
              <w:rPr>
                <w:rFonts w:ascii="Arial" w:hAnsi="Arial" w:cs="Arial"/>
                <w:sz w:val="20"/>
                <w:szCs w:val="20"/>
              </w:rPr>
              <w:t>255</w:t>
            </w:r>
          </w:p>
        </w:tc>
        <w:tc>
          <w:tcPr>
            <w:tcW w:w="725" w:type="pct"/>
            <w:gridSpan w:val="2"/>
            <w:tcMar>
              <w:left w:w="100" w:type="dxa"/>
              <w:right w:w="100" w:type="dxa"/>
            </w:tcMar>
          </w:tcPr>
          <w:p w14:paraId="3796844E">
            <w:pPr>
              <w:spacing w:after="120" w:line="240" w:lineRule="auto"/>
              <w:jc w:val="center"/>
              <w:rPr>
                <w:rFonts w:ascii="Arial" w:hAnsi="Arial" w:cs="Arial"/>
                <w:sz w:val="20"/>
                <w:szCs w:val="20"/>
              </w:rPr>
            </w:pPr>
            <w:r>
              <w:rPr>
                <w:rFonts w:ascii="Arial" w:hAnsi="Arial" w:cs="Arial"/>
                <w:sz w:val="20"/>
                <w:szCs w:val="20"/>
              </w:rPr>
              <w:t>Chuỗi ký tự</w:t>
            </w:r>
          </w:p>
        </w:tc>
        <w:tc>
          <w:tcPr>
            <w:tcW w:w="795" w:type="pct"/>
            <w:tcMar>
              <w:left w:w="100" w:type="dxa"/>
              <w:right w:w="100" w:type="dxa"/>
            </w:tcMar>
          </w:tcPr>
          <w:p w14:paraId="245E8452">
            <w:pPr>
              <w:spacing w:after="120" w:line="240" w:lineRule="auto"/>
              <w:jc w:val="center"/>
              <w:rPr>
                <w:rFonts w:ascii="Arial" w:hAnsi="Arial" w:cs="Arial"/>
                <w:sz w:val="20"/>
                <w:szCs w:val="20"/>
              </w:rPr>
            </w:pPr>
            <w:r>
              <w:rPr>
                <w:rFonts w:ascii="Arial" w:hAnsi="Arial" w:cs="Arial"/>
                <w:sz w:val="20"/>
                <w:szCs w:val="20"/>
              </w:rPr>
              <w:t>Bắt buộc</w:t>
            </w:r>
          </w:p>
        </w:tc>
        <w:tc>
          <w:tcPr>
            <w:tcW w:w="978" w:type="pct"/>
            <w:tcMar>
              <w:left w:w="100" w:type="dxa"/>
              <w:right w:w="100" w:type="dxa"/>
            </w:tcMar>
          </w:tcPr>
          <w:p w14:paraId="59070B6A">
            <w:pPr>
              <w:spacing w:after="120" w:line="240" w:lineRule="auto"/>
              <w:jc w:val="center"/>
              <w:rPr>
                <w:rFonts w:ascii="Arial" w:hAnsi="Arial" w:cs="Arial"/>
                <w:sz w:val="20"/>
                <w:szCs w:val="20"/>
              </w:rPr>
            </w:pPr>
            <w:r>
              <w:rPr>
                <w:rFonts w:ascii="Arial" w:hAnsi="Arial" w:cs="Arial"/>
                <w:sz w:val="20"/>
                <w:szCs w:val="20"/>
              </w:rPr>
              <w:t xml:space="preserve"> </w:t>
            </w:r>
          </w:p>
        </w:tc>
      </w:tr>
      <w:tr w14:paraId="2B0FA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140" w:type="pct"/>
            <w:tcMar>
              <w:left w:w="100" w:type="dxa"/>
              <w:right w:w="100" w:type="dxa"/>
            </w:tcMar>
          </w:tcPr>
          <w:p w14:paraId="08218B1C">
            <w:pPr>
              <w:spacing w:after="120" w:line="240" w:lineRule="auto"/>
              <w:rPr>
                <w:rFonts w:ascii="Arial" w:hAnsi="Arial" w:cs="Arial"/>
                <w:sz w:val="20"/>
                <w:szCs w:val="20"/>
              </w:rPr>
            </w:pPr>
            <w:r>
              <w:rPr>
                <w:rFonts w:ascii="Arial" w:hAnsi="Arial" w:cs="Arial"/>
                <w:sz w:val="20"/>
                <w:szCs w:val="20"/>
              </w:rPr>
              <w:t>Địa danh</w:t>
            </w:r>
          </w:p>
        </w:tc>
        <w:tc>
          <w:tcPr>
            <w:tcW w:w="735" w:type="pct"/>
            <w:tcMar>
              <w:left w:w="100" w:type="dxa"/>
              <w:right w:w="100" w:type="dxa"/>
            </w:tcMar>
          </w:tcPr>
          <w:p w14:paraId="09E268D9">
            <w:pPr>
              <w:spacing w:after="120" w:line="240" w:lineRule="auto"/>
              <w:rPr>
                <w:rFonts w:ascii="Arial" w:hAnsi="Arial" w:cs="Arial"/>
                <w:sz w:val="20"/>
                <w:szCs w:val="20"/>
              </w:rPr>
            </w:pPr>
            <w:r>
              <w:rPr>
                <w:rFonts w:ascii="Arial" w:hAnsi="Arial" w:cs="Arial"/>
                <w:sz w:val="20"/>
                <w:szCs w:val="20"/>
              </w:rPr>
              <w:t>DDanh</w:t>
            </w:r>
          </w:p>
        </w:tc>
        <w:tc>
          <w:tcPr>
            <w:tcW w:w="627" w:type="pct"/>
            <w:tcMar>
              <w:left w:w="100" w:type="dxa"/>
              <w:right w:w="100" w:type="dxa"/>
            </w:tcMar>
          </w:tcPr>
          <w:p w14:paraId="4DDCFEBC">
            <w:pPr>
              <w:spacing w:after="120" w:line="240" w:lineRule="auto"/>
              <w:jc w:val="center"/>
              <w:rPr>
                <w:rFonts w:ascii="Arial" w:hAnsi="Arial" w:cs="Arial"/>
                <w:sz w:val="20"/>
                <w:szCs w:val="20"/>
              </w:rPr>
            </w:pPr>
            <w:r>
              <w:rPr>
                <w:rFonts w:ascii="Arial" w:hAnsi="Arial" w:cs="Arial"/>
                <w:sz w:val="20"/>
                <w:szCs w:val="20"/>
              </w:rPr>
              <w:t>50</w:t>
            </w:r>
          </w:p>
        </w:tc>
        <w:tc>
          <w:tcPr>
            <w:tcW w:w="725" w:type="pct"/>
            <w:gridSpan w:val="2"/>
            <w:tcMar>
              <w:left w:w="100" w:type="dxa"/>
              <w:right w:w="100" w:type="dxa"/>
            </w:tcMar>
          </w:tcPr>
          <w:p w14:paraId="32254B17">
            <w:pPr>
              <w:spacing w:after="120" w:line="240" w:lineRule="auto"/>
              <w:jc w:val="center"/>
              <w:rPr>
                <w:rFonts w:ascii="Arial" w:hAnsi="Arial" w:cs="Arial"/>
                <w:sz w:val="20"/>
                <w:szCs w:val="20"/>
              </w:rPr>
            </w:pPr>
            <w:r>
              <w:rPr>
                <w:rFonts w:ascii="Arial" w:hAnsi="Arial" w:cs="Arial"/>
                <w:sz w:val="20"/>
                <w:szCs w:val="20"/>
              </w:rPr>
              <w:t>Chuỗi ký tự</w:t>
            </w:r>
          </w:p>
        </w:tc>
        <w:tc>
          <w:tcPr>
            <w:tcW w:w="795" w:type="pct"/>
            <w:tcMar>
              <w:left w:w="100" w:type="dxa"/>
              <w:right w:w="100" w:type="dxa"/>
            </w:tcMar>
          </w:tcPr>
          <w:p w14:paraId="5BBE6E32">
            <w:pPr>
              <w:spacing w:after="120" w:line="240" w:lineRule="auto"/>
              <w:jc w:val="center"/>
              <w:rPr>
                <w:rFonts w:ascii="Arial" w:hAnsi="Arial" w:cs="Arial"/>
                <w:sz w:val="20"/>
                <w:szCs w:val="20"/>
              </w:rPr>
            </w:pPr>
            <w:r>
              <w:rPr>
                <w:rFonts w:ascii="Arial" w:hAnsi="Arial" w:cs="Arial"/>
                <w:sz w:val="20"/>
                <w:szCs w:val="20"/>
              </w:rPr>
              <w:t>Bắt buộc</w:t>
            </w:r>
          </w:p>
        </w:tc>
        <w:tc>
          <w:tcPr>
            <w:tcW w:w="978" w:type="pct"/>
            <w:tcMar>
              <w:left w:w="100" w:type="dxa"/>
              <w:right w:w="100" w:type="dxa"/>
            </w:tcMar>
          </w:tcPr>
          <w:p w14:paraId="339660E3">
            <w:pPr>
              <w:spacing w:after="120" w:line="240" w:lineRule="auto"/>
              <w:jc w:val="center"/>
              <w:rPr>
                <w:rFonts w:ascii="Arial" w:hAnsi="Arial" w:cs="Arial"/>
                <w:sz w:val="20"/>
                <w:szCs w:val="20"/>
              </w:rPr>
            </w:pPr>
            <w:r>
              <w:rPr>
                <w:rFonts w:ascii="Arial" w:hAnsi="Arial" w:cs="Arial"/>
                <w:sz w:val="20"/>
                <w:szCs w:val="20"/>
              </w:rPr>
              <w:t xml:space="preserve"> </w:t>
            </w:r>
          </w:p>
        </w:tc>
      </w:tr>
      <w:tr w14:paraId="6A2DE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140" w:type="pct"/>
            <w:tcMar>
              <w:left w:w="100" w:type="dxa"/>
              <w:right w:w="100" w:type="dxa"/>
            </w:tcMar>
          </w:tcPr>
          <w:p w14:paraId="137DC51C">
            <w:pPr>
              <w:spacing w:after="120" w:line="240" w:lineRule="auto"/>
              <w:rPr>
                <w:rFonts w:ascii="Arial" w:hAnsi="Arial" w:cs="Arial"/>
                <w:sz w:val="20"/>
                <w:szCs w:val="20"/>
              </w:rPr>
            </w:pPr>
            <w:r>
              <w:rPr>
                <w:rFonts w:ascii="Arial" w:hAnsi="Arial" w:cs="Arial"/>
                <w:sz w:val="20"/>
                <w:szCs w:val="20"/>
              </w:rPr>
              <w:t>Tên cơ quan thuế cấp trên</w:t>
            </w:r>
          </w:p>
        </w:tc>
        <w:tc>
          <w:tcPr>
            <w:tcW w:w="735" w:type="pct"/>
            <w:tcMar>
              <w:left w:w="100" w:type="dxa"/>
              <w:right w:w="100" w:type="dxa"/>
            </w:tcMar>
          </w:tcPr>
          <w:p w14:paraId="5AFF7CB7">
            <w:pPr>
              <w:spacing w:after="120" w:line="240" w:lineRule="auto"/>
              <w:rPr>
                <w:rFonts w:ascii="Arial" w:hAnsi="Arial" w:cs="Arial"/>
                <w:sz w:val="20"/>
                <w:szCs w:val="20"/>
              </w:rPr>
            </w:pPr>
            <w:r>
              <w:rPr>
                <w:rFonts w:ascii="Arial" w:hAnsi="Arial" w:cs="Arial"/>
                <w:sz w:val="20"/>
                <w:szCs w:val="20"/>
              </w:rPr>
              <w:t>TCQTCTren</w:t>
            </w:r>
          </w:p>
        </w:tc>
        <w:tc>
          <w:tcPr>
            <w:tcW w:w="627" w:type="pct"/>
            <w:tcMar>
              <w:left w:w="100" w:type="dxa"/>
              <w:right w:w="100" w:type="dxa"/>
            </w:tcMar>
          </w:tcPr>
          <w:p w14:paraId="16606581">
            <w:pPr>
              <w:spacing w:after="120" w:line="240" w:lineRule="auto"/>
              <w:jc w:val="center"/>
              <w:rPr>
                <w:rFonts w:ascii="Arial" w:hAnsi="Arial" w:cs="Arial"/>
                <w:sz w:val="20"/>
                <w:szCs w:val="20"/>
              </w:rPr>
            </w:pPr>
            <w:r>
              <w:rPr>
                <w:rFonts w:ascii="Arial" w:hAnsi="Arial" w:cs="Arial"/>
                <w:sz w:val="20"/>
                <w:szCs w:val="20"/>
              </w:rPr>
              <w:t>100</w:t>
            </w:r>
          </w:p>
        </w:tc>
        <w:tc>
          <w:tcPr>
            <w:tcW w:w="725" w:type="pct"/>
            <w:gridSpan w:val="2"/>
            <w:tcMar>
              <w:left w:w="100" w:type="dxa"/>
              <w:right w:w="100" w:type="dxa"/>
            </w:tcMar>
          </w:tcPr>
          <w:p w14:paraId="0B22C45B">
            <w:pPr>
              <w:spacing w:after="120" w:line="240" w:lineRule="auto"/>
              <w:jc w:val="center"/>
              <w:rPr>
                <w:rFonts w:ascii="Arial" w:hAnsi="Arial" w:cs="Arial"/>
                <w:sz w:val="20"/>
                <w:szCs w:val="20"/>
              </w:rPr>
            </w:pPr>
            <w:r>
              <w:rPr>
                <w:rFonts w:ascii="Arial" w:hAnsi="Arial" w:cs="Arial"/>
                <w:sz w:val="20"/>
                <w:szCs w:val="20"/>
              </w:rPr>
              <w:t>Chuỗi ký tự</w:t>
            </w:r>
          </w:p>
        </w:tc>
        <w:tc>
          <w:tcPr>
            <w:tcW w:w="795" w:type="pct"/>
            <w:tcMar>
              <w:left w:w="100" w:type="dxa"/>
              <w:right w:w="100" w:type="dxa"/>
            </w:tcMar>
          </w:tcPr>
          <w:p w14:paraId="4FD39D44">
            <w:pPr>
              <w:spacing w:after="120" w:line="240" w:lineRule="auto"/>
              <w:jc w:val="center"/>
              <w:rPr>
                <w:rFonts w:ascii="Arial" w:hAnsi="Arial" w:cs="Arial"/>
                <w:sz w:val="20"/>
                <w:szCs w:val="20"/>
              </w:rPr>
            </w:pPr>
            <w:r>
              <w:rPr>
                <w:rFonts w:ascii="Arial" w:hAnsi="Arial" w:cs="Arial"/>
                <w:sz w:val="20"/>
                <w:szCs w:val="20"/>
              </w:rPr>
              <w:t>Bắt buộc</w:t>
            </w:r>
          </w:p>
        </w:tc>
        <w:tc>
          <w:tcPr>
            <w:tcW w:w="978" w:type="pct"/>
            <w:tcMar>
              <w:left w:w="100" w:type="dxa"/>
              <w:right w:w="100" w:type="dxa"/>
            </w:tcMar>
          </w:tcPr>
          <w:p w14:paraId="04451B1D">
            <w:pPr>
              <w:spacing w:after="120" w:line="240" w:lineRule="auto"/>
              <w:jc w:val="center"/>
              <w:rPr>
                <w:rFonts w:ascii="Arial" w:hAnsi="Arial" w:cs="Arial"/>
                <w:sz w:val="20"/>
                <w:szCs w:val="20"/>
              </w:rPr>
            </w:pPr>
            <w:r>
              <w:rPr>
                <w:rFonts w:ascii="Arial" w:hAnsi="Arial" w:cs="Arial"/>
                <w:sz w:val="20"/>
                <w:szCs w:val="20"/>
              </w:rPr>
              <w:t xml:space="preserve"> </w:t>
            </w:r>
          </w:p>
        </w:tc>
      </w:tr>
      <w:tr w14:paraId="2993D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trPr>
        <w:tc>
          <w:tcPr>
            <w:tcW w:w="1140" w:type="pct"/>
            <w:tcMar>
              <w:left w:w="100" w:type="dxa"/>
              <w:right w:w="100" w:type="dxa"/>
            </w:tcMar>
          </w:tcPr>
          <w:p w14:paraId="7CFB4AF7">
            <w:pPr>
              <w:spacing w:after="120" w:line="240" w:lineRule="auto"/>
              <w:rPr>
                <w:rFonts w:ascii="Arial" w:hAnsi="Arial" w:cs="Arial"/>
                <w:sz w:val="20"/>
                <w:szCs w:val="20"/>
              </w:rPr>
            </w:pPr>
            <w:r>
              <w:rPr>
                <w:rFonts w:ascii="Arial" w:hAnsi="Arial" w:cs="Arial"/>
                <w:sz w:val="20"/>
                <w:szCs w:val="20"/>
              </w:rPr>
              <w:t>Tên cơ quan thuế (Tên cơ quan thuế ra thông báo)</w:t>
            </w:r>
          </w:p>
        </w:tc>
        <w:tc>
          <w:tcPr>
            <w:tcW w:w="735" w:type="pct"/>
            <w:tcMar>
              <w:left w:w="100" w:type="dxa"/>
              <w:right w:w="100" w:type="dxa"/>
            </w:tcMar>
          </w:tcPr>
          <w:p w14:paraId="4F77D9CB">
            <w:pPr>
              <w:spacing w:after="120" w:line="240" w:lineRule="auto"/>
              <w:rPr>
                <w:rFonts w:ascii="Arial" w:hAnsi="Arial" w:cs="Arial"/>
                <w:sz w:val="20"/>
                <w:szCs w:val="20"/>
              </w:rPr>
            </w:pPr>
            <w:r>
              <w:rPr>
                <w:rFonts w:ascii="Arial" w:hAnsi="Arial" w:cs="Arial"/>
                <w:sz w:val="20"/>
                <w:szCs w:val="20"/>
              </w:rPr>
              <w:t>TCQT</w:t>
            </w:r>
          </w:p>
        </w:tc>
        <w:tc>
          <w:tcPr>
            <w:tcW w:w="627" w:type="pct"/>
            <w:tcMar>
              <w:left w:w="100" w:type="dxa"/>
              <w:right w:w="100" w:type="dxa"/>
            </w:tcMar>
          </w:tcPr>
          <w:p w14:paraId="43EB2886">
            <w:pPr>
              <w:spacing w:after="120" w:line="240" w:lineRule="auto"/>
              <w:jc w:val="center"/>
              <w:rPr>
                <w:rFonts w:ascii="Arial" w:hAnsi="Arial" w:cs="Arial"/>
                <w:sz w:val="20"/>
                <w:szCs w:val="20"/>
              </w:rPr>
            </w:pPr>
            <w:r>
              <w:rPr>
                <w:rFonts w:ascii="Arial" w:hAnsi="Arial" w:cs="Arial"/>
                <w:sz w:val="20"/>
                <w:szCs w:val="20"/>
              </w:rPr>
              <w:t>100</w:t>
            </w:r>
          </w:p>
        </w:tc>
        <w:tc>
          <w:tcPr>
            <w:tcW w:w="725" w:type="pct"/>
            <w:gridSpan w:val="2"/>
            <w:tcMar>
              <w:left w:w="100" w:type="dxa"/>
              <w:right w:w="100" w:type="dxa"/>
            </w:tcMar>
          </w:tcPr>
          <w:p w14:paraId="2F7E661C">
            <w:pPr>
              <w:spacing w:after="120" w:line="240" w:lineRule="auto"/>
              <w:jc w:val="center"/>
              <w:rPr>
                <w:rFonts w:ascii="Arial" w:hAnsi="Arial" w:cs="Arial"/>
                <w:sz w:val="20"/>
                <w:szCs w:val="20"/>
              </w:rPr>
            </w:pPr>
            <w:r>
              <w:rPr>
                <w:rFonts w:ascii="Arial" w:hAnsi="Arial" w:cs="Arial"/>
                <w:sz w:val="20"/>
                <w:szCs w:val="20"/>
              </w:rPr>
              <w:t>Chuỗi ký tự</w:t>
            </w:r>
          </w:p>
        </w:tc>
        <w:tc>
          <w:tcPr>
            <w:tcW w:w="795" w:type="pct"/>
            <w:tcMar>
              <w:left w:w="100" w:type="dxa"/>
              <w:right w:w="100" w:type="dxa"/>
            </w:tcMar>
          </w:tcPr>
          <w:p w14:paraId="1F201A50">
            <w:pPr>
              <w:spacing w:after="120" w:line="240" w:lineRule="auto"/>
              <w:jc w:val="center"/>
              <w:rPr>
                <w:rFonts w:ascii="Arial" w:hAnsi="Arial" w:cs="Arial"/>
                <w:sz w:val="20"/>
                <w:szCs w:val="20"/>
              </w:rPr>
            </w:pPr>
            <w:r>
              <w:rPr>
                <w:rFonts w:ascii="Arial" w:hAnsi="Arial" w:cs="Arial"/>
                <w:sz w:val="20"/>
                <w:szCs w:val="20"/>
              </w:rPr>
              <w:t>Bắt buộc</w:t>
            </w:r>
          </w:p>
        </w:tc>
        <w:tc>
          <w:tcPr>
            <w:tcW w:w="978" w:type="pct"/>
            <w:tcMar>
              <w:left w:w="100" w:type="dxa"/>
              <w:right w:w="100" w:type="dxa"/>
            </w:tcMar>
          </w:tcPr>
          <w:p w14:paraId="2D9E363F">
            <w:pPr>
              <w:spacing w:after="120" w:line="240" w:lineRule="auto"/>
              <w:jc w:val="center"/>
              <w:rPr>
                <w:rFonts w:ascii="Arial" w:hAnsi="Arial" w:cs="Arial"/>
                <w:sz w:val="20"/>
                <w:szCs w:val="20"/>
              </w:rPr>
            </w:pPr>
            <w:r>
              <w:rPr>
                <w:rFonts w:ascii="Arial" w:hAnsi="Arial" w:cs="Arial"/>
                <w:sz w:val="20"/>
                <w:szCs w:val="20"/>
              </w:rPr>
              <w:t xml:space="preserve"> </w:t>
            </w:r>
          </w:p>
        </w:tc>
      </w:tr>
      <w:tr w14:paraId="4B0D0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140" w:type="pct"/>
            <w:tcMar>
              <w:left w:w="100" w:type="dxa"/>
              <w:right w:w="100" w:type="dxa"/>
            </w:tcMar>
          </w:tcPr>
          <w:p w14:paraId="27CA5679">
            <w:pPr>
              <w:spacing w:after="120" w:line="240" w:lineRule="auto"/>
              <w:rPr>
                <w:rFonts w:ascii="Arial" w:hAnsi="Arial" w:cs="Arial"/>
                <w:sz w:val="20"/>
                <w:szCs w:val="20"/>
              </w:rPr>
            </w:pPr>
            <w:r>
              <w:rPr>
                <w:rFonts w:ascii="Arial" w:hAnsi="Arial" w:cs="Arial"/>
                <w:sz w:val="20"/>
                <w:szCs w:val="20"/>
              </w:rPr>
              <w:t>Tên người nộp thuế</w:t>
            </w:r>
          </w:p>
        </w:tc>
        <w:tc>
          <w:tcPr>
            <w:tcW w:w="735" w:type="pct"/>
            <w:tcMar>
              <w:left w:w="100" w:type="dxa"/>
              <w:right w:w="100" w:type="dxa"/>
            </w:tcMar>
          </w:tcPr>
          <w:p w14:paraId="18641DA0">
            <w:pPr>
              <w:spacing w:after="120" w:line="240" w:lineRule="auto"/>
              <w:rPr>
                <w:rFonts w:ascii="Arial" w:hAnsi="Arial" w:cs="Arial"/>
                <w:sz w:val="20"/>
                <w:szCs w:val="20"/>
              </w:rPr>
            </w:pPr>
            <w:r>
              <w:rPr>
                <w:rFonts w:ascii="Arial" w:hAnsi="Arial" w:cs="Arial"/>
                <w:sz w:val="20"/>
                <w:szCs w:val="20"/>
              </w:rPr>
              <w:t>TNNT</w:t>
            </w:r>
          </w:p>
        </w:tc>
        <w:tc>
          <w:tcPr>
            <w:tcW w:w="627" w:type="pct"/>
            <w:tcMar>
              <w:left w:w="100" w:type="dxa"/>
              <w:right w:w="100" w:type="dxa"/>
            </w:tcMar>
          </w:tcPr>
          <w:p w14:paraId="53D14968">
            <w:pPr>
              <w:spacing w:after="120" w:line="240" w:lineRule="auto"/>
              <w:jc w:val="center"/>
              <w:rPr>
                <w:rFonts w:ascii="Arial" w:hAnsi="Arial" w:cs="Arial"/>
                <w:sz w:val="20"/>
                <w:szCs w:val="20"/>
              </w:rPr>
            </w:pPr>
            <w:r>
              <w:rPr>
                <w:rFonts w:ascii="Arial" w:hAnsi="Arial" w:cs="Arial"/>
                <w:sz w:val="20"/>
                <w:szCs w:val="20"/>
              </w:rPr>
              <w:t>400</w:t>
            </w:r>
          </w:p>
        </w:tc>
        <w:tc>
          <w:tcPr>
            <w:tcW w:w="725" w:type="pct"/>
            <w:gridSpan w:val="2"/>
            <w:tcMar>
              <w:left w:w="100" w:type="dxa"/>
              <w:right w:w="100" w:type="dxa"/>
            </w:tcMar>
          </w:tcPr>
          <w:p w14:paraId="1EFA0329">
            <w:pPr>
              <w:spacing w:after="120" w:line="240" w:lineRule="auto"/>
              <w:jc w:val="center"/>
              <w:rPr>
                <w:rFonts w:ascii="Arial" w:hAnsi="Arial" w:cs="Arial"/>
                <w:sz w:val="20"/>
                <w:szCs w:val="20"/>
              </w:rPr>
            </w:pPr>
            <w:r>
              <w:rPr>
                <w:rFonts w:ascii="Arial" w:hAnsi="Arial" w:cs="Arial"/>
                <w:sz w:val="20"/>
                <w:szCs w:val="20"/>
              </w:rPr>
              <w:t>Chuỗi ký tự</w:t>
            </w:r>
          </w:p>
        </w:tc>
        <w:tc>
          <w:tcPr>
            <w:tcW w:w="795" w:type="pct"/>
            <w:tcMar>
              <w:left w:w="100" w:type="dxa"/>
              <w:right w:w="100" w:type="dxa"/>
            </w:tcMar>
          </w:tcPr>
          <w:p w14:paraId="7857F057">
            <w:pPr>
              <w:spacing w:after="120" w:line="240" w:lineRule="auto"/>
              <w:jc w:val="center"/>
              <w:rPr>
                <w:rFonts w:ascii="Arial" w:hAnsi="Arial" w:cs="Arial"/>
                <w:sz w:val="20"/>
                <w:szCs w:val="20"/>
              </w:rPr>
            </w:pPr>
            <w:r>
              <w:rPr>
                <w:rFonts w:ascii="Arial" w:hAnsi="Arial" w:cs="Arial"/>
                <w:sz w:val="20"/>
                <w:szCs w:val="20"/>
              </w:rPr>
              <w:t>Bắt buộc</w:t>
            </w:r>
          </w:p>
        </w:tc>
        <w:tc>
          <w:tcPr>
            <w:tcW w:w="978" w:type="pct"/>
            <w:tcMar>
              <w:left w:w="100" w:type="dxa"/>
              <w:right w:w="100" w:type="dxa"/>
            </w:tcMar>
          </w:tcPr>
          <w:p w14:paraId="60AC3F80">
            <w:pPr>
              <w:spacing w:after="120" w:line="240" w:lineRule="auto"/>
              <w:jc w:val="center"/>
              <w:rPr>
                <w:rFonts w:ascii="Arial" w:hAnsi="Arial" w:cs="Arial"/>
                <w:sz w:val="20"/>
                <w:szCs w:val="20"/>
              </w:rPr>
            </w:pPr>
            <w:r>
              <w:rPr>
                <w:rFonts w:ascii="Arial" w:hAnsi="Arial" w:cs="Arial"/>
                <w:sz w:val="20"/>
                <w:szCs w:val="20"/>
              </w:rPr>
              <w:t xml:space="preserve"> </w:t>
            </w:r>
          </w:p>
        </w:tc>
      </w:tr>
      <w:tr w14:paraId="3BBCA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4" w:hRule="atLeast"/>
        </w:trPr>
        <w:tc>
          <w:tcPr>
            <w:tcW w:w="1140" w:type="pct"/>
            <w:tcMar>
              <w:left w:w="100" w:type="dxa"/>
              <w:right w:w="100" w:type="dxa"/>
            </w:tcMar>
          </w:tcPr>
          <w:p w14:paraId="4D1712F6">
            <w:pPr>
              <w:spacing w:after="120" w:line="240" w:lineRule="auto"/>
              <w:rPr>
                <w:rFonts w:ascii="Arial" w:hAnsi="Arial" w:cs="Arial"/>
                <w:sz w:val="20"/>
                <w:szCs w:val="20"/>
              </w:rPr>
            </w:pPr>
            <w:r>
              <w:rPr>
                <w:rFonts w:ascii="Arial" w:hAnsi="Arial" w:cs="Arial"/>
                <w:sz w:val="20"/>
                <w:szCs w:val="20"/>
              </w:rPr>
              <w:t>Mã số thuế</w:t>
            </w:r>
          </w:p>
        </w:tc>
        <w:tc>
          <w:tcPr>
            <w:tcW w:w="735" w:type="pct"/>
            <w:tcMar>
              <w:left w:w="100" w:type="dxa"/>
              <w:right w:w="100" w:type="dxa"/>
            </w:tcMar>
          </w:tcPr>
          <w:p w14:paraId="093F4DF3">
            <w:pPr>
              <w:spacing w:after="120" w:line="240" w:lineRule="auto"/>
              <w:rPr>
                <w:rFonts w:ascii="Arial" w:hAnsi="Arial" w:cs="Arial"/>
                <w:sz w:val="20"/>
                <w:szCs w:val="20"/>
              </w:rPr>
            </w:pPr>
            <w:r>
              <w:rPr>
                <w:rFonts w:ascii="Arial" w:hAnsi="Arial" w:cs="Arial"/>
                <w:sz w:val="20"/>
                <w:szCs w:val="20"/>
              </w:rPr>
              <w:t>MST</w:t>
            </w:r>
          </w:p>
        </w:tc>
        <w:tc>
          <w:tcPr>
            <w:tcW w:w="627" w:type="pct"/>
            <w:tcMar>
              <w:left w:w="100" w:type="dxa"/>
              <w:right w:w="100" w:type="dxa"/>
            </w:tcMar>
          </w:tcPr>
          <w:p w14:paraId="5C9E09F0">
            <w:pPr>
              <w:spacing w:after="120" w:line="240" w:lineRule="auto"/>
              <w:jc w:val="center"/>
              <w:rPr>
                <w:rFonts w:ascii="Arial" w:hAnsi="Arial" w:cs="Arial"/>
                <w:sz w:val="20"/>
                <w:szCs w:val="20"/>
              </w:rPr>
            </w:pPr>
            <w:r>
              <w:rPr>
                <w:rFonts w:ascii="Arial" w:hAnsi="Arial" w:cs="Arial"/>
                <w:sz w:val="20"/>
                <w:szCs w:val="20"/>
              </w:rPr>
              <w:t>14</w:t>
            </w:r>
          </w:p>
        </w:tc>
        <w:tc>
          <w:tcPr>
            <w:tcW w:w="725" w:type="pct"/>
            <w:gridSpan w:val="2"/>
            <w:tcMar>
              <w:left w:w="100" w:type="dxa"/>
              <w:right w:w="100" w:type="dxa"/>
            </w:tcMar>
          </w:tcPr>
          <w:p w14:paraId="35F031E7">
            <w:pPr>
              <w:spacing w:after="120" w:line="240" w:lineRule="auto"/>
              <w:jc w:val="center"/>
              <w:rPr>
                <w:rFonts w:ascii="Arial" w:hAnsi="Arial" w:cs="Arial"/>
                <w:sz w:val="20"/>
                <w:szCs w:val="20"/>
              </w:rPr>
            </w:pPr>
            <w:r>
              <w:rPr>
                <w:rFonts w:ascii="Arial" w:hAnsi="Arial" w:cs="Arial"/>
                <w:sz w:val="20"/>
                <w:szCs w:val="20"/>
              </w:rPr>
              <w:t>Chuỗi ký tự</w:t>
            </w:r>
          </w:p>
        </w:tc>
        <w:tc>
          <w:tcPr>
            <w:tcW w:w="795" w:type="pct"/>
            <w:tcMar>
              <w:left w:w="100" w:type="dxa"/>
              <w:right w:w="100" w:type="dxa"/>
            </w:tcMar>
          </w:tcPr>
          <w:p w14:paraId="5AB72C1B">
            <w:pPr>
              <w:spacing w:after="120" w:line="240" w:lineRule="auto"/>
              <w:jc w:val="center"/>
              <w:rPr>
                <w:rFonts w:ascii="Arial" w:hAnsi="Arial" w:cs="Arial"/>
                <w:sz w:val="20"/>
                <w:szCs w:val="20"/>
              </w:rPr>
            </w:pPr>
            <w:r>
              <w:rPr>
                <w:rFonts w:ascii="Arial" w:hAnsi="Arial" w:cs="Arial"/>
                <w:sz w:val="20"/>
                <w:szCs w:val="20"/>
              </w:rPr>
              <w:t>Bắt buộc (Trừ trường hợp là đơn vị bán tài sản công không có mã số thuế)</w:t>
            </w:r>
          </w:p>
        </w:tc>
        <w:tc>
          <w:tcPr>
            <w:tcW w:w="978" w:type="pct"/>
            <w:tcMar>
              <w:left w:w="100" w:type="dxa"/>
              <w:right w:w="100" w:type="dxa"/>
            </w:tcMar>
          </w:tcPr>
          <w:p w14:paraId="4023E2B2">
            <w:pPr>
              <w:spacing w:after="120" w:line="240" w:lineRule="auto"/>
              <w:jc w:val="center"/>
              <w:rPr>
                <w:rFonts w:ascii="Arial" w:hAnsi="Arial" w:cs="Arial"/>
                <w:sz w:val="20"/>
                <w:szCs w:val="20"/>
              </w:rPr>
            </w:pPr>
            <w:r>
              <w:rPr>
                <w:rFonts w:ascii="Arial" w:hAnsi="Arial" w:cs="Arial"/>
                <w:sz w:val="20"/>
                <w:szCs w:val="20"/>
              </w:rPr>
              <w:t xml:space="preserve"> </w:t>
            </w:r>
          </w:p>
        </w:tc>
      </w:tr>
      <w:tr w14:paraId="6CCA4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140" w:type="pct"/>
            <w:tcMar>
              <w:left w:w="100" w:type="dxa"/>
              <w:right w:w="100" w:type="dxa"/>
            </w:tcMar>
          </w:tcPr>
          <w:p w14:paraId="504C10AE">
            <w:pPr>
              <w:spacing w:after="120" w:line="240" w:lineRule="auto"/>
              <w:rPr>
                <w:rFonts w:ascii="Arial" w:hAnsi="Arial" w:cs="Arial"/>
                <w:sz w:val="20"/>
                <w:szCs w:val="20"/>
              </w:rPr>
            </w:pPr>
            <w:r>
              <w:rPr>
                <w:rFonts w:ascii="Arial" w:hAnsi="Arial" w:cs="Arial"/>
                <w:sz w:val="20"/>
                <w:szCs w:val="20"/>
              </w:rPr>
              <w:t>Mã giao dịch điện tử</w:t>
            </w:r>
          </w:p>
        </w:tc>
        <w:tc>
          <w:tcPr>
            <w:tcW w:w="735" w:type="pct"/>
            <w:tcMar>
              <w:left w:w="100" w:type="dxa"/>
              <w:right w:w="100" w:type="dxa"/>
            </w:tcMar>
          </w:tcPr>
          <w:p w14:paraId="1128B6AF">
            <w:pPr>
              <w:spacing w:after="120" w:line="240" w:lineRule="auto"/>
              <w:rPr>
                <w:rFonts w:ascii="Arial" w:hAnsi="Arial" w:cs="Arial"/>
                <w:sz w:val="20"/>
                <w:szCs w:val="20"/>
              </w:rPr>
            </w:pPr>
            <w:r>
              <w:rPr>
                <w:rFonts w:ascii="Arial" w:hAnsi="Arial" w:cs="Arial"/>
                <w:sz w:val="20"/>
                <w:szCs w:val="20"/>
              </w:rPr>
              <w:t>MGDDTu</w:t>
            </w:r>
          </w:p>
        </w:tc>
        <w:tc>
          <w:tcPr>
            <w:tcW w:w="627" w:type="pct"/>
            <w:tcMar>
              <w:left w:w="100" w:type="dxa"/>
              <w:right w:w="100" w:type="dxa"/>
            </w:tcMar>
          </w:tcPr>
          <w:p w14:paraId="61F51863">
            <w:pPr>
              <w:spacing w:after="120" w:line="240" w:lineRule="auto"/>
              <w:jc w:val="center"/>
              <w:rPr>
                <w:rFonts w:ascii="Arial" w:hAnsi="Arial" w:cs="Arial"/>
                <w:sz w:val="20"/>
                <w:szCs w:val="20"/>
              </w:rPr>
            </w:pPr>
            <w:r>
              <w:rPr>
                <w:rFonts w:ascii="Arial" w:hAnsi="Arial" w:cs="Arial"/>
                <w:sz w:val="20"/>
                <w:szCs w:val="20"/>
              </w:rPr>
              <w:t>46</w:t>
            </w:r>
          </w:p>
        </w:tc>
        <w:tc>
          <w:tcPr>
            <w:tcW w:w="725" w:type="pct"/>
            <w:gridSpan w:val="2"/>
            <w:tcMar>
              <w:left w:w="100" w:type="dxa"/>
              <w:right w:w="100" w:type="dxa"/>
            </w:tcMar>
          </w:tcPr>
          <w:p w14:paraId="12B56C61">
            <w:pPr>
              <w:spacing w:after="120" w:line="240" w:lineRule="auto"/>
              <w:jc w:val="center"/>
              <w:rPr>
                <w:rFonts w:ascii="Arial" w:hAnsi="Arial" w:cs="Arial"/>
                <w:sz w:val="20"/>
                <w:szCs w:val="20"/>
              </w:rPr>
            </w:pPr>
            <w:r>
              <w:rPr>
                <w:rFonts w:ascii="Arial" w:hAnsi="Arial" w:cs="Arial"/>
                <w:sz w:val="20"/>
                <w:szCs w:val="20"/>
              </w:rPr>
              <w:t>Chuỗi ký tự</w:t>
            </w:r>
          </w:p>
        </w:tc>
        <w:tc>
          <w:tcPr>
            <w:tcW w:w="795" w:type="pct"/>
            <w:tcMar>
              <w:left w:w="100" w:type="dxa"/>
              <w:right w:w="100" w:type="dxa"/>
            </w:tcMar>
          </w:tcPr>
          <w:p w14:paraId="550B739E">
            <w:pPr>
              <w:spacing w:after="120" w:line="240" w:lineRule="auto"/>
              <w:jc w:val="center"/>
              <w:rPr>
                <w:rFonts w:ascii="Arial" w:hAnsi="Arial" w:cs="Arial"/>
                <w:sz w:val="20"/>
                <w:szCs w:val="20"/>
              </w:rPr>
            </w:pPr>
            <w:r>
              <w:rPr>
                <w:rFonts w:ascii="Arial" w:hAnsi="Arial" w:cs="Arial"/>
                <w:sz w:val="20"/>
                <w:szCs w:val="20"/>
              </w:rPr>
              <w:t>Bắt buộc</w:t>
            </w:r>
          </w:p>
        </w:tc>
        <w:tc>
          <w:tcPr>
            <w:tcW w:w="978" w:type="pct"/>
            <w:tcMar>
              <w:left w:w="100" w:type="dxa"/>
              <w:right w:w="100" w:type="dxa"/>
            </w:tcMar>
          </w:tcPr>
          <w:p w14:paraId="335F5EF3">
            <w:pPr>
              <w:spacing w:after="120" w:line="240" w:lineRule="auto"/>
              <w:jc w:val="center"/>
              <w:rPr>
                <w:rFonts w:ascii="Arial" w:hAnsi="Arial" w:cs="Arial"/>
                <w:sz w:val="20"/>
                <w:szCs w:val="20"/>
              </w:rPr>
            </w:pPr>
            <w:r>
              <w:rPr>
                <w:rFonts w:ascii="Arial" w:hAnsi="Arial" w:cs="Arial"/>
                <w:sz w:val="20"/>
                <w:szCs w:val="20"/>
              </w:rPr>
              <w:t xml:space="preserve"> </w:t>
            </w:r>
          </w:p>
        </w:tc>
      </w:tr>
      <w:tr w14:paraId="761F9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 w:hRule="atLeast"/>
        </w:trPr>
        <w:tc>
          <w:tcPr>
            <w:tcW w:w="1140" w:type="pct"/>
            <w:tcMar>
              <w:left w:w="100" w:type="dxa"/>
              <w:right w:w="100" w:type="dxa"/>
            </w:tcMar>
          </w:tcPr>
          <w:p w14:paraId="28454163">
            <w:pPr>
              <w:spacing w:after="120" w:line="240" w:lineRule="auto"/>
              <w:rPr>
                <w:rFonts w:ascii="Arial" w:hAnsi="Arial" w:cs="Arial"/>
                <w:sz w:val="20"/>
                <w:szCs w:val="20"/>
              </w:rPr>
            </w:pPr>
            <w:r>
              <w:rPr>
                <w:rFonts w:ascii="Arial" w:hAnsi="Arial" w:cs="Arial"/>
                <w:sz w:val="20"/>
                <w:szCs w:val="20"/>
              </w:rPr>
              <w:t>Thời gian nhận (Thời gian CQT tiếp nhận)</w:t>
            </w:r>
          </w:p>
        </w:tc>
        <w:tc>
          <w:tcPr>
            <w:tcW w:w="735" w:type="pct"/>
            <w:tcMar>
              <w:left w:w="100" w:type="dxa"/>
              <w:right w:w="100" w:type="dxa"/>
            </w:tcMar>
          </w:tcPr>
          <w:p w14:paraId="03EA4803">
            <w:pPr>
              <w:spacing w:after="120" w:line="240" w:lineRule="auto"/>
              <w:rPr>
                <w:rFonts w:ascii="Arial" w:hAnsi="Arial" w:cs="Arial"/>
                <w:sz w:val="20"/>
                <w:szCs w:val="20"/>
              </w:rPr>
            </w:pPr>
            <w:r>
              <w:rPr>
                <w:rFonts w:ascii="Arial" w:hAnsi="Arial" w:cs="Arial"/>
                <w:sz w:val="20"/>
                <w:szCs w:val="20"/>
              </w:rPr>
              <w:t>TGNhan</w:t>
            </w:r>
          </w:p>
        </w:tc>
        <w:tc>
          <w:tcPr>
            <w:tcW w:w="627" w:type="pct"/>
            <w:tcMar>
              <w:left w:w="100" w:type="dxa"/>
              <w:right w:w="100" w:type="dxa"/>
            </w:tcMar>
          </w:tcPr>
          <w:p w14:paraId="4DD954C9">
            <w:pPr>
              <w:spacing w:after="120" w:line="240" w:lineRule="auto"/>
              <w:jc w:val="center"/>
              <w:rPr>
                <w:rFonts w:ascii="Arial" w:hAnsi="Arial" w:cs="Arial"/>
                <w:sz w:val="20"/>
                <w:szCs w:val="20"/>
              </w:rPr>
            </w:pPr>
            <w:r>
              <w:rPr>
                <w:rFonts w:ascii="Arial" w:hAnsi="Arial" w:cs="Arial"/>
                <w:sz w:val="20"/>
                <w:szCs w:val="20"/>
              </w:rPr>
              <w:t xml:space="preserve"> </w:t>
            </w:r>
          </w:p>
        </w:tc>
        <w:tc>
          <w:tcPr>
            <w:tcW w:w="725" w:type="pct"/>
            <w:gridSpan w:val="2"/>
            <w:tcMar>
              <w:left w:w="100" w:type="dxa"/>
              <w:right w:w="100" w:type="dxa"/>
            </w:tcMar>
          </w:tcPr>
          <w:p w14:paraId="2596779E">
            <w:pPr>
              <w:spacing w:after="120" w:line="240" w:lineRule="auto"/>
              <w:jc w:val="center"/>
              <w:rPr>
                <w:rFonts w:ascii="Arial" w:hAnsi="Arial" w:cs="Arial"/>
                <w:sz w:val="20"/>
                <w:szCs w:val="20"/>
              </w:rPr>
            </w:pPr>
            <w:r>
              <w:rPr>
                <w:rFonts w:ascii="Arial" w:hAnsi="Arial" w:cs="Arial"/>
                <w:sz w:val="20"/>
                <w:szCs w:val="20"/>
              </w:rPr>
              <w:t>Ngày</w:t>
            </w:r>
          </w:p>
        </w:tc>
        <w:tc>
          <w:tcPr>
            <w:tcW w:w="795" w:type="pct"/>
            <w:tcMar>
              <w:left w:w="100" w:type="dxa"/>
              <w:right w:w="100" w:type="dxa"/>
            </w:tcMar>
          </w:tcPr>
          <w:p w14:paraId="18779EA6">
            <w:pPr>
              <w:spacing w:after="120" w:line="240" w:lineRule="auto"/>
              <w:jc w:val="center"/>
              <w:rPr>
                <w:rFonts w:ascii="Arial" w:hAnsi="Arial" w:cs="Arial"/>
                <w:sz w:val="20"/>
                <w:szCs w:val="20"/>
              </w:rPr>
            </w:pPr>
            <w:r>
              <w:rPr>
                <w:rFonts w:ascii="Arial" w:hAnsi="Arial" w:cs="Arial"/>
                <w:sz w:val="20"/>
                <w:szCs w:val="20"/>
              </w:rPr>
              <w:t>Bắt buộc</w:t>
            </w:r>
          </w:p>
        </w:tc>
        <w:tc>
          <w:tcPr>
            <w:tcW w:w="978" w:type="pct"/>
            <w:tcMar>
              <w:left w:w="100" w:type="dxa"/>
              <w:right w:w="100" w:type="dxa"/>
            </w:tcMar>
          </w:tcPr>
          <w:p w14:paraId="400E0D43">
            <w:pPr>
              <w:spacing w:after="120" w:line="240" w:lineRule="auto"/>
              <w:jc w:val="center"/>
              <w:rPr>
                <w:rFonts w:ascii="Arial" w:hAnsi="Arial" w:cs="Arial"/>
                <w:sz w:val="20"/>
                <w:szCs w:val="20"/>
              </w:rPr>
            </w:pPr>
            <w:r>
              <w:rPr>
                <w:rFonts w:ascii="Arial" w:hAnsi="Arial" w:cs="Arial"/>
                <w:sz w:val="20"/>
                <w:szCs w:val="20"/>
              </w:rPr>
              <w:t xml:space="preserve"> </w:t>
            </w:r>
          </w:p>
        </w:tc>
      </w:tr>
      <w:tr w14:paraId="16E30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2" w:hRule="atLeast"/>
        </w:trPr>
        <w:tc>
          <w:tcPr>
            <w:tcW w:w="1140" w:type="pct"/>
            <w:tcMar>
              <w:left w:w="100" w:type="dxa"/>
              <w:right w:w="100" w:type="dxa"/>
            </w:tcMar>
          </w:tcPr>
          <w:p w14:paraId="35F1DE7A">
            <w:pPr>
              <w:spacing w:after="120" w:line="240" w:lineRule="auto"/>
              <w:rPr>
                <w:rFonts w:ascii="Arial" w:hAnsi="Arial" w:cs="Arial"/>
                <w:sz w:val="20"/>
                <w:szCs w:val="20"/>
              </w:rPr>
            </w:pPr>
            <w:r>
              <w:rPr>
                <w:rFonts w:ascii="Arial" w:hAnsi="Arial" w:cs="Arial"/>
                <w:sz w:val="20"/>
                <w:szCs w:val="20"/>
              </w:rPr>
              <w:t>Ngày thông báo (Ngày trên thông báo sai sót của NNT)</w:t>
            </w:r>
          </w:p>
        </w:tc>
        <w:tc>
          <w:tcPr>
            <w:tcW w:w="735" w:type="pct"/>
            <w:tcMar>
              <w:left w:w="100" w:type="dxa"/>
              <w:right w:w="100" w:type="dxa"/>
            </w:tcMar>
          </w:tcPr>
          <w:p w14:paraId="1AF0D14E">
            <w:pPr>
              <w:spacing w:after="120" w:line="240" w:lineRule="auto"/>
              <w:rPr>
                <w:rFonts w:ascii="Arial" w:hAnsi="Arial" w:cs="Arial"/>
                <w:sz w:val="20"/>
                <w:szCs w:val="20"/>
              </w:rPr>
            </w:pPr>
            <w:r>
              <w:rPr>
                <w:rFonts w:ascii="Arial" w:hAnsi="Arial" w:cs="Arial"/>
                <w:sz w:val="20"/>
                <w:szCs w:val="20"/>
              </w:rPr>
              <w:t>NTBNNT</w:t>
            </w:r>
          </w:p>
        </w:tc>
        <w:tc>
          <w:tcPr>
            <w:tcW w:w="627" w:type="pct"/>
            <w:tcMar>
              <w:left w:w="100" w:type="dxa"/>
              <w:right w:w="100" w:type="dxa"/>
            </w:tcMar>
          </w:tcPr>
          <w:p w14:paraId="239A4ECA">
            <w:pPr>
              <w:spacing w:after="120" w:line="240" w:lineRule="auto"/>
              <w:jc w:val="center"/>
              <w:rPr>
                <w:rFonts w:ascii="Arial" w:hAnsi="Arial" w:cs="Arial"/>
                <w:sz w:val="20"/>
                <w:szCs w:val="20"/>
              </w:rPr>
            </w:pPr>
            <w:r>
              <w:rPr>
                <w:rFonts w:ascii="Arial" w:hAnsi="Arial" w:cs="Arial"/>
                <w:sz w:val="20"/>
                <w:szCs w:val="20"/>
              </w:rPr>
              <w:t xml:space="preserve"> </w:t>
            </w:r>
          </w:p>
        </w:tc>
        <w:tc>
          <w:tcPr>
            <w:tcW w:w="725" w:type="pct"/>
            <w:gridSpan w:val="2"/>
            <w:tcMar>
              <w:left w:w="100" w:type="dxa"/>
              <w:right w:w="100" w:type="dxa"/>
            </w:tcMar>
          </w:tcPr>
          <w:p w14:paraId="71CD70B9">
            <w:pPr>
              <w:spacing w:after="120" w:line="240" w:lineRule="auto"/>
              <w:jc w:val="center"/>
              <w:rPr>
                <w:rFonts w:ascii="Arial" w:hAnsi="Arial" w:cs="Arial"/>
                <w:sz w:val="20"/>
                <w:szCs w:val="20"/>
              </w:rPr>
            </w:pPr>
            <w:r>
              <w:rPr>
                <w:rFonts w:ascii="Arial" w:hAnsi="Arial" w:cs="Arial"/>
                <w:sz w:val="20"/>
                <w:szCs w:val="20"/>
              </w:rPr>
              <w:t>Ngày</w:t>
            </w:r>
          </w:p>
        </w:tc>
        <w:tc>
          <w:tcPr>
            <w:tcW w:w="795" w:type="pct"/>
            <w:tcMar>
              <w:left w:w="100" w:type="dxa"/>
              <w:right w:w="100" w:type="dxa"/>
            </w:tcMar>
          </w:tcPr>
          <w:p w14:paraId="716A6523">
            <w:pPr>
              <w:spacing w:after="120" w:line="240" w:lineRule="auto"/>
              <w:jc w:val="center"/>
              <w:rPr>
                <w:rFonts w:ascii="Arial" w:hAnsi="Arial" w:cs="Arial"/>
                <w:sz w:val="20"/>
                <w:szCs w:val="20"/>
              </w:rPr>
            </w:pPr>
            <w:r>
              <w:rPr>
                <w:rFonts w:ascii="Arial" w:hAnsi="Arial" w:cs="Arial"/>
                <w:sz w:val="20"/>
                <w:szCs w:val="20"/>
              </w:rPr>
              <w:t>Bắt buộc</w:t>
            </w:r>
          </w:p>
        </w:tc>
        <w:tc>
          <w:tcPr>
            <w:tcW w:w="978" w:type="pct"/>
            <w:tcMar>
              <w:left w:w="100" w:type="dxa"/>
              <w:right w:w="100" w:type="dxa"/>
            </w:tcMar>
          </w:tcPr>
          <w:p w14:paraId="19B6DA57">
            <w:pPr>
              <w:spacing w:after="120" w:line="240" w:lineRule="auto"/>
              <w:jc w:val="center"/>
              <w:rPr>
                <w:rFonts w:ascii="Arial" w:hAnsi="Arial" w:cs="Arial"/>
                <w:sz w:val="20"/>
                <w:szCs w:val="20"/>
              </w:rPr>
            </w:pPr>
            <w:r>
              <w:rPr>
                <w:rFonts w:ascii="Arial" w:hAnsi="Arial" w:cs="Arial"/>
                <w:sz w:val="20"/>
                <w:szCs w:val="20"/>
              </w:rPr>
              <w:t xml:space="preserve"> </w:t>
            </w:r>
          </w:p>
        </w:tc>
      </w:tr>
      <w:tr w14:paraId="34C61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5" w:hRule="atLeast"/>
        </w:trPr>
        <w:tc>
          <w:tcPr>
            <w:tcW w:w="1140" w:type="pct"/>
            <w:tcMar>
              <w:left w:w="100" w:type="dxa"/>
              <w:right w:w="100" w:type="dxa"/>
            </w:tcMar>
          </w:tcPr>
          <w:p w14:paraId="1DB82ABF">
            <w:pPr>
              <w:spacing w:after="120" w:line="240" w:lineRule="auto"/>
              <w:rPr>
                <w:rFonts w:ascii="Arial" w:hAnsi="Arial" w:cs="Arial"/>
                <w:sz w:val="20"/>
                <w:szCs w:val="20"/>
              </w:rPr>
            </w:pPr>
            <w:r>
              <w:rPr>
                <w:rFonts w:ascii="Arial" w:hAnsi="Arial" w:cs="Arial"/>
                <w:sz w:val="20"/>
                <w:szCs w:val="20"/>
              </w:rPr>
              <w:t>Số thứ tự thẻ (Số thứ tự thẻ &lt;TBao&gt; trong thông điệp thông báo về hóa đơn điện tử có sai sót)</w:t>
            </w:r>
          </w:p>
        </w:tc>
        <w:tc>
          <w:tcPr>
            <w:tcW w:w="735" w:type="pct"/>
            <w:tcMar>
              <w:left w:w="100" w:type="dxa"/>
              <w:right w:w="100" w:type="dxa"/>
            </w:tcMar>
          </w:tcPr>
          <w:p w14:paraId="3D4CB2AF">
            <w:pPr>
              <w:spacing w:after="120" w:line="240" w:lineRule="auto"/>
              <w:rPr>
                <w:rFonts w:ascii="Arial" w:hAnsi="Arial" w:cs="Arial"/>
                <w:sz w:val="20"/>
                <w:szCs w:val="20"/>
              </w:rPr>
            </w:pPr>
            <w:r>
              <w:rPr>
                <w:rFonts w:ascii="Arial" w:hAnsi="Arial" w:cs="Arial"/>
                <w:sz w:val="20"/>
                <w:szCs w:val="20"/>
              </w:rPr>
              <w:t>STTThe</w:t>
            </w:r>
          </w:p>
        </w:tc>
        <w:tc>
          <w:tcPr>
            <w:tcW w:w="627" w:type="pct"/>
            <w:tcMar>
              <w:left w:w="100" w:type="dxa"/>
              <w:right w:w="100" w:type="dxa"/>
            </w:tcMar>
          </w:tcPr>
          <w:p w14:paraId="426FC07C">
            <w:pPr>
              <w:spacing w:after="120" w:line="240" w:lineRule="auto"/>
              <w:jc w:val="center"/>
              <w:rPr>
                <w:rFonts w:ascii="Arial" w:hAnsi="Arial" w:cs="Arial"/>
                <w:sz w:val="20"/>
                <w:szCs w:val="20"/>
              </w:rPr>
            </w:pPr>
            <w:r>
              <w:rPr>
                <w:rFonts w:ascii="Arial" w:hAnsi="Arial" w:cs="Arial"/>
                <w:sz w:val="20"/>
                <w:szCs w:val="20"/>
              </w:rPr>
              <w:t>4</w:t>
            </w:r>
          </w:p>
        </w:tc>
        <w:tc>
          <w:tcPr>
            <w:tcW w:w="725" w:type="pct"/>
            <w:gridSpan w:val="2"/>
            <w:tcMar>
              <w:left w:w="100" w:type="dxa"/>
              <w:right w:w="100" w:type="dxa"/>
            </w:tcMar>
          </w:tcPr>
          <w:p w14:paraId="543837E0">
            <w:pPr>
              <w:spacing w:after="120" w:line="240" w:lineRule="auto"/>
              <w:jc w:val="center"/>
              <w:rPr>
                <w:rFonts w:ascii="Arial" w:hAnsi="Arial" w:cs="Arial"/>
                <w:sz w:val="20"/>
                <w:szCs w:val="20"/>
              </w:rPr>
            </w:pPr>
            <w:r>
              <w:rPr>
                <w:rFonts w:ascii="Arial" w:hAnsi="Arial" w:cs="Arial"/>
                <w:sz w:val="20"/>
                <w:szCs w:val="20"/>
              </w:rPr>
              <w:t>Số</w:t>
            </w:r>
          </w:p>
        </w:tc>
        <w:tc>
          <w:tcPr>
            <w:tcW w:w="795" w:type="pct"/>
            <w:tcMar>
              <w:left w:w="100" w:type="dxa"/>
              <w:right w:w="100" w:type="dxa"/>
            </w:tcMar>
          </w:tcPr>
          <w:p w14:paraId="0BC47C9F">
            <w:pPr>
              <w:spacing w:after="120" w:line="240" w:lineRule="auto"/>
              <w:jc w:val="center"/>
              <w:rPr>
                <w:rFonts w:ascii="Arial" w:hAnsi="Arial" w:cs="Arial"/>
                <w:sz w:val="20"/>
                <w:szCs w:val="20"/>
              </w:rPr>
            </w:pPr>
            <w:r>
              <w:rPr>
                <w:rFonts w:ascii="Arial" w:hAnsi="Arial" w:cs="Arial"/>
                <w:sz w:val="20"/>
                <w:szCs w:val="20"/>
              </w:rPr>
              <w:t>Bắt buộc</w:t>
            </w:r>
          </w:p>
        </w:tc>
        <w:tc>
          <w:tcPr>
            <w:tcW w:w="978" w:type="pct"/>
            <w:tcMar>
              <w:left w:w="100" w:type="dxa"/>
              <w:right w:w="100" w:type="dxa"/>
            </w:tcMar>
          </w:tcPr>
          <w:p w14:paraId="0BED96FD">
            <w:pPr>
              <w:spacing w:after="120" w:line="240" w:lineRule="auto"/>
              <w:jc w:val="center"/>
              <w:rPr>
                <w:rFonts w:ascii="Arial" w:hAnsi="Arial" w:cs="Arial"/>
                <w:sz w:val="20"/>
                <w:szCs w:val="20"/>
              </w:rPr>
            </w:pPr>
            <w:r>
              <w:rPr>
                <w:rFonts w:ascii="Arial" w:hAnsi="Arial" w:cs="Arial"/>
                <w:sz w:val="20"/>
                <w:szCs w:val="20"/>
              </w:rPr>
              <w:t xml:space="preserve"> </w:t>
            </w:r>
          </w:p>
        </w:tc>
      </w:tr>
      <w:tr w14:paraId="3809B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140" w:type="pct"/>
            <w:tcMar>
              <w:left w:w="100" w:type="dxa"/>
              <w:right w:w="100" w:type="dxa"/>
            </w:tcMar>
            <w:vAlign w:val="center"/>
          </w:tcPr>
          <w:p w14:paraId="2E54DF4E">
            <w:pPr>
              <w:spacing w:after="120" w:line="240" w:lineRule="auto"/>
              <w:rPr>
                <w:rFonts w:ascii="Arial" w:hAnsi="Arial" w:cs="Arial"/>
                <w:sz w:val="20"/>
                <w:szCs w:val="20"/>
              </w:rPr>
            </w:pPr>
            <w:r>
              <w:rPr>
                <w:rFonts w:ascii="Arial" w:hAnsi="Arial" w:eastAsia="Times New Roman" w:cs="Arial"/>
                <w:sz w:val="20"/>
                <w:szCs w:val="20"/>
              </w:rPr>
              <w:t>Mã hồ sơ (Mã hồ sơ thủ tục hành chính)</w:t>
            </w:r>
          </w:p>
        </w:tc>
        <w:tc>
          <w:tcPr>
            <w:tcW w:w="735" w:type="pct"/>
            <w:tcMar>
              <w:left w:w="100" w:type="dxa"/>
              <w:right w:w="100" w:type="dxa"/>
            </w:tcMar>
            <w:vAlign w:val="center"/>
          </w:tcPr>
          <w:p w14:paraId="09076DEF">
            <w:pPr>
              <w:spacing w:after="120" w:line="240" w:lineRule="auto"/>
              <w:rPr>
                <w:rFonts w:ascii="Arial" w:hAnsi="Arial" w:cs="Arial"/>
                <w:sz w:val="20"/>
                <w:szCs w:val="20"/>
              </w:rPr>
            </w:pPr>
            <w:r>
              <w:rPr>
                <w:rFonts w:ascii="Arial" w:hAnsi="Arial" w:eastAsia="Times New Roman" w:cs="Arial"/>
                <w:sz w:val="20"/>
                <w:szCs w:val="20"/>
              </w:rPr>
              <w:t>MHSo</w:t>
            </w:r>
          </w:p>
        </w:tc>
        <w:tc>
          <w:tcPr>
            <w:tcW w:w="627" w:type="pct"/>
            <w:tcMar>
              <w:left w:w="100" w:type="dxa"/>
              <w:right w:w="100" w:type="dxa"/>
            </w:tcMar>
            <w:vAlign w:val="center"/>
          </w:tcPr>
          <w:p w14:paraId="7D111EF2">
            <w:pPr>
              <w:spacing w:after="120" w:line="240" w:lineRule="auto"/>
              <w:jc w:val="center"/>
              <w:rPr>
                <w:rFonts w:ascii="Arial" w:hAnsi="Arial" w:cs="Arial"/>
                <w:sz w:val="20"/>
                <w:szCs w:val="20"/>
              </w:rPr>
            </w:pPr>
            <w:r>
              <w:rPr>
                <w:rFonts w:ascii="Arial" w:hAnsi="Arial" w:eastAsia="Times New Roman" w:cs="Arial"/>
                <w:sz w:val="20"/>
                <w:szCs w:val="20"/>
              </w:rPr>
              <w:t>40</w:t>
            </w:r>
          </w:p>
        </w:tc>
        <w:tc>
          <w:tcPr>
            <w:tcW w:w="725" w:type="pct"/>
            <w:gridSpan w:val="2"/>
            <w:tcMar>
              <w:left w:w="100" w:type="dxa"/>
              <w:right w:w="100" w:type="dxa"/>
            </w:tcMar>
            <w:vAlign w:val="center"/>
          </w:tcPr>
          <w:p w14:paraId="14DD21CD">
            <w:pPr>
              <w:spacing w:after="120" w:line="240" w:lineRule="auto"/>
              <w:jc w:val="center"/>
              <w:rPr>
                <w:rFonts w:ascii="Arial" w:hAnsi="Arial" w:cs="Arial"/>
                <w:sz w:val="20"/>
                <w:szCs w:val="20"/>
              </w:rPr>
            </w:pPr>
            <w:r>
              <w:rPr>
                <w:rFonts w:ascii="Arial" w:hAnsi="Arial" w:eastAsia="Times New Roman" w:cs="Arial"/>
                <w:sz w:val="20"/>
                <w:szCs w:val="20"/>
              </w:rPr>
              <w:t>Chuỗi ký tự</w:t>
            </w:r>
          </w:p>
        </w:tc>
        <w:tc>
          <w:tcPr>
            <w:tcW w:w="795" w:type="pct"/>
            <w:tcMar>
              <w:left w:w="100" w:type="dxa"/>
              <w:right w:w="100" w:type="dxa"/>
            </w:tcMar>
            <w:vAlign w:val="center"/>
          </w:tcPr>
          <w:p w14:paraId="026680EE">
            <w:pPr>
              <w:spacing w:after="120" w:line="240" w:lineRule="auto"/>
              <w:jc w:val="center"/>
              <w:rPr>
                <w:rFonts w:ascii="Arial" w:hAnsi="Arial" w:cs="Arial"/>
                <w:sz w:val="20"/>
                <w:szCs w:val="20"/>
              </w:rPr>
            </w:pPr>
            <w:r>
              <w:rPr>
                <w:rFonts w:ascii="Arial" w:hAnsi="Arial" w:eastAsia="Times New Roman" w:cs="Arial"/>
                <w:sz w:val="20"/>
                <w:szCs w:val="20"/>
              </w:rPr>
              <w:t>Bắt buộc</w:t>
            </w:r>
          </w:p>
        </w:tc>
        <w:tc>
          <w:tcPr>
            <w:tcW w:w="978" w:type="pct"/>
            <w:tcMar>
              <w:left w:w="100" w:type="dxa"/>
              <w:right w:w="100" w:type="dxa"/>
            </w:tcMar>
          </w:tcPr>
          <w:p w14:paraId="316CDA91">
            <w:pPr>
              <w:spacing w:after="120" w:line="240" w:lineRule="auto"/>
              <w:jc w:val="center"/>
              <w:rPr>
                <w:rFonts w:ascii="Arial" w:hAnsi="Arial" w:cs="Arial"/>
                <w:sz w:val="20"/>
                <w:szCs w:val="20"/>
              </w:rPr>
            </w:pPr>
          </w:p>
        </w:tc>
      </w:tr>
      <w:tr w14:paraId="6C0F3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1140" w:type="pct"/>
            <w:tcMar>
              <w:left w:w="100" w:type="dxa"/>
              <w:right w:w="100" w:type="dxa"/>
            </w:tcMar>
          </w:tcPr>
          <w:p w14:paraId="67D8783B">
            <w:pPr>
              <w:spacing w:after="120" w:line="240" w:lineRule="auto"/>
              <w:rPr>
                <w:rFonts w:ascii="Arial" w:hAnsi="Arial" w:cs="Arial"/>
                <w:sz w:val="20"/>
                <w:szCs w:val="20"/>
              </w:rPr>
            </w:pPr>
            <w:r>
              <w:rPr>
                <w:rFonts w:ascii="Arial" w:hAnsi="Arial" w:cs="Arial"/>
                <w:sz w:val="20"/>
                <w:szCs w:val="20"/>
              </w:rPr>
              <w:t>Hình thức (Hình thức của chữ k‎ý)</w:t>
            </w:r>
          </w:p>
        </w:tc>
        <w:tc>
          <w:tcPr>
            <w:tcW w:w="735" w:type="pct"/>
            <w:tcMar>
              <w:left w:w="100" w:type="dxa"/>
              <w:right w:w="100" w:type="dxa"/>
            </w:tcMar>
          </w:tcPr>
          <w:p w14:paraId="76897075">
            <w:pPr>
              <w:spacing w:after="120" w:line="240" w:lineRule="auto"/>
              <w:rPr>
                <w:rFonts w:ascii="Arial" w:hAnsi="Arial" w:cs="Arial"/>
                <w:sz w:val="20"/>
                <w:szCs w:val="20"/>
              </w:rPr>
            </w:pPr>
            <w:r>
              <w:rPr>
                <w:rFonts w:ascii="Arial" w:hAnsi="Arial" w:cs="Arial"/>
                <w:sz w:val="20"/>
                <w:szCs w:val="20"/>
              </w:rPr>
              <w:t>HThuc</w:t>
            </w:r>
          </w:p>
        </w:tc>
        <w:tc>
          <w:tcPr>
            <w:tcW w:w="627" w:type="pct"/>
            <w:tcMar>
              <w:left w:w="100" w:type="dxa"/>
              <w:right w:w="100" w:type="dxa"/>
            </w:tcMar>
          </w:tcPr>
          <w:p w14:paraId="11AC3078">
            <w:pPr>
              <w:spacing w:after="120" w:line="240" w:lineRule="auto"/>
              <w:jc w:val="center"/>
              <w:rPr>
                <w:rFonts w:ascii="Arial" w:hAnsi="Arial" w:cs="Arial"/>
                <w:sz w:val="20"/>
                <w:szCs w:val="20"/>
              </w:rPr>
            </w:pPr>
            <w:r>
              <w:rPr>
                <w:rFonts w:ascii="Arial" w:hAnsi="Arial" w:cs="Arial"/>
                <w:sz w:val="20"/>
                <w:szCs w:val="20"/>
              </w:rPr>
              <w:t>50</w:t>
            </w:r>
          </w:p>
        </w:tc>
        <w:tc>
          <w:tcPr>
            <w:tcW w:w="725" w:type="pct"/>
            <w:gridSpan w:val="2"/>
            <w:tcMar>
              <w:left w:w="100" w:type="dxa"/>
              <w:right w:w="100" w:type="dxa"/>
            </w:tcMar>
          </w:tcPr>
          <w:p w14:paraId="15CC17BB">
            <w:pPr>
              <w:spacing w:after="120" w:line="240" w:lineRule="auto"/>
              <w:jc w:val="center"/>
              <w:rPr>
                <w:rFonts w:ascii="Arial" w:hAnsi="Arial" w:cs="Arial"/>
                <w:sz w:val="20"/>
                <w:szCs w:val="20"/>
              </w:rPr>
            </w:pPr>
            <w:r>
              <w:rPr>
                <w:rFonts w:ascii="Arial" w:hAnsi="Arial" w:cs="Arial"/>
                <w:sz w:val="20"/>
                <w:szCs w:val="20"/>
              </w:rPr>
              <w:t>Chuỗi ký tự</w:t>
            </w:r>
          </w:p>
        </w:tc>
        <w:tc>
          <w:tcPr>
            <w:tcW w:w="795" w:type="pct"/>
            <w:tcMar>
              <w:left w:w="100" w:type="dxa"/>
              <w:right w:w="100" w:type="dxa"/>
            </w:tcMar>
          </w:tcPr>
          <w:p w14:paraId="51B713E2">
            <w:pPr>
              <w:spacing w:after="120" w:line="240" w:lineRule="auto"/>
              <w:jc w:val="center"/>
              <w:rPr>
                <w:rFonts w:ascii="Arial" w:hAnsi="Arial" w:cs="Arial"/>
                <w:sz w:val="20"/>
                <w:szCs w:val="20"/>
              </w:rPr>
            </w:pPr>
            <w:r>
              <w:rPr>
                <w:rFonts w:ascii="Arial" w:hAnsi="Arial" w:cs="Arial"/>
                <w:sz w:val="20"/>
                <w:szCs w:val="20"/>
              </w:rPr>
              <w:t>Bắt buộc</w:t>
            </w:r>
          </w:p>
        </w:tc>
        <w:tc>
          <w:tcPr>
            <w:tcW w:w="978" w:type="pct"/>
            <w:tcMar>
              <w:left w:w="100" w:type="dxa"/>
              <w:right w:w="100" w:type="dxa"/>
            </w:tcMar>
          </w:tcPr>
          <w:p w14:paraId="7782B2B8">
            <w:pPr>
              <w:spacing w:after="120" w:line="240" w:lineRule="auto"/>
              <w:jc w:val="center"/>
              <w:rPr>
                <w:rFonts w:ascii="Arial" w:hAnsi="Arial" w:cs="Arial"/>
                <w:sz w:val="20"/>
                <w:szCs w:val="20"/>
              </w:rPr>
            </w:pPr>
            <w:r>
              <w:rPr>
                <w:rFonts w:ascii="Arial" w:hAnsi="Arial" w:cs="Arial"/>
                <w:sz w:val="20"/>
                <w:szCs w:val="20"/>
              </w:rPr>
              <w:t xml:space="preserve"> </w:t>
            </w:r>
          </w:p>
        </w:tc>
      </w:tr>
      <w:tr w14:paraId="230A7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1140" w:type="pct"/>
            <w:tcMar>
              <w:left w:w="100" w:type="dxa"/>
              <w:right w:w="100" w:type="dxa"/>
            </w:tcMar>
          </w:tcPr>
          <w:p w14:paraId="1E277862">
            <w:pPr>
              <w:spacing w:after="120" w:line="240" w:lineRule="auto"/>
              <w:rPr>
                <w:rFonts w:ascii="Arial" w:hAnsi="Arial" w:cs="Arial"/>
                <w:sz w:val="20"/>
                <w:szCs w:val="20"/>
              </w:rPr>
            </w:pPr>
            <w:r>
              <w:rPr>
                <w:rFonts w:ascii="Arial" w:hAnsi="Arial" w:cs="Arial"/>
                <w:sz w:val="20"/>
                <w:szCs w:val="20"/>
              </w:rPr>
              <w:t>Chức danh (Chức danh của chữ k‎ý)</w:t>
            </w:r>
          </w:p>
        </w:tc>
        <w:tc>
          <w:tcPr>
            <w:tcW w:w="735" w:type="pct"/>
            <w:tcMar>
              <w:left w:w="100" w:type="dxa"/>
              <w:right w:w="100" w:type="dxa"/>
            </w:tcMar>
          </w:tcPr>
          <w:p w14:paraId="6B4213A7">
            <w:pPr>
              <w:spacing w:after="120" w:line="240" w:lineRule="auto"/>
              <w:rPr>
                <w:rFonts w:ascii="Arial" w:hAnsi="Arial" w:cs="Arial"/>
                <w:sz w:val="20"/>
                <w:szCs w:val="20"/>
              </w:rPr>
            </w:pPr>
            <w:r>
              <w:rPr>
                <w:rFonts w:ascii="Arial" w:hAnsi="Arial" w:cs="Arial"/>
                <w:sz w:val="20"/>
                <w:szCs w:val="20"/>
              </w:rPr>
              <w:t>CDanh</w:t>
            </w:r>
          </w:p>
        </w:tc>
        <w:tc>
          <w:tcPr>
            <w:tcW w:w="627" w:type="pct"/>
            <w:tcMar>
              <w:left w:w="100" w:type="dxa"/>
              <w:right w:w="100" w:type="dxa"/>
            </w:tcMar>
          </w:tcPr>
          <w:p w14:paraId="60F8D584">
            <w:pPr>
              <w:spacing w:after="120" w:line="240" w:lineRule="auto"/>
              <w:jc w:val="center"/>
              <w:rPr>
                <w:rFonts w:ascii="Arial" w:hAnsi="Arial" w:cs="Arial"/>
                <w:sz w:val="20"/>
                <w:szCs w:val="20"/>
              </w:rPr>
            </w:pPr>
            <w:r>
              <w:rPr>
                <w:rFonts w:ascii="Arial" w:hAnsi="Arial" w:cs="Arial"/>
                <w:sz w:val="20"/>
                <w:szCs w:val="20"/>
              </w:rPr>
              <w:t>50</w:t>
            </w:r>
          </w:p>
        </w:tc>
        <w:tc>
          <w:tcPr>
            <w:tcW w:w="725" w:type="pct"/>
            <w:gridSpan w:val="2"/>
            <w:tcMar>
              <w:left w:w="100" w:type="dxa"/>
              <w:right w:w="100" w:type="dxa"/>
            </w:tcMar>
          </w:tcPr>
          <w:p w14:paraId="45241FDD">
            <w:pPr>
              <w:spacing w:after="120" w:line="240" w:lineRule="auto"/>
              <w:jc w:val="center"/>
              <w:rPr>
                <w:rFonts w:ascii="Arial" w:hAnsi="Arial" w:cs="Arial"/>
                <w:sz w:val="20"/>
                <w:szCs w:val="20"/>
              </w:rPr>
            </w:pPr>
            <w:r>
              <w:rPr>
                <w:rFonts w:ascii="Arial" w:hAnsi="Arial" w:cs="Arial"/>
                <w:sz w:val="20"/>
                <w:szCs w:val="20"/>
              </w:rPr>
              <w:t>Chuỗi ký tự</w:t>
            </w:r>
          </w:p>
        </w:tc>
        <w:tc>
          <w:tcPr>
            <w:tcW w:w="795" w:type="pct"/>
            <w:tcMar>
              <w:left w:w="100" w:type="dxa"/>
              <w:right w:w="100" w:type="dxa"/>
            </w:tcMar>
          </w:tcPr>
          <w:p w14:paraId="15E7453E">
            <w:pPr>
              <w:spacing w:after="120" w:line="240" w:lineRule="auto"/>
              <w:jc w:val="center"/>
              <w:rPr>
                <w:rFonts w:ascii="Arial" w:hAnsi="Arial" w:cs="Arial"/>
                <w:sz w:val="20"/>
                <w:szCs w:val="20"/>
              </w:rPr>
            </w:pPr>
            <w:r>
              <w:rPr>
                <w:rFonts w:ascii="Arial" w:hAnsi="Arial" w:cs="Arial"/>
                <w:sz w:val="20"/>
                <w:szCs w:val="20"/>
              </w:rPr>
              <w:t>Bắt buộc</w:t>
            </w:r>
          </w:p>
        </w:tc>
        <w:tc>
          <w:tcPr>
            <w:tcW w:w="978" w:type="pct"/>
            <w:tcMar>
              <w:left w:w="100" w:type="dxa"/>
              <w:right w:w="100" w:type="dxa"/>
            </w:tcMar>
          </w:tcPr>
          <w:p w14:paraId="64581AD6">
            <w:pPr>
              <w:spacing w:after="120" w:line="240" w:lineRule="auto"/>
              <w:jc w:val="center"/>
              <w:rPr>
                <w:rFonts w:ascii="Arial" w:hAnsi="Arial" w:cs="Arial"/>
                <w:sz w:val="20"/>
                <w:szCs w:val="20"/>
              </w:rPr>
            </w:pPr>
            <w:r>
              <w:rPr>
                <w:rFonts w:ascii="Arial" w:hAnsi="Arial" w:cs="Arial"/>
                <w:sz w:val="20"/>
                <w:szCs w:val="20"/>
              </w:rPr>
              <w:t xml:space="preserve"> </w:t>
            </w:r>
          </w:p>
        </w:tc>
      </w:tr>
      <w:tr w14:paraId="7DB70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5000" w:type="pct"/>
            <w:gridSpan w:val="7"/>
            <w:tcMar>
              <w:left w:w="100" w:type="dxa"/>
              <w:right w:w="100" w:type="dxa"/>
            </w:tcMar>
          </w:tcPr>
          <w:p w14:paraId="6280AE99">
            <w:pPr>
              <w:spacing w:after="120" w:line="240" w:lineRule="auto"/>
              <w:rPr>
                <w:rFonts w:ascii="Arial" w:hAnsi="Arial" w:cs="Arial"/>
                <w:b/>
                <w:sz w:val="20"/>
                <w:szCs w:val="20"/>
              </w:rPr>
            </w:pPr>
            <w:r>
              <w:rPr>
                <w:rFonts w:ascii="Arial" w:hAnsi="Arial" w:cs="Arial"/>
                <w:b/>
                <w:sz w:val="20"/>
                <w:szCs w:val="20"/>
              </w:rPr>
              <w:t>Danh sách lý do thông báo không tiếp nhận được bao trong thẻ TBao\DLTBao\</w:t>
            </w:r>
          </w:p>
        </w:tc>
      </w:tr>
      <w:tr w14:paraId="4F032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7"/>
            <w:tcMar>
              <w:left w:w="100" w:type="dxa"/>
              <w:right w:w="100" w:type="dxa"/>
            </w:tcMar>
          </w:tcPr>
          <w:p w14:paraId="718679FF">
            <w:pPr>
              <w:spacing w:after="120" w:line="240" w:lineRule="auto"/>
              <w:rPr>
                <w:rFonts w:ascii="Arial" w:hAnsi="Arial" w:cs="Arial"/>
                <w:sz w:val="20"/>
                <w:szCs w:val="20"/>
              </w:rPr>
            </w:pPr>
            <w:r>
              <w:rPr>
                <w:rFonts w:ascii="Arial" w:hAnsi="Arial" w:cs="Arial"/>
                <w:b/>
                <w:sz w:val="20"/>
                <w:szCs w:val="20"/>
              </w:rPr>
              <w:t>Thẻ TBao\DLTBao\DSLDKTNhan\LDo chứa lý do không tiếp nhận</w:t>
            </w:r>
          </w:p>
        </w:tc>
      </w:tr>
      <w:tr w14:paraId="3853D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140" w:type="pct"/>
            <w:tcMar>
              <w:left w:w="100" w:type="dxa"/>
              <w:right w:w="100" w:type="dxa"/>
            </w:tcMar>
          </w:tcPr>
          <w:p w14:paraId="466DF798">
            <w:pPr>
              <w:spacing w:after="120" w:line="240" w:lineRule="auto"/>
              <w:rPr>
                <w:rFonts w:ascii="Arial" w:hAnsi="Arial" w:cs="Arial"/>
                <w:sz w:val="20"/>
                <w:szCs w:val="20"/>
              </w:rPr>
            </w:pPr>
            <w:r>
              <w:rPr>
                <w:rFonts w:ascii="Arial" w:hAnsi="Arial" w:cs="Arial"/>
                <w:sz w:val="20"/>
                <w:szCs w:val="20"/>
              </w:rPr>
              <w:t>Mã lỗi</w:t>
            </w:r>
          </w:p>
        </w:tc>
        <w:tc>
          <w:tcPr>
            <w:tcW w:w="735" w:type="pct"/>
            <w:tcMar>
              <w:left w:w="100" w:type="dxa"/>
              <w:right w:w="100" w:type="dxa"/>
            </w:tcMar>
          </w:tcPr>
          <w:p w14:paraId="03C06C06">
            <w:pPr>
              <w:spacing w:after="120" w:line="240" w:lineRule="auto"/>
              <w:rPr>
                <w:rFonts w:ascii="Arial" w:hAnsi="Arial" w:cs="Arial"/>
                <w:sz w:val="20"/>
                <w:szCs w:val="20"/>
              </w:rPr>
            </w:pPr>
            <w:r>
              <w:rPr>
                <w:rFonts w:ascii="Arial" w:hAnsi="Arial" w:cs="Arial"/>
                <w:sz w:val="20"/>
                <w:szCs w:val="20"/>
              </w:rPr>
              <w:t>MLoi</w:t>
            </w:r>
          </w:p>
        </w:tc>
        <w:tc>
          <w:tcPr>
            <w:tcW w:w="627" w:type="pct"/>
            <w:tcMar>
              <w:left w:w="100" w:type="dxa"/>
              <w:right w:w="100" w:type="dxa"/>
            </w:tcMar>
          </w:tcPr>
          <w:p w14:paraId="07FCC194">
            <w:pPr>
              <w:spacing w:after="120" w:line="240" w:lineRule="auto"/>
              <w:jc w:val="center"/>
              <w:rPr>
                <w:rFonts w:ascii="Arial" w:hAnsi="Arial" w:cs="Arial"/>
                <w:sz w:val="20"/>
                <w:szCs w:val="20"/>
              </w:rPr>
            </w:pPr>
            <w:r>
              <w:rPr>
                <w:rFonts w:ascii="Arial" w:hAnsi="Arial" w:cs="Arial"/>
                <w:sz w:val="20"/>
                <w:szCs w:val="20"/>
              </w:rPr>
              <w:t>4</w:t>
            </w:r>
          </w:p>
        </w:tc>
        <w:tc>
          <w:tcPr>
            <w:tcW w:w="725" w:type="pct"/>
            <w:gridSpan w:val="2"/>
            <w:tcMar>
              <w:left w:w="100" w:type="dxa"/>
              <w:right w:w="100" w:type="dxa"/>
            </w:tcMar>
          </w:tcPr>
          <w:p w14:paraId="069B025E">
            <w:pPr>
              <w:spacing w:after="120" w:line="240" w:lineRule="auto"/>
              <w:jc w:val="center"/>
              <w:rPr>
                <w:rFonts w:ascii="Arial" w:hAnsi="Arial" w:cs="Arial"/>
                <w:sz w:val="20"/>
                <w:szCs w:val="20"/>
              </w:rPr>
            </w:pPr>
            <w:r>
              <w:rPr>
                <w:rFonts w:ascii="Arial" w:hAnsi="Arial" w:cs="Arial"/>
                <w:sz w:val="20"/>
                <w:szCs w:val="20"/>
              </w:rPr>
              <w:t>Chuỗi ký tự</w:t>
            </w:r>
          </w:p>
        </w:tc>
        <w:tc>
          <w:tcPr>
            <w:tcW w:w="795" w:type="pct"/>
            <w:tcMar>
              <w:left w:w="100" w:type="dxa"/>
              <w:right w:w="100" w:type="dxa"/>
            </w:tcMar>
          </w:tcPr>
          <w:p w14:paraId="03B67B16">
            <w:pPr>
              <w:spacing w:after="120" w:line="240" w:lineRule="auto"/>
              <w:jc w:val="center"/>
              <w:rPr>
                <w:rFonts w:ascii="Arial" w:hAnsi="Arial" w:cs="Arial"/>
                <w:sz w:val="20"/>
                <w:szCs w:val="20"/>
              </w:rPr>
            </w:pPr>
            <w:r>
              <w:rPr>
                <w:rFonts w:ascii="Arial" w:hAnsi="Arial" w:cs="Arial"/>
                <w:sz w:val="20"/>
                <w:szCs w:val="20"/>
              </w:rPr>
              <w:t>Bắt buộc</w:t>
            </w:r>
          </w:p>
        </w:tc>
        <w:tc>
          <w:tcPr>
            <w:tcW w:w="978" w:type="pct"/>
            <w:tcMar>
              <w:left w:w="100" w:type="dxa"/>
              <w:right w:w="100" w:type="dxa"/>
            </w:tcMar>
          </w:tcPr>
          <w:p w14:paraId="0A9CB18B">
            <w:pPr>
              <w:spacing w:after="120" w:line="240" w:lineRule="auto"/>
              <w:jc w:val="center"/>
              <w:rPr>
                <w:rFonts w:ascii="Arial" w:hAnsi="Arial" w:cs="Arial"/>
                <w:sz w:val="20"/>
                <w:szCs w:val="20"/>
              </w:rPr>
            </w:pPr>
            <w:r>
              <w:rPr>
                <w:rFonts w:ascii="Arial" w:hAnsi="Arial" w:cs="Arial"/>
                <w:sz w:val="20"/>
                <w:szCs w:val="20"/>
              </w:rPr>
              <w:t xml:space="preserve"> </w:t>
            </w:r>
          </w:p>
        </w:tc>
      </w:tr>
      <w:tr w14:paraId="64628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1140" w:type="pct"/>
            <w:tcMar>
              <w:left w:w="100" w:type="dxa"/>
              <w:right w:w="100" w:type="dxa"/>
            </w:tcMar>
          </w:tcPr>
          <w:p w14:paraId="0477169D">
            <w:pPr>
              <w:spacing w:after="120" w:line="240" w:lineRule="auto"/>
              <w:rPr>
                <w:rFonts w:ascii="Arial" w:hAnsi="Arial" w:cs="Arial"/>
                <w:sz w:val="20"/>
                <w:szCs w:val="20"/>
              </w:rPr>
            </w:pPr>
            <w:r>
              <w:rPr>
                <w:rFonts w:ascii="Arial" w:hAnsi="Arial" w:cs="Arial"/>
                <w:sz w:val="20"/>
                <w:szCs w:val="20"/>
              </w:rPr>
              <w:t>Mô tả (Lý do không tiếp nhận)</w:t>
            </w:r>
          </w:p>
        </w:tc>
        <w:tc>
          <w:tcPr>
            <w:tcW w:w="735" w:type="pct"/>
            <w:tcMar>
              <w:left w:w="100" w:type="dxa"/>
              <w:right w:w="100" w:type="dxa"/>
            </w:tcMar>
          </w:tcPr>
          <w:p w14:paraId="67AB3C41">
            <w:pPr>
              <w:spacing w:after="120" w:line="240" w:lineRule="auto"/>
              <w:rPr>
                <w:rFonts w:ascii="Arial" w:hAnsi="Arial" w:cs="Arial"/>
                <w:sz w:val="20"/>
                <w:szCs w:val="20"/>
              </w:rPr>
            </w:pPr>
            <w:r>
              <w:rPr>
                <w:rFonts w:ascii="Arial" w:hAnsi="Arial" w:cs="Arial"/>
                <w:sz w:val="20"/>
                <w:szCs w:val="20"/>
              </w:rPr>
              <w:t>MTLoi</w:t>
            </w:r>
          </w:p>
        </w:tc>
        <w:tc>
          <w:tcPr>
            <w:tcW w:w="627" w:type="pct"/>
            <w:tcMar>
              <w:left w:w="100" w:type="dxa"/>
              <w:right w:w="100" w:type="dxa"/>
            </w:tcMar>
          </w:tcPr>
          <w:p w14:paraId="2F3384CC">
            <w:pPr>
              <w:spacing w:after="120" w:line="240" w:lineRule="auto"/>
              <w:jc w:val="center"/>
              <w:rPr>
                <w:rFonts w:ascii="Arial" w:hAnsi="Arial" w:cs="Arial"/>
                <w:sz w:val="20"/>
                <w:szCs w:val="20"/>
              </w:rPr>
            </w:pPr>
            <w:r>
              <w:rPr>
                <w:rFonts w:ascii="Arial" w:hAnsi="Arial" w:cs="Arial"/>
                <w:sz w:val="20"/>
                <w:szCs w:val="20"/>
              </w:rPr>
              <w:t>255</w:t>
            </w:r>
          </w:p>
        </w:tc>
        <w:tc>
          <w:tcPr>
            <w:tcW w:w="725" w:type="pct"/>
            <w:gridSpan w:val="2"/>
            <w:tcMar>
              <w:left w:w="100" w:type="dxa"/>
              <w:right w:w="100" w:type="dxa"/>
            </w:tcMar>
          </w:tcPr>
          <w:p w14:paraId="667A5143">
            <w:pPr>
              <w:spacing w:after="120" w:line="240" w:lineRule="auto"/>
              <w:jc w:val="center"/>
              <w:rPr>
                <w:rFonts w:ascii="Arial" w:hAnsi="Arial" w:cs="Arial"/>
                <w:sz w:val="20"/>
                <w:szCs w:val="20"/>
              </w:rPr>
            </w:pPr>
            <w:r>
              <w:rPr>
                <w:rFonts w:ascii="Arial" w:hAnsi="Arial" w:cs="Arial"/>
                <w:sz w:val="20"/>
                <w:szCs w:val="20"/>
              </w:rPr>
              <w:t>Chuỗi ký tự</w:t>
            </w:r>
          </w:p>
        </w:tc>
        <w:tc>
          <w:tcPr>
            <w:tcW w:w="795" w:type="pct"/>
            <w:tcMar>
              <w:left w:w="100" w:type="dxa"/>
              <w:right w:w="100" w:type="dxa"/>
            </w:tcMar>
          </w:tcPr>
          <w:p w14:paraId="7D8C584B">
            <w:pPr>
              <w:spacing w:after="120" w:line="240" w:lineRule="auto"/>
              <w:jc w:val="center"/>
              <w:rPr>
                <w:rFonts w:ascii="Arial" w:hAnsi="Arial" w:cs="Arial"/>
                <w:sz w:val="20"/>
                <w:szCs w:val="20"/>
              </w:rPr>
            </w:pPr>
            <w:r>
              <w:rPr>
                <w:rFonts w:ascii="Arial" w:hAnsi="Arial" w:cs="Arial"/>
                <w:sz w:val="20"/>
                <w:szCs w:val="20"/>
              </w:rPr>
              <w:t>Bắt buộc</w:t>
            </w:r>
          </w:p>
        </w:tc>
        <w:tc>
          <w:tcPr>
            <w:tcW w:w="978" w:type="pct"/>
            <w:tcMar>
              <w:left w:w="100" w:type="dxa"/>
              <w:right w:w="100" w:type="dxa"/>
            </w:tcMar>
          </w:tcPr>
          <w:p w14:paraId="0C24371A">
            <w:pPr>
              <w:spacing w:after="120" w:line="240" w:lineRule="auto"/>
              <w:jc w:val="center"/>
              <w:rPr>
                <w:rFonts w:ascii="Arial" w:hAnsi="Arial" w:cs="Arial"/>
                <w:sz w:val="20"/>
                <w:szCs w:val="20"/>
              </w:rPr>
            </w:pPr>
            <w:r>
              <w:rPr>
                <w:rFonts w:ascii="Arial" w:hAnsi="Arial" w:cs="Arial"/>
                <w:sz w:val="20"/>
                <w:szCs w:val="20"/>
              </w:rPr>
              <w:t xml:space="preserve"> </w:t>
            </w:r>
          </w:p>
        </w:tc>
      </w:tr>
      <w:tr w14:paraId="02EFD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140" w:type="pct"/>
            <w:tcMar>
              <w:left w:w="100" w:type="dxa"/>
              <w:right w:w="100" w:type="dxa"/>
            </w:tcMar>
          </w:tcPr>
          <w:p w14:paraId="339564A2">
            <w:pPr>
              <w:spacing w:after="120" w:line="240" w:lineRule="auto"/>
              <w:rPr>
                <w:rFonts w:ascii="Arial" w:hAnsi="Arial" w:cs="Arial"/>
                <w:sz w:val="20"/>
                <w:szCs w:val="20"/>
              </w:rPr>
            </w:pPr>
            <w:r>
              <w:rPr>
                <w:rFonts w:ascii="Arial" w:hAnsi="Arial" w:cs="Arial"/>
                <w:sz w:val="20"/>
                <w:szCs w:val="20"/>
              </w:rPr>
              <w:t>Hướng dẫn xử lý</w:t>
            </w:r>
          </w:p>
        </w:tc>
        <w:tc>
          <w:tcPr>
            <w:tcW w:w="735" w:type="pct"/>
            <w:tcMar>
              <w:left w:w="100" w:type="dxa"/>
              <w:right w:w="100" w:type="dxa"/>
            </w:tcMar>
          </w:tcPr>
          <w:p w14:paraId="05426D34">
            <w:pPr>
              <w:spacing w:after="120" w:line="240" w:lineRule="auto"/>
              <w:rPr>
                <w:rFonts w:ascii="Arial" w:hAnsi="Arial" w:cs="Arial"/>
                <w:sz w:val="20"/>
                <w:szCs w:val="20"/>
              </w:rPr>
            </w:pPr>
            <w:r>
              <w:rPr>
                <w:rFonts w:ascii="Arial" w:hAnsi="Arial" w:cs="Arial"/>
                <w:sz w:val="20"/>
                <w:szCs w:val="20"/>
              </w:rPr>
              <w:t>HDXLy</w:t>
            </w:r>
          </w:p>
        </w:tc>
        <w:tc>
          <w:tcPr>
            <w:tcW w:w="627" w:type="pct"/>
            <w:tcMar>
              <w:left w:w="100" w:type="dxa"/>
              <w:right w:w="100" w:type="dxa"/>
            </w:tcMar>
          </w:tcPr>
          <w:p w14:paraId="606408E7">
            <w:pPr>
              <w:spacing w:after="120" w:line="240" w:lineRule="auto"/>
              <w:jc w:val="center"/>
              <w:rPr>
                <w:rFonts w:ascii="Arial" w:hAnsi="Arial" w:cs="Arial"/>
                <w:sz w:val="20"/>
                <w:szCs w:val="20"/>
              </w:rPr>
            </w:pPr>
            <w:r>
              <w:rPr>
                <w:rFonts w:ascii="Arial" w:hAnsi="Arial" w:cs="Arial"/>
                <w:sz w:val="20"/>
                <w:szCs w:val="20"/>
              </w:rPr>
              <w:t>255</w:t>
            </w:r>
          </w:p>
        </w:tc>
        <w:tc>
          <w:tcPr>
            <w:tcW w:w="725" w:type="pct"/>
            <w:gridSpan w:val="2"/>
            <w:tcMar>
              <w:left w:w="100" w:type="dxa"/>
              <w:right w:w="100" w:type="dxa"/>
            </w:tcMar>
          </w:tcPr>
          <w:p w14:paraId="78B67BC7">
            <w:pPr>
              <w:spacing w:after="120" w:line="240" w:lineRule="auto"/>
              <w:jc w:val="center"/>
              <w:rPr>
                <w:rFonts w:ascii="Arial" w:hAnsi="Arial" w:cs="Arial"/>
                <w:sz w:val="20"/>
                <w:szCs w:val="20"/>
              </w:rPr>
            </w:pPr>
            <w:r>
              <w:rPr>
                <w:rFonts w:ascii="Arial" w:hAnsi="Arial" w:cs="Arial"/>
                <w:sz w:val="20"/>
                <w:szCs w:val="20"/>
              </w:rPr>
              <w:t>Chuỗi ký tự</w:t>
            </w:r>
          </w:p>
        </w:tc>
        <w:tc>
          <w:tcPr>
            <w:tcW w:w="795" w:type="pct"/>
            <w:tcMar>
              <w:left w:w="100" w:type="dxa"/>
              <w:right w:w="100" w:type="dxa"/>
            </w:tcMar>
          </w:tcPr>
          <w:p w14:paraId="0BB776C9">
            <w:pPr>
              <w:spacing w:after="120" w:line="240" w:lineRule="auto"/>
              <w:jc w:val="center"/>
              <w:rPr>
                <w:rFonts w:ascii="Arial" w:hAnsi="Arial" w:cs="Arial"/>
                <w:sz w:val="20"/>
                <w:szCs w:val="20"/>
              </w:rPr>
            </w:pPr>
            <w:r>
              <w:rPr>
                <w:rFonts w:ascii="Arial" w:hAnsi="Arial" w:cs="Arial"/>
                <w:sz w:val="20"/>
                <w:szCs w:val="20"/>
              </w:rPr>
              <w:t>Bắt buộc</w:t>
            </w:r>
          </w:p>
        </w:tc>
        <w:tc>
          <w:tcPr>
            <w:tcW w:w="978" w:type="pct"/>
            <w:tcMar>
              <w:left w:w="100" w:type="dxa"/>
              <w:right w:w="100" w:type="dxa"/>
            </w:tcMar>
          </w:tcPr>
          <w:p w14:paraId="1854A94E">
            <w:pPr>
              <w:spacing w:after="120" w:line="240" w:lineRule="auto"/>
              <w:jc w:val="center"/>
              <w:rPr>
                <w:rFonts w:ascii="Arial" w:hAnsi="Arial" w:cs="Arial"/>
                <w:sz w:val="20"/>
                <w:szCs w:val="20"/>
              </w:rPr>
            </w:pPr>
            <w:r>
              <w:rPr>
                <w:rFonts w:ascii="Arial" w:hAnsi="Arial" w:cs="Arial"/>
                <w:sz w:val="20"/>
                <w:szCs w:val="20"/>
              </w:rPr>
              <w:t xml:space="preserve"> </w:t>
            </w:r>
          </w:p>
        </w:tc>
      </w:tr>
      <w:tr w14:paraId="3D6C0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140" w:type="pct"/>
            <w:tcMar>
              <w:left w:w="100" w:type="dxa"/>
              <w:right w:w="100" w:type="dxa"/>
            </w:tcMar>
          </w:tcPr>
          <w:p w14:paraId="45FA2E16">
            <w:pPr>
              <w:spacing w:after="120" w:line="240" w:lineRule="auto"/>
              <w:rPr>
                <w:rFonts w:ascii="Arial" w:hAnsi="Arial" w:cs="Arial"/>
                <w:sz w:val="20"/>
                <w:szCs w:val="20"/>
              </w:rPr>
            </w:pPr>
            <w:r>
              <w:rPr>
                <w:rFonts w:ascii="Arial" w:hAnsi="Arial" w:cs="Arial"/>
                <w:sz w:val="20"/>
                <w:szCs w:val="20"/>
              </w:rPr>
              <w:t>Ghi chú</w:t>
            </w:r>
          </w:p>
        </w:tc>
        <w:tc>
          <w:tcPr>
            <w:tcW w:w="735" w:type="pct"/>
            <w:tcMar>
              <w:left w:w="100" w:type="dxa"/>
              <w:right w:w="100" w:type="dxa"/>
            </w:tcMar>
          </w:tcPr>
          <w:p w14:paraId="29C6D29E">
            <w:pPr>
              <w:spacing w:after="120" w:line="240" w:lineRule="auto"/>
              <w:rPr>
                <w:rFonts w:ascii="Arial" w:hAnsi="Arial" w:cs="Arial"/>
                <w:sz w:val="20"/>
                <w:szCs w:val="20"/>
              </w:rPr>
            </w:pPr>
            <w:r>
              <w:rPr>
                <w:rFonts w:ascii="Arial" w:hAnsi="Arial" w:cs="Arial"/>
                <w:sz w:val="20"/>
                <w:szCs w:val="20"/>
              </w:rPr>
              <w:t>GChu</w:t>
            </w:r>
          </w:p>
        </w:tc>
        <w:tc>
          <w:tcPr>
            <w:tcW w:w="627" w:type="pct"/>
            <w:tcMar>
              <w:left w:w="100" w:type="dxa"/>
              <w:right w:w="100" w:type="dxa"/>
            </w:tcMar>
          </w:tcPr>
          <w:p w14:paraId="4B8AD2F6">
            <w:pPr>
              <w:spacing w:after="120" w:line="240" w:lineRule="auto"/>
              <w:jc w:val="center"/>
              <w:rPr>
                <w:rFonts w:ascii="Arial" w:hAnsi="Arial" w:cs="Arial"/>
                <w:sz w:val="20"/>
                <w:szCs w:val="20"/>
              </w:rPr>
            </w:pPr>
            <w:r>
              <w:rPr>
                <w:rFonts w:ascii="Arial" w:hAnsi="Arial" w:cs="Arial"/>
                <w:sz w:val="20"/>
                <w:szCs w:val="20"/>
              </w:rPr>
              <w:t>255</w:t>
            </w:r>
          </w:p>
        </w:tc>
        <w:tc>
          <w:tcPr>
            <w:tcW w:w="725" w:type="pct"/>
            <w:gridSpan w:val="2"/>
            <w:tcMar>
              <w:left w:w="100" w:type="dxa"/>
              <w:right w:w="100" w:type="dxa"/>
            </w:tcMar>
          </w:tcPr>
          <w:p w14:paraId="27CBFFDC">
            <w:pPr>
              <w:spacing w:after="120" w:line="240" w:lineRule="auto"/>
              <w:jc w:val="center"/>
              <w:rPr>
                <w:rFonts w:ascii="Arial" w:hAnsi="Arial" w:cs="Arial"/>
                <w:sz w:val="20"/>
                <w:szCs w:val="20"/>
              </w:rPr>
            </w:pPr>
            <w:r>
              <w:rPr>
                <w:rFonts w:ascii="Arial" w:hAnsi="Arial" w:cs="Arial"/>
                <w:sz w:val="20"/>
                <w:szCs w:val="20"/>
              </w:rPr>
              <w:t>Chuỗi ký tự</w:t>
            </w:r>
          </w:p>
        </w:tc>
        <w:tc>
          <w:tcPr>
            <w:tcW w:w="795" w:type="pct"/>
            <w:tcMar>
              <w:left w:w="100" w:type="dxa"/>
              <w:right w:w="100" w:type="dxa"/>
            </w:tcMar>
          </w:tcPr>
          <w:p w14:paraId="58236241">
            <w:pPr>
              <w:spacing w:after="120" w:line="240" w:lineRule="auto"/>
              <w:jc w:val="center"/>
              <w:rPr>
                <w:rFonts w:ascii="Arial" w:hAnsi="Arial" w:cs="Arial"/>
                <w:sz w:val="20"/>
                <w:szCs w:val="20"/>
              </w:rPr>
            </w:pPr>
            <w:r>
              <w:rPr>
                <w:rFonts w:ascii="Arial" w:hAnsi="Arial" w:cs="Arial"/>
                <w:sz w:val="20"/>
                <w:szCs w:val="20"/>
              </w:rPr>
              <w:t>Không bắt buộc</w:t>
            </w:r>
          </w:p>
        </w:tc>
        <w:tc>
          <w:tcPr>
            <w:tcW w:w="978" w:type="pct"/>
            <w:tcMar>
              <w:left w:w="100" w:type="dxa"/>
              <w:right w:w="100" w:type="dxa"/>
            </w:tcMar>
          </w:tcPr>
          <w:p w14:paraId="607D2E74">
            <w:pPr>
              <w:spacing w:after="120" w:line="240" w:lineRule="auto"/>
              <w:jc w:val="center"/>
              <w:rPr>
                <w:rFonts w:ascii="Arial" w:hAnsi="Arial" w:cs="Arial"/>
                <w:sz w:val="20"/>
                <w:szCs w:val="20"/>
              </w:rPr>
            </w:pPr>
            <w:r>
              <w:rPr>
                <w:rFonts w:ascii="Arial" w:hAnsi="Arial" w:cs="Arial"/>
                <w:sz w:val="20"/>
                <w:szCs w:val="20"/>
              </w:rPr>
              <w:t xml:space="preserve"> </w:t>
            </w:r>
          </w:p>
        </w:tc>
      </w:tr>
      <w:tr w14:paraId="35F14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5000" w:type="pct"/>
            <w:gridSpan w:val="7"/>
            <w:tcMar>
              <w:left w:w="100" w:type="dxa"/>
              <w:right w:w="100" w:type="dxa"/>
            </w:tcMar>
          </w:tcPr>
          <w:p w14:paraId="742E7953">
            <w:pPr>
              <w:spacing w:after="120" w:line="240" w:lineRule="auto"/>
              <w:jc w:val="both"/>
              <w:rPr>
                <w:rFonts w:ascii="Arial" w:hAnsi="Arial" w:cs="Arial"/>
                <w:sz w:val="20"/>
                <w:szCs w:val="20"/>
              </w:rPr>
            </w:pPr>
            <w:r>
              <w:rPr>
                <w:rFonts w:ascii="Arial" w:hAnsi="Arial" w:cs="Arial"/>
                <w:b/>
                <w:sz w:val="20"/>
                <w:szCs w:val="20"/>
              </w:rPr>
              <w:t xml:space="preserve">Danh sách các hóa đơn không tiếp nhận được bao trong thẻ TBao\DLTBao\DSHDon (nếu có) </w:t>
            </w:r>
          </w:p>
        </w:tc>
      </w:tr>
      <w:tr w14:paraId="62717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7"/>
            <w:tcMar>
              <w:left w:w="100" w:type="dxa"/>
              <w:right w:w="100" w:type="dxa"/>
            </w:tcMar>
          </w:tcPr>
          <w:p w14:paraId="04CDB3A5">
            <w:pPr>
              <w:spacing w:after="120" w:line="240" w:lineRule="auto"/>
              <w:jc w:val="both"/>
              <w:rPr>
                <w:rFonts w:ascii="Arial" w:hAnsi="Arial" w:cs="Arial"/>
                <w:sz w:val="20"/>
                <w:szCs w:val="20"/>
              </w:rPr>
            </w:pPr>
            <w:r>
              <w:rPr>
                <w:rFonts w:ascii="Arial" w:hAnsi="Arial" w:cs="Arial"/>
                <w:b/>
                <w:sz w:val="20"/>
                <w:szCs w:val="20"/>
              </w:rPr>
              <w:t>Thẻ TBao\DLTBao\DSHDon\HDon chứa thông tin chi tiết mỗi hóa đơn</w:t>
            </w:r>
          </w:p>
        </w:tc>
      </w:tr>
      <w:tr w14:paraId="44D39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140" w:type="pct"/>
            <w:tcMar>
              <w:left w:w="100" w:type="dxa"/>
              <w:right w:w="100" w:type="dxa"/>
            </w:tcMar>
          </w:tcPr>
          <w:p w14:paraId="36411665">
            <w:pPr>
              <w:spacing w:after="120" w:line="240" w:lineRule="auto"/>
              <w:rPr>
                <w:rFonts w:ascii="Arial" w:hAnsi="Arial" w:cs="Arial"/>
                <w:sz w:val="20"/>
                <w:szCs w:val="20"/>
              </w:rPr>
            </w:pPr>
            <w:r>
              <w:rPr>
                <w:rFonts w:ascii="Arial" w:hAnsi="Arial" w:cs="Arial"/>
                <w:sz w:val="20"/>
                <w:szCs w:val="20"/>
              </w:rPr>
              <w:t>Số thứ tự</w:t>
            </w:r>
          </w:p>
        </w:tc>
        <w:tc>
          <w:tcPr>
            <w:tcW w:w="735" w:type="pct"/>
            <w:tcMar>
              <w:left w:w="100" w:type="dxa"/>
              <w:right w:w="100" w:type="dxa"/>
            </w:tcMar>
          </w:tcPr>
          <w:p w14:paraId="7A0502FE">
            <w:pPr>
              <w:spacing w:after="120" w:line="240" w:lineRule="auto"/>
              <w:rPr>
                <w:rFonts w:ascii="Arial" w:hAnsi="Arial" w:cs="Arial"/>
                <w:sz w:val="20"/>
                <w:szCs w:val="20"/>
              </w:rPr>
            </w:pPr>
            <w:r>
              <w:rPr>
                <w:rFonts w:ascii="Arial" w:hAnsi="Arial" w:cs="Arial"/>
                <w:sz w:val="20"/>
                <w:szCs w:val="20"/>
              </w:rPr>
              <w:t>STT</w:t>
            </w:r>
          </w:p>
        </w:tc>
        <w:tc>
          <w:tcPr>
            <w:tcW w:w="627" w:type="pct"/>
            <w:tcMar>
              <w:left w:w="100" w:type="dxa"/>
              <w:right w:w="100" w:type="dxa"/>
            </w:tcMar>
          </w:tcPr>
          <w:p w14:paraId="2D50D677">
            <w:pPr>
              <w:spacing w:after="120" w:line="240" w:lineRule="auto"/>
              <w:jc w:val="center"/>
              <w:rPr>
                <w:rFonts w:ascii="Arial" w:hAnsi="Arial" w:cs="Arial"/>
                <w:sz w:val="20"/>
                <w:szCs w:val="20"/>
              </w:rPr>
            </w:pPr>
            <w:r>
              <w:rPr>
                <w:rFonts w:ascii="Arial" w:hAnsi="Arial" w:cs="Arial"/>
                <w:sz w:val="20"/>
                <w:szCs w:val="20"/>
              </w:rPr>
              <w:t>4</w:t>
            </w:r>
          </w:p>
        </w:tc>
        <w:tc>
          <w:tcPr>
            <w:tcW w:w="725" w:type="pct"/>
            <w:gridSpan w:val="2"/>
            <w:tcMar>
              <w:left w:w="100" w:type="dxa"/>
              <w:right w:w="100" w:type="dxa"/>
            </w:tcMar>
          </w:tcPr>
          <w:p w14:paraId="11406761">
            <w:pPr>
              <w:spacing w:after="120" w:line="240" w:lineRule="auto"/>
              <w:jc w:val="center"/>
              <w:rPr>
                <w:rFonts w:ascii="Arial" w:hAnsi="Arial" w:cs="Arial"/>
                <w:sz w:val="20"/>
                <w:szCs w:val="20"/>
              </w:rPr>
            </w:pPr>
            <w:r>
              <w:rPr>
                <w:rFonts w:ascii="Arial" w:hAnsi="Arial" w:cs="Arial"/>
                <w:sz w:val="20"/>
                <w:szCs w:val="20"/>
              </w:rPr>
              <w:t>Số</w:t>
            </w:r>
          </w:p>
        </w:tc>
        <w:tc>
          <w:tcPr>
            <w:tcW w:w="795" w:type="pct"/>
            <w:tcMar>
              <w:left w:w="100" w:type="dxa"/>
              <w:right w:w="100" w:type="dxa"/>
            </w:tcMar>
          </w:tcPr>
          <w:p w14:paraId="6ECAA70A">
            <w:pPr>
              <w:spacing w:after="120" w:line="240" w:lineRule="auto"/>
              <w:jc w:val="center"/>
              <w:rPr>
                <w:rFonts w:ascii="Arial" w:hAnsi="Arial" w:cs="Arial"/>
                <w:sz w:val="20"/>
                <w:szCs w:val="20"/>
              </w:rPr>
            </w:pPr>
            <w:r>
              <w:rPr>
                <w:rFonts w:ascii="Arial" w:hAnsi="Arial" w:cs="Arial"/>
                <w:sz w:val="20"/>
                <w:szCs w:val="20"/>
              </w:rPr>
              <w:t>Không bắt buộc</w:t>
            </w:r>
          </w:p>
        </w:tc>
        <w:tc>
          <w:tcPr>
            <w:tcW w:w="978" w:type="pct"/>
            <w:tcMar>
              <w:left w:w="100" w:type="dxa"/>
              <w:right w:w="100" w:type="dxa"/>
            </w:tcMar>
          </w:tcPr>
          <w:p w14:paraId="6F770A50">
            <w:pPr>
              <w:spacing w:after="120" w:line="240" w:lineRule="auto"/>
              <w:jc w:val="center"/>
              <w:rPr>
                <w:rFonts w:ascii="Arial" w:hAnsi="Arial" w:cs="Arial"/>
                <w:sz w:val="20"/>
                <w:szCs w:val="20"/>
              </w:rPr>
            </w:pPr>
            <w:r>
              <w:rPr>
                <w:rFonts w:ascii="Arial" w:hAnsi="Arial" w:cs="Arial"/>
                <w:sz w:val="20"/>
                <w:szCs w:val="20"/>
              </w:rPr>
              <w:t xml:space="preserve"> </w:t>
            </w:r>
          </w:p>
        </w:tc>
      </w:tr>
      <w:tr w14:paraId="5B2E1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 w:hRule="atLeast"/>
        </w:trPr>
        <w:tc>
          <w:tcPr>
            <w:tcW w:w="1140" w:type="pct"/>
            <w:tcMar>
              <w:left w:w="100" w:type="dxa"/>
              <w:right w:w="100" w:type="dxa"/>
            </w:tcMar>
          </w:tcPr>
          <w:p w14:paraId="0552884D">
            <w:pPr>
              <w:spacing w:after="120" w:line="240" w:lineRule="auto"/>
              <w:rPr>
                <w:rFonts w:ascii="Arial" w:hAnsi="Arial" w:cs="Arial"/>
                <w:sz w:val="20"/>
                <w:szCs w:val="20"/>
              </w:rPr>
            </w:pPr>
            <w:r>
              <w:rPr>
                <w:rFonts w:ascii="Arial" w:hAnsi="Arial" w:cs="Arial"/>
                <w:sz w:val="20"/>
                <w:szCs w:val="20"/>
              </w:rPr>
              <w:t>Mã CQT cấp</w:t>
            </w:r>
          </w:p>
        </w:tc>
        <w:tc>
          <w:tcPr>
            <w:tcW w:w="735" w:type="pct"/>
            <w:tcMar>
              <w:left w:w="100" w:type="dxa"/>
              <w:right w:w="100" w:type="dxa"/>
            </w:tcMar>
          </w:tcPr>
          <w:p w14:paraId="4A43938A">
            <w:pPr>
              <w:spacing w:after="120" w:line="240" w:lineRule="auto"/>
              <w:rPr>
                <w:rFonts w:ascii="Arial" w:hAnsi="Arial" w:cs="Arial"/>
                <w:sz w:val="20"/>
                <w:szCs w:val="20"/>
              </w:rPr>
            </w:pPr>
            <w:r>
              <w:rPr>
                <w:rFonts w:ascii="Arial" w:hAnsi="Arial" w:cs="Arial"/>
                <w:sz w:val="20"/>
                <w:szCs w:val="20"/>
              </w:rPr>
              <w:t>MCQTCap</w:t>
            </w:r>
          </w:p>
        </w:tc>
        <w:tc>
          <w:tcPr>
            <w:tcW w:w="627" w:type="pct"/>
            <w:tcMar>
              <w:left w:w="100" w:type="dxa"/>
              <w:right w:w="100" w:type="dxa"/>
            </w:tcMar>
          </w:tcPr>
          <w:p w14:paraId="1D7FFD5C">
            <w:pPr>
              <w:spacing w:after="120" w:line="240" w:lineRule="auto"/>
              <w:jc w:val="center"/>
              <w:rPr>
                <w:rFonts w:ascii="Arial" w:hAnsi="Arial" w:cs="Arial"/>
                <w:sz w:val="20"/>
                <w:szCs w:val="20"/>
              </w:rPr>
            </w:pPr>
            <w:r>
              <w:rPr>
                <w:rFonts w:ascii="Arial" w:hAnsi="Arial" w:cs="Arial"/>
                <w:sz w:val="20"/>
                <w:szCs w:val="20"/>
              </w:rPr>
              <w:t>34</w:t>
            </w:r>
          </w:p>
        </w:tc>
        <w:tc>
          <w:tcPr>
            <w:tcW w:w="725" w:type="pct"/>
            <w:gridSpan w:val="2"/>
            <w:tcMar>
              <w:left w:w="100" w:type="dxa"/>
              <w:right w:w="100" w:type="dxa"/>
            </w:tcMar>
          </w:tcPr>
          <w:p w14:paraId="52277F4C">
            <w:pPr>
              <w:spacing w:after="120" w:line="240" w:lineRule="auto"/>
              <w:jc w:val="center"/>
              <w:rPr>
                <w:rFonts w:ascii="Arial" w:hAnsi="Arial" w:cs="Arial"/>
                <w:sz w:val="20"/>
                <w:szCs w:val="20"/>
              </w:rPr>
            </w:pPr>
            <w:r>
              <w:rPr>
                <w:rFonts w:ascii="Arial" w:hAnsi="Arial" w:cs="Arial"/>
                <w:sz w:val="20"/>
                <w:szCs w:val="20"/>
              </w:rPr>
              <w:t>Chuỗi ký tự</w:t>
            </w:r>
          </w:p>
        </w:tc>
        <w:tc>
          <w:tcPr>
            <w:tcW w:w="795" w:type="pct"/>
            <w:tcMar>
              <w:left w:w="100" w:type="dxa"/>
              <w:right w:w="100" w:type="dxa"/>
            </w:tcMar>
          </w:tcPr>
          <w:p w14:paraId="504B6E62">
            <w:pPr>
              <w:spacing w:after="120" w:line="240" w:lineRule="auto"/>
              <w:jc w:val="center"/>
              <w:rPr>
                <w:rFonts w:ascii="Arial" w:hAnsi="Arial" w:cs="Arial"/>
                <w:sz w:val="20"/>
                <w:szCs w:val="20"/>
              </w:rPr>
            </w:pPr>
            <w:r>
              <w:rPr>
                <w:rFonts w:ascii="Arial" w:hAnsi="Arial" w:cs="Arial"/>
                <w:sz w:val="20"/>
                <w:szCs w:val="20"/>
              </w:rPr>
              <w:t>Bắt buộc (Trừ trường hợp là hóa đơn không có mã của CQT)</w:t>
            </w:r>
          </w:p>
        </w:tc>
        <w:tc>
          <w:tcPr>
            <w:tcW w:w="978" w:type="pct"/>
            <w:tcMar>
              <w:left w:w="100" w:type="dxa"/>
              <w:right w:w="100" w:type="dxa"/>
            </w:tcMar>
          </w:tcPr>
          <w:p w14:paraId="78D69564">
            <w:pPr>
              <w:spacing w:after="120" w:line="240" w:lineRule="auto"/>
              <w:jc w:val="center"/>
              <w:rPr>
                <w:rFonts w:ascii="Arial" w:hAnsi="Arial" w:cs="Arial"/>
                <w:sz w:val="20"/>
                <w:szCs w:val="20"/>
              </w:rPr>
            </w:pPr>
            <w:r>
              <w:rPr>
                <w:rFonts w:ascii="Arial" w:hAnsi="Arial" w:cs="Arial"/>
                <w:sz w:val="20"/>
                <w:szCs w:val="20"/>
              </w:rPr>
              <w:t xml:space="preserve"> </w:t>
            </w:r>
          </w:p>
        </w:tc>
      </w:tr>
      <w:tr w14:paraId="7321A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2" w:hRule="atLeast"/>
        </w:trPr>
        <w:tc>
          <w:tcPr>
            <w:tcW w:w="1140" w:type="pct"/>
            <w:tcMar>
              <w:left w:w="100" w:type="dxa"/>
              <w:right w:w="100" w:type="dxa"/>
            </w:tcMar>
          </w:tcPr>
          <w:p w14:paraId="133B3BA4">
            <w:pPr>
              <w:spacing w:after="120" w:line="240" w:lineRule="auto"/>
              <w:rPr>
                <w:rFonts w:ascii="Arial" w:hAnsi="Arial" w:cs="Arial"/>
                <w:sz w:val="20"/>
                <w:szCs w:val="20"/>
              </w:rPr>
            </w:pPr>
            <w:r>
              <w:rPr>
                <w:rFonts w:ascii="Arial" w:hAnsi="Arial" w:cs="Arial"/>
                <w:sz w:val="20"/>
                <w:szCs w:val="20"/>
              </w:rPr>
              <w:t>Ký hiệu mẫu số hóa đơn</w:t>
            </w:r>
          </w:p>
        </w:tc>
        <w:tc>
          <w:tcPr>
            <w:tcW w:w="735" w:type="pct"/>
            <w:tcMar>
              <w:left w:w="100" w:type="dxa"/>
              <w:right w:w="100" w:type="dxa"/>
            </w:tcMar>
          </w:tcPr>
          <w:p w14:paraId="626BAC16">
            <w:pPr>
              <w:spacing w:after="120" w:line="240" w:lineRule="auto"/>
              <w:rPr>
                <w:rFonts w:ascii="Arial" w:hAnsi="Arial" w:cs="Arial"/>
                <w:sz w:val="20"/>
                <w:szCs w:val="20"/>
              </w:rPr>
            </w:pPr>
            <w:r>
              <w:rPr>
                <w:rFonts w:ascii="Arial" w:hAnsi="Arial" w:cs="Arial"/>
                <w:sz w:val="20"/>
                <w:szCs w:val="20"/>
              </w:rPr>
              <w:t>KHMSHDon</w:t>
            </w:r>
          </w:p>
        </w:tc>
        <w:tc>
          <w:tcPr>
            <w:tcW w:w="627" w:type="pct"/>
            <w:tcMar>
              <w:left w:w="100" w:type="dxa"/>
              <w:right w:w="100" w:type="dxa"/>
            </w:tcMar>
          </w:tcPr>
          <w:p w14:paraId="57B5B9F5">
            <w:pPr>
              <w:spacing w:after="120" w:line="240" w:lineRule="auto"/>
              <w:jc w:val="center"/>
              <w:rPr>
                <w:rFonts w:ascii="Arial" w:hAnsi="Arial" w:cs="Arial"/>
                <w:sz w:val="20"/>
                <w:szCs w:val="20"/>
              </w:rPr>
            </w:pPr>
            <w:r>
              <w:rPr>
                <w:rFonts w:ascii="Arial" w:hAnsi="Arial" w:cs="Arial"/>
                <w:sz w:val="20"/>
                <w:szCs w:val="20"/>
              </w:rPr>
              <w:t>11</w:t>
            </w:r>
          </w:p>
        </w:tc>
        <w:tc>
          <w:tcPr>
            <w:tcW w:w="725" w:type="pct"/>
            <w:gridSpan w:val="2"/>
            <w:tcMar>
              <w:left w:w="100" w:type="dxa"/>
              <w:right w:w="100" w:type="dxa"/>
            </w:tcMar>
          </w:tcPr>
          <w:p w14:paraId="71ABD068">
            <w:pPr>
              <w:spacing w:after="120" w:line="240" w:lineRule="auto"/>
              <w:jc w:val="center"/>
              <w:rPr>
                <w:rFonts w:ascii="Arial" w:hAnsi="Arial" w:cs="Arial"/>
                <w:sz w:val="20"/>
                <w:szCs w:val="20"/>
              </w:rPr>
            </w:pPr>
            <w:r>
              <w:rPr>
                <w:rFonts w:ascii="Arial" w:hAnsi="Arial" w:cs="Arial"/>
                <w:sz w:val="20"/>
                <w:szCs w:val="20"/>
              </w:rPr>
              <w:t>Chuỗi ký tự (Chi tiết tại Phụ lục II Quy định này)</w:t>
            </w:r>
          </w:p>
        </w:tc>
        <w:tc>
          <w:tcPr>
            <w:tcW w:w="795" w:type="pct"/>
            <w:tcMar>
              <w:left w:w="100" w:type="dxa"/>
              <w:right w:w="100" w:type="dxa"/>
            </w:tcMar>
          </w:tcPr>
          <w:p w14:paraId="67670EE7">
            <w:pPr>
              <w:spacing w:after="120" w:line="240" w:lineRule="auto"/>
              <w:jc w:val="center"/>
              <w:rPr>
                <w:rFonts w:ascii="Arial" w:hAnsi="Arial" w:cs="Arial"/>
                <w:sz w:val="20"/>
                <w:szCs w:val="20"/>
              </w:rPr>
            </w:pPr>
            <w:r>
              <w:rPr>
                <w:rFonts w:ascii="Arial" w:hAnsi="Arial" w:cs="Arial"/>
                <w:sz w:val="20"/>
                <w:szCs w:val="20"/>
              </w:rPr>
              <w:t>Bắt buộc</w:t>
            </w:r>
          </w:p>
          <w:p w14:paraId="77B3AE1F">
            <w:pPr>
              <w:spacing w:after="120" w:line="240" w:lineRule="auto"/>
              <w:jc w:val="center"/>
              <w:rPr>
                <w:rFonts w:ascii="Arial" w:hAnsi="Arial" w:cs="Arial"/>
                <w:sz w:val="20"/>
                <w:szCs w:val="20"/>
              </w:rPr>
            </w:pPr>
            <w:r>
              <w:rPr>
                <w:rFonts w:ascii="Arial" w:hAnsi="Arial" w:cs="Arial"/>
                <w:sz w:val="20"/>
                <w:szCs w:val="20"/>
              </w:rPr>
              <w:t>(Nếu có)</w:t>
            </w:r>
          </w:p>
        </w:tc>
        <w:tc>
          <w:tcPr>
            <w:tcW w:w="978" w:type="pct"/>
            <w:tcMar>
              <w:left w:w="100" w:type="dxa"/>
              <w:right w:w="100" w:type="dxa"/>
            </w:tcMar>
          </w:tcPr>
          <w:p w14:paraId="0607C51D">
            <w:pPr>
              <w:spacing w:after="120" w:line="240" w:lineRule="auto"/>
              <w:jc w:val="center"/>
              <w:rPr>
                <w:rFonts w:ascii="Arial" w:hAnsi="Arial" w:cs="Arial"/>
                <w:sz w:val="20"/>
                <w:szCs w:val="20"/>
              </w:rPr>
            </w:pPr>
          </w:p>
        </w:tc>
      </w:tr>
      <w:tr w14:paraId="69FBF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2" w:hRule="atLeast"/>
        </w:trPr>
        <w:tc>
          <w:tcPr>
            <w:tcW w:w="1140" w:type="pct"/>
            <w:tcMar>
              <w:left w:w="100" w:type="dxa"/>
              <w:right w:w="100" w:type="dxa"/>
            </w:tcMar>
          </w:tcPr>
          <w:p w14:paraId="6D2C5B44">
            <w:pPr>
              <w:spacing w:after="120" w:line="240" w:lineRule="auto"/>
              <w:rPr>
                <w:rFonts w:ascii="Arial" w:hAnsi="Arial" w:cs="Arial"/>
                <w:sz w:val="20"/>
                <w:szCs w:val="20"/>
              </w:rPr>
            </w:pPr>
            <w:r>
              <w:rPr>
                <w:rFonts w:ascii="Arial" w:hAnsi="Arial" w:cs="Arial"/>
                <w:sz w:val="20"/>
                <w:szCs w:val="20"/>
              </w:rPr>
              <w:t>Ký hiệu hóa đơn</w:t>
            </w:r>
          </w:p>
        </w:tc>
        <w:tc>
          <w:tcPr>
            <w:tcW w:w="735" w:type="pct"/>
            <w:tcMar>
              <w:left w:w="100" w:type="dxa"/>
              <w:right w:w="100" w:type="dxa"/>
            </w:tcMar>
          </w:tcPr>
          <w:p w14:paraId="59B631AB">
            <w:pPr>
              <w:spacing w:after="120" w:line="240" w:lineRule="auto"/>
              <w:rPr>
                <w:rFonts w:ascii="Arial" w:hAnsi="Arial" w:cs="Arial"/>
                <w:sz w:val="20"/>
                <w:szCs w:val="20"/>
              </w:rPr>
            </w:pPr>
            <w:r>
              <w:rPr>
                <w:rFonts w:ascii="Arial" w:hAnsi="Arial" w:cs="Arial"/>
                <w:sz w:val="20"/>
                <w:szCs w:val="20"/>
              </w:rPr>
              <w:t>KHHDon</w:t>
            </w:r>
          </w:p>
        </w:tc>
        <w:tc>
          <w:tcPr>
            <w:tcW w:w="627" w:type="pct"/>
            <w:tcMar>
              <w:left w:w="100" w:type="dxa"/>
              <w:right w:w="100" w:type="dxa"/>
            </w:tcMar>
          </w:tcPr>
          <w:p w14:paraId="3D9C519A">
            <w:pPr>
              <w:spacing w:after="120" w:line="240" w:lineRule="auto"/>
              <w:jc w:val="center"/>
              <w:rPr>
                <w:rFonts w:ascii="Arial" w:hAnsi="Arial" w:cs="Arial"/>
                <w:sz w:val="20"/>
                <w:szCs w:val="20"/>
              </w:rPr>
            </w:pPr>
            <w:r>
              <w:rPr>
                <w:rFonts w:ascii="Arial" w:hAnsi="Arial" w:cs="Arial"/>
                <w:sz w:val="20"/>
                <w:szCs w:val="20"/>
              </w:rPr>
              <w:t>8</w:t>
            </w:r>
          </w:p>
        </w:tc>
        <w:tc>
          <w:tcPr>
            <w:tcW w:w="725" w:type="pct"/>
            <w:gridSpan w:val="2"/>
            <w:tcMar>
              <w:left w:w="100" w:type="dxa"/>
              <w:right w:w="100" w:type="dxa"/>
            </w:tcMar>
          </w:tcPr>
          <w:p w14:paraId="30F34AAD">
            <w:pPr>
              <w:spacing w:after="120" w:line="240" w:lineRule="auto"/>
              <w:jc w:val="center"/>
              <w:rPr>
                <w:rFonts w:ascii="Arial" w:hAnsi="Arial" w:cs="Arial"/>
                <w:sz w:val="20"/>
                <w:szCs w:val="20"/>
              </w:rPr>
            </w:pPr>
            <w:r>
              <w:rPr>
                <w:rFonts w:ascii="Arial" w:hAnsi="Arial" w:cs="Arial"/>
                <w:sz w:val="20"/>
                <w:szCs w:val="20"/>
              </w:rPr>
              <w:t>Chuỗi ký tự</w:t>
            </w:r>
          </w:p>
        </w:tc>
        <w:tc>
          <w:tcPr>
            <w:tcW w:w="795" w:type="pct"/>
            <w:tcMar>
              <w:left w:w="100" w:type="dxa"/>
              <w:right w:w="100" w:type="dxa"/>
            </w:tcMar>
          </w:tcPr>
          <w:p w14:paraId="00849E80">
            <w:pPr>
              <w:spacing w:after="120" w:line="240" w:lineRule="auto"/>
              <w:jc w:val="center"/>
              <w:rPr>
                <w:rFonts w:ascii="Arial" w:hAnsi="Arial" w:cs="Arial"/>
                <w:sz w:val="20"/>
                <w:szCs w:val="20"/>
              </w:rPr>
            </w:pPr>
            <w:r>
              <w:rPr>
                <w:rFonts w:ascii="Arial" w:hAnsi="Arial" w:cs="Arial"/>
                <w:sz w:val="20"/>
                <w:szCs w:val="20"/>
              </w:rPr>
              <w:t>Bắt buộc</w:t>
            </w:r>
          </w:p>
          <w:p w14:paraId="7AC14B32">
            <w:pPr>
              <w:spacing w:after="120" w:line="240" w:lineRule="auto"/>
              <w:jc w:val="center"/>
              <w:rPr>
                <w:rFonts w:ascii="Arial" w:hAnsi="Arial" w:cs="Arial"/>
                <w:sz w:val="20"/>
                <w:szCs w:val="20"/>
              </w:rPr>
            </w:pPr>
            <w:r>
              <w:rPr>
                <w:rFonts w:ascii="Arial" w:hAnsi="Arial" w:cs="Arial"/>
                <w:sz w:val="20"/>
                <w:szCs w:val="20"/>
              </w:rPr>
              <w:t>(Nếu có)</w:t>
            </w:r>
          </w:p>
        </w:tc>
        <w:tc>
          <w:tcPr>
            <w:tcW w:w="978" w:type="pct"/>
            <w:tcMar>
              <w:left w:w="100" w:type="dxa"/>
              <w:right w:w="100" w:type="dxa"/>
            </w:tcMar>
          </w:tcPr>
          <w:p w14:paraId="56CBF828">
            <w:pPr>
              <w:spacing w:after="120" w:line="240" w:lineRule="auto"/>
              <w:jc w:val="center"/>
              <w:rPr>
                <w:rFonts w:ascii="Arial" w:hAnsi="Arial" w:cs="Arial"/>
                <w:sz w:val="20"/>
                <w:szCs w:val="20"/>
              </w:rPr>
            </w:pPr>
          </w:p>
        </w:tc>
      </w:tr>
      <w:tr w14:paraId="6D9DC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6" w:hRule="atLeast"/>
        </w:trPr>
        <w:tc>
          <w:tcPr>
            <w:tcW w:w="1140" w:type="pct"/>
            <w:tcMar>
              <w:left w:w="100" w:type="dxa"/>
              <w:right w:w="100" w:type="dxa"/>
            </w:tcMar>
          </w:tcPr>
          <w:p w14:paraId="0174FBDC">
            <w:pPr>
              <w:spacing w:after="120" w:line="240" w:lineRule="auto"/>
              <w:rPr>
                <w:rFonts w:ascii="Arial" w:hAnsi="Arial" w:cs="Arial"/>
                <w:sz w:val="20"/>
                <w:szCs w:val="20"/>
              </w:rPr>
            </w:pPr>
            <w:r>
              <w:rPr>
                <w:rFonts w:ascii="Arial" w:hAnsi="Arial" w:cs="Arial"/>
                <w:sz w:val="20"/>
                <w:szCs w:val="20"/>
              </w:rPr>
              <w:t>Số hóa đơn (Số hóa đơn điện tử)</w:t>
            </w:r>
          </w:p>
        </w:tc>
        <w:tc>
          <w:tcPr>
            <w:tcW w:w="735" w:type="pct"/>
            <w:tcMar>
              <w:left w:w="100" w:type="dxa"/>
              <w:right w:w="100" w:type="dxa"/>
            </w:tcMar>
          </w:tcPr>
          <w:p w14:paraId="7FEEDC7E">
            <w:pPr>
              <w:spacing w:after="120" w:line="240" w:lineRule="auto"/>
              <w:rPr>
                <w:rFonts w:ascii="Arial" w:hAnsi="Arial" w:cs="Arial"/>
                <w:sz w:val="20"/>
                <w:szCs w:val="20"/>
              </w:rPr>
            </w:pPr>
            <w:r>
              <w:rPr>
                <w:rFonts w:ascii="Arial" w:hAnsi="Arial" w:cs="Arial"/>
                <w:sz w:val="20"/>
                <w:szCs w:val="20"/>
              </w:rPr>
              <w:t>SHDon</w:t>
            </w:r>
          </w:p>
        </w:tc>
        <w:tc>
          <w:tcPr>
            <w:tcW w:w="627" w:type="pct"/>
            <w:tcMar>
              <w:left w:w="100" w:type="dxa"/>
              <w:right w:w="100" w:type="dxa"/>
            </w:tcMar>
          </w:tcPr>
          <w:p w14:paraId="098DC91C">
            <w:pPr>
              <w:spacing w:after="120" w:line="240" w:lineRule="auto"/>
              <w:jc w:val="center"/>
              <w:rPr>
                <w:rFonts w:ascii="Arial" w:hAnsi="Arial" w:cs="Arial"/>
                <w:sz w:val="20"/>
                <w:szCs w:val="20"/>
              </w:rPr>
            </w:pPr>
            <w:r>
              <w:rPr>
                <w:rFonts w:ascii="Arial" w:hAnsi="Arial" w:cs="Arial"/>
                <w:sz w:val="20"/>
                <w:szCs w:val="20"/>
              </w:rPr>
              <w:t>8</w:t>
            </w:r>
          </w:p>
        </w:tc>
        <w:tc>
          <w:tcPr>
            <w:tcW w:w="725" w:type="pct"/>
            <w:gridSpan w:val="2"/>
            <w:tcMar>
              <w:left w:w="100" w:type="dxa"/>
              <w:right w:w="100" w:type="dxa"/>
            </w:tcMar>
          </w:tcPr>
          <w:p w14:paraId="1F68F571">
            <w:pPr>
              <w:spacing w:after="120" w:line="240" w:lineRule="auto"/>
              <w:jc w:val="center"/>
              <w:rPr>
                <w:rFonts w:ascii="Arial" w:hAnsi="Arial" w:cs="Arial"/>
                <w:sz w:val="20"/>
                <w:szCs w:val="20"/>
              </w:rPr>
            </w:pPr>
            <w:r>
              <w:rPr>
                <w:rFonts w:ascii="Arial" w:hAnsi="Arial" w:cs="Arial"/>
                <w:sz w:val="20"/>
                <w:szCs w:val="20"/>
              </w:rPr>
              <w:t>Chuỗi ký tự</w:t>
            </w:r>
          </w:p>
        </w:tc>
        <w:tc>
          <w:tcPr>
            <w:tcW w:w="795" w:type="pct"/>
            <w:tcMar>
              <w:left w:w="100" w:type="dxa"/>
              <w:right w:w="100" w:type="dxa"/>
            </w:tcMar>
          </w:tcPr>
          <w:p w14:paraId="189CA15B">
            <w:pPr>
              <w:spacing w:after="120" w:line="240" w:lineRule="auto"/>
              <w:jc w:val="center"/>
              <w:rPr>
                <w:rFonts w:ascii="Arial" w:hAnsi="Arial" w:cs="Arial"/>
                <w:sz w:val="20"/>
                <w:szCs w:val="20"/>
              </w:rPr>
            </w:pPr>
            <w:r>
              <w:rPr>
                <w:rFonts w:ascii="Arial" w:hAnsi="Arial" w:cs="Arial"/>
                <w:sz w:val="20"/>
                <w:szCs w:val="20"/>
              </w:rPr>
              <w:t>Bắt buộc</w:t>
            </w:r>
          </w:p>
          <w:p w14:paraId="4BE6E777">
            <w:pPr>
              <w:spacing w:after="120" w:line="240" w:lineRule="auto"/>
              <w:jc w:val="center"/>
              <w:rPr>
                <w:rFonts w:ascii="Arial" w:hAnsi="Arial" w:cs="Arial"/>
                <w:sz w:val="20"/>
                <w:szCs w:val="20"/>
              </w:rPr>
            </w:pPr>
            <w:r>
              <w:rPr>
                <w:rFonts w:ascii="Arial" w:hAnsi="Arial" w:cs="Arial"/>
                <w:sz w:val="20"/>
                <w:szCs w:val="20"/>
              </w:rPr>
              <w:t>(Nếu có)</w:t>
            </w:r>
          </w:p>
        </w:tc>
        <w:tc>
          <w:tcPr>
            <w:tcW w:w="978" w:type="pct"/>
            <w:tcMar>
              <w:left w:w="100" w:type="dxa"/>
              <w:right w:w="100" w:type="dxa"/>
            </w:tcMar>
          </w:tcPr>
          <w:p w14:paraId="744A9E0A">
            <w:pPr>
              <w:spacing w:after="120" w:line="240" w:lineRule="auto"/>
              <w:jc w:val="center"/>
              <w:rPr>
                <w:rFonts w:ascii="Arial" w:hAnsi="Arial" w:cs="Arial"/>
                <w:sz w:val="20"/>
                <w:szCs w:val="20"/>
              </w:rPr>
            </w:pPr>
          </w:p>
        </w:tc>
      </w:tr>
      <w:tr w14:paraId="0FED7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1140" w:type="pct"/>
            <w:tcMar>
              <w:left w:w="100" w:type="dxa"/>
              <w:right w:w="100" w:type="dxa"/>
            </w:tcMar>
          </w:tcPr>
          <w:p w14:paraId="5A28BB49">
            <w:pPr>
              <w:spacing w:after="120" w:line="240" w:lineRule="auto"/>
              <w:rPr>
                <w:rFonts w:ascii="Arial" w:hAnsi="Arial" w:cs="Arial"/>
                <w:sz w:val="20"/>
                <w:szCs w:val="20"/>
              </w:rPr>
            </w:pPr>
            <w:r>
              <w:rPr>
                <w:rFonts w:ascii="Arial" w:hAnsi="Arial" w:cs="Arial"/>
                <w:sz w:val="20"/>
                <w:szCs w:val="20"/>
              </w:rPr>
              <w:t>Ngày lập (Ngày lập hóa đơn)</w:t>
            </w:r>
          </w:p>
        </w:tc>
        <w:tc>
          <w:tcPr>
            <w:tcW w:w="735" w:type="pct"/>
            <w:tcMar>
              <w:left w:w="100" w:type="dxa"/>
              <w:right w:w="100" w:type="dxa"/>
            </w:tcMar>
          </w:tcPr>
          <w:p w14:paraId="67A5C8A4">
            <w:pPr>
              <w:spacing w:after="120" w:line="240" w:lineRule="auto"/>
              <w:rPr>
                <w:rFonts w:ascii="Arial" w:hAnsi="Arial" w:cs="Arial"/>
                <w:sz w:val="20"/>
                <w:szCs w:val="20"/>
              </w:rPr>
            </w:pPr>
            <w:r>
              <w:rPr>
                <w:rFonts w:ascii="Arial" w:hAnsi="Arial" w:cs="Arial"/>
                <w:sz w:val="20"/>
                <w:szCs w:val="20"/>
              </w:rPr>
              <w:t>NLap</w:t>
            </w:r>
          </w:p>
        </w:tc>
        <w:tc>
          <w:tcPr>
            <w:tcW w:w="627" w:type="pct"/>
            <w:tcMar>
              <w:left w:w="100" w:type="dxa"/>
              <w:right w:w="100" w:type="dxa"/>
            </w:tcMar>
          </w:tcPr>
          <w:p w14:paraId="5E0F35B6">
            <w:pPr>
              <w:spacing w:after="120" w:line="240" w:lineRule="auto"/>
              <w:jc w:val="center"/>
              <w:rPr>
                <w:rFonts w:ascii="Arial" w:hAnsi="Arial" w:cs="Arial"/>
                <w:sz w:val="20"/>
                <w:szCs w:val="20"/>
              </w:rPr>
            </w:pPr>
            <w:r>
              <w:rPr>
                <w:rFonts w:ascii="Arial" w:hAnsi="Arial" w:cs="Arial"/>
                <w:sz w:val="20"/>
                <w:szCs w:val="20"/>
              </w:rPr>
              <w:t xml:space="preserve"> </w:t>
            </w:r>
          </w:p>
        </w:tc>
        <w:tc>
          <w:tcPr>
            <w:tcW w:w="725" w:type="pct"/>
            <w:gridSpan w:val="2"/>
            <w:tcMar>
              <w:left w:w="100" w:type="dxa"/>
              <w:right w:w="100" w:type="dxa"/>
            </w:tcMar>
          </w:tcPr>
          <w:p w14:paraId="088C63CF">
            <w:pPr>
              <w:spacing w:after="120" w:line="240" w:lineRule="auto"/>
              <w:jc w:val="center"/>
              <w:rPr>
                <w:rFonts w:ascii="Arial" w:hAnsi="Arial" w:cs="Arial"/>
                <w:sz w:val="20"/>
                <w:szCs w:val="20"/>
              </w:rPr>
            </w:pPr>
            <w:r>
              <w:rPr>
                <w:rFonts w:ascii="Arial" w:hAnsi="Arial" w:cs="Arial"/>
                <w:sz w:val="20"/>
                <w:szCs w:val="20"/>
              </w:rPr>
              <w:t>Ngày</w:t>
            </w:r>
          </w:p>
        </w:tc>
        <w:tc>
          <w:tcPr>
            <w:tcW w:w="795" w:type="pct"/>
            <w:tcMar>
              <w:left w:w="100" w:type="dxa"/>
              <w:right w:w="100" w:type="dxa"/>
            </w:tcMar>
          </w:tcPr>
          <w:p w14:paraId="0CDDA3C4">
            <w:pPr>
              <w:spacing w:after="120" w:line="240" w:lineRule="auto"/>
              <w:jc w:val="center"/>
              <w:rPr>
                <w:rFonts w:ascii="Arial" w:hAnsi="Arial" w:cs="Arial"/>
                <w:sz w:val="20"/>
                <w:szCs w:val="20"/>
              </w:rPr>
            </w:pPr>
            <w:r>
              <w:rPr>
                <w:rFonts w:ascii="Arial" w:hAnsi="Arial" w:cs="Arial"/>
                <w:sz w:val="20"/>
                <w:szCs w:val="20"/>
              </w:rPr>
              <w:t>Bắt buộc</w:t>
            </w:r>
          </w:p>
        </w:tc>
        <w:tc>
          <w:tcPr>
            <w:tcW w:w="978" w:type="pct"/>
            <w:tcMar>
              <w:left w:w="100" w:type="dxa"/>
              <w:right w:w="100" w:type="dxa"/>
            </w:tcMar>
          </w:tcPr>
          <w:p w14:paraId="2DE04615">
            <w:pPr>
              <w:spacing w:after="120" w:line="240" w:lineRule="auto"/>
              <w:jc w:val="center"/>
              <w:rPr>
                <w:rFonts w:ascii="Arial" w:hAnsi="Arial" w:cs="Arial"/>
                <w:sz w:val="20"/>
                <w:szCs w:val="20"/>
              </w:rPr>
            </w:pPr>
            <w:r>
              <w:rPr>
                <w:rFonts w:ascii="Arial" w:hAnsi="Arial" w:cs="Arial"/>
                <w:sz w:val="20"/>
                <w:szCs w:val="20"/>
              </w:rPr>
              <w:t xml:space="preserve"> </w:t>
            </w:r>
          </w:p>
        </w:tc>
      </w:tr>
      <w:tr w14:paraId="00E3A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7" w:hRule="atLeast"/>
        </w:trPr>
        <w:tc>
          <w:tcPr>
            <w:tcW w:w="1140" w:type="pct"/>
            <w:tcMar>
              <w:left w:w="100" w:type="dxa"/>
              <w:right w:w="100" w:type="dxa"/>
            </w:tcMar>
          </w:tcPr>
          <w:p w14:paraId="22F201BE">
            <w:pPr>
              <w:spacing w:after="120" w:line="240" w:lineRule="auto"/>
              <w:rPr>
                <w:rFonts w:ascii="Arial" w:hAnsi="Arial" w:cs="Arial"/>
                <w:sz w:val="20"/>
                <w:szCs w:val="20"/>
              </w:rPr>
            </w:pPr>
            <w:r>
              <w:rPr>
                <w:rFonts w:ascii="Arial" w:hAnsi="Arial" w:cs="Arial"/>
                <w:sz w:val="20"/>
                <w:szCs w:val="20"/>
              </w:rPr>
              <w:t>Loại áp dụng hóa đơn điện tử</w:t>
            </w:r>
          </w:p>
        </w:tc>
        <w:tc>
          <w:tcPr>
            <w:tcW w:w="735" w:type="pct"/>
            <w:tcMar>
              <w:left w:w="100" w:type="dxa"/>
              <w:right w:w="100" w:type="dxa"/>
            </w:tcMar>
          </w:tcPr>
          <w:p w14:paraId="39399244">
            <w:pPr>
              <w:spacing w:after="120" w:line="240" w:lineRule="auto"/>
              <w:rPr>
                <w:rFonts w:ascii="Arial" w:hAnsi="Arial" w:cs="Arial"/>
                <w:sz w:val="20"/>
                <w:szCs w:val="20"/>
              </w:rPr>
            </w:pPr>
            <w:r>
              <w:rPr>
                <w:rFonts w:ascii="Arial" w:hAnsi="Arial" w:cs="Arial"/>
                <w:sz w:val="20"/>
                <w:szCs w:val="20"/>
              </w:rPr>
              <w:t>LADHDDT</w:t>
            </w:r>
          </w:p>
        </w:tc>
        <w:tc>
          <w:tcPr>
            <w:tcW w:w="627" w:type="pct"/>
            <w:tcMar>
              <w:left w:w="100" w:type="dxa"/>
              <w:right w:w="100" w:type="dxa"/>
            </w:tcMar>
          </w:tcPr>
          <w:p w14:paraId="70AD160A">
            <w:pPr>
              <w:spacing w:after="120" w:line="240" w:lineRule="auto"/>
              <w:jc w:val="center"/>
              <w:rPr>
                <w:rFonts w:ascii="Arial" w:hAnsi="Arial" w:cs="Arial"/>
                <w:sz w:val="20"/>
                <w:szCs w:val="20"/>
              </w:rPr>
            </w:pPr>
            <w:r>
              <w:rPr>
                <w:rFonts w:ascii="Arial" w:hAnsi="Arial" w:cs="Arial"/>
                <w:sz w:val="20"/>
                <w:szCs w:val="20"/>
              </w:rPr>
              <w:t>1</w:t>
            </w:r>
          </w:p>
        </w:tc>
        <w:tc>
          <w:tcPr>
            <w:tcW w:w="725" w:type="pct"/>
            <w:gridSpan w:val="2"/>
            <w:tcMar>
              <w:left w:w="100" w:type="dxa"/>
              <w:right w:w="100" w:type="dxa"/>
            </w:tcMar>
          </w:tcPr>
          <w:p w14:paraId="3B336795">
            <w:pPr>
              <w:spacing w:after="120" w:line="240" w:lineRule="auto"/>
              <w:jc w:val="center"/>
              <w:rPr>
                <w:rFonts w:ascii="Arial" w:hAnsi="Arial" w:cs="Arial"/>
                <w:sz w:val="20"/>
                <w:szCs w:val="20"/>
              </w:rPr>
            </w:pPr>
            <w:r>
              <w:rPr>
                <w:rFonts w:ascii="Arial" w:hAnsi="Arial" w:cs="Arial"/>
                <w:sz w:val="20"/>
                <w:szCs w:val="20"/>
              </w:rPr>
              <w:t>Số (Chi tiết tại Phụ lục VI Quy định này)</w:t>
            </w:r>
          </w:p>
        </w:tc>
        <w:tc>
          <w:tcPr>
            <w:tcW w:w="795" w:type="pct"/>
            <w:tcMar>
              <w:left w:w="100" w:type="dxa"/>
              <w:right w:w="100" w:type="dxa"/>
            </w:tcMar>
          </w:tcPr>
          <w:p w14:paraId="3E1992F9">
            <w:pPr>
              <w:spacing w:after="120" w:line="240" w:lineRule="auto"/>
              <w:jc w:val="center"/>
              <w:rPr>
                <w:rFonts w:ascii="Arial" w:hAnsi="Arial" w:cs="Arial"/>
                <w:sz w:val="20"/>
                <w:szCs w:val="20"/>
              </w:rPr>
            </w:pPr>
            <w:r>
              <w:rPr>
                <w:rFonts w:ascii="Arial" w:hAnsi="Arial" w:cs="Arial"/>
                <w:sz w:val="20"/>
                <w:szCs w:val="20"/>
              </w:rPr>
              <w:t>Bắt buộc</w:t>
            </w:r>
          </w:p>
        </w:tc>
        <w:tc>
          <w:tcPr>
            <w:tcW w:w="978" w:type="pct"/>
            <w:tcMar>
              <w:left w:w="100" w:type="dxa"/>
              <w:right w:w="100" w:type="dxa"/>
            </w:tcMar>
          </w:tcPr>
          <w:p w14:paraId="76283E1C">
            <w:pPr>
              <w:spacing w:after="120" w:line="240" w:lineRule="auto"/>
              <w:jc w:val="center"/>
              <w:rPr>
                <w:rFonts w:ascii="Arial" w:hAnsi="Arial" w:cs="Arial"/>
                <w:sz w:val="20"/>
                <w:szCs w:val="20"/>
              </w:rPr>
            </w:pPr>
            <w:r>
              <w:rPr>
                <w:rFonts w:ascii="Arial" w:hAnsi="Arial" w:cs="Arial"/>
                <w:sz w:val="20"/>
                <w:szCs w:val="20"/>
              </w:rPr>
              <w:t xml:space="preserve"> </w:t>
            </w:r>
          </w:p>
        </w:tc>
      </w:tr>
      <w:tr w14:paraId="68858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5000" w:type="pct"/>
            <w:gridSpan w:val="7"/>
            <w:tcMar>
              <w:left w:w="100" w:type="dxa"/>
              <w:right w:w="100" w:type="dxa"/>
            </w:tcMar>
          </w:tcPr>
          <w:p w14:paraId="38BDE84C">
            <w:pPr>
              <w:spacing w:after="120" w:line="240" w:lineRule="auto"/>
              <w:jc w:val="both"/>
              <w:rPr>
                <w:rFonts w:ascii="Arial" w:hAnsi="Arial" w:cs="Arial"/>
                <w:sz w:val="20"/>
                <w:szCs w:val="20"/>
              </w:rPr>
            </w:pPr>
            <w:r>
              <w:rPr>
                <w:rFonts w:ascii="Arial" w:hAnsi="Arial" w:cs="Arial"/>
                <w:b/>
                <w:sz w:val="20"/>
                <w:szCs w:val="20"/>
              </w:rPr>
              <w:t>Thẻ TBao\DLTBao\DSHDon\HDon\DSLDKTNhan chứa danh sách lý do không tiếp nhận (nếu có).</w:t>
            </w:r>
          </w:p>
        </w:tc>
      </w:tr>
      <w:tr w14:paraId="2FFC8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5000" w:type="pct"/>
            <w:gridSpan w:val="7"/>
            <w:tcMar>
              <w:left w:w="100" w:type="dxa"/>
              <w:right w:w="100" w:type="dxa"/>
            </w:tcMar>
          </w:tcPr>
          <w:p w14:paraId="66463F70">
            <w:pPr>
              <w:spacing w:after="120" w:line="240" w:lineRule="auto"/>
              <w:jc w:val="both"/>
              <w:rPr>
                <w:rFonts w:ascii="Arial" w:hAnsi="Arial" w:cs="Arial"/>
                <w:sz w:val="20"/>
                <w:szCs w:val="20"/>
              </w:rPr>
            </w:pPr>
            <w:r>
              <w:rPr>
                <w:rFonts w:ascii="Arial" w:hAnsi="Arial" w:cs="Arial"/>
                <w:b/>
                <w:sz w:val="20"/>
                <w:szCs w:val="20"/>
              </w:rPr>
              <w:t>Thẻ TBao\DLTBao\DSHDon\HDon\DSLDKTNhan\LDo chứa lý do không tiếp nhận</w:t>
            </w:r>
          </w:p>
        </w:tc>
      </w:tr>
      <w:tr w14:paraId="42153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140" w:type="pct"/>
            <w:tcMar>
              <w:left w:w="100" w:type="dxa"/>
              <w:right w:w="100" w:type="dxa"/>
            </w:tcMar>
          </w:tcPr>
          <w:p w14:paraId="060E588C">
            <w:pPr>
              <w:spacing w:after="120" w:line="240" w:lineRule="auto"/>
              <w:jc w:val="both"/>
              <w:rPr>
                <w:rFonts w:ascii="Arial" w:hAnsi="Arial" w:cs="Arial"/>
                <w:sz w:val="20"/>
                <w:szCs w:val="20"/>
              </w:rPr>
            </w:pPr>
            <w:r>
              <w:rPr>
                <w:rFonts w:ascii="Arial" w:hAnsi="Arial" w:cs="Arial"/>
                <w:sz w:val="20"/>
                <w:szCs w:val="20"/>
              </w:rPr>
              <w:t>Mã lỗi</w:t>
            </w:r>
          </w:p>
        </w:tc>
        <w:tc>
          <w:tcPr>
            <w:tcW w:w="735" w:type="pct"/>
            <w:tcMar>
              <w:left w:w="100" w:type="dxa"/>
              <w:right w:w="100" w:type="dxa"/>
            </w:tcMar>
          </w:tcPr>
          <w:p w14:paraId="6F679A7E">
            <w:pPr>
              <w:spacing w:after="120" w:line="240" w:lineRule="auto"/>
              <w:rPr>
                <w:rFonts w:ascii="Arial" w:hAnsi="Arial" w:cs="Arial"/>
                <w:sz w:val="20"/>
                <w:szCs w:val="20"/>
              </w:rPr>
            </w:pPr>
            <w:r>
              <w:rPr>
                <w:rFonts w:ascii="Arial" w:hAnsi="Arial" w:cs="Arial"/>
                <w:sz w:val="20"/>
                <w:szCs w:val="20"/>
              </w:rPr>
              <w:t>MLoi</w:t>
            </w:r>
          </w:p>
        </w:tc>
        <w:tc>
          <w:tcPr>
            <w:tcW w:w="627" w:type="pct"/>
            <w:tcMar>
              <w:left w:w="100" w:type="dxa"/>
              <w:right w:w="100" w:type="dxa"/>
            </w:tcMar>
          </w:tcPr>
          <w:p w14:paraId="749ED758">
            <w:pPr>
              <w:spacing w:after="120" w:line="240" w:lineRule="auto"/>
              <w:jc w:val="center"/>
              <w:rPr>
                <w:rFonts w:ascii="Arial" w:hAnsi="Arial" w:cs="Arial"/>
                <w:sz w:val="20"/>
                <w:szCs w:val="20"/>
              </w:rPr>
            </w:pPr>
            <w:r>
              <w:rPr>
                <w:rFonts w:ascii="Arial" w:hAnsi="Arial" w:cs="Arial"/>
                <w:sz w:val="20"/>
                <w:szCs w:val="20"/>
              </w:rPr>
              <w:t>4</w:t>
            </w:r>
          </w:p>
        </w:tc>
        <w:tc>
          <w:tcPr>
            <w:tcW w:w="725" w:type="pct"/>
            <w:gridSpan w:val="2"/>
            <w:tcMar>
              <w:left w:w="100" w:type="dxa"/>
              <w:right w:w="100" w:type="dxa"/>
            </w:tcMar>
          </w:tcPr>
          <w:p w14:paraId="0CB849AD">
            <w:pPr>
              <w:spacing w:after="120" w:line="240" w:lineRule="auto"/>
              <w:jc w:val="center"/>
              <w:rPr>
                <w:rFonts w:ascii="Arial" w:hAnsi="Arial" w:cs="Arial"/>
                <w:sz w:val="20"/>
                <w:szCs w:val="20"/>
              </w:rPr>
            </w:pPr>
            <w:r>
              <w:rPr>
                <w:rFonts w:ascii="Arial" w:hAnsi="Arial" w:cs="Arial"/>
                <w:sz w:val="20"/>
                <w:szCs w:val="20"/>
              </w:rPr>
              <w:t>Chuỗi ký tự</w:t>
            </w:r>
          </w:p>
        </w:tc>
        <w:tc>
          <w:tcPr>
            <w:tcW w:w="795" w:type="pct"/>
            <w:tcMar>
              <w:left w:w="100" w:type="dxa"/>
              <w:right w:w="100" w:type="dxa"/>
            </w:tcMar>
          </w:tcPr>
          <w:p w14:paraId="14EF2B52">
            <w:pPr>
              <w:spacing w:after="120" w:line="240" w:lineRule="auto"/>
              <w:jc w:val="center"/>
              <w:rPr>
                <w:rFonts w:ascii="Arial" w:hAnsi="Arial" w:cs="Arial"/>
                <w:sz w:val="20"/>
                <w:szCs w:val="20"/>
              </w:rPr>
            </w:pPr>
            <w:r>
              <w:rPr>
                <w:rFonts w:ascii="Arial" w:hAnsi="Arial" w:cs="Arial"/>
                <w:sz w:val="20"/>
                <w:szCs w:val="20"/>
              </w:rPr>
              <w:t>Bắt buộc</w:t>
            </w:r>
          </w:p>
        </w:tc>
        <w:tc>
          <w:tcPr>
            <w:tcW w:w="978" w:type="pct"/>
            <w:tcMar>
              <w:left w:w="100" w:type="dxa"/>
              <w:right w:w="100" w:type="dxa"/>
            </w:tcMar>
          </w:tcPr>
          <w:p w14:paraId="365DA87B">
            <w:pPr>
              <w:spacing w:after="120" w:line="240" w:lineRule="auto"/>
              <w:jc w:val="center"/>
              <w:rPr>
                <w:rFonts w:ascii="Arial" w:hAnsi="Arial" w:cs="Arial"/>
                <w:sz w:val="20"/>
                <w:szCs w:val="20"/>
              </w:rPr>
            </w:pPr>
            <w:r>
              <w:rPr>
                <w:rFonts w:ascii="Arial" w:hAnsi="Arial" w:cs="Arial"/>
                <w:sz w:val="20"/>
                <w:szCs w:val="20"/>
              </w:rPr>
              <w:t xml:space="preserve"> </w:t>
            </w:r>
          </w:p>
        </w:tc>
      </w:tr>
      <w:tr w14:paraId="1BD42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1140" w:type="pct"/>
            <w:tcMar>
              <w:left w:w="100" w:type="dxa"/>
              <w:right w:w="100" w:type="dxa"/>
            </w:tcMar>
          </w:tcPr>
          <w:p w14:paraId="4343DE71">
            <w:pPr>
              <w:spacing w:after="120" w:line="240" w:lineRule="auto"/>
              <w:jc w:val="both"/>
              <w:rPr>
                <w:rFonts w:ascii="Arial" w:hAnsi="Arial" w:cs="Arial"/>
                <w:sz w:val="20"/>
                <w:szCs w:val="20"/>
              </w:rPr>
            </w:pPr>
            <w:r>
              <w:rPr>
                <w:rFonts w:ascii="Arial" w:hAnsi="Arial" w:cs="Arial"/>
                <w:sz w:val="20"/>
                <w:szCs w:val="20"/>
              </w:rPr>
              <w:t>Mô tả (Lý do không tiếp nhận)</w:t>
            </w:r>
          </w:p>
        </w:tc>
        <w:tc>
          <w:tcPr>
            <w:tcW w:w="735" w:type="pct"/>
            <w:tcMar>
              <w:left w:w="100" w:type="dxa"/>
              <w:right w:w="100" w:type="dxa"/>
            </w:tcMar>
          </w:tcPr>
          <w:p w14:paraId="1DB979FB">
            <w:pPr>
              <w:spacing w:after="120" w:line="240" w:lineRule="auto"/>
              <w:rPr>
                <w:rFonts w:ascii="Arial" w:hAnsi="Arial" w:cs="Arial"/>
                <w:sz w:val="20"/>
                <w:szCs w:val="20"/>
              </w:rPr>
            </w:pPr>
            <w:r>
              <w:rPr>
                <w:rFonts w:ascii="Arial" w:hAnsi="Arial" w:cs="Arial"/>
                <w:sz w:val="20"/>
                <w:szCs w:val="20"/>
              </w:rPr>
              <w:t>MTa</w:t>
            </w:r>
          </w:p>
        </w:tc>
        <w:tc>
          <w:tcPr>
            <w:tcW w:w="627" w:type="pct"/>
            <w:tcMar>
              <w:left w:w="100" w:type="dxa"/>
              <w:right w:w="100" w:type="dxa"/>
            </w:tcMar>
          </w:tcPr>
          <w:p w14:paraId="6F895F5B">
            <w:pPr>
              <w:spacing w:after="120" w:line="240" w:lineRule="auto"/>
              <w:jc w:val="center"/>
              <w:rPr>
                <w:rFonts w:ascii="Arial" w:hAnsi="Arial" w:cs="Arial"/>
                <w:sz w:val="20"/>
                <w:szCs w:val="20"/>
              </w:rPr>
            </w:pPr>
            <w:r>
              <w:rPr>
                <w:rFonts w:ascii="Arial" w:hAnsi="Arial" w:cs="Arial"/>
                <w:sz w:val="20"/>
                <w:szCs w:val="20"/>
              </w:rPr>
              <w:t>255</w:t>
            </w:r>
          </w:p>
        </w:tc>
        <w:tc>
          <w:tcPr>
            <w:tcW w:w="725" w:type="pct"/>
            <w:gridSpan w:val="2"/>
            <w:tcMar>
              <w:left w:w="100" w:type="dxa"/>
              <w:right w:w="100" w:type="dxa"/>
            </w:tcMar>
          </w:tcPr>
          <w:p w14:paraId="041C29B6">
            <w:pPr>
              <w:spacing w:after="120" w:line="240" w:lineRule="auto"/>
              <w:jc w:val="center"/>
              <w:rPr>
                <w:rFonts w:ascii="Arial" w:hAnsi="Arial" w:cs="Arial"/>
                <w:sz w:val="20"/>
                <w:szCs w:val="20"/>
              </w:rPr>
            </w:pPr>
            <w:r>
              <w:rPr>
                <w:rFonts w:ascii="Arial" w:hAnsi="Arial" w:cs="Arial"/>
                <w:sz w:val="20"/>
                <w:szCs w:val="20"/>
              </w:rPr>
              <w:t>Chuỗi ký tự</w:t>
            </w:r>
          </w:p>
        </w:tc>
        <w:tc>
          <w:tcPr>
            <w:tcW w:w="795" w:type="pct"/>
            <w:tcMar>
              <w:left w:w="100" w:type="dxa"/>
              <w:right w:w="100" w:type="dxa"/>
            </w:tcMar>
          </w:tcPr>
          <w:p w14:paraId="4778E423">
            <w:pPr>
              <w:spacing w:after="120" w:line="240" w:lineRule="auto"/>
              <w:jc w:val="center"/>
              <w:rPr>
                <w:rFonts w:ascii="Arial" w:hAnsi="Arial" w:cs="Arial"/>
                <w:sz w:val="20"/>
                <w:szCs w:val="20"/>
              </w:rPr>
            </w:pPr>
            <w:r>
              <w:rPr>
                <w:rFonts w:ascii="Arial" w:hAnsi="Arial" w:cs="Arial"/>
                <w:sz w:val="20"/>
                <w:szCs w:val="20"/>
              </w:rPr>
              <w:t>Bắt buộc</w:t>
            </w:r>
          </w:p>
        </w:tc>
        <w:tc>
          <w:tcPr>
            <w:tcW w:w="978" w:type="pct"/>
            <w:tcMar>
              <w:left w:w="100" w:type="dxa"/>
              <w:right w:w="100" w:type="dxa"/>
            </w:tcMar>
          </w:tcPr>
          <w:p w14:paraId="03D4F553">
            <w:pPr>
              <w:spacing w:after="120" w:line="240" w:lineRule="auto"/>
              <w:jc w:val="center"/>
              <w:rPr>
                <w:rFonts w:ascii="Arial" w:hAnsi="Arial" w:cs="Arial"/>
                <w:sz w:val="20"/>
                <w:szCs w:val="20"/>
              </w:rPr>
            </w:pPr>
            <w:r>
              <w:rPr>
                <w:rFonts w:ascii="Arial" w:hAnsi="Arial" w:cs="Arial"/>
                <w:sz w:val="20"/>
                <w:szCs w:val="20"/>
              </w:rPr>
              <w:t xml:space="preserve"> </w:t>
            </w:r>
          </w:p>
        </w:tc>
      </w:tr>
      <w:tr w14:paraId="650F7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5000" w:type="pct"/>
            <w:gridSpan w:val="7"/>
            <w:tcMar>
              <w:left w:w="100" w:type="dxa"/>
              <w:right w:w="100" w:type="dxa"/>
            </w:tcMar>
          </w:tcPr>
          <w:p w14:paraId="34C78393">
            <w:pPr>
              <w:spacing w:after="120" w:line="240" w:lineRule="auto"/>
              <w:rPr>
                <w:rFonts w:ascii="Arial" w:hAnsi="Arial" w:cs="Arial"/>
                <w:sz w:val="20"/>
                <w:szCs w:val="20"/>
              </w:rPr>
            </w:pPr>
            <w:r>
              <w:rPr>
                <w:rFonts w:ascii="Arial" w:hAnsi="Arial" w:cs="Arial"/>
                <w:b/>
                <w:sz w:val="20"/>
                <w:szCs w:val="20"/>
              </w:rPr>
              <w:t xml:space="preserve">Danh sách các chứng từ không tiếp nhận được bao trong thẻ TBao\DLTBao\DSCTu (nếu có) </w:t>
            </w:r>
          </w:p>
        </w:tc>
      </w:tr>
      <w:tr w14:paraId="3473D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5000" w:type="pct"/>
            <w:gridSpan w:val="7"/>
            <w:tcMar>
              <w:left w:w="100" w:type="dxa"/>
              <w:right w:w="100" w:type="dxa"/>
            </w:tcMar>
          </w:tcPr>
          <w:p w14:paraId="1C98FECD">
            <w:pPr>
              <w:spacing w:after="120" w:line="240" w:lineRule="auto"/>
              <w:rPr>
                <w:rFonts w:ascii="Arial" w:hAnsi="Arial" w:cs="Arial"/>
                <w:b/>
                <w:sz w:val="20"/>
                <w:szCs w:val="20"/>
              </w:rPr>
            </w:pPr>
            <w:r>
              <w:rPr>
                <w:rFonts w:ascii="Arial" w:hAnsi="Arial" w:cs="Arial"/>
                <w:b/>
                <w:sz w:val="20"/>
                <w:szCs w:val="20"/>
              </w:rPr>
              <w:t>Thẻ TBao\DLTBao\DSCTu\CTu chứa thông tin chi tiết mỗi chứng từ</w:t>
            </w:r>
          </w:p>
        </w:tc>
      </w:tr>
      <w:tr w14:paraId="60D35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1140" w:type="pct"/>
            <w:tcMar>
              <w:left w:w="100" w:type="dxa"/>
              <w:right w:w="100" w:type="dxa"/>
            </w:tcMar>
          </w:tcPr>
          <w:p w14:paraId="5A13542F">
            <w:pPr>
              <w:spacing w:after="120" w:line="240" w:lineRule="auto"/>
              <w:rPr>
                <w:rFonts w:ascii="Arial" w:hAnsi="Arial" w:cs="Arial"/>
                <w:sz w:val="20"/>
                <w:szCs w:val="20"/>
              </w:rPr>
            </w:pPr>
            <w:r>
              <w:rPr>
                <w:rFonts w:ascii="Arial" w:hAnsi="Arial" w:cs="Arial"/>
                <w:sz w:val="20"/>
                <w:szCs w:val="20"/>
              </w:rPr>
              <w:t>Số thứ tự</w:t>
            </w:r>
          </w:p>
        </w:tc>
        <w:tc>
          <w:tcPr>
            <w:tcW w:w="735" w:type="pct"/>
            <w:tcMar>
              <w:left w:w="100" w:type="dxa"/>
              <w:right w:w="100" w:type="dxa"/>
            </w:tcMar>
          </w:tcPr>
          <w:p w14:paraId="32916F0F">
            <w:pPr>
              <w:spacing w:after="120" w:line="240" w:lineRule="auto"/>
              <w:rPr>
                <w:rFonts w:ascii="Arial" w:hAnsi="Arial" w:cs="Arial"/>
                <w:sz w:val="20"/>
                <w:szCs w:val="20"/>
              </w:rPr>
            </w:pPr>
            <w:r>
              <w:rPr>
                <w:rFonts w:ascii="Arial" w:hAnsi="Arial" w:cs="Arial"/>
                <w:sz w:val="20"/>
                <w:szCs w:val="20"/>
              </w:rPr>
              <w:t>STT</w:t>
            </w:r>
          </w:p>
        </w:tc>
        <w:tc>
          <w:tcPr>
            <w:tcW w:w="627" w:type="pct"/>
            <w:tcMar>
              <w:left w:w="100" w:type="dxa"/>
              <w:right w:w="100" w:type="dxa"/>
            </w:tcMar>
          </w:tcPr>
          <w:p w14:paraId="105E6014">
            <w:pPr>
              <w:spacing w:after="120" w:line="240" w:lineRule="auto"/>
              <w:jc w:val="center"/>
              <w:rPr>
                <w:rFonts w:ascii="Arial" w:hAnsi="Arial" w:cs="Arial"/>
                <w:sz w:val="20"/>
                <w:szCs w:val="20"/>
              </w:rPr>
            </w:pPr>
            <w:r>
              <w:rPr>
                <w:rFonts w:ascii="Arial" w:hAnsi="Arial" w:cs="Arial"/>
                <w:sz w:val="20"/>
                <w:szCs w:val="20"/>
              </w:rPr>
              <w:t>4</w:t>
            </w:r>
          </w:p>
        </w:tc>
        <w:tc>
          <w:tcPr>
            <w:tcW w:w="725" w:type="pct"/>
            <w:gridSpan w:val="2"/>
            <w:tcMar>
              <w:left w:w="100" w:type="dxa"/>
              <w:right w:w="100" w:type="dxa"/>
            </w:tcMar>
          </w:tcPr>
          <w:p w14:paraId="0F9899A3">
            <w:pPr>
              <w:spacing w:after="120" w:line="240" w:lineRule="auto"/>
              <w:jc w:val="center"/>
              <w:rPr>
                <w:rFonts w:ascii="Arial" w:hAnsi="Arial" w:cs="Arial"/>
                <w:sz w:val="20"/>
                <w:szCs w:val="20"/>
              </w:rPr>
            </w:pPr>
            <w:r>
              <w:rPr>
                <w:rFonts w:ascii="Arial" w:hAnsi="Arial" w:cs="Arial"/>
                <w:sz w:val="20"/>
                <w:szCs w:val="20"/>
              </w:rPr>
              <w:t>Số</w:t>
            </w:r>
          </w:p>
        </w:tc>
        <w:tc>
          <w:tcPr>
            <w:tcW w:w="795" w:type="pct"/>
            <w:tcMar>
              <w:left w:w="100" w:type="dxa"/>
              <w:right w:w="100" w:type="dxa"/>
            </w:tcMar>
          </w:tcPr>
          <w:p w14:paraId="6C4AC8CB">
            <w:pPr>
              <w:spacing w:after="120" w:line="240" w:lineRule="auto"/>
              <w:jc w:val="center"/>
              <w:rPr>
                <w:rFonts w:ascii="Arial" w:hAnsi="Arial" w:cs="Arial"/>
                <w:sz w:val="20"/>
                <w:szCs w:val="20"/>
              </w:rPr>
            </w:pPr>
            <w:r>
              <w:rPr>
                <w:rFonts w:ascii="Arial" w:hAnsi="Arial" w:cs="Arial"/>
                <w:sz w:val="20"/>
                <w:szCs w:val="20"/>
              </w:rPr>
              <w:t>Không bắt buộc</w:t>
            </w:r>
          </w:p>
        </w:tc>
        <w:tc>
          <w:tcPr>
            <w:tcW w:w="978" w:type="pct"/>
            <w:tcMar>
              <w:left w:w="100" w:type="dxa"/>
              <w:right w:w="100" w:type="dxa"/>
            </w:tcMar>
          </w:tcPr>
          <w:p w14:paraId="0C0617FF">
            <w:pPr>
              <w:spacing w:after="120" w:line="240" w:lineRule="auto"/>
              <w:jc w:val="center"/>
              <w:rPr>
                <w:rFonts w:ascii="Arial" w:hAnsi="Arial" w:cs="Arial"/>
                <w:sz w:val="20"/>
                <w:szCs w:val="20"/>
              </w:rPr>
            </w:pPr>
            <w:r>
              <w:rPr>
                <w:rFonts w:ascii="Arial" w:hAnsi="Arial" w:cs="Arial"/>
                <w:sz w:val="20"/>
                <w:szCs w:val="20"/>
              </w:rPr>
              <w:t xml:space="preserve"> </w:t>
            </w:r>
          </w:p>
        </w:tc>
      </w:tr>
      <w:tr w14:paraId="060F7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trPr>
        <w:tc>
          <w:tcPr>
            <w:tcW w:w="1140" w:type="pct"/>
            <w:tcMar>
              <w:left w:w="100" w:type="dxa"/>
              <w:right w:w="100" w:type="dxa"/>
            </w:tcMar>
          </w:tcPr>
          <w:p w14:paraId="277ED3A3">
            <w:pPr>
              <w:spacing w:after="120" w:line="240" w:lineRule="auto"/>
              <w:rPr>
                <w:rFonts w:ascii="Arial" w:hAnsi="Arial" w:cs="Arial"/>
                <w:sz w:val="20"/>
                <w:szCs w:val="20"/>
              </w:rPr>
            </w:pPr>
            <w:r>
              <w:rPr>
                <w:rFonts w:ascii="Arial" w:hAnsi="Arial" w:cs="Arial"/>
                <w:sz w:val="20"/>
                <w:szCs w:val="20"/>
              </w:rPr>
              <w:t>Ký hiệu mẫu số chứng từ</w:t>
            </w:r>
          </w:p>
        </w:tc>
        <w:tc>
          <w:tcPr>
            <w:tcW w:w="735" w:type="pct"/>
            <w:tcMar>
              <w:left w:w="100" w:type="dxa"/>
              <w:right w:w="100" w:type="dxa"/>
            </w:tcMar>
          </w:tcPr>
          <w:p w14:paraId="4789CC30">
            <w:pPr>
              <w:spacing w:after="120" w:line="240" w:lineRule="auto"/>
              <w:rPr>
                <w:rFonts w:ascii="Arial" w:hAnsi="Arial" w:cs="Arial"/>
                <w:sz w:val="20"/>
                <w:szCs w:val="20"/>
              </w:rPr>
            </w:pPr>
            <w:r>
              <w:rPr>
                <w:rFonts w:ascii="Arial" w:hAnsi="Arial" w:cs="Arial"/>
                <w:sz w:val="20"/>
                <w:szCs w:val="20"/>
              </w:rPr>
              <w:t>KHMSCTu</w:t>
            </w:r>
          </w:p>
        </w:tc>
        <w:tc>
          <w:tcPr>
            <w:tcW w:w="627" w:type="pct"/>
            <w:tcMar>
              <w:left w:w="100" w:type="dxa"/>
              <w:right w:w="100" w:type="dxa"/>
            </w:tcMar>
          </w:tcPr>
          <w:p w14:paraId="0C6B1B37">
            <w:pPr>
              <w:spacing w:after="120" w:line="240" w:lineRule="auto"/>
              <w:jc w:val="center"/>
              <w:rPr>
                <w:rFonts w:ascii="Arial" w:hAnsi="Arial" w:cs="Arial"/>
                <w:sz w:val="20"/>
                <w:szCs w:val="20"/>
              </w:rPr>
            </w:pPr>
            <w:r>
              <w:rPr>
                <w:rFonts w:ascii="Arial" w:hAnsi="Arial" w:cs="Arial"/>
                <w:sz w:val="20"/>
                <w:szCs w:val="20"/>
              </w:rPr>
              <w:t>10</w:t>
            </w:r>
          </w:p>
        </w:tc>
        <w:tc>
          <w:tcPr>
            <w:tcW w:w="725" w:type="pct"/>
            <w:gridSpan w:val="2"/>
            <w:tcMar>
              <w:left w:w="100" w:type="dxa"/>
              <w:right w:w="100" w:type="dxa"/>
            </w:tcMar>
          </w:tcPr>
          <w:p w14:paraId="03FFD54A">
            <w:pPr>
              <w:spacing w:after="120" w:line="240" w:lineRule="auto"/>
              <w:jc w:val="center"/>
              <w:rPr>
                <w:rFonts w:ascii="Arial" w:hAnsi="Arial" w:cs="Arial"/>
                <w:sz w:val="20"/>
                <w:szCs w:val="20"/>
              </w:rPr>
            </w:pPr>
            <w:r>
              <w:rPr>
                <w:rFonts w:ascii="Arial" w:hAnsi="Arial" w:cs="Arial"/>
                <w:sz w:val="20"/>
                <w:szCs w:val="20"/>
              </w:rPr>
              <w:t>Chuỗi ký tự (Chi tiết tại Phụ lục II Quy định này)</w:t>
            </w:r>
          </w:p>
        </w:tc>
        <w:tc>
          <w:tcPr>
            <w:tcW w:w="795" w:type="pct"/>
            <w:tcMar>
              <w:left w:w="100" w:type="dxa"/>
              <w:right w:w="100" w:type="dxa"/>
            </w:tcMar>
          </w:tcPr>
          <w:p w14:paraId="08A6363A">
            <w:pPr>
              <w:spacing w:after="120" w:line="240" w:lineRule="auto"/>
              <w:jc w:val="center"/>
              <w:rPr>
                <w:rFonts w:ascii="Arial" w:hAnsi="Arial" w:cs="Arial"/>
                <w:sz w:val="20"/>
                <w:szCs w:val="20"/>
              </w:rPr>
            </w:pPr>
            <w:r>
              <w:rPr>
                <w:rFonts w:ascii="Arial" w:hAnsi="Arial" w:cs="Arial"/>
                <w:sz w:val="20"/>
                <w:szCs w:val="20"/>
              </w:rPr>
              <w:t>Bắt buộc</w:t>
            </w:r>
          </w:p>
          <w:p w14:paraId="6B7B0757">
            <w:pPr>
              <w:spacing w:after="120" w:line="240" w:lineRule="auto"/>
              <w:jc w:val="center"/>
              <w:rPr>
                <w:rFonts w:ascii="Arial" w:hAnsi="Arial" w:cs="Arial"/>
                <w:sz w:val="20"/>
                <w:szCs w:val="20"/>
              </w:rPr>
            </w:pPr>
            <w:r>
              <w:rPr>
                <w:rFonts w:ascii="Arial" w:hAnsi="Arial" w:cs="Arial"/>
                <w:sz w:val="20"/>
                <w:szCs w:val="20"/>
              </w:rPr>
              <w:t>(Nếu có)</w:t>
            </w:r>
          </w:p>
        </w:tc>
        <w:tc>
          <w:tcPr>
            <w:tcW w:w="978" w:type="pct"/>
            <w:tcMar>
              <w:left w:w="100" w:type="dxa"/>
              <w:right w:w="100" w:type="dxa"/>
            </w:tcMar>
          </w:tcPr>
          <w:p w14:paraId="3E5961F3">
            <w:pPr>
              <w:spacing w:after="120" w:line="240" w:lineRule="auto"/>
              <w:jc w:val="center"/>
              <w:rPr>
                <w:rFonts w:ascii="Arial" w:hAnsi="Arial" w:cs="Arial"/>
                <w:sz w:val="20"/>
                <w:szCs w:val="20"/>
              </w:rPr>
            </w:pPr>
            <w:r>
              <w:rPr>
                <w:rFonts w:ascii="Arial" w:hAnsi="Arial" w:cs="Arial"/>
                <w:sz w:val="20"/>
                <w:szCs w:val="20"/>
              </w:rPr>
              <w:t>Phụ lục II Thông tư 91</w:t>
            </w:r>
          </w:p>
        </w:tc>
      </w:tr>
      <w:tr w14:paraId="05BDC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1140" w:type="pct"/>
            <w:tcMar>
              <w:left w:w="100" w:type="dxa"/>
              <w:right w:w="100" w:type="dxa"/>
            </w:tcMar>
          </w:tcPr>
          <w:p w14:paraId="1A0A6265">
            <w:pPr>
              <w:spacing w:after="120" w:line="240" w:lineRule="auto"/>
              <w:rPr>
                <w:rFonts w:ascii="Arial" w:hAnsi="Arial" w:cs="Arial"/>
                <w:sz w:val="20"/>
                <w:szCs w:val="20"/>
              </w:rPr>
            </w:pPr>
            <w:r>
              <w:rPr>
                <w:rFonts w:ascii="Arial" w:hAnsi="Arial" w:cs="Arial"/>
                <w:sz w:val="20"/>
                <w:szCs w:val="20"/>
              </w:rPr>
              <w:t>Ký hiệu chứng từ</w:t>
            </w:r>
          </w:p>
        </w:tc>
        <w:tc>
          <w:tcPr>
            <w:tcW w:w="735" w:type="pct"/>
            <w:tcMar>
              <w:left w:w="100" w:type="dxa"/>
              <w:right w:w="100" w:type="dxa"/>
            </w:tcMar>
          </w:tcPr>
          <w:p w14:paraId="1B6D7B09">
            <w:pPr>
              <w:spacing w:after="120" w:line="240" w:lineRule="auto"/>
              <w:rPr>
                <w:rFonts w:ascii="Arial" w:hAnsi="Arial" w:cs="Arial"/>
                <w:sz w:val="20"/>
                <w:szCs w:val="20"/>
              </w:rPr>
            </w:pPr>
            <w:r>
              <w:rPr>
                <w:rFonts w:ascii="Arial" w:hAnsi="Arial" w:cs="Arial"/>
                <w:sz w:val="20"/>
                <w:szCs w:val="20"/>
              </w:rPr>
              <w:t>KHCTu</w:t>
            </w:r>
          </w:p>
        </w:tc>
        <w:tc>
          <w:tcPr>
            <w:tcW w:w="627" w:type="pct"/>
            <w:tcMar>
              <w:left w:w="100" w:type="dxa"/>
              <w:right w:w="100" w:type="dxa"/>
            </w:tcMar>
          </w:tcPr>
          <w:p w14:paraId="5215C08A">
            <w:pPr>
              <w:spacing w:after="120" w:line="240" w:lineRule="auto"/>
              <w:jc w:val="center"/>
              <w:rPr>
                <w:rFonts w:ascii="Arial" w:hAnsi="Arial" w:cs="Arial"/>
                <w:sz w:val="20"/>
                <w:szCs w:val="20"/>
              </w:rPr>
            </w:pPr>
            <w:r>
              <w:rPr>
                <w:rFonts w:ascii="Arial" w:hAnsi="Arial" w:cs="Arial"/>
                <w:sz w:val="20"/>
                <w:szCs w:val="20"/>
              </w:rPr>
              <w:t>9</w:t>
            </w:r>
          </w:p>
        </w:tc>
        <w:tc>
          <w:tcPr>
            <w:tcW w:w="725" w:type="pct"/>
            <w:gridSpan w:val="2"/>
            <w:tcMar>
              <w:left w:w="100" w:type="dxa"/>
              <w:right w:w="100" w:type="dxa"/>
            </w:tcMar>
          </w:tcPr>
          <w:p w14:paraId="278857C9">
            <w:pPr>
              <w:spacing w:after="120" w:line="240" w:lineRule="auto"/>
              <w:jc w:val="center"/>
              <w:rPr>
                <w:rFonts w:ascii="Arial" w:hAnsi="Arial" w:cs="Arial"/>
                <w:sz w:val="20"/>
                <w:szCs w:val="20"/>
              </w:rPr>
            </w:pPr>
            <w:r>
              <w:rPr>
                <w:rFonts w:ascii="Arial" w:hAnsi="Arial" w:cs="Arial"/>
                <w:sz w:val="20"/>
                <w:szCs w:val="20"/>
              </w:rPr>
              <w:t>Chuỗi ký tự</w:t>
            </w:r>
          </w:p>
        </w:tc>
        <w:tc>
          <w:tcPr>
            <w:tcW w:w="795" w:type="pct"/>
            <w:tcMar>
              <w:left w:w="100" w:type="dxa"/>
              <w:right w:w="100" w:type="dxa"/>
            </w:tcMar>
          </w:tcPr>
          <w:p w14:paraId="349C71D8">
            <w:pPr>
              <w:spacing w:after="120" w:line="240" w:lineRule="auto"/>
              <w:jc w:val="center"/>
              <w:rPr>
                <w:rFonts w:ascii="Arial" w:hAnsi="Arial" w:cs="Arial"/>
                <w:sz w:val="20"/>
                <w:szCs w:val="20"/>
              </w:rPr>
            </w:pPr>
            <w:r>
              <w:rPr>
                <w:rFonts w:ascii="Arial" w:hAnsi="Arial" w:cs="Arial"/>
                <w:sz w:val="20"/>
                <w:szCs w:val="20"/>
              </w:rPr>
              <w:t>Bắt buộc</w:t>
            </w:r>
          </w:p>
          <w:p w14:paraId="70C82B4E">
            <w:pPr>
              <w:spacing w:after="120" w:line="240" w:lineRule="auto"/>
              <w:jc w:val="center"/>
              <w:rPr>
                <w:rFonts w:ascii="Arial" w:hAnsi="Arial" w:cs="Arial"/>
                <w:sz w:val="20"/>
                <w:szCs w:val="20"/>
              </w:rPr>
            </w:pPr>
            <w:r>
              <w:rPr>
                <w:rFonts w:ascii="Arial" w:hAnsi="Arial" w:cs="Arial"/>
                <w:sz w:val="20"/>
                <w:szCs w:val="20"/>
              </w:rPr>
              <w:t>(Nếu có)</w:t>
            </w:r>
          </w:p>
        </w:tc>
        <w:tc>
          <w:tcPr>
            <w:tcW w:w="978" w:type="pct"/>
            <w:tcMar>
              <w:left w:w="100" w:type="dxa"/>
              <w:right w:w="100" w:type="dxa"/>
            </w:tcMar>
          </w:tcPr>
          <w:p w14:paraId="4A32463F">
            <w:pPr>
              <w:spacing w:after="120" w:line="240" w:lineRule="auto"/>
              <w:jc w:val="center"/>
              <w:rPr>
                <w:rFonts w:ascii="Arial" w:hAnsi="Arial" w:cs="Arial"/>
                <w:sz w:val="20"/>
                <w:szCs w:val="20"/>
              </w:rPr>
            </w:pPr>
            <w:r>
              <w:rPr>
                <w:rFonts w:ascii="Arial" w:hAnsi="Arial" w:cs="Arial"/>
                <w:sz w:val="20"/>
                <w:szCs w:val="20"/>
              </w:rPr>
              <w:t>Phụ lục II Thông tư 91</w:t>
            </w:r>
          </w:p>
        </w:tc>
      </w:tr>
      <w:tr w14:paraId="4E3CF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trPr>
        <w:tc>
          <w:tcPr>
            <w:tcW w:w="1140" w:type="pct"/>
            <w:tcMar>
              <w:left w:w="100" w:type="dxa"/>
              <w:right w:w="100" w:type="dxa"/>
            </w:tcMar>
          </w:tcPr>
          <w:p w14:paraId="5BEB77A7">
            <w:pPr>
              <w:spacing w:after="120" w:line="240" w:lineRule="auto"/>
              <w:rPr>
                <w:rFonts w:ascii="Arial" w:hAnsi="Arial" w:cs="Arial"/>
                <w:sz w:val="20"/>
                <w:szCs w:val="20"/>
              </w:rPr>
            </w:pPr>
            <w:r>
              <w:rPr>
                <w:rFonts w:ascii="Arial" w:hAnsi="Arial" w:cs="Arial"/>
                <w:sz w:val="20"/>
                <w:szCs w:val="20"/>
              </w:rPr>
              <w:t>Số chứng từ (Số chứng từ)</w:t>
            </w:r>
          </w:p>
        </w:tc>
        <w:tc>
          <w:tcPr>
            <w:tcW w:w="735" w:type="pct"/>
            <w:tcMar>
              <w:left w:w="100" w:type="dxa"/>
              <w:right w:w="100" w:type="dxa"/>
            </w:tcMar>
          </w:tcPr>
          <w:p w14:paraId="735A2A0A">
            <w:pPr>
              <w:spacing w:after="120" w:line="240" w:lineRule="auto"/>
              <w:rPr>
                <w:rFonts w:ascii="Arial" w:hAnsi="Arial" w:cs="Arial"/>
                <w:sz w:val="20"/>
                <w:szCs w:val="20"/>
              </w:rPr>
            </w:pPr>
            <w:r>
              <w:rPr>
                <w:rFonts w:ascii="Arial" w:hAnsi="Arial" w:cs="Arial"/>
                <w:sz w:val="20"/>
                <w:szCs w:val="20"/>
              </w:rPr>
              <w:t>SCTu</w:t>
            </w:r>
          </w:p>
        </w:tc>
        <w:tc>
          <w:tcPr>
            <w:tcW w:w="627" w:type="pct"/>
            <w:tcMar>
              <w:left w:w="100" w:type="dxa"/>
              <w:right w:w="100" w:type="dxa"/>
            </w:tcMar>
          </w:tcPr>
          <w:p w14:paraId="650BC2CF">
            <w:pPr>
              <w:spacing w:after="120" w:line="240" w:lineRule="auto"/>
              <w:jc w:val="center"/>
              <w:rPr>
                <w:rFonts w:ascii="Arial" w:hAnsi="Arial" w:cs="Arial"/>
                <w:sz w:val="20"/>
                <w:szCs w:val="20"/>
              </w:rPr>
            </w:pPr>
            <w:r>
              <w:rPr>
                <w:rFonts w:ascii="Arial" w:hAnsi="Arial" w:cs="Arial"/>
                <w:sz w:val="20"/>
                <w:szCs w:val="20"/>
              </w:rPr>
              <w:t>8</w:t>
            </w:r>
          </w:p>
        </w:tc>
        <w:tc>
          <w:tcPr>
            <w:tcW w:w="725" w:type="pct"/>
            <w:gridSpan w:val="2"/>
            <w:tcMar>
              <w:left w:w="100" w:type="dxa"/>
              <w:right w:w="100" w:type="dxa"/>
            </w:tcMar>
          </w:tcPr>
          <w:p w14:paraId="0F3D5EBC">
            <w:pPr>
              <w:spacing w:after="120" w:line="240" w:lineRule="auto"/>
              <w:jc w:val="center"/>
              <w:rPr>
                <w:rFonts w:ascii="Arial" w:hAnsi="Arial" w:cs="Arial"/>
                <w:sz w:val="20"/>
                <w:szCs w:val="20"/>
              </w:rPr>
            </w:pPr>
            <w:r>
              <w:rPr>
                <w:rFonts w:ascii="Arial" w:hAnsi="Arial" w:cs="Arial"/>
                <w:sz w:val="20"/>
                <w:szCs w:val="20"/>
              </w:rPr>
              <w:t>Chuỗi ký tự</w:t>
            </w:r>
          </w:p>
        </w:tc>
        <w:tc>
          <w:tcPr>
            <w:tcW w:w="795" w:type="pct"/>
            <w:tcMar>
              <w:left w:w="100" w:type="dxa"/>
              <w:right w:w="100" w:type="dxa"/>
            </w:tcMar>
          </w:tcPr>
          <w:p w14:paraId="40681C7A">
            <w:pPr>
              <w:spacing w:after="120" w:line="240" w:lineRule="auto"/>
              <w:jc w:val="center"/>
              <w:rPr>
                <w:rFonts w:ascii="Arial" w:hAnsi="Arial" w:cs="Arial"/>
                <w:sz w:val="20"/>
                <w:szCs w:val="20"/>
              </w:rPr>
            </w:pPr>
            <w:r>
              <w:rPr>
                <w:rFonts w:ascii="Arial" w:hAnsi="Arial" w:cs="Arial"/>
                <w:sz w:val="20"/>
                <w:szCs w:val="20"/>
              </w:rPr>
              <w:t>Bắt buộc</w:t>
            </w:r>
          </w:p>
          <w:p w14:paraId="7519476A">
            <w:pPr>
              <w:spacing w:after="120" w:line="240" w:lineRule="auto"/>
              <w:jc w:val="center"/>
              <w:rPr>
                <w:rFonts w:ascii="Arial" w:hAnsi="Arial" w:cs="Arial"/>
                <w:sz w:val="20"/>
                <w:szCs w:val="20"/>
              </w:rPr>
            </w:pPr>
            <w:r>
              <w:rPr>
                <w:rFonts w:ascii="Arial" w:hAnsi="Arial" w:cs="Arial"/>
                <w:sz w:val="20"/>
                <w:szCs w:val="20"/>
              </w:rPr>
              <w:t>(Nếu có)</w:t>
            </w:r>
          </w:p>
        </w:tc>
        <w:tc>
          <w:tcPr>
            <w:tcW w:w="978" w:type="pct"/>
            <w:tcMar>
              <w:left w:w="100" w:type="dxa"/>
              <w:right w:w="100" w:type="dxa"/>
            </w:tcMar>
          </w:tcPr>
          <w:p w14:paraId="65D59834">
            <w:pPr>
              <w:spacing w:after="120" w:line="240" w:lineRule="auto"/>
              <w:jc w:val="center"/>
              <w:rPr>
                <w:rFonts w:ascii="Arial" w:hAnsi="Arial" w:cs="Arial"/>
                <w:sz w:val="20"/>
                <w:szCs w:val="20"/>
              </w:rPr>
            </w:pPr>
            <w:r>
              <w:rPr>
                <w:rFonts w:ascii="Arial" w:hAnsi="Arial" w:cs="Arial"/>
                <w:sz w:val="20"/>
                <w:szCs w:val="20"/>
              </w:rPr>
              <w:t>Phụ lục II Thông tư 91</w:t>
            </w:r>
          </w:p>
        </w:tc>
      </w:tr>
      <w:tr w14:paraId="50655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140" w:type="pct"/>
            <w:tcMar>
              <w:left w:w="100" w:type="dxa"/>
              <w:right w:w="100" w:type="dxa"/>
            </w:tcMar>
          </w:tcPr>
          <w:p w14:paraId="13B29828">
            <w:pPr>
              <w:spacing w:after="120" w:line="240" w:lineRule="auto"/>
              <w:rPr>
                <w:rFonts w:ascii="Arial" w:hAnsi="Arial" w:cs="Arial"/>
                <w:sz w:val="20"/>
                <w:szCs w:val="20"/>
              </w:rPr>
            </w:pPr>
            <w:r>
              <w:rPr>
                <w:rFonts w:ascii="Arial" w:hAnsi="Arial" w:cs="Arial"/>
                <w:sz w:val="20"/>
                <w:szCs w:val="20"/>
              </w:rPr>
              <w:t>Ngày lập (Ngày lập chứng từ)</w:t>
            </w:r>
          </w:p>
        </w:tc>
        <w:tc>
          <w:tcPr>
            <w:tcW w:w="735" w:type="pct"/>
            <w:tcMar>
              <w:left w:w="100" w:type="dxa"/>
              <w:right w:w="100" w:type="dxa"/>
            </w:tcMar>
          </w:tcPr>
          <w:p w14:paraId="4583E5F6">
            <w:pPr>
              <w:spacing w:after="120" w:line="240" w:lineRule="auto"/>
              <w:rPr>
                <w:rFonts w:ascii="Arial" w:hAnsi="Arial" w:cs="Arial"/>
                <w:sz w:val="20"/>
                <w:szCs w:val="20"/>
              </w:rPr>
            </w:pPr>
            <w:r>
              <w:rPr>
                <w:rFonts w:ascii="Arial" w:hAnsi="Arial" w:cs="Arial"/>
                <w:sz w:val="20"/>
                <w:szCs w:val="20"/>
              </w:rPr>
              <w:t>NLap</w:t>
            </w:r>
          </w:p>
        </w:tc>
        <w:tc>
          <w:tcPr>
            <w:tcW w:w="627" w:type="pct"/>
            <w:tcMar>
              <w:left w:w="100" w:type="dxa"/>
              <w:right w:w="100" w:type="dxa"/>
            </w:tcMar>
          </w:tcPr>
          <w:p w14:paraId="7019E761">
            <w:pPr>
              <w:spacing w:after="120" w:line="240" w:lineRule="auto"/>
              <w:jc w:val="center"/>
              <w:rPr>
                <w:rFonts w:ascii="Arial" w:hAnsi="Arial" w:cs="Arial"/>
                <w:sz w:val="20"/>
                <w:szCs w:val="20"/>
              </w:rPr>
            </w:pPr>
            <w:r>
              <w:rPr>
                <w:rFonts w:ascii="Arial" w:hAnsi="Arial" w:cs="Arial"/>
                <w:sz w:val="20"/>
                <w:szCs w:val="20"/>
              </w:rPr>
              <w:t xml:space="preserve"> </w:t>
            </w:r>
          </w:p>
        </w:tc>
        <w:tc>
          <w:tcPr>
            <w:tcW w:w="725" w:type="pct"/>
            <w:gridSpan w:val="2"/>
            <w:tcMar>
              <w:left w:w="100" w:type="dxa"/>
              <w:right w:w="100" w:type="dxa"/>
            </w:tcMar>
          </w:tcPr>
          <w:p w14:paraId="2CCE6C5A">
            <w:pPr>
              <w:spacing w:after="120" w:line="240" w:lineRule="auto"/>
              <w:jc w:val="center"/>
              <w:rPr>
                <w:rFonts w:ascii="Arial" w:hAnsi="Arial" w:cs="Arial"/>
                <w:sz w:val="20"/>
                <w:szCs w:val="20"/>
              </w:rPr>
            </w:pPr>
            <w:r>
              <w:rPr>
                <w:rFonts w:ascii="Arial" w:hAnsi="Arial" w:cs="Arial"/>
                <w:sz w:val="20"/>
                <w:szCs w:val="20"/>
              </w:rPr>
              <w:t>Ngày</w:t>
            </w:r>
          </w:p>
        </w:tc>
        <w:tc>
          <w:tcPr>
            <w:tcW w:w="795" w:type="pct"/>
            <w:tcMar>
              <w:left w:w="100" w:type="dxa"/>
              <w:right w:w="100" w:type="dxa"/>
            </w:tcMar>
          </w:tcPr>
          <w:p w14:paraId="061F72C5">
            <w:pPr>
              <w:spacing w:after="120" w:line="240" w:lineRule="auto"/>
              <w:jc w:val="center"/>
              <w:rPr>
                <w:rFonts w:ascii="Arial" w:hAnsi="Arial" w:cs="Arial"/>
                <w:sz w:val="20"/>
                <w:szCs w:val="20"/>
              </w:rPr>
            </w:pPr>
            <w:r>
              <w:rPr>
                <w:rFonts w:ascii="Arial" w:hAnsi="Arial" w:cs="Arial"/>
                <w:sz w:val="20"/>
                <w:szCs w:val="20"/>
              </w:rPr>
              <w:t>Bắt buộc</w:t>
            </w:r>
          </w:p>
        </w:tc>
        <w:tc>
          <w:tcPr>
            <w:tcW w:w="978" w:type="pct"/>
            <w:tcMar>
              <w:left w:w="100" w:type="dxa"/>
              <w:right w:w="100" w:type="dxa"/>
            </w:tcMar>
          </w:tcPr>
          <w:p w14:paraId="7F829A46">
            <w:pPr>
              <w:spacing w:after="120" w:line="240" w:lineRule="auto"/>
              <w:jc w:val="center"/>
              <w:rPr>
                <w:rFonts w:ascii="Arial" w:hAnsi="Arial" w:cs="Arial"/>
                <w:sz w:val="20"/>
                <w:szCs w:val="20"/>
              </w:rPr>
            </w:pPr>
            <w:r>
              <w:rPr>
                <w:rFonts w:ascii="Arial" w:hAnsi="Arial" w:cs="Arial"/>
                <w:sz w:val="20"/>
                <w:szCs w:val="20"/>
              </w:rPr>
              <w:t xml:space="preserve"> </w:t>
            </w:r>
          </w:p>
        </w:tc>
      </w:tr>
      <w:tr w14:paraId="35375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trPr>
        <w:tc>
          <w:tcPr>
            <w:tcW w:w="1140" w:type="pct"/>
            <w:tcMar>
              <w:left w:w="100" w:type="dxa"/>
              <w:right w:w="100" w:type="dxa"/>
            </w:tcMar>
          </w:tcPr>
          <w:p w14:paraId="5BCC4A60">
            <w:pPr>
              <w:spacing w:after="120" w:line="240" w:lineRule="auto"/>
              <w:rPr>
                <w:rFonts w:ascii="Arial" w:hAnsi="Arial" w:cs="Arial"/>
                <w:sz w:val="20"/>
                <w:szCs w:val="20"/>
              </w:rPr>
            </w:pPr>
            <w:r>
              <w:rPr>
                <w:rFonts w:ascii="Arial" w:hAnsi="Arial" w:cs="Arial"/>
                <w:sz w:val="20"/>
                <w:szCs w:val="20"/>
              </w:rPr>
              <w:t>Loại áp dụng chứng từ điện tử</w:t>
            </w:r>
          </w:p>
        </w:tc>
        <w:tc>
          <w:tcPr>
            <w:tcW w:w="735" w:type="pct"/>
            <w:tcMar>
              <w:left w:w="100" w:type="dxa"/>
              <w:right w:w="100" w:type="dxa"/>
            </w:tcMar>
          </w:tcPr>
          <w:p w14:paraId="474E3AF6">
            <w:pPr>
              <w:spacing w:after="120" w:line="240" w:lineRule="auto"/>
              <w:rPr>
                <w:rFonts w:ascii="Arial" w:hAnsi="Arial" w:cs="Arial"/>
                <w:sz w:val="20"/>
                <w:szCs w:val="20"/>
              </w:rPr>
            </w:pPr>
            <w:r>
              <w:rPr>
                <w:rFonts w:ascii="Arial" w:hAnsi="Arial" w:cs="Arial"/>
                <w:sz w:val="20"/>
                <w:szCs w:val="20"/>
              </w:rPr>
              <w:t>LADCTDT</w:t>
            </w:r>
          </w:p>
        </w:tc>
        <w:tc>
          <w:tcPr>
            <w:tcW w:w="627" w:type="pct"/>
            <w:tcMar>
              <w:left w:w="100" w:type="dxa"/>
              <w:right w:w="100" w:type="dxa"/>
            </w:tcMar>
          </w:tcPr>
          <w:p w14:paraId="1F38D366">
            <w:pPr>
              <w:spacing w:after="120" w:line="240" w:lineRule="auto"/>
              <w:jc w:val="center"/>
              <w:rPr>
                <w:rFonts w:ascii="Arial" w:hAnsi="Arial" w:cs="Arial"/>
                <w:sz w:val="20"/>
                <w:szCs w:val="20"/>
              </w:rPr>
            </w:pPr>
            <w:r>
              <w:rPr>
                <w:rFonts w:ascii="Arial" w:hAnsi="Arial" w:cs="Arial"/>
                <w:sz w:val="20"/>
                <w:szCs w:val="20"/>
              </w:rPr>
              <w:t>1</w:t>
            </w:r>
          </w:p>
        </w:tc>
        <w:tc>
          <w:tcPr>
            <w:tcW w:w="725" w:type="pct"/>
            <w:gridSpan w:val="2"/>
            <w:tcMar>
              <w:left w:w="100" w:type="dxa"/>
              <w:right w:w="100" w:type="dxa"/>
            </w:tcMar>
          </w:tcPr>
          <w:p w14:paraId="6212B656">
            <w:pPr>
              <w:spacing w:after="120" w:line="240" w:lineRule="auto"/>
              <w:jc w:val="center"/>
              <w:rPr>
                <w:rFonts w:ascii="Arial" w:hAnsi="Arial" w:cs="Arial"/>
                <w:sz w:val="20"/>
                <w:szCs w:val="20"/>
              </w:rPr>
            </w:pPr>
            <w:r>
              <w:rPr>
                <w:rFonts w:ascii="Arial" w:hAnsi="Arial" w:cs="Arial"/>
                <w:sz w:val="20"/>
                <w:szCs w:val="20"/>
              </w:rPr>
              <w:t>Số (Chi tiết tại Phụ lục XIV Quy định này)</w:t>
            </w:r>
          </w:p>
        </w:tc>
        <w:tc>
          <w:tcPr>
            <w:tcW w:w="795" w:type="pct"/>
            <w:tcMar>
              <w:left w:w="100" w:type="dxa"/>
              <w:right w:w="100" w:type="dxa"/>
            </w:tcMar>
          </w:tcPr>
          <w:p w14:paraId="02E9E99F">
            <w:pPr>
              <w:spacing w:after="120" w:line="240" w:lineRule="auto"/>
              <w:jc w:val="center"/>
              <w:rPr>
                <w:rFonts w:ascii="Arial" w:hAnsi="Arial" w:cs="Arial"/>
                <w:sz w:val="20"/>
                <w:szCs w:val="20"/>
              </w:rPr>
            </w:pPr>
            <w:r>
              <w:rPr>
                <w:rFonts w:ascii="Arial" w:hAnsi="Arial" w:cs="Arial"/>
                <w:sz w:val="20"/>
                <w:szCs w:val="20"/>
              </w:rPr>
              <w:t>Bắt buộc</w:t>
            </w:r>
          </w:p>
        </w:tc>
        <w:tc>
          <w:tcPr>
            <w:tcW w:w="978" w:type="pct"/>
            <w:tcMar>
              <w:left w:w="100" w:type="dxa"/>
              <w:right w:w="100" w:type="dxa"/>
            </w:tcMar>
          </w:tcPr>
          <w:p w14:paraId="62B42D36">
            <w:pPr>
              <w:spacing w:after="120" w:line="240" w:lineRule="auto"/>
              <w:jc w:val="center"/>
              <w:rPr>
                <w:rFonts w:ascii="Arial" w:hAnsi="Arial" w:cs="Arial"/>
                <w:sz w:val="20"/>
                <w:szCs w:val="20"/>
              </w:rPr>
            </w:pPr>
            <w:r>
              <w:rPr>
                <w:rFonts w:ascii="Arial" w:hAnsi="Arial" w:cs="Arial"/>
                <w:sz w:val="20"/>
                <w:szCs w:val="20"/>
              </w:rPr>
              <w:t xml:space="preserve"> </w:t>
            </w:r>
          </w:p>
        </w:tc>
      </w:tr>
      <w:tr w14:paraId="06DB4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5000" w:type="pct"/>
            <w:gridSpan w:val="7"/>
            <w:tcMar>
              <w:left w:w="100" w:type="dxa"/>
              <w:right w:w="100" w:type="dxa"/>
            </w:tcMar>
          </w:tcPr>
          <w:p w14:paraId="260AC95A">
            <w:pPr>
              <w:spacing w:after="120" w:line="240" w:lineRule="auto"/>
              <w:jc w:val="both"/>
              <w:rPr>
                <w:rFonts w:ascii="Arial" w:hAnsi="Arial" w:cs="Arial"/>
                <w:sz w:val="20"/>
                <w:szCs w:val="20"/>
              </w:rPr>
            </w:pPr>
            <w:r>
              <w:rPr>
                <w:rFonts w:ascii="Arial" w:hAnsi="Arial" w:cs="Arial"/>
                <w:b/>
                <w:sz w:val="20"/>
                <w:szCs w:val="20"/>
              </w:rPr>
              <w:t>Thẻ TBao\DLTBao\DSCTu\CTu\DSLDKTNhan chứa danh sách lý do không tiếp nhận (nếu có).</w:t>
            </w:r>
          </w:p>
        </w:tc>
      </w:tr>
      <w:tr w14:paraId="3ED14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5000" w:type="pct"/>
            <w:gridSpan w:val="7"/>
            <w:tcMar>
              <w:left w:w="100" w:type="dxa"/>
              <w:right w:w="100" w:type="dxa"/>
            </w:tcMar>
          </w:tcPr>
          <w:p w14:paraId="25F4E3BB">
            <w:pPr>
              <w:spacing w:after="120" w:line="240" w:lineRule="auto"/>
              <w:jc w:val="both"/>
              <w:rPr>
                <w:rFonts w:ascii="Arial" w:hAnsi="Arial" w:cs="Arial"/>
                <w:sz w:val="20"/>
                <w:szCs w:val="20"/>
              </w:rPr>
            </w:pPr>
            <w:r>
              <w:rPr>
                <w:rFonts w:ascii="Arial" w:hAnsi="Arial" w:cs="Arial"/>
                <w:b/>
                <w:sz w:val="20"/>
                <w:szCs w:val="20"/>
              </w:rPr>
              <w:t>Thẻ TBao\DLTBao\DSCTu\CTu\DSLDKTNhan\LDo chứa lý do không tiếp nhận</w:t>
            </w:r>
          </w:p>
        </w:tc>
      </w:tr>
      <w:tr w14:paraId="4E0CD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140" w:type="pct"/>
            <w:tcMar>
              <w:left w:w="100" w:type="dxa"/>
              <w:right w:w="100" w:type="dxa"/>
            </w:tcMar>
          </w:tcPr>
          <w:p w14:paraId="7DFDF27D">
            <w:pPr>
              <w:spacing w:after="120" w:line="240" w:lineRule="auto"/>
              <w:jc w:val="both"/>
              <w:rPr>
                <w:rFonts w:ascii="Arial" w:hAnsi="Arial" w:cs="Arial"/>
                <w:sz w:val="20"/>
                <w:szCs w:val="20"/>
              </w:rPr>
            </w:pPr>
            <w:r>
              <w:rPr>
                <w:rFonts w:ascii="Arial" w:hAnsi="Arial" w:cs="Arial"/>
                <w:sz w:val="20"/>
                <w:szCs w:val="20"/>
              </w:rPr>
              <w:t>Mã lỗi</w:t>
            </w:r>
          </w:p>
        </w:tc>
        <w:tc>
          <w:tcPr>
            <w:tcW w:w="735" w:type="pct"/>
            <w:tcMar>
              <w:left w:w="100" w:type="dxa"/>
              <w:right w:w="100" w:type="dxa"/>
            </w:tcMar>
          </w:tcPr>
          <w:p w14:paraId="124CA5B1">
            <w:pPr>
              <w:spacing w:after="120" w:line="240" w:lineRule="auto"/>
              <w:rPr>
                <w:rFonts w:ascii="Arial" w:hAnsi="Arial" w:cs="Arial"/>
                <w:sz w:val="20"/>
                <w:szCs w:val="20"/>
              </w:rPr>
            </w:pPr>
            <w:r>
              <w:rPr>
                <w:rFonts w:ascii="Arial" w:hAnsi="Arial" w:cs="Arial"/>
                <w:sz w:val="20"/>
                <w:szCs w:val="20"/>
              </w:rPr>
              <w:t>MLoi</w:t>
            </w:r>
          </w:p>
        </w:tc>
        <w:tc>
          <w:tcPr>
            <w:tcW w:w="627" w:type="pct"/>
            <w:tcMar>
              <w:left w:w="100" w:type="dxa"/>
              <w:right w:w="100" w:type="dxa"/>
            </w:tcMar>
          </w:tcPr>
          <w:p w14:paraId="217D2994">
            <w:pPr>
              <w:spacing w:after="120" w:line="240" w:lineRule="auto"/>
              <w:jc w:val="center"/>
              <w:rPr>
                <w:rFonts w:ascii="Arial" w:hAnsi="Arial" w:cs="Arial"/>
                <w:sz w:val="20"/>
                <w:szCs w:val="20"/>
              </w:rPr>
            </w:pPr>
            <w:r>
              <w:rPr>
                <w:rFonts w:ascii="Arial" w:hAnsi="Arial" w:cs="Arial"/>
                <w:sz w:val="20"/>
                <w:szCs w:val="20"/>
              </w:rPr>
              <w:t>4</w:t>
            </w:r>
          </w:p>
        </w:tc>
        <w:tc>
          <w:tcPr>
            <w:tcW w:w="725" w:type="pct"/>
            <w:gridSpan w:val="2"/>
            <w:tcMar>
              <w:left w:w="100" w:type="dxa"/>
              <w:right w:w="100" w:type="dxa"/>
            </w:tcMar>
          </w:tcPr>
          <w:p w14:paraId="59B0E808">
            <w:pPr>
              <w:spacing w:after="120" w:line="240" w:lineRule="auto"/>
              <w:jc w:val="center"/>
              <w:rPr>
                <w:rFonts w:ascii="Arial" w:hAnsi="Arial" w:cs="Arial"/>
                <w:sz w:val="20"/>
                <w:szCs w:val="20"/>
              </w:rPr>
            </w:pPr>
            <w:r>
              <w:rPr>
                <w:rFonts w:ascii="Arial" w:hAnsi="Arial" w:cs="Arial"/>
                <w:sz w:val="20"/>
                <w:szCs w:val="20"/>
              </w:rPr>
              <w:t>Chuỗi ký tự</w:t>
            </w:r>
          </w:p>
        </w:tc>
        <w:tc>
          <w:tcPr>
            <w:tcW w:w="795" w:type="pct"/>
            <w:tcMar>
              <w:left w:w="100" w:type="dxa"/>
              <w:right w:w="100" w:type="dxa"/>
            </w:tcMar>
          </w:tcPr>
          <w:p w14:paraId="72C26FDE">
            <w:pPr>
              <w:spacing w:after="120" w:line="240" w:lineRule="auto"/>
              <w:jc w:val="center"/>
              <w:rPr>
                <w:rFonts w:ascii="Arial" w:hAnsi="Arial" w:cs="Arial"/>
                <w:sz w:val="20"/>
                <w:szCs w:val="20"/>
              </w:rPr>
            </w:pPr>
            <w:r>
              <w:rPr>
                <w:rFonts w:ascii="Arial" w:hAnsi="Arial" w:cs="Arial"/>
                <w:sz w:val="20"/>
                <w:szCs w:val="20"/>
              </w:rPr>
              <w:t>Bắt buộc</w:t>
            </w:r>
          </w:p>
        </w:tc>
        <w:tc>
          <w:tcPr>
            <w:tcW w:w="978" w:type="pct"/>
            <w:tcMar>
              <w:left w:w="100" w:type="dxa"/>
              <w:right w:w="100" w:type="dxa"/>
            </w:tcMar>
          </w:tcPr>
          <w:p w14:paraId="284A863F">
            <w:pPr>
              <w:spacing w:after="120" w:line="240" w:lineRule="auto"/>
              <w:jc w:val="center"/>
              <w:rPr>
                <w:rFonts w:ascii="Arial" w:hAnsi="Arial" w:cs="Arial"/>
                <w:sz w:val="20"/>
                <w:szCs w:val="20"/>
              </w:rPr>
            </w:pPr>
            <w:r>
              <w:rPr>
                <w:rFonts w:ascii="Arial" w:hAnsi="Arial" w:cs="Arial"/>
                <w:sz w:val="20"/>
                <w:szCs w:val="20"/>
              </w:rPr>
              <w:t xml:space="preserve"> </w:t>
            </w:r>
          </w:p>
        </w:tc>
      </w:tr>
      <w:tr w14:paraId="08974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1140" w:type="pct"/>
            <w:tcMar>
              <w:left w:w="100" w:type="dxa"/>
              <w:right w:w="100" w:type="dxa"/>
            </w:tcMar>
          </w:tcPr>
          <w:p w14:paraId="5D8484BB">
            <w:pPr>
              <w:spacing w:after="120" w:line="240" w:lineRule="auto"/>
              <w:jc w:val="both"/>
              <w:rPr>
                <w:rFonts w:ascii="Arial" w:hAnsi="Arial" w:cs="Arial"/>
                <w:sz w:val="20"/>
                <w:szCs w:val="20"/>
              </w:rPr>
            </w:pPr>
            <w:r>
              <w:rPr>
                <w:rFonts w:ascii="Arial" w:hAnsi="Arial" w:cs="Arial"/>
                <w:sz w:val="20"/>
                <w:szCs w:val="20"/>
              </w:rPr>
              <w:t>Mô tả (Lý do không tiếp nhận)</w:t>
            </w:r>
          </w:p>
        </w:tc>
        <w:tc>
          <w:tcPr>
            <w:tcW w:w="735" w:type="pct"/>
            <w:tcMar>
              <w:left w:w="100" w:type="dxa"/>
              <w:right w:w="100" w:type="dxa"/>
            </w:tcMar>
          </w:tcPr>
          <w:p w14:paraId="3FE4E335">
            <w:pPr>
              <w:spacing w:after="120" w:line="240" w:lineRule="auto"/>
              <w:rPr>
                <w:rFonts w:ascii="Arial" w:hAnsi="Arial" w:cs="Arial"/>
                <w:sz w:val="20"/>
                <w:szCs w:val="20"/>
              </w:rPr>
            </w:pPr>
            <w:r>
              <w:rPr>
                <w:rFonts w:ascii="Arial" w:hAnsi="Arial" w:cs="Arial"/>
                <w:sz w:val="20"/>
                <w:szCs w:val="20"/>
              </w:rPr>
              <w:t>MTa</w:t>
            </w:r>
          </w:p>
        </w:tc>
        <w:tc>
          <w:tcPr>
            <w:tcW w:w="627" w:type="pct"/>
            <w:tcMar>
              <w:left w:w="100" w:type="dxa"/>
              <w:right w:w="100" w:type="dxa"/>
            </w:tcMar>
          </w:tcPr>
          <w:p w14:paraId="4AED49F6">
            <w:pPr>
              <w:spacing w:after="120" w:line="240" w:lineRule="auto"/>
              <w:jc w:val="center"/>
              <w:rPr>
                <w:rFonts w:ascii="Arial" w:hAnsi="Arial" w:cs="Arial"/>
                <w:sz w:val="20"/>
                <w:szCs w:val="20"/>
              </w:rPr>
            </w:pPr>
            <w:r>
              <w:rPr>
                <w:rFonts w:ascii="Arial" w:hAnsi="Arial" w:cs="Arial"/>
                <w:sz w:val="20"/>
                <w:szCs w:val="20"/>
              </w:rPr>
              <w:t>255</w:t>
            </w:r>
          </w:p>
        </w:tc>
        <w:tc>
          <w:tcPr>
            <w:tcW w:w="725" w:type="pct"/>
            <w:gridSpan w:val="2"/>
            <w:tcMar>
              <w:left w:w="100" w:type="dxa"/>
              <w:right w:w="100" w:type="dxa"/>
            </w:tcMar>
          </w:tcPr>
          <w:p w14:paraId="0C3B36D1">
            <w:pPr>
              <w:spacing w:after="120" w:line="240" w:lineRule="auto"/>
              <w:jc w:val="center"/>
              <w:rPr>
                <w:rFonts w:ascii="Arial" w:hAnsi="Arial" w:cs="Arial"/>
                <w:sz w:val="20"/>
                <w:szCs w:val="20"/>
              </w:rPr>
            </w:pPr>
            <w:r>
              <w:rPr>
                <w:rFonts w:ascii="Arial" w:hAnsi="Arial" w:cs="Arial"/>
                <w:sz w:val="20"/>
                <w:szCs w:val="20"/>
              </w:rPr>
              <w:t>Chuỗi ký tự</w:t>
            </w:r>
          </w:p>
        </w:tc>
        <w:tc>
          <w:tcPr>
            <w:tcW w:w="795" w:type="pct"/>
            <w:tcMar>
              <w:left w:w="100" w:type="dxa"/>
              <w:right w:w="100" w:type="dxa"/>
            </w:tcMar>
          </w:tcPr>
          <w:p w14:paraId="56B2983C">
            <w:pPr>
              <w:spacing w:after="120" w:line="240" w:lineRule="auto"/>
              <w:jc w:val="center"/>
              <w:rPr>
                <w:rFonts w:ascii="Arial" w:hAnsi="Arial" w:cs="Arial"/>
                <w:sz w:val="20"/>
                <w:szCs w:val="20"/>
              </w:rPr>
            </w:pPr>
            <w:r>
              <w:rPr>
                <w:rFonts w:ascii="Arial" w:hAnsi="Arial" w:cs="Arial"/>
                <w:sz w:val="20"/>
                <w:szCs w:val="20"/>
              </w:rPr>
              <w:t>Bắt buộc</w:t>
            </w:r>
          </w:p>
        </w:tc>
        <w:tc>
          <w:tcPr>
            <w:tcW w:w="978" w:type="pct"/>
            <w:tcMar>
              <w:left w:w="100" w:type="dxa"/>
              <w:right w:w="100" w:type="dxa"/>
            </w:tcMar>
          </w:tcPr>
          <w:p w14:paraId="1C872B5D">
            <w:pPr>
              <w:spacing w:after="120" w:line="240" w:lineRule="auto"/>
              <w:jc w:val="center"/>
              <w:rPr>
                <w:rFonts w:ascii="Arial" w:hAnsi="Arial" w:cs="Arial"/>
                <w:sz w:val="20"/>
                <w:szCs w:val="20"/>
              </w:rPr>
            </w:pPr>
            <w:r>
              <w:rPr>
                <w:rFonts w:ascii="Arial" w:hAnsi="Arial" w:cs="Arial"/>
                <w:sz w:val="20"/>
                <w:szCs w:val="20"/>
              </w:rPr>
              <w:t xml:space="preserve"> </w:t>
            </w:r>
          </w:p>
        </w:tc>
      </w:tr>
      <w:tr w14:paraId="6439E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5000" w:type="pct"/>
            <w:gridSpan w:val="7"/>
            <w:tcMar>
              <w:left w:w="100" w:type="dxa"/>
              <w:right w:w="100" w:type="dxa"/>
            </w:tcMar>
          </w:tcPr>
          <w:p w14:paraId="2DCD3667">
            <w:pPr>
              <w:spacing w:after="120" w:line="240" w:lineRule="auto"/>
              <w:rPr>
                <w:rFonts w:ascii="Arial" w:hAnsi="Arial" w:cs="Arial"/>
                <w:sz w:val="20"/>
                <w:szCs w:val="20"/>
              </w:rPr>
            </w:pPr>
            <w:r>
              <w:rPr>
                <w:rFonts w:ascii="Arial" w:hAnsi="Arial" w:cs="Arial"/>
                <w:b/>
                <w:sz w:val="20"/>
                <w:szCs w:val="20"/>
              </w:rPr>
              <w:t>Thẻ TBao\STBao chứa thông tin số thông báo và ngày thông báo</w:t>
            </w:r>
          </w:p>
          <w:p w14:paraId="34ACCCCF">
            <w:pPr>
              <w:spacing w:after="120" w:line="240" w:lineRule="auto"/>
              <w:rPr>
                <w:rFonts w:ascii="Arial" w:hAnsi="Arial" w:cs="Arial"/>
                <w:sz w:val="20"/>
                <w:szCs w:val="20"/>
              </w:rPr>
            </w:pPr>
            <w:r>
              <w:rPr>
                <w:rFonts w:ascii="Arial" w:hAnsi="Arial" w:cs="Arial"/>
                <w:b/>
                <w:sz w:val="20"/>
                <w:szCs w:val="20"/>
              </w:rPr>
              <w:t xml:space="preserve"> </w:t>
            </w:r>
          </w:p>
        </w:tc>
      </w:tr>
      <w:tr w14:paraId="3DC10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140" w:type="pct"/>
            <w:tcMar>
              <w:left w:w="100" w:type="dxa"/>
              <w:right w:w="100" w:type="dxa"/>
            </w:tcMar>
          </w:tcPr>
          <w:p w14:paraId="1D77D64B">
            <w:pPr>
              <w:spacing w:after="120" w:line="240" w:lineRule="auto"/>
              <w:jc w:val="both"/>
              <w:rPr>
                <w:rFonts w:ascii="Arial" w:hAnsi="Arial" w:cs="Arial"/>
                <w:sz w:val="20"/>
                <w:szCs w:val="20"/>
              </w:rPr>
            </w:pPr>
            <w:r>
              <w:rPr>
                <w:rFonts w:ascii="Arial" w:hAnsi="Arial" w:cs="Arial"/>
                <w:sz w:val="20"/>
                <w:szCs w:val="20"/>
              </w:rPr>
              <w:t>Số (Số thông báo)</w:t>
            </w:r>
          </w:p>
        </w:tc>
        <w:tc>
          <w:tcPr>
            <w:tcW w:w="735" w:type="pct"/>
            <w:tcMar>
              <w:left w:w="100" w:type="dxa"/>
              <w:right w:w="100" w:type="dxa"/>
            </w:tcMar>
          </w:tcPr>
          <w:p w14:paraId="1964B851">
            <w:pPr>
              <w:spacing w:after="120" w:line="240" w:lineRule="auto"/>
              <w:rPr>
                <w:rFonts w:ascii="Arial" w:hAnsi="Arial" w:cs="Arial"/>
                <w:sz w:val="20"/>
                <w:szCs w:val="20"/>
              </w:rPr>
            </w:pPr>
            <w:r>
              <w:rPr>
                <w:rFonts w:ascii="Arial" w:hAnsi="Arial" w:cs="Arial"/>
                <w:sz w:val="20"/>
                <w:szCs w:val="20"/>
              </w:rPr>
              <w:t>So</w:t>
            </w:r>
          </w:p>
        </w:tc>
        <w:tc>
          <w:tcPr>
            <w:tcW w:w="627" w:type="pct"/>
            <w:tcMar>
              <w:left w:w="100" w:type="dxa"/>
              <w:right w:w="100" w:type="dxa"/>
            </w:tcMar>
          </w:tcPr>
          <w:p w14:paraId="47FFB053">
            <w:pPr>
              <w:spacing w:after="120" w:line="240" w:lineRule="auto"/>
              <w:jc w:val="center"/>
              <w:rPr>
                <w:rFonts w:ascii="Arial" w:hAnsi="Arial" w:cs="Arial"/>
                <w:sz w:val="20"/>
                <w:szCs w:val="20"/>
              </w:rPr>
            </w:pPr>
            <w:r>
              <w:rPr>
                <w:rFonts w:ascii="Arial" w:hAnsi="Arial" w:cs="Arial"/>
                <w:sz w:val="20"/>
                <w:szCs w:val="20"/>
              </w:rPr>
              <w:t>30</w:t>
            </w:r>
          </w:p>
        </w:tc>
        <w:tc>
          <w:tcPr>
            <w:tcW w:w="725" w:type="pct"/>
            <w:gridSpan w:val="2"/>
            <w:tcMar>
              <w:left w:w="100" w:type="dxa"/>
              <w:right w:w="100" w:type="dxa"/>
            </w:tcMar>
          </w:tcPr>
          <w:p w14:paraId="371C4322">
            <w:pPr>
              <w:spacing w:after="120" w:line="240" w:lineRule="auto"/>
              <w:jc w:val="center"/>
              <w:rPr>
                <w:rFonts w:ascii="Arial" w:hAnsi="Arial" w:cs="Arial"/>
                <w:sz w:val="20"/>
                <w:szCs w:val="20"/>
              </w:rPr>
            </w:pPr>
            <w:r>
              <w:rPr>
                <w:rFonts w:ascii="Arial" w:hAnsi="Arial" w:cs="Arial"/>
                <w:sz w:val="20"/>
                <w:szCs w:val="20"/>
              </w:rPr>
              <w:t>Chuỗi ký tự</w:t>
            </w:r>
          </w:p>
        </w:tc>
        <w:tc>
          <w:tcPr>
            <w:tcW w:w="795" w:type="pct"/>
            <w:tcMar>
              <w:left w:w="100" w:type="dxa"/>
              <w:right w:w="100" w:type="dxa"/>
            </w:tcMar>
          </w:tcPr>
          <w:p w14:paraId="5248472B">
            <w:pPr>
              <w:spacing w:after="120" w:line="240" w:lineRule="auto"/>
              <w:jc w:val="center"/>
              <w:rPr>
                <w:rFonts w:ascii="Arial" w:hAnsi="Arial" w:cs="Arial"/>
                <w:sz w:val="20"/>
                <w:szCs w:val="20"/>
              </w:rPr>
            </w:pPr>
            <w:r>
              <w:rPr>
                <w:rFonts w:ascii="Arial" w:hAnsi="Arial" w:cs="Arial"/>
                <w:sz w:val="20"/>
                <w:szCs w:val="20"/>
              </w:rPr>
              <w:t>Bắt buộc</w:t>
            </w:r>
          </w:p>
        </w:tc>
        <w:tc>
          <w:tcPr>
            <w:tcW w:w="978" w:type="pct"/>
            <w:tcMar>
              <w:left w:w="100" w:type="dxa"/>
              <w:right w:w="100" w:type="dxa"/>
            </w:tcMar>
          </w:tcPr>
          <w:p w14:paraId="39DF11F7">
            <w:pPr>
              <w:spacing w:after="120" w:line="240" w:lineRule="auto"/>
              <w:jc w:val="center"/>
              <w:rPr>
                <w:rFonts w:ascii="Arial" w:hAnsi="Arial" w:cs="Arial"/>
                <w:sz w:val="20"/>
                <w:szCs w:val="20"/>
              </w:rPr>
            </w:pPr>
            <w:r>
              <w:rPr>
                <w:rFonts w:ascii="Arial" w:hAnsi="Arial" w:cs="Arial"/>
                <w:sz w:val="20"/>
                <w:szCs w:val="20"/>
              </w:rPr>
              <w:t xml:space="preserve"> </w:t>
            </w:r>
          </w:p>
        </w:tc>
      </w:tr>
      <w:tr w14:paraId="718B9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140" w:type="pct"/>
            <w:tcMar>
              <w:left w:w="100" w:type="dxa"/>
              <w:right w:w="100" w:type="dxa"/>
            </w:tcMar>
          </w:tcPr>
          <w:p w14:paraId="311B7C15">
            <w:pPr>
              <w:spacing w:after="120" w:line="240" w:lineRule="auto"/>
              <w:jc w:val="both"/>
              <w:rPr>
                <w:rFonts w:ascii="Arial" w:hAnsi="Arial" w:cs="Arial"/>
                <w:sz w:val="20"/>
                <w:szCs w:val="20"/>
              </w:rPr>
            </w:pPr>
            <w:r>
              <w:rPr>
                <w:rFonts w:ascii="Arial" w:hAnsi="Arial" w:cs="Arial"/>
                <w:sz w:val="20"/>
                <w:szCs w:val="20"/>
              </w:rPr>
              <w:t>Ngày thông báo</w:t>
            </w:r>
          </w:p>
        </w:tc>
        <w:tc>
          <w:tcPr>
            <w:tcW w:w="735" w:type="pct"/>
            <w:tcMar>
              <w:left w:w="100" w:type="dxa"/>
              <w:right w:w="100" w:type="dxa"/>
            </w:tcMar>
          </w:tcPr>
          <w:p w14:paraId="06740FBE">
            <w:pPr>
              <w:spacing w:after="120" w:line="240" w:lineRule="auto"/>
              <w:rPr>
                <w:rFonts w:ascii="Arial" w:hAnsi="Arial" w:cs="Arial"/>
                <w:sz w:val="20"/>
                <w:szCs w:val="20"/>
              </w:rPr>
            </w:pPr>
            <w:r>
              <w:rPr>
                <w:rFonts w:ascii="Arial" w:hAnsi="Arial" w:cs="Arial"/>
                <w:sz w:val="20"/>
                <w:szCs w:val="20"/>
              </w:rPr>
              <w:t>NTBao</w:t>
            </w:r>
          </w:p>
        </w:tc>
        <w:tc>
          <w:tcPr>
            <w:tcW w:w="627" w:type="pct"/>
            <w:tcMar>
              <w:left w:w="100" w:type="dxa"/>
              <w:right w:w="100" w:type="dxa"/>
            </w:tcMar>
          </w:tcPr>
          <w:p w14:paraId="2D8CA4E5">
            <w:pPr>
              <w:spacing w:after="120" w:line="240" w:lineRule="auto"/>
              <w:jc w:val="center"/>
              <w:rPr>
                <w:rFonts w:ascii="Arial" w:hAnsi="Arial" w:cs="Arial"/>
                <w:sz w:val="20"/>
                <w:szCs w:val="20"/>
              </w:rPr>
            </w:pPr>
            <w:r>
              <w:rPr>
                <w:rFonts w:ascii="Arial" w:hAnsi="Arial" w:cs="Arial"/>
                <w:sz w:val="20"/>
                <w:szCs w:val="20"/>
              </w:rPr>
              <w:t xml:space="preserve"> </w:t>
            </w:r>
          </w:p>
        </w:tc>
        <w:tc>
          <w:tcPr>
            <w:tcW w:w="725" w:type="pct"/>
            <w:gridSpan w:val="2"/>
            <w:tcMar>
              <w:left w:w="100" w:type="dxa"/>
              <w:right w:w="100" w:type="dxa"/>
            </w:tcMar>
          </w:tcPr>
          <w:p w14:paraId="079EB9DD">
            <w:pPr>
              <w:spacing w:after="120" w:line="240" w:lineRule="auto"/>
              <w:jc w:val="center"/>
              <w:rPr>
                <w:rFonts w:ascii="Arial" w:hAnsi="Arial" w:cs="Arial"/>
                <w:sz w:val="20"/>
                <w:szCs w:val="20"/>
              </w:rPr>
            </w:pPr>
            <w:r>
              <w:rPr>
                <w:rFonts w:ascii="Arial" w:hAnsi="Arial" w:cs="Arial"/>
                <w:sz w:val="20"/>
                <w:szCs w:val="20"/>
              </w:rPr>
              <w:t>Ngày</w:t>
            </w:r>
          </w:p>
        </w:tc>
        <w:tc>
          <w:tcPr>
            <w:tcW w:w="795" w:type="pct"/>
            <w:tcMar>
              <w:left w:w="100" w:type="dxa"/>
              <w:right w:w="100" w:type="dxa"/>
            </w:tcMar>
          </w:tcPr>
          <w:p w14:paraId="6F4D1080">
            <w:pPr>
              <w:spacing w:after="120" w:line="240" w:lineRule="auto"/>
              <w:jc w:val="center"/>
              <w:rPr>
                <w:rFonts w:ascii="Arial" w:hAnsi="Arial" w:cs="Arial"/>
                <w:sz w:val="20"/>
                <w:szCs w:val="20"/>
              </w:rPr>
            </w:pPr>
            <w:r>
              <w:rPr>
                <w:rFonts w:ascii="Arial" w:hAnsi="Arial" w:cs="Arial"/>
                <w:sz w:val="20"/>
                <w:szCs w:val="20"/>
              </w:rPr>
              <w:t>Bắt buộc</w:t>
            </w:r>
          </w:p>
        </w:tc>
        <w:tc>
          <w:tcPr>
            <w:tcW w:w="978" w:type="pct"/>
            <w:tcMar>
              <w:left w:w="100" w:type="dxa"/>
              <w:right w:w="100" w:type="dxa"/>
            </w:tcMar>
          </w:tcPr>
          <w:p w14:paraId="7A7EE7B2">
            <w:pPr>
              <w:spacing w:after="120" w:line="240" w:lineRule="auto"/>
              <w:jc w:val="center"/>
              <w:rPr>
                <w:rFonts w:ascii="Arial" w:hAnsi="Arial" w:cs="Arial"/>
                <w:sz w:val="20"/>
                <w:szCs w:val="20"/>
              </w:rPr>
            </w:pPr>
            <w:r>
              <w:rPr>
                <w:rFonts w:ascii="Arial" w:hAnsi="Arial" w:cs="Arial"/>
                <w:sz w:val="20"/>
                <w:szCs w:val="20"/>
              </w:rPr>
              <w:t xml:space="preserve"> </w:t>
            </w:r>
          </w:p>
        </w:tc>
      </w:tr>
      <w:tr w14:paraId="5B7F8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5" w:hRule="atLeast"/>
        </w:trPr>
        <w:tc>
          <w:tcPr>
            <w:tcW w:w="5000" w:type="pct"/>
            <w:gridSpan w:val="7"/>
            <w:tcMar>
              <w:left w:w="100" w:type="dxa"/>
              <w:right w:w="100" w:type="dxa"/>
            </w:tcMar>
          </w:tcPr>
          <w:p w14:paraId="13706FD9">
            <w:pPr>
              <w:spacing w:after="120" w:line="240" w:lineRule="auto"/>
              <w:jc w:val="both"/>
              <w:rPr>
                <w:rFonts w:ascii="Arial" w:hAnsi="Arial" w:cs="Arial"/>
                <w:sz w:val="20"/>
                <w:szCs w:val="20"/>
              </w:rPr>
            </w:pPr>
            <w:r>
              <w:rPr>
                <w:rFonts w:ascii="Arial" w:hAnsi="Arial" w:cs="Arial"/>
                <w:b/>
                <w:sz w:val="20"/>
                <w:szCs w:val="20"/>
              </w:rPr>
              <w:t>Thẻ TBao\DSCKS chứa thông tin chữ ký số, bao gồm chữ ký số của thủ trưởng cơ quan thuế, cơ quan thuế và các chữ ký số khác (nếu có) (</w:t>
            </w:r>
            <w:r>
              <w:rPr>
                <w:rFonts w:ascii="Arial" w:hAnsi="Arial" w:cs="Arial"/>
                <w:sz w:val="20"/>
                <w:szCs w:val="20"/>
              </w:rPr>
              <w:t>T</w:t>
            </w:r>
            <w:r>
              <w:rPr>
                <w:rFonts w:ascii="Arial" w:hAnsi="Arial" w:cs="Arial"/>
                <w:b/>
                <w:sz w:val="20"/>
                <w:szCs w:val="20"/>
              </w:rPr>
              <w:t>rường hợp CQT tiếp nhận Mẫu số 04/SS-HĐĐT Phụ lục III ban hành kèm theo Thông tư số 91/2026/TT-BTC do NNT gửi đến theo quy định tại khoản 3 Điều 10 và điểm 9 Phụ lục Nghị định số 254/2026/NĐ-CP thì “Chữ ký số” là chữ ký số của cơ quan thuế)</w:t>
            </w:r>
          </w:p>
        </w:tc>
      </w:tr>
      <w:tr w14:paraId="79426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 w:hRule="atLeast"/>
        </w:trPr>
        <w:tc>
          <w:tcPr>
            <w:tcW w:w="5000" w:type="pct"/>
            <w:gridSpan w:val="7"/>
            <w:tcMar>
              <w:left w:w="100" w:type="dxa"/>
              <w:right w:w="100" w:type="dxa"/>
            </w:tcMar>
          </w:tcPr>
          <w:p w14:paraId="4663AF21">
            <w:pPr>
              <w:spacing w:after="120" w:line="240" w:lineRule="auto"/>
              <w:jc w:val="both"/>
              <w:rPr>
                <w:rFonts w:ascii="Arial" w:hAnsi="Arial" w:cs="Arial"/>
                <w:sz w:val="20"/>
                <w:szCs w:val="20"/>
              </w:rPr>
            </w:pPr>
            <w:r>
              <w:rPr>
                <w:rFonts w:ascii="Arial" w:hAnsi="Arial" w:cs="Arial"/>
                <w:b/>
                <w:sz w:val="20"/>
                <w:szCs w:val="20"/>
              </w:rPr>
              <w:t>Thẻ TBao\DSCKS\TTCQT chứa thông tin chữ ký số của thủ trưởng cơ quan thuế (Ký trên thẻ TBao\DLTBao và thẻ TBao\DSCKS\TTCQT\ ds:Signature\ds:Object\xades:SignedProperties)</w:t>
            </w:r>
          </w:p>
        </w:tc>
      </w:tr>
      <w:tr w14:paraId="3D3D5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 w:hRule="atLeast"/>
        </w:trPr>
        <w:tc>
          <w:tcPr>
            <w:tcW w:w="1140" w:type="pct"/>
            <w:tcMar>
              <w:left w:w="100" w:type="dxa"/>
              <w:right w:w="100" w:type="dxa"/>
            </w:tcMar>
          </w:tcPr>
          <w:p w14:paraId="04BADFFB">
            <w:pPr>
              <w:spacing w:after="120" w:line="240" w:lineRule="auto"/>
              <w:rPr>
                <w:rFonts w:ascii="Arial" w:hAnsi="Arial" w:cs="Arial"/>
                <w:sz w:val="20"/>
                <w:szCs w:val="20"/>
              </w:rPr>
            </w:pPr>
            <w:r>
              <w:rPr>
                <w:rFonts w:ascii="Arial" w:hAnsi="Arial" w:cs="Arial"/>
                <w:sz w:val="20"/>
                <w:szCs w:val="20"/>
              </w:rPr>
              <w:t>Chữ ký số</w:t>
            </w:r>
          </w:p>
        </w:tc>
        <w:tc>
          <w:tcPr>
            <w:tcW w:w="735" w:type="pct"/>
            <w:tcMar>
              <w:left w:w="100" w:type="dxa"/>
              <w:right w:w="100" w:type="dxa"/>
            </w:tcMar>
          </w:tcPr>
          <w:p w14:paraId="102F590F">
            <w:pPr>
              <w:spacing w:after="120" w:line="240" w:lineRule="auto"/>
              <w:rPr>
                <w:rFonts w:ascii="Arial" w:hAnsi="Arial" w:cs="Arial"/>
                <w:sz w:val="20"/>
                <w:szCs w:val="20"/>
              </w:rPr>
            </w:pPr>
            <w:r>
              <w:rPr>
                <w:rFonts w:ascii="Arial" w:hAnsi="Arial" w:cs="Arial"/>
                <w:sz w:val="20"/>
                <w:szCs w:val="20"/>
              </w:rPr>
              <w:t>Signature</w:t>
            </w:r>
          </w:p>
        </w:tc>
        <w:tc>
          <w:tcPr>
            <w:tcW w:w="627" w:type="pct"/>
            <w:tcMar>
              <w:left w:w="100" w:type="dxa"/>
              <w:right w:w="100" w:type="dxa"/>
            </w:tcMar>
          </w:tcPr>
          <w:p w14:paraId="037842C2">
            <w:pPr>
              <w:spacing w:after="120" w:line="240" w:lineRule="auto"/>
              <w:rPr>
                <w:rFonts w:ascii="Arial" w:hAnsi="Arial" w:cs="Arial"/>
                <w:sz w:val="20"/>
                <w:szCs w:val="20"/>
              </w:rPr>
            </w:pPr>
            <w:r>
              <w:rPr>
                <w:rFonts w:ascii="Arial" w:hAnsi="Arial" w:cs="Arial"/>
                <w:sz w:val="20"/>
                <w:szCs w:val="20"/>
              </w:rPr>
              <w:t xml:space="preserve"> </w:t>
            </w:r>
          </w:p>
        </w:tc>
        <w:tc>
          <w:tcPr>
            <w:tcW w:w="725" w:type="pct"/>
            <w:gridSpan w:val="2"/>
            <w:tcMar>
              <w:left w:w="100" w:type="dxa"/>
              <w:right w:w="100" w:type="dxa"/>
            </w:tcMar>
          </w:tcPr>
          <w:p w14:paraId="37A5C9B2">
            <w:pPr>
              <w:spacing w:after="120" w:line="240" w:lineRule="auto"/>
              <w:rPr>
                <w:rFonts w:ascii="Arial" w:hAnsi="Arial" w:cs="Arial"/>
                <w:sz w:val="20"/>
                <w:szCs w:val="20"/>
              </w:rPr>
            </w:pPr>
            <w:r>
              <w:rPr>
                <w:rFonts w:ascii="Arial" w:hAnsi="Arial" w:cs="Arial"/>
                <w:sz w:val="20"/>
                <w:szCs w:val="20"/>
              </w:rPr>
              <w:t xml:space="preserve"> </w:t>
            </w:r>
          </w:p>
        </w:tc>
        <w:tc>
          <w:tcPr>
            <w:tcW w:w="795" w:type="pct"/>
            <w:tcMar>
              <w:left w:w="100" w:type="dxa"/>
              <w:right w:w="100" w:type="dxa"/>
            </w:tcMar>
          </w:tcPr>
          <w:p w14:paraId="6E37747F">
            <w:pPr>
              <w:spacing w:after="120" w:line="240" w:lineRule="auto"/>
              <w:jc w:val="center"/>
              <w:rPr>
                <w:rFonts w:ascii="Arial" w:hAnsi="Arial" w:cs="Arial"/>
                <w:sz w:val="20"/>
                <w:szCs w:val="20"/>
              </w:rPr>
            </w:pPr>
            <w:r>
              <w:rPr>
                <w:rFonts w:ascii="Arial" w:hAnsi="Arial" w:cs="Arial"/>
                <w:sz w:val="20"/>
                <w:szCs w:val="20"/>
              </w:rPr>
              <w:t>Bắt buộc (Nếu có)</w:t>
            </w:r>
          </w:p>
        </w:tc>
        <w:tc>
          <w:tcPr>
            <w:tcW w:w="978" w:type="pct"/>
            <w:tcMar>
              <w:left w:w="100" w:type="dxa"/>
              <w:right w:w="100" w:type="dxa"/>
            </w:tcMar>
          </w:tcPr>
          <w:p w14:paraId="607D2D3D">
            <w:pPr>
              <w:spacing w:after="120" w:line="240" w:lineRule="auto"/>
              <w:jc w:val="center"/>
              <w:rPr>
                <w:rFonts w:ascii="Arial" w:hAnsi="Arial" w:cs="Arial"/>
                <w:sz w:val="20"/>
                <w:szCs w:val="20"/>
              </w:rPr>
            </w:pPr>
            <w:r>
              <w:rPr>
                <w:rFonts w:ascii="Arial" w:hAnsi="Arial" w:cs="Arial"/>
                <w:sz w:val="20"/>
                <w:szCs w:val="20"/>
              </w:rPr>
              <w:t xml:space="preserve"> </w:t>
            </w:r>
          </w:p>
        </w:tc>
      </w:tr>
      <w:tr w14:paraId="38D23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5000" w:type="pct"/>
            <w:gridSpan w:val="7"/>
            <w:tcMar>
              <w:left w:w="100" w:type="dxa"/>
              <w:right w:w="100" w:type="dxa"/>
            </w:tcMar>
          </w:tcPr>
          <w:p w14:paraId="75116EBD">
            <w:pPr>
              <w:spacing w:after="120" w:line="240" w:lineRule="auto"/>
              <w:jc w:val="both"/>
              <w:rPr>
                <w:rFonts w:ascii="Arial" w:hAnsi="Arial" w:cs="Arial"/>
                <w:sz w:val="20"/>
                <w:szCs w:val="20"/>
              </w:rPr>
            </w:pPr>
            <w:r>
              <w:rPr>
                <w:rFonts w:ascii="Arial" w:hAnsi="Arial" w:cs="Arial"/>
                <w:b/>
                <w:sz w:val="20"/>
                <w:szCs w:val="20"/>
              </w:rPr>
              <w:t>Thẻ TBao\DSCKS\CQT chứa thông tin chữ ký số của cơ quan thuế (Ký trên thẻ TBao\DLTBao, thẻ TBao\STBao và thẻ TBao\DSCKS\CQT\ ds:Signature\ds:Object\xades:SignedProperties)</w:t>
            </w:r>
          </w:p>
        </w:tc>
      </w:tr>
      <w:tr w14:paraId="3B11D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140" w:type="pct"/>
            <w:tcMar>
              <w:left w:w="100" w:type="dxa"/>
              <w:right w:w="100" w:type="dxa"/>
            </w:tcMar>
          </w:tcPr>
          <w:p w14:paraId="7492EB6E">
            <w:pPr>
              <w:spacing w:after="120" w:line="240" w:lineRule="auto"/>
              <w:rPr>
                <w:rFonts w:ascii="Arial" w:hAnsi="Arial" w:cs="Arial"/>
                <w:sz w:val="20"/>
                <w:szCs w:val="20"/>
              </w:rPr>
            </w:pPr>
            <w:r>
              <w:rPr>
                <w:rFonts w:ascii="Arial" w:hAnsi="Arial" w:cs="Arial"/>
                <w:sz w:val="20"/>
                <w:szCs w:val="20"/>
              </w:rPr>
              <w:t>Chữ ký số</w:t>
            </w:r>
          </w:p>
        </w:tc>
        <w:tc>
          <w:tcPr>
            <w:tcW w:w="735" w:type="pct"/>
            <w:tcMar>
              <w:left w:w="100" w:type="dxa"/>
              <w:right w:w="100" w:type="dxa"/>
            </w:tcMar>
          </w:tcPr>
          <w:p w14:paraId="435EBFAA">
            <w:pPr>
              <w:spacing w:after="120" w:line="240" w:lineRule="auto"/>
              <w:rPr>
                <w:rFonts w:ascii="Arial" w:hAnsi="Arial" w:cs="Arial"/>
                <w:sz w:val="20"/>
                <w:szCs w:val="20"/>
              </w:rPr>
            </w:pPr>
            <w:r>
              <w:rPr>
                <w:rFonts w:ascii="Arial" w:hAnsi="Arial" w:cs="Arial"/>
                <w:sz w:val="20"/>
                <w:szCs w:val="20"/>
              </w:rPr>
              <w:t>Signature</w:t>
            </w:r>
          </w:p>
        </w:tc>
        <w:tc>
          <w:tcPr>
            <w:tcW w:w="627" w:type="pct"/>
            <w:tcMar>
              <w:left w:w="100" w:type="dxa"/>
              <w:right w:w="100" w:type="dxa"/>
            </w:tcMar>
          </w:tcPr>
          <w:p w14:paraId="24EBBB65">
            <w:pPr>
              <w:spacing w:after="120" w:line="240" w:lineRule="auto"/>
              <w:rPr>
                <w:rFonts w:ascii="Arial" w:hAnsi="Arial" w:cs="Arial"/>
                <w:sz w:val="20"/>
                <w:szCs w:val="20"/>
              </w:rPr>
            </w:pPr>
            <w:r>
              <w:rPr>
                <w:rFonts w:ascii="Arial" w:hAnsi="Arial" w:cs="Arial"/>
                <w:sz w:val="20"/>
                <w:szCs w:val="20"/>
              </w:rPr>
              <w:t xml:space="preserve"> </w:t>
            </w:r>
          </w:p>
        </w:tc>
        <w:tc>
          <w:tcPr>
            <w:tcW w:w="545" w:type="pct"/>
            <w:tcMar>
              <w:left w:w="100" w:type="dxa"/>
              <w:right w:w="100" w:type="dxa"/>
            </w:tcMar>
          </w:tcPr>
          <w:p w14:paraId="0280D4FB">
            <w:pPr>
              <w:spacing w:after="120" w:line="240" w:lineRule="auto"/>
              <w:rPr>
                <w:rFonts w:ascii="Arial" w:hAnsi="Arial" w:cs="Arial"/>
                <w:sz w:val="20"/>
                <w:szCs w:val="20"/>
              </w:rPr>
            </w:pPr>
            <w:r>
              <w:rPr>
                <w:rFonts w:ascii="Arial" w:hAnsi="Arial" w:cs="Arial"/>
                <w:sz w:val="20"/>
                <w:szCs w:val="20"/>
              </w:rPr>
              <w:t xml:space="preserve"> </w:t>
            </w:r>
          </w:p>
        </w:tc>
        <w:tc>
          <w:tcPr>
            <w:tcW w:w="975" w:type="pct"/>
            <w:gridSpan w:val="2"/>
            <w:tcMar>
              <w:left w:w="100" w:type="dxa"/>
              <w:right w:w="100" w:type="dxa"/>
            </w:tcMar>
          </w:tcPr>
          <w:p w14:paraId="23775902">
            <w:pPr>
              <w:spacing w:after="120" w:line="240" w:lineRule="auto"/>
              <w:jc w:val="center"/>
              <w:rPr>
                <w:rFonts w:ascii="Arial" w:hAnsi="Arial" w:cs="Arial"/>
                <w:sz w:val="20"/>
                <w:szCs w:val="20"/>
              </w:rPr>
            </w:pPr>
            <w:r>
              <w:rPr>
                <w:rFonts w:ascii="Arial" w:hAnsi="Arial" w:cs="Arial"/>
                <w:sz w:val="20"/>
                <w:szCs w:val="20"/>
              </w:rPr>
              <w:t>Bắt buộc</w:t>
            </w:r>
          </w:p>
        </w:tc>
        <w:tc>
          <w:tcPr>
            <w:tcW w:w="978" w:type="pct"/>
            <w:tcMar>
              <w:left w:w="100" w:type="dxa"/>
              <w:right w:w="100" w:type="dxa"/>
            </w:tcMar>
          </w:tcPr>
          <w:p w14:paraId="349E6192">
            <w:pPr>
              <w:spacing w:after="120" w:line="240" w:lineRule="auto"/>
              <w:jc w:val="center"/>
              <w:rPr>
                <w:rFonts w:ascii="Arial" w:hAnsi="Arial" w:cs="Arial"/>
                <w:sz w:val="20"/>
                <w:szCs w:val="20"/>
              </w:rPr>
            </w:pPr>
            <w:r>
              <w:rPr>
                <w:rFonts w:ascii="Arial" w:hAnsi="Arial" w:cs="Arial"/>
                <w:sz w:val="20"/>
                <w:szCs w:val="20"/>
              </w:rPr>
              <w:t xml:space="preserve"> </w:t>
            </w:r>
          </w:p>
        </w:tc>
      </w:tr>
      <w:tr w14:paraId="18523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5000" w:type="pct"/>
            <w:gridSpan w:val="7"/>
            <w:tcMar>
              <w:left w:w="100" w:type="dxa"/>
              <w:right w:w="100" w:type="dxa"/>
            </w:tcMar>
          </w:tcPr>
          <w:p w14:paraId="37AD8EF6">
            <w:pPr>
              <w:spacing w:after="120" w:line="240" w:lineRule="auto"/>
              <w:jc w:val="both"/>
              <w:rPr>
                <w:rFonts w:ascii="Arial" w:hAnsi="Arial" w:cs="Arial"/>
                <w:sz w:val="20"/>
                <w:szCs w:val="20"/>
              </w:rPr>
            </w:pPr>
            <w:r>
              <w:rPr>
                <w:rFonts w:ascii="Arial" w:hAnsi="Arial" w:cs="Arial"/>
                <w:b/>
                <w:sz w:val="20"/>
                <w:szCs w:val="20"/>
              </w:rPr>
              <w:t>Thẻ TBao\DSCKS\CCKSKhac chứa các chữ ký số khác (nếu có) (chỉ ký trên thẻ TBao\DLTBao và thẻ  ds:Signature\ds:Object\xades:SignedProperties của chữ ký số khác (nếu cần) ).</w:t>
            </w:r>
          </w:p>
        </w:tc>
      </w:tr>
    </w:tbl>
    <w:p w14:paraId="248EC849">
      <w:pPr>
        <w:pStyle w:val="46"/>
        <w:numPr>
          <w:ilvl w:val="0"/>
          <w:numId w:val="48"/>
        </w:numPr>
        <w:tabs>
          <w:tab w:val="left" w:pos="284"/>
          <w:tab w:val="left" w:pos="709"/>
        </w:tabs>
        <w:spacing w:after="120" w:line="240" w:lineRule="auto"/>
        <w:ind w:left="0" w:firstLine="709"/>
        <w:contextualSpacing w:val="0"/>
        <w:jc w:val="both"/>
        <w:outlineLvl w:val="0"/>
        <w:rPr>
          <w:rFonts w:ascii="Arial" w:hAnsi="Arial" w:cs="Arial"/>
          <w:b/>
          <w:sz w:val="20"/>
          <w:szCs w:val="20"/>
        </w:rPr>
      </w:pPr>
      <w:r>
        <w:rPr>
          <w:rFonts w:ascii="Arial" w:hAnsi="Arial" w:cs="Arial"/>
          <w:b/>
          <w:sz w:val="20"/>
          <w:szCs w:val="20"/>
        </w:rPr>
        <w:t>Định dạng dữ liệu thông báo về hóa đơn điện tử cần rà soát</w:t>
      </w:r>
      <w:bookmarkEnd w:id="53"/>
      <w:r>
        <w:rPr>
          <w:rFonts w:ascii="Arial" w:hAnsi="Arial" w:cs="Arial"/>
          <w:b/>
          <w:sz w:val="20"/>
          <w:szCs w:val="20"/>
        </w:rPr>
        <w:t xml:space="preserve"> (01/TB-RSĐT)</w:t>
      </w:r>
    </w:p>
    <w:p w14:paraId="14A66BFE">
      <w:pPr>
        <w:pStyle w:val="46"/>
        <w:numPr>
          <w:ilvl w:val="0"/>
          <w:numId w:val="51"/>
        </w:numPr>
        <w:tabs>
          <w:tab w:val="left" w:pos="993"/>
        </w:tabs>
        <w:spacing w:after="120" w:line="240" w:lineRule="auto"/>
        <w:ind w:left="0" w:firstLine="709"/>
        <w:contextualSpacing w:val="0"/>
        <w:rPr>
          <w:rFonts w:ascii="Arial" w:hAnsi="Arial" w:cs="Arial"/>
          <w:sz w:val="20"/>
          <w:szCs w:val="20"/>
        </w:rPr>
      </w:pPr>
      <w:r>
        <w:rPr>
          <w:rFonts w:ascii="Arial" w:hAnsi="Arial" w:cs="Arial"/>
          <w:sz w:val="20"/>
          <w:szCs w:val="20"/>
        </w:rPr>
        <w:t>Định dạng thông báo như sau:</w:t>
      </w:r>
    </w:p>
    <w:p w14:paraId="4F89B016">
      <w:pPr>
        <w:keepNext/>
        <w:spacing w:after="120" w:line="240" w:lineRule="auto"/>
        <w:jc w:val="center"/>
        <w:rPr>
          <w:rFonts w:ascii="Arial" w:hAnsi="Arial" w:cs="Arial"/>
          <w:sz w:val="20"/>
          <w:szCs w:val="20"/>
        </w:rPr>
      </w:pPr>
      <w:r>
        <w:rPr>
          <w:rFonts w:ascii="Arial" w:hAnsi="Arial" w:cs="Arial"/>
          <w:sz w:val="20"/>
          <w:szCs w:val="20"/>
        </w:rPr>
        <w:t xml:space="preserve"> </w:t>
      </w:r>
      <w:r>
        <w:rPr>
          <w:rFonts w:ascii="Arial" w:hAnsi="Arial" w:cs="Arial"/>
          <w:sz w:val="20"/>
          <w:szCs w:val="20"/>
        </w:rPr>
        <w:drawing>
          <wp:inline distT="0" distB="0" distL="0" distR="0">
            <wp:extent cx="5179695" cy="6279515"/>
            <wp:effectExtent l="0" t="0" r="0" b="0"/>
            <wp:docPr id="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5179695" cy="6279515"/>
                    </a:xfrm>
                    <a:prstGeom prst="rect">
                      <a:avLst/>
                    </a:prstGeom>
                    <a:noFill/>
                    <a:ln>
                      <a:noFill/>
                    </a:ln>
                  </pic:spPr>
                </pic:pic>
              </a:graphicData>
            </a:graphic>
          </wp:inline>
        </w:drawing>
      </w:r>
    </w:p>
    <w:p w14:paraId="70351A66">
      <w:pPr>
        <w:pStyle w:val="16"/>
        <w:spacing w:after="120"/>
        <w:jc w:val="center"/>
        <w:rPr>
          <w:rFonts w:ascii="Arial" w:hAnsi="Arial" w:cs="Arial"/>
          <w:color w:val="auto"/>
          <w:sz w:val="20"/>
          <w:szCs w:val="20"/>
        </w:rPr>
      </w:pPr>
      <w:r>
        <w:rPr>
          <w:rFonts w:ascii="Arial" w:hAnsi="Arial" w:cs="Arial"/>
          <w:color w:val="auto"/>
          <w:sz w:val="20"/>
          <w:szCs w:val="20"/>
        </w:rPr>
        <w:t>Hình minh họa: Định dạng dữ liệu thông báo về hóa đơn điện tử cần rà soát</w:t>
      </w:r>
    </w:p>
    <w:p w14:paraId="4042B62A">
      <w:pPr>
        <w:pStyle w:val="46"/>
        <w:numPr>
          <w:ilvl w:val="0"/>
          <w:numId w:val="51"/>
        </w:numPr>
        <w:tabs>
          <w:tab w:val="left" w:pos="993"/>
        </w:tabs>
        <w:spacing w:after="120" w:line="240" w:lineRule="auto"/>
        <w:ind w:left="0" w:firstLine="709"/>
        <w:contextualSpacing w:val="0"/>
        <w:rPr>
          <w:rFonts w:ascii="Arial" w:hAnsi="Arial" w:cs="Arial"/>
          <w:sz w:val="20"/>
          <w:szCs w:val="20"/>
        </w:rPr>
      </w:pPr>
      <w:r>
        <w:rPr>
          <w:rFonts w:ascii="Arial" w:hAnsi="Arial" w:cs="Arial"/>
          <w:sz w:val="20"/>
          <w:szCs w:val="20"/>
        </w:rPr>
        <w:t>Định dạng chi tiết được mô tả tại bảng dưới đây:</w:t>
      </w:r>
      <w:r>
        <w:rPr>
          <w:rFonts w:ascii="Arial" w:hAnsi="Arial" w:cs="Arial"/>
          <w:sz w:val="20"/>
          <w:szCs w:val="20"/>
        </w:rPr>
        <w:tab/>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4"/>
        <w:gridCol w:w="1373"/>
        <w:gridCol w:w="1196"/>
        <w:gridCol w:w="1282"/>
        <w:gridCol w:w="1282"/>
        <w:gridCol w:w="1709"/>
      </w:tblGrid>
      <w:tr w14:paraId="751DB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1292" w:type="pct"/>
            <w:tcMar>
              <w:left w:w="100" w:type="dxa"/>
              <w:right w:w="100" w:type="dxa"/>
            </w:tcMar>
          </w:tcPr>
          <w:p w14:paraId="5A532D84">
            <w:pPr>
              <w:spacing w:after="120" w:line="240" w:lineRule="auto"/>
              <w:jc w:val="center"/>
              <w:rPr>
                <w:rFonts w:ascii="Arial" w:hAnsi="Arial" w:cs="Arial"/>
                <w:b/>
                <w:sz w:val="20"/>
                <w:szCs w:val="20"/>
              </w:rPr>
            </w:pPr>
            <w:r>
              <w:rPr>
                <w:rFonts w:ascii="Arial" w:hAnsi="Arial" w:cs="Arial"/>
                <w:b/>
                <w:sz w:val="20"/>
                <w:szCs w:val="20"/>
              </w:rPr>
              <w:t>Tên chỉ tiêu</w:t>
            </w:r>
          </w:p>
        </w:tc>
        <w:tc>
          <w:tcPr>
            <w:tcW w:w="744" w:type="pct"/>
            <w:tcMar>
              <w:left w:w="100" w:type="dxa"/>
              <w:right w:w="100" w:type="dxa"/>
            </w:tcMar>
          </w:tcPr>
          <w:p w14:paraId="44060D00">
            <w:pPr>
              <w:spacing w:after="120" w:line="240" w:lineRule="auto"/>
              <w:jc w:val="center"/>
              <w:rPr>
                <w:rFonts w:ascii="Arial" w:hAnsi="Arial" w:cs="Arial"/>
                <w:b/>
                <w:sz w:val="20"/>
                <w:szCs w:val="20"/>
              </w:rPr>
            </w:pPr>
            <w:r>
              <w:rPr>
                <w:rFonts w:ascii="Arial" w:hAnsi="Arial" w:cs="Arial"/>
                <w:b/>
                <w:sz w:val="20"/>
                <w:szCs w:val="20"/>
              </w:rPr>
              <w:t>Tên thẻ</w:t>
            </w:r>
          </w:p>
        </w:tc>
        <w:tc>
          <w:tcPr>
            <w:tcW w:w="648" w:type="pct"/>
            <w:tcMar>
              <w:left w:w="100" w:type="dxa"/>
              <w:right w:w="100" w:type="dxa"/>
            </w:tcMar>
          </w:tcPr>
          <w:p w14:paraId="372D8FFE">
            <w:pPr>
              <w:spacing w:after="120" w:line="240" w:lineRule="auto"/>
              <w:jc w:val="center"/>
              <w:rPr>
                <w:rFonts w:ascii="Arial" w:hAnsi="Arial" w:cs="Arial"/>
                <w:b/>
                <w:sz w:val="20"/>
                <w:szCs w:val="20"/>
              </w:rPr>
            </w:pPr>
            <w:r>
              <w:rPr>
                <w:rFonts w:ascii="Arial" w:hAnsi="Arial" w:cs="Arial"/>
                <w:b/>
                <w:sz w:val="20"/>
                <w:szCs w:val="20"/>
              </w:rPr>
              <w:t>Độ dài tối đa</w:t>
            </w:r>
          </w:p>
        </w:tc>
        <w:tc>
          <w:tcPr>
            <w:tcW w:w="695" w:type="pct"/>
            <w:tcMar>
              <w:left w:w="100" w:type="dxa"/>
              <w:right w:w="100" w:type="dxa"/>
            </w:tcMar>
          </w:tcPr>
          <w:p w14:paraId="69F9D8B1">
            <w:pPr>
              <w:spacing w:after="120" w:line="240" w:lineRule="auto"/>
              <w:jc w:val="center"/>
              <w:rPr>
                <w:rFonts w:ascii="Arial" w:hAnsi="Arial" w:cs="Arial"/>
                <w:b/>
                <w:sz w:val="20"/>
                <w:szCs w:val="20"/>
              </w:rPr>
            </w:pPr>
            <w:r>
              <w:rPr>
                <w:rFonts w:ascii="Arial" w:hAnsi="Arial" w:cs="Arial"/>
                <w:b/>
                <w:sz w:val="20"/>
                <w:szCs w:val="20"/>
              </w:rPr>
              <w:t>Kiểu dữ liệu</w:t>
            </w:r>
          </w:p>
        </w:tc>
        <w:tc>
          <w:tcPr>
            <w:tcW w:w="695" w:type="pct"/>
            <w:tcMar>
              <w:left w:w="100" w:type="dxa"/>
              <w:right w:w="100" w:type="dxa"/>
            </w:tcMar>
          </w:tcPr>
          <w:p w14:paraId="30FADAD7">
            <w:pPr>
              <w:spacing w:after="120" w:line="240" w:lineRule="auto"/>
              <w:jc w:val="center"/>
              <w:rPr>
                <w:rFonts w:ascii="Arial" w:hAnsi="Arial" w:cs="Arial"/>
                <w:b/>
                <w:sz w:val="20"/>
                <w:szCs w:val="20"/>
              </w:rPr>
            </w:pPr>
            <w:r>
              <w:rPr>
                <w:rFonts w:ascii="Arial" w:hAnsi="Arial" w:cs="Arial"/>
                <w:b/>
                <w:sz w:val="20"/>
                <w:szCs w:val="20"/>
              </w:rPr>
              <w:t>Ràng buộc</w:t>
            </w:r>
          </w:p>
        </w:tc>
        <w:tc>
          <w:tcPr>
            <w:tcW w:w="926" w:type="pct"/>
            <w:tcMar>
              <w:left w:w="100" w:type="dxa"/>
              <w:right w:w="100" w:type="dxa"/>
            </w:tcMar>
          </w:tcPr>
          <w:p w14:paraId="22AA2A19">
            <w:pPr>
              <w:spacing w:after="120" w:line="240" w:lineRule="auto"/>
              <w:jc w:val="center"/>
              <w:rPr>
                <w:rFonts w:ascii="Arial" w:hAnsi="Arial" w:cs="Arial"/>
                <w:b/>
                <w:sz w:val="20"/>
                <w:szCs w:val="20"/>
              </w:rPr>
            </w:pPr>
            <w:r>
              <w:rPr>
                <w:rFonts w:ascii="Arial" w:hAnsi="Arial" w:cs="Arial"/>
                <w:b/>
                <w:sz w:val="20"/>
                <w:szCs w:val="20"/>
              </w:rPr>
              <w:t>Tham khảo</w:t>
            </w:r>
          </w:p>
        </w:tc>
      </w:tr>
      <w:tr w14:paraId="6F338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5000" w:type="pct"/>
            <w:gridSpan w:val="6"/>
            <w:tcMar>
              <w:left w:w="100" w:type="dxa"/>
              <w:right w:w="100" w:type="dxa"/>
            </w:tcMar>
          </w:tcPr>
          <w:p w14:paraId="1056DB9B">
            <w:pPr>
              <w:spacing w:after="120" w:line="240" w:lineRule="auto"/>
              <w:jc w:val="both"/>
              <w:rPr>
                <w:rFonts w:ascii="Arial" w:hAnsi="Arial" w:cs="Arial"/>
                <w:b/>
                <w:sz w:val="20"/>
                <w:szCs w:val="20"/>
              </w:rPr>
            </w:pPr>
            <w:r>
              <w:rPr>
                <w:rFonts w:ascii="Arial" w:hAnsi="Arial" w:cs="Arial"/>
                <w:b/>
                <w:sz w:val="20"/>
                <w:szCs w:val="20"/>
              </w:rPr>
              <w:t>Thẻ TBao chứa thông điệp thông báo về hóa đơn điện tử cần rà soát, trong đó bao gồm dữ liệu thông báo, số thông báo và chữ ký số của cơ quan thuế</w:t>
            </w:r>
          </w:p>
        </w:tc>
      </w:tr>
      <w:tr w14:paraId="0D8E6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5000" w:type="pct"/>
            <w:gridSpan w:val="6"/>
            <w:tcMar>
              <w:left w:w="100" w:type="dxa"/>
              <w:right w:w="100" w:type="dxa"/>
            </w:tcMar>
          </w:tcPr>
          <w:p w14:paraId="2729E6F7">
            <w:pPr>
              <w:spacing w:after="120" w:line="240" w:lineRule="auto"/>
              <w:jc w:val="both"/>
              <w:rPr>
                <w:rFonts w:ascii="Arial" w:hAnsi="Arial" w:cs="Arial"/>
                <w:b/>
                <w:sz w:val="20"/>
                <w:szCs w:val="20"/>
              </w:rPr>
            </w:pPr>
            <w:r>
              <w:rPr>
                <w:rFonts w:ascii="Arial" w:hAnsi="Arial" w:cs="Arial"/>
                <w:b/>
                <w:sz w:val="20"/>
                <w:szCs w:val="20"/>
              </w:rPr>
              <w:t>Thẻ TBao\DLTBao chứa dữ liệu thông báo, trong đó bao gồm các thông tin chung của thông báo, danh sách các hóa đơn NNT cần rà soát</w:t>
            </w:r>
          </w:p>
        </w:tc>
      </w:tr>
      <w:tr w14:paraId="628C9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5" w:hRule="atLeast"/>
        </w:trPr>
        <w:tc>
          <w:tcPr>
            <w:tcW w:w="1292" w:type="pct"/>
            <w:tcMar>
              <w:left w:w="100" w:type="dxa"/>
              <w:right w:w="100" w:type="dxa"/>
            </w:tcMar>
          </w:tcPr>
          <w:p w14:paraId="2B711555">
            <w:pPr>
              <w:spacing w:after="120" w:line="240" w:lineRule="auto"/>
              <w:rPr>
                <w:rFonts w:ascii="Arial" w:hAnsi="Arial" w:cs="Arial"/>
                <w:sz w:val="20"/>
                <w:szCs w:val="20"/>
              </w:rPr>
            </w:pPr>
            <w:r>
              <w:rPr>
                <w:rFonts w:ascii="Arial" w:hAnsi="Arial" w:cs="Arial"/>
                <w:sz w:val="20"/>
                <w:szCs w:val="20"/>
              </w:rPr>
              <w:t>Phiên bản của thông điệp (trong Quy định này có giá trị là 2.1.1)</w:t>
            </w:r>
          </w:p>
        </w:tc>
        <w:tc>
          <w:tcPr>
            <w:tcW w:w="744" w:type="pct"/>
            <w:tcMar>
              <w:left w:w="100" w:type="dxa"/>
              <w:right w:w="100" w:type="dxa"/>
            </w:tcMar>
          </w:tcPr>
          <w:p w14:paraId="2C4C3792">
            <w:pPr>
              <w:spacing w:after="120" w:line="240" w:lineRule="auto"/>
              <w:rPr>
                <w:rFonts w:ascii="Arial" w:hAnsi="Arial" w:cs="Arial"/>
                <w:sz w:val="20"/>
                <w:szCs w:val="20"/>
              </w:rPr>
            </w:pPr>
            <w:r>
              <w:rPr>
                <w:rFonts w:ascii="Arial" w:hAnsi="Arial" w:cs="Arial"/>
                <w:sz w:val="20"/>
                <w:szCs w:val="20"/>
              </w:rPr>
              <w:t>PBan</w:t>
            </w:r>
          </w:p>
        </w:tc>
        <w:tc>
          <w:tcPr>
            <w:tcW w:w="648" w:type="pct"/>
            <w:tcMar>
              <w:left w:w="100" w:type="dxa"/>
              <w:right w:w="100" w:type="dxa"/>
            </w:tcMar>
          </w:tcPr>
          <w:p w14:paraId="02FC9FC7">
            <w:pPr>
              <w:spacing w:after="120" w:line="240" w:lineRule="auto"/>
              <w:jc w:val="center"/>
              <w:rPr>
                <w:rFonts w:ascii="Arial" w:hAnsi="Arial" w:cs="Arial"/>
                <w:sz w:val="20"/>
                <w:szCs w:val="20"/>
              </w:rPr>
            </w:pPr>
            <w:r>
              <w:rPr>
                <w:rFonts w:ascii="Arial" w:hAnsi="Arial" w:cs="Arial"/>
                <w:sz w:val="20"/>
                <w:szCs w:val="20"/>
              </w:rPr>
              <w:t>6</w:t>
            </w:r>
          </w:p>
        </w:tc>
        <w:tc>
          <w:tcPr>
            <w:tcW w:w="695" w:type="pct"/>
            <w:tcMar>
              <w:left w:w="100" w:type="dxa"/>
              <w:right w:w="100" w:type="dxa"/>
            </w:tcMar>
          </w:tcPr>
          <w:p w14:paraId="308A5090">
            <w:pPr>
              <w:spacing w:after="120" w:line="240" w:lineRule="auto"/>
              <w:jc w:val="center"/>
              <w:rPr>
                <w:rFonts w:ascii="Arial" w:hAnsi="Arial" w:cs="Arial"/>
                <w:sz w:val="20"/>
                <w:szCs w:val="20"/>
              </w:rPr>
            </w:pPr>
            <w:r>
              <w:rPr>
                <w:rFonts w:ascii="Arial" w:hAnsi="Arial" w:cs="Arial"/>
                <w:sz w:val="20"/>
                <w:szCs w:val="20"/>
              </w:rPr>
              <w:t>Chuỗi ký tự</w:t>
            </w:r>
          </w:p>
        </w:tc>
        <w:tc>
          <w:tcPr>
            <w:tcW w:w="695" w:type="pct"/>
            <w:tcMar>
              <w:left w:w="100" w:type="dxa"/>
              <w:right w:w="100" w:type="dxa"/>
            </w:tcMar>
          </w:tcPr>
          <w:p w14:paraId="454171CA">
            <w:pPr>
              <w:spacing w:after="120" w:line="240" w:lineRule="auto"/>
              <w:jc w:val="center"/>
              <w:rPr>
                <w:rFonts w:ascii="Arial" w:hAnsi="Arial" w:cs="Arial"/>
                <w:sz w:val="20"/>
                <w:szCs w:val="20"/>
              </w:rPr>
            </w:pPr>
            <w:r>
              <w:rPr>
                <w:rFonts w:ascii="Arial" w:hAnsi="Arial" w:cs="Arial"/>
                <w:sz w:val="20"/>
                <w:szCs w:val="20"/>
              </w:rPr>
              <w:t>Bắt buộc</w:t>
            </w:r>
          </w:p>
        </w:tc>
        <w:tc>
          <w:tcPr>
            <w:tcW w:w="926" w:type="pct"/>
            <w:tcMar>
              <w:left w:w="100" w:type="dxa"/>
              <w:right w:w="100" w:type="dxa"/>
            </w:tcMar>
          </w:tcPr>
          <w:p w14:paraId="7AB73C2E">
            <w:pPr>
              <w:spacing w:after="120" w:line="240" w:lineRule="auto"/>
              <w:jc w:val="center"/>
              <w:rPr>
                <w:rFonts w:ascii="Arial" w:hAnsi="Arial" w:cs="Arial"/>
                <w:sz w:val="20"/>
                <w:szCs w:val="20"/>
              </w:rPr>
            </w:pPr>
          </w:p>
        </w:tc>
      </w:tr>
      <w:tr w14:paraId="2FBE9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5" w:hRule="atLeast"/>
        </w:trPr>
        <w:tc>
          <w:tcPr>
            <w:tcW w:w="1292" w:type="pct"/>
            <w:tcMar>
              <w:left w:w="100" w:type="dxa"/>
              <w:right w:w="100" w:type="dxa"/>
            </w:tcMar>
          </w:tcPr>
          <w:p w14:paraId="4769756A">
            <w:pPr>
              <w:spacing w:after="120" w:line="240" w:lineRule="auto"/>
              <w:rPr>
                <w:rFonts w:ascii="Arial" w:hAnsi="Arial" w:cs="Arial"/>
                <w:sz w:val="20"/>
                <w:szCs w:val="20"/>
              </w:rPr>
            </w:pPr>
            <w:r>
              <w:rPr>
                <w:rFonts w:ascii="Arial" w:hAnsi="Arial" w:cs="Arial"/>
                <w:sz w:val="20"/>
                <w:szCs w:val="20"/>
              </w:rPr>
              <w:t>Mẫu số (mẫu số thông báo)</w:t>
            </w:r>
          </w:p>
        </w:tc>
        <w:tc>
          <w:tcPr>
            <w:tcW w:w="744" w:type="pct"/>
            <w:tcMar>
              <w:left w:w="100" w:type="dxa"/>
              <w:right w:w="100" w:type="dxa"/>
            </w:tcMar>
          </w:tcPr>
          <w:p w14:paraId="33CA3BC6">
            <w:pPr>
              <w:spacing w:after="120" w:line="240" w:lineRule="auto"/>
              <w:rPr>
                <w:rFonts w:ascii="Arial" w:hAnsi="Arial" w:cs="Arial"/>
                <w:sz w:val="20"/>
                <w:szCs w:val="20"/>
              </w:rPr>
            </w:pPr>
            <w:r>
              <w:rPr>
                <w:rFonts w:ascii="Arial" w:hAnsi="Arial" w:cs="Arial"/>
                <w:sz w:val="20"/>
                <w:szCs w:val="20"/>
              </w:rPr>
              <w:t>MSo</w:t>
            </w:r>
          </w:p>
        </w:tc>
        <w:tc>
          <w:tcPr>
            <w:tcW w:w="648" w:type="pct"/>
            <w:tcMar>
              <w:left w:w="100" w:type="dxa"/>
              <w:right w:w="100" w:type="dxa"/>
            </w:tcMar>
          </w:tcPr>
          <w:p w14:paraId="7063F3B8">
            <w:pPr>
              <w:spacing w:after="120" w:line="240" w:lineRule="auto"/>
              <w:jc w:val="center"/>
              <w:rPr>
                <w:rFonts w:ascii="Arial" w:hAnsi="Arial" w:cs="Arial"/>
                <w:sz w:val="20"/>
                <w:szCs w:val="20"/>
              </w:rPr>
            </w:pPr>
            <w:r>
              <w:rPr>
                <w:rFonts w:ascii="Arial" w:hAnsi="Arial" w:cs="Arial"/>
                <w:sz w:val="20"/>
                <w:szCs w:val="20"/>
              </w:rPr>
              <w:t>15</w:t>
            </w:r>
          </w:p>
        </w:tc>
        <w:tc>
          <w:tcPr>
            <w:tcW w:w="695" w:type="pct"/>
            <w:tcMar>
              <w:left w:w="100" w:type="dxa"/>
              <w:right w:w="100" w:type="dxa"/>
            </w:tcMar>
          </w:tcPr>
          <w:p w14:paraId="4589BD0C">
            <w:pPr>
              <w:spacing w:after="120" w:line="240" w:lineRule="auto"/>
              <w:jc w:val="center"/>
              <w:rPr>
                <w:rFonts w:ascii="Arial" w:hAnsi="Arial" w:cs="Arial"/>
                <w:sz w:val="20"/>
                <w:szCs w:val="20"/>
              </w:rPr>
            </w:pPr>
            <w:r>
              <w:rPr>
                <w:rFonts w:ascii="Arial" w:hAnsi="Arial" w:cs="Arial"/>
                <w:sz w:val="20"/>
                <w:szCs w:val="20"/>
              </w:rPr>
              <w:t>Chuỗi ký tự (Chi tiết tại Phụ lục VIII Quy định này)</w:t>
            </w:r>
          </w:p>
        </w:tc>
        <w:tc>
          <w:tcPr>
            <w:tcW w:w="695" w:type="pct"/>
            <w:tcMar>
              <w:left w:w="100" w:type="dxa"/>
              <w:right w:w="100" w:type="dxa"/>
            </w:tcMar>
          </w:tcPr>
          <w:p w14:paraId="50266214">
            <w:pPr>
              <w:spacing w:after="120" w:line="240" w:lineRule="auto"/>
              <w:jc w:val="center"/>
              <w:rPr>
                <w:rFonts w:ascii="Arial" w:hAnsi="Arial" w:cs="Arial"/>
                <w:sz w:val="20"/>
                <w:szCs w:val="20"/>
              </w:rPr>
            </w:pPr>
            <w:r>
              <w:rPr>
                <w:rFonts w:ascii="Arial" w:hAnsi="Arial" w:cs="Arial"/>
                <w:sz w:val="20"/>
                <w:szCs w:val="20"/>
              </w:rPr>
              <w:t>Bắt buộc</w:t>
            </w:r>
          </w:p>
        </w:tc>
        <w:tc>
          <w:tcPr>
            <w:tcW w:w="926" w:type="pct"/>
            <w:tcMar>
              <w:left w:w="100" w:type="dxa"/>
              <w:right w:w="100" w:type="dxa"/>
            </w:tcMar>
          </w:tcPr>
          <w:p w14:paraId="6B8D889B">
            <w:pPr>
              <w:spacing w:after="120" w:line="240" w:lineRule="auto"/>
              <w:jc w:val="center"/>
              <w:rPr>
                <w:rFonts w:ascii="Arial" w:hAnsi="Arial" w:cs="Arial"/>
                <w:sz w:val="20"/>
                <w:szCs w:val="20"/>
              </w:rPr>
            </w:pPr>
          </w:p>
        </w:tc>
      </w:tr>
      <w:tr w14:paraId="7FBC5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292" w:type="pct"/>
            <w:tcMar>
              <w:left w:w="100" w:type="dxa"/>
              <w:right w:w="100" w:type="dxa"/>
            </w:tcMar>
          </w:tcPr>
          <w:p w14:paraId="3EF492C5">
            <w:pPr>
              <w:spacing w:after="120" w:line="240" w:lineRule="auto"/>
              <w:rPr>
                <w:rFonts w:ascii="Arial" w:hAnsi="Arial" w:cs="Arial"/>
                <w:sz w:val="20"/>
                <w:szCs w:val="20"/>
              </w:rPr>
            </w:pPr>
            <w:r>
              <w:rPr>
                <w:rFonts w:ascii="Arial" w:hAnsi="Arial" w:cs="Arial"/>
                <w:sz w:val="20"/>
                <w:szCs w:val="20"/>
              </w:rPr>
              <w:t>Tên (Tên thông báo)</w:t>
            </w:r>
          </w:p>
        </w:tc>
        <w:tc>
          <w:tcPr>
            <w:tcW w:w="744" w:type="pct"/>
            <w:tcMar>
              <w:left w:w="100" w:type="dxa"/>
              <w:right w:w="100" w:type="dxa"/>
            </w:tcMar>
          </w:tcPr>
          <w:p w14:paraId="47AF5D31">
            <w:pPr>
              <w:spacing w:after="120" w:line="240" w:lineRule="auto"/>
              <w:rPr>
                <w:rFonts w:ascii="Arial" w:hAnsi="Arial" w:cs="Arial"/>
                <w:sz w:val="20"/>
                <w:szCs w:val="20"/>
              </w:rPr>
            </w:pPr>
            <w:r>
              <w:rPr>
                <w:rFonts w:ascii="Arial" w:hAnsi="Arial" w:cs="Arial"/>
                <w:sz w:val="20"/>
                <w:szCs w:val="20"/>
              </w:rPr>
              <w:t>Ten</w:t>
            </w:r>
          </w:p>
        </w:tc>
        <w:tc>
          <w:tcPr>
            <w:tcW w:w="648" w:type="pct"/>
            <w:tcMar>
              <w:left w:w="100" w:type="dxa"/>
              <w:right w:w="100" w:type="dxa"/>
            </w:tcMar>
          </w:tcPr>
          <w:p w14:paraId="2D970189">
            <w:pPr>
              <w:spacing w:after="120" w:line="240" w:lineRule="auto"/>
              <w:jc w:val="center"/>
              <w:rPr>
                <w:rFonts w:ascii="Arial" w:hAnsi="Arial" w:cs="Arial"/>
                <w:sz w:val="20"/>
                <w:szCs w:val="20"/>
              </w:rPr>
            </w:pPr>
            <w:r>
              <w:rPr>
                <w:rFonts w:ascii="Arial" w:hAnsi="Arial" w:cs="Arial"/>
                <w:sz w:val="20"/>
                <w:szCs w:val="20"/>
              </w:rPr>
              <w:t>255</w:t>
            </w:r>
          </w:p>
        </w:tc>
        <w:tc>
          <w:tcPr>
            <w:tcW w:w="695" w:type="pct"/>
            <w:tcMar>
              <w:left w:w="100" w:type="dxa"/>
              <w:right w:w="100" w:type="dxa"/>
            </w:tcMar>
          </w:tcPr>
          <w:p w14:paraId="1522AB5B">
            <w:pPr>
              <w:spacing w:after="120" w:line="240" w:lineRule="auto"/>
              <w:jc w:val="center"/>
              <w:rPr>
                <w:rFonts w:ascii="Arial" w:hAnsi="Arial" w:cs="Arial"/>
                <w:sz w:val="20"/>
                <w:szCs w:val="20"/>
              </w:rPr>
            </w:pPr>
            <w:r>
              <w:rPr>
                <w:rFonts w:ascii="Arial" w:hAnsi="Arial" w:cs="Arial"/>
                <w:sz w:val="20"/>
                <w:szCs w:val="20"/>
              </w:rPr>
              <w:t>Chuỗi ký tự</w:t>
            </w:r>
          </w:p>
        </w:tc>
        <w:tc>
          <w:tcPr>
            <w:tcW w:w="695" w:type="pct"/>
            <w:tcMar>
              <w:left w:w="100" w:type="dxa"/>
              <w:right w:w="100" w:type="dxa"/>
            </w:tcMar>
          </w:tcPr>
          <w:p w14:paraId="6E147994">
            <w:pPr>
              <w:spacing w:after="120" w:line="240" w:lineRule="auto"/>
              <w:jc w:val="center"/>
              <w:rPr>
                <w:rFonts w:ascii="Arial" w:hAnsi="Arial" w:cs="Arial"/>
                <w:sz w:val="20"/>
                <w:szCs w:val="20"/>
              </w:rPr>
            </w:pPr>
            <w:r>
              <w:rPr>
                <w:rFonts w:ascii="Arial" w:hAnsi="Arial" w:cs="Arial"/>
                <w:sz w:val="20"/>
                <w:szCs w:val="20"/>
              </w:rPr>
              <w:t>Bắt buộc</w:t>
            </w:r>
          </w:p>
        </w:tc>
        <w:tc>
          <w:tcPr>
            <w:tcW w:w="926" w:type="pct"/>
            <w:tcMar>
              <w:left w:w="100" w:type="dxa"/>
              <w:right w:w="100" w:type="dxa"/>
            </w:tcMar>
          </w:tcPr>
          <w:p w14:paraId="22891376">
            <w:pPr>
              <w:spacing w:after="120" w:line="240" w:lineRule="auto"/>
              <w:jc w:val="center"/>
              <w:rPr>
                <w:rFonts w:ascii="Arial" w:hAnsi="Arial" w:cs="Arial"/>
                <w:sz w:val="20"/>
                <w:szCs w:val="20"/>
              </w:rPr>
            </w:pPr>
          </w:p>
        </w:tc>
      </w:tr>
      <w:tr w14:paraId="739ED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292" w:type="pct"/>
            <w:tcMar>
              <w:left w:w="100" w:type="dxa"/>
              <w:right w:w="100" w:type="dxa"/>
            </w:tcMar>
          </w:tcPr>
          <w:p w14:paraId="766A7A39">
            <w:pPr>
              <w:spacing w:after="120" w:line="240" w:lineRule="auto"/>
              <w:rPr>
                <w:rFonts w:ascii="Arial" w:hAnsi="Arial" w:cs="Arial"/>
                <w:sz w:val="20"/>
                <w:szCs w:val="20"/>
              </w:rPr>
            </w:pPr>
            <w:r>
              <w:rPr>
                <w:rFonts w:ascii="Arial" w:hAnsi="Arial" w:cs="Arial"/>
                <w:sz w:val="20"/>
                <w:szCs w:val="20"/>
              </w:rPr>
              <w:t>Địa danh</w:t>
            </w:r>
          </w:p>
        </w:tc>
        <w:tc>
          <w:tcPr>
            <w:tcW w:w="744" w:type="pct"/>
            <w:tcMar>
              <w:left w:w="100" w:type="dxa"/>
              <w:right w:w="100" w:type="dxa"/>
            </w:tcMar>
          </w:tcPr>
          <w:p w14:paraId="6DDFD09E">
            <w:pPr>
              <w:spacing w:after="120" w:line="240" w:lineRule="auto"/>
              <w:rPr>
                <w:rFonts w:ascii="Arial" w:hAnsi="Arial" w:cs="Arial"/>
                <w:sz w:val="20"/>
                <w:szCs w:val="20"/>
              </w:rPr>
            </w:pPr>
            <w:r>
              <w:rPr>
                <w:rFonts w:ascii="Arial" w:hAnsi="Arial" w:cs="Arial"/>
                <w:sz w:val="20"/>
                <w:szCs w:val="20"/>
              </w:rPr>
              <w:t>DDanh</w:t>
            </w:r>
          </w:p>
        </w:tc>
        <w:tc>
          <w:tcPr>
            <w:tcW w:w="648" w:type="pct"/>
            <w:tcMar>
              <w:left w:w="100" w:type="dxa"/>
              <w:right w:w="100" w:type="dxa"/>
            </w:tcMar>
          </w:tcPr>
          <w:p w14:paraId="3E533D9A">
            <w:pPr>
              <w:spacing w:after="120" w:line="240" w:lineRule="auto"/>
              <w:jc w:val="center"/>
              <w:rPr>
                <w:rFonts w:ascii="Arial" w:hAnsi="Arial" w:cs="Arial"/>
                <w:sz w:val="20"/>
                <w:szCs w:val="20"/>
              </w:rPr>
            </w:pPr>
            <w:r>
              <w:rPr>
                <w:rFonts w:ascii="Arial" w:hAnsi="Arial" w:cs="Arial"/>
                <w:sz w:val="20"/>
                <w:szCs w:val="20"/>
              </w:rPr>
              <w:t>50</w:t>
            </w:r>
          </w:p>
        </w:tc>
        <w:tc>
          <w:tcPr>
            <w:tcW w:w="695" w:type="pct"/>
            <w:tcMar>
              <w:left w:w="100" w:type="dxa"/>
              <w:right w:w="100" w:type="dxa"/>
            </w:tcMar>
          </w:tcPr>
          <w:p w14:paraId="1A6F0EB2">
            <w:pPr>
              <w:spacing w:after="120" w:line="240" w:lineRule="auto"/>
              <w:jc w:val="center"/>
              <w:rPr>
                <w:rFonts w:ascii="Arial" w:hAnsi="Arial" w:cs="Arial"/>
                <w:sz w:val="20"/>
                <w:szCs w:val="20"/>
              </w:rPr>
            </w:pPr>
            <w:r>
              <w:rPr>
                <w:rFonts w:ascii="Arial" w:hAnsi="Arial" w:cs="Arial"/>
                <w:sz w:val="20"/>
                <w:szCs w:val="20"/>
              </w:rPr>
              <w:t>Chuỗi ký tự</w:t>
            </w:r>
          </w:p>
        </w:tc>
        <w:tc>
          <w:tcPr>
            <w:tcW w:w="695" w:type="pct"/>
            <w:tcMar>
              <w:left w:w="100" w:type="dxa"/>
              <w:right w:w="100" w:type="dxa"/>
            </w:tcMar>
          </w:tcPr>
          <w:p w14:paraId="31937CA9">
            <w:pPr>
              <w:spacing w:after="120" w:line="240" w:lineRule="auto"/>
              <w:jc w:val="center"/>
              <w:rPr>
                <w:rFonts w:ascii="Arial" w:hAnsi="Arial" w:cs="Arial"/>
                <w:sz w:val="20"/>
                <w:szCs w:val="20"/>
              </w:rPr>
            </w:pPr>
            <w:r>
              <w:rPr>
                <w:rFonts w:ascii="Arial" w:hAnsi="Arial" w:cs="Arial"/>
                <w:sz w:val="20"/>
                <w:szCs w:val="20"/>
              </w:rPr>
              <w:t>Bắt buộc</w:t>
            </w:r>
          </w:p>
        </w:tc>
        <w:tc>
          <w:tcPr>
            <w:tcW w:w="926" w:type="pct"/>
            <w:tcMar>
              <w:left w:w="100" w:type="dxa"/>
              <w:right w:w="100" w:type="dxa"/>
            </w:tcMar>
          </w:tcPr>
          <w:p w14:paraId="02222981">
            <w:pPr>
              <w:spacing w:after="120" w:line="240" w:lineRule="auto"/>
              <w:jc w:val="center"/>
              <w:rPr>
                <w:rFonts w:ascii="Arial" w:hAnsi="Arial" w:cs="Arial"/>
                <w:sz w:val="20"/>
                <w:szCs w:val="20"/>
              </w:rPr>
            </w:pPr>
          </w:p>
        </w:tc>
      </w:tr>
      <w:tr w14:paraId="262AD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292" w:type="pct"/>
            <w:tcMar>
              <w:left w:w="100" w:type="dxa"/>
              <w:right w:w="100" w:type="dxa"/>
            </w:tcMar>
          </w:tcPr>
          <w:p w14:paraId="30F5EBF3">
            <w:pPr>
              <w:spacing w:after="120" w:line="240" w:lineRule="auto"/>
              <w:rPr>
                <w:rFonts w:ascii="Arial" w:hAnsi="Arial" w:cs="Arial"/>
                <w:sz w:val="20"/>
                <w:szCs w:val="20"/>
              </w:rPr>
            </w:pPr>
            <w:r>
              <w:rPr>
                <w:rFonts w:ascii="Arial" w:hAnsi="Arial" w:cs="Arial"/>
                <w:sz w:val="20"/>
                <w:szCs w:val="20"/>
              </w:rPr>
              <w:t>Tên cơ quan thuế cấp trên</w:t>
            </w:r>
          </w:p>
        </w:tc>
        <w:tc>
          <w:tcPr>
            <w:tcW w:w="744" w:type="pct"/>
            <w:tcMar>
              <w:left w:w="100" w:type="dxa"/>
              <w:right w:w="100" w:type="dxa"/>
            </w:tcMar>
          </w:tcPr>
          <w:p w14:paraId="65698631">
            <w:pPr>
              <w:spacing w:after="120" w:line="240" w:lineRule="auto"/>
              <w:rPr>
                <w:rFonts w:ascii="Arial" w:hAnsi="Arial" w:cs="Arial"/>
                <w:sz w:val="20"/>
                <w:szCs w:val="20"/>
              </w:rPr>
            </w:pPr>
            <w:r>
              <w:rPr>
                <w:rFonts w:ascii="Arial" w:hAnsi="Arial" w:cs="Arial"/>
                <w:sz w:val="20"/>
                <w:szCs w:val="20"/>
              </w:rPr>
              <w:t>TCQTCTren</w:t>
            </w:r>
          </w:p>
        </w:tc>
        <w:tc>
          <w:tcPr>
            <w:tcW w:w="648" w:type="pct"/>
            <w:tcMar>
              <w:left w:w="100" w:type="dxa"/>
              <w:right w:w="100" w:type="dxa"/>
            </w:tcMar>
          </w:tcPr>
          <w:p w14:paraId="1C4DF97E">
            <w:pPr>
              <w:spacing w:after="120" w:line="240" w:lineRule="auto"/>
              <w:jc w:val="center"/>
              <w:rPr>
                <w:rFonts w:ascii="Arial" w:hAnsi="Arial" w:cs="Arial"/>
                <w:sz w:val="20"/>
                <w:szCs w:val="20"/>
              </w:rPr>
            </w:pPr>
            <w:r>
              <w:rPr>
                <w:rFonts w:ascii="Arial" w:hAnsi="Arial" w:cs="Arial"/>
                <w:sz w:val="20"/>
                <w:szCs w:val="20"/>
              </w:rPr>
              <w:t>100</w:t>
            </w:r>
          </w:p>
        </w:tc>
        <w:tc>
          <w:tcPr>
            <w:tcW w:w="695" w:type="pct"/>
            <w:tcMar>
              <w:left w:w="100" w:type="dxa"/>
              <w:right w:w="100" w:type="dxa"/>
            </w:tcMar>
          </w:tcPr>
          <w:p w14:paraId="76691BA1">
            <w:pPr>
              <w:spacing w:after="120" w:line="240" w:lineRule="auto"/>
              <w:jc w:val="center"/>
              <w:rPr>
                <w:rFonts w:ascii="Arial" w:hAnsi="Arial" w:cs="Arial"/>
                <w:sz w:val="20"/>
                <w:szCs w:val="20"/>
              </w:rPr>
            </w:pPr>
            <w:r>
              <w:rPr>
                <w:rFonts w:ascii="Arial" w:hAnsi="Arial" w:cs="Arial"/>
                <w:sz w:val="20"/>
                <w:szCs w:val="20"/>
              </w:rPr>
              <w:t>Chuỗi ký tự</w:t>
            </w:r>
          </w:p>
        </w:tc>
        <w:tc>
          <w:tcPr>
            <w:tcW w:w="695" w:type="pct"/>
            <w:tcMar>
              <w:left w:w="100" w:type="dxa"/>
              <w:right w:w="100" w:type="dxa"/>
            </w:tcMar>
          </w:tcPr>
          <w:p w14:paraId="3955ECEB">
            <w:pPr>
              <w:spacing w:after="120" w:line="240" w:lineRule="auto"/>
              <w:jc w:val="center"/>
              <w:rPr>
                <w:rFonts w:ascii="Arial" w:hAnsi="Arial" w:cs="Arial"/>
                <w:sz w:val="20"/>
                <w:szCs w:val="20"/>
              </w:rPr>
            </w:pPr>
            <w:r>
              <w:rPr>
                <w:rFonts w:ascii="Arial" w:hAnsi="Arial" w:cs="Arial"/>
                <w:sz w:val="20"/>
                <w:szCs w:val="20"/>
              </w:rPr>
              <w:t>Bắt buộc</w:t>
            </w:r>
          </w:p>
        </w:tc>
        <w:tc>
          <w:tcPr>
            <w:tcW w:w="926" w:type="pct"/>
            <w:tcMar>
              <w:left w:w="100" w:type="dxa"/>
              <w:right w:w="100" w:type="dxa"/>
            </w:tcMar>
          </w:tcPr>
          <w:p w14:paraId="306ECFE9">
            <w:pPr>
              <w:spacing w:after="120" w:line="240" w:lineRule="auto"/>
              <w:jc w:val="center"/>
              <w:rPr>
                <w:rFonts w:ascii="Arial" w:hAnsi="Arial" w:cs="Arial"/>
                <w:sz w:val="20"/>
                <w:szCs w:val="20"/>
              </w:rPr>
            </w:pPr>
          </w:p>
        </w:tc>
      </w:tr>
      <w:tr w14:paraId="214B4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1292" w:type="pct"/>
            <w:tcMar>
              <w:left w:w="100" w:type="dxa"/>
              <w:right w:w="100" w:type="dxa"/>
            </w:tcMar>
          </w:tcPr>
          <w:p w14:paraId="55856E56">
            <w:pPr>
              <w:spacing w:after="120" w:line="240" w:lineRule="auto"/>
              <w:rPr>
                <w:rFonts w:ascii="Arial" w:hAnsi="Arial" w:cs="Arial"/>
                <w:sz w:val="20"/>
                <w:szCs w:val="20"/>
              </w:rPr>
            </w:pPr>
            <w:r>
              <w:rPr>
                <w:rFonts w:ascii="Arial" w:hAnsi="Arial" w:cs="Arial"/>
                <w:sz w:val="20"/>
                <w:szCs w:val="20"/>
              </w:rPr>
              <w:t>Tên cơ quan thuế (Tên cơ quan thuế ra thông báo)</w:t>
            </w:r>
          </w:p>
        </w:tc>
        <w:tc>
          <w:tcPr>
            <w:tcW w:w="744" w:type="pct"/>
            <w:tcMar>
              <w:left w:w="100" w:type="dxa"/>
              <w:right w:w="100" w:type="dxa"/>
            </w:tcMar>
          </w:tcPr>
          <w:p w14:paraId="7AE6B4F3">
            <w:pPr>
              <w:spacing w:after="120" w:line="240" w:lineRule="auto"/>
              <w:rPr>
                <w:rFonts w:ascii="Arial" w:hAnsi="Arial" w:cs="Arial"/>
                <w:sz w:val="20"/>
                <w:szCs w:val="20"/>
              </w:rPr>
            </w:pPr>
            <w:r>
              <w:rPr>
                <w:rFonts w:ascii="Arial" w:hAnsi="Arial" w:cs="Arial"/>
                <w:sz w:val="20"/>
                <w:szCs w:val="20"/>
              </w:rPr>
              <w:t>TCQT</w:t>
            </w:r>
          </w:p>
        </w:tc>
        <w:tc>
          <w:tcPr>
            <w:tcW w:w="648" w:type="pct"/>
            <w:tcMar>
              <w:left w:w="100" w:type="dxa"/>
              <w:right w:w="100" w:type="dxa"/>
            </w:tcMar>
          </w:tcPr>
          <w:p w14:paraId="7FB8DB10">
            <w:pPr>
              <w:spacing w:after="120" w:line="240" w:lineRule="auto"/>
              <w:jc w:val="center"/>
              <w:rPr>
                <w:rFonts w:ascii="Arial" w:hAnsi="Arial" w:cs="Arial"/>
                <w:sz w:val="20"/>
                <w:szCs w:val="20"/>
              </w:rPr>
            </w:pPr>
            <w:r>
              <w:rPr>
                <w:rFonts w:ascii="Arial" w:hAnsi="Arial" w:cs="Arial"/>
                <w:sz w:val="20"/>
                <w:szCs w:val="20"/>
              </w:rPr>
              <w:t>100</w:t>
            </w:r>
          </w:p>
        </w:tc>
        <w:tc>
          <w:tcPr>
            <w:tcW w:w="695" w:type="pct"/>
            <w:tcMar>
              <w:left w:w="100" w:type="dxa"/>
              <w:right w:w="100" w:type="dxa"/>
            </w:tcMar>
          </w:tcPr>
          <w:p w14:paraId="71B900B3">
            <w:pPr>
              <w:spacing w:after="120" w:line="240" w:lineRule="auto"/>
              <w:jc w:val="center"/>
              <w:rPr>
                <w:rFonts w:ascii="Arial" w:hAnsi="Arial" w:cs="Arial"/>
                <w:sz w:val="20"/>
                <w:szCs w:val="20"/>
              </w:rPr>
            </w:pPr>
            <w:r>
              <w:rPr>
                <w:rFonts w:ascii="Arial" w:hAnsi="Arial" w:cs="Arial"/>
                <w:sz w:val="20"/>
                <w:szCs w:val="20"/>
              </w:rPr>
              <w:t>Chuỗi ký tự</w:t>
            </w:r>
          </w:p>
        </w:tc>
        <w:tc>
          <w:tcPr>
            <w:tcW w:w="695" w:type="pct"/>
            <w:tcMar>
              <w:left w:w="100" w:type="dxa"/>
              <w:right w:w="100" w:type="dxa"/>
            </w:tcMar>
          </w:tcPr>
          <w:p w14:paraId="615CD806">
            <w:pPr>
              <w:spacing w:after="120" w:line="240" w:lineRule="auto"/>
              <w:jc w:val="center"/>
              <w:rPr>
                <w:rFonts w:ascii="Arial" w:hAnsi="Arial" w:cs="Arial"/>
                <w:sz w:val="20"/>
                <w:szCs w:val="20"/>
              </w:rPr>
            </w:pPr>
            <w:r>
              <w:rPr>
                <w:rFonts w:ascii="Arial" w:hAnsi="Arial" w:cs="Arial"/>
                <w:sz w:val="20"/>
                <w:szCs w:val="20"/>
              </w:rPr>
              <w:t>Bắt buộc</w:t>
            </w:r>
          </w:p>
        </w:tc>
        <w:tc>
          <w:tcPr>
            <w:tcW w:w="926" w:type="pct"/>
            <w:tcMar>
              <w:left w:w="100" w:type="dxa"/>
              <w:right w:w="100" w:type="dxa"/>
            </w:tcMar>
          </w:tcPr>
          <w:p w14:paraId="41D847E7">
            <w:pPr>
              <w:spacing w:after="120" w:line="240" w:lineRule="auto"/>
              <w:jc w:val="center"/>
              <w:rPr>
                <w:rFonts w:ascii="Arial" w:hAnsi="Arial" w:cs="Arial"/>
                <w:sz w:val="20"/>
                <w:szCs w:val="20"/>
              </w:rPr>
            </w:pPr>
          </w:p>
        </w:tc>
      </w:tr>
      <w:tr w14:paraId="07F58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292" w:type="pct"/>
            <w:tcMar>
              <w:left w:w="100" w:type="dxa"/>
              <w:right w:w="100" w:type="dxa"/>
            </w:tcMar>
          </w:tcPr>
          <w:p w14:paraId="60FEEA9E">
            <w:pPr>
              <w:spacing w:after="120" w:line="240" w:lineRule="auto"/>
              <w:rPr>
                <w:rFonts w:ascii="Arial" w:hAnsi="Arial" w:cs="Arial"/>
                <w:sz w:val="20"/>
                <w:szCs w:val="20"/>
              </w:rPr>
            </w:pPr>
            <w:r>
              <w:rPr>
                <w:rFonts w:ascii="Arial" w:hAnsi="Arial" w:cs="Arial"/>
                <w:sz w:val="20"/>
                <w:szCs w:val="20"/>
              </w:rPr>
              <w:t>Tên người nộp thuế</w:t>
            </w:r>
          </w:p>
        </w:tc>
        <w:tc>
          <w:tcPr>
            <w:tcW w:w="744" w:type="pct"/>
            <w:tcMar>
              <w:left w:w="100" w:type="dxa"/>
              <w:right w:w="100" w:type="dxa"/>
            </w:tcMar>
          </w:tcPr>
          <w:p w14:paraId="2E7BA6B0">
            <w:pPr>
              <w:spacing w:after="120" w:line="240" w:lineRule="auto"/>
              <w:rPr>
                <w:rFonts w:ascii="Arial" w:hAnsi="Arial" w:cs="Arial"/>
                <w:sz w:val="20"/>
                <w:szCs w:val="20"/>
              </w:rPr>
            </w:pPr>
            <w:r>
              <w:rPr>
                <w:rFonts w:ascii="Arial" w:hAnsi="Arial" w:cs="Arial"/>
                <w:sz w:val="20"/>
                <w:szCs w:val="20"/>
              </w:rPr>
              <w:t>TNNT</w:t>
            </w:r>
          </w:p>
        </w:tc>
        <w:tc>
          <w:tcPr>
            <w:tcW w:w="648" w:type="pct"/>
            <w:tcMar>
              <w:left w:w="100" w:type="dxa"/>
              <w:right w:w="100" w:type="dxa"/>
            </w:tcMar>
          </w:tcPr>
          <w:p w14:paraId="58B66801">
            <w:pPr>
              <w:spacing w:after="120" w:line="240" w:lineRule="auto"/>
              <w:jc w:val="center"/>
              <w:rPr>
                <w:rFonts w:ascii="Arial" w:hAnsi="Arial" w:cs="Arial"/>
                <w:sz w:val="20"/>
                <w:szCs w:val="20"/>
              </w:rPr>
            </w:pPr>
            <w:r>
              <w:rPr>
                <w:rFonts w:ascii="Arial" w:hAnsi="Arial" w:cs="Arial"/>
                <w:sz w:val="20"/>
                <w:szCs w:val="20"/>
              </w:rPr>
              <w:t>400</w:t>
            </w:r>
          </w:p>
        </w:tc>
        <w:tc>
          <w:tcPr>
            <w:tcW w:w="695" w:type="pct"/>
            <w:tcMar>
              <w:left w:w="100" w:type="dxa"/>
              <w:right w:w="100" w:type="dxa"/>
            </w:tcMar>
          </w:tcPr>
          <w:p w14:paraId="68C0E5CC">
            <w:pPr>
              <w:spacing w:after="120" w:line="240" w:lineRule="auto"/>
              <w:jc w:val="center"/>
              <w:rPr>
                <w:rFonts w:ascii="Arial" w:hAnsi="Arial" w:cs="Arial"/>
                <w:sz w:val="20"/>
                <w:szCs w:val="20"/>
              </w:rPr>
            </w:pPr>
            <w:r>
              <w:rPr>
                <w:rFonts w:ascii="Arial" w:hAnsi="Arial" w:cs="Arial"/>
                <w:sz w:val="20"/>
                <w:szCs w:val="20"/>
              </w:rPr>
              <w:t>Chuỗi ký tự</w:t>
            </w:r>
          </w:p>
        </w:tc>
        <w:tc>
          <w:tcPr>
            <w:tcW w:w="695" w:type="pct"/>
            <w:tcMar>
              <w:left w:w="100" w:type="dxa"/>
              <w:right w:w="100" w:type="dxa"/>
            </w:tcMar>
          </w:tcPr>
          <w:p w14:paraId="4B3CB17A">
            <w:pPr>
              <w:spacing w:after="120" w:line="240" w:lineRule="auto"/>
              <w:jc w:val="center"/>
              <w:rPr>
                <w:rFonts w:ascii="Arial" w:hAnsi="Arial" w:cs="Arial"/>
                <w:sz w:val="20"/>
                <w:szCs w:val="20"/>
              </w:rPr>
            </w:pPr>
            <w:r>
              <w:rPr>
                <w:rFonts w:ascii="Arial" w:hAnsi="Arial" w:cs="Arial"/>
                <w:sz w:val="20"/>
                <w:szCs w:val="20"/>
              </w:rPr>
              <w:t>Bắt buộc</w:t>
            </w:r>
          </w:p>
        </w:tc>
        <w:tc>
          <w:tcPr>
            <w:tcW w:w="926" w:type="pct"/>
            <w:tcMar>
              <w:left w:w="100" w:type="dxa"/>
              <w:right w:w="100" w:type="dxa"/>
            </w:tcMar>
          </w:tcPr>
          <w:p w14:paraId="72718483">
            <w:pPr>
              <w:spacing w:after="120" w:line="240" w:lineRule="auto"/>
              <w:jc w:val="center"/>
              <w:rPr>
                <w:rFonts w:ascii="Arial" w:hAnsi="Arial" w:cs="Arial"/>
                <w:sz w:val="20"/>
                <w:szCs w:val="20"/>
              </w:rPr>
            </w:pPr>
          </w:p>
        </w:tc>
      </w:tr>
      <w:tr w14:paraId="612F8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 w:hRule="atLeast"/>
        </w:trPr>
        <w:tc>
          <w:tcPr>
            <w:tcW w:w="1292" w:type="pct"/>
            <w:tcMar>
              <w:left w:w="100" w:type="dxa"/>
              <w:right w:w="100" w:type="dxa"/>
            </w:tcMar>
          </w:tcPr>
          <w:p w14:paraId="70F0FBFA">
            <w:pPr>
              <w:spacing w:after="120" w:line="240" w:lineRule="auto"/>
              <w:rPr>
                <w:rFonts w:ascii="Arial" w:hAnsi="Arial" w:cs="Arial"/>
                <w:sz w:val="20"/>
                <w:szCs w:val="20"/>
              </w:rPr>
            </w:pPr>
            <w:r>
              <w:rPr>
                <w:rFonts w:ascii="Arial" w:hAnsi="Arial" w:cs="Arial"/>
                <w:sz w:val="20"/>
                <w:szCs w:val="20"/>
              </w:rPr>
              <w:t>Mã số thuế</w:t>
            </w:r>
          </w:p>
        </w:tc>
        <w:tc>
          <w:tcPr>
            <w:tcW w:w="744" w:type="pct"/>
            <w:tcMar>
              <w:left w:w="100" w:type="dxa"/>
              <w:right w:w="100" w:type="dxa"/>
            </w:tcMar>
          </w:tcPr>
          <w:p w14:paraId="67FF990F">
            <w:pPr>
              <w:spacing w:after="120" w:line="240" w:lineRule="auto"/>
              <w:rPr>
                <w:rFonts w:ascii="Arial" w:hAnsi="Arial" w:cs="Arial"/>
                <w:sz w:val="20"/>
                <w:szCs w:val="20"/>
              </w:rPr>
            </w:pPr>
            <w:r>
              <w:rPr>
                <w:rFonts w:ascii="Arial" w:hAnsi="Arial" w:cs="Arial"/>
                <w:sz w:val="20"/>
                <w:szCs w:val="20"/>
              </w:rPr>
              <w:t>MST</w:t>
            </w:r>
          </w:p>
        </w:tc>
        <w:tc>
          <w:tcPr>
            <w:tcW w:w="648" w:type="pct"/>
            <w:tcMar>
              <w:left w:w="100" w:type="dxa"/>
              <w:right w:w="100" w:type="dxa"/>
            </w:tcMar>
          </w:tcPr>
          <w:p w14:paraId="539FBC60">
            <w:pPr>
              <w:spacing w:after="120" w:line="240" w:lineRule="auto"/>
              <w:jc w:val="center"/>
              <w:rPr>
                <w:rFonts w:ascii="Arial" w:hAnsi="Arial" w:cs="Arial"/>
                <w:sz w:val="20"/>
                <w:szCs w:val="20"/>
              </w:rPr>
            </w:pPr>
            <w:r>
              <w:rPr>
                <w:rFonts w:ascii="Arial" w:hAnsi="Arial" w:cs="Arial"/>
                <w:sz w:val="20"/>
                <w:szCs w:val="20"/>
              </w:rPr>
              <w:t>14</w:t>
            </w:r>
          </w:p>
        </w:tc>
        <w:tc>
          <w:tcPr>
            <w:tcW w:w="695" w:type="pct"/>
            <w:tcMar>
              <w:left w:w="100" w:type="dxa"/>
              <w:right w:w="100" w:type="dxa"/>
            </w:tcMar>
          </w:tcPr>
          <w:p w14:paraId="320A863E">
            <w:pPr>
              <w:spacing w:after="120" w:line="240" w:lineRule="auto"/>
              <w:jc w:val="center"/>
              <w:rPr>
                <w:rFonts w:ascii="Arial" w:hAnsi="Arial" w:cs="Arial"/>
                <w:sz w:val="20"/>
                <w:szCs w:val="20"/>
              </w:rPr>
            </w:pPr>
            <w:r>
              <w:rPr>
                <w:rFonts w:ascii="Arial" w:hAnsi="Arial" w:cs="Arial"/>
                <w:sz w:val="20"/>
                <w:szCs w:val="20"/>
              </w:rPr>
              <w:t>Chuỗi ký tự</w:t>
            </w:r>
          </w:p>
        </w:tc>
        <w:tc>
          <w:tcPr>
            <w:tcW w:w="695" w:type="pct"/>
            <w:tcMar>
              <w:left w:w="100" w:type="dxa"/>
              <w:right w:w="100" w:type="dxa"/>
            </w:tcMar>
          </w:tcPr>
          <w:p w14:paraId="58CCCA6B">
            <w:pPr>
              <w:spacing w:after="120" w:line="240" w:lineRule="auto"/>
              <w:jc w:val="center"/>
              <w:rPr>
                <w:rFonts w:ascii="Arial" w:hAnsi="Arial" w:cs="Arial"/>
                <w:sz w:val="20"/>
                <w:szCs w:val="20"/>
              </w:rPr>
            </w:pPr>
            <w:r>
              <w:rPr>
                <w:rFonts w:ascii="Arial" w:hAnsi="Arial" w:cs="Arial"/>
                <w:sz w:val="20"/>
                <w:szCs w:val="20"/>
              </w:rPr>
              <w:t>Bắt buộc (Trừ trường hợp là đơn vị bán tài sản công không có mã số thuế)</w:t>
            </w:r>
          </w:p>
        </w:tc>
        <w:tc>
          <w:tcPr>
            <w:tcW w:w="926" w:type="pct"/>
            <w:tcMar>
              <w:left w:w="100" w:type="dxa"/>
              <w:right w:w="100" w:type="dxa"/>
            </w:tcMar>
          </w:tcPr>
          <w:p w14:paraId="437E592A">
            <w:pPr>
              <w:spacing w:after="120" w:line="240" w:lineRule="auto"/>
              <w:jc w:val="center"/>
              <w:rPr>
                <w:rFonts w:ascii="Arial" w:hAnsi="Arial" w:cs="Arial"/>
                <w:sz w:val="20"/>
                <w:szCs w:val="20"/>
              </w:rPr>
            </w:pPr>
          </w:p>
        </w:tc>
      </w:tr>
      <w:tr w14:paraId="5CB1C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292" w:type="pct"/>
            <w:tcMar>
              <w:left w:w="100" w:type="dxa"/>
              <w:right w:w="100" w:type="dxa"/>
            </w:tcMar>
          </w:tcPr>
          <w:p w14:paraId="7793C9EC">
            <w:pPr>
              <w:spacing w:after="120" w:line="240" w:lineRule="auto"/>
              <w:rPr>
                <w:rFonts w:ascii="Arial" w:hAnsi="Arial" w:cs="Arial"/>
                <w:sz w:val="20"/>
                <w:szCs w:val="20"/>
              </w:rPr>
            </w:pPr>
            <w:r>
              <w:rPr>
                <w:rFonts w:ascii="Arial" w:hAnsi="Arial" w:cs="Arial"/>
                <w:sz w:val="20"/>
                <w:szCs w:val="20"/>
              </w:rPr>
              <w:t>Địa chỉ liên hệ</w:t>
            </w:r>
          </w:p>
        </w:tc>
        <w:tc>
          <w:tcPr>
            <w:tcW w:w="744" w:type="pct"/>
            <w:tcMar>
              <w:left w:w="100" w:type="dxa"/>
              <w:right w:w="100" w:type="dxa"/>
            </w:tcMar>
          </w:tcPr>
          <w:p w14:paraId="7BB64A82">
            <w:pPr>
              <w:spacing w:after="120" w:line="240" w:lineRule="auto"/>
              <w:rPr>
                <w:rFonts w:ascii="Arial" w:hAnsi="Arial" w:cs="Arial"/>
                <w:sz w:val="20"/>
                <w:szCs w:val="20"/>
              </w:rPr>
            </w:pPr>
            <w:r>
              <w:rPr>
                <w:rFonts w:ascii="Arial" w:hAnsi="Arial" w:cs="Arial"/>
                <w:sz w:val="20"/>
                <w:szCs w:val="20"/>
              </w:rPr>
              <w:t>DCLHe</w:t>
            </w:r>
          </w:p>
        </w:tc>
        <w:tc>
          <w:tcPr>
            <w:tcW w:w="648" w:type="pct"/>
            <w:tcMar>
              <w:left w:w="100" w:type="dxa"/>
              <w:right w:w="100" w:type="dxa"/>
            </w:tcMar>
          </w:tcPr>
          <w:p w14:paraId="1B554D19">
            <w:pPr>
              <w:spacing w:after="120" w:line="240" w:lineRule="auto"/>
              <w:jc w:val="center"/>
              <w:rPr>
                <w:rFonts w:ascii="Arial" w:hAnsi="Arial" w:cs="Arial"/>
                <w:sz w:val="20"/>
                <w:szCs w:val="20"/>
              </w:rPr>
            </w:pPr>
            <w:r>
              <w:rPr>
                <w:rFonts w:ascii="Arial" w:hAnsi="Arial" w:cs="Arial"/>
                <w:sz w:val="20"/>
                <w:szCs w:val="20"/>
              </w:rPr>
              <w:t>400</w:t>
            </w:r>
          </w:p>
        </w:tc>
        <w:tc>
          <w:tcPr>
            <w:tcW w:w="695" w:type="pct"/>
            <w:tcMar>
              <w:left w:w="100" w:type="dxa"/>
              <w:right w:w="100" w:type="dxa"/>
            </w:tcMar>
          </w:tcPr>
          <w:p w14:paraId="327B72E7">
            <w:pPr>
              <w:spacing w:after="120" w:line="240" w:lineRule="auto"/>
              <w:jc w:val="center"/>
              <w:rPr>
                <w:rFonts w:ascii="Arial" w:hAnsi="Arial" w:cs="Arial"/>
                <w:sz w:val="20"/>
                <w:szCs w:val="20"/>
              </w:rPr>
            </w:pPr>
            <w:r>
              <w:rPr>
                <w:rFonts w:ascii="Arial" w:hAnsi="Arial" w:cs="Arial"/>
                <w:sz w:val="20"/>
                <w:szCs w:val="20"/>
              </w:rPr>
              <w:t>Chuỗi ký tự</w:t>
            </w:r>
          </w:p>
        </w:tc>
        <w:tc>
          <w:tcPr>
            <w:tcW w:w="695" w:type="pct"/>
            <w:tcMar>
              <w:left w:w="100" w:type="dxa"/>
              <w:right w:w="100" w:type="dxa"/>
            </w:tcMar>
          </w:tcPr>
          <w:p w14:paraId="44F3D1F2">
            <w:pPr>
              <w:spacing w:after="120" w:line="240" w:lineRule="auto"/>
              <w:jc w:val="center"/>
              <w:rPr>
                <w:rFonts w:ascii="Arial" w:hAnsi="Arial" w:cs="Arial"/>
                <w:sz w:val="20"/>
                <w:szCs w:val="20"/>
              </w:rPr>
            </w:pPr>
          </w:p>
        </w:tc>
        <w:tc>
          <w:tcPr>
            <w:tcW w:w="926" w:type="pct"/>
            <w:tcMar>
              <w:left w:w="100" w:type="dxa"/>
              <w:right w:w="100" w:type="dxa"/>
            </w:tcMar>
          </w:tcPr>
          <w:p w14:paraId="58CA1C6F">
            <w:pPr>
              <w:spacing w:after="120" w:line="240" w:lineRule="auto"/>
              <w:jc w:val="center"/>
              <w:rPr>
                <w:rFonts w:ascii="Arial" w:hAnsi="Arial" w:cs="Arial"/>
                <w:sz w:val="20"/>
                <w:szCs w:val="20"/>
              </w:rPr>
            </w:pPr>
          </w:p>
        </w:tc>
      </w:tr>
      <w:tr w14:paraId="4FEE1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 w:hRule="atLeast"/>
        </w:trPr>
        <w:tc>
          <w:tcPr>
            <w:tcW w:w="1292" w:type="pct"/>
            <w:tcMar>
              <w:left w:w="100" w:type="dxa"/>
              <w:right w:w="100" w:type="dxa"/>
            </w:tcMar>
          </w:tcPr>
          <w:p w14:paraId="2A50199B">
            <w:pPr>
              <w:spacing w:after="120" w:line="240" w:lineRule="auto"/>
              <w:rPr>
                <w:rFonts w:ascii="Arial" w:hAnsi="Arial" w:cs="Arial"/>
                <w:sz w:val="20"/>
                <w:szCs w:val="20"/>
              </w:rPr>
            </w:pPr>
            <w:r>
              <w:rPr>
                <w:rFonts w:ascii="Arial" w:hAnsi="Arial" w:cs="Arial"/>
                <w:sz w:val="20"/>
                <w:szCs w:val="20"/>
              </w:rPr>
              <w:t>Địa chỉ thư điện tử</w:t>
            </w:r>
          </w:p>
        </w:tc>
        <w:tc>
          <w:tcPr>
            <w:tcW w:w="744" w:type="pct"/>
            <w:tcMar>
              <w:left w:w="100" w:type="dxa"/>
              <w:right w:w="100" w:type="dxa"/>
            </w:tcMar>
          </w:tcPr>
          <w:p w14:paraId="5DF32939">
            <w:pPr>
              <w:spacing w:after="120" w:line="240" w:lineRule="auto"/>
              <w:rPr>
                <w:rFonts w:ascii="Arial" w:hAnsi="Arial" w:cs="Arial"/>
                <w:sz w:val="20"/>
                <w:szCs w:val="20"/>
              </w:rPr>
            </w:pPr>
            <w:r>
              <w:rPr>
                <w:rFonts w:ascii="Arial" w:hAnsi="Arial" w:cs="Arial"/>
                <w:sz w:val="20"/>
                <w:szCs w:val="20"/>
              </w:rPr>
              <w:t>DCTDTu</w:t>
            </w:r>
          </w:p>
        </w:tc>
        <w:tc>
          <w:tcPr>
            <w:tcW w:w="648" w:type="pct"/>
            <w:tcMar>
              <w:left w:w="100" w:type="dxa"/>
              <w:right w:w="100" w:type="dxa"/>
            </w:tcMar>
          </w:tcPr>
          <w:p w14:paraId="54814859">
            <w:pPr>
              <w:spacing w:after="120" w:line="240" w:lineRule="auto"/>
              <w:jc w:val="center"/>
              <w:rPr>
                <w:rFonts w:ascii="Arial" w:hAnsi="Arial" w:cs="Arial"/>
                <w:sz w:val="20"/>
                <w:szCs w:val="20"/>
              </w:rPr>
            </w:pPr>
            <w:r>
              <w:rPr>
                <w:rFonts w:ascii="Arial" w:hAnsi="Arial" w:cs="Arial"/>
                <w:sz w:val="20"/>
                <w:szCs w:val="20"/>
              </w:rPr>
              <w:t>50</w:t>
            </w:r>
          </w:p>
        </w:tc>
        <w:tc>
          <w:tcPr>
            <w:tcW w:w="695" w:type="pct"/>
            <w:tcMar>
              <w:left w:w="100" w:type="dxa"/>
              <w:right w:w="100" w:type="dxa"/>
            </w:tcMar>
          </w:tcPr>
          <w:p w14:paraId="7EC15399">
            <w:pPr>
              <w:spacing w:after="120" w:line="240" w:lineRule="auto"/>
              <w:jc w:val="center"/>
              <w:rPr>
                <w:rFonts w:ascii="Arial" w:hAnsi="Arial" w:cs="Arial"/>
                <w:sz w:val="20"/>
                <w:szCs w:val="20"/>
              </w:rPr>
            </w:pPr>
            <w:r>
              <w:rPr>
                <w:rFonts w:ascii="Arial" w:hAnsi="Arial" w:cs="Arial"/>
                <w:sz w:val="20"/>
                <w:szCs w:val="20"/>
              </w:rPr>
              <w:t>Chuỗi ký tự</w:t>
            </w:r>
          </w:p>
        </w:tc>
        <w:tc>
          <w:tcPr>
            <w:tcW w:w="695" w:type="pct"/>
            <w:tcMar>
              <w:left w:w="100" w:type="dxa"/>
              <w:right w:w="100" w:type="dxa"/>
            </w:tcMar>
          </w:tcPr>
          <w:p w14:paraId="59B1098B">
            <w:pPr>
              <w:spacing w:after="120" w:line="240" w:lineRule="auto"/>
              <w:jc w:val="center"/>
              <w:rPr>
                <w:rFonts w:ascii="Arial" w:hAnsi="Arial" w:cs="Arial"/>
                <w:sz w:val="20"/>
                <w:szCs w:val="20"/>
              </w:rPr>
            </w:pPr>
          </w:p>
        </w:tc>
        <w:tc>
          <w:tcPr>
            <w:tcW w:w="926" w:type="pct"/>
            <w:tcMar>
              <w:left w:w="100" w:type="dxa"/>
              <w:right w:w="100" w:type="dxa"/>
            </w:tcMar>
          </w:tcPr>
          <w:p w14:paraId="77C80829">
            <w:pPr>
              <w:spacing w:after="120" w:line="240" w:lineRule="auto"/>
              <w:jc w:val="center"/>
              <w:rPr>
                <w:rFonts w:ascii="Arial" w:hAnsi="Arial" w:cs="Arial"/>
                <w:sz w:val="20"/>
                <w:szCs w:val="20"/>
              </w:rPr>
            </w:pPr>
          </w:p>
        </w:tc>
      </w:tr>
      <w:tr w14:paraId="7D277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5" w:hRule="atLeast"/>
        </w:trPr>
        <w:tc>
          <w:tcPr>
            <w:tcW w:w="1292" w:type="pct"/>
            <w:tcMar>
              <w:left w:w="100" w:type="dxa"/>
              <w:right w:w="100" w:type="dxa"/>
            </w:tcMar>
          </w:tcPr>
          <w:p w14:paraId="7C1A1700">
            <w:pPr>
              <w:spacing w:after="120" w:line="240" w:lineRule="auto"/>
              <w:rPr>
                <w:rFonts w:ascii="Arial" w:hAnsi="Arial" w:cs="Arial"/>
                <w:sz w:val="20"/>
                <w:szCs w:val="20"/>
              </w:rPr>
            </w:pPr>
            <w:r>
              <w:rPr>
                <w:rFonts w:ascii="Arial" w:hAnsi="Arial" w:cs="Arial"/>
                <w:sz w:val="20"/>
                <w:szCs w:val="20"/>
              </w:rPr>
              <w:t>Số thứ tự thẻ (Số thứ tự thẻ &lt;TBao&gt; trong thông điệp thông báo về hóa đơn điện tử có sai sót)</w:t>
            </w:r>
          </w:p>
        </w:tc>
        <w:tc>
          <w:tcPr>
            <w:tcW w:w="744" w:type="pct"/>
            <w:tcMar>
              <w:left w:w="100" w:type="dxa"/>
              <w:right w:w="100" w:type="dxa"/>
            </w:tcMar>
          </w:tcPr>
          <w:p w14:paraId="0FF144A7">
            <w:pPr>
              <w:spacing w:after="120" w:line="240" w:lineRule="auto"/>
              <w:rPr>
                <w:rFonts w:ascii="Arial" w:hAnsi="Arial" w:cs="Arial"/>
                <w:sz w:val="20"/>
                <w:szCs w:val="20"/>
              </w:rPr>
            </w:pPr>
            <w:r>
              <w:rPr>
                <w:rFonts w:ascii="Arial" w:hAnsi="Arial" w:cs="Arial"/>
                <w:sz w:val="20"/>
                <w:szCs w:val="20"/>
              </w:rPr>
              <w:t>STTThe</w:t>
            </w:r>
          </w:p>
        </w:tc>
        <w:tc>
          <w:tcPr>
            <w:tcW w:w="648" w:type="pct"/>
            <w:tcMar>
              <w:left w:w="100" w:type="dxa"/>
              <w:right w:w="100" w:type="dxa"/>
            </w:tcMar>
          </w:tcPr>
          <w:p w14:paraId="35E372A4">
            <w:pPr>
              <w:spacing w:after="120" w:line="240" w:lineRule="auto"/>
              <w:jc w:val="center"/>
              <w:rPr>
                <w:rFonts w:ascii="Arial" w:hAnsi="Arial" w:cs="Arial"/>
                <w:sz w:val="20"/>
                <w:szCs w:val="20"/>
              </w:rPr>
            </w:pPr>
            <w:r>
              <w:rPr>
                <w:rFonts w:ascii="Arial" w:hAnsi="Arial" w:cs="Arial"/>
                <w:sz w:val="20"/>
                <w:szCs w:val="20"/>
              </w:rPr>
              <w:t>4</w:t>
            </w:r>
          </w:p>
        </w:tc>
        <w:tc>
          <w:tcPr>
            <w:tcW w:w="695" w:type="pct"/>
            <w:tcMar>
              <w:left w:w="100" w:type="dxa"/>
              <w:right w:w="100" w:type="dxa"/>
            </w:tcMar>
          </w:tcPr>
          <w:p w14:paraId="71B1CB5A">
            <w:pPr>
              <w:spacing w:after="120" w:line="240" w:lineRule="auto"/>
              <w:jc w:val="center"/>
              <w:rPr>
                <w:rFonts w:ascii="Arial" w:hAnsi="Arial" w:cs="Arial"/>
                <w:sz w:val="20"/>
                <w:szCs w:val="20"/>
              </w:rPr>
            </w:pPr>
            <w:r>
              <w:rPr>
                <w:rFonts w:ascii="Arial" w:hAnsi="Arial" w:cs="Arial"/>
                <w:sz w:val="20"/>
                <w:szCs w:val="20"/>
              </w:rPr>
              <w:t>Số</w:t>
            </w:r>
          </w:p>
        </w:tc>
        <w:tc>
          <w:tcPr>
            <w:tcW w:w="695" w:type="pct"/>
            <w:tcMar>
              <w:left w:w="100" w:type="dxa"/>
              <w:right w:w="100" w:type="dxa"/>
            </w:tcMar>
          </w:tcPr>
          <w:p w14:paraId="4CD32A5D">
            <w:pPr>
              <w:spacing w:after="120" w:line="240" w:lineRule="auto"/>
              <w:jc w:val="center"/>
              <w:rPr>
                <w:rFonts w:ascii="Arial" w:hAnsi="Arial" w:cs="Arial"/>
                <w:sz w:val="20"/>
                <w:szCs w:val="20"/>
              </w:rPr>
            </w:pPr>
            <w:r>
              <w:rPr>
                <w:rFonts w:ascii="Arial" w:hAnsi="Arial" w:cs="Arial"/>
                <w:sz w:val="20"/>
                <w:szCs w:val="20"/>
              </w:rPr>
              <w:t>Bắt buộc</w:t>
            </w:r>
          </w:p>
        </w:tc>
        <w:tc>
          <w:tcPr>
            <w:tcW w:w="926" w:type="pct"/>
            <w:tcMar>
              <w:left w:w="100" w:type="dxa"/>
              <w:right w:w="100" w:type="dxa"/>
            </w:tcMar>
          </w:tcPr>
          <w:p w14:paraId="5C0D1690">
            <w:pPr>
              <w:spacing w:after="120" w:line="240" w:lineRule="auto"/>
              <w:jc w:val="center"/>
              <w:rPr>
                <w:rFonts w:ascii="Arial" w:hAnsi="Arial" w:cs="Arial"/>
                <w:sz w:val="20"/>
                <w:szCs w:val="20"/>
              </w:rPr>
            </w:pPr>
          </w:p>
        </w:tc>
      </w:tr>
      <w:tr w14:paraId="72B03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1292" w:type="pct"/>
            <w:tcMar>
              <w:left w:w="100" w:type="dxa"/>
              <w:right w:w="100" w:type="dxa"/>
            </w:tcMar>
          </w:tcPr>
          <w:p w14:paraId="6E303188">
            <w:pPr>
              <w:spacing w:after="120" w:line="240" w:lineRule="auto"/>
              <w:rPr>
                <w:rFonts w:ascii="Arial" w:hAnsi="Arial" w:cs="Arial"/>
                <w:sz w:val="20"/>
                <w:szCs w:val="20"/>
              </w:rPr>
            </w:pPr>
            <w:r>
              <w:rPr>
                <w:rFonts w:ascii="Arial" w:hAnsi="Arial" w:cs="Arial"/>
                <w:sz w:val="20"/>
                <w:szCs w:val="20"/>
              </w:rPr>
              <w:t>Hình thức (Hình thức của chữ k‎ý)</w:t>
            </w:r>
          </w:p>
        </w:tc>
        <w:tc>
          <w:tcPr>
            <w:tcW w:w="744" w:type="pct"/>
            <w:tcMar>
              <w:left w:w="100" w:type="dxa"/>
              <w:right w:w="100" w:type="dxa"/>
            </w:tcMar>
          </w:tcPr>
          <w:p w14:paraId="49E93367">
            <w:pPr>
              <w:spacing w:after="120" w:line="240" w:lineRule="auto"/>
              <w:rPr>
                <w:rFonts w:ascii="Arial" w:hAnsi="Arial" w:cs="Arial"/>
                <w:sz w:val="20"/>
                <w:szCs w:val="20"/>
              </w:rPr>
            </w:pPr>
            <w:r>
              <w:rPr>
                <w:rFonts w:ascii="Arial" w:hAnsi="Arial" w:cs="Arial"/>
                <w:sz w:val="20"/>
                <w:szCs w:val="20"/>
              </w:rPr>
              <w:t>HThuc</w:t>
            </w:r>
          </w:p>
        </w:tc>
        <w:tc>
          <w:tcPr>
            <w:tcW w:w="648" w:type="pct"/>
            <w:tcMar>
              <w:left w:w="100" w:type="dxa"/>
              <w:right w:w="100" w:type="dxa"/>
            </w:tcMar>
          </w:tcPr>
          <w:p w14:paraId="1265E025">
            <w:pPr>
              <w:spacing w:after="120" w:line="240" w:lineRule="auto"/>
              <w:jc w:val="center"/>
              <w:rPr>
                <w:rFonts w:ascii="Arial" w:hAnsi="Arial" w:cs="Arial"/>
                <w:sz w:val="20"/>
                <w:szCs w:val="20"/>
              </w:rPr>
            </w:pPr>
            <w:r>
              <w:rPr>
                <w:rFonts w:ascii="Arial" w:hAnsi="Arial" w:cs="Arial"/>
                <w:sz w:val="20"/>
                <w:szCs w:val="20"/>
              </w:rPr>
              <w:t>50</w:t>
            </w:r>
          </w:p>
        </w:tc>
        <w:tc>
          <w:tcPr>
            <w:tcW w:w="695" w:type="pct"/>
            <w:tcMar>
              <w:left w:w="100" w:type="dxa"/>
              <w:right w:w="100" w:type="dxa"/>
            </w:tcMar>
          </w:tcPr>
          <w:p w14:paraId="6954AA3B">
            <w:pPr>
              <w:spacing w:after="120" w:line="240" w:lineRule="auto"/>
              <w:jc w:val="center"/>
              <w:rPr>
                <w:rFonts w:ascii="Arial" w:hAnsi="Arial" w:cs="Arial"/>
                <w:sz w:val="20"/>
                <w:szCs w:val="20"/>
              </w:rPr>
            </w:pPr>
            <w:r>
              <w:rPr>
                <w:rFonts w:ascii="Arial" w:hAnsi="Arial" w:cs="Arial"/>
                <w:sz w:val="20"/>
                <w:szCs w:val="20"/>
              </w:rPr>
              <w:t>Chuỗi ký tự</w:t>
            </w:r>
          </w:p>
        </w:tc>
        <w:tc>
          <w:tcPr>
            <w:tcW w:w="695" w:type="pct"/>
            <w:tcMar>
              <w:left w:w="100" w:type="dxa"/>
              <w:right w:w="100" w:type="dxa"/>
            </w:tcMar>
          </w:tcPr>
          <w:p w14:paraId="70137B83">
            <w:pPr>
              <w:spacing w:after="120" w:line="240" w:lineRule="auto"/>
              <w:jc w:val="center"/>
              <w:rPr>
                <w:rFonts w:ascii="Arial" w:hAnsi="Arial" w:cs="Arial"/>
                <w:sz w:val="20"/>
                <w:szCs w:val="20"/>
              </w:rPr>
            </w:pPr>
            <w:r>
              <w:rPr>
                <w:rFonts w:ascii="Arial" w:hAnsi="Arial" w:cs="Arial"/>
                <w:sz w:val="20"/>
                <w:szCs w:val="20"/>
              </w:rPr>
              <w:t>Bắt buộc</w:t>
            </w:r>
          </w:p>
        </w:tc>
        <w:tc>
          <w:tcPr>
            <w:tcW w:w="926" w:type="pct"/>
            <w:tcMar>
              <w:left w:w="100" w:type="dxa"/>
              <w:right w:w="100" w:type="dxa"/>
            </w:tcMar>
          </w:tcPr>
          <w:p w14:paraId="367647E0">
            <w:pPr>
              <w:spacing w:after="120" w:line="240" w:lineRule="auto"/>
              <w:jc w:val="center"/>
              <w:rPr>
                <w:rFonts w:ascii="Arial" w:hAnsi="Arial" w:cs="Arial"/>
                <w:sz w:val="20"/>
                <w:szCs w:val="20"/>
              </w:rPr>
            </w:pPr>
          </w:p>
        </w:tc>
      </w:tr>
      <w:tr w14:paraId="72706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1292" w:type="pct"/>
            <w:tcMar>
              <w:left w:w="100" w:type="dxa"/>
              <w:right w:w="100" w:type="dxa"/>
            </w:tcMar>
          </w:tcPr>
          <w:p w14:paraId="6E19A245">
            <w:pPr>
              <w:spacing w:after="120" w:line="240" w:lineRule="auto"/>
              <w:rPr>
                <w:rFonts w:ascii="Arial" w:hAnsi="Arial" w:cs="Arial"/>
                <w:sz w:val="20"/>
                <w:szCs w:val="20"/>
              </w:rPr>
            </w:pPr>
            <w:r>
              <w:rPr>
                <w:rFonts w:ascii="Arial" w:hAnsi="Arial" w:cs="Arial"/>
                <w:sz w:val="20"/>
                <w:szCs w:val="20"/>
              </w:rPr>
              <w:t>Chức danh (Chức danh của chữ k‎ý)</w:t>
            </w:r>
          </w:p>
        </w:tc>
        <w:tc>
          <w:tcPr>
            <w:tcW w:w="744" w:type="pct"/>
            <w:tcMar>
              <w:left w:w="100" w:type="dxa"/>
              <w:right w:w="100" w:type="dxa"/>
            </w:tcMar>
          </w:tcPr>
          <w:p w14:paraId="68731F95">
            <w:pPr>
              <w:spacing w:after="120" w:line="240" w:lineRule="auto"/>
              <w:rPr>
                <w:rFonts w:ascii="Arial" w:hAnsi="Arial" w:cs="Arial"/>
                <w:sz w:val="20"/>
                <w:szCs w:val="20"/>
              </w:rPr>
            </w:pPr>
            <w:r>
              <w:rPr>
                <w:rFonts w:ascii="Arial" w:hAnsi="Arial" w:cs="Arial"/>
                <w:sz w:val="20"/>
                <w:szCs w:val="20"/>
              </w:rPr>
              <w:t>CDanh</w:t>
            </w:r>
          </w:p>
        </w:tc>
        <w:tc>
          <w:tcPr>
            <w:tcW w:w="648" w:type="pct"/>
            <w:tcMar>
              <w:left w:w="100" w:type="dxa"/>
              <w:right w:w="100" w:type="dxa"/>
            </w:tcMar>
          </w:tcPr>
          <w:p w14:paraId="238F9456">
            <w:pPr>
              <w:spacing w:after="120" w:line="240" w:lineRule="auto"/>
              <w:jc w:val="center"/>
              <w:rPr>
                <w:rFonts w:ascii="Arial" w:hAnsi="Arial" w:cs="Arial"/>
                <w:sz w:val="20"/>
                <w:szCs w:val="20"/>
              </w:rPr>
            </w:pPr>
            <w:r>
              <w:rPr>
                <w:rFonts w:ascii="Arial" w:hAnsi="Arial" w:cs="Arial"/>
                <w:sz w:val="20"/>
                <w:szCs w:val="20"/>
              </w:rPr>
              <w:t>50</w:t>
            </w:r>
          </w:p>
        </w:tc>
        <w:tc>
          <w:tcPr>
            <w:tcW w:w="695" w:type="pct"/>
            <w:tcMar>
              <w:left w:w="100" w:type="dxa"/>
              <w:right w:w="100" w:type="dxa"/>
            </w:tcMar>
          </w:tcPr>
          <w:p w14:paraId="563A6EB9">
            <w:pPr>
              <w:spacing w:after="120" w:line="240" w:lineRule="auto"/>
              <w:jc w:val="center"/>
              <w:rPr>
                <w:rFonts w:ascii="Arial" w:hAnsi="Arial" w:cs="Arial"/>
                <w:sz w:val="20"/>
                <w:szCs w:val="20"/>
              </w:rPr>
            </w:pPr>
            <w:r>
              <w:rPr>
                <w:rFonts w:ascii="Arial" w:hAnsi="Arial" w:cs="Arial"/>
                <w:sz w:val="20"/>
                <w:szCs w:val="20"/>
              </w:rPr>
              <w:t>Chuỗi ký tự</w:t>
            </w:r>
          </w:p>
        </w:tc>
        <w:tc>
          <w:tcPr>
            <w:tcW w:w="695" w:type="pct"/>
            <w:tcMar>
              <w:left w:w="100" w:type="dxa"/>
              <w:right w:w="100" w:type="dxa"/>
            </w:tcMar>
          </w:tcPr>
          <w:p w14:paraId="1AB693FD">
            <w:pPr>
              <w:spacing w:after="120" w:line="240" w:lineRule="auto"/>
              <w:jc w:val="center"/>
              <w:rPr>
                <w:rFonts w:ascii="Arial" w:hAnsi="Arial" w:cs="Arial"/>
                <w:sz w:val="20"/>
                <w:szCs w:val="20"/>
              </w:rPr>
            </w:pPr>
            <w:r>
              <w:rPr>
                <w:rFonts w:ascii="Arial" w:hAnsi="Arial" w:cs="Arial"/>
                <w:sz w:val="20"/>
                <w:szCs w:val="20"/>
              </w:rPr>
              <w:t>Bắt buộc</w:t>
            </w:r>
          </w:p>
        </w:tc>
        <w:tc>
          <w:tcPr>
            <w:tcW w:w="926" w:type="pct"/>
            <w:tcMar>
              <w:left w:w="100" w:type="dxa"/>
              <w:right w:w="100" w:type="dxa"/>
            </w:tcMar>
          </w:tcPr>
          <w:p w14:paraId="69581026">
            <w:pPr>
              <w:spacing w:after="120" w:line="240" w:lineRule="auto"/>
              <w:jc w:val="center"/>
              <w:rPr>
                <w:rFonts w:ascii="Arial" w:hAnsi="Arial" w:cs="Arial"/>
                <w:sz w:val="20"/>
                <w:szCs w:val="20"/>
              </w:rPr>
            </w:pPr>
          </w:p>
        </w:tc>
      </w:tr>
      <w:tr w14:paraId="6FB8D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 w:hRule="atLeast"/>
        </w:trPr>
        <w:tc>
          <w:tcPr>
            <w:tcW w:w="5000" w:type="pct"/>
            <w:gridSpan w:val="6"/>
            <w:tcMar>
              <w:left w:w="100" w:type="dxa"/>
              <w:right w:w="100" w:type="dxa"/>
            </w:tcMar>
          </w:tcPr>
          <w:p w14:paraId="5D390670">
            <w:pPr>
              <w:spacing w:after="120" w:line="240" w:lineRule="auto"/>
              <w:rPr>
                <w:rFonts w:ascii="Arial" w:hAnsi="Arial" w:cs="Arial"/>
                <w:sz w:val="20"/>
                <w:szCs w:val="20"/>
              </w:rPr>
            </w:pPr>
            <w:r>
              <w:rPr>
                <w:rFonts w:ascii="Arial" w:hAnsi="Arial" w:cs="Arial"/>
                <w:b/>
                <w:sz w:val="20"/>
                <w:szCs w:val="20"/>
              </w:rPr>
              <w:t>Thẻ TBao\STBao chứa thông tin về số thông báo và ngày thông báo</w:t>
            </w:r>
          </w:p>
        </w:tc>
      </w:tr>
      <w:tr w14:paraId="2F188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1292" w:type="pct"/>
            <w:tcMar>
              <w:left w:w="100" w:type="dxa"/>
              <w:right w:w="100" w:type="dxa"/>
            </w:tcMar>
          </w:tcPr>
          <w:p w14:paraId="217D8D33">
            <w:pPr>
              <w:spacing w:after="120" w:line="240" w:lineRule="auto"/>
              <w:jc w:val="both"/>
              <w:rPr>
                <w:rFonts w:ascii="Arial" w:hAnsi="Arial" w:cs="Arial"/>
                <w:sz w:val="20"/>
                <w:szCs w:val="20"/>
              </w:rPr>
            </w:pPr>
            <w:r>
              <w:rPr>
                <w:rFonts w:ascii="Arial" w:hAnsi="Arial" w:cs="Arial"/>
                <w:sz w:val="20"/>
                <w:szCs w:val="20"/>
              </w:rPr>
              <w:t>Số (Số thông báo)</w:t>
            </w:r>
          </w:p>
        </w:tc>
        <w:tc>
          <w:tcPr>
            <w:tcW w:w="744" w:type="pct"/>
            <w:tcMar>
              <w:left w:w="100" w:type="dxa"/>
              <w:right w:w="100" w:type="dxa"/>
            </w:tcMar>
          </w:tcPr>
          <w:p w14:paraId="689E94E6">
            <w:pPr>
              <w:spacing w:after="120" w:line="240" w:lineRule="auto"/>
              <w:rPr>
                <w:rFonts w:ascii="Arial" w:hAnsi="Arial" w:cs="Arial"/>
                <w:sz w:val="20"/>
                <w:szCs w:val="20"/>
              </w:rPr>
            </w:pPr>
            <w:r>
              <w:rPr>
                <w:rFonts w:ascii="Arial" w:hAnsi="Arial" w:cs="Arial"/>
                <w:sz w:val="20"/>
                <w:szCs w:val="20"/>
              </w:rPr>
              <w:t>So</w:t>
            </w:r>
          </w:p>
        </w:tc>
        <w:tc>
          <w:tcPr>
            <w:tcW w:w="648" w:type="pct"/>
            <w:tcMar>
              <w:left w:w="100" w:type="dxa"/>
              <w:right w:w="100" w:type="dxa"/>
            </w:tcMar>
          </w:tcPr>
          <w:p w14:paraId="26C31E50">
            <w:pPr>
              <w:spacing w:after="120" w:line="240" w:lineRule="auto"/>
              <w:jc w:val="center"/>
              <w:rPr>
                <w:rFonts w:ascii="Arial" w:hAnsi="Arial" w:cs="Arial"/>
                <w:sz w:val="20"/>
                <w:szCs w:val="20"/>
              </w:rPr>
            </w:pPr>
            <w:r>
              <w:rPr>
                <w:rFonts w:ascii="Arial" w:hAnsi="Arial" w:cs="Arial"/>
                <w:sz w:val="20"/>
                <w:szCs w:val="20"/>
              </w:rPr>
              <w:t>30</w:t>
            </w:r>
          </w:p>
        </w:tc>
        <w:tc>
          <w:tcPr>
            <w:tcW w:w="695" w:type="pct"/>
            <w:tcMar>
              <w:left w:w="100" w:type="dxa"/>
              <w:right w:w="100" w:type="dxa"/>
            </w:tcMar>
          </w:tcPr>
          <w:p w14:paraId="266EA5FA">
            <w:pPr>
              <w:spacing w:after="120" w:line="240" w:lineRule="auto"/>
              <w:jc w:val="center"/>
              <w:rPr>
                <w:rFonts w:ascii="Arial" w:hAnsi="Arial" w:cs="Arial"/>
                <w:sz w:val="20"/>
                <w:szCs w:val="20"/>
              </w:rPr>
            </w:pPr>
            <w:r>
              <w:rPr>
                <w:rFonts w:ascii="Arial" w:hAnsi="Arial" w:cs="Arial"/>
                <w:sz w:val="20"/>
                <w:szCs w:val="20"/>
              </w:rPr>
              <w:t>Chuỗi ký tự</w:t>
            </w:r>
          </w:p>
        </w:tc>
        <w:tc>
          <w:tcPr>
            <w:tcW w:w="695" w:type="pct"/>
            <w:tcMar>
              <w:left w:w="100" w:type="dxa"/>
              <w:right w:w="100" w:type="dxa"/>
            </w:tcMar>
          </w:tcPr>
          <w:p w14:paraId="7DE22329">
            <w:pPr>
              <w:spacing w:after="120" w:line="240" w:lineRule="auto"/>
              <w:jc w:val="center"/>
              <w:rPr>
                <w:rFonts w:ascii="Arial" w:hAnsi="Arial" w:cs="Arial"/>
                <w:sz w:val="20"/>
                <w:szCs w:val="20"/>
              </w:rPr>
            </w:pPr>
            <w:r>
              <w:rPr>
                <w:rFonts w:ascii="Arial" w:hAnsi="Arial" w:cs="Arial"/>
                <w:sz w:val="20"/>
                <w:szCs w:val="20"/>
              </w:rPr>
              <w:t>Bắt buộc</w:t>
            </w:r>
          </w:p>
        </w:tc>
        <w:tc>
          <w:tcPr>
            <w:tcW w:w="926" w:type="pct"/>
            <w:tcMar>
              <w:left w:w="100" w:type="dxa"/>
              <w:right w:w="100" w:type="dxa"/>
            </w:tcMar>
          </w:tcPr>
          <w:p w14:paraId="676BD6B3">
            <w:pPr>
              <w:spacing w:after="120" w:line="240" w:lineRule="auto"/>
              <w:jc w:val="center"/>
              <w:rPr>
                <w:rFonts w:ascii="Arial" w:hAnsi="Arial" w:cs="Arial"/>
                <w:sz w:val="20"/>
                <w:szCs w:val="20"/>
              </w:rPr>
            </w:pPr>
          </w:p>
        </w:tc>
      </w:tr>
      <w:tr w14:paraId="7AAAA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292" w:type="pct"/>
            <w:tcMar>
              <w:left w:w="100" w:type="dxa"/>
              <w:right w:w="100" w:type="dxa"/>
            </w:tcMar>
          </w:tcPr>
          <w:p w14:paraId="5ADEE93F">
            <w:pPr>
              <w:spacing w:after="120" w:line="240" w:lineRule="auto"/>
              <w:jc w:val="both"/>
              <w:rPr>
                <w:rFonts w:ascii="Arial" w:hAnsi="Arial" w:cs="Arial"/>
                <w:sz w:val="20"/>
                <w:szCs w:val="20"/>
              </w:rPr>
            </w:pPr>
            <w:r>
              <w:rPr>
                <w:rFonts w:ascii="Arial" w:hAnsi="Arial" w:cs="Arial"/>
                <w:sz w:val="20"/>
                <w:szCs w:val="20"/>
              </w:rPr>
              <w:t>Ngày thông báo</w:t>
            </w:r>
          </w:p>
        </w:tc>
        <w:tc>
          <w:tcPr>
            <w:tcW w:w="744" w:type="pct"/>
            <w:tcMar>
              <w:left w:w="100" w:type="dxa"/>
              <w:right w:w="100" w:type="dxa"/>
            </w:tcMar>
          </w:tcPr>
          <w:p w14:paraId="34A6EB62">
            <w:pPr>
              <w:spacing w:after="120" w:line="240" w:lineRule="auto"/>
              <w:rPr>
                <w:rFonts w:ascii="Arial" w:hAnsi="Arial" w:cs="Arial"/>
                <w:sz w:val="20"/>
                <w:szCs w:val="20"/>
              </w:rPr>
            </w:pPr>
            <w:r>
              <w:rPr>
                <w:rFonts w:ascii="Arial" w:hAnsi="Arial" w:cs="Arial"/>
                <w:sz w:val="20"/>
                <w:szCs w:val="20"/>
              </w:rPr>
              <w:t>NTBao</w:t>
            </w:r>
          </w:p>
        </w:tc>
        <w:tc>
          <w:tcPr>
            <w:tcW w:w="648" w:type="pct"/>
            <w:tcMar>
              <w:left w:w="100" w:type="dxa"/>
              <w:right w:w="100" w:type="dxa"/>
            </w:tcMar>
          </w:tcPr>
          <w:p w14:paraId="02A0CBBF">
            <w:pPr>
              <w:spacing w:after="120" w:line="240" w:lineRule="auto"/>
              <w:jc w:val="center"/>
              <w:rPr>
                <w:rFonts w:ascii="Arial" w:hAnsi="Arial" w:cs="Arial"/>
                <w:sz w:val="20"/>
                <w:szCs w:val="20"/>
              </w:rPr>
            </w:pPr>
            <w:r>
              <w:rPr>
                <w:rFonts w:ascii="Arial" w:hAnsi="Arial" w:cs="Arial"/>
                <w:sz w:val="20"/>
                <w:szCs w:val="20"/>
              </w:rPr>
              <w:t xml:space="preserve"> </w:t>
            </w:r>
          </w:p>
        </w:tc>
        <w:tc>
          <w:tcPr>
            <w:tcW w:w="695" w:type="pct"/>
            <w:tcMar>
              <w:left w:w="100" w:type="dxa"/>
              <w:right w:w="100" w:type="dxa"/>
            </w:tcMar>
          </w:tcPr>
          <w:p w14:paraId="6DB51A41">
            <w:pPr>
              <w:spacing w:after="120" w:line="240" w:lineRule="auto"/>
              <w:jc w:val="center"/>
              <w:rPr>
                <w:rFonts w:ascii="Arial" w:hAnsi="Arial" w:cs="Arial"/>
                <w:sz w:val="20"/>
                <w:szCs w:val="20"/>
              </w:rPr>
            </w:pPr>
            <w:r>
              <w:rPr>
                <w:rFonts w:ascii="Arial" w:hAnsi="Arial" w:cs="Arial"/>
                <w:sz w:val="20"/>
                <w:szCs w:val="20"/>
              </w:rPr>
              <w:t>Ngày</w:t>
            </w:r>
          </w:p>
        </w:tc>
        <w:tc>
          <w:tcPr>
            <w:tcW w:w="695" w:type="pct"/>
            <w:tcMar>
              <w:left w:w="100" w:type="dxa"/>
              <w:right w:w="100" w:type="dxa"/>
            </w:tcMar>
          </w:tcPr>
          <w:p w14:paraId="57BD0E79">
            <w:pPr>
              <w:spacing w:after="120" w:line="240" w:lineRule="auto"/>
              <w:jc w:val="center"/>
              <w:rPr>
                <w:rFonts w:ascii="Arial" w:hAnsi="Arial" w:cs="Arial"/>
                <w:sz w:val="20"/>
                <w:szCs w:val="20"/>
              </w:rPr>
            </w:pPr>
            <w:r>
              <w:rPr>
                <w:rFonts w:ascii="Arial" w:hAnsi="Arial" w:cs="Arial"/>
                <w:sz w:val="20"/>
                <w:szCs w:val="20"/>
              </w:rPr>
              <w:t>Bắt buộc</w:t>
            </w:r>
          </w:p>
        </w:tc>
        <w:tc>
          <w:tcPr>
            <w:tcW w:w="926" w:type="pct"/>
            <w:tcMar>
              <w:left w:w="100" w:type="dxa"/>
              <w:right w:w="100" w:type="dxa"/>
            </w:tcMar>
          </w:tcPr>
          <w:p w14:paraId="0AE1273B">
            <w:pPr>
              <w:spacing w:after="120" w:line="240" w:lineRule="auto"/>
              <w:jc w:val="center"/>
              <w:rPr>
                <w:rFonts w:ascii="Arial" w:hAnsi="Arial" w:cs="Arial"/>
                <w:sz w:val="20"/>
                <w:szCs w:val="20"/>
              </w:rPr>
            </w:pPr>
          </w:p>
        </w:tc>
      </w:tr>
      <w:tr w14:paraId="4CDF8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5000" w:type="pct"/>
            <w:gridSpan w:val="6"/>
            <w:tcMar>
              <w:left w:w="100" w:type="dxa"/>
              <w:right w:w="100" w:type="dxa"/>
            </w:tcMar>
          </w:tcPr>
          <w:p w14:paraId="008D6EC8">
            <w:pPr>
              <w:spacing w:after="120" w:line="240" w:lineRule="auto"/>
              <w:jc w:val="both"/>
              <w:rPr>
                <w:rFonts w:ascii="Arial" w:hAnsi="Arial" w:cs="Arial"/>
                <w:b/>
                <w:sz w:val="20"/>
                <w:szCs w:val="20"/>
              </w:rPr>
            </w:pPr>
            <w:r>
              <w:rPr>
                <w:rFonts w:ascii="Arial" w:hAnsi="Arial" w:cs="Arial"/>
                <w:b/>
                <w:sz w:val="20"/>
                <w:szCs w:val="20"/>
              </w:rPr>
              <w:t>Danh sách các hóa đơn cần rà soát được bao trong thẻ TBao\DLTBao\DSHDon (nếu có)</w:t>
            </w:r>
          </w:p>
        </w:tc>
      </w:tr>
      <w:tr w14:paraId="6DF87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6"/>
            <w:tcMar>
              <w:left w:w="100" w:type="dxa"/>
              <w:right w:w="100" w:type="dxa"/>
            </w:tcMar>
          </w:tcPr>
          <w:p w14:paraId="377065A6">
            <w:pPr>
              <w:spacing w:after="120" w:line="240" w:lineRule="auto"/>
              <w:jc w:val="both"/>
              <w:rPr>
                <w:rFonts w:ascii="Arial" w:hAnsi="Arial" w:cs="Arial"/>
                <w:b/>
                <w:sz w:val="20"/>
                <w:szCs w:val="20"/>
              </w:rPr>
            </w:pPr>
            <w:r>
              <w:rPr>
                <w:rFonts w:ascii="Arial" w:hAnsi="Arial" w:cs="Arial"/>
                <w:b/>
                <w:bCs/>
                <w:sz w:val="20"/>
                <w:szCs w:val="20"/>
              </w:rPr>
              <w:t>Thẻ TBao\DLTBao\DSHDon\HDon chứa thông tin chi tiết mỗi hóa đơn</w:t>
            </w:r>
            <w:r>
              <w:rPr>
                <w:rFonts w:ascii="Arial" w:hAnsi="Arial" w:cs="Arial"/>
                <w:b/>
                <w:sz w:val="20"/>
                <w:szCs w:val="20"/>
              </w:rPr>
              <w:t xml:space="preserve"> (Thẻ này được lặp lại nhiều lần)</w:t>
            </w:r>
          </w:p>
        </w:tc>
      </w:tr>
      <w:tr w14:paraId="62B47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292" w:type="pct"/>
            <w:tcMar>
              <w:left w:w="100" w:type="dxa"/>
              <w:right w:w="100" w:type="dxa"/>
            </w:tcMar>
          </w:tcPr>
          <w:p w14:paraId="6F724DC1">
            <w:pPr>
              <w:spacing w:after="120" w:line="240" w:lineRule="auto"/>
              <w:rPr>
                <w:rFonts w:ascii="Arial" w:hAnsi="Arial" w:cs="Arial"/>
                <w:sz w:val="20"/>
                <w:szCs w:val="20"/>
              </w:rPr>
            </w:pPr>
            <w:r>
              <w:rPr>
                <w:rFonts w:ascii="Arial" w:hAnsi="Arial" w:cs="Arial"/>
                <w:sz w:val="20"/>
                <w:szCs w:val="20"/>
              </w:rPr>
              <w:t>Số thứ tự</w:t>
            </w:r>
          </w:p>
        </w:tc>
        <w:tc>
          <w:tcPr>
            <w:tcW w:w="744" w:type="pct"/>
            <w:tcMar>
              <w:left w:w="100" w:type="dxa"/>
              <w:right w:w="100" w:type="dxa"/>
            </w:tcMar>
          </w:tcPr>
          <w:p w14:paraId="0F1DE7DE">
            <w:pPr>
              <w:spacing w:after="120" w:line="240" w:lineRule="auto"/>
              <w:rPr>
                <w:rFonts w:ascii="Arial" w:hAnsi="Arial" w:cs="Arial"/>
                <w:sz w:val="20"/>
                <w:szCs w:val="20"/>
              </w:rPr>
            </w:pPr>
            <w:r>
              <w:rPr>
                <w:rFonts w:ascii="Arial" w:hAnsi="Arial" w:cs="Arial"/>
                <w:sz w:val="20"/>
                <w:szCs w:val="20"/>
              </w:rPr>
              <w:t>STT</w:t>
            </w:r>
          </w:p>
        </w:tc>
        <w:tc>
          <w:tcPr>
            <w:tcW w:w="648" w:type="pct"/>
            <w:tcMar>
              <w:left w:w="100" w:type="dxa"/>
              <w:right w:w="100" w:type="dxa"/>
            </w:tcMar>
          </w:tcPr>
          <w:p w14:paraId="0954E1C7">
            <w:pPr>
              <w:spacing w:after="120" w:line="240" w:lineRule="auto"/>
              <w:jc w:val="center"/>
              <w:rPr>
                <w:rFonts w:ascii="Arial" w:hAnsi="Arial" w:cs="Arial"/>
                <w:sz w:val="20"/>
                <w:szCs w:val="20"/>
              </w:rPr>
            </w:pPr>
            <w:r>
              <w:rPr>
                <w:rFonts w:ascii="Arial" w:hAnsi="Arial" w:cs="Arial"/>
                <w:sz w:val="20"/>
                <w:szCs w:val="20"/>
              </w:rPr>
              <w:t>4</w:t>
            </w:r>
          </w:p>
        </w:tc>
        <w:tc>
          <w:tcPr>
            <w:tcW w:w="695" w:type="pct"/>
            <w:tcMar>
              <w:left w:w="100" w:type="dxa"/>
              <w:right w:w="100" w:type="dxa"/>
            </w:tcMar>
          </w:tcPr>
          <w:p w14:paraId="186656A1">
            <w:pPr>
              <w:spacing w:after="120" w:line="240" w:lineRule="auto"/>
              <w:jc w:val="center"/>
              <w:rPr>
                <w:rFonts w:ascii="Arial" w:hAnsi="Arial" w:cs="Arial"/>
                <w:sz w:val="20"/>
                <w:szCs w:val="20"/>
              </w:rPr>
            </w:pPr>
            <w:r>
              <w:rPr>
                <w:rFonts w:ascii="Arial" w:hAnsi="Arial" w:cs="Arial"/>
                <w:sz w:val="20"/>
                <w:szCs w:val="20"/>
              </w:rPr>
              <w:t>Số</w:t>
            </w:r>
          </w:p>
        </w:tc>
        <w:tc>
          <w:tcPr>
            <w:tcW w:w="695" w:type="pct"/>
            <w:tcMar>
              <w:left w:w="100" w:type="dxa"/>
              <w:right w:w="100" w:type="dxa"/>
            </w:tcMar>
          </w:tcPr>
          <w:p w14:paraId="29160EF8">
            <w:pPr>
              <w:spacing w:after="120" w:line="240" w:lineRule="auto"/>
              <w:jc w:val="center"/>
              <w:rPr>
                <w:rFonts w:ascii="Arial" w:hAnsi="Arial" w:cs="Arial"/>
                <w:sz w:val="20"/>
                <w:szCs w:val="20"/>
              </w:rPr>
            </w:pPr>
            <w:r>
              <w:rPr>
                <w:rFonts w:ascii="Arial" w:hAnsi="Arial" w:cs="Arial"/>
                <w:sz w:val="20"/>
                <w:szCs w:val="20"/>
              </w:rPr>
              <w:t>Không bắt buộc</w:t>
            </w:r>
          </w:p>
        </w:tc>
        <w:tc>
          <w:tcPr>
            <w:tcW w:w="926" w:type="pct"/>
            <w:tcMar>
              <w:left w:w="100" w:type="dxa"/>
              <w:right w:w="100" w:type="dxa"/>
            </w:tcMar>
          </w:tcPr>
          <w:p w14:paraId="4E490793">
            <w:pPr>
              <w:spacing w:after="120" w:line="240" w:lineRule="auto"/>
              <w:jc w:val="center"/>
              <w:rPr>
                <w:rFonts w:ascii="Arial" w:hAnsi="Arial" w:cs="Arial"/>
                <w:sz w:val="20"/>
                <w:szCs w:val="20"/>
              </w:rPr>
            </w:pPr>
          </w:p>
        </w:tc>
      </w:tr>
      <w:tr w14:paraId="17009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trPr>
        <w:tc>
          <w:tcPr>
            <w:tcW w:w="1292" w:type="pct"/>
            <w:tcMar>
              <w:left w:w="100" w:type="dxa"/>
              <w:right w:w="100" w:type="dxa"/>
            </w:tcMar>
          </w:tcPr>
          <w:p w14:paraId="404D0550">
            <w:pPr>
              <w:spacing w:after="120" w:line="240" w:lineRule="auto"/>
              <w:rPr>
                <w:rFonts w:ascii="Arial" w:hAnsi="Arial" w:cs="Arial"/>
                <w:sz w:val="20"/>
                <w:szCs w:val="20"/>
              </w:rPr>
            </w:pPr>
            <w:r>
              <w:rPr>
                <w:rFonts w:ascii="Arial" w:hAnsi="Arial" w:cs="Arial"/>
                <w:sz w:val="20"/>
                <w:szCs w:val="20"/>
              </w:rPr>
              <w:t xml:space="preserve">Ký hiệu mẫu số hóa đơn </w:t>
            </w:r>
          </w:p>
        </w:tc>
        <w:tc>
          <w:tcPr>
            <w:tcW w:w="744" w:type="pct"/>
            <w:tcMar>
              <w:left w:w="100" w:type="dxa"/>
              <w:right w:w="100" w:type="dxa"/>
            </w:tcMar>
          </w:tcPr>
          <w:p w14:paraId="65D1B397">
            <w:pPr>
              <w:spacing w:after="120" w:line="240" w:lineRule="auto"/>
              <w:rPr>
                <w:rFonts w:ascii="Arial" w:hAnsi="Arial" w:cs="Arial"/>
                <w:sz w:val="20"/>
                <w:szCs w:val="20"/>
              </w:rPr>
            </w:pPr>
            <w:r>
              <w:rPr>
                <w:rFonts w:ascii="Arial" w:hAnsi="Arial" w:cs="Arial"/>
                <w:sz w:val="20"/>
                <w:szCs w:val="20"/>
              </w:rPr>
              <w:t>KHMSHDon</w:t>
            </w:r>
          </w:p>
        </w:tc>
        <w:tc>
          <w:tcPr>
            <w:tcW w:w="648" w:type="pct"/>
            <w:tcMar>
              <w:left w:w="100" w:type="dxa"/>
              <w:right w:w="100" w:type="dxa"/>
            </w:tcMar>
          </w:tcPr>
          <w:p w14:paraId="38E3866A">
            <w:pPr>
              <w:spacing w:after="120" w:line="240" w:lineRule="auto"/>
              <w:jc w:val="center"/>
              <w:rPr>
                <w:rFonts w:ascii="Arial" w:hAnsi="Arial" w:cs="Arial"/>
                <w:sz w:val="20"/>
                <w:szCs w:val="20"/>
              </w:rPr>
            </w:pPr>
            <w:r>
              <w:rPr>
                <w:rFonts w:ascii="Arial" w:hAnsi="Arial" w:cs="Arial"/>
                <w:sz w:val="20"/>
                <w:szCs w:val="20"/>
              </w:rPr>
              <w:t>11</w:t>
            </w:r>
          </w:p>
        </w:tc>
        <w:tc>
          <w:tcPr>
            <w:tcW w:w="695" w:type="pct"/>
            <w:tcMar>
              <w:left w:w="100" w:type="dxa"/>
              <w:right w:w="100" w:type="dxa"/>
            </w:tcMar>
          </w:tcPr>
          <w:p w14:paraId="0BA87331">
            <w:pPr>
              <w:spacing w:after="120" w:line="240" w:lineRule="auto"/>
              <w:jc w:val="center"/>
              <w:rPr>
                <w:rFonts w:ascii="Arial" w:hAnsi="Arial" w:cs="Arial"/>
                <w:sz w:val="20"/>
                <w:szCs w:val="20"/>
              </w:rPr>
            </w:pPr>
            <w:r>
              <w:rPr>
                <w:rFonts w:ascii="Arial" w:hAnsi="Arial" w:cs="Arial"/>
                <w:sz w:val="20"/>
                <w:szCs w:val="20"/>
              </w:rPr>
              <w:t xml:space="preserve">Chuỗi ký tự </w:t>
            </w:r>
          </w:p>
          <w:p w14:paraId="5857DABE">
            <w:pPr>
              <w:spacing w:after="120" w:line="240" w:lineRule="auto"/>
              <w:jc w:val="center"/>
              <w:rPr>
                <w:rFonts w:ascii="Arial" w:hAnsi="Arial" w:cs="Arial"/>
                <w:sz w:val="20"/>
                <w:szCs w:val="20"/>
              </w:rPr>
            </w:pPr>
            <w:r>
              <w:rPr>
                <w:rFonts w:ascii="Arial" w:hAnsi="Arial" w:cs="Arial"/>
                <w:sz w:val="20"/>
                <w:szCs w:val="20"/>
              </w:rPr>
              <w:t>(Chi tiết tại Phụ lục II Quy định này)</w:t>
            </w:r>
          </w:p>
        </w:tc>
        <w:tc>
          <w:tcPr>
            <w:tcW w:w="695" w:type="pct"/>
            <w:tcMar>
              <w:left w:w="100" w:type="dxa"/>
              <w:right w:w="100" w:type="dxa"/>
            </w:tcMar>
          </w:tcPr>
          <w:p w14:paraId="3D6F90DA">
            <w:pPr>
              <w:spacing w:after="120" w:line="240" w:lineRule="auto"/>
              <w:jc w:val="center"/>
              <w:rPr>
                <w:rFonts w:ascii="Arial" w:hAnsi="Arial" w:cs="Arial"/>
                <w:sz w:val="20"/>
                <w:szCs w:val="20"/>
              </w:rPr>
            </w:pPr>
            <w:r>
              <w:rPr>
                <w:rFonts w:ascii="Arial" w:hAnsi="Arial" w:cs="Arial"/>
                <w:sz w:val="20"/>
                <w:szCs w:val="20"/>
              </w:rPr>
              <w:t>Bắt buộc</w:t>
            </w:r>
          </w:p>
          <w:p w14:paraId="7C14CF43">
            <w:pPr>
              <w:spacing w:after="120" w:line="240" w:lineRule="auto"/>
              <w:jc w:val="center"/>
              <w:rPr>
                <w:rFonts w:ascii="Arial" w:hAnsi="Arial" w:cs="Arial"/>
                <w:sz w:val="20"/>
                <w:szCs w:val="20"/>
              </w:rPr>
            </w:pPr>
            <w:r>
              <w:rPr>
                <w:rFonts w:ascii="Arial" w:hAnsi="Arial" w:cs="Arial"/>
                <w:sz w:val="20"/>
                <w:szCs w:val="20"/>
              </w:rPr>
              <w:t>(Nếu có)</w:t>
            </w:r>
          </w:p>
        </w:tc>
        <w:tc>
          <w:tcPr>
            <w:tcW w:w="926" w:type="pct"/>
            <w:tcMar>
              <w:left w:w="100" w:type="dxa"/>
              <w:right w:w="100" w:type="dxa"/>
            </w:tcMar>
            <w:vAlign w:val="center"/>
          </w:tcPr>
          <w:p w14:paraId="456035E6">
            <w:pPr>
              <w:spacing w:after="120" w:line="240" w:lineRule="auto"/>
              <w:jc w:val="center"/>
              <w:rPr>
                <w:rFonts w:ascii="Arial" w:hAnsi="Arial" w:cs="Arial"/>
                <w:sz w:val="20"/>
                <w:szCs w:val="20"/>
              </w:rPr>
            </w:pPr>
          </w:p>
        </w:tc>
      </w:tr>
      <w:tr w14:paraId="41A95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trPr>
        <w:tc>
          <w:tcPr>
            <w:tcW w:w="1292" w:type="pct"/>
            <w:tcMar>
              <w:left w:w="100" w:type="dxa"/>
              <w:right w:w="100" w:type="dxa"/>
            </w:tcMar>
          </w:tcPr>
          <w:p w14:paraId="0D7E2D09">
            <w:pPr>
              <w:spacing w:after="120" w:line="240" w:lineRule="auto"/>
              <w:rPr>
                <w:rFonts w:ascii="Arial" w:hAnsi="Arial" w:cs="Arial"/>
                <w:sz w:val="20"/>
                <w:szCs w:val="20"/>
              </w:rPr>
            </w:pPr>
            <w:r>
              <w:rPr>
                <w:rFonts w:ascii="Arial" w:hAnsi="Arial" w:cs="Arial"/>
                <w:sz w:val="20"/>
                <w:szCs w:val="20"/>
              </w:rPr>
              <w:t>Ký hiệu hóa đơn</w:t>
            </w:r>
          </w:p>
        </w:tc>
        <w:tc>
          <w:tcPr>
            <w:tcW w:w="744" w:type="pct"/>
            <w:tcMar>
              <w:left w:w="100" w:type="dxa"/>
              <w:right w:w="100" w:type="dxa"/>
            </w:tcMar>
          </w:tcPr>
          <w:p w14:paraId="3C927C86">
            <w:pPr>
              <w:spacing w:after="120" w:line="240" w:lineRule="auto"/>
              <w:rPr>
                <w:rFonts w:ascii="Arial" w:hAnsi="Arial" w:cs="Arial"/>
                <w:sz w:val="20"/>
                <w:szCs w:val="20"/>
              </w:rPr>
            </w:pPr>
            <w:r>
              <w:rPr>
                <w:rFonts w:ascii="Arial" w:hAnsi="Arial" w:cs="Arial"/>
                <w:sz w:val="20"/>
                <w:szCs w:val="20"/>
              </w:rPr>
              <w:t>KHHDon</w:t>
            </w:r>
          </w:p>
        </w:tc>
        <w:tc>
          <w:tcPr>
            <w:tcW w:w="648" w:type="pct"/>
            <w:tcMar>
              <w:left w:w="100" w:type="dxa"/>
              <w:right w:w="100" w:type="dxa"/>
            </w:tcMar>
          </w:tcPr>
          <w:p w14:paraId="5ABFFABE">
            <w:pPr>
              <w:spacing w:after="120" w:line="240" w:lineRule="auto"/>
              <w:jc w:val="center"/>
              <w:rPr>
                <w:rFonts w:ascii="Arial" w:hAnsi="Arial" w:cs="Arial"/>
                <w:sz w:val="20"/>
                <w:szCs w:val="20"/>
              </w:rPr>
            </w:pPr>
            <w:r>
              <w:rPr>
                <w:rFonts w:ascii="Arial" w:hAnsi="Arial" w:cs="Arial"/>
                <w:sz w:val="20"/>
                <w:szCs w:val="20"/>
              </w:rPr>
              <w:t>8</w:t>
            </w:r>
          </w:p>
        </w:tc>
        <w:tc>
          <w:tcPr>
            <w:tcW w:w="695" w:type="pct"/>
            <w:tcMar>
              <w:left w:w="100" w:type="dxa"/>
              <w:right w:w="100" w:type="dxa"/>
            </w:tcMar>
          </w:tcPr>
          <w:p w14:paraId="1203319A">
            <w:pPr>
              <w:spacing w:after="120" w:line="240" w:lineRule="auto"/>
              <w:jc w:val="center"/>
              <w:rPr>
                <w:rFonts w:ascii="Arial" w:hAnsi="Arial" w:cs="Arial"/>
                <w:sz w:val="20"/>
                <w:szCs w:val="20"/>
              </w:rPr>
            </w:pPr>
            <w:r>
              <w:rPr>
                <w:rFonts w:ascii="Arial" w:hAnsi="Arial" w:cs="Arial"/>
                <w:sz w:val="20"/>
                <w:szCs w:val="20"/>
              </w:rPr>
              <w:t>Chuỗi ký tự</w:t>
            </w:r>
          </w:p>
        </w:tc>
        <w:tc>
          <w:tcPr>
            <w:tcW w:w="695" w:type="pct"/>
            <w:tcMar>
              <w:left w:w="100" w:type="dxa"/>
              <w:right w:w="100" w:type="dxa"/>
            </w:tcMar>
          </w:tcPr>
          <w:p w14:paraId="1F92ADF9">
            <w:pPr>
              <w:spacing w:after="120" w:line="240" w:lineRule="auto"/>
              <w:jc w:val="center"/>
              <w:rPr>
                <w:rFonts w:ascii="Arial" w:hAnsi="Arial" w:cs="Arial"/>
                <w:sz w:val="20"/>
                <w:szCs w:val="20"/>
              </w:rPr>
            </w:pPr>
            <w:r>
              <w:rPr>
                <w:rFonts w:ascii="Arial" w:hAnsi="Arial" w:cs="Arial"/>
                <w:sz w:val="20"/>
                <w:szCs w:val="20"/>
              </w:rPr>
              <w:t>Bắt buộc</w:t>
            </w:r>
          </w:p>
          <w:p w14:paraId="5928F8CE">
            <w:pPr>
              <w:spacing w:after="120" w:line="240" w:lineRule="auto"/>
              <w:jc w:val="center"/>
              <w:rPr>
                <w:rFonts w:ascii="Arial" w:hAnsi="Arial" w:cs="Arial"/>
                <w:sz w:val="20"/>
                <w:szCs w:val="20"/>
              </w:rPr>
            </w:pPr>
            <w:r>
              <w:rPr>
                <w:rFonts w:ascii="Arial" w:hAnsi="Arial" w:cs="Arial"/>
                <w:sz w:val="20"/>
                <w:szCs w:val="20"/>
              </w:rPr>
              <w:t>(Nếu có)</w:t>
            </w:r>
          </w:p>
        </w:tc>
        <w:tc>
          <w:tcPr>
            <w:tcW w:w="926" w:type="pct"/>
            <w:tcMar>
              <w:left w:w="100" w:type="dxa"/>
              <w:right w:w="100" w:type="dxa"/>
            </w:tcMar>
          </w:tcPr>
          <w:p w14:paraId="13DDDE64">
            <w:pPr>
              <w:spacing w:after="120" w:line="240" w:lineRule="auto"/>
              <w:jc w:val="center"/>
              <w:rPr>
                <w:rFonts w:ascii="Arial" w:hAnsi="Arial" w:cs="Arial"/>
                <w:sz w:val="20"/>
                <w:szCs w:val="20"/>
              </w:rPr>
            </w:pPr>
          </w:p>
        </w:tc>
      </w:tr>
      <w:tr w14:paraId="46301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 w:hRule="atLeast"/>
        </w:trPr>
        <w:tc>
          <w:tcPr>
            <w:tcW w:w="1292" w:type="pct"/>
            <w:tcMar>
              <w:left w:w="100" w:type="dxa"/>
              <w:right w:w="100" w:type="dxa"/>
            </w:tcMar>
          </w:tcPr>
          <w:p w14:paraId="1875CFB3">
            <w:pPr>
              <w:spacing w:after="120" w:line="240" w:lineRule="auto"/>
              <w:rPr>
                <w:rFonts w:ascii="Arial" w:hAnsi="Arial" w:cs="Arial"/>
                <w:sz w:val="20"/>
                <w:szCs w:val="20"/>
              </w:rPr>
            </w:pPr>
            <w:r>
              <w:rPr>
                <w:rFonts w:ascii="Arial" w:hAnsi="Arial" w:cs="Arial"/>
                <w:sz w:val="20"/>
                <w:szCs w:val="20"/>
              </w:rPr>
              <w:t>Số hóa đơn điện tử</w:t>
            </w:r>
          </w:p>
        </w:tc>
        <w:tc>
          <w:tcPr>
            <w:tcW w:w="744" w:type="pct"/>
            <w:tcMar>
              <w:left w:w="100" w:type="dxa"/>
              <w:right w:w="100" w:type="dxa"/>
            </w:tcMar>
          </w:tcPr>
          <w:p w14:paraId="7AADCC15">
            <w:pPr>
              <w:spacing w:after="120" w:line="240" w:lineRule="auto"/>
              <w:rPr>
                <w:rFonts w:ascii="Arial" w:hAnsi="Arial" w:cs="Arial"/>
                <w:sz w:val="20"/>
                <w:szCs w:val="20"/>
              </w:rPr>
            </w:pPr>
            <w:r>
              <w:rPr>
                <w:rFonts w:ascii="Arial" w:hAnsi="Arial" w:cs="Arial"/>
                <w:sz w:val="20"/>
                <w:szCs w:val="20"/>
              </w:rPr>
              <w:t>SHDon</w:t>
            </w:r>
          </w:p>
        </w:tc>
        <w:tc>
          <w:tcPr>
            <w:tcW w:w="648" w:type="pct"/>
            <w:tcMar>
              <w:left w:w="100" w:type="dxa"/>
              <w:right w:w="100" w:type="dxa"/>
            </w:tcMar>
          </w:tcPr>
          <w:p w14:paraId="787B3B76">
            <w:pPr>
              <w:spacing w:after="120" w:line="240" w:lineRule="auto"/>
              <w:jc w:val="center"/>
              <w:rPr>
                <w:rFonts w:ascii="Arial" w:hAnsi="Arial" w:cs="Arial"/>
                <w:sz w:val="20"/>
                <w:szCs w:val="20"/>
              </w:rPr>
            </w:pPr>
            <w:r>
              <w:rPr>
                <w:rFonts w:ascii="Arial" w:hAnsi="Arial" w:cs="Arial"/>
                <w:sz w:val="20"/>
                <w:szCs w:val="20"/>
              </w:rPr>
              <w:t>8</w:t>
            </w:r>
          </w:p>
        </w:tc>
        <w:tc>
          <w:tcPr>
            <w:tcW w:w="695" w:type="pct"/>
            <w:tcMar>
              <w:left w:w="100" w:type="dxa"/>
              <w:right w:w="100" w:type="dxa"/>
            </w:tcMar>
          </w:tcPr>
          <w:p w14:paraId="2AA50532">
            <w:pPr>
              <w:spacing w:after="120" w:line="240" w:lineRule="auto"/>
              <w:jc w:val="center"/>
              <w:rPr>
                <w:rFonts w:ascii="Arial" w:hAnsi="Arial" w:cs="Arial"/>
                <w:sz w:val="20"/>
                <w:szCs w:val="20"/>
              </w:rPr>
            </w:pPr>
            <w:r>
              <w:rPr>
                <w:rFonts w:ascii="Arial" w:hAnsi="Arial" w:cs="Arial"/>
                <w:sz w:val="20"/>
                <w:szCs w:val="20"/>
              </w:rPr>
              <w:t>Chuỗi ký tự</w:t>
            </w:r>
          </w:p>
        </w:tc>
        <w:tc>
          <w:tcPr>
            <w:tcW w:w="695" w:type="pct"/>
            <w:tcMar>
              <w:left w:w="100" w:type="dxa"/>
              <w:right w:w="100" w:type="dxa"/>
            </w:tcMar>
          </w:tcPr>
          <w:p w14:paraId="17C5153A">
            <w:pPr>
              <w:spacing w:after="120" w:line="240" w:lineRule="auto"/>
              <w:jc w:val="center"/>
              <w:rPr>
                <w:rFonts w:ascii="Arial" w:hAnsi="Arial" w:cs="Arial"/>
                <w:sz w:val="20"/>
                <w:szCs w:val="20"/>
              </w:rPr>
            </w:pPr>
            <w:r>
              <w:rPr>
                <w:rFonts w:ascii="Arial" w:hAnsi="Arial" w:cs="Arial"/>
                <w:sz w:val="20"/>
                <w:szCs w:val="20"/>
              </w:rPr>
              <w:t>Bắt buộc</w:t>
            </w:r>
          </w:p>
          <w:p w14:paraId="7ECBFF2C">
            <w:pPr>
              <w:spacing w:after="120" w:line="240" w:lineRule="auto"/>
              <w:jc w:val="center"/>
              <w:rPr>
                <w:rFonts w:ascii="Arial" w:hAnsi="Arial" w:cs="Arial"/>
                <w:sz w:val="20"/>
                <w:szCs w:val="20"/>
              </w:rPr>
            </w:pPr>
            <w:r>
              <w:rPr>
                <w:rFonts w:ascii="Arial" w:hAnsi="Arial" w:cs="Arial"/>
                <w:sz w:val="20"/>
                <w:szCs w:val="20"/>
              </w:rPr>
              <w:t>(Nếu có)</w:t>
            </w:r>
          </w:p>
        </w:tc>
        <w:tc>
          <w:tcPr>
            <w:tcW w:w="926" w:type="pct"/>
            <w:tcMar>
              <w:left w:w="100" w:type="dxa"/>
              <w:right w:w="100" w:type="dxa"/>
            </w:tcMar>
          </w:tcPr>
          <w:p w14:paraId="73094885">
            <w:pPr>
              <w:spacing w:after="120" w:line="240" w:lineRule="auto"/>
              <w:jc w:val="center"/>
              <w:rPr>
                <w:rFonts w:ascii="Arial" w:hAnsi="Arial" w:cs="Arial"/>
                <w:sz w:val="20"/>
                <w:szCs w:val="20"/>
              </w:rPr>
            </w:pPr>
          </w:p>
        </w:tc>
      </w:tr>
      <w:tr w14:paraId="2B389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 w:hRule="atLeast"/>
        </w:trPr>
        <w:tc>
          <w:tcPr>
            <w:tcW w:w="1292" w:type="pct"/>
            <w:tcMar>
              <w:left w:w="100" w:type="dxa"/>
              <w:right w:w="100" w:type="dxa"/>
            </w:tcMar>
          </w:tcPr>
          <w:p w14:paraId="3E8EF60C">
            <w:pPr>
              <w:spacing w:after="120" w:line="240" w:lineRule="auto"/>
              <w:rPr>
                <w:rFonts w:ascii="Arial" w:hAnsi="Arial" w:cs="Arial"/>
                <w:sz w:val="20"/>
                <w:szCs w:val="20"/>
              </w:rPr>
            </w:pPr>
            <w:r>
              <w:rPr>
                <w:rFonts w:ascii="Arial" w:hAnsi="Arial" w:cs="Arial"/>
                <w:sz w:val="20"/>
                <w:szCs w:val="20"/>
              </w:rPr>
              <w:t>Ngày lập hóa đơn</w:t>
            </w:r>
          </w:p>
        </w:tc>
        <w:tc>
          <w:tcPr>
            <w:tcW w:w="744" w:type="pct"/>
            <w:tcMar>
              <w:left w:w="100" w:type="dxa"/>
              <w:right w:w="100" w:type="dxa"/>
            </w:tcMar>
          </w:tcPr>
          <w:p w14:paraId="0D81F165">
            <w:pPr>
              <w:spacing w:after="120" w:line="240" w:lineRule="auto"/>
              <w:rPr>
                <w:rFonts w:ascii="Arial" w:hAnsi="Arial" w:cs="Arial"/>
                <w:sz w:val="20"/>
                <w:szCs w:val="20"/>
              </w:rPr>
            </w:pPr>
            <w:r>
              <w:rPr>
                <w:rFonts w:ascii="Arial" w:hAnsi="Arial" w:cs="Arial"/>
                <w:sz w:val="20"/>
                <w:szCs w:val="20"/>
              </w:rPr>
              <w:t>NLap</w:t>
            </w:r>
          </w:p>
        </w:tc>
        <w:tc>
          <w:tcPr>
            <w:tcW w:w="648" w:type="pct"/>
            <w:tcMar>
              <w:left w:w="100" w:type="dxa"/>
              <w:right w:w="100" w:type="dxa"/>
            </w:tcMar>
          </w:tcPr>
          <w:p w14:paraId="4D166AA9">
            <w:pPr>
              <w:spacing w:after="120" w:line="240" w:lineRule="auto"/>
              <w:jc w:val="center"/>
              <w:rPr>
                <w:rFonts w:ascii="Arial" w:hAnsi="Arial" w:cs="Arial"/>
                <w:sz w:val="20"/>
                <w:szCs w:val="20"/>
              </w:rPr>
            </w:pPr>
            <w:r>
              <w:rPr>
                <w:rFonts w:ascii="Arial" w:hAnsi="Arial" w:cs="Arial"/>
                <w:sz w:val="20"/>
                <w:szCs w:val="20"/>
              </w:rPr>
              <w:t xml:space="preserve"> </w:t>
            </w:r>
          </w:p>
        </w:tc>
        <w:tc>
          <w:tcPr>
            <w:tcW w:w="695" w:type="pct"/>
            <w:tcMar>
              <w:left w:w="100" w:type="dxa"/>
              <w:right w:w="100" w:type="dxa"/>
            </w:tcMar>
          </w:tcPr>
          <w:p w14:paraId="7006AD5C">
            <w:pPr>
              <w:spacing w:after="120" w:line="240" w:lineRule="auto"/>
              <w:jc w:val="center"/>
              <w:rPr>
                <w:rFonts w:ascii="Arial" w:hAnsi="Arial" w:cs="Arial"/>
                <w:sz w:val="20"/>
                <w:szCs w:val="20"/>
              </w:rPr>
            </w:pPr>
            <w:r>
              <w:rPr>
                <w:rFonts w:ascii="Arial" w:hAnsi="Arial" w:cs="Arial"/>
                <w:sz w:val="20"/>
                <w:szCs w:val="20"/>
              </w:rPr>
              <w:t>Ngày</w:t>
            </w:r>
          </w:p>
        </w:tc>
        <w:tc>
          <w:tcPr>
            <w:tcW w:w="695" w:type="pct"/>
            <w:tcMar>
              <w:left w:w="100" w:type="dxa"/>
              <w:right w:w="100" w:type="dxa"/>
            </w:tcMar>
          </w:tcPr>
          <w:p w14:paraId="4B3585B4">
            <w:pPr>
              <w:spacing w:after="120" w:line="240" w:lineRule="auto"/>
              <w:jc w:val="center"/>
              <w:rPr>
                <w:rFonts w:ascii="Arial" w:hAnsi="Arial" w:cs="Arial"/>
                <w:sz w:val="20"/>
                <w:szCs w:val="20"/>
              </w:rPr>
            </w:pPr>
            <w:r>
              <w:rPr>
                <w:rFonts w:ascii="Arial" w:hAnsi="Arial" w:cs="Arial"/>
                <w:sz w:val="20"/>
                <w:szCs w:val="20"/>
              </w:rPr>
              <w:t>Bắt buộc</w:t>
            </w:r>
          </w:p>
        </w:tc>
        <w:tc>
          <w:tcPr>
            <w:tcW w:w="926" w:type="pct"/>
            <w:tcMar>
              <w:left w:w="100" w:type="dxa"/>
              <w:right w:w="100" w:type="dxa"/>
            </w:tcMar>
          </w:tcPr>
          <w:p w14:paraId="5F5717CA">
            <w:pPr>
              <w:spacing w:after="120" w:line="240" w:lineRule="auto"/>
              <w:jc w:val="center"/>
              <w:rPr>
                <w:rFonts w:ascii="Arial" w:hAnsi="Arial" w:cs="Arial"/>
                <w:sz w:val="20"/>
                <w:szCs w:val="20"/>
              </w:rPr>
            </w:pPr>
          </w:p>
        </w:tc>
      </w:tr>
      <w:tr w14:paraId="5BB05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4" w:hRule="atLeast"/>
        </w:trPr>
        <w:tc>
          <w:tcPr>
            <w:tcW w:w="1292" w:type="pct"/>
            <w:tcMar>
              <w:left w:w="100" w:type="dxa"/>
              <w:right w:w="100" w:type="dxa"/>
            </w:tcMar>
          </w:tcPr>
          <w:p w14:paraId="345BE459">
            <w:pPr>
              <w:spacing w:after="120" w:line="240" w:lineRule="auto"/>
              <w:rPr>
                <w:rFonts w:ascii="Arial" w:hAnsi="Arial" w:cs="Arial"/>
                <w:sz w:val="20"/>
                <w:szCs w:val="20"/>
              </w:rPr>
            </w:pPr>
            <w:r>
              <w:rPr>
                <w:rFonts w:ascii="Arial" w:hAnsi="Arial" w:cs="Arial"/>
                <w:sz w:val="20"/>
                <w:szCs w:val="20"/>
              </w:rPr>
              <w:t>Loại áp dụng hóa đơn điện tử</w:t>
            </w:r>
          </w:p>
        </w:tc>
        <w:tc>
          <w:tcPr>
            <w:tcW w:w="744" w:type="pct"/>
            <w:tcMar>
              <w:left w:w="100" w:type="dxa"/>
              <w:right w:w="100" w:type="dxa"/>
            </w:tcMar>
          </w:tcPr>
          <w:p w14:paraId="44540718">
            <w:pPr>
              <w:spacing w:after="120" w:line="240" w:lineRule="auto"/>
              <w:rPr>
                <w:rFonts w:ascii="Arial" w:hAnsi="Arial" w:cs="Arial"/>
                <w:sz w:val="20"/>
                <w:szCs w:val="20"/>
              </w:rPr>
            </w:pPr>
            <w:r>
              <w:rPr>
                <w:rFonts w:ascii="Arial" w:hAnsi="Arial" w:cs="Arial"/>
                <w:sz w:val="20"/>
                <w:szCs w:val="20"/>
              </w:rPr>
              <w:t>LADHDDT</w:t>
            </w:r>
          </w:p>
        </w:tc>
        <w:tc>
          <w:tcPr>
            <w:tcW w:w="648" w:type="pct"/>
            <w:tcMar>
              <w:left w:w="100" w:type="dxa"/>
              <w:right w:w="100" w:type="dxa"/>
            </w:tcMar>
          </w:tcPr>
          <w:p w14:paraId="66A0F89C">
            <w:pPr>
              <w:spacing w:after="120" w:line="240" w:lineRule="auto"/>
              <w:jc w:val="center"/>
              <w:rPr>
                <w:rFonts w:ascii="Arial" w:hAnsi="Arial" w:cs="Arial"/>
                <w:sz w:val="20"/>
                <w:szCs w:val="20"/>
              </w:rPr>
            </w:pPr>
            <w:r>
              <w:rPr>
                <w:rFonts w:ascii="Arial" w:hAnsi="Arial" w:cs="Arial"/>
                <w:sz w:val="20"/>
                <w:szCs w:val="20"/>
              </w:rPr>
              <w:t>1</w:t>
            </w:r>
          </w:p>
        </w:tc>
        <w:tc>
          <w:tcPr>
            <w:tcW w:w="695" w:type="pct"/>
            <w:tcMar>
              <w:left w:w="100" w:type="dxa"/>
              <w:right w:w="100" w:type="dxa"/>
            </w:tcMar>
          </w:tcPr>
          <w:p w14:paraId="486E7128">
            <w:pPr>
              <w:spacing w:after="120" w:line="240" w:lineRule="auto"/>
              <w:jc w:val="center"/>
              <w:rPr>
                <w:rFonts w:ascii="Arial" w:hAnsi="Arial" w:cs="Arial"/>
                <w:sz w:val="20"/>
                <w:szCs w:val="20"/>
              </w:rPr>
            </w:pPr>
            <w:r>
              <w:rPr>
                <w:rFonts w:ascii="Arial" w:hAnsi="Arial" w:cs="Arial"/>
                <w:sz w:val="20"/>
                <w:szCs w:val="20"/>
              </w:rPr>
              <w:t>Số (Chi tiết tại Phụ lục VI Quy định này)</w:t>
            </w:r>
          </w:p>
        </w:tc>
        <w:tc>
          <w:tcPr>
            <w:tcW w:w="695" w:type="pct"/>
            <w:tcMar>
              <w:left w:w="100" w:type="dxa"/>
              <w:right w:w="100" w:type="dxa"/>
            </w:tcMar>
          </w:tcPr>
          <w:p w14:paraId="4FF7E85E">
            <w:pPr>
              <w:spacing w:after="120" w:line="240" w:lineRule="auto"/>
              <w:jc w:val="center"/>
              <w:rPr>
                <w:rFonts w:ascii="Arial" w:hAnsi="Arial" w:cs="Arial"/>
                <w:sz w:val="20"/>
                <w:szCs w:val="20"/>
              </w:rPr>
            </w:pPr>
            <w:r>
              <w:rPr>
                <w:rFonts w:ascii="Arial" w:hAnsi="Arial" w:cs="Arial"/>
                <w:sz w:val="20"/>
                <w:szCs w:val="20"/>
              </w:rPr>
              <w:t>Bắt buộc</w:t>
            </w:r>
          </w:p>
        </w:tc>
        <w:tc>
          <w:tcPr>
            <w:tcW w:w="926" w:type="pct"/>
            <w:tcMar>
              <w:left w:w="100" w:type="dxa"/>
              <w:right w:w="100" w:type="dxa"/>
            </w:tcMar>
          </w:tcPr>
          <w:p w14:paraId="749A3A02">
            <w:pPr>
              <w:spacing w:after="120" w:line="240" w:lineRule="auto"/>
              <w:jc w:val="center"/>
              <w:rPr>
                <w:rFonts w:ascii="Arial" w:hAnsi="Arial" w:cs="Arial"/>
                <w:sz w:val="20"/>
                <w:szCs w:val="20"/>
              </w:rPr>
            </w:pPr>
          </w:p>
        </w:tc>
      </w:tr>
      <w:tr w14:paraId="0C67D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 w:hRule="atLeast"/>
        </w:trPr>
        <w:tc>
          <w:tcPr>
            <w:tcW w:w="1292" w:type="pct"/>
            <w:tcMar>
              <w:left w:w="100" w:type="dxa"/>
              <w:right w:w="100" w:type="dxa"/>
            </w:tcMar>
          </w:tcPr>
          <w:p w14:paraId="167076A5">
            <w:pPr>
              <w:spacing w:after="120" w:line="240" w:lineRule="auto"/>
              <w:rPr>
                <w:rFonts w:ascii="Arial" w:hAnsi="Arial" w:cs="Arial"/>
                <w:sz w:val="20"/>
                <w:szCs w:val="20"/>
                <w:lang w:val="pt-BR"/>
              </w:rPr>
            </w:pPr>
            <w:r>
              <w:rPr>
                <w:rFonts w:ascii="Arial" w:hAnsi="Arial" w:cs="Arial"/>
                <w:sz w:val="20"/>
                <w:szCs w:val="20"/>
                <w:lang w:val="pt-BR"/>
              </w:rPr>
              <w:t>Lý do cần rà soát</w:t>
            </w:r>
          </w:p>
        </w:tc>
        <w:tc>
          <w:tcPr>
            <w:tcW w:w="744" w:type="pct"/>
            <w:tcMar>
              <w:left w:w="100" w:type="dxa"/>
              <w:right w:w="100" w:type="dxa"/>
            </w:tcMar>
          </w:tcPr>
          <w:p w14:paraId="738450E2">
            <w:pPr>
              <w:spacing w:after="120" w:line="240" w:lineRule="auto"/>
              <w:rPr>
                <w:rFonts w:ascii="Arial" w:hAnsi="Arial" w:cs="Arial"/>
                <w:sz w:val="20"/>
                <w:szCs w:val="20"/>
              </w:rPr>
            </w:pPr>
            <w:r>
              <w:rPr>
                <w:rFonts w:ascii="Arial" w:hAnsi="Arial" w:cs="Arial"/>
                <w:sz w:val="20"/>
                <w:szCs w:val="20"/>
              </w:rPr>
              <w:t>LDCRSoat</w:t>
            </w:r>
          </w:p>
        </w:tc>
        <w:tc>
          <w:tcPr>
            <w:tcW w:w="648" w:type="pct"/>
            <w:tcMar>
              <w:left w:w="100" w:type="dxa"/>
              <w:right w:w="100" w:type="dxa"/>
            </w:tcMar>
          </w:tcPr>
          <w:p w14:paraId="361FF01A">
            <w:pPr>
              <w:spacing w:after="120" w:line="240" w:lineRule="auto"/>
              <w:jc w:val="center"/>
              <w:rPr>
                <w:rFonts w:ascii="Arial" w:hAnsi="Arial" w:cs="Arial"/>
                <w:sz w:val="20"/>
                <w:szCs w:val="20"/>
              </w:rPr>
            </w:pPr>
            <w:r>
              <w:rPr>
                <w:rFonts w:ascii="Arial" w:hAnsi="Arial" w:cs="Arial"/>
                <w:sz w:val="20"/>
                <w:szCs w:val="20"/>
              </w:rPr>
              <w:t>200</w:t>
            </w:r>
          </w:p>
        </w:tc>
        <w:tc>
          <w:tcPr>
            <w:tcW w:w="695" w:type="pct"/>
            <w:tcMar>
              <w:left w:w="100" w:type="dxa"/>
              <w:right w:w="100" w:type="dxa"/>
            </w:tcMar>
          </w:tcPr>
          <w:p w14:paraId="024AF4FC">
            <w:pPr>
              <w:spacing w:after="120" w:line="240" w:lineRule="auto"/>
              <w:jc w:val="center"/>
              <w:rPr>
                <w:rFonts w:ascii="Arial" w:hAnsi="Arial" w:cs="Arial"/>
                <w:sz w:val="20"/>
                <w:szCs w:val="20"/>
              </w:rPr>
            </w:pPr>
            <w:r>
              <w:rPr>
                <w:rFonts w:ascii="Arial" w:hAnsi="Arial" w:cs="Arial"/>
                <w:sz w:val="20"/>
                <w:szCs w:val="20"/>
              </w:rPr>
              <w:t>Chuỗi ký tự</w:t>
            </w:r>
          </w:p>
        </w:tc>
        <w:tc>
          <w:tcPr>
            <w:tcW w:w="695" w:type="pct"/>
            <w:tcMar>
              <w:left w:w="100" w:type="dxa"/>
              <w:right w:w="100" w:type="dxa"/>
            </w:tcMar>
          </w:tcPr>
          <w:p w14:paraId="10A50B5E">
            <w:pPr>
              <w:spacing w:after="120" w:line="240" w:lineRule="auto"/>
              <w:jc w:val="center"/>
              <w:rPr>
                <w:rFonts w:ascii="Arial" w:hAnsi="Arial" w:cs="Arial"/>
                <w:sz w:val="20"/>
                <w:szCs w:val="20"/>
              </w:rPr>
            </w:pPr>
            <w:r>
              <w:rPr>
                <w:rFonts w:ascii="Arial" w:hAnsi="Arial" w:cs="Arial"/>
                <w:sz w:val="20"/>
                <w:szCs w:val="20"/>
              </w:rPr>
              <w:t>Bắt buộc</w:t>
            </w:r>
          </w:p>
        </w:tc>
        <w:tc>
          <w:tcPr>
            <w:tcW w:w="926" w:type="pct"/>
            <w:tcMar>
              <w:left w:w="100" w:type="dxa"/>
              <w:right w:w="100" w:type="dxa"/>
            </w:tcMar>
          </w:tcPr>
          <w:p w14:paraId="26B1C1E3">
            <w:pPr>
              <w:spacing w:after="120" w:line="240" w:lineRule="auto"/>
              <w:jc w:val="center"/>
              <w:rPr>
                <w:rFonts w:ascii="Arial" w:hAnsi="Arial" w:cs="Arial"/>
                <w:sz w:val="20"/>
                <w:szCs w:val="20"/>
              </w:rPr>
            </w:pPr>
          </w:p>
        </w:tc>
      </w:tr>
      <w:tr w14:paraId="6DDFF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 w:hRule="atLeast"/>
        </w:trPr>
        <w:tc>
          <w:tcPr>
            <w:tcW w:w="5000" w:type="pct"/>
            <w:gridSpan w:val="6"/>
            <w:tcMar>
              <w:left w:w="100" w:type="dxa"/>
              <w:right w:w="100" w:type="dxa"/>
            </w:tcMar>
          </w:tcPr>
          <w:p w14:paraId="069A70A4">
            <w:pPr>
              <w:spacing w:after="120" w:line="240" w:lineRule="auto"/>
              <w:jc w:val="both"/>
              <w:rPr>
                <w:rFonts w:ascii="Arial" w:hAnsi="Arial" w:cs="Arial"/>
                <w:b/>
                <w:sz w:val="20"/>
                <w:szCs w:val="20"/>
              </w:rPr>
            </w:pPr>
            <w:r>
              <w:rPr>
                <w:rFonts w:ascii="Arial" w:hAnsi="Arial" w:cs="Arial"/>
                <w:b/>
                <w:sz w:val="20"/>
                <w:szCs w:val="20"/>
              </w:rPr>
              <w:t xml:space="preserve">Thẻ TBao\DSCKS chứa thông tin chữ ký số, bao gồm chữ ký số của thủ trưởng cơ quan thuế, cơ quan thuế và các chữ ký số khác (nếu có) </w:t>
            </w:r>
          </w:p>
        </w:tc>
      </w:tr>
      <w:tr w14:paraId="3AF6F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5000" w:type="pct"/>
            <w:gridSpan w:val="6"/>
            <w:tcMar>
              <w:left w:w="100" w:type="dxa"/>
              <w:right w:w="100" w:type="dxa"/>
            </w:tcMar>
          </w:tcPr>
          <w:p w14:paraId="4329F05D">
            <w:pPr>
              <w:spacing w:after="120" w:line="240" w:lineRule="auto"/>
              <w:jc w:val="both"/>
              <w:rPr>
                <w:rFonts w:ascii="Arial" w:hAnsi="Arial" w:cs="Arial"/>
                <w:b/>
                <w:sz w:val="20"/>
                <w:szCs w:val="20"/>
              </w:rPr>
            </w:pPr>
            <w:r>
              <w:rPr>
                <w:rFonts w:ascii="Arial" w:hAnsi="Arial" w:cs="Arial"/>
                <w:b/>
                <w:sz w:val="20"/>
                <w:szCs w:val="20"/>
              </w:rPr>
              <w:t>Thẻ TBao\DSCKS\TTCQT chứa thông tin chữ ký số của thủ trưởng cơ quan thuế (Ký trên thẻ TBao\DLTBao và thẻ TBao\DSCKS\TTCQT\ ds:Signature\ds:Object\xades:SignedProperties)</w:t>
            </w:r>
          </w:p>
        </w:tc>
      </w:tr>
      <w:tr w14:paraId="58E28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 w:hRule="atLeast"/>
        </w:trPr>
        <w:tc>
          <w:tcPr>
            <w:tcW w:w="1292" w:type="pct"/>
            <w:tcMar>
              <w:left w:w="100" w:type="dxa"/>
              <w:right w:w="100" w:type="dxa"/>
            </w:tcMar>
          </w:tcPr>
          <w:p w14:paraId="2EA84E40">
            <w:pPr>
              <w:spacing w:after="120" w:line="240" w:lineRule="auto"/>
              <w:rPr>
                <w:rFonts w:ascii="Arial" w:hAnsi="Arial" w:cs="Arial"/>
                <w:sz w:val="20"/>
                <w:szCs w:val="20"/>
              </w:rPr>
            </w:pPr>
            <w:r>
              <w:rPr>
                <w:rFonts w:ascii="Arial" w:hAnsi="Arial" w:cs="Arial"/>
                <w:sz w:val="20"/>
                <w:szCs w:val="20"/>
              </w:rPr>
              <w:t>Chữ ký số</w:t>
            </w:r>
          </w:p>
        </w:tc>
        <w:tc>
          <w:tcPr>
            <w:tcW w:w="744" w:type="pct"/>
            <w:tcMar>
              <w:left w:w="100" w:type="dxa"/>
              <w:right w:w="100" w:type="dxa"/>
            </w:tcMar>
          </w:tcPr>
          <w:p w14:paraId="09CEA6E0">
            <w:pPr>
              <w:spacing w:after="120" w:line="240" w:lineRule="auto"/>
              <w:rPr>
                <w:rFonts w:ascii="Arial" w:hAnsi="Arial" w:cs="Arial"/>
                <w:sz w:val="20"/>
                <w:szCs w:val="20"/>
              </w:rPr>
            </w:pPr>
            <w:r>
              <w:rPr>
                <w:rFonts w:ascii="Arial" w:hAnsi="Arial" w:cs="Arial"/>
                <w:sz w:val="20"/>
                <w:szCs w:val="20"/>
              </w:rPr>
              <w:t>Signature</w:t>
            </w:r>
          </w:p>
        </w:tc>
        <w:tc>
          <w:tcPr>
            <w:tcW w:w="648" w:type="pct"/>
            <w:tcMar>
              <w:left w:w="100" w:type="dxa"/>
              <w:right w:w="100" w:type="dxa"/>
            </w:tcMar>
          </w:tcPr>
          <w:p w14:paraId="57E486A3">
            <w:pPr>
              <w:spacing w:after="120" w:line="240" w:lineRule="auto"/>
              <w:rPr>
                <w:rFonts w:ascii="Arial" w:hAnsi="Arial" w:cs="Arial"/>
                <w:sz w:val="20"/>
                <w:szCs w:val="20"/>
              </w:rPr>
            </w:pPr>
          </w:p>
        </w:tc>
        <w:tc>
          <w:tcPr>
            <w:tcW w:w="695" w:type="pct"/>
            <w:tcMar>
              <w:left w:w="100" w:type="dxa"/>
              <w:right w:w="100" w:type="dxa"/>
            </w:tcMar>
          </w:tcPr>
          <w:p w14:paraId="750DFBF2">
            <w:pPr>
              <w:spacing w:after="120" w:line="240" w:lineRule="auto"/>
              <w:rPr>
                <w:rFonts w:ascii="Arial" w:hAnsi="Arial" w:cs="Arial"/>
                <w:sz w:val="20"/>
                <w:szCs w:val="20"/>
              </w:rPr>
            </w:pPr>
          </w:p>
        </w:tc>
        <w:tc>
          <w:tcPr>
            <w:tcW w:w="695" w:type="pct"/>
            <w:tcMar>
              <w:left w:w="100" w:type="dxa"/>
              <w:right w:w="100" w:type="dxa"/>
            </w:tcMar>
          </w:tcPr>
          <w:p w14:paraId="34875FDC">
            <w:pPr>
              <w:spacing w:after="120" w:line="240" w:lineRule="auto"/>
              <w:jc w:val="center"/>
              <w:rPr>
                <w:rFonts w:ascii="Arial" w:hAnsi="Arial" w:cs="Arial"/>
                <w:sz w:val="20"/>
                <w:szCs w:val="20"/>
              </w:rPr>
            </w:pPr>
            <w:r>
              <w:rPr>
                <w:rFonts w:ascii="Arial" w:hAnsi="Arial" w:cs="Arial"/>
                <w:sz w:val="20"/>
                <w:szCs w:val="20"/>
              </w:rPr>
              <w:t>Bắt buộc (Nếu có)</w:t>
            </w:r>
          </w:p>
        </w:tc>
        <w:tc>
          <w:tcPr>
            <w:tcW w:w="926" w:type="pct"/>
            <w:tcMar>
              <w:left w:w="100" w:type="dxa"/>
              <w:right w:w="100" w:type="dxa"/>
            </w:tcMar>
          </w:tcPr>
          <w:p w14:paraId="487558F5">
            <w:pPr>
              <w:spacing w:after="120" w:line="240" w:lineRule="auto"/>
              <w:jc w:val="center"/>
              <w:rPr>
                <w:rFonts w:ascii="Arial" w:hAnsi="Arial" w:cs="Arial"/>
                <w:sz w:val="20"/>
                <w:szCs w:val="20"/>
              </w:rPr>
            </w:pPr>
          </w:p>
        </w:tc>
      </w:tr>
      <w:tr w14:paraId="241AC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5000" w:type="pct"/>
            <w:gridSpan w:val="6"/>
            <w:tcMar>
              <w:left w:w="100" w:type="dxa"/>
              <w:right w:w="100" w:type="dxa"/>
            </w:tcMar>
          </w:tcPr>
          <w:p w14:paraId="056C3ADC">
            <w:pPr>
              <w:spacing w:after="120" w:line="240" w:lineRule="auto"/>
              <w:jc w:val="both"/>
              <w:rPr>
                <w:rFonts w:ascii="Arial" w:hAnsi="Arial" w:cs="Arial"/>
                <w:b/>
                <w:sz w:val="20"/>
                <w:szCs w:val="20"/>
              </w:rPr>
            </w:pPr>
            <w:r>
              <w:rPr>
                <w:rFonts w:ascii="Arial" w:hAnsi="Arial" w:cs="Arial"/>
                <w:b/>
                <w:sz w:val="20"/>
                <w:szCs w:val="20"/>
              </w:rPr>
              <w:t>Thẻ TBao\DSCKS\CQT chứa thông tin chữ ký số của cơ quan thuế (Ký trên thẻ TBao\DLTBao, thẻ TBao\STBao và thẻ TBao\DSCKS\CQT\ ds:Signature\ds:Object\xades:SignedProperties)</w:t>
            </w:r>
          </w:p>
        </w:tc>
      </w:tr>
      <w:tr w14:paraId="403BA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292" w:type="pct"/>
            <w:tcMar>
              <w:left w:w="100" w:type="dxa"/>
              <w:right w:w="100" w:type="dxa"/>
            </w:tcMar>
          </w:tcPr>
          <w:p w14:paraId="32481390">
            <w:pPr>
              <w:spacing w:after="120" w:line="240" w:lineRule="auto"/>
              <w:rPr>
                <w:rFonts w:ascii="Arial" w:hAnsi="Arial" w:cs="Arial"/>
                <w:sz w:val="20"/>
                <w:szCs w:val="20"/>
              </w:rPr>
            </w:pPr>
            <w:r>
              <w:rPr>
                <w:rFonts w:ascii="Arial" w:hAnsi="Arial" w:cs="Arial"/>
                <w:sz w:val="20"/>
                <w:szCs w:val="20"/>
              </w:rPr>
              <w:t>Chữ ký số</w:t>
            </w:r>
          </w:p>
        </w:tc>
        <w:tc>
          <w:tcPr>
            <w:tcW w:w="744" w:type="pct"/>
            <w:tcMar>
              <w:left w:w="100" w:type="dxa"/>
              <w:right w:w="100" w:type="dxa"/>
            </w:tcMar>
          </w:tcPr>
          <w:p w14:paraId="1223444C">
            <w:pPr>
              <w:spacing w:after="120" w:line="240" w:lineRule="auto"/>
              <w:rPr>
                <w:rFonts w:ascii="Arial" w:hAnsi="Arial" w:cs="Arial"/>
                <w:sz w:val="20"/>
                <w:szCs w:val="20"/>
              </w:rPr>
            </w:pPr>
            <w:r>
              <w:rPr>
                <w:rFonts w:ascii="Arial" w:hAnsi="Arial" w:cs="Arial"/>
                <w:sz w:val="20"/>
                <w:szCs w:val="20"/>
              </w:rPr>
              <w:t>Signature</w:t>
            </w:r>
          </w:p>
        </w:tc>
        <w:tc>
          <w:tcPr>
            <w:tcW w:w="648" w:type="pct"/>
            <w:tcMar>
              <w:left w:w="100" w:type="dxa"/>
              <w:right w:w="100" w:type="dxa"/>
            </w:tcMar>
          </w:tcPr>
          <w:p w14:paraId="6DFFC7F0">
            <w:pPr>
              <w:spacing w:after="120" w:line="240" w:lineRule="auto"/>
              <w:rPr>
                <w:rFonts w:ascii="Arial" w:hAnsi="Arial" w:cs="Arial"/>
                <w:sz w:val="20"/>
                <w:szCs w:val="20"/>
              </w:rPr>
            </w:pPr>
          </w:p>
        </w:tc>
        <w:tc>
          <w:tcPr>
            <w:tcW w:w="695" w:type="pct"/>
            <w:tcMar>
              <w:left w:w="100" w:type="dxa"/>
              <w:right w:w="100" w:type="dxa"/>
            </w:tcMar>
          </w:tcPr>
          <w:p w14:paraId="08A62219">
            <w:pPr>
              <w:spacing w:after="120" w:line="240" w:lineRule="auto"/>
              <w:rPr>
                <w:rFonts w:ascii="Arial" w:hAnsi="Arial" w:cs="Arial"/>
                <w:sz w:val="20"/>
                <w:szCs w:val="20"/>
              </w:rPr>
            </w:pPr>
          </w:p>
        </w:tc>
        <w:tc>
          <w:tcPr>
            <w:tcW w:w="695" w:type="pct"/>
            <w:tcMar>
              <w:left w:w="100" w:type="dxa"/>
              <w:right w:w="100" w:type="dxa"/>
            </w:tcMar>
          </w:tcPr>
          <w:p w14:paraId="6876DFBD">
            <w:pPr>
              <w:spacing w:after="120" w:line="240" w:lineRule="auto"/>
              <w:jc w:val="center"/>
              <w:rPr>
                <w:rFonts w:ascii="Arial" w:hAnsi="Arial" w:cs="Arial"/>
                <w:sz w:val="20"/>
                <w:szCs w:val="20"/>
              </w:rPr>
            </w:pPr>
            <w:r>
              <w:rPr>
                <w:rFonts w:ascii="Arial" w:hAnsi="Arial" w:cs="Arial"/>
                <w:sz w:val="20"/>
                <w:szCs w:val="20"/>
              </w:rPr>
              <w:t>Bắt buộc</w:t>
            </w:r>
          </w:p>
        </w:tc>
        <w:tc>
          <w:tcPr>
            <w:tcW w:w="926" w:type="pct"/>
            <w:tcMar>
              <w:left w:w="100" w:type="dxa"/>
              <w:right w:w="100" w:type="dxa"/>
            </w:tcMar>
          </w:tcPr>
          <w:p w14:paraId="33723A84">
            <w:pPr>
              <w:spacing w:after="120" w:line="240" w:lineRule="auto"/>
              <w:jc w:val="center"/>
              <w:rPr>
                <w:rFonts w:ascii="Arial" w:hAnsi="Arial" w:cs="Arial"/>
                <w:sz w:val="20"/>
                <w:szCs w:val="20"/>
              </w:rPr>
            </w:pPr>
          </w:p>
        </w:tc>
      </w:tr>
      <w:tr w14:paraId="17D63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5000" w:type="pct"/>
            <w:gridSpan w:val="6"/>
            <w:tcMar>
              <w:left w:w="100" w:type="dxa"/>
              <w:right w:w="100" w:type="dxa"/>
            </w:tcMar>
          </w:tcPr>
          <w:p w14:paraId="4A7C264D">
            <w:pPr>
              <w:spacing w:after="120" w:line="240" w:lineRule="auto"/>
              <w:jc w:val="both"/>
              <w:rPr>
                <w:rFonts w:ascii="Arial" w:hAnsi="Arial" w:cs="Arial"/>
                <w:b/>
                <w:sz w:val="20"/>
                <w:szCs w:val="20"/>
              </w:rPr>
            </w:pPr>
            <w:r>
              <w:rPr>
                <w:rFonts w:ascii="Arial" w:hAnsi="Arial" w:cs="Arial"/>
                <w:b/>
                <w:sz w:val="20"/>
                <w:szCs w:val="20"/>
              </w:rPr>
              <w:t>Thẻ TBao\DSCKS\CCKSKhac chứa các chữ ký số khác (nếu có) (chỉ ký trên thẻ TBao\DLTBao và thẻ  ds:Signature\ds:Object\xades:SignedProperties của chữ ký số khác (nếu cần) ).</w:t>
            </w:r>
          </w:p>
        </w:tc>
      </w:tr>
    </w:tbl>
    <w:p w14:paraId="10054172">
      <w:pPr>
        <w:pStyle w:val="46"/>
        <w:tabs>
          <w:tab w:val="left" w:pos="993"/>
        </w:tabs>
        <w:spacing w:after="120" w:line="240" w:lineRule="auto"/>
        <w:ind w:left="709"/>
        <w:contextualSpacing w:val="0"/>
        <w:rPr>
          <w:rFonts w:ascii="Arial" w:hAnsi="Arial" w:cs="Arial"/>
          <w:sz w:val="20"/>
          <w:szCs w:val="20"/>
        </w:rPr>
      </w:pPr>
    </w:p>
    <w:p w14:paraId="34AC59C1">
      <w:pPr>
        <w:pStyle w:val="46"/>
        <w:numPr>
          <w:ilvl w:val="0"/>
          <w:numId w:val="48"/>
        </w:numPr>
        <w:tabs>
          <w:tab w:val="left" w:pos="284"/>
          <w:tab w:val="left" w:pos="709"/>
        </w:tabs>
        <w:spacing w:after="120" w:line="240" w:lineRule="auto"/>
        <w:ind w:left="0" w:firstLine="709"/>
        <w:contextualSpacing w:val="0"/>
        <w:jc w:val="both"/>
        <w:outlineLvl w:val="0"/>
        <w:rPr>
          <w:rFonts w:ascii="Arial" w:hAnsi="Arial" w:cs="Arial"/>
          <w:b/>
          <w:sz w:val="20"/>
          <w:szCs w:val="20"/>
        </w:rPr>
      </w:pPr>
      <w:bookmarkStart w:id="54" w:name="_Toc33514102"/>
      <w:r>
        <w:rPr>
          <w:rFonts w:ascii="Arial" w:hAnsi="Arial" w:cs="Arial"/>
          <w:b/>
          <w:sz w:val="20"/>
          <w:szCs w:val="20"/>
        </w:rPr>
        <w:t xml:space="preserve">Thông điệp thông báo </w:t>
      </w:r>
      <w:bookmarkEnd w:id="54"/>
      <w:r>
        <w:rPr>
          <w:rFonts w:ascii="Arial" w:hAnsi="Arial" w:cs="Arial"/>
          <w:b/>
          <w:sz w:val="20"/>
          <w:szCs w:val="20"/>
        </w:rPr>
        <w:t>về hóa đơn điện tử có sai sót</w:t>
      </w:r>
    </w:p>
    <w:p w14:paraId="52FC0273">
      <w:pPr>
        <w:spacing w:after="120" w:line="240" w:lineRule="auto"/>
        <w:ind w:firstLine="709"/>
        <w:jc w:val="both"/>
        <w:rPr>
          <w:rFonts w:ascii="Arial" w:hAnsi="Arial" w:cs="Arial"/>
          <w:sz w:val="20"/>
          <w:szCs w:val="20"/>
        </w:rPr>
      </w:pPr>
      <w:r>
        <w:rPr>
          <w:rFonts w:ascii="Arial" w:hAnsi="Arial" w:cs="Arial"/>
          <w:sz w:val="20"/>
          <w:szCs w:val="20"/>
        </w:rPr>
        <w:t>Thông điệp gửi thông báo về hóa đơn điện tử có sai sót có định dạng như sau:</w:t>
      </w:r>
    </w:p>
    <w:p w14:paraId="28F6DE9B">
      <w:pPr>
        <w:pStyle w:val="88"/>
        <w:spacing w:after="120"/>
        <w:jc w:val="center"/>
        <w:rPr>
          <w:rFonts w:ascii="Arial" w:hAnsi="Arial" w:cs="Arial"/>
          <w:sz w:val="20"/>
          <w:szCs w:val="20"/>
        </w:rPr>
      </w:pPr>
      <w:r>
        <w:rPr>
          <w:rFonts w:ascii="Arial" w:hAnsi="Arial" w:cs="Arial"/>
          <w:sz w:val="20"/>
          <w:szCs w:val="20"/>
        </w:rPr>
        <w:drawing>
          <wp:inline distT="0" distB="0" distL="0" distR="0">
            <wp:extent cx="5819140" cy="4867910"/>
            <wp:effectExtent l="0" t="0" r="0" b="0"/>
            <wp:docPr id="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5819140" cy="4867910"/>
                    </a:xfrm>
                    <a:prstGeom prst="rect">
                      <a:avLst/>
                    </a:prstGeom>
                    <a:noFill/>
                    <a:ln>
                      <a:noFill/>
                    </a:ln>
                  </pic:spPr>
                </pic:pic>
              </a:graphicData>
            </a:graphic>
          </wp:inline>
        </w:drawing>
      </w:r>
    </w:p>
    <w:p w14:paraId="21C69835">
      <w:pPr>
        <w:pStyle w:val="16"/>
        <w:spacing w:after="120"/>
        <w:jc w:val="center"/>
        <w:rPr>
          <w:rFonts w:ascii="Arial" w:hAnsi="Arial" w:cs="Arial"/>
          <w:color w:val="auto"/>
          <w:sz w:val="20"/>
          <w:szCs w:val="20"/>
        </w:rPr>
      </w:pPr>
      <w:r>
        <w:rPr>
          <w:rFonts w:ascii="Arial" w:hAnsi="Arial" w:cs="Arial"/>
          <w:color w:val="auto"/>
          <w:sz w:val="20"/>
          <w:szCs w:val="20"/>
        </w:rPr>
        <w:t>Hình minh họa: Định dạng của một thông điệp gửi thông báo về hóa đơn điện tử có sai sót</w:t>
      </w:r>
    </w:p>
    <w:p w14:paraId="5AC9F00F">
      <w:pPr>
        <w:pStyle w:val="46"/>
        <w:numPr>
          <w:ilvl w:val="0"/>
          <w:numId w:val="29"/>
        </w:numPr>
        <w:tabs>
          <w:tab w:val="left" w:pos="851"/>
        </w:tabs>
        <w:spacing w:after="120" w:line="240" w:lineRule="auto"/>
        <w:ind w:left="0" w:firstLine="709"/>
        <w:contextualSpacing w:val="0"/>
        <w:jc w:val="both"/>
        <w:rPr>
          <w:rFonts w:ascii="Arial" w:hAnsi="Arial" w:cs="Arial"/>
          <w:sz w:val="20"/>
          <w:szCs w:val="20"/>
        </w:rPr>
      </w:pPr>
      <w:r>
        <w:rPr>
          <w:rFonts w:ascii="Arial" w:hAnsi="Arial" w:cs="Arial"/>
          <w:sz w:val="20"/>
          <w:szCs w:val="20"/>
        </w:rPr>
        <w:t>Thông báo về hóa đơn điện tử có sai sót được đặt bên trong thẻ DLieu của thông điệp</w:t>
      </w:r>
    </w:p>
    <w:p w14:paraId="100B623E">
      <w:pPr>
        <w:pStyle w:val="46"/>
        <w:numPr>
          <w:ilvl w:val="0"/>
          <w:numId w:val="29"/>
        </w:numPr>
        <w:tabs>
          <w:tab w:val="left" w:pos="851"/>
        </w:tabs>
        <w:spacing w:after="120" w:line="240" w:lineRule="auto"/>
        <w:ind w:left="0" w:firstLine="709"/>
        <w:contextualSpacing w:val="0"/>
        <w:jc w:val="both"/>
        <w:rPr>
          <w:rFonts w:ascii="Arial" w:hAnsi="Arial" w:cs="Arial"/>
          <w:sz w:val="20"/>
          <w:szCs w:val="20"/>
        </w:rPr>
      </w:pPr>
      <w:r>
        <w:rPr>
          <w:rFonts w:ascii="Arial" w:hAnsi="Arial" w:cs="Arial"/>
          <w:sz w:val="20"/>
          <w:szCs w:val="20"/>
        </w:rPr>
        <w:t>Định dạng chung cho thông điệp được mô tả tại Khoản 5, Mục IV, Phần I Quy định này.</w:t>
      </w:r>
    </w:p>
    <w:p w14:paraId="1FC4A27E">
      <w:pPr>
        <w:pStyle w:val="46"/>
        <w:numPr>
          <w:ilvl w:val="0"/>
          <w:numId w:val="29"/>
        </w:numPr>
        <w:tabs>
          <w:tab w:val="left" w:pos="851"/>
        </w:tabs>
        <w:spacing w:after="120" w:line="240" w:lineRule="auto"/>
        <w:ind w:left="0" w:firstLine="709"/>
        <w:contextualSpacing w:val="0"/>
        <w:jc w:val="both"/>
        <w:rPr>
          <w:rFonts w:ascii="Arial" w:hAnsi="Arial" w:cs="Arial"/>
          <w:sz w:val="20"/>
          <w:szCs w:val="20"/>
        </w:rPr>
      </w:pPr>
      <w:r>
        <w:rPr>
          <w:rFonts w:ascii="Arial" w:hAnsi="Arial" w:cs="Arial"/>
          <w:sz w:val="20"/>
          <w:szCs w:val="20"/>
        </w:rPr>
        <w:t>Chi tiết định dạng thông báo về hóa đơn điện tử có sai sót được mô tả tại Khoản 1, Mục III, Phần II Quy định này.</w:t>
      </w:r>
    </w:p>
    <w:p w14:paraId="559A7791">
      <w:pPr>
        <w:pStyle w:val="46"/>
        <w:numPr>
          <w:ilvl w:val="0"/>
          <w:numId w:val="48"/>
        </w:numPr>
        <w:tabs>
          <w:tab w:val="left" w:pos="284"/>
          <w:tab w:val="left" w:pos="709"/>
        </w:tabs>
        <w:spacing w:after="120" w:line="240" w:lineRule="auto"/>
        <w:ind w:left="0" w:firstLine="709"/>
        <w:contextualSpacing w:val="0"/>
        <w:jc w:val="both"/>
        <w:outlineLvl w:val="0"/>
        <w:rPr>
          <w:rFonts w:ascii="Arial" w:hAnsi="Arial" w:cs="Arial"/>
          <w:b/>
          <w:sz w:val="20"/>
          <w:szCs w:val="20"/>
        </w:rPr>
      </w:pPr>
      <w:r>
        <w:rPr>
          <w:rFonts w:ascii="Arial" w:hAnsi="Arial" w:cs="Arial"/>
          <w:b/>
          <w:sz w:val="20"/>
          <w:szCs w:val="20"/>
        </w:rPr>
        <w:t>Thông điệp thông báo về việc tiếp nhận và kết quả xử lý về việc hóa đơn điện tử/chứng từ điện tử đã lập có sai sót</w:t>
      </w:r>
    </w:p>
    <w:p w14:paraId="21E9CD92">
      <w:pPr>
        <w:spacing w:after="120" w:line="240" w:lineRule="auto"/>
        <w:ind w:firstLine="709"/>
        <w:jc w:val="both"/>
        <w:rPr>
          <w:rFonts w:ascii="Arial" w:hAnsi="Arial" w:cs="Arial"/>
          <w:sz w:val="20"/>
          <w:szCs w:val="20"/>
        </w:rPr>
      </w:pPr>
      <w:r>
        <w:rPr>
          <w:rFonts w:ascii="Arial" w:hAnsi="Arial" w:cs="Arial"/>
          <w:sz w:val="20"/>
          <w:szCs w:val="20"/>
        </w:rPr>
        <w:t>Thông điệp gửi thông báo về việc tiếp nhận và kết quả xử lý về việc hóa đơn điện tử đã lập có sai sót có định dạng như sau:</w:t>
      </w:r>
    </w:p>
    <w:p w14:paraId="21800FFD">
      <w:pPr>
        <w:pStyle w:val="88"/>
        <w:spacing w:after="120"/>
        <w:jc w:val="center"/>
        <w:rPr>
          <w:rFonts w:ascii="Arial" w:hAnsi="Arial" w:cs="Arial"/>
          <w:sz w:val="20"/>
          <w:szCs w:val="20"/>
        </w:rPr>
      </w:pPr>
      <w:r>
        <w:rPr>
          <w:rFonts w:ascii="Arial" w:hAnsi="Arial" w:cs="Arial"/>
          <w:sz w:val="20"/>
          <w:szCs w:val="20"/>
        </w:rPr>
        <w:t xml:space="preserve"> </w:t>
      </w:r>
      <w:r>
        <w:rPr>
          <w:rFonts w:ascii="Arial" w:hAnsi="Arial" w:cs="Arial"/>
          <w:sz w:val="20"/>
          <w:szCs w:val="20"/>
        </w:rPr>
        <w:drawing>
          <wp:inline distT="0" distB="0" distL="0" distR="0">
            <wp:extent cx="4445000" cy="3488690"/>
            <wp:effectExtent l="0" t="0" r="0" b="0"/>
            <wp:docPr id="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4445000" cy="3488690"/>
                    </a:xfrm>
                    <a:prstGeom prst="rect">
                      <a:avLst/>
                    </a:prstGeom>
                    <a:noFill/>
                    <a:ln>
                      <a:noFill/>
                    </a:ln>
                  </pic:spPr>
                </pic:pic>
              </a:graphicData>
            </a:graphic>
          </wp:inline>
        </w:drawing>
      </w:r>
    </w:p>
    <w:p w14:paraId="48F22E5B">
      <w:pPr>
        <w:pStyle w:val="16"/>
        <w:spacing w:after="120"/>
        <w:jc w:val="center"/>
        <w:rPr>
          <w:rFonts w:ascii="Arial" w:hAnsi="Arial" w:cs="Arial"/>
          <w:color w:val="auto"/>
          <w:sz w:val="20"/>
          <w:szCs w:val="20"/>
        </w:rPr>
      </w:pPr>
      <w:r>
        <w:rPr>
          <w:rFonts w:ascii="Arial" w:hAnsi="Arial" w:cs="Arial"/>
          <w:color w:val="auto"/>
          <w:sz w:val="20"/>
          <w:szCs w:val="20"/>
        </w:rPr>
        <w:t>Hình minh họa: Định dạng của một thông điệp gửi thông báo về việc tiếp nhận và kết quả xử lý về việc hóa đơn điện tử đã lập có sai sót</w:t>
      </w:r>
    </w:p>
    <w:p w14:paraId="0DE943E9">
      <w:pPr>
        <w:pStyle w:val="46"/>
        <w:numPr>
          <w:ilvl w:val="0"/>
          <w:numId w:val="29"/>
        </w:numPr>
        <w:tabs>
          <w:tab w:val="left" w:pos="851"/>
        </w:tabs>
        <w:spacing w:after="120" w:line="240" w:lineRule="auto"/>
        <w:ind w:left="0" w:firstLine="709"/>
        <w:contextualSpacing w:val="0"/>
        <w:jc w:val="both"/>
        <w:rPr>
          <w:rFonts w:ascii="Arial" w:hAnsi="Arial" w:cs="Arial"/>
          <w:sz w:val="20"/>
          <w:szCs w:val="20"/>
        </w:rPr>
      </w:pPr>
      <w:r>
        <w:rPr>
          <w:rFonts w:ascii="Arial" w:hAnsi="Arial" w:cs="Arial"/>
          <w:sz w:val="20"/>
          <w:szCs w:val="20"/>
        </w:rPr>
        <w:t>Thông báo về việc tiếp nhận và kết quả xử lý về việc hóa đơn điện tử đã lập có sai só được đặt bên trong thẻ DLieu của thông điệp.</w:t>
      </w:r>
    </w:p>
    <w:p w14:paraId="48DEF5DF">
      <w:pPr>
        <w:pStyle w:val="46"/>
        <w:numPr>
          <w:ilvl w:val="0"/>
          <w:numId w:val="29"/>
        </w:numPr>
        <w:tabs>
          <w:tab w:val="left" w:pos="851"/>
        </w:tabs>
        <w:spacing w:after="120" w:line="240" w:lineRule="auto"/>
        <w:ind w:left="0" w:firstLine="709"/>
        <w:contextualSpacing w:val="0"/>
        <w:jc w:val="both"/>
        <w:rPr>
          <w:rFonts w:ascii="Arial" w:hAnsi="Arial" w:cs="Arial"/>
          <w:sz w:val="20"/>
          <w:szCs w:val="20"/>
        </w:rPr>
      </w:pPr>
      <w:r>
        <w:rPr>
          <w:rFonts w:ascii="Arial" w:hAnsi="Arial" w:cs="Arial"/>
          <w:sz w:val="20"/>
          <w:szCs w:val="20"/>
        </w:rPr>
        <w:t>Định dạng chung cho thông điệp được mô tả tại Khoản 5, Mục IV, Phần I Quy định này.</w:t>
      </w:r>
    </w:p>
    <w:p w14:paraId="2C8B36A4">
      <w:pPr>
        <w:spacing w:after="120" w:line="240" w:lineRule="auto"/>
        <w:ind w:firstLine="709"/>
        <w:jc w:val="both"/>
        <w:rPr>
          <w:rFonts w:ascii="Arial" w:hAnsi="Arial" w:cs="Arial"/>
          <w:sz w:val="20"/>
          <w:szCs w:val="20"/>
        </w:rPr>
      </w:pPr>
      <w:r>
        <w:rPr>
          <w:rFonts w:ascii="Arial" w:hAnsi="Arial" w:cs="Arial"/>
          <w:sz w:val="20"/>
          <w:szCs w:val="20"/>
        </w:rPr>
        <w:t>- Chi tiết định dạng thông báo về việc tiếp nhận và kết quả xử lý về việc hóa đơn điện tử đã lập có sai sót được mô tả tại Khoản 2, Mục III, Phần II Quy định này.</w:t>
      </w:r>
    </w:p>
    <w:p w14:paraId="73BC081E">
      <w:pPr>
        <w:pStyle w:val="46"/>
        <w:numPr>
          <w:ilvl w:val="0"/>
          <w:numId w:val="48"/>
        </w:numPr>
        <w:tabs>
          <w:tab w:val="left" w:pos="284"/>
          <w:tab w:val="left" w:pos="709"/>
        </w:tabs>
        <w:spacing w:after="120" w:line="240" w:lineRule="auto"/>
        <w:ind w:left="0" w:firstLine="709"/>
        <w:contextualSpacing w:val="0"/>
        <w:jc w:val="both"/>
        <w:outlineLvl w:val="0"/>
        <w:rPr>
          <w:rFonts w:ascii="Arial" w:hAnsi="Arial" w:cs="Arial"/>
          <w:b/>
          <w:sz w:val="20"/>
          <w:szCs w:val="20"/>
        </w:rPr>
      </w:pPr>
      <w:bookmarkStart w:id="55" w:name="_Toc33514103"/>
      <w:r>
        <w:rPr>
          <w:rFonts w:ascii="Arial" w:hAnsi="Arial" w:cs="Arial"/>
          <w:b/>
          <w:sz w:val="20"/>
          <w:szCs w:val="20"/>
        </w:rPr>
        <w:t>Thông điệp thông báo về hóa đơn điện tử cần rà soát</w:t>
      </w:r>
      <w:bookmarkEnd w:id="55"/>
    </w:p>
    <w:p w14:paraId="0F905F3D">
      <w:pPr>
        <w:spacing w:after="120" w:line="240" w:lineRule="auto"/>
        <w:ind w:firstLine="709"/>
        <w:jc w:val="both"/>
        <w:rPr>
          <w:rFonts w:ascii="Arial" w:hAnsi="Arial" w:cs="Arial"/>
          <w:sz w:val="20"/>
          <w:szCs w:val="20"/>
        </w:rPr>
      </w:pPr>
      <w:r>
        <w:rPr>
          <w:rFonts w:ascii="Arial" w:hAnsi="Arial" w:cs="Arial"/>
          <w:sz w:val="20"/>
          <w:szCs w:val="20"/>
        </w:rPr>
        <w:t>Thông điệp thông báo về hóa đơn điện tử cần rà soát có định dạng như sau:</w:t>
      </w:r>
    </w:p>
    <w:p w14:paraId="30A24FD9">
      <w:pPr>
        <w:pStyle w:val="88"/>
        <w:spacing w:after="120"/>
        <w:jc w:val="center"/>
        <w:rPr>
          <w:rFonts w:ascii="Arial" w:hAnsi="Arial" w:cs="Arial"/>
          <w:sz w:val="20"/>
          <w:szCs w:val="20"/>
        </w:rPr>
      </w:pPr>
      <w:r>
        <w:rPr>
          <w:rFonts w:ascii="Arial" w:hAnsi="Arial" w:cs="Arial"/>
          <w:sz w:val="20"/>
          <w:szCs w:val="20"/>
        </w:rPr>
        <w:t xml:space="preserve"> </w:t>
      </w:r>
      <w:r>
        <w:rPr>
          <w:rFonts w:ascii="Arial" w:hAnsi="Arial" w:cs="Arial"/>
          <w:sz w:val="20"/>
          <w:szCs w:val="20"/>
        </w:rPr>
        <w:drawing>
          <wp:inline distT="0" distB="0" distL="0" distR="0">
            <wp:extent cx="4445000" cy="3488690"/>
            <wp:effectExtent l="0" t="0" r="0" b="0"/>
            <wp:docPr id="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4445000" cy="3488690"/>
                    </a:xfrm>
                    <a:prstGeom prst="rect">
                      <a:avLst/>
                    </a:prstGeom>
                    <a:noFill/>
                    <a:ln>
                      <a:noFill/>
                    </a:ln>
                  </pic:spPr>
                </pic:pic>
              </a:graphicData>
            </a:graphic>
          </wp:inline>
        </w:drawing>
      </w:r>
    </w:p>
    <w:p w14:paraId="5DDE0382">
      <w:pPr>
        <w:pStyle w:val="16"/>
        <w:spacing w:after="120"/>
        <w:jc w:val="center"/>
        <w:rPr>
          <w:rFonts w:ascii="Arial" w:hAnsi="Arial" w:cs="Arial"/>
          <w:color w:val="auto"/>
          <w:sz w:val="20"/>
          <w:szCs w:val="20"/>
        </w:rPr>
      </w:pPr>
      <w:r>
        <w:rPr>
          <w:rFonts w:ascii="Arial" w:hAnsi="Arial" w:cs="Arial"/>
          <w:color w:val="auto"/>
          <w:sz w:val="20"/>
          <w:szCs w:val="20"/>
        </w:rPr>
        <w:t>Hình minh họa: Định dạng của một thông điệp thông báo về hóa đơn điện tử cần rà soát</w:t>
      </w:r>
    </w:p>
    <w:p w14:paraId="29397D9A">
      <w:pPr>
        <w:pStyle w:val="46"/>
        <w:numPr>
          <w:ilvl w:val="0"/>
          <w:numId w:val="29"/>
        </w:numPr>
        <w:tabs>
          <w:tab w:val="left" w:pos="851"/>
        </w:tabs>
        <w:spacing w:after="120" w:line="240" w:lineRule="auto"/>
        <w:ind w:left="0" w:firstLine="709"/>
        <w:contextualSpacing w:val="0"/>
        <w:jc w:val="both"/>
        <w:rPr>
          <w:rFonts w:ascii="Arial" w:hAnsi="Arial" w:cs="Arial"/>
          <w:sz w:val="20"/>
          <w:szCs w:val="20"/>
        </w:rPr>
      </w:pPr>
      <w:r>
        <w:rPr>
          <w:rFonts w:ascii="Arial" w:hAnsi="Arial" w:cs="Arial"/>
          <w:sz w:val="20"/>
          <w:szCs w:val="20"/>
        </w:rPr>
        <w:t>Thông báo về hóa đơn điện tử cần rà soát được đặt bên trong thẻ DLieu của thông điệp.</w:t>
      </w:r>
    </w:p>
    <w:p w14:paraId="1D943B96">
      <w:pPr>
        <w:pStyle w:val="46"/>
        <w:numPr>
          <w:ilvl w:val="0"/>
          <w:numId w:val="29"/>
        </w:numPr>
        <w:tabs>
          <w:tab w:val="left" w:pos="851"/>
        </w:tabs>
        <w:spacing w:after="120" w:line="240" w:lineRule="auto"/>
        <w:ind w:left="0" w:firstLine="709"/>
        <w:contextualSpacing w:val="0"/>
        <w:jc w:val="both"/>
        <w:rPr>
          <w:rFonts w:ascii="Arial" w:hAnsi="Arial" w:cs="Arial"/>
          <w:sz w:val="20"/>
          <w:szCs w:val="20"/>
        </w:rPr>
      </w:pPr>
      <w:r>
        <w:rPr>
          <w:rFonts w:ascii="Arial" w:hAnsi="Arial" w:cs="Arial"/>
          <w:sz w:val="20"/>
          <w:szCs w:val="20"/>
        </w:rPr>
        <w:t>Định dạng chung cho thông điệp được mô tả tại Khoản 5, Mục IV, Phần I Quy định này.</w:t>
      </w:r>
    </w:p>
    <w:p w14:paraId="5ABEBDA3">
      <w:pPr>
        <w:pStyle w:val="46"/>
        <w:numPr>
          <w:ilvl w:val="0"/>
          <w:numId w:val="29"/>
        </w:numPr>
        <w:tabs>
          <w:tab w:val="left" w:pos="851"/>
        </w:tabs>
        <w:spacing w:after="120" w:line="240" w:lineRule="auto"/>
        <w:ind w:left="0" w:firstLine="709"/>
        <w:contextualSpacing w:val="0"/>
        <w:jc w:val="both"/>
        <w:rPr>
          <w:rFonts w:ascii="Arial" w:hAnsi="Arial" w:cs="Arial"/>
          <w:sz w:val="20"/>
          <w:szCs w:val="20"/>
        </w:rPr>
      </w:pPr>
      <w:r>
        <w:rPr>
          <w:rFonts w:ascii="Arial" w:hAnsi="Arial" w:cs="Arial"/>
          <w:sz w:val="20"/>
          <w:szCs w:val="20"/>
        </w:rPr>
        <w:t>Chi tiết định dạng thông báo về hóa đơn điện tử cần rà soát được mô tả tại Khoản 3, Mục III, Phần II Quy định này.</w:t>
      </w:r>
    </w:p>
    <w:p w14:paraId="627DEF61">
      <w:pPr>
        <w:pStyle w:val="46"/>
        <w:numPr>
          <w:ilvl w:val="0"/>
          <w:numId w:val="48"/>
        </w:numPr>
        <w:tabs>
          <w:tab w:val="left" w:pos="284"/>
          <w:tab w:val="left" w:pos="709"/>
        </w:tabs>
        <w:spacing w:after="120" w:line="240" w:lineRule="auto"/>
        <w:ind w:left="0" w:firstLine="709"/>
        <w:contextualSpacing w:val="0"/>
        <w:jc w:val="both"/>
        <w:outlineLvl w:val="0"/>
        <w:rPr>
          <w:rFonts w:ascii="Arial" w:hAnsi="Arial" w:cs="Arial"/>
          <w:b/>
          <w:sz w:val="20"/>
          <w:szCs w:val="20"/>
        </w:rPr>
      </w:pPr>
      <w:r>
        <w:rPr>
          <w:rFonts w:ascii="Arial" w:hAnsi="Arial" w:cs="Arial"/>
          <w:b/>
          <w:sz w:val="20"/>
          <w:szCs w:val="20"/>
        </w:rPr>
        <w:t>Định dạng dữ liệu của bảng kê hóa đơn thay thế, điều chỉnh (01/BK-ĐCTT)</w:t>
      </w:r>
    </w:p>
    <w:p w14:paraId="14553BED">
      <w:pPr>
        <w:numPr>
          <w:ilvl w:val="2"/>
          <w:numId w:val="13"/>
        </w:numPr>
        <w:spacing w:after="120" w:line="240" w:lineRule="auto"/>
        <w:ind w:left="0" w:firstLine="851"/>
        <w:jc w:val="both"/>
        <w:rPr>
          <w:rFonts w:ascii="Arial" w:hAnsi="Arial" w:cs="Arial"/>
          <w:sz w:val="20"/>
          <w:szCs w:val="20"/>
        </w:rPr>
      </w:pPr>
      <w:r>
        <w:rPr>
          <w:rFonts w:ascii="Arial" w:hAnsi="Arial" w:cs="Arial"/>
          <w:sz w:val="20"/>
          <w:szCs w:val="20"/>
        </w:rPr>
        <w:t>Định dạng dữ liệu của bảng kê hóa đơn thay thế, điều chỉnh như sau:</w:t>
      </w:r>
    </w:p>
    <w:p w14:paraId="24E8A4DA">
      <w:pPr>
        <w:spacing w:after="120" w:line="240" w:lineRule="auto"/>
        <w:rPr>
          <w:rFonts w:ascii="Arial" w:hAnsi="Arial" w:cs="Arial"/>
          <w:sz w:val="20"/>
          <w:szCs w:val="20"/>
        </w:rPr>
      </w:pPr>
      <w:r>
        <w:rPr>
          <w:rFonts w:ascii="Arial" w:hAnsi="Arial" w:cs="Arial"/>
          <w:sz w:val="20"/>
          <w:szCs w:val="20"/>
        </w:rPr>
        <w:drawing>
          <wp:inline distT="0" distB="0" distL="0" distR="0">
            <wp:extent cx="5761355" cy="5174615"/>
            <wp:effectExtent l="0" t="0" r="0" b="0"/>
            <wp:docPr id="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a:xfrm>
                      <a:off x="0" y="0"/>
                      <a:ext cx="5761355" cy="5174615"/>
                    </a:xfrm>
                    <a:prstGeom prst="rect">
                      <a:avLst/>
                    </a:prstGeom>
                    <a:noFill/>
                    <a:ln>
                      <a:noFill/>
                    </a:ln>
                  </pic:spPr>
                </pic:pic>
              </a:graphicData>
            </a:graphic>
          </wp:inline>
        </w:drawing>
      </w:r>
    </w:p>
    <w:p w14:paraId="0C090A0D">
      <w:pPr>
        <w:spacing w:after="120" w:line="240" w:lineRule="auto"/>
        <w:rPr>
          <w:rFonts w:ascii="Arial" w:hAnsi="Arial" w:cs="Arial"/>
          <w:sz w:val="20"/>
          <w:szCs w:val="20"/>
        </w:rPr>
      </w:pPr>
      <w:r>
        <w:rPr>
          <w:rFonts w:ascii="Arial" w:hAnsi="Arial" w:cs="Arial"/>
          <w:i/>
          <w:sz w:val="20"/>
          <w:szCs w:val="20"/>
        </w:rPr>
        <w:t>Hình minh họa: Định dạng dữ liệu của bảng kê hóa đơn thay thế, điều chỉnh</w:t>
      </w:r>
    </w:p>
    <w:p w14:paraId="51D359CE">
      <w:pPr>
        <w:numPr>
          <w:ilvl w:val="2"/>
          <w:numId w:val="13"/>
        </w:numPr>
        <w:spacing w:after="120" w:line="240" w:lineRule="auto"/>
        <w:ind w:left="0" w:firstLine="851"/>
        <w:jc w:val="both"/>
        <w:rPr>
          <w:rFonts w:ascii="Arial" w:hAnsi="Arial" w:cs="Arial"/>
          <w:sz w:val="20"/>
          <w:szCs w:val="20"/>
        </w:rPr>
      </w:pPr>
      <w:r>
        <w:rPr>
          <w:rFonts w:ascii="Arial" w:hAnsi="Arial" w:cs="Arial"/>
          <w:sz w:val="20"/>
          <w:szCs w:val="20"/>
        </w:rPr>
        <w:t>Định dạng chi tiết được mô tả tại bảng dưới đây:</w:t>
      </w:r>
      <w:r>
        <w:rPr>
          <w:rFonts w:ascii="Arial" w:hAnsi="Arial" w:cs="Arial"/>
          <w:sz w:val="20"/>
          <w:szCs w:val="20"/>
        </w:rPr>
        <w:tab/>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73"/>
        <w:gridCol w:w="1712"/>
        <w:gridCol w:w="989"/>
        <w:gridCol w:w="1133"/>
        <w:gridCol w:w="1209"/>
        <w:gridCol w:w="1810"/>
      </w:tblGrid>
      <w:tr w14:paraId="4C004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blHeader/>
        </w:trPr>
        <w:tc>
          <w:tcPr>
            <w:tcW w:w="1286" w:type="pct"/>
            <w:tcMar>
              <w:top w:w="0" w:type="dxa"/>
              <w:left w:w="100" w:type="dxa"/>
              <w:bottom w:w="0" w:type="dxa"/>
              <w:right w:w="100" w:type="dxa"/>
            </w:tcMar>
          </w:tcPr>
          <w:p w14:paraId="34291FCF">
            <w:pPr>
              <w:spacing w:after="120" w:line="240" w:lineRule="auto"/>
              <w:jc w:val="center"/>
              <w:rPr>
                <w:rFonts w:ascii="Arial" w:hAnsi="Arial" w:cs="Arial"/>
                <w:b/>
                <w:sz w:val="20"/>
                <w:szCs w:val="20"/>
              </w:rPr>
            </w:pPr>
            <w:r>
              <w:rPr>
                <w:rFonts w:ascii="Arial" w:hAnsi="Arial" w:cs="Arial"/>
                <w:b/>
                <w:sz w:val="20"/>
                <w:szCs w:val="20"/>
              </w:rPr>
              <w:t>Tên chỉ tiêu</w:t>
            </w:r>
          </w:p>
        </w:tc>
        <w:tc>
          <w:tcPr>
            <w:tcW w:w="928" w:type="pct"/>
            <w:tcMar>
              <w:top w:w="0" w:type="dxa"/>
              <w:left w:w="100" w:type="dxa"/>
              <w:bottom w:w="0" w:type="dxa"/>
              <w:right w:w="100" w:type="dxa"/>
            </w:tcMar>
          </w:tcPr>
          <w:p w14:paraId="28B61839">
            <w:pPr>
              <w:spacing w:after="120" w:line="240" w:lineRule="auto"/>
              <w:jc w:val="center"/>
              <w:rPr>
                <w:rFonts w:ascii="Arial" w:hAnsi="Arial" w:cs="Arial"/>
                <w:b/>
                <w:sz w:val="20"/>
                <w:szCs w:val="20"/>
              </w:rPr>
            </w:pPr>
            <w:r>
              <w:rPr>
                <w:rFonts w:ascii="Arial" w:hAnsi="Arial" w:cs="Arial"/>
                <w:b/>
                <w:sz w:val="20"/>
                <w:szCs w:val="20"/>
              </w:rPr>
              <w:t>Tên thẻ</w:t>
            </w:r>
          </w:p>
        </w:tc>
        <w:tc>
          <w:tcPr>
            <w:tcW w:w="536" w:type="pct"/>
            <w:tcMar>
              <w:top w:w="0" w:type="dxa"/>
              <w:left w:w="100" w:type="dxa"/>
              <w:bottom w:w="0" w:type="dxa"/>
              <w:right w:w="100" w:type="dxa"/>
            </w:tcMar>
          </w:tcPr>
          <w:p w14:paraId="6CCC1C3E">
            <w:pPr>
              <w:spacing w:after="120" w:line="240" w:lineRule="auto"/>
              <w:jc w:val="center"/>
              <w:rPr>
                <w:rFonts w:ascii="Arial" w:hAnsi="Arial" w:cs="Arial"/>
                <w:b/>
                <w:sz w:val="20"/>
                <w:szCs w:val="20"/>
              </w:rPr>
            </w:pPr>
            <w:r>
              <w:rPr>
                <w:rFonts w:ascii="Arial" w:hAnsi="Arial" w:cs="Arial"/>
                <w:b/>
                <w:sz w:val="20"/>
                <w:szCs w:val="20"/>
              </w:rPr>
              <w:t>Độ dài tối đa</w:t>
            </w:r>
          </w:p>
        </w:tc>
        <w:tc>
          <w:tcPr>
            <w:tcW w:w="614" w:type="pct"/>
            <w:tcMar>
              <w:top w:w="0" w:type="dxa"/>
              <w:left w:w="100" w:type="dxa"/>
              <w:bottom w:w="0" w:type="dxa"/>
              <w:right w:w="100" w:type="dxa"/>
            </w:tcMar>
          </w:tcPr>
          <w:p w14:paraId="6D64790C">
            <w:pPr>
              <w:spacing w:after="120" w:line="240" w:lineRule="auto"/>
              <w:jc w:val="center"/>
              <w:rPr>
                <w:rFonts w:ascii="Arial" w:hAnsi="Arial" w:cs="Arial"/>
                <w:b/>
                <w:sz w:val="20"/>
                <w:szCs w:val="20"/>
              </w:rPr>
            </w:pPr>
            <w:r>
              <w:rPr>
                <w:rFonts w:ascii="Arial" w:hAnsi="Arial" w:cs="Arial"/>
                <w:b/>
                <w:sz w:val="20"/>
                <w:szCs w:val="20"/>
              </w:rPr>
              <w:t>Kiểu dữ liệu</w:t>
            </w:r>
          </w:p>
        </w:tc>
        <w:tc>
          <w:tcPr>
            <w:tcW w:w="655" w:type="pct"/>
            <w:tcMar>
              <w:top w:w="0" w:type="dxa"/>
              <w:left w:w="100" w:type="dxa"/>
              <w:bottom w:w="0" w:type="dxa"/>
              <w:right w:w="100" w:type="dxa"/>
            </w:tcMar>
          </w:tcPr>
          <w:p w14:paraId="4284AB62">
            <w:pPr>
              <w:spacing w:after="120" w:line="240" w:lineRule="auto"/>
              <w:jc w:val="center"/>
              <w:rPr>
                <w:rFonts w:ascii="Arial" w:hAnsi="Arial" w:cs="Arial"/>
                <w:b/>
                <w:sz w:val="20"/>
                <w:szCs w:val="20"/>
              </w:rPr>
            </w:pPr>
            <w:r>
              <w:rPr>
                <w:rFonts w:ascii="Arial" w:hAnsi="Arial" w:cs="Arial"/>
                <w:b/>
                <w:sz w:val="20"/>
                <w:szCs w:val="20"/>
              </w:rPr>
              <w:t>Ràng buộc</w:t>
            </w:r>
          </w:p>
        </w:tc>
        <w:tc>
          <w:tcPr>
            <w:tcW w:w="981" w:type="pct"/>
            <w:tcMar>
              <w:top w:w="0" w:type="dxa"/>
              <w:left w:w="100" w:type="dxa"/>
              <w:bottom w:w="0" w:type="dxa"/>
              <w:right w:w="100" w:type="dxa"/>
            </w:tcMar>
          </w:tcPr>
          <w:p w14:paraId="76AFA956">
            <w:pPr>
              <w:spacing w:after="120" w:line="240" w:lineRule="auto"/>
              <w:rPr>
                <w:rFonts w:ascii="Arial" w:hAnsi="Arial" w:cs="Arial"/>
                <w:b/>
                <w:sz w:val="20"/>
                <w:szCs w:val="20"/>
              </w:rPr>
            </w:pPr>
            <w:r>
              <w:rPr>
                <w:rFonts w:ascii="Arial" w:hAnsi="Arial" w:cs="Arial"/>
                <w:b/>
                <w:sz w:val="20"/>
                <w:szCs w:val="20"/>
              </w:rPr>
              <w:t>Tham khảo</w:t>
            </w:r>
          </w:p>
        </w:tc>
      </w:tr>
      <w:tr w14:paraId="2BF04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5000" w:type="pct"/>
            <w:gridSpan w:val="6"/>
            <w:tcMar>
              <w:top w:w="0" w:type="dxa"/>
              <w:left w:w="100" w:type="dxa"/>
              <w:bottom w:w="0" w:type="dxa"/>
              <w:right w:w="100" w:type="dxa"/>
            </w:tcMar>
          </w:tcPr>
          <w:p w14:paraId="41B7316F">
            <w:pPr>
              <w:spacing w:after="120" w:line="240" w:lineRule="auto"/>
              <w:jc w:val="both"/>
              <w:rPr>
                <w:rFonts w:ascii="Arial" w:hAnsi="Arial" w:cs="Arial"/>
                <w:b/>
                <w:sz w:val="20"/>
                <w:szCs w:val="20"/>
              </w:rPr>
            </w:pPr>
            <w:r>
              <w:rPr>
                <w:rFonts w:ascii="Arial" w:hAnsi="Arial" w:cs="Arial"/>
                <w:b/>
                <w:sz w:val="20"/>
                <w:szCs w:val="20"/>
              </w:rPr>
              <w:t>Thẻ BKe\NDBKe chứa các thông tin chung, nội dung chi tiết bảng kê hóa đơn điều chỉnh/thay thế nhiều</w:t>
            </w:r>
          </w:p>
        </w:tc>
      </w:tr>
      <w:tr w14:paraId="56DFA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6"/>
            <w:tcMar>
              <w:top w:w="0" w:type="dxa"/>
              <w:left w:w="100" w:type="dxa"/>
              <w:bottom w:w="0" w:type="dxa"/>
              <w:right w:w="100" w:type="dxa"/>
            </w:tcMar>
          </w:tcPr>
          <w:p w14:paraId="3D393629">
            <w:pPr>
              <w:spacing w:after="120" w:line="240" w:lineRule="auto"/>
              <w:jc w:val="both"/>
              <w:rPr>
                <w:rFonts w:ascii="Arial" w:hAnsi="Arial" w:cs="Arial"/>
                <w:b/>
                <w:sz w:val="20"/>
                <w:szCs w:val="20"/>
              </w:rPr>
            </w:pPr>
            <w:r>
              <w:rPr>
                <w:rFonts w:ascii="Arial" w:hAnsi="Arial" w:cs="Arial"/>
                <w:b/>
                <w:sz w:val="20"/>
                <w:szCs w:val="20"/>
              </w:rPr>
              <w:t>Thẻ BKe\NDBKe\TTChung chứa thông tin chung của bảng kê</w:t>
            </w:r>
          </w:p>
        </w:tc>
      </w:tr>
      <w:tr w14:paraId="6B558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4" w:hRule="atLeast"/>
        </w:trPr>
        <w:tc>
          <w:tcPr>
            <w:tcW w:w="1286" w:type="pct"/>
            <w:tcMar>
              <w:top w:w="0" w:type="dxa"/>
              <w:left w:w="100" w:type="dxa"/>
              <w:bottom w:w="0" w:type="dxa"/>
              <w:right w:w="100" w:type="dxa"/>
            </w:tcMar>
          </w:tcPr>
          <w:p w14:paraId="5CC5FBDF">
            <w:pPr>
              <w:spacing w:after="120" w:line="240" w:lineRule="auto"/>
              <w:jc w:val="both"/>
              <w:rPr>
                <w:rFonts w:ascii="Arial" w:hAnsi="Arial" w:cs="Arial"/>
                <w:sz w:val="20"/>
                <w:szCs w:val="20"/>
              </w:rPr>
            </w:pPr>
            <w:r>
              <w:rPr>
                <w:rFonts w:ascii="Arial" w:hAnsi="Arial" w:cs="Arial"/>
                <w:sz w:val="20"/>
                <w:szCs w:val="20"/>
              </w:rPr>
              <w:t>Phiên bản của thông điệp (trong Quy định này có giá trị là 2.1.1)</w:t>
            </w:r>
          </w:p>
        </w:tc>
        <w:tc>
          <w:tcPr>
            <w:tcW w:w="928" w:type="pct"/>
            <w:tcMar>
              <w:top w:w="0" w:type="dxa"/>
              <w:left w:w="100" w:type="dxa"/>
              <w:bottom w:w="0" w:type="dxa"/>
              <w:right w:w="100" w:type="dxa"/>
            </w:tcMar>
          </w:tcPr>
          <w:p w14:paraId="325C7E91">
            <w:pPr>
              <w:spacing w:after="120" w:line="240" w:lineRule="auto"/>
              <w:rPr>
                <w:rFonts w:ascii="Arial" w:hAnsi="Arial" w:cs="Arial"/>
                <w:sz w:val="20"/>
                <w:szCs w:val="20"/>
              </w:rPr>
            </w:pPr>
            <w:r>
              <w:rPr>
                <w:rFonts w:ascii="Arial" w:hAnsi="Arial" w:cs="Arial"/>
                <w:sz w:val="20"/>
                <w:szCs w:val="20"/>
              </w:rPr>
              <w:t>PBan</w:t>
            </w:r>
          </w:p>
        </w:tc>
        <w:tc>
          <w:tcPr>
            <w:tcW w:w="536" w:type="pct"/>
            <w:tcMar>
              <w:top w:w="0" w:type="dxa"/>
              <w:left w:w="100" w:type="dxa"/>
              <w:bottom w:w="0" w:type="dxa"/>
              <w:right w:w="100" w:type="dxa"/>
            </w:tcMar>
          </w:tcPr>
          <w:p w14:paraId="21705160">
            <w:pPr>
              <w:spacing w:after="120" w:line="240" w:lineRule="auto"/>
              <w:rPr>
                <w:rFonts w:ascii="Arial" w:hAnsi="Arial" w:cs="Arial"/>
                <w:sz w:val="20"/>
                <w:szCs w:val="20"/>
              </w:rPr>
            </w:pPr>
            <w:r>
              <w:rPr>
                <w:rFonts w:ascii="Arial" w:hAnsi="Arial" w:cs="Arial"/>
                <w:sz w:val="20"/>
                <w:szCs w:val="20"/>
              </w:rPr>
              <w:t>6</w:t>
            </w:r>
          </w:p>
        </w:tc>
        <w:tc>
          <w:tcPr>
            <w:tcW w:w="614" w:type="pct"/>
            <w:tcMar>
              <w:top w:w="0" w:type="dxa"/>
              <w:left w:w="100" w:type="dxa"/>
              <w:bottom w:w="0" w:type="dxa"/>
              <w:right w:w="100" w:type="dxa"/>
            </w:tcMar>
          </w:tcPr>
          <w:p w14:paraId="6CEE9B66">
            <w:pPr>
              <w:spacing w:after="120" w:line="240" w:lineRule="auto"/>
              <w:rPr>
                <w:rFonts w:ascii="Arial" w:hAnsi="Arial" w:cs="Arial"/>
                <w:sz w:val="20"/>
                <w:szCs w:val="20"/>
              </w:rPr>
            </w:pPr>
            <w:r>
              <w:rPr>
                <w:rFonts w:ascii="Arial" w:hAnsi="Arial" w:cs="Arial"/>
                <w:sz w:val="20"/>
                <w:szCs w:val="20"/>
              </w:rPr>
              <w:t>Chuỗi ký tự</w:t>
            </w:r>
          </w:p>
        </w:tc>
        <w:tc>
          <w:tcPr>
            <w:tcW w:w="655" w:type="pct"/>
            <w:tcMar>
              <w:top w:w="0" w:type="dxa"/>
              <w:left w:w="100" w:type="dxa"/>
              <w:bottom w:w="0" w:type="dxa"/>
              <w:right w:w="100" w:type="dxa"/>
            </w:tcMar>
          </w:tcPr>
          <w:p w14:paraId="18CC9BDB">
            <w:pPr>
              <w:spacing w:after="120" w:line="240" w:lineRule="auto"/>
              <w:rPr>
                <w:rFonts w:ascii="Arial" w:hAnsi="Arial" w:cs="Arial"/>
                <w:sz w:val="20"/>
                <w:szCs w:val="20"/>
              </w:rPr>
            </w:pPr>
            <w:r>
              <w:rPr>
                <w:rFonts w:ascii="Arial" w:hAnsi="Arial" w:cs="Arial"/>
                <w:sz w:val="20"/>
                <w:szCs w:val="20"/>
              </w:rPr>
              <w:t>Bắt buộc</w:t>
            </w:r>
          </w:p>
        </w:tc>
        <w:tc>
          <w:tcPr>
            <w:tcW w:w="981" w:type="pct"/>
            <w:tcMar>
              <w:top w:w="0" w:type="dxa"/>
              <w:left w:w="100" w:type="dxa"/>
              <w:bottom w:w="0" w:type="dxa"/>
              <w:right w:w="100" w:type="dxa"/>
            </w:tcMar>
          </w:tcPr>
          <w:p w14:paraId="7C83E783">
            <w:pPr>
              <w:spacing w:after="120" w:line="240" w:lineRule="auto"/>
              <w:rPr>
                <w:rFonts w:ascii="Arial" w:hAnsi="Arial" w:cs="Arial"/>
                <w:sz w:val="20"/>
                <w:szCs w:val="20"/>
              </w:rPr>
            </w:pPr>
          </w:p>
        </w:tc>
      </w:tr>
      <w:tr w14:paraId="42E4D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286" w:type="pct"/>
            <w:tcMar>
              <w:top w:w="0" w:type="dxa"/>
              <w:left w:w="100" w:type="dxa"/>
              <w:bottom w:w="0" w:type="dxa"/>
              <w:right w:w="100" w:type="dxa"/>
            </w:tcMar>
          </w:tcPr>
          <w:p w14:paraId="4C1B38A9">
            <w:pPr>
              <w:spacing w:after="120" w:line="240" w:lineRule="auto"/>
              <w:jc w:val="both"/>
              <w:rPr>
                <w:rFonts w:ascii="Arial" w:hAnsi="Arial" w:cs="Arial"/>
                <w:sz w:val="20"/>
                <w:szCs w:val="20"/>
              </w:rPr>
            </w:pPr>
            <w:r>
              <w:rPr>
                <w:rFonts w:ascii="Arial" w:hAnsi="Arial" w:cs="Arial"/>
                <w:sz w:val="20"/>
                <w:szCs w:val="20"/>
              </w:rPr>
              <w:t>Tên bảng kê</w:t>
            </w:r>
          </w:p>
        </w:tc>
        <w:tc>
          <w:tcPr>
            <w:tcW w:w="928" w:type="pct"/>
            <w:tcMar>
              <w:top w:w="0" w:type="dxa"/>
              <w:left w:w="100" w:type="dxa"/>
              <w:bottom w:w="0" w:type="dxa"/>
              <w:right w:w="100" w:type="dxa"/>
            </w:tcMar>
          </w:tcPr>
          <w:p w14:paraId="4B599C50">
            <w:pPr>
              <w:spacing w:after="120" w:line="240" w:lineRule="auto"/>
              <w:rPr>
                <w:rFonts w:ascii="Arial" w:hAnsi="Arial" w:cs="Arial"/>
                <w:sz w:val="20"/>
                <w:szCs w:val="20"/>
              </w:rPr>
            </w:pPr>
            <w:r>
              <w:rPr>
                <w:rFonts w:ascii="Arial" w:hAnsi="Arial" w:cs="Arial"/>
                <w:sz w:val="20"/>
                <w:szCs w:val="20"/>
              </w:rPr>
              <w:t>TBKe</w:t>
            </w:r>
          </w:p>
        </w:tc>
        <w:tc>
          <w:tcPr>
            <w:tcW w:w="536" w:type="pct"/>
            <w:tcMar>
              <w:top w:w="0" w:type="dxa"/>
              <w:left w:w="100" w:type="dxa"/>
              <w:bottom w:w="0" w:type="dxa"/>
              <w:right w:w="100" w:type="dxa"/>
            </w:tcMar>
          </w:tcPr>
          <w:p w14:paraId="47CE78A3">
            <w:pPr>
              <w:spacing w:after="120" w:line="240" w:lineRule="auto"/>
              <w:rPr>
                <w:rFonts w:ascii="Arial" w:hAnsi="Arial" w:cs="Arial"/>
                <w:sz w:val="20"/>
                <w:szCs w:val="20"/>
              </w:rPr>
            </w:pPr>
            <w:r>
              <w:rPr>
                <w:rFonts w:ascii="Arial" w:hAnsi="Arial" w:cs="Arial"/>
                <w:sz w:val="20"/>
                <w:szCs w:val="20"/>
              </w:rPr>
              <w:t>100</w:t>
            </w:r>
          </w:p>
        </w:tc>
        <w:tc>
          <w:tcPr>
            <w:tcW w:w="614" w:type="pct"/>
            <w:tcMar>
              <w:top w:w="0" w:type="dxa"/>
              <w:left w:w="100" w:type="dxa"/>
              <w:bottom w:w="0" w:type="dxa"/>
              <w:right w:w="100" w:type="dxa"/>
            </w:tcMar>
          </w:tcPr>
          <w:p w14:paraId="56F6DB4E">
            <w:pPr>
              <w:spacing w:after="120" w:line="240" w:lineRule="auto"/>
              <w:rPr>
                <w:rFonts w:ascii="Arial" w:hAnsi="Arial" w:cs="Arial"/>
                <w:sz w:val="20"/>
                <w:szCs w:val="20"/>
              </w:rPr>
            </w:pPr>
            <w:r>
              <w:rPr>
                <w:rFonts w:ascii="Arial" w:hAnsi="Arial" w:cs="Arial"/>
                <w:sz w:val="20"/>
                <w:szCs w:val="20"/>
              </w:rPr>
              <w:t>Chuỗi ký tự</w:t>
            </w:r>
          </w:p>
        </w:tc>
        <w:tc>
          <w:tcPr>
            <w:tcW w:w="655" w:type="pct"/>
            <w:tcMar>
              <w:top w:w="0" w:type="dxa"/>
              <w:left w:w="100" w:type="dxa"/>
              <w:bottom w:w="0" w:type="dxa"/>
              <w:right w:w="100" w:type="dxa"/>
            </w:tcMar>
          </w:tcPr>
          <w:p w14:paraId="57483439">
            <w:pPr>
              <w:spacing w:after="120" w:line="240" w:lineRule="auto"/>
              <w:rPr>
                <w:rFonts w:ascii="Arial" w:hAnsi="Arial" w:cs="Arial"/>
                <w:sz w:val="20"/>
                <w:szCs w:val="20"/>
              </w:rPr>
            </w:pPr>
            <w:r>
              <w:rPr>
                <w:rFonts w:ascii="Arial" w:hAnsi="Arial" w:cs="Arial"/>
                <w:sz w:val="20"/>
                <w:szCs w:val="20"/>
              </w:rPr>
              <w:t>Bắt buộc</w:t>
            </w:r>
          </w:p>
        </w:tc>
        <w:tc>
          <w:tcPr>
            <w:tcW w:w="981" w:type="pct"/>
            <w:tcMar>
              <w:top w:w="0" w:type="dxa"/>
              <w:left w:w="100" w:type="dxa"/>
              <w:bottom w:w="0" w:type="dxa"/>
              <w:right w:w="100" w:type="dxa"/>
            </w:tcMar>
          </w:tcPr>
          <w:p w14:paraId="08085656">
            <w:pPr>
              <w:spacing w:after="120" w:line="240" w:lineRule="auto"/>
              <w:rPr>
                <w:rFonts w:ascii="Arial" w:hAnsi="Arial" w:cs="Arial"/>
                <w:sz w:val="20"/>
                <w:szCs w:val="20"/>
              </w:rPr>
            </w:pPr>
            <w:r>
              <w:rPr>
                <w:rFonts w:ascii="Arial" w:hAnsi="Arial" w:cs="Arial"/>
                <w:sz w:val="20"/>
                <w:szCs w:val="20"/>
              </w:rPr>
              <w:t xml:space="preserve"> </w:t>
            </w:r>
          </w:p>
        </w:tc>
      </w:tr>
      <w:tr w14:paraId="27E7A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286" w:type="pct"/>
            <w:tcMar>
              <w:top w:w="0" w:type="dxa"/>
              <w:left w:w="100" w:type="dxa"/>
              <w:bottom w:w="0" w:type="dxa"/>
              <w:right w:w="100" w:type="dxa"/>
            </w:tcMar>
          </w:tcPr>
          <w:p w14:paraId="60F4FAAD">
            <w:pPr>
              <w:spacing w:after="120" w:line="240" w:lineRule="auto"/>
              <w:jc w:val="both"/>
              <w:rPr>
                <w:rFonts w:ascii="Arial" w:hAnsi="Arial" w:cs="Arial"/>
                <w:sz w:val="20"/>
                <w:szCs w:val="20"/>
              </w:rPr>
            </w:pPr>
            <w:r>
              <w:rPr>
                <w:rFonts w:ascii="Arial" w:hAnsi="Arial" w:cs="Arial"/>
                <w:sz w:val="20"/>
                <w:szCs w:val="20"/>
              </w:rPr>
              <w:t>Ký hiệu mẫu số bảng kê</w:t>
            </w:r>
          </w:p>
        </w:tc>
        <w:tc>
          <w:tcPr>
            <w:tcW w:w="928" w:type="pct"/>
            <w:tcMar>
              <w:top w:w="0" w:type="dxa"/>
              <w:left w:w="100" w:type="dxa"/>
              <w:bottom w:w="0" w:type="dxa"/>
              <w:right w:w="100" w:type="dxa"/>
            </w:tcMar>
          </w:tcPr>
          <w:p w14:paraId="3141ABA5">
            <w:pPr>
              <w:spacing w:after="120" w:line="240" w:lineRule="auto"/>
              <w:rPr>
                <w:rFonts w:ascii="Arial" w:hAnsi="Arial" w:cs="Arial"/>
                <w:sz w:val="20"/>
                <w:szCs w:val="20"/>
              </w:rPr>
            </w:pPr>
            <w:r>
              <w:rPr>
                <w:rFonts w:ascii="Arial" w:hAnsi="Arial" w:cs="Arial"/>
                <w:sz w:val="20"/>
                <w:szCs w:val="20"/>
              </w:rPr>
              <w:t>KHMBKe</w:t>
            </w:r>
          </w:p>
        </w:tc>
        <w:tc>
          <w:tcPr>
            <w:tcW w:w="536" w:type="pct"/>
            <w:tcMar>
              <w:top w:w="0" w:type="dxa"/>
              <w:left w:w="100" w:type="dxa"/>
              <w:bottom w:w="0" w:type="dxa"/>
              <w:right w:w="100" w:type="dxa"/>
            </w:tcMar>
          </w:tcPr>
          <w:p w14:paraId="3F62A8E4">
            <w:pPr>
              <w:spacing w:after="120" w:line="240" w:lineRule="auto"/>
              <w:rPr>
                <w:rFonts w:ascii="Arial" w:hAnsi="Arial" w:cs="Arial"/>
                <w:sz w:val="20"/>
                <w:szCs w:val="20"/>
              </w:rPr>
            </w:pPr>
            <w:r>
              <w:rPr>
                <w:rFonts w:ascii="Arial" w:hAnsi="Arial" w:cs="Arial"/>
                <w:sz w:val="20"/>
                <w:szCs w:val="20"/>
              </w:rPr>
              <w:t>10</w:t>
            </w:r>
          </w:p>
        </w:tc>
        <w:tc>
          <w:tcPr>
            <w:tcW w:w="614" w:type="pct"/>
            <w:tcMar>
              <w:top w:w="0" w:type="dxa"/>
              <w:left w:w="100" w:type="dxa"/>
              <w:bottom w:w="0" w:type="dxa"/>
              <w:right w:w="100" w:type="dxa"/>
            </w:tcMar>
          </w:tcPr>
          <w:p w14:paraId="46F60566">
            <w:pPr>
              <w:spacing w:after="120" w:line="240" w:lineRule="auto"/>
              <w:rPr>
                <w:rFonts w:ascii="Arial" w:hAnsi="Arial" w:cs="Arial"/>
                <w:sz w:val="20"/>
                <w:szCs w:val="20"/>
              </w:rPr>
            </w:pPr>
            <w:r>
              <w:rPr>
                <w:rFonts w:ascii="Arial" w:hAnsi="Arial" w:cs="Arial"/>
                <w:sz w:val="20"/>
                <w:szCs w:val="20"/>
              </w:rPr>
              <w:t>Chuỗi ký tự</w:t>
            </w:r>
          </w:p>
        </w:tc>
        <w:tc>
          <w:tcPr>
            <w:tcW w:w="655" w:type="pct"/>
            <w:tcMar>
              <w:top w:w="0" w:type="dxa"/>
              <w:left w:w="100" w:type="dxa"/>
              <w:bottom w:w="0" w:type="dxa"/>
              <w:right w:w="100" w:type="dxa"/>
            </w:tcMar>
          </w:tcPr>
          <w:p w14:paraId="6739FA56">
            <w:pPr>
              <w:spacing w:after="120" w:line="240" w:lineRule="auto"/>
              <w:rPr>
                <w:rFonts w:ascii="Arial" w:hAnsi="Arial" w:cs="Arial"/>
                <w:sz w:val="20"/>
                <w:szCs w:val="20"/>
              </w:rPr>
            </w:pPr>
            <w:r>
              <w:rPr>
                <w:rFonts w:ascii="Arial" w:hAnsi="Arial" w:cs="Arial"/>
                <w:sz w:val="20"/>
                <w:szCs w:val="20"/>
              </w:rPr>
              <w:t>Bắt buộc</w:t>
            </w:r>
          </w:p>
        </w:tc>
        <w:tc>
          <w:tcPr>
            <w:tcW w:w="981" w:type="pct"/>
            <w:tcMar>
              <w:top w:w="0" w:type="dxa"/>
              <w:left w:w="100" w:type="dxa"/>
              <w:bottom w:w="0" w:type="dxa"/>
              <w:right w:w="100" w:type="dxa"/>
            </w:tcMar>
          </w:tcPr>
          <w:p w14:paraId="36459EBE">
            <w:pPr>
              <w:spacing w:after="120" w:line="240" w:lineRule="auto"/>
              <w:rPr>
                <w:rFonts w:ascii="Arial" w:hAnsi="Arial" w:cs="Arial"/>
                <w:sz w:val="20"/>
                <w:szCs w:val="20"/>
              </w:rPr>
            </w:pPr>
            <w:r>
              <w:rPr>
                <w:rFonts w:ascii="Arial" w:hAnsi="Arial" w:cs="Arial"/>
                <w:sz w:val="20"/>
                <w:szCs w:val="20"/>
              </w:rPr>
              <w:t xml:space="preserve"> </w:t>
            </w:r>
          </w:p>
        </w:tc>
      </w:tr>
      <w:tr w14:paraId="7448E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286" w:type="pct"/>
            <w:tcMar>
              <w:top w:w="0" w:type="dxa"/>
              <w:left w:w="100" w:type="dxa"/>
              <w:bottom w:w="0" w:type="dxa"/>
              <w:right w:w="100" w:type="dxa"/>
            </w:tcMar>
            <w:vAlign w:val="center"/>
          </w:tcPr>
          <w:p w14:paraId="7E3BD882">
            <w:pPr>
              <w:spacing w:after="120" w:line="240" w:lineRule="auto"/>
              <w:jc w:val="both"/>
              <w:rPr>
                <w:rFonts w:ascii="Arial" w:hAnsi="Arial" w:cs="Arial"/>
                <w:sz w:val="20"/>
                <w:szCs w:val="20"/>
              </w:rPr>
            </w:pPr>
            <w:r>
              <w:rPr>
                <w:rFonts w:ascii="Arial" w:hAnsi="Arial" w:cs="Arial"/>
                <w:sz w:val="20"/>
                <w:szCs w:val="20"/>
              </w:rPr>
              <w:t>Số bảng kê</w:t>
            </w:r>
          </w:p>
        </w:tc>
        <w:tc>
          <w:tcPr>
            <w:tcW w:w="928" w:type="pct"/>
            <w:tcMar>
              <w:top w:w="0" w:type="dxa"/>
              <w:left w:w="100" w:type="dxa"/>
              <w:bottom w:w="0" w:type="dxa"/>
              <w:right w:w="100" w:type="dxa"/>
            </w:tcMar>
          </w:tcPr>
          <w:p w14:paraId="58EDE963">
            <w:pPr>
              <w:spacing w:after="120" w:line="240" w:lineRule="auto"/>
              <w:rPr>
                <w:rFonts w:ascii="Arial" w:hAnsi="Arial" w:cs="Arial"/>
                <w:sz w:val="20"/>
                <w:szCs w:val="20"/>
              </w:rPr>
            </w:pPr>
            <w:r>
              <w:rPr>
                <w:rFonts w:ascii="Arial" w:hAnsi="Arial" w:cs="Arial"/>
                <w:sz w:val="20"/>
                <w:szCs w:val="20"/>
              </w:rPr>
              <w:t>SBKe</w:t>
            </w:r>
          </w:p>
        </w:tc>
        <w:tc>
          <w:tcPr>
            <w:tcW w:w="536" w:type="pct"/>
            <w:tcMar>
              <w:top w:w="0" w:type="dxa"/>
              <w:left w:w="100" w:type="dxa"/>
              <w:bottom w:w="0" w:type="dxa"/>
              <w:right w:w="100" w:type="dxa"/>
            </w:tcMar>
          </w:tcPr>
          <w:p w14:paraId="3A1F660A">
            <w:pPr>
              <w:spacing w:after="120" w:line="240" w:lineRule="auto"/>
              <w:rPr>
                <w:rFonts w:ascii="Arial" w:hAnsi="Arial" w:cs="Arial"/>
                <w:sz w:val="20"/>
                <w:szCs w:val="20"/>
              </w:rPr>
            </w:pPr>
            <w:r>
              <w:rPr>
                <w:rFonts w:ascii="Arial" w:hAnsi="Arial" w:cs="Arial"/>
                <w:sz w:val="20"/>
                <w:szCs w:val="20"/>
              </w:rPr>
              <w:t>50</w:t>
            </w:r>
          </w:p>
        </w:tc>
        <w:tc>
          <w:tcPr>
            <w:tcW w:w="614" w:type="pct"/>
            <w:tcMar>
              <w:top w:w="0" w:type="dxa"/>
              <w:left w:w="100" w:type="dxa"/>
              <w:bottom w:w="0" w:type="dxa"/>
              <w:right w:w="100" w:type="dxa"/>
            </w:tcMar>
          </w:tcPr>
          <w:p w14:paraId="619A56C3">
            <w:pPr>
              <w:spacing w:after="120" w:line="240" w:lineRule="auto"/>
              <w:rPr>
                <w:rFonts w:ascii="Arial" w:hAnsi="Arial" w:cs="Arial"/>
                <w:sz w:val="20"/>
                <w:szCs w:val="20"/>
              </w:rPr>
            </w:pPr>
            <w:r>
              <w:rPr>
                <w:rFonts w:ascii="Arial" w:hAnsi="Arial" w:cs="Arial"/>
                <w:sz w:val="20"/>
                <w:szCs w:val="20"/>
              </w:rPr>
              <w:t>Chuỗi ký tự</w:t>
            </w:r>
          </w:p>
        </w:tc>
        <w:tc>
          <w:tcPr>
            <w:tcW w:w="655" w:type="pct"/>
            <w:tcMar>
              <w:top w:w="0" w:type="dxa"/>
              <w:left w:w="100" w:type="dxa"/>
              <w:bottom w:w="0" w:type="dxa"/>
              <w:right w:w="100" w:type="dxa"/>
            </w:tcMar>
          </w:tcPr>
          <w:p w14:paraId="78FF5B77">
            <w:pPr>
              <w:spacing w:after="120" w:line="240" w:lineRule="auto"/>
              <w:rPr>
                <w:rFonts w:ascii="Arial" w:hAnsi="Arial" w:cs="Arial"/>
                <w:sz w:val="20"/>
                <w:szCs w:val="20"/>
              </w:rPr>
            </w:pPr>
            <w:r>
              <w:rPr>
                <w:rFonts w:ascii="Arial" w:hAnsi="Arial" w:cs="Arial"/>
                <w:sz w:val="20"/>
                <w:szCs w:val="20"/>
              </w:rPr>
              <w:t>Bắt buộc</w:t>
            </w:r>
          </w:p>
        </w:tc>
        <w:tc>
          <w:tcPr>
            <w:tcW w:w="981" w:type="pct"/>
            <w:tcMar>
              <w:top w:w="0" w:type="dxa"/>
              <w:left w:w="100" w:type="dxa"/>
              <w:bottom w:w="0" w:type="dxa"/>
              <w:right w:w="100" w:type="dxa"/>
            </w:tcMar>
          </w:tcPr>
          <w:p w14:paraId="7764E242">
            <w:pPr>
              <w:spacing w:after="120" w:line="240" w:lineRule="auto"/>
              <w:rPr>
                <w:rFonts w:ascii="Arial" w:hAnsi="Arial" w:cs="Arial"/>
                <w:sz w:val="20"/>
                <w:szCs w:val="20"/>
              </w:rPr>
            </w:pPr>
            <w:r>
              <w:rPr>
                <w:rFonts w:ascii="Arial" w:hAnsi="Arial" w:cs="Arial"/>
                <w:sz w:val="20"/>
                <w:szCs w:val="20"/>
              </w:rPr>
              <w:t xml:space="preserve"> </w:t>
            </w:r>
          </w:p>
        </w:tc>
      </w:tr>
      <w:tr w14:paraId="1E800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1286" w:type="pct"/>
            <w:tcMar>
              <w:top w:w="0" w:type="dxa"/>
              <w:left w:w="100" w:type="dxa"/>
              <w:bottom w:w="0" w:type="dxa"/>
              <w:right w:w="100" w:type="dxa"/>
            </w:tcMar>
          </w:tcPr>
          <w:p w14:paraId="2C8E9C04">
            <w:pPr>
              <w:spacing w:after="120" w:line="240" w:lineRule="auto"/>
              <w:jc w:val="both"/>
              <w:rPr>
                <w:rFonts w:ascii="Arial" w:hAnsi="Arial" w:cs="Arial"/>
                <w:sz w:val="20"/>
                <w:szCs w:val="20"/>
              </w:rPr>
            </w:pPr>
            <w:r>
              <w:rPr>
                <w:rFonts w:ascii="Arial" w:hAnsi="Arial" w:cs="Arial"/>
                <w:sz w:val="20"/>
                <w:szCs w:val="20"/>
              </w:rPr>
              <w:t>Ngày bảng kê</w:t>
            </w:r>
          </w:p>
        </w:tc>
        <w:tc>
          <w:tcPr>
            <w:tcW w:w="928" w:type="pct"/>
            <w:tcMar>
              <w:top w:w="0" w:type="dxa"/>
              <w:left w:w="100" w:type="dxa"/>
              <w:bottom w:w="0" w:type="dxa"/>
              <w:right w:w="100" w:type="dxa"/>
            </w:tcMar>
          </w:tcPr>
          <w:p w14:paraId="7604079D">
            <w:pPr>
              <w:spacing w:after="120" w:line="240" w:lineRule="auto"/>
              <w:rPr>
                <w:rFonts w:ascii="Arial" w:hAnsi="Arial" w:cs="Arial"/>
                <w:sz w:val="20"/>
                <w:szCs w:val="20"/>
              </w:rPr>
            </w:pPr>
            <w:r>
              <w:rPr>
                <w:rFonts w:ascii="Arial" w:hAnsi="Arial" w:cs="Arial"/>
                <w:sz w:val="20"/>
                <w:szCs w:val="20"/>
              </w:rPr>
              <w:t>NBKe</w:t>
            </w:r>
          </w:p>
        </w:tc>
        <w:tc>
          <w:tcPr>
            <w:tcW w:w="536" w:type="pct"/>
            <w:tcMar>
              <w:top w:w="0" w:type="dxa"/>
              <w:left w:w="100" w:type="dxa"/>
              <w:bottom w:w="0" w:type="dxa"/>
              <w:right w:w="100" w:type="dxa"/>
            </w:tcMar>
          </w:tcPr>
          <w:p w14:paraId="13A4FACA">
            <w:pPr>
              <w:spacing w:after="120" w:line="240" w:lineRule="auto"/>
              <w:rPr>
                <w:rFonts w:ascii="Arial" w:hAnsi="Arial" w:cs="Arial"/>
                <w:sz w:val="20"/>
                <w:szCs w:val="20"/>
              </w:rPr>
            </w:pPr>
            <w:r>
              <w:rPr>
                <w:rFonts w:ascii="Arial" w:hAnsi="Arial" w:cs="Arial"/>
                <w:sz w:val="20"/>
                <w:szCs w:val="20"/>
              </w:rPr>
              <w:t xml:space="preserve"> </w:t>
            </w:r>
          </w:p>
        </w:tc>
        <w:tc>
          <w:tcPr>
            <w:tcW w:w="614" w:type="pct"/>
            <w:tcMar>
              <w:top w:w="0" w:type="dxa"/>
              <w:left w:w="100" w:type="dxa"/>
              <w:bottom w:w="0" w:type="dxa"/>
              <w:right w:w="100" w:type="dxa"/>
            </w:tcMar>
          </w:tcPr>
          <w:p w14:paraId="3B35C876">
            <w:pPr>
              <w:spacing w:after="120" w:line="240" w:lineRule="auto"/>
              <w:rPr>
                <w:rFonts w:ascii="Arial" w:hAnsi="Arial" w:cs="Arial"/>
                <w:sz w:val="20"/>
                <w:szCs w:val="20"/>
              </w:rPr>
            </w:pPr>
            <w:r>
              <w:rPr>
                <w:rFonts w:ascii="Arial" w:hAnsi="Arial" w:cs="Arial"/>
                <w:sz w:val="20"/>
                <w:szCs w:val="20"/>
              </w:rPr>
              <w:t>Ngày</w:t>
            </w:r>
          </w:p>
        </w:tc>
        <w:tc>
          <w:tcPr>
            <w:tcW w:w="655" w:type="pct"/>
            <w:tcMar>
              <w:top w:w="0" w:type="dxa"/>
              <w:left w:w="100" w:type="dxa"/>
              <w:bottom w:w="0" w:type="dxa"/>
              <w:right w:w="100" w:type="dxa"/>
            </w:tcMar>
          </w:tcPr>
          <w:p w14:paraId="19582FBC">
            <w:pPr>
              <w:spacing w:after="120" w:line="240" w:lineRule="auto"/>
              <w:rPr>
                <w:rFonts w:ascii="Arial" w:hAnsi="Arial" w:cs="Arial"/>
                <w:sz w:val="20"/>
                <w:szCs w:val="20"/>
              </w:rPr>
            </w:pPr>
            <w:r>
              <w:rPr>
                <w:rFonts w:ascii="Arial" w:hAnsi="Arial" w:cs="Arial"/>
                <w:sz w:val="20"/>
                <w:szCs w:val="20"/>
              </w:rPr>
              <w:t>Bắt buộc</w:t>
            </w:r>
          </w:p>
        </w:tc>
        <w:tc>
          <w:tcPr>
            <w:tcW w:w="981" w:type="pct"/>
            <w:tcMar>
              <w:top w:w="0" w:type="dxa"/>
              <w:left w:w="100" w:type="dxa"/>
              <w:bottom w:w="0" w:type="dxa"/>
              <w:right w:w="100" w:type="dxa"/>
            </w:tcMar>
          </w:tcPr>
          <w:p w14:paraId="672C031B">
            <w:pPr>
              <w:spacing w:after="120" w:line="240" w:lineRule="auto"/>
              <w:rPr>
                <w:rFonts w:ascii="Arial" w:hAnsi="Arial" w:cs="Arial"/>
                <w:sz w:val="20"/>
                <w:szCs w:val="20"/>
              </w:rPr>
            </w:pPr>
            <w:r>
              <w:rPr>
                <w:rFonts w:ascii="Arial" w:hAnsi="Arial" w:cs="Arial"/>
                <w:sz w:val="20"/>
                <w:szCs w:val="20"/>
              </w:rPr>
              <w:t xml:space="preserve"> </w:t>
            </w:r>
          </w:p>
        </w:tc>
      </w:tr>
      <w:tr w14:paraId="05773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1286" w:type="pct"/>
            <w:tcMar>
              <w:top w:w="0" w:type="dxa"/>
              <w:left w:w="100" w:type="dxa"/>
              <w:bottom w:w="0" w:type="dxa"/>
              <w:right w:w="100" w:type="dxa"/>
            </w:tcMar>
            <w:vAlign w:val="center"/>
          </w:tcPr>
          <w:p w14:paraId="31428480">
            <w:pPr>
              <w:spacing w:after="120" w:line="240" w:lineRule="auto"/>
              <w:jc w:val="both"/>
              <w:rPr>
                <w:rFonts w:ascii="Arial" w:hAnsi="Arial" w:cs="Arial"/>
                <w:sz w:val="20"/>
                <w:szCs w:val="20"/>
              </w:rPr>
            </w:pPr>
            <w:r>
              <w:rPr>
                <w:rFonts w:ascii="Arial" w:hAnsi="Arial" w:cs="Arial"/>
                <w:sz w:val="20"/>
                <w:szCs w:val="20"/>
              </w:rPr>
              <w:t>Tính chất hóa đơn</w:t>
            </w:r>
          </w:p>
        </w:tc>
        <w:tc>
          <w:tcPr>
            <w:tcW w:w="928" w:type="pct"/>
            <w:tcMar>
              <w:top w:w="0" w:type="dxa"/>
              <w:left w:w="100" w:type="dxa"/>
              <w:bottom w:w="0" w:type="dxa"/>
              <w:right w:w="100" w:type="dxa"/>
            </w:tcMar>
          </w:tcPr>
          <w:p w14:paraId="5FE1F5AB">
            <w:pPr>
              <w:spacing w:after="120" w:line="240" w:lineRule="auto"/>
              <w:rPr>
                <w:rFonts w:ascii="Arial" w:hAnsi="Arial" w:cs="Arial"/>
                <w:sz w:val="20"/>
                <w:szCs w:val="20"/>
              </w:rPr>
            </w:pPr>
            <w:r>
              <w:rPr>
                <w:rFonts w:ascii="Arial" w:hAnsi="Arial" w:cs="Arial"/>
                <w:sz w:val="20"/>
                <w:szCs w:val="20"/>
              </w:rPr>
              <w:t>TCHDon</w:t>
            </w:r>
          </w:p>
        </w:tc>
        <w:tc>
          <w:tcPr>
            <w:tcW w:w="536" w:type="pct"/>
            <w:tcMar>
              <w:top w:w="0" w:type="dxa"/>
              <w:left w:w="100" w:type="dxa"/>
              <w:bottom w:w="0" w:type="dxa"/>
              <w:right w:w="100" w:type="dxa"/>
            </w:tcMar>
          </w:tcPr>
          <w:p w14:paraId="7A9A92C9">
            <w:pPr>
              <w:spacing w:after="120" w:line="240" w:lineRule="auto"/>
              <w:rPr>
                <w:rFonts w:ascii="Arial" w:hAnsi="Arial" w:cs="Arial"/>
                <w:sz w:val="20"/>
                <w:szCs w:val="20"/>
              </w:rPr>
            </w:pPr>
            <w:r>
              <w:rPr>
                <w:rFonts w:ascii="Arial" w:hAnsi="Arial" w:cs="Arial"/>
                <w:sz w:val="20"/>
                <w:szCs w:val="20"/>
              </w:rPr>
              <w:t>1</w:t>
            </w:r>
          </w:p>
        </w:tc>
        <w:tc>
          <w:tcPr>
            <w:tcW w:w="614" w:type="pct"/>
            <w:tcMar>
              <w:top w:w="0" w:type="dxa"/>
              <w:left w:w="100" w:type="dxa"/>
              <w:bottom w:w="0" w:type="dxa"/>
              <w:right w:w="100" w:type="dxa"/>
            </w:tcMar>
          </w:tcPr>
          <w:p w14:paraId="16FE17EB">
            <w:pPr>
              <w:spacing w:after="120" w:line="240" w:lineRule="auto"/>
              <w:rPr>
                <w:rFonts w:ascii="Arial" w:hAnsi="Arial" w:cs="Arial"/>
                <w:sz w:val="20"/>
                <w:szCs w:val="20"/>
              </w:rPr>
            </w:pPr>
            <w:r>
              <w:rPr>
                <w:rFonts w:ascii="Arial" w:hAnsi="Arial" w:cs="Arial"/>
                <w:sz w:val="20"/>
                <w:szCs w:val="20"/>
              </w:rPr>
              <w:t>Số (1: Thay thế, 2: Điều chỉnh)</w:t>
            </w:r>
          </w:p>
        </w:tc>
        <w:tc>
          <w:tcPr>
            <w:tcW w:w="655" w:type="pct"/>
            <w:tcMar>
              <w:top w:w="0" w:type="dxa"/>
              <w:left w:w="100" w:type="dxa"/>
              <w:bottom w:w="0" w:type="dxa"/>
              <w:right w:w="100" w:type="dxa"/>
            </w:tcMar>
          </w:tcPr>
          <w:p w14:paraId="2CE83F41">
            <w:pPr>
              <w:spacing w:after="120" w:line="240" w:lineRule="auto"/>
              <w:rPr>
                <w:rFonts w:ascii="Arial" w:hAnsi="Arial" w:cs="Arial"/>
                <w:sz w:val="20"/>
                <w:szCs w:val="20"/>
              </w:rPr>
            </w:pPr>
            <w:r>
              <w:rPr>
                <w:rFonts w:ascii="Arial" w:hAnsi="Arial" w:cs="Arial"/>
                <w:sz w:val="20"/>
                <w:szCs w:val="20"/>
              </w:rPr>
              <w:t>Bắt buộc</w:t>
            </w:r>
          </w:p>
        </w:tc>
        <w:tc>
          <w:tcPr>
            <w:tcW w:w="981" w:type="pct"/>
            <w:tcMar>
              <w:top w:w="0" w:type="dxa"/>
              <w:left w:w="100" w:type="dxa"/>
              <w:bottom w:w="0" w:type="dxa"/>
              <w:right w:w="100" w:type="dxa"/>
            </w:tcMar>
          </w:tcPr>
          <w:p w14:paraId="64CF72E2">
            <w:pPr>
              <w:spacing w:after="120" w:line="240" w:lineRule="auto"/>
              <w:rPr>
                <w:rFonts w:ascii="Arial" w:hAnsi="Arial" w:cs="Arial"/>
                <w:sz w:val="20"/>
                <w:szCs w:val="20"/>
              </w:rPr>
            </w:pPr>
            <w:r>
              <w:rPr>
                <w:rFonts w:ascii="Arial" w:hAnsi="Arial" w:cs="Arial"/>
                <w:sz w:val="20"/>
                <w:szCs w:val="20"/>
              </w:rPr>
              <w:t xml:space="preserve"> </w:t>
            </w:r>
          </w:p>
        </w:tc>
      </w:tr>
      <w:tr w14:paraId="6DA80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286" w:type="pct"/>
            <w:tcMar>
              <w:top w:w="0" w:type="dxa"/>
              <w:left w:w="100" w:type="dxa"/>
              <w:bottom w:w="0" w:type="dxa"/>
              <w:right w:w="100" w:type="dxa"/>
            </w:tcMar>
          </w:tcPr>
          <w:p w14:paraId="48E78EFF">
            <w:pPr>
              <w:spacing w:after="120" w:line="240" w:lineRule="auto"/>
              <w:jc w:val="both"/>
              <w:rPr>
                <w:rFonts w:ascii="Arial" w:hAnsi="Arial" w:cs="Arial"/>
                <w:sz w:val="20"/>
                <w:szCs w:val="20"/>
              </w:rPr>
            </w:pPr>
            <w:r>
              <w:rPr>
                <w:rFonts w:ascii="Arial" w:hAnsi="Arial" w:cs="Arial"/>
                <w:sz w:val="20"/>
                <w:szCs w:val="20"/>
              </w:rPr>
              <w:t>Người bán</w:t>
            </w:r>
          </w:p>
          <w:p w14:paraId="76659B62">
            <w:pPr>
              <w:spacing w:after="120" w:line="240" w:lineRule="auto"/>
              <w:jc w:val="both"/>
              <w:rPr>
                <w:rFonts w:ascii="Arial" w:hAnsi="Arial" w:cs="Arial"/>
                <w:sz w:val="20"/>
                <w:szCs w:val="20"/>
              </w:rPr>
            </w:pPr>
            <w:r>
              <w:rPr>
                <w:rFonts w:ascii="Arial" w:hAnsi="Arial" w:cs="Arial"/>
                <w:sz w:val="20"/>
                <w:szCs w:val="20"/>
              </w:rPr>
              <w:t>(Công ty)</w:t>
            </w:r>
          </w:p>
        </w:tc>
        <w:tc>
          <w:tcPr>
            <w:tcW w:w="928" w:type="pct"/>
            <w:tcMar>
              <w:top w:w="0" w:type="dxa"/>
              <w:left w:w="100" w:type="dxa"/>
              <w:bottom w:w="0" w:type="dxa"/>
              <w:right w:w="100" w:type="dxa"/>
            </w:tcMar>
          </w:tcPr>
          <w:p w14:paraId="3306FB22">
            <w:pPr>
              <w:spacing w:after="120" w:line="240" w:lineRule="auto"/>
              <w:rPr>
                <w:rFonts w:ascii="Arial" w:hAnsi="Arial" w:cs="Arial"/>
                <w:sz w:val="20"/>
                <w:szCs w:val="20"/>
              </w:rPr>
            </w:pPr>
            <w:r>
              <w:rPr>
                <w:rFonts w:ascii="Arial" w:hAnsi="Arial" w:cs="Arial"/>
                <w:sz w:val="20"/>
                <w:szCs w:val="20"/>
              </w:rPr>
              <w:t>NBan</w:t>
            </w:r>
          </w:p>
        </w:tc>
        <w:tc>
          <w:tcPr>
            <w:tcW w:w="536" w:type="pct"/>
            <w:tcMar>
              <w:top w:w="0" w:type="dxa"/>
              <w:left w:w="100" w:type="dxa"/>
              <w:bottom w:w="0" w:type="dxa"/>
              <w:right w:w="100" w:type="dxa"/>
            </w:tcMar>
          </w:tcPr>
          <w:p w14:paraId="2DDD1CFF">
            <w:pPr>
              <w:spacing w:after="120" w:line="240" w:lineRule="auto"/>
              <w:rPr>
                <w:rFonts w:ascii="Arial" w:hAnsi="Arial" w:cs="Arial"/>
                <w:sz w:val="20"/>
                <w:szCs w:val="20"/>
              </w:rPr>
            </w:pPr>
            <w:r>
              <w:rPr>
                <w:rFonts w:ascii="Arial" w:hAnsi="Arial" w:cs="Arial"/>
                <w:sz w:val="20"/>
                <w:szCs w:val="20"/>
              </w:rPr>
              <w:t>400</w:t>
            </w:r>
          </w:p>
        </w:tc>
        <w:tc>
          <w:tcPr>
            <w:tcW w:w="614" w:type="pct"/>
            <w:tcMar>
              <w:top w:w="0" w:type="dxa"/>
              <w:left w:w="100" w:type="dxa"/>
              <w:bottom w:w="0" w:type="dxa"/>
              <w:right w:w="100" w:type="dxa"/>
            </w:tcMar>
          </w:tcPr>
          <w:p w14:paraId="16AE2DB8">
            <w:pPr>
              <w:spacing w:after="120" w:line="240" w:lineRule="auto"/>
              <w:rPr>
                <w:rFonts w:ascii="Arial" w:hAnsi="Arial" w:cs="Arial"/>
                <w:sz w:val="20"/>
                <w:szCs w:val="20"/>
              </w:rPr>
            </w:pPr>
            <w:r>
              <w:rPr>
                <w:rFonts w:ascii="Arial" w:hAnsi="Arial" w:cs="Arial"/>
                <w:sz w:val="20"/>
                <w:szCs w:val="20"/>
              </w:rPr>
              <w:t>Chuỗi ký tự</w:t>
            </w:r>
          </w:p>
        </w:tc>
        <w:tc>
          <w:tcPr>
            <w:tcW w:w="655" w:type="pct"/>
            <w:tcMar>
              <w:top w:w="0" w:type="dxa"/>
              <w:left w:w="100" w:type="dxa"/>
              <w:bottom w:w="0" w:type="dxa"/>
              <w:right w:w="100" w:type="dxa"/>
            </w:tcMar>
          </w:tcPr>
          <w:p w14:paraId="331C9F78">
            <w:pPr>
              <w:spacing w:after="120" w:line="240" w:lineRule="auto"/>
              <w:rPr>
                <w:rFonts w:ascii="Arial" w:hAnsi="Arial" w:cs="Arial"/>
                <w:sz w:val="20"/>
                <w:szCs w:val="20"/>
              </w:rPr>
            </w:pPr>
            <w:r>
              <w:rPr>
                <w:rFonts w:ascii="Arial" w:hAnsi="Arial" w:cs="Arial"/>
                <w:sz w:val="20"/>
                <w:szCs w:val="20"/>
              </w:rPr>
              <w:t>Bắt buộc</w:t>
            </w:r>
          </w:p>
        </w:tc>
        <w:tc>
          <w:tcPr>
            <w:tcW w:w="981" w:type="pct"/>
            <w:tcMar>
              <w:top w:w="0" w:type="dxa"/>
              <w:left w:w="100" w:type="dxa"/>
              <w:bottom w:w="0" w:type="dxa"/>
              <w:right w:w="100" w:type="dxa"/>
            </w:tcMar>
          </w:tcPr>
          <w:p w14:paraId="6C1E9E33">
            <w:pPr>
              <w:spacing w:after="120" w:line="240" w:lineRule="auto"/>
              <w:rPr>
                <w:rFonts w:ascii="Arial" w:hAnsi="Arial" w:cs="Arial"/>
                <w:sz w:val="20"/>
                <w:szCs w:val="20"/>
              </w:rPr>
            </w:pPr>
            <w:r>
              <w:rPr>
                <w:rFonts w:ascii="Arial" w:hAnsi="Arial" w:cs="Arial"/>
                <w:sz w:val="20"/>
                <w:szCs w:val="20"/>
              </w:rPr>
              <w:t xml:space="preserve"> </w:t>
            </w:r>
          </w:p>
        </w:tc>
      </w:tr>
      <w:tr w14:paraId="44E96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286" w:type="pct"/>
            <w:tcMar>
              <w:top w:w="0" w:type="dxa"/>
              <w:left w:w="100" w:type="dxa"/>
              <w:bottom w:w="0" w:type="dxa"/>
              <w:right w:w="100" w:type="dxa"/>
            </w:tcMar>
          </w:tcPr>
          <w:p w14:paraId="616308AE">
            <w:pPr>
              <w:spacing w:after="120" w:line="240" w:lineRule="auto"/>
              <w:jc w:val="both"/>
              <w:rPr>
                <w:rFonts w:ascii="Arial" w:hAnsi="Arial" w:cs="Arial"/>
                <w:sz w:val="20"/>
                <w:szCs w:val="20"/>
              </w:rPr>
            </w:pPr>
            <w:r>
              <w:rPr>
                <w:rFonts w:ascii="Arial" w:hAnsi="Arial" w:cs="Arial"/>
                <w:sz w:val="20"/>
                <w:szCs w:val="20"/>
              </w:rPr>
              <w:t>Mã số thuế người bán</w:t>
            </w:r>
          </w:p>
        </w:tc>
        <w:tc>
          <w:tcPr>
            <w:tcW w:w="928" w:type="pct"/>
            <w:tcMar>
              <w:top w:w="0" w:type="dxa"/>
              <w:left w:w="100" w:type="dxa"/>
              <w:bottom w:w="0" w:type="dxa"/>
              <w:right w:w="100" w:type="dxa"/>
            </w:tcMar>
          </w:tcPr>
          <w:p w14:paraId="2F50ED54">
            <w:pPr>
              <w:spacing w:after="120" w:line="240" w:lineRule="auto"/>
              <w:rPr>
                <w:rFonts w:ascii="Arial" w:hAnsi="Arial" w:cs="Arial"/>
                <w:sz w:val="20"/>
                <w:szCs w:val="20"/>
              </w:rPr>
            </w:pPr>
            <w:r>
              <w:rPr>
                <w:rFonts w:ascii="Arial" w:hAnsi="Arial" w:cs="Arial"/>
                <w:sz w:val="20"/>
                <w:szCs w:val="20"/>
              </w:rPr>
              <w:t>MSTNBan</w:t>
            </w:r>
          </w:p>
        </w:tc>
        <w:tc>
          <w:tcPr>
            <w:tcW w:w="536" w:type="pct"/>
            <w:tcMar>
              <w:top w:w="0" w:type="dxa"/>
              <w:left w:w="100" w:type="dxa"/>
              <w:bottom w:w="0" w:type="dxa"/>
              <w:right w:w="100" w:type="dxa"/>
            </w:tcMar>
          </w:tcPr>
          <w:p w14:paraId="4EAD7B7E">
            <w:pPr>
              <w:spacing w:after="120" w:line="240" w:lineRule="auto"/>
              <w:rPr>
                <w:rFonts w:ascii="Arial" w:hAnsi="Arial" w:cs="Arial"/>
                <w:sz w:val="20"/>
                <w:szCs w:val="20"/>
              </w:rPr>
            </w:pPr>
            <w:r>
              <w:rPr>
                <w:rFonts w:ascii="Arial" w:hAnsi="Arial" w:cs="Arial"/>
                <w:sz w:val="20"/>
                <w:szCs w:val="20"/>
              </w:rPr>
              <w:t>14</w:t>
            </w:r>
          </w:p>
        </w:tc>
        <w:tc>
          <w:tcPr>
            <w:tcW w:w="614" w:type="pct"/>
            <w:tcMar>
              <w:top w:w="0" w:type="dxa"/>
              <w:left w:w="100" w:type="dxa"/>
              <w:bottom w:w="0" w:type="dxa"/>
              <w:right w:w="100" w:type="dxa"/>
            </w:tcMar>
          </w:tcPr>
          <w:p w14:paraId="706771A7">
            <w:pPr>
              <w:spacing w:after="120" w:line="240" w:lineRule="auto"/>
              <w:rPr>
                <w:rFonts w:ascii="Arial" w:hAnsi="Arial" w:cs="Arial"/>
                <w:sz w:val="20"/>
                <w:szCs w:val="20"/>
              </w:rPr>
            </w:pPr>
            <w:r>
              <w:rPr>
                <w:rFonts w:ascii="Arial" w:hAnsi="Arial" w:cs="Arial"/>
                <w:sz w:val="20"/>
                <w:szCs w:val="20"/>
              </w:rPr>
              <w:t>Chuỗi ký tự</w:t>
            </w:r>
          </w:p>
        </w:tc>
        <w:tc>
          <w:tcPr>
            <w:tcW w:w="655" w:type="pct"/>
            <w:tcMar>
              <w:top w:w="0" w:type="dxa"/>
              <w:left w:w="100" w:type="dxa"/>
              <w:bottom w:w="0" w:type="dxa"/>
              <w:right w:w="100" w:type="dxa"/>
            </w:tcMar>
          </w:tcPr>
          <w:p w14:paraId="4B800E8D">
            <w:pPr>
              <w:spacing w:after="120" w:line="240" w:lineRule="auto"/>
              <w:rPr>
                <w:rFonts w:ascii="Arial" w:hAnsi="Arial" w:cs="Arial"/>
                <w:sz w:val="20"/>
                <w:szCs w:val="20"/>
              </w:rPr>
            </w:pPr>
            <w:r>
              <w:rPr>
                <w:rFonts w:ascii="Arial" w:hAnsi="Arial" w:cs="Arial"/>
                <w:sz w:val="20"/>
                <w:szCs w:val="20"/>
              </w:rPr>
              <w:t>Bắt buộc</w:t>
            </w:r>
          </w:p>
        </w:tc>
        <w:tc>
          <w:tcPr>
            <w:tcW w:w="981" w:type="pct"/>
            <w:tcMar>
              <w:top w:w="0" w:type="dxa"/>
              <w:left w:w="100" w:type="dxa"/>
              <w:bottom w:w="0" w:type="dxa"/>
              <w:right w:w="100" w:type="dxa"/>
            </w:tcMar>
          </w:tcPr>
          <w:p w14:paraId="0ABB0CDF">
            <w:pPr>
              <w:spacing w:after="120" w:line="240" w:lineRule="auto"/>
              <w:rPr>
                <w:rFonts w:ascii="Arial" w:hAnsi="Arial" w:cs="Arial"/>
                <w:sz w:val="20"/>
                <w:szCs w:val="20"/>
              </w:rPr>
            </w:pPr>
            <w:r>
              <w:rPr>
                <w:rFonts w:ascii="Arial" w:hAnsi="Arial" w:cs="Arial"/>
                <w:sz w:val="20"/>
                <w:szCs w:val="20"/>
              </w:rPr>
              <w:t xml:space="preserve"> </w:t>
            </w:r>
          </w:p>
        </w:tc>
      </w:tr>
      <w:tr w14:paraId="0E569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286" w:type="pct"/>
            <w:tcMar>
              <w:top w:w="0" w:type="dxa"/>
              <w:left w:w="100" w:type="dxa"/>
              <w:bottom w:w="0" w:type="dxa"/>
              <w:right w:w="100" w:type="dxa"/>
            </w:tcMar>
          </w:tcPr>
          <w:p w14:paraId="49D6988F">
            <w:pPr>
              <w:spacing w:after="120" w:line="240" w:lineRule="auto"/>
              <w:jc w:val="both"/>
              <w:rPr>
                <w:rFonts w:ascii="Arial" w:hAnsi="Arial" w:cs="Arial"/>
                <w:sz w:val="20"/>
                <w:szCs w:val="20"/>
              </w:rPr>
            </w:pPr>
            <w:r>
              <w:rPr>
                <w:rFonts w:ascii="Arial" w:hAnsi="Arial" w:cs="Arial"/>
                <w:sz w:val="20"/>
                <w:szCs w:val="20"/>
              </w:rPr>
              <w:t>Địa chỉ người bán</w:t>
            </w:r>
          </w:p>
        </w:tc>
        <w:tc>
          <w:tcPr>
            <w:tcW w:w="928" w:type="pct"/>
            <w:tcMar>
              <w:top w:w="0" w:type="dxa"/>
              <w:left w:w="100" w:type="dxa"/>
              <w:bottom w:w="0" w:type="dxa"/>
              <w:right w:w="100" w:type="dxa"/>
            </w:tcMar>
          </w:tcPr>
          <w:p w14:paraId="48A7858F">
            <w:pPr>
              <w:spacing w:after="120" w:line="240" w:lineRule="auto"/>
              <w:rPr>
                <w:rFonts w:ascii="Arial" w:hAnsi="Arial" w:cs="Arial"/>
                <w:sz w:val="20"/>
                <w:szCs w:val="20"/>
              </w:rPr>
            </w:pPr>
            <w:r>
              <w:rPr>
                <w:rFonts w:ascii="Arial" w:hAnsi="Arial" w:cs="Arial"/>
                <w:sz w:val="20"/>
                <w:szCs w:val="20"/>
              </w:rPr>
              <w:t>DCNBan</w:t>
            </w:r>
          </w:p>
        </w:tc>
        <w:tc>
          <w:tcPr>
            <w:tcW w:w="536" w:type="pct"/>
            <w:tcMar>
              <w:top w:w="0" w:type="dxa"/>
              <w:left w:w="100" w:type="dxa"/>
              <w:bottom w:w="0" w:type="dxa"/>
              <w:right w:w="100" w:type="dxa"/>
            </w:tcMar>
          </w:tcPr>
          <w:p w14:paraId="5DBB9018">
            <w:pPr>
              <w:spacing w:after="120" w:line="240" w:lineRule="auto"/>
              <w:rPr>
                <w:rFonts w:ascii="Arial" w:hAnsi="Arial" w:cs="Arial"/>
                <w:sz w:val="20"/>
                <w:szCs w:val="20"/>
              </w:rPr>
            </w:pPr>
            <w:r>
              <w:rPr>
                <w:rFonts w:ascii="Arial" w:hAnsi="Arial" w:cs="Arial"/>
                <w:sz w:val="20"/>
                <w:szCs w:val="20"/>
              </w:rPr>
              <w:t>400</w:t>
            </w:r>
          </w:p>
        </w:tc>
        <w:tc>
          <w:tcPr>
            <w:tcW w:w="614" w:type="pct"/>
            <w:tcMar>
              <w:top w:w="0" w:type="dxa"/>
              <w:left w:w="100" w:type="dxa"/>
              <w:bottom w:w="0" w:type="dxa"/>
              <w:right w:w="100" w:type="dxa"/>
            </w:tcMar>
          </w:tcPr>
          <w:p w14:paraId="7F93DE0E">
            <w:pPr>
              <w:spacing w:after="120" w:line="240" w:lineRule="auto"/>
              <w:rPr>
                <w:rFonts w:ascii="Arial" w:hAnsi="Arial" w:cs="Arial"/>
                <w:sz w:val="20"/>
                <w:szCs w:val="20"/>
              </w:rPr>
            </w:pPr>
            <w:r>
              <w:rPr>
                <w:rFonts w:ascii="Arial" w:hAnsi="Arial" w:cs="Arial"/>
                <w:sz w:val="20"/>
                <w:szCs w:val="20"/>
              </w:rPr>
              <w:t>Chuỗi ký tự</w:t>
            </w:r>
          </w:p>
        </w:tc>
        <w:tc>
          <w:tcPr>
            <w:tcW w:w="655" w:type="pct"/>
            <w:tcMar>
              <w:top w:w="0" w:type="dxa"/>
              <w:left w:w="100" w:type="dxa"/>
              <w:bottom w:w="0" w:type="dxa"/>
              <w:right w:w="100" w:type="dxa"/>
            </w:tcMar>
          </w:tcPr>
          <w:p w14:paraId="66BAAA28">
            <w:pPr>
              <w:spacing w:after="120" w:line="240" w:lineRule="auto"/>
              <w:rPr>
                <w:rFonts w:ascii="Arial" w:hAnsi="Arial" w:cs="Arial"/>
                <w:sz w:val="20"/>
                <w:szCs w:val="20"/>
              </w:rPr>
            </w:pPr>
            <w:r>
              <w:rPr>
                <w:rFonts w:ascii="Arial" w:hAnsi="Arial" w:cs="Arial"/>
                <w:sz w:val="20"/>
                <w:szCs w:val="20"/>
              </w:rPr>
              <w:t>Không bắt buộc</w:t>
            </w:r>
          </w:p>
        </w:tc>
        <w:tc>
          <w:tcPr>
            <w:tcW w:w="981" w:type="pct"/>
            <w:tcMar>
              <w:top w:w="0" w:type="dxa"/>
              <w:left w:w="100" w:type="dxa"/>
              <w:bottom w:w="0" w:type="dxa"/>
              <w:right w:w="100" w:type="dxa"/>
            </w:tcMar>
          </w:tcPr>
          <w:p w14:paraId="221EB01A">
            <w:pPr>
              <w:spacing w:after="120" w:line="240" w:lineRule="auto"/>
              <w:rPr>
                <w:rFonts w:ascii="Arial" w:hAnsi="Arial" w:cs="Arial"/>
                <w:sz w:val="20"/>
                <w:szCs w:val="20"/>
              </w:rPr>
            </w:pPr>
            <w:r>
              <w:rPr>
                <w:rFonts w:ascii="Arial" w:hAnsi="Arial" w:cs="Arial"/>
                <w:sz w:val="20"/>
                <w:szCs w:val="20"/>
              </w:rPr>
              <w:t xml:space="preserve"> </w:t>
            </w:r>
          </w:p>
        </w:tc>
      </w:tr>
      <w:tr w14:paraId="1B9E1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286" w:type="pct"/>
            <w:tcMar>
              <w:top w:w="0" w:type="dxa"/>
              <w:left w:w="100" w:type="dxa"/>
              <w:bottom w:w="0" w:type="dxa"/>
              <w:right w:w="100" w:type="dxa"/>
            </w:tcMar>
          </w:tcPr>
          <w:p w14:paraId="2C13150C">
            <w:pPr>
              <w:spacing w:after="120" w:line="240" w:lineRule="auto"/>
              <w:jc w:val="both"/>
              <w:rPr>
                <w:rFonts w:ascii="Arial" w:hAnsi="Arial" w:cs="Arial"/>
                <w:sz w:val="20"/>
                <w:szCs w:val="20"/>
              </w:rPr>
            </w:pPr>
            <w:r>
              <w:rPr>
                <w:rFonts w:ascii="Arial" w:hAnsi="Arial" w:cs="Arial"/>
                <w:sz w:val="20"/>
                <w:szCs w:val="20"/>
              </w:rPr>
              <w:t>Tổ chức tài chính, ngân hàng</w:t>
            </w:r>
          </w:p>
        </w:tc>
        <w:tc>
          <w:tcPr>
            <w:tcW w:w="928" w:type="pct"/>
            <w:tcMar>
              <w:top w:w="0" w:type="dxa"/>
              <w:left w:w="100" w:type="dxa"/>
              <w:bottom w:w="0" w:type="dxa"/>
              <w:right w:w="100" w:type="dxa"/>
            </w:tcMar>
          </w:tcPr>
          <w:p w14:paraId="731B3C08">
            <w:pPr>
              <w:spacing w:after="120" w:line="240" w:lineRule="auto"/>
              <w:rPr>
                <w:rFonts w:ascii="Arial" w:hAnsi="Arial" w:cs="Arial"/>
                <w:sz w:val="20"/>
                <w:szCs w:val="20"/>
              </w:rPr>
            </w:pPr>
            <w:r>
              <w:rPr>
                <w:rFonts w:ascii="Arial" w:hAnsi="Arial" w:cs="Arial"/>
                <w:sz w:val="20"/>
                <w:szCs w:val="20"/>
              </w:rPr>
              <w:t>TCTCNHang</w:t>
            </w:r>
          </w:p>
        </w:tc>
        <w:tc>
          <w:tcPr>
            <w:tcW w:w="536" w:type="pct"/>
            <w:tcMar>
              <w:top w:w="0" w:type="dxa"/>
              <w:left w:w="100" w:type="dxa"/>
              <w:bottom w:w="0" w:type="dxa"/>
              <w:right w:w="100" w:type="dxa"/>
            </w:tcMar>
          </w:tcPr>
          <w:p w14:paraId="76DAF477">
            <w:pPr>
              <w:spacing w:after="120" w:line="240" w:lineRule="auto"/>
              <w:rPr>
                <w:rFonts w:ascii="Arial" w:hAnsi="Arial" w:cs="Arial"/>
                <w:sz w:val="20"/>
                <w:szCs w:val="20"/>
              </w:rPr>
            </w:pPr>
            <w:r>
              <w:rPr>
                <w:rFonts w:ascii="Arial" w:hAnsi="Arial" w:cs="Arial"/>
                <w:sz w:val="20"/>
                <w:szCs w:val="20"/>
              </w:rPr>
              <w:t>1</w:t>
            </w:r>
          </w:p>
        </w:tc>
        <w:tc>
          <w:tcPr>
            <w:tcW w:w="614" w:type="pct"/>
            <w:tcMar>
              <w:top w:w="0" w:type="dxa"/>
              <w:left w:w="100" w:type="dxa"/>
              <w:bottom w:w="0" w:type="dxa"/>
              <w:right w:w="100" w:type="dxa"/>
            </w:tcMar>
          </w:tcPr>
          <w:p w14:paraId="48E17948">
            <w:pPr>
              <w:spacing w:after="120" w:line="240" w:lineRule="auto"/>
              <w:rPr>
                <w:rFonts w:ascii="Arial" w:hAnsi="Arial" w:cs="Arial"/>
                <w:sz w:val="20"/>
                <w:szCs w:val="20"/>
              </w:rPr>
            </w:pPr>
            <w:r>
              <w:rPr>
                <w:rFonts w:ascii="Arial" w:hAnsi="Arial" w:cs="Arial"/>
                <w:sz w:val="20"/>
                <w:szCs w:val="20"/>
              </w:rPr>
              <w:t xml:space="preserve">Số </w:t>
            </w:r>
          </w:p>
        </w:tc>
        <w:tc>
          <w:tcPr>
            <w:tcW w:w="655" w:type="pct"/>
            <w:tcMar>
              <w:top w:w="0" w:type="dxa"/>
              <w:left w:w="100" w:type="dxa"/>
              <w:bottom w:w="0" w:type="dxa"/>
              <w:right w:w="100" w:type="dxa"/>
            </w:tcMar>
          </w:tcPr>
          <w:p w14:paraId="0CF6A955">
            <w:pPr>
              <w:spacing w:after="120" w:line="240" w:lineRule="auto"/>
              <w:rPr>
                <w:rFonts w:ascii="Arial" w:hAnsi="Arial" w:cs="Arial"/>
                <w:sz w:val="20"/>
                <w:szCs w:val="20"/>
              </w:rPr>
            </w:pPr>
            <w:r>
              <w:rPr>
                <w:rFonts w:ascii="Arial" w:hAnsi="Arial" w:cs="Arial"/>
                <w:sz w:val="20"/>
                <w:szCs w:val="20"/>
              </w:rPr>
              <w:t>Bắt buộc</w:t>
            </w:r>
          </w:p>
        </w:tc>
        <w:tc>
          <w:tcPr>
            <w:tcW w:w="981" w:type="pct"/>
            <w:tcMar>
              <w:top w:w="0" w:type="dxa"/>
              <w:left w:w="100" w:type="dxa"/>
              <w:bottom w:w="0" w:type="dxa"/>
              <w:right w:w="100" w:type="dxa"/>
            </w:tcMar>
          </w:tcPr>
          <w:p w14:paraId="347E0B87">
            <w:pPr>
              <w:spacing w:after="120" w:line="240" w:lineRule="auto"/>
              <w:rPr>
                <w:rFonts w:ascii="Arial" w:hAnsi="Arial" w:cs="Arial"/>
                <w:sz w:val="20"/>
                <w:szCs w:val="20"/>
              </w:rPr>
            </w:pPr>
            <w:r>
              <w:rPr>
                <w:rFonts w:ascii="Arial" w:hAnsi="Arial" w:cs="Arial"/>
                <w:sz w:val="20"/>
                <w:szCs w:val="20"/>
              </w:rPr>
              <w:t xml:space="preserve">0: không, </w:t>
            </w:r>
          </w:p>
          <w:p w14:paraId="6DCAE41D">
            <w:pPr>
              <w:spacing w:after="120" w:line="240" w:lineRule="auto"/>
              <w:rPr>
                <w:rFonts w:ascii="Arial" w:hAnsi="Arial" w:cs="Arial"/>
                <w:sz w:val="20"/>
                <w:szCs w:val="20"/>
              </w:rPr>
            </w:pPr>
            <w:r>
              <w:rPr>
                <w:rFonts w:ascii="Arial" w:hAnsi="Arial" w:cs="Arial"/>
                <w:sz w:val="20"/>
                <w:szCs w:val="20"/>
              </w:rPr>
              <w:t>1: có</w:t>
            </w:r>
          </w:p>
        </w:tc>
      </w:tr>
      <w:tr w14:paraId="20512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286" w:type="pct"/>
            <w:tcMar>
              <w:top w:w="0" w:type="dxa"/>
              <w:left w:w="100" w:type="dxa"/>
              <w:bottom w:w="0" w:type="dxa"/>
              <w:right w:w="100" w:type="dxa"/>
            </w:tcMar>
          </w:tcPr>
          <w:p w14:paraId="2B78D8C2">
            <w:pPr>
              <w:spacing w:after="120" w:line="240" w:lineRule="auto"/>
              <w:jc w:val="both"/>
              <w:rPr>
                <w:rFonts w:ascii="Arial" w:hAnsi="Arial" w:cs="Arial"/>
                <w:sz w:val="20"/>
                <w:szCs w:val="20"/>
              </w:rPr>
            </w:pPr>
            <w:r>
              <w:rPr>
                <w:rFonts w:ascii="Arial" w:hAnsi="Arial" w:cs="Arial"/>
                <w:sz w:val="20"/>
                <w:szCs w:val="20"/>
              </w:rPr>
              <w:t>Người mua</w:t>
            </w:r>
          </w:p>
          <w:p w14:paraId="56205242">
            <w:pPr>
              <w:spacing w:after="120" w:line="240" w:lineRule="auto"/>
              <w:jc w:val="both"/>
              <w:rPr>
                <w:rFonts w:ascii="Arial" w:hAnsi="Arial" w:cs="Arial"/>
                <w:sz w:val="20"/>
                <w:szCs w:val="20"/>
              </w:rPr>
            </w:pPr>
            <w:r>
              <w:rPr>
                <w:rFonts w:ascii="Arial" w:hAnsi="Arial" w:cs="Arial"/>
                <w:sz w:val="20"/>
                <w:szCs w:val="20"/>
              </w:rPr>
              <w:t>(Công ty)</w:t>
            </w:r>
          </w:p>
        </w:tc>
        <w:tc>
          <w:tcPr>
            <w:tcW w:w="928" w:type="pct"/>
            <w:tcMar>
              <w:top w:w="0" w:type="dxa"/>
              <w:left w:w="100" w:type="dxa"/>
              <w:bottom w:w="0" w:type="dxa"/>
              <w:right w:w="100" w:type="dxa"/>
            </w:tcMar>
          </w:tcPr>
          <w:p w14:paraId="31008844">
            <w:pPr>
              <w:spacing w:after="120" w:line="240" w:lineRule="auto"/>
              <w:rPr>
                <w:rFonts w:ascii="Arial" w:hAnsi="Arial" w:cs="Arial"/>
                <w:sz w:val="20"/>
                <w:szCs w:val="20"/>
              </w:rPr>
            </w:pPr>
            <w:r>
              <w:rPr>
                <w:rFonts w:ascii="Arial" w:hAnsi="Arial" w:cs="Arial"/>
                <w:sz w:val="20"/>
                <w:szCs w:val="20"/>
              </w:rPr>
              <w:t>NMua</w:t>
            </w:r>
          </w:p>
        </w:tc>
        <w:tc>
          <w:tcPr>
            <w:tcW w:w="536" w:type="pct"/>
            <w:tcMar>
              <w:top w:w="0" w:type="dxa"/>
              <w:left w:w="100" w:type="dxa"/>
              <w:bottom w:w="0" w:type="dxa"/>
              <w:right w:w="100" w:type="dxa"/>
            </w:tcMar>
          </w:tcPr>
          <w:p w14:paraId="7C786DD1">
            <w:pPr>
              <w:spacing w:after="120" w:line="240" w:lineRule="auto"/>
              <w:rPr>
                <w:rFonts w:ascii="Arial" w:hAnsi="Arial" w:cs="Arial"/>
                <w:sz w:val="20"/>
                <w:szCs w:val="20"/>
              </w:rPr>
            </w:pPr>
            <w:r>
              <w:rPr>
                <w:rFonts w:ascii="Arial" w:hAnsi="Arial" w:cs="Arial"/>
                <w:sz w:val="20"/>
                <w:szCs w:val="20"/>
              </w:rPr>
              <w:t>400</w:t>
            </w:r>
          </w:p>
        </w:tc>
        <w:tc>
          <w:tcPr>
            <w:tcW w:w="614" w:type="pct"/>
            <w:tcMar>
              <w:top w:w="0" w:type="dxa"/>
              <w:left w:w="100" w:type="dxa"/>
              <w:bottom w:w="0" w:type="dxa"/>
              <w:right w:w="100" w:type="dxa"/>
            </w:tcMar>
          </w:tcPr>
          <w:p w14:paraId="3319F851">
            <w:pPr>
              <w:spacing w:after="120" w:line="240" w:lineRule="auto"/>
              <w:rPr>
                <w:rFonts w:ascii="Arial" w:hAnsi="Arial" w:cs="Arial"/>
                <w:sz w:val="20"/>
                <w:szCs w:val="20"/>
              </w:rPr>
            </w:pPr>
            <w:r>
              <w:rPr>
                <w:rFonts w:ascii="Arial" w:hAnsi="Arial" w:cs="Arial"/>
                <w:sz w:val="20"/>
                <w:szCs w:val="20"/>
              </w:rPr>
              <w:t>Chuỗi ký tự</w:t>
            </w:r>
          </w:p>
        </w:tc>
        <w:tc>
          <w:tcPr>
            <w:tcW w:w="655" w:type="pct"/>
            <w:tcMar>
              <w:top w:w="0" w:type="dxa"/>
              <w:left w:w="100" w:type="dxa"/>
              <w:bottom w:w="0" w:type="dxa"/>
              <w:right w:w="100" w:type="dxa"/>
            </w:tcMar>
          </w:tcPr>
          <w:p w14:paraId="06580BFA">
            <w:pPr>
              <w:spacing w:after="120" w:line="240" w:lineRule="auto"/>
              <w:rPr>
                <w:rFonts w:ascii="Arial" w:hAnsi="Arial" w:cs="Arial"/>
                <w:sz w:val="20"/>
                <w:szCs w:val="20"/>
              </w:rPr>
            </w:pPr>
            <w:r>
              <w:rPr>
                <w:rFonts w:ascii="Arial" w:hAnsi="Arial" w:cs="Arial"/>
                <w:sz w:val="20"/>
                <w:szCs w:val="20"/>
              </w:rPr>
              <w:t>Bắt buộc</w:t>
            </w:r>
          </w:p>
        </w:tc>
        <w:tc>
          <w:tcPr>
            <w:tcW w:w="981" w:type="pct"/>
            <w:tcMar>
              <w:top w:w="0" w:type="dxa"/>
              <w:left w:w="100" w:type="dxa"/>
              <w:bottom w:w="0" w:type="dxa"/>
              <w:right w:w="100" w:type="dxa"/>
            </w:tcMar>
          </w:tcPr>
          <w:p w14:paraId="7AD03368">
            <w:pPr>
              <w:spacing w:after="120" w:line="240" w:lineRule="auto"/>
              <w:rPr>
                <w:rFonts w:ascii="Arial" w:hAnsi="Arial" w:cs="Arial"/>
                <w:sz w:val="20"/>
                <w:szCs w:val="20"/>
              </w:rPr>
            </w:pPr>
            <w:r>
              <w:rPr>
                <w:rFonts w:ascii="Arial" w:hAnsi="Arial" w:cs="Arial"/>
                <w:sz w:val="20"/>
                <w:szCs w:val="20"/>
              </w:rPr>
              <w:t xml:space="preserve"> </w:t>
            </w:r>
          </w:p>
        </w:tc>
      </w:tr>
      <w:tr w14:paraId="62263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286" w:type="pct"/>
            <w:tcMar>
              <w:top w:w="0" w:type="dxa"/>
              <w:left w:w="100" w:type="dxa"/>
              <w:bottom w:w="0" w:type="dxa"/>
              <w:right w:w="100" w:type="dxa"/>
            </w:tcMar>
          </w:tcPr>
          <w:p w14:paraId="6497ECDC">
            <w:pPr>
              <w:spacing w:after="120" w:line="240" w:lineRule="auto"/>
              <w:jc w:val="both"/>
              <w:rPr>
                <w:rFonts w:ascii="Arial" w:hAnsi="Arial" w:cs="Arial"/>
                <w:sz w:val="20"/>
                <w:szCs w:val="20"/>
              </w:rPr>
            </w:pPr>
            <w:r>
              <w:rPr>
                <w:rFonts w:ascii="Arial" w:hAnsi="Arial" w:cs="Arial"/>
                <w:sz w:val="20"/>
                <w:szCs w:val="20"/>
              </w:rPr>
              <w:t>Mã số thuế người mua</w:t>
            </w:r>
          </w:p>
        </w:tc>
        <w:tc>
          <w:tcPr>
            <w:tcW w:w="928" w:type="pct"/>
            <w:tcMar>
              <w:top w:w="0" w:type="dxa"/>
              <w:left w:w="100" w:type="dxa"/>
              <w:bottom w:w="0" w:type="dxa"/>
              <w:right w:w="100" w:type="dxa"/>
            </w:tcMar>
          </w:tcPr>
          <w:p w14:paraId="33669554">
            <w:pPr>
              <w:spacing w:after="120" w:line="240" w:lineRule="auto"/>
              <w:rPr>
                <w:rFonts w:ascii="Arial" w:hAnsi="Arial" w:cs="Arial"/>
                <w:sz w:val="20"/>
                <w:szCs w:val="20"/>
              </w:rPr>
            </w:pPr>
            <w:r>
              <w:rPr>
                <w:rFonts w:ascii="Arial" w:hAnsi="Arial" w:cs="Arial"/>
                <w:sz w:val="20"/>
                <w:szCs w:val="20"/>
              </w:rPr>
              <w:t>MSTNMua</w:t>
            </w:r>
          </w:p>
        </w:tc>
        <w:tc>
          <w:tcPr>
            <w:tcW w:w="536" w:type="pct"/>
            <w:tcMar>
              <w:top w:w="0" w:type="dxa"/>
              <w:left w:w="100" w:type="dxa"/>
              <w:bottom w:w="0" w:type="dxa"/>
              <w:right w:w="100" w:type="dxa"/>
            </w:tcMar>
          </w:tcPr>
          <w:p w14:paraId="017B9674">
            <w:pPr>
              <w:spacing w:after="120" w:line="240" w:lineRule="auto"/>
              <w:rPr>
                <w:rFonts w:ascii="Arial" w:hAnsi="Arial" w:cs="Arial"/>
                <w:sz w:val="20"/>
                <w:szCs w:val="20"/>
              </w:rPr>
            </w:pPr>
            <w:r>
              <w:rPr>
                <w:rFonts w:ascii="Arial" w:hAnsi="Arial" w:cs="Arial"/>
                <w:sz w:val="20"/>
                <w:szCs w:val="20"/>
              </w:rPr>
              <w:t>14</w:t>
            </w:r>
          </w:p>
        </w:tc>
        <w:tc>
          <w:tcPr>
            <w:tcW w:w="614" w:type="pct"/>
            <w:tcMar>
              <w:top w:w="0" w:type="dxa"/>
              <w:left w:w="100" w:type="dxa"/>
              <w:bottom w:w="0" w:type="dxa"/>
              <w:right w:w="100" w:type="dxa"/>
            </w:tcMar>
          </w:tcPr>
          <w:p w14:paraId="7D4798EF">
            <w:pPr>
              <w:spacing w:after="120" w:line="240" w:lineRule="auto"/>
              <w:rPr>
                <w:rFonts w:ascii="Arial" w:hAnsi="Arial" w:cs="Arial"/>
                <w:sz w:val="20"/>
                <w:szCs w:val="20"/>
              </w:rPr>
            </w:pPr>
            <w:r>
              <w:rPr>
                <w:rFonts w:ascii="Arial" w:hAnsi="Arial" w:cs="Arial"/>
                <w:sz w:val="20"/>
                <w:szCs w:val="20"/>
              </w:rPr>
              <w:t>Chuỗi ký tự</w:t>
            </w:r>
          </w:p>
        </w:tc>
        <w:tc>
          <w:tcPr>
            <w:tcW w:w="655" w:type="pct"/>
            <w:tcMar>
              <w:top w:w="0" w:type="dxa"/>
              <w:left w:w="100" w:type="dxa"/>
              <w:bottom w:w="0" w:type="dxa"/>
              <w:right w:w="100" w:type="dxa"/>
            </w:tcMar>
          </w:tcPr>
          <w:p w14:paraId="3EC2FCE4">
            <w:pPr>
              <w:spacing w:after="120" w:line="240" w:lineRule="auto"/>
              <w:rPr>
                <w:rFonts w:ascii="Arial" w:hAnsi="Arial" w:cs="Arial"/>
                <w:sz w:val="20"/>
                <w:szCs w:val="20"/>
              </w:rPr>
            </w:pPr>
            <w:r>
              <w:rPr>
                <w:rFonts w:ascii="Arial" w:hAnsi="Arial" w:cs="Arial"/>
                <w:sz w:val="20"/>
                <w:szCs w:val="20"/>
              </w:rPr>
              <w:t>Bắt buộc</w:t>
            </w:r>
          </w:p>
          <w:p w14:paraId="596C83C7">
            <w:pPr>
              <w:spacing w:after="120" w:line="240" w:lineRule="auto"/>
              <w:rPr>
                <w:rFonts w:ascii="Arial" w:hAnsi="Arial" w:cs="Arial"/>
                <w:sz w:val="20"/>
                <w:szCs w:val="20"/>
              </w:rPr>
            </w:pPr>
            <w:r>
              <w:rPr>
                <w:rFonts w:ascii="Arial" w:hAnsi="Arial" w:cs="Arial"/>
                <w:sz w:val="20"/>
                <w:szCs w:val="20"/>
              </w:rPr>
              <w:t>(Nếu có)</w:t>
            </w:r>
          </w:p>
        </w:tc>
        <w:tc>
          <w:tcPr>
            <w:tcW w:w="981" w:type="pct"/>
            <w:tcMar>
              <w:top w:w="0" w:type="dxa"/>
              <w:left w:w="100" w:type="dxa"/>
              <w:bottom w:w="0" w:type="dxa"/>
              <w:right w:w="100" w:type="dxa"/>
            </w:tcMar>
          </w:tcPr>
          <w:p w14:paraId="3308580A">
            <w:pPr>
              <w:spacing w:after="120" w:line="240" w:lineRule="auto"/>
              <w:rPr>
                <w:rFonts w:ascii="Arial" w:hAnsi="Arial" w:cs="Arial"/>
                <w:sz w:val="20"/>
                <w:szCs w:val="20"/>
              </w:rPr>
            </w:pPr>
            <w:r>
              <w:rPr>
                <w:rFonts w:ascii="Arial" w:hAnsi="Arial" w:cs="Arial"/>
                <w:sz w:val="20"/>
                <w:szCs w:val="20"/>
              </w:rPr>
              <w:t xml:space="preserve"> </w:t>
            </w:r>
          </w:p>
        </w:tc>
      </w:tr>
      <w:tr w14:paraId="641FC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286" w:type="pct"/>
            <w:tcMar>
              <w:top w:w="0" w:type="dxa"/>
              <w:left w:w="100" w:type="dxa"/>
              <w:bottom w:w="0" w:type="dxa"/>
              <w:right w:w="100" w:type="dxa"/>
            </w:tcMar>
          </w:tcPr>
          <w:p w14:paraId="6FFCC410">
            <w:pPr>
              <w:spacing w:after="120" w:line="240" w:lineRule="auto"/>
              <w:jc w:val="both"/>
              <w:rPr>
                <w:rFonts w:ascii="Arial" w:hAnsi="Arial" w:cs="Arial"/>
                <w:sz w:val="20"/>
                <w:szCs w:val="20"/>
              </w:rPr>
            </w:pPr>
            <w:r>
              <w:rPr>
                <w:rFonts w:ascii="Arial" w:hAnsi="Arial" w:cs="Arial"/>
                <w:sz w:val="20"/>
                <w:szCs w:val="20"/>
              </w:rPr>
              <w:t>Địa chỉ người mua</w:t>
            </w:r>
          </w:p>
        </w:tc>
        <w:tc>
          <w:tcPr>
            <w:tcW w:w="928" w:type="pct"/>
            <w:tcMar>
              <w:top w:w="0" w:type="dxa"/>
              <w:left w:w="100" w:type="dxa"/>
              <w:bottom w:w="0" w:type="dxa"/>
              <w:right w:w="100" w:type="dxa"/>
            </w:tcMar>
          </w:tcPr>
          <w:p w14:paraId="4EFA83D6">
            <w:pPr>
              <w:spacing w:after="120" w:line="240" w:lineRule="auto"/>
              <w:rPr>
                <w:rFonts w:ascii="Arial" w:hAnsi="Arial" w:cs="Arial"/>
                <w:sz w:val="20"/>
                <w:szCs w:val="20"/>
              </w:rPr>
            </w:pPr>
            <w:r>
              <w:rPr>
                <w:rFonts w:ascii="Arial" w:hAnsi="Arial" w:cs="Arial"/>
                <w:sz w:val="20"/>
                <w:szCs w:val="20"/>
              </w:rPr>
              <w:t>DCNMua</w:t>
            </w:r>
          </w:p>
        </w:tc>
        <w:tc>
          <w:tcPr>
            <w:tcW w:w="536" w:type="pct"/>
            <w:tcMar>
              <w:top w:w="0" w:type="dxa"/>
              <w:left w:w="100" w:type="dxa"/>
              <w:bottom w:w="0" w:type="dxa"/>
              <w:right w:w="100" w:type="dxa"/>
            </w:tcMar>
          </w:tcPr>
          <w:p w14:paraId="7BA0837A">
            <w:pPr>
              <w:spacing w:after="120" w:line="240" w:lineRule="auto"/>
              <w:rPr>
                <w:rFonts w:ascii="Arial" w:hAnsi="Arial" w:cs="Arial"/>
                <w:sz w:val="20"/>
                <w:szCs w:val="20"/>
              </w:rPr>
            </w:pPr>
            <w:r>
              <w:rPr>
                <w:rFonts w:ascii="Arial" w:hAnsi="Arial" w:cs="Arial"/>
                <w:sz w:val="20"/>
                <w:szCs w:val="20"/>
              </w:rPr>
              <w:t>400</w:t>
            </w:r>
          </w:p>
        </w:tc>
        <w:tc>
          <w:tcPr>
            <w:tcW w:w="614" w:type="pct"/>
            <w:tcMar>
              <w:top w:w="0" w:type="dxa"/>
              <w:left w:w="100" w:type="dxa"/>
              <w:bottom w:w="0" w:type="dxa"/>
              <w:right w:w="100" w:type="dxa"/>
            </w:tcMar>
          </w:tcPr>
          <w:p w14:paraId="57E0DE3F">
            <w:pPr>
              <w:spacing w:after="120" w:line="240" w:lineRule="auto"/>
              <w:rPr>
                <w:rFonts w:ascii="Arial" w:hAnsi="Arial" w:cs="Arial"/>
                <w:sz w:val="20"/>
                <w:szCs w:val="20"/>
              </w:rPr>
            </w:pPr>
            <w:r>
              <w:rPr>
                <w:rFonts w:ascii="Arial" w:hAnsi="Arial" w:cs="Arial"/>
                <w:sz w:val="20"/>
                <w:szCs w:val="20"/>
              </w:rPr>
              <w:t>Chuỗi ký tự</w:t>
            </w:r>
          </w:p>
        </w:tc>
        <w:tc>
          <w:tcPr>
            <w:tcW w:w="655" w:type="pct"/>
            <w:tcMar>
              <w:top w:w="0" w:type="dxa"/>
              <w:left w:w="100" w:type="dxa"/>
              <w:bottom w:w="0" w:type="dxa"/>
              <w:right w:w="100" w:type="dxa"/>
            </w:tcMar>
          </w:tcPr>
          <w:p w14:paraId="68BB0BB3">
            <w:pPr>
              <w:spacing w:after="120" w:line="240" w:lineRule="auto"/>
              <w:rPr>
                <w:rFonts w:ascii="Arial" w:hAnsi="Arial" w:cs="Arial"/>
                <w:sz w:val="20"/>
                <w:szCs w:val="20"/>
              </w:rPr>
            </w:pPr>
            <w:r>
              <w:rPr>
                <w:rFonts w:ascii="Arial" w:hAnsi="Arial" w:cs="Arial"/>
                <w:sz w:val="20"/>
                <w:szCs w:val="20"/>
              </w:rPr>
              <w:t>Không bắt buộc</w:t>
            </w:r>
          </w:p>
        </w:tc>
        <w:tc>
          <w:tcPr>
            <w:tcW w:w="981" w:type="pct"/>
            <w:tcMar>
              <w:top w:w="0" w:type="dxa"/>
              <w:left w:w="100" w:type="dxa"/>
              <w:bottom w:w="0" w:type="dxa"/>
              <w:right w:w="100" w:type="dxa"/>
            </w:tcMar>
          </w:tcPr>
          <w:p w14:paraId="6ABCB2AF">
            <w:pPr>
              <w:spacing w:after="120" w:line="240" w:lineRule="auto"/>
              <w:rPr>
                <w:rFonts w:ascii="Arial" w:hAnsi="Arial" w:cs="Arial"/>
                <w:sz w:val="20"/>
                <w:szCs w:val="20"/>
              </w:rPr>
            </w:pPr>
            <w:r>
              <w:rPr>
                <w:rFonts w:ascii="Arial" w:hAnsi="Arial" w:cs="Arial"/>
                <w:sz w:val="20"/>
                <w:szCs w:val="20"/>
              </w:rPr>
              <w:t xml:space="preserve"> </w:t>
            </w:r>
          </w:p>
        </w:tc>
      </w:tr>
      <w:tr w14:paraId="0E3C8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5000" w:type="pct"/>
            <w:gridSpan w:val="6"/>
            <w:tcMar>
              <w:top w:w="0" w:type="dxa"/>
              <w:left w:w="100" w:type="dxa"/>
              <w:bottom w:w="0" w:type="dxa"/>
              <w:right w:w="100" w:type="dxa"/>
            </w:tcMar>
          </w:tcPr>
          <w:p w14:paraId="3284083B">
            <w:pPr>
              <w:spacing w:after="120" w:line="240" w:lineRule="auto"/>
              <w:jc w:val="both"/>
              <w:rPr>
                <w:rFonts w:ascii="Arial" w:hAnsi="Arial" w:cs="Arial"/>
                <w:b/>
                <w:sz w:val="20"/>
                <w:szCs w:val="20"/>
              </w:rPr>
            </w:pPr>
            <w:r>
              <w:rPr>
                <w:rFonts w:ascii="Arial" w:hAnsi="Arial" w:cs="Arial"/>
                <w:b/>
                <w:sz w:val="20"/>
                <w:szCs w:val="20"/>
              </w:rPr>
              <w:t>Thẻ BKe\NDBKe\TTChung\DSLDTDoi chứa thông tin nội dung thay đổi khi thay thế/ điều chỉnh nhiều</w:t>
            </w:r>
          </w:p>
        </w:tc>
      </w:tr>
      <w:tr w14:paraId="683A3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trPr>
        <w:tc>
          <w:tcPr>
            <w:tcW w:w="1286" w:type="pct"/>
            <w:tcMar>
              <w:top w:w="0" w:type="dxa"/>
              <w:left w:w="100" w:type="dxa"/>
              <w:bottom w:w="0" w:type="dxa"/>
              <w:right w:w="100" w:type="dxa"/>
            </w:tcMar>
          </w:tcPr>
          <w:p w14:paraId="436F7F85">
            <w:pPr>
              <w:spacing w:after="120" w:line="240" w:lineRule="auto"/>
              <w:jc w:val="both"/>
              <w:rPr>
                <w:rFonts w:ascii="Arial" w:hAnsi="Arial" w:cs="Arial"/>
                <w:sz w:val="20"/>
                <w:szCs w:val="20"/>
              </w:rPr>
            </w:pPr>
            <w:r>
              <w:rPr>
                <w:rFonts w:ascii="Arial" w:hAnsi="Arial" w:cs="Arial"/>
                <w:sz w:val="20"/>
                <w:szCs w:val="20"/>
              </w:rPr>
              <w:t>Lý do thay thế/ điều chỉnh (Thẻ này được lặp lại nhiều lần)</w:t>
            </w:r>
          </w:p>
        </w:tc>
        <w:tc>
          <w:tcPr>
            <w:tcW w:w="928" w:type="pct"/>
            <w:tcMar>
              <w:top w:w="0" w:type="dxa"/>
              <w:left w:w="100" w:type="dxa"/>
              <w:bottom w:w="0" w:type="dxa"/>
              <w:right w:w="100" w:type="dxa"/>
            </w:tcMar>
          </w:tcPr>
          <w:p w14:paraId="277BE204">
            <w:pPr>
              <w:spacing w:after="120" w:line="240" w:lineRule="auto"/>
              <w:rPr>
                <w:rFonts w:ascii="Arial" w:hAnsi="Arial" w:cs="Arial"/>
                <w:sz w:val="20"/>
                <w:szCs w:val="20"/>
              </w:rPr>
            </w:pPr>
            <w:r>
              <w:rPr>
                <w:rFonts w:ascii="Arial" w:hAnsi="Arial" w:cs="Arial"/>
                <w:sz w:val="20"/>
                <w:szCs w:val="20"/>
              </w:rPr>
              <w:t>LDo</w:t>
            </w:r>
          </w:p>
        </w:tc>
        <w:tc>
          <w:tcPr>
            <w:tcW w:w="536" w:type="pct"/>
            <w:tcMar>
              <w:top w:w="0" w:type="dxa"/>
              <w:left w:w="100" w:type="dxa"/>
              <w:bottom w:w="0" w:type="dxa"/>
              <w:right w:w="100" w:type="dxa"/>
            </w:tcMar>
          </w:tcPr>
          <w:p w14:paraId="569A7EFB">
            <w:pPr>
              <w:spacing w:after="120" w:line="240" w:lineRule="auto"/>
              <w:rPr>
                <w:rFonts w:ascii="Arial" w:hAnsi="Arial" w:cs="Arial"/>
                <w:sz w:val="20"/>
                <w:szCs w:val="20"/>
              </w:rPr>
            </w:pPr>
            <w:r>
              <w:rPr>
                <w:rFonts w:ascii="Arial" w:hAnsi="Arial" w:cs="Arial"/>
                <w:sz w:val="20"/>
                <w:szCs w:val="20"/>
              </w:rPr>
              <w:t>500</w:t>
            </w:r>
          </w:p>
        </w:tc>
        <w:tc>
          <w:tcPr>
            <w:tcW w:w="614" w:type="pct"/>
            <w:tcMar>
              <w:top w:w="0" w:type="dxa"/>
              <w:left w:w="100" w:type="dxa"/>
              <w:bottom w:w="0" w:type="dxa"/>
              <w:right w:w="100" w:type="dxa"/>
            </w:tcMar>
          </w:tcPr>
          <w:p w14:paraId="000640A0">
            <w:pPr>
              <w:spacing w:after="120" w:line="240" w:lineRule="auto"/>
              <w:rPr>
                <w:rFonts w:ascii="Arial" w:hAnsi="Arial" w:cs="Arial"/>
                <w:sz w:val="20"/>
                <w:szCs w:val="20"/>
              </w:rPr>
            </w:pPr>
            <w:r>
              <w:rPr>
                <w:rFonts w:ascii="Arial" w:hAnsi="Arial" w:cs="Arial"/>
                <w:sz w:val="20"/>
                <w:szCs w:val="20"/>
              </w:rPr>
              <w:t>Chuỗi ký tự</w:t>
            </w:r>
          </w:p>
        </w:tc>
        <w:tc>
          <w:tcPr>
            <w:tcW w:w="655" w:type="pct"/>
            <w:tcMar>
              <w:top w:w="0" w:type="dxa"/>
              <w:left w:w="100" w:type="dxa"/>
              <w:bottom w:w="0" w:type="dxa"/>
              <w:right w:w="100" w:type="dxa"/>
            </w:tcMar>
          </w:tcPr>
          <w:p w14:paraId="0AE9DAA6">
            <w:pPr>
              <w:spacing w:after="120" w:line="240" w:lineRule="auto"/>
              <w:rPr>
                <w:rFonts w:ascii="Arial" w:hAnsi="Arial" w:cs="Arial"/>
                <w:sz w:val="20"/>
                <w:szCs w:val="20"/>
              </w:rPr>
            </w:pPr>
            <w:r>
              <w:rPr>
                <w:rFonts w:ascii="Arial" w:hAnsi="Arial" w:cs="Arial"/>
                <w:sz w:val="20"/>
                <w:szCs w:val="20"/>
              </w:rPr>
              <w:t>Bắt buộc</w:t>
            </w:r>
          </w:p>
        </w:tc>
        <w:tc>
          <w:tcPr>
            <w:tcW w:w="981" w:type="pct"/>
            <w:tcMar>
              <w:top w:w="0" w:type="dxa"/>
              <w:left w:w="100" w:type="dxa"/>
              <w:bottom w:w="0" w:type="dxa"/>
              <w:right w:w="100" w:type="dxa"/>
            </w:tcMar>
          </w:tcPr>
          <w:p w14:paraId="4875BF56">
            <w:pPr>
              <w:spacing w:after="120" w:line="240" w:lineRule="auto"/>
              <w:rPr>
                <w:rFonts w:ascii="Arial" w:hAnsi="Arial" w:cs="Arial"/>
                <w:sz w:val="20"/>
                <w:szCs w:val="20"/>
              </w:rPr>
            </w:pPr>
            <w:r>
              <w:rPr>
                <w:rFonts w:ascii="Arial" w:hAnsi="Arial" w:cs="Arial"/>
                <w:sz w:val="20"/>
                <w:szCs w:val="20"/>
              </w:rPr>
              <w:t xml:space="preserve"> </w:t>
            </w:r>
          </w:p>
        </w:tc>
      </w:tr>
      <w:tr w14:paraId="0CD39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5000" w:type="pct"/>
            <w:gridSpan w:val="6"/>
            <w:tcMar>
              <w:top w:w="0" w:type="dxa"/>
              <w:left w:w="100" w:type="dxa"/>
              <w:bottom w:w="0" w:type="dxa"/>
              <w:right w:w="100" w:type="dxa"/>
            </w:tcMar>
          </w:tcPr>
          <w:p w14:paraId="1BEDCCB9">
            <w:pPr>
              <w:spacing w:after="120" w:line="240" w:lineRule="auto"/>
              <w:jc w:val="both"/>
              <w:rPr>
                <w:rFonts w:ascii="Arial" w:hAnsi="Arial" w:cs="Arial"/>
                <w:b/>
                <w:sz w:val="20"/>
                <w:szCs w:val="20"/>
              </w:rPr>
            </w:pPr>
            <w:r>
              <w:rPr>
                <w:rFonts w:ascii="Arial" w:hAnsi="Arial" w:cs="Arial"/>
                <w:b/>
                <w:sz w:val="20"/>
                <w:szCs w:val="20"/>
              </w:rPr>
              <w:t>Thẻ BKe\NDBKe\TTChung\TTKhac chứa thông tin khác (Chi tiết được mô tả tại Khoản 1, Mục II, Phần II Quy định này)</w:t>
            </w:r>
          </w:p>
        </w:tc>
      </w:tr>
      <w:tr w14:paraId="2A66B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6"/>
            <w:tcMar>
              <w:top w:w="0" w:type="dxa"/>
              <w:left w:w="100" w:type="dxa"/>
              <w:bottom w:w="0" w:type="dxa"/>
              <w:right w:w="100" w:type="dxa"/>
            </w:tcMar>
          </w:tcPr>
          <w:p w14:paraId="2B8863BB">
            <w:pPr>
              <w:spacing w:after="120" w:line="240" w:lineRule="auto"/>
              <w:jc w:val="both"/>
              <w:rPr>
                <w:rFonts w:ascii="Arial" w:hAnsi="Arial" w:cs="Arial"/>
                <w:b/>
                <w:sz w:val="20"/>
                <w:szCs w:val="20"/>
              </w:rPr>
            </w:pPr>
            <w:r>
              <w:rPr>
                <w:rFonts w:ascii="Arial" w:hAnsi="Arial" w:cs="Arial"/>
                <w:b/>
                <w:sz w:val="20"/>
                <w:szCs w:val="20"/>
              </w:rPr>
              <w:t>Thẻ BKe\NDBKe\DSHHDVu chứa thông tin bảng kê chi tiết thay đổi</w:t>
            </w:r>
          </w:p>
        </w:tc>
      </w:tr>
      <w:tr w14:paraId="25CA4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5000" w:type="pct"/>
            <w:gridSpan w:val="6"/>
            <w:tcMar>
              <w:top w:w="0" w:type="dxa"/>
              <w:left w:w="100" w:type="dxa"/>
              <w:bottom w:w="0" w:type="dxa"/>
              <w:right w:w="100" w:type="dxa"/>
            </w:tcMar>
          </w:tcPr>
          <w:p w14:paraId="411A375A">
            <w:pPr>
              <w:spacing w:after="120" w:line="240" w:lineRule="auto"/>
              <w:jc w:val="both"/>
              <w:rPr>
                <w:rFonts w:ascii="Arial" w:hAnsi="Arial" w:cs="Arial"/>
                <w:b/>
                <w:sz w:val="20"/>
                <w:szCs w:val="20"/>
              </w:rPr>
            </w:pPr>
            <w:r>
              <w:rPr>
                <w:rFonts w:ascii="Arial" w:hAnsi="Arial" w:cs="Arial"/>
                <w:b/>
                <w:sz w:val="20"/>
                <w:szCs w:val="20"/>
              </w:rPr>
              <w:t>Thẻ BKe\NDBKe\DSHHDVu\HHDVu\TTTDChinh chứa chi tiết 1 dòng hàng hóa dịch vụ trước điều chỉnh/thay thế (thẻ này có thể được lặp lại nhiều lần)</w:t>
            </w:r>
          </w:p>
        </w:tc>
      </w:tr>
      <w:tr w14:paraId="2031B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286" w:type="pct"/>
            <w:tcMar>
              <w:top w:w="0" w:type="dxa"/>
              <w:left w:w="100" w:type="dxa"/>
              <w:bottom w:w="0" w:type="dxa"/>
              <w:right w:w="100" w:type="dxa"/>
            </w:tcMar>
          </w:tcPr>
          <w:p w14:paraId="5B735FCA">
            <w:pPr>
              <w:spacing w:after="120" w:line="240" w:lineRule="auto"/>
              <w:jc w:val="both"/>
              <w:rPr>
                <w:rFonts w:ascii="Arial" w:hAnsi="Arial" w:cs="Arial"/>
                <w:sz w:val="20"/>
                <w:szCs w:val="20"/>
              </w:rPr>
            </w:pPr>
            <w:r>
              <w:rPr>
                <w:rFonts w:ascii="Arial" w:hAnsi="Arial" w:cs="Arial"/>
                <w:sz w:val="20"/>
                <w:szCs w:val="20"/>
              </w:rPr>
              <w:t>Số thứ tự</w:t>
            </w:r>
          </w:p>
        </w:tc>
        <w:tc>
          <w:tcPr>
            <w:tcW w:w="928" w:type="pct"/>
            <w:tcMar>
              <w:top w:w="0" w:type="dxa"/>
              <w:left w:w="100" w:type="dxa"/>
              <w:bottom w:w="0" w:type="dxa"/>
              <w:right w:w="100" w:type="dxa"/>
            </w:tcMar>
          </w:tcPr>
          <w:p w14:paraId="742EA3DE">
            <w:pPr>
              <w:spacing w:after="120" w:line="240" w:lineRule="auto"/>
              <w:rPr>
                <w:rFonts w:ascii="Arial" w:hAnsi="Arial" w:cs="Arial"/>
                <w:sz w:val="20"/>
                <w:szCs w:val="20"/>
              </w:rPr>
            </w:pPr>
            <w:r>
              <w:rPr>
                <w:rFonts w:ascii="Arial" w:hAnsi="Arial" w:cs="Arial"/>
                <w:sz w:val="20"/>
                <w:szCs w:val="20"/>
              </w:rPr>
              <w:t>STT</w:t>
            </w:r>
          </w:p>
        </w:tc>
        <w:tc>
          <w:tcPr>
            <w:tcW w:w="536" w:type="pct"/>
            <w:tcMar>
              <w:top w:w="0" w:type="dxa"/>
              <w:left w:w="100" w:type="dxa"/>
              <w:bottom w:w="0" w:type="dxa"/>
              <w:right w:w="100" w:type="dxa"/>
            </w:tcMar>
          </w:tcPr>
          <w:p w14:paraId="3C517389">
            <w:pPr>
              <w:spacing w:after="120" w:line="240" w:lineRule="auto"/>
              <w:rPr>
                <w:rFonts w:ascii="Arial" w:hAnsi="Arial" w:cs="Arial"/>
                <w:sz w:val="20"/>
                <w:szCs w:val="20"/>
              </w:rPr>
            </w:pPr>
            <w:r>
              <w:rPr>
                <w:rFonts w:ascii="Arial" w:hAnsi="Arial" w:cs="Arial"/>
                <w:sz w:val="20"/>
                <w:szCs w:val="20"/>
              </w:rPr>
              <w:t>4</w:t>
            </w:r>
          </w:p>
        </w:tc>
        <w:tc>
          <w:tcPr>
            <w:tcW w:w="614" w:type="pct"/>
            <w:tcMar>
              <w:top w:w="0" w:type="dxa"/>
              <w:left w:w="100" w:type="dxa"/>
              <w:bottom w:w="0" w:type="dxa"/>
              <w:right w:w="100" w:type="dxa"/>
            </w:tcMar>
          </w:tcPr>
          <w:p w14:paraId="1BCA1A3A">
            <w:pPr>
              <w:spacing w:after="120" w:line="240" w:lineRule="auto"/>
              <w:rPr>
                <w:rFonts w:ascii="Arial" w:hAnsi="Arial" w:cs="Arial"/>
                <w:sz w:val="20"/>
                <w:szCs w:val="20"/>
              </w:rPr>
            </w:pPr>
            <w:r>
              <w:rPr>
                <w:rFonts w:ascii="Arial" w:hAnsi="Arial" w:cs="Arial"/>
                <w:sz w:val="20"/>
                <w:szCs w:val="20"/>
              </w:rPr>
              <w:t>Số</w:t>
            </w:r>
          </w:p>
        </w:tc>
        <w:tc>
          <w:tcPr>
            <w:tcW w:w="655" w:type="pct"/>
            <w:tcMar>
              <w:top w:w="0" w:type="dxa"/>
              <w:left w:w="100" w:type="dxa"/>
              <w:bottom w:w="0" w:type="dxa"/>
              <w:right w:w="100" w:type="dxa"/>
            </w:tcMar>
          </w:tcPr>
          <w:p w14:paraId="335CD32D">
            <w:pPr>
              <w:spacing w:after="120" w:line="240" w:lineRule="auto"/>
              <w:rPr>
                <w:rFonts w:ascii="Arial" w:hAnsi="Arial" w:cs="Arial"/>
                <w:sz w:val="20"/>
                <w:szCs w:val="20"/>
              </w:rPr>
            </w:pPr>
            <w:r>
              <w:rPr>
                <w:rFonts w:ascii="Arial" w:hAnsi="Arial" w:cs="Arial"/>
                <w:sz w:val="20"/>
                <w:szCs w:val="20"/>
              </w:rPr>
              <w:t>Không bắt buộc</w:t>
            </w:r>
          </w:p>
        </w:tc>
        <w:tc>
          <w:tcPr>
            <w:tcW w:w="981" w:type="pct"/>
            <w:tcMar>
              <w:top w:w="0" w:type="dxa"/>
              <w:left w:w="100" w:type="dxa"/>
              <w:bottom w:w="0" w:type="dxa"/>
              <w:right w:w="100" w:type="dxa"/>
            </w:tcMar>
          </w:tcPr>
          <w:p w14:paraId="0B1E305B">
            <w:pPr>
              <w:spacing w:after="120" w:line="240" w:lineRule="auto"/>
              <w:rPr>
                <w:rFonts w:ascii="Arial" w:hAnsi="Arial" w:cs="Arial"/>
                <w:sz w:val="20"/>
                <w:szCs w:val="20"/>
              </w:rPr>
            </w:pPr>
            <w:r>
              <w:rPr>
                <w:rFonts w:ascii="Arial" w:hAnsi="Arial" w:cs="Arial"/>
                <w:sz w:val="20"/>
                <w:szCs w:val="20"/>
              </w:rPr>
              <w:t xml:space="preserve"> </w:t>
            </w:r>
          </w:p>
        </w:tc>
      </w:tr>
      <w:tr w14:paraId="2BA62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1286" w:type="pct"/>
            <w:tcMar>
              <w:top w:w="0" w:type="dxa"/>
              <w:left w:w="100" w:type="dxa"/>
              <w:bottom w:w="0" w:type="dxa"/>
              <w:right w:w="100" w:type="dxa"/>
            </w:tcMar>
          </w:tcPr>
          <w:p w14:paraId="2F94B336">
            <w:pPr>
              <w:spacing w:after="120" w:line="240" w:lineRule="auto"/>
              <w:jc w:val="both"/>
              <w:rPr>
                <w:rFonts w:ascii="Arial" w:hAnsi="Arial" w:cs="Arial"/>
                <w:sz w:val="20"/>
                <w:szCs w:val="20"/>
              </w:rPr>
            </w:pPr>
            <w:r>
              <w:rPr>
                <w:rFonts w:ascii="Arial" w:hAnsi="Arial" w:cs="Arial"/>
                <w:sz w:val="20"/>
                <w:szCs w:val="20"/>
              </w:rPr>
              <w:t>Ký hiệu mẫu số hóa đơn trước thay thế/ điều chỉnh</w:t>
            </w:r>
          </w:p>
        </w:tc>
        <w:tc>
          <w:tcPr>
            <w:tcW w:w="928" w:type="pct"/>
            <w:tcMar>
              <w:top w:w="0" w:type="dxa"/>
              <w:left w:w="100" w:type="dxa"/>
              <w:bottom w:w="0" w:type="dxa"/>
              <w:right w:w="100" w:type="dxa"/>
            </w:tcMar>
          </w:tcPr>
          <w:p w14:paraId="76ABEF63">
            <w:pPr>
              <w:spacing w:after="120" w:line="240" w:lineRule="auto"/>
              <w:rPr>
                <w:rFonts w:ascii="Arial" w:hAnsi="Arial" w:cs="Arial"/>
                <w:sz w:val="20"/>
                <w:szCs w:val="20"/>
              </w:rPr>
            </w:pPr>
            <w:r>
              <w:rPr>
                <w:rFonts w:ascii="Arial" w:hAnsi="Arial" w:cs="Arial"/>
                <w:sz w:val="20"/>
                <w:szCs w:val="20"/>
              </w:rPr>
              <w:t>KHMSHDon</w:t>
            </w:r>
          </w:p>
        </w:tc>
        <w:tc>
          <w:tcPr>
            <w:tcW w:w="536" w:type="pct"/>
            <w:tcMar>
              <w:top w:w="0" w:type="dxa"/>
              <w:left w:w="100" w:type="dxa"/>
              <w:bottom w:w="0" w:type="dxa"/>
              <w:right w:w="100" w:type="dxa"/>
            </w:tcMar>
          </w:tcPr>
          <w:p w14:paraId="3D0BA1D3">
            <w:pPr>
              <w:spacing w:after="120" w:line="240" w:lineRule="auto"/>
              <w:jc w:val="center"/>
              <w:rPr>
                <w:rFonts w:ascii="Arial" w:hAnsi="Arial" w:cs="Arial"/>
                <w:sz w:val="20"/>
                <w:szCs w:val="20"/>
              </w:rPr>
            </w:pPr>
            <w:r>
              <w:rPr>
                <w:rFonts w:ascii="Arial" w:hAnsi="Arial" w:cs="Arial"/>
                <w:sz w:val="20"/>
                <w:szCs w:val="20"/>
              </w:rPr>
              <w:t>1</w:t>
            </w:r>
          </w:p>
        </w:tc>
        <w:tc>
          <w:tcPr>
            <w:tcW w:w="614" w:type="pct"/>
            <w:tcMar>
              <w:top w:w="0" w:type="dxa"/>
              <w:left w:w="100" w:type="dxa"/>
              <w:bottom w:w="0" w:type="dxa"/>
              <w:right w:w="100" w:type="dxa"/>
            </w:tcMar>
          </w:tcPr>
          <w:p w14:paraId="024BF50C">
            <w:pPr>
              <w:spacing w:after="120" w:line="240" w:lineRule="auto"/>
              <w:jc w:val="center"/>
              <w:rPr>
                <w:rFonts w:ascii="Arial" w:hAnsi="Arial" w:cs="Arial"/>
                <w:sz w:val="20"/>
                <w:szCs w:val="20"/>
              </w:rPr>
            </w:pPr>
            <w:r>
              <w:rPr>
                <w:rFonts w:ascii="Arial" w:hAnsi="Arial" w:cs="Arial"/>
                <w:sz w:val="20"/>
                <w:szCs w:val="20"/>
              </w:rPr>
              <w:t>Chuỗi ký tự (Chi tiết tại Phụ lục II Quy định này)</w:t>
            </w:r>
          </w:p>
        </w:tc>
        <w:tc>
          <w:tcPr>
            <w:tcW w:w="655" w:type="pct"/>
            <w:tcMar>
              <w:top w:w="0" w:type="dxa"/>
              <w:left w:w="100" w:type="dxa"/>
              <w:bottom w:w="0" w:type="dxa"/>
              <w:right w:w="100" w:type="dxa"/>
            </w:tcMar>
          </w:tcPr>
          <w:p w14:paraId="37047539">
            <w:pPr>
              <w:spacing w:after="120" w:line="240" w:lineRule="auto"/>
              <w:jc w:val="center"/>
              <w:rPr>
                <w:rFonts w:ascii="Arial" w:hAnsi="Arial" w:cs="Arial"/>
                <w:sz w:val="20"/>
                <w:szCs w:val="20"/>
              </w:rPr>
            </w:pPr>
            <w:r>
              <w:rPr>
                <w:rFonts w:ascii="Arial" w:hAnsi="Arial" w:cs="Arial"/>
                <w:sz w:val="20"/>
                <w:szCs w:val="20"/>
              </w:rPr>
              <w:t>Bắt buộc</w:t>
            </w:r>
          </w:p>
          <w:p w14:paraId="4111D776">
            <w:pPr>
              <w:spacing w:after="120" w:line="240" w:lineRule="auto"/>
              <w:jc w:val="center"/>
              <w:rPr>
                <w:rFonts w:ascii="Arial" w:hAnsi="Arial" w:cs="Arial"/>
                <w:sz w:val="20"/>
                <w:szCs w:val="20"/>
              </w:rPr>
            </w:pPr>
          </w:p>
        </w:tc>
        <w:tc>
          <w:tcPr>
            <w:tcW w:w="981" w:type="pct"/>
            <w:tcMar>
              <w:top w:w="0" w:type="dxa"/>
              <w:left w:w="100" w:type="dxa"/>
              <w:bottom w:w="0" w:type="dxa"/>
              <w:right w:w="100" w:type="dxa"/>
            </w:tcMar>
          </w:tcPr>
          <w:p w14:paraId="2A8AD8A6">
            <w:pPr>
              <w:spacing w:after="120" w:line="240" w:lineRule="auto"/>
              <w:jc w:val="center"/>
              <w:rPr>
                <w:rFonts w:ascii="Arial" w:hAnsi="Arial" w:cs="Arial"/>
                <w:sz w:val="20"/>
                <w:szCs w:val="20"/>
              </w:rPr>
            </w:pPr>
          </w:p>
        </w:tc>
      </w:tr>
      <w:tr w14:paraId="44DDD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7" w:hRule="atLeast"/>
        </w:trPr>
        <w:tc>
          <w:tcPr>
            <w:tcW w:w="1286" w:type="pct"/>
            <w:tcMar>
              <w:top w:w="0" w:type="dxa"/>
              <w:left w:w="100" w:type="dxa"/>
              <w:bottom w:w="0" w:type="dxa"/>
              <w:right w:w="100" w:type="dxa"/>
            </w:tcMar>
          </w:tcPr>
          <w:p w14:paraId="21320EE0">
            <w:pPr>
              <w:spacing w:after="120" w:line="240" w:lineRule="auto"/>
              <w:rPr>
                <w:rFonts w:ascii="Arial" w:hAnsi="Arial" w:cs="Arial"/>
                <w:sz w:val="20"/>
                <w:szCs w:val="20"/>
              </w:rPr>
            </w:pPr>
            <w:r>
              <w:rPr>
                <w:rFonts w:ascii="Arial" w:hAnsi="Arial" w:cs="Arial"/>
                <w:sz w:val="20"/>
                <w:szCs w:val="20"/>
              </w:rPr>
              <w:t>Ký hiệu hóa đơn trước thay thế/ điều chỉnh</w:t>
            </w:r>
          </w:p>
        </w:tc>
        <w:tc>
          <w:tcPr>
            <w:tcW w:w="928" w:type="pct"/>
            <w:tcMar>
              <w:top w:w="0" w:type="dxa"/>
              <w:left w:w="100" w:type="dxa"/>
              <w:bottom w:w="0" w:type="dxa"/>
              <w:right w:w="100" w:type="dxa"/>
            </w:tcMar>
          </w:tcPr>
          <w:p w14:paraId="18716B7D">
            <w:pPr>
              <w:spacing w:after="120" w:line="240" w:lineRule="auto"/>
              <w:rPr>
                <w:rFonts w:ascii="Arial" w:hAnsi="Arial" w:cs="Arial"/>
                <w:sz w:val="20"/>
                <w:szCs w:val="20"/>
              </w:rPr>
            </w:pPr>
            <w:r>
              <w:rPr>
                <w:rFonts w:ascii="Arial" w:hAnsi="Arial" w:cs="Arial"/>
                <w:sz w:val="20"/>
                <w:szCs w:val="20"/>
              </w:rPr>
              <w:t>KHHDon</w:t>
            </w:r>
          </w:p>
        </w:tc>
        <w:tc>
          <w:tcPr>
            <w:tcW w:w="536" w:type="pct"/>
            <w:tcMar>
              <w:top w:w="0" w:type="dxa"/>
              <w:left w:w="100" w:type="dxa"/>
              <w:bottom w:w="0" w:type="dxa"/>
              <w:right w:w="100" w:type="dxa"/>
            </w:tcMar>
          </w:tcPr>
          <w:p w14:paraId="52355228">
            <w:pPr>
              <w:spacing w:after="120" w:line="240" w:lineRule="auto"/>
              <w:jc w:val="center"/>
              <w:rPr>
                <w:rFonts w:ascii="Arial" w:hAnsi="Arial" w:cs="Arial"/>
                <w:sz w:val="20"/>
                <w:szCs w:val="20"/>
              </w:rPr>
            </w:pPr>
            <w:r>
              <w:rPr>
                <w:rFonts w:ascii="Arial" w:hAnsi="Arial" w:cs="Arial"/>
                <w:sz w:val="20"/>
                <w:szCs w:val="20"/>
              </w:rPr>
              <w:t>6</w:t>
            </w:r>
          </w:p>
        </w:tc>
        <w:tc>
          <w:tcPr>
            <w:tcW w:w="614" w:type="pct"/>
            <w:tcMar>
              <w:top w:w="0" w:type="dxa"/>
              <w:left w:w="100" w:type="dxa"/>
              <w:bottom w:w="0" w:type="dxa"/>
              <w:right w:w="100" w:type="dxa"/>
            </w:tcMar>
          </w:tcPr>
          <w:p w14:paraId="629DA7C3">
            <w:pPr>
              <w:spacing w:after="120" w:line="240" w:lineRule="auto"/>
              <w:jc w:val="center"/>
              <w:rPr>
                <w:rFonts w:ascii="Arial" w:hAnsi="Arial" w:cs="Arial"/>
                <w:sz w:val="20"/>
                <w:szCs w:val="20"/>
              </w:rPr>
            </w:pPr>
            <w:r>
              <w:rPr>
                <w:rFonts w:ascii="Arial" w:hAnsi="Arial" w:cs="Arial"/>
                <w:sz w:val="20"/>
                <w:szCs w:val="20"/>
              </w:rPr>
              <w:t>Chuỗi ký tự</w:t>
            </w:r>
          </w:p>
        </w:tc>
        <w:tc>
          <w:tcPr>
            <w:tcW w:w="655" w:type="pct"/>
            <w:tcMar>
              <w:top w:w="0" w:type="dxa"/>
              <w:left w:w="100" w:type="dxa"/>
              <w:bottom w:w="0" w:type="dxa"/>
              <w:right w:w="100" w:type="dxa"/>
            </w:tcMar>
          </w:tcPr>
          <w:p w14:paraId="5539DEDF">
            <w:pPr>
              <w:spacing w:after="120" w:line="240" w:lineRule="auto"/>
              <w:jc w:val="center"/>
              <w:rPr>
                <w:rFonts w:ascii="Arial" w:hAnsi="Arial" w:cs="Arial"/>
                <w:sz w:val="20"/>
                <w:szCs w:val="20"/>
              </w:rPr>
            </w:pPr>
            <w:r>
              <w:rPr>
                <w:rFonts w:ascii="Arial" w:hAnsi="Arial" w:cs="Arial"/>
                <w:sz w:val="20"/>
                <w:szCs w:val="20"/>
              </w:rPr>
              <w:t>Bắt buộc</w:t>
            </w:r>
          </w:p>
          <w:p w14:paraId="2827F498">
            <w:pPr>
              <w:spacing w:after="120" w:line="240" w:lineRule="auto"/>
              <w:jc w:val="center"/>
              <w:rPr>
                <w:rFonts w:ascii="Arial" w:hAnsi="Arial" w:cs="Arial"/>
                <w:sz w:val="20"/>
                <w:szCs w:val="20"/>
              </w:rPr>
            </w:pPr>
            <w:r>
              <w:rPr>
                <w:rFonts w:ascii="Arial" w:hAnsi="Arial" w:cs="Arial"/>
                <w:sz w:val="20"/>
                <w:szCs w:val="20"/>
              </w:rPr>
              <w:t>(Nếu có)</w:t>
            </w:r>
          </w:p>
        </w:tc>
        <w:tc>
          <w:tcPr>
            <w:tcW w:w="981" w:type="pct"/>
            <w:tcMar>
              <w:top w:w="0" w:type="dxa"/>
              <w:left w:w="100" w:type="dxa"/>
              <w:bottom w:w="0" w:type="dxa"/>
              <w:right w:w="100" w:type="dxa"/>
            </w:tcMar>
          </w:tcPr>
          <w:p w14:paraId="4FF6A9D3">
            <w:pPr>
              <w:spacing w:after="120" w:line="240" w:lineRule="auto"/>
              <w:jc w:val="center"/>
              <w:rPr>
                <w:rFonts w:ascii="Arial" w:hAnsi="Arial" w:cs="Arial"/>
                <w:strike/>
                <w:sz w:val="20"/>
                <w:szCs w:val="20"/>
              </w:rPr>
            </w:pPr>
          </w:p>
        </w:tc>
      </w:tr>
      <w:tr w14:paraId="5C940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1286" w:type="pct"/>
            <w:tcMar>
              <w:top w:w="0" w:type="dxa"/>
              <w:left w:w="100" w:type="dxa"/>
              <w:bottom w:w="0" w:type="dxa"/>
              <w:right w:w="100" w:type="dxa"/>
            </w:tcMar>
          </w:tcPr>
          <w:p w14:paraId="0E561EA6">
            <w:pPr>
              <w:spacing w:after="120" w:line="240" w:lineRule="auto"/>
              <w:rPr>
                <w:rFonts w:ascii="Arial" w:hAnsi="Arial" w:cs="Arial"/>
                <w:sz w:val="20"/>
                <w:szCs w:val="20"/>
              </w:rPr>
            </w:pPr>
            <w:r>
              <w:rPr>
                <w:rFonts w:ascii="Arial" w:hAnsi="Arial" w:cs="Arial"/>
                <w:sz w:val="20"/>
                <w:szCs w:val="20"/>
              </w:rPr>
              <w:t>Số hóa đơn trước thay thế/ điều chỉnh</w:t>
            </w:r>
          </w:p>
        </w:tc>
        <w:tc>
          <w:tcPr>
            <w:tcW w:w="928" w:type="pct"/>
            <w:tcMar>
              <w:top w:w="0" w:type="dxa"/>
              <w:left w:w="100" w:type="dxa"/>
              <w:bottom w:w="0" w:type="dxa"/>
              <w:right w:w="100" w:type="dxa"/>
            </w:tcMar>
          </w:tcPr>
          <w:p w14:paraId="18E272AA">
            <w:pPr>
              <w:spacing w:after="120" w:line="240" w:lineRule="auto"/>
              <w:rPr>
                <w:rFonts w:ascii="Arial" w:hAnsi="Arial" w:cs="Arial"/>
                <w:sz w:val="20"/>
                <w:szCs w:val="20"/>
              </w:rPr>
            </w:pPr>
            <w:r>
              <w:rPr>
                <w:rFonts w:ascii="Arial" w:hAnsi="Arial" w:cs="Arial"/>
                <w:sz w:val="20"/>
                <w:szCs w:val="20"/>
              </w:rPr>
              <w:t>SHDon</w:t>
            </w:r>
          </w:p>
        </w:tc>
        <w:tc>
          <w:tcPr>
            <w:tcW w:w="536" w:type="pct"/>
            <w:tcMar>
              <w:top w:w="0" w:type="dxa"/>
              <w:left w:w="100" w:type="dxa"/>
              <w:bottom w:w="0" w:type="dxa"/>
              <w:right w:w="100" w:type="dxa"/>
            </w:tcMar>
          </w:tcPr>
          <w:p w14:paraId="4255AB9D">
            <w:pPr>
              <w:spacing w:after="120" w:line="240" w:lineRule="auto"/>
              <w:jc w:val="center"/>
              <w:rPr>
                <w:rFonts w:ascii="Arial" w:hAnsi="Arial" w:cs="Arial"/>
                <w:sz w:val="20"/>
                <w:szCs w:val="20"/>
              </w:rPr>
            </w:pPr>
            <w:r>
              <w:rPr>
                <w:rFonts w:ascii="Arial" w:hAnsi="Arial" w:cs="Arial"/>
                <w:sz w:val="20"/>
                <w:szCs w:val="20"/>
              </w:rPr>
              <w:t>8</w:t>
            </w:r>
          </w:p>
        </w:tc>
        <w:tc>
          <w:tcPr>
            <w:tcW w:w="614" w:type="pct"/>
            <w:tcMar>
              <w:top w:w="0" w:type="dxa"/>
              <w:left w:w="100" w:type="dxa"/>
              <w:bottom w:w="0" w:type="dxa"/>
              <w:right w:w="100" w:type="dxa"/>
            </w:tcMar>
          </w:tcPr>
          <w:p w14:paraId="6BA5874A">
            <w:pPr>
              <w:spacing w:after="120" w:line="240" w:lineRule="auto"/>
              <w:jc w:val="center"/>
              <w:rPr>
                <w:rFonts w:ascii="Arial" w:hAnsi="Arial" w:cs="Arial"/>
                <w:sz w:val="20"/>
                <w:szCs w:val="20"/>
              </w:rPr>
            </w:pPr>
            <w:r>
              <w:rPr>
                <w:rFonts w:ascii="Arial" w:hAnsi="Arial" w:cs="Arial"/>
                <w:sz w:val="20"/>
                <w:szCs w:val="20"/>
              </w:rPr>
              <w:t>Số</w:t>
            </w:r>
          </w:p>
        </w:tc>
        <w:tc>
          <w:tcPr>
            <w:tcW w:w="655" w:type="pct"/>
            <w:tcMar>
              <w:top w:w="0" w:type="dxa"/>
              <w:left w:w="100" w:type="dxa"/>
              <w:bottom w:w="0" w:type="dxa"/>
              <w:right w:w="100" w:type="dxa"/>
            </w:tcMar>
          </w:tcPr>
          <w:p w14:paraId="4844193E">
            <w:pPr>
              <w:spacing w:after="120" w:line="240" w:lineRule="auto"/>
              <w:jc w:val="center"/>
              <w:rPr>
                <w:rFonts w:ascii="Arial" w:hAnsi="Arial" w:cs="Arial"/>
                <w:sz w:val="20"/>
                <w:szCs w:val="20"/>
              </w:rPr>
            </w:pPr>
            <w:r>
              <w:rPr>
                <w:rFonts w:ascii="Arial" w:hAnsi="Arial" w:cs="Arial"/>
                <w:sz w:val="20"/>
                <w:szCs w:val="20"/>
              </w:rPr>
              <w:t>Bắt buộc</w:t>
            </w:r>
          </w:p>
          <w:p w14:paraId="778946FF">
            <w:pPr>
              <w:spacing w:after="120" w:line="240" w:lineRule="auto"/>
              <w:jc w:val="center"/>
              <w:rPr>
                <w:rFonts w:ascii="Arial" w:hAnsi="Arial" w:cs="Arial"/>
                <w:sz w:val="20"/>
                <w:szCs w:val="20"/>
              </w:rPr>
            </w:pPr>
            <w:r>
              <w:rPr>
                <w:rFonts w:ascii="Arial" w:hAnsi="Arial" w:cs="Arial"/>
                <w:sz w:val="20"/>
                <w:szCs w:val="20"/>
              </w:rPr>
              <w:t>(Nếu có)</w:t>
            </w:r>
          </w:p>
        </w:tc>
        <w:tc>
          <w:tcPr>
            <w:tcW w:w="981" w:type="pct"/>
            <w:tcMar>
              <w:top w:w="0" w:type="dxa"/>
              <w:left w:w="100" w:type="dxa"/>
              <w:bottom w:w="0" w:type="dxa"/>
              <w:right w:w="100" w:type="dxa"/>
            </w:tcMar>
          </w:tcPr>
          <w:p w14:paraId="035E8800">
            <w:pPr>
              <w:spacing w:after="120" w:line="240" w:lineRule="auto"/>
              <w:jc w:val="center"/>
              <w:rPr>
                <w:rFonts w:ascii="Arial" w:hAnsi="Arial" w:cs="Arial"/>
                <w:strike/>
                <w:sz w:val="20"/>
                <w:szCs w:val="20"/>
              </w:rPr>
            </w:pPr>
          </w:p>
        </w:tc>
      </w:tr>
      <w:tr w14:paraId="0E1B3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1286" w:type="pct"/>
            <w:tcMar>
              <w:top w:w="0" w:type="dxa"/>
              <w:left w:w="100" w:type="dxa"/>
              <w:bottom w:w="0" w:type="dxa"/>
              <w:right w:w="100" w:type="dxa"/>
            </w:tcMar>
          </w:tcPr>
          <w:p w14:paraId="35E9ABC8">
            <w:pPr>
              <w:spacing w:after="120" w:line="240" w:lineRule="auto"/>
              <w:jc w:val="both"/>
              <w:rPr>
                <w:rFonts w:ascii="Arial" w:hAnsi="Arial" w:cs="Arial"/>
                <w:sz w:val="20"/>
                <w:szCs w:val="20"/>
              </w:rPr>
            </w:pPr>
            <w:r>
              <w:rPr>
                <w:rFonts w:ascii="Arial" w:hAnsi="Arial" w:cs="Arial"/>
                <w:sz w:val="20"/>
                <w:szCs w:val="20"/>
              </w:rPr>
              <w:t>Tên hàng hóa hoá, dịch vụ trước thay thế/điều chỉnh</w:t>
            </w:r>
          </w:p>
        </w:tc>
        <w:tc>
          <w:tcPr>
            <w:tcW w:w="928" w:type="pct"/>
            <w:tcMar>
              <w:top w:w="0" w:type="dxa"/>
              <w:left w:w="100" w:type="dxa"/>
              <w:bottom w:w="0" w:type="dxa"/>
              <w:right w:w="100" w:type="dxa"/>
            </w:tcMar>
          </w:tcPr>
          <w:p w14:paraId="606FED13">
            <w:pPr>
              <w:spacing w:after="120" w:line="240" w:lineRule="auto"/>
              <w:rPr>
                <w:rFonts w:ascii="Arial" w:hAnsi="Arial" w:cs="Arial"/>
                <w:sz w:val="20"/>
                <w:szCs w:val="20"/>
              </w:rPr>
            </w:pPr>
            <w:r>
              <w:rPr>
                <w:rFonts w:ascii="Arial" w:hAnsi="Arial" w:cs="Arial"/>
                <w:sz w:val="20"/>
                <w:szCs w:val="20"/>
              </w:rPr>
              <w:t>THHDVGoc</w:t>
            </w:r>
          </w:p>
        </w:tc>
        <w:tc>
          <w:tcPr>
            <w:tcW w:w="536" w:type="pct"/>
            <w:tcMar>
              <w:top w:w="0" w:type="dxa"/>
              <w:left w:w="100" w:type="dxa"/>
              <w:bottom w:w="0" w:type="dxa"/>
              <w:right w:w="100" w:type="dxa"/>
            </w:tcMar>
          </w:tcPr>
          <w:p w14:paraId="40E6CE70">
            <w:pPr>
              <w:spacing w:after="120" w:line="240" w:lineRule="auto"/>
              <w:rPr>
                <w:rFonts w:ascii="Arial" w:hAnsi="Arial" w:cs="Arial"/>
                <w:sz w:val="20"/>
                <w:szCs w:val="20"/>
              </w:rPr>
            </w:pPr>
            <w:r>
              <w:rPr>
                <w:rFonts w:ascii="Arial" w:hAnsi="Arial" w:cs="Arial"/>
                <w:sz w:val="20"/>
                <w:szCs w:val="20"/>
              </w:rPr>
              <w:t>500</w:t>
            </w:r>
          </w:p>
        </w:tc>
        <w:tc>
          <w:tcPr>
            <w:tcW w:w="614" w:type="pct"/>
            <w:tcMar>
              <w:top w:w="0" w:type="dxa"/>
              <w:left w:w="100" w:type="dxa"/>
              <w:bottom w:w="0" w:type="dxa"/>
              <w:right w:w="100" w:type="dxa"/>
            </w:tcMar>
          </w:tcPr>
          <w:p w14:paraId="718A8509">
            <w:pPr>
              <w:spacing w:after="120" w:line="240" w:lineRule="auto"/>
              <w:rPr>
                <w:rFonts w:ascii="Arial" w:hAnsi="Arial" w:cs="Arial"/>
                <w:sz w:val="20"/>
                <w:szCs w:val="20"/>
              </w:rPr>
            </w:pPr>
            <w:r>
              <w:rPr>
                <w:rFonts w:ascii="Arial" w:hAnsi="Arial" w:cs="Arial"/>
                <w:sz w:val="20"/>
                <w:szCs w:val="20"/>
              </w:rPr>
              <w:t>Chuỗi ký tự</w:t>
            </w:r>
          </w:p>
        </w:tc>
        <w:tc>
          <w:tcPr>
            <w:tcW w:w="655" w:type="pct"/>
            <w:tcMar>
              <w:top w:w="0" w:type="dxa"/>
              <w:left w:w="100" w:type="dxa"/>
              <w:bottom w:w="0" w:type="dxa"/>
              <w:right w:w="100" w:type="dxa"/>
            </w:tcMar>
          </w:tcPr>
          <w:p w14:paraId="6A1EAF1D">
            <w:pPr>
              <w:spacing w:after="120" w:line="240" w:lineRule="auto"/>
              <w:rPr>
                <w:rFonts w:ascii="Arial" w:hAnsi="Arial" w:cs="Arial"/>
                <w:sz w:val="20"/>
                <w:szCs w:val="20"/>
              </w:rPr>
            </w:pPr>
            <w:r>
              <w:rPr>
                <w:rFonts w:ascii="Arial" w:hAnsi="Arial" w:cs="Arial"/>
                <w:sz w:val="20"/>
                <w:szCs w:val="20"/>
              </w:rPr>
              <w:t>Bắt buộc (Nếu có)</w:t>
            </w:r>
          </w:p>
        </w:tc>
        <w:tc>
          <w:tcPr>
            <w:tcW w:w="981" w:type="pct"/>
            <w:tcMar>
              <w:top w:w="0" w:type="dxa"/>
              <w:left w:w="100" w:type="dxa"/>
              <w:bottom w:w="0" w:type="dxa"/>
              <w:right w:w="100" w:type="dxa"/>
            </w:tcMar>
          </w:tcPr>
          <w:p w14:paraId="3630EDB0">
            <w:pPr>
              <w:spacing w:after="120" w:line="240" w:lineRule="auto"/>
              <w:rPr>
                <w:rFonts w:ascii="Arial" w:hAnsi="Arial" w:cs="Arial"/>
                <w:sz w:val="20"/>
                <w:szCs w:val="20"/>
              </w:rPr>
            </w:pPr>
            <w:r>
              <w:rPr>
                <w:rFonts w:ascii="Arial" w:hAnsi="Arial" w:cs="Arial"/>
                <w:sz w:val="20"/>
                <w:szCs w:val="20"/>
              </w:rPr>
              <w:t xml:space="preserve"> </w:t>
            </w:r>
          </w:p>
        </w:tc>
      </w:tr>
      <w:tr w14:paraId="582B6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5" w:hRule="atLeast"/>
        </w:trPr>
        <w:tc>
          <w:tcPr>
            <w:tcW w:w="1286" w:type="pct"/>
            <w:tcMar>
              <w:top w:w="0" w:type="dxa"/>
              <w:left w:w="100" w:type="dxa"/>
              <w:bottom w:w="0" w:type="dxa"/>
              <w:right w:w="100" w:type="dxa"/>
            </w:tcMar>
          </w:tcPr>
          <w:p w14:paraId="4671EE6D">
            <w:pPr>
              <w:spacing w:after="120" w:line="240" w:lineRule="auto"/>
              <w:jc w:val="both"/>
              <w:rPr>
                <w:rFonts w:ascii="Arial" w:hAnsi="Arial" w:cs="Arial"/>
                <w:sz w:val="20"/>
                <w:szCs w:val="20"/>
              </w:rPr>
            </w:pPr>
            <w:r>
              <w:rPr>
                <w:rFonts w:ascii="Arial" w:hAnsi="Arial" w:cs="Arial"/>
                <w:sz w:val="20"/>
                <w:szCs w:val="20"/>
              </w:rPr>
              <w:t>Số lượng trước thay thế/điều chỉnh</w:t>
            </w:r>
          </w:p>
        </w:tc>
        <w:tc>
          <w:tcPr>
            <w:tcW w:w="928" w:type="pct"/>
            <w:tcMar>
              <w:top w:w="0" w:type="dxa"/>
              <w:left w:w="100" w:type="dxa"/>
              <w:bottom w:w="0" w:type="dxa"/>
              <w:right w:w="100" w:type="dxa"/>
            </w:tcMar>
          </w:tcPr>
          <w:p w14:paraId="1BD4A391">
            <w:pPr>
              <w:spacing w:after="120" w:line="240" w:lineRule="auto"/>
              <w:rPr>
                <w:rFonts w:ascii="Arial" w:hAnsi="Arial" w:cs="Arial"/>
                <w:sz w:val="20"/>
                <w:szCs w:val="20"/>
              </w:rPr>
            </w:pPr>
            <w:r>
              <w:rPr>
                <w:rFonts w:ascii="Arial" w:hAnsi="Arial" w:cs="Arial"/>
                <w:sz w:val="20"/>
                <w:szCs w:val="20"/>
              </w:rPr>
              <w:t>SLGoc</w:t>
            </w:r>
          </w:p>
        </w:tc>
        <w:tc>
          <w:tcPr>
            <w:tcW w:w="536" w:type="pct"/>
            <w:tcMar>
              <w:top w:w="0" w:type="dxa"/>
              <w:left w:w="100" w:type="dxa"/>
              <w:bottom w:w="0" w:type="dxa"/>
              <w:right w:w="100" w:type="dxa"/>
            </w:tcMar>
          </w:tcPr>
          <w:p w14:paraId="4793AE98">
            <w:pPr>
              <w:spacing w:after="120" w:line="240" w:lineRule="auto"/>
              <w:rPr>
                <w:rFonts w:ascii="Arial" w:hAnsi="Arial" w:cs="Arial"/>
                <w:sz w:val="20"/>
                <w:szCs w:val="20"/>
              </w:rPr>
            </w:pPr>
            <w:r>
              <w:rPr>
                <w:rFonts w:ascii="Arial" w:hAnsi="Arial" w:cs="Arial"/>
                <w:sz w:val="20"/>
                <w:szCs w:val="20"/>
              </w:rPr>
              <w:t>21,6</w:t>
            </w:r>
          </w:p>
        </w:tc>
        <w:tc>
          <w:tcPr>
            <w:tcW w:w="614" w:type="pct"/>
            <w:tcMar>
              <w:top w:w="0" w:type="dxa"/>
              <w:left w:w="100" w:type="dxa"/>
              <w:bottom w:w="0" w:type="dxa"/>
              <w:right w:w="100" w:type="dxa"/>
            </w:tcMar>
          </w:tcPr>
          <w:p w14:paraId="079DCA8C">
            <w:pPr>
              <w:spacing w:after="120" w:line="240" w:lineRule="auto"/>
              <w:rPr>
                <w:rFonts w:ascii="Arial" w:hAnsi="Arial" w:cs="Arial"/>
                <w:sz w:val="20"/>
                <w:szCs w:val="20"/>
              </w:rPr>
            </w:pPr>
            <w:r>
              <w:rPr>
                <w:rFonts w:ascii="Arial" w:hAnsi="Arial" w:cs="Arial"/>
                <w:sz w:val="20"/>
                <w:szCs w:val="20"/>
              </w:rPr>
              <w:t>Số</w:t>
            </w:r>
          </w:p>
        </w:tc>
        <w:tc>
          <w:tcPr>
            <w:tcW w:w="655" w:type="pct"/>
            <w:tcMar>
              <w:top w:w="0" w:type="dxa"/>
              <w:left w:w="100" w:type="dxa"/>
              <w:bottom w:w="0" w:type="dxa"/>
              <w:right w:w="100" w:type="dxa"/>
            </w:tcMar>
          </w:tcPr>
          <w:p w14:paraId="4B7021B8">
            <w:pPr>
              <w:spacing w:after="120" w:line="240" w:lineRule="auto"/>
              <w:jc w:val="center"/>
              <w:rPr>
                <w:rFonts w:ascii="Arial" w:hAnsi="Arial" w:cs="Arial"/>
                <w:sz w:val="20"/>
                <w:szCs w:val="20"/>
              </w:rPr>
            </w:pPr>
            <w:r>
              <w:rPr>
                <w:rFonts w:ascii="Arial" w:hAnsi="Arial" w:cs="Arial"/>
                <w:sz w:val="20"/>
                <w:szCs w:val="20"/>
              </w:rPr>
              <w:t>Bắt buộc</w:t>
            </w:r>
          </w:p>
          <w:p w14:paraId="27CA66EA">
            <w:pPr>
              <w:spacing w:after="120" w:line="240" w:lineRule="auto"/>
              <w:jc w:val="center"/>
              <w:rPr>
                <w:rFonts w:ascii="Arial" w:hAnsi="Arial" w:cs="Arial"/>
                <w:sz w:val="20"/>
                <w:szCs w:val="20"/>
              </w:rPr>
            </w:pPr>
            <w:r>
              <w:rPr>
                <w:rFonts w:ascii="Arial" w:hAnsi="Arial" w:cs="Arial"/>
                <w:sz w:val="20"/>
                <w:szCs w:val="20"/>
              </w:rPr>
              <w:t>(Nếu có)</w:t>
            </w:r>
          </w:p>
        </w:tc>
        <w:tc>
          <w:tcPr>
            <w:tcW w:w="981" w:type="pct"/>
            <w:tcMar>
              <w:top w:w="0" w:type="dxa"/>
              <w:left w:w="100" w:type="dxa"/>
              <w:bottom w:w="0" w:type="dxa"/>
              <w:right w:w="100" w:type="dxa"/>
            </w:tcMar>
          </w:tcPr>
          <w:p w14:paraId="1ADAD509">
            <w:pPr>
              <w:spacing w:after="120" w:line="240" w:lineRule="auto"/>
              <w:jc w:val="center"/>
              <w:rPr>
                <w:rFonts w:ascii="Arial" w:hAnsi="Arial" w:cs="Arial"/>
                <w:strike/>
                <w:sz w:val="20"/>
                <w:szCs w:val="20"/>
              </w:rPr>
            </w:pPr>
          </w:p>
        </w:tc>
      </w:tr>
      <w:tr w14:paraId="60B44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286" w:type="pct"/>
            <w:tcMar>
              <w:top w:w="0" w:type="dxa"/>
              <w:left w:w="100" w:type="dxa"/>
              <w:bottom w:w="0" w:type="dxa"/>
              <w:right w:w="100" w:type="dxa"/>
            </w:tcMar>
          </w:tcPr>
          <w:p w14:paraId="14E76C85">
            <w:pPr>
              <w:spacing w:after="120" w:line="240" w:lineRule="auto"/>
              <w:jc w:val="both"/>
              <w:rPr>
                <w:rFonts w:ascii="Arial" w:hAnsi="Arial" w:cs="Arial"/>
                <w:sz w:val="20"/>
                <w:szCs w:val="20"/>
              </w:rPr>
            </w:pPr>
            <w:r>
              <w:rPr>
                <w:rFonts w:ascii="Arial" w:hAnsi="Arial" w:cs="Arial"/>
                <w:sz w:val="20"/>
                <w:szCs w:val="20"/>
              </w:rPr>
              <w:t>Đơn giá trước thay thế/điều chỉnh</w:t>
            </w:r>
          </w:p>
        </w:tc>
        <w:tc>
          <w:tcPr>
            <w:tcW w:w="928" w:type="pct"/>
            <w:tcMar>
              <w:top w:w="0" w:type="dxa"/>
              <w:left w:w="100" w:type="dxa"/>
              <w:bottom w:w="0" w:type="dxa"/>
              <w:right w:w="100" w:type="dxa"/>
            </w:tcMar>
          </w:tcPr>
          <w:p w14:paraId="0D3ADEEB">
            <w:pPr>
              <w:spacing w:after="120" w:line="240" w:lineRule="auto"/>
              <w:rPr>
                <w:rFonts w:ascii="Arial" w:hAnsi="Arial" w:cs="Arial"/>
                <w:sz w:val="20"/>
                <w:szCs w:val="20"/>
              </w:rPr>
            </w:pPr>
            <w:r>
              <w:rPr>
                <w:rFonts w:ascii="Arial" w:hAnsi="Arial" w:cs="Arial"/>
                <w:sz w:val="20"/>
                <w:szCs w:val="20"/>
              </w:rPr>
              <w:t>DGGoc</w:t>
            </w:r>
          </w:p>
        </w:tc>
        <w:tc>
          <w:tcPr>
            <w:tcW w:w="536" w:type="pct"/>
            <w:tcMar>
              <w:top w:w="0" w:type="dxa"/>
              <w:left w:w="100" w:type="dxa"/>
              <w:bottom w:w="0" w:type="dxa"/>
              <w:right w:w="100" w:type="dxa"/>
            </w:tcMar>
          </w:tcPr>
          <w:p w14:paraId="2686A47B">
            <w:pPr>
              <w:spacing w:after="120" w:line="240" w:lineRule="auto"/>
              <w:rPr>
                <w:rFonts w:ascii="Arial" w:hAnsi="Arial" w:cs="Arial"/>
                <w:sz w:val="20"/>
                <w:szCs w:val="20"/>
              </w:rPr>
            </w:pPr>
            <w:r>
              <w:rPr>
                <w:rFonts w:ascii="Arial" w:hAnsi="Arial" w:cs="Arial"/>
                <w:sz w:val="20"/>
                <w:szCs w:val="20"/>
              </w:rPr>
              <w:t>21,6</w:t>
            </w:r>
          </w:p>
        </w:tc>
        <w:tc>
          <w:tcPr>
            <w:tcW w:w="614" w:type="pct"/>
            <w:tcMar>
              <w:top w:w="0" w:type="dxa"/>
              <w:left w:w="100" w:type="dxa"/>
              <w:bottom w:w="0" w:type="dxa"/>
              <w:right w:w="100" w:type="dxa"/>
            </w:tcMar>
          </w:tcPr>
          <w:p w14:paraId="1660C4A0">
            <w:pPr>
              <w:spacing w:after="120" w:line="240" w:lineRule="auto"/>
              <w:rPr>
                <w:rFonts w:ascii="Arial" w:hAnsi="Arial" w:cs="Arial"/>
                <w:sz w:val="20"/>
                <w:szCs w:val="20"/>
              </w:rPr>
            </w:pPr>
            <w:r>
              <w:rPr>
                <w:rFonts w:ascii="Arial" w:hAnsi="Arial" w:cs="Arial"/>
                <w:sz w:val="20"/>
                <w:szCs w:val="20"/>
              </w:rPr>
              <w:t>Số</w:t>
            </w:r>
          </w:p>
        </w:tc>
        <w:tc>
          <w:tcPr>
            <w:tcW w:w="655" w:type="pct"/>
            <w:tcMar>
              <w:top w:w="0" w:type="dxa"/>
              <w:left w:w="100" w:type="dxa"/>
              <w:bottom w:w="0" w:type="dxa"/>
              <w:right w:w="100" w:type="dxa"/>
            </w:tcMar>
          </w:tcPr>
          <w:p w14:paraId="1963DB9C">
            <w:pPr>
              <w:spacing w:after="120" w:line="240" w:lineRule="auto"/>
              <w:rPr>
                <w:rFonts w:ascii="Arial" w:hAnsi="Arial" w:cs="Arial"/>
                <w:sz w:val="20"/>
                <w:szCs w:val="20"/>
              </w:rPr>
            </w:pPr>
            <w:r>
              <w:rPr>
                <w:rFonts w:ascii="Arial" w:hAnsi="Arial" w:cs="Arial"/>
                <w:sz w:val="20"/>
                <w:szCs w:val="20"/>
              </w:rPr>
              <w:t>Bắt buộc (Nếu có)</w:t>
            </w:r>
          </w:p>
        </w:tc>
        <w:tc>
          <w:tcPr>
            <w:tcW w:w="981" w:type="pct"/>
            <w:tcMar>
              <w:top w:w="0" w:type="dxa"/>
              <w:left w:w="100" w:type="dxa"/>
              <w:bottom w:w="0" w:type="dxa"/>
              <w:right w:w="100" w:type="dxa"/>
            </w:tcMar>
          </w:tcPr>
          <w:p w14:paraId="26ECACF7">
            <w:pPr>
              <w:spacing w:after="120" w:line="240" w:lineRule="auto"/>
              <w:rPr>
                <w:rFonts w:ascii="Arial" w:hAnsi="Arial" w:cs="Arial"/>
                <w:strike/>
                <w:sz w:val="20"/>
                <w:szCs w:val="20"/>
              </w:rPr>
            </w:pPr>
          </w:p>
        </w:tc>
      </w:tr>
      <w:tr w14:paraId="278A7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5" w:hRule="atLeast"/>
        </w:trPr>
        <w:tc>
          <w:tcPr>
            <w:tcW w:w="1286" w:type="pct"/>
            <w:tcMar>
              <w:top w:w="0" w:type="dxa"/>
              <w:left w:w="100" w:type="dxa"/>
              <w:bottom w:w="0" w:type="dxa"/>
              <w:right w:w="100" w:type="dxa"/>
            </w:tcMar>
          </w:tcPr>
          <w:p w14:paraId="7F75E362">
            <w:pPr>
              <w:spacing w:after="120" w:line="240" w:lineRule="auto"/>
              <w:rPr>
                <w:rFonts w:ascii="Arial" w:hAnsi="Arial" w:cs="Arial"/>
                <w:sz w:val="20"/>
                <w:szCs w:val="20"/>
              </w:rPr>
            </w:pPr>
            <w:r>
              <w:rPr>
                <w:rFonts w:ascii="Arial" w:hAnsi="Arial" w:cs="Arial"/>
                <w:sz w:val="20"/>
                <w:szCs w:val="20"/>
              </w:rPr>
              <w:t>Thành tiền (Thành tiền chưa có thuế GTGT) trước thay thế/điều chỉnh</w:t>
            </w:r>
          </w:p>
        </w:tc>
        <w:tc>
          <w:tcPr>
            <w:tcW w:w="928" w:type="pct"/>
            <w:tcMar>
              <w:top w:w="0" w:type="dxa"/>
              <w:left w:w="100" w:type="dxa"/>
              <w:bottom w:w="0" w:type="dxa"/>
              <w:right w:w="100" w:type="dxa"/>
            </w:tcMar>
          </w:tcPr>
          <w:p w14:paraId="68A125E7">
            <w:pPr>
              <w:spacing w:after="120" w:line="240" w:lineRule="auto"/>
              <w:rPr>
                <w:rFonts w:ascii="Arial" w:hAnsi="Arial" w:cs="Arial"/>
                <w:sz w:val="20"/>
                <w:szCs w:val="20"/>
              </w:rPr>
            </w:pPr>
            <w:r>
              <w:rPr>
                <w:rFonts w:ascii="Arial" w:hAnsi="Arial" w:cs="Arial"/>
                <w:sz w:val="20"/>
                <w:szCs w:val="20"/>
              </w:rPr>
              <w:t>ThTGoc</w:t>
            </w:r>
          </w:p>
        </w:tc>
        <w:tc>
          <w:tcPr>
            <w:tcW w:w="536" w:type="pct"/>
            <w:tcMar>
              <w:top w:w="0" w:type="dxa"/>
              <w:left w:w="100" w:type="dxa"/>
              <w:bottom w:w="0" w:type="dxa"/>
              <w:right w:w="100" w:type="dxa"/>
            </w:tcMar>
          </w:tcPr>
          <w:p w14:paraId="09380023">
            <w:pPr>
              <w:spacing w:after="120" w:line="240" w:lineRule="auto"/>
              <w:jc w:val="center"/>
              <w:rPr>
                <w:rFonts w:ascii="Arial" w:hAnsi="Arial" w:cs="Arial"/>
                <w:sz w:val="20"/>
                <w:szCs w:val="20"/>
              </w:rPr>
            </w:pPr>
            <w:r>
              <w:rPr>
                <w:rFonts w:ascii="Arial" w:hAnsi="Arial" w:cs="Arial"/>
                <w:sz w:val="20"/>
                <w:szCs w:val="20"/>
              </w:rPr>
              <w:t>21,6</w:t>
            </w:r>
          </w:p>
        </w:tc>
        <w:tc>
          <w:tcPr>
            <w:tcW w:w="614" w:type="pct"/>
            <w:tcMar>
              <w:top w:w="0" w:type="dxa"/>
              <w:left w:w="100" w:type="dxa"/>
              <w:bottom w:w="0" w:type="dxa"/>
              <w:right w:w="100" w:type="dxa"/>
            </w:tcMar>
          </w:tcPr>
          <w:p w14:paraId="446A03CC">
            <w:pPr>
              <w:spacing w:after="120" w:line="240" w:lineRule="auto"/>
              <w:jc w:val="center"/>
              <w:rPr>
                <w:rFonts w:ascii="Arial" w:hAnsi="Arial" w:cs="Arial"/>
                <w:sz w:val="20"/>
                <w:szCs w:val="20"/>
              </w:rPr>
            </w:pPr>
            <w:r>
              <w:rPr>
                <w:rFonts w:ascii="Arial" w:hAnsi="Arial" w:cs="Arial"/>
                <w:sz w:val="20"/>
                <w:szCs w:val="20"/>
              </w:rPr>
              <w:t>Số</w:t>
            </w:r>
          </w:p>
        </w:tc>
        <w:tc>
          <w:tcPr>
            <w:tcW w:w="655" w:type="pct"/>
            <w:tcMar>
              <w:top w:w="0" w:type="dxa"/>
              <w:left w:w="100" w:type="dxa"/>
              <w:bottom w:w="0" w:type="dxa"/>
              <w:right w:w="100" w:type="dxa"/>
            </w:tcMar>
          </w:tcPr>
          <w:p w14:paraId="32209515">
            <w:pPr>
              <w:spacing w:after="120" w:line="240" w:lineRule="auto"/>
              <w:rPr>
                <w:rFonts w:ascii="Arial" w:hAnsi="Arial" w:cs="Arial"/>
                <w:sz w:val="20"/>
                <w:szCs w:val="20"/>
              </w:rPr>
            </w:pPr>
            <w:r>
              <w:rPr>
                <w:rFonts w:ascii="Arial" w:hAnsi="Arial" w:cs="Arial"/>
                <w:sz w:val="20"/>
                <w:szCs w:val="20"/>
              </w:rPr>
              <w:t>Bắt buộc</w:t>
            </w:r>
          </w:p>
          <w:p w14:paraId="270416A7">
            <w:pPr>
              <w:spacing w:after="120" w:line="240" w:lineRule="auto"/>
              <w:jc w:val="center"/>
              <w:rPr>
                <w:rFonts w:ascii="Arial" w:hAnsi="Arial" w:cs="Arial"/>
                <w:sz w:val="20"/>
                <w:szCs w:val="20"/>
              </w:rPr>
            </w:pPr>
            <w:r>
              <w:rPr>
                <w:rFonts w:ascii="Arial" w:hAnsi="Arial" w:cs="Arial"/>
                <w:sz w:val="20"/>
                <w:szCs w:val="20"/>
              </w:rPr>
              <w:t xml:space="preserve"> </w:t>
            </w:r>
          </w:p>
        </w:tc>
        <w:tc>
          <w:tcPr>
            <w:tcW w:w="981" w:type="pct"/>
            <w:tcMar>
              <w:top w:w="0" w:type="dxa"/>
              <w:left w:w="100" w:type="dxa"/>
              <w:bottom w:w="0" w:type="dxa"/>
              <w:right w:w="100" w:type="dxa"/>
            </w:tcMar>
          </w:tcPr>
          <w:p w14:paraId="62E5DE35">
            <w:pPr>
              <w:spacing w:after="120" w:line="240" w:lineRule="auto"/>
              <w:jc w:val="center"/>
              <w:rPr>
                <w:rFonts w:ascii="Arial" w:hAnsi="Arial" w:cs="Arial"/>
                <w:strike/>
                <w:sz w:val="20"/>
                <w:szCs w:val="20"/>
              </w:rPr>
            </w:pPr>
          </w:p>
        </w:tc>
      </w:tr>
      <w:tr w14:paraId="4DCF9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5" w:hRule="atLeast"/>
        </w:trPr>
        <w:tc>
          <w:tcPr>
            <w:tcW w:w="1286" w:type="pct"/>
            <w:tcMar>
              <w:top w:w="0" w:type="dxa"/>
              <w:left w:w="100" w:type="dxa"/>
              <w:bottom w:w="0" w:type="dxa"/>
              <w:right w:w="100" w:type="dxa"/>
            </w:tcMar>
          </w:tcPr>
          <w:p w14:paraId="057A9363">
            <w:pPr>
              <w:spacing w:after="120" w:line="240" w:lineRule="auto"/>
              <w:jc w:val="both"/>
              <w:rPr>
                <w:rFonts w:ascii="Arial" w:hAnsi="Arial" w:cs="Arial"/>
                <w:sz w:val="20"/>
                <w:szCs w:val="20"/>
              </w:rPr>
            </w:pPr>
            <w:r>
              <w:rPr>
                <w:rFonts w:ascii="Arial" w:hAnsi="Arial" w:cs="Arial"/>
                <w:sz w:val="20"/>
                <w:szCs w:val="20"/>
              </w:rPr>
              <w:t>Thuế suất trước thay thế/điều chỉnh</w:t>
            </w:r>
          </w:p>
        </w:tc>
        <w:tc>
          <w:tcPr>
            <w:tcW w:w="928" w:type="pct"/>
            <w:tcMar>
              <w:top w:w="0" w:type="dxa"/>
              <w:left w:w="100" w:type="dxa"/>
              <w:bottom w:w="0" w:type="dxa"/>
              <w:right w:w="100" w:type="dxa"/>
            </w:tcMar>
          </w:tcPr>
          <w:p w14:paraId="4A74E354">
            <w:pPr>
              <w:spacing w:after="120" w:line="240" w:lineRule="auto"/>
              <w:rPr>
                <w:rFonts w:ascii="Arial" w:hAnsi="Arial" w:cs="Arial"/>
                <w:sz w:val="20"/>
                <w:szCs w:val="20"/>
              </w:rPr>
            </w:pPr>
            <w:r>
              <w:rPr>
                <w:rFonts w:ascii="Arial" w:hAnsi="Arial" w:cs="Arial"/>
                <w:sz w:val="20"/>
                <w:szCs w:val="20"/>
              </w:rPr>
              <w:t>TSGoc</w:t>
            </w:r>
          </w:p>
        </w:tc>
        <w:tc>
          <w:tcPr>
            <w:tcW w:w="536" w:type="pct"/>
            <w:tcMar>
              <w:top w:w="0" w:type="dxa"/>
              <w:left w:w="100" w:type="dxa"/>
              <w:bottom w:w="0" w:type="dxa"/>
              <w:right w:w="100" w:type="dxa"/>
            </w:tcMar>
          </w:tcPr>
          <w:p w14:paraId="0141E75C">
            <w:pPr>
              <w:spacing w:after="120" w:line="240" w:lineRule="auto"/>
              <w:rPr>
                <w:rFonts w:ascii="Arial" w:hAnsi="Arial" w:cs="Arial"/>
                <w:sz w:val="20"/>
                <w:szCs w:val="20"/>
              </w:rPr>
            </w:pPr>
            <w:r>
              <w:rPr>
                <w:rFonts w:ascii="Arial" w:hAnsi="Arial" w:cs="Arial"/>
                <w:sz w:val="20"/>
                <w:szCs w:val="20"/>
              </w:rPr>
              <w:t>11</w:t>
            </w:r>
          </w:p>
        </w:tc>
        <w:tc>
          <w:tcPr>
            <w:tcW w:w="614" w:type="pct"/>
            <w:tcMar>
              <w:top w:w="0" w:type="dxa"/>
              <w:left w:w="100" w:type="dxa"/>
              <w:bottom w:w="0" w:type="dxa"/>
              <w:right w:w="100" w:type="dxa"/>
            </w:tcMar>
          </w:tcPr>
          <w:p w14:paraId="58555FBB">
            <w:pPr>
              <w:spacing w:after="120" w:line="240" w:lineRule="auto"/>
              <w:jc w:val="center"/>
              <w:rPr>
                <w:rFonts w:ascii="Arial" w:hAnsi="Arial" w:cs="Arial"/>
                <w:sz w:val="20"/>
                <w:szCs w:val="20"/>
              </w:rPr>
            </w:pPr>
            <w:r>
              <w:rPr>
                <w:rFonts w:ascii="Arial" w:hAnsi="Arial" w:cs="Arial"/>
                <w:sz w:val="20"/>
                <w:szCs w:val="20"/>
              </w:rPr>
              <w:t>Chuỗi ký tự (Chi tiết tại Phụ lục V Quy định này)</w:t>
            </w:r>
          </w:p>
        </w:tc>
        <w:tc>
          <w:tcPr>
            <w:tcW w:w="655" w:type="pct"/>
            <w:tcMar>
              <w:top w:w="0" w:type="dxa"/>
              <w:left w:w="100" w:type="dxa"/>
              <w:bottom w:w="0" w:type="dxa"/>
              <w:right w:w="100" w:type="dxa"/>
            </w:tcMar>
          </w:tcPr>
          <w:p w14:paraId="5E466253">
            <w:pPr>
              <w:spacing w:after="120" w:line="240" w:lineRule="auto"/>
              <w:rPr>
                <w:rFonts w:ascii="Arial" w:hAnsi="Arial" w:cs="Arial"/>
                <w:sz w:val="20"/>
                <w:szCs w:val="20"/>
              </w:rPr>
            </w:pPr>
            <w:r>
              <w:rPr>
                <w:rFonts w:ascii="Arial" w:hAnsi="Arial" w:cs="Arial"/>
                <w:sz w:val="20"/>
                <w:szCs w:val="20"/>
              </w:rPr>
              <w:t>Bắt buộc (Nếu có)</w:t>
            </w:r>
          </w:p>
        </w:tc>
        <w:tc>
          <w:tcPr>
            <w:tcW w:w="981" w:type="pct"/>
            <w:tcMar>
              <w:top w:w="0" w:type="dxa"/>
              <w:left w:w="100" w:type="dxa"/>
              <w:bottom w:w="0" w:type="dxa"/>
              <w:right w:w="100" w:type="dxa"/>
            </w:tcMar>
          </w:tcPr>
          <w:p w14:paraId="4D36E3D7">
            <w:pPr>
              <w:spacing w:after="120" w:line="240" w:lineRule="auto"/>
              <w:jc w:val="center"/>
              <w:rPr>
                <w:rFonts w:ascii="Arial" w:hAnsi="Arial" w:cs="Arial"/>
                <w:strike/>
                <w:sz w:val="20"/>
                <w:szCs w:val="20"/>
              </w:rPr>
            </w:pPr>
          </w:p>
        </w:tc>
      </w:tr>
      <w:tr w14:paraId="29355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1286" w:type="pct"/>
            <w:tcMar>
              <w:top w:w="0" w:type="dxa"/>
              <w:left w:w="100" w:type="dxa"/>
              <w:bottom w:w="0" w:type="dxa"/>
              <w:right w:w="100" w:type="dxa"/>
            </w:tcMar>
          </w:tcPr>
          <w:p w14:paraId="30354186">
            <w:pPr>
              <w:spacing w:after="120" w:line="240" w:lineRule="auto"/>
              <w:rPr>
                <w:rFonts w:ascii="Arial" w:hAnsi="Arial" w:cs="Arial"/>
                <w:sz w:val="20"/>
                <w:szCs w:val="20"/>
              </w:rPr>
            </w:pPr>
            <w:r>
              <w:rPr>
                <w:rFonts w:ascii="Arial" w:hAnsi="Arial" w:cs="Arial"/>
                <w:sz w:val="20"/>
                <w:szCs w:val="20"/>
              </w:rPr>
              <w:t>Tiền thuế (Tiền thuế GTGT) trước thay thế/điều chỉnh</w:t>
            </w:r>
          </w:p>
        </w:tc>
        <w:tc>
          <w:tcPr>
            <w:tcW w:w="928" w:type="pct"/>
            <w:tcMar>
              <w:top w:w="0" w:type="dxa"/>
              <w:left w:w="100" w:type="dxa"/>
              <w:bottom w:w="0" w:type="dxa"/>
              <w:right w:w="100" w:type="dxa"/>
            </w:tcMar>
          </w:tcPr>
          <w:p w14:paraId="061F7F29">
            <w:pPr>
              <w:spacing w:after="120" w:line="240" w:lineRule="auto"/>
              <w:rPr>
                <w:rFonts w:ascii="Arial" w:hAnsi="Arial" w:cs="Arial"/>
                <w:sz w:val="20"/>
                <w:szCs w:val="20"/>
              </w:rPr>
            </w:pPr>
            <w:r>
              <w:rPr>
                <w:rFonts w:ascii="Arial" w:hAnsi="Arial" w:cs="Arial"/>
                <w:sz w:val="20"/>
                <w:szCs w:val="20"/>
              </w:rPr>
              <w:t>TTGoc</w:t>
            </w:r>
          </w:p>
        </w:tc>
        <w:tc>
          <w:tcPr>
            <w:tcW w:w="536" w:type="pct"/>
            <w:tcMar>
              <w:top w:w="0" w:type="dxa"/>
              <w:left w:w="100" w:type="dxa"/>
              <w:bottom w:w="0" w:type="dxa"/>
              <w:right w:w="100" w:type="dxa"/>
            </w:tcMar>
          </w:tcPr>
          <w:p w14:paraId="015DF455">
            <w:pPr>
              <w:spacing w:after="120" w:line="240" w:lineRule="auto"/>
              <w:jc w:val="center"/>
              <w:rPr>
                <w:rFonts w:ascii="Arial" w:hAnsi="Arial" w:cs="Arial"/>
                <w:sz w:val="20"/>
                <w:szCs w:val="20"/>
              </w:rPr>
            </w:pPr>
            <w:r>
              <w:rPr>
                <w:rFonts w:ascii="Arial" w:hAnsi="Arial" w:cs="Arial"/>
                <w:sz w:val="20"/>
                <w:szCs w:val="20"/>
              </w:rPr>
              <w:t>21,6</w:t>
            </w:r>
          </w:p>
        </w:tc>
        <w:tc>
          <w:tcPr>
            <w:tcW w:w="614" w:type="pct"/>
            <w:tcMar>
              <w:top w:w="0" w:type="dxa"/>
              <w:left w:w="100" w:type="dxa"/>
              <w:bottom w:w="0" w:type="dxa"/>
              <w:right w:w="100" w:type="dxa"/>
            </w:tcMar>
          </w:tcPr>
          <w:p w14:paraId="0C730958">
            <w:pPr>
              <w:spacing w:after="120" w:line="240" w:lineRule="auto"/>
              <w:jc w:val="center"/>
              <w:rPr>
                <w:rFonts w:ascii="Arial" w:hAnsi="Arial" w:cs="Arial"/>
                <w:sz w:val="20"/>
                <w:szCs w:val="20"/>
              </w:rPr>
            </w:pPr>
            <w:r>
              <w:rPr>
                <w:rFonts w:ascii="Arial" w:hAnsi="Arial" w:cs="Arial"/>
                <w:sz w:val="20"/>
                <w:szCs w:val="20"/>
              </w:rPr>
              <w:t>Số</w:t>
            </w:r>
          </w:p>
        </w:tc>
        <w:tc>
          <w:tcPr>
            <w:tcW w:w="655" w:type="pct"/>
            <w:tcMar>
              <w:top w:w="0" w:type="dxa"/>
              <w:left w:w="100" w:type="dxa"/>
              <w:bottom w:w="0" w:type="dxa"/>
              <w:right w:w="100" w:type="dxa"/>
            </w:tcMar>
          </w:tcPr>
          <w:p w14:paraId="343A2BBE">
            <w:pPr>
              <w:spacing w:after="120" w:line="240" w:lineRule="auto"/>
              <w:jc w:val="center"/>
              <w:rPr>
                <w:rFonts w:ascii="Arial" w:hAnsi="Arial" w:cs="Arial"/>
                <w:sz w:val="20"/>
                <w:szCs w:val="20"/>
              </w:rPr>
            </w:pPr>
            <w:r>
              <w:rPr>
                <w:rFonts w:ascii="Arial" w:hAnsi="Arial" w:cs="Arial"/>
                <w:sz w:val="20"/>
                <w:szCs w:val="20"/>
              </w:rPr>
              <w:t>Bắt buộc</w:t>
            </w:r>
          </w:p>
          <w:p w14:paraId="36ACF4E6">
            <w:pPr>
              <w:spacing w:after="120" w:line="240" w:lineRule="auto"/>
              <w:jc w:val="center"/>
              <w:rPr>
                <w:rFonts w:ascii="Arial" w:hAnsi="Arial" w:cs="Arial"/>
                <w:sz w:val="20"/>
                <w:szCs w:val="20"/>
              </w:rPr>
            </w:pPr>
            <w:r>
              <w:rPr>
                <w:rFonts w:ascii="Arial" w:hAnsi="Arial" w:cs="Arial"/>
                <w:sz w:val="20"/>
                <w:szCs w:val="20"/>
              </w:rPr>
              <w:t>(Nếu có)</w:t>
            </w:r>
          </w:p>
        </w:tc>
        <w:tc>
          <w:tcPr>
            <w:tcW w:w="981" w:type="pct"/>
            <w:tcMar>
              <w:top w:w="0" w:type="dxa"/>
              <w:left w:w="100" w:type="dxa"/>
              <w:bottom w:w="0" w:type="dxa"/>
              <w:right w:w="100" w:type="dxa"/>
            </w:tcMar>
          </w:tcPr>
          <w:p w14:paraId="243BE7B9">
            <w:pPr>
              <w:spacing w:after="120" w:line="240" w:lineRule="auto"/>
              <w:jc w:val="center"/>
              <w:rPr>
                <w:rFonts w:ascii="Arial" w:hAnsi="Arial" w:cs="Arial"/>
                <w:strike/>
                <w:sz w:val="20"/>
                <w:szCs w:val="20"/>
              </w:rPr>
            </w:pPr>
          </w:p>
        </w:tc>
      </w:tr>
      <w:tr w14:paraId="6484A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7" w:hRule="atLeast"/>
        </w:trPr>
        <w:tc>
          <w:tcPr>
            <w:tcW w:w="1286" w:type="pct"/>
            <w:tcMar>
              <w:top w:w="0" w:type="dxa"/>
              <w:left w:w="100" w:type="dxa"/>
              <w:bottom w:w="0" w:type="dxa"/>
              <w:right w:w="100" w:type="dxa"/>
            </w:tcMar>
          </w:tcPr>
          <w:p w14:paraId="7F3DBD0F">
            <w:pPr>
              <w:spacing w:after="120" w:line="240" w:lineRule="auto"/>
              <w:rPr>
                <w:rFonts w:ascii="Arial" w:hAnsi="Arial" w:cs="Arial"/>
                <w:sz w:val="20"/>
                <w:szCs w:val="20"/>
              </w:rPr>
            </w:pPr>
            <w:r>
              <w:rPr>
                <w:rFonts w:ascii="Arial" w:hAnsi="Arial" w:cs="Arial"/>
                <w:sz w:val="20"/>
                <w:szCs w:val="20"/>
              </w:rPr>
              <w:t>Tổng tiền khác trước thay thế/điều chỉnh (Tổng tiền chiết khấu)</w:t>
            </w:r>
          </w:p>
        </w:tc>
        <w:tc>
          <w:tcPr>
            <w:tcW w:w="928" w:type="pct"/>
            <w:tcMar>
              <w:top w:w="0" w:type="dxa"/>
              <w:left w:w="100" w:type="dxa"/>
              <w:bottom w:w="0" w:type="dxa"/>
              <w:right w:w="100" w:type="dxa"/>
            </w:tcMar>
          </w:tcPr>
          <w:p w14:paraId="7E8AF682">
            <w:pPr>
              <w:spacing w:after="120" w:line="240" w:lineRule="auto"/>
              <w:rPr>
                <w:rFonts w:ascii="Arial" w:hAnsi="Arial" w:cs="Arial"/>
                <w:sz w:val="20"/>
                <w:szCs w:val="20"/>
              </w:rPr>
            </w:pPr>
            <w:r>
              <w:rPr>
                <w:rFonts w:ascii="Arial" w:hAnsi="Arial" w:cs="Arial"/>
                <w:sz w:val="20"/>
                <w:szCs w:val="20"/>
              </w:rPr>
              <w:t>TgTKGoc</w:t>
            </w:r>
          </w:p>
        </w:tc>
        <w:tc>
          <w:tcPr>
            <w:tcW w:w="536" w:type="pct"/>
            <w:tcMar>
              <w:top w:w="0" w:type="dxa"/>
              <w:left w:w="100" w:type="dxa"/>
              <w:bottom w:w="0" w:type="dxa"/>
              <w:right w:w="100" w:type="dxa"/>
            </w:tcMar>
          </w:tcPr>
          <w:p w14:paraId="341FE86A">
            <w:pPr>
              <w:spacing w:after="120" w:line="240" w:lineRule="auto"/>
              <w:jc w:val="center"/>
              <w:rPr>
                <w:rFonts w:ascii="Arial" w:hAnsi="Arial" w:cs="Arial"/>
                <w:sz w:val="20"/>
                <w:szCs w:val="20"/>
              </w:rPr>
            </w:pPr>
            <w:r>
              <w:rPr>
                <w:rFonts w:ascii="Arial" w:hAnsi="Arial" w:cs="Arial"/>
                <w:sz w:val="20"/>
                <w:szCs w:val="20"/>
              </w:rPr>
              <w:t>21,6</w:t>
            </w:r>
          </w:p>
        </w:tc>
        <w:tc>
          <w:tcPr>
            <w:tcW w:w="614" w:type="pct"/>
            <w:tcMar>
              <w:top w:w="0" w:type="dxa"/>
              <w:left w:w="100" w:type="dxa"/>
              <w:bottom w:w="0" w:type="dxa"/>
              <w:right w:w="100" w:type="dxa"/>
            </w:tcMar>
          </w:tcPr>
          <w:p w14:paraId="472408D8">
            <w:pPr>
              <w:spacing w:after="120" w:line="240" w:lineRule="auto"/>
              <w:jc w:val="center"/>
              <w:rPr>
                <w:rFonts w:ascii="Arial" w:hAnsi="Arial" w:cs="Arial"/>
                <w:sz w:val="20"/>
                <w:szCs w:val="20"/>
              </w:rPr>
            </w:pPr>
            <w:r>
              <w:rPr>
                <w:rFonts w:ascii="Arial" w:hAnsi="Arial" w:cs="Arial"/>
                <w:sz w:val="20"/>
                <w:szCs w:val="20"/>
              </w:rPr>
              <w:t>Số</w:t>
            </w:r>
          </w:p>
        </w:tc>
        <w:tc>
          <w:tcPr>
            <w:tcW w:w="655" w:type="pct"/>
            <w:tcMar>
              <w:top w:w="0" w:type="dxa"/>
              <w:left w:w="100" w:type="dxa"/>
              <w:bottom w:w="0" w:type="dxa"/>
              <w:right w:w="100" w:type="dxa"/>
            </w:tcMar>
          </w:tcPr>
          <w:p w14:paraId="4C74143E">
            <w:pPr>
              <w:spacing w:after="120" w:line="240" w:lineRule="auto"/>
              <w:jc w:val="center"/>
              <w:rPr>
                <w:rFonts w:ascii="Arial" w:hAnsi="Arial" w:cs="Arial"/>
                <w:sz w:val="20"/>
                <w:szCs w:val="20"/>
              </w:rPr>
            </w:pPr>
            <w:r>
              <w:rPr>
                <w:rFonts w:ascii="Arial" w:hAnsi="Arial" w:cs="Arial"/>
                <w:sz w:val="20"/>
                <w:szCs w:val="20"/>
              </w:rPr>
              <w:t>Bắt buộc (Nếu có)</w:t>
            </w:r>
          </w:p>
        </w:tc>
        <w:tc>
          <w:tcPr>
            <w:tcW w:w="981" w:type="pct"/>
            <w:tcMar>
              <w:top w:w="0" w:type="dxa"/>
              <w:left w:w="100" w:type="dxa"/>
              <w:bottom w:w="0" w:type="dxa"/>
              <w:right w:w="100" w:type="dxa"/>
            </w:tcMar>
          </w:tcPr>
          <w:p w14:paraId="1C397D32">
            <w:pPr>
              <w:spacing w:after="120" w:line="240" w:lineRule="auto"/>
              <w:jc w:val="center"/>
              <w:rPr>
                <w:rFonts w:ascii="Arial" w:hAnsi="Arial" w:cs="Arial"/>
                <w:strike/>
                <w:sz w:val="20"/>
                <w:szCs w:val="20"/>
              </w:rPr>
            </w:pPr>
          </w:p>
        </w:tc>
      </w:tr>
      <w:tr w14:paraId="1E6A6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1286" w:type="pct"/>
            <w:tcMar>
              <w:top w:w="0" w:type="dxa"/>
              <w:left w:w="100" w:type="dxa"/>
              <w:bottom w:w="0" w:type="dxa"/>
              <w:right w:w="100" w:type="dxa"/>
            </w:tcMar>
          </w:tcPr>
          <w:p w14:paraId="4FCE247F">
            <w:pPr>
              <w:spacing w:after="120" w:line="240" w:lineRule="auto"/>
              <w:rPr>
                <w:rFonts w:ascii="Arial" w:hAnsi="Arial" w:cs="Arial"/>
                <w:sz w:val="20"/>
                <w:szCs w:val="20"/>
              </w:rPr>
            </w:pPr>
            <w:r>
              <w:rPr>
                <w:rFonts w:ascii="Arial" w:hAnsi="Arial" w:cs="Arial"/>
                <w:sz w:val="20"/>
                <w:szCs w:val="20"/>
              </w:rPr>
              <w:t>Tổng tiền sau thuế trước thay thế/điều chỉnh</w:t>
            </w:r>
          </w:p>
        </w:tc>
        <w:tc>
          <w:tcPr>
            <w:tcW w:w="928" w:type="pct"/>
            <w:tcMar>
              <w:top w:w="0" w:type="dxa"/>
              <w:left w:w="100" w:type="dxa"/>
              <w:bottom w:w="0" w:type="dxa"/>
              <w:right w:w="100" w:type="dxa"/>
            </w:tcMar>
          </w:tcPr>
          <w:p w14:paraId="325B05C9">
            <w:pPr>
              <w:spacing w:after="120" w:line="240" w:lineRule="auto"/>
              <w:rPr>
                <w:rFonts w:ascii="Arial" w:hAnsi="Arial" w:cs="Arial"/>
                <w:sz w:val="20"/>
                <w:szCs w:val="20"/>
              </w:rPr>
            </w:pPr>
            <w:r>
              <w:rPr>
                <w:rFonts w:ascii="Arial" w:hAnsi="Arial" w:cs="Arial"/>
                <w:sz w:val="20"/>
                <w:szCs w:val="20"/>
              </w:rPr>
              <w:t>TgTSTGoc</w:t>
            </w:r>
          </w:p>
        </w:tc>
        <w:tc>
          <w:tcPr>
            <w:tcW w:w="536" w:type="pct"/>
            <w:tcMar>
              <w:top w:w="0" w:type="dxa"/>
              <w:left w:w="100" w:type="dxa"/>
              <w:bottom w:w="0" w:type="dxa"/>
              <w:right w:w="100" w:type="dxa"/>
            </w:tcMar>
          </w:tcPr>
          <w:p w14:paraId="68F9CE34">
            <w:pPr>
              <w:spacing w:after="120" w:line="240" w:lineRule="auto"/>
              <w:jc w:val="center"/>
              <w:rPr>
                <w:rFonts w:ascii="Arial" w:hAnsi="Arial" w:cs="Arial"/>
                <w:sz w:val="20"/>
                <w:szCs w:val="20"/>
              </w:rPr>
            </w:pPr>
            <w:r>
              <w:rPr>
                <w:rFonts w:ascii="Arial" w:hAnsi="Arial" w:cs="Arial"/>
                <w:sz w:val="20"/>
                <w:szCs w:val="20"/>
              </w:rPr>
              <w:t>21,6</w:t>
            </w:r>
          </w:p>
        </w:tc>
        <w:tc>
          <w:tcPr>
            <w:tcW w:w="614" w:type="pct"/>
            <w:tcMar>
              <w:top w:w="0" w:type="dxa"/>
              <w:left w:w="100" w:type="dxa"/>
              <w:bottom w:w="0" w:type="dxa"/>
              <w:right w:w="100" w:type="dxa"/>
            </w:tcMar>
          </w:tcPr>
          <w:p w14:paraId="52688718">
            <w:pPr>
              <w:spacing w:after="120" w:line="240" w:lineRule="auto"/>
              <w:jc w:val="center"/>
              <w:rPr>
                <w:rFonts w:ascii="Arial" w:hAnsi="Arial" w:cs="Arial"/>
                <w:sz w:val="20"/>
                <w:szCs w:val="20"/>
              </w:rPr>
            </w:pPr>
            <w:r>
              <w:rPr>
                <w:rFonts w:ascii="Arial" w:hAnsi="Arial" w:cs="Arial"/>
                <w:sz w:val="20"/>
                <w:szCs w:val="20"/>
              </w:rPr>
              <w:t>Số</w:t>
            </w:r>
          </w:p>
        </w:tc>
        <w:tc>
          <w:tcPr>
            <w:tcW w:w="655" w:type="pct"/>
            <w:tcMar>
              <w:top w:w="0" w:type="dxa"/>
              <w:left w:w="100" w:type="dxa"/>
              <w:bottom w:w="0" w:type="dxa"/>
              <w:right w:w="100" w:type="dxa"/>
            </w:tcMar>
          </w:tcPr>
          <w:p w14:paraId="0F137445">
            <w:pPr>
              <w:spacing w:after="120" w:line="240" w:lineRule="auto"/>
              <w:jc w:val="center"/>
              <w:rPr>
                <w:rFonts w:ascii="Arial" w:hAnsi="Arial" w:cs="Arial"/>
                <w:sz w:val="20"/>
                <w:szCs w:val="20"/>
              </w:rPr>
            </w:pPr>
            <w:r>
              <w:rPr>
                <w:rFonts w:ascii="Arial" w:hAnsi="Arial" w:cs="Arial"/>
                <w:sz w:val="20"/>
                <w:szCs w:val="20"/>
              </w:rPr>
              <w:t>Bắt buộc</w:t>
            </w:r>
          </w:p>
        </w:tc>
        <w:tc>
          <w:tcPr>
            <w:tcW w:w="981" w:type="pct"/>
            <w:tcMar>
              <w:top w:w="0" w:type="dxa"/>
              <w:left w:w="100" w:type="dxa"/>
              <w:bottom w:w="0" w:type="dxa"/>
              <w:right w:w="100" w:type="dxa"/>
            </w:tcMar>
          </w:tcPr>
          <w:p w14:paraId="786038A8">
            <w:pPr>
              <w:spacing w:after="120" w:line="240" w:lineRule="auto"/>
              <w:jc w:val="center"/>
              <w:rPr>
                <w:rFonts w:ascii="Arial" w:hAnsi="Arial" w:cs="Arial"/>
                <w:sz w:val="20"/>
                <w:szCs w:val="20"/>
              </w:rPr>
            </w:pPr>
            <w:r>
              <w:rPr>
                <w:rFonts w:ascii="Arial" w:hAnsi="Arial" w:cs="Arial"/>
                <w:sz w:val="20"/>
                <w:szCs w:val="20"/>
              </w:rPr>
              <w:t xml:space="preserve"> </w:t>
            </w:r>
          </w:p>
        </w:tc>
      </w:tr>
      <w:tr w14:paraId="723C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5000" w:type="pct"/>
            <w:gridSpan w:val="6"/>
            <w:tcMar>
              <w:top w:w="0" w:type="dxa"/>
              <w:left w:w="100" w:type="dxa"/>
              <w:bottom w:w="0" w:type="dxa"/>
              <w:right w:w="100" w:type="dxa"/>
            </w:tcMar>
          </w:tcPr>
          <w:p w14:paraId="738C8E52">
            <w:pPr>
              <w:spacing w:after="120" w:line="240" w:lineRule="auto"/>
              <w:rPr>
                <w:rFonts w:ascii="Arial" w:hAnsi="Arial" w:cs="Arial"/>
                <w:b/>
                <w:sz w:val="20"/>
                <w:szCs w:val="20"/>
              </w:rPr>
            </w:pPr>
            <w:r>
              <w:rPr>
                <w:rFonts w:ascii="Arial" w:hAnsi="Arial" w:cs="Arial"/>
                <w:b/>
                <w:sz w:val="20"/>
                <w:szCs w:val="20"/>
              </w:rPr>
              <w:t>Thẻ BKe\NDBKe\DSHHDVu\HHDVu\TTSDChinh chứa chi tiết 1 dòng hàng hóa dịch vụ sau điều chỉnh/thay thế (thẻ này có thể được lặp lại nhiều lần)</w:t>
            </w:r>
          </w:p>
        </w:tc>
      </w:tr>
      <w:tr w14:paraId="02E9D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1286" w:type="pct"/>
            <w:tcMar>
              <w:top w:w="0" w:type="dxa"/>
              <w:left w:w="100" w:type="dxa"/>
              <w:bottom w:w="0" w:type="dxa"/>
              <w:right w:w="100" w:type="dxa"/>
            </w:tcMar>
          </w:tcPr>
          <w:p w14:paraId="258C37E3">
            <w:pPr>
              <w:spacing w:after="120" w:line="240" w:lineRule="auto"/>
              <w:jc w:val="both"/>
              <w:rPr>
                <w:rFonts w:ascii="Arial" w:hAnsi="Arial" w:cs="Arial"/>
                <w:sz w:val="20"/>
                <w:szCs w:val="20"/>
              </w:rPr>
            </w:pPr>
            <w:r>
              <w:rPr>
                <w:rFonts w:ascii="Arial" w:hAnsi="Arial" w:cs="Arial"/>
                <w:sz w:val="20"/>
                <w:szCs w:val="20"/>
              </w:rPr>
              <w:t>Tên hàng hóa hoá, dịch vụ sau thay thế/điều chỉnh</w:t>
            </w:r>
          </w:p>
        </w:tc>
        <w:tc>
          <w:tcPr>
            <w:tcW w:w="928" w:type="pct"/>
            <w:tcMar>
              <w:top w:w="0" w:type="dxa"/>
              <w:left w:w="100" w:type="dxa"/>
              <w:bottom w:w="0" w:type="dxa"/>
              <w:right w:w="100" w:type="dxa"/>
            </w:tcMar>
          </w:tcPr>
          <w:p w14:paraId="0F48B857">
            <w:pPr>
              <w:spacing w:after="120" w:line="240" w:lineRule="auto"/>
              <w:rPr>
                <w:rFonts w:ascii="Arial" w:hAnsi="Arial" w:cs="Arial"/>
                <w:sz w:val="20"/>
                <w:szCs w:val="20"/>
              </w:rPr>
            </w:pPr>
            <w:r>
              <w:rPr>
                <w:rFonts w:ascii="Arial" w:hAnsi="Arial" w:cs="Arial"/>
                <w:sz w:val="20"/>
                <w:szCs w:val="20"/>
              </w:rPr>
              <w:t>THHDVTDoi</w:t>
            </w:r>
          </w:p>
        </w:tc>
        <w:tc>
          <w:tcPr>
            <w:tcW w:w="536" w:type="pct"/>
            <w:tcMar>
              <w:top w:w="0" w:type="dxa"/>
              <w:left w:w="100" w:type="dxa"/>
              <w:bottom w:w="0" w:type="dxa"/>
              <w:right w:w="100" w:type="dxa"/>
            </w:tcMar>
          </w:tcPr>
          <w:p w14:paraId="73D48FE9">
            <w:pPr>
              <w:spacing w:after="120" w:line="240" w:lineRule="auto"/>
              <w:rPr>
                <w:rFonts w:ascii="Arial" w:hAnsi="Arial" w:cs="Arial"/>
                <w:sz w:val="20"/>
                <w:szCs w:val="20"/>
              </w:rPr>
            </w:pPr>
            <w:r>
              <w:rPr>
                <w:rFonts w:ascii="Arial" w:hAnsi="Arial" w:cs="Arial"/>
                <w:sz w:val="20"/>
                <w:szCs w:val="20"/>
              </w:rPr>
              <w:t>500</w:t>
            </w:r>
          </w:p>
        </w:tc>
        <w:tc>
          <w:tcPr>
            <w:tcW w:w="614" w:type="pct"/>
            <w:tcMar>
              <w:top w:w="0" w:type="dxa"/>
              <w:left w:w="100" w:type="dxa"/>
              <w:bottom w:w="0" w:type="dxa"/>
              <w:right w:w="100" w:type="dxa"/>
            </w:tcMar>
          </w:tcPr>
          <w:p w14:paraId="3CA1C13A">
            <w:pPr>
              <w:spacing w:after="120" w:line="240" w:lineRule="auto"/>
              <w:rPr>
                <w:rFonts w:ascii="Arial" w:hAnsi="Arial" w:cs="Arial"/>
                <w:sz w:val="20"/>
                <w:szCs w:val="20"/>
              </w:rPr>
            </w:pPr>
            <w:r>
              <w:rPr>
                <w:rFonts w:ascii="Arial" w:hAnsi="Arial" w:cs="Arial"/>
                <w:sz w:val="20"/>
                <w:szCs w:val="20"/>
              </w:rPr>
              <w:t>Chuỗi ký tự</w:t>
            </w:r>
          </w:p>
        </w:tc>
        <w:tc>
          <w:tcPr>
            <w:tcW w:w="655" w:type="pct"/>
            <w:tcMar>
              <w:top w:w="0" w:type="dxa"/>
              <w:left w:w="100" w:type="dxa"/>
              <w:bottom w:w="0" w:type="dxa"/>
              <w:right w:w="100" w:type="dxa"/>
            </w:tcMar>
          </w:tcPr>
          <w:p w14:paraId="247E90FC">
            <w:pPr>
              <w:spacing w:after="120" w:line="240" w:lineRule="auto"/>
              <w:rPr>
                <w:rFonts w:ascii="Arial" w:hAnsi="Arial" w:cs="Arial"/>
                <w:sz w:val="20"/>
                <w:szCs w:val="20"/>
              </w:rPr>
            </w:pPr>
            <w:r>
              <w:rPr>
                <w:rFonts w:ascii="Arial" w:hAnsi="Arial" w:cs="Arial"/>
                <w:sz w:val="20"/>
                <w:szCs w:val="20"/>
              </w:rPr>
              <w:t>Bắt buộc (Nếu có)</w:t>
            </w:r>
          </w:p>
        </w:tc>
        <w:tc>
          <w:tcPr>
            <w:tcW w:w="981" w:type="pct"/>
            <w:tcMar>
              <w:top w:w="0" w:type="dxa"/>
              <w:left w:w="100" w:type="dxa"/>
              <w:bottom w:w="0" w:type="dxa"/>
              <w:right w:w="100" w:type="dxa"/>
            </w:tcMar>
          </w:tcPr>
          <w:p w14:paraId="268CCEE4">
            <w:pPr>
              <w:spacing w:after="120" w:line="240" w:lineRule="auto"/>
              <w:rPr>
                <w:rFonts w:ascii="Arial" w:hAnsi="Arial" w:cs="Arial"/>
                <w:sz w:val="20"/>
                <w:szCs w:val="20"/>
              </w:rPr>
            </w:pPr>
            <w:r>
              <w:rPr>
                <w:rFonts w:ascii="Arial" w:hAnsi="Arial" w:cs="Arial"/>
                <w:sz w:val="20"/>
                <w:szCs w:val="20"/>
              </w:rPr>
              <w:t xml:space="preserve"> </w:t>
            </w:r>
          </w:p>
        </w:tc>
      </w:tr>
      <w:tr w14:paraId="34D89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4" w:hRule="atLeast"/>
        </w:trPr>
        <w:tc>
          <w:tcPr>
            <w:tcW w:w="1286" w:type="pct"/>
            <w:tcMar>
              <w:top w:w="0" w:type="dxa"/>
              <w:left w:w="100" w:type="dxa"/>
              <w:bottom w:w="0" w:type="dxa"/>
              <w:right w:w="100" w:type="dxa"/>
            </w:tcMar>
          </w:tcPr>
          <w:p w14:paraId="5FA7AD1A">
            <w:pPr>
              <w:spacing w:after="120" w:line="240" w:lineRule="auto"/>
              <w:jc w:val="both"/>
              <w:rPr>
                <w:rFonts w:ascii="Arial" w:hAnsi="Arial" w:cs="Arial"/>
                <w:sz w:val="20"/>
                <w:szCs w:val="20"/>
              </w:rPr>
            </w:pPr>
            <w:r>
              <w:rPr>
                <w:rFonts w:ascii="Arial" w:hAnsi="Arial" w:cs="Arial"/>
                <w:sz w:val="20"/>
                <w:szCs w:val="20"/>
              </w:rPr>
              <w:t>Số lượng sau thay thế/điều chỉnh</w:t>
            </w:r>
          </w:p>
        </w:tc>
        <w:tc>
          <w:tcPr>
            <w:tcW w:w="928" w:type="pct"/>
            <w:tcMar>
              <w:top w:w="0" w:type="dxa"/>
              <w:left w:w="100" w:type="dxa"/>
              <w:bottom w:w="0" w:type="dxa"/>
              <w:right w:w="100" w:type="dxa"/>
            </w:tcMar>
          </w:tcPr>
          <w:p w14:paraId="3EA8B403">
            <w:pPr>
              <w:spacing w:after="120" w:line="240" w:lineRule="auto"/>
              <w:rPr>
                <w:rFonts w:ascii="Arial" w:hAnsi="Arial" w:cs="Arial"/>
                <w:sz w:val="20"/>
                <w:szCs w:val="20"/>
              </w:rPr>
            </w:pPr>
            <w:r>
              <w:rPr>
                <w:rFonts w:ascii="Arial" w:hAnsi="Arial" w:cs="Arial"/>
                <w:sz w:val="20"/>
                <w:szCs w:val="20"/>
              </w:rPr>
              <w:t>SLTDoi</w:t>
            </w:r>
          </w:p>
        </w:tc>
        <w:tc>
          <w:tcPr>
            <w:tcW w:w="536" w:type="pct"/>
            <w:tcMar>
              <w:top w:w="0" w:type="dxa"/>
              <w:left w:w="100" w:type="dxa"/>
              <w:bottom w:w="0" w:type="dxa"/>
              <w:right w:w="100" w:type="dxa"/>
            </w:tcMar>
          </w:tcPr>
          <w:p w14:paraId="690EA157">
            <w:pPr>
              <w:spacing w:after="120" w:line="240" w:lineRule="auto"/>
              <w:rPr>
                <w:rFonts w:ascii="Arial" w:hAnsi="Arial" w:cs="Arial"/>
                <w:sz w:val="20"/>
                <w:szCs w:val="20"/>
              </w:rPr>
            </w:pPr>
            <w:r>
              <w:rPr>
                <w:rFonts w:ascii="Arial" w:hAnsi="Arial" w:cs="Arial"/>
                <w:sz w:val="20"/>
                <w:szCs w:val="20"/>
              </w:rPr>
              <w:t>21,6</w:t>
            </w:r>
          </w:p>
        </w:tc>
        <w:tc>
          <w:tcPr>
            <w:tcW w:w="614" w:type="pct"/>
            <w:tcMar>
              <w:top w:w="0" w:type="dxa"/>
              <w:left w:w="100" w:type="dxa"/>
              <w:bottom w:w="0" w:type="dxa"/>
              <w:right w:w="100" w:type="dxa"/>
            </w:tcMar>
          </w:tcPr>
          <w:p w14:paraId="71508708">
            <w:pPr>
              <w:spacing w:after="120" w:line="240" w:lineRule="auto"/>
              <w:rPr>
                <w:rFonts w:ascii="Arial" w:hAnsi="Arial" w:cs="Arial"/>
                <w:sz w:val="20"/>
                <w:szCs w:val="20"/>
              </w:rPr>
            </w:pPr>
            <w:r>
              <w:rPr>
                <w:rFonts w:ascii="Arial" w:hAnsi="Arial" w:cs="Arial"/>
                <w:sz w:val="20"/>
                <w:szCs w:val="20"/>
              </w:rPr>
              <w:t>Số</w:t>
            </w:r>
          </w:p>
        </w:tc>
        <w:tc>
          <w:tcPr>
            <w:tcW w:w="655" w:type="pct"/>
            <w:tcMar>
              <w:top w:w="0" w:type="dxa"/>
              <w:left w:w="100" w:type="dxa"/>
              <w:bottom w:w="0" w:type="dxa"/>
              <w:right w:w="100" w:type="dxa"/>
            </w:tcMar>
          </w:tcPr>
          <w:p w14:paraId="3959247C">
            <w:pPr>
              <w:spacing w:after="120" w:line="240" w:lineRule="auto"/>
              <w:jc w:val="center"/>
              <w:rPr>
                <w:rFonts w:ascii="Arial" w:hAnsi="Arial" w:cs="Arial"/>
                <w:sz w:val="20"/>
                <w:szCs w:val="20"/>
              </w:rPr>
            </w:pPr>
            <w:r>
              <w:rPr>
                <w:rFonts w:ascii="Arial" w:hAnsi="Arial" w:cs="Arial"/>
                <w:sz w:val="20"/>
                <w:szCs w:val="20"/>
              </w:rPr>
              <w:t>Bắt buộc</w:t>
            </w:r>
          </w:p>
          <w:p w14:paraId="2BD97626">
            <w:pPr>
              <w:spacing w:after="120" w:line="240" w:lineRule="auto"/>
              <w:jc w:val="center"/>
              <w:rPr>
                <w:rFonts w:ascii="Arial" w:hAnsi="Arial" w:cs="Arial"/>
                <w:sz w:val="20"/>
                <w:szCs w:val="20"/>
              </w:rPr>
            </w:pPr>
            <w:r>
              <w:rPr>
                <w:rFonts w:ascii="Arial" w:hAnsi="Arial" w:cs="Arial"/>
                <w:sz w:val="20"/>
                <w:szCs w:val="20"/>
              </w:rPr>
              <w:t>(Nếu có)</w:t>
            </w:r>
          </w:p>
        </w:tc>
        <w:tc>
          <w:tcPr>
            <w:tcW w:w="981" w:type="pct"/>
            <w:tcMar>
              <w:top w:w="0" w:type="dxa"/>
              <w:left w:w="100" w:type="dxa"/>
              <w:bottom w:w="0" w:type="dxa"/>
              <w:right w:w="100" w:type="dxa"/>
            </w:tcMar>
          </w:tcPr>
          <w:p w14:paraId="5096661F">
            <w:pPr>
              <w:spacing w:after="120" w:line="240" w:lineRule="auto"/>
              <w:jc w:val="center"/>
              <w:rPr>
                <w:rFonts w:ascii="Arial" w:hAnsi="Arial" w:cs="Arial"/>
                <w:strike/>
                <w:sz w:val="20"/>
                <w:szCs w:val="20"/>
              </w:rPr>
            </w:pPr>
          </w:p>
        </w:tc>
      </w:tr>
      <w:tr w14:paraId="48B61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1286" w:type="pct"/>
            <w:tcMar>
              <w:top w:w="0" w:type="dxa"/>
              <w:left w:w="100" w:type="dxa"/>
              <w:bottom w:w="0" w:type="dxa"/>
              <w:right w:w="100" w:type="dxa"/>
            </w:tcMar>
          </w:tcPr>
          <w:p w14:paraId="7419DF90">
            <w:pPr>
              <w:spacing w:after="120" w:line="240" w:lineRule="auto"/>
              <w:jc w:val="both"/>
              <w:rPr>
                <w:rFonts w:ascii="Arial" w:hAnsi="Arial" w:cs="Arial"/>
                <w:sz w:val="20"/>
                <w:szCs w:val="20"/>
              </w:rPr>
            </w:pPr>
            <w:r>
              <w:rPr>
                <w:rFonts w:ascii="Arial" w:hAnsi="Arial" w:cs="Arial"/>
                <w:sz w:val="20"/>
                <w:szCs w:val="20"/>
              </w:rPr>
              <w:t>Đơn giá sau thay thế/điều chỉnh</w:t>
            </w:r>
          </w:p>
        </w:tc>
        <w:tc>
          <w:tcPr>
            <w:tcW w:w="928" w:type="pct"/>
            <w:tcMar>
              <w:top w:w="0" w:type="dxa"/>
              <w:left w:w="100" w:type="dxa"/>
              <w:bottom w:w="0" w:type="dxa"/>
              <w:right w:w="100" w:type="dxa"/>
            </w:tcMar>
          </w:tcPr>
          <w:p w14:paraId="1FA27A4C">
            <w:pPr>
              <w:spacing w:after="120" w:line="240" w:lineRule="auto"/>
              <w:rPr>
                <w:rFonts w:ascii="Arial" w:hAnsi="Arial" w:cs="Arial"/>
                <w:sz w:val="20"/>
                <w:szCs w:val="20"/>
              </w:rPr>
            </w:pPr>
            <w:r>
              <w:rPr>
                <w:rFonts w:ascii="Arial" w:hAnsi="Arial" w:cs="Arial"/>
                <w:sz w:val="20"/>
                <w:szCs w:val="20"/>
              </w:rPr>
              <w:t>DGTDoi</w:t>
            </w:r>
          </w:p>
        </w:tc>
        <w:tc>
          <w:tcPr>
            <w:tcW w:w="536" w:type="pct"/>
            <w:tcMar>
              <w:top w:w="0" w:type="dxa"/>
              <w:left w:w="100" w:type="dxa"/>
              <w:bottom w:w="0" w:type="dxa"/>
              <w:right w:w="100" w:type="dxa"/>
            </w:tcMar>
          </w:tcPr>
          <w:p w14:paraId="373A6723">
            <w:pPr>
              <w:spacing w:after="120" w:line="240" w:lineRule="auto"/>
              <w:rPr>
                <w:rFonts w:ascii="Arial" w:hAnsi="Arial" w:cs="Arial"/>
                <w:sz w:val="20"/>
                <w:szCs w:val="20"/>
              </w:rPr>
            </w:pPr>
            <w:r>
              <w:rPr>
                <w:rFonts w:ascii="Arial" w:hAnsi="Arial" w:cs="Arial"/>
                <w:sz w:val="20"/>
                <w:szCs w:val="20"/>
              </w:rPr>
              <w:t>21,6</w:t>
            </w:r>
          </w:p>
        </w:tc>
        <w:tc>
          <w:tcPr>
            <w:tcW w:w="614" w:type="pct"/>
            <w:tcMar>
              <w:top w:w="0" w:type="dxa"/>
              <w:left w:w="100" w:type="dxa"/>
              <w:bottom w:w="0" w:type="dxa"/>
              <w:right w:w="100" w:type="dxa"/>
            </w:tcMar>
          </w:tcPr>
          <w:p w14:paraId="56938607">
            <w:pPr>
              <w:spacing w:after="120" w:line="240" w:lineRule="auto"/>
              <w:rPr>
                <w:rFonts w:ascii="Arial" w:hAnsi="Arial" w:cs="Arial"/>
                <w:sz w:val="20"/>
                <w:szCs w:val="20"/>
              </w:rPr>
            </w:pPr>
            <w:r>
              <w:rPr>
                <w:rFonts w:ascii="Arial" w:hAnsi="Arial" w:cs="Arial"/>
                <w:sz w:val="20"/>
                <w:szCs w:val="20"/>
              </w:rPr>
              <w:t>Số</w:t>
            </w:r>
          </w:p>
        </w:tc>
        <w:tc>
          <w:tcPr>
            <w:tcW w:w="655" w:type="pct"/>
            <w:tcMar>
              <w:top w:w="0" w:type="dxa"/>
              <w:left w:w="100" w:type="dxa"/>
              <w:bottom w:w="0" w:type="dxa"/>
              <w:right w:w="100" w:type="dxa"/>
            </w:tcMar>
          </w:tcPr>
          <w:p w14:paraId="74898BFD">
            <w:pPr>
              <w:spacing w:after="120" w:line="240" w:lineRule="auto"/>
              <w:rPr>
                <w:rFonts w:ascii="Arial" w:hAnsi="Arial" w:cs="Arial"/>
                <w:sz w:val="20"/>
                <w:szCs w:val="20"/>
              </w:rPr>
            </w:pPr>
            <w:r>
              <w:rPr>
                <w:rFonts w:ascii="Arial" w:hAnsi="Arial" w:cs="Arial"/>
                <w:sz w:val="20"/>
                <w:szCs w:val="20"/>
              </w:rPr>
              <w:t>Bắt buộc (nếu có)</w:t>
            </w:r>
          </w:p>
        </w:tc>
        <w:tc>
          <w:tcPr>
            <w:tcW w:w="981" w:type="pct"/>
            <w:tcMar>
              <w:top w:w="0" w:type="dxa"/>
              <w:left w:w="100" w:type="dxa"/>
              <w:bottom w:w="0" w:type="dxa"/>
              <w:right w:w="100" w:type="dxa"/>
            </w:tcMar>
          </w:tcPr>
          <w:p w14:paraId="5BCC53C2">
            <w:pPr>
              <w:spacing w:after="120" w:line="240" w:lineRule="auto"/>
              <w:rPr>
                <w:rFonts w:ascii="Arial" w:hAnsi="Arial" w:cs="Arial"/>
                <w:strike/>
                <w:sz w:val="20"/>
                <w:szCs w:val="20"/>
              </w:rPr>
            </w:pPr>
          </w:p>
        </w:tc>
      </w:tr>
      <w:tr w14:paraId="67E13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7" w:hRule="atLeast"/>
        </w:trPr>
        <w:tc>
          <w:tcPr>
            <w:tcW w:w="1286" w:type="pct"/>
            <w:tcMar>
              <w:top w:w="0" w:type="dxa"/>
              <w:left w:w="100" w:type="dxa"/>
              <w:bottom w:w="0" w:type="dxa"/>
              <w:right w:w="100" w:type="dxa"/>
            </w:tcMar>
          </w:tcPr>
          <w:p w14:paraId="0C325A8D">
            <w:pPr>
              <w:spacing w:after="120" w:line="240" w:lineRule="auto"/>
              <w:rPr>
                <w:rFonts w:ascii="Arial" w:hAnsi="Arial" w:cs="Arial"/>
                <w:sz w:val="20"/>
                <w:szCs w:val="20"/>
              </w:rPr>
            </w:pPr>
            <w:r>
              <w:rPr>
                <w:rFonts w:ascii="Arial" w:hAnsi="Arial" w:cs="Arial"/>
                <w:sz w:val="20"/>
                <w:szCs w:val="20"/>
              </w:rPr>
              <w:t>Thành tiền (Thành tiền chưa có thuế GTGT) sau thay thế/điều chỉnh</w:t>
            </w:r>
          </w:p>
        </w:tc>
        <w:tc>
          <w:tcPr>
            <w:tcW w:w="928" w:type="pct"/>
            <w:tcMar>
              <w:top w:w="0" w:type="dxa"/>
              <w:left w:w="100" w:type="dxa"/>
              <w:bottom w:w="0" w:type="dxa"/>
              <w:right w:w="100" w:type="dxa"/>
            </w:tcMar>
          </w:tcPr>
          <w:p w14:paraId="02C87B2A">
            <w:pPr>
              <w:spacing w:after="120" w:line="240" w:lineRule="auto"/>
              <w:rPr>
                <w:rFonts w:ascii="Arial" w:hAnsi="Arial" w:cs="Arial"/>
                <w:sz w:val="20"/>
                <w:szCs w:val="20"/>
              </w:rPr>
            </w:pPr>
            <w:r>
              <w:rPr>
                <w:rFonts w:ascii="Arial" w:hAnsi="Arial" w:cs="Arial"/>
                <w:sz w:val="20"/>
                <w:szCs w:val="20"/>
              </w:rPr>
              <w:t>ThTTDoi</w:t>
            </w:r>
          </w:p>
        </w:tc>
        <w:tc>
          <w:tcPr>
            <w:tcW w:w="536" w:type="pct"/>
            <w:tcMar>
              <w:top w:w="0" w:type="dxa"/>
              <w:left w:w="100" w:type="dxa"/>
              <w:bottom w:w="0" w:type="dxa"/>
              <w:right w:w="100" w:type="dxa"/>
            </w:tcMar>
          </w:tcPr>
          <w:p w14:paraId="6029A69D">
            <w:pPr>
              <w:spacing w:after="120" w:line="240" w:lineRule="auto"/>
              <w:jc w:val="center"/>
              <w:rPr>
                <w:rFonts w:ascii="Arial" w:hAnsi="Arial" w:cs="Arial"/>
                <w:sz w:val="20"/>
                <w:szCs w:val="20"/>
              </w:rPr>
            </w:pPr>
            <w:r>
              <w:rPr>
                <w:rFonts w:ascii="Arial" w:hAnsi="Arial" w:cs="Arial"/>
                <w:sz w:val="20"/>
                <w:szCs w:val="20"/>
              </w:rPr>
              <w:t>21,6</w:t>
            </w:r>
          </w:p>
        </w:tc>
        <w:tc>
          <w:tcPr>
            <w:tcW w:w="614" w:type="pct"/>
            <w:tcMar>
              <w:top w:w="0" w:type="dxa"/>
              <w:left w:w="100" w:type="dxa"/>
              <w:bottom w:w="0" w:type="dxa"/>
              <w:right w:w="100" w:type="dxa"/>
            </w:tcMar>
          </w:tcPr>
          <w:p w14:paraId="38E9C342">
            <w:pPr>
              <w:spacing w:after="120" w:line="240" w:lineRule="auto"/>
              <w:jc w:val="center"/>
              <w:rPr>
                <w:rFonts w:ascii="Arial" w:hAnsi="Arial" w:cs="Arial"/>
                <w:sz w:val="20"/>
                <w:szCs w:val="20"/>
              </w:rPr>
            </w:pPr>
            <w:r>
              <w:rPr>
                <w:rFonts w:ascii="Arial" w:hAnsi="Arial" w:cs="Arial"/>
                <w:sz w:val="20"/>
                <w:szCs w:val="20"/>
              </w:rPr>
              <w:t>Số</w:t>
            </w:r>
          </w:p>
        </w:tc>
        <w:tc>
          <w:tcPr>
            <w:tcW w:w="655" w:type="pct"/>
            <w:tcMar>
              <w:top w:w="0" w:type="dxa"/>
              <w:left w:w="100" w:type="dxa"/>
              <w:bottom w:w="0" w:type="dxa"/>
              <w:right w:w="100" w:type="dxa"/>
            </w:tcMar>
          </w:tcPr>
          <w:p w14:paraId="7AF48CDF">
            <w:pPr>
              <w:spacing w:after="120" w:line="240" w:lineRule="auto"/>
              <w:rPr>
                <w:rFonts w:ascii="Arial" w:hAnsi="Arial" w:cs="Arial"/>
                <w:sz w:val="20"/>
                <w:szCs w:val="20"/>
              </w:rPr>
            </w:pPr>
            <w:r>
              <w:rPr>
                <w:rFonts w:ascii="Arial" w:hAnsi="Arial" w:cs="Arial"/>
                <w:sz w:val="20"/>
                <w:szCs w:val="20"/>
              </w:rPr>
              <w:t>Bắt buộc</w:t>
            </w:r>
          </w:p>
          <w:p w14:paraId="12CD354F">
            <w:pPr>
              <w:spacing w:after="120" w:line="240" w:lineRule="auto"/>
              <w:jc w:val="center"/>
              <w:rPr>
                <w:rFonts w:ascii="Arial" w:hAnsi="Arial" w:cs="Arial"/>
                <w:sz w:val="20"/>
                <w:szCs w:val="20"/>
              </w:rPr>
            </w:pPr>
            <w:r>
              <w:rPr>
                <w:rFonts w:ascii="Arial" w:hAnsi="Arial" w:cs="Arial"/>
                <w:sz w:val="20"/>
                <w:szCs w:val="20"/>
              </w:rPr>
              <w:t xml:space="preserve"> </w:t>
            </w:r>
          </w:p>
        </w:tc>
        <w:tc>
          <w:tcPr>
            <w:tcW w:w="981" w:type="pct"/>
            <w:tcMar>
              <w:top w:w="0" w:type="dxa"/>
              <w:left w:w="100" w:type="dxa"/>
              <w:bottom w:w="0" w:type="dxa"/>
              <w:right w:w="100" w:type="dxa"/>
            </w:tcMar>
          </w:tcPr>
          <w:p w14:paraId="6582D98F">
            <w:pPr>
              <w:spacing w:after="120" w:line="240" w:lineRule="auto"/>
              <w:jc w:val="center"/>
              <w:rPr>
                <w:rFonts w:ascii="Arial" w:hAnsi="Arial" w:cs="Arial"/>
                <w:strike/>
                <w:sz w:val="20"/>
                <w:szCs w:val="20"/>
              </w:rPr>
            </w:pPr>
          </w:p>
        </w:tc>
      </w:tr>
      <w:tr w14:paraId="7C0BD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5" w:hRule="atLeast"/>
        </w:trPr>
        <w:tc>
          <w:tcPr>
            <w:tcW w:w="1286" w:type="pct"/>
            <w:tcMar>
              <w:top w:w="0" w:type="dxa"/>
              <w:left w:w="100" w:type="dxa"/>
              <w:bottom w:w="0" w:type="dxa"/>
              <w:right w:w="100" w:type="dxa"/>
            </w:tcMar>
          </w:tcPr>
          <w:p w14:paraId="45E8B737">
            <w:pPr>
              <w:spacing w:after="120" w:line="240" w:lineRule="auto"/>
              <w:jc w:val="both"/>
              <w:rPr>
                <w:rFonts w:ascii="Arial" w:hAnsi="Arial" w:cs="Arial"/>
                <w:sz w:val="20"/>
                <w:szCs w:val="20"/>
              </w:rPr>
            </w:pPr>
            <w:r>
              <w:rPr>
                <w:rFonts w:ascii="Arial" w:hAnsi="Arial" w:cs="Arial"/>
                <w:sz w:val="20"/>
                <w:szCs w:val="20"/>
              </w:rPr>
              <w:t>Thuế suất sau thay thế/điều chỉnh</w:t>
            </w:r>
          </w:p>
        </w:tc>
        <w:tc>
          <w:tcPr>
            <w:tcW w:w="928" w:type="pct"/>
            <w:tcMar>
              <w:top w:w="0" w:type="dxa"/>
              <w:left w:w="100" w:type="dxa"/>
              <w:bottom w:w="0" w:type="dxa"/>
              <w:right w:w="100" w:type="dxa"/>
            </w:tcMar>
          </w:tcPr>
          <w:p w14:paraId="0BC9826A">
            <w:pPr>
              <w:spacing w:after="120" w:line="240" w:lineRule="auto"/>
              <w:rPr>
                <w:rFonts w:ascii="Arial" w:hAnsi="Arial" w:cs="Arial"/>
                <w:sz w:val="20"/>
                <w:szCs w:val="20"/>
              </w:rPr>
            </w:pPr>
            <w:r>
              <w:rPr>
                <w:rFonts w:ascii="Arial" w:hAnsi="Arial" w:cs="Arial"/>
                <w:sz w:val="20"/>
                <w:szCs w:val="20"/>
              </w:rPr>
              <w:t>TSTDoi</w:t>
            </w:r>
          </w:p>
        </w:tc>
        <w:tc>
          <w:tcPr>
            <w:tcW w:w="536" w:type="pct"/>
            <w:tcMar>
              <w:top w:w="0" w:type="dxa"/>
              <w:left w:w="100" w:type="dxa"/>
              <w:bottom w:w="0" w:type="dxa"/>
              <w:right w:w="100" w:type="dxa"/>
            </w:tcMar>
          </w:tcPr>
          <w:p w14:paraId="4C9CD048">
            <w:pPr>
              <w:spacing w:after="120" w:line="240" w:lineRule="auto"/>
              <w:rPr>
                <w:rFonts w:ascii="Arial" w:hAnsi="Arial" w:cs="Arial"/>
                <w:sz w:val="20"/>
                <w:szCs w:val="20"/>
              </w:rPr>
            </w:pPr>
            <w:r>
              <w:rPr>
                <w:rFonts w:ascii="Arial" w:hAnsi="Arial" w:cs="Arial"/>
                <w:sz w:val="20"/>
                <w:szCs w:val="20"/>
              </w:rPr>
              <w:t>11</w:t>
            </w:r>
          </w:p>
        </w:tc>
        <w:tc>
          <w:tcPr>
            <w:tcW w:w="614" w:type="pct"/>
            <w:tcMar>
              <w:top w:w="0" w:type="dxa"/>
              <w:left w:w="100" w:type="dxa"/>
              <w:bottom w:w="0" w:type="dxa"/>
              <w:right w:w="100" w:type="dxa"/>
            </w:tcMar>
          </w:tcPr>
          <w:p w14:paraId="36EF47B4">
            <w:pPr>
              <w:spacing w:after="120" w:line="240" w:lineRule="auto"/>
              <w:jc w:val="center"/>
              <w:rPr>
                <w:rFonts w:ascii="Arial" w:hAnsi="Arial" w:cs="Arial"/>
                <w:sz w:val="20"/>
                <w:szCs w:val="20"/>
              </w:rPr>
            </w:pPr>
            <w:r>
              <w:rPr>
                <w:rFonts w:ascii="Arial" w:hAnsi="Arial" w:cs="Arial"/>
                <w:sz w:val="20"/>
                <w:szCs w:val="20"/>
              </w:rPr>
              <w:t>Chuỗi ký tự (Chi tiết tại Phụ lục V Quy định này)</w:t>
            </w:r>
          </w:p>
        </w:tc>
        <w:tc>
          <w:tcPr>
            <w:tcW w:w="655" w:type="pct"/>
            <w:tcMar>
              <w:top w:w="0" w:type="dxa"/>
              <w:left w:w="100" w:type="dxa"/>
              <w:bottom w:w="0" w:type="dxa"/>
              <w:right w:w="100" w:type="dxa"/>
            </w:tcMar>
          </w:tcPr>
          <w:p w14:paraId="149E8D4D">
            <w:pPr>
              <w:spacing w:after="120" w:line="240" w:lineRule="auto"/>
              <w:rPr>
                <w:rFonts w:ascii="Arial" w:hAnsi="Arial" w:cs="Arial"/>
                <w:sz w:val="20"/>
                <w:szCs w:val="20"/>
              </w:rPr>
            </w:pPr>
            <w:r>
              <w:rPr>
                <w:rFonts w:ascii="Arial" w:hAnsi="Arial" w:cs="Arial"/>
                <w:sz w:val="20"/>
                <w:szCs w:val="20"/>
              </w:rPr>
              <w:t>Bắt buộc (nếu có)</w:t>
            </w:r>
          </w:p>
        </w:tc>
        <w:tc>
          <w:tcPr>
            <w:tcW w:w="981" w:type="pct"/>
            <w:tcMar>
              <w:top w:w="0" w:type="dxa"/>
              <w:left w:w="100" w:type="dxa"/>
              <w:bottom w:w="0" w:type="dxa"/>
              <w:right w:w="100" w:type="dxa"/>
            </w:tcMar>
          </w:tcPr>
          <w:p w14:paraId="219F6C56">
            <w:pPr>
              <w:spacing w:after="120" w:line="240" w:lineRule="auto"/>
              <w:rPr>
                <w:rFonts w:ascii="Arial" w:hAnsi="Arial" w:cs="Arial"/>
                <w:sz w:val="20"/>
                <w:szCs w:val="20"/>
              </w:rPr>
            </w:pPr>
            <w:r>
              <w:rPr>
                <w:rFonts w:ascii="Arial" w:hAnsi="Arial" w:cs="Arial"/>
                <w:sz w:val="20"/>
                <w:szCs w:val="20"/>
              </w:rPr>
              <w:t xml:space="preserve"> </w:t>
            </w:r>
          </w:p>
        </w:tc>
      </w:tr>
      <w:tr w14:paraId="136DC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8" w:hRule="atLeast"/>
        </w:trPr>
        <w:tc>
          <w:tcPr>
            <w:tcW w:w="1286" w:type="pct"/>
            <w:tcMar>
              <w:top w:w="0" w:type="dxa"/>
              <w:left w:w="100" w:type="dxa"/>
              <w:bottom w:w="0" w:type="dxa"/>
              <w:right w:w="100" w:type="dxa"/>
            </w:tcMar>
          </w:tcPr>
          <w:p w14:paraId="6E269CED">
            <w:pPr>
              <w:spacing w:after="120" w:line="240" w:lineRule="auto"/>
              <w:rPr>
                <w:rFonts w:ascii="Arial" w:hAnsi="Arial" w:cs="Arial"/>
                <w:sz w:val="20"/>
                <w:szCs w:val="20"/>
              </w:rPr>
            </w:pPr>
            <w:r>
              <w:rPr>
                <w:rFonts w:ascii="Arial" w:hAnsi="Arial" w:cs="Arial"/>
                <w:sz w:val="20"/>
                <w:szCs w:val="20"/>
              </w:rPr>
              <w:t>Tiền thuế (Tiền thuế GTGT) sau thay thế/điều chỉnh</w:t>
            </w:r>
          </w:p>
        </w:tc>
        <w:tc>
          <w:tcPr>
            <w:tcW w:w="928" w:type="pct"/>
            <w:tcMar>
              <w:top w:w="0" w:type="dxa"/>
              <w:left w:w="100" w:type="dxa"/>
              <w:bottom w:w="0" w:type="dxa"/>
              <w:right w:w="100" w:type="dxa"/>
            </w:tcMar>
          </w:tcPr>
          <w:p w14:paraId="5A5F189F">
            <w:pPr>
              <w:spacing w:after="120" w:line="240" w:lineRule="auto"/>
              <w:rPr>
                <w:rFonts w:ascii="Arial" w:hAnsi="Arial" w:cs="Arial"/>
                <w:sz w:val="20"/>
                <w:szCs w:val="20"/>
              </w:rPr>
            </w:pPr>
            <w:r>
              <w:rPr>
                <w:rFonts w:ascii="Arial" w:hAnsi="Arial" w:cs="Arial"/>
                <w:sz w:val="20"/>
                <w:szCs w:val="20"/>
              </w:rPr>
              <w:t>TTTDoi</w:t>
            </w:r>
          </w:p>
        </w:tc>
        <w:tc>
          <w:tcPr>
            <w:tcW w:w="536" w:type="pct"/>
            <w:tcMar>
              <w:top w:w="0" w:type="dxa"/>
              <w:left w:w="100" w:type="dxa"/>
              <w:bottom w:w="0" w:type="dxa"/>
              <w:right w:w="100" w:type="dxa"/>
            </w:tcMar>
          </w:tcPr>
          <w:p w14:paraId="0D407497">
            <w:pPr>
              <w:spacing w:after="120" w:line="240" w:lineRule="auto"/>
              <w:jc w:val="center"/>
              <w:rPr>
                <w:rFonts w:ascii="Arial" w:hAnsi="Arial" w:cs="Arial"/>
                <w:sz w:val="20"/>
                <w:szCs w:val="20"/>
              </w:rPr>
            </w:pPr>
            <w:r>
              <w:rPr>
                <w:rFonts w:ascii="Arial" w:hAnsi="Arial" w:cs="Arial"/>
                <w:sz w:val="20"/>
                <w:szCs w:val="20"/>
              </w:rPr>
              <w:t>21,6</w:t>
            </w:r>
          </w:p>
        </w:tc>
        <w:tc>
          <w:tcPr>
            <w:tcW w:w="614" w:type="pct"/>
            <w:tcMar>
              <w:top w:w="0" w:type="dxa"/>
              <w:left w:w="100" w:type="dxa"/>
              <w:bottom w:w="0" w:type="dxa"/>
              <w:right w:w="100" w:type="dxa"/>
            </w:tcMar>
          </w:tcPr>
          <w:p w14:paraId="7CC57CC0">
            <w:pPr>
              <w:spacing w:after="120" w:line="240" w:lineRule="auto"/>
              <w:jc w:val="center"/>
              <w:rPr>
                <w:rFonts w:ascii="Arial" w:hAnsi="Arial" w:cs="Arial"/>
                <w:sz w:val="20"/>
                <w:szCs w:val="20"/>
              </w:rPr>
            </w:pPr>
            <w:r>
              <w:rPr>
                <w:rFonts w:ascii="Arial" w:hAnsi="Arial" w:cs="Arial"/>
                <w:sz w:val="20"/>
                <w:szCs w:val="20"/>
              </w:rPr>
              <w:t>Số</w:t>
            </w:r>
          </w:p>
        </w:tc>
        <w:tc>
          <w:tcPr>
            <w:tcW w:w="655" w:type="pct"/>
            <w:tcMar>
              <w:top w:w="0" w:type="dxa"/>
              <w:left w:w="100" w:type="dxa"/>
              <w:bottom w:w="0" w:type="dxa"/>
              <w:right w:w="100" w:type="dxa"/>
            </w:tcMar>
          </w:tcPr>
          <w:p w14:paraId="3F4FBEEC">
            <w:pPr>
              <w:spacing w:after="120" w:line="240" w:lineRule="auto"/>
              <w:jc w:val="center"/>
              <w:rPr>
                <w:rFonts w:ascii="Arial" w:hAnsi="Arial" w:cs="Arial"/>
                <w:sz w:val="20"/>
                <w:szCs w:val="20"/>
              </w:rPr>
            </w:pPr>
            <w:r>
              <w:rPr>
                <w:rFonts w:ascii="Arial" w:hAnsi="Arial" w:cs="Arial"/>
                <w:sz w:val="20"/>
                <w:szCs w:val="20"/>
              </w:rPr>
              <w:t>Bắt buộc</w:t>
            </w:r>
          </w:p>
          <w:p w14:paraId="715C303C">
            <w:pPr>
              <w:spacing w:after="120" w:line="240" w:lineRule="auto"/>
              <w:jc w:val="center"/>
              <w:rPr>
                <w:rFonts w:ascii="Arial" w:hAnsi="Arial" w:cs="Arial"/>
                <w:sz w:val="20"/>
                <w:szCs w:val="20"/>
              </w:rPr>
            </w:pPr>
            <w:r>
              <w:rPr>
                <w:rFonts w:ascii="Arial" w:hAnsi="Arial" w:cs="Arial"/>
                <w:sz w:val="20"/>
                <w:szCs w:val="20"/>
              </w:rPr>
              <w:t>(Nếu có)</w:t>
            </w:r>
          </w:p>
        </w:tc>
        <w:tc>
          <w:tcPr>
            <w:tcW w:w="981" w:type="pct"/>
            <w:tcMar>
              <w:top w:w="0" w:type="dxa"/>
              <w:left w:w="100" w:type="dxa"/>
              <w:bottom w:w="0" w:type="dxa"/>
              <w:right w:w="100" w:type="dxa"/>
            </w:tcMar>
          </w:tcPr>
          <w:p w14:paraId="78B35917">
            <w:pPr>
              <w:spacing w:after="120" w:line="240" w:lineRule="auto"/>
              <w:jc w:val="center"/>
              <w:rPr>
                <w:rFonts w:ascii="Arial" w:hAnsi="Arial" w:cs="Arial"/>
                <w:strike/>
                <w:sz w:val="20"/>
                <w:szCs w:val="20"/>
              </w:rPr>
            </w:pPr>
          </w:p>
        </w:tc>
      </w:tr>
      <w:tr w14:paraId="78173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trPr>
        <w:tc>
          <w:tcPr>
            <w:tcW w:w="1286" w:type="pct"/>
            <w:tcMar>
              <w:top w:w="0" w:type="dxa"/>
              <w:left w:w="100" w:type="dxa"/>
              <w:bottom w:w="0" w:type="dxa"/>
              <w:right w:w="100" w:type="dxa"/>
            </w:tcMar>
            <w:vAlign w:val="center"/>
          </w:tcPr>
          <w:p w14:paraId="762E8373">
            <w:pPr>
              <w:spacing w:after="120" w:line="240" w:lineRule="auto"/>
              <w:rPr>
                <w:rFonts w:ascii="Arial" w:hAnsi="Arial" w:cs="Arial"/>
                <w:sz w:val="20"/>
                <w:szCs w:val="20"/>
              </w:rPr>
            </w:pPr>
            <w:r>
              <w:rPr>
                <w:rFonts w:ascii="Arial" w:hAnsi="Arial" w:cs="Arial"/>
                <w:sz w:val="20"/>
                <w:szCs w:val="20"/>
              </w:rPr>
              <w:t>Tổng tiền khác sau thay thế/điều chỉnh</w:t>
            </w:r>
          </w:p>
        </w:tc>
        <w:tc>
          <w:tcPr>
            <w:tcW w:w="928" w:type="pct"/>
            <w:tcMar>
              <w:top w:w="0" w:type="dxa"/>
              <w:left w:w="100" w:type="dxa"/>
              <w:bottom w:w="0" w:type="dxa"/>
              <w:right w:w="100" w:type="dxa"/>
            </w:tcMar>
          </w:tcPr>
          <w:p w14:paraId="7175D8E5">
            <w:pPr>
              <w:spacing w:after="120" w:line="240" w:lineRule="auto"/>
              <w:rPr>
                <w:rFonts w:ascii="Arial" w:hAnsi="Arial" w:cs="Arial"/>
                <w:sz w:val="20"/>
                <w:szCs w:val="20"/>
              </w:rPr>
            </w:pPr>
            <w:r>
              <w:rPr>
                <w:rFonts w:ascii="Arial" w:hAnsi="Arial" w:cs="Arial"/>
                <w:sz w:val="20"/>
                <w:szCs w:val="20"/>
              </w:rPr>
              <w:t>TgTTDoi</w:t>
            </w:r>
          </w:p>
        </w:tc>
        <w:tc>
          <w:tcPr>
            <w:tcW w:w="536" w:type="pct"/>
            <w:tcMar>
              <w:top w:w="0" w:type="dxa"/>
              <w:left w:w="100" w:type="dxa"/>
              <w:bottom w:w="0" w:type="dxa"/>
              <w:right w:w="100" w:type="dxa"/>
            </w:tcMar>
          </w:tcPr>
          <w:p w14:paraId="510ECECA">
            <w:pPr>
              <w:spacing w:after="120" w:line="240" w:lineRule="auto"/>
              <w:jc w:val="center"/>
              <w:rPr>
                <w:rFonts w:ascii="Arial" w:hAnsi="Arial" w:cs="Arial"/>
                <w:sz w:val="20"/>
                <w:szCs w:val="20"/>
              </w:rPr>
            </w:pPr>
            <w:r>
              <w:rPr>
                <w:rFonts w:ascii="Arial" w:hAnsi="Arial" w:cs="Arial"/>
                <w:sz w:val="20"/>
                <w:szCs w:val="20"/>
              </w:rPr>
              <w:t>21,6</w:t>
            </w:r>
          </w:p>
        </w:tc>
        <w:tc>
          <w:tcPr>
            <w:tcW w:w="614" w:type="pct"/>
            <w:tcMar>
              <w:top w:w="0" w:type="dxa"/>
              <w:left w:w="100" w:type="dxa"/>
              <w:bottom w:w="0" w:type="dxa"/>
              <w:right w:w="100" w:type="dxa"/>
            </w:tcMar>
          </w:tcPr>
          <w:p w14:paraId="401FF021">
            <w:pPr>
              <w:spacing w:after="120" w:line="240" w:lineRule="auto"/>
              <w:jc w:val="center"/>
              <w:rPr>
                <w:rFonts w:ascii="Arial" w:hAnsi="Arial" w:cs="Arial"/>
                <w:sz w:val="20"/>
                <w:szCs w:val="20"/>
              </w:rPr>
            </w:pPr>
            <w:r>
              <w:rPr>
                <w:rFonts w:ascii="Arial" w:hAnsi="Arial" w:cs="Arial"/>
                <w:sz w:val="20"/>
                <w:szCs w:val="20"/>
              </w:rPr>
              <w:t>Số</w:t>
            </w:r>
          </w:p>
        </w:tc>
        <w:tc>
          <w:tcPr>
            <w:tcW w:w="655" w:type="pct"/>
            <w:tcMar>
              <w:top w:w="0" w:type="dxa"/>
              <w:left w:w="100" w:type="dxa"/>
              <w:bottom w:w="0" w:type="dxa"/>
              <w:right w:w="100" w:type="dxa"/>
            </w:tcMar>
          </w:tcPr>
          <w:p w14:paraId="244BE62D">
            <w:pPr>
              <w:spacing w:after="120" w:line="240" w:lineRule="auto"/>
              <w:jc w:val="center"/>
              <w:rPr>
                <w:rFonts w:ascii="Arial" w:hAnsi="Arial" w:cs="Arial"/>
                <w:sz w:val="20"/>
                <w:szCs w:val="20"/>
              </w:rPr>
            </w:pPr>
            <w:r>
              <w:rPr>
                <w:rFonts w:ascii="Arial" w:hAnsi="Arial" w:cs="Arial"/>
                <w:sz w:val="20"/>
                <w:szCs w:val="20"/>
              </w:rPr>
              <w:t>Bắt buộc (Nếu có)</w:t>
            </w:r>
          </w:p>
        </w:tc>
        <w:tc>
          <w:tcPr>
            <w:tcW w:w="981" w:type="pct"/>
            <w:tcMar>
              <w:top w:w="0" w:type="dxa"/>
              <w:left w:w="100" w:type="dxa"/>
              <w:bottom w:w="0" w:type="dxa"/>
              <w:right w:w="100" w:type="dxa"/>
            </w:tcMar>
          </w:tcPr>
          <w:p w14:paraId="0ECA0B11">
            <w:pPr>
              <w:spacing w:after="120" w:line="240" w:lineRule="auto"/>
              <w:jc w:val="center"/>
              <w:rPr>
                <w:rFonts w:ascii="Arial" w:hAnsi="Arial" w:cs="Arial"/>
                <w:strike/>
                <w:sz w:val="20"/>
                <w:szCs w:val="20"/>
              </w:rPr>
            </w:pPr>
          </w:p>
        </w:tc>
      </w:tr>
      <w:tr w14:paraId="371E9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 w:hRule="atLeast"/>
        </w:trPr>
        <w:tc>
          <w:tcPr>
            <w:tcW w:w="1286" w:type="pct"/>
            <w:tcMar>
              <w:top w:w="0" w:type="dxa"/>
              <w:left w:w="100" w:type="dxa"/>
              <w:bottom w:w="0" w:type="dxa"/>
              <w:right w:w="100" w:type="dxa"/>
            </w:tcMar>
          </w:tcPr>
          <w:p w14:paraId="2EFC3C25">
            <w:pPr>
              <w:spacing w:after="120" w:line="240" w:lineRule="auto"/>
              <w:rPr>
                <w:rFonts w:ascii="Arial" w:hAnsi="Arial" w:cs="Arial"/>
                <w:sz w:val="20"/>
                <w:szCs w:val="20"/>
              </w:rPr>
            </w:pPr>
            <w:r>
              <w:rPr>
                <w:rFonts w:ascii="Arial" w:hAnsi="Arial" w:cs="Arial"/>
                <w:sz w:val="20"/>
                <w:szCs w:val="20"/>
              </w:rPr>
              <w:t>Tổng tiền sau thuế sau thay thế/điều chỉnh</w:t>
            </w:r>
          </w:p>
        </w:tc>
        <w:tc>
          <w:tcPr>
            <w:tcW w:w="928" w:type="pct"/>
            <w:tcMar>
              <w:top w:w="0" w:type="dxa"/>
              <w:left w:w="100" w:type="dxa"/>
              <w:bottom w:w="0" w:type="dxa"/>
              <w:right w:w="100" w:type="dxa"/>
            </w:tcMar>
          </w:tcPr>
          <w:p w14:paraId="1D9C1137">
            <w:pPr>
              <w:spacing w:after="120" w:line="240" w:lineRule="auto"/>
              <w:rPr>
                <w:rFonts w:ascii="Arial" w:hAnsi="Arial" w:cs="Arial"/>
                <w:sz w:val="20"/>
                <w:szCs w:val="20"/>
              </w:rPr>
            </w:pPr>
            <w:r>
              <w:rPr>
                <w:rFonts w:ascii="Arial" w:hAnsi="Arial" w:cs="Arial"/>
                <w:sz w:val="20"/>
                <w:szCs w:val="20"/>
              </w:rPr>
              <w:t>TgTSTTDoi</w:t>
            </w:r>
          </w:p>
        </w:tc>
        <w:tc>
          <w:tcPr>
            <w:tcW w:w="536" w:type="pct"/>
            <w:tcMar>
              <w:top w:w="0" w:type="dxa"/>
              <w:left w:w="100" w:type="dxa"/>
              <w:bottom w:w="0" w:type="dxa"/>
              <w:right w:w="100" w:type="dxa"/>
            </w:tcMar>
          </w:tcPr>
          <w:p w14:paraId="074D202F">
            <w:pPr>
              <w:spacing w:after="120" w:line="240" w:lineRule="auto"/>
              <w:jc w:val="center"/>
              <w:rPr>
                <w:rFonts w:ascii="Arial" w:hAnsi="Arial" w:cs="Arial"/>
                <w:sz w:val="20"/>
                <w:szCs w:val="20"/>
              </w:rPr>
            </w:pPr>
            <w:r>
              <w:rPr>
                <w:rFonts w:ascii="Arial" w:hAnsi="Arial" w:cs="Arial"/>
                <w:sz w:val="20"/>
                <w:szCs w:val="20"/>
              </w:rPr>
              <w:t>21,6</w:t>
            </w:r>
          </w:p>
        </w:tc>
        <w:tc>
          <w:tcPr>
            <w:tcW w:w="614" w:type="pct"/>
            <w:tcMar>
              <w:top w:w="0" w:type="dxa"/>
              <w:left w:w="100" w:type="dxa"/>
              <w:bottom w:w="0" w:type="dxa"/>
              <w:right w:w="100" w:type="dxa"/>
            </w:tcMar>
          </w:tcPr>
          <w:p w14:paraId="34D85D34">
            <w:pPr>
              <w:spacing w:after="120" w:line="240" w:lineRule="auto"/>
              <w:jc w:val="center"/>
              <w:rPr>
                <w:rFonts w:ascii="Arial" w:hAnsi="Arial" w:cs="Arial"/>
                <w:sz w:val="20"/>
                <w:szCs w:val="20"/>
              </w:rPr>
            </w:pPr>
            <w:r>
              <w:rPr>
                <w:rFonts w:ascii="Arial" w:hAnsi="Arial" w:cs="Arial"/>
                <w:sz w:val="20"/>
                <w:szCs w:val="20"/>
              </w:rPr>
              <w:t>Số</w:t>
            </w:r>
          </w:p>
        </w:tc>
        <w:tc>
          <w:tcPr>
            <w:tcW w:w="655" w:type="pct"/>
            <w:tcMar>
              <w:top w:w="0" w:type="dxa"/>
              <w:left w:w="100" w:type="dxa"/>
              <w:bottom w:w="0" w:type="dxa"/>
              <w:right w:w="100" w:type="dxa"/>
            </w:tcMar>
          </w:tcPr>
          <w:p w14:paraId="6B7C5B38">
            <w:pPr>
              <w:spacing w:after="120" w:line="240" w:lineRule="auto"/>
              <w:jc w:val="center"/>
              <w:rPr>
                <w:rFonts w:ascii="Arial" w:hAnsi="Arial" w:cs="Arial"/>
                <w:sz w:val="20"/>
                <w:szCs w:val="20"/>
              </w:rPr>
            </w:pPr>
            <w:r>
              <w:rPr>
                <w:rFonts w:ascii="Arial" w:hAnsi="Arial" w:cs="Arial"/>
                <w:sz w:val="20"/>
                <w:szCs w:val="20"/>
              </w:rPr>
              <w:t>Bắt buộc</w:t>
            </w:r>
          </w:p>
        </w:tc>
        <w:tc>
          <w:tcPr>
            <w:tcW w:w="981" w:type="pct"/>
            <w:tcMar>
              <w:top w:w="0" w:type="dxa"/>
              <w:left w:w="100" w:type="dxa"/>
              <w:bottom w:w="0" w:type="dxa"/>
              <w:right w:w="100" w:type="dxa"/>
            </w:tcMar>
          </w:tcPr>
          <w:p w14:paraId="1CC4708D">
            <w:pPr>
              <w:spacing w:after="120" w:line="240" w:lineRule="auto"/>
              <w:jc w:val="center"/>
              <w:rPr>
                <w:rFonts w:ascii="Arial" w:hAnsi="Arial" w:cs="Arial"/>
                <w:sz w:val="20"/>
                <w:szCs w:val="20"/>
              </w:rPr>
            </w:pPr>
            <w:r>
              <w:rPr>
                <w:rFonts w:ascii="Arial" w:hAnsi="Arial" w:cs="Arial"/>
                <w:sz w:val="20"/>
                <w:szCs w:val="20"/>
              </w:rPr>
              <w:t xml:space="preserve"> </w:t>
            </w:r>
          </w:p>
        </w:tc>
      </w:tr>
      <w:tr w14:paraId="1706B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5000" w:type="pct"/>
            <w:gridSpan w:val="6"/>
            <w:tcMar>
              <w:top w:w="0" w:type="dxa"/>
              <w:left w:w="100" w:type="dxa"/>
              <w:bottom w:w="0" w:type="dxa"/>
              <w:right w:w="100" w:type="dxa"/>
            </w:tcMar>
          </w:tcPr>
          <w:p w14:paraId="2BD7F60B">
            <w:pPr>
              <w:spacing w:after="120" w:line="240" w:lineRule="auto"/>
              <w:rPr>
                <w:rFonts w:ascii="Arial" w:hAnsi="Arial" w:cs="Arial"/>
                <w:b/>
                <w:sz w:val="20"/>
                <w:szCs w:val="20"/>
              </w:rPr>
            </w:pPr>
            <w:r>
              <w:rPr>
                <w:rFonts w:ascii="Arial" w:hAnsi="Arial" w:cs="Arial"/>
                <w:b/>
                <w:sz w:val="20"/>
                <w:szCs w:val="20"/>
              </w:rPr>
              <w:t>Thẻ BKe\NDBKe\DSHHDVu\HHDVu\CLech chứa chi tiết 1 dòng hàng hóa dịch vụ sau điều chỉnh/thay thế (thẻ này có thể được lặp lại nhiều lần)</w:t>
            </w:r>
          </w:p>
        </w:tc>
      </w:tr>
      <w:tr w14:paraId="5C7B4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trPr>
        <w:tc>
          <w:tcPr>
            <w:tcW w:w="1286" w:type="pct"/>
            <w:tcMar>
              <w:top w:w="0" w:type="dxa"/>
              <w:left w:w="100" w:type="dxa"/>
              <w:bottom w:w="0" w:type="dxa"/>
              <w:right w:w="100" w:type="dxa"/>
            </w:tcMar>
          </w:tcPr>
          <w:p w14:paraId="78DEA16F">
            <w:pPr>
              <w:spacing w:after="120" w:line="240" w:lineRule="auto"/>
              <w:rPr>
                <w:rFonts w:ascii="Arial" w:hAnsi="Arial" w:cs="Arial"/>
                <w:sz w:val="20"/>
                <w:szCs w:val="20"/>
              </w:rPr>
            </w:pPr>
            <w:r>
              <w:rPr>
                <w:rFonts w:ascii="Arial" w:hAnsi="Arial" w:cs="Arial"/>
                <w:sz w:val="20"/>
                <w:szCs w:val="20"/>
              </w:rPr>
              <w:t>Tổng tiền chưa thuế (Tổng cộng thành tiền chưa có thuế GTGT) chênh lệch</w:t>
            </w:r>
          </w:p>
        </w:tc>
        <w:tc>
          <w:tcPr>
            <w:tcW w:w="928" w:type="pct"/>
            <w:tcMar>
              <w:top w:w="0" w:type="dxa"/>
              <w:left w:w="100" w:type="dxa"/>
              <w:bottom w:w="0" w:type="dxa"/>
              <w:right w:w="100" w:type="dxa"/>
            </w:tcMar>
          </w:tcPr>
          <w:p w14:paraId="0FE420BB">
            <w:pPr>
              <w:spacing w:after="120" w:line="240" w:lineRule="auto"/>
              <w:rPr>
                <w:rFonts w:ascii="Arial" w:hAnsi="Arial" w:cs="Arial"/>
                <w:sz w:val="20"/>
                <w:szCs w:val="20"/>
              </w:rPr>
            </w:pPr>
            <w:r>
              <w:rPr>
                <w:rFonts w:ascii="Arial" w:hAnsi="Arial" w:cs="Arial"/>
                <w:sz w:val="20"/>
                <w:szCs w:val="20"/>
              </w:rPr>
              <w:t>TgTCTCLech</w:t>
            </w:r>
          </w:p>
        </w:tc>
        <w:tc>
          <w:tcPr>
            <w:tcW w:w="536" w:type="pct"/>
            <w:tcMar>
              <w:top w:w="0" w:type="dxa"/>
              <w:left w:w="100" w:type="dxa"/>
              <w:bottom w:w="0" w:type="dxa"/>
              <w:right w:w="100" w:type="dxa"/>
            </w:tcMar>
          </w:tcPr>
          <w:p w14:paraId="3DC84DB9">
            <w:pPr>
              <w:spacing w:after="120" w:line="240" w:lineRule="auto"/>
              <w:jc w:val="center"/>
              <w:rPr>
                <w:rFonts w:ascii="Arial" w:hAnsi="Arial" w:cs="Arial"/>
                <w:sz w:val="20"/>
                <w:szCs w:val="20"/>
              </w:rPr>
            </w:pPr>
            <w:r>
              <w:rPr>
                <w:rFonts w:ascii="Arial" w:hAnsi="Arial" w:cs="Arial"/>
                <w:sz w:val="20"/>
                <w:szCs w:val="20"/>
              </w:rPr>
              <w:t>21,6</w:t>
            </w:r>
          </w:p>
        </w:tc>
        <w:tc>
          <w:tcPr>
            <w:tcW w:w="614" w:type="pct"/>
            <w:tcMar>
              <w:top w:w="0" w:type="dxa"/>
              <w:left w:w="100" w:type="dxa"/>
              <w:bottom w:w="0" w:type="dxa"/>
              <w:right w:w="100" w:type="dxa"/>
            </w:tcMar>
          </w:tcPr>
          <w:p w14:paraId="485A76FE">
            <w:pPr>
              <w:spacing w:after="120" w:line="240" w:lineRule="auto"/>
              <w:jc w:val="center"/>
              <w:rPr>
                <w:rFonts w:ascii="Arial" w:hAnsi="Arial" w:cs="Arial"/>
                <w:sz w:val="20"/>
                <w:szCs w:val="20"/>
              </w:rPr>
            </w:pPr>
            <w:r>
              <w:rPr>
                <w:rFonts w:ascii="Arial" w:hAnsi="Arial" w:cs="Arial"/>
                <w:sz w:val="20"/>
                <w:szCs w:val="20"/>
              </w:rPr>
              <w:t>Số</w:t>
            </w:r>
          </w:p>
        </w:tc>
        <w:tc>
          <w:tcPr>
            <w:tcW w:w="655" w:type="pct"/>
            <w:tcMar>
              <w:top w:w="0" w:type="dxa"/>
              <w:left w:w="100" w:type="dxa"/>
              <w:bottom w:w="0" w:type="dxa"/>
              <w:right w:w="100" w:type="dxa"/>
            </w:tcMar>
          </w:tcPr>
          <w:p w14:paraId="5193BE5F">
            <w:pPr>
              <w:spacing w:after="120" w:line="240" w:lineRule="auto"/>
              <w:jc w:val="center"/>
              <w:rPr>
                <w:rFonts w:ascii="Arial" w:hAnsi="Arial" w:cs="Arial"/>
                <w:sz w:val="20"/>
                <w:szCs w:val="20"/>
              </w:rPr>
            </w:pPr>
            <w:r>
              <w:rPr>
                <w:rFonts w:ascii="Arial" w:hAnsi="Arial" w:cs="Arial"/>
                <w:sz w:val="20"/>
                <w:szCs w:val="20"/>
              </w:rPr>
              <w:t>Bắt buộc</w:t>
            </w:r>
          </w:p>
        </w:tc>
        <w:tc>
          <w:tcPr>
            <w:tcW w:w="981" w:type="pct"/>
            <w:tcMar>
              <w:top w:w="0" w:type="dxa"/>
              <w:left w:w="100" w:type="dxa"/>
              <w:bottom w:w="0" w:type="dxa"/>
              <w:right w:w="100" w:type="dxa"/>
            </w:tcMar>
          </w:tcPr>
          <w:p w14:paraId="2BFB2305">
            <w:pPr>
              <w:spacing w:after="120" w:line="240" w:lineRule="auto"/>
              <w:jc w:val="center"/>
              <w:rPr>
                <w:rFonts w:ascii="Arial" w:hAnsi="Arial" w:cs="Arial"/>
                <w:strike/>
                <w:sz w:val="20"/>
                <w:szCs w:val="20"/>
              </w:rPr>
            </w:pPr>
          </w:p>
        </w:tc>
      </w:tr>
      <w:tr w14:paraId="6ABA1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5" w:hRule="atLeast"/>
        </w:trPr>
        <w:tc>
          <w:tcPr>
            <w:tcW w:w="1286" w:type="pct"/>
            <w:tcMar>
              <w:top w:w="0" w:type="dxa"/>
              <w:left w:w="100" w:type="dxa"/>
              <w:bottom w:w="0" w:type="dxa"/>
              <w:right w:w="100" w:type="dxa"/>
            </w:tcMar>
          </w:tcPr>
          <w:p w14:paraId="018D11D0">
            <w:pPr>
              <w:spacing w:after="120" w:line="240" w:lineRule="auto"/>
              <w:rPr>
                <w:rFonts w:ascii="Arial" w:hAnsi="Arial" w:cs="Arial"/>
                <w:sz w:val="20"/>
                <w:szCs w:val="20"/>
              </w:rPr>
            </w:pPr>
            <w:r>
              <w:rPr>
                <w:rFonts w:ascii="Arial" w:hAnsi="Arial" w:cs="Arial"/>
                <w:sz w:val="20"/>
                <w:szCs w:val="20"/>
              </w:rPr>
              <w:t>Tổng tiền thuế (Tổng cộng tiền thuế GTGT) chênh lệch</w:t>
            </w:r>
          </w:p>
        </w:tc>
        <w:tc>
          <w:tcPr>
            <w:tcW w:w="928" w:type="pct"/>
            <w:tcMar>
              <w:top w:w="0" w:type="dxa"/>
              <w:left w:w="100" w:type="dxa"/>
              <w:bottom w:w="0" w:type="dxa"/>
              <w:right w:w="100" w:type="dxa"/>
            </w:tcMar>
          </w:tcPr>
          <w:p w14:paraId="1BF0FB68">
            <w:pPr>
              <w:spacing w:after="120" w:line="240" w:lineRule="auto"/>
              <w:rPr>
                <w:rFonts w:ascii="Arial" w:hAnsi="Arial" w:cs="Arial"/>
                <w:sz w:val="20"/>
                <w:szCs w:val="20"/>
              </w:rPr>
            </w:pPr>
            <w:r>
              <w:rPr>
                <w:rFonts w:ascii="Arial" w:hAnsi="Arial" w:cs="Arial"/>
                <w:sz w:val="20"/>
                <w:szCs w:val="20"/>
              </w:rPr>
              <w:t>TgTTCLech</w:t>
            </w:r>
          </w:p>
        </w:tc>
        <w:tc>
          <w:tcPr>
            <w:tcW w:w="536" w:type="pct"/>
            <w:tcMar>
              <w:top w:w="0" w:type="dxa"/>
              <w:left w:w="100" w:type="dxa"/>
              <w:bottom w:w="0" w:type="dxa"/>
              <w:right w:w="100" w:type="dxa"/>
            </w:tcMar>
          </w:tcPr>
          <w:p w14:paraId="06E98A05">
            <w:pPr>
              <w:spacing w:after="120" w:line="240" w:lineRule="auto"/>
              <w:jc w:val="center"/>
              <w:rPr>
                <w:rFonts w:ascii="Arial" w:hAnsi="Arial" w:cs="Arial"/>
                <w:sz w:val="20"/>
                <w:szCs w:val="20"/>
              </w:rPr>
            </w:pPr>
            <w:r>
              <w:rPr>
                <w:rFonts w:ascii="Arial" w:hAnsi="Arial" w:cs="Arial"/>
                <w:sz w:val="20"/>
                <w:szCs w:val="20"/>
              </w:rPr>
              <w:t>21,6</w:t>
            </w:r>
          </w:p>
        </w:tc>
        <w:tc>
          <w:tcPr>
            <w:tcW w:w="614" w:type="pct"/>
            <w:tcMar>
              <w:top w:w="0" w:type="dxa"/>
              <w:left w:w="100" w:type="dxa"/>
              <w:bottom w:w="0" w:type="dxa"/>
              <w:right w:w="100" w:type="dxa"/>
            </w:tcMar>
          </w:tcPr>
          <w:p w14:paraId="48609A80">
            <w:pPr>
              <w:spacing w:after="120" w:line="240" w:lineRule="auto"/>
              <w:jc w:val="center"/>
              <w:rPr>
                <w:rFonts w:ascii="Arial" w:hAnsi="Arial" w:cs="Arial"/>
                <w:sz w:val="20"/>
                <w:szCs w:val="20"/>
              </w:rPr>
            </w:pPr>
            <w:r>
              <w:rPr>
                <w:rFonts w:ascii="Arial" w:hAnsi="Arial" w:cs="Arial"/>
                <w:sz w:val="20"/>
                <w:szCs w:val="20"/>
              </w:rPr>
              <w:t>Số</w:t>
            </w:r>
          </w:p>
        </w:tc>
        <w:tc>
          <w:tcPr>
            <w:tcW w:w="655" w:type="pct"/>
            <w:tcMar>
              <w:top w:w="0" w:type="dxa"/>
              <w:left w:w="100" w:type="dxa"/>
              <w:bottom w:w="0" w:type="dxa"/>
              <w:right w:w="100" w:type="dxa"/>
            </w:tcMar>
          </w:tcPr>
          <w:p w14:paraId="3D13F6EE">
            <w:pPr>
              <w:spacing w:after="120" w:line="240" w:lineRule="auto"/>
              <w:jc w:val="center"/>
              <w:rPr>
                <w:rFonts w:ascii="Arial" w:hAnsi="Arial" w:cs="Arial"/>
                <w:sz w:val="20"/>
                <w:szCs w:val="20"/>
              </w:rPr>
            </w:pPr>
            <w:r>
              <w:rPr>
                <w:rFonts w:ascii="Arial" w:hAnsi="Arial" w:cs="Arial"/>
                <w:sz w:val="20"/>
                <w:szCs w:val="20"/>
              </w:rPr>
              <w:t>Bắt buộc</w:t>
            </w:r>
          </w:p>
        </w:tc>
        <w:tc>
          <w:tcPr>
            <w:tcW w:w="981" w:type="pct"/>
            <w:tcMar>
              <w:top w:w="0" w:type="dxa"/>
              <w:left w:w="100" w:type="dxa"/>
              <w:bottom w:w="0" w:type="dxa"/>
              <w:right w:w="100" w:type="dxa"/>
            </w:tcMar>
          </w:tcPr>
          <w:p w14:paraId="41F4E320">
            <w:pPr>
              <w:spacing w:after="120" w:line="240" w:lineRule="auto"/>
              <w:jc w:val="center"/>
              <w:rPr>
                <w:rFonts w:ascii="Arial" w:hAnsi="Arial" w:cs="Arial"/>
                <w:sz w:val="20"/>
                <w:szCs w:val="20"/>
              </w:rPr>
            </w:pPr>
            <w:r>
              <w:rPr>
                <w:rFonts w:ascii="Arial" w:hAnsi="Arial" w:cs="Arial"/>
                <w:sz w:val="20"/>
                <w:szCs w:val="20"/>
              </w:rPr>
              <w:t xml:space="preserve"> </w:t>
            </w:r>
          </w:p>
        </w:tc>
      </w:tr>
      <w:tr w14:paraId="76EE9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1286" w:type="pct"/>
            <w:tcMar>
              <w:top w:w="0" w:type="dxa"/>
              <w:left w:w="100" w:type="dxa"/>
              <w:bottom w:w="0" w:type="dxa"/>
              <w:right w:w="100" w:type="dxa"/>
            </w:tcMar>
            <w:vAlign w:val="center"/>
          </w:tcPr>
          <w:p w14:paraId="7FA6A120">
            <w:pPr>
              <w:spacing w:after="120" w:line="240" w:lineRule="auto"/>
              <w:rPr>
                <w:rFonts w:ascii="Arial" w:hAnsi="Arial" w:cs="Arial"/>
                <w:sz w:val="20"/>
                <w:szCs w:val="20"/>
              </w:rPr>
            </w:pPr>
            <w:r>
              <w:rPr>
                <w:rFonts w:ascii="Arial" w:hAnsi="Arial" w:cs="Arial"/>
                <w:sz w:val="20"/>
                <w:szCs w:val="20"/>
              </w:rPr>
              <w:t>Tổng tiền khác chênh lệch</w:t>
            </w:r>
          </w:p>
        </w:tc>
        <w:tc>
          <w:tcPr>
            <w:tcW w:w="928" w:type="pct"/>
            <w:tcMar>
              <w:top w:w="0" w:type="dxa"/>
              <w:left w:w="100" w:type="dxa"/>
              <w:bottom w:w="0" w:type="dxa"/>
              <w:right w:w="100" w:type="dxa"/>
            </w:tcMar>
          </w:tcPr>
          <w:p w14:paraId="36804156">
            <w:pPr>
              <w:spacing w:after="120" w:line="240" w:lineRule="auto"/>
              <w:rPr>
                <w:rFonts w:ascii="Arial" w:hAnsi="Arial" w:cs="Arial"/>
                <w:sz w:val="20"/>
                <w:szCs w:val="20"/>
              </w:rPr>
            </w:pPr>
            <w:r>
              <w:rPr>
                <w:rFonts w:ascii="Arial" w:hAnsi="Arial" w:cs="Arial"/>
                <w:sz w:val="20"/>
                <w:szCs w:val="20"/>
              </w:rPr>
              <w:t>TgTKCLech</w:t>
            </w:r>
          </w:p>
        </w:tc>
        <w:tc>
          <w:tcPr>
            <w:tcW w:w="536" w:type="pct"/>
            <w:tcMar>
              <w:top w:w="0" w:type="dxa"/>
              <w:left w:w="100" w:type="dxa"/>
              <w:bottom w:w="0" w:type="dxa"/>
              <w:right w:w="100" w:type="dxa"/>
            </w:tcMar>
          </w:tcPr>
          <w:p w14:paraId="71574BB1">
            <w:pPr>
              <w:spacing w:after="120" w:line="240" w:lineRule="auto"/>
              <w:jc w:val="center"/>
              <w:rPr>
                <w:rFonts w:ascii="Arial" w:hAnsi="Arial" w:cs="Arial"/>
                <w:sz w:val="20"/>
                <w:szCs w:val="20"/>
              </w:rPr>
            </w:pPr>
            <w:r>
              <w:rPr>
                <w:rFonts w:ascii="Arial" w:hAnsi="Arial" w:cs="Arial"/>
                <w:sz w:val="20"/>
                <w:szCs w:val="20"/>
              </w:rPr>
              <w:t>21,6</w:t>
            </w:r>
          </w:p>
        </w:tc>
        <w:tc>
          <w:tcPr>
            <w:tcW w:w="614" w:type="pct"/>
            <w:tcMar>
              <w:top w:w="0" w:type="dxa"/>
              <w:left w:w="100" w:type="dxa"/>
              <w:bottom w:w="0" w:type="dxa"/>
              <w:right w:w="100" w:type="dxa"/>
            </w:tcMar>
          </w:tcPr>
          <w:p w14:paraId="3CFFC222">
            <w:pPr>
              <w:spacing w:after="120" w:line="240" w:lineRule="auto"/>
              <w:jc w:val="center"/>
              <w:rPr>
                <w:rFonts w:ascii="Arial" w:hAnsi="Arial" w:cs="Arial"/>
                <w:sz w:val="20"/>
                <w:szCs w:val="20"/>
              </w:rPr>
            </w:pPr>
            <w:r>
              <w:rPr>
                <w:rFonts w:ascii="Arial" w:hAnsi="Arial" w:cs="Arial"/>
                <w:sz w:val="20"/>
                <w:szCs w:val="20"/>
              </w:rPr>
              <w:t>Số</w:t>
            </w:r>
          </w:p>
        </w:tc>
        <w:tc>
          <w:tcPr>
            <w:tcW w:w="655" w:type="pct"/>
            <w:tcMar>
              <w:top w:w="0" w:type="dxa"/>
              <w:left w:w="100" w:type="dxa"/>
              <w:bottom w:w="0" w:type="dxa"/>
              <w:right w:w="100" w:type="dxa"/>
            </w:tcMar>
          </w:tcPr>
          <w:p w14:paraId="3AC75D81">
            <w:pPr>
              <w:spacing w:after="120" w:line="240" w:lineRule="auto"/>
              <w:jc w:val="center"/>
              <w:rPr>
                <w:rFonts w:ascii="Arial" w:hAnsi="Arial" w:cs="Arial"/>
                <w:sz w:val="20"/>
                <w:szCs w:val="20"/>
              </w:rPr>
            </w:pPr>
            <w:r>
              <w:rPr>
                <w:rFonts w:ascii="Arial" w:hAnsi="Arial" w:cs="Arial"/>
                <w:sz w:val="20"/>
                <w:szCs w:val="20"/>
              </w:rPr>
              <w:t>Bắt buộc (nếu có)</w:t>
            </w:r>
          </w:p>
        </w:tc>
        <w:tc>
          <w:tcPr>
            <w:tcW w:w="981" w:type="pct"/>
            <w:tcMar>
              <w:top w:w="0" w:type="dxa"/>
              <w:left w:w="100" w:type="dxa"/>
              <w:bottom w:w="0" w:type="dxa"/>
              <w:right w:w="100" w:type="dxa"/>
            </w:tcMar>
          </w:tcPr>
          <w:p w14:paraId="0D5AFED3">
            <w:pPr>
              <w:spacing w:after="120" w:line="240" w:lineRule="auto"/>
              <w:jc w:val="center"/>
              <w:rPr>
                <w:rFonts w:ascii="Arial" w:hAnsi="Arial" w:cs="Arial"/>
                <w:sz w:val="20"/>
                <w:szCs w:val="20"/>
              </w:rPr>
            </w:pPr>
            <w:r>
              <w:rPr>
                <w:rFonts w:ascii="Arial" w:hAnsi="Arial" w:cs="Arial"/>
                <w:sz w:val="20"/>
                <w:szCs w:val="20"/>
              </w:rPr>
              <w:t xml:space="preserve"> </w:t>
            </w:r>
          </w:p>
        </w:tc>
      </w:tr>
      <w:tr w14:paraId="0FEC1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1286" w:type="pct"/>
            <w:tcMar>
              <w:top w:w="0" w:type="dxa"/>
              <w:left w:w="100" w:type="dxa"/>
              <w:bottom w:w="0" w:type="dxa"/>
              <w:right w:w="100" w:type="dxa"/>
            </w:tcMar>
          </w:tcPr>
          <w:p w14:paraId="3A8E38D1">
            <w:pPr>
              <w:spacing w:after="120" w:line="240" w:lineRule="auto"/>
              <w:rPr>
                <w:rFonts w:ascii="Arial" w:hAnsi="Arial" w:cs="Arial"/>
                <w:sz w:val="20"/>
                <w:szCs w:val="20"/>
              </w:rPr>
            </w:pPr>
            <w:r>
              <w:rPr>
                <w:rFonts w:ascii="Arial" w:hAnsi="Arial" w:cs="Arial"/>
                <w:sz w:val="20"/>
                <w:szCs w:val="20"/>
              </w:rPr>
              <w:t>Tổng tiền thanh toán chênh lệch</w:t>
            </w:r>
          </w:p>
        </w:tc>
        <w:tc>
          <w:tcPr>
            <w:tcW w:w="928" w:type="pct"/>
            <w:tcMar>
              <w:top w:w="0" w:type="dxa"/>
              <w:left w:w="100" w:type="dxa"/>
              <w:bottom w:w="0" w:type="dxa"/>
              <w:right w:w="100" w:type="dxa"/>
            </w:tcMar>
          </w:tcPr>
          <w:p w14:paraId="7D267560">
            <w:pPr>
              <w:spacing w:after="120" w:line="240" w:lineRule="auto"/>
              <w:rPr>
                <w:rFonts w:ascii="Arial" w:hAnsi="Arial" w:cs="Arial"/>
                <w:sz w:val="20"/>
                <w:szCs w:val="20"/>
              </w:rPr>
            </w:pPr>
            <w:r>
              <w:rPr>
                <w:rFonts w:ascii="Arial" w:hAnsi="Arial" w:cs="Arial"/>
                <w:sz w:val="20"/>
                <w:szCs w:val="20"/>
              </w:rPr>
              <w:t>TgTTTCLech</w:t>
            </w:r>
          </w:p>
        </w:tc>
        <w:tc>
          <w:tcPr>
            <w:tcW w:w="536" w:type="pct"/>
            <w:tcMar>
              <w:top w:w="0" w:type="dxa"/>
              <w:left w:w="100" w:type="dxa"/>
              <w:bottom w:w="0" w:type="dxa"/>
              <w:right w:w="100" w:type="dxa"/>
            </w:tcMar>
          </w:tcPr>
          <w:p w14:paraId="4771E0B5">
            <w:pPr>
              <w:spacing w:after="120" w:line="240" w:lineRule="auto"/>
              <w:jc w:val="center"/>
              <w:rPr>
                <w:rFonts w:ascii="Arial" w:hAnsi="Arial" w:cs="Arial"/>
                <w:sz w:val="20"/>
                <w:szCs w:val="20"/>
              </w:rPr>
            </w:pPr>
            <w:r>
              <w:rPr>
                <w:rFonts w:ascii="Arial" w:hAnsi="Arial" w:cs="Arial"/>
                <w:sz w:val="20"/>
                <w:szCs w:val="20"/>
              </w:rPr>
              <w:t>21,6</w:t>
            </w:r>
          </w:p>
        </w:tc>
        <w:tc>
          <w:tcPr>
            <w:tcW w:w="614" w:type="pct"/>
            <w:tcMar>
              <w:top w:w="0" w:type="dxa"/>
              <w:left w:w="100" w:type="dxa"/>
              <w:bottom w:w="0" w:type="dxa"/>
              <w:right w:w="100" w:type="dxa"/>
            </w:tcMar>
          </w:tcPr>
          <w:p w14:paraId="76C64AE7">
            <w:pPr>
              <w:spacing w:after="120" w:line="240" w:lineRule="auto"/>
              <w:jc w:val="center"/>
              <w:rPr>
                <w:rFonts w:ascii="Arial" w:hAnsi="Arial" w:cs="Arial"/>
                <w:sz w:val="20"/>
                <w:szCs w:val="20"/>
              </w:rPr>
            </w:pPr>
            <w:r>
              <w:rPr>
                <w:rFonts w:ascii="Arial" w:hAnsi="Arial" w:cs="Arial"/>
                <w:sz w:val="20"/>
                <w:szCs w:val="20"/>
              </w:rPr>
              <w:t>Số</w:t>
            </w:r>
          </w:p>
        </w:tc>
        <w:tc>
          <w:tcPr>
            <w:tcW w:w="655" w:type="pct"/>
            <w:tcMar>
              <w:top w:w="0" w:type="dxa"/>
              <w:left w:w="100" w:type="dxa"/>
              <w:bottom w:w="0" w:type="dxa"/>
              <w:right w:w="100" w:type="dxa"/>
            </w:tcMar>
          </w:tcPr>
          <w:p w14:paraId="3034873D">
            <w:pPr>
              <w:spacing w:after="120" w:line="240" w:lineRule="auto"/>
              <w:jc w:val="center"/>
              <w:rPr>
                <w:rFonts w:ascii="Arial" w:hAnsi="Arial" w:cs="Arial"/>
                <w:sz w:val="20"/>
                <w:szCs w:val="20"/>
              </w:rPr>
            </w:pPr>
            <w:r>
              <w:rPr>
                <w:rFonts w:ascii="Arial" w:hAnsi="Arial" w:cs="Arial"/>
                <w:sz w:val="20"/>
                <w:szCs w:val="20"/>
              </w:rPr>
              <w:t>Bắt buộc</w:t>
            </w:r>
          </w:p>
        </w:tc>
        <w:tc>
          <w:tcPr>
            <w:tcW w:w="981" w:type="pct"/>
            <w:tcMar>
              <w:top w:w="0" w:type="dxa"/>
              <w:left w:w="100" w:type="dxa"/>
              <w:bottom w:w="0" w:type="dxa"/>
              <w:right w:w="100" w:type="dxa"/>
            </w:tcMar>
          </w:tcPr>
          <w:p w14:paraId="6A350ACC">
            <w:pPr>
              <w:spacing w:after="120" w:line="240" w:lineRule="auto"/>
              <w:jc w:val="center"/>
              <w:rPr>
                <w:rFonts w:ascii="Arial" w:hAnsi="Arial" w:cs="Arial"/>
                <w:sz w:val="20"/>
                <w:szCs w:val="20"/>
              </w:rPr>
            </w:pPr>
            <w:r>
              <w:rPr>
                <w:rFonts w:ascii="Arial" w:hAnsi="Arial" w:cs="Arial"/>
                <w:sz w:val="20"/>
                <w:szCs w:val="20"/>
              </w:rPr>
              <w:t xml:space="preserve"> </w:t>
            </w:r>
          </w:p>
        </w:tc>
      </w:tr>
      <w:tr w14:paraId="1265E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5000" w:type="pct"/>
            <w:gridSpan w:val="6"/>
            <w:tcMar>
              <w:top w:w="0" w:type="dxa"/>
              <w:left w:w="100" w:type="dxa"/>
              <w:bottom w:w="0" w:type="dxa"/>
              <w:right w:w="100" w:type="dxa"/>
            </w:tcMar>
          </w:tcPr>
          <w:p w14:paraId="6EB78B3F">
            <w:pPr>
              <w:spacing w:after="120" w:line="240" w:lineRule="auto"/>
              <w:jc w:val="both"/>
              <w:rPr>
                <w:rFonts w:ascii="Arial" w:hAnsi="Arial" w:cs="Arial"/>
                <w:b/>
                <w:sz w:val="20"/>
                <w:szCs w:val="20"/>
              </w:rPr>
            </w:pPr>
            <w:r>
              <w:rPr>
                <w:rFonts w:ascii="Arial" w:hAnsi="Arial" w:cs="Arial"/>
                <w:b/>
                <w:sz w:val="20"/>
                <w:szCs w:val="20"/>
              </w:rPr>
              <w:t>Thẻ BKe\NDBKe\DSHHDVu\HHDVu\TTKhac chứa thông tin khác (Chi tiết được mô tả tại Khoản 1, Mục II, Phần II Quy định này)</w:t>
            </w:r>
          </w:p>
        </w:tc>
      </w:tr>
      <w:tr w14:paraId="0AA78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5000" w:type="pct"/>
            <w:gridSpan w:val="6"/>
            <w:tcMar>
              <w:top w:w="0" w:type="dxa"/>
              <w:left w:w="100" w:type="dxa"/>
              <w:bottom w:w="0" w:type="dxa"/>
              <w:right w:w="100" w:type="dxa"/>
            </w:tcMar>
          </w:tcPr>
          <w:p w14:paraId="6B53D88D">
            <w:pPr>
              <w:spacing w:after="120" w:line="240" w:lineRule="auto"/>
              <w:jc w:val="both"/>
              <w:rPr>
                <w:rFonts w:ascii="Arial" w:hAnsi="Arial" w:cs="Arial"/>
                <w:b/>
                <w:sz w:val="20"/>
                <w:szCs w:val="20"/>
              </w:rPr>
            </w:pPr>
            <w:r>
              <w:rPr>
                <w:rFonts w:ascii="Arial" w:hAnsi="Arial" w:cs="Arial"/>
                <w:b/>
                <w:sz w:val="20"/>
                <w:szCs w:val="20"/>
              </w:rPr>
              <w:t>Thẻ BKe\DSCKS chứa thông tin chữ ký số, bao gồm chữ ký số của người bán, người mua</w:t>
            </w:r>
          </w:p>
        </w:tc>
      </w:tr>
      <w:tr w14:paraId="778EE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5000" w:type="pct"/>
            <w:gridSpan w:val="6"/>
            <w:tcMar>
              <w:top w:w="0" w:type="dxa"/>
              <w:left w:w="100" w:type="dxa"/>
              <w:bottom w:w="0" w:type="dxa"/>
              <w:right w:w="100" w:type="dxa"/>
            </w:tcMar>
          </w:tcPr>
          <w:p w14:paraId="5942ED1A">
            <w:pPr>
              <w:spacing w:after="120" w:line="240" w:lineRule="auto"/>
              <w:jc w:val="both"/>
              <w:rPr>
                <w:rFonts w:ascii="Arial" w:hAnsi="Arial" w:cs="Arial"/>
                <w:b/>
                <w:sz w:val="20"/>
                <w:szCs w:val="20"/>
              </w:rPr>
            </w:pPr>
            <w:r>
              <w:rPr>
                <w:rFonts w:ascii="Arial" w:hAnsi="Arial" w:cs="Arial"/>
                <w:b/>
                <w:sz w:val="20"/>
                <w:szCs w:val="20"/>
              </w:rPr>
              <w:t>Thẻ BKe\DSCKS\NBan chứa thông tin chữ ký số người bán (ký trên thẻ BKe\NDBKe và thẻ BKe\DSCKS\NBan\ ds:Signature\ds:Object\xades:SignedProperties)</w:t>
            </w:r>
          </w:p>
        </w:tc>
      </w:tr>
      <w:tr w14:paraId="3ADFB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1286" w:type="pct"/>
            <w:tcMar>
              <w:top w:w="0" w:type="dxa"/>
              <w:left w:w="100" w:type="dxa"/>
              <w:bottom w:w="0" w:type="dxa"/>
              <w:right w:w="100" w:type="dxa"/>
            </w:tcMar>
          </w:tcPr>
          <w:p w14:paraId="3F3FCC5B">
            <w:pPr>
              <w:spacing w:after="120" w:line="240" w:lineRule="auto"/>
              <w:rPr>
                <w:rFonts w:ascii="Arial" w:hAnsi="Arial" w:cs="Arial"/>
                <w:sz w:val="20"/>
                <w:szCs w:val="20"/>
              </w:rPr>
            </w:pPr>
            <w:r>
              <w:rPr>
                <w:rFonts w:ascii="Arial" w:hAnsi="Arial" w:cs="Arial"/>
                <w:sz w:val="20"/>
                <w:szCs w:val="20"/>
              </w:rPr>
              <w:t>Chữ ký số người bán</w:t>
            </w:r>
          </w:p>
        </w:tc>
        <w:tc>
          <w:tcPr>
            <w:tcW w:w="928" w:type="pct"/>
            <w:tcMar>
              <w:top w:w="0" w:type="dxa"/>
              <w:left w:w="100" w:type="dxa"/>
              <w:bottom w:w="0" w:type="dxa"/>
              <w:right w:w="100" w:type="dxa"/>
            </w:tcMar>
          </w:tcPr>
          <w:p w14:paraId="0D8F8592">
            <w:pPr>
              <w:spacing w:after="120" w:line="240" w:lineRule="auto"/>
              <w:rPr>
                <w:rFonts w:ascii="Arial" w:hAnsi="Arial" w:cs="Arial"/>
                <w:sz w:val="20"/>
                <w:szCs w:val="20"/>
              </w:rPr>
            </w:pPr>
            <w:r>
              <w:rPr>
                <w:rFonts w:ascii="Arial" w:hAnsi="Arial" w:cs="Arial"/>
                <w:sz w:val="20"/>
                <w:szCs w:val="20"/>
              </w:rPr>
              <w:t>Signature</w:t>
            </w:r>
          </w:p>
        </w:tc>
        <w:tc>
          <w:tcPr>
            <w:tcW w:w="536" w:type="pct"/>
            <w:tcMar>
              <w:top w:w="0" w:type="dxa"/>
              <w:left w:w="100" w:type="dxa"/>
              <w:bottom w:w="0" w:type="dxa"/>
              <w:right w:w="100" w:type="dxa"/>
            </w:tcMar>
          </w:tcPr>
          <w:p w14:paraId="5603E297">
            <w:pPr>
              <w:spacing w:after="120" w:line="240" w:lineRule="auto"/>
              <w:rPr>
                <w:rFonts w:ascii="Arial" w:hAnsi="Arial" w:cs="Arial"/>
                <w:sz w:val="20"/>
                <w:szCs w:val="20"/>
              </w:rPr>
            </w:pPr>
            <w:r>
              <w:rPr>
                <w:rFonts w:ascii="Arial" w:hAnsi="Arial" w:cs="Arial"/>
                <w:sz w:val="20"/>
                <w:szCs w:val="20"/>
              </w:rPr>
              <w:t xml:space="preserve"> </w:t>
            </w:r>
          </w:p>
        </w:tc>
        <w:tc>
          <w:tcPr>
            <w:tcW w:w="614" w:type="pct"/>
            <w:tcMar>
              <w:top w:w="0" w:type="dxa"/>
              <w:left w:w="100" w:type="dxa"/>
              <w:bottom w:w="0" w:type="dxa"/>
              <w:right w:w="100" w:type="dxa"/>
            </w:tcMar>
          </w:tcPr>
          <w:p w14:paraId="6E18AFAB">
            <w:pPr>
              <w:spacing w:after="120" w:line="240" w:lineRule="auto"/>
              <w:rPr>
                <w:rFonts w:ascii="Arial" w:hAnsi="Arial" w:cs="Arial"/>
                <w:sz w:val="20"/>
                <w:szCs w:val="20"/>
              </w:rPr>
            </w:pPr>
            <w:r>
              <w:rPr>
                <w:rFonts w:ascii="Arial" w:hAnsi="Arial" w:cs="Arial"/>
                <w:sz w:val="20"/>
                <w:szCs w:val="20"/>
              </w:rPr>
              <w:t xml:space="preserve"> </w:t>
            </w:r>
          </w:p>
        </w:tc>
        <w:tc>
          <w:tcPr>
            <w:tcW w:w="655" w:type="pct"/>
            <w:tcMar>
              <w:top w:w="0" w:type="dxa"/>
              <w:left w:w="100" w:type="dxa"/>
              <w:bottom w:w="0" w:type="dxa"/>
              <w:right w:w="100" w:type="dxa"/>
            </w:tcMar>
          </w:tcPr>
          <w:p w14:paraId="441813C7">
            <w:pPr>
              <w:spacing w:after="120" w:line="240" w:lineRule="auto"/>
              <w:jc w:val="center"/>
              <w:rPr>
                <w:rFonts w:ascii="Arial" w:hAnsi="Arial" w:cs="Arial"/>
                <w:sz w:val="20"/>
                <w:szCs w:val="20"/>
              </w:rPr>
            </w:pPr>
            <w:r>
              <w:rPr>
                <w:rFonts w:ascii="Arial" w:hAnsi="Arial" w:cs="Arial"/>
                <w:sz w:val="20"/>
                <w:szCs w:val="20"/>
              </w:rPr>
              <w:t>Bắt buộc</w:t>
            </w:r>
          </w:p>
        </w:tc>
        <w:tc>
          <w:tcPr>
            <w:tcW w:w="981" w:type="pct"/>
            <w:tcMar>
              <w:top w:w="0" w:type="dxa"/>
              <w:left w:w="100" w:type="dxa"/>
              <w:bottom w:w="0" w:type="dxa"/>
              <w:right w:w="100" w:type="dxa"/>
            </w:tcMar>
          </w:tcPr>
          <w:p w14:paraId="6ABB9F6B">
            <w:pPr>
              <w:spacing w:after="120" w:line="240" w:lineRule="auto"/>
              <w:jc w:val="center"/>
              <w:rPr>
                <w:rFonts w:ascii="Arial" w:hAnsi="Arial" w:cs="Arial"/>
                <w:sz w:val="20"/>
                <w:szCs w:val="20"/>
              </w:rPr>
            </w:pPr>
          </w:p>
        </w:tc>
      </w:tr>
      <w:tr w14:paraId="70B30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5000" w:type="pct"/>
            <w:gridSpan w:val="6"/>
            <w:tcMar>
              <w:top w:w="0" w:type="dxa"/>
              <w:left w:w="100" w:type="dxa"/>
              <w:bottom w:w="0" w:type="dxa"/>
              <w:right w:w="100" w:type="dxa"/>
            </w:tcMar>
          </w:tcPr>
          <w:p w14:paraId="343502A4">
            <w:pPr>
              <w:spacing w:after="120" w:line="240" w:lineRule="auto"/>
              <w:jc w:val="both"/>
              <w:rPr>
                <w:rFonts w:ascii="Arial" w:hAnsi="Arial" w:cs="Arial"/>
                <w:b/>
                <w:sz w:val="20"/>
                <w:szCs w:val="20"/>
              </w:rPr>
            </w:pPr>
            <w:r>
              <w:rPr>
                <w:rFonts w:ascii="Arial" w:hAnsi="Arial" w:cs="Arial"/>
                <w:b/>
                <w:sz w:val="20"/>
                <w:szCs w:val="20"/>
              </w:rPr>
              <w:t>Thẻ BKe\DSCKS\NMua chứa thông tin chữ ký số người mua (ký trên thẻ BKe\NDBKe và thẻ BKe\DSCKS\NMua\ ds:Signature\ds:Object\xades:SignedProperties)</w:t>
            </w:r>
          </w:p>
        </w:tc>
      </w:tr>
      <w:tr w14:paraId="464FD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286" w:type="pct"/>
            <w:tcMar>
              <w:top w:w="0" w:type="dxa"/>
              <w:left w:w="100" w:type="dxa"/>
              <w:bottom w:w="0" w:type="dxa"/>
              <w:right w:w="100" w:type="dxa"/>
            </w:tcMar>
          </w:tcPr>
          <w:p w14:paraId="1FF413F9">
            <w:pPr>
              <w:spacing w:after="120" w:line="240" w:lineRule="auto"/>
              <w:rPr>
                <w:rFonts w:ascii="Arial" w:hAnsi="Arial" w:cs="Arial"/>
                <w:sz w:val="20"/>
                <w:szCs w:val="20"/>
              </w:rPr>
            </w:pPr>
            <w:r>
              <w:rPr>
                <w:rFonts w:ascii="Arial" w:hAnsi="Arial" w:cs="Arial"/>
                <w:sz w:val="20"/>
                <w:szCs w:val="20"/>
              </w:rPr>
              <w:t>Chữ ký số người mua</w:t>
            </w:r>
          </w:p>
        </w:tc>
        <w:tc>
          <w:tcPr>
            <w:tcW w:w="928" w:type="pct"/>
            <w:tcMar>
              <w:top w:w="0" w:type="dxa"/>
              <w:left w:w="100" w:type="dxa"/>
              <w:bottom w:w="0" w:type="dxa"/>
              <w:right w:w="100" w:type="dxa"/>
            </w:tcMar>
          </w:tcPr>
          <w:p w14:paraId="71AF0036">
            <w:pPr>
              <w:spacing w:after="120" w:line="240" w:lineRule="auto"/>
              <w:rPr>
                <w:rFonts w:ascii="Arial" w:hAnsi="Arial" w:cs="Arial"/>
                <w:sz w:val="20"/>
                <w:szCs w:val="20"/>
              </w:rPr>
            </w:pPr>
            <w:r>
              <w:rPr>
                <w:rFonts w:ascii="Arial" w:hAnsi="Arial" w:cs="Arial"/>
                <w:sz w:val="20"/>
                <w:szCs w:val="20"/>
              </w:rPr>
              <w:t>Signature</w:t>
            </w:r>
          </w:p>
        </w:tc>
        <w:tc>
          <w:tcPr>
            <w:tcW w:w="536" w:type="pct"/>
            <w:tcMar>
              <w:top w:w="0" w:type="dxa"/>
              <w:left w:w="100" w:type="dxa"/>
              <w:bottom w:w="0" w:type="dxa"/>
              <w:right w:w="100" w:type="dxa"/>
            </w:tcMar>
          </w:tcPr>
          <w:p w14:paraId="61A7FFC4">
            <w:pPr>
              <w:spacing w:after="120" w:line="240" w:lineRule="auto"/>
              <w:rPr>
                <w:rFonts w:ascii="Arial" w:hAnsi="Arial" w:cs="Arial"/>
                <w:sz w:val="20"/>
                <w:szCs w:val="20"/>
              </w:rPr>
            </w:pPr>
            <w:r>
              <w:rPr>
                <w:rFonts w:ascii="Arial" w:hAnsi="Arial" w:cs="Arial"/>
                <w:sz w:val="20"/>
                <w:szCs w:val="20"/>
              </w:rPr>
              <w:t xml:space="preserve"> </w:t>
            </w:r>
          </w:p>
        </w:tc>
        <w:tc>
          <w:tcPr>
            <w:tcW w:w="614" w:type="pct"/>
            <w:tcMar>
              <w:top w:w="0" w:type="dxa"/>
              <w:left w:w="100" w:type="dxa"/>
              <w:bottom w:w="0" w:type="dxa"/>
              <w:right w:w="100" w:type="dxa"/>
            </w:tcMar>
          </w:tcPr>
          <w:p w14:paraId="050BEEA1">
            <w:pPr>
              <w:spacing w:after="120" w:line="240" w:lineRule="auto"/>
              <w:rPr>
                <w:rFonts w:ascii="Arial" w:hAnsi="Arial" w:cs="Arial"/>
                <w:sz w:val="20"/>
                <w:szCs w:val="20"/>
              </w:rPr>
            </w:pPr>
            <w:r>
              <w:rPr>
                <w:rFonts w:ascii="Arial" w:hAnsi="Arial" w:cs="Arial"/>
                <w:sz w:val="20"/>
                <w:szCs w:val="20"/>
              </w:rPr>
              <w:t xml:space="preserve"> </w:t>
            </w:r>
          </w:p>
        </w:tc>
        <w:tc>
          <w:tcPr>
            <w:tcW w:w="655" w:type="pct"/>
            <w:tcMar>
              <w:top w:w="0" w:type="dxa"/>
              <w:left w:w="100" w:type="dxa"/>
              <w:bottom w:w="0" w:type="dxa"/>
              <w:right w:w="100" w:type="dxa"/>
            </w:tcMar>
          </w:tcPr>
          <w:p w14:paraId="35CE4399">
            <w:pPr>
              <w:spacing w:after="120" w:line="240" w:lineRule="auto"/>
              <w:jc w:val="center"/>
              <w:rPr>
                <w:rFonts w:ascii="Arial" w:hAnsi="Arial" w:cs="Arial"/>
                <w:sz w:val="20"/>
                <w:szCs w:val="20"/>
              </w:rPr>
            </w:pPr>
            <w:r>
              <w:rPr>
                <w:rFonts w:ascii="Arial" w:hAnsi="Arial" w:cs="Arial"/>
                <w:sz w:val="20"/>
                <w:szCs w:val="20"/>
              </w:rPr>
              <w:t>Bắt buộc (Trừ trường hợp bên bán là tổ chức tài chính, ngân hàng; hoặc bên mua không cung cấp thông tin)</w:t>
            </w:r>
          </w:p>
        </w:tc>
        <w:tc>
          <w:tcPr>
            <w:tcW w:w="981" w:type="pct"/>
            <w:tcMar>
              <w:top w:w="0" w:type="dxa"/>
              <w:left w:w="100" w:type="dxa"/>
              <w:bottom w:w="0" w:type="dxa"/>
              <w:right w:w="100" w:type="dxa"/>
            </w:tcMar>
          </w:tcPr>
          <w:p w14:paraId="45040565">
            <w:pPr>
              <w:spacing w:after="120" w:line="240" w:lineRule="auto"/>
              <w:rPr>
                <w:rFonts w:ascii="Arial" w:hAnsi="Arial" w:cs="Arial"/>
                <w:sz w:val="20"/>
                <w:szCs w:val="20"/>
              </w:rPr>
            </w:pPr>
            <w:r>
              <w:rPr>
                <w:rFonts w:ascii="Arial" w:hAnsi="Arial" w:cs="Arial"/>
                <w:sz w:val="20"/>
                <w:szCs w:val="20"/>
              </w:rPr>
              <w:t xml:space="preserve"> Mẫu 01/BK-ĐCTT tại Phụ lục III Thông tư 91</w:t>
            </w:r>
          </w:p>
        </w:tc>
      </w:tr>
      <w:tr w14:paraId="3C798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5000" w:type="pct"/>
            <w:gridSpan w:val="6"/>
            <w:tcMar>
              <w:top w:w="0" w:type="dxa"/>
              <w:left w:w="100" w:type="dxa"/>
              <w:bottom w:w="0" w:type="dxa"/>
              <w:right w:w="100" w:type="dxa"/>
            </w:tcMar>
          </w:tcPr>
          <w:p w14:paraId="7F3C0430">
            <w:pPr>
              <w:spacing w:after="120" w:line="240" w:lineRule="auto"/>
              <w:jc w:val="both"/>
              <w:rPr>
                <w:rFonts w:ascii="Arial" w:hAnsi="Arial" w:cs="Arial"/>
                <w:b/>
                <w:sz w:val="20"/>
                <w:szCs w:val="20"/>
              </w:rPr>
            </w:pPr>
            <w:r>
              <w:rPr>
                <w:rFonts w:ascii="Arial" w:hAnsi="Arial" w:cs="Arial"/>
                <w:b/>
                <w:sz w:val="20"/>
                <w:szCs w:val="20"/>
              </w:rPr>
              <w:t>Thẻ BKe\DSCKS\CCKSKhac chứa các chữ ký số khác (nếu có) (ký trên thẻ BKe\NDBKe và thẻ  ds:Signature\ds:Object\xades:SignedProperties của chữ ký số khác (nếu cần).</w:t>
            </w:r>
          </w:p>
        </w:tc>
      </w:tr>
    </w:tbl>
    <w:p w14:paraId="1E959BC7">
      <w:pPr>
        <w:pStyle w:val="46"/>
        <w:numPr>
          <w:ilvl w:val="0"/>
          <w:numId w:val="48"/>
        </w:numPr>
        <w:tabs>
          <w:tab w:val="left" w:pos="284"/>
          <w:tab w:val="left" w:pos="709"/>
        </w:tabs>
        <w:spacing w:after="120" w:line="240" w:lineRule="auto"/>
        <w:ind w:left="0" w:firstLine="709"/>
        <w:contextualSpacing w:val="0"/>
        <w:jc w:val="both"/>
        <w:outlineLvl w:val="0"/>
        <w:rPr>
          <w:rFonts w:ascii="Arial" w:hAnsi="Arial" w:cs="Arial"/>
          <w:b/>
          <w:sz w:val="20"/>
          <w:szCs w:val="20"/>
        </w:rPr>
      </w:pPr>
      <w:r>
        <w:rPr>
          <w:rFonts w:ascii="Arial" w:hAnsi="Arial" w:cs="Arial"/>
          <w:b/>
          <w:sz w:val="20"/>
          <w:szCs w:val="20"/>
        </w:rPr>
        <w:t>Định dạng dữ liệu thông báo CTĐT lập sai</w:t>
      </w:r>
    </w:p>
    <w:p w14:paraId="6C85E3FA">
      <w:pPr>
        <w:numPr>
          <w:ilvl w:val="0"/>
          <w:numId w:val="52"/>
        </w:numPr>
        <w:spacing w:after="120" w:line="240" w:lineRule="auto"/>
        <w:ind w:hanging="1849"/>
        <w:jc w:val="both"/>
        <w:rPr>
          <w:rFonts w:ascii="Arial" w:hAnsi="Arial" w:cs="Arial"/>
          <w:sz w:val="20"/>
          <w:szCs w:val="20"/>
        </w:rPr>
      </w:pPr>
      <w:r>
        <w:rPr>
          <w:rFonts w:ascii="Arial" w:hAnsi="Arial" w:cs="Arial"/>
          <w:sz w:val="20"/>
          <w:szCs w:val="20"/>
        </w:rPr>
        <w:t xml:space="preserve">Định dạng của thông báo chứng từ điện tử đã lập sai: </w:t>
      </w:r>
    </w:p>
    <w:p w14:paraId="6787E0FC">
      <w:pPr>
        <w:spacing w:after="120" w:line="240" w:lineRule="auto"/>
        <w:jc w:val="center"/>
        <w:rPr>
          <w:rFonts w:ascii="Arial" w:hAnsi="Arial" w:cs="Arial"/>
          <w:sz w:val="20"/>
          <w:szCs w:val="20"/>
        </w:rPr>
      </w:pPr>
      <w:r>
        <w:rPr>
          <w:rFonts w:ascii="Arial" w:hAnsi="Arial" w:cs="Arial"/>
          <w:b/>
          <w:sz w:val="20"/>
          <w:szCs w:val="20"/>
        </w:rPr>
        <w:drawing>
          <wp:inline distT="0" distB="0" distL="0" distR="0">
            <wp:extent cx="4848225" cy="4943475"/>
            <wp:effectExtent l="0" t="0" r="9525" b="9525"/>
            <wp:docPr id="752090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090093" name="Picture 1"/>
                    <pic:cNvPicPr>
                      <a:picLocks noChangeAspect="1"/>
                    </pic:cNvPicPr>
                  </pic:nvPicPr>
                  <pic:blipFill>
                    <a:blip r:embed="rId55"/>
                    <a:stretch>
                      <a:fillRect/>
                    </a:stretch>
                  </pic:blipFill>
                  <pic:spPr>
                    <a:xfrm>
                      <a:off x="0" y="0"/>
                      <a:ext cx="4848225" cy="4943475"/>
                    </a:xfrm>
                    <a:prstGeom prst="rect">
                      <a:avLst/>
                    </a:prstGeom>
                  </pic:spPr>
                </pic:pic>
              </a:graphicData>
            </a:graphic>
          </wp:inline>
        </w:drawing>
      </w:r>
    </w:p>
    <w:p w14:paraId="62CF046D">
      <w:pPr>
        <w:spacing w:after="120" w:line="240" w:lineRule="auto"/>
        <w:ind w:left="566"/>
        <w:jc w:val="center"/>
        <w:rPr>
          <w:rFonts w:ascii="Arial" w:hAnsi="Arial" w:cs="Arial"/>
          <w:i/>
          <w:sz w:val="20"/>
          <w:szCs w:val="20"/>
        </w:rPr>
      </w:pPr>
      <w:r>
        <w:rPr>
          <w:rFonts w:ascii="Arial" w:hAnsi="Arial" w:cs="Arial"/>
          <w:i/>
          <w:sz w:val="20"/>
          <w:szCs w:val="20"/>
        </w:rPr>
        <w:t>Hình minh họa: Định dạng dữ liệu Thông báo chứng từ điện tử đã lập sai</w:t>
      </w:r>
    </w:p>
    <w:p w14:paraId="3AE9C47B">
      <w:pPr>
        <w:numPr>
          <w:ilvl w:val="0"/>
          <w:numId w:val="52"/>
        </w:numPr>
        <w:spacing w:after="120" w:line="240" w:lineRule="auto"/>
        <w:ind w:hanging="1849"/>
        <w:jc w:val="both"/>
        <w:rPr>
          <w:rFonts w:ascii="Arial" w:hAnsi="Arial" w:cs="Arial"/>
          <w:sz w:val="20"/>
          <w:szCs w:val="20"/>
        </w:rPr>
      </w:pPr>
      <w:r>
        <w:rPr>
          <w:rFonts w:ascii="Arial" w:hAnsi="Arial" w:cs="Arial"/>
          <w:sz w:val="20"/>
          <w:szCs w:val="20"/>
        </w:rPr>
        <w:t>Định dạng chi tiết được mô tả tại bảng dưới đây:</w:t>
      </w:r>
    </w:p>
    <w:tbl>
      <w:tblPr>
        <w:tblStyle w:val="10"/>
        <w:tblW w:w="5000" w:type="pct"/>
        <w:tblInd w:w="0" w:type="dxa"/>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Layout w:type="autofit"/>
        <w:tblCellMar>
          <w:top w:w="0" w:type="dxa"/>
          <w:left w:w="108" w:type="dxa"/>
          <w:bottom w:w="0" w:type="dxa"/>
          <w:right w:w="108" w:type="dxa"/>
        </w:tblCellMar>
      </w:tblPr>
      <w:tblGrid>
        <w:gridCol w:w="2017"/>
        <w:gridCol w:w="1477"/>
        <w:gridCol w:w="1013"/>
        <w:gridCol w:w="1636"/>
        <w:gridCol w:w="1678"/>
        <w:gridCol w:w="1421"/>
      </w:tblGrid>
      <w:tr w14:paraId="3E8B08AF">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23" w:hRule="atLeast"/>
          <w:tblHeader/>
        </w:trPr>
        <w:tc>
          <w:tcPr>
            <w:tcW w:w="1091" w:type="pct"/>
            <w:tcBorders>
              <w:top w:val="single" w:color="000000" w:sz="4" w:space="0"/>
              <w:left w:val="single" w:color="000000" w:sz="4" w:space="0"/>
              <w:bottom w:val="single" w:color="000000" w:sz="4" w:space="0"/>
            </w:tcBorders>
            <w:shd w:val="clear" w:color="auto" w:fill="FFFFFF"/>
            <w:vAlign w:val="center"/>
          </w:tcPr>
          <w:p w14:paraId="35237854">
            <w:pPr>
              <w:spacing w:after="120" w:line="240" w:lineRule="auto"/>
              <w:jc w:val="center"/>
              <w:rPr>
                <w:rFonts w:ascii="Arial" w:hAnsi="Arial" w:cs="Arial"/>
                <w:b/>
                <w:sz w:val="20"/>
                <w:szCs w:val="20"/>
              </w:rPr>
            </w:pPr>
            <w:r>
              <w:rPr>
                <w:rFonts w:ascii="Arial" w:hAnsi="Arial" w:cs="Arial"/>
                <w:b/>
                <w:sz w:val="20"/>
                <w:szCs w:val="20"/>
              </w:rPr>
              <w:t>Tên chỉ tiêu</w:t>
            </w:r>
          </w:p>
        </w:tc>
        <w:tc>
          <w:tcPr>
            <w:tcW w:w="799" w:type="pct"/>
            <w:tcBorders>
              <w:top w:val="single" w:color="000000" w:sz="4" w:space="0"/>
              <w:left w:val="single" w:color="000000" w:sz="4" w:space="0"/>
              <w:bottom w:val="single" w:color="000000" w:sz="4" w:space="0"/>
            </w:tcBorders>
            <w:shd w:val="clear" w:color="auto" w:fill="FFFFFF"/>
            <w:vAlign w:val="center"/>
          </w:tcPr>
          <w:p w14:paraId="2CCBF998">
            <w:pPr>
              <w:spacing w:after="120" w:line="240" w:lineRule="auto"/>
              <w:jc w:val="center"/>
              <w:rPr>
                <w:rFonts w:ascii="Arial" w:hAnsi="Arial" w:cs="Arial"/>
                <w:b/>
                <w:sz w:val="20"/>
                <w:szCs w:val="20"/>
              </w:rPr>
            </w:pPr>
            <w:r>
              <w:rPr>
                <w:rFonts w:ascii="Arial" w:hAnsi="Arial" w:cs="Arial"/>
                <w:b/>
                <w:sz w:val="20"/>
                <w:szCs w:val="20"/>
              </w:rPr>
              <w:t>Tên thẻ</w:t>
            </w:r>
          </w:p>
        </w:tc>
        <w:tc>
          <w:tcPr>
            <w:tcW w:w="548" w:type="pct"/>
            <w:tcBorders>
              <w:top w:val="single" w:color="000000" w:sz="4" w:space="0"/>
              <w:left w:val="single" w:color="000000" w:sz="4" w:space="0"/>
              <w:bottom w:val="single" w:color="000000" w:sz="4" w:space="0"/>
            </w:tcBorders>
            <w:shd w:val="clear" w:color="auto" w:fill="FFFFFF"/>
            <w:vAlign w:val="center"/>
          </w:tcPr>
          <w:p w14:paraId="28331636">
            <w:pPr>
              <w:spacing w:after="120" w:line="240" w:lineRule="auto"/>
              <w:jc w:val="center"/>
              <w:rPr>
                <w:rFonts w:ascii="Arial" w:hAnsi="Arial" w:cs="Arial"/>
                <w:sz w:val="20"/>
                <w:szCs w:val="20"/>
              </w:rPr>
            </w:pPr>
            <w:r>
              <w:rPr>
                <w:rFonts w:ascii="Arial" w:hAnsi="Arial" w:cs="Arial"/>
                <w:b/>
                <w:sz w:val="20"/>
                <w:szCs w:val="20"/>
              </w:rPr>
              <w:t>Độ dài tối đa</w:t>
            </w:r>
          </w:p>
        </w:tc>
        <w:tc>
          <w:tcPr>
            <w:tcW w:w="885" w:type="pct"/>
            <w:tcBorders>
              <w:top w:val="single" w:color="000000" w:sz="4" w:space="0"/>
              <w:left w:val="single" w:color="000000" w:sz="4" w:space="0"/>
              <w:bottom w:val="single" w:color="000000" w:sz="4" w:space="0"/>
            </w:tcBorders>
            <w:shd w:val="clear" w:color="auto" w:fill="FFFFFF"/>
            <w:vAlign w:val="center"/>
          </w:tcPr>
          <w:p w14:paraId="4AE7CEDD">
            <w:pPr>
              <w:spacing w:after="120" w:line="240" w:lineRule="auto"/>
              <w:jc w:val="center"/>
              <w:rPr>
                <w:rFonts w:ascii="Arial" w:hAnsi="Arial" w:cs="Arial"/>
                <w:sz w:val="20"/>
                <w:szCs w:val="20"/>
              </w:rPr>
            </w:pPr>
            <w:r>
              <w:rPr>
                <w:rFonts w:ascii="Arial" w:hAnsi="Arial" w:cs="Arial"/>
                <w:b/>
                <w:sz w:val="20"/>
                <w:szCs w:val="20"/>
              </w:rPr>
              <w:t>Kiểu dữ liệu</w:t>
            </w:r>
          </w:p>
        </w:tc>
        <w:tc>
          <w:tcPr>
            <w:tcW w:w="908" w:type="pct"/>
            <w:tcBorders>
              <w:top w:val="single" w:color="000000" w:sz="4" w:space="0"/>
              <w:left w:val="single" w:color="000000" w:sz="4" w:space="0"/>
              <w:bottom w:val="single" w:color="000000" w:sz="4" w:space="0"/>
            </w:tcBorders>
            <w:shd w:val="clear" w:color="auto" w:fill="FFFFFF"/>
            <w:vAlign w:val="center"/>
          </w:tcPr>
          <w:p w14:paraId="39F7C56F">
            <w:pPr>
              <w:spacing w:after="120" w:line="240" w:lineRule="auto"/>
              <w:jc w:val="center"/>
              <w:rPr>
                <w:rFonts w:ascii="Arial" w:hAnsi="Arial" w:cs="Arial"/>
                <w:sz w:val="20"/>
                <w:szCs w:val="20"/>
              </w:rPr>
            </w:pPr>
            <w:r>
              <w:rPr>
                <w:rFonts w:ascii="Arial" w:hAnsi="Arial" w:cs="Arial"/>
                <w:b/>
                <w:sz w:val="20"/>
                <w:szCs w:val="20"/>
              </w:rPr>
              <w:t>Ràng buộc</w:t>
            </w:r>
          </w:p>
        </w:tc>
        <w:tc>
          <w:tcPr>
            <w:tcW w:w="7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5E024C">
            <w:pPr>
              <w:spacing w:after="120" w:line="240" w:lineRule="auto"/>
              <w:jc w:val="center"/>
              <w:rPr>
                <w:rFonts w:ascii="Arial" w:hAnsi="Arial" w:cs="Arial"/>
                <w:sz w:val="20"/>
                <w:szCs w:val="20"/>
              </w:rPr>
            </w:pPr>
            <w:r>
              <w:rPr>
                <w:rFonts w:ascii="Arial" w:hAnsi="Arial" w:cs="Arial"/>
                <w:b/>
                <w:sz w:val="20"/>
                <w:szCs w:val="20"/>
              </w:rPr>
              <w:t>Tham khảo</w:t>
            </w:r>
          </w:p>
        </w:tc>
      </w:tr>
      <w:tr w14:paraId="7AB3BFE3">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23"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6D8EAC7">
            <w:pPr>
              <w:spacing w:after="120" w:line="240" w:lineRule="auto"/>
              <w:rPr>
                <w:rFonts w:ascii="Arial" w:hAnsi="Arial" w:cs="Arial"/>
                <w:sz w:val="20"/>
                <w:szCs w:val="20"/>
              </w:rPr>
            </w:pPr>
            <w:r>
              <w:rPr>
                <w:rFonts w:ascii="Arial" w:hAnsi="Arial" w:cs="Arial"/>
                <w:b/>
                <w:sz w:val="20"/>
                <w:szCs w:val="20"/>
              </w:rPr>
              <w:t>Thẻ TBao chứa dữ liệu thông báo chứng từ điện tử đã lập sai bao gồm: Thông tin chung của NNT, danh sách chứng từ điện tử đã lập sai và chữ ký số của NNT</w:t>
            </w:r>
          </w:p>
        </w:tc>
      </w:tr>
      <w:tr w14:paraId="010567BC">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23"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CD5615F">
            <w:pPr>
              <w:spacing w:after="120" w:line="240" w:lineRule="auto"/>
              <w:rPr>
                <w:rFonts w:ascii="Arial" w:hAnsi="Arial" w:cs="Arial"/>
                <w:sz w:val="20"/>
                <w:szCs w:val="20"/>
              </w:rPr>
            </w:pPr>
            <w:r>
              <w:rPr>
                <w:rFonts w:ascii="Arial" w:hAnsi="Arial" w:cs="Arial"/>
                <w:b/>
                <w:sz w:val="20"/>
                <w:szCs w:val="20"/>
              </w:rPr>
              <w:t>Thẻ TBao\DLTBao chứa dữ liệu thông báo chứng từ điện tử đã lập sai, trong đó bao gồm các thông tin của NNT, danh sách các chứng từ điện tử đã lập sai</w:t>
            </w:r>
          </w:p>
        </w:tc>
      </w:tr>
      <w:tr w14:paraId="61E13C54">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23" w:hRule="atLeast"/>
        </w:trPr>
        <w:tc>
          <w:tcPr>
            <w:tcW w:w="1091" w:type="pct"/>
            <w:tcBorders>
              <w:top w:val="single" w:color="000000" w:sz="4" w:space="0"/>
              <w:left w:val="single" w:color="000000" w:sz="4" w:space="0"/>
              <w:bottom w:val="single" w:color="000000" w:sz="4" w:space="0"/>
            </w:tcBorders>
            <w:shd w:val="clear" w:color="auto" w:fill="FFFFFF"/>
            <w:vAlign w:val="center"/>
          </w:tcPr>
          <w:p w14:paraId="47695231">
            <w:pPr>
              <w:spacing w:after="120" w:line="240" w:lineRule="auto"/>
              <w:rPr>
                <w:rFonts w:ascii="Arial" w:hAnsi="Arial" w:cs="Arial"/>
                <w:sz w:val="20"/>
                <w:szCs w:val="20"/>
              </w:rPr>
            </w:pPr>
            <w:r>
              <w:rPr>
                <w:rFonts w:ascii="Arial" w:hAnsi="Arial" w:cs="Arial"/>
                <w:sz w:val="20"/>
                <w:szCs w:val="20"/>
              </w:rPr>
              <w:t>Phiên bản của thông điệp (trong Quy định này có giá trị là 2.1.1)</w:t>
            </w:r>
          </w:p>
        </w:tc>
        <w:tc>
          <w:tcPr>
            <w:tcW w:w="799" w:type="pct"/>
            <w:tcBorders>
              <w:top w:val="single" w:color="000000" w:sz="4" w:space="0"/>
              <w:left w:val="single" w:color="000000" w:sz="4" w:space="0"/>
              <w:bottom w:val="single" w:color="000000" w:sz="4" w:space="0"/>
            </w:tcBorders>
            <w:shd w:val="clear" w:color="auto" w:fill="FFFFFF"/>
            <w:vAlign w:val="center"/>
          </w:tcPr>
          <w:p w14:paraId="2E82F2CD">
            <w:pPr>
              <w:spacing w:after="120" w:line="240" w:lineRule="auto"/>
              <w:rPr>
                <w:rFonts w:ascii="Arial" w:hAnsi="Arial" w:cs="Arial"/>
                <w:sz w:val="20"/>
                <w:szCs w:val="20"/>
              </w:rPr>
            </w:pPr>
            <w:r>
              <w:rPr>
                <w:rFonts w:ascii="Arial" w:hAnsi="Arial" w:cs="Arial"/>
                <w:sz w:val="20"/>
                <w:szCs w:val="20"/>
              </w:rPr>
              <w:t>PBan</w:t>
            </w:r>
          </w:p>
        </w:tc>
        <w:tc>
          <w:tcPr>
            <w:tcW w:w="548" w:type="pct"/>
            <w:tcBorders>
              <w:top w:val="single" w:color="000000" w:sz="4" w:space="0"/>
              <w:left w:val="single" w:color="000000" w:sz="4" w:space="0"/>
              <w:bottom w:val="single" w:color="000000" w:sz="4" w:space="0"/>
            </w:tcBorders>
            <w:shd w:val="clear" w:color="auto" w:fill="FFFFFF"/>
            <w:vAlign w:val="center"/>
          </w:tcPr>
          <w:p w14:paraId="70A96EF9">
            <w:pPr>
              <w:spacing w:after="120" w:line="240" w:lineRule="auto"/>
              <w:jc w:val="center"/>
              <w:rPr>
                <w:rFonts w:ascii="Arial" w:hAnsi="Arial" w:cs="Arial"/>
                <w:sz w:val="20"/>
                <w:szCs w:val="20"/>
              </w:rPr>
            </w:pPr>
            <w:r>
              <w:rPr>
                <w:rFonts w:ascii="Arial" w:hAnsi="Arial" w:cs="Arial"/>
                <w:sz w:val="20"/>
                <w:szCs w:val="20"/>
              </w:rPr>
              <w:t>6</w:t>
            </w:r>
          </w:p>
        </w:tc>
        <w:tc>
          <w:tcPr>
            <w:tcW w:w="885" w:type="pct"/>
            <w:tcBorders>
              <w:top w:val="single" w:color="000000" w:sz="4" w:space="0"/>
              <w:left w:val="single" w:color="000000" w:sz="4" w:space="0"/>
              <w:bottom w:val="single" w:color="000000" w:sz="4" w:space="0"/>
            </w:tcBorders>
            <w:shd w:val="clear" w:color="auto" w:fill="FFFFFF"/>
            <w:vAlign w:val="center"/>
          </w:tcPr>
          <w:p w14:paraId="2F1331C1">
            <w:pPr>
              <w:spacing w:after="120" w:line="240" w:lineRule="auto"/>
              <w:jc w:val="center"/>
              <w:rPr>
                <w:rFonts w:ascii="Arial" w:hAnsi="Arial" w:cs="Arial"/>
                <w:sz w:val="20"/>
                <w:szCs w:val="20"/>
              </w:rPr>
            </w:pPr>
            <w:r>
              <w:rPr>
                <w:rFonts w:ascii="Arial" w:hAnsi="Arial" w:cs="Arial"/>
                <w:sz w:val="20"/>
                <w:szCs w:val="20"/>
              </w:rPr>
              <w:t>Chuỗi ký tự</w:t>
            </w:r>
          </w:p>
        </w:tc>
        <w:tc>
          <w:tcPr>
            <w:tcW w:w="908" w:type="pct"/>
            <w:tcBorders>
              <w:top w:val="single" w:color="000000" w:sz="4" w:space="0"/>
              <w:left w:val="single" w:color="000000" w:sz="4" w:space="0"/>
              <w:bottom w:val="single" w:color="000000" w:sz="4" w:space="0"/>
            </w:tcBorders>
            <w:shd w:val="clear" w:color="auto" w:fill="FFFFFF"/>
            <w:vAlign w:val="center"/>
          </w:tcPr>
          <w:p w14:paraId="0E689727">
            <w:pPr>
              <w:spacing w:after="120" w:line="240" w:lineRule="auto"/>
              <w:jc w:val="center"/>
              <w:rPr>
                <w:rFonts w:ascii="Arial" w:hAnsi="Arial" w:cs="Arial"/>
                <w:sz w:val="20"/>
                <w:szCs w:val="20"/>
              </w:rPr>
            </w:pPr>
            <w:r>
              <w:rPr>
                <w:rFonts w:ascii="Arial" w:hAnsi="Arial" w:cs="Arial"/>
                <w:sz w:val="20"/>
                <w:szCs w:val="20"/>
              </w:rPr>
              <w:t>Bắt buộc</w:t>
            </w:r>
          </w:p>
        </w:tc>
        <w:tc>
          <w:tcPr>
            <w:tcW w:w="7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7B6512">
            <w:pPr>
              <w:spacing w:after="120" w:line="240" w:lineRule="auto"/>
              <w:jc w:val="center"/>
              <w:rPr>
                <w:rFonts w:ascii="Arial" w:hAnsi="Arial" w:cs="Arial"/>
                <w:sz w:val="20"/>
                <w:szCs w:val="20"/>
              </w:rPr>
            </w:pPr>
          </w:p>
        </w:tc>
      </w:tr>
      <w:tr w14:paraId="4920A542">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280" w:hRule="atLeast"/>
        </w:trPr>
        <w:tc>
          <w:tcPr>
            <w:tcW w:w="1091" w:type="pct"/>
            <w:tcBorders>
              <w:top w:val="single" w:color="000000" w:sz="4" w:space="0"/>
              <w:left w:val="single" w:color="000000" w:sz="4" w:space="0"/>
              <w:bottom w:val="single" w:color="000000" w:sz="4" w:space="0"/>
            </w:tcBorders>
            <w:shd w:val="clear" w:color="auto" w:fill="FFFFFF"/>
            <w:vAlign w:val="center"/>
          </w:tcPr>
          <w:p w14:paraId="18D445B9">
            <w:pPr>
              <w:spacing w:after="120" w:line="240" w:lineRule="auto"/>
              <w:rPr>
                <w:rFonts w:ascii="Arial" w:hAnsi="Arial" w:cs="Arial"/>
                <w:sz w:val="20"/>
                <w:szCs w:val="20"/>
              </w:rPr>
            </w:pPr>
            <w:r>
              <w:rPr>
                <w:rFonts w:ascii="Arial" w:hAnsi="Arial" w:cs="Arial"/>
                <w:sz w:val="20"/>
                <w:szCs w:val="20"/>
              </w:rPr>
              <w:t>Mẫu số (Mẫu số thông báo trong phiên bản này có giá trị là 04/SS-CTĐT)</w:t>
            </w:r>
          </w:p>
        </w:tc>
        <w:tc>
          <w:tcPr>
            <w:tcW w:w="799" w:type="pct"/>
            <w:tcBorders>
              <w:top w:val="single" w:color="000000" w:sz="4" w:space="0"/>
              <w:left w:val="single" w:color="000000" w:sz="4" w:space="0"/>
              <w:bottom w:val="single" w:color="000000" w:sz="4" w:space="0"/>
            </w:tcBorders>
            <w:shd w:val="clear" w:color="auto" w:fill="FFFFFF"/>
            <w:vAlign w:val="center"/>
          </w:tcPr>
          <w:p w14:paraId="22839091">
            <w:pPr>
              <w:spacing w:after="120" w:line="240" w:lineRule="auto"/>
              <w:rPr>
                <w:rFonts w:ascii="Arial" w:hAnsi="Arial" w:cs="Arial"/>
                <w:sz w:val="20"/>
                <w:szCs w:val="20"/>
              </w:rPr>
            </w:pPr>
            <w:r>
              <w:rPr>
                <w:rFonts w:ascii="Arial" w:hAnsi="Arial" w:cs="Arial"/>
                <w:sz w:val="20"/>
                <w:szCs w:val="20"/>
              </w:rPr>
              <w:t>MSo</w:t>
            </w:r>
          </w:p>
        </w:tc>
        <w:tc>
          <w:tcPr>
            <w:tcW w:w="548" w:type="pct"/>
            <w:tcBorders>
              <w:top w:val="single" w:color="000000" w:sz="4" w:space="0"/>
              <w:left w:val="single" w:color="000000" w:sz="4" w:space="0"/>
              <w:bottom w:val="single" w:color="000000" w:sz="4" w:space="0"/>
            </w:tcBorders>
            <w:shd w:val="clear" w:color="auto" w:fill="FFFFFF"/>
            <w:vAlign w:val="center"/>
          </w:tcPr>
          <w:p w14:paraId="2C4DD3A8">
            <w:pPr>
              <w:spacing w:after="120" w:line="240" w:lineRule="auto"/>
              <w:jc w:val="center"/>
              <w:rPr>
                <w:rFonts w:ascii="Arial" w:hAnsi="Arial" w:cs="Arial"/>
                <w:sz w:val="20"/>
                <w:szCs w:val="20"/>
              </w:rPr>
            </w:pPr>
            <w:r>
              <w:rPr>
                <w:rFonts w:ascii="Arial" w:hAnsi="Arial" w:cs="Arial"/>
                <w:sz w:val="20"/>
                <w:szCs w:val="20"/>
              </w:rPr>
              <w:t>15</w:t>
            </w:r>
          </w:p>
        </w:tc>
        <w:tc>
          <w:tcPr>
            <w:tcW w:w="8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BDAAB9">
            <w:pPr>
              <w:spacing w:after="120" w:line="240" w:lineRule="auto"/>
              <w:jc w:val="center"/>
              <w:rPr>
                <w:rFonts w:ascii="Arial" w:hAnsi="Arial" w:cs="Arial"/>
                <w:sz w:val="20"/>
                <w:szCs w:val="20"/>
              </w:rPr>
            </w:pPr>
            <w:r>
              <w:rPr>
                <w:rFonts w:ascii="Arial" w:hAnsi="Arial" w:cs="Arial"/>
                <w:sz w:val="20"/>
                <w:szCs w:val="20"/>
              </w:rPr>
              <w:t xml:space="preserve">Chuỗi ký tự </w:t>
            </w:r>
          </w:p>
          <w:p w14:paraId="474B5B1D">
            <w:pPr>
              <w:spacing w:after="120" w:line="240" w:lineRule="auto"/>
              <w:jc w:val="center"/>
              <w:rPr>
                <w:rFonts w:ascii="Arial" w:hAnsi="Arial" w:cs="Arial"/>
                <w:sz w:val="20"/>
                <w:szCs w:val="20"/>
              </w:rPr>
            </w:pPr>
            <w:r>
              <w:rPr>
                <w:rFonts w:ascii="Arial" w:hAnsi="Arial" w:cs="Arial"/>
                <w:sz w:val="20"/>
                <w:szCs w:val="20"/>
              </w:rPr>
              <w:t>(Chi tiết tại Phụ lục VIII Quy định này)</w:t>
            </w:r>
          </w:p>
        </w:tc>
        <w:tc>
          <w:tcPr>
            <w:tcW w:w="9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F3548F">
            <w:pPr>
              <w:spacing w:after="120" w:line="240" w:lineRule="auto"/>
              <w:jc w:val="center"/>
              <w:rPr>
                <w:rFonts w:ascii="Arial" w:hAnsi="Arial" w:cs="Arial"/>
                <w:sz w:val="20"/>
                <w:szCs w:val="20"/>
              </w:rPr>
            </w:pPr>
            <w:r>
              <w:rPr>
                <w:rFonts w:ascii="Arial" w:hAnsi="Arial" w:cs="Arial"/>
                <w:sz w:val="20"/>
                <w:szCs w:val="20"/>
              </w:rPr>
              <w:t>Bắt buộc</w:t>
            </w:r>
          </w:p>
        </w:tc>
        <w:tc>
          <w:tcPr>
            <w:tcW w:w="7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FFB072">
            <w:pPr>
              <w:spacing w:after="120" w:line="240" w:lineRule="auto"/>
              <w:rPr>
                <w:rFonts w:ascii="Arial" w:hAnsi="Arial" w:cs="Arial"/>
                <w:sz w:val="20"/>
                <w:szCs w:val="20"/>
              </w:rPr>
            </w:pPr>
          </w:p>
        </w:tc>
      </w:tr>
      <w:tr w14:paraId="6C9146BC">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280" w:hRule="atLeast"/>
        </w:trPr>
        <w:tc>
          <w:tcPr>
            <w:tcW w:w="1091" w:type="pct"/>
            <w:tcBorders>
              <w:top w:val="single" w:color="000000" w:sz="4" w:space="0"/>
              <w:left w:val="single" w:color="000000" w:sz="4" w:space="0"/>
              <w:bottom w:val="single" w:color="000000" w:sz="4" w:space="0"/>
            </w:tcBorders>
            <w:shd w:val="clear" w:color="auto" w:fill="FFFFFF"/>
            <w:vAlign w:val="center"/>
          </w:tcPr>
          <w:p w14:paraId="0470B664">
            <w:pPr>
              <w:spacing w:after="120" w:line="240" w:lineRule="auto"/>
              <w:rPr>
                <w:rFonts w:ascii="Arial" w:hAnsi="Arial" w:cs="Arial"/>
                <w:sz w:val="20"/>
                <w:szCs w:val="20"/>
              </w:rPr>
            </w:pPr>
            <w:r>
              <w:rPr>
                <w:rFonts w:ascii="Arial" w:hAnsi="Arial" w:cs="Arial"/>
                <w:sz w:val="20"/>
                <w:szCs w:val="20"/>
              </w:rPr>
              <w:t>Tên (Tên thông báo trong phiên bản này có giá trị là Thông báo chứng từ điện tử đã lập sai)</w:t>
            </w:r>
          </w:p>
        </w:tc>
        <w:tc>
          <w:tcPr>
            <w:tcW w:w="799" w:type="pct"/>
            <w:tcBorders>
              <w:top w:val="single" w:color="000000" w:sz="4" w:space="0"/>
              <w:left w:val="single" w:color="000000" w:sz="4" w:space="0"/>
              <w:bottom w:val="single" w:color="000000" w:sz="4" w:space="0"/>
            </w:tcBorders>
            <w:shd w:val="clear" w:color="auto" w:fill="FFFFFF"/>
            <w:vAlign w:val="center"/>
          </w:tcPr>
          <w:p w14:paraId="7311C389">
            <w:pPr>
              <w:spacing w:after="120" w:line="240" w:lineRule="auto"/>
              <w:rPr>
                <w:rFonts w:ascii="Arial" w:hAnsi="Arial" w:cs="Arial"/>
                <w:sz w:val="20"/>
                <w:szCs w:val="20"/>
              </w:rPr>
            </w:pPr>
            <w:r>
              <w:rPr>
                <w:rFonts w:ascii="Arial" w:hAnsi="Arial" w:cs="Arial"/>
                <w:sz w:val="20"/>
                <w:szCs w:val="20"/>
              </w:rPr>
              <w:t>Ten</w:t>
            </w:r>
          </w:p>
        </w:tc>
        <w:tc>
          <w:tcPr>
            <w:tcW w:w="548" w:type="pct"/>
            <w:tcBorders>
              <w:top w:val="single" w:color="000000" w:sz="4" w:space="0"/>
              <w:left w:val="single" w:color="000000" w:sz="4" w:space="0"/>
              <w:bottom w:val="single" w:color="000000" w:sz="4" w:space="0"/>
            </w:tcBorders>
            <w:shd w:val="clear" w:color="auto" w:fill="FFFFFF"/>
            <w:vAlign w:val="center"/>
          </w:tcPr>
          <w:p w14:paraId="0B875B3B">
            <w:pPr>
              <w:spacing w:after="120" w:line="240" w:lineRule="auto"/>
              <w:jc w:val="center"/>
              <w:rPr>
                <w:rFonts w:ascii="Arial" w:hAnsi="Arial" w:cs="Arial"/>
                <w:sz w:val="20"/>
                <w:szCs w:val="20"/>
              </w:rPr>
            </w:pPr>
            <w:r>
              <w:rPr>
                <w:rFonts w:ascii="Arial" w:hAnsi="Arial" w:cs="Arial"/>
                <w:sz w:val="20"/>
                <w:szCs w:val="20"/>
              </w:rPr>
              <w:t>255</w:t>
            </w:r>
          </w:p>
        </w:tc>
        <w:tc>
          <w:tcPr>
            <w:tcW w:w="8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C38EAB">
            <w:pPr>
              <w:spacing w:after="120" w:line="240" w:lineRule="auto"/>
              <w:jc w:val="center"/>
              <w:rPr>
                <w:rFonts w:ascii="Arial" w:hAnsi="Arial" w:cs="Arial"/>
                <w:sz w:val="20"/>
                <w:szCs w:val="20"/>
              </w:rPr>
            </w:pPr>
            <w:r>
              <w:rPr>
                <w:rFonts w:ascii="Arial" w:hAnsi="Arial" w:cs="Arial"/>
                <w:sz w:val="20"/>
                <w:szCs w:val="20"/>
              </w:rPr>
              <w:t>Chuỗi ký tự</w:t>
            </w:r>
          </w:p>
        </w:tc>
        <w:tc>
          <w:tcPr>
            <w:tcW w:w="9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4524B8">
            <w:pPr>
              <w:spacing w:after="120" w:line="240" w:lineRule="auto"/>
              <w:jc w:val="center"/>
              <w:rPr>
                <w:rFonts w:ascii="Arial" w:hAnsi="Arial" w:cs="Arial"/>
                <w:sz w:val="20"/>
                <w:szCs w:val="20"/>
              </w:rPr>
            </w:pPr>
            <w:r>
              <w:rPr>
                <w:rFonts w:ascii="Arial" w:hAnsi="Arial" w:cs="Arial"/>
                <w:sz w:val="20"/>
                <w:szCs w:val="20"/>
              </w:rPr>
              <w:t>Bắt buộc</w:t>
            </w:r>
          </w:p>
        </w:tc>
        <w:tc>
          <w:tcPr>
            <w:tcW w:w="7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9E5E38">
            <w:pPr>
              <w:spacing w:after="120" w:line="240" w:lineRule="auto"/>
              <w:jc w:val="center"/>
              <w:rPr>
                <w:rFonts w:ascii="Arial" w:hAnsi="Arial" w:cs="Arial"/>
                <w:sz w:val="20"/>
                <w:szCs w:val="20"/>
              </w:rPr>
            </w:pPr>
          </w:p>
        </w:tc>
      </w:tr>
      <w:tr w14:paraId="1F410E1F">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280" w:hRule="atLeast"/>
        </w:trPr>
        <w:tc>
          <w:tcPr>
            <w:tcW w:w="1091" w:type="pct"/>
            <w:tcBorders>
              <w:top w:val="single" w:color="000000" w:sz="4" w:space="0"/>
              <w:left w:val="single" w:color="000000" w:sz="4" w:space="0"/>
              <w:bottom w:val="single" w:color="000000" w:sz="4" w:space="0"/>
            </w:tcBorders>
            <w:shd w:val="clear" w:color="auto" w:fill="FFFFFF"/>
            <w:vAlign w:val="center"/>
          </w:tcPr>
          <w:p w14:paraId="1C539A94">
            <w:pPr>
              <w:spacing w:after="120" w:line="240" w:lineRule="auto"/>
              <w:rPr>
                <w:rFonts w:ascii="Arial" w:hAnsi="Arial" w:cs="Arial"/>
                <w:sz w:val="20"/>
                <w:szCs w:val="20"/>
              </w:rPr>
            </w:pPr>
            <w:r>
              <w:rPr>
                <w:rFonts w:ascii="Arial" w:hAnsi="Arial" w:cs="Arial"/>
                <w:sz w:val="20"/>
                <w:szCs w:val="20"/>
              </w:rPr>
              <w:t>Loại (Loại thông báo)</w:t>
            </w:r>
          </w:p>
        </w:tc>
        <w:tc>
          <w:tcPr>
            <w:tcW w:w="799" w:type="pct"/>
            <w:tcBorders>
              <w:top w:val="single" w:color="000000" w:sz="4" w:space="0"/>
              <w:left w:val="single" w:color="000000" w:sz="4" w:space="0"/>
              <w:bottom w:val="single" w:color="000000" w:sz="4" w:space="0"/>
            </w:tcBorders>
            <w:shd w:val="clear" w:color="auto" w:fill="FFFFFF"/>
            <w:vAlign w:val="center"/>
          </w:tcPr>
          <w:p w14:paraId="4E5DD20B">
            <w:pPr>
              <w:spacing w:after="120" w:line="240" w:lineRule="auto"/>
              <w:rPr>
                <w:rFonts w:ascii="Arial" w:hAnsi="Arial" w:cs="Arial"/>
                <w:sz w:val="20"/>
                <w:szCs w:val="20"/>
              </w:rPr>
            </w:pPr>
            <w:r>
              <w:rPr>
                <w:rFonts w:ascii="Arial" w:hAnsi="Arial" w:cs="Arial"/>
                <w:sz w:val="20"/>
                <w:szCs w:val="20"/>
              </w:rPr>
              <w:t>Loai</w:t>
            </w:r>
          </w:p>
        </w:tc>
        <w:tc>
          <w:tcPr>
            <w:tcW w:w="548" w:type="pct"/>
            <w:tcBorders>
              <w:top w:val="single" w:color="000000" w:sz="4" w:space="0"/>
              <w:left w:val="single" w:color="000000" w:sz="4" w:space="0"/>
              <w:bottom w:val="single" w:color="000000" w:sz="4" w:space="0"/>
            </w:tcBorders>
            <w:shd w:val="clear" w:color="auto" w:fill="FFFFFF"/>
            <w:vAlign w:val="center"/>
          </w:tcPr>
          <w:p w14:paraId="004FC545">
            <w:pPr>
              <w:spacing w:after="120" w:line="240" w:lineRule="auto"/>
              <w:jc w:val="center"/>
              <w:rPr>
                <w:rFonts w:ascii="Arial" w:hAnsi="Arial" w:cs="Arial"/>
                <w:sz w:val="20"/>
                <w:szCs w:val="20"/>
              </w:rPr>
            </w:pPr>
            <w:r>
              <w:rPr>
                <w:rFonts w:ascii="Arial" w:hAnsi="Arial" w:cs="Arial"/>
                <w:sz w:val="20"/>
                <w:szCs w:val="20"/>
              </w:rPr>
              <w:t>1</w:t>
            </w:r>
          </w:p>
        </w:tc>
        <w:tc>
          <w:tcPr>
            <w:tcW w:w="8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4F904E">
            <w:pPr>
              <w:spacing w:after="120" w:line="240" w:lineRule="auto"/>
              <w:jc w:val="center"/>
              <w:rPr>
                <w:rFonts w:ascii="Arial" w:hAnsi="Arial" w:cs="Arial"/>
                <w:sz w:val="20"/>
                <w:szCs w:val="20"/>
              </w:rPr>
            </w:pPr>
            <w:r>
              <w:rPr>
                <w:rFonts w:ascii="Arial" w:hAnsi="Arial" w:cs="Arial"/>
                <w:sz w:val="20"/>
                <w:szCs w:val="20"/>
              </w:rPr>
              <w:t>Số (1: NNT thông báo, 2: Giải trình của NNT theo thông báo của CQT)</w:t>
            </w:r>
          </w:p>
        </w:tc>
        <w:tc>
          <w:tcPr>
            <w:tcW w:w="9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5FC891">
            <w:pPr>
              <w:spacing w:after="120" w:line="240" w:lineRule="auto"/>
              <w:jc w:val="center"/>
              <w:rPr>
                <w:rFonts w:ascii="Arial" w:hAnsi="Arial" w:cs="Arial"/>
                <w:sz w:val="20"/>
                <w:szCs w:val="20"/>
              </w:rPr>
            </w:pPr>
            <w:r>
              <w:rPr>
                <w:rFonts w:ascii="Arial" w:hAnsi="Arial" w:cs="Arial"/>
                <w:sz w:val="20"/>
                <w:szCs w:val="20"/>
              </w:rPr>
              <w:t>Bắt buộc</w:t>
            </w:r>
          </w:p>
        </w:tc>
        <w:tc>
          <w:tcPr>
            <w:tcW w:w="7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9E4EC7">
            <w:pPr>
              <w:spacing w:after="120" w:line="240" w:lineRule="auto"/>
              <w:jc w:val="center"/>
              <w:rPr>
                <w:rFonts w:ascii="Arial" w:hAnsi="Arial" w:cs="Arial"/>
                <w:sz w:val="20"/>
                <w:szCs w:val="20"/>
              </w:rPr>
            </w:pPr>
          </w:p>
        </w:tc>
      </w:tr>
      <w:tr w14:paraId="66BFABA1">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280" w:hRule="atLeast"/>
        </w:trPr>
        <w:tc>
          <w:tcPr>
            <w:tcW w:w="1091" w:type="pct"/>
            <w:tcBorders>
              <w:top w:val="single" w:color="000000" w:sz="4" w:space="0"/>
              <w:left w:val="single" w:color="000000" w:sz="4" w:space="0"/>
              <w:bottom w:val="single" w:color="000000" w:sz="4" w:space="0"/>
            </w:tcBorders>
            <w:shd w:val="clear" w:color="auto" w:fill="FFFFFF"/>
          </w:tcPr>
          <w:p w14:paraId="1DC78F55">
            <w:pPr>
              <w:spacing w:after="120" w:line="240" w:lineRule="auto"/>
              <w:rPr>
                <w:rFonts w:ascii="Arial" w:hAnsi="Arial" w:cs="Arial"/>
                <w:sz w:val="20"/>
                <w:szCs w:val="20"/>
              </w:rPr>
            </w:pPr>
            <w:r>
              <w:rPr>
                <w:rFonts w:ascii="Arial" w:hAnsi="Arial" w:cs="Arial"/>
                <w:sz w:val="20"/>
                <w:szCs w:val="20"/>
              </w:rPr>
              <w:t>Số (Số thông báo của CQT)</w:t>
            </w:r>
          </w:p>
        </w:tc>
        <w:tc>
          <w:tcPr>
            <w:tcW w:w="799" w:type="pct"/>
            <w:tcBorders>
              <w:top w:val="single" w:color="000000" w:sz="4" w:space="0"/>
              <w:left w:val="single" w:color="000000" w:sz="4" w:space="0"/>
              <w:bottom w:val="single" w:color="000000" w:sz="4" w:space="0"/>
            </w:tcBorders>
            <w:shd w:val="clear" w:color="auto" w:fill="FFFFFF"/>
          </w:tcPr>
          <w:p w14:paraId="0BD28214">
            <w:pPr>
              <w:spacing w:after="120" w:line="240" w:lineRule="auto"/>
              <w:rPr>
                <w:rFonts w:ascii="Arial" w:hAnsi="Arial" w:cs="Arial"/>
                <w:sz w:val="20"/>
                <w:szCs w:val="20"/>
              </w:rPr>
            </w:pPr>
            <w:r>
              <w:rPr>
                <w:rFonts w:ascii="Arial" w:hAnsi="Arial" w:cs="Arial"/>
                <w:sz w:val="20"/>
                <w:szCs w:val="20"/>
              </w:rPr>
              <w:t>So</w:t>
            </w:r>
          </w:p>
        </w:tc>
        <w:tc>
          <w:tcPr>
            <w:tcW w:w="548" w:type="pct"/>
            <w:tcBorders>
              <w:top w:val="single" w:color="000000" w:sz="4" w:space="0"/>
              <w:left w:val="single" w:color="000000" w:sz="4" w:space="0"/>
              <w:bottom w:val="single" w:color="000000" w:sz="4" w:space="0"/>
            </w:tcBorders>
            <w:shd w:val="clear" w:color="auto" w:fill="FFFFFF"/>
          </w:tcPr>
          <w:p w14:paraId="25D4F6B5">
            <w:pPr>
              <w:spacing w:after="120" w:line="240" w:lineRule="auto"/>
              <w:jc w:val="center"/>
              <w:rPr>
                <w:rFonts w:ascii="Arial" w:hAnsi="Arial" w:cs="Arial"/>
                <w:sz w:val="20"/>
                <w:szCs w:val="20"/>
              </w:rPr>
            </w:pPr>
            <w:r>
              <w:rPr>
                <w:rFonts w:ascii="Arial" w:hAnsi="Arial" w:cs="Arial"/>
                <w:sz w:val="20"/>
                <w:szCs w:val="20"/>
              </w:rPr>
              <w:t>30</w:t>
            </w:r>
          </w:p>
        </w:tc>
        <w:tc>
          <w:tcPr>
            <w:tcW w:w="885" w:type="pct"/>
            <w:tcBorders>
              <w:top w:val="single" w:color="000000" w:sz="4" w:space="0"/>
              <w:left w:val="single" w:color="000000" w:sz="4" w:space="0"/>
              <w:bottom w:val="single" w:color="000000" w:sz="4" w:space="0"/>
              <w:right w:val="single" w:color="000000" w:sz="4" w:space="0"/>
            </w:tcBorders>
            <w:shd w:val="clear" w:color="auto" w:fill="FFFFFF"/>
          </w:tcPr>
          <w:p w14:paraId="7609557E">
            <w:pPr>
              <w:spacing w:after="120" w:line="240" w:lineRule="auto"/>
              <w:jc w:val="center"/>
              <w:rPr>
                <w:rFonts w:ascii="Arial" w:hAnsi="Arial" w:cs="Arial"/>
                <w:sz w:val="20"/>
                <w:szCs w:val="20"/>
              </w:rPr>
            </w:pPr>
            <w:r>
              <w:rPr>
                <w:rFonts w:ascii="Arial" w:hAnsi="Arial" w:cs="Arial"/>
                <w:sz w:val="20"/>
                <w:szCs w:val="20"/>
              </w:rPr>
              <w:t>Chuỗi ký tự</w:t>
            </w:r>
          </w:p>
        </w:tc>
        <w:tc>
          <w:tcPr>
            <w:tcW w:w="908" w:type="pct"/>
            <w:tcBorders>
              <w:top w:val="single" w:color="000000" w:sz="4" w:space="0"/>
              <w:left w:val="single" w:color="000000" w:sz="4" w:space="0"/>
              <w:bottom w:val="single" w:color="000000" w:sz="4" w:space="0"/>
              <w:right w:val="single" w:color="000000" w:sz="4" w:space="0"/>
            </w:tcBorders>
            <w:shd w:val="clear" w:color="auto" w:fill="FFFFFF"/>
          </w:tcPr>
          <w:p w14:paraId="5F21B783">
            <w:pPr>
              <w:spacing w:after="120" w:line="240" w:lineRule="auto"/>
              <w:jc w:val="center"/>
              <w:rPr>
                <w:rFonts w:ascii="Arial" w:hAnsi="Arial" w:cs="Arial"/>
                <w:sz w:val="20"/>
                <w:szCs w:val="20"/>
              </w:rPr>
            </w:pPr>
            <w:r>
              <w:rPr>
                <w:rFonts w:ascii="Arial" w:hAnsi="Arial" w:cs="Arial"/>
                <w:sz w:val="20"/>
                <w:szCs w:val="20"/>
              </w:rPr>
              <w:t>Bắt buộc (Đối với Loại=2: Giải trình của NNT theo thông báo của CQT)</w:t>
            </w:r>
          </w:p>
        </w:tc>
        <w:tc>
          <w:tcPr>
            <w:tcW w:w="7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89F66E">
            <w:pPr>
              <w:spacing w:after="120" w:line="240" w:lineRule="auto"/>
              <w:jc w:val="center"/>
              <w:rPr>
                <w:rFonts w:ascii="Arial" w:hAnsi="Arial" w:cs="Arial"/>
                <w:sz w:val="20"/>
                <w:szCs w:val="20"/>
              </w:rPr>
            </w:pPr>
          </w:p>
        </w:tc>
      </w:tr>
      <w:tr w14:paraId="396C07E7">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280" w:hRule="atLeast"/>
        </w:trPr>
        <w:tc>
          <w:tcPr>
            <w:tcW w:w="1091" w:type="pct"/>
            <w:tcBorders>
              <w:top w:val="single" w:color="000000" w:sz="4" w:space="0"/>
              <w:left w:val="single" w:color="000000" w:sz="4" w:space="0"/>
              <w:bottom w:val="single" w:color="000000" w:sz="4" w:space="0"/>
            </w:tcBorders>
            <w:shd w:val="clear" w:color="auto" w:fill="FFFFFF"/>
          </w:tcPr>
          <w:p w14:paraId="62283F3D">
            <w:pPr>
              <w:spacing w:after="120" w:line="240" w:lineRule="auto"/>
              <w:rPr>
                <w:rFonts w:ascii="Arial" w:hAnsi="Arial" w:cs="Arial"/>
                <w:sz w:val="20"/>
                <w:szCs w:val="20"/>
              </w:rPr>
            </w:pPr>
            <w:r>
              <w:rPr>
                <w:rFonts w:ascii="Arial" w:hAnsi="Arial" w:cs="Arial"/>
                <w:sz w:val="20"/>
                <w:szCs w:val="20"/>
              </w:rPr>
              <w:t>Ngày thông báo của CQT</w:t>
            </w:r>
          </w:p>
        </w:tc>
        <w:tc>
          <w:tcPr>
            <w:tcW w:w="799" w:type="pct"/>
            <w:tcBorders>
              <w:top w:val="single" w:color="000000" w:sz="4" w:space="0"/>
              <w:left w:val="single" w:color="000000" w:sz="4" w:space="0"/>
              <w:bottom w:val="single" w:color="000000" w:sz="4" w:space="0"/>
            </w:tcBorders>
            <w:shd w:val="clear" w:color="auto" w:fill="FFFFFF"/>
          </w:tcPr>
          <w:p w14:paraId="3D0EFBC0">
            <w:pPr>
              <w:spacing w:after="120" w:line="240" w:lineRule="auto"/>
              <w:rPr>
                <w:rFonts w:ascii="Arial" w:hAnsi="Arial" w:cs="Arial"/>
                <w:sz w:val="20"/>
                <w:szCs w:val="20"/>
              </w:rPr>
            </w:pPr>
            <w:r>
              <w:rPr>
                <w:rFonts w:ascii="Arial" w:hAnsi="Arial" w:cs="Arial"/>
                <w:sz w:val="20"/>
                <w:szCs w:val="20"/>
              </w:rPr>
              <w:t>NTBCCQT</w:t>
            </w:r>
          </w:p>
        </w:tc>
        <w:tc>
          <w:tcPr>
            <w:tcW w:w="548" w:type="pct"/>
            <w:tcBorders>
              <w:top w:val="single" w:color="000000" w:sz="4" w:space="0"/>
              <w:left w:val="single" w:color="000000" w:sz="4" w:space="0"/>
              <w:bottom w:val="single" w:color="000000" w:sz="4" w:space="0"/>
            </w:tcBorders>
            <w:shd w:val="clear" w:color="auto" w:fill="FFFFFF"/>
          </w:tcPr>
          <w:p w14:paraId="02DCC082">
            <w:pPr>
              <w:spacing w:after="120" w:line="240" w:lineRule="auto"/>
              <w:jc w:val="center"/>
              <w:rPr>
                <w:rFonts w:ascii="Arial" w:hAnsi="Arial" w:cs="Arial"/>
                <w:sz w:val="20"/>
                <w:szCs w:val="20"/>
              </w:rPr>
            </w:pPr>
            <w:r>
              <w:rPr>
                <w:rFonts w:ascii="Arial" w:hAnsi="Arial" w:cs="Arial"/>
                <w:sz w:val="20"/>
                <w:szCs w:val="20"/>
              </w:rPr>
              <w:t xml:space="preserve"> </w:t>
            </w:r>
          </w:p>
        </w:tc>
        <w:tc>
          <w:tcPr>
            <w:tcW w:w="885" w:type="pct"/>
            <w:tcBorders>
              <w:top w:val="single" w:color="000000" w:sz="4" w:space="0"/>
              <w:left w:val="single" w:color="000000" w:sz="4" w:space="0"/>
              <w:bottom w:val="single" w:color="000000" w:sz="4" w:space="0"/>
              <w:right w:val="single" w:color="000000" w:sz="4" w:space="0"/>
            </w:tcBorders>
            <w:shd w:val="clear" w:color="auto" w:fill="FFFFFF"/>
          </w:tcPr>
          <w:p w14:paraId="69D1E0D7">
            <w:pPr>
              <w:spacing w:after="120" w:line="240" w:lineRule="auto"/>
              <w:jc w:val="center"/>
              <w:rPr>
                <w:rFonts w:ascii="Arial" w:hAnsi="Arial" w:cs="Arial"/>
                <w:sz w:val="20"/>
                <w:szCs w:val="20"/>
              </w:rPr>
            </w:pPr>
            <w:r>
              <w:rPr>
                <w:rFonts w:ascii="Arial" w:hAnsi="Arial" w:cs="Arial"/>
                <w:sz w:val="20"/>
                <w:szCs w:val="20"/>
              </w:rPr>
              <w:t>Ngày</w:t>
            </w:r>
          </w:p>
        </w:tc>
        <w:tc>
          <w:tcPr>
            <w:tcW w:w="908" w:type="pct"/>
            <w:tcBorders>
              <w:top w:val="single" w:color="000000" w:sz="4" w:space="0"/>
              <w:left w:val="single" w:color="000000" w:sz="4" w:space="0"/>
              <w:bottom w:val="single" w:color="000000" w:sz="4" w:space="0"/>
              <w:right w:val="single" w:color="000000" w:sz="4" w:space="0"/>
            </w:tcBorders>
            <w:shd w:val="clear" w:color="auto" w:fill="FFFFFF"/>
          </w:tcPr>
          <w:p w14:paraId="33AB78FE">
            <w:pPr>
              <w:spacing w:after="120" w:line="240" w:lineRule="auto"/>
              <w:jc w:val="center"/>
              <w:rPr>
                <w:rFonts w:ascii="Arial" w:hAnsi="Arial" w:cs="Arial"/>
                <w:sz w:val="20"/>
                <w:szCs w:val="20"/>
              </w:rPr>
            </w:pPr>
            <w:r>
              <w:rPr>
                <w:rFonts w:ascii="Arial" w:hAnsi="Arial" w:cs="Arial"/>
                <w:sz w:val="20"/>
                <w:szCs w:val="20"/>
              </w:rPr>
              <w:t>Bắt buộc (Đối với Loại=2: Giải trình của NNT theo thông báo của CQT)</w:t>
            </w:r>
          </w:p>
        </w:tc>
        <w:tc>
          <w:tcPr>
            <w:tcW w:w="7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4D6D6E">
            <w:pPr>
              <w:spacing w:after="120" w:line="240" w:lineRule="auto"/>
              <w:jc w:val="center"/>
              <w:rPr>
                <w:rFonts w:ascii="Arial" w:hAnsi="Arial" w:cs="Arial"/>
                <w:sz w:val="20"/>
                <w:szCs w:val="20"/>
              </w:rPr>
            </w:pPr>
          </w:p>
        </w:tc>
      </w:tr>
      <w:tr w14:paraId="0DC1678D">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23" w:hRule="atLeast"/>
        </w:trPr>
        <w:tc>
          <w:tcPr>
            <w:tcW w:w="1091" w:type="pct"/>
            <w:tcBorders>
              <w:top w:val="single" w:color="000000" w:sz="4" w:space="0"/>
              <w:left w:val="single" w:color="000000" w:sz="4" w:space="0"/>
              <w:bottom w:val="single" w:color="000000" w:sz="4" w:space="0"/>
            </w:tcBorders>
            <w:shd w:val="clear" w:color="auto" w:fill="FFFFFF"/>
            <w:vAlign w:val="center"/>
          </w:tcPr>
          <w:p w14:paraId="0077F4D3">
            <w:pPr>
              <w:spacing w:after="120" w:line="240" w:lineRule="auto"/>
              <w:rPr>
                <w:rFonts w:ascii="Arial" w:hAnsi="Arial" w:cs="Arial"/>
                <w:sz w:val="20"/>
                <w:szCs w:val="20"/>
              </w:rPr>
            </w:pPr>
            <w:r>
              <w:rPr>
                <w:rFonts w:ascii="Arial" w:hAnsi="Arial" w:cs="Arial"/>
                <w:sz w:val="20"/>
                <w:szCs w:val="20"/>
              </w:rPr>
              <w:t>Mã CQT (Mã cơ quan thuế quản lý)</w:t>
            </w:r>
          </w:p>
        </w:tc>
        <w:tc>
          <w:tcPr>
            <w:tcW w:w="799" w:type="pct"/>
            <w:tcBorders>
              <w:top w:val="single" w:color="000000" w:sz="4" w:space="0"/>
              <w:left w:val="single" w:color="000000" w:sz="4" w:space="0"/>
              <w:bottom w:val="single" w:color="000000" w:sz="4" w:space="0"/>
            </w:tcBorders>
            <w:shd w:val="clear" w:color="auto" w:fill="FFFFFF"/>
            <w:vAlign w:val="center"/>
          </w:tcPr>
          <w:p w14:paraId="14F7F635">
            <w:pPr>
              <w:spacing w:after="120" w:line="240" w:lineRule="auto"/>
              <w:rPr>
                <w:rFonts w:ascii="Arial" w:hAnsi="Arial" w:cs="Arial"/>
                <w:sz w:val="20"/>
                <w:szCs w:val="20"/>
              </w:rPr>
            </w:pPr>
            <w:r>
              <w:rPr>
                <w:rFonts w:ascii="Arial" w:hAnsi="Arial" w:cs="Arial"/>
                <w:sz w:val="20"/>
                <w:szCs w:val="20"/>
              </w:rPr>
              <w:t>MCQT</w:t>
            </w:r>
          </w:p>
        </w:tc>
        <w:tc>
          <w:tcPr>
            <w:tcW w:w="548" w:type="pct"/>
            <w:tcBorders>
              <w:top w:val="single" w:color="000000" w:sz="4" w:space="0"/>
              <w:left w:val="single" w:color="000000" w:sz="4" w:space="0"/>
              <w:bottom w:val="single" w:color="000000" w:sz="4" w:space="0"/>
            </w:tcBorders>
            <w:shd w:val="clear" w:color="auto" w:fill="FFFFFF"/>
            <w:vAlign w:val="center"/>
          </w:tcPr>
          <w:p w14:paraId="07AD0189">
            <w:pPr>
              <w:spacing w:after="120" w:line="240" w:lineRule="auto"/>
              <w:jc w:val="center"/>
              <w:rPr>
                <w:rFonts w:ascii="Arial" w:hAnsi="Arial" w:cs="Arial"/>
                <w:sz w:val="20"/>
                <w:szCs w:val="20"/>
              </w:rPr>
            </w:pPr>
            <w:r>
              <w:rPr>
                <w:rFonts w:ascii="Arial" w:hAnsi="Arial" w:cs="Arial"/>
                <w:sz w:val="20"/>
                <w:szCs w:val="20"/>
              </w:rPr>
              <w:t>5</w:t>
            </w:r>
          </w:p>
        </w:tc>
        <w:tc>
          <w:tcPr>
            <w:tcW w:w="885" w:type="pct"/>
            <w:tcBorders>
              <w:top w:val="single" w:color="000000" w:sz="4" w:space="0"/>
              <w:left w:val="single" w:color="000000" w:sz="4" w:space="0"/>
              <w:bottom w:val="single" w:color="000000" w:sz="4" w:space="0"/>
            </w:tcBorders>
            <w:shd w:val="clear" w:color="auto" w:fill="FFFFFF"/>
            <w:vAlign w:val="center"/>
          </w:tcPr>
          <w:p w14:paraId="13209F2E">
            <w:pPr>
              <w:spacing w:after="120" w:line="240" w:lineRule="auto"/>
              <w:jc w:val="center"/>
              <w:rPr>
                <w:rFonts w:ascii="Arial" w:hAnsi="Arial" w:cs="Arial"/>
                <w:sz w:val="20"/>
                <w:szCs w:val="20"/>
              </w:rPr>
            </w:pPr>
            <w:r>
              <w:rPr>
                <w:rFonts w:ascii="Arial" w:hAnsi="Arial" w:cs="Arial"/>
                <w:sz w:val="20"/>
                <w:szCs w:val="20"/>
              </w:rPr>
              <w:t>Chuỗi ký tự</w:t>
            </w:r>
          </w:p>
        </w:tc>
        <w:tc>
          <w:tcPr>
            <w:tcW w:w="908" w:type="pct"/>
            <w:tcBorders>
              <w:top w:val="single" w:color="000000" w:sz="4" w:space="0"/>
              <w:left w:val="single" w:color="000000" w:sz="4" w:space="0"/>
              <w:bottom w:val="single" w:color="000000" w:sz="4" w:space="0"/>
            </w:tcBorders>
            <w:shd w:val="clear" w:color="auto" w:fill="FFFFFF"/>
            <w:vAlign w:val="center"/>
          </w:tcPr>
          <w:p w14:paraId="65875E98">
            <w:pPr>
              <w:spacing w:after="120" w:line="240" w:lineRule="auto"/>
              <w:jc w:val="center"/>
              <w:rPr>
                <w:rFonts w:ascii="Arial" w:hAnsi="Arial" w:cs="Arial"/>
                <w:sz w:val="20"/>
                <w:szCs w:val="20"/>
              </w:rPr>
            </w:pPr>
            <w:r>
              <w:rPr>
                <w:rFonts w:ascii="Arial" w:hAnsi="Arial" w:cs="Arial"/>
                <w:sz w:val="20"/>
                <w:szCs w:val="20"/>
              </w:rPr>
              <w:t>Bắt buộc</w:t>
            </w:r>
          </w:p>
        </w:tc>
        <w:tc>
          <w:tcPr>
            <w:tcW w:w="7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44DC3A">
            <w:pPr>
              <w:spacing w:after="120" w:line="240" w:lineRule="auto"/>
              <w:jc w:val="center"/>
              <w:rPr>
                <w:rFonts w:ascii="Arial" w:hAnsi="Arial" w:cs="Arial"/>
                <w:sz w:val="20"/>
                <w:szCs w:val="20"/>
              </w:rPr>
            </w:pPr>
          </w:p>
        </w:tc>
      </w:tr>
      <w:tr w14:paraId="5BBFAC7C">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23" w:hRule="atLeast"/>
        </w:trPr>
        <w:tc>
          <w:tcPr>
            <w:tcW w:w="1091" w:type="pct"/>
            <w:tcBorders>
              <w:top w:val="single" w:color="000000" w:sz="4" w:space="0"/>
              <w:left w:val="single" w:color="000000" w:sz="4" w:space="0"/>
              <w:bottom w:val="single" w:color="000000" w:sz="4" w:space="0"/>
            </w:tcBorders>
            <w:shd w:val="clear" w:color="auto" w:fill="FFFFFF"/>
            <w:vAlign w:val="center"/>
          </w:tcPr>
          <w:p w14:paraId="4FAE54D4">
            <w:pPr>
              <w:spacing w:after="120" w:line="240" w:lineRule="auto"/>
              <w:rPr>
                <w:rFonts w:ascii="Arial" w:hAnsi="Arial" w:cs="Arial"/>
                <w:sz w:val="20"/>
                <w:szCs w:val="20"/>
              </w:rPr>
            </w:pPr>
            <w:r>
              <w:rPr>
                <w:rFonts w:ascii="Arial" w:hAnsi="Arial" w:cs="Arial"/>
                <w:sz w:val="20"/>
                <w:szCs w:val="20"/>
              </w:rPr>
              <w:t>Tên cơ quan thuế</w:t>
            </w:r>
          </w:p>
        </w:tc>
        <w:tc>
          <w:tcPr>
            <w:tcW w:w="799" w:type="pct"/>
            <w:tcBorders>
              <w:top w:val="single" w:color="000000" w:sz="4" w:space="0"/>
              <w:left w:val="single" w:color="000000" w:sz="4" w:space="0"/>
              <w:bottom w:val="single" w:color="000000" w:sz="4" w:space="0"/>
            </w:tcBorders>
            <w:shd w:val="clear" w:color="auto" w:fill="FFFFFF"/>
            <w:vAlign w:val="center"/>
          </w:tcPr>
          <w:p w14:paraId="6DF9233A">
            <w:pPr>
              <w:spacing w:after="120" w:line="240" w:lineRule="auto"/>
              <w:rPr>
                <w:rFonts w:ascii="Arial" w:hAnsi="Arial" w:cs="Arial"/>
                <w:sz w:val="20"/>
                <w:szCs w:val="20"/>
              </w:rPr>
            </w:pPr>
            <w:r>
              <w:rPr>
                <w:rFonts w:ascii="Arial" w:hAnsi="Arial" w:cs="Arial"/>
                <w:sz w:val="20"/>
                <w:szCs w:val="20"/>
              </w:rPr>
              <w:t>TCQT</w:t>
            </w:r>
          </w:p>
        </w:tc>
        <w:tc>
          <w:tcPr>
            <w:tcW w:w="548" w:type="pct"/>
            <w:tcBorders>
              <w:top w:val="single" w:color="000000" w:sz="4" w:space="0"/>
              <w:left w:val="single" w:color="000000" w:sz="4" w:space="0"/>
              <w:bottom w:val="single" w:color="000000" w:sz="4" w:space="0"/>
            </w:tcBorders>
            <w:shd w:val="clear" w:color="auto" w:fill="FFFFFF"/>
            <w:vAlign w:val="center"/>
          </w:tcPr>
          <w:p w14:paraId="09C95C96">
            <w:pPr>
              <w:spacing w:after="120" w:line="240" w:lineRule="auto"/>
              <w:jc w:val="center"/>
              <w:rPr>
                <w:rFonts w:ascii="Arial" w:hAnsi="Arial" w:cs="Arial"/>
                <w:sz w:val="20"/>
                <w:szCs w:val="20"/>
              </w:rPr>
            </w:pPr>
            <w:r>
              <w:rPr>
                <w:rFonts w:ascii="Arial" w:hAnsi="Arial" w:cs="Arial"/>
                <w:sz w:val="20"/>
                <w:szCs w:val="20"/>
              </w:rPr>
              <w:t>100</w:t>
            </w:r>
          </w:p>
        </w:tc>
        <w:tc>
          <w:tcPr>
            <w:tcW w:w="885" w:type="pct"/>
            <w:tcBorders>
              <w:top w:val="single" w:color="000000" w:sz="4" w:space="0"/>
              <w:left w:val="single" w:color="000000" w:sz="4" w:space="0"/>
              <w:bottom w:val="single" w:color="000000" w:sz="4" w:space="0"/>
            </w:tcBorders>
            <w:shd w:val="clear" w:color="auto" w:fill="FFFFFF"/>
            <w:vAlign w:val="center"/>
          </w:tcPr>
          <w:p w14:paraId="0CF1AB5B">
            <w:pPr>
              <w:spacing w:after="120" w:line="240" w:lineRule="auto"/>
              <w:jc w:val="center"/>
              <w:rPr>
                <w:rFonts w:ascii="Arial" w:hAnsi="Arial" w:cs="Arial"/>
                <w:sz w:val="20"/>
                <w:szCs w:val="20"/>
              </w:rPr>
            </w:pPr>
            <w:r>
              <w:rPr>
                <w:rFonts w:ascii="Arial" w:hAnsi="Arial" w:cs="Arial"/>
                <w:sz w:val="20"/>
                <w:szCs w:val="20"/>
              </w:rPr>
              <w:t>Chuỗi ký tự</w:t>
            </w:r>
          </w:p>
        </w:tc>
        <w:tc>
          <w:tcPr>
            <w:tcW w:w="908" w:type="pct"/>
            <w:tcBorders>
              <w:top w:val="single" w:color="000000" w:sz="4" w:space="0"/>
              <w:left w:val="single" w:color="000000" w:sz="4" w:space="0"/>
              <w:bottom w:val="single" w:color="000000" w:sz="4" w:space="0"/>
            </w:tcBorders>
            <w:shd w:val="clear" w:color="auto" w:fill="FFFFFF"/>
            <w:vAlign w:val="center"/>
          </w:tcPr>
          <w:p w14:paraId="2E4772C3">
            <w:pPr>
              <w:spacing w:after="120" w:line="240" w:lineRule="auto"/>
              <w:jc w:val="center"/>
              <w:rPr>
                <w:rFonts w:ascii="Arial" w:hAnsi="Arial" w:cs="Arial"/>
                <w:sz w:val="20"/>
                <w:szCs w:val="20"/>
              </w:rPr>
            </w:pPr>
            <w:r>
              <w:rPr>
                <w:rFonts w:ascii="Arial" w:hAnsi="Arial" w:cs="Arial"/>
                <w:sz w:val="20"/>
                <w:szCs w:val="20"/>
              </w:rPr>
              <w:t>Bắt buộc</w:t>
            </w:r>
          </w:p>
        </w:tc>
        <w:tc>
          <w:tcPr>
            <w:tcW w:w="7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0A7F3B">
            <w:pPr>
              <w:spacing w:after="120" w:line="240" w:lineRule="auto"/>
              <w:jc w:val="center"/>
              <w:rPr>
                <w:rFonts w:ascii="Arial" w:hAnsi="Arial" w:cs="Arial"/>
                <w:sz w:val="20"/>
                <w:szCs w:val="20"/>
              </w:rPr>
            </w:pPr>
          </w:p>
        </w:tc>
      </w:tr>
      <w:tr w14:paraId="22BFCC41">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23" w:hRule="atLeast"/>
        </w:trPr>
        <w:tc>
          <w:tcPr>
            <w:tcW w:w="1091" w:type="pct"/>
            <w:tcBorders>
              <w:top w:val="single" w:color="000000" w:sz="4" w:space="0"/>
              <w:left w:val="single" w:color="000000" w:sz="4" w:space="0"/>
              <w:bottom w:val="single" w:color="000000" w:sz="4" w:space="0"/>
            </w:tcBorders>
            <w:shd w:val="clear" w:color="auto" w:fill="FFFFFF"/>
            <w:vAlign w:val="center"/>
          </w:tcPr>
          <w:p w14:paraId="6348F7C6">
            <w:pPr>
              <w:spacing w:after="120" w:line="240" w:lineRule="auto"/>
              <w:rPr>
                <w:rFonts w:ascii="Arial" w:hAnsi="Arial" w:cs="Arial"/>
                <w:sz w:val="20"/>
                <w:szCs w:val="20"/>
              </w:rPr>
            </w:pPr>
            <w:r>
              <w:rPr>
                <w:rFonts w:ascii="Arial" w:hAnsi="Arial" w:cs="Arial"/>
                <w:sz w:val="20"/>
                <w:szCs w:val="20"/>
              </w:rPr>
              <w:t>Tên NNT</w:t>
            </w:r>
          </w:p>
        </w:tc>
        <w:tc>
          <w:tcPr>
            <w:tcW w:w="799" w:type="pct"/>
            <w:tcBorders>
              <w:top w:val="single" w:color="000000" w:sz="4" w:space="0"/>
              <w:left w:val="single" w:color="000000" w:sz="4" w:space="0"/>
              <w:bottom w:val="single" w:color="000000" w:sz="4" w:space="0"/>
            </w:tcBorders>
            <w:shd w:val="clear" w:color="auto" w:fill="FFFFFF"/>
            <w:vAlign w:val="center"/>
          </w:tcPr>
          <w:p w14:paraId="015641E6">
            <w:pPr>
              <w:spacing w:after="120" w:line="240" w:lineRule="auto"/>
              <w:rPr>
                <w:rFonts w:ascii="Arial" w:hAnsi="Arial" w:cs="Arial"/>
                <w:sz w:val="20"/>
                <w:szCs w:val="20"/>
              </w:rPr>
            </w:pPr>
            <w:r>
              <w:rPr>
                <w:rFonts w:ascii="Arial" w:hAnsi="Arial" w:cs="Arial"/>
                <w:sz w:val="20"/>
                <w:szCs w:val="20"/>
              </w:rPr>
              <w:t>TNNT</w:t>
            </w:r>
          </w:p>
        </w:tc>
        <w:tc>
          <w:tcPr>
            <w:tcW w:w="548" w:type="pct"/>
            <w:tcBorders>
              <w:top w:val="single" w:color="000000" w:sz="4" w:space="0"/>
              <w:left w:val="single" w:color="000000" w:sz="4" w:space="0"/>
              <w:bottom w:val="single" w:color="000000" w:sz="4" w:space="0"/>
            </w:tcBorders>
            <w:shd w:val="clear" w:color="auto" w:fill="FFFFFF"/>
            <w:vAlign w:val="center"/>
          </w:tcPr>
          <w:p w14:paraId="652AB54C">
            <w:pPr>
              <w:spacing w:after="120" w:line="240" w:lineRule="auto"/>
              <w:jc w:val="center"/>
              <w:rPr>
                <w:rFonts w:ascii="Arial" w:hAnsi="Arial" w:cs="Arial"/>
                <w:sz w:val="20"/>
                <w:szCs w:val="20"/>
              </w:rPr>
            </w:pPr>
            <w:r>
              <w:rPr>
                <w:rFonts w:ascii="Arial" w:hAnsi="Arial" w:cs="Arial"/>
                <w:sz w:val="20"/>
                <w:szCs w:val="20"/>
              </w:rPr>
              <w:t>400</w:t>
            </w:r>
          </w:p>
        </w:tc>
        <w:tc>
          <w:tcPr>
            <w:tcW w:w="885" w:type="pct"/>
            <w:tcBorders>
              <w:top w:val="single" w:color="000000" w:sz="4" w:space="0"/>
              <w:left w:val="single" w:color="000000" w:sz="4" w:space="0"/>
              <w:bottom w:val="single" w:color="000000" w:sz="4" w:space="0"/>
            </w:tcBorders>
            <w:shd w:val="clear" w:color="auto" w:fill="FFFFFF"/>
            <w:vAlign w:val="center"/>
          </w:tcPr>
          <w:p w14:paraId="327A0CE9">
            <w:pPr>
              <w:spacing w:after="120" w:line="240" w:lineRule="auto"/>
              <w:jc w:val="center"/>
              <w:rPr>
                <w:rFonts w:ascii="Arial" w:hAnsi="Arial" w:cs="Arial"/>
                <w:sz w:val="20"/>
                <w:szCs w:val="20"/>
              </w:rPr>
            </w:pPr>
            <w:r>
              <w:rPr>
                <w:rFonts w:ascii="Arial" w:hAnsi="Arial" w:cs="Arial"/>
                <w:sz w:val="20"/>
                <w:szCs w:val="20"/>
              </w:rPr>
              <w:t>Chuỗi ký tự</w:t>
            </w:r>
          </w:p>
        </w:tc>
        <w:tc>
          <w:tcPr>
            <w:tcW w:w="908" w:type="pct"/>
            <w:tcBorders>
              <w:top w:val="single" w:color="000000" w:sz="4" w:space="0"/>
              <w:left w:val="single" w:color="000000" w:sz="4" w:space="0"/>
              <w:bottom w:val="single" w:color="000000" w:sz="4" w:space="0"/>
            </w:tcBorders>
            <w:shd w:val="clear" w:color="auto" w:fill="FFFFFF"/>
            <w:vAlign w:val="center"/>
          </w:tcPr>
          <w:p w14:paraId="0F4E25F5">
            <w:pPr>
              <w:spacing w:after="120" w:line="240" w:lineRule="auto"/>
              <w:jc w:val="center"/>
              <w:rPr>
                <w:rFonts w:ascii="Arial" w:hAnsi="Arial" w:cs="Arial"/>
                <w:sz w:val="20"/>
                <w:szCs w:val="20"/>
              </w:rPr>
            </w:pPr>
            <w:r>
              <w:rPr>
                <w:rFonts w:ascii="Arial" w:hAnsi="Arial" w:cs="Arial"/>
                <w:sz w:val="20"/>
                <w:szCs w:val="20"/>
              </w:rPr>
              <w:t>Bắt buộc</w:t>
            </w:r>
          </w:p>
        </w:tc>
        <w:tc>
          <w:tcPr>
            <w:tcW w:w="7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12DD47">
            <w:pPr>
              <w:spacing w:after="120" w:line="240" w:lineRule="auto"/>
              <w:jc w:val="center"/>
              <w:rPr>
                <w:rFonts w:ascii="Arial" w:hAnsi="Arial" w:cs="Arial"/>
                <w:sz w:val="20"/>
                <w:szCs w:val="20"/>
              </w:rPr>
            </w:pPr>
          </w:p>
        </w:tc>
      </w:tr>
      <w:tr w14:paraId="2291FFCD">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23" w:hRule="atLeast"/>
        </w:trPr>
        <w:tc>
          <w:tcPr>
            <w:tcW w:w="1091" w:type="pct"/>
            <w:tcBorders>
              <w:top w:val="single" w:color="000000" w:sz="4" w:space="0"/>
              <w:left w:val="single" w:color="000000" w:sz="4" w:space="0"/>
              <w:bottom w:val="single" w:color="000000" w:sz="4" w:space="0"/>
            </w:tcBorders>
            <w:shd w:val="clear" w:color="auto" w:fill="FFFFFF"/>
            <w:vAlign w:val="center"/>
          </w:tcPr>
          <w:p w14:paraId="330B9CD3">
            <w:pPr>
              <w:spacing w:after="120" w:line="240" w:lineRule="auto"/>
              <w:rPr>
                <w:rFonts w:ascii="Arial" w:hAnsi="Arial" w:cs="Arial"/>
                <w:sz w:val="20"/>
                <w:szCs w:val="20"/>
              </w:rPr>
            </w:pPr>
            <w:r>
              <w:rPr>
                <w:rFonts w:ascii="Arial" w:hAnsi="Arial" w:cs="Arial"/>
                <w:sz w:val="20"/>
                <w:szCs w:val="20"/>
              </w:rPr>
              <w:t>Mã số thuế</w:t>
            </w:r>
          </w:p>
        </w:tc>
        <w:tc>
          <w:tcPr>
            <w:tcW w:w="799" w:type="pct"/>
            <w:tcBorders>
              <w:top w:val="single" w:color="000000" w:sz="4" w:space="0"/>
              <w:left w:val="single" w:color="000000" w:sz="4" w:space="0"/>
              <w:bottom w:val="single" w:color="000000" w:sz="4" w:space="0"/>
            </w:tcBorders>
            <w:shd w:val="clear" w:color="auto" w:fill="FFFFFF"/>
            <w:vAlign w:val="center"/>
          </w:tcPr>
          <w:p w14:paraId="5F8C21DE">
            <w:pPr>
              <w:spacing w:after="120" w:line="240" w:lineRule="auto"/>
              <w:rPr>
                <w:rFonts w:ascii="Arial" w:hAnsi="Arial" w:cs="Arial"/>
                <w:sz w:val="20"/>
                <w:szCs w:val="20"/>
              </w:rPr>
            </w:pPr>
            <w:r>
              <w:rPr>
                <w:rFonts w:ascii="Arial" w:hAnsi="Arial" w:cs="Arial"/>
                <w:sz w:val="20"/>
                <w:szCs w:val="20"/>
              </w:rPr>
              <w:t>MST</w:t>
            </w:r>
          </w:p>
        </w:tc>
        <w:tc>
          <w:tcPr>
            <w:tcW w:w="548" w:type="pct"/>
            <w:tcBorders>
              <w:top w:val="single" w:color="000000" w:sz="4" w:space="0"/>
              <w:left w:val="single" w:color="000000" w:sz="4" w:space="0"/>
              <w:bottom w:val="single" w:color="000000" w:sz="4" w:space="0"/>
            </w:tcBorders>
            <w:shd w:val="clear" w:color="auto" w:fill="FFFFFF"/>
            <w:vAlign w:val="center"/>
          </w:tcPr>
          <w:p w14:paraId="1DFC2BF9">
            <w:pPr>
              <w:spacing w:after="120" w:line="240" w:lineRule="auto"/>
              <w:jc w:val="center"/>
              <w:rPr>
                <w:rFonts w:ascii="Arial" w:hAnsi="Arial" w:cs="Arial"/>
                <w:sz w:val="20"/>
                <w:szCs w:val="20"/>
              </w:rPr>
            </w:pPr>
            <w:r>
              <w:rPr>
                <w:rFonts w:ascii="Arial" w:hAnsi="Arial" w:cs="Arial"/>
                <w:sz w:val="20"/>
                <w:szCs w:val="20"/>
              </w:rPr>
              <w:t>14</w:t>
            </w:r>
          </w:p>
        </w:tc>
        <w:tc>
          <w:tcPr>
            <w:tcW w:w="885" w:type="pct"/>
            <w:tcBorders>
              <w:top w:val="single" w:color="000000" w:sz="4" w:space="0"/>
              <w:left w:val="single" w:color="000000" w:sz="4" w:space="0"/>
              <w:bottom w:val="single" w:color="000000" w:sz="4" w:space="0"/>
            </w:tcBorders>
            <w:shd w:val="clear" w:color="auto" w:fill="FFFFFF"/>
            <w:vAlign w:val="center"/>
          </w:tcPr>
          <w:p w14:paraId="6E2FBFA1">
            <w:pPr>
              <w:spacing w:after="120" w:line="240" w:lineRule="auto"/>
              <w:jc w:val="center"/>
              <w:rPr>
                <w:rFonts w:ascii="Arial" w:hAnsi="Arial" w:cs="Arial"/>
                <w:sz w:val="20"/>
                <w:szCs w:val="20"/>
              </w:rPr>
            </w:pPr>
            <w:r>
              <w:rPr>
                <w:rFonts w:ascii="Arial" w:hAnsi="Arial" w:cs="Arial"/>
                <w:sz w:val="20"/>
                <w:szCs w:val="20"/>
              </w:rPr>
              <w:t>Chuỗi ký tự</w:t>
            </w:r>
          </w:p>
        </w:tc>
        <w:tc>
          <w:tcPr>
            <w:tcW w:w="908" w:type="pct"/>
            <w:tcBorders>
              <w:top w:val="single" w:color="000000" w:sz="4" w:space="0"/>
              <w:left w:val="single" w:color="000000" w:sz="4" w:space="0"/>
              <w:bottom w:val="single" w:color="000000" w:sz="4" w:space="0"/>
            </w:tcBorders>
            <w:shd w:val="clear" w:color="auto" w:fill="FFFFFF"/>
            <w:vAlign w:val="center"/>
          </w:tcPr>
          <w:p w14:paraId="38D76AF7">
            <w:pPr>
              <w:spacing w:after="120" w:line="240" w:lineRule="auto"/>
              <w:jc w:val="center"/>
              <w:rPr>
                <w:rFonts w:ascii="Arial" w:hAnsi="Arial" w:cs="Arial"/>
                <w:sz w:val="20"/>
                <w:szCs w:val="20"/>
              </w:rPr>
            </w:pPr>
            <w:r>
              <w:rPr>
                <w:rFonts w:ascii="Arial" w:hAnsi="Arial" w:cs="Arial"/>
                <w:sz w:val="20"/>
                <w:szCs w:val="20"/>
              </w:rPr>
              <w:t>Bắt buộc (Trừ trường hợp là đơn vị sự nghiệp không có mã số thuế)</w:t>
            </w:r>
          </w:p>
        </w:tc>
        <w:tc>
          <w:tcPr>
            <w:tcW w:w="7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2F59BA">
            <w:pPr>
              <w:spacing w:after="120" w:line="240" w:lineRule="auto"/>
              <w:jc w:val="center"/>
              <w:rPr>
                <w:rFonts w:ascii="Arial" w:hAnsi="Arial" w:cs="Arial"/>
                <w:sz w:val="20"/>
                <w:szCs w:val="20"/>
              </w:rPr>
            </w:pPr>
          </w:p>
        </w:tc>
      </w:tr>
      <w:tr w14:paraId="1AED0B2B">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23" w:hRule="atLeast"/>
        </w:trPr>
        <w:tc>
          <w:tcPr>
            <w:tcW w:w="1091" w:type="pct"/>
            <w:tcBorders>
              <w:top w:val="single" w:color="000000" w:sz="4" w:space="0"/>
              <w:left w:val="single" w:color="000000" w:sz="4" w:space="0"/>
              <w:bottom w:val="single" w:color="000000" w:sz="4" w:space="0"/>
            </w:tcBorders>
            <w:shd w:val="clear" w:color="auto" w:fill="FFFFFF"/>
            <w:vAlign w:val="center"/>
          </w:tcPr>
          <w:p w14:paraId="560F1D09">
            <w:pPr>
              <w:spacing w:after="120" w:line="240" w:lineRule="auto"/>
              <w:rPr>
                <w:rFonts w:ascii="Arial" w:hAnsi="Arial" w:cs="Arial"/>
                <w:sz w:val="20"/>
                <w:szCs w:val="20"/>
              </w:rPr>
            </w:pPr>
            <w:r>
              <w:rPr>
                <w:rFonts w:ascii="Arial" w:hAnsi="Arial" w:cs="Arial"/>
                <w:sz w:val="20"/>
                <w:szCs w:val="20"/>
              </w:rPr>
              <w:t>Địa danh</w:t>
            </w:r>
          </w:p>
        </w:tc>
        <w:tc>
          <w:tcPr>
            <w:tcW w:w="799" w:type="pct"/>
            <w:tcBorders>
              <w:top w:val="single" w:color="000000" w:sz="4" w:space="0"/>
              <w:left w:val="single" w:color="000000" w:sz="4" w:space="0"/>
              <w:bottom w:val="single" w:color="000000" w:sz="4" w:space="0"/>
            </w:tcBorders>
            <w:shd w:val="clear" w:color="auto" w:fill="FFFFFF"/>
            <w:vAlign w:val="center"/>
          </w:tcPr>
          <w:p w14:paraId="1CD9B9A3">
            <w:pPr>
              <w:spacing w:after="120" w:line="240" w:lineRule="auto"/>
              <w:rPr>
                <w:rFonts w:ascii="Arial" w:hAnsi="Arial" w:cs="Arial"/>
                <w:sz w:val="20"/>
                <w:szCs w:val="20"/>
              </w:rPr>
            </w:pPr>
            <w:r>
              <w:rPr>
                <w:rFonts w:ascii="Arial" w:hAnsi="Arial" w:cs="Arial"/>
                <w:sz w:val="20"/>
                <w:szCs w:val="20"/>
              </w:rPr>
              <w:t>DDanh</w:t>
            </w:r>
          </w:p>
        </w:tc>
        <w:tc>
          <w:tcPr>
            <w:tcW w:w="548" w:type="pct"/>
            <w:tcBorders>
              <w:top w:val="single" w:color="000000" w:sz="4" w:space="0"/>
              <w:left w:val="single" w:color="000000" w:sz="4" w:space="0"/>
              <w:bottom w:val="single" w:color="000000" w:sz="4" w:space="0"/>
            </w:tcBorders>
            <w:shd w:val="clear" w:color="auto" w:fill="FFFFFF"/>
            <w:vAlign w:val="center"/>
          </w:tcPr>
          <w:p w14:paraId="67B3741C">
            <w:pPr>
              <w:spacing w:after="120" w:line="240" w:lineRule="auto"/>
              <w:jc w:val="center"/>
              <w:rPr>
                <w:rFonts w:ascii="Arial" w:hAnsi="Arial" w:cs="Arial"/>
                <w:sz w:val="20"/>
                <w:szCs w:val="20"/>
              </w:rPr>
            </w:pPr>
            <w:r>
              <w:rPr>
                <w:rFonts w:ascii="Arial" w:hAnsi="Arial" w:cs="Arial"/>
                <w:sz w:val="20"/>
                <w:szCs w:val="20"/>
              </w:rPr>
              <w:t>50</w:t>
            </w:r>
          </w:p>
        </w:tc>
        <w:tc>
          <w:tcPr>
            <w:tcW w:w="885" w:type="pct"/>
            <w:tcBorders>
              <w:top w:val="single" w:color="000000" w:sz="4" w:space="0"/>
              <w:left w:val="single" w:color="000000" w:sz="4" w:space="0"/>
              <w:bottom w:val="single" w:color="000000" w:sz="4" w:space="0"/>
            </w:tcBorders>
            <w:shd w:val="clear" w:color="auto" w:fill="FFFFFF"/>
            <w:vAlign w:val="center"/>
          </w:tcPr>
          <w:p w14:paraId="6A7A4477">
            <w:pPr>
              <w:spacing w:after="120" w:line="240" w:lineRule="auto"/>
              <w:jc w:val="center"/>
              <w:rPr>
                <w:rFonts w:ascii="Arial" w:hAnsi="Arial" w:cs="Arial"/>
                <w:sz w:val="20"/>
                <w:szCs w:val="20"/>
              </w:rPr>
            </w:pPr>
            <w:r>
              <w:rPr>
                <w:rFonts w:ascii="Arial" w:hAnsi="Arial" w:cs="Arial"/>
                <w:sz w:val="20"/>
                <w:szCs w:val="20"/>
              </w:rPr>
              <w:t>Chuỗi ký tự</w:t>
            </w:r>
          </w:p>
        </w:tc>
        <w:tc>
          <w:tcPr>
            <w:tcW w:w="908" w:type="pct"/>
            <w:tcBorders>
              <w:top w:val="single" w:color="000000" w:sz="4" w:space="0"/>
              <w:left w:val="single" w:color="000000" w:sz="4" w:space="0"/>
              <w:bottom w:val="single" w:color="000000" w:sz="4" w:space="0"/>
            </w:tcBorders>
            <w:shd w:val="clear" w:color="auto" w:fill="FFFFFF"/>
            <w:vAlign w:val="center"/>
          </w:tcPr>
          <w:p w14:paraId="6FA17174">
            <w:pPr>
              <w:spacing w:after="120" w:line="240" w:lineRule="auto"/>
              <w:jc w:val="center"/>
              <w:rPr>
                <w:rFonts w:ascii="Arial" w:hAnsi="Arial" w:cs="Arial"/>
                <w:sz w:val="20"/>
                <w:szCs w:val="20"/>
              </w:rPr>
            </w:pPr>
            <w:r>
              <w:rPr>
                <w:rFonts w:ascii="Arial" w:hAnsi="Arial" w:cs="Arial"/>
                <w:sz w:val="20"/>
                <w:szCs w:val="20"/>
              </w:rPr>
              <w:t>Bắt buộc</w:t>
            </w:r>
          </w:p>
        </w:tc>
        <w:tc>
          <w:tcPr>
            <w:tcW w:w="7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8A6262">
            <w:pPr>
              <w:spacing w:after="120" w:line="240" w:lineRule="auto"/>
              <w:jc w:val="center"/>
              <w:rPr>
                <w:rFonts w:ascii="Arial" w:hAnsi="Arial" w:cs="Arial"/>
                <w:sz w:val="20"/>
                <w:szCs w:val="20"/>
              </w:rPr>
            </w:pPr>
          </w:p>
        </w:tc>
      </w:tr>
      <w:tr w14:paraId="7D43837A">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23" w:hRule="atLeast"/>
        </w:trPr>
        <w:tc>
          <w:tcPr>
            <w:tcW w:w="1091" w:type="pct"/>
            <w:tcBorders>
              <w:top w:val="single" w:color="000000" w:sz="4" w:space="0"/>
              <w:left w:val="single" w:color="000000" w:sz="4" w:space="0"/>
              <w:bottom w:val="single" w:color="000000" w:sz="4" w:space="0"/>
            </w:tcBorders>
            <w:shd w:val="clear" w:color="auto" w:fill="FFFFFF"/>
            <w:vAlign w:val="center"/>
          </w:tcPr>
          <w:p w14:paraId="12D221A1">
            <w:pPr>
              <w:spacing w:after="120" w:line="240" w:lineRule="auto"/>
              <w:rPr>
                <w:rFonts w:ascii="Arial" w:hAnsi="Arial" w:cs="Arial"/>
                <w:sz w:val="20"/>
                <w:szCs w:val="20"/>
              </w:rPr>
            </w:pPr>
            <w:r>
              <w:rPr>
                <w:rFonts w:ascii="Arial" w:hAnsi="Arial" w:cs="Arial"/>
                <w:sz w:val="20"/>
                <w:szCs w:val="20"/>
              </w:rPr>
              <w:t>Ngày thông báo</w:t>
            </w:r>
          </w:p>
        </w:tc>
        <w:tc>
          <w:tcPr>
            <w:tcW w:w="799" w:type="pct"/>
            <w:tcBorders>
              <w:top w:val="single" w:color="000000" w:sz="4" w:space="0"/>
              <w:left w:val="single" w:color="000000" w:sz="4" w:space="0"/>
              <w:bottom w:val="single" w:color="000000" w:sz="4" w:space="0"/>
            </w:tcBorders>
            <w:shd w:val="clear" w:color="auto" w:fill="FFFFFF"/>
            <w:vAlign w:val="center"/>
          </w:tcPr>
          <w:p w14:paraId="2260C906">
            <w:pPr>
              <w:spacing w:after="120" w:line="240" w:lineRule="auto"/>
              <w:rPr>
                <w:rFonts w:ascii="Arial" w:hAnsi="Arial" w:cs="Arial"/>
                <w:sz w:val="20"/>
                <w:szCs w:val="20"/>
              </w:rPr>
            </w:pPr>
            <w:r>
              <w:rPr>
                <w:rFonts w:ascii="Arial" w:hAnsi="Arial" w:cs="Arial"/>
                <w:sz w:val="20"/>
                <w:szCs w:val="20"/>
              </w:rPr>
              <w:t>NTBao</w:t>
            </w:r>
          </w:p>
        </w:tc>
        <w:tc>
          <w:tcPr>
            <w:tcW w:w="548" w:type="pct"/>
            <w:tcBorders>
              <w:top w:val="single" w:color="000000" w:sz="4" w:space="0"/>
              <w:left w:val="single" w:color="000000" w:sz="4" w:space="0"/>
              <w:bottom w:val="single" w:color="000000" w:sz="4" w:space="0"/>
            </w:tcBorders>
            <w:shd w:val="clear" w:color="auto" w:fill="FFFFFF"/>
            <w:vAlign w:val="center"/>
          </w:tcPr>
          <w:p w14:paraId="760CB31C">
            <w:pPr>
              <w:spacing w:after="120" w:line="240" w:lineRule="auto"/>
              <w:jc w:val="center"/>
              <w:rPr>
                <w:rFonts w:ascii="Arial" w:hAnsi="Arial" w:cs="Arial"/>
                <w:sz w:val="20"/>
                <w:szCs w:val="20"/>
              </w:rPr>
            </w:pPr>
          </w:p>
        </w:tc>
        <w:tc>
          <w:tcPr>
            <w:tcW w:w="885" w:type="pct"/>
            <w:tcBorders>
              <w:top w:val="single" w:color="000000" w:sz="4" w:space="0"/>
              <w:left w:val="single" w:color="000000" w:sz="4" w:space="0"/>
              <w:bottom w:val="single" w:color="000000" w:sz="4" w:space="0"/>
            </w:tcBorders>
            <w:shd w:val="clear" w:color="auto" w:fill="FFFFFF"/>
            <w:vAlign w:val="center"/>
          </w:tcPr>
          <w:p w14:paraId="60402165">
            <w:pPr>
              <w:spacing w:after="120" w:line="240" w:lineRule="auto"/>
              <w:jc w:val="center"/>
              <w:rPr>
                <w:rFonts w:ascii="Arial" w:hAnsi="Arial" w:cs="Arial"/>
                <w:sz w:val="20"/>
                <w:szCs w:val="20"/>
              </w:rPr>
            </w:pPr>
            <w:r>
              <w:rPr>
                <w:rFonts w:ascii="Arial" w:hAnsi="Arial" w:cs="Arial"/>
                <w:sz w:val="20"/>
                <w:szCs w:val="20"/>
              </w:rPr>
              <w:t>Ngày</w:t>
            </w:r>
          </w:p>
        </w:tc>
        <w:tc>
          <w:tcPr>
            <w:tcW w:w="908" w:type="pct"/>
            <w:tcBorders>
              <w:top w:val="single" w:color="000000" w:sz="4" w:space="0"/>
              <w:left w:val="single" w:color="000000" w:sz="4" w:space="0"/>
              <w:bottom w:val="single" w:color="000000" w:sz="4" w:space="0"/>
            </w:tcBorders>
            <w:shd w:val="clear" w:color="auto" w:fill="FFFFFF"/>
            <w:vAlign w:val="center"/>
          </w:tcPr>
          <w:p w14:paraId="174E1302">
            <w:pPr>
              <w:spacing w:after="120" w:line="240" w:lineRule="auto"/>
              <w:jc w:val="center"/>
              <w:rPr>
                <w:rFonts w:ascii="Arial" w:hAnsi="Arial" w:cs="Arial"/>
                <w:sz w:val="20"/>
                <w:szCs w:val="20"/>
              </w:rPr>
            </w:pPr>
            <w:r>
              <w:rPr>
                <w:rFonts w:ascii="Arial" w:hAnsi="Arial" w:cs="Arial"/>
                <w:sz w:val="20"/>
                <w:szCs w:val="20"/>
              </w:rPr>
              <w:t>Bắt buộc</w:t>
            </w:r>
          </w:p>
        </w:tc>
        <w:tc>
          <w:tcPr>
            <w:tcW w:w="7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3BFC1C">
            <w:pPr>
              <w:spacing w:after="120" w:line="240" w:lineRule="auto"/>
              <w:jc w:val="center"/>
              <w:rPr>
                <w:rFonts w:ascii="Arial" w:hAnsi="Arial" w:cs="Arial"/>
                <w:sz w:val="20"/>
                <w:szCs w:val="20"/>
              </w:rPr>
            </w:pPr>
          </w:p>
        </w:tc>
      </w:tr>
      <w:tr w14:paraId="0900C831">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23"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217E033">
            <w:pPr>
              <w:spacing w:after="120" w:line="240" w:lineRule="auto"/>
              <w:rPr>
                <w:rFonts w:ascii="Arial" w:hAnsi="Arial" w:cs="Arial"/>
                <w:b/>
                <w:sz w:val="20"/>
                <w:szCs w:val="20"/>
              </w:rPr>
            </w:pPr>
            <w:r>
              <w:rPr>
                <w:rFonts w:ascii="Arial" w:hAnsi="Arial" w:cs="Arial"/>
                <w:b/>
                <w:sz w:val="20"/>
                <w:szCs w:val="20"/>
              </w:rPr>
              <w:t>Danh sách chứng từ điện tử đã lập sai được bao trong thẻ TBao\DLTBao\DSCTu</w:t>
            </w:r>
          </w:p>
        </w:tc>
      </w:tr>
      <w:tr w14:paraId="48661B0B">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23"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E0CB419">
            <w:pPr>
              <w:spacing w:after="120" w:line="240" w:lineRule="auto"/>
              <w:rPr>
                <w:rFonts w:ascii="Arial" w:hAnsi="Arial" w:cs="Arial"/>
                <w:sz w:val="20"/>
                <w:szCs w:val="20"/>
              </w:rPr>
            </w:pPr>
            <w:r>
              <w:rPr>
                <w:rFonts w:ascii="Arial" w:hAnsi="Arial" w:cs="Arial"/>
                <w:b/>
                <w:sz w:val="20"/>
                <w:szCs w:val="20"/>
              </w:rPr>
              <w:t>Thẻ TBao\DLTBao\DSCTu\CTu chứa thông tin chi tiết mỗi chứng từ điện tử đã lập sai</w:t>
            </w:r>
          </w:p>
        </w:tc>
      </w:tr>
      <w:tr w14:paraId="62595C35">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23" w:hRule="atLeast"/>
        </w:trPr>
        <w:tc>
          <w:tcPr>
            <w:tcW w:w="1091" w:type="pct"/>
            <w:tcBorders>
              <w:top w:val="single" w:color="000000" w:sz="4" w:space="0"/>
              <w:left w:val="single" w:color="000000" w:sz="4" w:space="0"/>
              <w:bottom w:val="single" w:color="000000" w:sz="4" w:space="0"/>
            </w:tcBorders>
            <w:shd w:val="clear" w:color="auto" w:fill="FFFFFF"/>
            <w:vAlign w:val="center"/>
          </w:tcPr>
          <w:p w14:paraId="1028477F">
            <w:pPr>
              <w:spacing w:after="120" w:line="240" w:lineRule="auto"/>
              <w:rPr>
                <w:rFonts w:ascii="Arial" w:hAnsi="Arial" w:cs="Arial"/>
                <w:sz w:val="20"/>
                <w:szCs w:val="20"/>
              </w:rPr>
            </w:pPr>
            <w:r>
              <w:rPr>
                <w:rFonts w:ascii="Arial" w:hAnsi="Arial" w:cs="Arial"/>
                <w:sz w:val="20"/>
                <w:szCs w:val="20"/>
              </w:rPr>
              <w:t>Số thứ tự</w:t>
            </w:r>
          </w:p>
        </w:tc>
        <w:tc>
          <w:tcPr>
            <w:tcW w:w="799" w:type="pct"/>
            <w:tcBorders>
              <w:top w:val="single" w:color="000000" w:sz="4" w:space="0"/>
              <w:left w:val="single" w:color="000000" w:sz="4" w:space="0"/>
              <w:bottom w:val="single" w:color="000000" w:sz="4" w:space="0"/>
            </w:tcBorders>
            <w:shd w:val="clear" w:color="auto" w:fill="FFFFFF"/>
            <w:vAlign w:val="center"/>
          </w:tcPr>
          <w:p w14:paraId="744B8616">
            <w:pPr>
              <w:spacing w:after="120" w:line="240" w:lineRule="auto"/>
              <w:rPr>
                <w:rFonts w:ascii="Arial" w:hAnsi="Arial" w:cs="Arial"/>
                <w:sz w:val="20"/>
                <w:szCs w:val="20"/>
              </w:rPr>
            </w:pPr>
            <w:r>
              <w:rPr>
                <w:rFonts w:ascii="Arial" w:hAnsi="Arial" w:cs="Arial"/>
                <w:sz w:val="20"/>
                <w:szCs w:val="20"/>
              </w:rPr>
              <w:t>STT</w:t>
            </w:r>
          </w:p>
        </w:tc>
        <w:tc>
          <w:tcPr>
            <w:tcW w:w="548" w:type="pct"/>
            <w:tcBorders>
              <w:top w:val="single" w:color="000000" w:sz="4" w:space="0"/>
              <w:left w:val="single" w:color="000000" w:sz="4" w:space="0"/>
              <w:bottom w:val="single" w:color="000000" w:sz="4" w:space="0"/>
            </w:tcBorders>
            <w:shd w:val="clear" w:color="auto" w:fill="FFFFFF"/>
            <w:vAlign w:val="center"/>
          </w:tcPr>
          <w:p w14:paraId="1063E79E">
            <w:pPr>
              <w:spacing w:after="120" w:line="240" w:lineRule="auto"/>
              <w:jc w:val="center"/>
              <w:rPr>
                <w:rFonts w:ascii="Arial" w:hAnsi="Arial" w:cs="Arial"/>
                <w:sz w:val="20"/>
                <w:szCs w:val="20"/>
              </w:rPr>
            </w:pPr>
            <w:r>
              <w:rPr>
                <w:rFonts w:ascii="Arial" w:hAnsi="Arial" w:cs="Arial"/>
                <w:sz w:val="20"/>
                <w:szCs w:val="20"/>
              </w:rPr>
              <w:t>4</w:t>
            </w:r>
          </w:p>
        </w:tc>
        <w:tc>
          <w:tcPr>
            <w:tcW w:w="885" w:type="pct"/>
            <w:tcBorders>
              <w:top w:val="single" w:color="000000" w:sz="4" w:space="0"/>
              <w:left w:val="single" w:color="000000" w:sz="4" w:space="0"/>
              <w:bottom w:val="single" w:color="000000" w:sz="4" w:space="0"/>
            </w:tcBorders>
            <w:shd w:val="clear" w:color="auto" w:fill="FFFFFF"/>
            <w:vAlign w:val="center"/>
          </w:tcPr>
          <w:p w14:paraId="63B941FB">
            <w:pPr>
              <w:spacing w:after="120" w:line="240" w:lineRule="auto"/>
              <w:jc w:val="center"/>
              <w:rPr>
                <w:rFonts w:ascii="Arial" w:hAnsi="Arial" w:cs="Arial"/>
                <w:sz w:val="20"/>
                <w:szCs w:val="20"/>
              </w:rPr>
            </w:pPr>
            <w:r>
              <w:rPr>
                <w:rFonts w:ascii="Arial" w:hAnsi="Arial" w:cs="Arial"/>
                <w:sz w:val="20"/>
                <w:szCs w:val="20"/>
              </w:rPr>
              <w:t>Số</w:t>
            </w:r>
          </w:p>
        </w:tc>
        <w:tc>
          <w:tcPr>
            <w:tcW w:w="908" w:type="pct"/>
            <w:tcBorders>
              <w:top w:val="single" w:color="000000" w:sz="4" w:space="0"/>
              <w:left w:val="single" w:color="000000" w:sz="4" w:space="0"/>
              <w:bottom w:val="single" w:color="000000" w:sz="4" w:space="0"/>
            </w:tcBorders>
            <w:shd w:val="clear" w:color="auto" w:fill="FFFFFF"/>
            <w:vAlign w:val="center"/>
          </w:tcPr>
          <w:p w14:paraId="5525331E">
            <w:pPr>
              <w:spacing w:after="120" w:line="240" w:lineRule="auto"/>
              <w:jc w:val="center"/>
              <w:rPr>
                <w:rFonts w:ascii="Arial" w:hAnsi="Arial" w:cs="Arial"/>
                <w:sz w:val="20"/>
                <w:szCs w:val="20"/>
              </w:rPr>
            </w:pPr>
            <w:r>
              <w:rPr>
                <w:rFonts w:ascii="Arial" w:hAnsi="Arial" w:cs="Arial"/>
                <w:sz w:val="20"/>
                <w:szCs w:val="20"/>
              </w:rPr>
              <w:t>Không bắt buộc</w:t>
            </w:r>
          </w:p>
        </w:tc>
        <w:tc>
          <w:tcPr>
            <w:tcW w:w="7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26E62F">
            <w:pPr>
              <w:spacing w:after="120" w:line="240" w:lineRule="auto"/>
              <w:jc w:val="center"/>
              <w:rPr>
                <w:rFonts w:ascii="Arial" w:hAnsi="Arial" w:cs="Arial"/>
                <w:sz w:val="20"/>
                <w:szCs w:val="20"/>
              </w:rPr>
            </w:pPr>
          </w:p>
        </w:tc>
      </w:tr>
      <w:tr w14:paraId="34AD3CAA">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200" w:hRule="atLeast"/>
        </w:trPr>
        <w:tc>
          <w:tcPr>
            <w:tcW w:w="1091" w:type="pct"/>
            <w:tcBorders>
              <w:top w:val="single" w:color="000000" w:sz="4" w:space="0"/>
              <w:left w:val="single" w:color="000000" w:sz="4" w:space="0"/>
              <w:bottom w:val="single" w:color="000000" w:sz="4" w:space="0"/>
            </w:tcBorders>
            <w:shd w:val="clear" w:color="auto" w:fill="FFFFFF"/>
            <w:vAlign w:val="center"/>
          </w:tcPr>
          <w:p w14:paraId="193353DE">
            <w:pPr>
              <w:spacing w:after="120" w:line="240" w:lineRule="auto"/>
              <w:rPr>
                <w:rFonts w:ascii="Arial" w:hAnsi="Arial" w:cs="Arial"/>
                <w:sz w:val="20"/>
                <w:szCs w:val="20"/>
              </w:rPr>
            </w:pPr>
            <w:r>
              <w:rPr>
                <w:rFonts w:ascii="Arial" w:hAnsi="Arial" w:cs="Arial"/>
                <w:sz w:val="20"/>
                <w:szCs w:val="20"/>
              </w:rPr>
              <w:t>Ký hiệu mẫu số chứng từ điện tử</w:t>
            </w:r>
          </w:p>
        </w:tc>
        <w:tc>
          <w:tcPr>
            <w:tcW w:w="799" w:type="pct"/>
            <w:tcBorders>
              <w:top w:val="single" w:color="000000" w:sz="4" w:space="0"/>
              <w:left w:val="single" w:color="000000" w:sz="4" w:space="0"/>
              <w:bottom w:val="single" w:color="000000" w:sz="4" w:space="0"/>
            </w:tcBorders>
            <w:shd w:val="clear" w:color="auto" w:fill="FFFFFF"/>
            <w:vAlign w:val="center"/>
          </w:tcPr>
          <w:p w14:paraId="612533BA">
            <w:pPr>
              <w:spacing w:after="120" w:line="240" w:lineRule="auto"/>
              <w:rPr>
                <w:rFonts w:ascii="Arial" w:hAnsi="Arial" w:cs="Arial"/>
                <w:sz w:val="20"/>
                <w:szCs w:val="20"/>
              </w:rPr>
            </w:pPr>
            <w:r>
              <w:rPr>
                <w:rFonts w:ascii="Arial" w:hAnsi="Arial" w:cs="Arial"/>
                <w:sz w:val="20"/>
                <w:szCs w:val="20"/>
              </w:rPr>
              <w:t>KHMSCTu</w:t>
            </w:r>
          </w:p>
        </w:tc>
        <w:tc>
          <w:tcPr>
            <w:tcW w:w="548" w:type="pct"/>
            <w:tcBorders>
              <w:top w:val="single" w:color="000000" w:sz="4" w:space="0"/>
              <w:left w:val="single" w:color="000000" w:sz="4" w:space="0"/>
              <w:bottom w:val="single" w:color="000000" w:sz="4" w:space="0"/>
            </w:tcBorders>
            <w:shd w:val="clear" w:color="auto" w:fill="FFFFFF"/>
            <w:vAlign w:val="center"/>
          </w:tcPr>
          <w:p w14:paraId="6B3E5CBB">
            <w:pPr>
              <w:spacing w:after="120" w:line="240" w:lineRule="auto"/>
              <w:jc w:val="center"/>
              <w:rPr>
                <w:rFonts w:ascii="Arial" w:hAnsi="Arial" w:cs="Arial"/>
                <w:sz w:val="20"/>
                <w:szCs w:val="20"/>
              </w:rPr>
            </w:pPr>
            <w:r>
              <w:rPr>
                <w:rFonts w:ascii="Arial" w:hAnsi="Arial" w:cs="Arial"/>
                <w:sz w:val="20"/>
                <w:szCs w:val="20"/>
              </w:rPr>
              <w:t>10</w:t>
            </w:r>
          </w:p>
        </w:tc>
        <w:tc>
          <w:tcPr>
            <w:tcW w:w="885" w:type="pct"/>
            <w:tcBorders>
              <w:top w:val="single" w:color="000000" w:sz="4" w:space="0"/>
              <w:left w:val="single" w:color="000000" w:sz="4" w:space="0"/>
              <w:bottom w:val="single" w:color="000000" w:sz="4" w:space="0"/>
            </w:tcBorders>
            <w:shd w:val="clear" w:color="auto" w:fill="FFFFFF"/>
            <w:vAlign w:val="center"/>
          </w:tcPr>
          <w:p w14:paraId="52785CEE">
            <w:pPr>
              <w:spacing w:after="120" w:line="240" w:lineRule="auto"/>
              <w:jc w:val="center"/>
              <w:rPr>
                <w:rFonts w:ascii="Arial" w:hAnsi="Arial" w:cs="Arial"/>
                <w:sz w:val="20"/>
                <w:szCs w:val="20"/>
              </w:rPr>
            </w:pPr>
            <w:r>
              <w:rPr>
                <w:rFonts w:ascii="Arial" w:hAnsi="Arial" w:cs="Arial"/>
                <w:sz w:val="20"/>
                <w:szCs w:val="20"/>
              </w:rPr>
              <w:t>Chuỗi ký tự</w:t>
            </w:r>
          </w:p>
          <w:p w14:paraId="6E91FEFC">
            <w:pPr>
              <w:spacing w:after="120" w:line="240" w:lineRule="auto"/>
              <w:jc w:val="center"/>
              <w:rPr>
                <w:rFonts w:ascii="Arial" w:hAnsi="Arial" w:cs="Arial"/>
                <w:sz w:val="20"/>
                <w:szCs w:val="20"/>
              </w:rPr>
            </w:pPr>
            <w:r>
              <w:rPr>
                <w:rFonts w:ascii="Arial" w:hAnsi="Arial" w:cs="Arial"/>
                <w:sz w:val="20"/>
                <w:szCs w:val="20"/>
              </w:rPr>
              <w:t xml:space="preserve">(Chi tiết tại Phụ lục II Quy định này) </w:t>
            </w:r>
          </w:p>
        </w:tc>
        <w:tc>
          <w:tcPr>
            <w:tcW w:w="908" w:type="pct"/>
            <w:tcBorders>
              <w:top w:val="single" w:color="000000" w:sz="4" w:space="0"/>
              <w:left w:val="single" w:color="000000" w:sz="4" w:space="0"/>
              <w:bottom w:val="single" w:color="000000" w:sz="4" w:space="0"/>
            </w:tcBorders>
            <w:shd w:val="clear" w:color="auto" w:fill="FFFFFF"/>
            <w:vAlign w:val="center"/>
          </w:tcPr>
          <w:p w14:paraId="71EFF24B">
            <w:pPr>
              <w:spacing w:after="120" w:line="240" w:lineRule="auto"/>
              <w:jc w:val="center"/>
              <w:rPr>
                <w:rFonts w:ascii="Arial" w:hAnsi="Arial" w:cs="Arial"/>
                <w:sz w:val="20"/>
                <w:szCs w:val="20"/>
              </w:rPr>
            </w:pPr>
            <w:r>
              <w:rPr>
                <w:rFonts w:ascii="Arial" w:hAnsi="Arial" w:cs="Arial"/>
                <w:sz w:val="20"/>
                <w:szCs w:val="20"/>
              </w:rPr>
              <w:t>Bắt buộc</w:t>
            </w:r>
          </w:p>
        </w:tc>
        <w:tc>
          <w:tcPr>
            <w:tcW w:w="7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2F250E">
            <w:pPr>
              <w:spacing w:after="120" w:line="240" w:lineRule="auto"/>
              <w:ind w:left="720"/>
              <w:rPr>
                <w:rFonts w:ascii="Arial" w:hAnsi="Arial" w:cs="Arial"/>
                <w:sz w:val="20"/>
                <w:szCs w:val="20"/>
              </w:rPr>
            </w:pPr>
          </w:p>
        </w:tc>
      </w:tr>
      <w:tr w14:paraId="7C0A745E">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200" w:hRule="atLeast"/>
        </w:trPr>
        <w:tc>
          <w:tcPr>
            <w:tcW w:w="1091" w:type="pct"/>
            <w:tcBorders>
              <w:top w:val="single" w:color="000000" w:sz="4" w:space="0"/>
              <w:left w:val="single" w:color="000000" w:sz="4" w:space="0"/>
              <w:bottom w:val="single" w:color="000000" w:sz="4" w:space="0"/>
            </w:tcBorders>
            <w:shd w:val="clear" w:color="auto" w:fill="FFFFFF"/>
            <w:vAlign w:val="center"/>
          </w:tcPr>
          <w:p w14:paraId="74FD1089">
            <w:pPr>
              <w:spacing w:after="120" w:line="240" w:lineRule="auto"/>
              <w:rPr>
                <w:rFonts w:ascii="Arial" w:hAnsi="Arial" w:cs="Arial"/>
                <w:sz w:val="20"/>
                <w:szCs w:val="20"/>
              </w:rPr>
            </w:pPr>
            <w:r>
              <w:rPr>
                <w:rFonts w:ascii="Arial" w:hAnsi="Arial" w:cs="Arial"/>
                <w:sz w:val="20"/>
                <w:szCs w:val="20"/>
              </w:rPr>
              <w:t>Ký hiệu chứng từ điện tử</w:t>
            </w:r>
          </w:p>
        </w:tc>
        <w:tc>
          <w:tcPr>
            <w:tcW w:w="799" w:type="pct"/>
            <w:tcBorders>
              <w:top w:val="single" w:color="000000" w:sz="4" w:space="0"/>
              <w:left w:val="single" w:color="000000" w:sz="4" w:space="0"/>
              <w:bottom w:val="single" w:color="000000" w:sz="4" w:space="0"/>
            </w:tcBorders>
            <w:shd w:val="clear" w:color="auto" w:fill="FFFFFF"/>
            <w:vAlign w:val="center"/>
          </w:tcPr>
          <w:p w14:paraId="2B703C40">
            <w:pPr>
              <w:spacing w:after="120" w:line="240" w:lineRule="auto"/>
              <w:rPr>
                <w:rFonts w:ascii="Arial" w:hAnsi="Arial" w:cs="Arial"/>
                <w:sz w:val="20"/>
                <w:szCs w:val="20"/>
              </w:rPr>
            </w:pPr>
            <w:r>
              <w:rPr>
                <w:rFonts w:ascii="Arial" w:hAnsi="Arial" w:cs="Arial"/>
                <w:sz w:val="20"/>
                <w:szCs w:val="20"/>
              </w:rPr>
              <w:t>KHCTu</w:t>
            </w:r>
          </w:p>
        </w:tc>
        <w:tc>
          <w:tcPr>
            <w:tcW w:w="548" w:type="pct"/>
            <w:tcBorders>
              <w:top w:val="single" w:color="000000" w:sz="4" w:space="0"/>
              <w:left w:val="single" w:color="000000" w:sz="4" w:space="0"/>
              <w:bottom w:val="single" w:color="000000" w:sz="4" w:space="0"/>
            </w:tcBorders>
            <w:shd w:val="clear" w:color="auto" w:fill="FFFFFF"/>
            <w:vAlign w:val="center"/>
          </w:tcPr>
          <w:p w14:paraId="0BC42D0F">
            <w:pPr>
              <w:spacing w:after="120" w:line="240" w:lineRule="auto"/>
              <w:jc w:val="center"/>
              <w:rPr>
                <w:rFonts w:ascii="Arial" w:hAnsi="Arial" w:cs="Arial"/>
                <w:sz w:val="20"/>
                <w:szCs w:val="20"/>
              </w:rPr>
            </w:pPr>
            <w:r>
              <w:rPr>
                <w:rFonts w:ascii="Arial" w:hAnsi="Arial" w:cs="Arial"/>
                <w:sz w:val="20"/>
                <w:szCs w:val="20"/>
              </w:rPr>
              <w:t>9</w:t>
            </w:r>
          </w:p>
        </w:tc>
        <w:tc>
          <w:tcPr>
            <w:tcW w:w="8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0148B5">
            <w:pPr>
              <w:spacing w:after="120" w:line="240" w:lineRule="auto"/>
              <w:jc w:val="center"/>
              <w:rPr>
                <w:rFonts w:ascii="Arial" w:hAnsi="Arial" w:cs="Arial"/>
                <w:sz w:val="20"/>
                <w:szCs w:val="20"/>
              </w:rPr>
            </w:pPr>
            <w:r>
              <w:rPr>
                <w:rFonts w:ascii="Arial" w:hAnsi="Arial" w:cs="Arial"/>
                <w:sz w:val="20"/>
                <w:szCs w:val="20"/>
              </w:rPr>
              <w:t>Chuỗi ký tự</w:t>
            </w:r>
          </w:p>
        </w:tc>
        <w:tc>
          <w:tcPr>
            <w:tcW w:w="9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4EFA55">
            <w:pPr>
              <w:spacing w:after="120" w:line="240" w:lineRule="auto"/>
              <w:jc w:val="center"/>
              <w:rPr>
                <w:rFonts w:ascii="Arial" w:hAnsi="Arial" w:cs="Arial"/>
                <w:sz w:val="20"/>
                <w:szCs w:val="20"/>
              </w:rPr>
            </w:pPr>
            <w:r>
              <w:rPr>
                <w:rFonts w:ascii="Arial" w:hAnsi="Arial" w:cs="Arial"/>
                <w:sz w:val="20"/>
                <w:szCs w:val="20"/>
              </w:rPr>
              <w:t>Bắt buộc</w:t>
            </w:r>
          </w:p>
        </w:tc>
        <w:tc>
          <w:tcPr>
            <w:tcW w:w="7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E659AA">
            <w:pPr>
              <w:spacing w:after="120" w:line="240" w:lineRule="auto"/>
              <w:jc w:val="center"/>
              <w:rPr>
                <w:rFonts w:ascii="Arial" w:hAnsi="Arial" w:cs="Arial"/>
                <w:sz w:val="20"/>
                <w:szCs w:val="20"/>
              </w:rPr>
            </w:pPr>
          </w:p>
        </w:tc>
      </w:tr>
      <w:tr w14:paraId="090FAC77">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200" w:hRule="atLeast"/>
        </w:trPr>
        <w:tc>
          <w:tcPr>
            <w:tcW w:w="1091" w:type="pct"/>
            <w:tcBorders>
              <w:top w:val="single" w:color="000000" w:sz="4" w:space="0"/>
              <w:left w:val="single" w:color="000000" w:sz="4" w:space="0"/>
              <w:bottom w:val="single" w:color="000000" w:sz="4" w:space="0"/>
            </w:tcBorders>
            <w:shd w:val="clear" w:color="auto" w:fill="FFFFFF"/>
            <w:vAlign w:val="center"/>
          </w:tcPr>
          <w:p w14:paraId="381F4165">
            <w:pPr>
              <w:spacing w:after="120" w:line="240" w:lineRule="auto"/>
              <w:rPr>
                <w:rFonts w:ascii="Arial" w:hAnsi="Arial" w:cs="Arial"/>
                <w:sz w:val="20"/>
                <w:szCs w:val="20"/>
              </w:rPr>
            </w:pPr>
            <w:r>
              <w:rPr>
                <w:rFonts w:ascii="Arial" w:hAnsi="Arial" w:cs="Arial"/>
                <w:sz w:val="20"/>
                <w:szCs w:val="20"/>
              </w:rPr>
              <w:t>Số chứng từ điện tử</w:t>
            </w:r>
          </w:p>
        </w:tc>
        <w:tc>
          <w:tcPr>
            <w:tcW w:w="799" w:type="pct"/>
            <w:tcBorders>
              <w:top w:val="single" w:color="000000" w:sz="4" w:space="0"/>
              <w:left w:val="single" w:color="000000" w:sz="4" w:space="0"/>
              <w:bottom w:val="single" w:color="000000" w:sz="4" w:space="0"/>
            </w:tcBorders>
            <w:shd w:val="clear" w:color="auto" w:fill="FFFFFF"/>
            <w:vAlign w:val="center"/>
          </w:tcPr>
          <w:p w14:paraId="221C944A">
            <w:pPr>
              <w:spacing w:after="120" w:line="240" w:lineRule="auto"/>
              <w:rPr>
                <w:rFonts w:ascii="Arial" w:hAnsi="Arial" w:cs="Arial"/>
                <w:sz w:val="20"/>
                <w:szCs w:val="20"/>
              </w:rPr>
            </w:pPr>
            <w:r>
              <w:rPr>
                <w:rFonts w:ascii="Arial" w:hAnsi="Arial" w:cs="Arial"/>
                <w:sz w:val="20"/>
                <w:szCs w:val="20"/>
              </w:rPr>
              <w:t>SCTu</w:t>
            </w:r>
          </w:p>
        </w:tc>
        <w:tc>
          <w:tcPr>
            <w:tcW w:w="548" w:type="pct"/>
            <w:tcBorders>
              <w:top w:val="single" w:color="000000" w:sz="4" w:space="0"/>
              <w:left w:val="single" w:color="000000" w:sz="4" w:space="0"/>
              <w:bottom w:val="single" w:color="000000" w:sz="4" w:space="0"/>
            </w:tcBorders>
            <w:shd w:val="clear" w:color="auto" w:fill="FFFFFF"/>
            <w:vAlign w:val="center"/>
          </w:tcPr>
          <w:p w14:paraId="3D719122">
            <w:pPr>
              <w:spacing w:after="120" w:line="240" w:lineRule="auto"/>
              <w:jc w:val="center"/>
              <w:rPr>
                <w:rFonts w:ascii="Arial" w:hAnsi="Arial" w:cs="Arial"/>
                <w:strike/>
                <w:sz w:val="20"/>
                <w:szCs w:val="20"/>
              </w:rPr>
            </w:pPr>
            <w:r>
              <w:rPr>
                <w:rFonts w:ascii="Arial" w:hAnsi="Arial" w:cs="Arial"/>
                <w:sz w:val="20"/>
                <w:szCs w:val="20"/>
              </w:rPr>
              <w:t>8</w:t>
            </w:r>
          </w:p>
        </w:tc>
        <w:tc>
          <w:tcPr>
            <w:tcW w:w="8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D98C4F">
            <w:pPr>
              <w:spacing w:after="120" w:line="240" w:lineRule="auto"/>
              <w:jc w:val="center"/>
              <w:rPr>
                <w:rFonts w:ascii="Arial" w:hAnsi="Arial" w:cs="Arial"/>
                <w:sz w:val="20"/>
                <w:szCs w:val="20"/>
              </w:rPr>
            </w:pPr>
            <w:r>
              <w:rPr>
                <w:rFonts w:ascii="Arial" w:hAnsi="Arial" w:cs="Arial"/>
                <w:sz w:val="20"/>
                <w:szCs w:val="20"/>
              </w:rPr>
              <w:t>Chuỗi ký tự</w:t>
            </w:r>
          </w:p>
        </w:tc>
        <w:tc>
          <w:tcPr>
            <w:tcW w:w="9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E88D10">
            <w:pPr>
              <w:spacing w:after="120" w:line="240" w:lineRule="auto"/>
              <w:jc w:val="center"/>
              <w:rPr>
                <w:rFonts w:ascii="Arial" w:hAnsi="Arial" w:cs="Arial"/>
                <w:sz w:val="20"/>
                <w:szCs w:val="20"/>
              </w:rPr>
            </w:pPr>
            <w:r>
              <w:rPr>
                <w:rFonts w:ascii="Arial" w:hAnsi="Arial" w:cs="Arial"/>
                <w:sz w:val="20"/>
                <w:szCs w:val="20"/>
              </w:rPr>
              <w:t>Bắt buộc</w:t>
            </w:r>
          </w:p>
        </w:tc>
        <w:tc>
          <w:tcPr>
            <w:tcW w:w="7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787AE6">
            <w:pPr>
              <w:spacing w:after="120" w:line="240" w:lineRule="auto"/>
              <w:jc w:val="center"/>
              <w:rPr>
                <w:rFonts w:ascii="Arial" w:hAnsi="Arial" w:cs="Arial"/>
                <w:sz w:val="20"/>
                <w:szCs w:val="20"/>
              </w:rPr>
            </w:pPr>
            <w:r>
              <w:rPr>
                <w:rFonts w:ascii="Arial" w:hAnsi="Arial" w:cs="Arial"/>
                <w:sz w:val="20"/>
                <w:szCs w:val="20"/>
              </w:rPr>
              <w:t>Phụ lục II Thông tư 91</w:t>
            </w:r>
          </w:p>
        </w:tc>
      </w:tr>
      <w:tr w14:paraId="48D9CB97">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23" w:hRule="atLeast"/>
        </w:trPr>
        <w:tc>
          <w:tcPr>
            <w:tcW w:w="1091" w:type="pct"/>
            <w:tcBorders>
              <w:top w:val="single" w:color="000000" w:sz="4" w:space="0"/>
              <w:left w:val="single" w:color="000000" w:sz="4" w:space="0"/>
              <w:bottom w:val="single" w:color="000000" w:sz="4" w:space="0"/>
            </w:tcBorders>
            <w:shd w:val="clear" w:color="auto" w:fill="FFFFFF"/>
            <w:vAlign w:val="center"/>
          </w:tcPr>
          <w:p w14:paraId="3957FBB7">
            <w:pPr>
              <w:spacing w:after="120" w:line="240" w:lineRule="auto"/>
              <w:rPr>
                <w:rFonts w:ascii="Arial" w:hAnsi="Arial" w:cs="Arial"/>
                <w:sz w:val="20"/>
                <w:szCs w:val="20"/>
              </w:rPr>
            </w:pPr>
            <w:r>
              <w:rPr>
                <w:rFonts w:ascii="Arial" w:hAnsi="Arial" w:cs="Arial"/>
                <w:sz w:val="20"/>
                <w:szCs w:val="20"/>
              </w:rPr>
              <w:t>Ngày (Ngày lập chứng từ điện tử)</w:t>
            </w:r>
          </w:p>
        </w:tc>
        <w:tc>
          <w:tcPr>
            <w:tcW w:w="799" w:type="pct"/>
            <w:tcBorders>
              <w:top w:val="single" w:color="000000" w:sz="4" w:space="0"/>
              <w:left w:val="single" w:color="000000" w:sz="4" w:space="0"/>
              <w:bottom w:val="single" w:color="000000" w:sz="4" w:space="0"/>
            </w:tcBorders>
            <w:shd w:val="clear" w:color="auto" w:fill="FFFFFF"/>
            <w:vAlign w:val="center"/>
          </w:tcPr>
          <w:p w14:paraId="7F6074F1">
            <w:pPr>
              <w:spacing w:after="120" w:line="240" w:lineRule="auto"/>
              <w:rPr>
                <w:rFonts w:ascii="Arial" w:hAnsi="Arial" w:cs="Arial"/>
                <w:sz w:val="20"/>
                <w:szCs w:val="20"/>
              </w:rPr>
            </w:pPr>
            <w:r>
              <w:rPr>
                <w:rFonts w:ascii="Arial" w:hAnsi="Arial" w:cs="Arial"/>
                <w:sz w:val="20"/>
                <w:szCs w:val="20"/>
              </w:rPr>
              <w:t>NLap</w:t>
            </w:r>
          </w:p>
        </w:tc>
        <w:tc>
          <w:tcPr>
            <w:tcW w:w="548" w:type="pct"/>
            <w:tcBorders>
              <w:top w:val="single" w:color="000000" w:sz="4" w:space="0"/>
              <w:left w:val="single" w:color="000000" w:sz="4" w:space="0"/>
              <w:bottom w:val="single" w:color="000000" w:sz="4" w:space="0"/>
            </w:tcBorders>
            <w:shd w:val="clear" w:color="auto" w:fill="FFFFFF"/>
            <w:vAlign w:val="center"/>
          </w:tcPr>
          <w:p w14:paraId="32733D1C">
            <w:pPr>
              <w:spacing w:after="120" w:line="240" w:lineRule="auto"/>
              <w:jc w:val="center"/>
              <w:rPr>
                <w:rFonts w:ascii="Arial" w:hAnsi="Arial" w:cs="Arial"/>
                <w:sz w:val="20"/>
                <w:szCs w:val="20"/>
              </w:rPr>
            </w:pPr>
          </w:p>
        </w:tc>
        <w:tc>
          <w:tcPr>
            <w:tcW w:w="8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FC22E2">
            <w:pPr>
              <w:spacing w:after="120" w:line="240" w:lineRule="auto"/>
              <w:jc w:val="center"/>
              <w:rPr>
                <w:rFonts w:ascii="Arial" w:hAnsi="Arial" w:cs="Arial"/>
                <w:sz w:val="20"/>
                <w:szCs w:val="20"/>
              </w:rPr>
            </w:pPr>
            <w:r>
              <w:rPr>
                <w:rFonts w:ascii="Arial" w:hAnsi="Arial" w:cs="Arial"/>
                <w:sz w:val="20"/>
                <w:szCs w:val="20"/>
              </w:rPr>
              <w:t>Ngày</w:t>
            </w:r>
          </w:p>
        </w:tc>
        <w:tc>
          <w:tcPr>
            <w:tcW w:w="9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D2E50F">
            <w:pPr>
              <w:spacing w:after="120" w:line="240" w:lineRule="auto"/>
              <w:jc w:val="center"/>
              <w:rPr>
                <w:rFonts w:ascii="Arial" w:hAnsi="Arial" w:cs="Arial"/>
                <w:sz w:val="20"/>
                <w:szCs w:val="20"/>
              </w:rPr>
            </w:pPr>
            <w:r>
              <w:rPr>
                <w:rFonts w:ascii="Arial" w:hAnsi="Arial" w:cs="Arial"/>
                <w:sz w:val="20"/>
                <w:szCs w:val="20"/>
              </w:rPr>
              <w:t>Bắt buộc</w:t>
            </w:r>
          </w:p>
        </w:tc>
        <w:tc>
          <w:tcPr>
            <w:tcW w:w="7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AA49B0">
            <w:pPr>
              <w:spacing w:after="120" w:line="240" w:lineRule="auto"/>
              <w:ind w:left="720"/>
              <w:rPr>
                <w:rFonts w:ascii="Arial" w:hAnsi="Arial" w:cs="Arial"/>
                <w:sz w:val="20"/>
                <w:szCs w:val="20"/>
              </w:rPr>
            </w:pPr>
          </w:p>
        </w:tc>
      </w:tr>
      <w:tr w14:paraId="6BA4BE94">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594" w:hRule="atLeast"/>
        </w:trPr>
        <w:tc>
          <w:tcPr>
            <w:tcW w:w="1091" w:type="pct"/>
            <w:tcBorders>
              <w:top w:val="single" w:color="000000" w:sz="4" w:space="0"/>
              <w:left w:val="single" w:color="000000" w:sz="4" w:space="0"/>
              <w:bottom w:val="single" w:color="000000" w:sz="4" w:space="0"/>
            </w:tcBorders>
            <w:shd w:val="clear" w:color="auto" w:fill="FFFFFF"/>
            <w:vAlign w:val="center"/>
          </w:tcPr>
          <w:p w14:paraId="666433D9">
            <w:pPr>
              <w:spacing w:after="120" w:line="240" w:lineRule="auto"/>
              <w:rPr>
                <w:rFonts w:ascii="Arial" w:hAnsi="Arial" w:cs="Arial"/>
                <w:sz w:val="20"/>
                <w:szCs w:val="20"/>
              </w:rPr>
            </w:pPr>
            <w:r>
              <w:rPr>
                <w:rFonts w:ascii="Arial" w:hAnsi="Arial" w:cs="Arial"/>
                <w:sz w:val="20"/>
                <w:szCs w:val="20"/>
              </w:rPr>
              <w:t>Loại chứng từ điện tử</w:t>
            </w:r>
          </w:p>
        </w:tc>
        <w:tc>
          <w:tcPr>
            <w:tcW w:w="799" w:type="pct"/>
            <w:tcBorders>
              <w:top w:val="single" w:color="000000" w:sz="4" w:space="0"/>
              <w:left w:val="single" w:color="000000" w:sz="4" w:space="0"/>
              <w:bottom w:val="single" w:color="000000" w:sz="4" w:space="0"/>
            </w:tcBorders>
            <w:shd w:val="clear" w:color="auto" w:fill="FFFFFF"/>
            <w:vAlign w:val="center"/>
          </w:tcPr>
          <w:p w14:paraId="2D25FD6D">
            <w:pPr>
              <w:spacing w:after="120" w:line="240" w:lineRule="auto"/>
              <w:rPr>
                <w:rFonts w:ascii="Arial" w:hAnsi="Arial" w:cs="Arial"/>
                <w:sz w:val="20"/>
                <w:szCs w:val="20"/>
              </w:rPr>
            </w:pPr>
            <w:r>
              <w:rPr>
                <w:rFonts w:ascii="Arial" w:hAnsi="Arial" w:cs="Arial"/>
                <w:sz w:val="20"/>
                <w:szCs w:val="20"/>
              </w:rPr>
              <w:t>LCTDT</w:t>
            </w:r>
          </w:p>
        </w:tc>
        <w:tc>
          <w:tcPr>
            <w:tcW w:w="548" w:type="pct"/>
            <w:tcBorders>
              <w:top w:val="single" w:color="000000" w:sz="4" w:space="0"/>
              <w:left w:val="single" w:color="000000" w:sz="4" w:space="0"/>
              <w:bottom w:val="single" w:color="000000" w:sz="4" w:space="0"/>
            </w:tcBorders>
            <w:shd w:val="clear" w:color="auto" w:fill="FFFFFF"/>
            <w:vAlign w:val="center"/>
          </w:tcPr>
          <w:p w14:paraId="25780029">
            <w:pPr>
              <w:spacing w:after="120" w:line="240" w:lineRule="auto"/>
              <w:jc w:val="center"/>
              <w:rPr>
                <w:rFonts w:ascii="Arial" w:hAnsi="Arial" w:cs="Arial"/>
                <w:sz w:val="20"/>
                <w:szCs w:val="20"/>
              </w:rPr>
            </w:pPr>
            <w:r>
              <w:rPr>
                <w:rFonts w:ascii="Arial" w:hAnsi="Arial" w:cs="Arial"/>
                <w:sz w:val="20"/>
                <w:szCs w:val="20"/>
              </w:rPr>
              <w:t xml:space="preserve">1 </w:t>
            </w:r>
          </w:p>
        </w:tc>
        <w:tc>
          <w:tcPr>
            <w:tcW w:w="885" w:type="pct"/>
            <w:tcBorders>
              <w:top w:val="single" w:color="000000" w:sz="4" w:space="0"/>
              <w:left w:val="single" w:color="000000" w:sz="4" w:space="0"/>
              <w:bottom w:val="single" w:color="000000" w:sz="4" w:space="0"/>
            </w:tcBorders>
            <w:shd w:val="clear" w:color="auto" w:fill="FFFFFF"/>
            <w:vAlign w:val="center"/>
          </w:tcPr>
          <w:p w14:paraId="07AAFC44">
            <w:pPr>
              <w:spacing w:after="120" w:line="240" w:lineRule="auto"/>
              <w:jc w:val="center"/>
              <w:rPr>
                <w:rFonts w:ascii="Arial" w:hAnsi="Arial" w:cs="Arial"/>
                <w:sz w:val="20"/>
                <w:szCs w:val="20"/>
              </w:rPr>
            </w:pPr>
            <w:r>
              <w:rPr>
                <w:rFonts w:ascii="Arial" w:hAnsi="Arial" w:cs="Arial"/>
                <w:sz w:val="20"/>
                <w:szCs w:val="20"/>
              </w:rPr>
              <w:t xml:space="preserve">Số (Theo phụ lục XIV tại Quy định này) </w:t>
            </w:r>
          </w:p>
        </w:tc>
        <w:tc>
          <w:tcPr>
            <w:tcW w:w="908" w:type="pct"/>
            <w:tcBorders>
              <w:top w:val="single" w:color="000000" w:sz="4" w:space="0"/>
              <w:left w:val="single" w:color="000000" w:sz="4" w:space="0"/>
              <w:bottom w:val="single" w:color="000000" w:sz="4" w:space="0"/>
            </w:tcBorders>
            <w:shd w:val="clear" w:color="auto" w:fill="FFFFFF"/>
            <w:vAlign w:val="center"/>
          </w:tcPr>
          <w:p w14:paraId="459C683D">
            <w:pPr>
              <w:spacing w:after="120" w:line="240" w:lineRule="auto"/>
              <w:jc w:val="center"/>
              <w:rPr>
                <w:rFonts w:ascii="Arial" w:hAnsi="Arial" w:cs="Arial"/>
                <w:sz w:val="20"/>
                <w:szCs w:val="20"/>
              </w:rPr>
            </w:pPr>
            <w:r>
              <w:rPr>
                <w:rFonts w:ascii="Arial" w:hAnsi="Arial" w:cs="Arial"/>
                <w:sz w:val="20"/>
                <w:szCs w:val="20"/>
              </w:rPr>
              <w:t>Bắt buộc</w:t>
            </w:r>
          </w:p>
        </w:tc>
        <w:tc>
          <w:tcPr>
            <w:tcW w:w="7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57B418">
            <w:pPr>
              <w:spacing w:after="120" w:line="240" w:lineRule="auto"/>
              <w:jc w:val="center"/>
              <w:rPr>
                <w:rFonts w:ascii="Arial" w:hAnsi="Arial" w:cs="Arial"/>
                <w:sz w:val="20"/>
                <w:szCs w:val="20"/>
              </w:rPr>
            </w:pPr>
          </w:p>
        </w:tc>
      </w:tr>
      <w:tr w14:paraId="7860468E">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23" w:hRule="atLeast"/>
        </w:trPr>
        <w:tc>
          <w:tcPr>
            <w:tcW w:w="1091" w:type="pct"/>
            <w:tcBorders>
              <w:top w:val="single" w:color="000000" w:sz="4" w:space="0"/>
              <w:left w:val="single" w:color="000000" w:sz="4" w:space="0"/>
              <w:bottom w:val="single" w:color="000000" w:sz="4" w:space="0"/>
            </w:tcBorders>
            <w:shd w:val="clear" w:color="auto" w:fill="FFFFFF"/>
            <w:vAlign w:val="center"/>
          </w:tcPr>
          <w:p w14:paraId="2A302702">
            <w:pPr>
              <w:spacing w:after="120" w:line="240" w:lineRule="auto"/>
              <w:rPr>
                <w:rFonts w:ascii="Arial" w:hAnsi="Arial" w:cs="Arial"/>
                <w:sz w:val="20"/>
                <w:szCs w:val="20"/>
              </w:rPr>
            </w:pPr>
            <w:r>
              <w:rPr>
                <w:rFonts w:ascii="Arial" w:hAnsi="Arial" w:cs="Arial"/>
                <w:sz w:val="20"/>
                <w:szCs w:val="20"/>
              </w:rPr>
              <w:t xml:space="preserve">Lý do </w:t>
            </w:r>
          </w:p>
        </w:tc>
        <w:tc>
          <w:tcPr>
            <w:tcW w:w="799" w:type="pct"/>
            <w:tcBorders>
              <w:top w:val="single" w:color="000000" w:sz="4" w:space="0"/>
              <w:left w:val="single" w:color="000000" w:sz="4" w:space="0"/>
              <w:bottom w:val="single" w:color="000000" w:sz="4" w:space="0"/>
            </w:tcBorders>
            <w:shd w:val="clear" w:color="auto" w:fill="FFFFFF"/>
            <w:vAlign w:val="center"/>
          </w:tcPr>
          <w:p w14:paraId="1455394B">
            <w:pPr>
              <w:spacing w:after="120" w:line="240" w:lineRule="auto"/>
              <w:rPr>
                <w:rFonts w:ascii="Arial" w:hAnsi="Arial" w:cs="Arial"/>
                <w:sz w:val="20"/>
                <w:szCs w:val="20"/>
              </w:rPr>
            </w:pPr>
            <w:r>
              <w:rPr>
                <w:rFonts w:ascii="Arial" w:hAnsi="Arial" w:cs="Arial"/>
                <w:sz w:val="20"/>
                <w:szCs w:val="20"/>
              </w:rPr>
              <w:t>LDo</w:t>
            </w:r>
          </w:p>
        </w:tc>
        <w:tc>
          <w:tcPr>
            <w:tcW w:w="548" w:type="pct"/>
            <w:tcBorders>
              <w:top w:val="single" w:color="000000" w:sz="4" w:space="0"/>
              <w:left w:val="single" w:color="000000" w:sz="4" w:space="0"/>
              <w:bottom w:val="single" w:color="000000" w:sz="4" w:space="0"/>
            </w:tcBorders>
            <w:shd w:val="clear" w:color="auto" w:fill="FFFFFF"/>
            <w:vAlign w:val="center"/>
          </w:tcPr>
          <w:p w14:paraId="2483A340">
            <w:pPr>
              <w:spacing w:after="120" w:line="240" w:lineRule="auto"/>
              <w:jc w:val="center"/>
              <w:rPr>
                <w:rFonts w:ascii="Arial" w:hAnsi="Arial" w:cs="Arial"/>
                <w:sz w:val="20"/>
                <w:szCs w:val="20"/>
              </w:rPr>
            </w:pPr>
            <w:r>
              <w:rPr>
                <w:rFonts w:ascii="Arial" w:hAnsi="Arial" w:cs="Arial"/>
                <w:sz w:val="20"/>
                <w:szCs w:val="20"/>
              </w:rPr>
              <w:t>255</w:t>
            </w:r>
          </w:p>
        </w:tc>
        <w:tc>
          <w:tcPr>
            <w:tcW w:w="885" w:type="pct"/>
            <w:tcBorders>
              <w:top w:val="single" w:color="000000" w:sz="4" w:space="0"/>
              <w:left w:val="single" w:color="000000" w:sz="4" w:space="0"/>
              <w:bottom w:val="single" w:color="000000" w:sz="4" w:space="0"/>
            </w:tcBorders>
            <w:shd w:val="clear" w:color="auto" w:fill="FFFFFF"/>
            <w:vAlign w:val="center"/>
          </w:tcPr>
          <w:p w14:paraId="691AA025">
            <w:pPr>
              <w:spacing w:after="120" w:line="240" w:lineRule="auto"/>
              <w:jc w:val="center"/>
              <w:rPr>
                <w:rFonts w:ascii="Arial" w:hAnsi="Arial" w:cs="Arial"/>
                <w:sz w:val="20"/>
                <w:szCs w:val="20"/>
              </w:rPr>
            </w:pPr>
            <w:r>
              <w:rPr>
                <w:rFonts w:ascii="Arial" w:hAnsi="Arial" w:cs="Arial"/>
                <w:sz w:val="20"/>
                <w:szCs w:val="20"/>
              </w:rPr>
              <w:t>Chuỗi ký tự</w:t>
            </w:r>
          </w:p>
        </w:tc>
        <w:tc>
          <w:tcPr>
            <w:tcW w:w="908" w:type="pct"/>
            <w:tcBorders>
              <w:top w:val="single" w:color="000000" w:sz="4" w:space="0"/>
              <w:left w:val="single" w:color="000000" w:sz="4" w:space="0"/>
              <w:bottom w:val="single" w:color="000000" w:sz="4" w:space="0"/>
            </w:tcBorders>
            <w:shd w:val="clear" w:color="auto" w:fill="FFFFFF"/>
            <w:vAlign w:val="center"/>
          </w:tcPr>
          <w:p w14:paraId="3D7E99BD">
            <w:pPr>
              <w:spacing w:after="120" w:line="240" w:lineRule="auto"/>
              <w:jc w:val="center"/>
              <w:rPr>
                <w:rFonts w:ascii="Arial" w:hAnsi="Arial" w:cs="Arial"/>
                <w:sz w:val="20"/>
                <w:szCs w:val="20"/>
              </w:rPr>
            </w:pPr>
            <w:r>
              <w:rPr>
                <w:rFonts w:ascii="Arial" w:hAnsi="Arial" w:cs="Arial"/>
                <w:sz w:val="20"/>
                <w:szCs w:val="20"/>
              </w:rPr>
              <w:t>Không bắt buộc</w:t>
            </w:r>
          </w:p>
        </w:tc>
        <w:tc>
          <w:tcPr>
            <w:tcW w:w="7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DCA986">
            <w:pPr>
              <w:spacing w:after="120" w:line="240" w:lineRule="auto"/>
              <w:rPr>
                <w:rFonts w:ascii="Arial" w:hAnsi="Arial" w:cs="Arial"/>
                <w:sz w:val="20"/>
                <w:szCs w:val="20"/>
              </w:rPr>
            </w:pPr>
          </w:p>
        </w:tc>
      </w:tr>
      <w:tr w14:paraId="5AC4C24A">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23"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07F9D5D">
            <w:pPr>
              <w:spacing w:after="120" w:line="240" w:lineRule="auto"/>
              <w:rPr>
                <w:rFonts w:ascii="Arial" w:hAnsi="Arial" w:cs="Arial"/>
                <w:sz w:val="20"/>
                <w:szCs w:val="20"/>
              </w:rPr>
            </w:pPr>
            <w:r>
              <w:rPr>
                <w:rFonts w:ascii="Arial" w:hAnsi="Arial" w:cs="Arial"/>
                <w:b/>
                <w:sz w:val="20"/>
                <w:szCs w:val="20"/>
              </w:rPr>
              <w:t>Thẻ TBao\DSCKS chứa thông tin chữ ký số, bao gồm chữ ký số của NNT và các chữ ký số khác (nếu có).</w:t>
            </w:r>
          </w:p>
        </w:tc>
      </w:tr>
      <w:tr w14:paraId="4747E056">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23"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95E71FD">
            <w:pPr>
              <w:spacing w:after="120" w:line="240" w:lineRule="auto"/>
              <w:rPr>
                <w:rFonts w:ascii="Arial" w:hAnsi="Arial" w:cs="Arial"/>
                <w:sz w:val="20"/>
                <w:szCs w:val="20"/>
              </w:rPr>
            </w:pPr>
            <w:r>
              <w:rPr>
                <w:rFonts w:ascii="Arial" w:hAnsi="Arial" w:cs="Arial"/>
                <w:b/>
                <w:sz w:val="20"/>
                <w:szCs w:val="20"/>
              </w:rPr>
              <w:t>Thẻ TBao\DSCKS\NNT chứa thông tin chữ ký số của NNT hoặc của đại diện hợp pháp (Ký trên thẻ TBao\DLTBao và thẻ TBao\DSCKS\NNT\ ds:Signature\ds:Object\xades:SignedProperties)</w:t>
            </w:r>
          </w:p>
        </w:tc>
      </w:tr>
      <w:tr w14:paraId="78FC0D28">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23" w:hRule="atLeast"/>
        </w:trPr>
        <w:tc>
          <w:tcPr>
            <w:tcW w:w="1091" w:type="pct"/>
            <w:tcBorders>
              <w:top w:val="single" w:color="000000" w:sz="4" w:space="0"/>
              <w:left w:val="single" w:color="000000" w:sz="4" w:space="0"/>
              <w:bottom w:val="single" w:color="000000" w:sz="4" w:space="0"/>
            </w:tcBorders>
            <w:shd w:val="clear" w:color="auto" w:fill="FFFFFF"/>
            <w:vAlign w:val="center"/>
          </w:tcPr>
          <w:p w14:paraId="2B760C86">
            <w:pPr>
              <w:spacing w:after="120" w:line="240" w:lineRule="auto"/>
              <w:rPr>
                <w:rFonts w:ascii="Arial" w:hAnsi="Arial" w:cs="Arial"/>
                <w:sz w:val="20"/>
                <w:szCs w:val="20"/>
              </w:rPr>
            </w:pPr>
            <w:r>
              <w:rPr>
                <w:rFonts w:ascii="Arial" w:hAnsi="Arial" w:cs="Arial"/>
                <w:sz w:val="20"/>
                <w:szCs w:val="20"/>
              </w:rPr>
              <w:t>Chữ ký số NNT</w:t>
            </w:r>
          </w:p>
        </w:tc>
        <w:tc>
          <w:tcPr>
            <w:tcW w:w="799" w:type="pct"/>
            <w:tcBorders>
              <w:top w:val="single" w:color="000000" w:sz="4" w:space="0"/>
              <w:left w:val="single" w:color="000000" w:sz="4" w:space="0"/>
              <w:bottom w:val="single" w:color="000000" w:sz="4" w:space="0"/>
            </w:tcBorders>
            <w:shd w:val="clear" w:color="auto" w:fill="FFFFFF"/>
            <w:vAlign w:val="center"/>
          </w:tcPr>
          <w:p w14:paraId="6ACB3CE1">
            <w:pPr>
              <w:spacing w:after="120" w:line="240" w:lineRule="auto"/>
              <w:rPr>
                <w:rFonts w:ascii="Arial" w:hAnsi="Arial" w:cs="Arial"/>
                <w:sz w:val="20"/>
                <w:szCs w:val="20"/>
              </w:rPr>
            </w:pPr>
            <w:r>
              <w:rPr>
                <w:rFonts w:ascii="Arial" w:hAnsi="Arial" w:cs="Arial"/>
                <w:sz w:val="20"/>
                <w:szCs w:val="20"/>
              </w:rPr>
              <w:t>Signature</w:t>
            </w:r>
          </w:p>
        </w:tc>
        <w:tc>
          <w:tcPr>
            <w:tcW w:w="548" w:type="pct"/>
            <w:tcBorders>
              <w:top w:val="single" w:color="000000" w:sz="4" w:space="0"/>
              <w:left w:val="single" w:color="000000" w:sz="4" w:space="0"/>
              <w:bottom w:val="single" w:color="000000" w:sz="4" w:space="0"/>
            </w:tcBorders>
            <w:shd w:val="clear" w:color="auto" w:fill="FFFFFF"/>
            <w:vAlign w:val="center"/>
          </w:tcPr>
          <w:p w14:paraId="11EB7987">
            <w:pPr>
              <w:spacing w:after="120" w:line="240" w:lineRule="auto"/>
              <w:jc w:val="center"/>
              <w:rPr>
                <w:rFonts w:ascii="Arial" w:hAnsi="Arial" w:cs="Arial"/>
                <w:sz w:val="20"/>
                <w:szCs w:val="20"/>
              </w:rPr>
            </w:pPr>
          </w:p>
        </w:tc>
        <w:tc>
          <w:tcPr>
            <w:tcW w:w="885" w:type="pct"/>
            <w:tcBorders>
              <w:top w:val="single" w:color="000000" w:sz="4" w:space="0"/>
              <w:left w:val="single" w:color="000000" w:sz="4" w:space="0"/>
              <w:bottom w:val="single" w:color="000000" w:sz="4" w:space="0"/>
            </w:tcBorders>
            <w:shd w:val="clear" w:color="auto" w:fill="FFFFFF"/>
            <w:vAlign w:val="center"/>
          </w:tcPr>
          <w:p w14:paraId="11A1F834">
            <w:pPr>
              <w:spacing w:after="120" w:line="240" w:lineRule="auto"/>
              <w:jc w:val="center"/>
              <w:rPr>
                <w:rFonts w:ascii="Arial" w:hAnsi="Arial" w:cs="Arial"/>
                <w:sz w:val="20"/>
                <w:szCs w:val="20"/>
              </w:rPr>
            </w:pPr>
          </w:p>
        </w:tc>
        <w:tc>
          <w:tcPr>
            <w:tcW w:w="908" w:type="pct"/>
            <w:tcBorders>
              <w:top w:val="single" w:color="000000" w:sz="4" w:space="0"/>
              <w:left w:val="single" w:color="000000" w:sz="4" w:space="0"/>
              <w:bottom w:val="single" w:color="000000" w:sz="4" w:space="0"/>
            </w:tcBorders>
            <w:shd w:val="clear" w:color="auto" w:fill="FFFFFF"/>
            <w:vAlign w:val="center"/>
          </w:tcPr>
          <w:p w14:paraId="0DBB934C">
            <w:pPr>
              <w:spacing w:after="120" w:line="240" w:lineRule="auto"/>
              <w:jc w:val="center"/>
              <w:rPr>
                <w:rFonts w:ascii="Arial" w:hAnsi="Arial" w:cs="Arial"/>
                <w:sz w:val="20"/>
                <w:szCs w:val="20"/>
              </w:rPr>
            </w:pPr>
            <w:r>
              <w:rPr>
                <w:rFonts w:ascii="Arial" w:hAnsi="Arial" w:cs="Arial"/>
                <w:sz w:val="20"/>
                <w:szCs w:val="20"/>
              </w:rPr>
              <w:t>Bắt buộc</w:t>
            </w:r>
          </w:p>
        </w:tc>
        <w:tc>
          <w:tcPr>
            <w:tcW w:w="7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0E8B1F">
            <w:pPr>
              <w:spacing w:after="120" w:line="240" w:lineRule="auto"/>
              <w:jc w:val="center"/>
              <w:rPr>
                <w:rFonts w:ascii="Arial" w:hAnsi="Arial" w:cs="Arial"/>
                <w:sz w:val="20"/>
                <w:szCs w:val="20"/>
              </w:rPr>
            </w:pPr>
          </w:p>
        </w:tc>
      </w:tr>
      <w:tr w14:paraId="0AF76564">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23"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891C31F">
            <w:pPr>
              <w:spacing w:after="120" w:line="240" w:lineRule="auto"/>
              <w:rPr>
                <w:rFonts w:ascii="Arial" w:hAnsi="Arial" w:cs="Arial"/>
                <w:b/>
                <w:sz w:val="20"/>
                <w:szCs w:val="20"/>
              </w:rPr>
            </w:pPr>
            <w:r>
              <w:rPr>
                <w:rFonts w:ascii="Arial" w:hAnsi="Arial" w:cs="Arial"/>
                <w:b/>
                <w:sz w:val="20"/>
                <w:szCs w:val="20"/>
              </w:rPr>
              <w:t>Thẻ TBao\DSCKS\CCKSKhac chứa các chữ ký số khác (nếu có) (chỉ ký trên thẻ TBao\DLTBao và thẻ  ds:Signature\ds:Object\xades:SignedProperties của chữ ký số khác (nếu cần))</w:t>
            </w:r>
          </w:p>
        </w:tc>
      </w:tr>
    </w:tbl>
    <w:p w14:paraId="4FF95ACF">
      <w:pPr>
        <w:pStyle w:val="46"/>
        <w:numPr>
          <w:ilvl w:val="0"/>
          <w:numId w:val="48"/>
        </w:numPr>
        <w:tabs>
          <w:tab w:val="left" w:pos="284"/>
          <w:tab w:val="left" w:pos="709"/>
        </w:tabs>
        <w:spacing w:after="120" w:line="240" w:lineRule="auto"/>
        <w:ind w:left="0" w:firstLine="709"/>
        <w:contextualSpacing w:val="0"/>
        <w:jc w:val="both"/>
        <w:outlineLvl w:val="0"/>
        <w:rPr>
          <w:rFonts w:ascii="Arial" w:hAnsi="Arial" w:cs="Arial"/>
          <w:b/>
          <w:sz w:val="20"/>
          <w:szCs w:val="20"/>
        </w:rPr>
      </w:pPr>
      <w:bookmarkStart w:id="56" w:name="_Toc33514104"/>
      <w:r>
        <w:rPr>
          <w:rFonts w:ascii="Arial" w:hAnsi="Arial" w:cs="Arial"/>
          <w:b/>
          <w:sz w:val="20"/>
          <w:szCs w:val="20"/>
        </w:rPr>
        <w:t>Thông điệp thông báo về chứng từ điện tử đã lập sai</w:t>
      </w:r>
    </w:p>
    <w:p w14:paraId="2C1D9ADB">
      <w:pPr>
        <w:spacing w:after="120" w:line="240" w:lineRule="auto"/>
        <w:ind w:firstLine="709"/>
        <w:jc w:val="both"/>
        <w:rPr>
          <w:rFonts w:ascii="Arial" w:hAnsi="Arial" w:cs="Arial"/>
          <w:sz w:val="20"/>
          <w:szCs w:val="20"/>
        </w:rPr>
      </w:pPr>
      <w:r>
        <w:rPr>
          <w:rFonts w:ascii="Arial" w:hAnsi="Arial" w:cs="Arial"/>
          <w:sz w:val="20"/>
          <w:szCs w:val="20"/>
        </w:rPr>
        <w:t>Thông điệp gửi thông báo về chứng từ điện tử đã lập sai có định dạng như sau:</w:t>
      </w:r>
    </w:p>
    <w:p w14:paraId="06CA8D5E">
      <w:pPr>
        <w:pStyle w:val="88"/>
        <w:spacing w:after="120"/>
        <w:jc w:val="center"/>
        <w:rPr>
          <w:rFonts w:ascii="Arial" w:hAnsi="Arial" w:cs="Arial"/>
          <w:sz w:val="20"/>
          <w:szCs w:val="20"/>
        </w:rPr>
      </w:pPr>
      <w:r>
        <w:rPr>
          <w:rFonts w:ascii="Arial" w:hAnsi="Arial" w:cs="Arial"/>
          <w:sz w:val="20"/>
          <w:szCs w:val="20"/>
        </w:rPr>
        <w:drawing>
          <wp:inline distT="0" distB="0" distL="0" distR="0">
            <wp:extent cx="5819140" cy="4867910"/>
            <wp:effectExtent l="0" t="0" r="0" b="0"/>
            <wp:docPr id="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5819140" cy="4867910"/>
                    </a:xfrm>
                    <a:prstGeom prst="rect">
                      <a:avLst/>
                    </a:prstGeom>
                    <a:noFill/>
                    <a:ln>
                      <a:noFill/>
                    </a:ln>
                  </pic:spPr>
                </pic:pic>
              </a:graphicData>
            </a:graphic>
          </wp:inline>
        </w:drawing>
      </w:r>
    </w:p>
    <w:p w14:paraId="239DFF68">
      <w:pPr>
        <w:pStyle w:val="16"/>
        <w:spacing w:after="120"/>
        <w:jc w:val="center"/>
        <w:rPr>
          <w:rFonts w:ascii="Arial" w:hAnsi="Arial" w:cs="Arial"/>
          <w:color w:val="auto"/>
          <w:sz w:val="20"/>
          <w:szCs w:val="20"/>
        </w:rPr>
      </w:pPr>
      <w:r>
        <w:rPr>
          <w:rFonts w:ascii="Arial" w:hAnsi="Arial" w:cs="Arial"/>
          <w:color w:val="auto"/>
          <w:sz w:val="20"/>
          <w:szCs w:val="20"/>
        </w:rPr>
        <w:t>Hình minh họa: Định dạng của một thông điệp gửi thông báo về chứng từ điện tử có sai sót</w:t>
      </w:r>
    </w:p>
    <w:p w14:paraId="7F5BEB5B">
      <w:pPr>
        <w:pStyle w:val="46"/>
        <w:numPr>
          <w:ilvl w:val="0"/>
          <w:numId w:val="29"/>
        </w:numPr>
        <w:tabs>
          <w:tab w:val="left" w:pos="851"/>
        </w:tabs>
        <w:spacing w:after="120" w:line="240" w:lineRule="auto"/>
        <w:ind w:left="0" w:firstLine="709"/>
        <w:contextualSpacing w:val="0"/>
        <w:jc w:val="both"/>
        <w:rPr>
          <w:rFonts w:ascii="Arial" w:hAnsi="Arial" w:cs="Arial"/>
          <w:sz w:val="20"/>
          <w:szCs w:val="20"/>
        </w:rPr>
      </w:pPr>
      <w:r>
        <w:rPr>
          <w:rFonts w:ascii="Arial" w:hAnsi="Arial" w:cs="Arial"/>
          <w:sz w:val="20"/>
          <w:szCs w:val="20"/>
        </w:rPr>
        <w:t>Thông báo về chứng từ điện tử đã lập sai được đặt bên trong thẻ DLieu của thông điệp</w:t>
      </w:r>
    </w:p>
    <w:p w14:paraId="0460F334">
      <w:pPr>
        <w:pStyle w:val="46"/>
        <w:numPr>
          <w:ilvl w:val="0"/>
          <w:numId w:val="29"/>
        </w:numPr>
        <w:tabs>
          <w:tab w:val="left" w:pos="851"/>
        </w:tabs>
        <w:spacing w:after="120" w:line="240" w:lineRule="auto"/>
        <w:ind w:left="0" w:firstLine="709"/>
        <w:contextualSpacing w:val="0"/>
        <w:jc w:val="both"/>
        <w:rPr>
          <w:rFonts w:ascii="Arial" w:hAnsi="Arial" w:cs="Arial"/>
          <w:sz w:val="20"/>
          <w:szCs w:val="20"/>
        </w:rPr>
      </w:pPr>
      <w:r>
        <w:rPr>
          <w:rFonts w:ascii="Arial" w:hAnsi="Arial" w:cs="Arial"/>
          <w:sz w:val="20"/>
          <w:szCs w:val="20"/>
        </w:rPr>
        <w:t>Định dạng chung cho thông điệp được mô tả tại Khoản 5, Mục IV, Phần I Quy định này.</w:t>
      </w:r>
    </w:p>
    <w:p w14:paraId="165ED029">
      <w:pPr>
        <w:pStyle w:val="46"/>
        <w:numPr>
          <w:ilvl w:val="0"/>
          <w:numId w:val="29"/>
        </w:numPr>
        <w:tabs>
          <w:tab w:val="left" w:pos="851"/>
        </w:tabs>
        <w:spacing w:after="120" w:line="240" w:lineRule="auto"/>
        <w:ind w:left="0" w:firstLine="709"/>
        <w:contextualSpacing w:val="0"/>
        <w:jc w:val="both"/>
        <w:rPr>
          <w:rFonts w:ascii="Arial" w:hAnsi="Arial" w:cs="Arial"/>
          <w:sz w:val="20"/>
          <w:szCs w:val="20"/>
        </w:rPr>
      </w:pPr>
      <w:r>
        <w:rPr>
          <w:rFonts w:ascii="Arial" w:hAnsi="Arial" w:cs="Arial"/>
          <w:sz w:val="20"/>
          <w:szCs w:val="20"/>
        </w:rPr>
        <w:t>Chi tiết định dạng thông báo về chứng từ điện tử đã lập sai được mô tả tại Khoản 8, Mục III, Phần II Quy định này.</w:t>
      </w:r>
    </w:p>
    <w:p w14:paraId="4E646632">
      <w:pPr>
        <w:pStyle w:val="46"/>
        <w:numPr>
          <w:ilvl w:val="0"/>
          <w:numId w:val="13"/>
        </w:numPr>
        <w:tabs>
          <w:tab w:val="left" w:pos="1134"/>
        </w:tabs>
        <w:spacing w:after="120" w:line="240" w:lineRule="auto"/>
        <w:ind w:left="0" w:firstLine="720"/>
        <w:contextualSpacing w:val="0"/>
        <w:jc w:val="both"/>
        <w:outlineLvl w:val="0"/>
        <w:rPr>
          <w:rFonts w:ascii="Arial" w:hAnsi="Arial" w:cs="Arial"/>
          <w:b/>
          <w:sz w:val="20"/>
          <w:szCs w:val="20"/>
        </w:rPr>
      </w:pPr>
      <w:r>
        <w:rPr>
          <w:rFonts w:ascii="Arial" w:hAnsi="Arial" w:cs="Arial"/>
          <w:b/>
          <w:sz w:val="20"/>
          <w:szCs w:val="20"/>
        </w:rPr>
        <w:t xml:space="preserve">Các thành phần dữ liệu áp dụng cho nghiệp vụ lập và chuyển dữ liệu bảng tổng hợp dữ liệu hóa đơn, biên lai điện tử, thông tin chi tiết giao dịch phát sinh đến cơ quan thuế </w:t>
      </w:r>
    </w:p>
    <w:bookmarkEnd w:id="56"/>
    <w:p w14:paraId="7CB179EE">
      <w:pPr>
        <w:pStyle w:val="46"/>
        <w:numPr>
          <w:ilvl w:val="0"/>
          <w:numId w:val="53"/>
        </w:numPr>
        <w:tabs>
          <w:tab w:val="left" w:pos="284"/>
          <w:tab w:val="left" w:pos="709"/>
        </w:tabs>
        <w:spacing w:after="120" w:line="240" w:lineRule="auto"/>
        <w:ind w:left="0" w:firstLine="709"/>
        <w:contextualSpacing w:val="0"/>
        <w:jc w:val="both"/>
        <w:outlineLvl w:val="0"/>
        <w:rPr>
          <w:rFonts w:ascii="Arial" w:hAnsi="Arial" w:cs="Arial"/>
          <w:b/>
          <w:sz w:val="20"/>
          <w:szCs w:val="20"/>
        </w:rPr>
      </w:pPr>
      <w:bookmarkStart w:id="57" w:name="_Toc33514105"/>
      <w:r>
        <w:rPr>
          <w:rFonts w:ascii="Arial" w:hAnsi="Arial" w:cs="Arial"/>
          <w:b/>
          <w:sz w:val="20"/>
          <w:szCs w:val="20"/>
        </w:rPr>
        <w:t>Định dạng dữ liệu bảng tổng hợp dữ liệu hóa đơn điện tử gửi cơ quan thuế</w:t>
      </w:r>
    </w:p>
    <w:p w14:paraId="3F9FA3A3">
      <w:pPr>
        <w:numPr>
          <w:ilvl w:val="2"/>
          <w:numId w:val="13"/>
        </w:numPr>
        <w:tabs>
          <w:tab w:val="left" w:pos="1134"/>
        </w:tabs>
        <w:spacing w:after="120" w:line="240" w:lineRule="auto"/>
        <w:ind w:left="0" w:firstLine="709"/>
        <w:jc w:val="both"/>
        <w:rPr>
          <w:rFonts w:ascii="Arial" w:hAnsi="Arial" w:cs="Arial"/>
          <w:sz w:val="20"/>
          <w:szCs w:val="20"/>
        </w:rPr>
      </w:pPr>
      <w:r>
        <w:rPr>
          <w:rFonts w:ascii="Arial" w:hAnsi="Arial" w:cs="Arial"/>
          <w:sz w:val="20"/>
          <w:szCs w:val="20"/>
        </w:rPr>
        <w:t>Bảng tổng hợp dữ liệu có định dạng như sau:</w:t>
      </w:r>
    </w:p>
    <w:p w14:paraId="6A556793">
      <w:pPr>
        <w:keepNext/>
        <w:spacing w:after="120" w:line="240" w:lineRule="auto"/>
        <w:jc w:val="center"/>
        <w:rPr>
          <w:rFonts w:ascii="Arial" w:hAnsi="Arial" w:cs="Arial"/>
          <w:sz w:val="20"/>
          <w:szCs w:val="20"/>
        </w:rPr>
      </w:pPr>
      <w:r>
        <w:rPr>
          <w:rFonts w:ascii="Arial" w:hAnsi="Arial" w:cs="Arial"/>
          <w:sz w:val="20"/>
          <w:szCs w:val="20"/>
        </w:rPr>
        <w:t xml:space="preserve"> </w:t>
      </w:r>
      <w:r>
        <w:rPr>
          <w:rFonts w:ascii="Arial" w:hAnsi="Arial" w:cs="Arial"/>
          <w:sz w:val="20"/>
          <w:szCs w:val="20"/>
        </w:rPr>
        <w:drawing>
          <wp:inline distT="0" distB="0" distL="0" distR="0">
            <wp:extent cx="5756275" cy="5274945"/>
            <wp:effectExtent l="0" t="0" r="0" b="0"/>
            <wp:docPr id="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a:xfrm>
                      <a:off x="0" y="0"/>
                      <a:ext cx="5756275" cy="5274945"/>
                    </a:xfrm>
                    <a:prstGeom prst="rect">
                      <a:avLst/>
                    </a:prstGeom>
                    <a:noFill/>
                    <a:ln>
                      <a:noFill/>
                    </a:ln>
                  </pic:spPr>
                </pic:pic>
              </a:graphicData>
            </a:graphic>
          </wp:inline>
        </w:drawing>
      </w:r>
    </w:p>
    <w:p w14:paraId="6973578E">
      <w:pPr>
        <w:pStyle w:val="16"/>
        <w:spacing w:after="120"/>
        <w:ind w:firstLine="720"/>
        <w:jc w:val="center"/>
        <w:rPr>
          <w:rFonts w:ascii="Arial" w:hAnsi="Arial" w:cs="Arial"/>
          <w:color w:val="auto"/>
          <w:sz w:val="20"/>
          <w:szCs w:val="20"/>
        </w:rPr>
      </w:pPr>
      <w:r>
        <w:rPr>
          <w:rFonts w:ascii="Arial" w:hAnsi="Arial" w:cs="Arial"/>
          <w:color w:val="auto"/>
          <w:sz w:val="20"/>
          <w:szCs w:val="20"/>
        </w:rPr>
        <w:t>Hình minh họa: Định dạng dữ liệu bảng tổng hợp dữ liệu</w:t>
      </w:r>
    </w:p>
    <w:p w14:paraId="08F2C4AC">
      <w:pPr>
        <w:pStyle w:val="16"/>
        <w:spacing w:after="120"/>
        <w:ind w:firstLine="720"/>
        <w:jc w:val="center"/>
        <w:rPr>
          <w:rFonts w:ascii="Arial" w:hAnsi="Arial" w:cs="Arial"/>
          <w:color w:val="auto"/>
          <w:sz w:val="20"/>
          <w:szCs w:val="20"/>
        </w:rPr>
      </w:pPr>
      <w:r>
        <w:rPr>
          <w:rFonts w:ascii="Arial" w:hAnsi="Arial" w:cs="Arial"/>
          <w:color w:val="auto"/>
          <w:sz w:val="20"/>
          <w:szCs w:val="20"/>
        </w:rPr>
        <w:t xml:space="preserve"> hóa đơn điện tử gửi cơ quan thuế</w:t>
      </w:r>
    </w:p>
    <w:p w14:paraId="646FA50B">
      <w:pPr>
        <w:numPr>
          <w:ilvl w:val="2"/>
          <w:numId w:val="13"/>
        </w:numPr>
        <w:tabs>
          <w:tab w:val="left" w:pos="1134"/>
        </w:tabs>
        <w:spacing w:after="120" w:line="240" w:lineRule="auto"/>
        <w:ind w:left="0" w:firstLine="709"/>
        <w:jc w:val="both"/>
        <w:rPr>
          <w:rFonts w:ascii="Arial" w:hAnsi="Arial" w:cs="Arial"/>
          <w:sz w:val="20"/>
          <w:szCs w:val="20"/>
        </w:rPr>
      </w:pPr>
      <w:r>
        <w:rPr>
          <w:rFonts w:ascii="Arial" w:hAnsi="Arial" w:cs="Arial"/>
          <w:sz w:val="20"/>
          <w:szCs w:val="20"/>
        </w:rPr>
        <w:t>Định dạng chi tiết được mô tả tại bảng dưới đây:</w:t>
      </w:r>
      <w:r>
        <w:rPr>
          <w:rFonts w:ascii="Arial" w:hAnsi="Arial" w:cs="Arial"/>
          <w:sz w:val="20"/>
          <w:szCs w:val="20"/>
        </w:rPr>
        <w:tab/>
      </w:r>
    </w:p>
    <w:bookmarkEnd w:id="57"/>
    <w:tbl>
      <w:tblPr>
        <w:tblStyle w:val="1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85"/>
        <w:gridCol w:w="1812"/>
        <w:gridCol w:w="1461"/>
        <w:gridCol w:w="1640"/>
        <w:gridCol w:w="1479"/>
        <w:gridCol w:w="1265"/>
      </w:tblGrid>
      <w:tr w14:paraId="7C11B4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1B776E">
            <w:pPr>
              <w:spacing w:after="120" w:line="240" w:lineRule="auto"/>
              <w:rPr>
                <w:rFonts w:ascii="Arial" w:hAnsi="Arial" w:cs="Arial"/>
                <w:sz w:val="20"/>
                <w:szCs w:val="20"/>
              </w:rPr>
            </w:pPr>
            <w:bookmarkStart w:id="58" w:name="_Toc33514107"/>
            <w:r>
              <w:rPr>
                <w:rFonts w:ascii="Arial" w:hAnsi="Arial" w:cs="Arial"/>
                <w:b/>
                <w:sz w:val="20"/>
                <w:szCs w:val="20"/>
              </w:rPr>
              <w:t>Tên chỉ tiêu</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C18808">
            <w:pPr>
              <w:spacing w:after="120" w:line="240" w:lineRule="auto"/>
              <w:rPr>
                <w:rFonts w:ascii="Arial" w:hAnsi="Arial" w:cs="Arial"/>
                <w:sz w:val="20"/>
                <w:szCs w:val="20"/>
              </w:rPr>
            </w:pPr>
            <w:r>
              <w:rPr>
                <w:rFonts w:ascii="Arial" w:hAnsi="Arial" w:cs="Arial"/>
                <w:b/>
                <w:sz w:val="20"/>
                <w:szCs w:val="20"/>
              </w:rPr>
              <w:t>Tên thẻ</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8C8946">
            <w:pPr>
              <w:spacing w:after="120" w:line="240" w:lineRule="auto"/>
              <w:jc w:val="center"/>
              <w:rPr>
                <w:rFonts w:ascii="Arial" w:hAnsi="Arial" w:cs="Arial"/>
                <w:sz w:val="20"/>
                <w:szCs w:val="20"/>
              </w:rPr>
            </w:pPr>
            <w:r>
              <w:rPr>
                <w:rFonts w:ascii="Arial" w:hAnsi="Arial" w:cs="Arial"/>
                <w:b/>
                <w:sz w:val="20"/>
                <w:szCs w:val="20"/>
              </w:rPr>
              <w:t>Độ dài tối đa</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7B31B3">
            <w:pPr>
              <w:spacing w:after="120" w:line="240" w:lineRule="auto"/>
              <w:jc w:val="center"/>
              <w:rPr>
                <w:rFonts w:ascii="Arial" w:hAnsi="Arial" w:cs="Arial"/>
                <w:sz w:val="20"/>
                <w:szCs w:val="20"/>
              </w:rPr>
            </w:pPr>
            <w:r>
              <w:rPr>
                <w:rFonts w:ascii="Arial" w:hAnsi="Arial" w:cs="Arial"/>
                <w:b/>
                <w:sz w:val="20"/>
                <w:szCs w:val="20"/>
              </w:rPr>
              <w:t>Kiểu dữ liệu</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2E6FD3">
            <w:pPr>
              <w:spacing w:after="120" w:line="240" w:lineRule="auto"/>
              <w:jc w:val="center"/>
              <w:rPr>
                <w:rFonts w:ascii="Arial" w:hAnsi="Arial" w:cs="Arial"/>
                <w:sz w:val="20"/>
                <w:szCs w:val="20"/>
              </w:rPr>
            </w:pPr>
            <w:r>
              <w:rPr>
                <w:rFonts w:ascii="Arial" w:hAnsi="Arial" w:cs="Arial"/>
                <w:b/>
                <w:sz w:val="20"/>
                <w:szCs w:val="20"/>
              </w:rPr>
              <w:t>Ràng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84DCA6">
            <w:pPr>
              <w:spacing w:after="120" w:line="240" w:lineRule="auto"/>
              <w:jc w:val="center"/>
              <w:rPr>
                <w:rFonts w:ascii="Arial" w:hAnsi="Arial" w:cs="Arial"/>
                <w:sz w:val="20"/>
                <w:szCs w:val="20"/>
              </w:rPr>
            </w:pPr>
            <w:r>
              <w:rPr>
                <w:rFonts w:ascii="Arial" w:hAnsi="Arial" w:cs="Arial"/>
                <w:b/>
                <w:sz w:val="20"/>
                <w:szCs w:val="20"/>
              </w:rPr>
              <w:t>Tham khảo</w:t>
            </w:r>
          </w:p>
        </w:tc>
      </w:tr>
      <w:tr w14:paraId="63DD63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E5311C4">
            <w:pPr>
              <w:spacing w:after="120" w:line="240" w:lineRule="auto"/>
              <w:rPr>
                <w:rFonts w:ascii="Arial" w:hAnsi="Arial" w:cs="Arial"/>
                <w:sz w:val="20"/>
                <w:szCs w:val="20"/>
              </w:rPr>
            </w:pPr>
            <w:r>
              <w:rPr>
                <w:rFonts w:ascii="Arial" w:hAnsi="Arial" w:cs="Arial"/>
                <w:b/>
                <w:sz w:val="20"/>
                <w:szCs w:val="20"/>
              </w:rPr>
              <w:t>Thẻ gốc BTHDLieu chứa thông tin bảng tổng hợp dữ liệu hóa đơn điện tử, trong đó bao gồm dữ liệu bảng tổng hợp và chữ ký số của NNT</w:t>
            </w:r>
          </w:p>
        </w:tc>
      </w:tr>
      <w:tr w14:paraId="43678E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F4489CF">
            <w:pPr>
              <w:spacing w:after="120" w:line="240" w:lineRule="auto"/>
              <w:rPr>
                <w:rFonts w:ascii="Arial" w:hAnsi="Arial" w:cs="Arial"/>
                <w:sz w:val="20"/>
                <w:szCs w:val="20"/>
              </w:rPr>
            </w:pPr>
            <w:r>
              <w:rPr>
                <w:rFonts w:ascii="Arial" w:hAnsi="Arial" w:cs="Arial"/>
                <w:b/>
                <w:sz w:val="20"/>
                <w:szCs w:val="20"/>
              </w:rPr>
              <w:t>Thẻ BTHDLieu\DLBTHop chứa dữ liệu bảng tổng hợp dữ liệu bao gồm các thông tin chung, nội dung chi tiết</w:t>
            </w:r>
          </w:p>
        </w:tc>
      </w:tr>
      <w:tr w14:paraId="36E81E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6BFCB53">
            <w:pPr>
              <w:spacing w:after="120" w:line="240" w:lineRule="auto"/>
              <w:rPr>
                <w:rFonts w:ascii="Arial" w:hAnsi="Arial" w:cs="Arial"/>
                <w:sz w:val="20"/>
                <w:szCs w:val="20"/>
              </w:rPr>
            </w:pPr>
            <w:r>
              <w:rPr>
                <w:rFonts w:ascii="Arial" w:hAnsi="Arial" w:cs="Arial"/>
                <w:b/>
                <w:sz w:val="20"/>
                <w:szCs w:val="20"/>
              </w:rPr>
              <w:t>Thẻ BTHDLieu\DLBTHop\TTChung chứa thông tin chung</w:t>
            </w:r>
          </w:p>
        </w:tc>
      </w:tr>
      <w:tr w14:paraId="303978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F52443">
            <w:pPr>
              <w:spacing w:after="120" w:line="240" w:lineRule="auto"/>
              <w:rPr>
                <w:rFonts w:ascii="Arial" w:hAnsi="Arial" w:cs="Arial"/>
                <w:sz w:val="20"/>
                <w:szCs w:val="20"/>
              </w:rPr>
            </w:pPr>
            <w:r>
              <w:rPr>
                <w:rFonts w:ascii="Arial" w:hAnsi="Arial" w:cs="Arial"/>
                <w:sz w:val="20"/>
                <w:szCs w:val="20"/>
              </w:rPr>
              <w:t>Phiên bản của thông điệp (trong Quy định này có giá trị là 2.1.1)</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7CCA40">
            <w:pPr>
              <w:spacing w:after="120" w:line="240" w:lineRule="auto"/>
              <w:rPr>
                <w:rFonts w:ascii="Arial" w:hAnsi="Arial" w:cs="Arial"/>
                <w:sz w:val="20"/>
                <w:szCs w:val="20"/>
              </w:rPr>
            </w:pPr>
            <w:r>
              <w:rPr>
                <w:rFonts w:ascii="Arial" w:hAnsi="Arial" w:cs="Arial"/>
                <w:sz w:val="20"/>
                <w:szCs w:val="20"/>
              </w:rPr>
              <w:t>PBan</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67BDAA">
            <w:pPr>
              <w:spacing w:after="120" w:line="240" w:lineRule="auto"/>
              <w:jc w:val="center"/>
              <w:rPr>
                <w:rFonts w:ascii="Arial" w:hAnsi="Arial" w:cs="Arial"/>
                <w:sz w:val="20"/>
                <w:szCs w:val="20"/>
              </w:rPr>
            </w:pPr>
            <w:r>
              <w:rPr>
                <w:rFonts w:ascii="Arial" w:hAnsi="Arial" w:cs="Arial"/>
                <w:sz w:val="20"/>
                <w:szCs w:val="20"/>
              </w:rPr>
              <w:t>6</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E3E704">
            <w:pPr>
              <w:spacing w:after="120" w:line="240" w:lineRule="auto"/>
              <w:jc w:val="center"/>
              <w:rPr>
                <w:rFonts w:ascii="Arial" w:hAnsi="Arial" w:cs="Arial"/>
                <w:sz w:val="20"/>
                <w:szCs w:val="20"/>
              </w:rPr>
            </w:pPr>
            <w:r>
              <w:rPr>
                <w:rFonts w:ascii="Arial" w:hAnsi="Arial" w:cs="Arial"/>
                <w:sz w:val="20"/>
                <w:szCs w:val="20"/>
              </w:rPr>
              <w:t>Chuỗi ký tự</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227080">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0E42B57F">
            <w:pPr>
              <w:spacing w:after="120" w:line="240" w:lineRule="auto"/>
              <w:jc w:val="center"/>
              <w:rPr>
                <w:rFonts w:ascii="Arial" w:hAnsi="Arial" w:cs="Arial"/>
                <w:sz w:val="20"/>
                <w:szCs w:val="20"/>
              </w:rPr>
            </w:pPr>
          </w:p>
        </w:tc>
      </w:tr>
      <w:tr w14:paraId="32FEF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C4CC57">
            <w:pPr>
              <w:spacing w:after="120" w:line="240" w:lineRule="auto"/>
              <w:rPr>
                <w:rFonts w:ascii="Arial" w:hAnsi="Arial" w:cs="Arial"/>
                <w:sz w:val="20"/>
                <w:szCs w:val="20"/>
              </w:rPr>
            </w:pPr>
            <w:r>
              <w:rPr>
                <w:rFonts w:ascii="Arial" w:hAnsi="Arial" w:cs="Arial"/>
                <w:sz w:val="20"/>
                <w:szCs w:val="20"/>
              </w:rPr>
              <w:t>Mẫu số (mẫu số bảng tổng hợp)</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DFE598">
            <w:pPr>
              <w:spacing w:after="120" w:line="240" w:lineRule="auto"/>
              <w:rPr>
                <w:rFonts w:ascii="Arial" w:hAnsi="Arial" w:cs="Arial"/>
                <w:sz w:val="20"/>
                <w:szCs w:val="20"/>
              </w:rPr>
            </w:pPr>
            <w:r>
              <w:rPr>
                <w:rFonts w:ascii="Arial" w:hAnsi="Arial" w:cs="Arial"/>
                <w:sz w:val="20"/>
                <w:szCs w:val="20"/>
              </w:rPr>
              <w:t>MSo</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77D6B3">
            <w:pPr>
              <w:spacing w:after="120" w:line="240" w:lineRule="auto"/>
              <w:jc w:val="center"/>
              <w:rPr>
                <w:rFonts w:ascii="Arial" w:hAnsi="Arial" w:cs="Arial"/>
                <w:sz w:val="20"/>
                <w:szCs w:val="20"/>
              </w:rPr>
            </w:pPr>
            <w:r>
              <w:rPr>
                <w:rFonts w:ascii="Arial" w:hAnsi="Arial" w:cs="Arial"/>
                <w:sz w:val="20"/>
                <w:szCs w:val="20"/>
              </w:rPr>
              <w:t>15</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74931B">
            <w:pPr>
              <w:spacing w:after="120" w:line="240" w:lineRule="auto"/>
              <w:jc w:val="center"/>
              <w:rPr>
                <w:rFonts w:ascii="Arial" w:hAnsi="Arial" w:cs="Arial"/>
                <w:sz w:val="20"/>
                <w:szCs w:val="20"/>
              </w:rPr>
            </w:pPr>
            <w:r>
              <w:rPr>
                <w:rFonts w:ascii="Arial" w:hAnsi="Arial" w:cs="Arial"/>
                <w:sz w:val="20"/>
                <w:szCs w:val="20"/>
              </w:rPr>
              <w:t>Chuỗi ký tự (Chi tiết tại Phụ lục VIII kèm theo Quy định này)</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3C32E0">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12787A78">
            <w:pPr>
              <w:spacing w:after="120" w:line="240" w:lineRule="auto"/>
              <w:jc w:val="center"/>
              <w:rPr>
                <w:rFonts w:ascii="Arial" w:hAnsi="Arial" w:cs="Arial"/>
                <w:sz w:val="20"/>
                <w:szCs w:val="20"/>
              </w:rPr>
            </w:pPr>
          </w:p>
        </w:tc>
      </w:tr>
      <w:tr w14:paraId="5FFD45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82A516">
            <w:pPr>
              <w:spacing w:after="120" w:line="240" w:lineRule="auto"/>
              <w:rPr>
                <w:rFonts w:ascii="Arial" w:hAnsi="Arial" w:cs="Arial"/>
                <w:sz w:val="20"/>
                <w:szCs w:val="20"/>
              </w:rPr>
            </w:pPr>
            <w:r>
              <w:rPr>
                <w:rFonts w:ascii="Arial" w:hAnsi="Arial" w:cs="Arial"/>
                <w:sz w:val="20"/>
                <w:szCs w:val="20"/>
              </w:rPr>
              <w:t>Tên (tên bảng tổng hợp)</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044549">
            <w:pPr>
              <w:spacing w:after="120" w:line="240" w:lineRule="auto"/>
              <w:rPr>
                <w:rFonts w:ascii="Arial" w:hAnsi="Arial" w:cs="Arial"/>
                <w:sz w:val="20"/>
                <w:szCs w:val="20"/>
              </w:rPr>
            </w:pPr>
            <w:r>
              <w:rPr>
                <w:rFonts w:ascii="Arial" w:hAnsi="Arial" w:cs="Arial"/>
                <w:sz w:val="20"/>
                <w:szCs w:val="20"/>
              </w:rPr>
              <w:t>Ten</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E2EAF1">
            <w:pPr>
              <w:spacing w:after="120" w:line="240" w:lineRule="auto"/>
              <w:jc w:val="center"/>
              <w:rPr>
                <w:rFonts w:ascii="Arial" w:hAnsi="Arial" w:cs="Arial"/>
                <w:sz w:val="20"/>
                <w:szCs w:val="20"/>
              </w:rPr>
            </w:pPr>
            <w:r>
              <w:rPr>
                <w:rFonts w:ascii="Arial" w:hAnsi="Arial" w:cs="Arial"/>
                <w:sz w:val="20"/>
                <w:szCs w:val="20"/>
              </w:rPr>
              <w:t>100</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5C0F31">
            <w:pPr>
              <w:spacing w:after="120" w:line="240" w:lineRule="auto"/>
              <w:jc w:val="center"/>
              <w:rPr>
                <w:rFonts w:ascii="Arial" w:hAnsi="Arial" w:cs="Arial"/>
                <w:sz w:val="20"/>
                <w:szCs w:val="20"/>
              </w:rPr>
            </w:pPr>
            <w:r>
              <w:rPr>
                <w:rFonts w:ascii="Arial" w:hAnsi="Arial" w:cs="Arial"/>
                <w:sz w:val="20"/>
                <w:szCs w:val="20"/>
              </w:rPr>
              <w:t>Chuỗi ký tự</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BFBD5E">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54D08EA5">
            <w:pPr>
              <w:spacing w:after="120" w:line="240" w:lineRule="auto"/>
              <w:jc w:val="center"/>
              <w:rPr>
                <w:rFonts w:ascii="Arial" w:hAnsi="Arial" w:cs="Arial"/>
                <w:sz w:val="20"/>
                <w:szCs w:val="20"/>
              </w:rPr>
            </w:pPr>
          </w:p>
        </w:tc>
      </w:tr>
      <w:tr w14:paraId="773193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5D5F9C">
            <w:pPr>
              <w:spacing w:after="120" w:line="240" w:lineRule="auto"/>
              <w:rPr>
                <w:rFonts w:ascii="Arial" w:hAnsi="Arial" w:cs="Arial"/>
                <w:sz w:val="20"/>
                <w:szCs w:val="20"/>
              </w:rPr>
            </w:pPr>
            <w:r>
              <w:rPr>
                <w:rFonts w:ascii="Arial" w:hAnsi="Arial" w:cs="Arial"/>
                <w:sz w:val="20"/>
                <w:szCs w:val="20"/>
              </w:rPr>
              <w:t>Số bảng tổng hợp dữ liệu (Số thứ tự bảng tổng hợp dữ liệu)</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29A490">
            <w:pPr>
              <w:spacing w:after="120" w:line="240" w:lineRule="auto"/>
              <w:rPr>
                <w:rFonts w:ascii="Arial" w:hAnsi="Arial" w:cs="Arial"/>
                <w:sz w:val="20"/>
                <w:szCs w:val="20"/>
              </w:rPr>
            </w:pPr>
            <w:r>
              <w:rPr>
                <w:rFonts w:ascii="Arial" w:hAnsi="Arial" w:cs="Arial"/>
                <w:sz w:val="20"/>
                <w:szCs w:val="20"/>
              </w:rPr>
              <w:t>SBTHDLieu</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9AE755">
            <w:pPr>
              <w:spacing w:after="120" w:line="240" w:lineRule="auto"/>
              <w:jc w:val="center"/>
              <w:rPr>
                <w:rFonts w:ascii="Arial" w:hAnsi="Arial" w:cs="Arial"/>
                <w:sz w:val="20"/>
                <w:szCs w:val="20"/>
              </w:rPr>
            </w:pPr>
            <w:r>
              <w:rPr>
                <w:rFonts w:ascii="Arial" w:hAnsi="Arial" w:cs="Arial"/>
                <w:sz w:val="20"/>
                <w:szCs w:val="20"/>
              </w:rPr>
              <w:t>5</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A95223">
            <w:pPr>
              <w:spacing w:after="120" w:line="240" w:lineRule="auto"/>
              <w:jc w:val="center"/>
              <w:rPr>
                <w:rFonts w:ascii="Arial" w:hAnsi="Arial" w:cs="Arial"/>
                <w:sz w:val="20"/>
                <w:szCs w:val="20"/>
              </w:rPr>
            </w:pPr>
            <w:r>
              <w:rPr>
                <w:rFonts w:ascii="Arial" w:hAnsi="Arial" w:cs="Arial"/>
                <w:sz w:val="20"/>
                <w:szCs w:val="20"/>
              </w:rPr>
              <w:t>Số</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C0F3A4">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3B4F95C6">
            <w:pPr>
              <w:spacing w:after="120" w:line="240" w:lineRule="auto"/>
              <w:jc w:val="center"/>
              <w:rPr>
                <w:rFonts w:ascii="Arial" w:hAnsi="Arial" w:cs="Arial"/>
                <w:sz w:val="20"/>
                <w:szCs w:val="20"/>
              </w:rPr>
            </w:pPr>
          </w:p>
        </w:tc>
      </w:tr>
      <w:tr w14:paraId="52CF89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tcPr>
          <w:p w14:paraId="2AA76CEC">
            <w:pPr>
              <w:spacing w:after="120" w:line="240" w:lineRule="auto"/>
              <w:rPr>
                <w:rFonts w:ascii="Arial" w:hAnsi="Arial" w:cs="Arial"/>
                <w:sz w:val="20"/>
                <w:szCs w:val="20"/>
              </w:rPr>
            </w:pPr>
            <w:r>
              <w:rPr>
                <w:rFonts w:ascii="Arial" w:hAnsi="Arial" w:cs="Arial"/>
                <w:sz w:val="20"/>
                <w:szCs w:val="20"/>
              </w:rPr>
              <w:t>Địa danh</w:t>
            </w:r>
          </w:p>
        </w:tc>
        <w:tc>
          <w:tcPr>
            <w:tcW w:w="767" w:type="pct"/>
            <w:tcBorders>
              <w:top w:val="single" w:color="000000" w:sz="4" w:space="0"/>
              <w:left w:val="single" w:color="000000" w:sz="4" w:space="0"/>
              <w:bottom w:val="single" w:color="000000" w:sz="4" w:space="0"/>
              <w:right w:val="single" w:color="000000" w:sz="4" w:space="0"/>
            </w:tcBorders>
            <w:shd w:val="clear" w:color="auto" w:fill="FFFFFF"/>
          </w:tcPr>
          <w:p w14:paraId="740A5932">
            <w:pPr>
              <w:spacing w:after="120" w:line="240" w:lineRule="auto"/>
              <w:rPr>
                <w:rFonts w:ascii="Arial" w:hAnsi="Arial" w:cs="Arial"/>
                <w:sz w:val="20"/>
                <w:szCs w:val="20"/>
              </w:rPr>
            </w:pPr>
            <w:r>
              <w:rPr>
                <w:rFonts w:ascii="Arial" w:hAnsi="Arial" w:cs="Arial"/>
                <w:sz w:val="20"/>
                <w:szCs w:val="20"/>
              </w:rPr>
              <w:t>DDanh</w:t>
            </w:r>
          </w:p>
        </w:tc>
        <w:tc>
          <w:tcPr>
            <w:tcW w:w="833" w:type="pct"/>
            <w:tcBorders>
              <w:top w:val="single" w:color="000000" w:sz="4" w:space="0"/>
              <w:left w:val="single" w:color="000000" w:sz="4" w:space="0"/>
              <w:bottom w:val="single" w:color="000000" w:sz="4" w:space="0"/>
              <w:right w:val="single" w:color="000000" w:sz="4" w:space="0"/>
            </w:tcBorders>
            <w:shd w:val="clear" w:color="auto" w:fill="FFFFFF"/>
          </w:tcPr>
          <w:p w14:paraId="4C0CCD99">
            <w:pPr>
              <w:spacing w:after="120" w:line="240" w:lineRule="auto"/>
              <w:jc w:val="center"/>
              <w:rPr>
                <w:rFonts w:ascii="Arial" w:hAnsi="Arial" w:cs="Arial"/>
                <w:sz w:val="20"/>
                <w:szCs w:val="20"/>
              </w:rPr>
            </w:pPr>
            <w:r>
              <w:rPr>
                <w:rFonts w:ascii="Arial" w:hAnsi="Arial" w:cs="Arial"/>
                <w:sz w:val="20"/>
                <w:szCs w:val="20"/>
              </w:rPr>
              <w:t>50</w:t>
            </w:r>
          </w:p>
        </w:tc>
        <w:tc>
          <w:tcPr>
            <w:tcW w:w="930" w:type="pct"/>
            <w:tcBorders>
              <w:top w:val="single" w:color="000000" w:sz="4" w:space="0"/>
              <w:left w:val="single" w:color="000000" w:sz="4" w:space="0"/>
              <w:bottom w:val="single" w:color="000000" w:sz="4" w:space="0"/>
              <w:right w:val="single" w:color="000000" w:sz="4" w:space="0"/>
            </w:tcBorders>
            <w:shd w:val="clear" w:color="auto" w:fill="FFFFFF"/>
          </w:tcPr>
          <w:p w14:paraId="223838EE">
            <w:pPr>
              <w:spacing w:after="120" w:line="240" w:lineRule="auto"/>
              <w:jc w:val="center"/>
              <w:rPr>
                <w:rFonts w:ascii="Arial" w:hAnsi="Arial" w:cs="Arial"/>
                <w:sz w:val="20"/>
                <w:szCs w:val="20"/>
              </w:rPr>
            </w:pPr>
            <w:r>
              <w:rPr>
                <w:rFonts w:ascii="Arial" w:hAnsi="Arial" w:cs="Arial"/>
                <w:sz w:val="20"/>
                <w:szCs w:val="20"/>
              </w:rPr>
              <w:t>Chuỗi ký tự</w:t>
            </w:r>
          </w:p>
        </w:tc>
        <w:tc>
          <w:tcPr>
            <w:tcW w:w="843" w:type="pct"/>
            <w:tcBorders>
              <w:top w:val="single" w:color="000000" w:sz="4" w:space="0"/>
              <w:left w:val="single" w:color="000000" w:sz="4" w:space="0"/>
              <w:bottom w:val="single" w:color="000000" w:sz="4" w:space="0"/>
              <w:right w:val="single" w:color="000000" w:sz="4" w:space="0"/>
            </w:tcBorders>
            <w:shd w:val="clear" w:color="auto" w:fill="FFFFFF"/>
          </w:tcPr>
          <w:p w14:paraId="61ECCDD6">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54A1809A">
            <w:pPr>
              <w:spacing w:after="120" w:line="240" w:lineRule="auto"/>
              <w:jc w:val="center"/>
              <w:rPr>
                <w:rFonts w:ascii="Arial" w:hAnsi="Arial" w:cs="Arial"/>
                <w:sz w:val="20"/>
                <w:szCs w:val="20"/>
              </w:rPr>
            </w:pPr>
            <w:r>
              <w:rPr>
                <w:rFonts w:ascii="Arial" w:hAnsi="Arial" w:cs="Arial"/>
                <w:sz w:val="20"/>
                <w:szCs w:val="20"/>
              </w:rPr>
              <w:t xml:space="preserve"> </w:t>
            </w:r>
          </w:p>
        </w:tc>
      </w:tr>
      <w:tr w14:paraId="3D2D60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F2069B">
            <w:pPr>
              <w:spacing w:after="120" w:line="240" w:lineRule="auto"/>
              <w:rPr>
                <w:rFonts w:ascii="Arial" w:hAnsi="Arial" w:cs="Arial"/>
                <w:sz w:val="20"/>
                <w:szCs w:val="20"/>
              </w:rPr>
            </w:pPr>
            <w:r>
              <w:rPr>
                <w:rFonts w:ascii="Arial" w:hAnsi="Arial" w:cs="Arial"/>
                <w:sz w:val="20"/>
                <w:szCs w:val="20"/>
              </w:rPr>
              <w:t>Loại kỳ dữ liệu</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F436C2">
            <w:pPr>
              <w:spacing w:after="120" w:line="240" w:lineRule="auto"/>
              <w:rPr>
                <w:rFonts w:ascii="Arial" w:hAnsi="Arial" w:cs="Arial"/>
                <w:sz w:val="20"/>
                <w:szCs w:val="20"/>
              </w:rPr>
            </w:pPr>
            <w:r>
              <w:rPr>
                <w:rFonts w:ascii="Arial" w:hAnsi="Arial" w:cs="Arial"/>
                <w:sz w:val="20"/>
                <w:szCs w:val="20"/>
              </w:rPr>
              <w:t>LKDLieu</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E59122">
            <w:pPr>
              <w:spacing w:after="120" w:line="240" w:lineRule="auto"/>
              <w:jc w:val="center"/>
              <w:rPr>
                <w:rFonts w:ascii="Arial" w:hAnsi="Arial" w:cs="Arial"/>
                <w:sz w:val="20"/>
                <w:szCs w:val="20"/>
              </w:rPr>
            </w:pPr>
            <w:r>
              <w:rPr>
                <w:rFonts w:ascii="Arial" w:hAnsi="Arial" w:cs="Arial"/>
                <w:sz w:val="20"/>
                <w:szCs w:val="20"/>
              </w:rPr>
              <w:t>1</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FDAB54">
            <w:pPr>
              <w:spacing w:after="120" w:line="240" w:lineRule="auto"/>
              <w:jc w:val="center"/>
              <w:rPr>
                <w:rFonts w:ascii="Arial" w:hAnsi="Arial" w:cs="Arial"/>
                <w:sz w:val="20"/>
                <w:szCs w:val="20"/>
              </w:rPr>
            </w:pPr>
            <w:r>
              <w:rPr>
                <w:rFonts w:ascii="Arial" w:hAnsi="Arial" w:cs="Arial"/>
                <w:sz w:val="20"/>
                <w:szCs w:val="20"/>
              </w:rPr>
              <w:t>Chuỗi ký tự (Chi tiết tại Phụ lục VII kèm theo Quy định này)</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A29786">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3C9BB9A2">
            <w:pPr>
              <w:spacing w:after="120" w:line="240" w:lineRule="auto"/>
              <w:jc w:val="center"/>
              <w:rPr>
                <w:rFonts w:ascii="Arial" w:hAnsi="Arial" w:cs="Arial"/>
                <w:sz w:val="20"/>
                <w:szCs w:val="20"/>
              </w:rPr>
            </w:pPr>
          </w:p>
        </w:tc>
      </w:tr>
      <w:tr w14:paraId="7B5B6B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D8467B">
            <w:pPr>
              <w:spacing w:after="120" w:line="240" w:lineRule="auto"/>
              <w:rPr>
                <w:rFonts w:ascii="Arial" w:hAnsi="Arial" w:cs="Arial"/>
                <w:sz w:val="20"/>
                <w:szCs w:val="20"/>
              </w:rPr>
            </w:pPr>
            <w:r>
              <w:rPr>
                <w:rFonts w:ascii="Arial" w:hAnsi="Arial" w:cs="Arial"/>
                <w:sz w:val="20"/>
                <w:szCs w:val="20"/>
              </w:rPr>
              <w:t>Kỳ dữ liệu</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14A836">
            <w:pPr>
              <w:spacing w:after="120" w:line="240" w:lineRule="auto"/>
              <w:rPr>
                <w:rFonts w:ascii="Arial" w:hAnsi="Arial" w:cs="Arial"/>
                <w:sz w:val="20"/>
                <w:szCs w:val="20"/>
              </w:rPr>
            </w:pPr>
            <w:r>
              <w:rPr>
                <w:rFonts w:ascii="Arial" w:hAnsi="Arial" w:cs="Arial"/>
                <w:sz w:val="20"/>
                <w:szCs w:val="20"/>
              </w:rPr>
              <w:t>KDLieu</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85FD0E">
            <w:pPr>
              <w:spacing w:after="120" w:line="240" w:lineRule="auto"/>
              <w:jc w:val="center"/>
              <w:rPr>
                <w:rFonts w:ascii="Arial" w:hAnsi="Arial" w:cs="Arial"/>
                <w:sz w:val="20"/>
                <w:szCs w:val="20"/>
              </w:rPr>
            </w:pPr>
            <w:r>
              <w:rPr>
                <w:rFonts w:ascii="Arial" w:hAnsi="Arial" w:cs="Arial"/>
                <w:sz w:val="20"/>
                <w:szCs w:val="20"/>
              </w:rPr>
              <w:t>10</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49C8F8">
            <w:pPr>
              <w:spacing w:after="120" w:line="240" w:lineRule="auto"/>
              <w:jc w:val="center"/>
              <w:rPr>
                <w:rFonts w:ascii="Arial" w:hAnsi="Arial" w:cs="Arial"/>
                <w:sz w:val="20"/>
                <w:szCs w:val="20"/>
              </w:rPr>
            </w:pPr>
            <w:r>
              <w:rPr>
                <w:rFonts w:ascii="Arial" w:hAnsi="Arial" w:cs="Arial"/>
                <w:sz w:val="20"/>
                <w:szCs w:val="20"/>
              </w:rPr>
              <w:t>Chuỗi ký tự (Chi tiết tại Phụ lục VII kèm theo Quy định này)</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AFA57D">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4C6C8C9E">
            <w:pPr>
              <w:spacing w:after="120" w:line="240" w:lineRule="auto"/>
              <w:jc w:val="center"/>
              <w:rPr>
                <w:rFonts w:ascii="Arial" w:hAnsi="Arial" w:cs="Arial"/>
                <w:sz w:val="20"/>
                <w:szCs w:val="20"/>
              </w:rPr>
            </w:pPr>
          </w:p>
        </w:tc>
      </w:tr>
      <w:tr w14:paraId="2A16DC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485DD4">
            <w:pPr>
              <w:spacing w:after="120" w:line="240" w:lineRule="auto"/>
              <w:rPr>
                <w:rFonts w:ascii="Arial" w:hAnsi="Arial" w:cs="Arial"/>
                <w:sz w:val="20"/>
                <w:szCs w:val="20"/>
              </w:rPr>
            </w:pPr>
            <w:r>
              <w:rPr>
                <w:rFonts w:ascii="Arial" w:hAnsi="Arial" w:cs="Arial"/>
                <w:sz w:val="20"/>
                <w:szCs w:val="20"/>
              </w:rPr>
              <w:t>Lần đầu</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447C3C">
            <w:pPr>
              <w:spacing w:after="120" w:line="240" w:lineRule="auto"/>
              <w:rPr>
                <w:rFonts w:ascii="Arial" w:hAnsi="Arial" w:cs="Arial"/>
                <w:sz w:val="20"/>
                <w:szCs w:val="20"/>
              </w:rPr>
            </w:pPr>
            <w:r>
              <w:rPr>
                <w:rFonts w:ascii="Arial" w:hAnsi="Arial" w:cs="Arial"/>
                <w:sz w:val="20"/>
                <w:szCs w:val="20"/>
              </w:rPr>
              <w:t>LDau</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5EEB21">
            <w:pPr>
              <w:spacing w:after="120" w:line="240" w:lineRule="auto"/>
              <w:jc w:val="center"/>
              <w:rPr>
                <w:rFonts w:ascii="Arial" w:hAnsi="Arial" w:cs="Arial"/>
                <w:sz w:val="20"/>
                <w:szCs w:val="20"/>
              </w:rPr>
            </w:pPr>
            <w:r>
              <w:rPr>
                <w:rFonts w:ascii="Arial" w:hAnsi="Arial" w:cs="Arial"/>
                <w:sz w:val="20"/>
                <w:szCs w:val="20"/>
              </w:rPr>
              <w:t>1</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6F28F4">
            <w:pPr>
              <w:spacing w:after="120" w:line="240" w:lineRule="auto"/>
              <w:jc w:val="center"/>
              <w:rPr>
                <w:rFonts w:ascii="Arial" w:hAnsi="Arial" w:cs="Arial"/>
                <w:sz w:val="20"/>
                <w:szCs w:val="20"/>
              </w:rPr>
            </w:pPr>
            <w:r>
              <w:rPr>
                <w:rFonts w:ascii="Arial" w:hAnsi="Arial" w:cs="Arial"/>
                <w:sz w:val="20"/>
                <w:szCs w:val="20"/>
              </w:rPr>
              <w:t>Số (1: lần đầu, 0: bổ sung)</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82FBEB">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79075A0F">
            <w:pPr>
              <w:spacing w:after="120" w:line="240" w:lineRule="auto"/>
              <w:jc w:val="center"/>
              <w:rPr>
                <w:rFonts w:ascii="Arial" w:hAnsi="Arial" w:cs="Arial"/>
                <w:sz w:val="20"/>
                <w:szCs w:val="20"/>
              </w:rPr>
            </w:pPr>
          </w:p>
        </w:tc>
      </w:tr>
      <w:tr w14:paraId="56D426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1C89A0">
            <w:pPr>
              <w:spacing w:after="120" w:line="240" w:lineRule="auto"/>
              <w:rPr>
                <w:rFonts w:ascii="Arial" w:hAnsi="Arial" w:cs="Arial"/>
                <w:sz w:val="20"/>
                <w:szCs w:val="20"/>
              </w:rPr>
            </w:pPr>
            <w:r>
              <w:rPr>
                <w:rFonts w:ascii="Arial" w:hAnsi="Arial" w:cs="Arial"/>
                <w:sz w:val="20"/>
                <w:szCs w:val="20"/>
              </w:rPr>
              <w:t>Bổ sung lần thứ</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D8A27B">
            <w:pPr>
              <w:spacing w:after="120" w:line="240" w:lineRule="auto"/>
              <w:rPr>
                <w:rFonts w:ascii="Arial" w:hAnsi="Arial" w:cs="Arial"/>
                <w:sz w:val="20"/>
                <w:szCs w:val="20"/>
              </w:rPr>
            </w:pPr>
            <w:r>
              <w:rPr>
                <w:rFonts w:ascii="Arial" w:hAnsi="Arial" w:cs="Arial"/>
                <w:sz w:val="20"/>
                <w:szCs w:val="20"/>
              </w:rPr>
              <w:t>BSLThu</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DE1CFA">
            <w:pPr>
              <w:spacing w:after="120" w:line="240" w:lineRule="auto"/>
              <w:jc w:val="center"/>
              <w:rPr>
                <w:rFonts w:ascii="Arial" w:hAnsi="Arial" w:cs="Arial"/>
                <w:sz w:val="20"/>
                <w:szCs w:val="20"/>
              </w:rPr>
            </w:pPr>
            <w:r>
              <w:rPr>
                <w:rFonts w:ascii="Arial" w:hAnsi="Arial" w:cs="Arial"/>
                <w:sz w:val="20"/>
                <w:szCs w:val="20"/>
              </w:rPr>
              <w:t>3</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0A89EC">
            <w:pPr>
              <w:spacing w:after="120" w:line="240" w:lineRule="auto"/>
              <w:jc w:val="center"/>
              <w:rPr>
                <w:rFonts w:ascii="Arial" w:hAnsi="Arial" w:cs="Arial"/>
                <w:sz w:val="20"/>
                <w:szCs w:val="20"/>
              </w:rPr>
            </w:pPr>
            <w:r>
              <w:rPr>
                <w:rFonts w:ascii="Arial" w:hAnsi="Arial" w:cs="Arial"/>
                <w:sz w:val="20"/>
                <w:szCs w:val="20"/>
              </w:rPr>
              <w:t>Số</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59FA2D">
            <w:pPr>
              <w:spacing w:after="120" w:line="240" w:lineRule="auto"/>
              <w:jc w:val="center"/>
              <w:rPr>
                <w:rFonts w:ascii="Arial" w:hAnsi="Arial" w:cs="Arial"/>
                <w:sz w:val="20"/>
                <w:szCs w:val="20"/>
              </w:rPr>
            </w:pPr>
            <w:r>
              <w:rPr>
                <w:rFonts w:ascii="Arial" w:hAnsi="Arial" w:cs="Arial"/>
                <w:sz w:val="20"/>
                <w:szCs w:val="20"/>
              </w:rPr>
              <w:t>Bắt buộc (Đối với trường hợp LDau = 0)</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35DF6937">
            <w:pPr>
              <w:spacing w:after="120" w:line="240" w:lineRule="auto"/>
              <w:jc w:val="center"/>
              <w:rPr>
                <w:rFonts w:ascii="Arial" w:hAnsi="Arial" w:cs="Arial"/>
                <w:sz w:val="20"/>
                <w:szCs w:val="20"/>
              </w:rPr>
            </w:pPr>
          </w:p>
        </w:tc>
      </w:tr>
      <w:tr w14:paraId="4F1D61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E0FBFC">
            <w:pPr>
              <w:spacing w:after="120" w:line="240" w:lineRule="auto"/>
              <w:rPr>
                <w:rFonts w:ascii="Arial" w:hAnsi="Arial" w:cs="Arial"/>
                <w:sz w:val="20"/>
                <w:szCs w:val="20"/>
              </w:rPr>
            </w:pPr>
            <w:r>
              <w:rPr>
                <w:rFonts w:ascii="Arial" w:hAnsi="Arial" w:cs="Arial"/>
                <w:sz w:val="20"/>
                <w:szCs w:val="20"/>
              </w:rPr>
              <w:t>Ngày lập</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2FBBE8">
            <w:pPr>
              <w:spacing w:after="120" w:line="240" w:lineRule="auto"/>
              <w:rPr>
                <w:rFonts w:ascii="Arial" w:hAnsi="Arial" w:cs="Arial"/>
                <w:sz w:val="20"/>
                <w:szCs w:val="20"/>
              </w:rPr>
            </w:pPr>
            <w:r>
              <w:rPr>
                <w:rFonts w:ascii="Arial" w:hAnsi="Arial" w:cs="Arial"/>
                <w:sz w:val="20"/>
                <w:szCs w:val="20"/>
              </w:rPr>
              <w:t>NLap</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486018">
            <w:pPr>
              <w:spacing w:after="120" w:line="240" w:lineRule="auto"/>
              <w:rPr>
                <w:rFonts w:ascii="Arial" w:hAnsi="Arial" w:cs="Arial"/>
                <w:sz w:val="20"/>
                <w:szCs w:val="20"/>
              </w:rPr>
            </w:pPr>
            <w:r>
              <w:rPr>
                <w:rFonts w:ascii="Arial" w:hAnsi="Arial" w:cs="Arial"/>
                <w:sz w:val="20"/>
                <w:szCs w:val="20"/>
              </w:rPr>
              <w:t> </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9B1DA8">
            <w:pPr>
              <w:spacing w:after="120" w:line="240" w:lineRule="auto"/>
              <w:jc w:val="center"/>
              <w:rPr>
                <w:rFonts w:ascii="Arial" w:hAnsi="Arial" w:cs="Arial"/>
                <w:sz w:val="20"/>
                <w:szCs w:val="20"/>
              </w:rPr>
            </w:pPr>
            <w:r>
              <w:rPr>
                <w:rFonts w:ascii="Arial" w:hAnsi="Arial" w:cs="Arial"/>
                <w:sz w:val="20"/>
                <w:szCs w:val="20"/>
              </w:rPr>
              <w:t>Ngày</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CDA4ED">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2F3CEB58">
            <w:pPr>
              <w:spacing w:after="120" w:line="240" w:lineRule="auto"/>
              <w:jc w:val="center"/>
              <w:rPr>
                <w:rFonts w:ascii="Arial" w:hAnsi="Arial" w:cs="Arial"/>
                <w:sz w:val="20"/>
                <w:szCs w:val="20"/>
              </w:rPr>
            </w:pPr>
          </w:p>
        </w:tc>
      </w:tr>
      <w:tr w14:paraId="5C026E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284BEF">
            <w:pPr>
              <w:spacing w:after="120" w:line="240" w:lineRule="auto"/>
              <w:rPr>
                <w:rFonts w:ascii="Arial" w:hAnsi="Arial" w:cs="Arial"/>
                <w:sz w:val="20"/>
                <w:szCs w:val="20"/>
              </w:rPr>
            </w:pPr>
            <w:r>
              <w:rPr>
                <w:rFonts w:ascii="Arial" w:hAnsi="Arial" w:cs="Arial"/>
                <w:sz w:val="20"/>
                <w:szCs w:val="20"/>
              </w:rPr>
              <w:t>Tên NNT</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F5E371">
            <w:pPr>
              <w:spacing w:after="120" w:line="240" w:lineRule="auto"/>
              <w:rPr>
                <w:rFonts w:ascii="Arial" w:hAnsi="Arial" w:cs="Arial"/>
                <w:sz w:val="20"/>
                <w:szCs w:val="20"/>
              </w:rPr>
            </w:pPr>
            <w:r>
              <w:rPr>
                <w:rFonts w:ascii="Arial" w:hAnsi="Arial" w:cs="Arial"/>
                <w:sz w:val="20"/>
                <w:szCs w:val="20"/>
              </w:rPr>
              <w:t>TNNT</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235B2A">
            <w:pPr>
              <w:spacing w:after="120" w:line="240" w:lineRule="auto"/>
              <w:jc w:val="center"/>
              <w:rPr>
                <w:rFonts w:ascii="Arial" w:hAnsi="Arial" w:cs="Arial"/>
                <w:sz w:val="20"/>
                <w:szCs w:val="20"/>
              </w:rPr>
            </w:pPr>
            <w:r>
              <w:rPr>
                <w:rFonts w:ascii="Arial" w:hAnsi="Arial" w:cs="Arial"/>
                <w:sz w:val="20"/>
                <w:szCs w:val="20"/>
              </w:rPr>
              <w:t>400</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6D306D">
            <w:pPr>
              <w:spacing w:after="120" w:line="240" w:lineRule="auto"/>
              <w:jc w:val="center"/>
              <w:rPr>
                <w:rFonts w:ascii="Arial" w:hAnsi="Arial" w:cs="Arial"/>
                <w:sz w:val="20"/>
                <w:szCs w:val="20"/>
              </w:rPr>
            </w:pPr>
            <w:r>
              <w:rPr>
                <w:rFonts w:ascii="Arial" w:hAnsi="Arial" w:cs="Arial"/>
                <w:sz w:val="20"/>
                <w:szCs w:val="20"/>
              </w:rPr>
              <w:t>Chuỗi ký tự</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E79B17">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2335A4DD">
            <w:pPr>
              <w:spacing w:after="120" w:line="240" w:lineRule="auto"/>
              <w:jc w:val="center"/>
              <w:rPr>
                <w:rFonts w:ascii="Arial" w:hAnsi="Arial" w:cs="Arial"/>
                <w:sz w:val="20"/>
                <w:szCs w:val="20"/>
              </w:rPr>
            </w:pPr>
          </w:p>
        </w:tc>
      </w:tr>
      <w:tr w14:paraId="052EA4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48AD06">
            <w:pPr>
              <w:spacing w:after="120" w:line="240" w:lineRule="auto"/>
              <w:rPr>
                <w:rFonts w:ascii="Arial" w:hAnsi="Arial" w:cs="Arial"/>
                <w:sz w:val="20"/>
                <w:szCs w:val="20"/>
              </w:rPr>
            </w:pPr>
            <w:r>
              <w:rPr>
                <w:rFonts w:ascii="Arial" w:hAnsi="Arial" w:cs="Arial"/>
                <w:sz w:val="20"/>
                <w:szCs w:val="20"/>
              </w:rPr>
              <w:t>Mã số thuế NNT</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22BDBC">
            <w:pPr>
              <w:spacing w:after="120" w:line="240" w:lineRule="auto"/>
              <w:rPr>
                <w:rFonts w:ascii="Arial" w:hAnsi="Arial" w:cs="Arial"/>
                <w:sz w:val="20"/>
                <w:szCs w:val="20"/>
              </w:rPr>
            </w:pPr>
            <w:r>
              <w:rPr>
                <w:rFonts w:ascii="Arial" w:hAnsi="Arial" w:cs="Arial"/>
                <w:sz w:val="20"/>
                <w:szCs w:val="20"/>
              </w:rPr>
              <w:t>MST</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D5A71E">
            <w:pPr>
              <w:spacing w:after="120" w:line="240" w:lineRule="auto"/>
              <w:jc w:val="center"/>
              <w:rPr>
                <w:rFonts w:ascii="Arial" w:hAnsi="Arial" w:cs="Arial"/>
                <w:sz w:val="20"/>
                <w:szCs w:val="20"/>
              </w:rPr>
            </w:pPr>
            <w:r>
              <w:rPr>
                <w:rFonts w:ascii="Arial" w:hAnsi="Arial" w:cs="Arial"/>
                <w:sz w:val="20"/>
                <w:szCs w:val="20"/>
              </w:rPr>
              <w:t>14</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791139">
            <w:pPr>
              <w:spacing w:after="120" w:line="240" w:lineRule="auto"/>
              <w:jc w:val="center"/>
              <w:rPr>
                <w:rFonts w:ascii="Arial" w:hAnsi="Arial" w:cs="Arial"/>
                <w:sz w:val="20"/>
                <w:szCs w:val="20"/>
              </w:rPr>
            </w:pPr>
            <w:r>
              <w:rPr>
                <w:rFonts w:ascii="Arial" w:hAnsi="Arial" w:cs="Arial"/>
                <w:sz w:val="20"/>
                <w:szCs w:val="20"/>
              </w:rPr>
              <w:t>Chuỗi ký tự</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96A421">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36235989">
            <w:pPr>
              <w:spacing w:after="120" w:line="240" w:lineRule="auto"/>
              <w:jc w:val="center"/>
              <w:rPr>
                <w:rFonts w:ascii="Arial" w:hAnsi="Arial" w:cs="Arial"/>
                <w:sz w:val="20"/>
                <w:szCs w:val="20"/>
              </w:rPr>
            </w:pPr>
          </w:p>
        </w:tc>
      </w:tr>
      <w:tr w14:paraId="7A765B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21B4CE">
            <w:pPr>
              <w:spacing w:after="120" w:line="240" w:lineRule="auto"/>
              <w:rPr>
                <w:rFonts w:ascii="Arial" w:hAnsi="Arial" w:cs="Arial"/>
                <w:sz w:val="20"/>
                <w:szCs w:val="20"/>
              </w:rPr>
            </w:pPr>
            <w:r>
              <w:rPr>
                <w:rFonts w:ascii="Arial" w:hAnsi="Arial" w:cs="Arial"/>
                <w:sz w:val="20"/>
                <w:szCs w:val="20"/>
              </w:rPr>
              <w:t>Địa chỉ NNT</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21FB09">
            <w:pPr>
              <w:spacing w:after="120" w:line="240" w:lineRule="auto"/>
              <w:rPr>
                <w:rFonts w:ascii="Arial" w:hAnsi="Arial" w:cs="Arial"/>
                <w:sz w:val="20"/>
                <w:szCs w:val="20"/>
              </w:rPr>
            </w:pPr>
            <w:r>
              <w:rPr>
                <w:rFonts w:ascii="Arial" w:hAnsi="Arial" w:cs="Arial"/>
                <w:sz w:val="20"/>
                <w:szCs w:val="20"/>
              </w:rPr>
              <w:t>DChi</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A84497">
            <w:pPr>
              <w:spacing w:after="120" w:line="240" w:lineRule="auto"/>
              <w:jc w:val="center"/>
              <w:rPr>
                <w:rFonts w:ascii="Arial" w:hAnsi="Arial" w:cs="Arial"/>
                <w:sz w:val="20"/>
                <w:szCs w:val="20"/>
              </w:rPr>
            </w:pPr>
            <w:r>
              <w:rPr>
                <w:rFonts w:ascii="Arial" w:hAnsi="Arial" w:cs="Arial"/>
                <w:sz w:val="20"/>
                <w:szCs w:val="20"/>
              </w:rPr>
              <w:t>400</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5C1F2F">
            <w:pPr>
              <w:spacing w:after="120" w:line="240" w:lineRule="auto"/>
              <w:jc w:val="center"/>
              <w:rPr>
                <w:rFonts w:ascii="Arial" w:hAnsi="Arial" w:cs="Arial"/>
                <w:sz w:val="20"/>
                <w:szCs w:val="20"/>
              </w:rPr>
            </w:pPr>
            <w:r>
              <w:rPr>
                <w:rFonts w:ascii="Arial" w:hAnsi="Arial" w:cs="Arial"/>
                <w:sz w:val="20"/>
                <w:szCs w:val="20"/>
              </w:rPr>
              <w:t>Chuỗi ký tự</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252F1B">
            <w:pPr>
              <w:spacing w:after="120" w:line="240" w:lineRule="auto"/>
              <w:jc w:val="center"/>
              <w:rPr>
                <w:rFonts w:ascii="Arial" w:hAnsi="Arial" w:cs="Arial"/>
                <w:sz w:val="20"/>
                <w:szCs w:val="20"/>
              </w:rPr>
            </w:pPr>
            <w:r>
              <w:rPr>
                <w:rFonts w:ascii="Arial" w:hAnsi="Arial" w:cs="Arial"/>
                <w:sz w:val="20"/>
                <w:szCs w:val="20"/>
              </w:rPr>
              <w:t>Không 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568D0143">
            <w:pPr>
              <w:spacing w:after="120" w:line="240" w:lineRule="auto"/>
              <w:jc w:val="center"/>
              <w:rPr>
                <w:rFonts w:ascii="Arial" w:hAnsi="Arial" w:cs="Arial"/>
                <w:sz w:val="20"/>
                <w:szCs w:val="20"/>
              </w:rPr>
            </w:pPr>
          </w:p>
        </w:tc>
      </w:tr>
      <w:tr w14:paraId="515D81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6B8F82">
            <w:pPr>
              <w:spacing w:after="120" w:line="240" w:lineRule="auto"/>
              <w:rPr>
                <w:rFonts w:ascii="Arial" w:hAnsi="Arial" w:cs="Arial"/>
                <w:sz w:val="20"/>
                <w:szCs w:val="20"/>
              </w:rPr>
            </w:pPr>
            <w:r>
              <w:rPr>
                <w:rFonts w:ascii="Arial" w:hAnsi="Arial" w:cs="Arial"/>
                <w:sz w:val="20"/>
                <w:szCs w:val="20"/>
              </w:rPr>
              <w:t>Đơn vị tiền tệ</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6D69B5">
            <w:pPr>
              <w:spacing w:after="120" w:line="240" w:lineRule="auto"/>
              <w:rPr>
                <w:rFonts w:ascii="Arial" w:hAnsi="Arial" w:cs="Arial"/>
                <w:sz w:val="20"/>
                <w:szCs w:val="20"/>
              </w:rPr>
            </w:pPr>
            <w:r>
              <w:rPr>
                <w:rFonts w:ascii="Arial" w:hAnsi="Arial" w:cs="Arial"/>
                <w:sz w:val="20"/>
                <w:szCs w:val="20"/>
              </w:rPr>
              <w:t>DVTTe</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7D2BC8">
            <w:pPr>
              <w:spacing w:after="120" w:line="240" w:lineRule="auto"/>
              <w:jc w:val="center"/>
              <w:rPr>
                <w:rFonts w:ascii="Arial" w:hAnsi="Arial" w:cs="Arial"/>
                <w:sz w:val="20"/>
                <w:szCs w:val="20"/>
              </w:rPr>
            </w:pPr>
            <w:r>
              <w:rPr>
                <w:rFonts w:ascii="Arial" w:hAnsi="Arial" w:cs="Arial"/>
                <w:sz w:val="20"/>
                <w:szCs w:val="20"/>
              </w:rPr>
              <w:t>3</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056821">
            <w:pPr>
              <w:spacing w:after="120" w:line="240" w:lineRule="auto"/>
              <w:jc w:val="center"/>
              <w:rPr>
                <w:rFonts w:ascii="Arial" w:hAnsi="Arial" w:cs="Arial"/>
                <w:sz w:val="20"/>
                <w:szCs w:val="20"/>
              </w:rPr>
            </w:pPr>
            <w:r>
              <w:rPr>
                <w:rFonts w:ascii="Arial" w:hAnsi="Arial" w:cs="Arial"/>
                <w:sz w:val="20"/>
                <w:szCs w:val="20"/>
              </w:rPr>
              <w:t>Chuỗi ký tự (Chi tiết tại Phụ lục XVI và Khoản 2 Mục IV Phần I Quy định này)</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7896FA">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7244B841">
            <w:pPr>
              <w:spacing w:after="120" w:line="240" w:lineRule="auto"/>
              <w:jc w:val="center"/>
              <w:rPr>
                <w:rFonts w:ascii="Arial" w:hAnsi="Arial" w:cs="Arial"/>
                <w:sz w:val="20"/>
                <w:szCs w:val="20"/>
              </w:rPr>
            </w:pPr>
          </w:p>
        </w:tc>
      </w:tr>
      <w:tr w14:paraId="3004C6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46E756">
            <w:pPr>
              <w:spacing w:after="120" w:line="240" w:lineRule="auto"/>
              <w:rPr>
                <w:rFonts w:ascii="Arial" w:hAnsi="Arial" w:cs="Arial"/>
                <w:sz w:val="20"/>
                <w:szCs w:val="20"/>
              </w:rPr>
            </w:pPr>
            <w:r>
              <w:rPr>
                <w:rFonts w:ascii="Arial" w:hAnsi="Arial" w:cs="Arial"/>
                <w:sz w:val="20"/>
                <w:szCs w:val="20"/>
              </w:rPr>
              <w:t>Hóa đơn đặt in</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258025">
            <w:pPr>
              <w:spacing w:after="120" w:line="240" w:lineRule="auto"/>
              <w:rPr>
                <w:rFonts w:ascii="Arial" w:hAnsi="Arial" w:cs="Arial"/>
                <w:sz w:val="20"/>
                <w:szCs w:val="20"/>
              </w:rPr>
            </w:pPr>
            <w:r>
              <w:rPr>
                <w:rFonts w:ascii="Arial" w:hAnsi="Arial" w:cs="Arial"/>
                <w:sz w:val="20"/>
                <w:szCs w:val="20"/>
              </w:rPr>
              <w:t>HDDIn</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B1E43B">
            <w:pPr>
              <w:spacing w:after="120" w:line="240" w:lineRule="auto"/>
              <w:jc w:val="center"/>
              <w:rPr>
                <w:rFonts w:ascii="Arial" w:hAnsi="Arial" w:cs="Arial"/>
                <w:sz w:val="20"/>
                <w:szCs w:val="20"/>
              </w:rPr>
            </w:pPr>
            <w:r>
              <w:rPr>
                <w:rFonts w:ascii="Arial" w:hAnsi="Arial" w:cs="Arial"/>
                <w:sz w:val="20"/>
                <w:szCs w:val="20"/>
              </w:rPr>
              <w:t>1</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8D8EA5">
            <w:pPr>
              <w:spacing w:after="120" w:line="240" w:lineRule="auto"/>
              <w:jc w:val="center"/>
              <w:rPr>
                <w:rFonts w:ascii="Arial" w:hAnsi="Arial" w:cs="Arial"/>
                <w:sz w:val="20"/>
                <w:szCs w:val="20"/>
              </w:rPr>
            </w:pPr>
            <w:r>
              <w:rPr>
                <w:rFonts w:ascii="Arial" w:hAnsi="Arial" w:cs="Arial"/>
                <w:sz w:val="20"/>
                <w:szCs w:val="20"/>
              </w:rPr>
              <w:t>Số (0: Hóa đơn điện tử, 1: Hóa đơn đặt in)</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A5EFF0">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77F2932B">
            <w:pPr>
              <w:spacing w:after="120" w:line="240" w:lineRule="auto"/>
              <w:jc w:val="center"/>
              <w:rPr>
                <w:rFonts w:ascii="Arial" w:hAnsi="Arial" w:cs="Arial"/>
                <w:sz w:val="20"/>
                <w:szCs w:val="20"/>
              </w:rPr>
            </w:pPr>
          </w:p>
        </w:tc>
      </w:tr>
      <w:tr w14:paraId="203EFE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388C68">
            <w:pPr>
              <w:spacing w:after="120" w:line="240" w:lineRule="auto"/>
              <w:rPr>
                <w:rFonts w:ascii="Arial" w:hAnsi="Arial" w:cs="Arial"/>
                <w:sz w:val="20"/>
                <w:szCs w:val="20"/>
              </w:rPr>
            </w:pPr>
            <w:r>
              <w:rPr>
                <w:rFonts w:ascii="Arial" w:hAnsi="Arial" w:cs="Arial"/>
                <w:sz w:val="20"/>
                <w:szCs w:val="20"/>
              </w:rPr>
              <w:t>Loại hàng hóa (Loại hàng hóa, dịch vụ kinh doanh)</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6F451B">
            <w:pPr>
              <w:spacing w:after="120" w:line="240" w:lineRule="auto"/>
              <w:rPr>
                <w:rFonts w:ascii="Arial" w:hAnsi="Arial" w:cs="Arial"/>
                <w:sz w:val="20"/>
                <w:szCs w:val="20"/>
              </w:rPr>
            </w:pPr>
            <w:r>
              <w:rPr>
                <w:rFonts w:ascii="Arial" w:hAnsi="Arial" w:cs="Arial"/>
                <w:sz w:val="20"/>
                <w:szCs w:val="20"/>
              </w:rPr>
              <w:t xml:space="preserve"> LHHoa</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BACFAF">
            <w:pPr>
              <w:spacing w:after="120" w:line="240" w:lineRule="auto"/>
              <w:jc w:val="center"/>
              <w:rPr>
                <w:rFonts w:ascii="Arial" w:hAnsi="Arial" w:cs="Arial"/>
                <w:sz w:val="20"/>
                <w:szCs w:val="20"/>
              </w:rPr>
            </w:pPr>
            <w:r>
              <w:rPr>
                <w:rFonts w:ascii="Arial" w:hAnsi="Arial" w:cs="Arial"/>
                <w:sz w:val="20"/>
                <w:szCs w:val="20"/>
              </w:rPr>
              <w:t>1</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BE5339">
            <w:pPr>
              <w:spacing w:after="120" w:line="240" w:lineRule="auto"/>
              <w:jc w:val="center"/>
              <w:rPr>
                <w:rFonts w:ascii="Arial" w:hAnsi="Arial" w:cs="Arial"/>
                <w:sz w:val="20"/>
                <w:szCs w:val="20"/>
              </w:rPr>
            </w:pPr>
            <w:r>
              <w:rPr>
                <w:rFonts w:ascii="Arial" w:hAnsi="Arial" w:cs="Arial"/>
                <w:sz w:val="20"/>
                <w:szCs w:val="20"/>
              </w:rPr>
              <w:t>Số (2: Vận tải hàng không, 9: Khác)</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8BAC11">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1B54D368">
            <w:pPr>
              <w:spacing w:after="120" w:line="240" w:lineRule="auto"/>
              <w:jc w:val="center"/>
              <w:rPr>
                <w:rFonts w:ascii="Arial" w:hAnsi="Arial" w:cs="Arial"/>
                <w:sz w:val="20"/>
                <w:szCs w:val="20"/>
              </w:rPr>
            </w:pPr>
          </w:p>
        </w:tc>
      </w:tr>
      <w:tr w14:paraId="3DC6FE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B04D56">
            <w:pPr>
              <w:spacing w:after="120" w:line="240" w:lineRule="auto"/>
              <w:rPr>
                <w:rFonts w:ascii="Arial" w:hAnsi="Arial" w:cs="Arial"/>
                <w:sz w:val="20"/>
                <w:szCs w:val="20"/>
              </w:rPr>
            </w:pPr>
            <w:r>
              <w:rPr>
                <w:rFonts w:ascii="Arial" w:hAnsi="Arial" w:cs="Arial"/>
                <w:sz w:val="20"/>
                <w:szCs w:val="20"/>
              </w:rPr>
              <w:t>Số bảng kê có liên quan (Số bảng kê thay thế/điều chỉnh)</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93AE24">
            <w:pPr>
              <w:spacing w:after="120" w:line="240" w:lineRule="auto"/>
              <w:rPr>
                <w:rFonts w:ascii="Arial" w:hAnsi="Arial" w:cs="Arial"/>
                <w:sz w:val="20"/>
                <w:szCs w:val="20"/>
              </w:rPr>
            </w:pPr>
            <w:r>
              <w:rPr>
                <w:rFonts w:ascii="Arial" w:hAnsi="Arial" w:cs="Arial"/>
                <w:sz w:val="20"/>
                <w:szCs w:val="20"/>
              </w:rPr>
              <w:t>SBKCLQuan</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8C6303">
            <w:pPr>
              <w:spacing w:after="120" w:line="240" w:lineRule="auto"/>
              <w:jc w:val="center"/>
              <w:rPr>
                <w:rFonts w:ascii="Arial" w:hAnsi="Arial" w:cs="Arial"/>
                <w:sz w:val="20"/>
                <w:szCs w:val="20"/>
              </w:rPr>
            </w:pPr>
            <w:r>
              <w:rPr>
                <w:rFonts w:ascii="Arial" w:hAnsi="Arial" w:cs="Arial"/>
                <w:sz w:val="20"/>
                <w:szCs w:val="20"/>
              </w:rPr>
              <w:t>50</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BF2BF3">
            <w:pPr>
              <w:spacing w:after="120" w:line="240" w:lineRule="auto"/>
              <w:jc w:val="center"/>
              <w:rPr>
                <w:rFonts w:ascii="Arial" w:hAnsi="Arial" w:cs="Arial"/>
                <w:sz w:val="20"/>
                <w:szCs w:val="20"/>
              </w:rPr>
            </w:pPr>
            <w:r>
              <w:rPr>
                <w:rFonts w:ascii="Arial" w:hAnsi="Arial" w:cs="Arial"/>
                <w:sz w:val="20"/>
                <w:szCs w:val="20"/>
              </w:rPr>
              <w:t>Chuỗi ký tự</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05FC85">
            <w:pPr>
              <w:spacing w:after="120" w:line="240" w:lineRule="auto"/>
              <w:jc w:val="center"/>
              <w:rPr>
                <w:rFonts w:ascii="Arial" w:hAnsi="Arial" w:cs="Arial"/>
                <w:sz w:val="20"/>
                <w:szCs w:val="20"/>
              </w:rPr>
            </w:pPr>
            <w:r>
              <w:rPr>
                <w:rFonts w:ascii="Arial" w:hAnsi="Arial" w:cs="Arial"/>
                <w:sz w:val="20"/>
                <w:szCs w:val="20"/>
              </w:rPr>
              <w:t>Bắt buộc (Đối với trường hợp điều chỉnh, thay thế cho nhiều hóa đơn)</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42B53BE1">
            <w:pPr>
              <w:spacing w:after="120" w:line="240" w:lineRule="auto"/>
              <w:jc w:val="center"/>
              <w:rPr>
                <w:rFonts w:ascii="Arial" w:hAnsi="Arial" w:cs="Arial"/>
                <w:sz w:val="20"/>
                <w:szCs w:val="20"/>
              </w:rPr>
            </w:pPr>
          </w:p>
        </w:tc>
      </w:tr>
      <w:tr w14:paraId="2724C0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0F23B5">
            <w:pPr>
              <w:spacing w:after="120" w:line="240" w:lineRule="auto"/>
              <w:rPr>
                <w:rFonts w:ascii="Arial" w:hAnsi="Arial" w:cs="Arial"/>
                <w:sz w:val="20"/>
                <w:szCs w:val="20"/>
              </w:rPr>
            </w:pPr>
            <w:r>
              <w:rPr>
                <w:rFonts w:ascii="Arial" w:hAnsi="Arial" w:cs="Arial"/>
                <w:sz w:val="20"/>
                <w:szCs w:val="20"/>
              </w:rPr>
              <w:t>Ngày bảng kê có liên quan (Ngày bảng kê thay thế/điều chỉnh)</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D99EAF">
            <w:pPr>
              <w:spacing w:after="120" w:line="240" w:lineRule="auto"/>
              <w:rPr>
                <w:rFonts w:ascii="Arial" w:hAnsi="Arial" w:cs="Arial"/>
                <w:sz w:val="20"/>
                <w:szCs w:val="20"/>
              </w:rPr>
            </w:pPr>
            <w:r>
              <w:rPr>
                <w:rFonts w:ascii="Arial" w:hAnsi="Arial" w:cs="Arial"/>
                <w:sz w:val="20"/>
                <w:szCs w:val="20"/>
              </w:rPr>
              <w:t>NBKCLQuan</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A987CE">
            <w:pPr>
              <w:spacing w:after="120" w:line="240" w:lineRule="auto"/>
              <w:jc w:val="center"/>
              <w:rPr>
                <w:rFonts w:ascii="Arial" w:hAnsi="Arial" w:cs="Arial"/>
                <w:sz w:val="20"/>
                <w:szCs w:val="20"/>
              </w:rPr>
            </w:pP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CB905A">
            <w:pPr>
              <w:spacing w:after="120" w:line="240" w:lineRule="auto"/>
              <w:jc w:val="center"/>
              <w:rPr>
                <w:rFonts w:ascii="Arial" w:hAnsi="Arial" w:cs="Arial"/>
                <w:sz w:val="20"/>
                <w:szCs w:val="20"/>
              </w:rPr>
            </w:pPr>
            <w:r>
              <w:rPr>
                <w:rFonts w:ascii="Arial" w:hAnsi="Arial" w:cs="Arial"/>
                <w:sz w:val="20"/>
                <w:szCs w:val="20"/>
              </w:rPr>
              <w:t>Ngày</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6D8E1C">
            <w:pPr>
              <w:spacing w:after="120" w:line="240" w:lineRule="auto"/>
              <w:jc w:val="center"/>
              <w:rPr>
                <w:rFonts w:ascii="Arial" w:hAnsi="Arial" w:cs="Arial"/>
                <w:sz w:val="20"/>
                <w:szCs w:val="20"/>
              </w:rPr>
            </w:pPr>
            <w:r>
              <w:rPr>
                <w:rFonts w:ascii="Arial" w:hAnsi="Arial" w:cs="Arial"/>
                <w:sz w:val="20"/>
                <w:szCs w:val="20"/>
              </w:rPr>
              <w:t>Bắt buộc (Đối với trường hợp điều chỉnh, thay thế cho nhiều hóa đơn)</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43F19D1A">
            <w:pPr>
              <w:spacing w:after="120" w:line="240" w:lineRule="auto"/>
              <w:jc w:val="center"/>
              <w:rPr>
                <w:rFonts w:ascii="Arial" w:hAnsi="Arial" w:cs="Arial"/>
                <w:sz w:val="20"/>
                <w:szCs w:val="20"/>
              </w:rPr>
            </w:pPr>
          </w:p>
        </w:tc>
      </w:tr>
      <w:tr w14:paraId="7D9C70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7F0D807">
            <w:pPr>
              <w:spacing w:after="120" w:line="240" w:lineRule="auto"/>
              <w:rPr>
                <w:rFonts w:ascii="Arial" w:hAnsi="Arial" w:cs="Arial"/>
                <w:sz w:val="20"/>
                <w:szCs w:val="20"/>
              </w:rPr>
            </w:pPr>
            <w:r>
              <w:rPr>
                <w:rFonts w:ascii="Arial" w:hAnsi="Arial" w:cs="Arial"/>
                <w:b/>
                <w:sz w:val="20"/>
                <w:szCs w:val="20"/>
              </w:rPr>
              <w:t>Thẻ BTHDLieu\DLBTHop\NDBTHDLieu chứa nội dung bảng tổng hợp dữ liệu hóa đơn điện tử</w:t>
            </w:r>
          </w:p>
        </w:tc>
      </w:tr>
      <w:tr w14:paraId="22572C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5A3A754">
            <w:pPr>
              <w:spacing w:after="120" w:line="240" w:lineRule="auto"/>
              <w:rPr>
                <w:rFonts w:ascii="Arial" w:hAnsi="Arial" w:cs="Arial"/>
                <w:sz w:val="20"/>
                <w:szCs w:val="20"/>
              </w:rPr>
            </w:pPr>
            <w:r>
              <w:rPr>
                <w:rFonts w:ascii="Arial" w:hAnsi="Arial" w:cs="Arial"/>
                <w:b/>
                <w:sz w:val="20"/>
                <w:szCs w:val="20"/>
              </w:rPr>
              <w:t>Thẻ BTHDLieu\DLBTHop\NDBTHDLieu\DSDLieu chứa danh sách dữ liệu của bảng tổng hợp</w:t>
            </w:r>
          </w:p>
        </w:tc>
      </w:tr>
      <w:tr w14:paraId="17AFE0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561E58C">
            <w:pPr>
              <w:spacing w:after="120" w:line="240" w:lineRule="auto"/>
              <w:rPr>
                <w:rFonts w:ascii="Arial" w:hAnsi="Arial" w:cs="Arial"/>
                <w:sz w:val="20"/>
                <w:szCs w:val="20"/>
              </w:rPr>
            </w:pPr>
            <w:r>
              <w:rPr>
                <w:rFonts w:ascii="Arial" w:hAnsi="Arial" w:cs="Arial"/>
                <w:b/>
                <w:sz w:val="20"/>
                <w:szCs w:val="20"/>
              </w:rPr>
              <w:t>Thẻ BTHDLieu\DLBTHop\NDBTHDLieu\DSDLieu\DLieu chứa chi tiết 01 dòng dữ liệu (có thể lặp lại nhiều lần tùy theo dữ liệu của bảng tổng hợp)</w:t>
            </w:r>
          </w:p>
        </w:tc>
      </w:tr>
      <w:tr w14:paraId="7E5385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4895B7">
            <w:pPr>
              <w:spacing w:after="120" w:line="240" w:lineRule="auto"/>
              <w:rPr>
                <w:rFonts w:ascii="Arial" w:hAnsi="Arial" w:cs="Arial"/>
                <w:sz w:val="20"/>
                <w:szCs w:val="20"/>
              </w:rPr>
            </w:pPr>
            <w:r>
              <w:rPr>
                <w:rFonts w:ascii="Arial" w:hAnsi="Arial" w:cs="Arial"/>
                <w:sz w:val="20"/>
                <w:szCs w:val="20"/>
              </w:rPr>
              <w:t>Số thứ tự</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A46D89">
            <w:pPr>
              <w:spacing w:after="120" w:line="240" w:lineRule="auto"/>
              <w:rPr>
                <w:rFonts w:ascii="Arial" w:hAnsi="Arial" w:cs="Arial"/>
                <w:sz w:val="20"/>
                <w:szCs w:val="20"/>
              </w:rPr>
            </w:pPr>
            <w:r>
              <w:rPr>
                <w:rFonts w:ascii="Arial" w:hAnsi="Arial" w:cs="Arial"/>
                <w:sz w:val="20"/>
                <w:szCs w:val="20"/>
              </w:rPr>
              <w:t>STT</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0B1BBB">
            <w:pPr>
              <w:spacing w:after="120" w:line="240" w:lineRule="auto"/>
              <w:jc w:val="center"/>
              <w:rPr>
                <w:rFonts w:ascii="Arial" w:hAnsi="Arial" w:cs="Arial"/>
                <w:sz w:val="20"/>
                <w:szCs w:val="20"/>
              </w:rPr>
            </w:pPr>
            <w:r>
              <w:rPr>
                <w:rFonts w:ascii="Arial" w:hAnsi="Arial" w:cs="Arial"/>
                <w:sz w:val="20"/>
                <w:szCs w:val="20"/>
              </w:rPr>
              <w:t>6</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338B2E">
            <w:pPr>
              <w:spacing w:after="120" w:line="240" w:lineRule="auto"/>
              <w:jc w:val="center"/>
              <w:rPr>
                <w:rFonts w:ascii="Arial" w:hAnsi="Arial" w:cs="Arial"/>
                <w:sz w:val="20"/>
                <w:szCs w:val="20"/>
              </w:rPr>
            </w:pPr>
            <w:r>
              <w:rPr>
                <w:rFonts w:ascii="Arial" w:hAnsi="Arial" w:cs="Arial"/>
                <w:sz w:val="20"/>
                <w:szCs w:val="20"/>
              </w:rPr>
              <w:t>Số</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6F5108">
            <w:pPr>
              <w:spacing w:after="120" w:line="240" w:lineRule="auto"/>
              <w:jc w:val="center"/>
              <w:rPr>
                <w:rFonts w:ascii="Arial" w:hAnsi="Arial" w:cs="Arial"/>
                <w:sz w:val="20"/>
                <w:szCs w:val="20"/>
              </w:rPr>
            </w:pPr>
            <w:r>
              <w:rPr>
                <w:rFonts w:ascii="Arial" w:hAnsi="Arial" w:cs="Arial"/>
                <w:sz w:val="20"/>
                <w:szCs w:val="20"/>
              </w:rPr>
              <w:t>Không 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1D847A46">
            <w:pPr>
              <w:spacing w:after="120" w:line="240" w:lineRule="auto"/>
              <w:jc w:val="center"/>
              <w:rPr>
                <w:rFonts w:ascii="Arial" w:hAnsi="Arial" w:cs="Arial"/>
                <w:sz w:val="20"/>
                <w:szCs w:val="20"/>
              </w:rPr>
            </w:pPr>
          </w:p>
        </w:tc>
      </w:tr>
      <w:tr w14:paraId="1FCB6E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280C12">
            <w:pPr>
              <w:spacing w:after="120" w:line="240" w:lineRule="auto"/>
              <w:rPr>
                <w:rFonts w:ascii="Arial" w:hAnsi="Arial" w:cs="Arial"/>
                <w:sz w:val="20"/>
                <w:szCs w:val="20"/>
              </w:rPr>
            </w:pPr>
            <w:r>
              <w:rPr>
                <w:rFonts w:ascii="Arial" w:hAnsi="Arial" w:cs="Arial"/>
                <w:sz w:val="20"/>
                <w:szCs w:val="20"/>
              </w:rPr>
              <w:t xml:space="preserve">Ký hiệu mẫu số hóa đơn </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6405C0">
            <w:pPr>
              <w:spacing w:after="120" w:line="240" w:lineRule="auto"/>
              <w:rPr>
                <w:rFonts w:ascii="Arial" w:hAnsi="Arial" w:cs="Arial"/>
                <w:sz w:val="20"/>
                <w:szCs w:val="20"/>
              </w:rPr>
            </w:pPr>
            <w:r>
              <w:rPr>
                <w:rFonts w:ascii="Arial" w:hAnsi="Arial" w:cs="Arial"/>
                <w:sz w:val="20"/>
                <w:szCs w:val="20"/>
              </w:rPr>
              <w:t>KHMSHDon</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3D7037">
            <w:pPr>
              <w:spacing w:after="120" w:line="240" w:lineRule="auto"/>
              <w:jc w:val="center"/>
              <w:rPr>
                <w:rFonts w:ascii="Arial" w:hAnsi="Arial" w:cs="Arial"/>
                <w:sz w:val="20"/>
                <w:szCs w:val="20"/>
              </w:rPr>
            </w:pPr>
            <w:r>
              <w:rPr>
                <w:rFonts w:ascii="Arial" w:hAnsi="Arial" w:cs="Arial"/>
                <w:sz w:val="20"/>
                <w:szCs w:val="20"/>
              </w:rPr>
              <w:t>11</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06C32D">
            <w:pPr>
              <w:spacing w:after="120" w:line="240" w:lineRule="auto"/>
              <w:jc w:val="center"/>
              <w:rPr>
                <w:rFonts w:ascii="Arial" w:hAnsi="Arial" w:cs="Arial"/>
                <w:sz w:val="20"/>
                <w:szCs w:val="20"/>
              </w:rPr>
            </w:pPr>
            <w:r>
              <w:rPr>
                <w:rFonts w:ascii="Arial" w:hAnsi="Arial" w:cs="Arial"/>
                <w:sz w:val="20"/>
                <w:szCs w:val="20"/>
              </w:rPr>
              <w:t>Chuỗi ký tự (Chi tiết tại Phụ lục II kèm theo Quy định này)</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7A5CFC">
            <w:pPr>
              <w:spacing w:after="120" w:line="240" w:lineRule="auto"/>
              <w:jc w:val="center"/>
              <w:rPr>
                <w:rFonts w:ascii="Arial" w:hAnsi="Arial" w:cs="Arial"/>
                <w:sz w:val="20"/>
                <w:szCs w:val="20"/>
              </w:rPr>
            </w:pPr>
            <w:r>
              <w:rPr>
                <w:rFonts w:ascii="Arial" w:hAnsi="Arial" w:cs="Arial"/>
                <w:sz w:val="20"/>
                <w:szCs w:val="20"/>
              </w:rPr>
              <w:t xml:space="preserve">Bắt buộc </w:t>
            </w:r>
          </w:p>
          <w:p w14:paraId="2B4DD58A">
            <w:pPr>
              <w:spacing w:after="120" w:line="240" w:lineRule="auto"/>
              <w:jc w:val="center"/>
              <w:rPr>
                <w:rFonts w:ascii="Arial" w:hAnsi="Arial" w:cs="Arial"/>
                <w:sz w:val="20"/>
                <w:szCs w:val="20"/>
              </w:rPr>
            </w:pP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4C8EDD45">
            <w:pPr>
              <w:spacing w:after="120" w:line="240" w:lineRule="auto"/>
              <w:jc w:val="center"/>
              <w:rPr>
                <w:rFonts w:ascii="Arial" w:hAnsi="Arial" w:cs="Arial"/>
                <w:sz w:val="20"/>
                <w:szCs w:val="20"/>
              </w:rPr>
            </w:pPr>
          </w:p>
        </w:tc>
      </w:tr>
      <w:tr w14:paraId="15A19F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5B9E9C">
            <w:pPr>
              <w:spacing w:after="120" w:line="240" w:lineRule="auto"/>
              <w:rPr>
                <w:rFonts w:ascii="Arial" w:hAnsi="Arial" w:cs="Arial"/>
                <w:sz w:val="20"/>
                <w:szCs w:val="20"/>
              </w:rPr>
            </w:pPr>
            <w:r>
              <w:rPr>
                <w:rFonts w:ascii="Arial" w:hAnsi="Arial" w:cs="Arial"/>
                <w:sz w:val="20"/>
                <w:szCs w:val="20"/>
              </w:rPr>
              <w:t>Ký hiệu hóa đơn</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E0ACA7">
            <w:pPr>
              <w:spacing w:after="120" w:line="240" w:lineRule="auto"/>
              <w:rPr>
                <w:rFonts w:ascii="Arial" w:hAnsi="Arial" w:cs="Arial"/>
                <w:sz w:val="20"/>
                <w:szCs w:val="20"/>
              </w:rPr>
            </w:pPr>
            <w:r>
              <w:rPr>
                <w:rFonts w:ascii="Arial" w:hAnsi="Arial" w:cs="Arial"/>
                <w:sz w:val="20"/>
                <w:szCs w:val="20"/>
              </w:rPr>
              <w:t>KHHDon</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4C3E4F">
            <w:pPr>
              <w:spacing w:after="120" w:line="240" w:lineRule="auto"/>
              <w:jc w:val="center"/>
              <w:rPr>
                <w:rFonts w:ascii="Arial" w:hAnsi="Arial" w:cs="Arial"/>
                <w:sz w:val="20"/>
                <w:szCs w:val="20"/>
              </w:rPr>
            </w:pPr>
            <w:r>
              <w:rPr>
                <w:rFonts w:ascii="Arial" w:hAnsi="Arial" w:cs="Arial"/>
                <w:sz w:val="20"/>
                <w:szCs w:val="20"/>
              </w:rPr>
              <w:t>8</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FF4D04">
            <w:pPr>
              <w:spacing w:after="120" w:line="240" w:lineRule="auto"/>
              <w:jc w:val="center"/>
              <w:rPr>
                <w:rFonts w:ascii="Arial" w:hAnsi="Arial" w:cs="Arial"/>
                <w:sz w:val="20"/>
                <w:szCs w:val="20"/>
              </w:rPr>
            </w:pPr>
            <w:r>
              <w:rPr>
                <w:rFonts w:ascii="Arial" w:hAnsi="Arial" w:cs="Arial"/>
                <w:sz w:val="20"/>
                <w:szCs w:val="20"/>
              </w:rPr>
              <w:t>Chuỗi ký tự</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3A7703">
            <w:pPr>
              <w:spacing w:after="120" w:line="240" w:lineRule="auto"/>
              <w:jc w:val="center"/>
              <w:rPr>
                <w:rFonts w:ascii="Arial" w:hAnsi="Arial" w:cs="Arial"/>
                <w:sz w:val="20"/>
                <w:szCs w:val="20"/>
              </w:rPr>
            </w:pPr>
            <w:r>
              <w:rPr>
                <w:rFonts w:ascii="Arial" w:hAnsi="Arial" w:cs="Arial"/>
                <w:sz w:val="20"/>
                <w:szCs w:val="20"/>
              </w:rPr>
              <w:t xml:space="preserve">Bắt buộc </w:t>
            </w:r>
          </w:p>
          <w:p w14:paraId="3AF45893">
            <w:pPr>
              <w:spacing w:after="120" w:line="240" w:lineRule="auto"/>
              <w:jc w:val="center"/>
              <w:rPr>
                <w:rFonts w:ascii="Arial" w:hAnsi="Arial" w:cs="Arial"/>
                <w:sz w:val="20"/>
                <w:szCs w:val="20"/>
              </w:rPr>
            </w:pP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7AEA9D4D">
            <w:pPr>
              <w:spacing w:after="120" w:line="240" w:lineRule="auto"/>
              <w:jc w:val="center"/>
              <w:rPr>
                <w:rFonts w:ascii="Arial" w:hAnsi="Arial" w:cs="Arial"/>
                <w:sz w:val="20"/>
                <w:szCs w:val="20"/>
              </w:rPr>
            </w:pPr>
          </w:p>
        </w:tc>
      </w:tr>
      <w:tr w14:paraId="3DCAE3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69A224">
            <w:pPr>
              <w:spacing w:after="120" w:line="240" w:lineRule="auto"/>
              <w:rPr>
                <w:rFonts w:ascii="Arial" w:hAnsi="Arial" w:cs="Arial"/>
                <w:sz w:val="20"/>
                <w:szCs w:val="20"/>
              </w:rPr>
            </w:pPr>
            <w:r>
              <w:rPr>
                <w:rFonts w:ascii="Arial" w:hAnsi="Arial" w:cs="Arial"/>
                <w:sz w:val="20"/>
                <w:szCs w:val="20"/>
              </w:rPr>
              <w:t>Số hóa đơn</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7E365E">
            <w:pPr>
              <w:spacing w:after="120" w:line="240" w:lineRule="auto"/>
              <w:rPr>
                <w:rFonts w:ascii="Arial" w:hAnsi="Arial" w:cs="Arial"/>
                <w:sz w:val="20"/>
                <w:szCs w:val="20"/>
              </w:rPr>
            </w:pPr>
            <w:r>
              <w:rPr>
                <w:rFonts w:ascii="Arial" w:hAnsi="Arial" w:cs="Arial"/>
                <w:sz w:val="20"/>
                <w:szCs w:val="20"/>
              </w:rPr>
              <w:t>SHDon</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F86E37">
            <w:pPr>
              <w:spacing w:after="120" w:line="240" w:lineRule="auto"/>
              <w:jc w:val="center"/>
              <w:rPr>
                <w:rFonts w:ascii="Arial" w:hAnsi="Arial" w:cs="Arial"/>
                <w:sz w:val="20"/>
                <w:szCs w:val="20"/>
              </w:rPr>
            </w:pPr>
            <w:r>
              <w:rPr>
                <w:rFonts w:ascii="Arial" w:hAnsi="Arial" w:cs="Arial"/>
                <w:sz w:val="20"/>
                <w:szCs w:val="20"/>
              </w:rPr>
              <w:t>8</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A92B6B">
            <w:pPr>
              <w:spacing w:after="120" w:line="240" w:lineRule="auto"/>
              <w:jc w:val="center"/>
              <w:rPr>
                <w:rFonts w:ascii="Arial" w:hAnsi="Arial" w:cs="Arial"/>
                <w:sz w:val="20"/>
                <w:szCs w:val="20"/>
              </w:rPr>
            </w:pPr>
            <w:r>
              <w:rPr>
                <w:rFonts w:ascii="Arial" w:hAnsi="Arial" w:cs="Arial"/>
                <w:sz w:val="20"/>
                <w:szCs w:val="20"/>
              </w:rPr>
              <w:t>Chuỗi ký tự</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F37007">
            <w:pPr>
              <w:spacing w:after="120" w:line="240" w:lineRule="auto"/>
              <w:jc w:val="center"/>
              <w:rPr>
                <w:rFonts w:ascii="Arial" w:hAnsi="Arial" w:cs="Arial"/>
                <w:sz w:val="20"/>
                <w:szCs w:val="20"/>
              </w:rPr>
            </w:pPr>
            <w:r>
              <w:rPr>
                <w:rFonts w:ascii="Arial" w:hAnsi="Arial" w:cs="Arial"/>
                <w:sz w:val="20"/>
                <w:szCs w:val="20"/>
              </w:rPr>
              <w:t xml:space="preserve">Bắt buộc </w:t>
            </w:r>
          </w:p>
          <w:p w14:paraId="0E1D9350">
            <w:pPr>
              <w:spacing w:after="120" w:line="240" w:lineRule="auto"/>
              <w:jc w:val="center"/>
              <w:rPr>
                <w:rFonts w:ascii="Arial" w:hAnsi="Arial" w:cs="Arial"/>
                <w:sz w:val="20"/>
                <w:szCs w:val="20"/>
              </w:rPr>
            </w:pP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36ED044E">
            <w:pPr>
              <w:spacing w:after="120" w:line="240" w:lineRule="auto"/>
              <w:jc w:val="center"/>
              <w:rPr>
                <w:rFonts w:ascii="Arial" w:hAnsi="Arial" w:cs="Arial"/>
                <w:sz w:val="20"/>
                <w:szCs w:val="20"/>
              </w:rPr>
            </w:pPr>
          </w:p>
        </w:tc>
      </w:tr>
      <w:tr w14:paraId="4D7BC9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7B0494">
            <w:pPr>
              <w:spacing w:after="120" w:line="240" w:lineRule="auto"/>
              <w:rPr>
                <w:rFonts w:ascii="Arial" w:hAnsi="Arial" w:cs="Arial"/>
                <w:sz w:val="20"/>
                <w:szCs w:val="20"/>
              </w:rPr>
            </w:pPr>
            <w:r>
              <w:rPr>
                <w:rFonts w:ascii="Arial" w:hAnsi="Arial" w:cs="Arial"/>
                <w:sz w:val="20"/>
                <w:szCs w:val="20"/>
              </w:rPr>
              <w:t>Ngày lập (Ngày tháng năm lập hóa đơn)</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6B6E92">
            <w:pPr>
              <w:spacing w:after="120" w:line="240" w:lineRule="auto"/>
              <w:rPr>
                <w:rFonts w:ascii="Arial" w:hAnsi="Arial" w:cs="Arial"/>
                <w:sz w:val="20"/>
                <w:szCs w:val="20"/>
              </w:rPr>
            </w:pPr>
            <w:r>
              <w:rPr>
                <w:rFonts w:ascii="Arial" w:hAnsi="Arial" w:cs="Arial"/>
                <w:sz w:val="20"/>
                <w:szCs w:val="20"/>
              </w:rPr>
              <w:t>NLap</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7D917C">
            <w:pPr>
              <w:spacing w:after="120" w:line="240" w:lineRule="auto"/>
              <w:rPr>
                <w:rFonts w:ascii="Arial" w:hAnsi="Arial" w:cs="Arial"/>
                <w:sz w:val="20"/>
                <w:szCs w:val="20"/>
              </w:rPr>
            </w:pPr>
            <w:r>
              <w:rPr>
                <w:rFonts w:ascii="Arial" w:hAnsi="Arial" w:cs="Arial"/>
                <w:sz w:val="20"/>
                <w:szCs w:val="20"/>
              </w:rPr>
              <w:t> </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430F9A">
            <w:pPr>
              <w:spacing w:after="120" w:line="240" w:lineRule="auto"/>
              <w:jc w:val="center"/>
              <w:rPr>
                <w:rFonts w:ascii="Arial" w:hAnsi="Arial" w:cs="Arial"/>
                <w:sz w:val="20"/>
                <w:szCs w:val="20"/>
              </w:rPr>
            </w:pPr>
            <w:r>
              <w:rPr>
                <w:rFonts w:ascii="Arial" w:hAnsi="Arial" w:cs="Arial"/>
                <w:sz w:val="20"/>
                <w:szCs w:val="20"/>
              </w:rPr>
              <w:t>Ngày</w:t>
            </w:r>
          </w:p>
        </w:tc>
        <w:tc>
          <w:tcPr>
            <w:tcW w:w="843" w:type="pct"/>
            <w:tcBorders>
              <w:top w:val="single" w:color="000000" w:sz="4" w:space="0"/>
              <w:left w:val="single" w:color="000000" w:sz="4" w:space="0"/>
              <w:bottom w:val="single" w:color="000000" w:sz="4" w:space="0"/>
              <w:right w:val="single" w:color="000000" w:sz="4" w:space="0"/>
            </w:tcBorders>
            <w:shd w:val="clear" w:color="auto" w:fill="FFFFFF"/>
          </w:tcPr>
          <w:p w14:paraId="04BA3A5A">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775D3309">
            <w:pPr>
              <w:spacing w:after="120" w:line="240" w:lineRule="auto"/>
              <w:jc w:val="center"/>
              <w:rPr>
                <w:rFonts w:ascii="Arial" w:hAnsi="Arial" w:cs="Arial"/>
                <w:sz w:val="20"/>
                <w:szCs w:val="20"/>
              </w:rPr>
            </w:pPr>
          </w:p>
        </w:tc>
      </w:tr>
      <w:tr w14:paraId="1730D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E57DB0">
            <w:pPr>
              <w:spacing w:after="120" w:line="240" w:lineRule="auto"/>
              <w:rPr>
                <w:rFonts w:ascii="Arial" w:hAnsi="Arial" w:cs="Arial"/>
                <w:sz w:val="20"/>
                <w:szCs w:val="20"/>
              </w:rPr>
            </w:pPr>
            <w:r>
              <w:rPr>
                <w:rFonts w:ascii="Arial" w:hAnsi="Arial" w:cs="Arial"/>
                <w:sz w:val="20"/>
                <w:szCs w:val="20"/>
              </w:rPr>
              <w:t>Tên người mua</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139B10">
            <w:pPr>
              <w:spacing w:after="120" w:line="240" w:lineRule="auto"/>
              <w:rPr>
                <w:rFonts w:ascii="Arial" w:hAnsi="Arial" w:cs="Arial"/>
                <w:sz w:val="20"/>
                <w:szCs w:val="20"/>
              </w:rPr>
            </w:pPr>
            <w:r>
              <w:rPr>
                <w:rFonts w:ascii="Arial" w:hAnsi="Arial" w:cs="Arial"/>
                <w:sz w:val="20"/>
                <w:szCs w:val="20"/>
              </w:rPr>
              <w:t>TNMua</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306B49">
            <w:pPr>
              <w:spacing w:after="120" w:line="240" w:lineRule="auto"/>
              <w:jc w:val="center"/>
              <w:rPr>
                <w:rFonts w:ascii="Arial" w:hAnsi="Arial" w:cs="Arial"/>
                <w:sz w:val="20"/>
                <w:szCs w:val="20"/>
              </w:rPr>
            </w:pPr>
            <w:r>
              <w:rPr>
                <w:rFonts w:ascii="Arial" w:hAnsi="Arial" w:cs="Arial"/>
                <w:sz w:val="20"/>
                <w:szCs w:val="20"/>
              </w:rPr>
              <w:t>400</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90AB62">
            <w:pPr>
              <w:spacing w:after="120" w:line="240" w:lineRule="auto"/>
              <w:jc w:val="center"/>
              <w:rPr>
                <w:rFonts w:ascii="Arial" w:hAnsi="Arial" w:cs="Arial"/>
                <w:sz w:val="20"/>
                <w:szCs w:val="20"/>
              </w:rPr>
            </w:pPr>
            <w:r>
              <w:rPr>
                <w:rFonts w:ascii="Arial" w:hAnsi="Arial" w:cs="Arial"/>
                <w:sz w:val="20"/>
                <w:szCs w:val="20"/>
              </w:rPr>
              <w:t>Chuỗi ký tự</w:t>
            </w:r>
          </w:p>
        </w:tc>
        <w:tc>
          <w:tcPr>
            <w:tcW w:w="843" w:type="pct"/>
            <w:tcBorders>
              <w:top w:val="single" w:color="000000" w:sz="4" w:space="0"/>
              <w:left w:val="single" w:color="000000" w:sz="4" w:space="0"/>
              <w:bottom w:val="single" w:color="000000" w:sz="4" w:space="0"/>
              <w:right w:val="single" w:color="000000" w:sz="4" w:space="0"/>
            </w:tcBorders>
            <w:shd w:val="clear" w:color="auto" w:fill="FFFFFF"/>
          </w:tcPr>
          <w:p w14:paraId="730B9C99">
            <w:pPr>
              <w:spacing w:after="120" w:line="240" w:lineRule="auto"/>
              <w:jc w:val="center"/>
              <w:rPr>
                <w:rFonts w:ascii="Arial" w:hAnsi="Arial" w:cs="Arial"/>
                <w:sz w:val="20"/>
                <w:szCs w:val="20"/>
              </w:rPr>
            </w:pPr>
            <w:r>
              <w:rPr>
                <w:rFonts w:ascii="Arial" w:hAnsi="Arial" w:cs="Arial"/>
                <w:sz w:val="20"/>
                <w:szCs w:val="20"/>
              </w:rPr>
              <w:t>Bắt buộc (Nếu có)</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1F839D29">
            <w:pPr>
              <w:spacing w:after="120" w:line="240" w:lineRule="auto"/>
              <w:jc w:val="center"/>
              <w:rPr>
                <w:rFonts w:ascii="Arial" w:hAnsi="Arial" w:cs="Arial"/>
                <w:sz w:val="20"/>
                <w:szCs w:val="20"/>
              </w:rPr>
            </w:pPr>
          </w:p>
        </w:tc>
      </w:tr>
      <w:tr w14:paraId="4E0EC2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094DC5">
            <w:pPr>
              <w:spacing w:after="120" w:line="240" w:lineRule="auto"/>
              <w:rPr>
                <w:rFonts w:ascii="Arial" w:hAnsi="Arial" w:cs="Arial"/>
                <w:sz w:val="20"/>
                <w:szCs w:val="20"/>
              </w:rPr>
            </w:pPr>
            <w:r>
              <w:rPr>
                <w:rFonts w:ascii="Arial" w:hAnsi="Arial" w:cs="Arial"/>
                <w:sz w:val="20"/>
                <w:szCs w:val="20"/>
              </w:rPr>
              <w:t xml:space="preserve">Mã số thuế người mua </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F95DA8">
            <w:pPr>
              <w:spacing w:after="120" w:line="240" w:lineRule="auto"/>
              <w:rPr>
                <w:rFonts w:ascii="Arial" w:hAnsi="Arial" w:cs="Arial"/>
                <w:sz w:val="20"/>
                <w:szCs w:val="20"/>
              </w:rPr>
            </w:pPr>
            <w:r>
              <w:rPr>
                <w:rFonts w:ascii="Arial" w:hAnsi="Arial" w:cs="Arial"/>
                <w:sz w:val="20"/>
                <w:szCs w:val="20"/>
              </w:rPr>
              <w:t>MSTNMua</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8A9666">
            <w:pPr>
              <w:spacing w:after="120" w:line="240" w:lineRule="auto"/>
              <w:jc w:val="center"/>
              <w:rPr>
                <w:rFonts w:ascii="Arial" w:hAnsi="Arial" w:cs="Arial"/>
                <w:sz w:val="20"/>
                <w:szCs w:val="20"/>
              </w:rPr>
            </w:pPr>
            <w:r>
              <w:rPr>
                <w:rFonts w:ascii="Arial" w:hAnsi="Arial" w:cs="Arial"/>
                <w:sz w:val="20"/>
                <w:szCs w:val="20"/>
              </w:rPr>
              <w:t>14</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B8B2E0">
            <w:pPr>
              <w:spacing w:after="120" w:line="240" w:lineRule="auto"/>
              <w:jc w:val="center"/>
              <w:rPr>
                <w:rFonts w:ascii="Arial" w:hAnsi="Arial" w:cs="Arial"/>
                <w:sz w:val="20"/>
                <w:szCs w:val="20"/>
              </w:rPr>
            </w:pPr>
            <w:r>
              <w:rPr>
                <w:rFonts w:ascii="Arial" w:hAnsi="Arial" w:cs="Arial"/>
                <w:sz w:val="20"/>
                <w:szCs w:val="20"/>
              </w:rPr>
              <w:t>Chuỗi ký tự</w:t>
            </w:r>
          </w:p>
        </w:tc>
        <w:tc>
          <w:tcPr>
            <w:tcW w:w="843" w:type="pct"/>
            <w:tcBorders>
              <w:top w:val="single" w:color="000000" w:sz="4" w:space="0"/>
              <w:left w:val="single" w:color="000000" w:sz="4" w:space="0"/>
              <w:bottom w:val="single" w:color="000000" w:sz="4" w:space="0"/>
              <w:right w:val="single" w:color="000000" w:sz="4" w:space="0"/>
            </w:tcBorders>
            <w:shd w:val="clear" w:color="auto" w:fill="FFFFFF"/>
          </w:tcPr>
          <w:p w14:paraId="60B323E6">
            <w:pPr>
              <w:spacing w:after="120" w:line="240" w:lineRule="auto"/>
              <w:jc w:val="center"/>
              <w:rPr>
                <w:rFonts w:ascii="Arial" w:hAnsi="Arial" w:cs="Arial"/>
                <w:sz w:val="20"/>
                <w:szCs w:val="20"/>
              </w:rPr>
            </w:pPr>
            <w:r>
              <w:rPr>
                <w:rFonts w:ascii="Arial" w:hAnsi="Arial" w:cs="Arial"/>
                <w:sz w:val="20"/>
                <w:szCs w:val="20"/>
              </w:rPr>
              <w:t>Bắt buộc (Nếu có)</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53751761">
            <w:pPr>
              <w:spacing w:after="120" w:line="240" w:lineRule="auto"/>
              <w:jc w:val="center"/>
              <w:rPr>
                <w:rFonts w:ascii="Arial" w:hAnsi="Arial" w:cs="Arial"/>
                <w:sz w:val="20"/>
                <w:szCs w:val="20"/>
              </w:rPr>
            </w:pPr>
          </w:p>
        </w:tc>
      </w:tr>
      <w:tr w14:paraId="5453D7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AE34F3">
            <w:pPr>
              <w:spacing w:after="120" w:line="240" w:lineRule="auto"/>
              <w:rPr>
                <w:rFonts w:ascii="Arial" w:hAnsi="Arial" w:cs="Arial"/>
                <w:sz w:val="20"/>
                <w:szCs w:val="20"/>
              </w:rPr>
            </w:pPr>
            <w:r>
              <w:rPr>
                <w:rFonts w:ascii="Arial" w:hAnsi="Arial" w:cs="Arial"/>
                <w:sz w:val="20"/>
                <w:szCs w:val="20"/>
              </w:rPr>
              <w:t>Địa chỉ người mua</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323860">
            <w:pPr>
              <w:spacing w:after="120" w:line="240" w:lineRule="auto"/>
              <w:rPr>
                <w:rFonts w:ascii="Arial" w:hAnsi="Arial" w:cs="Arial"/>
                <w:sz w:val="20"/>
                <w:szCs w:val="20"/>
              </w:rPr>
            </w:pPr>
            <w:r>
              <w:rPr>
                <w:rFonts w:ascii="Arial" w:hAnsi="Arial" w:cs="Arial"/>
                <w:sz w:val="20"/>
                <w:szCs w:val="20"/>
              </w:rPr>
              <w:t>DChi</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A99C82">
            <w:pPr>
              <w:spacing w:after="120" w:line="240" w:lineRule="auto"/>
              <w:jc w:val="center"/>
              <w:rPr>
                <w:rFonts w:ascii="Arial" w:hAnsi="Arial" w:cs="Arial"/>
                <w:sz w:val="20"/>
                <w:szCs w:val="20"/>
              </w:rPr>
            </w:pPr>
            <w:r>
              <w:rPr>
                <w:rFonts w:ascii="Arial" w:hAnsi="Arial" w:cs="Arial"/>
                <w:sz w:val="20"/>
                <w:szCs w:val="20"/>
              </w:rPr>
              <w:t>400</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E5F4B5">
            <w:pPr>
              <w:spacing w:after="120" w:line="240" w:lineRule="auto"/>
              <w:jc w:val="center"/>
              <w:rPr>
                <w:rFonts w:ascii="Arial" w:hAnsi="Arial" w:cs="Arial"/>
                <w:sz w:val="20"/>
                <w:szCs w:val="20"/>
              </w:rPr>
            </w:pPr>
            <w:r>
              <w:rPr>
                <w:rFonts w:ascii="Arial" w:hAnsi="Arial" w:cs="Arial"/>
                <w:sz w:val="20"/>
                <w:szCs w:val="20"/>
              </w:rPr>
              <w:t>Chuỗi ký tự</w:t>
            </w:r>
          </w:p>
        </w:tc>
        <w:tc>
          <w:tcPr>
            <w:tcW w:w="843" w:type="pct"/>
            <w:tcBorders>
              <w:top w:val="single" w:color="000000" w:sz="4" w:space="0"/>
              <w:left w:val="single" w:color="000000" w:sz="4" w:space="0"/>
              <w:bottom w:val="single" w:color="000000" w:sz="4" w:space="0"/>
              <w:right w:val="single" w:color="000000" w:sz="4" w:space="0"/>
            </w:tcBorders>
            <w:shd w:val="clear" w:color="auto" w:fill="FFFFFF"/>
          </w:tcPr>
          <w:p w14:paraId="6CE9702F">
            <w:pPr>
              <w:spacing w:after="120" w:line="240" w:lineRule="auto"/>
              <w:jc w:val="center"/>
              <w:rPr>
                <w:rFonts w:ascii="Arial" w:hAnsi="Arial" w:cs="Arial"/>
                <w:sz w:val="20"/>
                <w:szCs w:val="20"/>
              </w:rPr>
            </w:pPr>
            <w:r>
              <w:rPr>
                <w:rFonts w:ascii="Arial" w:hAnsi="Arial" w:cs="Arial"/>
                <w:sz w:val="20"/>
                <w:szCs w:val="20"/>
              </w:rPr>
              <w:t>Không 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5281B043">
            <w:pPr>
              <w:spacing w:after="120" w:line="240" w:lineRule="auto"/>
              <w:jc w:val="center"/>
              <w:rPr>
                <w:rFonts w:ascii="Arial" w:hAnsi="Arial" w:cs="Arial"/>
                <w:sz w:val="20"/>
                <w:szCs w:val="20"/>
              </w:rPr>
            </w:pPr>
          </w:p>
        </w:tc>
      </w:tr>
      <w:tr w14:paraId="00FD74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486F4F">
            <w:pPr>
              <w:spacing w:after="120" w:line="240" w:lineRule="auto"/>
              <w:rPr>
                <w:rFonts w:ascii="Arial" w:hAnsi="Arial" w:cs="Arial"/>
                <w:sz w:val="20"/>
                <w:szCs w:val="20"/>
              </w:rPr>
            </w:pPr>
            <w:r>
              <w:rPr>
                <w:rFonts w:ascii="Arial" w:hAnsi="Arial" w:cs="Arial"/>
                <w:sz w:val="20"/>
                <w:szCs w:val="20"/>
              </w:rPr>
              <w:t xml:space="preserve">Mã đơn vị quan hệ ngân sách (Mã số đơn vị có quan hệ với ngân sách)    </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E2F621">
            <w:pPr>
              <w:spacing w:after="120" w:line="240" w:lineRule="auto"/>
              <w:rPr>
                <w:rFonts w:ascii="Arial" w:hAnsi="Arial" w:cs="Arial"/>
                <w:sz w:val="20"/>
                <w:szCs w:val="20"/>
              </w:rPr>
            </w:pPr>
            <w:r>
              <w:rPr>
                <w:rFonts w:ascii="Arial" w:hAnsi="Arial" w:cs="Arial"/>
                <w:sz w:val="20"/>
                <w:szCs w:val="20"/>
              </w:rPr>
              <w:t xml:space="preserve">MDVQHNSach  </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090DF4">
            <w:pPr>
              <w:spacing w:after="120" w:line="240" w:lineRule="auto"/>
              <w:jc w:val="center"/>
              <w:rPr>
                <w:rFonts w:ascii="Arial" w:hAnsi="Arial" w:cs="Arial"/>
                <w:sz w:val="20"/>
                <w:szCs w:val="20"/>
              </w:rPr>
            </w:pPr>
            <w:r>
              <w:rPr>
                <w:rFonts w:ascii="Arial" w:hAnsi="Arial" w:cs="Arial"/>
                <w:sz w:val="20"/>
                <w:szCs w:val="20"/>
              </w:rPr>
              <w:t xml:space="preserve">7    </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692BCB">
            <w:pPr>
              <w:spacing w:after="120" w:line="240" w:lineRule="auto"/>
              <w:jc w:val="center"/>
              <w:rPr>
                <w:rFonts w:ascii="Arial" w:hAnsi="Arial" w:cs="Arial"/>
                <w:sz w:val="20"/>
                <w:szCs w:val="20"/>
              </w:rPr>
            </w:pPr>
            <w:r>
              <w:rPr>
                <w:rFonts w:ascii="Arial" w:hAnsi="Arial" w:cs="Arial"/>
                <w:sz w:val="20"/>
                <w:szCs w:val="20"/>
              </w:rPr>
              <w:t xml:space="preserve">Chuỗi ký tự        </w:t>
            </w:r>
          </w:p>
        </w:tc>
        <w:tc>
          <w:tcPr>
            <w:tcW w:w="843" w:type="pct"/>
            <w:tcBorders>
              <w:top w:val="single" w:color="000000" w:sz="4" w:space="0"/>
              <w:left w:val="single" w:color="000000" w:sz="4" w:space="0"/>
              <w:bottom w:val="single" w:color="000000" w:sz="4" w:space="0"/>
              <w:right w:val="single" w:color="000000" w:sz="4" w:space="0"/>
            </w:tcBorders>
            <w:shd w:val="clear" w:color="auto" w:fill="FFFFFF"/>
          </w:tcPr>
          <w:p w14:paraId="69C208FF">
            <w:pPr>
              <w:spacing w:after="120" w:line="240" w:lineRule="auto"/>
              <w:rPr>
                <w:rFonts w:ascii="Arial" w:hAnsi="Arial" w:cs="Arial"/>
                <w:sz w:val="20"/>
                <w:szCs w:val="20"/>
              </w:rPr>
            </w:pPr>
            <w:r>
              <w:rPr>
                <w:rFonts w:ascii="Arial" w:hAnsi="Arial" w:cs="Arial"/>
                <w:sz w:val="20"/>
                <w:szCs w:val="20"/>
              </w:rPr>
              <w:t xml:space="preserve">Bắt buộc </w:t>
            </w:r>
          </w:p>
          <w:p w14:paraId="53E02163">
            <w:pPr>
              <w:spacing w:after="120" w:line="240" w:lineRule="auto"/>
              <w:rPr>
                <w:rFonts w:ascii="Arial" w:hAnsi="Arial" w:cs="Arial"/>
                <w:sz w:val="20"/>
                <w:szCs w:val="20"/>
              </w:rPr>
            </w:pPr>
            <w:r>
              <w:rPr>
                <w:rFonts w:ascii="Arial" w:hAnsi="Arial" w:cs="Arial"/>
                <w:sz w:val="20"/>
                <w:szCs w:val="20"/>
              </w:rPr>
              <w:t>(Nếu có)</w:t>
            </w:r>
          </w:p>
          <w:p w14:paraId="586DAB61">
            <w:pPr>
              <w:spacing w:after="120" w:line="240" w:lineRule="auto"/>
              <w:jc w:val="center"/>
              <w:rPr>
                <w:rFonts w:ascii="Arial" w:hAnsi="Arial" w:cs="Arial"/>
                <w:sz w:val="20"/>
                <w:szCs w:val="20"/>
              </w:rPr>
            </w:pP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02548EF8">
            <w:pPr>
              <w:spacing w:after="120" w:line="240" w:lineRule="auto"/>
              <w:jc w:val="center"/>
              <w:rPr>
                <w:rFonts w:ascii="Arial" w:hAnsi="Arial" w:cs="Arial"/>
                <w:sz w:val="20"/>
                <w:szCs w:val="20"/>
              </w:rPr>
            </w:pPr>
          </w:p>
        </w:tc>
      </w:tr>
      <w:tr w14:paraId="0C3D6E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7297C7">
            <w:pPr>
              <w:spacing w:after="120" w:line="240" w:lineRule="auto"/>
              <w:rPr>
                <w:rFonts w:ascii="Arial" w:hAnsi="Arial" w:cs="Arial"/>
                <w:sz w:val="20"/>
                <w:szCs w:val="20"/>
              </w:rPr>
            </w:pPr>
            <w:r>
              <w:rPr>
                <w:rFonts w:ascii="Arial" w:hAnsi="Arial" w:cs="Arial"/>
                <w:sz w:val="20"/>
                <w:szCs w:val="20"/>
              </w:rPr>
              <w:t>Mã khách hàng</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355FDD">
            <w:pPr>
              <w:spacing w:after="120" w:line="240" w:lineRule="auto"/>
              <w:rPr>
                <w:rFonts w:ascii="Arial" w:hAnsi="Arial" w:cs="Arial"/>
                <w:sz w:val="20"/>
                <w:szCs w:val="20"/>
              </w:rPr>
            </w:pPr>
            <w:r>
              <w:rPr>
                <w:rFonts w:ascii="Arial" w:hAnsi="Arial" w:cs="Arial"/>
                <w:sz w:val="20"/>
                <w:szCs w:val="20"/>
              </w:rPr>
              <w:t>MKHang</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AB7F4E">
            <w:pPr>
              <w:spacing w:after="120" w:line="240" w:lineRule="auto"/>
              <w:jc w:val="center"/>
              <w:rPr>
                <w:rFonts w:ascii="Arial" w:hAnsi="Arial" w:cs="Arial"/>
                <w:sz w:val="20"/>
                <w:szCs w:val="20"/>
              </w:rPr>
            </w:pPr>
            <w:r>
              <w:rPr>
                <w:rFonts w:ascii="Arial" w:hAnsi="Arial" w:cs="Arial"/>
                <w:sz w:val="20"/>
                <w:szCs w:val="20"/>
              </w:rPr>
              <w:t>50</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3F8D1A">
            <w:pPr>
              <w:spacing w:after="120" w:line="240" w:lineRule="auto"/>
              <w:jc w:val="center"/>
              <w:rPr>
                <w:rFonts w:ascii="Arial" w:hAnsi="Arial" w:cs="Arial"/>
                <w:sz w:val="20"/>
                <w:szCs w:val="20"/>
              </w:rPr>
            </w:pPr>
            <w:r>
              <w:rPr>
                <w:rFonts w:ascii="Arial" w:hAnsi="Arial" w:cs="Arial"/>
                <w:sz w:val="20"/>
                <w:szCs w:val="20"/>
              </w:rPr>
              <w:t>Chuỗi ký tự</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15205F">
            <w:pPr>
              <w:spacing w:after="120" w:line="240" w:lineRule="auto"/>
              <w:jc w:val="center"/>
              <w:rPr>
                <w:rFonts w:ascii="Arial" w:hAnsi="Arial" w:cs="Arial"/>
                <w:sz w:val="20"/>
                <w:szCs w:val="20"/>
              </w:rPr>
            </w:pPr>
            <w:r>
              <w:rPr>
                <w:rFonts w:ascii="Arial" w:hAnsi="Arial" w:cs="Arial"/>
                <w:sz w:val="20"/>
                <w:szCs w:val="20"/>
              </w:rPr>
              <w:t>Không 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5787B527">
            <w:pPr>
              <w:spacing w:after="120" w:line="240" w:lineRule="auto"/>
              <w:jc w:val="center"/>
              <w:rPr>
                <w:rFonts w:ascii="Arial" w:hAnsi="Arial" w:cs="Arial"/>
                <w:sz w:val="20"/>
                <w:szCs w:val="20"/>
              </w:rPr>
            </w:pPr>
          </w:p>
        </w:tc>
      </w:tr>
      <w:tr w14:paraId="41BC06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C28D4A">
            <w:pPr>
              <w:spacing w:after="120" w:line="240" w:lineRule="auto"/>
              <w:rPr>
                <w:rFonts w:ascii="Arial" w:hAnsi="Arial" w:cs="Arial"/>
                <w:sz w:val="20"/>
                <w:szCs w:val="20"/>
              </w:rPr>
            </w:pPr>
            <w:r>
              <w:rPr>
                <w:rFonts w:ascii="Arial" w:hAnsi="Arial" w:cs="Arial"/>
                <w:sz w:val="20"/>
                <w:szCs w:val="20"/>
              </w:rPr>
              <w:t>Mã hàng hóa, dịch vụ</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B3181D">
            <w:pPr>
              <w:spacing w:after="120" w:line="240" w:lineRule="auto"/>
              <w:rPr>
                <w:rFonts w:ascii="Arial" w:hAnsi="Arial" w:cs="Arial"/>
                <w:sz w:val="20"/>
                <w:szCs w:val="20"/>
              </w:rPr>
            </w:pPr>
            <w:r>
              <w:rPr>
                <w:rFonts w:ascii="Arial" w:hAnsi="Arial" w:cs="Arial"/>
                <w:sz w:val="20"/>
                <w:szCs w:val="20"/>
              </w:rPr>
              <w:t>MHHDVu</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B0EE46">
            <w:pPr>
              <w:spacing w:after="120" w:line="240" w:lineRule="auto"/>
              <w:jc w:val="center"/>
              <w:rPr>
                <w:rFonts w:ascii="Arial" w:hAnsi="Arial" w:cs="Arial"/>
                <w:sz w:val="20"/>
                <w:szCs w:val="20"/>
              </w:rPr>
            </w:pPr>
            <w:r>
              <w:rPr>
                <w:rFonts w:ascii="Arial" w:hAnsi="Arial" w:cs="Arial"/>
                <w:sz w:val="20"/>
                <w:szCs w:val="20"/>
              </w:rPr>
              <w:t>50</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B1AFD2">
            <w:pPr>
              <w:spacing w:after="120" w:line="240" w:lineRule="auto"/>
              <w:jc w:val="center"/>
              <w:rPr>
                <w:rFonts w:ascii="Arial" w:hAnsi="Arial" w:cs="Arial"/>
                <w:sz w:val="20"/>
                <w:szCs w:val="20"/>
              </w:rPr>
            </w:pPr>
            <w:r>
              <w:rPr>
                <w:rFonts w:ascii="Arial" w:hAnsi="Arial" w:cs="Arial"/>
                <w:sz w:val="20"/>
                <w:szCs w:val="20"/>
              </w:rPr>
              <w:t>Chuỗi ký tự</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B2F490">
            <w:pPr>
              <w:spacing w:after="120" w:line="240" w:lineRule="auto"/>
              <w:jc w:val="center"/>
              <w:rPr>
                <w:rFonts w:ascii="Arial" w:hAnsi="Arial" w:cs="Arial"/>
                <w:sz w:val="20"/>
                <w:szCs w:val="20"/>
              </w:rPr>
            </w:pPr>
            <w:r>
              <w:rPr>
                <w:rFonts w:ascii="Arial" w:hAnsi="Arial" w:cs="Arial"/>
                <w:sz w:val="20"/>
                <w:szCs w:val="20"/>
              </w:rPr>
              <w:t xml:space="preserve">Bắt buộc (Nếu có) </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4F5D1A05">
            <w:pPr>
              <w:spacing w:after="120" w:line="240" w:lineRule="auto"/>
              <w:jc w:val="center"/>
              <w:rPr>
                <w:rFonts w:ascii="Arial" w:hAnsi="Arial" w:cs="Arial"/>
                <w:sz w:val="20"/>
                <w:szCs w:val="20"/>
              </w:rPr>
            </w:pPr>
          </w:p>
        </w:tc>
      </w:tr>
      <w:tr w14:paraId="658D57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490703">
            <w:pPr>
              <w:spacing w:after="120" w:line="240" w:lineRule="auto"/>
              <w:rPr>
                <w:rFonts w:ascii="Arial" w:hAnsi="Arial" w:cs="Arial"/>
                <w:sz w:val="20"/>
                <w:szCs w:val="20"/>
              </w:rPr>
            </w:pPr>
            <w:r>
              <w:rPr>
                <w:rFonts w:ascii="Arial" w:hAnsi="Arial" w:cs="Arial"/>
                <w:sz w:val="20"/>
                <w:szCs w:val="20"/>
              </w:rPr>
              <w:t>Tên hàng hóa, dịch vụ (Mặt hàng)</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9EF3A7">
            <w:pPr>
              <w:spacing w:after="120" w:line="240" w:lineRule="auto"/>
              <w:rPr>
                <w:rFonts w:ascii="Arial" w:hAnsi="Arial" w:cs="Arial"/>
                <w:sz w:val="20"/>
                <w:szCs w:val="20"/>
              </w:rPr>
            </w:pPr>
            <w:r>
              <w:rPr>
                <w:rFonts w:ascii="Arial" w:hAnsi="Arial" w:cs="Arial"/>
                <w:sz w:val="20"/>
                <w:szCs w:val="20"/>
              </w:rPr>
              <w:t>THHDVu</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F62749">
            <w:pPr>
              <w:spacing w:after="120" w:line="240" w:lineRule="auto"/>
              <w:jc w:val="center"/>
              <w:rPr>
                <w:rFonts w:ascii="Arial" w:hAnsi="Arial" w:cs="Arial"/>
                <w:sz w:val="20"/>
                <w:szCs w:val="20"/>
              </w:rPr>
            </w:pPr>
            <w:r>
              <w:rPr>
                <w:rFonts w:ascii="Arial" w:hAnsi="Arial" w:cs="Arial"/>
                <w:sz w:val="20"/>
                <w:szCs w:val="20"/>
              </w:rPr>
              <w:t>500</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4DD84A">
            <w:pPr>
              <w:spacing w:after="120" w:line="240" w:lineRule="auto"/>
              <w:jc w:val="center"/>
              <w:rPr>
                <w:rFonts w:ascii="Arial" w:hAnsi="Arial" w:cs="Arial"/>
                <w:sz w:val="20"/>
                <w:szCs w:val="20"/>
              </w:rPr>
            </w:pPr>
            <w:r>
              <w:rPr>
                <w:rFonts w:ascii="Arial" w:hAnsi="Arial" w:cs="Arial"/>
                <w:sz w:val="20"/>
                <w:szCs w:val="20"/>
              </w:rPr>
              <w:t>Chuỗi ký tự</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6F4E47">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311AA088">
            <w:pPr>
              <w:spacing w:after="120" w:line="240" w:lineRule="auto"/>
              <w:jc w:val="center"/>
              <w:rPr>
                <w:rFonts w:ascii="Arial" w:hAnsi="Arial" w:cs="Arial"/>
                <w:sz w:val="20"/>
                <w:szCs w:val="20"/>
              </w:rPr>
            </w:pPr>
          </w:p>
        </w:tc>
      </w:tr>
      <w:tr w14:paraId="4CDE5A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6B37A2">
            <w:pPr>
              <w:spacing w:after="120" w:line="240" w:lineRule="auto"/>
              <w:rPr>
                <w:rFonts w:ascii="Arial" w:hAnsi="Arial" w:cs="Arial"/>
                <w:sz w:val="20"/>
                <w:szCs w:val="20"/>
              </w:rPr>
            </w:pPr>
            <w:r>
              <w:rPr>
                <w:rFonts w:ascii="Arial" w:hAnsi="Arial" w:cs="Arial"/>
                <w:sz w:val="20"/>
                <w:szCs w:val="20"/>
              </w:rPr>
              <w:t>Đơn vị tính</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424379">
            <w:pPr>
              <w:spacing w:after="120" w:line="240" w:lineRule="auto"/>
              <w:rPr>
                <w:rFonts w:ascii="Arial" w:hAnsi="Arial" w:cs="Arial"/>
                <w:sz w:val="20"/>
                <w:szCs w:val="20"/>
              </w:rPr>
            </w:pPr>
            <w:r>
              <w:rPr>
                <w:rFonts w:ascii="Arial" w:hAnsi="Arial" w:cs="Arial"/>
                <w:sz w:val="20"/>
                <w:szCs w:val="20"/>
              </w:rPr>
              <w:t>DVTinh</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238273">
            <w:pPr>
              <w:spacing w:after="120" w:line="240" w:lineRule="auto"/>
              <w:jc w:val="center"/>
              <w:rPr>
                <w:rFonts w:ascii="Arial" w:hAnsi="Arial" w:cs="Arial"/>
                <w:sz w:val="20"/>
                <w:szCs w:val="20"/>
              </w:rPr>
            </w:pPr>
            <w:r>
              <w:rPr>
                <w:rFonts w:ascii="Arial" w:hAnsi="Arial" w:cs="Arial"/>
                <w:sz w:val="20"/>
                <w:szCs w:val="20"/>
              </w:rPr>
              <w:t>50</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505B9B">
            <w:pPr>
              <w:spacing w:after="120" w:line="240" w:lineRule="auto"/>
              <w:jc w:val="center"/>
              <w:rPr>
                <w:rFonts w:ascii="Arial" w:hAnsi="Arial" w:cs="Arial"/>
                <w:sz w:val="20"/>
                <w:szCs w:val="20"/>
              </w:rPr>
            </w:pPr>
            <w:r>
              <w:rPr>
                <w:rFonts w:ascii="Arial" w:hAnsi="Arial" w:cs="Arial"/>
                <w:sz w:val="20"/>
                <w:szCs w:val="20"/>
              </w:rPr>
              <w:t>Chuỗi ký tự</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D71D61">
            <w:pPr>
              <w:spacing w:after="120" w:line="240" w:lineRule="auto"/>
              <w:jc w:val="center"/>
              <w:rPr>
                <w:rFonts w:ascii="Arial" w:hAnsi="Arial" w:cs="Arial"/>
                <w:sz w:val="20"/>
                <w:szCs w:val="20"/>
              </w:rPr>
            </w:pPr>
            <w:r>
              <w:rPr>
                <w:rFonts w:ascii="Arial" w:hAnsi="Arial" w:cs="Arial"/>
                <w:sz w:val="20"/>
                <w:szCs w:val="20"/>
              </w:rPr>
              <w:t xml:space="preserve">Không bắt buộc </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688EE46F">
            <w:pPr>
              <w:spacing w:after="120" w:line="240" w:lineRule="auto"/>
              <w:jc w:val="center"/>
              <w:rPr>
                <w:rFonts w:ascii="Arial" w:hAnsi="Arial" w:cs="Arial"/>
                <w:sz w:val="20"/>
                <w:szCs w:val="20"/>
              </w:rPr>
            </w:pPr>
          </w:p>
        </w:tc>
      </w:tr>
      <w:tr w14:paraId="110E8D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347BBC">
            <w:pPr>
              <w:spacing w:after="120" w:line="240" w:lineRule="auto"/>
              <w:rPr>
                <w:rFonts w:ascii="Arial" w:hAnsi="Arial" w:cs="Arial"/>
                <w:sz w:val="20"/>
                <w:szCs w:val="20"/>
              </w:rPr>
            </w:pPr>
            <w:r>
              <w:rPr>
                <w:rFonts w:ascii="Arial" w:hAnsi="Arial" w:cs="Arial"/>
                <w:sz w:val="20"/>
                <w:szCs w:val="20"/>
              </w:rPr>
              <w:t>Số lượng hàng hóa</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7B834F">
            <w:pPr>
              <w:spacing w:after="120" w:line="240" w:lineRule="auto"/>
              <w:rPr>
                <w:rFonts w:ascii="Arial" w:hAnsi="Arial" w:cs="Arial"/>
                <w:sz w:val="20"/>
                <w:szCs w:val="20"/>
              </w:rPr>
            </w:pPr>
            <w:r>
              <w:rPr>
                <w:rFonts w:ascii="Arial" w:hAnsi="Arial" w:cs="Arial"/>
                <w:sz w:val="20"/>
                <w:szCs w:val="20"/>
              </w:rPr>
              <w:t>SLuong</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694763">
            <w:pPr>
              <w:spacing w:after="120" w:line="240" w:lineRule="auto"/>
              <w:jc w:val="center"/>
              <w:rPr>
                <w:rFonts w:ascii="Arial" w:hAnsi="Arial" w:cs="Arial"/>
                <w:sz w:val="20"/>
                <w:szCs w:val="20"/>
              </w:rPr>
            </w:pPr>
            <w:r>
              <w:rPr>
                <w:rFonts w:ascii="Arial" w:hAnsi="Arial" w:cs="Arial"/>
                <w:sz w:val="20"/>
                <w:szCs w:val="20"/>
              </w:rPr>
              <w:t>21,6</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E48B10">
            <w:pPr>
              <w:spacing w:after="120" w:line="240" w:lineRule="auto"/>
              <w:jc w:val="center"/>
              <w:rPr>
                <w:rFonts w:ascii="Arial" w:hAnsi="Arial" w:cs="Arial"/>
                <w:sz w:val="20"/>
                <w:szCs w:val="20"/>
              </w:rPr>
            </w:pPr>
            <w:r>
              <w:rPr>
                <w:rFonts w:ascii="Arial" w:hAnsi="Arial" w:cs="Arial"/>
                <w:sz w:val="20"/>
                <w:szCs w:val="20"/>
              </w:rPr>
              <w:t xml:space="preserve">Số </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B7C673">
            <w:pPr>
              <w:spacing w:after="120" w:line="240" w:lineRule="auto"/>
              <w:jc w:val="center"/>
              <w:rPr>
                <w:rFonts w:ascii="Arial" w:hAnsi="Arial" w:cs="Arial"/>
                <w:sz w:val="20"/>
                <w:szCs w:val="20"/>
              </w:rPr>
            </w:pPr>
            <w:r>
              <w:rPr>
                <w:rFonts w:ascii="Arial" w:hAnsi="Arial" w:cs="Arial"/>
                <w:sz w:val="20"/>
                <w:szCs w:val="20"/>
              </w:rPr>
              <w:t xml:space="preserve">Không bắt buộc </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5E44D0E3">
            <w:pPr>
              <w:spacing w:after="120" w:line="240" w:lineRule="auto"/>
              <w:jc w:val="center"/>
              <w:rPr>
                <w:rFonts w:ascii="Arial" w:hAnsi="Arial" w:cs="Arial"/>
                <w:sz w:val="20"/>
                <w:szCs w:val="20"/>
              </w:rPr>
            </w:pPr>
          </w:p>
        </w:tc>
      </w:tr>
      <w:tr w14:paraId="6F655C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5C01F2">
            <w:pPr>
              <w:spacing w:after="120" w:line="240" w:lineRule="auto"/>
              <w:rPr>
                <w:rFonts w:ascii="Arial" w:hAnsi="Arial" w:cs="Arial"/>
                <w:sz w:val="20"/>
                <w:szCs w:val="20"/>
              </w:rPr>
            </w:pPr>
            <w:r>
              <w:rPr>
                <w:rFonts w:ascii="Arial" w:hAnsi="Arial" w:cs="Arial"/>
                <w:sz w:val="20"/>
                <w:szCs w:val="20"/>
              </w:rPr>
              <w:t>Tổng giá trị hàng hóa, dịch vụ bán ra chưa có thuế GTGT</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C3A46A">
            <w:pPr>
              <w:spacing w:after="120" w:line="240" w:lineRule="auto"/>
              <w:rPr>
                <w:rFonts w:ascii="Arial" w:hAnsi="Arial" w:cs="Arial"/>
                <w:sz w:val="20"/>
                <w:szCs w:val="20"/>
              </w:rPr>
            </w:pPr>
            <w:r>
              <w:rPr>
                <w:rFonts w:ascii="Arial" w:hAnsi="Arial" w:cs="Arial"/>
                <w:sz w:val="20"/>
                <w:szCs w:val="20"/>
              </w:rPr>
              <w:t>TTCThue</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8747F4">
            <w:pPr>
              <w:spacing w:after="120" w:line="240" w:lineRule="auto"/>
              <w:jc w:val="center"/>
              <w:rPr>
                <w:rFonts w:ascii="Arial" w:hAnsi="Arial" w:cs="Arial"/>
                <w:sz w:val="20"/>
                <w:szCs w:val="20"/>
              </w:rPr>
            </w:pPr>
            <w:r>
              <w:rPr>
                <w:rFonts w:ascii="Arial" w:hAnsi="Arial" w:cs="Arial"/>
                <w:sz w:val="20"/>
                <w:szCs w:val="20"/>
              </w:rPr>
              <w:t>21,6</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E0467C">
            <w:pPr>
              <w:spacing w:after="120" w:line="240" w:lineRule="auto"/>
              <w:jc w:val="center"/>
              <w:rPr>
                <w:rFonts w:ascii="Arial" w:hAnsi="Arial" w:cs="Arial"/>
                <w:sz w:val="20"/>
                <w:szCs w:val="20"/>
              </w:rPr>
            </w:pPr>
            <w:r>
              <w:rPr>
                <w:rFonts w:ascii="Arial" w:hAnsi="Arial" w:cs="Arial"/>
                <w:sz w:val="20"/>
                <w:szCs w:val="20"/>
              </w:rPr>
              <w:t>Số</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FD0400">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018F3EB5">
            <w:pPr>
              <w:spacing w:after="120" w:line="240" w:lineRule="auto"/>
              <w:jc w:val="center"/>
              <w:rPr>
                <w:rFonts w:ascii="Arial" w:hAnsi="Arial" w:cs="Arial"/>
                <w:sz w:val="20"/>
                <w:szCs w:val="20"/>
              </w:rPr>
            </w:pPr>
          </w:p>
        </w:tc>
      </w:tr>
      <w:tr w14:paraId="08344F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A9D7C6">
            <w:pPr>
              <w:spacing w:after="120" w:line="240" w:lineRule="auto"/>
              <w:rPr>
                <w:rFonts w:ascii="Arial" w:hAnsi="Arial" w:cs="Arial"/>
                <w:sz w:val="20"/>
                <w:szCs w:val="20"/>
              </w:rPr>
            </w:pPr>
            <w:r>
              <w:rPr>
                <w:rFonts w:ascii="Arial" w:hAnsi="Arial" w:cs="Arial"/>
                <w:sz w:val="20"/>
                <w:szCs w:val="20"/>
              </w:rPr>
              <w:t>Thuế suất (Thuế suất thuế GTGT)</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C77B74">
            <w:pPr>
              <w:spacing w:after="120" w:line="240" w:lineRule="auto"/>
              <w:rPr>
                <w:rFonts w:ascii="Arial" w:hAnsi="Arial" w:cs="Arial"/>
                <w:sz w:val="20"/>
                <w:szCs w:val="20"/>
              </w:rPr>
            </w:pPr>
            <w:r>
              <w:rPr>
                <w:rFonts w:ascii="Arial" w:hAnsi="Arial" w:cs="Arial"/>
                <w:sz w:val="20"/>
                <w:szCs w:val="20"/>
              </w:rPr>
              <w:t>TSuat</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D7F7A5">
            <w:pPr>
              <w:spacing w:after="120" w:line="240" w:lineRule="auto"/>
              <w:jc w:val="center"/>
              <w:rPr>
                <w:rFonts w:ascii="Arial" w:hAnsi="Arial" w:cs="Arial"/>
                <w:sz w:val="20"/>
                <w:szCs w:val="20"/>
              </w:rPr>
            </w:pPr>
            <w:r>
              <w:rPr>
                <w:rFonts w:ascii="Arial" w:hAnsi="Arial" w:cs="Arial"/>
                <w:sz w:val="20"/>
                <w:szCs w:val="20"/>
              </w:rPr>
              <w:t>11</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443B00">
            <w:pPr>
              <w:spacing w:after="120" w:line="240" w:lineRule="auto"/>
              <w:jc w:val="center"/>
              <w:rPr>
                <w:rFonts w:ascii="Arial" w:hAnsi="Arial" w:cs="Arial"/>
                <w:sz w:val="20"/>
                <w:szCs w:val="20"/>
              </w:rPr>
            </w:pPr>
            <w:r>
              <w:rPr>
                <w:rFonts w:ascii="Arial" w:hAnsi="Arial" w:cs="Arial"/>
                <w:sz w:val="20"/>
                <w:szCs w:val="20"/>
              </w:rPr>
              <w:t>Chuỗi ký tự (chi tiết tại Phụ lục V kèm theo Quy định này)</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984278">
            <w:pPr>
              <w:spacing w:after="120" w:line="240" w:lineRule="auto"/>
              <w:jc w:val="center"/>
              <w:rPr>
                <w:rFonts w:ascii="Arial" w:hAnsi="Arial" w:cs="Arial"/>
                <w:sz w:val="20"/>
                <w:szCs w:val="20"/>
              </w:rPr>
            </w:pPr>
            <w:r>
              <w:rPr>
                <w:rFonts w:ascii="Arial" w:hAnsi="Arial" w:cs="Arial"/>
                <w:sz w:val="20"/>
                <w:szCs w:val="20"/>
              </w:rPr>
              <w:t xml:space="preserve">Không bắt buộc </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573ADCC5">
            <w:pPr>
              <w:spacing w:after="120" w:line="240" w:lineRule="auto"/>
              <w:jc w:val="center"/>
              <w:rPr>
                <w:rFonts w:ascii="Arial" w:hAnsi="Arial" w:cs="Arial"/>
                <w:sz w:val="20"/>
                <w:szCs w:val="20"/>
              </w:rPr>
            </w:pPr>
          </w:p>
        </w:tc>
      </w:tr>
      <w:tr w14:paraId="6B87F9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ECFE90">
            <w:pPr>
              <w:spacing w:after="120" w:line="240" w:lineRule="auto"/>
              <w:rPr>
                <w:rFonts w:ascii="Arial" w:hAnsi="Arial" w:cs="Arial"/>
                <w:sz w:val="20"/>
                <w:szCs w:val="20"/>
              </w:rPr>
            </w:pPr>
            <w:r>
              <w:rPr>
                <w:rFonts w:ascii="Arial" w:hAnsi="Arial" w:cs="Arial"/>
                <w:sz w:val="20"/>
                <w:szCs w:val="20"/>
              </w:rPr>
              <w:t>Tổng tiền phí, lệ phí</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EEC4DC">
            <w:pPr>
              <w:spacing w:after="120" w:line="240" w:lineRule="auto"/>
              <w:rPr>
                <w:rFonts w:ascii="Arial" w:hAnsi="Arial" w:cs="Arial"/>
                <w:sz w:val="20"/>
                <w:szCs w:val="20"/>
              </w:rPr>
            </w:pPr>
            <w:r>
              <w:rPr>
                <w:rFonts w:ascii="Arial" w:hAnsi="Arial" w:cs="Arial"/>
                <w:sz w:val="20"/>
                <w:szCs w:val="20"/>
              </w:rPr>
              <w:t>TTPhi</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031100">
            <w:pPr>
              <w:spacing w:after="120" w:line="240" w:lineRule="auto"/>
              <w:jc w:val="center"/>
              <w:rPr>
                <w:rFonts w:ascii="Arial" w:hAnsi="Arial" w:cs="Arial"/>
                <w:sz w:val="20"/>
                <w:szCs w:val="20"/>
              </w:rPr>
            </w:pPr>
            <w:r>
              <w:rPr>
                <w:rFonts w:ascii="Arial" w:hAnsi="Arial" w:cs="Arial"/>
                <w:sz w:val="20"/>
                <w:szCs w:val="20"/>
              </w:rPr>
              <w:t>21,6</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B00830">
            <w:pPr>
              <w:spacing w:after="120" w:line="240" w:lineRule="auto"/>
              <w:jc w:val="center"/>
              <w:rPr>
                <w:rFonts w:ascii="Arial" w:hAnsi="Arial" w:cs="Arial"/>
                <w:sz w:val="20"/>
                <w:szCs w:val="20"/>
              </w:rPr>
            </w:pPr>
            <w:r>
              <w:rPr>
                <w:rFonts w:ascii="Arial" w:hAnsi="Arial" w:cs="Arial"/>
                <w:sz w:val="20"/>
                <w:szCs w:val="20"/>
              </w:rPr>
              <w:t>Số</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36F573">
            <w:pPr>
              <w:spacing w:after="120" w:line="240" w:lineRule="auto"/>
              <w:jc w:val="center"/>
              <w:rPr>
                <w:rFonts w:ascii="Arial" w:hAnsi="Arial" w:cs="Arial"/>
                <w:sz w:val="20"/>
                <w:szCs w:val="20"/>
              </w:rPr>
            </w:pPr>
            <w:r>
              <w:rPr>
                <w:rFonts w:ascii="Arial" w:hAnsi="Arial" w:cs="Arial"/>
                <w:sz w:val="20"/>
                <w:szCs w:val="20"/>
              </w:rPr>
              <w:t>Bắt buộc (Nếu có)</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457318B7">
            <w:pPr>
              <w:spacing w:after="120" w:line="240" w:lineRule="auto"/>
              <w:jc w:val="center"/>
              <w:rPr>
                <w:rFonts w:ascii="Arial" w:hAnsi="Arial" w:cs="Arial"/>
                <w:sz w:val="20"/>
                <w:szCs w:val="20"/>
              </w:rPr>
            </w:pPr>
          </w:p>
        </w:tc>
      </w:tr>
      <w:tr w14:paraId="27FEB3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7989DE">
            <w:pPr>
              <w:spacing w:after="120" w:line="240" w:lineRule="auto"/>
              <w:rPr>
                <w:rFonts w:ascii="Arial" w:hAnsi="Arial" w:cs="Arial"/>
                <w:sz w:val="20"/>
                <w:szCs w:val="20"/>
              </w:rPr>
            </w:pPr>
            <w:r>
              <w:rPr>
                <w:rFonts w:ascii="Arial" w:hAnsi="Arial" w:cs="Arial"/>
                <w:sz w:val="20"/>
                <w:szCs w:val="20"/>
              </w:rPr>
              <w:t>Tổng giảm trừ khác</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AAE271">
            <w:pPr>
              <w:spacing w:after="120" w:line="240" w:lineRule="auto"/>
              <w:rPr>
                <w:rFonts w:ascii="Arial" w:hAnsi="Arial" w:cs="Arial"/>
                <w:sz w:val="20"/>
                <w:szCs w:val="20"/>
              </w:rPr>
            </w:pPr>
            <w:r>
              <w:rPr>
                <w:rFonts w:ascii="Arial" w:hAnsi="Arial" w:cs="Arial"/>
                <w:sz w:val="20"/>
                <w:szCs w:val="20"/>
              </w:rPr>
              <w:t>TGTKhac</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BDC5E4">
            <w:pPr>
              <w:spacing w:after="120" w:line="240" w:lineRule="auto"/>
              <w:jc w:val="center"/>
              <w:rPr>
                <w:rFonts w:ascii="Arial" w:hAnsi="Arial" w:cs="Arial"/>
                <w:sz w:val="20"/>
                <w:szCs w:val="20"/>
              </w:rPr>
            </w:pPr>
            <w:r>
              <w:rPr>
                <w:rFonts w:ascii="Arial" w:hAnsi="Arial" w:cs="Arial"/>
                <w:sz w:val="20"/>
                <w:szCs w:val="20"/>
              </w:rPr>
              <w:t>21,6</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5DA88E">
            <w:pPr>
              <w:spacing w:after="120" w:line="240" w:lineRule="auto"/>
              <w:jc w:val="center"/>
              <w:rPr>
                <w:rFonts w:ascii="Arial" w:hAnsi="Arial" w:cs="Arial"/>
                <w:sz w:val="20"/>
                <w:szCs w:val="20"/>
              </w:rPr>
            </w:pPr>
            <w:r>
              <w:rPr>
                <w:rFonts w:ascii="Arial" w:hAnsi="Arial" w:cs="Arial"/>
                <w:sz w:val="20"/>
                <w:szCs w:val="20"/>
              </w:rPr>
              <w:t>Số</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17F235">
            <w:pPr>
              <w:spacing w:after="120" w:line="240" w:lineRule="auto"/>
              <w:jc w:val="center"/>
              <w:rPr>
                <w:rFonts w:ascii="Arial" w:hAnsi="Arial" w:cs="Arial"/>
                <w:sz w:val="20"/>
                <w:szCs w:val="20"/>
              </w:rPr>
            </w:pPr>
            <w:r>
              <w:rPr>
                <w:rFonts w:ascii="Arial" w:hAnsi="Arial" w:cs="Arial"/>
                <w:sz w:val="20"/>
                <w:szCs w:val="20"/>
              </w:rPr>
              <w:t>Không 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69B38B95">
            <w:pPr>
              <w:spacing w:after="120" w:line="240" w:lineRule="auto"/>
              <w:jc w:val="center"/>
              <w:rPr>
                <w:rFonts w:ascii="Arial" w:hAnsi="Arial" w:cs="Arial"/>
                <w:sz w:val="20"/>
                <w:szCs w:val="20"/>
              </w:rPr>
            </w:pPr>
          </w:p>
        </w:tc>
      </w:tr>
      <w:tr w14:paraId="3A6C4B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90" w:hRule="atLeast"/>
        </w:trPr>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274D4A">
            <w:pPr>
              <w:spacing w:after="120" w:line="240" w:lineRule="auto"/>
              <w:rPr>
                <w:rFonts w:ascii="Arial" w:hAnsi="Arial" w:cs="Arial"/>
                <w:sz w:val="20"/>
                <w:szCs w:val="20"/>
              </w:rPr>
            </w:pPr>
            <w:r>
              <w:rPr>
                <w:rFonts w:ascii="Arial" w:hAnsi="Arial" w:cs="Arial"/>
                <w:sz w:val="20"/>
                <w:szCs w:val="20"/>
              </w:rPr>
              <w:t>Tổng tiền thuế (Tổng tiền thuế GTGT)</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CCF4BD">
            <w:pPr>
              <w:spacing w:after="120" w:line="240" w:lineRule="auto"/>
              <w:rPr>
                <w:rFonts w:ascii="Arial" w:hAnsi="Arial" w:cs="Arial"/>
                <w:sz w:val="20"/>
                <w:szCs w:val="20"/>
              </w:rPr>
            </w:pPr>
            <w:r>
              <w:rPr>
                <w:rFonts w:ascii="Arial" w:hAnsi="Arial" w:cs="Arial"/>
                <w:sz w:val="20"/>
                <w:szCs w:val="20"/>
              </w:rPr>
              <w:t>TgTThue</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D5BD04">
            <w:pPr>
              <w:spacing w:after="120" w:line="240" w:lineRule="auto"/>
              <w:jc w:val="center"/>
              <w:rPr>
                <w:rFonts w:ascii="Arial" w:hAnsi="Arial" w:cs="Arial"/>
                <w:sz w:val="20"/>
                <w:szCs w:val="20"/>
              </w:rPr>
            </w:pPr>
            <w:r>
              <w:rPr>
                <w:rFonts w:ascii="Arial" w:hAnsi="Arial" w:cs="Arial"/>
                <w:sz w:val="20"/>
                <w:szCs w:val="20"/>
              </w:rPr>
              <w:t>21,6</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C131CC">
            <w:pPr>
              <w:spacing w:after="120" w:line="240" w:lineRule="auto"/>
              <w:jc w:val="center"/>
              <w:rPr>
                <w:rFonts w:ascii="Arial" w:hAnsi="Arial" w:cs="Arial"/>
                <w:sz w:val="20"/>
                <w:szCs w:val="20"/>
              </w:rPr>
            </w:pPr>
            <w:r>
              <w:rPr>
                <w:rFonts w:ascii="Arial" w:hAnsi="Arial" w:cs="Arial"/>
                <w:sz w:val="20"/>
                <w:szCs w:val="20"/>
              </w:rPr>
              <w:t>Số</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A035CD">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753CD961">
            <w:pPr>
              <w:spacing w:after="120" w:line="240" w:lineRule="auto"/>
              <w:jc w:val="center"/>
              <w:rPr>
                <w:rFonts w:ascii="Arial" w:hAnsi="Arial" w:cs="Arial"/>
                <w:sz w:val="20"/>
                <w:szCs w:val="20"/>
              </w:rPr>
            </w:pPr>
          </w:p>
        </w:tc>
      </w:tr>
      <w:tr w14:paraId="52E37F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9007E7">
            <w:pPr>
              <w:spacing w:after="120" w:line="240" w:lineRule="auto"/>
              <w:rPr>
                <w:rFonts w:ascii="Arial" w:hAnsi="Arial" w:cs="Arial"/>
                <w:sz w:val="20"/>
                <w:szCs w:val="20"/>
              </w:rPr>
            </w:pPr>
            <w:r>
              <w:rPr>
                <w:rFonts w:ascii="Arial" w:hAnsi="Arial" w:cs="Arial"/>
                <w:sz w:val="20"/>
                <w:szCs w:val="20"/>
              </w:rPr>
              <w:t>Tổng tiền thanh toán</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8C1C76">
            <w:pPr>
              <w:spacing w:after="120" w:line="240" w:lineRule="auto"/>
              <w:rPr>
                <w:rFonts w:ascii="Arial" w:hAnsi="Arial" w:cs="Arial"/>
                <w:sz w:val="20"/>
                <w:szCs w:val="20"/>
              </w:rPr>
            </w:pPr>
            <w:r>
              <w:rPr>
                <w:rFonts w:ascii="Arial" w:hAnsi="Arial" w:cs="Arial"/>
                <w:sz w:val="20"/>
                <w:szCs w:val="20"/>
              </w:rPr>
              <w:t>TgTTToan</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2C91CA">
            <w:pPr>
              <w:spacing w:after="120" w:line="240" w:lineRule="auto"/>
              <w:jc w:val="center"/>
              <w:rPr>
                <w:rFonts w:ascii="Arial" w:hAnsi="Arial" w:cs="Arial"/>
                <w:sz w:val="20"/>
                <w:szCs w:val="20"/>
              </w:rPr>
            </w:pPr>
            <w:r>
              <w:rPr>
                <w:rFonts w:ascii="Arial" w:hAnsi="Arial" w:cs="Arial"/>
                <w:sz w:val="20"/>
                <w:szCs w:val="20"/>
              </w:rPr>
              <w:t>21,6</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E1D1B0">
            <w:pPr>
              <w:spacing w:after="120" w:line="240" w:lineRule="auto"/>
              <w:jc w:val="center"/>
              <w:rPr>
                <w:rFonts w:ascii="Arial" w:hAnsi="Arial" w:cs="Arial"/>
                <w:sz w:val="20"/>
                <w:szCs w:val="20"/>
              </w:rPr>
            </w:pPr>
            <w:r>
              <w:rPr>
                <w:rFonts w:ascii="Arial" w:hAnsi="Arial" w:cs="Arial"/>
                <w:sz w:val="20"/>
                <w:szCs w:val="20"/>
              </w:rPr>
              <w:t>Số</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364EF1">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3D7F2CB9">
            <w:pPr>
              <w:spacing w:after="120" w:line="240" w:lineRule="auto"/>
              <w:jc w:val="center"/>
              <w:rPr>
                <w:rFonts w:ascii="Arial" w:hAnsi="Arial" w:cs="Arial"/>
                <w:sz w:val="20"/>
                <w:szCs w:val="20"/>
              </w:rPr>
            </w:pPr>
          </w:p>
        </w:tc>
      </w:tr>
      <w:tr w14:paraId="0D65E8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9ACC0F">
            <w:pPr>
              <w:spacing w:after="120" w:line="240" w:lineRule="auto"/>
              <w:rPr>
                <w:rFonts w:ascii="Arial" w:hAnsi="Arial" w:cs="Arial"/>
                <w:sz w:val="20"/>
                <w:szCs w:val="20"/>
              </w:rPr>
            </w:pPr>
            <w:r>
              <w:rPr>
                <w:rFonts w:ascii="Arial" w:hAnsi="Arial" w:cs="Arial"/>
                <w:sz w:val="20"/>
                <w:szCs w:val="20"/>
              </w:rPr>
              <w:t>Tỷ giá</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934625">
            <w:pPr>
              <w:spacing w:after="120" w:line="240" w:lineRule="auto"/>
              <w:rPr>
                <w:rFonts w:ascii="Arial" w:hAnsi="Arial" w:cs="Arial"/>
                <w:sz w:val="20"/>
                <w:szCs w:val="20"/>
              </w:rPr>
            </w:pPr>
            <w:r>
              <w:rPr>
                <w:rFonts w:ascii="Arial" w:hAnsi="Arial" w:cs="Arial"/>
                <w:sz w:val="20"/>
                <w:szCs w:val="20"/>
              </w:rPr>
              <w:t>TGia</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F6EC76">
            <w:pPr>
              <w:spacing w:after="120" w:line="240" w:lineRule="auto"/>
              <w:jc w:val="center"/>
              <w:rPr>
                <w:rFonts w:ascii="Arial" w:hAnsi="Arial" w:cs="Arial"/>
                <w:sz w:val="20"/>
                <w:szCs w:val="20"/>
              </w:rPr>
            </w:pPr>
            <w:r>
              <w:rPr>
                <w:rFonts w:ascii="Arial" w:hAnsi="Arial" w:cs="Arial"/>
                <w:sz w:val="20"/>
                <w:szCs w:val="20"/>
              </w:rPr>
              <w:t>7,2</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DA175F">
            <w:pPr>
              <w:spacing w:after="120" w:line="240" w:lineRule="auto"/>
              <w:jc w:val="center"/>
              <w:rPr>
                <w:rFonts w:ascii="Arial" w:hAnsi="Arial" w:cs="Arial"/>
                <w:sz w:val="20"/>
                <w:szCs w:val="20"/>
              </w:rPr>
            </w:pPr>
            <w:r>
              <w:rPr>
                <w:rFonts w:ascii="Arial" w:hAnsi="Arial" w:cs="Arial"/>
                <w:sz w:val="20"/>
                <w:szCs w:val="20"/>
              </w:rPr>
              <w:t>Số</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BF93AB">
            <w:pPr>
              <w:spacing w:after="120" w:line="240" w:lineRule="auto"/>
              <w:jc w:val="center"/>
              <w:rPr>
                <w:rFonts w:ascii="Arial" w:hAnsi="Arial" w:cs="Arial"/>
                <w:sz w:val="20"/>
                <w:szCs w:val="20"/>
              </w:rPr>
            </w:pPr>
            <w:r>
              <w:rPr>
                <w:rFonts w:ascii="Arial" w:hAnsi="Arial" w:cs="Arial"/>
                <w:sz w:val="20"/>
                <w:szCs w:val="20"/>
              </w:rPr>
              <w:t>Bắt buộc (Trừ trường hợp Đơn vị tiền tệ là VND)</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0D90F724">
            <w:pPr>
              <w:spacing w:after="120" w:line="240" w:lineRule="auto"/>
              <w:jc w:val="center"/>
              <w:rPr>
                <w:rFonts w:ascii="Arial" w:hAnsi="Arial" w:cs="Arial"/>
                <w:sz w:val="20"/>
                <w:szCs w:val="20"/>
              </w:rPr>
            </w:pPr>
          </w:p>
        </w:tc>
      </w:tr>
      <w:tr w14:paraId="5EE783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9F3BA9">
            <w:pPr>
              <w:spacing w:after="120" w:line="240" w:lineRule="auto"/>
              <w:rPr>
                <w:rFonts w:ascii="Arial" w:hAnsi="Arial" w:cs="Arial"/>
                <w:sz w:val="20"/>
                <w:szCs w:val="20"/>
              </w:rPr>
            </w:pPr>
            <w:r>
              <w:rPr>
                <w:rFonts w:ascii="Arial" w:hAnsi="Arial" w:cs="Arial"/>
                <w:sz w:val="20"/>
                <w:szCs w:val="20"/>
              </w:rPr>
              <w:t>Trạng thái</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C08C6D">
            <w:pPr>
              <w:spacing w:after="120" w:line="240" w:lineRule="auto"/>
              <w:rPr>
                <w:rFonts w:ascii="Arial" w:hAnsi="Arial" w:cs="Arial"/>
                <w:sz w:val="20"/>
                <w:szCs w:val="20"/>
              </w:rPr>
            </w:pPr>
            <w:r>
              <w:rPr>
                <w:rFonts w:ascii="Arial" w:hAnsi="Arial" w:cs="Arial"/>
                <w:sz w:val="20"/>
                <w:szCs w:val="20"/>
              </w:rPr>
              <w:t>TThai</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D7F6C1">
            <w:pPr>
              <w:spacing w:after="120" w:line="240" w:lineRule="auto"/>
              <w:jc w:val="center"/>
              <w:rPr>
                <w:rFonts w:ascii="Arial" w:hAnsi="Arial" w:cs="Arial"/>
                <w:sz w:val="20"/>
                <w:szCs w:val="20"/>
              </w:rPr>
            </w:pPr>
            <w:r>
              <w:rPr>
                <w:rFonts w:ascii="Arial" w:hAnsi="Arial" w:cs="Arial"/>
                <w:sz w:val="20"/>
                <w:szCs w:val="20"/>
              </w:rPr>
              <w:t>1</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223D0D">
            <w:pPr>
              <w:spacing w:after="120" w:line="240" w:lineRule="auto"/>
              <w:rPr>
                <w:rFonts w:ascii="Arial" w:hAnsi="Arial" w:cs="Arial"/>
                <w:sz w:val="20"/>
                <w:szCs w:val="20"/>
              </w:rPr>
            </w:pPr>
            <w:r>
              <w:rPr>
                <w:rFonts w:ascii="Arial" w:hAnsi="Arial" w:cs="Arial"/>
                <w:sz w:val="20"/>
                <w:szCs w:val="20"/>
              </w:rPr>
              <w:t>Số (Chi tiết tại Phụ lục IX kèm theo Quy định này)</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8D0DFC">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575E7CD3">
            <w:pPr>
              <w:spacing w:after="120" w:line="240" w:lineRule="auto"/>
              <w:jc w:val="center"/>
              <w:rPr>
                <w:rFonts w:ascii="Arial" w:hAnsi="Arial" w:cs="Arial"/>
                <w:sz w:val="20"/>
                <w:szCs w:val="20"/>
              </w:rPr>
            </w:pPr>
          </w:p>
        </w:tc>
      </w:tr>
      <w:tr w14:paraId="5779D6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72A4A983">
            <w:pPr>
              <w:spacing w:after="120" w:line="240" w:lineRule="auto"/>
              <w:rPr>
                <w:rFonts w:ascii="Arial" w:hAnsi="Arial" w:cs="Arial"/>
                <w:sz w:val="20"/>
                <w:szCs w:val="20"/>
              </w:rPr>
            </w:pPr>
            <w:r>
              <w:rPr>
                <w:rFonts w:ascii="Arial" w:hAnsi="Arial" w:cs="Arial"/>
                <w:sz w:val="20"/>
                <w:szCs w:val="20"/>
              </w:rPr>
              <w:t>Loại hóa đơn có liên quan (Loại hóa đơn bị thay thế/điều chỉnh)</w:t>
            </w:r>
          </w:p>
        </w:tc>
        <w:tc>
          <w:tcPr>
            <w:tcW w:w="767" w:type="pct"/>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3207FB8E">
            <w:pPr>
              <w:spacing w:after="120" w:line="240" w:lineRule="auto"/>
              <w:rPr>
                <w:rFonts w:ascii="Arial" w:hAnsi="Arial" w:cs="Arial"/>
                <w:sz w:val="20"/>
                <w:szCs w:val="20"/>
              </w:rPr>
            </w:pPr>
            <w:r>
              <w:rPr>
                <w:rFonts w:ascii="Arial" w:hAnsi="Arial" w:cs="Arial"/>
                <w:sz w:val="20"/>
                <w:szCs w:val="20"/>
              </w:rPr>
              <w:t>LHDCLQuan</w:t>
            </w:r>
          </w:p>
        </w:tc>
        <w:tc>
          <w:tcPr>
            <w:tcW w:w="833" w:type="pct"/>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774A3EE4">
            <w:pPr>
              <w:spacing w:after="120" w:line="240" w:lineRule="auto"/>
              <w:jc w:val="center"/>
              <w:rPr>
                <w:rFonts w:ascii="Arial" w:hAnsi="Arial" w:cs="Arial"/>
                <w:sz w:val="20"/>
                <w:szCs w:val="20"/>
              </w:rPr>
            </w:pPr>
            <w:r>
              <w:rPr>
                <w:rFonts w:ascii="Arial" w:hAnsi="Arial" w:cs="Arial"/>
                <w:sz w:val="20"/>
                <w:szCs w:val="20"/>
              </w:rPr>
              <w:t>1</w:t>
            </w:r>
          </w:p>
        </w:tc>
        <w:tc>
          <w:tcPr>
            <w:tcW w:w="930" w:type="pct"/>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765B9587">
            <w:pPr>
              <w:spacing w:after="120" w:line="240" w:lineRule="auto"/>
              <w:jc w:val="center"/>
              <w:rPr>
                <w:rFonts w:ascii="Arial" w:hAnsi="Arial" w:cs="Arial"/>
                <w:sz w:val="20"/>
                <w:szCs w:val="20"/>
              </w:rPr>
            </w:pPr>
            <w:r>
              <w:rPr>
                <w:rFonts w:ascii="Arial" w:hAnsi="Arial" w:cs="Arial"/>
                <w:sz w:val="20"/>
                <w:szCs w:val="20"/>
              </w:rPr>
              <w:t>Số (Chi tiết tại Phụ lục VI kèm theo Quy định này)</w:t>
            </w:r>
          </w:p>
        </w:tc>
        <w:tc>
          <w:tcPr>
            <w:tcW w:w="843" w:type="pct"/>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3284610B">
            <w:pPr>
              <w:spacing w:after="120" w:line="240" w:lineRule="auto"/>
              <w:jc w:val="center"/>
              <w:rPr>
                <w:rFonts w:ascii="Arial" w:hAnsi="Arial" w:cs="Arial"/>
                <w:sz w:val="20"/>
                <w:szCs w:val="20"/>
              </w:rPr>
            </w:pPr>
            <w:r>
              <w:rPr>
                <w:rFonts w:ascii="Arial" w:hAnsi="Arial" w:cs="Arial"/>
                <w:sz w:val="20"/>
                <w:szCs w:val="20"/>
              </w:rPr>
              <w:t>Bắt buộc (Đối với trường hợp điều chỉnh, thay thế cho 1 hóa đơn có Ký hiệu mẫu số hóa đơn, Ký hiệu hóa đơn, Số hóa đơn; Trừ trường hợp lý do 1, 2, 3, 9, 10, 12 tại Phụ lục XVII Quy định này)</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1B8BA65C">
            <w:pPr>
              <w:spacing w:after="120" w:line="240" w:lineRule="auto"/>
              <w:rPr>
                <w:rFonts w:ascii="Arial" w:hAnsi="Arial" w:cs="Arial"/>
                <w:sz w:val="20"/>
                <w:szCs w:val="20"/>
              </w:rPr>
            </w:pPr>
            <w:r>
              <w:rPr>
                <w:rFonts w:ascii="Arial" w:hAnsi="Arial" w:cs="Arial"/>
                <w:sz w:val="20"/>
                <w:szCs w:val="20"/>
              </w:rPr>
              <w:t>Điều 10 Thông tư 91</w:t>
            </w:r>
          </w:p>
        </w:tc>
      </w:tr>
      <w:tr w14:paraId="2BC9C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781BB7B2">
            <w:pPr>
              <w:spacing w:after="120" w:line="240" w:lineRule="auto"/>
              <w:rPr>
                <w:rFonts w:ascii="Arial" w:hAnsi="Arial" w:cs="Arial"/>
                <w:sz w:val="20"/>
                <w:szCs w:val="20"/>
              </w:rPr>
            </w:pPr>
            <w:r>
              <w:rPr>
                <w:rFonts w:ascii="Arial" w:hAnsi="Arial" w:cs="Arial"/>
                <w:sz w:val="20"/>
                <w:szCs w:val="20"/>
              </w:rPr>
              <w:t>Ký hiệu mẫu số hóa đơn có liên quan (Ký hiệu mẫu số hóa đơn bị thay thế/điều chỉnh)</w:t>
            </w:r>
          </w:p>
        </w:tc>
        <w:tc>
          <w:tcPr>
            <w:tcW w:w="767" w:type="pct"/>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5A631EF3">
            <w:pPr>
              <w:spacing w:after="120" w:line="240" w:lineRule="auto"/>
              <w:rPr>
                <w:rFonts w:ascii="Arial" w:hAnsi="Arial" w:cs="Arial"/>
                <w:sz w:val="20"/>
                <w:szCs w:val="20"/>
              </w:rPr>
            </w:pPr>
            <w:r>
              <w:rPr>
                <w:rFonts w:ascii="Arial" w:hAnsi="Arial" w:cs="Arial"/>
                <w:sz w:val="20"/>
                <w:szCs w:val="20"/>
              </w:rPr>
              <w:t>KHMSHDCLQuan</w:t>
            </w:r>
          </w:p>
        </w:tc>
        <w:tc>
          <w:tcPr>
            <w:tcW w:w="833" w:type="pct"/>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27A730B6">
            <w:pPr>
              <w:spacing w:after="120" w:line="240" w:lineRule="auto"/>
              <w:jc w:val="center"/>
              <w:rPr>
                <w:rFonts w:ascii="Arial" w:hAnsi="Arial" w:cs="Arial"/>
                <w:sz w:val="20"/>
                <w:szCs w:val="20"/>
              </w:rPr>
            </w:pPr>
            <w:r>
              <w:rPr>
                <w:rFonts w:ascii="Arial" w:hAnsi="Arial" w:cs="Arial"/>
                <w:sz w:val="20"/>
                <w:szCs w:val="20"/>
              </w:rPr>
              <w:t>11</w:t>
            </w:r>
          </w:p>
        </w:tc>
        <w:tc>
          <w:tcPr>
            <w:tcW w:w="930" w:type="pct"/>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54048730">
            <w:pPr>
              <w:spacing w:after="120" w:line="240" w:lineRule="auto"/>
              <w:jc w:val="center"/>
              <w:rPr>
                <w:rFonts w:ascii="Arial" w:hAnsi="Arial" w:cs="Arial"/>
                <w:sz w:val="20"/>
                <w:szCs w:val="20"/>
              </w:rPr>
            </w:pPr>
            <w:r>
              <w:rPr>
                <w:rFonts w:ascii="Arial" w:hAnsi="Arial" w:cs="Arial"/>
                <w:sz w:val="20"/>
                <w:szCs w:val="20"/>
              </w:rPr>
              <w:t>Chuỗi ký tự (Chi tiết tại Phụ lục II kèm theo Quy định này)</w:t>
            </w:r>
          </w:p>
        </w:tc>
        <w:tc>
          <w:tcPr>
            <w:tcW w:w="843" w:type="pct"/>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4CC32ACE">
            <w:pPr>
              <w:spacing w:after="120" w:line="240" w:lineRule="auto"/>
              <w:rPr>
                <w:rFonts w:ascii="Arial" w:hAnsi="Arial" w:cs="Arial"/>
                <w:sz w:val="20"/>
                <w:szCs w:val="20"/>
              </w:rPr>
            </w:pPr>
            <w:r>
              <w:rPr>
                <w:rFonts w:ascii="Arial" w:hAnsi="Arial" w:cs="Arial"/>
                <w:sz w:val="20"/>
                <w:szCs w:val="20"/>
              </w:rPr>
              <w:t>Bắt buộc (Đối với trường hợp điều chỉnh, thay thế cho hóađơn có Ký hiệu mẫu số hóa đơn, Ký hiệu hóa đơn, Số hóa đơn; Trừ trường hợp lý do 1, 2, 3, 9, 10, 12 tại Phụ lục XVII Quy định này)</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764E1007">
            <w:pPr>
              <w:spacing w:after="120" w:line="240" w:lineRule="auto"/>
              <w:rPr>
                <w:rFonts w:ascii="Arial" w:hAnsi="Arial" w:cs="Arial"/>
                <w:sz w:val="20"/>
                <w:szCs w:val="20"/>
              </w:rPr>
            </w:pPr>
            <w:r>
              <w:rPr>
                <w:rFonts w:ascii="Arial" w:hAnsi="Arial" w:cs="Arial"/>
                <w:sz w:val="20"/>
                <w:szCs w:val="20"/>
              </w:rPr>
              <w:t>Điều 10 Thông tư 91</w:t>
            </w:r>
          </w:p>
        </w:tc>
      </w:tr>
      <w:tr w14:paraId="64CAF6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7796FA9E">
            <w:pPr>
              <w:spacing w:after="120" w:line="240" w:lineRule="auto"/>
              <w:rPr>
                <w:rFonts w:ascii="Arial" w:hAnsi="Arial" w:cs="Arial"/>
                <w:sz w:val="20"/>
                <w:szCs w:val="20"/>
              </w:rPr>
            </w:pPr>
            <w:r>
              <w:rPr>
                <w:rFonts w:ascii="Arial" w:hAnsi="Arial" w:cs="Arial"/>
                <w:sz w:val="20"/>
                <w:szCs w:val="20"/>
              </w:rPr>
              <w:t>Ký hiệu hóa đơn có liên quan (Ký hiệu hóa đơn bị thay thế/điều chỉnh)</w:t>
            </w:r>
          </w:p>
        </w:tc>
        <w:tc>
          <w:tcPr>
            <w:tcW w:w="767" w:type="pct"/>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761972A3">
            <w:pPr>
              <w:spacing w:after="120" w:line="240" w:lineRule="auto"/>
              <w:rPr>
                <w:rFonts w:ascii="Arial" w:hAnsi="Arial" w:cs="Arial"/>
                <w:sz w:val="20"/>
                <w:szCs w:val="20"/>
              </w:rPr>
            </w:pPr>
            <w:r>
              <w:rPr>
                <w:rFonts w:ascii="Arial" w:hAnsi="Arial" w:cs="Arial"/>
                <w:sz w:val="20"/>
                <w:szCs w:val="20"/>
              </w:rPr>
              <w:t>KHHDCLQuan</w:t>
            </w:r>
          </w:p>
        </w:tc>
        <w:tc>
          <w:tcPr>
            <w:tcW w:w="833" w:type="pct"/>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494FBF24">
            <w:pPr>
              <w:spacing w:after="120" w:line="240" w:lineRule="auto"/>
              <w:jc w:val="center"/>
              <w:rPr>
                <w:rFonts w:ascii="Arial" w:hAnsi="Arial" w:cs="Arial"/>
                <w:sz w:val="20"/>
                <w:szCs w:val="20"/>
              </w:rPr>
            </w:pPr>
            <w:r>
              <w:rPr>
                <w:rFonts w:ascii="Arial" w:hAnsi="Arial" w:cs="Arial"/>
                <w:sz w:val="20"/>
                <w:szCs w:val="20"/>
              </w:rPr>
              <w:t>8</w:t>
            </w:r>
          </w:p>
        </w:tc>
        <w:tc>
          <w:tcPr>
            <w:tcW w:w="930" w:type="pct"/>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13649F86">
            <w:pPr>
              <w:spacing w:after="120" w:line="240" w:lineRule="auto"/>
              <w:jc w:val="center"/>
              <w:rPr>
                <w:rFonts w:ascii="Arial" w:hAnsi="Arial" w:cs="Arial"/>
                <w:sz w:val="20"/>
                <w:szCs w:val="20"/>
              </w:rPr>
            </w:pPr>
            <w:r>
              <w:rPr>
                <w:rFonts w:ascii="Arial" w:hAnsi="Arial" w:cs="Arial"/>
                <w:sz w:val="20"/>
                <w:szCs w:val="20"/>
              </w:rPr>
              <w:t>Chuỗi ký tự</w:t>
            </w:r>
          </w:p>
        </w:tc>
        <w:tc>
          <w:tcPr>
            <w:tcW w:w="843" w:type="pct"/>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16488A2F">
            <w:pPr>
              <w:spacing w:after="120" w:line="240" w:lineRule="auto"/>
              <w:rPr>
                <w:rFonts w:ascii="Arial" w:hAnsi="Arial" w:cs="Arial"/>
                <w:sz w:val="20"/>
                <w:szCs w:val="20"/>
              </w:rPr>
            </w:pPr>
            <w:r>
              <w:rPr>
                <w:rFonts w:ascii="Arial" w:hAnsi="Arial" w:cs="Arial"/>
                <w:sz w:val="20"/>
                <w:szCs w:val="20"/>
              </w:rPr>
              <w:t>Bắt buộc (Đối với trường hợp điều chỉnh, thay thế cho 1 hóa đơn có Ký hiệu mẫu số hóa đơn, Ký hiệu hóa đơn, Số hóa đơn; Trừ trường hợp lý do 1, 2, 3, 9, 10, 12 tại Phụ lục XVII Quy định này)</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77E9F0E2">
            <w:pPr>
              <w:spacing w:after="120" w:line="240" w:lineRule="auto"/>
              <w:rPr>
                <w:rFonts w:ascii="Arial" w:hAnsi="Arial" w:cs="Arial"/>
                <w:sz w:val="20"/>
                <w:szCs w:val="20"/>
              </w:rPr>
            </w:pPr>
            <w:r>
              <w:rPr>
                <w:rFonts w:ascii="Arial" w:hAnsi="Arial" w:cs="Arial"/>
                <w:sz w:val="20"/>
                <w:szCs w:val="20"/>
              </w:rPr>
              <w:t>Điều 10 Thông tư 91</w:t>
            </w:r>
          </w:p>
        </w:tc>
      </w:tr>
      <w:tr w14:paraId="10B8A5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596720BF">
            <w:pPr>
              <w:spacing w:after="120" w:line="240" w:lineRule="auto"/>
              <w:rPr>
                <w:rFonts w:ascii="Arial" w:hAnsi="Arial" w:cs="Arial"/>
                <w:sz w:val="20"/>
                <w:szCs w:val="20"/>
              </w:rPr>
            </w:pPr>
            <w:r>
              <w:rPr>
                <w:rFonts w:ascii="Arial" w:hAnsi="Arial" w:cs="Arial"/>
                <w:sz w:val="20"/>
                <w:szCs w:val="20"/>
              </w:rPr>
              <w:t>Số hóa đơn có liên quan (Số hóa đơn bị thay thế/điều chỉnh)</w:t>
            </w:r>
          </w:p>
        </w:tc>
        <w:tc>
          <w:tcPr>
            <w:tcW w:w="767" w:type="pct"/>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6460128E">
            <w:pPr>
              <w:spacing w:after="120" w:line="240" w:lineRule="auto"/>
              <w:rPr>
                <w:rFonts w:ascii="Arial" w:hAnsi="Arial" w:cs="Arial"/>
                <w:sz w:val="20"/>
                <w:szCs w:val="20"/>
              </w:rPr>
            </w:pPr>
            <w:r>
              <w:rPr>
                <w:rFonts w:ascii="Arial" w:hAnsi="Arial" w:cs="Arial"/>
                <w:sz w:val="20"/>
                <w:szCs w:val="20"/>
              </w:rPr>
              <w:t>SHDCLQuan</w:t>
            </w:r>
          </w:p>
        </w:tc>
        <w:tc>
          <w:tcPr>
            <w:tcW w:w="833" w:type="pct"/>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54B4C340">
            <w:pPr>
              <w:spacing w:after="120" w:line="240" w:lineRule="auto"/>
              <w:jc w:val="center"/>
              <w:rPr>
                <w:rFonts w:ascii="Arial" w:hAnsi="Arial" w:cs="Arial"/>
                <w:sz w:val="20"/>
                <w:szCs w:val="20"/>
              </w:rPr>
            </w:pPr>
            <w:r>
              <w:rPr>
                <w:rFonts w:ascii="Arial" w:hAnsi="Arial" w:cs="Arial"/>
                <w:sz w:val="20"/>
                <w:szCs w:val="20"/>
              </w:rPr>
              <w:t>8</w:t>
            </w:r>
          </w:p>
        </w:tc>
        <w:tc>
          <w:tcPr>
            <w:tcW w:w="930" w:type="pct"/>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35B35D25">
            <w:pPr>
              <w:spacing w:after="120" w:line="240" w:lineRule="auto"/>
              <w:jc w:val="center"/>
              <w:rPr>
                <w:rFonts w:ascii="Arial" w:hAnsi="Arial" w:cs="Arial"/>
                <w:sz w:val="20"/>
                <w:szCs w:val="20"/>
              </w:rPr>
            </w:pPr>
            <w:r>
              <w:rPr>
                <w:rFonts w:ascii="Arial" w:hAnsi="Arial" w:cs="Arial"/>
                <w:sz w:val="20"/>
                <w:szCs w:val="20"/>
              </w:rPr>
              <w:t>Chuỗi ký tự</w:t>
            </w:r>
          </w:p>
        </w:tc>
        <w:tc>
          <w:tcPr>
            <w:tcW w:w="843" w:type="pct"/>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3D0927B0">
            <w:pPr>
              <w:spacing w:after="120" w:line="240" w:lineRule="auto"/>
              <w:rPr>
                <w:rFonts w:ascii="Arial" w:hAnsi="Arial" w:cs="Arial"/>
                <w:sz w:val="20"/>
                <w:szCs w:val="20"/>
              </w:rPr>
            </w:pPr>
            <w:r>
              <w:rPr>
                <w:rFonts w:ascii="Arial" w:hAnsi="Arial" w:cs="Arial"/>
                <w:sz w:val="20"/>
                <w:szCs w:val="20"/>
              </w:rPr>
              <w:t>Bắt buộc (Đối với trường hợp điều chỉnh, thay thế cho 1 hóa đơn có Ký hiệu mẫu số hóa đơn, Ký hiệu hóa đơn, Số hóa đơn; Trừ trường hợp lý do 1, 2, 3, 9, 10, 12 tại Phụ lục XVII Quy định này)</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23445D36">
            <w:pPr>
              <w:spacing w:after="120" w:line="240" w:lineRule="auto"/>
              <w:rPr>
                <w:rFonts w:ascii="Arial" w:hAnsi="Arial" w:cs="Arial"/>
                <w:sz w:val="20"/>
                <w:szCs w:val="20"/>
              </w:rPr>
            </w:pPr>
            <w:r>
              <w:rPr>
                <w:rFonts w:ascii="Arial" w:hAnsi="Arial" w:cs="Arial"/>
                <w:sz w:val="20"/>
                <w:szCs w:val="20"/>
              </w:rPr>
              <w:t>Điều 10 Thông tư 91</w:t>
            </w:r>
          </w:p>
        </w:tc>
      </w:tr>
      <w:tr w14:paraId="44E4CD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9FD12A">
            <w:pPr>
              <w:spacing w:after="120" w:line="240" w:lineRule="auto"/>
              <w:rPr>
                <w:rFonts w:ascii="Arial" w:hAnsi="Arial" w:cs="Arial"/>
                <w:sz w:val="20"/>
                <w:szCs w:val="20"/>
              </w:rPr>
            </w:pPr>
            <w:r>
              <w:rPr>
                <w:rFonts w:ascii="Arial" w:hAnsi="Arial" w:cs="Arial"/>
                <w:sz w:val="20"/>
                <w:szCs w:val="20"/>
              </w:rPr>
              <w:t>Loại kỳ dữ liệu điều chỉnh</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280703">
            <w:pPr>
              <w:spacing w:after="120" w:line="240" w:lineRule="auto"/>
              <w:rPr>
                <w:rFonts w:ascii="Arial" w:hAnsi="Arial" w:cs="Arial"/>
                <w:sz w:val="20"/>
                <w:szCs w:val="20"/>
              </w:rPr>
            </w:pPr>
            <w:r>
              <w:rPr>
                <w:rFonts w:ascii="Arial" w:hAnsi="Arial" w:cs="Arial"/>
                <w:sz w:val="20"/>
                <w:szCs w:val="20"/>
              </w:rPr>
              <w:t>LKDLDChinh</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A1ADE4">
            <w:pPr>
              <w:spacing w:after="120" w:line="240" w:lineRule="auto"/>
              <w:jc w:val="center"/>
              <w:rPr>
                <w:rFonts w:ascii="Arial" w:hAnsi="Arial" w:cs="Arial"/>
                <w:sz w:val="20"/>
                <w:szCs w:val="20"/>
              </w:rPr>
            </w:pPr>
            <w:r>
              <w:rPr>
                <w:rFonts w:ascii="Arial" w:hAnsi="Arial" w:cs="Arial"/>
                <w:sz w:val="20"/>
                <w:szCs w:val="20"/>
              </w:rPr>
              <w:t>1</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98FFB0">
            <w:pPr>
              <w:spacing w:after="120" w:line="240" w:lineRule="auto"/>
              <w:jc w:val="center"/>
              <w:rPr>
                <w:rFonts w:ascii="Arial" w:hAnsi="Arial" w:cs="Arial"/>
                <w:sz w:val="20"/>
                <w:szCs w:val="20"/>
              </w:rPr>
            </w:pPr>
            <w:r>
              <w:rPr>
                <w:rFonts w:ascii="Arial" w:hAnsi="Arial" w:cs="Arial"/>
                <w:sz w:val="20"/>
                <w:szCs w:val="20"/>
              </w:rPr>
              <w:t>Chuỗi ký tự (Chi tiết tại Phụ lục VII kèm theo Quy định này)</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95C028">
            <w:pPr>
              <w:spacing w:after="120" w:line="240" w:lineRule="auto"/>
              <w:rPr>
                <w:rFonts w:ascii="Arial" w:hAnsi="Arial" w:cs="Arial"/>
                <w:sz w:val="20"/>
                <w:szCs w:val="20"/>
              </w:rPr>
            </w:pPr>
            <w:r>
              <w:rPr>
                <w:rFonts w:ascii="Arial" w:hAnsi="Arial" w:cs="Arial"/>
                <w:sz w:val="20"/>
                <w:szCs w:val="20"/>
              </w:rPr>
              <w:t>Bắt buộc (Đối với trường hợp điều chỉnh cho hóa đơn không có Ký hiệu mẫu số hóa đơn, Ký hiệu hóa đơn, Số hóa đơn; Trừ trường hợp lý do 1, 2, 3, 9, 10, 12 tại Phụ lục XVII Quy định này)</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7EF9815D">
            <w:pPr>
              <w:spacing w:after="120" w:line="240" w:lineRule="auto"/>
              <w:rPr>
                <w:rFonts w:ascii="Arial" w:hAnsi="Arial" w:cs="Arial"/>
                <w:sz w:val="20"/>
                <w:szCs w:val="20"/>
              </w:rPr>
            </w:pPr>
            <w:r>
              <w:rPr>
                <w:rFonts w:ascii="Arial" w:hAnsi="Arial" w:cs="Arial"/>
                <w:sz w:val="20"/>
                <w:szCs w:val="20"/>
              </w:rPr>
              <w:t>Điều 10 Thông tư 91</w:t>
            </w:r>
          </w:p>
        </w:tc>
      </w:tr>
      <w:tr w14:paraId="1F47EC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BB561C">
            <w:pPr>
              <w:spacing w:after="120" w:line="240" w:lineRule="auto"/>
              <w:rPr>
                <w:rFonts w:ascii="Arial" w:hAnsi="Arial" w:cs="Arial"/>
                <w:sz w:val="20"/>
                <w:szCs w:val="20"/>
              </w:rPr>
            </w:pPr>
            <w:r>
              <w:rPr>
                <w:rFonts w:ascii="Arial" w:hAnsi="Arial" w:cs="Arial"/>
                <w:sz w:val="20"/>
                <w:szCs w:val="20"/>
              </w:rPr>
              <w:t>Kỳ dữ liệu điều chỉnh</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E31F13">
            <w:pPr>
              <w:spacing w:after="120" w:line="240" w:lineRule="auto"/>
              <w:rPr>
                <w:rFonts w:ascii="Arial" w:hAnsi="Arial" w:cs="Arial"/>
                <w:sz w:val="20"/>
                <w:szCs w:val="20"/>
              </w:rPr>
            </w:pPr>
            <w:r>
              <w:rPr>
                <w:rFonts w:ascii="Arial" w:hAnsi="Arial" w:cs="Arial"/>
                <w:sz w:val="20"/>
                <w:szCs w:val="20"/>
              </w:rPr>
              <w:t>KDLDChinh</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2C10DD">
            <w:pPr>
              <w:spacing w:after="120" w:line="240" w:lineRule="auto"/>
              <w:jc w:val="center"/>
              <w:rPr>
                <w:rFonts w:ascii="Arial" w:hAnsi="Arial" w:cs="Arial"/>
                <w:sz w:val="20"/>
                <w:szCs w:val="20"/>
              </w:rPr>
            </w:pPr>
            <w:r>
              <w:rPr>
                <w:rFonts w:ascii="Arial" w:hAnsi="Arial" w:cs="Arial"/>
                <w:sz w:val="20"/>
                <w:szCs w:val="20"/>
              </w:rPr>
              <w:t>10</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8FDCE2">
            <w:pPr>
              <w:spacing w:after="120" w:line="240" w:lineRule="auto"/>
              <w:jc w:val="center"/>
              <w:rPr>
                <w:rFonts w:ascii="Arial" w:hAnsi="Arial" w:cs="Arial"/>
                <w:sz w:val="20"/>
                <w:szCs w:val="20"/>
              </w:rPr>
            </w:pPr>
            <w:r>
              <w:rPr>
                <w:rFonts w:ascii="Arial" w:hAnsi="Arial" w:cs="Arial"/>
                <w:sz w:val="20"/>
                <w:szCs w:val="20"/>
              </w:rPr>
              <w:t>Chuỗi ký tự (Chi tiết tại Phụ lục VII kèm theo Quy định này)</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19817A">
            <w:pPr>
              <w:spacing w:after="120" w:line="240" w:lineRule="auto"/>
              <w:rPr>
                <w:rFonts w:ascii="Arial" w:hAnsi="Arial" w:cs="Arial"/>
                <w:sz w:val="20"/>
                <w:szCs w:val="20"/>
              </w:rPr>
            </w:pPr>
            <w:r>
              <w:rPr>
                <w:rFonts w:ascii="Arial" w:hAnsi="Arial" w:cs="Arial"/>
                <w:sz w:val="20"/>
                <w:szCs w:val="20"/>
              </w:rPr>
              <w:t>Bắt buộc (Đối với trường hợp điều chỉnh cho hóa đơn không có Ký hiệu mẫu số hóa đơn, Ký hiệu hóa đơn, Số hóa đơn; Trừ trường hợp lý do 1, 2, 3, 9, 10, 12 tại Phụ lục XVII Quy định này)</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7588E1B6">
            <w:pPr>
              <w:spacing w:after="120" w:line="240" w:lineRule="auto"/>
              <w:rPr>
                <w:rFonts w:ascii="Arial" w:hAnsi="Arial" w:cs="Arial"/>
                <w:sz w:val="20"/>
                <w:szCs w:val="20"/>
              </w:rPr>
            </w:pPr>
            <w:r>
              <w:rPr>
                <w:rFonts w:ascii="Arial" w:hAnsi="Arial" w:cs="Arial"/>
                <w:sz w:val="20"/>
                <w:szCs w:val="20"/>
              </w:rPr>
              <w:t>Điều 10 Thông tư 91</w:t>
            </w:r>
          </w:p>
        </w:tc>
      </w:tr>
      <w:tr w14:paraId="741E66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ECC9BF">
            <w:pPr>
              <w:spacing w:after="120" w:line="240" w:lineRule="auto"/>
              <w:rPr>
                <w:rFonts w:ascii="Arial" w:hAnsi="Arial" w:cs="Arial"/>
                <w:sz w:val="20"/>
                <w:szCs w:val="20"/>
              </w:rPr>
            </w:pPr>
            <w:r>
              <w:rPr>
                <w:rFonts w:ascii="Arial" w:hAnsi="Arial" w:cs="Arial"/>
                <w:sz w:val="20"/>
                <w:szCs w:val="20"/>
              </w:rPr>
              <w:t>Lý do điều chỉnh/thay thế</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046786">
            <w:pPr>
              <w:spacing w:after="120" w:line="240" w:lineRule="auto"/>
              <w:rPr>
                <w:rFonts w:ascii="Arial" w:hAnsi="Arial" w:cs="Arial"/>
                <w:sz w:val="20"/>
                <w:szCs w:val="20"/>
              </w:rPr>
            </w:pPr>
            <w:r>
              <w:rPr>
                <w:rFonts w:ascii="Arial" w:hAnsi="Arial" w:cs="Arial"/>
                <w:sz w:val="20"/>
                <w:szCs w:val="20"/>
              </w:rPr>
              <w:t>LDDCTThe</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044FEE">
            <w:pPr>
              <w:spacing w:after="120" w:line="240" w:lineRule="auto"/>
              <w:jc w:val="center"/>
              <w:rPr>
                <w:rFonts w:ascii="Arial" w:hAnsi="Arial" w:cs="Arial"/>
                <w:sz w:val="20"/>
                <w:szCs w:val="20"/>
              </w:rPr>
            </w:pPr>
            <w:r>
              <w:rPr>
                <w:rFonts w:ascii="Arial" w:hAnsi="Arial" w:cs="Arial"/>
                <w:sz w:val="20"/>
                <w:szCs w:val="20"/>
              </w:rPr>
              <w:t>2</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7B3C8C">
            <w:pPr>
              <w:spacing w:after="120" w:line="240" w:lineRule="auto"/>
              <w:jc w:val="center"/>
              <w:rPr>
                <w:rFonts w:ascii="Arial" w:hAnsi="Arial" w:cs="Arial"/>
                <w:sz w:val="20"/>
                <w:szCs w:val="20"/>
              </w:rPr>
            </w:pPr>
            <w:r>
              <w:rPr>
                <w:rFonts w:ascii="Arial" w:hAnsi="Arial" w:cs="Arial"/>
                <w:sz w:val="20"/>
                <w:szCs w:val="20"/>
              </w:rPr>
              <w:t>Số (Chi tiết tại phụ lục XVII Quy định này)</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CE8D97">
            <w:pPr>
              <w:spacing w:after="120" w:line="240" w:lineRule="auto"/>
              <w:rPr>
                <w:rFonts w:ascii="Arial" w:hAnsi="Arial" w:cs="Arial"/>
                <w:sz w:val="20"/>
                <w:szCs w:val="20"/>
              </w:rPr>
            </w:pPr>
            <w:r>
              <w:rPr>
                <w:rFonts w:ascii="Arial" w:hAnsi="Arial" w:cs="Arial"/>
                <w:sz w:val="20"/>
                <w:szCs w:val="20"/>
              </w:rPr>
              <w:t>Bắt buộc (Đối với trường hợp điều chỉnh, thay thế cho 1 hóa đơn)</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4E1AC5AD">
            <w:pPr>
              <w:spacing w:after="120" w:line="240" w:lineRule="auto"/>
              <w:rPr>
                <w:rFonts w:ascii="Arial" w:hAnsi="Arial" w:cs="Arial"/>
                <w:sz w:val="20"/>
                <w:szCs w:val="20"/>
              </w:rPr>
            </w:pPr>
            <w:r>
              <w:rPr>
                <w:rFonts w:ascii="Arial" w:hAnsi="Arial" w:cs="Arial"/>
                <w:sz w:val="20"/>
                <w:szCs w:val="20"/>
              </w:rPr>
              <w:t>Điều 10 Thông tư 91</w:t>
            </w:r>
          </w:p>
        </w:tc>
      </w:tr>
      <w:tr w14:paraId="3139AE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449A1D">
            <w:pPr>
              <w:spacing w:after="120" w:line="240" w:lineRule="auto"/>
              <w:rPr>
                <w:rFonts w:ascii="Arial" w:hAnsi="Arial" w:cs="Arial"/>
                <w:sz w:val="20"/>
                <w:szCs w:val="20"/>
              </w:rPr>
            </w:pPr>
            <w:r>
              <w:rPr>
                <w:rFonts w:ascii="Arial" w:hAnsi="Arial" w:cs="Arial"/>
                <w:sz w:val="20"/>
                <w:szCs w:val="20"/>
              </w:rPr>
              <w:t>Số thông báo (Số thông báo của CQT về hóa đơn điện tử cần rà soát)</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D8FF95">
            <w:pPr>
              <w:spacing w:after="120" w:line="240" w:lineRule="auto"/>
              <w:rPr>
                <w:rFonts w:ascii="Arial" w:hAnsi="Arial" w:cs="Arial"/>
                <w:sz w:val="20"/>
                <w:szCs w:val="20"/>
              </w:rPr>
            </w:pPr>
            <w:r>
              <w:rPr>
                <w:rFonts w:ascii="Arial" w:hAnsi="Arial" w:cs="Arial"/>
                <w:sz w:val="20"/>
                <w:szCs w:val="20"/>
              </w:rPr>
              <w:t>STBao</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D1E80C">
            <w:pPr>
              <w:spacing w:after="120" w:line="240" w:lineRule="auto"/>
              <w:jc w:val="center"/>
              <w:rPr>
                <w:rFonts w:ascii="Arial" w:hAnsi="Arial" w:cs="Arial"/>
                <w:sz w:val="20"/>
                <w:szCs w:val="20"/>
              </w:rPr>
            </w:pPr>
            <w:r>
              <w:rPr>
                <w:rFonts w:ascii="Arial" w:hAnsi="Arial" w:cs="Arial"/>
                <w:sz w:val="20"/>
                <w:szCs w:val="20"/>
              </w:rPr>
              <w:t>30</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BFE3EE">
            <w:pPr>
              <w:spacing w:after="120" w:line="240" w:lineRule="auto"/>
              <w:jc w:val="center"/>
              <w:rPr>
                <w:rFonts w:ascii="Arial" w:hAnsi="Arial" w:cs="Arial"/>
                <w:sz w:val="20"/>
                <w:szCs w:val="20"/>
              </w:rPr>
            </w:pPr>
            <w:r>
              <w:rPr>
                <w:rFonts w:ascii="Arial" w:hAnsi="Arial" w:cs="Arial"/>
                <w:sz w:val="20"/>
                <w:szCs w:val="20"/>
              </w:rPr>
              <w:t>Chuỗi ký tự</w:t>
            </w:r>
          </w:p>
        </w:tc>
        <w:tc>
          <w:tcPr>
            <w:tcW w:w="843" w:type="pct"/>
            <w:tcBorders>
              <w:top w:val="single" w:color="000000" w:sz="4" w:space="0"/>
              <w:left w:val="single" w:color="000000" w:sz="4" w:space="0"/>
              <w:bottom w:val="single" w:color="000000" w:sz="4" w:space="0"/>
              <w:right w:val="single" w:color="000000" w:sz="4" w:space="0"/>
            </w:tcBorders>
            <w:shd w:val="clear" w:color="auto" w:fill="FFFFFF"/>
          </w:tcPr>
          <w:p w14:paraId="45981DEB">
            <w:pPr>
              <w:spacing w:after="120" w:line="240" w:lineRule="auto"/>
              <w:rPr>
                <w:rFonts w:ascii="Arial" w:hAnsi="Arial" w:cs="Arial"/>
                <w:sz w:val="20"/>
                <w:szCs w:val="20"/>
              </w:rPr>
            </w:pPr>
            <w:r>
              <w:rPr>
                <w:rFonts w:ascii="Arial" w:hAnsi="Arial" w:cs="Arial"/>
                <w:sz w:val="20"/>
                <w:szCs w:val="20"/>
              </w:rPr>
              <w:t>Bắt buộc (đối với trường hợp giải trình theo thông báo của CQT)</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77C08EF8">
            <w:pPr>
              <w:spacing w:after="120" w:line="240" w:lineRule="auto"/>
              <w:rPr>
                <w:rFonts w:ascii="Arial" w:hAnsi="Arial" w:cs="Arial"/>
                <w:sz w:val="20"/>
                <w:szCs w:val="20"/>
              </w:rPr>
            </w:pPr>
          </w:p>
        </w:tc>
      </w:tr>
      <w:tr w14:paraId="20A0AA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EF73AD">
            <w:pPr>
              <w:spacing w:after="120" w:line="240" w:lineRule="auto"/>
              <w:rPr>
                <w:rFonts w:ascii="Arial" w:hAnsi="Arial" w:cs="Arial"/>
                <w:sz w:val="20"/>
                <w:szCs w:val="20"/>
              </w:rPr>
            </w:pPr>
            <w:r>
              <w:rPr>
                <w:rFonts w:ascii="Arial" w:hAnsi="Arial" w:cs="Arial"/>
                <w:sz w:val="20"/>
                <w:szCs w:val="20"/>
              </w:rPr>
              <w:t>Ngày thông báo (Ngày thông báo của CQT về hóa đơn điện tử cần rà soát)</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35703D">
            <w:pPr>
              <w:spacing w:after="120" w:line="240" w:lineRule="auto"/>
              <w:rPr>
                <w:rFonts w:ascii="Arial" w:hAnsi="Arial" w:cs="Arial"/>
                <w:sz w:val="20"/>
                <w:szCs w:val="20"/>
              </w:rPr>
            </w:pPr>
            <w:r>
              <w:rPr>
                <w:rFonts w:ascii="Arial" w:hAnsi="Arial" w:cs="Arial"/>
                <w:sz w:val="20"/>
                <w:szCs w:val="20"/>
              </w:rPr>
              <w:t>NTBao</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1FBD6F">
            <w:pPr>
              <w:spacing w:after="120" w:line="240" w:lineRule="auto"/>
              <w:jc w:val="center"/>
              <w:rPr>
                <w:rFonts w:ascii="Arial" w:hAnsi="Arial" w:cs="Arial"/>
                <w:sz w:val="20"/>
                <w:szCs w:val="20"/>
              </w:rPr>
            </w:pP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B32D08">
            <w:pPr>
              <w:spacing w:after="120" w:line="240" w:lineRule="auto"/>
              <w:jc w:val="center"/>
              <w:rPr>
                <w:rFonts w:ascii="Arial" w:hAnsi="Arial" w:cs="Arial"/>
                <w:sz w:val="20"/>
                <w:szCs w:val="20"/>
              </w:rPr>
            </w:pPr>
            <w:r>
              <w:rPr>
                <w:rFonts w:ascii="Arial" w:hAnsi="Arial" w:cs="Arial"/>
                <w:sz w:val="20"/>
                <w:szCs w:val="20"/>
              </w:rPr>
              <w:t>Ngày</w:t>
            </w:r>
          </w:p>
        </w:tc>
        <w:tc>
          <w:tcPr>
            <w:tcW w:w="843" w:type="pct"/>
            <w:tcBorders>
              <w:top w:val="single" w:color="000000" w:sz="4" w:space="0"/>
              <w:left w:val="single" w:color="000000" w:sz="4" w:space="0"/>
              <w:bottom w:val="single" w:color="000000" w:sz="4" w:space="0"/>
              <w:right w:val="single" w:color="000000" w:sz="4" w:space="0"/>
            </w:tcBorders>
            <w:shd w:val="clear" w:color="auto" w:fill="FFFFFF"/>
          </w:tcPr>
          <w:p w14:paraId="62D36059">
            <w:pPr>
              <w:spacing w:after="120" w:line="240" w:lineRule="auto"/>
              <w:rPr>
                <w:rFonts w:ascii="Arial" w:hAnsi="Arial" w:cs="Arial"/>
                <w:sz w:val="20"/>
                <w:szCs w:val="20"/>
              </w:rPr>
            </w:pPr>
            <w:r>
              <w:rPr>
                <w:rFonts w:ascii="Arial" w:hAnsi="Arial" w:cs="Arial"/>
                <w:sz w:val="20"/>
                <w:szCs w:val="20"/>
              </w:rPr>
              <w:t>Bắt buộc (đối với trường hợp giải trình theo thông báo của CQT)</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62242B5E">
            <w:pPr>
              <w:spacing w:after="120" w:line="240" w:lineRule="auto"/>
              <w:rPr>
                <w:rFonts w:ascii="Arial" w:hAnsi="Arial" w:cs="Arial"/>
                <w:sz w:val="20"/>
                <w:szCs w:val="20"/>
              </w:rPr>
            </w:pPr>
          </w:p>
        </w:tc>
      </w:tr>
      <w:tr w14:paraId="19FC89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C1E1BB">
            <w:pPr>
              <w:spacing w:after="120" w:line="240" w:lineRule="auto"/>
              <w:rPr>
                <w:rFonts w:ascii="Arial" w:hAnsi="Arial" w:cs="Arial"/>
                <w:sz w:val="20"/>
                <w:szCs w:val="20"/>
              </w:rPr>
            </w:pPr>
            <w:r>
              <w:rPr>
                <w:rFonts w:ascii="Arial" w:hAnsi="Arial" w:cs="Arial"/>
                <w:sz w:val="20"/>
                <w:szCs w:val="20"/>
              </w:rPr>
              <w:t>Ghi chú</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FDA60F">
            <w:pPr>
              <w:spacing w:after="120" w:line="240" w:lineRule="auto"/>
              <w:rPr>
                <w:rFonts w:ascii="Arial" w:hAnsi="Arial" w:cs="Arial"/>
                <w:sz w:val="20"/>
                <w:szCs w:val="20"/>
              </w:rPr>
            </w:pPr>
            <w:r>
              <w:rPr>
                <w:rFonts w:ascii="Arial" w:hAnsi="Arial" w:cs="Arial"/>
                <w:sz w:val="20"/>
                <w:szCs w:val="20"/>
              </w:rPr>
              <w:t>GChu</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D89990">
            <w:pPr>
              <w:spacing w:after="120" w:line="240" w:lineRule="auto"/>
              <w:jc w:val="center"/>
              <w:rPr>
                <w:rFonts w:ascii="Arial" w:hAnsi="Arial" w:cs="Arial"/>
                <w:sz w:val="20"/>
                <w:szCs w:val="20"/>
              </w:rPr>
            </w:pPr>
            <w:r>
              <w:rPr>
                <w:rFonts w:ascii="Arial" w:hAnsi="Arial" w:cs="Arial"/>
                <w:sz w:val="20"/>
                <w:szCs w:val="20"/>
              </w:rPr>
              <w:t>255</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881CEE">
            <w:pPr>
              <w:spacing w:after="120" w:line="240" w:lineRule="auto"/>
              <w:jc w:val="center"/>
              <w:rPr>
                <w:rFonts w:ascii="Arial" w:hAnsi="Arial" w:cs="Arial"/>
                <w:sz w:val="20"/>
                <w:szCs w:val="20"/>
              </w:rPr>
            </w:pPr>
            <w:r>
              <w:rPr>
                <w:rFonts w:ascii="Arial" w:hAnsi="Arial" w:cs="Arial"/>
                <w:sz w:val="20"/>
                <w:szCs w:val="20"/>
              </w:rPr>
              <w:t>Chuỗi ký tự</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CA945B">
            <w:pPr>
              <w:spacing w:after="120" w:line="240" w:lineRule="auto"/>
              <w:jc w:val="center"/>
              <w:rPr>
                <w:rFonts w:ascii="Arial" w:hAnsi="Arial" w:cs="Arial"/>
                <w:sz w:val="20"/>
                <w:szCs w:val="20"/>
              </w:rPr>
            </w:pPr>
            <w:r>
              <w:rPr>
                <w:rFonts w:ascii="Arial" w:hAnsi="Arial" w:cs="Arial"/>
                <w:sz w:val="20"/>
                <w:szCs w:val="20"/>
              </w:rPr>
              <w:t>Không 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75AA1BE1">
            <w:pPr>
              <w:spacing w:after="120" w:line="240" w:lineRule="auto"/>
              <w:jc w:val="center"/>
              <w:rPr>
                <w:rFonts w:ascii="Arial" w:hAnsi="Arial" w:cs="Arial"/>
                <w:sz w:val="20"/>
                <w:szCs w:val="20"/>
              </w:rPr>
            </w:pPr>
          </w:p>
        </w:tc>
      </w:tr>
      <w:tr w14:paraId="0D836B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824F97A">
            <w:pPr>
              <w:spacing w:after="120" w:line="240" w:lineRule="auto"/>
              <w:jc w:val="both"/>
              <w:rPr>
                <w:rFonts w:ascii="Arial" w:hAnsi="Arial" w:cs="Arial"/>
                <w:sz w:val="20"/>
                <w:szCs w:val="20"/>
              </w:rPr>
            </w:pPr>
            <w:r>
              <w:rPr>
                <w:rFonts w:ascii="Arial" w:hAnsi="Arial" w:cs="Arial"/>
                <w:b/>
                <w:sz w:val="20"/>
                <w:szCs w:val="20"/>
              </w:rPr>
              <w:t>Thẻ BTHDLieu\DSCKS chứa thông tin chữ ký số, bao gồm chữ ký số của NNT hoặc đại diện hợp pháp và các chữ ký số khác (nếu có).</w:t>
            </w:r>
          </w:p>
        </w:tc>
      </w:tr>
      <w:tr w14:paraId="20A1D6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5D03C31">
            <w:pPr>
              <w:spacing w:after="120" w:line="240" w:lineRule="auto"/>
              <w:jc w:val="both"/>
              <w:rPr>
                <w:rFonts w:ascii="Arial" w:hAnsi="Arial" w:cs="Arial"/>
                <w:sz w:val="20"/>
                <w:szCs w:val="20"/>
              </w:rPr>
            </w:pPr>
            <w:r>
              <w:rPr>
                <w:rFonts w:ascii="Arial" w:hAnsi="Arial" w:cs="Arial"/>
                <w:b/>
                <w:sz w:val="20"/>
                <w:szCs w:val="20"/>
              </w:rPr>
              <w:t>Thẻ BTHDLieu\DSCKS\NNT chứa thông tin chữ ký số của NNT hoặc của đại diện hợp pháp (Ký trên thẻ BTHDLieu\DLBTHop và thẻ BTHDLieu\DSCKS\NNT\ ds:Signature\ds:Object\xades:SignedProperties)</w:t>
            </w:r>
          </w:p>
        </w:tc>
      </w:tr>
      <w:tr w14:paraId="140F06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A17267">
            <w:pPr>
              <w:spacing w:after="120" w:line="240" w:lineRule="auto"/>
              <w:rPr>
                <w:rFonts w:ascii="Arial" w:hAnsi="Arial" w:cs="Arial"/>
                <w:sz w:val="20"/>
                <w:szCs w:val="20"/>
              </w:rPr>
            </w:pPr>
            <w:r>
              <w:rPr>
                <w:rFonts w:ascii="Arial" w:hAnsi="Arial" w:cs="Arial"/>
                <w:sz w:val="20"/>
                <w:szCs w:val="20"/>
              </w:rPr>
              <w:t>Chữ ký số NNT</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AECA42">
            <w:pPr>
              <w:spacing w:after="120" w:line="240" w:lineRule="auto"/>
              <w:rPr>
                <w:rFonts w:ascii="Arial" w:hAnsi="Arial" w:cs="Arial"/>
                <w:sz w:val="20"/>
                <w:szCs w:val="20"/>
              </w:rPr>
            </w:pPr>
            <w:r>
              <w:rPr>
                <w:rFonts w:ascii="Arial" w:hAnsi="Arial" w:cs="Arial"/>
                <w:sz w:val="20"/>
                <w:szCs w:val="20"/>
              </w:rPr>
              <w:t>Signature</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923518">
            <w:pPr>
              <w:spacing w:after="120" w:line="240" w:lineRule="auto"/>
              <w:jc w:val="center"/>
              <w:rPr>
                <w:rFonts w:ascii="Arial" w:hAnsi="Arial" w:cs="Arial"/>
                <w:sz w:val="20"/>
                <w:szCs w:val="20"/>
              </w:rPr>
            </w:pPr>
            <w:r>
              <w:rPr>
                <w:rFonts w:ascii="Arial" w:hAnsi="Arial" w:cs="Arial"/>
                <w:sz w:val="20"/>
                <w:szCs w:val="20"/>
              </w:rPr>
              <w:t> </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0BC1F2">
            <w:pPr>
              <w:spacing w:after="120" w:line="240" w:lineRule="auto"/>
              <w:jc w:val="center"/>
              <w:rPr>
                <w:rFonts w:ascii="Arial" w:hAnsi="Arial" w:cs="Arial"/>
                <w:sz w:val="20"/>
                <w:szCs w:val="20"/>
              </w:rPr>
            </w:pPr>
            <w:r>
              <w:rPr>
                <w:rFonts w:ascii="Arial" w:hAnsi="Arial" w:cs="Arial"/>
                <w:sz w:val="20"/>
                <w:szCs w:val="20"/>
              </w:rPr>
              <w:t> </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1C2DDD">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05186608">
            <w:pPr>
              <w:spacing w:after="120" w:line="240" w:lineRule="auto"/>
              <w:jc w:val="center"/>
              <w:rPr>
                <w:rFonts w:ascii="Arial" w:hAnsi="Arial" w:cs="Arial"/>
                <w:sz w:val="20"/>
                <w:szCs w:val="20"/>
              </w:rPr>
            </w:pPr>
          </w:p>
        </w:tc>
      </w:tr>
      <w:tr w14:paraId="649339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F6E467F">
            <w:pPr>
              <w:spacing w:after="120" w:line="240" w:lineRule="auto"/>
              <w:jc w:val="both"/>
              <w:rPr>
                <w:rFonts w:ascii="Arial" w:hAnsi="Arial" w:cs="Arial"/>
                <w:sz w:val="20"/>
                <w:szCs w:val="20"/>
              </w:rPr>
            </w:pPr>
            <w:r>
              <w:rPr>
                <w:rFonts w:ascii="Arial" w:hAnsi="Arial" w:cs="Arial"/>
                <w:b/>
                <w:sz w:val="20"/>
                <w:szCs w:val="20"/>
              </w:rPr>
              <w:t>Thẻ BTHDLieu\DSCKS\CCKSKhac chứa các chữ ký số khác (nếu có) (chỉ ký trên thẻ BTHDLieu\DLBTHop và thẻ  ds:Signature\ds:Object\xades:SignedProperties của chữ ký số khác (nếu cần) ).</w:t>
            </w:r>
          </w:p>
        </w:tc>
      </w:tr>
    </w:tbl>
    <w:p w14:paraId="7F1D21C5">
      <w:pPr>
        <w:spacing w:after="120" w:line="240" w:lineRule="auto"/>
        <w:rPr>
          <w:rFonts w:ascii="Arial" w:hAnsi="Arial" w:cs="Arial"/>
          <w:sz w:val="20"/>
          <w:szCs w:val="20"/>
        </w:rPr>
      </w:pPr>
    </w:p>
    <w:p w14:paraId="1BA57A87">
      <w:pPr>
        <w:pStyle w:val="46"/>
        <w:numPr>
          <w:ilvl w:val="0"/>
          <w:numId w:val="53"/>
        </w:numPr>
        <w:spacing w:after="120" w:line="240" w:lineRule="auto"/>
        <w:ind w:left="0" w:firstLine="851"/>
        <w:contextualSpacing w:val="0"/>
        <w:jc w:val="both"/>
        <w:outlineLvl w:val="0"/>
        <w:rPr>
          <w:rFonts w:ascii="Arial" w:hAnsi="Arial" w:cs="Arial"/>
          <w:b/>
          <w:sz w:val="20"/>
          <w:szCs w:val="20"/>
        </w:rPr>
      </w:pPr>
      <w:r>
        <w:rPr>
          <w:rFonts w:ascii="Arial" w:hAnsi="Arial" w:cs="Arial"/>
          <w:b/>
          <w:sz w:val="20"/>
          <w:szCs w:val="20"/>
        </w:rPr>
        <w:t>Định dạng dữ liệu bảng tổng hợp dữ liệu biên lai điện tử gửi cơ quan thuế</w:t>
      </w:r>
    </w:p>
    <w:tbl>
      <w:tblPr>
        <w:tblStyle w:val="1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90"/>
        <w:gridCol w:w="1784"/>
        <w:gridCol w:w="1466"/>
        <w:gridCol w:w="1646"/>
        <w:gridCol w:w="1485"/>
        <w:gridCol w:w="1271"/>
      </w:tblGrid>
      <w:tr w14:paraId="5BB725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5A5F8A">
            <w:pPr>
              <w:spacing w:after="120" w:line="240" w:lineRule="auto"/>
              <w:rPr>
                <w:rFonts w:ascii="Arial" w:hAnsi="Arial" w:cs="Arial"/>
                <w:sz w:val="20"/>
                <w:szCs w:val="20"/>
              </w:rPr>
            </w:pPr>
            <w:r>
              <w:rPr>
                <w:rFonts w:ascii="Arial" w:hAnsi="Arial" w:cs="Arial"/>
                <w:b/>
                <w:sz w:val="20"/>
                <w:szCs w:val="20"/>
              </w:rPr>
              <w:t>Tên chỉ tiêu</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100A73">
            <w:pPr>
              <w:spacing w:after="120" w:line="240" w:lineRule="auto"/>
              <w:rPr>
                <w:rFonts w:ascii="Arial" w:hAnsi="Arial" w:cs="Arial"/>
                <w:sz w:val="20"/>
                <w:szCs w:val="20"/>
              </w:rPr>
            </w:pPr>
            <w:r>
              <w:rPr>
                <w:rFonts w:ascii="Arial" w:hAnsi="Arial" w:cs="Arial"/>
                <w:b/>
                <w:sz w:val="20"/>
                <w:szCs w:val="20"/>
              </w:rPr>
              <w:t>Tên thẻ</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6DA509">
            <w:pPr>
              <w:spacing w:after="120" w:line="240" w:lineRule="auto"/>
              <w:jc w:val="center"/>
              <w:rPr>
                <w:rFonts w:ascii="Arial" w:hAnsi="Arial" w:cs="Arial"/>
                <w:sz w:val="20"/>
                <w:szCs w:val="20"/>
              </w:rPr>
            </w:pPr>
            <w:r>
              <w:rPr>
                <w:rFonts w:ascii="Arial" w:hAnsi="Arial" w:cs="Arial"/>
                <w:b/>
                <w:sz w:val="20"/>
                <w:szCs w:val="20"/>
              </w:rPr>
              <w:t>Độ dài tối đa</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611A25">
            <w:pPr>
              <w:spacing w:after="120" w:line="240" w:lineRule="auto"/>
              <w:jc w:val="center"/>
              <w:rPr>
                <w:rFonts w:ascii="Arial" w:hAnsi="Arial" w:cs="Arial"/>
                <w:sz w:val="20"/>
                <w:szCs w:val="20"/>
              </w:rPr>
            </w:pPr>
            <w:r>
              <w:rPr>
                <w:rFonts w:ascii="Arial" w:hAnsi="Arial" w:cs="Arial"/>
                <w:b/>
                <w:sz w:val="20"/>
                <w:szCs w:val="20"/>
              </w:rPr>
              <w:t>Kiểu dữ liệu</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34C90B">
            <w:pPr>
              <w:spacing w:after="120" w:line="240" w:lineRule="auto"/>
              <w:jc w:val="center"/>
              <w:rPr>
                <w:rFonts w:ascii="Arial" w:hAnsi="Arial" w:cs="Arial"/>
                <w:sz w:val="20"/>
                <w:szCs w:val="20"/>
              </w:rPr>
            </w:pPr>
            <w:r>
              <w:rPr>
                <w:rFonts w:ascii="Arial" w:hAnsi="Arial" w:cs="Arial"/>
                <w:b/>
                <w:sz w:val="20"/>
                <w:szCs w:val="20"/>
              </w:rPr>
              <w:t>Ràng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118F67">
            <w:pPr>
              <w:spacing w:after="120" w:line="240" w:lineRule="auto"/>
              <w:jc w:val="center"/>
              <w:rPr>
                <w:rFonts w:ascii="Arial" w:hAnsi="Arial" w:cs="Arial"/>
                <w:sz w:val="20"/>
                <w:szCs w:val="20"/>
              </w:rPr>
            </w:pPr>
            <w:r>
              <w:rPr>
                <w:rFonts w:ascii="Arial" w:hAnsi="Arial" w:cs="Arial"/>
                <w:b/>
                <w:sz w:val="20"/>
                <w:szCs w:val="20"/>
              </w:rPr>
              <w:t>Tham khảo</w:t>
            </w:r>
          </w:p>
        </w:tc>
      </w:tr>
      <w:tr w14:paraId="32B630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C1A297C">
            <w:pPr>
              <w:spacing w:after="120" w:line="240" w:lineRule="auto"/>
              <w:rPr>
                <w:rFonts w:ascii="Arial" w:hAnsi="Arial" w:cs="Arial"/>
                <w:sz w:val="20"/>
                <w:szCs w:val="20"/>
              </w:rPr>
            </w:pPr>
            <w:r>
              <w:rPr>
                <w:rFonts w:ascii="Arial" w:hAnsi="Arial" w:cs="Arial"/>
                <w:b/>
                <w:sz w:val="20"/>
                <w:szCs w:val="20"/>
              </w:rPr>
              <w:t>Thẻ gốc BTHDLieu chứa thông tin bảng tổng hợp dữ liệu biên lai điện tử, trong đó bao gồm dữ liệu bảng tổng hợp và chữ ký số của người nộp thuế (tổ chức thu thuế, phí, lệ phí)</w:t>
            </w:r>
          </w:p>
        </w:tc>
      </w:tr>
      <w:tr w14:paraId="19E7F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26A7A71">
            <w:pPr>
              <w:spacing w:after="120" w:line="240" w:lineRule="auto"/>
              <w:rPr>
                <w:rFonts w:ascii="Arial" w:hAnsi="Arial" w:cs="Arial"/>
                <w:sz w:val="20"/>
                <w:szCs w:val="20"/>
              </w:rPr>
            </w:pPr>
            <w:r>
              <w:rPr>
                <w:rFonts w:ascii="Arial" w:hAnsi="Arial" w:cs="Arial"/>
                <w:b/>
                <w:sz w:val="20"/>
                <w:szCs w:val="20"/>
              </w:rPr>
              <w:t>Thẻ BTHDLieu\DLBTHop chứa dữ liệu bảng tổng hợp dữ liệu bao gồm các thông tin chung, nội dung chi tiết</w:t>
            </w:r>
          </w:p>
        </w:tc>
      </w:tr>
      <w:tr w14:paraId="53005B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212B6EB">
            <w:pPr>
              <w:spacing w:after="120" w:line="240" w:lineRule="auto"/>
              <w:rPr>
                <w:rFonts w:ascii="Arial" w:hAnsi="Arial" w:cs="Arial"/>
                <w:sz w:val="20"/>
                <w:szCs w:val="20"/>
              </w:rPr>
            </w:pPr>
            <w:r>
              <w:rPr>
                <w:rFonts w:ascii="Arial" w:hAnsi="Arial" w:cs="Arial"/>
                <w:b/>
                <w:sz w:val="20"/>
                <w:szCs w:val="20"/>
              </w:rPr>
              <w:t>Thẻ BTHDLieu\DLBTHop\TTChung chứa thông tin chung</w:t>
            </w:r>
          </w:p>
        </w:tc>
      </w:tr>
      <w:tr w14:paraId="457C4B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B47094">
            <w:pPr>
              <w:spacing w:after="120" w:line="240" w:lineRule="auto"/>
              <w:rPr>
                <w:rFonts w:ascii="Arial" w:hAnsi="Arial" w:cs="Arial"/>
                <w:sz w:val="20"/>
                <w:szCs w:val="20"/>
              </w:rPr>
            </w:pPr>
            <w:r>
              <w:rPr>
                <w:rFonts w:ascii="Arial" w:hAnsi="Arial" w:cs="Arial"/>
                <w:sz w:val="20"/>
                <w:szCs w:val="20"/>
              </w:rPr>
              <w:t>Phiên bản của thông điệp (trong Quy định này có giá trị là 2.1.1)</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4FC012">
            <w:pPr>
              <w:spacing w:after="120" w:line="240" w:lineRule="auto"/>
              <w:rPr>
                <w:rFonts w:ascii="Arial" w:hAnsi="Arial" w:cs="Arial"/>
                <w:sz w:val="20"/>
                <w:szCs w:val="20"/>
              </w:rPr>
            </w:pPr>
            <w:r>
              <w:rPr>
                <w:rFonts w:ascii="Arial" w:hAnsi="Arial" w:cs="Arial"/>
                <w:sz w:val="20"/>
                <w:szCs w:val="20"/>
              </w:rPr>
              <w:t>PBan</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88585F">
            <w:pPr>
              <w:spacing w:after="120" w:line="240" w:lineRule="auto"/>
              <w:jc w:val="center"/>
              <w:rPr>
                <w:rFonts w:ascii="Arial" w:hAnsi="Arial" w:cs="Arial"/>
                <w:sz w:val="20"/>
                <w:szCs w:val="20"/>
              </w:rPr>
            </w:pPr>
            <w:r>
              <w:rPr>
                <w:rFonts w:ascii="Arial" w:hAnsi="Arial" w:cs="Arial"/>
                <w:sz w:val="20"/>
                <w:szCs w:val="20"/>
              </w:rPr>
              <w:t>6</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B2E238">
            <w:pPr>
              <w:spacing w:after="120" w:line="240" w:lineRule="auto"/>
              <w:jc w:val="center"/>
              <w:rPr>
                <w:rFonts w:ascii="Arial" w:hAnsi="Arial" w:cs="Arial"/>
                <w:sz w:val="20"/>
                <w:szCs w:val="20"/>
              </w:rPr>
            </w:pPr>
            <w:r>
              <w:rPr>
                <w:rFonts w:ascii="Arial" w:hAnsi="Arial" w:cs="Arial"/>
                <w:sz w:val="20"/>
                <w:szCs w:val="20"/>
              </w:rPr>
              <w:t>Chuỗi ký tự</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9D508A">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0227A1F1">
            <w:pPr>
              <w:spacing w:after="120" w:line="240" w:lineRule="auto"/>
              <w:jc w:val="center"/>
              <w:rPr>
                <w:rFonts w:ascii="Arial" w:hAnsi="Arial" w:cs="Arial"/>
                <w:sz w:val="20"/>
                <w:szCs w:val="20"/>
              </w:rPr>
            </w:pPr>
          </w:p>
        </w:tc>
      </w:tr>
      <w:tr w14:paraId="2BEE5F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79B7D6">
            <w:pPr>
              <w:spacing w:after="120" w:line="240" w:lineRule="auto"/>
              <w:rPr>
                <w:rFonts w:ascii="Arial" w:hAnsi="Arial" w:cs="Arial"/>
                <w:sz w:val="20"/>
                <w:szCs w:val="20"/>
              </w:rPr>
            </w:pPr>
            <w:r>
              <w:rPr>
                <w:rFonts w:ascii="Arial" w:hAnsi="Arial" w:cs="Arial"/>
                <w:sz w:val="20"/>
                <w:szCs w:val="20"/>
              </w:rPr>
              <w:t>Mẫu số (mẫu số bảng tổng hợp)</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8E7D6E">
            <w:pPr>
              <w:spacing w:after="120" w:line="240" w:lineRule="auto"/>
              <w:rPr>
                <w:rFonts w:ascii="Arial" w:hAnsi="Arial" w:cs="Arial"/>
                <w:sz w:val="20"/>
                <w:szCs w:val="20"/>
              </w:rPr>
            </w:pPr>
            <w:r>
              <w:rPr>
                <w:rFonts w:ascii="Arial" w:hAnsi="Arial" w:cs="Arial"/>
                <w:sz w:val="20"/>
                <w:szCs w:val="20"/>
              </w:rPr>
              <w:t>MSo</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6EEC5C">
            <w:pPr>
              <w:spacing w:after="120" w:line="240" w:lineRule="auto"/>
              <w:jc w:val="center"/>
              <w:rPr>
                <w:rFonts w:ascii="Arial" w:hAnsi="Arial" w:cs="Arial"/>
                <w:sz w:val="20"/>
                <w:szCs w:val="20"/>
              </w:rPr>
            </w:pPr>
            <w:r>
              <w:rPr>
                <w:rFonts w:ascii="Arial" w:hAnsi="Arial" w:cs="Arial"/>
                <w:sz w:val="20"/>
                <w:szCs w:val="20"/>
              </w:rPr>
              <w:t>15</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6E4197">
            <w:pPr>
              <w:spacing w:after="120" w:line="240" w:lineRule="auto"/>
              <w:jc w:val="center"/>
              <w:rPr>
                <w:rFonts w:ascii="Arial" w:hAnsi="Arial" w:cs="Arial"/>
                <w:sz w:val="20"/>
                <w:szCs w:val="20"/>
              </w:rPr>
            </w:pPr>
            <w:r>
              <w:rPr>
                <w:rFonts w:ascii="Arial" w:hAnsi="Arial" w:cs="Arial"/>
                <w:sz w:val="20"/>
                <w:szCs w:val="20"/>
              </w:rPr>
              <w:t>Chuỗi ký tự (Chi tiết tại Phụ lục VIII kèm theo Quy định này, có giá trị là 01/TH-BLĐT)</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D71239">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7CE302C6">
            <w:pPr>
              <w:spacing w:after="120" w:line="240" w:lineRule="auto"/>
              <w:jc w:val="center"/>
              <w:rPr>
                <w:rFonts w:ascii="Arial" w:hAnsi="Arial" w:cs="Arial"/>
                <w:sz w:val="20"/>
                <w:szCs w:val="20"/>
              </w:rPr>
            </w:pPr>
          </w:p>
        </w:tc>
      </w:tr>
      <w:tr w14:paraId="13F0F6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D6E346">
            <w:pPr>
              <w:spacing w:after="120" w:line="240" w:lineRule="auto"/>
              <w:rPr>
                <w:rFonts w:ascii="Arial" w:hAnsi="Arial" w:cs="Arial"/>
                <w:sz w:val="20"/>
                <w:szCs w:val="20"/>
              </w:rPr>
            </w:pPr>
            <w:r>
              <w:rPr>
                <w:rFonts w:ascii="Arial" w:hAnsi="Arial" w:cs="Arial"/>
                <w:sz w:val="20"/>
                <w:szCs w:val="20"/>
              </w:rPr>
              <w:t>Tên (tên bảng tổng hợp)</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D9DB15">
            <w:pPr>
              <w:spacing w:after="120" w:line="240" w:lineRule="auto"/>
              <w:rPr>
                <w:rFonts w:ascii="Arial" w:hAnsi="Arial" w:cs="Arial"/>
                <w:sz w:val="20"/>
                <w:szCs w:val="20"/>
              </w:rPr>
            </w:pPr>
            <w:r>
              <w:rPr>
                <w:rFonts w:ascii="Arial" w:hAnsi="Arial" w:cs="Arial"/>
                <w:sz w:val="20"/>
                <w:szCs w:val="20"/>
              </w:rPr>
              <w:t>Ten</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B688C7">
            <w:pPr>
              <w:spacing w:after="120" w:line="240" w:lineRule="auto"/>
              <w:jc w:val="center"/>
              <w:rPr>
                <w:rFonts w:ascii="Arial" w:hAnsi="Arial" w:cs="Arial"/>
                <w:sz w:val="20"/>
                <w:szCs w:val="20"/>
              </w:rPr>
            </w:pPr>
            <w:r>
              <w:rPr>
                <w:rFonts w:ascii="Arial" w:hAnsi="Arial" w:cs="Arial"/>
                <w:sz w:val="20"/>
                <w:szCs w:val="20"/>
              </w:rPr>
              <w:t>100</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A9ED19">
            <w:pPr>
              <w:spacing w:after="120" w:line="240" w:lineRule="auto"/>
              <w:jc w:val="center"/>
              <w:rPr>
                <w:rFonts w:ascii="Arial" w:hAnsi="Arial" w:cs="Arial"/>
                <w:sz w:val="20"/>
                <w:szCs w:val="20"/>
              </w:rPr>
            </w:pPr>
            <w:r>
              <w:rPr>
                <w:rFonts w:ascii="Arial" w:hAnsi="Arial" w:cs="Arial"/>
                <w:sz w:val="20"/>
                <w:szCs w:val="20"/>
              </w:rPr>
              <w:t>Chuỗi ký tự</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F99166">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034BF48A">
            <w:pPr>
              <w:spacing w:after="120" w:line="240" w:lineRule="auto"/>
              <w:jc w:val="center"/>
              <w:rPr>
                <w:rFonts w:ascii="Arial" w:hAnsi="Arial" w:cs="Arial"/>
                <w:sz w:val="20"/>
                <w:szCs w:val="20"/>
              </w:rPr>
            </w:pPr>
          </w:p>
        </w:tc>
      </w:tr>
      <w:tr w14:paraId="1AC1CA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0" w:type="pct"/>
            <w:tcBorders>
              <w:top w:val="single" w:color="000000" w:sz="4" w:space="0"/>
              <w:left w:val="single" w:color="000000" w:sz="4" w:space="0"/>
              <w:bottom w:val="single" w:color="000000" w:sz="4" w:space="0"/>
              <w:right w:val="single" w:color="000000" w:sz="4" w:space="0"/>
            </w:tcBorders>
            <w:shd w:val="clear" w:color="auto" w:fill="FFFFFF"/>
          </w:tcPr>
          <w:p w14:paraId="155CB966">
            <w:pPr>
              <w:spacing w:after="120" w:line="240" w:lineRule="auto"/>
              <w:rPr>
                <w:rFonts w:ascii="Arial" w:hAnsi="Arial" w:cs="Arial"/>
                <w:sz w:val="20"/>
                <w:szCs w:val="20"/>
              </w:rPr>
            </w:pPr>
            <w:r>
              <w:rPr>
                <w:rFonts w:ascii="Arial" w:hAnsi="Arial" w:cs="Arial"/>
                <w:sz w:val="20"/>
                <w:szCs w:val="20"/>
              </w:rPr>
              <w:t>Địa danh</w:t>
            </w:r>
          </w:p>
        </w:tc>
        <w:tc>
          <w:tcPr>
            <w:tcW w:w="767" w:type="pct"/>
            <w:tcBorders>
              <w:top w:val="single" w:color="000000" w:sz="4" w:space="0"/>
              <w:left w:val="single" w:color="000000" w:sz="4" w:space="0"/>
              <w:bottom w:val="single" w:color="000000" w:sz="4" w:space="0"/>
              <w:right w:val="single" w:color="000000" w:sz="4" w:space="0"/>
            </w:tcBorders>
            <w:shd w:val="clear" w:color="auto" w:fill="FFFFFF"/>
          </w:tcPr>
          <w:p w14:paraId="21412D43">
            <w:pPr>
              <w:spacing w:after="120" w:line="240" w:lineRule="auto"/>
              <w:rPr>
                <w:rFonts w:ascii="Arial" w:hAnsi="Arial" w:cs="Arial"/>
                <w:sz w:val="20"/>
                <w:szCs w:val="20"/>
              </w:rPr>
            </w:pPr>
            <w:r>
              <w:rPr>
                <w:rFonts w:ascii="Arial" w:hAnsi="Arial" w:cs="Arial"/>
                <w:sz w:val="20"/>
                <w:szCs w:val="20"/>
              </w:rPr>
              <w:t>DDanh</w:t>
            </w:r>
          </w:p>
        </w:tc>
        <w:tc>
          <w:tcPr>
            <w:tcW w:w="833" w:type="pct"/>
            <w:tcBorders>
              <w:top w:val="single" w:color="000000" w:sz="4" w:space="0"/>
              <w:left w:val="single" w:color="000000" w:sz="4" w:space="0"/>
              <w:bottom w:val="single" w:color="000000" w:sz="4" w:space="0"/>
              <w:right w:val="single" w:color="000000" w:sz="4" w:space="0"/>
            </w:tcBorders>
            <w:shd w:val="clear" w:color="auto" w:fill="FFFFFF"/>
          </w:tcPr>
          <w:p w14:paraId="5C722773">
            <w:pPr>
              <w:spacing w:after="120" w:line="240" w:lineRule="auto"/>
              <w:jc w:val="center"/>
              <w:rPr>
                <w:rFonts w:ascii="Arial" w:hAnsi="Arial" w:cs="Arial"/>
                <w:sz w:val="20"/>
                <w:szCs w:val="20"/>
              </w:rPr>
            </w:pPr>
            <w:r>
              <w:rPr>
                <w:rFonts w:ascii="Arial" w:hAnsi="Arial" w:cs="Arial"/>
                <w:sz w:val="20"/>
                <w:szCs w:val="20"/>
              </w:rPr>
              <w:t>50</w:t>
            </w:r>
          </w:p>
        </w:tc>
        <w:tc>
          <w:tcPr>
            <w:tcW w:w="930" w:type="pct"/>
            <w:tcBorders>
              <w:top w:val="single" w:color="000000" w:sz="4" w:space="0"/>
              <w:left w:val="single" w:color="000000" w:sz="4" w:space="0"/>
              <w:bottom w:val="single" w:color="000000" w:sz="4" w:space="0"/>
              <w:right w:val="single" w:color="000000" w:sz="4" w:space="0"/>
            </w:tcBorders>
            <w:shd w:val="clear" w:color="auto" w:fill="FFFFFF"/>
          </w:tcPr>
          <w:p w14:paraId="226044E4">
            <w:pPr>
              <w:spacing w:after="120" w:line="240" w:lineRule="auto"/>
              <w:jc w:val="center"/>
              <w:rPr>
                <w:rFonts w:ascii="Arial" w:hAnsi="Arial" w:cs="Arial"/>
                <w:sz w:val="20"/>
                <w:szCs w:val="20"/>
              </w:rPr>
            </w:pPr>
            <w:r>
              <w:rPr>
                <w:rFonts w:ascii="Arial" w:hAnsi="Arial" w:cs="Arial"/>
                <w:sz w:val="20"/>
                <w:szCs w:val="20"/>
              </w:rPr>
              <w:t>Chuỗi ký tự</w:t>
            </w:r>
          </w:p>
        </w:tc>
        <w:tc>
          <w:tcPr>
            <w:tcW w:w="843" w:type="pct"/>
            <w:tcBorders>
              <w:top w:val="single" w:color="000000" w:sz="4" w:space="0"/>
              <w:left w:val="single" w:color="000000" w:sz="4" w:space="0"/>
              <w:bottom w:val="single" w:color="000000" w:sz="4" w:space="0"/>
              <w:right w:val="single" w:color="000000" w:sz="4" w:space="0"/>
            </w:tcBorders>
            <w:shd w:val="clear" w:color="auto" w:fill="FFFFFF"/>
          </w:tcPr>
          <w:p w14:paraId="623F97B2">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3CAB82B2">
            <w:pPr>
              <w:spacing w:after="120" w:line="240" w:lineRule="auto"/>
              <w:jc w:val="center"/>
              <w:rPr>
                <w:rFonts w:ascii="Arial" w:hAnsi="Arial" w:cs="Arial"/>
                <w:sz w:val="20"/>
                <w:szCs w:val="20"/>
              </w:rPr>
            </w:pPr>
            <w:r>
              <w:rPr>
                <w:rFonts w:ascii="Arial" w:hAnsi="Arial" w:cs="Arial"/>
                <w:sz w:val="20"/>
                <w:szCs w:val="20"/>
              </w:rPr>
              <w:t xml:space="preserve"> </w:t>
            </w:r>
          </w:p>
        </w:tc>
      </w:tr>
      <w:tr w14:paraId="55D3EA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321D37">
            <w:pPr>
              <w:spacing w:after="120" w:line="240" w:lineRule="auto"/>
              <w:rPr>
                <w:rFonts w:ascii="Arial" w:hAnsi="Arial" w:cs="Arial"/>
                <w:sz w:val="20"/>
                <w:szCs w:val="20"/>
              </w:rPr>
            </w:pPr>
            <w:r>
              <w:rPr>
                <w:rFonts w:ascii="Arial" w:hAnsi="Arial" w:cs="Arial"/>
                <w:sz w:val="20"/>
                <w:szCs w:val="20"/>
              </w:rPr>
              <w:t>Số bảng tổng hợp dữ liệu (Số thứ tự bảng tổng hợp dữ liệu)</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977D3C">
            <w:pPr>
              <w:spacing w:after="120" w:line="240" w:lineRule="auto"/>
              <w:rPr>
                <w:rFonts w:ascii="Arial" w:hAnsi="Arial" w:cs="Arial"/>
                <w:sz w:val="20"/>
                <w:szCs w:val="20"/>
              </w:rPr>
            </w:pPr>
            <w:r>
              <w:rPr>
                <w:rFonts w:ascii="Arial" w:hAnsi="Arial" w:cs="Arial"/>
                <w:sz w:val="20"/>
                <w:szCs w:val="20"/>
              </w:rPr>
              <w:t>SBTHDLieu</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AC0764">
            <w:pPr>
              <w:spacing w:after="120" w:line="240" w:lineRule="auto"/>
              <w:jc w:val="center"/>
              <w:rPr>
                <w:rFonts w:ascii="Arial" w:hAnsi="Arial" w:cs="Arial"/>
                <w:sz w:val="20"/>
                <w:szCs w:val="20"/>
              </w:rPr>
            </w:pPr>
            <w:r>
              <w:rPr>
                <w:rFonts w:ascii="Arial" w:hAnsi="Arial" w:cs="Arial"/>
                <w:sz w:val="20"/>
                <w:szCs w:val="20"/>
              </w:rPr>
              <w:t>5</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A461B2">
            <w:pPr>
              <w:spacing w:after="120" w:line="240" w:lineRule="auto"/>
              <w:jc w:val="center"/>
              <w:rPr>
                <w:rFonts w:ascii="Arial" w:hAnsi="Arial" w:cs="Arial"/>
                <w:sz w:val="20"/>
                <w:szCs w:val="20"/>
              </w:rPr>
            </w:pPr>
            <w:r>
              <w:rPr>
                <w:rFonts w:ascii="Arial" w:hAnsi="Arial" w:cs="Arial"/>
                <w:sz w:val="20"/>
                <w:szCs w:val="20"/>
              </w:rPr>
              <w:t>Số</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449F64">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77A37BDE">
            <w:pPr>
              <w:spacing w:after="120" w:line="240" w:lineRule="auto"/>
              <w:jc w:val="center"/>
              <w:rPr>
                <w:rFonts w:ascii="Arial" w:hAnsi="Arial" w:cs="Arial"/>
                <w:sz w:val="20"/>
                <w:szCs w:val="20"/>
              </w:rPr>
            </w:pPr>
          </w:p>
        </w:tc>
      </w:tr>
      <w:tr w14:paraId="6F4F25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E5D376">
            <w:pPr>
              <w:spacing w:after="120" w:line="240" w:lineRule="auto"/>
              <w:rPr>
                <w:rFonts w:ascii="Arial" w:hAnsi="Arial" w:cs="Arial"/>
                <w:sz w:val="20"/>
                <w:szCs w:val="20"/>
              </w:rPr>
            </w:pPr>
            <w:r>
              <w:rPr>
                <w:rFonts w:ascii="Arial" w:hAnsi="Arial" w:cs="Arial"/>
                <w:sz w:val="20"/>
                <w:szCs w:val="20"/>
              </w:rPr>
              <w:t>Loại kỳ dữ liệu</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EE3208">
            <w:pPr>
              <w:spacing w:after="120" w:line="240" w:lineRule="auto"/>
              <w:rPr>
                <w:rFonts w:ascii="Arial" w:hAnsi="Arial" w:cs="Arial"/>
                <w:sz w:val="20"/>
                <w:szCs w:val="20"/>
              </w:rPr>
            </w:pPr>
            <w:r>
              <w:rPr>
                <w:rFonts w:ascii="Arial" w:hAnsi="Arial" w:cs="Arial"/>
                <w:sz w:val="20"/>
                <w:szCs w:val="20"/>
              </w:rPr>
              <w:t>LKDLieu</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02206B">
            <w:pPr>
              <w:spacing w:after="120" w:line="240" w:lineRule="auto"/>
              <w:jc w:val="center"/>
              <w:rPr>
                <w:rFonts w:ascii="Arial" w:hAnsi="Arial" w:cs="Arial"/>
                <w:sz w:val="20"/>
                <w:szCs w:val="20"/>
              </w:rPr>
            </w:pPr>
            <w:r>
              <w:rPr>
                <w:rFonts w:ascii="Arial" w:hAnsi="Arial" w:cs="Arial"/>
                <w:sz w:val="20"/>
                <w:szCs w:val="20"/>
              </w:rPr>
              <w:t>1</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A27599">
            <w:pPr>
              <w:spacing w:after="120" w:line="240" w:lineRule="auto"/>
              <w:jc w:val="center"/>
              <w:rPr>
                <w:rFonts w:ascii="Arial" w:hAnsi="Arial" w:cs="Arial"/>
                <w:sz w:val="20"/>
                <w:szCs w:val="20"/>
              </w:rPr>
            </w:pPr>
            <w:r>
              <w:rPr>
                <w:rFonts w:ascii="Arial" w:hAnsi="Arial" w:cs="Arial"/>
                <w:sz w:val="20"/>
                <w:szCs w:val="20"/>
              </w:rPr>
              <w:t>Chuỗi ký tự với giá trị = N (Kỳ ngày)</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86486C">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429528E8">
            <w:pPr>
              <w:spacing w:after="120" w:line="240" w:lineRule="auto"/>
              <w:jc w:val="center"/>
              <w:rPr>
                <w:rFonts w:ascii="Arial" w:hAnsi="Arial" w:cs="Arial"/>
                <w:sz w:val="20"/>
                <w:szCs w:val="20"/>
              </w:rPr>
            </w:pPr>
          </w:p>
        </w:tc>
      </w:tr>
      <w:tr w14:paraId="2C53D1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6505B6">
            <w:pPr>
              <w:spacing w:after="120" w:line="240" w:lineRule="auto"/>
              <w:rPr>
                <w:rFonts w:ascii="Arial" w:hAnsi="Arial" w:cs="Arial"/>
                <w:sz w:val="20"/>
                <w:szCs w:val="20"/>
              </w:rPr>
            </w:pPr>
            <w:r>
              <w:rPr>
                <w:rFonts w:ascii="Arial" w:hAnsi="Arial" w:cs="Arial"/>
                <w:sz w:val="20"/>
                <w:szCs w:val="20"/>
              </w:rPr>
              <w:t>Kỳ dữ liệu</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98E2DF">
            <w:pPr>
              <w:spacing w:after="120" w:line="240" w:lineRule="auto"/>
              <w:rPr>
                <w:rFonts w:ascii="Arial" w:hAnsi="Arial" w:cs="Arial"/>
                <w:sz w:val="20"/>
                <w:szCs w:val="20"/>
              </w:rPr>
            </w:pPr>
            <w:r>
              <w:rPr>
                <w:rFonts w:ascii="Arial" w:hAnsi="Arial" w:cs="Arial"/>
                <w:sz w:val="20"/>
                <w:szCs w:val="20"/>
              </w:rPr>
              <w:t>KDLieu</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4450FE">
            <w:pPr>
              <w:spacing w:after="120" w:line="240" w:lineRule="auto"/>
              <w:jc w:val="center"/>
              <w:rPr>
                <w:rFonts w:ascii="Arial" w:hAnsi="Arial" w:cs="Arial"/>
                <w:sz w:val="20"/>
                <w:szCs w:val="20"/>
              </w:rPr>
            </w:pP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E3DACA">
            <w:pPr>
              <w:spacing w:after="120" w:line="240" w:lineRule="auto"/>
              <w:jc w:val="center"/>
              <w:rPr>
                <w:rFonts w:ascii="Arial" w:hAnsi="Arial" w:cs="Arial"/>
                <w:sz w:val="20"/>
                <w:szCs w:val="20"/>
              </w:rPr>
            </w:pPr>
            <w:r>
              <w:rPr>
                <w:rFonts w:ascii="Arial" w:hAnsi="Arial" w:cs="Arial"/>
                <w:sz w:val="20"/>
                <w:szCs w:val="20"/>
              </w:rPr>
              <w:t>Ngày</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4D7244">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79257058">
            <w:pPr>
              <w:spacing w:after="120" w:line="240" w:lineRule="auto"/>
              <w:jc w:val="center"/>
              <w:rPr>
                <w:rFonts w:ascii="Arial" w:hAnsi="Arial" w:cs="Arial"/>
                <w:sz w:val="20"/>
                <w:szCs w:val="20"/>
              </w:rPr>
            </w:pPr>
          </w:p>
        </w:tc>
      </w:tr>
      <w:tr w14:paraId="341893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958349">
            <w:pPr>
              <w:spacing w:after="120" w:line="240" w:lineRule="auto"/>
              <w:rPr>
                <w:rFonts w:ascii="Arial" w:hAnsi="Arial" w:cs="Arial"/>
                <w:sz w:val="20"/>
                <w:szCs w:val="20"/>
              </w:rPr>
            </w:pPr>
            <w:r>
              <w:rPr>
                <w:rFonts w:ascii="Arial" w:hAnsi="Arial" w:cs="Arial"/>
                <w:sz w:val="20"/>
                <w:szCs w:val="20"/>
              </w:rPr>
              <w:t>Lần đầu</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DA4EB3">
            <w:pPr>
              <w:spacing w:after="120" w:line="240" w:lineRule="auto"/>
              <w:rPr>
                <w:rFonts w:ascii="Arial" w:hAnsi="Arial" w:cs="Arial"/>
                <w:sz w:val="20"/>
                <w:szCs w:val="20"/>
              </w:rPr>
            </w:pPr>
            <w:r>
              <w:rPr>
                <w:rFonts w:ascii="Arial" w:hAnsi="Arial" w:cs="Arial"/>
                <w:sz w:val="20"/>
                <w:szCs w:val="20"/>
              </w:rPr>
              <w:t>LDau</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0A184B">
            <w:pPr>
              <w:spacing w:after="120" w:line="240" w:lineRule="auto"/>
              <w:jc w:val="center"/>
              <w:rPr>
                <w:rFonts w:ascii="Arial" w:hAnsi="Arial" w:cs="Arial"/>
                <w:sz w:val="20"/>
                <w:szCs w:val="20"/>
              </w:rPr>
            </w:pPr>
            <w:r>
              <w:rPr>
                <w:rFonts w:ascii="Arial" w:hAnsi="Arial" w:cs="Arial"/>
                <w:sz w:val="20"/>
                <w:szCs w:val="20"/>
              </w:rPr>
              <w:t>1</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52EB55">
            <w:pPr>
              <w:spacing w:after="120" w:line="240" w:lineRule="auto"/>
              <w:jc w:val="center"/>
              <w:rPr>
                <w:rFonts w:ascii="Arial" w:hAnsi="Arial" w:cs="Arial"/>
                <w:sz w:val="20"/>
                <w:szCs w:val="20"/>
              </w:rPr>
            </w:pPr>
            <w:r>
              <w:rPr>
                <w:rFonts w:ascii="Arial" w:hAnsi="Arial" w:cs="Arial"/>
                <w:sz w:val="20"/>
                <w:szCs w:val="20"/>
              </w:rPr>
              <w:t>Số (1: lần đầu, 0: bổ sung)</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1AFFE8">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06D853EE">
            <w:pPr>
              <w:spacing w:after="120" w:line="240" w:lineRule="auto"/>
              <w:jc w:val="center"/>
              <w:rPr>
                <w:rFonts w:ascii="Arial" w:hAnsi="Arial" w:cs="Arial"/>
                <w:sz w:val="20"/>
                <w:szCs w:val="20"/>
              </w:rPr>
            </w:pPr>
          </w:p>
        </w:tc>
      </w:tr>
      <w:tr w14:paraId="7ADA30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DE63C6">
            <w:pPr>
              <w:spacing w:after="120" w:line="240" w:lineRule="auto"/>
              <w:rPr>
                <w:rFonts w:ascii="Arial" w:hAnsi="Arial" w:cs="Arial"/>
                <w:sz w:val="20"/>
                <w:szCs w:val="20"/>
              </w:rPr>
            </w:pPr>
            <w:r>
              <w:rPr>
                <w:rFonts w:ascii="Arial" w:hAnsi="Arial" w:cs="Arial"/>
                <w:sz w:val="20"/>
                <w:szCs w:val="20"/>
              </w:rPr>
              <w:t>Bổ sung lần thứ</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A65C1A">
            <w:pPr>
              <w:spacing w:after="120" w:line="240" w:lineRule="auto"/>
              <w:rPr>
                <w:rFonts w:ascii="Arial" w:hAnsi="Arial" w:cs="Arial"/>
                <w:sz w:val="20"/>
                <w:szCs w:val="20"/>
              </w:rPr>
            </w:pPr>
            <w:r>
              <w:rPr>
                <w:rFonts w:ascii="Arial" w:hAnsi="Arial" w:cs="Arial"/>
                <w:sz w:val="20"/>
                <w:szCs w:val="20"/>
              </w:rPr>
              <w:t>BSLThu</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281BA0">
            <w:pPr>
              <w:spacing w:after="120" w:line="240" w:lineRule="auto"/>
              <w:jc w:val="center"/>
              <w:rPr>
                <w:rFonts w:ascii="Arial" w:hAnsi="Arial" w:cs="Arial"/>
                <w:sz w:val="20"/>
                <w:szCs w:val="20"/>
              </w:rPr>
            </w:pPr>
            <w:r>
              <w:rPr>
                <w:rFonts w:ascii="Arial" w:hAnsi="Arial" w:cs="Arial"/>
                <w:sz w:val="20"/>
                <w:szCs w:val="20"/>
              </w:rPr>
              <w:t>3</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B89C39">
            <w:pPr>
              <w:spacing w:after="120" w:line="240" w:lineRule="auto"/>
              <w:jc w:val="center"/>
              <w:rPr>
                <w:rFonts w:ascii="Arial" w:hAnsi="Arial" w:cs="Arial"/>
                <w:sz w:val="20"/>
                <w:szCs w:val="20"/>
              </w:rPr>
            </w:pPr>
            <w:r>
              <w:rPr>
                <w:rFonts w:ascii="Arial" w:hAnsi="Arial" w:cs="Arial"/>
                <w:sz w:val="20"/>
                <w:szCs w:val="20"/>
              </w:rPr>
              <w:t>Số</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4DFB0B">
            <w:pPr>
              <w:spacing w:after="120" w:line="240" w:lineRule="auto"/>
              <w:jc w:val="center"/>
              <w:rPr>
                <w:rFonts w:ascii="Arial" w:hAnsi="Arial" w:cs="Arial"/>
                <w:sz w:val="20"/>
                <w:szCs w:val="20"/>
              </w:rPr>
            </w:pPr>
            <w:r>
              <w:rPr>
                <w:rFonts w:ascii="Arial" w:hAnsi="Arial" w:cs="Arial"/>
                <w:sz w:val="20"/>
                <w:szCs w:val="20"/>
              </w:rPr>
              <w:t>Bắt buộc (Đối với trường hợp LDau = 0)</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44A4A1A6">
            <w:pPr>
              <w:spacing w:after="120" w:line="240" w:lineRule="auto"/>
              <w:jc w:val="center"/>
              <w:rPr>
                <w:rFonts w:ascii="Arial" w:hAnsi="Arial" w:cs="Arial"/>
                <w:sz w:val="20"/>
                <w:szCs w:val="20"/>
              </w:rPr>
            </w:pPr>
          </w:p>
        </w:tc>
      </w:tr>
      <w:tr w14:paraId="480F8F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770425">
            <w:pPr>
              <w:spacing w:after="120" w:line="240" w:lineRule="auto"/>
              <w:rPr>
                <w:rFonts w:ascii="Arial" w:hAnsi="Arial" w:cs="Arial"/>
                <w:sz w:val="20"/>
                <w:szCs w:val="20"/>
              </w:rPr>
            </w:pPr>
            <w:r>
              <w:rPr>
                <w:rFonts w:ascii="Arial" w:hAnsi="Arial" w:cs="Arial"/>
                <w:sz w:val="20"/>
                <w:szCs w:val="20"/>
              </w:rPr>
              <w:t>Ngày lập</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E6B22B">
            <w:pPr>
              <w:spacing w:after="120" w:line="240" w:lineRule="auto"/>
              <w:rPr>
                <w:rFonts w:ascii="Arial" w:hAnsi="Arial" w:cs="Arial"/>
                <w:sz w:val="20"/>
                <w:szCs w:val="20"/>
              </w:rPr>
            </w:pPr>
            <w:r>
              <w:rPr>
                <w:rFonts w:ascii="Arial" w:hAnsi="Arial" w:cs="Arial"/>
                <w:sz w:val="20"/>
                <w:szCs w:val="20"/>
              </w:rPr>
              <w:t>NLap</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4DF456">
            <w:pPr>
              <w:spacing w:after="120" w:line="240" w:lineRule="auto"/>
              <w:jc w:val="center"/>
              <w:rPr>
                <w:rFonts w:ascii="Arial" w:hAnsi="Arial" w:cs="Arial"/>
                <w:sz w:val="20"/>
                <w:szCs w:val="20"/>
              </w:rPr>
            </w:pP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A3637B">
            <w:pPr>
              <w:spacing w:after="120" w:line="240" w:lineRule="auto"/>
              <w:jc w:val="center"/>
              <w:rPr>
                <w:rFonts w:ascii="Arial" w:hAnsi="Arial" w:cs="Arial"/>
                <w:sz w:val="20"/>
                <w:szCs w:val="20"/>
              </w:rPr>
            </w:pPr>
            <w:r>
              <w:rPr>
                <w:rFonts w:ascii="Arial" w:hAnsi="Arial" w:cs="Arial"/>
                <w:sz w:val="20"/>
                <w:szCs w:val="20"/>
              </w:rPr>
              <w:t>Ngày</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2C3029">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6A4083DC">
            <w:pPr>
              <w:spacing w:after="120" w:line="240" w:lineRule="auto"/>
              <w:jc w:val="center"/>
              <w:rPr>
                <w:rFonts w:ascii="Arial" w:hAnsi="Arial" w:cs="Arial"/>
                <w:sz w:val="20"/>
                <w:szCs w:val="20"/>
              </w:rPr>
            </w:pPr>
          </w:p>
        </w:tc>
      </w:tr>
      <w:tr w14:paraId="710642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03CF86">
            <w:pPr>
              <w:spacing w:after="120" w:line="240" w:lineRule="auto"/>
              <w:rPr>
                <w:rFonts w:ascii="Arial" w:hAnsi="Arial" w:cs="Arial"/>
                <w:sz w:val="20"/>
                <w:szCs w:val="20"/>
              </w:rPr>
            </w:pPr>
            <w:r>
              <w:rPr>
                <w:rFonts w:ascii="Arial" w:hAnsi="Arial" w:cs="Arial"/>
                <w:sz w:val="20"/>
                <w:szCs w:val="20"/>
              </w:rPr>
              <w:t>Tên tổ chức thu thuế, phí, lệ phí</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3D0857">
            <w:pPr>
              <w:spacing w:after="120" w:line="240" w:lineRule="auto"/>
              <w:rPr>
                <w:rFonts w:ascii="Arial" w:hAnsi="Arial" w:cs="Arial"/>
                <w:sz w:val="20"/>
                <w:szCs w:val="20"/>
              </w:rPr>
            </w:pPr>
            <w:r>
              <w:rPr>
                <w:rFonts w:ascii="Arial" w:hAnsi="Arial" w:cs="Arial"/>
                <w:sz w:val="20"/>
                <w:szCs w:val="20"/>
              </w:rPr>
              <w:t>TNNT</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75E870">
            <w:pPr>
              <w:spacing w:after="120" w:line="240" w:lineRule="auto"/>
              <w:jc w:val="center"/>
              <w:rPr>
                <w:rFonts w:ascii="Arial" w:hAnsi="Arial" w:cs="Arial"/>
                <w:sz w:val="20"/>
                <w:szCs w:val="20"/>
              </w:rPr>
            </w:pPr>
            <w:r>
              <w:rPr>
                <w:rFonts w:ascii="Arial" w:hAnsi="Arial" w:cs="Arial"/>
                <w:sz w:val="20"/>
                <w:szCs w:val="20"/>
              </w:rPr>
              <w:t>400</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631409">
            <w:pPr>
              <w:spacing w:after="120" w:line="240" w:lineRule="auto"/>
              <w:jc w:val="center"/>
              <w:rPr>
                <w:rFonts w:ascii="Arial" w:hAnsi="Arial" w:cs="Arial"/>
                <w:sz w:val="20"/>
                <w:szCs w:val="20"/>
              </w:rPr>
            </w:pPr>
            <w:r>
              <w:rPr>
                <w:rFonts w:ascii="Arial" w:hAnsi="Arial" w:cs="Arial"/>
                <w:sz w:val="20"/>
                <w:szCs w:val="20"/>
              </w:rPr>
              <w:t>Chuỗi ký tự</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048725">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17C1632C">
            <w:pPr>
              <w:spacing w:after="120" w:line="240" w:lineRule="auto"/>
              <w:jc w:val="center"/>
              <w:rPr>
                <w:rFonts w:ascii="Arial" w:hAnsi="Arial" w:cs="Arial"/>
                <w:sz w:val="20"/>
                <w:szCs w:val="20"/>
              </w:rPr>
            </w:pPr>
          </w:p>
        </w:tc>
      </w:tr>
      <w:tr w14:paraId="3FC290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307A8B">
            <w:pPr>
              <w:spacing w:after="120" w:line="240" w:lineRule="auto"/>
              <w:rPr>
                <w:rFonts w:ascii="Arial" w:hAnsi="Arial" w:cs="Arial"/>
                <w:sz w:val="20"/>
                <w:szCs w:val="20"/>
              </w:rPr>
            </w:pPr>
            <w:r>
              <w:rPr>
                <w:rFonts w:ascii="Arial" w:hAnsi="Arial" w:cs="Arial"/>
                <w:sz w:val="20"/>
                <w:szCs w:val="20"/>
              </w:rPr>
              <w:t>Mã số thuế</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D9D9AD">
            <w:pPr>
              <w:spacing w:after="120" w:line="240" w:lineRule="auto"/>
              <w:rPr>
                <w:rFonts w:ascii="Arial" w:hAnsi="Arial" w:cs="Arial"/>
                <w:sz w:val="20"/>
                <w:szCs w:val="20"/>
              </w:rPr>
            </w:pPr>
            <w:r>
              <w:rPr>
                <w:rFonts w:ascii="Arial" w:hAnsi="Arial" w:cs="Arial"/>
                <w:sz w:val="20"/>
                <w:szCs w:val="20"/>
              </w:rPr>
              <w:t>MST</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8077A6">
            <w:pPr>
              <w:spacing w:after="120" w:line="240" w:lineRule="auto"/>
              <w:jc w:val="center"/>
              <w:rPr>
                <w:rFonts w:ascii="Arial" w:hAnsi="Arial" w:cs="Arial"/>
                <w:sz w:val="20"/>
                <w:szCs w:val="20"/>
              </w:rPr>
            </w:pPr>
            <w:r>
              <w:rPr>
                <w:rFonts w:ascii="Arial" w:hAnsi="Arial" w:cs="Arial"/>
                <w:sz w:val="20"/>
                <w:szCs w:val="20"/>
              </w:rPr>
              <w:t>14</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7ADED0">
            <w:pPr>
              <w:spacing w:after="120" w:line="240" w:lineRule="auto"/>
              <w:jc w:val="center"/>
              <w:rPr>
                <w:rFonts w:ascii="Arial" w:hAnsi="Arial" w:cs="Arial"/>
                <w:sz w:val="20"/>
                <w:szCs w:val="20"/>
              </w:rPr>
            </w:pPr>
            <w:r>
              <w:rPr>
                <w:rFonts w:ascii="Arial" w:hAnsi="Arial" w:cs="Arial"/>
                <w:sz w:val="20"/>
                <w:szCs w:val="20"/>
              </w:rPr>
              <w:t>Chuỗi ký tự</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C2C4A7">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67FF1481">
            <w:pPr>
              <w:spacing w:after="120" w:line="240" w:lineRule="auto"/>
              <w:jc w:val="center"/>
              <w:rPr>
                <w:rFonts w:ascii="Arial" w:hAnsi="Arial" w:cs="Arial"/>
                <w:sz w:val="20"/>
                <w:szCs w:val="20"/>
              </w:rPr>
            </w:pPr>
          </w:p>
        </w:tc>
      </w:tr>
      <w:tr w14:paraId="6DF65A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3DA0F2">
            <w:pPr>
              <w:spacing w:after="120" w:line="240" w:lineRule="auto"/>
              <w:rPr>
                <w:rFonts w:ascii="Arial" w:hAnsi="Arial" w:cs="Arial"/>
                <w:sz w:val="20"/>
                <w:szCs w:val="20"/>
              </w:rPr>
            </w:pPr>
            <w:r>
              <w:rPr>
                <w:rFonts w:ascii="Arial" w:hAnsi="Arial" w:cs="Arial"/>
                <w:sz w:val="20"/>
                <w:szCs w:val="20"/>
              </w:rPr>
              <w:t>Đơn vị tiền tệ</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543224">
            <w:pPr>
              <w:spacing w:after="120" w:line="240" w:lineRule="auto"/>
              <w:rPr>
                <w:rFonts w:ascii="Arial" w:hAnsi="Arial" w:cs="Arial"/>
                <w:sz w:val="20"/>
                <w:szCs w:val="20"/>
              </w:rPr>
            </w:pPr>
            <w:r>
              <w:rPr>
                <w:rFonts w:ascii="Arial" w:hAnsi="Arial" w:cs="Arial"/>
                <w:sz w:val="20"/>
                <w:szCs w:val="20"/>
              </w:rPr>
              <w:t>DVTTe</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145AD5">
            <w:pPr>
              <w:spacing w:after="120" w:line="240" w:lineRule="auto"/>
              <w:jc w:val="center"/>
              <w:rPr>
                <w:rFonts w:ascii="Arial" w:hAnsi="Arial" w:cs="Arial"/>
                <w:sz w:val="20"/>
                <w:szCs w:val="20"/>
              </w:rPr>
            </w:pPr>
            <w:r>
              <w:rPr>
                <w:rFonts w:ascii="Arial" w:hAnsi="Arial" w:cs="Arial"/>
                <w:sz w:val="20"/>
                <w:szCs w:val="20"/>
              </w:rPr>
              <w:t>3</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ED695B">
            <w:pPr>
              <w:spacing w:after="120" w:line="240" w:lineRule="auto"/>
              <w:jc w:val="center"/>
              <w:rPr>
                <w:rFonts w:ascii="Arial" w:hAnsi="Arial" w:cs="Arial"/>
                <w:sz w:val="20"/>
                <w:szCs w:val="20"/>
              </w:rPr>
            </w:pPr>
            <w:r>
              <w:rPr>
                <w:rFonts w:ascii="Arial" w:hAnsi="Arial" w:cs="Arial"/>
                <w:sz w:val="20"/>
                <w:szCs w:val="20"/>
              </w:rPr>
              <w:t>Chuỗi ký tự (Chi tiết tại Phụ lục XVI và Khoản 2 Mục IV Phần I Quy định này)</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EFA8F1">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2C30FA12">
            <w:pPr>
              <w:spacing w:after="120" w:line="240" w:lineRule="auto"/>
              <w:jc w:val="center"/>
              <w:rPr>
                <w:rFonts w:ascii="Arial" w:hAnsi="Arial" w:cs="Arial"/>
                <w:sz w:val="20"/>
                <w:szCs w:val="20"/>
              </w:rPr>
            </w:pPr>
          </w:p>
        </w:tc>
      </w:tr>
      <w:tr w14:paraId="3FEA1A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EEE8828">
            <w:pPr>
              <w:spacing w:after="120" w:line="240" w:lineRule="auto"/>
              <w:rPr>
                <w:rFonts w:ascii="Arial" w:hAnsi="Arial" w:cs="Arial"/>
                <w:sz w:val="20"/>
                <w:szCs w:val="20"/>
              </w:rPr>
            </w:pPr>
            <w:r>
              <w:rPr>
                <w:rFonts w:ascii="Arial" w:hAnsi="Arial" w:cs="Arial"/>
                <w:b/>
                <w:sz w:val="20"/>
                <w:szCs w:val="20"/>
              </w:rPr>
              <w:t>Thẻ BTHDLieu\DLBTHop\NDBTHDLieu chứa nội dung bảng tổng hợp dữ liệu biên lai điện tử</w:t>
            </w:r>
          </w:p>
        </w:tc>
      </w:tr>
      <w:tr w14:paraId="046E1A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3000FE2">
            <w:pPr>
              <w:spacing w:after="120" w:line="240" w:lineRule="auto"/>
              <w:rPr>
                <w:rFonts w:ascii="Arial" w:hAnsi="Arial" w:cs="Arial"/>
                <w:sz w:val="20"/>
                <w:szCs w:val="20"/>
              </w:rPr>
            </w:pPr>
            <w:r>
              <w:rPr>
                <w:rFonts w:ascii="Arial" w:hAnsi="Arial" w:cs="Arial"/>
                <w:b/>
                <w:sz w:val="20"/>
                <w:szCs w:val="20"/>
              </w:rPr>
              <w:t>Thẻ BTHDLieu\DLBTHop\NDBTHDLieu\DSDLieu chứa danh sách dữ liệu của bảng tổng hợp</w:t>
            </w:r>
          </w:p>
        </w:tc>
      </w:tr>
      <w:tr w14:paraId="0AADB5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EE88E74">
            <w:pPr>
              <w:spacing w:after="120" w:line="240" w:lineRule="auto"/>
              <w:rPr>
                <w:rFonts w:ascii="Arial" w:hAnsi="Arial" w:cs="Arial"/>
                <w:sz w:val="20"/>
                <w:szCs w:val="20"/>
              </w:rPr>
            </w:pPr>
            <w:r>
              <w:rPr>
                <w:rFonts w:ascii="Arial" w:hAnsi="Arial" w:cs="Arial"/>
                <w:b/>
                <w:sz w:val="20"/>
                <w:szCs w:val="20"/>
              </w:rPr>
              <w:t>Thẻ BTHDLieu\DLBTHop\NDBTHDLieu\DSDLieu\DLieu chứa chi tiết 01 dòng dữ liệu (Thẻ này có thể lặp lại nhiều lần tương ứng với số lượng biên lai)</w:t>
            </w:r>
          </w:p>
        </w:tc>
      </w:tr>
      <w:tr w14:paraId="4F78E0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248C7B">
            <w:pPr>
              <w:spacing w:after="120" w:line="240" w:lineRule="auto"/>
              <w:rPr>
                <w:rFonts w:ascii="Arial" w:hAnsi="Arial" w:cs="Arial"/>
                <w:sz w:val="20"/>
                <w:szCs w:val="20"/>
              </w:rPr>
            </w:pPr>
            <w:r>
              <w:rPr>
                <w:rFonts w:ascii="Arial" w:hAnsi="Arial" w:cs="Arial"/>
                <w:sz w:val="20"/>
                <w:szCs w:val="20"/>
              </w:rPr>
              <w:t>Số thứ tự</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2E3310">
            <w:pPr>
              <w:spacing w:after="120" w:line="240" w:lineRule="auto"/>
              <w:rPr>
                <w:rFonts w:ascii="Arial" w:hAnsi="Arial" w:cs="Arial"/>
                <w:sz w:val="20"/>
                <w:szCs w:val="20"/>
              </w:rPr>
            </w:pPr>
            <w:r>
              <w:rPr>
                <w:rFonts w:ascii="Arial" w:hAnsi="Arial" w:cs="Arial"/>
                <w:sz w:val="20"/>
                <w:szCs w:val="20"/>
              </w:rPr>
              <w:t>STT</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69A143">
            <w:pPr>
              <w:spacing w:after="120" w:line="240" w:lineRule="auto"/>
              <w:jc w:val="center"/>
              <w:rPr>
                <w:rFonts w:ascii="Arial" w:hAnsi="Arial" w:cs="Arial"/>
                <w:sz w:val="20"/>
                <w:szCs w:val="20"/>
              </w:rPr>
            </w:pPr>
            <w:r>
              <w:rPr>
                <w:rFonts w:ascii="Arial" w:hAnsi="Arial" w:cs="Arial"/>
                <w:sz w:val="20"/>
                <w:szCs w:val="20"/>
              </w:rPr>
              <w:t>6</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5C66DF">
            <w:pPr>
              <w:spacing w:after="120" w:line="240" w:lineRule="auto"/>
              <w:jc w:val="center"/>
              <w:rPr>
                <w:rFonts w:ascii="Arial" w:hAnsi="Arial" w:cs="Arial"/>
                <w:sz w:val="20"/>
                <w:szCs w:val="20"/>
              </w:rPr>
            </w:pPr>
            <w:r>
              <w:rPr>
                <w:rFonts w:ascii="Arial" w:hAnsi="Arial" w:cs="Arial"/>
                <w:sz w:val="20"/>
                <w:szCs w:val="20"/>
              </w:rPr>
              <w:t>Số</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E3698F">
            <w:pPr>
              <w:spacing w:after="120" w:line="240" w:lineRule="auto"/>
              <w:jc w:val="center"/>
              <w:rPr>
                <w:rFonts w:ascii="Arial" w:hAnsi="Arial" w:cs="Arial"/>
                <w:sz w:val="20"/>
                <w:szCs w:val="20"/>
              </w:rPr>
            </w:pPr>
            <w:r>
              <w:rPr>
                <w:rFonts w:ascii="Arial" w:hAnsi="Arial" w:cs="Arial"/>
                <w:sz w:val="20"/>
                <w:szCs w:val="20"/>
              </w:rPr>
              <w:t>Không 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46553FAE">
            <w:pPr>
              <w:spacing w:after="120" w:line="240" w:lineRule="auto"/>
              <w:jc w:val="center"/>
              <w:rPr>
                <w:rFonts w:ascii="Arial" w:hAnsi="Arial" w:cs="Arial"/>
                <w:sz w:val="20"/>
                <w:szCs w:val="20"/>
              </w:rPr>
            </w:pPr>
          </w:p>
        </w:tc>
      </w:tr>
      <w:tr w14:paraId="4895EB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59174B">
            <w:pPr>
              <w:spacing w:after="120" w:line="240" w:lineRule="auto"/>
              <w:rPr>
                <w:rFonts w:ascii="Arial" w:hAnsi="Arial" w:cs="Arial"/>
                <w:sz w:val="20"/>
                <w:szCs w:val="20"/>
              </w:rPr>
            </w:pPr>
            <w:r>
              <w:rPr>
                <w:rFonts w:ascii="Arial" w:hAnsi="Arial" w:cs="Arial"/>
                <w:sz w:val="20"/>
                <w:szCs w:val="20"/>
              </w:rPr>
              <w:t>Ký hiệu mẫu số biên lai</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DF917B">
            <w:pPr>
              <w:spacing w:after="120" w:line="240" w:lineRule="auto"/>
              <w:rPr>
                <w:rFonts w:ascii="Arial" w:hAnsi="Arial" w:cs="Arial"/>
                <w:sz w:val="20"/>
                <w:szCs w:val="20"/>
              </w:rPr>
            </w:pPr>
            <w:r>
              <w:rPr>
                <w:rFonts w:ascii="Arial" w:hAnsi="Arial" w:cs="Arial"/>
                <w:sz w:val="20"/>
                <w:szCs w:val="20"/>
              </w:rPr>
              <w:t>KHMSBLai</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DCF1A0">
            <w:pPr>
              <w:spacing w:after="120" w:line="240" w:lineRule="auto"/>
              <w:jc w:val="center"/>
              <w:rPr>
                <w:rFonts w:ascii="Arial" w:hAnsi="Arial" w:cs="Arial"/>
                <w:sz w:val="20"/>
                <w:szCs w:val="20"/>
              </w:rPr>
            </w:pPr>
            <w:r>
              <w:rPr>
                <w:rFonts w:ascii="Arial" w:hAnsi="Arial" w:cs="Arial"/>
                <w:sz w:val="20"/>
                <w:szCs w:val="20"/>
              </w:rPr>
              <w:t>5</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2E6E14">
            <w:pPr>
              <w:spacing w:after="120" w:line="240" w:lineRule="auto"/>
              <w:jc w:val="center"/>
              <w:rPr>
                <w:rFonts w:ascii="Arial" w:hAnsi="Arial" w:cs="Arial"/>
                <w:sz w:val="20"/>
                <w:szCs w:val="20"/>
              </w:rPr>
            </w:pPr>
            <w:r>
              <w:rPr>
                <w:rFonts w:ascii="Arial" w:hAnsi="Arial" w:cs="Arial"/>
                <w:sz w:val="20"/>
                <w:szCs w:val="20"/>
              </w:rPr>
              <w:t>Chuỗi ký tự</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41BEC5">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3E406CAD">
            <w:pPr>
              <w:spacing w:after="120" w:line="240" w:lineRule="auto"/>
              <w:jc w:val="center"/>
              <w:rPr>
                <w:rFonts w:ascii="Arial" w:hAnsi="Arial" w:cs="Arial"/>
                <w:sz w:val="20"/>
                <w:szCs w:val="20"/>
              </w:rPr>
            </w:pPr>
            <w:r>
              <w:rPr>
                <w:rFonts w:ascii="Arial" w:hAnsi="Arial" w:cs="Arial"/>
                <w:sz w:val="20"/>
                <w:szCs w:val="20"/>
              </w:rPr>
              <w:t>Phụ lục II Thông tư số 91</w:t>
            </w:r>
          </w:p>
        </w:tc>
      </w:tr>
      <w:tr w14:paraId="6CBBC7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8812ED">
            <w:pPr>
              <w:spacing w:after="120" w:line="240" w:lineRule="auto"/>
              <w:rPr>
                <w:rFonts w:ascii="Arial" w:hAnsi="Arial" w:cs="Arial"/>
                <w:sz w:val="20"/>
                <w:szCs w:val="20"/>
              </w:rPr>
            </w:pPr>
            <w:r>
              <w:rPr>
                <w:rFonts w:ascii="Arial" w:hAnsi="Arial" w:cs="Arial"/>
                <w:sz w:val="20"/>
                <w:szCs w:val="20"/>
              </w:rPr>
              <w:t>Ký hiệu biên lai</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4ADA4E">
            <w:pPr>
              <w:spacing w:after="120" w:line="240" w:lineRule="auto"/>
              <w:rPr>
                <w:rFonts w:ascii="Arial" w:hAnsi="Arial" w:cs="Arial"/>
                <w:sz w:val="20"/>
                <w:szCs w:val="20"/>
              </w:rPr>
            </w:pPr>
            <w:r>
              <w:rPr>
                <w:rFonts w:ascii="Arial" w:hAnsi="Arial" w:cs="Arial"/>
                <w:sz w:val="20"/>
                <w:szCs w:val="20"/>
              </w:rPr>
              <w:t>KHBLai</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A58B65">
            <w:pPr>
              <w:spacing w:after="120" w:line="240" w:lineRule="auto"/>
              <w:jc w:val="center"/>
              <w:rPr>
                <w:rFonts w:ascii="Arial" w:hAnsi="Arial" w:cs="Arial"/>
                <w:sz w:val="20"/>
                <w:szCs w:val="20"/>
              </w:rPr>
            </w:pPr>
            <w:r>
              <w:rPr>
                <w:rFonts w:ascii="Arial" w:hAnsi="Arial" w:cs="Arial"/>
                <w:sz w:val="20"/>
                <w:szCs w:val="20"/>
              </w:rPr>
              <w:t>5</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E19037">
            <w:pPr>
              <w:spacing w:after="120" w:line="240" w:lineRule="auto"/>
              <w:jc w:val="center"/>
              <w:rPr>
                <w:rFonts w:ascii="Arial" w:hAnsi="Arial" w:cs="Arial"/>
                <w:sz w:val="20"/>
                <w:szCs w:val="20"/>
              </w:rPr>
            </w:pPr>
            <w:r>
              <w:rPr>
                <w:rFonts w:ascii="Arial" w:hAnsi="Arial" w:cs="Arial"/>
                <w:sz w:val="20"/>
                <w:szCs w:val="20"/>
              </w:rPr>
              <w:t>Chuỗi ký tự</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663E76">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2176FC5A">
            <w:pPr>
              <w:spacing w:after="120" w:line="240" w:lineRule="auto"/>
              <w:jc w:val="center"/>
              <w:rPr>
                <w:rFonts w:ascii="Arial" w:hAnsi="Arial" w:cs="Arial"/>
                <w:sz w:val="20"/>
                <w:szCs w:val="20"/>
              </w:rPr>
            </w:pPr>
            <w:r>
              <w:rPr>
                <w:rFonts w:ascii="Arial" w:hAnsi="Arial" w:cs="Arial"/>
                <w:sz w:val="20"/>
                <w:szCs w:val="20"/>
              </w:rPr>
              <w:t>Phụ lục II Thông tư số 91</w:t>
            </w:r>
          </w:p>
        </w:tc>
      </w:tr>
      <w:tr w14:paraId="2F4BB7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D262C5">
            <w:pPr>
              <w:spacing w:after="120" w:line="240" w:lineRule="auto"/>
              <w:rPr>
                <w:rFonts w:ascii="Arial" w:hAnsi="Arial" w:cs="Arial"/>
                <w:sz w:val="20"/>
                <w:szCs w:val="20"/>
              </w:rPr>
            </w:pPr>
            <w:r>
              <w:rPr>
                <w:rFonts w:ascii="Arial" w:hAnsi="Arial" w:cs="Arial"/>
                <w:sz w:val="20"/>
                <w:szCs w:val="20"/>
              </w:rPr>
              <w:t>Số biên lai</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242B74">
            <w:pPr>
              <w:spacing w:after="120" w:line="240" w:lineRule="auto"/>
              <w:rPr>
                <w:rFonts w:ascii="Arial" w:hAnsi="Arial" w:cs="Arial"/>
                <w:sz w:val="20"/>
                <w:szCs w:val="20"/>
              </w:rPr>
            </w:pPr>
            <w:r>
              <w:rPr>
                <w:rFonts w:ascii="Arial" w:hAnsi="Arial" w:cs="Arial"/>
                <w:sz w:val="20"/>
                <w:szCs w:val="20"/>
              </w:rPr>
              <w:t>SBLai</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A40624">
            <w:pPr>
              <w:spacing w:after="120" w:line="240" w:lineRule="auto"/>
              <w:jc w:val="center"/>
              <w:rPr>
                <w:rFonts w:ascii="Arial" w:hAnsi="Arial" w:cs="Arial"/>
                <w:sz w:val="20"/>
                <w:szCs w:val="20"/>
              </w:rPr>
            </w:pPr>
            <w:r>
              <w:rPr>
                <w:rFonts w:ascii="Arial" w:hAnsi="Arial" w:cs="Arial"/>
                <w:sz w:val="20"/>
                <w:szCs w:val="20"/>
              </w:rPr>
              <w:t>8</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8C5670">
            <w:pPr>
              <w:spacing w:after="120" w:line="240" w:lineRule="auto"/>
              <w:jc w:val="center"/>
              <w:rPr>
                <w:rFonts w:ascii="Arial" w:hAnsi="Arial" w:cs="Arial"/>
                <w:sz w:val="20"/>
                <w:szCs w:val="20"/>
              </w:rPr>
            </w:pPr>
            <w:r>
              <w:rPr>
                <w:rFonts w:ascii="Arial" w:hAnsi="Arial" w:cs="Arial"/>
                <w:sz w:val="20"/>
                <w:szCs w:val="20"/>
              </w:rPr>
              <w:t>Số</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DCEBD8">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49507956">
            <w:pPr>
              <w:spacing w:after="120" w:line="240" w:lineRule="auto"/>
              <w:jc w:val="center"/>
              <w:rPr>
                <w:rFonts w:ascii="Arial" w:hAnsi="Arial" w:cs="Arial"/>
                <w:sz w:val="20"/>
                <w:szCs w:val="20"/>
              </w:rPr>
            </w:pPr>
            <w:r>
              <w:rPr>
                <w:rFonts w:ascii="Arial" w:hAnsi="Arial" w:cs="Arial"/>
                <w:sz w:val="20"/>
                <w:szCs w:val="20"/>
              </w:rPr>
              <w:t>Điểm c khoản 2 Điều 23 Nghị định 254</w:t>
            </w:r>
          </w:p>
        </w:tc>
      </w:tr>
      <w:tr w14:paraId="2700D6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BC38A4">
            <w:pPr>
              <w:spacing w:after="120" w:line="240" w:lineRule="auto"/>
              <w:rPr>
                <w:rFonts w:ascii="Arial" w:hAnsi="Arial" w:cs="Arial"/>
                <w:sz w:val="20"/>
                <w:szCs w:val="20"/>
              </w:rPr>
            </w:pPr>
            <w:r>
              <w:rPr>
                <w:rFonts w:ascii="Arial" w:hAnsi="Arial" w:cs="Arial"/>
                <w:sz w:val="20"/>
                <w:szCs w:val="20"/>
              </w:rPr>
              <w:t>Ngày lập (Ngày tháng năm lập biên lai)</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D59708">
            <w:pPr>
              <w:spacing w:after="120" w:line="240" w:lineRule="auto"/>
              <w:rPr>
                <w:rFonts w:ascii="Arial" w:hAnsi="Arial" w:cs="Arial"/>
                <w:sz w:val="20"/>
                <w:szCs w:val="20"/>
              </w:rPr>
            </w:pPr>
            <w:r>
              <w:rPr>
                <w:rFonts w:ascii="Arial" w:hAnsi="Arial" w:cs="Arial"/>
                <w:sz w:val="20"/>
                <w:szCs w:val="20"/>
              </w:rPr>
              <w:t>NLap</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101B99">
            <w:pPr>
              <w:spacing w:after="120" w:line="240" w:lineRule="auto"/>
              <w:jc w:val="center"/>
              <w:rPr>
                <w:rFonts w:ascii="Arial" w:hAnsi="Arial" w:cs="Arial"/>
                <w:sz w:val="20"/>
                <w:szCs w:val="20"/>
              </w:rPr>
            </w:pP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FF82A4">
            <w:pPr>
              <w:spacing w:after="120" w:line="240" w:lineRule="auto"/>
              <w:jc w:val="center"/>
              <w:rPr>
                <w:rFonts w:ascii="Arial" w:hAnsi="Arial" w:cs="Arial"/>
                <w:sz w:val="20"/>
                <w:szCs w:val="20"/>
              </w:rPr>
            </w:pPr>
            <w:r>
              <w:rPr>
                <w:rFonts w:ascii="Arial" w:hAnsi="Arial" w:cs="Arial"/>
                <w:sz w:val="20"/>
                <w:szCs w:val="20"/>
              </w:rPr>
              <w:t>Ngày</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43A10D">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30863089">
            <w:pPr>
              <w:spacing w:after="120" w:line="240" w:lineRule="auto"/>
              <w:jc w:val="center"/>
              <w:rPr>
                <w:rFonts w:ascii="Arial" w:hAnsi="Arial" w:cs="Arial"/>
                <w:sz w:val="20"/>
                <w:szCs w:val="20"/>
              </w:rPr>
            </w:pPr>
          </w:p>
        </w:tc>
      </w:tr>
      <w:tr w14:paraId="7A6CCE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257774">
            <w:pPr>
              <w:spacing w:after="120" w:line="240" w:lineRule="auto"/>
              <w:rPr>
                <w:rFonts w:ascii="Arial" w:hAnsi="Arial" w:cs="Arial"/>
                <w:sz w:val="20"/>
                <w:szCs w:val="20"/>
              </w:rPr>
            </w:pPr>
            <w:r>
              <w:rPr>
                <w:rFonts w:ascii="Arial" w:hAnsi="Arial" w:cs="Arial"/>
                <w:sz w:val="20"/>
                <w:szCs w:val="20"/>
              </w:rPr>
              <w:t>Tên loại thuế, phí, lệ phí</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6487B0">
            <w:pPr>
              <w:spacing w:after="120" w:line="240" w:lineRule="auto"/>
              <w:rPr>
                <w:rFonts w:ascii="Arial" w:hAnsi="Arial" w:cs="Arial"/>
                <w:sz w:val="20"/>
                <w:szCs w:val="20"/>
              </w:rPr>
            </w:pPr>
            <w:r>
              <w:rPr>
                <w:rFonts w:ascii="Arial" w:hAnsi="Arial" w:cs="Arial"/>
                <w:sz w:val="20"/>
                <w:szCs w:val="20"/>
              </w:rPr>
              <w:t>TLPhi</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B65005">
            <w:pPr>
              <w:spacing w:after="120" w:line="240" w:lineRule="auto"/>
              <w:jc w:val="center"/>
              <w:rPr>
                <w:rFonts w:ascii="Arial" w:hAnsi="Arial" w:cs="Arial"/>
                <w:sz w:val="20"/>
                <w:szCs w:val="20"/>
              </w:rPr>
            </w:pPr>
            <w:r>
              <w:rPr>
                <w:rFonts w:ascii="Arial" w:hAnsi="Arial" w:cs="Arial"/>
                <w:sz w:val="20"/>
                <w:szCs w:val="20"/>
              </w:rPr>
              <w:t>500</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288492">
            <w:pPr>
              <w:spacing w:after="120" w:line="240" w:lineRule="auto"/>
              <w:jc w:val="center"/>
              <w:rPr>
                <w:rFonts w:ascii="Arial" w:hAnsi="Arial" w:cs="Arial"/>
                <w:sz w:val="20"/>
                <w:szCs w:val="20"/>
              </w:rPr>
            </w:pPr>
            <w:r>
              <w:rPr>
                <w:rFonts w:ascii="Arial" w:hAnsi="Arial" w:cs="Arial"/>
                <w:sz w:val="20"/>
                <w:szCs w:val="20"/>
              </w:rPr>
              <w:t>Chuỗi ký tự</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7283B8">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2F3409E8">
            <w:pPr>
              <w:spacing w:after="120" w:line="240" w:lineRule="auto"/>
              <w:jc w:val="center"/>
              <w:rPr>
                <w:rFonts w:ascii="Arial" w:hAnsi="Arial" w:cs="Arial"/>
                <w:sz w:val="20"/>
                <w:szCs w:val="20"/>
              </w:rPr>
            </w:pPr>
          </w:p>
        </w:tc>
      </w:tr>
      <w:tr w14:paraId="329D81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3B7180">
            <w:pPr>
              <w:spacing w:after="120" w:line="240" w:lineRule="auto"/>
              <w:rPr>
                <w:rFonts w:ascii="Arial" w:hAnsi="Arial" w:cs="Arial"/>
                <w:sz w:val="20"/>
                <w:szCs w:val="20"/>
              </w:rPr>
            </w:pPr>
            <w:r>
              <w:rPr>
                <w:rFonts w:ascii="Arial" w:hAnsi="Arial" w:cs="Arial"/>
                <w:sz w:val="20"/>
                <w:szCs w:val="20"/>
              </w:rPr>
              <w:t>Số tiền</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7E035A">
            <w:pPr>
              <w:spacing w:after="120" w:line="240" w:lineRule="auto"/>
              <w:rPr>
                <w:rFonts w:ascii="Arial" w:hAnsi="Arial" w:cs="Arial"/>
                <w:sz w:val="20"/>
                <w:szCs w:val="20"/>
              </w:rPr>
            </w:pPr>
            <w:r>
              <w:rPr>
                <w:rFonts w:ascii="Arial" w:hAnsi="Arial" w:cs="Arial"/>
                <w:sz w:val="20"/>
                <w:szCs w:val="20"/>
              </w:rPr>
              <w:t>STien</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539B50">
            <w:pPr>
              <w:spacing w:after="120" w:line="240" w:lineRule="auto"/>
              <w:jc w:val="center"/>
              <w:rPr>
                <w:rFonts w:ascii="Arial" w:hAnsi="Arial" w:cs="Arial"/>
                <w:sz w:val="20"/>
                <w:szCs w:val="20"/>
              </w:rPr>
            </w:pPr>
            <w:r>
              <w:rPr>
                <w:rFonts w:ascii="Arial" w:hAnsi="Arial" w:cs="Arial"/>
                <w:sz w:val="20"/>
                <w:szCs w:val="20"/>
              </w:rPr>
              <w:t>21,6</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7A4394">
            <w:pPr>
              <w:spacing w:after="120" w:line="240" w:lineRule="auto"/>
              <w:jc w:val="center"/>
              <w:rPr>
                <w:rFonts w:ascii="Arial" w:hAnsi="Arial" w:cs="Arial"/>
                <w:sz w:val="20"/>
                <w:szCs w:val="20"/>
              </w:rPr>
            </w:pPr>
            <w:r>
              <w:rPr>
                <w:rFonts w:ascii="Arial" w:hAnsi="Arial" w:cs="Arial"/>
                <w:sz w:val="20"/>
                <w:szCs w:val="20"/>
              </w:rPr>
              <w:t>Số</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7F2D61">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77FCA6F2">
            <w:pPr>
              <w:spacing w:after="120" w:line="240" w:lineRule="auto"/>
              <w:jc w:val="center"/>
              <w:rPr>
                <w:rFonts w:ascii="Arial" w:hAnsi="Arial" w:cs="Arial"/>
                <w:sz w:val="20"/>
                <w:szCs w:val="20"/>
              </w:rPr>
            </w:pPr>
          </w:p>
        </w:tc>
      </w:tr>
      <w:tr w14:paraId="1E991A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7A5769">
            <w:pPr>
              <w:spacing w:after="120" w:line="240" w:lineRule="auto"/>
              <w:rPr>
                <w:rFonts w:ascii="Arial" w:hAnsi="Arial" w:cs="Arial"/>
                <w:sz w:val="20"/>
                <w:szCs w:val="20"/>
              </w:rPr>
            </w:pPr>
            <w:r>
              <w:rPr>
                <w:rFonts w:ascii="Arial" w:hAnsi="Arial" w:cs="Arial"/>
                <w:sz w:val="20"/>
                <w:szCs w:val="20"/>
              </w:rPr>
              <w:t>Tỷ giá</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782ECF">
            <w:pPr>
              <w:spacing w:after="120" w:line="240" w:lineRule="auto"/>
              <w:rPr>
                <w:rFonts w:ascii="Arial" w:hAnsi="Arial" w:cs="Arial"/>
                <w:sz w:val="20"/>
                <w:szCs w:val="20"/>
              </w:rPr>
            </w:pPr>
            <w:r>
              <w:rPr>
                <w:rFonts w:ascii="Arial" w:hAnsi="Arial" w:cs="Arial"/>
                <w:sz w:val="20"/>
                <w:szCs w:val="20"/>
              </w:rPr>
              <w:t>TGia</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A8A8F8">
            <w:pPr>
              <w:spacing w:after="120" w:line="240" w:lineRule="auto"/>
              <w:jc w:val="center"/>
              <w:rPr>
                <w:rFonts w:ascii="Arial" w:hAnsi="Arial" w:cs="Arial"/>
                <w:sz w:val="20"/>
                <w:szCs w:val="20"/>
              </w:rPr>
            </w:pPr>
            <w:r>
              <w:rPr>
                <w:rFonts w:ascii="Arial" w:hAnsi="Arial" w:cs="Arial"/>
                <w:sz w:val="20"/>
                <w:szCs w:val="20"/>
              </w:rPr>
              <w:t>7,2</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670FFB">
            <w:pPr>
              <w:spacing w:after="120" w:line="240" w:lineRule="auto"/>
              <w:jc w:val="center"/>
              <w:rPr>
                <w:rFonts w:ascii="Arial" w:hAnsi="Arial" w:cs="Arial"/>
                <w:sz w:val="20"/>
                <w:szCs w:val="20"/>
              </w:rPr>
            </w:pPr>
            <w:r>
              <w:rPr>
                <w:rFonts w:ascii="Arial" w:hAnsi="Arial" w:cs="Arial"/>
                <w:sz w:val="20"/>
                <w:szCs w:val="20"/>
              </w:rPr>
              <w:t>Số</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DCDA83">
            <w:pPr>
              <w:spacing w:after="120" w:line="240" w:lineRule="auto"/>
              <w:jc w:val="center"/>
              <w:rPr>
                <w:rFonts w:ascii="Arial" w:hAnsi="Arial" w:cs="Arial"/>
                <w:sz w:val="20"/>
                <w:szCs w:val="20"/>
              </w:rPr>
            </w:pPr>
            <w:r>
              <w:rPr>
                <w:rFonts w:ascii="Arial" w:hAnsi="Arial" w:cs="Arial"/>
                <w:sz w:val="20"/>
                <w:szCs w:val="20"/>
              </w:rPr>
              <w:t>Bắt buộc (Trừ trường hợp Đơn vị tiền tệ là VND)</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2CB7B4A0">
            <w:pPr>
              <w:spacing w:after="120" w:line="240" w:lineRule="auto"/>
              <w:jc w:val="center"/>
              <w:rPr>
                <w:rFonts w:ascii="Arial" w:hAnsi="Arial" w:cs="Arial"/>
                <w:sz w:val="20"/>
                <w:szCs w:val="20"/>
              </w:rPr>
            </w:pPr>
          </w:p>
        </w:tc>
      </w:tr>
      <w:tr w14:paraId="47F7D3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8FA3BE">
            <w:pPr>
              <w:spacing w:after="120" w:line="240" w:lineRule="auto"/>
              <w:rPr>
                <w:rFonts w:ascii="Arial" w:hAnsi="Arial" w:cs="Arial"/>
                <w:sz w:val="20"/>
                <w:szCs w:val="20"/>
              </w:rPr>
            </w:pPr>
            <w:r>
              <w:rPr>
                <w:rFonts w:ascii="Arial" w:hAnsi="Arial" w:cs="Arial"/>
                <w:sz w:val="20"/>
                <w:szCs w:val="20"/>
              </w:rPr>
              <w:t>Trạng thái</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89A238">
            <w:pPr>
              <w:spacing w:after="120" w:line="240" w:lineRule="auto"/>
              <w:rPr>
                <w:rFonts w:ascii="Arial" w:hAnsi="Arial" w:cs="Arial"/>
                <w:sz w:val="20"/>
                <w:szCs w:val="20"/>
              </w:rPr>
            </w:pPr>
            <w:r>
              <w:rPr>
                <w:rFonts w:ascii="Arial" w:hAnsi="Arial" w:cs="Arial"/>
                <w:sz w:val="20"/>
                <w:szCs w:val="20"/>
              </w:rPr>
              <w:t>TThai</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20EAED">
            <w:pPr>
              <w:spacing w:after="120" w:line="240" w:lineRule="auto"/>
              <w:jc w:val="center"/>
              <w:rPr>
                <w:rFonts w:ascii="Arial" w:hAnsi="Arial" w:cs="Arial"/>
                <w:sz w:val="20"/>
                <w:szCs w:val="20"/>
              </w:rPr>
            </w:pPr>
            <w:r>
              <w:rPr>
                <w:rFonts w:ascii="Arial" w:hAnsi="Arial" w:cs="Arial"/>
                <w:sz w:val="20"/>
                <w:szCs w:val="20"/>
              </w:rPr>
              <w:t>1</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E162DD">
            <w:pPr>
              <w:spacing w:after="120" w:line="240" w:lineRule="auto"/>
              <w:jc w:val="center"/>
              <w:rPr>
                <w:rFonts w:ascii="Arial" w:hAnsi="Arial" w:cs="Arial"/>
                <w:sz w:val="20"/>
                <w:szCs w:val="20"/>
              </w:rPr>
            </w:pPr>
            <w:r>
              <w:rPr>
                <w:rFonts w:ascii="Arial" w:hAnsi="Arial" w:cs="Arial"/>
                <w:sz w:val="20"/>
                <w:szCs w:val="20"/>
              </w:rPr>
              <w:t>Số (0: Mới, 1: Thay thế, 2: Điều chỉnh cho biên lai đã lập được điều chỉnh theo Nghị định 123, Nghị định 70)</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9A66D1">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2E67320C">
            <w:pPr>
              <w:spacing w:after="120" w:line="240" w:lineRule="auto"/>
              <w:jc w:val="center"/>
              <w:rPr>
                <w:rFonts w:ascii="Arial" w:hAnsi="Arial" w:cs="Arial"/>
                <w:sz w:val="20"/>
                <w:szCs w:val="20"/>
              </w:rPr>
            </w:pPr>
            <w:r>
              <w:rPr>
                <w:rFonts w:ascii="Arial" w:hAnsi="Arial" w:cs="Arial"/>
                <w:sz w:val="20"/>
                <w:szCs w:val="20"/>
              </w:rPr>
              <w:t>Khoản 2 Điều 20 Thông tư 91</w:t>
            </w:r>
          </w:p>
        </w:tc>
      </w:tr>
      <w:tr w14:paraId="058840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D6914A">
            <w:pPr>
              <w:spacing w:after="120" w:line="240" w:lineRule="auto"/>
              <w:rPr>
                <w:rFonts w:ascii="Arial" w:hAnsi="Arial" w:cs="Arial"/>
                <w:sz w:val="20"/>
                <w:szCs w:val="20"/>
                <w:lang w:val="fr-FR"/>
              </w:rPr>
            </w:pPr>
            <w:r>
              <w:rPr>
                <w:rFonts w:ascii="Arial" w:hAnsi="Arial" w:cs="Arial"/>
                <w:sz w:val="20"/>
                <w:szCs w:val="20"/>
                <w:lang w:val="fr-FR"/>
              </w:rPr>
              <w:t>Loại biên lai có liên quan</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90A8BD">
            <w:pPr>
              <w:spacing w:after="120" w:line="240" w:lineRule="auto"/>
              <w:rPr>
                <w:rFonts w:ascii="Arial" w:hAnsi="Arial" w:cs="Arial"/>
                <w:sz w:val="20"/>
                <w:szCs w:val="20"/>
              </w:rPr>
            </w:pPr>
            <w:r>
              <w:rPr>
                <w:rFonts w:ascii="Arial" w:hAnsi="Arial" w:cs="Arial"/>
                <w:sz w:val="20"/>
                <w:szCs w:val="20"/>
              </w:rPr>
              <w:t>LBLLQuan</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A620DE">
            <w:pPr>
              <w:spacing w:after="120" w:line="240" w:lineRule="auto"/>
              <w:jc w:val="center"/>
              <w:rPr>
                <w:rFonts w:ascii="Arial" w:hAnsi="Arial" w:cs="Arial"/>
                <w:sz w:val="20"/>
                <w:szCs w:val="20"/>
              </w:rPr>
            </w:pPr>
            <w:r>
              <w:rPr>
                <w:rFonts w:ascii="Arial" w:hAnsi="Arial" w:cs="Arial"/>
                <w:sz w:val="20"/>
                <w:szCs w:val="20"/>
              </w:rPr>
              <w:t>1</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47C60E">
            <w:pPr>
              <w:spacing w:after="120" w:line="240" w:lineRule="auto"/>
              <w:jc w:val="center"/>
              <w:rPr>
                <w:rFonts w:ascii="Arial" w:hAnsi="Arial" w:cs="Arial"/>
                <w:sz w:val="20"/>
                <w:szCs w:val="20"/>
              </w:rPr>
            </w:pPr>
            <w:r>
              <w:rPr>
                <w:rFonts w:ascii="Arial" w:hAnsi="Arial" w:cs="Arial"/>
                <w:sz w:val="20"/>
                <w:szCs w:val="20"/>
              </w:rPr>
              <w:t>Số (Chi tiết tại Phụ lục XIV kèm theo Quy định này)</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85E606">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7AD62CF9">
            <w:pPr>
              <w:spacing w:after="120" w:line="240" w:lineRule="auto"/>
              <w:jc w:val="center"/>
              <w:rPr>
                <w:rFonts w:ascii="Arial" w:hAnsi="Arial" w:cs="Arial"/>
                <w:sz w:val="20"/>
                <w:szCs w:val="20"/>
              </w:rPr>
            </w:pPr>
          </w:p>
        </w:tc>
      </w:tr>
      <w:tr w14:paraId="2E5F2B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C43FF9">
            <w:pPr>
              <w:spacing w:after="120" w:line="240" w:lineRule="auto"/>
              <w:rPr>
                <w:rFonts w:ascii="Arial" w:hAnsi="Arial" w:cs="Arial"/>
                <w:sz w:val="20"/>
                <w:szCs w:val="20"/>
              </w:rPr>
            </w:pPr>
            <w:r>
              <w:rPr>
                <w:rFonts w:ascii="Arial" w:hAnsi="Arial" w:cs="Arial"/>
                <w:sz w:val="20"/>
                <w:szCs w:val="20"/>
              </w:rPr>
              <w:t>Ký hiệu mẫu số biên lai có liên quan (biên lai bị thay thế/điều chỉnh)</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D71B16">
            <w:pPr>
              <w:spacing w:after="120" w:line="240" w:lineRule="auto"/>
              <w:rPr>
                <w:rFonts w:ascii="Arial" w:hAnsi="Arial" w:cs="Arial"/>
                <w:sz w:val="20"/>
                <w:szCs w:val="20"/>
              </w:rPr>
            </w:pPr>
            <w:r>
              <w:rPr>
                <w:rFonts w:ascii="Arial" w:hAnsi="Arial" w:cs="Arial"/>
                <w:sz w:val="20"/>
                <w:szCs w:val="20"/>
              </w:rPr>
              <w:t>KHMSBLCLQuan</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36D67D">
            <w:pPr>
              <w:spacing w:after="120" w:line="240" w:lineRule="auto"/>
              <w:jc w:val="center"/>
              <w:rPr>
                <w:rFonts w:ascii="Arial" w:hAnsi="Arial" w:cs="Arial"/>
                <w:sz w:val="20"/>
                <w:szCs w:val="20"/>
              </w:rPr>
            </w:pPr>
            <w:r>
              <w:rPr>
                <w:rFonts w:ascii="Arial" w:hAnsi="Arial" w:cs="Arial"/>
                <w:sz w:val="20"/>
                <w:szCs w:val="20"/>
              </w:rPr>
              <w:t>10</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CF356D">
            <w:pPr>
              <w:spacing w:after="120" w:line="240" w:lineRule="auto"/>
              <w:jc w:val="center"/>
              <w:rPr>
                <w:rFonts w:ascii="Arial" w:hAnsi="Arial" w:cs="Arial"/>
                <w:sz w:val="20"/>
                <w:szCs w:val="20"/>
              </w:rPr>
            </w:pPr>
            <w:r>
              <w:rPr>
                <w:rFonts w:ascii="Arial" w:hAnsi="Arial" w:cs="Arial"/>
                <w:sz w:val="20"/>
                <w:szCs w:val="20"/>
              </w:rPr>
              <w:t>Chuỗi ký tự</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418365">
            <w:pPr>
              <w:spacing w:after="120" w:line="240" w:lineRule="auto"/>
              <w:jc w:val="center"/>
              <w:rPr>
                <w:rFonts w:ascii="Arial" w:hAnsi="Arial" w:cs="Arial"/>
                <w:sz w:val="20"/>
                <w:szCs w:val="20"/>
              </w:rPr>
            </w:pPr>
            <w:r>
              <w:rPr>
                <w:rFonts w:ascii="Arial" w:hAnsi="Arial" w:cs="Arial"/>
                <w:sz w:val="20"/>
                <w:szCs w:val="20"/>
              </w:rPr>
              <w:t>Bắt buộc (Đối với biên lai thay thế/điều chỉnh)</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6A5A89A3">
            <w:pPr>
              <w:spacing w:after="120" w:line="240" w:lineRule="auto"/>
              <w:jc w:val="center"/>
              <w:rPr>
                <w:rFonts w:ascii="Arial" w:hAnsi="Arial" w:cs="Arial"/>
                <w:sz w:val="20"/>
                <w:szCs w:val="20"/>
              </w:rPr>
            </w:pPr>
          </w:p>
        </w:tc>
      </w:tr>
      <w:tr w14:paraId="617089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073117">
            <w:pPr>
              <w:spacing w:after="120" w:line="240" w:lineRule="auto"/>
              <w:rPr>
                <w:rFonts w:ascii="Arial" w:hAnsi="Arial" w:cs="Arial"/>
                <w:sz w:val="20"/>
                <w:szCs w:val="20"/>
              </w:rPr>
            </w:pPr>
            <w:r>
              <w:rPr>
                <w:rFonts w:ascii="Arial" w:hAnsi="Arial" w:cs="Arial"/>
                <w:sz w:val="20"/>
                <w:szCs w:val="20"/>
              </w:rPr>
              <w:t>Ký hiệu biên lai có liên quan (biên lai bị thay thế/điều chỉnh)</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F3027D">
            <w:pPr>
              <w:spacing w:after="120" w:line="240" w:lineRule="auto"/>
              <w:rPr>
                <w:rFonts w:ascii="Arial" w:hAnsi="Arial" w:cs="Arial"/>
                <w:sz w:val="20"/>
                <w:szCs w:val="20"/>
              </w:rPr>
            </w:pPr>
            <w:r>
              <w:rPr>
                <w:rFonts w:ascii="Arial" w:hAnsi="Arial" w:cs="Arial"/>
                <w:sz w:val="20"/>
                <w:szCs w:val="20"/>
              </w:rPr>
              <w:t>KHBLCLQuan</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B36C05">
            <w:pPr>
              <w:spacing w:after="120" w:line="240" w:lineRule="auto"/>
              <w:jc w:val="center"/>
              <w:rPr>
                <w:rFonts w:ascii="Arial" w:hAnsi="Arial" w:cs="Arial"/>
                <w:sz w:val="20"/>
                <w:szCs w:val="20"/>
              </w:rPr>
            </w:pPr>
            <w:r>
              <w:rPr>
                <w:rFonts w:ascii="Arial" w:hAnsi="Arial" w:cs="Arial"/>
                <w:sz w:val="20"/>
                <w:szCs w:val="20"/>
              </w:rPr>
              <w:t>8</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43EA56">
            <w:pPr>
              <w:spacing w:after="120" w:line="240" w:lineRule="auto"/>
              <w:jc w:val="center"/>
              <w:rPr>
                <w:rFonts w:ascii="Arial" w:hAnsi="Arial" w:cs="Arial"/>
                <w:sz w:val="20"/>
                <w:szCs w:val="20"/>
              </w:rPr>
            </w:pPr>
            <w:r>
              <w:rPr>
                <w:rFonts w:ascii="Arial" w:hAnsi="Arial" w:cs="Arial"/>
                <w:sz w:val="20"/>
                <w:szCs w:val="20"/>
              </w:rPr>
              <w:t>Chuỗi ký tự</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81BC16">
            <w:pPr>
              <w:spacing w:after="120" w:line="240" w:lineRule="auto"/>
              <w:jc w:val="center"/>
              <w:rPr>
                <w:rFonts w:ascii="Arial" w:hAnsi="Arial" w:cs="Arial"/>
                <w:sz w:val="20"/>
                <w:szCs w:val="20"/>
              </w:rPr>
            </w:pPr>
            <w:r>
              <w:rPr>
                <w:rFonts w:ascii="Arial" w:hAnsi="Arial" w:cs="Arial"/>
                <w:sz w:val="20"/>
                <w:szCs w:val="20"/>
              </w:rPr>
              <w:t>Bắt buộc (Đối với biên lai thay thế/điều chỉnh)</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4D195F79">
            <w:pPr>
              <w:spacing w:after="120" w:line="240" w:lineRule="auto"/>
              <w:jc w:val="center"/>
              <w:rPr>
                <w:rFonts w:ascii="Arial" w:hAnsi="Arial" w:cs="Arial"/>
                <w:sz w:val="20"/>
                <w:szCs w:val="20"/>
              </w:rPr>
            </w:pPr>
          </w:p>
        </w:tc>
      </w:tr>
      <w:tr w14:paraId="703C26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60D6E7">
            <w:pPr>
              <w:spacing w:after="120" w:line="240" w:lineRule="auto"/>
              <w:rPr>
                <w:rFonts w:ascii="Arial" w:hAnsi="Arial" w:cs="Arial"/>
                <w:sz w:val="20"/>
                <w:szCs w:val="20"/>
              </w:rPr>
            </w:pPr>
            <w:r>
              <w:rPr>
                <w:rFonts w:ascii="Arial" w:hAnsi="Arial" w:cs="Arial"/>
                <w:sz w:val="20"/>
                <w:szCs w:val="20"/>
              </w:rPr>
              <w:t>Số biên lai có liên quan (biên lai bị thay thế/điều chỉnh)</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211B15">
            <w:pPr>
              <w:spacing w:after="120" w:line="240" w:lineRule="auto"/>
              <w:rPr>
                <w:rFonts w:ascii="Arial" w:hAnsi="Arial" w:cs="Arial"/>
                <w:sz w:val="20"/>
                <w:szCs w:val="20"/>
              </w:rPr>
            </w:pPr>
            <w:r>
              <w:rPr>
                <w:rFonts w:ascii="Arial" w:hAnsi="Arial" w:cs="Arial"/>
                <w:sz w:val="20"/>
                <w:szCs w:val="20"/>
              </w:rPr>
              <w:t>SBLCLQuan</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18D331">
            <w:pPr>
              <w:spacing w:after="120" w:line="240" w:lineRule="auto"/>
              <w:jc w:val="center"/>
              <w:rPr>
                <w:rFonts w:ascii="Arial" w:hAnsi="Arial" w:cs="Arial"/>
                <w:sz w:val="20"/>
                <w:szCs w:val="20"/>
              </w:rPr>
            </w:pPr>
            <w:r>
              <w:rPr>
                <w:rFonts w:ascii="Arial" w:hAnsi="Arial" w:cs="Arial"/>
                <w:sz w:val="20"/>
                <w:szCs w:val="20"/>
              </w:rPr>
              <w:t>8</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6ABB1F">
            <w:pPr>
              <w:spacing w:after="120" w:line="240" w:lineRule="auto"/>
              <w:jc w:val="center"/>
              <w:rPr>
                <w:rFonts w:ascii="Arial" w:hAnsi="Arial" w:cs="Arial"/>
                <w:sz w:val="20"/>
                <w:szCs w:val="20"/>
              </w:rPr>
            </w:pPr>
            <w:r>
              <w:rPr>
                <w:rFonts w:ascii="Arial" w:hAnsi="Arial" w:cs="Arial"/>
                <w:sz w:val="20"/>
                <w:szCs w:val="20"/>
              </w:rPr>
              <w:t>Số</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995034">
            <w:pPr>
              <w:spacing w:after="120" w:line="240" w:lineRule="auto"/>
              <w:jc w:val="center"/>
              <w:rPr>
                <w:rFonts w:ascii="Arial" w:hAnsi="Arial" w:cs="Arial"/>
                <w:sz w:val="20"/>
                <w:szCs w:val="20"/>
              </w:rPr>
            </w:pPr>
            <w:r>
              <w:rPr>
                <w:rFonts w:ascii="Arial" w:hAnsi="Arial" w:cs="Arial"/>
                <w:sz w:val="20"/>
                <w:szCs w:val="20"/>
              </w:rPr>
              <w:t>Bắt buộc (Đối với biên lai thay thế/điều chỉnh)</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38A6C0B8">
            <w:pPr>
              <w:spacing w:after="120" w:line="240" w:lineRule="auto"/>
              <w:jc w:val="center"/>
              <w:rPr>
                <w:rFonts w:ascii="Arial" w:hAnsi="Arial" w:cs="Arial"/>
                <w:sz w:val="20"/>
                <w:szCs w:val="20"/>
              </w:rPr>
            </w:pPr>
          </w:p>
        </w:tc>
      </w:tr>
      <w:tr w14:paraId="248FF9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72" w:hRule="atLeast"/>
          <w:jc w:val="center"/>
        </w:trPr>
        <w:tc>
          <w:tcPr>
            <w:tcW w:w="900" w:type="pct"/>
            <w:tcBorders>
              <w:top w:val="single" w:color="000000" w:sz="4" w:space="0"/>
              <w:left w:val="single" w:color="000000" w:sz="4" w:space="0"/>
              <w:right w:val="single" w:color="000000" w:sz="4" w:space="0"/>
            </w:tcBorders>
            <w:shd w:val="clear" w:color="auto" w:fill="FFFFFF"/>
            <w:vAlign w:val="center"/>
          </w:tcPr>
          <w:p w14:paraId="12762A99">
            <w:pPr>
              <w:spacing w:after="120" w:line="240" w:lineRule="auto"/>
              <w:rPr>
                <w:rFonts w:ascii="Arial" w:hAnsi="Arial" w:cs="Arial"/>
                <w:sz w:val="20"/>
                <w:szCs w:val="20"/>
              </w:rPr>
            </w:pPr>
            <w:r>
              <w:rPr>
                <w:rFonts w:ascii="Arial" w:hAnsi="Arial" w:cs="Arial"/>
                <w:sz w:val="20"/>
                <w:szCs w:val="20"/>
              </w:rPr>
              <w:t>Giải trình</w:t>
            </w:r>
          </w:p>
        </w:tc>
        <w:tc>
          <w:tcPr>
            <w:tcW w:w="767" w:type="pct"/>
            <w:tcBorders>
              <w:top w:val="single" w:color="000000" w:sz="4" w:space="0"/>
              <w:left w:val="single" w:color="000000" w:sz="4" w:space="0"/>
              <w:right w:val="single" w:color="000000" w:sz="4" w:space="0"/>
            </w:tcBorders>
            <w:shd w:val="clear" w:color="auto" w:fill="FFFFFF"/>
            <w:vAlign w:val="center"/>
          </w:tcPr>
          <w:p w14:paraId="5A4CD7D1">
            <w:pPr>
              <w:spacing w:after="120" w:line="240" w:lineRule="auto"/>
              <w:rPr>
                <w:rFonts w:ascii="Arial" w:hAnsi="Arial" w:cs="Arial"/>
                <w:sz w:val="20"/>
                <w:szCs w:val="20"/>
              </w:rPr>
            </w:pPr>
            <w:r>
              <w:rPr>
                <w:rFonts w:ascii="Arial" w:hAnsi="Arial" w:cs="Arial"/>
                <w:sz w:val="20"/>
                <w:szCs w:val="20"/>
              </w:rPr>
              <w:t>GTrinh</w:t>
            </w:r>
          </w:p>
        </w:tc>
        <w:tc>
          <w:tcPr>
            <w:tcW w:w="833" w:type="pct"/>
            <w:tcBorders>
              <w:top w:val="single" w:color="000000" w:sz="4" w:space="0"/>
              <w:left w:val="single" w:color="000000" w:sz="4" w:space="0"/>
              <w:right w:val="single" w:color="000000" w:sz="4" w:space="0"/>
            </w:tcBorders>
            <w:shd w:val="clear" w:color="auto" w:fill="FFFFFF"/>
            <w:vAlign w:val="center"/>
          </w:tcPr>
          <w:p w14:paraId="51005B85">
            <w:pPr>
              <w:spacing w:after="120" w:line="240" w:lineRule="auto"/>
              <w:jc w:val="center"/>
              <w:rPr>
                <w:rFonts w:ascii="Arial" w:hAnsi="Arial" w:cs="Arial"/>
                <w:sz w:val="20"/>
                <w:szCs w:val="20"/>
              </w:rPr>
            </w:pPr>
            <w:r>
              <w:rPr>
                <w:rFonts w:ascii="Arial" w:hAnsi="Arial" w:cs="Arial"/>
                <w:sz w:val="20"/>
                <w:szCs w:val="20"/>
              </w:rPr>
              <w:t>255</w:t>
            </w:r>
          </w:p>
        </w:tc>
        <w:tc>
          <w:tcPr>
            <w:tcW w:w="930" w:type="pct"/>
            <w:tcBorders>
              <w:top w:val="single" w:color="000000" w:sz="4" w:space="0"/>
              <w:left w:val="single" w:color="000000" w:sz="4" w:space="0"/>
              <w:right w:val="single" w:color="000000" w:sz="4" w:space="0"/>
            </w:tcBorders>
            <w:shd w:val="clear" w:color="auto" w:fill="FFFFFF"/>
            <w:vAlign w:val="center"/>
          </w:tcPr>
          <w:p w14:paraId="15C3DB0E">
            <w:pPr>
              <w:spacing w:after="120" w:line="240" w:lineRule="auto"/>
              <w:jc w:val="center"/>
              <w:rPr>
                <w:rFonts w:ascii="Arial" w:hAnsi="Arial" w:cs="Arial"/>
                <w:sz w:val="20"/>
                <w:szCs w:val="20"/>
              </w:rPr>
            </w:pPr>
            <w:r>
              <w:rPr>
                <w:rFonts w:ascii="Arial" w:hAnsi="Arial" w:cs="Arial"/>
                <w:sz w:val="20"/>
                <w:szCs w:val="20"/>
              </w:rPr>
              <w:t>Chuỗi ký tự</w:t>
            </w:r>
          </w:p>
        </w:tc>
        <w:tc>
          <w:tcPr>
            <w:tcW w:w="843" w:type="pct"/>
            <w:tcBorders>
              <w:top w:val="single" w:color="000000" w:sz="4" w:space="0"/>
              <w:left w:val="single" w:color="000000" w:sz="4" w:space="0"/>
              <w:right w:val="single" w:color="000000" w:sz="4" w:space="0"/>
            </w:tcBorders>
            <w:shd w:val="clear" w:color="auto" w:fill="FFFFFF"/>
            <w:vAlign w:val="center"/>
          </w:tcPr>
          <w:p w14:paraId="15B7647B">
            <w:pPr>
              <w:spacing w:after="120" w:line="240" w:lineRule="auto"/>
              <w:jc w:val="center"/>
              <w:rPr>
                <w:rFonts w:ascii="Arial" w:hAnsi="Arial" w:cs="Arial"/>
                <w:sz w:val="20"/>
                <w:szCs w:val="20"/>
              </w:rPr>
            </w:pPr>
            <w:r>
              <w:rPr>
                <w:rFonts w:ascii="Arial" w:hAnsi="Arial" w:cs="Arial"/>
                <w:sz w:val="20"/>
                <w:szCs w:val="20"/>
              </w:rPr>
              <w:t>Không bắt buộc</w:t>
            </w:r>
          </w:p>
        </w:tc>
        <w:tc>
          <w:tcPr>
            <w:tcW w:w="727" w:type="pct"/>
            <w:tcBorders>
              <w:top w:val="single" w:color="000000" w:sz="4" w:space="0"/>
              <w:left w:val="single" w:color="000000" w:sz="4" w:space="0"/>
              <w:right w:val="single" w:color="000000" w:sz="4" w:space="0"/>
            </w:tcBorders>
            <w:shd w:val="clear" w:color="auto" w:fill="FFFFFF"/>
          </w:tcPr>
          <w:p w14:paraId="37968598">
            <w:pPr>
              <w:spacing w:after="120" w:line="240" w:lineRule="auto"/>
              <w:jc w:val="center"/>
              <w:rPr>
                <w:rFonts w:ascii="Arial" w:hAnsi="Arial" w:cs="Arial"/>
                <w:sz w:val="20"/>
                <w:szCs w:val="20"/>
              </w:rPr>
            </w:pPr>
          </w:p>
        </w:tc>
      </w:tr>
      <w:tr w14:paraId="75181A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02CE28">
            <w:pPr>
              <w:spacing w:after="120" w:line="240" w:lineRule="auto"/>
              <w:rPr>
                <w:rFonts w:ascii="Arial" w:hAnsi="Arial" w:cs="Arial"/>
                <w:sz w:val="20"/>
                <w:szCs w:val="20"/>
              </w:rPr>
            </w:pPr>
            <w:r>
              <w:rPr>
                <w:rFonts w:ascii="Arial" w:hAnsi="Arial" w:cs="Arial"/>
                <w:sz w:val="20"/>
                <w:szCs w:val="20"/>
              </w:rPr>
              <w:t>Ghi chú</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ABB3D8">
            <w:pPr>
              <w:spacing w:after="120" w:line="240" w:lineRule="auto"/>
              <w:rPr>
                <w:rFonts w:ascii="Arial" w:hAnsi="Arial" w:cs="Arial"/>
                <w:sz w:val="20"/>
                <w:szCs w:val="20"/>
              </w:rPr>
            </w:pPr>
            <w:r>
              <w:rPr>
                <w:rFonts w:ascii="Arial" w:hAnsi="Arial" w:cs="Arial"/>
                <w:sz w:val="20"/>
                <w:szCs w:val="20"/>
              </w:rPr>
              <w:t>GChu</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1F1ABE">
            <w:pPr>
              <w:spacing w:after="120" w:line="240" w:lineRule="auto"/>
              <w:jc w:val="center"/>
              <w:rPr>
                <w:rFonts w:ascii="Arial" w:hAnsi="Arial" w:cs="Arial"/>
                <w:sz w:val="20"/>
                <w:szCs w:val="20"/>
              </w:rPr>
            </w:pPr>
            <w:r>
              <w:rPr>
                <w:rFonts w:ascii="Arial" w:hAnsi="Arial" w:cs="Arial"/>
                <w:sz w:val="20"/>
                <w:szCs w:val="20"/>
              </w:rPr>
              <w:t>255</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51CA7B">
            <w:pPr>
              <w:spacing w:after="120" w:line="240" w:lineRule="auto"/>
              <w:jc w:val="center"/>
              <w:rPr>
                <w:rFonts w:ascii="Arial" w:hAnsi="Arial" w:cs="Arial"/>
                <w:sz w:val="20"/>
                <w:szCs w:val="20"/>
              </w:rPr>
            </w:pPr>
            <w:r>
              <w:rPr>
                <w:rFonts w:ascii="Arial" w:hAnsi="Arial" w:cs="Arial"/>
                <w:sz w:val="20"/>
                <w:szCs w:val="20"/>
              </w:rPr>
              <w:t>Chuỗi ký tự</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D1BA42">
            <w:pPr>
              <w:spacing w:after="120" w:line="240" w:lineRule="auto"/>
              <w:jc w:val="center"/>
              <w:rPr>
                <w:rFonts w:ascii="Arial" w:hAnsi="Arial" w:cs="Arial"/>
                <w:sz w:val="20"/>
                <w:szCs w:val="20"/>
              </w:rPr>
            </w:pPr>
            <w:r>
              <w:rPr>
                <w:rFonts w:ascii="Arial" w:hAnsi="Arial" w:cs="Arial"/>
                <w:sz w:val="20"/>
                <w:szCs w:val="20"/>
              </w:rPr>
              <w:t>Không 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52E34D44">
            <w:pPr>
              <w:spacing w:after="120" w:line="240" w:lineRule="auto"/>
              <w:jc w:val="center"/>
              <w:rPr>
                <w:rFonts w:ascii="Arial" w:hAnsi="Arial" w:cs="Arial"/>
                <w:sz w:val="20"/>
                <w:szCs w:val="20"/>
              </w:rPr>
            </w:pPr>
          </w:p>
        </w:tc>
      </w:tr>
      <w:tr w14:paraId="30196B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8D074B1">
            <w:pPr>
              <w:spacing w:after="120" w:line="262" w:lineRule="auto"/>
              <w:rPr>
                <w:rFonts w:ascii="Arial" w:hAnsi="Arial" w:cs="Arial"/>
                <w:sz w:val="20"/>
                <w:szCs w:val="20"/>
              </w:rPr>
            </w:pPr>
            <w:r>
              <w:rPr>
                <w:rFonts w:ascii="Arial" w:hAnsi="Arial" w:cs="Arial"/>
                <w:b/>
                <w:sz w:val="20"/>
                <w:szCs w:val="20"/>
              </w:rPr>
              <w:t>Thẻ BTHDLieu\DSCKS chứa thông tin chữ ký số, bao gồm chữ ký số của NNT hoặc đại diện hợp pháp và các chữ ký số khác (nếu có)</w:t>
            </w:r>
          </w:p>
        </w:tc>
      </w:tr>
      <w:tr w14:paraId="2A29DC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A4BD4A6">
            <w:pPr>
              <w:spacing w:after="120" w:line="262" w:lineRule="auto"/>
              <w:rPr>
                <w:rFonts w:ascii="Arial" w:hAnsi="Arial" w:cs="Arial"/>
                <w:sz w:val="20"/>
                <w:szCs w:val="20"/>
              </w:rPr>
            </w:pPr>
            <w:r>
              <w:rPr>
                <w:rFonts w:ascii="Arial" w:hAnsi="Arial" w:cs="Arial"/>
                <w:b/>
                <w:sz w:val="20"/>
                <w:szCs w:val="20"/>
              </w:rPr>
              <w:t>Thẻ BTHDLieu\DSCKS\NNT chứa thông tin chữ ký số của NNT hoặc của đại diện hợp pháp (Ký trên thẻ BTHDLieu\DLBTHop và thẻ BTHDLieu\DSCKS\NNT\ ds:Signature\ds:Object\xades:SignedProperties)</w:t>
            </w:r>
          </w:p>
        </w:tc>
      </w:tr>
      <w:tr w14:paraId="29ACDA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FF6E9C">
            <w:pPr>
              <w:spacing w:after="120" w:line="262" w:lineRule="auto"/>
              <w:rPr>
                <w:rFonts w:ascii="Arial" w:hAnsi="Arial" w:cs="Arial"/>
                <w:sz w:val="20"/>
                <w:szCs w:val="20"/>
              </w:rPr>
            </w:pPr>
            <w:r>
              <w:rPr>
                <w:rFonts w:ascii="Arial" w:hAnsi="Arial" w:cs="Arial"/>
                <w:sz w:val="20"/>
                <w:szCs w:val="20"/>
              </w:rPr>
              <w:t>Chữ ký số NNT</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431889">
            <w:pPr>
              <w:spacing w:after="120" w:line="262" w:lineRule="auto"/>
              <w:rPr>
                <w:rFonts w:ascii="Arial" w:hAnsi="Arial" w:cs="Arial"/>
                <w:sz w:val="20"/>
                <w:szCs w:val="20"/>
              </w:rPr>
            </w:pPr>
            <w:r>
              <w:rPr>
                <w:rFonts w:ascii="Arial" w:hAnsi="Arial" w:cs="Arial"/>
                <w:sz w:val="20"/>
                <w:szCs w:val="20"/>
              </w:rPr>
              <w:t>Signature</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110CA5">
            <w:pPr>
              <w:spacing w:after="120" w:line="262" w:lineRule="auto"/>
              <w:jc w:val="center"/>
              <w:rPr>
                <w:rFonts w:ascii="Arial" w:hAnsi="Arial" w:cs="Arial"/>
                <w:sz w:val="20"/>
                <w:szCs w:val="20"/>
              </w:rPr>
            </w:pP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1EFDB8">
            <w:pPr>
              <w:spacing w:after="120" w:line="262" w:lineRule="auto"/>
              <w:jc w:val="center"/>
              <w:rPr>
                <w:rFonts w:ascii="Arial" w:hAnsi="Arial" w:cs="Arial"/>
                <w:sz w:val="20"/>
                <w:szCs w:val="20"/>
              </w:rPr>
            </w:pP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F8455A">
            <w:pPr>
              <w:spacing w:after="120" w:line="262"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2C894871">
            <w:pPr>
              <w:spacing w:after="120" w:line="262" w:lineRule="auto"/>
              <w:jc w:val="center"/>
              <w:rPr>
                <w:rFonts w:ascii="Arial" w:hAnsi="Arial" w:cs="Arial"/>
                <w:sz w:val="20"/>
                <w:szCs w:val="20"/>
              </w:rPr>
            </w:pPr>
          </w:p>
        </w:tc>
      </w:tr>
      <w:tr w14:paraId="7A66BD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7386AD1">
            <w:pPr>
              <w:spacing w:after="120" w:line="262" w:lineRule="auto"/>
              <w:rPr>
                <w:rFonts w:ascii="Arial" w:hAnsi="Arial" w:cs="Arial"/>
                <w:sz w:val="20"/>
                <w:szCs w:val="20"/>
              </w:rPr>
            </w:pPr>
            <w:r>
              <w:rPr>
                <w:rFonts w:ascii="Arial" w:hAnsi="Arial" w:cs="Arial"/>
                <w:b/>
                <w:sz w:val="20"/>
                <w:szCs w:val="20"/>
              </w:rPr>
              <w:t>Thẻ BTHDLieu\DSCKS\CCKSKhac chứa các chữ ký số khác (nếu có) (chỉ ký trên thẻ BTHDLieu\DLBTHop và thẻ  ds:Signature\ds:Object\xades:SignedProperties của chữ ký số đó)</w:t>
            </w:r>
          </w:p>
        </w:tc>
      </w:tr>
    </w:tbl>
    <w:p w14:paraId="3843E5D9">
      <w:pPr>
        <w:spacing w:after="120"/>
        <w:rPr>
          <w:rFonts w:ascii="Arial" w:hAnsi="Arial" w:cs="Arial"/>
          <w:sz w:val="20"/>
          <w:szCs w:val="20"/>
        </w:rPr>
      </w:pPr>
    </w:p>
    <w:p w14:paraId="527DCED8">
      <w:pPr>
        <w:pStyle w:val="46"/>
        <w:numPr>
          <w:ilvl w:val="0"/>
          <w:numId w:val="53"/>
        </w:numPr>
        <w:spacing w:after="120" w:line="240" w:lineRule="auto"/>
        <w:ind w:left="0" w:firstLine="851"/>
        <w:contextualSpacing w:val="0"/>
        <w:jc w:val="both"/>
        <w:outlineLvl w:val="0"/>
        <w:rPr>
          <w:rFonts w:ascii="Arial" w:hAnsi="Arial" w:cs="Arial"/>
          <w:b/>
          <w:sz w:val="20"/>
          <w:szCs w:val="20"/>
        </w:rPr>
      </w:pPr>
      <w:r>
        <w:rPr>
          <w:rFonts w:ascii="Arial" w:hAnsi="Arial" w:cs="Arial"/>
          <w:b/>
          <w:sz w:val="20"/>
          <w:szCs w:val="20"/>
        </w:rPr>
        <w:t>Định dạng bảng thông tin chi tiết giao dịch phát sinh gửi cơ quan thuế</w:t>
      </w:r>
    </w:p>
    <w:tbl>
      <w:tblPr>
        <w:tblStyle w:val="1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717"/>
        <w:gridCol w:w="1484"/>
        <w:gridCol w:w="1510"/>
        <w:gridCol w:w="1689"/>
        <w:gridCol w:w="1528"/>
        <w:gridCol w:w="1314"/>
      </w:tblGrid>
      <w:tr w14:paraId="0F4BC8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7522FD">
            <w:pPr>
              <w:spacing w:after="120" w:line="240" w:lineRule="auto"/>
              <w:rPr>
                <w:rFonts w:ascii="Arial" w:hAnsi="Arial" w:cs="Arial"/>
                <w:sz w:val="20"/>
                <w:szCs w:val="20"/>
              </w:rPr>
            </w:pPr>
            <w:r>
              <w:rPr>
                <w:rFonts w:ascii="Arial" w:hAnsi="Arial" w:cs="Arial"/>
                <w:b/>
                <w:sz w:val="20"/>
                <w:szCs w:val="20"/>
              </w:rPr>
              <w:t>Tên chỉ tiêu</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CC1AAE">
            <w:pPr>
              <w:spacing w:after="120" w:line="240" w:lineRule="auto"/>
              <w:rPr>
                <w:rFonts w:ascii="Arial" w:hAnsi="Arial" w:cs="Arial"/>
                <w:sz w:val="20"/>
                <w:szCs w:val="20"/>
              </w:rPr>
            </w:pPr>
            <w:r>
              <w:rPr>
                <w:rFonts w:ascii="Arial" w:hAnsi="Arial" w:cs="Arial"/>
                <w:b/>
                <w:sz w:val="20"/>
                <w:szCs w:val="20"/>
              </w:rPr>
              <w:t>Tên thẻ</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2845BA">
            <w:pPr>
              <w:spacing w:after="120" w:line="240" w:lineRule="auto"/>
              <w:jc w:val="center"/>
              <w:rPr>
                <w:rFonts w:ascii="Arial" w:hAnsi="Arial" w:cs="Arial"/>
                <w:sz w:val="20"/>
                <w:szCs w:val="20"/>
              </w:rPr>
            </w:pPr>
            <w:r>
              <w:rPr>
                <w:rFonts w:ascii="Arial" w:hAnsi="Arial" w:cs="Arial"/>
                <w:b/>
                <w:sz w:val="20"/>
                <w:szCs w:val="20"/>
              </w:rPr>
              <w:t>Độ dài tối đa</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07B31C">
            <w:pPr>
              <w:spacing w:after="120" w:line="240" w:lineRule="auto"/>
              <w:jc w:val="center"/>
              <w:rPr>
                <w:rFonts w:ascii="Arial" w:hAnsi="Arial" w:cs="Arial"/>
                <w:sz w:val="20"/>
                <w:szCs w:val="20"/>
              </w:rPr>
            </w:pPr>
            <w:r>
              <w:rPr>
                <w:rFonts w:ascii="Arial" w:hAnsi="Arial" w:cs="Arial"/>
                <w:b/>
                <w:sz w:val="20"/>
                <w:szCs w:val="20"/>
              </w:rPr>
              <w:t>Kiểu dữ liệu</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6EF80A">
            <w:pPr>
              <w:spacing w:after="120" w:line="240" w:lineRule="auto"/>
              <w:jc w:val="center"/>
              <w:rPr>
                <w:rFonts w:ascii="Arial" w:hAnsi="Arial" w:cs="Arial"/>
                <w:sz w:val="20"/>
                <w:szCs w:val="20"/>
              </w:rPr>
            </w:pPr>
            <w:r>
              <w:rPr>
                <w:rFonts w:ascii="Arial" w:hAnsi="Arial" w:cs="Arial"/>
                <w:b/>
                <w:sz w:val="20"/>
                <w:szCs w:val="20"/>
              </w:rPr>
              <w:t>Ràng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2E5A51">
            <w:pPr>
              <w:spacing w:after="120" w:line="240" w:lineRule="auto"/>
              <w:jc w:val="center"/>
              <w:rPr>
                <w:rFonts w:ascii="Arial" w:hAnsi="Arial" w:cs="Arial"/>
                <w:sz w:val="20"/>
                <w:szCs w:val="20"/>
              </w:rPr>
            </w:pPr>
            <w:r>
              <w:rPr>
                <w:rFonts w:ascii="Arial" w:hAnsi="Arial" w:cs="Arial"/>
                <w:b/>
                <w:sz w:val="20"/>
                <w:szCs w:val="20"/>
              </w:rPr>
              <w:t>Tham khảo</w:t>
            </w:r>
          </w:p>
        </w:tc>
      </w:tr>
      <w:tr w14:paraId="695A2C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95B29A9">
            <w:pPr>
              <w:spacing w:after="120" w:line="269" w:lineRule="auto"/>
              <w:rPr>
                <w:rFonts w:ascii="Arial" w:hAnsi="Arial" w:cs="Arial"/>
                <w:sz w:val="20"/>
                <w:szCs w:val="20"/>
              </w:rPr>
            </w:pPr>
            <w:r>
              <w:rPr>
                <w:rFonts w:ascii="Arial" w:hAnsi="Arial" w:cs="Arial"/>
                <w:b/>
                <w:sz w:val="20"/>
                <w:szCs w:val="20"/>
              </w:rPr>
              <w:t>Thẻ gốc BTTGDich chứa thông tin bảng thông tin chi tiết giao dịch, trong đó bao gồm dữ liệu bảng và chữ ký số của người nộp thuế</w:t>
            </w:r>
          </w:p>
        </w:tc>
      </w:tr>
      <w:tr w14:paraId="3B7F1B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362AC77">
            <w:pPr>
              <w:spacing w:after="120" w:line="269" w:lineRule="auto"/>
              <w:rPr>
                <w:rFonts w:ascii="Arial" w:hAnsi="Arial" w:cs="Arial"/>
                <w:sz w:val="20"/>
                <w:szCs w:val="20"/>
              </w:rPr>
            </w:pPr>
            <w:r>
              <w:rPr>
                <w:rFonts w:ascii="Arial" w:hAnsi="Arial" w:cs="Arial"/>
                <w:b/>
                <w:sz w:val="20"/>
                <w:szCs w:val="20"/>
              </w:rPr>
              <w:t>Thẻ BTTGDich\DLBTTGDich chứa dữ liệu bảng thông tin chi tiết giao dịch bao gồm thông tin chung và nội dung chi tiết</w:t>
            </w:r>
          </w:p>
        </w:tc>
      </w:tr>
      <w:tr w14:paraId="68581A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65F7D56">
            <w:pPr>
              <w:spacing w:after="120" w:line="269" w:lineRule="auto"/>
              <w:rPr>
                <w:rFonts w:ascii="Arial" w:hAnsi="Arial" w:cs="Arial"/>
                <w:sz w:val="20"/>
                <w:szCs w:val="20"/>
              </w:rPr>
            </w:pPr>
            <w:r>
              <w:rPr>
                <w:rFonts w:ascii="Arial" w:hAnsi="Arial" w:cs="Arial"/>
                <w:b/>
                <w:sz w:val="20"/>
                <w:szCs w:val="20"/>
              </w:rPr>
              <w:t>Thẻ BTTGDich\DLBTTGDich\TTChung chứa thông tin chung</w:t>
            </w:r>
          </w:p>
        </w:tc>
      </w:tr>
      <w:tr w14:paraId="1A9FB4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EDD9FF">
            <w:pPr>
              <w:spacing w:after="120" w:line="262" w:lineRule="auto"/>
              <w:rPr>
                <w:rFonts w:ascii="Arial" w:hAnsi="Arial" w:cs="Arial"/>
                <w:sz w:val="20"/>
                <w:szCs w:val="20"/>
              </w:rPr>
            </w:pPr>
            <w:r>
              <w:rPr>
                <w:rFonts w:ascii="Arial" w:hAnsi="Arial" w:cs="Arial"/>
                <w:sz w:val="20"/>
                <w:szCs w:val="20"/>
              </w:rPr>
              <w:t>Phiên bản của thông điệp (trong Quy định này có giá trị là 2.1.1)</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D0C5DB">
            <w:pPr>
              <w:spacing w:after="120" w:line="262" w:lineRule="auto"/>
              <w:rPr>
                <w:rFonts w:ascii="Arial" w:hAnsi="Arial" w:cs="Arial"/>
                <w:sz w:val="20"/>
                <w:szCs w:val="20"/>
              </w:rPr>
            </w:pPr>
            <w:r>
              <w:rPr>
                <w:rFonts w:ascii="Arial" w:hAnsi="Arial" w:cs="Arial"/>
                <w:sz w:val="20"/>
                <w:szCs w:val="20"/>
              </w:rPr>
              <w:t>PBan</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434192">
            <w:pPr>
              <w:spacing w:after="120" w:line="262" w:lineRule="auto"/>
              <w:jc w:val="center"/>
              <w:rPr>
                <w:rFonts w:ascii="Arial" w:hAnsi="Arial" w:cs="Arial"/>
                <w:sz w:val="20"/>
                <w:szCs w:val="20"/>
              </w:rPr>
            </w:pPr>
            <w:r>
              <w:rPr>
                <w:rFonts w:ascii="Arial" w:hAnsi="Arial" w:cs="Arial"/>
                <w:sz w:val="20"/>
                <w:szCs w:val="20"/>
              </w:rPr>
              <w:t>6</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373DCD">
            <w:pPr>
              <w:spacing w:after="120" w:line="262" w:lineRule="auto"/>
              <w:jc w:val="center"/>
              <w:rPr>
                <w:rFonts w:ascii="Arial" w:hAnsi="Arial" w:cs="Arial"/>
                <w:sz w:val="20"/>
                <w:szCs w:val="20"/>
              </w:rPr>
            </w:pPr>
            <w:r>
              <w:rPr>
                <w:rFonts w:ascii="Arial" w:hAnsi="Arial" w:cs="Arial"/>
                <w:sz w:val="20"/>
                <w:szCs w:val="20"/>
              </w:rPr>
              <w:t>Chuỗi ký tự</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4AD16B">
            <w:pPr>
              <w:spacing w:after="120" w:line="262"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1350B796">
            <w:pPr>
              <w:spacing w:after="120" w:line="262" w:lineRule="auto"/>
              <w:jc w:val="center"/>
              <w:rPr>
                <w:rFonts w:ascii="Arial" w:hAnsi="Arial" w:cs="Arial"/>
                <w:sz w:val="20"/>
                <w:szCs w:val="20"/>
              </w:rPr>
            </w:pPr>
          </w:p>
        </w:tc>
      </w:tr>
      <w:tr w14:paraId="5D6333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D9CFFA">
            <w:pPr>
              <w:spacing w:after="120" w:line="262" w:lineRule="auto"/>
              <w:rPr>
                <w:rFonts w:ascii="Arial" w:hAnsi="Arial" w:cs="Arial"/>
                <w:sz w:val="20"/>
                <w:szCs w:val="20"/>
              </w:rPr>
            </w:pPr>
            <w:r>
              <w:rPr>
                <w:rFonts w:ascii="Arial" w:hAnsi="Arial" w:cs="Arial"/>
                <w:sz w:val="20"/>
                <w:szCs w:val="20"/>
              </w:rPr>
              <w:t>Mẫu số (mẫu số bảng)</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0C98DD">
            <w:pPr>
              <w:spacing w:after="120" w:line="262" w:lineRule="auto"/>
              <w:rPr>
                <w:rFonts w:ascii="Arial" w:hAnsi="Arial" w:cs="Arial"/>
                <w:sz w:val="20"/>
                <w:szCs w:val="20"/>
              </w:rPr>
            </w:pPr>
            <w:r>
              <w:rPr>
                <w:rFonts w:ascii="Arial" w:hAnsi="Arial" w:cs="Arial"/>
                <w:sz w:val="20"/>
                <w:szCs w:val="20"/>
              </w:rPr>
              <w:t>MSo</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51379D">
            <w:pPr>
              <w:spacing w:after="120" w:line="262" w:lineRule="auto"/>
              <w:jc w:val="center"/>
              <w:rPr>
                <w:rFonts w:ascii="Arial" w:hAnsi="Arial" w:cs="Arial"/>
                <w:sz w:val="20"/>
                <w:szCs w:val="20"/>
              </w:rPr>
            </w:pPr>
            <w:r>
              <w:rPr>
                <w:rFonts w:ascii="Arial" w:hAnsi="Arial" w:cs="Arial"/>
                <w:sz w:val="20"/>
                <w:szCs w:val="20"/>
              </w:rPr>
              <w:t>15</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CF8070">
            <w:pPr>
              <w:spacing w:after="120" w:line="262" w:lineRule="auto"/>
              <w:jc w:val="center"/>
              <w:rPr>
                <w:rFonts w:ascii="Arial" w:hAnsi="Arial" w:cs="Arial"/>
                <w:sz w:val="20"/>
                <w:szCs w:val="20"/>
              </w:rPr>
            </w:pPr>
            <w:r>
              <w:rPr>
                <w:rFonts w:ascii="Arial" w:hAnsi="Arial" w:cs="Arial"/>
                <w:sz w:val="20"/>
                <w:szCs w:val="20"/>
              </w:rPr>
              <w:t>Chuỗi ký tự (Chi tiết tại Phụ lục VIII kèm theo Quy định này, có giá trị là 01/TTGD)</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7F3303">
            <w:pPr>
              <w:spacing w:after="120" w:line="262"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6BD4CA56">
            <w:pPr>
              <w:spacing w:after="120" w:line="262" w:lineRule="auto"/>
              <w:jc w:val="center"/>
              <w:rPr>
                <w:rFonts w:ascii="Arial" w:hAnsi="Arial" w:cs="Arial"/>
                <w:sz w:val="20"/>
                <w:szCs w:val="20"/>
              </w:rPr>
            </w:pPr>
          </w:p>
        </w:tc>
      </w:tr>
      <w:tr w14:paraId="19297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C2B6E3">
            <w:pPr>
              <w:spacing w:after="120" w:line="262" w:lineRule="auto"/>
              <w:rPr>
                <w:rFonts w:ascii="Arial" w:hAnsi="Arial" w:cs="Arial"/>
                <w:sz w:val="20"/>
                <w:szCs w:val="20"/>
              </w:rPr>
            </w:pPr>
            <w:r>
              <w:rPr>
                <w:rFonts w:ascii="Arial" w:hAnsi="Arial" w:cs="Arial"/>
                <w:sz w:val="20"/>
                <w:szCs w:val="20"/>
              </w:rPr>
              <w:t>Tên (tên bảng)</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EEF509">
            <w:pPr>
              <w:spacing w:after="120" w:line="262" w:lineRule="auto"/>
              <w:rPr>
                <w:rFonts w:ascii="Arial" w:hAnsi="Arial" w:cs="Arial"/>
                <w:sz w:val="20"/>
                <w:szCs w:val="20"/>
              </w:rPr>
            </w:pPr>
            <w:r>
              <w:rPr>
                <w:rFonts w:ascii="Arial" w:hAnsi="Arial" w:cs="Arial"/>
                <w:sz w:val="20"/>
                <w:szCs w:val="20"/>
              </w:rPr>
              <w:t>Ten</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3B3A8E">
            <w:pPr>
              <w:spacing w:after="120" w:line="262" w:lineRule="auto"/>
              <w:jc w:val="center"/>
              <w:rPr>
                <w:rFonts w:ascii="Arial" w:hAnsi="Arial" w:cs="Arial"/>
                <w:sz w:val="20"/>
                <w:szCs w:val="20"/>
              </w:rPr>
            </w:pPr>
            <w:r>
              <w:rPr>
                <w:rFonts w:ascii="Arial" w:hAnsi="Arial" w:cs="Arial"/>
                <w:sz w:val="20"/>
                <w:szCs w:val="20"/>
              </w:rPr>
              <w:t>100</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421CB9">
            <w:pPr>
              <w:spacing w:after="120" w:line="262" w:lineRule="auto"/>
              <w:jc w:val="center"/>
              <w:rPr>
                <w:rFonts w:ascii="Arial" w:hAnsi="Arial" w:cs="Arial"/>
                <w:sz w:val="20"/>
                <w:szCs w:val="20"/>
              </w:rPr>
            </w:pPr>
            <w:r>
              <w:rPr>
                <w:rFonts w:ascii="Arial" w:hAnsi="Arial" w:cs="Arial"/>
                <w:sz w:val="20"/>
                <w:szCs w:val="20"/>
              </w:rPr>
              <w:t>Chuỗi ký tự</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54B574">
            <w:pPr>
              <w:spacing w:after="120" w:line="262"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7DC21195">
            <w:pPr>
              <w:spacing w:after="120" w:line="262" w:lineRule="auto"/>
              <w:jc w:val="center"/>
              <w:rPr>
                <w:rFonts w:ascii="Arial" w:hAnsi="Arial" w:cs="Arial"/>
                <w:sz w:val="20"/>
                <w:szCs w:val="20"/>
              </w:rPr>
            </w:pPr>
          </w:p>
        </w:tc>
      </w:tr>
      <w:tr w14:paraId="37F19F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1ADF43">
            <w:pPr>
              <w:spacing w:after="120" w:line="262" w:lineRule="auto"/>
              <w:rPr>
                <w:rFonts w:ascii="Arial" w:hAnsi="Arial" w:cs="Arial"/>
                <w:sz w:val="20"/>
                <w:szCs w:val="20"/>
              </w:rPr>
            </w:pPr>
            <w:r>
              <w:rPr>
                <w:rFonts w:ascii="Arial" w:hAnsi="Arial" w:cs="Arial"/>
                <w:sz w:val="20"/>
                <w:szCs w:val="20"/>
              </w:rPr>
              <w:t>Số bảng chi tiết giao dịch (Số thứ tự bảng chi tiết giao dịch)</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F3F1D2">
            <w:pPr>
              <w:spacing w:after="120" w:line="262" w:lineRule="auto"/>
              <w:rPr>
                <w:rFonts w:ascii="Arial" w:hAnsi="Arial" w:cs="Arial"/>
                <w:sz w:val="20"/>
                <w:szCs w:val="20"/>
              </w:rPr>
            </w:pPr>
            <w:r>
              <w:rPr>
                <w:rFonts w:ascii="Arial" w:hAnsi="Arial" w:cs="Arial"/>
                <w:sz w:val="20"/>
                <w:szCs w:val="20"/>
              </w:rPr>
              <w:t>SBCTGDich</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90CF05">
            <w:pPr>
              <w:spacing w:after="120" w:line="262" w:lineRule="auto"/>
              <w:jc w:val="center"/>
              <w:rPr>
                <w:rFonts w:ascii="Arial" w:hAnsi="Arial" w:cs="Arial"/>
                <w:sz w:val="20"/>
                <w:szCs w:val="20"/>
              </w:rPr>
            </w:pPr>
            <w:r>
              <w:rPr>
                <w:rFonts w:ascii="Arial" w:hAnsi="Arial" w:cs="Arial"/>
                <w:sz w:val="20"/>
                <w:szCs w:val="20"/>
              </w:rPr>
              <w:t>5</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62C276">
            <w:pPr>
              <w:spacing w:after="120" w:line="262" w:lineRule="auto"/>
              <w:jc w:val="center"/>
              <w:rPr>
                <w:rFonts w:ascii="Arial" w:hAnsi="Arial" w:cs="Arial"/>
                <w:sz w:val="20"/>
                <w:szCs w:val="20"/>
              </w:rPr>
            </w:pPr>
            <w:r>
              <w:rPr>
                <w:rFonts w:ascii="Arial" w:hAnsi="Arial" w:cs="Arial"/>
                <w:sz w:val="20"/>
                <w:szCs w:val="20"/>
              </w:rPr>
              <w:t>Số</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CB2C4B">
            <w:pPr>
              <w:spacing w:after="120" w:line="262" w:lineRule="auto"/>
              <w:jc w:val="center"/>
              <w:rPr>
                <w:rFonts w:ascii="Arial" w:hAnsi="Arial" w:cs="Arial"/>
                <w:sz w:val="20"/>
                <w:szCs w:val="20"/>
              </w:rPr>
            </w:pPr>
            <w:r>
              <w:rPr>
                <w:rFonts w:ascii="Arial" w:hAnsi="Arial" w:cs="Arial"/>
                <w:sz w:val="20"/>
                <w:szCs w:val="20"/>
              </w:rPr>
              <w:t xml:space="preserve">Bắt buộc </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426F03CD">
            <w:pPr>
              <w:spacing w:after="120" w:line="262" w:lineRule="auto"/>
              <w:jc w:val="center"/>
              <w:rPr>
                <w:rFonts w:ascii="Arial" w:hAnsi="Arial" w:cs="Arial"/>
                <w:sz w:val="20"/>
                <w:szCs w:val="20"/>
              </w:rPr>
            </w:pPr>
            <w:r>
              <w:rPr>
                <w:rFonts w:ascii="Arial" w:hAnsi="Arial" w:cs="Arial"/>
                <w:sz w:val="20"/>
                <w:szCs w:val="20"/>
              </w:rPr>
              <w:t xml:space="preserve"> </w:t>
            </w:r>
          </w:p>
        </w:tc>
      </w:tr>
      <w:tr w14:paraId="13E2A5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75C1AB">
            <w:pPr>
              <w:spacing w:after="120" w:line="262" w:lineRule="auto"/>
              <w:rPr>
                <w:rFonts w:ascii="Arial" w:hAnsi="Arial" w:cs="Arial"/>
                <w:sz w:val="20"/>
                <w:szCs w:val="20"/>
              </w:rPr>
            </w:pPr>
            <w:r>
              <w:rPr>
                <w:rFonts w:ascii="Arial" w:hAnsi="Arial" w:cs="Arial"/>
                <w:sz w:val="20"/>
                <w:szCs w:val="20"/>
              </w:rPr>
              <w:t>Địa danh</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9377CA">
            <w:pPr>
              <w:spacing w:after="120" w:line="262" w:lineRule="auto"/>
              <w:rPr>
                <w:rFonts w:ascii="Arial" w:hAnsi="Arial" w:cs="Arial"/>
                <w:sz w:val="20"/>
                <w:szCs w:val="20"/>
              </w:rPr>
            </w:pPr>
            <w:r>
              <w:rPr>
                <w:rFonts w:ascii="Arial" w:hAnsi="Arial" w:cs="Arial"/>
                <w:sz w:val="20"/>
                <w:szCs w:val="20"/>
              </w:rPr>
              <w:t>DDanh</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6762D7">
            <w:pPr>
              <w:spacing w:after="120" w:line="262" w:lineRule="auto"/>
              <w:jc w:val="center"/>
              <w:rPr>
                <w:rFonts w:ascii="Arial" w:hAnsi="Arial" w:cs="Arial"/>
                <w:sz w:val="20"/>
                <w:szCs w:val="20"/>
              </w:rPr>
            </w:pPr>
            <w:r>
              <w:rPr>
                <w:rFonts w:ascii="Arial" w:hAnsi="Arial" w:cs="Arial"/>
                <w:sz w:val="20"/>
                <w:szCs w:val="20"/>
              </w:rPr>
              <w:t>100</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479F81">
            <w:pPr>
              <w:spacing w:after="120" w:line="262" w:lineRule="auto"/>
              <w:jc w:val="center"/>
              <w:rPr>
                <w:rFonts w:ascii="Arial" w:hAnsi="Arial" w:cs="Arial"/>
                <w:sz w:val="20"/>
                <w:szCs w:val="20"/>
              </w:rPr>
            </w:pPr>
            <w:r>
              <w:rPr>
                <w:rFonts w:ascii="Arial" w:hAnsi="Arial" w:cs="Arial"/>
                <w:sz w:val="20"/>
                <w:szCs w:val="20"/>
              </w:rPr>
              <w:t>Chuỗi ký tự</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BF0A0E">
            <w:pPr>
              <w:spacing w:after="120" w:line="262"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7EF18E07">
            <w:pPr>
              <w:spacing w:after="120" w:line="262" w:lineRule="auto"/>
              <w:jc w:val="center"/>
              <w:rPr>
                <w:rFonts w:ascii="Arial" w:hAnsi="Arial" w:cs="Arial"/>
                <w:sz w:val="20"/>
                <w:szCs w:val="20"/>
              </w:rPr>
            </w:pPr>
          </w:p>
        </w:tc>
      </w:tr>
      <w:tr w14:paraId="31A140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D23CF4">
            <w:pPr>
              <w:spacing w:after="120" w:line="262" w:lineRule="auto"/>
              <w:rPr>
                <w:rFonts w:ascii="Arial" w:hAnsi="Arial" w:cs="Arial"/>
                <w:sz w:val="20"/>
                <w:szCs w:val="20"/>
              </w:rPr>
            </w:pPr>
            <w:r>
              <w:rPr>
                <w:rFonts w:ascii="Arial" w:hAnsi="Arial" w:cs="Arial"/>
                <w:sz w:val="20"/>
                <w:szCs w:val="20"/>
              </w:rPr>
              <w:t>Loại kỳ dữ liệu</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794C23">
            <w:pPr>
              <w:spacing w:after="120" w:line="262" w:lineRule="auto"/>
              <w:rPr>
                <w:rFonts w:ascii="Arial" w:hAnsi="Arial" w:cs="Arial"/>
                <w:sz w:val="20"/>
                <w:szCs w:val="20"/>
              </w:rPr>
            </w:pPr>
            <w:r>
              <w:rPr>
                <w:rFonts w:ascii="Arial" w:hAnsi="Arial" w:cs="Arial"/>
                <w:sz w:val="20"/>
                <w:szCs w:val="20"/>
              </w:rPr>
              <w:t>LKDLieu</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6A98FC">
            <w:pPr>
              <w:spacing w:after="120" w:line="262" w:lineRule="auto"/>
              <w:jc w:val="center"/>
              <w:rPr>
                <w:rFonts w:ascii="Arial" w:hAnsi="Arial" w:cs="Arial"/>
                <w:sz w:val="20"/>
                <w:szCs w:val="20"/>
              </w:rPr>
            </w:pPr>
            <w:r>
              <w:rPr>
                <w:rFonts w:ascii="Arial" w:hAnsi="Arial" w:cs="Arial"/>
                <w:sz w:val="20"/>
                <w:szCs w:val="20"/>
              </w:rPr>
              <w:t>1</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7BACDA">
            <w:pPr>
              <w:spacing w:after="120" w:line="262" w:lineRule="auto"/>
              <w:jc w:val="center"/>
              <w:rPr>
                <w:rFonts w:ascii="Arial" w:hAnsi="Arial" w:cs="Arial"/>
                <w:sz w:val="20"/>
                <w:szCs w:val="20"/>
              </w:rPr>
            </w:pPr>
            <w:r>
              <w:rPr>
                <w:rFonts w:ascii="Arial" w:hAnsi="Arial" w:cs="Arial"/>
                <w:sz w:val="20"/>
                <w:szCs w:val="20"/>
              </w:rPr>
              <w:t>Chuỗi ký tự (Chi tiết tại Phụ lục VII kèm theo Quy định này)</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A2EE9A">
            <w:pPr>
              <w:spacing w:after="120" w:line="262"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22A867C2">
            <w:pPr>
              <w:spacing w:after="120" w:line="262" w:lineRule="auto"/>
              <w:jc w:val="center"/>
              <w:rPr>
                <w:rFonts w:ascii="Arial" w:hAnsi="Arial" w:cs="Arial"/>
                <w:sz w:val="20"/>
                <w:szCs w:val="20"/>
              </w:rPr>
            </w:pPr>
          </w:p>
        </w:tc>
      </w:tr>
      <w:tr w14:paraId="614570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4136E6">
            <w:pPr>
              <w:spacing w:after="120" w:line="262" w:lineRule="auto"/>
              <w:rPr>
                <w:rFonts w:ascii="Arial" w:hAnsi="Arial" w:cs="Arial"/>
                <w:sz w:val="20"/>
                <w:szCs w:val="20"/>
              </w:rPr>
            </w:pPr>
            <w:r>
              <w:rPr>
                <w:rFonts w:ascii="Arial" w:hAnsi="Arial" w:cs="Arial"/>
                <w:sz w:val="20"/>
                <w:szCs w:val="20"/>
              </w:rPr>
              <w:t>Kỳ dữ liệu</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E3D145">
            <w:pPr>
              <w:spacing w:after="120" w:line="262" w:lineRule="auto"/>
              <w:rPr>
                <w:rFonts w:ascii="Arial" w:hAnsi="Arial" w:cs="Arial"/>
                <w:sz w:val="20"/>
                <w:szCs w:val="20"/>
              </w:rPr>
            </w:pPr>
            <w:r>
              <w:rPr>
                <w:rFonts w:ascii="Arial" w:hAnsi="Arial" w:cs="Arial"/>
                <w:sz w:val="20"/>
                <w:szCs w:val="20"/>
              </w:rPr>
              <w:t>KDLieu</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E03B5A">
            <w:pPr>
              <w:spacing w:after="120" w:line="262" w:lineRule="auto"/>
              <w:jc w:val="center"/>
              <w:rPr>
                <w:rFonts w:ascii="Arial" w:hAnsi="Arial" w:cs="Arial"/>
                <w:sz w:val="20"/>
                <w:szCs w:val="20"/>
              </w:rPr>
            </w:pPr>
            <w:r>
              <w:rPr>
                <w:rFonts w:ascii="Arial" w:hAnsi="Arial" w:cs="Arial"/>
                <w:sz w:val="20"/>
                <w:szCs w:val="20"/>
              </w:rPr>
              <w:t>10</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51CC20">
            <w:pPr>
              <w:spacing w:after="120" w:line="262" w:lineRule="auto"/>
              <w:jc w:val="center"/>
              <w:rPr>
                <w:rFonts w:ascii="Arial" w:hAnsi="Arial" w:cs="Arial"/>
                <w:sz w:val="20"/>
                <w:szCs w:val="20"/>
              </w:rPr>
            </w:pPr>
            <w:r>
              <w:rPr>
                <w:rFonts w:ascii="Arial" w:hAnsi="Arial" w:cs="Arial"/>
                <w:sz w:val="20"/>
                <w:szCs w:val="20"/>
              </w:rPr>
              <w:t>Chuỗi ký tự (Chi tiết tại Phụ lục VII kèm theo Quy định này)</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10DF0F">
            <w:pPr>
              <w:spacing w:after="120" w:line="262"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484A30F8">
            <w:pPr>
              <w:spacing w:after="120" w:line="262" w:lineRule="auto"/>
              <w:jc w:val="center"/>
              <w:rPr>
                <w:rFonts w:ascii="Arial" w:hAnsi="Arial" w:cs="Arial"/>
                <w:sz w:val="20"/>
                <w:szCs w:val="20"/>
              </w:rPr>
            </w:pPr>
          </w:p>
        </w:tc>
      </w:tr>
      <w:tr w14:paraId="7FB30F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078ECC">
            <w:pPr>
              <w:spacing w:after="120" w:line="262" w:lineRule="auto"/>
              <w:rPr>
                <w:rFonts w:ascii="Arial" w:hAnsi="Arial" w:cs="Arial"/>
                <w:sz w:val="20"/>
                <w:szCs w:val="20"/>
              </w:rPr>
            </w:pPr>
            <w:r>
              <w:rPr>
                <w:rFonts w:ascii="Arial" w:hAnsi="Arial" w:cs="Arial"/>
                <w:sz w:val="20"/>
                <w:szCs w:val="20"/>
              </w:rPr>
              <w:t>Lần đầu</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FE1101">
            <w:pPr>
              <w:spacing w:after="120" w:line="262" w:lineRule="auto"/>
              <w:rPr>
                <w:rFonts w:ascii="Arial" w:hAnsi="Arial" w:cs="Arial"/>
                <w:sz w:val="20"/>
                <w:szCs w:val="20"/>
              </w:rPr>
            </w:pPr>
            <w:r>
              <w:rPr>
                <w:rFonts w:ascii="Arial" w:hAnsi="Arial" w:cs="Arial"/>
                <w:sz w:val="20"/>
                <w:szCs w:val="20"/>
              </w:rPr>
              <w:t>LDau</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DF5EF5">
            <w:pPr>
              <w:spacing w:after="120" w:line="262" w:lineRule="auto"/>
              <w:jc w:val="center"/>
              <w:rPr>
                <w:rFonts w:ascii="Arial" w:hAnsi="Arial" w:cs="Arial"/>
                <w:sz w:val="20"/>
                <w:szCs w:val="20"/>
              </w:rPr>
            </w:pPr>
            <w:r>
              <w:rPr>
                <w:rFonts w:ascii="Arial" w:hAnsi="Arial" w:cs="Arial"/>
                <w:sz w:val="20"/>
                <w:szCs w:val="20"/>
              </w:rPr>
              <w:t>1</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4A9FC4">
            <w:pPr>
              <w:spacing w:after="120" w:line="262" w:lineRule="auto"/>
              <w:jc w:val="center"/>
              <w:rPr>
                <w:rFonts w:ascii="Arial" w:hAnsi="Arial" w:cs="Arial"/>
                <w:sz w:val="20"/>
                <w:szCs w:val="20"/>
              </w:rPr>
            </w:pPr>
            <w:r>
              <w:rPr>
                <w:rFonts w:ascii="Arial" w:hAnsi="Arial" w:cs="Arial"/>
                <w:sz w:val="20"/>
                <w:szCs w:val="20"/>
              </w:rPr>
              <w:t>Số (1: lần đầu, 0: bổ sung)</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DFF5F9">
            <w:pPr>
              <w:spacing w:after="120" w:line="262"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00EC2E26">
            <w:pPr>
              <w:spacing w:after="120" w:line="262" w:lineRule="auto"/>
              <w:jc w:val="center"/>
              <w:rPr>
                <w:rFonts w:ascii="Arial" w:hAnsi="Arial" w:cs="Arial"/>
                <w:sz w:val="20"/>
                <w:szCs w:val="20"/>
              </w:rPr>
            </w:pPr>
          </w:p>
        </w:tc>
      </w:tr>
      <w:tr w14:paraId="7C3ABE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615F65">
            <w:pPr>
              <w:spacing w:after="120" w:line="240" w:lineRule="auto"/>
              <w:rPr>
                <w:rFonts w:ascii="Arial" w:hAnsi="Arial" w:cs="Arial"/>
                <w:sz w:val="20"/>
                <w:szCs w:val="20"/>
              </w:rPr>
            </w:pPr>
            <w:r>
              <w:rPr>
                <w:rFonts w:ascii="Arial" w:hAnsi="Arial" w:cs="Arial"/>
                <w:sz w:val="20"/>
                <w:szCs w:val="20"/>
              </w:rPr>
              <w:t>Bổ sung lần thứ</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956768">
            <w:pPr>
              <w:spacing w:after="120" w:line="240" w:lineRule="auto"/>
              <w:rPr>
                <w:rFonts w:ascii="Arial" w:hAnsi="Arial" w:cs="Arial"/>
                <w:sz w:val="20"/>
                <w:szCs w:val="20"/>
              </w:rPr>
            </w:pPr>
            <w:r>
              <w:rPr>
                <w:rFonts w:ascii="Arial" w:hAnsi="Arial" w:cs="Arial"/>
                <w:sz w:val="20"/>
                <w:szCs w:val="20"/>
              </w:rPr>
              <w:t>BSLThu</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ACBFB9">
            <w:pPr>
              <w:spacing w:after="120" w:line="240" w:lineRule="auto"/>
              <w:jc w:val="center"/>
              <w:rPr>
                <w:rFonts w:ascii="Arial" w:hAnsi="Arial" w:cs="Arial"/>
                <w:sz w:val="20"/>
                <w:szCs w:val="20"/>
              </w:rPr>
            </w:pPr>
            <w:r>
              <w:rPr>
                <w:rFonts w:ascii="Arial" w:hAnsi="Arial" w:cs="Arial"/>
                <w:sz w:val="20"/>
                <w:szCs w:val="20"/>
              </w:rPr>
              <w:t>3</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43E5DC">
            <w:pPr>
              <w:spacing w:after="120" w:line="240" w:lineRule="auto"/>
              <w:jc w:val="center"/>
              <w:rPr>
                <w:rFonts w:ascii="Arial" w:hAnsi="Arial" w:cs="Arial"/>
                <w:sz w:val="20"/>
                <w:szCs w:val="20"/>
              </w:rPr>
            </w:pPr>
            <w:r>
              <w:rPr>
                <w:rFonts w:ascii="Arial" w:hAnsi="Arial" w:cs="Arial"/>
                <w:sz w:val="20"/>
                <w:szCs w:val="20"/>
              </w:rPr>
              <w:t>Số</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D617F6">
            <w:pPr>
              <w:spacing w:after="120" w:line="240" w:lineRule="auto"/>
              <w:jc w:val="center"/>
              <w:rPr>
                <w:rFonts w:ascii="Arial" w:hAnsi="Arial" w:cs="Arial"/>
                <w:sz w:val="20"/>
                <w:szCs w:val="20"/>
              </w:rPr>
            </w:pPr>
            <w:r>
              <w:rPr>
                <w:rFonts w:ascii="Arial" w:hAnsi="Arial" w:cs="Arial"/>
                <w:sz w:val="20"/>
                <w:szCs w:val="20"/>
              </w:rPr>
              <w:t>Bắt buộc (Đối với trường hợp LDau = 0)</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48623FEA">
            <w:pPr>
              <w:spacing w:after="120" w:line="240" w:lineRule="auto"/>
              <w:jc w:val="center"/>
              <w:rPr>
                <w:rFonts w:ascii="Arial" w:hAnsi="Arial" w:cs="Arial"/>
                <w:sz w:val="20"/>
                <w:szCs w:val="20"/>
              </w:rPr>
            </w:pPr>
          </w:p>
        </w:tc>
      </w:tr>
      <w:tr w14:paraId="518E04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9C2AA9">
            <w:pPr>
              <w:spacing w:after="120" w:line="240" w:lineRule="auto"/>
              <w:rPr>
                <w:rFonts w:ascii="Arial" w:hAnsi="Arial" w:cs="Arial"/>
                <w:sz w:val="20"/>
                <w:szCs w:val="20"/>
              </w:rPr>
            </w:pPr>
            <w:r>
              <w:rPr>
                <w:rFonts w:ascii="Arial" w:hAnsi="Arial" w:cs="Arial"/>
                <w:sz w:val="20"/>
                <w:szCs w:val="20"/>
              </w:rPr>
              <w:t>Ngày lập</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1D8437">
            <w:pPr>
              <w:spacing w:after="120" w:line="240" w:lineRule="auto"/>
              <w:rPr>
                <w:rFonts w:ascii="Arial" w:hAnsi="Arial" w:cs="Arial"/>
                <w:sz w:val="20"/>
                <w:szCs w:val="20"/>
              </w:rPr>
            </w:pPr>
            <w:r>
              <w:rPr>
                <w:rFonts w:ascii="Arial" w:hAnsi="Arial" w:cs="Arial"/>
                <w:sz w:val="20"/>
                <w:szCs w:val="20"/>
              </w:rPr>
              <w:t>NLap</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65FE55">
            <w:pPr>
              <w:spacing w:after="120" w:line="240" w:lineRule="auto"/>
              <w:jc w:val="center"/>
              <w:rPr>
                <w:rFonts w:ascii="Arial" w:hAnsi="Arial" w:cs="Arial"/>
                <w:sz w:val="20"/>
                <w:szCs w:val="20"/>
              </w:rPr>
            </w:pP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DAE03D">
            <w:pPr>
              <w:spacing w:after="120" w:line="240" w:lineRule="auto"/>
              <w:jc w:val="center"/>
              <w:rPr>
                <w:rFonts w:ascii="Arial" w:hAnsi="Arial" w:cs="Arial"/>
                <w:sz w:val="20"/>
                <w:szCs w:val="20"/>
              </w:rPr>
            </w:pPr>
            <w:r>
              <w:rPr>
                <w:rFonts w:ascii="Arial" w:hAnsi="Arial" w:cs="Arial"/>
                <w:sz w:val="20"/>
                <w:szCs w:val="20"/>
              </w:rPr>
              <w:t>Ngày</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D96A71">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7ED52233">
            <w:pPr>
              <w:spacing w:after="120" w:line="240" w:lineRule="auto"/>
              <w:jc w:val="center"/>
              <w:rPr>
                <w:rFonts w:ascii="Arial" w:hAnsi="Arial" w:cs="Arial"/>
                <w:sz w:val="20"/>
                <w:szCs w:val="20"/>
              </w:rPr>
            </w:pPr>
          </w:p>
        </w:tc>
      </w:tr>
      <w:tr w14:paraId="1CAC91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581355">
            <w:pPr>
              <w:spacing w:after="120" w:line="240" w:lineRule="auto"/>
              <w:rPr>
                <w:rFonts w:ascii="Arial" w:hAnsi="Arial" w:cs="Arial"/>
                <w:sz w:val="20"/>
                <w:szCs w:val="20"/>
              </w:rPr>
            </w:pPr>
            <w:r>
              <w:rPr>
                <w:rFonts w:ascii="Arial" w:hAnsi="Arial" w:cs="Arial"/>
                <w:sz w:val="20"/>
                <w:szCs w:val="20"/>
              </w:rPr>
              <w:t>Tên người nộp thuế</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EA93D2">
            <w:pPr>
              <w:spacing w:after="120" w:line="240" w:lineRule="auto"/>
              <w:rPr>
                <w:rFonts w:ascii="Arial" w:hAnsi="Arial" w:cs="Arial"/>
                <w:sz w:val="20"/>
                <w:szCs w:val="20"/>
              </w:rPr>
            </w:pPr>
            <w:r>
              <w:rPr>
                <w:rFonts w:ascii="Arial" w:hAnsi="Arial" w:cs="Arial"/>
                <w:sz w:val="20"/>
                <w:szCs w:val="20"/>
              </w:rPr>
              <w:t>TNNT</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35C75E">
            <w:pPr>
              <w:spacing w:after="120" w:line="240" w:lineRule="auto"/>
              <w:jc w:val="center"/>
              <w:rPr>
                <w:rFonts w:ascii="Arial" w:hAnsi="Arial" w:cs="Arial"/>
                <w:sz w:val="20"/>
                <w:szCs w:val="20"/>
              </w:rPr>
            </w:pPr>
            <w:r>
              <w:rPr>
                <w:rFonts w:ascii="Arial" w:hAnsi="Arial" w:cs="Arial"/>
                <w:sz w:val="20"/>
                <w:szCs w:val="20"/>
              </w:rPr>
              <w:t>400</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2E2017">
            <w:pPr>
              <w:spacing w:after="120" w:line="240" w:lineRule="auto"/>
              <w:jc w:val="center"/>
              <w:rPr>
                <w:rFonts w:ascii="Arial" w:hAnsi="Arial" w:cs="Arial"/>
                <w:sz w:val="20"/>
                <w:szCs w:val="20"/>
              </w:rPr>
            </w:pPr>
            <w:r>
              <w:rPr>
                <w:rFonts w:ascii="Arial" w:hAnsi="Arial" w:cs="Arial"/>
                <w:sz w:val="20"/>
                <w:szCs w:val="20"/>
              </w:rPr>
              <w:t>Chuỗi ký tự</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91DC02">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1BB227C6">
            <w:pPr>
              <w:spacing w:after="120" w:line="240" w:lineRule="auto"/>
              <w:jc w:val="center"/>
              <w:rPr>
                <w:rFonts w:ascii="Arial" w:hAnsi="Arial" w:cs="Arial"/>
                <w:sz w:val="20"/>
                <w:szCs w:val="20"/>
              </w:rPr>
            </w:pPr>
          </w:p>
        </w:tc>
      </w:tr>
      <w:tr w14:paraId="0ACDD2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603CC8">
            <w:pPr>
              <w:spacing w:after="120" w:line="240" w:lineRule="auto"/>
              <w:rPr>
                <w:rFonts w:ascii="Arial" w:hAnsi="Arial" w:cs="Arial"/>
                <w:sz w:val="20"/>
                <w:szCs w:val="20"/>
              </w:rPr>
            </w:pPr>
            <w:r>
              <w:rPr>
                <w:rFonts w:ascii="Arial" w:hAnsi="Arial" w:cs="Arial"/>
                <w:sz w:val="20"/>
                <w:szCs w:val="20"/>
              </w:rPr>
              <w:t>Mã số thuế</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0889D1">
            <w:pPr>
              <w:spacing w:after="120" w:line="240" w:lineRule="auto"/>
              <w:rPr>
                <w:rFonts w:ascii="Arial" w:hAnsi="Arial" w:cs="Arial"/>
                <w:sz w:val="20"/>
                <w:szCs w:val="20"/>
              </w:rPr>
            </w:pPr>
            <w:r>
              <w:rPr>
                <w:rFonts w:ascii="Arial" w:hAnsi="Arial" w:cs="Arial"/>
                <w:sz w:val="20"/>
                <w:szCs w:val="20"/>
              </w:rPr>
              <w:t>MST</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9BE380">
            <w:pPr>
              <w:spacing w:after="120" w:line="240" w:lineRule="auto"/>
              <w:jc w:val="center"/>
              <w:rPr>
                <w:rFonts w:ascii="Arial" w:hAnsi="Arial" w:cs="Arial"/>
                <w:sz w:val="20"/>
                <w:szCs w:val="20"/>
              </w:rPr>
            </w:pPr>
            <w:r>
              <w:rPr>
                <w:rFonts w:ascii="Arial" w:hAnsi="Arial" w:cs="Arial"/>
                <w:sz w:val="20"/>
                <w:szCs w:val="20"/>
              </w:rPr>
              <w:t>14</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7397C4">
            <w:pPr>
              <w:spacing w:after="120" w:line="240" w:lineRule="auto"/>
              <w:jc w:val="center"/>
              <w:rPr>
                <w:rFonts w:ascii="Arial" w:hAnsi="Arial" w:cs="Arial"/>
                <w:sz w:val="20"/>
                <w:szCs w:val="20"/>
              </w:rPr>
            </w:pPr>
            <w:r>
              <w:rPr>
                <w:rFonts w:ascii="Arial" w:hAnsi="Arial" w:cs="Arial"/>
                <w:sz w:val="20"/>
                <w:szCs w:val="20"/>
              </w:rPr>
              <w:t>Chuỗi ký tự</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92141E">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0F1A9B8B">
            <w:pPr>
              <w:spacing w:after="120" w:line="240" w:lineRule="auto"/>
              <w:jc w:val="center"/>
              <w:rPr>
                <w:rFonts w:ascii="Arial" w:hAnsi="Arial" w:cs="Arial"/>
                <w:sz w:val="20"/>
                <w:szCs w:val="20"/>
              </w:rPr>
            </w:pPr>
          </w:p>
        </w:tc>
      </w:tr>
      <w:tr w14:paraId="4327F0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50D8805">
            <w:pPr>
              <w:spacing w:after="120" w:line="240" w:lineRule="auto"/>
              <w:rPr>
                <w:rFonts w:ascii="Arial" w:hAnsi="Arial" w:cs="Arial"/>
                <w:sz w:val="20"/>
                <w:szCs w:val="20"/>
              </w:rPr>
            </w:pPr>
            <w:r>
              <w:rPr>
                <w:rFonts w:ascii="Arial" w:hAnsi="Arial" w:cs="Arial"/>
                <w:b/>
                <w:sz w:val="20"/>
                <w:szCs w:val="20"/>
              </w:rPr>
              <w:t>Thẻ BTTGDich\DLBTTGDich\NDBTTGDich chứa nội dung bảng thông tin chi tiết giao dịch</w:t>
            </w:r>
          </w:p>
        </w:tc>
      </w:tr>
      <w:tr w14:paraId="632BAD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E30DA18">
            <w:pPr>
              <w:spacing w:after="120" w:line="240" w:lineRule="auto"/>
              <w:rPr>
                <w:rFonts w:ascii="Arial" w:hAnsi="Arial" w:cs="Arial"/>
                <w:sz w:val="20"/>
                <w:szCs w:val="20"/>
              </w:rPr>
            </w:pPr>
            <w:r>
              <w:rPr>
                <w:rFonts w:ascii="Arial" w:hAnsi="Arial" w:cs="Arial"/>
                <w:b/>
                <w:sz w:val="20"/>
                <w:szCs w:val="20"/>
              </w:rPr>
              <w:t>Thẻ BTTGDich\DLBTTGDich\NDBTTGDich\DSGDich chứa danh sách dữ liệu giao dịch</w:t>
            </w:r>
          </w:p>
        </w:tc>
      </w:tr>
      <w:tr w14:paraId="40084C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DAAE462">
            <w:pPr>
              <w:spacing w:after="120" w:line="240" w:lineRule="auto"/>
              <w:rPr>
                <w:rFonts w:ascii="Arial" w:hAnsi="Arial" w:cs="Arial"/>
                <w:sz w:val="20"/>
                <w:szCs w:val="20"/>
              </w:rPr>
            </w:pPr>
            <w:r>
              <w:rPr>
                <w:rFonts w:ascii="Arial" w:hAnsi="Arial" w:cs="Arial"/>
                <w:b/>
                <w:sz w:val="20"/>
                <w:szCs w:val="20"/>
              </w:rPr>
              <w:t>Thẻ BTTGDich\DLBTTGDich\NDBTTGDich\DSGDich\GDich chứa chi tiết 01 dòng dữ liệu (Thẻ này có thể lặp lại nhiều lần tương ứng với số lượng giao dịch)</w:t>
            </w:r>
          </w:p>
        </w:tc>
      </w:tr>
      <w:tr w14:paraId="72DE6B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7A464E">
            <w:pPr>
              <w:spacing w:after="120" w:line="240" w:lineRule="auto"/>
              <w:rPr>
                <w:rFonts w:ascii="Arial" w:hAnsi="Arial" w:cs="Arial"/>
                <w:sz w:val="20"/>
                <w:szCs w:val="20"/>
              </w:rPr>
            </w:pPr>
            <w:r>
              <w:rPr>
                <w:rFonts w:ascii="Arial" w:hAnsi="Arial" w:cs="Arial"/>
                <w:sz w:val="20"/>
                <w:szCs w:val="20"/>
              </w:rPr>
              <w:t>Số thứ tự</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E7EDC4">
            <w:pPr>
              <w:spacing w:after="120" w:line="240" w:lineRule="auto"/>
              <w:rPr>
                <w:rFonts w:ascii="Arial" w:hAnsi="Arial" w:cs="Arial"/>
                <w:sz w:val="20"/>
                <w:szCs w:val="20"/>
              </w:rPr>
            </w:pPr>
            <w:r>
              <w:rPr>
                <w:rFonts w:ascii="Arial" w:hAnsi="Arial" w:cs="Arial"/>
                <w:sz w:val="20"/>
                <w:szCs w:val="20"/>
              </w:rPr>
              <w:t>STT</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991A00">
            <w:pPr>
              <w:spacing w:after="120" w:line="240" w:lineRule="auto"/>
              <w:jc w:val="center"/>
              <w:rPr>
                <w:rFonts w:ascii="Arial" w:hAnsi="Arial" w:cs="Arial"/>
                <w:sz w:val="20"/>
                <w:szCs w:val="20"/>
              </w:rPr>
            </w:pPr>
            <w:r>
              <w:rPr>
                <w:rFonts w:ascii="Arial" w:hAnsi="Arial" w:cs="Arial"/>
                <w:sz w:val="20"/>
                <w:szCs w:val="20"/>
              </w:rPr>
              <w:t>6</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872269">
            <w:pPr>
              <w:spacing w:after="120" w:line="240" w:lineRule="auto"/>
              <w:jc w:val="center"/>
              <w:rPr>
                <w:rFonts w:ascii="Arial" w:hAnsi="Arial" w:cs="Arial"/>
                <w:sz w:val="20"/>
                <w:szCs w:val="20"/>
              </w:rPr>
            </w:pPr>
            <w:r>
              <w:rPr>
                <w:rFonts w:ascii="Arial" w:hAnsi="Arial" w:cs="Arial"/>
                <w:sz w:val="20"/>
                <w:szCs w:val="20"/>
              </w:rPr>
              <w:t>Số</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3FC74B">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12CD8E72">
            <w:pPr>
              <w:spacing w:after="120" w:line="240" w:lineRule="auto"/>
              <w:jc w:val="center"/>
              <w:rPr>
                <w:rFonts w:ascii="Arial" w:hAnsi="Arial" w:cs="Arial"/>
                <w:sz w:val="20"/>
                <w:szCs w:val="20"/>
              </w:rPr>
            </w:pPr>
          </w:p>
        </w:tc>
      </w:tr>
      <w:tr w14:paraId="024D9F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C28D4A">
            <w:pPr>
              <w:spacing w:after="120" w:line="240" w:lineRule="auto"/>
              <w:rPr>
                <w:rFonts w:ascii="Arial" w:hAnsi="Arial" w:cs="Arial"/>
                <w:sz w:val="20"/>
                <w:szCs w:val="20"/>
              </w:rPr>
            </w:pPr>
            <w:r>
              <w:rPr>
                <w:rFonts w:ascii="Arial" w:hAnsi="Arial" w:cs="Arial"/>
                <w:sz w:val="20"/>
                <w:szCs w:val="20"/>
              </w:rPr>
              <w:t>Mã giao dịch</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B3381C">
            <w:pPr>
              <w:spacing w:after="120" w:line="240" w:lineRule="auto"/>
              <w:rPr>
                <w:rFonts w:ascii="Arial" w:hAnsi="Arial" w:cs="Arial"/>
                <w:sz w:val="20"/>
                <w:szCs w:val="20"/>
              </w:rPr>
            </w:pPr>
            <w:r>
              <w:rPr>
                <w:rFonts w:ascii="Arial" w:hAnsi="Arial" w:cs="Arial"/>
                <w:sz w:val="20"/>
                <w:szCs w:val="20"/>
              </w:rPr>
              <w:t>MGDich</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7C570C">
            <w:pPr>
              <w:spacing w:after="120" w:line="240" w:lineRule="auto"/>
              <w:jc w:val="center"/>
              <w:rPr>
                <w:rFonts w:ascii="Arial" w:hAnsi="Arial" w:cs="Arial"/>
                <w:sz w:val="20"/>
                <w:szCs w:val="20"/>
              </w:rPr>
            </w:pPr>
            <w:r>
              <w:rPr>
                <w:rFonts w:ascii="Arial" w:hAnsi="Arial" w:cs="Arial"/>
                <w:sz w:val="20"/>
                <w:szCs w:val="20"/>
              </w:rPr>
              <w:t>50</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244F23">
            <w:pPr>
              <w:spacing w:after="120" w:line="240" w:lineRule="auto"/>
              <w:jc w:val="center"/>
              <w:rPr>
                <w:rFonts w:ascii="Arial" w:hAnsi="Arial" w:cs="Arial"/>
                <w:sz w:val="20"/>
                <w:szCs w:val="20"/>
              </w:rPr>
            </w:pPr>
            <w:r>
              <w:rPr>
                <w:rFonts w:ascii="Arial" w:hAnsi="Arial" w:cs="Arial"/>
                <w:sz w:val="20"/>
                <w:szCs w:val="20"/>
              </w:rPr>
              <w:t>Chuỗi ký tự</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FCBB25">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73A45494">
            <w:pPr>
              <w:spacing w:after="120" w:line="240" w:lineRule="auto"/>
              <w:jc w:val="center"/>
              <w:rPr>
                <w:rFonts w:ascii="Arial" w:hAnsi="Arial" w:cs="Arial"/>
                <w:sz w:val="20"/>
                <w:szCs w:val="20"/>
              </w:rPr>
            </w:pPr>
            <w:r>
              <w:rPr>
                <w:rFonts w:ascii="Arial" w:hAnsi="Arial" w:cs="Arial"/>
                <w:sz w:val="20"/>
                <w:szCs w:val="20"/>
              </w:rPr>
              <w:t>Điểm c khoản 6 Điều 4 Thông tư số 91</w:t>
            </w:r>
          </w:p>
        </w:tc>
      </w:tr>
      <w:tr w14:paraId="25A8BA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E5891D">
            <w:pPr>
              <w:spacing w:after="120" w:line="240" w:lineRule="auto"/>
              <w:rPr>
                <w:rFonts w:ascii="Arial" w:hAnsi="Arial" w:cs="Arial"/>
                <w:sz w:val="20"/>
                <w:szCs w:val="20"/>
              </w:rPr>
            </w:pPr>
            <w:r>
              <w:rPr>
                <w:rFonts w:ascii="Arial" w:hAnsi="Arial" w:cs="Arial"/>
                <w:sz w:val="20"/>
                <w:szCs w:val="20"/>
              </w:rPr>
              <w:t>Thời điểm phát sinh giao dịch (giờ, ngày/tháng/năm)</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CA218F">
            <w:pPr>
              <w:spacing w:after="120" w:line="240" w:lineRule="auto"/>
              <w:rPr>
                <w:rFonts w:ascii="Arial" w:hAnsi="Arial" w:cs="Arial"/>
                <w:sz w:val="20"/>
                <w:szCs w:val="20"/>
              </w:rPr>
            </w:pPr>
            <w:r>
              <w:rPr>
                <w:rFonts w:ascii="Arial" w:hAnsi="Arial" w:cs="Arial"/>
                <w:sz w:val="20"/>
                <w:szCs w:val="20"/>
              </w:rPr>
              <w:t>TDPSinh</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765DD1">
            <w:pPr>
              <w:spacing w:after="120" w:line="240" w:lineRule="auto"/>
              <w:jc w:val="center"/>
              <w:rPr>
                <w:rFonts w:ascii="Arial" w:hAnsi="Arial" w:cs="Arial"/>
                <w:sz w:val="20"/>
                <w:szCs w:val="20"/>
              </w:rPr>
            </w:pP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F9DFDC">
            <w:pPr>
              <w:spacing w:after="120" w:line="240" w:lineRule="auto"/>
              <w:jc w:val="center"/>
              <w:rPr>
                <w:rFonts w:ascii="Arial" w:hAnsi="Arial" w:cs="Arial"/>
                <w:sz w:val="20"/>
                <w:szCs w:val="20"/>
              </w:rPr>
            </w:pPr>
            <w:r>
              <w:rPr>
                <w:rFonts w:ascii="Arial" w:hAnsi="Arial" w:cs="Arial"/>
                <w:sz w:val="20"/>
                <w:szCs w:val="20"/>
              </w:rPr>
              <w:t>Ngày</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0DD8F5">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6D490744">
            <w:pPr>
              <w:spacing w:after="120" w:line="240" w:lineRule="auto"/>
              <w:jc w:val="center"/>
              <w:rPr>
                <w:rFonts w:ascii="Arial" w:hAnsi="Arial" w:cs="Arial"/>
                <w:sz w:val="20"/>
                <w:szCs w:val="20"/>
              </w:rPr>
            </w:pPr>
          </w:p>
        </w:tc>
      </w:tr>
      <w:tr w14:paraId="639CFB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B1B88B">
            <w:pPr>
              <w:spacing w:after="120" w:line="240" w:lineRule="auto"/>
              <w:rPr>
                <w:rFonts w:ascii="Arial" w:hAnsi="Arial" w:cs="Arial"/>
                <w:sz w:val="20"/>
                <w:szCs w:val="20"/>
              </w:rPr>
            </w:pPr>
            <w:r>
              <w:rPr>
                <w:rFonts w:ascii="Arial" w:hAnsi="Arial" w:cs="Arial"/>
                <w:sz w:val="20"/>
                <w:szCs w:val="20"/>
              </w:rPr>
              <w:t>Đơn vị tiền tệ</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017507">
            <w:pPr>
              <w:spacing w:after="120" w:line="240" w:lineRule="auto"/>
              <w:rPr>
                <w:rFonts w:ascii="Arial" w:hAnsi="Arial" w:cs="Arial"/>
                <w:sz w:val="20"/>
                <w:szCs w:val="20"/>
              </w:rPr>
            </w:pPr>
            <w:r>
              <w:rPr>
                <w:rFonts w:ascii="Arial" w:hAnsi="Arial" w:cs="Arial"/>
                <w:sz w:val="20"/>
                <w:szCs w:val="20"/>
              </w:rPr>
              <w:t>DVTTe</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F360CB">
            <w:pPr>
              <w:spacing w:after="120" w:line="240" w:lineRule="auto"/>
              <w:jc w:val="center"/>
              <w:rPr>
                <w:rFonts w:ascii="Arial" w:hAnsi="Arial" w:cs="Arial"/>
                <w:sz w:val="20"/>
                <w:szCs w:val="20"/>
              </w:rPr>
            </w:pPr>
            <w:r>
              <w:rPr>
                <w:rFonts w:ascii="Arial" w:hAnsi="Arial" w:cs="Arial"/>
                <w:sz w:val="20"/>
                <w:szCs w:val="20"/>
              </w:rPr>
              <w:t>3</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D4F7A7">
            <w:pPr>
              <w:spacing w:after="120" w:line="240" w:lineRule="auto"/>
              <w:jc w:val="center"/>
              <w:rPr>
                <w:rFonts w:ascii="Arial" w:hAnsi="Arial" w:cs="Arial"/>
                <w:sz w:val="20"/>
                <w:szCs w:val="20"/>
              </w:rPr>
            </w:pPr>
            <w:r>
              <w:rPr>
                <w:rFonts w:ascii="Arial" w:hAnsi="Arial" w:cs="Arial"/>
                <w:sz w:val="20"/>
                <w:szCs w:val="20"/>
              </w:rPr>
              <w:t>Chuỗi ký tự (Chi tiết tại Phụ lục XVI và Khoản 2 Mục IV Phần I Quy định này)</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2DAC71">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573D3EBF">
            <w:pPr>
              <w:spacing w:after="120" w:line="240" w:lineRule="auto"/>
              <w:jc w:val="center"/>
              <w:rPr>
                <w:rFonts w:ascii="Arial" w:hAnsi="Arial" w:cs="Arial"/>
                <w:sz w:val="20"/>
                <w:szCs w:val="20"/>
              </w:rPr>
            </w:pPr>
          </w:p>
        </w:tc>
      </w:tr>
      <w:tr w14:paraId="7EFD7A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1546D6">
            <w:pPr>
              <w:spacing w:after="120" w:line="240" w:lineRule="auto"/>
              <w:rPr>
                <w:rFonts w:ascii="Arial" w:hAnsi="Arial" w:cs="Arial"/>
                <w:sz w:val="20"/>
                <w:szCs w:val="20"/>
              </w:rPr>
            </w:pPr>
            <w:r>
              <w:rPr>
                <w:rFonts w:ascii="Arial" w:hAnsi="Arial" w:cs="Arial"/>
                <w:sz w:val="20"/>
                <w:szCs w:val="20"/>
              </w:rPr>
              <w:t>Tên dịch vụ</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4B736F">
            <w:pPr>
              <w:spacing w:after="120" w:line="240" w:lineRule="auto"/>
              <w:rPr>
                <w:rFonts w:ascii="Arial" w:hAnsi="Arial" w:cs="Arial"/>
                <w:sz w:val="20"/>
                <w:szCs w:val="20"/>
              </w:rPr>
            </w:pPr>
            <w:r>
              <w:rPr>
                <w:rFonts w:ascii="Arial" w:hAnsi="Arial" w:cs="Arial"/>
                <w:sz w:val="20"/>
                <w:szCs w:val="20"/>
              </w:rPr>
              <w:t>TDVu</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982E2E">
            <w:pPr>
              <w:spacing w:after="120" w:line="240" w:lineRule="auto"/>
              <w:jc w:val="center"/>
              <w:rPr>
                <w:rFonts w:ascii="Arial" w:hAnsi="Arial" w:cs="Arial"/>
                <w:sz w:val="20"/>
                <w:szCs w:val="20"/>
              </w:rPr>
            </w:pPr>
            <w:r>
              <w:rPr>
                <w:rFonts w:ascii="Arial" w:hAnsi="Arial" w:cs="Arial"/>
                <w:sz w:val="20"/>
                <w:szCs w:val="20"/>
              </w:rPr>
              <w:t>500</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309825">
            <w:pPr>
              <w:spacing w:after="120" w:line="240" w:lineRule="auto"/>
              <w:jc w:val="center"/>
              <w:rPr>
                <w:rFonts w:ascii="Arial" w:hAnsi="Arial" w:cs="Arial"/>
                <w:sz w:val="20"/>
                <w:szCs w:val="20"/>
              </w:rPr>
            </w:pPr>
            <w:r>
              <w:rPr>
                <w:rFonts w:ascii="Arial" w:hAnsi="Arial" w:cs="Arial"/>
                <w:sz w:val="20"/>
                <w:szCs w:val="20"/>
              </w:rPr>
              <w:t>Chuỗi ký tự</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497977">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7EC5A2A4">
            <w:pPr>
              <w:spacing w:after="120" w:line="240" w:lineRule="auto"/>
              <w:jc w:val="center"/>
              <w:rPr>
                <w:rFonts w:ascii="Arial" w:hAnsi="Arial" w:cs="Arial"/>
                <w:sz w:val="20"/>
                <w:szCs w:val="20"/>
              </w:rPr>
            </w:pPr>
          </w:p>
        </w:tc>
      </w:tr>
      <w:tr w14:paraId="179E18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57CD28">
            <w:pPr>
              <w:spacing w:after="120" w:line="240" w:lineRule="auto"/>
              <w:rPr>
                <w:rFonts w:ascii="Arial" w:hAnsi="Arial" w:cs="Arial"/>
                <w:sz w:val="20"/>
                <w:szCs w:val="20"/>
              </w:rPr>
            </w:pPr>
            <w:r>
              <w:rPr>
                <w:rFonts w:ascii="Arial" w:hAnsi="Arial" w:cs="Arial"/>
                <w:sz w:val="20"/>
                <w:szCs w:val="20"/>
              </w:rPr>
              <w:t>Giá trị dịch vụ chưa có thuế GTGT</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666C0C">
            <w:pPr>
              <w:spacing w:after="120" w:line="240" w:lineRule="auto"/>
              <w:rPr>
                <w:rFonts w:ascii="Arial" w:hAnsi="Arial" w:cs="Arial"/>
                <w:sz w:val="20"/>
                <w:szCs w:val="20"/>
              </w:rPr>
            </w:pPr>
            <w:r>
              <w:rPr>
                <w:rFonts w:ascii="Arial" w:hAnsi="Arial" w:cs="Arial"/>
                <w:sz w:val="20"/>
                <w:szCs w:val="20"/>
              </w:rPr>
              <w:t>GTDVuCThue</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4BCD25">
            <w:pPr>
              <w:spacing w:after="120" w:line="240" w:lineRule="auto"/>
              <w:jc w:val="center"/>
              <w:rPr>
                <w:rFonts w:ascii="Arial" w:hAnsi="Arial" w:cs="Arial"/>
                <w:sz w:val="20"/>
                <w:szCs w:val="20"/>
              </w:rPr>
            </w:pPr>
            <w:r>
              <w:rPr>
                <w:rFonts w:ascii="Arial" w:hAnsi="Arial" w:cs="Arial"/>
                <w:sz w:val="20"/>
                <w:szCs w:val="20"/>
              </w:rPr>
              <w:t>21,6</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09D48B">
            <w:pPr>
              <w:spacing w:after="120" w:line="240" w:lineRule="auto"/>
              <w:jc w:val="center"/>
              <w:rPr>
                <w:rFonts w:ascii="Arial" w:hAnsi="Arial" w:cs="Arial"/>
                <w:sz w:val="20"/>
                <w:szCs w:val="20"/>
              </w:rPr>
            </w:pPr>
            <w:r>
              <w:rPr>
                <w:rFonts w:ascii="Arial" w:hAnsi="Arial" w:cs="Arial"/>
                <w:sz w:val="20"/>
                <w:szCs w:val="20"/>
              </w:rPr>
              <w:t>Số</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2B92A5">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65A5759E">
            <w:pPr>
              <w:spacing w:after="120" w:line="240" w:lineRule="auto"/>
              <w:jc w:val="center"/>
              <w:rPr>
                <w:rFonts w:ascii="Arial" w:hAnsi="Arial" w:cs="Arial"/>
                <w:sz w:val="20"/>
                <w:szCs w:val="20"/>
              </w:rPr>
            </w:pPr>
          </w:p>
        </w:tc>
      </w:tr>
      <w:tr w14:paraId="285A9B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246183">
            <w:pPr>
              <w:spacing w:after="120" w:line="240" w:lineRule="auto"/>
              <w:rPr>
                <w:rFonts w:ascii="Arial" w:hAnsi="Arial" w:cs="Arial"/>
                <w:sz w:val="20"/>
                <w:szCs w:val="20"/>
              </w:rPr>
            </w:pPr>
            <w:r>
              <w:rPr>
                <w:rFonts w:ascii="Arial" w:hAnsi="Arial" w:cs="Arial"/>
                <w:sz w:val="20"/>
                <w:szCs w:val="20"/>
              </w:rPr>
              <w:t>Thuế suất thuế GTGT</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BDA3D3">
            <w:pPr>
              <w:spacing w:after="120" w:line="240" w:lineRule="auto"/>
              <w:rPr>
                <w:rFonts w:ascii="Arial" w:hAnsi="Arial" w:cs="Arial"/>
                <w:sz w:val="20"/>
                <w:szCs w:val="20"/>
              </w:rPr>
            </w:pPr>
            <w:r>
              <w:rPr>
                <w:rFonts w:ascii="Arial" w:hAnsi="Arial" w:cs="Arial"/>
                <w:sz w:val="20"/>
                <w:szCs w:val="20"/>
              </w:rPr>
              <w:t>TSuat</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42A933">
            <w:pPr>
              <w:spacing w:after="120" w:line="240" w:lineRule="auto"/>
              <w:jc w:val="center"/>
              <w:rPr>
                <w:rFonts w:ascii="Arial" w:hAnsi="Arial" w:cs="Arial"/>
                <w:sz w:val="20"/>
                <w:szCs w:val="20"/>
              </w:rPr>
            </w:pPr>
            <w:r>
              <w:rPr>
                <w:rFonts w:ascii="Arial" w:hAnsi="Arial" w:cs="Arial"/>
                <w:sz w:val="20"/>
                <w:szCs w:val="20"/>
              </w:rPr>
              <w:t>11</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61D150">
            <w:pPr>
              <w:spacing w:after="120" w:line="240" w:lineRule="auto"/>
              <w:jc w:val="center"/>
              <w:rPr>
                <w:rFonts w:ascii="Arial" w:hAnsi="Arial" w:cs="Arial"/>
                <w:sz w:val="20"/>
                <w:szCs w:val="20"/>
              </w:rPr>
            </w:pPr>
            <w:r>
              <w:rPr>
                <w:rFonts w:ascii="Arial" w:hAnsi="Arial" w:cs="Arial"/>
                <w:sz w:val="20"/>
                <w:szCs w:val="20"/>
              </w:rPr>
              <w:t>Chuỗi ký tự (Chi tiết tại Phụ lục V kèm theo Quy định này)</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A79DFD">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0F64C808">
            <w:pPr>
              <w:spacing w:after="120" w:line="240" w:lineRule="auto"/>
              <w:jc w:val="center"/>
              <w:rPr>
                <w:rFonts w:ascii="Arial" w:hAnsi="Arial" w:cs="Arial"/>
                <w:sz w:val="20"/>
                <w:szCs w:val="20"/>
              </w:rPr>
            </w:pPr>
          </w:p>
        </w:tc>
      </w:tr>
      <w:tr w14:paraId="1914FB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0F0083">
            <w:pPr>
              <w:spacing w:after="120" w:line="240" w:lineRule="auto"/>
              <w:rPr>
                <w:rFonts w:ascii="Arial" w:hAnsi="Arial" w:cs="Arial"/>
                <w:sz w:val="20"/>
                <w:szCs w:val="20"/>
              </w:rPr>
            </w:pPr>
            <w:r>
              <w:rPr>
                <w:rFonts w:ascii="Arial" w:hAnsi="Arial" w:cs="Arial"/>
                <w:sz w:val="20"/>
                <w:szCs w:val="20"/>
              </w:rPr>
              <w:t>Số thuế GTGT</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937E93">
            <w:pPr>
              <w:spacing w:after="120" w:line="240" w:lineRule="auto"/>
              <w:rPr>
                <w:rFonts w:ascii="Arial" w:hAnsi="Arial" w:cs="Arial"/>
                <w:sz w:val="20"/>
                <w:szCs w:val="20"/>
              </w:rPr>
            </w:pPr>
            <w:r>
              <w:rPr>
                <w:rFonts w:ascii="Arial" w:hAnsi="Arial" w:cs="Arial"/>
                <w:sz w:val="20"/>
                <w:szCs w:val="20"/>
              </w:rPr>
              <w:t>STGTGT</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6BB734">
            <w:pPr>
              <w:spacing w:after="120" w:line="240" w:lineRule="auto"/>
              <w:jc w:val="center"/>
              <w:rPr>
                <w:rFonts w:ascii="Arial" w:hAnsi="Arial" w:cs="Arial"/>
                <w:sz w:val="20"/>
                <w:szCs w:val="20"/>
              </w:rPr>
            </w:pPr>
            <w:r>
              <w:rPr>
                <w:rFonts w:ascii="Arial" w:hAnsi="Arial" w:cs="Arial"/>
                <w:sz w:val="20"/>
                <w:szCs w:val="20"/>
              </w:rPr>
              <w:t>21,6</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600BA6">
            <w:pPr>
              <w:spacing w:after="120" w:line="240" w:lineRule="auto"/>
              <w:jc w:val="center"/>
              <w:rPr>
                <w:rFonts w:ascii="Arial" w:hAnsi="Arial" w:cs="Arial"/>
                <w:sz w:val="20"/>
                <w:szCs w:val="20"/>
              </w:rPr>
            </w:pPr>
            <w:r>
              <w:rPr>
                <w:rFonts w:ascii="Arial" w:hAnsi="Arial" w:cs="Arial"/>
                <w:sz w:val="20"/>
                <w:szCs w:val="20"/>
              </w:rPr>
              <w:t>Số</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ABBD44">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5F88AB00">
            <w:pPr>
              <w:spacing w:after="120" w:line="240" w:lineRule="auto"/>
              <w:jc w:val="center"/>
              <w:rPr>
                <w:rFonts w:ascii="Arial" w:hAnsi="Arial" w:cs="Arial"/>
                <w:sz w:val="20"/>
                <w:szCs w:val="20"/>
              </w:rPr>
            </w:pPr>
          </w:p>
        </w:tc>
      </w:tr>
      <w:tr w14:paraId="4175A1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10FC79">
            <w:pPr>
              <w:spacing w:after="120" w:line="240" w:lineRule="auto"/>
              <w:rPr>
                <w:rFonts w:ascii="Arial" w:hAnsi="Arial" w:cs="Arial"/>
                <w:sz w:val="20"/>
                <w:szCs w:val="20"/>
              </w:rPr>
            </w:pPr>
            <w:r>
              <w:rPr>
                <w:rFonts w:ascii="Arial" w:hAnsi="Arial" w:cs="Arial"/>
                <w:sz w:val="20"/>
                <w:szCs w:val="20"/>
              </w:rPr>
              <w:t>Số tiền thanh toán</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B29E34">
            <w:pPr>
              <w:spacing w:after="120" w:line="240" w:lineRule="auto"/>
              <w:rPr>
                <w:rFonts w:ascii="Arial" w:hAnsi="Arial" w:cs="Arial"/>
                <w:sz w:val="20"/>
                <w:szCs w:val="20"/>
              </w:rPr>
            </w:pPr>
            <w:r>
              <w:rPr>
                <w:rFonts w:ascii="Arial" w:hAnsi="Arial" w:cs="Arial"/>
                <w:sz w:val="20"/>
                <w:szCs w:val="20"/>
              </w:rPr>
              <w:t>STTToan</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6BE81C">
            <w:pPr>
              <w:spacing w:after="120" w:line="240" w:lineRule="auto"/>
              <w:jc w:val="center"/>
              <w:rPr>
                <w:rFonts w:ascii="Arial" w:hAnsi="Arial" w:cs="Arial"/>
                <w:sz w:val="20"/>
                <w:szCs w:val="20"/>
              </w:rPr>
            </w:pPr>
            <w:r>
              <w:rPr>
                <w:rFonts w:ascii="Arial" w:hAnsi="Arial" w:cs="Arial"/>
                <w:sz w:val="20"/>
                <w:szCs w:val="20"/>
              </w:rPr>
              <w:t>21,6</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B4755B">
            <w:pPr>
              <w:spacing w:after="120" w:line="240" w:lineRule="auto"/>
              <w:jc w:val="center"/>
              <w:rPr>
                <w:rFonts w:ascii="Arial" w:hAnsi="Arial" w:cs="Arial"/>
                <w:sz w:val="20"/>
                <w:szCs w:val="20"/>
              </w:rPr>
            </w:pPr>
            <w:r>
              <w:rPr>
                <w:rFonts w:ascii="Arial" w:hAnsi="Arial" w:cs="Arial"/>
                <w:sz w:val="20"/>
                <w:szCs w:val="20"/>
              </w:rPr>
              <w:t>Số</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06EF36">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7B13CB92">
            <w:pPr>
              <w:spacing w:after="120" w:line="240" w:lineRule="auto"/>
              <w:jc w:val="center"/>
              <w:rPr>
                <w:rFonts w:ascii="Arial" w:hAnsi="Arial" w:cs="Arial"/>
                <w:sz w:val="20"/>
                <w:szCs w:val="20"/>
              </w:rPr>
            </w:pPr>
          </w:p>
        </w:tc>
      </w:tr>
      <w:tr w14:paraId="0079F0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D0796D">
            <w:pPr>
              <w:spacing w:after="120" w:line="240" w:lineRule="auto"/>
              <w:rPr>
                <w:rFonts w:ascii="Arial" w:hAnsi="Arial" w:cs="Arial"/>
                <w:sz w:val="20"/>
                <w:szCs w:val="20"/>
              </w:rPr>
            </w:pPr>
            <w:r>
              <w:rPr>
                <w:rFonts w:ascii="Arial" w:hAnsi="Arial" w:cs="Arial"/>
                <w:sz w:val="20"/>
                <w:szCs w:val="20"/>
              </w:rPr>
              <w:t>Trạng thái</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CF1D05">
            <w:pPr>
              <w:spacing w:after="120" w:line="240" w:lineRule="auto"/>
              <w:rPr>
                <w:rFonts w:ascii="Arial" w:hAnsi="Arial" w:cs="Arial"/>
                <w:sz w:val="20"/>
                <w:szCs w:val="20"/>
              </w:rPr>
            </w:pPr>
            <w:r>
              <w:rPr>
                <w:rFonts w:ascii="Arial" w:hAnsi="Arial" w:cs="Arial"/>
                <w:sz w:val="20"/>
                <w:szCs w:val="20"/>
              </w:rPr>
              <w:t>TThai</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991B2A">
            <w:pPr>
              <w:spacing w:after="120" w:line="240" w:lineRule="auto"/>
              <w:jc w:val="center"/>
              <w:rPr>
                <w:rFonts w:ascii="Arial" w:hAnsi="Arial" w:cs="Arial"/>
                <w:sz w:val="20"/>
                <w:szCs w:val="20"/>
              </w:rPr>
            </w:pPr>
            <w:r>
              <w:rPr>
                <w:rFonts w:ascii="Arial" w:hAnsi="Arial" w:cs="Arial"/>
                <w:sz w:val="20"/>
                <w:szCs w:val="20"/>
              </w:rPr>
              <w:t>1</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B3E5A2">
            <w:pPr>
              <w:spacing w:after="120" w:line="240" w:lineRule="auto"/>
              <w:jc w:val="center"/>
              <w:rPr>
                <w:rFonts w:ascii="Arial" w:hAnsi="Arial" w:cs="Arial"/>
                <w:sz w:val="20"/>
                <w:szCs w:val="20"/>
              </w:rPr>
            </w:pPr>
            <w:r>
              <w:rPr>
                <w:rFonts w:ascii="Arial" w:hAnsi="Arial" w:cs="Arial"/>
                <w:sz w:val="20"/>
                <w:szCs w:val="20"/>
              </w:rPr>
              <w:t>Số (0: Mới; 2: Điều chỉnh)</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7D6DB7">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26E6D4AE">
            <w:pPr>
              <w:spacing w:after="120" w:line="240" w:lineRule="auto"/>
              <w:jc w:val="center"/>
              <w:rPr>
                <w:rFonts w:ascii="Arial" w:hAnsi="Arial" w:cs="Arial"/>
                <w:sz w:val="20"/>
                <w:szCs w:val="20"/>
              </w:rPr>
            </w:pPr>
          </w:p>
        </w:tc>
      </w:tr>
      <w:tr w14:paraId="35C5A7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18B1C8">
            <w:pPr>
              <w:spacing w:after="120" w:line="240" w:lineRule="auto"/>
              <w:rPr>
                <w:rFonts w:ascii="Arial" w:hAnsi="Arial" w:cs="Arial"/>
                <w:sz w:val="20"/>
                <w:szCs w:val="20"/>
              </w:rPr>
            </w:pPr>
            <w:r>
              <w:rPr>
                <w:rFonts w:ascii="Arial" w:hAnsi="Arial" w:cs="Arial"/>
                <w:sz w:val="20"/>
                <w:szCs w:val="20"/>
              </w:rPr>
              <w:t>Ghi chú</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692B6A">
            <w:pPr>
              <w:spacing w:after="120" w:line="240" w:lineRule="auto"/>
              <w:rPr>
                <w:rFonts w:ascii="Arial" w:hAnsi="Arial" w:cs="Arial"/>
                <w:sz w:val="20"/>
                <w:szCs w:val="20"/>
              </w:rPr>
            </w:pPr>
            <w:r>
              <w:rPr>
                <w:rFonts w:ascii="Arial" w:hAnsi="Arial" w:cs="Arial"/>
                <w:sz w:val="20"/>
                <w:szCs w:val="20"/>
              </w:rPr>
              <w:t>GChu</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B333B5">
            <w:pPr>
              <w:spacing w:after="120" w:line="240" w:lineRule="auto"/>
              <w:jc w:val="center"/>
              <w:rPr>
                <w:rFonts w:ascii="Arial" w:hAnsi="Arial" w:cs="Arial"/>
                <w:sz w:val="20"/>
                <w:szCs w:val="20"/>
              </w:rPr>
            </w:pPr>
            <w:r>
              <w:rPr>
                <w:rFonts w:ascii="Arial" w:hAnsi="Arial" w:cs="Arial"/>
                <w:sz w:val="20"/>
                <w:szCs w:val="20"/>
              </w:rPr>
              <w:t>255</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D39B6A">
            <w:pPr>
              <w:spacing w:after="120" w:line="240" w:lineRule="auto"/>
              <w:jc w:val="center"/>
              <w:rPr>
                <w:rFonts w:ascii="Arial" w:hAnsi="Arial" w:cs="Arial"/>
                <w:sz w:val="20"/>
                <w:szCs w:val="20"/>
              </w:rPr>
            </w:pPr>
            <w:r>
              <w:rPr>
                <w:rFonts w:ascii="Arial" w:hAnsi="Arial" w:cs="Arial"/>
                <w:sz w:val="20"/>
                <w:szCs w:val="20"/>
              </w:rPr>
              <w:t>Chuỗi ký tự</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FE2A98">
            <w:pPr>
              <w:spacing w:after="120" w:line="240" w:lineRule="auto"/>
              <w:jc w:val="center"/>
              <w:rPr>
                <w:rFonts w:ascii="Arial" w:hAnsi="Arial" w:cs="Arial"/>
                <w:sz w:val="20"/>
                <w:szCs w:val="20"/>
              </w:rPr>
            </w:pPr>
            <w:r>
              <w:rPr>
                <w:rFonts w:ascii="Arial" w:hAnsi="Arial" w:cs="Arial"/>
                <w:sz w:val="20"/>
                <w:szCs w:val="20"/>
              </w:rPr>
              <w:t>Không 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6AB4D113">
            <w:pPr>
              <w:spacing w:after="120" w:line="240" w:lineRule="auto"/>
              <w:jc w:val="center"/>
              <w:rPr>
                <w:rFonts w:ascii="Arial" w:hAnsi="Arial" w:cs="Arial"/>
                <w:sz w:val="20"/>
                <w:szCs w:val="20"/>
              </w:rPr>
            </w:pPr>
          </w:p>
        </w:tc>
      </w:tr>
      <w:tr w14:paraId="7EEB32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AAAA0E4">
            <w:pPr>
              <w:spacing w:after="120" w:line="240" w:lineRule="auto"/>
              <w:rPr>
                <w:rFonts w:ascii="Arial" w:hAnsi="Arial" w:cs="Arial"/>
                <w:sz w:val="20"/>
                <w:szCs w:val="20"/>
              </w:rPr>
            </w:pPr>
            <w:r>
              <w:rPr>
                <w:rFonts w:ascii="Arial" w:hAnsi="Arial" w:cs="Arial"/>
                <w:b/>
                <w:sz w:val="20"/>
                <w:szCs w:val="20"/>
              </w:rPr>
              <w:t>Các chỉ tiêu sau được đặt bên trong thẻ BTTGDich\DLBTTGDich\NDBTTGDich</w:t>
            </w:r>
          </w:p>
        </w:tc>
      </w:tr>
      <w:tr w14:paraId="66867A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F2CE63">
            <w:pPr>
              <w:spacing w:after="120" w:line="240" w:lineRule="auto"/>
              <w:rPr>
                <w:rFonts w:ascii="Arial" w:hAnsi="Arial" w:cs="Arial"/>
                <w:sz w:val="20"/>
                <w:szCs w:val="20"/>
              </w:rPr>
            </w:pPr>
            <w:r>
              <w:rPr>
                <w:rFonts w:ascii="Arial" w:hAnsi="Arial" w:cs="Arial"/>
                <w:sz w:val="20"/>
                <w:szCs w:val="20"/>
              </w:rPr>
              <w:t>Tổng giá trị dịch vụ chưa có thuế GTGT</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E4746C">
            <w:pPr>
              <w:spacing w:after="120" w:line="240" w:lineRule="auto"/>
              <w:rPr>
                <w:rFonts w:ascii="Arial" w:hAnsi="Arial" w:cs="Arial"/>
                <w:sz w:val="20"/>
                <w:szCs w:val="20"/>
              </w:rPr>
            </w:pPr>
            <w:r>
              <w:rPr>
                <w:rFonts w:ascii="Arial" w:hAnsi="Arial" w:cs="Arial"/>
                <w:sz w:val="20"/>
                <w:szCs w:val="20"/>
              </w:rPr>
              <w:t>TgGTDVu</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531F84">
            <w:pPr>
              <w:spacing w:after="120" w:line="240" w:lineRule="auto"/>
              <w:jc w:val="center"/>
              <w:rPr>
                <w:rFonts w:ascii="Arial" w:hAnsi="Arial" w:cs="Arial"/>
                <w:sz w:val="20"/>
                <w:szCs w:val="20"/>
              </w:rPr>
            </w:pPr>
            <w:r>
              <w:rPr>
                <w:rFonts w:ascii="Arial" w:hAnsi="Arial" w:cs="Arial"/>
                <w:sz w:val="20"/>
                <w:szCs w:val="20"/>
              </w:rPr>
              <w:t>21,6</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ECBAFB">
            <w:pPr>
              <w:spacing w:after="120" w:line="240" w:lineRule="auto"/>
              <w:jc w:val="center"/>
              <w:rPr>
                <w:rFonts w:ascii="Arial" w:hAnsi="Arial" w:cs="Arial"/>
                <w:sz w:val="20"/>
                <w:szCs w:val="20"/>
              </w:rPr>
            </w:pPr>
            <w:r>
              <w:rPr>
                <w:rFonts w:ascii="Arial" w:hAnsi="Arial" w:cs="Arial"/>
                <w:sz w:val="20"/>
                <w:szCs w:val="20"/>
              </w:rPr>
              <w:t>Số</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CE1996">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7BB84044">
            <w:pPr>
              <w:spacing w:after="120" w:line="240" w:lineRule="auto"/>
              <w:jc w:val="center"/>
              <w:rPr>
                <w:rFonts w:ascii="Arial" w:hAnsi="Arial" w:cs="Arial"/>
                <w:sz w:val="20"/>
                <w:szCs w:val="20"/>
              </w:rPr>
            </w:pPr>
          </w:p>
        </w:tc>
      </w:tr>
      <w:tr w14:paraId="0EBF51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1355AE">
            <w:pPr>
              <w:spacing w:after="120" w:line="240" w:lineRule="auto"/>
              <w:rPr>
                <w:rFonts w:ascii="Arial" w:hAnsi="Arial" w:cs="Arial"/>
                <w:sz w:val="20"/>
                <w:szCs w:val="20"/>
              </w:rPr>
            </w:pPr>
            <w:r>
              <w:rPr>
                <w:rFonts w:ascii="Arial" w:hAnsi="Arial" w:cs="Arial"/>
                <w:sz w:val="20"/>
                <w:szCs w:val="20"/>
              </w:rPr>
              <w:t>Tổng số thuế GTGT</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CAC2E4">
            <w:pPr>
              <w:spacing w:after="120" w:line="240" w:lineRule="auto"/>
              <w:rPr>
                <w:rFonts w:ascii="Arial" w:hAnsi="Arial" w:cs="Arial"/>
                <w:sz w:val="20"/>
                <w:szCs w:val="20"/>
              </w:rPr>
            </w:pPr>
            <w:r>
              <w:rPr>
                <w:rFonts w:ascii="Arial" w:hAnsi="Arial" w:cs="Arial"/>
                <w:sz w:val="20"/>
                <w:szCs w:val="20"/>
              </w:rPr>
              <w:t>TgSTGTGT</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A34DAA">
            <w:pPr>
              <w:spacing w:after="120" w:line="240" w:lineRule="auto"/>
              <w:jc w:val="center"/>
              <w:rPr>
                <w:rFonts w:ascii="Arial" w:hAnsi="Arial" w:cs="Arial"/>
                <w:sz w:val="20"/>
                <w:szCs w:val="20"/>
              </w:rPr>
            </w:pPr>
            <w:r>
              <w:rPr>
                <w:rFonts w:ascii="Arial" w:hAnsi="Arial" w:cs="Arial"/>
                <w:sz w:val="20"/>
                <w:szCs w:val="20"/>
              </w:rPr>
              <w:t>21,6</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E74C60">
            <w:pPr>
              <w:spacing w:after="120" w:line="240" w:lineRule="auto"/>
              <w:jc w:val="center"/>
              <w:rPr>
                <w:rFonts w:ascii="Arial" w:hAnsi="Arial" w:cs="Arial"/>
                <w:sz w:val="20"/>
                <w:szCs w:val="20"/>
              </w:rPr>
            </w:pPr>
            <w:r>
              <w:rPr>
                <w:rFonts w:ascii="Arial" w:hAnsi="Arial" w:cs="Arial"/>
                <w:sz w:val="20"/>
                <w:szCs w:val="20"/>
              </w:rPr>
              <w:t>Số</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69BBA5">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13506855">
            <w:pPr>
              <w:spacing w:after="120" w:line="240" w:lineRule="auto"/>
              <w:jc w:val="center"/>
              <w:rPr>
                <w:rFonts w:ascii="Arial" w:hAnsi="Arial" w:cs="Arial"/>
                <w:sz w:val="20"/>
                <w:szCs w:val="20"/>
              </w:rPr>
            </w:pPr>
          </w:p>
        </w:tc>
      </w:tr>
      <w:tr w14:paraId="1974E5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B8E080">
            <w:pPr>
              <w:spacing w:after="120" w:line="240" w:lineRule="auto"/>
              <w:rPr>
                <w:rFonts w:ascii="Arial" w:hAnsi="Arial" w:cs="Arial"/>
                <w:sz w:val="20"/>
                <w:szCs w:val="20"/>
              </w:rPr>
            </w:pPr>
            <w:r>
              <w:rPr>
                <w:rFonts w:ascii="Arial" w:hAnsi="Arial" w:cs="Arial"/>
                <w:sz w:val="20"/>
                <w:szCs w:val="20"/>
              </w:rPr>
              <w:t>Tổng số tiền thanh toán</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8971EE">
            <w:pPr>
              <w:spacing w:after="120" w:line="240" w:lineRule="auto"/>
              <w:rPr>
                <w:rFonts w:ascii="Arial" w:hAnsi="Arial" w:cs="Arial"/>
                <w:sz w:val="20"/>
                <w:szCs w:val="20"/>
              </w:rPr>
            </w:pPr>
            <w:r>
              <w:rPr>
                <w:rFonts w:ascii="Arial" w:hAnsi="Arial" w:cs="Arial"/>
                <w:sz w:val="20"/>
                <w:szCs w:val="20"/>
              </w:rPr>
              <w:t>TgSTTToan</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E492BA">
            <w:pPr>
              <w:spacing w:after="120" w:line="240" w:lineRule="auto"/>
              <w:jc w:val="center"/>
              <w:rPr>
                <w:rFonts w:ascii="Arial" w:hAnsi="Arial" w:cs="Arial"/>
                <w:sz w:val="20"/>
                <w:szCs w:val="20"/>
              </w:rPr>
            </w:pPr>
            <w:r>
              <w:rPr>
                <w:rFonts w:ascii="Arial" w:hAnsi="Arial" w:cs="Arial"/>
                <w:sz w:val="20"/>
                <w:szCs w:val="20"/>
              </w:rPr>
              <w:t>21,6</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DDA630">
            <w:pPr>
              <w:spacing w:after="120" w:line="240" w:lineRule="auto"/>
              <w:jc w:val="center"/>
              <w:rPr>
                <w:rFonts w:ascii="Arial" w:hAnsi="Arial" w:cs="Arial"/>
                <w:sz w:val="20"/>
                <w:szCs w:val="20"/>
              </w:rPr>
            </w:pPr>
            <w:r>
              <w:rPr>
                <w:rFonts w:ascii="Arial" w:hAnsi="Arial" w:cs="Arial"/>
                <w:sz w:val="20"/>
                <w:szCs w:val="20"/>
              </w:rPr>
              <w:t>Số</w:t>
            </w: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3D5742">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33492DF5">
            <w:pPr>
              <w:spacing w:after="120" w:line="240" w:lineRule="auto"/>
              <w:jc w:val="center"/>
              <w:rPr>
                <w:rFonts w:ascii="Arial" w:hAnsi="Arial" w:cs="Arial"/>
                <w:sz w:val="20"/>
                <w:szCs w:val="20"/>
              </w:rPr>
            </w:pPr>
          </w:p>
        </w:tc>
      </w:tr>
      <w:tr w14:paraId="45BF0B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497FC83">
            <w:pPr>
              <w:spacing w:after="120" w:line="240" w:lineRule="auto"/>
              <w:rPr>
                <w:rFonts w:ascii="Arial" w:hAnsi="Arial" w:cs="Arial"/>
                <w:sz w:val="20"/>
                <w:szCs w:val="20"/>
              </w:rPr>
            </w:pPr>
            <w:r>
              <w:rPr>
                <w:rFonts w:ascii="Arial" w:hAnsi="Arial" w:cs="Arial"/>
                <w:b/>
                <w:sz w:val="20"/>
                <w:szCs w:val="20"/>
              </w:rPr>
              <w:t>Thẻ BTTGDich\DSCKS chứa thông tin chữ ký số, bao gồm chữ ký số của NNT hoặc đại diện hợp pháp và các chữ ký số khác (nếu có)</w:t>
            </w:r>
          </w:p>
        </w:tc>
      </w:tr>
      <w:tr w14:paraId="600D2C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D30B143">
            <w:pPr>
              <w:spacing w:after="120" w:line="240" w:lineRule="auto"/>
              <w:rPr>
                <w:rFonts w:ascii="Arial" w:hAnsi="Arial" w:cs="Arial"/>
                <w:sz w:val="20"/>
                <w:szCs w:val="20"/>
              </w:rPr>
            </w:pPr>
            <w:r>
              <w:rPr>
                <w:rFonts w:ascii="Arial" w:hAnsi="Arial" w:cs="Arial"/>
                <w:b/>
                <w:sz w:val="20"/>
                <w:szCs w:val="20"/>
              </w:rPr>
              <w:t>Thẻ BTTGDich\DSCKS\NNT chứa thông tin chữ ký số của NNT hoặc của đại diện hợp pháp (Ký trên thẻ BTTGDich\DLBTTGDich và thẻ BTTGDich\DSCKS\NNT\ ds:Signature\ds:Object\xades:SignedProperties)</w:t>
            </w:r>
          </w:p>
        </w:tc>
      </w:tr>
      <w:tr w14:paraId="06F8CC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5E2C4E">
            <w:pPr>
              <w:spacing w:after="120" w:line="240" w:lineRule="auto"/>
              <w:rPr>
                <w:rFonts w:ascii="Arial" w:hAnsi="Arial" w:cs="Arial"/>
                <w:sz w:val="20"/>
                <w:szCs w:val="20"/>
              </w:rPr>
            </w:pPr>
            <w:r>
              <w:rPr>
                <w:rFonts w:ascii="Arial" w:hAnsi="Arial" w:cs="Arial"/>
                <w:sz w:val="20"/>
                <w:szCs w:val="20"/>
              </w:rPr>
              <w:t>Chữ ký số NNT</w:t>
            </w:r>
          </w:p>
        </w:tc>
        <w:tc>
          <w:tcPr>
            <w:tcW w:w="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D69589">
            <w:pPr>
              <w:spacing w:after="120" w:line="240" w:lineRule="auto"/>
              <w:rPr>
                <w:rFonts w:ascii="Arial" w:hAnsi="Arial" w:cs="Arial"/>
                <w:sz w:val="20"/>
                <w:szCs w:val="20"/>
              </w:rPr>
            </w:pPr>
            <w:r>
              <w:rPr>
                <w:rFonts w:ascii="Arial" w:hAnsi="Arial" w:cs="Arial"/>
                <w:sz w:val="20"/>
                <w:szCs w:val="20"/>
              </w:rPr>
              <w:t>Signature</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338382">
            <w:pPr>
              <w:spacing w:after="120" w:line="240" w:lineRule="auto"/>
              <w:jc w:val="center"/>
              <w:rPr>
                <w:rFonts w:ascii="Arial" w:hAnsi="Arial" w:cs="Arial"/>
                <w:sz w:val="20"/>
                <w:szCs w:val="20"/>
              </w:rPr>
            </w:pP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48EACB">
            <w:pPr>
              <w:spacing w:after="120" w:line="240" w:lineRule="auto"/>
              <w:jc w:val="center"/>
              <w:rPr>
                <w:rFonts w:ascii="Arial" w:hAnsi="Arial" w:cs="Arial"/>
                <w:sz w:val="20"/>
                <w:szCs w:val="20"/>
              </w:rPr>
            </w:pPr>
          </w:p>
        </w:tc>
        <w:tc>
          <w:tcPr>
            <w:tcW w:w="8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643C0D">
            <w:pPr>
              <w:spacing w:after="120" w:line="240" w:lineRule="auto"/>
              <w:jc w:val="center"/>
              <w:rPr>
                <w:rFonts w:ascii="Arial" w:hAnsi="Arial" w:cs="Arial"/>
                <w:sz w:val="20"/>
                <w:szCs w:val="20"/>
              </w:rPr>
            </w:pPr>
            <w:r>
              <w:rPr>
                <w:rFonts w:ascii="Arial" w:hAnsi="Arial" w:cs="Arial"/>
                <w:sz w:val="20"/>
                <w:szCs w:val="20"/>
              </w:rPr>
              <w:t>Bắt buộc</w:t>
            </w:r>
          </w:p>
        </w:tc>
        <w:tc>
          <w:tcPr>
            <w:tcW w:w="727" w:type="pct"/>
            <w:tcBorders>
              <w:top w:val="single" w:color="000000" w:sz="4" w:space="0"/>
              <w:left w:val="single" w:color="000000" w:sz="4" w:space="0"/>
              <w:bottom w:val="single" w:color="000000" w:sz="4" w:space="0"/>
              <w:right w:val="single" w:color="000000" w:sz="4" w:space="0"/>
            </w:tcBorders>
            <w:shd w:val="clear" w:color="auto" w:fill="FFFFFF"/>
          </w:tcPr>
          <w:p w14:paraId="4D606B14">
            <w:pPr>
              <w:spacing w:after="120" w:line="240" w:lineRule="auto"/>
              <w:jc w:val="center"/>
              <w:rPr>
                <w:rFonts w:ascii="Arial" w:hAnsi="Arial" w:cs="Arial"/>
                <w:sz w:val="20"/>
                <w:szCs w:val="20"/>
              </w:rPr>
            </w:pPr>
          </w:p>
        </w:tc>
      </w:tr>
      <w:tr w14:paraId="7CFE8B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1C9924F">
            <w:pPr>
              <w:spacing w:after="120" w:line="240" w:lineRule="auto"/>
              <w:rPr>
                <w:rFonts w:ascii="Arial" w:hAnsi="Arial" w:cs="Arial"/>
                <w:sz w:val="20"/>
                <w:szCs w:val="20"/>
              </w:rPr>
            </w:pPr>
            <w:r>
              <w:rPr>
                <w:rFonts w:ascii="Arial" w:hAnsi="Arial" w:cs="Arial"/>
                <w:b/>
                <w:sz w:val="20"/>
                <w:szCs w:val="20"/>
              </w:rPr>
              <w:t>Thẻ BTTGDich\DSCKS\CCKSKhac chứa các chữ ký số khác (nếu có) (chỉ ký trên thẻ BTTGDich\DLBTTGDich và thẻ  ds:Signature\ds:Object\xades:SignedProperties của chữ ký số đó)</w:t>
            </w:r>
          </w:p>
        </w:tc>
      </w:tr>
    </w:tbl>
    <w:p w14:paraId="4C342348">
      <w:pPr>
        <w:pStyle w:val="46"/>
        <w:numPr>
          <w:ilvl w:val="0"/>
          <w:numId w:val="53"/>
        </w:numPr>
        <w:spacing w:after="120" w:line="240" w:lineRule="auto"/>
        <w:ind w:left="0" w:firstLine="851"/>
        <w:contextualSpacing w:val="0"/>
        <w:jc w:val="both"/>
        <w:outlineLvl w:val="0"/>
        <w:rPr>
          <w:rFonts w:ascii="Arial" w:hAnsi="Arial" w:cs="Arial"/>
          <w:b/>
          <w:sz w:val="20"/>
          <w:szCs w:val="20"/>
        </w:rPr>
      </w:pPr>
      <w:r>
        <w:rPr>
          <w:rFonts w:ascii="Arial" w:hAnsi="Arial" w:cs="Arial"/>
          <w:b/>
          <w:sz w:val="20"/>
          <w:szCs w:val="20"/>
        </w:rPr>
        <w:t>Thông điệp chuyển bảng tổng hợp dữ liệu hóa đơn điện tử đến cơ quan thuế.</w:t>
      </w:r>
      <w:bookmarkEnd w:id="58"/>
    </w:p>
    <w:p w14:paraId="073A4E1D">
      <w:pPr>
        <w:spacing w:after="120" w:line="240" w:lineRule="auto"/>
        <w:ind w:firstLine="709"/>
        <w:jc w:val="both"/>
        <w:rPr>
          <w:rFonts w:ascii="Arial" w:hAnsi="Arial" w:cs="Arial"/>
          <w:sz w:val="20"/>
          <w:szCs w:val="20"/>
        </w:rPr>
      </w:pPr>
      <w:r>
        <w:rPr>
          <w:rFonts w:ascii="Arial" w:hAnsi="Arial" w:cs="Arial"/>
          <w:sz w:val="20"/>
          <w:szCs w:val="20"/>
        </w:rPr>
        <w:t>Thông điệp chuyển bảng dữ liệu với định dạng như sau:</w:t>
      </w:r>
    </w:p>
    <w:p w14:paraId="62D3508D">
      <w:pPr>
        <w:pStyle w:val="88"/>
        <w:spacing w:after="120"/>
        <w:jc w:val="center"/>
        <w:rPr>
          <w:rFonts w:ascii="Arial" w:hAnsi="Arial" w:cs="Arial"/>
          <w:sz w:val="20"/>
          <w:szCs w:val="20"/>
        </w:rPr>
      </w:pPr>
      <w:r>
        <w:rPr>
          <w:rFonts w:ascii="Arial" w:hAnsi="Arial" w:cs="Arial"/>
          <w:sz w:val="20"/>
          <w:szCs w:val="20"/>
        </w:rPr>
        <w:t xml:space="preserve"> </w:t>
      </w:r>
      <w:r>
        <w:rPr>
          <w:rFonts w:ascii="Arial" w:hAnsi="Arial" w:cs="Arial"/>
          <w:sz w:val="20"/>
          <w:szCs w:val="20"/>
        </w:rPr>
        <w:drawing>
          <wp:inline distT="0" distB="0" distL="0" distR="0">
            <wp:extent cx="5941060" cy="4619625"/>
            <wp:effectExtent l="0" t="0" r="0" b="0"/>
            <wp:docPr id="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5941060" cy="4619625"/>
                    </a:xfrm>
                    <a:prstGeom prst="rect">
                      <a:avLst/>
                    </a:prstGeom>
                    <a:noFill/>
                    <a:ln>
                      <a:noFill/>
                    </a:ln>
                  </pic:spPr>
                </pic:pic>
              </a:graphicData>
            </a:graphic>
          </wp:inline>
        </w:drawing>
      </w:r>
    </w:p>
    <w:p w14:paraId="5FC61CE5">
      <w:pPr>
        <w:pStyle w:val="16"/>
        <w:spacing w:after="120"/>
        <w:jc w:val="center"/>
        <w:rPr>
          <w:rFonts w:ascii="Arial" w:hAnsi="Arial" w:cs="Arial"/>
          <w:color w:val="auto"/>
          <w:sz w:val="20"/>
          <w:szCs w:val="20"/>
        </w:rPr>
      </w:pPr>
      <w:r>
        <w:rPr>
          <w:rFonts w:ascii="Arial" w:hAnsi="Arial" w:cs="Arial"/>
          <w:color w:val="auto"/>
          <w:sz w:val="20"/>
          <w:szCs w:val="20"/>
        </w:rPr>
        <w:t>Hình minh họa: Định dạng thông điệp gửi bảng tổng hợp dữ liệu hóa đơn điện tử không có mã tới cơ quan thuế</w:t>
      </w:r>
    </w:p>
    <w:p w14:paraId="4E4F57B4">
      <w:pPr>
        <w:spacing w:after="120" w:line="240" w:lineRule="auto"/>
        <w:ind w:firstLine="720"/>
        <w:jc w:val="both"/>
        <w:rPr>
          <w:rFonts w:ascii="Arial" w:hAnsi="Arial" w:cs="Arial"/>
          <w:sz w:val="20"/>
          <w:szCs w:val="20"/>
        </w:rPr>
      </w:pPr>
      <w:r>
        <w:rPr>
          <w:rFonts w:ascii="Arial" w:hAnsi="Arial" w:cs="Arial"/>
          <w:sz w:val="20"/>
          <w:szCs w:val="20"/>
        </w:rPr>
        <w:t>- Định dạng chung cho thông điệp được mô tả tại Khoản 5 Mục IV Phần I Quy định này.</w:t>
      </w:r>
    </w:p>
    <w:p w14:paraId="54E47E6A">
      <w:pPr>
        <w:spacing w:after="120" w:line="240" w:lineRule="auto"/>
        <w:ind w:firstLine="720"/>
        <w:jc w:val="both"/>
        <w:rPr>
          <w:rFonts w:ascii="Arial" w:hAnsi="Arial" w:cs="Arial"/>
          <w:sz w:val="20"/>
          <w:szCs w:val="20"/>
        </w:rPr>
      </w:pPr>
      <w:r>
        <w:rPr>
          <w:rFonts w:ascii="Arial" w:hAnsi="Arial" w:cs="Arial"/>
          <w:sz w:val="20"/>
          <w:szCs w:val="20"/>
        </w:rPr>
        <w:t>- Dữ liệu bảng tổng hợp hóa đơn không mã được đặt bên trong thẻ DLieu của thông điệp.</w:t>
      </w:r>
    </w:p>
    <w:p w14:paraId="5CD2832B">
      <w:pPr>
        <w:spacing w:after="120" w:line="240" w:lineRule="auto"/>
        <w:ind w:firstLine="720"/>
        <w:jc w:val="both"/>
        <w:rPr>
          <w:rFonts w:ascii="Arial" w:hAnsi="Arial" w:cs="Arial"/>
          <w:sz w:val="20"/>
          <w:szCs w:val="20"/>
        </w:rPr>
      </w:pPr>
      <w:r>
        <w:rPr>
          <w:rFonts w:ascii="Arial" w:hAnsi="Arial" w:cs="Arial"/>
          <w:sz w:val="20"/>
          <w:szCs w:val="20"/>
        </w:rPr>
        <w:t>- Chi tiết định dạng của bảng tổng hợp dữ liệu hóa đơn điện tử không có mã của cơ quan thuế được mô tả tại Khoản 1 Mục IV Phần II Quy định này.</w:t>
      </w:r>
    </w:p>
    <w:p w14:paraId="12FF0096">
      <w:pPr>
        <w:pStyle w:val="46"/>
        <w:numPr>
          <w:ilvl w:val="0"/>
          <w:numId w:val="53"/>
        </w:numPr>
        <w:spacing w:after="120" w:line="240" w:lineRule="auto"/>
        <w:ind w:left="0" w:firstLine="851"/>
        <w:contextualSpacing w:val="0"/>
        <w:jc w:val="both"/>
        <w:outlineLvl w:val="0"/>
        <w:rPr>
          <w:rFonts w:ascii="Arial" w:hAnsi="Arial" w:cs="Arial"/>
          <w:b/>
          <w:sz w:val="20"/>
          <w:szCs w:val="20"/>
        </w:rPr>
      </w:pPr>
      <w:r>
        <w:rPr>
          <w:rFonts w:ascii="Arial" w:hAnsi="Arial" w:cs="Arial"/>
          <w:b/>
          <w:sz w:val="20"/>
          <w:szCs w:val="20"/>
        </w:rPr>
        <w:t>Thông điệp chuyển bảng tổng hợp dữ liệu hóa đơn điện tử kèm bảng kê điều chỉnh, thay thế đến cơ quan thuế</w:t>
      </w:r>
    </w:p>
    <w:p w14:paraId="5BC6268C">
      <w:pPr>
        <w:spacing w:after="120" w:line="240" w:lineRule="auto"/>
        <w:ind w:firstLine="709"/>
        <w:jc w:val="both"/>
        <w:rPr>
          <w:rFonts w:ascii="Arial" w:hAnsi="Arial" w:cs="Arial"/>
          <w:sz w:val="20"/>
          <w:szCs w:val="20"/>
        </w:rPr>
      </w:pPr>
      <w:r>
        <w:rPr>
          <w:rFonts w:ascii="Arial" w:hAnsi="Arial" w:cs="Arial"/>
          <w:sz w:val="20"/>
          <w:szCs w:val="20"/>
        </w:rPr>
        <w:t>Thông điệp chuyển bảng dữ liệu với định dạng như sau:</w:t>
      </w:r>
    </w:p>
    <w:p w14:paraId="5BC1C191">
      <w:pPr>
        <w:spacing w:after="120" w:line="240" w:lineRule="auto"/>
        <w:jc w:val="center"/>
        <w:rPr>
          <w:rFonts w:ascii="Arial" w:hAnsi="Arial" w:cs="Arial"/>
          <w:sz w:val="20"/>
          <w:szCs w:val="20"/>
        </w:rPr>
      </w:pPr>
      <w:r>
        <w:rPr>
          <w:rFonts w:ascii="Arial" w:hAnsi="Arial" w:cs="Arial"/>
          <w:sz w:val="20"/>
          <w:szCs w:val="20"/>
        </w:rPr>
        <w:drawing>
          <wp:inline distT="0" distB="0" distL="0" distR="0">
            <wp:extent cx="5475605" cy="4333875"/>
            <wp:effectExtent l="0" t="0" r="0" b="0"/>
            <wp:docPr id="56"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Hình ảnh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5475605" cy="4333875"/>
                    </a:xfrm>
                    <a:prstGeom prst="rect">
                      <a:avLst/>
                    </a:prstGeom>
                    <a:noFill/>
                    <a:ln>
                      <a:noFill/>
                    </a:ln>
                  </pic:spPr>
                </pic:pic>
              </a:graphicData>
            </a:graphic>
          </wp:inline>
        </w:drawing>
      </w:r>
    </w:p>
    <w:p w14:paraId="332BC96B">
      <w:pPr>
        <w:spacing w:after="120" w:line="240" w:lineRule="auto"/>
        <w:jc w:val="center"/>
        <w:rPr>
          <w:rFonts w:ascii="Arial" w:hAnsi="Arial" w:cs="Arial"/>
          <w:sz w:val="20"/>
          <w:szCs w:val="20"/>
        </w:rPr>
      </w:pPr>
      <w:r>
        <w:rPr>
          <w:rFonts w:ascii="Arial" w:hAnsi="Arial" w:cs="Arial"/>
          <w:i/>
          <w:sz w:val="20"/>
          <w:szCs w:val="20"/>
        </w:rPr>
        <w:t>Hình minh họa: Định dạng thông điệp gửi bảng tổng hợp dữ liệu hóa đơn điện tử kèm bảng kê điều chỉnh, thay thế tới cơ quan thuế</w:t>
      </w:r>
    </w:p>
    <w:p w14:paraId="31DADD5F">
      <w:pPr>
        <w:spacing w:after="120" w:line="240" w:lineRule="auto"/>
        <w:ind w:firstLine="720"/>
        <w:jc w:val="both"/>
        <w:rPr>
          <w:rFonts w:ascii="Arial" w:hAnsi="Arial" w:cs="Arial"/>
          <w:sz w:val="20"/>
          <w:szCs w:val="20"/>
        </w:rPr>
      </w:pPr>
      <w:r>
        <w:rPr>
          <w:rFonts w:ascii="Arial" w:hAnsi="Arial" w:cs="Arial"/>
          <w:sz w:val="20"/>
          <w:szCs w:val="20"/>
        </w:rPr>
        <w:t>- Định dạng chung cho thông điệp được mô tả tại Khoản 5 Mục IV Phần I Quy định này.</w:t>
      </w:r>
    </w:p>
    <w:p w14:paraId="346B54A3">
      <w:pPr>
        <w:spacing w:after="120" w:line="240" w:lineRule="auto"/>
        <w:ind w:firstLine="720"/>
        <w:jc w:val="both"/>
        <w:rPr>
          <w:rFonts w:ascii="Arial" w:hAnsi="Arial" w:cs="Arial"/>
          <w:sz w:val="20"/>
          <w:szCs w:val="20"/>
        </w:rPr>
      </w:pPr>
      <w:r>
        <w:rPr>
          <w:rFonts w:ascii="Arial" w:hAnsi="Arial" w:cs="Arial"/>
          <w:sz w:val="20"/>
          <w:szCs w:val="20"/>
        </w:rPr>
        <w:t xml:space="preserve">- Dữ liệu bảng tổng hợp hóa đơn không mã được đặt bên trong thẻ DLieu của thông điệp (thông tin hóa đơn điều chỉnh, thay thế nằm trong thẻ BTHDLieu và thông tin bảng kê điều chỉnh, thay thế nằm trong thẻ Bke). Lưu ý: Bảng tổng hợp này chỉ gồm </w:t>
      </w:r>
      <w:r>
        <w:rPr>
          <w:rFonts w:ascii="Arial" w:hAnsi="Arial" w:cs="Arial"/>
          <w:bCs/>
          <w:sz w:val="20"/>
          <w:szCs w:val="20"/>
        </w:rPr>
        <w:t>một</w:t>
      </w:r>
      <w:r>
        <w:rPr>
          <w:rFonts w:ascii="Arial" w:hAnsi="Arial" w:cs="Arial"/>
          <w:sz w:val="20"/>
          <w:szCs w:val="20"/>
        </w:rPr>
        <w:t xml:space="preserve"> hóa đơn thay thế/điều chỉnh.</w:t>
      </w:r>
    </w:p>
    <w:p w14:paraId="149AC3DD">
      <w:pPr>
        <w:spacing w:after="120" w:line="240" w:lineRule="auto"/>
        <w:ind w:firstLine="720"/>
        <w:jc w:val="both"/>
        <w:rPr>
          <w:rFonts w:ascii="Arial" w:hAnsi="Arial" w:cs="Arial"/>
          <w:sz w:val="20"/>
          <w:szCs w:val="20"/>
        </w:rPr>
      </w:pPr>
      <w:r>
        <w:rPr>
          <w:rFonts w:ascii="Arial" w:hAnsi="Arial" w:cs="Arial"/>
          <w:sz w:val="20"/>
          <w:szCs w:val="20"/>
        </w:rPr>
        <w:t>- Chi tiết định dạng của bảng tổng hợp dữ liệu hóa đơn điện tử không có mã của cơ quan thuế được mô tả tại Khoản 1 Mục IV Phần II Quy định này.</w:t>
      </w:r>
    </w:p>
    <w:p w14:paraId="1058B62D">
      <w:pPr>
        <w:spacing w:after="120" w:line="240" w:lineRule="auto"/>
        <w:ind w:firstLine="720"/>
        <w:jc w:val="both"/>
        <w:rPr>
          <w:rFonts w:ascii="Arial" w:hAnsi="Arial" w:cs="Arial"/>
          <w:sz w:val="20"/>
          <w:szCs w:val="20"/>
        </w:rPr>
      </w:pPr>
      <w:r>
        <w:rPr>
          <w:rFonts w:ascii="Arial" w:hAnsi="Arial" w:cs="Arial"/>
          <w:sz w:val="20"/>
          <w:szCs w:val="20"/>
        </w:rPr>
        <w:t>- Chi tiết định dạng bảng kê được mô tả tại Khoản 7 Mục III Phần II theo Quy định này.</w:t>
      </w:r>
    </w:p>
    <w:p w14:paraId="7C795D62">
      <w:pPr>
        <w:pStyle w:val="46"/>
        <w:numPr>
          <w:ilvl w:val="0"/>
          <w:numId w:val="53"/>
        </w:numPr>
        <w:spacing w:after="120" w:line="240" w:lineRule="auto"/>
        <w:ind w:left="0" w:firstLine="851"/>
        <w:contextualSpacing w:val="0"/>
        <w:jc w:val="both"/>
        <w:outlineLvl w:val="0"/>
        <w:rPr>
          <w:rFonts w:ascii="Arial" w:hAnsi="Arial" w:cs="Arial"/>
          <w:b/>
          <w:sz w:val="20"/>
          <w:szCs w:val="20"/>
        </w:rPr>
      </w:pPr>
      <w:r>
        <w:rPr>
          <w:rFonts w:ascii="Arial" w:hAnsi="Arial" w:cs="Arial"/>
          <w:b/>
          <w:sz w:val="20"/>
          <w:szCs w:val="20"/>
        </w:rPr>
        <w:t>Thông điệp chuyển bảng tổng hợp dữ liệu biên lai điện tử đến cơ quan thuế</w:t>
      </w:r>
    </w:p>
    <w:p w14:paraId="57006B8A">
      <w:pPr>
        <w:pStyle w:val="46"/>
        <w:tabs>
          <w:tab w:val="left" w:pos="993"/>
        </w:tabs>
        <w:spacing w:after="120" w:line="240" w:lineRule="auto"/>
        <w:ind w:left="709"/>
        <w:contextualSpacing w:val="0"/>
        <w:jc w:val="both"/>
        <w:rPr>
          <w:rFonts w:ascii="Arial" w:hAnsi="Arial" w:cs="Arial"/>
          <w:sz w:val="20"/>
          <w:szCs w:val="20"/>
        </w:rPr>
      </w:pPr>
      <w:r>
        <w:rPr>
          <w:rFonts w:ascii="Arial" w:hAnsi="Arial" w:cs="Arial"/>
          <w:sz w:val="20"/>
          <w:szCs w:val="20"/>
        </w:rPr>
        <w:t>Thông điệp chuyển bảng dữ liệu với định dạng như sau:</w:t>
      </w:r>
    </w:p>
    <w:p w14:paraId="462A7F8C">
      <w:pPr>
        <w:pStyle w:val="46"/>
        <w:tabs>
          <w:tab w:val="left" w:pos="993"/>
        </w:tabs>
        <w:spacing w:after="120" w:line="240" w:lineRule="auto"/>
        <w:ind w:left="709"/>
        <w:contextualSpacing w:val="0"/>
        <w:jc w:val="both"/>
        <w:rPr>
          <w:rFonts w:ascii="Arial" w:hAnsi="Arial" w:cs="Arial"/>
          <w:sz w:val="20"/>
          <w:szCs w:val="20"/>
        </w:rPr>
      </w:pPr>
      <w:r>
        <w:rPr>
          <w:rFonts w:ascii="Arial" w:hAnsi="Arial" w:cs="Arial"/>
          <w:sz w:val="20"/>
          <w:szCs w:val="20"/>
        </w:rPr>
        <w:drawing>
          <wp:inline distT="0" distB="0" distL="0" distR="0">
            <wp:extent cx="5323205" cy="5046980"/>
            <wp:effectExtent l="0" t="0" r="0" b="1270"/>
            <wp:docPr id="752692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692645" name="Picture 1"/>
                    <pic:cNvPicPr>
                      <a:picLocks noChangeAspect="1"/>
                    </pic:cNvPicPr>
                  </pic:nvPicPr>
                  <pic:blipFill>
                    <a:blip r:embed="rId59"/>
                    <a:stretch>
                      <a:fillRect/>
                    </a:stretch>
                  </pic:blipFill>
                  <pic:spPr>
                    <a:xfrm>
                      <a:off x="0" y="0"/>
                      <a:ext cx="5324182" cy="5047947"/>
                    </a:xfrm>
                    <a:prstGeom prst="rect">
                      <a:avLst/>
                    </a:prstGeom>
                  </pic:spPr>
                </pic:pic>
              </a:graphicData>
            </a:graphic>
          </wp:inline>
        </w:drawing>
      </w:r>
    </w:p>
    <w:p w14:paraId="676C05B5">
      <w:pPr>
        <w:pStyle w:val="46"/>
        <w:numPr>
          <w:ilvl w:val="0"/>
          <w:numId w:val="23"/>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Định dạng chung cho thông điệp được mô tả tại Khoản 5 Mục IV Phần I Quy định này (mã thông điệp 403 – chi tiết tại Phụ lục I kèm theo Quy định này).</w:t>
      </w:r>
    </w:p>
    <w:p w14:paraId="3623E784">
      <w:pPr>
        <w:pStyle w:val="46"/>
        <w:numPr>
          <w:ilvl w:val="0"/>
          <w:numId w:val="23"/>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Dữ liệu bảng tổng hợp dữ liệu biên lai điện tử được đặt bên trong thẻ DLieu của thông điệp.</w:t>
      </w:r>
    </w:p>
    <w:p w14:paraId="1A7588F9">
      <w:pPr>
        <w:pStyle w:val="46"/>
        <w:numPr>
          <w:ilvl w:val="0"/>
          <w:numId w:val="23"/>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Chi tiết định dạng của bảng tổng hợp dữ liệu biên lai điện tử được mô tả tại Khoản 2 Mục IV Phần II Quy định này.</w:t>
      </w:r>
    </w:p>
    <w:p w14:paraId="2A148004">
      <w:pPr>
        <w:pStyle w:val="46"/>
        <w:numPr>
          <w:ilvl w:val="0"/>
          <w:numId w:val="53"/>
        </w:numPr>
        <w:spacing w:after="120" w:line="240" w:lineRule="auto"/>
        <w:ind w:left="0" w:firstLine="851"/>
        <w:contextualSpacing w:val="0"/>
        <w:jc w:val="both"/>
        <w:outlineLvl w:val="0"/>
        <w:rPr>
          <w:rFonts w:ascii="Arial" w:hAnsi="Arial" w:cs="Arial"/>
          <w:b/>
          <w:sz w:val="20"/>
          <w:szCs w:val="20"/>
        </w:rPr>
      </w:pPr>
      <w:r>
        <w:rPr>
          <w:rFonts w:ascii="Arial" w:hAnsi="Arial" w:cs="Arial"/>
          <w:b/>
          <w:sz w:val="20"/>
          <w:szCs w:val="20"/>
        </w:rPr>
        <w:t>Thông điệp chuyển bảng thông tin chi tiết giao dịch phát sinh đến cơ quan thuế</w:t>
      </w:r>
    </w:p>
    <w:p w14:paraId="6F7FDED6">
      <w:pPr>
        <w:spacing w:after="120" w:line="240" w:lineRule="auto"/>
        <w:ind w:firstLine="709"/>
        <w:jc w:val="both"/>
        <w:rPr>
          <w:rFonts w:ascii="Arial" w:hAnsi="Arial" w:cs="Arial"/>
          <w:sz w:val="20"/>
          <w:szCs w:val="20"/>
        </w:rPr>
      </w:pPr>
      <w:r>
        <w:rPr>
          <w:rFonts w:ascii="Arial" w:hAnsi="Arial" w:cs="Arial"/>
          <w:sz w:val="20"/>
          <w:szCs w:val="20"/>
        </w:rPr>
        <w:t>Thông điệp chuyển bảng dữ liệu với định dạng như sau:</w:t>
      </w:r>
    </w:p>
    <w:p w14:paraId="1794993A">
      <w:pPr>
        <w:spacing w:after="120" w:line="240" w:lineRule="auto"/>
        <w:ind w:firstLine="709"/>
        <w:jc w:val="both"/>
        <w:rPr>
          <w:rFonts w:ascii="Arial" w:hAnsi="Arial" w:cs="Arial"/>
          <w:sz w:val="20"/>
          <w:szCs w:val="20"/>
        </w:rPr>
      </w:pPr>
      <w:r>
        <w:rPr>
          <w:rFonts w:ascii="Arial" w:hAnsi="Arial" w:cs="Arial"/>
          <w:sz w:val="20"/>
          <w:szCs w:val="20"/>
        </w:rPr>
        <w:drawing>
          <wp:inline distT="0" distB="0" distL="0" distR="0">
            <wp:extent cx="5715000" cy="5044440"/>
            <wp:effectExtent l="0" t="0" r="0" b="3810"/>
            <wp:docPr id="136203338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033381" name="Picture 1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a:xfrm>
                      <a:off x="0" y="0"/>
                      <a:ext cx="5715000" cy="5044440"/>
                    </a:xfrm>
                    <a:prstGeom prst="rect">
                      <a:avLst/>
                    </a:prstGeom>
                    <a:noFill/>
                    <a:ln>
                      <a:noFill/>
                    </a:ln>
                  </pic:spPr>
                </pic:pic>
              </a:graphicData>
            </a:graphic>
          </wp:inline>
        </w:drawing>
      </w:r>
    </w:p>
    <w:p w14:paraId="3AC705AF">
      <w:pPr>
        <w:pStyle w:val="46"/>
        <w:numPr>
          <w:ilvl w:val="0"/>
          <w:numId w:val="23"/>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Định dạng chung cho thông điệp được mô tả tại Khoản 5 Mục IV Phần I Quy định này (mã thông điệp 402 – chi tiết tại Phụ lục I kèm theo Quy định này).</w:t>
      </w:r>
    </w:p>
    <w:p w14:paraId="0031EC96">
      <w:pPr>
        <w:pStyle w:val="46"/>
        <w:numPr>
          <w:ilvl w:val="0"/>
          <w:numId w:val="23"/>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Dữ liệu bảng thông tin chi tiết giao dịch phát sinh được đặt bên trong thẻ DLieu của thông điệp.</w:t>
      </w:r>
    </w:p>
    <w:p w14:paraId="51E14D33">
      <w:pPr>
        <w:pStyle w:val="46"/>
        <w:numPr>
          <w:ilvl w:val="0"/>
          <w:numId w:val="23"/>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Chi tiết định dạng của bảng thông tin chi tiết giao dịch phát sinh được mô tả tại Khoản 3 Mục IV Phần II Quy định này.</w:t>
      </w:r>
    </w:p>
    <w:p w14:paraId="49816B0C">
      <w:pPr>
        <w:pStyle w:val="46"/>
        <w:numPr>
          <w:ilvl w:val="0"/>
          <w:numId w:val="13"/>
        </w:numPr>
        <w:tabs>
          <w:tab w:val="left" w:pos="1134"/>
        </w:tabs>
        <w:spacing w:after="120" w:line="240" w:lineRule="auto"/>
        <w:ind w:left="0" w:firstLine="720"/>
        <w:contextualSpacing w:val="0"/>
        <w:jc w:val="both"/>
        <w:outlineLvl w:val="0"/>
        <w:rPr>
          <w:rFonts w:ascii="Arial" w:hAnsi="Arial" w:cs="Arial"/>
          <w:b/>
          <w:sz w:val="20"/>
          <w:szCs w:val="20"/>
        </w:rPr>
      </w:pPr>
      <w:bookmarkStart w:id="59" w:name="_Toc33514108"/>
      <w:r>
        <w:rPr>
          <w:rFonts w:ascii="Arial" w:hAnsi="Arial" w:cs="Arial"/>
          <w:b/>
          <w:sz w:val="20"/>
          <w:szCs w:val="20"/>
        </w:rPr>
        <w:t>Thành phần dữ liệu áp dụng cho nghiệp vụ gửi Tờ</w:t>
      </w:r>
      <w:r>
        <w:rPr>
          <w:rFonts w:ascii="Arial" w:hAnsi="Arial" w:cs="Arial"/>
          <w:b/>
          <w:sz w:val="20"/>
          <w:szCs w:val="20"/>
          <w:lang w:val="vi-VN"/>
        </w:rPr>
        <w:t xml:space="preserve"> khai </w:t>
      </w:r>
      <w:r>
        <w:rPr>
          <w:rFonts w:ascii="Arial" w:hAnsi="Arial" w:cs="Arial"/>
          <w:b/>
          <w:sz w:val="20"/>
          <w:szCs w:val="20"/>
        </w:rPr>
        <w:t>dữ liệu hóa đơn</w:t>
      </w:r>
      <w:r>
        <w:rPr>
          <w:rFonts w:ascii="Arial" w:hAnsi="Arial" w:cs="Arial"/>
          <w:b/>
          <w:sz w:val="20"/>
          <w:szCs w:val="20"/>
          <w:lang w:val="vi-VN"/>
        </w:rPr>
        <w:t>, chứng từ hàng hoá, dịch vụ bán ra</w:t>
      </w:r>
      <w:r>
        <w:rPr>
          <w:rFonts w:ascii="Arial" w:hAnsi="Arial" w:cs="Arial"/>
          <w:b/>
          <w:sz w:val="20"/>
          <w:szCs w:val="20"/>
        </w:rPr>
        <w:t xml:space="preserve"> đến cơ quan thuế </w:t>
      </w:r>
      <w:bookmarkEnd w:id="59"/>
    </w:p>
    <w:p w14:paraId="04F47B63">
      <w:pPr>
        <w:spacing w:after="120" w:line="240" w:lineRule="auto"/>
        <w:ind w:firstLine="709"/>
        <w:jc w:val="both"/>
        <w:rPr>
          <w:rFonts w:ascii="Arial" w:hAnsi="Arial" w:cs="Arial"/>
          <w:sz w:val="20"/>
          <w:szCs w:val="20"/>
        </w:rPr>
      </w:pPr>
      <w:r>
        <w:rPr>
          <w:rFonts w:ascii="Arial" w:hAnsi="Arial" w:cs="Arial"/>
          <w:sz w:val="20"/>
          <w:szCs w:val="20"/>
        </w:rPr>
        <w:t>Tờ khai dữ liệu hóa đơn, chứng từ hàng hóa, dịch vụ bán ra có định dạng sau:</w:t>
      </w:r>
    </w:p>
    <w:p w14:paraId="322E3824">
      <w:pPr>
        <w:keepNext/>
        <w:spacing w:after="120" w:line="240" w:lineRule="auto"/>
        <w:jc w:val="center"/>
        <w:rPr>
          <w:rFonts w:ascii="Arial" w:hAnsi="Arial" w:cs="Arial"/>
          <w:sz w:val="20"/>
          <w:szCs w:val="20"/>
        </w:rPr>
      </w:pPr>
      <w:r>
        <w:rPr>
          <w:rFonts w:ascii="Arial" w:hAnsi="Arial" w:cs="Arial"/>
          <w:sz w:val="20"/>
          <w:szCs w:val="20"/>
        </w:rPr>
        <w:t xml:space="preserve"> </w:t>
      </w:r>
      <w:r>
        <w:rPr>
          <w:rFonts w:ascii="Arial" w:hAnsi="Arial" w:cs="Arial"/>
          <w:sz w:val="20"/>
          <w:szCs w:val="20"/>
        </w:rPr>
        <w:drawing>
          <wp:inline distT="0" distB="0" distL="0" distR="0">
            <wp:extent cx="5761355" cy="5560695"/>
            <wp:effectExtent l="0" t="0" r="0" b="0"/>
            <wp:docPr id="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a:xfrm>
                      <a:off x="0" y="0"/>
                      <a:ext cx="5761355" cy="5560695"/>
                    </a:xfrm>
                    <a:prstGeom prst="rect">
                      <a:avLst/>
                    </a:prstGeom>
                    <a:noFill/>
                    <a:ln>
                      <a:noFill/>
                    </a:ln>
                  </pic:spPr>
                </pic:pic>
              </a:graphicData>
            </a:graphic>
          </wp:inline>
        </w:drawing>
      </w:r>
    </w:p>
    <w:p w14:paraId="322C993E">
      <w:pPr>
        <w:pStyle w:val="16"/>
        <w:spacing w:after="120"/>
        <w:jc w:val="center"/>
        <w:rPr>
          <w:rFonts w:ascii="Arial" w:hAnsi="Arial" w:cs="Arial"/>
          <w:color w:val="auto"/>
          <w:sz w:val="20"/>
          <w:szCs w:val="20"/>
        </w:rPr>
      </w:pPr>
      <w:r>
        <w:rPr>
          <w:rFonts w:ascii="Arial" w:hAnsi="Arial" w:cs="Arial"/>
          <w:color w:val="auto"/>
          <w:sz w:val="20"/>
          <w:szCs w:val="20"/>
        </w:rPr>
        <w:t>Hình minh họa: Định dạng dữ liệu tờ khai dữ liệu hóa đơn,</w:t>
      </w:r>
    </w:p>
    <w:p w14:paraId="73FFA308">
      <w:pPr>
        <w:pStyle w:val="16"/>
        <w:spacing w:after="120"/>
        <w:jc w:val="center"/>
        <w:rPr>
          <w:rFonts w:ascii="Arial" w:hAnsi="Arial" w:cs="Arial"/>
          <w:color w:val="auto"/>
          <w:sz w:val="20"/>
          <w:szCs w:val="20"/>
        </w:rPr>
      </w:pPr>
      <w:r>
        <w:rPr>
          <w:rFonts w:ascii="Arial" w:hAnsi="Arial" w:cs="Arial"/>
          <w:color w:val="auto"/>
          <w:sz w:val="20"/>
          <w:szCs w:val="20"/>
        </w:rPr>
        <w:t>chứng từ hàng hóa, dịch vụ bán ra</w:t>
      </w:r>
    </w:p>
    <w:p w14:paraId="311E5CFF">
      <w:pPr>
        <w:spacing w:after="120" w:line="240" w:lineRule="auto"/>
        <w:ind w:firstLine="709"/>
        <w:jc w:val="both"/>
        <w:rPr>
          <w:rFonts w:ascii="Arial" w:hAnsi="Arial" w:cs="Arial"/>
          <w:sz w:val="20"/>
          <w:szCs w:val="20"/>
        </w:rPr>
      </w:pPr>
      <w:r>
        <w:rPr>
          <w:rFonts w:ascii="Arial" w:hAnsi="Arial" w:cs="Arial"/>
          <w:sz w:val="20"/>
          <w:szCs w:val="20"/>
        </w:rPr>
        <w:t>Định dạng chi tiết được mô tả tại bảng dưới đây:</w:t>
      </w:r>
      <w:r>
        <w:rPr>
          <w:rFonts w:ascii="Arial" w:hAnsi="Arial" w:cs="Arial"/>
          <w:sz w:val="20"/>
          <w:szCs w:val="20"/>
        </w:rPr>
        <w:tab/>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46"/>
        <w:gridCol w:w="1918"/>
        <w:gridCol w:w="1416"/>
        <w:gridCol w:w="1644"/>
        <w:gridCol w:w="1618"/>
      </w:tblGrid>
      <w:tr w14:paraId="01F76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atLeast"/>
          <w:tblHeader/>
          <w:jc w:val="center"/>
        </w:trPr>
        <w:tc>
          <w:tcPr>
            <w:tcW w:w="1484" w:type="pct"/>
            <w:tcBorders>
              <w:top w:val="single" w:color="auto" w:sz="4" w:space="0"/>
              <w:left w:val="single" w:color="auto" w:sz="4" w:space="0"/>
              <w:bottom w:val="single" w:color="auto" w:sz="4" w:space="0"/>
              <w:right w:val="single" w:color="auto" w:sz="4" w:space="0"/>
            </w:tcBorders>
            <w:vAlign w:val="center"/>
          </w:tcPr>
          <w:p w14:paraId="74E27C79">
            <w:pPr>
              <w:spacing w:after="120" w:line="240" w:lineRule="auto"/>
              <w:rPr>
                <w:rFonts w:ascii="Arial" w:hAnsi="Arial" w:cs="Arial"/>
                <w:b/>
                <w:sz w:val="20"/>
                <w:szCs w:val="20"/>
              </w:rPr>
            </w:pPr>
            <w:bookmarkStart w:id="60" w:name="_Toc32917650"/>
            <w:bookmarkEnd w:id="60"/>
            <w:bookmarkStart w:id="61" w:name="_Toc32917651"/>
            <w:bookmarkEnd w:id="61"/>
            <w:bookmarkStart w:id="62" w:name="_Toc19089158"/>
            <w:r>
              <w:rPr>
                <w:rFonts w:ascii="Arial" w:hAnsi="Arial" w:cs="Arial"/>
                <w:b/>
                <w:sz w:val="20"/>
                <w:szCs w:val="20"/>
              </w:rPr>
              <w:t>Tên chỉ tiêu</w:t>
            </w:r>
          </w:p>
        </w:tc>
        <w:tc>
          <w:tcPr>
            <w:tcW w:w="1090" w:type="pct"/>
            <w:tcBorders>
              <w:top w:val="single" w:color="auto" w:sz="4" w:space="0"/>
              <w:left w:val="single" w:color="auto" w:sz="4" w:space="0"/>
              <w:bottom w:val="single" w:color="auto" w:sz="4" w:space="0"/>
              <w:right w:val="single" w:color="auto" w:sz="4" w:space="0"/>
            </w:tcBorders>
            <w:noWrap/>
            <w:vAlign w:val="center"/>
          </w:tcPr>
          <w:p w14:paraId="2FCE25FE">
            <w:pPr>
              <w:spacing w:after="120" w:line="240" w:lineRule="auto"/>
              <w:rPr>
                <w:rFonts w:ascii="Arial" w:hAnsi="Arial" w:cs="Arial"/>
                <w:b/>
                <w:sz w:val="20"/>
                <w:szCs w:val="20"/>
              </w:rPr>
            </w:pPr>
            <w:r>
              <w:rPr>
                <w:rFonts w:ascii="Arial" w:hAnsi="Arial" w:cs="Arial"/>
                <w:b/>
                <w:sz w:val="20"/>
                <w:szCs w:val="20"/>
              </w:rPr>
              <w:t>Tên thẻ</w:t>
            </w:r>
          </w:p>
        </w:tc>
        <w:tc>
          <w:tcPr>
            <w:tcW w:w="644" w:type="pct"/>
            <w:tcBorders>
              <w:top w:val="single" w:color="auto" w:sz="4" w:space="0"/>
              <w:left w:val="single" w:color="auto" w:sz="4" w:space="0"/>
              <w:bottom w:val="single" w:color="auto" w:sz="4" w:space="0"/>
              <w:right w:val="single" w:color="auto" w:sz="4" w:space="0"/>
            </w:tcBorders>
            <w:noWrap/>
            <w:vAlign w:val="center"/>
          </w:tcPr>
          <w:p w14:paraId="12945AD1">
            <w:pPr>
              <w:spacing w:after="120" w:line="240" w:lineRule="auto"/>
              <w:rPr>
                <w:rFonts w:ascii="Arial" w:hAnsi="Arial" w:cs="Arial"/>
                <w:b/>
                <w:sz w:val="20"/>
                <w:szCs w:val="20"/>
              </w:rPr>
            </w:pPr>
            <w:r>
              <w:rPr>
                <w:rFonts w:ascii="Arial" w:hAnsi="Arial" w:cs="Arial"/>
                <w:b/>
                <w:sz w:val="20"/>
                <w:szCs w:val="20"/>
              </w:rPr>
              <w:t>Độ dài tối đa</w:t>
            </w:r>
          </w:p>
        </w:tc>
        <w:tc>
          <w:tcPr>
            <w:tcW w:w="942" w:type="pct"/>
            <w:tcBorders>
              <w:top w:val="single" w:color="auto" w:sz="4" w:space="0"/>
              <w:left w:val="single" w:color="auto" w:sz="4" w:space="0"/>
              <w:bottom w:val="single" w:color="auto" w:sz="4" w:space="0"/>
              <w:right w:val="single" w:color="auto" w:sz="4" w:space="0"/>
            </w:tcBorders>
            <w:noWrap/>
            <w:vAlign w:val="center"/>
          </w:tcPr>
          <w:p w14:paraId="606CB9B9">
            <w:pPr>
              <w:spacing w:after="120" w:line="240" w:lineRule="auto"/>
              <w:rPr>
                <w:rFonts w:ascii="Arial" w:hAnsi="Arial" w:cs="Arial"/>
                <w:b/>
                <w:sz w:val="20"/>
                <w:szCs w:val="20"/>
              </w:rPr>
            </w:pPr>
            <w:r>
              <w:rPr>
                <w:rFonts w:ascii="Arial" w:hAnsi="Arial" w:cs="Arial"/>
                <w:b/>
                <w:sz w:val="20"/>
                <w:szCs w:val="20"/>
              </w:rPr>
              <w:t>Kiểu dữ liệu</w:t>
            </w:r>
          </w:p>
        </w:tc>
        <w:tc>
          <w:tcPr>
            <w:tcW w:w="840" w:type="pct"/>
            <w:tcBorders>
              <w:top w:val="single" w:color="auto" w:sz="4" w:space="0"/>
              <w:left w:val="single" w:color="auto" w:sz="4" w:space="0"/>
              <w:bottom w:val="single" w:color="auto" w:sz="4" w:space="0"/>
              <w:right w:val="single" w:color="auto" w:sz="4" w:space="0"/>
            </w:tcBorders>
            <w:vAlign w:val="center"/>
          </w:tcPr>
          <w:p w14:paraId="461DD815">
            <w:pPr>
              <w:spacing w:after="120" w:line="240" w:lineRule="auto"/>
              <w:rPr>
                <w:rFonts w:ascii="Arial" w:hAnsi="Arial" w:cs="Arial"/>
                <w:b/>
                <w:sz w:val="20"/>
                <w:szCs w:val="20"/>
              </w:rPr>
            </w:pPr>
            <w:r>
              <w:rPr>
                <w:rFonts w:ascii="Arial" w:hAnsi="Arial" w:cs="Arial"/>
                <w:b/>
                <w:sz w:val="20"/>
                <w:szCs w:val="20"/>
              </w:rPr>
              <w:t>Ràng buộc</w:t>
            </w:r>
          </w:p>
        </w:tc>
      </w:tr>
      <w:tr w14:paraId="2CBA8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5"/>
            <w:vAlign w:val="center"/>
          </w:tcPr>
          <w:p w14:paraId="0BB7FEE7">
            <w:pPr>
              <w:spacing w:after="120" w:line="240" w:lineRule="auto"/>
              <w:jc w:val="both"/>
              <w:rPr>
                <w:rFonts w:ascii="Arial" w:hAnsi="Arial" w:cs="Arial"/>
                <w:b/>
                <w:sz w:val="20"/>
                <w:szCs w:val="20"/>
              </w:rPr>
            </w:pPr>
            <w:r>
              <w:rPr>
                <w:rFonts w:ascii="Arial" w:hAnsi="Arial" w:cs="Arial"/>
                <w:b/>
                <w:sz w:val="20"/>
                <w:szCs w:val="20"/>
              </w:rPr>
              <w:t>Thẻ gốc TKhai chứa thông tin tờ khai, trong đó bao gồm dữ liệu tờ khai và chữ ký số của NNT</w:t>
            </w:r>
          </w:p>
        </w:tc>
      </w:tr>
      <w:tr w14:paraId="32ED0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5"/>
            <w:vAlign w:val="center"/>
          </w:tcPr>
          <w:p w14:paraId="0C159475">
            <w:pPr>
              <w:spacing w:after="120" w:line="240" w:lineRule="auto"/>
              <w:jc w:val="both"/>
              <w:rPr>
                <w:rFonts w:ascii="Arial" w:hAnsi="Arial" w:cs="Arial"/>
                <w:b/>
                <w:sz w:val="20"/>
                <w:szCs w:val="20"/>
              </w:rPr>
            </w:pPr>
            <w:r>
              <w:rPr>
                <w:rFonts w:ascii="Arial" w:hAnsi="Arial" w:cs="Arial"/>
                <w:b/>
                <w:sz w:val="20"/>
                <w:szCs w:val="20"/>
              </w:rPr>
              <w:t>Thẻ TKhai\DLTKhai chứa dữ liệu tờ khai, trong đó bao gồm các thông tin chung của tờ khai, nội dung chi tiết tờ khai</w:t>
            </w:r>
          </w:p>
        </w:tc>
      </w:tr>
      <w:tr w14:paraId="2E1B4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5"/>
            <w:vAlign w:val="center"/>
          </w:tcPr>
          <w:p w14:paraId="49827DA7">
            <w:pPr>
              <w:spacing w:after="120" w:line="240" w:lineRule="auto"/>
              <w:jc w:val="both"/>
              <w:rPr>
                <w:rFonts w:ascii="Arial" w:hAnsi="Arial" w:cs="Arial"/>
                <w:b/>
                <w:sz w:val="20"/>
                <w:szCs w:val="20"/>
              </w:rPr>
            </w:pPr>
            <w:r>
              <w:rPr>
                <w:rFonts w:ascii="Arial" w:hAnsi="Arial" w:cs="Arial"/>
                <w:b/>
                <w:sz w:val="20"/>
                <w:szCs w:val="20"/>
              </w:rPr>
              <w:t>Thẻ TKhai\DLTKhai\TTChung chứa thông tin chung tờ khai</w:t>
            </w:r>
          </w:p>
        </w:tc>
      </w:tr>
      <w:tr w14:paraId="43EE9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84" w:type="pct"/>
            <w:vAlign w:val="center"/>
          </w:tcPr>
          <w:p w14:paraId="67DB820E">
            <w:pPr>
              <w:spacing w:after="120" w:line="240" w:lineRule="auto"/>
              <w:rPr>
                <w:rFonts w:ascii="Arial" w:hAnsi="Arial" w:cs="Arial"/>
                <w:sz w:val="20"/>
                <w:szCs w:val="20"/>
              </w:rPr>
            </w:pPr>
            <w:r>
              <w:rPr>
                <w:rFonts w:ascii="Arial" w:hAnsi="Arial" w:cs="Arial"/>
                <w:sz w:val="20"/>
                <w:szCs w:val="20"/>
              </w:rPr>
              <w:t xml:space="preserve">Phiên bản của thông điệp (trong Quy định này có giá trị là </w:t>
            </w:r>
            <w:r>
              <w:rPr>
                <w:rFonts w:ascii="Arial" w:hAnsi="Arial" w:cs="Arial"/>
                <w:sz w:val="20"/>
                <w:szCs w:val="20"/>
                <w:highlight w:val="yellow"/>
              </w:rPr>
              <w:t>2.1.0)</w:t>
            </w:r>
          </w:p>
        </w:tc>
        <w:tc>
          <w:tcPr>
            <w:tcW w:w="1090" w:type="pct"/>
            <w:vAlign w:val="center"/>
          </w:tcPr>
          <w:p w14:paraId="6B192F2C">
            <w:pPr>
              <w:spacing w:after="120" w:line="240" w:lineRule="auto"/>
              <w:rPr>
                <w:rFonts w:ascii="Arial" w:hAnsi="Arial" w:cs="Arial"/>
                <w:sz w:val="20"/>
                <w:szCs w:val="20"/>
              </w:rPr>
            </w:pPr>
            <w:r>
              <w:rPr>
                <w:rFonts w:ascii="Arial" w:hAnsi="Arial" w:cs="Arial"/>
                <w:sz w:val="20"/>
                <w:szCs w:val="20"/>
              </w:rPr>
              <w:t>PBan</w:t>
            </w:r>
          </w:p>
        </w:tc>
        <w:tc>
          <w:tcPr>
            <w:tcW w:w="644" w:type="pct"/>
            <w:vAlign w:val="center"/>
          </w:tcPr>
          <w:p w14:paraId="40338DE4">
            <w:pPr>
              <w:spacing w:after="120" w:line="240" w:lineRule="auto"/>
              <w:jc w:val="center"/>
              <w:rPr>
                <w:rFonts w:ascii="Arial" w:hAnsi="Arial" w:cs="Arial"/>
                <w:sz w:val="20"/>
                <w:szCs w:val="20"/>
              </w:rPr>
            </w:pPr>
            <w:r>
              <w:rPr>
                <w:rFonts w:ascii="Arial" w:hAnsi="Arial" w:cs="Arial"/>
                <w:sz w:val="20"/>
                <w:szCs w:val="20"/>
              </w:rPr>
              <w:t>6</w:t>
            </w:r>
          </w:p>
        </w:tc>
        <w:tc>
          <w:tcPr>
            <w:tcW w:w="942" w:type="pct"/>
            <w:vAlign w:val="center"/>
          </w:tcPr>
          <w:p w14:paraId="14D734AE">
            <w:pPr>
              <w:spacing w:after="120" w:line="240" w:lineRule="auto"/>
              <w:jc w:val="center"/>
              <w:rPr>
                <w:rFonts w:ascii="Arial" w:hAnsi="Arial" w:cs="Arial"/>
                <w:sz w:val="20"/>
                <w:szCs w:val="20"/>
              </w:rPr>
            </w:pPr>
            <w:r>
              <w:rPr>
                <w:rFonts w:ascii="Arial" w:hAnsi="Arial" w:cs="Arial"/>
                <w:sz w:val="20"/>
                <w:szCs w:val="20"/>
              </w:rPr>
              <w:t>Chuỗi ký tự</w:t>
            </w:r>
          </w:p>
        </w:tc>
        <w:tc>
          <w:tcPr>
            <w:tcW w:w="840" w:type="pct"/>
            <w:vAlign w:val="center"/>
          </w:tcPr>
          <w:p w14:paraId="1F0CAA50">
            <w:pPr>
              <w:spacing w:after="120" w:line="240" w:lineRule="auto"/>
              <w:jc w:val="center"/>
              <w:rPr>
                <w:rFonts w:ascii="Arial" w:hAnsi="Arial" w:cs="Arial"/>
                <w:sz w:val="20"/>
                <w:szCs w:val="20"/>
              </w:rPr>
            </w:pPr>
            <w:r>
              <w:rPr>
                <w:rFonts w:ascii="Arial" w:hAnsi="Arial" w:cs="Arial"/>
                <w:sz w:val="20"/>
                <w:szCs w:val="20"/>
              </w:rPr>
              <w:t>Bắt buộc</w:t>
            </w:r>
          </w:p>
        </w:tc>
      </w:tr>
      <w:tr w14:paraId="5F581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84" w:type="pct"/>
            <w:vAlign w:val="center"/>
          </w:tcPr>
          <w:p w14:paraId="32BA6F9C">
            <w:pPr>
              <w:spacing w:after="120" w:line="240" w:lineRule="auto"/>
              <w:rPr>
                <w:rFonts w:ascii="Arial" w:hAnsi="Arial" w:cs="Arial"/>
                <w:sz w:val="20"/>
                <w:szCs w:val="20"/>
              </w:rPr>
            </w:pPr>
            <w:r>
              <w:rPr>
                <w:rFonts w:ascii="Arial" w:hAnsi="Arial" w:cs="Arial"/>
                <w:sz w:val="20"/>
                <w:szCs w:val="20"/>
              </w:rPr>
              <w:t>Mẫu số (mẫu số tờ khai)</w:t>
            </w:r>
          </w:p>
        </w:tc>
        <w:tc>
          <w:tcPr>
            <w:tcW w:w="1090" w:type="pct"/>
            <w:vAlign w:val="center"/>
          </w:tcPr>
          <w:p w14:paraId="35588006">
            <w:pPr>
              <w:spacing w:after="120" w:line="240" w:lineRule="auto"/>
              <w:rPr>
                <w:rFonts w:ascii="Arial" w:hAnsi="Arial" w:cs="Arial"/>
                <w:sz w:val="20"/>
                <w:szCs w:val="20"/>
              </w:rPr>
            </w:pPr>
            <w:r>
              <w:rPr>
                <w:rFonts w:ascii="Arial" w:hAnsi="Arial" w:cs="Arial"/>
                <w:sz w:val="20"/>
                <w:szCs w:val="20"/>
              </w:rPr>
              <w:t>MSo</w:t>
            </w:r>
          </w:p>
        </w:tc>
        <w:tc>
          <w:tcPr>
            <w:tcW w:w="644" w:type="pct"/>
            <w:vAlign w:val="center"/>
          </w:tcPr>
          <w:p w14:paraId="1F34438B">
            <w:pPr>
              <w:spacing w:after="120" w:line="240" w:lineRule="auto"/>
              <w:jc w:val="center"/>
              <w:rPr>
                <w:rFonts w:ascii="Arial" w:hAnsi="Arial" w:cs="Arial"/>
                <w:sz w:val="20"/>
                <w:szCs w:val="20"/>
              </w:rPr>
            </w:pPr>
            <w:r>
              <w:rPr>
                <w:rFonts w:ascii="Arial" w:hAnsi="Arial" w:cs="Arial"/>
                <w:sz w:val="20"/>
                <w:szCs w:val="20"/>
              </w:rPr>
              <w:t>15</w:t>
            </w:r>
          </w:p>
        </w:tc>
        <w:tc>
          <w:tcPr>
            <w:tcW w:w="942" w:type="pct"/>
            <w:vAlign w:val="center"/>
          </w:tcPr>
          <w:p w14:paraId="330FEB69">
            <w:pPr>
              <w:spacing w:after="120" w:line="240" w:lineRule="auto"/>
              <w:jc w:val="center"/>
              <w:rPr>
                <w:rFonts w:ascii="Arial" w:hAnsi="Arial" w:cs="Arial"/>
                <w:sz w:val="20"/>
                <w:szCs w:val="20"/>
              </w:rPr>
            </w:pPr>
            <w:r>
              <w:rPr>
                <w:rFonts w:ascii="Arial" w:hAnsi="Arial" w:cs="Arial"/>
                <w:sz w:val="20"/>
                <w:szCs w:val="20"/>
              </w:rPr>
              <w:t>Chuỗi ký tự (Chi tiết tại Phụ lục VIII Quy định này)</w:t>
            </w:r>
          </w:p>
        </w:tc>
        <w:tc>
          <w:tcPr>
            <w:tcW w:w="840" w:type="pct"/>
            <w:vAlign w:val="center"/>
          </w:tcPr>
          <w:p w14:paraId="04C6F2AA">
            <w:pPr>
              <w:spacing w:after="120" w:line="240" w:lineRule="auto"/>
              <w:jc w:val="center"/>
              <w:rPr>
                <w:rFonts w:ascii="Arial" w:hAnsi="Arial" w:cs="Arial"/>
                <w:sz w:val="20"/>
                <w:szCs w:val="20"/>
              </w:rPr>
            </w:pPr>
            <w:r>
              <w:rPr>
                <w:rFonts w:ascii="Arial" w:hAnsi="Arial" w:cs="Arial"/>
                <w:sz w:val="20"/>
                <w:szCs w:val="20"/>
              </w:rPr>
              <w:t>Bắt buộc</w:t>
            </w:r>
          </w:p>
        </w:tc>
      </w:tr>
      <w:tr w14:paraId="66F61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84" w:type="pct"/>
            <w:vAlign w:val="center"/>
          </w:tcPr>
          <w:p w14:paraId="5266201F">
            <w:pPr>
              <w:spacing w:after="120" w:line="240" w:lineRule="auto"/>
              <w:rPr>
                <w:rFonts w:ascii="Arial" w:hAnsi="Arial" w:cs="Arial"/>
                <w:sz w:val="20"/>
                <w:szCs w:val="20"/>
              </w:rPr>
            </w:pPr>
            <w:r>
              <w:rPr>
                <w:rFonts w:ascii="Arial" w:hAnsi="Arial" w:cs="Arial"/>
                <w:sz w:val="20"/>
                <w:szCs w:val="20"/>
              </w:rPr>
              <w:t>Tên (tên tờ khai)</w:t>
            </w:r>
          </w:p>
        </w:tc>
        <w:tc>
          <w:tcPr>
            <w:tcW w:w="1090" w:type="pct"/>
            <w:vAlign w:val="center"/>
          </w:tcPr>
          <w:p w14:paraId="32EB2E3D">
            <w:pPr>
              <w:spacing w:after="120" w:line="240" w:lineRule="auto"/>
              <w:rPr>
                <w:rFonts w:ascii="Arial" w:hAnsi="Arial" w:cs="Arial"/>
                <w:sz w:val="20"/>
                <w:szCs w:val="20"/>
              </w:rPr>
            </w:pPr>
            <w:r>
              <w:rPr>
                <w:rFonts w:ascii="Arial" w:hAnsi="Arial" w:cs="Arial"/>
                <w:sz w:val="20"/>
                <w:szCs w:val="20"/>
              </w:rPr>
              <w:t>Ten</w:t>
            </w:r>
          </w:p>
        </w:tc>
        <w:tc>
          <w:tcPr>
            <w:tcW w:w="644" w:type="pct"/>
            <w:vAlign w:val="center"/>
          </w:tcPr>
          <w:p w14:paraId="03599FFF">
            <w:pPr>
              <w:spacing w:after="120" w:line="240" w:lineRule="auto"/>
              <w:jc w:val="center"/>
              <w:rPr>
                <w:rFonts w:ascii="Arial" w:hAnsi="Arial" w:cs="Arial"/>
                <w:sz w:val="20"/>
                <w:szCs w:val="20"/>
              </w:rPr>
            </w:pPr>
            <w:r>
              <w:rPr>
                <w:rFonts w:ascii="Arial" w:hAnsi="Arial" w:cs="Arial"/>
                <w:sz w:val="20"/>
                <w:szCs w:val="20"/>
              </w:rPr>
              <w:t>100</w:t>
            </w:r>
          </w:p>
        </w:tc>
        <w:tc>
          <w:tcPr>
            <w:tcW w:w="942" w:type="pct"/>
            <w:vAlign w:val="center"/>
          </w:tcPr>
          <w:p w14:paraId="205BB834">
            <w:pPr>
              <w:spacing w:after="120" w:line="240" w:lineRule="auto"/>
              <w:jc w:val="center"/>
              <w:rPr>
                <w:rFonts w:ascii="Arial" w:hAnsi="Arial" w:cs="Arial"/>
                <w:sz w:val="20"/>
                <w:szCs w:val="20"/>
              </w:rPr>
            </w:pPr>
            <w:r>
              <w:rPr>
                <w:rFonts w:ascii="Arial" w:hAnsi="Arial" w:cs="Arial"/>
                <w:sz w:val="20"/>
                <w:szCs w:val="20"/>
              </w:rPr>
              <w:t>Chuỗi ký tự</w:t>
            </w:r>
          </w:p>
        </w:tc>
        <w:tc>
          <w:tcPr>
            <w:tcW w:w="840" w:type="pct"/>
            <w:vAlign w:val="center"/>
          </w:tcPr>
          <w:p w14:paraId="79B67010">
            <w:pPr>
              <w:spacing w:after="120" w:line="240" w:lineRule="auto"/>
              <w:jc w:val="center"/>
              <w:rPr>
                <w:rFonts w:ascii="Arial" w:hAnsi="Arial" w:cs="Arial"/>
                <w:sz w:val="20"/>
                <w:szCs w:val="20"/>
              </w:rPr>
            </w:pPr>
            <w:r>
              <w:rPr>
                <w:rFonts w:ascii="Arial" w:hAnsi="Arial" w:cs="Arial"/>
                <w:sz w:val="20"/>
                <w:szCs w:val="20"/>
              </w:rPr>
              <w:t>Bắt buộc</w:t>
            </w:r>
          </w:p>
        </w:tc>
      </w:tr>
      <w:tr w14:paraId="31F8F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84" w:type="pct"/>
            <w:vAlign w:val="center"/>
          </w:tcPr>
          <w:p w14:paraId="0A3BA341">
            <w:pPr>
              <w:spacing w:after="120" w:line="240" w:lineRule="auto"/>
              <w:rPr>
                <w:rFonts w:ascii="Arial" w:hAnsi="Arial" w:cs="Arial"/>
                <w:sz w:val="20"/>
                <w:szCs w:val="20"/>
              </w:rPr>
            </w:pPr>
            <w:r>
              <w:rPr>
                <w:rFonts w:ascii="Arial" w:hAnsi="Arial" w:cs="Arial"/>
                <w:sz w:val="20"/>
                <w:szCs w:val="20"/>
              </w:rPr>
              <w:t>Loại kỳ tính thuế</w:t>
            </w:r>
          </w:p>
        </w:tc>
        <w:tc>
          <w:tcPr>
            <w:tcW w:w="1090" w:type="pct"/>
            <w:vAlign w:val="center"/>
          </w:tcPr>
          <w:p w14:paraId="2CF2B0DB">
            <w:pPr>
              <w:spacing w:after="120" w:line="240" w:lineRule="auto"/>
              <w:rPr>
                <w:rFonts w:ascii="Arial" w:hAnsi="Arial" w:cs="Arial"/>
                <w:sz w:val="20"/>
                <w:szCs w:val="20"/>
              </w:rPr>
            </w:pPr>
            <w:r>
              <w:rPr>
                <w:rFonts w:ascii="Arial" w:hAnsi="Arial" w:cs="Arial"/>
                <w:sz w:val="20"/>
                <w:szCs w:val="20"/>
              </w:rPr>
              <w:t>LKTThue</w:t>
            </w:r>
          </w:p>
        </w:tc>
        <w:tc>
          <w:tcPr>
            <w:tcW w:w="644" w:type="pct"/>
            <w:vAlign w:val="center"/>
          </w:tcPr>
          <w:p w14:paraId="75779CE5">
            <w:pPr>
              <w:spacing w:after="120" w:line="240" w:lineRule="auto"/>
              <w:jc w:val="center"/>
              <w:rPr>
                <w:rFonts w:ascii="Arial" w:hAnsi="Arial" w:cs="Arial"/>
                <w:sz w:val="20"/>
                <w:szCs w:val="20"/>
              </w:rPr>
            </w:pPr>
            <w:r>
              <w:rPr>
                <w:rFonts w:ascii="Arial" w:hAnsi="Arial" w:cs="Arial"/>
                <w:sz w:val="20"/>
                <w:szCs w:val="20"/>
              </w:rPr>
              <w:t>1</w:t>
            </w:r>
          </w:p>
        </w:tc>
        <w:tc>
          <w:tcPr>
            <w:tcW w:w="942" w:type="pct"/>
            <w:vAlign w:val="center"/>
          </w:tcPr>
          <w:p w14:paraId="08CAE725">
            <w:pPr>
              <w:spacing w:after="120" w:line="240" w:lineRule="auto"/>
              <w:jc w:val="center"/>
              <w:rPr>
                <w:rFonts w:ascii="Arial" w:hAnsi="Arial" w:cs="Arial"/>
                <w:sz w:val="20"/>
                <w:szCs w:val="20"/>
              </w:rPr>
            </w:pPr>
            <w:r>
              <w:rPr>
                <w:rFonts w:ascii="Arial" w:hAnsi="Arial" w:eastAsia="Times New Roman" w:cs="Arial"/>
                <w:sz w:val="20"/>
                <w:szCs w:val="20"/>
              </w:rPr>
              <w:t>Chuỗi ký tự (Chi tiết tại Phụ lục VII </w:t>
            </w:r>
            <w:r>
              <w:rPr>
                <w:rFonts w:ascii="Arial" w:hAnsi="Arial" w:cs="Arial"/>
                <w:sz w:val="20"/>
                <w:szCs w:val="20"/>
              </w:rPr>
              <w:t>Quy định này</w:t>
            </w:r>
            <w:r>
              <w:rPr>
                <w:rFonts w:ascii="Arial" w:hAnsi="Arial" w:eastAsia="Times New Roman" w:cs="Arial"/>
                <w:sz w:val="20"/>
                <w:szCs w:val="20"/>
                <w:lang w:val="vi-VN"/>
              </w:rPr>
              <w:t>)</w:t>
            </w:r>
          </w:p>
        </w:tc>
        <w:tc>
          <w:tcPr>
            <w:tcW w:w="840" w:type="pct"/>
            <w:vAlign w:val="center"/>
          </w:tcPr>
          <w:p w14:paraId="6B1223EC">
            <w:pPr>
              <w:spacing w:after="120" w:line="240" w:lineRule="auto"/>
              <w:jc w:val="center"/>
              <w:rPr>
                <w:rFonts w:ascii="Arial" w:hAnsi="Arial" w:cs="Arial"/>
                <w:sz w:val="20"/>
                <w:szCs w:val="20"/>
              </w:rPr>
            </w:pPr>
            <w:r>
              <w:rPr>
                <w:rFonts w:ascii="Arial" w:hAnsi="Arial" w:cs="Arial"/>
                <w:sz w:val="20"/>
                <w:szCs w:val="20"/>
              </w:rPr>
              <w:t>Bắt buộc</w:t>
            </w:r>
          </w:p>
        </w:tc>
      </w:tr>
      <w:tr w14:paraId="71C39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84" w:type="pct"/>
            <w:vAlign w:val="center"/>
          </w:tcPr>
          <w:p w14:paraId="375DDE49">
            <w:pPr>
              <w:spacing w:after="120" w:line="240" w:lineRule="auto"/>
              <w:rPr>
                <w:rFonts w:ascii="Arial" w:hAnsi="Arial" w:cs="Arial"/>
                <w:sz w:val="20"/>
                <w:szCs w:val="20"/>
              </w:rPr>
            </w:pPr>
            <w:r>
              <w:rPr>
                <w:rFonts w:ascii="Arial" w:hAnsi="Arial" w:cs="Arial"/>
                <w:sz w:val="20"/>
                <w:szCs w:val="20"/>
              </w:rPr>
              <w:t>Kỳ tính thuế</w:t>
            </w:r>
          </w:p>
        </w:tc>
        <w:tc>
          <w:tcPr>
            <w:tcW w:w="1090" w:type="pct"/>
            <w:vAlign w:val="center"/>
          </w:tcPr>
          <w:p w14:paraId="272554B6">
            <w:pPr>
              <w:spacing w:after="120" w:line="240" w:lineRule="auto"/>
              <w:rPr>
                <w:rFonts w:ascii="Arial" w:hAnsi="Arial" w:cs="Arial"/>
                <w:sz w:val="20"/>
                <w:szCs w:val="20"/>
              </w:rPr>
            </w:pPr>
            <w:r>
              <w:rPr>
                <w:rFonts w:ascii="Arial" w:hAnsi="Arial" w:cs="Arial"/>
                <w:sz w:val="20"/>
                <w:szCs w:val="20"/>
              </w:rPr>
              <w:t>KTThue</w:t>
            </w:r>
          </w:p>
        </w:tc>
        <w:tc>
          <w:tcPr>
            <w:tcW w:w="644" w:type="pct"/>
            <w:vAlign w:val="center"/>
          </w:tcPr>
          <w:p w14:paraId="5E2F9AD0">
            <w:pPr>
              <w:spacing w:after="120" w:line="240" w:lineRule="auto"/>
              <w:jc w:val="center"/>
              <w:rPr>
                <w:rFonts w:ascii="Arial" w:hAnsi="Arial" w:cs="Arial"/>
                <w:sz w:val="20"/>
                <w:szCs w:val="20"/>
              </w:rPr>
            </w:pPr>
            <w:r>
              <w:rPr>
                <w:rFonts w:ascii="Arial" w:hAnsi="Arial" w:cs="Arial"/>
                <w:sz w:val="20"/>
                <w:szCs w:val="20"/>
              </w:rPr>
              <w:t>10</w:t>
            </w:r>
          </w:p>
        </w:tc>
        <w:tc>
          <w:tcPr>
            <w:tcW w:w="942" w:type="pct"/>
            <w:vAlign w:val="center"/>
          </w:tcPr>
          <w:p w14:paraId="63530F74">
            <w:pPr>
              <w:spacing w:after="120" w:line="240" w:lineRule="auto"/>
              <w:jc w:val="center"/>
              <w:rPr>
                <w:rFonts w:ascii="Arial" w:hAnsi="Arial" w:cs="Arial"/>
                <w:sz w:val="20"/>
                <w:szCs w:val="20"/>
              </w:rPr>
            </w:pPr>
            <w:r>
              <w:rPr>
                <w:rFonts w:ascii="Arial" w:hAnsi="Arial" w:eastAsia="Times New Roman" w:cs="Arial"/>
                <w:sz w:val="20"/>
                <w:szCs w:val="20"/>
                <w:lang w:val="vi-VN"/>
              </w:rPr>
              <w:t xml:space="preserve">Chuỗi ký tự (Chi tiết tại Phụ lục </w:t>
            </w:r>
            <w:r>
              <w:rPr>
                <w:rFonts w:ascii="Arial" w:hAnsi="Arial" w:eastAsia="Times New Roman" w:cs="Arial"/>
                <w:sz w:val="20"/>
                <w:szCs w:val="20"/>
              </w:rPr>
              <w:t>VII</w:t>
            </w:r>
            <w:r>
              <w:rPr>
                <w:rFonts w:ascii="Arial" w:hAnsi="Arial" w:eastAsia="Times New Roman" w:cs="Arial"/>
                <w:sz w:val="20"/>
                <w:szCs w:val="20"/>
                <w:lang w:val="vi-VN"/>
              </w:rPr>
              <w:t xml:space="preserve"> </w:t>
            </w:r>
            <w:r>
              <w:rPr>
                <w:rFonts w:ascii="Arial" w:hAnsi="Arial" w:cs="Arial"/>
                <w:sz w:val="20"/>
                <w:szCs w:val="20"/>
              </w:rPr>
              <w:t>Quy định này</w:t>
            </w:r>
            <w:r>
              <w:rPr>
                <w:rFonts w:ascii="Arial" w:hAnsi="Arial" w:eastAsia="Times New Roman" w:cs="Arial"/>
                <w:sz w:val="20"/>
                <w:szCs w:val="20"/>
                <w:lang w:val="vi-VN"/>
              </w:rPr>
              <w:t>)</w:t>
            </w:r>
          </w:p>
        </w:tc>
        <w:tc>
          <w:tcPr>
            <w:tcW w:w="840" w:type="pct"/>
            <w:vAlign w:val="center"/>
          </w:tcPr>
          <w:p w14:paraId="0484B295">
            <w:pPr>
              <w:spacing w:after="120" w:line="240" w:lineRule="auto"/>
              <w:jc w:val="center"/>
              <w:rPr>
                <w:rFonts w:ascii="Arial" w:hAnsi="Arial" w:cs="Arial"/>
                <w:sz w:val="20"/>
                <w:szCs w:val="20"/>
              </w:rPr>
            </w:pPr>
            <w:r>
              <w:rPr>
                <w:rFonts w:ascii="Arial" w:hAnsi="Arial" w:cs="Arial"/>
                <w:sz w:val="20"/>
                <w:szCs w:val="20"/>
              </w:rPr>
              <w:t>Bắt buộc</w:t>
            </w:r>
          </w:p>
        </w:tc>
      </w:tr>
      <w:tr w14:paraId="782F9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84" w:type="pct"/>
            <w:vAlign w:val="center"/>
          </w:tcPr>
          <w:p w14:paraId="78AA19B2">
            <w:pPr>
              <w:spacing w:after="120" w:line="240" w:lineRule="auto"/>
              <w:rPr>
                <w:rFonts w:ascii="Arial" w:hAnsi="Arial" w:cs="Arial"/>
                <w:sz w:val="20"/>
                <w:szCs w:val="20"/>
              </w:rPr>
            </w:pPr>
            <w:r>
              <w:rPr>
                <w:rFonts w:ascii="Arial" w:hAnsi="Arial" w:cs="Arial"/>
                <w:sz w:val="20"/>
                <w:szCs w:val="20"/>
              </w:rPr>
              <w:t>Địa danh</w:t>
            </w:r>
          </w:p>
        </w:tc>
        <w:tc>
          <w:tcPr>
            <w:tcW w:w="1090" w:type="pct"/>
            <w:vAlign w:val="center"/>
          </w:tcPr>
          <w:p w14:paraId="30A8C850">
            <w:pPr>
              <w:spacing w:after="120" w:line="240" w:lineRule="auto"/>
              <w:rPr>
                <w:rFonts w:ascii="Arial" w:hAnsi="Arial" w:cs="Arial"/>
                <w:sz w:val="20"/>
                <w:szCs w:val="20"/>
              </w:rPr>
            </w:pPr>
            <w:r>
              <w:rPr>
                <w:rFonts w:ascii="Arial" w:hAnsi="Arial" w:cs="Arial"/>
                <w:sz w:val="20"/>
                <w:szCs w:val="20"/>
              </w:rPr>
              <w:t>DDanh</w:t>
            </w:r>
          </w:p>
        </w:tc>
        <w:tc>
          <w:tcPr>
            <w:tcW w:w="644" w:type="pct"/>
            <w:vAlign w:val="center"/>
          </w:tcPr>
          <w:p w14:paraId="56196846">
            <w:pPr>
              <w:spacing w:after="120" w:line="240" w:lineRule="auto"/>
              <w:jc w:val="center"/>
              <w:rPr>
                <w:rFonts w:ascii="Arial" w:hAnsi="Arial" w:cs="Arial"/>
                <w:sz w:val="20"/>
                <w:szCs w:val="20"/>
              </w:rPr>
            </w:pPr>
            <w:r>
              <w:rPr>
                <w:rFonts w:ascii="Arial" w:hAnsi="Arial" w:cs="Arial"/>
                <w:sz w:val="20"/>
                <w:szCs w:val="20"/>
              </w:rPr>
              <w:t>50</w:t>
            </w:r>
          </w:p>
        </w:tc>
        <w:tc>
          <w:tcPr>
            <w:tcW w:w="942" w:type="pct"/>
            <w:vAlign w:val="center"/>
          </w:tcPr>
          <w:p w14:paraId="27C21CA6">
            <w:pPr>
              <w:spacing w:after="120" w:line="240" w:lineRule="auto"/>
              <w:jc w:val="center"/>
              <w:rPr>
                <w:rFonts w:ascii="Arial" w:hAnsi="Arial" w:cs="Arial"/>
                <w:sz w:val="20"/>
                <w:szCs w:val="20"/>
              </w:rPr>
            </w:pPr>
            <w:r>
              <w:rPr>
                <w:rFonts w:ascii="Arial" w:hAnsi="Arial" w:cs="Arial"/>
                <w:sz w:val="20"/>
                <w:szCs w:val="20"/>
              </w:rPr>
              <w:t>Chuỗi ký tự</w:t>
            </w:r>
          </w:p>
        </w:tc>
        <w:tc>
          <w:tcPr>
            <w:tcW w:w="840" w:type="pct"/>
            <w:vAlign w:val="center"/>
          </w:tcPr>
          <w:p w14:paraId="5CD1D043">
            <w:pPr>
              <w:spacing w:after="120" w:line="240" w:lineRule="auto"/>
              <w:jc w:val="center"/>
              <w:rPr>
                <w:rFonts w:ascii="Arial" w:hAnsi="Arial" w:cs="Arial"/>
                <w:sz w:val="20"/>
                <w:szCs w:val="20"/>
              </w:rPr>
            </w:pPr>
            <w:r>
              <w:rPr>
                <w:rFonts w:ascii="Arial" w:hAnsi="Arial" w:cs="Arial"/>
                <w:sz w:val="20"/>
                <w:szCs w:val="20"/>
              </w:rPr>
              <w:t>Bắt buộc</w:t>
            </w:r>
          </w:p>
        </w:tc>
      </w:tr>
      <w:tr w14:paraId="256D1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84" w:type="pct"/>
            <w:vAlign w:val="center"/>
          </w:tcPr>
          <w:p w14:paraId="53D5C8DA">
            <w:pPr>
              <w:spacing w:after="120" w:line="240" w:lineRule="auto"/>
              <w:rPr>
                <w:rFonts w:ascii="Arial" w:hAnsi="Arial" w:cs="Arial"/>
                <w:sz w:val="20"/>
                <w:szCs w:val="20"/>
              </w:rPr>
            </w:pPr>
            <w:r>
              <w:rPr>
                <w:rFonts w:ascii="Arial" w:hAnsi="Arial" w:cs="Arial"/>
                <w:sz w:val="20"/>
                <w:szCs w:val="20"/>
              </w:rPr>
              <w:t xml:space="preserve">Ngày lập </w:t>
            </w:r>
          </w:p>
        </w:tc>
        <w:tc>
          <w:tcPr>
            <w:tcW w:w="1090" w:type="pct"/>
            <w:vAlign w:val="center"/>
          </w:tcPr>
          <w:p w14:paraId="4B872731">
            <w:pPr>
              <w:spacing w:after="120" w:line="240" w:lineRule="auto"/>
              <w:rPr>
                <w:rFonts w:ascii="Arial" w:hAnsi="Arial" w:cs="Arial"/>
                <w:sz w:val="20"/>
                <w:szCs w:val="20"/>
              </w:rPr>
            </w:pPr>
            <w:r>
              <w:rPr>
                <w:rFonts w:ascii="Arial" w:hAnsi="Arial" w:cs="Arial"/>
                <w:sz w:val="20"/>
                <w:szCs w:val="20"/>
              </w:rPr>
              <w:t>Nlap</w:t>
            </w:r>
          </w:p>
        </w:tc>
        <w:tc>
          <w:tcPr>
            <w:tcW w:w="644" w:type="pct"/>
            <w:vAlign w:val="center"/>
          </w:tcPr>
          <w:p w14:paraId="1AF74E08">
            <w:pPr>
              <w:spacing w:after="120" w:line="240" w:lineRule="auto"/>
              <w:jc w:val="center"/>
              <w:rPr>
                <w:rFonts w:ascii="Arial" w:hAnsi="Arial" w:cs="Arial"/>
                <w:sz w:val="20"/>
                <w:szCs w:val="20"/>
              </w:rPr>
            </w:pPr>
          </w:p>
        </w:tc>
        <w:tc>
          <w:tcPr>
            <w:tcW w:w="942" w:type="pct"/>
            <w:vAlign w:val="center"/>
          </w:tcPr>
          <w:p w14:paraId="1C794A79">
            <w:pPr>
              <w:spacing w:after="120" w:line="240" w:lineRule="auto"/>
              <w:jc w:val="center"/>
              <w:rPr>
                <w:rFonts w:ascii="Arial" w:hAnsi="Arial" w:cs="Arial"/>
                <w:sz w:val="20"/>
                <w:szCs w:val="20"/>
              </w:rPr>
            </w:pPr>
            <w:r>
              <w:rPr>
                <w:rFonts w:ascii="Arial" w:hAnsi="Arial" w:cs="Arial"/>
                <w:sz w:val="20"/>
                <w:szCs w:val="20"/>
              </w:rPr>
              <w:t>Ngày</w:t>
            </w:r>
          </w:p>
        </w:tc>
        <w:tc>
          <w:tcPr>
            <w:tcW w:w="840" w:type="pct"/>
            <w:vAlign w:val="center"/>
          </w:tcPr>
          <w:p w14:paraId="742AB4F5">
            <w:pPr>
              <w:spacing w:after="120" w:line="240" w:lineRule="auto"/>
              <w:jc w:val="center"/>
              <w:rPr>
                <w:rFonts w:ascii="Arial" w:hAnsi="Arial" w:cs="Arial"/>
                <w:sz w:val="20"/>
                <w:szCs w:val="20"/>
              </w:rPr>
            </w:pPr>
            <w:r>
              <w:rPr>
                <w:rFonts w:ascii="Arial" w:hAnsi="Arial" w:cs="Arial"/>
                <w:sz w:val="20"/>
                <w:szCs w:val="20"/>
              </w:rPr>
              <w:t>Bắt buộc</w:t>
            </w:r>
          </w:p>
        </w:tc>
      </w:tr>
      <w:tr w14:paraId="1833D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84" w:type="pct"/>
            <w:vAlign w:val="center"/>
          </w:tcPr>
          <w:p w14:paraId="6488DFB5">
            <w:pPr>
              <w:spacing w:after="120" w:line="240" w:lineRule="auto"/>
              <w:rPr>
                <w:rFonts w:ascii="Arial" w:hAnsi="Arial" w:cs="Arial"/>
                <w:sz w:val="20"/>
                <w:szCs w:val="20"/>
              </w:rPr>
            </w:pPr>
            <w:r>
              <w:rPr>
                <w:rFonts w:ascii="Arial" w:hAnsi="Arial" w:cs="Arial"/>
                <w:sz w:val="20"/>
                <w:szCs w:val="20"/>
              </w:rPr>
              <w:t>Tên NNT</w:t>
            </w:r>
          </w:p>
        </w:tc>
        <w:tc>
          <w:tcPr>
            <w:tcW w:w="1090" w:type="pct"/>
            <w:vAlign w:val="center"/>
          </w:tcPr>
          <w:p w14:paraId="71FB11F2">
            <w:pPr>
              <w:spacing w:after="120" w:line="240" w:lineRule="auto"/>
              <w:rPr>
                <w:rFonts w:ascii="Arial" w:hAnsi="Arial" w:cs="Arial"/>
                <w:sz w:val="20"/>
                <w:szCs w:val="20"/>
              </w:rPr>
            </w:pPr>
            <w:r>
              <w:rPr>
                <w:rFonts w:ascii="Arial" w:hAnsi="Arial" w:cs="Arial"/>
                <w:sz w:val="20"/>
                <w:szCs w:val="20"/>
              </w:rPr>
              <w:t>TNNT</w:t>
            </w:r>
          </w:p>
        </w:tc>
        <w:tc>
          <w:tcPr>
            <w:tcW w:w="644" w:type="pct"/>
            <w:vAlign w:val="center"/>
          </w:tcPr>
          <w:p w14:paraId="47EC6008">
            <w:pPr>
              <w:spacing w:after="120" w:line="240" w:lineRule="auto"/>
              <w:jc w:val="center"/>
              <w:rPr>
                <w:rFonts w:ascii="Arial" w:hAnsi="Arial" w:cs="Arial"/>
                <w:sz w:val="20"/>
                <w:szCs w:val="20"/>
              </w:rPr>
            </w:pPr>
            <w:r>
              <w:rPr>
                <w:rFonts w:ascii="Arial" w:hAnsi="Arial" w:cs="Arial"/>
                <w:sz w:val="20"/>
                <w:szCs w:val="20"/>
              </w:rPr>
              <w:t>400</w:t>
            </w:r>
          </w:p>
        </w:tc>
        <w:tc>
          <w:tcPr>
            <w:tcW w:w="942" w:type="pct"/>
            <w:vAlign w:val="center"/>
          </w:tcPr>
          <w:p w14:paraId="522CFB21">
            <w:pPr>
              <w:spacing w:after="120" w:line="240" w:lineRule="auto"/>
              <w:jc w:val="center"/>
              <w:rPr>
                <w:rFonts w:ascii="Arial" w:hAnsi="Arial" w:cs="Arial"/>
                <w:sz w:val="20"/>
                <w:szCs w:val="20"/>
              </w:rPr>
            </w:pPr>
            <w:r>
              <w:rPr>
                <w:rFonts w:ascii="Arial" w:hAnsi="Arial" w:cs="Arial"/>
                <w:sz w:val="20"/>
                <w:szCs w:val="20"/>
              </w:rPr>
              <w:t>Chuỗi ký tự</w:t>
            </w:r>
          </w:p>
        </w:tc>
        <w:tc>
          <w:tcPr>
            <w:tcW w:w="840" w:type="pct"/>
            <w:vAlign w:val="center"/>
          </w:tcPr>
          <w:p w14:paraId="22AB143B">
            <w:pPr>
              <w:spacing w:after="120" w:line="240" w:lineRule="auto"/>
              <w:jc w:val="center"/>
              <w:rPr>
                <w:rFonts w:ascii="Arial" w:hAnsi="Arial" w:cs="Arial"/>
                <w:sz w:val="20"/>
                <w:szCs w:val="20"/>
              </w:rPr>
            </w:pPr>
            <w:r>
              <w:rPr>
                <w:rFonts w:ascii="Arial" w:hAnsi="Arial" w:cs="Arial"/>
                <w:sz w:val="20"/>
                <w:szCs w:val="20"/>
              </w:rPr>
              <w:t>Bắt buộc</w:t>
            </w:r>
          </w:p>
        </w:tc>
      </w:tr>
      <w:tr w14:paraId="39202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84" w:type="pct"/>
            <w:vAlign w:val="center"/>
          </w:tcPr>
          <w:p w14:paraId="18AC3A44">
            <w:pPr>
              <w:spacing w:after="120" w:line="240" w:lineRule="auto"/>
              <w:rPr>
                <w:rFonts w:ascii="Arial" w:hAnsi="Arial" w:cs="Arial"/>
                <w:sz w:val="20"/>
                <w:szCs w:val="20"/>
              </w:rPr>
            </w:pPr>
            <w:r>
              <w:rPr>
                <w:rFonts w:ascii="Arial" w:hAnsi="Arial" w:cs="Arial"/>
                <w:sz w:val="20"/>
                <w:szCs w:val="20"/>
              </w:rPr>
              <w:t>Mã số thuế NNT</w:t>
            </w:r>
          </w:p>
        </w:tc>
        <w:tc>
          <w:tcPr>
            <w:tcW w:w="1090" w:type="pct"/>
            <w:vAlign w:val="center"/>
          </w:tcPr>
          <w:p w14:paraId="2243F67B">
            <w:pPr>
              <w:spacing w:after="120" w:line="240" w:lineRule="auto"/>
              <w:rPr>
                <w:rFonts w:ascii="Arial" w:hAnsi="Arial" w:cs="Arial"/>
                <w:sz w:val="20"/>
                <w:szCs w:val="20"/>
              </w:rPr>
            </w:pPr>
            <w:r>
              <w:rPr>
                <w:rFonts w:ascii="Arial" w:hAnsi="Arial" w:cs="Arial"/>
                <w:sz w:val="20"/>
                <w:szCs w:val="20"/>
              </w:rPr>
              <w:t>MST</w:t>
            </w:r>
          </w:p>
        </w:tc>
        <w:tc>
          <w:tcPr>
            <w:tcW w:w="644" w:type="pct"/>
            <w:vAlign w:val="center"/>
          </w:tcPr>
          <w:p w14:paraId="245393DE">
            <w:pPr>
              <w:spacing w:after="120" w:line="240" w:lineRule="auto"/>
              <w:jc w:val="center"/>
              <w:rPr>
                <w:rFonts w:ascii="Arial" w:hAnsi="Arial" w:cs="Arial"/>
                <w:sz w:val="20"/>
                <w:szCs w:val="20"/>
              </w:rPr>
            </w:pPr>
            <w:r>
              <w:rPr>
                <w:rFonts w:ascii="Arial" w:hAnsi="Arial" w:cs="Arial"/>
                <w:sz w:val="20"/>
                <w:szCs w:val="20"/>
              </w:rPr>
              <w:t>14</w:t>
            </w:r>
          </w:p>
        </w:tc>
        <w:tc>
          <w:tcPr>
            <w:tcW w:w="942" w:type="pct"/>
            <w:vAlign w:val="center"/>
          </w:tcPr>
          <w:p w14:paraId="355C748E">
            <w:pPr>
              <w:spacing w:after="120" w:line="240" w:lineRule="auto"/>
              <w:jc w:val="center"/>
              <w:rPr>
                <w:rFonts w:ascii="Arial" w:hAnsi="Arial" w:cs="Arial"/>
                <w:sz w:val="20"/>
                <w:szCs w:val="20"/>
              </w:rPr>
            </w:pPr>
            <w:r>
              <w:rPr>
                <w:rFonts w:ascii="Arial" w:hAnsi="Arial" w:cs="Arial"/>
                <w:sz w:val="20"/>
                <w:szCs w:val="20"/>
              </w:rPr>
              <w:t>Chuỗi ký tự</w:t>
            </w:r>
          </w:p>
        </w:tc>
        <w:tc>
          <w:tcPr>
            <w:tcW w:w="840" w:type="pct"/>
            <w:vAlign w:val="center"/>
          </w:tcPr>
          <w:p w14:paraId="36F03B4F">
            <w:pPr>
              <w:spacing w:after="120" w:line="240" w:lineRule="auto"/>
              <w:jc w:val="center"/>
              <w:rPr>
                <w:rFonts w:ascii="Arial" w:hAnsi="Arial" w:cs="Arial"/>
                <w:sz w:val="20"/>
                <w:szCs w:val="20"/>
              </w:rPr>
            </w:pPr>
            <w:r>
              <w:rPr>
                <w:rFonts w:ascii="Arial" w:hAnsi="Arial" w:cs="Arial"/>
                <w:sz w:val="20"/>
                <w:szCs w:val="20"/>
              </w:rPr>
              <w:t>Bắt buộc</w:t>
            </w:r>
          </w:p>
        </w:tc>
      </w:tr>
      <w:tr w14:paraId="174E5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84" w:type="pct"/>
            <w:vAlign w:val="center"/>
          </w:tcPr>
          <w:p w14:paraId="21EDB138">
            <w:pPr>
              <w:spacing w:after="120" w:line="240" w:lineRule="auto"/>
              <w:rPr>
                <w:rFonts w:ascii="Arial" w:hAnsi="Arial" w:cs="Arial"/>
                <w:sz w:val="20"/>
                <w:szCs w:val="20"/>
              </w:rPr>
            </w:pPr>
            <w:r>
              <w:rPr>
                <w:rFonts w:ascii="Arial" w:hAnsi="Arial" w:cs="Arial"/>
                <w:sz w:val="20"/>
                <w:szCs w:val="20"/>
              </w:rPr>
              <w:t>Tên đại lý thuế</w:t>
            </w:r>
          </w:p>
        </w:tc>
        <w:tc>
          <w:tcPr>
            <w:tcW w:w="1090" w:type="pct"/>
            <w:vAlign w:val="center"/>
          </w:tcPr>
          <w:p w14:paraId="36B4735B">
            <w:pPr>
              <w:spacing w:after="120" w:line="240" w:lineRule="auto"/>
              <w:rPr>
                <w:rFonts w:ascii="Arial" w:hAnsi="Arial" w:cs="Arial"/>
                <w:sz w:val="20"/>
                <w:szCs w:val="20"/>
              </w:rPr>
            </w:pPr>
            <w:r>
              <w:rPr>
                <w:rFonts w:ascii="Arial" w:hAnsi="Arial" w:cs="Arial"/>
                <w:sz w:val="20"/>
                <w:szCs w:val="20"/>
              </w:rPr>
              <w:t>TDLThue</w:t>
            </w:r>
          </w:p>
        </w:tc>
        <w:tc>
          <w:tcPr>
            <w:tcW w:w="644" w:type="pct"/>
            <w:vAlign w:val="center"/>
          </w:tcPr>
          <w:p w14:paraId="43BA44DF">
            <w:pPr>
              <w:spacing w:after="120" w:line="240" w:lineRule="auto"/>
              <w:jc w:val="center"/>
              <w:rPr>
                <w:rFonts w:ascii="Arial" w:hAnsi="Arial" w:cs="Arial"/>
                <w:sz w:val="20"/>
                <w:szCs w:val="20"/>
              </w:rPr>
            </w:pPr>
            <w:r>
              <w:rPr>
                <w:rFonts w:ascii="Arial" w:hAnsi="Arial" w:cs="Arial"/>
                <w:sz w:val="20"/>
                <w:szCs w:val="20"/>
              </w:rPr>
              <w:t>400</w:t>
            </w:r>
          </w:p>
        </w:tc>
        <w:tc>
          <w:tcPr>
            <w:tcW w:w="942" w:type="pct"/>
            <w:vAlign w:val="center"/>
          </w:tcPr>
          <w:p w14:paraId="5BF0FE8B">
            <w:pPr>
              <w:spacing w:after="120" w:line="240" w:lineRule="auto"/>
              <w:jc w:val="center"/>
              <w:rPr>
                <w:rFonts w:ascii="Arial" w:hAnsi="Arial" w:cs="Arial"/>
                <w:sz w:val="20"/>
                <w:szCs w:val="20"/>
              </w:rPr>
            </w:pPr>
            <w:r>
              <w:rPr>
                <w:rFonts w:ascii="Arial" w:hAnsi="Arial" w:cs="Arial"/>
                <w:sz w:val="20"/>
                <w:szCs w:val="20"/>
              </w:rPr>
              <w:t>Chuỗi ký tự</w:t>
            </w:r>
          </w:p>
        </w:tc>
        <w:tc>
          <w:tcPr>
            <w:tcW w:w="840" w:type="pct"/>
            <w:vAlign w:val="center"/>
          </w:tcPr>
          <w:p w14:paraId="47620B0A">
            <w:pPr>
              <w:spacing w:after="120" w:line="240" w:lineRule="auto"/>
              <w:jc w:val="center"/>
              <w:rPr>
                <w:rFonts w:ascii="Arial" w:hAnsi="Arial" w:cs="Arial"/>
                <w:sz w:val="20"/>
                <w:szCs w:val="20"/>
              </w:rPr>
            </w:pPr>
            <w:r>
              <w:rPr>
                <w:rFonts w:ascii="Arial" w:hAnsi="Arial" w:cs="Arial"/>
                <w:sz w:val="20"/>
                <w:szCs w:val="20"/>
              </w:rPr>
              <w:t>Không bắt buộc</w:t>
            </w:r>
          </w:p>
        </w:tc>
      </w:tr>
      <w:tr w14:paraId="37F04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484" w:type="pct"/>
            <w:vAlign w:val="center"/>
          </w:tcPr>
          <w:p w14:paraId="32A23745">
            <w:pPr>
              <w:spacing w:after="120" w:line="240" w:lineRule="auto"/>
              <w:rPr>
                <w:rFonts w:ascii="Arial" w:hAnsi="Arial" w:cs="Arial"/>
                <w:sz w:val="20"/>
                <w:szCs w:val="20"/>
              </w:rPr>
            </w:pPr>
            <w:r>
              <w:rPr>
                <w:rFonts w:ascii="Arial" w:hAnsi="Arial" w:cs="Arial"/>
                <w:sz w:val="20"/>
                <w:szCs w:val="20"/>
              </w:rPr>
              <w:t>Mã số thuế đại lý thuế</w:t>
            </w:r>
          </w:p>
        </w:tc>
        <w:tc>
          <w:tcPr>
            <w:tcW w:w="1090" w:type="pct"/>
            <w:vAlign w:val="center"/>
          </w:tcPr>
          <w:p w14:paraId="142F1EB9">
            <w:pPr>
              <w:spacing w:after="120" w:line="240" w:lineRule="auto"/>
              <w:rPr>
                <w:rFonts w:ascii="Arial" w:hAnsi="Arial" w:cs="Arial"/>
                <w:sz w:val="20"/>
                <w:szCs w:val="20"/>
              </w:rPr>
            </w:pPr>
            <w:r>
              <w:rPr>
                <w:rFonts w:ascii="Arial" w:hAnsi="Arial" w:cs="Arial"/>
                <w:sz w:val="20"/>
                <w:szCs w:val="20"/>
              </w:rPr>
              <w:t>MSTDLThue</w:t>
            </w:r>
          </w:p>
        </w:tc>
        <w:tc>
          <w:tcPr>
            <w:tcW w:w="644" w:type="pct"/>
            <w:vAlign w:val="center"/>
          </w:tcPr>
          <w:p w14:paraId="6EBA4BB6">
            <w:pPr>
              <w:spacing w:after="120" w:line="240" w:lineRule="auto"/>
              <w:jc w:val="center"/>
              <w:rPr>
                <w:rFonts w:ascii="Arial" w:hAnsi="Arial" w:cs="Arial"/>
                <w:sz w:val="20"/>
                <w:szCs w:val="20"/>
              </w:rPr>
            </w:pPr>
            <w:r>
              <w:rPr>
                <w:rFonts w:ascii="Arial" w:hAnsi="Arial" w:cs="Arial"/>
                <w:sz w:val="20"/>
                <w:szCs w:val="20"/>
              </w:rPr>
              <w:t>14</w:t>
            </w:r>
          </w:p>
        </w:tc>
        <w:tc>
          <w:tcPr>
            <w:tcW w:w="942" w:type="pct"/>
            <w:vAlign w:val="center"/>
          </w:tcPr>
          <w:p w14:paraId="7BF78145">
            <w:pPr>
              <w:spacing w:after="120" w:line="240" w:lineRule="auto"/>
              <w:jc w:val="center"/>
              <w:rPr>
                <w:rFonts w:ascii="Arial" w:hAnsi="Arial" w:cs="Arial"/>
                <w:sz w:val="20"/>
                <w:szCs w:val="20"/>
              </w:rPr>
            </w:pPr>
            <w:r>
              <w:rPr>
                <w:rFonts w:ascii="Arial" w:hAnsi="Arial" w:cs="Arial"/>
                <w:sz w:val="20"/>
                <w:szCs w:val="20"/>
              </w:rPr>
              <w:t>Chuỗi ký tự</w:t>
            </w:r>
          </w:p>
        </w:tc>
        <w:tc>
          <w:tcPr>
            <w:tcW w:w="840" w:type="pct"/>
            <w:vAlign w:val="center"/>
          </w:tcPr>
          <w:p w14:paraId="61273385">
            <w:pPr>
              <w:spacing w:after="120" w:line="240" w:lineRule="auto"/>
              <w:jc w:val="center"/>
              <w:rPr>
                <w:rFonts w:ascii="Arial" w:hAnsi="Arial" w:cs="Arial"/>
                <w:sz w:val="20"/>
                <w:szCs w:val="20"/>
              </w:rPr>
            </w:pPr>
            <w:r>
              <w:rPr>
                <w:rFonts w:ascii="Arial" w:hAnsi="Arial" w:cs="Arial"/>
                <w:sz w:val="20"/>
                <w:szCs w:val="20"/>
              </w:rPr>
              <w:t>Không bắt buộc</w:t>
            </w:r>
          </w:p>
        </w:tc>
      </w:tr>
      <w:tr w14:paraId="03CD9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84" w:type="pct"/>
            <w:vAlign w:val="center"/>
          </w:tcPr>
          <w:p w14:paraId="18F14504">
            <w:pPr>
              <w:spacing w:after="120" w:line="240" w:lineRule="auto"/>
              <w:rPr>
                <w:rFonts w:ascii="Arial" w:hAnsi="Arial" w:cs="Arial"/>
                <w:sz w:val="20"/>
                <w:szCs w:val="20"/>
              </w:rPr>
            </w:pPr>
            <w:r>
              <w:rPr>
                <w:rFonts w:ascii="Arial" w:hAnsi="Arial" w:cs="Arial"/>
                <w:sz w:val="20"/>
                <w:szCs w:val="20"/>
              </w:rPr>
              <w:t>Đơn vị tiền tệ</w:t>
            </w:r>
          </w:p>
        </w:tc>
        <w:tc>
          <w:tcPr>
            <w:tcW w:w="1090" w:type="pct"/>
            <w:vAlign w:val="center"/>
          </w:tcPr>
          <w:p w14:paraId="7AF170CF">
            <w:pPr>
              <w:spacing w:after="120" w:line="240" w:lineRule="auto"/>
              <w:rPr>
                <w:rFonts w:ascii="Arial" w:hAnsi="Arial" w:cs="Arial"/>
                <w:sz w:val="20"/>
                <w:szCs w:val="20"/>
              </w:rPr>
            </w:pPr>
            <w:r>
              <w:rPr>
                <w:rFonts w:ascii="Arial" w:hAnsi="Arial" w:cs="Arial"/>
                <w:sz w:val="20"/>
                <w:szCs w:val="20"/>
              </w:rPr>
              <w:t>DVTTe</w:t>
            </w:r>
          </w:p>
        </w:tc>
        <w:tc>
          <w:tcPr>
            <w:tcW w:w="644" w:type="pct"/>
            <w:noWrap/>
            <w:vAlign w:val="center"/>
          </w:tcPr>
          <w:p w14:paraId="1B81A48C">
            <w:pPr>
              <w:spacing w:after="120" w:line="240" w:lineRule="auto"/>
              <w:jc w:val="center"/>
              <w:rPr>
                <w:rFonts w:ascii="Arial" w:hAnsi="Arial" w:cs="Arial"/>
                <w:sz w:val="20"/>
                <w:szCs w:val="20"/>
              </w:rPr>
            </w:pPr>
            <w:r>
              <w:rPr>
                <w:rFonts w:ascii="Arial" w:hAnsi="Arial" w:cs="Arial"/>
                <w:sz w:val="20"/>
                <w:szCs w:val="20"/>
              </w:rPr>
              <w:t>3</w:t>
            </w:r>
          </w:p>
        </w:tc>
        <w:tc>
          <w:tcPr>
            <w:tcW w:w="942" w:type="pct"/>
            <w:vAlign w:val="center"/>
          </w:tcPr>
          <w:p w14:paraId="57923F56">
            <w:pPr>
              <w:spacing w:after="120" w:line="240" w:lineRule="auto"/>
              <w:jc w:val="center"/>
              <w:rPr>
                <w:rFonts w:ascii="Arial" w:hAnsi="Arial" w:cs="Arial"/>
                <w:sz w:val="20"/>
                <w:szCs w:val="20"/>
              </w:rPr>
            </w:pPr>
            <w:r>
              <w:rPr>
                <w:rFonts w:ascii="Arial" w:hAnsi="Arial" w:cs="Arial"/>
                <w:sz w:val="20"/>
                <w:szCs w:val="20"/>
              </w:rPr>
              <w:t>Chuỗi ký tự (Chi tiết tại Phụ lục XVI và Khoản 2 Mục IV Phần I Quy định này)</w:t>
            </w:r>
          </w:p>
        </w:tc>
        <w:tc>
          <w:tcPr>
            <w:tcW w:w="840" w:type="pct"/>
            <w:vAlign w:val="center"/>
          </w:tcPr>
          <w:p w14:paraId="2094B417">
            <w:pPr>
              <w:spacing w:after="120" w:line="240" w:lineRule="auto"/>
              <w:jc w:val="center"/>
              <w:rPr>
                <w:rFonts w:ascii="Arial" w:hAnsi="Arial" w:cs="Arial"/>
                <w:sz w:val="20"/>
                <w:szCs w:val="20"/>
              </w:rPr>
            </w:pPr>
            <w:r>
              <w:rPr>
                <w:rFonts w:ascii="Arial" w:hAnsi="Arial" w:cs="Arial"/>
                <w:sz w:val="20"/>
                <w:szCs w:val="20"/>
              </w:rPr>
              <w:t>Bắt buộc</w:t>
            </w:r>
          </w:p>
        </w:tc>
      </w:tr>
      <w:tr w14:paraId="740B6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5"/>
            <w:vAlign w:val="center"/>
          </w:tcPr>
          <w:p w14:paraId="00D12F2C">
            <w:pPr>
              <w:spacing w:after="120" w:line="240" w:lineRule="auto"/>
              <w:jc w:val="both"/>
              <w:rPr>
                <w:rFonts w:ascii="Arial" w:hAnsi="Arial" w:cs="Arial"/>
                <w:b/>
                <w:sz w:val="20"/>
                <w:szCs w:val="20"/>
              </w:rPr>
            </w:pPr>
            <w:r>
              <w:rPr>
                <w:rFonts w:ascii="Arial" w:hAnsi="Arial" w:cs="Arial"/>
                <w:b/>
                <w:sz w:val="20"/>
                <w:szCs w:val="20"/>
              </w:rPr>
              <w:t xml:space="preserve">Thẻ TKhai\DLTKhai\NDTKhai chứa nội dung tờ khai, bao gồm danh sách hóa đơn, chứng từ bán ra chia theo các mức thuế suất </w:t>
            </w:r>
          </w:p>
        </w:tc>
      </w:tr>
      <w:tr w14:paraId="52716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5"/>
            <w:vAlign w:val="center"/>
          </w:tcPr>
          <w:p w14:paraId="74F4125D">
            <w:pPr>
              <w:spacing w:after="120" w:line="240" w:lineRule="auto"/>
              <w:jc w:val="both"/>
              <w:rPr>
                <w:rFonts w:ascii="Arial" w:hAnsi="Arial" w:cs="Arial"/>
                <w:b/>
                <w:sz w:val="20"/>
                <w:szCs w:val="20"/>
              </w:rPr>
            </w:pPr>
            <w:r>
              <w:rPr>
                <w:rFonts w:ascii="Arial" w:hAnsi="Arial" w:cs="Arial"/>
                <w:b/>
                <w:sz w:val="20"/>
                <w:szCs w:val="20"/>
              </w:rPr>
              <w:t>Thẻ TKhai\DLTKhai\NDTKhai\TTSuat chứa nội dung tờ khai, bao gồm danh sách hóa đơn, chứng từ bán ra chia theo từng mức thuế suất hoặc từng tỷ lệ % GTGT (Thẻ này có thể lặp lại nhiều lần tương ứng với các thuế suất hoặc tỷ lệ % GTGT khác nhau)</w:t>
            </w:r>
          </w:p>
        </w:tc>
      </w:tr>
      <w:tr w14:paraId="4D689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84" w:type="pct"/>
            <w:vAlign w:val="center"/>
          </w:tcPr>
          <w:p w14:paraId="63AFCFB1">
            <w:pPr>
              <w:spacing w:after="120" w:line="240" w:lineRule="auto"/>
              <w:jc w:val="both"/>
              <w:rPr>
                <w:rFonts w:ascii="Arial" w:hAnsi="Arial" w:cs="Arial"/>
                <w:b/>
                <w:sz w:val="20"/>
                <w:szCs w:val="20"/>
              </w:rPr>
            </w:pPr>
            <w:r>
              <w:rPr>
                <w:rFonts w:ascii="Arial" w:hAnsi="Arial" w:cs="Arial"/>
                <w:sz w:val="20"/>
                <w:szCs w:val="20"/>
              </w:rPr>
              <w:t>Thuế suất (Thuế suất thuế GTGT, Tỷ lệ % GTGT)</w:t>
            </w:r>
          </w:p>
        </w:tc>
        <w:tc>
          <w:tcPr>
            <w:tcW w:w="1090" w:type="pct"/>
            <w:vAlign w:val="center"/>
          </w:tcPr>
          <w:p w14:paraId="6ABFB7A1">
            <w:pPr>
              <w:spacing w:after="120" w:line="240" w:lineRule="auto"/>
              <w:jc w:val="both"/>
              <w:rPr>
                <w:rFonts w:ascii="Arial" w:hAnsi="Arial" w:cs="Arial"/>
                <w:b/>
                <w:sz w:val="20"/>
                <w:szCs w:val="20"/>
              </w:rPr>
            </w:pPr>
            <w:r>
              <w:rPr>
                <w:rFonts w:ascii="Arial" w:hAnsi="Arial" w:cs="Arial"/>
                <w:sz w:val="20"/>
                <w:szCs w:val="20"/>
              </w:rPr>
              <w:t>TSuat</w:t>
            </w:r>
          </w:p>
        </w:tc>
        <w:tc>
          <w:tcPr>
            <w:tcW w:w="644" w:type="pct"/>
            <w:vAlign w:val="center"/>
          </w:tcPr>
          <w:p w14:paraId="57F47EC4">
            <w:pPr>
              <w:spacing w:after="120" w:line="240" w:lineRule="auto"/>
              <w:jc w:val="both"/>
              <w:rPr>
                <w:rFonts w:ascii="Arial" w:hAnsi="Arial" w:cs="Arial"/>
                <w:b/>
                <w:sz w:val="20"/>
                <w:szCs w:val="20"/>
              </w:rPr>
            </w:pPr>
            <w:r>
              <w:rPr>
                <w:rFonts w:ascii="Arial" w:hAnsi="Arial" w:cs="Arial"/>
                <w:sz w:val="20"/>
                <w:szCs w:val="20"/>
              </w:rPr>
              <w:t>11</w:t>
            </w:r>
          </w:p>
        </w:tc>
        <w:tc>
          <w:tcPr>
            <w:tcW w:w="942" w:type="pct"/>
            <w:vAlign w:val="center"/>
          </w:tcPr>
          <w:p w14:paraId="59B018E4">
            <w:pPr>
              <w:spacing w:after="120" w:line="240" w:lineRule="auto"/>
              <w:jc w:val="both"/>
              <w:rPr>
                <w:rFonts w:ascii="Arial" w:hAnsi="Arial" w:cs="Arial"/>
                <w:b/>
                <w:sz w:val="20"/>
                <w:szCs w:val="20"/>
              </w:rPr>
            </w:pPr>
            <w:r>
              <w:rPr>
                <w:rFonts w:ascii="Arial" w:hAnsi="Arial" w:cs="Arial"/>
                <w:sz w:val="20"/>
                <w:szCs w:val="20"/>
              </w:rPr>
              <w:t>Chuỗi ký tự (Chi tiết tại Phụ lục V Quy định này)</w:t>
            </w:r>
          </w:p>
        </w:tc>
        <w:tc>
          <w:tcPr>
            <w:tcW w:w="840" w:type="pct"/>
            <w:vAlign w:val="center"/>
          </w:tcPr>
          <w:p w14:paraId="53B7CE0D">
            <w:pPr>
              <w:spacing w:after="120" w:line="240" w:lineRule="auto"/>
              <w:jc w:val="both"/>
              <w:rPr>
                <w:rFonts w:ascii="Arial" w:hAnsi="Arial" w:cs="Arial"/>
                <w:b/>
                <w:sz w:val="20"/>
                <w:szCs w:val="20"/>
              </w:rPr>
            </w:pPr>
            <w:r>
              <w:rPr>
                <w:rFonts w:ascii="Arial" w:hAnsi="Arial" w:cs="Arial"/>
                <w:sz w:val="20"/>
                <w:szCs w:val="20"/>
              </w:rPr>
              <w:t>Bắt buộc</w:t>
            </w:r>
          </w:p>
        </w:tc>
      </w:tr>
      <w:tr w14:paraId="06433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5"/>
            <w:vAlign w:val="center"/>
          </w:tcPr>
          <w:p w14:paraId="41C6E4C5">
            <w:pPr>
              <w:spacing w:after="120" w:line="240" w:lineRule="auto"/>
              <w:jc w:val="both"/>
              <w:rPr>
                <w:rFonts w:ascii="Arial" w:hAnsi="Arial" w:cs="Arial"/>
                <w:b/>
                <w:sz w:val="20"/>
                <w:szCs w:val="20"/>
              </w:rPr>
            </w:pPr>
            <w:r>
              <w:rPr>
                <w:rFonts w:ascii="Arial" w:hAnsi="Arial" w:cs="Arial"/>
                <w:b/>
                <w:sz w:val="20"/>
                <w:szCs w:val="20"/>
              </w:rPr>
              <w:t xml:space="preserve">Thẻ TKhai\DLTKhai\NDTKhai\TTSuat\DSHDon chứa danh sách hóa đơn có hàng hóa, dịch vụ chịu thuế theo thuế suất </w:t>
            </w:r>
          </w:p>
        </w:tc>
      </w:tr>
      <w:tr w14:paraId="10E9D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5"/>
            <w:vAlign w:val="center"/>
          </w:tcPr>
          <w:p w14:paraId="5AE150E9">
            <w:pPr>
              <w:spacing w:after="120" w:line="240" w:lineRule="auto"/>
              <w:jc w:val="both"/>
              <w:rPr>
                <w:rFonts w:ascii="Arial" w:hAnsi="Arial" w:cs="Arial"/>
                <w:b/>
                <w:sz w:val="20"/>
                <w:szCs w:val="20"/>
              </w:rPr>
            </w:pPr>
            <w:r>
              <w:rPr>
                <w:rFonts w:ascii="Arial" w:hAnsi="Arial" w:cs="Arial"/>
                <w:b/>
                <w:sz w:val="20"/>
                <w:szCs w:val="20"/>
              </w:rPr>
              <w:t>Thẻ TKhai\DLTKhai\NDTKhai\TTSuat\ DSHDon\HDon chứa chi tiết 01 dòng hóa đơn (Thẻ này có thể lặp lại nhiều lần tương ứng với các hóa đơn có hàng hóa, dịch vụ chịu cùng thuế suất)</w:t>
            </w:r>
          </w:p>
        </w:tc>
      </w:tr>
      <w:tr w14:paraId="39F68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84" w:type="pct"/>
            <w:vAlign w:val="center"/>
          </w:tcPr>
          <w:p w14:paraId="75B488C7">
            <w:pPr>
              <w:spacing w:after="120" w:line="240" w:lineRule="auto"/>
              <w:rPr>
                <w:rFonts w:ascii="Arial" w:hAnsi="Arial" w:cs="Arial"/>
                <w:sz w:val="20"/>
                <w:szCs w:val="20"/>
              </w:rPr>
            </w:pPr>
            <w:r>
              <w:rPr>
                <w:rFonts w:ascii="Arial" w:hAnsi="Arial" w:cs="Arial"/>
                <w:sz w:val="20"/>
                <w:szCs w:val="20"/>
              </w:rPr>
              <w:t>Số thứ tự</w:t>
            </w:r>
          </w:p>
        </w:tc>
        <w:tc>
          <w:tcPr>
            <w:tcW w:w="1090" w:type="pct"/>
            <w:vAlign w:val="center"/>
          </w:tcPr>
          <w:p w14:paraId="29F02298">
            <w:pPr>
              <w:spacing w:after="120" w:line="240" w:lineRule="auto"/>
              <w:rPr>
                <w:rFonts w:ascii="Arial" w:hAnsi="Arial" w:cs="Arial"/>
                <w:sz w:val="20"/>
                <w:szCs w:val="20"/>
              </w:rPr>
            </w:pPr>
            <w:r>
              <w:rPr>
                <w:rFonts w:ascii="Arial" w:hAnsi="Arial" w:cs="Arial"/>
                <w:sz w:val="20"/>
                <w:szCs w:val="20"/>
              </w:rPr>
              <w:t>STT</w:t>
            </w:r>
          </w:p>
        </w:tc>
        <w:tc>
          <w:tcPr>
            <w:tcW w:w="644" w:type="pct"/>
            <w:noWrap/>
            <w:vAlign w:val="center"/>
          </w:tcPr>
          <w:p w14:paraId="7C6BF50F">
            <w:pPr>
              <w:spacing w:after="120" w:line="240" w:lineRule="auto"/>
              <w:jc w:val="center"/>
              <w:rPr>
                <w:rFonts w:ascii="Arial" w:hAnsi="Arial" w:cs="Arial"/>
                <w:sz w:val="20"/>
                <w:szCs w:val="20"/>
              </w:rPr>
            </w:pPr>
            <w:r>
              <w:rPr>
                <w:rFonts w:ascii="Arial" w:hAnsi="Arial" w:cs="Arial"/>
                <w:sz w:val="20"/>
                <w:szCs w:val="20"/>
              </w:rPr>
              <w:t>6</w:t>
            </w:r>
          </w:p>
        </w:tc>
        <w:tc>
          <w:tcPr>
            <w:tcW w:w="942" w:type="pct"/>
            <w:vAlign w:val="center"/>
          </w:tcPr>
          <w:p w14:paraId="54A54A77">
            <w:pPr>
              <w:spacing w:after="120" w:line="240" w:lineRule="auto"/>
              <w:jc w:val="center"/>
              <w:rPr>
                <w:rFonts w:ascii="Arial" w:hAnsi="Arial" w:cs="Arial"/>
                <w:sz w:val="20"/>
                <w:szCs w:val="20"/>
              </w:rPr>
            </w:pPr>
            <w:r>
              <w:rPr>
                <w:rFonts w:ascii="Arial" w:hAnsi="Arial" w:cs="Arial"/>
                <w:sz w:val="20"/>
                <w:szCs w:val="20"/>
              </w:rPr>
              <w:t>Số</w:t>
            </w:r>
          </w:p>
        </w:tc>
        <w:tc>
          <w:tcPr>
            <w:tcW w:w="840" w:type="pct"/>
            <w:noWrap/>
            <w:vAlign w:val="center"/>
          </w:tcPr>
          <w:p w14:paraId="6426A78C">
            <w:pPr>
              <w:spacing w:after="120" w:line="240" w:lineRule="auto"/>
              <w:jc w:val="center"/>
              <w:rPr>
                <w:rFonts w:ascii="Arial" w:hAnsi="Arial" w:cs="Arial"/>
                <w:sz w:val="20"/>
                <w:szCs w:val="20"/>
              </w:rPr>
            </w:pPr>
            <w:r>
              <w:rPr>
                <w:rFonts w:ascii="Arial" w:hAnsi="Arial" w:cs="Arial"/>
                <w:sz w:val="20"/>
                <w:szCs w:val="20"/>
              </w:rPr>
              <w:t>Không bắt buộc</w:t>
            </w:r>
          </w:p>
        </w:tc>
      </w:tr>
      <w:tr w14:paraId="593D4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84" w:type="pct"/>
            <w:vAlign w:val="center"/>
          </w:tcPr>
          <w:p w14:paraId="4228D535">
            <w:pPr>
              <w:spacing w:after="120" w:line="240" w:lineRule="auto"/>
              <w:rPr>
                <w:rFonts w:ascii="Arial" w:hAnsi="Arial" w:cs="Arial"/>
                <w:sz w:val="20"/>
                <w:szCs w:val="20"/>
              </w:rPr>
            </w:pPr>
            <w:r>
              <w:rPr>
                <w:rFonts w:ascii="Arial" w:hAnsi="Arial" w:cs="Arial"/>
                <w:sz w:val="20"/>
                <w:szCs w:val="20"/>
              </w:rPr>
              <w:t>Ký hiệu mẫu số hóa đơn</w:t>
            </w:r>
          </w:p>
        </w:tc>
        <w:tc>
          <w:tcPr>
            <w:tcW w:w="1090" w:type="pct"/>
            <w:vAlign w:val="center"/>
          </w:tcPr>
          <w:p w14:paraId="33881DC8">
            <w:pPr>
              <w:spacing w:after="120" w:line="240" w:lineRule="auto"/>
              <w:rPr>
                <w:rFonts w:ascii="Arial" w:hAnsi="Arial" w:cs="Arial"/>
                <w:sz w:val="20"/>
                <w:szCs w:val="20"/>
              </w:rPr>
            </w:pPr>
            <w:r>
              <w:rPr>
                <w:rFonts w:ascii="Arial" w:hAnsi="Arial" w:cs="Arial"/>
                <w:sz w:val="20"/>
                <w:szCs w:val="20"/>
              </w:rPr>
              <w:t>KHMSHDon</w:t>
            </w:r>
          </w:p>
        </w:tc>
        <w:tc>
          <w:tcPr>
            <w:tcW w:w="644" w:type="pct"/>
            <w:noWrap/>
            <w:vAlign w:val="center"/>
          </w:tcPr>
          <w:p w14:paraId="07EB5F18">
            <w:pPr>
              <w:spacing w:after="120" w:line="240" w:lineRule="auto"/>
              <w:jc w:val="center"/>
              <w:rPr>
                <w:rFonts w:ascii="Arial" w:hAnsi="Arial" w:cs="Arial"/>
                <w:sz w:val="20"/>
                <w:szCs w:val="20"/>
              </w:rPr>
            </w:pPr>
            <w:r>
              <w:rPr>
                <w:rFonts w:ascii="Arial" w:hAnsi="Arial" w:cs="Arial"/>
                <w:sz w:val="20"/>
                <w:szCs w:val="20"/>
              </w:rPr>
              <w:t>11</w:t>
            </w:r>
          </w:p>
        </w:tc>
        <w:tc>
          <w:tcPr>
            <w:tcW w:w="942" w:type="pct"/>
            <w:vAlign w:val="center"/>
          </w:tcPr>
          <w:p w14:paraId="6BABE299">
            <w:pPr>
              <w:spacing w:after="120" w:line="240" w:lineRule="auto"/>
              <w:jc w:val="center"/>
              <w:rPr>
                <w:rFonts w:ascii="Arial" w:hAnsi="Arial" w:cs="Arial"/>
                <w:sz w:val="20"/>
                <w:szCs w:val="20"/>
              </w:rPr>
            </w:pPr>
            <w:r>
              <w:rPr>
                <w:rFonts w:ascii="Arial" w:hAnsi="Arial" w:cs="Arial"/>
                <w:sz w:val="20"/>
                <w:szCs w:val="20"/>
              </w:rPr>
              <w:t>Chuỗi ký tự (Chi tiết tại Phụ lục II Quy định này)</w:t>
            </w:r>
          </w:p>
        </w:tc>
        <w:tc>
          <w:tcPr>
            <w:tcW w:w="840" w:type="pct"/>
            <w:noWrap/>
            <w:vAlign w:val="center"/>
          </w:tcPr>
          <w:p w14:paraId="3C210157">
            <w:pPr>
              <w:spacing w:after="120" w:line="240" w:lineRule="auto"/>
              <w:jc w:val="center"/>
              <w:rPr>
                <w:rFonts w:ascii="Arial" w:hAnsi="Arial" w:cs="Arial"/>
                <w:sz w:val="20"/>
                <w:szCs w:val="20"/>
              </w:rPr>
            </w:pPr>
            <w:r>
              <w:rPr>
                <w:rFonts w:ascii="Arial" w:hAnsi="Arial" w:cs="Arial"/>
                <w:sz w:val="20"/>
                <w:szCs w:val="20"/>
              </w:rPr>
              <w:t>Bắt buộc</w:t>
            </w:r>
          </w:p>
        </w:tc>
      </w:tr>
      <w:tr w14:paraId="2FEA6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84" w:type="pct"/>
            <w:vAlign w:val="center"/>
          </w:tcPr>
          <w:p w14:paraId="1ED55BF7">
            <w:pPr>
              <w:spacing w:after="120" w:line="240" w:lineRule="auto"/>
              <w:rPr>
                <w:rFonts w:ascii="Arial" w:hAnsi="Arial" w:cs="Arial"/>
                <w:sz w:val="20"/>
                <w:szCs w:val="20"/>
              </w:rPr>
            </w:pPr>
            <w:r>
              <w:rPr>
                <w:rFonts w:ascii="Arial" w:hAnsi="Arial" w:cs="Arial"/>
                <w:sz w:val="20"/>
                <w:szCs w:val="20"/>
              </w:rPr>
              <w:t>Ký hiệu hóa đơn</w:t>
            </w:r>
          </w:p>
        </w:tc>
        <w:tc>
          <w:tcPr>
            <w:tcW w:w="1090" w:type="pct"/>
            <w:vAlign w:val="center"/>
          </w:tcPr>
          <w:p w14:paraId="7A35E2FA">
            <w:pPr>
              <w:spacing w:after="120" w:line="240" w:lineRule="auto"/>
              <w:rPr>
                <w:rFonts w:ascii="Arial" w:hAnsi="Arial" w:cs="Arial"/>
                <w:sz w:val="20"/>
                <w:szCs w:val="20"/>
              </w:rPr>
            </w:pPr>
            <w:r>
              <w:rPr>
                <w:rFonts w:ascii="Arial" w:hAnsi="Arial" w:cs="Arial"/>
                <w:sz w:val="20"/>
                <w:szCs w:val="20"/>
              </w:rPr>
              <w:t>KHHDon</w:t>
            </w:r>
          </w:p>
        </w:tc>
        <w:tc>
          <w:tcPr>
            <w:tcW w:w="644" w:type="pct"/>
            <w:noWrap/>
            <w:vAlign w:val="center"/>
          </w:tcPr>
          <w:p w14:paraId="00517F45">
            <w:pPr>
              <w:spacing w:after="120" w:line="240" w:lineRule="auto"/>
              <w:jc w:val="center"/>
              <w:rPr>
                <w:rFonts w:ascii="Arial" w:hAnsi="Arial" w:cs="Arial"/>
                <w:sz w:val="20"/>
                <w:szCs w:val="20"/>
              </w:rPr>
            </w:pPr>
            <w:r>
              <w:rPr>
                <w:rFonts w:ascii="Arial" w:hAnsi="Arial" w:cs="Arial"/>
                <w:sz w:val="20"/>
                <w:szCs w:val="20"/>
              </w:rPr>
              <w:t>8</w:t>
            </w:r>
          </w:p>
        </w:tc>
        <w:tc>
          <w:tcPr>
            <w:tcW w:w="942" w:type="pct"/>
            <w:vAlign w:val="center"/>
          </w:tcPr>
          <w:p w14:paraId="518C23A7">
            <w:pPr>
              <w:spacing w:after="120" w:line="240" w:lineRule="auto"/>
              <w:jc w:val="center"/>
              <w:rPr>
                <w:rFonts w:ascii="Arial" w:hAnsi="Arial" w:cs="Arial"/>
                <w:sz w:val="20"/>
                <w:szCs w:val="20"/>
              </w:rPr>
            </w:pPr>
            <w:r>
              <w:rPr>
                <w:rFonts w:ascii="Arial" w:hAnsi="Arial" w:cs="Arial"/>
                <w:sz w:val="20"/>
                <w:szCs w:val="20"/>
              </w:rPr>
              <w:t>Chuỗi ký tự</w:t>
            </w:r>
          </w:p>
        </w:tc>
        <w:tc>
          <w:tcPr>
            <w:tcW w:w="840" w:type="pct"/>
            <w:noWrap/>
            <w:vAlign w:val="center"/>
          </w:tcPr>
          <w:p w14:paraId="0840903E">
            <w:pPr>
              <w:spacing w:after="120" w:line="240" w:lineRule="auto"/>
              <w:jc w:val="center"/>
              <w:rPr>
                <w:rFonts w:ascii="Arial" w:hAnsi="Arial" w:cs="Arial"/>
                <w:sz w:val="20"/>
                <w:szCs w:val="20"/>
              </w:rPr>
            </w:pPr>
            <w:r>
              <w:rPr>
                <w:rFonts w:ascii="Arial" w:hAnsi="Arial" w:cs="Arial"/>
                <w:sz w:val="20"/>
                <w:szCs w:val="20"/>
              </w:rPr>
              <w:t>Bắt buộc</w:t>
            </w:r>
          </w:p>
        </w:tc>
      </w:tr>
      <w:tr w14:paraId="679D5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84" w:type="pct"/>
            <w:vAlign w:val="center"/>
          </w:tcPr>
          <w:p w14:paraId="4DDE43B8">
            <w:pPr>
              <w:spacing w:after="120" w:line="240" w:lineRule="auto"/>
              <w:rPr>
                <w:rFonts w:ascii="Arial" w:hAnsi="Arial" w:cs="Arial"/>
                <w:sz w:val="20"/>
                <w:szCs w:val="20"/>
              </w:rPr>
            </w:pPr>
            <w:r>
              <w:rPr>
                <w:rFonts w:ascii="Arial" w:hAnsi="Arial" w:cs="Arial"/>
                <w:sz w:val="20"/>
                <w:szCs w:val="20"/>
              </w:rPr>
              <w:t>Số hóa đơn</w:t>
            </w:r>
          </w:p>
        </w:tc>
        <w:tc>
          <w:tcPr>
            <w:tcW w:w="1090" w:type="pct"/>
            <w:vAlign w:val="center"/>
          </w:tcPr>
          <w:p w14:paraId="62D8C87A">
            <w:pPr>
              <w:spacing w:after="120" w:line="240" w:lineRule="auto"/>
              <w:rPr>
                <w:rFonts w:ascii="Arial" w:hAnsi="Arial" w:cs="Arial"/>
                <w:sz w:val="20"/>
                <w:szCs w:val="20"/>
              </w:rPr>
            </w:pPr>
            <w:r>
              <w:rPr>
                <w:rFonts w:ascii="Arial" w:hAnsi="Arial" w:cs="Arial"/>
                <w:sz w:val="20"/>
                <w:szCs w:val="20"/>
              </w:rPr>
              <w:t>SHDon</w:t>
            </w:r>
          </w:p>
        </w:tc>
        <w:tc>
          <w:tcPr>
            <w:tcW w:w="644" w:type="pct"/>
            <w:noWrap/>
            <w:vAlign w:val="center"/>
          </w:tcPr>
          <w:p w14:paraId="318FD9F8">
            <w:pPr>
              <w:spacing w:after="120" w:line="240" w:lineRule="auto"/>
              <w:jc w:val="center"/>
              <w:rPr>
                <w:rFonts w:ascii="Arial" w:hAnsi="Arial" w:cs="Arial"/>
                <w:sz w:val="20"/>
                <w:szCs w:val="20"/>
              </w:rPr>
            </w:pPr>
            <w:r>
              <w:rPr>
                <w:rFonts w:ascii="Arial" w:hAnsi="Arial" w:cs="Arial"/>
                <w:sz w:val="20"/>
                <w:szCs w:val="20"/>
              </w:rPr>
              <w:t>8</w:t>
            </w:r>
          </w:p>
        </w:tc>
        <w:tc>
          <w:tcPr>
            <w:tcW w:w="942" w:type="pct"/>
            <w:vAlign w:val="center"/>
          </w:tcPr>
          <w:p w14:paraId="76A9DD47">
            <w:pPr>
              <w:spacing w:after="120" w:line="240" w:lineRule="auto"/>
              <w:jc w:val="center"/>
              <w:rPr>
                <w:rFonts w:ascii="Arial" w:hAnsi="Arial" w:cs="Arial"/>
                <w:sz w:val="20"/>
                <w:szCs w:val="20"/>
              </w:rPr>
            </w:pPr>
            <w:r>
              <w:rPr>
                <w:rFonts w:ascii="Arial" w:hAnsi="Arial" w:cs="Arial"/>
                <w:sz w:val="20"/>
                <w:szCs w:val="20"/>
              </w:rPr>
              <w:t>Chuỗi ký tự</w:t>
            </w:r>
          </w:p>
        </w:tc>
        <w:tc>
          <w:tcPr>
            <w:tcW w:w="840" w:type="pct"/>
            <w:noWrap/>
            <w:vAlign w:val="center"/>
          </w:tcPr>
          <w:p w14:paraId="6D9AD2FE">
            <w:pPr>
              <w:spacing w:after="120" w:line="240" w:lineRule="auto"/>
              <w:jc w:val="center"/>
              <w:rPr>
                <w:rFonts w:ascii="Arial" w:hAnsi="Arial" w:cs="Arial"/>
                <w:sz w:val="20"/>
                <w:szCs w:val="20"/>
              </w:rPr>
            </w:pPr>
            <w:r>
              <w:rPr>
                <w:rFonts w:ascii="Arial" w:hAnsi="Arial" w:cs="Arial"/>
                <w:sz w:val="20"/>
                <w:szCs w:val="20"/>
              </w:rPr>
              <w:t>Bắt buộc</w:t>
            </w:r>
          </w:p>
        </w:tc>
      </w:tr>
      <w:tr w14:paraId="076F2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84" w:type="pct"/>
            <w:vAlign w:val="center"/>
          </w:tcPr>
          <w:p w14:paraId="19405C1B">
            <w:pPr>
              <w:spacing w:after="120" w:line="240" w:lineRule="auto"/>
              <w:rPr>
                <w:rFonts w:ascii="Arial" w:hAnsi="Arial" w:cs="Arial"/>
                <w:sz w:val="20"/>
                <w:szCs w:val="20"/>
              </w:rPr>
            </w:pPr>
            <w:r>
              <w:rPr>
                <w:rFonts w:ascii="Arial" w:hAnsi="Arial" w:cs="Arial"/>
                <w:sz w:val="20"/>
                <w:szCs w:val="20"/>
              </w:rPr>
              <w:t>Ngày lập (Ngày, tháng, năm lập hóa đơn)</w:t>
            </w:r>
          </w:p>
        </w:tc>
        <w:tc>
          <w:tcPr>
            <w:tcW w:w="1090" w:type="pct"/>
            <w:vAlign w:val="center"/>
          </w:tcPr>
          <w:p w14:paraId="551A3E17">
            <w:pPr>
              <w:spacing w:after="120" w:line="240" w:lineRule="auto"/>
              <w:rPr>
                <w:rFonts w:ascii="Arial" w:hAnsi="Arial" w:cs="Arial"/>
                <w:sz w:val="20"/>
                <w:szCs w:val="20"/>
              </w:rPr>
            </w:pPr>
            <w:r>
              <w:rPr>
                <w:rFonts w:ascii="Arial" w:hAnsi="Arial" w:cs="Arial"/>
                <w:sz w:val="20"/>
                <w:szCs w:val="20"/>
              </w:rPr>
              <w:t>NLap</w:t>
            </w:r>
          </w:p>
        </w:tc>
        <w:tc>
          <w:tcPr>
            <w:tcW w:w="644" w:type="pct"/>
            <w:noWrap/>
            <w:vAlign w:val="center"/>
          </w:tcPr>
          <w:p w14:paraId="6ACCE0BA">
            <w:pPr>
              <w:spacing w:after="120" w:line="240" w:lineRule="auto"/>
              <w:jc w:val="center"/>
              <w:rPr>
                <w:rFonts w:ascii="Arial" w:hAnsi="Arial" w:cs="Arial"/>
                <w:sz w:val="20"/>
                <w:szCs w:val="20"/>
              </w:rPr>
            </w:pPr>
          </w:p>
        </w:tc>
        <w:tc>
          <w:tcPr>
            <w:tcW w:w="942" w:type="pct"/>
            <w:vAlign w:val="center"/>
          </w:tcPr>
          <w:p w14:paraId="50D640BF">
            <w:pPr>
              <w:spacing w:after="120" w:line="240" w:lineRule="auto"/>
              <w:jc w:val="center"/>
              <w:rPr>
                <w:rFonts w:ascii="Arial" w:hAnsi="Arial" w:cs="Arial"/>
                <w:sz w:val="20"/>
                <w:szCs w:val="20"/>
              </w:rPr>
            </w:pPr>
            <w:r>
              <w:rPr>
                <w:rFonts w:ascii="Arial" w:hAnsi="Arial" w:cs="Arial"/>
                <w:sz w:val="20"/>
                <w:szCs w:val="20"/>
              </w:rPr>
              <w:t>Ngày</w:t>
            </w:r>
          </w:p>
        </w:tc>
        <w:tc>
          <w:tcPr>
            <w:tcW w:w="840" w:type="pct"/>
            <w:noWrap/>
            <w:vAlign w:val="center"/>
          </w:tcPr>
          <w:p w14:paraId="467EBEEC">
            <w:pPr>
              <w:spacing w:after="120" w:line="240" w:lineRule="auto"/>
              <w:jc w:val="center"/>
              <w:rPr>
                <w:rFonts w:ascii="Arial" w:hAnsi="Arial" w:cs="Arial"/>
                <w:sz w:val="20"/>
                <w:szCs w:val="20"/>
              </w:rPr>
            </w:pPr>
            <w:r>
              <w:rPr>
                <w:rFonts w:ascii="Arial" w:hAnsi="Arial" w:cs="Arial"/>
                <w:sz w:val="20"/>
                <w:szCs w:val="20"/>
              </w:rPr>
              <w:t xml:space="preserve">Bắt buộc </w:t>
            </w:r>
          </w:p>
        </w:tc>
      </w:tr>
      <w:tr w14:paraId="6D259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84" w:type="pct"/>
            <w:vAlign w:val="center"/>
          </w:tcPr>
          <w:p w14:paraId="4F413D1A">
            <w:pPr>
              <w:spacing w:after="120" w:line="240" w:lineRule="auto"/>
              <w:rPr>
                <w:rFonts w:ascii="Arial" w:hAnsi="Arial" w:cs="Arial"/>
                <w:sz w:val="20"/>
                <w:szCs w:val="20"/>
              </w:rPr>
            </w:pPr>
            <w:r>
              <w:rPr>
                <w:rFonts w:ascii="Arial" w:hAnsi="Arial" w:cs="Arial"/>
                <w:sz w:val="20"/>
                <w:szCs w:val="20"/>
              </w:rPr>
              <w:t>Tên người mua</w:t>
            </w:r>
          </w:p>
        </w:tc>
        <w:tc>
          <w:tcPr>
            <w:tcW w:w="1090" w:type="pct"/>
            <w:vAlign w:val="center"/>
          </w:tcPr>
          <w:p w14:paraId="14D1F925">
            <w:pPr>
              <w:spacing w:after="120" w:line="240" w:lineRule="auto"/>
              <w:rPr>
                <w:rFonts w:ascii="Arial" w:hAnsi="Arial" w:cs="Arial"/>
                <w:sz w:val="20"/>
                <w:szCs w:val="20"/>
              </w:rPr>
            </w:pPr>
            <w:r>
              <w:rPr>
                <w:rFonts w:ascii="Arial" w:hAnsi="Arial" w:cs="Arial"/>
                <w:sz w:val="20"/>
                <w:szCs w:val="20"/>
              </w:rPr>
              <w:t>TNMua</w:t>
            </w:r>
          </w:p>
        </w:tc>
        <w:tc>
          <w:tcPr>
            <w:tcW w:w="644" w:type="pct"/>
            <w:noWrap/>
            <w:vAlign w:val="center"/>
          </w:tcPr>
          <w:p w14:paraId="564FCD18">
            <w:pPr>
              <w:spacing w:after="120" w:line="240" w:lineRule="auto"/>
              <w:jc w:val="center"/>
              <w:rPr>
                <w:rFonts w:ascii="Arial" w:hAnsi="Arial" w:cs="Arial"/>
                <w:sz w:val="20"/>
                <w:szCs w:val="20"/>
              </w:rPr>
            </w:pPr>
            <w:r>
              <w:rPr>
                <w:rFonts w:ascii="Arial" w:hAnsi="Arial" w:cs="Arial"/>
                <w:sz w:val="20"/>
                <w:szCs w:val="20"/>
              </w:rPr>
              <w:t>400</w:t>
            </w:r>
          </w:p>
        </w:tc>
        <w:tc>
          <w:tcPr>
            <w:tcW w:w="942" w:type="pct"/>
            <w:vAlign w:val="center"/>
          </w:tcPr>
          <w:p w14:paraId="4E7BE497">
            <w:pPr>
              <w:spacing w:after="120" w:line="240" w:lineRule="auto"/>
              <w:jc w:val="center"/>
              <w:rPr>
                <w:rFonts w:ascii="Arial" w:hAnsi="Arial" w:cs="Arial"/>
                <w:sz w:val="20"/>
                <w:szCs w:val="20"/>
              </w:rPr>
            </w:pPr>
            <w:r>
              <w:rPr>
                <w:rFonts w:ascii="Arial" w:hAnsi="Arial" w:cs="Arial"/>
                <w:sz w:val="20"/>
                <w:szCs w:val="20"/>
              </w:rPr>
              <w:t>Chuỗi ký tự</w:t>
            </w:r>
          </w:p>
        </w:tc>
        <w:tc>
          <w:tcPr>
            <w:tcW w:w="840" w:type="pct"/>
          </w:tcPr>
          <w:p w14:paraId="01FD4AA7">
            <w:pPr>
              <w:spacing w:after="120" w:line="240" w:lineRule="auto"/>
              <w:jc w:val="center"/>
              <w:rPr>
                <w:rFonts w:ascii="Arial" w:hAnsi="Arial" w:cs="Arial"/>
                <w:sz w:val="20"/>
                <w:szCs w:val="20"/>
              </w:rPr>
            </w:pPr>
            <w:r>
              <w:rPr>
                <w:rFonts w:ascii="Arial" w:hAnsi="Arial" w:cs="Arial"/>
                <w:sz w:val="20"/>
                <w:szCs w:val="20"/>
              </w:rPr>
              <w:t>Không bắt buộc</w:t>
            </w:r>
          </w:p>
        </w:tc>
      </w:tr>
      <w:tr w14:paraId="27945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84" w:type="pct"/>
            <w:vAlign w:val="center"/>
          </w:tcPr>
          <w:p w14:paraId="56C46A89">
            <w:pPr>
              <w:spacing w:after="120" w:line="240" w:lineRule="auto"/>
              <w:rPr>
                <w:rFonts w:ascii="Arial" w:hAnsi="Arial" w:cs="Arial"/>
                <w:sz w:val="20"/>
                <w:szCs w:val="20"/>
              </w:rPr>
            </w:pPr>
            <w:r>
              <w:rPr>
                <w:rFonts w:ascii="Arial" w:hAnsi="Arial" w:cs="Arial"/>
                <w:sz w:val="20"/>
                <w:szCs w:val="20"/>
              </w:rPr>
              <w:t>Mã số thuế người mua</w:t>
            </w:r>
          </w:p>
        </w:tc>
        <w:tc>
          <w:tcPr>
            <w:tcW w:w="1090" w:type="pct"/>
            <w:vAlign w:val="center"/>
          </w:tcPr>
          <w:p w14:paraId="48380121">
            <w:pPr>
              <w:spacing w:after="120" w:line="240" w:lineRule="auto"/>
              <w:rPr>
                <w:rFonts w:ascii="Arial" w:hAnsi="Arial" w:cs="Arial"/>
                <w:sz w:val="20"/>
                <w:szCs w:val="20"/>
              </w:rPr>
            </w:pPr>
            <w:r>
              <w:rPr>
                <w:rFonts w:ascii="Arial" w:hAnsi="Arial" w:cs="Arial"/>
                <w:sz w:val="20"/>
                <w:szCs w:val="20"/>
              </w:rPr>
              <w:t>MSTNMua</w:t>
            </w:r>
          </w:p>
        </w:tc>
        <w:tc>
          <w:tcPr>
            <w:tcW w:w="644" w:type="pct"/>
            <w:noWrap/>
            <w:vAlign w:val="center"/>
          </w:tcPr>
          <w:p w14:paraId="27903664">
            <w:pPr>
              <w:spacing w:after="120" w:line="240" w:lineRule="auto"/>
              <w:jc w:val="center"/>
              <w:rPr>
                <w:rFonts w:ascii="Arial" w:hAnsi="Arial" w:cs="Arial"/>
                <w:sz w:val="20"/>
                <w:szCs w:val="20"/>
              </w:rPr>
            </w:pPr>
            <w:r>
              <w:rPr>
                <w:rFonts w:ascii="Arial" w:hAnsi="Arial" w:cs="Arial"/>
                <w:sz w:val="20"/>
                <w:szCs w:val="20"/>
              </w:rPr>
              <w:t>14</w:t>
            </w:r>
          </w:p>
        </w:tc>
        <w:tc>
          <w:tcPr>
            <w:tcW w:w="942" w:type="pct"/>
            <w:vAlign w:val="center"/>
          </w:tcPr>
          <w:p w14:paraId="62836747">
            <w:pPr>
              <w:spacing w:after="120" w:line="240" w:lineRule="auto"/>
              <w:jc w:val="center"/>
              <w:rPr>
                <w:rFonts w:ascii="Arial" w:hAnsi="Arial" w:cs="Arial"/>
                <w:sz w:val="20"/>
                <w:szCs w:val="20"/>
              </w:rPr>
            </w:pPr>
            <w:r>
              <w:rPr>
                <w:rFonts w:ascii="Arial" w:hAnsi="Arial" w:cs="Arial"/>
                <w:sz w:val="20"/>
                <w:szCs w:val="20"/>
              </w:rPr>
              <w:t>Chuỗi ký tự</w:t>
            </w:r>
          </w:p>
        </w:tc>
        <w:tc>
          <w:tcPr>
            <w:tcW w:w="840" w:type="pct"/>
          </w:tcPr>
          <w:p w14:paraId="661DFD89">
            <w:pPr>
              <w:spacing w:after="120" w:line="240" w:lineRule="auto"/>
              <w:jc w:val="center"/>
              <w:rPr>
                <w:rFonts w:ascii="Arial" w:hAnsi="Arial" w:cs="Arial"/>
                <w:sz w:val="20"/>
                <w:szCs w:val="20"/>
              </w:rPr>
            </w:pPr>
            <w:r>
              <w:rPr>
                <w:rFonts w:ascii="Arial" w:hAnsi="Arial" w:cs="Arial"/>
                <w:sz w:val="20"/>
                <w:szCs w:val="20"/>
              </w:rPr>
              <w:t>Không bắt buộc</w:t>
            </w:r>
          </w:p>
        </w:tc>
      </w:tr>
      <w:tr w14:paraId="44B4B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84" w:type="pct"/>
            <w:vAlign w:val="center"/>
          </w:tcPr>
          <w:p w14:paraId="01AB3591">
            <w:pPr>
              <w:spacing w:after="120" w:line="240" w:lineRule="auto"/>
              <w:rPr>
                <w:rFonts w:ascii="Arial" w:hAnsi="Arial" w:cs="Arial"/>
                <w:sz w:val="20"/>
                <w:szCs w:val="20"/>
              </w:rPr>
            </w:pPr>
            <w:r>
              <w:rPr>
                <w:rFonts w:ascii="Arial" w:hAnsi="Arial" w:cs="Arial"/>
                <w:sz w:val="20"/>
                <w:szCs w:val="20"/>
              </w:rPr>
              <w:t>Doanh thu chưa có thuế GTGT</w:t>
            </w:r>
          </w:p>
        </w:tc>
        <w:tc>
          <w:tcPr>
            <w:tcW w:w="1090" w:type="pct"/>
            <w:vAlign w:val="center"/>
          </w:tcPr>
          <w:p w14:paraId="2032BF57">
            <w:pPr>
              <w:spacing w:after="120" w:line="240" w:lineRule="auto"/>
              <w:rPr>
                <w:rFonts w:ascii="Arial" w:hAnsi="Arial" w:cs="Arial"/>
                <w:sz w:val="20"/>
                <w:szCs w:val="20"/>
              </w:rPr>
            </w:pPr>
            <w:r>
              <w:rPr>
                <w:rFonts w:ascii="Arial" w:hAnsi="Arial" w:cs="Arial"/>
                <w:sz w:val="20"/>
                <w:szCs w:val="20"/>
              </w:rPr>
              <w:t>DTCThue</w:t>
            </w:r>
          </w:p>
        </w:tc>
        <w:tc>
          <w:tcPr>
            <w:tcW w:w="644" w:type="pct"/>
            <w:noWrap/>
            <w:vAlign w:val="center"/>
          </w:tcPr>
          <w:p w14:paraId="55E320E8">
            <w:pPr>
              <w:spacing w:after="120" w:line="240" w:lineRule="auto"/>
              <w:jc w:val="center"/>
              <w:rPr>
                <w:rFonts w:ascii="Arial" w:hAnsi="Arial" w:cs="Arial"/>
                <w:sz w:val="20"/>
                <w:szCs w:val="20"/>
              </w:rPr>
            </w:pPr>
            <w:r>
              <w:rPr>
                <w:rFonts w:ascii="Arial" w:hAnsi="Arial" w:cs="Arial"/>
                <w:sz w:val="20"/>
                <w:szCs w:val="20"/>
              </w:rPr>
              <w:t>21,6</w:t>
            </w:r>
          </w:p>
        </w:tc>
        <w:tc>
          <w:tcPr>
            <w:tcW w:w="942" w:type="pct"/>
            <w:vAlign w:val="center"/>
          </w:tcPr>
          <w:p w14:paraId="05724CE3">
            <w:pPr>
              <w:spacing w:after="120" w:line="240" w:lineRule="auto"/>
              <w:jc w:val="center"/>
              <w:rPr>
                <w:rFonts w:ascii="Arial" w:hAnsi="Arial" w:cs="Arial"/>
                <w:sz w:val="20"/>
                <w:szCs w:val="20"/>
              </w:rPr>
            </w:pPr>
            <w:r>
              <w:rPr>
                <w:rFonts w:ascii="Arial" w:hAnsi="Arial" w:cs="Arial"/>
                <w:sz w:val="20"/>
                <w:szCs w:val="20"/>
              </w:rPr>
              <w:t>Số</w:t>
            </w:r>
          </w:p>
        </w:tc>
        <w:tc>
          <w:tcPr>
            <w:tcW w:w="840" w:type="pct"/>
            <w:vAlign w:val="center"/>
          </w:tcPr>
          <w:p w14:paraId="0CFC4376">
            <w:pPr>
              <w:spacing w:after="120" w:line="240" w:lineRule="auto"/>
              <w:jc w:val="center"/>
              <w:rPr>
                <w:rFonts w:ascii="Arial" w:hAnsi="Arial" w:cs="Arial"/>
                <w:sz w:val="20"/>
                <w:szCs w:val="20"/>
              </w:rPr>
            </w:pPr>
            <w:r>
              <w:rPr>
                <w:rFonts w:ascii="Arial" w:hAnsi="Arial" w:cs="Arial"/>
                <w:sz w:val="20"/>
                <w:szCs w:val="20"/>
              </w:rPr>
              <w:t xml:space="preserve">Bắt buộc </w:t>
            </w:r>
          </w:p>
        </w:tc>
      </w:tr>
      <w:tr w14:paraId="5891D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84" w:type="pct"/>
            <w:vAlign w:val="center"/>
          </w:tcPr>
          <w:p w14:paraId="63376226">
            <w:pPr>
              <w:spacing w:after="120" w:line="240" w:lineRule="auto"/>
              <w:rPr>
                <w:rFonts w:ascii="Arial" w:hAnsi="Arial" w:cs="Arial"/>
                <w:sz w:val="20"/>
                <w:szCs w:val="20"/>
              </w:rPr>
            </w:pPr>
            <w:r>
              <w:rPr>
                <w:rFonts w:ascii="Arial" w:hAnsi="Arial" w:cs="Arial"/>
                <w:sz w:val="20"/>
                <w:szCs w:val="20"/>
              </w:rPr>
              <w:t>Thuế GTGT</w:t>
            </w:r>
          </w:p>
        </w:tc>
        <w:tc>
          <w:tcPr>
            <w:tcW w:w="1090" w:type="pct"/>
            <w:vAlign w:val="center"/>
          </w:tcPr>
          <w:p w14:paraId="5EBD3AB2">
            <w:pPr>
              <w:spacing w:after="120" w:line="240" w:lineRule="auto"/>
              <w:rPr>
                <w:rFonts w:ascii="Arial" w:hAnsi="Arial" w:cs="Arial"/>
                <w:sz w:val="20"/>
                <w:szCs w:val="20"/>
              </w:rPr>
            </w:pPr>
            <w:r>
              <w:rPr>
                <w:rFonts w:ascii="Arial" w:hAnsi="Arial" w:cs="Arial"/>
                <w:sz w:val="20"/>
                <w:szCs w:val="20"/>
              </w:rPr>
              <w:t>TGTGT</w:t>
            </w:r>
          </w:p>
        </w:tc>
        <w:tc>
          <w:tcPr>
            <w:tcW w:w="644" w:type="pct"/>
            <w:noWrap/>
            <w:vAlign w:val="center"/>
          </w:tcPr>
          <w:p w14:paraId="1C81B846">
            <w:pPr>
              <w:spacing w:after="120" w:line="240" w:lineRule="auto"/>
              <w:jc w:val="center"/>
              <w:rPr>
                <w:rFonts w:ascii="Arial" w:hAnsi="Arial" w:cs="Arial"/>
                <w:sz w:val="20"/>
                <w:szCs w:val="20"/>
              </w:rPr>
            </w:pPr>
            <w:r>
              <w:rPr>
                <w:rFonts w:ascii="Arial" w:hAnsi="Arial" w:cs="Arial"/>
                <w:sz w:val="20"/>
                <w:szCs w:val="20"/>
              </w:rPr>
              <w:t>21,6</w:t>
            </w:r>
          </w:p>
        </w:tc>
        <w:tc>
          <w:tcPr>
            <w:tcW w:w="942" w:type="pct"/>
            <w:vAlign w:val="center"/>
          </w:tcPr>
          <w:p w14:paraId="378727B4">
            <w:pPr>
              <w:spacing w:after="120" w:line="240" w:lineRule="auto"/>
              <w:jc w:val="center"/>
              <w:rPr>
                <w:rFonts w:ascii="Arial" w:hAnsi="Arial" w:cs="Arial"/>
                <w:sz w:val="20"/>
                <w:szCs w:val="20"/>
              </w:rPr>
            </w:pPr>
            <w:r>
              <w:rPr>
                <w:rFonts w:ascii="Arial" w:hAnsi="Arial" w:cs="Arial"/>
                <w:sz w:val="20"/>
                <w:szCs w:val="20"/>
              </w:rPr>
              <w:t>Số</w:t>
            </w:r>
          </w:p>
        </w:tc>
        <w:tc>
          <w:tcPr>
            <w:tcW w:w="840" w:type="pct"/>
            <w:vAlign w:val="center"/>
          </w:tcPr>
          <w:p w14:paraId="570AE8CD">
            <w:pPr>
              <w:spacing w:after="120" w:line="240" w:lineRule="auto"/>
              <w:jc w:val="center"/>
              <w:rPr>
                <w:rFonts w:ascii="Arial" w:hAnsi="Arial" w:cs="Arial"/>
                <w:sz w:val="20"/>
                <w:szCs w:val="20"/>
              </w:rPr>
            </w:pPr>
            <w:r>
              <w:rPr>
                <w:rFonts w:ascii="Arial" w:hAnsi="Arial" w:cs="Arial"/>
                <w:sz w:val="20"/>
                <w:szCs w:val="20"/>
              </w:rPr>
              <w:t xml:space="preserve">Bắt buộc </w:t>
            </w:r>
          </w:p>
        </w:tc>
      </w:tr>
      <w:tr w14:paraId="1DE0A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84" w:type="pct"/>
            <w:vAlign w:val="center"/>
          </w:tcPr>
          <w:p w14:paraId="6D826B77">
            <w:pPr>
              <w:spacing w:after="120" w:line="240" w:lineRule="auto"/>
              <w:rPr>
                <w:rFonts w:ascii="Arial" w:hAnsi="Arial" w:cs="Arial"/>
                <w:sz w:val="20"/>
                <w:szCs w:val="20"/>
              </w:rPr>
            </w:pPr>
            <w:r>
              <w:rPr>
                <w:rFonts w:ascii="Arial" w:hAnsi="Arial" w:cs="Arial"/>
                <w:sz w:val="20"/>
                <w:szCs w:val="20"/>
              </w:rPr>
              <w:t>Ghi chú</w:t>
            </w:r>
          </w:p>
        </w:tc>
        <w:tc>
          <w:tcPr>
            <w:tcW w:w="1090" w:type="pct"/>
            <w:vAlign w:val="center"/>
          </w:tcPr>
          <w:p w14:paraId="3F61B0C3">
            <w:pPr>
              <w:spacing w:after="120" w:line="240" w:lineRule="auto"/>
              <w:rPr>
                <w:rFonts w:ascii="Arial" w:hAnsi="Arial" w:cs="Arial"/>
                <w:sz w:val="20"/>
                <w:szCs w:val="20"/>
              </w:rPr>
            </w:pPr>
            <w:r>
              <w:rPr>
                <w:rFonts w:ascii="Arial" w:hAnsi="Arial" w:cs="Arial"/>
                <w:sz w:val="20"/>
                <w:szCs w:val="20"/>
              </w:rPr>
              <w:t>GChu</w:t>
            </w:r>
          </w:p>
        </w:tc>
        <w:tc>
          <w:tcPr>
            <w:tcW w:w="644" w:type="pct"/>
            <w:noWrap/>
            <w:vAlign w:val="center"/>
          </w:tcPr>
          <w:p w14:paraId="21C6FE7C">
            <w:pPr>
              <w:spacing w:after="120" w:line="240" w:lineRule="auto"/>
              <w:jc w:val="center"/>
              <w:rPr>
                <w:rFonts w:ascii="Arial" w:hAnsi="Arial" w:cs="Arial"/>
                <w:sz w:val="20"/>
                <w:szCs w:val="20"/>
              </w:rPr>
            </w:pPr>
            <w:r>
              <w:rPr>
                <w:rFonts w:ascii="Arial" w:hAnsi="Arial" w:cs="Arial"/>
                <w:sz w:val="20"/>
                <w:szCs w:val="20"/>
              </w:rPr>
              <w:t>255</w:t>
            </w:r>
          </w:p>
        </w:tc>
        <w:tc>
          <w:tcPr>
            <w:tcW w:w="942" w:type="pct"/>
            <w:vAlign w:val="center"/>
          </w:tcPr>
          <w:p w14:paraId="6A1DA61F">
            <w:pPr>
              <w:spacing w:after="120" w:line="240" w:lineRule="auto"/>
              <w:jc w:val="center"/>
              <w:rPr>
                <w:rFonts w:ascii="Arial" w:hAnsi="Arial" w:cs="Arial"/>
                <w:sz w:val="20"/>
                <w:szCs w:val="20"/>
              </w:rPr>
            </w:pPr>
            <w:r>
              <w:rPr>
                <w:rFonts w:ascii="Arial" w:hAnsi="Arial" w:cs="Arial"/>
                <w:sz w:val="20"/>
                <w:szCs w:val="20"/>
              </w:rPr>
              <w:t>Chuỗi ký tự</w:t>
            </w:r>
          </w:p>
        </w:tc>
        <w:tc>
          <w:tcPr>
            <w:tcW w:w="840" w:type="pct"/>
            <w:vAlign w:val="center"/>
          </w:tcPr>
          <w:p w14:paraId="0E7AF39E">
            <w:pPr>
              <w:spacing w:after="120" w:line="240" w:lineRule="auto"/>
              <w:jc w:val="center"/>
              <w:rPr>
                <w:rFonts w:ascii="Arial" w:hAnsi="Arial" w:cs="Arial"/>
                <w:sz w:val="20"/>
                <w:szCs w:val="20"/>
              </w:rPr>
            </w:pPr>
            <w:r>
              <w:rPr>
                <w:rFonts w:ascii="Arial" w:hAnsi="Arial" w:cs="Arial"/>
                <w:sz w:val="20"/>
                <w:szCs w:val="20"/>
              </w:rPr>
              <w:t>Không bắt buộc</w:t>
            </w:r>
          </w:p>
        </w:tc>
      </w:tr>
      <w:tr w14:paraId="72769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5"/>
            <w:vAlign w:val="center"/>
          </w:tcPr>
          <w:p w14:paraId="4F726417">
            <w:pPr>
              <w:spacing w:after="120" w:line="240" w:lineRule="auto"/>
              <w:jc w:val="both"/>
              <w:rPr>
                <w:rFonts w:ascii="Arial" w:hAnsi="Arial" w:cs="Arial"/>
                <w:b/>
                <w:sz w:val="20"/>
                <w:szCs w:val="20"/>
              </w:rPr>
            </w:pPr>
            <w:r>
              <w:rPr>
                <w:rFonts w:ascii="Arial" w:hAnsi="Arial" w:cs="Arial"/>
                <w:b/>
                <w:sz w:val="20"/>
                <w:szCs w:val="20"/>
              </w:rPr>
              <w:t xml:space="preserve">Các chỉ tiêu sau được đặt bên trong thẻ TKhai\DLTKhai\NDTKhai\TTSuat </w:t>
            </w:r>
          </w:p>
        </w:tc>
      </w:tr>
      <w:tr w14:paraId="1D6B4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84" w:type="pct"/>
            <w:vAlign w:val="center"/>
          </w:tcPr>
          <w:p w14:paraId="4A4BA296">
            <w:pPr>
              <w:spacing w:after="120" w:line="240" w:lineRule="auto"/>
              <w:rPr>
                <w:rFonts w:ascii="Arial" w:hAnsi="Arial" w:cs="Arial"/>
                <w:sz w:val="20"/>
                <w:szCs w:val="20"/>
              </w:rPr>
            </w:pPr>
            <w:r>
              <w:rPr>
                <w:rFonts w:ascii="Arial" w:hAnsi="Arial" w:cs="Arial"/>
                <w:sz w:val="20"/>
                <w:szCs w:val="20"/>
              </w:rPr>
              <w:t>Tổng doanh thu chưa có thuế GTGT</w:t>
            </w:r>
          </w:p>
        </w:tc>
        <w:tc>
          <w:tcPr>
            <w:tcW w:w="1090" w:type="pct"/>
            <w:vAlign w:val="center"/>
          </w:tcPr>
          <w:p w14:paraId="52A9440F">
            <w:pPr>
              <w:spacing w:after="120" w:line="240" w:lineRule="auto"/>
              <w:rPr>
                <w:rFonts w:ascii="Arial" w:hAnsi="Arial" w:cs="Arial"/>
                <w:sz w:val="20"/>
                <w:szCs w:val="20"/>
              </w:rPr>
            </w:pPr>
            <w:r>
              <w:rPr>
                <w:rFonts w:ascii="Arial" w:hAnsi="Arial" w:cs="Arial"/>
                <w:sz w:val="20"/>
                <w:szCs w:val="20"/>
              </w:rPr>
              <w:t>TgDTCThue</w:t>
            </w:r>
          </w:p>
        </w:tc>
        <w:tc>
          <w:tcPr>
            <w:tcW w:w="644" w:type="pct"/>
            <w:noWrap/>
            <w:vAlign w:val="center"/>
          </w:tcPr>
          <w:p w14:paraId="42A4DF0C">
            <w:pPr>
              <w:spacing w:after="120" w:line="240" w:lineRule="auto"/>
              <w:jc w:val="center"/>
              <w:rPr>
                <w:rFonts w:ascii="Arial" w:hAnsi="Arial" w:cs="Arial"/>
                <w:sz w:val="20"/>
                <w:szCs w:val="20"/>
              </w:rPr>
            </w:pPr>
            <w:r>
              <w:rPr>
                <w:rFonts w:ascii="Arial" w:hAnsi="Arial" w:cs="Arial"/>
                <w:sz w:val="20"/>
                <w:szCs w:val="20"/>
              </w:rPr>
              <w:t>21,6</w:t>
            </w:r>
          </w:p>
        </w:tc>
        <w:tc>
          <w:tcPr>
            <w:tcW w:w="942" w:type="pct"/>
            <w:vAlign w:val="center"/>
          </w:tcPr>
          <w:p w14:paraId="4A0DA2E7">
            <w:pPr>
              <w:spacing w:after="120" w:line="240" w:lineRule="auto"/>
              <w:jc w:val="center"/>
              <w:rPr>
                <w:rFonts w:ascii="Arial" w:hAnsi="Arial" w:cs="Arial"/>
                <w:sz w:val="20"/>
                <w:szCs w:val="20"/>
              </w:rPr>
            </w:pPr>
            <w:r>
              <w:rPr>
                <w:rFonts w:ascii="Arial" w:hAnsi="Arial" w:cs="Arial"/>
                <w:sz w:val="20"/>
                <w:szCs w:val="20"/>
              </w:rPr>
              <w:t>Số</w:t>
            </w:r>
          </w:p>
        </w:tc>
        <w:tc>
          <w:tcPr>
            <w:tcW w:w="840" w:type="pct"/>
            <w:vAlign w:val="center"/>
          </w:tcPr>
          <w:p w14:paraId="082F6611">
            <w:pPr>
              <w:spacing w:after="120" w:line="240" w:lineRule="auto"/>
              <w:jc w:val="center"/>
              <w:rPr>
                <w:rFonts w:ascii="Arial" w:hAnsi="Arial" w:cs="Arial"/>
                <w:sz w:val="20"/>
                <w:szCs w:val="20"/>
              </w:rPr>
            </w:pPr>
            <w:r>
              <w:rPr>
                <w:rFonts w:ascii="Arial" w:hAnsi="Arial" w:cs="Arial"/>
                <w:sz w:val="20"/>
                <w:szCs w:val="20"/>
              </w:rPr>
              <w:t>Bắt buộc</w:t>
            </w:r>
          </w:p>
        </w:tc>
      </w:tr>
      <w:tr w14:paraId="6531A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84" w:type="pct"/>
            <w:vAlign w:val="center"/>
          </w:tcPr>
          <w:p w14:paraId="38A01091">
            <w:pPr>
              <w:spacing w:after="120" w:line="240" w:lineRule="auto"/>
              <w:rPr>
                <w:rFonts w:ascii="Arial" w:hAnsi="Arial" w:cs="Arial"/>
                <w:sz w:val="20"/>
                <w:szCs w:val="20"/>
              </w:rPr>
            </w:pPr>
            <w:r>
              <w:rPr>
                <w:rFonts w:ascii="Arial" w:hAnsi="Arial" w:cs="Arial"/>
                <w:sz w:val="20"/>
                <w:szCs w:val="20"/>
              </w:rPr>
              <w:t>Tổng thuế GTGT</w:t>
            </w:r>
          </w:p>
        </w:tc>
        <w:tc>
          <w:tcPr>
            <w:tcW w:w="1090" w:type="pct"/>
            <w:vAlign w:val="center"/>
          </w:tcPr>
          <w:p w14:paraId="6FA84B56">
            <w:pPr>
              <w:spacing w:after="120" w:line="240" w:lineRule="auto"/>
              <w:rPr>
                <w:rFonts w:ascii="Arial" w:hAnsi="Arial" w:cs="Arial"/>
                <w:sz w:val="20"/>
                <w:szCs w:val="20"/>
              </w:rPr>
            </w:pPr>
            <w:r>
              <w:rPr>
                <w:rFonts w:ascii="Arial" w:hAnsi="Arial" w:cs="Arial"/>
                <w:sz w:val="20"/>
                <w:szCs w:val="20"/>
              </w:rPr>
              <w:t>TgTGTGT</w:t>
            </w:r>
          </w:p>
        </w:tc>
        <w:tc>
          <w:tcPr>
            <w:tcW w:w="644" w:type="pct"/>
            <w:noWrap/>
            <w:vAlign w:val="center"/>
          </w:tcPr>
          <w:p w14:paraId="265F1915">
            <w:pPr>
              <w:spacing w:after="120" w:line="240" w:lineRule="auto"/>
              <w:jc w:val="center"/>
              <w:rPr>
                <w:rFonts w:ascii="Arial" w:hAnsi="Arial" w:cs="Arial"/>
                <w:sz w:val="20"/>
                <w:szCs w:val="20"/>
              </w:rPr>
            </w:pPr>
            <w:r>
              <w:rPr>
                <w:rFonts w:ascii="Arial" w:hAnsi="Arial" w:cs="Arial"/>
                <w:sz w:val="20"/>
                <w:szCs w:val="20"/>
              </w:rPr>
              <w:t>21,6</w:t>
            </w:r>
          </w:p>
        </w:tc>
        <w:tc>
          <w:tcPr>
            <w:tcW w:w="942" w:type="pct"/>
            <w:vAlign w:val="center"/>
          </w:tcPr>
          <w:p w14:paraId="2951F167">
            <w:pPr>
              <w:spacing w:after="120" w:line="240" w:lineRule="auto"/>
              <w:jc w:val="center"/>
              <w:rPr>
                <w:rFonts w:ascii="Arial" w:hAnsi="Arial" w:cs="Arial"/>
                <w:sz w:val="20"/>
                <w:szCs w:val="20"/>
              </w:rPr>
            </w:pPr>
            <w:r>
              <w:rPr>
                <w:rFonts w:ascii="Arial" w:hAnsi="Arial" w:cs="Arial"/>
                <w:sz w:val="20"/>
                <w:szCs w:val="20"/>
              </w:rPr>
              <w:t>Số</w:t>
            </w:r>
          </w:p>
        </w:tc>
        <w:tc>
          <w:tcPr>
            <w:tcW w:w="840" w:type="pct"/>
            <w:vAlign w:val="center"/>
          </w:tcPr>
          <w:p w14:paraId="47A6CDCA">
            <w:pPr>
              <w:spacing w:after="120" w:line="240" w:lineRule="auto"/>
              <w:jc w:val="center"/>
              <w:rPr>
                <w:rFonts w:ascii="Arial" w:hAnsi="Arial" w:cs="Arial"/>
                <w:sz w:val="20"/>
                <w:szCs w:val="20"/>
              </w:rPr>
            </w:pPr>
            <w:r>
              <w:rPr>
                <w:rFonts w:ascii="Arial" w:hAnsi="Arial" w:cs="Arial"/>
                <w:sz w:val="20"/>
                <w:szCs w:val="20"/>
              </w:rPr>
              <w:t>Bắt buộc</w:t>
            </w:r>
          </w:p>
        </w:tc>
      </w:tr>
      <w:tr w14:paraId="4F899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5"/>
            <w:vAlign w:val="center"/>
          </w:tcPr>
          <w:p w14:paraId="3C2AC30D">
            <w:pPr>
              <w:spacing w:after="120" w:line="240" w:lineRule="auto"/>
              <w:jc w:val="both"/>
              <w:rPr>
                <w:rFonts w:ascii="Arial" w:hAnsi="Arial" w:cs="Arial"/>
                <w:b/>
                <w:sz w:val="20"/>
                <w:szCs w:val="20"/>
              </w:rPr>
            </w:pPr>
            <w:r>
              <w:rPr>
                <w:rFonts w:ascii="Arial" w:hAnsi="Arial" w:cs="Arial"/>
                <w:b/>
                <w:sz w:val="20"/>
                <w:szCs w:val="20"/>
              </w:rPr>
              <w:t xml:space="preserve">Các chỉ tiêu sau được đặt bên trong thẻ TKhai\DLTKhai\NDTKhai </w:t>
            </w:r>
          </w:p>
        </w:tc>
      </w:tr>
      <w:tr w14:paraId="01693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84" w:type="pct"/>
            <w:vAlign w:val="center"/>
          </w:tcPr>
          <w:p w14:paraId="6BFEB7E2">
            <w:pPr>
              <w:spacing w:after="120" w:line="240" w:lineRule="auto"/>
              <w:rPr>
                <w:rFonts w:ascii="Arial" w:hAnsi="Arial" w:cs="Arial"/>
                <w:sz w:val="20"/>
                <w:szCs w:val="20"/>
              </w:rPr>
            </w:pPr>
            <w:r>
              <w:rPr>
                <w:rFonts w:ascii="Arial" w:hAnsi="Arial" w:cs="Arial"/>
                <w:sz w:val="20"/>
                <w:szCs w:val="20"/>
              </w:rPr>
              <w:t>Tổng doanh thu hàng hóa, dịch vụ bán ra chịu thuế GTGT</w:t>
            </w:r>
          </w:p>
        </w:tc>
        <w:tc>
          <w:tcPr>
            <w:tcW w:w="1090" w:type="pct"/>
            <w:vAlign w:val="center"/>
          </w:tcPr>
          <w:p w14:paraId="25E13FAE">
            <w:pPr>
              <w:spacing w:after="120" w:line="240" w:lineRule="auto"/>
              <w:rPr>
                <w:rFonts w:ascii="Arial" w:hAnsi="Arial" w:cs="Arial"/>
                <w:sz w:val="20"/>
                <w:szCs w:val="20"/>
              </w:rPr>
            </w:pPr>
            <w:r>
              <w:rPr>
                <w:rFonts w:ascii="Arial" w:hAnsi="Arial" w:cs="Arial"/>
                <w:sz w:val="20"/>
                <w:szCs w:val="20"/>
              </w:rPr>
              <w:t>TgDThu</w:t>
            </w:r>
          </w:p>
        </w:tc>
        <w:tc>
          <w:tcPr>
            <w:tcW w:w="644" w:type="pct"/>
            <w:noWrap/>
            <w:vAlign w:val="center"/>
          </w:tcPr>
          <w:p w14:paraId="4D54C350">
            <w:pPr>
              <w:spacing w:after="120" w:line="240" w:lineRule="auto"/>
              <w:jc w:val="center"/>
              <w:rPr>
                <w:rFonts w:ascii="Arial" w:hAnsi="Arial" w:cs="Arial"/>
                <w:sz w:val="20"/>
                <w:szCs w:val="20"/>
              </w:rPr>
            </w:pPr>
            <w:r>
              <w:rPr>
                <w:rFonts w:ascii="Arial" w:hAnsi="Arial" w:cs="Arial"/>
                <w:sz w:val="20"/>
                <w:szCs w:val="20"/>
              </w:rPr>
              <w:t>21,6</w:t>
            </w:r>
          </w:p>
        </w:tc>
        <w:tc>
          <w:tcPr>
            <w:tcW w:w="942" w:type="pct"/>
            <w:vAlign w:val="center"/>
          </w:tcPr>
          <w:p w14:paraId="47D5AA61">
            <w:pPr>
              <w:spacing w:after="120" w:line="240" w:lineRule="auto"/>
              <w:jc w:val="center"/>
              <w:rPr>
                <w:rFonts w:ascii="Arial" w:hAnsi="Arial" w:cs="Arial"/>
                <w:sz w:val="20"/>
                <w:szCs w:val="20"/>
              </w:rPr>
            </w:pPr>
            <w:r>
              <w:rPr>
                <w:rFonts w:ascii="Arial" w:hAnsi="Arial" w:cs="Arial"/>
                <w:sz w:val="20"/>
                <w:szCs w:val="20"/>
              </w:rPr>
              <w:t>Số</w:t>
            </w:r>
          </w:p>
        </w:tc>
        <w:tc>
          <w:tcPr>
            <w:tcW w:w="840" w:type="pct"/>
            <w:vAlign w:val="center"/>
          </w:tcPr>
          <w:p w14:paraId="6AF62EAA">
            <w:pPr>
              <w:spacing w:after="120" w:line="240" w:lineRule="auto"/>
              <w:jc w:val="center"/>
              <w:rPr>
                <w:rFonts w:ascii="Arial" w:hAnsi="Arial" w:cs="Arial"/>
                <w:sz w:val="20"/>
                <w:szCs w:val="20"/>
              </w:rPr>
            </w:pPr>
            <w:r>
              <w:rPr>
                <w:rFonts w:ascii="Arial" w:hAnsi="Arial" w:cs="Arial"/>
                <w:sz w:val="20"/>
                <w:szCs w:val="20"/>
              </w:rPr>
              <w:t>Bắt buộc</w:t>
            </w:r>
          </w:p>
        </w:tc>
      </w:tr>
      <w:tr w14:paraId="64D14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84" w:type="pct"/>
            <w:vAlign w:val="center"/>
          </w:tcPr>
          <w:p w14:paraId="3B985FBB">
            <w:pPr>
              <w:spacing w:after="120" w:line="240" w:lineRule="auto"/>
              <w:rPr>
                <w:rFonts w:ascii="Arial" w:hAnsi="Arial" w:cs="Arial"/>
                <w:sz w:val="20"/>
                <w:szCs w:val="20"/>
              </w:rPr>
            </w:pPr>
            <w:r>
              <w:rPr>
                <w:rFonts w:ascii="Arial" w:hAnsi="Arial" w:cs="Arial"/>
                <w:sz w:val="20"/>
                <w:szCs w:val="20"/>
              </w:rPr>
              <w:t>Tổng số thuế GTGT của hàng hóa, dịch vụ bán ra</w:t>
            </w:r>
          </w:p>
        </w:tc>
        <w:tc>
          <w:tcPr>
            <w:tcW w:w="1090" w:type="pct"/>
            <w:vAlign w:val="center"/>
          </w:tcPr>
          <w:p w14:paraId="5F9D6EB0">
            <w:pPr>
              <w:spacing w:after="120" w:line="240" w:lineRule="auto"/>
              <w:rPr>
                <w:rFonts w:ascii="Arial" w:hAnsi="Arial" w:cs="Arial"/>
                <w:sz w:val="20"/>
                <w:szCs w:val="20"/>
              </w:rPr>
            </w:pPr>
            <w:r>
              <w:rPr>
                <w:rFonts w:ascii="Arial" w:hAnsi="Arial" w:cs="Arial"/>
                <w:sz w:val="20"/>
                <w:szCs w:val="20"/>
              </w:rPr>
              <w:t>TgThue</w:t>
            </w:r>
          </w:p>
        </w:tc>
        <w:tc>
          <w:tcPr>
            <w:tcW w:w="644" w:type="pct"/>
            <w:noWrap/>
            <w:vAlign w:val="center"/>
          </w:tcPr>
          <w:p w14:paraId="35AC2E81">
            <w:pPr>
              <w:spacing w:after="120" w:line="240" w:lineRule="auto"/>
              <w:jc w:val="center"/>
              <w:rPr>
                <w:rFonts w:ascii="Arial" w:hAnsi="Arial" w:cs="Arial"/>
                <w:sz w:val="20"/>
                <w:szCs w:val="20"/>
              </w:rPr>
            </w:pPr>
            <w:r>
              <w:rPr>
                <w:rFonts w:ascii="Arial" w:hAnsi="Arial" w:cs="Arial"/>
                <w:sz w:val="20"/>
                <w:szCs w:val="20"/>
              </w:rPr>
              <w:t>21,6</w:t>
            </w:r>
          </w:p>
        </w:tc>
        <w:tc>
          <w:tcPr>
            <w:tcW w:w="942" w:type="pct"/>
            <w:vAlign w:val="center"/>
          </w:tcPr>
          <w:p w14:paraId="2980D92A">
            <w:pPr>
              <w:spacing w:after="120" w:line="240" w:lineRule="auto"/>
              <w:jc w:val="center"/>
              <w:rPr>
                <w:rFonts w:ascii="Arial" w:hAnsi="Arial" w:cs="Arial"/>
                <w:sz w:val="20"/>
                <w:szCs w:val="20"/>
              </w:rPr>
            </w:pPr>
            <w:r>
              <w:rPr>
                <w:rFonts w:ascii="Arial" w:hAnsi="Arial" w:cs="Arial"/>
                <w:sz w:val="20"/>
                <w:szCs w:val="20"/>
              </w:rPr>
              <w:t>Số</w:t>
            </w:r>
          </w:p>
        </w:tc>
        <w:tc>
          <w:tcPr>
            <w:tcW w:w="840" w:type="pct"/>
            <w:vAlign w:val="center"/>
          </w:tcPr>
          <w:p w14:paraId="4F17F2FA">
            <w:pPr>
              <w:spacing w:after="120" w:line="240" w:lineRule="auto"/>
              <w:jc w:val="center"/>
              <w:rPr>
                <w:rFonts w:ascii="Arial" w:hAnsi="Arial" w:cs="Arial"/>
                <w:sz w:val="20"/>
                <w:szCs w:val="20"/>
              </w:rPr>
            </w:pPr>
            <w:r>
              <w:rPr>
                <w:rFonts w:ascii="Arial" w:hAnsi="Arial" w:cs="Arial"/>
                <w:sz w:val="20"/>
                <w:szCs w:val="20"/>
              </w:rPr>
              <w:t>Bắt buộc</w:t>
            </w:r>
          </w:p>
        </w:tc>
      </w:tr>
      <w:tr w14:paraId="3251E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5"/>
            <w:vAlign w:val="center"/>
          </w:tcPr>
          <w:p w14:paraId="4CD213E4">
            <w:pPr>
              <w:spacing w:after="120" w:line="240" w:lineRule="auto"/>
              <w:jc w:val="both"/>
              <w:rPr>
                <w:rFonts w:ascii="Arial" w:hAnsi="Arial" w:cs="Arial"/>
                <w:b/>
                <w:sz w:val="20"/>
                <w:szCs w:val="20"/>
              </w:rPr>
            </w:pPr>
            <w:r>
              <w:rPr>
                <w:rFonts w:ascii="Arial" w:hAnsi="Arial" w:cs="Arial"/>
                <w:b/>
                <w:sz w:val="20"/>
                <w:szCs w:val="20"/>
              </w:rPr>
              <w:t>Thẻ TKhai\DSCKS chứa thông tin chữ ký số, bao gồm chữ ký số của NNT và các chữ ký số khác (nếu có).</w:t>
            </w:r>
          </w:p>
        </w:tc>
      </w:tr>
      <w:tr w14:paraId="2A440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5"/>
            <w:vAlign w:val="center"/>
          </w:tcPr>
          <w:p w14:paraId="0A77A00F">
            <w:pPr>
              <w:spacing w:after="120" w:line="240" w:lineRule="auto"/>
              <w:jc w:val="both"/>
              <w:rPr>
                <w:rFonts w:ascii="Arial" w:hAnsi="Arial" w:cs="Arial"/>
                <w:b/>
                <w:sz w:val="20"/>
                <w:szCs w:val="20"/>
              </w:rPr>
            </w:pPr>
            <w:r>
              <w:rPr>
                <w:rFonts w:ascii="Arial" w:hAnsi="Arial" w:cs="Arial"/>
                <w:b/>
                <w:sz w:val="20"/>
                <w:szCs w:val="20"/>
              </w:rPr>
              <w:t xml:space="preserve">Thẻ TKhai\DSCKS\NNT chứa thông tin chữ ký số của NNT (Ký trên thẻ TKhai\DLTKhai và </w:t>
            </w:r>
            <w:r>
              <w:rPr>
                <w:rFonts w:ascii="Arial" w:hAnsi="Arial" w:cs="Arial"/>
                <w:b/>
                <w:bCs/>
                <w:sz w:val="20"/>
                <w:szCs w:val="20"/>
              </w:rPr>
              <w:t>thẻ TKhai\DSCKS\NNT\ ds:Signature\ds:Object\xades:SignedProperties)</w:t>
            </w:r>
            <w:r>
              <w:rPr>
                <w:rFonts w:ascii="Arial" w:hAnsi="Arial" w:cs="Arial"/>
                <w:b/>
                <w:sz w:val="20"/>
                <w:szCs w:val="20"/>
              </w:rPr>
              <w:t xml:space="preserve"> </w:t>
            </w:r>
          </w:p>
        </w:tc>
      </w:tr>
      <w:tr w14:paraId="1B095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84" w:type="pct"/>
            <w:vAlign w:val="center"/>
          </w:tcPr>
          <w:p w14:paraId="0EA87604">
            <w:pPr>
              <w:spacing w:after="120" w:line="240" w:lineRule="auto"/>
              <w:rPr>
                <w:rFonts w:ascii="Arial" w:hAnsi="Arial" w:cs="Arial"/>
                <w:sz w:val="20"/>
                <w:szCs w:val="20"/>
              </w:rPr>
            </w:pPr>
            <w:r>
              <w:rPr>
                <w:rFonts w:ascii="Arial" w:hAnsi="Arial" w:cs="Arial"/>
                <w:sz w:val="20"/>
                <w:szCs w:val="20"/>
              </w:rPr>
              <w:t>Chữ ký số NNT</w:t>
            </w:r>
          </w:p>
        </w:tc>
        <w:tc>
          <w:tcPr>
            <w:tcW w:w="1090" w:type="pct"/>
            <w:vAlign w:val="center"/>
          </w:tcPr>
          <w:p w14:paraId="6FC43CC2">
            <w:pPr>
              <w:spacing w:after="120" w:line="240" w:lineRule="auto"/>
              <w:rPr>
                <w:rFonts w:ascii="Arial" w:hAnsi="Arial" w:cs="Arial"/>
                <w:sz w:val="20"/>
                <w:szCs w:val="20"/>
              </w:rPr>
            </w:pPr>
            <w:r>
              <w:rPr>
                <w:rFonts w:ascii="Arial" w:hAnsi="Arial" w:cs="Arial"/>
                <w:sz w:val="20"/>
                <w:szCs w:val="20"/>
              </w:rPr>
              <w:t>Signature</w:t>
            </w:r>
          </w:p>
        </w:tc>
        <w:tc>
          <w:tcPr>
            <w:tcW w:w="644" w:type="pct"/>
            <w:vAlign w:val="center"/>
          </w:tcPr>
          <w:p w14:paraId="565BDF5A">
            <w:pPr>
              <w:spacing w:after="120" w:line="240" w:lineRule="auto"/>
              <w:jc w:val="center"/>
              <w:rPr>
                <w:rFonts w:ascii="Arial" w:hAnsi="Arial" w:cs="Arial"/>
                <w:sz w:val="20"/>
                <w:szCs w:val="20"/>
              </w:rPr>
            </w:pPr>
          </w:p>
        </w:tc>
        <w:tc>
          <w:tcPr>
            <w:tcW w:w="942" w:type="pct"/>
            <w:noWrap/>
            <w:vAlign w:val="center"/>
          </w:tcPr>
          <w:p w14:paraId="1D9469B9">
            <w:pPr>
              <w:spacing w:after="120" w:line="240" w:lineRule="auto"/>
              <w:jc w:val="center"/>
              <w:rPr>
                <w:rFonts w:ascii="Arial" w:hAnsi="Arial" w:cs="Arial"/>
                <w:sz w:val="20"/>
                <w:szCs w:val="20"/>
              </w:rPr>
            </w:pPr>
          </w:p>
        </w:tc>
        <w:tc>
          <w:tcPr>
            <w:tcW w:w="840" w:type="pct"/>
            <w:vAlign w:val="center"/>
          </w:tcPr>
          <w:p w14:paraId="61A89281">
            <w:pPr>
              <w:spacing w:after="120" w:line="240" w:lineRule="auto"/>
              <w:jc w:val="center"/>
              <w:rPr>
                <w:rFonts w:ascii="Arial" w:hAnsi="Arial" w:cs="Arial"/>
                <w:sz w:val="20"/>
                <w:szCs w:val="20"/>
              </w:rPr>
            </w:pPr>
            <w:r>
              <w:rPr>
                <w:rFonts w:ascii="Arial" w:hAnsi="Arial" w:cs="Arial"/>
                <w:sz w:val="20"/>
                <w:szCs w:val="20"/>
              </w:rPr>
              <w:t>Bắt buộc</w:t>
            </w:r>
          </w:p>
        </w:tc>
      </w:tr>
      <w:tr w14:paraId="5BCD3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5"/>
            <w:vAlign w:val="center"/>
          </w:tcPr>
          <w:p w14:paraId="5054AF13">
            <w:pPr>
              <w:spacing w:after="120" w:line="240" w:lineRule="auto"/>
              <w:jc w:val="both"/>
              <w:rPr>
                <w:rFonts w:ascii="Arial" w:hAnsi="Arial" w:cs="Arial"/>
                <w:b/>
                <w:sz w:val="20"/>
                <w:szCs w:val="20"/>
              </w:rPr>
            </w:pPr>
            <w:r>
              <w:rPr>
                <w:rFonts w:ascii="Arial" w:hAnsi="Arial" w:cs="Arial"/>
                <w:b/>
                <w:sz w:val="20"/>
                <w:szCs w:val="20"/>
              </w:rPr>
              <w:t xml:space="preserve">Thẻ TKhai\DSCKS\CCKSKhac chứa các chữ ký số khác (nếu có) (chỉ ký trên thẻ TKhai\DLTKhai và </w:t>
            </w:r>
            <w:r>
              <w:rPr>
                <w:rFonts w:ascii="Arial" w:hAnsi="Arial" w:cs="Arial"/>
                <w:b/>
                <w:bCs/>
                <w:sz w:val="20"/>
                <w:szCs w:val="20"/>
              </w:rPr>
              <w:t xml:space="preserve">thẻ  ds:Signature\ds:Object\xades:SignedProperties của chữ </w:t>
            </w:r>
            <w:r>
              <w:rPr>
                <w:rFonts w:ascii="Arial" w:hAnsi="Arial" w:cs="Arial"/>
                <w:b/>
                <w:sz w:val="20"/>
                <w:szCs w:val="20"/>
              </w:rPr>
              <w:t>ký</w:t>
            </w:r>
            <w:r>
              <w:rPr>
                <w:rFonts w:ascii="Arial" w:hAnsi="Arial" w:cs="Arial"/>
                <w:b/>
                <w:bCs/>
                <w:sz w:val="20"/>
                <w:szCs w:val="20"/>
              </w:rPr>
              <w:t xml:space="preserve"> số khác (nếu cần)</w:t>
            </w:r>
            <w:r>
              <w:rPr>
                <w:rFonts w:ascii="Arial" w:hAnsi="Arial" w:cs="Arial"/>
                <w:b/>
                <w:sz w:val="20"/>
                <w:szCs w:val="20"/>
              </w:rPr>
              <w:t>).</w:t>
            </w:r>
          </w:p>
        </w:tc>
      </w:tr>
    </w:tbl>
    <w:p w14:paraId="6BD9E8A0">
      <w:pPr>
        <w:spacing w:after="120" w:line="240" w:lineRule="auto"/>
        <w:rPr>
          <w:rFonts w:ascii="Arial" w:hAnsi="Arial" w:cs="Arial"/>
          <w:sz w:val="20"/>
          <w:szCs w:val="20"/>
        </w:rPr>
      </w:pPr>
    </w:p>
    <w:p w14:paraId="21BE37FD">
      <w:pPr>
        <w:pStyle w:val="46"/>
        <w:numPr>
          <w:ilvl w:val="0"/>
          <w:numId w:val="13"/>
        </w:numPr>
        <w:tabs>
          <w:tab w:val="left" w:pos="1134"/>
        </w:tabs>
        <w:spacing w:after="120" w:line="240" w:lineRule="auto"/>
        <w:ind w:left="0" w:firstLine="720"/>
        <w:contextualSpacing w:val="0"/>
        <w:jc w:val="both"/>
        <w:outlineLvl w:val="0"/>
        <w:rPr>
          <w:rFonts w:ascii="Arial" w:hAnsi="Arial" w:cs="Arial"/>
          <w:sz w:val="20"/>
          <w:szCs w:val="20"/>
        </w:rPr>
      </w:pPr>
      <w:r>
        <w:rPr>
          <w:rFonts w:ascii="Arial" w:hAnsi="Arial" w:cs="Arial"/>
          <w:b/>
          <w:sz w:val="20"/>
          <w:szCs w:val="20"/>
        </w:rPr>
        <w:t>Thành phần dữ liệu hóa đơn được ủy quyền cấp mã</w:t>
      </w:r>
    </w:p>
    <w:p w14:paraId="1976B41D">
      <w:pPr>
        <w:numPr>
          <w:ilvl w:val="0"/>
          <w:numId w:val="54"/>
        </w:numPr>
        <w:tabs>
          <w:tab w:val="left" w:pos="1134"/>
        </w:tabs>
        <w:spacing w:after="120" w:line="240" w:lineRule="auto"/>
        <w:ind w:left="0" w:firstLine="709"/>
        <w:jc w:val="both"/>
        <w:outlineLvl w:val="0"/>
        <w:rPr>
          <w:rFonts w:ascii="Arial" w:hAnsi="Arial" w:cs="Arial"/>
          <w:b/>
          <w:bCs/>
          <w:sz w:val="20"/>
          <w:szCs w:val="20"/>
        </w:rPr>
      </w:pPr>
      <w:bookmarkStart w:id="63" w:name="_Hlk104884802"/>
      <w:r>
        <w:rPr>
          <w:rFonts w:ascii="Arial" w:hAnsi="Arial" w:cs="Arial"/>
          <w:b/>
          <w:bCs/>
          <w:sz w:val="20"/>
          <w:szCs w:val="20"/>
        </w:rPr>
        <w:t>Thông điệp đề nghị ký số hóa đơn đã cấp mã thành công của các đơn vị được ủy quyền cấp mã</w:t>
      </w:r>
    </w:p>
    <w:p w14:paraId="79E86FC8">
      <w:pPr>
        <w:keepNext/>
        <w:spacing w:after="120" w:line="240" w:lineRule="auto"/>
        <w:ind w:firstLine="720"/>
        <w:jc w:val="both"/>
        <w:rPr>
          <w:rFonts w:ascii="Arial" w:hAnsi="Arial" w:cs="Arial"/>
          <w:sz w:val="20"/>
          <w:szCs w:val="20"/>
        </w:rPr>
      </w:pPr>
      <w:r>
        <w:rPr>
          <w:rFonts w:ascii="Arial" w:hAnsi="Arial" w:cs="Arial"/>
          <w:sz w:val="20"/>
          <w:szCs w:val="20"/>
        </w:rPr>
        <w:t>Thông điệp ký số có định dạng như sau:</w:t>
      </w:r>
    </w:p>
    <w:p w14:paraId="65155526">
      <w:pPr>
        <w:spacing w:after="120" w:line="240" w:lineRule="auto"/>
        <w:jc w:val="center"/>
        <w:rPr>
          <w:rFonts w:ascii="Arial" w:hAnsi="Arial" w:cs="Arial"/>
          <w:sz w:val="20"/>
          <w:szCs w:val="20"/>
        </w:rPr>
      </w:pPr>
    </w:p>
    <w:p w14:paraId="7E7078A1">
      <w:pPr>
        <w:spacing w:after="120" w:line="240" w:lineRule="auto"/>
        <w:jc w:val="center"/>
        <w:rPr>
          <w:rFonts w:ascii="Arial" w:hAnsi="Arial" w:cs="Arial"/>
          <w:sz w:val="20"/>
          <w:szCs w:val="20"/>
          <w:lang w:val="nl-NL"/>
        </w:rPr>
      </w:pPr>
      <w:r>
        <w:rPr>
          <w:rFonts w:ascii="Arial" w:hAnsi="Arial" w:cs="Arial"/>
          <w:sz w:val="20"/>
          <w:szCs w:val="20"/>
        </w:rPr>
        <w:drawing>
          <wp:inline distT="0" distB="0" distL="0" distR="0">
            <wp:extent cx="4466590" cy="5142865"/>
            <wp:effectExtent l="0" t="0" r="0" b="0"/>
            <wp:docPr id="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a:xfrm>
                      <a:off x="0" y="0"/>
                      <a:ext cx="4466590" cy="5142865"/>
                    </a:xfrm>
                    <a:prstGeom prst="rect">
                      <a:avLst/>
                    </a:prstGeom>
                    <a:noFill/>
                    <a:ln>
                      <a:noFill/>
                    </a:ln>
                  </pic:spPr>
                </pic:pic>
              </a:graphicData>
            </a:graphic>
          </wp:inline>
        </w:drawing>
      </w:r>
    </w:p>
    <w:p w14:paraId="3BD0B2EC">
      <w:pPr>
        <w:pStyle w:val="16"/>
        <w:spacing w:after="120"/>
        <w:jc w:val="center"/>
        <w:rPr>
          <w:rFonts w:ascii="Arial" w:hAnsi="Arial" w:cs="Arial"/>
          <w:color w:val="auto"/>
          <w:sz w:val="20"/>
          <w:szCs w:val="20"/>
          <w:lang w:val="nl-NL"/>
        </w:rPr>
      </w:pPr>
      <w:r>
        <w:rPr>
          <w:rFonts w:ascii="Arial" w:hAnsi="Arial" w:cs="Arial"/>
          <w:color w:val="auto"/>
          <w:sz w:val="20"/>
          <w:szCs w:val="20"/>
          <w:lang w:val="nl-NL"/>
        </w:rPr>
        <w:t xml:space="preserve">Hình minh họa: Định dạng của một đề nghị ký số hóa đơn đã cấp mã thành công của các đơn vị ủy quyền cấp mã </w:t>
      </w:r>
    </w:p>
    <w:p w14:paraId="506CDA14">
      <w:pPr>
        <w:keepNext/>
        <w:spacing w:after="120" w:line="240" w:lineRule="auto"/>
        <w:ind w:firstLine="720"/>
        <w:jc w:val="both"/>
        <w:rPr>
          <w:rFonts w:ascii="Arial" w:hAnsi="Arial" w:cs="Arial"/>
          <w:sz w:val="20"/>
          <w:szCs w:val="20"/>
        </w:rPr>
      </w:pPr>
      <w:r>
        <w:rPr>
          <w:rFonts w:ascii="Arial" w:hAnsi="Arial" w:cs="Arial"/>
          <w:sz w:val="20"/>
          <w:szCs w:val="20"/>
        </w:rPr>
        <w:t>Trong đó:</w:t>
      </w:r>
    </w:p>
    <w:p w14:paraId="7AF72301">
      <w:pPr>
        <w:pStyle w:val="46"/>
        <w:numPr>
          <w:ilvl w:val="0"/>
          <w:numId w:val="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Phần thông tin chung (TTChung): Chứa các thông tin chung để phục vụ công tác truyền nhận, công tác quản lý.</w:t>
      </w:r>
    </w:p>
    <w:p w14:paraId="7606D339">
      <w:pPr>
        <w:pStyle w:val="46"/>
        <w:numPr>
          <w:ilvl w:val="0"/>
          <w:numId w:val="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Phần dữ liệu (DLieu): Chứa các thông tin kết quả băm vùng dữ liệu thông tin hóa đơn và kết quả băm vùng dữ liệu Mã của cơ quan Thuế.</w:t>
      </w:r>
    </w:p>
    <w:p w14:paraId="7EE22744">
      <w:pPr>
        <w:keepNext/>
        <w:spacing w:after="120" w:line="240" w:lineRule="auto"/>
        <w:ind w:firstLine="720"/>
        <w:jc w:val="both"/>
        <w:rPr>
          <w:rFonts w:ascii="Arial" w:hAnsi="Arial" w:cs="Arial"/>
          <w:sz w:val="20"/>
          <w:szCs w:val="20"/>
        </w:rPr>
      </w:pPr>
      <w:r>
        <w:rPr>
          <w:rFonts w:ascii="Arial" w:hAnsi="Arial" w:cs="Arial"/>
          <w:sz w:val="20"/>
          <w:szCs w:val="20"/>
        </w:rPr>
        <w:t>Định dạng chi tiết của thông điệp được mô tả tại bảng sau:</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55"/>
        <w:gridCol w:w="1758"/>
        <w:gridCol w:w="142"/>
        <w:gridCol w:w="930"/>
        <w:gridCol w:w="9"/>
        <w:gridCol w:w="1506"/>
        <w:gridCol w:w="9"/>
        <w:gridCol w:w="1423"/>
        <w:gridCol w:w="10"/>
      </w:tblGrid>
      <w:tr w14:paraId="7C08B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pct"/>
          <w:trHeight w:val="636" w:hRule="atLeast"/>
          <w:tblHeader/>
        </w:trPr>
        <w:tc>
          <w:tcPr>
            <w:tcW w:w="1869" w:type="pct"/>
            <w:vAlign w:val="center"/>
          </w:tcPr>
          <w:p w14:paraId="45095BC1">
            <w:pPr>
              <w:spacing w:after="120" w:line="240" w:lineRule="auto"/>
              <w:jc w:val="center"/>
              <w:rPr>
                <w:rFonts w:ascii="Arial" w:hAnsi="Arial" w:cs="Arial"/>
                <w:b/>
                <w:bCs/>
                <w:sz w:val="20"/>
                <w:szCs w:val="20"/>
              </w:rPr>
            </w:pPr>
            <w:r>
              <w:rPr>
                <w:rFonts w:ascii="Arial" w:hAnsi="Arial" w:cs="Arial"/>
                <w:b/>
                <w:bCs/>
                <w:sz w:val="20"/>
                <w:szCs w:val="20"/>
                <w:lang w:val="en-GB"/>
              </w:rPr>
              <w:t>Tên chỉ tiêu</w:t>
            </w:r>
          </w:p>
        </w:tc>
        <w:tc>
          <w:tcPr>
            <w:tcW w:w="951" w:type="pct"/>
            <w:vAlign w:val="center"/>
          </w:tcPr>
          <w:p w14:paraId="1311E54A">
            <w:pPr>
              <w:spacing w:after="120" w:line="240" w:lineRule="auto"/>
              <w:jc w:val="center"/>
              <w:rPr>
                <w:rFonts w:ascii="Arial" w:hAnsi="Arial" w:cs="Arial"/>
                <w:b/>
                <w:bCs/>
                <w:sz w:val="20"/>
                <w:szCs w:val="20"/>
              </w:rPr>
            </w:pPr>
            <w:r>
              <w:rPr>
                <w:rFonts w:ascii="Arial" w:hAnsi="Arial" w:cs="Arial"/>
                <w:b/>
                <w:bCs/>
                <w:sz w:val="20"/>
                <w:szCs w:val="20"/>
              </w:rPr>
              <w:t>Tên thẻ</w:t>
            </w:r>
          </w:p>
        </w:tc>
        <w:tc>
          <w:tcPr>
            <w:tcW w:w="580" w:type="pct"/>
            <w:gridSpan w:val="2"/>
            <w:vAlign w:val="center"/>
          </w:tcPr>
          <w:p w14:paraId="30960A1F">
            <w:pPr>
              <w:spacing w:after="120" w:line="240" w:lineRule="auto"/>
              <w:jc w:val="center"/>
              <w:rPr>
                <w:rFonts w:ascii="Arial" w:hAnsi="Arial" w:cs="Arial"/>
                <w:b/>
                <w:bCs/>
                <w:sz w:val="20"/>
                <w:szCs w:val="20"/>
              </w:rPr>
            </w:pPr>
            <w:r>
              <w:rPr>
                <w:rFonts w:ascii="Arial" w:hAnsi="Arial" w:cs="Arial"/>
                <w:b/>
                <w:bCs/>
                <w:sz w:val="20"/>
                <w:szCs w:val="20"/>
                <w:lang w:val="en-GB"/>
              </w:rPr>
              <w:t>Độ dài tối đa</w:t>
            </w:r>
          </w:p>
        </w:tc>
        <w:tc>
          <w:tcPr>
            <w:tcW w:w="820" w:type="pct"/>
            <w:gridSpan w:val="2"/>
            <w:vAlign w:val="center"/>
          </w:tcPr>
          <w:p w14:paraId="070F109F">
            <w:pPr>
              <w:spacing w:after="120" w:line="240" w:lineRule="auto"/>
              <w:jc w:val="center"/>
              <w:rPr>
                <w:rFonts w:ascii="Arial" w:hAnsi="Arial" w:cs="Arial"/>
                <w:b/>
                <w:bCs/>
                <w:sz w:val="20"/>
                <w:szCs w:val="20"/>
              </w:rPr>
            </w:pPr>
            <w:r>
              <w:rPr>
                <w:rFonts w:ascii="Arial" w:hAnsi="Arial" w:cs="Arial"/>
                <w:b/>
                <w:bCs/>
                <w:sz w:val="20"/>
                <w:szCs w:val="20"/>
                <w:lang w:val="en-GB"/>
              </w:rPr>
              <w:t>Kiểu</w:t>
            </w:r>
            <w:r>
              <w:rPr>
                <w:rFonts w:ascii="Arial" w:hAnsi="Arial" w:cs="Arial"/>
                <w:b/>
                <w:bCs/>
                <w:sz w:val="20"/>
                <w:szCs w:val="20"/>
                <w:lang w:val="en-GB"/>
              </w:rPr>
              <w:br w:type="textWrapping"/>
            </w:r>
            <w:r>
              <w:rPr>
                <w:rFonts w:ascii="Arial" w:hAnsi="Arial" w:cs="Arial"/>
                <w:b/>
                <w:bCs/>
                <w:sz w:val="20"/>
                <w:szCs w:val="20"/>
                <w:lang w:val="en-GB"/>
              </w:rPr>
              <w:t>dữ liệu</w:t>
            </w:r>
          </w:p>
        </w:tc>
        <w:tc>
          <w:tcPr>
            <w:tcW w:w="775" w:type="pct"/>
            <w:gridSpan w:val="2"/>
            <w:vAlign w:val="center"/>
          </w:tcPr>
          <w:p w14:paraId="67FD5091">
            <w:pPr>
              <w:spacing w:after="120" w:line="240" w:lineRule="auto"/>
              <w:jc w:val="center"/>
              <w:rPr>
                <w:rFonts w:ascii="Arial" w:hAnsi="Arial" w:cs="Arial"/>
                <w:b/>
                <w:bCs/>
                <w:sz w:val="20"/>
                <w:szCs w:val="20"/>
              </w:rPr>
            </w:pPr>
            <w:r>
              <w:rPr>
                <w:rFonts w:ascii="Arial" w:hAnsi="Arial" w:cs="Arial"/>
                <w:b/>
                <w:bCs/>
                <w:sz w:val="20"/>
                <w:szCs w:val="20"/>
                <w:lang w:val="en-GB"/>
              </w:rPr>
              <w:t>Ràng buộc</w:t>
            </w:r>
          </w:p>
        </w:tc>
      </w:tr>
      <w:tr w14:paraId="6806B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5000" w:type="pct"/>
            <w:gridSpan w:val="9"/>
            <w:vAlign w:val="center"/>
          </w:tcPr>
          <w:p w14:paraId="762E447F">
            <w:pPr>
              <w:spacing w:after="120" w:line="240" w:lineRule="auto"/>
              <w:jc w:val="both"/>
              <w:rPr>
                <w:rFonts w:ascii="Arial" w:hAnsi="Arial" w:cs="Arial"/>
                <w:b/>
                <w:sz w:val="20"/>
                <w:szCs w:val="20"/>
              </w:rPr>
            </w:pPr>
            <w:r>
              <w:rPr>
                <w:rFonts w:ascii="Arial" w:hAnsi="Arial" w:cs="Arial"/>
                <w:b/>
                <w:sz w:val="20"/>
                <w:szCs w:val="20"/>
              </w:rPr>
              <w:t>Thẻ TDiep chứa thông tin truyền nhận bao gồm thông tin chung, thông tin chi tiết</w:t>
            </w:r>
          </w:p>
        </w:tc>
      </w:tr>
      <w:tr w14:paraId="4BE22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5000" w:type="pct"/>
            <w:gridSpan w:val="9"/>
            <w:vAlign w:val="center"/>
          </w:tcPr>
          <w:p w14:paraId="647732BB">
            <w:pPr>
              <w:spacing w:after="120" w:line="240" w:lineRule="auto"/>
              <w:jc w:val="both"/>
              <w:rPr>
                <w:rFonts w:ascii="Arial" w:hAnsi="Arial" w:cs="Arial"/>
                <w:b/>
                <w:sz w:val="20"/>
                <w:szCs w:val="20"/>
              </w:rPr>
            </w:pPr>
            <w:r>
              <w:rPr>
                <w:rFonts w:ascii="Arial" w:hAnsi="Arial" w:cs="Arial"/>
                <w:b/>
                <w:sz w:val="20"/>
                <w:szCs w:val="20"/>
              </w:rPr>
              <w:t>Thẻ Tdiep\TTChung chứa thông tin chung của thông điệp</w:t>
            </w:r>
          </w:p>
        </w:tc>
      </w:tr>
      <w:tr w14:paraId="77904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pct"/>
          <w:trHeight w:val="636" w:hRule="atLeast"/>
        </w:trPr>
        <w:tc>
          <w:tcPr>
            <w:tcW w:w="1869" w:type="pct"/>
            <w:vAlign w:val="center"/>
          </w:tcPr>
          <w:p w14:paraId="3D32B959">
            <w:pPr>
              <w:spacing w:after="120" w:line="240" w:lineRule="auto"/>
              <w:rPr>
                <w:rFonts w:ascii="Arial" w:hAnsi="Arial" w:cs="Arial"/>
                <w:sz w:val="20"/>
                <w:szCs w:val="20"/>
              </w:rPr>
            </w:pPr>
            <w:r>
              <w:rPr>
                <w:rFonts w:ascii="Arial" w:hAnsi="Arial" w:cs="Arial"/>
                <w:sz w:val="20"/>
                <w:szCs w:val="20"/>
              </w:rPr>
              <w:t>Mã nơi gửi (MST của Tổ chức được ủy quyền cấp mã)</w:t>
            </w:r>
          </w:p>
        </w:tc>
        <w:tc>
          <w:tcPr>
            <w:tcW w:w="951" w:type="pct"/>
            <w:vAlign w:val="center"/>
          </w:tcPr>
          <w:p w14:paraId="5DFD5A74">
            <w:pPr>
              <w:spacing w:after="120" w:line="240" w:lineRule="auto"/>
              <w:rPr>
                <w:rFonts w:ascii="Arial" w:hAnsi="Arial" w:cs="Arial"/>
                <w:sz w:val="20"/>
                <w:szCs w:val="20"/>
              </w:rPr>
            </w:pPr>
            <w:r>
              <w:rPr>
                <w:rFonts w:ascii="Arial" w:hAnsi="Arial" w:cs="Arial"/>
                <w:sz w:val="20"/>
                <w:szCs w:val="20"/>
              </w:rPr>
              <w:t>MNGui</w:t>
            </w:r>
          </w:p>
        </w:tc>
        <w:tc>
          <w:tcPr>
            <w:tcW w:w="580" w:type="pct"/>
            <w:gridSpan w:val="2"/>
            <w:vAlign w:val="center"/>
          </w:tcPr>
          <w:p w14:paraId="5B840D26">
            <w:pPr>
              <w:spacing w:after="120" w:line="240" w:lineRule="auto"/>
              <w:jc w:val="center"/>
              <w:rPr>
                <w:rFonts w:ascii="Arial" w:hAnsi="Arial" w:cs="Arial"/>
                <w:sz w:val="20"/>
                <w:szCs w:val="20"/>
              </w:rPr>
            </w:pPr>
            <w:r>
              <w:rPr>
                <w:rFonts w:ascii="Arial" w:hAnsi="Arial" w:cs="Arial"/>
                <w:sz w:val="20"/>
                <w:szCs w:val="20"/>
              </w:rPr>
              <w:t>14</w:t>
            </w:r>
          </w:p>
        </w:tc>
        <w:tc>
          <w:tcPr>
            <w:tcW w:w="820" w:type="pct"/>
            <w:gridSpan w:val="2"/>
            <w:vAlign w:val="center"/>
          </w:tcPr>
          <w:p w14:paraId="73F9520E">
            <w:pPr>
              <w:spacing w:after="120" w:line="240" w:lineRule="auto"/>
              <w:jc w:val="center"/>
              <w:rPr>
                <w:rFonts w:ascii="Arial" w:hAnsi="Arial" w:cs="Arial"/>
                <w:sz w:val="20"/>
                <w:szCs w:val="20"/>
              </w:rPr>
            </w:pPr>
            <w:r>
              <w:rPr>
                <w:rFonts w:ascii="Arial" w:hAnsi="Arial" w:cs="Arial"/>
                <w:sz w:val="20"/>
                <w:szCs w:val="20"/>
              </w:rPr>
              <w:t>Chuỗi ký tự</w:t>
            </w:r>
          </w:p>
        </w:tc>
        <w:tc>
          <w:tcPr>
            <w:tcW w:w="775" w:type="pct"/>
            <w:gridSpan w:val="2"/>
            <w:vAlign w:val="center"/>
          </w:tcPr>
          <w:p w14:paraId="3ECDC877">
            <w:pPr>
              <w:spacing w:after="120" w:line="240" w:lineRule="auto"/>
              <w:jc w:val="center"/>
              <w:rPr>
                <w:rFonts w:ascii="Arial" w:hAnsi="Arial" w:cs="Arial"/>
                <w:sz w:val="20"/>
                <w:szCs w:val="20"/>
              </w:rPr>
            </w:pPr>
            <w:r>
              <w:rPr>
                <w:rFonts w:ascii="Arial" w:hAnsi="Arial" w:cs="Arial"/>
                <w:sz w:val="20"/>
                <w:szCs w:val="20"/>
              </w:rPr>
              <w:t>Bắt buộc</w:t>
            </w:r>
          </w:p>
        </w:tc>
      </w:tr>
      <w:tr w14:paraId="0F72A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pct"/>
          <w:trHeight w:val="636" w:hRule="atLeast"/>
        </w:trPr>
        <w:tc>
          <w:tcPr>
            <w:tcW w:w="1869" w:type="pct"/>
            <w:vAlign w:val="center"/>
          </w:tcPr>
          <w:p w14:paraId="760A6EFC">
            <w:pPr>
              <w:spacing w:after="120" w:line="240" w:lineRule="auto"/>
              <w:rPr>
                <w:rFonts w:ascii="Arial" w:hAnsi="Arial" w:cs="Arial"/>
                <w:sz w:val="20"/>
                <w:szCs w:val="20"/>
              </w:rPr>
            </w:pPr>
            <w:r>
              <w:rPr>
                <w:rFonts w:ascii="Arial" w:hAnsi="Arial" w:cs="Arial"/>
                <w:sz w:val="20"/>
                <w:szCs w:val="20"/>
              </w:rPr>
              <w:t>Mã nơi nhận (có giá trị là CT)</w:t>
            </w:r>
          </w:p>
        </w:tc>
        <w:tc>
          <w:tcPr>
            <w:tcW w:w="951" w:type="pct"/>
            <w:vAlign w:val="center"/>
          </w:tcPr>
          <w:p w14:paraId="0950BD59">
            <w:pPr>
              <w:spacing w:after="120" w:line="240" w:lineRule="auto"/>
              <w:rPr>
                <w:rFonts w:ascii="Arial" w:hAnsi="Arial" w:cs="Arial"/>
                <w:sz w:val="20"/>
                <w:szCs w:val="20"/>
              </w:rPr>
            </w:pPr>
            <w:r>
              <w:rPr>
                <w:rFonts w:ascii="Arial" w:hAnsi="Arial" w:cs="Arial"/>
                <w:sz w:val="20"/>
                <w:szCs w:val="20"/>
              </w:rPr>
              <w:t>MNNhan</w:t>
            </w:r>
          </w:p>
        </w:tc>
        <w:tc>
          <w:tcPr>
            <w:tcW w:w="580" w:type="pct"/>
            <w:gridSpan w:val="2"/>
            <w:vAlign w:val="center"/>
          </w:tcPr>
          <w:p w14:paraId="797CC649">
            <w:pPr>
              <w:spacing w:after="120" w:line="240" w:lineRule="auto"/>
              <w:jc w:val="center"/>
              <w:rPr>
                <w:rFonts w:ascii="Arial" w:hAnsi="Arial" w:cs="Arial"/>
                <w:sz w:val="20"/>
                <w:szCs w:val="20"/>
              </w:rPr>
            </w:pPr>
            <w:r>
              <w:rPr>
                <w:rFonts w:ascii="Arial" w:hAnsi="Arial" w:cs="Arial"/>
                <w:sz w:val="20"/>
                <w:szCs w:val="20"/>
              </w:rPr>
              <w:t>14</w:t>
            </w:r>
          </w:p>
        </w:tc>
        <w:tc>
          <w:tcPr>
            <w:tcW w:w="820" w:type="pct"/>
            <w:gridSpan w:val="2"/>
            <w:vAlign w:val="center"/>
          </w:tcPr>
          <w:p w14:paraId="42CFDF3F">
            <w:pPr>
              <w:spacing w:after="120" w:line="240" w:lineRule="auto"/>
              <w:jc w:val="center"/>
              <w:rPr>
                <w:rFonts w:ascii="Arial" w:hAnsi="Arial" w:cs="Arial"/>
                <w:sz w:val="20"/>
                <w:szCs w:val="20"/>
              </w:rPr>
            </w:pPr>
            <w:r>
              <w:rPr>
                <w:rFonts w:ascii="Arial" w:hAnsi="Arial" w:cs="Arial"/>
                <w:sz w:val="20"/>
                <w:szCs w:val="20"/>
              </w:rPr>
              <w:t>Chuỗi ký tự</w:t>
            </w:r>
          </w:p>
        </w:tc>
        <w:tc>
          <w:tcPr>
            <w:tcW w:w="775" w:type="pct"/>
            <w:gridSpan w:val="2"/>
            <w:vAlign w:val="center"/>
          </w:tcPr>
          <w:p w14:paraId="3BB45020">
            <w:pPr>
              <w:spacing w:after="120" w:line="240" w:lineRule="auto"/>
              <w:jc w:val="center"/>
              <w:rPr>
                <w:rFonts w:ascii="Arial" w:hAnsi="Arial" w:cs="Arial"/>
                <w:sz w:val="20"/>
                <w:szCs w:val="20"/>
              </w:rPr>
            </w:pPr>
            <w:r>
              <w:rPr>
                <w:rFonts w:ascii="Arial" w:hAnsi="Arial" w:cs="Arial"/>
                <w:sz w:val="20"/>
                <w:szCs w:val="20"/>
              </w:rPr>
              <w:t>Bắt buộc</w:t>
            </w:r>
          </w:p>
        </w:tc>
      </w:tr>
      <w:tr w14:paraId="6CAC9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pct"/>
          <w:trHeight w:val="636" w:hRule="atLeast"/>
        </w:trPr>
        <w:tc>
          <w:tcPr>
            <w:tcW w:w="1869" w:type="pct"/>
            <w:vAlign w:val="center"/>
          </w:tcPr>
          <w:p w14:paraId="3C5B226A">
            <w:pPr>
              <w:spacing w:after="120" w:line="240" w:lineRule="auto"/>
              <w:rPr>
                <w:rFonts w:ascii="Arial" w:hAnsi="Arial" w:cs="Arial"/>
                <w:sz w:val="20"/>
                <w:szCs w:val="20"/>
              </w:rPr>
            </w:pPr>
            <w:r>
              <w:rPr>
                <w:rFonts w:ascii="Arial" w:hAnsi="Arial" w:cs="Arial"/>
                <w:sz w:val="20"/>
                <w:szCs w:val="20"/>
              </w:rPr>
              <w:t xml:space="preserve">TCTN (MST của Tổ chức cung cấp dịch vụ kết nối nhận, truyền, lưu trữ dữ liệu hoá đơn điện tử với cơ quan thuế) </w:t>
            </w:r>
          </w:p>
        </w:tc>
        <w:tc>
          <w:tcPr>
            <w:tcW w:w="951" w:type="pct"/>
            <w:vAlign w:val="center"/>
          </w:tcPr>
          <w:p w14:paraId="0F4416BA">
            <w:pPr>
              <w:spacing w:after="120" w:line="240" w:lineRule="auto"/>
              <w:rPr>
                <w:rFonts w:ascii="Arial" w:hAnsi="Arial" w:cs="Arial"/>
                <w:sz w:val="20"/>
                <w:szCs w:val="20"/>
              </w:rPr>
            </w:pPr>
            <w:r>
              <w:rPr>
                <w:rFonts w:ascii="Arial" w:hAnsi="Arial" w:cs="Arial"/>
                <w:sz w:val="20"/>
                <w:szCs w:val="20"/>
              </w:rPr>
              <w:t>TCTN</w:t>
            </w:r>
          </w:p>
        </w:tc>
        <w:tc>
          <w:tcPr>
            <w:tcW w:w="580" w:type="pct"/>
            <w:gridSpan w:val="2"/>
            <w:vAlign w:val="center"/>
          </w:tcPr>
          <w:p w14:paraId="4228855C">
            <w:pPr>
              <w:spacing w:after="120" w:line="240" w:lineRule="auto"/>
              <w:jc w:val="center"/>
              <w:rPr>
                <w:rFonts w:ascii="Arial" w:hAnsi="Arial" w:cs="Arial"/>
                <w:sz w:val="20"/>
                <w:szCs w:val="20"/>
              </w:rPr>
            </w:pPr>
            <w:r>
              <w:rPr>
                <w:rFonts w:ascii="Arial" w:hAnsi="Arial" w:cs="Arial"/>
                <w:sz w:val="20"/>
                <w:szCs w:val="20"/>
              </w:rPr>
              <w:t>14</w:t>
            </w:r>
          </w:p>
        </w:tc>
        <w:tc>
          <w:tcPr>
            <w:tcW w:w="820" w:type="pct"/>
            <w:gridSpan w:val="2"/>
            <w:vAlign w:val="center"/>
          </w:tcPr>
          <w:p w14:paraId="2790DF35">
            <w:pPr>
              <w:spacing w:after="120" w:line="240" w:lineRule="auto"/>
              <w:jc w:val="center"/>
              <w:rPr>
                <w:rFonts w:ascii="Arial" w:hAnsi="Arial" w:cs="Arial"/>
                <w:sz w:val="20"/>
                <w:szCs w:val="20"/>
              </w:rPr>
            </w:pPr>
            <w:r>
              <w:rPr>
                <w:rFonts w:ascii="Arial" w:hAnsi="Arial" w:cs="Arial"/>
                <w:sz w:val="20"/>
                <w:szCs w:val="20"/>
              </w:rPr>
              <w:t>Chuỗi ký tự</w:t>
            </w:r>
          </w:p>
        </w:tc>
        <w:tc>
          <w:tcPr>
            <w:tcW w:w="775" w:type="pct"/>
            <w:gridSpan w:val="2"/>
            <w:vAlign w:val="center"/>
          </w:tcPr>
          <w:p w14:paraId="7BCFC459">
            <w:pPr>
              <w:spacing w:after="120" w:line="240" w:lineRule="auto"/>
              <w:jc w:val="center"/>
              <w:rPr>
                <w:rFonts w:ascii="Arial" w:hAnsi="Arial" w:cs="Arial"/>
                <w:sz w:val="20"/>
                <w:szCs w:val="20"/>
              </w:rPr>
            </w:pPr>
            <w:r>
              <w:rPr>
                <w:rFonts w:ascii="Arial" w:hAnsi="Arial" w:cs="Arial"/>
                <w:sz w:val="20"/>
                <w:szCs w:val="20"/>
              </w:rPr>
              <w:t>Bắt buộc</w:t>
            </w:r>
          </w:p>
        </w:tc>
      </w:tr>
      <w:tr w14:paraId="4BCD6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pct"/>
          <w:trHeight w:val="636" w:hRule="atLeast"/>
        </w:trPr>
        <w:tc>
          <w:tcPr>
            <w:tcW w:w="1869" w:type="pct"/>
            <w:vAlign w:val="center"/>
          </w:tcPr>
          <w:p w14:paraId="334B4FEF">
            <w:pPr>
              <w:spacing w:after="120" w:line="240" w:lineRule="auto"/>
              <w:rPr>
                <w:rFonts w:ascii="Arial" w:hAnsi="Arial" w:cs="Arial"/>
                <w:sz w:val="20"/>
                <w:szCs w:val="20"/>
              </w:rPr>
            </w:pPr>
            <w:r>
              <w:rPr>
                <w:rFonts w:ascii="Arial" w:hAnsi="Arial" w:cs="Arial"/>
                <w:sz w:val="20"/>
                <w:szCs w:val="20"/>
              </w:rPr>
              <w:t>TCGP (MST của Tổ chức cung cấp giải pháp hóa đơn điện tử có mã và không có mã của cơ quan thuế cho người bán và người mua)</w:t>
            </w:r>
          </w:p>
        </w:tc>
        <w:tc>
          <w:tcPr>
            <w:tcW w:w="951" w:type="pct"/>
            <w:vAlign w:val="center"/>
          </w:tcPr>
          <w:p w14:paraId="6B4647C8">
            <w:pPr>
              <w:spacing w:after="120" w:line="240" w:lineRule="auto"/>
              <w:rPr>
                <w:rFonts w:ascii="Arial" w:hAnsi="Arial" w:cs="Arial"/>
                <w:sz w:val="20"/>
                <w:szCs w:val="20"/>
              </w:rPr>
            </w:pPr>
            <w:r>
              <w:rPr>
                <w:rFonts w:ascii="Arial" w:hAnsi="Arial" w:cs="Arial"/>
                <w:sz w:val="20"/>
                <w:szCs w:val="20"/>
              </w:rPr>
              <w:t>TCGP</w:t>
            </w:r>
          </w:p>
        </w:tc>
        <w:tc>
          <w:tcPr>
            <w:tcW w:w="580" w:type="pct"/>
            <w:gridSpan w:val="2"/>
            <w:vAlign w:val="center"/>
          </w:tcPr>
          <w:p w14:paraId="023CBA32">
            <w:pPr>
              <w:spacing w:after="120" w:line="240" w:lineRule="auto"/>
              <w:jc w:val="center"/>
              <w:rPr>
                <w:rFonts w:ascii="Arial" w:hAnsi="Arial" w:cs="Arial"/>
                <w:sz w:val="20"/>
                <w:szCs w:val="20"/>
              </w:rPr>
            </w:pPr>
            <w:r>
              <w:rPr>
                <w:rFonts w:ascii="Arial" w:hAnsi="Arial" w:cs="Arial"/>
                <w:sz w:val="20"/>
                <w:szCs w:val="20"/>
              </w:rPr>
              <w:t>14</w:t>
            </w:r>
          </w:p>
        </w:tc>
        <w:tc>
          <w:tcPr>
            <w:tcW w:w="820" w:type="pct"/>
            <w:gridSpan w:val="2"/>
            <w:vAlign w:val="center"/>
          </w:tcPr>
          <w:p w14:paraId="6EBFD16D">
            <w:pPr>
              <w:spacing w:after="120" w:line="240" w:lineRule="auto"/>
              <w:jc w:val="center"/>
              <w:rPr>
                <w:rFonts w:ascii="Arial" w:hAnsi="Arial" w:cs="Arial"/>
                <w:sz w:val="20"/>
                <w:szCs w:val="20"/>
              </w:rPr>
            </w:pPr>
            <w:r>
              <w:rPr>
                <w:rFonts w:ascii="Arial" w:hAnsi="Arial" w:cs="Arial"/>
                <w:sz w:val="20"/>
                <w:szCs w:val="20"/>
              </w:rPr>
              <w:t>Chuỗi ký tự</w:t>
            </w:r>
          </w:p>
        </w:tc>
        <w:tc>
          <w:tcPr>
            <w:tcW w:w="775" w:type="pct"/>
            <w:gridSpan w:val="2"/>
            <w:vAlign w:val="center"/>
          </w:tcPr>
          <w:p w14:paraId="4FD22475">
            <w:pPr>
              <w:spacing w:after="120" w:line="240" w:lineRule="auto"/>
              <w:jc w:val="center"/>
              <w:rPr>
                <w:rFonts w:ascii="Arial" w:hAnsi="Arial" w:cs="Arial"/>
                <w:sz w:val="20"/>
                <w:szCs w:val="20"/>
              </w:rPr>
            </w:pPr>
            <w:r>
              <w:rPr>
                <w:rFonts w:ascii="Arial" w:hAnsi="Arial" w:cs="Arial"/>
                <w:sz w:val="20"/>
                <w:szCs w:val="20"/>
              </w:rPr>
              <w:t>Không bắt buộc</w:t>
            </w:r>
          </w:p>
        </w:tc>
      </w:tr>
      <w:tr w14:paraId="59778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pct"/>
          <w:trHeight w:val="636" w:hRule="atLeast"/>
        </w:trPr>
        <w:tc>
          <w:tcPr>
            <w:tcW w:w="1869" w:type="pct"/>
            <w:vAlign w:val="center"/>
          </w:tcPr>
          <w:p w14:paraId="233F2B48">
            <w:pPr>
              <w:spacing w:after="120" w:line="240" w:lineRule="auto"/>
              <w:rPr>
                <w:rFonts w:ascii="Arial" w:hAnsi="Arial" w:cs="Arial"/>
                <w:sz w:val="20"/>
                <w:szCs w:val="20"/>
              </w:rPr>
            </w:pPr>
            <w:r>
              <w:rPr>
                <w:rFonts w:ascii="Arial" w:hAnsi="Arial" w:cs="Arial"/>
                <w:sz w:val="20"/>
                <w:szCs w:val="20"/>
              </w:rPr>
              <w:t xml:space="preserve">Mã loại thông điệp </w:t>
            </w:r>
          </w:p>
        </w:tc>
        <w:tc>
          <w:tcPr>
            <w:tcW w:w="951" w:type="pct"/>
            <w:vAlign w:val="center"/>
          </w:tcPr>
          <w:p w14:paraId="496C35CF">
            <w:pPr>
              <w:spacing w:after="120" w:line="240" w:lineRule="auto"/>
              <w:rPr>
                <w:rFonts w:ascii="Arial" w:hAnsi="Arial" w:cs="Arial"/>
                <w:sz w:val="20"/>
                <w:szCs w:val="20"/>
              </w:rPr>
            </w:pPr>
            <w:r>
              <w:rPr>
                <w:rFonts w:ascii="Arial" w:hAnsi="Arial" w:cs="Arial"/>
                <w:sz w:val="20"/>
                <w:szCs w:val="20"/>
              </w:rPr>
              <w:t>MLTDiep</w:t>
            </w:r>
          </w:p>
        </w:tc>
        <w:tc>
          <w:tcPr>
            <w:tcW w:w="580" w:type="pct"/>
            <w:gridSpan w:val="2"/>
            <w:vAlign w:val="center"/>
          </w:tcPr>
          <w:p w14:paraId="57591912">
            <w:pPr>
              <w:spacing w:after="120" w:line="240" w:lineRule="auto"/>
              <w:jc w:val="center"/>
              <w:rPr>
                <w:rFonts w:ascii="Arial" w:hAnsi="Arial" w:cs="Arial"/>
                <w:sz w:val="20"/>
                <w:szCs w:val="20"/>
              </w:rPr>
            </w:pPr>
            <w:r>
              <w:rPr>
                <w:rFonts w:ascii="Arial" w:hAnsi="Arial" w:cs="Arial"/>
                <w:sz w:val="20"/>
                <w:szCs w:val="20"/>
              </w:rPr>
              <w:t>3</w:t>
            </w:r>
          </w:p>
        </w:tc>
        <w:tc>
          <w:tcPr>
            <w:tcW w:w="820" w:type="pct"/>
            <w:gridSpan w:val="2"/>
            <w:vAlign w:val="center"/>
          </w:tcPr>
          <w:p w14:paraId="10239D56">
            <w:pPr>
              <w:spacing w:after="120" w:line="240" w:lineRule="auto"/>
              <w:jc w:val="center"/>
              <w:rPr>
                <w:rFonts w:ascii="Arial" w:hAnsi="Arial" w:cs="Arial"/>
                <w:sz w:val="20"/>
                <w:szCs w:val="20"/>
              </w:rPr>
            </w:pPr>
            <w:r>
              <w:rPr>
                <w:rFonts w:ascii="Arial" w:hAnsi="Arial" w:cs="Arial"/>
                <w:sz w:val="20"/>
                <w:szCs w:val="20"/>
              </w:rPr>
              <w:t>Số</w:t>
            </w:r>
          </w:p>
        </w:tc>
        <w:tc>
          <w:tcPr>
            <w:tcW w:w="775" w:type="pct"/>
            <w:gridSpan w:val="2"/>
            <w:vAlign w:val="center"/>
          </w:tcPr>
          <w:p w14:paraId="41579EE5">
            <w:pPr>
              <w:spacing w:after="120" w:line="240" w:lineRule="auto"/>
              <w:jc w:val="center"/>
              <w:rPr>
                <w:rFonts w:ascii="Arial" w:hAnsi="Arial" w:cs="Arial"/>
                <w:sz w:val="20"/>
                <w:szCs w:val="20"/>
              </w:rPr>
            </w:pPr>
            <w:r>
              <w:rPr>
                <w:rFonts w:ascii="Arial" w:hAnsi="Arial" w:cs="Arial"/>
                <w:sz w:val="20"/>
                <w:szCs w:val="20"/>
              </w:rPr>
              <w:t>Bắt buộc</w:t>
            </w:r>
          </w:p>
        </w:tc>
      </w:tr>
      <w:tr w14:paraId="5ABDA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pct"/>
          <w:trHeight w:val="494" w:hRule="atLeast"/>
        </w:trPr>
        <w:tc>
          <w:tcPr>
            <w:tcW w:w="1869" w:type="pct"/>
            <w:vAlign w:val="center"/>
          </w:tcPr>
          <w:p w14:paraId="59CD3F8B">
            <w:pPr>
              <w:spacing w:after="120" w:line="240" w:lineRule="auto"/>
              <w:rPr>
                <w:rFonts w:ascii="Arial" w:hAnsi="Arial" w:cs="Arial"/>
                <w:sz w:val="20"/>
                <w:szCs w:val="20"/>
              </w:rPr>
            </w:pPr>
            <w:r>
              <w:rPr>
                <w:rFonts w:ascii="Arial" w:hAnsi="Arial" w:cs="Arial"/>
                <w:sz w:val="20"/>
                <w:szCs w:val="20"/>
              </w:rPr>
              <w:t>Mã thông điệp</w:t>
            </w:r>
          </w:p>
        </w:tc>
        <w:tc>
          <w:tcPr>
            <w:tcW w:w="951" w:type="pct"/>
            <w:vAlign w:val="center"/>
          </w:tcPr>
          <w:p w14:paraId="320BA7F7">
            <w:pPr>
              <w:spacing w:after="120" w:line="240" w:lineRule="auto"/>
              <w:rPr>
                <w:rFonts w:ascii="Arial" w:hAnsi="Arial" w:cs="Arial"/>
                <w:sz w:val="20"/>
                <w:szCs w:val="20"/>
              </w:rPr>
            </w:pPr>
            <w:r>
              <w:rPr>
                <w:rFonts w:ascii="Arial" w:hAnsi="Arial" w:cs="Arial"/>
                <w:sz w:val="20"/>
                <w:szCs w:val="20"/>
              </w:rPr>
              <w:t>MTDiep</w:t>
            </w:r>
          </w:p>
        </w:tc>
        <w:tc>
          <w:tcPr>
            <w:tcW w:w="580" w:type="pct"/>
            <w:gridSpan w:val="2"/>
            <w:vAlign w:val="center"/>
          </w:tcPr>
          <w:p w14:paraId="04377ADD">
            <w:pPr>
              <w:spacing w:after="120" w:line="240" w:lineRule="auto"/>
              <w:jc w:val="center"/>
              <w:rPr>
                <w:rFonts w:ascii="Arial" w:hAnsi="Arial" w:cs="Arial"/>
                <w:sz w:val="20"/>
                <w:szCs w:val="20"/>
              </w:rPr>
            </w:pPr>
            <w:r>
              <w:rPr>
                <w:rFonts w:ascii="Arial" w:hAnsi="Arial" w:cs="Arial"/>
                <w:sz w:val="20"/>
                <w:szCs w:val="20"/>
              </w:rPr>
              <w:t>46</w:t>
            </w:r>
          </w:p>
        </w:tc>
        <w:tc>
          <w:tcPr>
            <w:tcW w:w="820" w:type="pct"/>
            <w:gridSpan w:val="2"/>
            <w:vAlign w:val="center"/>
          </w:tcPr>
          <w:p w14:paraId="5F711260">
            <w:pPr>
              <w:spacing w:after="120" w:line="240" w:lineRule="auto"/>
              <w:jc w:val="center"/>
              <w:rPr>
                <w:rFonts w:ascii="Arial" w:hAnsi="Arial" w:cs="Arial"/>
                <w:sz w:val="20"/>
                <w:szCs w:val="20"/>
              </w:rPr>
            </w:pPr>
            <w:r>
              <w:rPr>
                <w:rFonts w:ascii="Arial" w:hAnsi="Arial" w:cs="Arial"/>
                <w:sz w:val="20"/>
                <w:szCs w:val="20"/>
              </w:rPr>
              <w:t>Chuỗi ký tự</w:t>
            </w:r>
          </w:p>
        </w:tc>
        <w:tc>
          <w:tcPr>
            <w:tcW w:w="775" w:type="pct"/>
            <w:gridSpan w:val="2"/>
            <w:vAlign w:val="center"/>
          </w:tcPr>
          <w:p w14:paraId="0FDADF85">
            <w:pPr>
              <w:spacing w:after="120" w:line="240" w:lineRule="auto"/>
              <w:jc w:val="center"/>
              <w:rPr>
                <w:rFonts w:ascii="Arial" w:hAnsi="Arial" w:cs="Arial"/>
                <w:sz w:val="20"/>
                <w:szCs w:val="20"/>
              </w:rPr>
            </w:pPr>
            <w:r>
              <w:rPr>
                <w:rFonts w:ascii="Arial" w:hAnsi="Arial" w:cs="Arial"/>
                <w:sz w:val="20"/>
                <w:szCs w:val="20"/>
              </w:rPr>
              <w:t>Bắt buộc</w:t>
            </w:r>
          </w:p>
        </w:tc>
      </w:tr>
      <w:tr w14:paraId="61F98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pct"/>
          <w:trHeight w:val="531" w:hRule="atLeast"/>
        </w:trPr>
        <w:tc>
          <w:tcPr>
            <w:tcW w:w="1869" w:type="pct"/>
            <w:vAlign w:val="center"/>
          </w:tcPr>
          <w:p w14:paraId="37E3975E">
            <w:pPr>
              <w:spacing w:after="120" w:line="240" w:lineRule="auto"/>
              <w:rPr>
                <w:rFonts w:ascii="Arial" w:hAnsi="Arial" w:cs="Arial"/>
                <w:sz w:val="20"/>
                <w:szCs w:val="20"/>
              </w:rPr>
            </w:pPr>
            <w:r>
              <w:rPr>
                <w:rFonts w:ascii="Arial" w:hAnsi="Arial" w:cs="Arial"/>
                <w:sz w:val="20"/>
                <w:szCs w:val="20"/>
              </w:rPr>
              <w:t>Mã thông điệp tham chiếu</w:t>
            </w:r>
          </w:p>
        </w:tc>
        <w:tc>
          <w:tcPr>
            <w:tcW w:w="951" w:type="pct"/>
            <w:vAlign w:val="center"/>
          </w:tcPr>
          <w:p w14:paraId="3132C84B">
            <w:pPr>
              <w:spacing w:after="120" w:line="240" w:lineRule="auto"/>
              <w:rPr>
                <w:rFonts w:ascii="Arial" w:hAnsi="Arial" w:cs="Arial"/>
                <w:sz w:val="20"/>
                <w:szCs w:val="20"/>
              </w:rPr>
            </w:pPr>
            <w:r>
              <w:rPr>
                <w:rFonts w:ascii="Arial" w:hAnsi="Arial" w:cs="Arial"/>
                <w:sz w:val="20"/>
                <w:szCs w:val="20"/>
              </w:rPr>
              <w:t>MTDTChieu</w:t>
            </w:r>
          </w:p>
        </w:tc>
        <w:tc>
          <w:tcPr>
            <w:tcW w:w="580" w:type="pct"/>
            <w:gridSpan w:val="2"/>
            <w:vAlign w:val="center"/>
          </w:tcPr>
          <w:p w14:paraId="043AA23E">
            <w:pPr>
              <w:spacing w:after="120" w:line="240" w:lineRule="auto"/>
              <w:jc w:val="center"/>
              <w:rPr>
                <w:rFonts w:ascii="Arial" w:hAnsi="Arial" w:cs="Arial"/>
                <w:sz w:val="20"/>
                <w:szCs w:val="20"/>
              </w:rPr>
            </w:pPr>
            <w:r>
              <w:rPr>
                <w:rFonts w:ascii="Arial" w:hAnsi="Arial" w:cs="Arial"/>
                <w:sz w:val="20"/>
                <w:szCs w:val="20"/>
              </w:rPr>
              <w:t>46</w:t>
            </w:r>
          </w:p>
        </w:tc>
        <w:tc>
          <w:tcPr>
            <w:tcW w:w="820" w:type="pct"/>
            <w:gridSpan w:val="2"/>
            <w:vAlign w:val="center"/>
          </w:tcPr>
          <w:p w14:paraId="586ED274">
            <w:pPr>
              <w:spacing w:after="120" w:line="240" w:lineRule="auto"/>
              <w:jc w:val="center"/>
              <w:rPr>
                <w:rFonts w:ascii="Arial" w:hAnsi="Arial" w:cs="Arial"/>
                <w:sz w:val="20"/>
                <w:szCs w:val="20"/>
              </w:rPr>
            </w:pPr>
            <w:r>
              <w:rPr>
                <w:rFonts w:ascii="Arial" w:hAnsi="Arial" w:cs="Arial"/>
                <w:sz w:val="20"/>
                <w:szCs w:val="20"/>
              </w:rPr>
              <w:t>Chuỗi ký tự</w:t>
            </w:r>
          </w:p>
        </w:tc>
        <w:tc>
          <w:tcPr>
            <w:tcW w:w="775" w:type="pct"/>
            <w:gridSpan w:val="2"/>
            <w:vAlign w:val="center"/>
          </w:tcPr>
          <w:p w14:paraId="2E8C933E">
            <w:pPr>
              <w:spacing w:after="120" w:line="240" w:lineRule="auto"/>
              <w:jc w:val="center"/>
              <w:rPr>
                <w:rFonts w:ascii="Arial" w:hAnsi="Arial" w:cs="Arial"/>
                <w:sz w:val="20"/>
                <w:szCs w:val="20"/>
              </w:rPr>
            </w:pPr>
            <w:r>
              <w:rPr>
                <w:rFonts w:ascii="Arial" w:hAnsi="Arial" w:cs="Arial"/>
                <w:sz w:val="20"/>
                <w:szCs w:val="20"/>
              </w:rPr>
              <w:t xml:space="preserve">Không bắt buộc </w:t>
            </w:r>
          </w:p>
        </w:tc>
      </w:tr>
      <w:tr w14:paraId="20DF3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pct"/>
          <w:trHeight w:val="700" w:hRule="atLeast"/>
        </w:trPr>
        <w:tc>
          <w:tcPr>
            <w:tcW w:w="1869" w:type="pct"/>
            <w:vAlign w:val="center"/>
          </w:tcPr>
          <w:p w14:paraId="3D084499">
            <w:pPr>
              <w:spacing w:after="120" w:line="240" w:lineRule="auto"/>
              <w:rPr>
                <w:rFonts w:ascii="Arial" w:hAnsi="Arial" w:cs="Arial"/>
                <w:sz w:val="20"/>
                <w:szCs w:val="20"/>
              </w:rPr>
            </w:pPr>
            <w:r>
              <w:rPr>
                <w:rFonts w:ascii="Arial" w:hAnsi="Arial" w:cs="Arial"/>
                <w:sz w:val="20"/>
                <w:szCs w:val="20"/>
              </w:rPr>
              <w:t>Người bán (MST của người bán)</w:t>
            </w:r>
          </w:p>
        </w:tc>
        <w:tc>
          <w:tcPr>
            <w:tcW w:w="951" w:type="pct"/>
            <w:vAlign w:val="center"/>
          </w:tcPr>
          <w:p w14:paraId="013C6565">
            <w:pPr>
              <w:spacing w:after="120" w:line="240" w:lineRule="auto"/>
              <w:rPr>
                <w:rFonts w:ascii="Arial" w:hAnsi="Arial" w:cs="Arial"/>
                <w:sz w:val="20"/>
                <w:szCs w:val="20"/>
              </w:rPr>
            </w:pPr>
            <w:r>
              <w:rPr>
                <w:rFonts w:ascii="Arial" w:hAnsi="Arial" w:cs="Arial"/>
                <w:sz w:val="20"/>
                <w:szCs w:val="20"/>
              </w:rPr>
              <w:t>NBan</w:t>
            </w:r>
          </w:p>
        </w:tc>
        <w:tc>
          <w:tcPr>
            <w:tcW w:w="580" w:type="pct"/>
            <w:gridSpan w:val="2"/>
            <w:vAlign w:val="center"/>
          </w:tcPr>
          <w:p w14:paraId="050A95EF">
            <w:pPr>
              <w:spacing w:after="120" w:line="240" w:lineRule="auto"/>
              <w:jc w:val="center"/>
              <w:rPr>
                <w:rFonts w:ascii="Arial" w:hAnsi="Arial" w:cs="Arial"/>
                <w:sz w:val="20"/>
                <w:szCs w:val="20"/>
              </w:rPr>
            </w:pPr>
            <w:r>
              <w:rPr>
                <w:rFonts w:ascii="Arial" w:hAnsi="Arial" w:cs="Arial"/>
                <w:sz w:val="20"/>
                <w:szCs w:val="20"/>
              </w:rPr>
              <w:t>14</w:t>
            </w:r>
          </w:p>
        </w:tc>
        <w:tc>
          <w:tcPr>
            <w:tcW w:w="820" w:type="pct"/>
            <w:gridSpan w:val="2"/>
            <w:vAlign w:val="center"/>
          </w:tcPr>
          <w:p w14:paraId="022694D2">
            <w:pPr>
              <w:spacing w:after="120" w:line="240" w:lineRule="auto"/>
              <w:jc w:val="center"/>
              <w:rPr>
                <w:rFonts w:ascii="Arial" w:hAnsi="Arial" w:cs="Arial"/>
                <w:sz w:val="20"/>
                <w:szCs w:val="20"/>
              </w:rPr>
            </w:pPr>
            <w:r>
              <w:rPr>
                <w:rFonts w:ascii="Arial" w:hAnsi="Arial" w:cs="Arial"/>
                <w:sz w:val="20"/>
                <w:szCs w:val="20"/>
              </w:rPr>
              <w:t>Chuỗi ký tự</w:t>
            </w:r>
          </w:p>
        </w:tc>
        <w:tc>
          <w:tcPr>
            <w:tcW w:w="775" w:type="pct"/>
            <w:gridSpan w:val="2"/>
            <w:vAlign w:val="center"/>
          </w:tcPr>
          <w:p w14:paraId="1D27F498">
            <w:pPr>
              <w:spacing w:after="120" w:line="240" w:lineRule="auto"/>
              <w:jc w:val="center"/>
              <w:rPr>
                <w:rFonts w:ascii="Arial" w:hAnsi="Arial" w:cs="Arial"/>
                <w:sz w:val="20"/>
                <w:szCs w:val="20"/>
              </w:rPr>
            </w:pPr>
            <w:r>
              <w:rPr>
                <w:rFonts w:ascii="Arial" w:hAnsi="Arial" w:cs="Arial"/>
                <w:sz w:val="20"/>
                <w:szCs w:val="20"/>
              </w:rPr>
              <w:t>Bắt buộc</w:t>
            </w:r>
          </w:p>
        </w:tc>
      </w:tr>
      <w:tr w14:paraId="6B21E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pct"/>
          <w:trHeight w:val="870" w:hRule="atLeast"/>
        </w:trPr>
        <w:tc>
          <w:tcPr>
            <w:tcW w:w="1869" w:type="pct"/>
            <w:vAlign w:val="center"/>
          </w:tcPr>
          <w:p w14:paraId="2F48E01A">
            <w:pPr>
              <w:spacing w:after="120" w:line="240" w:lineRule="auto"/>
              <w:rPr>
                <w:rFonts w:ascii="Arial" w:hAnsi="Arial" w:cs="Arial"/>
                <w:sz w:val="20"/>
                <w:szCs w:val="20"/>
              </w:rPr>
            </w:pPr>
            <w:r>
              <w:rPr>
                <w:rFonts w:ascii="Arial" w:hAnsi="Arial" w:cs="Arial"/>
                <w:sz w:val="20"/>
                <w:szCs w:val="20"/>
              </w:rPr>
              <w:t>Người mua (MST của người mua)</w:t>
            </w:r>
          </w:p>
        </w:tc>
        <w:tc>
          <w:tcPr>
            <w:tcW w:w="951" w:type="pct"/>
            <w:vAlign w:val="center"/>
          </w:tcPr>
          <w:p w14:paraId="19CA20C9">
            <w:pPr>
              <w:spacing w:after="120" w:line="240" w:lineRule="auto"/>
              <w:rPr>
                <w:rFonts w:ascii="Arial" w:hAnsi="Arial" w:cs="Arial"/>
                <w:sz w:val="20"/>
                <w:szCs w:val="20"/>
              </w:rPr>
            </w:pPr>
            <w:r>
              <w:rPr>
                <w:rFonts w:ascii="Arial" w:hAnsi="Arial" w:cs="Arial"/>
                <w:sz w:val="20"/>
                <w:szCs w:val="20"/>
              </w:rPr>
              <w:t>NMua</w:t>
            </w:r>
          </w:p>
        </w:tc>
        <w:tc>
          <w:tcPr>
            <w:tcW w:w="580" w:type="pct"/>
            <w:gridSpan w:val="2"/>
            <w:vAlign w:val="center"/>
          </w:tcPr>
          <w:p w14:paraId="7A58829A">
            <w:pPr>
              <w:spacing w:after="120" w:line="240" w:lineRule="auto"/>
              <w:jc w:val="center"/>
              <w:rPr>
                <w:rFonts w:ascii="Arial" w:hAnsi="Arial" w:cs="Arial"/>
                <w:sz w:val="20"/>
                <w:szCs w:val="20"/>
              </w:rPr>
            </w:pPr>
            <w:r>
              <w:rPr>
                <w:rFonts w:ascii="Arial" w:hAnsi="Arial" w:cs="Arial"/>
                <w:sz w:val="20"/>
                <w:szCs w:val="20"/>
              </w:rPr>
              <w:t>14</w:t>
            </w:r>
          </w:p>
        </w:tc>
        <w:tc>
          <w:tcPr>
            <w:tcW w:w="820" w:type="pct"/>
            <w:gridSpan w:val="2"/>
            <w:vAlign w:val="center"/>
          </w:tcPr>
          <w:p w14:paraId="30974801">
            <w:pPr>
              <w:spacing w:after="120" w:line="240" w:lineRule="auto"/>
              <w:jc w:val="center"/>
              <w:rPr>
                <w:rFonts w:ascii="Arial" w:hAnsi="Arial" w:cs="Arial"/>
                <w:sz w:val="20"/>
                <w:szCs w:val="20"/>
              </w:rPr>
            </w:pPr>
            <w:r>
              <w:rPr>
                <w:rFonts w:ascii="Arial" w:hAnsi="Arial" w:cs="Arial"/>
                <w:sz w:val="20"/>
                <w:szCs w:val="20"/>
              </w:rPr>
              <w:t>Chuỗi ký tự</w:t>
            </w:r>
          </w:p>
        </w:tc>
        <w:tc>
          <w:tcPr>
            <w:tcW w:w="775" w:type="pct"/>
            <w:gridSpan w:val="2"/>
            <w:vAlign w:val="center"/>
          </w:tcPr>
          <w:p w14:paraId="36B22428">
            <w:pPr>
              <w:spacing w:after="120" w:line="240" w:lineRule="auto"/>
              <w:jc w:val="center"/>
              <w:rPr>
                <w:rFonts w:ascii="Arial" w:hAnsi="Arial" w:cs="Arial"/>
                <w:sz w:val="20"/>
                <w:szCs w:val="20"/>
              </w:rPr>
            </w:pPr>
            <w:r>
              <w:rPr>
                <w:rFonts w:ascii="Arial" w:hAnsi="Arial" w:cs="Arial"/>
                <w:sz w:val="20"/>
                <w:szCs w:val="20"/>
              </w:rPr>
              <w:t>Không bắt buộc</w:t>
            </w:r>
          </w:p>
        </w:tc>
      </w:tr>
      <w:tr w14:paraId="177C5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pct"/>
          <w:trHeight w:val="771" w:hRule="atLeast"/>
        </w:trPr>
        <w:tc>
          <w:tcPr>
            <w:tcW w:w="1869" w:type="pct"/>
            <w:vAlign w:val="center"/>
          </w:tcPr>
          <w:p w14:paraId="0F562B9C">
            <w:pPr>
              <w:spacing w:after="120" w:line="240" w:lineRule="auto"/>
              <w:rPr>
                <w:rFonts w:ascii="Arial" w:hAnsi="Arial" w:cs="Arial"/>
                <w:sz w:val="20"/>
                <w:szCs w:val="20"/>
              </w:rPr>
            </w:pPr>
            <w:r>
              <w:rPr>
                <w:rFonts w:ascii="Arial" w:hAnsi="Arial" w:cs="Arial"/>
                <w:sz w:val="20"/>
                <w:szCs w:val="20"/>
              </w:rPr>
              <w:t xml:space="preserve">Ký hiệu mẫu số hóa đơn </w:t>
            </w:r>
          </w:p>
        </w:tc>
        <w:tc>
          <w:tcPr>
            <w:tcW w:w="951" w:type="pct"/>
            <w:vAlign w:val="center"/>
          </w:tcPr>
          <w:p w14:paraId="77D3B9BD">
            <w:pPr>
              <w:spacing w:after="120" w:line="240" w:lineRule="auto"/>
              <w:rPr>
                <w:rFonts w:ascii="Arial" w:hAnsi="Arial" w:cs="Arial"/>
                <w:sz w:val="20"/>
                <w:szCs w:val="20"/>
              </w:rPr>
            </w:pPr>
            <w:r>
              <w:rPr>
                <w:rFonts w:ascii="Arial" w:hAnsi="Arial" w:cs="Arial"/>
                <w:sz w:val="20"/>
                <w:szCs w:val="20"/>
              </w:rPr>
              <w:t>KHMSHDon</w:t>
            </w:r>
          </w:p>
        </w:tc>
        <w:tc>
          <w:tcPr>
            <w:tcW w:w="580" w:type="pct"/>
            <w:gridSpan w:val="2"/>
            <w:vAlign w:val="center"/>
          </w:tcPr>
          <w:p w14:paraId="10897F19">
            <w:pPr>
              <w:spacing w:after="120" w:line="240" w:lineRule="auto"/>
              <w:jc w:val="center"/>
              <w:rPr>
                <w:rFonts w:ascii="Arial" w:hAnsi="Arial" w:cs="Arial"/>
                <w:sz w:val="20"/>
                <w:szCs w:val="20"/>
              </w:rPr>
            </w:pPr>
            <w:r>
              <w:rPr>
                <w:rFonts w:ascii="Arial" w:hAnsi="Arial" w:cs="Arial"/>
                <w:sz w:val="20"/>
                <w:szCs w:val="20"/>
              </w:rPr>
              <w:t>1</w:t>
            </w:r>
          </w:p>
        </w:tc>
        <w:tc>
          <w:tcPr>
            <w:tcW w:w="820" w:type="pct"/>
            <w:gridSpan w:val="2"/>
            <w:vAlign w:val="center"/>
          </w:tcPr>
          <w:p w14:paraId="05DDAA3E">
            <w:pPr>
              <w:spacing w:after="120" w:line="240" w:lineRule="auto"/>
              <w:jc w:val="center"/>
              <w:rPr>
                <w:rFonts w:ascii="Arial" w:hAnsi="Arial" w:cs="Arial"/>
                <w:sz w:val="20"/>
                <w:szCs w:val="20"/>
              </w:rPr>
            </w:pPr>
            <w:r>
              <w:rPr>
                <w:rFonts w:ascii="Arial" w:hAnsi="Arial" w:cs="Arial"/>
                <w:sz w:val="20"/>
                <w:szCs w:val="20"/>
              </w:rPr>
              <w:t xml:space="preserve">Chuỗi ký tự </w:t>
            </w:r>
            <w:r>
              <w:rPr>
                <w:rFonts w:ascii="Arial" w:hAnsi="Arial" w:cs="Arial"/>
                <w:sz w:val="20"/>
                <w:szCs w:val="20"/>
              </w:rPr>
              <w:br w:type="textWrapping"/>
            </w:r>
            <w:r>
              <w:rPr>
                <w:rFonts w:ascii="Arial" w:hAnsi="Arial" w:cs="Arial"/>
                <w:sz w:val="20"/>
                <w:szCs w:val="20"/>
              </w:rPr>
              <w:t>(Chi tiết tại Phụ lục II Quyết định này)</w:t>
            </w:r>
          </w:p>
        </w:tc>
        <w:tc>
          <w:tcPr>
            <w:tcW w:w="775" w:type="pct"/>
            <w:gridSpan w:val="2"/>
            <w:vAlign w:val="center"/>
          </w:tcPr>
          <w:p w14:paraId="23D8BCEE">
            <w:pPr>
              <w:spacing w:after="120" w:line="240" w:lineRule="auto"/>
              <w:jc w:val="center"/>
              <w:rPr>
                <w:rFonts w:ascii="Arial" w:hAnsi="Arial" w:cs="Arial"/>
                <w:sz w:val="20"/>
                <w:szCs w:val="20"/>
              </w:rPr>
            </w:pPr>
            <w:r>
              <w:rPr>
                <w:rFonts w:ascii="Arial" w:hAnsi="Arial" w:cs="Arial"/>
                <w:sz w:val="20"/>
                <w:szCs w:val="20"/>
              </w:rPr>
              <w:t xml:space="preserve">Bắt buộc </w:t>
            </w:r>
          </w:p>
          <w:p w14:paraId="4CD4B6F9">
            <w:pPr>
              <w:spacing w:after="120" w:line="240" w:lineRule="auto"/>
              <w:jc w:val="center"/>
              <w:rPr>
                <w:rFonts w:ascii="Arial" w:hAnsi="Arial" w:cs="Arial"/>
                <w:sz w:val="20"/>
                <w:szCs w:val="20"/>
              </w:rPr>
            </w:pPr>
          </w:p>
        </w:tc>
      </w:tr>
      <w:tr w14:paraId="62C05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pct"/>
          <w:trHeight w:val="900" w:hRule="atLeast"/>
        </w:trPr>
        <w:tc>
          <w:tcPr>
            <w:tcW w:w="1869" w:type="pct"/>
            <w:vAlign w:val="center"/>
          </w:tcPr>
          <w:p w14:paraId="1830234A">
            <w:pPr>
              <w:spacing w:after="120" w:line="240" w:lineRule="auto"/>
              <w:rPr>
                <w:rFonts w:ascii="Arial" w:hAnsi="Arial" w:cs="Arial"/>
                <w:sz w:val="20"/>
                <w:szCs w:val="20"/>
              </w:rPr>
            </w:pPr>
            <w:r>
              <w:rPr>
                <w:rFonts w:ascii="Arial" w:hAnsi="Arial" w:cs="Arial"/>
                <w:sz w:val="20"/>
                <w:szCs w:val="20"/>
              </w:rPr>
              <w:t>Ký hiệu hóa đơn</w:t>
            </w:r>
          </w:p>
        </w:tc>
        <w:tc>
          <w:tcPr>
            <w:tcW w:w="951" w:type="pct"/>
            <w:vAlign w:val="center"/>
          </w:tcPr>
          <w:p w14:paraId="09C69093">
            <w:pPr>
              <w:spacing w:after="120" w:line="240" w:lineRule="auto"/>
              <w:rPr>
                <w:rFonts w:ascii="Arial" w:hAnsi="Arial" w:cs="Arial"/>
                <w:sz w:val="20"/>
                <w:szCs w:val="20"/>
              </w:rPr>
            </w:pPr>
            <w:r>
              <w:rPr>
                <w:rFonts w:ascii="Arial" w:hAnsi="Arial" w:cs="Arial"/>
                <w:sz w:val="20"/>
                <w:szCs w:val="20"/>
              </w:rPr>
              <w:t>KHHDon</w:t>
            </w:r>
          </w:p>
        </w:tc>
        <w:tc>
          <w:tcPr>
            <w:tcW w:w="580" w:type="pct"/>
            <w:gridSpan w:val="2"/>
            <w:vAlign w:val="center"/>
          </w:tcPr>
          <w:p w14:paraId="21A4FDD8">
            <w:pPr>
              <w:spacing w:after="120" w:line="240" w:lineRule="auto"/>
              <w:jc w:val="center"/>
              <w:rPr>
                <w:rFonts w:ascii="Arial" w:hAnsi="Arial" w:cs="Arial"/>
                <w:sz w:val="20"/>
                <w:szCs w:val="20"/>
              </w:rPr>
            </w:pPr>
            <w:r>
              <w:rPr>
                <w:rFonts w:ascii="Arial" w:hAnsi="Arial" w:cs="Arial"/>
                <w:sz w:val="20"/>
                <w:szCs w:val="20"/>
              </w:rPr>
              <w:t>6</w:t>
            </w:r>
          </w:p>
        </w:tc>
        <w:tc>
          <w:tcPr>
            <w:tcW w:w="820" w:type="pct"/>
            <w:gridSpan w:val="2"/>
            <w:vAlign w:val="center"/>
          </w:tcPr>
          <w:p w14:paraId="51AB01E9">
            <w:pPr>
              <w:spacing w:after="120" w:line="240" w:lineRule="auto"/>
              <w:jc w:val="center"/>
              <w:rPr>
                <w:rFonts w:ascii="Arial" w:hAnsi="Arial" w:cs="Arial"/>
                <w:sz w:val="20"/>
                <w:szCs w:val="20"/>
              </w:rPr>
            </w:pPr>
            <w:r>
              <w:rPr>
                <w:rFonts w:ascii="Arial" w:hAnsi="Arial" w:cs="Arial"/>
                <w:sz w:val="20"/>
                <w:szCs w:val="20"/>
              </w:rPr>
              <w:t>Chuỗi ký tự</w:t>
            </w:r>
          </w:p>
        </w:tc>
        <w:tc>
          <w:tcPr>
            <w:tcW w:w="775" w:type="pct"/>
            <w:gridSpan w:val="2"/>
            <w:vAlign w:val="center"/>
          </w:tcPr>
          <w:p w14:paraId="28753B8F">
            <w:pPr>
              <w:spacing w:after="120" w:line="240" w:lineRule="auto"/>
              <w:jc w:val="center"/>
              <w:rPr>
                <w:rFonts w:ascii="Arial" w:hAnsi="Arial" w:cs="Arial"/>
                <w:sz w:val="20"/>
                <w:szCs w:val="20"/>
              </w:rPr>
            </w:pPr>
            <w:r>
              <w:rPr>
                <w:rFonts w:ascii="Arial" w:hAnsi="Arial" w:cs="Arial"/>
                <w:sz w:val="20"/>
                <w:szCs w:val="20"/>
              </w:rPr>
              <w:t xml:space="preserve">Bắt buộc </w:t>
            </w:r>
          </w:p>
          <w:p w14:paraId="347AB6B7">
            <w:pPr>
              <w:spacing w:after="120" w:line="240" w:lineRule="auto"/>
              <w:jc w:val="center"/>
              <w:rPr>
                <w:rFonts w:ascii="Arial" w:hAnsi="Arial" w:cs="Arial"/>
                <w:sz w:val="20"/>
                <w:szCs w:val="20"/>
              </w:rPr>
            </w:pPr>
            <w:r>
              <w:rPr>
                <w:rFonts w:ascii="Arial" w:hAnsi="Arial" w:cs="Arial"/>
                <w:sz w:val="20"/>
                <w:szCs w:val="20"/>
              </w:rPr>
              <w:t>(Nếu có)</w:t>
            </w:r>
          </w:p>
        </w:tc>
      </w:tr>
      <w:tr w14:paraId="5195A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pct"/>
          <w:trHeight w:val="659" w:hRule="atLeast"/>
        </w:trPr>
        <w:tc>
          <w:tcPr>
            <w:tcW w:w="1869" w:type="pct"/>
            <w:vAlign w:val="center"/>
          </w:tcPr>
          <w:p w14:paraId="0790C997">
            <w:pPr>
              <w:spacing w:after="120" w:line="240" w:lineRule="auto"/>
              <w:rPr>
                <w:rFonts w:ascii="Arial" w:hAnsi="Arial" w:cs="Arial"/>
                <w:sz w:val="20"/>
                <w:szCs w:val="20"/>
              </w:rPr>
            </w:pPr>
            <w:r>
              <w:rPr>
                <w:rFonts w:ascii="Arial" w:hAnsi="Arial" w:cs="Arial"/>
                <w:sz w:val="20"/>
                <w:szCs w:val="20"/>
              </w:rPr>
              <w:t>Số hóa đơn</w:t>
            </w:r>
          </w:p>
        </w:tc>
        <w:tc>
          <w:tcPr>
            <w:tcW w:w="951" w:type="pct"/>
            <w:vAlign w:val="center"/>
          </w:tcPr>
          <w:p w14:paraId="58924D57">
            <w:pPr>
              <w:spacing w:after="120" w:line="240" w:lineRule="auto"/>
              <w:rPr>
                <w:rFonts w:ascii="Arial" w:hAnsi="Arial" w:cs="Arial"/>
                <w:sz w:val="20"/>
                <w:szCs w:val="20"/>
              </w:rPr>
            </w:pPr>
            <w:r>
              <w:rPr>
                <w:rFonts w:ascii="Arial" w:hAnsi="Arial" w:cs="Arial"/>
                <w:sz w:val="20"/>
                <w:szCs w:val="20"/>
              </w:rPr>
              <w:t>SHDon</w:t>
            </w:r>
          </w:p>
        </w:tc>
        <w:tc>
          <w:tcPr>
            <w:tcW w:w="580" w:type="pct"/>
            <w:gridSpan w:val="2"/>
            <w:vAlign w:val="center"/>
          </w:tcPr>
          <w:p w14:paraId="7FADF83D">
            <w:pPr>
              <w:spacing w:after="120" w:line="240" w:lineRule="auto"/>
              <w:jc w:val="center"/>
              <w:rPr>
                <w:rFonts w:ascii="Arial" w:hAnsi="Arial" w:cs="Arial"/>
                <w:sz w:val="20"/>
                <w:szCs w:val="20"/>
              </w:rPr>
            </w:pPr>
            <w:r>
              <w:rPr>
                <w:rFonts w:ascii="Arial" w:hAnsi="Arial" w:cs="Arial"/>
                <w:sz w:val="20"/>
                <w:szCs w:val="20"/>
              </w:rPr>
              <w:t>8</w:t>
            </w:r>
          </w:p>
        </w:tc>
        <w:tc>
          <w:tcPr>
            <w:tcW w:w="820" w:type="pct"/>
            <w:gridSpan w:val="2"/>
            <w:vAlign w:val="center"/>
          </w:tcPr>
          <w:p w14:paraId="5019431B">
            <w:pPr>
              <w:spacing w:after="120" w:line="240" w:lineRule="auto"/>
              <w:jc w:val="center"/>
              <w:rPr>
                <w:rFonts w:ascii="Arial" w:hAnsi="Arial" w:cs="Arial"/>
                <w:sz w:val="20"/>
                <w:szCs w:val="20"/>
              </w:rPr>
            </w:pPr>
            <w:r>
              <w:rPr>
                <w:rFonts w:ascii="Arial" w:hAnsi="Arial" w:cs="Arial"/>
                <w:sz w:val="20"/>
                <w:szCs w:val="20"/>
              </w:rPr>
              <w:t>Số</w:t>
            </w:r>
          </w:p>
        </w:tc>
        <w:tc>
          <w:tcPr>
            <w:tcW w:w="775" w:type="pct"/>
            <w:gridSpan w:val="2"/>
            <w:vAlign w:val="center"/>
          </w:tcPr>
          <w:p w14:paraId="743041E4">
            <w:pPr>
              <w:spacing w:after="120" w:line="240" w:lineRule="auto"/>
              <w:jc w:val="center"/>
              <w:rPr>
                <w:rFonts w:ascii="Arial" w:hAnsi="Arial" w:cs="Arial"/>
                <w:sz w:val="20"/>
                <w:szCs w:val="20"/>
              </w:rPr>
            </w:pPr>
            <w:r>
              <w:rPr>
                <w:rFonts w:ascii="Arial" w:hAnsi="Arial" w:cs="Arial"/>
                <w:sz w:val="20"/>
                <w:szCs w:val="20"/>
              </w:rPr>
              <w:t xml:space="preserve">Bắt buộc </w:t>
            </w:r>
          </w:p>
          <w:p w14:paraId="7A5CB4EC">
            <w:pPr>
              <w:spacing w:after="120" w:line="240" w:lineRule="auto"/>
              <w:jc w:val="center"/>
              <w:rPr>
                <w:rFonts w:ascii="Arial" w:hAnsi="Arial" w:cs="Arial"/>
                <w:sz w:val="20"/>
                <w:szCs w:val="20"/>
              </w:rPr>
            </w:pPr>
            <w:r>
              <w:rPr>
                <w:rFonts w:ascii="Arial" w:hAnsi="Arial" w:cs="Arial"/>
                <w:sz w:val="20"/>
                <w:szCs w:val="20"/>
              </w:rPr>
              <w:t>(Nếu có)</w:t>
            </w:r>
          </w:p>
        </w:tc>
      </w:tr>
      <w:tr w14:paraId="5BAE7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pct"/>
          <w:trHeight w:val="597" w:hRule="atLeast"/>
        </w:trPr>
        <w:tc>
          <w:tcPr>
            <w:tcW w:w="1869" w:type="pct"/>
            <w:vAlign w:val="center"/>
          </w:tcPr>
          <w:p w14:paraId="7630091C">
            <w:pPr>
              <w:spacing w:after="120" w:line="240" w:lineRule="auto"/>
              <w:rPr>
                <w:rFonts w:ascii="Arial" w:hAnsi="Arial" w:cs="Arial"/>
                <w:sz w:val="20"/>
                <w:szCs w:val="20"/>
              </w:rPr>
            </w:pPr>
            <w:r>
              <w:rPr>
                <w:rFonts w:ascii="Arial" w:hAnsi="Arial" w:cs="Arial"/>
                <w:sz w:val="20"/>
                <w:szCs w:val="20"/>
              </w:rPr>
              <w:t xml:space="preserve">Ngày lập </w:t>
            </w:r>
          </w:p>
        </w:tc>
        <w:tc>
          <w:tcPr>
            <w:tcW w:w="951" w:type="pct"/>
            <w:vAlign w:val="center"/>
          </w:tcPr>
          <w:p w14:paraId="2BDA5FEC">
            <w:pPr>
              <w:spacing w:after="120" w:line="240" w:lineRule="auto"/>
              <w:rPr>
                <w:rFonts w:ascii="Arial" w:hAnsi="Arial" w:cs="Arial"/>
                <w:sz w:val="20"/>
                <w:szCs w:val="20"/>
              </w:rPr>
            </w:pPr>
            <w:r>
              <w:rPr>
                <w:rFonts w:ascii="Arial" w:hAnsi="Arial" w:cs="Arial"/>
                <w:sz w:val="20"/>
                <w:szCs w:val="20"/>
              </w:rPr>
              <w:t>NLap</w:t>
            </w:r>
          </w:p>
        </w:tc>
        <w:tc>
          <w:tcPr>
            <w:tcW w:w="580" w:type="pct"/>
            <w:gridSpan w:val="2"/>
            <w:vAlign w:val="center"/>
          </w:tcPr>
          <w:p w14:paraId="739EB82C">
            <w:pPr>
              <w:spacing w:after="120" w:line="240" w:lineRule="auto"/>
              <w:jc w:val="center"/>
              <w:rPr>
                <w:rFonts w:ascii="Arial" w:hAnsi="Arial" w:cs="Arial"/>
                <w:sz w:val="20"/>
                <w:szCs w:val="20"/>
              </w:rPr>
            </w:pPr>
          </w:p>
        </w:tc>
        <w:tc>
          <w:tcPr>
            <w:tcW w:w="820" w:type="pct"/>
            <w:gridSpan w:val="2"/>
            <w:vAlign w:val="center"/>
          </w:tcPr>
          <w:p w14:paraId="2B0C6F37">
            <w:pPr>
              <w:spacing w:after="120" w:line="240" w:lineRule="auto"/>
              <w:jc w:val="center"/>
              <w:rPr>
                <w:rFonts w:ascii="Arial" w:hAnsi="Arial" w:cs="Arial"/>
                <w:sz w:val="20"/>
                <w:szCs w:val="20"/>
              </w:rPr>
            </w:pPr>
            <w:r>
              <w:rPr>
                <w:rFonts w:ascii="Arial" w:hAnsi="Arial" w:cs="Arial"/>
                <w:sz w:val="20"/>
                <w:szCs w:val="20"/>
              </w:rPr>
              <w:t>Ngày</w:t>
            </w:r>
          </w:p>
        </w:tc>
        <w:tc>
          <w:tcPr>
            <w:tcW w:w="775" w:type="pct"/>
            <w:gridSpan w:val="2"/>
            <w:vAlign w:val="center"/>
          </w:tcPr>
          <w:p w14:paraId="171354F1">
            <w:pPr>
              <w:spacing w:after="120" w:line="240" w:lineRule="auto"/>
              <w:jc w:val="center"/>
              <w:rPr>
                <w:rFonts w:ascii="Arial" w:hAnsi="Arial" w:cs="Arial"/>
                <w:sz w:val="20"/>
                <w:szCs w:val="20"/>
              </w:rPr>
            </w:pPr>
            <w:r>
              <w:rPr>
                <w:rFonts w:ascii="Arial" w:hAnsi="Arial" w:cs="Arial"/>
                <w:sz w:val="20"/>
                <w:szCs w:val="20"/>
              </w:rPr>
              <w:t>Bắt buộc</w:t>
            </w:r>
          </w:p>
        </w:tc>
      </w:tr>
      <w:tr w14:paraId="299D8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pct"/>
          <w:trHeight w:val="691" w:hRule="atLeast"/>
        </w:trPr>
        <w:tc>
          <w:tcPr>
            <w:tcW w:w="1869" w:type="pct"/>
            <w:vAlign w:val="center"/>
          </w:tcPr>
          <w:p w14:paraId="4E4DADAF">
            <w:pPr>
              <w:spacing w:after="120" w:line="240" w:lineRule="auto"/>
              <w:rPr>
                <w:rFonts w:ascii="Arial" w:hAnsi="Arial" w:cs="Arial"/>
                <w:sz w:val="20"/>
                <w:szCs w:val="20"/>
              </w:rPr>
            </w:pPr>
            <w:r>
              <w:rPr>
                <w:rFonts w:ascii="Arial" w:hAnsi="Arial" w:cs="Arial"/>
                <w:sz w:val="20"/>
                <w:szCs w:val="20"/>
              </w:rPr>
              <w:t>Tổng tiền thanh toán bằng số</w:t>
            </w:r>
          </w:p>
        </w:tc>
        <w:tc>
          <w:tcPr>
            <w:tcW w:w="951" w:type="pct"/>
            <w:vAlign w:val="center"/>
          </w:tcPr>
          <w:p w14:paraId="150CE67F">
            <w:pPr>
              <w:spacing w:after="120" w:line="240" w:lineRule="auto"/>
              <w:rPr>
                <w:rFonts w:ascii="Arial" w:hAnsi="Arial" w:cs="Arial"/>
                <w:sz w:val="20"/>
                <w:szCs w:val="20"/>
              </w:rPr>
            </w:pPr>
            <w:r>
              <w:rPr>
                <w:rFonts w:ascii="Arial" w:hAnsi="Arial" w:cs="Arial"/>
                <w:sz w:val="20"/>
                <w:szCs w:val="20"/>
              </w:rPr>
              <w:t>TgTTTBSo</w:t>
            </w:r>
          </w:p>
        </w:tc>
        <w:tc>
          <w:tcPr>
            <w:tcW w:w="580" w:type="pct"/>
            <w:gridSpan w:val="2"/>
            <w:vAlign w:val="center"/>
          </w:tcPr>
          <w:p w14:paraId="2AF35A66">
            <w:pPr>
              <w:spacing w:after="120" w:line="240" w:lineRule="auto"/>
              <w:jc w:val="center"/>
              <w:rPr>
                <w:rFonts w:ascii="Arial" w:hAnsi="Arial" w:cs="Arial"/>
                <w:sz w:val="20"/>
                <w:szCs w:val="20"/>
              </w:rPr>
            </w:pPr>
            <w:r>
              <w:rPr>
                <w:rFonts w:ascii="Arial" w:hAnsi="Arial" w:cs="Arial"/>
                <w:sz w:val="20"/>
                <w:szCs w:val="20"/>
              </w:rPr>
              <w:t>21,6</w:t>
            </w:r>
          </w:p>
        </w:tc>
        <w:tc>
          <w:tcPr>
            <w:tcW w:w="820" w:type="pct"/>
            <w:gridSpan w:val="2"/>
            <w:vAlign w:val="center"/>
          </w:tcPr>
          <w:p w14:paraId="54DFC0BD">
            <w:pPr>
              <w:spacing w:after="120" w:line="240" w:lineRule="auto"/>
              <w:jc w:val="center"/>
              <w:rPr>
                <w:rFonts w:ascii="Arial" w:hAnsi="Arial" w:cs="Arial"/>
                <w:sz w:val="20"/>
                <w:szCs w:val="20"/>
              </w:rPr>
            </w:pPr>
            <w:r>
              <w:rPr>
                <w:rFonts w:ascii="Arial" w:hAnsi="Arial" w:cs="Arial"/>
                <w:sz w:val="20"/>
                <w:szCs w:val="20"/>
              </w:rPr>
              <w:t>Số</w:t>
            </w:r>
          </w:p>
        </w:tc>
        <w:tc>
          <w:tcPr>
            <w:tcW w:w="775" w:type="pct"/>
            <w:gridSpan w:val="2"/>
            <w:vAlign w:val="center"/>
          </w:tcPr>
          <w:p w14:paraId="26F1E9A7">
            <w:pPr>
              <w:spacing w:after="120" w:line="240" w:lineRule="auto"/>
              <w:jc w:val="center"/>
              <w:rPr>
                <w:rFonts w:ascii="Arial" w:hAnsi="Arial" w:cs="Arial"/>
                <w:sz w:val="20"/>
                <w:szCs w:val="20"/>
              </w:rPr>
            </w:pPr>
            <w:r>
              <w:rPr>
                <w:rFonts w:ascii="Arial" w:hAnsi="Arial" w:cs="Arial"/>
                <w:sz w:val="20"/>
                <w:szCs w:val="20"/>
              </w:rPr>
              <w:t xml:space="preserve">Bắt buộc </w:t>
            </w:r>
          </w:p>
        </w:tc>
      </w:tr>
      <w:tr w14:paraId="26726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pct"/>
          <w:trHeight w:val="948" w:hRule="atLeast"/>
        </w:trPr>
        <w:tc>
          <w:tcPr>
            <w:tcW w:w="1869" w:type="pct"/>
            <w:vAlign w:val="center"/>
          </w:tcPr>
          <w:p w14:paraId="1A6E0588">
            <w:pPr>
              <w:spacing w:after="120" w:line="240" w:lineRule="auto"/>
              <w:rPr>
                <w:rFonts w:ascii="Arial" w:hAnsi="Arial" w:cs="Arial"/>
                <w:sz w:val="20"/>
                <w:szCs w:val="20"/>
              </w:rPr>
            </w:pPr>
            <w:r>
              <w:rPr>
                <w:rFonts w:ascii="Arial" w:hAnsi="Arial" w:cs="Arial"/>
                <w:sz w:val="20"/>
                <w:szCs w:val="20"/>
              </w:rPr>
              <w:t>Thời điểm ký số</w:t>
            </w:r>
          </w:p>
          <w:p w14:paraId="09D6F266">
            <w:pPr>
              <w:spacing w:after="120" w:line="240" w:lineRule="auto"/>
              <w:rPr>
                <w:rFonts w:ascii="Arial" w:hAnsi="Arial" w:cs="Arial"/>
                <w:sz w:val="20"/>
                <w:szCs w:val="20"/>
              </w:rPr>
            </w:pPr>
            <w:r>
              <w:rPr>
                <w:rFonts w:ascii="Arial" w:hAnsi="Arial" w:cs="Arial"/>
                <w:sz w:val="20"/>
                <w:szCs w:val="20"/>
              </w:rPr>
              <w:t>(thời điểm Người bán ký số trên hóa đơn)</w:t>
            </w:r>
          </w:p>
        </w:tc>
        <w:tc>
          <w:tcPr>
            <w:tcW w:w="951" w:type="pct"/>
            <w:vAlign w:val="center"/>
          </w:tcPr>
          <w:p w14:paraId="161DEB2E">
            <w:pPr>
              <w:spacing w:after="120" w:line="240" w:lineRule="auto"/>
              <w:rPr>
                <w:rFonts w:ascii="Arial" w:hAnsi="Arial" w:cs="Arial"/>
                <w:sz w:val="20"/>
                <w:szCs w:val="20"/>
              </w:rPr>
            </w:pPr>
            <w:r>
              <w:rPr>
                <w:rFonts w:ascii="Arial" w:hAnsi="Arial" w:cs="Arial"/>
                <w:bCs/>
                <w:sz w:val="20"/>
                <w:szCs w:val="20"/>
              </w:rPr>
              <w:t>SigningTime</w:t>
            </w:r>
          </w:p>
        </w:tc>
        <w:tc>
          <w:tcPr>
            <w:tcW w:w="580" w:type="pct"/>
            <w:gridSpan w:val="2"/>
            <w:vAlign w:val="center"/>
          </w:tcPr>
          <w:p w14:paraId="14D3F910">
            <w:pPr>
              <w:spacing w:after="120" w:line="240" w:lineRule="auto"/>
              <w:jc w:val="center"/>
              <w:rPr>
                <w:rFonts w:ascii="Arial" w:hAnsi="Arial" w:cs="Arial"/>
                <w:sz w:val="20"/>
                <w:szCs w:val="20"/>
              </w:rPr>
            </w:pPr>
          </w:p>
        </w:tc>
        <w:tc>
          <w:tcPr>
            <w:tcW w:w="820" w:type="pct"/>
            <w:gridSpan w:val="2"/>
            <w:vAlign w:val="center"/>
          </w:tcPr>
          <w:p w14:paraId="23069AE1">
            <w:pPr>
              <w:spacing w:after="120" w:line="240" w:lineRule="auto"/>
              <w:jc w:val="center"/>
              <w:rPr>
                <w:rFonts w:ascii="Arial" w:hAnsi="Arial" w:cs="Arial"/>
                <w:sz w:val="20"/>
                <w:szCs w:val="20"/>
              </w:rPr>
            </w:pPr>
            <w:r>
              <w:rPr>
                <w:rFonts w:ascii="Arial" w:hAnsi="Arial" w:cs="Arial"/>
                <w:sz w:val="20"/>
                <w:szCs w:val="20"/>
              </w:rPr>
              <w:t>Ngày</w:t>
            </w:r>
          </w:p>
        </w:tc>
        <w:tc>
          <w:tcPr>
            <w:tcW w:w="775" w:type="pct"/>
            <w:gridSpan w:val="2"/>
            <w:vAlign w:val="center"/>
          </w:tcPr>
          <w:p w14:paraId="4F7068D4">
            <w:pPr>
              <w:spacing w:after="120" w:line="240" w:lineRule="auto"/>
              <w:jc w:val="center"/>
              <w:rPr>
                <w:rFonts w:ascii="Arial" w:hAnsi="Arial" w:cs="Arial"/>
                <w:sz w:val="20"/>
                <w:szCs w:val="20"/>
              </w:rPr>
            </w:pPr>
            <w:r>
              <w:rPr>
                <w:rFonts w:ascii="Arial" w:hAnsi="Arial" w:cs="Arial"/>
                <w:sz w:val="20"/>
                <w:szCs w:val="20"/>
              </w:rPr>
              <w:t xml:space="preserve">Bắt buộc </w:t>
            </w:r>
          </w:p>
        </w:tc>
      </w:tr>
      <w:tr w14:paraId="13BB9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5000" w:type="pct"/>
            <w:gridSpan w:val="9"/>
            <w:vAlign w:val="center"/>
          </w:tcPr>
          <w:p w14:paraId="0D8A751D">
            <w:pPr>
              <w:spacing w:after="120" w:line="240" w:lineRule="auto"/>
              <w:rPr>
                <w:rFonts w:ascii="Arial" w:hAnsi="Arial" w:cs="Arial"/>
                <w:b/>
                <w:sz w:val="20"/>
                <w:szCs w:val="20"/>
              </w:rPr>
            </w:pPr>
            <w:r>
              <w:rPr>
                <w:rFonts w:ascii="Arial" w:hAnsi="Arial" w:cs="Arial"/>
                <w:b/>
                <w:sz w:val="20"/>
                <w:szCs w:val="20"/>
              </w:rPr>
              <w:t xml:space="preserve">Thẻ TDiep\DLieu\CQT </w:t>
            </w:r>
            <w:r>
              <w:rPr>
                <w:rFonts w:ascii="Arial" w:hAnsi="Arial" w:cs="Arial"/>
                <w:sz w:val="20"/>
                <w:szCs w:val="20"/>
              </w:rPr>
              <w:t>chứa các thông tin kết quả băm vùng dữ liệu thông tin hóa đơn và kết quả băm vùng dữ liệu Mã của cơ quan Thuế</w:t>
            </w:r>
          </w:p>
        </w:tc>
      </w:tr>
      <w:tr w14:paraId="15232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5000" w:type="pct"/>
            <w:gridSpan w:val="9"/>
            <w:vAlign w:val="center"/>
          </w:tcPr>
          <w:p w14:paraId="1E53EFCC">
            <w:pPr>
              <w:spacing w:after="120" w:line="240" w:lineRule="auto"/>
              <w:jc w:val="both"/>
              <w:rPr>
                <w:rFonts w:ascii="Arial" w:hAnsi="Arial" w:cs="Arial"/>
                <w:sz w:val="20"/>
                <w:szCs w:val="20"/>
              </w:rPr>
            </w:pPr>
            <w:r>
              <w:rPr>
                <w:rFonts w:ascii="Arial" w:hAnsi="Arial" w:cs="Arial"/>
                <w:b/>
                <w:sz w:val="20"/>
                <w:szCs w:val="20"/>
              </w:rPr>
              <w:t xml:space="preserve">Thẻ TDiep\DLieu\CQT\Signature\SignedInfo\Reference </w:t>
            </w:r>
            <w:r>
              <w:rPr>
                <w:rFonts w:ascii="Arial" w:hAnsi="Arial" w:cs="Arial"/>
                <w:sz w:val="20"/>
                <w:szCs w:val="20"/>
              </w:rPr>
              <w:t>chứa thông tin tham chiếu đến vùng dữ liệu thông tin hóa đơn (Id lấy theo Id do người bán sinh ra trong vùng dữ liệu hóa đơn)</w:t>
            </w:r>
          </w:p>
        </w:tc>
      </w:tr>
      <w:tr w14:paraId="284A3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1869" w:type="pct"/>
            <w:vAlign w:val="center"/>
          </w:tcPr>
          <w:p w14:paraId="00AC2A90">
            <w:pPr>
              <w:spacing w:after="120" w:line="240" w:lineRule="auto"/>
              <w:rPr>
                <w:rFonts w:ascii="Arial" w:hAnsi="Arial" w:cs="Arial"/>
                <w:sz w:val="20"/>
                <w:szCs w:val="20"/>
              </w:rPr>
            </w:pPr>
            <w:r>
              <w:rPr>
                <w:rFonts w:ascii="Arial" w:hAnsi="Arial" w:cs="Arial"/>
                <w:sz w:val="20"/>
                <w:szCs w:val="20"/>
              </w:rPr>
              <w:t>Thuật toán hàm băm (sử dụng thuật toán SHA256)</w:t>
            </w:r>
          </w:p>
        </w:tc>
        <w:tc>
          <w:tcPr>
            <w:tcW w:w="1028" w:type="pct"/>
            <w:gridSpan w:val="2"/>
            <w:vAlign w:val="center"/>
          </w:tcPr>
          <w:p w14:paraId="67E97EFF">
            <w:pPr>
              <w:spacing w:after="120" w:line="240" w:lineRule="auto"/>
              <w:rPr>
                <w:rFonts w:ascii="Arial" w:hAnsi="Arial" w:cs="Arial"/>
                <w:sz w:val="20"/>
                <w:szCs w:val="20"/>
                <w:lang w:val="en-GB"/>
              </w:rPr>
            </w:pPr>
            <w:r>
              <w:rPr>
                <w:rFonts w:ascii="Arial" w:hAnsi="Arial" w:cs="Arial"/>
                <w:sz w:val="20"/>
                <w:szCs w:val="20"/>
                <w:lang w:val="en-GB"/>
              </w:rPr>
              <w:t>DigestMethod Algorithm</w:t>
            </w:r>
          </w:p>
        </w:tc>
        <w:tc>
          <w:tcPr>
            <w:tcW w:w="508" w:type="pct"/>
            <w:gridSpan w:val="2"/>
            <w:vAlign w:val="center"/>
          </w:tcPr>
          <w:p w14:paraId="03B9EEAF">
            <w:pPr>
              <w:spacing w:after="120" w:line="240" w:lineRule="auto"/>
              <w:jc w:val="center"/>
              <w:rPr>
                <w:rFonts w:ascii="Arial" w:hAnsi="Arial" w:cs="Arial"/>
                <w:sz w:val="20"/>
                <w:szCs w:val="20"/>
              </w:rPr>
            </w:pPr>
          </w:p>
        </w:tc>
        <w:tc>
          <w:tcPr>
            <w:tcW w:w="820" w:type="pct"/>
            <w:gridSpan w:val="2"/>
            <w:vAlign w:val="center"/>
          </w:tcPr>
          <w:p w14:paraId="0F0659B0">
            <w:pPr>
              <w:spacing w:after="120" w:line="240" w:lineRule="auto"/>
              <w:jc w:val="center"/>
              <w:rPr>
                <w:rFonts w:ascii="Arial" w:hAnsi="Arial" w:cs="Arial"/>
                <w:sz w:val="20"/>
                <w:szCs w:val="20"/>
              </w:rPr>
            </w:pPr>
            <w:r>
              <w:rPr>
                <w:rFonts w:ascii="Arial" w:hAnsi="Arial" w:cs="Arial"/>
                <w:sz w:val="20"/>
                <w:szCs w:val="20"/>
              </w:rPr>
              <w:t>Thẻ rỗng</w:t>
            </w:r>
          </w:p>
        </w:tc>
        <w:tc>
          <w:tcPr>
            <w:tcW w:w="775" w:type="pct"/>
            <w:gridSpan w:val="2"/>
            <w:vAlign w:val="center"/>
          </w:tcPr>
          <w:p w14:paraId="01AB6B90">
            <w:pPr>
              <w:spacing w:after="120" w:line="240" w:lineRule="auto"/>
              <w:jc w:val="center"/>
              <w:rPr>
                <w:rFonts w:ascii="Arial" w:hAnsi="Arial" w:cs="Arial"/>
                <w:sz w:val="20"/>
                <w:szCs w:val="20"/>
              </w:rPr>
            </w:pPr>
            <w:r>
              <w:rPr>
                <w:rFonts w:ascii="Arial" w:hAnsi="Arial" w:cs="Arial"/>
                <w:sz w:val="20"/>
                <w:szCs w:val="20"/>
              </w:rPr>
              <w:t xml:space="preserve">Bắt buộc </w:t>
            </w:r>
          </w:p>
        </w:tc>
      </w:tr>
      <w:tr w14:paraId="54AD1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1869" w:type="pct"/>
            <w:vAlign w:val="center"/>
          </w:tcPr>
          <w:p w14:paraId="42232983">
            <w:pPr>
              <w:spacing w:after="120" w:line="240" w:lineRule="auto"/>
              <w:rPr>
                <w:rFonts w:ascii="Arial" w:hAnsi="Arial" w:cs="Arial"/>
                <w:sz w:val="20"/>
                <w:szCs w:val="20"/>
              </w:rPr>
            </w:pPr>
            <w:r>
              <w:rPr>
                <w:rFonts w:ascii="Arial" w:hAnsi="Arial" w:cs="Arial"/>
                <w:sz w:val="20"/>
                <w:szCs w:val="20"/>
              </w:rPr>
              <w:t>Giá trị vùng dữ liệu thông tin hóa đơn sau khi băm</w:t>
            </w:r>
          </w:p>
        </w:tc>
        <w:tc>
          <w:tcPr>
            <w:tcW w:w="1028" w:type="pct"/>
            <w:gridSpan w:val="2"/>
            <w:vAlign w:val="center"/>
          </w:tcPr>
          <w:p w14:paraId="59FC5530">
            <w:pPr>
              <w:spacing w:after="120" w:line="240" w:lineRule="auto"/>
              <w:rPr>
                <w:rFonts w:ascii="Arial" w:hAnsi="Arial" w:cs="Arial"/>
                <w:sz w:val="20"/>
                <w:szCs w:val="20"/>
                <w:lang w:val="en-GB"/>
              </w:rPr>
            </w:pPr>
            <w:r>
              <w:rPr>
                <w:rFonts w:ascii="Arial" w:hAnsi="Arial" w:cs="Arial"/>
                <w:sz w:val="20"/>
                <w:szCs w:val="20"/>
                <w:lang w:val="en-GB"/>
              </w:rPr>
              <w:t>DigestValue</w:t>
            </w:r>
          </w:p>
        </w:tc>
        <w:tc>
          <w:tcPr>
            <w:tcW w:w="508" w:type="pct"/>
            <w:gridSpan w:val="2"/>
            <w:vAlign w:val="center"/>
          </w:tcPr>
          <w:p w14:paraId="405D0108">
            <w:pPr>
              <w:spacing w:after="120" w:line="240" w:lineRule="auto"/>
              <w:jc w:val="center"/>
              <w:rPr>
                <w:rFonts w:ascii="Arial" w:hAnsi="Arial" w:cs="Arial"/>
                <w:sz w:val="20"/>
                <w:szCs w:val="20"/>
              </w:rPr>
            </w:pPr>
            <w:r>
              <w:rPr>
                <w:rFonts w:ascii="Arial" w:hAnsi="Arial" w:cs="Arial"/>
                <w:sz w:val="20"/>
                <w:szCs w:val="20"/>
              </w:rPr>
              <w:t>100</w:t>
            </w:r>
          </w:p>
        </w:tc>
        <w:tc>
          <w:tcPr>
            <w:tcW w:w="820" w:type="pct"/>
            <w:gridSpan w:val="2"/>
            <w:vAlign w:val="center"/>
          </w:tcPr>
          <w:p w14:paraId="4AFD6DA4">
            <w:pPr>
              <w:spacing w:after="120" w:line="240" w:lineRule="auto"/>
              <w:jc w:val="center"/>
              <w:rPr>
                <w:rFonts w:ascii="Arial" w:hAnsi="Arial" w:cs="Arial"/>
                <w:sz w:val="20"/>
                <w:szCs w:val="20"/>
              </w:rPr>
            </w:pPr>
            <w:r>
              <w:rPr>
                <w:rFonts w:ascii="Arial" w:hAnsi="Arial" w:cs="Arial"/>
                <w:sz w:val="20"/>
                <w:szCs w:val="20"/>
              </w:rPr>
              <w:t>String</w:t>
            </w:r>
          </w:p>
        </w:tc>
        <w:tc>
          <w:tcPr>
            <w:tcW w:w="775" w:type="pct"/>
            <w:gridSpan w:val="2"/>
            <w:vAlign w:val="center"/>
          </w:tcPr>
          <w:p w14:paraId="77640F55">
            <w:pPr>
              <w:spacing w:after="120" w:line="240" w:lineRule="auto"/>
              <w:jc w:val="center"/>
              <w:rPr>
                <w:rFonts w:ascii="Arial" w:hAnsi="Arial" w:cs="Arial"/>
                <w:sz w:val="20"/>
                <w:szCs w:val="20"/>
              </w:rPr>
            </w:pPr>
            <w:r>
              <w:rPr>
                <w:rFonts w:ascii="Arial" w:hAnsi="Arial" w:cs="Arial"/>
                <w:sz w:val="20"/>
                <w:szCs w:val="20"/>
              </w:rPr>
              <w:t xml:space="preserve">Bắt buộc </w:t>
            </w:r>
          </w:p>
        </w:tc>
      </w:tr>
      <w:tr w14:paraId="26D21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5000" w:type="pct"/>
            <w:gridSpan w:val="9"/>
            <w:vAlign w:val="center"/>
          </w:tcPr>
          <w:p w14:paraId="0FAACEF4">
            <w:pPr>
              <w:spacing w:after="120" w:line="240" w:lineRule="auto"/>
              <w:jc w:val="both"/>
              <w:rPr>
                <w:rFonts w:ascii="Arial" w:hAnsi="Arial" w:cs="Arial"/>
                <w:sz w:val="20"/>
                <w:szCs w:val="20"/>
              </w:rPr>
            </w:pPr>
            <w:r>
              <w:rPr>
                <w:rFonts w:ascii="Arial" w:hAnsi="Arial" w:cs="Arial"/>
                <w:b/>
                <w:sz w:val="20"/>
                <w:szCs w:val="20"/>
              </w:rPr>
              <w:t xml:space="preserve">Thẻ TDiep\DLieu\CQT\Signature\SignedInfo\Reference </w:t>
            </w:r>
            <w:r>
              <w:rPr>
                <w:rFonts w:ascii="Arial" w:hAnsi="Arial" w:cs="Arial"/>
                <w:sz w:val="20"/>
                <w:szCs w:val="20"/>
              </w:rPr>
              <w:t>chứa thông tin tham chiếu đến vùng dữ liệu thông tin Mã của cơ quan thuế (Id lấy theo Id do đơn vị được ủy quyền cấp mã sinh ra)</w:t>
            </w:r>
          </w:p>
        </w:tc>
      </w:tr>
      <w:tr w14:paraId="3DD9B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1869" w:type="pct"/>
            <w:vAlign w:val="center"/>
          </w:tcPr>
          <w:p w14:paraId="657D1FDA">
            <w:pPr>
              <w:spacing w:after="120" w:line="240" w:lineRule="auto"/>
              <w:rPr>
                <w:rFonts w:ascii="Arial" w:hAnsi="Arial" w:cs="Arial"/>
                <w:sz w:val="20"/>
                <w:szCs w:val="20"/>
              </w:rPr>
            </w:pPr>
            <w:r>
              <w:rPr>
                <w:rFonts w:ascii="Arial" w:hAnsi="Arial" w:cs="Arial"/>
                <w:sz w:val="20"/>
                <w:szCs w:val="20"/>
              </w:rPr>
              <w:t>Thuật toán hàm băm (sử dụng thuật toán SHA256)</w:t>
            </w:r>
          </w:p>
        </w:tc>
        <w:tc>
          <w:tcPr>
            <w:tcW w:w="1028" w:type="pct"/>
            <w:gridSpan w:val="2"/>
            <w:vAlign w:val="center"/>
          </w:tcPr>
          <w:p w14:paraId="0C3BE423">
            <w:pPr>
              <w:spacing w:after="120" w:line="240" w:lineRule="auto"/>
              <w:rPr>
                <w:rFonts w:ascii="Arial" w:hAnsi="Arial" w:cs="Arial"/>
                <w:sz w:val="20"/>
                <w:szCs w:val="20"/>
                <w:lang w:val="en-GB"/>
              </w:rPr>
            </w:pPr>
            <w:r>
              <w:rPr>
                <w:rFonts w:ascii="Arial" w:hAnsi="Arial" w:cs="Arial"/>
                <w:sz w:val="20"/>
                <w:szCs w:val="20"/>
                <w:lang w:val="en-GB"/>
              </w:rPr>
              <w:t>DigestMethod Algorithm</w:t>
            </w:r>
          </w:p>
        </w:tc>
        <w:tc>
          <w:tcPr>
            <w:tcW w:w="508" w:type="pct"/>
            <w:gridSpan w:val="2"/>
            <w:vAlign w:val="center"/>
          </w:tcPr>
          <w:p w14:paraId="70ABC271">
            <w:pPr>
              <w:spacing w:after="120" w:line="240" w:lineRule="auto"/>
              <w:jc w:val="center"/>
              <w:rPr>
                <w:rFonts w:ascii="Arial" w:hAnsi="Arial" w:cs="Arial"/>
                <w:sz w:val="20"/>
                <w:szCs w:val="20"/>
              </w:rPr>
            </w:pPr>
          </w:p>
        </w:tc>
        <w:tc>
          <w:tcPr>
            <w:tcW w:w="820" w:type="pct"/>
            <w:gridSpan w:val="2"/>
            <w:vAlign w:val="center"/>
          </w:tcPr>
          <w:p w14:paraId="084F5DF1">
            <w:pPr>
              <w:spacing w:after="120" w:line="240" w:lineRule="auto"/>
              <w:jc w:val="center"/>
              <w:rPr>
                <w:rFonts w:ascii="Arial" w:hAnsi="Arial" w:cs="Arial"/>
                <w:sz w:val="20"/>
                <w:szCs w:val="20"/>
              </w:rPr>
            </w:pPr>
            <w:r>
              <w:rPr>
                <w:rFonts w:ascii="Arial" w:hAnsi="Arial" w:cs="Arial"/>
                <w:sz w:val="20"/>
                <w:szCs w:val="20"/>
              </w:rPr>
              <w:t>Thẻ rỗng</w:t>
            </w:r>
          </w:p>
        </w:tc>
        <w:tc>
          <w:tcPr>
            <w:tcW w:w="775" w:type="pct"/>
            <w:gridSpan w:val="2"/>
            <w:vAlign w:val="center"/>
          </w:tcPr>
          <w:p w14:paraId="67D3A7D0">
            <w:pPr>
              <w:spacing w:after="120" w:line="240" w:lineRule="auto"/>
              <w:jc w:val="center"/>
              <w:rPr>
                <w:rFonts w:ascii="Arial" w:hAnsi="Arial" w:cs="Arial"/>
                <w:sz w:val="20"/>
                <w:szCs w:val="20"/>
              </w:rPr>
            </w:pPr>
            <w:r>
              <w:rPr>
                <w:rFonts w:ascii="Arial" w:hAnsi="Arial" w:cs="Arial"/>
                <w:sz w:val="20"/>
                <w:szCs w:val="20"/>
              </w:rPr>
              <w:t xml:space="preserve">Bắt buộc </w:t>
            </w:r>
          </w:p>
        </w:tc>
      </w:tr>
      <w:tr w14:paraId="40984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1869" w:type="pct"/>
            <w:vAlign w:val="center"/>
          </w:tcPr>
          <w:p w14:paraId="6484C340">
            <w:pPr>
              <w:spacing w:after="120" w:line="240" w:lineRule="auto"/>
              <w:rPr>
                <w:rFonts w:ascii="Arial" w:hAnsi="Arial" w:cs="Arial"/>
                <w:sz w:val="20"/>
                <w:szCs w:val="20"/>
              </w:rPr>
            </w:pPr>
            <w:r>
              <w:rPr>
                <w:rFonts w:ascii="Arial" w:hAnsi="Arial" w:cs="Arial"/>
                <w:sz w:val="20"/>
                <w:szCs w:val="20"/>
              </w:rPr>
              <w:t>Giá trị vùng dữ liệu thông tin hóa đơn sau khi băm</w:t>
            </w:r>
          </w:p>
        </w:tc>
        <w:tc>
          <w:tcPr>
            <w:tcW w:w="1028" w:type="pct"/>
            <w:gridSpan w:val="2"/>
            <w:vAlign w:val="center"/>
          </w:tcPr>
          <w:p w14:paraId="54435B0C">
            <w:pPr>
              <w:spacing w:after="120" w:line="240" w:lineRule="auto"/>
              <w:rPr>
                <w:rFonts w:ascii="Arial" w:hAnsi="Arial" w:cs="Arial"/>
                <w:sz w:val="20"/>
                <w:szCs w:val="20"/>
                <w:lang w:val="en-GB"/>
              </w:rPr>
            </w:pPr>
            <w:r>
              <w:rPr>
                <w:rFonts w:ascii="Arial" w:hAnsi="Arial" w:cs="Arial"/>
                <w:sz w:val="20"/>
                <w:szCs w:val="20"/>
                <w:lang w:val="en-GB"/>
              </w:rPr>
              <w:t>DigestValue</w:t>
            </w:r>
          </w:p>
        </w:tc>
        <w:tc>
          <w:tcPr>
            <w:tcW w:w="508" w:type="pct"/>
            <w:gridSpan w:val="2"/>
            <w:vAlign w:val="center"/>
          </w:tcPr>
          <w:p w14:paraId="3708AB4F">
            <w:pPr>
              <w:spacing w:after="120" w:line="240" w:lineRule="auto"/>
              <w:jc w:val="center"/>
              <w:rPr>
                <w:rFonts w:ascii="Arial" w:hAnsi="Arial" w:cs="Arial"/>
                <w:sz w:val="20"/>
                <w:szCs w:val="20"/>
              </w:rPr>
            </w:pPr>
            <w:r>
              <w:rPr>
                <w:rFonts w:ascii="Arial" w:hAnsi="Arial" w:cs="Arial"/>
                <w:sz w:val="20"/>
                <w:szCs w:val="20"/>
              </w:rPr>
              <w:t>100</w:t>
            </w:r>
          </w:p>
        </w:tc>
        <w:tc>
          <w:tcPr>
            <w:tcW w:w="820" w:type="pct"/>
            <w:gridSpan w:val="2"/>
            <w:vAlign w:val="center"/>
          </w:tcPr>
          <w:p w14:paraId="62A0C845">
            <w:pPr>
              <w:spacing w:after="120" w:line="240" w:lineRule="auto"/>
              <w:jc w:val="center"/>
              <w:rPr>
                <w:rFonts w:ascii="Arial" w:hAnsi="Arial" w:cs="Arial"/>
                <w:sz w:val="20"/>
                <w:szCs w:val="20"/>
              </w:rPr>
            </w:pPr>
            <w:r>
              <w:rPr>
                <w:rFonts w:ascii="Arial" w:hAnsi="Arial" w:cs="Arial"/>
                <w:sz w:val="20"/>
                <w:szCs w:val="20"/>
              </w:rPr>
              <w:t>String</w:t>
            </w:r>
          </w:p>
        </w:tc>
        <w:tc>
          <w:tcPr>
            <w:tcW w:w="775" w:type="pct"/>
            <w:gridSpan w:val="2"/>
            <w:vAlign w:val="center"/>
          </w:tcPr>
          <w:p w14:paraId="4D2FDF59">
            <w:pPr>
              <w:spacing w:after="120" w:line="240" w:lineRule="auto"/>
              <w:jc w:val="center"/>
              <w:rPr>
                <w:rFonts w:ascii="Arial" w:hAnsi="Arial" w:cs="Arial"/>
                <w:sz w:val="20"/>
                <w:szCs w:val="20"/>
              </w:rPr>
            </w:pPr>
            <w:r>
              <w:rPr>
                <w:rFonts w:ascii="Arial" w:hAnsi="Arial" w:cs="Arial"/>
                <w:sz w:val="20"/>
                <w:szCs w:val="20"/>
              </w:rPr>
              <w:t xml:space="preserve">Bắt buộc </w:t>
            </w:r>
          </w:p>
        </w:tc>
      </w:tr>
    </w:tbl>
    <w:p w14:paraId="2C48B5A1">
      <w:pPr>
        <w:numPr>
          <w:ilvl w:val="0"/>
          <w:numId w:val="54"/>
        </w:numPr>
        <w:tabs>
          <w:tab w:val="left" w:pos="1134"/>
        </w:tabs>
        <w:spacing w:after="120" w:line="240" w:lineRule="auto"/>
        <w:ind w:left="0" w:firstLine="709"/>
        <w:jc w:val="both"/>
        <w:outlineLvl w:val="0"/>
        <w:rPr>
          <w:rFonts w:ascii="Arial" w:hAnsi="Arial" w:cs="Arial"/>
          <w:b/>
          <w:bCs/>
          <w:sz w:val="20"/>
          <w:szCs w:val="20"/>
        </w:rPr>
      </w:pPr>
      <w:r>
        <w:rPr>
          <w:rFonts w:ascii="Arial" w:hAnsi="Arial" w:cs="Arial"/>
          <w:b/>
          <w:bCs/>
          <w:sz w:val="20"/>
          <w:szCs w:val="20"/>
        </w:rPr>
        <w:t xml:space="preserve">Thông điệp đề nghị ký số lên thông báo của các đơn vị được ủy quyền cấp mã: </w:t>
      </w:r>
    </w:p>
    <w:p w14:paraId="7C6CA991">
      <w:pPr>
        <w:tabs>
          <w:tab w:val="left" w:pos="1134"/>
        </w:tabs>
        <w:spacing w:after="120" w:line="240" w:lineRule="auto"/>
        <w:jc w:val="both"/>
        <w:rPr>
          <w:rFonts w:ascii="Arial" w:hAnsi="Arial" w:cs="Arial"/>
          <w:sz w:val="20"/>
          <w:szCs w:val="20"/>
        </w:rPr>
      </w:pPr>
      <w:r>
        <w:rPr>
          <w:rFonts w:ascii="Arial" w:hAnsi="Arial" w:cs="Arial"/>
          <w:sz w:val="20"/>
          <w:szCs w:val="20"/>
        </w:rPr>
        <w:tab/>
      </w:r>
      <w:r>
        <w:rPr>
          <w:rFonts w:ascii="Arial" w:hAnsi="Arial" w:cs="Arial"/>
          <w:sz w:val="20"/>
          <w:szCs w:val="20"/>
        </w:rPr>
        <w:t>Thông điệp đề nghị ký số lên thông báo có định dạng như sau:</w:t>
      </w:r>
    </w:p>
    <w:p w14:paraId="6FB215D6">
      <w:pPr>
        <w:spacing w:after="120" w:line="240" w:lineRule="auto"/>
        <w:jc w:val="center"/>
        <w:rPr>
          <w:rFonts w:ascii="Arial" w:hAnsi="Arial" w:cs="Arial"/>
          <w:sz w:val="20"/>
          <w:szCs w:val="20"/>
        </w:rPr>
      </w:pPr>
    </w:p>
    <w:p w14:paraId="1DFC9DD1">
      <w:pPr>
        <w:spacing w:after="120" w:line="240" w:lineRule="auto"/>
        <w:jc w:val="center"/>
        <w:rPr>
          <w:rFonts w:ascii="Arial" w:hAnsi="Arial" w:cs="Arial"/>
          <w:sz w:val="20"/>
          <w:szCs w:val="20"/>
          <w:lang w:val="nl-NL"/>
        </w:rPr>
      </w:pPr>
      <w:r>
        <w:rPr>
          <w:rFonts w:ascii="Arial" w:hAnsi="Arial" w:cs="Arial"/>
          <w:sz w:val="20"/>
          <w:szCs w:val="20"/>
        </w:rPr>
        <w:drawing>
          <wp:inline distT="0" distB="0" distL="0" distR="0">
            <wp:extent cx="5306695" cy="4249420"/>
            <wp:effectExtent l="0" t="0" r="0" b="0"/>
            <wp:docPr id="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a:xfrm>
                      <a:off x="0" y="0"/>
                      <a:ext cx="5306695" cy="4249420"/>
                    </a:xfrm>
                    <a:prstGeom prst="rect">
                      <a:avLst/>
                    </a:prstGeom>
                    <a:noFill/>
                    <a:ln>
                      <a:noFill/>
                    </a:ln>
                  </pic:spPr>
                </pic:pic>
              </a:graphicData>
            </a:graphic>
          </wp:inline>
        </w:drawing>
      </w:r>
    </w:p>
    <w:p w14:paraId="7F3F2421">
      <w:pPr>
        <w:pStyle w:val="16"/>
        <w:spacing w:after="120"/>
        <w:jc w:val="center"/>
        <w:rPr>
          <w:rFonts w:ascii="Arial" w:hAnsi="Arial" w:cs="Arial"/>
          <w:color w:val="auto"/>
          <w:sz w:val="20"/>
          <w:szCs w:val="20"/>
          <w:lang w:val="nl-NL"/>
        </w:rPr>
      </w:pPr>
      <w:r>
        <w:rPr>
          <w:rFonts w:ascii="Arial" w:hAnsi="Arial" w:cs="Arial"/>
          <w:color w:val="auto"/>
          <w:sz w:val="20"/>
          <w:szCs w:val="20"/>
          <w:lang w:val="nl-NL"/>
        </w:rPr>
        <w:t xml:space="preserve">Hình minh họa: Định dạng của một đề nghị ký số lên thông báo của các đơn vị được ủy quyền cấp mã </w:t>
      </w:r>
    </w:p>
    <w:p w14:paraId="3459F196">
      <w:pPr>
        <w:keepNext/>
        <w:spacing w:after="120" w:line="240" w:lineRule="auto"/>
        <w:ind w:firstLine="720"/>
        <w:jc w:val="both"/>
        <w:rPr>
          <w:rFonts w:ascii="Arial" w:hAnsi="Arial" w:cs="Arial"/>
          <w:sz w:val="20"/>
          <w:szCs w:val="20"/>
        </w:rPr>
      </w:pPr>
      <w:r>
        <w:rPr>
          <w:rFonts w:ascii="Arial" w:hAnsi="Arial" w:cs="Arial"/>
          <w:sz w:val="20"/>
          <w:szCs w:val="20"/>
        </w:rPr>
        <w:t>Trong đó:</w:t>
      </w:r>
    </w:p>
    <w:p w14:paraId="7995DB09">
      <w:pPr>
        <w:pStyle w:val="46"/>
        <w:numPr>
          <w:ilvl w:val="0"/>
          <w:numId w:val="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Phần thông tin chung (TTChung): Chứa các thông tin chung để phục vụ công tác truyền nhận, công tác quản lý.</w:t>
      </w:r>
    </w:p>
    <w:p w14:paraId="0500D66B">
      <w:pPr>
        <w:pStyle w:val="46"/>
        <w:numPr>
          <w:ilvl w:val="0"/>
          <w:numId w:val="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Phần dữ liệu (DLieu): Chứa các thông tin kết quả băm vùng dữ liệu thông tin thông báo và kết quả băm vùng dữ liệu Mã của cơ quan Thuế.</w:t>
      </w:r>
    </w:p>
    <w:p w14:paraId="0C2E7AF3">
      <w:pPr>
        <w:pStyle w:val="46"/>
        <w:numPr>
          <w:ilvl w:val="0"/>
          <w:numId w:val="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Số thông báo có cấu trúc gồm: 2 ký tự đầu là mã của tổ chức ủy quyền (do CT cấp) +2 số cuối của năm+ số tự sinh.</w:t>
      </w:r>
    </w:p>
    <w:p w14:paraId="6E2F78F7">
      <w:pPr>
        <w:keepNext/>
        <w:spacing w:after="120" w:line="240" w:lineRule="auto"/>
        <w:ind w:firstLine="720"/>
        <w:jc w:val="both"/>
        <w:rPr>
          <w:rFonts w:ascii="Arial" w:hAnsi="Arial" w:cs="Arial"/>
          <w:sz w:val="20"/>
          <w:szCs w:val="20"/>
        </w:rPr>
      </w:pPr>
      <w:r>
        <w:rPr>
          <w:rFonts w:ascii="Arial" w:hAnsi="Arial" w:cs="Arial"/>
          <w:sz w:val="20"/>
          <w:szCs w:val="20"/>
        </w:rPr>
        <w:t>Định dạng chi tiết của thông điệp được mô tả tại bảng sau:</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66"/>
        <w:gridCol w:w="1800"/>
        <w:gridCol w:w="18"/>
        <w:gridCol w:w="954"/>
        <w:gridCol w:w="1564"/>
        <w:gridCol w:w="1340"/>
      </w:tblGrid>
      <w:tr w14:paraId="0047D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blHeader/>
        </w:trPr>
        <w:tc>
          <w:tcPr>
            <w:tcW w:w="1929" w:type="pct"/>
            <w:vAlign w:val="center"/>
          </w:tcPr>
          <w:p w14:paraId="2E40A0E1">
            <w:pPr>
              <w:spacing w:after="120" w:line="240" w:lineRule="auto"/>
              <w:jc w:val="center"/>
              <w:rPr>
                <w:rFonts w:ascii="Arial" w:hAnsi="Arial" w:cs="Arial"/>
                <w:b/>
                <w:bCs/>
                <w:sz w:val="20"/>
                <w:szCs w:val="20"/>
              </w:rPr>
            </w:pPr>
            <w:r>
              <w:rPr>
                <w:rFonts w:ascii="Arial" w:hAnsi="Arial" w:cs="Arial"/>
                <w:b/>
                <w:bCs/>
                <w:sz w:val="20"/>
                <w:szCs w:val="20"/>
                <w:lang w:val="en-GB"/>
              </w:rPr>
              <w:t>Tên chỉ tiêu</w:t>
            </w:r>
          </w:p>
        </w:tc>
        <w:tc>
          <w:tcPr>
            <w:tcW w:w="984" w:type="pct"/>
            <w:gridSpan w:val="2"/>
            <w:vAlign w:val="center"/>
          </w:tcPr>
          <w:p w14:paraId="0068A90A">
            <w:pPr>
              <w:spacing w:after="120" w:line="240" w:lineRule="auto"/>
              <w:jc w:val="center"/>
              <w:rPr>
                <w:rFonts w:ascii="Arial" w:hAnsi="Arial" w:cs="Arial"/>
                <w:b/>
                <w:bCs/>
                <w:sz w:val="20"/>
                <w:szCs w:val="20"/>
              </w:rPr>
            </w:pPr>
            <w:r>
              <w:rPr>
                <w:rFonts w:ascii="Arial" w:hAnsi="Arial" w:cs="Arial"/>
                <w:b/>
                <w:bCs/>
                <w:sz w:val="20"/>
                <w:szCs w:val="20"/>
              </w:rPr>
              <w:t>Tên thẻ</w:t>
            </w:r>
          </w:p>
        </w:tc>
        <w:tc>
          <w:tcPr>
            <w:tcW w:w="516" w:type="pct"/>
            <w:vAlign w:val="center"/>
          </w:tcPr>
          <w:p w14:paraId="4A299B2E">
            <w:pPr>
              <w:spacing w:after="120" w:line="240" w:lineRule="auto"/>
              <w:jc w:val="center"/>
              <w:rPr>
                <w:rFonts w:ascii="Arial" w:hAnsi="Arial" w:cs="Arial"/>
                <w:b/>
                <w:bCs/>
                <w:sz w:val="20"/>
                <w:szCs w:val="20"/>
              </w:rPr>
            </w:pPr>
            <w:r>
              <w:rPr>
                <w:rFonts w:ascii="Arial" w:hAnsi="Arial" w:cs="Arial"/>
                <w:b/>
                <w:bCs/>
                <w:sz w:val="20"/>
                <w:szCs w:val="20"/>
                <w:lang w:val="en-GB"/>
              </w:rPr>
              <w:t>Độ dài tối đa</w:t>
            </w:r>
          </w:p>
        </w:tc>
        <w:tc>
          <w:tcPr>
            <w:tcW w:w="846" w:type="pct"/>
            <w:vAlign w:val="center"/>
          </w:tcPr>
          <w:p w14:paraId="3933168B">
            <w:pPr>
              <w:spacing w:after="120" w:line="240" w:lineRule="auto"/>
              <w:jc w:val="center"/>
              <w:rPr>
                <w:rFonts w:ascii="Arial" w:hAnsi="Arial" w:cs="Arial"/>
                <w:b/>
                <w:bCs/>
                <w:sz w:val="20"/>
                <w:szCs w:val="20"/>
              </w:rPr>
            </w:pPr>
            <w:r>
              <w:rPr>
                <w:rFonts w:ascii="Arial" w:hAnsi="Arial" w:cs="Arial"/>
                <w:b/>
                <w:bCs/>
                <w:sz w:val="20"/>
                <w:szCs w:val="20"/>
                <w:lang w:val="en-GB"/>
              </w:rPr>
              <w:t>Kiểu</w:t>
            </w:r>
            <w:r>
              <w:rPr>
                <w:rFonts w:ascii="Arial" w:hAnsi="Arial" w:cs="Arial"/>
                <w:b/>
                <w:bCs/>
                <w:sz w:val="20"/>
                <w:szCs w:val="20"/>
                <w:lang w:val="en-GB"/>
              </w:rPr>
              <w:br w:type="textWrapping"/>
            </w:r>
            <w:r>
              <w:rPr>
                <w:rFonts w:ascii="Arial" w:hAnsi="Arial" w:cs="Arial"/>
                <w:b/>
                <w:bCs/>
                <w:sz w:val="20"/>
                <w:szCs w:val="20"/>
                <w:lang w:val="en-GB"/>
              </w:rPr>
              <w:t>dữ liệu</w:t>
            </w:r>
          </w:p>
        </w:tc>
        <w:tc>
          <w:tcPr>
            <w:tcW w:w="725" w:type="pct"/>
            <w:vAlign w:val="center"/>
          </w:tcPr>
          <w:p w14:paraId="77F4AAC2">
            <w:pPr>
              <w:spacing w:after="120" w:line="240" w:lineRule="auto"/>
              <w:jc w:val="center"/>
              <w:rPr>
                <w:rFonts w:ascii="Arial" w:hAnsi="Arial" w:cs="Arial"/>
                <w:b/>
                <w:bCs/>
                <w:sz w:val="20"/>
                <w:szCs w:val="20"/>
              </w:rPr>
            </w:pPr>
            <w:r>
              <w:rPr>
                <w:rFonts w:ascii="Arial" w:hAnsi="Arial" w:cs="Arial"/>
                <w:b/>
                <w:bCs/>
                <w:sz w:val="20"/>
                <w:szCs w:val="20"/>
                <w:lang w:val="en-GB"/>
              </w:rPr>
              <w:t>Ràng buộc</w:t>
            </w:r>
          </w:p>
        </w:tc>
      </w:tr>
      <w:tr w14:paraId="223A1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5000" w:type="pct"/>
            <w:gridSpan w:val="6"/>
            <w:vAlign w:val="center"/>
          </w:tcPr>
          <w:p w14:paraId="5E8EAAC4">
            <w:pPr>
              <w:spacing w:after="120" w:line="240" w:lineRule="auto"/>
              <w:jc w:val="both"/>
              <w:rPr>
                <w:rFonts w:ascii="Arial" w:hAnsi="Arial" w:cs="Arial"/>
                <w:b/>
                <w:sz w:val="20"/>
                <w:szCs w:val="20"/>
              </w:rPr>
            </w:pPr>
            <w:r>
              <w:rPr>
                <w:rFonts w:ascii="Arial" w:hAnsi="Arial" w:cs="Arial"/>
                <w:b/>
                <w:sz w:val="20"/>
                <w:szCs w:val="20"/>
              </w:rPr>
              <w:t>Thẻ TDiep chứa thông tin truyền nhận bao gồm thông tin chung, thông tin chi tiết</w:t>
            </w:r>
          </w:p>
        </w:tc>
      </w:tr>
      <w:tr w14:paraId="26F36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5000" w:type="pct"/>
            <w:gridSpan w:val="6"/>
            <w:vAlign w:val="center"/>
          </w:tcPr>
          <w:p w14:paraId="29406870">
            <w:pPr>
              <w:spacing w:after="120" w:line="240" w:lineRule="auto"/>
              <w:jc w:val="both"/>
              <w:rPr>
                <w:rFonts w:ascii="Arial" w:hAnsi="Arial" w:cs="Arial"/>
                <w:b/>
                <w:sz w:val="20"/>
                <w:szCs w:val="20"/>
              </w:rPr>
            </w:pPr>
            <w:r>
              <w:rPr>
                <w:rFonts w:ascii="Arial" w:hAnsi="Arial" w:cs="Arial"/>
                <w:b/>
                <w:sz w:val="20"/>
                <w:szCs w:val="20"/>
              </w:rPr>
              <w:t>Thẻ TDiep\TTChung chứa thông tin chung của thông điệp</w:t>
            </w:r>
          </w:p>
        </w:tc>
      </w:tr>
      <w:tr w14:paraId="1D194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929" w:type="pct"/>
            <w:vAlign w:val="center"/>
          </w:tcPr>
          <w:p w14:paraId="62283BC6">
            <w:pPr>
              <w:spacing w:after="120" w:line="240" w:lineRule="auto"/>
              <w:rPr>
                <w:rFonts w:ascii="Arial" w:hAnsi="Arial" w:cs="Arial"/>
                <w:sz w:val="20"/>
                <w:szCs w:val="20"/>
              </w:rPr>
            </w:pPr>
            <w:r>
              <w:rPr>
                <w:rFonts w:ascii="Arial" w:hAnsi="Arial" w:cs="Arial"/>
                <w:sz w:val="20"/>
                <w:szCs w:val="20"/>
              </w:rPr>
              <w:t>Mã nơi gửi (MST của Tổ chức được ủy quyền cấp mã)</w:t>
            </w:r>
          </w:p>
        </w:tc>
        <w:tc>
          <w:tcPr>
            <w:tcW w:w="984" w:type="pct"/>
            <w:gridSpan w:val="2"/>
            <w:vAlign w:val="center"/>
          </w:tcPr>
          <w:p w14:paraId="3C8A14EA">
            <w:pPr>
              <w:spacing w:after="120" w:line="240" w:lineRule="auto"/>
              <w:rPr>
                <w:rFonts w:ascii="Arial" w:hAnsi="Arial" w:cs="Arial"/>
                <w:sz w:val="20"/>
                <w:szCs w:val="20"/>
              </w:rPr>
            </w:pPr>
            <w:r>
              <w:rPr>
                <w:rFonts w:ascii="Arial" w:hAnsi="Arial" w:cs="Arial"/>
                <w:sz w:val="20"/>
                <w:szCs w:val="20"/>
              </w:rPr>
              <w:t>MNGui</w:t>
            </w:r>
          </w:p>
        </w:tc>
        <w:tc>
          <w:tcPr>
            <w:tcW w:w="516" w:type="pct"/>
            <w:vAlign w:val="center"/>
          </w:tcPr>
          <w:p w14:paraId="185123C3">
            <w:pPr>
              <w:spacing w:after="120" w:line="240" w:lineRule="auto"/>
              <w:jc w:val="center"/>
              <w:rPr>
                <w:rFonts w:ascii="Arial" w:hAnsi="Arial" w:cs="Arial"/>
                <w:sz w:val="20"/>
                <w:szCs w:val="20"/>
              </w:rPr>
            </w:pPr>
            <w:r>
              <w:rPr>
                <w:rFonts w:ascii="Arial" w:hAnsi="Arial" w:cs="Arial"/>
                <w:sz w:val="20"/>
                <w:szCs w:val="20"/>
              </w:rPr>
              <w:t>14</w:t>
            </w:r>
          </w:p>
        </w:tc>
        <w:tc>
          <w:tcPr>
            <w:tcW w:w="846" w:type="pct"/>
            <w:vAlign w:val="center"/>
          </w:tcPr>
          <w:p w14:paraId="7BD59FA4">
            <w:pPr>
              <w:spacing w:after="120" w:line="240" w:lineRule="auto"/>
              <w:jc w:val="center"/>
              <w:rPr>
                <w:rFonts w:ascii="Arial" w:hAnsi="Arial" w:cs="Arial"/>
                <w:sz w:val="20"/>
                <w:szCs w:val="20"/>
              </w:rPr>
            </w:pPr>
            <w:r>
              <w:rPr>
                <w:rFonts w:ascii="Arial" w:hAnsi="Arial" w:cs="Arial"/>
                <w:sz w:val="20"/>
                <w:szCs w:val="20"/>
              </w:rPr>
              <w:t>Chuỗi ký tự</w:t>
            </w:r>
          </w:p>
        </w:tc>
        <w:tc>
          <w:tcPr>
            <w:tcW w:w="725" w:type="pct"/>
            <w:vAlign w:val="center"/>
          </w:tcPr>
          <w:p w14:paraId="4D5A526F">
            <w:pPr>
              <w:spacing w:after="120" w:line="240" w:lineRule="auto"/>
              <w:jc w:val="center"/>
              <w:rPr>
                <w:rFonts w:ascii="Arial" w:hAnsi="Arial" w:cs="Arial"/>
                <w:sz w:val="20"/>
                <w:szCs w:val="20"/>
              </w:rPr>
            </w:pPr>
            <w:r>
              <w:rPr>
                <w:rFonts w:ascii="Arial" w:hAnsi="Arial" w:cs="Arial"/>
                <w:sz w:val="20"/>
                <w:szCs w:val="20"/>
              </w:rPr>
              <w:t>Bắt buộc</w:t>
            </w:r>
          </w:p>
        </w:tc>
      </w:tr>
      <w:tr w14:paraId="7F675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929" w:type="pct"/>
            <w:vAlign w:val="center"/>
          </w:tcPr>
          <w:p w14:paraId="6F1B3A1D">
            <w:pPr>
              <w:spacing w:after="120" w:line="240" w:lineRule="auto"/>
              <w:rPr>
                <w:rFonts w:ascii="Arial" w:hAnsi="Arial" w:cs="Arial"/>
                <w:sz w:val="20"/>
                <w:szCs w:val="20"/>
              </w:rPr>
            </w:pPr>
            <w:r>
              <w:rPr>
                <w:rFonts w:ascii="Arial" w:hAnsi="Arial" w:cs="Arial"/>
                <w:sz w:val="20"/>
                <w:szCs w:val="20"/>
              </w:rPr>
              <w:t>Mã nơi nhận (có giá trị là CT)</w:t>
            </w:r>
          </w:p>
        </w:tc>
        <w:tc>
          <w:tcPr>
            <w:tcW w:w="984" w:type="pct"/>
            <w:gridSpan w:val="2"/>
            <w:vAlign w:val="center"/>
          </w:tcPr>
          <w:p w14:paraId="02916BA4">
            <w:pPr>
              <w:spacing w:after="120" w:line="240" w:lineRule="auto"/>
              <w:rPr>
                <w:rFonts w:ascii="Arial" w:hAnsi="Arial" w:cs="Arial"/>
                <w:sz w:val="20"/>
                <w:szCs w:val="20"/>
              </w:rPr>
            </w:pPr>
            <w:r>
              <w:rPr>
                <w:rFonts w:ascii="Arial" w:hAnsi="Arial" w:cs="Arial"/>
                <w:sz w:val="20"/>
                <w:szCs w:val="20"/>
              </w:rPr>
              <w:t>MNNhan</w:t>
            </w:r>
          </w:p>
        </w:tc>
        <w:tc>
          <w:tcPr>
            <w:tcW w:w="516" w:type="pct"/>
            <w:vAlign w:val="center"/>
          </w:tcPr>
          <w:p w14:paraId="1FDB24DB">
            <w:pPr>
              <w:spacing w:after="120" w:line="240" w:lineRule="auto"/>
              <w:jc w:val="center"/>
              <w:rPr>
                <w:rFonts w:ascii="Arial" w:hAnsi="Arial" w:cs="Arial"/>
                <w:sz w:val="20"/>
                <w:szCs w:val="20"/>
              </w:rPr>
            </w:pPr>
            <w:r>
              <w:rPr>
                <w:rFonts w:ascii="Arial" w:hAnsi="Arial" w:cs="Arial"/>
                <w:sz w:val="20"/>
                <w:szCs w:val="20"/>
              </w:rPr>
              <w:t>14</w:t>
            </w:r>
          </w:p>
        </w:tc>
        <w:tc>
          <w:tcPr>
            <w:tcW w:w="846" w:type="pct"/>
            <w:vAlign w:val="center"/>
          </w:tcPr>
          <w:p w14:paraId="3521BAD5">
            <w:pPr>
              <w:spacing w:after="120" w:line="240" w:lineRule="auto"/>
              <w:jc w:val="center"/>
              <w:rPr>
                <w:rFonts w:ascii="Arial" w:hAnsi="Arial" w:cs="Arial"/>
                <w:sz w:val="20"/>
                <w:szCs w:val="20"/>
              </w:rPr>
            </w:pPr>
            <w:r>
              <w:rPr>
                <w:rFonts w:ascii="Arial" w:hAnsi="Arial" w:cs="Arial"/>
                <w:sz w:val="20"/>
                <w:szCs w:val="20"/>
              </w:rPr>
              <w:t>Chuỗi ký tự</w:t>
            </w:r>
          </w:p>
        </w:tc>
        <w:tc>
          <w:tcPr>
            <w:tcW w:w="725" w:type="pct"/>
            <w:vAlign w:val="center"/>
          </w:tcPr>
          <w:p w14:paraId="6A093C9E">
            <w:pPr>
              <w:spacing w:after="120" w:line="240" w:lineRule="auto"/>
              <w:jc w:val="center"/>
              <w:rPr>
                <w:rFonts w:ascii="Arial" w:hAnsi="Arial" w:cs="Arial"/>
                <w:sz w:val="20"/>
                <w:szCs w:val="20"/>
              </w:rPr>
            </w:pPr>
            <w:r>
              <w:rPr>
                <w:rFonts w:ascii="Arial" w:hAnsi="Arial" w:cs="Arial"/>
                <w:sz w:val="20"/>
                <w:szCs w:val="20"/>
              </w:rPr>
              <w:t>Bắt buộc</w:t>
            </w:r>
          </w:p>
        </w:tc>
      </w:tr>
      <w:tr w14:paraId="79238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929" w:type="pct"/>
            <w:vAlign w:val="center"/>
          </w:tcPr>
          <w:p w14:paraId="3BB188A8">
            <w:pPr>
              <w:spacing w:after="120" w:line="240" w:lineRule="auto"/>
              <w:rPr>
                <w:rFonts w:ascii="Arial" w:hAnsi="Arial" w:cs="Arial"/>
                <w:sz w:val="20"/>
                <w:szCs w:val="20"/>
              </w:rPr>
            </w:pPr>
            <w:r>
              <w:rPr>
                <w:rFonts w:ascii="Arial" w:hAnsi="Arial" w:cs="Arial"/>
                <w:sz w:val="20"/>
                <w:szCs w:val="20"/>
              </w:rPr>
              <w:t xml:space="preserve">TCTN (MST của Tổ chức cung cấp dịch vụ kết nối nhận, truyền, lưu trữ dữ liệu hoá đơn điện tử với cơ quan thuế) </w:t>
            </w:r>
          </w:p>
        </w:tc>
        <w:tc>
          <w:tcPr>
            <w:tcW w:w="984" w:type="pct"/>
            <w:gridSpan w:val="2"/>
            <w:vAlign w:val="center"/>
          </w:tcPr>
          <w:p w14:paraId="24D477DD">
            <w:pPr>
              <w:spacing w:after="120" w:line="240" w:lineRule="auto"/>
              <w:rPr>
                <w:rFonts w:ascii="Arial" w:hAnsi="Arial" w:cs="Arial"/>
                <w:sz w:val="20"/>
                <w:szCs w:val="20"/>
              </w:rPr>
            </w:pPr>
            <w:r>
              <w:rPr>
                <w:rFonts w:ascii="Arial" w:hAnsi="Arial" w:cs="Arial"/>
                <w:sz w:val="20"/>
                <w:szCs w:val="20"/>
              </w:rPr>
              <w:t>TCTN</w:t>
            </w:r>
          </w:p>
        </w:tc>
        <w:tc>
          <w:tcPr>
            <w:tcW w:w="516" w:type="pct"/>
            <w:vAlign w:val="center"/>
          </w:tcPr>
          <w:p w14:paraId="0607232B">
            <w:pPr>
              <w:spacing w:after="120" w:line="240" w:lineRule="auto"/>
              <w:jc w:val="center"/>
              <w:rPr>
                <w:rFonts w:ascii="Arial" w:hAnsi="Arial" w:cs="Arial"/>
                <w:sz w:val="20"/>
                <w:szCs w:val="20"/>
              </w:rPr>
            </w:pPr>
            <w:r>
              <w:rPr>
                <w:rFonts w:ascii="Arial" w:hAnsi="Arial" w:cs="Arial"/>
                <w:sz w:val="20"/>
                <w:szCs w:val="20"/>
              </w:rPr>
              <w:t>14</w:t>
            </w:r>
          </w:p>
        </w:tc>
        <w:tc>
          <w:tcPr>
            <w:tcW w:w="846" w:type="pct"/>
            <w:vAlign w:val="center"/>
          </w:tcPr>
          <w:p w14:paraId="5ADCDFD8">
            <w:pPr>
              <w:spacing w:after="120" w:line="240" w:lineRule="auto"/>
              <w:jc w:val="center"/>
              <w:rPr>
                <w:rFonts w:ascii="Arial" w:hAnsi="Arial" w:cs="Arial"/>
                <w:sz w:val="20"/>
                <w:szCs w:val="20"/>
              </w:rPr>
            </w:pPr>
            <w:r>
              <w:rPr>
                <w:rFonts w:ascii="Arial" w:hAnsi="Arial" w:cs="Arial"/>
                <w:sz w:val="20"/>
                <w:szCs w:val="20"/>
              </w:rPr>
              <w:t>Chuỗi ký tự</w:t>
            </w:r>
          </w:p>
        </w:tc>
        <w:tc>
          <w:tcPr>
            <w:tcW w:w="725" w:type="pct"/>
            <w:vAlign w:val="center"/>
          </w:tcPr>
          <w:p w14:paraId="66843649">
            <w:pPr>
              <w:spacing w:after="120" w:line="240" w:lineRule="auto"/>
              <w:jc w:val="center"/>
              <w:rPr>
                <w:rFonts w:ascii="Arial" w:hAnsi="Arial" w:cs="Arial"/>
                <w:sz w:val="20"/>
                <w:szCs w:val="20"/>
              </w:rPr>
            </w:pPr>
            <w:r>
              <w:rPr>
                <w:rFonts w:ascii="Arial" w:hAnsi="Arial" w:cs="Arial"/>
                <w:sz w:val="20"/>
                <w:szCs w:val="20"/>
              </w:rPr>
              <w:t>Bắt buộc</w:t>
            </w:r>
          </w:p>
        </w:tc>
      </w:tr>
      <w:tr w14:paraId="47BDD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929" w:type="pct"/>
            <w:vAlign w:val="center"/>
          </w:tcPr>
          <w:p w14:paraId="61F3BA3A">
            <w:pPr>
              <w:spacing w:after="120" w:line="240" w:lineRule="auto"/>
              <w:rPr>
                <w:rFonts w:ascii="Arial" w:hAnsi="Arial" w:cs="Arial"/>
                <w:sz w:val="20"/>
                <w:szCs w:val="20"/>
              </w:rPr>
            </w:pPr>
            <w:r>
              <w:rPr>
                <w:rFonts w:ascii="Arial" w:hAnsi="Arial" w:cs="Arial"/>
                <w:sz w:val="20"/>
                <w:szCs w:val="20"/>
              </w:rPr>
              <w:t>TCGP (MST của Tổ chức cung cấp giải pháp hóa đơn điện tử có mã và không có mã của cơ quan thuế cho người bán và người mua)</w:t>
            </w:r>
          </w:p>
        </w:tc>
        <w:tc>
          <w:tcPr>
            <w:tcW w:w="984" w:type="pct"/>
            <w:gridSpan w:val="2"/>
            <w:vAlign w:val="center"/>
          </w:tcPr>
          <w:p w14:paraId="5E3C1EB5">
            <w:pPr>
              <w:spacing w:after="120" w:line="240" w:lineRule="auto"/>
              <w:rPr>
                <w:rFonts w:ascii="Arial" w:hAnsi="Arial" w:cs="Arial"/>
                <w:sz w:val="20"/>
                <w:szCs w:val="20"/>
              </w:rPr>
            </w:pPr>
            <w:r>
              <w:rPr>
                <w:rFonts w:ascii="Arial" w:hAnsi="Arial" w:cs="Arial"/>
                <w:sz w:val="20"/>
                <w:szCs w:val="20"/>
              </w:rPr>
              <w:t>TCGP</w:t>
            </w:r>
          </w:p>
        </w:tc>
        <w:tc>
          <w:tcPr>
            <w:tcW w:w="516" w:type="pct"/>
            <w:vAlign w:val="center"/>
          </w:tcPr>
          <w:p w14:paraId="4372E536">
            <w:pPr>
              <w:spacing w:after="120" w:line="240" w:lineRule="auto"/>
              <w:jc w:val="center"/>
              <w:rPr>
                <w:rFonts w:ascii="Arial" w:hAnsi="Arial" w:cs="Arial"/>
                <w:sz w:val="20"/>
                <w:szCs w:val="20"/>
              </w:rPr>
            </w:pPr>
            <w:r>
              <w:rPr>
                <w:rFonts w:ascii="Arial" w:hAnsi="Arial" w:cs="Arial"/>
                <w:sz w:val="20"/>
                <w:szCs w:val="20"/>
              </w:rPr>
              <w:t>14</w:t>
            </w:r>
          </w:p>
        </w:tc>
        <w:tc>
          <w:tcPr>
            <w:tcW w:w="846" w:type="pct"/>
            <w:vAlign w:val="center"/>
          </w:tcPr>
          <w:p w14:paraId="29D03231">
            <w:pPr>
              <w:spacing w:after="120" w:line="240" w:lineRule="auto"/>
              <w:jc w:val="center"/>
              <w:rPr>
                <w:rFonts w:ascii="Arial" w:hAnsi="Arial" w:cs="Arial"/>
                <w:sz w:val="20"/>
                <w:szCs w:val="20"/>
              </w:rPr>
            </w:pPr>
            <w:r>
              <w:rPr>
                <w:rFonts w:ascii="Arial" w:hAnsi="Arial" w:cs="Arial"/>
                <w:sz w:val="20"/>
                <w:szCs w:val="20"/>
              </w:rPr>
              <w:t>Chuỗi ký tự</w:t>
            </w:r>
          </w:p>
        </w:tc>
        <w:tc>
          <w:tcPr>
            <w:tcW w:w="725" w:type="pct"/>
            <w:vAlign w:val="center"/>
          </w:tcPr>
          <w:p w14:paraId="33225905">
            <w:pPr>
              <w:spacing w:after="120" w:line="240" w:lineRule="auto"/>
              <w:jc w:val="center"/>
              <w:rPr>
                <w:rFonts w:ascii="Arial" w:hAnsi="Arial" w:cs="Arial"/>
                <w:sz w:val="20"/>
                <w:szCs w:val="20"/>
              </w:rPr>
            </w:pPr>
            <w:r>
              <w:rPr>
                <w:rFonts w:ascii="Arial" w:hAnsi="Arial" w:cs="Arial"/>
                <w:sz w:val="20"/>
                <w:szCs w:val="20"/>
              </w:rPr>
              <w:t>Không bắt buộc</w:t>
            </w:r>
          </w:p>
        </w:tc>
      </w:tr>
      <w:tr w14:paraId="78E78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929" w:type="pct"/>
            <w:vAlign w:val="center"/>
          </w:tcPr>
          <w:p w14:paraId="59321A77">
            <w:pPr>
              <w:tabs>
                <w:tab w:val="left" w:pos="3544"/>
              </w:tabs>
              <w:spacing w:after="120" w:line="240" w:lineRule="auto"/>
              <w:rPr>
                <w:rFonts w:ascii="Arial" w:hAnsi="Arial" w:cs="Arial"/>
                <w:sz w:val="20"/>
                <w:szCs w:val="20"/>
              </w:rPr>
            </w:pPr>
            <w:r>
              <w:rPr>
                <w:rFonts w:ascii="Arial" w:hAnsi="Arial" w:cs="Arial"/>
                <w:sz w:val="20"/>
                <w:szCs w:val="20"/>
              </w:rPr>
              <w:t xml:space="preserve">Mã loại thông điệp </w:t>
            </w:r>
          </w:p>
        </w:tc>
        <w:tc>
          <w:tcPr>
            <w:tcW w:w="984" w:type="pct"/>
            <w:gridSpan w:val="2"/>
            <w:vAlign w:val="center"/>
          </w:tcPr>
          <w:p w14:paraId="722E2EB4">
            <w:pPr>
              <w:spacing w:after="120" w:line="240" w:lineRule="auto"/>
              <w:rPr>
                <w:rFonts w:ascii="Arial" w:hAnsi="Arial" w:cs="Arial"/>
                <w:sz w:val="20"/>
                <w:szCs w:val="20"/>
              </w:rPr>
            </w:pPr>
            <w:r>
              <w:rPr>
                <w:rFonts w:ascii="Arial" w:hAnsi="Arial" w:cs="Arial"/>
                <w:sz w:val="20"/>
                <w:szCs w:val="20"/>
              </w:rPr>
              <w:t>MLTDiep</w:t>
            </w:r>
          </w:p>
        </w:tc>
        <w:tc>
          <w:tcPr>
            <w:tcW w:w="516" w:type="pct"/>
            <w:vAlign w:val="center"/>
          </w:tcPr>
          <w:p w14:paraId="70C2A9AC">
            <w:pPr>
              <w:spacing w:after="120" w:line="240" w:lineRule="auto"/>
              <w:jc w:val="center"/>
              <w:rPr>
                <w:rFonts w:ascii="Arial" w:hAnsi="Arial" w:cs="Arial"/>
                <w:sz w:val="20"/>
                <w:szCs w:val="20"/>
              </w:rPr>
            </w:pPr>
            <w:r>
              <w:rPr>
                <w:rFonts w:ascii="Arial" w:hAnsi="Arial" w:cs="Arial"/>
                <w:sz w:val="20"/>
                <w:szCs w:val="20"/>
              </w:rPr>
              <w:t>3</w:t>
            </w:r>
          </w:p>
        </w:tc>
        <w:tc>
          <w:tcPr>
            <w:tcW w:w="846" w:type="pct"/>
            <w:vAlign w:val="center"/>
          </w:tcPr>
          <w:p w14:paraId="76F4161B">
            <w:pPr>
              <w:spacing w:after="120" w:line="240" w:lineRule="auto"/>
              <w:jc w:val="center"/>
              <w:rPr>
                <w:rFonts w:ascii="Arial" w:hAnsi="Arial" w:cs="Arial"/>
                <w:sz w:val="20"/>
                <w:szCs w:val="20"/>
              </w:rPr>
            </w:pPr>
            <w:r>
              <w:rPr>
                <w:rFonts w:ascii="Arial" w:hAnsi="Arial" w:cs="Arial"/>
                <w:sz w:val="20"/>
                <w:szCs w:val="20"/>
              </w:rPr>
              <w:t>Số</w:t>
            </w:r>
          </w:p>
        </w:tc>
        <w:tc>
          <w:tcPr>
            <w:tcW w:w="725" w:type="pct"/>
            <w:vAlign w:val="center"/>
          </w:tcPr>
          <w:p w14:paraId="0D00F5EF">
            <w:pPr>
              <w:spacing w:after="120" w:line="240" w:lineRule="auto"/>
              <w:jc w:val="center"/>
              <w:rPr>
                <w:rFonts w:ascii="Arial" w:hAnsi="Arial" w:cs="Arial"/>
                <w:sz w:val="20"/>
                <w:szCs w:val="20"/>
              </w:rPr>
            </w:pPr>
            <w:r>
              <w:rPr>
                <w:rFonts w:ascii="Arial" w:hAnsi="Arial" w:cs="Arial"/>
                <w:sz w:val="20"/>
                <w:szCs w:val="20"/>
              </w:rPr>
              <w:t>Bắt buộc</w:t>
            </w:r>
          </w:p>
        </w:tc>
      </w:tr>
      <w:tr w14:paraId="2D8A5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1929" w:type="pct"/>
            <w:vAlign w:val="center"/>
          </w:tcPr>
          <w:p w14:paraId="6592A566">
            <w:pPr>
              <w:spacing w:after="120" w:line="240" w:lineRule="auto"/>
              <w:rPr>
                <w:rFonts w:ascii="Arial" w:hAnsi="Arial" w:cs="Arial"/>
                <w:sz w:val="20"/>
                <w:szCs w:val="20"/>
              </w:rPr>
            </w:pPr>
            <w:r>
              <w:rPr>
                <w:rFonts w:ascii="Arial" w:hAnsi="Arial" w:cs="Arial"/>
                <w:sz w:val="20"/>
                <w:szCs w:val="20"/>
              </w:rPr>
              <w:t>Mã thông điệp</w:t>
            </w:r>
          </w:p>
        </w:tc>
        <w:tc>
          <w:tcPr>
            <w:tcW w:w="984" w:type="pct"/>
            <w:gridSpan w:val="2"/>
            <w:vAlign w:val="center"/>
          </w:tcPr>
          <w:p w14:paraId="45E0395C">
            <w:pPr>
              <w:spacing w:after="120" w:line="240" w:lineRule="auto"/>
              <w:rPr>
                <w:rFonts w:ascii="Arial" w:hAnsi="Arial" w:cs="Arial"/>
                <w:sz w:val="20"/>
                <w:szCs w:val="20"/>
              </w:rPr>
            </w:pPr>
            <w:r>
              <w:rPr>
                <w:rFonts w:ascii="Arial" w:hAnsi="Arial" w:cs="Arial"/>
                <w:sz w:val="20"/>
                <w:szCs w:val="20"/>
              </w:rPr>
              <w:t>MTDiep</w:t>
            </w:r>
          </w:p>
        </w:tc>
        <w:tc>
          <w:tcPr>
            <w:tcW w:w="516" w:type="pct"/>
            <w:vAlign w:val="center"/>
          </w:tcPr>
          <w:p w14:paraId="46054933">
            <w:pPr>
              <w:spacing w:after="120" w:line="240" w:lineRule="auto"/>
              <w:jc w:val="center"/>
              <w:rPr>
                <w:rFonts w:ascii="Arial" w:hAnsi="Arial" w:cs="Arial"/>
                <w:sz w:val="20"/>
                <w:szCs w:val="20"/>
              </w:rPr>
            </w:pPr>
            <w:r>
              <w:rPr>
                <w:rFonts w:ascii="Arial" w:hAnsi="Arial" w:cs="Arial"/>
                <w:sz w:val="20"/>
                <w:szCs w:val="20"/>
              </w:rPr>
              <w:t>46</w:t>
            </w:r>
          </w:p>
        </w:tc>
        <w:tc>
          <w:tcPr>
            <w:tcW w:w="846" w:type="pct"/>
            <w:vAlign w:val="center"/>
          </w:tcPr>
          <w:p w14:paraId="53D60E01">
            <w:pPr>
              <w:spacing w:after="120" w:line="240" w:lineRule="auto"/>
              <w:jc w:val="center"/>
              <w:rPr>
                <w:rFonts w:ascii="Arial" w:hAnsi="Arial" w:cs="Arial"/>
                <w:sz w:val="20"/>
                <w:szCs w:val="20"/>
              </w:rPr>
            </w:pPr>
            <w:r>
              <w:rPr>
                <w:rFonts w:ascii="Arial" w:hAnsi="Arial" w:cs="Arial"/>
                <w:sz w:val="20"/>
                <w:szCs w:val="20"/>
              </w:rPr>
              <w:t>Chuỗi ký tự</w:t>
            </w:r>
          </w:p>
        </w:tc>
        <w:tc>
          <w:tcPr>
            <w:tcW w:w="725" w:type="pct"/>
            <w:vAlign w:val="center"/>
          </w:tcPr>
          <w:p w14:paraId="55E42C74">
            <w:pPr>
              <w:spacing w:after="120" w:line="240" w:lineRule="auto"/>
              <w:jc w:val="center"/>
              <w:rPr>
                <w:rFonts w:ascii="Arial" w:hAnsi="Arial" w:cs="Arial"/>
                <w:sz w:val="20"/>
                <w:szCs w:val="20"/>
              </w:rPr>
            </w:pPr>
            <w:r>
              <w:rPr>
                <w:rFonts w:ascii="Arial" w:hAnsi="Arial" w:cs="Arial"/>
                <w:sz w:val="20"/>
                <w:szCs w:val="20"/>
              </w:rPr>
              <w:t>Bắt buộc</w:t>
            </w:r>
          </w:p>
        </w:tc>
      </w:tr>
      <w:tr w14:paraId="4BB28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1929" w:type="pct"/>
            <w:vAlign w:val="center"/>
          </w:tcPr>
          <w:p w14:paraId="2ECB393B">
            <w:pPr>
              <w:spacing w:after="120" w:line="240" w:lineRule="auto"/>
              <w:rPr>
                <w:rFonts w:ascii="Arial" w:hAnsi="Arial" w:cs="Arial"/>
                <w:sz w:val="20"/>
                <w:szCs w:val="20"/>
              </w:rPr>
            </w:pPr>
            <w:r>
              <w:rPr>
                <w:rFonts w:ascii="Arial" w:hAnsi="Arial" w:cs="Arial"/>
                <w:sz w:val="20"/>
                <w:szCs w:val="20"/>
              </w:rPr>
              <w:t>Mã thông điệp tham chiếu</w:t>
            </w:r>
          </w:p>
        </w:tc>
        <w:tc>
          <w:tcPr>
            <w:tcW w:w="984" w:type="pct"/>
            <w:gridSpan w:val="2"/>
            <w:vAlign w:val="center"/>
          </w:tcPr>
          <w:p w14:paraId="455F56D6">
            <w:pPr>
              <w:spacing w:after="120" w:line="240" w:lineRule="auto"/>
              <w:rPr>
                <w:rFonts w:ascii="Arial" w:hAnsi="Arial" w:cs="Arial"/>
                <w:sz w:val="20"/>
                <w:szCs w:val="20"/>
              </w:rPr>
            </w:pPr>
            <w:r>
              <w:rPr>
                <w:rFonts w:ascii="Arial" w:hAnsi="Arial" w:cs="Arial"/>
                <w:sz w:val="20"/>
                <w:szCs w:val="20"/>
              </w:rPr>
              <w:t>MTDTChieu</w:t>
            </w:r>
          </w:p>
        </w:tc>
        <w:tc>
          <w:tcPr>
            <w:tcW w:w="516" w:type="pct"/>
            <w:vAlign w:val="center"/>
          </w:tcPr>
          <w:p w14:paraId="759337BD">
            <w:pPr>
              <w:spacing w:after="120" w:line="240" w:lineRule="auto"/>
              <w:jc w:val="center"/>
              <w:rPr>
                <w:rFonts w:ascii="Arial" w:hAnsi="Arial" w:cs="Arial"/>
                <w:sz w:val="20"/>
                <w:szCs w:val="20"/>
              </w:rPr>
            </w:pPr>
            <w:r>
              <w:rPr>
                <w:rFonts w:ascii="Arial" w:hAnsi="Arial" w:cs="Arial"/>
                <w:sz w:val="20"/>
                <w:szCs w:val="20"/>
              </w:rPr>
              <w:t>46</w:t>
            </w:r>
          </w:p>
        </w:tc>
        <w:tc>
          <w:tcPr>
            <w:tcW w:w="846" w:type="pct"/>
            <w:vAlign w:val="center"/>
          </w:tcPr>
          <w:p w14:paraId="2BCE525C">
            <w:pPr>
              <w:spacing w:after="120" w:line="240" w:lineRule="auto"/>
              <w:jc w:val="center"/>
              <w:rPr>
                <w:rFonts w:ascii="Arial" w:hAnsi="Arial" w:cs="Arial"/>
                <w:sz w:val="20"/>
                <w:szCs w:val="20"/>
              </w:rPr>
            </w:pPr>
            <w:r>
              <w:rPr>
                <w:rFonts w:ascii="Arial" w:hAnsi="Arial" w:cs="Arial"/>
                <w:sz w:val="20"/>
                <w:szCs w:val="20"/>
              </w:rPr>
              <w:t>Chuỗi ký tự</w:t>
            </w:r>
          </w:p>
        </w:tc>
        <w:tc>
          <w:tcPr>
            <w:tcW w:w="725" w:type="pct"/>
            <w:vAlign w:val="center"/>
          </w:tcPr>
          <w:p w14:paraId="253A6146">
            <w:pPr>
              <w:spacing w:after="120" w:line="240" w:lineRule="auto"/>
              <w:jc w:val="center"/>
              <w:rPr>
                <w:rFonts w:ascii="Arial" w:hAnsi="Arial" w:cs="Arial"/>
                <w:sz w:val="20"/>
                <w:szCs w:val="20"/>
              </w:rPr>
            </w:pPr>
            <w:r>
              <w:rPr>
                <w:rFonts w:ascii="Arial" w:hAnsi="Arial" w:cs="Arial"/>
                <w:sz w:val="20"/>
                <w:szCs w:val="20"/>
              </w:rPr>
              <w:t xml:space="preserve">Không bắt buộc </w:t>
            </w:r>
          </w:p>
        </w:tc>
      </w:tr>
      <w:tr w14:paraId="622C7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1929" w:type="pct"/>
            <w:vAlign w:val="center"/>
          </w:tcPr>
          <w:p w14:paraId="1B599EFA">
            <w:pPr>
              <w:spacing w:after="120" w:line="240" w:lineRule="auto"/>
              <w:rPr>
                <w:rFonts w:ascii="Arial" w:hAnsi="Arial" w:cs="Arial"/>
                <w:sz w:val="20"/>
                <w:szCs w:val="20"/>
              </w:rPr>
            </w:pPr>
            <w:r>
              <w:rPr>
                <w:rFonts w:ascii="Arial" w:hAnsi="Arial" w:cs="Arial"/>
                <w:sz w:val="20"/>
                <w:szCs w:val="20"/>
              </w:rPr>
              <w:t>Người bán (MST của người bán)</w:t>
            </w:r>
          </w:p>
        </w:tc>
        <w:tc>
          <w:tcPr>
            <w:tcW w:w="984" w:type="pct"/>
            <w:gridSpan w:val="2"/>
            <w:vAlign w:val="center"/>
          </w:tcPr>
          <w:p w14:paraId="58349577">
            <w:pPr>
              <w:spacing w:after="120" w:line="240" w:lineRule="auto"/>
              <w:rPr>
                <w:rFonts w:ascii="Arial" w:hAnsi="Arial" w:cs="Arial"/>
                <w:sz w:val="20"/>
                <w:szCs w:val="20"/>
              </w:rPr>
            </w:pPr>
            <w:r>
              <w:rPr>
                <w:rFonts w:ascii="Arial" w:hAnsi="Arial" w:cs="Arial"/>
                <w:sz w:val="20"/>
                <w:szCs w:val="20"/>
              </w:rPr>
              <w:t>NBan</w:t>
            </w:r>
          </w:p>
        </w:tc>
        <w:tc>
          <w:tcPr>
            <w:tcW w:w="516" w:type="pct"/>
            <w:vAlign w:val="center"/>
          </w:tcPr>
          <w:p w14:paraId="7456DC5B">
            <w:pPr>
              <w:spacing w:after="120" w:line="240" w:lineRule="auto"/>
              <w:jc w:val="center"/>
              <w:rPr>
                <w:rFonts w:ascii="Arial" w:hAnsi="Arial" w:cs="Arial"/>
                <w:sz w:val="20"/>
                <w:szCs w:val="20"/>
              </w:rPr>
            </w:pPr>
            <w:r>
              <w:rPr>
                <w:rFonts w:ascii="Arial" w:hAnsi="Arial" w:cs="Arial"/>
                <w:sz w:val="20"/>
                <w:szCs w:val="20"/>
              </w:rPr>
              <w:t>14</w:t>
            </w:r>
          </w:p>
        </w:tc>
        <w:tc>
          <w:tcPr>
            <w:tcW w:w="846" w:type="pct"/>
            <w:vAlign w:val="center"/>
          </w:tcPr>
          <w:p w14:paraId="43507F00">
            <w:pPr>
              <w:spacing w:after="120" w:line="240" w:lineRule="auto"/>
              <w:jc w:val="center"/>
              <w:rPr>
                <w:rFonts w:ascii="Arial" w:hAnsi="Arial" w:cs="Arial"/>
                <w:sz w:val="20"/>
                <w:szCs w:val="20"/>
              </w:rPr>
            </w:pPr>
            <w:r>
              <w:rPr>
                <w:rFonts w:ascii="Arial" w:hAnsi="Arial" w:cs="Arial"/>
                <w:sz w:val="20"/>
                <w:szCs w:val="20"/>
              </w:rPr>
              <w:t>Chuỗi ký tự</w:t>
            </w:r>
          </w:p>
        </w:tc>
        <w:tc>
          <w:tcPr>
            <w:tcW w:w="725" w:type="pct"/>
            <w:vAlign w:val="center"/>
          </w:tcPr>
          <w:p w14:paraId="02250B3B">
            <w:pPr>
              <w:spacing w:after="120" w:line="240" w:lineRule="auto"/>
              <w:jc w:val="center"/>
              <w:rPr>
                <w:rFonts w:ascii="Arial" w:hAnsi="Arial" w:cs="Arial"/>
                <w:sz w:val="20"/>
                <w:szCs w:val="20"/>
              </w:rPr>
            </w:pPr>
            <w:r>
              <w:rPr>
                <w:rFonts w:ascii="Arial" w:hAnsi="Arial" w:cs="Arial"/>
                <w:sz w:val="20"/>
                <w:szCs w:val="20"/>
              </w:rPr>
              <w:t>Bắt buộc</w:t>
            </w:r>
          </w:p>
        </w:tc>
      </w:tr>
      <w:tr w14:paraId="0A261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1929" w:type="pct"/>
            <w:vAlign w:val="center"/>
          </w:tcPr>
          <w:p w14:paraId="5FC237B1">
            <w:pPr>
              <w:spacing w:after="120" w:line="240" w:lineRule="auto"/>
              <w:rPr>
                <w:rFonts w:ascii="Arial" w:hAnsi="Arial" w:cs="Arial"/>
                <w:sz w:val="20"/>
                <w:szCs w:val="20"/>
              </w:rPr>
            </w:pPr>
            <w:r>
              <w:rPr>
                <w:rFonts w:ascii="Arial" w:hAnsi="Arial" w:cs="Arial"/>
                <w:sz w:val="20"/>
                <w:szCs w:val="20"/>
              </w:rPr>
              <w:t>Người mua (MST của người mua)</w:t>
            </w:r>
          </w:p>
        </w:tc>
        <w:tc>
          <w:tcPr>
            <w:tcW w:w="984" w:type="pct"/>
            <w:gridSpan w:val="2"/>
            <w:vAlign w:val="center"/>
          </w:tcPr>
          <w:p w14:paraId="38DF61BC">
            <w:pPr>
              <w:spacing w:after="120" w:line="240" w:lineRule="auto"/>
              <w:rPr>
                <w:rFonts w:ascii="Arial" w:hAnsi="Arial" w:cs="Arial"/>
                <w:sz w:val="20"/>
                <w:szCs w:val="20"/>
              </w:rPr>
            </w:pPr>
            <w:r>
              <w:rPr>
                <w:rFonts w:ascii="Arial" w:hAnsi="Arial" w:cs="Arial"/>
                <w:sz w:val="20"/>
                <w:szCs w:val="20"/>
              </w:rPr>
              <w:t>NMua</w:t>
            </w:r>
          </w:p>
        </w:tc>
        <w:tc>
          <w:tcPr>
            <w:tcW w:w="516" w:type="pct"/>
            <w:vAlign w:val="center"/>
          </w:tcPr>
          <w:p w14:paraId="6CB53A5E">
            <w:pPr>
              <w:spacing w:after="120" w:line="240" w:lineRule="auto"/>
              <w:jc w:val="center"/>
              <w:rPr>
                <w:rFonts w:ascii="Arial" w:hAnsi="Arial" w:cs="Arial"/>
                <w:sz w:val="20"/>
                <w:szCs w:val="20"/>
              </w:rPr>
            </w:pPr>
            <w:r>
              <w:rPr>
                <w:rFonts w:ascii="Arial" w:hAnsi="Arial" w:cs="Arial"/>
                <w:sz w:val="20"/>
                <w:szCs w:val="20"/>
              </w:rPr>
              <w:t>14</w:t>
            </w:r>
          </w:p>
        </w:tc>
        <w:tc>
          <w:tcPr>
            <w:tcW w:w="846" w:type="pct"/>
            <w:vAlign w:val="center"/>
          </w:tcPr>
          <w:p w14:paraId="7F8D1684">
            <w:pPr>
              <w:spacing w:after="120" w:line="240" w:lineRule="auto"/>
              <w:jc w:val="center"/>
              <w:rPr>
                <w:rFonts w:ascii="Arial" w:hAnsi="Arial" w:cs="Arial"/>
                <w:sz w:val="20"/>
                <w:szCs w:val="20"/>
              </w:rPr>
            </w:pPr>
            <w:r>
              <w:rPr>
                <w:rFonts w:ascii="Arial" w:hAnsi="Arial" w:cs="Arial"/>
                <w:sz w:val="20"/>
                <w:szCs w:val="20"/>
              </w:rPr>
              <w:t>Chuỗi ký tự</w:t>
            </w:r>
          </w:p>
        </w:tc>
        <w:tc>
          <w:tcPr>
            <w:tcW w:w="725" w:type="pct"/>
            <w:vAlign w:val="center"/>
          </w:tcPr>
          <w:p w14:paraId="62A5B538">
            <w:pPr>
              <w:spacing w:after="120" w:line="240" w:lineRule="auto"/>
              <w:jc w:val="center"/>
              <w:rPr>
                <w:rFonts w:ascii="Arial" w:hAnsi="Arial" w:cs="Arial"/>
                <w:sz w:val="20"/>
                <w:szCs w:val="20"/>
              </w:rPr>
            </w:pPr>
            <w:r>
              <w:rPr>
                <w:rFonts w:ascii="Arial" w:hAnsi="Arial" w:cs="Arial"/>
                <w:sz w:val="20"/>
                <w:szCs w:val="20"/>
              </w:rPr>
              <w:t>Không bắt buộc</w:t>
            </w:r>
          </w:p>
        </w:tc>
      </w:tr>
      <w:tr w14:paraId="66601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1929" w:type="pct"/>
            <w:vAlign w:val="center"/>
          </w:tcPr>
          <w:p w14:paraId="72FA0EDC">
            <w:pPr>
              <w:spacing w:after="120" w:line="240" w:lineRule="auto"/>
              <w:rPr>
                <w:rFonts w:ascii="Arial" w:hAnsi="Arial" w:cs="Arial"/>
                <w:sz w:val="20"/>
                <w:szCs w:val="20"/>
              </w:rPr>
            </w:pPr>
            <w:r>
              <w:rPr>
                <w:rFonts w:ascii="Arial" w:hAnsi="Arial" w:cs="Arial"/>
                <w:sz w:val="20"/>
                <w:szCs w:val="20"/>
              </w:rPr>
              <w:t xml:space="preserve">Ký hiệu mẫu số hóa đơn </w:t>
            </w:r>
          </w:p>
        </w:tc>
        <w:tc>
          <w:tcPr>
            <w:tcW w:w="984" w:type="pct"/>
            <w:gridSpan w:val="2"/>
            <w:vAlign w:val="center"/>
          </w:tcPr>
          <w:p w14:paraId="7E18F672">
            <w:pPr>
              <w:spacing w:after="120" w:line="240" w:lineRule="auto"/>
              <w:rPr>
                <w:rFonts w:ascii="Arial" w:hAnsi="Arial" w:cs="Arial"/>
                <w:sz w:val="20"/>
                <w:szCs w:val="20"/>
              </w:rPr>
            </w:pPr>
            <w:r>
              <w:rPr>
                <w:rFonts w:ascii="Arial" w:hAnsi="Arial" w:cs="Arial"/>
                <w:sz w:val="20"/>
                <w:szCs w:val="20"/>
              </w:rPr>
              <w:t>KHMSHDon</w:t>
            </w:r>
          </w:p>
        </w:tc>
        <w:tc>
          <w:tcPr>
            <w:tcW w:w="516" w:type="pct"/>
            <w:vAlign w:val="center"/>
          </w:tcPr>
          <w:p w14:paraId="1EB35C3E">
            <w:pPr>
              <w:spacing w:after="120" w:line="240" w:lineRule="auto"/>
              <w:jc w:val="center"/>
              <w:rPr>
                <w:rFonts w:ascii="Arial" w:hAnsi="Arial" w:cs="Arial"/>
                <w:sz w:val="20"/>
                <w:szCs w:val="20"/>
              </w:rPr>
            </w:pPr>
            <w:r>
              <w:rPr>
                <w:rFonts w:ascii="Arial" w:hAnsi="Arial" w:cs="Arial"/>
                <w:sz w:val="20"/>
                <w:szCs w:val="20"/>
              </w:rPr>
              <w:t>1</w:t>
            </w:r>
          </w:p>
        </w:tc>
        <w:tc>
          <w:tcPr>
            <w:tcW w:w="846" w:type="pct"/>
            <w:vAlign w:val="center"/>
          </w:tcPr>
          <w:p w14:paraId="61E66E7E">
            <w:pPr>
              <w:spacing w:after="120" w:line="240" w:lineRule="auto"/>
              <w:jc w:val="center"/>
              <w:rPr>
                <w:rFonts w:ascii="Arial" w:hAnsi="Arial" w:cs="Arial"/>
                <w:sz w:val="20"/>
                <w:szCs w:val="20"/>
              </w:rPr>
            </w:pPr>
            <w:r>
              <w:rPr>
                <w:rFonts w:ascii="Arial" w:hAnsi="Arial" w:cs="Arial"/>
                <w:sz w:val="20"/>
                <w:szCs w:val="20"/>
              </w:rPr>
              <w:t xml:space="preserve">Chuỗi ký tự </w:t>
            </w:r>
            <w:r>
              <w:rPr>
                <w:rFonts w:ascii="Arial" w:hAnsi="Arial" w:cs="Arial"/>
                <w:sz w:val="20"/>
                <w:szCs w:val="20"/>
              </w:rPr>
              <w:br w:type="textWrapping"/>
            </w:r>
            <w:r>
              <w:rPr>
                <w:rFonts w:ascii="Arial" w:hAnsi="Arial" w:cs="Arial"/>
                <w:sz w:val="20"/>
                <w:szCs w:val="20"/>
              </w:rPr>
              <w:t>(Chi tiết tại Phụ lục II Quy định này)</w:t>
            </w:r>
          </w:p>
        </w:tc>
        <w:tc>
          <w:tcPr>
            <w:tcW w:w="725" w:type="pct"/>
            <w:vAlign w:val="center"/>
          </w:tcPr>
          <w:p w14:paraId="6029CBE9">
            <w:pPr>
              <w:spacing w:after="120" w:line="240" w:lineRule="auto"/>
              <w:jc w:val="center"/>
              <w:rPr>
                <w:rFonts w:ascii="Arial" w:hAnsi="Arial" w:cs="Arial"/>
                <w:sz w:val="20"/>
                <w:szCs w:val="20"/>
              </w:rPr>
            </w:pPr>
            <w:r>
              <w:rPr>
                <w:rFonts w:ascii="Arial" w:hAnsi="Arial" w:cs="Arial"/>
                <w:sz w:val="20"/>
                <w:szCs w:val="20"/>
              </w:rPr>
              <w:t xml:space="preserve">Bắt buộc </w:t>
            </w:r>
          </w:p>
          <w:p w14:paraId="3E809850">
            <w:pPr>
              <w:spacing w:after="120" w:line="240" w:lineRule="auto"/>
              <w:jc w:val="center"/>
              <w:rPr>
                <w:rFonts w:ascii="Arial" w:hAnsi="Arial" w:cs="Arial"/>
                <w:sz w:val="20"/>
                <w:szCs w:val="20"/>
              </w:rPr>
            </w:pPr>
          </w:p>
        </w:tc>
      </w:tr>
      <w:tr w14:paraId="5ACBA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trPr>
        <w:tc>
          <w:tcPr>
            <w:tcW w:w="1929" w:type="pct"/>
            <w:vAlign w:val="center"/>
          </w:tcPr>
          <w:p w14:paraId="0FC952D7">
            <w:pPr>
              <w:spacing w:after="120" w:line="240" w:lineRule="auto"/>
              <w:rPr>
                <w:rFonts w:ascii="Arial" w:hAnsi="Arial" w:cs="Arial"/>
                <w:sz w:val="20"/>
                <w:szCs w:val="20"/>
              </w:rPr>
            </w:pPr>
            <w:r>
              <w:rPr>
                <w:rFonts w:ascii="Arial" w:hAnsi="Arial" w:cs="Arial"/>
                <w:sz w:val="20"/>
                <w:szCs w:val="20"/>
              </w:rPr>
              <w:t>Ký hiệu hóa đơn</w:t>
            </w:r>
          </w:p>
        </w:tc>
        <w:tc>
          <w:tcPr>
            <w:tcW w:w="984" w:type="pct"/>
            <w:gridSpan w:val="2"/>
            <w:vAlign w:val="center"/>
          </w:tcPr>
          <w:p w14:paraId="397BC564">
            <w:pPr>
              <w:spacing w:after="120" w:line="240" w:lineRule="auto"/>
              <w:rPr>
                <w:rFonts w:ascii="Arial" w:hAnsi="Arial" w:cs="Arial"/>
                <w:sz w:val="20"/>
                <w:szCs w:val="20"/>
              </w:rPr>
            </w:pPr>
            <w:r>
              <w:rPr>
                <w:rFonts w:ascii="Arial" w:hAnsi="Arial" w:cs="Arial"/>
                <w:sz w:val="20"/>
                <w:szCs w:val="20"/>
              </w:rPr>
              <w:t>KHHDon</w:t>
            </w:r>
          </w:p>
        </w:tc>
        <w:tc>
          <w:tcPr>
            <w:tcW w:w="516" w:type="pct"/>
            <w:vAlign w:val="center"/>
          </w:tcPr>
          <w:p w14:paraId="5C506B83">
            <w:pPr>
              <w:spacing w:after="120" w:line="240" w:lineRule="auto"/>
              <w:jc w:val="center"/>
              <w:rPr>
                <w:rFonts w:ascii="Arial" w:hAnsi="Arial" w:cs="Arial"/>
                <w:sz w:val="20"/>
                <w:szCs w:val="20"/>
              </w:rPr>
            </w:pPr>
            <w:r>
              <w:rPr>
                <w:rFonts w:ascii="Arial" w:hAnsi="Arial" w:cs="Arial"/>
                <w:sz w:val="20"/>
                <w:szCs w:val="20"/>
              </w:rPr>
              <w:t>6</w:t>
            </w:r>
          </w:p>
        </w:tc>
        <w:tc>
          <w:tcPr>
            <w:tcW w:w="846" w:type="pct"/>
            <w:vAlign w:val="center"/>
          </w:tcPr>
          <w:p w14:paraId="143966CC">
            <w:pPr>
              <w:spacing w:after="120" w:line="240" w:lineRule="auto"/>
              <w:jc w:val="center"/>
              <w:rPr>
                <w:rFonts w:ascii="Arial" w:hAnsi="Arial" w:cs="Arial"/>
                <w:sz w:val="20"/>
                <w:szCs w:val="20"/>
              </w:rPr>
            </w:pPr>
            <w:r>
              <w:rPr>
                <w:rFonts w:ascii="Arial" w:hAnsi="Arial" w:cs="Arial"/>
                <w:sz w:val="20"/>
                <w:szCs w:val="20"/>
              </w:rPr>
              <w:t>Chuỗi ký tự</w:t>
            </w:r>
          </w:p>
        </w:tc>
        <w:tc>
          <w:tcPr>
            <w:tcW w:w="725" w:type="pct"/>
            <w:vAlign w:val="center"/>
          </w:tcPr>
          <w:p w14:paraId="79294A4A">
            <w:pPr>
              <w:spacing w:after="120" w:line="240" w:lineRule="auto"/>
              <w:jc w:val="center"/>
              <w:rPr>
                <w:rFonts w:ascii="Arial" w:hAnsi="Arial" w:cs="Arial"/>
                <w:sz w:val="20"/>
                <w:szCs w:val="20"/>
              </w:rPr>
            </w:pPr>
            <w:r>
              <w:rPr>
                <w:rFonts w:ascii="Arial" w:hAnsi="Arial" w:cs="Arial"/>
                <w:sz w:val="20"/>
                <w:szCs w:val="20"/>
              </w:rPr>
              <w:t xml:space="preserve">Bắt buộc </w:t>
            </w:r>
          </w:p>
          <w:p w14:paraId="40140333">
            <w:pPr>
              <w:spacing w:after="120" w:line="240" w:lineRule="auto"/>
              <w:jc w:val="center"/>
              <w:rPr>
                <w:rFonts w:ascii="Arial" w:hAnsi="Arial" w:cs="Arial"/>
                <w:sz w:val="20"/>
                <w:szCs w:val="20"/>
              </w:rPr>
            </w:pPr>
            <w:r>
              <w:rPr>
                <w:rFonts w:ascii="Arial" w:hAnsi="Arial" w:cs="Arial"/>
                <w:sz w:val="20"/>
                <w:szCs w:val="20"/>
              </w:rPr>
              <w:t>(Nếu có)</w:t>
            </w:r>
          </w:p>
        </w:tc>
      </w:tr>
      <w:tr w14:paraId="468D4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929" w:type="pct"/>
            <w:vAlign w:val="center"/>
          </w:tcPr>
          <w:p w14:paraId="50F9F421">
            <w:pPr>
              <w:spacing w:after="120" w:line="240" w:lineRule="auto"/>
              <w:rPr>
                <w:rFonts w:ascii="Arial" w:hAnsi="Arial" w:cs="Arial"/>
                <w:sz w:val="20"/>
                <w:szCs w:val="20"/>
              </w:rPr>
            </w:pPr>
            <w:r>
              <w:rPr>
                <w:rFonts w:ascii="Arial" w:hAnsi="Arial" w:cs="Arial"/>
                <w:sz w:val="20"/>
                <w:szCs w:val="20"/>
              </w:rPr>
              <w:t>Số hóa đơn</w:t>
            </w:r>
          </w:p>
        </w:tc>
        <w:tc>
          <w:tcPr>
            <w:tcW w:w="984" w:type="pct"/>
            <w:gridSpan w:val="2"/>
            <w:vAlign w:val="center"/>
          </w:tcPr>
          <w:p w14:paraId="20176830">
            <w:pPr>
              <w:spacing w:after="120" w:line="240" w:lineRule="auto"/>
              <w:rPr>
                <w:rFonts w:ascii="Arial" w:hAnsi="Arial" w:cs="Arial"/>
                <w:sz w:val="20"/>
                <w:szCs w:val="20"/>
              </w:rPr>
            </w:pPr>
            <w:r>
              <w:rPr>
                <w:rFonts w:ascii="Arial" w:hAnsi="Arial" w:cs="Arial"/>
                <w:sz w:val="20"/>
                <w:szCs w:val="20"/>
              </w:rPr>
              <w:t>SHDon</w:t>
            </w:r>
          </w:p>
        </w:tc>
        <w:tc>
          <w:tcPr>
            <w:tcW w:w="516" w:type="pct"/>
            <w:vAlign w:val="center"/>
          </w:tcPr>
          <w:p w14:paraId="3D04B6E1">
            <w:pPr>
              <w:spacing w:after="120" w:line="240" w:lineRule="auto"/>
              <w:jc w:val="center"/>
              <w:rPr>
                <w:rFonts w:ascii="Arial" w:hAnsi="Arial" w:cs="Arial"/>
                <w:sz w:val="20"/>
                <w:szCs w:val="20"/>
              </w:rPr>
            </w:pPr>
            <w:r>
              <w:rPr>
                <w:rFonts w:ascii="Arial" w:hAnsi="Arial" w:cs="Arial"/>
                <w:sz w:val="20"/>
                <w:szCs w:val="20"/>
              </w:rPr>
              <w:t>8</w:t>
            </w:r>
          </w:p>
        </w:tc>
        <w:tc>
          <w:tcPr>
            <w:tcW w:w="846" w:type="pct"/>
            <w:vAlign w:val="center"/>
          </w:tcPr>
          <w:p w14:paraId="78E8AD7A">
            <w:pPr>
              <w:spacing w:after="120" w:line="240" w:lineRule="auto"/>
              <w:jc w:val="center"/>
              <w:rPr>
                <w:rFonts w:ascii="Arial" w:hAnsi="Arial" w:cs="Arial"/>
                <w:sz w:val="20"/>
                <w:szCs w:val="20"/>
              </w:rPr>
            </w:pPr>
            <w:r>
              <w:rPr>
                <w:rFonts w:ascii="Arial" w:hAnsi="Arial" w:cs="Arial"/>
                <w:sz w:val="20"/>
                <w:szCs w:val="20"/>
              </w:rPr>
              <w:t>Số</w:t>
            </w:r>
          </w:p>
        </w:tc>
        <w:tc>
          <w:tcPr>
            <w:tcW w:w="725" w:type="pct"/>
            <w:vAlign w:val="center"/>
          </w:tcPr>
          <w:p w14:paraId="11541610">
            <w:pPr>
              <w:spacing w:after="120" w:line="240" w:lineRule="auto"/>
              <w:jc w:val="center"/>
              <w:rPr>
                <w:rFonts w:ascii="Arial" w:hAnsi="Arial" w:cs="Arial"/>
                <w:sz w:val="20"/>
                <w:szCs w:val="20"/>
              </w:rPr>
            </w:pPr>
            <w:r>
              <w:rPr>
                <w:rFonts w:ascii="Arial" w:hAnsi="Arial" w:cs="Arial"/>
                <w:sz w:val="20"/>
                <w:szCs w:val="20"/>
              </w:rPr>
              <w:t xml:space="preserve">Bắt buộc </w:t>
            </w:r>
          </w:p>
          <w:p w14:paraId="61DF1749">
            <w:pPr>
              <w:spacing w:after="120" w:line="240" w:lineRule="auto"/>
              <w:jc w:val="center"/>
              <w:rPr>
                <w:rFonts w:ascii="Arial" w:hAnsi="Arial" w:cs="Arial"/>
                <w:sz w:val="20"/>
                <w:szCs w:val="20"/>
              </w:rPr>
            </w:pPr>
            <w:r>
              <w:rPr>
                <w:rFonts w:ascii="Arial" w:hAnsi="Arial" w:cs="Arial"/>
                <w:sz w:val="20"/>
                <w:szCs w:val="20"/>
              </w:rPr>
              <w:t>(Nếu có)</w:t>
            </w:r>
          </w:p>
        </w:tc>
      </w:tr>
      <w:tr w14:paraId="386CE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1929" w:type="pct"/>
            <w:vAlign w:val="center"/>
          </w:tcPr>
          <w:p w14:paraId="346577FA">
            <w:pPr>
              <w:spacing w:after="120" w:line="240" w:lineRule="auto"/>
              <w:rPr>
                <w:rFonts w:ascii="Arial" w:hAnsi="Arial" w:cs="Arial"/>
                <w:sz w:val="20"/>
                <w:szCs w:val="20"/>
              </w:rPr>
            </w:pPr>
            <w:r>
              <w:rPr>
                <w:rFonts w:ascii="Arial" w:hAnsi="Arial" w:cs="Arial"/>
                <w:sz w:val="20"/>
                <w:szCs w:val="20"/>
              </w:rPr>
              <w:t xml:space="preserve">Ngày lập </w:t>
            </w:r>
          </w:p>
        </w:tc>
        <w:tc>
          <w:tcPr>
            <w:tcW w:w="984" w:type="pct"/>
            <w:gridSpan w:val="2"/>
            <w:vAlign w:val="center"/>
          </w:tcPr>
          <w:p w14:paraId="33B8800C">
            <w:pPr>
              <w:spacing w:after="120" w:line="240" w:lineRule="auto"/>
              <w:rPr>
                <w:rFonts w:ascii="Arial" w:hAnsi="Arial" w:cs="Arial"/>
                <w:sz w:val="20"/>
                <w:szCs w:val="20"/>
              </w:rPr>
            </w:pPr>
            <w:r>
              <w:rPr>
                <w:rFonts w:ascii="Arial" w:hAnsi="Arial" w:cs="Arial"/>
                <w:sz w:val="20"/>
                <w:szCs w:val="20"/>
              </w:rPr>
              <w:t>NLap</w:t>
            </w:r>
          </w:p>
        </w:tc>
        <w:tc>
          <w:tcPr>
            <w:tcW w:w="516" w:type="pct"/>
            <w:vAlign w:val="center"/>
          </w:tcPr>
          <w:p w14:paraId="4815181D">
            <w:pPr>
              <w:spacing w:after="120" w:line="240" w:lineRule="auto"/>
              <w:jc w:val="center"/>
              <w:rPr>
                <w:rFonts w:ascii="Arial" w:hAnsi="Arial" w:cs="Arial"/>
                <w:sz w:val="20"/>
                <w:szCs w:val="20"/>
              </w:rPr>
            </w:pPr>
          </w:p>
        </w:tc>
        <w:tc>
          <w:tcPr>
            <w:tcW w:w="846" w:type="pct"/>
            <w:vAlign w:val="center"/>
          </w:tcPr>
          <w:p w14:paraId="6C4ADC83">
            <w:pPr>
              <w:spacing w:after="120" w:line="240" w:lineRule="auto"/>
              <w:jc w:val="center"/>
              <w:rPr>
                <w:rFonts w:ascii="Arial" w:hAnsi="Arial" w:cs="Arial"/>
                <w:sz w:val="20"/>
                <w:szCs w:val="20"/>
              </w:rPr>
            </w:pPr>
            <w:r>
              <w:rPr>
                <w:rFonts w:ascii="Arial" w:hAnsi="Arial" w:cs="Arial"/>
                <w:sz w:val="20"/>
                <w:szCs w:val="20"/>
              </w:rPr>
              <w:t>Ngày</w:t>
            </w:r>
          </w:p>
        </w:tc>
        <w:tc>
          <w:tcPr>
            <w:tcW w:w="725" w:type="pct"/>
            <w:vAlign w:val="center"/>
          </w:tcPr>
          <w:p w14:paraId="0EFA6E7A">
            <w:pPr>
              <w:spacing w:after="120" w:line="240" w:lineRule="auto"/>
              <w:jc w:val="center"/>
              <w:rPr>
                <w:rFonts w:ascii="Arial" w:hAnsi="Arial" w:cs="Arial"/>
                <w:sz w:val="20"/>
                <w:szCs w:val="20"/>
              </w:rPr>
            </w:pPr>
            <w:r>
              <w:rPr>
                <w:rFonts w:ascii="Arial" w:hAnsi="Arial" w:cs="Arial"/>
                <w:sz w:val="20"/>
                <w:szCs w:val="20"/>
              </w:rPr>
              <w:t>Bắt buộc</w:t>
            </w:r>
          </w:p>
        </w:tc>
      </w:tr>
      <w:tr w14:paraId="3A3BE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1929" w:type="pct"/>
            <w:vAlign w:val="center"/>
          </w:tcPr>
          <w:p w14:paraId="45BBB9D6">
            <w:pPr>
              <w:spacing w:after="120" w:line="240" w:lineRule="auto"/>
              <w:rPr>
                <w:rFonts w:ascii="Arial" w:hAnsi="Arial" w:cs="Arial"/>
                <w:sz w:val="20"/>
                <w:szCs w:val="20"/>
              </w:rPr>
            </w:pPr>
            <w:r>
              <w:rPr>
                <w:rFonts w:ascii="Arial" w:hAnsi="Arial" w:cs="Arial"/>
                <w:sz w:val="20"/>
                <w:szCs w:val="20"/>
              </w:rPr>
              <w:t>Tổng tiền thanh toán bằng số</w:t>
            </w:r>
          </w:p>
        </w:tc>
        <w:tc>
          <w:tcPr>
            <w:tcW w:w="984" w:type="pct"/>
            <w:gridSpan w:val="2"/>
            <w:vAlign w:val="center"/>
          </w:tcPr>
          <w:p w14:paraId="4DD50DB3">
            <w:pPr>
              <w:spacing w:after="120" w:line="240" w:lineRule="auto"/>
              <w:rPr>
                <w:rFonts w:ascii="Arial" w:hAnsi="Arial" w:cs="Arial"/>
                <w:sz w:val="20"/>
                <w:szCs w:val="20"/>
              </w:rPr>
            </w:pPr>
            <w:r>
              <w:rPr>
                <w:rFonts w:ascii="Arial" w:hAnsi="Arial" w:cs="Arial"/>
                <w:sz w:val="20"/>
                <w:szCs w:val="20"/>
              </w:rPr>
              <w:t>TgTTTBSo</w:t>
            </w:r>
          </w:p>
        </w:tc>
        <w:tc>
          <w:tcPr>
            <w:tcW w:w="516" w:type="pct"/>
            <w:vAlign w:val="center"/>
          </w:tcPr>
          <w:p w14:paraId="017B6665">
            <w:pPr>
              <w:spacing w:after="120" w:line="240" w:lineRule="auto"/>
              <w:jc w:val="center"/>
              <w:rPr>
                <w:rFonts w:ascii="Arial" w:hAnsi="Arial" w:cs="Arial"/>
                <w:sz w:val="20"/>
                <w:szCs w:val="20"/>
              </w:rPr>
            </w:pPr>
            <w:r>
              <w:rPr>
                <w:rFonts w:ascii="Arial" w:hAnsi="Arial" w:cs="Arial"/>
                <w:sz w:val="20"/>
                <w:szCs w:val="20"/>
              </w:rPr>
              <w:t>21,6</w:t>
            </w:r>
          </w:p>
        </w:tc>
        <w:tc>
          <w:tcPr>
            <w:tcW w:w="846" w:type="pct"/>
            <w:vAlign w:val="center"/>
          </w:tcPr>
          <w:p w14:paraId="7613E669">
            <w:pPr>
              <w:spacing w:after="120" w:line="240" w:lineRule="auto"/>
              <w:jc w:val="center"/>
              <w:rPr>
                <w:rFonts w:ascii="Arial" w:hAnsi="Arial" w:cs="Arial"/>
                <w:sz w:val="20"/>
                <w:szCs w:val="20"/>
              </w:rPr>
            </w:pPr>
            <w:r>
              <w:rPr>
                <w:rFonts w:ascii="Arial" w:hAnsi="Arial" w:cs="Arial"/>
                <w:sz w:val="20"/>
                <w:szCs w:val="20"/>
              </w:rPr>
              <w:t>Số</w:t>
            </w:r>
          </w:p>
        </w:tc>
        <w:tc>
          <w:tcPr>
            <w:tcW w:w="725" w:type="pct"/>
            <w:vAlign w:val="center"/>
          </w:tcPr>
          <w:p w14:paraId="747B5369">
            <w:pPr>
              <w:spacing w:after="120" w:line="240" w:lineRule="auto"/>
              <w:jc w:val="center"/>
              <w:rPr>
                <w:rFonts w:ascii="Arial" w:hAnsi="Arial" w:cs="Arial"/>
                <w:sz w:val="20"/>
                <w:szCs w:val="20"/>
              </w:rPr>
            </w:pPr>
            <w:r>
              <w:rPr>
                <w:rFonts w:ascii="Arial" w:hAnsi="Arial" w:cs="Arial"/>
                <w:sz w:val="20"/>
                <w:szCs w:val="20"/>
              </w:rPr>
              <w:t xml:space="preserve">Bắt buộc </w:t>
            </w:r>
          </w:p>
        </w:tc>
      </w:tr>
      <w:tr w14:paraId="2EC95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1929" w:type="pct"/>
            <w:vAlign w:val="center"/>
          </w:tcPr>
          <w:p w14:paraId="26EF5AAF">
            <w:pPr>
              <w:spacing w:after="120" w:line="240" w:lineRule="auto"/>
              <w:rPr>
                <w:rFonts w:ascii="Arial" w:hAnsi="Arial" w:cs="Arial"/>
                <w:sz w:val="20"/>
                <w:szCs w:val="20"/>
              </w:rPr>
            </w:pPr>
            <w:r>
              <w:rPr>
                <w:rFonts w:ascii="Arial" w:hAnsi="Arial" w:cs="Arial"/>
                <w:sz w:val="20"/>
                <w:szCs w:val="20"/>
              </w:rPr>
              <w:t>Thời điểm Người bán ký số trên hóa đơn</w:t>
            </w:r>
          </w:p>
        </w:tc>
        <w:tc>
          <w:tcPr>
            <w:tcW w:w="984" w:type="pct"/>
            <w:gridSpan w:val="2"/>
            <w:vAlign w:val="center"/>
          </w:tcPr>
          <w:p w14:paraId="4776B2E8">
            <w:pPr>
              <w:spacing w:after="120" w:line="240" w:lineRule="auto"/>
              <w:rPr>
                <w:rFonts w:ascii="Arial" w:hAnsi="Arial" w:cs="Arial"/>
                <w:sz w:val="20"/>
                <w:szCs w:val="20"/>
              </w:rPr>
            </w:pPr>
            <w:r>
              <w:rPr>
                <w:rFonts w:ascii="Arial" w:hAnsi="Arial" w:cs="Arial"/>
                <w:bCs/>
                <w:sz w:val="20"/>
                <w:szCs w:val="20"/>
              </w:rPr>
              <w:t>SigningTime</w:t>
            </w:r>
          </w:p>
        </w:tc>
        <w:tc>
          <w:tcPr>
            <w:tcW w:w="516" w:type="pct"/>
            <w:vAlign w:val="center"/>
          </w:tcPr>
          <w:p w14:paraId="2FBA4520">
            <w:pPr>
              <w:spacing w:after="120" w:line="240" w:lineRule="auto"/>
              <w:jc w:val="center"/>
              <w:rPr>
                <w:rFonts w:ascii="Arial" w:hAnsi="Arial" w:cs="Arial"/>
                <w:sz w:val="20"/>
                <w:szCs w:val="20"/>
              </w:rPr>
            </w:pPr>
          </w:p>
        </w:tc>
        <w:tc>
          <w:tcPr>
            <w:tcW w:w="846" w:type="pct"/>
            <w:vAlign w:val="center"/>
          </w:tcPr>
          <w:p w14:paraId="17FAA41C">
            <w:pPr>
              <w:spacing w:after="120" w:line="240" w:lineRule="auto"/>
              <w:jc w:val="center"/>
              <w:rPr>
                <w:rFonts w:ascii="Arial" w:hAnsi="Arial" w:cs="Arial"/>
                <w:sz w:val="20"/>
                <w:szCs w:val="20"/>
              </w:rPr>
            </w:pPr>
            <w:r>
              <w:rPr>
                <w:rFonts w:ascii="Arial" w:hAnsi="Arial" w:cs="Arial"/>
                <w:sz w:val="20"/>
                <w:szCs w:val="20"/>
              </w:rPr>
              <w:t>Ngày</w:t>
            </w:r>
          </w:p>
        </w:tc>
        <w:tc>
          <w:tcPr>
            <w:tcW w:w="725" w:type="pct"/>
            <w:vAlign w:val="center"/>
          </w:tcPr>
          <w:p w14:paraId="05768497">
            <w:pPr>
              <w:spacing w:after="120" w:line="240" w:lineRule="auto"/>
              <w:jc w:val="center"/>
              <w:rPr>
                <w:rFonts w:ascii="Arial" w:hAnsi="Arial" w:cs="Arial"/>
                <w:sz w:val="20"/>
                <w:szCs w:val="20"/>
              </w:rPr>
            </w:pPr>
            <w:r>
              <w:rPr>
                <w:rFonts w:ascii="Arial" w:hAnsi="Arial" w:cs="Arial"/>
                <w:sz w:val="20"/>
                <w:szCs w:val="20"/>
              </w:rPr>
              <w:t xml:space="preserve">Bắt buộc </w:t>
            </w:r>
          </w:p>
        </w:tc>
      </w:tr>
      <w:tr w14:paraId="09020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1929" w:type="pct"/>
            <w:vAlign w:val="center"/>
          </w:tcPr>
          <w:p w14:paraId="7CAC023E">
            <w:pPr>
              <w:spacing w:after="120" w:line="240" w:lineRule="auto"/>
              <w:rPr>
                <w:rFonts w:ascii="Arial" w:hAnsi="Arial" w:cs="Arial"/>
                <w:sz w:val="20"/>
                <w:szCs w:val="20"/>
              </w:rPr>
            </w:pPr>
            <w:r>
              <w:rPr>
                <w:rFonts w:ascii="Arial" w:hAnsi="Arial" w:cs="Arial"/>
                <w:sz w:val="20"/>
                <w:szCs w:val="20"/>
              </w:rPr>
              <w:t>Số (Số thông báo)</w:t>
            </w:r>
          </w:p>
        </w:tc>
        <w:tc>
          <w:tcPr>
            <w:tcW w:w="984" w:type="pct"/>
            <w:gridSpan w:val="2"/>
            <w:vAlign w:val="center"/>
          </w:tcPr>
          <w:p w14:paraId="6DDF0972">
            <w:pPr>
              <w:spacing w:after="120" w:line="240" w:lineRule="auto"/>
              <w:rPr>
                <w:rFonts w:ascii="Arial" w:hAnsi="Arial" w:cs="Arial"/>
                <w:bCs/>
                <w:sz w:val="20"/>
                <w:szCs w:val="20"/>
              </w:rPr>
            </w:pPr>
            <w:r>
              <w:rPr>
                <w:rFonts w:ascii="Arial" w:hAnsi="Arial" w:cs="Arial"/>
                <w:bCs/>
                <w:sz w:val="20"/>
                <w:szCs w:val="20"/>
              </w:rPr>
              <w:t>So</w:t>
            </w:r>
          </w:p>
        </w:tc>
        <w:tc>
          <w:tcPr>
            <w:tcW w:w="516" w:type="pct"/>
            <w:vAlign w:val="center"/>
          </w:tcPr>
          <w:p w14:paraId="207A3D3F">
            <w:pPr>
              <w:spacing w:after="120" w:line="240" w:lineRule="auto"/>
              <w:jc w:val="center"/>
              <w:rPr>
                <w:rFonts w:ascii="Arial" w:hAnsi="Arial" w:cs="Arial"/>
                <w:sz w:val="20"/>
                <w:szCs w:val="20"/>
              </w:rPr>
            </w:pPr>
            <w:r>
              <w:rPr>
                <w:rFonts w:ascii="Arial" w:hAnsi="Arial" w:cs="Arial"/>
                <w:sz w:val="20"/>
                <w:szCs w:val="20"/>
              </w:rPr>
              <w:t>30</w:t>
            </w:r>
          </w:p>
        </w:tc>
        <w:tc>
          <w:tcPr>
            <w:tcW w:w="846" w:type="pct"/>
            <w:vAlign w:val="center"/>
          </w:tcPr>
          <w:p w14:paraId="0C8C63D8">
            <w:pPr>
              <w:spacing w:after="120" w:line="240" w:lineRule="auto"/>
              <w:jc w:val="center"/>
              <w:rPr>
                <w:rFonts w:ascii="Arial" w:hAnsi="Arial" w:cs="Arial"/>
                <w:sz w:val="20"/>
                <w:szCs w:val="20"/>
              </w:rPr>
            </w:pPr>
            <w:r>
              <w:rPr>
                <w:rFonts w:ascii="Arial" w:hAnsi="Arial" w:cs="Arial"/>
                <w:sz w:val="20"/>
                <w:szCs w:val="20"/>
              </w:rPr>
              <w:t>Chuỗi ký tự</w:t>
            </w:r>
          </w:p>
        </w:tc>
        <w:tc>
          <w:tcPr>
            <w:tcW w:w="725" w:type="pct"/>
            <w:vAlign w:val="center"/>
          </w:tcPr>
          <w:p w14:paraId="00DF13AA">
            <w:pPr>
              <w:spacing w:after="120" w:line="240" w:lineRule="auto"/>
              <w:jc w:val="center"/>
              <w:rPr>
                <w:rFonts w:ascii="Arial" w:hAnsi="Arial" w:cs="Arial"/>
                <w:sz w:val="20"/>
                <w:szCs w:val="20"/>
              </w:rPr>
            </w:pPr>
            <w:r>
              <w:rPr>
                <w:rFonts w:ascii="Arial" w:hAnsi="Arial" w:cs="Arial"/>
                <w:sz w:val="20"/>
                <w:szCs w:val="20"/>
              </w:rPr>
              <w:t>Bắt buộc</w:t>
            </w:r>
          </w:p>
        </w:tc>
      </w:tr>
      <w:tr w14:paraId="62315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1929" w:type="pct"/>
            <w:vAlign w:val="center"/>
          </w:tcPr>
          <w:p w14:paraId="2E706340">
            <w:pPr>
              <w:spacing w:after="120" w:line="240" w:lineRule="auto"/>
              <w:rPr>
                <w:rFonts w:ascii="Arial" w:hAnsi="Arial" w:cs="Arial"/>
                <w:sz w:val="20"/>
                <w:szCs w:val="20"/>
              </w:rPr>
            </w:pPr>
            <w:r>
              <w:rPr>
                <w:rFonts w:ascii="Arial" w:hAnsi="Arial" w:cs="Arial"/>
                <w:sz w:val="20"/>
                <w:szCs w:val="20"/>
              </w:rPr>
              <w:t>Ngày thông báo</w:t>
            </w:r>
          </w:p>
        </w:tc>
        <w:tc>
          <w:tcPr>
            <w:tcW w:w="984" w:type="pct"/>
            <w:gridSpan w:val="2"/>
            <w:vAlign w:val="center"/>
          </w:tcPr>
          <w:p w14:paraId="289C50D3">
            <w:pPr>
              <w:spacing w:after="120" w:line="240" w:lineRule="auto"/>
              <w:rPr>
                <w:rFonts w:ascii="Arial" w:hAnsi="Arial" w:cs="Arial"/>
                <w:bCs/>
                <w:sz w:val="20"/>
                <w:szCs w:val="20"/>
              </w:rPr>
            </w:pPr>
            <w:r>
              <w:rPr>
                <w:rFonts w:ascii="Arial" w:hAnsi="Arial" w:cs="Arial"/>
                <w:bCs/>
                <w:sz w:val="20"/>
                <w:szCs w:val="20"/>
              </w:rPr>
              <w:t>NTBao</w:t>
            </w:r>
          </w:p>
        </w:tc>
        <w:tc>
          <w:tcPr>
            <w:tcW w:w="516" w:type="pct"/>
            <w:vAlign w:val="center"/>
          </w:tcPr>
          <w:p w14:paraId="0FD58430">
            <w:pPr>
              <w:spacing w:after="120" w:line="240" w:lineRule="auto"/>
              <w:jc w:val="center"/>
              <w:rPr>
                <w:rFonts w:ascii="Arial" w:hAnsi="Arial" w:cs="Arial"/>
                <w:sz w:val="20"/>
                <w:szCs w:val="20"/>
              </w:rPr>
            </w:pPr>
          </w:p>
        </w:tc>
        <w:tc>
          <w:tcPr>
            <w:tcW w:w="846" w:type="pct"/>
            <w:vAlign w:val="center"/>
          </w:tcPr>
          <w:p w14:paraId="0D3CD2E3">
            <w:pPr>
              <w:spacing w:after="120" w:line="240" w:lineRule="auto"/>
              <w:jc w:val="center"/>
              <w:rPr>
                <w:rFonts w:ascii="Arial" w:hAnsi="Arial" w:cs="Arial"/>
                <w:sz w:val="20"/>
                <w:szCs w:val="20"/>
              </w:rPr>
            </w:pPr>
            <w:r>
              <w:rPr>
                <w:rFonts w:ascii="Arial" w:hAnsi="Arial" w:cs="Arial"/>
                <w:sz w:val="20"/>
                <w:szCs w:val="20"/>
              </w:rPr>
              <w:t>Ngày</w:t>
            </w:r>
          </w:p>
        </w:tc>
        <w:tc>
          <w:tcPr>
            <w:tcW w:w="725" w:type="pct"/>
            <w:vAlign w:val="center"/>
          </w:tcPr>
          <w:p w14:paraId="7172F516">
            <w:pPr>
              <w:spacing w:after="120" w:line="240" w:lineRule="auto"/>
              <w:jc w:val="center"/>
              <w:rPr>
                <w:rFonts w:ascii="Arial" w:hAnsi="Arial" w:cs="Arial"/>
                <w:sz w:val="20"/>
                <w:szCs w:val="20"/>
              </w:rPr>
            </w:pPr>
            <w:r>
              <w:rPr>
                <w:rFonts w:ascii="Arial" w:hAnsi="Arial" w:cs="Arial"/>
                <w:sz w:val="20"/>
                <w:szCs w:val="20"/>
              </w:rPr>
              <w:t>Bắt buộc</w:t>
            </w:r>
          </w:p>
        </w:tc>
      </w:tr>
      <w:tr w14:paraId="56F82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5000" w:type="pct"/>
            <w:gridSpan w:val="6"/>
            <w:vAlign w:val="center"/>
          </w:tcPr>
          <w:p w14:paraId="19330FF6">
            <w:pPr>
              <w:spacing w:after="120" w:line="240" w:lineRule="auto"/>
              <w:rPr>
                <w:rFonts w:ascii="Arial" w:hAnsi="Arial" w:cs="Arial"/>
                <w:b/>
                <w:sz w:val="20"/>
                <w:szCs w:val="20"/>
              </w:rPr>
            </w:pPr>
            <w:r>
              <w:rPr>
                <w:rFonts w:ascii="Arial" w:hAnsi="Arial" w:cs="Arial"/>
                <w:b/>
                <w:sz w:val="20"/>
                <w:szCs w:val="20"/>
              </w:rPr>
              <w:t xml:space="preserve">Thẻ TDiep\DLieu\CQT </w:t>
            </w:r>
            <w:r>
              <w:rPr>
                <w:rFonts w:ascii="Arial" w:hAnsi="Arial" w:cs="Arial"/>
                <w:sz w:val="20"/>
                <w:szCs w:val="20"/>
              </w:rPr>
              <w:t>chứa các thông tin kết quả băm vùng dữ liệu thông báo</w:t>
            </w:r>
          </w:p>
        </w:tc>
      </w:tr>
      <w:tr w14:paraId="21806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5000" w:type="pct"/>
            <w:gridSpan w:val="6"/>
            <w:vAlign w:val="center"/>
          </w:tcPr>
          <w:p w14:paraId="084A3282">
            <w:pPr>
              <w:spacing w:after="120" w:line="240" w:lineRule="auto"/>
              <w:jc w:val="both"/>
              <w:rPr>
                <w:rFonts w:ascii="Arial" w:hAnsi="Arial" w:cs="Arial"/>
                <w:sz w:val="20"/>
                <w:szCs w:val="20"/>
              </w:rPr>
            </w:pPr>
            <w:r>
              <w:rPr>
                <w:rFonts w:ascii="Arial" w:hAnsi="Arial" w:cs="Arial"/>
                <w:b/>
                <w:sz w:val="20"/>
                <w:szCs w:val="20"/>
              </w:rPr>
              <w:t xml:space="preserve">Thẻ TDiep\DLieu\CQT\Signature\SignedInfo\Reference </w:t>
            </w:r>
            <w:r>
              <w:rPr>
                <w:rFonts w:ascii="Arial" w:hAnsi="Arial" w:cs="Arial"/>
                <w:sz w:val="20"/>
                <w:szCs w:val="20"/>
              </w:rPr>
              <w:t>chứa thông tin tham chiếu đến vùng dữ liệu thông báo (Id tham chiếu đến Id do đơn vị ủy quyền cấp mã sinh ra)</w:t>
            </w:r>
          </w:p>
        </w:tc>
      </w:tr>
      <w:tr w14:paraId="1D0CC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1929" w:type="pct"/>
            <w:vAlign w:val="center"/>
          </w:tcPr>
          <w:p w14:paraId="55619158">
            <w:pPr>
              <w:spacing w:after="120" w:line="240" w:lineRule="auto"/>
              <w:rPr>
                <w:rFonts w:ascii="Arial" w:hAnsi="Arial" w:cs="Arial"/>
                <w:sz w:val="20"/>
                <w:szCs w:val="20"/>
              </w:rPr>
            </w:pPr>
            <w:r>
              <w:rPr>
                <w:rFonts w:ascii="Arial" w:hAnsi="Arial" w:cs="Arial"/>
                <w:sz w:val="20"/>
                <w:szCs w:val="20"/>
              </w:rPr>
              <w:t>Thuật toán hàm băm (sử dụng thuật toán SHA256)</w:t>
            </w:r>
          </w:p>
        </w:tc>
        <w:tc>
          <w:tcPr>
            <w:tcW w:w="974" w:type="pct"/>
            <w:vAlign w:val="center"/>
          </w:tcPr>
          <w:p w14:paraId="1B11C13A">
            <w:pPr>
              <w:spacing w:after="120" w:line="240" w:lineRule="auto"/>
              <w:rPr>
                <w:rFonts w:ascii="Arial" w:hAnsi="Arial" w:cs="Arial"/>
                <w:sz w:val="20"/>
                <w:szCs w:val="20"/>
                <w:lang w:val="en-GB"/>
              </w:rPr>
            </w:pPr>
            <w:r>
              <w:rPr>
                <w:rFonts w:ascii="Arial" w:hAnsi="Arial" w:cs="Arial"/>
                <w:sz w:val="20"/>
                <w:szCs w:val="20"/>
                <w:lang w:val="en-GB"/>
              </w:rPr>
              <w:t>DigestMethod Algorithm</w:t>
            </w:r>
          </w:p>
        </w:tc>
        <w:tc>
          <w:tcPr>
            <w:tcW w:w="526" w:type="pct"/>
            <w:gridSpan w:val="2"/>
            <w:vAlign w:val="center"/>
          </w:tcPr>
          <w:p w14:paraId="132E82E6">
            <w:pPr>
              <w:spacing w:after="120" w:line="240" w:lineRule="auto"/>
              <w:jc w:val="center"/>
              <w:rPr>
                <w:rFonts w:ascii="Arial" w:hAnsi="Arial" w:cs="Arial"/>
                <w:sz w:val="20"/>
                <w:szCs w:val="20"/>
              </w:rPr>
            </w:pPr>
          </w:p>
        </w:tc>
        <w:tc>
          <w:tcPr>
            <w:tcW w:w="846" w:type="pct"/>
            <w:vAlign w:val="center"/>
          </w:tcPr>
          <w:p w14:paraId="7A606733">
            <w:pPr>
              <w:spacing w:after="120" w:line="240" w:lineRule="auto"/>
              <w:jc w:val="center"/>
              <w:rPr>
                <w:rFonts w:ascii="Arial" w:hAnsi="Arial" w:cs="Arial"/>
                <w:sz w:val="20"/>
                <w:szCs w:val="20"/>
              </w:rPr>
            </w:pPr>
            <w:r>
              <w:rPr>
                <w:rFonts w:ascii="Arial" w:hAnsi="Arial" w:cs="Arial"/>
                <w:sz w:val="20"/>
                <w:szCs w:val="20"/>
              </w:rPr>
              <w:t>Thẻ rỗng</w:t>
            </w:r>
          </w:p>
        </w:tc>
        <w:tc>
          <w:tcPr>
            <w:tcW w:w="725" w:type="pct"/>
            <w:vAlign w:val="center"/>
          </w:tcPr>
          <w:p w14:paraId="5F6411D3">
            <w:pPr>
              <w:spacing w:after="120" w:line="240" w:lineRule="auto"/>
              <w:jc w:val="center"/>
              <w:rPr>
                <w:rFonts w:ascii="Arial" w:hAnsi="Arial" w:cs="Arial"/>
                <w:sz w:val="20"/>
                <w:szCs w:val="20"/>
              </w:rPr>
            </w:pPr>
            <w:r>
              <w:rPr>
                <w:rFonts w:ascii="Arial" w:hAnsi="Arial" w:cs="Arial"/>
                <w:sz w:val="20"/>
                <w:szCs w:val="20"/>
              </w:rPr>
              <w:t xml:space="preserve">Bắt buộc </w:t>
            </w:r>
          </w:p>
        </w:tc>
      </w:tr>
      <w:tr w14:paraId="0F4BD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1929" w:type="pct"/>
            <w:vAlign w:val="center"/>
          </w:tcPr>
          <w:p w14:paraId="0E3D6A83">
            <w:pPr>
              <w:spacing w:after="120" w:line="240" w:lineRule="auto"/>
              <w:rPr>
                <w:rFonts w:ascii="Arial" w:hAnsi="Arial" w:cs="Arial"/>
                <w:sz w:val="20"/>
                <w:szCs w:val="20"/>
              </w:rPr>
            </w:pPr>
            <w:r>
              <w:rPr>
                <w:rFonts w:ascii="Arial" w:hAnsi="Arial" w:cs="Arial"/>
                <w:sz w:val="20"/>
                <w:szCs w:val="20"/>
              </w:rPr>
              <w:t>Giá trị vùng dữ liệu thông tin hóa đơn sau khi băm</w:t>
            </w:r>
          </w:p>
        </w:tc>
        <w:tc>
          <w:tcPr>
            <w:tcW w:w="974" w:type="pct"/>
            <w:vAlign w:val="center"/>
          </w:tcPr>
          <w:p w14:paraId="652BD1D2">
            <w:pPr>
              <w:spacing w:after="120" w:line="240" w:lineRule="auto"/>
              <w:rPr>
                <w:rFonts w:ascii="Arial" w:hAnsi="Arial" w:cs="Arial"/>
                <w:sz w:val="20"/>
                <w:szCs w:val="20"/>
                <w:lang w:val="en-GB"/>
              </w:rPr>
            </w:pPr>
            <w:r>
              <w:rPr>
                <w:rFonts w:ascii="Arial" w:hAnsi="Arial" w:cs="Arial"/>
                <w:sz w:val="20"/>
                <w:szCs w:val="20"/>
                <w:lang w:val="en-GB"/>
              </w:rPr>
              <w:t>DigestValue</w:t>
            </w:r>
          </w:p>
        </w:tc>
        <w:tc>
          <w:tcPr>
            <w:tcW w:w="526" w:type="pct"/>
            <w:gridSpan w:val="2"/>
            <w:vAlign w:val="center"/>
          </w:tcPr>
          <w:p w14:paraId="5D1D41E6">
            <w:pPr>
              <w:spacing w:after="120" w:line="240" w:lineRule="auto"/>
              <w:jc w:val="center"/>
              <w:rPr>
                <w:rFonts w:ascii="Arial" w:hAnsi="Arial" w:cs="Arial"/>
                <w:sz w:val="20"/>
                <w:szCs w:val="20"/>
              </w:rPr>
            </w:pPr>
            <w:r>
              <w:rPr>
                <w:rFonts w:ascii="Arial" w:hAnsi="Arial" w:cs="Arial"/>
                <w:sz w:val="20"/>
                <w:szCs w:val="20"/>
              </w:rPr>
              <w:t>100</w:t>
            </w:r>
          </w:p>
        </w:tc>
        <w:tc>
          <w:tcPr>
            <w:tcW w:w="846" w:type="pct"/>
            <w:vAlign w:val="center"/>
          </w:tcPr>
          <w:p w14:paraId="467601E0">
            <w:pPr>
              <w:spacing w:after="120" w:line="240" w:lineRule="auto"/>
              <w:jc w:val="center"/>
              <w:rPr>
                <w:rFonts w:ascii="Arial" w:hAnsi="Arial" w:cs="Arial"/>
                <w:sz w:val="20"/>
                <w:szCs w:val="20"/>
              </w:rPr>
            </w:pPr>
            <w:r>
              <w:rPr>
                <w:rFonts w:ascii="Arial" w:hAnsi="Arial" w:cs="Arial"/>
                <w:sz w:val="20"/>
                <w:szCs w:val="20"/>
              </w:rPr>
              <w:t>String</w:t>
            </w:r>
          </w:p>
        </w:tc>
        <w:tc>
          <w:tcPr>
            <w:tcW w:w="725" w:type="pct"/>
            <w:vAlign w:val="center"/>
          </w:tcPr>
          <w:p w14:paraId="3832C8BD">
            <w:pPr>
              <w:spacing w:after="120" w:line="240" w:lineRule="auto"/>
              <w:jc w:val="center"/>
              <w:rPr>
                <w:rFonts w:ascii="Arial" w:hAnsi="Arial" w:cs="Arial"/>
                <w:sz w:val="20"/>
                <w:szCs w:val="20"/>
              </w:rPr>
            </w:pPr>
            <w:r>
              <w:rPr>
                <w:rFonts w:ascii="Arial" w:hAnsi="Arial" w:cs="Arial"/>
                <w:sz w:val="20"/>
                <w:szCs w:val="20"/>
              </w:rPr>
              <w:t xml:space="preserve">Bắt buộc </w:t>
            </w:r>
          </w:p>
        </w:tc>
      </w:tr>
    </w:tbl>
    <w:p w14:paraId="6B7A404A">
      <w:pPr>
        <w:numPr>
          <w:ilvl w:val="0"/>
          <w:numId w:val="54"/>
        </w:numPr>
        <w:tabs>
          <w:tab w:val="left" w:pos="1134"/>
        </w:tabs>
        <w:spacing w:after="120" w:line="240" w:lineRule="auto"/>
        <w:ind w:left="0" w:firstLine="709"/>
        <w:jc w:val="both"/>
        <w:outlineLvl w:val="0"/>
        <w:rPr>
          <w:rFonts w:ascii="Arial" w:hAnsi="Arial" w:cs="Arial"/>
          <w:b/>
          <w:bCs/>
          <w:sz w:val="20"/>
          <w:szCs w:val="20"/>
        </w:rPr>
      </w:pPr>
      <w:r>
        <w:rPr>
          <w:rFonts w:ascii="Arial" w:hAnsi="Arial" w:cs="Arial"/>
          <w:b/>
          <w:bCs/>
          <w:sz w:val="20"/>
          <w:szCs w:val="20"/>
        </w:rPr>
        <w:t>Thông điệp thông báo sai định dạng</w:t>
      </w:r>
    </w:p>
    <w:p w14:paraId="4C014E18">
      <w:pPr>
        <w:keepNext/>
        <w:spacing w:after="120" w:line="240" w:lineRule="auto"/>
        <w:ind w:firstLine="720"/>
        <w:jc w:val="both"/>
        <w:rPr>
          <w:rFonts w:ascii="Arial" w:hAnsi="Arial" w:cs="Arial"/>
          <w:sz w:val="20"/>
          <w:szCs w:val="20"/>
        </w:rPr>
      </w:pPr>
      <w:r>
        <w:rPr>
          <w:rFonts w:ascii="Arial" w:hAnsi="Arial" w:cs="Arial"/>
          <w:sz w:val="20"/>
          <w:szCs w:val="20"/>
        </w:rPr>
        <w:t>Thông điệp thông báo sai định dạng có định dạng như sau:</w:t>
      </w:r>
    </w:p>
    <w:p w14:paraId="691DC842">
      <w:pPr>
        <w:spacing w:after="120" w:line="240" w:lineRule="auto"/>
        <w:jc w:val="center"/>
        <w:rPr>
          <w:rFonts w:ascii="Arial" w:hAnsi="Arial" w:cs="Arial"/>
          <w:sz w:val="20"/>
          <w:szCs w:val="20"/>
        </w:rPr>
      </w:pPr>
    </w:p>
    <w:p w14:paraId="36986824">
      <w:pPr>
        <w:spacing w:after="120" w:line="240" w:lineRule="auto"/>
        <w:jc w:val="center"/>
        <w:rPr>
          <w:rFonts w:ascii="Arial" w:hAnsi="Arial" w:cs="Arial"/>
          <w:sz w:val="20"/>
          <w:szCs w:val="20"/>
          <w:lang w:val="nl-NL"/>
        </w:rPr>
      </w:pPr>
      <w:r>
        <w:rPr>
          <w:rFonts w:ascii="Arial" w:hAnsi="Arial" w:cs="Arial"/>
          <w:sz w:val="20"/>
          <w:szCs w:val="20"/>
        </w:rPr>
        <w:drawing>
          <wp:inline distT="0" distB="0" distL="0" distR="0">
            <wp:extent cx="5613400" cy="3684270"/>
            <wp:effectExtent l="0" t="0" r="0" b="0"/>
            <wp:docPr id="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a:xfrm>
                      <a:off x="0" y="0"/>
                      <a:ext cx="5613400" cy="3684270"/>
                    </a:xfrm>
                    <a:prstGeom prst="rect">
                      <a:avLst/>
                    </a:prstGeom>
                    <a:noFill/>
                    <a:ln>
                      <a:noFill/>
                    </a:ln>
                  </pic:spPr>
                </pic:pic>
              </a:graphicData>
            </a:graphic>
          </wp:inline>
        </w:drawing>
      </w:r>
    </w:p>
    <w:p w14:paraId="0FDFF097">
      <w:pPr>
        <w:pStyle w:val="16"/>
        <w:spacing w:after="120"/>
        <w:jc w:val="center"/>
        <w:rPr>
          <w:rFonts w:ascii="Arial" w:hAnsi="Arial" w:cs="Arial"/>
          <w:color w:val="auto"/>
          <w:sz w:val="20"/>
          <w:szCs w:val="20"/>
          <w:lang w:val="nl-NL"/>
        </w:rPr>
      </w:pPr>
      <w:r>
        <w:rPr>
          <w:rFonts w:ascii="Arial" w:hAnsi="Arial" w:cs="Arial"/>
          <w:color w:val="auto"/>
          <w:sz w:val="20"/>
          <w:szCs w:val="20"/>
          <w:lang w:val="nl-NL"/>
        </w:rPr>
        <w:t xml:space="preserve">Hình minh họa: Định dạng của thông báo sai định dạng </w:t>
      </w:r>
    </w:p>
    <w:p w14:paraId="1D1D9D96">
      <w:pPr>
        <w:keepNext/>
        <w:spacing w:after="120" w:line="240" w:lineRule="auto"/>
        <w:ind w:firstLine="720"/>
        <w:jc w:val="both"/>
        <w:rPr>
          <w:rFonts w:ascii="Arial" w:hAnsi="Arial" w:cs="Arial"/>
          <w:sz w:val="20"/>
          <w:szCs w:val="20"/>
        </w:rPr>
      </w:pPr>
      <w:r>
        <w:rPr>
          <w:rFonts w:ascii="Arial" w:hAnsi="Arial" w:cs="Arial"/>
          <w:sz w:val="20"/>
          <w:szCs w:val="20"/>
        </w:rPr>
        <w:t>Trong đó:</w:t>
      </w:r>
    </w:p>
    <w:p w14:paraId="143336F9">
      <w:pPr>
        <w:pStyle w:val="46"/>
        <w:numPr>
          <w:ilvl w:val="0"/>
          <w:numId w:val="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Phần thông tin chung (TTChung): Chứa các thông tin chung để phục vụ công tác truyền nhận, công tác quản lý.</w:t>
      </w:r>
    </w:p>
    <w:p w14:paraId="0BD099C5">
      <w:pPr>
        <w:pStyle w:val="46"/>
        <w:numPr>
          <w:ilvl w:val="0"/>
          <w:numId w:val="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Phần dữ liệu (DLieu): Chứa dữ liệu thông báo.</w:t>
      </w:r>
    </w:p>
    <w:p w14:paraId="5CA7CD97">
      <w:pPr>
        <w:keepNext/>
        <w:spacing w:after="120" w:line="240" w:lineRule="auto"/>
        <w:ind w:firstLine="720"/>
        <w:jc w:val="both"/>
        <w:rPr>
          <w:rFonts w:ascii="Arial" w:hAnsi="Arial" w:cs="Arial"/>
          <w:sz w:val="20"/>
          <w:szCs w:val="20"/>
        </w:rPr>
      </w:pPr>
      <w:r>
        <w:rPr>
          <w:rFonts w:ascii="Arial" w:hAnsi="Arial" w:cs="Arial"/>
          <w:sz w:val="20"/>
          <w:szCs w:val="20"/>
        </w:rPr>
        <w:t>Định dạng chi tiết của thông điệp được mô tả tại bảng sau:</w:t>
      </w:r>
    </w:p>
    <w:tbl>
      <w:tblPr>
        <w:tblStyle w:val="10"/>
        <w:tblW w:w="5000"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72"/>
        <w:gridCol w:w="1664"/>
        <w:gridCol w:w="7"/>
        <w:gridCol w:w="946"/>
        <w:gridCol w:w="1573"/>
        <w:gridCol w:w="2080"/>
      </w:tblGrid>
      <w:tr w14:paraId="7CD9A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right"/>
        </w:trPr>
        <w:tc>
          <w:tcPr>
            <w:tcW w:w="1608" w:type="pct"/>
            <w:tcBorders>
              <w:top w:val="single" w:color="auto" w:sz="4" w:space="0"/>
              <w:left w:val="single" w:color="auto" w:sz="4" w:space="0"/>
              <w:bottom w:val="single" w:color="auto" w:sz="4" w:space="0"/>
              <w:right w:val="single" w:color="auto" w:sz="4" w:space="0"/>
            </w:tcBorders>
            <w:vAlign w:val="center"/>
          </w:tcPr>
          <w:p w14:paraId="2C870E72">
            <w:pPr>
              <w:spacing w:after="120" w:line="240" w:lineRule="auto"/>
              <w:jc w:val="center"/>
              <w:rPr>
                <w:rFonts w:ascii="Arial" w:hAnsi="Arial" w:cs="Arial"/>
                <w:b/>
                <w:bCs/>
                <w:sz w:val="20"/>
                <w:szCs w:val="20"/>
                <w:lang w:val="en-GB"/>
              </w:rPr>
            </w:pPr>
            <w:r>
              <w:rPr>
                <w:rFonts w:ascii="Arial" w:hAnsi="Arial" w:cs="Arial"/>
                <w:b/>
                <w:bCs/>
                <w:sz w:val="20"/>
                <w:szCs w:val="20"/>
                <w:lang w:val="en-GB"/>
              </w:rPr>
              <w:t>Tên chỉ tiêu</w:t>
            </w:r>
          </w:p>
        </w:tc>
        <w:tc>
          <w:tcPr>
            <w:tcW w:w="900" w:type="pct"/>
            <w:tcBorders>
              <w:top w:val="single" w:color="auto" w:sz="4" w:space="0"/>
              <w:left w:val="single" w:color="auto" w:sz="4" w:space="0"/>
              <w:bottom w:val="single" w:color="auto" w:sz="4" w:space="0"/>
              <w:right w:val="single" w:color="auto" w:sz="4" w:space="0"/>
            </w:tcBorders>
            <w:vAlign w:val="center"/>
          </w:tcPr>
          <w:p w14:paraId="5441F72A">
            <w:pPr>
              <w:spacing w:after="120" w:line="240" w:lineRule="auto"/>
              <w:jc w:val="center"/>
              <w:rPr>
                <w:rFonts w:ascii="Arial" w:hAnsi="Arial" w:cs="Arial"/>
                <w:b/>
                <w:bCs/>
                <w:sz w:val="20"/>
                <w:szCs w:val="20"/>
                <w:lang w:val="en-GB"/>
              </w:rPr>
            </w:pPr>
            <w:r>
              <w:rPr>
                <w:rFonts w:ascii="Arial" w:hAnsi="Arial" w:cs="Arial"/>
                <w:b/>
                <w:bCs/>
                <w:sz w:val="20"/>
                <w:szCs w:val="20"/>
                <w:lang w:val="en-GB"/>
              </w:rPr>
              <w:t>Tên thẻ</w:t>
            </w:r>
          </w:p>
        </w:tc>
        <w:tc>
          <w:tcPr>
            <w:tcW w:w="516" w:type="pct"/>
            <w:gridSpan w:val="2"/>
            <w:tcBorders>
              <w:top w:val="single" w:color="auto" w:sz="4" w:space="0"/>
              <w:left w:val="single" w:color="auto" w:sz="4" w:space="0"/>
              <w:bottom w:val="single" w:color="auto" w:sz="4" w:space="0"/>
              <w:right w:val="single" w:color="auto" w:sz="4" w:space="0"/>
            </w:tcBorders>
            <w:vAlign w:val="center"/>
          </w:tcPr>
          <w:p w14:paraId="01B3F89A">
            <w:pPr>
              <w:spacing w:after="120" w:line="240" w:lineRule="auto"/>
              <w:jc w:val="center"/>
              <w:rPr>
                <w:rFonts w:ascii="Arial" w:hAnsi="Arial" w:cs="Arial"/>
                <w:b/>
                <w:bCs/>
                <w:sz w:val="20"/>
                <w:szCs w:val="20"/>
                <w:lang w:val="en-GB"/>
              </w:rPr>
            </w:pPr>
            <w:r>
              <w:rPr>
                <w:rFonts w:ascii="Arial" w:hAnsi="Arial" w:cs="Arial"/>
                <w:b/>
                <w:bCs/>
                <w:sz w:val="20"/>
                <w:szCs w:val="20"/>
                <w:lang w:val="en-GB"/>
              </w:rPr>
              <w:t>Độ dài tối đa</w:t>
            </w:r>
          </w:p>
        </w:tc>
        <w:tc>
          <w:tcPr>
            <w:tcW w:w="851" w:type="pct"/>
            <w:tcBorders>
              <w:top w:val="single" w:color="auto" w:sz="4" w:space="0"/>
              <w:left w:val="single" w:color="auto" w:sz="4" w:space="0"/>
              <w:bottom w:val="single" w:color="auto" w:sz="4" w:space="0"/>
              <w:right w:val="single" w:color="auto" w:sz="4" w:space="0"/>
            </w:tcBorders>
            <w:vAlign w:val="center"/>
          </w:tcPr>
          <w:p w14:paraId="7054E676">
            <w:pPr>
              <w:spacing w:after="120" w:line="240" w:lineRule="auto"/>
              <w:jc w:val="center"/>
              <w:rPr>
                <w:rFonts w:ascii="Arial" w:hAnsi="Arial" w:cs="Arial"/>
                <w:b/>
                <w:bCs/>
                <w:sz w:val="20"/>
                <w:szCs w:val="20"/>
                <w:lang w:val="en-GB"/>
              </w:rPr>
            </w:pPr>
            <w:r>
              <w:rPr>
                <w:rFonts w:ascii="Arial" w:hAnsi="Arial" w:cs="Arial"/>
                <w:b/>
                <w:bCs/>
                <w:sz w:val="20"/>
                <w:szCs w:val="20"/>
                <w:lang w:val="en-GB"/>
              </w:rPr>
              <w:t>Kiểu</w:t>
            </w:r>
            <w:r>
              <w:rPr>
                <w:rFonts w:ascii="Arial" w:hAnsi="Arial" w:cs="Arial"/>
                <w:b/>
                <w:bCs/>
                <w:sz w:val="20"/>
                <w:szCs w:val="20"/>
                <w:lang w:val="en-GB"/>
              </w:rPr>
              <w:br w:type="textWrapping"/>
            </w:r>
            <w:r>
              <w:rPr>
                <w:rFonts w:ascii="Arial" w:hAnsi="Arial" w:cs="Arial"/>
                <w:b/>
                <w:bCs/>
                <w:sz w:val="20"/>
                <w:szCs w:val="20"/>
                <w:lang w:val="en-GB"/>
              </w:rPr>
              <w:t>dữ liệu</w:t>
            </w:r>
          </w:p>
        </w:tc>
        <w:tc>
          <w:tcPr>
            <w:tcW w:w="1125" w:type="pct"/>
            <w:tcBorders>
              <w:top w:val="single" w:color="auto" w:sz="4" w:space="0"/>
              <w:left w:val="single" w:color="auto" w:sz="4" w:space="0"/>
              <w:bottom w:val="single" w:color="auto" w:sz="4" w:space="0"/>
              <w:right w:val="single" w:color="auto" w:sz="4" w:space="0"/>
            </w:tcBorders>
            <w:vAlign w:val="center"/>
          </w:tcPr>
          <w:p w14:paraId="041A37C2">
            <w:pPr>
              <w:spacing w:after="120" w:line="240" w:lineRule="auto"/>
              <w:jc w:val="center"/>
              <w:rPr>
                <w:rFonts w:ascii="Arial" w:hAnsi="Arial" w:cs="Arial"/>
                <w:b/>
                <w:bCs/>
                <w:sz w:val="20"/>
                <w:szCs w:val="20"/>
                <w:lang w:val="en-GB"/>
              </w:rPr>
            </w:pPr>
            <w:r>
              <w:rPr>
                <w:rFonts w:ascii="Arial" w:hAnsi="Arial" w:cs="Arial"/>
                <w:b/>
                <w:bCs/>
                <w:sz w:val="20"/>
                <w:szCs w:val="20"/>
                <w:lang w:val="en-GB"/>
              </w:rPr>
              <w:t>Ràng buộc</w:t>
            </w:r>
          </w:p>
        </w:tc>
      </w:tr>
      <w:tr w14:paraId="5AC9A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5000" w:type="pct"/>
            <w:gridSpan w:val="6"/>
            <w:vAlign w:val="center"/>
          </w:tcPr>
          <w:p w14:paraId="45E0C3F0">
            <w:pPr>
              <w:spacing w:after="120" w:line="240" w:lineRule="auto"/>
              <w:jc w:val="both"/>
              <w:rPr>
                <w:rFonts w:ascii="Arial" w:hAnsi="Arial" w:cs="Arial"/>
                <w:b/>
                <w:sz w:val="20"/>
                <w:szCs w:val="20"/>
              </w:rPr>
            </w:pPr>
            <w:r>
              <w:rPr>
                <w:rFonts w:ascii="Arial" w:hAnsi="Arial" w:cs="Arial"/>
                <w:b/>
                <w:sz w:val="20"/>
                <w:szCs w:val="20"/>
              </w:rPr>
              <w:t>Thẻ TDiep chứa thông tin truyền nhận bao gồm thông tin chung, thông tin chi tiết</w:t>
            </w:r>
          </w:p>
        </w:tc>
      </w:tr>
      <w:tr w14:paraId="446F1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5000" w:type="pct"/>
            <w:gridSpan w:val="6"/>
            <w:vAlign w:val="center"/>
          </w:tcPr>
          <w:p w14:paraId="04CCEB64">
            <w:pPr>
              <w:spacing w:after="120" w:line="240" w:lineRule="auto"/>
              <w:jc w:val="both"/>
              <w:rPr>
                <w:rFonts w:ascii="Arial" w:hAnsi="Arial" w:cs="Arial"/>
                <w:b/>
                <w:sz w:val="20"/>
                <w:szCs w:val="20"/>
                <w:lang w:val="vi-VN"/>
              </w:rPr>
            </w:pPr>
            <w:r>
              <w:rPr>
                <w:rFonts w:ascii="Arial" w:hAnsi="Arial" w:cs="Arial"/>
                <w:b/>
                <w:sz w:val="20"/>
                <w:szCs w:val="20"/>
              </w:rPr>
              <w:t>Thẻ TDiep\TTChung chứa thông tin chung của thông điệp</w:t>
            </w:r>
            <w:r>
              <w:rPr>
                <w:rFonts w:ascii="Arial" w:hAnsi="Arial" w:cs="Arial"/>
                <w:b/>
                <w:sz w:val="20"/>
                <w:szCs w:val="20"/>
                <w:lang w:val="vi-VN"/>
              </w:rPr>
              <w:t xml:space="preserve"> phản hồi kỹ thuật</w:t>
            </w:r>
          </w:p>
        </w:tc>
      </w:tr>
      <w:tr w14:paraId="24DAC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608" w:type="pct"/>
            <w:vAlign w:val="center"/>
          </w:tcPr>
          <w:p w14:paraId="753B73A0">
            <w:pPr>
              <w:spacing w:after="120" w:line="240" w:lineRule="auto"/>
              <w:rPr>
                <w:rFonts w:ascii="Arial" w:hAnsi="Arial" w:cs="Arial"/>
                <w:sz w:val="20"/>
                <w:szCs w:val="20"/>
              </w:rPr>
            </w:pPr>
            <w:r>
              <w:rPr>
                <w:rFonts w:ascii="Arial" w:hAnsi="Arial" w:cs="Arial"/>
                <w:sz w:val="20"/>
                <w:szCs w:val="20"/>
              </w:rPr>
              <w:t>Phiên bản của thông điệp (trong Quy định này có giá trị là 2.1.1)</w:t>
            </w:r>
          </w:p>
        </w:tc>
        <w:tc>
          <w:tcPr>
            <w:tcW w:w="904" w:type="pct"/>
            <w:gridSpan w:val="2"/>
            <w:vAlign w:val="center"/>
          </w:tcPr>
          <w:p w14:paraId="04CFA6A8">
            <w:pPr>
              <w:spacing w:after="120" w:line="240" w:lineRule="auto"/>
              <w:rPr>
                <w:rFonts w:ascii="Arial" w:hAnsi="Arial" w:cs="Arial"/>
                <w:sz w:val="20"/>
                <w:szCs w:val="20"/>
              </w:rPr>
            </w:pPr>
            <w:r>
              <w:rPr>
                <w:rFonts w:ascii="Arial" w:hAnsi="Arial" w:cs="Arial"/>
                <w:sz w:val="20"/>
                <w:szCs w:val="20"/>
              </w:rPr>
              <w:t>PBan</w:t>
            </w:r>
          </w:p>
        </w:tc>
        <w:tc>
          <w:tcPr>
            <w:tcW w:w="512" w:type="pct"/>
            <w:vAlign w:val="center"/>
          </w:tcPr>
          <w:p w14:paraId="2D39334E">
            <w:pPr>
              <w:spacing w:after="120" w:line="240" w:lineRule="auto"/>
              <w:jc w:val="center"/>
              <w:rPr>
                <w:rFonts w:ascii="Arial" w:hAnsi="Arial" w:cs="Arial"/>
                <w:sz w:val="20"/>
                <w:szCs w:val="20"/>
              </w:rPr>
            </w:pPr>
            <w:r>
              <w:rPr>
                <w:rFonts w:ascii="Arial" w:hAnsi="Arial" w:cs="Arial"/>
                <w:sz w:val="20"/>
                <w:szCs w:val="20"/>
              </w:rPr>
              <w:t>6</w:t>
            </w:r>
          </w:p>
        </w:tc>
        <w:tc>
          <w:tcPr>
            <w:tcW w:w="851" w:type="pct"/>
            <w:vAlign w:val="center"/>
          </w:tcPr>
          <w:p w14:paraId="0671FAA0">
            <w:pPr>
              <w:spacing w:after="120" w:line="240" w:lineRule="auto"/>
              <w:jc w:val="center"/>
              <w:rPr>
                <w:rFonts w:ascii="Arial" w:hAnsi="Arial" w:cs="Arial"/>
                <w:sz w:val="20"/>
                <w:szCs w:val="20"/>
              </w:rPr>
            </w:pPr>
            <w:r>
              <w:rPr>
                <w:rFonts w:ascii="Arial" w:hAnsi="Arial" w:cs="Arial"/>
                <w:sz w:val="20"/>
                <w:szCs w:val="20"/>
              </w:rPr>
              <w:t>Chuỗi ký tự</w:t>
            </w:r>
          </w:p>
        </w:tc>
        <w:tc>
          <w:tcPr>
            <w:tcW w:w="1125" w:type="pct"/>
            <w:vAlign w:val="center"/>
          </w:tcPr>
          <w:p w14:paraId="5DA883F2">
            <w:pPr>
              <w:spacing w:after="120" w:line="240" w:lineRule="auto"/>
              <w:jc w:val="center"/>
              <w:rPr>
                <w:rFonts w:ascii="Arial" w:hAnsi="Arial" w:cs="Arial"/>
                <w:sz w:val="20"/>
                <w:szCs w:val="20"/>
              </w:rPr>
            </w:pPr>
            <w:r>
              <w:rPr>
                <w:rFonts w:ascii="Arial" w:hAnsi="Arial" w:cs="Arial"/>
                <w:sz w:val="20"/>
                <w:szCs w:val="20"/>
              </w:rPr>
              <w:t>Bắt buộc</w:t>
            </w:r>
          </w:p>
        </w:tc>
      </w:tr>
      <w:tr w14:paraId="758F6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608" w:type="pct"/>
            <w:vAlign w:val="center"/>
          </w:tcPr>
          <w:p w14:paraId="772F6C71">
            <w:pPr>
              <w:spacing w:after="120" w:line="240" w:lineRule="auto"/>
              <w:rPr>
                <w:rFonts w:ascii="Arial" w:hAnsi="Arial" w:cs="Arial"/>
                <w:sz w:val="20"/>
                <w:szCs w:val="20"/>
              </w:rPr>
            </w:pPr>
            <w:r>
              <w:rPr>
                <w:rFonts w:ascii="Arial" w:hAnsi="Arial" w:cs="Arial"/>
                <w:sz w:val="20"/>
                <w:szCs w:val="20"/>
              </w:rPr>
              <w:t>Mã nơi gửi</w:t>
            </w:r>
          </w:p>
        </w:tc>
        <w:tc>
          <w:tcPr>
            <w:tcW w:w="904" w:type="pct"/>
            <w:gridSpan w:val="2"/>
            <w:vAlign w:val="center"/>
          </w:tcPr>
          <w:p w14:paraId="7160355E">
            <w:pPr>
              <w:spacing w:after="120" w:line="240" w:lineRule="auto"/>
              <w:rPr>
                <w:rFonts w:ascii="Arial" w:hAnsi="Arial" w:cs="Arial"/>
                <w:sz w:val="20"/>
                <w:szCs w:val="20"/>
              </w:rPr>
            </w:pPr>
            <w:r>
              <w:rPr>
                <w:rFonts w:ascii="Arial" w:hAnsi="Arial" w:cs="Arial"/>
                <w:sz w:val="20"/>
                <w:szCs w:val="20"/>
              </w:rPr>
              <w:t>MNGui</w:t>
            </w:r>
          </w:p>
        </w:tc>
        <w:tc>
          <w:tcPr>
            <w:tcW w:w="512" w:type="pct"/>
            <w:vAlign w:val="center"/>
          </w:tcPr>
          <w:p w14:paraId="12EC3CFB">
            <w:pPr>
              <w:spacing w:after="120" w:line="240" w:lineRule="auto"/>
              <w:jc w:val="center"/>
              <w:rPr>
                <w:rFonts w:ascii="Arial" w:hAnsi="Arial" w:cs="Arial"/>
                <w:sz w:val="20"/>
                <w:szCs w:val="20"/>
              </w:rPr>
            </w:pPr>
            <w:r>
              <w:rPr>
                <w:rFonts w:ascii="Arial" w:hAnsi="Arial" w:cs="Arial"/>
                <w:sz w:val="20"/>
                <w:szCs w:val="20"/>
              </w:rPr>
              <w:t>14</w:t>
            </w:r>
          </w:p>
        </w:tc>
        <w:tc>
          <w:tcPr>
            <w:tcW w:w="851" w:type="pct"/>
            <w:vAlign w:val="center"/>
          </w:tcPr>
          <w:p w14:paraId="0BEC16F8">
            <w:pPr>
              <w:spacing w:after="120" w:line="240" w:lineRule="auto"/>
              <w:jc w:val="center"/>
              <w:rPr>
                <w:rFonts w:ascii="Arial" w:hAnsi="Arial" w:cs="Arial"/>
                <w:sz w:val="20"/>
                <w:szCs w:val="20"/>
              </w:rPr>
            </w:pPr>
            <w:r>
              <w:rPr>
                <w:rFonts w:ascii="Arial" w:hAnsi="Arial" w:cs="Arial"/>
                <w:sz w:val="20"/>
                <w:szCs w:val="20"/>
              </w:rPr>
              <w:t>Chuỗi ký tự</w:t>
            </w:r>
          </w:p>
        </w:tc>
        <w:tc>
          <w:tcPr>
            <w:tcW w:w="1125" w:type="pct"/>
            <w:vAlign w:val="center"/>
          </w:tcPr>
          <w:p w14:paraId="7B39DAE4">
            <w:pPr>
              <w:spacing w:after="120" w:line="240" w:lineRule="auto"/>
              <w:jc w:val="center"/>
              <w:rPr>
                <w:rFonts w:ascii="Arial" w:hAnsi="Arial" w:cs="Arial"/>
                <w:sz w:val="20"/>
                <w:szCs w:val="20"/>
              </w:rPr>
            </w:pPr>
            <w:r>
              <w:rPr>
                <w:rFonts w:ascii="Arial" w:hAnsi="Arial" w:cs="Arial"/>
                <w:sz w:val="20"/>
                <w:szCs w:val="20"/>
              </w:rPr>
              <w:t>Bắt buộc</w:t>
            </w:r>
          </w:p>
        </w:tc>
      </w:tr>
      <w:tr w14:paraId="26EB4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608" w:type="pct"/>
            <w:vAlign w:val="center"/>
          </w:tcPr>
          <w:p w14:paraId="18D10391">
            <w:pPr>
              <w:spacing w:after="120" w:line="240" w:lineRule="auto"/>
              <w:rPr>
                <w:rFonts w:ascii="Arial" w:hAnsi="Arial" w:cs="Arial"/>
                <w:sz w:val="20"/>
                <w:szCs w:val="20"/>
              </w:rPr>
            </w:pPr>
            <w:r>
              <w:rPr>
                <w:rFonts w:ascii="Arial" w:hAnsi="Arial" w:cs="Arial"/>
                <w:sz w:val="20"/>
                <w:szCs w:val="20"/>
              </w:rPr>
              <w:t>Mã nơi nhận</w:t>
            </w:r>
          </w:p>
        </w:tc>
        <w:tc>
          <w:tcPr>
            <w:tcW w:w="904" w:type="pct"/>
            <w:gridSpan w:val="2"/>
            <w:vAlign w:val="center"/>
          </w:tcPr>
          <w:p w14:paraId="2582A393">
            <w:pPr>
              <w:spacing w:after="120" w:line="240" w:lineRule="auto"/>
              <w:rPr>
                <w:rFonts w:ascii="Arial" w:hAnsi="Arial" w:cs="Arial"/>
                <w:sz w:val="20"/>
                <w:szCs w:val="20"/>
              </w:rPr>
            </w:pPr>
            <w:r>
              <w:rPr>
                <w:rFonts w:ascii="Arial" w:hAnsi="Arial" w:cs="Arial"/>
                <w:sz w:val="20"/>
                <w:szCs w:val="20"/>
              </w:rPr>
              <w:t>MNNhan</w:t>
            </w:r>
          </w:p>
        </w:tc>
        <w:tc>
          <w:tcPr>
            <w:tcW w:w="512" w:type="pct"/>
            <w:vAlign w:val="center"/>
          </w:tcPr>
          <w:p w14:paraId="1FCA0656">
            <w:pPr>
              <w:spacing w:after="120" w:line="240" w:lineRule="auto"/>
              <w:jc w:val="center"/>
              <w:rPr>
                <w:rFonts w:ascii="Arial" w:hAnsi="Arial" w:cs="Arial"/>
                <w:sz w:val="20"/>
                <w:szCs w:val="20"/>
              </w:rPr>
            </w:pPr>
            <w:r>
              <w:rPr>
                <w:rFonts w:ascii="Arial" w:hAnsi="Arial" w:cs="Arial"/>
                <w:sz w:val="20"/>
                <w:szCs w:val="20"/>
              </w:rPr>
              <w:t>14</w:t>
            </w:r>
          </w:p>
        </w:tc>
        <w:tc>
          <w:tcPr>
            <w:tcW w:w="851" w:type="pct"/>
            <w:vAlign w:val="center"/>
          </w:tcPr>
          <w:p w14:paraId="2461D31B">
            <w:pPr>
              <w:spacing w:after="120" w:line="240" w:lineRule="auto"/>
              <w:jc w:val="center"/>
              <w:rPr>
                <w:rFonts w:ascii="Arial" w:hAnsi="Arial" w:cs="Arial"/>
                <w:sz w:val="20"/>
                <w:szCs w:val="20"/>
              </w:rPr>
            </w:pPr>
            <w:r>
              <w:rPr>
                <w:rFonts w:ascii="Arial" w:hAnsi="Arial" w:cs="Arial"/>
                <w:sz w:val="20"/>
                <w:szCs w:val="20"/>
              </w:rPr>
              <w:t>Chuỗi ký tự</w:t>
            </w:r>
          </w:p>
        </w:tc>
        <w:tc>
          <w:tcPr>
            <w:tcW w:w="1125" w:type="pct"/>
            <w:vAlign w:val="center"/>
          </w:tcPr>
          <w:p w14:paraId="57EC7FAF">
            <w:pPr>
              <w:spacing w:after="120" w:line="240" w:lineRule="auto"/>
              <w:jc w:val="center"/>
              <w:rPr>
                <w:rFonts w:ascii="Arial" w:hAnsi="Arial" w:cs="Arial"/>
                <w:sz w:val="20"/>
                <w:szCs w:val="20"/>
              </w:rPr>
            </w:pPr>
            <w:r>
              <w:rPr>
                <w:rFonts w:ascii="Arial" w:hAnsi="Arial" w:cs="Arial"/>
                <w:sz w:val="20"/>
                <w:szCs w:val="20"/>
              </w:rPr>
              <w:t>Bắt buộc</w:t>
            </w:r>
          </w:p>
        </w:tc>
      </w:tr>
      <w:tr w14:paraId="3F271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608" w:type="pct"/>
            <w:vAlign w:val="center"/>
          </w:tcPr>
          <w:p w14:paraId="2AA9FA20">
            <w:pPr>
              <w:spacing w:after="120" w:line="240" w:lineRule="auto"/>
              <w:rPr>
                <w:rFonts w:ascii="Arial" w:hAnsi="Arial" w:cs="Arial"/>
                <w:sz w:val="20"/>
                <w:szCs w:val="20"/>
              </w:rPr>
            </w:pPr>
            <w:r>
              <w:rPr>
                <w:rFonts w:ascii="Arial" w:hAnsi="Arial" w:cs="Arial"/>
                <w:sz w:val="20"/>
                <w:szCs w:val="20"/>
              </w:rPr>
              <w:t>Mã loại thông điệp</w:t>
            </w:r>
          </w:p>
        </w:tc>
        <w:tc>
          <w:tcPr>
            <w:tcW w:w="904" w:type="pct"/>
            <w:gridSpan w:val="2"/>
            <w:vAlign w:val="center"/>
          </w:tcPr>
          <w:p w14:paraId="55ED77C3">
            <w:pPr>
              <w:spacing w:after="120" w:line="240" w:lineRule="auto"/>
              <w:rPr>
                <w:rFonts w:ascii="Arial" w:hAnsi="Arial" w:cs="Arial"/>
                <w:sz w:val="20"/>
                <w:szCs w:val="20"/>
              </w:rPr>
            </w:pPr>
            <w:r>
              <w:rPr>
                <w:rFonts w:ascii="Arial" w:hAnsi="Arial" w:cs="Arial"/>
                <w:sz w:val="20"/>
                <w:szCs w:val="20"/>
              </w:rPr>
              <w:t>MLTDiep</w:t>
            </w:r>
          </w:p>
        </w:tc>
        <w:tc>
          <w:tcPr>
            <w:tcW w:w="512" w:type="pct"/>
            <w:vAlign w:val="center"/>
          </w:tcPr>
          <w:p w14:paraId="12186163">
            <w:pPr>
              <w:spacing w:after="120" w:line="240" w:lineRule="auto"/>
              <w:jc w:val="center"/>
              <w:rPr>
                <w:rFonts w:ascii="Arial" w:hAnsi="Arial" w:cs="Arial"/>
                <w:sz w:val="20"/>
                <w:szCs w:val="20"/>
              </w:rPr>
            </w:pPr>
            <w:r>
              <w:rPr>
                <w:rFonts w:ascii="Arial" w:hAnsi="Arial" w:cs="Arial"/>
                <w:sz w:val="20"/>
                <w:szCs w:val="20"/>
              </w:rPr>
              <w:t>3</w:t>
            </w:r>
          </w:p>
        </w:tc>
        <w:tc>
          <w:tcPr>
            <w:tcW w:w="851" w:type="pct"/>
            <w:vAlign w:val="center"/>
          </w:tcPr>
          <w:p w14:paraId="4C5CDBDF">
            <w:pPr>
              <w:spacing w:after="120" w:line="240" w:lineRule="auto"/>
              <w:jc w:val="center"/>
              <w:rPr>
                <w:rFonts w:ascii="Arial" w:hAnsi="Arial" w:cs="Arial"/>
                <w:sz w:val="20"/>
                <w:szCs w:val="20"/>
              </w:rPr>
            </w:pPr>
            <w:r>
              <w:rPr>
                <w:rFonts w:ascii="Arial" w:hAnsi="Arial" w:cs="Arial"/>
                <w:sz w:val="20"/>
                <w:szCs w:val="20"/>
              </w:rPr>
              <w:t>Số</w:t>
            </w:r>
          </w:p>
        </w:tc>
        <w:tc>
          <w:tcPr>
            <w:tcW w:w="1125" w:type="pct"/>
            <w:vAlign w:val="center"/>
          </w:tcPr>
          <w:p w14:paraId="216BC9BD">
            <w:pPr>
              <w:spacing w:after="120" w:line="240" w:lineRule="auto"/>
              <w:jc w:val="center"/>
              <w:rPr>
                <w:rFonts w:ascii="Arial" w:hAnsi="Arial" w:cs="Arial"/>
                <w:sz w:val="20"/>
                <w:szCs w:val="20"/>
              </w:rPr>
            </w:pPr>
            <w:r>
              <w:rPr>
                <w:rFonts w:ascii="Arial" w:hAnsi="Arial" w:cs="Arial"/>
                <w:sz w:val="20"/>
                <w:szCs w:val="20"/>
              </w:rPr>
              <w:t>Bắt buộc</w:t>
            </w:r>
          </w:p>
        </w:tc>
      </w:tr>
      <w:tr w14:paraId="1FE4A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1608" w:type="pct"/>
            <w:vAlign w:val="center"/>
          </w:tcPr>
          <w:p w14:paraId="5969FDCC">
            <w:pPr>
              <w:spacing w:after="120" w:line="240" w:lineRule="auto"/>
              <w:rPr>
                <w:rFonts w:ascii="Arial" w:hAnsi="Arial" w:cs="Arial"/>
                <w:sz w:val="20"/>
                <w:szCs w:val="20"/>
              </w:rPr>
            </w:pPr>
            <w:r>
              <w:rPr>
                <w:rFonts w:ascii="Arial" w:hAnsi="Arial" w:cs="Arial"/>
                <w:sz w:val="20"/>
                <w:szCs w:val="20"/>
              </w:rPr>
              <w:t>Mã thông điệp</w:t>
            </w:r>
          </w:p>
        </w:tc>
        <w:tc>
          <w:tcPr>
            <w:tcW w:w="904" w:type="pct"/>
            <w:gridSpan w:val="2"/>
            <w:vAlign w:val="center"/>
          </w:tcPr>
          <w:p w14:paraId="523A637C">
            <w:pPr>
              <w:spacing w:after="120" w:line="240" w:lineRule="auto"/>
              <w:rPr>
                <w:rFonts w:ascii="Arial" w:hAnsi="Arial" w:cs="Arial"/>
                <w:sz w:val="20"/>
                <w:szCs w:val="20"/>
              </w:rPr>
            </w:pPr>
            <w:r>
              <w:rPr>
                <w:rFonts w:ascii="Arial" w:hAnsi="Arial" w:cs="Arial"/>
                <w:sz w:val="20"/>
                <w:szCs w:val="20"/>
              </w:rPr>
              <w:t>MTDiep</w:t>
            </w:r>
          </w:p>
        </w:tc>
        <w:tc>
          <w:tcPr>
            <w:tcW w:w="512" w:type="pct"/>
            <w:vAlign w:val="center"/>
          </w:tcPr>
          <w:p w14:paraId="250766DD">
            <w:pPr>
              <w:spacing w:after="120" w:line="240" w:lineRule="auto"/>
              <w:jc w:val="center"/>
              <w:rPr>
                <w:rFonts w:ascii="Arial" w:hAnsi="Arial" w:cs="Arial"/>
                <w:sz w:val="20"/>
                <w:szCs w:val="20"/>
              </w:rPr>
            </w:pPr>
            <w:r>
              <w:rPr>
                <w:rFonts w:ascii="Arial" w:hAnsi="Arial" w:cs="Arial"/>
                <w:sz w:val="20"/>
                <w:szCs w:val="20"/>
              </w:rPr>
              <w:t>46</w:t>
            </w:r>
          </w:p>
        </w:tc>
        <w:tc>
          <w:tcPr>
            <w:tcW w:w="851" w:type="pct"/>
            <w:vAlign w:val="center"/>
          </w:tcPr>
          <w:p w14:paraId="2801E575">
            <w:pPr>
              <w:spacing w:after="120" w:line="240" w:lineRule="auto"/>
              <w:jc w:val="center"/>
              <w:rPr>
                <w:rFonts w:ascii="Arial" w:hAnsi="Arial" w:cs="Arial"/>
                <w:sz w:val="20"/>
                <w:szCs w:val="20"/>
              </w:rPr>
            </w:pPr>
            <w:r>
              <w:rPr>
                <w:rFonts w:ascii="Arial" w:hAnsi="Arial" w:cs="Arial"/>
                <w:sz w:val="20"/>
                <w:szCs w:val="20"/>
              </w:rPr>
              <w:t>Chuỗi ký tự</w:t>
            </w:r>
          </w:p>
        </w:tc>
        <w:tc>
          <w:tcPr>
            <w:tcW w:w="1125" w:type="pct"/>
            <w:vAlign w:val="center"/>
          </w:tcPr>
          <w:p w14:paraId="6BCC83AE">
            <w:pPr>
              <w:spacing w:after="120" w:line="240" w:lineRule="auto"/>
              <w:jc w:val="center"/>
              <w:rPr>
                <w:rFonts w:ascii="Arial" w:hAnsi="Arial" w:cs="Arial"/>
                <w:sz w:val="20"/>
                <w:szCs w:val="20"/>
              </w:rPr>
            </w:pPr>
            <w:r>
              <w:rPr>
                <w:rFonts w:ascii="Arial" w:hAnsi="Arial" w:cs="Arial"/>
                <w:sz w:val="20"/>
                <w:szCs w:val="20"/>
              </w:rPr>
              <w:t>Bắt buộc</w:t>
            </w:r>
          </w:p>
        </w:tc>
      </w:tr>
      <w:tr w14:paraId="17CA8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1608" w:type="pct"/>
            <w:vAlign w:val="center"/>
          </w:tcPr>
          <w:p w14:paraId="2167C1E5">
            <w:pPr>
              <w:spacing w:after="120" w:line="240" w:lineRule="auto"/>
              <w:rPr>
                <w:rFonts w:ascii="Arial" w:hAnsi="Arial" w:cs="Arial"/>
                <w:sz w:val="20"/>
                <w:szCs w:val="20"/>
              </w:rPr>
            </w:pPr>
            <w:r>
              <w:rPr>
                <w:rFonts w:ascii="Arial" w:hAnsi="Arial" w:cs="Arial"/>
                <w:sz w:val="20"/>
                <w:szCs w:val="20"/>
              </w:rPr>
              <w:t>Mã thông điệp tham chiếu</w:t>
            </w:r>
          </w:p>
        </w:tc>
        <w:tc>
          <w:tcPr>
            <w:tcW w:w="904" w:type="pct"/>
            <w:gridSpan w:val="2"/>
            <w:vAlign w:val="center"/>
          </w:tcPr>
          <w:p w14:paraId="248641D0">
            <w:pPr>
              <w:spacing w:after="120" w:line="240" w:lineRule="auto"/>
              <w:rPr>
                <w:rFonts w:ascii="Arial" w:hAnsi="Arial" w:cs="Arial"/>
                <w:sz w:val="20"/>
                <w:szCs w:val="20"/>
              </w:rPr>
            </w:pPr>
            <w:r>
              <w:rPr>
                <w:rFonts w:ascii="Arial" w:hAnsi="Arial" w:cs="Arial"/>
                <w:sz w:val="20"/>
                <w:szCs w:val="20"/>
              </w:rPr>
              <w:t>MTDTChieu</w:t>
            </w:r>
          </w:p>
        </w:tc>
        <w:tc>
          <w:tcPr>
            <w:tcW w:w="512" w:type="pct"/>
            <w:vAlign w:val="center"/>
          </w:tcPr>
          <w:p w14:paraId="4D979750">
            <w:pPr>
              <w:spacing w:after="120" w:line="240" w:lineRule="auto"/>
              <w:jc w:val="center"/>
              <w:rPr>
                <w:rFonts w:ascii="Arial" w:hAnsi="Arial" w:cs="Arial"/>
                <w:sz w:val="20"/>
                <w:szCs w:val="20"/>
              </w:rPr>
            </w:pPr>
            <w:r>
              <w:rPr>
                <w:rFonts w:ascii="Arial" w:hAnsi="Arial" w:cs="Arial"/>
                <w:sz w:val="20"/>
                <w:szCs w:val="20"/>
              </w:rPr>
              <w:t>46</w:t>
            </w:r>
          </w:p>
        </w:tc>
        <w:tc>
          <w:tcPr>
            <w:tcW w:w="851" w:type="pct"/>
            <w:vAlign w:val="center"/>
          </w:tcPr>
          <w:p w14:paraId="4B94AE3B">
            <w:pPr>
              <w:spacing w:after="120" w:line="240" w:lineRule="auto"/>
              <w:jc w:val="center"/>
              <w:rPr>
                <w:rFonts w:ascii="Arial" w:hAnsi="Arial" w:cs="Arial"/>
                <w:sz w:val="20"/>
                <w:szCs w:val="20"/>
              </w:rPr>
            </w:pPr>
            <w:r>
              <w:rPr>
                <w:rFonts w:ascii="Arial" w:hAnsi="Arial" w:cs="Arial"/>
                <w:sz w:val="20"/>
                <w:szCs w:val="20"/>
              </w:rPr>
              <w:t>Chuỗi ký tự</w:t>
            </w:r>
          </w:p>
        </w:tc>
        <w:tc>
          <w:tcPr>
            <w:tcW w:w="1125" w:type="pct"/>
            <w:vAlign w:val="center"/>
          </w:tcPr>
          <w:p w14:paraId="21ECE2EE">
            <w:pPr>
              <w:spacing w:after="120" w:line="240" w:lineRule="auto"/>
              <w:jc w:val="center"/>
              <w:rPr>
                <w:rFonts w:ascii="Arial" w:hAnsi="Arial" w:cs="Arial"/>
                <w:sz w:val="20"/>
                <w:szCs w:val="20"/>
              </w:rPr>
            </w:pPr>
            <w:r>
              <w:rPr>
                <w:rFonts w:ascii="Arial" w:hAnsi="Arial" w:cs="Arial"/>
                <w:sz w:val="20"/>
                <w:szCs w:val="20"/>
              </w:rPr>
              <w:t>Bắt buộc (Trừ trường hợp hệ thống của bên nhận không bóc tách và lấy được thông điệp gốc)</w:t>
            </w:r>
          </w:p>
        </w:tc>
      </w:tr>
      <w:tr w14:paraId="3BE44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5000" w:type="pct"/>
            <w:gridSpan w:val="6"/>
            <w:vAlign w:val="center"/>
          </w:tcPr>
          <w:p w14:paraId="4EDAD32D">
            <w:pPr>
              <w:spacing w:after="120" w:line="240" w:lineRule="auto"/>
              <w:rPr>
                <w:rFonts w:ascii="Arial" w:hAnsi="Arial" w:cs="Arial"/>
                <w:b/>
                <w:sz w:val="20"/>
                <w:szCs w:val="20"/>
              </w:rPr>
            </w:pPr>
            <w:r>
              <w:rPr>
                <w:rFonts w:ascii="Arial" w:hAnsi="Arial" w:cs="Arial"/>
                <w:b/>
                <w:sz w:val="20"/>
                <w:szCs w:val="20"/>
              </w:rPr>
              <w:t>Thẻ TDiep\DLieu chứa phần dữ liệu của thông điệp</w:t>
            </w:r>
          </w:p>
        </w:tc>
      </w:tr>
      <w:tr w14:paraId="4FEE5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5000" w:type="pct"/>
            <w:gridSpan w:val="6"/>
          </w:tcPr>
          <w:p w14:paraId="3F197D72">
            <w:pPr>
              <w:spacing w:after="120" w:line="240" w:lineRule="auto"/>
              <w:rPr>
                <w:rFonts w:ascii="Arial" w:hAnsi="Arial" w:cs="Arial"/>
                <w:b/>
                <w:bCs/>
                <w:sz w:val="20"/>
                <w:szCs w:val="20"/>
                <w:lang w:val="en-GB"/>
              </w:rPr>
            </w:pPr>
            <w:r>
              <w:rPr>
                <w:rFonts w:ascii="Arial" w:hAnsi="Arial" w:cs="Arial"/>
                <w:b/>
                <w:sz w:val="20"/>
                <w:szCs w:val="20"/>
              </w:rPr>
              <w:t>Thẻ TDiep</w:t>
            </w:r>
            <w:r>
              <w:rPr>
                <w:rFonts w:ascii="Arial" w:hAnsi="Arial" w:cs="Arial"/>
                <w:b/>
                <w:sz w:val="20"/>
                <w:szCs w:val="20"/>
                <w:lang w:val="vi-VN"/>
              </w:rPr>
              <w:t>\DLieu\TBao</w:t>
            </w:r>
            <w:r>
              <w:rPr>
                <w:rFonts w:ascii="Arial" w:hAnsi="Arial" w:cs="Arial"/>
                <w:b/>
                <w:sz w:val="20"/>
                <w:szCs w:val="20"/>
              </w:rPr>
              <w:t xml:space="preserve"> chứa dữ liệu thông báo, bao gồm các thông tin sau:</w:t>
            </w:r>
          </w:p>
        </w:tc>
      </w:tr>
      <w:tr w14:paraId="55E72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08" w:type="pct"/>
            <w:vAlign w:val="center"/>
          </w:tcPr>
          <w:p w14:paraId="0488F520">
            <w:pPr>
              <w:spacing w:after="120" w:line="240" w:lineRule="auto"/>
              <w:rPr>
                <w:rFonts w:ascii="Arial" w:hAnsi="Arial" w:cs="Arial"/>
                <w:sz w:val="20"/>
                <w:szCs w:val="20"/>
              </w:rPr>
            </w:pPr>
            <w:r>
              <w:rPr>
                <w:rFonts w:ascii="Arial" w:hAnsi="Arial" w:cs="Arial"/>
                <w:sz w:val="20"/>
                <w:szCs w:val="20"/>
              </w:rPr>
              <w:t>Mã lỗi</w:t>
            </w:r>
          </w:p>
        </w:tc>
        <w:tc>
          <w:tcPr>
            <w:tcW w:w="900" w:type="pct"/>
            <w:vAlign w:val="center"/>
          </w:tcPr>
          <w:p w14:paraId="1530929C">
            <w:pPr>
              <w:spacing w:after="120" w:line="240" w:lineRule="auto"/>
              <w:rPr>
                <w:rFonts w:ascii="Arial" w:hAnsi="Arial" w:cs="Arial"/>
                <w:sz w:val="20"/>
                <w:szCs w:val="20"/>
              </w:rPr>
            </w:pPr>
            <w:r>
              <w:rPr>
                <w:rFonts w:ascii="Arial" w:hAnsi="Arial" w:cs="Arial"/>
                <w:sz w:val="20"/>
                <w:szCs w:val="20"/>
              </w:rPr>
              <w:t>MLoi</w:t>
            </w:r>
          </w:p>
        </w:tc>
        <w:tc>
          <w:tcPr>
            <w:tcW w:w="516" w:type="pct"/>
            <w:gridSpan w:val="2"/>
            <w:vAlign w:val="center"/>
          </w:tcPr>
          <w:p w14:paraId="0375372D">
            <w:pPr>
              <w:spacing w:after="120" w:line="240" w:lineRule="auto"/>
              <w:jc w:val="center"/>
              <w:rPr>
                <w:rFonts w:ascii="Arial" w:hAnsi="Arial" w:cs="Arial"/>
                <w:sz w:val="20"/>
                <w:szCs w:val="20"/>
              </w:rPr>
            </w:pPr>
            <w:r>
              <w:rPr>
                <w:rFonts w:ascii="Arial" w:hAnsi="Arial" w:cs="Arial"/>
                <w:sz w:val="20"/>
                <w:szCs w:val="20"/>
              </w:rPr>
              <w:t>4</w:t>
            </w:r>
          </w:p>
        </w:tc>
        <w:tc>
          <w:tcPr>
            <w:tcW w:w="851" w:type="pct"/>
            <w:vAlign w:val="center"/>
          </w:tcPr>
          <w:p w14:paraId="42D27E48">
            <w:pPr>
              <w:spacing w:after="120" w:line="240" w:lineRule="auto"/>
              <w:jc w:val="center"/>
              <w:rPr>
                <w:rFonts w:ascii="Arial" w:hAnsi="Arial" w:cs="Arial"/>
                <w:sz w:val="20"/>
                <w:szCs w:val="20"/>
              </w:rPr>
            </w:pPr>
            <w:r>
              <w:rPr>
                <w:rFonts w:ascii="Arial" w:hAnsi="Arial" w:cs="Arial"/>
                <w:sz w:val="20"/>
                <w:szCs w:val="20"/>
              </w:rPr>
              <w:t>Chuỗi ký tự</w:t>
            </w:r>
          </w:p>
        </w:tc>
        <w:tc>
          <w:tcPr>
            <w:tcW w:w="1125" w:type="pct"/>
            <w:vAlign w:val="center"/>
          </w:tcPr>
          <w:p w14:paraId="20436E32">
            <w:pPr>
              <w:spacing w:after="120" w:line="240" w:lineRule="auto"/>
              <w:jc w:val="center"/>
              <w:rPr>
                <w:rFonts w:ascii="Arial" w:hAnsi="Arial" w:cs="Arial"/>
                <w:sz w:val="20"/>
                <w:szCs w:val="20"/>
              </w:rPr>
            </w:pPr>
            <w:r>
              <w:rPr>
                <w:rFonts w:ascii="Arial" w:hAnsi="Arial" w:cs="Arial"/>
                <w:sz w:val="20"/>
                <w:szCs w:val="20"/>
              </w:rPr>
              <w:t>Bắt buộc</w:t>
            </w:r>
          </w:p>
        </w:tc>
      </w:tr>
      <w:tr w14:paraId="0F1B6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08" w:type="pct"/>
            <w:vAlign w:val="center"/>
          </w:tcPr>
          <w:p w14:paraId="1FAC32F8">
            <w:pPr>
              <w:spacing w:after="120" w:line="240" w:lineRule="auto"/>
              <w:rPr>
                <w:rFonts w:ascii="Arial" w:hAnsi="Arial" w:cs="Arial"/>
                <w:sz w:val="20"/>
                <w:szCs w:val="20"/>
              </w:rPr>
            </w:pPr>
            <w:r>
              <w:rPr>
                <w:rFonts w:ascii="Arial" w:hAnsi="Arial" w:cs="Arial"/>
                <w:sz w:val="20"/>
                <w:szCs w:val="20"/>
              </w:rPr>
              <w:t>Mô tả (Mô tả lỗi)</w:t>
            </w:r>
          </w:p>
        </w:tc>
        <w:tc>
          <w:tcPr>
            <w:tcW w:w="900" w:type="pct"/>
            <w:vAlign w:val="center"/>
          </w:tcPr>
          <w:p w14:paraId="2C2C10F0">
            <w:pPr>
              <w:spacing w:after="120" w:line="240" w:lineRule="auto"/>
              <w:rPr>
                <w:rFonts w:ascii="Arial" w:hAnsi="Arial" w:cs="Arial"/>
                <w:sz w:val="20"/>
                <w:szCs w:val="20"/>
              </w:rPr>
            </w:pPr>
            <w:r>
              <w:rPr>
                <w:rFonts w:ascii="Arial" w:hAnsi="Arial" w:cs="Arial"/>
                <w:sz w:val="20"/>
                <w:szCs w:val="20"/>
              </w:rPr>
              <w:t>Mta</w:t>
            </w:r>
          </w:p>
        </w:tc>
        <w:tc>
          <w:tcPr>
            <w:tcW w:w="516" w:type="pct"/>
            <w:gridSpan w:val="2"/>
            <w:vAlign w:val="center"/>
          </w:tcPr>
          <w:p w14:paraId="31928D8C">
            <w:pPr>
              <w:spacing w:after="120" w:line="240" w:lineRule="auto"/>
              <w:jc w:val="center"/>
              <w:rPr>
                <w:rFonts w:ascii="Arial" w:hAnsi="Arial" w:cs="Arial"/>
                <w:sz w:val="20"/>
                <w:szCs w:val="20"/>
              </w:rPr>
            </w:pPr>
            <w:r>
              <w:rPr>
                <w:rFonts w:ascii="Arial" w:hAnsi="Arial" w:cs="Arial"/>
                <w:sz w:val="20"/>
                <w:szCs w:val="20"/>
              </w:rPr>
              <w:t>255</w:t>
            </w:r>
          </w:p>
        </w:tc>
        <w:tc>
          <w:tcPr>
            <w:tcW w:w="851" w:type="pct"/>
            <w:vAlign w:val="center"/>
          </w:tcPr>
          <w:p w14:paraId="5E4CFCD7">
            <w:pPr>
              <w:spacing w:after="120" w:line="240" w:lineRule="auto"/>
              <w:jc w:val="center"/>
              <w:rPr>
                <w:rFonts w:ascii="Arial" w:hAnsi="Arial" w:cs="Arial"/>
                <w:sz w:val="20"/>
                <w:szCs w:val="20"/>
              </w:rPr>
            </w:pPr>
            <w:r>
              <w:rPr>
                <w:rFonts w:ascii="Arial" w:hAnsi="Arial" w:cs="Arial"/>
                <w:sz w:val="20"/>
                <w:szCs w:val="20"/>
              </w:rPr>
              <w:t>Chuỗi ký tự</w:t>
            </w:r>
          </w:p>
        </w:tc>
        <w:tc>
          <w:tcPr>
            <w:tcW w:w="1125" w:type="pct"/>
            <w:vAlign w:val="center"/>
          </w:tcPr>
          <w:p w14:paraId="4A8C9ACC">
            <w:pPr>
              <w:spacing w:after="120" w:line="240" w:lineRule="auto"/>
              <w:jc w:val="center"/>
              <w:rPr>
                <w:rFonts w:ascii="Arial" w:hAnsi="Arial" w:cs="Arial"/>
                <w:sz w:val="20"/>
                <w:szCs w:val="20"/>
              </w:rPr>
            </w:pPr>
            <w:r>
              <w:rPr>
                <w:rFonts w:ascii="Arial" w:hAnsi="Arial" w:cs="Arial"/>
                <w:sz w:val="20"/>
                <w:szCs w:val="20"/>
              </w:rPr>
              <w:t>Bắt buộc</w:t>
            </w:r>
          </w:p>
        </w:tc>
      </w:tr>
      <w:tr w14:paraId="46A47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08" w:type="pct"/>
          </w:tcPr>
          <w:p w14:paraId="28D8DA7A">
            <w:pPr>
              <w:spacing w:after="120" w:line="240" w:lineRule="auto"/>
              <w:rPr>
                <w:rFonts w:ascii="Arial" w:hAnsi="Arial" w:cs="Arial"/>
                <w:sz w:val="20"/>
                <w:szCs w:val="20"/>
              </w:rPr>
            </w:pPr>
            <w:r>
              <w:rPr>
                <w:rFonts w:ascii="Arial" w:hAnsi="Arial" w:cs="Arial"/>
                <w:sz w:val="20"/>
                <w:szCs w:val="20"/>
              </w:rPr>
              <w:t>Mã thông điệp (Mã thông điệp gốc)</w:t>
            </w:r>
          </w:p>
        </w:tc>
        <w:tc>
          <w:tcPr>
            <w:tcW w:w="900" w:type="pct"/>
          </w:tcPr>
          <w:p w14:paraId="224238D0">
            <w:pPr>
              <w:spacing w:after="120" w:line="240" w:lineRule="auto"/>
              <w:rPr>
                <w:rFonts w:ascii="Arial" w:hAnsi="Arial" w:cs="Arial"/>
                <w:sz w:val="20"/>
                <w:szCs w:val="20"/>
              </w:rPr>
            </w:pPr>
            <w:r>
              <w:rPr>
                <w:rFonts w:ascii="Arial" w:hAnsi="Arial" w:cs="Arial"/>
                <w:sz w:val="20"/>
                <w:szCs w:val="20"/>
              </w:rPr>
              <w:t>MTDiep</w:t>
            </w:r>
          </w:p>
        </w:tc>
        <w:tc>
          <w:tcPr>
            <w:tcW w:w="516" w:type="pct"/>
            <w:gridSpan w:val="2"/>
          </w:tcPr>
          <w:p w14:paraId="618A49C5">
            <w:pPr>
              <w:spacing w:after="120" w:line="240" w:lineRule="auto"/>
              <w:jc w:val="center"/>
              <w:rPr>
                <w:rFonts w:ascii="Arial" w:hAnsi="Arial" w:cs="Arial"/>
                <w:sz w:val="20"/>
                <w:szCs w:val="20"/>
              </w:rPr>
            </w:pPr>
            <w:r>
              <w:rPr>
                <w:rFonts w:ascii="Arial" w:hAnsi="Arial" w:cs="Arial"/>
                <w:sz w:val="20"/>
                <w:szCs w:val="20"/>
              </w:rPr>
              <w:t>46</w:t>
            </w:r>
          </w:p>
        </w:tc>
        <w:tc>
          <w:tcPr>
            <w:tcW w:w="851" w:type="pct"/>
          </w:tcPr>
          <w:p w14:paraId="113CEBFA">
            <w:pPr>
              <w:spacing w:after="120" w:line="240" w:lineRule="auto"/>
              <w:jc w:val="center"/>
              <w:rPr>
                <w:rFonts w:ascii="Arial" w:hAnsi="Arial" w:cs="Arial"/>
                <w:sz w:val="20"/>
                <w:szCs w:val="20"/>
              </w:rPr>
            </w:pPr>
            <w:r>
              <w:rPr>
                <w:rFonts w:ascii="Arial" w:hAnsi="Arial" w:cs="Arial"/>
                <w:sz w:val="20"/>
                <w:szCs w:val="20"/>
              </w:rPr>
              <w:t>Chuỗi ký tự</w:t>
            </w:r>
          </w:p>
        </w:tc>
        <w:tc>
          <w:tcPr>
            <w:tcW w:w="1125" w:type="pct"/>
          </w:tcPr>
          <w:p w14:paraId="69358E64">
            <w:pPr>
              <w:spacing w:after="120" w:line="240" w:lineRule="auto"/>
              <w:jc w:val="center"/>
              <w:rPr>
                <w:rFonts w:ascii="Arial" w:hAnsi="Arial" w:cs="Arial"/>
                <w:sz w:val="20"/>
                <w:szCs w:val="20"/>
              </w:rPr>
            </w:pPr>
            <w:r>
              <w:rPr>
                <w:rFonts w:ascii="Arial" w:hAnsi="Arial" w:cs="Arial"/>
                <w:sz w:val="20"/>
                <w:szCs w:val="20"/>
              </w:rPr>
              <w:t>Bắt buộc (Trừ trường hợp hệ thống của bên nhận không bóc tách và lấy được thông điệp gốc)</w:t>
            </w:r>
          </w:p>
        </w:tc>
      </w:tr>
    </w:tbl>
    <w:p w14:paraId="2DA2961D">
      <w:pPr>
        <w:numPr>
          <w:ilvl w:val="0"/>
          <w:numId w:val="54"/>
        </w:numPr>
        <w:tabs>
          <w:tab w:val="left" w:pos="1134"/>
        </w:tabs>
        <w:spacing w:after="120" w:line="240" w:lineRule="auto"/>
        <w:ind w:left="0" w:firstLine="709"/>
        <w:jc w:val="both"/>
        <w:outlineLvl w:val="0"/>
        <w:rPr>
          <w:rFonts w:ascii="Arial" w:hAnsi="Arial" w:cs="Arial"/>
          <w:b/>
          <w:bCs/>
          <w:sz w:val="20"/>
          <w:szCs w:val="20"/>
        </w:rPr>
      </w:pPr>
      <w:r>
        <w:rPr>
          <w:rFonts w:ascii="Arial" w:hAnsi="Arial" w:cs="Arial"/>
          <w:b/>
          <w:bCs/>
          <w:sz w:val="20"/>
          <w:szCs w:val="20"/>
        </w:rPr>
        <w:t>Thông điệp ký số thành công hóa đơn.</w:t>
      </w:r>
    </w:p>
    <w:p w14:paraId="516597DF">
      <w:pPr>
        <w:keepNext/>
        <w:spacing w:after="120" w:line="240" w:lineRule="auto"/>
        <w:ind w:firstLine="720"/>
        <w:jc w:val="both"/>
        <w:rPr>
          <w:rFonts w:ascii="Arial" w:hAnsi="Arial" w:cs="Arial"/>
          <w:sz w:val="20"/>
          <w:szCs w:val="20"/>
        </w:rPr>
      </w:pPr>
      <w:r>
        <w:rPr>
          <w:rFonts w:ascii="Arial" w:hAnsi="Arial" w:cs="Arial"/>
          <w:sz w:val="20"/>
          <w:szCs w:val="20"/>
        </w:rPr>
        <w:t>Thông điệp ký số thành công lên hóa đơn có định dạng như sau:</w:t>
      </w:r>
    </w:p>
    <w:p w14:paraId="41802ED6">
      <w:pPr>
        <w:spacing w:after="120" w:line="240" w:lineRule="auto"/>
        <w:jc w:val="center"/>
        <w:rPr>
          <w:rFonts w:ascii="Arial" w:hAnsi="Arial" w:cs="Arial"/>
          <w:sz w:val="20"/>
          <w:szCs w:val="20"/>
        </w:rPr>
      </w:pPr>
      <w:r>
        <w:rPr>
          <w:rFonts w:ascii="Arial" w:hAnsi="Arial" w:cs="Arial"/>
          <w:sz w:val="20"/>
          <w:szCs w:val="20"/>
        </w:rPr>
        <w:drawing>
          <wp:inline distT="0" distB="0" distL="0" distR="0">
            <wp:extent cx="5629275" cy="3821430"/>
            <wp:effectExtent l="0" t="0" r="0" b="0"/>
            <wp:docPr id="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a:xfrm>
                      <a:off x="0" y="0"/>
                      <a:ext cx="5629275" cy="3821430"/>
                    </a:xfrm>
                    <a:prstGeom prst="rect">
                      <a:avLst/>
                    </a:prstGeom>
                    <a:noFill/>
                    <a:ln>
                      <a:noFill/>
                    </a:ln>
                  </pic:spPr>
                </pic:pic>
              </a:graphicData>
            </a:graphic>
          </wp:inline>
        </w:drawing>
      </w:r>
    </w:p>
    <w:p w14:paraId="6D91A600">
      <w:pPr>
        <w:pStyle w:val="16"/>
        <w:spacing w:after="120"/>
        <w:jc w:val="center"/>
        <w:rPr>
          <w:rFonts w:ascii="Arial" w:hAnsi="Arial" w:cs="Arial"/>
          <w:color w:val="auto"/>
          <w:sz w:val="20"/>
          <w:szCs w:val="20"/>
        </w:rPr>
      </w:pPr>
      <w:r>
        <w:rPr>
          <w:rFonts w:ascii="Arial" w:hAnsi="Arial" w:cs="Arial"/>
          <w:color w:val="auto"/>
          <w:sz w:val="20"/>
          <w:szCs w:val="20"/>
        </w:rPr>
        <w:t xml:space="preserve">Hình minh họa: Thông điệp ký số thành công lên hóa đơn </w:t>
      </w:r>
    </w:p>
    <w:p w14:paraId="079A3B2D">
      <w:pPr>
        <w:keepNext/>
        <w:spacing w:after="120" w:line="240" w:lineRule="auto"/>
        <w:ind w:firstLine="720"/>
        <w:jc w:val="both"/>
        <w:rPr>
          <w:rFonts w:ascii="Arial" w:hAnsi="Arial" w:cs="Arial"/>
          <w:sz w:val="20"/>
          <w:szCs w:val="20"/>
        </w:rPr>
      </w:pPr>
      <w:r>
        <w:rPr>
          <w:rFonts w:ascii="Arial" w:hAnsi="Arial" w:cs="Arial"/>
          <w:sz w:val="20"/>
          <w:szCs w:val="20"/>
        </w:rPr>
        <w:t>Trong đó:</w:t>
      </w:r>
    </w:p>
    <w:p w14:paraId="42DCD37C">
      <w:pPr>
        <w:pStyle w:val="46"/>
        <w:numPr>
          <w:ilvl w:val="0"/>
          <w:numId w:val="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Phần thông tin chung (TTChung): Chứa các thông tin chung để phục vụ công tác truyền nhận, công tác quản lý.</w:t>
      </w:r>
    </w:p>
    <w:p w14:paraId="2CAA2758">
      <w:pPr>
        <w:pStyle w:val="46"/>
        <w:numPr>
          <w:ilvl w:val="0"/>
          <w:numId w:val="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Phần dữ liệu (DLieu): Chứa dữ liệu ký số của cơ quan thuế.</w:t>
      </w:r>
    </w:p>
    <w:p w14:paraId="16B43902">
      <w:pPr>
        <w:keepNext/>
        <w:spacing w:after="120" w:line="240" w:lineRule="auto"/>
        <w:ind w:firstLine="720"/>
        <w:jc w:val="both"/>
        <w:rPr>
          <w:rFonts w:ascii="Arial" w:hAnsi="Arial" w:cs="Arial"/>
          <w:sz w:val="20"/>
          <w:szCs w:val="20"/>
        </w:rPr>
      </w:pPr>
      <w:r>
        <w:rPr>
          <w:rFonts w:ascii="Arial" w:hAnsi="Arial" w:cs="Arial"/>
          <w:sz w:val="20"/>
          <w:szCs w:val="20"/>
        </w:rPr>
        <w:t>Định dạng chi tiết của thông điệp được mô tả tại bảng sau:</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92"/>
        <w:gridCol w:w="34"/>
        <w:gridCol w:w="35"/>
        <w:gridCol w:w="2600"/>
        <w:gridCol w:w="218"/>
        <w:gridCol w:w="220"/>
        <w:gridCol w:w="320"/>
        <w:gridCol w:w="315"/>
        <w:gridCol w:w="263"/>
        <w:gridCol w:w="247"/>
        <w:gridCol w:w="219"/>
        <w:gridCol w:w="679"/>
      </w:tblGrid>
      <w:tr w14:paraId="1E696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blHeader/>
        </w:trPr>
        <w:tc>
          <w:tcPr>
            <w:tcW w:w="2165" w:type="pct"/>
            <w:gridSpan w:val="3"/>
            <w:vAlign w:val="center"/>
          </w:tcPr>
          <w:p w14:paraId="1AFBB3A2">
            <w:pPr>
              <w:spacing w:after="120" w:line="240" w:lineRule="auto"/>
              <w:jc w:val="center"/>
              <w:rPr>
                <w:rFonts w:ascii="Arial" w:hAnsi="Arial" w:cs="Arial"/>
                <w:b/>
                <w:bCs/>
                <w:sz w:val="20"/>
                <w:szCs w:val="20"/>
              </w:rPr>
            </w:pPr>
            <w:r>
              <w:rPr>
                <w:rFonts w:ascii="Arial" w:hAnsi="Arial" w:cs="Arial"/>
                <w:b/>
                <w:bCs/>
                <w:sz w:val="20"/>
                <w:szCs w:val="20"/>
                <w:lang w:val="en-GB"/>
              </w:rPr>
              <w:t>Tên chỉ tiêu</w:t>
            </w:r>
          </w:p>
        </w:tc>
        <w:tc>
          <w:tcPr>
            <w:tcW w:w="1369" w:type="pct"/>
            <w:vAlign w:val="center"/>
          </w:tcPr>
          <w:p w14:paraId="45270047">
            <w:pPr>
              <w:spacing w:after="120" w:line="240" w:lineRule="auto"/>
              <w:jc w:val="center"/>
              <w:rPr>
                <w:rFonts w:ascii="Arial" w:hAnsi="Arial" w:cs="Arial"/>
                <w:b/>
                <w:bCs/>
                <w:sz w:val="20"/>
                <w:szCs w:val="20"/>
              </w:rPr>
            </w:pPr>
            <w:r>
              <w:rPr>
                <w:rFonts w:ascii="Arial" w:hAnsi="Arial" w:cs="Arial"/>
                <w:b/>
                <w:bCs/>
                <w:sz w:val="20"/>
                <w:szCs w:val="20"/>
              </w:rPr>
              <w:t>Tên thẻ</w:t>
            </w:r>
          </w:p>
        </w:tc>
        <w:tc>
          <w:tcPr>
            <w:tcW w:w="694" w:type="pct"/>
            <w:gridSpan w:val="4"/>
            <w:vAlign w:val="center"/>
          </w:tcPr>
          <w:p w14:paraId="04428701">
            <w:pPr>
              <w:spacing w:after="120" w:line="240" w:lineRule="auto"/>
              <w:jc w:val="center"/>
              <w:rPr>
                <w:rFonts w:ascii="Arial" w:hAnsi="Arial" w:cs="Arial"/>
                <w:b/>
                <w:bCs/>
                <w:sz w:val="20"/>
                <w:szCs w:val="20"/>
              </w:rPr>
            </w:pPr>
            <w:r>
              <w:rPr>
                <w:rFonts w:ascii="Arial" w:hAnsi="Arial" w:cs="Arial"/>
                <w:b/>
                <w:bCs/>
                <w:sz w:val="20"/>
                <w:szCs w:val="20"/>
                <w:lang w:val="en-GB"/>
              </w:rPr>
              <w:t>Độ dài tối đa</w:t>
            </w:r>
          </w:p>
        </w:tc>
        <w:tc>
          <w:tcPr>
            <w:tcW w:w="418" w:type="pct"/>
            <w:gridSpan w:val="3"/>
            <w:vAlign w:val="center"/>
          </w:tcPr>
          <w:p w14:paraId="0741D15D">
            <w:pPr>
              <w:spacing w:after="120" w:line="240" w:lineRule="auto"/>
              <w:jc w:val="center"/>
              <w:rPr>
                <w:rFonts w:ascii="Arial" w:hAnsi="Arial" w:cs="Arial"/>
                <w:b/>
                <w:bCs/>
                <w:sz w:val="20"/>
                <w:szCs w:val="20"/>
              </w:rPr>
            </w:pPr>
            <w:r>
              <w:rPr>
                <w:rFonts w:ascii="Arial" w:hAnsi="Arial" w:cs="Arial"/>
                <w:b/>
                <w:bCs/>
                <w:sz w:val="20"/>
                <w:szCs w:val="20"/>
                <w:lang w:val="en-GB"/>
              </w:rPr>
              <w:t>Kiểu</w:t>
            </w:r>
            <w:r>
              <w:rPr>
                <w:rFonts w:ascii="Arial" w:hAnsi="Arial" w:cs="Arial"/>
                <w:b/>
                <w:bCs/>
                <w:sz w:val="20"/>
                <w:szCs w:val="20"/>
                <w:lang w:val="en-GB"/>
              </w:rPr>
              <w:br w:type="textWrapping"/>
            </w:r>
            <w:r>
              <w:rPr>
                <w:rFonts w:ascii="Arial" w:hAnsi="Arial" w:cs="Arial"/>
                <w:b/>
                <w:bCs/>
                <w:sz w:val="20"/>
                <w:szCs w:val="20"/>
                <w:lang w:val="en-GB"/>
              </w:rPr>
              <w:t>dữ liệu</w:t>
            </w:r>
          </w:p>
        </w:tc>
        <w:tc>
          <w:tcPr>
            <w:tcW w:w="354" w:type="pct"/>
            <w:vAlign w:val="center"/>
          </w:tcPr>
          <w:p w14:paraId="03097F68">
            <w:pPr>
              <w:spacing w:after="120" w:line="240" w:lineRule="auto"/>
              <w:jc w:val="center"/>
              <w:rPr>
                <w:rFonts w:ascii="Arial" w:hAnsi="Arial" w:cs="Arial"/>
                <w:b/>
                <w:bCs/>
                <w:sz w:val="20"/>
                <w:szCs w:val="20"/>
              </w:rPr>
            </w:pPr>
            <w:r>
              <w:rPr>
                <w:rFonts w:ascii="Arial" w:hAnsi="Arial" w:cs="Arial"/>
                <w:b/>
                <w:bCs/>
                <w:sz w:val="20"/>
                <w:szCs w:val="20"/>
                <w:lang w:val="en-GB"/>
              </w:rPr>
              <w:t>Ràng buộc</w:t>
            </w:r>
          </w:p>
        </w:tc>
      </w:tr>
      <w:tr w14:paraId="0337F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5000" w:type="pct"/>
            <w:gridSpan w:val="12"/>
            <w:vAlign w:val="center"/>
          </w:tcPr>
          <w:p w14:paraId="4CF23715">
            <w:pPr>
              <w:spacing w:after="120" w:line="240" w:lineRule="auto"/>
              <w:jc w:val="both"/>
              <w:rPr>
                <w:rFonts w:ascii="Arial" w:hAnsi="Arial" w:cs="Arial"/>
                <w:b/>
                <w:sz w:val="20"/>
                <w:szCs w:val="20"/>
              </w:rPr>
            </w:pPr>
            <w:r>
              <w:rPr>
                <w:rFonts w:ascii="Arial" w:hAnsi="Arial" w:cs="Arial"/>
                <w:b/>
                <w:sz w:val="20"/>
                <w:szCs w:val="20"/>
              </w:rPr>
              <w:t>Thẻ TDiep chứa thông tin truyền nhận bao gồm thông tin chung, thông tin chi tiết</w:t>
            </w:r>
          </w:p>
        </w:tc>
      </w:tr>
      <w:tr w14:paraId="6041E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5000" w:type="pct"/>
            <w:gridSpan w:val="12"/>
            <w:vAlign w:val="center"/>
          </w:tcPr>
          <w:p w14:paraId="162338AC">
            <w:pPr>
              <w:spacing w:after="120" w:line="240" w:lineRule="auto"/>
              <w:jc w:val="both"/>
              <w:rPr>
                <w:rFonts w:ascii="Arial" w:hAnsi="Arial" w:cs="Arial"/>
                <w:b/>
                <w:sz w:val="20"/>
                <w:szCs w:val="20"/>
              </w:rPr>
            </w:pPr>
            <w:r>
              <w:rPr>
                <w:rFonts w:ascii="Arial" w:hAnsi="Arial" w:cs="Arial"/>
                <w:b/>
                <w:sz w:val="20"/>
                <w:szCs w:val="20"/>
              </w:rPr>
              <w:t>Thẻ TDiep\TTChung chứa thông tin chung của thông điệp</w:t>
            </w:r>
          </w:p>
        </w:tc>
      </w:tr>
      <w:tr w14:paraId="78708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2165" w:type="pct"/>
            <w:gridSpan w:val="3"/>
            <w:vAlign w:val="center"/>
          </w:tcPr>
          <w:p w14:paraId="5B0EF149">
            <w:pPr>
              <w:spacing w:after="120" w:line="240" w:lineRule="auto"/>
              <w:rPr>
                <w:rFonts w:ascii="Arial" w:hAnsi="Arial" w:cs="Arial"/>
                <w:sz w:val="20"/>
                <w:szCs w:val="20"/>
              </w:rPr>
            </w:pPr>
            <w:r>
              <w:rPr>
                <w:rFonts w:ascii="Arial" w:hAnsi="Arial" w:cs="Arial"/>
                <w:sz w:val="20"/>
                <w:szCs w:val="20"/>
              </w:rPr>
              <w:t>Mã nơi gửi (có giá trị là CT)</w:t>
            </w:r>
          </w:p>
        </w:tc>
        <w:tc>
          <w:tcPr>
            <w:tcW w:w="1369" w:type="pct"/>
            <w:vAlign w:val="center"/>
          </w:tcPr>
          <w:p w14:paraId="674B72C8">
            <w:pPr>
              <w:spacing w:after="120" w:line="240" w:lineRule="auto"/>
              <w:rPr>
                <w:rFonts w:ascii="Arial" w:hAnsi="Arial" w:cs="Arial"/>
                <w:sz w:val="20"/>
                <w:szCs w:val="20"/>
              </w:rPr>
            </w:pPr>
            <w:r>
              <w:rPr>
                <w:rFonts w:ascii="Arial" w:hAnsi="Arial" w:cs="Arial"/>
                <w:sz w:val="20"/>
                <w:szCs w:val="20"/>
              </w:rPr>
              <w:t>MNGui</w:t>
            </w:r>
          </w:p>
        </w:tc>
        <w:tc>
          <w:tcPr>
            <w:tcW w:w="694" w:type="pct"/>
            <w:gridSpan w:val="4"/>
            <w:vAlign w:val="center"/>
          </w:tcPr>
          <w:p w14:paraId="547F46C2">
            <w:pPr>
              <w:spacing w:after="120" w:line="240" w:lineRule="auto"/>
              <w:jc w:val="center"/>
              <w:rPr>
                <w:rFonts w:ascii="Arial" w:hAnsi="Arial" w:cs="Arial"/>
                <w:sz w:val="20"/>
                <w:szCs w:val="20"/>
              </w:rPr>
            </w:pPr>
            <w:r>
              <w:rPr>
                <w:rFonts w:ascii="Arial" w:hAnsi="Arial" w:cs="Arial"/>
                <w:sz w:val="20"/>
                <w:szCs w:val="20"/>
              </w:rPr>
              <w:t>14</w:t>
            </w:r>
          </w:p>
        </w:tc>
        <w:tc>
          <w:tcPr>
            <w:tcW w:w="418" w:type="pct"/>
            <w:gridSpan w:val="3"/>
            <w:vAlign w:val="center"/>
          </w:tcPr>
          <w:p w14:paraId="31CA7418">
            <w:pPr>
              <w:spacing w:after="120" w:line="240" w:lineRule="auto"/>
              <w:jc w:val="center"/>
              <w:rPr>
                <w:rFonts w:ascii="Arial" w:hAnsi="Arial" w:cs="Arial"/>
                <w:sz w:val="20"/>
                <w:szCs w:val="20"/>
              </w:rPr>
            </w:pPr>
            <w:r>
              <w:rPr>
                <w:rFonts w:ascii="Arial" w:hAnsi="Arial" w:cs="Arial"/>
                <w:sz w:val="20"/>
                <w:szCs w:val="20"/>
              </w:rPr>
              <w:t>Chuỗi ký tự</w:t>
            </w:r>
          </w:p>
        </w:tc>
        <w:tc>
          <w:tcPr>
            <w:tcW w:w="354" w:type="pct"/>
            <w:vAlign w:val="center"/>
          </w:tcPr>
          <w:p w14:paraId="3ED47A9C">
            <w:pPr>
              <w:spacing w:after="120" w:line="240" w:lineRule="auto"/>
              <w:jc w:val="center"/>
              <w:rPr>
                <w:rFonts w:ascii="Arial" w:hAnsi="Arial" w:cs="Arial"/>
                <w:sz w:val="20"/>
                <w:szCs w:val="20"/>
              </w:rPr>
            </w:pPr>
            <w:r>
              <w:rPr>
                <w:rFonts w:ascii="Arial" w:hAnsi="Arial" w:cs="Arial"/>
                <w:sz w:val="20"/>
                <w:szCs w:val="20"/>
              </w:rPr>
              <w:t>Bắt buộc</w:t>
            </w:r>
          </w:p>
        </w:tc>
      </w:tr>
      <w:tr w14:paraId="6C7FB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2165" w:type="pct"/>
            <w:gridSpan w:val="3"/>
            <w:vAlign w:val="center"/>
          </w:tcPr>
          <w:p w14:paraId="10FF0CF0">
            <w:pPr>
              <w:spacing w:after="120" w:line="240" w:lineRule="auto"/>
              <w:rPr>
                <w:rFonts w:ascii="Arial" w:hAnsi="Arial" w:cs="Arial"/>
                <w:sz w:val="20"/>
                <w:szCs w:val="20"/>
              </w:rPr>
            </w:pPr>
            <w:r>
              <w:rPr>
                <w:rFonts w:ascii="Arial" w:hAnsi="Arial" w:cs="Arial"/>
                <w:sz w:val="20"/>
                <w:szCs w:val="20"/>
              </w:rPr>
              <w:t>Mã nơi nhận (MST của Tổ chức được ủy quyền cấp mã)</w:t>
            </w:r>
          </w:p>
        </w:tc>
        <w:tc>
          <w:tcPr>
            <w:tcW w:w="1369" w:type="pct"/>
            <w:vAlign w:val="center"/>
          </w:tcPr>
          <w:p w14:paraId="23A008C3">
            <w:pPr>
              <w:spacing w:after="120" w:line="240" w:lineRule="auto"/>
              <w:rPr>
                <w:rFonts w:ascii="Arial" w:hAnsi="Arial" w:cs="Arial"/>
                <w:sz w:val="20"/>
                <w:szCs w:val="20"/>
              </w:rPr>
            </w:pPr>
            <w:r>
              <w:rPr>
                <w:rFonts w:ascii="Arial" w:hAnsi="Arial" w:cs="Arial"/>
                <w:sz w:val="20"/>
                <w:szCs w:val="20"/>
              </w:rPr>
              <w:t>MNNhan</w:t>
            </w:r>
          </w:p>
        </w:tc>
        <w:tc>
          <w:tcPr>
            <w:tcW w:w="694" w:type="pct"/>
            <w:gridSpan w:val="4"/>
            <w:vAlign w:val="center"/>
          </w:tcPr>
          <w:p w14:paraId="4D7CF5CF">
            <w:pPr>
              <w:spacing w:after="120" w:line="240" w:lineRule="auto"/>
              <w:jc w:val="center"/>
              <w:rPr>
                <w:rFonts w:ascii="Arial" w:hAnsi="Arial" w:cs="Arial"/>
                <w:sz w:val="20"/>
                <w:szCs w:val="20"/>
              </w:rPr>
            </w:pPr>
            <w:r>
              <w:rPr>
                <w:rFonts w:ascii="Arial" w:hAnsi="Arial" w:cs="Arial"/>
                <w:sz w:val="20"/>
                <w:szCs w:val="20"/>
              </w:rPr>
              <w:t>14</w:t>
            </w:r>
          </w:p>
        </w:tc>
        <w:tc>
          <w:tcPr>
            <w:tcW w:w="418" w:type="pct"/>
            <w:gridSpan w:val="3"/>
            <w:vAlign w:val="center"/>
          </w:tcPr>
          <w:p w14:paraId="4DEEDF4A">
            <w:pPr>
              <w:spacing w:after="120" w:line="240" w:lineRule="auto"/>
              <w:jc w:val="center"/>
              <w:rPr>
                <w:rFonts w:ascii="Arial" w:hAnsi="Arial" w:cs="Arial"/>
                <w:sz w:val="20"/>
                <w:szCs w:val="20"/>
              </w:rPr>
            </w:pPr>
            <w:r>
              <w:rPr>
                <w:rFonts w:ascii="Arial" w:hAnsi="Arial" w:cs="Arial"/>
                <w:sz w:val="20"/>
                <w:szCs w:val="20"/>
              </w:rPr>
              <w:t>Chuỗi ký tự</w:t>
            </w:r>
          </w:p>
        </w:tc>
        <w:tc>
          <w:tcPr>
            <w:tcW w:w="354" w:type="pct"/>
            <w:vAlign w:val="center"/>
          </w:tcPr>
          <w:p w14:paraId="5FF8F299">
            <w:pPr>
              <w:spacing w:after="120" w:line="240" w:lineRule="auto"/>
              <w:jc w:val="center"/>
              <w:rPr>
                <w:rFonts w:ascii="Arial" w:hAnsi="Arial" w:cs="Arial"/>
                <w:sz w:val="20"/>
                <w:szCs w:val="20"/>
              </w:rPr>
            </w:pPr>
            <w:r>
              <w:rPr>
                <w:rFonts w:ascii="Arial" w:hAnsi="Arial" w:cs="Arial"/>
                <w:sz w:val="20"/>
                <w:szCs w:val="20"/>
              </w:rPr>
              <w:t>Bắt buộc</w:t>
            </w:r>
          </w:p>
        </w:tc>
      </w:tr>
      <w:tr w14:paraId="34BAD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2165" w:type="pct"/>
            <w:gridSpan w:val="3"/>
            <w:vAlign w:val="center"/>
          </w:tcPr>
          <w:p w14:paraId="7A2249C4">
            <w:pPr>
              <w:spacing w:after="120" w:line="240" w:lineRule="auto"/>
              <w:rPr>
                <w:rFonts w:ascii="Arial" w:hAnsi="Arial" w:cs="Arial"/>
                <w:sz w:val="20"/>
                <w:szCs w:val="20"/>
              </w:rPr>
            </w:pPr>
            <w:r>
              <w:rPr>
                <w:rFonts w:ascii="Arial" w:hAnsi="Arial" w:cs="Arial"/>
                <w:sz w:val="20"/>
                <w:szCs w:val="20"/>
              </w:rPr>
              <w:t xml:space="preserve">Mã loại thông điệp </w:t>
            </w:r>
          </w:p>
        </w:tc>
        <w:tc>
          <w:tcPr>
            <w:tcW w:w="1369" w:type="pct"/>
            <w:vAlign w:val="center"/>
          </w:tcPr>
          <w:p w14:paraId="1074D353">
            <w:pPr>
              <w:spacing w:after="120" w:line="240" w:lineRule="auto"/>
              <w:rPr>
                <w:rFonts w:ascii="Arial" w:hAnsi="Arial" w:cs="Arial"/>
                <w:sz w:val="20"/>
                <w:szCs w:val="20"/>
              </w:rPr>
            </w:pPr>
            <w:r>
              <w:rPr>
                <w:rFonts w:ascii="Arial" w:hAnsi="Arial" w:cs="Arial"/>
                <w:sz w:val="20"/>
                <w:szCs w:val="20"/>
              </w:rPr>
              <w:t>MLTDiep</w:t>
            </w:r>
          </w:p>
        </w:tc>
        <w:tc>
          <w:tcPr>
            <w:tcW w:w="694" w:type="pct"/>
            <w:gridSpan w:val="4"/>
            <w:vAlign w:val="center"/>
          </w:tcPr>
          <w:p w14:paraId="6CDBD903">
            <w:pPr>
              <w:spacing w:after="120" w:line="240" w:lineRule="auto"/>
              <w:jc w:val="center"/>
              <w:rPr>
                <w:rFonts w:ascii="Arial" w:hAnsi="Arial" w:cs="Arial"/>
                <w:sz w:val="20"/>
                <w:szCs w:val="20"/>
              </w:rPr>
            </w:pPr>
            <w:r>
              <w:rPr>
                <w:rFonts w:ascii="Arial" w:hAnsi="Arial" w:cs="Arial"/>
                <w:sz w:val="20"/>
                <w:szCs w:val="20"/>
              </w:rPr>
              <w:t>3</w:t>
            </w:r>
          </w:p>
        </w:tc>
        <w:tc>
          <w:tcPr>
            <w:tcW w:w="418" w:type="pct"/>
            <w:gridSpan w:val="3"/>
            <w:vAlign w:val="center"/>
          </w:tcPr>
          <w:p w14:paraId="49213B54">
            <w:pPr>
              <w:spacing w:after="120" w:line="240" w:lineRule="auto"/>
              <w:jc w:val="center"/>
              <w:rPr>
                <w:rFonts w:ascii="Arial" w:hAnsi="Arial" w:cs="Arial"/>
                <w:sz w:val="20"/>
                <w:szCs w:val="20"/>
              </w:rPr>
            </w:pPr>
            <w:r>
              <w:rPr>
                <w:rFonts w:ascii="Arial" w:hAnsi="Arial" w:cs="Arial"/>
                <w:sz w:val="20"/>
                <w:szCs w:val="20"/>
              </w:rPr>
              <w:t>Số</w:t>
            </w:r>
          </w:p>
        </w:tc>
        <w:tc>
          <w:tcPr>
            <w:tcW w:w="354" w:type="pct"/>
            <w:vAlign w:val="center"/>
          </w:tcPr>
          <w:p w14:paraId="1AEDED72">
            <w:pPr>
              <w:spacing w:after="120" w:line="240" w:lineRule="auto"/>
              <w:jc w:val="center"/>
              <w:rPr>
                <w:rFonts w:ascii="Arial" w:hAnsi="Arial" w:cs="Arial"/>
                <w:sz w:val="20"/>
                <w:szCs w:val="20"/>
              </w:rPr>
            </w:pPr>
            <w:r>
              <w:rPr>
                <w:rFonts w:ascii="Arial" w:hAnsi="Arial" w:cs="Arial"/>
                <w:sz w:val="20"/>
                <w:szCs w:val="20"/>
              </w:rPr>
              <w:t>Bắt buộc</w:t>
            </w:r>
          </w:p>
        </w:tc>
      </w:tr>
      <w:tr w14:paraId="2BB94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2165" w:type="pct"/>
            <w:gridSpan w:val="3"/>
            <w:vAlign w:val="center"/>
          </w:tcPr>
          <w:p w14:paraId="0019DDC6">
            <w:pPr>
              <w:spacing w:after="120" w:line="240" w:lineRule="auto"/>
              <w:rPr>
                <w:rFonts w:ascii="Arial" w:hAnsi="Arial" w:cs="Arial"/>
                <w:sz w:val="20"/>
                <w:szCs w:val="20"/>
              </w:rPr>
            </w:pPr>
            <w:r>
              <w:rPr>
                <w:rFonts w:ascii="Arial" w:hAnsi="Arial" w:cs="Arial"/>
                <w:sz w:val="20"/>
                <w:szCs w:val="20"/>
              </w:rPr>
              <w:t>Mã thông điệp</w:t>
            </w:r>
          </w:p>
        </w:tc>
        <w:tc>
          <w:tcPr>
            <w:tcW w:w="1369" w:type="pct"/>
            <w:vAlign w:val="center"/>
          </w:tcPr>
          <w:p w14:paraId="7B5D967F">
            <w:pPr>
              <w:spacing w:after="120" w:line="240" w:lineRule="auto"/>
              <w:rPr>
                <w:rFonts w:ascii="Arial" w:hAnsi="Arial" w:cs="Arial"/>
                <w:sz w:val="20"/>
                <w:szCs w:val="20"/>
              </w:rPr>
            </w:pPr>
            <w:r>
              <w:rPr>
                <w:rFonts w:ascii="Arial" w:hAnsi="Arial" w:cs="Arial"/>
                <w:sz w:val="20"/>
                <w:szCs w:val="20"/>
              </w:rPr>
              <w:t>MTDiep</w:t>
            </w:r>
          </w:p>
        </w:tc>
        <w:tc>
          <w:tcPr>
            <w:tcW w:w="694" w:type="pct"/>
            <w:gridSpan w:val="4"/>
            <w:vAlign w:val="center"/>
          </w:tcPr>
          <w:p w14:paraId="50636E5D">
            <w:pPr>
              <w:spacing w:after="120" w:line="240" w:lineRule="auto"/>
              <w:jc w:val="center"/>
              <w:rPr>
                <w:rFonts w:ascii="Arial" w:hAnsi="Arial" w:cs="Arial"/>
                <w:sz w:val="20"/>
                <w:szCs w:val="20"/>
              </w:rPr>
            </w:pPr>
            <w:r>
              <w:rPr>
                <w:rFonts w:ascii="Arial" w:hAnsi="Arial" w:cs="Arial"/>
                <w:sz w:val="20"/>
                <w:szCs w:val="20"/>
              </w:rPr>
              <w:t>46</w:t>
            </w:r>
          </w:p>
        </w:tc>
        <w:tc>
          <w:tcPr>
            <w:tcW w:w="418" w:type="pct"/>
            <w:gridSpan w:val="3"/>
            <w:vAlign w:val="center"/>
          </w:tcPr>
          <w:p w14:paraId="118DC060">
            <w:pPr>
              <w:spacing w:after="120" w:line="240" w:lineRule="auto"/>
              <w:jc w:val="center"/>
              <w:rPr>
                <w:rFonts w:ascii="Arial" w:hAnsi="Arial" w:cs="Arial"/>
                <w:sz w:val="20"/>
                <w:szCs w:val="20"/>
              </w:rPr>
            </w:pPr>
            <w:r>
              <w:rPr>
                <w:rFonts w:ascii="Arial" w:hAnsi="Arial" w:cs="Arial"/>
                <w:sz w:val="20"/>
                <w:szCs w:val="20"/>
              </w:rPr>
              <w:t>Chuỗi ký tự</w:t>
            </w:r>
          </w:p>
        </w:tc>
        <w:tc>
          <w:tcPr>
            <w:tcW w:w="354" w:type="pct"/>
            <w:vAlign w:val="center"/>
          </w:tcPr>
          <w:p w14:paraId="0619ED82">
            <w:pPr>
              <w:spacing w:after="120" w:line="240" w:lineRule="auto"/>
              <w:jc w:val="center"/>
              <w:rPr>
                <w:rFonts w:ascii="Arial" w:hAnsi="Arial" w:cs="Arial"/>
                <w:sz w:val="20"/>
                <w:szCs w:val="20"/>
              </w:rPr>
            </w:pPr>
            <w:r>
              <w:rPr>
                <w:rFonts w:ascii="Arial" w:hAnsi="Arial" w:cs="Arial"/>
                <w:sz w:val="20"/>
                <w:szCs w:val="20"/>
              </w:rPr>
              <w:t>Bắt buộc</w:t>
            </w:r>
          </w:p>
        </w:tc>
      </w:tr>
      <w:tr w14:paraId="076C9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2165" w:type="pct"/>
            <w:gridSpan w:val="3"/>
            <w:vAlign w:val="center"/>
          </w:tcPr>
          <w:p w14:paraId="7D821BC0">
            <w:pPr>
              <w:spacing w:after="120" w:line="240" w:lineRule="auto"/>
              <w:rPr>
                <w:rFonts w:ascii="Arial" w:hAnsi="Arial" w:cs="Arial"/>
                <w:sz w:val="20"/>
                <w:szCs w:val="20"/>
              </w:rPr>
            </w:pPr>
            <w:r>
              <w:rPr>
                <w:rFonts w:ascii="Arial" w:hAnsi="Arial" w:cs="Arial"/>
                <w:sz w:val="20"/>
                <w:szCs w:val="20"/>
              </w:rPr>
              <w:t>Mã thông điệp tham chiếu</w:t>
            </w:r>
          </w:p>
        </w:tc>
        <w:tc>
          <w:tcPr>
            <w:tcW w:w="1369" w:type="pct"/>
            <w:vAlign w:val="center"/>
          </w:tcPr>
          <w:p w14:paraId="036F8A04">
            <w:pPr>
              <w:spacing w:after="120" w:line="240" w:lineRule="auto"/>
              <w:rPr>
                <w:rFonts w:ascii="Arial" w:hAnsi="Arial" w:cs="Arial"/>
                <w:sz w:val="20"/>
                <w:szCs w:val="20"/>
              </w:rPr>
            </w:pPr>
            <w:r>
              <w:rPr>
                <w:rFonts w:ascii="Arial" w:hAnsi="Arial" w:cs="Arial"/>
                <w:sz w:val="20"/>
                <w:szCs w:val="20"/>
              </w:rPr>
              <w:t>MTDTChieu</w:t>
            </w:r>
          </w:p>
        </w:tc>
        <w:tc>
          <w:tcPr>
            <w:tcW w:w="694" w:type="pct"/>
            <w:gridSpan w:val="4"/>
            <w:vAlign w:val="center"/>
          </w:tcPr>
          <w:p w14:paraId="690E7944">
            <w:pPr>
              <w:spacing w:after="120" w:line="240" w:lineRule="auto"/>
              <w:jc w:val="center"/>
              <w:rPr>
                <w:rFonts w:ascii="Arial" w:hAnsi="Arial" w:cs="Arial"/>
                <w:sz w:val="20"/>
                <w:szCs w:val="20"/>
              </w:rPr>
            </w:pPr>
            <w:r>
              <w:rPr>
                <w:rFonts w:ascii="Arial" w:hAnsi="Arial" w:cs="Arial"/>
                <w:sz w:val="20"/>
                <w:szCs w:val="20"/>
              </w:rPr>
              <w:t>46</w:t>
            </w:r>
          </w:p>
        </w:tc>
        <w:tc>
          <w:tcPr>
            <w:tcW w:w="418" w:type="pct"/>
            <w:gridSpan w:val="3"/>
            <w:vAlign w:val="center"/>
          </w:tcPr>
          <w:p w14:paraId="6B4F2049">
            <w:pPr>
              <w:spacing w:after="120" w:line="240" w:lineRule="auto"/>
              <w:jc w:val="center"/>
              <w:rPr>
                <w:rFonts w:ascii="Arial" w:hAnsi="Arial" w:cs="Arial"/>
                <w:sz w:val="20"/>
                <w:szCs w:val="20"/>
              </w:rPr>
            </w:pPr>
            <w:r>
              <w:rPr>
                <w:rFonts w:ascii="Arial" w:hAnsi="Arial" w:cs="Arial"/>
                <w:sz w:val="20"/>
                <w:szCs w:val="20"/>
              </w:rPr>
              <w:t>Chuỗi ký tự</w:t>
            </w:r>
          </w:p>
        </w:tc>
        <w:tc>
          <w:tcPr>
            <w:tcW w:w="354" w:type="pct"/>
            <w:vAlign w:val="center"/>
          </w:tcPr>
          <w:p w14:paraId="559670A7">
            <w:pPr>
              <w:spacing w:after="120" w:line="240" w:lineRule="auto"/>
              <w:jc w:val="center"/>
              <w:rPr>
                <w:rFonts w:ascii="Arial" w:hAnsi="Arial" w:cs="Arial"/>
                <w:sz w:val="20"/>
                <w:szCs w:val="20"/>
              </w:rPr>
            </w:pPr>
            <w:r>
              <w:rPr>
                <w:rFonts w:ascii="Arial" w:hAnsi="Arial" w:cs="Arial"/>
                <w:sz w:val="20"/>
                <w:szCs w:val="20"/>
              </w:rPr>
              <w:t xml:space="preserve">Bắt buộc </w:t>
            </w:r>
          </w:p>
        </w:tc>
      </w:tr>
      <w:tr w14:paraId="0259E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5000" w:type="pct"/>
            <w:gridSpan w:val="12"/>
            <w:vAlign w:val="center"/>
          </w:tcPr>
          <w:p w14:paraId="6B3599CB">
            <w:pPr>
              <w:spacing w:after="120" w:line="240" w:lineRule="auto"/>
              <w:rPr>
                <w:rFonts w:ascii="Arial" w:hAnsi="Arial" w:cs="Arial"/>
                <w:b/>
                <w:sz w:val="20"/>
                <w:szCs w:val="20"/>
              </w:rPr>
            </w:pPr>
            <w:r>
              <w:rPr>
                <w:rFonts w:ascii="Arial" w:hAnsi="Arial" w:cs="Arial"/>
                <w:b/>
                <w:sz w:val="20"/>
                <w:szCs w:val="20"/>
              </w:rPr>
              <w:t>Thẻ TDiep\DLieu\CQT chứa thông tin đầy đủ chữ ký số của cơ quan Thuế</w:t>
            </w:r>
          </w:p>
        </w:tc>
      </w:tr>
      <w:tr w14:paraId="7E71A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5000" w:type="pct"/>
            <w:gridSpan w:val="12"/>
            <w:vAlign w:val="center"/>
          </w:tcPr>
          <w:p w14:paraId="4E7F2314">
            <w:pPr>
              <w:spacing w:after="120" w:line="240" w:lineRule="auto"/>
              <w:rPr>
                <w:rFonts w:ascii="Arial" w:hAnsi="Arial" w:cs="Arial"/>
                <w:b/>
                <w:sz w:val="20"/>
                <w:szCs w:val="20"/>
              </w:rPr>
            </w:pPr>
            <w:r>
              <w:rPr>
                <w:rFonts w:ascii="Arial" w:hAnsi="Arial" w:cs="Arial"/>
                <w:b/>
                <w:sz w:val="20"/>
                <w:szCs w:val="20"/>
              </w:rPr>
              <w:t>Thẻ TDiep\DLieu\CQT\  ds:Signature \ ds:SignedInfo chứa thông tin chữ ký số của cơ quan Thuế</w:t>
            </w:r>
          </w:p>
        </w:tc>
      </w:tr>
      <w:tr w14:paraId="0849E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2165" w:type="pct"/>
            <w:gridSpan w:val="3"/>
          </w:tcPr>
          <w:p w14:paraId="6935FC01">
            <w:pPr>
              <w:spacing w:after="120" w:line="240" w:lineRule="auto"/>
              <w:rPr>
                <w:rFonts w:ascii="Arial" w:hAnsi="Arial" w:cs="Arial"/>
                <w:sz w:val="20"/>
                <w:szCs w:val="20"/>
              </w:rPr>
            </w:pPr>
            <w:r>
              <w:rPr>
                <w:rFonts w:ascii="Arial" w:hAnsi="Arial" w:cs="Arial"/>
                <w:sz w:val="20"/>
                <w:szCs w:val="20"/>
              </w:rPr>
              <w:t>Thuật toán chuẩn hóa dữ liệu. Đây là Thẻ rỗng có giá trị "http://www.w3.org/TR/2001/REC-xml-c14n-20010315"</w:t>
            </w:r>
          </w:p>
        </w:tc>
        <w:tc>
          <w:tcPr>
            <w:tcW w:w="1704" w:type="pct"/>
            <w:gridSpan w:val="3"/>
          </w:tcPr>
          <w:p w14:paraId="5711914C">
            <w:pPr>
              <w:spacing w:after="120" w:line="240" w:lineRule="auto"/>
              <w:rPr>
                <w:rFonts w:ascii="Arial" w:hAnsi="Arial" w:cs="Arial"/>
                <w:sz w:val="20"/>
                <w:szCs w:val="20"/>
              </w:rPr>
            </w:pPr>
            <w:r>
              <w:rPr>
                <w:rFonts w:ascii="Arial" w:hAnsi="Arial" w:cs="Arial"/>
                <w:sz w:val="20"/>
                <w:szCs w:val="20"/>
              </w:rPr>
              <w:t>CanonicalizationMethod Algorithm</w:t>
            </w:r>
          </w:p>
        </w:tc>
        <w:tc>
          <w:tcPr>
            <w:tcW w:w="359" w:type="pct"/>
            <w:gridSpan w:val="2"/>
          </w:tcPr>
          <w:p w14:paraId="57FFEFC4">
            <w:pPr>
              <w:spacing w:after="120" w:line="240" w:lineRule="auto"/>
              <w:jc w:val="center"/>
              <w:rPr>
                <w:rFonts w:ascii="Arial" w:hAnsi="Arial" w:cs="Arial"/>
                <w:sz w:val="20"/>
                <w:szCs w:val="20"/>
              </w:rPr>
            </w:pPr>
          </w:p>
        </w:tc>
        <w:tc>
          <w:tcPr>
            <w:tcW w:w="418" w:type="pct"/>
            <w:gridSpan w:val="3"/>
          </w:tcPr>
          <w:p w14:paraId="109E2645">
            <w:pPr>
              <w:spacing w:after="120" w:line="240" w:lineRule="auto"/>
              <w:jc w:val="center"/>
              <w:rPr>
                <w:rFonts w:ascii="Arial" w:hAnsi="Arial" w:cs="Arial"/>
                <w:sz w:val="20"/>
                <w:szCs w:val="20"/>
              </w:rPr>
            </w:pPr>
            <w:r>
              <w:rPr>
                <w:rFonts w:ascii="Arial" w:hAnsi="Arial" w:cs="Arial"/>
                <w:sz w:val="20"/>
                <w:szCs w:val="20"/>
              </w:rPr>
              <w:t>Thẻ rỗng</w:t>
            </w:r>
          </w:p>
        </w:tc>
        <w:tc>
          <w:tcPr>
            <w:tcW w:w="354" w:type="pct"/>
          </w:tcPr>
          <w:p w14:paraId="1E2EE668">
            <w:pPr>
              <w:spacing w:after="120" w:line="240" w:lineRule="auto"/>
              <w:jc w:val="center"/>
              <w:rPr>
                <w:rFonts w:ascii="Arial" w:hAnsi="Arial" w:cs="Arial"/>
                <w:sz w:val="20"/>
                <w:szCs w:val="20"/>
              </w:rPr>
            </w:pPr>
            <w:r>
              <w:rPr>
                <w:rFonts w:ascii="Arial" w:hAnsi="Arial" w:cs="Arial"/>
                <w:sz w:val="20"/>
                <w:szCs w:val="20"/>
              </w:rPr>
              <w:t>Bắt buộc</w:t>
            </w:r>
          </w:p>
        </w:tc>
      </w:tr>
      <w:tr w14:paraId="0F6EC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2165" w:type="pct"/>
            <w:gridSpan w:val="3"/>
          </w:tcPr>
          <w:p w14:paraId="1612B6C9">
            <w:pPr>
              <w:spacing w:after="120" w:line="240" w:lineRule="auto"/>
              <w:rPr>
                <w:rFonts w:ascii="Arial" w:hAnsi="Arial" w:cs="Arial"/>
                <w:sz w:val="20"/>
                <w:szCs w:val="20"/>
              </w:rPr>
            </w:pPr>
            <w:r>
              <w:rPr>
                <w:rFonts w:ascii="Arial" w:hAnsi="Arial" w:cs="Arial"/>
                <w:sz w:val="20"/>
                <w:szCs w:val="20"/>
              </w:rPr>
              <w:t>Thuật toán mã hóa (sử dụng thuật toán RSA-PSS), giá trị: "http://www.w3.org/2007/05/xmldsig-more#rsa-pss"</w:t>
            </w:r>
          </w:p>
        </w:tc>
        <w:tc>
          <w:tcPr>
            <w:tcW w:w="1704" w:type="pct"/>
            <w:gridSpan w:val="3"/>
          </w:tcPr>
          <w:p w14:paraId="66FB03D3">
            <w:pPr>
              <w:spacing w:after="120" w:line="240" w:lineRule="auto"/>
              <w:rPr>
                <w:rFonts w:ascii="Arial" w:hAnsi="Arial" w:cs="Arial"/>
                <w:sz w:val="20"/>
                <w:szCs w:val="20"/>
                <w:lang w:val="en-GB"/>
              </w:rPr>
            </w:pPr>
            <w:r>
              <w:rPr>
                <w:rFonts w:ascii="Arial" w:hAnsi="Arial" w:cs="Arial"/>
                <w:sz w:val="20"/>
                <w:szCs w:val="20"/>
              </w:rPr>
              <w:t>SignatureMethod Algorithm</w:t>
            </w:r>
          </w:p>
        </w:tc>
        <w:tc>
          <w:tcPr>
            <w:tcW w:w="359" w:type="pct"/>
            <w:gridSpan w:val="2"/>
          </w:tcPr>
          <w:p w14:paraId="46CEA871">
            <w:pPr>
              <w:spacing w:after="120" w:line="240" w:lineRule="auto"/>
              <w:jc w:val="center"/>
              <w:rPr>
                <w:rFonts w:ascii="Arial" w:hAnsi="Arial" w:cs="Arial"/>
                <w:sz w:val="20"/>
                <w:szCs w:val="20"/>
              </w:rPr>
            </w:pPr>
            <w:r>
              <w:rPr>
                <w:rFonts w:ascii="Arial" w:hAnsi="Arial" w:cs="Arial"/>
                <w:sz w:val="20"/>
                <w:szCs w:val="20"/>
              </w:rPr>
              <w:t>100</w:t>
            </w:r>
          </w:p>
        </w:tc>
        <w:tc>
          <w:tcPr>
            <w:tcW w:w="418" w:type="pct"/>
            <w:gridSpan w:val="3"/>
          </w:tcPr>
          <w:p w14:paraId="0120DB62">
            <w:pPr>
              <w:spacing w:after="120" w:line="240" w:lineRule="auto"/>
              <w:jc w:val="center"/>
              <w:rPr>
                <w:rFonts w:ascii="Arial" w:hAnsi="Arial" w:cs="Arial"/>
                <w:sz w:val="20"/>
                <w:szCs w:val="20"/>
              </w:rPr>
            </w:pPr>
            <w:r>
              <w:rPr>
                <w:rFonts w:ascii="Arial" w:hAnsi="Arial" w:cs="Arial"/>
                <w:sz w:val="20"/>
                <w:szCs w:val="20"/>
              </w:rPr>
              <w:t>Chuỗi ký tự</w:t>
            </w:r>
          </w:p>
        </w:tc>
        <w:tc>
          <w:tcPr>
            <w:tcW w:w="354" w:type="pct"/>
          </w:tcPr>
          <w:p w14:paraId="648CFA64">
            <w:pPr>
              <w:spacing w:after="120" w:line="240" w:lineRule="auto"/>
              <w:jc w:val="center"/>
              <w:rPr>
                <w:rFonts w:ascii="Arial" w:hAnsi="Arial" w:cs="Arial"/>
                <w:sz w:val="20"/>
                <w:szCs w:val="20"/>
              </w:rPr>
            </w:pPr>
            <w:r>
              <w:rPr>
                <w:rFonts w:ascii="Arial" w:hAnsi="Arial" w:cs="Arial"/>
                <w:sz w:val="20"/>
                <w:szCs w:val="20"/>
              </w:rPr>
              <w:t>Bắt buộc</w:t>
            </w:r>
          </w:p>
        </w:tc>
      </w:tr>
      <w:tr w14:paraId="44376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5000" w:type="pct"/>
            <w:gridSpan w:val="12"/>
            <w:vAlign w:val="center"/>
          </w:tcPr>
          <w:p w14:paraId="58A4C571">
            <w:pPr>
              <w:spacing w:after="120" w:line="240" w:lineRule="auto"/>
              <w:rPr>
                <w:rFonts w:ascii="Arial" w:hAnsi="Arial" w:cs="Arial"/>
                <w:sz w:val="20"/>
                <w:szCs w:val="20"/>
              </w:rPr>
            </w:pPr>
            <w:r>
              <w:rPr>
                <w:rFonts w:ascii="Arial" w:hAnsi="Arial" w:cs="Arial"/>
                <w:b/>
                <w:sz w:val="20"/>
                <w:szCs w:val="20"/>
              </w:rPr>
              <w:t>Thẻ TDiep\DLieu\CQT\  ds:Signature \ ds:SignedInfo chứa thông tin chữ ký số của cơ quan Thuế</w:t>
            </w:r>
          </w:p>
        </w:tc>
      </w:tr>
      <w:tr w14:paraId="110AE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2129" w:type="pct"/>
          </w:tcPr>
          <w:p w14:paraId="0183EF50">
            <w:pPr>
              <w:spacing w:after="120" w:line="240" w:lineRule="auto"/>
              <w:rPr>
                <w:rFonts w:ascii="Arial" w:hAnsi="Arial" w:cs="Arial"/>
                <w:b/>
                <w:sz w:val="20"/>
                <w:szCs w:val="20"/>
              </w:rPr>
            </w:pPr>
            <w:r>
              <w:rPr>
                <w:rFonts w:ascii="Arial" w:hAnsi="Arial" w:cs="Arial"/>
                <w:sz w:val="20"/>
                <w:szCs w:val="20"/>
              </w:rPr>
              <w:t>Thuật toán hàm băm của RSA-PSS (sử dụng SHA-256), giá trị: "http://www.w3.org/2001/04/xmlenc#sha256"</w:t>
            </w:r>
          </w:p>
        </w:tc>
        <w:tc>
          <w:tcPr>
            <w:tcW w:w="1404" w:type="pct"/>
            <w:gridSpan w:val="3"/>
          </w:tcPr>
          <w:p w14:paraId="3D808C28">
            <w:pPr>
              <w:spacing w:after="120" w:line="240" w:lineRule="auto"/>
              <w:rPr>
                <w:rFonts w:ascii="Arial" w:hAnsi="Arial" w:cs="Arial"/>
                <w:b/>
                <w:sz w:val="20"/>
                <w:szCs w:val="20"/>
              </w:rPr>
            </w:pPr>
            <w:r>
              <w:rPr>
                <w:rFonts w:ascii="Arial" w:hAnsi="Arial" w:cs="Arial"/>
                <w:sz w:val="20"/>
                <w:szCs w:val="20"/>
              </w:rPr>
              <w:t>pss:RSAPSSParams\ ds:DigestMethod Algorithm</w:t>
            </w:r>
          </w:p>
        </w:tc>
        <w:tc>
          <w:tcPr>
            <w:tcW w:w="842" w:type="pct"/>
            <w:gridSpan w:val="5"/>
          </w:tcPr>
          <w:p w14:paraId="078DA7F0">
            <w:pPr>
              <w:spacing w:after="120" w:line="240" w:lineRule="auto"/>
              <w:rPr>
                <w:rFonts w:ascii="Arial" w:hAnsi="Arial" w:cs="Arial"/>
                <w:b/>
                <w:sz w:val="20"/>
                <w:szCs w:val="20"/>
              </w:rPr>
            </w:pPr>
          </w:p>
        </w:tc>
        <w:tc>
          <w:tcPr>
            <w:tcW w:w="625" w:type="pct"/>
            <w:gridSpan w:val="3"/>
          </w:tcPr>
          <w:p w14:paraId="46499CA3">
            <w:pPr>
              <w:spacing w:after="120" w:line="240" w:lineRule="auto"/>
              <w:rPr>
                <w:rFonts w:ascii="Arial" w:hAnsi="Arial" w:cs="Arial"/>
                <w:b/>
                <w:sz w:val="20"/>
                <w:szCs w:val="20"/>
              </w:rPr>
            </w:pPr>
            <w:r>
              <w:rPr>
                <w:rFonts w:ascii="Arial" w:hAnsi="Arial" w:cs="Arial"/>
                <w:sz w:val="20"/>
                <w:szCs w:val="20"/>
              </w:rPr>
              <w:t>Thẻ rỗng</w:t>
            </w:r>
          </w:p>
        </w:tc>
      </w:tr>
      <w:tr w14:paraId="4A04E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2129" w:type="pct"/>
          </w:tcPr>
          <w:p w14:paraId="73166D7C">
            <w:pPr>
              <w:spacing w:after="120" w:line="240" w:lineRule="auto"/>
              <w:rPr>
                <w:rFonts w:ascii="Arial" w:hAnsi="Arial" w:cs="Arial"/>
                <w:b/>
                <w:sz w:val="20"/>
                <w:szCs w:val="20"/>
              </w:rPr>
            </w:pPr>
            <w:r>
              <w:rPr>
                <w:rFonts w:ascii="Arial" w:hAnsi="Arial" w:cs="Arial"/>
                <w:sz w:val="20"/>
                <w:szCs w:val="20"/>
              </w:rPr>
              <w:t>Thuật toán sinh mặt nạ MGF (sử dụng MGF1), giá trị: "http://www.w3.org/2007/05/xmldsig-more#MGF1"</w:t>
            </w:r>
          </w:p>
        </w:tc>
        <w:tc>
          <w:tcPr>
            <w:tcW w:w="1404" w:type="pct"/>
            <w:gridSpan w:val="3"/>
          </w:tcPr>
          <w:p w14:paraId="3E731539">
            <w:pPr>
              <w:spacing w:after="120" w:line="240" w:lineRule="auto"/>
              <w:rPr>
                <w:rFonts w:ascii="Arial" w:hAnsi="Arial" w:cs="Arial"/>
                <w:b/>
                <w:sz w:val="20"/>
                <w:szCs w:val="20"/>
              </w:rPr>
            </w:pPr>
            <w:r>
              <w:rPr>
                <w:rFonts w:ascii="Arial" w:hAnsi="Arial" w:cs="Arial"/>
                <w:sz w:val="20"/>
                <w:szCs w:val="20"/>
              </w:rPr>
              <w:t>pss:MaskGenerationFunction Algorithm</w:t>
            </w:r>
          </w:p>
        </w:tc>
        <w:tc>
          <w:tcPr>
            <w:tcW w:w="842" w:type="pct"/>
            <w:gridSpan w:val="5"/>
          </w:tcPr>
          <w:p w14:paraId="60020A31">
            <w:pPr>
              <w:spacing w:after="120" w:line="240" w:lineRule="auto"/>
              <w:rPr>
                <w:rFonts w:ascii="Arial" w:hAnsi="Arial" w:cs="Arial"/>
                <w:b/>
                <w:sz w:val="20"/>
                <w:szCs w:val="20"/>
              </w:rPr>
            </w:pPr>
          </w:p>
        </w:tc>
        <w:tc>
          <w:tcPr>
            <w:tcW w:w="625" w:type="pct"/>
            <w:gridSpan w:val="3"/>
          </w:tcPr>
          <w:p w14:paraId="494DD583">
            <w:pPr>
              <w:spacing w:after="120" w:line="240" w:lineRule="auto"/>
              <w:rPr>
                <w:rFonts w:ascii="Arial" w:hAnsi="Arial" w:cs="Arial"/>
                <w:b/>
                <w:sz w:val="20"/>
                <w:szCs w:val="20"/>
              </w:rPr>
            </w:pPr>
            <w:r>
              <w:rPr>
                <w:rFonts w:ascii="Arial" w:hAnsi="Arial" w:cs="Arial"/>
                <w:sz w:val="20"/>
                <w:szCs w:val="20"/>
              </w:rPr>
              <w:t>Thẻ rỗng</w:t>
            </w:r>
          </w:p>
        </w:tc>
      </w:tr>
      <w:tr w14:paraId="19FAB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2129" w:type="pct"/>
          </w:tcPr>
          <w:p w14:paraId="080D2D2C">
            <w:pPr>
              <w:spacing w:after="120" w:line="240" w:lineRule="auto"/>
              <w:rPr>
                <w:rFonts w:ascii="Arial" w:hAnsi="Arial" w:cs="Arial"/>
                <w:b/>
                <w:sz w:val="20"/>
                <w:szCs w:val="20"/>
              </w:rPr>
            </w:pPr>
            <w:r>
              <w:rPr>
                <w:rFonts w:ascii="Arial" w:hAnsi="Arial" w:cs="Arial"/>
                <w:sz w:val="20"/>
                <w:szCs w:val="20"/>
              </w:rPr>
              <w:t>Thuật toán hàm băm dùng bên trong MGF1 (sử dụng SHA-256)</w:t>
            </w:r>
          </w:p>
        </w:tc>
        <w:tc>
          <w:tcPr>
            <w:tcW w:w="1404" w:type="pct"/>
            <w:gridSpan w:val="3"/>
          </w:tcPr>
          <w:p w14:paraId="7C8AB29E">
            <w:pPr>
              <w:spacing w:after="120" w:line="240" w:lineRule="auto"/>
              <w:rPr>
                <w:rFonts w:ascii="Arial" w:hAnsi="Arial" w:cs="Arial"/>
                <w:b/>
                <w:sz w:val="20"/>
                <w:szCs w:val="20"/>
              </w:rPr>
            </w:pPr>
            <w:r>
              <w:rPr>
                <w:rFonts w:ascii="Arial" w:hAnsi="Arial" w:cs="Arial"/>
                <w:sz w:val="20"/>
                <w:szCs w:val="20"/>
              </w:rPr>
              <w:t>pss:MaskGenerationFunction\ ds:DigestMethod Algorithm</w:t>
            </w:r>
          </w:p>
        </w:tc>
        <w:tc>
          <w:tcPr>
            <w:tcW w:w="842" w:type="pct"/>
            <w:gridSpan w:val="5"/>
          </w:tcPr>
          <w:p w14:paraId="6FF35C18">
            <w:pPr>
              <w:spacing w:after="120" w:line="240" w:lineRule="auto"/>
              <w:rPr>
                <w:rFonts w:ascii="Arial" w:hAnsi="Arial" w:cs="Arial"/>
                <w:b/>
                <w:sz w:val="20"/>
                <w:szCs w:val="20"/>
              </w:rPr>
            </w:pPr>
          </w:p>
        </w:tc>
        <w:tc>
          <w:tcPr>
            <w:tcW w:w="625" w:type="pct"/>
            <w:gridSpan w:val="3"/>
          </w:tcPr>
          <w:p w14:paraId="6620F8EE">
            <w:pPr>
              <w:spacing w:after="120" w:line="240" w:lineRule="auto"/>
              <w:rPr>
                <w:rFonts w:ascii="Arial" w:hAnsi="Arial" w:cs="Arial"/>
                <w:b/>
                <w:sz w:val="20"/>
                <w:szCs w:val="20"/>
              </w:rPr>
            </w:pPr>
            <w:r>
              <w:rPr>
                <w:rFonts w:ascii="Arial" w:hAnsi="Arial" w:cs="Arial"/>
                <w:sz w:val="20"/>
                <w:szCs w:val="20"/>
              </w:rPr>
              <w:t>Thẻ rỗng</w:t>
            </w:r>
          </w:p>
        </w:tc>
      </w:tr>
      <w:tr w14:paraId="3D804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2129" w:type="pct"/>
          </w:tcPr>
          <w:p w14:paraId="573FAD8F">
            <w:pPr>
              <w:spacing w:after="120" w:line="240" w:lineRule="auto"/>
              <w:rPr>
                <w:rFonts w:ascii="Arial" w:hAnsi="Arial" w:cs="Arial"/>
                <w:b/>
                <w:sz w:val="20"/>
                <w:szCs w:val="20"/>
              </w:rPr>
            </w:pPr>
            <w:r>
              <w:rPr>
                <w:rFonts w:ascii="Arial" w:hAnsi="Arial" w:cs="Arial"/>
                <w:sz w:val="20"/>
                <w:szCs w:val="20"/>
              </w:rPr>
              <w:t>Độ dài chuỗi muối (salt) tính theo byte, giá trị: 32</w:t>
            </w:r>
          </w:p>
        </w:tc>
        <w:tc>
          <w:tcPr>
            <w:tcW w:w="1404" w:type="pct"/>
            <w:gridSpan w:val="3"/>
          </w:tcPr>
          <w:p w14:paraId="40F23505">
            <w:pPr>
              <w:spacing w:after="120" w:line="240" w:lineRule="auto"/>
              <w:rPr>
                <w:rFonts w:ascii="Arial" w:hAnsi="Arial" w:cs="Arial"/>
                <w:b/>
                <w:sz w:val="20"/>
                <w:szCs w:val="20"/>
              </w:rPr>
            </w:pPr>
            <w:r>
              <w:rPr>
                <w:rFonts w:ascii="Arial" w:hAnsi="Arial" w:cs="Arial"/>
                <w:sz w:val="20"/>
                <w:szCs w:val="20"/>
              </w:rPr>
              <w:t>pss:SaltLength</w:t>
            </w:r>
          </w:p>
        </w:tc>
        <w:tc>
          <w:tcPr>
            <w:tcW w:w="842" w:type="pct"/>
            <w:gridSpan w:val="5"/>
          </w:tcPr>
          <w:p w14:paraId="26E8D423">
            <w:pPr>
              <w:spacing w:after="120" w:line="240" w:lineRule="auto"/>
              <w:rPr>
                <w:rFonts w:ascii="Arial" w:hAnsi="Arial" w:cs="Arial"/>
                <w:b/>
                <w:sz w:val="20"/>
                <w:szCs w:val="20"/>
              </w:rPr>
            </w:pPr>
            <w:r>
              <w:rPr>
                <w:rFonts w:ascii="Arial" w:hAnsi="Arial" w:cs="Arial"/>
                <w:sz w:val="20"/>
                <w:szCs w:val="20"/>
              </w:rPr>
              <w:t>3</w:t>
            </w:r>
          </w:p>
        </w:tc>
        <w:tc>
          <w:tcPr>
            <w:tcW w:w="625" w:type="pct"/>
            <w:gridSpan w:val="3"/>
          </w:tcPr>
          <w:p w14:paraId="4D1F1BF4">
            <w:pPr>
              <w:spacing w:after="120" w:line="240" w:lineRule="auto"/>
              <w:rPr>
                <w:rFonts w:ascii="Arial" w:hAnsi="Arial" w:cs="Arial"/>
                <w:b/>
                <w:sz w:val="20"/>
                <w:szCs w:val="20"/>
              </w:rPr>
            </w:pPr>
            <w:r>
              <w:rPr>
                <w:rFonts w:ascii="Arial" w:hAnsi="Arial" w:cs="Arial"/>
                <w:sz w:val="20"/>
                <w:szCs w:val="20"/>
              </w:rPr>
              <w:t>Số nguyên</w:t>
            </w:r>
          </w:p>
        </w:tc>
      </w:tr>
      <w:tr w14:paraId="4AFB0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2129" w:type="pct"/>
          </w:tcPr>
          <w:p w14:paraId="6EF6ADB0">
            <w:pPr>
              <w:spacing w:after="120" w:line="240" w:lineRule="auto"/>
              <w:rPr>
                <w:rFonts w:ascii="Arial" w:hAnsi="Arial" w:cs="Arial"/>
                <w:bCs/>
                <w:sz w:val="20"/>
                <w:szCs w:val="20"/>
              </w:rPr>
            </w:pPr>
            <w:r>
              <w:rPr>
                <w:rFonts w:ascii="Arial" w:hAnsi="Arial" w:cs="Arial"/>
                <w:sz w:val="20"/>
                <w:szCs w:val="20"/>
              </w:rPr>
              <w:t>Trường Trailer của RSA-PSS, giá trị: 1</w:t>
            </w:r>
          </w:p>
        </w:tc>
        <w:tc>
          <w:tcPr>
            <w:tcW w:w="1404" w:type="pct"/>
            <w:gridSpan w:val="3"/>
          </w:tcPr>
          <w:p w14:paraId="08723AB8">
            <w:pPr>
              <w:spacing w:after="120" w:line="240" w:lineRule="auto"/>
              <w:rPr>
                <w:rFonts w:ascii="Arial" w:hAnsi="Arial" w:cs="Arial"/>
                <w:bCs/>
                <w:sz w:val="20"/>
                <w:szCs w:val="20"/>
              </w:rPr>
            </w:pPr>
            <w:r>
              <w:rPr>
                <w:rFonts w:ascii="Arial" w:hAnsi="Arial" w:cs="Arial"/>
                <w:sz w:val="20"/>
                <w:szCs w:val="20"/>
              </w:rPr>
              <w:t>pss:TrailerField</w:t>
            </w:r>
          </w:p>
        </w:tc>
        <w:tc>
          <w:tcPr>
            <w:tcW w:w="842" w:type="pct"/>
            <w:gridSpan w:val="5"/>
          </w:tcPr>
          <w:p w14:paraId="21434909">
            <w:pPr>
              <w:spacing w:after="120" w:line="240" w:lineRule="auto"/>
              <w:rPr>
                <w:rFonts w:ascii="Arial" w:hAnsi="Arial" w:cs="Arial"/>
                <w:bCs/>
                <w:sz w:val="20"/>
                <w:szCs w:val="20"/>
              </w:rPr>
            </w:pPr>
            <w:r>
              <w:rPr>
                <w:rFonts w:ascii="Arial" w:hAnsi="Arial" w:cs="Arial"/>
                <w:sz w:val="20"/>
                <w:szCs w:val="20"/>
              </w:rPr>
              <w:t>1</w:t>
            </w:r>
          </w:p>
        </w:tc>
        <w:tc>
          <w:tcPr>
            <w:tcW w:w="625" w:type="pct"/>
            <w:gridSpan w:val="3"/>
          </w:tcPr>
          <w:p w14:paraId="2D55ADD8">
            <w:pPr>
              <w:spacing w:after="120" w:line="240" w:lineRule="auto"/>
              <w:rPr>
                <w:rFonts w:ascii="Arial" w:hAnsi="Arial" w:cs="Arial"/>
                <w:bCs/>
                <w:sz w:val="20"/>
                <w:szCs w:val="20"/>
              </w:rPr>
            </w:pPr>
            <w:r>
              <w:rPr>
                <w:rFonts w:ascii="Arial" w:hAnsi="Arial" w:cs="Arial"/>
                <w:sz w:val="20"/>
                <w:szCs w:val="20"/>
              </w:rPr>
              <w:t>Số nguyên</w:t>
            </w:r>
          </w:p>
        </w:tc>
      </w:tr>
      <w:tr w14:paraId="50582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5000" w:type="pct"/>
            <w:gridSpan w:val="12"/>
            <w:vAlign w:val="center"/>
          </w:tcPr>
          <w:p w14:paraId="28AB57E8">
            <w:pPr>
              <w:spacing w:after="120" w:line="240" w:lineRule="auto"/>
              <w:jc w:val="both"/>
              <w:rPr>
                <w:rFonts w:ascii="Arial" w:hAnsi="Arial" w:cs="Arial"/>
                <w:sz w:val="20"/>
                <w:szCs w:val="20"/>
              </w:rPr>
            </w:pPr>
            <w:r>
              <w:rPr>
                <w:rFonts w:ascii="Arial" w:hAnsi="Arial" w:cs="Arial"/>
                <w:b/>
                <w:sz w:val="20"/>
                <w:szCs w:val="20"/>
              </w:rPr>
              <w:t xml:space="preserve">Thẻ TDiep\DLieu\CQT\Signature\SignedInfo\Reference (thứ nhất) </w:t>
            </w:r>
            <w:r>
              <w:rPr>
                <w:rFonts w:ascii="Arial" w:hAnsi="Arial" w:cs="Arial"/>
                <w:sz w:val="20"/>
                <w:szCs w:val="20"/>
              </w:rPr>
              <w:t>chứa thông tin tham chiếu đến vùng dữ liệu thông tin hóa đơn (Id tham chiếu đến Id do người bán sinh ra trong vùng dữ liệu hóa đơn)</w:t>
            </w:r>
          </w:p>
        </w:tc>
      </w:tr>
      <w:tr w14:paraId="377AD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2165" w:type="pct"/>
            <w:gridSpan w:val="3"/>
          </w:tcPr>
          <w:p w14:paraId="611EA841">
            <w:pPr>
              <w:spacing w:after="120" w:line="240" w:lineRule="auto"/>
              <w:rPr>
                <w:rFonts w:ascii="Arial" w:hAnsi="Arial" w:cs="Arial"/>
                <w:sz w:val="20"/>
                <w:szCs w:val="20"/>
              </w:rPr>
            </w:pPr>
            <w:r>
              <w:rPr>
                <w:rFonts w:ascii="Arial" w:hAnsi="Arial" w:cs="Arial"/>
                <w:sz w:val="20"/>
                <w:szCs w:val="20"/>
              </w:rPr>
              <w:t>Định danh của phần tử Reference</w:t>
            </w:r>
          </w:p>
        </w:tc>
        <w:tc>
          <w:tcPr>
            <w:tcW w:w="1704" w:type="pct"/>
            <w:gridSpan w:val="3"/>
          </w:tcPr>
          <w:p w14:paraId="7029B328">
            <w:pPr>
              <w:spacing w:after="120" w:line="240" w:lineRule="auto"/>
              <w:rPr>
                <w:rFonts w:ascii="Arial" w:hAnsi="Arial" w:cs="Arial"/>
                <w:sz w:val="20"/>
                <w:szCs w:val="20"/>
                <w:lang w:val="en-GB"/>
              </w:rPr>
            </w:pPr>
            <w:r>
              <w:rPr>
                <w:rFonts w:ascii="Arial" w:hAnsi="Arial" w:cs="Arial"/>
                <w:sz w:val="20"/>
                <w:szCs w:val="20"/>
              </w:rPr>
              <w:t>Reference Id</w:t>
            </w:r>
          </w:p>
        </w:tc>
        <w:tc>
          <w:tcPr>
            <w:tcW w:w="359" w:type="pct"/>
            <w:gridSpan w:val="2"/>
          </w:tcPr>
          <w:p w14:paraId="0ACAF4CE">
            <w:pPr>
              <w:spacing w:after="120" w:line="240" w:lineRule="auto"/>
              <w:jc w:val="center"/>
              <w:rPr>
                <w:rFonts w:ascii="Arial" w:hAnsi="Arial" w:cs="Arial"/>
                <w:sz w:val="20"/>
                <w:szCs w:val="20"/>
              </w:rPr>
            </w:pPr>
            <w:r>
              <w:rPr>
                <w:rFonts w:ascii="Arial" w:hAnsi="Arial" w:cs="Arial"/>
                <w:sz w:val="20"/>
                <w:szCs w:val="20"/>
              </w:rPr>
              <w:t>100</w:t>
            </w:r>
          </w:p>
        </w:tc>
        <w:tc>
          <w:tcPr>
            <w:tcW w:w="418" w:type="pct"/>
            <w:gridSpan w:val="3"/>
          </w:tcPr>
          <w:p w14:paraId="271E2C46">
            <w:pPr>
              <w:spacing w:after="120" w:line="240" w:lineRule="auto"/>
              <w:jc w:val="center"/>
              <w:rPr>
                <w:rFonts w:ascii="Arial" w:hAnsi="Arial" w:cs="Arial"/>
                <w:sz w:val="20"/>
                <w:szCs w:val="20"/>
              </w:rPr>
            </w:pPr>
            <w:r>
              <w:rPr>
                <w:rFonts w:ascii="Arial" w:hAnsi="Arial" w:cs="Arial"/>
                <w:sz w:val="20"/>
                <w:szCs w:val="20"/>
              </w:rPr>
              <w:t>Chuỗi ký tự</w:t>
            </w:r>
          </w:p>
        </w:tc>
        <w:tc>
          <w:tcPr>
            <w:tcW w:w="354" w:type="pct"/>
          </w:tcPr>
          <w:p w14:paraId="4B953E10">
            <w:pPr>
              <w:spacing w:after="120" w:line="240" w:lineRule="auto"/>
              <w:jc w:val="center"/>
              <w:rPr>
                <w:rFonts w:ascii="Arial" w:hAnsi="Arial" w:cs="Arial"/>
                <w:sz w:val="20"/>
                <w:szCs w:val="20"/>
              </w:rPr>
            </w:pPr>
            <w:r>
              <w:rPr>
                <w:rFonts w:ascii="Arial" w:hAnsi="Arial" w:cs="Arial"/>
                <w:sz w:val="20"/>
                <w:szCs w:val="20"/>
              </w:rPr>
              <w:t>Bắt buộc</w:t>
            </w:r>
          </w:p>
        </w:tc>
      </w:tr>
      <w:tr w14:paraId="5A5A7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2165" w:type="pct"/>
            <w:gridSpan w:val="3"/>
          </w:tcPr>
          <w:p w14:paraId="7E30CFFD">
            <w:pPr>
              <w:spacing w:after="120" w:line="240" w:lineRule="auto"/>
              <w:rPr>
                <w:rFonts w:ascii="Arial" w:hAnsi="Arial" w:cs="Arial"/>
                <w:sz w:val="20"/>
                <w:szCs w:val="20"/>
              </w:rPr>
            </w:pPr>
            <w:r>
              <w:rPr>
                <w:rFonts w:ascii="Arial" w:hAnsi="Arial" w:cs="Arial"/>
                <w:sz w:val="20"/>
                <w:szCs w:val="20"/>
              </w:rPr>
              <w:t>Đường dẫn tham chiếu đến vùng dữ liệu hóa đơn được ký (bắt đầu bằng "#")</w:t>
            </w:r>
          </w:p>
        </w:tc>
        <w:tc>
          <w:tcPr>
            <w:tcW w:w="1704" w:type="pct"/>
            <w:gridSpan w:val="3"/>
          </w:tcPr>
          <w:p w14:paraId="31A81A91">
            <w:pPr>
              <w:spacing w:after="120" w:line="240" w:lineRule="auto"/>
              <w:rPr>
                <w:rFonts w:ascii="Arial" w:hAnsi="Arial" w:cs="Arial"/>
                <w:sz w:val="20"/>
                <w:szCs w:val="20"/>
                <w:lang w:val="en-GB"/>
              </w:rPr>
            </w:pPr>
            <w:r>
              <w:rPr>
                <w:rFonts w:ascii="Arial" w:hAnsi="Arial" w:cs="Arial"/>
                <w:sz w:val="20"/>
                <w:szCs w:val="20"/>
              </w:rPr>
              <w:t>Reference URI</w:t>
            </w:r>
          </w:p>
        </w:tc>
        <w:tc>
          <w:tcPr>
            <w:tcW w:w="359" w:type="pct"/>
            <w:gridSpan w:val="2"/>
          </w:tcPr>
          <w:p w14:paraId="190FF7AF">
            <w:pPr>
              <w:spacing w:after="120" w:line="240" w:lineRule="auto"/>
              <w:jc w:val="center"/>
              <w:rPr>
                <w:rFonts w:ascii="Arial" w:hAnsi="Arial" w:cs="Arial"/>
                <w:sz w:val="20"/>
                <w:szCs w:val="20"/>
              </w:rPr>
            </w:pPr>
            <w:r>
              <w:rPr>
                <w:rFonts w:ascii="Arial" w:hAnsi="Arial" w:cs="Arial"/>
                <w:sz w:val="20"/>
                <w:szCs w:val="20"/>
              </w:rPr>
              <w:t>100</w:t>
            </w:r>
          </w:p>
        </w:tc>
        <w:tc>
          <w:tcPr>
            <w:tcW w:w="418" w:type="pct"/>
            <w:gridSpan w:val="3"/>
          </w:tcPr>
          <w:p w14:paraId="149DA13C">
            <w:pPr>
              <w:spacing w:after="120" w:line="240" w:lineRule="auto"/>
              <w:jc w:val="center"/>
              <w:rPr>
                <w:rFonts w:ascii="Arial" w:hAnsi="Arial" w:cs="Arial"/>
                <w:sz w:val="20"/>
                <w:szCs w:val="20"/>
              </w:rPr>
            </w:pPr>
            <w:r>
              <w:rPr>
                <w:rFonts w:ascii="Arial" w:hAnsi="Arial" w:cs="Arial"/>
                <w:sz w:val="20"/>
                <w:szCs w:val="20"/>
              </w:rPr>
              <w:t>Chuỗi ký tự</w:t>
            </w:r>
          </w:p>
        </w:tc>
        <w:tc>
          <w:tcPr>
            <w:tcW w:w="354" w:type="pct"/>
          </w:tcPr>
          <w:p w14:paraId="7E3F3829">
            <w:pPr>
              <w:spacing w:after="120" w:line="240" w:lineRule="auto"/>
              <w:jc w:val="center"/>
              <w:rPr>
                <w:rFonts w:ascii="Arial" w:hAnsi="Arial" w:cs="Arial"/>
                <w:sz w:val="20"/>
                <w:szCs w:val="20"/>
              </w:rPr>
            </w:pPr>
            <w:r>
              <w:rPr>
                <w:rFonts w:ascii="Arial" w:hAnsi="Arial" w:cs="Arial"/>
                <w:sz w:val="20"/>
                <w:szCs w:val="20"/>
              </w:rPr>
              <w:t>Bắt buộc</w:t>
            </w:r>
          </w:p>
        </w:tc>
      </w:tr>
      <w:tr w14:paraId="43131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2165" w:type="pct"/>
            <w:gridSpan w:val="3"/>
          </w:tcPr>
          <w:p w14:paraId="6094E000">
            <w:pPr>
              <w:spacing w:after="120" w:line="240" w:lineRule="auto"/>
              <w:rPr>
                <w:rFonts w:ascii="Arial" w:hAnsi="Arial" w:cs="Arial"/>
                <w:sz w:val="20"/>
                <w:szCs w:val="20"/>
              </w:rPr>
            </w:pPr>
            <w:r>
              <w:rPr>
                <w:rFonts w:ascii="Arial" w:hAnsi="Arial" w:cs="Arial"/>
                <w:sz w:val="20"/>
                <w:szCs w:val="20"/>
              </w:rPr>
              <w:t>Thuật toán biến đổi dữ liệu trước khi băm, giá trị: "http://www.w3.org/2000/09/xmldsig#enveloped-signature"</w:t>
            </w:r>
          </w:p>
        </w:tc>
        <w:tc>
          <w:tcPr>
            <w:tcW w:w="1704" w:type="pct"/>
            <w:gridSpan w:val="3"/>
          </w:tcPr>
          <w:p w14:paraId="4A6259E8">
            <w:pPr>
              <w:spacing w:after="120" w:line="240" w:lineRule="auto"/>
              <w:rPr>
                <w:rFonts w:ascii="Arial" w:hAnsi="Arial" w:cs="Arial"/>
                <w:sz w:val="20"/>
                <w:szCs w:val="20"/>
                <w:lang w:val="en-GB"/>
              </w:rPr>
            </w:pPr>
            <w:r>
              <w:rPr>
                <w:rFonts w:ascii="Arial" w:hAnsi="Arial" w:cs="Arial"/>
                <w:sz w:val="20"/>
                <w:szCs w:val="20"/>
              </w:rPr>
              <w:t>Reference\Transforms\ Transform Algorithm</w:t>
            </w:r>
          </w:p>
        </w:tc>
        <w:tc>
          <w:tcPr>
            <w:tcW w:w="359" w:type="pct"/>
            <w:gridSpan w:val="2"/>
          </w:tcPr>
          <w:p w14:paraId="3A20076D">
            <w:pPr>
              <w:spacing w:after="120" w:line="240" w:lineRule="auto"/>
              <w:jc w:val="center"/>
              <w:rPr>
                <w:rFonts w:ascii="Arial" w:hAnsi="Arial" w:cs="Arial"/>
                <w:sz w:val="20"/>
                <w:szCs w:val="20"/>
              </w:rPr>
            </w:pPr>
          </w:p>
        </w:tc>
        <w:tc>
          <w:tcPr>
            <w:tcW w:w="418" w:type="pct"/>
            <w:gridSpan w:val="3"/>
          </w:tcPr>
          <w:p w14:paraId="79C9BAE2">
            <w:pPr>
              <w:spacing w:after="120" w:line="240" w:lineRule="auto"/>
              <w:jc w:val="center"/>
              <w:rPr>
                <w:rFonts w:ascii="Arial" w:hAnsi="Arial" w:cs="Arial"/>
                <w:sz w:val="20"/>
                <w:szCs w:val="20"/>
              </w:rPr>
            </w:pPr>
            <w:r>
              <w:rPr>
                <w:rFonts w:ascii="Arial" w:hAnsi="Arial" w:cs="Arial"/>
                <w:sz w:val="20"/>
                <w:szCs w:val="20"/>
              </w:rPr>
              <w:t>Thẻ rỗng</w:t>
            </w:r>
          </w:p>
        </w:tc>
        <w:tc>
          <w:tcPr>
            <w:tcW w:w="354" w:type="pct"/>
          </w:tcPr>
          <w:p w14:paraId="4B136B95">
            <w:pPr>
              <w:spacing w:after="120" w:line="240" w:lineRule="auto"/>
              <w:jc w:val="center"/>
              <w:rPr>
                <w:rFonts w:ascii="Arial" w:hAnsi="Arial" w:cs="Arial"/>
                <w:sz w:val="20"/>
                <w:szCs w:val="20"/>
              </w:rPr>
            </w:pPr>
            <w:r>
              <w:rPr>
                <w:rFonts w:ascii="Arial" w:hAnsi="Arial" w:cs="Arial"/>
                <w:sz w:val="20"/>
                <w:szCs w:val="20"/>
              </w:rPr>
              <w:t>Bắt buộc</w:t>
            </w:r>
          </w:p>
        </w:tc>
      </w:tr>
      <w:tr w14:paraId="1C773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2165" w:type="pct"/>
            <w:gridSpan w:val="3"/>
          </w:tcPr>
          <w:p w14:paraId="2E54E7CD">
            <w:pPr>
              <w:spacing w:after="120" w:line="240" w:lineRule="auto"/>
              <w:rPr>
                <w:rFonts w:ascii="Arial" w:hAnsi="Arial" w:cs="Arial"/>
                <w:sz w:val="20"/>
                <w:szCs w:val="20"/>
              </w:rPr>
            </w:pPr>
            <w:r>
              <w:rPr>
                <w:rFonts w:ascii="Arial" w:hAnsi="Arial" w:cs="Arial"/>
                <w:sz w:val="20"/>
                <w:szCs w:val="20"/>
              </w:rPr>
              <w:t>Thuật toán hàm băm (sử dụng SHA-256), giá trị: "http://www.w3.org/2001/04/xmlenc#sha256"</w:t>
            </w:r>
          </w:p>
        </w:tc>
        <w:tc>
          <w:tcPr>
            <w:tcW w:w="1704" w:type="pct"/>
            <w:gridSpan w:val="3"/>
          </w:tcPr>
          <w:p w14:paraId="0A4D67F7">
            <w:pPr>
              <w:spacing w:after="120" w:line="240" w:lineRule="auto"/>
              <w:rPr>
                <w:rFonts w:ascii="Arial" w:hAnsi="Arial" w:cs="Arial"/>
                <w:sz w:val="20"/>
                <w:szCs w:val="20"/>
                <w:lang w:val="en-GB"/>
              </w:rPr>
            </w:pPr>
            <w:r>
              <w:rPr>
                <w:rFonts w:ascii="Arial" w:hAnsi="Arial" w:cs="Arial"/>
                <w:sz w:val="20"/>
                <w:szCs w:val="20"/>
              </w:rPr>
              <w:t>Reference\DigestMethod Algorithm</w:t>
            </w:r>
          </w:p>
        </w:tc>
        <w:tc>
          <w:tcPr>
            <w:tcW w:w="359" w:type="pct"/>
            <w:gridSpan w:val="2"/>
          </w:tcPr>
          <w:p w14:paraId="569A1398">
            <w:pPr>
              <w:spacing w:after="120" w:line="240" w:lineRule="auto"/>
              <w:jc w:val="center"/>
              <w:rPr>
                <w:rFonts w:ascii="Arial" w:hAnsi="Arial" w:cs="Arial"/>
                <w:sz w:val="20"/>
                <w:szCs w:val="20"/>
              </w:rPr>
            </w:pPr>
          </w:p>
        </w:tc>
        <w:tc>
          <w:tcPr>
            <w:tcW w:w="418" w:type="pct"/>
            <w:gridSpan w:val="3"/>
          </w:tcPr>
          <w:p w14:paraId="6FEE9624">
            <w:pPr>
              <w:spacing w:after="120" w:line="240" w:lineRule="auto"/>
              <w:jc w:val="center"/>
              <w:rPr>
                <w:rFonts w:ascii="Arial" w:hAnsi="Arial" w:cs="Arial"/>
                <w:sz w:val="20"/>
                <w:szCs w:val="20"/>
              </w:rPr>
            </w:pPr>
            <w:r>
              <w:rPr>
                <w:rFonts w:ascii="Arial" w:hAnsi="Arial" w:cs="Arial"/>
                <w:sz w:val="20"/>
                <w:szCs w:val="20"/>
              </w:rPr>
              <w:t>Thẻ rỗng</w:t>
            </w:r>
          </w:p>
        </w:tc>
        <w:tc>
          <w:tcPr>
            <w:tcW w:w="354" w:type="pct"/>
          </w:tcPr>
          <w:p w14:paraId="2F02E0CF">
            <w:pPr>
              <w:spacing w:after="120" w:line="240" w:lineRule="auto"/>
              <w:jc w:val="center"/>
              <w:rPr>
                <w:rFonts w:ascii="Arial" w:hAnsi="Arial" w:cs="Arial"/>
                <w:sz w:val="20"/>
                <w:szCs w:val="20"/>
              </w:rPr>
            </w:pPr>
            <w:r>
              <w:rPr>
                <w:rFonts w:ascii="Arial" w:hAnsi="Arial" w:cs="Arial"/>
                <w:sz w:val="20"/>
                <w:szCs w:val="20"/>
              </w:rPr>
              <w:t>Bắt buộc</w:t>
            </w:r>
          </w:p>
        </w:tc>
      </w:tr>
      <w:tr w14:paraId="48A0E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5000" w:type="pct"/>
            <w:gridSpan w:val="12"/>
            <w:vAlign w:val="center"/>
          </w:tcPr>
          <w:p w14:paraId="5B22298D">
            <w:pPr>
              <w:spacing w:after="120" w:line="240" w:lineRule="auto"/>
              <w:jc w:val="both"/>
              <w:rPr>
                <w:rFonts w:ascii="Arial" w:hAnsi="Arial" w:cs="Arial"/>
                <w:b/>
                <w:sz w:val="20"/>
                <w:szCs w:val="20"/>
              </w:rPr>
            </w:pPr>
            <w:r>
              <w:rPr>
                <w:rFonts w:ascii="Arial" w:hAnsi="Arial" w:cs="Arial"/>
                <w:b/>
                <w:sz w:val="20"/>
                <w:szCs w:val="20"/>
              </w:rPr>
              <w:t xml:space="preserve">Thẻ TDiep\DLieu\CQT\Signature\SignedInfo\Reference (thứ hai) </w:t>
            </w:r>
            <w:r>
              <w:rPr>
                <w:rFonts w:ascii="Arial" w:hAnsi="Arial" w:cs="Arial"/>
                <w:bCs/>
                <w:sz w:val="20"/>
                <w:szCs w:val="20"/>
              </w:rPr>
              <w:t>chứa thông tin tham chiếu đến vùng SignedProperties của XAdES</w:t>
            </w:r>
          </w:p>
        </w:tc>
      </w:tr>
      <w:tr w14:paraId="31684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2165" w:type="pct"/>
            <w:gridSpan w:val="3"/>
          </w:tcPr>
          <w:p w14:paraId="60C32055">
            <w:pPr>
              <w:spacing w:after="120" w:line="240" w:lineRule="auto"/>
              <w:rPr>
                <w:rFonts w:ascii="Arial" w:hAnsi="Arial" w:cs="Arial"/>
                <w:sz w:val="20"/>
                <w:szCs w:val="20"/>
              </w:rPr>
            </w:pPr>
            <w:r>
              <w:rPr>
                <w:rFonts w:ascii="Arial" w:hAnsi="Arial" w:cs="Arial"/>
                <w:sz w:val="20"/>
                <w:szCs w:val="20"/>
              </w:rPr>
              <w:t>Kiểu tham chiếu, giá trị cố định: "http://uri.etsi.org/01903#SignedProperties"</w:t>
            </w:r>
          </w:p>
        </w:tc>
        <w:tc>
          <w:tcPr>
            <w:tcW w:w="1704" w:type="pct"/>
            <w:gridSpan w:val="3"/>
          </w:tcPr>
          <w:p w14:paraId="38BC53DE">
            <w:pPr>
              <w:spacing w:after="120" w:line="240" w:lineRule="auto"/>
              <w:rPr>
                <w:rFonts w:ascii="Arial" w:hAnsi="Arial" w:cs="Arial"/>
                <w:sz w:val="20"/>
                <w:szCs w:val="20"/>
                <w:lang w:val="en-GB"/>
              </w:rPr>
            </w:pPr>
            <w:r>
              <w:rPr>
                <w:rFonts w:ascii="Arial" w:hAnsi="Arial" w:cs="Arial"/>
                <w:sz w:val="20"/>
                <w:szCs w:val="20"/>
              </w:rPr>
              <w:t>Reference Type</w:t>
            </w:r>
          </w:p>
        </w:tc>
        <w:tc>
          <w:tcPr>
            <w:tcW w:w="359" w:type="pct"/>
            <w:gridSpan w:val="2"/>
          </w:tcPr>
          <w:p w14:paraId="2BEA3036">
            <w:pPr>
              <w:spacing w:after="120" w:line="240" w:lineRule="auto"/>
              <w:jc w:val="center"/>
              <w:rPr>
                <w:rFonts w:ascii="Arial" w:hAnsi="Arial" w:cs="Arial"/>
                <w:sz w:val="20"/>
                <w:szCs w:val="20"/>
              </w:rPr>
            </w:pPr>
            <w:r>
              <w:rPr>
                <w:rFonts w:ascii="Arial" w:hAnsi="Arial" w:cs="Arial"/>
                <w:sz w:val="20"/>
                <w:szCs w:val="20"/>
              </w:rPr>
              <w:t>100</w:t>
            </w:r>
          </w:p>
        </w:tc>
        <w:tc>
          <w:tcPr>
            <w:tcW w:w="418" w:type="pct"/>
            <w:gridSpan w:val="3"/>
          </w:tcPr>
          <w:p w14:paraId="524842CF">
            <w:pPr>
              <w:spacing w:after="120" w:line="240" w:lineRule="auto"/>
              <w:jc w:val="center"/>
              <w:rPr>
                <w:rFonts w:ascii="Arial" w:hAnsi="Arial" w:cs="Arial"/>
                <w:sz w:val="20"/>
                <w:szCs w:val="20"/>
              </w:rPr>
            </w:pPr>
            <w:r>
              <w:rPr>
                <w:rFonts w:ascii="Arial" w:hAnsi="Arial" w:cs="Arial"/>
                <w:sz w:val="20"/>
                <w:szCs w:val="20"/>
              </w:rPr>
              <w:t>Chuỗi ký tự</w:t>
            </w:r>
          </w:p>
        </w:tc>
        <w:tc>
          <w:tcPr>
            <w:tcW w:w="354" w:type="pct"/>
          </w:tcPr>
          <w:p w14:paraId="3937EC12">
            <w:pPr>
              <w:spacing w:after="120" w:line="240" w:lineRule="auto"/>
              <w:jc w:val="center"/>
              <w:rPr>
                <w:rFonts w:ascii="Arial" w:hAnsi="Arial" w:cs="Arial"/>
                <w:sz w:val="20"/>
                <w:szCs w:val="20"/>
              </w:rPr>
            </w:pPr>
            <w:r>
              <w:rPr>
                <w:rFonts w:ascii="Arial" w:hAnsi="Arial" w:cs="Arial"/>
                <w:sz w:val="20"/>
                <w:szCs w:val="20"/>
              </w:rPr>
              <w:t>Bắt buộc</w:t>
            </w:r>
          </w:p>
        </w:tc>
      </w:tr>
      <w:tr w14:paraId="600CA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2165" w:type="pct"/>
            <w:gridSpan w:val="3"/>
          </w:tcPr>
          <w:p w14:paraId="083D67F5">
            <w:pPr>
              <w:spacing w:after="120" w:line="240" w:lineRule="auto"/>
              <w:rPr>
                <w:rFonts w:ascii="Arial" w:hAnsi="Arial" w:cs="Arial"/>
                <w:sz w:val="20"/>
                <w:szCs w:val="20"/>
              </w:rPr>
            </w:pPr>
            <w:r>
              <w:rPr>
                <w:rFonts w:ascii="Arial" w:hAnsi="Arial" w:cs="Arial"/>
                <w:sz w:val="20"/>
                <w:szCs w:val="20"/>
              </w:rPr>
              <w:t>Đường dẫn tham chiếu đến phần tử SignedProperties (bắt đầu bằng "#")</w:t>
            </w:r>
          </w:p>
        </w:tc>
        <w:tc>
          <w:tcPr>
            <w:tcW w:w="1704" w:type="pct"/>
            <w:gridSpan w:val="3"/>
          </w:tcPr>
          <w:p w14:paraId="36C9DC4D">
            <w:pPr>
              <w:spacing w:after="120" w:line="240" w:lineRule="auto"/>
              <w:rPr>
                <w:rFonts w:ascii="Arial" w:hAnsi="Arial" w:cs="Arial"/>
                <w:sz w:val="20"/>
                <w:szCs w:val="20"/>
                <w:lang w:val="en-GB"/>
              </w:rPr>
            </w:pPr>
            <w:r>
              <w:rPr>
                <w:rFonts w:ascii="Arial" w:hAnsi="Arial" w:cs="Arial"/>
                <w:sz w:val="20"/>
                <w:szCs w:val="20"/>
              </w:rPr>
              <w:t>Reference URI</w:t>
            </w:r>
          </w:p>
        </w:tc>
        <w:tc>
          <w:tcPr>
            <w:tcW w:w="359" w:type="pct"/>
            <w:gridSpan w:val="2"/>
          </w:tcPr>
          <w:p w14:paraId="79153595">
            <w:pPr>
              <w:spacing w:after="120" w:line="240" w:lineRule="auto"/>
              <w:jc w:val="center"/>
              <w:rPr>
                <w:rFonts w:ascii="Arial" w:hAnsi="Arial" w:cs="Arial"/>
                <w:sz w:val="20"/>
                <w:szCs w:val="20"/>
              </w:rPr>
            </w:pPr>
            <w:r>
              <w:rPr>
                <w:rFonts w:ascii="Arial" w:hAnsi="Arial" w:cs="Arial"/>
                <w:sz w:val="20"/>
                <w:szCs w:val="20"/>
              </w:rPr>
              <w:t>100</w:t>
            </w:r>
          </w:p>
        </w:tc>
        <w:tc>
          <w:tcPr>
            <w:tcW w:w="418" w:type="pct"/>
            <w:gridSpan w:val="3"/>
          </w:tcPr>
          <w:p w14:paraId="3DB59D80">
            <w:pPr>
              <w:spacing w:after="120" w:line="240" w:lineRule="auto"/>
              <w:jc w:val="center"/>
              <w:rPr>
                <w:rFonts w:ascii="Arial" w:hAnsi="Arial" w:cs="Arial"/>
                <w:sz w:val="20"/>
                <w:szCs w:val="20"/>
              </w:rPr>
            </w:pPr>
            <w:r>
              <w:rPr>
                <w:rFonts w:ascii="Arial" w:hAnsi="Arial" w:cs="Arial"/>
                <w:sz w:val="20"/>
                <w:szCs w:val="20"/>
              </w:rPr>
              <w:t>Chuỗi ký tự</w:t>
            </w:r>
          </w:p>
        </w:tc>
        <w:tc>
          <w:tcPr>
            <w:tcW w:w="354" w:type="pct"/>
          </w:tcPr>
          <w:p w14:paraId="7B680173">
            <w:pPr>
              <w:spacing w:after="120" w:line="240" w:lineRule="auto"/>
              <w:jc w:val="center"/>
              <w:rPr>
                <w:rFonts w:ascii="Arial" w:hAnsi="Arial" w:cs="Arial"/>
                <w:sz w:val="20"/>
                <w:szCs w:val="20"/>
              </w:rPr>
            </w:pPr>
            <w:r>
              <w:rPr>
                <w:rFonts w:ascii="Arial" w:hAnsi="Arial" w:cs="Arial"/>
                <w:sz w:val="20"/>
                <w:szCs w:val="20"/>
              </w:rPr>
              <w:t>Bắt buộc</w:t>
            </w:r>
          </w:p>
        </w:tc>
      </w:tr>
      <w:tr w14:paraId="1E229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2165" w:type="pct"/>
            <w:gridSpan w:val="3"/>
          </w:tcPr>
          <w:p w14:paraId="06817A33">
            <w:pPr>
              <w:spacing w:after="120" w:line="240" w:lineRule="auto"/>
              <w:rPr>
                <w:rFonts w:ascii="Arial" w:hAnsi="Arial" w:cs="Arial"/>
                <w:sz w:val="20"/>
                <w:szCs w:val="20"/>
              </w:rPr>
            </w:pPr>
            <w:r>
              <w:rPr>
                <w:rFonts w:ascii="Arial" w:hAnsi="Arial" w:cs="Arial"/>
                <w:sz w:val="20"/>
                <w:szCs w:val="20"/>
              </w:rPr>
              <w:t>Thuật toán chuẩn hóa dữ liệu trước khi băm, giá trị: "http://www.w3.org/TR/2001/REC-xml-c14n-20010315"</w:t>
            </w:r>
          </w:p>
        </w:tc>
        <w:tc>
          <w:tcPr>
            <w:tcW w:w="1704" w:type="pct"/>
            <w:gridSpan w:val="3"/>
          </w:tcPr>
          <w:p w14:paraId="3039B458">
            <w:pPr>
              <w:spacing w:after="120" w:line="240" w:lineRule="auto"/>
              <w:rPr>
                <w:rFonts w:ascii="Arial" w:hAnsi="Arial" w:cs="Arial"/>
                <w:sz w:val="20"/>
                <w:szCs w:val="20"/>
                <w:lang w:val="en-GB"/>
              </w:rPr>
            </w:pPr>
            <w:r>
              <w:rPr>
                <w:rFonts w:ascii="Arial" w:hAnsi="Arial" w:cs="Arial"/>
                <w:sz w:val="20"/>
                <w:szCs w:val="20"/>
              </w:rPr>
              <w:t>Reference\Transforms\ Transform Algorithm</w:t>
            </w:r>
          </w:p>
        </w:tc>
        <w:tc>
          <w:tcPr>
            <w:tcW w:w="359" w:type="pct"/>
            <w:gridSpan w:val="2"/>
          </w:tcPr>
          <w:p w14:paraId="30C86830">
            <w:pPr>
              <w:spacing w:after="120" w:line="240" w:lineRule="auto"/>
              <w:jc w:val="center"/>
              <w:rPr>
                <w:rFonts w:ascii="Arial" w:hAnsi="Arial" w:cs="Arial"/>
                <w:sz w:val="20"/>
                <w:szCs w:val="20"/>
              </w:rPr>
            </w:pPr>
          </w:p>
        </w:tc>
        <w:tc>
          <w:tcPr>
            <w:tcW w:w="418" w:type="pct"/>
            <w:gridSpan w:val="3"/>
          </w:tcPr>
          <w:p w14:paraId="1351D993">
            <w:pPr>
              <w:spacing w:after="120" w:line="240" w:lineRule="auto"/>
              <w:jc w:val="center"/>
              <w:rPr>
                <w:rFonts w:ascii="Arial" w:hAnsi="Arial" w:cs="Arial"/>
                <w:sz w:val="20"/>
                <w:szCs w:val="20"/>
              </w:rPr>
            </w:pPr>
            <w:r>
              <w:rPr>
                <w:rFonts w:ascii="Arial" w:hAnsi="Arial" w:cs="Arial"/>
                <w:sz w:val="20"/>
                <w:szCs w:val="20"/>
              </w:rPr>
              <w:t>Thẻ rỗng</w:t>
            </w:r>
          </w:p>
        </w:tc>
        <w:tc>
          <w:tcPr>
            <w:tcW w:w="354" w:type="pct"/>
          </w:tcPr>
          <w:p w14:paraId="4614919A">
            <w:pPr>
              <w:spacing w:after="120" w:line="240" w:lineRule="auto"/>
              <w:jc w:val="center"/>
              <w:rPr>
                <w:rFonts w:ascii="Arial" w:hAnsi="Arial" w:cs="Arial"/>
                <w:sz w:val="20"/>
                <w:szCs w:val="20"/>
              </w:rPr>
            </w:pPr>
            <w:r>
              <w:rPr>
                <w:rFonts w:ascii="Arial" w:hAnsi="Arial" w:cs="Arial"/>
                <w:sz w:val="20"/>
                <w:szCs w:val="20"/>
              </w:rPr>
              <w:t>Bắt buộc</w:t>
            </w:r>
          </w:p>
        </w:tc>
      </w:tr>
      <w:tr w14:paraId="545D2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2165" w:type="pct"/>
            <w:gridSpan w:val="3"/>
          </w:tcPr>
          <w:p w14:paraId="2C3AC04C">
            <w:pPr>
              <w:spacing w:after="120" w:line="240" w:lineRule="auto"/>
              <w:rPr>
                <w:rFonts w:ascii="Arial" w:hAnsi="Arial" w:cs="Arial"/>
                <w:sz w:val="20"/>
                <w:szCs w:val="20"/>
              </w:rPr>
            </w:pPr>
            <w:r>
              <w:rPr>
                <w:rFonts w:ascii="Arial" w:hAnsi="Arial" w:cs="Arial"/>
                <w:sz w:val="20"/>
                <w:szCs w:val="20"/>
              </w:rPr>
              <w:t>Thuật toán hàm băm (sử dụng SHA-256), giá trị: "http://www.w3.org/2001/04/xmlenc#sha256"</w:t>
            </w:r>
          </w:p>
        </w:tc>
        <w:tc>
          <w:tcPr>
            <w:tcW w:w="1704" w:type="pct"/>
            <w:gridSpan w:val="3"/>
          </w:tcPr>
          <w:p w14:paraId="64EFFD99">
            <w:pPr>
              <w:spacing w:after="120" w:line="240" w:lineRule="auto"/>
              <w:rPr>
                <w:rFonts w:ascii="Arial" w:hAnsi="Arial" w:cs="Arial"/>
                <w:sz w:val="20"/>
                <w:szCs w:val="20"/>
                <w:lang w:val="en-GB"/>
              </w:rPr>
            </w:pPr>
            <w:r>
              <w:rPr>
                <w:rFonts w:ascii="Arial" w:hAnsi="Arial" w:cs="Arial"/>
                <w:sz w:val="20"/>
                <w:szCs w:val="20"/>
              </w:rPr>
              <w:t>Reference\DigestMethod Algorithm</w:t>
            </w:r>
          </w:p>
        </w:tc>
        <w:tc>
          <w:tcPr>
            <w:tcW w:w="359" w:type="pct"/>
            <w:gridSpan w:val="2"/>
          </w:tcPr>
          <w:p w14:paraId="65E0B630">
            <w:pPr>
              <w:spacing w:after="120" w:line="240" w:lineRule="auto"/>
              <w:jc w:val="center"/>
              <w:rPr>
                <w:rFonts w:ascii="Arial" w:hAnsi="Arial" w:cs="Arial"/>
                <w:sz w:val="20"/>
                <w:szCs w:val="20"/>
              </w:rPr>
            </w:pPr>
          </w:p>
        </w:tc>
        <w:tc>
          <w:tcPr>
            <w:tcW w:w="418" w:type="pct"/>
            <w:gridSpan w:val="3"/>
          </w:tcPr>
          <w:p w14:paraId="78BA46F2">
            <w:pPr>
              <w:spacing w:after="120" w:line="240" w:lineRule="auto"/>
              <w:jc w:val="center"/>
              <w:rPr>
                <w:rFonts w:ascii="Arial" w:hAnsi="Arial" w:cs="Arial"/>
                <w:sz w:val="20"/>
                <w:szCs w:val="20"/>
              </w:rPr>
            </w:pPr>
            <w:r>
              <w:rPr>
                <w:rFonts w:ascii="Arial" w:hAnsi="Arial" w:cs="Arial"/>
                <w:sz w:val="20"/>
                <w:szCs w:val="20"/>
              </w:rPr>
              <w:t>Thẻ rỗng</w:t>
            </w:r>
          </w:p>
        </w:tc>
        <w:tc>
          <w:tcPr>
            <w:tcW w:w="354" w:type="pct"/>
          </w:tcPr>
          <w:p w14:paraId="1D40A741">
            <w:pPr>
              <w:spacing w:after="120" w:line="240" w:lineRule="auto"/>
              <w:jc w:val="center"/>
              <w:rPr>
                <w:rFonts w:ascii="Arial" w:hAnsi="Arial" w:cs="Arial"/>
                <w:sz w:val="20"/>
                <w:szCs w:val="20"/>
              </w:rPr>
            </w:pPr>
            <w:r>
              <w:rPr>
                <w:rFonts w:ascii="Arial" w:hAnsi="Arial" w:cs="Arial"/>
                <w:sz w:val="20"/>
                <w:szCs w:val="20"/>
              </w:rPr>
              <w:t>Bắt buộc</w:t>
            </w:r>
          </w:p>
        </w:tc>
      </w:tr>
      <w:tr w14:paraId="63D9A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5000" w:type="pct"/>
            <w:gridSpan w:val="12"/>
            <w:vAlign w:val="center"/>
          </w:tcPr>
          <w:p w14:paraId="795598F4">
            <w:pPr>
              <w:spacing w:after="120" w:line="240" w:lineRule="auto"/>
              <w:jc w:val="both"/>
              <w:rPr>
                <w:rFonts w:ascii="Arial" w:hAnsi="Arial" w:cs="Arial"/>
                <w:sz w:val="20"/>
                <w:szCs w:val="20"/>
                <w:lang w:val="fr-FR"/>
              </w:rPr>
            </w:pPr>
            <w:r>
              <w:rPr>
                <w:rFonts w:ascii="Arial" w:hAnsi="Arial" w:cs="Arial"/>
                <w:b/>
                <w:sz w:val="20"/>
                <w:szCs w:val="20"/>
                <w:lang w:val="fr-FR"/>
              </w:rPr>
              <w:t>Thẻ TDiep\DLieu\CQT\ ds:Signature\ ds:SignatureValue</w:t>
            </w:r>
            <w:r>
              <w:rPr>
                <w:rFonts w:ascii="Arial" w:hAnsi="Arial" w:cs="Arial"/>
                <w:bCs/>
                <w:sz w:val="20"/>
                <w:szCs w:val="20"/>
                <w:lang w:val="fr-FR"/>
              </w:rPr>
              <w:t xml:space="preserve"> chứa giá trị chữ ký số</w:t>
            </w:r>
          </w:p>
        </w:tc>
      </w:tr>
      <w:tr w14:paraId="30AEB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2165" w:type="pct"/>
            <w:gridSpan w:val="3"/>
          </w:tcPr>
          <w:p w14:paraId="310425F2">
            <w:pPr>
              <w:spacing w:after="120" w:line="240" w:lineRule="auto"/>
              <w:rPr>
                <w:rFonts w:ascii="Arial" w:hAnsi="Arial" w:cs="Arial"/>
                <w:sz w:val="20"/>
                <w:szCs w:val="20"/>
                <w:lang w:val="fr-FR"/>
              </w:rPr>
            </w:pPr>
            <w:r>
              <w:rPr>
                <w:rFonts w:ascii="Arial" w:hAnsi="Arial" w:cs="Arial"/>
                <w:sz w:val="20"/>
                <w:szCs w:val="20"/>
                <w:lang w:val="fr-FR"/>
              </w:rPr>
              <w:t>Giá trị chữ ký được tạo ra bằng thuật toán RSA-PSS trên phần ds:SignedInfo đã chuẩn hóa (mã hóa Base64). Độ dài phụ thuộc kích thước khóa (RSA-2048 → 344 ký tự Base64)</w:t>
            </w:r>
          </w:p>
        </w:tc>
        <w:tc>
          <w:tcPr>
            <w:tcW w:w="1704" w:type="pct"/>
            <w:gridSpan w:val="3"/>
          </w:tcPr>
          <w:p w14:paraId="073072CF">
            <w:pPr>
              <w:spacing w:after="120" w:line="240" w:lineRule="auto"/>
              <w:rPr>
                <w:rFonts w:ascii="Arial" w:hAnsi="Arial" w:cs="Arial"/>
                <w:sz w:val="20"/>
                <w:szCs w:val="20"/>
                <w:lang w:val="en-GB"/>
              </w:rPr>
            </w:pPr>
            <w:r>
              <w:rPr>
                <w:rFonts w:ascii="Arial" w:hAnsi="Arial" w:cs="Arial"/>
                <w:sz w:val="20"/>
                <w:szCs w:val="20"/>
              </w:rPr>
              <w:t xml:space="preserve"> ds:SignatureValue</w:t>
            </w:r>
          </w:p>
        </w:tc>
        <w:tc>
          <w:tcPr>
            <w:tcW w:w="359" w:type="pct"/>
            <w:gridSpan w:val="2"/>
          </w:tcPr>
          <w:p w14:paraId="68B12406">
            <w:pPr>
              <w:spacing w:after="120" w:line="240" w:lineRule="auto"/>
              <w:jc w:val="center"/>
              <w:rPr>
                <w:rFonts w:ascii="Arial" w:hAnsi="Arial" w:cs="Arial"/>
                <w:sz w:val="20"/>
                <w:szCs w:val="20"/>
              </w:rPr>
            </w:pPr>
            <w:r>
              <w:rPr>
                <w:rFonts w:ascii="Arial" w:hAnsi="Arial" w:cs="Arial"/>
                <w:sz w:val="20"/>
                <w:szCs w:val="20"/>
              </w:rPr>
              <w:t>500</w:t>
            </w:r>
          </w:p>
        </w:tc>
        <w:tc>
          <w:tcPr>
            <w:tcW w:w="418" w:type="pct"/>
            <w:gridSpan w:val="3"/>
          </w:tcPr>
          <w:p w14:paraId="6EBFD630">
            <w:pPr>
              <w:spacing w:after="120" w:line="240" w:lineRule="auto"/>
              <w:jc w:val="center"/>
              <w:rPr>
                <w:rFonts w:ascii="Arial" w:hAnsi="Arial" w:cs="Arial"/>
                <w:sz w:val="20"/>
                <w:szCs w:val="20"/>
              </w:rPr>
            </w:pPr>
            <w:r>
              <w:rPr>
                <w:rFonts w:ascii="Arial" w:hAnsi="Arial" w:cs="Arial"/>
                <w:sz w:val="20"/>
                <w:szCs w:val="20"/>
              </w:rPr>
              <w:t>Chuỗi ký tự</w:t>
            </w:r>
          </w:p>
        </w:tc>
        <w:tc>
          <w:tcPr>
            <w:tcW w:w="354" w:type="pct"/>
          </w:tcPr>
          <w:p w14:paraId="5088F1BD">
            <w:pPr>
              <w:spacing w:after="120" w:line="240" w:lineRule="auto"/>
              <w:jc w:val="center"/>
              <w:rPr>
                <w:rFonts w:ascii="Arial" w:hAnsi="Arial" w:cs="Arial"/>
                <w:sz w:val="20"/>
                <w:szCs w:val="20"/>
              </w:rPr>
            </w:pPr>
            <w:r>
              <w:rPr>
                <w:rFonts w:ascii="Arial" w:hAnsi="Arial" w:cs="Arial"/>
                <w:sz w:val="20"/>
                <w:szCs w:val="20"/>
              </w:rPr>
              <w:t>Bắt buộc</w:t>
            </w:r>
          </w:p>
        </w:tc>
      </w:tr>
      <w:tr w14:paraId="62DD3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5000" w:type="pct"/>
            <w:gridSpan w:val="12"/>
            <w:vAlign w:val="center"/>
          </w:tcPr>
          <w:p w14:paraId="39573D73">
            <w:pPr>
              <w:spacing w:after="120" w:line="240" w:lineRule="auto"/>
              <w:jc w:val="both"/>
              <w:rPr>
                <w:rFonts w:ascii="Arial" w:hAnsi="Arial" w:cs="Arial"/>
                <w:sz w:val="20"/>
                <w:szCs w:val="20"/>
              </w:rPr>
            </w:pPr>
            <w:r>
              <w:rPr>
                <w:rFonts w:ascii="Arial" w:hAnsi="Arial" w:cs="Arial"/>
                <w:b/>
                <w:sz w:val="20"/>
                <w:szCs w:val="20"/>
              </w:rPr>
              <w:t xml:space="preserve">Thẻ TDiep\DLieu\CQT\ ds:Signature\ds:KeyInfo\ds:X509Data </w:t>
            </w:r>
            <w:r>
              <w:rPr>
                <w:rFonts w:ascii="Arial" w:hAnsi="Arial" w:cs="Arial"/>
                <w:bCs/>
                <w:sz w:val="20"/>
                <w:szCs w:val="20"/>
              </w:rPr>
              <w:t>chứa thông tin chứng thư số của người ký</w:t>
            </w:r>
          </w:p>
        </w:tc>
      </w:tr>
      <w:tr w14:paraId="68E07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2165" w:type="pct"/>
            <w:gridSpan w:val="3"/>
          </w:tcPr>
          <w:p w14:paraId="59BE29E5">
            <w:pPr>
              <w:spacing w:after="120" w:line="240" w:lineRule="auto"/>
              <w:rPr>
                <w:rFonts w:ascii="Arial" w:hAnsi="Arial" w:cs="Arial"/>
                <w:strike/>
                <w:sz w:val="20"/>
                <w:szCs w:val="20"/>
              </w:rPr>
            </w:pPr>
            <w:r>
              <w:rPr>
                <w:rFonts w:ascii="Arial" w:hAnsi="Arial" w:cs="Arial"/>
                <w:sz w:val="20"/>
                <w:szCs w:val="20"/>
              </w:rPr>
              <w:t>Chứng thư số X.509 của người ký (mã hóa Base64 theo chuẩn DER), dùng để bên nhận verify chữ ký và kiểm tra chuỗi tin cậy CA</w:t>
            </w:r>
          </w:p>
        </w:tc>
        <w:tc>
          <w:tcPr>
            <w:tcW w:w="1704" w:type="pct"/>
            <w:gridSpan w:val="3"/>
          </w:tcPr>
          <w:p w14:paraId="6F5A2276">
            <w:pPr>
              <w:spacing w:after="120" w:line="240" w:lineRule="auto"/>
              <w:rPr>
                <w:rFonts w:ascii="Arial" w:hAnsi="Arial" w:cs="Arial"/>
                <w:b/>
                <w:sz w:val="20"/>
                <w:szCs w:val="20"/>
                <w:lang w:val="en-GB"/>
              </w:rPr>
            </w:pPr>
            <w:r>
              <w:rPr>
                <w:rFonts w:ascii="Arial" w:hAnsi="Arial" w:cs="Arial"/>
                <w:sz w:val="20"/>
                <w:szCs w:val="20"/>
              </w:rPr>
              <w:t>ds:X509Data\ds:X509Certificate</w:t>
            </w:r>
          </w:p>
        </w:tc>
        <w:tc>
          <w:tcPr>
            <w:tcW w:w="359" w:type="pct"/>
            <w:gridSpan w:val="2"/>
          </w:tcPr>
          <w:p w14:paraId="6FE8F4C3">
            <w:pPr>
              <w:spacing w:after="120" w:line="240" w:lineRule="auto"/>
              <w:jc w:val="center"/>
              <w:rPr>
                <w:rFonts w:ascii="Arial" w:hAnsi="Arial" w:cs="Arial"/>
                <w:sz w:val="20"/>
                <w:szCs w:val="20"/>
              </w:rPr>
            </w:pPr>
            <w:r>
              <w:rPr>
                <w:rFonts w:ascii="Arial" w:hAnsi="Arial" w:cs="Arial"/>
                <w:sz w:val="20"/>
                <w:szCs w:val="20"/>
              </w:rPr>
              <w:t>3000</w:t>
            </w:r>
          </w:p>
        </w:tc>
        <w:tc>
          <w:tcPr>
            <w:tcW w:w="418" w:type="pct"/>
            <w:gridSpan w:val="3"/>
          </w:tcPr>
          <w:p w14:paraId="5702CC42">
            <w:pPr>
              <w:spacing w:after="120" w:line="240" w:lineRule="auto"/>
              <w:jc w:val="center"/>
              <w:rPr>
                <w:rFonts w:ascii="Arial" w:hAnsi="Arial" w:cs="Arial"/>
                <w:sz w:val="20"/>
                <w:szCs w:val="20"/>
              </w:rPr>
            </w:pPr>
            <w:r>
              <w:rPr>
                <w:rFonts w:ascii="Arial" w:hAnsi="Arial" w:cs="Arial"/>
                <w:sz w:val="20"/>
                <w:szCs w:val="20"/>
              </w:rPr>
              <w:t>Chuỗi ký tự</w:t>
            </w:r>
          </w:p>
        </w:tc>
        <w:tc>
          <w:tcPr>
            <w:tcW w:w="354" w:type="pct"/>
          </w:tcPr>
          <w:p w14:paraId="2162DDB7">
            <w:pPr>
              <w:spacing w:after="120" w:line="240" w:lineRule="auto"/>
              <w:jc w:val="center"/>
              <w:rPr>
                <w:rFonts w:ascii="Arial" w:hAnsi="Arial" w:cs="Arial"/>
                <w:sz w:val="20"/>
                <w:szCs w:val="20"/>
              </w:rPr>
            </w:pPr>
            <w:r>
              <w:rPr>
                <w:rFonts w:ascii="Arial" w:hAnsi="Arial" w:cs="Arial"/>
                <w:sz w:val="20"/>
                <w:szCs w:val="20"/>
              </w:rPr>
              <w:t>Bắt buộc</w:t>
            </w:r>
          </w:p>
        </w:tc>
      </w:tr>
      <w:tr w14:paraId="3346C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5000" w:type="pct"/>
            <w:gridSpan w:val="12"/>
          </w:tcPr>
          <w:p w14:paraId="127BD27D">
            <w:pPr>
              <w:spacing w:after="120" w:line="240" w:lineRule="auto"/>
              <w:rPr>
                <w:rFonts w:ascii="Arial" w:hAnsi="Arial" w:cs="Arial"/>
                <w:sz w:val="20"/>
                <w:szCs w:val="20"/>
              </w:rPr>
            </w:pPr>
            <w:r>
              <w:rPr>
                <w:rFonts w:ascii="Arial" w:hAnsi="Arial" w:eastAsia="Times New Roman" w:cs="Arial"/>
                <w:b/>
                <w:bCs/>
                <w:sz w:val="20"/>
                <w:szCs w:val="20"/>
              </w:rPr>
              <w:t xml:space="preserve">Thẻ TDiep\DLieu\CQT\ ds:Signature\ds:Object\xades:QualifyingProperties </w:t>
            </w:r>
            <w:r>
              <w:rPr>
                <w:rFonts w:ascii="Arial" w:hAnsi="Arial" w:eastAsia="Times New Roman" w:cs="Arial"/>
                <w:sz w:val="20"/>
                <w:szCs w:val="20"/>
              </w:rPr>
              <w:t>chứa các thuộc tính bổ sung theo chuẩn XAdES</w:t>
            </w:r>
          </w:p>
        </w:tc>
      </w:tr>
      <w:tr w14:paraId="184E3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2129" w:type="pct"/>
          </w:tcPr>
          <w:p w14:paraId="3CCB841F">
            <w:pPr>
              <w:tabs>
                <w:tab w:val="left" w:pos="1458"/>
              </w:tabs>
              <w:spacing w:after="120"/>
              <w:rPr>
                <w:rFonts w:ascii="Arial" w:hAnsi="Arial" w:eastAsia="Times New Roman" w:cs="Arial"/>
                <w:sz w:val="20"/>
                <w:szCs w:val="20"/>
              </w:rPr>
            </w:pPr>
            <w:r>
              <w:rPr>
                <w:rFonts w:ascii="Arial" w:hAnsi="Arial" w:eastAsia="Times New Roman" w:cs="Arial"/>
                <w:sz w:val="20"/>
                <w:szCs w:val="20"/>
              </w:rPr>
              <w:t>Định danh của thẻ ds:Object bao bọc QualifyingProperties, giá trị cố định: "XadesObject"</w:t>
            </w:r>
          </w:p>
        </w:tc>
        <w:tc>
          <w:tcPr>
            <w:tcW w:w="1404" w:type="pct"/>
            <w:gridSpan w:val="3"/>
          </w:tcPr>
          <w:p w14:paraId="66985F05">
            <w:pPr>
              <w:tabs>
                <w:tab w:val="left" w:pos="1458"/>
              </w:tabs>
              <w:spacing w:after="120"/>
              <w:rPr>
                <w:rFonts w:ascii="Arial" w:hAnsi="Arial" w:eastAsia="Times New Roman" w:cs="Arial"/>
                <w:sz w:val="20"/>
                <w:szCs w:val="20"/>
              </w:rPr>
            </w:pPr>
            <w:r>
              <w:rPr>
                <w:rFonts w:ascii="Arial" w:hAnsi="Arial" w:eastAsia="Times New Roman" w:cs="Arial"/>
                <w:sz w:val="20"/>
                <w:szCs w:val="20"/>
              </w:rPr>
              <w:t>ds:Object Id</w:t>
            </w:r>
          </w:p>
        </w:tc>
        <w:tc>
          <w:tcPr>
            <w:tcW w:w="842" w:type="pct"/>
            <w:gridSpan w:val="5"/>
          </w:tcPr>
          <w:p w14:paraId="7E8220C6">
            <w:pPr>
              <w:tabs>
                <w:tab w:val="left" w:pos="1458"/>
              </w:tabs>
              <w:spacing w:after="120"/>
              <w:rPr>
                <w:rFonts w:ascii="Arial" w:hAnsi="Arial" w:eastAsia="Times New Roman" w:cs="Arial"/>
                <w:sz w:val="20"/>
                <w:szCs w:val="20"/>
              </w:rPr>
            </w:pPr>
            <w:r>
              <w:rPr>
                <w:rFonts w:ascii="Arial" w:hAnsi="Arial" w:eastAsia="Times New Roman" w:cs="Arial"/>
                <w:sz w:val="20"/>
                <w:szCs w:val="20"/>
              </w:rPr>
              <w:t>50</w:t>
            </w:r>
          </w:p>
        </w:tc>
        <w:tc>
          <w:tcPr>
            <w:tcW w:w="625" w:type="pct"/>
            <w:gridSpan w:val="3"/>
          </w:tcPr>
          <w:p w14:paraId="2690B3CB">
            <w:pPr>
              <w:tabs>
                <w:tab w:val="left" w:pos="1458"/>
              </w:tabs>
              <w:spacing w:after="120"/>
              <w:rPr>
                <w:rFonts w:ascii="Arial" w:hAnsi="Arial" w:eastAsia="Times New Roman" w:cs="Arial"/>
                <w:sz w:val="20"/>
                <w:szCs w:val="20"/>
              </w:rPr>
            </w:pPr>
            <w:r>
              <w:rPr>
                <w:rFonts w:ascii="Arial" w:hAnsi="Arial" w:eastAsia="Times New Roman" w:cs="Arial"/>
                <w:sz w:val="20"/>
                <w:szCs w:val="20"/>
              </w:rPr>
              <w:t>Chuỗi ký tự</w:t>
            </w:r>
          </w:p>
        </w:tc>
      </w:tr>
      <w:tr w14:paraId="6BA3C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2129" w:type="pct"/>
          </w:tcPr>
          <w:p w14:paraId="710ADFF0">
            <w:pPr>
              <w:tabs>
                <w:tab w:val="left" w:pos="1458"/>
              </w:tabs>
              <w:spacing w:after="120"/>
              <w:rPr>
                <w:rFonts w:ascii="Arial" w:hAnsi="Arial" w:eastAsia="Times New Roman" w:cs="Arial"/>
                <w:sz w:val="20"/>
                <w:szCs w:val="20"/>
              </w:rPr>
            </w:pPr>
            <w:r>
              <w:rPr>
                <w:rFonts w:ascii="Arial" w:hAnsi="Arial" w:eastAsia="Times New Roman" w:cs="Arial"/>
                <w:sz w:val="20"/>
                <w:szCs w:val="20"/>
              </w:rPr>
              <w:t>Trỏ tới định danh của thẻ  ds:Signature mà QualifyingProperties gắn vào (bắt đầu bằng "#")</w:t>
            </w:r>
          </w:p>
        </w:tc>
        <w:tc>
          <w:tcPr>
            <w:tcW w:w="1404" w:type="pct"/>
            <w:gridSpan w:val="3"/>
          </w:tcPr>
          <w:p w14:paraId="493DDE4B">
            <w:pPr>
              <w:tabs>
                <w:tab w:val="left" w:pos="1458"/>
              </w:tabs>
              <w:spacing w:after="120"/>
              <w:rPr>
                <w:rFonts w:ascii="Arial" w:hAnsi="Arial" w:eastAsia="Times New Roman" w:cs="Arial"/>
                <w:sz w:val="20"/>
                <w:szCs w:val="20"/>
              </w:rPr>
            </w:pPr>
            <w:r>
              <w:rPr>
                <w:rFonts w:ascii="Arial" w:hAnsi="Arial" w:eastAsia="Times New Roman" w:cs="Arial"/>
                <w:sz w:val="20"/>
                <w:szCs w:val="20"/>
              </w:rPr>
              <w:t>xades:QualifyingProperties Target</w:t>
            </w:r>
          </w:p>
        </w:tc>
        <w:tc>
          <w:tcPr>
            <w:tcW w:w="842" w:type="pct"/>
            <w:gridSpan w:val="5"/>
          </w:tcPr>
          <w:p w14:paraId="6585B07F">
            <w:pPr>
              <w:tabs>
                <w:tab w:val="left" w:pos="1458"/>
              </w:tabs>
              <w:spacing w:after="120"/>
              <w:rPr>
                <w:rFonts w:ascii="Arial" w:hAnsi="Arial" w:eastAsia="Times New Roman" w:cs="Arial"/>
                <w:sz w:val="20"/>
                <w:szCs w:val="20"/>
              </w:rPr>
            </w:pPr>
            <w:r>
              <w:rPr>
                <w:rFonts w:ascii="Arial" w:hAnsi="Arial" w:eastAsia="Times New Roman" w:cs="Arial"/>
                <w:sz w:val="20"/>
                <w:szCs w:val="20"/>
              </w:rPr>
              <w:t>100</w:t>
            </w:r>
          </w:p>
        </w:tc>
        <w:tc>
          <w:tcPr>
            <w:tcW w:w="625" w:type="pct"/>
            <w:gridSpan w:val="3"/>
          </w:tcPr>
          <w:p w14:paraId="54D0DC64">
            <w:pPr>
              <w:tabs>
                <w:tab w:val="left" w:pos="1458"/>
              </w:tabs>
              <w:spacing w:after="120"/>
              <w:rPr>
                <w:rFonts w:ascii="Arial" w:hAnsi="Arial" w:eastAsia="Times New Roman" w:cs="Arial"/>
                <w:sz w:val="20"/>
                <w:szCs w:val="20"/>
              </w:rPr>
            </w:pPr>
            <w:r>
              <w:rPr>
                <w:rFonts w:ascii="Arial" w:hAnsi="Arial" w:eastAsia="Times New Roman" w:cs="Arial"/>
                <w:sz w:val="20"/>
                <w:szCs w:val="20"/>
              </w:rPr>
              <w:t>Chuỗi ký tự</w:t>
            </w:r>
          </w:p>
        </w:tc>
      </w:tr>
      <w:tr w14:paraId="3E660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5000" w:type="pct"/>
            <w:gridSpan w:val="12"/>
            <w:vAlign w:val="center"/>
          </w:tcPr>
          <w:p w14:paraId="530693EE">
            <w:pPr>
              <w:spacing w:after="120" w:line="240" w:lineRule="auto"/>
              <w:jc w:val="both"/>
              <w:rPr>
                <w:rFonts w:ascii="Arial" w:hAnsi="Arial" w:cs="Arial"/>
                <w:b/>
                <w:sz w:val="20"/>
                <w:szCs w:val="20"/>
              </w:rPr>
            </w:pPr>
            <w:r>
              <w:rPr>
                <w:rFonts w:ascii="Arial" w:hAnsi="Arial" w:cs="Arial"/>
                <w:b/>
                <w:sz w:val="20"/>
                <w:szCs w:val="20"/>
              </w:rPr>
              <w:t xml:space="preserve">Thẻ ...\xades:QualifyingProperties\xades:SignedProperties </w:t>
            </w:r>
            <w:r>
              <w:rPr>
                <w:rFonts w:ascii="Arial" w:hAnsi="Arial" w:cs="Arial"/>
                <w:bCs/>
                <w:sz w:val="20"/>
                <w:szCs w:val="20"/>
              </w:rPr>
              <w:t>chứa các thuộc tính được ký kèm (được tham chiếu bởi ds:Reference thứ hai)</w:t>
            </w:r>
          </w:p>
        </w:tc>
      </w:tr>
      <w:tr w14:paraId="3B61C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2129" w:type="pct"/>
          </w:tcPr>
          <w:p w14:paraId="221083E3">
            <w:pPr>
              <w:spacing w:after="120" w:line="240" w:lineRule="auto"/>
              <w:jc w:val="both"/>
              <w:rPr>
                <w:rFonts w:ascii="Arial" w:hAnsi="Arial" w:cs="Arial"/>
                <w:b/>
                <w:sz w:val="20"/>
                <w:szCs w:val="20"/>
              </w:rPr>
            </w:pPr>
            <w:r>
              <w:rPr>
                <w:rFonts w:ascii="Arial" w:hAnsi="Arial" w:cs="Arial"/>
                <w:sz w:val="20"/>
                <w:szCs w:val="20"/>
              </w:rPr>
              <w:t>Định danh của phần tử SignedProperties. Giá trị phải khớp với URI của ds:Reference thứ hai (bỏ dấu "#")</w:t>
            </w:r>
          </w:p>
        </w:tc>
        <w:tc>
          <w:tcPr>
            <w:tcW w:w="1404" w:type="pct"/>
            <w:gridSpan w:val="3"/>
          </w:tcPr>
          <w:p w14:paraId="6EA0730E">
            <w:pPr>
              <w:spacing w:after="120" w:line="240" w:lineRule="auto"/>
              <w:jc w:val="both"/>
              <w:rPr>
                <w:rFonts w:ascii="Arial" w:hAnsi="Arial" w:cs="Arial"/>
                <w:b/>
                <w:sz w:val="20"/>
                <w:szCs w:val="20"/>
              </w:rPr>
            </w:pPr>
            <w:r>
              <w:rPr>
                <w:rFonts w:ascii="Arial" w:hAnsi="Arial" w:cs="Arial"/>
                <w:sz w:val="20"/>
                <w:szCs w:val="20"/>
              </w:rPr>
              <w:t>xades:SignedProperties Id</w:t>
            </w:r>
          </w:p>
        </w:tc>
        <w:tc>
          <w:tcPr>
            <w:tcW w:w="842" w:type="pct"/>
            <w:gridSpan w:val="5"/>
          </w:tcPr>
          <w:p w14:paraId="1C6AC6E4">
            <w:pPr>
              <w:spacing w:after="120" w:line="240" w:lineRule="auto"/>
              <w:jc w:val="both"/>
              <w:rPr>
                <w:rFonts w:ascii="Arial" w:hAnsi="Arial" w:cs="Arial"/>
                <w:b/>
                <w:sz w:val="20"/>
                <w:szCs w:val="20"/>
              </w:rPr>
            </w:pPr>
            <w:r>
              <w:rPr>
                <w:rFonts w:ascii="Arial" w:hAnsi="Arial" w:cs="Arial"/>
                <w:sz w:val="20"/>
                <w:szCs w:val="20"/>
              </w:rPr>
              <w:t>100</w:t>
            </w:r>
          </w:p>
        </w:tc>
        <w:tc>
          <w:tcPr>
            <w:tcW w:w="625" w:type="pct"/>
            <w:gridSpan w:val="3"/>
          </w:tcPr>
          <w:p w14:paraId="3EF796D2">
            <w:pPr>
              <w:spacing w:after="120" w:line="240" w:lineRule="auto"/>
              <w:jc w:val="both"/>
              <w:rPr>
                <w:rFonts w:ascii="Arial" w:hAnsi="Arial" w:cs="Arial"/>
                <w:b/>
                <w:sz w:val="20"/>
                <w:szCs w:val="20"/>
              </w:rPr>
            </w:pPr>
            <w:r>
              <w:rPr>
                <w:rFonts w:ascii="Arial" w:hAnsi="Arial" w:cs="Arial"/>
                <w:sz w:val="20"/>
                <w:szCs w:val="20"/>
              </w:rPr>
              <w:t>Chuỗi ký tự</w:t>
            </w:r>
          </w:p>
        </w:tc>
      </w:tr>
      <w:tr w14:paraId="5F0D7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2129" w:type="pct"/>
          </w:tcPr>
          <w:p w14:paraId="0AE77853">
            <w:pPr>
              <w:spacing w:after="120" w:line="240" w:lineRule="auto"/>
              <w:jc w:val="both"/>
              <w:rPr>
                <w:rFonts w:ascii="Arial" w:hAnsi="Arial" w:cs="Arial"/>
                <w:b/>
                <w:sz w:val="20"/>
                <w:szCs w:val="20"/>
              </w:rPr>
            </w:pPr>
            <w:r>
              <w:rPr>
                <w:rFonts w:ascii="Arial" w:hAnsi="Arial" w:cs="Arial"/>
                <w:sz w:val="20"/>
                <w:szCs w:val="20"/>
              </w:rPr>
              <w:t>Thuật toán chuẩn hóa dữ liệu áp dụng cho SignedProperties, giá trị: "http://www.w3.org/TR/2001/REC-xml-c14n-20010315"</w:t>
            </w:r>
          </w:p>
        </w:tc>
        <w:tc>
          <w:tcPr>
            <w:tcW w:w="1404" w:type="pct"/>
            <w:gridSpan w:val="3"/>
          </w:tcPr>
          <w:p w14:paraId="6CFFB841">
            <w:pPr>
              <w:spacing w:after="120" w:line="240" w:lineRule="auto"/>
              <w:jc w:val="both"/>
              <w:rPr>
                <w:rFonts w:ascii="Arial" w:hAnsi="Arial" w:cs="Arial"/>
                <w:b/>
                <w:sz w:val="20"/>
                <w:szCs w:val="20"/>
              </w:rPr>
            </w:pPr>
            <w:r>
              <w:rPr>
                <w:rFonts w:ascii="Arial" w:hAnsi="Arial" w:cs="Arial"/>
                <w:sz w:val="20"/>
                <w:szCs w:val="20"/>
              </w:rPr>
              <w:t>xades:SignedProperties\ ds:CanonicalizationMethod Algorithm</w:t>
            </w:r>
          </w:p>
        </w:tc>
        <w:tc>
          <w:tcPr>
            <w:tcW w:w="842" w:type="pct"/>
            <w:gridSpan w:val="5"/>
          </w:tcPr>
          <w:p w14:paraId="294C86FB">
            <w:pPr>
              <w:spacing w:after="120" w:line="240" w:lineRule="auto"/>
              <w:jc w:val="both"/>
              <w:rPr>
                <w:rFonts w:ascii="Arial" w:hAnsi="Arial" w:cs="Arial"/>
                <w:b/>
                <w:sz w:val="20"/>
                <w:szCs w:val="20"/>
              </w:rPr>
            </w:pPr>
          </w:p>
        </w:tc>
        <w:tc>
          <w:tcPr>
            <w:tcW w:w="625" w:type="pct"/>
            <w:gridSpan w:val="3"/>
          </w:tcPr>
          <w:p w14:paraId="77E31E47">
            <w:pPr>
              <w:spacing w:after="120" w:line="240" w:lineRule="auto"/>
              <w:jc w:val="both"/>
              <w:rPr>
                <w:rFonts w:ascii="Arial" w:hAnsi="Arial" w:cs="Arial"/>
                <w:b/>
                <w:sz w:val="20"/>
                <w:szCs w:val="20"/>
              </w:rPr>
            </w:pPr>
            <w:r>
              <w:rPr>
                <w:rFonts w:ascii="Arial" w:hAnsi="Arial" w:cs="Arial"/>
                <w:sz w:val="20"/>
                <w:szCs w:val="20"/>
              </w:rPr>
              <w:t>Thẻ rỗng</w:t>
            </w:r>
          </w:p>
        </w:tc>
      </w:tr>
      <w:tr w14:paraId="25FAE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5000" w:type="pct"/>
            <w:gridSpan w:val="12"/>
          </w:tcPr>
          <w:p w14:paraId="0ED895E3">
            <w:pPr>
              <w:spacing w:after="120" w:line="240" w:lineRule="auto"/>
              <w:jc w:val="both"/>
              <w:rPr>
                <w:rFonts w:ascii="Arial" w:hAnsi="Arial" w:cs="Arial"/>
                <w:sz w:val="20"/>
                <w:szCs w:val="20"/>
              </w:rPr>
            </w:pPr>
            <w:r>
              <w:rPr>
                <w:rFonts w:ascii="Arial" w:hAnsi="Arial" w:eastAsia="Times New Roman" w:cs="Arial"/>
                <w:b/>
                <w:bCs/>
                <w:sz w:val="20"/>
                <w:szCs w:val="20"/>
              </w:rPr>
              <w:t xml:space="preserve">Thẻ ...\xades:SignedProperties\xades:SignedSignatureProperties </w:t>
            </w:r>
            <w:r>
              <w:rPr>
                <w:rFonts w:ascii="Arial" w:hAnsi="Arial" w:eastAsia="Times New Roman" w:cs="Arial"/>
                <w:sz w:val="20"/>
                <w:szCs w:val="20"/>
              </w:rPr>
              <w:t>chứa thông tin về hành vi ký (thời điểm ký và chứng thư dùng để ký)</w:t>
            </w:r>
          </w:p>
        </w:tc>
      </w:tr>
      <w:tr w14:paraId="2152B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2129" w:type="pct"/>
          </w:tcPr>
          <w:p w14:paraId="7C07EE12">
            <w:pPr>
              <w:spacing w:after="120" w:line="240" w:lineRule="auto"/>
              <w:jc w:val="both"/>
              <w:rPr>
                <w:rFonts w:ascii="Arial" w:hAnsi="Arial" w:eastAsia="Times New Roman" w:cs="Arial"/>
                <w:b/>
                <w:bCs/>
                <w:sz w:val="20"/>
                <w:szCs w:val="20"/>
              </w:rPr>
            </w:pPr>
            <w:r>
              <w:rPr>
                <w:rFonts w:ascii="Arial" w:hAnsi="Arial" w:cs="Arial"/>
                <w:sz w:val="20"/>
                <w:szCs w:val="20"/>
              </w:rPr>
              <w:t>Thời điểm thực hiện ký số theo định dạng ISO 8601 (ví dụ: 2026-08-24T09:52:08)</w:t>
            </w:r>
          </w:p>
        </w:tc>
        <w:tc>
          <w:tcPr>
            <w:tcW w:w="1404" w:type="pct"/>
            <w:gridSpan w:val="3"/>
          </w:tcPr>
          <w:p w14:paraId="574521C6">
            <w:pPr>
              <w:spacing w:after="120" w:line="240" w:lineRule="auto"/>
              <w:jc w:val="both"/>
              <w:rPr>
                <w:rFonts w:ascii="Arial" w:hAnsi="Arial" w:eastAsia="Times New Roman" w:cs="Arial"/>
                <w:b/>
                <w:bCs/>
                <w:sz w:val="20"/>
                <w:szCs w:val="20"/>
              </w:rPr>
            </w:pPr>
            <w:r>
              <w:rPr>
                <w:rFonts w:ascii="Arial" w:hAnsi="Arial" w:cs="Arial"/>
                <w:sz w:val="20"/>
                <w:szCs w:val="20"/>
              </w:rPr>
              <w:t>xades:SigningTime</w:t>
            </w:r>
          </w:p>
        </w:tc>
        <w:tc>
          <w:tcPr>
            <w:tcW w:w="842" w:type="pct"/>
            <w:gridSpan w:val="5"/>
          </w:tcPr>
          <w:p w14:paraId="122D8D1D">
            <w:pPr>
              <w:spacing w:after="120" w:line="240" w:lineRule="auto"/>
              <w:jc w:val="both"/>
              <w:rPr>
                <w:rFonts w:ascii="Arial" w:hAnsi="Arial" w:eastAsia="Times New Roman" w:cs="Arial"/>
                <w:b/>
                <w:bCs/>
                <w:sz w:val="20"/>
                <w:szCs w:val="20"/>
              </w:rPr>
            </w:pPr>
            <w:r>
              <w:rPr>
                <w:rFonts w:ascii="Arial" w:hAnsi="Arial" w:cs="Arial"/>
                <w:sz w:val="20"/>
                <w:szCs w:val="20"/>
              </w:rPr>
              <w:t>25</w:t>
            </w:r>
          </w:p>
        </w:tc>
        <w:tc>
          <w:tcPr>
            <w:tcW w:w="625" w:type="pct"/>
            <w:gridSpan w:val="3"/>
          </w:tcPr>
          <w:p w14:paraId="7BBD1EC7">
            <w:pPr>
              <w:spacing w:after="120" w:line="240" w:lineRule="auto"/>
              <w:jc w:val="both"/>
              <w:rPr>
                <w:rFonts w:ascii="Arial" w:hAnsi="Arial" w:eastAsia="Times New Roman" w:cs="Arial"/>
                <w:b/>
                <w:bCs/>
                <w:sz w:val="20"/>
                <w:szCs w:val="20"/>
              </w:rPr>
            </w:pPr>
            <w:r>
              <w:rPr>
                <w:rFonts w:ascii="Arial" w:hAnsi="Arial" w:cs="Arial"/>
                <w:sz w:val="20"/>
                <w:szCs w:val="20"/>
              </w:rPr>
              <w:t>DateTime</w:t>
            </w:r>
          </w:p>
        </w:tc>
      </w:tr>
      <w:tr w14:paraId="360A0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5000" w:type="pct"/>
            <w:gridSpan w:val="12"/>
            <w:vAlign w:val="center"/>
          </w:tcPr>
          <w:p w14:paraId="057D614A">
            <w:pPr>
              <w:spacing w:after="120" w:line="240" w:lineRule="auto"/>
              <w:jc w:val="both"/>
              <w:rPr>
                <w:rFonts w:ascii="Arial" w:hAnsi="Arial" w:cs="Arial"/>
                <w:sz w:val="20"/>
                <w:szCs w:val="20"/>
              </w:rPr>
            </w:pPr>
            <w:r>
              <w:rPr>
                <w:rFonts w:ascii="Arial" w:hAnsi="Arial" w:eastAsia="Times New Roman" w:cs="Arial"/>
                <w:b/>
                <w:bCs/>
                <w:sz w:val="20"/>
                <w:szCs w:val="20"/>
              </w:rPr>
              <w:t xml:space="preserve">Thẻ ...\xades:SignedSignatureProperties\xades:SigningCertificate\xades:Cert </w:t>
            </w:r>
            <w:r>
              <w:rPr>
                <w:rFonts w:ascii="Arial" w:hAnsi="Arial" w:eastAsia="Times New Roman" w:cs="Arial"/>
                <w:sz w:val="20"/>
                <w:szCs w:val="20"/>
              </w:rPr>
              <w:t>chứa thông tin nhận dạng chứng thư số dùng để ký</w:t>
            </w:r>
          </w:p>
        </w:tc>
      </w:tr>
      <w:tr w14:paraId="37175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2147" w:type="pct"/>
            <w:gridSpan w:val="2"/>
          </w:tcPr>
          <w:p w14:paraId="3AF6F884">
            <w:pPr>
              <w:spacing w:after="120" w:line="240" w:lineRule="auto"/>
              <w:rPr>
                <w:rFonts w:ascii="Arial" w:hAnsi="Arial" w:cs="Arial"/>
                <w:sz w:val="20"/>
                <w:szCs w:val="20"/>
              </w:rPr>
            </w:pPr>
            <w:r>
              <w:rPr>
                <w:rFonts w:ascii="Arial" w:hAnsi="Arial" w:cs="Arial"/>
                <w:sz w:val="20"/>
                <w:szCs w:val="20"/>
              </w:rPr>
              <w:t>Thuật toán hàm băm của chứng thư (sử dụng SHA-256), giá trị: "http://www.w3.org/2001/04/xmlenc#sha256"</w:t>
            </w:r>
          </w:p>
        </w:tc>
        <w:tc>
          <w:tcPr>
            <w:tcW w:w="1555" w:type="pct"/>
            <w:gridSpan w:val="3"/>
          </w:tcPr>
          <w:p w14:paraId="2FA8AEA1">
            <w:pPr>
              <w:spacing w:after="120" w:line="240" w:lineRule="auto"/>
              <w:rPr>
                <w:rFonts w:ascii="Arial" w:hAnsi="Arial" w:cs="Arial"/>
                <w:sz w:val="20"/>
                <w:szCs w:val="20"/>
                <w:lang w:val="en-GB"/>
              </w:rPr>
            </w:pPr>
            <w:r>
              <w:rPr>
                <w:rFonts w:ascii="Arial" w:hAnsi="Arial" w:cs="Arial"/>
                <w:sz w:val="20"/>
                <w:szCs w:val="20"/>
              </w:rPr>
              <w:t>xades:Cert\xades:CertDigest\ ds:DigestMethod Algorithm</w:t>
            </w:r>
          </w:p>
        </w:tc>
        <w:tc>
          <w:tcPr>
            <w:tcW w:w="350" w:type="pct"/>
            <w:gridSpan w:val="2"/>
          </w:tcPr>
          <w:p w14:paraId="754025AF">
            <w:pPr>
              <w:spacing w:after="120" w:line="240" w:lineRule="auto"/>
              <w:jc w:val="center"/>
              <w:rPr>
                <w:rFonts w:ascii="Arial" w:hAnsi="Arial" w:cs="Arial"/>
                <w:sz w:val="20"/>
                <w:szCs w:val="20"/>
              </w:rPr>
            </w:pPr>
          </w:p>
        </w:tc>
        <w:tc>
          <w:tcPr>
            <w:tcW w:w="463" w:type="pct"/>
            <w:gridSpan w:val="3"/>
          </w:tcPr>
          <w:p w14:paraId="38F2AA8D">
            <w:pPr>
              <w:spacing w:after="120" w:line="240" w:lineRule="auto"/>
              <w:jc w:val="center"/>
              <w:rPr>
                <w:rFonts w:ascii="Arial" w:hAnsi="Arial" w:cs="Arial"/>
                <w:sz w:val="20"/>
                <w:szCs w:val="20"/>
              </w:rPr>
            </w:pPr>
            <w:r>
              <w:rPr>
                <w:rFonts w:ascii="Arial" w:hAnsi="Arial" w:cs="Arial"/>
                <w:sz w:val="20"/>
                <w:szCs w:val="20"/>
              </w:rPr>
              <w:t>Thẻ rỗng</w:t>
            </w:r>
          </w:p>
        </w:tc>
        <w:tc>
          <w:tcPr>
            <w:tcW w:w="484" w:type="pct"/>
            <w:gridSpan w:val="2"/>
          </w:tcPr>
          <w:p w14:paraId="5085C65A">
            <w:pPr>
              <w:spacing w:after="120" w:line="240" w:lineRule="auto"/>
              <w:jc w:val="center"/>
              <w:rPr>
                <w:rFonts w:ascii="Arial" w:hAnsi="Arial" w:cs="Arial"/>
                <w:sz w:val="20"/>
                <w:szCs w:val="20"/>
              </w:rPr>
            </w:pPr>
            <w:r>
              <w:rPr>
                <w:rFonts w:ascii="Arial" w:hAnsi="Arial" w:cs="Arial"/>
                <w:sz w:val="20"/>
                <w:szCs w:val="20"/>
              </w:rPr>
              <w:t>Bắt buộc</w:t>
            </w:r>
          </w:p>
        </w:tc>
      </w:tr>
      <w:tr w14:paraId="2AF18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2147" w:type="pct"/>
            <w:gridSpan w:val="2"/>
          </w:tcPr>
          <w:p w14:paraId="2CF21586">
            <w:pPr>
              <w:spacing w:after="120" w:line="240" w:lineRule="auto"/>
              <w:rPr>
                <w:rFonts w:ascii="Arial" w:hAnsi="Arial" w:cs="Arial"/>
                <w:sz w:val="20"/>
                <w:szCs w:val="20"/>
              </w:rPr>
            </w:pPr>
            <w:r>
              <w:rPr>
                <w:rFonts w:ascii="Arial" w:hAnsi="Arial" w:cs="Arial"/>
                <w:sz w:val="20"/>
                <w:szCs w:val="20"/>
              </w:rPr>
              <w:t>Giá trị băm SHA-256 của chứng thư số người ký (mã hóa Base64), dùng để chống thay thế cert</w:t>
            </w:r>
          </w:p>
        </w:tc>
        <w:tc>
          <w:tcPr>
            <w:tcW w:w="1555" w:type="pct"/>
            <w:gridSpan w:val="3"/>
          </w:tcPr>
          <w:p w14:paraId="5E30754B">
            <w:pPr>
              <w:spacing w:after="120" w:line="240" w:lineRule="auto"/>
              <w:rPr>
                <w:rFonts w:ascii="Arial" w:hAnsi="Arial" w:cs="Arial"/>
                <w:sz w:val="20"/>
                <w:szCs w:val="20"/>
                <w:lang w:val="fr-FR"/>
              </w:rPr>
            </w:pPr>
            <w:r>
              <w:rPr>
                <w:rFonts w:ascii="Arial" w:hAnsi="Arial" w:cs="Arial"/>
                <w:sz w:val="20"/>
                <w:szCs w:val="20"/>
                <w:lang w:val="fr-FR"/>
              </w:rPr>
              <w:t>xades:Cert\xades:CertDigest\ ds:DigestValue</w:t>
            </w:r>
          </w:p>
        </w:tc>
        <w:tc>
          <w:tcPr>
            <w:tcW w:w="350" w:type="pct"/>
            <w:gridSpan w:val="2"/>
          </w:tcPr>
          <w:p w14:paraId="0410A042">
            <w:pPr>
              <w:spacing w:after="120" w:line="240" w:lineRule="auto"/>
              <w:jc w:val="center"/>
              <w:rPr>
                <w:rFonts w:ascii="Arial" w:hAnsi="Arial" w:cs="Arial"/>
                <w:sz w:val="20"/>
                <w:szCs w:val="20"/>
              </w:rPr>
            </w:pPr>
            <w:r>
              <w:rPr>
                <w:rFonts w:ascii="Arial" w:hAnsi="Arial" w:cs="Arial"/>
                <w:sz w:val="20"/>
                <w:szCs w:val="20"/>
              </w:rPr>
              <w:t>100</w:t>
            </w:r>
          </w:p>
        </w:tc>
        <w:tc>
          <w:tcPr>
            <w:tcW w:w="463" w:type="pct"/>
            <w:gridSpan w:val="3"/>
          </w:tcPr>
          <w:p w14:paraId="0CE0A792">
            <w:pPr>
              <w:spacing w:after="120" w:line="240" w:lineRule="auto"/>
              <w:jc w:val="center"/>
              <w:rPr>
                <w:rFonts w:ascii="Arial" w:hAnsi="Arial" w:cs="Arial"/>
                <w:sz w:val="20"/>
                <w:szCs w:val="20"/>
              </w:rPr>
            </w:pPr>
            <w:r>
              <w:rPr>
                <w:rFonts w:ascii="Arial" w:hAnsi="Arial" w:cs="Arial"/>
                <w:sz w:val="20"/>
                <w:szCs w:val="20"/>
              </w:rPr>
              <w:t>Chuỗi ký tự</w:t>
            </w:r>
          </w:p>
        </w:tc>
        <w:tc>
          <w:tcPr>
            <w:tcW w:w="484" w:type="pct"/>
            <w:gridSpan w:val="2"/>
          </w:tcPr>
          <w:p w14:paraId="21894A3B">
            <w:pPr>
              <w:spacing w:after="120" w:line="240" w:lineRule="auto"/>
              <w:jc w:val="center"/>
              <w:rPr>
                <w:rFonts w:ascii="Arial" w:hAnsi="Arial" w:cs="Arial"/>
                <w:sz w:val="20"/>
                <w:szCs w:val="20"/>
              </w:rPr>
            </w:pPr>
            <w:r>
              <w:rPr>
                <w:rFonts w:ascii="Arial" w:hAnsi="Arial" w:cs="Arial"/>
                <w:sz w:val="20"/>
                <w:szCs w:val="20"/>
              </w:rPr>
              <w:t>Bắt buộc</w:t>
            </w:r>
          </w:p>
        </w:tc>
      </w:tr>
      <w:tr w14:paraId="15DED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2147" w:type="pct"/>
            <w:gridSpan w:val="2"/>
          </w:tcPr>
          <w:p w14:paraId="41A52F88">
            <w:pPr>
              <w:spacing w:after="120" w:line="240" w:lineRule="auto"/>
              <w:rPr>
                <w:rFonts w:ascii="Arial" w:hAnsi="Arial" w:cs="Arial"/>
                <w:sz w:val="20"/>
                <w:szCs w:val="20"/>
              </w:rPr>
            </w:pPr>
            <w:r>
              <w:rPr>
                <w:rFonts w:ascii="Arial" w:hAnsi="Arial" w:cs="Arial"/>
                <w:sz w:val="20"/>
                <w:szCs w:val="20"/>
              </w:rPr>
              <w:t>Tên phân biệt (Distinguished Name) của tổ chức phát hành chứng thư (CA)</w:t>
            </w:r>
          </w:p>
        </w:tc>
        <w:tc>
          <w:tcPr>
            <w:tcW w:w="1555" w:type="pct"/>
            <w:gridSpan w:val="3"/>
          </w:tcPr>
          <w:p w14:paraId="791D4759">
            <w:pPr>
              <w:spacing w:after="120" w:line="240" w:lineRule="auto"/>
              <w:rPr>
                <w:rFonts w:ascii="Arial" w:hAnsi="Arial" w:cs="Arial"/>
                <w:sz w:val="20"/>
                <w:szCs w:val="20"/>
                <w:lang w:val="en-GB"/>
              </w:rPr>
            </w:pPr>
            <w:r>
              <w:rPr>
                <w:rFonts w:ascii="Arial" w:hAnsi="Arial" w:cs="Arial"/>
                <w:sz w:val="20"/>
                <w:szCs w:val="20"/>
              </w:rPr>
              <w:t>xades:Cert\xades:IssuerSerial\ ds:X509IssuerName</w:t>
            </w:r>
          </w:p>
        </w:tc>
        <w:tc>
          <w:tcPr>
            <w:tcW w:w="350" w:type="pct"/>
            <w:gridSpan w:val="2"/>
          </w:tcPr>
          <w:p w14:paraId="73472474">
            <w:pPr>
              <w:spacing w:after="120" w:line="240" w:lineRule="auto"/>
              <w:jc w:val="center"/>
              <w:rPr>
                <w:rFonts w:ascii="Arial" w:hAnsi="Arial" w:cs="Arial"/>
                <w:sz w:val="20"/>
                <w:szCs w:val="20"/>
              </w:rPr>
            </w:pPr>
            <w:r>
              <w:rPr>
                <w:rFonts w:ascii="Arial" w:hAnsi="Arial" w:cs="Arial"/>
                <w:sz w:val="20"/>
                <w:szCs w:val="20"/>
              </w:rPr>
              <w:t>500</w:t>
            </w:r>
          </w:p>
        </w:tc>
        <w:tc>
          <w:tcPr>
            <w:tcW w:w="463" w:type="pct"/>
            <w:gridSpan w:val="3"/>
          </w:tcPr>
          <w:p w14:paraId="0B4E718D">
            <w:pPr>
              <w:spacing w:after="120" w:line="240" w:lineRule="auto"/>
              <w:jc w:val="center"/>
              <w:rPr>
                <w:rFonts w:ascii="Arial" w:hAnsi="Arial" w:cs="Arial"/>
                <w:sz w:val="20"/>
                <w:szCs w:val="20"/>
              </w:rPr>
            </w:pPr>
            <w:r>
              <w:rPr>
                <w:rFonts w:ascii="Arial" w:hAnsi="Arial" w:cs="Arial"/>
                <w:sz w:val="20"/>
                <w:szCs w:val="20"/>
              </w:rPr>
              <w:t>Chuỗi ký tự</w:t>
            </w:r>
          </w:p>
        </w:tc>
        <w:tc>
          <w:tcPr>
            <w:tcW w:w="484" w:type="pct"/>
            <w:gridSpan w:val="2"/>
          </w:tcPr>
          <w:p w14:paraId="5B66E7FE">
            <w:pPr>
              <w:spacing w:after="120" w:line="240" w:lineRule="auto"/>
              <w:jc w:val="center"/>
              <w:rPr>
                <w:rFonts w:ascii="Arial" w:hAnsi="Arial" w:cs="Arial"/>
                <w:sz w:val="20"/>
                <w:szCs w:val="20"/>
              </w:rPr>
            </w:pPr>
            <w:r>
              <w:rPr>
                <w:rFonts w:ascii="Arial" w:hAnsi="Arial" w:cs="Arial"/>
                <w:sz w:val="20"/>
                <w:szCs w:val="20"/>
              </w:rPr>
              <w:t>Bắt buộc</w:t>
            </w:r>
          </w:p>
        </w:tc>
      </w:tr>
      <w:tr w14:paraId="62FE9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2147" w:type="pct"/>
            <w:gridSpan w:val="2"/>
          </w:tcPr>
          <w:p w14:paraId="08A67FA8">
            <w:pPr>
              <w:spacing w:after="120" w:line="240" w:lineRule="auto"/>
              <w:rPr>
                <w:rFonts w:ascii="Arial" w:hAnsi="Arial" w:cs="Arial"/>
                <w:sz w:val="20"/>
                <w:szCs w:val="20"/>
              </w:rPr>
            </w:pPr>
            <w:r>
              <w:rPr>
                <w:rFonts w:ascii="Arial" w:hAnsi="Arial" w:cs="Arial"/>
                <w:sz w:val="20"/>
                <w:szCs w:val="20"/>
              </w:rPr>
              <w:t>Số serial của chứng thư số người ký (dạng số nguyên thập phân)</w:t>
            </w:r>
          </w:p>
        </w:tc>
        <w:tc>
          <w:tcPr>
            <w:tcW w:w="1555" w:type="pct"/>
            <w:gridSpan w:val="3"/>
          </w:tcPr>
          <w:p w14:paraId="767C0BAC">
            <w:pPr>
              <w:spacing w:after="120" w:line="240" w:lineRule="auto"/>
              <w:rPr>
                <w:rFonts w:ascii="Arial" w:hAnsi="Arial" w:cs="Arial"/>
                <w:sz w:val="20"/>
                <w:szCs w:val="20"/>
                <w:lang w:val="en-GB"/>
              </w:rPr>
            </w:pPr>
            <w:r>
              <w:rPr>
                <w:rFonts w:ascii="Arial" w:hAnsi="Arial" w:cs="Arial"/>
                <w:sz w:val="20"/>
                <w:szCs w:val="20"/>
              </w:rPr>
              <w:t>xades:Cert\xades:IssuerSerial\ ds:X509SerialNumber</w:t>
            </w:r>
          </w:p>
        </w:tc>
        <w:tc>
          <w:tcPr>
            <w:tcW w:w="350" w:type="pct"/>
            <w:gridSpan w:val="2"/>
          </w:tcPr>
          <w:p w14:paraId="0FD8B5CE">
            <w:pPr>
              <w:spacing w:after="120" w:line="240" w:lineRule="auto"/>
              <w:jc w:val="center"/>
              <w:rPr>
                <w:rFonts w:ascii="Arial" w:hAnsi="Arial" w:cs="Arial"/>
                <w:sz w:val="20"/>
                <w:szCs w:val="20"/>
              </w:rPr>
            </w:pPr>
            <w:r>
              <w:rPr>
                <w:rFonts w:ascii="Arial" w:hAnsi="Arial" w:cs="Arial"/>
                <w:sz w:val="20"/>
                <w:szCs w:val="20"/>
              </w:rPr>
              <w:t>50</w:t>
            </w:r>
          </w:p>
        </w:tc>
        <w:tc>
          <w:tcPr>
            <w:tcW w:w="463" w:type="pct"/>
            <w:gridSpan w:val="3"/>
          </w:tcPr>
          <w:p w14:paraId="07C35E1B">
            <w:pPr>
              <w:spacing w:after="120" w:line="240" w:lineRule="auto"/>
              <w:jc w:val="center"/>
              <w:rPr>
                <w:rFonts w:ascii="Arial" w:hAnsi="Arial" w:cs="Arial"/>
                <w:sz w:val="20"/>
                <w:szCs w:val="20"/>
              </w:rPr>
            </w:pPr>
            <w:r>
              <w:rPr>
                <w:rFonts w:ascii="Arial" w:hAnsi="Arial" w:cs="Arial"/>
                <w:sz w:val="20"/>
                <w:szCs w:val="20"/>
              </w:rPr>
              <w:t>Số nguyên</w:t>
            </w:r>
          </w:p>
        </w:tc>
        <w:tc>
          <w:tcPr>
            <w:tcW w:w="484" w:type="pct"/>
            <w:gridSpan w:val="2"/>
          </w:tcPr>
          <w:p w14:paraId="6CFDE31C">
            <w:pPr>
              <w:spacing w:after="120" w:line="240" w:lineRule="auto"/>
              <w:jc w:val="center"/>
              <w:rPr>
                <w:rFonts w:ascii="Arial" w:hAnsi="Arial" w:cs="Arial"/>
                <w:sz w:val="20"/>
                <w:szCs w:val="20"/>
              </w:rPr>
            </w:pPr>
            <w:r>
              <w:rPr>
                <w:rFonts w:ascii="Arial" w:hAnsi="Arial" w:cs="Arial"/>
                <w:sz w:val="20"/>
                <w:szCs w:val="20"/>
              </w:rPr>
              <w:t>Bắt buộc</w:t>
            </w:r>
          </w:p>
        </w:tc>
      </w:tr>
      <w:tr w14:paraId="7C5CD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4" w:hRule="atLeast"/>
        </w:trPr>
        <w:tc>
          <w:tcPr>
            <w:tcW w:w="5000" w:type="pct"/>
            <w:gridSpan w:val="12"/>
          </w:tcPr>
          <w:p w14:paraId="0C71948F">
            <w:pPr>
              <w:spacing w:after="120" w:line="240" w:lineRule="auto"/>
              <w:rPr>
                <w:rFonts w:ascii="Arial" w:hAnsi="Arial" w:cs="Arial"/>
                <w:sz w:val="20"/>
                <w:szCs w:val="20"/>
              </w:rPr>
            </w:pPr>
            <w:r>
              <w:rPr>
                <w:rFonts w:ascii="Arial" w:hAnsi="Arial" w:eastAsia="Times New Roman" w:cs="Arial"/>
                <w:b/>
                <w:bCs/>
                <w:sz w:val="20"/>
                <w:szCs w:val="20"/>
              </w:rPr>
              <w:t xml:space="preserve">Thẻ ...\xades:SignedProperties\xades:SignedDataObjectProperties\xades:DataObjectFormat </w:t>
            </w:r>
            <w:r>
              <w:rPr>
                <w:rFonts w:ascii="Arial" w:hAnsi="Arial" w:eastAsia="Times New Roman" w:cs="Arial"/>
                <w:sz w:val="20"/>
                <w:szCs w:val="20"/>
              </w:rPr>
              <w:t>chứa mô tả định dạng của vùng dữ liệu được ký</w:t>
            </w:r>
          </w:p>
        </w:tc>
      </w:tr>
      <w:tr w14:paraId="1E00F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4" w:hRule="atLeast"/>
        </w:trPr>
        <w:tc>
          <w:tcPr>
            <w:tcW w:w="2129" w:type="pct"/>
          </w:tcPr>
          <w:p w14:paraId="10348E07">
            <w:pPr>
              <w:spacing w:after="120" w:line="240" w:lineRule="auto"/>
              <w:rPr>
                <w:rFonts w:ascii="Arial" w:hAnsi="Arial" w:eastAsia="Times New Roman" w:cs="Arial"/>
                <w:b/>
                <w:bCs/>
                <w:sz w:val="20"/>
                <w:szCs w:val="20"/>
              </w:rPr>
            </w:pPr>
            <w:r>
              <w:rPr>
                <w:rFonts w:ascii="Arial" w:hAnsi="Arial" w:cs="Arial"/>
                <w:sz w:val="20"/>
                <w:szCs w:val="20"/>
              </w:rPr>
              <w:t>Trỏ tới định danh của ds:Reference thứ nhất (vùng dữ liệu hóa đơn được ký), bắt đầu bằng "#"</w:t>
            </w:r>
          </w:p>
        </w:tc>
        <w:tc>
          <w:tcPr>
            <w:tcW w:w="1404" w:type="pct"/>
            <w:gridSpan w:val="3"/>
          </w:tcPr>
          <w:p w14:paraId="4B3949F4">
            <w:pPr>
              <w:spacing w:after="120" w:line="240" w:lineRule="auto"/>
              <w:rPr>
                <w:rFonts w:ascii="Arial" w:hAnsi="Arial" w:eastAsia="Times New Roman" w:cs="Arial"/>
                <w:b/>
                <w:bCs/>
                <w:sz w:val="20"/>
                <w:szCs w:val="20"/>
              </w:rPr>
            </w:pPr>
            <w:r>
              <w:rPr>
                <w:rFonts w:ascii="Arial" w:hAnsi="Arial" w:cs="Arial"/>
                <w:sz w:val="20"/>
                <w:szCs w:val="20"/>
              </w:rPr>
              <w:t>xades:DataObjectFormat ObjectReference</w:t>
            </w:r>
          </w:p>
        </w:tc>
        <w:tc>
          <w:tcPr>
            <w:tcW w:w="842" w:type="pct"/>
            <w:gridSpan w:val="5"/>
          </w:tcPr>
          <w:p w14:paraId="6FD7044F">
            <w:pPr>
              <w:spacing w:after="120" w:line="240" w:lineRule="auto"/>
              <w:rPr>
                <w:rFonts w:ascii="Arial" w:hAnsi="Arial" w:eastAsia="Times New Roman" w:cs="Arial"/>
                <w:b/>
                <w:bCs/>
                <w:sz w:val="20"/>
                <w:szCs w:val="20"/>
              </w:rPr>
            </w:pPr>
            <w:r>
              <w:rPr>
                <w:rFonts w:ascii="Arial" w:hAnsi="Arial" w:cs="Arial"/>
                <w:sz w:val="20"/>
                <w:szCs w:val="20"/>
              </w:rPr>
              <w:t>100</w:t>
            </w:r>
          </w:p>
        </w:tc>
        <w:tc>
          <w:tcPr>
            <w:tcW w:w="625" w:type="pct"/>
            <w:gridSpan w:val="3"/>
          </w:tcPr>
          <w:p w14:paraId="06EF1B8F">
            <w:pPr>
              <w:spacing w:after="120" w:line="240" w:lineRule="auto"/>
              <w:rPr>
                <w:rFonts w:ascii="Arial" w:hAnsi="Arial" w:eastAsia="Times New Roman" w:cs="Arial"/>
                <w:b/>
                <w:bCs/>
                <w:sz w:val="20"/>
                <w:szCs w:val="20"/>
              </w:rPr>
            </w:pPr>
            <w:r>
              <w:rPr>
                <w:rFonts w:ascii="Arial" w:hAnsi="Arial" w:cs="Arial"/>
                <w:sz w:val="20"/>
                <w:szCs w:val="20"/>
              </w:rPr>
              <w:t>Chuỗi ký tự</w:t>
            </w:r>
          </w:p>
        </w:tc>
      </w:tr>
      <w:tr w14:paraId="26724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4" w:hRule="atLeast"/>
        </w:trPr>
        <w:tc>
          <w:tcPr>
            <w:tcW w:w="2129" w:type="pct"/>
          </w:tcPr>
          <w:p w14:paraId="749F83D7">
            <w:pPr>
              <w:spacing w:after="120" w:line="240" w:lineRule="auto"/>
              <w:rPr>
                <w:rFonts w:ascii="Arial" w:hAnsi="Arial" w:eastAsia="Times New Roman" w:cs="Arial"/>
                <w:b/>
                <w:bCs/>
                <w:sz w:val="20"/>
                <w:szCs w:val="20"/>
              </w:rPr>
            </w:pPr>
            <w:r>
              <w:rPr>
                <w:rFonts w:ascii="Arial" w:hAnsi="Arial" w:cs="Arial"/>
                <w:sz w:val="20"/>
                <w:szCs w:val="20"/>
              </w:rPr>
              <w:t>Kiểu MIME của dữ liệu được ký, giá trị: "text/xml"</w:t>
            </w:r>
          </w:p>
        </w:tc>
        <w:tc>
          <w:tcPr>
            <w:tcW w:w="1404" w:type="pct"/>
            <w:gridSpan w:val="3"/>
          </w:tcPr>
          <w:p w14:paraId="2691C485">
            <w:pPr>
              <w:spacing w:after="120" w:line="240" w:lineRule="auto"/>
              <w:rPr>
                <w:rFonts w:ascii="Arial" w:hAnsi="Arial" w:eastAsia="Times New Roman" w:cs="Arial"/>
                <w:b/>
                <w:bCs/>
                <w:sz w:val="20"/>
                <w:szCs w:val="20"/>
              </w:rPr>
            </w:pPr>
            <w:r>
              <w:rPr>
                <w:rFonts w:ascii="Arial" w:hAnsi="Arial" w:cs="Arial"/>
                <w:sz w:val="20"/>
                <w:szCs w:val="20"/>
              </w:rPr>
              <w:t>xades:DataObjectFormat\ xades:MimeType</w:t>
            </w:r>
          </w:p>
        </w:tc>
        <w:tc>
          <w:tcPr>
            <w:tcW w:w="842" w:type="pct"/>
            <w:gridSpan w:val="5"/>
          </w:tcPr>
          <w:p w14:paraId="412CEE12">
            <w:pPr>
              <w:spacing w:after="120" w:line="240" w:lineRule="auto"/>
              <w:rPr>
                <w:rFonts w:ascii="Arial" w:hAnsi="Arial" w:eastAsia="Times New Roman" w:cs="Arial"/>
                <w:b/>
                <w:bCs/>
                <w:sz w:val="20"/>
                <w:szCs w:val="20"/>
              </w:rPr>
            </w:pPr>
            <w:r>
              <w:rPr>
                <w:rFonts w:ascii="Arial" w:hAnsi="Arial" w:cs="Arial"/>
                <w:sz w:val="20"/>
                <w:szCs w:val="20"/>
              </w:rPr>
              <w:t>50</w:t>
            </w:r>
          </w:p>
        </w:tc>
        <w:tc>
          <w:tcPr>
            <w:tcW w:w="625" w:type="pct"/>
            <w:gridSpan w:val="3"/>
          </w:tcPr>
          <w:p w14:paraId="73B5F483">
            <w:pPr>
              <w:spacing w:after="120" w:line="240" w:lineRule="auto"/>
              <w:rPr>
                <w:rFonts w:ascii="Arial" w:hAnsi="Arial" w:eastAsia="Times New Roman" w:cs="Arial"/>
                <w:b/>
                <w:bCs/>
                <w:sz w:val="20"/>
                <w:szCs w:val="20"/>
              </w:rPr>
            </w:pPr>
            <w:r>
              <w:rPr>
                <w:rFonts w:ascii="Arial" w:hAnsi="Arial" w:cs="Arial"/>
                <w:sz w:val="20"/>
                <w:szCs w:val="20"/>
              </w:rPr>
              <w:t>Chuỗi ký tự</w:t>
            </w:r>
          </w:p>
        </w:tc>
      </w:tr>
    </w:tbl>
    <w:p w14:paraId="147618E2">
      <w:pPr>
        <w:spacing w:after="120" w:line="240" w:lineRule="auto"/>
        <w:rPr>
          <w:rFonts w:ascii="Arial" w:hAnsi="Arial" w:cs="Arial"/>
          <w:b/>
          <w:sz w:val="20"/>
          <w:szCs w:val="20"/>
          <w:lang w:val="en-GB"/>
        </w:rPr>
      </w:pPr>
      <w:r>
        <w:rPr>
          <w:rFonts w:ascii="Arial" w:hAnsi="Arial" w:cs="Arial"/>
          <w:b/>
          <w:sz w:val="20"/>
          <w:szCs w:val="20"/>
          <w:lang w:val="en-GB"/>
        </w:rPr>
        <w:t xml:space="preserve">                   </w:t>
      </w:r>
    </w:p>
    <w:p w14:paraId="11A5460F">
      <w:pPr>
        <w:numPr>
          <w:ilvl w:val="0"/>
          <w:numId w:val="54"/>
        </w:numPr>
        <w:tabs>
          <w:tab w:val="left" w:pos="1134"/>
        </w:tabs>
        <w:spacing w:after="120" w:line="240" w:lineRule="auto"/>
        <w:ind w:left="0" w:firstLine="709"/>
        <w:jc w:val="both"/>
        <w:outlineLvl w:val="0"/>
        <w:rPr>
          <w:rFonts w:ascii="Arial" w:hAnsi="Arial" w:cs="Arial"/>
          <w:b/>
          <w:sz w:val="20"/>
          <w:szCs w:val="20"/>
          <w:lang w:val="en-GB"/>
        </w:rPr>
      </w:pPr>
      <w:r>
        <w:rPr>
          <w:rFonts w:ascii="Arial" w:hAnsi="Arial" w:cs="Arial"/>
          <w:b/>
          <w:sz w:val="20"/>
          <w:szCs w:val="20"/>
          <w:lang w:val="en-GB"/>
        </w:rPr>
        <w:t>Thông điệp ký số thông báo thành công.</w:t>
      </w:r>
    </w:p>
    <w:p w14:paraId="0C7D6A85">
      <w:pPr>
        <w:keepNext/>
        <w:spacing w:after="120" w:line="240" w:lineRule="auto"/>
        <w:ind w:firstLine="720"/>
        <w:jc w:val="both"/>
        <w:rPr>
          <w:rFonts w:ascii="Arial" w:hAnsi="Arial" w:cs="Arial"/>
          <w:b/>
          <w:sz w:val="20"/>
          <w:szCs w:val="20"/>
          <w:lang w:val="en-GB"/>
        </w:rPr>
      </w:pPr>
      <w:r>
        <w:rPr>
          <w:rFonts w:ascii="Arial" w:hAnsi="Arial" w:cs="Arial"/>
          <w:sz w:val="20"/>
          <w:szCs w:val="20"/>
          <w:lang w:val="en-GB"/>
        </w:rPr>
        <w:t xml:space="preserve">Thông điệp </w:t>
      </w:r>
      <w:r>
        <w:rPr>
          <w:rFonts w:ascii="Arial" w:hAnsi="Arial" w:cs="Arial"/>
          <w:bCs/>
          <w:sz w:val="20"/>
          <w:szCs w:val="20"/>
          <w:lang w:val="en-GB"/>
        </w:rPr>
        <w:t>ký số thông báo thành công có định dạng như sau :</w:t>
      </w:r>
    </w:p>
    <w:p w14:paraId="426C2537">
      <w:pPr>
        <w:tabs>
          <w:tab w:val="left" w:pos="1134"/>
        </w:tabs>
        <w:spacing w:after="120" w:line="240" w:lineRule="auto"/>
        <w:ind w:left="567"/>
        <w:jc w:val="center"/>
        <w:rPr>
          <w:rFonts w:ascii="Arial" w:hAnsi="Arial" w:cs="Arial"/>
          <w:b/>
          <w:sz w:val="20"/>
          <w:szCs w:val="20"/>
          <w:lang w:val="fr-FR"/>
        </w:rPr>
      </w:pPr>
      <w:r>
        <w:rPr>
          <w:rFonts w:ascii="Arial" w:hAnsi="Arial" w:cs="Arial"/>
          <w:sz w:val="20"/>
          <w:szCs w:val="20"/>
        </w:rPr>
        <w:drawing>
          <wp:inline distT="0" distB="0" distL="0" distR="0">
            <wp:extent cx="5629275" cy="3821430"/>
            <wp:effectExtent l="0" t="0" r="0" b="0"/>
            <wp:docPr id="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a:xfrm>
                      <a:off x="0" y="0"/>
                      <a:ext cx="5629275" cy="3821430"/>
                    </a:xfrm>
                    <a:prstGeom prst="rect">
                      <a:avLst/>
                    </a:prstGeom>
                    <a:noFill/>
                    <a:ln>
                      <a:noFill/>
                    </a:ln>
                  </pic:spPr>
                </pic:pic>
              </a:graphicData>
            </a:graphic>
          </wp:inline>
        </w:drawing>
      </w:r>
    </w:p>
    <w:p w14:paraId="49DC91F6">
      <w:pPr>
        <w:pStyle w:val="16"/>
        <w:spacing w:after="120"/>
        <w:jc w:val="center"/>
        <w:rPr>
          <w:rFonts w:ascii="Arial" w:hAnsi="Arial" w:cs="Arial"/>
          <w:color w:val="auto"/>
          <w:sz w:val="20"/>
          <w:szCs w:val="20"/>
          <w:lang w:val="fr-FR"/>
        </w:rPr>
      </w:pPr>
      <w:r>
        <w:rPr>
          <w:rFonts w:ascii="Arial" w:hAnsi="Arial" w:cs="Arial"/>
          <w:color w:val="auto"/>
          <w:sz w:val="20"/>
          <w:szCs w:val="20"/>
          <w:lang w:val="fr-FR"/>
        </w:rPr>
        <w:t xml:space="preserve">Hình minh họa : Thông điệp ký số thông báo thành công </w:t>
      </w:r>
    </w:p>
    <w:p w14:paraId="2DD8622F">
      <w:pPr>
        <w:keepNext/>
        <w:spacing w:after="120" w:line="240" w:lineRule="auto"/>
        <w:ind w:firstLine="720"/>
        <w:jc w:val="both"/>
        <w:rPr>
          <w:rFonts w:ascii="Arial" w:hAnsi="Arial" w:cs="Arial"/>
          <w:sz w:val="20"/>
          <w:szCs w:val="20"/>
        </w:rPr>
      </w:pPr>
      <w:r>
        <w:rPr>
          <w:rFonts w:ascii="Arial" w:hAnsi="Arial" w:cs="Arial"/>
          <w:sz w:val="20"/>
          <w:szCs w:val="20"/>
        </w:rPr>
        <w:t>Trong đó:</w:t>
      </w:r>
    </w:p>
    <w:p w14:paraId="613B7A6A">
      <w:pPr>
        <w:pStyle w:val="46"/>
        <w:numPr>
          <w:ilvl w:val="0"/>
          <w:numId w:val="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Phần thông tin chung (TTChung): Chứa các thông tin chung để phục vụ công tác truyền nhận, công tác quản lý.</w:t>
      </w:r>
    </w:p>
    <w:p w14:paraId="41D43070">
      <w:pPr>
        <w:pStyle w:val="46"/>
        <w:numPr>
          <w:ilvl w:val="0"/>
          <w:numId w:val="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Phần dữ liệu (DLieu): Chứa dữ liệu ký số của cơ quan thuế.</w:t>
      </w:r>
    </w:p>
    <w:p w14:paraId="0453232A">
      <w:pPr>
        <w:keepNext/>
        <w:spacing w:after="120" w:line="240" w:lineRule="auto"/>
        <w:ind w:firstLine="720"/>
        <w:jc w:val="both"/>
        <w:rPr>
          <w:rFonts w:ascii="Arial" w:hAnsi="Arial" w:cs="Arial"/>
          <w:bCs/>
          <w:sz w:val="20"/>
          <w:szCs w:val="20"/>
        </w:rPr>
      </w:pPr>
      <w:r>
        <w:rPr>
          <w:rFonts w:ascii="Arial" w:hAnsi="Arial" w:cs="Arial"/>
          <w:bCs/>
          <w:sz w:val="20"/>
          <w:szCs w:val="20"/>
        </w:rPr>
        <w:t xml:space="preserve">Định dạng </w:t>
      </w:r>
      <w:r>
        <w:rPr>
          <w:rFonts w:ascii="Arial" w:hAnsi="Arial" w:cs="Arial"/>
          <w:sz w:val="20"/>
          <w:szCs w:val="20"/>
        </w:rPr>
        <w:t>chi</w:t>
      </w:r>
      <w:r>
        <w:rPr>
          <w:rFonts w:ascii="Arial" w:hAnsi="Arial" w:cs="Arial"/>
          <w:bCs/>
          <w:sz w:val="20"/>
          <w:szCs w:val="20"/>
        </w:rPr>
        <w:t xml:space="preserve"> tiết của đề nghị ký số thông báo thành công được mô tả tại bảng sau :</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0"/>
        <w:gridCol w:w="2690"/>
        <w:gridCol w:w="95"/>
        <w:gridCol w:w="570"/>
        <w:gridCol w:w="48"/>
        <w:gridCol w:w="763"/>
        <w:gridCol w:w="8"/>
        <w:gridCol w:w="998"/>
      </w:tblGrid>
      <w:tr w14:paraId="071F2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blHeader/>
        </w:trPr>
        <w:tc>
          <w:tcPr>
            <w:tcW w:w="1489" w:type="pct"/>
            <w:vAlign w:val="center"/>
          </w:tcPr>
          <w:p w14:paraId="0478BA02">
            <w:pPr>
              <w:spacing w:after="120" w:line="240" w:lineRule="auto"/>
              <w:jc w:val="center"/>
              <w:rPr>
                <w:rFonts w:ascii="Arial" w:hAnsi="Arial" w:cs="Arial"/>
                <w:b/>
                <w:bCs/>
                <w:sz w:val="20"/>
                <w:szCs w:val="20"/>
              </w:rPr>
            </w:pPr>
            <w:r>
              <w:rPr>
                <w:rFonts w:ascii="Arial" w:hAnsi="Arial" w:cs="Arial"/>
                <w:b/>
                <w:bCs/>
                <w:sz w:val="20"/>
                <w:szCs w:val="20"/>
                <w:lang w:val="en-GB"/>
              </w:rPr>
              <w:t>Tên chỉ tiêu</w:t>
            </w:r>
          </w:p>
        </w:tc>
        <w:tc>
          <w:tcPr>
            <w:tcW w:w="941" w:type="pct"/>
            <w:vAlign w:val="center"/>
          </w:tcPr>
          <w:p w14:paraId="26849799">
            <w:pPr>
              <w:spacing w:after="120" w:line="240" w:lineRule="auto"/>
              <w:jc w:val="center"/>
              <w:rPr>
                <w:rFonts w:ascii="Arial" w:hAnsi="Arial" w:cs="Arial"/>
                <w:b/>
                <w:bCs/>
                <w:sz w:val="20"/>
                <w:szCs w:val="20"/>
              </w:rPr>
            </w:pPr>
            <w:r>
              <w:rPr>
                <w:rFonts w:ascii="Arial" w:hAnsi="Arial" w:cs="Arial"/>
                <w:b/>
                <w:bCs/>
                <w:sz w:val="20"/>
                <w:szCs w:val="20"/>
              </w:rPr>
              <w:t>Tên thẻ</w:t>
            </w:r>
          </w:p>
        </w:tc>
        <w:tc>
          <w:tcPr>
            <w:tcW w:w="618" w:type="pct"/>
            <w:gridSpan w:val="3"/>
            <w:vAlign w:val="center"/>
          </w:tcPr>
          <w:p w14:paraId="47B89D40">
            <w:pPr>
              <w:spacing w:after="120" w:line="240" w:lineRule="auto"/>
              <w:jc w:val="center"/>
              <w:rPr>
                <w:rFonts w:ascii="Arial" w:hAnsi="Arial" w:cs="Arial"/>
                <w:b/>
                <w:bCs/>
                <w:sz w:val="20"/>
                <w:szCs w:val="20"/>
              </w:rPr>
            </w:pPr>
            <w:r>
              <w:rPr>
                <w:rFonts w:ascii="Arial" w:hAnsi="Arial" w:cs="Arial"/>
                <w:b/>
                <w:bCs/>
                <w:sz w:val="20"/>
                <w:szCs w:val="20"/>
                <w:lang w:val="en-GB"/>
              </w:rPr>
              <w:t>Độ dài tối đa</w:t>
            </w:r>
          </w:p>
        </w:tc>
        <w:tc>
          <w:tcPr>
            <w:tcW w:w="921" w:type="pct"/>
            <w:gridSpan w:val="2"/>
            <w:vAlign w:val="center"/>
          </w:tcPr>
          <w:p w14:paraId="107583D5">
            <w:pPr>
              <w:spacing w:after="120" w:line="240" w:lineRule="auto"/>
              <w:jc w:val="center"/>
              <w:rPr>
                <w:rFonts w:ascii="Arial" w:hAnsi="Arial" w:cs="Arial"/>
                <w:b/>
                <w:bCs/>
                <w:sz w:val="20"/>
                <w:szCs w:val="20"/>
              </w:rPr>
            </w:pPr>
            <w:r>
              <w:rPr>
                <w:rFonts w:ascii="Arial" w:hAnsi="Arial" w:cs="Arial"/>
                <w:b/>
                <w:bCs/>
                <w:sz w:val="20"/>
                <w:szCs w:val="20"/>
                <w:lang w:val="en-GB"/>
              </w:rPr>
              <w:t>Kiểu</w:t>
            </w:r>
            <w:r>
              <w:rPr>
                <w:rFonts w:ascii="Arial" w:hAnsi="Arial" w:cs="Arial"/>
                <w:b/>
                <w:bCs/>
                <w:sz w:val="20"/>
                <w:szCs w:val="20"/>
                <w:lang w:val="en-GB"/>
              </w:rPr>
              <w:br w:type="textWrapping"/>
            </w:r>
            <w:r>
              <w:rPr>
                <w:rFonts w:ascii="Arial" w:hAnsi="Arial" w:cs="Arial"/>
                <w:b/>
                <w:bCs/>
                <w:sz w:val="20"/>
                <w:szCs w:val="20"/>
                <w:lang w:val="en-GB"/>
              </w:rPr>
              <w:t>dữ liệu</w:t>
            </w:r>
          </w:p>
        </w:tc>
        <w:tc>
          <w:tcPr>
            <w:tcW w:w="1031" w:type="pct"/>
            <w:vAlign w:val="center"/>
          </w:tcPr>
          <w:p w14:paraId="074F4538">
            <w:pPr>
              <w:spacing w:after="120" w:line="240" w:lineRule="auto"/>
              <w:jc w:val="center"/>
              <w:rPr>
                <w:rFonts w:ascii="Arial" w:hAnsi="Arial" w:cs="Arial"/>
                <w:b/>
                <w:bCs/>
                <w:sz w:val="20"/>
                <w:szCs w:val="20"/>
              </w:rPr>
            </w:pPr>
            <w:r>
              <w:rPr>
                <w:rFonts w:ascii="Arial" w:hAnsi="Arial" w:cs="Arial"/>
                <w:b/>
                <w:bCs/>
                <w:sz w:val="20"/>
                <w:szCs w:val="20"/>
                <w:lang w:val="en-GB"/>
              </w:rPr>
              <w:t>Ràng buộc</w:t>
            </w:r>
          </w:p>
        </w:tc>
      </w:tr>
      <w:tr w14:paraId="28699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5000" w:type="pct"/>
            <w:gridSpan w:val="8"/>
            <w:vAlign w:val="center"/>
          </w:tcPr>
          <w:p w14:paraId="51905069">
            <w:pPr>
              <w:spacing w:after="120" w:line="240" w:lineRule="auto"/>
              <w:jc w:val="both"/>
              <w:rPr>
                <w:rFonts w:ascii="Arial" w:hAnsi="Arial" w:cs="Arial"/>
                <w:b/>
                <w:sz w:val="20"/>
                <w:szCs w:val="20"/>
              </w:rPr>
            </w:pPr>
            <w:r>
              <w:rPr>
                <w:rFonts w:ascii="Arial" w:hAnsi="Arial" w:cs="Arial"/>
                <w:b/>
                <w:sz w:val="20"/>
                <w:szCs w:val="20"/>
              </w:rPr>
              <w:t>Thẻ TDiep chứa thông tin truyền nhận bao gồm thông tin chung, thông tin chi tiết</w:t>
            </w:r>
          </w:p>
        </w:tc>
      </w:tr>
      <w:tr w14:paraId="7CFB3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5000" w:type="pct"/>
            <w:gridSpan w:val="8"/>
            <w:vAlign w:val="center"/>
          </w:tcPr>
          <w:p w14:paraId="7656DA22">
            <w:pPr>
              <w:spacing w:after="120" w:line="240" w:lineRule="auto"/>
              <w:jc w:val="both"/>
              <w:rPr>
                <w:rFonts w:ascii="Arial" w:hAnsi="Arial" w:cs="Arial"/>
                <w:b/>
                <w:sz w:val="20"/>
                <w:szCs w:val="20"/>
              </w:rPr>
            </w:pPr>
            <w:r>
              <w:rPr>
                <w:rFonts w:ascii="Arial" w:hAnsi="Arial" w:cs="Arial"/>
                <w:b/>
                <w:sz w:val="20"/>
                <w:szCs w:val="20"/>
              </w:rPr>
              <w:t>Thẻ TDiep\TTChung chứa thông tin chung của thông điệp</w:t>
            </w:r>
          </w:p>
        </w:tc>
      </w:tr>
      <w:tr w14:paraId="5E02E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489" w:type="pct"/>
            <w:vAlign w:val="center"/>
          </w:tcPr>
          <w:p w14:paraId="4CB61A5F">
            <w:pPr>
              <w:spacing w:after="120" w:line="240" w:lineRule="auto"/>
              <w:rPr>
                <w:rFonts w:ascii="Arial" w:hAnsi="Arial" w:cs="Arial"/>
                <w:sz w:val="20"/>
                <w:szCs w:val="20"/>
              </w:rPr>
            </w:pPr>
            <w:r>
              <w:rPr>
                <w:rFonts w:ascii="Arial" w:hAnsi="Arial" w:cs="Arial"/>
                <w:sz w:val="20"/>
                <w:szCs w:val="20"/>
              </w:rPr>
              <w:t>Mã nơi gửi (có giá trị là CT)</w:t>
            </w:r>
          </w:p>
        </w:tc>
        <w:tc>
          <w:tcPr>
            <w:tcW w:w="941" w:type="pct"/>
            <w:vAlign w:val="center"/>
          </w:tcPr>
          <w:p w14:paraId="011E868E">
            <w:pPr>
              <w:spacing w:after="120" w:line="240" w:lineRule="auto"/>
              <w:rPr>
                <w:rFonts w:ascii="Arial" w:hAnsi="Arial" w:cs="Arial"/>
                <w:sz w:val="20"/>
                <w:szCs w:val="20"/>
              </w:rPr>
            </w:pPr>
            <w:r>
              <w:rPr>
                <w:rFonts w:ascii="Arial" w:hAnsi="Arial" w:cs="Arial"/>
                <w:sz w:val="20"/>
                <w:szCs w:val="20"/>
              </w:rPr>
              <w:t>MNGui</w:t>
            </w:r>
          </w:p>
        </w:tc>
        <w:tc>
          <w:tcPr>
            <w:tcW w:w="618" w:type="pct"/>
            <w:gridSpan w:val="3"/>
            <w:vAlign w:val="center"/>
          </w:tcPr>
          <w:p w14:paraId="0B1CB979">
            <w:pPr>
              <w:spacing w:after="120" w:line="240" w:lineRule="auto"/>
              <w:jc w:val="center"/>
              <w:rPr>
                <w:rFonts w:ascii="Arial" w:hAnsi="Arial" w:cs="Arial"/>
                <w:sz w:val="20"/>
                <w:szCs w:val="20"/>
              </w:rPr>
            </w:pPr>
            <w:r>
              <w:rPr>
                <w:rFonts w:ascii="Arial" w:hAnsi="Arial" w:cs="Arial"/>
                <w:sz w:val="20"/>
                <w:szCs w:val="20"/>
              </w:rPr>
              <w:t>14</w:t>
            </w:r>
          </w:p>
        </w:tc>
        <w:tc>
          <w:tcPr>
            <w:tcW w:w="921" w:type="pct"/>
            <w:gridSpan w:val="2"/>
            <w:vAlign w:val="center"/>
          </w:tcPr>
          <w:p w14:paraId="68042029">
            <w:pPr>
              <w:spacing w:after="120" w:line="240" w:lineRule="auto"/>
              <w:jc w:val="center"/>
              <w:rPr>
                <w:rFonts w:ascii="Arial" w:hAnsi="Arial" w:cs="Arial"/>
                <w:sz w:val="20"/>
                <w:szCs w:val="20"/>
              </w:rPr>
            </w:pPr>
            <w:r>
              <w:rPr>
                <w:rFonts w:ascii="Arial" w:hAnsi="Arial" w:cs="Arial"/>
                <w:sz w:val="20"/>
                <w:szCs w:val="20"/>
              </w:rPr>
              <w:t>Chuỗi ký tự</w:t>
            </w:r>
          </w:p>
        </w:tc>
        <w:tc>
          <w:tcPr>
            <w:tcW w:w="1031" w:type="pct"/>
            <w:vAlign w:val="center"/>
          </w:tcPr>
          <w:p w14:paraId="0152BBFF">
            <w:pPr>
              <w:spacing w:after="120" w:line="240" w:lineRule="auto"/>
              <w:jc w:val="center"/>
              <w:rPr>
                <w:rFonts w:ascii="Arial" w:hAnsi="Arial" w:cs="Arial"/>
                <w:sz w:val="20"/>
                <w:szCs w:val="20"/>
              </w:rPr>
            </w:pPr>
            <w:r>
              <w:rPr>
                <w:rFonts w:ascii="Arial" w:hAnsi="Arial" w:cs="Arial"/>
                <w:sz w:val="20"/>
                <w:szCs w:val="20"/>
              </w:rPr>
              <w:t>Bắt buộc</w:t>
            </w:r>
          </w:p>
        </w:tc>
      </w:tr>
      <w:tr w14:paraId="66B2D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489" w:type="pct"/>
            <w:vAlign w:val="center"/>
          </w:tcPr>
          <w:p w14:paraId="2F8F10DB">
            <w:pPr>
              <w:spacing w:after="120" w:line="240" w:lineRule="auto"/>
              <w:rPr>
                <w:rFonts w:ascii="Arial" w:hAnsi="Arial" w:cs="Arial"/>
                <w:sz w:val="20"/>
                <w:szCs w:val="20"/>
              </w:rPr>
            </w:pPr>
            <w:r>
              <w:rPr>
                <w:rFonts w:ascii="Arial" w:hAnsi="Arial" w:cs="Arial"/>
                <w:sz w:val="20"/>
                <w:szCs w:val="20"/>
              </w:rPr>
              <w:t>Mã nơi nhận (MST của Tổ chức được ủy quyền cấp mã)</w:t>
            </w:r>
          </w:p>
        </w:tc>
        <w:tc>
          <w:tcPr>
            <w:tcW w:w="941" w:type="pct"/>
            <w:vAlign w:val="center"/>
          </w:tcPr>
          <w:p w14:paraId="1E8662F9">
            <w:pPr>
              <w:spacing w:after="120" w:line="240" w:lineRule="auto"/>
              <w:rPr>
                <w:rFonts w:ascii="Arial" w:hAnsi="Arial" w:cs="Arial"/>
                <w:sz w:val="20"/>
                <w:szCs w:val="20"/>
              </w:rPr>
            </w:pPr>
            <w:r>
              <w:rPr>
                <w:rFonts w:ascii="Arial" w:hAnsi="Arial" w:cs="Arial"/>
                <w:sz w:val="20"/>
                <w:szCs w:val="20"/>
              </w:rPr>
              <w:t>MNNhan</w:t>
            </w:r>
          </w:p>
        </w:tc>
        <w:tc>
          <w:tcPr>
            <w:tcW w:w="618" w:type="pct"/>
            <w:gridSpan w:val="3"/>
            <w:vAlign w:val="center"/>
          </w:tcPr>
          <w:p w14:paraId="248FB3E4">
            <w:pPr>
              <w:spacing w:after="120" w:line="240" w:lineRule="auto"/>
              <w:jc w:val="center"/>
              <w:rPr>
                <w:rFonts w:ascii="Arial" w:hAnsi="Arial" w:cs="Arial"/>
                <w:sz w:val="20"/>
                <w:szCs w:val="20"/>
              </w:rPr>
            </w:pPr>
            <w:r>
              <w:rPr>
                <w:rFonts w:ascii="Arial" w:hAnsi="Arial" w:cs="Arial"/>
                <w:sz w:val="20"/>
                <w:szCs w:val="20"/>
              </w:rPr>
              <w:t>14</w:t>
            </w:r>
          </w:p>
        </w:tc>
        <w:tc>
          <w:tcPr>
            <w:tcW w:w="921" w:type="pct"/>
            <w:gridSpan w:val="2"/>
            <w:vAlign w:val="center"/>
          </w:tcPr>
          <w:p w14:paraId="37F4E59B">
            <w:pPr>
              <w:spacing w:after="120" w:line="240" w:lineRule="auto"/>
              <w:jc w:val="center"/>
              <w:rPr>
                <w:rFonts w:ascii="Arial" w:hAnsi="Arial" w:cs="Arial"/>
                <w:sz w:val="20"/>
                <w:szCs w:val="20"/>
              </w:rPr>
            </w:pPr>
            <w:r>
              <w:rPr>
                <w:rFonts w:ascii="Arial" w:hAnsi="Arial" w:cs="Arial"/>
                <w:sz w:val="20"/>
                <w:szCs w:val="20"/>
              </w:rPr>
              <w:t>Chuỗi ký tự</w:t>
            </w:r>
          </w:p>
        </w:tc>
        <w:tc>
          <w:tcPr>
            <w:tcW w:w="1031" w:type="pct"/>
            <w:vAlign w:val="center"/>
          </w:tcPr>
          <w:p w14:paraId="4919327E">
            <w:pPr>
              <w:spacing w:after="120" w:line="240" w:lineRule="auto"/>
              <w:jc w:val="center"/>
              <w:rPr>
                <w:rFonts w:ascii="Arial" w:hAnsi="Arial" w:cs="Arial"/>
                <w:sz w:val="20"/>
                <w:szCs w:val="20"/>
              </w:rPr>
            </w:pPr>
            <w:r>
              <w:rPr>
                <w:rFonts w:ascii="Arial" w:hAnsi="Arial" w:cs="Arial"/>
                <w:sz w:val="20"/>
                <w:szCs w:val="20"/>
              </w:rPr>
              <w:t>Bắt buộc</w:t>
            </w:r>
          </w:p>
        </w:tc>
      </w:tr>
      <w:tr w14:paraId="4F66B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489" w:type="pct"/>
            <w:vAlign w:val="center"/>
          </w:tcPr>
          <w:p w14:paraId="7595E6EF">
            <w:pPr>
              <w:spacing w:after="120" w:line="240" w:lineRule="auto"/>
              <w:rPr>
                <w:rFonts w:ascii="Arial" w:hAnsi="Arial" w:cs="Arial"/>
                <w:sz w:val="20"/>
                <w:szCs w:val="20"/>
              </w:rPr>
            </w:pPr>
            <w:r>
              <w:rPr>
                <w:rFonts w:ascii="Arial" w:hAnsi="Arial" w:cs="Arial"/>
                <w:sz w:val="20"/>
                <w:szCs w:val="20"/>
              </w:rPr>
              <w:t xml:space="preserve">Mã loại thông điệp </w:t>
            </w:r>
          </w:p>
        </w:tc>
        <w:tc>
          <w:tcPr>
            <w:tcW w:w="941" w:type="pct"/>
            <w:vAlign w:val="center"/>
          </w:tcPr>
          <w:p w14:paraId="12C942DB">
            <w:pPr>
              <w:spacing w:after="120" w:line="240" w:lineRule="auto"/>
              <w:rPr>
                <w:rFonts w:ascii="Arial" w:hAnsi="Arial" w:cs="Arial"/>
                <w:sz w:val="20"/>
                <w:szCs w:val="20"/>
              </w:rPr>
            </w:pPr>
            <w:r>
              <w:rPr>
                <w:rFonts w:ascii="Arial" w:hAnsi="Arial" w:cs="Arial"/>
                <w:sz w:val="20"/>
                <w:szCs w:val="20"/>
              </w:rPr>
              <w:t>MLTDiep</w:t>
            </w:r>
          </w:p>
        </w:tc>
        <w:tc>
          <w:tcPr>
            <w:tcW w:w="618" w:type="pct"/>
            <w:gridSpan w:val="3"/>
            <w:vAlign w:val="center"/>
          </w:tcPr>
          <w:p w14:paraId="4E1691EA">
            <w:pPr>
              <w:spacing w:after="120" w:line="240" w:lineRule="auto"/>
              <w:jc w:val="center"/>
              <w:rPr>
                <w:rFonts w:ascii="Arial" w:hAnsi="Arial" w:cs="Arial"/>
                <w:sz w:val="20"/>
                <w:szCs w:val="20"/>
              </w:rPr>
            </w:pPr>
            <w:r>
              <w:rPr>
                <w:rFonts w:ascii="Arial" w:hAnsi="Arial" w:cs="Arial"/>
                <w:sz w:val="20"/>
                <w:szCs w:val="20"/>
              </w:rPr>
              <w:t>3</w:t>
            </w:r>
          </w:p>
        </w:tc>
        <w:tc>
          <w:tcPr>
            <w:tcW w:w="921" w:type="pct"/>
            <w:gridSpan w:val="2"/>
            <w:vAlign w:val="center"/>
          </w:tcPr>
          <w:p w14:paraId="52E8AD5A">
            <w:pPr>
              <w:spacing w:after="120" w:line="240" w:lineRule="auto"/>
              <w:jc w:val="center"/>
              <w:rPr>
                <w:rFonts w:ascii="Arial" w:hAnsi="Arial" w:cs="Arial"/>
                <w:sz w:val="20"/>
                <w:szCs w:val="20"/>
              </w:rPr>
            </w:pPr>
            <w:r>
              <w:rPr>
                <w:rFonts w:ascii="Arial" w:hAnsi="Arial" w:cs="Arial"/>
                <w:sz w:val="20"/>
                <w:szCs w:val="20"/>
              </w:rPr>
              <w:t>Số</w:t>
            </w:r>
          </w:p>
        </w:tc>
        <w:tc>
          <w:tcPr>
            <w:tcW w:w="1031" w:type="pct"/>
            <w:vAlign w:val="center"/>
          </w:tcPr>
          <w:p w14:paraId="434F2C63">
            <w:pPr>
              <w:spacing w:after="120" w:line="240" w:lineRule="auto"/>
              <w:jc w:val="center"/>
              <w:rPr>
                <w:rFonts w:ascii="Arial" w:hAnsi="Arial" w:cs="Arial"/>
                <w:sz w:val="20"/>
                <w:szCs w:val="20"/>
              </w:rPr>
            </w:pPr>
            <w:r>
              <w:rPr>
                <w:rFonts w:ascii="Arial" w:hAnsi="Arial" w:cs="Arial"/>
                <w:sz w:val="20"/>
                <w:szCs w:val="20"/>
              </w:rPr>
              <w:t>Bắt buộc</w:t>
            </w:r>
          </w:p>
        </w:tc>
      </w:tr>
      <w:tr w14:paraId="3407F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1489" w:type="pct"/>
            <w:vAlign w:val="center"/>
          </w:tcPr>
          <w:p w14:paraId="31C2A509">
            <w:pPr>
              <w:spacing w:after="120" w:line="240" w:lineRule="auto"/>
              <w:rPr>
                <w:rFonts w:ascii="Arial" w:hAnsi="Arial" w:cs="Arial"/>
                <w:sz w:val="20"/>
                <w:szCs w:val="20"/>
              </w:rPr>
            </w:pPr>
            <w:r>
              <w:rPr>
                <w:rFonts w:ascii="Arial" w:hAnsi="Arial" w:cs="Arial"/>
                <w:sz w:val="20"/>
                <w:szCs w:val="20"/>
              </w:rPr>
              <w:t>Mã thông điệp</w:t>
            </w:r>
          </w:p>
        </w:tc>
        <w:tc>
          <w:tcPr>
            <w:tcW w:w="941" w:type="pct"/>
            <w:vAlign w:val="center"/>
          </w:tcPr>
          <w:p w14:paraId="134208C3">
            <w:pPr>
              <w:spacing w:after="120" w:line="240" w:lineRule="auto"/>
              <w:rPr>
                <w:rFonts w:ascii="Arial" w:hAnsi="Arial" w:cs="Arial"/>
                <w:sz w:val="20"/>
                <w:szCs w:val="20"/>
              </w:rPr>
            </w:pPr>
            <w:r>
              <w:rPr>
                <w:rFonts w:ascii="Arial" w:hAnsi="Arial" w:cs="Arial"/>
                <w:sz w:val="20"/>
                <w:szCs w:val="20"/>
              </w:rPr>
              <w:t>MTDiep</w:t>
            </w:r>
          </w:p>
        </w:tc>
        <w:tc>
          <w:tcPr>
            <w:tcW w:w="618" w:type="pct"/>
            <w:gridSpan w:val="3"/>
            <w:vAlign w:val="center"/>
          </w:tcPr>
          <w:p w14:paraId="6756E70C">
            <w:pPr>
              <w:spacing w:after="120" w:line="240" w:lineRule="auto"/>
              <w:jc w:val="center"/>
              <w:rPr>
                <w:rFonts w:ascii="Arial" w:hAnsi="Arial" w:cs="Arial"/>
                <w:sz w:val="20"/>
                <w:szCs w:val="20"/>
              </w:rPr>
            </w:pPr>
            <w:r>
              <w:rPr>
                <w:rFonts w:ascii="Arial" w:hAnsi="Arial" w:cs="Arial"/>
                <w:sz w:val="20"/>
                <w:szCs w:val="20"/>
              </w:rPr>
              <w:t>46</w:t>
            </w:r>
          </w:p>
        </w:tc>
        <w:tc>
          <w:tcPr>
            <w:tcW w:w="921" w:type="pct"/>
            <w:gridSpan w:val="2"/>
            <w:vAlign w:val="center"/>
          </w:tcPr>
          <w:p w14:paraId="0BEA98C5">
            <w:pPr>
              <w:spacing w:after="120" w:line="240" w:lineRule="auto"/>
              <w:jc w:val="center"/>
              <w:rPr>
                <w:rFonts w:ascii="Arial" w:hAnsi="Arial" w:cs="Arial"/>
                <w:sz w:val="20"/>
                <w:szCs w:val="20"/>
              </w:rPr>
            </w:pPr>
            <w:r>
              <w:rPr>
                <w:rFonts w:ascii="Arial" w:hAnsi="Arial" w:cs="Arial"/>
                <w:sz w:val="20"/>
                <w:szCs w:val="20"/>
              </w:rPr>
              <w:t>Chuỗi ký tự</w:t>
            </w:r>
          </w:p>
        </w:tc>
        <w:tc>
          <w:tcPr>
            <w:tcW w:w="1031" w:type="pct"/>
            <w:vAlign w:val="center"/>
          </w:tcPr>
          <w:p w14:paraId="41F37623">
            <w:pPr>
              <w:spacing w:after="120" w:line="240" w:lineRule="auto"/>
              <w:jc w:val="center"/>
              <w:rPr>
                <w:rFonts w:ascii="Arial" w:hAnsi="Arial" w:cs="Arial"/>
                <w:sz w:val="20"/>
                <w:szCs w:val="20"/>
              </w:rPr>
            </w:pPr>
            <w:r>
              <w:rPr>
                <w:rFonts w:ascii="Arial" w:hAnsi="Arial" w:cs="Arial"/>
                <w:sz w:val="20"/>
                <w:szCs w:val="20"/>
              </w:rPr>
              <w:t>Bắt buộc</w:t>
            </w:r>
          </w:p>
        </w:tc>
      </w:tr>
      <w:tr w14:paraId="1B74C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1489" w:type="pct"/>
            <w:vAlign w:val="center"/>
          </w:tcPr>
          <w:p w14:paraId="31568E14">
            <w:pPr>
              <w:spacing w:after="120" w:line="240" w:lineRule="auto"/>
              <w:rPr>
                <w:rFonts w:ascii="Arial" w:hAnsi="Arial" w:cs="Arial"/>
                <w:sz w:val="20"/>
                <w:szCs w:val="20"/>
              </w:rPr>
            </w:pPr>
            <w:r>
              <w:rPr>
                <w:rFonts w:ascii="Arial" w:hAnsi="Arial" w:cs="Arial"/>
                <w:sz w:val="20"/>
                <w:szCs w:val="20"/>
              </w:rPr>
              <w:t>Mã thông điệp tham chiếu</w:t>
            </w:r>
          </w:p>
        </w:tc>
        <w:tc>
          <w:tcPr>
            <w:tcW w:w="941" w:type="pct"/>
            <w:vAlign w:val="center"/>
          </w:tcPr>
          <w:p w14:paraId="6095569A">
            <w:pPr>
              <w:spacing w:after="120" w:line="240" w:lineRule="auto"/>
              <w:rPr>
                <w:rFonts w:ascii="Arial" w:hAnsi="Arial" w:cs="Arial"/>
                <w:sz w:val="20"/>
                <w:szCs w:val="20"/>
              </w:rPr>
            </w:pPr>
            <w:r>
              <w:rPr>
                <w:rFonts w:ascii="Arial" w:hAnsi="Arial" w:cs="Arial"/>
                <w:sz w:val="20"/>
                <w:szCs w:val="20"/>
              </w:rPr>
              <w:t>MTDTChieu</w:t>
            </w:r>
          </w:p>
        </w:tc>
        <w:tc>
          <w:tcPr>
            <w:tcW w:w="618" w:type="pct"/>
            <w:gridSpan w:val="3"/>
            <w:vAlign w:val="center"/>
          </w:tcPr>
          <w:p w14:paraId="5C283AC5">
            <w:pPr>
              <w:spacing w:after="120" w:line="240" w:lineRule="auto"/>
              <w:jc w:val="center"/>
              <w:rPr>
                <w:rFonts w:ascii="Arial" w:hAnsi="Arial" w:cs="Arial"/>
                <w:sz w:val="20"/>
                <w:szCs w:val="20"/>
              </w:rPr>
            </w:pPr>
            <w:r>
              <w:rPr>
                <w:rFonts w:ascii="Arial" w:hAnsi="Arial" w:cs="Arial"/>
                <w:sz w:val="20"/>
                <w:szCs w:val="20"/>
              </w:rPr>
              <w:t>46</w:t>
            </w:r>
          </w:p>
        </w:tc>
        <w:tc>
          <w:tcPr>
            <w:tcW w:w="921" w:type="pct"/>
            <w:gridSpan w:val="2"/>
            <w:vAlign w:val="center"/>
          </w:tcPr>
          <w:p w14:paraId="0E6375D4">
            <w:pPr>
              <w:spacing w:after="120" w:line="240" w:lineRule="auto"/>
              <w:jc w:val="center"/>
              <w:rPr>
                <w:rFonts w:ascii="Arial" w:hAnsi="Arial" w:cs="Arial"/>
                <w:sz w:val="20"/>
                <w:szCs w:val="20"/>
              </w:rPr>
            </w:pPr>
            <w:r>
              <w:rPr>
                <w:rFonts w:ascii="Arial" w:hAnsi="Arial" w:cs="Arial"/>
                <w:sz w:val="20"/>
                <w:szCs w:val="20"/>
              </w:rPr>
              <w:t>Chuỗi ký tự</w:t>
            </w:r>
          </w:p>
        </w:tc>
        <w:tc>
          <w:tcPr>
            <w:tcW w:w="1031" w:type="pct"/>
            <w:vAlign w:val="center"/>
          </w:tcPr>
          <w:p w14:paraId="18AC0CD3">
            <w:pPr>
              <w:spacing w:after="120" w:line="240" w:lineRule="auto"/>
              <w:jc w:val="center"/>
              <w:rPr>
                <w:rFonts w:ascii="Arial" w:hAnsi="Arial" w:cs="Arial"/>
                <w:sz w:val="20"/>
                <w:szCs w:val="20"/>
              </w:rPr>
            </w:pPr>
            <w:r>
              <w:rPr>
                <w:rFonts w:ascii="Arial" w:hAnsi="Arial" w:cs="Arial"/>
                <w:sz w:val="20"/>
                <w:szCs w:val="20"/>
              </w:rPr>
              <w:t xml:space="preserve">Bắt buộc </w:t>
            </w:r>
          </w:p>
        </w:tc>
      </w:tr>
      <w:tr w14:paraId="0A365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5000" w:type="pct"/>
            <w:gridSpan w:val="8"/>
            <w:vAlign w:val="center"/>
          </w:tcPr>
          <w:p w14:paraId="6A062E98">
            <w:pPr>
              <w:spacing w:after="120" w:line="240" w:lineRule="auto"/>
              <w:rPr>
                <w:rFonts w:ascii="Arial" w:hAnsi="Arial" w:cs="Arial"/>
                <w:b/>
                <w:sz w:val="20"/>
                <w:szCs w:val="20"/>
              </w:rPr>
            </w:pPr>
            <w:r>
              <w:rPr>
                <w:rFonts w:ascii="Arial" w:hAnsi="Arial" w:cs="Arial"/>
                <w:b/>
                <w:sz w:val="20"/>
                <w:szCs w:val="20"/>
              </w:rPr>
              <w:t>Thẻ TDiep\DLieu\CQT chứa thông tin đầy đủ chữ ký số của cơ quan Thuế</w:t>
            </w:r>
          </w:p>
        </w:tc>
      </w:tr>
      <w:tr w14:paraId="0B4B6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5000" w:type="pct"/>
            <w:gridSpan w:val="8"/>
            <w:tcBorders>
              <w:top w:val="single" w:color="auto" w:sz="4" w:space="0"/>
              <w:left w:val="single" w:color="auto" w:sz="4" w:space="0"/>
              <w:bottom w:val="single" w:color="auto" w:sz="4" w:space="0"/>
              <w:right w:val="single" w:color="auto" w:sz="4" w:space="0"/>
            </w:tcBorders>
            <w:vAlign w:val="center"/>
          </w:tcPr>
          <w:p w14:paraId="30B783E3">
            <w:pPr>
              <w:spacing w:after="120" w:line="240" w:lineRule="auto"/>
              <w:rPr>
                <w:rFonts w:ascii="Arial" w:hAnsi="Arial" w:cs="Arial"/>
                <w:b/>
                <w:sz w:val="20"/>
                <w:szCs w:val="20"/>
              </w:rPr>
            </w:pPr>
            <w:r>
              <w:rPr>
                <w:rFonts w:ascii="Arial" w:hAnsi="Arial" w:cs="Arial"/>
                <w:b/>
                <w:sz w:val="20"/>
                <w:szCs w:val="20"/>
              </w:rPr>
              <w:t>Thẻ TDiep\DLieu\CQT\  ds:Signature \ ds:SignedInfo chứa thông tin chữ ký số của cơ quan Thuế</w:t>
            </w:r>
          </w:p>
        </w:tc>
      </w:tr>
      <w:tr w14:paraId="780EF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1489" w:type="pct"/>
          </w:tcPr>
          <w:p w14:paraId="66A9BC7C">
            <w:pPr>
              <w:spacing w:after="120" w:line="240" w:lineRule="auto"/>
              <w:rPr>
                <w:rFonts w:ascii="Arial" w:hAnsi="Arial" w:cs="Arial"/>
                <w:sz w:val="20"/>
                <w:szCs w:val="20"/>
              </w:rPr>
            </w:pPr>
            <w:r>
              <w:rPr>
                <w:rFonts w:ascii="Arial" w:hAnsi="Arial" w:cs="Arial"/>
                <w:sz w:val="20"/>
                <w:szCs w:val="20"/>
              </w:rPr>
              <w:t>Thuật toán chuẩn hóa dữ liệu. Đây là Thẻ rỗng có giá trị "http://www.w3.org/TR/2001/REC-xml-c14n-20010315"</w:t>
            </w:r>
          </w:p>
        </w:tc>
        <w:tc>
          <w:tcPr>
            <w:tcW w:w="974" w:type="pct"/>
            <w:gridSpan w:val="2"/>
          </w:tcPr>
          <w:p w14:paraId="18B0C0A8">
            <w:pPr>
              <w:spacing w:after="120" w:line="240" w:lineRule="auto"/>
              <w:rPr>
                <w:rFonts w:ascii="Arial" w:hAnsi="Arial" w:cs="Arial"/>
                <w:sz w:val="20"/>
                <w:szCs w:val="20"/>
              </w:rPr>
            </w:pPr>
            <w:r>
              <w:rPr>
                <w:rFonts w:ascii="Arial" w:hAnsi="Arial" w:cs="Arial"/>
                <w:sz w:val="20"/>
                <w:szCs w:val="20"/>
              </w:rPr>
              <w:t>CanonicalizationMethod Algorithm</w:t>
            </w:r>
          </w:p>
        </w:tc>
        <w:tc>
          <w:tcPr>
            <w:tcW w:w="585" w:type="pct"/>
            <w:gridSpan w:val="2"/>
          </w:tcPr>
          <w:p w14:paraId="4FDBBE2E">
            <w:pPr>
              <w:spacing w:after="120" w:line="240" w:lineRule="auto"/>
              <w:jc w:val="center"/>
              <w:rPr>
                <w:rFonts w:ascii="Arial" w:hAnsi="Arial" w:cs="Arial"/>
                <w:sz w:val="20"/>
                <w:szCs w:val="20"/>
              </w:rPr>
            </w:pPr>
          </w:p>
        </w:tc>
        <w:tc>
          <w:tcPr>
            <w:tcW w:w="921" w:type="pct"/>
            <w:gridSpan w:val="2"/>
          </w:tcPr>
          <w:p w14:paraId="3C1BB9B0">
            <w:pPr>
              <w:spacing w:after="120" w:line="240" w:lineRule="auto"/>
              <w:jc w:val="center"/>
              <w:rPr>
                <w:rFonts w:ascii="Arial" w:hAnsi="Arial" w:cs="Arial"/>
                <w:sz w:val="20"/>
                <w:szCs w:val="20"/>
              </w:rPr>
            </w:pPr>
            <w:r>
              <w:rPr>
                <w:rFonts w:ascii="Arial" w:hAnsi="Arial" w:cs="Arial"/>
                <w:sz w:val="20"/>
                <w:szCs w:val="20"/>
              </w:rPr>
              <w:t>Thẻ rỗng</w:t>
            </w:r>
          </w:p>
        </w:tc>
        <w:tc>
          <w:tcPr>
            <w:tcW w:w="1031" w:type="pct"/>
          </w:tcPr>
          <w:p w14:paraId="0EAF59A6">
            <w:pPr>
              <w:spacing w:after="120" w:line="240" w:lineRule="auto"/>
              <w:jc w:val="center"/>
              <w:rPr>
                <w:rFonts w:ascii="Arial" w:hAnsi="Arial" w:cs="Arial"/>
                <w:sz w:val="20"/>
                <w:szCs w:val="20"/>
              </w:rPr>
            </w:pPr>
            <w:r>
              <w:rPr>
                <w:rFonts w:ascii="Arial" w:hAnsi="Arial" w:cs="Arial"/>
                <w:sz w:val="20"/>
                <w:szCs w:val="20"/>
              </w:rPr>
              <w:t>Bắt buộc</w:t>
            </w:r>
          </w:p>
        </w:tc>
      </w:tr>
      <w:tr w14:paraId="4EAC5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1489" w:type="pct"/>
          </w:tcPr>
          <w:p w14:paraId="7243CCF3">
            <w:pPr>
              <w:spacing w:after="120" w:line="240" w:lineRule="auto"/>
              <w:rPr>
                <w:rFonts w:ascii="Arial" w:hAnsi="Arial" w:cs="Arial"/>
                <w:sz w:val="20"/>
                <w:szCs w:val="20"/>
              </w:rPr>
            </w:pPr>
            <w:r>
              <w:rPr>
                <w:rFonts w:ascii="Arial" w:hAnsi="Arial" w:cs="Arial"/>
                <w:sz w:val="20"/>
                <w:szCs w:val="20"/>
              </w:rPr>
              <w:t>Thuật toán mã hóa (sử dụng thuật toán RSA-PSS), giá trị: "http://www.w3.org/2007/05/xmldsig-more#rsa-pss"</w:t>
            </w:r>
          </w:p>
        </w:tc>
        <w:tc>
          <w:tcPr>
            <w:tcW w:w="974" w:type="pct"/>
            <w:gridSpan w:val="2"/>
          </w:tcPr>
          <w:p w14:paraId="2E1A8462">
            <w:pPr>
              <w:spacing w:after="120" w:line="240" w:lineRule="auto"/>
              <w:rPr>
                <w:rFonts w:ascii="Arial" w:hAnsi="Arial" w:cs="Arial"/>
                <w:sz w:val="20"/>
                <w:szCs w:val="20"/>
                <w:lang w:val="en-GB"/>
              </w:rPr>
            </w:pPr>
            <w:r>
              <w:rPr>
                <w:rFonts w:ascii="Arial" w:hAnsi="Arial" w:cs="Arial"/>
                <w:sz w:val="20"/>
                <w:szCs w:val="20"/>
              </w:rPr>
              <w:t>SignatureMethod Algorithm</w:t>
            </w:r>
          </w:p>
        </w:tc>
        <w:tc>
          <w:tcPr>
            <w:tcW w:w="585" w:type="pct"/>
            <w:gridSpan w:val="2"/>
          </w:tcPr>
          <w:p w14:paraId="4A55720D">
            <w:pPr>
              <w:spacing w:after="120" w:line="240" w:lineRule="auto"/>
              <w:jc w:val="center"/>
              <w:rPr>
                <w:rFonts w:ascii="Arial" w:hAnsi="Arial" w:cs="Arial"/>
                <w:sz w:val="20"/>
                <w:szCs w:val="20"/>
              </w:rPr>
            </w:pPr>
            <w:r>
              <w:rPr>
                <w:rFonts w:ascii="Arial" w:hAnsi="Arial" w:cs="Arial"/>
                <w:sz w:val="20"/>
                <w:szCs w:val="20"/>
              </w:rPr>
              <w:t>100</w:t>
            </w:r>
          </w:p>
        </w:tc>
        <w:tc>
          <w:tcPr>
            <w:tcW w:w="921" w:type="pct"/>
            <w:gridSpan w:val="2"/>
          </w:tcPr>
          <w:p w14:paraId="4B053D61">
            <w:pPr>
              <w:spacing w:after="120" w:line="240" w:lineRule="auto"/>
              <w:jc w:val="center"/>
              <w:rPr>
                <w:rFonts w:ascii="Arial" w:hAnsi="Arial" w:cs="Arial"/>
                <w:sz w:val="20"/>
                <w:szCs w:val="20"/>
              </w:rPr>
            </w:pPr>
            <w:r>
              <w:rPr>
                <w:rFonts w:ascii="Arial" w:hAnsi="Arial" w:cs="Arial"/>
                <w:sz w:val="20"/>
                <w:szCs w:val="20"/>
              </w:rPr>
              <w:t>Chuỗi ký tự</w:t>
            </w:r>
          </w:p>
        </w:tc>
        <w:tc>
          <w:tcPr>
            <w:tcW w:w="1031" w:type="pct"/>
          </w:tcPr>
          <w:p w14:paraId="23109838">
            <w:pPr>
              <w:spacing w:after="120" w:line="240" w:lineRule="auto"/>
              <w:jc w:val="center"/>
              <w:rPr>
                <w:rFonts w:ascii="Arial" w:hAnsi="Arial" w:cs="Arial"/>
                <w:sz w:val="20"/>
                <w:szCs w:val="20"/>
              </w:rPr>
            </w:pPr>
            <w:r>
              <w:rPr>
                <w:rFonts w:ascii="Arial" w:hAnsi="Arial" w:cs="Arial"/>
                <w:sz w:val="20"/>
                <w:szCs w:val="20"/>
              </w:rPr>
              <w:t>Bắt buộc</w:t>
            </w:r>
          </w:p>
        </w:tc>
      </w:tr>
      <w:tr w14:paraId="6DB65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5000" w:type="pct"/>
            <w:gridSpan w:val="8"/>
            <w:vAlign w:val="center"/>
          </w:tcPr>
          <w:p w14:paraId="44B84EDD">
            <w:pPr>
              <w:spacing w:after="120" w:line="240" w:lineRule="auto"/>
              <w:rPr>
                <w:rFonts w:ascii="Arial" w:hAnsi="Arial" w:cs="Arial"/>
                <w:sz w:val="20"/>
                <w:szCs w:val="20"/>
              </w:rPr>
            </w:pPr>
            <w:r>
              <w:rPr>
                <w:rFonts w:ascii="Arial" w:hAnsi="Arial" w:cs="Arial"/>
                <w:b/>
                <w:sz w:val="20"/>
                <w:szCs w:val="20"/>
              </w:rPr>
              <w:t>Thẻ TDiep\DLieu\CQT\  ds:Signature \ ds:SignedInfo chứa thông tin chữ ký số của cơ quan Thuế</w:t>
            </w:r>
          </w:p>
        </w:tc>
      </w:tr>
      <w:tr w14:paraId="7EAD7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1489" w:type="pct"/>
          </w:tcPr>
          <w:p w14:paraId="077B00CF">
            <w:pPr>
              <w:spacing w:after="120" w:line="240" w:lineRule="auto"/>
              <w:rPr>
                <w:rFonts w:ascii="Arial" w:hAnsi="Arial" w:cs="Arial"/>
                <w:b/>
                <w:sz w:val="20"/>
                <w:szCs w:val="20"/>
              </w:rPr>
            </w:pPr>
            <w:r>
              <w:rPr>
                <w:rFonts w:ascii="Arial" w:hAnsi="Arial" w:cs="Arial"/>
                <w:sz w:val="20"/>
                <w:szCs w:val="20"/>
              </w:rPr>
              <w:t>Thuật toán hàm băm của RSA-PSS (sử dụng SHA-256), giá trị: "http://www.w3.org/2001/04/xmlenc#sha256"</w:t>
            </w:r>
          </w:p>
        </w:tc>
        <w:tc>
          <w:tcPr>
            <w:tcW w:w="941" w:type="pct"/>
          </w:tcPr>
          <w:p w14:paraId="14DAAA71">
            <w:pPr>
              <w:spacing w:after="120" w:line="240" w:lineRule="auto"/>
              <w:rPr>
                <w:rFonts w:ascii="Arial" w:hAnsi="Arial" w:cs="Arial"/>
                <w:b/>
                <w:sz w:val="20"/>
                <w:szCs w:val="20"/>
              </w:rPr>
            </w:pPr>
            <w:r>
              <w:rPr>
                <w:rFonts w:ascii="Arial" w:hAnsi="Arial" w:cs="Arial"/>
                <w:sz w:val="20"/>
                <w:szCs w:val="20"/>
              </w:rPr>
              <w:t>pss:RSAPSSParams\ ds:DigestMethod Algorithm</w:t>
            </w:r>
          </w:p>
        </w:tc>
        <w:tc>
          <w:tcPr>
            <w:tcW w:w="1539" w:type="pct"/>
            <w:gridSpan w:val="5"/>
          </w:tcPr>
          <w:p w14:paraId="23C96F18">
            <w:pPr>
              <w:spacing w:after="120" w:line="240" w:lineRule="auto"/>
              <w:rPr>
                <w:rFonts w:ascii="Arial" w:hAnsi="Arial" w:cs="Arial"/>
                <w:b/>
                <w:sz w:val="20"/>
                <w:szCs w:val="20"/>
              </w:rPr>
            </w:pPr>
          </w:p>
        </w:tc>
        <w:tc>
          <w:tcPr>
            <w:tcW w:w="1031" w:type="pct"/>
          </w:tcPr>
          <w:p w14:paraId="01B7AE7C">
            <w:pPr>
              <w:spacing w:after="120" w:line="240" w:lineRule="auto"/>
              <w:rPr>
                <w:rFonts w:ascii="Arial" w:hAnsi="Arial" w:cs="Arial"/>
                <w:b/>
                <w:sz w:val="20"/>
                <w:szCs w:val="20"/>
              </w:rPr>
            </w:pPr>
            <w:r>
              <w:rPr>
                <w:rFonts w:ascii="Arial" w:hAnsi="Arial" w:cs="Arial"/>
                <w:sz w:val="20"/>
                <w:szCs w:val="20"/>
              </w:rPr>
              <w:t>Thẻ rỗng</w:t>
            </w:r>
          </w:p>
        </w:tc>
      </w:tr>
      <w:tr w14:paraId="1E219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1489" w:type="pct"/>
          </w:tcPr>
          <w:p w14:paraId="5FF2D6D4">
            <w:pPr>
              <w:spacing w:after="120" w:line="240" w:lineRule="auto"/>
              <w:rPr>
                <w:rFonts w:ascii="Arial" w:hAnsi="Arial" w:cs="Arial"/>
                <w:b/>
                <w:sz w:val="20"/>
                <w:szCs w:val="20"/>
              </w:rPr>
            </w:pPr>
            <w:r>
              <w:rPr>
                <w:rFonts w:ascii="Arial" w:hAnsi="Arial" w:cs="Arial"/>
                <w:sz w:val="20"/>
                <w:szCs w:val="20"/>
              </w:rPr>
              <w:t>Thuật toán sinh mặt nạ MGF (sử dụng MGF1), giá trị: "http://www.w3.org/2007/05/xmldsig-more#MGF1"</w:t>
            </w:r>
          </w:p>
        </w:tc>
        <w:tc>
          <w:tcPr>
            <w:tcW w:w="941" w:type="pct"/>
          </w:tcPr>
          <w:p w14:paraId="022867F3">
            <w:pPr>
              <w:spacing w:after="120" w:line="240" w:lineRule="auto"/>
              <w:rPr>
                <w:rFonts w:ascii="Arial" w:hAnsi="Arial" w:cs="Arial"/>
                <w:b/>
                <w:sz w:val="20"/>
                <w:szCs w:val="20"/>
              </w:rPr>
            </w:pPr>
            <w:r>
              <w:rPr>
                <w:rFonts w:ascii="Arial" w:hAnsi="Arial" w:cs="Arial"/>
                <w:sz w:val="20"/>
                <w:szCs w:val="20"/>
              </w:rPr>
              <w:t>pss:MaskGenerationFunction Algorithm</w:t>
            </w:r>
          </w:p>
        </w:tc>
        <w:tc>
          <w:tcPr>
            <w:tcW w:w="1539" w:type="pct"/>
            <w:gridSpan w:val="5"/>
          </w:tcPr>
          <w:p w14:paraId="63287C17">
            <w:pPr>
              <w:spacing w:after="120" w:line="240" w:lineRule="auto"/>
              <w:rPr>
                <w:rFonts w:ascii="Arial" w:hAnsi="Arial" w:cs="Arial"/>
                <w:b/>
                <w:sz w:val="20"/>
                <w:szCs w:val="20"/>
              </w:rPr>
            </w:pPr>
          </w:p>
        </w:tc>
        <w:tc>
          <w:tcPr>
            <w:tcW w:w="1031" w:type="pct"/>
          </w:tcPr>
          <w:p w14:paraId="232D5BA5">
            <w:pPr>
              <w:spacing w:after="120" w:line="240" w:lineRule="auto"/>
              <w:rPr>
                <w:rFonts w:ascii="Arial" w:hAnsi="Arial" w:cs="Arial"/>
                <w:b/>
                <w:sz w:val="20"/>
                <w:szCs w:val="20"/>
              </w:rPr>
            </w:pPr>
            <w:r>
              <w:rPr>
                <w:rFonts w:ascii="Arial" w:hAnsi="Arial" w:cs="Arial"/>
                <w:sz w:val="20"/>
                <w:szCs w:val="20"/>
              </w:rPr>
              <w:t>Thẻ rỗng</w:t>
            </w:r>
          </w:p>
        </w:tc>
      </w:tr>
      <w:tr w14:paraId="0D400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1489" w:type="pct"/>
          </w:tcPr>
          <w:p w14:paraId="09F33567">
            <w:pPr>
              <w:spacing w:after="120" w:line="240" w:lineRule="auto"/>
              <w:rPr>
                <w:rFonts w:ascii="Arial" w:hAnsi="Arial" w:cs="Arial"/>
                <w:b/>
                <w:sz w:val="20"/>
                <w:szCs w:val="20"/>
              </w:rPr>
            </w:pPr>
            <w:r>
              <w:rPr>
                <w:rFonts w:ascii="Arial" w:hAnsi="Arial" w:cs="Arial"/>
                <w:sz w:val="20"/>
                <w:szCs w:val="20"/>
              </w:rPr>
              <w:t>Thuật toán hàm băm dùng bên trong MGF1 (sử dụng SHA-256)</w:t>
            </w:r>
          </w:p>
        </w:tc>
        <w:tc>
          <w:tcPr>
            <w:tcW w:w="941" w:type="pct"/>
          </w:tcPr>
          <w:p w14:paraId="52546A56">
            <w:pPr>
              <w:spacing w:after="120" w:line="240" w:lineRule="auto"/>
              <w:rPr>
                <w:rFonts w:ascii="Arial" w:hAnsi="Arial" w:cs="Arial"/>
                <w:b/>
                <w:sz w:val="20"/>
                <w:szCs w:val="20"/>
              </w:rPr>
            </w:pPr>
            <w:r>
              <w:rPr>
                <w:rFonts w:ascii="Arial" w:hAnsi="Arial" w:cs="Arial"/>
                <w:sz w:val="20"/>
                <w:szCs w:val="20"/>
              </w:rPr>
              <w:t>pss:MaskGenerationFunction\ ds:DigestMethod Algorithm</w:t>
            </w:r>
          </w:p>
        </w:tc>
        <w:tc>
          <w:tcPr>
            <w:tcW w:w="1539" w:type="pct"/>
            <w:gridSpan w:val="5"/>
          </w:tcPr>
          <w:p w14:paraId="0B804EBF">
            <w:pPr>
              <w:spacing w:after="120" w:line="240" w:lineRule="auto"/>
              <w:rPr>
                <w:rFonts w:ascii="Arial" w:hAnsi="Arial" w:cs="Arial"/>
                <w:b/>
                <w:sz w:val="20"/>
                <w:szCs w:val="20"/>
              </w:rPr>
            </w:pPr>
          </w:p>
        </w:tc>
        <w:tc>
          <w:tcPr>
            <w:tcW w:w="1031" w:type="pct"/>
          </w:tcPr>
          <w:p w14:paraId="54599F45">
            <w:pPr>
              <w:spacing w:after="120" w:line="240" w:lineRule="auto"/>
              <w:rPr>
                <w:rFonts w:ascii="Arial" w:hAnsi="Arial" w:cs="Arial"/>
                <w:b/>
                <w:sz w:val="20"/>
                <w:szCs w:val="20"/>
              </w:rPr>
            </w:pPr>
            <w:r>
              <w:rPr>
                <w:rFonts w:ascii="Arial" w:hAnsi="Arial" w:cs="Arial"/>
                <w:sz w:val="20"/>
                <w:szCs w:val="20"/>
              </w:rPr>
              <w:t>Thẻ rỗng</w:t>
            </w:r>
          </w:p>
        </w:tc>
      </w:tr>
      <w:tr w14:paraId="0E3BE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1489" w:type="pct"/>
          </w:tcPr>
          <w:p w14:paraId="6C935963">
            <w:pPr>
              <w:spacing w:after="120" w:line="240" w:lineRule="auto"/>
              <w:rPr>
                <w:rFonts w:ascii="Arial" w:hAnsi="Arial" w:cs="Arial"/>
                <w:b/>
                <w:sz w:val="20"/>
                <w:szCs w:val="20"/>
              </w:rPr>
            </w:pPr>
            <w:r>
              <w:rPr>
                <w:rFonts w:ascii="Arial" w:hAnsi="Arial" w:cs="Arial"/>
                <w:sz w:val="20"/>
                <w:szCs w:val="20"/>
              </w:rPr>
              <w:t>Độ dài chuỗi muối (salt) tính theo byte, giá trị: 32</w:t>
            </w:r>
          </w:p>
        </w:tc>
        <w:tc>
          <w:tcPr>
            <w:tcW w:w="941" w:type="pct"/>
          </w:tcPr>
          <w:p w14:paraId="6BD915F6">
            <w:pPr>
              <w:spacing w:after="120" w:line="240" w:lineRule="auto"/>
              <w:rPr>
                <w:rFonts w:ascii="Arial" w:hAnsi="Arial" w:cs="Arial"/>
                <w:b/>
                <w:sz w:val="20"/>
                <w:szCs w:val="20"/>
              </w:rPr>
            </w:pPr>
            <w:r>
              <w:rPr>
                <w:rFonts w:ascii="Arial" w:hAnsi="Arial" w:cs="Arial"/>
                <w:sz w:val="20"/>
                <w:szCs w:val="20"/>
              </w:rPr>
              <w:t>pss:SaltLength</w:t>
            </w:r>
          </w:p>
        </w:tc>
        <w:tc>
          <w:tcPr>
            <w:tcW w:w="1539" w:type="pct"/>
            <w:gridSpan w:val="5"/>
          </w:tcPr>
          <w:p w14:paraId="022C66E5">
            <w:pPr>
              <w:spacing w:after="120" w:line="240" w:lineRule="auto"/>
              <w:rPr>
                <w:rFonts w:ascii="Arial" w:hAnsi="Arial" w:cs="Arial"/>
                <w:b/>
                <w:sz w:val="20"/>
                <w:szCs w:val="20"/>
              </w:rPr>
            </w:pPr>
            <w:r>
              <w:rPr>
                <w:rFonts w:ascii="Arial" w:hAnsi="Arial" w:cs="Arial"/>
                <w:sz w:val="20"/>
                <w:szCs w:val="20"/>
              </w:rPr>
              <w:t>3</w:t>
            </w:r>
          </w:p>
        </w:tc>
        <w:tc>
          <w:tcPr>
            <w:tcW w:w="1031" w:type="pct"/>
          </w:tcPr>
          <w:p w14:paraId="7C7421A6">
            <w:pPr>
              <w:spacing w:after="120" w:line="240" w:lineRule="auto"/>
              <w:rPr>
                <w:rFonts w:ascii="Arial" w:hAnsi="Arial" w:cs="Arial"/>
                <w:b/>
                <w:sz w:val="20"/>
                <w:szCs w:val="20"/>
              </w:rPr>
            </w:pPr>
            <w:r>
              <w:rPr>
                <w:rFonts w:ascii="Arial" w:hAnsi="Arial" w:cs="Arial"/>
                <w:sz w:val="20"/>
                <w:szCs w:val="20"/>
              </w:rPr>
              <w:t>Số nguyên</w:t>
            </w:r>
          </w:p>
        </w:tc>
      </w:tr>
      <w:tr w14:paraId="3AE6E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1489" w:type="pct"/>
          </w:tcPr>
          <w:p w14:paraId="2A574559">
            <w:pPr>
              <w:spacing w:after="120" w:line="240" w:lineRule="auto"/>
              <w:rPr>
                <w:rFonts w:ascii="Arial" w:hAnsi="Arial" w:cs="Arial"/>
                <w:bCs/>
                <w:sz w:val="20"/>
                <w:szCs w:val="20"/>
              </w:rPr>
            </w:pPr>
            <w:r>
              <w:rPr>
                <w:rFonts w:ascii="Arial" w:hAnsi="Arial" w:cs="Arial"/>
                <w:sz w:val="20"/>
                <w:szCs w:val="20"/>
              </w:rPr>
              <w:t>Trường Trailer của RSA-PSS, giá trị: 1</w:t>
            </w:r>
          </w:p>
        </w:tc>
        <w:tc>
          <w:tcPr>
            <w:tcW w:w="941" w:type="pct"/>
          </w:tcPr>
          <w:p w14:paraId="710C31A9">
            <w:pPr>
              <w:spacing w:after="120" w:line="240" w:lineRule="auto"/>
              <w:rPr>
                <w:rFonts w:ascii="Arial" w:hAnsi="Arial" w:cs="Arial"/>
                <w:bCs/>
                <w:sz w:val="20"/>
                <w:szCs w:val="20"/>
              </w:rPr>
            </w:pPr>
            <w:r>
              <w:rPr>
                <w:rFonts w:ascii="Arial" w:hAnsi="Arial" w:cs="Arial"/>
                <w:sz w:val="20"/>
                <w:szCs w:val="20"/>
              </w:rPr>
              <w:t>pss:TrailerField</w:t>
            </w:r>
          </w:p>
        </w:tc>
        <w:tc>
          <w:tcPr>
            <w:tcW w:w="1539" w:type="pct"/>
            <w:gridSpan w:val="5"/>
          </w:tcPr>
          <w:p w14:paraId="7BDA016C">
            <w:pPr>
              <w:spacing w:after="120" w:line="240" w:lineRule="auto"/>
              <w:rPr>
                <w:rFonts w:ascii="Arial" w:hAnsi="Arial" w:cs="Arial"/>
                <w:bCs/>
                <w:sz w:val="20"/>
                <w:szCs w:val="20"/>
              </w:rPr>
            </w:pPr>
            <w:r>
              <w:rPr>
                <w:rFonts w:ascii="Arial" w:hAnsi="Arial" w:cs="Arial"/>
                <w:sz w:val="20"/>
                <w:szCs w:val="20"/>
              </w:rPr>
              <w:t>1</w:t>
            </w:r>
          </w:p>
        </w:tc>
        <w:tc>
          <w:tcPr>
            <w:tcW w:w="1031" w:type="pct"/>
          </w:tcPr>
          <w:p w14:paraId="75759520">
            <w:pPr>
              <w:spacing w:after="120" w:line="240" w:lineRule="auto"/>
              <w:rPr>
                <w:rFonts w:ascii="Arial" w:hAnsi="Arial" w:cs="Arial"/>
                <w:bCs/>
                <w:sz w:val="20"/>
                <w:szCs w:val="20"/>
              </w:rPr>
            </w:pPr>
            <w:r>
              <w:rPr>
                <w:rFonts w:ascii="Arial" w:hAnsi="Arial" w:cs="Arial"/>
                <w:sz w:val="20"/>
                <w:szCs w:val="20"/>
              </w:rPr>
              <w:t>Số nguyên</w:t>
            </w:r>
          </w:p>
        </w:tc>
      </w:tr>
      <w:tr w14:paraId="645E1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5000" w:type="pct"/>
            <w:gridSpan w:val="8"/>
            <w:vAlign w:val="center"/>
          </w:tcPr>
          <w:p w14:paraId="47495C13">
            <w:pPr>
              <w:spacing w:after="120" w:line="240" w:lineRule="auto"/>
              <w:jc w:val="both"/>
              <w:rPr>
                <w:rFonts w:ascii="Arial" w:hAnsi="Arial" w:cs="Arial"/>
                <w:sz w:val="20"/>
                <w:szCs w:val="20"/>
              </w:rPr>
            </w:pPr>
            <w:r>
              <w:rPr>
                <w:rFonts w:ascii="Arial" w:hAnsi="Arial" w:cs="Arial"/>
                <w:b/>
                <w:sz w:val="20"/>
                <w:szCs w:val="20"/>
              </w:rPr>
              <w:t xml:space="preserve">Thẻ TDiep\DLieu\CQT\Signature\SignedInfo\Reference (thứ nhất) </w:t>
            </w:r>
            <w:r>
              <w:rPr>
                <w:rFonts w:ascii="Arial" w:hAnsi="Arial" w:cs="Arial"/>
                <w:sz w:val="20"/>
                <w:szCs w:val="20"/>
              </w:rPr>
              <w:t>chứa thông tin tham chiếu đến vùng dữ liệu thông tin hóa đơn (Id tham chiếu đến Id do người bán sinh ra trong vùng dữ liệu hóa đơn)</w:t>
            </w:r>
          </w:p>
        </w:tc>
      </w:tr>
      <w:tr w14:paraId="43C16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1489" w:type="pct"/>
          </w:tcPr>
          <w:p w14:paraId="09415709">
            <w:pPr>
              <w:spacing w:after="120" w:line="240" w:lineRule="auto"/>
              <w:rPr>
                <w:rFonts w:ascii="Arial" w:hAnsi="Arial" w:cs="Arial"/>
                <w:sz w:val="20"/>
                <w:szCs w:val="20"/>
              </w:rPr>
            </w:pPr>
            <w:r>
              <w:rPr>
                <w:rFonts w:ascii="Arial" w:hAnsi="Arial" w:cs="Arial"/>
                <w:sz w:val="20"/>
                <w:szCs w:val="20"/>
              </w:rPr>
              <w:t>Định danh của phần tử Reference</w:t>
            </w:r>
          </w:p>
        </w:tc>
        <w:tc>
          <w:tcPr>
            <w:tcW w:w="974" w:type="pct"/>
            <w:gridSpan w:val="2"/>
          </w:tcPr>
          <w:p w14:paraId="2AB4B16A">
            <w:pPr>
              <w:spacing w:after="120" w:line="240" w:lineRule="auto"/>
              <w:rPr>
                <w:rFonts w:ascii="Arial" w:hAnsi="Arial" w:cs="Arial"/>
                <w:sz w:val="20"/>
                <w:szCs w:val="20"/>
                <w:lang w:val="en-GB"/>
              </w:rPr>
            </w:pPr>
            <w:r>
              <w:rPr>
                <w:rFonts w:ascii="Arial" w:hAnsi="Arial" w:cs="Arial"/>
                <w:sz w:val="20"/>
                <w:szCs w:val="20"/>
              </w:rPr>
              <w:t>Reference Id</w:t>
            </w:r>
          </w:p>
        </w:tc>
        <w:tc>
          <w:tcPr>
            <w:tcW w:w="585" w:type="pct"/>
            <w:gridSpan w:val="2"/>
          </w:tcPr>
          <w:p w14:paraId="7106EB5F">
            <w:pPr>
              <w:spacing w:after="120" w:line="240" w:lineRule="auto"/>
              <w:jc w:val="center"/>
              <w:rPr>
                <w:rFonts w:ascii="Arial" w:hAnsi="Arial" w:cs="Arial"/>
                <w:sz w:val="20"/>
                <w:szCs w:val="20"/>
              </w:rPr>
            </w:pPr>
            <w:r>
              <w:rPr>
                <w:rFonts w:ascii="Arial" w:hAnsi="Arial" w:cs="Arial"/>
                <w:sz w:val="20"/>
                <w:szCs w:val="20"/>
              </w:rPr>
              <w:t>100</w:t>
            </w:r>
          </w:p>
        </w:tc>
        <w:tc>
          <w:tcPr>
            <w:tcW w:w="921" w:type="pct"/>
            <w:gridSpan w:val="2"/>
          </w:tcPr>
          <w:p w14:paraId="3180A0BC">
            <w:pPr>
              <w:spacing w:after="120" w:line="240" w:lineRule="auto"/>
              <w:jc w:val="center"/>
              <w:rPr>
                <w:rFonts w:ascii="Arial" w:hAnsi="Arial" w:cs="Arial"/>
                <w:sz w:val="20"/>
                <w:szCs w:val="20"/>
              </w:rPr>
            </w:pPr>
            <w:r>
              <w:rPr>
                <w:rFonts w:ascii="Arial" w:hAnsi="Arial" w:cs="Arial"/>
                <w:sz w:val="20"/>
                <w:szCs w:val="20"/>
              </w:rPr>
              <w:t>Chuỗi ký tự</w:t>
            </w:r>
          </w:p>
        </w:tc>
        <w:tc>
          <w:tcPr>
            <w:tcW w:w="1031" w:type="pct"/>
          </w:tcPr>
          <w:p w14:paraId="2EA324A4">
            <w:pPr>
              <w:spacing w:after="120" w:line="240" w:lineRule="auto"/>
              <w:jc w:val="center"/>
              <w:rPr>
                <w:rFonts w:ascii="Arial" w:hAnsi="Arial" w:cs="Arial"/>
                <w:sz w:val="20"/>
                <w:szCs w:val="20"/>
              </w:rPr>
            </w:pPr>
            <w:r>
              <w:rPr>
                <w:rFonts w:ascii="Arial" w:hAnsi="Arial" w:cs="Arial"/>
                <w:sz w:val="20"/>
                <w:szCs w:val="20"/>
              </w:rPr>
              <w:t>Bắt buộc</w:t>
            </w:r>
          </w:p>
        </w:tc>
      </w:tr>
      <w:tr w14:paraId="55635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1489" w:type="pct"/>
          </w:tcPr>
          <w:p w14:paraId="6CB20F8A">
            <w:pPr>
              <w:spacing w:after="120" w:line="240" w:lineRule="auto"/>
              <w:rPr>
                <w:rFonts w:ascii="Arial" w:hAnsi="Arial" w:cs="Arial"/>
                <w:sz w:val="20"/>
                <w:szCs w:val="20"/>
              </w:rPr>
            </w:pPr>
            <w:r>
              <w:rPr>
                <w:rFonts w:ascii="Arial" w:hAnsi="Arial" w:cs="Arial"/>
                <w:sz w:val="20"/>
                <w:szCs w:val="20"/>
              </w:rPr>
              <w:t>Đường dẫn tham chiếu đến vùng dữ liệu hóa đơn được ký (bắt đầu bằng "#")</w:t>
            </w:r>
          </w:p>
        </w:tc>
        <w:tc>
          <w:tcPr>
            <w:tcW w:w="974" w:type="pct"/>
            <w:gridSpan w:val="2"/>
          </w:tcPr>
          <w:p w14:paraId="060B0E3B">
            <w:pPr>
              <w:spacing w:after="120" w:line="240" w:lineRule="auto"/>
              <w:rPr>
                <w:rFonts w:ascii="Arial" w:hAnsi="Arial" w:cs="Arial"/>
                <w:sz w:val="20"/>
                <w:szCs w:val="20"/>
                <w:lang w:val="en-GB"/>
              </w:rPr>
            </w:pPr>
            <w:r>
              <w:rPr>
                <w:rFonts w:ascii="Arial" w:hAnsi="Arial" w:cs="Arial"/>
                <w:sz w:val="20"/>
                <w:szCs w:val="20"/>
              </w:rPr>
              <w:t>Reference URI</w:t>
            </w:r>
          </w:p>
        </w:tc>
        <w:tc>
          <w:tcPr>
            <w:tcW w:w="585" w:type="pct"/>
            <w:gridSpan w:val="2"/>
          </w:tcPr>
          <w:p w14:paraId="712DB2E4">
            <w:pPr>
              <w:spacing w:after="120" w:line="240" w:lineRule="auto"/>
              <w:jc w:val="center"/>
              <w:rPr>
                <w:rFonts w:ascii="Arial" w:hAnsi="Arial" w:cs="Arial"/>
                <w:sz w:val="20"/>
                <w:szCs w:val="20"/>
              </w:rPr>
            </w:pPr>
            <w:r>
              <w:rPr>
                <w:rFonts w:ascii="Arial" w:hAnsi="Arial" w:cs="Arial"/>
                <w:sz w:val="20"/>
                <w:szCs w:val="20"/>
              </w:rPr>
              <w:t>100</w:t>
            </w:r>
          </w:p>
        </w:tc>
        <w:tc>
          <w:tcPr>
            <w:tcW w:w="921" w:type="pct"/>
            <w:gridSpan w:val="2"/>
          </w:tcPr>
          <w:p w14:paraId="0134BD48">
            <w:pPr>
              <w:spacing w:after="120" w:line="240" w:lineRule="auto"/>
              <w:jc w:val="center"/>
              <w:rPr>
                <w:rFonts w:ascii="Arial" w:hAnsi="Arial" w:cs="Arial"/>
                <w:sz w:val="20"/>
                <w:szCs w:val="20"/>
              </w:rPr>
            </w:pPr>
            <w:r>
              <w:rPr>
                <w:rFonts w:ascii="Arial" w:hAnsi="Arial" w:cs="Arial"/>
                <w:sz w:val="20"/>
                <w:szCs w:val="20"/>
              </w:rPr>
              <w:t>Chuỗi ký tự</w:t>
            </w:r>
          </w:p>
        </w:tc>
        <w:tc>
          <w:tcPr>
            <w:tcW w:w="1031" w:type="pct"/>
          </w:tcPr>
          <w:p w14:paraId="5F4E2EB9">
            <w:pPr>
              <w:spacing w:after="120" w:line="240" w:lineRule="auto"/>
              <w:jc w:val="center"/>
              <w:rPr>
                <w:rFonts w:ascii="Arial" w:hAnsi="Arial" w:cs="Arial"/>
                <w:sz w:val="20"/>
                <w:szCs w:val="20"/>
              </w:rPr>
            </w:pPr>
            <w:r>
              <w:rPr>
                <w:rFonts w:ascii="Arial" w:hAnsi="Arial" w:cs="Arial"/>
                <w:sz w:val="20"/>
                <w:szCs w:val="20"/>
              </w:rPr>
              <w:t>Bắt buộc</w:t>
            </w:r>
          </w:p>
        </w:tc>
      </w:tr>
      <w:tr w14:paraId="7C004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1489" w:type="pct"/>
          </w:tcPr>
          <w:p w14:paraId="5F4933B9">
            <w:pPr>
              <w:spacing w:after="120" w:line="240" w:lineRule="auto"/>
              <w:rPr>
                <w:rFonts w:ascii="Arial" w:hAnsi="Arial" w:cs="Arial"/>
                <w:sz w:val="20"/>
                <w:szCs w:val="20"/>
              </w:rPr>
            </w:pPr>
            <w:r>
              <w:rPr>
                <w:rFonts w:ascii="Arial" w:hAnsi="Arial" w:cs="Arial"/>
                <w:sz w:val="20"/>
                <w:szCs w:val="20"/>
              </w:rPr>
              <w:t>Thuật toán biến đổi dữ liệu trước khi băm, giá trị: "http://www.w3.org/2000/09/xmldsig#enveloped-signature"</w:t>
            </w:r>
          </w:p>
        </w:tc>
        <w:tc>
          <w:tcPr>
            <w:tcW w:w="974" w:type="pct"/>
            <w:gridSpan w:val="2"/>
          </w:tcPr>
          <w:p w14:paraId="16522EE1">
            <w:pPr>
              <w:spacing w:after="120" w:line="240" w:lineRule="auto"/>
              <w:rPr>
                <w:rFonts w:ascii="Arial" w:hAnsi="Arial" w:cs="Arial"/>
                <w:sz w:val="20"/>
                <w:szCs w:val="20"/>
                <w:lang w:val="en-GB"/>
              </w:rPr>
            </w:pPr>
            <w:r>
              <w:rPr>
                <w:rFonts w:ascii="Arial" w:hAnsi="Arial" w:cs="Arial"/>
                <w:sz w:val="20"/>
                <w:szCs w:val="20"/>
              </w:rPr>
              <w:t>Reference\Transforms\ Transform Algorithm</w:t>
            </w:r>
          </w:p>
        </w:tc>
        <w:tc>
          <w:tcPr>
            <w:tcW w:w="585" w:type="pct"/>
            <w:gridSpan w:val="2"/>
          </w:tcPr>
          <w:p w14:paraId="69DD2C14">
            <w:pPr>
              <w:spacing w:after="120" w:line="240" w:lineRule="auto"/>
              <w:jc w:val="center"/>
              <w:rPr>
                <w:rFonts w:ascii="Arial" w:hAnsi="Arial" w:cs="Arial"/>
                <w:sz w:val="20"/>
                <w:szCs w:val="20"/>
              </w:rPr>
            </w:pPr>
          </w:p>
        </w:tc>
        <w:tc>
          <w:tcPr>
            <w:tcW w:w="921" w:type="pct"/>
            <w:gridSpan w:val="2"/>
          </w:tcPr>
          <w:p w14:paraId="64F0D9E6">
            <w:pPr>
              <w:spacing w:after="120" w:line="240" w:lineRule="auto"/>
              <w:jc w:val="center"/>
              <w:rPr>
                <w:rFonts w:ascii="Arial" w:hAnsi="Arial" w:cs="Arial"/>
                <w:sz w:val="20"/>
                <w:szCs w:val="20"/>
              </w:rPr>
            </w:pPr>
            <w:r>
              <w:rPr>
                <w:rFonts w:ascii="Arial" w:hAnsi="Arial" w:cs="Arial"/>
                <w:sz w:val="20"/>
                <w:szCs w:val="20"/>
              </w:rPr>
              <w:t>Thẻ rỗng</w:t>
            </w:r>
          </w:p>
        </w:tc>
        <w:tc>
          <w:tcPr>
            <w:tcW w:w="1031" w:type="pct"/>
          </w:tcPr>
          <w:p w14:paraId="06E43635">
            <w:pPr>
              <w:spacing w:after="120" w:line="240" w:lineRule="auto"/>
              <w:jc w:val="center"/>
              <w:rPr>
                <w:rFonts w:ascii="Arial" w:hAnsi="Arial" w:cs="Arial"/>
                <w:sz w:val="20"/>
                <w:szCs w:val="20"/>
              </w:rPr>
            </w:pPr>
            <w:r>
              <w:rPr>
                <w:rFonts w:ascii="Arial" w:hAnsi="Arial" w:cs="Arial"/>
                <w:sz w:val="20"/>
                <w:szCs w:val="20"/>
              </w:rPr>
              <w:t>Bắt buộc</w:t>
            </w:r>
          </w:p>
        </w:tc>
      </w:tr>
      <w:tr w14:paraId="0FEEE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1489" w:type="pct"/>
          </w:tcPr>
          <w:p w14:paraId="31B38A1B">
            <w:pPr>
              <w:spacing w:after="120" w:line="240" w:lineRule="auto"/>
              <w:rPr>
                <w:rFonts w:ascii="Arial" w:hAnsi="Arial" w:cs="Arial"/>
                <w:sz w:val="20"/>
                <w:szCs w:val="20"/>
              </w:rPr>
            </w:pPr>
            <w:r>
              <w:rPr>
                <w:rFonts w:ascii="Arial" w:hAnsi="Arial" w:cs="Arial"/>
                <w:sz w:val="20"/>
                <w:szCs w:val="20"/>
              </w:rPr>
              <w:t>Thuật toán hàm băm (sử dụng SHA-256), giá trị: "http://www.w3.org/2001/04/xmlenc#sha256"</w:t>
            </w:r>
          </w:p>
        </w:tc>
        <w:tc>
          <w:tcPr>
            <w:tcW w:w="974" w:type="pct"/>
            <w:gridSpan w:val="2"/>
          </w:tcPr>
          <w:p w14:paraId="4FC5FE5B">
            <w:pPr>
              <w:spacing w:after="120" w:line="240" w:lineRule="auto"/>
              <w:rPr>
                <w:rFonts w:ascii="Arial" w:hAnsi="Arial" w:cs="Arial"/>
                <w:sz w:val="20"/>
                <w:szCs w:val="20"/>
                <w:lang w:val="en-GB"/>
              </w:rPr>
            </w:pPr>
            <w:r>
              <w:rPr>
                <w:rFonts w:ascii="Arial" w:hAnsi="Arial" w:cs="Arial"/>
                <w:sz w:val="20"/>
                <w:szCs w:val="20"/>
              </w:rPr>
              <w:t>Reference\DigestMethod Algorithm</w:t>
            </w:r>
          </w:p>
        </w:tc>
        <w:tc>
          <w:tcPr>
            <w:tcW w:w="585" w:type="pct"/>
            <w:gridSpan w:val="2"/>
          </w:tcPr>
          <w:p w14:paraId="79BBCD02">
            <w:pPr>
              <w:spacing w:after="120" w:line="240" w:lineRule="auto"/>
              <w:jc w:val="center"/>
              <w:rPr>
                <w:rFonts w:ascii="Arial" w:hAnsi="Arial" w:cs="Arial"/>
                <w:sz w:val="20"/>
                <w:szCs w:val="20"/>
              </w:rPr>
            </w:pPr>
          </w:p>
        </w:tc>
        <w:tc>
          <w:tcPr>
            <w:tcW w:w="921" w:type="pct"/>
            <w:gridSpan w:val="2"/>
          </w:tcPr>
          <w:p w14:paraId="34B4D1C5">
            <w:pPr>
              <w:spacing w:after="120" w:line="240" w:lineRule="auto"/>
              <w:jc w:val="center"/>
              <w:rPr>
                <w:rFonts w:ascii="Arial" w:hAnsi="Arial" w:cs="Arial"/>
                <w:sz w:val="20"/>
                <w:szCs w:val="20"/>
              </w:rPr>
            </w:pPr>
            <w:r>
              <w:rPr>
                <w:rFonts w:ascii="Arial" w:hAnsi="Arial" w:cs="Arial"/>
                <w:sz w:val="20"/>
                <w:szCs w:val="20"/>
              </w:rPr>
              <w:t>Thẻ rỗng</w:t>
            </w:r>
          </w:p>
        </w:tc>
        <w:tc>
          <w:tcPr>
            <w:tcW w:w="1031" w:type="pct"/>
          </w:tcPr>
          <w:p w14:paraId="17E038C7">
            <w:pPr>
              <w:spacing w:after="120" w:line="240" w:lineRule="auto"/>
              <w:jc w:val="center"/>
              <w:rPr>
                <w:rFonts w:ascii="Arial" w:hAnsi="Arial" w:cs="Arial"/>
                <w:sz w:val="20"/>
                <w:szCs w:val="20"/>
              </w:rPr>
            </w:pPr>
            <w:r>
              <w:rPr>
                <w:rFonts w:ascii="Arial" w:hAnsi="Arial" w:cs="Arial"/>
                <w:sz w:val="20"/>
                <w:szCs w:val="20"/>
              </w:rPr>
              <w:t>Bắt buộc</w:t>
            </w:r>
          </w:p>
        </w:tc>
      </w:tr>
      <w:tr w14:paraId="02DDE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5000" w:type="pct"/>
            <w:gridSpan w:val="8"/>
            <w:vAlign w:val="center"/>
          </w:tcPr>
          <w:p w14:paraId="5AE0F32D">
            <w:pPr>
              <w:spacing w:after="120" w:line="240" w:lineRule="auto"/>
              <w:jc w:val="both"/>
              <w:rPr>
                <w:rFonts w:ascii="Arial" w:hAnsi="Arial" w:cs="Arial"/>
                <w:b/>
                <w:sz w:val="20"/>
                <w:szCs w:val="20"/>
              </w:rPr>
            </w:pPr>
            <w:r>
              <w:rPr>
                <w:rFonts w:ascii="Arial" w:hAnsi="Arial" w:cs="Arial"/>
                <w:b/>
                <w:sz w:val="20"/>
                <w:szCs w:val="20"/>
              </w:rPr>
              <w:t xml:space="preserve">Thẻ TDiep\DLieu\CQT\Signature\SignedInfo\Reference (thứ hai) </w:t>
            </w:r>
            <w:r>
              <w:rPr>
                <w:rFonts w:ascii="Arial" w:hAnsi="Arial" w:cs="Arial"/>
                <w:bCs/>
                <w:sz w:val="20"/>
                <w:szCs w:val="20"/>
              </w:rPr>
              <w:t>chứa thông tin tham chiếu đến vùng SignedProperties của XAdES</w:t>
            </w:r>
          </w:p>
        </w:tc>
      </w:tr>
      <w:tr w14:paraId="60972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1489" w:type="pct"/>
          </w:tcPr>
          <w:p w14:paraId="15941CEE">
            <w:pPr>
              <w:spacing w:after="120" w:line="240" w:lineRule="auto"/>
              <w:rPr>
                <w:rFonts w:ascii="Arial" w:hAnsi="Arial" w:cs="Arial"/>
                <w:sz w:val="20"/>
                <w:szCs w:val="20"/>
              </w:rPr>
            </w:pPr>
            <w:r>
              <w:rPr>
                <w:rFonts w:ascii="Arial" w:hAnsi="Arial" w:cs="Arial"/>
                <w:sz w:val="20"/>
                <w:szCs w:val="20"/>
              </w:rPr>
              <w:t>Kiểu tham chiếu, giá trị cố định: "http://uri.etsi.org/01903#SignedProperties"</w:t>
            </w:r>
          </w:p>
        </w:tc>
        <w:tc>
          <w:tcPr>
            <w:tcW w:w="974" w:type="pct"/>
            <w:gridSpan w:val="2"/>
          </w:tcPr>
          <w:p w14:paraId="6E2697CC">
            <w:pPr>
              <w:spacing w:after="120" w:line="240" w:lineRule="auto"/>
              <w:rPr>
                <w:rFonts w:ascii="Arial" w:hAnsi="Arial" w:cs="Arial"/>
                <w:sz w:val="20"/>
                <w:szCs w:val="20"/>
                <w:lang w:val="en-GB"/>
              </w:rPr>
            </w:pPr>
            <w:r>
              <w:rPr>
                <w:rFonts w:ascii="Arial" w:hAnsi="Arial" w:cs="Arial"/>
                <w:sz w:val="20"/>
                <w:szCs w:val="20"/>
              </w:rPr>
              <w:t>Reference Type</w:t>
            </w:r>
          </w:p>
        </w:tc>
        <w:tc>
          <w:tcPr>
            <w:tcW w:w="585" w:type="pct"/>
            <w:gridSpan w:val="2"/>
          </w:tcPr>
          <w:p w14:paraId="599A6CF0">
            <w:pPr>
              <w:spacing w:after="120" w:line="240" w:lineRule="auto"/>
              <w:jc w:val="center"/>
              <w:rPr>
                <w:rFonts w:ascii="Arial" w:hAnsi="Arial" w:cs="Arial"/>
                <w:sz w:val="20"/>
                <w:szCs w:val="20"/>
              </w:rPr>
            </w:pPr>
            <w:r>
              <w:rPr>
                <w:rFonts w:ascii="Arial" w:hAnsi="Arial" w:cs="Arial"/>
                <w:sz w:val="20"/>
                <w:szCs w:val="20"/>
              </w:rPr>
              <w:t>100</w:t>
            </w:r>
          </w:p>
        </w:tc>
        <w:tc>
          <w:tcPr>
            <w:tcW w:w="921" w:type="pct"/>
            <w:gridSpan w:val="2"/>
          </w:tcPr>
          <w:p w14:paraId="14520889">
            <w:pPr>
              <w:spacing w:after="120" w:line="240" w:lineRule="auto"/>
              <w:jc w:val="center"/>
              <w:rPr>
                <w:rFonts w:ascii="Arial" w:hAnsi="Arial" w:cs="Arial"/>
                <w:sz w:val="20"/>
                <w:szCs w:val="20"/>
              </w:rPr>
            </w:pPr>
            <w:r>
              <w:rPr>
                <w:rFonts w:ascii="Arial" w:hAnsi="Arial" w:cs="Arial"/>
                <w:sz w:val="20"/>
                <w:szCs w:val="20"/>
              </w:rPr>
              <w:t>Chuỗi ký tự</w:t>
            </w:r>
          </w:p>
        </w:tc>
        <w:tc>
          <w:tcPr>
            <w:tcW w:w="1031" w:type="pct"/>
          </w:tcPr>
          <w:p w14:paraId="2A1E1EFA">
            <w:pPr>
              <w:spacing w:after="120" w:line="240" w:lineRule="auto"/>
              <w:jc w:val="center"/>
              <w:rPr>
                <w:rFonts w:ascii="Arial" w:hAnsi="Arial" w:cs="Arial"/>
                <w:sz w:val="20"/>
                <w:szCs w:val="20"/>
              </w:rPr>
            </w:pPr>
            <w:r>
              <w:rPr>
                <w:rFonts w:ascii="Arial" w:hAnsi="Arial" w:cs="Arial"/>
                <w:sz w:val="20"/>
                <w:szCs w:val="20"/>
              </w:rPr>
              <w:t>Bắt buộc</w:t>
            </w:r>
          </w:p>
        </w:tc>
      </w:tr>
      <w:tr w14:paraId="77D8D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1489" w:type="pct"/>
          </w:tcPr>
          <w:p w14:paraId="20D72893">
            <w:pPr>
              <w:spacing w:after="120" w:line="240" w:lineRule="auto"/>
              <w:rPr>
                <w:rFonts w:ascii="Arial" w:hAnsi="Arial" w:cs="Arial"/>
                <w:sz w:val="20"/>
                <w:szCs w:val="20"/>
              </w:rPr>
            </w:pPr>
            <w:r>
              <w:rPr>
                <w:rFonts w:ascii="Arial" w:hAnsi="Arial" w:cs="Arial"/>
                <w:sz w:val="20"/>
                <w:szCs w:val="20"/>
              </w:rPr>
              <w:t>Đường dẫn tham chiếu đến phần tử SignedProperties (bắt đầu bằng "#")</w:t>
            </w:r>
          </w:p>
        </w:tc>
        <w:tc>
          <w:tcPr>
            <w:tcW w:w="974" w:type="pct"/>
            <w:gridSpan w:val="2"/>
          </w:tcPr>
          <w:p w14:paraId="793C4845">
            <w:pPr>
              <w:spacing w:after="120" w:line="240" w:lineRule="auto"/>
              <w:rPr>
                <w:rFonts w:ascii="Arial" w:hAnsi="Arial" w:cs="Arial"/>
                <w:sz w:val="20"/>
                <w:szCs w:val="20"/>
                <w:lang w:val="en-GB"/>
              </w:rPr>
            </w:pPr>
            <w:r>
              <w:rPr>
                <w:rFonts w:ascii="Arial" w:hAnsi="Arial" w:cs="Arial"/>
                <w:sz w:val="20"/>
                <w:szCs w:val="20"/>
              </w:rPr>
              <w:t>Reference URI</w:t>
            </w:r>
          </w:p>
        </w:tc>
        <w:tc>
          <w:tcPr>
            <w:tcW w:w="585" w:type="pct"/>
            <w:gridSpan w:val="2"/>
          </w:tcPr>
          <w:p w14:paraId="18AD7A1A">
            <w:pPr>
              <w:spacing w:after="120" w:line="240" w:lineRule="auto"/>
              <w:jc w:val="center"/>
              <w:rPr>
                <w:rFonts w:ascii="Arial" w:hAnsi="Arial" w:cs="Arial"/>
                <w:sz w:val="20"/>
                <w:szCs w:val="20"/>
              </w:rPr>
            </w:pPr>
            <w:r>
              <w:rPr>
                <w:rFonts w:ascii="Arial" w:hAnsi="Arial" w:cs="Arial"/>
                <w:sz w:val="20"/>
                <w:szCs w:val="20"/>
              </w:rPr>
              <w:t>100</w:t>
            </w:r>
          </w:p>
        </w:tc>
        <w:tc>
          <w:tcPr>
            <w:tcW w:w="921" w:type="pct"/>
            <w:gridSpan w:val="2"/>
          </w:tcPr>
          <w:p w14:paraId="5231F4D0">
            <w:pPr>
              <w:spacing w:after="120" w:line="240" w:lineRule="auto"/>
              <w:jc w:val="center"/>
              <w:rPr>
                <w:rFonts w:ascii="Arial" w:hAnsi="Arial" w:cs="Arial"/>
                <w:sz w:val="20"/>
                <w:szCs w:val="20"/>
              </w:rPr>
            </w:pPr>
            <w:r>
              <w:rPr>
                <w:rFonts w:ascii="Arial" w:hAnsi="Arial" w:cs="Arial"/>
                <w:sz w:val="20"/>
                <w:szCs w:val="20"/>
              </w:rPr>
              <w:t>Chuỗi ký tự</w:t>
            </w:r>
          </w:p>
        </w:tc>
        <w:tc>
          <w:tcPr>
            <w:tcW w:w="1031" w:type="pct"/>
          </w:tcPr>
          <w:p w14:paraId="6189A055">
            <w:pPr>
              <w:spacing w:after="120" w:line="240" w:lineRule="auto"/>
              <w:jc w:val="center"/>
              <w:rPr>
                <w:rFonts w:ascii="Arial" w:hAnsi="Arial" w:cs="Arial"/>
                <w:sz w:val="20"/>
                <w:szCs w:val="20"/>
              </w:rPr>
            </w:pPr>
            <w:r>
              <w:rPr>
                <w:rFonts w:ascii="Arial" w:hAnsi="Arial" w:cs="Arial"/>
                <w:sz w:val="20"/>
                <w:szCs w:val="20"/>
              </w:rPr>
              <w:t>Bắt buộc</w:t>
            </w:r>
          </w:p>
        </w:tc>
      </w:tr>
      <w:tr w14:paraId="0D992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1489" w:type="pct"/>
          </w:tcPr>
          <w:p w14:paraId="548C8CF9">
            <w:pPr>
              <w:spacing w:after="120" w:line="240" w:lineRule="auto"/>
              <w:rPr>
                <w:rFonts w:ascii="Arial" w:hAnsi="Arial" w:cs="Arial"/>
                <w:sz w:val="20"/>
                <w:szCs w:val="20"/>
              </w:rPr>
            </w:pPr>
            <w:r>
              <w:rPr>
                <w:rFonts w:ascii="Arial" w:hAnsi="Arial" w:cs="Arial"/>
                <w:sz w:val="20"/>
                <w:szCs w:val="20"/>
              </w:rPr>
              <w:t>Thuật toán chuẩn hóa dữ liệu trước khi băm, giá trị: "http://www.w3.org/TR/2001/REC-xml-c14n-20010315"</w:t>
            </w:r>
          </w:p>
        </w:tc>
        <w:tc>
          <w:tcPr>
            <w:tcW w:w="974" w:type="pct"/>
            <w:gridSpan w:val="2"/>
          </w:tcPr>
          <w:p w14:paraId="2F091A14">
            <w:pPr>
              <w:spacing w:after="120" w:line="240" w:lineRule="auto"/>
              <w:rPr>
                <w:rFonts w:ascii="Arial" w:hAnsi="Arial" w:cs="Arial"/>
                <w:sz w:val="20"/>
                <w:szCs w:val="20"/>
                <w:lang w:val="en-GB"/>
              </w:rPr>
            </w:pPr>
            <w:r>
              <w:rPr>
                <w:rFonts w:ascii="Arial" w:hAnsi="Arial" w:cs="Arial"/>
                <w:sz w:val="20"/>
                <w:szCs w:val="20"/>
              </w:rPr>
              <w:t>Reference\Transforms\ Transform Algorithm</w:t>
            </w:r>
          </w:p>
        </w:tc>
        <w:tc>
          <w:tcPr>
            <w:tcW w:w="585" w:type="pct"/>
            <w:gridSpan w:val="2"/>
          </w:tcPr>
          <w:p w14:paraId="0B3A4125">
            <w:pPr>
              <w:spacing w:after="120" w:line="240" w:lineRule="auto"/>
              <w:jc w:val="center"/>
              <w:rPr>
                <w:rFonts w:ascii="Arial" w:hAnsi="Arial" w:cs="Arial"/>
                <w:sz w:val="20"/>
                <w:szCs w:val="20"/>
              </w:rPr>
            </w:pPr>
          </w:p>
        </w:tc>
        <w:tc>
          <w:tcPr>
            <w:tcW w:w="921" w:type="pct"/>
            <w:gridSpan w:val="2"/>
          </w:tcPr>
          <w:p w14:paraId="54E1CDAE">
            <w:pPr>
              <w:spacing w:after="120" w:line="240" w:lineRule="auto"/>
              <w:jc w:val="center"/>
              <w:rPr>
                <w:rFonts w:ascii="Arial" w:hAnsi="Arial" w:cs="Arial"/>
                <w:sz w:val="20"/>
                <w:szCs w:val="20"/>
              </w:rPr>
            </w:pPr>
            <w:r>
              <w:rPr>
                <w:rFonts w:ascii="Arial" w:hAnsi="Arial" w:cs="Arial"/>
                <w:sz w:val="20"/>
                <w:szCs w:val="20"/>
              </w:rPr>
              <w:t>Thẻ rỗng</w:t>
            </w:r>
          </w:p>
        </w:tc>
        <w:tc>
          <w:tcPr>
            <w:tcW w:w="1031" w:type="pct"/>
          </w:tcPr>
          <w:p w14:paraId="759C709D">
            <w:pPr>
              <w:spacing w:after="120" w:line="240" w:lineRule="auto"/>
              <w:jc w:val="center"/>
              <w:rPr>
                <w:rFonts w:ascii="Arial" w:hAnsi="Arial" w:cs="Arial"/>
                <w:sz w:val="20"/>
                <w:szCs w:val="20"/>
              </w:rPr>
            </w:pPr>
            <w:r>
              <w:rPr>
                <w:rFonts w:ascii="Arial" w:hAnsi="Arial" w:cs="Arial"/>
                <w:sz w:val="20"/>
                <w:szCs w:val="20"/>
              </w:rPr>
              <w:t>Bắt buộc</w:t>
            </w:r>
          </w:p>
        </w:tc>
      </w:tr>
      <w:tr w14:paraId="7ECB1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1489" w:type="pct"/>
          </w:tcPr>
          <w:p w14:paraId="467398BD">
            <w:pPr>
              <w:spacing w:after="120" w:line="240" w:lineRule="auto"/>
              <w:rPr>
                <w:rFonts w:ascii="Arial" w:hAnsi="Arial" w:cs="Arial"/>
                <w:sz w:val="20"/>
                <w:szCs w:val="20"/>
              </w:rPr>
            </w:pPr>
            <w:r>
              <w:rPr>
                <w:rFonts w:ascii="Arial" w:hAnsi="Arial" w:cs="Arial"/>
                <w:sz w:val="20"/>
                <w:szCs w:val="20"/>
              </w:rPr>
              <w:t>Thuật toán hàm băm (sử dụng SHA-256), giá trị: "http://www.w3.org/2001/04/xmlenc#sha256"</w:t>
            </w:r>
          </w:p>
        </w:tc>
        <w:tc>
          <w:tcPr>
            <w:tcW w:w="974" w:type="pct"/>
            <w:gridSpan w:val="2"/>
          </w:tcPr>
          <w:p w14:paraId="5BB76E50">
            <w:pPr>
              <w:spacing w:after="120" w:line="240" w:lineRule="auto"/>
              <w:rPr>
                <w:rFonts w:ascii="Arial" w:hAnsi="Arial" w:cs="Arial"/>
                <w:sz w:val="20"/>
                <w:szCs w:val="20"/>
                <w:lang w:val="en-GB"/>
              </w:rPr>
            </w:pPr>
            <w:r>
              <w:rPr>
                <w:rFonts w:ascii="Arial" w:hAnsi="Arial" w:cs="Arial"/>
                <w:sz w:val="20"/>
                <w:szCs w:val="20"/>
              </w:rPr>
              <w:t>Reference\DigestMethod Algorithm</w:t>
            </w:r>
          </w:p>
        </w:tc>
        <w:tc>
          <w:tcPr>
            <w:tcW w:w="585" w:type="pct"/>
            <w:gridSpan w:val="2"/>
          </w:tcPr>
          <w:p w14:paraId="270FE33B">
            <w:pPr>
              <w:spacing w:after="120" w:line="240" w:lineRule="auto"/>
              <w:jc w:val="center"/>
              <w:rPr>
                <w:rFonts w:ascii="Arial" w:hAnsi="Arial" w:cs="Arial"/>
                <w:sz w:val="20"/>
                <w:szCs w:val="20"/>
              </w:rPr>
            </w:pPr>
          </w:p>
        </w:tc>
        <w:tc>
          <w:tcPr>
            <w:tcW w:w="921" w:type="pct"/>
            <w:gridSpan w:val="2"/>
          </w:tcPr>
          <w:p w14:paraId="278D250D">
            <w:pPr>
              <w:spacing w:after="120" w:line="240" w:lineRule="auto"/>
              <w:jc w:val="center"/>
              <w:rPr>
                <w:rFonts w:ascii="Arial" w:hAnsi="Arial" w:cs="Arial"/>
                <w:sz w:val="20"/>
                <w:szCs w:val="20"/>
              </w:rPr>
            </w:pPr>
            <w:r>
              <w:rPr>
                <w:rFonts w:ascii="Arial" w:hAnsi="Arial" w:cs="Arial"/>
                <w:sz w:val="20"/>
                <w:szCs w:val="20"/>
              </w:rPr>
              <w:t>Thẻ rỗng</w:t>
            </w:r>
          </w:p>
        </w:tc>
        <w:tc>
          <w:tcPr>
            <w:tcW w:w="1031" w:type="pct"/>
          </w:tcPr>
          <w:p w14:paraId="6CD33CA9">
            <w:pPr>
              <w:spacing w:after="120" w:line="240" w:lineRule="auto"/>
              <w:jc w:val="center"/>
              <w:rPr>
                <w:rFonts w:ascii="Arial" w:hAnsi="Arial" w:cs="Arial"/>
                <w:sz w:val="20"/>
                <w:szCs w:val="20"/>
              </w:rPr>
            </w:pPr>
            <w:r>
              <w:rPr>
                <w:rFonts w:ascii="Arial" w:hAnsi="Arial" w:cs="Arial"/>
                <w:sz w:val="20"/>
                <w:szCs w:val="20"/>
              </w:rPr>
              <w:t>Bắt buộc</w:t>
            </w:r>
          </w:p>
        </w:tc>
      </w:tr>
      <w:tr w14:paraId="5487E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5000" w:type="pct"/>
            <w:gridSpan w:val="8"/>
            <w:vAlign w:val="center"/>
          </w:tcPr>
          <w:p w14:paraId="4F463C66">
            <w:pPr>
              <w:spacing w:after="120" w:line="240" w:lineRule="auto"/>
              <w:jc w:val="both"/>
              <w:rPr>
                <w:rFonts w:ascii="Arial" w:hAnsi="Arial" w:cs="Arial"/>
                <w:sz w:val="20"/>
                <w:szCs w:val="20"/>
                <w:lang w:val="fr-FR"/>
              </w:rPr>
            </w:pPr>
            <w:r>
              <w:rPr>
                <w:rFonts w:ascii="Arial" w:hAnsi="Arial" w:cs="Arial"/>
                <w:b/>
                <w:sz w:val="20"/>
                <w:szCs w:val="20"/>
                <w:lang w:val="fr-FR"/>
              </w:rPr>
              <w:t>Thẻ TDiep\DLieu\CQT\ ds:Signature\ ds:SignatureValue</w:t>
            </w:r>
            <w:r>
              <w:rPr>
                <w:rFonts w:ascii="Arial" w:hAnsi="Arial" w:cs="Arial"/>
                <w:bCs/>
                <w:sz w:val="20"/>
                <w:szCs w:val="20"/>
                <w:lang w:val="fr-FR"/>
              </w:rPr>
              <w:t xml:space="preserve"> chứa giá trị chữ ký số</w:t>
            </w:r>
          </w:p>
        </w:tc>
      </w:tr>
      <w:tr w14:paraId="0533B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1489" w:type="pct"/>
          </w:tcPr>
          <w:p w14:paraId="7D941C7B">
            <w:pPr>
              <w:spacing w:after="120" w:line="240" w:lineRule="auto"/>
              <w:rPr>
                <w:rFonts w:ascii="Arial" w:hAnsi="Arial" w:cs="Arial"/>
                <w:sz w:val="20"/>
                <w:szCs w:val="20"/>
                <w:lang w:val="fr-FR"/>
              </w:rPr>
            </w:pPr>
            <w:r>
              <w:rPr>
                <w:rFonts w:ascii="Arial" w:hAnsi="Arial" w:cs="Arial"/>
                <w:sz w:val="20"/>
                <w:szCs w:val="20"/>
                <w:lang w:val="fr-FR"/>
              </w:rPr>
              <w:t>Giá trị chữ ký được tạo ra bằng thuật toán RSA-PSS trên phần ds:SignedInfo đã chuẩn hóa (mã hóa Base64). Độ dài phụ thuộc kích thước khóa (RSA-2048 → 344 ký tự Base64)</w:t>
            </w:r>
          </w:p>
        </w:tc>
        <w:tc>
          <w:tcPr>
            <w:tcW w:w="974" w:type="pct"/>
            <w:gridSpan w:val="2"/>
          </w:tcPr>
          <w:p w14:paraId="36159ABD">
            <w:pPr>
              <w:spacing w:after="120" w:line="240" w:lineRule="auto"/>
              <w:rPr>
                <w:rFonts w:ascii="Arial" w:hAnsi="Arial" w:cs="Arial"/>
                <w:sz w:val="20"/>
                <w:szCs w:val="20"/>
                <w:lang w:val="en-GB"/>
              </w:rPr>
            </w:pPr>
            <w:r>
              <w:rPr>
                <w:rFonts w:ascii="Arial" w:hAnsi="Arial" w:cs="Arial"/>
                <w:sz w:val="20"/>
                <w:szCs w:val="20"/>
              </w:rPr>
              <w:t xml:space="preserve"> ds:SignatureValue</w:t>
            </w:r>
          </w:p>
        </w:tc>
        <w:tc>
          <w:tcPr>
            <w:tcW w:w="585" w:type="pct"/>
            <w:gridSpan w:val="2"/>
          </w:tcPr>
          <w:p w14:paraId="75DE0878">
            <w:pPr>
              <w:spacing w:after="120" w:line="240" w:lineRule="auto"/>
              <w:jc w:val="center"/>
              <w:rPr>
                <w:rFonts w:ascii="Arial" w:hAnsi="Arial" w:cs="Arial"/>
                <w:sz w:val="20"/>
                <w:szCs w:val="20"/>
              </w:rPr>
            </w:pPr>
            <w:r>
              <w:rPr>
                <w:rFonts w:ascii="Arial" w:hAnsi="Arial" w:cs="Arial"/>
                <w:sz w:val="20"/>
                <w:szCs w:val="20"/>
              </w:rPr>
              <w:t>500</w:t>
            </w:r>
          </w:p>
        </w:tc>
        <w:tc>
          <w:tcPr>
            <w:tcW w:w="921" w:type="pct"/>
            <w:gridSpan w:val="2"/>
          </w:tcPr>
          <w:p w14:paraId="61F7CC31">
            <w:pPr>
              <w:spacing w:after="120" w:line="240" w:lineRule="auto"/>
              <w:jc w:val="center"/>
              <w:rPr>
                <w:rFonts w:ascii="Arial" w:hAnsi="Arial" w:cs="Arial"/>
                <w:sz w:val="20"/>
                <w:szCs w:val="20"/>
              </w:rPr>
            </w:pPr>
            <w:r>
              <w:rPr>
                <w:rFonts w:ascii="Arial" w:hAnsi="Arial" w:cs="Arial"/>
                <w:sz w:val="20"/>
                <w:szCs w:val="20"/>
              </w:rPr>
              <w:t>Chuỗi ký tự</w:t>
            </w:r>
          </w:p>
        </w:tc>
        <w:tc>
          <w:tcPr>
            <w:tcW w:w="1031" w:type="pct"/>
          </w:tcPr>
          <w:p w14:paraId="7A616384">
            <w:pPr>
              <w:spacing w:after="120" w:line="240" w:lineRule="auto"/>
              <w:jc w:val="center"/>
              <w:rPr>
                <w:rFonts w:ascii="Arial" w:hAnsi="Arial" w:cs="Arial"/>
                <w:sz w:val="20"/>
                <w:szCs w:val="20"/>
              </w:rPr>
            </w:pPr>
            <w:r>
              <w:rPr>
                <w:rFonts w:ascii="Arial" w:hAnsi="Arial" w:cs="Arial"/>
                <w:sz w:val="20"/>
                <w:szCs w:val="20"/>
              </w:rPr>
              <w:t>Bắt buộc</w:t>
            </w:r>
          </w:p>
        </w:tc>
      </w:tr>
      <w:tr w14:paraId="2FF91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5000" w:type="pct"/>
            <w:gridSpan w:val="8"/>
            <w:vAlign w:val="center"/>
          </w:tcPr>
          <w:p w14:paraId="2C395EDD">
            <w:pPr>
              <w:spacing w:after="120" w:line="240" w:lineRule="auto"/>
              <w:jc w:val="both"/>
              <w:rPr>
                <w:rFonts w:ascii="Arial" w:hAnsi="Arial" w:cs="Arial"/>
                <w:sz w:val="20"/>
                <w:szCs w:val="20"/>
              </w:rPr>
            </w:pPr>
            <w:r>
              <w:rPr>
                <w:rFonts w:ascii="Arial" w:hAnsi="Arial" w:cs="Arial"/>
                <w:b/>
                <w:sz w:val="20"/>
                <w:szCs w:val="20"/>
              </w:rPr>
              <w:t xml:space="preserve">Thẻ TDiep\DLieu\CQT\ ds:Signature\ds:KeyInfo\ds:X509Data </w:t>
            </w:r>
            <w:r>
              <w:rPr>
                <w:rFonts w:ascii="Arial" w:hAnsi="Arial" w:cs="Arial"/>
                <w:bCs/>
                <w:sz w:val="20"/>
                <w:szCs w:val="20"/>
              </w:rPr>
              <w:t>chứa thông tin chứng thư số của người ký</w:t>
            </w:r>
          </w:p>
        </w:tc>
      </w:tr>
      <w:tr w14:paraId="060C2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1489" w:type="pct"/>
          </w:tcPr>
          <w:p w14:paraId="0284291F">
            <w:pPr>
              <w:spacing w:after="120" w:line="240" w:lineRule="auto"/>
              <w:rPr>
                <w:rFonts w:ascii="Arial" w:hAnsi="Arial" w:cs="Arial"/>
                <w:strike/>
                <w:sz w:val="20"/>
                <w:szCs w:val="20"/>
              </w:rPr>
            </w:pPr>
            <w:r>
              <w:rPr>
                <w:rFonts w:ascii="Arial" w:hAnsi="Arial" w:cs="Arial"/>
                <w:sz w:val="20"/>
                <w:szCs w:val="20"/>
              </w:rPr>
              <w:t>Chứng thư số X.509 của người ký (mã hóa Base64 theo chuẩn DER), dùng để bên nhận verify chữ ký và kiểm tra chuỗi tin cậy CA</w:t>
            </w:r>
          </w:p>
        </w:tc>
        <w:tc>
          <w:tcPr>
            <w:tcW w:w="974" w:type="pct"/>
            <w:gridSpan w:val="2"/>
          </w:tcPr>
          <w:p w14:paraId="232A36EC">
            <w:pPr>
              <w:spacing w:after="120" w:line="240" w:lineRule="auto"/>
              <w:rPr>
                <w:rFonts w:ascii="Arial" w:hAnsi="Arial" w:cs="Arial"/>
                <w:b/>
                <w:sz w:val="20"/>
                <w:szCs w:val="20"/>
                <w:lang w:val="en-GB"/>
              </w:rPr>
            </w:pPr>
            <w:r>
              <w:rPr>
                <w:rFonts w:ascii="Arial" w:hAnsi="Arial" w:cs="Arial"/>
                <w:sz w:val="20"/>
                <w:szCs w:val="20"/>
              </w:rPr>
              <w:t>ds:X509Data\ds:X509Certificate</w:t>
            </w:r>
          </w:p>
        </w:tc>
        <w:tc>
          <w:tcPr>
            <w:tcW w:w="585" w:type="pct"/>
            <w:gridSpan w:val="2"/>
          </w:tcPr>
          <w:p w14:paraId="2589B91B">
            <w:pPr>
              <w:spacing w:after="120" w:line="240" w:lineRule="auto"/>
              <w:jc w:val="center"/>
              <w:rPr>
                <w:rFonts w:ascii="Arial" w:hAnsi="Arial" w:cs="Arial"/>
                <w:sz w:val="20"/>
                <w:szCs w:val="20"/>
              </w:rPr>
            </w:pPr>
            <w:r>
              <w:rPr>
                <w:rFonts w:ascii="Arial" w:hAnsi="Arial" w:cs="Arial"/>
                <w:sz w:val="20"/>
                <w:szCs w:val="20"/>
              </w:rPr>
              <w:t>3000</w:t>
            </w:r>
          </w:p>
        </w:tc>
        <w:tc>
          <w:tcPr>
            <w:tcW w:w="921" w:type="pct"/>
            <w:gridSpan w:val="2"/>
          </w:tcPr>
          <w:p w14:paraId="2F8F0239">
            <w:pPr>
              <w:spacing w:after="120" w:line="240" w:lineRule="auto"/>
              <w:jc w:val="center"/>
              <w:rPr>
                <w:rFonts w:ascii="Arial" w:hAnsi="Arial" w:cs="Arial"/>
                <w:sz w:val="20"/>
                <w:szCs w:val="20"/>
              </w:rPr>
            </w:pPr>
            <w:r>
              <w:rPr>
                <w:rFonts w:ascii="Arial" w:hAnsi="Arial" w:cs="Arial"/>
                <w:sz w:val="20"/>
                <w:szCs w:val="20"/>
              </w:rPr>
              <w:t>Chuỗi ký tự</w:t>
            </w:r>
          </w:p>
        </w:tc>
        <w:tc>
          <w:tcPr>
            <w:tcW w:w="1031" w:type="pct"/>
          </w:tcPr>
          <w:p w14:paraId="1C550E24">
            <w:pPr>
              <w:spacing w:after="120" w:line="240" w:lineRule="auto"/>
              <w:jc w:val="center"/>
              <w:rPr>
                <w:rFonts w:ascii="Arial" w:hAnsi="Arial" w:cs="Arial"/>
                <w:sz w:val="20"/>
                <w:szCs w:val="20"/>
              </w:rPr>
            </w:pPr>
            <w:r>
              <w:rPr>
                <w:rFonts w:ascii="Arial" w:hAnsi="Arial" w:cs="Arial"/>
                <w:sz w:val="20"/>
                <w:szCs w:val="20"/>
              </w:rPr>
              <w:t>Bắt buộc</w:t>
            </w:r>
          </w:p>
        </w:tc>
      </w:tr>
      <w:tr w14:paraId="4ECF9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5000" w:type="pct"/>
            <w:gridSpan w:val="8"/>
          </w:tcPr>
          <w:p w14:paraId="1C6E4EBE">
            <w:pPr>
              <w:spacing w:after="120" w:line="240" w:lineRule="auto"/>
              <w:rPr>
                <w:rFonts w:ascii="Arial" w:hAnsi="Arial" w:cs="Arial"/>
                <w:sz w:val="20"/>
                <w:szCs w:val="20"/>
              </w:rPr>
            </w:pPr>
            <w:r>
              <w:rPr>
                <w:rFonts w:ascii="Arial" w:hAnsi="Arial" w:eastAsia="Times New Roman" w:cs="Arial"/>
                <w:b/>
                <w:bCs/>
                <w:sz w:val="20"/>
                <w:szCs w:val="20"/>
              </w:rPr>
              <w:t xml:space="preserve">Thẻ TDiep\DLieu\CQT\ ds:Signature\ds:Object\xades:QualifyingProperties </w:t>
            </w:r>
            <w:r>
              <w:rPr>
                <w:rFonts w:ascii="Arial" w:hAnsi="Arial" w:eastAsia="Times New Roman" w:cs="Arial"/>
                <w:sz w:val="20"/>
                <w:szCs w:val="20"/>
              </w:rPr>
              <w:t>chứa các thuộc tính bổ sung theo chuẩn XAdES</w:t>
            </w:r>
          </w:p>
        </w:tc>
      </w:tr>
      <w:tr w14:paraId="4C924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1489" w:type="pct"/>
          </w:tcPr>
          <w:p w14:paraId="0D045530">
            <w:pPr>
              <w:tabs>
                <w:tab w:val="left" w:pos="1458"/>
              </w:tabs>
              <w:spacing w:after="120"/>
              <w:rPr>
                <w:rFonts w:ascii="Arial" w:hAnsi="Arial" w:eastAsia="Times New Roman" w:cs="Arial"/>
                <w:sz w:val="20"/>
                <w:szCs w:val="20"/>
              </w:rPr>
            </w:pPr>
            <w:r>
              <w:rPr>
                <w:rFonts w:ascii="Arial" w:hAnsi="Arial" w:eastAsia="Times New Roman" w:cs="Arial"/>
                <w:sz w:val="20"/>
                <w:szCs w:val="20"/>
              </w:rPr>
              <w:t>Định danh của thẻ ds:Object bao bọc QualifyingProperties, giá trị cố định: "XadesObject"</w:t>
            </w:r>
          </w:p>
        </w:tc>
        <w:tc>
          <w:tcPr>
            <w:tcW w:w="941" w:type="pct"/>
          </w:tcPr>
          <w:p w14:paraId="7A44D01A">
            <w:pPr>
              <w:tabs>
                <w:tab w:val="left" w:pos="1458"/>
              </w:tabs>
              <w:spacing w:after="120"/>
              <w:rPr>
                <w:rFonts w:ascii="Arial" w:hAnsi="Arial" w:eastAsia="Times New Roman" w:cs="Arial"/>
                <w:sz w:val="20"/>
                <w:szCs w:val="20"/>
              </w:rPr>
            </w:pPr>
            <w:r>
              <w:rPr>
                <w:rFonts w:ascii="Arial" w:hAnsi="Arial" w:eastAsia="Times New Roman" w:cs="Arial"/>
                <w:sz w:val="20"/>
                <w:szCs w:val="20"/>
              </w:rPr>
              <w:t>ds:Object Id</w:t>
            </w:r>
          </w:p>
        </w:tc>
        <w:tc>
          <w:tcPr>
            <w:tcW w:w="1539" w:type="pct"/>
            <w:gridSpan w:val="5"/>
          </w:tcPr>
          <w:p w14:paraId="3CF06218">
            <w:pPr>
              <w:tabs>
                <w:tab w:val="left" w:pos="1458"/>
              </w:tabs>
              <w:spacing w:after="120"/>
              <w:rPr>
                <w:rFonts w:ascii="Arial" w:hAnsi="Arial" w:eastAsia="Times New Roman" w:cs="Arial"/>
                <w:sz w:val="20"/>
                <w:szCs w:val="20"/>
              </w:rPr>
            </w:pPr>
            <w:r>
              <w:rPr>
                <w:rFonts w:ascii="Arial" w:hAnsi="Arial" w:eastAsia="Times New Roman" w:cs="Arial"/>
                <w:sz w:val="20"/>
                <w:szCs w:val="20"/>
              </w:rPr>
              <w:t>50</w:t>
            </w:r>
          </w:p>
        </w:tc>
        <w:tc>
          <w:tcPr>
            <w:tcW w:w="1031" w:type="pct"/>
          </w:tcPr>
          <w:p w14:paraId="6CEFF4E1">
            <w:pPr>
              <w:tabs>
                <w:tab w:val="left" w:pos="1458"/>
              </w:tabs>
              <w:spacing w:after="120"/>
              <w:rPr>
                <w:rFonts w:ascii="Arial" w:hAnsi="Arial" w:eastAsia="Times New Roman" w:cs="Arial"/>
                <w:sz w:val="20"/>
                <w:szCs w:val="20"/>
              </w:rPr>
            </w:pPr>
            <w:r>
              <w:rPr>
                <w:rFonts w:ascii="Arial" w:hAnsi="Arial" w:eastAsia="Times New Roman" w:cs="Arial"/>
                <w:sz w:val="20"/>
                <w:szCs w:val="20"/>
              </w:rPr>
              <w:t>Chuỗi ký tự</w:t>
            </w:r>
          </w:p>
        </w:tc>
      </w:tr>
      <w:tr w14:paraId="736AD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1489" w:type="pct"/>
          </w:tcPr>
          <w:p w14:paraId="225A46DB">
            <w:pPr>
              <w:tabs>
                <w:tab w:val="left" w:pos="1458"/>
              </w:tabs>
              <w:spacing w:after="120"/>
              <w:rPr>
                <w:rFonts w:ascii="Arial" w:hAnsi="Arial" w:eastAsia="Times New Roman" w:cs="Arial"/>
                <w:sz w:val="20"/>
                <w:szCs w:val="20"/>
              </w:rPr>
            </w:pPr>
            <w:r>
              <w:rPr>
                <w:rFonts w:ascii="Arial" w:hAnsi="Arial" w:eastAsia="Times New Roman" w:cs="Arial"/>
                <w:sz w:val="20"/>
                <w:szCs w:val="20"/>
              </w:rPr>
              <w:t>Trỏ tới định danh của thẻ  ds:Signature mà QualifyingProperties gắn vào (bắt đầu bằng "#")</w:t>
            </w:r>
          </w:p>
        </w:tc>
        <w:tc>
          <w:tcPr>
            <w:tcW w:w="941" w:type="pct"/>
          </w:tcPr>
          <w:p w14:paraId="7C5CF20F">
            <w:pPr>
              <w:tabs>
                <w:tab w:val="left" w:pos="1458"/>
              </w:tabs>
              <w:spacing w:after="120"/>
              <w:rPr>
                <w:rFonts w:ascii="Arial" w:hAnsi="Arial" w:eastAsia="Times New Roman" w:cs="Arial"/>
                <w:sz w:val="20"/>
                <w:szCs w:val="20"/>
              </w:rPr>
            </w:pPr>
            <w:r>
              <w:rPr>
                <w:rFonts w:ascii="Arial" w:hAnsi="Arial" w:eastAsia="Times New Roman" w:cs="Arial"/>
                <w:sz w:val="20"/>
                <w:szCs w:val="20"/>
              </w:rPr>
              <w:t>xades:QualifyingProperties Target</w:t>
            </w:r>
          </w:p>
        </w:tc>
        <w:tc>
          <w:tcPr>
            <w:tcW w:w="1539" w:type="pct"/>
            <w:gridSpan w:val="5"/>
          </w:tcPr>
          <w:p w14:paraId="14BF13A0">
            <w:pPr>
              <w:tabs>
                <w:tab w:val="left" w:pos="1458"/>
              </w:tabs>
              <w:spacing w:after="120"/>
              <w:rPr>
                <w:rFonts w:ascii="Arial" w:hAnsi="Arial" w:eastAsia="Times New Roman" w:cs="Arial"/>
                <w:sz w:val="20"/>
                <w:szCs w:val="20"/>
              </w:rPr>
            </w:pPr>
            <w:r>
              <w:rPr>
                <w:rFonts w:ascii="Arial" w:hAnsi="Arial" w:eastAsia="Times New Roman" w:cs="Arial"/>
                <w:sz w:val="20"/>
                <w:szCs w:val="20"/>
              </w:rPr>
              <w:t>100</w:t>
            </w:r>
          </w:p>
        </w:tc>
        <w:tc>
          <w:tcPr>
            <w:tcW w:w="1031" w:type="pct"/>
          </w:tcPr>
          <w:p w14:paraId="0160A371">
            <w:pPr>
              <w:tabs>
                <w:tab w:val="left" w:pos="1458"/>
              </w:tabs>
              <w:spacing w:after="120"/>
              <w:rPr>
                <w:rFonts w:ascii="Arial" w:hAnsi="Arial" w:eastAsia="Times New Roman" w:cs="Arial"/>
                <w:sz w:val="20"/>
                <w:szCs w:val="20"/>
              </w:rPr>
            </w:pPr>
            <w:r>
              <w:rPr>
                <w:rFonts w:ascii="Arial" w:hAnsi="Arial" w:eastAsia="Times New Roman" w:cs="Arial"/>
                <w:sz w:val="20"/>
                <w:szCs w:val="20"/>
              </w:rPr>
              <w:t>Chuỗi ký tự</w:t>
            </w:r>
          </w:p>
        </w:tc>
      </w:tr>
      <w:tr w14:paraId="111C8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5000" w:type="pct"/>
            <w:gridSpan w:val="8"/>
            <w:vAlign w:val="center"/>
          </w:tcPr>
          <w:p w14:paraId="63BAD223">
            <w:pPr>
              <w:spacing w:after="120" w:line="240" w:lineRule="auto"/>
              <w:jc w:val="both"/>
              <w:rPr>
                <w:rFonts w:ascii="Arial" w:hAnsi="Arial" w:cs="Arial"/>
                <w:b/>
                <w:sz w:val="20"/>
                <w:szCs w:val="20"/>
              </w:rPr>
            </w:pPr>
            <w:r>
              <w:rPr>
                <w:rFonts w:ascii="Arial" w:hAnsi="Arial" w:cs="Arial"/>
                <w:b/>
                <w:sz w:val="20"/>
                <w:szCs w:val="20"/>
              </w:rPr>
              <w:t xml:space="preserve">Thẻ ...\xades:QualifyingProperties\xades:SignedProperties </w:t>
            </w:r>
            <w:r>
              <w:rPr>
                <w:rFonts w:ascii="Arial" w:hAnsi="Arial" w:cs="Arial"/>
                <w:bCs/>
                <w:sz w:val="20"/>
                <w:szCs w:val="20"/>
              </w:rPr>
              <w:t>chứa các thuộc tính được ký kèm (được tham chiếu bởi ds:Reference thứ hai)</w:t>
            </w:r>
          </w:p>
        </w:tc>
      </w:tr>
      <w:tr w14:paraId="467E2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1489" w:type="pct"/>
          </w:tcPr>
          <w:p w14:paraId="0E5BB572">
            <w:pPr>
              <w:spacing w:after="120" w:line="240" w:lineRule="auto"/>
              <w:jc w:val="both"/>
              <w:rPr>
                <w:rFonts w:ascii="Arial" w:hAnsi="Arial" w:cs="Arial"/>
                <w:b/>
                <w:sz w:val="20"/>
                <w:szCs w:val="20"/>
              </w:rPr>
            </w:pPr>
            <w:r>
              <w:rPr>
                <w:rFonts w:ascii="Arial" w:hAnsi="Arial" w:cs="Arial"/>
                <w:sz w:val="20"/>
                <w:szCs w:val="20"/>
              </w:rPr>
              <w:t>Định danh của phần tử SignedProperties. Giá trị phải khớp với URI của ds:Reference thứ hai (bỏ dấu "#")</w:t>
            </w:r>
          </w:p>
        </w:tc>
        <w:tc>
          <w:tcPr>
            <w:tcW w:w="941" w:type="pct"/>
          </w:tcPr>
          <w:p w14:paraId="6F4C7C1A">
            <w:pPr>
              <w:spacing w:after="120" w:line="240" w:lineRule="auto"/>
              <w:jc w:val="both"/>
              <w:rPr>
                <w:rFonts w:ascii="Arial" w:hAnsi="Arial" w:cs="Arial"/>
                <w:b/>
                <w:sz w:val="20"/>
                <w:szCs w:val="20"/>
              </w:rPr>
            </w:pPr>
            <w:r>
              <w:rPr>
                <w:rFonts w:ascii="Arial" w:hAnsi="Arial" w:cs="Arial"/>
                <w:sz w:val="20"/>
                <w:szCs w:val="20"/>
              </w:rPr>
              <w:t>xades:SignedProperties Id</w:t>
            </w:r>
          </w:p>
        </w:tc>
        <w:tc>
          <w:tcPr>
            <w:tcW w:w="1539" w:type="pct"/>
            <w:gridSpan w:val="5"/>
          </w:tcPr>
          <w:p w14:paraId="6441D94B">
            <w:pPr>
              <w:spacing w:after="120" w:line="240" w:lineRule="auto"/>
              <w:jc w:val="both"/>
              <w:rPr>
                <w:rFonts w:ascii="Arial" w:hAnsi="Arial" w:cs="Arial"/>
                <w:b/>
                <w:sz w:val="20"/>
                <w:szCs w:val="20"/>
              </w:rPr>
            </w:pPr>
            <w:r>
              <w:rPr>
                <w:rFonts w:ascii="Arial" w:hAnsi="Arial" w:cs="Arial"/>
                <w:sz w:val="20"/>
                <w:szCs w:val="20"/>
              </w:rPr>
              <w:t>100</w:t>
            </w:r>
          </w:p>
        </w:tc>
        <w:tc>
          <w:tcPr>
            <w:tcW w:w="1031" w:type="pct"/>
          </w:tcPr>
          <w:p w14:paraId="4D3A0928">
            <w:pPr>
              <w:spacing w:after="120" w:line="240" w:lineRule="auto"/>
              <w:jc w:val="both"/>
              <w:rPr>
                <w:rFonts w:ascii="Arial" w:hAnsi="Arial" w:cs="Arial"/>
                <w:b/>
                <w:sz w:val="20"/>
                <w:szCs w:val="20"/>
              </w:rPr>
            </w:pPr>
            <w:r>
              <w:rPr>
                <w:rFonts w:ascii="Arial" w:hAnsi="Arial" w:cs="Arial"/>
                <w:sz w:val="20"/>
                <w:szCs w:val="20"/>
              </w:rPr>
              <w:t>Chuỗi ký tự</w:t>
            </w:r>
          </w:p>
        </w:tc>
      </w:tr>
      <w:tr w14:paraId="012E3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1489" w:type="pct"/>
          </w:tcPr>
          <w:p w14:paraId="70BDA5B9">
            <w:pPr>
              <w:spacing w:after="120" w:line="240" w:lineRule="auto"/>
              <w:jc w:val="both"/>
              <w:rPr>
                <w:rFonts w:ascii="Arial" w:hAnsi="Arial" w:cs="Arial"/>
                <w:b/>
                <w:sz w:val="20"/>
                <w:szCs w:val="20"/>
              </w:rPr>
            </w:pPr>
            <w:r>
              <w:rPr>
                <w:rFonts w:ascii="Arial" w:hAnsi="Arial" w:cs="Arial"/>
                <w:sz w:val="20"/>
                <w:szCs w:val="20"/>
              </w:rPr>
              <w:t>Thuật toán chuẩn hóa dữ liệu áp dụng cho SignedProperties, giá trị: "http://www.w3.org/TR/2001/REC-xml-c14n-20010315"</w:t>
            </w:r>
          </w:p>
        </w:tc>
        <w:tc>
          <w:tcPr>
            <w:tcW w:w="941" w:type="pct"/>
          </w:tcPr>
          <w:p w14:paraId="368B96B4">
            <w:pPr>
              <w:spacing w:after="120" w:line="240" w:lineRule="auto"/>
              <w:jc w:val="both"/>
              <w:rPr>
                <w:rFonts w:ascii="Arial" w:hAnsi="Arial" w:cs="Arial"/>
                <w:b/>
                <w:sz w:val="20"/>
                <w:szCs w:val="20"/>
              </w:rPr>
            </w:pPr>
            <w:r>
              <w:rPr>
                <w:rFonts w:ascii="Arial" w:hAnsi="Arial" w:cs="Arial"/>
                <w:sz w:val="20"/>
                <w:szCs w:val="20"/>
              </w:rPr>
              <w:t>xades:SignedProperties\ ds:CanonicalizationMethod Algorithm</w:t>
            </w:r>
          </w:p>
        </w:tc>
        <w:tc>
          <w:tcPr>
            <w:tcW w:w="1539" w:type="pct"/>
            <w:gridSpan w:val="5"/>
          </w:tcPr>
          <w:p w14:paraId="242151D5">
            <w:pPr>
              <w:spacing w:after="120" w:line="240" w:lineRule="auto"/>
              <w:jc w:val="both"/>
              <w:rPr>
                <w:rFonts w:ascii="Arial" w:hAnsi="Arial" w:cs="Arial"/>
                <w:b/>
                <w:sz w:val="20"/>
                <w:szCs w:val="20"/>
              </w:rPr>
            </w:pPr>
          </w:p>
        </w:tc>
        <w:tc>
          <w:tcPr>
            <w:tcW w:w="1031" w:type="pct"/>
          </w:tcPr>
          <w:p w14:paraId="2D4D1513">
            <w:pPr>
              <w:spacing w:after="120" w:line="240" w:lineRule="auto"/>
              <w:jc w:val="both"/>
              <w:rPr>
                <w:rFonts w:ascii="Arial" w:hAnsi="Arial" w:cs="Arial"/>
                <w:b/>
                <w:sz w:val="20"/>
                <w:szCs w:val="20"/>
              </w:rPr>
            </w:pPr>
            <w:r>
              <w:rPr>
                <w:rFonts w:ascii="Arial" w:hAnsi="Arial" w:cs="Arial"/>
                <w:sz w:val="20"/>
                <w:szCs w:val="20"/>
              </w:rPr>
              <w:t>Thẻ rỗng</w:t>
            </w:r>
          </w:p>
        </w:tc>
      </w:tr>
      <w:tr w14:paraId="091D1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5000" w:type="pct"/>
            <w:gridSpan w:val="8"/>
          </w:tcPr>
          <w:p w14:paraId="644D6B5F">
            <w:pPr>
              <w:spacing w:after="120" w:line="240" w:lineRule="auto"/>
              <w:jc w:val="both"/>
              <w:rPr>
                <w:rFonts w:ascii="Arial" w:hAnsi="Arial" w:cs="Arial"/>
                <w:sz w:val="20"/>
                <w:szCs w:val="20"/>
              </w:rPr>
            </w:pPr>
            <w:r>
              <w:rPr>
                <w:rFonts w:ascii="Arial" w:hAnsi="Arial" w:eastAsia="Times New Roman" w:cs="Arial"/>
                <w:b/>
                <w:bCs/>
                <w:sz w:val="20"/>
                <w:szCs w:val="20"/>
              </w:rPr>
              <w:t xml:space="preserve">Thẻ ...\xades:SignedProperties\xades:SignedSignatureProperties </w:t>
            </w:r>
            <w:r>
              <w:rPr>
                <w:rFonts w:ascii="Arial" w:hAnsi="Arial" w:eastAsia="Times New Roman" w:cs="Arial"/>
                <w:sz w:val="20"/>
                <w:szCs w:val="20"/>
              </w:rPr>
              <w:t>chứa thông tin về hành vi ký (thời điểm ký và chứng thư dùng để ký)</w:t>
            </w:r>
          </w:p>
        </w:tc>
      </w:tr>
      <w:tr w14:paraId="3C662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1489" w:type="pct"/>
          </w:tcPr>
          <w:p w14:paraId="3C279F58">
            <w:pPr>
              <w:spacing w:after="120" w:line="240" w:lineRule="auto"/>
              <w:jc w:val="both"/>
              <w:rPr>
                <w:rFonts w:ascii="Arial" w:hAnsi="Arial" w:eastAsia="Times New Roman" w:cs="Arial"/>
                <w:b/>
                <w:bCs/>
                <w:sz w:val="20"/>
                <w:szCs w:val="20"/>
              </w:rPr>
            </w:pPr>
            <w:r>
              <w:rPr>
                <w:rFonts w:ascii="Arial" w:hAnsi="Arial" w:cs="Arial"/>
                <w:sz w:val="20"/>
                <w:szCs w:val="20"/>
              </w:rPr>
              <w:t>Thời điểm thực hiện ký số theo định dạng ISO 8601 (ví dụ: 2026-08-24T09:52:08)</w:t>
            </w:r>
          </w:p>
        </w:tc>
        <w:tc>
          <w:tcPr>
            <w:tcW w:w="941" w:type="pct"/>
          </w:tcPr>
          <w:p w14:paraId="5718B474">
            <w:pPr>
              <w:spacing w:after="120" w:line="240" w:lineRule="auto"/>
              <w:jc w:val="both"/>
              <w:rPr>
                <w:rFonts w:ascii="Arial" w:hAnsi="Arial" w:eastAsia="Times New Roman" w:cs="Arial"/>
                <w:b/>
                <w:bCs/>
                <w:sz w:val="20"/>
                <w:szCs w:val="20"/>
              </w:rPr>
            </w:pPr>
            <w:r>
              <w:rPr>
                <w:rFonts w:ascii="Arial" w:hAnsi="Arial" w:cs="Arial"/>
                <w:sz w:val="20"/>
                <w:szCs w:val="20"/>
              </w:rPr>
              <w:t>xades:SigningTime</w:t>
            </w:r>
          </w:p>
        </w:tc>
        <w:tc>
          <w:tcPr>
            <w:tcW w:w="1539" w:type="pct"/>
            <w:gridSpan w:val="5"/>
          </w:tcPr>
          <w:p w14:paraId="69CFBCE6">
            <w:pPr>
              <w:spacing w:after="120" w:line="240" w:lineRule="auto"/>
              <w:jc w:val="both"/>
              <w:rPr>
                <w:rFonts w:ascii="Arial" w:hAnsi="Arial" w:eastAsia="Times New Roman" w:cs="Arial"/>
                <w:b/>
                <w:bCs/>
                <w:sz w:val="20"/>
                <w:szCs w:val="20"/>
              </w:rPr>
            </w:pPr>
            <w:r>
              <w:rPr>
                <w:rFonts w:ascii="Arial" w:hAnsi="Arial" w:cs="Arial"/>
                <w:sz w:val="20"/>
                <w:szCs w:val="20"/>
              </w:rPr>
              <w:t>25</w:t>
            </w:r>
          </w:p>
        </w:tc>
        <w:tc>
          <w:tcPr>
            <w:tcW w:w="1031" w:type="pct"/>
          </w:tcPr>
          <w:p w14:paraId="618EBFEF">
            <w:pPr>
              <w:spacing w:after="120" w:line="240" w:lineRule="auto"/>
              <w:jc w:val="both"/>
              <w:rPr>
                <w:rFonts w:ascii="Arial" w:hAnsi="Arial" w:eastAsia="Times New Roman" w:cs="Arial"/>
                <w:b/>
                <w:bCs/>
                <w:sz w:val="20"/>
                <w:szCs w:val="20"/>
              </w:rPr>
            </w:pPr>
            <w:r>
              <w:rPr>
                <w:rFonts w:ascii="Arial" w:hAnsi="Arial" w:cs="Arial"/>
                <w:sz w:val="20"/>
                <w:szCs w:val="20"/>
              </w:rPr>
              <w:t>DateTime</w:t>
            </w:r>
          </w:p>
        </w:tc>
      </w:tr>
      <w:tr w14:paraId="0F98A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5000" w:type="pct"/>
            <w:gridSpan w:val="8"/>
            <w:vAlign w:val="center"/>
          </w:tcPr>
          <w:p w14:paraId="352961C5">
            <w:pPr>
              <w:spacing w:after="120" w:line="240" w:lineRule="auto"/>
              <w:jc w:val="both"/>
              <w:rPr>
                <w:rFonts w:ascii="Arial" w:hAnsi="Arial" w:cs="Arial"/>
                <w:sz w:val="20"/>
                <w:szCs w:val="20"/>
              </w:rPr>
            </w:pPr>
            <w:r>
              <w:rPr>
                <w:rFonts w:ascii="Arial" w:hAnsi="Arial" w:eastAsia="Times New Roman" w:cs="Arial"/>
                <w:b/>
                <w:bCs/>
                <w:sz w:val="20"/>
                <w:szCs w:val="20"/>
              </w:rPr>
              <w:t xml:space="preserve">Thẻ ...\xades:SignedSignatureProperties\xades:SigningCertificate\xades:Cert </w:t>
            </w:r>
            <w:r>
              <w:rPr>
                <w:rFonts w:ascii="Arial" w:hAnsi="Arial" w:eastAsia="Times New Roman" w:cs="Arial"/>
                <w:sz w:val="20"/>
                <w:szCs w:val="20"/>
              </w:rPr>
              <w:t>chứa thông tin nhận dạng chứng thư số dùng để ký</w:t>
            </w:r>
          </w:p>
        </w:tc>
      </w:tr>
      <w:tr w14:paraId="606D6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489" w:type="pct"/>
          </w:tcPr>
          <w:p w14:paraId="6DDA4642">
            <w:pPr>
              <w:spacing w:after="120" w:line="240" w:lineRule="auto"/>
              <w:rPr>
                <w:rFonts w:ascii="Arial" w:hAnsi="Arial" w:cs="Arial"/>
                <w:sz w:val="20"/>
                <w:szCs w:val="20"/>
              </w:rPr>
            </w:pPr>
            <w:r>
              <w:rPr>
                <w:rFonts w:ascii="Arial" w:hAnsi="Arial" w:cs="Arial"/>
                <w:sz w:val="20"/>
                <w:szCs w:val="20"/>
              </w:rPr>
              <w:t>Thuật toán hàm băm của chứng thư (sử dụng SHA-256), giá trị: "http://www.w3.org/2001/04/xmlenc#sha256"</w:t>
            </w:r>
          </w:p>
        </w:tc>
        <w:tc>
          <w:tcPr>
            <w:tcW w:w="941" w:type="pct"/>
          </w:tcPr>
          <w:p w14:paraId="69C65360">
            <w:pPr>
              <w:spacing w:after="120" w:line="240" w:lineRule="auto"/>
              <w:rPr>
                <w:rFonts w:ascii="Arial" w:hAnsi="Arial" w:cs="Arial"/>
                <w:sz w:val="20"/>
                <w:szCs w:val="20"/>
                <w:lang w:val="en-GB"/>
              </w:rPr>
            </w:pPr>
            <w:r>
              <w:rPr>
                <w:rFonts w:ascii="Arial" w:hAnsi="Arial" w:cs="Arial"/>
                <w:sz w:val="20"/>
                <w:szCs w:val="20"/>
              </w:rPr>
              <w:t>xades:Cert\xades:CertDigest\ ds:DigestMethod Algorithm</w:t>
            </w:r>
          </w:p>
        </w:tc>
        <w:tc>
          <w:tcPr>
            <w:tcW w:w="573" w:type="pct"/>
            <w:gridSpan w:val="2"/>
          </w:tcPr>
          <w:p w14:paraId="78797E63">
            <w:pPr>
              <w:spacing w:after="120" w:line="240" w:lineRule="auto"/>
              <w:jc w:val="center"/>
              <w:rPr>
                <w:rFonts w:ascii="Arial" w:hAnsi="Arial" w:cs="Arial"/>
                <w:sz w:val="20"/>
                <w:szCs w:val="20"/>
              </w:rPr>
            </w:pPr>
          </w:p>
        </w:tc>
        <w:tc>
          <w:tcPr>
            <w:tcW w:w="956" w:type="pct"/>
            <w:gridSpan w:val="2"/>
          </w:tcPr>
          <w:p w14:paraId="67F2871C">
            <w:pPr>
              <w:spacing w:after="120" w:line="240" w:lineRule="auto"/>
              <w:jc w:val="center"/>
              <w:rPr>
                <w:rFonts w:ascii="Arial" w:hAnsi="Arial" w:cs="Arial"/>
                <w:sz w:val="20"/>
                <w:szCs w:val="20"/>
              </w:rPr>
            </w:pPr>
            <w:r>
              <w:rPr>
                <w:rFonts w:ascii="Arial" w:hAnsi="Arial" w:cs="Arial"/>
                <w:sz w:val="20"/>
                <w:szCs w:val="20"/>
              </w:rPr>
              <w:t>Thẻ rỗng</w:t>
            </w:r>
          </w:p>
        </w:tc>
        <w:tc>
          <w:tcPr>
            <w:tcW w:w="1041" w:type="pct"/>
            <w:gridSpan w:val="2"/>
          </w:tcPr>
          <w:p w14:paraId="5E3633C8">
            <w:pPr>
              <w:spacing w:after="120" w:line="240" w:lineRule="auto"/>
              <w:jc w:val="center"/>
              <w:rPr>
                <w:rFonts w:ascii="Arial" w:hAnsi="Arial" w:cs="Arial"/>
                <w:sz w:val="20"/>
                <w:szCs w:val="20"/>
              </w:rPr>
            </w:pPr>
            <w:r>
              <w:rPr>
                <w:rFonts w:ascii="Arial" w:hAnsi="Arial" w:cs="Arial"/>
                <w:sz w:val="20"/>
                <w:szCs w:val="20"/>
              </w:rPr>
              <w:t>Bắt buộc</w:t>
            </w:r>
          </w:p>
        </w:tc>
      </w:tr>
      <w:tr w14:paraId="47C3C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489" w:type="pct"/>
          </w:tcPr>
          <w:p w14:paraId="6125AB3E">
            <w:pPr>
              <w:spacing w:after="120" w:line="240" w:lineRule="auto"/>
              <w:rPr>
                <w:rFonts w:ascii="Arial" w:hAnsi="Arial" w:cs="Arial"/>
                <w:sz w:val="20"/>
                <w:szCs w:val="20"/>
              </w:rPr>
            </w:pPr>
            <w:r>
              <w:rPr>
                <w:rFonts w:ascii="Arial" w:hAnsi="Arial" w:cs="Arial"/>
                <w:sz w:val="20"/>
                <w:szCs w:val="20"/>
              </w:rPr>
              <w:t>Giá trị băm SHA-256 của chứng thư số người ký (mã hóa Base64), dùng để chống thay thế cert</w:t>
            </w:r>
          </w:p>
        </w:tc>
        <w:tc>
          <w:tcPr>
            <w:tcW w:w="941" w:type="pct"/>
          </w:tcPr>
          <w:p w14:paraId="7D275485">
            <w:pPr>
              <w:spacing w:after="120" w:line="240" w:lineRule="auto"/>
              <w:rPr>
                <w:rFonts w:ascii="Arial" w:hAnsi="Arial" w:cs="Arial"/>
                <w:sz w:val="20"/>
                <w:szCs w:val="20"/>
                <w:lang w:val="fr-FR"/>
              </w:rPr>
            </w:pPr>
            <w:r>
              <w:rPr>
                <w:rFonts w:ascii="Arial" w:hAnsi="Arial" w:cs="Arial"/>
                <w:sz w:val="20"/>
                <w:szCs w:val="20"/>
                <w:lang w:val="fr-FR"/>
              </w:rPr>
              <w:t>xades:Cert\xades:CertDigest\ ds:DigestValue</w:t>
            </w:r>
          </w:p>
        </w:tc>
        <w:tc>
          <w:tcPr>
            <w:tcW w:w="573" w:type="pct"/>
            <w:gridSpan w:val="2"/>
          </w:tcPr>
          <w:p w14:paraId="68E25AD7">
            <w:pPr>
              <w:spacing w:after="120" w:line="240" w:lineRule="auto"/>
              <w:jc w:val="center"/>
              <w:rPr>
                <w:rFonts w:ascii="Arial" w:hAnsi="Arial" w:cs="Arial"/>
                <w:sz w:val="20"/>
                <w:szCs w:val="20"/>
              </w:rPr>
            </w:pPr>
            <w:r>
              <w:rPr>
                <w:rFonts w:ascii="Arial" w:hAnsi="Arial" w:cs="Arial"/>
                <w:sz w:val="20"/>
                <w:szCs w:val="20"/>
              </w:rPr>
              <w:t>100</w:t>
            </w:r>
          </w:p>
        </w:tc>
        <w:tc>
          <w:tcPr>
            <w:tcW w:w="956" w:type="pct"/>
            <w:gridSpan w:val="2"/>
          </w:tcPr>
          <w:p w14:paraId="4EC3D2EE">
            <w:pPr>
              <w:spacing w:after="120" w:line="240" w:lineRule="auto"/>
              <w:jc w:val="center"/>
              <w:rPr>
                <w:rFonts w:ascii="Arial" w:hAnsi="Arial" w:cs="Arial"/>
                <w:sz w:val="20"/>
                <w:szCs w:val="20"/>
              </w:rPr>
            </w:pPr>
            <w:r>
              <w:rPr>
                <w:rFonts w:ascii="Arial" w:hAnsi="Arial" w:cs="Arial"/>
                <w:sz w:val="20"/>
                <w:szCs w:val="20"/>
              </w:rPr>
              <w:t>Chuỗi ký tự</w:t>
            </w:r>
          </w:p>
        </w:tc>
        <w:tc>
          <w:tcPr>
            <w:tcW w:w="1041" w:type="pct"/>
            <w:gridSpan w:val="2"/>
          </w:tcPr>
          <w:p w14:paraId="497FD2B8">
            <w:pPr>
              <w:spacing w:after="120" w:line="240" w:lineRule="auto"/>
              <w:jc w:val="center"/>
              <w:rPr>
                <w:rFonts w:ascii="Arial" w:hAnsi="Arial" w:cs="Arial"/>
                <w:sz w:val="20"/>
                <w:szCs w:val="20"/>
              </w:rPr>
            </w:pPr>
            <w:r>
              <w:rPr>
                <w:rFonts w:ascii="Arial" w:hAnsi="Arial" w:cs="Arial"/>
                <w:sz w:val="20"/>
                <w:szCs w:val="20"/>
              </w:rPr>
              <w:t>Bắt buộc</w:t>
            </w:r>
          </w:p>
        </w:tc>
      </w:tr>
      <w:tr w14:paraId="1A32B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489" w:type="pct"/>
          </w:tcPr>
          <w:p w14:paraId="3D29C7E1">
            <w:pPr>
              <w:spacing w:after="120" w:line="240" w:lineRule="auto"/>
              <w:rPr>
                <w:rFonts w:ascii="Arial" w:hAnsi="Arial" w:cs="Arial"/>
                <w:sz w:val="20"/>
                <w:szCs w:val="20"/>
              </w:rPr>
            </w:pPr>
            <w:r>
              <w:rPr>
                <w:rFonts w:ascii="Arial" w:hAnsi="Arial" w:cs="Arial"/>
                <w:sz w:val="20"/>
                <w:szCs w:val="20"/>
              </w:rPr>
              <w:t>Tên phân biệt (Distinguished Name) của tổ chức phát hành chứng thư (CA)</w:t>
            </w:r>
          </w:p>
        </w:tc>
        <w:tc>
          <w:tcPr>
            <w:tcW w:w="941" w:type="pct"/>
          </w:tcPr>
          <w:p w14:paraId="06E5E712">
            <w:pPr>
              <w:spacing w:after="120" w:line="240" w:lineRule="auto"/>
              <w:rPr>
                <w:rFonts w:ascii="Arial" w:hAnsi="Arial" w:cs="Arial"/>
                <w:sz w:val="20"/>
                <w:szCs w:val="20"/>
                <w:lang w:val="en-GB"/>
              </w:rPr>
            </w:pPr>
            <w:r>
              <w:rPr>
                <w:rFonts w:ascii="Arial" w:hAnsi="Arial" w:cs="Arial"/>
                <w:sz w:val="20"/>
                <w:szCs w:val="20"/>
              </w:rPr>
              <w:t>xades:Cert\xades:IssuerSerial\ ds:X509IssuerName</w:t>
            </w:r>
          </w:p>
        </w:tc>
        <w:tc>
          <w:tcPr>
            <w:tcW w:w="573" w:type="pct"/>
            <w:gridSpan w:val="2"/>
          </w:tcPr>
          <w:p w14:paraId="3CDE5955">
            <w:pPr>
              <w:spacing w:after="120" w:line="240" w:lineRule="auto"/>
              <w:jc w:val="center"/>
              <w:rPr>
                <w:rFonts w:ascii="Arial" w:hAnsi="Arial" w:cs="Arial"/>
                <w:sz w:val="20"/>
                <w:szCs w:val="20"/>
              </w:rPr>
            </w:pPr>
            <w:r>
              <w:rPr>
                <w:rFonts w:ascii="Arial" w:hAnsi="Arial" w:cs="Arial"/>
                <w:sz w:val="20"/>
                <w:szCs w:val="20"/>
              </w:rPr>
              <w:t>500</w:t>
            </w:r>
          </w:p>
        </w:tc>
        <w:tc>
          <w:tcPr>
            <w:tcW w:w="956" w:type="pct"/>
            <w:gridSpan w:val="2"/>
          </w:tcPr>
          <w:p w14:paraId="3915E9C5">
            <w:pPr>
              <w:spacing w:after="120" w:line="240" w:lineRule="auto"/>
              <w:jc w:val="center"/>
              <w:rPr>
                <w:rFonts w:ascii="Arial" w:hAnsi="Arial" w:cs="Arial"/>
                <w:sz w:val="20"/>
                <w:szCs w:val="20"/>
              </w:rPr>
            </w:pPr>
            <w:r>
              <w:rPr>
                <w:rFonts w:ascii="Arial" w:hAnsi="Arial" w:cs="Arial"/>
                <w:sz w:val="20"/>
                <w:szCs w:val="20"/>
              </w:rPr>
              <w:t>Chuỗi ký tự</w:t>
            </w:r>
          </w:p>
        </w:tc>
        <w:tc>
          <w:tcPr>
            <w:tcW w:w="1041" w:type="pct"/>
            <w:gridSpan w:val="2"/>
          </w:tcPr>
          <w:p w14:paraId="18B606E1">
            <w:pPr>
              <w:spacing w:after="120" w:line="240" w:lineRule="auto"/>
              <w:jc w:val="center"/>
              <w:rPr>
                <w:rFonts w:ascii="Arial" w:hAnsi="Arial" w:cs="Arial"/>
                <w:sz w:val="20"/>
                <w:szCs w:val="20"/>
              </w:rPr>
            </w:pPr>
            <w:r>
              <w:rPr>
                <w:rFonts w:ascii="Arial" w:hAnsi="Arial" w:cs="Arial"/>
                <w:sz w:val="20"/>
                <w:szCs w:val="20"/>
              </w:rPr>
              <w:t>Bắt buộc</w:t>
            </w:r>
          </w:p>
        </w:tc>
      </w:tr>
      <w:tr w14:paraId="153FE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489" w:type="pct"/>
          </w:tcPr>
          <w:p w14:paraId="26AA70ED">
            <w:pPr>
              <w:spacing w:after="120" w:line="240" w:lineRule="auto"/>
              <w:rPr>
                <w:rFonts w:ascii="Arial" w:hAnsi="Arial" w:cs="Arial"/>
                <w:sz w:val="20"/>
                <w:szCs w:val="20"/>
              </w:rPr>
            </w:pPr>
            <w:r>
              <w:rPr>
                <w:rFonts w:ascii="Arial" w:hAnsi="Arial" w:cs="Arial"/>
                <w:sz w:val="20"/>
                <w:szCs w:val="20"/>
              </w:rPr>
              <w:t>Số serial của chứng thư số người ký (dạng số nguyên thập phân)</w:t>
            </w:r>
          </w:p>
        </w:tc>
        <w:tc>
          <w:tcPr>
            <w:tcW w:w="941" w:type="pct"/>
          </w:tcPr>
          <w:p w14:paraId="73BAE852">
            <w:pPr>
              <w:spacing w:after="120" w:line="240" w:lineRule="auto"/>
              <w:rPr>
                <w:rFonts w:ascii="Arial" w:hAnsi="Arial" w:cs="Arial"/>
                <w:sz w:val="20"/>
                <w:szCs w:val="20"/>
                <w:lang w:val="en-GB"/>
              </w:rPr>
            </w:pPr>
            <w:r>
              <w:rPr>
                <w:rFonts w:ascii="Arial" w:hAnsi="Arial" w:cs="Arial"/>
                <w:sz w:val="20"/>
                <w:szCs w:val="20"/>
              </w:rPr>
              <w:t>xades:Cert\xades:IssuerSerial\ ds:X509SerialNumber</w:t>
            </w:r>
          </w:p>
        </w:tc>
        <w:tc>
          <w:tcPr>
            <w:tcW w:w="573" w:type="pct"/>
            <w:gridSpan w:val="2"/>
          </w:tcPr>
          <w:p w14:paraId="646F82C7">
            <w:pPr>
              <w:spacing w:after="120" w:line="240" w:lineRule="auto"/>
              <w:jc w:val="center"/>
              <w:rPr>
                <w:rFonts w:ascii="Arial" w:hAnsi="Arial" w:cs="Arial"/>
                <w:sz w:val="20"/>
                <w:szCs w:val="20"/>
              </w:rPr>
            </w:pPr>
            <w:r>
              <w:rPr>
                <w:rFonts w:ascii="Arial" w:hAnsi="Arial" w:cs="Arial"/>
                <w:sz w:val="20"/>
                <w:szCs w:val="20"/>
              </w:rPr>
              <w:t>50</w:t>
            </w:r>
          </w:p>
        </w:tc>
        <w:tc>
          <w:tcPr>
            <w:tcW w:w="966" w:type="pct"/>
            <w:gridSpan w:val="3"/>
          </w:tcPr>
          <w:p w14:paraId="24F90933">
            <w:pPr>
              <w:spacing w:after="120" w:line="240" w:lineRule="auto"/>
              <w:jc w:val="center"/>
              <w:rPr>
                <w:rFonts w:ascii="Arial" w:hAnsi="Arial" w:cs="Arial"/>
                <w:sz w:val="20"/>
                <w:szCs w:val="20"/>
              </w:rPr>
            </w:pPr>
            <w:r>
              <w:rPr>
                <w:rFonts w:ascii="Arial" w:hAnsi="Arial" w:cs="Arial"/>
                <w:sz w:val="20"/>
                <w:szCs w:val="20"/>
              </w:rPr>
              <w:t>Số nguyên</w:t>
            </w:r>
          </w:p>
        </w:tc>
        <w:tc>
          <w:tcPr>
            <w:tcW w:w="1031" w:type="pct"/>
          </w:tcPr>
          <w:p w14:paraId="00E2BB81">
            <w:pPr>
              <w:spacing w:after="120" w:line="240" w:lineRule="auto"/>
              <w:jc w:val="center"/>
              <w:rPr>
                <w:rFonts w:ascii="Arial" w:hAnsi="Arial" w:cs="Arial"/>
                <w:sz w:val="20"/>
                <w:szCs w:val="20"/>
              </w:rPr>
            </w:pPr>
            <w:r>
              <w:rPr>
                <w:rFonts w:ascii="Arial" w:hAnsi="Arial" w:cs="Arial"/>
                <w:sz w:val="20"/>
                <w:szCs w:val="20"/>
              </w:rPr>
              <w:t>Bắt buộc</w:t>
            </w:r>
          </w:p>
        </w:tc>
      </w:tr>
      <w:tr w14:paraId="1769A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4" w:hRule="atLeast"/>
        </w:trPr>
        <w:tc>
          <w:tcPr>
            <w:tcW w:w="5000" w:type="pct"/>
            <w:gridSpan w:val="8"/>
          </w:tcPr>
          <w:p w14:paraId="505CE929">
            <w:pPr>
              <w:spacing w:after="120" w:line="240" w:lineRule="auto"/>
              <w:rPr>
                <w:rFonts w:ascii="Arial" w:hAnsi="Arial" w:cs="Arial"/>
                <w:sz w:val="20"/>
                <w:szCs w:val="20"/>
              </w:rPr>
            </w:pPr>
            <w:r>
              <w:rPr>
                <w:rFonts w:ascii="Arial" w:hAnsi="Arial" w:eastAsia="Times New Roman" w:cs="Arial"/>
                <w:b/>
                <w:bCs/>
                <w:sz w:val="20"/>
                <w:szCs w:val="20"/>
              </w:rPr>
              <w:t xml:space="preserve">Thẻ ...\xades:SignedProperties\xades:SignedDataObjectProperties\xades:DataObjectFormat </w:t>
            </w:r>
            <w:r>
              <w:rPr>
                <w:rFonts w:ascii="Arial" w:hAnsi="Arial" w:eastAsia="Times New Roman" w:cs="Arial"/>
                <w:sz w:val="20"/>
                <w:szCs w:val="20"/>
              </w:rPr>
              <w:t>chứa mô tả định dạng của vùng dữ liệu được ký</w:t>
            </w:r>
          </w:p>
        </w:tc>
      </w:tr>
      <w:tr w14:paraId="0DB43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4" w:hRule="atLeast"/>
        </w:trPr>
        <w:tc>
          <w:tcPr>
            <w:tcW w:w="1489" w:type="pct"/>
          </w:tcPr>
          <w:p w14:paraId="4A9186E2">
            <w:pPr>
              <w:spacing w:after="120" w:line="240" w:lineRule="auto"/>
              <w:rPr>
                <w:rFonts w:ascii="Arial" w:hAnsi="Arial" w:eastAsia="Times New Roman" w:cs="Arial"/>
                <w:b/>
                <w:bCs/>
                <w:sz w:val="20"/>
                <w:szCs w:val="20"/>
              </w:rPr>
            </w:pPr>
            <w:r>
              <w:rPr>
                <w:rFonts w:ascii="Arial" w:hAnsi="Arial" w:cs="Arial"/>
                <w:sz w:val="20"/>
                <w:szCs w:val="20"/>
              </w:rPr>
              <w:t>Trỏ tới định danh của ds:Reference thứ nhất (vùng dữ liệu hóa đơn được ký), bắt đầu bằng "#"</w:t>
            </w:r>
          </w:p>
        </w:tc>
        <w:tc>
          <w:tcPr>
            <w:tcW w:w="941" w:type="pct"/>
          </w:tcPr>
          <w:p w14:paraId="4BF05801">
            <w:pPr>
              <w:spacing w:after="120" w:line="240" w:lineRule="auto"/>
              <w:rPr>
                <w:rFonts w:ascii="Arial" w:hAnsi="Arial" w:eastAsia="Times New Roman" w:cs="Arial"/>
                <w:b/>
                <w:bCs/>
                <w:sz w:val="20"/>
                <w:szCs w:val="20"/>
              </w:rPr>
            </w:pPr>
            <w:r>
              <w:rPr>
                <w:rFonts w:ascii="Arial" w:hAnsi="Arial" w:cs="Arial"/>
                <w:sz w:val="20"/>
                <w:szCs w:val="20"/>
              </w:rPr>
              <w:t>xades:DataObjectFormat ObjectReference</w:t>
            </w:r>
          </w:p>
        </w:tc>
        <w:tc>
          <w:tcPr>
            <w:tcW w:w="1539" w:type="pct"/>
            <w:gridSpan w:val="5"/>
          </w:tcPr>
          <w:p w14:paraId="5E6CF847">
            <w:pPr>
              <w:spacing w:after="120" w:line="240" w:lineRule="auto"/>
              <w:rPr>
                <w:rFonts w:ascii="Arial" w:hAnsi="Arial" w:eastAsia="Times New Roman" w:cs="Arial"/>
                <w:b/>
                <w:bCs/>
                <w:sz w:val="20"/>
                <w:szCs w:val="20"/>
              </w:rPr>
            </w:pPr>
            <w:r>
              <w:rPr>
                <w:rFonts w:ascii="Arial" w:hAnsi="Arial" w:cs="Arial"/>
                <w:sz w:val="20"/>
                <w:szCs w:val="20"/>
              </w:rPr>
              <w:t>100</w:t>
            </w:r>
          </w:p>
        </w:tc>
        <w:tc>
          <w:tcPr>
            <w:tcW w:w="1031" w:type="pct"/>
          </w:tcPr>
          <w:p w14:paraId="157D9470">
            <w:pPr>
              <w:spacing w:after="120" w:line="240" w:lineRule="auto"/>
              <w:rPr>
                <w:rFonts w:ascii="Arial" w:hAnsi="Arial" w:eastAsia="Times New Roman" w:cs="Arial"/>
                <w:b/>
                <w:bCs/>
                <w:sz w:val="20"/>
                <w:szCs w:val="20"/>
              </w:rPr>
            </w:pPr>
            <w:r>
              <w:rPr>
                <w:rFonts w:ascii="Arial" w:hAnsi="Arial" w:cs="Arial"/>
                <w:sz w:val="20"/>
                <w:szCs w:val="20"/>
              </w:rPr>
              <w:t>Chuỗi ký tự</w:t>
            </w:r>
          </w:p>
        </w:tc>
      </w:tr>
      <w:tr w14:paraId="72884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4" w:hRule="atLeast"/>
        </w:trPr>
        <w:tc>
          <w:tcPr>
            <w:tcW w:w="1489" w:type="pct"/>
          </w:tcPr>
          <w:p w14:paraId="565F04D1">
            <w:pPr>
              <w:spacing w:after="120" w:line="240" w:lineRule="auto"/>
              <w:rPr>
                <w:rFonts w:ascii="Arial" w:hAnsi="Arial" w:eastAsia="Times New Roman" w:cs="Arial"/>
                <w:b/>
                <w:bCs/>
                <w:sz w:val="20"/>
                <w:szCs w:val="20"/>
              </w:rPr>
            </w:pPr>
            <w:r>
              <w:rPr>
                <w:rFonts w:ascii="Arial" w:hAnsi="Arial" w:cs="Arial"/>
                <w:sz w:val="20"/>
                <w:szCs w:val="20"/>
              </w:rPr>
              <w:t>Kiểu MIME của dữ liệu được ký, giá trị: "text/xml"</w:t>
            </w:r>
          </w:p>
        </w:tc>
        <w:tc>
          <w:tcPr>
            <w:tcW w:w="941" w:type="pct"/>
          </w:tcPr>
          <w:p w14:paraId="1648B486">
            <w:pPr>
              <w:spacing w:after="120" w:line="240" w:lineRule="auto"/>
              <w:rPr>
                <w:rFonts w:ascii="Arial" w:hAnsi="Arial" w:eastAsia="Times New Roman" w:cs="Arial"/>
                <w:b/>
                <w:bCs/>
                <w:sz w:val="20"/>
                <w:szCs w:val="20"/>
              </w:rPr>
            </w:pPr>
            <w:r>
              <w:rPr>
                <w:rFonts w:ascii="Arial" w:hAnsi="Arial" w:cs="Arial"/>
                <w:sz w:val="20"/>
                <w:szCs w:val="20"/>
              </w:rPr>
              <w:t>xades:DataObjectFormat\ xades:MimeType</w:t>
            </w:r>
          </w:p>
        </w:tc>
        <w:tc>
          <w:tcPr>
            <w:tcW w:w="1539" w:type="pct"/>
            <w:gridSpan w:val="5"/>
          </w:tcPr>
          <w:p w14:paraId="7E42300C">
            <w:pPr>
              <w:spacing w:after="120" w:line="240" w:lineRule="auto"/>
              <w:rPr>
                <w:rFonts w:ascii="Arial" w:hAnsi="Arial" w:eastAsia="Times New Roman" w:cs="Arial"/>
                <w:b/>
                <w:bCs/>
                <w:sz w:val="20"/>
                <w:szCs w:val="20"/>
              </w:rPr>
            </w:pPr>
            <w:r>
              <w:rPr>
                <w:rFonts w:ascii="Arial" w:hAnsi="Arial" w:cs="Arial"/>
                <w:sz w:val="20"/>
                <w:szCs w:val="20"/>
              </w:rPr>
              <w:t>50</w:t>
            </w:r>
          </w:p>
        </w:tc>
        <w:tc>
          <w:tcPr>
            <w:tcW w:w="1031" w:type="pct"/>
          </w:tcPr>
          <w:p w14:paraId="4C3A457A">
            <w:pPr>
              <w:spacing w:after="120" w:line="240" w:lineRule="auto"/>
              <w:rPr>
                <w:rFonts w:ascii="Arial" w:hAnsi="Arial" w:eastAsia="Times New Roman" w:cs="Arial"/>
                <w:b/>
                <w:bCs/>
                <w:sz w:val="20"/>
                <w:szCs w:val="20"/>
              </w:rPr>
            </w:pPr>
            <w:r>
              <w:rPr>
                <w:rFonts w:ascii="Arial" w:hAnsi="Arial" w:cs="Arial"/>
                <w:sz w:val="20"/>
                <w:szCs w:val="20"/>
              </w:rPr>
              <w:t>Chuỗi ký tự</w:t>
            </w:r>
          </w:p>
        </w:tc>
      </w:tr>
    </w:tbl>
    <w:p w14:paraId="2CC5FDBD">
      <w:pPr>
        <w:keepNext/>
        <w:spacing w:after="120" w:line="240" w:lineRule="auto"/>
        <w:ind w:firstLine="720"/>
        <w:jc w:val="both"/>
        <w:rPr>
          <w:rFonts w:ascii="Arial" w:hAnsi="Arial" w:cs="Arial"/>
          <w:bCs/>
          <w:sz w:val="20"/>
          <w:szCs w:val="20"/>
          <w:lang w:val="fr-FR"/>
        </w:rPr>
      </w:pPr>
    </w:p>
    <w:p w14:paraId="42A41832">
      <w:pPr>
        <w:numPr>
          <w:ilvl w:val="0"/>
          <w:numId w:val="54"/>
        </w:numPr>
        <w:tabs>
          <w:tab w:val="left" w:pos="1134"/>
        </w:tabs>
        <w:spacing w:after="120" w:line="240" w:lineRule="auto"/>
        <w:ind w:left="0" w:firstLine="709"/>
        <w:jc w:val="both"/>
        <w:outlineLvl w:val="0"/>
        <w:rPr>
          <w:rFonts w:ascii="Arial" w:hAnsi="Arial" w:cs="Arial"/>
          <w:b/>
          <w:sz w:val="20"/>
          <w:szCs w:val="20"/>
          <w:lang w:val="fr-FR"/>
        </w:rPr>
      </w:pPr>
      <w:r>
        <w:rPr>
          <w:rFonts w:ascii="Arial" w:hAnsi="Arial" w:cs="Arial"/>
          <w:b/>
          <w:sz w:val="20"/>
          <w:szCs w:val="20"/>
          <w:lang w:val="fr-FR"/>
        </w:rPr>
        <w:t>Thông điệp chuyển dữ liệu hóa đơn điện tử đã được tổ chức ủy quyền cấp mã đến cơ quan thuế</w:t>
      </w:r>
    </w:p>
    <w:p w14:paraId="2C411C85">
      <w:pPr>
        <w:pStyle w:val="88"/>
        <w:spacing w:after="120"/>
        <w:jc w:val="center"/>
        <w:rPr>
          <w:rFonts w:ascii="Arial" w:hAnsi="Arial" w:cs="Arial"/>
          <w:sz w:val="20"/>
          <w:szCs w:val="20"/>
        </w:rPr>
      </w:pPr>
      <w:r>
        <w:rPr>
          <w:rFonts w:ascii="Arial" w:hAnsi="Arial" w:cs="Arial"/>
          <w:sz w:val="20"/>
          <w:szCs w:val="20"/>
        </w:rPr>
        <w:drawing>
          <wp:inline distT="0" distB="0" distL="0" distR="0">
            <wp:extent cx="4826000" cy="3678555"/>
            <wp:effectExtent l="0" t="0" r="0" b="0"/>
            <wp:docPr id="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a:xfrm>
                      <a:off x="0" y="0"/>
                      <a:ext cx="4826000" cy="3678555"/>
                    </a:xfrm>
                    <a:prstGeom prst="rect">
                      <a:avLst/>
                    </a:prstGeom>
                    <a:noFill/>
                    <a:ln>
                      <a:noFill/>
                    </a:ln>
                  </pic:spPr>
                </pic:pic>
              </a:graphicData>
            </a:graphic>
          </wp:inline>
        </w:drawing>
      </w:r>
    </w:p>
    <w:p w14:paraId="58EFD270">
      <w:pPr>
        <w:pStyle w:val="16"/>
        <w:spacing w:after="120"/>
        <w:jc w:val="center"/>
        <w:rPr>
          <w:rFonts w:ascii="Arial" w:hAnsi="Arial" w:cs="Arial"/>
          <w:color w:val="auto"/>
          <w:sz w:val="20"/>
          <w:szCs w:val="20"/>
        </w:rPr>
      </w:pPr>
      <w:r>
        <w:rPr>
          <w:rFonts w:ascii="Arial" w:hAnsi="Arial" w:cs="Arial"/>
          <w:color w:val="auto"/>
          <w:sz w:val="20"/>
          <w:szCs w:val="20"/>
        </w:rPr>
        <w:t>Hình minh họa số: Định dạng thông điệp chuyển dữ liệu hóa đơn điện tử đã được TCTN uỷ quyền cấp mã đến cơ quan thuế</w:t>
      </w:r>
    </w:p>
    <w:p w14:paraId="0368EE67">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Dữ liệu hóa đơn có mã được đặt bên trong thẻ DLieu của thông điệp.</w:t>
      </w:r>
    </w:p>
    <w:p w14:paraId="6B8EA57B">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Một thông điệp có thể chứa dữ liệu của một hóa đơn. Trong hóa đơn chứa thông tin cơ quan thuế (thẻ MCCQT) do TCTN được uỷ quyền cấp.</w:t>
      </w:r>
    </w:p>
    <w:p w14:paraId="5A6F4523">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 xml:space="preserve">Định dạng của hóa đơn có mã được mô tả tại Khoản 2, Mục II, Phần II Quy định này. </w:t>
      </w:r>
    </w:p>
    <w:p w14:paraId="79BC2774">
      <w:pPr>
        <w:numPr>
          <w:ilvl w:val="0"/>
          <w:numId w:val="54"/>
        </w:numPr>
        <w:tabs>
          <w:tab w:val="left" w:pos="1134"/>
        </w:tabs>
        <w:spacing w:after="120" w:line="240" w:lineRule="auto"/>
        <w:ind w:left="0" w:firstLine="709"/>
        <w:jc w:val="both"/>
        <w:outlineLvl w:val="0"/>
        <w:rPr>
          <w:rFonts w:ascii="Arial" w:hAnsi="Arial" w:cs="Arial"/>
          <w:b/>
          <w:sz w:val="20"/>
          <w:szCs w:val="20"/>
        </w:rPr>
      </w:pPr>
      <w:bookmarkStart w:id="64" w:name="_Hlk108442774"/>
      <w:bookmarkStart w:id="65" w:name="_Hlk108442757"/>
      <w:bookmarkStart w:id="66" w:name="_Hlk108442740"/>
      <w:r>
        <w:rPr>
          <w:rFonts w:ascii="Arial" w:hAnsi="Arial" w:cs="Arial"/>
          <w:b/>
          <w:sz w:val="20"/>
          <w:szCs w:val="20"/>
        </w:rPr>
        <w:t>Thông điệp chuyển dữ liệu hóa đơn điện tử không đủ điều kiện cấp mã đến cơ quan thuế</w:t>
      </w:r>
    </w:p>
    <w:p w14:paraId="424281E1">
      <w:pPr>
        <w:pStyle w:val="88"/>
        <w:spacing w:after="120"/>
        <w:jc w:val="center"/>
        <w:rPr>
          <w:rFonts w:ascii="Arial" w:hAnsi="Arial" w:cs="Arial"/>
          <w:sz w:val="20"/>
          <w:szCs w:val="20"/>
        </w:rPr>
      </w:pPr>
      <w:r>
        <w:rPr>
          <w:rFonts w:ascii="Arial" w:hAnsi="Arial" w:cs="Arial"/>
          <w:sz w:val="20"/>
          <w:szCs w:val="20"/>
        </w:rPr>
        <w:drawing>
          <wp:inline distT="0" distB="0" distL="0" distR="0">
            <wp:extent cx="5232400" cy="4101465"/>
            <wp:effectExtent l="0" t="0" r="0" b="0"/>
            <wp:docPr id="64"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4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5232400" cy="4101465"/>
                    </a:xfrm>
                    <a:prstGeom prst="rect">
                      <a:avLst/>
                    </a:prstGeom>
                    <a:noFill/>
                    <a:ln>
                      <a:noFill/>
                    </a:ln>
                  </pic:spPr>
                </pic:pic>
              </a:graphicData>
            </a:graphic>
          </wp:inline>
        </w:drawing>
      </w:r>
    </w:p>
    <w:p w14:paraId="0C7D6E95">
      <w:pPr>
        <w:pStyle w:val="16"/>
        <w:spacing w:after="120"/>
        <w:jc w:val="center"/>
        <w:rPr>
          <w:rFonts w:ascii="Arial" w:hAnsi="Arial" w:cs="Arial"/>
          <w:color w:val="auto"/>
          <w:sz w:val="20"/>
          <w:szCs w:val="20"/>
        </w:rPr>
      </w:pPr>
      <w:r>
        <w:rPr>
          <w:rFonts w:ascii="Arial" w:hAnsi="Arial" w:cs="Arial"/>
          <w:color w:val="auto"/>
          <w:sz w:val="20"/>
          <w:szCs w:val="20"/>
        </w:rPr>
        <w:t>Hình minh họa số: Định dạng thông điệp chuyển dữ liệu hóa đơn điện tử không đủ điều kiện cấp mã đến cơ quan thuế</w:t>
      </w:r>
    </w:p>
    <w:p w14:paraId="4307F570">
      <w:pPr>
        <w:pStyle w:val="88"/>
        <w:spacing w:after="120"/>
        <w:jc w:val="center"/>
        <w:rPr>
          <w:rFonts w:ascii="Arial" w:hAnsi="Arial" w:cs="Arial"/>
          <w:sz w:val="20"/>
          <w:szCs w:val="20"/>
        </w:rPr>
      </w:pPr>
    </w:p>
    <w:p w14:paraId="235FA314">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Dữ liệu hóa đơn có mã được đặt bên trong thẻ DLieu của thông điệp.</w:t>
      </w:r>
    </w:p>
    <w:p w14:paraId="2700047E">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Một thông điệp có thể chứa dữ liệu của một hóa đơn. Trong hóa đơn không chứa thông tin cơ quan thuế (thẻ MCCQT)</w:t>
      </w:r>
    </w:p>
    <w:p w14:paraId="46B92187">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 xml:space="preserve">Định dạng của hóa đơn có mã được mô tả tại Khoản 2, Mục II, Phần II Quy định này. </w:t>
      </w:r>
    </w:p>
    <w:p w14:paraId="47480405">
      <w:pPr>
        <w:numPr>
          <w:ilvl w:val="0"/>
          <w:numId w:val="54"/>
        </w:numPr>
        <w:tabs>
          <w:tab w:val="left" w:pos="1134"/>
        </w:tabs>
        <w:spacing w:after="120" w:line="240" w:lineRule="auto"/>
        <w:ind w:left="0" w:firstLine="709"/>
        <w:jc w:val="both"/>
        <w:outlineLvl w:val="0"/>
        <w:rPr>
          <w:rFonts w:ascii="Arial" w:hAnsi="Arial" w:cs="Arial"/>
          <w:sz w:val="20"/>
          <w:szCs w:val="20"/>
        </w:rPr>
      </w:pPr>
      <w:r>
        <w:rPr>
          <w:rFonts w:ascii="Arial" w:hAnsi="Arial" w:cs="Arial"/>
          <w:b/>
          <w:sz w:val="20"/>
          <w:szCs w:val="20"/>
        </w:rPr>
        <w:t xml:space="preserve">Thông điệp chuyển dữ liệu gửi thông báo mẫu số 01/TB-KTDL về việc kết quả kiểm tra dữ liệu đã được tổ chức ủy quyền gửi cho NNT đến cơ </w:t>
      </w:r>
      <w:bookmarkEnd w:id="64"/>
      <w:r>
        <w:rPr>
          <w:rFonts w:ascii="Arial" w:hAnsi="Arial" w:cs="Arial"/>
          <w:b/>
          <w:sz w:val="20"/>
          <w:szCs w:val="20"/>
        </w:rPr>
        <w:t>quan thuế</w:t>
      </w:r>
      <w:bookmarkEnd w:id="65"/>
      <w:r>
        <w:rPr>
          <w:rFonts w:ascii="Arial" w:hAnsi="Arial" w:cs="Arial"/>
          <w:b/>
          <w:sz w:val="20"/>
          <w:szCs w:val="20"/>
        </w:rPr>
        <w:t>.</w:t>
      </w:r>
    </w:p>
    <w:p w14:paraId="30CF14B3">
      <w:pPr>
        <w:keepNext/>
        <w:spacing w:after="120" w:line="240" w:lineRule="auto"/>
        <w:jc w:val="center"/>
        <w:rPr>
          <w:rFonts w:ascii="Arial" w:hAnsi="Arial" w:cs="Arial"/>
          <w:sz w:val="20"/>
          <w:szCs w:val="20"/>
        </w:rPr>
      </w:pPr>
      <w:r>
        <w:rPr>
          <w:rFonts w:ascii="Arial" w:hAnsi="Arial" w:cs="Arial"/>
          <w:sz w:val="20"/>
          <w:szCs w:val="20"/>
        </w:rPr>
        <w:drawing>
          <wp:inline distT="0" distB="0" distL="0" distR="0">
            <wp:extent cx="5311775" cy="5840730"/>
            <wp:effectExtent l="0" t="0" r="0" b="0"/>
            <wp:docPr id="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a:xfrm>
                      <a:off x="0" y="0"/>
                      <a:ext cx="5311775" cy="5840730"/>
                    </a:xfrm>
                    <a:prstGeom prst="rect">
                      <a:avLst/>
                    </a:prstGeom>
                    <a:noFill/>
                    <a:ln>
                      <a:noFill/>
                    </a:ln>
                  </pic:spPr>
                </pic:pic>
              </a:graphicData>
            </a:graphic>
          </wp:inline>
        </w:drawing>
      </w:r>
    </w:p>
    <w:p w14:paraId="1359EB8D">
      <w:pPr>
        <w:pStyle w:val="16"/>
        <w:spacing w:after="120"/>
        <w:jc w:val="center"/>
        <w:rPr>
          <w:rFonts w:ascii="Arial" w:hAnsi="Arial" w:cs="Arial"/>
          <w:color w:val="auto"/>
          <w:sz w:val="20"/>
          <w:szCs w:val="20"/>
        </w:rPr>
      </w:pPr>
      <w:bookmarkStart w:id="67" w:name="_Hlk108442813"/>
      <w:r>
        <w:rPr>
          <w:rFonts w:ascii="Arial" w:hAnsi="Arial" w:cs="Arial"/>
          <w:color w:val="auto"/>
          <w:sz w:val="20"/>
          <w:szCs w:val="20"/>
        </w:rPr>
        <w:t>Hình minh họa số: Chuyển dữ liệu gửi thông báo mẫu số 01/TB-KTDL về việc kết quả kiểm tra dữ liệu đã được TCUQ gửi cho NNT đến cơ quan thuế.</w:t>
      </w:r>
    </w:p>
    <w:p w14:paraId="7BAE2F80">
      <w:pPr>
        <w:keepNext/>
        <w:spacing w:after="120" w:line="240" w:lineRule="auto"/>
        <w:ind w:firstLine="720"/>
        <w:jc w:val="both"/>
        <w:rPr>
          <w:rFonts w:ascii="Arial" w:hAnsi="Arial" w:cs="Arial"/>
          <w:sz w:val="20"/>
          <w:szCs w:val="20"/>
        </w:rPr>
      </w:pPr>
      <w:r>
        <w:rPr>
          <w:rFonts w:ascii="Arial" w:hAnsi="Arial" w:cs="Arial"/>
          <w:sz w:val="20"/>
          <w:szCs w:val="20"/>
        </w:rPr>
        <w:t>Trong đó:</w:t>
      </w:r>
    </w:p>
    <w:p w14:paraId="646132F1">
      <w:pPr>
        <w:pStyle w:val="46"/>
        <w:numPr>
          <w:ilvl w:val="0"/>
          <w:numId w:val="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Phần thông tin chung (DLTBao): Chứa các thông tin về thông báo chuyển dữ liệu thông báo mẫu số 01/TB-KTDL đến cơ quan thuế.</w:t>
      </w:r>
    </w:p>
    <w:p w14:paraId="7FEC21B0">
      <w:pPr>
        <w:pStyle w:val="46"/>
        <w:numPr>
          <w:ilvl w:val="0"/>
          <w:numId w:val="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Phần thông tin (DSCKS): Chứa chữ ký số của tổ chức</w:t>
      </w:r>
      <w:bookmarkEnd w:id="67"/>
      <w:r>
        <w:rPr>
          <w:rFonts w:ascii="Arial" w:hAnsi="Arial" w:cs="Arial"/>
          <w:sz w:val="20"/>
          <w:szCs w:val="20"/>
        </w:rPr>
        <w:t>.</w:t>
      </w:r>
    </w:p>
    <w:bookmarkEnd w:id="66"/>
    <w:p w14:paraId="20D54A7C">
      <w:pPr>
        <w:keepNext/>
        <w:spacing w:after="120" w:line="240" w:lineRule="auto"/>
        <w:ind w:firstLine="720"/>
        <w:jc w:val="both"/>
        <w:rPr>
          <w:rFonts w:ascii="Arial" w:hAnsi="Arial" w:cs="Arial"/>
          <w:strike/>
          <w:sz w:val="20"/>
          <w:szCs w:val="20"/>
        </w:rPr>
      </w:pPr>
      <w:r>
        <w:rPr>
          <w:rFonts w:ascii="Arial" w:hAnsi="Arial" w:cs="Arial"/>
          <w:sz w:val="20"/>
          <w:szCs w:val="20"/>
        </w:rPr>
        <w:t>Chi tiết định dạng như sau:</w:t>
      </w:r>
    </w:p>
    <w:p w14:paraId="3197401A">
      <w:pPr>
        <w:tabs>
          <w:tab w:val="left" w:pos="993"/>
        </w:tabs>
        <w:spacing w:after="120" w:line="240" w:lineRule="auto"/>
        <w:jc w:val="both"/>
        <w:rPr>
          <w:rFonts w:ascii="Arial" w:hAnsi="Arial" w:cs="Arial"/>
          <w:sz w:val="20"/>
          <w:szCs w:val="20"/>
        </w:rPr>
      </w:pP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1824"/>
        <w:gridCol w:w="982"/>
        <w:gridCol w:w="1518"/>
        <w:gridCol w:w="1292"/>
        <w:gridCol w:w="1930"/>
      </w:tblGrid>
      <w:tr w14:paraId="2A5EF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blHeader/>
        </w:trPr>
        <w:tc>
          <w:tcPr>
            <w:tcW w:w="918" w:type="pct"/>
            <w:vAlign w:val="center"/>
          </w:tcPr>
          <w:p w14:paraId="1283031C">
            <w:pPr>
              <w:spacing w:after="120" w:line="240" w:lineRule="auto"/>
              <w:rPr>
                <w:rFonts w:ascii="Arial" w:hAnsi="Arial" w:cs="Arial"/>
                <w:sz w:val="20"/>
                <w:szCs w:val="20"/>
              </w:rPr>
            </w:pPr>
            <w:r>
              <w:rPr>
                <w:rFonts w:ascii="Arial" w:hAnsi="Arial" w:cs="Arial"/>
                <w:b/>
                <w:sz w:val="20"/>
                <w:szCs w:val="20"/>
              </w:rPr>
              <w:t>Tên chỉ tiêu</w:t>
            </w:r>
          </w:p>
        </w:tc>
        <w:tc>
          <w:tcPr>
            <w:tcW w:w="987" w:type="pct"/>
            <w:vAlign w:val="center"/>
          </w:tcPr>
          <w:p w14:paraId="471AFE98">
            <w:pPr>
              <w:spacing w:after="120" w:line="240" w:lineRule="auto"/>
              <w:rPr>
                <w:rFonts w:ascii="Arial" w:hAnsi="Arial" w:cs="Arial"/>
                <w:sz w:val="20"/>
                <w:szCs w:val="20"/>
              </w:rPr>
            </w:pPr>
            <w:r>
              <w:rPr>
                <w:rFonts w:ascii="Arial" w:hAnsi="Arial" w:cs="Arial"/>
                <w:b/>
                <w:sz w:val="20"/>
                <w:szCs w:val="20"/>
              </w:rPr>
              <w:t>Tên thẻ</w:t>
            </w:r>
          </w:p>
        </w:tc>
        <w:tc>
          <w:tcPr>
            <w:tcW w:w="531" w:type="pct"/>
            <w:vAlign w:val="center"/>
          </w:tcPr>
          <w:p w14:paraId="71A5FA9D">
            <w:pPr>
              <w:spacing w:after="120" w:line="240" w:lineRule="auto"/>
              <w:jc w:val="center"/>
              <w:rPr>
                <w:rFonts w:ascii="Arial" w:hAnsi="Arial" w:cs="Arial"/>
                <w:sz w:val="20"/>
                <w:szCs w:val="20"/>
              </w:rPr>
            </w:pPr>
            <w:r>
              <w:rPr>
                <w:rFonts w:ascii="Arial" w:hAnsi="Arial" w:cs="Arial"/>
                <w:b/>
                <w:sz w:val="20"/>
                <w:szCs w:val="20"/>
              </w:rPr>
              <w:t xml:space="preserve">Độ dài </w:t>
            </w:r>
            <w:r>
              <w:rPr>
                <w:rFonts w:ascii="Arial" w:hAnsi="Arial" w:cs="Arial"/>
                <w:b/>
                <w:sz w:val="20"/>
                <w:szCs w:val="20"/>
              </w:rPr>
              <w:br w:type="textWrapping"/>
            </w:r>
            <w:r>
              <w:rPr>
                <w:rFonts w:ascii="Arial" w:hAnsi="Arial" w:cs="Arial"/>
                <w:b/>
                <w:sz w:val="20"/>
                <w:szCs w:val="20"/>
              </w:rPr>
              <w:t>tối đa</w:t>
            </w:r>
          </w:p>
        </w:tc>
        <w:tc>
          <w:tcPr>
            <w:tcW w:w="821" w:type="pct"/>
            <w:vAlign w:val="center"/>
          </w:tcPr>
          <w:p w14:paraId="078C3A5F">
            <w:pPr>
              <w:spacing w:after="120" w:line="240" w:lineRule="auto"/>
              <w:jc w:val="center"/>
              <w:rPr>
                <w:rFonts w:ascii="Arial" w:hAnsi="Arial" w:cs="Arial"/>
                <w:sz w:val="20"/>
                <w:szCs w:val="20"/>
              </w:rPr>
            </w:pPr>
            <w:r>
              <w:rPr>
                <w:rFonts w:ascii="Arial" w:hAnsi="Arial" w:cs="Arial"/>
                <w:b/>
                <w:sz w:val="20"/>
                <w:szCs w:val="20"/>
              </w:rPr>
              <w:t>Kiểu</w:t>
            </w:r>
            <w:r>
              <w:rPr>
                <w:rFonts w:ascii="Arial" w:hAnsi="Arial" w:cs="Arial"/>
                <w:b/>
                <w:sz w:val="20"/>
                <w:szCs w:val="20"/>
              </w:rPr>
              <w:br w:type="textWrapping"/>
            </w:r>
            <w:r>
              <w:rPr>
                <w:rFonts w:ascii="Arial" w:hAnsi="Arial" w:cs="Arial"/>
                <w:b/>
                <w:sz w:val="20"/>
                <w:szCs w:val="20"/>
              </w:rPr>
              <w:t>dữ liệu</w:t>
            </w:r>
          </w:p>
        </w:tc>
        <w:tc>
          <w:tcPr>
            <w:tcW w:w="699" w:type="pct"/>
            <w:vAlign w:val="center"/>
          </w:tcPr>
          <w:p w14:paraId="29A80031">
            <w:pPr>
              <w:spacing w:after="120" w:line="240" w:lineRule="auto"/>
              <w:jc w:val="center"/>
              <w:rPr>
                <w:rFonts w:ascii="Arial" w:hAnsi="Arial" w:cs="Arial"/>
                <w:sz w:val="20"/>
                <w:szCs w:val="20"/>
              </w:rPr>
            </w:pPr>
            <w:r>
              <w:rPr>
                <w:rFonts w:ascii="Arial" w:hAnsi="Arial" w:cs="Arial"/>
                <w:b/>
                <w:sz w:val="20"/>
                <w:szCs w:val="20"/>
              </w:rPr>
              <w:t>Ràng buộc</w:t>
            </w:r>
          </w:p>
        </w:tc>
        <w:tc>
          <w:tcPr>
            <w:tcW w:w="1045" w:type="pct"/>
          </w:tcPr>
          <w:p w14:paraId="2D1C1BB0">
            <w:pPr>
              <w:spacing w:after="120" w:line="240" w:lineRule="auto"/>
              <w:jc w:val="center"/>
              <w:rPr>
                <w:rFonts w:ascii="Arial" w:hAnsi="Arial" w:cs="Arial"/>
                <w:sz w:val="20"/>
                <w:szCs w:val="20"/>
              </w:rPr>
            </w:pPr>
            <w:r>
              <w:rPr>
                <w:rFonts w:ascii="Arial" w:hAnsi="Arial" w:cs="Arial"/>
                <w:b/>
                <w:sz w:val="20"/>
                <w:szCs w:val="20"/>
              </w:rPr>
              <w:t>Tham khảo</w:t>
            </w:r>
          </w:p>
        </w:tc>
      </w:tr>
      <w:tr w14:paraId="12568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6"/>
            <w:vAlign w:val="center"/>
          </w:tcPr>
          <w:p w14:paraId="186268AE">
            <w:pPr>
              <w:spacing w:after="120" w:line="240" w:lineRule="auto"/>
              <w:rPr>
                <w:rFonts w:ascii="Arial" w:hAnsi="Arial" w:cs="Arial"/>
                <w:sz w:val="20"/>
                <w:szCs w:val="20"/>
              </w:rPr>
            </w:pPr>
            <w:r>
              <w:rPr>
                <w:rFonts w:ascii="Arial" w:hAnsi="Arial" w:cs="Arial"/>
                <w:b/>
                <w:sz w:val="20"/>
                <w:szCs w:val="20"/>
              </w:rPr>
              <w:t>Thẻ TBao chứa dữ liệu thông báo và thông tin chữ ký số của cơ quan thuế</w:t>
            </w:r>
          </w:p>
        </w:tc>
      </w:tr>
      <w:tr w14:paraId="5957C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6"/>
            <w:vAlign w:val="center"/>
          </w:tcPr>
          <w:p w14:paraId="1CBB527A">
            <w:pPr>
              <w:spacing w:after="120" w:line="240" w:lineRule="auto"/>
              <w:rPr>
                <w:rFonts w:ascii="Arial" w:hAnsi="Arial" w:cs="Arial"/>
                <w:sz w:val="20"/>
                <w:szCs w:val="20"/>
              </w:rPr>
            </w:pPr>
            <w:r>
              <w:rPr>
                <w:rFonts w:ascii="Arial" w:hAnsi="Arial" w:cs="Arial"/>
                <w:b/>
                <w:sz w:val="20"/>
                <w:szCs w:val="20"/>
              </w:rPr>
              <w:t>Thẻ TBao\DLTBao chứa dữ liệu thông báo</w:t>
            </w:r>
          </w:p>
        </w:tc>
      </w:tr>
      <w:tr w14:paraId="1F240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18" w:type="pct"/>
            <w:vAlign w:val="center"/>
          </w:tcPr>
          <w:p w14:paraId="175D3402">
            <w:pPr>
              <w:spacing w:after="120" w:line="240" w:lineRule="auto"/>
              <w:rPr>
                <w:rFonts w:ascii="Arial" w:hAnsi="Arial" w:cs="Arial"/>
                <w:sz w:val="20"/>
                <w:szCs w:val="20"/>
              </w:rPr>
            </w:pPr>
            <w:r>
              <w:rPr>
                <w:rFonts w:ascii="Arial" w:hAnsi="Arial" w:cs="Arial"/>
                <w:sz w:val="20"/>
                <w:szCs w:val="20"/>
              </w:rPr>
              <w:t>Phiên bản của thông điệp (trong Quy định này có giá trị là 2.1.1)</w:t>
            </w:r>
          </w:p>
        </w:tc>
        <w:tc>
          <w:tcPr>
            <w:tcW w:w="987" w:type="pct"/>
            <w:vAlign w:val="center"/>
          </w:tcPr>
          <w:p w14:paraId="6DA0F163">
            <w:pPr>
              <w:spacing w:after="120" w:line="240" w:lineRule="auto"/>
              <w:rPr>
                <w:rFonts w:ascii="Arial" w:hAnsi="Arial" w:cs="Arial"/>
                <w:sz w:val="20"/>
                <w:szCs w:val="20"/>
              </w:rPr>
            </w:pPr>
            <w:r>
              <w:rPr>
                <w:rFonts w:ascii="Arial" w:hAnsi="Arial" w:cs="Arial"/>
                <w:sz w:val="20"/>
                <w:szCs w:val="20"/>
              </w:rPr>
              <w:t>PBan</w:t>
            </w:r>
          </w:p>
        </w:tc>
        <w:tc>
          <w:tcPr>
            <w:tcW w:w="531" w:type="pct"/>
            <w:vAlign w:val="center"/>
          </w:tcPr>
          <w:p w14:paraId="525959CD">
            <w:pPr>
              <w:spacing w:after="120" w:line="240" w:lineRule="auto"/>
              <w:jc w:val="center"/>
              <w:rPr>
                <w:rFonts w:ascii="Arial" w:hAnsi="Arial" w:cs="Arial"/>
                <w:sz w:val="20"/>
                <w:szCs w:val="20"/>
              </w:rPr>
            </w:pPr>
            <w:r>
              <w:rPr>
                <w:rFonts w:ascii="Arial" w:hAnsi="Arial" w:cs="Arial"/>
                <w:sz w:val="20"/>
                <w:szCs w:val="20"/>
              </w:rPr>
              <w:t>6</w:t>
            </w:r>
          </w:p>
        </w:tc>
        <w:tc>
          <w:tcPr>
            <w:tcW w:w="821" w:type="pct"/>
            <w:vAlign w:val="center"/>
          </w:tcPr>
          <w:p w14:paraId="48D6EA9C">
            <w:pPr>
              <w:spacing w:after="120" w:line="240" w:lineRule="auto"/>
              <w:jc w:val="center"/>
              <w:rPr>
                <w:rFonts w:ascii="Arial" w:hAnsi="Arial" w:cs="Arial"/>
                <w:sz w:val="20"/>
                <w:szCs w:val="20"/>
              </w:rPr>
            </w:pPr>
            <w:r>
              <w:rPr>
                <w:rFonts w:ascii="Arial" w:hAnsi="Arial" w:cs="Arial"/>
                <w:sz w:val="20"/>
                <w:szCs w:val="20"/>
              </w:rPr>
              <w:t>Chuỗi ký tự</w:t>
            </w:r>
          </w:p>
        </w:tc>
        <w:tc>
          <w:tcPr>
            <w:tcW w:w="699" w:type="pct"/>
            <w:vAlign w:val="center"/>
          </w:tcPr>
          <w:p w14:paraId="77F3340A">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48206DE0">
            <w:pPr>
              <w:spacing w:after="120" w:line="240" w:lineRule="auto"/>
              <w:jc w:val="center"/>
              <w:rPr>
                <w:rFonts w:ascii="Arial" w:hAnsi="Arial" w:cs="Arial"/>
                <w:sz w:val="20"/>
                <w:szCs w:val="20"/>
              </w:rPr>
            </w:pPr>
          </w:p>
        </w:tc>
      </w:tr>
      <w:tr w14:paraId="38027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18" w:type="pct"/>
            <w:vAlign w:val="center"/>
          </w:tcPr>
          <w:p w14:paraId="44803B1E">
            <w:pPr>
              <w:spacing w:after="120" w:line="240" w:lineRule="auto"/>
              <w:rPr>
                <w:rFonts w:ascii="Arial" w:hAnsi="Arial" w:cs="Arial"/>
                <w:sz w:val="20"/>
                <w:szCs w:val="20"/>
              </w:rPr>
            </w:pPr>
            <w:r>
              <w:rPr>
                <w:rFonts w:ascii="Arial" w:hAnsi="Arial" w:cs="Arial"/>
                <w:sz w:val="20"/>
                <w:szCs w:val="20"/>
              </w:rPr>
              <w:t>Mẫu số (Mẫu số thông báo)</w:t>
            </w:r>
          </w:p>
        </w:tc>
        <w:tc>
          <w:tcPr>
            <w:tcW w:w="987" w:type="pct"/>
            <w:vAlign w:val="center"/>
          </w:tcPr>
          <w:p w14:paraId="0668C3D8">
            <w:pPr>
              <w:spacing w:after="120" w:line="240" w:lineRule="auto"/>
              <w:rPr>
                <w:rFonts w:ascii="Arial" w:hAnsi="Arial" w:cs="Arial"/>
                <w:sz w:val="20"/>
                <w:szCs w:val="20"/>
              </w:rPr>
            </w:pPr>
            <w:r>
              <w:rPr>
                <w:rFonts w:ascii="Arial" w:hAnsi="Arial" w:cs="Arial"/>
                <w:sz w:val="20"/>
                <w:szCs w:val="20"/>
              </w:rPr>
              <w:t>MSo</w:t>
            </w:r>
          </w:p>
        </w:tc>
        <w:tc>
          <w:tcPr>
            <w:tcW w:w="531" w:type="pct"/>
            <w:vAlign w:val="center"/>
          </w:tcPr>
          <w:p w14:paraId="7C2DF60E">
            <w:pPr>
              <w:spacing w:after="120" w:line="240" w:lineRule="auto"/>
              <w:jc w:val="center"/>
              <w:rPr>
                <w:rFonts w:ascii="Arial" w:hAnsi="Arial" w:cs="Arial"/>
                <w:sz w:val="20"/>
                <w:szCs w:val="20"/>
              </w:rPr>
            </w:pPr>
            <w:r>
              <w:rPr>
                <w:rFonts w:ascii="Arial" w:hAnsi="Arial" w:cs="Arial"/>
                <w:sz w:val="20"/>
                <w:szCs w:val="20"/>
              </w:rPr>
              <w:t>15</w:t>
            </w:r>
          </w:p>
        </w:tc>
        <w:tc>
          <w:tcPr>
            <w:tcW w:w="821" w:type="pct"/>
            <w:vAlign w:val="center"/>
          </w:tcPr>
          <w:p w14:paraId="0A4566F5">
            <w:pPr>
              <w:spacing w:after="120" w:line="240" w:lineRule="auto"/>
              <w:jc w:val="center"/>
              <w:rPr>
                <w:rFonts w:ascii="Arial" w:hAnsi="Arial" w:cs="Arial"/>
                <w:sz w:val="20"/>
                <w:szCs w:val="20"/>
              </w:rPr>
            </w:pPr>
            <w:r>
              <w:rPr>
                <w:rFonts w:ascii="Arial" w:hAnsi="Arial" w:cs="Arial"/>
                <w:sz w:val="20"/>
                <w:szCs w:val="20"/>
              </w:rPr>
              <w:t>Chuỗi ký tự (Chi tiết tại Phụ lục VIII kèm theo Quy định này)</w:t>
            </w:r>
          </w:p>
        </w:tc>
        <w:tc>
          <w:tcPr>
            <w:tcW w:w="699" w:type="pct"/>
            <w:vAlign w:val="center"/>
          </w:tcPr>
          <w:p w14:paraId="238B7FD3">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39B38BAF">
            <w:pPr>
              <w:spacing w:after="120" w:line="240" w:lineRule="auto"/>
              <w:jc w:val="center"/>
              <w:rPr>
                <w:rFonts w:ascii="Arial" w:hAnsi="Arial" w:cs="Arial"/>
                <w:sz w:val="20"/>
                <w:szCs w:val="20"/>
              </w:rPr>
            </w:pPr>
          </w:p>
        </w:tc>
      </w:tr>
      <w:tr w14:paraId="7F6E7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18" w:type="pct"/>
            <w:vAlign w:val="center"/>
          </w:tcPr>
          <w:p w14:paraId="529E61DF">
            <w:pPr>
              <w:spacing w:after="120" w:line="240" w:lineRule="auto"/>
              <w:rPr>
                <w:rFonts w:ascii="Arial" w:hAnsi="Arial" w:cs="Arial"/>
                <w:sz w:val="20"/>
                <w:szCs w:val="20"/>
              </w:rPr>
            </w:pPr>
            <w:r>
              <w:rPr>
                <w:rFonts w:ascii="Arial" w:hAnsi="Arial" w:cs="Arial"/>
                <w:sz w:val="20"/>
                <w:szCs w:val="20"/>
              </w:rPr>
              <w:t>Tên (Tên thông báo)</w:t>
            </w:r>
          </w:p>
        </w:tc>
        <w:tc>
          <w:tcPr>
            <w:tcW w:w="987" w:type="pct"/>
            <w:vAlign w:val="center"/>
          </w:tcPr>
          <w:p w14:paraId="211D9A48">
            <w:pPr>
              <w:spacing w:after="120" w:line="240" w:lineRule="auto"/>
              <w:rPr>
                <w:rFonts w:ascii="Arial" w:hAnsi="Arial" w:cs="Arial"/>
                <w:sz w:val="20"/>
                <w:szCs w:val="20"/>
              </w:rPr>
            </w:pPr>
            <w:r>
              <w:rPr>
                <w:rFonts w:ascii="Arial" w:hAnsi="Arial" w:cs="Arial"/>
                <w:sz w:val="20"/>
                <w:szCs w:val="20"/>
              </w:rPr>
              <w:t>Ten</w:t>
            </w:r>
          </w:p>
        </w:tc>
        <w:tc>
          <w:tcPr>
            <w:tcW w:w="531" w:type="pct"/>
            <w:vAlign w:val="center"/>
          </w:tcPr>
          <w:p w14:paraId="07B46FB6">
            <w:pPr>
              <w:spacing w:after="120" w:line="240" w:lineRule="auto"/>
              <w:jc w:val="center"/>
              <w:rPr>
                <w:rFonts w:ascii="Arial" w:hAnsi="Arial" w:cs="Arial"/>
                <w:sz w:val="20"/>
                <w:szCs w:val="20"/>
              </w:rPr>
            </w:pPr>
            <w:r>
              <w:rPr>
                <w:rFonts w:ascii="Arial" w:hAnsi="Arial" w:cs="Arial"/>
                <w:sz w:val="20"/>
                <w:szCs w:val="20"/>
              </w:rPr>
              <w:t>255</w:t>
            </w:r>
          </w:p>
        </w:tc>
        <w:tc>
          <w:tcPr>
            <w:tcW w:w="821" w:type="pct"/>
            <w:vAlign w:val="center"/>
          </w:tcPr>
          <w:p w14:paraId="302E4B65">
            <w:pPr>
              <w:spacing w:after="120" w:line="240" w:lineRule="auto"/>
              <w:jc w:val="center"/>
              <w:rPr>
                <w:rFonts w:ascii="Arial" w:hAnsi="Arial" w:cs="Arial"/>
                <w:sz w:val="20"/>
                <w:szCs w:val="20"/>
              </w:rPr>
            </w:pPr>
            <w:r>
              <w:rPr>
                <w:rFonts w:ascii="Arial" w:hAnsi="Arial" w:cs="Arial"/>
                <w:sz w:val="20"/>
                <w:szCs w:val="20"/>
              </w:rPr>
              <w:t>Chuỗi ký tự</w:t>
            </w:r>
          </w:p>
        </w:tc>
        <w:tc>
          <w:tcPr>
            <w:tcW w:w="699" w:type="pct"/>
            <w:vAlign w:val="center"/>
          </w:tcPr>
          <w:p w14:paraId="7B0F36F5">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11BC49F8">
            <w:pPr>
              <w:spacing w:after="120" w:line="240" w:lineRule="auto"/>
              <w:jc w:val="center"/>
              <w:rPr>
                <w:rFonts w:ascii="Arial" w:hAnsi="Arial" w:cs="Arial"/>
                <w:sz w:val="20"/>
                <w:szCs w:val="20"/>
              </w:rPr>
            </w:pPr>
          </w:p>
        </w:tc>
      </w:tr>
      <w:tr w14:paraId="0C6F1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18" w:type="pct"/>
            <w:vAlign w:val="center"/>
          </w:tcPr>
          <w:p w14:paraId="4BE768C2">
            <w:pPr>
              <w:spacing w:after="120" w:line="240" w:lineRule="auto"/>
              <w:rPr>
                <w:rFonts w:ascii="Arial" w:hAnsi="Arial" w:cs="Arial"/>
                <w:sz w:val="20"/>
                <w:szCs w:val="20"/>
              </w:rPr>
            </w:pPr>
            <w:r>
              <w:rPr>
                <w:rFonts w:ascii="Arial" w:hAnsi="Arial" w:cs="Arial"/>
                <w:sz w:val="20"/>
                <w:szCs w:val="20"/>
              </w:rPr>
              <w:t>Số (Số thông báo)</w:t>
            </w:r>
          </w:p>
        </w:tc>
        <w:tc>
          <w:tcPr>
            <w:tcW w:w="987" w:type="pct"/>
            <w:vAlign w:val="center"/>
          </w:tcPr>
          <w:p w14:paraId="07AAB91D">
            <w:pPr>
              <w:spacing w:after="120" w:line="240" w:lineRule="auto"/>
              <w:rPr>
                <w:rFonts w:ascii="Arial" w:hAnsi="Arial" w:cs="Arial"/>
                <w:sz w:val="20"/>
                <w:szCs w:val="20"/>
              </w:rPr>
            </w:pPr>
            <w:r>
              <w:rPr>
                <w:rFonts w:ascii="Arial" w:hAnsi="Arial" w:cs="Arial"/>
                <w:sz w:val="20"/>
                <w:szCs w:val="20"/>
              </w:rPr>
              <w:t>So</w:t>
            </w:r>
          </w:p>
        </w:tc>
        <w:tc>
          <w:tcPr>
            <w:tcW w:w="531" w:type="pct"/>
            <w:vAlign w:val="center"/>
          </w:tcPr>
          <w:p w14:paraId="3B8C50D2">
            <w:pPr>
              <w:spacing w:after="120" w:line="240" w:lineRule="auto"/>
              <w:jc w:val="center"/>
              <w:rPr>
                <w:rFonts w:ascii="Arial" w:hAnsi="Arial" w:cs="Arial"/>
                <w:sz w:val="20"/>
                <w:szCs w:val="20"/>
              </w:rPr>
            </w:pPr>
            <w:r>
              <w:rPr>
                <w:rFonts w:ascii="Arial" w:hAnsi="Arial" w:cs="Arial"/>
                <w:sz w:val="20"/>
                <w:szCs w:val="20"/>
              </w:rPr>
              <w:t>30</w:t>
            </w:r>
          </w:p>
        </w:tc>
        <w:tc>
          <w:tcPr>
            <w:tcW w:w="821" w:type="pct"/>
            <w:vAlign w:val="center"/>
          </w:tcPr>
          <w:p w14:paraId="1105667A">
            <w:pPr>
              <w:spacing w:after="120" w:line="240" w:lineRule="auto"/>
              <w:jc w:val="center"/>
              <w:rPr>
                <w:rFonts w:ascii="Arial" w:hAnsi="Arial" w:cs="Arial"/>
                <w:sz w:val="20"/>
                <w:szCs w:val="20"/>
              </w:rPr>
            </w:pPr>
            <w:r>
              <w:rPr>
                <w:rFonts w:ascii="Arial" w:hAnsi="Arial" w:cs="Arial"/>
                <w:sz w:val="20"/>
                <w:szCs w:val="20"/>
              </w:rPr>
              <w:t>Chuỗi ký tự</w:t>
            </w:r>
          </w:p>
        </w:tc>
        <w:tc>
          <w:tcPr>
            <w:tcW w:w="699" w:type="pct"/>
            <w:vAlign w:val="center"/>
          </w:tcPr>
          <w:p w14:paraId="17391629">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0413F372">
            <w:pPr>
              <w:spacing w:after="120" w:line="240" w:lineRule="auto"/>
              <w:jc w:val="center"/>
              <w:rPr>
                <w:rFonts w:ascii="Arial" w:hAnsi="Arial" w:cs="Arial"/>
                <w:sz w:val="20"/>
                <w:szCs w:val="20"/>
              </w:rPr>
            </w:pPr>
          </w:p>
        </w:tc>
      </w:tr>
      <w:tr w14:paraId="30380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18" w:type="pct"/>
            <w:vAlign w:val="center"/>
          </w:tcPr>
          <w:p w14:paraId="1D457E0B">
            <w:pPr>
              <w:spacing w:after="120" w:line="240" w:lineRule="auto"/>
              <w:rPr>
                <w:rFonts w:ascii="Arial" w:hAnsi="Arial" w:cs="Arial"/>
                <w:sz w:val="20"/>
                <w:szCs w:val="20"/>
              </w:rPr>
            </w:pPr>
            <w:r>
              <w:rPr>
                <w:rFonts w:ascii="Arial" w:hAnsi="Arial" w:cs="Arial"/>
                <w:sz w:val="20"/>
                <w:szCs w:val="20"/>
              </w:rPr>
              <w:t>Địa danh</w:t>
            </w:r>
          </w:p>
        </w:tc>
        <w:tc>
          <w:tcPr>
            <w:tcW w:w="987" w:type="pct"/>
            <w:vAlign w:val="center"/>
          </w:tcPr>
          <w:p w14:paraId="0E013222">
            <w:pPr>
              <w:spacing w:after="120" w:line="240" w:lineRule="auto"/>
              <w:rPr>
                <w:rFonts w:ascii="Arial" w:hAnsi="Arial" w:cs="Arial"/>
                <w:sz w:val="20"/>
                <w:szCs w:val="20"/>
              </w:rPr>
            </w:pPr>
            <w:r>
              <w:rPr>
                <w:rFonts w:ascii="Arial" w:hAnsi="Arial" w:cs="Arial"/>
                <w:sz w:val="20"/>
                <w:szCs w:val="20"/>
              </w:rPr>
              <w:t>DDanh</w:t>
            </w:r>
          </w:p>
        </w:tc>
        <w:tc>
          <w:tcPr>
            <w:tcW w:w="531" w:type="pct"/>
            <w:vAlign w:val="center"/>
          </w:tcPr>
          <w:p w14:paraId="5EECF66D">
            <w:pPr>
              <w:spacing w:after="120" w:line="240" w:lineRule="auto"/>
              <w:jc w:val="center"/>
              <w:rPr>
                <w:rFonts w:ascii="Arial" w:hAnsi="Arial" w:cs="Arial"/>
                <w:sz w:val="20"/>
                <w:szCs w:val="20"/>
              </w:rPr>
            </w:pPr>
            <w:r>
              <w:rPr>
                <w:rFonts w:ascii="Arial" w:hAnsi="Arial" w:cs="Arial"/>
                <w:sz w:val="20"/>
                <w:szCs w:val="20"/>
              </w:rPr>
              <w:t>50</w:t>
            </w:r>
          </w:p>
        </w:tc>
        <w:tc>
          <w:tcPr>
            <w:tcW w:w="821" w:type="pct"/>
            <w:vAlign w:val="center"/>
          </w:tcPr>
          <w:p w14:paraId="43B696A7">
            <w:pPr>
              <w:spacing w:after="120" w:line="240" w:lineRule="auto"/>
              <w:jc w:val="center"/>
              <w:rPr>
                <w:rFonts w:ascii="Arial" w:hAnsi="Arial" w:cs="Arial"/>
                <w:sz w:val="20"/>
                <w:szCs w:val="20"/>
              </w:rPr>
            </w:pPr>
            <w:r>
              <w:rPr>
                <w:rFonts w:ascii="Arial" w:hAnsi="Arial" w:cs="Arial"/>
                <w:sz w:val="20"/>
                <w:szCs w:val="20"/>
              </w:rPr>
              <w:t>Chuỗi ký tự</w:t>
            </w:r>
          </w:p>
        </w:tc>
        <w:tc>
          <w:tcPr>
            <w:tcW w:w="699" w:type="pct"/>
            <w:vAlign w:val="center"/>
          </w:tcPr>
          <w:p w14:paraId="4EBE6374">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78FA2A5C">
            <w:pPr>
              <w:spacing w:after="120" w:line="240" w:lineRule="auto"/>
              <w:jc w:val="center"/>
              <w:rPr>
                <w:rFonts w:ascii="Arial" w:hAnsi="Arial" w:cs="Arial"/>
                <w:sz w:val="20"/>
                <w:szCs w:val="20"/>
              </w:rPr>
            </w:pPr>
          </w:p>
        </w:tc>
      </w:tr>
      <w:tr w14:paraId="5698E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18" w:type="pct"/>
            <w:vAlign w:val="center"/>
          </w:tcPr>
          <w:p w14:paraId="708D5198">
            <w:pPr>
              <w:spacing w:after="120" w:line="240" w:lineRule="auto"/>
              <w:rPr>
                <w:rFonts w:ascii="Arial" w:hAnsi="Arial" w:cs="Arial"/>
                <w:sz w:val="20"/>
                <w:szCs w:val="20"/>
              </w:rPr>
            </w:pPr>
            <w:r>
              <w:rPr>
                <w:rFonts w:ascii="Arial" w:hAnsi="Arial" w:cs="Arial"/>
                <w:sz w:val="20"/>
                <w:szCs w:val="20"/>
              </w:rPr>
              <w:t>Ngày thông báo</w:t>
            </w:r>
          </w:p>
        </w:tc>
        <w:tc>
          <w:tcPr>
            <w:tcW w:w="987" w:type="pct"/>
            <w:vAlign w:val="center"/>
          </w:tcPr>
          <w:p w14:paraId="78802B0D">
            <w:pPr>
              <w:spacing w:after="120" w:line="240" w:lineRule="auto"/>
              <w:rPr>
                <w:rFonts w:ascii="Arial" w:hAnsi="Arial" w:cs="Arial"/>
                <w:sz w:val="20"/>
                <w:szCs w:val="20"/>
              </w:rPr>
            </w:pPr>
            <w:r>
              <w:rPr>
                <w:rFonts w:ascii="Arial" w:hAnsi="Arial" w:cs="Arial"/>
                <w:sz w:val="20"/>
                <w:szCs w:val="20"/>
              </w:rPr>
              <w:t>NTBao</w:t>
            </w:r>
          </w:p>
        </w:tc>
        <w:tc>
          <w:tcPr>
            <w:tcW w:w="531" w:type="pct"/>
            <w:vAlign w:val="center"/>
          </w:tcPr>
          <w:p w14:paraId="68009538">
            <w:pPr>
              <w:spacing w:after="120" w:line="240" w:lineRule="auto"/>
              <w:jc w:val="center"/>
              <w:rPr>
                <w:rFonts w:ascii="Arial" w:hAnsi="Arial" w:cs="Arial"/>
                <w:sz w:val="20"/>
                <w:szCs w:val="20"/>
              </w:rPr>
            </w:pPr>
          </w:p>
        </w:tc>
        <w:tc>
          <w:tcPr>
            <w:tcW w:w="821" w:type="pct"/>
            <w:vAlign w:val="center"/>
          </w:tcPr>
          <w:p w14:paraId="79697D27">
            <w:pPr>
              <w:spacing w:after="120" w:line="240" w:lineRule="auto"/>
              <w:jc w:val="center"/>
              <w:rPr>
                <w:rFonts w:ascii="Arial" w:hAnsi="Arial" w:cs="Arial"/>
                <w:sz w:val="20"/>
                <w:szCs w:val="20"/>
              </w:rPr>
            </w:pPr>
            <w:r>
              <w:rPr>
                <w:rFonts w:ascii="Arial" w:hAnsi="Arial" w:cs="Arial"/>
                <w:sz w:val="20"/>
                <w:szCs w:val="20"/>
              </w:rPr>
              <w:t>Ngày</w:t>
            </w:r>
          </w:p>
        </w:tc>
        <w:tc>
          <w:tcPr>
            <w:tcW w:w="699" w:type="pct"/>
            <w:vAlign w:val="center"/>
          </w:tcPr>
          <w:p w14:paraId="5EF32C04">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31EC7031">
            <w:pPr>
              <w:spacing w:after="120" w:line="240" w:lineRule="auto"/>
              <w:jc w:val="center"/>
              <w:rPr>
                <w:rFonts w:ascii="Arial" w:hAnsi="Arial" w:cs="Arial"/>
                <w:sz w:val="20"/>
                <w:szCs w:val="20"/>
              </w:rPr>
            </w:pPr>
          </w:p>
        </w:tc>
      </w:tr>
      <w:tr w14:paraId="3F5E2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18" w:type="pct"/>
            <w:vAlign w:val="center"/>
          </w:tcPr>
          <w:p w14:paraId="41E44473">
            <w:pPr>
              <w:spacing w:after="120" w:line="240" w:lineRule="auto"/>
              <w:rPr>
                <w:rFonts w:ascii="Arial" w:hAnsi="Arial" w:cs="Arial"/>
                <w:sz w:val="20"/>
                <w:szCs w:val="20"/>
              </w:rPr>
            </w:pPr>
            <w:r>
              <w:rPr>
                <w:rFonts w:ascii="Arial" w:hAnsi="Arial" w:cs="Arial"/>
                <w:sz w:val="20"/>
                <w:szCs w:val="20"/>
              </w:rPr>
              <w:t>Mã số thuế</w:t>
            </w:r>
          </w:p>
        </w:tc>
        <w:tc>
          <w:tcPr>
            <w:tcW w:w="987" w:type="pct"/>
            <w:vAlign w:val="center"/>
          </w:tcPr>
          <w:p w14:paraId="6D22C27F">
            <w:pPr>
              <w:spacing w:after="120" w:line="240" w:lineRule="auto"/>
              <w:rPr>
                <w:rFonts w:ascii="Arial" w:hAnsi="Arial" w:cs="Arial"/>
                <w:sz w:val="20"/>
                <w:szCs w:val="20"/>
              </w:rPr>
            </w:pPr>
            <w:r>
              <w:rPr>
                <w:rFonts w:ascii="Arial" w:hAnsi="Arial" w:cs="Arial"/>
                <w:sz w:val="20"/>
                <w:szCs w:val="20"/>
              </w:rPr>
              <w:t>MST</w:t>
            </w:r>
          </w:p>
        </w:tc>
        <w:tc>
          <w:tcPr>
            <w:tcW w:w="531" w:type="pct"/>
            <w:vAlign w:val="center"/>
          </w:tcPr>
          <w:p w14:paraId="698C705B">
            <w:pPr>
              <w:spacing w:after="120" w:line="240" w:lineRule="auto"/>
              <w:jc w:val="center"/>
              <w:rPr>
                <w:rFonts w:ascii="Arial" w:hAnsi="Arial" w:cs="Arial"/>
                <w:sz w:val="20"/>
                <w:szCs w:val="20"/>
              </w:rPr>
            </w:pPr>
            <w:r>
              <w:rPr>
                <w:rFonts w:ascii="Arial" w:hAnsi="Arial" w:cs="Arial"/>
                <w:sz w:val="20"/>
                <w:szCs w:val="20"/>
              </w:rPr>
              <w:t>14</w:t>
            </w:r>
          </w:p>
        </w:tc>
        <w:tc>
          <w:tcPr>
            <w:tcW w:w="821" w:type="pct"/>
            <w:vAlign w:val="center"/>
          </w:tcPr>
          <w:p w14:paraId="4BBF3464">
            <w:pPr>
              <w:spacing w:after="120" w:line="240" w:lineRule="auto"/>
              <w:jc w:val="center"/>
              <w:rPr>
                <w:rFonts w:ascii="Arial" w:hAnsi="Arial" w:cs="Arial"/>
                <w:sz w:val="20"/>
                <w:szCs w:val="20"/>
              </w:rPr>
            </w:pPr>
            <w:r>
              <w:rPr>
                <w:rFonts w:ascii="Arial" w:hAnsi="Arial" w:cs="Arial"/>
                <w:sz w:val="20"/>
                <w:szCs w:val="20"/>
              </w:rPr>
              <w:t>Chuỗi ký tự</w:t>
            </w:r>
          </w:p>
        </w:tc>
        <w:tc>
          <w:tcPr>
            <w:tcW w:w="699" w:type="pct"/>
            <w:vAlign w:val="center"/>
          </w:tcPr>
          <w:p w14:paraId="0149B84C">
            <w:pPr>
              <w:spacing w:after="120" w:line="240" w:lineRule="auto"/>
              <w:jc w:val="center"/>
              <w:rPr>
                <w:rFonts w:ascii="Arial" w:hAnsi="Arial" w:cs="Arial"/>
                <w:sz w:val="20"/>
                <w:szCs w:val="20"/>
              </w:rPr>
            </w:pPr>
            <w:r>
              <w:rPr>
                <w:rFonts w:ascii="Arial" w:hAnsi="Arial" w:cs="Arial"/>
                <w:sz w:val="20"/>
                <w:szCs w:val="20"/>
              </w:rPr>
              <w:t>Bắt buộc (Trừ trường hợp là đơn vị bán tài sản công không có mã số thuế)</w:t>
            </w:r>
          </w:p>
        </w:tc>
        <w:tc>
          <w:tcPr>
            <w:tcW w:w="1045" w:type="pct"/>
          </w:tcPr>
          <w:p w14:paraId="042FF888">
            <w:pPr>
              <w:spacing w:after="120" w:line="240" w:lineRule="auto"/>
              <w:jc w:val="center"/>
              <w:rPr>
                <w:rFonts w:ascii="Arial" w:hAnsi="Arial" w:cs="Arial"/>
                <w:sz w:val="20"/>
                <w:szCs w:val="20"/>
              </w:rPr>
            </w:pPr>
          </w:p>
        </w:tc>
      </w:tr>
      <w:tr w14:paraId="1429A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18" w:type="pct"/>
            <w:vAlign w:val="center"/>
          </w:tcPr>
          <w:p w14:paraId="190CACDF">
            <w:pPr>
              <w:spacing w:after="120" w:line="240" w:lineRule="auto"/>
              <w:rPr>
                <w:rFonts w:ascii="Arial" w:hAnsi="Arial" w:cs="Arial"/>
                <w:sz w:val="20"/>
                <w:szCs w:val="20"/>
              </w:rPr>
            </w:pPr>
            <w:r>
              <w:rPr>
                <w:rFonts w:ascii="Arial" w:hAnsi="Arial" w:cs="Arial"/>
                <w:sz w:val="20"/>
                <w:szCs w:val="20"/>
              </w:rPr>
              <w:t>Mã đơn vị quan hệ ngân sách (Mã số đơn vị có quan hệ với ngân sách của đơn vị bán tài sản công)</w:t>
            </w:r>
          </w:p>
        </w:tc>
        <w:tc>
          <w:tcPr>
            <w:tcW w:w="987" w:type="pct"/>
            <w:vAlign w:val="center"/>
          </w:tcPr>
          <w:p w14:paraId="16509EC3">
            <w:pPr>
              <w:spacing w:after="120" w:line="240" w:lineRule="auto"/>
              <w:rPr>
                <w:rFonts w:ascii="Arial" w:hAnsi="Arial" w:cs="Arial"/>
                <w:sz w:val="20"/>
                <w:szCs w:val="20"/>
              </w:rPr>
            </w:pPr>
            <w:r>
              <w:rPr>
                <w:rFonts w:ascii="Arial" w:hAnsi="Arial" w:cs="Arial"/>
                <w:sz w:val="20"/>
                <w:szCs w:val="20"/>
              </w:rPr>
              <w:t>MDVQHNSach</w:t>
            </w:r>
          </w:p>
        </w:tc>
        <w:tc>
          <w:tcPr>
            <w:tcW w:w="531" w:type="pct"/>
            <w:vAlign w:val="center"/>
          </w:tcPr>
          <w:p w14:paraId="2DE757B6">
            <w:pPr>
              <w:spacing w:after="120" w:line="240" w:lineRule="auto"/>
              <w:jc w:val="center"/>
              <w:rPr>
                <w:rFonts w:ascii="Arial" w:hAnsi="Arial" w:cs="Arial"/>
                <w:sz w:val="20"/>
                <w:szCs w:val="20"/>
              </w:rPr>
            </w:pPr>
            <w:r>
              <w:rPr>
                <w:rFonts w:ascii="Arial" w:hAnsi="Arial" w:cs="Arial"/>
                <w:sz w:val="20"/>
                <w:szCs w:val="20"/>
              </w:rPr>
              <w:t>7</w:t>
            </w:r>
          </w:p>
        </w:tc>
        <w:tc>
          <w:tcPr>
            <w:tcW w:w="821" w:type="pct"/>
            <w:vAlign w:val="center"/>
          </w:tcPr>
          <w:p w14:paraId="1F1CB5CA">
            <w:pPr>
              <w:spacing w:after="120" w:line="240" w:lineRule="auto"/>
              <w:jc w:val="center"/>
              <w:rPr>
                <w:rFonts w:ascii="Arial" w:hAnsi="Arial" w:cs="Arial"/>
                <w:sz w:val="20"/>
                <w:szCs w:val="20"/>
              </w:rPr>
            </w:pPr>
            <w:r>
              <w:rPr>
                <w:rFonts w:ascii="Arial" w:hAnsi="Arial" w:cs="Arial"/>
                <w:sz w:val="20"/>
                <w:szCs w:val="20"/>
              </w:rPr>
              <w:t>Chuỗi ký tự</w:t>
            </w:r>
          </w:p>
        </w:tc>
        <w:tc>
          <w:tcPr>
            <w:tcW w:w="699" w:type="pct"/>
            <w:vAlign w:val="center"/>
          </w:tcPr>
          <w:p w14:paraId="2B76C39A">
            <w:pPr>
              <w:spacing w:after="120" w:line="240" w:lineRule="auto"/>
              <w:jc w:val="center"/>
              <w:rPr>
                <w:rFonts w:ascii="Arial" w:hAnsi="Arial" w:cs="Arial"/>
                <w:sz w:val="20"/>
                <w:szCs w:val="20"/>
              </w:rPr>
            </w:pPr>
            <w:r>
              <w:rPr>
                <w:rFonts w:ascii="Arial" w:hAnsi="Arial" w:cs="Arial"/>
                <w:sz w:val="20"/>
                <w:szCs w:val="20"/>
              </w:rPr>
              <w:t xml:space="preserve">Bắt buộc (Đối với trường hợp đơn vị bán tài sản công không có Mã số thuế) </w:t>
            </w:r>
          </w:p>
        </w:tc>
        <w:tc>
          <w:tcPr>
            <w:tcW w:w="1045" w:type="pct"/>
          </w:tcPr>
          <w:p w14:paraId="063AADC9">
            <w:pPr>
              <w:spacing w:after="120" w:line="240" w:lineRule="auto"/>
              <w:jc w:val="center"/>
              <w:rPr>
                <w:rFonts w:ascii="Arial" w:hAnsi="Arial" w:cs="Arial"/>
                <w:sz w:val="20"/>
                <w:szCs w:val="20"/>
              </w:rPr>
            </w:pPr>
          </w:p>
        </w:tc>
      </w:tr>
      <w:tr w14:paraId="78838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18" w:type="pct"/>
            <w:vAlign w:val="center"/>
          </w:tcPr>
          <w:p w14:paraId="1DC77742">
            <w:pPr>
              <w:spacing w:after="120" w:line="240" w:lineRule="auto"/>
              <w:rPr>
                <w:rFonts w:ascii="Arial" w:hAnsi="Arial" w:cs="Arial"/>
                <w:sz w:val="20"/>
                <w:szCs w:val="20"/>
              </w:rPr>
            </w:pPr>
            <w:r>
              <w:rPr>
                <w:rFonts w:ascii="Arial" w:hAnsi="Arial" w:cs="Arial"/>
                <w:sz w:val="20"/>
                <w:szCs w:val="20"/>
              </w:rPr>
              <w:t>Tên NNT</w:t>
            </w:r>
          </w:p>
        </w:tc>
        <w:tc>
          <w:tcPr>
            <w:tcW w:w="987" w:type="pct"/>
            <w:vAlign w:val="center"/>
          </w:tcPr>
          <w:p w14:paraId="0836ED48">
            <w:pPr>
              <w:spacing w:after="120" w:line="240" w:lineRule="auto"/>
              <w:rPr>
                <w:rFonts w:ascii="Arial" w:hAnsi="Arial" w:cs="Arial"/>
                <w:sz w:val="20"/>
                <w:szCs w:val="20"/>
              </w:rPr>
            </w:pPr>
            <w:r>
              <w:rPr>
                <w:rFonts w:ascii="Arial" w:hAnsi="Arial" w:cs="Arial"/>
                <w:sz w:val="20"/>
                <w:szCs w:val="20"/>
              </w:rPr>
              <w:t>TNNT</w:t>
            </w:r>
          </w:p>
        </w:tc>
        <w:tc>
          <w:tcPr>
            <w:tcW w:w="531" w:type="pct"/>
            <w:vAlign w:val="center"/>
          </w:tcPr>
          <w:p w14:paraId="3E398F84">
            <w:pPr>
              <w:spacing w:after="120" w:line="240" w:lineRule="auto"/>
              <w:jc w:val="center"/>
              <w:rPr>
                <w:rFonts w:ascii="Arial" w:hAnsi="Arial" w:cs="Arial"/>
                <w:sz w:val="20"/>
                <w:szCs w:val="20"/>
              </w:rPr>
            </w:pPr>
            <w:r>
              <w:rPr>
                <w:rFonts w:ascii="Arial" w:hAnsi="Arial" w:cs="Arial"/>
                <w:sz w:val="20"/>
                <w:szCs w:val="20"/>
              </w:rPr>
              <w:t>400</w:t>
            </w:r>
          </w:p>
        </w:tc>
        <w:tc>
          <w:tcPr>
            <w:tcW w:w="821" w:type="pct"/>
            <w:vAlign w:val="center"/>
          </w:tcPr>
          <w:p w14:paraId="414382CF">
            <w:pPr>
              <w:spacing w:after="120" w:line="240" w:lineRule="auto"/>
              <w:jc w:val="center"/>
              <w:rPr>
                <w:rFonts w:ascii="Arial" w:hAnsi="Arial" w:cs="Arial"/>
                <w:sz w:val="20"/>
                <w:szCs w:val="20"/>
              </w:rPr>
            </w:pPr>
            <w:r>
              <w:rPr>
                <w:rFonts w:ascii="Arial" w:hAnsi="Arial" w:cs="Arial"/>
                <w:sz w:val="20"/>
                <w:szCs w:val="20"/>
              </w:rPr>
              <w:t>Chuỗi ký tự</w:t>
            </w:r>
          </w:p>
        </w:tc>
        <w:tc>
          <w:tcPr>
            <w:tcW w:w="699" w:type="pct"/>
            <w:vAlign w:val="center"/>
          </w:tcPr>
          <w:p w14:paraId="55FE2075">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112FF981">
            <w:pPr>
              <w:spacing w:after="120" w:line="240" w:lineRule="auto"/>
              <w:jc w:val="center"/>
              <w:rPr>
                <w:rFonts w:ascii="Arial" w:hAnsi="Arial" w:cs="Arial"/>
                <w:sz w:val="20"/>
                <w:szCs w:val="20"/>
              </w:rPr>
            </w:pPr>
          </w:p>
        </w:tc>
      </w:tr>
      <w:tr w14:paraId="4562D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18" w:type="pct"/>
          </w:tcPr>
          <w:p w14:paraId="69748CDE">
            <w:pPr>
              <w:spacing w:after="120" w:line="240" w:lineRule="auto"/>
              <w:rPr>
                <w:rFonts w:ascii="Arial" w:hAnsi="Arial" w:cs="Arial"/>
                <w:sz w:val="20"/>
                <w:szCs w:val="20"/>
              </w:rPr>
            </w:pPr>
            <w:r>
              <w:rPr>
                <w:rFonts w:ascii="Arial" w:hAnsi="Arial" w:cs="Arial"/>
                <w:sz w:val="20"/>
                <w:szCs w:val="20"/>
              </w:rPr>
              <w:t>Thời gian gửi (Thời gian NNT gửi tới Tổ chức ủy quyền cấp mã)</w:t>
            </w:r>
          </w:p>
        </w:tc>
        <w:tc>
          <w:tcPr>
            <w:tcW w:w="987" w:type="pct"/>
          </w:tcPr>
          <w:p w14:paraId="374D0F78">
            <w:pPr>
              <w:spacing w:after="120" w:line="240" w:lineRule="auto"/>
              <w:rPr>
                <w:rFonts w:ascii="Arial" w:hAnsi="Arial" w:cs="Arial"/>
                <w:sz w:val="20"/>
                <w:szCs w:val="20"/>
              </w:rPr>
            </w:pPr>
            <w:r>
              <w:rPr>
                <w:rFonts w:ascii="Arial" w:hAnsi="Arial" w:cs="Arial"/>
                <w:sz w:val="20"/>
                <w:szCs w:val="20"/>
              </w:rPr>
              <w:t>TGGui</w:t>
            </w:r>
          </w:p>
        </w:tc>
        <w:tc>
          <w:tcPr>
            <w:tcW w:w="531" w:type="pct"/>
          </w:tcPr>
          <w:p w14:paraId="22573ADF">
            <w:pPr>
              <w:spacing w:after="120" w:line="240" w:lineRule="auto"/>
              <w:jc w:val="center"/>
              <w:rPr>
                <w:rFonts w:ascii="Arial" w:hAnsi="Arial" w:cs="Arial"/>
                <w:sz w:val="20"/>
                <w:szCs w:val="20"/>
              </w:rPr>
            </w:pPr>
          </w:p>
        </w:tc>
        <w:tc>
          <w:tcPr>
            <w:tcW w:w="821" w:type="pct"/>
          </w:tcPr>
          <w:p w14:paraId="077A5368">
            <w:pPr>
              <w:spacing w:after="120" w:line="240" w:lineRule="auto"/>
              <w:jc w:val="center"/>
              <w:rPr>
                <w:rFonts w:ascii="Arial" w:hAnsi="Arial" w:cs="Arial"/>
                <w:sz w:val="20"/>
                <w:szCs w:val="20"/>
              </w:rPr>
            </w:pPr>
            <w:r>
              <w:rPr>
                <w:rFonts w:ascii="Arial" w:hAnsi="Arial" w:cs="Arial"/>
                <w:sz w:val="20"/>
                <w:szCs w:val="20"/>
              </w:rPr>
              <w:t>Ngày giờ</w:t>
            </w:r>
          </w:p>
        </w:tc>
        <w:tc>
          <w:tcPr>
            <w:tcW w:w="699" w:type="pct"/>
          </w:tcPr>
          <w:p w14:paraId="7ADE80D0">
            <w:pPr>
              <w:spacing w:after="120" w:line="240" w:lineRule="auto"/>
              <w:jc w:val="center"/>
              <w:rPr>
                <w:rFonts w:ascii="Arial" w:hAnsi="Arial" w:cs="Arial"/>
                <w:sz w:val="20"/>
                <w:szCs w:val="20"/>
              </w:rPr>
            </w:pPr>
            <w:r>
              <w:rPr>
                <w:rFonts w:ascii="Arial" w:hAnsi="Arial" w:cs="Arial"/>
                <w:sz w:val="20"/>
                <w:szCs w:val="20"/>
              </w:rPr>
              <w:t>Không bắt buộc</w:t>
            </w:r>
          </w:p>
        </w:tc>
        <w:tc>
          <w:tcPr>
            <w:tcW w:w="1045" w:type="pct"/>
          </w:tcPr>
          <w:p w14:paraId="4500A911">
            <w:pPr>
              <w:spacing w:after="120" w:line="240" w:lineRule="auto"/>
              <w:jc w:val="center"/>
              <w:rPr>
                <w:rFonts w:ascii="Arial" w:hAnsi="Arial" w:cs="Arial"/>
                <w:sz w:val="20"/>
                <w:szCs w:val="20"/>
              </w:rPr>
            </w:pPr>
          </w:p>
        </w:tc>
      </w:tr>
      <w:tr w14:paraId="3F74A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18" w:type="pct"/>
            <w:vAlign w:val="center"/>
          </w:tcPr>
          <w:p w14:paraId="7B831991">
            <w:pPr>
              <w:spacing w:after="120" w:line="240" w:lineRule="auto"/>
              <w:rPr>
                <w:rFonts w:ascii="Arial" w:hAnsi="Arial" w:cs="Arial"/>
                <w:sz w:val="20"/>
                <w:szCs w:val="20"/>
              </w:rPr>
            </w:pPr>
            <w:r>
              <w:rPr>
                <w:rFonts w:ascii="Arial" w:hAnsi="Arial" w:cs="Arial"/>
                <w:sz w:val="20"/>
                <w:szCs w:val="20"/>
              </w:rPr>
              <w:t>Loại thông báo</w:t>
            </w:r>
          </w:p>
        </w:tc>
        <w:tc>
          <w:tcPr>
            <w:tcW w:w="987" w:type="pct"/>
            <w:vAlign w:val="center"/>
          </w:tcPr>
          <w:p w14:paraId="6F78D904">
            <w:pPr>
              <w:spacing w:after="120" w:line="240" w:lineRule="auto"/>
              <w:rPr>
                <w:rFonts w:ascii="Arial" w:hAnsi="Arial" w:cs="Arial"/>
                <w:sz w:val="20"/>
                <w:szCs w:val="20"/>
              </w:rPr>
            </w:pPr>
            <w:r>
              <w:rPr>
                <w:rFonts w:ascii="Arial" w:hAnsi="Arial" w:cs="Arial"/>
                <w:sz w:val="20"/>
                <w:szCs w:val="20"/>
              </w:rPr>
              <w:t>LTBao</w:t>
            </w:r>
          </w:p>
        </w:tc>
        <w:tc>
          <w:tcPr>
            <w:tcW w:w="531" w:type="pct"/>
            <w:vAlign w:val="center"/>
          </w:tcPr>
          <w:p w14:paraId="0A2A6CB6">
            <w:pPr>
              <w:spacing w:after="120" w:line="240" w:lineRule="auto"/>
              <w:jc w:val="center"/>
              <w:rPr>
                <w:rFonts w:ascii="Arial" w:hAnsi="Arial" w:cs="Arial"/>
                <w:sz w:val="20"/>
                <w:szCs w:val="20"/>
              </w:rPr>
            </w:pPr>
            <w:r>
              <w:rPr>
                <w:rFonts w:ascii="Arial" w:hAnsi="Arial" w:cs="Arial"/>
                <w:sz w:val="20"/>
                <w:szCs w:val="20"/>
              </w:rPr>
              <w:t>1</w:t>
            </w:r>
          </w:p>
        </w:tc>
        <w:tc>
          <w:tcPr>
            <w:tcW w:w="821" w:type="pct"/>
            <w:vAlign w:val="center"/>
          </w:tcPr>
          <w:p w14:paraId="18993825">
            <w:pPr>
              <w:spacing w:after="120" w:line="240" w:lineRule="auto"/>
              <w:jc w:val="center"/>
              <w:rPr>
                <w:rFonts w:ascii="Arial" w:hAnsi="Arial" w:cs="Arial"/>
                <w:sz w:val="20"/>
                <w:szCs w:val="20"/>
              </w:rPr>
            </w:pPr>
            <w:r>
              <w:rPr>
                <w:rFonts w:ascii="Arial" w:hAnsi="Arial" w:cs="Arial"/>
                <w:sz w:val="20"/>
                <w:szCs w:val="20"/>
              </w:rPr>
              <w:t>Số (Chi tiết tại Phụ lục XI kèm theo Quy định này)</w:t>
            </w:r>
          </w:p>
        </w:tc>
        <w:tc>
          <w:tcPr>
            <w:tcW w:w="699" w:type="pct"/>
            <w:vAlign w:val="center"/>
          </w:tcPr>
          <w:p w14:paraId="490B957E">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5C72E980">
            <w:pPr>
              <w:spacing w:after="120" w:line="240" w:lineRule="auto"/>
              <w:jc w:val="center"/>
              <w:rPr>
                <w:rFonts w:ascii="Arial" w:hAnsi="Arial" w:cs="Arial"/>
                <w:sz w:val="20"/>
                <w:szCs w:val="20"/>
              </w:rPr>
            </w:pPr>
          </w:p>
        </w:tc>
      </w:tr>
      <w:tr w14:paraId="106B6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18" w:type="pct"/>
            <w:vAlign w:val="center"/>
          </w:tcPr>
          <w:p w14:paraId="7A55D256">
            <w:pPr>
              <w:spacing w:after="120" w:line="240" w:lineRule="auto"/>
              <w:rPr>
                <w:rFonts w:ascii="Arial" w:hAnsi="Arial" w:cs="Arial"/>
                <w:sz w:val="20"/>
                <w:szCs w:val="20"/>
              </w:rPr>
            </w:pPr>
            <w:r>
              <w:rPr>
                <w:rFonts w:ascii="Arial" w:hAnsi="Arial" w:cs="Arial"/>
                <w:sz w:val="20"/>
                <w:szCs w:val="20"/>
              </w:rPr>
              <w:t xml:space="preserve">Căn cứ (Tên loại thông điệp nhận) </w:t>
            </w:r>
          </w:p>
        </w:tc>
        <w:tc>
          <w:tcPr>
            <w:tcW w:w="987" w:type="pct"/>
            <w:vAlign w:val="center"/>
          </w:tcPr>
          <w:p w14:paraId="4973158B">
            <w:pPr>
              <w:spacing w:after="120" w:line="240" w:lineRule="auto"/>
              <w:rPr>
                <w:rFonts w:ascii="Arial" w:hAnsi="Arial" w:cs="Arial"/>
                <w:sz w:val="20"/>
                <w:szCs w:val="20"/>
              </w:rPr>
            </w:pPr>
            <w:r>
              <w:rPr>
                <w:rFonts w:ascii="Arial" w:hAnsi="Arial" w:cs="Arial"/>
                <w:sz w:val="20"/>
                <w:szCs w:val="20"/>
              </w:rPr>
              <w:t>CCu</w:t>
            </w:r>
          </w:p>
        </w:tc>
        <w:tc>
          <w:tcPr>
            <w:tcW w:w="531" w:type="pct"/>
            <w:vAlign w:val="center"/>
          </w:tcPr>
          <w:p w14:paraId="5F0E4957">
            <w:pPr>
              <w:spacing w:after="120" w:line="240" w:lineRule="auto"/>
              <w:jc w:val="center"/>
              <w:rPr>
                <w:rFonts w:ascii="Arial" w:hAnsi="Arial" w:cs="Arial"/>
                <w:sz w:val="20"/>
                <w:szCs w:val="20"/>
              </w:rPr>
            </w:pPr>
            <w:r>
              <w:rPr>
                <w:rFonts w:ascii="Arial" w:hAnsi="Arial" w:cs="Arial"/>
                <w:sz w:val="20"/>
                <w:szCs w:val="20"/>
              </w:rPr>
              <w:t>255</w:t>
            </w:r>
          </w:p>
        </w:tc>
        <w:tc>
          <w:tcPr>
            <w:tcW w:w="821" w:type="pct"/>
            <w:vAlign w:val="center"/>
          </w:tcPr>
          <w:p w14:paraId="42207243">
            <w:pPr>
              <w:spacing w:after="120" w:line="240" w:lineRule="auto"/>
              <w:jc w:val="center"/>
              <w:rPr>
                <w:rFonts w:ascii="Arial" w:hAnsi="Arial" w:cs="Arial"/>
                <w:sz w:val="20"/>
                <w:szCs w:val="20"/>
              </w:rPr>
            </w:pPr>
            <w:r>
              <w:rPr>
                <w:rFonts w:ascii="Arial" w:hAnsi="Arial" w:cs="Arial"/>
                <w:sz w:val="20"/>
                <w:szCs w:val="20"/>
              </w:rPr>
              <w:t>Chuỗi ký tự</w:t>
            </w:r>
          </w:p>
        </w:tc>
        <w:tc>
          <w:tcPr>
            <w:tcW w:w="699" w:type="pct"/>
            <w:vAlign w:val="center"/>
          </w:tcPr>
          <w:p w14:paraId="71CC3E24">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4378E80F">
            <w:pPr>
              <w:spacing w:after="120" w:line="240" w:lineRule="auto"/>
              <w:jc w:val="center"/>
              <w:rPr>
                <w:rFonts w:ascii="Arial" w:hAnsi="Arial" w:cs="Arial"/>
                <w:sz w:val="20"/>
                <w:szCs w:val="20"/>
              </w:rPr>
            </w:pPr>
          </w:p>
        </w:tc>
      </w:tr>
      <w:tr w14:paraId="448D1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18" w:type="pct"/>
          </w:tcPr>
          <w:p w14:paraId="025DA71C">
            <w:pPr>
              <w:spacing w:after="120" w:line="240" w:lineRule="auto"/>
              <w:rPr>
                <w:rFonts w:ascii="Arial" w:hAnsi="Arial" w:cs="Arial"/>
                <w:sz w:val="20"/>
                <w:szCs w:val="20"/>
              </w:rPr>
            </w:pPr>
            <w:r>
              <w:rPr>
                <w:rFonts w:ascii="Arial" w:hAnsi="Arial" w:cs="Arial"/>
                <w:sz w:val="20"/>
                <w:szCs w:val="20"/>
              </w:rPr>
              <w:t>Mã giao dịch điện tử</w:t>
            </w:r>
          </w:p>
        </w:tc>
        <w:tc>
          <w:tcPr>
            <w:tcW w:w="987" w:type="pct"/>
          </w:tcPr>
          <w:p w14:paraId="5DE09B49">
            <w:pPr>
              <w:spacing w:after="120" w:line="240" w:lineRule="auto"/>
              <w:rPr>
                <w:rFonts w:ascii="Arial" w:hAnsi="Arial" w:cs="Arial"/>
                <w:sz w:val="20"/>
                <w:szCs w:val="20"/>
              </w:rPr>
            </w:pPr>
            <w:r>
              <w:rPr>
                <w:rFonts w:ascii="Arial" w:hAnsi="Arial" w:cs="Arial"/>
                <w:sz w:val="20"/>
                <w:szCs w:val="20"/>
              </w:rPr>
              <w:t>MGDDTu</w:t>
            </w:r>
          </w:p>
        </w:tc>
        <w:tc>
          <w:tcPr>
            <w:tcW w:w="531" w:type="pct"/>
          </w:tcPr>
          <w:p w14:paraId="0CB22F9E">
            <w:pPr>
              <w:spacing w:after="120" w:line="240" w:lineRule="auto"/>
              <w:jc w:val="center"/>
              <w:rPr>
                <w:rFonts w:ascii="Arial" w:hAnsi="Arial" w:cs="Arial"/>
                <w:sz w:val="20"/>
                <w:szCs w:val="20"/>
              </w:rPr>
            </w:pPr>
            <w:r>
              <w:rPr>
                <w:rFonts w:ascii="Arial" w:hAnsi="Arial" w:cs="Arial"/>
                <w:sz w:val="20"/>
                <w:szCs w:val="20"/>
              </w:rPr>
              <w:t>46</w:t>
            </w:r>
          </w:p>
        </w:tc>
        <w:tc>
          <w:tcPr>
            <w:tcW w:w="821" w:type="pct"/>
          </w:tcPr>
          <w:p w14:paraId="2AD980B0">
            <w:pPr>
              <w:spacing w:after="120" w:line="240" w:lineRule="auto"/>
              <w:jc w:val="center"/>
              <w:rPr>
                <w:rFonts w:ascii="Arial" w:hAnsi="Arial" w:cs="Arial"/>
                <w:sz w:val="20"/>
                <w:szCs w:val="20"/>
              </w:rPr>
            </w:pPr>
            <w:r>
              <w:rPr>
                <w:rFonts w:ascii="Arial" w:hAnsi="Arial" w:cs="Arial"/>
                <w:sz w:val="20"/>
                <w:szCs w:val="20"/>
              </w:rPr>
              <w:t>Chuỗi ký tự</w:t>
            </w:r>
          </w:p>
        </w:tc>
        <w:tc>
          <w:tcPr>
            <w:tcW w:w="699" w:type="pct"/>
          </w:tcPr>
          <w:p w14:paraId="752AB3EE">
            <w:pPr>
              <w:spacing w:after="120" w:line="240" w:lineRule="auto"/>
              <w:jc w:val="center"/>
              <w:rPr>
                <w:rFonts w:ascii="Arial" w:hAnsi="Arial" w:cs="Arial"/>
                <w:sz w:val="20"/>
                <w:szCs w:val="20"/>
              </w:rPr>
            </w:pPr>
            <w:r>
              <w:rPr>
                <w:rFonts w:ascii="Arial" w:hAnsi="Arial" w:cs="Arial"/>
                <w:sz w:val="20"/>
                <w:szCs w:val="20"/>
              </w:rPr>
              <w:t>Không Bắt buộc</w:t>
            </w:r>
          </w:p>
        </w:tc>
        <w:tc>
          <w:tcPr>
            <w:tcW w:w="1045" w:type="pct"/>
          </w:tcPr>
          <w:p w14:paraId="0245A30E">
            <w:pPr>
              <w:spacing w:after="120" w:line="240" w:lineRule="auto"/>
              <w:jc w:val="center"/>
              <w:rPr>
                <w:rFonts w:ascii="Arial" w:hAnsi="Arial" w:cs="Arial"/>
                <w:sz w:val="20"/>
                <w:szCs w:val="20"/>
              </w:rPr>
            </w:pPr>
          </w:p>
        </w:tc>
      </w:tr>
      <w:tr w14:paraId="244CF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18" w:type="pct"/>
          </w:tcPr>
          <w:p w14:paraId="72EAE4AC">
            <w:pPr>
              <w:spacing w:after="120" w:line="240" w:lineRule="auto"/>
              <w:rPr>
                <w:rFonts w:ascii="Arial" w:hAnsi="Arial" w:cs="Arial"/>
                <w:sz w:val="20"/>
                <w:szCs w:val="20"/>
              </w:rPr>
            </w:pPr>
            <w:r>
              <w:rPr>
                <w:rFonts w:ascii="Arial" w:hAnsi="Arial" w:cs="Arial"/>
                <w:sz w:val="20"/>
                <w:szCs w:val="20"/>
              </w:rPr>
              <w:t>Số lượng (Số lượng dữ liệu trong gói)</w:t>
            </w:r>
          </w:p>
        </w:tc>
        <w:tc>
          <w:tcPr>
            <w:tcW w:w="987" w:type="pct"/>
          </w:tcPr>
          <w:p w14:paraId="38538363">
            <w:pPr>
              <w:spacing w:after="120" w:line="240" w:lineRule="auto"/>
              <w:rPr>
                <w:rFonts w:ascii="Arial" w:hAnsi="Arial" w:cs="Arial"/>
                <w:sz w:val="20"/>
                <w:szCs w:val="20"/>
              </w:rPr>
            </w:pPr>
            <w:r>
              <w:rPr>
                <w:rFonts w:ascii="Arial" w:hAnsi="Arial" w:cs="Arial"/>
                <w:sz w:val="20"/>
                <w:szCs w:val="20"/>
              </w:rPr>
              <w:t>SLuong</w:t>
            </w:r>
          </w:p>
        </w:tc>
        <w:tc>
          <w:tcPr>
            <w:tcW w:w="531" w:type="pct"/>
          </w:tcPr>
          <w:p w14:paraId="76E42BD4">
            <w:pPr>
              <w:spacing w:after="120" w:line="240" w:lineRule="auto"/>
              <w:jc w:val="center"/>
              <w:rPr>
                <w:rFonts w:ascii="Arial" w:hAnsi="Arial" w:cs="Arial"/>
                <w:sz w:val="20"/>
                <w:szCs w:val="20"/>
              </w:rPr>
            </w:pPr>
            <w:r>
              <w:rPr>
                <w:rFonts w:ascii="Arial" w:hAnsi="Arial" w:cs="Arial"/>
                <w:sz w:val="20"/>
                <w:szCs w:val="20"/>
              </w:rPr>
              <w:t>7</w:t>
            </w:r>
          </w:p>
        </w:tc>
        <w:tc>
          <w:tcPr>
            <w:tcW w:w="821" w:type="pct"/>
          </w:tcPr>
          <w:p w14:paraId="2A724D11">
            <w:pPr>
              <w:spacing w:after="120" w:line="240" w:lineRule="auto"/>
              <w:jc w:val="center"/>
              <w:rPr>
                <w:rFonts w:ascii="Arial" w:hAnsi="Arial" w:cs="Arial"/>
                <w:sz w:val="20"/>
                <w:szCs w:val="20"/>
              </w:rPr>
            </w:pPr>
            <w:r>
              <w:rPr>
                <w:rFonts w:ascii="Arial" w:hAnsi="Arial" w:cs="Arial"/>
                <w:sz w:val="20"/>
                <w:szCs w:val="20"/>
              </w:rPr>
              <w:t>Số</w:t>
            </w:r>
          </w:p>
        </w:tc>
        <w:tc>
          <w:tcPr>
            <w:tcW w:w="699" w:type="pct"/>
          </w:tcPr>
          <w:p w14:paraId="7E035220">
            <w:pPr>
              <w:spacing w:after="120" w:line="240" w:lineRule="auto"/>
              <w:jc w:val="center"/>
              <w:rPr>
                <w:rFonts w:ascii="Arial" w:hAnsi="Arial" w:cs="Arial"/>
                <w:sz w:val="20"/>
                <w:szCs w:val="20"/>
              </w:rPr>
            </w:pPr>
            <w:r>
              <w:rPr>
                <w:rFonts w:ascii="Arial" w:hAnsi="Arial" w:cs="Arial"/>
                <w:sz w:val="20"/>
                <w:szCs w:val="20"/>
              </w:rPr>
              <w:t>Không Bắt buộc</w:t>
            </w:r>
          </w:p>
        </w:tc>
        <w:tc>
          <w:tcPr>
            <w:tcW w:w="1045" w:type="pct"/>
          </w:tcPr>
          <w:p w14:paraId="6072845E">
            <w:pPr>
              <w:spacing w:after="120" w:line="240" w:lineRule="auto"/>
              <w:jc w:val="center"/>
              <w:rPr>
                <w:rFonts w:ascii="Arial" w:hAnsi="Arial" w:cs="Arial"/>
                <w:sz w:val="20"/>
                <w:szCs w:val="20"/>
              </w:rPr>
            </w:pPr>
          </w:p>
        </w:tc>
      </w:tr>
      <w:tr w14:paraId="074B9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6"/>
            <w:vAlign w:val="center"/>
          </w:tcPr>
          <w:p w14:paraId="3785138B">
            <w:pPr>
              <w:spacing w:after="120" w:line="240" w:lineRule="auto"/>
              <w:jc w:val="both"/>
              <w:rPr>
                <w:rFonts w:ascii="Arial" w:hAnsi="Arial" w:cs="Arial"/>
                <w:b/>
                <w:sz w:val="20"/>
                <w:szCs w:val="20"/>
              </w:rPr>
            </w:pPr>
            <w:r>
              <w:rPr>
                <w:rFonts w:ascii="Arial" w:hAnsi="Arial" w:cs="Arial"/>
                <w:b/>
                <w:sz w:val="20"/>
                <w:szCs w:val="20"/>
              </w:rPr>
              <w:t>Thẻ TBao\DLTBao\LCMa chứa thông tin, danh sách lý do hóa đơn không đủ điều kiện cấp mã (Loại thông báo là “1-</w:t>
            </w:r>
            <w:r>
              <w:rPr>
                <w:rFonts w:ascii="Arial" w:hAnsi="Arial" w:cs="Arial"/>
                <w:sz w:val="20"/>
                <w:szCs w:val="20"/>
              </w:rPr>
              <w:t xml:space="preserve"> </w:t>
            </w:r>
            <w:r>
              <w:rPr>
                <w:rFonts w:ascii="Arial" w:hAnsi="Arial" w:cs="Arial"/>
                <w:b/>
                <w:sz w:val="20"/>
                <w:szCs w:val="20"/>
              </w:rPr>
              <w:t>Thông báo hóa đơn không đủ điều kiện cấp mã)</w:t>
            </w:r>
          </w:p>
        </w:tc>
      </w:tr>
      <w:tr w14:paraId="55C9E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18" w:type="pct"/>
            <w:vAlign w:val="center"/>
          </w:tcPr>
          <w:p w14:paraId="7ADD8834">
            <w:pPr>
              <w:spacing w:after="120" w:line="240" w:lineRule="auto"/>
              <w:rPr>
                <w:rFonts w:ascii="Arial" w:hAnsi="Arial" w:cs="Arial"/>
                <w:sz w:val="20"/>
                <w:szCs w:val="20"/>
              </w:rPr>
            </w:pPr>
            <w:r>
              <w:rPr>
                <w:rFonts w:ascii="Arial" w:hAnsi="Arial" w:cs="Arial"/>
                <w:sz w:val="20"/>
                <w:szCs w:val="20"/>
              </w:rPr>
              <w:t>Ký hiệu mẫu số hóa đơn</w:t>
            </w:r>
          </w:p>
        </w:tc>
        <w:tc>
          <w:tcPr>
            <w:tcW w:w="987" w:type="pct"/>
            <w:vAlign w:val="center"/>
          </w:tcPr>
          <w:p w14:paraId="1FBF23CF">
            <w:pPr>
              <w:spacing w:after="120" w:line="240" w:lineRule="auto"/>
              <w:rPr>
                <w:rFonts w:ascii="Arial" w:hAnsi="Arial" w:cs="Arial"/>
                <w:sz w:val="20"/>
                <w:szCs w:val="20"/>
              </w:rPr>
            </w:pPr>
            <w:r>
              <w:rPr>
                <w:rFonts w:ascii="Arial" w:hAnsi="Arial" w:cs="Arial"/>
                <w:sz w:val="20"/>
                <w:szCs w:val="20"/>
              </w:rPr>
              <w:t>KHMSHDon</w:t>
            </w:r>
          </w:p>
        </w:tc>
        <w:tc>
          <w:tcPr>
            <w:tcW w:w="531" w:type="pct"/>
            <w:vAlign w:val="center"/>
          </w:tcPr>
          <w:p w14:paraId="02CD8BDA">
            <w:pPr>
              <w:spacing w:after="120" w:line="240" w:lineRule="auto"/>
              <w:jc w:val="center"/>
              <w:rPr>
                <w:rFonts w:ascii="Arial" w:hAnsi="Arial" w:cs="Arial"/>
                <w:sz w:val="20"/>
                <w:szCs w:val="20"/>
              </w:rPr>
            </w:pPr>
            <w:r>
              <w:rPr>
                <w:rFonts w:ascii="Arial" w:hAnsi="Arial" w:cs="Arial"/>
                <w:sz w:val="20"/>
                <w:szCs w:val="20"/>
              </w:rPr>
              <w:t>1</w:t>
            </w:r>
          </w:p>
        </w:tc>
        <w:tc>
          <w:tcPr>
            <w:tcW w:w="821" w:type="pct"/>
            <w:vAlign w:val="center"/>
          </w:tcPr>
          <w:p w14:paraId="227AE0E5">
            <w:pPr>
              <w:spacing w:after="120" w:line="240" w:lineRule="auto"/>
              <w:jc w:val="center"/>
              <w:rPr>
                <w:rFonts w:ascii="Arial" w:hAnsi="Arial" w:cs="Arial"/>
                <w:sz w:val="20"/>
                <w:szCs w:val="20"/>
              </w:rPr>
            </w:pPr>
            <w:r>
              <w:rPr>
                <w:rFonts w:ascii="Arial" w:hAnsi="Arial" w:cs="Arial"/>
                <w:sz w:val="20"/>
                <w:szCs w:val="20"/>
              </w:rPr>
              <w:t>Chuỗi ký tự (Chi tiết tại Phụ lục II kèm theo Quy định này)</w:t>
            </w:r>
          </w:p>
        </w:tc>
        <w:tc>
          <w:tcPr>
            <w:tcW w:w="699" w:type="pct"/>
            <w:vAlign w:val="center"/>
          </w:tcPr>
          <w:p w14:paraId="5F127B99">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631C7538">
            <w:pPr>
              <w:spacing w:after="120" w:line="240" w:lineRule="auto"/>
              <w:jc w:val="center"/>
              <w:rPr>
                <w:rFonts w:ascii="Arial" w:hAnsi="Arial" w:cs="Arial"/>
                <w:sz w:val="20"/>
                <w:szCs w:val="20"/>
              </w:rPr>
            </w:pPr>
          </w:p>
        </w:tc>
      </w:tr>
      <w:tr w14:paraId="03E65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18" w:type="pct"/>
          </w:tcPr>
          <w:p w14:paraId="3CC8A56C">
            <w:pPr>
              <w:spacing w:after="120" w:line="240" w:lineRule="auto"/>
              <w:rPr>
                <w:rFonts w:ascii="Arial" w:hAnsi="Arial" w:cs="Arial"/>
                <w:sz w:val="20"/>
                <w:szCs w:val="20"/>
              </w:rPr>
            </w:pPr>
            <w:r>
              <w:rPr>
                <w:rFonts w:ascii="Arial" w:hAnsi="Arial" w:cs="Arial"/>
                <w:sz w:val="20"/>
                <w:szCs w:val="20"/>
              </w:rPr>
              <w:t>Ký hiệu hóa đơn</w:t>
            </w:r>
          </w:p>
        </w:tc>
        <w:tc>
          <w:tcPr>
            <w:tcW w:w="987" w:type="pct"/>
          </w:tcPr>
          <w:p w14:paraId="787EE876">
            <w:pPr>
              <w:spacing w:after="120" w:line="240" w:lineRule="auto"/>
              <w:rPr>
                <w:rFonts w:ascii="Arial" w:hAnsi="Arial" w:cs="Arial"/>
                <w:sz w:val="20"/>
                <w:szCs w:val="20"/>
              </w:rPr>
            </w:pPr>
            <w:r>
              <w:rPr>
                <w:rFonts w:ascii="Arial" w:hAnsi="Arial" w:cs="Arial"/>
                <w:sz w:val="20"/>
                <w:szCs w:val="20"/>
              </w:rPr>
              <w:t>KHHDon</w:t>
            </w:r>
          </w:p>
        </w:tc>
        <w:tc>
          <w:tcPr>
            <w:tcW w:w="531" w:type="pct"/>
          </w:tcPr>
          <w:p w14:paraId="37A8FAF7">
            <w:pPr>
              <w:spacing w:after="120" w:line="240" w:lineRule="auto"/>
              <w:jc w:val="center"/>
              <w:rPr>
                <w:rFonts w:ascii="Arial" w:hAnsi="Arial" w:cs="Arial"/>
                <w:sz w:val="20"/>
                <w:szCs w:val="20"/>
              </w:rPr>
            </w:pPr>
            <w:r>
              <w:rPr>
                <w:rFonts w:ascii="Arial" w:hAnsi="Arial" w:cs="Arial"/>
                <w:sz w:val="20"/>
                <w:szCs w:val="20"/>
              </w:rPr>
              <w:t>6</w:t>
            </w:r>
          </w:p>
        </w:tc>
        <w:tc>
          <w:tcPr>
            <w:tcW w:w="821" w:type="pct"/>
          </w:tcPr>
          <w:p w14:paraId="68B0B88F">
            <w:pPr>
              <w:spacing w:after="120" w:line="240" w:lineRule="auto"/>
              <w:jc w:val="center"/>
              <w:rPr>
                <w:rFonts w:ascii="Arial" w:hAnsi="Arial" w:cs="Arial"/>
                <w:sz w:val="20"/>
                <w:szCs w:val="20"/>
              </w:rPr>
            </w:pPr>
            <w:r>
              <w:rPr>
                <w:rFonts w:ascii="Arial" w:hAnsi="Arial" w:cs="Arial"/>
                <w:sz w:val="20"/>
                <w:szCs w:val="20"/>
              </w:rPr>
              <w:t>Chuỗi ký tự</w:t>
            </w:r>
          </w:p>
        </w:tc>
        <w:tc>
          <w:tcPr>
            <w:tcW w:w="699" w:type="pct"/>
          </w:tcPr>
          <w:p w14:paraId="5EA53631">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031CD364">
            <w:pPr>
              <w:spacing w:after="120" w:line="240" w:lineRule="auto"/>
              <w:jc w:val="center"/>
              <w:rPr>
                <w:rFonts w:ascii="Arial" w:hAnsi="Arial" w:cs="Arial"/>
                <w:sz w:val="20"/>
                <w:szCs w:val="20"/>
              </w:rPr>
            </w:pPr>
          </w:p>
        </w:tc>
      </w:tr>
      <w:tr w14:paraId="079DC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18" w:type="pct"/>
          </w:tcPr>
          <w:p w14:paraId="35DC572D">
            <w:pPr>
              <w:spacing w:after="120" w:line="240" w:lineRule="auto"/>
              <w:rPr>
                <w:rFonts w:ascii="Arial" w:hAnsi="Arial" w:cs="Arial"/>
                <w:sz w:val="20"/>
                <w:szCs w:val="20"/>
              </w:rPr>
            </w:pPr>
            <w:r>
              <w:rPr>
                <w:rFonts w:ascii="Arial" w:hAnsi="Arial" w:cs="Arial"/>
                <w:sz w:val="20"/>
                <w:szCs w:val="20"/>
              </w:rPr>
              <w:t>Số hóa đơn (Số hóa đơn điện tử)</w:t>
            </w:r>
          </w:p>
        </w:tc>
        <w:tc>
          <w:tcPr>
            <w:tcW w:w="987" w:type="pct"/>
          </w:tcPr>
          <w:p w14:paraId="61092AEF">
            <w:pPr>
              <w:spacing w:after="120" w:line="240" w:lineRule="auto"/>
              <w:rPr>
                <w:rFonts w:ascii="Arial" w:hAnsi="Arial" w:cs="Arial"/>
                <w:sz w:val="20"/>
                <w:szCs w:val="20"/>
              </w:rPr>
            </w:pPr>
            <w:r>
              <w:rPr>
                <w:rFonts w:ascii="Arial" w:hAnsi="Arial" w:cs="Arial"/>
                <w:sz w:val="20"/>
                <w:szCs w:val="20"/>
              </w:rPr>
              <w:t>SHDon</w:t>
            </w:r>
          </w:p>
        </w:tc>
        <w:tc>
          <w:tcPr>
            <w:tcW w:w="531" w:type="pct"/>
          </w:tcPr>
          <w:p w14:paraId="37C0FC53">
            <w:pPr>
              <w:spacing w:after="120" w:line="240" w:lineRule="auto"/>
              <w:jc w:val="center"/>
              <w:rPr>
                <w:rFonts w:ascii="Arial" w:hAnsi="Arial" w:cs="Arial"/>
                <w:sz w:val="20"/>
                <w:szCs w:val="20"/>
              </w:rPr>
            </w:pPr>
            <w:r>
              <w:rPr>
                <w:rFonts w:ascii="Arial" w:hAnsi="Arial" w:cs="Arial"/>
                <w:sz w:val="20"/>
                <w:szCs w:val="20"/>
              </w:rPr>
              <w:t>8</w:t>
            </w:r>
          </w:p>
        </w:tc>
        <w:tc>
          <w:tcPr>
            <w:tcW w:w="821" w:type="pct"/>
          </w:tcPr>
          <w:p w14:paraId="019CCC68">
            <w:pPr>
              <w:spacing w:after="120" w:line="240" w:lineRule="auto"/>
              <w:jc w:val="center"/>
              <w:rPr>
                <w:rFonts w:ascii="Arial" w:hAnsi="Arial" w:cs="Arial"/>
                <w:sz w:val="20"/>
                <w:szCs w:val="20"/>
              </w:rPr>
            </w:pPr>
            <w:r>
              <w:rPr>
                <w:rFonts w:ascii="Arial" w:hAnsi="Arial" w:cs="Arial"/>
                <w:sz w:val="20"/>
                <w:szCs w:val="20"/>
              </w:rPr>
              <w:t>Chuỗi ký tự</w:t>
            </w:r>
          </w:p>
        </w:tc>
        <w:tc>
          <w:tcPr>
            <w:tcW w:w="699" w:type="pct"/>
          </w:tcPr>
          <w:p w14:paraId="775A537F">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5F42254C">
            <w:pPr>
              <w:spacing w:after="120" w:line="240" w:lineRule="auto"/>
              <w:jc w:val="center"/>
              <w:rPr>
                <w:rFonts w:ascii="Arial" w:hAnsi="Arial" w:cs="Arial"/>
                <w:sz w:val="20"/>
                <w:szCs w:val="20"/>
              </w:rPr>
            </w:pPr>
          </w:p>
        </w:tc>
      </w:tr>
      <w:tr w14:paraId="5EB85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18" w:type="pct"/>
          </w:tcPr>
          <w:p w14:paraId="4B8A11CA">
            <w:pPr>
              <w:spacing w:after="120" w:line="240" w:lineRule="auto"/>
              <w:rPr>
                <w:rFonts w:ascii="Arial" w:hAnsi="Arial" w:cs="Arial"/>
                <w:sz w:val="20"/>
                <w:szCs w:val="20"/>
              </w:rPr>
            </w:pPr>
            <w:r>
              <w:rPr>
                <w:rFonts w:ascii="Arial" w:hAnsi="Arial" w:cs="Arial"/>
                <w:sz w:val="20"/>
                <w:szCs w:val="20"/>
              </w:rPr>
              <w:t>Ngày lập (Ngày lập hóa đơn)</w:t>
            </w:r>
          </w:p>
        </w:tc>
        <w:tc>
          <w:tcPr>
            <w:tcW w:w="987" w:type="pct"/>
          </w:tcPr>
          <w:p w14:paraId="0AD9422F">
            <w:pPr>
              <w:spacing w:after="120" w:line="240" w:lineRule="auto"/>
              <w:rPr>
                <w:rFonts w:ascii="Arial" w:hAnsi="Arial" w:cs="Arial"/>
                <w:sz w:val="20"/>
                <w:szCs w:val="20"/>
              </w:rPr>
            </w:pPr>
            <w:r>
              <w:rPr>
                <w:rFonts w:ascii="Arial" w:hAnsi="Arial" w:cs="Arial"/>
                <w:sz w:val="20"/>
                <w:szCs w:val="20"/>
              </w:rPr>
              <w:t>NLap</w:t>
            </w:r>
          </w:p>
        </w:tc>
        <w:tc>
          <w:tcPr>
            <w:tcW w:w="531" w:type="pct"/>
          </w:tcPr>
          <w:p w14:paraId="4BCCC9B5">
            <w:pPr>
              <w:spacing w:after="120" w:line="240" w:lineRule="auto"/>
              <w:jc w:val="center"/>
              <w:rPr>
                <w:rFonts w:ascii="Arial" w:hAnsi="Arial" w:cs="Arial"/>
                <w:sz w:val="20"/>
                <w:szCs w:val="20"/>
              </w:rPr>
            </w:pPr>
          </w:p>
        </w:tc>
        <w:tc>
          <w:tcPr>
            <w:tcW w:w="821" w:type="pct"/>
          </w:tcPr>
          <w:p w14:paraId="0A630D48">
            <w:pPr>
              <w:spacing w:after="120" w:line="240" w:lineRule="auto"/>
              <w:jc w:val="center"/>
              <w:rPr>
                <w:rFonts w:ascii="Arial" w:hAnsi="Arial" w:cs="Arial"/>
                <w:sz w:val="20"/>
                <w:szCs w:val="20"/>
              </w:rPr>
            </w:pPr>
            <w:r>
              <w:rPr>
                <w:rFonts w:ascii="Arial" w:hAnsi="Arial" w:cs="Arial"/>
                <w:sz w:val="20"/>
                <w:szCs w:val="20"/>
              </w:rPr>
              <w:t>Ngày</w:t>
            </w:r>
          </w:p>
        </w:tc>
        <w:tc>
          <w:tcPr>
            <w:tcW w:w="699" w:type="pct"/>
          </w:tcPr>
          <w:p w14:paraId="1501458C">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6CD5BCC9">
            <w:pPr>
              <w:spacing w:after="120" w:line="240" w:lineRule="auto"/>
              <w:jc w:val="center"/>
              <w:rPr>
                <w:rFonts w:ascii="Arial" w:hAnsi="Arial" w:cs="Arial"/>
                <w:sz w:val="20"/>
                <w:szCs w:val="20"/>
              </w:rPr>
            </w:pPr>
          </w:p>
        </w:tc>
      </w:tr>
      <w:tr w14:paraId="3F948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6"/>
            <w:vAlign w:val="center"/>
          </w:tcPr>
          <w:p w14:paraId="61BA351D">
            <w:pPr>
              <w:spacing w:after="120" w:line="240" w:lineRule="auto"/>
              <w:jc w:val="both"/>
              <w:rPr>
                <w:rFonts w:ascii="Arial" w:hAnsi="Arial" w:cs="Arial"/>
                <w:b/>
                <w:sz w:val="20"/>
                <w:szCs w:val="20"/>
              </w:rPr>
            </w:pPr>
            <w:r>
              <w:rPr>
                <w:rFonts w:ascii="Arial" w:hAnsi="Arial" w:cs="Arial"/>
                <w:b/>
                <w:sz w:val="20"/>
                <w:szCs w:val="20"/>
              </w:rPr>
              <w:t>Thẻ TBao\DLTBao\LCMa\DSLDo chứa danh sách lý do hóa đơn không đủ điều kiện cấp mã</w:t>
            </w:r>
          </w:p>
        </w:tc>
      </w:tr>
      <w:tr w14:paraId="5CA05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6"/>
            <w:vAlign w:val="center"/>
          </w:tcPr>
          <w:p w14:paraId="3F34835D">
            <w:pPr>
              <w:spacing w:after="120" w:line="240" w:lineRule="auto"/>
              <w:jc w:val="both"/>
              <w:rPr>
                <w:rFonts w:ascii="Arial" w:hAnsi="Arial" w:cs="Arial"/>
                <w:b/>
                <w:sz w:val="20"/>
                <w:szCs w:val="20"/>
              </w:rPr>
            </w:pPr>
            <w:r>
              <w:rPr>
                <w:rFonts w:ascii="Arial" w:hAnsi="Arial" w:cs="Arial"/>
                <w:b/>
                <w:sz w:val="20"/>
                <w:szCs w:val="20"/>
              </w:rPr>
              <w:t>Thẻ TBao\DLTBao\LCMa\DSLDo\Ldo chứa lý do hóa đơn không đủ điều kiện cấp mã</w:t>
            </w:r>
          </w:p>
        </w:tc>
      </w:tr>
      <w:tr w14:paraId="6CCA0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18" w:type="pct"/>
            <w:vAlign w:val="center"/>
          </w:tcPr>
          <w:p w14:paraId="0F151265">
            <w:pPr>
              <w:spacing w:after="120" w:line="240" w:lineRule="auto"/>
              <w:jc w:val="both"/>
              <w:rPr>
                <w:rFonts w:ascii="Arial" w:hAnsi="Arial" w:cs="Arial"/>
                <w:sz w:val="20"/>
                <w:szCs w:val="20"/>
              </w:rPr>
            </w:pPr>
            <w:r>
              <w:rPr>
                <w:rFonts w:ascii="Arial" w:hAnsi="Arial" w:cs="Arial"/>
                <w:sz w:val="20"/>
                <w:szCs w:val="20"/>
              </w:rPr>
              <w:t>Số thứ tự</w:t>
            </w:r>
          </w:p>
        </w:tc>
        <w:tc>
          <w:tcPr>
            <w:tcW w:w="987" w:type="pct"/>
          </w:tcPr>
          <w:p w14:paraId="366F7213">
            <w:pPr>
              <w:spacing w:after="120" w:line="240" w:lineRule="auto"/>
              <w:rPr>
                <w:rFonts w:ascii="Arial" w:hAnsi="Arial" w:cs="Arial"/>
                <w:sz w:val="20"/>
                <w:szCs w:val="20"/>
              </w:rPr>
            </w:pPr>
            <w:r>
              <w:rPr>
                <w:rFonts w:ascii="Arial" w:hAnsi="Arial" w:cs="Arial"/>
                <w:sz w:val="20"/>
                <w:szCs w:val="20"/>
              </w:rPr>
              <w:t>STT</w:t>
            </w:r>
          </w:p>
        </w:tc>
        <w:tc>
          <w:tcPr>
            <w:tcW w:w="531" w:type="pct"/>
          </w:tcPr>
          <w:p w14:paraId="6C782462">
            <w:pPr>
              <w:spacing w:after="120" w:line="240" w:lineRule="auto"/>
              <w:jc w:val="center"/>
              <w:rPr>
                <w:rFonts w:ascii="Arial" w:hAnsi="Arial" w:cs="Arial"/>
                <w:sz w:val="20"/>
                <w:szCs w:val="20"/>
              </w:rPr>
            </w:pPr>
            <w:r>
              <w:rPr>
                <w:rFonts w:ascii="Arial" w:hAnsi="Arial" w:cs="Arial"/>
                <w:sz w:val="20"/>
                <w:szCs w:val="20"/>
              </w:rPr>
              <w:t>4</w:t>
            </w:r>
          </w:p>
        </w:tc>
        <w:tc>
          <w:tcPr>
            <w:tcW w:w="821" w:type="pct"/>
          </w:tcPr>
          <w:p w14:paraId="5818A981">
            <w:pPr>
              <w:spacing w:after="120" w:line="240" w:lineRule="auto"/>
              <w:jc w:val="center"/>
              <w:rPr>
                <w:rFonts w:ascii="Arial" w:hAnsi="Arial" w:cs="Arial"/>
                <w:sz w:val="20"/>
                <w:szCs w:val="20"/>
              </w:rPr>
            </w:pPr>
            <w:r>
              <w:rPr>
                <w:rFonts w:ascii="Arial" w:hAnsi="Arial" w:cs="Arial"/>
                <w:sz w:val="20"/>
                <w:szCs w:val="20"/>
              </w:rPr>
              <w:t>Số</w:t>
            </w:r>
          </w:p>
        </w:tc>
        <w:tc>
          <w:tcPr>
            <w:tcW w:w="699" w:type="pct"/>
          </w:tcPr>
          <w:p w14:paraId="452B94E7">
            <w:pPr>
              <w:spacing w:after="120" w:line="240" w:lineRule="auto"/>
              <w:jc w:val="center"/>
              <w:rPr>
                <w:rFonts w:ascii="Arial" w:hAnsi="Arial" w:cs="Arial"/>
                <w:sz w:val="20"/>
                <w:szCs w:val="20"/>
              </w:rPr>
            </w:pPr>
            <w:r>
              <w:rPr>
                <w:rFonts w:ascii="Arial" w:hAnsi="Arial" w:cs="Arial"/>
                <w:sz w:val="20"/>
                <w:szCs w:val="20"/>
              </w:rPr>
              <w:t>Không bắt buộc</w:t>
            </w:r>
          </w:p>
        </w:tc>
        <w:tc>
          <w:tcPr>
            <w:tcW w:w="1045" w:type="pct"/>
          </w:tcPr>
          <w:p w14:paraId="33FC2FFF">
            <w:pPr>
              <w:spacing w:after="120" w:line="240" w:lineRule="auto"/>
              <w:jc w:val="center"/>
              <w:rPr>
                <w:rFonts w:ascii="Arial" w:hAnsi="Arial" w:cs="Arial"/>
                <w:sz w:val="20"/>
                <w:szCs w:val="20"/>
              </w:rPr>
            </w:pPr>
          </w:p>
        </w:tc>
      </w:tr>
      <w:tr w14:paraId="45911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18" w:type="pct"/>
            <w:vAlign w:val="center"/>
          </w:tcPr>
          <w:p w14:paraId="1D8CC15D">
            <w:pPr>
              <w:spacing w:after="120" w:line="240" w:lineRule="auto"/>
              <w:jc w:val="both"/>
              <w:rPr>
                <w:rFonts w:ascii="Arial" w:hAnsi="Arial" w:cs="Arial"/>
                <w:sz w:val="20"/>
                <w:szCs w:val="20"/>
              </w:rPr>
            </w:pPr>
            <w:r>
              <w:rPr>
                <w:rFonts w:ascii="Arial" w:hAnsi="Arial" w:cs="Arial"/>
                <w:sz w:val="20"/>
                <w:szCs w:val="20"/>
              </w:rPr>
              <w:t>Mã lỗi</w:t>
            </w:r>
          </w:p>
        </w:tc>
        <w:tc>
          <w:tcPr>
            <w:tcW w:w="987" w:type="pct"/>
          </w:tcPr>
          <w:p w14:paraId="3BE2C68E">
            <w:pPr>
              <w:spacing w:after="120" w:line="240" w:lineRule="auto"/>
              <w:rPr>
                <w:rFonts w:ascii="Arial" w:hAnsi="Arial" w:cs="Arial"/>
                <w:sz w:val="20"/>
                <w:szCs w:val="20"/>
              </w:rPr>
            </w:pPr>
            <w:r>
              <w:rPr>
                <w:rFonts w:ascii="Arial" w:hAnsi="Arial" w:cs="Arial"/>
                <w:sz w:val="20"/>
                <w:szCs w:val="20"/>
              </w:rPr>
              <w:t>MLoi</w:t>
            </w:r>
          </w:p>
        </w:tc>
        <w:tc>
          <w:tcPr>
            <w:tcW w:w="531" w:type="pct"/>
          </w:tcPr>
          <w:p w14:paraId="05E81127">
            <w:pPr>
              <w:spacing w:after="120" w:line="240" w:lineRule="auto"/>
              <w:jc w:val="center"/>
              <w:rPr>
                <w:rFonts w:ascii="Arial" w:hAnsi="Arial" w:cs="Arial"/>
                <w:sz w:val="20"/>
                <w:szCs w:val="20"/>
              </w:rPr>
            </w:pPr>
            <w:r>
              <w:rPr>
                <w:rFonts w:ascii="Arial" w:hAnsi="Arial" w:cs="Arial"/>
                <w:sz w:val="20"/>
                <w:szCs w:val="20"/>
              </w:rPr>
              <w:t>4</w:t>
            </w:r>
          </w:p>
        </w:tc>
        <w:tc>
          <w:tcPr>
            <w:tcW w:w="821" w:type="pct"/>
          </w:tcPr>
          <w:p w14:paraId="32E6B74C">
            <w:pPr>
              <w:spacing w:after="120" w:line="240" w:lineRule="auto"/>
              <w:jc w:val="center"/>
              <w:rPr>
                <w:rFonts w:ascii="Arial" w:hAnsi="Arial" w:cs="Arial"/>
                <w:sz w:val="20"/>
                <w:szCs w:val="20"/>
              </w:rPr>
            </w:pPr>
            <w:r>
              <w:rPr>
                <w:rFonts w:ascii="Arial" w:hAnsi="Arial" w:cs="Arial"/>
                <w:sz w:val="20"/>
                <w:szCs w:val="20"/>
              </w:rPr>
              <w:t>Chuỗi ký tự</w:t>
            </w:r>
          </w:p>
        </w:tc>
        <w:tc>
          <w:tcPr>
            <w:tcW w:w="699" w:type="pct"/>
            <w:vAlign w:val="center"/>
          </w:tcPr>
          <w:p w14:paraId="5812A5F1">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5E74E564">
            <w:pPr>
              <w:spacing w:after="120" w:line="240" w:lineRule="auto"/>
              <w:jc w:val="center"/>
              <w:rPr>
                <w:rFonts w:ascii="Arial" w:hAnsi="Arial" w:cs="Arial"/>
                <w:sz w:val="20"/>
                <w:szCs w:val="20"/>
              </w:rPr>
            </w:pPr>
          </w:p>
        </w:tc>
      </w:tr>
      <w:tr w14:paraId="11E56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18" w:type="pct"/>
            <w:vAlign w:val="center"/>
          </w:tcPr>
          <w:p w14:paraId="6ACC4BC3">
            <w:pPr>
              <w:spacing w:after="120" w:line="240" w:lineRule="auto"/>
              <w:jc w:val="both"/>
              <w:rPr>
                <w:rFonts w:ascii="Arial" w:hAnsi="Arial" w:cs="Arial"/>
                <w:sz w:val="20"/>
                <w:szCs w:val="20"/>
              </w:rPr>
            </w:pPr>
            <w:r>
              <w:rPr>
                <w:rFonts w:ascii="Arial" w:hAnsi="Arial" w:cs="Arial"/>
                <w:sz w:val="20"/>
                <w:szCs w:val="20"/>
              </w:rPr>
              <w:t>Mô tả lỗi</w:t>
            </w:r>
          </w:p>
        </w:tc>
        <w:tc>
          <w:tcPr>
            <w:tcW w:w="987" w:type="pct"/>
            <w:vAlign w:val="center"/>
          </w:tcPr>
          <w:p w14:paraId="3A835D71">
            <w:pPr>
              <w:spacing w:after="120" w:line="240" w:lineRule="auto"/>
              <w:rPr>
                <w:rFonts w:ascii="Arial" w:hAnsi="Arial" w:cs="Arial"/>
                <w:sz w:val="20"/>
                <w:szCs w:val="20"/>
              </w:rPr>
            </w:pPr>
            <w:r>
              <w:rPr>
                <w:rFonts w:ascii="Arial" w:hAnsi="Arial" w:cs="Arial"/>
                <w:sz w:val="20"/>
                <w:szCs w:val="20"/>
              </w:rPr>
              <w:t>MTLoi</w:t>
            </w:r>
          </w:p>
        </w:tc>
        <w:tc>
          <w:tcPr>
            <w:tcW w:w="531" w:type="pct"/>
            <w:vAlign w:val="center"/>
          </w:tcPr>
          <w:p w14:paraId="5CA49D94">
            <w:pPr>
              <w:spacing w:after="120" w:line="240" w:lineRule="auto"/>
              <w:jc w:val="center"/>
              <w:rPr>
                <w:rFonts w:ascii="Arial" w:hAnsi="Arial" w:cs="Arial"/>
                <w:sz w:val="20"/>
                <w:szCs w:val="20"/>
              </w:rPr>
            </w:pPr>
            <w:r>
              <w:rPr>
                <w:rFonts w:ascii="Arial" w:hAnsi="Arial" w:cs="Arial"/>
                <w:sz w:val="20"/>
                <w:szCs w:val="20"/>
              </w:rPr>
              <w:t>255</w:t>
            </w:r>
          </w:p>
        </w:tc>
        <w:tc>
          <w:tcPr>
            <w:tcW w:w="821" w:type="pct"/>
            <w:vAlign w:val="center"/>
          </w:tcPr>
          <w:p w14:paraId="323E1554">
            <w:pPr>
              <w:spacing w:after="120" w:line="240" w:lineRule="auto"/>
              <w:jc w:val="center"/>
              <w:rPr>
                <w:rFonts w:ascii="Arial" w:hAnsi="Arial" w:cs="Arial"/>
                <w:sz w:val="20"/>
                <w:szCs w:val="20"/>
              </w:rPr>
            </w:pPr>
            <w:r>
              <w:rPr>
                <w:rFonts w:ascii="Arial" w:hAnsi="Arial" w:cs="Arial"/>
                <w:sz w:val="20"/>
                <w:szCs w:val="20"/>
              </w:rPr>
              <w:t>Chuỗi ký tự</w:t>
            </w:r>
          </w:p>
        </w:tc>
        <w:tc>
          <w:tcPr>
            <w:tcW w:w="699" w:type="pct"/>
            <w:vAlign w:val="center"/>
          </w:tcPr>
          <w:p w14:paraId="12C4F3D6">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28CB14B0">
            <w:pPr>
              <w:spacing w:after="120" w:line="240" w:lineRule="auto"/>
              <w:jc w:val="center"/>
              <w:rPr>
                <w:rFonts w:ascii="Arial" w:hAnsi="Arial" w:cs="Arial"/>
                <w:sz w:val="20"/>
                <w:szCs w:val="20"/>
              </w:rPr>
            </w:pPr>
          </w:p>
        </w:tc>
      </w:tr>
      <w:tr w14:paraId="1ECC8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18" w:type="pct"/>
            <w:vAlign w:val="center"/>
          </w:tcPr>
          <w:p w14:paraId="28233A7D">
            <w:pPr>
              <w:spacing w:after="120" w:line="240" w:lineRule="auto"/>
              <w:jc w:val="both"/>
              <w:rPr>
                <w:rFonts w:ascii="Arial" w:hAnsi="Arial" w:cs="Arial"/>
                <w:sz w:val="20"/>
                <w:szCs w:val="20"/>
              </w:rPr>
            </w:pPr>
            <w:r>
              <w:rPr>
                <w:rFonts w:ascii="Arial" w:hAnsi="Arial" w:cs="Arial"/>
                <w:sz w:val="20"/>
                <w:szCs w:val="20"/>
              </w:rPr>
              <w:t>Hướng dẫn xử lý</w:t>
            </w:r>
          </w:p>
        </w:tc>
        <w:tc>
          <w:tcPr>
            <w:tcW w:w="987" w:type="pct"/>
            <w:vAlign w:val="center"/>
          </w:tcPr>
          <w:p w14:paraId="6A879F9B">
            <w:pPr>
              <w:spacing w:after="120" w:line="240" w:lineRule="auto"/>
              <w:rPr>
                <w:rFonts w:ascii="Arial" w:hAnsi="Arial" w:cs="Arial"/>
                <w:sz w:val="20"/>
                <w:szCs w:val="20"/>
              </w:rPr>
            </w:pPr>
            <w:r>
              <w:rPr>
                <w:rFonts w:ascii="Arial" w:hAnsi="Arial" w:cs="Arial"/>
                <w:sz w:val="20"/>
                <w:szCs w:val="20"/>
              </w:rPr>
              <w:t>HDXLy</w:t>
            </w:r>
          </w:p>
        </w:tc>
        <w:tc>
          <w:tcPr>
            <w:tcW w:w="531" w:type="pct"/>
            <w:vAlign w:val="center"/>
          </w:tcPr>
          <w:p w14:paraId="7002E11C">
            <w:pPr>
              <w:spacing w:after="120" w:line="240" w:lineRule="auto"/>
              <w:jc w:val="center"/>
              <w:rPr>
                <w:rFonts w:ascii="Arial" w:hAnsi="Arial" w:cs="Arial"/>
                <w:sz w:val="20"/>
                <w:szCs w:val="20"/>
              </w:rPr>
            </w:pPr>
            <w:r>
              <w:rPr>
                <w:rFonts w:ascii="Arial" w:hAnsi="Arial" w:cs="Arial"/>
                <w:sz w:val="20"/>
                <w:szCs w:val="20"/>
              </w:rPr>
              <w:t>255</w:t>
            </w:r>
          </w:p>
        </w:tc>
        <w:tc>
          <w:tcPr>
            <w:tcW w:w="821" w:type="pct"/>
            <w:vAlign w:val="center"/>
          </w:tcPr>
          <w:p w14:paraId="3982ED47">
            <w:pPr>
              <w:spacing w:after="120" w:line="240" w:lineRule="auto"/>
              <w:jc w:val="center"/>
              <w:rPr>
                <w:rFonts w:ascii="Arial" w:hAnsi="Arial" w:cs="Arial"/>
                <w:sz w:val="20"/>
                <w:szCs w:val="20"/>
              </w:rPr>
            </w:pPr>
            <w:r>
              <w:rPr>
                <w:rFonts w:ascii="Arial" w:hAnsi="Arial" w:cs="Arial"/>
                <w:sz w:val="20"/>
                <w:szCs w:val="20"/>
              </w:rPr>
              <w:t>Chuỗi ký tự</w:t>
            </w:r>
          </w:p>
        </w:tc>
        <w:tc>
          <w:tcPr>
            <w:tcW w:w="699" w:type="pct"/>
            <w:vAlign w:val="center"/>
          </w:tcPr>
          <w:p w14:paraId="6ED58B3E">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114BAA2F">
            <w:pPr>
              <w:spacing w:after="120" w:line="240" w:lineRule="auto"/>
              <w:jc w:val="center"/>
              <w:rPr>
                <w:rFonts w:ascii="Arial" w:hAnsi="Arial" w:cs="Arial"/>
                <w:sz w:val="20"/>
                <w:szCs w:val="20"/>
              </w:rPr>
            </w:pPr>
          </w:p>
        </w:tc>
      </w:tr>
      <w:tr w14:paraId="6DED0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18" w:type="pct"/>
            <w:vAlign w:val="center"/>
          </w:tcPr>
          <w:p w14:paraId="2843DDB0">
            <w:pPr>
              <w:spacing w:after="120" w:line="240" w:lineRule="auto"/>
              <w:jc w:val="both"/>
              <w:rPr>
                <w:rFonts w:ascii="Arial" w:hAnsi="Arial" w:cs="Arial"/>
                <w:sz w:val="20"/>
                <w:szCs w:val="20"/>
              </w:rPr>
            </w:pPr>
            <w:r>
              <w:rPr>
                <w:rFonts w:ascii="Arial" w:hAnsi="Arial" w:cs="Arial"/>
                <w:sz w:val="20"/>
                <w:szCs w:val="20"/>
              </w:rPr>
              <w:t>Ghi chú</w:t>
            </w:r>
          </w:p>
        </w:tc>
        <w:tc>
          <w:tcPr>
            <w:tcW w:w="987" w:type="pct"/>
            <w:vAlign w:val="center"/>
          </w:tcPr>
          <w:p w14:paraId="4E9C6AA6">
            <w:pPr>
              <w:spacing w:after="120" w:line="240" w:lineRule="auto"/>
              <w:rPr>
                <w:rFonts w:ascii="Arial" w:hAnsi="Arial" w:cs="Arial"/>
                <w:sz w:val="20"/>
                <w:szCs w:val="20"/>
              </w:rPr>
            </w:pPr>
            <w:r>
              <w:rPr>
                <w:rFonts w:ascii="Arial" w:hAnsi="Arial" w:cs="Arial"/>
                <w:sz w:val="20"/>
                <w:szCs w:val="20"/>
              </w:rPr>
              <w:t>GChu</w:t>
            </w:r>
          </w:p>
        </w:tc>
        <w:tc>
          <w:tcPr>
            <w:tcW w:w="531" w:type="pct"/>
            <w:vAlign w:val="center"/>
          </w:tcPr>
          <w:p w14:paraId="61B4479B">
            <w:pPr>
              <w:spacing w:after="120" w:line="240" w:lineRule="auto"/>
              <w:jc w:val="center"/>
              <w:rPr>
                <w:rFonts w:ascii="Arial" w:hAnsi="Arial" w:cs="Arial"/>
                <w:sz w:val="20"/>
                <w:szCs w:val="20"/>
              </w:rPr>
            </w:pPr>
            <w:r>
              <w:rPr>
                <w:rFonts w:ascii="Arial" w:hAnsi="Arial" w:cs="Arial"/>
                <w:sz w:val="20"/>
                <w:szCs w:val="20"/>
              </w:rPr>
              <w:t>255</w:t>
            </w:r>
          </w:p>
        </w:tc>
        <w:tc>
          <w:tcPr>
            <w:tcW w:w="821" w:type="pct"/>
            <w:vAlign w:val="center"/>
          </w:tcPr>
          <w:p w14:paraId="5C2BF553">
            <w:pPr>
              <w:spacing w:after="120" w:line="240" w:lineRule="auto"/>
              <w:jc w:val="center"/>
              <w:rPr>
                <w:rFonts w:ascii="Arial" w:hAnsi="Arial" w:cs="Arial"/>
                <w:sz w:val="20"/>
                <w:szCs w:val="20"/>
              </w:rPr>
            </w:pPr>
            <w:r>
              <w:rPr>
                <w:rFonts w:ascii="Arial" w:hAnsi="Arial" w:cs="Arial"/>
                <w:sz w:val="20"/>
                <w:szCs w:val="20"/>
              </w:rPr>
              <w:t>Chuỗi ký tự</w:t>
            </w:r>
          </w:p>
        </w:tc>
        <w:tc>
          <w:tcPr>
            <w:tcW w:w="699" w:type="pct"/>
            <w:vAlign w:val="center"/>
          </w:tcPr>
          <w:p w14:paraId="1D6F6033">
            <w:pPr>
              <w:spacing w:after="120" w:line="240" w:lineRule="auto"/>
              <w:jc w:val="center"/>
              <w:rPr>
                <w:rFonts w:ascii="Arial" w:hAnsi="Arial" w:cs="Arial"/>
                <w:sz w:val="20"/>
                <w:szCs w:val="20"/>
              </w:rPr>
            </w:pPr>
            <w:r>
              <w:rPr>
                <w:rFonts w:ascii="Arial" w:hAnsi="Arial" w:cs="Arial"/>
                <w:sz w:val="20"/>
                <w:szCs w:val="20"/>
              </w:rPr>
              <w:t>Không bắt buộc</w:t>
            </w:r>
          </w:p>
        </w:tc>
        <w:tc>
          <w:tcPr>
            <w:tcW w:w="1045" w:type="pct"/>
          </w:tcPr>
          <w:p w14:paraId="54CA3F58">
            <w:pPr>
              <w:spacing w:after="120" w:line="240" w:lineRule="auto"/>
              <w:jc w:val="center"/>
              <w:rPr>
                <w:rFonts w:ascii="Arial" w:hAnsi="Arial" w:cs="Arial"/>
                <w:sz w:val="20"/>
                <w:szCs w:val="20"/>
              </w:rPr>
            </w:pPr>
          </w:p>
        </w:tc>
      </w:tr>
      <w:tr w14:paraId="71EAC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6"/>
            <w:vAlign w:val="center"/>
          </w:tcPr>
          <w:p w14:paraId="38A6CBF2">
            <w:pPr>
              <w:spacing w:after="120" w:line="240" w:lineRule="auto"/>
              <w:jc w:val="both"/>
              <w:rPr>
                <w:rFonts w:ascii="Arial" w:hAnsi="Arial" w:cs="Arial"/>
                <w:sz w:val="20"/>
                <w:szCs w:val="20"/>
              </w:rPr>
            </w:pPr>
            <w:r>
              <w:rPr>
                <w:rFonts w:ascii="Arial" w:hAnsi="Arial" w:cs="Arial"/>
                <w:b/>
                <w:sz w:val="20"/>
                <w:szCs w:val="20"/>
              </w:rPr>
              <w:t>Thẻ TBao\DSCKS chứa thông tin chữ ký số, bao gồm chữ ký số của cơ quan thuế và các chữ ký số khác (nếu có)</w:t>
            </w:r>
          </w:p>
        </w:tc>
      </w:tr>
      <w:tr w14:paraId="54CC9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6"/>
            <w:vAlign w:val="center"/>
          </w:tcPr>
          <w:p w14:paraId="5829C08C">
            <w:pPr>
              <w:spacing w:after="120" w:line="240" w:lineRule="auto"/>
              <w:jc w:val="both"/>
              <w:rPr>
                <w:rFonts w:ascii="Arial" w:hAnsi="Arial" w:cs="Arial"/>
                <w:sz w:val="20"/>
                <w:szCs w:val="20"/>
              </w:rPr>
            </w:pPr>
            <w:r>
              <w:rPr>
                <w:rFonts w:ascii="Arial" w:hAnsi="Arial" w:cs="Arial"/>
                <w:b/>
                <w:sz w:val="20"/>
                <w:szCs w:val="20"/>
              </w:rPr>
              <w:t xml:space="preserve">Thẻ TBao\DSCKS\CQT chứa thông tin chữ ký số của cơ quan thuế (Ký trên thẻ TBao\DLTBao và </w:t>
            </w:r>
            <w:r>
              <w:rPr>
                <w:rFonts w:ascii="Arial" w:hAnsi="Arial" w:cs="Arial"/>
                <w:b/>
                <w:bCs/>
                <w:sz w:val="20"/>
                <w:szCs w:val="20"/>
              </w:rPr>
              <w:t>thẻ TBao\DSCKS\CQT\ ds:Signature\ds:Object\xades:SignedProperties</w:t>
            </w:r>
            <w:r>
              <w:rPr>
                <w:rFonts w:ascii="Arial" w:hAnsi="Arial" w:cs="Arial"/>
                <w:b/>
                <w:sz w:val="20"/>
                <w:szCs w:val="20"/>
              </w:rPr>
              <w:t>)</w:t>
            </w:r>
          </w:p>
        </w:tc>
      </w:tr>
      <w:tr w14:paraId="35EC7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18" w:type="pct"/>
            <w:vAlign w:val="center"/>
          </w:tcPr>
          <w:p w14:paraId="46DBEF6D">
            <w:pPr>
              <w:spacing w:after="120" w:line="240" w:lineRule="auto"/>
              <w:jc w:val="both"/>
              <w:rPr>
                <w:rFonts w:ascii="Arial" w:hAnsi="Arial" w:cs="Arial"/>
                <w:sz w:val="20"/>
                <w:szCs w:val="20"/>
              </w:rPr>
            </w:pPr>
            <w:r>
              <w:rPr>
                <w:rFonts w:ascii="Arial" w:hAnsi="Arial" w:cs="Arial"/>
                <w:sz w:val="20"/>
                <w:szCs w:val="20"/>
              </w:rPr>
              <w:t xml:space="preserve">Chữ ký số </w:t>
            </w:r>
          </w:p>
        </w:tc>
        <w:tc>
          <w:tcPr>
            <w:tcW w:w="987" w:type="pct"/>
            <w:vAlign w:val="center"/>
          </w:tcPr>
          <w:p w14:paraId="7E7CF219">
            <w:pPr>
              <w:spacing w:after="120" w:line="240" w:lineRule="auto"/>
              <w:rPr>
                <w:rFonts w:ascii="Arial" w:hAnsi="Arial" w:cs="Arial"/>
                <w:sz w:val="20"/>
                <w:szCs w:val="20"/>
              </w:rPr>
            </w:pPr>
            <w:r>
              <w:rPr>
                <w:rFonts w:ascii="Arial" w:hAnsi="Arial" w:cs="Arial"/>
                <w:sz w:val="20"/>
                <w:szCs w:val="20"/>
              </w:rPr>
              <w:t>Signature</w:t>
            </w:r>
          </w:p>
        </w:tc>
        <w:tc>
          <w:tcPr>
            <w:tcW w:w="531" w:type="pct"/>
            <w:vAlign w:val="center"/>
          </w:tcPr>
          <w:p w14:paraId="1A60B08E">
            <w:pPr>
              <w:spacing w:after="120" w:line="240" w:lineRule="auto"/>
              <w:jc w:val="center"/>
              <w:rPr>
                <w:rFonts w:ascii="Arial" w:hAnsi="Arial" w:cs="Arial"/>
                <w:sz w:val="20"/>
                <w:szCs w:val="20"/>
              </w:rPr>
            </w:pPr>
          </w:p>
        </w:tc>
        <w:tc>
          <w:tcPr>
            <w:tcW w:w="821" w:type="pct"/>
            <w:vAlign w:val="center"/>
          </w:tcPr>
          <w:p w14:paraId="0A61FAA6">
            <w:pPr>
              <w:spacing w:after="120" w:line="240" w:lineRule="auto"/>
              <w:jc w:val="center"/>
              <w:rPr>
                <w:rFonts w:ascii="Arial" w:hAnsi="Arial" w:cs="Arial"/>
                <w:sz w:val="20"/>
                <w:szCs w:val="20"/>
              </w:rPr>
            </w:pPr>
          </w:p>
        </w:tc>
        <w:tc>
          <w:tcPr>
            <w:tcW w:w="699" w:type="pct"/>
            <w:vAlign w:val="center"/>
          </w:tcPr>
          <w:p w14:paraId="6BD97B95">
            <w:pPr>
              <w:spacing w:after="120" w:line="240" w:lineRule="auto"/>
              <w:jc w:val="center"/>
              <w:rPr>
                <w:rFonts w:ascii="Arial" w:hAnsi="Arial" w:cs="Arial"/>
                <w:sz w:val="20"/>
                <w:szCs w:val="20"/>
              </w:rPr>
            </w:pPr>
            <w:r>
              <w:rPr>
                <w:rFonts w:ascii="Arial" w:hAnsi="Arial" w:cs="Arial"/>
                <w:sz w:val="20"/>
                <w:szCs w:val="20"/>
              </w:rPr>
              <w:t>Bắt buộc</w:t>
            </w:r>
          </w:p>
        </w:tc>
        <w:tc>
          <w:tcPr>
            <w:tcW w:w="1045" w:type="pct"/>
          </w:tcPr>
          <w:p w14:paraId="1166F5B3">
            <w:pPr>
              <w:spacing w:after="120" w:line="240" w:lineRule="auto"/>
              <w:jc w:val="center"/>
              <w:rPr>
                <w:rFonts w:ascii="Arial" w:hAnsi="Arial" w:cs="Arial"/>
                <w:sz w:val="20"/>
                <w:szCs w:val="20"/>
              </w:rPr>
            </w:pPr>
          </w:p>
        </w:tc>
      </w:tr>
      <w:tr w14:paraId="78DF1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6"/>
            <w:vAlign w:val="center"/>
          </w:tcPr>
          <w:p w14:paraId="4C8A8362">
            <w:pPr>
              <w:spacing w:after="120" w:line="240" w:lineRule="auto"/>
              <w:jc w:val="both"/>
              <w:rPr>
                <w:rFonts w:ascii="Arial" w:hAnsi="Arial" w:cs="Arial"/>
                <w:sz w:val="20"/>
                <w:szCs w:val="20"/>
              </w:rPr>
            </w:pPr>
            <w:r>
              <w:rPr>
                <w:rFonts w:ascii="Arial" w:hAnsi="Arial" w:cs="Arial"/>
                <w:b/>
                <w:sz w:val="20"/>
                <w:szCs w:val="20"/>
              </w:rPr>
              <w:t>Thẻ TBao\DSCKS\CCKSKhac chứa các chữ ký số khác (nếu có) (Chỉ ký trên thẻ TBao\DLTBao và thẻ  ds:Signature\ds:Object\xades:SignedProperties của chữ ký số khác (nếu cần)).</w:t>
            </w:r>
          </w:p>
        </w:tc>
      </w:tr>
    </w:tbl>
    <w:p w14:paraId="21D86D24">
      <w:pPr>
        <w:pStyle w:val="46"/>
        <w:tabs>
          <w:tab w:val="left" w:pos="993"/>
        </w:tabs>
        <w:spacing w:after="120" w:line="240" w:lineRule="auto"/>
        <w:ind w:left="709"/>
        <w:contextualSpacing w:val="0"/>
        <w:jc w:val="both"/>
        <w:rPr>
          <w:rFonts w:ascii="Arial" w:hAnsi="Arial" w:cs="Arial"/>
          <w:strike/>
          <w:sz w:val="20"/>
          <w:szCs w:val="20"/>
        </w:rPr>
      </w:pPr>
    </w:p>
    <w:bookmarkEnd w:id="63"/>
    <w:p w14:paraId="06DFBD3F">
      <w:pPr>
        <w:pStyle w:val="46"/>
        <w:numPr>
          <w:ilvl w:val="0"/>
          <w:numId w:val="13"/>
        </w:numPr>
        <w:tabs>
          <w:tab w:val="left" w:pos="1134"/>
        </w:tabs>
        <w:spacing w:after="120" w:line="240" w:lineRule="auto"/>
        <w:ind w:left="0" w:firstLine="720"/>
        <w:contextualSpacing w:val="0"/>
        <w:jc w:val="both"/>
        <w:outlineLvl w:val="0"/>
        <w:rPr>
          <w:rFonts w:ascii="Arial" w:hAnsi="Arial" w:cs="Arial"/>
          <w:b/>
          <w:sz w:val="20"/>
          <w:szCs w:val="20"/>
        </w:rPr>
      </w:pPr>
      <w:r>
        <w:rPr>
          <w:rFonts w:ascii="Arial" w:hAnsi="Arial" w:cs="Arial"/>
          <w:b/>
          <w:sz w:val="20"/>
          <w:szCs w:val="20"/>
        </w:rPr>
        <w:t>Thành phần chứa dữ liệu do cơ quan thuế cung cấp phục vụ việc ủy quyền cấp mã</w:t>
      </w:r>
    </w:p>
    <w:p w14:paraId="506BD215">
      <w:pPr>
        <w:numPr>
          <w:ilvl w:val="0"/>
          <w:numId w:val="55"/>
        </w:numPr>
        <w:tabs>
          <w:tab w:val="left" w:pos="1134"/>
        </w:tabs>
        <w:spacing w:after="120" w:line="240" w:lineRule="auto"/>
        <w:ind w:left="0" w:firstLine="709"/>
        <w:jc w:val="both"/>
        <w:outlineLvl w:val="0"/>
        <w:rPr>
          <w:rFonts w:ascii="Arial" w:hAnsi="Arial" w:cs="Arial"/>
          <w:b/>
          <w:sz w:val="20"/>
          <w:szCs w:val="20"/>
        </w:rPr>
      </w:pPr>
      <w:r>
        <w:rPr>
          <w:rFonts w:ascii="Arial" w:hAnsi="Arial" w:cs="Arial"/>
          <w:b/>
          <w:sz w:val="20"/>
          <w:szCs w:val="20"/>
        </w:rPr>
        <w:t>Thông điệp cung cấp MST có thay đổi thông tin trong ngày</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13"/>
        <w:gridCol w:w="35"/>
        <w:gridCol w:w="1854"/>
        <w:gridCol w:w="74"/>
        <w:gridCol w:w="939"/>
        <w:gridCol w:w="1963"/>
        <w:gridCol w:w="1364"/>
      </w:tblGrid>
      <w:tr w14:paraId="34A1F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630" w:type="pct"/>
            <w:vAlign w:val="center"/>
          </w:tcPr>
          <w:p w14:paraId="5367524F">
            <w:pPr>
              <w:spacing w:after="120" w:line="240" w:lineRule="auto"/>
              <w:jc w:val="center"/>
              <w:rPr>
                <w:rFonts w:ascii="Arial" w:hAnsi="Arial" w:cs="Arial"/>
                <w:b/>
                <w:bCs/>
                <w:sz w:val="20"/>
                <w:szCs w:val="20"/>
              </w:rPr>
            </w:pPr>
            <w:r>
              <w:rPr>
                <w:rFonts w:ascii="Arial" w:hAnsi="Arial" w:cs="Arial"/>
                <w:b/>
                <w:sz w:val="20"/>
                <w:szCs w:val="20"/>
              </w:rPr>
              <w:t>Tên chỉ tiêu</w:t>
            </w:r>
          </w:p>
        </w:tc>
        <w:tc>
          <w:tcPr>
            <w:tcW w:w="1062" w:type="pct"/>
            <w:gridSpan w:val="3"/>
            <w:vAlign w:val="center"/>
          </w:tcPr>
          <w:p w14:paraId="3DCD8301">
            <w:pPr>
              <w:spacing w:after="120" w:line="240" w:lineRule="auto"/>
              <w:jc w:val="center"/>
              <w:rPr>
                <w:rFonts w:ascii="Arial" w:hAnsi="Arial" w:cs="Arial"/>
                <w:b/>
                <w:sz w:val="20"/>
                <w:szCs w:val="20"/>
              </w:rPr>
            </w:pPr>
            <w:r>
              <w:rPr>
                <w:rFonts w:ascii="Arial" w:hAnsi="Arial" w:cs="Arial"/>
                <w:b/>
                <w:sz w:val="20"/>
                <w:szCs w:val="20"/>
              </w:rPr>
              <w:t>Tên thẻ</w:t>
            </w:r>
          </w:p>
        </w:tc>
        <w:tc>
          <w:tcPr>
            <w:tcW w:w="508" w:type="pct"/>
          </w:tcPr>
          <w:p w14:paraId="1027A332">
            <w:pPr>
              <w:pStyle w:val="136"/>
              <w:spacing w:after="120"/>
              <w:rPr>
                <w:rFonts w:ascii="Arial" w:hAnsi="Arial" w:cs="Arial"/>
                <w:sz w:val="20"/>
                <w:szCs w:val="20"/>
              </w:rPr>
            </w:pPr>
            <w:r>
              <w:rPr>
                <w:rFonts w:ascii="Arial" w:hAnsi="Arial" w:cs="Arial"/>
                <w:sz w:val="20"/>
                <w:szCs w:val="20"/>
              </w:rPr>
              <w:t>Độ dài tối đa</w:t>
            </w:r>
          </w:p>
        </w:tc>
        <w:tc>
          <w:tcPr>
            <w:tcW w:w="1062" w:type="pct"/>
            <w:vAlign w:val="center"/>
          </w:tcPr>
          <w:p w14:paraId="5BAC62DE">
            <w:pPr>
              <w:pStyle w:val="136"/>
              <w:spacing w:after="120"/>
              <w:rPr>
                <w:rFonts w:ascii="Arial" w:hAnsi="Arial" w:cs="Arial"/>
                <w:sz w:val="20"/>
                <w:szCs w:val="20"/>
              </w:rPr>
            </w:pPr>
            <w:r>
              <w:rPr>
                <w:rFonts w:ascii="Arial" w:hAnsi="Arial" w:cs="Arial"/>
                <w:sz w:val="20"/>
                <w:szCs w:val="20"/>
              </w:rPr>
              <w:t>Kiểu dữ liệu</w:t>
            </w:r>
          </w:p>
        </w:tc>
        <w:tc>
          <w:tcPr>
            <w:tcW w:w="738" w:type="pct"/>
            <w:vAlign w:val="center"/>
          </w:tcPr>
          <w:p w14:paraId="7F59D734">
            <w:pPr>
              <w:pStyle w:val="136"/>
              <w:spacing w:after="120"/>
              <w:rPr>
                <w:rFonts w:ascii="Arial" w:hAnsi="Arial" w:cs="Arial"/>
                <w:sz w:val="20"/>
                <w:szCs w:val="20"/>
              </w:rPr>
            </w:pPr>
            <w:r>
              <w:rPr>
                <w:rFonts w:ascii="Arial" w:hAnsi="Arial" w:cs="Arial"/>
                <w:sz w:val="20"/>
                <w:szCs w:val="20"/>
              </w:rPr>
              <w:t>Bắt buộc</w:t>
            </w:r>
          </w:p>
        </w:tc>
      </w:tr>
      <w:tr w14:paraId="1E4EF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5000" w:type="pct"/>
            <w:gridSpan w:val="7"/>
            <w:vAlign w:val="center"/>
          </w:tcPr>
          <w:p w14:paraId="43834731">
            <w:pPr>
              <w:pStyle w:val="136"/>
              <w:spacing w:after="120"/>
              <w:rPr>
                <w:rFonts w:ascii="Arial" w:hAnsi="Arial" w:cs="Arial"/>
                <w:sz w:val="20"/>
                <w:szCs w:val="20"/>
              </w:rPr>
            </w:pPr>
            <w:r>
              <w:rPr>
                <w:rFonts w:ascii="Arial" w:hAnsi="Arial" w:cs="Arial"/>
                <w:sz w:val="20"/>
                <w:szCs w:val="20"/>
              </w:rPr>
              <w:t>Thẻ TDiep chứa thông điệp bao gồm thông tin chung, thông tin chi tiết của thông báo</w:t>
            </w:r>
          </w:p>
        </w:tc>
      </w:tr>
      <w:tr w14:paraId="3CA4B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5000" w:type="pct"/>
            <w:gridSpan w:val="7"/>
            <w:vAlign w:val="center"/>
          </w:tcPr>
          <w:p w14:paraId="55872509">
            <w:pPr>
              <w:pStyle w:val="136"/>
              <w:spacing w:after="120"/>
              <w:rPr>
                <w:rFonts w:ascii="Arial" w:hAnsi="Arial" w:cs="Arial"/>
                <w:sz w:val="20"/>
                <w:szCs w:val="20"/>
              </w:rPr>
            </w:pPr>
            <w:r>
              <w:rPr>
                <w:rFonts w:ascii="Arial" w:hAnsi="Arial" w:cs="Arial"/>
                <w:sz w:val="20"/>
                <w:szCs w:val="20"/>
              </w:rPr>
              <w:t>Thẻ TDiep\TTChung chứa thông tin chung của thông điệp</w:t>
            </w:r>
          </w:p>
        </w:tc>
      </w:tr>
      <w:tr w14:paraId="32A71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630" w:type="pct"/>
            <w:vAlign w:val="center"/>
          </w:tcPr>
          <w:p w14:paraId="15A85BC8">
            <w:pPr>
              <w:spacing w:after="120" w:line="240" w:lineRule="auto"/>
              <w:jc w:val="both"/>
              <w:rPr>
                <w:rFonts w:ascii="Arial" w:hAnsi="Arial" w:cs="Arial"/>
                <w:b/>
                <w:sz w:val="20"/>
                <w:szCs w:val="20"/>
              </w:rPr>
            </w:pPr>
            <w:r>
              <w:rPr>
                <w:rFonts w:ascii="Arial" w:hAnsi="Arial" w:cs="Arial"/>
                <w:sz w:val="20"/>
                <w:szCs w:val="20"/>
              </w:rPr>
              <w:t>Phiên bản của thông điệp (Trong Quy định này có giá trị là 2.1.1)</w:t>
            </w:r>
          </w:p>
        </w:tc>
        <w:tc>
          <w:tcPr>
            <w:tcW w:w="1062" w:type="pct"/>
            <w:gridSpan w:val="3"/>
            <w:vAlign w:val="center"/>
          </w:tcPr>
          <w:p w14:paraId="76D5D521">
            <w:pPr>
              <w:spacing w:after="120" w:line="240" w:lineRule="auto"/>
              <w:rPr>
                <w:rFonts w:ascii="Arial" w:hAnsi="Arial" w:cs="Arial"/>
                <w:b/>
                <w:sz w:val="20"/>
                <w:szCs w:val="20"/>
              </w:rPr>
            </w:pPr>
            <w:r>
              <w:rPr>
                <w:rFonts w:ascii="Arial" w:hAnsi="Arial" w:cs="Arial"/>
                <w:sz w:val="20"/>
                <w:szCs w:val="20"/>
              </w:rPr>
              <w:t>PBan</w:t>
            </w:r>
          </w:p>
        </w:tc>
        <w:tc>
          <w:tcPr>
            <w:tcW w:w="508" w:type="pct"/>
            <w:vAlign w:val="center"/>
          </w:tcPr>
          <w:p w14:paraId="045E4C27">
            <w:pPr>
              <w:pStyle w:val="136"/>
              <w:spacing w:after="120"/>
              <w:rPr>
                <w:rFonts w:ascii="Arial" w:hAnsi="Arial" w:cs="Arial"/>
                <w:sz w:val="20"/>
                <w:szCs w:val="20"/>
              </w:rPr>
            </w:pPr>
            <w:r>
              <w:rPr>
                <w:rFonts w:ascii="Arial" w:hAnsi="Arial" w:cs="Arial"/>
                <w:sz w:val="20"/>
                <w:szCs w:val="20"/>
              </w:rPr>
              <w:t>6</w:t>
            </w:r>
          </w:p>
        </w:tc>
        <w:tc>
          <w:tcPr>
            <w:tcW w:w="1062" w:type="pct"/>
            <w:vAlign w:val="center"/>
          </w:tcPr>
          <w:p w14:paraId="309C1CB5">
            <w:pPr>
              <w:pStyle w:val="136"/>
              <w:spacing w:after="120"/>
              <w:rPr>
                <w:rFonts w:ascii="Arial" w:hAnsi="Arial" w:cs="Arial"/>
                <w:b/>
                <w:sz w:val="20"/>
                <w:szCs w:val="20"/>
              </w:rPr>
            </w:pPr>
            <w:r>
              <w:rPr>
                <w:rFonts w:ascii="Arial" w:hAnsi="Arial" w:cs="Arial"/>
                <w:sz w:val="20"/>
                <w:szCs w:val="20"/>
              </w:rPr>
              <w:t>Chuỗi ký tự</w:t>
            </w:r>
          </w:p>
        </w:tc>
        <w:tc>
          <w:tcPr>
            <w:tcW w:w="738" w:type="pct"/>
            <w:vAlign w:val="center"/>
          </w:tcPr>
          <w:p w14:paraId="7006097E">
            <w:pPr>
              <w:pStyle w:val="136"/>
              <w:spacing w:after="120"/>
              <w:rPr>
                <w:rFonts w:ascii="Arial" w:hAnsi="Arial" w:cs="Arial"/>
                <w:b/>
                <w:sz w:val="20"/>
                <w:szCs w:val="20"/>
              </w:rPr>
            </w:pPr>
            <w:r>
              <w:rPr>
                <w:rFonts w:ascii="Arial" w:hAnsi="Arial" w:cs="Arial"/>
                <w:sz w:val="20"/>
                <w:szCs w:val="20"/>
              </w:rPr>
              <w:t>Bắt buộc</w:t>
            </w:r>
          </w:p>
        </w:tc>
      </w:tr>
      <w:tr w14:paraId="687B1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blHeader/>
        </w:trPr>
        <w:tc>
          <w:tcPr>
            <w:tcW w:w="1630" w:type="pct"/>
            <w:vAlign w:val="center"/>
          </w:tcPr>
          <w:p w14:paraId="4FAC2C4B">
            <w:pPr>
              <w:spacing w:after="120" w:line="240" w:lineRule="auto"/>
              <w:rPr>
                <w:rFonts w:ascii="Arial" w:hAnsi="Arial" w:cs="Arial"/>
                <w:bCs/>
                <w:sz w:val="20"/>
                <w:szCs w:val="20"/>
              </w:rPr>
            </w:pPr>
            <w:r>
              <w:rPr>
                <w:rFonts w:ascii="Arial" w:hAnsi="Arial" w:cs="Arial"/>
                <w:sz w:val="20"/>
                <w:szCs w:val="20"/>
              </w:rPr>
              <w:t>Mã nơi gửi</w:t>
            </w:r>
          </w:p>
        </w:tc>
        <w:tc>
          <w:tcPr>
            <w:tcW w:w="1062" w:type="pct"/>
            <w:gridSpan w:val="3"/>
            <w:vAlign w:val="center"/>
          </w:tcPr>
          <w:p w14:paraId="1B2C1B68">
            <w:pPr>
              <w:pStyle w:val="136"/>
              <w:spacing w:after="120"/>
              <w:rPr>
                <w:rFonts w:ascii="Arial" w:hAnsi="Arial" w:cs="Arial"/>
                <w:sz w:val="20"/>
                <w:szCs w:val="20"/>
              </w:rPr>
            </w:pPr>
            <w:r>
              <w:rPr>
                <w:rFonts w:ascii="Arial" w:hAnsi="Arial" w:cs="Arial"/>
                <w:sz w:val="20"/>
                <w:szCs w:val="20"/>
              </w:rPr>
              <w:t>MNGui</w:t>
            </w:r>
          </w:p>
        </w:tc>
        <w:tc>
          <w:tcPr>
            <w:tcW w:w="508" w:type="pct"/>
          </w:tcPr>
          <w:p w14:paraId="06241650">
            <w:pPr>
              <w:pStyle w:val="136"/>
              <w:spacing w:after="120"/>
              <w:rPr>
                <w:rFonts w:ascii="Arial" w:hAnsi="Arial" w:cs="Arial"/>
                <w:sz w:val="20"/>
                <w:szCs w:val="20"/>
              </w:rPr>
            </w:pPr>
            <w:r>
              <w:rPr>
                <w:rFonts w:ascii="Arial" w:hAnsi="Arial" w:cs="Arial"/>
                <w:sz w:val="20"/>
                <w:szCs w:val="20"/>
              </w:rPr>
              <w:t>14</w:t>
            </w:r>
          </w:p>
        </w:tc>
        <w:tc>
          <w:tcPr>
            <w:tcW w:w="1062" w:type="pct"/>
            <w:vAlign w:val="center"/>
          </w:tcPr>
          <w:p w14:paraId="3178B103">
            <w:pPr>
              <w:pStyle w:val="136"/>
              <w:spacing w:after="120"/>
              <w:rPr>
                <w:rFonts w:ascii="Arial" w:hAnsi="Arial" w:cs="Arial"/>
                <w:b/>
                <w:sz w:val="20"/>
                <w:szCs w:val="20"/>
              </w:rPr>
            </w:pPr>
            <w:r>
              <w:rPr>
                <w:rFonts w:ascii="Arial" w:hAnsi="Arial" w:cs="Arial"/>
                <w:sz w:val="20"/>
                <w:szCs w:val="20"/>
              </w:rPr>
              <w:t>Chuỗi ký tự</w:t>
            </w:r>
          </w:p>
        </w:tc>
        <w:tc>
          <w:tcPr>
            <w:tcW w:w="738" w:type="pct"/>
          </w:tcPr>
          <w:p w14:paraId="7E2B9189">
            <w:pPr>
              <w:pStyle w:val="136"/>
              <w:spacing w:after="120"/>
              <w:rPr>
                <w:rFonts w:ascii="Arial" w:hAnsi="Arial" w:cs="Arial"/>
                <w:sz w:val="20"/>
                <w:szCs w:val="20"/>
              </w:rPr>
            </w:pPr>
            <w:r>
              <w:rPr>
                <w:rFonts w:ascii="Arial" w:hAnsi="Arial" w:cs="Arial"/>
                <w:sz w:val="20"/>
                <w:szCs w:val="20"/>
              </w:rPr>
              <w:t>Bắt buộc</w:t>
            </w:r>
          </w:p>
        </w:tc>
      </w:tr>
      <w:tr w14:paraId="653B8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blHeader/>
        </w:trPr>
        <w:tc>
          <w:tcPr>
            <w:tcW w:w="1630" w:type="pct"/>
            <w:vAlign w:val="center"/>
          </w:tcPr>
          <w:p w14:paraId="5678CB23">
            <w:pPr>
              <w:spacing w:after="120" w:line="240" w:lineRule="auto"/>
              <w:rPr>
                <w:rFonts w:ascii="Arial" w:hAnsi="Arial" w:cs="Arial"/>
                <w:bCs/>
                <w:sz w:val="20"/>
                <w:szCs w:val="20"/>
              </w:rPr>
            </w:pPr>
            <w:r>
              <w:rPr>
                <w:rFonts w:ascii="Arial" w:hAnsi="Arial" w:cs="Arial"/>
                <w:bCs/>
                <w:sz w:val="20"/>
                <w:szCs w:val="20"/>
              </w:rPr>
              <w:t>Mã thông điệp</w:t>
            </w:r>
          </w:p>
        </w:tc>
        <w:tc>
          <w:tcPr>
            <w:tcW w:w="1062" w:type="pct"/>
            <w:gridSpan w:val="3"/>
            <w:vAlign w:val="center"/>
          </w:tcPr>
          <w:p w14:paraId="7315D647">
            <w:pPr>
              <w:pStyle w:val="136"/>
              <w:spacing w:after="120"/>
              <w:rPr>
                <w:rFonts w:ascii="Arial" w:hAnsi="Arial" w:cs="Arial"/>
                <w:b/>
                <w:strike/>
                <w:sz w:val="20"/>
                <w:szCs w:val="20"/>
              </w:rPr>
            </w:pPr>
            <w:r>
              <w:rPr>
                <w:rFonts w:ascii="Arial" w:hAnsi="Arial" w:cs="Arial"/>
                <w:sz w:val="20"/>
                <w:szCs w:val="20"/>
              </w:rPr>
              <w:t>MTDiep</w:t>
            </w:r>
          </w:p>
        </w:tc>
        <w:tc>
          <w:tcPr>
            <w:tcW w:w="508" w:type="pct"/>
          </w:tcPr>
          <w:p w14:paraId="27CA5675">
            <w:pPr>
              <w:pStyle w:val="136"/>
              <w:spacing w:after="120"/>
              <w:rPr>
                <w:rFonts w:ascii="Arial" w:hAnsi="Arial" w:cs="Arial"/>
                <w:sz w:val="20"/>
                <w:szCs w:val="20"/>
              </w:rPr>
            </w:pPr>
            <w:r>
              <w:rPr>
                <w:rFonts w:ascii="Arial" w:hAnsi="Arial" w:cs="Arial"/>
                <w:sz w:val="20"/>
                <w:szCs w:val="20"/>
              </w:rPr>
              <w:t>3</w:t>
            </w:r>
          </w:p>
        </w:tc>
        <w:tc>
          <w:tcPr>
            <w:tcW w:w="1062" w:type="pct"/>
            <w:vAlign w:val="center"/>
          </w:tcPr>
          <w:p w14:paraId="1863994D">
            <w:pPr>
              <w:pStyle w:val="136"/>
              <w:spacing w:after="120"/>
              <w:rPr>
                <w:rFonts w:ascii="Arial" w:hAnsi="Arial" w:cs="Arial"/>
                <w:sz w:val="20"/>
                <w:szCs w:val="20"/>
              </w:rPr>
            </w:pPr>
            <w:r>
              <w:rPr>
                <w:rFonts w:ascii="Arial" w:hAnsi="Arial" w:cs="Arial"/>
                <w:sz w:val="20"/>
                <w:szCs w:val="20"/>
              </w:rPr>
              <w:t>Chuỗi ký tự</w:t>
            </w:r>
          </w:p>
        </w:tc>
        <w:tc>
          <w:tcPr>
            <w:tcW w:w="738" w:type="pct"/>
          </w:tcPr>
          <w:p w14:paraId="3FFCEDCC">
            <w:pPr>
              <w:pStyle w:val="136"/>
              <w:spacing w:after="120"/>
              <w:rPr>
                <w:rFonts w:ascii="Arial" w:hAnsi="Arial" w:cs="Arial"/>
                <w:sz w:val="20"/>
                <w:szCs w:val="20"/>
              </w:rPr>
            </w:pPr>
            <w:r>
              <w:rPr>
                <w:rFonts w:ascii="Arial" w:hAnsi="Arial" w:cs="Arial"/>
                <w:sz w:val="20"/>
                <w:szCs w:val="20"/>
              </w:rPr>
              <w:t>Bắt buộc</w:t>
            </w:r>
          </w:p>
        </w:tc>
      </w:tr>
      <w:tr w14:paraId="48787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blHeader/>
        </w:trPr>
        <w:tc>
          <w:tcPr>
            <w:tcW w:w="1630" w:type="pct"/>
            <w:vAlign w:val="center"/>
          </w:tcPr>
          <w:p w14:paraId="37E6AA42">
            <w:pPr>
              <w:spacing w:after="120" w:line="240" w:lineRule="auto"/>
              <w:rPr>
                <w:rFonts w:ascii="Arial" w:hAnsi="Arial" w:cs="Arial"/>
                <w:bCs/>
                <w:sz w:val="20"/>
                <w:szCs w:val="20"/>
              </w:rPr>
            </w:pPr>
            <w:r>
              <w:rPr>
                <w:rFonts w:ascii="Arial" w:hAnsi="Arial" w:cs="Arial"/>
                <w:bCs/>
                <w:sz w:val="20"/>
                <w:szCs w:val="20"/>
              </w:rPr>
              <w:t>Mã loại thông điệp</w:t>
            </w:r>
          </w:p>
        </w:tc>
        <w:tc>
          <w:tcPr>
            <w:tcW w:w="1062" w:type="pct"/>
            <w:gridSpan w:val="3"/>
            <w:vAlign w:val="center"/>
          </w:tcPr>
          <w:p w14:paraId="271E89DC">
            <w:pPr>
              <w:pStyle w:val="136"/>
              <w:spacing w:after="120"/>
              <w:rPr>
                <w:rFonts w:ascii="Arial" w:hAnsi="Arial" w:cs="Arial"/>
                <w:b/>
                <w:sz w:val="20"/>
                <w:szCs w:val="20"/>
              </w:rPr>
            </w:pPr>
            <w:r>
              <w:rPr>
                <w:rFonts w:ascii="Arial" w:hAnsi="Arial" w:cs="Arial"/>
                <w:sz w:val="20"/>
                <w:szCs w:val="20"/>
              </w:rPr>
              <w:t>MTLDiep</w:t>
            </w:r>
          </w:p>
        </w:tc>
        <w:tc>
          <w:tcPr>
            <w:tcW w:w="508" w:type="pct"/>
            <w:vAlign w:val="center"/>
          </w:tcPr>
          <w:p w14:paraId="599B7544">
            <w:pPr>
              <w:pStyle w:val="136"/>
              <w:spacing w:after="120"/>
              <w:rPr>
                <w:rFonts w:ascii="Arial" w:hAnsi="Arial" w:cs="Arial"/>
                <w:sz w:val="20"/>
                <w:szCs w:val="20"/>
              </w:rPr>
            </w:pPr>
            <w:r>
              <w:rPr>
                <w:rFonts w:ascii="Arial" w:hAnsi="Arial" w:cs="Arial"/>
                <w:sz w:val="20"/>
                <w:szCs w:val="20"/>
              </w:rPr>
              <w:t>46</w:t>
            </w:r>
          </w:p>
        </w:tc>
        <w:tc>
          <w:tcPr>
            <w:tcW w:w="1062" w:type="pct"/>
            <w:vAlign w:val="center"/>
          </w:tcPr>
          <w:p w14:paraId="3BEEA252">
            <w:pPr>
              <w:pStyle w:val="136"/>
              <w:spacing w:after="120"/>
              <w:rPr>
                <w:rFonts w:ascii="Arial" w:hAnsi="Arial" w:cs="Arial"/>
                <w:b/>
                <w:sz w:val="20"/>
                <w:szCs w:val="20"/>
              </w:rPr>
            </w:pPr>
            <w:r>
              <w:rPr>
                <w:rFonts w:ascii="Arial" w:hAnsi="Arial" w:cs="Arial"/>
                <w:sz w:val="20"/>
                <w:szCs w:val="20"/>
              </w:rPr>
              <w:t>Chuỗi ký tự</w:t>
            </w:r>
          </w:p>
        </w:tc>
        <w:tc>
          <w:tcPr>
            <w:tcW w:w="738" w:type="pct"/>
            <w:vAlign w:val="center"/>
          </w:tcPr>
          <w:p w14:paraId="4CD5FDDA">
            <w:pPr>
              <w:pStyle w:val="136"/>
              <w:spacing w:after="120"/>
              <w:rPr>
                <w:rFonts w:ascii="Arial" w:hAnsi="Arial" w:cs="Arial"/>
                <w:sz w:val="20"/>
                <w:szCs w:val="20"/>
              </w:rPr>
            </w:pPr>
            <w:r>
              <w:rPr>
                <w:rFonts w:ascii="Arial" w:hAnsi="Arial" w:cs="Arial"/>
                <w:sz w:val="20"/>
                <w:szCs w:val="20"/>
              </w:rPr>
              <w:t>Bắt buộc</w:t>
            </w:r>
          </w:p>
        </w:tc>
      </w:tr>
      <w:tr w14:paraId="2618E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blHeader/>
        </w:trPr>
        <w:tc>
          <w:tcPr>
            <w:tcW w:w="5000" w:type="pct"/>
            <w:gridSpan w:val="7"/>
            <w:vAlign w:val="center"/>
          </w:tcPr>
          <w:p w14:paraId="510ACAF5">
            <w:pPr>
              <w:pStyle w:val="136"/>
              <w:spacing w:after="120"/>
              <w:rPr>
                <w:rFonts w:ascii="Arial" w:hAnsi="Arial" w:cs="Arial"/>
                <w:sz w:val="20"/>
                <w:szCs w:val="20"/>
              </w:rPr>
            </w:pPr>
            <w:r>
              <w:rPr>
                <w:rFonts w:ascii="Arial" w:hAnsi="Arial" w:cs="Arial"/>
                <w:sz w:val="20"/>
                <w:szCs w:val="20"/>
              </w:rPr>
              <w:t>Thẻ TDiep\DLieu chứa phần dữ liệu chi tiết</w:t>
            </w:r>
          </w:p>
        </w:tc>
      </w:tr>
      <w:tr w14:paraId="2471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49" w:type="pct"/>
            <w:gridSpan w:val="2"/>
            <w:vAlign w:val="center"/>
          </w:tcPr>
          <w:p w14:paraId="2496AC40">
            <w:pPr>
              <w:spacing w:after="120" w:line="240" w:lineRule="auto"/>
              <w:rPr>
                <w:rFonts w:ascii="Arial" w:hAnsi="Arial" w:cs="Arial"/>
                <w:sz w:val="20"/>
                <w:szCs w:val="20"/>
              </w:rPr>
            </w:pPr>
            <w:r>
              <w:rPr>
                <w:rFonts w:ascii="Arial" w:hAnsi="Arial" w:cs="Arial"/>
                <w:sz w:val="20"/>
                <w:szCs w:val="20"/>
              </w:rPr>
              <w:t>MST của người nộp thuế </w:t>
            </w:r>
          </w:p>
        </w:tc>
        <w:tc>
          <w:tcPr>
            <w:tcW w:w="1003" w:type="pct"/>
            <w:vAlign w:val="center"/>
          </w:tcPr>
          <w:p w14:paraId="435AC7C6">
            <w:pPr>
              <w:pStyle w:val="136"/>
              <w:spacing w:after="120"/>
              <w:rPr>
                <w:rFonts w:ascii="Arial" w:hAnsi="Arial" w:cs="Arial"/>
                <w:sz w:val="20"/>
                <w:szCs w:val="20"/>
              </w:rPr>
            </w:pPr>
            <w:r>
              <w:rPr>
                <w:rFonts w:ascii="Arial" w:hAnsi="Arial" w:cs="Arial"/>
                <w:sz w:val="20"/>
                <w:szCs w:val="20"/>
              </w:rPr>
              <w:t>MST</w:t>
            </w:r>
          </w:p>
        </w:tc>
        <w:tc>
          <w:tcPr>
            <w:tcW w:w="547" w:type="pct"/>
            <w:gridSpan w:val="2"/>
          </w:tcPr>
          <w:p w14:paraId="0CAEDD6F">
            <w:pPr>
              <w:pStyle w:val="136"/>
              <w:spacing w:after="120"/>
              <w:rPr>
                <w:rFonts w:ascii="Arial" w:hAnsi="Arial" w:cs="Arial"/>
                <w:sz w:val="20"/>
                <w:szCs w:val="20"/>
              </w:rPr>
            </w:pPr>
            <w:r>
              <w:rPr>
                <w:rFonts w:ascii="Arial" w:hAnsi="Arial" w:cs="Arial"/>
                <w:sz w:val="20"/>
                <w:szCs w:val="20"/>
              </w:rPr>
              <w:t>14</w:t>
            </w:r>
          </w:p>
        </w:tc>
        <w:tc>
          <w:tcPr>
            <w:tcW w:w="1062" w:type="pct"/>
            <w:vAlign w:val="center"/>
          </w:tcPr>
          <w:p w14:paraId="2B71B162">
            <w:pPr>
              <w:pStyle w:val="136"/>
              <w:spacing w:after="120"/>
              <w:rPr>
                <w:rFonts w:ascii="Arial" w:hAnsi="Arial" w:cs="Arial"/>
                <w:b/>
                <w:sz w:val="20"/>
                <w:szCs w:val="20"/>
              </w:rPr>
            </w:pPr>
            <w:r>
              <w:rPr>
                <w:rFonts w:ascii="Arial" w:hAnsi="Arial" w:cs="Arial"/>
                <w:sz w:val="20"/>
                <w:szCs w:val="20"/>
              </w:rPr>
              <w:t>Chuỗi ký tự</w:t>
            </w:r>
          </w:p>
        </w:tc>
        <w:tc>
          <w:tcPr>
            <w:tcW w:w="738" w:type="pct"/>
          </w:tcPr>
          <w:p w14:paraId="43AED012">
            <w:pPr>
              <w:pStyle w:val="136"/>
              <w:spacing w:after="120"/>
              <w:rPr>
                <w:rFonts w:ascii="Arial" w:hAnsi="Arial" w:cs="Arial"/>
                <w:sz w:val="20"/>
                <w:szCs w:val="20"/>
              </w:rPr>
            </w:pPr>
            <w:r>
              <w:rPr>
                <w:rFonts w:ascii="Arial" w:hAnsi="Arial" w:cs="Arial"/>
                <w:sz w:val="20"/>
                <w:szCs w:val="20"/>
              </w:rPr>
              <w:t>Bắt buộc</w:t>
            </w:r>
          </w:p>
        </w:tc>
      </w:tr>
      <w:tr w14:paraId="40C03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49" w:type="pct"/>
            <w:gridSpan w:val="2"/>
            <w:vAlign w:val="center"/>
          </w:tcPr>
          <w:p w14:paraId="245A2FE4">
            <w:pPr>
              <w:spacing w:after="120" w:line="240" w:lineRule="auto"/>
              <w:rPr>
                <w:rFonts w:ascii="Arial" w:hAnsi="Arial" w:cs="Arial"/>
                <w:sz w:val="20"/>
                <w:szCs w:val="20"/>
              </w:rPr>
            </w:pPr>
            <w:r>
              <w:rPr>
                <w:rFonts w:ascii="Arial" w:hAnsi="Arial" w:cs="Arial"/>
                <w:sz w:val="20"/>
                <w:szCs w:val="20"/>
              </w:rPr>
              <w:t>Trạng thái MST</w:t>
            </w:r>
          </w:p>
        </w:tc>
        <w:tc>
          <w:tcPr>
            <w:tcW w:w="1003" w:type="pct"/>
            <w:vAlign w:val="center"/>
          </w:tcPr>
          <w:p w14:paraId="32EC1293">
            <w:pPr>
              <w:pStyle w:val="136"/>
              <w:spacing w:after="120"/>
              <w:rPr>
                <w:rFonts w:ascii="Arial" w:hAnsi="Arial" w:cs="Arial"/>
                <w:sz w:val="20"/>
                <w:szCs w:val="20"/>
              </w:rPr>
            </w:pPr>
            <w:r>
              <w:rPr>
                <w:rFonts w:ascii="Arial" w:hAnsi="Arial" w:cs="Arial"/>
                <w:sz w:val="20"/>
                <w:szCs w:val="20"/>
              </w:rPr>
              <w:t>TThai</w:t>
            </w:r>
          </w:p>
        </w:tc>
        <w:tc>
          <w:tcPr>
            <w:tcW w:w="547" w:type="pct"/>
            <w:gridSpan w:val="2"/>
          </w:tcPr>
          <w:p w14:paraId="25915597">
            <w:pPr>
              <w:pStyle w:val="136"/>
              <w:spacing w:after="120"/>
              <w:rPr>
                <w:rFonts w:ascii="Arial" w:hAnsi="Arial" w:cs="Arial"/>
                <w:sz w:val="20"/>
                <w:szCs w:val="20"/>
              </w:rPr>
            </w:pPr>
            <w:r>
              <w:rPr>
                <w:rFonts w:ascii="Arial" w:hAnsi="Arial" w:cs="Arial"/>
                <w:sz w:val="20"/>
                <w:szCs w:val="20"/>
              </w:rPr>
              <w:t>3</w:t>
            </w:r>
          </w:p>
        </w:tc>
        <w:tc>
          <w:tcPr>
            <w:tcW w:w="1062" w:type="pct"/>
            <w:vAlign w:val="center"/>
          </w:tcPr>
          <w:p w14:paraId="538D4092">
            <w:pPr>
              <w:pStyle w:val="136"/>
              <w:spacing w:after="120"/>
              <w:rPr>
                <w:rFonts w:ascii="Arial" w:hAnsi="Arial" w:cs="Arial"/>
                <w:b/>
                <w:sz w:val="20"/>
                <w:szCs w:val="20"/>
              </w:rPr>
            </w:pPr>
            <w:r>
              <w:rPr>
                <w:rFonts w:ascii="Arial" w:hAnsi="Arial" w:cs="Arial"/>
                <w:sz w:val="20"/>
                <w:szCs w:val="20"/>
              </w:rPr>
              <w:t>Chuỗi ký tự</w:t>
            </w:r>
          </w:p>
        </w:tc>
        <w:tc>
          <w:tcPr>
            <w:tcW w:w="738" w:type="pct"/>
          </w:tcPr>
          <w:p w14:paraId="6CF2FC26">
            <w:pPr>
              <w:pStyle w:val="136"/>
              <w:spacing w:after="120"/>
              <w:rPr>
                <w:rFonts w:ascii="Arial" w:hAnsi="Arial" w:cs="Arial"/>
                <w:sz w:val="20"/>
                <w:szCs w:val="20"/>
              </w:rPr>
            </w:pPr>
            <w:r>
              <w:rPr>
                <w:rFonts w:ascii="Arial" w:hAnsi="Arial" w:cs="Arial"/>
                <w:sz w:val="20"/>
                <w:szCs w:val="20"/>
              </w:rPr>
              <w:t>Bắt buộc</w:t>
            </w:r>
          </w:p>
        </w:tc>
      </w:tr>
      <w:tr w14:paraId="033AE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49" w:type="pct"/>
            <w:gridSpan w:val="2"/>
            <w:vAlign w:val="center"/>
          </w:tcPr>
          <w:p w14:paraId="295FACC0">
            <w:pPr>
              <w:spacing w:after="120" w:line="240" w:lineRule="auto"/>
              <w:rPr>
                <w:rFonts w:ascii="Arial" w:hAnsi="Arial" w:cs="Arial"/>
                <w:sz w:val="20"/>
                <w:szCs w:val="20"/>
              </w:rPr>
            </w:pPr>
            <w:r>
              <w:rPr>
                <w:rFonts w:ascii="Arial" w:hAnsi="Arial" w:cs="Arial"/>
                <w:sz w:val="20"/>
                <w:szCs w:val="20"/>
              </w:rPr>
              <w:t>Ngày cập nhật</w:t>
            </w:r>
          </w:p>
        </w:tc>
        <w:tc>
          <w:tcPr>
            <w:tcW w:w="1003" w:type="pct"/>
            <w:vAlign w:val="center"/>
          </w:tcPr>
          <w:p w14:paraId="56731D50">
            <w:pPr>
              <w:spacing w:after="120" w:line="240" w:lineRule="auto"/>
              <w:rPr>
                <w:rFonts w:ascii="Arial" w:hAnsi="Arial" w:cs="Arial"/>
                <w:sz w:val="20"/>
                <w:szCs w:val="20"/>
              </w:rPr>
            </w:pPr>
            <w:r>
              <w:rPr>
                <w:rFonts w:ascii="Arial" w:hAnsi="Arial" w:cs="Arial"/>
                <w:sz w:val="20"/>
                <w:szCs w:val="20"/>
              </w:rPr>
              <w:t>NCNhat</w:t>
            </w:r>
          </w:p>
        </w:tc>
        <w:tc>
          <w:tcPr>
            <w:tcW w:w="547" w:type="pct"/>
            <w:gridSpan w:val="2"/>
          </w:tcPr>
          <w:p w14:paraId="19385E8E">
            <w:pPr>
              <w:spacing w:after="120" w:line="240" w:lineRule="auto"/>
              <w:jc w:val="center"/>
              <w:rPr>
                <w:rFonts w:ascii="Arial" w:hAnsi="Arial" w:cs="Arial"/>
                <w:sz w:val="20"/>
                <w:szCs w:val="20"/>
              </w:rPr>
            </w:pPr>
          </w:p>
        </w:tc>
        <w:tc>
          <w:tcPr>
            <w:tcW w:w="1062" w:type="pct"/>
            <w:vAlign w:val="center"/>
          </w:tcPr>
          <w:p w14:paraId="229034EB">
            <w:pPr>
              <w:spacing w:after="120" w:line="240" w:lineRule="auto"/>
              <w:rPr>
                <w:rFonts w:ascii="Arial" w:hAnsi="Arial" w:cs="Arial"/>
                <w:sz w:val="20"/>
                <w:szCs w:val="20"/>
              </w:rPr>
            </w:pPr>
            <w:r>
              <w:rPr>
                <w:rFonts w:ascii="Arial" w:hAnsi="Arial" w:cs="Arial"/>
                <w:sz w:val="20"/>
                <w:szCs w:val="20"/>
              </w:rPr>
              <w:t>Ngày giờ</w:t>
            </w:r>
          </w:p>
        </w:tc>
        <w:tc>
          <w:tcPr>
            <w:tcW w:w="738" w:type="pct"/>
          </w:tcPr>
          <w:p w14:paraId="114AF237">
            <w:pPr>
              <w:pStyle w:val="136"/>
              <w:spacing w:after="120"/>
              <w:rPr>
                <w:rFonts w:ascii="Arial" w:hAnsi="Arial" w:cs="Arial"/>
                <w:sz w:val="20"/>
                <w:szCs w:val="20"/>
              </w:rPr>
            </w:pPr>
            <w:r>
              <w:rPr>
                <w:rFonts w:ascii="Arial" w:hAnsi="Arial" w:cs="Arial"/>
                <w:sz w:val="20"/>
                <w:szCs w:val="20"/>
              </w:rPr>
              <w:t>Bắt buộc</w:t>
            </w:r>
          </w:p>
        </w:tc>
      </w:tr>
    </w:tbl>
    <w:p w14:paraId="070166A6">
      <w:pPr>
        <w:numPr>
          <w:ilvl w:val="0"/>
          <w:numId w:val="55"/>
        </w:numPr>
        <w:tabs>
          <w:tab w:val="left" w:pos="1134"/>
        </w:tabs>
        <w:spacing w:after="120" w:line="240" w:lineRule="auto"/>
        <w:ind w:left="0" w:firstLine="709"/>
        <w:jc w:val="both"/>
        <w:outlineLvl w:val="0"/>
        <w:rPr>
          <w:rFonts w:ascii="Arial" w:hAnsi="Arial" w:cs="Arial"/>
          <w:b/>
          <w:bCs/>
          <w:sz w:val="20"/>
          <w:szCs w:val="20"/>
        </w:rPr>
      </w:pPr>
      <w:r>
        <w:rPr>
          <w:rFonts w:ascii="Arial" w:hAnsi="Arial" w:cs="Arial"/>
          <w:b/>
          <w:bCs/>
          <w:sz w:val="20"/>
          <w:szCs w:val="20"/>
        </w:rPr>
        <w:t>Thông điệp cung cấp quyết định ngừng/tiếp tục sử dụng hóa đơn</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89"/>
        <w:gridCol w:w="1616"/>
        <w:gridCol w:w="1564"/>
        <w:gridCol w:w="1730"/>
        <w:gridCol w:w="1543"/>
      </w:tblGrid>
      <w:tr w14:paraId="29283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blHeader/>
        </w:trPr>
        <w:tc>
          <w:tcPr>
            <w:tcW w:w="1509" w:type="pct"/>
            <w:vAlign w:val="center"/>
          </w:tcPr>
          <w:p w14:paraId="5BCBAD8C">
            <w:pPr>
              <w:spacing w:after="120" w:line="240" w:lineRule="auto"/>
              <w:jc w:val="center"/>
              <w:rPr>
                <w:rFonts w:ascii="Arial" w:hAnsi="Arial" w:cs="Arial"/>
                <w:b/>
                <w:bCs/>
                <w:sz w:val="20"/>
                <w:szCs w:val="20"/>
              </w:rPr>
            </w:pPr>
            <w:r>
              <w:rPr>
                <w:rFonts w:ascii="Arial" w:hAnsi="Arial" w:cs="Arial"/>
                <w:b/>
                <w:bCs/>
                <w:sz w:val="20"/>
                <w:szCs w:val="20"/>
                <w:lang w:val="en-GB"/>
              </w:rPr>
              <w:t>Tên chỉ tiêu</w:t>
            </w:r>
          </w:p>
        </w:tc>
        <w:tc>
          <w:tcPr>
            <w:tcW w:w="874" w:type="pct"/>
            <w:vAlign w:val="center"/>
          </w:tcPr>
          <w:p w14:paraId="2FCDAA05">
            <w:pPr>
              <w:pStyle w:val="136"/>
              <w:spacing w:after="120"/>
              <w:rPr>
                <w:rFonts w:ascii="Arial" w:hAnsi="Arial" w:cs="Arial"/>
                <w:sz w:val="20"/>
                <w:szCs w:val="20"/>
              </w:rPr>
            </w:pPr>
            <w:r>
              <w:rPr>
                <w:rFonts w:ascii="Arial" w:hAnsi="Arial" w:cs="Arial"/>
                <w:sz w:val="20"/>
                <w:szCs w:val="20"/>
              </w:rPr>
              <w:t>Tên thẻ</w:t>
            </w:r>
          </w:p>
        </w:tc>
        <w:tc>
          <w:tcPr>
            <w:tcW w:w="846" w:type="pct"/>
            <w:vAlign w:val="center"/>
          </w:tcPr>
          <w:p w14:paraId="00004807">
            <w:pPr>
              <w:pStyle w:val="136"/>
              <w:spacing w:after="120"/>
              <w:rPr>
                <w:rFonts w:ascii="Arial" w:hAnsi="Arial" w:cs="Arial"/>
                <w:sz w:val="20"/>
                <w:szCs w:val="20"/>
              </w:rPr>
            </w:pPr>
            <w:r>
              <w:rPr>
                <w:rFonts w:ascii="Arial" w:hAnsi="Arial" w:cs="Arial"/>
                <w:sz w:val="20"/>
                <w:szCs w:val="20"/>
              </w:rPr>
              <w:t>Độ dài tối đa</w:t>
            </w:r>
          </w:p>
        </w:tc>
        <w:tc>
          <w:tcPr>
            <w:tcW w:w="936" w:type="pct"/>
            <w:vAlign w:val="center"/>
          </w:tcPr>
          <w:p w14:paraId="25D7EF97">
            <w:pPr>
              <w:pStyle w:val="136"/>
              <w:spacing w:after="120"/>
              <w:rPr>
                <w:rFonts w:ascii="Arial" w:hAnsi="Arial" w:cs="Arial"/>
                <w:sz w:val="20"/>
                <w:szCs w:val="20"/>
              </w:rPr>
            </w:pPr>
            <w:r>
              <w:rPr>
                <w:rFonts w:ascii="Arial" w:hAnsi="Arial" w:cs="Arial"/>
                <w:sz w:val="20"/>
                <w:szCs w:val="20"/>
              </w:rPr>
              <w:t>Kiểu dữ liệu</w:t>
            </w:r>
          </w:p>
        </w:tc>
        <w:tc>
          <w:tcPr>
            <w:tcW w:w="835" w:type="pct"/>
            <w:vAlign w:val="center"/>
          </w:tcPr>
          <w:p w14:paraId="680F2C6D">
            <w:pPr>
              <w:pStyle w:val="136"/>
              <w:spacing w:after="120"/>
              <w:rPr>
                <w:rFonts w:ascii="Arial" w:hAnsi="Arial" w:cs="Arial"/>
                <w:sz w:val="20"/>
                <w:szCs w:val="20"/>
              </w:rPr>
            </w:pPr>
            <w:r>
              <w:rPr>
                <w:rFonts w:ascii="Arial" w:hAnsi="Arial" w:cs="Arial"/>
                <w:sz w:val="20"/>
                <w:szCs w:val="20"/>
                <w:lang w:val="en-GB"/>
              </w:rPr>
              <w:t>Ràng buộc</w:t>
            </w:r>
          </w:p>
        </w:tc>
      </w:tr>
      <w:tr w14:paraId="3F23D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5000" w:type="pct"/>
            <w:gridSpan w:val="5"/>
            <w:vAlign w:val="center"/>
          </w:tcPr>
          <w:p w14:paraId="07F43863">
            <w:pPr>
              <w:pStyle w:val="136"/>
              <w:spacing w:after="120"/>
              <w:rPr>
                <w:rFonts w:ascii="Arial" w:hAnsi="Arial" w:cs="Arial"/>
                <w:sz w:val="20"/>
                <w:szCs w:val="20"/>
                <w:lang w:val="en-GB"/>
              </w:rPr>
            </w:pPr>
            <w:r>
              <w:rPr>
                <w:rFonts w:ascii="Arial" w:hAnsi="Arial" w:cs="Arial"/>
                <w:sz w:val="20"/>
                <w:szCs w:val="20"/>
              </w:rPr>
              <w:t>Thẻ TDiep chứa thông điệp bao gồm thông tin chung, thông tin chi tiết của thông báo</w:t>
            </w:r>
          </w:p>
        </w:tc>
      </w:tr>
      <w:tr w14:paraId="23D05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5000" w:type="pct"/>
            <w:gridSpan w:val="5"/>
            <w:vAlign w:val="center"/>
          </w:tcPr>
          <w:p w14:paraId="5C39787E">
            <w:pPr>
              <w:pStyle w:val="136"/>
              <w:spacing w:after="120"/>
              <w:rPr>
                <w:rFonts w:ascii="Arial" w:hAnsi="Arial" w:cs="Arial"/>
                <w:sz w:val="20"/>
                <w:szCs w:val="20"/>
                <w:lang w:val="en-GB"/>
              </w:rPr>
            </w:pPr>
            <w:r>
              <w:rPr>
                <w:rFonts w:ascii="Arial" w:hAnsi="Arial" w:cs="Arial"/>
                <w:sz w:val="20"/>
                <w:szCs w:val="20"/>
              </w:rPr>
              <w:t>Thẻ TDiep\TTChung chứa thông tin chung của thông điệp</w:t>
            </w:r>
          </w:p>
        </w:tc>
      </w:tr>
      <w:tr w14:paraId="45FE1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509" w:type="pct"/>
            <w:vAlign w:val="center"/>
          </w:tcPr>
          <w:p w14:paraId="0B6F10D7">
            <w:pPr>
              <w:spacing w:after="120" w:line="240" w:lineRule="auto"/>
              <w:rPr>
                <w:rFonts w:ascii="Arial" w:hAnsi="Arial" w:cs="Arial"/>
                <w:b/>
                <w:sz w:val="20"/>
                <w:szCs w:val="20"/>
              </w:rPr>
            </w:pPr>
            <w:r>
              <w:rPr>
                <w:rFonts w:ascii="Arial" w:hAnsi="Arial" w:cs="Arial"/>
                <w:sz w:val="20"/>
                <w:szCs w:val="20"/>
              </w:rPr>
              <w:t>Phiên bản của thông điệp (Trong Quy định này có giá trị là 2.1.1)</w:t>
            </w:r>
          </w:p>
        </w:tc>
        <w:tc>
          <w:tcPr>
            <w:tcW w:w="874" w:type="pct"/>
            <w:vAlign w:val="center"/>
          </w:tcPr>
          <w:p w14:paraId="3EE5AD92">
            <w:pPr>
              <w:spacing w:after="120" w:line="240" w:lineRule="auto"/>
              <w:rPr>
                <w:rFonts w:ascii="Arial" w:hAnsi="Arial" w:cs="Arial"/>
                <w:b/>
                <w:sz w:val="20"/>
                <w:szCs w:val="20"/>
              </w:rPr>
            </w:pPr>
            <w:r>
              <w:rPr>
                <w:rFonts w:ascii="Arial" w:hAnsi="Arial" w:cs="Arial"/>
                <w:sz w:val="20"/>
                <w:szCs w:val="20"/>
              </w:rPr>
              <w:t>PBan</w:t>
            </w:r>
          </w:p>
        </w:tc>
        <w:tc>
          <w:tcPr>
            <w:tcW w:w="846" w:type="pct"/>
            <w:vAlign w:val="center"/>
          </w:tcPr>
          <w:p w14:paraId="0C408CFD">
            <w:pPr>
              <w:pStyle w:val="136"/>
              <w:spacing w:after="120"/>
              <w:rPr>
                <w:rFonts w:ascii="Arial" w:hAnsi="Arial" w:cs="Arial"/>
                <w:sz w:val="20"/>
                <w:szCs w:val="20"/>
              </w:rPr>
            </w:pPr>
            <w:r>
              <w:rPr>
                <w:rFonts w:ascii="Arial" w:hAnsi="Arial" w:cs="Arial"/>
                <w:sz w:val="20"/>
                <w:szCs w:val="20"/>
              </w:rPr>
              <w:t>6</w:t>
            </w:r>
          </w:p>
        </w:tc>
        <w:tc>
          <w:tcPr>
            <w:tcW w:w="936" w:type="pct"/>
            <w:vAlign w:val="center"/>
          </w:tcPr>
          <w:p w14:paraId="236D7C4F">
            <w:pPr>
              <w:pStyle w:val="136"/>
              <w:spacing w:after="120"/>
              <w:rPr>
                <w:rFonts w:ascii="Arial" w:hAnsi="Arial" w:cs="Arial"/>
                <w:b/>
                <w:sz w:val="20"/>
                <w:szCs w:val="20"/>
              </w:rPr>
            </w:pPr>
            <w:r>
              <w:rPr>
                <w:rFonts w:ascii="Arial" w:hAnsi="Arial" w:cs="Arial"/>
                <w:sz w:val="20"/>
                <w:szCs w:val="20"/>
              </w:rPr>
              <w:t>Chuỗi ký tự</w:t>
            </w:r>
          </w:p>
        </w:tc>
        <w:tc>
          <w:tcPr>
            <w:tcW w:w="835" w:type="pct"/>
            <w:vAlign w:val="center"/>
          </w:tcPr>
          <w:p w14:paraId="3A46B798">
            <w:pPr>
              <w:pStyle w:val="136"/>
              <w:spacing w:after="120"/>
              <w:rPr>
                <w:rFonts w:ascii="Arial" w:hAnsi="Arial" w:cs="Arial"/>
                <w:b/>
                <w:sz w:val="20"/>
                <w:szCs w:val="20"/>
              </w:rPr>
            </w:pPr>
            <w:r>
              <w:rPr>
                <w:rFonts w:ascii="Arial" w:hAnsi="Arial" w:cs="Arial"/>
                <w:sz w:val="20"/>
                <w:szCs w:val="20"/>
              </w:rPr>
              <w:t>Bắt buộc</w:t>
            </w:r>
          </w:p>
        </w:tc>
      </w:tr>
      <w:tr w14:paraId="7AE1A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blHeader/>
        </w:trPr>
        <w:tc>
          <w:tcPr>
            <w:tcW w:w="1509" w:type="pct"/>
            <w:vAlign w:val="center"/>
          </w:tcPr>
          <w:p w14:paraId="3F5F2A71">
            <w:pPr>
              <w:spacing w:after="120" w:line="240" w:lineRule="auto"/>
              <w:rPr>
                <w:rFonts w:ascii="Arial" w:hAnsi="Arial" w:cs="Arial"/>
                <w:bCs/>
                <w:sz w:val="20"/>
                <w:szCs w:val="20"/>
              </w:rPr>
            </w:pPr>
            <w:r>
              <w:rPr>
                <w:rFonts w:ascii="Arial" w:hAnsi="Arial" w:cs="Arial"/>
                <w:sz w:val="20"/>
                <w:szCs w:val="20"/>
              </w:rPr>
              <w:t>Mã nơi gửi</w:t>
            </w:r>
          </w:p>
        </w:tc>
        <w:tc>
          <w:tcPr>
            <w:tcW w:w="874" w:type="pct"/>
            <w:vAlign w:val="center"/>
          </w:tcPr>
          <w:p w14:paraId="40EC0CEA">
            <w:pPr>
              <w:pStyle w:val="136"/>
              <w:spacing w:after="120"/>
              <w:rPr>
                <w:rFonts w:ascii="Arial" w:hAnsi="Arial" w:cs="Arial"/>
                <w:sz w:val="20"/>
                <w:szCs w:val="20"/>
              </w:rPr>
            </w:pPr>
            <w:r>
              <w:rPr>
                <w:rFonts w:ascii="Arial" w:hAnsi="Arial" w:cs="Arial"/>
                <w:sz w:val="20"/>
                <w:szCs w:val="20"/>
              </w:rPr>
              <w:t>MNGui</w:t>
            </w:r>
          </w:p>
        </w:tc>
        <w:tc>
          <w:tcPr>
            <w:tcW w:w="846" w:type="pct"/>
          </w:tcPr>
          <w:p w14:paraId="3AB83B02">
            <w:pPr>
              <w:pStyle w:val="136"/>
              <w:spacing w:after="120"/>
              <w:rPr>
                <w:rFonts w:ascii="Arial" w:hAnsi="Arial" w:cs="Arial"/>
                <w:sz w:val="20"/>
                <w:szCs w:val="20"/>
              </w:rPr>
            </w:pPr>
            <w:r>
              <w:rPr>
                <w:rFonts w:ascii="Arial" w:hAnsi="Arial" w:cs="Arial"/>
                <w:sz w:val="20"/>
                <w:szCs w:val="20"/>
              </w:rPr>
              <w:t>14</w:t>
            </w:r>
          </w:p>
        </w:tc>
        <w:tc>
          <w:tcPr>
            <w:tcW w:w="936" w:type="pct"/>
            <w:vAlign w:val="center"/>
          </w:tcPr>
          <w:p w14:paraId="48BC98F0">
            <w:pPr>
              <w:pStyle w:val="136"/>
              <w:spacing w:after="120"/>
              <w:rPr>
                <w:rFonts w:ascii="Arial" w:hAnsi="Arial" w:cs="Arial"/>
                <w:b/>
                <w:sz w:val="20"/>
                <w:szCs w:val="20"/>
              </w:rPr>
            </w:pPr>
            <w:r>
              <w:rPr>
                <w:rFonts w:ascii="Arial" w:hAnsi="Arial" w:cs="Arial"/>
                <w:sz w:val="20"/>
                <w:szCs w:val="20"/>
              </w:rPr>
              <w:t>Chuỗi ký tự</w:t>
            </w:r>
          </w:p>
        </w:tc>
        <w:tc>
          <w:tcPr>
            <w:tcW w:w="835" w:type="pct"/>
          </w:tcPr>
          <w:p w14:paraId="06440788">
            <w:pPr>
              <w:pStyle w:val="136"/>
              <w:spacing w:after="120"/>
              <w:rPr>
                <w:rFonts w:ascii="Arial" w:hAnsi="Arial" w:cs="Arial"/>
                <w:sz w:val="20"/>
                <w:szCs w:val="20"/>
              </w:rPr>
            </w:pPr>
            <w:r>
              <w:rPr>
                <w:rFonts w:ascii="Arial" w:hAnsi="Arial" w:cs="Arial"/>
                <w:sz w:val="20"/>
                <w:szCs w:val="20"/>
              </w:rPr>
              <w:t>Bắt buộc</w:t>
            </w:r>
          </w:p>
        </w:tc>
      </w:tr>
      <w:tr w14:paraId="28356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blHeader/>
        </w:trPr>
        <w:tc>
          <w:tcPr>
            <w:tcW w:w="1509" w:type="pct"/>
            <w:vAlign w:val="center"/>
          </w:tcPr>
          <w:p w14:paraId="3DA2888F">
            <w:pPr>
              <w:spacing w:after="120" w:line="240" w:lineRule="auto"/>
              <w:rPr>
                <w:rFonts w:ascii="Arial" w:hAnsi="Arial" w:cs="Arial"/>
                <w:bCs/>
                <w:sz w:val="20"/>
                <w:szCs w:val="20"/>
              </w:rPr>
            </w:pPr>
            <w:r>
              <w:rPr>
                <w:rFonts w:ascii="Arial" w:hAnsi="Arial" w:cs="Arial"/>
                <w:bCs/>
                <w:sz w:val="20"/>
                <w:szCs w:val="20"/>
              </w:rPr>
              <w:t>Mã thông điệp</w:t>
            </w:r>
          </w:p>
        </w:tc>
        <w:tc>
          <w:tcPr>
            <w:tcW w:w="874" w:type="pct"/>
            <w:vAlign w:val="center"/>
          </w:tcPr>
          <w:p w14:paraId="1F5D9CC2">
            <w:pPr>
              <w:pStyle w:val="136"/>
              <w:spacing w:after="120"/>
              <w:rPr>
                <w:rFonts w:ascii="Arial" w:hAnsi="Arial" w:cs="Arial"/>
                <w:b/>
                <w:sz w:val="20"/>
                <w:szCs w:val="20"/>
              </w:rPr>
            </w:pPr>
            <w:r>
              <w:rPr>
                <w:rFonts w:ascii="Arial" w:hAnsi="Arial" w:cs="Arial"/>
                <w:sz w:val="20"/>
                <w:szCs w:val="20"/>
              </w:rPr>
              <w:t>MTDiep</w:t>
            </w:r>
          </w:p>
        </w:tc>
        <w:tc>
          <w:tcPr>
            <w:tcW w:w="846" w:type="pct"/>
          </w:tcPr>
          <w:p w14:paraId="65538AE7">
            <w:pPr>
              <w:pStyle w:val="136"/>
              <w:spacing w:after="120"/>
              <w:rPr>
                <w:rFonts w:ascii="Arial" w:hAnsi="Arial" w:cs="Arial"/>
                <w:sz w:val="20"/>
                <w:szCs w:val="20"/>
              </w:rPr>
            </w:pPr>
            <w:r>
              <w:rPr>
                <w:rFonts w:ascii="Arial" w:hAnsi="Arial" w:cs="Arial"/>
                <w:sz w:val="20"/>
                <w:szCs w:val="20"/>
              </w:rPr>
              <w:t>3</w:t>
            </w:r>
          </w:p>
        </w:tc>
        <w:tc>
          <w:tcPr>
            <w:tcW w:w="936" w:type="pct"/>
            <w:vAlign w:val="center"/>
          </w:tcPr>
          <w:p w14:paraId="5104A43F">
            <w:pPr>
              <w:pStyle w:val="136"/>
              <w:spacing w:after="120"/>
              <w:rPr>
                <w:rFonts w:ascii="Arial" w:hAnsi="Arial" w:cs="Arial"/>
                <w:sz w:val="20"/>
                <w:szCs w:val="20"/>
              </w:rPr>
            </w:pPr>
            <w:r>
              <w:rPr>
                <w:rFonts w:ascii="Arial" w:hAnsi="Arial" w:cs="Arial"/>
                <w:sz w:val="20"/>
                <w:szCs w:val="20"/>
              </w:rPr>
              <w:t>Chuỗi ký tự</w:t>
            </w:r>
          </w:p>
        </w:tc>
        <w:tc>
          <w:tcPr>
            <w:tcW w:w="835" w:type="pct"/>
          </w:tcPr>
          <w:p w14:paraId="3A1DE70B">
            <w:pPr>
              <w:pStyle w:val="136"/>
              <w:spacing w:after="120"/>
              <w:rPr>
                <w:rFonts w:ascii="Arial" w:hAnsi="Arial" w:cs="Arial"/>
                <w:sz w:val="20"/>
                <w:szCs w:val="20"/>
              </w:rPr>
            </w:pPr>
            <w:r>
              <w:rPr>
                <w:rFonts w:ascii="Arial" w:hAnsi="Arial" w:cs="Arial"/>
                <w:sz w:val="20"/>
                <w:szCs w:val="20"/>
              </w:rPr>
              <w:t>Bắt buộc</w:t>
            </w:r>
          </w:p>
        </w:tc>
      </w:tr>
      <w:tr w14:paraId="08EAD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blHeader/>
        </w:trPr>
        <w:tc>
          <w:tcPr>
            <w:tcW w:w="1509" w:type="pct"/>
            <w:vAlign w:val="center"/>
          </w:tcPr>
          <w:p w14:paraId="2405A8C7">
            <w:pPr>
              <w:spacing w:after="120" w:line="240" w:lineRule="auto"/>
              <w:rPr>
                <w:rFonts w:ascii="Arial" w:hAnsi="Arial" w:cs="Arial"/>
                <w:bCs/>
                <w:sz w:val="20"/>
                <w:szCs w:val="20"/>
              </w:rPr>
            </w:pPr>
            <w:r>
              <w:rPr>
                <w:rFonts w:ascii="Arial" w:hAnsi="Arial" w:cs="Arial"/>
                <w:bCs/>
                <w:sz w:val="20"/>
                <w:szCs w:val="20"/>
              </w:rPr>
              <w:t>Mã loại thông điệp</w:t>
            </w:r>
          </w:p>
        </w:tc>
        <w:tc>
          <w:tcPr>
            <w:tcW w:w="874" w:type="pct"/>
            <w:vAlign w:val="center"/>
          </w:tcPr>
          <w:p w14:paraId="0828ABBE">
            <w:pPr>
              <w:pStyle w:val="136"/>
              <w:spacing w:after="120"/>
              <w:rPr>
                <w:rFonts w:ascii="Arial" w:hAnsi="Arial" w:cs="Arial"/>
                <w:b/>
                <w:sz w:val="20"/>
                <w:szCs w:val="20"/>
              </w:rPr>
            </w:pPr>
            <w:r>
              <w:rPr>
                <w:rFonts w:ascii="Arial" w:hAnsi="Arial" w:cs="Arial"/>
                <w:sz w:val="20"/>
                <w:szCs w:val="20"/>
              </w:rPr>
              <w:t>MTLDiep</w:t>
            </w:r>
          </w:p>
        </w:tc>
        <w:tc>
          <w:tcPr>
            <w:tcW w:w="846" w:type="pct"/>
            <w:vAlign w:val="center"/>
          </w:tcPr>
          <w:p w14:paraId="1B515C83">
            <w:pPr>
              <w:pStyle w:val="136"/>
              <w:spacing w:after="120"/>
              <w:rPr>
                <w:rFonts w:ascii="Arial" w:hAnsi="Arial" w:cs="Arial"/>
                <w:sz w:val="20"/>
                <w:szCs w:val="20"/>
              </w:rPr>
            </w:pPr>
            <w:r>
              <w:rPr>
                <w:rFonts w:ascii="Arial" w:hAnsi="Arial" w:cs="Arial"/>
                <w:sz w:val="20"/>
                <w:szCs w:val="20"/>
              </w:rPr>
              <w:t>46</w:t>
            </w:r>
          </w:p>
        </w:tc>
        <w:tc>
          <w:tcPr>
            <w:tcW w:w="936" w:type="pct"/>
            <w:vAlign w:val="center"/>
          </w:tcPr>
          <w:p w14:paraId="1B56C1D1">
            <w:pPr>
              <w:pStyle w:val="136"/>
              <w:spacing w:after="120"/>
              <w:rPr>
                <w:rFonts w:ascii="Arial" w:hAnsi="Arial" w:cs="Arial"/>
                <w:b/>
                <w:sz w:val="20"/>
                <w:szCs w:val="20"/>
              </w:rPr>
            </w:pPr>
            <w:r>
              <w:rPr>
                <w:rFonts w:ascii="Arial" w:hAnsi="Arial" w:cs="Arial"/>
                <w:sz w:val="20"/>
                <w:szCs w:val="20"/>
              </w:rPr>
              <w:t>Chuỗi ký tự</w:t>
            </w:r>
          </w:p>
        </w:tc>
        <w:tc>
          <w:tcPr>
            <w:tcW w:w="835" w:type="pct"/>
            <w:vAlign w:val="center"/>
          </w:tcPr>
          <w:p w14:paraId="6A56398D">
            <w:pPr>
              <w:pStyle w:val="136"/>
              <w:spacing w:after="120"/>
              <w:rPr>
                <w:rFonts w:ascii="Arial" w:hAnsi="Arial" w:cs="Arial"/>
                <w:sz w:val="20"/>
                <w:szCs w:val="20"/>
              </w:rPr>
            </w:pPr>
            <w:r>
              <w:rPr>
                <w:rFonts w:ascii="Arial" w:hAnsi="Arial" w:cs="Arial"/>
                <w:sz w:val="20"/>
                <w:szCs w:val="20"/>
              </w:rPr>
              <w:t>Bắt buộc</w:t>
            </w:r>
          </w:p>
        </w:tc>
      </w:tr>
      <w:tr w14:paraId="5EBE2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blHeader/>
        </w:trPr>
        <w:tc>
          <w:tcPr>
            <w:tcW w:w="5000" w:type="pct"/>
            <w:gridSpan w:val="5"/>
            <w:vAlign w:val="center"/>
          </w:tcPr>
          <w:p w14:paraId="33B26AF6">
            <w:pPr>
              <w:pStyle w:val="136"/>
              <w:spacing w:after="120"/>
              <w:rPr>
                <w:rFonts w:ascii="Arial" w:hAnsi="Arial" w:cs="Arial"/>
                <w:sz w:val="20"/>
                <w:szCs w:val="20"/>
              </w:rPr>
            </w:pPr>
            <w:r>
              <w:rPr>
                <w:rFonts w:ascii="Arial" w:hAnsi="Arial" w:cs="Arial"/>
                <w:sz w:val="20"/>
                <w:szCs w:val="20"/>
              </w:rPr>
              <w:t>Thẻ TDiep\DLieu chứa phần dữ liệu chi tiết</w:t>
            </w:r>
          </w:p>
        </w:tc>
      </w:tr>
      <w:tr w14:paraId="1A21E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509" w:type="pct"/>
            <w:vAlign w:val="center"/>
          </w:tcPr>
          <w:p w14:paraId="4101CACF">
            <w:pPr>
              <w:spacing w:after="120" w:line="240" w:lineRule="auto"/>
              <w:rPr>
                <w:rFonts w:ascii="Arial" w:hAnsi="Arial" w:cs="Arial"/>
                <w:sz w:val="20"/>
                <w:szCs w:val="20"/>
              </w:rPr>
            </w:pPr>
            <w:r>
              <w:rPr>
                <w:rFonts w:ascii="Arial" w:hAnsi="Arial" w:cs="Arial"/>
                <w:sz w:val="20"/>
                <w:szCs w:val="20"/>
              </w:rPr>
              <w:t>MST của người nộp thuế trên quyết định/ thông báo  </w:t>
            </w:r>
          </w:p>
        </w:tc>
        <w:tc>
          <w:tcPr>
            <w:tcW w:w="874" w:type="pct"/>
            <w:vAlign w:val="center"/>
          </w:tcPr>
          <w:p w14:paraId="7CCE3472">
            <w:pPr>
              <w:pStyle w:val="136"/>
              <w:spacing w:after="120"/>
              <w:rPr>
                <w:rFonts w:ascii="Arial" w:hAnsi="Arial" w:cs="Arial"/>
                <w:sz w:val="20"/>
                <w:szCs w:val="20"/>
              </w:rPr>
            </w:pPr>
            <w:r>
              <w:rPr>
                <w:rFonts w:ascii="Arial" w:hAnsi="Arial" w:cs="Arial"/>
                <w:sz w:val="20"/>
                <w:szCs w:val="20"/>
              </w:rPr>
              <w:t>MST</w:t>
            </w:r>
          </w:p>
        </w:tc>
        <w:tc>
          <w:tcPr>
            <w:tcW w:w="846" w:type="pct"/>
          </w:tcPr>
          <w:p w14:paraId="0DBF0409">
            <w:pPr>
              <w:pStyle w:val="136"/>
              <w:spacing w:after="120"/>
              <w:rPr>
                <w:rFonts w:ascii="Arial" w:hAnsi="Arial" w:cs="Arial"/>
                <w:sz w:val="20"/>
                <w:szCs w:val="20"/>
              </w:rPr>
            </w:pPr>
            <w:r>
              <w:rPr>
                <w:rFonts w:ascii="Arial" w:hAnsi="Arial" w:cs="Arial"/>
                <w:sz w:val="20"/>
                <w:szCs w:val="20"/>
              </w:rPr>
              <w:t>14</w:t>
            </w:r>
          </w:p>
        </w:tc>
        <w:tc>
          <w:tcPr>
            <w:tcW w:w="936" w:type="pct"/>
            <w:vAlign w:val="center"/>
          </w:tcPr>
          <w:p w14:paraId="740A823E">
            <w:pPr>
              <w:pStyle w:val="136"/>
              <w:spacing w:after="120"/>
              <w:rPr>
                <w:rFonts w:ascii="Arial" w:hAnsi="Arial" w:cs="Arial"/>
                <w:b/>
                <w:sz w:val="20"/>
                <w:szCs w:val="20"/>
              </w:rPr>
            </w:pPr>
            <w:r>
              <w:rPr>
                <w:rFonts w:ascii="Arial" w:hAnsi="Arial" w:cs="Arial"/>
                <w:sz w:val="20"/>
                <w:szCs w:val="20"/>
              </w:rPr>
              <w:t>Chuỗi ký tự</w:t>
            </w:r>
          </w:p>
        </w:tc>
        <w:tc>
          <w:tcPr>
            <w:tcW w:w="835" w:type="pct"/>
            <w:vAlign w:val="center"/>
          </w:tcPr>
          <w:p w14:paraId="52336E79">
            <w:pPr>
              <w:pStyle w:val="136"/>
              <w:spacing w:after="120"/>
              <w:rPr>
                <w:rFonts w:ascii="Arial" w:hAnsi="Arial" w:cs="Arial"/>
                <w:sz w:val="20"/>
                <w:szCs w:val="20"/>
              </w:rPr>
            </w:pPr>
            <w:r>
              <w:rPr>
                <w:rFonts w:ascii="Arial" w:hAnsi="Arial" w:cs="Arial"/>
                <w:sz w:val="20"/>
                <w:szCs w:val="20"/>
              </w:rPr>
              <w:t>Bắt buộc</w:t>
            </w:r>
          </w:p>
        </w:tc>
      </w:tr>
      <w:tr w14:paraId="06195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509" w:type="pct"/>
            <w:vAlign w:val="center"/>
          </w:tcPr>
          <w:p w14:paraId="225FFB21">
            <w:pPr>
              <w:spacing w:after="120" w:line="240" w:lineRule="auto"/>
              <w:rPr>
                <w:rFonts w:ascii="Arial" w:hAnsi="Arial" w:cs="Arial"/>
                <w:sz w:val="20"/>
                <w:szCs w:val="20"/>
              </w:rPr>
            </w:pPr>
            <w:r>
              <w:rPr>
                <w:rFonts w:ascii="Arial" w:hAnsi="Arial" w:cs="Arial"/>
                <w:sz w:val="20"/>
                <w:szCs w:val="20"/>
              </w:rPr>
              <w:t>Mã CQT ban hành</w:t>
            </w:r>
          </w:p>
        </w:tc>
        <w:tc>
          <w:tcPr>
            <w:tcW w:w="874" w:type="pct"/>
            <w:vAlign w:val="center"/>
          </w:tcPr>
          <w:p w14:paraId="5731EACB">
            <w:pPr>
              <w:spacing w:after="120" w:line="240" w:lineRule="auto"/>
              <w:rPr>
                <w:rFonts w:ascii="Arial" w:hAnsi="Arial" w:cs="Arial"/>
                <w:sz w:val="20"/>
                <w:szCs w:val="20"/>
              </w:rPr>
            </w:pPr>
            <w:r>
              <w:rPr>
                <w:rFonts w:ascii="Arial" w:hAnsi="Arial" w:cs="Arial"/>
                <w:sz w:val="20"/>
                <w:szCs w:val="20"/>
              </w:rPr>
              <w:t>MCQT</w:t>
            </w:r>
          </w:p>
        </w:tc>
        <w:tc>
          <w:tcPr>
            <w:tcW w:w="846" w:type="pct"/>
          </w:tcPr>
          <w:p w14:paraId="3109445D">
            <w:pPr>
              <w:spacing w:after="120" w:line="240" w:lineRule="auto"/>
              <w:jc w:val="both"/>
              <w:rPr>
                <w:rFonts w:ascii="Arial" w:hAnsi="Arial" w:cs="Arial"/>
                <w:sz w:val="20"/>
                <w:szCs w:val="20"/>
              </w:rPr>
            </w:pPr>
            <w:r>
              <w:rPr>
                <w:rFonts w:ascii="Arial" w:hAnsi="Arial" w:cs="Arial"/>
                <w:sz w:val="20"/>
                <w:szCs w:val="20"/>
              </w:rPr>
              <w:t>5</w:t>
            </w:r>
          </w:p>
        </w:tc>
        <w:tc>
          <w:tcPr>
            <w:tcW w:w="936" w:type="pct"/>
            <w:vAlign w:val="center"/>
          </w:tcPr>
          <w:p w14:paraId="4B907CBA">
            <w:pPr>
              <w:spacing w:after="120" w:line="240" w:lineRule="auto"/>
              <w:jc w:val="center"/>
              <w:rPr>
                <w:rFonts w:ascii="Arial" w:hAnsi="Arial" w:cs="Arial"/>
                <w:sz w:val="20"/>
                <w:szCs w:val="20"/>
              </w:rPr>
            </w:pPr>
            <w:r>
              <w:rPr>
                <w:rFonts w:ascii="Arial" w:hAnsi="Arial" w:cs="Arial"/>
                <w:sz w:val="20"/>
                <w:szCs w:val="20"/>
              </w:rPr>
              <w:t>Chuỗi ký tự</w:t>
            </w:r>
          </w:p>
        </w:tc>
        <w:tc>
          <w:tcPr>
            <w:tcW w:w="835" w:type="pct"/>
            <w:vAlign w:val="center"/>
          </w:tcPr>
          <w:p w14:paraId="010DB65A">
            <w:pPr>
              <w:spacing w:after="120" w:line="240" w:lineRule="auto"/>
              <w:jc w:val="center"/>
              <w:rPr>
                <w:rFonts w:ascii="Arial" w:hAnsi="Arial" w:cs="Arial"/>
                <w:sz w:val="20"/>
                <w:szCs w:val="20"/>
              </w:rPr>
            </w:pPr>
            <w:r>
              <w:rPr>
                <w:rFonts w:ascii="Arial" w:hAnsi="Arial" w:cs="Arial"/>
                <w:sz w:val="20"/>
                <w:szCs w:val="20"/>
              </w:rPr>
              <w:t>Bắt buộc</w:t>
            </w:r>
          </w:p>
        </w:tc>
      </w:tr>
      <w:tr w14:paraId="2477A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509" w:type="pct"/>
            <w:vAlign w:val="center"/>
          </w:tcPr>
          <w:p w14:paraId="1570ED4C">
            <w:pPr>
              <w:spacing w:after="120" w:line="240" w:lineRule="auto"/>
              <w:rPr>
                <w:rFonts w:ascii="Arial" w:hAnsi="Arial" w:cs="Arial"/>
                <w:sz w:val="20"/>
                <w:szCs w:val="20"/>
              </w:rPr>
            </w:pPr>
            <w:r>
              <w:rPr>
                <w:rFonts w:ascii="Arial" w:hAnsi="Arial" w:cs="Arial"/>
                <w:sz w:val="20"/>
                <w:szCs w:val="20"/>
              </w:rPr>
              <w:t>Loại thông báo</w:t>
            </w:r>
          </w:p>
          <w:p w14:paraId="284C3165">
            <w:pPr>
              <w:spacing w:after="120" w:line="240" w:lineRule="auto"/>
              <w:rPr>
                <w:rFonts w:ascii="Arial" w:hAnsi="Arial" w:cs="Arial"/>
                <w:sz w:val="20"/>
                <w:szCs w:val="20"/>
              </w:rPr>
            </w:pPr>
          </w:p>
        </w:tc>
        <w:tc>
          <w:tcPr>
            <w:tcW w:w="874" w:type="pct"/>
            <w:vAlign w:val="center"/>
          </w:tcPr>
          <w:p w14:paraId="0E0FAD6B">
            <w:pPr>
              <w:pStyle w:val="136"/>
              <w:spacing w:after="120"/>
              <w:rPr>
                <w:rFonts w:ascii="Arial" w:hAnsi="Arial" w:cs="Arial"/>
                <w:sz w:val="20"/>
                <w:szCs w:val="20"/>
              </w:rPr>
            </w:pPr>
            <w:r>
              <w:rPr>
                <w:rFonts w:ascii="Arial" w:hAnsi="Arial" w:cs="Arial"/>
                <w:sz w:val="20"/>
                <w:szCs w:val="20"/>
              </w:rPr>
              <w:t>LTBao</w:t>
            </w:r>
          </w:p>
        </w:tc>
        <w:tc>
          <w:tcPr>
            <w:tcW w:w="846" w:type="pct"/>
          </w:tcPr>
          <w:p w14:paraId="0A7C90A1">
            <w:pPr>
              <w:pStyle w:val="136"/>
              <w:spacing w:after="120"/>
              <w:rPr>
                <w:rFonts w:ascii="Arial" w:hAnsi="Arial" w:cs="Arial"/>
                <w:sz w:val="20"/>
                <w:szCs w:val="20"/>
              </w:rPr>
            </w:pPr>
            <w:r>
              <w:rPr>
                <w:rFonts w:ascii="Arial" w:hAnsi="Arial" w:cs="Arial"/>
                <w:sz w:val="20"/>
                <w:szCs w:val="20"/>
              </w:rPr>
              <w:t>3</w:t>
            </w:r>
          </w:p>
        </w:tc>
        <w:tc>
          <w:tcPr>
            <w:tcW w:w="936" w:type="pct"/>
            <w:vAlign w:val="center"/>
          </w:tcPr>
          <w:p w14:paraId="67C53126">
            <w:pPr>
              <w:spacing w:after="120" w:line="240" w:lineRule="auto"/>
              <w:jc w:val="center"/>
              <w:rPr>
                <w:rFonts w:ascii="Arial" w:hAnsi="Arial" w:cs="Arial"/>
                <w:sz w:val="20"/>
                <w:szCs w:val="20"/>
              </w:rPr>
            </w:pPr>
            <w:r>
              <w:rPr>
                <w:rFonts w:ascii="Arial" w:hAnsi="Arial" w:cs="Arial"/>
                <w:sz w:val="20"/>
                <w:szCs w:val="20"/>
              </w:rPr>
              <w:t>Chuỗi ký tự</w:t>
            </w:r>
            <w:r>
              <w:rPr>
                <w:rFonts w:ascii="Arial" w:hAnsi="Arial" w:cs="Arial"/>
                <w:sz w:val="20"/>
                <w:szCs w:val="20"/>
              </w:rPr>
              <w:br w:type="textWrapping"/>
            </w:r>
            <w:r>
              <w:rPr>
                <w:rFonts w:ascii="Arial" w:hAnsi="Arial" w:cs="Arial"/>
                <w:sz w:val="20"/>
                <w:szCs w:val="20"/>
              </w:rPr>
              <w:t>(Thông báo ngừng sử dụng: 1</w:t>
            </w:r>
          </w:p>
          <w:p w14:paraId="12FB75A5">
            <w:pPr>
              <w:spacing w:after="120" w:line="240" w:lineRule="auto"/>
              <w:jc w:val="center"/>
              <w:rPr>
                <w:rFonts w:ascii="Arial" w:hAnsi="Arial" w:cs="Arial"/>
                <w:sz w:val="20"/>
                <w:szCs w:val="20"/>
              </w:rPr>
            </w:pPr>
            <w:r>
              <w:rPr>
                <w:rFonts w:ascii="Arial" w:hAnsi="Arial" w:cs="Arial"/>
                <w:sz w:val="20"/>
                <w:szCs w:val="20"/>
              </w:rPr>
              <w:t>Thông báo tiếp tục sử dụng: 2</w:t>
            </w:r>
          </w:p>
          <w:p w14:paraId="53DCF190">
            <w:pPr>
              <w:spacing w:after="120" w:line="240" w:lineRule="auto"/>
              <w:jc w:val="center"/>
              <w:rPr>
                <w:rFonts w:ascii="Arial" w:hAnsi="Arial" w:cs="Arial"/>
                <w:sz w:val="20"/>
                <w:szCs w:val="20"/>
              </w:rPr>
            </w:pPr>
            <w:r>
              <w:rPr>
                <w:rFonts w:ascii="Arial" w:hAnsi="Arial" w:cs="Arial"/>
                <w:sz w:val="20"/>
                <w:szCs w:val="20"/>
              </w:rPr>
              <w:t>Quyết định cưỡng chế: 3</w:t>
            </w:r>
          </w:p>
          <w:p w14:paraId="5E2C0B1C">
            <w:pPr>
              <w:pStyle w:val="136"/>
              <w:spacing w:after="120"/>
              <w:rPr>
                <w:rFonts w:ascii="Arial" w:hAnsi="Arial" w:cs="Arial"/>
                <w:b/>
                <w:sz w:val="20"/>
                <w:szCs w:val="20"/>
              </w:rPr>
            </w:pPr>
            <w:r>
              <w:rPr>
                <w:rFonts w:ascii="Arial" w:hAnsi="Arial" w:cs="Arial"/>
                <w:sz w:val="20"/>
                <w:szCs w:val="20"/>
              </w:rPr>
              <w:t>Quyết định chấm dứt hiệu lực quyết định cưỡng chế: 4)</w:t>
            </w:r>
          </w:p>
        </w:tc>
        <w:tc>
          <w:tcPr>
            <w:tcW w:w="835" w:type="pct"/>
            <w:vAlign w:val="center"/>
          </w:tcPr>
          <w:p w14:paraId="5AB31D4B">
            <w:pPr>
              <w:pStyle w:val="136"/>
              <w:spacing w:after="120"/>
              <w:rPr>
                <w:rFonts w:ascii="Arial" w:hAnsi="Arial" w:cs="Arial"/>
                <w:sz w:val="20"/>
                <w:szCs w:val="20"/>
              </w:rPr>
            </w:pPr>
            <w:r>
              <w:rPr>
                <w:rFonts w:ascii="Arial" w:hAnsi="Arial" w:cs="Arial"/>
                <w:sz w:val="20"/>
                <w:szCs w:val="20"/>
              </w:rPr>
              <w:t>Bắt buộc</w:t>
            </w:r>
          </w:p>
        </w:tc>
      </w:tr>
      <w:tr w14:paraId="1276D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509" w:type="pct"/>
            <w:vAlign w:val="center"/>
          </w:tcPr>
          <w:p w14:paraId="1CE3568E">
            <w:pPr>
              <w:spacing w:after="120" w:line="240" w:lineRule="auto"/>
              <w:rPr>
                <w:rFonts w:ascii="Arial" w:hAnsi="Arial" w:cs="Arial"/>
                <w:sz w:val="20"/>
                <w:szCs w:val="20"/>
              </w:rPr>
            </w:pPr>
            <w:r>
              <w:rPr>
                <w:rFonts w:ascii="Arial" w:hAnsi="Arial" w:cs="Arial"/>
                <w:sz w:val="20"/>
                <w:szCs w:val="20"/>
              </w:rPr>
              <w:t>Số thông báo</w:t>
            </w:r>
          </w:p>
        </w:tc>
        <w:tc>
          <w:tcPr>
            <w:tcW w:w="874" w:type="pct"/>
            <w:vAlign w:val="center"/>
          </w:tcPr>
          <w:p w14:paraId="587C3C22">
            <w:pPr>
              <w:pStyle w:val="136"/>
              <w:spacing w:after="120"/>
              <w:rPr>
                <w:rFonts w:ascii="Arial" w:hAnsi="Arial" w:cs="Arial"/>
                <w:sz w:val="20"/>
                <w:szCs w:val="20"/>
              </w:rPr>
            </w:pPr>
            <w:r>
              <w:rPr>
                <w:rFonts w:ascii="Arial" w:hAnsi="Arial" w:cs="Arial"/>
                <w:sz w:val="20"/>
                <w:szCs w:val="20"/>
              </w:rPr>
              <w:t>STBao</w:t>
            </w:r>
          </w:p>
        </w:tc>
        <w:tc>
          <w:tcPr>
            <w:tcW w:w="846" w:type="pct"/>
          </w:tcPr>
          <w:p w14:paraId="311BC72F">
            <w:pPr>
              <w:pStyle w:val="136"/>
              <w:spacing w:after="120"/>
              <w:rPr>
                <w:rFonts w:ascii="Arial" w:hAnsi="Arial" w:cs="Arial"/>
                <w:sz w:val="20"/>
                <w:szCs w:val="20"/>
              </w:rPr>
            </w:pPr>
            <w:r>
              <w:rPr>
                <w:rFonts w:ascii="Arial" w:hAnsi="Arial" w:cs="Arial"/>
                <w:sz w:val="20"/>
                <w:szCs w:val="20"/>
              </w:rPr>
              <w:t>100</w:t>
            </w:r>
          </w:p>
        </w:tc>
        <w:tc>
          <w:tcPr>
            <w:tcW w:w="936" w:type="pct"/>
            <w:vAlign w:val="center"/>
          </w:tcPr>
          <w:p w14:paraId="11B51FF5">
            <w:pPr>
              <w:pStyle w:val="136"/>
              <w:spacing w:after="120"/>
              <w:rPr>
                <w:rFonts w:ascii="Arial" w:hAnsi="Arial" w:cs="Arial"/>
                <w:b/>
                <w:sz w:val="20"/>
                <w:szCs w:val="20"/>
              </w:rPr>
            </w:pPr>
            <w:r>
              <w:rPr>
                <w:rFonts w:ascii="Arial" w:hAnsi="Arial" w:cs="Arial"/>
                <w:sz w:val="20"/>
                <w:szCs w:val="20"/>
              </w:rPr>
              <w:t>Chuỗi ký tự</w:t>
            </w:r>
          </w:p>
        </w:tc>
        <w:tc>
          <w:tcPr>
            <w:tcW w:w="835" w:type="pct"/>
            <w:vAlign w:val="center"/>
          </w:tcPr>
          <w:p w14:paraId="6C97B139">
            <w:pPr>
              <w:pStyle w:val="136"/>
              <w:spacing w:after="120"/>
              <w:rPr>
                <w:rFonts w:ascii="Arial" w:hAnsi="Arial" w:cs="Arial"/>
                <w:sz w:val="20"/>
                <w:szCs w:val="20"/>
              </w:rPr>
            </w:pPr>
            <w:r>
              <w:rPr>
                <w:rFonts w:ascii="Arial" w:hAnsi="Arial" w:cs="Arial"/>
                <w:sz w:val="20"/>
                <w:szCs w:val="20"/>
              </w:rPr>
              <w:t>Bắt buộc</w:t>
            </w:r>
          </w:p>
        </w:tc>
      </w:tr>
      <w:tr w14:paraId="3112C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509" w:type="pct"/>
            <w:vAlign w:val="center"/>
          </w:tcPr>
          <w:p w14:paraId="73853FFA">
            <w:pPr>
              <w:spacing w:after="120" w:line="240" w:lineRule="auto"/>
              <w:rPr>
                <w:rFonts w:ascii="Arial" w:hAnsi="Arial" w:cs="Arial"/>
                <w:sz w:val="20"/>
                <w:szCs w:val="20"/>
              </w:rPr>
            </w:pPr>
            <w:r>
              <w:rPr>
                <w:rFonts w:ascii="Arial" w:hAnsi="Arial" w:cs="Arial"/>
                <w:sz w:val="20"/>
                <w:szCs w:val="20"/>
              </w:rPr>
              <w:t>Ngày thông báo</w:t>
            </w:r>
          </w:p>
        </w:tc>
        <w:tc>
          <w:tcPr>
            <w:tcW w:w="874" w:type="pct"/>
            <w:vAlign w:val="center"/>
          </w:tcPr>
          <w:p w14:paraId="59F46124">
            <w:pPr>
              <w:spacing w:after="120" w:line="240" w:lineRule="auto"/>
              <w:rPr>
                <w:rFonts w:ascii="Arial" w:hAnsi="Arial" w:cs="Arial"/>
                <w:sz w:val="20"/>
                <w:szCs w:val="20"/>
              </w:rPr>
            </w:pPr>
            <w:r>
              <w:rPr>
                <w:rFonts w:ascii="Arial" w:hAnsi="Arial" w:cs="Arial"/>
                <w:sz w:val="20"/>
                <w:szCs w:val="20"/>
              </w:rPr>
              <w:t>NTBao</w:t>
            </w:r>
          </w:p>
        </w:tc>
        <w:tc>
          <w:tcPr>
            <w:tcW w:w="846" w:type="pct"/>
          </w:tcPr>
          <w:p w14:paraId="0F3F7DB8">
            <w:pPr>
              <w:spacing w:after="120" w:line="240" w:lineRule="auto"/>
              <w:jc w:val="both"/>
              <w:rPr>
                <w:rFonts w:ascii="Arial" w:hAnsi="Arial" w:cs="Arial"/>
                <w:sz w:val="20"/>
                <w:szCs w:val="20"/>
              </w:rPr>
            </w:pPr>
          </w:p>
        </w:tc>
        <w:tc>
          <w:tcPr>
            <w:tcW w:w="936" w:type="pct"/>
            <w:vAlign w:val="center"/>
          </w:tcPr>
          <w:p w14:paraId="11C6B4F1">
            <w:pPr>
              <w:spacing w:after="120" w:line="240" w:lineRule="auto"/>
              <w:jc w:val="center"/>
              <w:rPr>
                <w:rFonts w:ascii="Arial" w:hAnsi="Arial" w:cs="Arial"/>
                <w:sz w:val="20"/>
                <w:szCs w:val="20"/>
              </w:rPr>
            </w:pPr>
            <w:r>
              <w:rPr>
                <w:rFonts w:ascii="Arial" w:hAnsi="Arial" w:cs="Arial"/>
                <w:sz w:val="20"/>
                <w:szCs w:val="20"/>
              </w:rPr>
              <w:t>Ngày</w:t>
            </w:r>
          </w:p>
        </w:tc>
        <w:tc>
          <w:tcPr>
            <w:tcW w:w="835" w:type="pct"/>
          </w:tcPr>
          <w:p w14:paraId="0F1844C4">
            <w:pPr>
              <w:spacing w:after="120" w:line="240" w:lineRule="auto"/>
              <w:jc w:val="center"/>
              <w:rPr>
                <w:rFonts w:ascii="Arial" w:hAnsi="Arial" w:cs="Arial"/>
                <w:sz w:val="20"/>
                <w:szCs w:val="20"/>
              </w:rPr>
            </w:pPr>
            <w:r>
              <w:rPr>
                <w:rFonts w:ascii="Arial" w:hAnsi="Arial" w:cs="Arial"/>
                <w:sz w:val="20"/>
                <w:szCs w:val="20"/>
              </w:rPr>
              <w:t>Bắt buộc</w:t>
            </w:r>
          </w:p>
        </w:tc>
      </w:tr>
      <w:tr w14:paraId="44A58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509" w:type="pct"/>
            <w:vAlign w:val="center"/>
          </w:tcPr>
          <w:p w14:paraId="37F83769">
            <w:pPr>
              <w:spacing w:after="120" w:line="240" w:lineRule="auto"/>
              <w:rPr>
                <w:rFonts w:ascii="Arial" w:hAnsi="Arial" w:cs="Arial"/>
                <w:sz w:val="20"/>
                <w:szCs w:val="20"/>
              </w:rPr>
            </w:pPr>
            <w:r>
              <w:rPr>
                <w:rFonts w:ascii="Arial" w:hAnsi="Arial" w:cs="Arial"/>
                <w:sz w:val="20"/>
                <w:szCs w:val="20"/>
              </w:rPr>
              <w:t>Ngày hiệu lực từ</w:t>
            </w:r>
          </w:p>
        </w:tc>
        <w:tc>
          <w:tcPr>
            <w:tcW w:w="874" w:type="pct"/>
            <w:vAlign w:val="center"/>
          </w:tcPr>
          <w:p w14:paraId="48728751">
            <w:pPr>
              <w:spacing w:after="120" w:line="240" w:lineRule="auto"/>
              <w:rPr>
                <w:rFonts w:ascii="Arial" w:hAnsi="Arial" w:cs="Arial"/>
                <w:sz w:val="20"/>
                <w:szCs w:val="20"/>
              </w:rPr>
            </w:pPr>
            <w:r>
              <w:rPr>
                <w:rFonts w:ascii="Arial" w:hAnsi="Arial" w:cs="Arial"/>
                <w:sz w:val="20"/>
                <w:szCs w:val="20"/>
              </w:rPr>
              <w:t>NHLTu</w:t>
            </w:r>
          </w:p>
        </w:tc>
        <w:tc>
          <w:tcPr>
            <w:tcW w:w="846" w:type="pct"/>
          </w:tcPr>
          <w:p w14:paraId="6CBE15E6">
            <w:pPr>
              <w:spacing w:after="120" w:line="240" w:lineRule="auto"/>
              <w:jc w:val="both"/>
              <w:rPr>
                <w:rFonts w:ascii="Arial" w:hAnsi="Arial" w:cs="Arial"/>
                <w:sz w:val="20"/>
                <w:szCs w:val="20"/>
              </w:rPr>
            </w:pPr>
          </w:p>
        </w:tc>
        <w:tc>
          <w:tcPr>
            <w:tcW w:w="936" w:type="pct"/>
            <w:vAlign w:val="center"/>
          </w:tcPr>
          <w:p w14:paraId="535B12D6">
            <w:pPr>
              <w:spacing w:after="120" w:line="240" w:lineRule="auto"/>
              <w:jc w:val="center"/>
              <w:rPr>
                <w:rFonts w:ascii="Arial" w:hAnsi="Arial" w:cs="Arial"/>
                <w:sz w:val="20"/>
                <w:szCs w:val="20"/>
              </w:rPr>
            </w:pPr>
            <w:r>
              <w:rPr>
                <w:rFonts w:ascii="Arial" w:hAnsi="Arial" w:cs="Arial"/>
                <w:sz w:val="20"/>
                <w:szCs w:val="20"/>
              </w:rPr>
              <w:t>Ngày</w:t>
            </w:r>
          </w:p>
        </w:tc>
        <w:tc>
          <w:tcPr>
            <w:tcW w:w="835" w:type="pct"/>
          </w:tcPr>
          <w:p w14:paraId="67EE865D">
            <w:pPr>
              <w:spacing w:after="120" w:line="240" w:lineRule="auto"/>
              <w:jc w:val="center"/>
              <w:rPr>
                <w:rFonts w:ascii="Arial" w:hAnsi="Arial" w:cs="Arial"/>
                <w:sz w:val="20"/>
                <w:szCs w:val="20"/>
              </w:rPr>
            </w:pPr>
            <w:r>
              <w:rPr>
                <w:rFonts w:ascii="Arial" w:hAnsi="Arial" w:cs="Arial"/>
                <w:sz w:val="20"/>
                <w:szCs w:val="20"/>
              </w:rPr>
              <w:t>Bắt buộc</w:t>
            </w:r>
          </w:p>
        </w:tc>
      </w:tr>
      <w:tr w14:paraId="3A468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509" w:type="pct"/>
            <w:tcBorders>
              <w:bottom w:val="single" w:color="auto" w:sz="4" w:space="0"/>
            </w:tcBorders>
            <w:vAlign w:val="center"/>
          </w:tcPr>
          <w:p w14:paraId="1DA58760">
            <w:pPr>
              <w:spacing w:after="120" w:line="240" w:lineRule="auto"/>
              <w:rPr>
                <w:rFonts w:ascii="Arial" w:hAnsi="Arial" w:cs="Arial"/>
                <w:sz w:val="20"/>
                <w:szCs w:val="20"/>
              </w:rPr>
            </w:pPr>
            <w:r>
              <w:rPr>
                <w:rFonts w:ascii="Arial" w:hAnsi="Arial" w:cs="Arial"/>
                <w:sz w:val="20"/>
                <w:szCs w:val="20"/>
              </w:rPr>
              <w:t>Ngày hiệu lực đến</w:t>
            </w:r>
          </w:p>
        </w:tc>
        <w:tc>
          <w:tcPr>
            <w:tcW w:w="874" w:type="pct"/>
            <w:tcBorders>
              <w:bottom w:val="single" w:color="auto" w:sz="4" w:space="0"/>
            </w:tcBorders>
            <w:vAlign w:val="center"/>
          </w:tcPr>
          <w:p w14:paraId="72471CED">
            <w:pPr>
              <w:spacing w:after="120" w:line="240" w:lineRule="auto"/>
              <w:rPr>
                <w:rFonts w:ascii="Arial" w:hAnsi="Arial" w:cs="Arial"/>
                <w:sz w:val="20"/>
                <w:szCs w:val="20"/>
              </w:rPr>
            </w:pPr>
            <w:r>
              <w:rPr>
                <w:rFonts w:ascii="Arial" w:hAnsi="Arial" w:cs="Arial"/>
                <w:sz w:val="20"/>
                <w:szCs w:val="20"/>
              </w:rPr>
              <w:t>NHLDen</w:t>
            </w:r>
          </w:p>
        </w:tc>
        <w:tc>
          <w:tcPr>
            <w:tcW w:w="846" w:type="pct"/>
            <w:tcBorders>
              <w:bottom w:val="single" w:color="auto" w:sz="4" w:space="0"/>
            </w:tcBorders>
          </w:tcPr>
          <w:p w14:paraId="2D2DB300">
            <w:pPr>
              <w:spacing w:after="120" w:line="240" w:lineRule="auto"/>
              <w:jc w:val="both"/>
              <w:rPr>
                <w:rFonts w:ascii="Arial" w:hAnsi="Arial" w:cs="Arial"/>
                <w:sz w:val="20"/>
                <w:szCs w:val="20"/>
              </w:rPr>
            </w:pPr>
          </w:p>
        </w:tc>
        <w:tc>
          <w:tcPr>
            <w:tcW w:w="936" w:type="pct"/>
            <w:tcBorders>
              <w:bottom w:val="single" w:color="auto" w:sz="4" w:space="0"/>
            </w:tcBorders>
            <w:vAlign w:val="center"/>
          </w:tcPr>
          <w:p w14:paraId="4D38C710">
            <w:pPr>
              <w:spacing w:after="120" w:line="240" w:lineRule="auto"/>
              <w:jc w:val="center"/>
              <w:rPr>
                <w:rFonts w:ascii="Arial" w:hAnsi="Arial" w:cs="Arial"/>
                <w:sz w:val="20"/>
                <w:szCs w:val="20"/>
              </w:rPr>
            </w:pPr>
            <w:r>
              <w:rPr>
                <w:rFonts w:ascii="Arial" w:hAnsi="Arial" w:cs="Arial"/>
                <w:sz w:val="20"/>
                <w:szCs w:val="20"/>
              </w:rPr>
              <w:t>Ngày</w:t>
            </w:r>
          </w:p>
        </w:tc>
        <w:tc>
          <w:tcPr>
            <w:tcW w:w="835" w:type="pct"/>
            <w:tcBorders>
              <w:bottom w:val="single" w:color="auto" w:sz="4" w:space="0"/>
            </w:tcBorders>
            <w:vAlign w:val="center"/>
          </w:tcPr>
          <w:p w14:paraId="16399645">
            <w:pPr>
              <w:spacing w:after="120" w:line="240" w:lineRule="auto"/>
              <w:jc w:val="center"/>
              <w:rPr>
                <w:rFonts w:ascii="Arial" w:hAnsi="Arial" w:cs="Arial"/>
                <w:sz w:val="20"/>
                <w:szCs w:val="20"/>
              </w:rPr>
            </w:pPr>
          </w:p>
        </w:tc>
      </w:tr>
      <w:tr w14:paraId="736FC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509" w:type="pct"/>
            <w:tcBorders>
              <w:bottom w:val="single" w:color="auto" w:sz="4" w:space="0"/>
            </w:tcBorders>
            <w:vAlign w:val="center"/>
          </w:tcPr>
          <w:p w14:paraId="3E9AD20C">
            <w:pPr>
              <w:spacing w:after="120" w:line="240" w:lineRule="auto"/>
              <w:rPr>
                <w:rFonts w:ascii="Arial" w:hAnsi="Arial" w:cs="Arial"/>
                <w:sz w:val="20"/>
                <w:szCs w:val="20"/>
              </w:rPr>
            </w:pPr>
            <w:r>
              <w:rPr>
                <w:rFonts w:ascii="Arial" w:hAnsi="Arial" w:cs="Arial"/>
                <w:sz w:val="20"/>
                <w:szCs w:val="20"/>
              </w:rPr>
              <w:t>Số thông báo liên quan</w:t>
            </w:r>
          </w:p>
        </w:tc>
        <w:tc>
          <w:tcPr>
            <w:tcW w:w="874" w:type="pct"/>
            <w:tcBorders>
              <w:bottom w:val="single" w:color="auto" w:sz="4" w:space="0"/>
            </w:tcBorders>
            <w:vAlign w:val="center"/>
          </w:tcPr>
          <w:p w14:paraId="5478F84A">
            <w:pPr>
              <w:spacing w:after="120" w:line="240" w:lineRule="auto"/>
              <w:rPr>
                <w:rFonts w:ascii="Arial" w:hAnsi="Arial" w:cs="Arial"/>
                <w:sz w:val="20"/>
                <w:szCs w:val="20"/>
              </w:rPr>
            </w:pPr>
            <w:r>
              <w:rPr>
                <w:rFonts w:ascii="Arial" w:hAnsi="Arial" w:cs="Arial"/>
                <w:sz w:val="20"/>
                <w:szCs w:val="20"/>
              </w:rPr>
              <w:t>STBLQuan</w:t>
            </w:r>
          </w:p>
        </w:tc>
        <w:tc>
          <w:tcPr>
            <w:tcW w:w="846" w:type="pct"/>
            <w:tcBorders>
              <w:bottom w:val="single" w:color="auto" w:sz="4" w:space="0"/>
            </w:tcBorders>
          </w:tcPr>
          <w:p w14:paraId="3FDA183B">
            <w:pPr>
              <w:spacing w:after="120" w:line="240" w:lineRule="auto"/>
              <w:jc w:val="both"/>
              <w:rPr>
                <w:rFonts w:ascii="Arial" w:hAnsi="Arial" w:cs="Arial"/>
                <w:sz w:val="20"/>
                <w:szCs w:val="20"/>
              </w:rPr>
            </w:pPr>
            <w:r>
              <w:rPr>
                <w:rFonts w:ascii="Arial" w:hAnsi="Arial" w:cs="Arial"/>
                <w:sz w:val="20"/>
                <w:szCs w:val="20"/>
              </w:rPr>
              <w:t>50</w:t>
            </w:r>
          </w:p>
        </w:tc>
        <w:tc>
          <w:tcPr>
            <w:tcW w:w="936" w:type="pct"/>
            <w:tcBorders>
              <w:bottom w:val="single" w:color="auto" w:sz="4" w:space="0"/>
            </w:tcBorders>
            <w:vAlign w:val="center"/>
          </w:tcPr>
          <w:p w14:paraId="2CE0781C">
            <w:pPr>
              <w:spacing w:after="120" w:line="240" w:lineRule="auto"/>
              <w:jc w:val="center"/>
              <w:rPr>
                <w:rFonts w:ascii="Arial" w:hAnsi="Arial" w:cs="Arial"/>
                <w:sz w:val="20"/>
                <w:szCs w:val="20"/>
              </w:rPr>
            </w:pPr>
            <w:r>
              <w:rPr>
                <w:rFonts w:ascii="Arial" w:hAnsi="Arial" w:cs="Arial"/>
                <w:sz w:val="20"/>
                <w:szCs w:val="20"/>
              </w:rPr>
              <w:t>Chuỗi ký tự</w:t>
            </w:r>
          </w:p>
        </w:tc>
        <w:tc>
          <w:tcPr>
            <w:tcW w:w="835" w:type="pct"/>
            <w:tcBorders>
              <w:bottom w:val="single" w:color="auto" w:sz="4" w:space="0"/>
            </w:tcBorders>
            <w:vAlign w:val="center"/>
          </w:tcPr>
          <w:p w14:paraId="3A6C9A7F">
            <w:pPr>
              <w:spacing w:after="120" w:line="240" w:lineRule="auto"/>
              <w:jc w:val="center"/>
              <w:rPr>
                <w:rFonts w:ascii="Arial" w:hAnsi="Arial" w:cs="Arial"/>
                <w:sz w:val="20"/>
                <w:szCs w:val="20"/>
              </w:rPr>
            </w:pPr>
            <w:r>
              <w:rPr>
                <w:rFonts w:ascii="Arial" w:hAnsi="Arial" w:cs="Arial"/>
                <w:bCs/>
                <w:sz w:val="20"/>
                <w:szCs w:val="20"/>
              </w:rPr>
              <w:t>Bắt buộc với Loại: Quyết định chấm dứt hiệu lực quyết định cưỡng chế, Thông báo tiếp tục sử dụng</w:t>
            </w:r>
          </w:p>
        </w:tc>
      </w:tr>
      <w:tr w14:paraId="78717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509" w:type="pct"/>
            <w:tcBorders>
              <w:top w:val="single" w:color="auto" w:sz="4" w:space="0"/>
              <w:left w:val="single" w:color="auto" w:sz="4" w:space="0"/>
              <w:bottom w:val="single" w:color="auto" w:sz="4" w:space="0"/>
              <w:right w:val="single" w:color="auto" w:sz="4" w:space="0"/>
            </w:tcBorders>
            <w:vAlign w:val="center"/>
          </w:tcPr>
          <w:p w14:paraId="2286021E">
            <w:pPr>
              <w:spacing w:after="120" w:line="240" w:lineRule="auto"/>
              <w:rPr>
                <w:rFonts w:ascii="Arial" w:hAnsi="Arial" w:cs="Arial"/>
                <w:sz w:val="20"/>
                <w:szCs w:val="20"/>
              </w:rPr>
            </w:pPr>
            <w:r>
              <w:rPr>
                <w:rFonts w:ascii="Arial" w:hAnsi="Arial" w:cs="Arial"/>
                <w:sz w:val="20"/>
                <w:szCs w:val="20"/>
              </w:rPr>
              <w:t>Ngày thông báo liên quan</w:t>
            </w:r>
          </w:p>
        </w:tc>
        <w:tc>
          <w:tcPr>
            <w:tcW w:w="874" w:type="pct"/>
            <w:tcBorders>
              <w:top w:val="single" w:color="auto" w:sz="4" w:space="0"/>
              <w:left w:val="single" w:color="auto" w:sz="4" w:space="0"/>
              <w:bottom w:val="single" w:color="auto" w:sz="4" w:space="0"/>
              <w:right w:val="single" w:color="auto" w:sz="4" w:space="0"/>
            </w:tcBorders>
            <w:vAlign w:val="center"/>
          </w:tcPr>
          <w:p w14:paraId="0A0BFE10">
            <w:pPr>
              <w:spacing w:after="120" w:line="240" w:lineRule="auto"/>
              <w:jc w:val="center"/>
              <w:rPr>
                <w:rFonts w:ascii="Arial" w:hAnsi="Arial" w:cs="Arial"/>
                <w:sz w:val="20"/>
                <w:szCs w:val="20"/>
              </w:rPr>
            </w:pPr>
            <w:r>
              <w:rPr>
                <w:rFonts w:ascii="Arial" w:hAnsi="Arial" w:cs="Arial"/>
                <w:sz w:val="20"/>
                <w:szCs w:val="20"/>
              </w:rPr>
              <w:t>NTBLQuan</w:t>
            </w:r>
          </w:p>
        </w:tc>
        <w:tc>
          <w:tcPr>
            <w:tcW w:w="846" w:type="pct"/>
            <w:tcBorders>
              <w:top w:val="single" w:color="auto" w:sz="4" w:space="0"/>
              <w:left w:val="single" w:color="auto" w:sz="4" w:space="0"/>
              <w:bottom w:val="single" w:color="auto" w:sz="4" w:space="0"/>
              <w:right w:val="single" w:color="auto" w:sz="4" w:space="0"/>
            </w:tcBorders>
          </w:tcPr>
          <w:p w14:paraId="091E5208">
            <w:pPr>
              <w:spacing w:after="120" w:line="240" w:lineRule="auto"/>
              <w:jc w:val="both"/>
              <w:rPr>
                <w:rFonts w:ascii="Arial" w:hAnsi="Arial" w:cs="Arial"/>
                <w:sz w:val="20"/>
                <w:szCs w:val="20"/>
              </w:rPr>
            </w:pPr>
          </w:p>
        </w:tc>
        <w:tc>
          <w:tcPr>
            <w:tcW w:w="936" w:type="pct"/>
            <w:tcBorders>
              <w:top w:val="single" w:color="auto" w:sz="4" w:space="0"/>
              <w:left w:val="single" w:color="auto" w:sz="4" w:space="0"/>
              <w:bottom w:val="single" w:color="auto" w:sz="4" w:space="0"/>
              <w:right w:val="single" w:color="auto" w:sz="4" w:space="0"/>
            </w:tcBorders>
            <w:vAlign w:val="center"/>
          </w:tcPr>
          <w:p w14:paraId="6B3DA271">
            <w:pPr>
              <w:spacing w:after="120" w:line="240" w:lineRule="auto"/>
              <w:jc w:val="center"/>
              <w:rPr>
                <w:rFonts w:ascii="Arial" w:hAnsi="Arial" w:cs="Arial"/>
                <w:sz w:val="20"/>
                <w:szCs w:val="20"/>
              </w:rPr>
            </w:pPr>
            <w:r>
              <w:rPr>
                <w:rFonts w:ascii="Arial" w:hAnsi="Arial" w:cs="Arial"/>
                <w:sz w:val="20"/>
                <w:szCs w:val="20"/>
              </w:rPr>
              <w:t>Ngày</w:t>
            </w:r>
          </w:p>
        </w:tc>
        <w:tc>
          <w:tcPr>
            <w:tcW w:w="835" w:type="pct"/>
            <w:tcBorders>
              <w:top w:val="single" w:color="auto" w:sz="4" w:space="0"/>
              <w:left w:val="single" w:color="auto" w:sz="4" w:space="0"/>
              <w:bottom w:val="single" w:color="auto" w:sz="4" w:space="0"/>
              <w:right w:val="single" w:color="auto" w:sz="4" w:space="0"/>
            </w:tcBorders>
            <w:vAlign w:val="center"/>
          </w:tcPr>
          <w:p w14:paraId="368DC954">
            <w:pPr>
              <w:spacing w:after="120" w:line="240" w:lineRule="auto"/>
              <w:jc w:val="center"/>
              <w:rPr>
                <w:rFonts w:ascii="Arial" w:hAnsi="Arial" w:cs="Arial"/>
                <w:sz w:val="20"/>
                <w:szCs w:val="20"/>
              </w:rPr>
            </w:pPr>
            <w:r>
              <w:rPr>
                <w:rFonts w:ascii="Arial" w:hAnsi="Arial" w:cs="Arial"/>
                <w:bCs/>
                <w:sz w:val="20"/>
                <w:szCs w:val="20"/>
              </w:rPr>
              <w:t>Bắt buộc với Loại: Quyết định chấm dứt hiệu lực quyết định cưỡng chế, Thông báo tiếp tục sử dụng</w:t>
            </w:r>
          </w:p>
        </w:tc>
      </w:tr>
      <w:tr w14:paraId="767E1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1509" w:type="pct"/>
            <w:vAlign w:val="center"/>
          </w:tcPr>
          <w:p w14:paraId="3381F7CD">
            <w:pPr>
              <w:spacing w:after="120" w:line="240" w:lineRule="auto"/>
              <w:rPr>
                <w:rFonts w:ascii="Arial" w:hAnsi="Arial" w:cs="Arial"/>
                <w:sz w:val="20"/>
                <w:szCs w:val="20"/>
              </w:rPr>
            </w:pPr>
            <w:r>
              <w:rPr>
                <w:rFonts w:ascii="Arial" w:hAnsi="Arial" w:cs="Arial"/>
                <w:sz w:val="20"/>
                <w:szCs w:val="20"/>
              </w:rPr>
              <w:t>Ngày cập nhật</w:t>
            </w:r>
          </w:p>
        </w:tc>
        <w:tc>
          <w:tcPr>
            <w:tcW w:w="874" w:type="pct"/>
            <w:vAlign w:val="center"/>
          </w:tcPr>
          <w:p w14:paraId="1C0C423A">
            <w:pPr>
              <w:spacing w:after="120" w:line="240" w:lineRule="auto"/>
              <w:rPr>
                <w:rFonts w:ascii="Arial" w:hAnsi="Arial" w:cs="Arial"/>
                <w:sz w:val="20"/>
                <w:szCs w:val="20"/>
              </w:rPr>
            </w:pPr>
            <w:r>
              <w:rPr>
                <w:rFonts w:ascii="Arial" w:hAnsi="Arial" w:cs="Arial"/>
                <w:sz w:val="20"/>
                <w:szCs w:val="20"/>
              </w:rPr>
              <w:t>NCNhat</w:t>
            </w:r>
          </w:p>
        </w:tc>
        <w:tc>
          <w:tcPr>
            <w:tcW w:w="846" w:type="pct"/>
          </w:tcPr>
          <w:p w14:paraId="1D555AE1">
            <w:pPr>
              <w:spacing w:after="120" w:line="240" w:lineRule="auto"/>
              <w:jc w:val="both"/>
              <w:rPr>
                <w:rFonts w:ascii="Arial" w:hAnsi="Arial" w:cs="Arial"/>
                <w:sz w:val="20"/>
                <w:szCs w:val="20"/>
              </w:rPr>
            </w:pPr>
          </w:p>
        </w:tc>
        <w:tc>
          <w:tcPr>
            <w:tcW w:w="936" w:type="pct"/>
            <w:vAlign w:val="center"/>
          </w:tcPr>
          <w:p w14:paraId="6E8C18DE">
            <w:pPr>
              <w:spacing w:after="120" w:line="240" w:lineRule="auto"/>
              <w:jc w:val="center"/>
              <w:rPr>
                <w:rFonts w:ascii="Arial" w:hAnsi="Arial" w:cs="Arial"/>
                <w:sz w:val="20"/>
                <w:szCs w:val="20"/>
              </w:rPr>
            </w:pPr>
            <w:r>
              <w:rPr>
                <w:rFonts w:ascii="Arial" w:hAnsi="Arial" w:cs="Arial"/>
                <w:sz w:val="20"/>
                <w:szCs w:val="20"/>
              </w:rPr>
              <w:t>Ngày giờ</w:t>
            </w:r>
          </w:p>
        </w:tc>
        <w:tc>
          <w:tcPr>
            <w:tcW w:w="835" w:type="pct"/>
            <w:vAlign w:val="center"/>
          </w:tcPr>
          <w:p w14:paraId="0FA2E028">
            <w:pPr>
              <w:spacing w:after="120" w:line="240" w:lineRule="auto"/>
              <w:jc w:val="center"/>
              <w:rPr>
                <w:rFonts w:ascii="Arial" w:hAnsi="Arial" w:cs="Arial"/>
                <w:sz w:val="20"/>
                <w:szCs w:val="20"/>
              </w:rPr>
            </w:pPr>
            <w:r>
              <w:rPr>
                <w:rFonts w:ascii="Arial" w:hAnsi="Arial" w:cs="Arial"/>
                <w:sz w:val="20"/>
                <w:szCs w:val="20"/>
              </w:rPr>
              <w:t>Bắt buộc</w:t>
            </w:r>
          </w:p>
        </w:tc>
      </w:tr>
    </w:tbl>
    <w:p w14:paraId="5EC799EA">
      <w:pPr>
        <w:numPr>
          <w:ilvl w:val="0"/>
          <w:numId w:val="55"/>
        </w:numPr>
        <w:tabs>
          <w:tab w:val="left" w:pos="1134"/>
        </w:tabs>
        <w:spacing w:after="120" w:line="240" w:lineRule="auto"/>
        <w:ind w:left="0" w:firstLine="709"/>
        <w:jc w:val="both"/>
        <w:outlineLvl w:val="0"/>
        <w:rPr>
          <w:rFonts w:ascii="Arial" w:hAnsi="Arial" w:cs="Arial"/>
          <w:b/>
          <w:bCs/>
          <w:sz w:val="20"/>
          <w:szCs w:val="20"/>
        </w:rPr>
      </w:pPr>
      <w:r>
        <w:rPr>
          <w:rFonts w:ascii="Arial" w:hAnsi="Arial" w:cs="Arial"/>
          <w:b/>
          <w:sz w:val="20"/>
          <w:szCs w:val="20"/>
        </w:rPr>
        <w:t>Thông</w:t>
      </w:r>
      <w:r>
        <w:rPr>
          <w:rFonts w:ascii="Arial" w:hAnsi="Arial" w:cs="Arial"/>
          <w:b/>
          <w:bCs/>
          <w:sz w:val="20"/>
          <w:szCs w:val="20"/>
        </w:rPr>
        <w:t xml:space="preserve"> điệp cung cấp thông tin đăng ký sử dụng HĐĐT</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94"/>
        <w:gridCol w:w="2063"/>
        <w:gridCol w:w="1091"/>
        <w:gridCol w:w="1745"/>
        <w:gridCol w:w="1349"/>
      </w:tblGrid>
      <w:tr w14:paraId="347E7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blHeader/>
        </w:trPr>
        <w:tc>
          <w:tcPr>
            <w:tcW w:w="1620" w:type="pct"/>
            <w:vAlign w:val="center"/>
          </w:tcPr>
          <w:p w14:paraId="2A687E5A">
            <w:pPr>
              <w:spacing w:after="120" w:line="240" w:lineRule="auto"/>
              <w:jc w:val="center"/>
              <w:rPr>
                <w:rFonts w:ascii="Arial" w:hAnsi="Arial" w:cs="Arial"/>
                <w:b/>
                <w:bCs/>
                <w:sz w:val="20"/>
                <w:szCs w:val="20"/>
              </w:rPr>
            </w:pPr>
            <w:r>
              <w:rPr>
                <w:rFonts w:ascii="Arial" w:hAnsi="Arial" w:cs="Arial"/>
                <w:b/>
                <w:bCs/>
                <w:sz w:val="20"/>
                <w:szCs w:val="20"/>
                <w:lang w:val="en-GB"/>
              </w:rPr>
              <w:t>Tên chỉ tiêu</w:t>
            </w:r>
          </w:p>
        </w:tc>
        <w:tc>
          <w:tcPr>
            <w:tcW w:w="1116" w:type="pct"/>
            <w:vAlign w:val="center"/>
          </w:tcPr>
          <w:p w14:paraId="05C3FC18">
            <w:pPr>
              <w:spacing w:after="120" w:line="240" w:lineRule="auto"/>
              <w:jc w:val="center"/>
              <w:rPr>
                <w:rFonts w:ascii="Arial" w:hAnsi="Arial" w:cs="Arial"/>
                <w:b/>
                <w:sz w:val="20"/>
                <w:szCs w:val="20"/>
              </w:rPr>
            </w:pPr>
            <w:r>
              <w:rPr>
                <w:rFonts w:ascii="Arial" w:hAnsi="Arial" w:cs="Arial"/>
                <w:b/>
                <w:sz w:val="20"/>
                <w:szCs w:val="20"/>
              </w:rPr>
              <w:t>Tên thẻ</w:t>
            </w:r>
          </w:p>
        </w:tc>
        <w:tc>
          <w:tcPr>
            <w:tcW w:w="590" w:type="pct"/>
            <w:vAlign w:val="center"/>
          </w:tcPr>
          <w:p w14:paraId="4AAADD70">
            <w:pPr>
              <w:pStyle w:val="136"/>
              <w:spacing w:after="120"/>
              <w:rPr>
                <w:rFonts w:ascii="Arial" w:hAnsi="Arial" w:cs="Arial"/>
                <w:sz w:val="20"/>
                <w:szCs w:val="20"/>
              </w:rPr>
            </w:pPr>
            <w:r>
              <w:rPr>
                <w:rFonts w:ascii="Arial" w:hAnsi="Arial" w:cs="Arial"/>
                <w:sz w:val="20"/>
                <w:szCs w:val="20"/>
              </w:rPr>
              <w:t>Độ dài tối đa</w:t>
            </w:r>
          </w:p>
        </w:tc>
        <w:tc>
          <w:tcPr>
            <w:tcW w:w="944" w:type="pct"/>
            <w:vAlign w:val="center"/>
          </w:tcPr>
          <w:p w14:paraId="17FDFEC9">
            <w:pPr>
              <w:pStyle w:val="136"/>
              <w:spacing w:after="120"/>
              <w:rPr>
                <w:rFonts w:ascii="Arial" w:hAnsi="Arial" w:cs="Arial"/>
                <w:sz w:val="20"/>
                <w:szCs w:val="20"/>
              </w:rPr>
            </w:pPr>
            <w:r>
              <w:rPr>
                <w:rFonts w:ascii="Arial" w:hAnsi="Arial" w:cs="Arial"/>
                <w:sz w:val="20"/>
                <w:szCs w:val="20"/>
              </w:rPr>
              <w:t>Kiểu dữ liệu</w:t>
            </w:r>
          </w:p>
        </w:tc>
        <w:tc>
          <w:tcPr>
            <w:tcW w:w="730" w:type="pct"/>
            <w:vAlign w:val="center"/>
          </w:tcPr>
          <w:p w14:paraId="06242A7B">
            <w:pPr>
              <w:pStyle w:val="136"/>
              <w:spacing w:after="120"/>
              <w:rPr>
                <w:rFonts w:ascii="Arial" w:hAnsi="Arial" w:cs="Arial"/>
                <w:sz w:val="20"/>
                <w:szCs w:val="20"/>
              </w:rPr>
            </w:pPr>
            <w:r>
              <w:rPr>
                <w:rFonts w:ascii="Arial" w:hAnsi="Arial" w:cs="Arial"/>
                <w:sz w:val="20"/>
                <w:szCs w:val="20"/>
                <w:lang w:val="en-GB"/>
              </w:rPr>
              <w:t>Ràng buộc</w:t>
            </w:r>
          </w:p>
        </w:tc>
      </w:tr>
      <w:tr w14:paraId="643D1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5000" w:type="pct"/>
            <w:gridSpan w:val="5"/>
            <w:vAlign w:val="center"/>
          </w:tcPr>
          <w:p w14:paraId="7205D158">
            <w:pPr>
              <w:pStyle w:val="136"/>
              <w:spacing w:after="120"/>
              <w:rPr>
                <w:rFonts w:ascii="Arial" w:hAnsi="Arial" w:cs="Arial"/>
                <w:sz w:val="20"/>
                <w:szCs w:val="20"/>
                <w:lang w:val="en-GB"/>
              </w:rPr>
            </w:pPr>
            <w:r>
              <w:rPr>
                <w:rFonts w:ascii="Arial" w:hAnsi="Arial" w:cs="Arial"/>
                <w:sz w:val="20"/>
                <w:szCs w:val="20"/>
              </w:rPr>
              <w:t>Thẻ TDiep chứa thông điệp bao gồm thông tin chung, thông tin chi tiết của thông báo</w:t>
            </w:r>
          </w:p>
        </w:tc>
      </w:tr>
      <w:tr w14:paraId="53F4A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5000" w:type="pct"/>
            <w:gridSpan w:val="5"/>
            <w:vAlign w:val="center"/>
          </w:tcPr>
          <w:p w14:paraId="17D14FF1">
            <w:pPr>
              <w:pStyle w:val="136"/>
              <w:spacing w:after="120"/>
              <w:rPr>
                <w:rFonts w:ascii="Arial" w:hAnsi="Arial" w:cs="Arial"/>
                <w:sz w:val="20"/>
                <w:szCs w:val="20"/>
                <w:lang w:val="en-GB"/>
              </w:rPr>
            </w:pPr>
            <w:r>
              <w:rPr>
                <w:rFonts w:ascii="Arial" w:hAnsi="Arial" w:cs="Arial"/>
                <w:sz w:val="20"/>
                <w:szCs w:val="20"/>
              </w:rPr>
              <w:t>Thẻ TDiep\TTChung chứa thông tin chung của thông điệp</w:t>
            </w:r>
          </w:p>
        </w:tc>
      </w:tr>
      <w:tr w14:paraId="6F4B6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blHeader/>
        </w:trPr>
        <w:tc>
          <w:tcPr>
            <w:tcW w:w="1620" w:type="pct"/>
            <w:vAlign w:val="center"/>
          </w:tcPr>
          <w:p w14:paraId="6AAFC1B7">
            <w:pPr>
              <w:spacing w:after="120" w:line="240" w:lineRule="auto"/>
              <w:rPr>
                <w:rFonts w:ascii="Arial" w:hAnsi="Arial" w:cs="Arial"/>
                <w:bCs/>
                <w:sz w:val="20"/>
                <w:szCs w:val="20"/>
              </w:rPr>
            </w:pPr>
            <w:r>
              <w:rPr>
                <w:rFonts w:ascii="Arial" w:hAnsi="Arial" w:cs="Arial"/>
                <w:sz w:val="20"/>
                <w:szCs w:val="20"/>
              </w:rPr>
              <w:t>Phiên bản của thông điệp (Trong Quy định này có giá trị là 2.1.1)</w:t>
            </w:r>
          </w:p>
        </w:tc>
        <w:tc>
          <w:tcPr>
            <w:tcW w:w="1116" w:type="pct"/>
            <w:vAlign w:val="center"/>
          </w:tcPr>
          <w:p w14:paraId="73A77E5E">
            <w:pPr>
              <w:pStyle w:val="136"/>
              <w:spacing w:after="120"/>
              <w:rPr>
                <w:rFonts w:ascii="Arial" w:hAnsi="Arial" w:cs="Arial"/>
                <w:sz w:val="20"/>
                <w:szCs w:val="20"/>
              </w:rPr>
            </w:pPr>
            <w:r>
              <w:rPr>
                <w:rFonts w:ascii="Arial" w:hAnsi="Arial" w:cs="Arial"/>
                <w:sz w:val="20"/>
                <w:szCs w:val="20"/>
              </w:rPr>
              <w:t>PBan</w:t>
            </w:r>
          </w:p>
        </w:tc>
        <w:tc>
          <w:tcPr>
            <w:tcW w:w="590" w:type="pct"/>
            <w:vAlign w:val="center"/>
          </w:tcPr>
          <w:p w14:paraId="7BA7C3C5">
            <w:pPr>
              <w:pStyle w:val="136"/>
              <w:spacing w:after="120"/>
              <w:rPr>
                <w:rFonts w:ascii="Arial" w:hAnsi="Arial" w:cs="Arial"/>
                <w:sz w:val="20"/>
                <w:szCs w:val="20"/>
              </w:rPr>
            </w:pPr>
            <w:r>
              <w:rPr>
                <w:rFonts w:ascii="Arial" w:hAnsi="Arial" w:cs="Arial"/>
                <w:sz w:val="20"/>
                <w:szCs w:val="20"/>
              </w:rPr>
              <w:t>6</w:t>
            </w:r>
          </w:p>
        </w:tc>
        <w:tc>
          <w:tcPr>
            <w:tcW w:w="944" w:type="pct"/>
            <w:vAlign w:val="center"/>
          </w:tcPr>
          <w:p w14:paraId="6E0E64DC">
            <w:pPr>
              <w:pStyle w:val="136"/>
              <w:spacing w:after="120"/>
              <w:rPr>
                <w:rFonts w:ascii="Arial" w:hAnsi="Arial" w:cs="Arial"/>
                <w:b/>
                <w:sz w:val="20"/>
                <w:szCs w:val="20"/>
              </w:rPr>
            </w:pPr>
            <w:r>
              <w:rPr>
                <w:rFonts w:ascii="Arial" w:hAnsi="Arial" w:cs="Arial"/>
                <w:sz w:val="20"/>
                <w:szCs w:val="20"/>
              </w:rPr>
              <w:t>Chuỗi ký tự</w:t>
            </w:r>
          </w:p>
        </w:tc>
        <w:tc>
          <w:tcPr>
            <w:tcW w:w="730" w:type="pct"/>
            <w:vAlign w:val="center"/>
          </w:tcPr>
          <w:p w14:paraId="39403559">
            <w:pPr>
              <w:pStyle w:val="136"/>
              <w:spacing w:after="120"/>
              <w:rPr>
                <w:rFonts w:ascii="Arial" w:hAnsi="Arial" w:cs="Arial"/>
                <w:sz w:val="20"/>
                <w:szCs w:val="20"/>
              </w:rPr>
            </w:pPr>
            <w:r>
              <w:rPr>
                <w:rFonts w:ascii="Arial" w:hAnsi="Arial" w:cs="Arial"/>
                <w:sz w:val="20"/>
                <w:szCs w:val="20"/>
              </w:rPr>
              <w:t>Bắt buộc</w:t>
            </w:r>
          </w:p>
        </w:tc>
      </w:tr>
      <w:tr w14:paraId="55FD1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blHeader/>
        </w:trPr>
        <w:tc>
          <w:tcPr>
            <w:tcW w:w="1620" w:type="pct"/>
            <w:vAlign w:val="center"/>
          </w:tcPr>
          <w:p w14:paraId="39C9131C">
            <w:pPr>
              <w:spacing w:after="120" w:line="240" w:lineRule="auto"/>
              <w:rPr>
                <w:rFonts w:ascii="Arial" w:hAnsi="Arial" w:cs="Arial"/>
                <w:bCs/>
                <w:sz w:val="20"/>
                <w:szCs w:val="20"/>
              </w:rPr>
            </w:pPr>
            <w:r>
              <w:rPr>
                <w:rFonts w:ascii="Arial" w:hAnsi="Arial" w:cs="Arial"/>
                <w:sz w:val="20"/>
                <w:szCs w:val="20"/>
              </w:rPr>
              <w:t>Mã nơi gửi</w:t>
            </w:r>
          </w:p>
        </w:tc>
        <w:tc>
          <w:tcPr>
            <w:tcW w:w="1116" w:type="pct"/>
            <w:vAlign w:val="center"/>
          </w:tcPr>
          <w:p w14:paraId="71EEE49F">
            <w:pPr>
              <w:pStyle w:val="136"/>
              <w:spacing w:after="120"/>
              <w:rPr>
                <w:rFonts w:ascii="Arial" w:hAnsi="Arial" w:cs="Arial"/>
                <w:b/>
                <w:sz w:val="20"/>
                <w:szCs w:val="20"/>
              </w:rPr>
            </w:pPr>
            <w:r>
              <w:rPr>
                <w:rFonts w:ascii="Arial" w:hAnsi="Arial" w:cs="Arial"/>
                <w:sz w:val="20"/>
                <w:szCs w:val="20"/>
              </w:rPr>
              <w:t>MNGui</w:t>
            </w:r>
          </w:p>
        </w:tc>
        <w:tc>
          <w:tcPr>
            <w:tcW w:w="590" w:type="pct"/>
          </w:tcPr>
          <w:p w14:paraId="74C5A497">
            <w:pPr>
              <w:pStyle w:val="136"/>
              <w:spacing w:after="120"/>
              <w:rPr>
                <w:rFonts w:ascii="Arial" w:hAnsi="Arial" w:cs="Arial"/>
                <w:sz w:val="20"/>
                <w:szCs w:val="20"/>
              </w:rPr>
            </w:pPr>
            <w:r>
              <w:rPr>
                <w:rFonts w:ascii="Arial" w:hAnsi="Arial" w:cs="Arial"/>
                <w:sz w:val="20"/>
                <w:szCs w:val="20"/>
              </w:rPr>
              <w:t>14</w:t>
            </w:r>
          </w:p>
        </w:tc>
        <w:tc>
          <w:tcPr>
            <w:tcW w:w="944" w:type="pct"/>
            <w:vAlign w:val="center"/>
          </w:tcPr>
          <w:p w14:paraId="5D48265F">
            <w:pPr>
              <w:pStyle w:val="136"/>
              <w:spacing w:after="120"/>
              <w:rPr>
                <w:rFonts w:ascii="Arial" w:hAnsi="Arial" w:cs="Arial"/>
                <w:sz w:val="20"/>
                <w:szCs w:val="20"/>
              </w:rPr>
            </w:pPr>
            <w:r>
              <w:rPr>
                <w:rFonts w:ascii="Arial" w:hAnsi="Arial" w:cs="Arial"/>
                <w:sz w:val="20"/>
                <w:szCs w:val="20"/>
              </w:rPr>
              <w:t>Chuỗi ký tự</w:t>
            </w:r>
          </w:p>
        </w:tc>
        <w:tc>
          <w:tcPr>
            <w:tcW w:w="730" w:type="pct"/>
          </w:tcPr>
          <w:p w14:paraId="33F4EB8B">
            <w:pPr>
              <w:pStyle w:val="136"/>
              <w:spacing w:after="120"/>
              <w:rPr>
                <w:rFonts w:ascii="Arial" w:hAnsi="Arial" w:cs="Arial"/>
                <w:sz w:val="20"/>
                <w:szCs w:val="20"/>
              </w:rPr>
            </w:pPr>
            <w:r>
              <w:rPr>
                <w:rFonts w:ascii="Arial" w:hAnsi="Arial" w:cs="Arial"/>
                <w:sz w:val="20"/>
                <w:szCs w:val="20"/>
              </w:rPr>
              <w:t>Bắt buộc</w:t>
            </w:r>
          </w:p>
        </w:tc>
      </w:tr>
      <w:tr w14:paraId="6C5F8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blHeader/>
        </w:trPr>
        <w:tc>
          <w:tcPr>
            <w:tcW w:w="1620" w:type="pct"/>
            <w:vAlign w:val="center"/>
          </w:tcPr>
          <w:p w14:paraId="693FFF0A">
            <w:pPr>
              <w:spacing w:after="120" w:line="240" w:lineRule="auto"/>
              <w:rPr>
                <w:rFonts w:ascii="Arial" w:hAnsi="Arial" w:cs="Arial"/>
                <w:b/>
                <w:bCs/>
                <w:sz w:val="20"/>
                <w:szCs w:val="20"/>
              </w:rPr>
            </w:pPr>
            <w:r>
              <w:rPr>
                <w:rFonts w:ascii="Arial" w:hAnsi="Arial" w:cs="Arial"/>
                <w:bCs/>
                <w:sz w:val="20"/>
                <w:szCs w:val="20"/>
              </w:rPr>
              <w:t>Mã thông điệp</w:t>
            </w:r>
          </w:p>
        </w:tc>
        <w:tc>
          <w:tcPr>
            <w:tcW w:w="1116" w:type="pct"/>
            <w:vAlign w:val="center"/>
          </w:tcPr>
          <w:p w14:paraId="572814D3">
            <w:pPr>
              <w:pStyle w:val="136"/>
              <w:spacing w:after="120"/>
              <w:rPr>
                <w:rFonts w:ascii="Arial" w:hAnsi="Arial" w:cs="Arial"/>
                <w:b/>
                <w:sz w:val="20"/>
                <w:szCs w:val="20"/>
              </w:rPr>
            </w:pPr>
            <w:r>
              <w:rPr>
                <w:rFonts w:ascii="Arial" w:hAnsi="Arial" w:cs="Arial"/>
                <w:sz w:val="20"/>
                <w:szCs w:val="20"/>
              </w:rPr>
              <w:t>MTDiep</w:t>
            </w:r>
          </w:p>
        </w:tc>
        <w:tc>
          <w:tcPr>
            <w:tcW w:w="590" w:type="pct"/>
          </w:tcPr>
          <w:p w14:paraId="37B3B599">
            <w:pPr>
              <w:pStyle w:val="136"/>
              <w:spacing w:after="120"/>
              <w:rPr>
                <w:rFonts w:ascii="Arial" w:hAnsi="Arial" w:cs="Arial"/>
                <w:sz w:val="20"/>
                <w:szCs w:val="20"/>
              </w:rPr>
            </w:pPr>
            <w:r>
              <w:rPr>
                <w:rFonts w:ascii="Arial" w:hAnsi="Arial" w:cs="Arial"/>
                <w:sz w:val="20"/>
                <w:szCs w:val="20"/>
              </w:rPr>
              <w:t>3</w:t>
            </w:r>
          </w:p>
        </w:tc>
        <w:tc>
          <w:tcPr>
            <w:tcW w:w="944" w:type="pct"/>
            <w:vAlign w:val="center"/>
          </w:tcPr>
          <w:p w14:paraId="044A8B59">
            <w:pPr>
              <w:pStyle w:val="136"/>
              <w:spacing w:after="120"/>
              <w:rPr>
                <w:rFonts w:ascii="Arial" w:hAnsi="Arial" w:cs="Arial"/>
                <w:b/>
                <w:sz w:val="20"/>
                <w:szCs w:val="20"/>
              </w:rPr>
            </w:pPr>
            <w:r>
              <w:rPr>
                <w:rFonts w:ascii="Arial" w:hAnsi="Arial" w:cs="Arial"/>
                <w:sz w:val="20"/>
                <w:szCs w:val="20"/>
              </w:rPr>
              <w:t>Chuỗi ký tự</w:t>
            </w:r>
          </w:p>
        </w:tc>
        <w:tc>
          <w:tcPr>
            <w:tcW w:w="730" w:type="pct"/>
          </w:tcPr>
          <w:p w14:paraId="3AD083DD">
            <w:pPr>
              <w:pStyle w:val="136"/>
              <w:spacing w:after="120"/>
              <w:rPr>
                <w:rFonts w:ascii="Arial" w:hAnsi="Arial" w:cs="Arial"/>
                <w:sz w:val="20"/>
                <w:szCs w:val="20"/>
              </w:rPr>
            </w:pPr>
            <w:r>
              <w:rPr>
                <w:rFonts w:ascii="Arial" w:hAnsi="Arial" w:cs="Arial"/>
                <w:sz w:val="20"/>
                <w:szCs w:val="20"/>
              </w:rPr>
              <w:t>Bắt buộc</w:t>
            </w:r>
          </w:p>
        </w:tc>
      </w:tr>
      <w:tr w14:paraId="42598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blHeader/>
        </w:trPr>
        <w:tc>
          <w:tcPr>
            <w:tcW w:w="1620" w:type="pct"/>
            <w:vAlign w:val="center"/>
          </w:tcPr>
          <w:p w14:paraId="27DA7D9F">
            <w:pPr>
              <w:spacing w:after="120" w:line="240" w:lineRule="auto"/>
              <w:rPr>
                <w:rFonts w:ascii="Arial" w:hAnsi="Arial" w:cs="Arial"/>
                <w:bCs/>
                <w:sz w:val="20"/>
                <w:szCs w:val="20"/>
              </w:rPr>
            </w:pPr>
            <w:r>
              <w:rPr>
                <w:rFonts w:ascii="Arial" w:hAnsi="Arial" w:cs="Arial"/>
                <w:bCs/>
                <w:sz w:val="20"/>
                <w:szCs w:val="20"/>
              </w:rPr>
              <w:t>Mã loại thông điệp</w:t>
            </w:r>
          </w:p>
        </w:tc>
        <w:tc>
          <w:tcPr>
            <w:tcW w:w="1116" w:type="pct"/>
            <w:vAlign w:val="center"/>
          </w:tcPr>
          <w:p w14:paraId="0411F257">
            <w:pPr>
              <w:pStyle w:val="136"/>
              <w:spacing w:after="120"/>
              <w:rPr>
                <w:rFonts w:ascii="Arial" w:hAnsi="Arial" w:cs="Arial"/>
                <w:sz w:val="20"/>
                <w:szCs w:val="20"/>
              </w:rPr>
            </w:pPr>
            <w:r>
              <w:rPr>
                <w:rFonts w:ascii="Arial" w:hAnsi="Arial" w:cs="Arial"/>
                <w:sz w:val="20"/>
                <w:szCs w:val="20"/>
              </w:rPr>
              <w:t>MTLDiep</w:t>
            </w:r>
          </w:p>
        </w:tc>
        <w:tc>
          <w:tcPr>
            <w:tcW w:w="590" w:type="pct"/>
            <w:vAlign w:val="center"/>
          </w:tcPr>
          <w:p w14:paraId="3F8AA236">
            <w:pPr>
              <w:pStyle w:val="136"/>
              <w:spacing w:after="120"/>
              <w:rPr>
                <w:rFonts w:ascii="Arial" w:hAnsi="Arial" w:cs="Arial"/>
                <w:sz w:val="20"/>
                <w:szCs w:val="20"/>
              </w:rPr>
            </w:pPr>
            <w:r>
              <w:rPr>
                <w:rFonts w:ascii="Arial" w:hAnsi="Arial" w:cs="Arial"/>
                <w:sz w:val="20"/>
                <w:szCs w:val="20"/>
              </w:rPr>
              <w:t>46</w:t>
            </w:r>
          </w:p>
        </w:tc>
        <w:tc>
          <w:tcPr>
            <w:tcW w:w="944" w:type="pct"/>
            <w:vAlign w:val="center"/>
          </w:tcPr>
          <w:p w14:paraId="447DCAB5">
            <w:pPr>
              <w:pStyle w:val="136"/>
              <w:spacing w:after="120"/>
              <w:rPr>
                <w:rFonts w:ascii="Arial" w:hAnsi="Arial" w:cs="Arial"/>
                <w:sz w:val="20"/>
                <w:szCs w:val="20"/>
              </w:rPr>
            </w:pPr>
            <w:r>
              <w:rPr>
                <w:rFonts w:ascii="Arial" w:hAnsi="Arial" w:cs="Arial"/>
                <w:sz w:val="20"/>
                <w:szCs w:val="20"/>
              </w:rPr>
              <w:t>Chuỗi ký tự</w:t>
            </w:r>
          </w:p>
        </w:tc>
        <w:tc>
          <w:tcPr>
            <w:tcW w:w="730" w:type="pct"/>
            <w:vAlign w:val="center"/>
          </w:tcPr>
          <w:p w14:paraId="28D65A79">
            <w:pPr>
              <w:pStyle w:val="136"/>
              <w:spacing w:after="120"/>
              <w:rPr>
                <w:rFonts w:ascii="Arial" w:hAnsi="Arial" w:cs="Arial"/>
                <w:sz w:val="20"/>
                <w:szCs w:val="20"/>
              </w:rPr>
            </w:pPr>
            <w:r>
              <w:rPr>
                <w:rFonts w:ascii="Arial" w:hAnsi="Arial" w:cs="Arial"/>
                <w:sz w:val="20"/>
                <w:szCs w:val="20"/>
              </w:rPr>
              <w:t>Bắt buộc</w:t>
            </w:r>
          </w:p>
        </w:tc>
      </w:tr>
      <w:tr w14:paraId="06BB1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blHeader/>
        </w:trPr>
        <w:tc>
          <w:tcPr>
            <w:tcW w:w="5000" w:type="pct"/>
            <w:gridSpan w:val="5"/>
            <w:vAlign w:val="center"/>
          </w:tcPr>
          <w:p w14:paraId="00097ADD">
            <w:pPr>
              <w:pStyle w:val="136"/>
              <w:spacing w:after="120"/>
              <w:rPr>
                <w:rFonts w:ascii="Arial" w:hAnsi="Arial" w:cs="Arial"/>
                <w:sz w:val="20"/>
                <w:szCs w:val="20"/>
              </w:rPr>
            </w:pPr>
            <w:r>
              <w:rPr>
                <w:rFonts w:ascii="Arial" w:hAnsi="Arial" w:cs="Arial"/>
                <w:sz w:val="20"/>
                <w:szCs w:val="20"/>
              </w:rPr>
              <w:t>Thẻ TDiep\DLieu chứa phần dữ liệu chi tiết</w:t>
            </w:r>
          </w:p>
        </w:tc>
      </w:tr>
      <w:tr w14:paraId="1C009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20" w:type="pct"/>
            <w:vAlign w:val="center"/>
          </w:tcPr>
          <w:p w14:paraId="51C29F42">
            <w:pPr>
              <w:spacing w:after="120" w:line="240" w:lineRule="auto"/>
              <w:rPr>
                <w:rFonts w:ascii="Arial" w:hAnsi="Arial" w:cs="Arial"/>
                <w:sz w:val="20"/>
                <w:szCs w:val="20"/>
              </w:rPr>
            </w:pPr>
            <w:r>
              <w:rPr>
                <w:rFonts w:ascii="Arial" w:hAnsi="Arial" w:cs="Arial"/>
                <w:sz w:val="20"/>
                <w:szCs w:val="20"/>
              </w:rPr>
              <w:t>MST của người nộp thuế </w:t>
            </w:r>
          </w:p>
        </w:tc>
        <w:tc>
          <w:tcPr>
            <w:tcW w:w="1116" w:type="pct"/>
            <w:vAlign w:val="center"/>
          </w:tcPr>
          <w:p w14:paraId="326482C9">
            <w:pPr>
              <w:pStyle w:val="136"/>
              <w:spacing w:after="120"/>
              <w:rPr>
                <w:rFonts w:ascii="Arial" w:hAnsi="Arial" w:cs="Arial"/>
                <w:sz w:val="20"/>
                <w:szCs w:val="20"/>
              </w:rPr>
            </w:pPr>
            <w:r>
              <w:rPr>
                <w:rFonts w:ascii="Arial" w:hAnsi="Arial" w:cs="Arial"/>
                <w:sz w:val="20"/>
                <w:szCs w:val="20"/>
              </w:rPr>
              <w:t>MST</w:t>
            </w:r>
          </w:p>
        </w:tc>
        <w:tc>
          <w:tcPr>
            <w:tcW w:w="590" w:type="pct"/>
          </w:tcPr>
          <w:p w14:paraId="54FA182F">
            <w:pPr>
              <w:pStyle w:val="136"/>
              <w:spacing w:after="120"/>
              <w:rPr>
                <w:rFonts w:ascii="Arial" w:hAnsi="Arial" w:cs="Arial"/>
                <w:sz w:val="20"/>
                <w:szCs w:val="20"/>
              </w:rPr>
            </w:pPr>
            <w:r>
              <w:rPr>
                <w:rFonts w:ascii="Arial" w:hAnsi="Arial" w:cs="Arial"/>
                <w:sz w:val="20"/>
                <w:szCs w:val="20"/>
              </w:rPr>
              <w:t>14</w:t>
            </w:r>
          </w:p>
        </w:tc>
        <w:tc>
          <w:tcPr>
            <w:tcW w:w="944" w:type="pct"/>
            <w:vAlign w:val="center"/>
          </w:tcPr>
          <w:p w14:paraId="197EA1A3">
            <w:pPr>
              <w:pStyle w:val="136"/>
              <w:spacing w:after="120"/>
              <w:rPr>
                <w:rFonts w:ascii="Arial" w:hAnsi="Arial" w:cs="Arial"/>
                <w:b/>
                <w:sz w:val="20"/>
                <w:szCs w:val="20"/>
              </w:rPr>
            </w:pPr>
            <w:r>
              <w:rPr>
                <w:rFonts w:ascii="Arial" w:hAnsi="Arial" w:cs="Arial"/>
                <w:sz w:val="20"/>
                <w:szCs w:val="20"/>
              </w:rPr>
              <w:t>Chuỗi ký tự</w:t>
            </w:r>
          </w:p>
        </w:tc>
        <w:tc>
          <w:tcPr>
            <w:tcW w:w="730" w:type="pct"/>
            <w:vAlign w:val="center"/>
          </w:tcPr>
          <w:p w14:paraId="2A0BA689">
            <w:pPr>
              <w:pStyle w:val="136"/>
              <w:spacing w:after="120"/>
              <w:rPr>
                <w:rFonts w:ascii="Arial" w:hAnsi="Arial" w:cs="Arial"/>
                <w:sz w:val="20"/>
                <w:szCs w:val="20"/>
              </w:rPr>
            </w:pPr>
            <w:r>
              <w:rPr>
                <w:rFonts w:ascii="Arial" w:hAnsi="Arial" w:cs="Arial"/>
                <w:sz w:val="20"/>
                <w:szCs w:val="20"/>
              </w:rPr>
              <w:t>Bắt buộc</w:t>
            </w:r>
          </w:p>
        </w:tc>
      </w:tr>
      <w:tr w14:paraId="2D477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20" w:type="pct"/>
            <w:vAlign w:val="center"/>
          </w:tcPr>
          <w:p w14:paraId="5CE2D8F1">
            <w:pPr>
              <w:spacing w:after="120" w:line="240" w:lineRule="auto"/>
              <w:rPr>
                <w:rFonts w:ascii="Arial" w:hAnsi="Arial" w:cs="Arial"/>
                <w:sz w:val="20"/>
                <w:szCs w:val="20"/>
              </w:rPr>
            </w:pPr>
            <w:r>
              <w:rPr>
                <w:rFonts w:ascii="Arial" w:hAnsi="Arial" w:cs="Arial"/>
                <w:sz w:val="20"/>
                <w:szCs w:val="20"/>
              </w:rPr>
              <w:t>Mã cơ quan thuế quản lý</w:t>
            </w:r>
          </w:p>
        </w:tc>
        <w:tc>
          <w:tcPr>
            <w:tcW w:w="1116" w:type="pct"/>
            <w:vAlign w:val="center"/>
          </w:tcPr>
          <w:p w14:paraId="05A98FFD">
            <w:pPr>
              <w:pStyle w:val="136"/>
              <w:spacing w:after="120"/>
              <w:rPr>
                <w:rFonts w:ascii="Arial" w:hAnsi="Arial" w:cs="Arial"/>
                <w:sz w:val="20"/>
                <w:szCs w:val="20"/>
              </w:rPr>
            </w:pPr>
            <w:r>
              <w:rPr>
                <w:rFonts w:ascii="Arial" w:hAnsi="Arial" w:cs="Arial"/>
                <w:sz w:val="20"/>
                <w:szCs w:val="20"/>
              </w:rPr>
              <w:t>MCQTQLy</w:t>
            </w:r>
          </w:p>
        </w:tc>
        <w:tc>
          <w:tcPr>
            <w:tcW w:w="590" w:type="pct"/>
          </w:tcPr>
          <w:p w14:paraId="550588BE">
            <w:pPr>
              <w:pStyle w:val="136"/>
              <w:spacing w:after="120"/>
              <w:rPr>
                <w:rFonts w:ascii="Arial" w:hAnsi="Arial" w:cs="Arial"/>
                <w:sz w:val="20"/>
                <w:szCs w:val="20"/>
              </w:rPr>
            </w:pPr>
            <w:r>
              <w:rPr>
                <w:rFonts w:ascii="Arial" w:hAnsi="Arial" w:cs="Arial"/>
                <w:sz w:val="20"/>
                <w:szCs w:val="20"/>
              </w:rPr>
              <w:t>5</w:t>
            </w:r>
          </w:p>
        </w:tc>
        <w:tc>
          <w:tcPr>
            <w:tcW w:w="944" w:type="pct"/>
            <w:vAlign w:val="center"/>
          </w:tcPr>
          <w:p w14:paraId="505BC4D4">
            <w:pPr>
              <w:pStyle w:val="136"/>
              <w:spacing w:after="120"/>
              <w:rPr>
                <w:rFonts w:ascii="Arial" w:hAnsi="Arial" w:cs="Arial"/>
                <w:sz w:val="20"/>
                <w:szCs w:val="20"/>
              </w:rPr>
            </w:pPr>
            <w:r>
              <w:rPr>
                <w:rFonts w:ascii="Arial" w:hAnsi="Arial" w:cs="Arial"/>
                <w:sz w:val="20"/>
                <w:szCs w:val="20"/>
              </w:rPr>
              <w:t>Chuỗi ký tự</w:t>
            </w:r>
          </w:p>
        </w:tc>
        <w:tc>
          <w:tcPr>
            <w:tcW w:w="730" w:type="pct"/>
            <w:vAlign w:val="center"/>
          </w:tcPr>
          <w:p w14:paraId="6B9AD0C1">
            <w:pPr>
              <w:pStyle w:val="136"/>
              <w:spacing w:after="120"/>
              <w:rPr>
                <w:rFonts w:ascii="Arial" w:hAnsi="Arial" w:cs="Arial"/>
                <w:sz w:val="20"/>
                <w:szCs w:val="20"/>
              </w:rPr>
            </w:pPr>
            <w:r>
              <w:rPr>
                <w:rFonts w:ascii="Arial" w:hAnsi="Arial" w:cs="Arial"/>
                <w:sz w:val="20"/>
                <w:szCs w:val="20"/>
              </w:rPr>
              <w:t>Bắt buộc</w:t>
            </w:r>
          </w:p>
        </w:tc>
      </w:tr>
      <w:tr w14:paraId="504AA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0" w:hRule="atLeast"/>
        </w:trPr>
        <w:tc>
          <w:tcPr>
            <w:tcW w:w="1620" w:type="pct"/>
            <w:vAlign w:val="center"/>
          </w:tcPr>
          <w:p w14:paraId="28C13509">
            <w:pPr>
              <w:spacing w:after="120" w:line="240" w:lineRule="auto"/>
              <w:rPr>
                <w:rFonts w:ascii="Arial" w:hAnsi="Arial" w:cs="Arial"/>
                <w:sz w:val="20"/>
                <w:szCs w:val="20"/>
              </w:rPr>
            </w:pPr>
            <w:r>
              <w:rPr>
                <w:rFonts w:ascii="Arial" w:hAnsi="Arial" w:cs="Arial"/>
                <w:sz w:val="20"/>
                <w:szCs w:val="20"/>
              </w:rPr>
              <w:t xml:space="preserve">Hình thức hóa đơn đăng ký sử dụng: Có mã </w:t>
            </w:r>
          </w:p>
        </w:tc>
        <w:tc>
          <w:tcPr>
            <w:tcW w:w="1116" w:type="pct"/>
            <w:vAlign w:val="center"/>
          </w:tcPr>
          <w:p w14:paraId="171C6BF2">
            <w:pPr>
              <w:pStyle w:val="136"/>
              <w:spacing w:after="120"/>
              <w:rPr>
                <w:rFonts w:ascii="Arial" w:hAnsi="Arial" w:cs="Arial"/>
                <w:sz w:val="20"/>
                <w:szCs w:val="20"/>
              </w:rPr>
            </w:pPr>
            <w:r>
              <w:rPr>
                <w:rFonts w:ascii="Arial" w:hAnsi="Arial" w:cs="Arial"/>
                <w:sz w:val="20"/>
                <w:szCs w:val="20"/>
              </w:rPr>
              <w:t>Cma</w:t>
            </w:r>
          </w:p>
        </w:tc>
        <w:tc>
          <w:tcPr>
            <w:tcW w:w="590" w:type="pct"/>
          </w:tcPr>
          <w:p w14:paraId="3865D5F1">
            <w:pPr>
              <w:pStyle w:val="136"/>
              <w:spacing w:after="120"/>
              <w:rPr>
                <w:rFonts w:ascii="Arial" w:hAnsi="Arial" w:cs="Arial"/>
                <w:sz w:val="20"/>
                <w:szCs w:val="20"/>
              </w:rPr>
            </w:pPr>
            <w:r>
              <w:rPr>
                <w:rFonts w:ascii="Arial" w:hAnsi="Arial" w:cs="Arial"/>
                <w:sz w:val="20"/>
                <w:szCs w:val="20"/>
              </w:rPr>
              <w:t>1</w:t>
            </w:r>
          </w:p>
        </w:tc>
        <w:tc>
          <w:tcPr>
            <w:tcW w:w="944" w:type="pct"/>
            <w:vAlign w:val="center"/>
          </w:tcPr>
          <w:p w14:paraId="35CD4CC7">
            <w:pPr>
              <w:pStyle w:val="136"/>
              <w:spacing w:after="120"/>
              <w:rPr>
                <w:rFonts w:ascii="Arial" w:hAnsi="Arial" w:cs="Arial"/>
                <w:sz w:val="20"/>
                <w:szCs w:val="20"/>
              </w:rPr>
            </w:pPr>
            <w:r>
              <w:rPr>
                <w:rFonts w:ascii="Arial" w:hAnsi="Arial" w:cs="Arial"/>
                <w:sz w:val="20"/>
                <w:szCs w:val="20"/>
              </w:rPr>
              <w:t>Số (0: Không;1: Có)</w:t>
            </w:r>
          </w:p>
        </w:tc>
        <w:tc>
          <w:tcPr>
            <w:tcW w:w="730" w:type="pct"/>
            <w:vAlign w:val="center"/>
          </w:tcPr>
          <w:p w14:paraId="20073A0C">
            <w:pPr>
              <w:pStyle w:val="136"/>
              <w:spacing w:after="120"/>
              <w:rPr>
                <w:rFonts w:ascii="Arial" w:hAnsi="Arial" w:cs="Arial"/>
                <w:sz w:val="20"/>
                <w:szCs w:val="20"/>
              </w:rPr>
            </w:pPr>
            <w:r>
              <w:rPr>
                <w:rFonts w:ascii="Arial" w:hAnsi="Arial" w:cs="Arial"/>
                <w:sz w:val="20"/>
                <w:szCs w:val="20"/>
              </w:rPr>
              <w:t>Bắt buộc</w:t>
            </w:r>
          </w:p>
        </w:tc>
      </w:tr>
      <w:tr w14:paraId="1D489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20" w:type="pct"/>
            <w:vAlign w:val="center"/>
          </w:tcPr>
          <w:p w14:paraId="5B758620">
            <w:pPr>
              <w:spacing w:after="120" w:line="240" w:lineRule="auto"/>
              <w:rPr>
                <w:rFonts w:ascii="Arial" w:hAnsi="Arial" w:cs="Arial"/>
                <w:sz w:val="20"/>
                <w:szCs w:val="20"/>
              </w:rPr>
            </w:pPr>
            <w:r>
              <w:rPr>
                <w:rFonts w:ascii="Arial" w:hAnsi="Arial" w:cs="Arial"/>
                <w:sz w:val="20"/>
                <w:szCs w:val="20"/>
              </w:rPr>
              <w:t>Loại hóa đơn sử dụng là hóa đơn GTGT</w:t>
            </w:r>
          </w:p>
        </w:tc>
        <w:tc>
          <w:tcPr>
            <w:tcW w:w="1116" w:type="pct"/>
            <w:vAlign w:val="center"/>
          </w:tcPr>
          <w:p w14:paraId="46A74E25">
            <w:pPr>
              <w:spacing w:after="120" w:line="240" w:lineRule="auto"/>
              <w:rPr>
                <w:rFonts w:ascii="Arial" w:hAnsi="Arial" w:cs="Arial"/>
                <w:sz w:val="20"/>
                <w:szCs w:val="20"/>
              </w:rPr>
            </w:pPr>
            <w:r>
              <w:rPr>
                <w:rFonts w:ascii="Arial" w:hAnsi="Arial" w:cs="Arial"/>
                <w:sz w:val="20"/>
                <w:szCs w:val="20"/>
              </w:rPr>
              <w:t>HDGTGT</w:t>
            </w:r>
          </w:p>
        </w:tc>
        <w:tc>
          <w:tcPr>
            <w:tcW w:w="590" w:type="pct"/>
          </w:tcPr>
          <w:p w14:paraId="1B6DB716">
            <w:pPr>
              <w:spacing w:after="120" w:line="240" w:lineRule="auto"/>
              <w:jc w:val="center"/>
              <w:rPr>
                <w:rFonts w:ascii="Arial" w:hAnsi="Arial" w:cs="Arial"/>
                <w:sz w:val="20"/>
                <w:szCs w:val="20"/>
              </w:rPr>
            </w:pPr>
            <w:r>
              <w:rPr>
                <w:rFonts w:ascii="Arial" w:hAnsi="Arial" w:cs="Arial"/>
                <w:sz w:val="20"/>
                <w:szCs w:val="20"/>
              </w:rPr>
              <w:t>1</w:t>
            </w:r>
          </w:p>
        </w:tc>
        <w:tc>
          <w:tcPr>
            <w:tcW w:w="944" w:type="pct"/>
            <w:vAlign w:val="center"/>
          </w:tcPr>
          <w:p w14:paraId="5B159212">
            <w:pPr>
              <w:spacing w:after="120" w:line="240" w:lineRule="auto"/>
              <w:jc w:val="center"/>
              <w:rPr>
                <w:rFonts w:ascii="Arial" w:hAnsi="Arial" w:cs="Arial"/>
                <w:sz w:val="20"/>
                <w:szCs w:val="20"/>
              </w:rPr>
            </w:pPr>
            <w:r>
              <w:rPr>
                <w:rFonts w:ascii="Arial" w:hAnsi="Arial" w:cs="Arial"/>
                <w:sz w:val="20"/>
                <w:szCs w:val="20"/>
              </w:rPr>
              <w:t>Số (0: Không;1: Có)</w:t>
            </w:r>
          </w:p>
        </w:tc>
        <w:tc>
          <w:tcPr>
            <w:tcW w:w="730" w:type="pct"/>
            <w:vAlign w:val="center"/>
          </w:tcPr>
          <w:p w14:paraId="65919687">
            <w:pPr>
              <w:spacing w:after="120" w:line="240" w:lineRule="auto"/>
              <w:jc w:val="center"/>
              <w:rPr>
                <w:rFonts w:ascii="Arial" w:hAnsi="Arial" w:cs="Arial"/>
                <w:sz w:val="20"/>
                <w:szCs w:val="20"/>
              </w:rPr>
            </w:pPr>
            <w:r>
              <w:rPr>
                <w:rFonts w:ascii="Arial" w:hAnsi="Arial" w:cs="Arial"/>
                <w:sz w:val="20"/>
                <w:szCs w:val="20"/>
              </w:rPr>
              <w:t>Bắt buộc</w:t>
            </w:r>
          </w:p>
        </w:tc>
      </w:tr>
      <w:tr w14:paraId="6BE8C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20" w:type="pct"/>
            <w:vAlign w:val="center"/>
          </w:tcPr>
          <w:p w14:paraId="05150FD2">
            <w:pPr>
              <w:spacing w:after="120" w:line="240" w:lineRule="auto"/>
              <w:rPr>
                <w:rFonts w:ascii="Arial" w:hAnsi="Arial" w:cs="Arial"/>
                <w:sz w:val="20"/>
                <w:szCs w:val="20"/>
              </w:rPr>
            </w:pPr>
            <w:r>
              <w:rPr>
                <w:rFonts w:ascii="Arial" w:hAnsi="Arial" w:cs="Arial"/>
                <w:sz w:val="20"/>
                <w:szCs w:val="20"/>
              </w:rPr>
              <w:t>Loại hóa đơn sử dụng là hóa đơn bán hàng</w:t>
            </w:r>
          </w:p>
        </w:tc>
        <w:tc>
          <w:tcPr>
            <w:tcW w:w="1116" w:type="pct"/>
            <w:vAlign w:val="center"/>
          </w:tcPr>
          <w:p w14:paraId="140C93E7">
            <w:pPr>
              <w:spacing w:after="120" w:line="240" w:lineRule="auto"/>
              <w:rPr>
                <w:rFonts w:ascii="Arial" w:hAnsi="Arial" w:cs="Arial"/>
                <w:sz w:val="20"/>
                <w:szCs w:val="20"/>
              </w:rPr>
            </w:pPr>
            <w:r>
              <w:rPr>
                <w:rFonts w:ascii="Arial" w:hAnsi="Arial" w:cs="Arial"/>
                <w:sz w:val="20"/>
                <w:szCs w:val="20"/>
              </w:rPr>
              <w:t>HDBHang</w:t>
            </w:r>
          </w:p>
        </w:tc>
        <w:tc>
          <w:tcPr>
            <w:tcW w:w="590" w:type="pct"/>
          </w:tcPr>
          <w:p w14:paraId="4192C9A1">
            <w:pPr>
              <w:spacing w:after="120" w:line="240" w:lineRule="auto"/>
              <w:jc w:val="center"/>
              <w:rPr>
                <w:rFonts w:ascii="Arial" w:hAnsi="Arial" w:cs="Arial"/>
                <w:sz w:val="20"/>
                <w:szCs w:val="20"/>
              </w:rPr>
            </w:pPr>
            <w:r>
              <w:rPr>
                <w:rFonts w:ascii="Arial" w:hAnsi="Arial" w:cs="Arial"/>
                <w:sz w:val="20"/>
                <w:szCs w:val="20"/>
              </w:rPr>
              <w:t>1</w:t>
            </w:r>
          </w:p>
        </w:tc>
        <w:tc>
          <w:tcPr>
            <w:tcW w:w="944" w:type="pct"/>
            <w:vAlign w:val="center"/>
          </w:tcPr>
          <w:p w14:paraId="374DEE9F">
            <w:pPr>
              <w:spacing w:after="120" w:line="240" w:lineRule="auto"/>
              <w:jc w:val="center"/>
              <w:rPr>
                <w:rFonts w:ascii="Arial" w:hAnsi="Arial" w:cs="Arial"/>
                <w:sz w:val="20"/>
                <w:szCs w:val="20"/>
              </w:rPr>
            </w:pPr>
            <w:r>
              <w:rPr>
                <w:rFonts w:ascii="Arial" w:hAnsi="Arial" w:cs="Arial"/>
                <w:sz w:val="20"/>
                <w:szCs w:val="20"/>
              </w:rPr>
              <w:t>Số (0: Không;1: Có)</w:t>
            </w:r>
          </w:p>
        </w:tc>
        <w:tc>
          <w:tcPr>
            <w:tcW w:w="730" w:type="pct"/>
            <w:vAlign w:val="center"/>
          </w:tcPr>
          <w:p w14:paraId="43C80807">
            <w:pPr>
              <w:spacing w:after="120" w:line="240" w:lineRule="auto"/>
              <w:jc w:val="center"/>
              <w:rPr>
                <w:rFonts w:ascii="Arial" w:hAnsi="Arial" w:cs="Arial"/>
                <w:sz w:val="20"/>
                <w:szCs w:val="20"/>
              </w:rPr>
            </w:pPr>
            <w:r>
              <w:rPr>
                <w:rFonts w:ascii="Arial" w:hAnsi="Arial" w:cs="Arial"/>
                <w:sz w:val="20"/>
                <w:szCs w:val="20"/>
              </w:rPr>
              <w:t>Bắt buộc</w:t>
            </w:r>
          </w:p>
        </w:tc>
      </w:tr>
      <w:tr w14:paraId="436FE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20" w:type="pct"/>
            <w:vAlign w:val="center"/>
          </w:tcPr>
          <w:p w14:paraId="5CEEFB06">
            <w:pPr>
              <w:spacing w:after="120" w:line="240" w:lineRule="auto"/>
              <w:rPr>
                <w:rFonts w:ascii="Arial" w:hAnsi="Arial" w:cs="Arial"/>
                <w:sz w:val="20"/>
                <w:szCs w:val="20"/>
              </w:rPr>
            </w:pPr>
            <w:r>
              <w:rPr>
                <w:rFonts w:ascii="Arial" w:hAnsi="Arial" w:cs="Arial"/>
                <w:sz w:val="20"/>
                <w:szCs w:val="20"/>
              </w:rPr>
              <w:t>Loại hóa đơn sử dụng là hóa đơn bán tài sản công</w:t>
            </w:r>
          </w:p>
        </w:tc>
        <w:tc>
          <w:tcPr>
            <w:tcW w:w="1116" w:type="pct"/>
            <w:vAlign w:val="center"/>
          </w:tcPr>
          <w:p w14:paraId="5720F310">
            <w:pPr>
              <w:spacing w:after="120" w:line="240" w:lineRule="auto"/>
              <w:rPr>
                <w:rFonts w:ascii="Arial" w:hAnsi="Arial" w:cs="Arial"/>
                <w:sz w:val="20"/>
                <w:szCs w:val="20"/>
              </w:rPr>
            </w:pPr>
            <w:r>
              <w:rPr>
                <w:rFonts w:ascii="Arial" w:hAnsi="Arial" w:cs="Arial"/>
                <w:sz w:val="20"/>
                <w:szCs w:val="20"/>
              </w:rPr>
              <w:t>HDBTSCong</w:t>
            </w:r>
          </w:p>
        </w:tc>
        <w:tc>
          <w:tcPr>
            <w:tcW w:w="590" w:type="pct"/>
          </w:tcPr>
          <w:p w14:paraId="26199D82">
            <w:pPr>
              <w:spacing w:after="120" w:line="240" w:lineRule="auto"/>
              <w:jc w:val="center"/>
              <w:rPr>
                <w:rFonts w:ascii="Arial" w:hAnsi="Arial" w:cs="Arial"/>
                <w:sz w:val="20"/>
                <w:szCs w:val="20"/>
              </w:rPr>
            </w:pPr>
            <w:r>
              <w:rPr>
                <w:rFonts w:ascii="Arial" w:hAnsi="Arial" w:cs="Arial"/>
                <w:sz w:val="20"/>
                <w:szCs w:val="20"/>
              </w:rPr>
              <w:t>1</w:t>
            </w:r>
          </w:p>
        </w:tc>
        <w:tc>
          <w:tcPr>
            <w:tcW w:w="944" w:type="pct"/>
            <w:vAlign w:val="center"/>
          </w:tcPr>
          <w:p w14:paraId="3FBC3EE5">
            <w:pPr>
              <w:spacing w:after="120" w:line="240" w:lineRule="auto"/>
              <w:jc w:val="center"/>
              <w:rPr>
                <w:rFonts w:ascii="Arial" w:hAnsi="Arial" w:cs="Arial"/>
                <w:sz w:val="20"/>
                <w:szCs w:val="20"/>
              </w:rPr>
            </w:pPr>
            <w:r>
              <w:rPr>
                <w:rFonts w:ascii="Arial" w:hAnsi="Arial" w:cs="Arial"/>
                <w:sz w:val="20"/>
                <w:szCs w:val="20"/>
              </w:rPr>
              <w:t>Số (0: Không;1: Có)</w:t>
            </w:r>
          </w:p>
        </w:tc>
        <w:tc>
          <w:tcPr>
            <w:tcW w:w="730" w:type="pct"/>
            <w:vAlign w:val="center"/>
          </w:tcPr>
          <w:p w14:paraId="33C5B9A6">
            <w:pPr>
              <w:spacing w:after="120" w:line="240" w:lineRule="auto"/>
              <w:jc w:val="center"/>
              <w:rPr>
                <w:rFonts w:ascii="Arial" w:hAnsi="Arial" w:cs="Arial"/>
                <w:sz w:val="20"/>
                <w:szCs w:val="20"/>
              </w:rPr>
            </w:pPr>
            <w:r>
              <w:rPr>
                <w:rFonts w:ascii="Arial" w:hAnsi="Arial" w:cs="Arial"/>
                <w:sz w:val="20"/>
                <w:szCs w:val="20"/>
              </w:rPr>
              <w:t>Bắt buộc</w:t>
            </w:r>
          </w:p>
        </w:tc>
      </w:tr>
      <w:tr w14:paraId="1ED3D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20" w:type="pct"/>
            <w:vAlign w:val="center"/>
          </w:tcPr>
          <w:p w14:paraId="36590595">
            <w:pPr>
              <w:spacing w:after="120" w:line="240" w:lineRule="auto"/>
              <w:rPr>
                <w:rFonts w:ascii="Arial" w:hAnsi="Arial" w:cs="Arial"/>
                <w:sz w:val="20"/>
                <w:szCs w:val="20"/>
              </w:rPr>
            </w:pPr>
            <w:r>
              <w:rPr>
                <w:rFonts w:ascii="Arial" w:hAnsi="Arial" w:cs="Arial"/>
                <w:sz w:val="20"/>
                <w:szCs w:val="20"/>
              </w:rPr>
              <w:t xml:space="preserve">Loại hóa đơn sử dụng là hóa đơn bán </w:t>
            </w:r>
            <w:r>
              <w:rPr>
                <w:rFonts w:ascii="Arial" w:hAnsi="Arial" w:cs="Arial"/>
                <w:sz w:val="20"/>
                <w:szCs w:val="20"/>
              </w:rPr>
              <w:pgNum/>
            </w:r>
            <w:r>
              <w:rPr>
                <w:rFonts w:ascii="Arial" w:hAnsi="Arial" w:cs="Arial"/>
                <w:sz w:val="20"/>
                <w:szCs w:val="20"/>
              </w:rPr>
              <w:t>ang dự trữ quốc gia</w:t>
            </w:r>
          </w:p>
        </w:tc>
        <w:tc>
          <w:tcPr>
            <w:tcW w:w="1116" w:type="pct"/>
            <w:vAlign w:val="center"/>
          </w:tcPr>
          <w:p w14:paraId="1037F814">
            <w:pPr>
              <w:spacing w:after="120" w:line="240" w:lineRule="auto"/>
              <w:rPr>
                <w:rFonts w:ascii="Arial" w:hAnsi="Arial" w:cs="Arial"/>
                <w:sz w:val="20"/>
                <w:szCs w:val="20"/>
              </w:rPr>
            </w:pPr>
            <w:r>
              <w:rPr>
                <w:rFonts w:ascii="Arial" w:hAnsi="Arial" w:cs="Arial"/>
                <w:sz w:val="20"/>
                <w:szCs w:val="20"/>
              </w:rPr>
              <w:t>HDBHDTQGia</w:t>
            </w:r>
          </w:p>
        </w:tc>
        <w:tc>
          <w:tcPr>
            <w:tcW w:w="590" w:type="pct"/>
          </w:tcPr>
          <w:p w14:paraId="4E34CDAA">
            <w:pPr>
              <w:spacing w:after="120" w:line="240" w:lineRule="auto"/>
              <w:jc w:val="center"/>
              <w:rPr>
                <w:rFonts w:ascii="Arial" w:hAnsi="Arial" w:cs="Arial"/>
                <w:sz w:val="20"/>
                <w:szCs w:val="20"/>
              </w:rPr>
            </w:pPr>
            <w:r>
              <w:rPr>
                <w:rFonts w:ascii="Arial" w:hAnsi="Arial" w:cs="Arial"/>
                <w:sz w:val="20"/>
                <w:szCs w:val="20"/>
              </w:rPr>
              <w:t>1</w:t>
            </w:r>
          </w:p>
        </w:tc>
        <w:tc>
          <w:tcPr>
            <w:tcW w:w="944" w:type="pct"/>
            <w:vAlign w:val="center"/>
          </w:tcPr>
          <w:p w14:paraId="5AC2C7A6">
            <w:pPr>
              <w:spacing w:after="120" w:line="240" w:lineRule="auto"/>
              <w:jc w:val="center"/>
              <w:rPr>
                <w:rFonts w:ascii="Arial" w:hAnsi="Arial" w:cs="Arial"/>
                <w:sz w:val="20"/>
                <w:szCs w:val="20"/>
              </w:rPr>
            </w:pPr>
            <w:r>
              <w:rPr>
                <w:rFonts w:ascii="Arial" w:hAnsi="Arial" w:cs="Arial"/>
                <w:sz w:val="20"/>
                <w:szCs w:val="20"/>
              </w:rPr>
              <w:t>Số (0: Không;1: Có)</w:t>
            </w:r>
          </w:p>
        </w:tc>
        <w:tc>
          <w:tcPr>
            <w:tcW w:w="730" w:type="pct"/>
            <w:vAlign w:val="center"/>
          </w:tcPr>
          <w:p w14:paraId="7D7223C9">
            <w:pPr>
              <w:spacing w:after="120" w:line="240" w:lineRule="auto"/>
              <w:jc w:val="center"/>
              <w:rPr>
                <w:rFonts w:ascii="Arial" w:hAnsi="Arial" w:cs="Arial"/>
                <w:sz w:val="20"/>
                <w:szCs w:val="20"/>
              </w:rPr>
            </w:pPr>
            <w:r>
              <w:rPr>
                <w:rFonts w:ascii="Arial" w:hAnsi="Arial" w:cs="Arial"/>
                <w:sz w:val="20"/>
                <w:szCs w:val="20"/>
              </w:rPr>
              <w:t>Bắt buộc</w:t>
            </w:r>
          </w:p>
        </w:tc>
      </w:tr>
      <w:tr w14:paraId="07D28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20" w:type="pct"/>
            <w:vAlign w:val="center"/>
          </w:tcPr>
          <w:p w14:paraId="40411548">
            <w:pPr>
              <w:spacing w:after="120" w:line="240" w:lineRule="auto"/>
              <w:rPr>
                <w:rFonts w:ascii="Arial" w:hAnsi="Arial" w:cs="Arial"/>
                <w:sz w:val="20"/>
                <w:szCs w:val="20"/>
              </w:rPr>
            </w:pPr>
            <w:r>
              <w:rPr>
                <w:rFonts w:ascii="Arial" w:hAnsi="Arial" w:cs="Arial"/>
                <w:sz w:val="20"/>
                <w:szCs w:val="20"/>
              </w:rPr>
              <w:t>Loại hóa đơn sử dụng là các loại hóa đơn khác</w:t>
            </w:r>
          </w:p>
        </w:tc>
        <w:tc>
          <w:tcPr>
            <w:tcW w:w="1116" w:type="pct"/>
            <w:vAlign w:val="center"/>
          </w:tcPr>
          <w:p w14:paraId="1BDA4021">
            <w:pPr>
              <w:spacing w:after="120" w:line="240" w:lineRule="auto"/>
              <w:rPr>
                <w:rFonts w:ascii="Arial" w:hAnsi="Arial" w:cs="Arial"/>
                <w:sz w:val="20"/>
                <w:szCs w:val="20"/>
              </w:rPr>
            </w:pPr>
            <w:r>
              <w:rPr>
                <w:rFonts w:ascii="Arial" w:hAnsi="Arial" w:cs="Arial"/>
                <w:sz w:val="20"/>
                <w:szCs w:val="20"/>
              </w:rPr>
              <w:t>HDKhac</w:t>
            </w:r>
          </w:p>
        </w:tc>
        <w:tc>
          <w:tcPr>
            <w:tcW w:w="590" w:type="pct"/>
          </w:tcPr>
          <w:p w14:paraId="1EDAE4B8">
            <w:pPr>
              <w:spacing w:after="120" w:line="240" w:lineRule="auto"/>
              <w:jc w:val="center"/>
              <w:rPr>
                <w:rFonts w:ascii="Arial" w:hAnsi="Arial" w:cs="Arial"/>
                <w:sz w:val="20"/>
                <w:szCs w:val="20"/>
              </w:rPr>
            </w:pPr>
            <w:r>
              <w:rPr>
                <w:rFonts w:ascii="Arial" w:hAnsi="Arial" w:cs="Arial"/>
                <w:sz w:val="20"/>
                <w:szCs w:val="20"/>
              </w:rPr>
              <w:t>1</w:t>
            </w:r>
          </w:p>
        </w:tc>
        <w:tc>
          <w:tcPr>
            <w:tcW w:w="944" w:type="pct"/>
            <w:vAlign w:val="center"/>
          </w:tcPr>
          <w:p w14:paraId="4E851932">
            <w:pPr>
              <w:spacing w:after="120" w:line="240" w:lineRule="auto"/>
              <w:jc w:val="center"/>
              <w:rPr>
                <w:rFonts w:ascii="Arial" w:hAnsi="Arial" w:cs="Arial"/>
                <w:sz w:val="20"/>
                <w:szCs w:val="20"/>
              </w:rPr>
            </w:pPr>
            <w:r>
              <w:rPr>
                <w:rFonts w:ascii="Arial" w:hAnsi="Arial" w:cs="Arial"/>
                <w:sz w:val="20"/>
                <w:szCs w:val="20"/>
              </w:rPr>
              <w:t>Số (0: Không;1: Có)</w:t>
            </w:r>
          </w:p>
        </w:tc>
        <w:tc>
          <w:tcPr>
            <w:tcW w:w="730" w:type="pct"/>
            <w:vAlign w:val="center"/>
          </w:tcPr>
          <w:p w14:paraId="63246F66">
            <w:pPr>
              <w:spacing w:after="120" w:line="240" w:lineRule="auto"/>
              <w:jc w:val="center"/>
              <w:rPr>
                <w:rFonts w:ascii="Arial" w:hAnsi="Arial" w:cs="Arial"/>
                <w:sz w:val="20"/>
                <w:szCs w:val="20"/>
              </w:rPr>
            </w:pPr>
            <w:r>
              <w:rPr>
                <w:rFonts w:ascii="Arial" w:hAnsi="Arial" w:cs="Arial"/>
                <w:sz w:val="20"/>
                <w:szCs w:val="20"/>
              </w:rPr>
              <w:t>Bắt buộc</w:t>
            </w:r>
          </w:p>
        </w:tc>
      </w:tr>
      <w:tr w14:paraId="45060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20" w:type="pct"/>
            <w:vAlign w:val="center"/>
          </w:tcPr>
          <w:p w14:paraId="33741C29">
            <w:pPr>
              <w:spacing w:after="120" w:line="240" w:lineRule="auto"/>
              <w:rPr>
                <w:rFonts w:ascii="Arial" w:hAnsi="Arial" w:cs="Arial"/>
                <w:sz w:val="20"/>
                <w:szCs w:val="20"/>
              </w:rPr>
            </w:pPr>
            <w:r>
              <w:rPr>
                <w:rFonts w:ascii="Arial" w:hAnsi="Arial" w:cs="Arial"/>
                <w:sz w:val="20"/>
                <w:szCs w:val="20"/>
              </w:rPr>
              <w:t>Loại hóa đơn sử dụng là các chứng từ được in, phát hành, sử dụng và quản lý như hóa đơn</w:t>
            </w:r>
          </w:p>
        </w:tc>
        <w:tc>
          <w:tcPr>
            <w:tcW w:w="1116" w:type="pct"/>
            <w:vAlign w:val="center"/>
          </w:tcPr>
          <w:p w14:paraId="08692B1D">
            <w:pPr>
              <w:spacing w:after="120" w:line="240" w:lineRule="auto"/>
              <w:rPr>
                <w:rFonts w:ascii="Arial" w:hAnsi="Arial" w:cs="Arial"/>
                <w:sz w:val="20"/>
                <w:szCs w:val="20"/>
              </w:rPr>
            </w:pPr>
            <w:r>
              <w:rPr>
                <w:rFonts w:ascii="Arial" w:hAnsi="Arial" w:cs="Arial"/>
                <w:sz w:val="20"/>
                <w:szCs w:val="20"/>
              </w:rPr>
              <w:t>CTu</w:t>
            </w:r>
          </w:p>
        </w:tc>
        <w:tc>
          <w:tcPr>
            <w:tcW w:w="590" w:type="pct"/>
          </w:tcPr>
          <w:p w14:paraId="45A79F52">
            <w:pPr>
              <w:spacing w:after="120" w:line="240" w:lineRule="auto"/>
              <w:jc w:val="center"/>
              <w:rPr>
                <w:rFonts w:ascii="Arial" w:hAnsi="Arial" w:cs="Arial"/>
                <w:sz w:val="20"/>
                <w:szCs w:val="20"/>
              </w:rPr>
            </w:pPr>
            <w:r>
              <w:rPr>
                <w:rFonts w:ascii="Arial" w:hAnsi="Arial" w:cs="Arial"/>
                <w:sz w:val="20"/>
                <w:szCs w:val="20"/>
              </w:rPr>
              <w:t>1</w:t>
            </w:r>
          </w:p>
        </w:tc>
        <w:tc>
          <w:tcPr>
            <w:tcW w:w="944" w:type="pct"/>
            <w:vAlign w:val="center"/>
          </w:tcPr>
          <w:p w14:paraId="4A97F7F0">
            <w:pPr>
              <w:spacing w:after="120" w:line="240" w:lineRule="auto"/>
              <w:jc w:val="center"/>
              <w:rPr>
                <w:rFonts w:ascii="Arial" w:hAnsi="Arial" w:cs="Arial"/>
                <w:sz w:val="20"/>
                <w:szCs w:val="20"/>
              </w:rPr>
            </w:pPr>
            <w:r>
              <w:rPr>
                <w:rFonts w:ascii="Arial" w:hAnsi="Arial" w:cs="Arial"/>
                <w:sz w:val="20"/>
                <w:szCs w:val="20"/>
              </w:rPr>
              <w:t>Số (0: Không;1: Có)</w:t>
            </w:r>
          </w:p>
        </w:tc>
        <w:tc>
          <w:tcPr>
            <w:tcW w:w="730" w:type="pct"/>
            <w:vAlign w:val="center"/>
          </w:tcPr>
          <w:p w14:paraId="430F8249">
            <w:pPr>
              <w:spacing w:after="120" w:line="240" w:lineRule="auto"/>
              <w:jc w:val="center"/>
              <w:rPr>
                <w:rFonts w:ascii="Arial" w:hAnsi="Arial" w:cs="Arial"/>
                <w:sz w:val="20"/>
                <w:szCs w:val="20"/>
              </w:rPr>
            </w:pPr>
            <w:r>
              <w:rPr>
                <w:rFonts w:ascii="Arial" w:hAnsi="Arial" w:cs="Arial"/>
                <w:sz w:val="20"/>
                <w:szCs w:val="20"/>
              </w:rPr>
              <w:t>Bắt buộc</w:t>
            </w:r>
          </w:p>
        </w:tc>
      </w:tr>
      <w:tr w14:paraId="2AF70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20" w:type="pct"/>
            <w:vAlign w:val="center"/>
          </w:tcPr>
          <w:p w14:paraId="13E1E396">
            <w:pPr>
              <w:spacing w:after="120" w:line="240" w:lineRule="auto"/>
              <w:rPr>
                <w:rFonts w:ascii="Arial" w:hAnsi="Arial" w:cs="Arial"/>
                <w:sz w:val="20"/>
                <w:szCs w:val="20"/>
              </w:rPr>
            </w:pPr>
            <w:r>
              <w:rPr>
                <w:rFonts w:ascii="Arial" w:hAnsi="Arial" w:cs="Arial"/>
                <w:sz w:val="20"/>
                <w:szCs w:val="20"/>
              </w:rPr>
              <w:t>Ngày cập nhật</w:t>
            </w:r>
          </w:p>
        </w:tc>
        <w:tc>
          <w:tcPr>
            <w:tcW w:w="1116" w:type="pct"/>
            <w:vAlign w:val="center"/>
          </w:tcPr>
          <w:p w14:paraId="5BE4B560">
            <w:pPr>
              <w:pStyle w:val="136"/>
              <w:spacing w:after="120"/>
              <w:rPr>
                <w:rFonts w:ascii="Arial" w:hAnsi="Arial" w:cs="Arial"/>
                <w:sz w:val="20"/>
                <w:szCs w:val="20"/>
              </w:rPr>
            </w:pPr>
            <w:r>
              <w:rPr>
                <w:rFonts w:ascii="Arial" w:hAnsi="Arial" w:cs="Arial"/>
                <w:sz w:val="20"/>
                <w:szCs w:val="20"/>
              </w:rPr>
              <w:t>NCNhat</w:t>
            </w:r>
          </w:p>
        </w:tc>
        <w:tc>
          <w:tcPr>
            <w:tcW w:w="590" w:type="pct"/>
          </w:tcPr>
          <w:p w14:paraId="700F1371">
            <w:pPr>
              <w:pStyle w:val="136"/>
              <w:spacing w:after="120"/>
              <w:rPr>
                <w:rFonts w:ascii="Arial" w:hAnsi="Arial" w:cs="Arial"/>
                <w:sz w:val="20"/>
                <w:szCs w:val="20"/>
              </w:rPr>
            </w:pPr>
          </w:p>
        </w:tc>
        <w:tc>
          <w:tcPr>
            <w:tcW w:w="944" w:type="pct"/>
            <w:vAlign w:val="center"/>
          </w:tcPr>
          <w:p w14:paraId="0D69C1A7">
            <w:pPr>
              <w:pStyle w:val="136"/>
              <w:spacing w:after="120"/>
              <w:rPr>
                <w:rFonts w:ascii="Arial" w:hAnsi="Arial" w:cs="Arial"/>
                <w:b/>
                <w:sz w:val="20"/>
                <w:szCs w:val="20"/>
              </w:rPr>
            </w:pPr>
            <w:r>
              <w:rPr>
                <w:rFonts w:ascii="Arial" w:hAnsi="Arial" w:cs="Arial"/>
                <w:sz w:val="20"/>
                <w:szCs w:val="20"/>
              </w:rPr>
              <w:t>Ngày giờ</w:t>
            </w:r>
          </w:p>
        </w:tc>
        <w:tc>
          <w:tcPr>
            <w:tcW w:w="730" w:type="pct"/>
            <w:vAlign w:val="center"/>
          </w:tcPr>
          <w:p w14:paraId="2D36D0DA">
            <w:pPr>
              <w:pStyle w:val="136"/>
              <w:spacing w:after="120"/>
              <w:rPr>
                <w:rFonts w:ascii="Arial" w:hAnsi="Arial" w:cs="Arial"/>
                <w:sz w:val="20"/>
                <w:szCs w:val="20"/>
              </w:rPr>
            </w:pPr>
            <w:r>
              <w:rPr>
                <w:rFonts w:ascii="Arial" w:hAnsi="Arial" w:cs="Arial"/>
                <w:sz w:val="20"/>
                <w:szCs w:val="20"/>
              </w:rPr>
              <w:t>Bắt buộc</w:t>
            </w:r>
          </w:p>
        </w:tc>
      </w:tr>
    </w:tbl>
    <w:p w14:paraId="613A0B1B">
      <w:pPr>
        <w:pStyle w:val="46"/>
        <w:numPr>
          <w:ilvl w:val="0"/>
          <w:numId w:val="13"/>
        </w:numPr>
        <w:tabs>
          <w:tab w:val="left" w:pos="1134"/>
        </w:tabs>
        <w:spacing w:after="120" w:line="240" w:lineRule="auto"/>
        <w:ind w:left="0" w:firstLine="720"/>
        <w:contextualSpacing w:val="0"/>
        <w:jc w:val="both"/>
        <w:outlineLvl w:val="0"/>
        <w:rPr>
          <w:rFonts w:ascii="Arial" w:hAnsi="Arial" w:cs="Arial"/>
          <w:b/>
          <w:sz w:val="20"/>
          <w:szCs w:val="20"/>
          <w:lang w:val="en-GB"/>
        </w:rPr>
      </w:pPr>
      <w:r>
        <w:rPr>
          <w:rFonts w:ascii="Arial" w:hAnsi="Arial" w:cs="Arial"/>
          <w:b/>
          <w:sz w:val="20"/>
          <w:szCs w:val="20"/>
        </w:rPr>
        <w:t>Thành</w:t>
      </w:r>
      <w:r>
        <w:rPr>
          <w:rFonts w:ascii="Arial" w:hAnsi="Arial" w:cs="Arial"/>
          <w:b/>
          <w:sz w:val="20"/>
          <w:szCs w:val="20"/>
          <w:lang w:val="en-GB"/>
        </w:rPr>
        <w:t xml:space="preserve"> phần chứa dữ liệu đối soát giữa cơ quan thuế và tổ chức truyền nhận</w:t>
      </w:r>
    </w:p>
    <w:p w14:paraId="0AC9064B">
      <w:pPr>
        <w:numPr>
          <w:ilvl w:val="0"/>
          <w:numId w:val="56"/>
        </w:numPr>
        <w:tabs>
          <w:tab w:val="left" w:pos="1134"/>
        </w:tabs>
        <w:spacing w:after="120" w:line="240" w:lineRule="auto"/>
        <w:ind w:left="0" w:firstLine="709"/>
        <w:jc w:val="both"/>
        <w:outlineLvl w:val="0"/>
        <w:rPr>
          <w:rFonts w:ascii="Arial" w:hAnsi="Arial" w:cs="Arial"/>
          <w:b/>
          <w:bCs/>
          <w:sz w:val="20"/>
          <w:szCs w:val="20"/>
        </w:rPr>
      </w:pPr>
      <w:r>
        <w:rPr>
          <w:rFonts w:ascii="Arial" w:hAnsi="Arial" w:cs="Arial"/>
          <w:b/>
          <w:bCs/>
          <w:sz w:val="20"/>
          <w:szCs w:val="20"/>
        </w:rPr>
        <w:t>Thông điệp báo cáo đối soát hàng ngày</w:t>
      </w:r>
    </w:p>
    <w:tbl>
      <w:tblPr>
        <w:tblStyle w:val="10"/>
        <w:tblW w:w="5000" w:type="pct"/>
        <w:tblInd w:w="0" w:type="dxa"/>
        <w:tblLayout w:type="autofit"/>
        <w:tblCellMar>
          <w:top w:w="0" w:type="dxa"/>
          <w:left w:w="108" w:type="dxa"/>
          <w:bottom w:w="0" w:type="dxa"/>
          <w:right w:w="108" w:type="dxa"/>
        </w:tblCellMar>
      </w:tblPr>
      <w:tblGrid>
        <w:gridCol w:w="3207"/>
        <w:gridCol w:w="1652"/>
        <w:gridCol w:w="1381"/>
        <w:gridCol w:w="1543"/>
        <w:gridCol w:w="1459"/>
      </w:tblGrid>
      <w:tr w14:paraId="64DB41CE">
        <w:tblPrEx>
          <w:tblCellMar>
            <w:top w:w="0" w:type="dxa"/>
            <w:left w:w="108" w:type="dxa"/>
            <w:bottom w:w="0" w:type="dxa"/>
            <w:right w:w="108" w:type="dxa"/>
          </w:tblCellMar>
        </w:tblPrEx>
        <w:trPr>
          <w:trHeight w:val="636" w:hRule="atLeast"/>
          <w:tblHeader/>
        </w:trPr>
        <w:tc>
          <w:tcPr>
            <w:tcW w:w="1735" w:type="pct"/>
            <w:tcBorders>
              <w:top w:val="single" w:color="000000" w:sz="4" w:space="0"/>
              <w:left w:val="single" w:color="000000" w:sz="4" w:space="0"/>
              <w:bottom w:val="single" w:color="000000" w:sz="4" w:space="0"/>
              <w:right w:val="single" w:color="000000" w:sz="4" w:space="0"/>
            </w:tcBorders>
            <w:vAlign w:val="center"/>
          </w:tcPr>
          <w:p w14:paraId="5D032BE8">
            <w:pPr>
              <w:spacing w:after="120" w:line="240" w:lineRule="auto"/>
              <w:jc w:val="center"/>
              <w:rPr>
                <w:rFonts w:ascii="Arial" w:hAnsi="Arial" w:cs="Arial"/>
                <w:sz w:val="20"/>
                <w:szCs w:val="20"/>
              </w:rPr>
            </w:pPr>
            <w:r>
              <w:rPr>
                <w:rFonts w:ascii="Arial" w:hAnsi="Arial" w:cs="Arial"/>
                <w:b/>
                <w:bCs/>
                <w:sz w:val="20"/>
                <w:szCs w:val="20"/>
                <w:lang w:val="en-GB"/>
              </w:rPr>
              <w:t>Tên chỉ tiêu</w:t>
            </w:r>
          </w:p>
        </w:tc>
        <w:tc>
          <w:tcPr>
            <w:tcW w:w="894" w:type="pct"/>
            <w:tcBorders>
              <w:top w:val="single" w:color="000000" w:sz="4" w:space="0"/>
              <w:left w:val="single" w:color="000000" w:sz="4" w:space="0"/>
              <w:bottom w:val="single" w:color="000000" w:sz="4" w:space="0"/>
              <w:right w:val="single" w:color="000000" w:sz="4" w:space="0"/>
            </w:tcBorders>
            <w:vAlign w:val="center"/>
          </w:tcPr>
          <w:p w14:paraId="5DB85A1E">
            <w:pPr>
              <w:spacing w:after="120" w:line="240" w:lineRule="auto"/>
              <w:jc w:val="center"/>
              <w:rPr>
                <w:rFonts w:ascii="Arial" w:hAnsi="Arial" w:cs="Arial"/>
                <w:sz w:val="20"/>
                <w:szCs w:val="20"/>
              </w:rPr>
            </w:pPr>
            <w:r>
              <w:rPr>
                <w:rFonts w:ascii="Arial" w:hAnsi="Arial" w:cs="Arial"/>
                <w:b/>
                <w:bCs/>
                <w:sz w:val="20"/>
                <w:szCs w:val="20"/>
              </w:rPr>
              <w:t>Tên thẻ</w:t>
            </w:r>
          </w:p>
        </w:tc>
        <w:tc>
          <w:tcPr>
            <w:tcW w:w="747" w:type="pct"/>
            <w:tcBorders>
              <w:top w:val="single" w:color="000000" w:sz="4" w:space="0"/>
              <w:left w:val="single" w:color="000000" w:sz="4" w:space="0"/>
              <w:bottom w:val="single" w:color="000000" w:sz="4" w:space="0"/>
              <w:right w:val="single" w:color="000000" w:sz="4" w:space="0"/>
            </w:tcBorders>
            <w:vAlign w:val="center"/>
          </w:tcPr>
          <w:p w14:paraId="04660DE3">
            <w:pPr>
              <w:spacing w:after="120" w:line="240" w:lineRule="auto"/>
              <w:jc w:val="center"/>
              <w:rPr>
                <w:rFonts w:ascii="Arial" w:hAnsi="Arial" w:cs="Arial"/>
                <w:sz w:val="20"/>
                <w:szCs w:val="20"/>
              </w:rPr>
            </w:pPr>
            <w:r>
              <w:rPr>
                <w:rFonts w:ascii="Arial" w:hAnsi="Arial" w:cs="Arial"/>
                <w:b/>
                <w:bCs/>
                <w:sz w:val="20"/>
                <w:szCs w:val="20"/>
                <w:lang w:val="en-GB"/>
              </w:rPr>
              <w:t>Độ dài tối đa</w:t>
            </w:r>
          </w:p>
        </w:tc>
        <w:tc>
          <w:tcPr>
            <w:tcW w:w="835" w:type="pct"/>
            <w:tcBorders>
              <w:top w:val="single" w:color="000000" w:sz="4" w:space="0"/>
              <w:left w:val="single" w:color="000000" w:sz="4" w:space="0"/>
              <w:bottom w:val="single" w:color="000000" w:sz="4" w:space="0"/>
              <w:right w:val="single" w:color="000000" w:sz="4" w:space="0"/>
            </w:tcBorders>
            <w:vAlign w:val="center"/>
          </w:tcPr>
          <w:p w14:paraId="5A2F80E6">
            <w:pPr>
              <w:spacing w:after="120" w:line="240" w:lineRule="auto"/>
              <w:jc w:val="center"/>
              <w:rPr>
                <w:rFonts w:ascii="Arial" w:hAnsi="Arial" w:cs="Arial"/>
                <w:sz w:val="20"/>
                <w:szCs w:val="20"/>
              </w:rPr>
            </w:pPr>
            <w:r>
              <w:rPr>
                <w:rFonts w:ascii="Arial" w:hAnsi="Arial" w:cs="Arial"/>
                <w:b/>
                <w:bCs/>
                <w:sz w:val="20"/>
                <w:szCs w:val="20"/>
                <w:lang w:val="en-GB"/>
              </w:rPr>
              <w:t>Kiểu</w:t>
            </w:r>
            <w:r>
              <w:rPr>
                <w:rFonts w:ascii="Arial" w:hAnsi="Arial" w:cs="Arial"/>
                <w:b/>
                <w:bCs/>
                <w:sz w:val="20"/>
                <w:szCs w:val="20"/>
                <w:lang w:val="en-GB"/>
              </w:rPr>
              <w:br w:type="textWrapping"/>
            </w:r>
            <w:r>
              <w:rPr>
                <w:rFonts w:ascii="Arial" w:hAnsi="Arial" w:cs="Arial"/>
                <w:b/>
                <w:bCs/>
                <w:sz w:val="20"/>
                <w:szCs w:val="20"/>
                <w:lang w:val="en-GB"/>
              </w:rPr>
              <w:t>dữ liệu</w:t>
            </w:r>
          </w:p>
        </w:tc>
        <w:tc>
          <w:tcPr>
            <w:tcW w:w="789" w:type="pct"/>
            <w:tcBorders>
              <w:top w:val="single" w:color="000000" w:sz="4" w:space="0"/>
              <w:left w:val="single" w:color="000000" w:sz="4" w:space="0"/>
              <w:bottom w:val="single" w:color="000000" w:sz="4" w:space="0"/>
              <w:right w:val="single" w:color="000000" w:sz="4" w:space="0"/>
            </w:tcBorders>
            <w:vAlign w:val="center"/>
          </w:tcPr>
          <w:p w14:paraId="6B70E3AD">
            <w:pPr>
              <w:spacing w:after="120" w:line="240" w:lineRule="auto"/>
              <w:jc w:val="center"/>
              <w:rPr>
                <w:rFonts w:ascii="Arial" w:hAnsi="Arial" w:cs="Arial"/>
                <w:sz w:val="20"/>
                <w:szCs w:val="20"/>
              </w:rPr>
            </w:pPr>
            <w:r>
              <w:rPr>
                <w:rFonts w:ascii="Arial" w:hAnsi="Arial" w:cs="Arial"/>
                <w:b/>
                <w:bCs/>
                <w:sz w:val="20"/>
                <w:szCs w:val="20"/>
                <w:lang w:val="en-GB"/>
              </w:rPr>
              <w:t>Ràng buộc</w:t>
            </w:r>
          </w:p>
        </w:tc>
      </w:tr>
      <w:tr w14:paraId="09F96BCB">
        <w:tblPrEx>
          <w:tblCellMar>
            <w:top w:w="0" w:type="dxa"/>
            <w:left w:w="108" w:type="dxa"/>
            <w:bottom w:w="0" w:type="dxa"/>
            <w:right w:w="108" w:type="dxa"/>
          </w:tblCellMar>
        </w:tblPrEx>
        <w:trPr>
          <w:trHeight w:val="636" w:hRule="atLeast"/>
        </w:trPr>
        <w:tc>
          <w:tcPr>
            <w:tcW w:w="5000" w:type="pct"/>
            <w:gridSpan w:val="5"/>
            <w:tcBorders>
              <w:top w:val="single" w:color="000000" w:sz="4" w:space="0"/>
              <w:left w:val="single" w:color="000000" w:sz="4" w:space="0"/>
              <w:bottom w:val="single" w:color="000000" w:sz="4" w:space="0"/>
              <w:right w:val="single" w:color="000000" w:sz="4" w:space="0"/>
            </w:tcBorders>
            <w:vAlign w:val="center"/>
          </w:tcPr>
          <w:p w14:paraId="4A7873A5">
            <w:pPr>
              <w:spacing w:after="120" w:line="240" w:lineRule="auto"/>
              <w:jc w:val="both"/>
              <w:rPr>
                <w:rFonts w:ascii="Arial" w:hAnsi="Arial" w:cs="Arial"/>
                <w:sz w:val="20"/>
                <w:szCs w:val="20"/>
              </w:rPr>
            </w:pPr>
            <w:r>
              <w:rPr>
                <w:rFonts w:ascii="Arial" w:hAnsi="Arial" w:cs="Arial"/>
                <w:b/>
                <w:sz w:val="20"/>
                <w:szCs w:val="20"/>
              </w:rPr>
              <w:t>Thẻ TDiep chứa thông tin truyền nhận bao gồm thông tin chung, thông tin chi tiết</w:t>
            </w:r>
          </w:p>
        </w:tc>
      </w:tr>
      <w:tr w14:paraId="2E4A6116">
        <w:tblPrEx>
          <w:tblCellMar>
            <w:top w:w="0" w:type="dxa"/>
            <w:left w:w="108" w:type="dxa"/>
            <w:bottom w:w="0" w:type="dxa"/>
            <w:right w:w="108" w:type="dxa"/>
          </w:tblCellMar>
        </w:tblPrEx>
        <w:trPr>
          <w:trHeight w:val="636" w:hRule="atLeast"/>
        </w:trPr>
        <w:tc>
          <w:tcPr>
            <w:tcW w:w="5000" w:type="pct"/>
            <w:gridSpan w:val="5"/>
            <w:tcBorders>
              <w:top w:val="single" w:color="000000" w:sz="4" w:space="0"/>
              <w:left w:val="single" w:color="000000" w:sz="4" w:space="0"/>
              <w:bottom w:val="single" w:color="000000" w:sz="4" w:space="0"/>
              <w:right w:val="single" w:color="000000" w:sz="4" w:space="0"/>
            </w:tcBorders>
            <w:vAlign w:val="center"/>
          </w:tcPr>
          <w:p w14:paraId="40A8FEF9">
            <w:pPr>
              <w:spacing w:after="120" w:line="240" w:lineRule="auto"/>
              <w:jc w:val="both"/>
              <w:rPr>
                <w:rFonts w:ascii="Arial" w:hAnsi="Arial" w:cs="Arial"/>
                <w:sz w:val="20"/>
                <w:szCs w:val="20"/>
              </w:rPr>
            </w:pPr>
            <w:r>
              <w:rPr>
                <w:rFonts w:ascii="Arial" w:hAnsi="Arial" w:cs="Arial"/>
                <w:b/>
                <w:sz w:val="20"/>
                <w:szCs w:val="20"/>
              </w:rPr>
              <w:t>Thẻ TDiep\TTChung chứa thông tin chung của thông điệp</w:t>
            </w:r>
          </w:p>
        </w:tc>
      </w:tr>
      <w:tr w14:paraId="6F3C6AC2">
        <w:tblPrEx>
          <w:tblCellMar>
            <w:top w:w="0" w:type="dxa"/>
            <w:left w:w="108" w:type="dxa"/>
            <w:bottom w:w="0" w:type="dxa"/>
            <w:right w:w="108" w:type="dxa"/>
          </w:tblCellMar>
        </w:tblPrEx>
        <w:trPr>
          <w:trHeight w:val="636" w:hRule="atLeast"/>
        </w:trPr>
        <w:tc>
          <w:tcPr>
            <w:tcW w:w="1735" w:type="pct"/>
            <w:tcBorders>
              <w:top w:val="single" w:color="000000" w:sz="4" w:space="0"/>
              <w:left w:val="single" w:color="000000" w:sz="4" w:space="0"/>
              <w:bottom w:val="single" w:color="000000" w:sz="4" w:space="0"/>
              <w:right w:val="single" w:color="000000" w:sz="4" w:space="0"/>
            </w:tcBorders>
            <w:vAlign w:val="center"/>
          </w:tcPr>
          <w:p w14:paraId="767B5F88">
            <w:pPr>
              <w:spacing w:after="120" w:line="240" w:lineRule="auto"/>
              <w:rPr>
                <w:rFonts w:ascii="Arial" w:hAnsi="Arial" w:cs="Arial"/>
                <w:sz w:val="20"/>
                <w:szCs w:val="20"/>
              </w:rPr>
            </w:pPr>
            <w:r>
              <w:rPr>
                <w:rFonts w:ascii="Arial" w:hAnsi="Arial" w:cs="Arial"/>
                <w:sz w:val="20"/>
                <w:szCs w:val="20"/>
              </w:rPr>
              <w:t>Phiên bản của thông điệp (trong Quy định này có giá trị là 2.1.1)</w:t>
            </w:r>
          </w:p>
        </w:tc>
        <w:tc>
          <w:tcPr>
            <w:tcW w:w="894" w:type="pct"/>
            <w:tcBorders>
              <w:top w:val="single" w:color="000000" w:sz="4" w:space="0"/>
              <w:left w:val="single" w:color="000000" w:sz="4" w:space="0"/>
              <w:bottom w:val="single" w:color="000000" w:sz="4" w:space="0"/>
              <w:right w:val="single" w:color="000000" w:sz="4" w:space="0"/>
            </w:tcBorders>
            <w:vAlign w:val="center"/>
          </w:tcPr>
          <w:p w14:paraId="760CDCBD">
            <w:pPr>
              <w:spacing w:after="120" w:line="240" w:lineRule="auto"/>
              <w:rPr>
                <w:rFonts w:ascii="Arial" w:hAnsi="Arial" w:cs="Arial"/>
                <w:sz w:val="20"/>
                <w:szCs w:val="20"/>
              </w:rPr>
            </w:pPr>
            <w:r>
              <w:rPr>
                <w:rFonts w:ascii="Arial" w:hAnsi="Arial" w:cs="Arial"/>
                <w:sz w:val="20"/>
                <w:szCs w:val="20"/>
              </w:rPr>
              <w:t>PBan</w:t>
            </w:r>
          </w:p>
        </w:tc>
        <w:tc>
          <w:tcPr>
            <w:tcW w:w="747" w:type="pct"/>
            <w:tcBorders>
              <w:top w:val="single" w:color="000000" w:sz="4" w:space="0"/>
              <w:left w:val="single" w:color="000000" w:sz="4" w:space="0"/>
              <w:bottom w:val="single" w:color="000000" w:sz="4" w:space="0"/>
              <w:right w:val="single" w:color="000000" w:sz="4" w:space="0"/>
            </w:tcBorders>
            <w:vAlign w:val="center"/>
          </w:tcPr>
          <w:p w14:paraId="667D3412">
            <w:pPr>
              <w:spacing w:after="120" w:line="240" w:lineRule="auto"/>
              <w:jc w:val="center"/>
              <w:rPr>
                <w:rFonts w:ascii="Arial" w:hAnsi="Arial" w:cs="Arial"/>
                <w:sz w:val="20"/>
                <w:szCs w:val="20"/>
              </w:rPr>
            </w:pPr>
            <w:r>
              <w:rPr>
                <w:rFonts w:ascii="Arial" w:hAnsi="Arial" w:cs="Arial"/>
                <w:sz w:val="20"/>
                <w:szCs w:val="20"/>
              </w:rPr>
              <w:t>6</w:t>
            </w:r>
          </w:p>
        </w:tc>
        <w:tc>
          <w:tcPr>
            <w:tcW w:w="835" w:type="pct"/>
            <w:tcBorders>
              <w:top w:val="single" w:color="000000" w:sz="4" w:space="0"/>
              <w:left w:val="single" w:color="000000" w:sz="4" w:space="0"/>
              <w:bottom w:val="single" w:color="000000" w:sz="4" w:space="0"/>
              <w:right w:val="single" w:color="000000" w:sz="4" w:space="0"/>
            </w:tcBorders>
            <w:vAlign w:val="center"/>
          </w:tcPr>
          <w:p w14:paraId="6C4388A7">
            <w:pPr>
              <w:spacing w:after="120" w:line="240" w:lineRule="auto"/>
              <w:jc w:val="center"/>
              <w:rPr>
                <w:rFonts w:ascii="Arial" w:hAnsi="Arial" w:cs="Arial"/>
                <w:sz w:val="20"/>
                <w:szCs w:val="20"/>
              </w:rPr>
            </w:pPr>
            <w:r>
              <w:rPr>
                <w:rFonts w:ascii="Arial" w:hAnsi="Arial" w:cs="Arial"/>
                <w:sz w:val="20"/>
                <w:szCs w:val="20"/>
              </w:rPr>
              <w:t>Chuỗi ký tự</w:t>
            </w:r>
          </w:p>
        </w:tc>
        <w:tc>
          <w:tcPr>
            <w:tcW w:w="789" w:type="pct"/>
            <w:tcBorders>
              <w:top w:val="single" w:color="000000" w:sz="4" w:space="0"/>
              <w:left w:val="single" w:color="000000" w:sz="4" w:space="0"/>
              <w:bottom w:val="single" w:color="000000" w:sz="4" w:space="0"/>
              <w:right w:val="single" w:color="000000" w:sz="4" w:space="0"/>
            </w:tcBorders>
            <w:vAlign w:val="center"/>
          </w:tcPr>
          <w:p w14:paraId="75DE6101">
            <w:pPr>
              <w:spacing w:after="120" w:line="240" w:lineRule="auto"/>
              <w:jc w:val="center"/>
              <w:rPr>
                <w:rFonts w:ascii="Arial" w:hAnsi="Arial" w:cs="Arial"/>
                <w:sz w:val="20"/>
                <w:szCs w:val="20"/>
              </w:rPr>
            </w:pPr>
            <w:r>
              <w:rPr>
                <w:rFonts w:ascii="Arial" w:hAnsi="Arial" w:cs="Arial"/>
                <w:sz w:val="20"/>
                <w:szCs w:val="20"/>
              </w:rPr>
              <w:t>Bắt buộc</w:t>
            </w:r>
          </w:p>
        </w:tc>
      </w:tr>
      <w:tr w14:paraId="5A0F0AC9">
        <w:tblPrEx>
          <w:tblCellMar>
            <w:top w:w="0" w:type="dxa"/>
            <w:left w:w="108" w:type="dxa"/>
            <w:bottom w:w="0" w:type="dxa"/>
            <w:right w:w="108" w:type="dxa"/>
          </w:tblCellMar>
        </w:tblPrEx>
        <w:trPr>
          <w:trHeight w:val="636" w:hRule="atLeast"/>
        </w:trPr>
        <w:tc>
          <w:tcPr>
            <w:tcW w:w="1735" w:type="pct"/>
            <w:tcBorders>
              <w:top w:val="single" w:color="000000" w:sz="4" w:space="0"/>
              <w:left w:val="single" w:color="000000" w:sz="4" w:space="0"/>
              <w:bottom w:val="single" w:color="000000" w:sz="4" w:space="0"/>
              <w:right w:val="single" w:color="000000" w:sz="4" w:space="0"/>
            </w:tcBorders>
            <w:vAlign w:val="center"/>
          </w:tcPr>
          <w:p w14:paraId="7BD87701">
            <w:pPr>
              <w:spacing w:after="120" w:line="240" w:lineRule="auto"/>
              <w:rPr>
                <w:rFonts w:ascii="Arial" w:hAnsi="Arial" w:cs="Arial"/>
                <w:sz w:val="20"/>
                <w:szCs w:val="20"/>
              </w:rPr>
            </w:pPr>
            <w:r>
              <w:rPr>
                <w:rFonts w:ascii="Arial" w:hAnsi="Arial" w:cs="Arial"/>
                <w:sz w:val="20"/>
                <w:szCs w:val="20"/>
              </w:rPr>
              <w:t xml:space="preserve">Mã nơi gửi </w:t>
            </w:r>
          </w:p>
        </w:tc>
        <w:tc>
          <w:tcPr>
            <w:tcW w:w="894" w:type="pct"/>
            <w:tcBorders>
              <w:top w:val="single" w:color="000000" w:sz="4" w:space="0"/>
              <w:left w:val="single" w:color="000000" w:sz="4" w:space="0"/>
              <w:bottom w:val="single" w:color="000000" w:sz="4" w:space="0"/>
              <w:right w:val="single" w:color="000000" w:sz="4" w:space="0"/>
            </w:tcBorders>
            <w:vAlign w:val="center"/>
          </w:tcPr>
          <w:p w14:paraId="3A5A5C2C">
            <w:pPr>
              <w:spacing w:after="120" w:line="240" w:lineRule="auto"/>
              <w:rPr>
                <w:rFonts w:ascii="Arial" w:hAnsi="Arial" w:cs="Arial"/>
                <w:sz w:val="20"/>
                <w:szCs w:val="20"/>
              </w:rPr>
            </w:pPr>
            <w:r>
              <w:rPr>
                <w:rFonts w:ascii="Arial" w:hAnsi="Arial" w:cs="Arial"/>
                <w:sz w:val="20"/>
                <w:szCs w:val="20"/>
              </w:rPr>
              <w:t>MNGui</w:t>
            </w:r>
          </w:p>
        </w:tc>
        <w:tc>
          <w:tcPr>
            <w:tcW w:w="747" w:type="pct"/>
            <w:tcBorders>
              <w:top w:val="single" w:color="000000" w:sz="4" w:space="0"/>
              <w:left w:val="single" w:color="000000" w:sz="4" w:space="0"/>
              <w:bottom w:val="single" w:color="000000" w:sz="4" w:space="0"/>
              <w:right w:val="single" w:color="000000" w:sz="4" w:space="0"/>
            </w:tcBorders>
            <w:vAlign w:val="center"/>
          </w:tcPr>
          <w:p w14:paraId="378ED2BC">
            <w:pPr>
              <w:spacing w:after="120" w:line="240" w:lineRule="auto"/>
              <w:jc w:val="center"/>
              <w:rPr>
                <w:rFonts w:ascii="Arial" w:hAnsi="Arial" w:cs="Arial"/>
                <w:sz w:val="20"/>
                <w:szCs w:val="20"/>
              </w:rPr>
            </w:pPr>
            <w:r>
              <w:rPr>
                <w:rFonts w:ascii="Arial" w:hAnsi="Arial" w:cs="Arial"/>
                <w:sz w:val="20"/>
                <w:szCs w:val="20"/>
              </w:rPr>
              <w:t>14</w:t>
            </w:r>
          </w:p>
        </w:tc>
        <w:tc>
          <w:tcPr>
            <w:tcW w:w="835" w:type="pct"/>
            <w:tcBorders>
              <w:top w:val="single" w:color="000000" w:sz="4" w:space="0"/>
              <w:left w:val="single" w:color="000000" w:sz="4" w:space="0"/>
              <w:bottom w:val="single" w:color="000000" w:sz="4" w:space="0"/>
              <w:right w:val="single" w:color="000000" w:sz="4" w:space="0"/>
            </w:tcBorders>
            <w:vAlign w:val="center"/>
          </w:tcPr>
          <w:p w14:paraId="7D374C76">
            <w:pPr>
              <w:spacing w:after="120" w:line="240" w:lineRule="auto"/>
              <w:jc w:val="center"/>
              <w:rPr>
                <w:rFonts w:ascii="Arial" w:hAnsi="Arial" w:cs="Arial"/>
                <w:sz w:val="20"/>
                <w:szCs w:val="20"/>
              </w:rPr>
            </w:pPr>
            <w:r>
              <w:rPr>
                <w:rFonts w:ascii="Arial" w:hAnsi="Arial" w:cs="Arial"/>
                <w:sz w:val="20"/>
                <w:szCs w:val="20"/>
              </w:rPr>
              <w:t>Chuỗi ký tự</w:t>
            </w:r>
          </w:p>
        </w:tc>
        <w:tc>
          <w:tcPr>
            <w:tcW w:w="789" w:type="pct"/>
            <w:tcBorders>
              <w:top w:val="single" w:color="000000" w:sz="4" w:space="0"/>
              <w:left w:val="single" w:color="000000" w:sz="4" w:space="0"/>
              <w:bottom w:val="single" w:color="000000" w:sz="4" w:space="0"/>
              <w:right w:val="single" w:color="000000" w:sz="4" w:space="0"/>
            </w:tcBorders>
            <w:vAlign w:val="center"/>
          </w:tcPr>
          <w:p w14:paraId="4D7D46B9">
            <w:pPr>
              <w:spacing w:after="120" w:line="240" w:lineRule="auto"/>
              <w:jc w:val="center"/>
              <w:rPr>
                <w:rFonts w:ascii="Arial" w:hAnsi="Arial" w:cs="Arial"/>
                <w:sz w:val="20"/>
                <w:szCs w:val="20"/>
              </w:rPr>
            </w:pPr>
            <w:r>
              <w:rPr>
                <w:rFonts w:ascii="Arial" w:hAnsi="Arial" w:cs="Arial"/>
                <w:sz w:val="20"/>
                <w:szCs w:val="20"/>
              </w:rPr>
              <w:t>Bắt buộc</w:t>
            </w:r>
          </w:p>
        </w:tc>
      </w:tr>
      <w:tr w14:paraId="43EC565E">
        <w:tblPrEx>
          <w:tblCellMar>
            <w:top w:w="0" w:type="dxa"/>
            <w:left w:w="108" w:type="dxa"/>
            <w:bottom w:w="0" w:type="dxa"/>
            <w:right w:w="108" w:type="dxa"/>
          </w:tblCellMar>
        </w:tblPrEx>
        <w:trPr>
          <w:trHeight w:val="636" w:hRule="atLeast"/>
        </w:trPr>
        <w:tc>
          <w:tcPr>
            <w:tcW w:w="1735" w:type="pct"/>
            <w:tcBorders>
              <w:top w:val="single" w:color="000000" w:sz="4" w:space="0"/>
              <w:left w:val="single" w:color="000000" w:sz="4" w:space="0"/>
              <w:bottom w:val="single" w:color="000000" w:sz="4" w:space="0"/>
              <w:right w:val="single" w:color="000000" w:sz="4" w:space="0"/>
            </w:tcBorders>
            <w:vAlign w:val="center"/>
          </w:tcPr>
          <w:p w14:paraId="0E1DAA39">
            <w:pPr>
              <w:spacing w:after="120" w:line="240" w:lineRule="auto"/>
              <w:rPr>
                <w:rFonts w:ascii="Arial" w:hAnsi="Arial" w:cs="Arial"/>
                <w:sz w:val="20"/>
                <w:szCs w:val="20"/>
              </w:rPr>
            </w:pPr>
            <w:r>
              <w:rPr>
                <w:rFonts w:ascii="Arial" w:hAnsi="Arial" w:cs="Arial"/>
                <w:sz w:val="20"/>
                <w:szCs w:val="20"/>
              </w:rPr>
              <w:t xml:space="preserve">Mã nơi nhận </w:t>
            </w:r>
          </w:p>
        </w:tc>
        <w:tc>
          <w:tcPr>
            <w:tcW w:w="894" w:type="pct"/>
            <w:tcBorders>
              <w:top w:val="single" w:color="000000" w:sz="4" w:space="0"/>
              <w:left w:val="single" w:color="000000" w:sz="4" w:space="0"/>
              <w:bottom w:val="single" w:color="000000" w:sz="4" w:space="0"/>
              <w:right w:val="single" w:color="000000" w:sz="4" w:space="0"/>
            </w:tcBorders>
            <w:vAlign w:val="center"/>
          </w:tcPr>
          <w:p w14:paraId="23180116">
            <w:pPr>
              <w:spacing w:after="120" w:line="240" w:lineRule="auto"/>
              <w:rPr>
                <w:rFonts w:ascii="Arial" w:hAnsi="Arial" w:cs="Arial"/>
                <w:sz w:val="20"/>
                <w:szCs w:val="20"/>
              </w:rPr>
            </w:pPr>
            <w:r>
              <w:rPr>
                <w:rFonts w:ascii="Arial" w:hAnsi="Arial" w:cs="Arial"/>
                <w:sz w:val="20"/>
                <w:szCs w:val="20"/>
              </w:rPr>
              <w:t>MNNhan</w:t>
            </w:r>
          </w:p>
        </w:tc>
        <w:tc>
          <w:tcPr>
            <w:tcW w:w="747" w:type="pct"/>
            <w:tcBorders>
              <w:top w:val="single" w:color="000000" w:sz="4" w:space="0"/>
              <w:left w:val="single" w:color="000000" w:sz="4" w:space="0"/>
              <w:bottom w:val="single" w:color="000000" w:sz="4" w:space="0"/>
              <w:right w:val="single" w:color="000000" w:sz="4" w:space="0"/>
            </w:tcBorders>
            <w:vAlign w:val="center"/>
          </w:tcPr>
          <w:p w14:paraId="6AEE5B31">
            <w:pPr>
              <w:spacing w:after="120" w:line="240" w:lineRule="auto"/>
              <w:jc w:val="center"/>
              <w:rPr>
                <w:rFonts w:ascii="Arial" w:hAnsi="Arial" w:cs="Arial"/>
                <w:sz w:val="20"/>
                <w:szCs w:val="20"/>
              </w:rPr>
            </w:pPr>
            <w:r>
              <w:rPr>
                <w:rFonts w:ascii="Arial" w:hAnsi="Arial" w:cs="Arial"/>
                <w:sz w:val="20"/>
                <w:szCs w:val="20"/>
              </w:rPr>
              <w:t>14</w:t>
            </w:r>
          </w:p>
        </w:tc>
        <w:tc>
          <w:tcPr>
            <w:tcW w:w="835" w:type="pct"/>
            <w:tcBorders>
              <w:top w:val="single" w:color="000000" w:sz="4" w:space="0"/>
              <w:left w:val="single" w:color="000000" w:sz="4" w:space="0"/>
              <w:bottom w:val="single" w:color="000000" w:sz="4" w:space="0"/>
              <w:right w:val="single" w:color="000000" w:sz="4" w:space="0"/>
            </w:tcBorders>
            <w:vAlign w:val="center"/>
          </w:tcPr>
          <w:p w14:paraId="552D5B77">
            <w:pPr>
              <w:spacing w:after="120" w:line="240" w:lineRule="auto"/>
              <w:jc w:val="center"/>
              <w:rPr>
                <w:rFonts w:ascii="Arial" w:hAnsi="Arial" w:cs="Arial"/>
                <w:sz w:val="20"/>
                <w:szCs w:val="20"/>
              </w:rPr>
            </w:pPr>
            <w:r>
              <w:rPr>
                <w:rFonts w:ascii="Arial" w:hAnsi="Arial" w:cs="Arial"/>
                <w:sz w:val="20"/>
                <w:szCs w:val="20"/>
              </w:rPr>
              <w:t>Chuỗi ký tự</w:t>
            </w:r>
          </w:p>
        </w:tc>
        <w:tc>
          <w:tcPr>
            <w:tcW w:w="789" w:type="pct"/>
            <w:tcBorders>
              <w:top w:val="single" w:color="000000" w:sz="4" w:space="0"/>
              <w:left w:val="single" w:color="000000" w:sz="4" w:space="0"/>
              <w:bottom w:val="single" w:color="000000" w:sz="4" w:space="0"/>
              <w:right w:val="single" w:color="000000" w:sz="4" w:space="0"/>
            </w:tcBorders>
            <w:vAlign w:val="center"/>
          </w:tcPr>
          <w:p w14:paraId="481AB707">
            <w:pPr>
              <w:spacing w:after="120" w:line="240" w:lineRule="auto"/>
              <w:jc w:val="center"/>
              <w:rPr>
                <w:rFonts w:ascii="Arial" w:hAnsi="Arial" w:cs="Arial"/>
                <w:sz w:val="20"/>
                <w:szCs w:val="20"/>
              </w:rPr>
            </w:pPr>
            <w:r>
              <w:rPr>
                <w:rFonts w:ascii="Arial" w:hAnsi="Arial" w:cs="Arial"/>
                <w:sz w:val="20"/>
                <w:szCs w:val="20"/>
              </w:rPr>
              <w:t>Bắt buộc</w:t>
            </w:r>
          </w:p>
        </w:tc>
      </w:tr>
      <w:tr w14:paraId="4E4E3E00">
        <w:tblPrEx>
          <w:tblCellMar>
            <w:top w:w="0" w:type="dxa"/>
            <w:left w:w="108" w:type="dxa"/>
            <w:bottom w:w="0" w:type="dxa"/>
            <w:right w:w="108" w:type="dxa"/>
          </w:tblCellMar>
        </w:tblPrEx>
        <w:trPr>
          <w:trHeight w:val="636" w:hRule="atLeast"/>
        </w:trPr>
        <w:tc>
          <w:tcPr>
            <w:tcW w:w="1735" w:type="pct"/>
            <w:tcBorders>
              <w:top w:val="single" w:color="000000" w:sz="4" w:space="0"/>
              <w:left w:val="single" w:color="000000" w:sz="4" w:space="0"/>
              <w:bottom w:val="single" w:color="000000" w:sz="4" w:space="0"/>
              <w:right w:val="single" w:color="000000" w:sz="4" w:space="0"/>
            </w:tcBorders>
            <w:vAlign w:val="center"/>
          </w:tcPr>
          <w:p w14:paraId="5CBA3148">
            <w:pPr>
              <w:spacing w:after="120" w:line="240" w:lineRule="auto"/>
              <w:rPr>
                <w:rFonts w:ascii="Arial" w:hAnsi="Arial" w:cs="Arial"/>
                <w:sz w:val="20"/>
                <w:szCs w:val="20"/>
              </w:rPr>
            </w:pPr>
            <w:r>
              <w:rPr>
                <w:rFonts w:ascii="Arial" w:hAnsi="Arial" w:cs="Arial"/>
                <w:sz w:val="20"/>
                <w:szCs w:val="20"/>
              </w:rPr>
              <w:t xml:space="preserve">Mã loại thông điệp </w:t>
            </w:r>
          </w:p>
        </w:tc>
        <w:tc>
          <w:tcPr>
            <w:tcW w:w="894" w:type="pct"/>
            <w:tcBorders>
              <w:top w:val="single" w:color="000000" w:sz="4" w:space="0"/>
              <w:left w:val="single" w:color="000000" w:sz="4" w:space="0"/>
              <w:bottom w:val="single" w:color="000000" w:sz="4" w:space="0"/>
              <w:right w:val="single" w:color="000000" w:sz="4" w:space="0"/>
            </w:tcBorders>
            <w:vAlign w:val="center"/>
          </w:tcPr>
          <w:p w14:paraId="6E018EE4">
            <w:pPr>
              <w:spacing w:after="120" w:line="240" w:lineRule="auto"/>
              <w:rPr>
                <w:rFonts w:ascii="Arial" w:hAnsi="Arial" w:cs="Arial"/>
                <w:sz w:val="20"/>
                <w:szCs w:val="20"/>
              </w:rPr>
            </w:pPr>
            <w:r>
              <w:rPr>
                <w:rFonts w:ascii="Arial" w:hAnsi="Arial" w:cs="Arial"/>
                <w:sz w:val="20"/>
                <w:szCs w:val="20"/>
              </w:rPr>
              <w:t>MLTDiep</w:t>
            </w:r>
          </w:p>
        </w:tc>
        <w:tc>
          <w:tcPr>
            <w:tcW w:w="747" w:type="pct"/>
            <w:tcBorders>
              <w:top w:val="single" w:color="000000" w:sz="4" w:space="0"/>
              <w:left w:val="single" w:color="000000" w:sz="4" w:space="0"/>
              <w:bottom w:val="single" w:color="000000" w:sz="4" w:space="0"/>
              <w:right w:val="single" w:color="000000" w:sz="4" w:space="0"/>
            </w:tcBorders>
            <w:vAlign w:val="center"/>
          </w:tcPr>
          <w:p w14:paraId="4CD3A4B5">
            <w:pPr>
              <w:spacing w:after="120" w:line="240" w:lineRule="auto"/>
              <w:jc w:val="center"/>
              <w:rPr>
                <w:rFonts w:ascii="Arial" w:hAnsi="Arial" w:cs="Arial"/>
                <w:sz w:val="20"/>
                <w:szCs w:val="20"/>
              </w:rPr>
            </w:pPr>
            <w:r>
              <w:rPr>
                <w:rFonts w:ascii="Arial" w:hAnsi="Arial" w:cs="Arial"/>
                <w:sz w:val="20"/>
                <w:szCs w:val="20"/>
              </w:rPr>
              <w:t>3</w:t>
            </w:r>
          </w:p>
        </w:tc>
        <w:tc>
          <w:tcPr>
            <w:tcW w:w="835" w:type="pct"/>
            <w:tcBorders>
              <w:top w:val="single" w:color="000000" w:sz="4" w:space="0"/>
              <w:left w:val="single" w:color="000000" w:sz="4" w:space="0"/>
              <w:bottom w:val="single" w:color="000000" w:sz="4" w:space="0"/>
              <w:right w:val="single" w:color="000000" w:sz="4" w:space="0"/>
            </w:tcBorders>
            <w:vAlign w:val="center"/>
          </w:tcPr>
          <w:p w14:paraId="6E629289">
            <w:pPr>
              <w:spacing w:after="120" w:line="240" w:lineRule="auto"/>
              <w:jc w:val="center"/>
              <w:rPr>
                <w:rFonts w:ascii="Arial" w:hAnsi="Arial" w:cs="Arial"/>
                <w:sz w:val="20"/>
                <w:szCs w:val="20"/>
              </w:rPr>
            </w:pPr>
            <w:r>
              <w:rPr>
                <w:rFonts w:ascii="Arial" w:hAnsi="Arial" w:cs="Arial"/>
                <w:sz w:val="20"/>
                <w:szCs w:val="20"/>
              </w:rPr>
              <w:t>Số</w:t>
            </w:r>
          </w:p>
        </w:tc>
        <w:tc>
          <w:tcPr>
            <w:tcW w:w="789" w:type="pct"/>
            <w:tcBorders>
              <w:top w:val="single" w:color="000000" w:sz="4" w:space="0"/>
              <w:left w:val="single" w:color="000000" w:sz="4" w:space="0"/>
              <w:bottom w:val="single" w:color="000000" w:sz="4" w:space="0"/>
              <w:right w:val="single" w:color="000000" w:sz="4" w:space="0"/>
            </w:tcBorders>
            <w:vAlign w:val="center"/>
          </w:tcPr>
          <w:p w14:paraId="569C895B">
            <w:pPr>
              <w:spacing w:after="120" w:line="240" w:lineRule="auto"/>
              <w:jc w:val="center"/>
              <w:rPr>
                <w:rFonts w:ascii="Arial" w:hAnsi="Arial" w:cs="Arial"/>
                <w:sz w:val="20"/>
                <w:szCs w:val="20"/>
              </w:rPr>
            </w:pPr>
            <w:r>
              <w:rPr>
                <w:rFonts w:ascii="Arial" w:hAnsi="Arial" w:cs="Arial"/>
                <w:sz w:val="20"/>
                <w:szCs w:val="20"/>
              </w:rPr>
              <w:t>Bắt buộc</w:t>
            </w:r>
          </w:p>
        </w:tc>
      </w:tr>
      <w:tr w14:paraId="6B4C2F9E">
        <w:tblPrEx>
          <w:tblCellMar>
            <w:top w:w="0" w:type="dxa"/>
            <w:left w:w="108" w:type="dxa"/>
            <w:bottom w:w="0" w:type="dxa"/>
            <w:right w:w="108" w:type="dxa"/>
          </w:tblCellMar>
        </w:tblPrEx>
        <w:trPr>
          <w:trHeight w:val="494" w:hRule="atLeast"/>
        </w:trPr>
        <w:tc>
          <w:tcPr>
            <w:tcW w:w="1735" w:type="pct"/>
            <w:tcBorders>
              <w:top w:val="single" w:color="000000" w:sz="4" w:space="0"/>
              <w:left w:val="single" w:color="000000" w:sz="4" w:space="0"/>
              <w:bottom w:val="single" w:color="000000" w:sz="4" w:space="0"/>
              <w:right w:val="single" w:color="000000" w:sz="4" w:space="0"/>
            </w:tcBorders>
            <w:vAlign w:val="center"/>
          </w:tcPr>
          <w:p w14:paraId="2AAD6CF4">
            <w:pPr>
              <w:spacing w:after="120" w:line="240" w:lineRule="auto"/>
              <w:rPr>
                <w:rFonts w:ascii="Arial" w:hAnsi="Arial" w:cs="Arial"/>
                <w:sz w:val="20"/>
                <w:szCs w:val="20"/>
              </w:rPr>
            </w:pPr>
            <w:r>
              <w:rPr>
                <w:rFonts w:ascii="Arial" w:hAnsi="Arial" w:cs="Arial"/>
                <w:sz w:val="20"/>
                <w:szCs w:val="20"/>
              </w:rPr>
              <w:t>Mã thông điệp</w:t>
            </w:r>
          </w:p>
        </w:tc>
        <w:tc>
          <w:tcPr>
            <w:tcW w:w="894" w:type="pct"/>
            <w:tcBorders>
              <w:top w:val="single" w:color="000000" w:sz="4" w:space="0"/>
              <w:left w:val="single" w:color="000000" w:sz="4" w:space="0"/>
              <w:bottom w:val="single" w:color="000000" w:sz="4" w:space="0"/>
              <w:right w:val="single" w:color="000000" w:sz="4" w:space="0"/>
            </w:tcBorders>
            <w:vAlign w:val="center"/>
          </w:tcPr>
          <w:p w14:paraId="5A399625">
            <w:pPr>
              <w:spacing w:after="120" w:line="240" w:lineRule="auto"/>
              <w:rPr>
                <w:rFonts w:ascii="Arial" w:hAnsi="Arial" w:cs="Arial"/>
                <w:sz w:val="20"/>
                <w:szCs w:val="20"/>
              </w:rPr>
            </w:pPr>
            <w:r>
              <w:rPr>
                <w:rFonts w:ascii="Arial" w:hAnsi="Arial" w:cs="Arial"/>
                <w:sz w:val="20"/>
                <w:szCs w:val="20"/>
              </w:rPr>
              <w:t>MTDiep</w:t>
            </w:r>
          </w:p>
        </w:tc>
        <w:tc>
          <w:tcPr>
            <w:tcW w:w="747" w:type="pct"/>
            <w:tcBorders>
              <w:top w:val="single" w:color="000000" w:sz="4" w:space="0"/>
              <w:left w:val="single" w:color="000000" w:sz="4" w:space="0"/>
              <w:bottom w:val="single" w:color="000000" w:sz="4" w:space="0"/>
              <w:right w:val="single" w:color="000000" w:sz="4" w:space="0"/>
            </w:tcBorders>
            <w:vAlign w:val="center"/>
          </w:tcPr>
          <w:p w14:paraId="6E41EA8C">
            <w:pPr>
              <w:spacing w:after="120" w:line="240" w:lineRule="auto"/>
              <w:jc w:val="center"/>
              <w:rPr>
                <w:rFonts w:ascii="Arial" w:hAnsi="Arial" w:cs="Arial"/>
                <w:sz w:val="20"/>
                <w:szCs w:val="20"/>
              </w:rPr>
            </w:pPr>
            <w:r>
              <w:rPr>
                <w:rFonts w:ascii="Arial" w:hAnsi="Arial" w:cs="Arial"/>
                <w:sz w:val="20"/>
                <w:szCs w:val="20"/>
              </w:rPr>
              <w:t>46</w:t>
            </w:r>
          </w:p>
        </w:tc>
        <w:tc>
          <w:tcPr>
            <w:tcW w:w="835" w:type="pct"/>
            <w:tcBorders>
              <w:top w:val="single" w:color="000000" w:sz="4" w:space="0"/>
              <w:left w:val="single" w:color="000000" w:sz="4" w:space="0"/>
              <w:bottom w:val="single" w:color="000000" w:sz="4" w:space="0"/>
              <w:right w:val="single" w:color="000000" w:sz="4" w:space="0"/>
            </w:tcBorders>
            <w:vAlign w:val="center"/>
          </w:tcPr>
          <w:p w14:paraId="71CFE648">
            <w:pPr>
              <w:spacing w:after="120" w:line="240" w:lineRule="auto"/>
              <w:jc w:val="center"/>
              <w:rPr>
                <w:rFonts w:ascii="Arial" w:hAnsi="Arial" w:cs="Arial"/>
                <w:sz w:val="20"/>
                <w:szCs w:val="20"/>
              </w:rPr>
            </w:pPr>
            <w:r>
              <w:rPr>
                <w:rFonts w:ascii="Arial" w:hAnsi="Arial" w:cs="Arial"/>
                <w:sz w:val="20"/>
                <w:szCs w:val="20"/>
              </w:rPr>
              <w:t>Chuỗi ký tự</w:t>
            </w:r>
          </w:p>
        </w:tc>
        <w:tc>
          <w:tcPr>
            <w:tcW w:w="789" w:type="pct"/>
            <w:tcBorders>
              <w:top w:val="single" w:color="000000" w:sz="4" w:space="0"/>
              <w:left w:val="single" w:color="000000" w:sz="4" w:space="0"/>
              <w:bottom w:val="single" w:color="000000" w:sz="4" w:space="0"/>
              <w:right w:val="single" w:color="000000" w:sz="4" w:space="0"/>
            </w:tcBorders>
            <w:vAlign w:val="center"/>
          </w:tcPr>
          <w:p w14:paraId="4FC247E0">
            <w:pPr>
              <w:spacing w:after="120" w:line="240" w:lineRule="auto"/>
              <w:jc w:val="center"/>
              <w:rPr>
                <w:rFonts w:ascii="Arial" w:hAnsi="Arial" w:cs="Arial"/>
                <w:sz w:val="20"/>
                <w:szCs w:val="20"/>
              </w:rPr>
            </w:pPr>
            <w:r>
              <w:rPr>
                <w:rFonts w:ascii="Arial" w:hAnsi="Arial" w:cs="Arial"/>
                <w:sz w:val="20"/>
                <w:szCs w:val="20"/>
              </w:rPr>
              <w:t>Bắt buộc</w:t>
            </w:r>
          </w:p>
        </w:tc>
      </w:tr>
      <w:tr w14:paraId="768652D3">
        <w:tblPrEx>
          <w:tblCellMar>
            <w:top w:w="0" w:type="dxa"/>
            <w:left w:w="108" w:type="dxa"/>
            <w:bottom w:w="0" w:type="dxa"/>
            <w:right w:w="108" w:type="dxa"/>
          </w:tblCellMar>
        </w:tblPrEx>
        <w:trPr>
          <w:trHeight w:val="636" w:hRule="atLeast"/>
        </w:trPr>
        <w:tc>
          <w:tcPr>
            <w:tcW w:w="5000" w:type="pct"/>
            <w:gridSpan w:val="5"/>
            <w:tcBorders>
              <w:top w:val="single" w:color="000000" w:sz="4" w:space="0"/>
              <w:left w:val="single" w:color="000000" w:sz="4" w:space="0"/>
              <w:bottom w:val="single" w:color="000000" w:sz="4" w:space="0"/>
              <w:right w:val="single" w:color="000000" w:sz="4" w:space="0"/>
            </w:tcBorders>
            <w:vAlign w:val="center"/>
          </w:tcPr>
          <w:p w14:paraId="64CBB908">
            <w:pPr>
              <w:spacing w:after="120" w:line="240" w:lineRule="auto"/>
              <w:jc w:val="both"/>
              <w:rPr>
                <w:rFonts w:ascii="Arial" w:hAnsi="Arial" w:cs="Arial"/>
                <w:sz w:val="20"/>
                <w:szCs w:val="20"/>
              </w:rPr>
            </w:pPr>
            <w:r>
              <w:rPr>
                <w:rFonts w:ascii="Arial" w:hAnsi="Arial" w:cs="Arial"/>
                <w:b/>
                <w:sz w:val="20"/>
                <w:szCs w:val="20"/>
              </w:rPr>
              <w:t xml:space="preserve">Thẻ TDiep\DLieu chứa thông tin chi tiết đối soát </w:t>
            </w:r>
          </w:p>
        </w:tc>
      </w:tr>
      <w:tr w14:paraId="02FF7E10">
        <w:tblPrEx>
          <w:tblCellMar>
            <w:top w:w="0" w:type="dxa"/>
            <w:left w:w="108" w:type="dxa"/>
            <w:bottom w:w="0" w:type="dxa"/>
            <w:right w:w="108" w:type="dxa"/>
          </w:tblCellMar>
        </w:tblPrEx>
        <w:trPr>
          <w:trHeight w:val="636" w:hRule="atLeast"/>
        </w:trPr>
        <w:tc>
          <w:tcPr>
            <w:tcW w:w="5000" w:type="pct"/>
            <w:gridSpan w:val="5"/>
            <w:tcBorders>
              <w:top w:val="single" w:color="000000" w:sz="4" w:space="0"/>
              <w:left w:val="single" w:color="000000" w:sz="4" w:space="0"/>
              <w:bottom w:val="single" w:color="000000" w:sz="4" w:space="0"/>
              <w:right w:val="single" w:color="000000" w:sz="4" w:space="0"/>
            </w:tcBorders>
            <w:vAlign w:val="center"/>
          </w:tcPr>
          <w:p w14:paraId="1A247093">
            <w:pPr>
              <w:spacing w:after="120" w:line="240" w:lineRule="auto"/>
              <w:jc w:val="both"/>
              <w:rPr>
                <w:rFonts w:ascii="Arial" w:hAnsi="Arial" w:cs="Arial"/>
                <w:sz w:val="20"/>
                <w:szCs w:val="20"/>
              </w:rPr>
            </w:pPr>
            <w:r>
              <w:rPr>
                <w:rFonts w:ascii="Arial" w:hAnsi="Arial" w:cs="Arial"/>
                <w:b/>
                <w:sz w:val="20"/>
                <w:szCs w:val="20"/>
              </w:rPr>
              <w:t>Thẻ TDiep\DLieu\DSSLDSoat\SLDSoat chứa thông tin đối soát theo từng loại thông điệp (thẻ này được lặp lại tùy theo số lượng mã loại thông điệp truyền nhận)</w:t>
            </w:r>
          </w:p>
        </w:tc>
      </w:tr>
      <w:tr w14:paraId="59C49E02">
        <w:tblPrEx>
          <w:tblCellMar>
            <w:top w:w="0" w:type="dxa"/>
            <w:left w:w="108" w:type="dxa"/>
            <w:bottom w:w="0" w:type="dxa"/>
            <w:right w:w="108" w:type="dxa"/>
          </w:tblCellMar>
        </w:tblPrEx>
        <w:trPr>
          <w:trHeight w:val="948" w:hRule="atLeast"/>
        </w:trPr>
        <w:tc>
          <w:tcPr>
            <w:tcW w:w="1735" w:type="pct"/>
            <w:tcBorders>
              <w:top w:val="single" w:color="000000" w:sz="4" w:space="0"/>
              <w:left w:val="single" w:color="000000" w:sz="4" w:space="0"/>
              <w:bottom w:val="single" w:color="000000" w:sz="4" w:space="0"/>
              <w:right w:val="single" w:color="000000" w:sz="4" w:space="0"/>
            </w:tcBorders>
            <w:vAlign w:val="center"/>
          </w:tcPr>
          <w:p w14:paraId="1E93EA4E">
            <w:pPr>
              <w:spacing w:after="120" w:line="240" w:lineRule="auto"/>
              <w:rPr>
                <w:rFonts w:ascii="Arial" w:hAnsi="Arial" w:cs="Arial"/>
                <w:sz w:val="20"/>
                <w:szCs w:val="20"/>
              </w:rPr>
            </w:pPr>
            <w:r>
              <w:rPr>
                <w:rFonts w:ascii="Arial" w:hAnsi="Arial" w:cs="Arial"/>
                <w:sz w:val="20"/>
                <w:szCs w:val="20"/>
              </w:rPr>
              <w:t>Mã loại thông điệp</w:t>
            </w:r>
          </w:p>
        </w:tc>
        <w:tc>
          <w:tcPr>
            <w:tcW w:w="894" w:type="pct"/>
            <w:tcBorders>
              <w:top w:val="single" w:color="000000" w:sz="4" w:space="0"/>
              <w:left w:val="single" w:color="000000" w:sz="4" w:space="0"/>
              <w:bottom w:val="single" w:color="000000" w:sz="4" w:space="0"/>
              <w:right w:val="single" w:color="000000" w:sz="4" w:space="0"/>
            </w:tcBorders>
            <w:vAlign w:val="center"/>
          </w:tcPr>
          <w:p w14:paraId="2B90788C">
            <w:pPr>
              <w:spacing w:after="120" w:line="240" w:lineRule="auto"/>
              <w:rPr>
                <w:rFonts w:ascii="Arial" w:hAnsi="Arial" w:cs="Arial"/>
                <w:sz w:val="20"/>
                <w:szCs w:val="20"/>
              </w:rPr>
            </w:pPr>
            <w:r>
              <w:rPr>
                <w:rFonts w:ascii="Arial" w:hAnsi="Arial" w:cs="Arial"/>
                <w:sz w:val="20"/>
                <w:szCs w:val="20"/>
              </w:rPr>
              <w:t>MLTDiep</w:t>
            </w:r>
          </w:p>
        </w:tc>
        <w:tc>
          <w:tcPr>
            <w:tcW w:w="747" w:type="pct"/>
            <w:tcBorders>
              <w:top w:val="single" w:color="000000" w:sz="4" w:space="0"/>
              <w:left w:val="single" w:color="000000" w:sz="4" w:space="0"/>
              <w:bottom w:val="single" w:color="000000" w:sz="4" w:space="0"/>
              <w:right w:val="single" w:color="000000" w:sz="4" w:space="0"/>
            </w:tcBorders>
            <w:vAlign w:val="center"/>
          </w:tcPr>
          <w:p w14:paraId="606D64E7">
            <w:pPr>
              <w:spacing w:after="120" w:line="240" w:lineRule="auto"/>
              <w:jc w:val="center"/>
              <w:rPr>
                <w:rFonts w:ascii="Arial" w:hAnsi="Arial" w:cs="Arial"/>
                <w:sz w:val="20"/>
                <w:szCs w:val="20"/>
              </w:rPr>
            </w:pPr>
            <w:r>
              <w:rPr>
                <w:rFonts w:ascii="Arial" w:hAnsi="Arial" w:cs="Arial"/>
                <w:sz w:val="20"/>
                <w:szCs w:val="20"/>
              </w:rPr>
              <w:t>3</w:t>
            </w:r>
          </w:p>
        </w:tc>
        <w:tc>
          <w:tcPr>
            <w:tcW w:w="835" w:type="pct"/>
            <w:tcBorders>
              <w:top w:val="single" w:color="000000" w:sz="4" w:space="0"/>
              <w:left w:val="single" w:color="000000" w:sz="4" w:space="0"/>
              <w:bottom w:val="single" w:color="000000" w:sz="4" w:space="0"/>
              <w:right w:val="single" w:color="000000" w:sz="4" w:space="0"/>
            </w:tcBorders>
            <w:vAlign w:val="center"/>
          </w:tcPr>
          <w:p w14:paraId="5FC4EE26">
            <w:pPr>
              <w:spacing w:after="120" w:line="240" w:lineRule="auto"/>
              <w:jc w:val="center"/>
              <w:rPr>
                <w:rFonts w:ascii="Arial" w:hAnsi="Arial" w:cs="Arial"/>
                <w:sz w:val="20"/>
                <w:szCs w:val="20"/>
              </w:rPr>
            </w:pPr>
            <w:r>
              <w:rPr>
                <w:rFonts w:ascii="Arial" w:hAnsi="Arial" w:cs="Arial"/>
                <w:sz w:val="20"/>
                <w:szCs w:val="20"/>
              </w:rPr>
              <w:t>Chuỗi ký tự</w:t>
            </w:r>
          </w:p>
        </w:tc>
        <w:tc>
          <w:tcPr>
            <w:tcW w:w="789" w:type="pct"/>
            <w:tcBorders>
              <w:top w:val="single" w:color="000000" w:sz="4" w:space="0"/>
              <w:left w:val="single" w:color="000000" w:sz="4" w:space="0"/>
              <w:bottom w:val="single" w:color="000000" w:sz="4" w:space="0"/>
              <w:right w:val="single" w:color="000000" w:sz="4" w:space="0"/>
            </w:tcBorders>
            <w:vAlign w:val="center"/>
          </w:tcPr>
          <w:p w14:paraId="20F107CA">
            <w:pPr>
              <w:spacing w:after="120" w:line="240" w:lineRule="auto"/>
              <w:jc w:val="center"/>
              <w:rPr>
                <w:rFonts w:ascii="Arial" w:hAnsi="Arial" w:cs="Arial"/>
                <w:sz w:val="20"/>
                <w:szCs w:val="20"/>
              </w:rPr>
            </w:pPr>
            <w:r>
              <w:rPr>
                <w:rFonts w:ascii="Arial" w:hAnsi="Arial" w:cs="Arial"/>
                <w:sz w:val="20"/>
                <w:szCs w:val="20"/>
              </w:rPr>
              <w:t>Bắt buộc</w:t>
            </w:r>
          </w:p>
        </w:tc>
      </w:tr>
      <w:tr w14:paraId="37BC9EA3">
        <w:tblPrEx>
          <w:tblCellMar>
            <w:top w:w="0" w:type="dxa"/>
            <w:left w:w="108" w:type="dxa"/>
            <w:bottom w:w="0" w:type="dxa"/>
            <w:right w:w="108" w:type="dxa"/>
          </w:tblCellMar>
        </w:tblPrEx>
        <w:trPr>
          <w:trHeight w:val="948" w:hRule="atLeast"/>
        </w:trPr>
        <w:tc>
          <w:tcPr>
            <w:tcW w:w="1735" w:type="pct"/>
            <w:tcBorders>
              <w:left w:val="single" w:color="000000" w:sz="4" w:space="0"/>
              <w:bottom w:val="single" w:color="000000" w:sz="4" w:space="0"/>
              <w:right w:val="single" w:color="000000" w:sz="4" w:space="0"/>
            </w:tcBorders>
            <w:vAlign w:val="center"/>
          </w:tcPr>
          <w:p w14:paraId="66EE9375">
            <w:pPr>
              <w:spacing w:after="120" w:line="240" w:lineRule="auto"/>
              <w:rPr>
                <w:rFonts w:ascii="Arial" w:hAnsi="Arial" w:cs="Arial"/>
                <w:sz w:val="20"/>
                <w:szCs w:val="20"/>
              </w:rPr>
            </w:pPr>
            <w:r>
              <w:rPr>
                <w:rFonts w:ascii="Arial" w:hAnsi="Arial" w:cs="Arial"/>
                <w:sz w:val="20"/>
                <w:szCs w:val="20"/>
              </w:rPr>
              <w:t>Ngày đối soát</w:t>
            </w:r>
          </w:p>
        </w:tc>
        <w:tc>
          <w:tcPr>
            <w:tcW w:w="894" w:type="pct"/>
            <w:tcBorders>
              <w:left w:val="single" w:color="000000" w:sz="4" w:space="0"/>
              <w:bottom w:val="single" w:color="000000" w:sz="4" w:space="0"/>
              <w:right w:val="single" w:color="000000" w:sz="4" w:space="0"/>
            </w:tcBorders>
            <w:vAlign w:val="center"/>
          </w:tcPr>
          <w:p w14:paraId="699BDC73">
            <w:pPr>
              <w:spacing w:after="120" w:line="240" w:lineRule="auto"/>
              <w:rPr>
                <w:rFonts w:ascii="Arial" w:hAnsi="Arial" w:cs="Arial"/>
                <w:sz w:val="20"/>
                <w:szCs w:val="20"/>
              </w:rPr>
            </w:pPr>
            <w:r>
              <w:rPr>
                <w:rFonts w:ascii="Arial" w:hAnsi="Arial" w:cs="Arial"/>
                <w:sz w:val="20"/>
                <w:szCs w:val="20"/>
              </w:rPr>
              <w:t>Ngay</w:t>
            </w:r>
          </w:p>
        </w:tc>
        <w:tc>
          <w:tcPr>
            <w:tcW w:w="747" w:type="pct"/>
            <w:tcBorders>
              <w:left w:val="single" w:color="000000" w:sz="4" w:space="0"/>
              <w:bottom w:val="single" w:color="000000" w:sz="4" w:space="0"/>
              <w:right w:val="single" w:color="000000" w:sz="4" w:space="0"/>
            </w:tcBorders>
            <w:vAlign w:val="center"/>
          </w:tcPr>
          <w:p w14:paraId="1B6505AA">
            <w:pPr>
              <w:spacing w:after="120" w:line="240" w:lineRule="auto"/>
              <w:jc w:val="center"/>
              <w:rPr>
                <w:rFonts w:ascii="Arial" w:hAnsi="Arial" w:cs="Arial"/>
                <w:sz w:val="20"/>
                <w:szCs w:val="20"/>
              </w:rPr>
            </w:pPr>
            <w:r>
              <w:rPr>
                <w:rFonts w:ascii="Arial" w:hAnsi="Arial" w:cs="Arial"/>
                <w:sz w:val="20"/>
                <w:szCs w:val="20"/>
              </w:rPr>
              <w:t>10</w:t>
            </w:r>
          </w:p>
        </w:tc>
        <w:tc>
          <w:tcPr>
            <w:tcW w:w="835" w:type="pct"/>
            <w:tcBorders>
              <w:left w:val="single" w:color="000000" w:sz="4" w:space="0"/>
              <w:bottom w:val="single" w:color="000000" w:sz="4" w:space="0"/>
              <w:right w:val="single" w:color="000000" w:sz="4" w:space="0"/>
            </w:tcBorders>
            <w:vAlign w:val="center"/>
          </w:tcPr>
          <w:p w14:paraId="0D971517">
            <w:pPr>
              <w:spacing w:after="120" w:line="240" w:lineRule="auto"/>
              <w:jc w:val="center"/>
              <w:rPr>
                <w:rFonts w:ascii="Arial" w:hAnsi="Arial" w:cs="Arial"/>
                <w:sz w:val="20"/>
                <w:szCs w:val="20"/>
              </w:rPr>
            </w:pPr>
            <w:r>
              <w:rPr>
                <w:rFonts w:ascii="Arial" w:hAnsi="Arial" w:cs="Arial"/>
                <w:sz w:val="20"/>
                <w:szCs w:val="20"/>
              </w:rPr>
              <w:t>Chuỗi ký tự</w:t>
            </w:r>
          </w:p>
        </w:tc>
        <w:tc>
          <w:tcPr>
            <w:tcW w:w="789" w:type="pct"/>
            <w:tcBorders>
              <w:left w:val="single" w:color="000000" w:sz="4" w:space="0"/>
              <w:bottom w:val="single" w:color="000000" w:sz="4" w:space="0"/>
              <w:right w:val="single" w:color="000000" w:sz="4" w:space="0"/>
            </w:tcBorders>
            <w:vAlign w:val="center"/>
          </w:tcPr>
          <w:p w14:paraId="7810CE05">
            <w:pPr>
              <w:spacing w:after="120" w:line="240" w:lineRule="auto"/>
              <w:jc w:val="center"/>
              <w:rPr>
                <w:rFonts w:ascii="Arial" w:hAnsi="Arial" w:cs="Arial"/>
                <w:sz w:val="20"/>
                <w:szCs w:val="20"/>
              </w:rPr>
            </w:pPr>
            <w:r>
              <w:rPr>
                <w:rFonts w:ascii="Arial" w:hAnsi="Arial" w:cs="Arial"/>
                <w:sz w:val="20"/>
                <w:szCs w:val="20"/>
              </w:rPr>
              <w:t>Bắt buộc</w:t>
            </w:r>
          </w:p>
        </w:tc>
      </w:tr>
      <w:tr w14:paraId="1ED99650">
        <w:tblPrEx>
          <w:tblCellMar>
            <w:top w:w="0" w:type="dxa"/>
            <w:left w:w="108" w:type="dxa"/>
            <w:bottom w:w="0" w:type="dxa"/>
            <w:right w:w="108" w:type="dxa"/>
          </w:tblCellMar>
        </w:tblPrEx>
        <w:trPr>
          <w:trHeight w:val="948" w:hRule="atLeast"/>
        </w:trPr>
        <w:tc>
          <w:tcPr>
            <w:tcW w:w="1735" w:type="pct"/>
            <w:tcBorders>
              <w:top w:val="single" w:color="000000" w:sz="4" w:space="0"/>
              <w:left w:val="single" w:color="000000" w:sz="4" w:space="0"/>
              <w:bottom w:val="single" w:color="000000" w:sz="4" w:space="0"/>
              <w:right w:val="single" w:color="000000" w:sz="4" w:space="0"/>
            </w:tcBorders>
            <w:vAlign w:val="center"/>
          </w:tcPr>
          <w:p w14:paraId="5A1EA0C4">
            <w:pPr>
              <w:spacing w:after="120" w:line="240" w:lineRule="auto"/>
              <w:rPr>
                <w:rFonts w:ascii="Arial" w:hAnsi="Arial" w:cs="Arial"/>
                <w:sz w:val="20"/>
                <w:szCs w:val="20"/>
              </w:rPr>
            </w:pPr>
            <w:r>
              <w:rPr>
                <w:rFonts w:ascii="Arial" w:hAnsi="Arial" w:cs="Arial"/>
                <w:sz w:val="20"/>
                <w:szCs w:val="20"/>
              </w:rPr>
              <w:t>Số lượng đã gửi (Số lượng đã gửi trong ngày)</w:t>
            </w:r>
          </w:p>
        </w:tc>
        <w:tc>
          <w:tcPr>
            <w:tcW w:w="894" w:type="pct"/>
            <w:tcBorders>
              <w:top w:val="single" w:color="000000" w:sz="4" w:space="0"/>
              <w:left w:val="single" w:color="000000" w:sz="4" w:space="0"/>
              <w:bottom w:val="single" w:color="000000" w:sz="4" w:space="0"/>
              <w:right w:val="single" w:color="000000" w:sz="4" w:space="0"/>
            </w:tcBorders>
            <w:vAlign w:val="center"/>
          </w:tcPr>
          <w:p w14:paraId="640A58F7">
            <w:pPr>
              <w:spacing w:after="120" w:line="240" w:lineRule="auto"/>
              <w:rPr>
                <w:rFonts w:ascii="Arial" w:hAnsi="Arial" w:cs="Arial"/>
                <w:sz w:val="20"/>
                <w:szCs w:val="20"/>
              </w:rPr>
            </w:pPr>
            <w:r>
              <w:rPr>
                <w:rFonts w:ascii="Arial" w:hAnsi="Arial" w:cs="Arial"/>
                <w:sz w:val="20"/>
                <w:szCs w:val="20"/>
              </w:rPr>
              <w:t>SLDGui</w:t>
            </w:r>
          </w:p>
        </w:tc>
        <w:tc>
          <w:tcPr>
            <w:tcW w:w="747" w:type="pct"/>
            <w:tcBorders>
              <w:top w:val="single" w:color="000000" w:sz="4" w:space="0"/>
              <w:left w:val="single" w:color="000000" w:sz="4" w:space="0"/>
              <w:bottom w:val="single" w:color="000000" w:sz="4" w:space="0"/>
              <w:right w:val="single" w:color="000000" w:sz="4" w:space="0"/>
            </w:tcBorders>
            <w:vAlign w:val="center"/>
          </w:tcPr>
          <w:p w14:paraId="7C03ECCB">
            <w:pPr>
              <w:spacing w:after="120" w:line="240" w:lineRule="auto"/>
              <w:jc w:val="center"/>
              <w:rPr>
                <w:rFonts w:ascii="Arial" w:hAnsi="Arial" w:cs="Arial"/>
                <w:sz w:val="20"/>
                <w:szCs w:val="20"/>
              </w:rPr>
            </w:pPr>
            <w:r>
              <w:rPr>
                <w:rFonts w:ascii="Arial" w:hAnsi="Arial" w:cs="Arial"/>
                <w:sz w:val="20"/>
                <w:szCs w:val="20"/>
              </w:rPr>
              <w:t>7</w:t>
            </w:r>
          </w:p>
        </w:tc>
        <w:tc>
          <w:tcPr>
            <w:tcW w:w="835" w:type="pct"/>
            <w:tcBorders>
              <w:top w:val="single" w:color="000000" w:sz="4" w:space="0"/>
              <w:left w:val="single" w:color="000000" w:sz="4" w:space="0"/>
              <w:bottom w:val="single" w:color="000000" w:sz="4" w:space="0"/>
              <w:right w:val="single" w:color="000000" w:sz="4" w:space="0"/>
            </w:tcBorders>
            <w:vAlign w:val="center"/>
          </w:tcPr>
          <w:p w14:paraId="3DA02B9F">
            <w:pPr>
              <w:spacing w:after="120" w:line="240" w:lineRule="auto"/>
              <w:jc w:val="center"/>
              <w:rPr>
                <w:rFonts w:ascii="Arial" w:hAnsi="Arial" w:cs="Arial"/>
                <w:sz w:val="20"/>
                <w:szCs w:val="20"/>
              </w:rPr>
            </w:pPr>
            <w:r>
              <w:rPr>
                <w:rFonts w:ascii="Arial" w:hAnsi="Arial" w:cs="Arial"/>
                <w:sz w:val="20"/>
                <w:szCs w:val="20"/>
              </w:rPr>
              <w:t>Số</w:t>
            </w:r>
          </w:p>
        </w:tc>
        <w:tc>
          <w:tcPr>
            <w:tcW w:w="789" w:type="pct"/>
            <w:tcBorders>
              <w:top w:val="single" w:color="000000" w:sz="4" w:space="0"/>
              <w:left w:val="single" w:color="000000" w:sz="4" w:space="0"/>
              <w:bottom w:val="single" w:color="000000" w:sz="4" w:space="0"/>
              <w:right w:val="single" w:color="000000" w:sz="4" w:space="0"/>
            </w:tcBorders>
            <w:vAlign w:val="center"/>
          </w:tcPr>
          <w:p w14:paraId="44B6409D">
            <w:pPr>
              <w:spacing w:after="120" w:line="240" w:lineRule="auto"/>
              <w:jc w:val="center"/>
              <w:rPr>
                <w:rFonts w:ascii="Arial" w:hAnsi="Arial" w:cs="Arial"/>
                <w:sz w:val="20"/>
                <w:szCs w:val="20"/>
              </w:rPr>
            </w:pPr>
            <w:r>
              <w:rPr>
                <w:rFonts w:ascii="Arial" w:hAnsi="Arial" w:cs="Arial"/>
                <w:sz w:val="20"/>
                <w:szCs w:val="20"/>
              </w:rPr>
              <w:t>Bắt buộc</w:t>
            </w:r>
          </w:p>
        </w:tc>
      </w:tr>
      <w:tr w14:paraId="3DB43363">
        <w:tblPrEx>
          <w:tblCellMar>
            <w:top w:w="0" w:type="dxa"/>
            <w:left w:w="108" w:type="dxa"/>
            <w:bottom w:w="0" w:type="dxa"/>
            <w:right w:w="108" w:type="dxa"/>
          </w:tblCellMar>
        </w:tblPrEx>
        <w:trPr>
          <w:trHeight w:val="948" w:hRule="atLeast"/>
        </w:trPr>
        <w:tc>
          <w:tcPr>
            <w:tcW w:w="5000" w:type="pct"/>
            <w:gridSpan w:val="5"/>
            <w:tcBorders>
              <w:left w:val="single" w:color="000000" w:sz="4" w:space="0"/>
              <w:bottom w:val="single" w:color="000000" w:sz="4" w:space="0"/>
              <w:right w:val="single" w:color="000000" w:sz="4" w:space="0"/>
            </w:tcBorders>
            <w:vAlign w:val="center"/>
          </w:tcPr>
          <w:p w14:paraId="1C683549">
            <w:pPr>
              <w:spacing w:after="120" w:line="240" w:lineRule="auto"/>
              <w:rPr>
                <w:rFonts w:ascii="Arial" w:hAnsi="Arial" w:cs="Arial"/>
                <w:b/>
                <w:bCs/>
                <w:sz w:val="20"/>
                <w:szCs w:val="20"/>
              </w:rPr>
            </w:pPr>
            <w:r>
              <w:rPr>
                <w:rFonts w:ascii="Arial" w:hAnsi="Arial" w:cs="Arial"/>
                <w:b/>
                <w:bCs/>
                <w:sz w:val="20"/>
                <w:szCs w:val="20"/>
              </w:rPr>
              <w:t>Thẻ TDiep\DLieu\DSSLDSoat\SLDSoat\DSPHLech\DSPHoi chứa thông tin các mã phản hồi của từng mã loại thông điệp khác nhau.</w:t>
            </w:r>
          </w:p>
          <w:p w14:paraId="64D0EA2A">
            <w:pPr>
              <w:spacing w:after="120" w:line="240" w:lineRule="auto"/>
              <w:rPr>
                <w:rFonts w:ascii="Arial" w:hAnsi="Arial" w:cs="Arial"/>
                <w:b/>
                <w:bCs/>
                <w:sz w:val="20"/>
                <w:szCs w:val="20"/>
              </w:rPr>
            </w:pPr>
            <w:r>
              <w:rPr>
                <w:rFonts w:ascii="Arial" w:hAnsi="Arial" w:cs="Arial"/>
                <w:b/>
                <w:bCs/>
                <w:sz w:val="20"/>
                <w:szCs w:val="20"/>
              </w:rPr>
              <w:t>(Thẻ này được lặp lại tùy theo số lượng mã loại phản hồi truyền nhận)</w:t>
            </w:r>
          </w:p>
        </w:tc>
      </w:tr>
      <w:tr w14:paraId="27774306">
        <w:tblPrEx>
          <w:tblCellMar>
            <w:top w:w="0" w:type="dxa"/>
            <w:left w:w="108" w:type="dxa"/>
            <w:bottom w:w="0" w:type="dxa"/>
            <w:right w:w="108" w:type="dxa"/>
          </w:tblCellMar>
        </w:tblPrEx>
        <w:trPr>
          <w:trHeight w:val="948" w:hRule="atLeast"/>
        </w:trPr>
        <w:tc>
          <w:tcPr>
            <w:tcW w:w="1735" w:type="pct"/>
            <w:tcBorders>
              <w:left w:val="single" w:color="000000" w:sz="4" w:space="0"/>
              <w:bottom w:val="single" w:color="000000" w:sz="4" w:space="0"/>
              <w:right w:val="single" w:color="000000" w:sz="4" w:space="0"/>
            </w:tcBorders>
            <w:vAlign w:val="center"/>
          </w:tcPr>
          <w:p w14:paraId="4524268B">
            <w:pPr>
              <w:spacing w:after="120" w:line="240" w:lineRule="auto"/>
              <w:rPr>
                <w:rFonts w:ascii="Arial" w:hAnsi="Arial" w:cs="Arial"/>
                <w:sz w:val="20"/>
                <w:szCs w:val="20"/>
              </w:rPr>
            </w:pPr>
            <w:r>
              <w:rPr>
                <w:rFonts w:ascii="Arial" w:hAnsi="Arial" w:cs="Arial"/>
                <w:sz w:val="20"/>
                <w:szCs w:val="20"/>
              </w:rPr>
              <w:t>Mã loại phản hồi</w:t>
            </w:r>
          </w:p>
        </w:tc>
        <w:tc>
          <w:tcPr>
            <w:tcW w:w="894" w:type="pct"/>
            <w:tcBorders>
              <w:left w:val="single" w:color="000000" w:sz="4" w:space="0"/>
              <w:bottom w:val="single" w:color="000000" w:sz="4" w:space="0"/>
              <w:right w:val="single" w:color="000000" w:sz="4" w:space="0"/>
            </w:tcBorders>
            <w:vAlign w:val="center"/>
          </w:tcPr>
          <w:p w14:paraId="16E78A93">
            <w:pPr>
              <w:spacing w:after="120" w:line="240" w:lineRule="auto"/>
              <w:rPr>
                <w:rFonts w:ascii="Arial" w:hAnsi="Arial" w:cs="Arial"/>
                <w:sz w:val="20"/>
                <w:szCs w:val="20"/>
              </w:rPr>
            </w:pPr>
            <w:r>
              <w:rPr>
                <w:rFonts w:ascii="Arial" w:hAnsi="Arial" w:cs="Arial"/>
                <w:sz w:val="20"/>
                <w:szCs w:val="20"/>
              </w:rPr>
              <w:t>MLPHoi</w:t>
            </w:r>
          </w:p>
        </w:tc>
        <w:tc>
          <w:tcPr>
            <w:tcW w:w="747" w:type="pct"/>
            <w:tcBorders>
              <w:left w:val="single" w:color="000000" w:sz="4" w:space="0"/>
              <w:bottom w:val="single" w:color="000000" w:sz="4" w:space="0"/>
              <w:right w:val="single" w:color="000000" w:sz="4" w:space="0"/>
            </w:tcBorders>
            <w:vAlign w:val="center"/>
          </w:tcPr>
          <w:p w14:paraId="4BBBE857">
            <w:pPr>
              <w:spacing w:after="120" w:line="240" w:lineRule="auto"/>
              <w:rPr>
                <w:rFonts w:ascii="Arial" w:hAnsi="Arial" w:cs="Arial"/>
                <w:sz w:val="20"/>
                <w:szCs w:val="20"/>
              </w:rPr>
            </w:pPr>
            <w:r>
              <w:rPr>
                <w:rFonts w:ascii="Arial" w:hAnsi="Arial" w:cs="Arial"/>
                <w:sz w:val="20"/>
                <w:szCs w:val="20"/>
              </w:rPr>
              <w:t>7</w:t>
            </w:r>
          </w:p>
        </w:tc>
        <w:tc>
          <w:tcPr>
            <w:tcW w:w="835" w:type="pct"/>
            <w:tcBorders>
              <w:left w:val="single" w:color="000000" w:sz="4" w:space="0"/>
              <w:bottom w:val="single" w:color="000000" w:sz="4" w:space="0"/>
              <w:right w:val="single" w:color="000000" w:sz="4" w:space="0"/>
            </w:tcBorders>
            <w:vAlign w:val="center"/>
          </w:tcPr>
          <w:p w14:paraId="02CD41A1">
            <w:pPr>
              <w:spacing w:after="120" w:line="240" w:lineRule="auto"/>
              <w:rPr>
                <w:rFonts w:ascii="Arial" w:hAnsi="Arial" w:cs="Arial"/>
                <w:sz w:val="20"/>
                <w:szCs w:val="20"/>
              </w:rPr>
            </w:pPr>
            <w:r>
              <w:rPr>
                <w:rFonts w:ascii="Arial" w:hAnsi="Arial" w:cs="Arial"/>
                <w:sz w:val="20"/>
                <w:szCs w:val="20"/>
              </w:rPr>
              <w:t>Chuỗi ký tự</w:t>
            </w:r>
          </w:p>
        </w:tc>
        <w:tc>
          <w:tcPr>
            <w:tcW w:w="789" w:type="pct"/>
            <w:tcBorders>
              <w:left w:val="single" w:color="000000" w:sz="4" w:space="0"/>
              <w:bottom w:val="single" w:color="000000" w:sz="4" w:space="0"/>
              <w:right w:val="single" w:color="000000" w:sz="4" w:space="0"/>
            </w:tcBorders>
            <w:vAlign w:val="center"/>
          </w:tcPr>
          <w:p w14:paraId="175B5FCF">
            <w:pPr>
              <w:spacing w:after="120" w:line="240" w:lineRule="auto"/>
              <w:rPr>
                <w:rFonts w:ascii="Arial" w:hAnsi="Arial" w:cs="Arial"/>
                <w:sz w:val="20"/>
                <w:szCs w:val="20"/>
              </w:rPr>
            </w:pPr>
            <w:r>
              <w:rPr>
                <w:rFonts w:ascii="Arial" w:hAnsi="Arial" w:cs="Arial"/>
                <w:sz w:val="20"/>
                <w:szCs w:val="20"/>
              </w:rPr>
              <w:t>Bắt buộc</w:t>
            </w:r>
          </w:p>
        </w:tc>
      </w:tr>
      <w:tr w14:paraId="22AFA172">
        <w:tblPrEx>
          <w:tblCellMar>
            <w:top w:w="0" w:type="dxa"/>
            <w:left w:w="108" w:type="dxa"/>
            <w:bottom w:w="0" w:type="dxa"/>
            <w:right w:w="108" w:type="dxa"/>
          </w:tblCellMar>
        </w:tblPrEx>
        <w:trPr>
          <w:trHeight w:val="948" w:hRule="atLeast"/>
        </w:trPr>
        <w:tc>
          <w:tcPr>
            <w:tcW w:w="1735" w:type="pct"/>
            <w:tcBorders>
              <w:left w:val="single" w:color="000000" w:sz="4" w:space="0"/>
              <w:bottom w:val="single" w:color="000000" w:sz="4" w:space="0"/>
              <w:right w:val="single" w:color="000000" w:sz="4" w:space="0"/>
            </w:tcBorders>
            <w:vAlign w:val="center"/>
          </w:tcPr>
          <w:p w14:paraId="2552F7DA">
            <w:pPr>
              <w:spacing w:after="120" w:line="240" w:lineRule="auto"/>
              <w:rPr>
                <w:rFonts w:ascii="Arial" w:hAnsi="Arial" w:cs="Arial"/>
                <w:sz w:val="20"/>
                <w:szCs w:val="20"/>
              </w:rPr>
            </w:pPr>
            <w:r>
              <w:rPr>
                <w:rFonts w:ascii="Arial" w:hAnsi="Arial" w:cs="Arial"/>
                <w:sz w:val="20"/>
                <w:szCs w:val="20"/>
              </w:rPr>
              <w:t>Số lượng gói nhận được</w:t>
            </w:r>
          </w:p>
        </w:tc>
        <w:tc>
          <w:tcPr>
            <w:tcW w:w="894" w:type="pct"/>
            <w:tcBorders>
              <w:left w:val="single" w:color="000000" w:sz="4" w:space="0"/>
              <w:bottom w:val="single" w:color="000000" w:sz="4" w:space="0"/>
              <w:right w:val="single" w:color="000000" w:sz="4" w:space="0"/>
            </w:tcBorders>
            <w:vAlign w:val="center"/>
          </w:tcPr>
          <w:p w14:paraId="7AFB2249">
            <w:pPr>
              <w:spacing w:after="120" w:line="240" w:lineRule="auto"/>
              <w:rPr>
                <w:rFonts w:ascii="Arial" w:hAnsi="Arial" w:cs="Arial"/>
                <w:sz w:val="20"/>
                <w:szCs w:val="20"/>
              </w:rPr>
            </w:pPr>
            <w:r>
              <w:rPr>
                <w:rFonts w:ascii="Arial" w:hAnsi="Arial" w:cs="Arial"/>
                <w:sz w:val="20"/>
                <w:szCs w:val="20"/>
              </w:rPr>
              <w:t>SLGNhan</w:t>
            </w:r>
          </w:p>
        </w:tc>
        <w:tc>
          <w:tcPr>
            <w:tcW w:w="747" w:type="pct"/>
            <w:tcBorders>
              <w:left w:val="single" w:color="000000" w:sz="4" w:space="0"/>
              <w:bottom w:val="single" w:color="000000" w:sz="4" w:space="0"/>
              <w:right w:val="single" w:color="000000" w:sz="4" w:space="0"/>
            </w:tcBorders>
            <w:vAlign w:val="center"/>
          </w:tcPr>
          <w:p w14:paraId="0F5F3E49">
            <w:pPr>
              <w:spacing w:after="120" w:line="240" w:lineRule="auto"/>
              <w:rPr>
                <w:rFonts w:ascii="Arial" w:hAnsi="Arial" w:cs="Arial"/>
                <w:sz w:val="20"/>
                <w:szCs w:val="20"/>
              </w:rPr>
            </w:pPr>
            <w:r>
              <w:rPr>
                <w:rFonts w:ascii="Arial" w:hAnsi="Arial" w:cs="Arial"/>
                <w:sz w:val="20"/>
                <w:szCs w:val="20"/>
              </w:rPr>
              <w:t>7</w:t>
            </w:r>
          </w:p>
        </w:tc>
        <w:tc>
          <w:tcPr>
            <w:tcW w:w="835" w:type="pct"/>
            <w:tcBorders>
              <w:left w:val="single" w:color="000000" w:sz="4" w:space="0"/>
              <w:bottom w:val="single" w:color="000000" w:sz="4" w:space="0"/>
              <w:right w:val="single" w:color="000000" w:sz="4" w:space="0"/>
            </w:tcBorders>
            <w:vAlign w:val="center"/>
          </w:tcPr>
          <w:p w14:paraId="53E5426C">
            <w:pPr>
              <w:spacing w:after="120" w:line="240" w:lineRule="auto"/>
              <w:rPr>
                <w:rFonts w:ascii="Arial" w:hAnsi="Arial" w:cs="Arial"/>
                <w:sz w:val="20"/>
                <w:szCs w:val="20"/>
              </w:rPr>
            </w:pPr>
            <w:r>
              <w:rPr>
                <w:rFonts w:ascii="Arial" w:hAnsi="Arial" w:cs="Arial"/>
                <w:sz w:val="20"/>
                <w:szCs w:val="20"/>
              </w:rPr>
              <w:t>Số</w:t>
            </w:r>
          </w:p>
        </w:tc>
        <w:tc>
          <w:tcPr>
            <w:tcW w:w="789" w:type="pct"/>
            <w:tcBorders>
              <w:left w:val="single" w:color="000000" w:sz="4" w:space="0"/>
              <w:bottom w:val="single" w:color="000000" w:sz="4" w:space="0"/>
              <w:right w:val="single" w:color="000000" w:sz="4" w:space="0"/>
            </w:tcBorders>
            <w:vAlign w:val="center"/>
          </w:tcPr>
          <w:p w14:paraId="1D320327">
            <w:pPr>
              <w:spacing w:after="120" w:line="240" w:lineRule="auto"/>
              <w:rPr>
                <w:rFonts w:ascii="Arial" w:hAnsi="Arial" w:cs="Arial"/>
                <w:sz w:val="20"/>
                <w:szCs w:val="20"/>
              </w:rPr>
            </w:pPr>
            <w:r>
              <w:rPr>
                <w:rFonts w:ascii="Arial" w:hAnsi="Arial" w:cs="Arial"/>
                <w:sz w:val="20"/>
                <w:szCs w:val="20"/>
              </w:rPr>
              <w:t>Bắt buộc</w:t>
            </w:r>
          </w:p>
        </w:tc>
      </w:tr>
      <w:tr w14:paraId="0D8CF7E4">
        <w:tblPrEx>
          <w:tblCellMar>
            <w:top w:w="0" w:type="dxa"/>
            <w:left w:w="108" w:type="dxa"/>
            <w:bottom w:w="0" w:type="dxa"/>
            <w:right w:w="108" w:type="dxa"/>
          </w:tblCellMar>
        </w:tblPrEx>
        <w:trPr>
          <w:trHeight w:val="948" w:hRule="atLeast"/>
        </w:trPr>
        <w:tc>
          <w:tcPr>
            <w:tcW w:w="1735" w:type="pct"/>
            <w:tcBorders>
              <w:left w:val="single" w:color="000000" w:sz="4" w:space="0"/>
              <w:bottom w:val="single" w:color="000000" w:sz="4" w:space="0"/>
              <w:right w:val="single" w:color="000000" w:sz="4" w:space="0"/>
            </w:tcBorders>
            <w:vAlign w:val="center"/>
          </w:tcPr>
          <w:p w14:paraId="46D167AF">
            <w:pPr>
              <w:spacing w:after="120" w:line="240" w:lineRule="auto"/>
              <w:rPr>
                <w:rFonts w:ascii="Arial" w:hAnsi="Arial" w:cs="Arial"/>
                <w:sz w:val="20"/>
                <w:szCs w:val="20"/>
              </w:rPr>
            </w:pPr>
            <w:r>
              <w:rPr>
                <w:rFonts w:ascii="Arial" w:hAnsi="Arial" w:cs="Arial"/>
                <w:sz w:val="20"/>
                <w:szCs w:val="20"/>
              </w:rPr>
              <w:t>Số lượng gói lệch</w:t>
            </w:r>
          </w:p>
        </w:tc>
        <w:tc>
          <w:tcPr>
            <w:tcW w:w="894" w:type="pct"/>
            <w:tcBorders>
              <w:left w:val="single" w:color="000000" w:sz="4" w:space="0"/>
              <w:bottom w:val="single" w:color="000000" w:sz="4" w:space="0"/>
              <w:right w:val="single" w:color="000000" w:sz="4" w:space="0"/>
            </w:tcBorders>
            <w:vAlign w:val="center"/>
          </w:tcPr>
          <w:p w14:paraId="6A83732C">
            <w:pPr>
              <w:spacing w:after="120" w:line="240" w:lineRule="auto"/>
              <w:rPr>
                <w:rFonts w:ascii="Arial" w:hAnsi="Arial" w:cs="Arial"/>
                <w:sz w:val="20"/>
                <w:szCs w:val="20"/>
              </w:rPr>
            </w:pPr>
            <w:r>
              <w:rPr>
                <w:rFonts w:ascii="Arial" w:hAnsi="Arial" w:cs="Arial"/>
                <w:sz w:val="20"/>
                <w:szCs w:val="20"/>
              </w:rPr>
              <w:t>SLGLech</w:t>
            </w:r>
          </w:p>
        </w:tc>
        <w:tc>
          <w:tcPr>
            <w:tcW w:w="747" w:type="pct"/>
            <w:tcBorders>
              <w:left w:val="single" w:color="000000" w:sz="4" w:space="0"/>
              <w:bottom w:val="single" w:color="000000" w:sz="4" w:space="0"/>
              <w:right w:val="single" w:color="000000" w:sz="4" w:space="0"/>
            </w:tcBorders>
            <w:vAlign w:val="center"/>
          </w:tcPr>
          <w:p w14:paraId="4FE64D94">
            <w:pPr>
              <w:spacing w:after="120" w:line="240" w:lineRule="auto"/>
              <w:rPr>
                <w:rFonts w:ascii="Arial" w:hAnsi="Arial" w:cs="Arial"/>
                <w:sz w:val="20"/>
                <w:szCs w:val="20"/>
              </w:rPr>
            </w:pPr>
            <w:r>
              <w:rPr>
                <w:rFonts w:ascii="Arial" w:hAnsi="Arial" w:cs="Arial"/>
                <w:sz w:val="20"/>
                <w:szCs w:val="20"/>
              </w:rPr>
              <w:t>7</w:t>
            </w:r>
          </w:p>
        </w:tc>
        <w:tc>
          <w:tcPr>
            <w:tcW w:w="835" w:type="pct"/>
            <w:tcBorders>
              <w:left w:val="single" w:color="000000" w:sz="4" w:space="0"/>
              <w:bottom w:val="single" w:color="000000" w:sz="4" w:space="0"/>
              <w:right w:val="single" w:color="000000" w:sz="4" w:space="0"/>
            </w:tcBorders>
            <w:vAlign w:val="center"/>
          </w:tcPr>
          <w:p w14:paraId="513B0480">
            <w:pPr>
              <w:spacing w:after="120" w:line="240" w:lineRule="auto"/>
              <w:rPr>
                <w:rFonts w:ascii="Arial" w:hAnsi="Arial" w:cs="Arial"/>
                <w:sz w:val="20"/>
                <w:szCs w:val="20"/>
              </w:rPr>
            </w:pPr>
            <w:r>
              <w:rPr>
                <w:rFonts w:ascii="Arial" w:hAnsi="Arial" w:cs="Arial"/>
                <w:sz w:val="20"/>
                <w:szCs w:val="20"/>
              </w:rPr>
              <w:t>Số</w:t>
            </w:r>
          </w:p>
        </w:tc>
        <w:tc>
          <w:tcPr>
            <w:tcW w:w="789" w:type="pct"/>
            <w:tcBorders>
              <w:left w:val="single" w:color="000000" w:sz="4" w:space="0"/>
              <w:bottom w:val="single" w:color="000000" w:sz="4" w:space="0"/>
              <w:right w:val="single" w:color="000000" w:sz="4" w:space="0"/>
            </w:tcBorders>
            <w:vAlign w:val="center"/>
          </w:tcPr>
          <w:p w14:paraId="60288541">
            <w:pPr>
              <w:spacing w:after="120" w:line="240" w:lineRule="auto"/>
              <w:rPr>
                <w:rFonts w:ascii="Arial" w:hAnsi="Arial" w:cs="Arial"/>
                <w:sz w:val="20"/>
                <w:szCs w:val="20"/>
              </w:rPr>
            </w:pPr>
            <w:r>
              <w:rPr>
                <w:rFonts w:ascii="Arial" w:hAnsi="Arial" w:cs="Arial"/>
                <w:sz w:val="20"/>
                <w:szCs w:val="20"/>
              </w:rPr>
              <w:t>Bắt buộc</w:t>
            </w:r>
          </w:p>
        </w:tc>
      </w:tr>
      <w:tr w14:paraId="7049E96D">
        <w:tblPrEx>
          <w:tblCellMar>
            <w:top w:w="0" w:type="dxa"/>
            <w:left w:w="108" w:type="dxa"/>
            <w:bottom w:w="0" w:type="dxa"/>
            <w:right w:w="108" w:type="dxa"/>
          </w:tblCellMar>
        </w:tblPrEx>
        <w:trPr>
          <w:trHeight w:val="416" w:hRule="atLeast"/>
        </w:trPr>
        <w:tc>
          <w:tcPr>
            <w:tcW w:w="5000" w:type="pct"/>
            <w:gridSpan w:val="5"/>
            <w:tcBorders>
              <w:left w:val="single" w:color="000000" w:sz="4" w:space="0"/>
              <w:bottom w:val="single" w:color="000000" w:sz="4" w:space="0"/>
              <w:right w:val="single" w:color="000000" w:sz="4" w:space="0"/>
            </w:tcBorders>
            <w:vAlign w:val="center"/>
          </w:tcPr>
          <w:p w14:paraId="740EA12B">
            <w:pPr>
              <w:spacing w:after="120" w:line="240" w:lineRule="auto"/>
              <w:rPr>
                <w:rFonts w:ascii="Arial" w:hAnsi="Arial" w:cs="Arial"/>
                <w:b/>
                <w:bCs/>
                <w:sz w:val="20"/>
                <w:szCs w:val="20"/>
              </w:rPr>
            </w:pPr>
            <w:r>
              <w:rPr>
                <w:rFonts w:ascii="Arial" w:hAnsi="Arial" w:cs="Arial"/>
                <w:b/>
                <w:bCs/>
                <w:sz w:val="20"/>
                <w:szCs w:val="20"/>
              </w:rPr>
              <w:t>Thẻ TDiep\DLieu\DSSLDSoat\SLDSoat\DSPHLech\DSPHoi\DSTDLech chứa thông tin mã thông điệp (thẻ này được lặp lại tùy theo số lượng phản hồi còn thiếu)</w:t>
            </w:r>
          </w:p>
        </w:tc>
      </w:tr>
      <w:tr w14:paraId="3C464250">
        <w:tblPrEx>
          <w:tblCellMar>
            <w:top w:w="0" w:type="dxa"/>
            <w:left w:w="108" w:type="dxa"/>
            <w:bottom w:w="0" w:type="dxa"/>
            <w:right w:w="108" w:type="dxa"/>
          </w:tblCellMar>
        </w:tblPrEx>
        <w:trPr>
          <w:trHeight w:val="948" w:hRule="atLeast"/>
        </w:trPr>
        <w:tc>
          <w:tcPr>
            <w:tcW w:w="1735" w:type="pct"/>
            <w:tcBorders>
              <w:left w:val="single" w:color="000000" w:sz="4" w:space="0"/>
              <w:bottom w:val="single" w:color="auto" w:sz="4" w:space="0"/>
              <w:right w:val="single" w:color="000000" w:sz="4" w:space="0"/>
            </w:tcBorders>
            <w:vAlign w:val="center"/>
          </w:tcPr>
          <w:p w14:paraId="5E8CEFB6">
            <w:pPr>
              <w:spacing w:after="120" w:line="240" w:lineRule="auto"/>
              <w:rPr>
                <w:rFonts w:ascii="Arial" w:hAnsi="Arial" w:cs="Arial"/>
                <w:sz w:val="20"/>
                <w:szCs w:val="20"/>
              </w:rPr>
            </w:pPr>
            <w:r>
              <w:rPr>
                <w:rFonts w:ascii="Arial" w:hAnsi="Arial" w:cs="Arial"/>
                <w:sz w:val="20"/>
                <w:szCs w:val="20"/>
              </w:rPr>
              <w:t>Mã thông điệp</w:t>
            </w:r>
          </w:p>
        </w:tc>
        <w:tc>
          <w:tcPr>
            <w:tcW w:w="894" w:type="pct"/>
            <w:tcBorders>
              <w:left w:val="single" w:color="000000" w:sz="4" w:space="0"/>
              <w:bottom w:val="single" w:color="auto" w:sz="4" w:space="0"/>
              <w:right w:val="single" w:color="000000" w:sz="4" w:space="0"/>
            </w:tcBorders>
            <w:vAlign w:val="center"/>
          </w:tcPr>
          <w:p w14:paraId="5FD4EF5C">
            <w:pPr>
              <w:spacing w:after="120" w:line="240" w:lineRule="auto"/>
              <w:rPr>
                <w:rFonts w:ascii="Arial" w:hAnsi="Arial" w:cs="Arial"/>
                <w:sz w:val="20"/>
                <w:szCs w:val="20"/>
              </w:rPr>
            </w:pPr>
            <w:r>
              <w:rPr>
                <w:rFonts w:ascii="Arial" w:hAnsi="Arial" w:cs="Arial"/>
                <w:sz w:val="20"/>
                <w:szCs w:val="20"/>
              </w:rPr>
              <w:t>MTDiep</w:t>
            </w:r>
          </w:p>
        </w:tc>
        <w:tc>
          <w:tcPr>
            <w:tcW w:w="747" w:type="pct"/>
            <w:tcBorders>
              <w:left w:val="single" w:color="000000" w:sz="4" w:space="0"/>
              <w:bottom w:val="single" w:color="auto" w:sz="4" w:space="0"/>
              <w:right w:val="single" w:color="000000" w:sz="4" w:space="0"/>
            </w:tcBorders>
            <w:vAlign w:val="center"/>
          </w:tcPr>
          <w:p w14:paraId="06EF78E3">
            <w:pPr>
              <w:spacing w:after="120" w:line="240" w:lineRule="auto"/>
              <w:rPr>
                <w:rFonts w:ascii="Arial" w:hAnsi="Arial" w:cs="Arial"/>
                <w:sz w:val="20"/>
                <w:szCs w:val="20"/>
              </w:rPr>
            </w:pPr>
            <w:r>
              <w:rPr>
                <w:rFonts w:ascii="Arial" w:hAnsi="Arial" w:cs="Arial"/>
                <w:sz w:val="20"/>
                <w:szCs w:val="20"/>
              </w:rPr>
              <w:t>34</w:t>
            </w:r>
          </w:p>
        </w:tc>
        <w:tc>
          <w:tcPr>
            <w:tcW w:w="835" w:type="pct"/>
            <w:tcBorders>
              <w:left w:val="single" w:color="000000" w:sz="4" w:space="0"/>
              <w:bottom w:val="single" w:color="auto" w:sz="4" w:space="0"/>
              <w:right w:val="single" w:color="000000" w:sz="4" w:space="0"/>
            </w:tcBorders>
            <w:vAlign w:val="center"/>
          </w:tcPr>
          <w:p w14:paraId="2BFD557D">
            <w:pPr>
              <w:spacing w:after="120" w:line="240" w:lineRule="auto"/>
              <w:rPr>
                <w:rFonts w:ascii="Arial" w:hAnsi="Arial" w:cs="Arial"/>
                <w:sz w:val="20"/>
                <w:szCs w:val="20"/>
              </w:rPr>
            </w:pPr>
            <w:r>
              <w:rPr>
                <w:rFonts w:ascii="Arial" w:hAnsi="Arial" w:cs="Arial"/>
                <w:sz w:val="20"/>
                <w:szCs w:val="20"/>
              </w:rPr>
              <w:t>Chuỗi ký tự</w:t>
            </w:r>
          </w:p>
        </w:tc>
        <w:tc>
          <w:tcPr>
            <w:tcW w:w="789" w:type="pct"/>
            <w:tcBorders>
              <w:left w:val="single" w:color="000000" w:sz="4" w:space="0"/>
              <w:bottom w:val="single" w:color="auto" w:sz="4" w:space="0"/>
              <w:right w:val="single" w:color="000000" w:sz="4" w:space="0"/>
            </w:tcBorders>
            <w:vAlign w:val="center"/>
          </w:tcPr>
          <w:p w14:paraId="30C558A7">
            <w:pPr>
              <w:spacing w:after="120" w:line="240" w:lineRule="auto"/>
              <w:rPr>
                <w:rFonts w:ascii="Arial" w:hAnsi="Arial" w:cs="Arial"/>
                <w:sz w:val="20"/>
                <w:szCs w:val="20"/>
              </w:rPr>
            </w:pPr>
            <w:r>
              <w:rPr>
                <w:rFonts w:ascii="Arial" w:hAnsi="Arial" w:cs="Arial"/>
                <w:sz w:val="20"/>
                <w:szCs w:val="20"/>
              </w:rPr>
              <w:t>Bắt buộc</w:t>
            </w:r>
          </w:p>
          <w:p w14:paraId="1DE6DA02">
            <w:pPr>
              <w:spacing w:after="120" w:line="240" w:lineRule="auto"/>
              <w:rPr>
                <w:rFonts w:ascii="Arial" w:hAnsi="Arial" w:cs="Arial"/>
                <w:sz w:val="20"/>
                <w:szCs w:val="20"/>
              </w:rPr>
            </w:pPr>
            <w:r>
              <w:rPr>
                <w:rFonts w:ascii="Arial" w:hAnsi="Arial" w:cs="Arial"/>
                <w:sz w:val="20"/>
                <w:szCs w:val="20"/>
              </w:rPr>
              <w:t>(Trong trường hợp SLLech có giá trị)</w:t>
            </w:r>
          </w:p>
        </w:tc>
      </w:tr>
      <w:tr w14:paraId="70B83235">
        <w:tblPrEx>
          <w:tblCellMar>
            <w:top w:w="0" w:type="dxa"/>
            <w:left w:w="108" w:type="dxa"/>
            <w:bottom w:w="0" w:type="dxa"/>
            <w:right w:w="108" w:type="dxa"/>
          </w:tblCellMar>
        </w:tblPrEx>
        <w:trPr>
          <w:trHeight w:val="948" w:hRule="atLeast"/>
        </w:trPr>
        <w:tc>
          <w:tcPr>
            <w:tcW w:w="5000" w:type="pct"/>
            <w:gridSpan w:val="5"/>
            <w:tcBorders>
              <w:top w:val="single" w:color="auto" w:sz="4" w:space="0"/>
              <w:left w:val="single" w:color="000000" w:sz="4" w:space="0"/>
              <w:bottom w:val="single" w:color="auto" w:sz="4" w:space="0"/>
              <w:right w:val="single" w:color="000000" w:sz="4" w:space="0"/>
            </w:tcBorders>
            <w:vAlign w:val="center"/>
          </w:tcPr>
          <w:p w14:paraId="6E6ACAC1">
            <w:pPr>
              <w:spacing w:after="120" w:line="240" w:lineRule="auto"/>
              <w:rPr>
                <w:rFonts w:ascii="Arial" w:hAnsi="Arial" w:cs="Arial"/>
                <w:b/>
                <w:bCs/>
                <w:sz w:val="20"/>
                <w:szCs w:val="20"/>
              </w:rPr>
            </w:pPr>
            <w:r>
              <w:rPr>
                <w:rFonts w:ascii="Arial" w:hAnsi="Arial" w:cs="Arial"/>
                <w:b/>
                <w:bCs/>
                <w:sz w:val="20"/>
                <w:szCs w:val="20"/>
              </w:rPr>
              <w:t>Thẻ TDiep\DLieu\DSSLDSoat\SLDSoat\DSPHLech\DSPHoi\DSSLNCTiet\SLNCTiet chứa thông tin số lượng dựa trên từng loại trạng thái (thẻ này được lặp lại tùy theo số lượng trạng thái có thể có của mã loại thông điệp)</w:t>
            </w:r>
          </w:p>
          <w:p w14:paraId="11F14A33">
            <w:pPr>
              <w:spacing w:after="120" w:line="240" w:lineRule="auto"/>
              <w:rPr>
                <w:rFonts w:ascii="Arial" w:hAnsi="Arial" w:cs="Arial"/>
                <w:b/>
                <w:bCs/>
                <w:sz w:val="20"/>
                <w:szCs w:val="20"/>
              </w:rPr>
            </w:pPr>
            <w:r>
              <w:rPr>
                <w:rFonts w:ascii="Arial" w:hAnsi="Arial" w:cs="Arial"/>
                <w:b/>
                <w:bCs/>
                <w:sz w:val="20"/>
                <w:szCs w:val="20"/>
              </w:rPr>
              <w:t>Không bắt buộc với các thẻ không có trạng thái phản hồi</w:t>
            </w:r>
          </w:p>
        </w:tc>
      </w:tr>
      <w:tr w14:paraId="7E397361">
        <w:tblPrEx>
          <w:tblCellMar>
            <w:top w:w="0" w:type="dxa"/>
            <w:left w:w="108" w:type="dxa"/>
            <w:bottom w:w="0" w:type="dxa"/>
            <w:right w:w="108" w:type="dxa"/>
          </w:tblCellMar>
        </w:tblPrEx>
        <w:trPr>
          <w:trHeight w:val="948" w:hRule="atLeast"/>
        </w:trPr>
        <w:tc>
          <w:tcPr>
            <w:tcW w:w="1735" w:type="pct"/>
            <w:tcBorders>
              <w:top w:val="single" w:color="auto" w:sz="4" w:space="0"/>
              <w:left w:val="single" w:color="000000" w:sz="4" w:space="0"/>
              <w:bottom w:val="single" w:color="auto" w:sz="4" w:space="0"/>
              <w:right w:val="single" w:color="000000" w:sz="4" w:space="0"/>
            </w:tcBorders>
            <w:vAlign w:val="center"/>
          </w:tcPr>
          <w:p w14:paraId="656B177C">
            <w:pPr>
              <w:spacing w:after="120" w:line="240" w:lineRule="auto"/>
              <w:rPr>
                <w:rFonts w:ascii="Arial" w:hAnsi="Arial" w:cs="Arial"/>
                <w:sz w:val="20"/>
                <w:szCs w:val="20"/>
              </w:rPr>
            </w:pPr>
            <w:r>
              <w:rPr>
                <w:rFonts w:ascii="Arial" w:hAnsi="Arial" w:cs="Arial"/>
                <w:sz w:val="20"/>
                <w:szCs w:val="20"/>
              </w:rPr>
              <w:t>Trạng thái phản hồi của mã loại thông điệp</w:t>
            </w:r>
          </w:p>
          <w:p w14:paraId="5870D02E">
            <w:pPr>
              <w:spacing w:after="120" w:line="240" w:lineRule="auto"/>
              <w:rPr>
                <w:rFonts w:ascii="Arial" w:hAnsi="Arial" w:cs="Arial"/>
                <w:sz w:val="20"/>
                <w:szCs w:val="20"/>
              </w:rPr>
            </w:pPr>
            <w:r>
              <w:rPr>
                <w:rFonts w:ascii="Arial" w:hAnsi="Arial" w:cs="Arial"/>
                <w:sz w:val="20"/>
                <w:szCs w:val="20"/>
              </w:rPr>
              <w:t>0: Không lỗi</w:t>
            </w:r>
          </w:p>
          <w:p w14:paraId="7AEF5045">
            <w:pPr>
              <w:spacing w:after="120" w:line="240" w:lineRule="auto"/>
              <w:rPr>
                <w:rFonts w:ascii="Arial" w:hAnsi="Arial" w:cs="Arial"/>
                <w:sz w:val="20"/>
                <w:szCs w:val="20"/>
              </w:rPr>
            </w:pPr>
            <w:r>
              <w:rPr>
                <w:rFonts w:ascii="Arial" w:hAnsi="Arial" w:cs="Arial"/>
                <w:sz w:val="20"/>
                <w:szCs w:val="20"/>
              </w:rPr>
              <w:t>1: Lỗi</w:t>
            </w:r>
          </w:p>
          <w:p w14:paraId="49E765EB">
            <w:pPr>
              <w:spacing w:after="120" w:line="240" w:lineRule="auto"/>
              <w:rPr>
                <w:rFonts w:ascii="Arial" w:hAnsi="Arial" w:cs="Arial"/>
                <w:sz w:val="20"/>
                <w:szCs w:val="20"/>
              </w:rPr>
            </w:pPr>
            <w:r>
              <w:rPr>
                <w:rFonts w:ascii="Arial" w:hAnsi="Arial" w:cs="Arial"/>
                <w:sz w:val="20"/>
                <w:szCs w:val="20"/>
              </w:rPr>
              <w:t>2: Không tiếp nhận</w:t>
            </w:r>
          </w:p>
          <w:p w14:paraId="4D3DD624">
            <w:pPr>
              <w:spacing w:after="120" w:line="240" w:lineRule="auto"/>
              <w:rPr>
                <w:rFonts w:ascii="Arial" w:hAnsi="Arial" w:cs="Arial"/>
                <w:sz w:val="20"/>
                <w:szCs w:val="20"/>
              </w:rPr>
            </w:pPr>
            <w:r>
              <w:rPr>
                <w:rFonts w:ascii="Arial" w:hAnsi="Arial" w:cs="Arial"/>
                <w:sz w:val="20"/>
                <w:szCs w:val="20"/>
              </w:rPr>
              <w:t>3: Tiếp nhận</w:t>
            </w:r>
          </w:p>
          <w:p w14:paraId="584D00E3">
            <w:pPr>
              <w:spacing w:after="120" w:line="240" w:lineRule="auto"/>
              <w:rPr>
                <w:rFonts w:ascii="Arial" w:hAnsi="Arial" w:cs="Arial"/>
                <w:sz w:val="20"/>
                <w:szCs w:val="20"/>
              </w:rPr>
            </w:pPr>
            <w:r>
              <w:rPr>
                <w:rFonts w:ascii="Arial" w:hAnsi="Arial" w:cs="Arial"/>
                <w:sz w:val="20"/>
                <w:szCs w:val="20"/>
              </w:rPr>
              <w:t>4: Không chấp nhận</w:t>
            </w:r>
          </w:p>
          <w:p w14:paraId="1D27EE31">
            <w:pPr>
              <w:spacing w:after="120" w:line="240" w:lineRule="auto"/>
              <w:rPr>
                <w:rFonts w:ascii="Arial" w:hAnsi="Arial" w:cs="Arial"/>
                <w:sz w:val="20"/>
                <w:szCs w:val="20"/>
              </w:rPr>
            </w:pPr>
            <w:r>
              <w:rPr>
                <w:rFonts w:ascii="Arial" w:hAnsi="Arial" w:cs="Arial"/>
                <w:sz w:val="20"/>
                <w:szCs w:val="20"/>
              </w:rPr>
              <w:t>5: Chấp nhận</w:t>
            </w:r>
          </w:p>
        </w:tc>
        <w:tc>
          <w:tcPr>
            <w:tcW w:w="894" w:type="pct"/>
            <w:tcBorders>
              <w:top w:val="single" w:color="auto" w:sz="4" w:space="0"/>
              <w:left w:val="single" w:color="000000" w:sz="4" w:space="0"/>
              <w:bottom w:val="single" w:color="auto" w:sz="4" w:space="0"/>
              <w:right w:val="single" w:color="000000" w:sz="4" w:space="0"/>
            </w:tcBorders>
            <w:vAlign w:val="center"/>
          </w:tcPr>
          <w:p w14:paraId="1FE98C98">
            <w:pPr>
              <w:spacing w:after="120" w:line="240" w:lineRule="auto"/>
              <w:rPr>
                <w:rFonts w:ascii="Arial" w:hAnsi="Arial" w:cs="Arial"/>
                <w:sz w:val="20"/>
                <w:szCs w:val="20"/>
              </w:rPr>
            </w:pPr>
            <w:r>
              <w:rPr>
                <w:rFonts w:ascii="Arial" w:hAnsi="Arial" w:cs="Arial"/>
                <w:sz w:val="20"/>
                <w:szCs w:val="20"/>
              </w:rPr>
              <w:t>TTPHoi</w:t>
            </w:r>
          </w:p>
        </w:tc>
        <w:tc>
          <w:tcPr>
            <w:tcW w:w="747" w:type="pct"/>
            <w:tcBorders>
              <w:top w:val="single" w:color="auto" w:sz="4" w:space="0"/>
              <w:left w:val="single" w:color="000000" w:sz="4" w:space="0"/>
              <w:bottom w:val="single" w:color="auto" w:sz="4" w:space="0"/>
              <w:right w:val="single" w:color="000000" w:sz="4" w:space="0"/>
            </w:tcBorders>
            <w:vAlign w:val="center"/>
          </w:tcPr>
          <w:p w14:paraId="5DC35EEF">
            <w:pPr>
              <w:spacing w:after="120" w:line="240" w:lineRule="auto"/>
              <w:rPr>
                <w:rFonts w:ascii="Arial" w:hAnsi="Arial" w:cs="Arial"/>
                <w:sz w:val="20"/>
                <w:szCs w:val="20"/>
              </w:rPr>
            </w:pPr>
            <w:r>
              <w:rPr>
                <w:rFonts w:ascii="Arial" w:hAnsi="Arial" w:cs="Arial"/>
                <w:sz w:val="20"/>
                <w:szCs w:val="20"/>
              </w:rPr>
              <w:t>1</w:t>
            </w:r>
          </w:p>
        </w:tc>
        <w:tc>
          <w:tcPr>
            <w:tcW w:w="835" w:type="pct"/>
            <w:tcBorders>
              <w:top w:val="single" w:color="auto" w:sz="4" w:space="0"/>
              <w:left w:val="single" w:color="000000" w:sz="4" w:space="0"/>
              <w:bottom w:val="single" w:color="auto" w:sz="4" w:space="0"/>
              <w:right w:val="single" w:color="000000" w:sz="4" w:space="0"/>
            </w:tcBorders>
            <w:vAlign w:val="center"/>
          </w:tcPr>
          <w:p w14:paraId="2B1DEE1D">
            <w:pPr>
              <w:spacing w:after="120" w:line="240" w:lineRule="auto"/>
              <w:rPr>
                <w:rFonts w:ascii="Arial" w:hAnsi="Arial" w:cs="Arial"/>
                <w:sz w:val="20"/>
                <w:szCs w:val="20"/>
              </w:rPr>
            </w:pPr>
            <w:r>
              <w:rPr>
                <w:rFonts w:ascii="Arial" w:hAnsi="Arial" w:cs="Arial"/>
                <w:sz w:val="20"/>
                <w:szCs w:val="20"/>
              </w:rPr>
              <w:t>Chuỗi ký tự</w:t>
            </w:r>
          </w:p>
        </w:tc>
        <w:tc>
          <w:tcPr>
            <w:tcW w:w="789" w:type="pct"/>
            <w:tcBorders>
              <w:top w:val="single" w:color="auto" w:sz="4" w:space="0"/>
              <w:left w:val="single" w:color="000000" w:sz="4" w:space="0"/>
              <w:bottom w:val="single" w:color="auto" w:sz="4" w:space="0"/>
              <w:right w:val="single" w:color="000000" w:sz="4" w:space="0"/>
            </w:tcBorders>
            <w:vAlign w:val="center"/>
          </w:tcPr>
          <w:p w14:paraId="3644889B">
            <w:pPr>
              <w:spacing w:after="120" w:line="240" w:lineRule="auto"/>
              <w:rPr>
                <w:rFonts w:ascii="Arial" w:hAnsi="Arial" w:cs="Arial"/>
                <w:sz w:val="20"/>
                <w:szCs w:val="20"/>
              </w:rPr>
            </w:pPr>
            <w:r>
              <w:rPr>
                <w:rFonts w:ascii="Arial" w:hAnsi="Arial" w:cs="Arial"/>
                <w:sz w:val="20"/>
                <w:szCs w:val="20"/>
              </w:rPr>
              <w:t>Bắt buộc</w:t>
            </w:r>
          </w:p>
        </w:tc>
      </w:tr>
      <w:tr w14:paraId="457E5D75">
        <w:tblPrEx>
          <w:tblCellMar>
            <w:top w:w="0" w:type="dxa"/>
            <w:left w:w="108" w:type="dxa"/>
            <w:bottom w:w="0" w:type="dxa"/>
            <w:right w:w="108" w:type="dxa"/>
          </w:tblCellMar>
        </w:tblPrEx>
        <w:trPr>
          <w:trHeight w:val="948" w:hRule="atLeast"/>
        </w:trPr>
        <w:tc>
          <w:tcPr>
            <w:tcW w:w="1735" w:type="pct"/>
            <w:tcBorders>
              <w:top w:val="single" w:color="auto" w:sz="4" w:space="0"/>
              <w:left w:val="single" w:color="000000" w:sz="4" w:space="0"/>
              <w:bottom w:val="single" w:color="auto" w:sz="4" w:space="0"/>
              <w:right w:val="single" w:color="000000" w:sz="4" w:space="0"/>
            </w:tcBorders>
            <w:vAlign w:val="center"/>
          </w:tcPr>
          <w:p w14:paraId="7D0C3E9B">
            <w:pPr>
              <w:spacing w:after="120" w:line="240" w:lineRule="auto"/>
              <w:rPr>
                <w:rFonts w:ascii="Arial" w:hAnsi="Arial" w:cs="Arial"/>
                <w:sz w:val="20"/>
                <w:szCs w:val="20"/>
              </w:rPr>
            </w:pPr>
            <w:r>
              <w:rPr>
                <w:rFonts w:ascii="Arial" w:hAnsi="Arial" w:cs="Arial"/>
                <w:sz w:val="20"/>
                <w:szCs w:val="20"/>
              </w:rPr>
              <w:t>Số lượng</w:t>
            </w:r>
          </w:p>
        </w:tc>
        <w:tc>
          <w:tcPr>
            <w:tcW w:w="894" w:type="pct"/>
            <w:tcBorders>
              <w:top w:val="single" w:color="auto" w:sz="4" w:space="0"/>
              <w:left w:val="single" w:color="000000" w:sz="4" w:space="0"/>
              <w:bottom w:val="single" w:color="auto" w:sz="4" w:space="0"/>
              <w:right w:val="single" w:color="000000" w:sz="4" w:space="0"/>
            </w:tcBorders>
            <w:vAlign w:val="center"/>
          </w:tcPr>
          <w:p w14:paraId="59CAAF93">
            <w:pPr>
              <w:spacing w:after="120" w:line="240" w:lineRule="auto"/>
              <w:rPr>
                <w:rFonts w:ascii="Arial" w:hAnsi="Arial" w:cs="Arial"/>
                <w:sz w:val="20"/>
                <w:szCs w:val="20"/>
              </w:rPr>
            </w:pPr>
            <w:r>
              <w:rPr>
                <w:rFonts w:ascii="Arial" w:hAnsi="Arial" w:cs="Arial"/>
                <w:sz w:val="20"/>
                <w:szCs w:val="20"/>
              </w:rPr>
              <w:t>SLuong</w:t>
            </w:r>
          </w:p>
        </w:tc>
        <w:tc>
          <w:tcPr>
            <w:tcW w:w="747" w:type="pct"/>
            <w:tcBorders>
              <w:top w:val="single" w:color="auto" w:sz="4" w:space="0"/>
              <w:left w:val="single" w:color="000000" w:sz="4" w:space="0"/>
              <w:bottom w:val="single" w:color="auto" w:sz="4" w:space="0"/>
              <w:right w:val="single" w:color="000000" w:sz="4" w:space="0"/>
            </w:tcBorders>
            <w:vAlign w:val="center"/>
          </w:tcPr>
          <w:p w14:paraId="4FBE9090">
            <w:pPr>
              <w:spacing w:after="120" w:line="240" w:lineRule="auto"/>
              <w:rPr>
                <w:rFonts w:ascii="Arial" w:hAnsi="Arial" w:cs="Arial"/>
                <w:sz w:val="20"/>
                <w:szCs w:val="20"/>
              </w:rPr>
            </w:pPr>
            <w:r>
              <w:rPr>
                <w:rFonts w:ascii="Arial" w:hAnsi="Arial" w:cs="Arial"/>
                <w:sz w:val="20"/>
                <w:szCs w:val="20"/>
              </w:rPr>
              <w:t>7</w:t>
            </w:r>
          </w:p>
        </w:tc>
        <w:tc>
          <w:tcPr>
            <w:tcW w:w="835" w:type="pct"/>
            <w:tcBorders>
              <w:top w:val="single" w:color="auto" w:sz="4" w:space="0"/>
              <w:left w:val="single" w:color="000000" w:sz="4" w:space="0"/>
              <w:bottom w:val="single" w:color="auto" w:sz="4" w:space="0"/>
              <w:right w:val="single" w:color="000000" w:sz="4" w:space="0"/>
            </w:tcBorders>
            <w:vAlign w:val="center"/>
          </w:tcPr>
          <w:p w14:paraId="5CBCCF4F">
            <w:pPr>
              <w:spacing w:after="120" w:line="240" w:lineRule="auto"/>
              <w:rPr>
                <w:rFonts w:ascii="Arial" w:hAnsi="Arial" w:cs="Arial"/>
                <w:sz w:val="20"/>
                <w:szCs w:val="20"/>
              </w:rPr>
            </w:pPr>
            <w:r>
              <w:rPr>
                <w:rFonts w:ascii="Arial" w:hAnsi="Arial" w:cs="Arial"/>
                <w:sz w:val="20"/>
                <w:szCs w:val="20"/>
              </w:rPr>
              <w:t>Số</w:t>
            </w:r>
          </w:p>
        </w:tc>
        <w:tc>
          <w:tcPr>
            <w:tcW w:w="789" w:type="pct"/>
            <w:tcBorders>
              <w:top w:val="single" w:color="auto" w:sz="4" w:space="0"/>
              <w:left w:val="single" w:color="000000" w:sz="4" w:space="0"/>
              <w:bottom w:val="single" w:color="auto" w:sz="4" w:space="0"/>
              <w:right w:val="single" w:color="000000" w:sz="4" w:space="0"/>
            </w:tcBorders>
            <w:vAlign w:val="center"/>
          </w:tcPr>
          <w:p w14:paraId="5269F239">
            <w:pPr>
              <w:spacing w:after="120" w:line="240" w:lineRule="auto"/>
              <w:rPr>
                <w:rFonts w:ascii="Arial" w:hAnsi="Arial" w:cs="Arial"/>
                <w:sz w:val="20"/>
                <w:szCs w:val="20"/>
              </w:rPr>
            </w:pPr>
            <w:r>
              <w:rPr>
                <w:rFonts w:ascii="Arial" w:hAnsi="Arial" w:cs="Arial"/>
                <w:sz w:val="20"/>
                <w:szCs w:val="20"/>
              </w:rPr>
              <w:t>Bắt buộc</w:t>
            </w:r>
          </w:p>
        </w:tc>
      </w:tr>
    </w:tbl>
    <w:p w14:paraId="1BD428CC">
      <w:pPr>
        <w:numPr>
          <w:ilvl w:val="0"/>
          <w:numId w:val="57"/>
        </w:numPr>
        <w:spacing w:after="120" w:line="240" w:lineRule="auto"/>
        <w:rPr>
          <w:rFonts w:ascii="Arial" w:hAnsi="Arial" w:cs="Arial"/>
          <w:b/>
          <w:bCs/>
          <w:sz w:val="20"/>
          <w:szCs w:val="20"/>
        </w:rPr>
      </w:pPr>
      <w:r>
        <w:rPr>
          <w:rFonts w:ascii="Arial" w:hAnsi="Arial" w:cs="Arial"/>
          <w:b/>
          <w:bCs/>
          <w:sz w:val="20"/>
          <w:szCs w:val="20"/>
        </w:rPr>
        <w:t>Ghi chú cho từng trường hợp đặc biệt</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50"/>
        <w:gridCol w:w="6092"/>
      </w:tblGrid>
      <w:tr w14:paraId="0C942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pct"/>
            <w:vAlign w:val="center"/>
          </w:tcPr>
          <w:p w14:paraId="352DE50A">
            <w:pPr>
              <w:spacing w:after="120" w:line="240" w:lineRule="auto"/>
              <w:jc w:val="center"/>
              <w:rPr>
                <w:rFonts w:ascii="Arial" w:hAnsi="Arial" w:cs="Arial"/>
                <w:b/>
                <w:bCs/>
                <w:sz w:val="20"/>
                <w:szCs w:val="20"/>
              </w:rPr>
            </w:pPr>
            <w:r>
              <w:rPr>
                <w:rFonts w:ascii="Arial" w:hAnsi="Arial" w:cs="Arial"/>
                <w:b/>
                <w:bCs/>
                <w:sz w:val="20"/>
                <w:szCs w:val="20"/>
              </w:rPr>
              <w:t>Mã thông điệp phản hồi</w:t>
            </w:r>
          </w:p>
        </w:tc>
        <w:tc>
          <w:tcPr>
            <w:tcW w:w="3296" w:type="pct"/>
            <w:vAlign w:val="center"/>
          </w:tcPr>
          <w:p w14:paraId="3CB87CB0">
            <w:pPr>
              <w:spacing w:after="120" w:line="240" w:lineRule="auto"/>
              <w:jc w:val="center"/>
              <w:rPr>
                <w:rFonts w:ascii="Arial" w:hAnsi="Arial" w:cs="Arial"/>
                <w:b/>
                <w:bCs/>
                <w:sz w:val="20"/>
                <w:szCs w:val="20"/>
              </w:rPr>
            </w:pPr>
            <w:r>
              <w:rPr>
                <w:rFonts w:ascii="Arial" w:hAnsi="Arial" w:cs="Arial"/>
                <w:b/>
                <w:bCs/>
                <w:sz w:val="20"/>
                <w:szCs w:val="20"/>
              </w:rPr>
              <w:t>Ghi chú</w:t>
            </w:r>
          </w:p>
        </w:tc>
      </w:tr>
      <w:tr w14:paraId="12B93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pct"/>
            <w:vAlign w:val="center"/>
          </w:tcPr>
          <w:p w14:paraId="2B9F7EFF">
            <w:pPr>
              <w:spacing w:after="120" w:line="240" w:lineRule="auto"/>
              <w:rPr>
                <w:rFonts w:ascii="Arial" w:hAnsi="Arial" w:cs="Arial"/>
                <w:sz w:val="20"/>
                <w:szCs w:val="20"/>
              </w:rPr>
            </w:pPr>
            <w:r>
              <w:rPr>
                <w:rFonts w:ascii="Arial" w:hAnsi="Arial" w:cs="Arial"/>
                <w:sz w:val="20"/>
                <w:szCs w:val="20"/>
              </w:rPr>
              <w:t>999 hoặc -1 – Phản hồi kỹ thuật chung cho tất cả các mã loại thông điệp</w:t>
            </w:r>
          </w:p>
        </w:tc>
        <w:tc>
          <w:tcPr>
            <w:tcW w:w="3296" w:type="pct"/>
            <w:vAlign w:val="center"/>
          </w:tcPr>
          <w:p w14:paraId="20D7D2A8">
            <w:pPr>
              <w:spacing w:after="120" w:line="240" w:lineRule="auto"/>
              <w:rPr>
                <w:rFonts w:ascii="Arial" w:hAnsi="Arial" w:cs="Arial"/>
                <w:sz w:val="20"/>
                <w:szCs w:val="20"/>
              </w:rPr>
            </w:pPr>
            <w:r>
              <w:rPr>
                <w:rFonts w:ascii="Arial" w:hAnsi="Arial" w:cs="Arial"/>
                <w:sz w:val="20"/>
                <w:szCs w:val="20"/>
              </w:rPr>
              <w:t>Trường hợp đặc biệt này thẻ phản hồi của 999 và -1 sẽ được gộp chung vào thẻ TDiep\DLieu\SLDSoat\DSPHLech\DSPHoi\MLPHoivới giá trị 999;-1</w:t>
            </w:r>
          </w:p>
        </w:tc>
      </w:tr>
      <w:tr w14:paraId="720A9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pct"/>
            <w:vAlign w:val="center"/>
          </w:tcPr>
          <w:p w14:paraId="67A2EC3D">
            <w:pPr>
              <w:spacing w:after="120" w:line="240" w:lineRule="auto"/>
              <w:rPr>
                <w:rFonts w:ascii="Arial" w:hAnsi="Arial" w:cs="Arial"/>
                <w:sz w:val="20"/>
                <w:szCs w:val="20"/>
              </w:rPr>
            </w:pPr>
            <w:r>
              <w:rPr>
                <w:rFonts w:ascii="Arial" w:hAnsi="Arial" w:cs="Arial"/>
                <w:sz w:val="20"/>
                <w:szCs w:val="20"/>
              </w:rPr>
              <w:t>202 hoặc 204 – Phản hồi của mã loại thông điệp 200</w:t>
            </w:r>
          </w:p>
        </w:tc>
        <w:tc>
          <w:tcPr>
            <w:tcW w:w="3296" w:type="pct"/>
            <w:vAlign w:val="center"/>
          </w:tcPr>
          <w:p w14:paraId="704DC1A4">
            <w:pPr>
              <w:spacing w:after="120" w:line="240" w:lineRule="auto"/>
              <w:rPr>
                <w:rFonts w:ascii="Arial" w:hAnsi="Arial" w:cs="Arial"/>
                <w:sz w:val="20"/>
                <w:szCs w:val="20"/>
              </w:rPr>
            </w:pPr>
            <w:r>
              <w:rPr>
                <w:rFonts w:ascii="Arial" w:hAnsi="Arial" w:cs="Arial"/>
                <w:sz w:val="20"/>
                <w:szCs w:val="20"/>
              </w:rPr>
              <w:t>Trường hợp đặc biệt này thẻ phản hồi của 202 và 204 sẽ được gộp chung vào thẻ TDiep\DLieu\SLDSoat\DSPHLech\DSPHoi\MLPHoivới giá trị 202;204</w:t>
            </w:r>
          </w:p>
        </w:tc>
      </w:tr>
      <w:tr w14:paraId="1CEE3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pct"/>
            <w:vAlign w:val="center"/>
          </w:tcPr>
          <w:p w14:paraId="1B3BC7B9">
            <w:pPr>
              <w:spacing w:after="120" w:line="240" w:lineRule="auto"/>
              <w:rPr>
                <w:rFonts w:ascii="Arial" w:hAnsi="Arial" w:cs="Arial"/>
                <w:sz w:val="20"/>
                <w:szCs w:val="20"/>
              </w:rPr>
            </w:pPr>
            <w:r>
              <w:rPr>
                <w:rFonts w:ascii="Arial" w:hAnsi="Arial" w:cs="Arial"/>
                <w:sz w:val="20"/>
                <w:szCs w:val="20"/>
              </w:rPr>
              <w:t>102 – Phản hồi của mã loại thông điệp 100</w:t>
            </w:r>
          </w:p>
        </w:tc>
        <w:tc>
          <w:tcPr>
            <w:tcW w:w="3296" w:type="pct"/>
            <w:vAlign w:val="center"/>
          </w:tcPr>
          <w:p w14:paraId="5F69D25B">
            <w:pPr>
              <w:spacing w:after="120" w:line="240" w:lineRule="auto"/>
              <w:rPr>
                <w:rFonts w:ascii="Arial" w:hAnsi="Arial" w:cs="Arial"/>
                <w:sz w:val="20"/>
                <w:szCs w:val="20"/>
                <w:lang w:val="nl-NL"/>
              </w:rPr>
            </w:pPr>
            <w:r>
              <w:rPr>
                <w:rFonts w:ascii="Arial" w:hAnsi="Arial" w:cs="Arial"/>
                <w:sz w:val="20"/>
                <w:szCs w:val="20"/>
                <w:lang w:val="nl-NL"/>
              </w:rPr>
              <w:t>TDiep\DLieu\SLDSoat\DSPHLech\DSPHoi\DSSLNCTiet</w:t>
            </w:r>
          </w:p>
          <w:p w14:paraId="79B7D834">
            <w:pPr>
              <w:spacing w:after="120" w:line="240" w:lineRule="auto"/>
              <w:rPr>
                <w:rFonts w:ascii="Arial" w:hAnsi="Arial" w:cs="Arial"/>
                <w:sz w:val="20"/>
                <w:szCs w:val="20"/>
                <w:lang w:val="nl-NL"/>
              </w:rPr>
            </w:pPr>
            <w:r>
              <w:rPr>
                <w:rFonts w:ascii="Arial" w:hAnsi="Arial" w:cs="Arial"/>
                <w:sz w:val="20"/>
                <w:szCs w:val="20"/>
                <w:lang w:val="nl-NL"/>
              </w:rPr>
              <w:t>Bắt buộc phải có 2 thẻ với TTPHoi có giá trị: 2 (Không tiếp nhận) và 3 (Tiếp nhận)</w:t>
            </w:r>
          </w:p>
        </w:tc>
      </w:tr>
      <w:tr w14:paraId="7076A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pct"/>
            <w:vAlign w:val="center"/>
          </w:tcPr>
          <w:p w14:paraId="7A1B1246">
            <w:pPr>
              <w:spacing w:after="120" w:line="240" w:lineRule="auto"/>
              <w:rPr>
                <w:rFonts w:ascii="Arial" w:hAnsi="Arial" w:cs="Arial"/>
                <w:sz w:val="20"/>
                <w:szCs w:val="20"/>
                <w:lang w:val="nl-NL"/>
              </w:rPr>
            </w:pPr>
            <w:r>
              <w:rPr>
                <w:rFonts w:ascii="Arial" w:hAnsi="Arial" w:cs="Arial"/>
                <w:sz w:val="20"/>
                <w:szCs w:val="20"/>
                <w:lang w:val="nl-NL"/>
              </w:rPr>
              <w:t>204 – Phản hồi của mã loại thông điệp 300</w:t>
            </w:r>
          </w:p>
        </w:tc>
        <w:tc>
          <w:tcPr>
            <w:tcW w:w="3296" w:type="pct"/>
            <w:vAlign w:val="center"/>
          </w:tcPr>
          <w:p w14:paraId="7B990CCC">
            <w:pPr>
              <w:spacing w:after="120" w:line="240" w:lineRule="auto"/>
              <w:rPr>
                <w:rFonts w:ascii="Arial" w:hAnsi="Arial" w:cs="Arial"/>
                <w:sz w:val="20"/>
                <w:szCs w:val="20"/>
                <w:lang w:val="nl-NL"/>
              </w:rPr>
            </w:pPr>
            <w:r>
              <w:rPr>
                <w:rFonts w:ascii="Arial" w:hAnsi="Arial" w:cs="Arial"/>
                <w:sz w:val="20"/>
                <w:szCs w:val="20"/>
                <w:lang w:val="nl-NL"/>
              </w:rPr>
              <w:t>TDiep\DLieu\SLDSoat\DSPHLech\DSPHoi\DSSLNCTiet</w:t>
            </w:r>
          </w:p>
          <w:p w14:paraId="398CFA9A">
            <w:pPr>
              <w:spacing w:after="120" w:line="240" w:lineRule="auto"/>
              <w:rPr>
                <w:rFonts w:ascii="Arial" w:hAnsi="Arial" w:cs="Arial"/>
                <w:sz w:val="20"/>
                <w:szCs w:val="20"/>
                <w:lang w:val="nl-NL"/>
              </w:rPr>
            </w:pPr>
            <w:r>
              <w:rPr>
                <w:rFonts w:ascii="Arial" w:hAnsi="Arial" w:cs="Arial"/>
                <w:sz w:val="20"/>
                <w:szCs w:val="20"/>
                <w:lang w:val="nl-NL"/>
              </w:rPr>
              <w:t>Bắt buộc phải có 2 thẻ với TTPHoi có giá trị: 2 (Không tiếp nhận) và 3 (Tiếp nhận)</w:t>
            </w:r>
          </w:p>
        </w:tc>
      </w:tr>
    </w:tbl>
    <w:p w14:paraId="143B6FA1">
      <w:pPr>
        <w:numPr>
          <w:ilvl w:val="0"/>
          <w:numId w:val="56"/>
        </w:numPr>
        <w:tabs>
          <w:tab w:val="left" w:pos="1134"/>
        </w:tabs>
        <w:spacing w:after="120" w:line="240" w:lineRule="auto"/>
        <w:ind w:left="0" w:firstLine="709"/>
        <w:jc w:val="both"/>
        <w:outlineLvl w:val="0"/>
        <w:rPr>
          <w:rFonts w:ascii="Arial" w:hAnsi="Arial" w:cs="Arial"/>
          <w:b/>
          <w:bCs/>
          <w:sz w:val="20"/>
          <w:szCs w:val="20"/>
          <w:lang w:val="nl-NL"/>
        </w:rPr>
      </w:pPr>
      <w:r>
        <w:rPr>
          <w:rFonts w:ascii="Arial" w:hAnsi="Arial" w:cs="Arial"/>
          <w:b/>
          <w:bCs/>
          <w:sz w:val="20"/>
          <w:szCs w:val="20"/>
          <w:lang w:val="nl-NL"/>
        </w:rPr>
        <w:t>Thông điệp báo cáo đối soát giữa cơ quan thuế và TCTN trong trường hợp ủy quyền cấp mã</w:t>
      </w:r>
    </w:p>
    <w:tbl>
      <w:tblPr>
        <w:tblStyle w:val="10"/>
        <w:tblW w:w="5000" w:type="pct"/>
        <w:tblInd w:w="0" w:type="dxa"/>
        <w:tblLayout w:type="autofit"/>
        <w:tblCellMar>
          <w:top w:w="0" w:type="dxa"/>
          <w:left w:w="108" w:type="dxa"/>
          <w:bottom w:w="0" w:type="dxa"/>
          <w:right w:w="108" w:type="dxa"/>
        </w:tblCellMar>
      </w:tblPr>
      <w:tblGrid>
        <w:gridCol w:w="3501"/>
        <w:gridCol w:w="1641"/>
        <w:gridCol w:w="1098"/>
        <w:gridCol w:w="1543"/>
        <w:gridCol w:w="1459"/>
      </w:tblGrid>
      <w:tr w14:paraId="09EF8E52">
        <w:tblPrEx>
          <w:tblCellMar>
            <w:top w:w="0" w:type="dxa"/>
            <w:left w:w="108" w:type="dxa"/>
            <w:bottom w:w="0" w:type="dxa"/>
            <w:right w:w="108" w:type="dxa"/>
          </w:tblCellMar>
        </w:tblPrEx>
        <w:trPr>
          <w:trHeight w:val="636" w:hRule="atLeast"/>
          <w:tblHeader/>
        </w:trPr>
        <w:tc>
          <w:tcPr>
            <w:tcW w:w="1894" w:type="pct"/>
            <w:tcBorders>
              <w:top w:val="single" w:color="000000" w:sz="4" w:space="0"/>
              <w:left w:val="single" w:color="000000" w:sz="4" w:space="0"/>
              <w:bottom w:val="single" w:color="000000" w:sz="4" w:space="0"/>
              <w:right w:val="single" w:color="000000" w:sz="4" w:space="0"/>
            </w:tcBorders>
            <w:vAlign w:val="center"/>
          </w:tcPr>
          <w:p w14:paraId="47362E75">
            <w:pPr>
              <w:spacing w:after="120" w:line="240" w:lineRule="auto"/>
              <w:jc w:val="center"/>
              <w:rPr>
                <w:rFonts w:ascii="Arial" w:hAnsi="Arial" w:cs="Arial"/>
                <w:sz w:val="20"/>
                <w:szCs w:val="20"/>
              </w:rPr>
            </w:pPr>
            <w:r>
              <w:rPr>
                <w:rFonts w:ascii="Arial" w:hAnsi="Arial" w:cs="Arial"/>
                <w:b/>
                <w:bCs/>
                <w:sz w:val="20"/>
                <w:szCs w:val="20"/>
                <w:lang w:val="en-GB"/>
              </w:rPr>
              <w:t>Tên chỉ tiêu</w:t>
            </w:r>
          </w:p>
        </w:tc>
        <w:tc>
          <w:tcPr>
            <w:tcW w:w="888" w:type="pct"/>
            <w:tcBorders>
              <w:top w:val="single" w:color="000000" w:sz="4" w:space="0"/>
              <w:left w:val="single" w:color="000000" w:sz="4" w:space="0"/>
              <w:bottom w:val="single" w:color="000000" w:sz="4" w:space="0"/>
              <w:right w:val="single" w:color="000000" w:sz="4" w:space="0"/>
            </w:tcBorders>
            <w:vAlign w:val="center"/>
          </w:tcPr>
          <w:p w14:paraId="04A11679">
            <w:pPr>
              <w:spacing w:after="120" w:line="240" w:lineRule="auto"/>
              <w:jc w:val="center"/>
              <w:rPr>
                <w:rFonts w:ascii="Arial" w:hAnsi="Arial" w:cs="Arial"/>
                <w:sz w:val="20"/>
                <w:szCs w:val="20"/>
              </w:rPr>
            </w:pPr>
            <w:r>
              <w:rPr>
                <w:rFonts w:ascii="Arial" w:hAnsi="Arial" w:cs="Arial"/>
                <w:b/>
                <w:bCs/>
                <w:sz w:val="20"/>
                <w:szCs w:val="20"/>
              </w:rPr>
              <w:t>Tên thẻ</w:t>
            </w:r>
          </w:p>
        </w:tc>
        <w:tc>
          <w:tcPr>
            <w:tcW w:w="594" w:type="pct"/>
            <w:tcBorders>
              <w:top w:val="single" w:color="000000" w:sz="4" w:space="0"/>
              <w:left w:val="single" w:color="000000" w:sz="4" w:space="0"/>
              <w:bottom w:val="single" w:color="000000" w:sz="4" w:space="0"/>
              <w:right w:val="single" w:color="000000" w:sz="4" w:space="0"/>
            </w:tcBorders>
            <w:vAlign w:val="center"/>
          </w:tcPr>
          <w:p w14:paraId="32E7DCE0">
            <w:pPr>
              <w:spacing w:after="120" w:line="240" w:lineRule="auto"/>
              <w:jc w:val="center"/>
              <w:rPr>
                <w:rFonts w:ascii="Arial" w:hAnsi="Arial" w:cs="Arial"/>
                <w:sz w:val="20"/>
                <w:szCs w:val="20"/>
              </w:rPr>
            </w:pPr>
            <w:r>
              <w:rPr>
                <w:rFonts w:ascii="Arial" w:hAnsi="Arial" w:cs="Arial"/>
                <w:b/>
                <w:bCs/>
                <w:sz w:val="20"/>
                <w:szCs w:val="20"/>
                <w:lang w:val="en-GB"/>
              </w:rPr>
              <w:t>Độ dài tối đa</w:t>
            </w:r>
          </w:p>
        </w:tc>
        <w:tc>
          <w:tcPr>
            <w:tcW w:w="835" w:type="pct"/>
            <w:tcBorders>
              <w:top w:val="single" w:color="000000" w:sz="4" w:space="0"/>
              <w:left w:val="single" w:color="000000" w:sz="4" w:space="0"/>
              <w:bottom w:val="single" w:color="000000" w:sz="4" w:space="0"/>
              <w:right w:val="single" w:color="000000" w:sz="4" w:space="0"/>
            </w:tcBorders>
            <w:vAlign w:val="center"/>
          </w:tcPr>
          <w:p w14:paraId="04114AB4">
            <w:pPr>
              <w:spacing w:after="120" w:line="240" w:lineRule="auto"/>
              <w:jc w:val="center"/>
              <w:rPr>
                <w:rFonts w:ascii="Arial" w:hAnsi="Arial" w:cs="Arial"/>
                <w:sz w:val="20"/>
                <w:szCs w:val="20"/>
              </w:rPr>
            </w:pPr>
            <w:r>
              <w:rPr>
                <w:rFonts w:ascii="Arial" w:hAnsi="Arial" w:cs="Arial"/>
                <w:b/>
                <w:bCs/>
                <w:sz w:val="20"/>
                <w:szCs w:val="20"/>
                <w:lang w:val="en-GB"/>
              </w:rPr>
              <w:t>Kiểu</w:t>
            </w:r>
            <w:r>
              <w:rPr>
                <w:rFonts w:ascii="Arial" w:hAnsi="Arial" w:cs="Arial"/>
                <w:b/>
                <w:bCs/>
                <w:sz w:val="20"/>
                <w:szCs w:val="20"/>
                <w:lang w:val="en-GB"/>
              </w:rPr>
              <w:br w:type="textWrapping"/>
            </w:r>
            <w:r>
              <w:rPr>
                <w:rFonts w:ascii="Arial" w:hAnsi="Arial" w:cs="Arial"/>
                <w:b/>
                <w:bCs/>
                <w:sz w:val="20"/>
                <w:szCs w:val="20"/>
                <w:lang w:val="en-GB"/>
              </w:rPr>
              <w:t>dữ liệu</w:t>
            </w:r>
          </w:p>
        </w:tc>
        <w:tc>
          <w:tcPr>
            <w:tcW w:w="789" w:type="pct"/>
            <w:tcBorders>
              <w:top w:val="single" w:color="000000" w:sz="4" w:space="0"/>
              <w:left w:val="single" w:color="000000" w:sz="4" w:space="0"/>
              <w:bottom w:val="single" w:color="000000" w:sz="4" w:space="0"/>
              <w:right w:val="single" w:color="000000" w:sz="4" w:space="0"/>
            </w:tcBorders>
            <w:vAlign w:val="center"/>
          </w:tcPr>
          <w:p w14:paraId="266BA040">
            <w:pPr>
              <w:spacing w:after="120" w:line="240" w:lineRule="auto"/>
              <w:jc w:val="center"/>
              <w:rPr>
                <w:rFonts w:ascii="Arial" w:hAnsi="Arial" w:cs="Arial"/>
                <w:sz w:val="20"/>
                <w:szCs w:val="20"/>
              </w:rPr>
            </w:pPr>
            <w:r>
              <w:rPr>
                <w:rFonts w:ascii="Arial" w:hAnsi="Arial" w:cs="Arial"/>
                <w:b/>
                <w:bCs/>
                <w:sz w:val="20"/>
                <w:szCs w:val="20"/>
                <w:lang w:val="en-GB"/>
              </w:rPr>
              <w:t>Ràng buộc</w:t>
            </w:r>
          </w:p>
        </w:tc>
      </w:tr>
      <w:tr w14:paraId="440724FA">
        <w:tblPrEx>
          <w:tblCellMar>
            <w:top w:w="0" w:type="dxa"/>
            <w:left w:w="108" w:type="dxa"/>
            <w:bottom w:w="0" w:type="dxa"/>
            <w:right w:w="108" w:type="dxa"/>
          </w:tblCellMar>
        </w:tblPrEx>
        <w:trPr>
          <w:trHeight w:val="636" w:hRule="atLeast"/>
        </w:trPr>
        <w:tc>
          <w:tcPr>
            <w:tcW w:w="5000" w:type="pct"/>
            <w:gridSpan w:val="5"/>
            <w:tcBorders>
              <w:top w:val="single" w:color="000000" w:sz="4" w:space="0"/>
              <w:left w:val="single" w:color="000000" w:sz="4" w:space="0"/>
              <w:bottom w:val="single" w:color="000000" w:sz="4" w:space="0"/>
              <w:right w:val="single" w:color="000000" w:sz="4" w:space="0"/>
            </w:tcBorders>
            <w:vAlign w:val="center"/>
          </w:tcPr>
          <w:p w14:paraId="463395D0">
            <w:pPr>
              <w:spacing w:after="120" w:line="240" w:lineRule="auto"/>
              <w:jc w:val="both"/>
              <w:rPr>
                <w:rFonts w:ascii="Arial" w:hAnsi="Arial" w:cs="Arial"/>
                <w:sz w:val="20"/>
                <w:szCs w:val="20"/>
              </w:rPr>
            </w:pPr>
            <w:r>
              <w:rPr>
                <w:rFonts w:ascii="Arial" w:hAnsi="Arial" w:cs="Arial"/>
                <w:b/>
                <w:sz w:val="20"/>
                <w:szCs w:val="20"/>
              </w:rPr>
              <w:t>Thẻ TDiep chứa thông tin truyền nhận bao gồm thông tin chung, thông tin chi tiết</w:t>
            </w:r>
          </w:p>
        </w:tc>
      </w:tr>
      <w:tr w14:paraId="016AE2D4">
        <w:tblPrEx>
          <w:tblCellMar>
            <w:top w:w="0" w:type="dxa"/>
            <w:left w:w="108" w:type="dxa"/>
            <w:bottom w:w="0" w:type="dxa"/>
            <w:right w:w="108" w:type="dxa"/>
          </w:tblCellMar>
        </w:tblPrEx>
        <w:trPr>
          <w:trHeight w:val="636" w:hRule="atLeast"/>
        </w:trPr>
        <w:tc>
          <w:tcPr>
            <w:tcW w:w="5000" w:type="pct"/>
            <w:gridSpan w:val="5"/>
            <w:tcBorders>
              <w:top w:val="single" w:color="000000" w:sz="4" w:space="0"/>
              <w:left w:val="single" w:color="000000" w:sz="4" w:space="0"/>
              <w:bottom w:val="single" w:color="000000" w:sz="4" w:space="0"/>
              <w:right w:val="single" w:color="000000" w:sz="4" w:space="0"/>
            </w:tcBorders>
            <w:vAlign w:val="center"/>
          </w:tcPr>
          <w:p w14:paraId="6122718C">
            <w:pPr>
              <w:spacing w:after="120" w:line="240" w:lineRule="auto"/>
              <w:jc w:val="both"/>
              <w:rPr>
                <w:rFonts w:ascii="Arial" w:hAnsi="Arial" w:cs="Arial"/>
                <w:sz w:val="20"/>
                <w:szCs w:val="20"/>
              </w:rPr>
            </w:pPr>
            <w:r>
              <w:rPr>
                <w:rFonts w:ascii="Arial" w:hAnsi="Arial" w:cs="Arial"/>
                <w:b/>
                <w:sz w:val="20"/>
                <w:szCs w:val="20"/>
              </w:rPr>
              <w:t>Thẻ TDiep\TTChung chứa thông tin chung của thông điệp</w:t>
            </w:r>
          </w:p>
        </w:tc>
      </w:tr>
      <w:tr w14:paraId="3EC30445">
        <w:tblPrEx>
          <w:tblCellMar>
            <w:top w:w="0" w:type="dxa"/>
            <w:left w:w="108" w:type="dxa"/>
            <w:bottom w:w="0" w:type="dxa"/>
            <w:right w:w="108" w:type="dxa"/>
          </w:tblCellMar>
        </w:tblPrEx>
        <w:trPr>
          <w:trHeight w:val="636" w:hRule="atLeast"/>
        </w:trPr>
        <w:tc>
          <w:tcPr>
            <w:tcW w:w="1894" w:type="pct"/>
            <w:tcBorders>
              <w:top w:val="single" w:color="000000" w:sz="4" w:space="0"/>
              <w:left w:val="single" w:color="000000" w:sz="4" w:space="0"/>
              <w:bottom w:val="single" w:color="000000" w:sz="4" w:space="0"/>
              <w:right w:val="single" w:color="000000" w:sz="4" w:space="0"/>
            </w:tcBorders>
            <w:vAlign w:val="center"/>
          </w:tcPr>
          <w:p w14:paraId="7C8C7FC2">
            <w:pPr>
              <w:spacing w:after="120" w:line="240" w:lineRule="auto"/>
              <w:rPr>
                <w:rFonts w:ascii="Arial" w:hAnsi="Arial" w:cs="Arial"/>
                <w:sz w:val="20"/>
                <w:szCs w:val="20"/>
              </w:rPr>
            </w:pPr>
            <w:r>
              <w:rPr>
                <w:rFonts w:ascii="Arial" w:hAnsi="Arial" w:cs="Arial"/>
                <w:sz w:val="20"/>
                <w:szCs w:val="20"/>
              </w:rPr>
              <w:t>Phiên bản của thông điệp (trong Quy định này có giá trị là 2.1.1)</w:t>
            </w:r>
          </w:p>
        </w:tc>
        <w:tc>
          <w:tcPr>
            <w:tcW w:w="888" w:type="pct"/>
            <w:tcBorders>
              <w:top w:val="single" w:color="000000" w:sz="4" w:space="0"/>
              <w:left w:val="single" w:color="000000" w:sz="4" w:space="0"/>
              <w:bottom w:val="single" w:color="000000" w:sz="4" w:space="0"/>
              <w:right w:val="single" w:color="000000" w:sz="4" w:space="0"/>
            </w:tcBorders>
            <w:vAlign w:val="center"/>
          </w:tcPr>
          <w:p w14:paraId="350E1DC7">
            <w:pPr>
              <w:spacing w:after="120" w:line="240" w:lineRule="auto"/>
              <w:rPr>
                <w:rFonts w:ascii="Arial" w:hAnsi="Arial" w:cs="Arial"/>
                <w:sz w:val="20"/>
                <w:szCs w:val="20"/>
              </w:rPr>
            </w:pPr>
            <w:r>
              <w:rPr>
                <w:rFonts w:ascii="Arial" w:hAnsi="Arial" w:cs="Arial"/>
                <w:sz w:val="20"/>
                <w:szCs w:val="20"/>
              </w:rPr>
              <w:t>PBan</w:t>
            </w:r>
          </w:p>
        </w:tc>
        <w:tc>
          <w:tcPr>
            <w:tcW w:w="594" w:type="pct"/>
            <w:tcBorders>
              <w:top w:val="single" w:color="000000" w:sz="4" w:space="0"/>
              <w:left w:val="single" w:color="000000" w:sz="4" w:space="0"/>
              <w:bottom w:val="single" w:color="000000" w:sz="4" w:space="0"/>
              <w:right w:val="single" w:color="000000" w:sz="4" w:space="0"/>
            </w:tcBorders>
            <w:vAlign w:val="center"/>
          </w:tcPr>
          <w:p w14:paraId="79993AAC">
            <w:pPr>
              <w:spacing w:after="120" w:line="240" w:lineRule="auto"/>
              <w:jc w:val="center"/>
              <w:rPr>
                <w:rFonts w:ascii="Arial" w:hAnsi="Arial" w:cs="Arial"/>
                <w:sz w:val="20"/>
                <w:szCs w:val="20"/>
              </w:rPr>
            </w:pPr>
            <w:r>
              <w:rPr>
                <w:rFonts w:ascii="Arial" w:hAnsi="Arial" w:cs="Arial"/>
                <w:sz w:val="20"/>
                <w:szCs w:val="20"/>
              </w:rPr>
              <w:t>6</w:t>
            </w:r>
          </w:p>
        </w:tc>
        <w:tc>
          <w:tcPr>
            <w:tcW w:w="835" w:type="pct"/>
            <w:tcBorders>
              <w:top w:val="single" w:color="000000" w:sz="4" w:space="0"/>
              <w:left w:val="single" w:color="000000" w:sz="4" w:space="0"/>
              <w:bottom w:val="single" w:color="000000" w:sz="4" w:space="0"/>
              <w:right w:val="single" w:color="000000" w:sz="4" w:space="0"/>
            </w:tcBorders>
            <w:vAlign w:val="center"/>
          </w:tcPr>
          <w:p w14:paraId="066CE175">
            <w:pPr>
              <w:spacing w:after="120" w:line="240" w:lineRule="auto"/>
              <w:jc w:val="center"/>
              <w:rPr>
                <w:rFonts w:ascii="Arial" w:hAnsi="Arial" w:cs="Arial"/>
                <w:sz w:val="20"/>
                <w:szCs w:val="20"/>
              </w:rPr>
            </w:pPr>
            <w:r>
              <w:rPr>
                <w:rFonts w:ascii="Arial" w:hAnsi="Arial" w:cs="Arial"/>
                <w:sz w:val="20"/>
                <w:szCs w:val="20"/>
              </w:rPr>
              <w:t>Chuỗi ký tự</w:t>
            </w:r>
          </w:p>
        </w:tc>
        <w:tc>
          <w:tcPr>
            <w:tcW w:w="789" w:type="pct"/>
            <w:tcBorders>
              <w:top w:val="single" w:color="000000" w:sz="4" w:space="0"/>
              <w:left w:val="single" w:color="000000" w:sz="4" w:space="0"/>
              <w:bottom w:val="single" w:color="000000" w:sz="4" w:space="0"/>
              <w:right w:val="single" w:color="000000" w:sz="4" w:space="0"/>
            </w:tcBorders>
            <w:vAlign w:val="center"/>
          </w:tcPr>
          <w:p w14:paraId="1A11FA7B">
            <w:pPr>
              <w:spacing w:after="120" w:line="240" w:lineRule="auto"/>
              <w:jc w:val="center"/>
              <w:rPr>
                <w:rFonts w:ascii="Arial" w:hAnsi="Arial" w:cs="Arial"/>
                <w:sz w:val="20"/>
                <w:szCs w:val="20"/>
              </w:rPr>
            </w:pPr>
            <w:r>
              <w:rPr>
                <w:rFonts w:ascii="Arial" w:hAnsi="Arial" w:cs="Arial"/>
                <w:sz w:val="20"/>
                <w:szCs w:val="20"/>
              </w:rPr>
              <w:t>Bắt buộc</w:t>
            </w:r>
          </w:p>
        </w:tc>
      </w:tr>
      <w:tr w14:paraId="16F89176">
        <w:tblPrEx>
          <w:tblCellMar>
            <w:top w:w="0" w:type="dxa"/>
            <w:left w:w="108" w:type="dxa"/>
            <w:bottom w:w="0" w:type="dxa"/>
            <w:right w:w="108" w:type="dxa"/>
          </w:tblCellMar>
        </w:tblPrEx>
        <w:trPr>
          <w:trHeight w:val="636" w:hRule="atLeast"/>
        </w:trPr>
        <w:tc>
          <w:tcPr>
            <w:tcW w:w="1894" w:type="pct"/>
            <w:tcBorders>
              <w:top w:val="single" w:color="000000" w:sz="4" w:space="0"/>
              <w:left w:val="single" w:color="000000" w:sz="4" w:space="0"/>
              <w:bottom w:val="single" w:color="000000" w:sz="4" w:space="0"/>
              <w:right w:val="single" w:color="000000" w:sz="4" w:space="0"/>
            </w:tcBorders>
            <w:vAlign w:val="center"/>
          </w:tcPr>
          <w:p w14:paraId="5A879EC3">
            <w:pPr>
              <w:spacing w:after="120" w:line="240" w:lineRule="auto"/>
              <w:rPr>
                <w:rFonts w:ascii="Arial" w:hAnsi="Arial" w:cs="Arial"/>
                <w:sz w:val="20"/>
                <w:szCs w:val="20"/>
              </w:rPr>
            </w:pPr>
            <w:r>
              <w:rPr>
                <w:rFonts w:ascii="Arial" w:hAnsi="Arial" w:cs="Arial"/>
                <w:sz w:val="20"/>
                <w:szCs w:val="20"/>
              </w:rPr>
              <w:t xml:space="preserve">Mã nơi gửi </w:t>
            </w:r>
          </w:p>
        </w:tc>
        <w:tc>
          <w:tcPr>
            <w:tcW w:w="888" w:type="pct"/>
            <w:tcBorders>
              <w:top w:val="single" w:color="000000" w:sz="4" w:space="0"/>
              <w:left w:val="single" w:color="000000" w:sz="4" w:space="0"/>
              <w:bottom w:val="single" w:color="000000" w:sz="4" w:space="0"/>
              <w:right w:val="single" w:color="000000" w:sz="4" w:space="0"/>
            </w:tcBorders>
            <w:vAlign w:val="center"/>
          </w:tcPr>
          <w:p w14:paraId="1FE2748F">
            <w:pPr>
              <w:spacing w:after="120" w:line="240" w:lineRule="auto"/>
              <w:rPr>
                <w:rFonts w:ascii="Arial" w:hAnsi="Arial" w:cs="Arial"/>
                <w:sz w:val="20"/>
                <w:szCs w:val="20"/>
              </w:rPr>
            </w:pPr>
            <w:r>
              <w:rPr>
                <w:rFonts w:ascii="Arial" w:hAnsi="Arial" w:cs="Arial"/>
                <w:sz w:val="20"/>
                <w:szCs w:val="20"/>
              </w:rPr>
              <w:t>MNGui</w:t>
            </w:r>
          </w:p>
        </w:tc>
        <w:tc>
          <w:tcPr>
            <w:tcW w:w="594" w:type="pct"/>
            <w:tcBorders>
              <w:top w:val="single" w:color="000000" w:sz="4" w:space="0"/>
              <w:left w:val="single" w:color="000000" w:sz="4" w:space="0"/>
              <w:bottom w:val="single" w:color="000000" w:sz="4" w:space="0"/>
              <w:right w:val="single" w:color="000000" w:sz="4" w:space="0"/>
            </w:tcBorders>
            <w:vAlign w:val="center"/>
          </w:tcPr>
          <w:p w14:paraId="4D9E63FF">
            <w:pPr>
              <w:spacing w:after="120" w:line="240" w:lineRule="auto"/>
              <w:jc w:val="center"/>
              <w:rPr>
                <w:rFonts w:ascii="Arial" w:hAnsi="Arial" w:cs="Arial"/>
                <w:sz w:val="20"/>
                <w:szCs w:val="20"/>
              </w:rPr>
            </w:pPr>
            <w:r>
              <w:rPr>
                <w:rFonts w:ascii="Arial" w:hAnsi="Arial" w:cs="Arial"/>
                <w:sz w:val="20"/>
                <w:szCs w:val="20"/>
              </w:rPr>
              <w:t>14</w:t>
            </w:r>
          </w:p>
        </w:tc>
        <w:tc>
          <w:tcPr>
            <w:tcW w:w="835" w:type="pct"/>
            <w:tcBorders>
              <w:top w:val="single" w:color="000000" w:sz="4" w:space="0"/>
              <w:left w:val="single" w:color="000000" w:sz="4" w:space="0"/>
              <w:bottom w:val="single" w:color="000000" w:sz="4" w:space="0"/>
              <w:right w:val="single" w:color="000000" w:sz="4" w:space="0"/>
            </w:tcBorders>
            <w:vAlign w:val="center"/>
          </w:tcPr>
          <w:p w14:paraId="506F0381">
            <w:pPr>
              <w:spacing w:after="120" w:line="240" w:lineRule="auto"/>
              <w:jc w:val="center"/>
              <w:rPr>
                <w:rFonts w:ascii="Arial" w:hAnsi="Arial" w:cs="Arial"/>
                <w:sz w:val="20"/>
                <w:szCs w:val="20"/>
              </w:rPr>
            </w:pPr>
            <w:r>
              <w:rPr>
                <w:rFonts w:ascii="Arial" w:hAnsi="Arial" w:cs="Arial"/>
                <w:sz w:val="20"/>
                <w:szCs w:val="20"/>
              </w:rPr>
              <w:t>Chuỗi ký tự</w:t>
            </w:r>
          </w:p>
        </w:tc>
        <w:tc>
          <w:tcPr>
            <w:tcW w:w="789" w:type="pct"/>
            <w:tcBorders>
              <w:top w:val="single" w:color="000000" w:sz="4" w:space="0"/>
              <w:left w:val="single" w:color="000000" w:sz="4" w:space="0"/>
              <w:bottom w:val="single" w:color="000000" w:sz="4" w:space="0"/>
              <w:right w:val="single" w:color="000000" w:sz="4" w:space="0"/>
            </w:tcBorders>
            <w:vAlign w:val="center"/>
          </w:tcPr>
          <w:p w14:paraId="4DE64BD9">
            <w:pPr>
              <w:spacing w:after="120" w:line="240" w:lineRule="auto"/>
              <w:jc w:val="center"/>
              <w:rPr>
                <w:rFonts w:ascii="Arial" w:hAnsi="Arial" w:cs="Arial"/>
                <w:sz w:val="20"/>
                <w:szCs w:val="20"/>
              </w:rPr>
            </w:pPr>
            <w:r>
              <w:rPr>
                <w:rFonts w:ascii="Arial" w:hAnsi="Arial" w:cs="Arial"/>
                <w:sz w:val="20"/>
                <w:szCs w:val="20"/>
              </w:rPr>
              <w:t>Bắt buộc</w:t>
            </w:r>
          </w:p>
        </w:tc>
      </w:tr>
      <w:tr w14:paraId="065BD4DF">
        <w:tblPrEx>
          <w:tblCellMar>
            <w:top w:w="0" w:type="dxa"/>
            <w:left w:w="108" w:type="dxa"/>
            <w:bottom w:w="0" w:type="dxa"/>
            <w:right w:w="108" w:type="dxa"/>
          </w:tblCellMar>
        </w:tblPrEx>
        <w:trPr>
          <w:trHeight w:val="636" w:hRule="atLeast"/>
        </w:trPr>
        <w:tc>
          <w:tcPr>
            <w:tcW w:w="1894" w:type="pct"/>
            <w:tcBorders>
              <w:top w:val="single" w:color="000000" w:sz="4" w:space="0"/>
              <w:left w:val="single" w:color="000000" w:sz="4" w:space="0"/>
              <w:bottom w:val="single" w:color="000000" w:sz="4" w:space="0"/>
              <w:right w:val="single" w:color="000000" w:sz="4" w:space="0"/>
            </w:tcBorders>
            <w:vAlign w:val="center"/>
          </w:tcPr>
          <w:p w14:paraId="58F1163C">
            <w:pPr>
              <w:spacing w:after="120" w:line="240" w:lineRule="auto"/>
              <w:rPr>
                <w:rFonts w:ascii="Arial" w:hAnsi="Arial" w:cs="Arial"/>
                <w:sz w:val="20"/>
                <w:szCs w:val="20"/>
              </w:rPr>
            </w:pPr>
            <w:r>
              <w:rPr>
                <w:rFonts w:ascii="Arial" w:hAnsi="Arial" w:cs="Arial"/>
                <w:sz w:val="20"/>
                <w:szCs w:val="20"/>
              </w:rPr>
              <w:t xml:space="preserve">Mã nơi nhận </w:t>
            </w:r>
          </w:p>
        </w:tc>
        <w:tc>
          <w:tcPr>
            <w:tcW w:w="888" w:type="pct"/>
            <w:tcBorders>
              <w:top w:val="single" w:color="000000" w:sz="4" w:space="0"/>
              <w:left w:val="single" w:color="000000" w:sz="4" w:space="0"/>
              <w:bottom w:val="single" w:color="000000" w:sz="4" w:space="0"/>
              <w:right w:val="single" w:color="000000" w:sz="4" w:space="0"/>
            </w:tcBorders>
            <w:vAlign w:val="center"/>
          </w:tcPr>
          <w:p w14:paraId="33EEE8BE">
            <w:pPr>
              <w:spacing w:after="120" w:line="240" w:lineRule="auto"/>
              <w:rPr>
                <w:rFonts w:ascii="Arial" w:hAnsi="Arial" w:cs="Arial"/>
                <w:sz w:val="20"/>
                <w:szCs w:val="20"/>
              </w:rPr>
            </w:pPr>
            <w:r>
              <w:rPr>
                <w:rFonts w:ascii="Arial" w:hAnsi="Arial" w:cs="Arial"/>
                <w:sz w:val="20"/>
                <w:szCs w:val="20"/>
              </w:rPr>
              <w:t>MNNhan</w:t>
            </w:r>
          </w:p>
        </w:tc>
        <w:tc>
          <w:tcPr>
            <w:tcW w:w="594" w:type="pct"/>
            <w:tcBorders>
              <w:top w:val="single" w:color="000000" w:sz="4" w:space="0"/>
              <w:left w:val="single" w:color="000000" w:sz="4" w:space="0"/>
              <w:bottom w:val="single" w:color="000000" w:sz="4" w:space="0"/>
              <w:right w:val="single" w:color="000000" w:sz="4" w:space="0"/>
            </w:tcBorders>
            <w:vAlign w:val="center"/>
          </w:tcPr>
          <w:p w14:paraId="6F639EE8">
            <w:pPr>
              <w:spacing w:after="120" w:line="240" w:lineRule="auto"/>
              <w:jc w:val="center"/>
              <w:rPr>
                <w:rFonts w:ascii="Arial" w:hAnsi="Arial" w:cs="Arial"/>
                <w:sz w:val="20"/>
                <w:szCs w:val="20"/>
              </w:rPr>
            </w:pPr>
            <w:r>
              <w:rPr>
                <w:rFonts w:ascii="Arial" w:hAnsi="Arial" w:cs="Arial"/>
                <w:sz w:val="20"/>
                <w:szCs w:val="20"/>
              </w:rPr>
              <w:t>14</w:t>
            </w:r>
          </w:p>
        </w:tc>
        <w:tc>
          <w:tcPr>
            <w:tcW w:w="835" w:type="pct"/>
            <w:tcBorders>
              <w:top w:val="single" w:color="000000" w:sz="4" w:space="0"/>
              <w:left w:val="single" w:color="000000" w:sz="4" w:space="0"/>
              <w:bottom w:val="single" w:color="000000" w:sz="4" w:space="0"/>
              <w:right w:val="single" w:color="000000" w:sz="4" w:space="0"/>
            </w:tcBorders>
            <w:vAlign w:val="center"/>
          </w:tcPr>
          <w:p w14:paraId="5BD41AF9">
            <w:pPr>
              <w:spacing w:after="120" w:line="240" w:lineRule="auto"/>
              <w:jc w:val="center"/>
              <w:rPr>
                <w:rFonts w:ascii="Arial" w:hAnsi="Arial" w:cs="Arial"/>
                <w:sz w:val="20"/>
                <w:szCs w:val="20"/>
              </w:rPr>
            </w:pPr>
            <w:r>
              <w:rPr>
                <w:rFonts w:ascii="Arial" w:hAnsi="Arial" w:cs="Arial"/>
                <w:sz w:val="20"/>
                <w:szCs w:val="20"/>
              </w:rPr>
              <w:t>Chuỗi ký tự</w:t>
            </w:r>
          </w:p>
        </w:tc>
        <w:tc>
          <w:tcPr>
            <w:tcW w:w="789" w:type="pct"/>
            <w:tcBorders>
              <w:top w:val="single" w:color="000000" w:sz="4" w:space="0"/>
              <w:left w:val="single" w:color="000000" w:sz="4" w:space="0"/>
              <w:bottom w:val="single" w:color="000000" w:sz="4" w:space="0"/>
              <w:right w:val="single" w:color="000000" w:sz="4" w:space="0"/>
            </w:tcBorders>
            <w:vAlign w:val="center"/>
          </w:tcPr>
          <w:p w14:paraId="731BA37D">
            <w:pPr>
              <w:spacing w:after="120" w:line="240" w:lineRule="auto"/>
              <w:jc w:val="center"/>
              <w:rPr>
                <w:rFonts w:ascii="Arial" w:hAnsi="Arial" w:cs="Arial"/>
                <w:sz w:val="20"/>
                <w:szCs w:val="20"/>
              </w:rPr>
            </w:pPr>
            <w:r>
              <w:rPr>
                <w:rFonts w:ascii="Arial" w:hAnsi="Arial" w:cs="Arial"/>
                <w:sz w:val="20"/>
                <w:szCs w:val="20"/>
              </w:rPr>
              <w:t>Bắt buộc</w:t>
            </w:r>
          </w:p>
        </w:tc>
      </w:tr>
      <w:tr w14:paraId="591CD212">
        <w:tblPrEx>
          <w:tblCellMar>
            <w:top w:w="0" w:type="dxa"/>
            <w:left w:w="108" w:type="dxa"/>
            <w:bottom w:w="0" w:type="dxa"/>
            <w:right w:w="108" w:type="dxa"/>
          </w:tblCellMar>
        </w:tblPrEx>
        <w:trPr>
          <w:trHeight w:val="636" w:hRule="atLeast"/>
        </w:trPr>
        <w:tc>
          <w:tcPr>
            <w:tcW w:w="1894" w:type="pct"/>
            <w:tcBorders>
              <w:top w:val="single" w:color="000000" w:sz="4" w:space="0"/>
              <w:left w:val="single" w:color="000000" w:sz="4" w:space="0"/>
              <w:bottom w:val="single" w:color="000000" w:sz="4" w:space="0"/>
              <w:right w:val="single" w:color="000000" w:sz="4" w:space="0"/>
            </w:tcBorders>
            <w:vAlign w:val="center"/>
          </w:tcPr>
          <w:p w14:paraId="0C021634">
            <w:pPr>
              <w:spacing w:after="120" w:line="240" w:lineRule="auto"/>
              <w:rPr>
                <w:rFonts w:ascii="Arial" w:hAnsi="Arial" w:cs="Arial"/>
                <w:sz w:val="20"/>
                <w:szCs w:val="20"/>
              </w:rPr>
            </w:pPr>
            <w:r>
              <w:rPr>
                <w:rFonts w:ascii="Arial" w:hAnsi="Arial" w:cs="Arial"/>
                <w:sz w:val="20"/>
                <w:szCs w:val="20"/>
              </w:rPr>
              <w:t xml:space="preserve">Mã loại thông điệp </w:t>
            </w:r>
          </w:p>
        </w:tc>
        <w:tc>
          <w:tcPr>
            <w:tcW w:w="888" w:type="pct"/>
            <w:tcBorders>
              <w:top w:val="single" w:color="000000" w:sz="4" w:space="0"/>
              <w:left w:val="single" w:color="000000" w:sz="4" w:space="0"/>
              <w:bottom w:val="single" w:color="000000" w:sz="4" w:space="0"/>
              <w:right w:val="single" w:color="000000" w:sz="4" w:space="0"/>
            </w:tcBorders>
            <w:vAlign w:val="center"/>
          </w:tcPr>
          <w:p w14:paraId="471A7C4B">
            <w:pPr>
              <w:spacing w:after="120" w:line="240" w:lineRule="auto"/>
              <w:rPr>
                <w:rFonts w:ascii="Arial" w:hAnsi="Arial" w:cs="Arial"/>
                <w:sz w:val="20"/>
                <w:szCs w:val="20"/>
              </w:rPr>
            </w:pPr>
            <w:r>
              <w:rPr>
                <w:rFonts w:ascii="Arial" w:hAnsi="Arial" w:cs="Arial"/>
                <w:sz w:val="20"/>
                <w:szCs w:val="20"/>
              </w:rPr>
              <w:t>MLTDiep</w:t>
            </w:r>
          </w:p>
        </w:tc>
        <w:tc>
          <w:tcPr>
            <w:tcW w:w="594" w:type="pct"/>
            <w:tcBorders>
              <w:top w:val="single" w:color="000000" w:sz="4" w:space="0"/>
              <w:left w:val="single" w:color="000000" w:sz="4" w:space="0"/>
              <w:bottom w:val="single" w:color="000000" w:sz="4" w:space="0"/>
              <w:right w:val="single" w:color="000000" w:sz="4" w:space="0"/>
            </w:tcBorders>
            <w:vAlign w:val="center"/>
          </w:tcPr>
          <w:p w14:paraId="5E1F13F3">
            <w:pPr>
              <w:spacing w:after="120" w:line="240" w:lineRule="auto"/>
              <w:jc w:val="center"/>
              <w:rPr>
                <w:rFonts w:ascii="Arial" w:hAnsi="Arial" w:cs="Arial"/>
                <w:sz w:val="20"/>
                <w:szCs w:val="20"/>
              </w:rPr>
            </w:pPr>
            <w:r>
              <w:rPr>
                <w:rFonts w:ascii="Arial" w:hAnsi="Arial" w:cs="Arial"/>
                <w:sz w:val="20"/>
                <w:szCs w:val="20"/>
              </w:rPr>
              <w:t>3</w:t>
            </w:r>
          </w:p>
        </w:tc>
        <w:tc>
          <w:tcPr>
            <w:tcW w:w="835" w:type="pct"/>
            <w:tcBorders>
              <w:top w:val="single" w:color="000000" w:sz="4" w:space="0"/>
              <w:left w:val="single" w:color="000000" w:sz="4" w:space="0"/>
              <w:bottom w:val="single" w:color="000000" w:sz="4" w:space="0"/>
              <w:right w:val="single" w:color="000000" w:sz="4" w:space="0"/>
            </w:tcBorders>
            <w:vAlign w:val="center"/>
          </w:tcPr>
          <w:p w14:paraId="694D2EC9">
            <w:pPr>
              <w:spacing w:after="120" w:line="240" w:lineRule="auto"/>
              <w:jc w:val="center"/>
              <w:rPr>
                <w:rFonts w:ascii="Arial" w:hAnsi="Arial" w:cs="Arial"/>
                <w:sz w:val="20"/>
                <w:szCs w:val="20"/>
              </w:rPr>
            </w:pPr>
            <w:r>
              <w:rPr>
                <w:rFonts w:ascii="Arial" w:hAnsi="Arial" w:cs="Arial"/>
                <w:sz w:val="20"/>
                <w:szCs w:val="20"/>
              </w:rPr>
              <w:t>Số</w:t>
            </w:r>
          </w:p>
        </w:tc>
        <w:tc>
          <w:tcPr>
            <w:tcW w:w="789" w:type="pct"/>
            <w:tcBorders>
              <w:top w:val="single" w:color="000000" w:sz="4" w:space="0"/>
              <w:left w:val="single" w:color="000000" w:sz="4" w:space="0"/>
              <w:bottom w:val="single" w:color="000000" w:sz="4" w:space="0"/>
              <w:right w:val="single" w:color="000000" w:sz="4" w:space="0"/>
            </w:tcBorders>
            <w:vAlign w:val="center"/>
          </w:tcPr>
          <w:p w14:paraId="5108C93C">
            <w:pPr>
              <w:spacing w:after="120" w:line="240" w:lineRule="auto"/>
              <w:jc w:val="center"/>
              <w:rPr>
                <w:rFonts w:ascii="Arial" w:hAnsi="Arial" w:cs="Arial"/>
                <w:sz w:val="20"/>
                <w:szCs w:val="20"/>
              </w:rPr>
            </w:pPr>
            <w:r>
              <w:rPr>
                <w:rFonts w:ascii="Arial" w:hAnsi="Arial" w:cs="Arial"/>
                <w:sz w:val="20"/>
                <w:szCs w:val="20"/>
              </w:rPr>
              <w:t>Bắt buộc</w:t>
            </w:r>
          </w:p>
        </w:tc>
      </w:tr>
      <w:tr w14:paraId="0D2A2E63">
        <w:tblPrEx>
          <w:tblCellMar>
            <w:top w:w="0" w:type="dxa"/>
            <w:left w:w="108" w:type="dxa"/>
            <w:bottom w:w="0" w:type="dxa"/>
            <w:right w:w="108" w:type="dxa"/>
          </w:tblCellMar>
        </w:tblPrEx>
        <w:trPr>
          <w:trHeight w:val="494" w:hRule="atLeast"/>
        </w:trPr>
        <w:tc>
          <w:tcPr>
            <w:tcW w:w="1894" w:type="pct"/>
            <w:tcBorders>
              <w:top w:val="single" w:color="000000" w:sz="4" w:space="0"/>
              <w:left w:val="single" w:color="000000" w:sz="4" w:space="0"/>
              <w:bottom w:val="single" w:color="000000" w:sz="4" w:space="0"/>
              <w:right w:val="single" w:color="000000" w:sz="4" w:space="0"/>
            </w:tcBorders>
            <w:vAlign w:val="center"/>
          </w:tcPr>
          <w:p w14:paraId="41B3DD1F">
            <w:pPr>
              <w:spacing w:after="120" w:line="240" w:lineRule="auto"/>
              <w:rPr>
                <w:rFonts w:ascii="Arial" w:hAnsi="Arial" w:cs="Arial"/>
                <w:sz w:val="20"/>
                <w:szCs w:val="20"/>
              </w:rPr>
            </w:pPr>
            <w:r>
              <w:rPr>
                <w:rFonts w:ascii="Arial" w:hAnsi="Arial" w:cs="Arial"/>
                <w:sz w:val="20"/>
                <w:szCs w:val="20"/>
              </w:rPr>
              <w:t>Mã thông điệp</w:t>
            </w:r>
          </w:p>
        </w:tc>
        <w:tc>
          <w:tcPr>
            <w:tcW w:w="888" w:type="pct"/>
            <w:tcBorders>
              <w:top w:val="single" w:color="000000" w:sz="4" w:space="0"/>
              <w:left w:val="single" w:color="000000" w:sz="4" w:space="0"/>
              <w:bottom w:val="single" w:color="000000" w:sz="4" w:space="0"/>
              <w:right w:val="single" w:color="000000" w:sz="4" w:space="0"/>
            </w:tcBorders>
            <w:vAlign w:val="center"/>
          </w:tcPr>
          <w:p w14:paraId="2C36CD46">
            <w:pPr>
              <w:spacing w:after="120" w:line="240" w:lineRule="auto"/>
              <w:rPr>
                <w:rFonts w:ascii="Arial" w:hAnsi="Arial" w:cs="Arial"/>
                <w:sz w:val="20"/>
                <w:szCs w:val="20"/>
              </w:rPr>
            </w:pPr>
            <w:r>
              <w:rPr>
                <w:rFonts w:ascii="Arial" w:hAnsi="Arial" w:cs="Arial"/>
                <w:sz w:val="20"/>
                <w:szCs w:val="20"/>
              </w:rPr>
              <w:t>MTDiep</w:t>
            </w:r>
          </w:p>
        </w:tc>
        <w:tc>
          <w:tcPr>
            <w:tcW w:w="594" w:type="pct"/>
            <w:tcBorders>
              <w:top w:val="single" w:color="000000" w:sz="4" w:space="0"/>
              <w:left w:val="single" w:color="000000" w:sz="4" w:space="0"/>
              <w:bottom w:val="single" w:color="000000" w:sz="4" w:space="0"/>
              <w:right w:val="single" w:color="000000" w:sz="4" w:space="0"/>
            </w:tcBorders>
            <w:vAlign w:val="center"/>
          </w:tcPr>
          <w:p w14:paraId="4D6DB631">
            <w:pPr>
              <w:spacing w:after="120" w:line="240" w:lineRule="auto"/>
              <w:jc w:val="center"/>
              <w:rPr>
                <w:rFonts w:ascii="Arial" w:hAnsi="Arial" w:cs="Arial"/>
                <w:sz w:val="20"/>
                <w:szCs w:val="20"/>
              </w:rPr>
            </w:pPr>
            <w:r>
              <w:rPr>
                <w:rFonts w:ascii="Arial" w:hAnsi="Arial" w:cs="Arial"/>
                <w:sz w:val="20"/>
                <w:szCs w:val="20"/>
              </w:rPr>
              <w:t>46</w:t>
            </w:r>
          </w:p>
        </w:tc>
        <w:tc>
          <w:tcPr>
            <w:tcW w:w="835" w:type="pct"/>
            <w:tcBorders>
              <w:top w:val="single" w:color="000000" w:sz="4" w:space="0"/>
              <w:left w:val="single" w:color="000000" w:sz="4" w:space="0"/>
              <w:bottom w:val="single" w:color="000000" w:sz="4" w:space="0"/>
              <w:right w:val="single" w:color="000000" w:sz="4" w:space="0"/>
            </w:tcBorders>
            <w:vAlign w:val="center"/>
          </w:tcPr>
          <w:p w14:paraId="04F365BF">
            <w:pPr>
              <w:spacing w:after="120" w:line="240" w:lineRule="auto"/>
              <w:jc w:val="center"/>
              <w:rPr>
                <w:rFonts w:ascii="Arial" w:hAnsi="Arial" w:cs="Arial"/>
                <w:sz w:val="20"/>
                <w:szCs w:val="20"/>
              </w:rPr>
            </w:pPr>
            <w:r>
              <w:rPr>
                <w:rFonts w:ascii="Arial" w:hAnsi="Arial" w:cs="Arial"/>
                <w:sz w:val="20"/>
                <w:szCs w:val="20"/>
              </w:rPr>
              <w:t>Chuỗi ký tự</w:t>
            </w:r>
          </w:p>
        </w:tc>
        <w:tc>
          <w:tcPr>
            <w:tcW w:w="789" w:type="pct"/>
            <w:tcBorders>
              <w:top w:val="single" w:color="000000" w:sz="4" w:space="0"/>
              <w:left w:val="single" w:color="000000" w:sz="4" w:space="0"/>
              <w:bottom w:val="single" w:color="000000" w:sz="4" w:space="0"/>
              <w:right w:val="single" w:color="000000" w:sz="4" w:space="0"/>
            </w:tcBorders>
            <w:vAlign w:val="center"/>
          </w:tcPr>
          <w:p w14:paraId="0893121A">
            <w:pPr>
              <w:spacing w:after="120" w:line="240" w:lineRule="auto"/>
              <w:jc w:val="center"/>
              <w:rPr>
                <w:rFonts w:ascii="Arial" w:hAnsi="Arial" w:cs="Arial"/>
                <w:sz w:val="20"/>
                <w:szCs w:val="20"/>
              </w:rPr>
            </w:pPr>
            <w:r>
              <w:rPr>
                <w:rFonts w:ascii="Arial" w:hAnsi="Arial" w:cs="Arial"/>
                <w:sz w:val="20"/>
                <w:szCs w:val="20"/>
              </w:rPr>
              <w:t>Bắt buộc</w:t>
            </w:r>
          </w:p>
        </w:tc>
      </w:tr>
      <w:tr w14:paraId="59DB7D71">
        <w:tblPrEx>
          <w:tblCellMar>
            <w:top w:w="0" w:type="dxa"/>
            <w:left w:w="108" w:type="dxa"/>
            <w:bottom w:w="0" w:type="dxa"/>
            <w:right w:w="108" w:type="dxa"/>
          </w:tblCellMar>
        </w:tblPrEx>
        <w:trPr>
          <w:trHeight w:val="636" w:hRule="atLeast"/>
        </w:trPr>
        <w:tc>
          <w:tcPr>
            <w:tcW w:w="5000" w:type="pct"/>
            <w:gridSpan w:val="5"/>
            <w:tcBorders>
              <w:top w:val="single" w:color="000000" w:sz="4" w:space="0"/>
              <w:left w:val="single" w:color="000000" w:sz="4" w:space="0"/>
              <w:bottom w:val="single" w:color="000000" w:sz="4" w:space="0"/>
              <w:right w:val="single" w:color="000000" w:sz="4" w:space="0"/>
            </w:tcBorders>
            <w:vAlign w:val="center"/>
          </w:tcPr>
          <w:p w14:paraId="2642559F">
            <w:pPr>
              <w:spacing w:after="120" w:line="240" w:lineRule="auto"/>
              <w:jc w:val="both"/>
              <w:rPr>
                <w:rFonts w:ascii="Arial" w:hAnsi="Arial" w:cs="Arial"/>
                <w:sz w:val="20"/>
                <w:szCs w:val="20"/>
              </w:rPr>
            </w:pPr>
            <w:r>
              <w:rPr>
                <w:rFonts w:ascii="Arial" w:hAnsi="Arial" w:cs="Arial"/>
                <w:b/>
                <w:sz w:val="20"/>
                <w:szCs w:val="20"/>
              </w:rPr>
              <w:t xml:space="preserve">Thẻ TDiep\DLieu chứa thông tin chi tiết đối soát </w:t>
            </w:r>
          </w:p>
        </w:tc>
      </w:tr>
      <w:tr w14:paraId="3D687CD4">
        <w:tblPrEx>
          <w:tblCellMar>
            <w:top w:w="0" w:type="dxa"/>
            <w:left w:w="108" w:type="dxa"/>
            <w:bottom w:w="0" w:type="dxa"/>
            <w:right w:w="108" w:type="dxa"/>
          </w:tblCellMar>
        </w:tblPrEx>
        <w:trPr>
          <w:trHeight w:val="636" w:hRule="atLeast"/>
        </w:trPr>
        <w:tc>
          <w:tcPr>
            <w:tcW w:w="5000" w:type="pct"/>
            <w:gridSpan w:val="5"/>
            <w:tcBorders>
              <w:top w:val="single" w:color="000000" w:sz="4" w:space="0"/>
              <w:left w:val="single" w:color="000000" w:sz="4" w:space="0"/>
              <w:bottom w:val="single" w:color="000000" w:sz="4" w:space="0"/>
              <w:right w:val="single" w:color="000000" w:sz="4" w:space="0"/>
            </w:tcBorders>
            <w:vAlign w:val="center"/>
          </w:tcPr>
          <w:p w14:paraId="5468393B">
            <w:pPr>
              <w:spacing w:after="120" w:line="240" w:lineRule="auto"/>
              <w:jc w:val="both"/>
              <w:rPr>
                <w:rFonts w:ascii="Arial" w:hAnsi="Arial" w:cs="Arial"/>
                <w:sz w:val="20"/>
                <w:szCs w:val="20"/>
              </w:rPr>
            </w:pPr>
            <w:r>
              <w:rPr>
                <w:rFonts w:ascii="Arial" w:hAnsi="Arial" w:cs="Arial"/>
                <w:b/>
                <w:sz w:val="20"/>
                <w:szCs w:val="20"/>
              </w:rPr>
              <w:t>Thẻ TDiep\DLieu\DSSLDSoat\SLDSoat chứa thông tin đối soát theo từng loại thông điệp (thẻ này được lặp lại tùy theo số lượng mã loại thông điệp truyền nhận)</w:t>
            </w:r>
          </w:p>
        </w:tc>
      </w:tr>
      <w:tr w14:paraId="14C0DDDF">
        <w:tblPrEx>
          <w:tblCellMar>
            <w:top w:w="0" w:type="dxa"/>
            <w:left w:w="108" w:type="dxa"/>
            <w:bottom w:w="0" w:type="dxa"/>
            <w:right w:w="108" w:type="dxa"/>
          </w:tblCellMar>
        </w:tblPrEx>
        <w:trPr>
          <w:trHeight w:val="948" w:hRule="atLeast"/>
        </w:trPr>
        <w:tc>
          <w:tcPr>
            <w:tcW w:w="1894" w:type="pct"/>
            <w:tcBorders>
              <w:top w:val="single" w:color="000000" w:sz="4" w:space="0"/>
              <w:left w:val="single" w:color="000000" w:sz="4" w:space="0"/>
              <w:bottom w:val="single" w:color="000000" w:sz="4" w:space="0"/>
              <w:right w:val="single" w:color="000000" w:sz="4" w:space="0"/>
            </w:tcBorders>
            <w:vAlign w:val="center"/>
          </w:tcPr>
          <w:p w14:paraId="6C89962C">
            <w:pPr>
              <w:spacing w:after="120" w:line="240" w:lineRule="auto"/>
              <w:rPr>
                <w:rFonts w:ascii="Arial" w:hAnsi="Arial" w:cs="Arial"/>
                <w:sz w:val="20"/>
                <w:szCs w:val="20"/>
              </w:rPr>
            </w:pPr>
            <w:r>
              <w:rPr>
                <w:rFonts w:ascii="Arial" w:hAnsi="Arial" w:cs="Arial"/>
                <w:sz w:val="20"/>
                <w:szCs w:val="20"/>
              </w:rPr>
              <w:t>Mã loại thông điệp</w:t>
            </w:r>
          </w:p>
        </w:tc>
        <w:tc>
          <w:tcPr>
            <w:tcW w:w="888" w:type="pct"/>
            <w:tcBorders>
              <w:top w:val="single" w:color="000000" w:sz="4" w:space="0"/>
              <w:left w:val="single" w:color="000000" w:sz="4" w:space="0"/>
              <w:bottom w:val="single" w:color="000000" w:sz="4" w:space="0"/>
              <w:right w:val="single" w:color="000000" w:sz="4" w:space="0"/>
            </w:tcBorders>
            <w:vAlign w:val="center"/>
          </w:tcPr>
          <w:p w14:paraId="755308EC">
            <w:pPr>
              <w:spacing w:after="120" w:line="240" w:lineRule="auto"/>
              <w:rPr>
                <w:rFonts w:ascii="Arial" w:hAnsi="Arial" w:cs="Arial"/>
                <w:sz w:val="20"/>
                <w:szCs w:val="20"/>
              </w:rPr>
            </w:pPr>
            <w:r>
              <w:rPr>
                <w:rFonts w:ascii="Arial" w:hAnsi="Arial" w:cs="Arial"/>
                <w:sz w:val="20"/>
                <w:szCs w:val="20"/>
              </w:rPr>
              <w:t>MLTDiep</w:t>
            </w:r>
          </w:p>
        </w:tc>
        <w:tc>
          <w:tcPr>
            <w:tcW w:w="594" w:type="pct"/>
            <w:tcBorders>
              <w:top w:val="single" w:color="000000" w:sz="4" w:space="0"/>
              <w:left w:val="single" w:color="000000" w:sz="4" w:space="0"/>
              <w:bottom w:val="single" w:color="000000" w:sz="4" w:space="0"/>
              <w:right w:val="single" w:color="000000" w:sz="4" w:space="0"/>
            </w:tcBorders>
            <w:vAlign w:val="center"/>
          </w:tcPr>
          <w:p w14:paraId="0D8A3827">
            <w:pPr>
              <w:spacing w:after="120" w:line="240" w:lineRule="auto"/>
              <w:jc w:val="center"/>
              <w:rPr>
                <w:rFonts w:ascii="Arial" w:hAnsi="Arial" w:cs="Arial"/>
                <w:sz w:val="20"/>
                <w:szCs w:val="20"/>
              </w:rPr>
            </w:pPr>
            <w:r>
              <w:rPr>
                <w:rFonts w:ascii="Arial" w:hAnsi="Arial" w:cs="Arial"/>
                <w:sz w:val="20"/>
                <w:szCs w:val="20"/>
              </w:rPr>
              <w:t>3</w:t>
            </w:r>
          </w:p>
        </w:tc>
        <w:tc>
          <w:tcPr>
            <w:tcW w:w="835" w:type="pct"/>
            <w:tcBorders>
              <w:top w:val="single" w:color="000000" w:sz="4" w:space="0"/>
              <w:left w:val="single" w:color="000000" w:sz="4" w:space="0"/>
              <w:bottom w:val="single" w:color="000000" w:sz="4" w:space="0"/>
              <w:right w:val="single" w:color="000000" w:sz="4" w:space="0"/>
            </w:tcBorders>
            <w:vAlign w:val="center"/>
          </w:tcPr>
          <w:p w14:paraId="0A98F1BC">
            <w:pPr>
              <w:spacing w:after="120" w:line="240" w:lineRule="auto"/>
              <w:jc w:val="center"/>
              <w:rPr>
                <w:rFonts w:ascii="Arial" w:hAnsi="Arial" w:cs="Arial"/>
                <w:sz w:val="20"/>
                <w:szCs w:val="20"/>
              </w:rPr>
            </w:pPr>
            <w:r>
              <w:rPr>
                <w:rFonts w:ascii="Arial" w:hAnsi="Arial" w:cs="Arial"/>
                <w:sz w:val="20"/>
                <w:szCs w:val="20"/>
              </w:rPr>
              <w:t>Chuỗi ký tự</w:t>
            </w:r>
          </w:p>
        </w:tc>
        <w:tc>
          <w:tcPr>
            <w:tcW w:w="789" w:type="pct"/>
            <w:tcBorders>
              <w:top w:val="single" w:color="000000" w:sz="4" w:space="0"/>
              <w:left w:val="single" w:color="000000" w:sz="4" w:space="0"/>
              <w:bottom w:val="single" w:color="000000" w:sz="4" w:space="0"/>
              <w:right w:val="single" w:color="000000" w:sz="4" w:space="0"/>
            </w:tcBorders>
            <w:vAlign w:val="center"/>
          </w:tcPr>
          <w:p w14:paraId="287E6A4D">
            <w:pPr>
              <w:spacing w:after="120" w:line="240" w:lineRule="auto"/>
              <w:jc w:val="center"/>
              <w:rPr>
                <w:rFonts w:ascii="Arial" w:hAnsi="Arial" w:cs="Arial"/>
                <w:sz w:val="20"/>
                <w:szCs w:val="20"/>
              </w:rPr>
            </w:pPr>
            <w:r>
              <w:rPr>
                <w:rFonts w:ascii="Arial" w:hAnsi="Arial" w:cs="Arial"/>
                <w:sz w:val="20"/>
                <w:szCs w:val="20"/>
              </w:rPr>
              <w:t>Bắt buộc</w:t>
            </w:r>
          </w:p>
        </w:tc>
      </w:tr>
      <w:tr w14:paraId="1BDAE930">
        <w:tblPrEx>
          <w:tblCellMar>
            <w:top w:w="0" w:type="dxa"/>
            <w:left w:w="108" w:type="dxa"/>
            <w:bottom w:w="0" w:type="dxa"/>
            <w:right w:w="108" w:type="dxa"/>
          </w:tblCellMar>
        </w:tblPrEx>
        <w:trPr>
          <w:trHeight w:val="948" w:hRule="atLeast"/>
        </w:trPr>
        <w:tc>
          <w:tcPr>
            <w:tcW w:w="1894" w:type="pct"/>
            <w:tcBorders>
              <w:top w:val="nil"/>
              <w:left w:val="single" w:color="000000" w:sz="4" w:space="0"/>
              <w:bottom w:val="single" w:color="000000" w:sz="4" w:space="0"/>
              <w:right w:val="single" w:color="000000" w:sz="4" w:space="0"/>
            </w:tcBorders>
            <w:vAlign w:val="center"/>
          </w:tcPr>
          <w:p w14:paraId="460C7BF1">
            <w:pPr>
              <w:spacing w:after="120" w:line="240" w:lineRule="auto"/>
              <w:rPr>
                <w:rFonts w:ascii="Arial" w:hAnsi="Arial" w:cs="Arial"/>
                <w:sz w:val="20"/>
                <w:szCs w:val="20"/>
              </w:rPr>
            </w:pPr>
            <w:r>
              <w:rPr>
                <w:rFonts w:ascii="Arial" w:hAnsi="Arial" w:cs="Arial"/>
                <w:sz w:val="20"/>
                <w:szCs w:val="20"/>
              </w:rPr>
              <w:t>Ngày đối soát</w:t>
            </w:r>
          </w:p>
        </w:tc>
        <w:tc>
          <w:tcPr>
            <w:tcW w:w="888" w:type="pct"/>
            <w:tcBorders>
              <w:top w:val="nil"/>
              <w:left w:val="single" w:color="000000" w:sz="4" w:space="0"/>
              <w:bottom w:val="single" w:color="000000" w:sz="4" w:space="0"/>
              <w:right w:val="single" w:color="000000" w:sz="4" w:space="0"/>
            </w:tcBorders>
            <w:vAlign w:val="center"/>
          </w:tcPr>
          <w:p w14:paraId="67FBB4C6">
            <w:pPr>
              <w:spacing w:after="120" w:line="240" w:lineRule="auto"/>
              <w:rPr>
                <w:rFonts w:ascii="Arial" w:hAnsi="Arial" w:cs="Arial"/>
                <w:sz w:val="20"/>
                <w:szCs w:val="20"/>
              </w:rPr>
            </w:pPr>
            <w:r>
              <w:rPr>
                <w:rFonts w:ascii="Arial" w:hAnsi="Arial" w:cs="Arial"/>
                <w:sz w:val="20"/>
                <w:szCs w:val="20"/>
              </w:rPr>
              <w:t>Ngay</w:t>
            </w:r>
          </w:p>
        </w:tc>
        <w:tc>
          <w:tcPr>
            <w:tcW w:w="594" w:type="pct"/>
            <w:tcBorders>
              <w:top w:val="nil"/>
              <w:left w:val="single" w:color="000000" w:sz="4" w:space="0"/>
              <w:bottom w:val="single" w:color="000000" w:sz="4" w:space="0"/>
              <w:right w:val="single" w:color="000000" w:sz="4" w:space="0"/>
            </w:tcBorders>
            <w:vAlign w:val="center"/>
          </w:tcPr>
          <w:p w14:paraId="3E53032B">
            <w:pPr>
              <w:spacing w:after="120" w:line="240" w:lineRule="auto"/>
              <w:jc w:val="center"/>
              <w:rPr>
                <w:rFonts w:ascii="Arial" w:hAnsi="Arial" w:cs="Arial"/>
                <w:sz w:val="20"/>
                <w:szCs w:val="20"/>
              </w:rPr>
            </w:pPr>
            <w:r>
              <w:rPr>
                <w:rFonts w:ascii="Arial" w:hAnsi="Arial" w:cs="Arial"/>
                <w:sz w:val="20"/>
                <w:szCs w:val="20"/>
              </w:rPr>
              <w:t>10</w:t>
            </w:r>
          </w:p>
        </w:tc>
        <w:tc>
          <w:tcPr>
            <w:tcW w:w="835" w:type="pct"/>
            <w:tcBorders>
              <w:top w:val="nil"/>
              <w:left w:val="single" w:color="000000" w:sz="4" w:space="0"/>
              <w:bottom w:val="single" w:color="000000" w:sz="4" w:space="0"/>
              <w:right w:val="single" w:color="000000" w:sz="4" w:space="0"/>
            </w:tcBorders>
            <w:vAlign w:val="center"/>
          </w:tcPr>
          <w:p w14:paraId="11AD7066">
            <w:pPr>
              <w:spacing w:after="120" w:line="240" w:lineRule="auto"/>
              <w:jc w:val="center"/>
              <w:rPr>
                <w:rFonts w:ascii="Arial" w:hAnsi="Arial" w:cs="Arial"/>
                <w:sz w:val="20"/>
                <w:szCs w:val="20"/>
              </w:rPr>
            </w:pPr>
            <w:r>
              <w:rPr>
                <w:rFonts w:ascii="Arial" w:hAnsi="Arial" w:cs="Arial"/>
                <w:sz w:val="20"/>
                <w:szCs w:val="20"/>
              </w:rPr>
              <w:t>Chuỗi ký tự</w:t>
            </w:r>
          </w:p>
        </w:tc>
        <w:tc>
          <w:tcPr>
            <w:tcW w:w="789" w:type="pct"/>
            <w:tcBorders>
              <w:top w:val="nil"/>
              <w:left w:val="single" w:color="000000" w:sz="4" w:space="0"/>
              <w:bottom w:val="single" w:color="000000" w:sz="4" w:space="0"/>
              <w:right w:val="single" w:color="000000" w:sz="4" w:space="0"/>
            </w:tcBorders>
            <w:vAlign w:val="center"/>
          </w:tcPr>
          <w:p w14:paraId="45BDC27C">
            <w:pPr>
              <w:spacing w:after="120" w:line="240" w:lineRule="auto"/>
              <w:jc w:val="center"/>
              <w:rPr>
                <w:rFonts w:ascii="Arial" w:hAnsi="Arial" w:cs="Arial"/>
                <w:sz w:val="20"/>
                <w:szCs w:val="20"/>
              </w:rPr>
            </w:pPr>
            <w:r>
              <w:rPr>
                <w:rFonts w:ascii="Arial" w:hAnsi="Arial" w:cs="Arial"/>
                <w:sz w:val="20"/>
                <w:szCs w:val="20"/>
              </w:rPr>
              <w:t>Bắt buộc</w:t>
            </w:r>
          </w:p>
        </w:tc>
      </w:tr>
      <w:tr w14:paraId="0FAE3709">
        <w:tblPrEx>
          <w:tblCellMar>
            <w:top w:w="0" w:type="dxa"/>
            <w:left w:w="108" w:type="dxa"/>
            <w:bottom w:w="0" w:type="dxa"/>
            <w:right w:w="108" w:type="dxa"/>
          </w:tblCellMar>
        </w:tblPrEx>
        <w:trPr>
          <w:trHeight w:val="948" w:hRule="atLeast"/>
        </w:trPr>
        <w:tc>
          <w:tcPr>
            <w:tcW w:w="1894" w:type="pct"/>
            <w:tcBorders>
              <w:top w:val="single" w:color="000000" w:sz="4" w:space="0"/>
              <w:left w:val="single" w:color="000000" w:sz="4" w:space="0"/>
              <w:bottom w:val="single" w:color="000000" w:sz="4" w:space="0"/>
              <w:right w:val="single" w:color="000000" w:sz="4" w:space="0"/>
            </w:tcBorders>
            <w:vAlign w:val="center"/>
          </w:tcPr>
          <w:p w14:paraId="38309D9F">
            <w:pPr>
              <w:spacing w:after="120" w:line="240" w:lineRule="auto"/>
              <w:rPr>
                <w:rFonts w:ascii="Arial" w:hAnsi="Arial" w:cs="Arial"/>
                <w:sz w:val="20"/>
                <w:szCs w:val="20"/>
              </w:rPr>
            </w:pPr>
            <w:r>
              <w:rPr>
                <w:rFonts w:ascii="Arial" w:hAnsi="Arial" w:cs="Arial"/>
                <w:sz w:val="20"/>
                <w:szCs w:val="20"/>
              </w:rPr>
              <w:t>Số lượng đã gửi (Số lượng đã gửi trong ngày)</w:t>
            </w:r>
          </w:p>
        </w:tc>
        <w:tc>
          <w:tcPr>
            <w:tcW w:w="888" w:type="pct"/>
            <w:tcBorders>
              <w:top w:val="single" w:color="000000" w:sz="4" w:space="0"/>
              <w:left w:val="single" w:color="000000" w:sz="4" w:space="0"/>
              <w:bottom w:val="single" w:color="000000" w:sz="4" w:space="0"/>
              <w:right w:val="single" w:color="000000" w:sz="4" w:space="0"/>
            </w:tcBorders>
            <w:vAlign w:val="center"/>
          </w:tcPr>
          <w:p w14:paraId="3C1BA5AB">
            <w:pPr>
              <w:spacing w:after="120" w:line="240" w:lineRule="auto"/>
              <w:rPr>
                <w:rFonts w:ascii="Arial" w:hAnsi="Arial" w:cs="Arial"/>
                <w:sz w:val="20"/>
                <w:szCs w:val="20"/>
              </w:rPr>
            </w:pPr>
            <w:r>
              <w:rPr>
                <w:rFonts w:ascii="Arial" w:hAnsi="Arial" w:cs="Arial"/>
                <w:sz w:val="20"/>
                <w:szCs w:val="20"/>
              </w:rPr>
              <w:t>SLDGui</w:t>
            </w:r>
          </w:p>
        </w:tc>
        <w:tc>
          <w:tcPr>
            <w:tcW w:w="594" w:type="pct"/>
            <w:tcBorders>
              <w:top w:val="single" w:color="000000" w:sz="4" w:space="0"/>
              <w:left w:val="single" w:color="000000" w:sz="4" w:space="0"/>
              <w:bottom w:val="single" w:color="000000" w:sz="4" w:space="0"/>
              <w:right w:val="single" w:color="000000" w:sz="4" w:space="0"/>
            </w:tcBorders>
            <w:vAlign w:val="center"/>
          </w:tcPr>
          <w:p w14:paraId="0BAF60D9">
            <w:pPr>
              <w:spacing w:after="120" w:line="240" w:lineRule="auto"/>
              <w:jc w:val="center"/>
              <w:rPr>
                <w:rFonts w:ascii="Arial" w:hAnsi="Arial" w:cs="Arial"/>
                <w:sz w:val="20"/>
                <w:szCs w:val="20"/>
              </w:rPr>
            </w:pPr>
            <w:r>
              <w:rPr>
                <w:rFonts w:ascii="Arial" w:hAnsi="Arial" w:cs="Arial"/>
                <w:sz w:val="20"/>
                <w:szCs w:val="20"/>
              </w:rPr>
              <w:t>7</w:t>
            </w:r>
          </w:p>
        </w:tc>
        <w:tc>
          <w:tcPr>
            <w:tcW w:w="835" w:type="pct"/>
            <w:tcBorders>
              <w:top w:val="single" w:color="000000" w:sz="4" w:space="0"/>
              <w:left w:val="single" w:color="000000" w:sz="4" w:space="0"/>
              <w:bottom w:val="single" w:color="000000" w:sz="4" w:space="0"/>
              <w:right w:val="single" w:color="000000" w:sz="4" w:space="0"/>
            </w:tcBorders>
            <w:vAlign w:val="center"/>
          </w:tcPr>
          <w:p w14:paraId="6223227F">
            <w:pPr>
              <w:spacing w:after="120" w:line="240" w:lineRule="auto"/>
              <w:jc w:val="center"/>
              <w:rPr>
                <w:rFonts w:ascii="Arial" w:hAnsi="Arial" w:cs="Arial"/>
                <w:sz w:val="20"/>
                <w:szCs w:val="20"/>
              </w:rPr>
            </w:pPr>
            <w:r>
              <w:rPr>
                <w:rFonts w:ascii="Arial" w:hAnsi="Arial" w:cs="Arial"/>
                <w:sz w:val="20"/>
                <w:szCs w:val="20"/>
              </w:rPr>
              <w:t>Số</w:t>
            </w:r>
          </w:p>
        </w:tc>
        <w:tc>
          <w:tcPr>
            <w:tcW w:w="789" w:type="pct"/>
            <w:tcBorders>
              <w:top w:val="single" w:color="000000" w:sz="4" w:space="0"/>
              <w:left w:val="single" w:color="000000" w:sz="4" w:space="0"/>
              <w:bottom w:val="single" w:color="000000" w:sz="4" w:space="0"/>
              <w:right w:val="single" w:color="000000" w:sz="4" w:space="0"/>
            </w:tcBorders>
            <w:vAlign w:val="center"/>
          </w:tcPr>
          <w:p w14:paraId="78EF4EC8">
            <w:pPr>
              <w:spacing w:after="120" w:line="240" w:lineRule="auto"/>
              <w:jc w:val="center"/>
              <w:rPr>
                <w:rFonts w:ascii="Arial" w:hAnsi="Arial" w:cs="Arial"/>
                <w:sz w:val="20"/>
                <w:szCs w:val="20"/>
              </w:rPr>
            </w:pPr>
            <w:r>
              <w:rPr>
                <w:rFonts w:ascii="Arial" w:hAnsi="Arial" w:cs="Arial"/>
                <w:sz w:val="20"/>
                <w:szCs w:val="20"/>
              </w:rPr>
              <w:t>Bắt buộc</w:t>
            </w:r>
          </w:p>
        </w:tc>
      </w:tr>
      <w:tr w14:paraId="76FF6F4E">
        <w:tblPrEx>
          <w:tblCellMar>
            <w:top w:w="0" w:type="dxa"/>
            <w:left w:w="108" w:type="dxa"/>
            <w:bottom w:w="0" w:type="dxa"/>
            <w:right w:w="108" w:type="dxa"/>
          </w:tblCellMar>
        </w:tblPrEx>
        <w:trPr>
          <w:trHeight w:val="948" w:hRule="atLeast"/>
        </w:trPr>
        <w:tc>
          <w:tcPr>
            <w:tcW w:w="5000" w:type="pct"/>
            <w:gridSpan w:val="5"/>
            <w:tcBorders>
              <w:top w:val="nil"/>
              <w:left w:val="single" w:color="000000" w:sz="4" w:space="0"/>
              <w:bottom w:val="single" w:color="000000" w:sz="4" w:space="0"/>
              <w:right w:val="single" w:color="000000" w:sz="4" w:space="0"/>
            </w:tcBorders>
            <w:vAlign w:val="center"/>
          </w:tcPr>
          <w:p w14:paraId="298208CC">
            <w:pPr>
              <w:spacing w:after="120" w:line="240" w:lineRule="auto"/>
              <w:jc w:val="both"/>
              <w:rPr>
                <w:rFonts w:ascii="Arial" w:hAnsi="Arial" w:cs="Arial"/>
                <w:b/>
                <w:sz w:val="20"/>
                <w:szCs w:val="20"/>
              </w:rPr>
            </w:pPr>
            <w:r>
              <w:rPr>
                <w:rFonts w:ascii="Arial" w:hAnsi="Arial" w:cs="Arial"/>
                <w:b/>
                <w:sz w:val="20"/>
                <w:szCs w:val="20"/>
              </w:rPr>
              <w:t>Thẻ TDiep\DLieu\DSSLDSoat\SLDSoat\DSPHLech\DSPHoi chứa thông tin các mã phản hồi của từng mã loại thông điệp khác nhau.</w:t>
            </w:r>
          </w:p>
          <w:p w14:paraId="7C983A3F">
            <w:pPr>
              <w:spacing w:after="120" w:line="240" w:lineRule="auto"/>
              <w:jc w:val="both"/>
              <w:rPr>
                <w:rFonts w:ascii="Arial" w:hAnsi="Arial" w:cs="Arial"/>
                <w:b/>
                <w:sz w:val="20"/>
                <w:szCs w:val="20"/>
              </w:rPr>
            </w:pPr>
            <w:r>
              <w:rPr>
                <w:rFonts w:ascii="Arial" w:hAnsi="Arial" w:cs="Arial"/>
                <w:b/>
                <w:sz w:val="20"/>
                <w:szCs w:val="20"/>
              </w:rPr>
              <w:t>(Thẻ này được lặp lại tùy theo số lượng mã loại phản hồi truyền nhận)</w:t>
            </w:r>
          </w:p>
        </w:tc>
      </w:tr>
      <w:tr w14:paraId="126D2AA5">
        <w:tblPrEx>
          <w:tblCellMar>
            <w:top w:w="0" w:type="dxa"/>
            <w:left w:w="108" w:type="dxa"/>
            <w:bottom w:w="0" w:type="dxa"/>
            <w:right w:w="108" w:type="dxa"/>
          </w:tblCellMar>
        </w:tblPrEx>
        <w:trPr>
          <w:trHeight w:val="948" w:hRule="atLeast"/>
        </w:trPr>
        <w:tc>
          <w:tcPr>
            <w:tcW w:w="1894" w:type="pct"/>
            <w:tcBorders>
              <w:top w:val="nil"/>
              <w:left w:val="single" w:color="000000" w:sz="4" w:space="0"/>
              <w:bottom w:val="single" w:color="000000" w:sz="4" w:space="0"/>
              <w:right w:val="single" w:color="000000" w:sz="4" w:space="0"/>
            </w:tcBorders>
            <w:vAlign w:val="center"/>
          </w:tcPr>
          <w:p w14:paraId="405DFD3F">
            <w:pPr>
              <w:spacing w:after="120" w:line="240" w:lineRule="auto"/>
              <w:rPr>
                <w:rFonts w:ascii="Arial" w:hAnsi="Arial" w:cs="Arial"/>
                <w:sz w:val="20"/>
                <w:szCs w:val="20"/>
              </w:rPr>
            </w:pPr>
            <w:r>
              <w:rPr>
                <w:rFonts w:ascii="Arial" w:hAnsi="Arial" w:cs="Arial"/>
                <w:sz w:val="20"/>
                <w:szCs w:val="20"/>
              </w:rPr>
              <w:t>Mã loại phản hồi</w:t>
            </w:r>
          </w:p>
        </w:tc>
        <w:tc>
          <w:tcPr>
            <w:tcW w:w="888" w:type="pct"/>
            <w:tcBorders>
              <w:top w:val="nil"/>
              <w:left w:val="single" w:color="000000" w:sz="4" w:space="0"/>
              <w:bottom w:val="single" w:color="000000" w:sz="4" w:space="0"/>
              <w:right w:val="single" w:color="000000" w:sz="4" w:space="0"/>
            </w:tcBorders>
            <w:vAlign w:val="center"/>
          </w:tcPr>
          <w:p w14:paraId="70C921BE">
            <w:pPr>
              <w:spacing w:after="120" w:line="240" w:lineRule="auto"/>
              <w:rPr>
                <w:rFonts w:ascii="Arial" w:hAnsi="Arial" w:cs="Arial"/>
                <w:sz w:val="20"/>
                <w:szCs w:val="20"/>
              </w:rPr>
            </w:pPr>
            <w:r>
              <w:rPr>
                <w:rFonts w:ascii="Arial" w:hAnsi="Arial" w:cs="Arial"/>
                <w:sz w:val="20"/>
                <w:szCs w:val="20"/>
              </w:rPr>
              <w:t>MLPHoi</w:t>
            </w:r>
          </w:p>
        </w:tc>
        <w:tc>
          <w:tcPr>
            <w:tcW w:w="594" w:type="pct"/>
            <w:tcBorders>
              <w:top w:val="nil"/>
              <w:left w:val="single" w:color="000000" w:sz="4" w:space="0"/>
              <w:bottom w:val="single" w:color="000000" w:sz="4" w:space="0"/>
              <w:right w:val="single" w:color="000000" w:sz="4" w:space="0"/>
            </w:tcBorders>
            <w:vAlign w:val="center"/>
          </w:tcPr>
          <w:p w14:paraId="6F205747">
            <w:pPr>
              <w:spacing w:after="120" w:line="240" w:lineRule="auto"/>
              <w:rPr>
                <w:rFonts w:ascii="Arial" w:hAnsi="Arial" w:cs="Arial"/>
                <w:sz w:val="20"/>
                <w:szCs w:val="20"/>
              </w:rPr>
            </w:pPr>
            <w:r>
              <w:rPr>
                <w:rFonts w:ascii="Arial" w:hAnsi="Arial" w:cs="Arial"/>
                <w:sz w:val="20"/>
                <w:szCs w:val="20"/>
              </w:rPr>
              <w:t>7</w:t>
            </w:r>
          </w:p>
        </w:tc>
        <w:tc>
          <w:tcPr>
            <w:tcW w:w="835" w:type="pct"/>
            <w:tcBorders>
              <w:top w:val="nil"/>
              <w:left w:val="single" w:color="000000" w:sz="4" w:space="0"/>
              <w:bottom w:val="single" w:color="000000" w:sz="4" w:space="0"/>
              <w:right w:val="single" w:color="000000" w:sz="4" w:space="0"/>
            </w:tcBorders>
            <w:vAlign w:val="center"/>
          </w:tcPr>
          <w:p w14:paraId="46C1364E">
            <w:pPr>
              <w:spacing w:after="120" w:line="240" w:lineRule="auto"/>
              <w:rPr>
                <w:rFonts w:ascii="Arial" w:hAnsi="Arial" w:cs="Arial"/>
                <w:sz w:val="20"/>
                <w:szCs w:val="20"/>
              </w:rPr>
            </w:pPr>
            <w:r>
              <w:rPr>
                <w:rFonts w:ascii="Arial" w:hAnsi="Arial" w:cs="Arial"/>
                <w:sz w:val="20"/>
                <w:szCs w:val="20"/>
              </w:rPr>
              <w:t>Chuỗi ký tự</w:t>
            </w:r>
          </w:p>
        </w:tc>
        <w:tc>
          <w:tcPr>
            <w:tcW w:w="789" w:type="pct"/>
            <w:tcBorders>
              <w:top w:val="nil"/>
              <w:left w:val="single" w:color="000000" w:sz="4" w:space="0"/>
              <w:bottom w:val="single" w:color="000000" w:sz="4" w:space="0"/>
              <w:right w:val="single" w:color="000000" w:sz="4" w:space="0"/>
            </w:tcBorders>
            <w:vAlign w:val="center"/>
          </w:tcPr>
          <w:p w14:paraId="7D4D1D62">
            <w:pPr>
              <w:spacing w:after="120" w:line="240" w:lineRule="auto"/>
              <w:rPr>
                <w:rFonts w:ascii="Arial" w:hAnsi="Arial" w:cs="Arial"/>
                <w:sz w:val="20"/>
                <w:szCs w:val="20"/>
              </w:rPr>
            </w:pPr>
            <w:r>
              <w:rPr>
                <w:rFonts w:ascii="Arial" w:hAnsi="Arial" w:cs="Arial"/>
                <w:sz w:val="20"/>
                <w:szCs w:val="20"/>
              </w:rPr>
              <w:t>Bắt buộc</w:t>
            </w:r>
          </w:p>
        </w:tc>
      </w:tr>
      <w:tr w14:paraId="58CA99E8">
        <w:tblPrEx>
          <w:tblCellMar>
            <w:top w:w="0" w:type="dxa"/>
            <w:left w:w="108" w:type="dxa"/>
            <w:bottom w:w="0" w:type="dxa"/>
            <w:right w:w="108" w:type="dxa"/>
          </w:tblCellMar>
        </w:tblPrEx>
        <w:trPr>
          <w:trHeight w:val="948" w:hRule="atLeast"/>
        </w:trPr>
        <w:tc>
          <w:tcPr>
            <w:tcW w:w="1894" w:type="pct"/>
            <w:tcBorders>
              <w:top w:val="nil"/>
              <w:left w:val="single" w:color="000000" w:sz="4" w:space="0"/>
              <w:bottom w:val="single" w:color="000000" w:sz="4" w:space="0"/>
              <w:right w:val="single" w:color="000000" w:sz="4" w:space="0"/>
            </w:tcBorders>
            <w:vAlign w:val="center"/>
          </w:tcPr>
          <w:p w14:paraId="0109C11B">
            <w:pPr>
              <w:spacing w:after="120" w:line="240" w:lineRule="auto"/>
              <w:rPr>
                <w:rFonts w:ascii="Arial" w:hAnsi="Arial" w:cs="Arial"/>
                <w:sz w:val="20"/>
                <w:szCs w:val="20"/>
              </w:rPr>
            </w:pPr>
            <w:r>
              <w:rPr>
                <w:rFonts w:ascii="Arial" w:hAnsi="Arial" w:cs="Arial"/>
                <w:sz w:val="20"/>
                <w:szCs w:val="20"/>
              </w:rPr>
              <w:t>Số lượng gói nhận được</w:t>
            </w:r>
          </w:p>
        </w:tc>
        <w:tc>
          <w:tcPr>
            <w:tcW w:w="888" w:type="pct"/>
            <w:tcBorders>
              <w:top w:val="nil"/>
              <w:left w:val="single" w:color="000000" w:sz="4" w:space="0"/>
              <w:bottom w:val="single" w:color="000000" w:sz="4" w:space="0"/>
              <w:right w:val="single" w:color="000000" w:sz="4" w:space="0"/>
            </w:tcBorders>
            <w:vAlign w:val="center"/>
          </w:tcPr>
          <w:p w14:paraId="6E41CF05">
            <w:pPr>
              <w:spacing w:after="120" w:line="240" w:lineRule="auto"/>
              <w:rPr>
                <w:rFonts w:ascii="Arial" w:hAnsi="Arial" w:cs="Arial"/>
                <w:sz w:val="20"/>
                <w:szCs w:val="20"/>
              </w:rPr>
            </w:pPr>
            <w:r>
              <w:rPr>
                <w:rFonts w:ascii="Arial" w:hAnsi="Arial" w:cs="Arial"/>
                <w:sz w:val="20"/>
                <w:szCs w:val="20"/>
              </w:rPr>
              <w:t>SLGNhan</w:t>
            </w:r>
          </w:p>
        </w:tc>
        <w:tc>
          <w:tcPr>
            <w:tcW w:w="594" w:type="pct"/>
            <w:tcBorders>
              <w:top w:val="nil"/>
              <w:left w:val="single" w:color="000000" w:sz="4" w:space="0"/>
              <w:bottom w:val="single" w:color="000000" w:sz="4" w:space="0"/>
              <w:right w:val="single" w:color="000000" w:sz="4" w:space="0"/>
            </w:tcBorders>
            <w:vAlign w:val="center"/>
          </w:tcPr>
          <w:p w14:paraId="6DAFE515">
            <w:pPr>
              <w:spacing w:after="120" w:line="240" w:lineRule="auto"/>
              <w:rPr>
                <w:rFonts w:ascii="Arial" w:hAnsi="Arial" w:cs="Arial"/>
                <w:sz w:val="20"/>
                <w:szCs w:val="20"/>
              </w:rPr>
            </w:pPr>
            <w:r>
              <w:rPr>
                <w:rFonts w:ascii="Arial" w:hAnsi="Arial" w:cs="Arial"/>
                <w:sz w:val="20"/>
                <w:szCs w:val="20"/>
              </w:rPr>
              <w:t>7</w:t>
            </w:r>
          </w:p>
        </w:tc>
        <w:tc>
          <w:tcPr>
            <w:tcW w:w="835" w:type="pct"/>
            <w:tcBorders>
              <w:top w:val="nil"/>
              <w:left w:val="single" w:color="000000" w:sz="4" w:space="0"/>
              <w:bottom w:val="single" w:color="000000" w:sz="4" w:space="0"/>
              <w:right w:val="single" w:color="000000" w:sz="4" w:space="0"/>
            </w:tcBorders>
            <w:vAlign w:val="center"/>
          </w:tcPr>
          <w:p w14:paraId="0FF43C29">
            <w:pPr>
              <w:spacing w:after="120" w:line="240" w:lineRule="auto"/>
              <w:rPr>
                <w:rFonts w:ascii="Arial" w:hAnsi="Arial" w:cs="Arial"/>
                <w:sz w:val="20"/>
                <w:szCs w:val="20"/>
              </w:rPr>
            </w:pPr>
            <w:r>
              <w:rPr>
                <w:rFonts w:ascii="Arial" w:hAnsi="Arial" w:cs="Arial"/>
                <w:sz w:val="20"/>
                <w:szCs w:val="20"/>
              </w:rPr>
              <w:t>Số</w:t>
            </w:r>
          </w:p>
        </w:tc>
        <w:tc>
          <w:tcPr>
            <w:tcW w:w="789" w:type="pct"/>
            <w:tcBorders>
              <w:top w:val="nil"/>
              <w:left w:val="single" w:color="000000" w:sz="4" w:space="0"/>
              <w:bottom w:val="single" w:color="000000" w:sz="4" w:space="0"/>
              <w:right w:val="single" w:color="000000" w:sz="4" w:space="0"/>
            </w:tcBorders>
            <w:vAlign w:val="center"/>
          </w:tcPr>
          <w:p w14:paraId="27B4A92B">
            <w:pPr>
              <w:spacing w:after="120" w:line="240" w:lineRule="auto"/>
              <w:rPr>
                <w:rFonts w:ascii="Arial" w:hAnsi="Arial" w:cs="Arial"/>
                <w:sz w:val="20"/>
                <w:szCs w:val="20"/>
              </w:rPr>
            </w:pPr>
            <w:r>
              <w:rPr>
                <w:rFonts w:ascii="Arial" w:hAnsi="Arial" w:cs="Arial"/>
                <w:sz w:val="20"/>
                <w:szCs w:val="20"/>
              </w:rPr>
              <w:t>Bắt buộc</w:t>
            </w:r>
          </w:p>
        </w:tc>
      </w:tr>
      <w:tr w14:paraId="732C9F2A">
        <w:tblPrEx>
          <w:tblCellMar>
            <w:top w:w="0" w:type="dxa"/>
            <w:left w:w="108" w:type="dxa"/>
            <w:bottom w:w="0" w:type="dxa"/>
            <w:right w:w="108" w:type="dxa"/>
          </w:tblCellMar>
        </w:tblPrEx>
        <w:trPr>
          <w:trHeight w:val="948" w:hRule="atLeast"/>
        </w:trPr>
        <w:tc>
          <w:tcPr>
            <w:tcW w:w="1894" w:type="pct"/>
            <w:tcBorders>
              <w:top w:val="nil"/>
              <w:left w:val="single" w:color="000000" w:sz="4" w:space="0"/>
              <w:bottom w:val="single" w:color="000000" w:sz="4" w:space="0"/>
              <w:right w:val="single" w:color="000000" w:sz="4" w:space="0"/>
            </w:tcBorders>
            <w:vAlign w:val="center"/>
          </w:tcPr>
          <w:p w14:paraId="6F7F3777">
            <w:pPr>
              <w:spacing w:after="120" w:line="240" w:lineRule="auto"/>
              <w:rPr>
                <w:rFonts w:ascii="Arial" w:hAnsi="Arial" w:cs="Arial"/>
                <w:sz w:val="20"/>
                <w:szCs w:val="20"/>
              </w:rPr>
            </w:pPr>
            <w:r>
              <w:rPr>
                <w:rFonts w:ascii="Arial" w:hAnsi="Arial" w:cs="Arial"/>
                <w:sz w:val="20"/>
                <w:szCs w:val="20"/>
              </w:rPr>
              <w:t>Số lượng gói lệch</w:t>
            </w:r>
          </w:p>
        </w:tc>
        <w:tc>
          <w:tcPr>
            <w:tcW w:w="888" w:type="pct"/>
            <w:tcBorders>
              <w:top w:val="nil"/>
              <w:left w:val="single" w:color="000000" w:sz="4" w:space="0"/>
              <w:bottom w:val="single" w:color="000000" w:sz="4" w:space="0"/>
              <w:right w:val="single" w:color="000000" w:sz="4" w:space="0"/>
            </w:tcBorders>
            <w:vAlign w:val="center"/>
          </w:tcPr>
          <w:p w14:paraId="7E7FB66E">
            <w:pPr>
              <w:spacing w:after="120" w:line="240" w:lineRule="auto"/>
              <w:rPr>
                <w:rFonts w:ascii="Arial" w:hAnsi="Arial" w:cs="Arial"/>
                <w:sz w:val="20"/>
                <w:szCs w:val="20"/>
              </w:rPr>
            </w:pPr>
            <w:r>
              <w:rPr>
                <w:rFonts w:ascii="Arial" w:hAnsi="Arial" w:cs="Arial"/>
                <w:sz w:val="20"/>
                <w:szCs w:val="20"/>
              </w:rPr>
              <w:t>SLGLech</w:t>
            </w:r>
          </w:p>
        </w:tc>
        <w:tc>
          <w:tcPr>
            <w:tcW w:w="594" w:type="pct"/>
            <w:tcBorders>
              <w:top w:val="nil"/>
              <w:left w:val="single" w:color="000000" w:sz="4" w:space="0"/>
              <w:bottom w:val="single" w:color="000000" w:sz="4" w:space="0"/>
              <w:right w:val="single" w:color="000000" w:sz="4" w:space="0"/>
            </w:tcBorders>
            <w:vAlign w:val="center"/>
          </w:tcPr>
          <w:p w14:paraId="048690E0">
            <w:pPr>
              <w:spacing w:after="120" w:line="240" w:lineRule="auto"/>
              <w:rPr>
                <w:rFonts w:ascii="Arial" w:hAnsi="Arial" w:cs="Arial"/>
                <w:sz w:val="20"/>
                <w:szCs w:val="20"/>
              </w:rPr>
            </w:pPr>
            <w:r>
              <w:rPr>
                <w:rFonts w:ascii="Arial" w:hAnsi="Arial" w:cs="Arial"/>
                <w:sz w:val="20"/>
                <w:szCs w:val="20"/>
              </w:rPr>
              <w:t>7</w:t>
            </w:r>
          </w:p>
        </w:tc>
        <w:tc>
          <w:tcPr>
            <w:tcW w:w="835" w:type="pct"/>
            <w:tcBorders>
              <w:top w:val="nil"/>
              <w:left w:val="single" w:color="000000" w:sz="4" w:space="0"/>
              <w:bottom w:val="single" w:color="000000" w:sz="4" w:space="0"/>
              <w:right w:val="single" w:color="000000" w:sz="4" w:space="0"/>
            </w:tcBorders>
            <w:vAlign w:val="center"/>
          </w:tcPr>
          <w:p w14:paraId="39709F0B">
            <w:pPr>
              <w:spacing w:after="120" w:line="240" w:lineRule="auto"/>
              <w:rPr>
                <w:rFonts w:ascii="Arial" w:hAnsi="Arial" w:cs="Arial"/>
                <w:sz w:val="20"/>
                <w:szCs w:val="20"/>
              </w:rPr>
            </w:pPr>
            <w:r>
              <w:rPr>
                <w:rFonts w:ascii="Arial" w:hAnsi="Arial" w:cs="Arial"/>
                <w:sz w:val="20"/>
                <w:szCs w:val="20"/>
              </w:rPr>
              <w:t>Số</w:t>
            </w:r>
          </w:p>
        </w:tc>
        <w:tc>
          <w:tcPr>
            <w:tcW w:w="789" w:type="pct"/>
            <w:tcBorders>
              <w:top w:val="nil"/>
              <w:left w:val="single" w:color="000000" w:sz="4" w:space="0"/>
              <w:bottom w:val="single" w:color="000000" w:sz="4" w:space="0"/>
              <w:right w:val="single" w:color="000000" w:sz="4" w:space="0"/>
            </w:tcBorders>
            <w:vAlign w:val="center"/>
          </w:tcPr>
          <w:p w14:paraId="30922F48">
            <w:pPr>
              <w:spacing w:after="120" w:line="240" w:lineRule="auto"/>
              <w:rPr>
                <w:rFonts w:ascii="Arial" w:hAnsi="Arial" w:cs="Arial"/>
                <w:sz w:val="20"/>
                <w:szCs w:val="20"/>
              </w:rPr>
            </w:pPr>
            <w:r>
              <w:rPr>
                <w:rFonts w:ascii="Arial" w:hAnsi="Arial" w:cs="Arial"/>
                <w:sz w:val="20"/>
                <w:szCs w:val="20"/>
              </w:rPr>
              <w:t>Bắt buộc</w:t>
            </w:r>
          </w:p>
        </w:tc>
      </w:tr>
      <w:tr w14:paraId="4ED3F4DB">
        <w:tblPrEx>
          <w:tblCellMar>
            <w:top w:w="0" w:type="dxa"/>
            <w:left w:w="108" w:type="dxa"/>
            <w:bottom w:w="0" w:type="dxa"/>
            <w:right w:w="108" w:type="dxa"/>
          </w:tblCellMar>
        </w:tblPrEx>
        <w:trPr>
          <w:trHeight w:val="948" w:hRule="atLeast"/>
        </w:trPr>
        <w:tc>
          <w:tcPr>
            <w:tcW w:w="5000" w:type="pct"/>
            <w:gridSpan w:val="5"/>
            <w:tcBorders>
              <w:top w:val="nil"/>
              <w:left w:val="single" w:color="000000" w:sz="4" w:space="0"/>
              <w:bottom w:val="single" w:color="000000" w:sz="4" w:space="0"/>
              <w:right w:val="single" w:color="000000" w:sz="4" w:space="0"/>
            </w:tcBorders>
            <w:vAlign w:val="center"/>
          </w:tcPr>
          <w:p w14:paraId="11E30F70">
            <w:pPr>
              <w:spacing w:after="120" w:line="240" w:lineRule="auto"/>
              <w:jc w:val="both"/>
              <w:rPr>
                <w:rFonts w:ascii="Arial" w:hAnsi="Arial" w:cs="Arial"/>
                <w:b/>
                <w:sz w:val="20"/>
                <w:szCs w:val="20"/>
              </w:rPr>
            </w:pPr>
            <w:r>
              <w:rPr>
                <w:rFonts w:ascii="Arial" w:hAnsi="Arial" w:cs="Arial"/>
                <w:b/>
                <w:sz w:val="20"/>
                <w:szCs w:val="20"/>
              </w:rPr>
              <w:t>Thẻ TDiep\DLieu\DSSLDSoat\SLDSoat\DSPHLech\DSPHoi\DSTDLech chứa thông tin mã thông điệp (thẻ này được lặp lại tùy theo số lượng phản hồi còn thiếu)</w:t>
            </w:r>
          </w:p>
        </w:tc>
      </w:tr>
      <w:tr w14:paraId="4FC81802">
        <w:tblPrEx>
          <w:tblCellMar>
            <w:top w:w="0" w:type="dxa"/>
            <w:left w:w="108" w:type="dxa"/>
            <w:bottom w:w="0" w:type="dxa"/>
            <w:right w:w="108" w:type="dxa"/>
          </w:tblCellMar>
        </w:tblPrEx>
        <w:trPr>
          <w:trHeight w:val="948" w:hRule="atLeast"/>
        </w:trPr>
        <w:tc>
          <w:tcPr>
            <w:tcW w:w="1894" w:type="pct"/>
            <w:tcBorders>
              <w:top w:val="nil"/>
              <w:left w:val="single" w:color="000000" w:sz="4" w:space="0"/>
              <w:bottom w:val="single" w:color="auto" w:sz="4" w:space="0"/>
              <w:right w:val="single" w:color="000000" w:sz="4" w:space="0"/>
            </w:tcBorders>
            <w:vAlign w:val="center"/>
          </w:tcPr>
          <w:p w14:paraId="3465661A">
            <w:pPr>
              <w:spacing w:after="120" w:line="240" w:lineRule="auto"/>
              <w:rPr>
                <w:rFonts w:ascii="Arial" w:hAnsi="Arial" w:cs="Arial"/>
                <w:sz w:val="20"/>
                <w:szCs w:val="20"/>
              </w:rPr>
            </w:pPr>
            <w:r>
              <w:rPr>
                <w:rFonts w:ascii="Arial" w:hAnsi="Arial" w:cs="Arial"/>
                <w:sz w:val="20"/>
                <w:szCs w:val="20"/>
              </w:rPr>
              <w:t>Mã thông điệp</w:t>
            </w:r>
          </w:p>
        </w:tc>
        <w:tc>
          <w:tcPr>
            <w:tcW w:w="888" w:type="pct"/>
            <w:tcBorders>
              <w:top w:val="nil"/>
              <w:left w:val="single" w:color="000000" w:sz="4" w:space="0"/>
              <w:bottom w:val="single" w:color="auto" w:sz="4" w:space="0"/>
              <w:right w:val="single" w:color="000000" w:sz="4" w:space="0"/>
            </w:tcBorders>
            <w:vAlign w:val="center"/>
          </w:tcPr>
          <w:p w14:paraId="310AC68B">
            <w:pPr>
              <w:spacing w:after="120" w:line="240" w:lineRule="auto"/>
              <w:rPr>
                <w:rFonts w:ascii="Arial" w:hAnsi="Arial" w:cs="Arial"/>
                <w:sz w:val="20"/>
                <w:szCs w:val="20"/>
              </w:rPr>
            </w:pPr>
            <w:r>
              <w:rPr>
                <w:rFonts w:ascii="Arial" w:hAnsi="Arial" w:cs="Arial"/>
                <w:sz w:val="20"/>
                <w:szCs w:val="20"/>
              </w:rPr>
              <w:t>MTDiep</w:t>
            </w:r>
          </w:p>
        </w:tc>
        <w:tc>
          <w:tcPr>
            <w:tcW w:w="594" w:type="pct"/>
            <w:tcBorders>
              <w:top w:val="nil"/>
              <w:left w:val="single" w:color="000000" w:sz="4" w:space="0"/>
              <w:bottom w:val="single" w:color="auto" w:sz="4" w:space="0"/>
              <w:right w:val="single" w:color="000000" w:sz="4" w:space="0"/>
            </w:tcBorders>
            <w:vAlign w:val="center"/>
          </w:tcPr>
          <w:p w14:paraId="056F86D6">
            <w:pPr>
              <w:spacing w:after="120" w:line="240" w:lineRule="auto"/>
              <w:rPr>
                <w:rFonts w:ascii="Arial" w:hAnsi="Arial" w:cs="Arial"/>
                <w:sz w:val="20"/>
                <w:szCs w:val="20"/>
              </w:rPr>
            </w:pPr>
            <w:r>
              <w:rPr>
                <w:rFonts w:ascii="Arial" w:hAnsi="Arial" w:cs="Arial"/>
                <w:sz w:val="20"/>
                <w:szCs w:val="20"/>
              </w:rPr>
              <w:t>34</w:t>
            </w:r>
          </w:p>
        </w:tc>
        <w:tc>
          <w:tcPr>
            <w:tcW w:w="835" w:type="pct"/>
            <w:tcBorders>
              <w:top w:val="nil"/>
              <w:left w:val="single" w:color="000000" w:sz="4" w:space="0"/>
              <w:bottom w:val="single" w:color="auto" w:sz="4" w:space="0"/>
              <w:right w:val="single" w:color="000000" w:sz="4" w:space="0"/>
            </w:tcBorders>
            <w:vAlign w:val="center"/>
          </w:tcPr>
          <w:p w14:paraId="22946608">
            <w:pPr>
              <w:spacing w:after="120" w:line="240" w:lineRule="auto"/>
              <w:rPr>
                <w:rFonts w:ascii="Arial" w:hAnsi="Arial" w:cs="Arial"/>
                <w:sz w:val="20"/>
                <w:szCs w:val="20"/>
              </w:rPr>
            </w:pPr>
            <w:r>
              <w:rPr>
                <w:rFonts w:ascii="Arial" w:hAnsi="Arial" w:cs="Arial"/>
                <w:sz w:val="20"/>
                <w:szCs w:val="20"/>
              </w:rPr>
              <w:t>Chuỗi ký tự</w:t>
            </w:r>
          </w:p>
        </w:tc>
        <w:tc>
          <w:tcPr>
            <w:tcW w:w="789" w:type="pct"/>
            <w:tcBorders>
              <w:top w:val="nil"/>
              <w:left w:val="single" w:color="000000" w:sz="4" w:space="0"/>
              <w:bottom w:val="single" w:color="auto" w:sz="4" w:space="0"/>
              <w:right w:val="single" w:color="000000" w:sz="4" w:space="0"/>
            </w:tcBorders>
            <w:vAlign w:val="center"/>
          </w:tcPr>
          <w:p w14:paraId="321B13C7">
            <w:pPr>
              <w:spacing w:after="120" w:line="240" w:lineRule="auto"/>
              <w:rPr>
                <w:rFonts w:ascii="Arial" w:hAnsi="Arial" w:cs="Arial"/>
                <w:sz w:val="20"/>
                <w:szCs w:val="20"/>
              </w:rPr>
            </w:pPr>
            <w:r>
              <w:rPr>
                <w:rFonts w:ascii="Arial" w:hAnsi="Arial" w:cs="Arial"/>
                <w:sz w:val="20"/>
                <w:szCs w:val="20"/>
              </w:rPr>
              <w:t>Bắt buộc</w:t>
            </w:r>
          </w:p>
          <w:p w14:paraId="53D28F16">
            <w:pPr>
              <w:spacing w:after="120" w:line="240" w:lineRule="auto"/>
              <w:rPr>
                <w:rFonts w:ascii="Arial" w:hAnsi="Arial" w:cs="Arial"/>
                <w:sz w:val="20"/>
                <w:szCs w:val="20"/>
              </w:rPr>
            </w:pPr>
            <w:r>
              <w:rPr>
                <w:rFonts w:ascii="Arial" w:hAnsi="Arial" w:cs="Arial"/>
                <w:sz w:val="20"/>
                <w:szCs w:val="20"/>
              </w:rPr>
              <w:t>(Trong trường hợp SLLech có giá trị)</w:t>
            </w:r>
          </w:p>
        </w:tc>
      </w:tr>
      <w:tr w14:paraId="07C3AD89">
        <w:tblPrEx>
          <w:tblCellMar>
            <w:top w:w="0" w:type="dxa"/>
            <w:left w:w="108" w:type="dxa"/>
            <w:bottom w:w="0" w:type="dxa"/>
            <w:right w:w="108" w:type="dxa"/>
          </w:tblCellMar>
        </w:tblPrEx>
        <w:trPr>
          <w:trHeight w:val="948" w:hRule="atLeast"/>
        </w:trPr>
        <w:tc>
          <w:tcPr>
            <w:tcW w:w="5000" w:type="pct"/>
            <w:gridSpan w:val="5"/>
            <w:tcBorders>
              <w:top w:val="single" w:color="auto" w:sz="4" w:space="0"/>
              <w:left w:val="single" w:color="000000" w:sz="4" w:space="0"/>
              <w:bottom w:val="single" w:color="auto" w:sz="4" w:space="0"/>
              <w:right w:val="single" w:color="000000" w:sz="4" w:space="0"/>
            </w:tcBorders>
            <w:vAlign w:val="center"/>
          </w:tcPr>
          <w:p w14:paraId="4A4DD679">
            <w:pPr>
              <w:spacing w:after="120" w:line="240" w:lineRule="auto"/>
              <w:jc w:val="both"/>
              <w:rPr>
                <w:rFonts w:ascii="Arial" w:hAnsi="Arial" w:cs="Arial"/>
                <w:b/>
                <w:sz w:val="20"/>
                <w:szCs w:val="20"/>
              </w:rPr>
            </w:pPr>
            <w:r>
              <w:rPr>
                <w:rFonts w:ascii="Arial" w:hAnsi="Arial" w:cs="Arial"/>
                <w:b/>
                <w:sz w:val="20"/>
                <w:szCs w:val="20"/>
              </w:rPr>
              <w:t>Thẻ TDiep\DLieu\DSSLDSoat\SLDSoat\DSPHLech\DSPHoi\DSSLNCTiet\SLNCTiet chứa thông tin số lượng dựa trên từng loại trạng thái (thẻ này được lặp lại tùy theo số lượng trạng thái có thể có của mã loại thông điệp)</w:t>
            </w:r>
          </w:p>
          <w:p w14:paraId="2729C051">
            <w:pPr>
              <w:spacing w:after="120" w:line="240" w:lineRule="auto"/>
              <w:jc w:val="both"/>
              <w:rPr>
                <w:rFonts w:ascii="Arial" w:hAnsi="Arial" w:cs="Arial"/>
                <w:b/>
                <w:sz w:val="20"/>
                <w:szCs w:val="20"/>
              </w:rPr>
            </w:pPr>
            <w:r>
              <w:rPr>
                <w:rFonts w:ascii="Arial" w:hAnsi="Arial" w:cs="Arial"/>
                <w:b/>
                <w:sz w:val="20"/>
                <w:szCs w:val="20"/>
              </w:rPr>
              <w:t>Không bắt buộc với các thẻ không có trạng thái phản hồi</w:t>
            </w:r>
          </w:p>
        </w:tc>
      </w:tr>
      <w:tr w14:paraId="3AF25772">
        <w:tblPrEx>
          <w:tblCellMar>
            <w:top w:w="0" w:type="dxa"/>
            <w:left w:w="108" w:type="dxa"/>
            <w:bottom w:w="0" w:type="dxa"/>
            <w:right w:w="108" w:type="dxa"/>
          </w:tblCellMar>
        </w:tblPrEx>
        <w:trPr>
          <w:trHeight w:val="948" w:hRule="atLeast"/>
        </w:trPr>
        <w:tc>
          <w:tcPr>
            <w:tcW w:w="1894" w:type="pct"/>
            <w:tcBorders>
              <w:top w:val="single" w:color="auto" w:sz="4" w:space="0"/>
              <w:left w:val="single" w:color="000000" w:sz="4" w:space="0"/>
              <w:bottom w:val="single" w:color="auto" w:sz="4" w:space="0"/>
              <w:right w:val="single" w:color="000000" w:sz="4" w:space="0"/>
            </w:tcBorders>
            <w:vAlign w:val="center"/>
          </w:tcPr>
          <w:p w14:paraId="78E50688">
            <w:pPr>
              <w:spacing w:after="120" w:line="240" w:lineRule="auto"/>
              <w:rPr>
                <w:rFonts w:ascii="Arial" w:hAnsi="Arial" w:cs="Arial"/>
                <w:sz w:val="20"/>
                <w:szCs w:val="20"/>
              </w:rPr>
            </w:pPr>
            <w:r>
              <w:rPr>
                <w:rFonts w:ascii="Arial" w:hAnsi="Arial" w:cs="Arial"/>
                <w:sz w:val="20"/>
                <w:szCs w:val="20"/>
              </w:rPr>
              <w:t>Trạng thái phản hồi của mã loại thông điệp</w:t>
            </w:r>
          </w:p>
          <w:p w14:paraId="05387E3B">
            <w:pPr>
              <w:spacing w:after="120" w:line="240" w:lineRule="auto"/>
              <w:rPr>
                <w:rFonts w:ascii="Arial" w:hAnsi="Arial" w:cs="Arial"/>
                <w:sz w:val="20"/>
                <w:szCs w:val="20"/>
              </w:rPr>
            </w:pPr>
            <w:r>
              <w:rPr>
                <w:rFonts w:ascii="Arial" w:hAnsi="Arial" w:cs="Arial"/>
                <w:sz w:val="20"/>
                <w:szCs w:val="20"/>
              </w:rPr>
              <w:t>0: Không lỗi</w:t>
            </w:r>
          </w:p>
          <w:p w14:paraId="634F436C">
            <w:pPr>
              <w:spacing w:after="120" w:line="240" w:lineRule="auto"/>
              <w:rPr>
                <w:rFonts w:ascii="Arial" w:hAnsi="Arial" w:cs="Arial"/>
                <w:sz w:val="20"/>
                <w:szCs w:val="20"/>
              </w:rPr>
            </w:pPr>
            <w:r>
              <w:rPr>
                <w:rFonts w:ascii="Arial" w:hAnsi="Arial" w:cs="Arial"/>
                <w:sz w:val="20"/>
                <w:szCs w:val="20"/>
              </w:rPr>
              <w:t>1: Lỗi</w:t>
            </w:r>
          </w:p>
        </w:tc>
        <w:tc>
          <w:tcPr>
            <w:tcW w:w="888" w:type="pct"/>
            <w:tcBorders>
              <w:top w:val="single" w:color="auto" w:sz="4" w:space="0"/>
              <w:left w:val="single" w:color="000000" w:sz="4" w:space="0"/>
              <w:bottom w:val="single" w:color="auto" w:sz="4" w:space="0"/>
              <w:right w:val="single" w:color="000000" w:sz="4" w:space="0"/>
            </w:tcBorders>
            <w:vAlign w:val="center"/>
          </w:tcPr>
          <w:p w14:paraId="72DA6398">
            <w:pPr>
              <w:spacing w:after="120" w:line="240" w:lineRule="auto"/>
              <w:rPr>
                <w:rFonts w:ascii="Arial" w:hAnsi="Arial" w:cs="Arial"/>
                <w:sz w:val="20"/>
                <w:szCs w:val="20"/>
              </w:rPr>
            </w:pPr>
            <w:r>
              <w:rPr>
                <w:rFonts w:ascii="Arial" w:hAnsi="Arial" w:cs="Arial"/>
                <w:sz w:val="20"/>
                <w:szCs w:val="20"/>
              </w:rPr>
              <w:t>TTPHoi</w:t>
            </w:r>
          </w:p>
        </w:tc>
        <w:tc>
          <w:tcPr>
            <w:tcW w:w="594" w:type="pct"/>
            <w:tcBorders>
              <w:top w:val="single" w:color="auto" w:sz="4" w:space="0"/>
              <w:left w:val="single" w:color="000000" w:sz="4" w:space="0"/>
              <w:bottom w:val="single" w:color="auto" w:sz="4" w:space="0"/>
              <w:right w:val="single" w:color="000000" w:sz="4" w:space="0"/>
            </w:tcBorders>
            <w:vAlign w:val="center"/>
          </w:tcPr>
          <w:p w14:paraId="3F2BA47F">
            <w:pPr>
              <w:spacing w:after="120" w:line="240" w:lineRule="auto"/>
              <w:rPr>
                <w:rFonts w:ascii="Arial" w:hAnsi="Arial" w:cs="Arial"/>
                <w:sz w:val="20"/>
                <w:szCs w:val="20"/>
              </w:rPr>
            </w:pPr>
            <w:r>
              <w:rPr>
                <w:rFonts w:ascii="Arial" w:hAnsi="Arial" w:cs="Arial"/>
                <w:sz w:val="20"/>
                <w:szCs w:val="20"/>
              </w:rPr>
              <w:t>1</w:t>
            </w:r>
          </w:p>
        </w:tc>
        <w:tc>
          <w:tcPr>
            <w:tcW w:w="835" w:type="pct"/>
            <w:tcBorders>
              <w:top w:val="single" w:color="auto" w:sz="4" w:space="0"/>
              <w:left w:val="single" w:color="000000" w:sz="4" w:space="0"/>
              <w:bottom w:val="single" w:color="auto" w:sz="4" w:space="0"/>
              <w:right w:val="single" w:color="000000" w:sz="4" w:space="0"/>
            </w:tcBorders>
            <w:vAlign w:val="center"/>
          </w:tcPr>
          <w:p w14:paraId="085273BB">
            <w:pPr>
              <w:spacing w:after="120" w:line="240" w:lineRule="auto"/>
              <w:rPr>
                <w:rFonts w:ascii="Arial" w:hAnsi="Arial" w:cs="Arial"/>
                <w:sz w:val="20"/>
                <w:szCs w:val="20"/>
              </w:rPr>
            </w:pPr>
            <w:r>
              <w:rPr>
                <w:rFonts w:ascii="Arial" w:hAnsi="Arial" w:cs="Arial"/>
                <w:sz w:val="20"/>
                <w:szCs w:val="20"/>
              </w:rPr>
              <w:t>Chuỗi ký tự</w:t>
            </w:r>
          </w:p>
        </w:tc>
        <w:tc>
          <w:tcPr>
            <w:tcW w:w="789" w:type="pct"/>
            <w:tcBorders>
              <w:top w:val="single" w:color="auto" w:sz="4" w:space="0"/>
              <w:left w:val="single" w:color="000000" w:sz="4" w:space="0"/>
              <w:bottom w:val="single" w:color="auto" w:sz="4" w:space="0"/>
              <w:right w:val="single" w:color="000000" w:sz="4" w:space="0"/>
            </w:tcBorders>
            <w:vAlign w:val="center"/>
          </w:tcPr>
          <w:p w14:paraId="5E2E8D5F">
            <w:pPr>
              <w:spacing w:after="120" w:line="240" w:lineRule="auto"/>
              <w:rPr>
                <w:rFonts w:ascii="Arial" w:hAnsi="Arial" w:cs="Arial"/>
                <w:sz w:val="20"/>
                <w:szCs w:val="20"/>
              </w:rPr>
            </w:pPr>
            <w:r>
              <w:rPr>
                <w:rFonts w:ascii="Arial" w:hAnsi="Arial" w:cs="Arial"/>
                <w:sz w:val="20"/>
                <w:szCs w:val="20"/>
              </w:rPr>
              <w:t>Bắt buộc</w:t>
            </w:r>
          </w:p>
        </w:tc>
      </w:tr>
      <w:tr w14:paraId="1E0BB2D0">
        <w:tblPrEx>
          <w:tblCellMar>
            <w:top w:w="0" w:type="dxa"/>
            <w:left w:w="108" w:type="dxa"/>
            <w:bottom w:w="0" w:type="dxa"/>
            <w:right w:w="108" w:type="dxa"/>
          </w:tblCellMar>
        </w:tblPrEx>
        <w:trPr>
          <w:trHeight w:val="948" w:hRule="atLeast"/>
        </w:trPr>
        <w:tc>
          <w:tcPr>
            <w:tcW w:w="1894" w:type="pct"/>
            <w:tcBorders>
              <w:top w:val="single" w:color="auto" w:sz="4" w:space="0"/>
              <w:left w:val="single" w:color="000000" w:sz="4" w:space="0"/>
              <w:bottom w:val="single" w:color="auto" w:sz="4" w:space="0"/>
              <w:right w:val="single" w:color="000000" w:sz="4" w:space="0"/>
            </w:tcBorders>
            <w:vAlign w:val="center"/>
          </w:tcPr>
          <w:p w14:paraId="7E117366">
            <w:pPr>
              <w:spacing w:after="120" w:line="240" w:lineRule="auto"/>
              <w:rPr>
                <w:rFonts w:ascii="Arial" w:hAnsi="Arial" w:cs="Arial"/>
                <w:sz w:val="20"/>
                <w:szCs w:val="20"/>
              </w:rPr>
            </w:pPr>
            <w:r>
              <w:rPr>
                <w:rFonts w:ascii="Arial" w:hAnsi="Arial" w:cs="Arial"/>
                <w:sz w:val="20"/>
                <w:szCs w:val="20"/>
              </w:rPr>
              <w:t>Số lượng</w:t>
            </w:r>
          </w:p>
        </w:tc>
        <w:tc>
          <w:tcPr>
            <w:tcW w:w="888" w:type="pct"/>
            <w:tcBorders>
              <w:top w:val="single" w:color="auto" w:sz="4" w:space="0"/>
              <w:left w:val="single" w:color="000000" w:sz="4" w:space="0"/>
              <w:bottom w:val="single" w:color="auto" w:sz="4" w:space="0"/>
              <w:right w:val="single" w:color="000000" w:sz="4" w:space="0"/>
            </w:tcBorders>
            <w:vAlign w:val="center"/>
          </w:tcPr>
          <w:p w14:paraId="7E84F8BA">
            <w:pPr>
              <w:spacing w:after="120" w:line="240" w:lineRule="auto"/>
              <w:rPr>
                <w:rFonts w:ascii="Arial" w:hAnsi="Arial" w:cs="Arial"/>
                <w:sz w:val="20"/>
                <w:szCs w:val="20"/>
              </w:rPr>
            </w:pPr>
            <w:r>
              <w:rPr>
                <w:rFonts w:ascii="Arial" w:hAnsi="Arial" w:cs="Arial"/>
                <w:sz w:val="20"/>
                <w:szCs w:val="20"/>
              </w:rPr>
              <w:t>SLuong</w:t>
            </w:r>
          </w:p>
        </w:tc>
        <w:tc>
          <w:tcPr>
            <w:tcW w:w="594" w:type="pct"/>
            <w:tcBorders>
              <w:top w:val="single" w:color="auto" w:sz="4" w:space="0"/>
              <w:left w:val="single" w:color="000000" w:sz="4" w:space="0"/>
              <w:bottom w:val="single" w:color="auto" w:sz="4" w:space="0"/>
              <w:right w:val="single" w:color="000000" w:sz="4" w:space="0"/>
            </w:tcBorders>
            <w:vAlign w:val="center"/>
          </w:tcPr>
          <w:p w14:paraId="4E46EE55">
            <w:pPr>
              <w:spacing w:after="120" w:line="240" w:lineRule="auto"/>
              <w:rPr>
                <w:rFonts w:ascii="Arial" w:hAnsi="Arial" w:cs="Arial"/>
                <w:sz w:val="20"/>
                <w:szCs w:val="20"/>
              </w:rPr>
            </w:pPr>
            <w:r>
              <w:rPr>
                <w:rFonts w:ascii="Arial" w:hAnsi="Arial" w:cs="Arial"/>
                <w:sz w:val="20"/>
                <w:szCs w:val="20"/>
              </w:rPr>
              <w:t>7</w:t>
            </w:r>
          </w:p>
        </w:tc>
        <w:tc>
          <w:tcPr>
            <w:tcW w:w="835" w:type="pct"/>
            <w:tcBorders>
              <w:top w:val="single" w:color="auto" w:sz="4" w:space="0"/>
              <w:left w:val="single" w:color="000000" w:sz="4" w:space="0"/>
              <w:bottom w:val="single" w:color="auto" w:sz="4" w:space="0"/>
              <w:right w:val="single" w:color="000000" w:sz="4" w:space="0"/>
            </w:tcBorders>
            <w:vAlign w:val="center"/>
          </w:tcPr>
          <w:p w14:paraId="123208FA">
            <w:pPr>
              <w:spacing w:after="120" w:line="240" w:lineRule="auto"/>
              <w:rPr>
                <w:rFonts w:ascii="Arial" w:hAnsi="Arial" w:cs="Arial"/>
                <w:sz w:val="20"/>
                <w:szCs w:val="20"/>
              </w:rPr>
            </w:pPr>
            <w:r>
              <w:rPr>
                <w:rFonts w:ascii="Arial" w:hAnsi="Arial" w:cs="Arial"/>
                <w:sz w:val="20"/>
                <w:szCs w:val="20"/>
              </w:rPr>
              <w:t>Số</w:t>
            </w:r>
          </w:p>
        </w:tc>
        <w:tc>
          <w:tcPr>
            <w:tcW w:w="789" w:type="pct"/>
            <w:tcBorders>
              <w:top w:val="single" w:color="auto" w:sz="4" w:space="0"/>
              <w:left w:val="single" w:color="000000" w:sz="4" w:space="0"/>
              <w:bottom w:val="single" w:color="auto" w:sz="4" w:space="0"/>
              <w:right w:val="single" w:color="000000" w:sz="4" w:space="0"/>
            </w:tcBorders>
            <w:vAlign w:val="center"/>
          </w:tcPr>
          <w:p w14:paraId="248F06FC">
            <w:pPr>
              <w:spacing w:after="120" w:line="240" w:lineRule="auto"/>
              <w:rPr>
                <w:rFonts w:ascii="Arial" w:hAnsi="Arial" w:cs="Arial"/>
                <w:sz w:val="20"/>
                <w:szCs w:val="20"/>
              </w:rPr>
            </w:pPr>
            <w:r>
              <w:rPr>
                <w:rFonts w:ascii="Arial" w:hAnsi="Arial" w:cs="Arial"/>
                <w:sz w:val="20"/>
                <w:szCs w:val="20"/>
              </w:rPr>
              <w:t>Bắt buộc</w:t>
            </w:r>
          </w:p>
        </w:tc>
      </w:tr>
    </w:tbl>
    <w:p w14:paraId="41D7910E">
      <w:pPr>
        <w:numPr>
          <w:ilvl w:val="0"/>
          <w:numId w:val="57"/>
        </w:numPr>
        <w:spacing w:after="120" w:line="240" w:lineRule="auto"/>
        <w:rPr>
          <w:rFonts w:ascii="Arial" w:hAnsi="Arial" w:cs="Arial"/>
          <w:b/>
          <w:bCs/>
          <w:sz w:val="20"/>
          <w:szCs w:val="20"/>
        </w:rPr>
      </w:pPr>
      <w:r>
        <w:rPr>
          <w:rFonts w:ascii="Arial" w:hAnsi="Arial" w:cs="Arial"/>
          <w:b/>
          <w:bCs/>
          <w:sz w:val="20"/>
          <w:szCs w:val="20"/>
        </w:rPr>
        <w:t>Ghi chú cho từng trường hợp đặc biệt</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50"/>
        <w:gridCol w:w="6092"/>
      </w:tblGrid>
      <w:tr w14:paraId="4E963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pct"/>
            <w:tcBorders>
              <w:top w:val="single" w:color="auto" w:sz="4" w:space="0"/>
              <w:left w:val="single" w:color="auto" w:sz="4" w:space="0"/>
              <w:bottom w:val="single" w:color="auto" w:sz="4" w:space="0"/>
              <w:right w:val="single" w:color="auto" w:sz="4" w:space="0"/>
            </w:tcBorders>
            <w:vAlign w:val="center"/>
          </w:tcPr>
          <w:p w14:paraId="05E4A878">
            <w:pPr>
              <w:spacing w:after="120" w:line="240" w:lineRule="auto"/>
              <w:jc w:val="center"/>
              <w:rPr>
                <w:rFonts w:ascii="Arial" w:hAnsi="Arial" w:cs="Arial"/>
                <w:b/>
                <w:bCs/>
                <w:sz w:val="20"/>
                <w:szCs w:val="20"/>
              </w:rPr>
            </w:pPr>
            <w:r>
              <w:rPr>
                <w:rFonts w:ascii="Arial" w:hAnsi="Arial" w:cs="Arial"/>
                <w:b/>
                <w:bCs/>
                <w:sz w:val="20"/>
                <w:szCs w:val="20"/>
              </w:rPr>
              <w:t>Mã thông điệp phản hồi</w:t>
            </w:r>
          </w:p>
        </w:tc>
        <w:tc>
          <w:tcPr>
            <w:tcW w:w="3296" w:type="pct"/>
            <w:tcBorders>
              <w:top w:val="single" w:color="auto" w:sz="4" w:space="0"/>
              <w:left w:val="single" w:color="auto" w:sz="4" w:space="0"/>
              <w:bottom w:val="single" w:color="auto" w:sz="4" w:space="0"/>
              <w:right w:val="single" w:color="auto" w:sz="4" w:space="0"/>
            </w:tcBorders>
            <w:vAlign w:val="center"/>
          </w:tcPr>
          <w:p w14:paraId="301FCA07">
            <w:pPr>
              <w:spacing w:after="120" w:line="240" w:lineRule="auto"/>
              <w:jc w:val="center"/>
              <w:rPr>
                <w:rFonts w:ascii="Arial" w:hAnsi="Arial" w:cs="Arial"/>
                <w:b/>
                <w:bCs/>
                <w:sz w:val="20"/>
                <w:szCs w:val="20"/>
              </w:rPr>
            </w:pPr>
            <w:r>
              <w:rPr>
                <w:rFonts w:ascii="Arial" w:hAnsi="Arial" w:cs="Arial"/>
                <w:b/>
                <w:bCs/>
                <w:sz w:val="20"/>
                <w:szCs w:val="20"/>
              </w:rPr>
              <w:t>Ghi chú</w:t>
            </w:r>
          </w:p>
        </w:tc>
      </w:tr>
      <w:tr w14:paraId="5515D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pct"/>
            <w:tcBorders>
              <w:top w:val="single" w:color="auto" w:sz="4" w:space="0"/>
              <w:left w:val="single" w:color="auto" w:sz="4" w:space="0"/>
              <w:bottom w:val="single" w:color="auto" w:sz="4" w:space="0"/>
              <w:right w:val="single" w:color="auto" w:sz="4" w:space="0"/>
            </w:tcBorders>
            <w:vAlign w:val="center"/>
          </w:tcPr>
          <w:p w14:paraId="74E83A57">
            <w:pPr>
              <w:spacing w:after="120" w:line="240" w:lineRule="auto"/>
              <w:rPr>
                <w:rFonts w:ascii="Arial" w:hAnsi="Arial" w:cs="Arial"/>
                <w:sz w:val="20"/>
                <w:szCs w:val="20"/>
              </w:rPr>
            </w:pPr>
            <w:r>
              <w:rPr>
                <w:rFonts w:ascii="Arial" w:hAnsi="Arial" w:cs="Arial"/>
                <w:sz w:val="20"/>
                <w:szCs w:val="20"/>
              </w:rPr>
              <w:t>999 hoặc -1 – Phản hồi kỹ thuật chung cho tất cả các mã loại thông điệp</w:t>
            </w:r>
          </w:p>
        </w:tc>
        <w:tc>
          <w:tcPr>
            <w:tcW w:w="3296" w:type="pct"/>
            <w:tcBorders>
              <w:top w:val="single" w:color="auto" w:sz="4" w:space="0"/>
              <w:left w:val="single" w:color="auto" w:sz="4" w:space="0"/>
              <w:bottom w:val="single" w:color="auto" w:sz="4" w:space="0"/>
              <w:right w:val="single" w:color="auto" w:sz="4" w:space="0"/>
            </w:tcBorders>
            <w:vAlign w:val="center"/>
          </w:tcPr>
          <w:p w14:paraId="0C132241">
            <w:pPr>
              <w:spacing w:after="120" w:line="240" w:lineRule="auto"/>
              <w:rPr>
                <w:rFonts w:ascii="Arial" w:hAnsi="Arial" w:cs="Arial"/>
                <w:sz w:val="20"/>
                <w:szCs w:val="20"/>
              </w:rPr>
            </w:pPr>
            <w:r>
              <w:rPr>
                <w:rFonts w:ascii="Arial" w:hAnsi="Arial" w:cs="Arial"/>
                <w:sz w:val="20"/>
                <w:szCs w:val="20"/>
              </w:rPr>
              <w:t>Trường hợp đặc biệt này thẻ phản hồi của 999 và -1 sẽ được gộp chung vào thẻ TDiep\DLieu\SLDSoat\DSPHLech\DSPHoi\MLPHoivới giá trị 999;-1</w:t>
            </w:r>
          </w:p>
        </w:tc>
      </w:tr>
    </w:tbl>
    <w:p w14:paraId="4278A7DE">
      <w:pPr>
        <w:pStyle w:val="46"/>
        <w:tabs>
          <w:tab w:val="left" w:pos="993"/>
        </w:tabs>
        <w:spacing w:after="120" w:line="240" w:lineRule="auto"/>
        <w:ind w:left="0"/>
        <w:contextualSpacing w:val="0"/>
        <w:jc w:val="both"/>
        <w:rPr>
          <w:rFonts w:ascii="Arial" w:hAnsi="Arial" w:cs="Arial"/>
          <w:sz w:val="20"/>
          <w:szCs w:val="20"/>
        </w:rPr>
      </w:pPr>
    </w:p>
    <w:p w14:paraId="29CCD9F9">
      <w:pPr>
        <w:pStyle w:val="46"/>
        <w:numPr>
          <w:ilvl w:val="0"/>
          <w:numId w:val="13"/>
        </w:numPr>
        <w:tabs>
          <w:tab w:val="left" w:pos="1134"/>
        </w:tabs>
        <w:spacing w:after="120" w:line="240" w:lineRule="auto"/>
        <w:ind w:left="0" w:firstLine="720"/>
        <w:contextualSpacing w:val="0"/>
        <w:jc w:val="both"/>
        <w:outlineLvl w:val="0"/>
        <w:rPr>
          <w:rFonts w:ascii="Arial" w:hAnsi="Arial" w:cs="Arial"/>
          <w:b/>
          <w:sz w:val="20"/>
          <w:szCs w:val="20"/>
        </w:rPr>
      </w:pPr>
      <w:r>
        <w:rPr>
          <w:rFonts w:ascii="Arial" w:hAnsi="Arial" w:cs="Arial"/>
          <w:b/>
          <w:sz w:val="20"/>
          <w:szCs w:val="20"/>
        </w:rPr>
        <w:t>Thành phần dữ liệu chứng từ điện tử</w:t>
      </w:r>
    </w:p>
    <w:p w14:paraId="32D2F5A2">
      <w:pPr>
        <w:numPr>
          <w:ilvl w:val="0"/>
          <w:numId w:val="58"/>
        </w:numPr>
        <w:tabs>
          <w:tab w:val="left" w:pos="1134"/>
        </w:tabs>
        <w:spacing w:after="120" w:line="240" w:lineRule="auto"/>
        <w:ind w:hanging="949"/>
        <w:jc w:val="both"/>
        <w:outlineLvl w:val="0"/>
        <w:rPr>
          <w:rFonts w:ascii="Arial" w:hAnsi="Arial" w:cs="Arial"/>
          <w:b/>
          <w:sz w:val="20"/>
          <w:szCs w:val="20"/>
        </w:rPr>
      </w:pPr>
      <w:r>
        <w:rPr>
          <w:rFonts w:ascii="Arial" w:hAnsi="Arial" w:cs="Arial"/>
          <w:b/>
          <w:sz w:val="20"/>
          <w:szCs w:val="20"/>
        </w:rPr>
        <w:t>Định dạng dữ liệu chứng từ khấu trừ thuế TNCN</w:t>
      </w:r>
    </w:p>
    <w:p w14:paraId="622608F6">
      <w:pPr>
        <w:numPr>
          <w:ilvl w:val="2"/>
          <w:numId w:val="13"/>
        </w:numPr>
        <w:spacing w:after="120" w:line="240" w:lineRule="auto"/>
        <w:ind w:hanging="1849"/>
        <w:rPr>
          <w:rFonts w:ascii="Arial" w:hAnsi="Arial" w:cs="Arial"/>
          <w:sz w:val="20"/>
          <w:szCs w:val="20"/>
        </w:rPr>
      </w:pPr>
      <w:r>
        <w:rPr>
          <w:rFonts w:ascii="Arial" w:hAnsi="Arial" w:cs="Arial"/>
          <w:sz w:val="20"/>
          <w:szCs w:val="20"/>
        </w:rPr>
        <w:t>Định dạng dữ liệu chứng từ khấu trừ thuế TNCN như sau:</w:t>
      </w:r>
    </w:p>
    <w:p w14:paraId="6832BFA6">
      <w:pPr>
        <w:spacing w:after="120" w:line="240" w:lineRule="auto"/>
        <w:ind w:left="2700" w:hanging="2133"/>
        <w:rPr>
          <w:rFonts w:ascii="Arial" w:hAnsi="Arial" w:cs="Arial"/>
          <w:sz w:val="20"/>
          <w:szCs w:val="20"/>
        </w:rPr>
      </w:pPr>
      <w:r>
        <w:rPr>
          <w:rFonts w:ascii="Arial" w:hAnsi="Arial" w:cs="Arial"/>
          <w:sz w:val="20"/>
          <w:szCs w:val="20"/>
        </w:rPr>
        <w:drawing>
          <wp:inline distT="0" distB="0" distL="0" distR="0">
            <wp:extent cx="5507355" cy="4212590"/>
            <wp:effectExtent l="0" t="0" r="0" b="0"/>
            <wp:docPr id="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a:xfrm>
                      <a:off x="0" y="0"/>
                      <a:ext cx="5507355" cy="4212590"/>
                    </a:xfrm>
                    <a:prstGeom prst="rect">
                      <a:avLst/>
                    </a:prstGeom>
                    <a:noFill/>
                    <a:ln>
                      <a:noFill/>
                    </a:ln>
                  </pic:spPr>
                </pic:pic>
              </a:graphicData>
            </a:graphic>
          </wp:inline>
        </w:drawing>
      </w:r>
    </w:p>
    <w:p w14:paraId="7DEF2DED">
      <w:pPr>
        <w:spacing w:after="120" w:line="240" w:lineRule="auto"/>
        <w:ind w:left="540"/>
        <w:jc w:val="center"/>
        <w:rPr>
          <w:rFonts w:ascii="Arial" w:hAnsi="Arial" w:cs="Arial"/>
          <w:i/>
          <w:sz w:val="20"/>
          <w:szCs w:val="20"/>
        </w:rPr>
      </w:pPr>
      <w:r>
        <w:rPr>
          <w:rFonts w:ascii="Arial" w:hAnsi="Arial" w:cs="Arial"/>
          <w:i/>
          <w:sz w:val="20"/>
          <w:szCs w:val="20"/>
        </w:rPr>
        <w:t>Hình minh họa: Thông điệp chứng từ khấu trừ thuế TNCN</w:t>
      </w:r>
    </w:p>
    <w:p w14:paraId="5BC1C925">
      <w:pPr>
        <w:numPr>
          <w:ilvl w:val="2"/>
          <w:numId w:val="13"/>
        </w:numPr>
        <w:spacing w:after="120" w:line="240" w:lineRule="auto"/>
        <w:ind w:hanging="1849"/>
        <w:rPr>
          <w:rFonts w:ascii="Arial" w:hAnsi="Arial" w:cs="Arial"/>
          <w:sz w:val="20"/>
          <w:szCs w:val="20"/>
        </w:rPr>
      </w:pPr>
      <w:r>
        <w:rPr>
          <w:rFonts w:ascii="Arial" w:hAnsi="Arial" w:cs="Arial"/>
          <w:sz w:val="20"/>
          <w:szCs w:val="20"/>
        </w:rPr>
        <w:t xml:space="preserve">Chi tiết định dạng dữ liệu </w:t>
      </w: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88"/>
        <w:gridCol w:w="1773"/>
        <w:gridCol w:w="33"/>
        <w:gridCol w:w="1122"/>
        <w:gridCol w:w="1464"/>
        <w:gridCol w:w="1206"/>
        <w:gridCol w:w="1640"/>
      </w:tblGrid>
      <w:tr w14:paraId="4652E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blHeader/>
        </w:trPr>
        <w:tc>
          <w:tcPr>
            <w:tcW w:w="1129"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344E6796">
            <w:pPr>
              <w:spacing w:after="120" w:line="240" w:lineRule="auto"/>
              <w:jc w:val="center"/>
              <w:rPr>
                <w:rFonts w:ascii="Arial" w:hAnsi="Arial" w:cs="Arial"/>
                <w:b/>
                <w:sz w:val="20"/>
                <w:szCs w:val="20"/>
              </w:rPr>
            </w:pPr>
            <w:r>
              <w:rPr>
                <w:rFonts w:ascii="Arial" w:hAnsi="Arial" w:cs="Arial"/>
                <w:b/>
                <w:sz w:val="20"/>
                <w:szCs w:val="20"/>
              </w:rPr>
              <w:t>Tên chỉ tiêu</w:t>
            </w:r>
          </w:p>
        </w:tc>
        <w:tc>
          <w:tcPr>
            <w:tcW w:w="693" w:type="pct"/>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3EE8A27C">
            <w:pPr>
              <w:spacing w:after="120" w:line="240" w:lineRule="auto"/>
              <w:jc w:val="center"/>
              <w:rPr>
                <w:rFonts w:ascii="Arial" w:hAnsi="Arial" w:cs="Arial"/>
                <w:b/>
                <w:sz w:val="20"/>
                <w:szCs w:val="20"/>
              </w:rPr>
            </w:pPr>
            <w:r>
              <w:rPr>
                <w:rFonts w:ascii="Arial" w:hAnsi="Arial" w:cs="Arial"/>
                <w:b/>
                <w:sz w:val="20"/>
                <w:szCs w:val="20"/>
              </w:rPr>
              <w:t>Tên thẻ</w:t>
            </w:r>
          </w:p>
        </w:tc>
        <w:tc>
          <w:tcPr>
            <w:tcW w:w="676" w:type="pct"/>
            <w:gridSpan w:val="2"/>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7DAE4356">
            <w:pPr>
              <w:spacing w:after="120" w:line="240" w:lineRule="auto"/>
              <w:jc w:val="center"/>
              <w:rPr>
                <w:rFonts w:ascii="Arial" w:hAnsi="Arial" w:cs="Arial"/>
                <w:b/>
                <w:sz w:val="20"/>
                <w:szCs w:val="20"/>
              </w:rPr>
            </w:pPr>
            <w:r>
              <w:rPr>
                <w:rFonts w:ascii="Arial" w:hAnsi="Arial" w:cs="Arial"/>
                <w:b/>
                <w:sz w:val="20"/>
                <w:szCs w:val="20"/>
              </w:rPr>
              <w:t>Độ dài tối đa</w:t>
            </w:r>
          </w:p>
        </w:tc>
        <w:tc>
          <w:tcPr>
            <w:tcW w:w="848" w:type="pct"/>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215A47B6">
            <w:pPr>
              <w:spacing w:after="120" w:line="240" w:lineRule="auto"/>
              <w:jc w:val="center"/>
              <w:rPr>
                <w:rFonts w:ascii="Arial" w:hAnsi="Arial" w:cs="Arial"/>
                <w:b/>
                <w:sz w:val="20"/>
                <w:szCs w:val="20"/>
              </w:rPr>
            </w:pPr>
            <w:r>
              <w:rPr>
                <w:rFonts w:ascii="Arial" w:hAnsi="Arial" w:cs="Arial"/>
                <w:b/>
                <w:sz w:val="20"/>
                <w:szCs w:val="20"/>
              </w:rPr>
              <w:t>Kiểu dữ liệu</w:t>
            </w:r>
          </w:p>
        </w:tc>
        <w:tc>
          <w:tcPr>
            <w:tcW w:w="708" w:type="pct"/>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1F7DC233">
            <w:pPr>
              <w:spacing w:after="120" w:line="240" w:lineRule="auto"/>
              <w:jc w:val="center"/>
              <w:rPr>
                <w:rFonts w:ascii="Arial" w:hAnsi="Arial" w:cs="Arial"/>
                <w:b/>
                <w:sz w:val="20"/>
                <w:szCs w:val="20"/>
              </w:rPr>
            </w:pPr>
            <w:r>
              <w:rPr>
                <w:rFonts w:ascii="Arial" w:hAnsi="Arial" w:cs="Arial"/>
                <w:b/>
                <w:sz w:val="20"/>
                <w:szCs w:val="20"/>
              </w:rPr>
              <w:t>Ràng buộc</w:t>
            </w:r>
          </w:p>
        </w:tc>
        <w:tc>
          <w:tcPr>
            <w:tcW w:w="943" w:type="pct"/>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368FD108">
            <w:pPr>
              <w:spacing w:after="120" w:line="240" w:lineRule="auto"/>
              <w:rPr>
                <w:rFonts w:ascii="Arial" w:hAnsi="Arial" w:cs="Arial"/>
                <w:b/>
                <w:sz w:val="20"/>
                <w:szCs w:val="20"/>
              </w:rPr>
            </w:pPr>
            <w:r>
              <w:rPr>
                <w:rFonts w:ascii="Arial" w:hAnsi="Arial" w:cs="Arial"/>
                <w:b/>
                <w:sz w:val="20"/>
                <w:szCs w:val="20"/>
              </w:rPr>
              <w:t>Tham khảo</w:t>
            </w:r>
          </w:p>
        </w:tc>
      </w:tr>
      <w:tr w14:paraId="3B000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97" w:type="pct"/>
            <w:gridSpan w:val="7"/>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74F6CC14">
            <w:pPr>
              <w:spacing w:after="120" w:line="240" w:lineRule="auto"/>
              <w:jc w:val="both"/>
              <w:rPr>
                <w:rFonts w:ascii="Arial" w:hAnsi="Arial" w:cs="Arial"/>
                <w:b/>
                <w:sz w:val="20"/>
                <w:szCs w:val="20"/>
              </w:rPr>
            </w:pPr>
            <w:r>
              <w:rPr>
                <w:rFonts w:ascii="Arial" w:hAnsi="Arial" w:cs="Arial"/>
                <w:b/>
                <w:sz w:val="20"/>
                <w:szCs w:val="20"/>
              </w:rPr>
              <w:t>Thẻ CTu chứa thông tin dữ liệu chứng từ</w:t>
            </w:r>
          </w:p>
        </w:tc>
      </w:tr>
      <w:tr w14:paraId="4F399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997" w:type="pct"/>
            <w:gridSpan w:val="7"/>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0BB238CC">
            <w:pPr>
              <w:spacing w:after="120" w:line="240" w:lineRule="auto"/>
              <w:jc w:val="both"/>
              <w:rPr>
                <w:rFonts w:ascii="Arial" w:hAnsi="Arial" w:cs="Arial"/>
                <w:b/>
                <w:sz w:val="20"/>
                <w:szCs w:val="20"/>
              </w:rPr>
            </w:pPr>
            <w:r>
              <w:rPr>
                <w:rFonts w:ascii="Arial" w:hAnsi="Arial" w:cs="Arial"/>
                <w:b/>
                <w:sz w:val="20"/>
                <w:szCs w:val="20"/>
              </w:rPr>
              <w:t>Thẻ CTu\DLCTu chứa các thông tin chung, nội dung chi tiết chứng từ và thông tin khác do tổ chức trả thu nhập tự định nghĩa</w:t>
            </w:r>
          </w:p>
        </w:tc>
      </w:tr>
      <w:tr w14:paraId="128B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97" w:type="pct"/>
            <w:gridSpan w:val="7"/>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6F3D0239">
            <w:pPr>
              <w:spacing w:after="120" w:line="240" w:lineRule="auto"/>
              <w:rPr>
                <w:rFonts w:ascii="Arial" w:hAnsi="Arial" w:cs="Arial"/>
                <w:b/>
                <w:sz w:val="20"/>
                <w:szCs w:val="20"/>
              </w:rPr>
            </w:pPr>
            <w:r>
              <w:rPr>
                <w:rFonts w:ascii="Arial" w:hAnsi="Arial" w:cs="Arial"/>
                <w:b/>
                <w:sz w:val="20"/>
                <w:szCs w:val="20"/>
              </w:rPr>
              <w:t>Thẻ CTu\DLCTu\TTChung chứa thông tin chung của chứng từ</w:t>
            </w:r>
          </w:p>
        </w:tc>
      </w:tr>
      <w:tr w14:paraId="3D8FD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5" w:hRule="atLeast"/>
        </w:trPr>
        <w:tc>
          <w:tcPr>
            <w:tcW w:w="1129" w:type="pct"/>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02F0DB0E">
            <w:pPr>
              <w:spacing w:after="120" w:line="240" w:lineRule="auto"/>
              <w:rPr>
                <w:rFonts w:ascii="Arial" w:hAnsi="Arial" w:cs="Arial"/>
                <w:sz w:val="20"/>
                <w:szCs w:val="20"/>
              </w:rPr>
            </w:pPr>
            <w:r>
              <w:rPr>
                <w:rFonts w:ascii="Arial" w:hAnsi="Arial" w:cs="Arial"/>
                <w:sz w:val="20"/>
                <w:szCs w:val="20"/>
              </w:rPr>
              <w:t>Phiên bản của thông điệp (trong Quy định này có giá trị là 2.1.1)</w:t>
            </w:r>
          </w:p>
        </w:tc>
        <w:tc>
          <w:tcPr>
            <w:tcW w:w="693" w:type="pct"/>
            <w:tcBorders>
              <w:top w:val="nil"/>
              <w:left w:val="nil"/>
              <w:bottom w:val="single" w:color="000000" w:sz="4" w:space="0"/>
              <w:right w:val="single" w:color="000000" w:sz="4" w:space="0"/>
            </w:tcBorders>
            <w:tcMar>
              <w:top w:w="0" w:type="dxa"/>
              <w:left w:w="100" w:type="dxa"/>
              <w:bottom w:w="0" w:type="dxa"/>
              <w:right w:w="100" w:type="dxa"/>
            </w:tcMar>
          </w:tcPr>
          <w:p w14:paraId="6D1057E3">
            <w:pPr>
              <w:spacing w:after="120" w:line="240" w:lineRule="auto"/>
              <w:rPr>
                <w:rFonts w:ascii="Arial" w:hAnsi="Arial" w:cs="Arial"/>
                <w:sz w:val="20"/>
                <w:szCs w:val="20"/>
              </w:rPr>
            </w:pPr>
            <w:r>
              <w:rPr>
                <w:rFonts w:ascii="Arial" w:hAnsi="Arial" w:cs="Arial"/>
                <w:sz w:val="20"/>
                <w:szCs w:val="20"/>
              </w:rPr>
              <w:t>PBan</w:t>
            </w:r>
          </w:p>
        </w:tc>
        <w:tc>
          <w:tcPr>
            <w:tcW w:w="676" w:type="pct"/>
            <w:gridSpan w:val="2"/>
            <w:tcBorders>
              <w:top w:val="nil"/>
              <w:left w:val="nil"/>
              <w:bottom w:val="single" w:color="000000" w:sz="4" w:space="0"/>
              <w:right w:val="single" w:color="000000" w:sz="4" w:space="0"/>
            </w:tcBorders>
            <w:tcMar>
              <w:top w:w="0" w:type="dxa"/>
              <w:left w:w="100" w:type="dxa"/>
              <w:bottom w:w="0" w:type="dxa"/>
              <w:right w:w="100" w:type="dxa"/>
            </w:tcMar>
          </w:tcPr>
          <w:p w14:paraId="27089B53">
            <w:pPr>
              <w:spacing w:after="120" w:line="240" w:lineRule="auto"/>
              <w:jc w:val="center"/>
              <w:rPr>
                <w:rFonts w:ascii="Arial" w:hAnsi="Arial" w:cs="Arial"/>
                <w:sz w:val="20"/>
                <w:szCs w:val="20"/>
              </w:rPr>
            </w:pPr>
            <w:r>
              <w:rPr>
                <w:rFonts w:ascii="Arial" w:hAnsi="Arial" w:cs="Arial"/>
                <w:sz w:val="20"/>
                <w:szCs w:val="20"/>
              </w:rPr>
              <w:t>6</w:t>
            </w:r>
          </w:p>
        </w:tc>
        <w:tc>
          <w:tcPr>
            <w:tcW w:w="848" w:type="pct"/>
            <w:tcBorders>
              <w:top w:val="nil"/>
              <w:left w:val="nil"/>
              <w:bottom w:val="single" w:color="000000" w:sz="4" w:space="0"/>
              <w:right w:val="single" w:color="000000" w:sz="4" w:space="0"/>
            </w:tcBorders>
            <w:tcMar>
              <w:top w:w="0" w:type="dxa"/>
              <w:left w:w="100" w:type="dxa"/>
              <w:bottom w:w="0" w:type="dxa"/>
              <w:right w:w="100" w:type="dxa"/>
            </w:tcMar>
          </w:tcPr>
          <w:p w14:paraId="103B934D">
            <w:pPr>
              <w:spacing w:after="120" w:line="240" w:lineRule="auto"/>
              <w:jc w:val="center"/>
              <w:rPr>
                <w:rFonts w:ascii="Arial" w:hAnsi="Arial" w:cs="Arial"/>
                <w:sz w:val="20"/>
                <w:szCs w:val="20"/>
              </w:rPr>
            </w:pPr>
            <w:r>
              <w:rPr>
                <w:rFonts w:ascii="Arial" w:hAnsi="Arial" w:cs="Arial"/>
                <w:sz w:val="20"/>
                <w:szCs w:val="20"/>
              </w:rPr>
              <w:t>Chuỗi ký tự</w:t>
            </w:r>
          </w:p>
        </w:tc>
        <w:tc>
          <w:tcPr>
            <w:tcW w:w="708" w:type="pct"/>
            <w:tcBorders>
              <w:top w:val="nil"/>
              <w:left w:val="nil"/>
              <w:bottom w:val="single" w:color="000000" w:sz="4" w:space="0"/>
              <w:right w:val="single" w:color="000000" w:sz="4" w:space="0"/>
            </w:tcBorders>
            <w:tcMar>
              <w:top w:w="0" w:type="dxa"/>
              <w:left w:w="100" w:type="dxa"/>
              <w:bottom w:w="0" w:type="dxa"/>
              <w:right w:w="100" w:type="dxa"/>
            </w:tcMar>
          </w:tcPr>
          <w:p w14:paraId="588EA3C6">
            <w:pPr>
              <w:spacing w:after="120" w:line="240" w:lineRule="auto"/>
              <w:jc w:val="center"/>
              <w:rPr>
                <w:rFonts w:ascii="Arial" w:hAnsi="Arial" w:cs="Arial"/>
                <w:sz w:val="20"/>
                <w:szCs w:val="20"/>
              </w:rPr>
            </w:pPr>
            <w:r>
              <w:rPr>
                <w:rFonts w:ascii="Arial" w:hAnsi="Arial" w:cs="Arial"/>
                <w:sz w:val="20"/>
                <w:szCs w:val="20"/>
              </w:rPr>
              <w:t>Bắt buộc</w:t>
            </w:r>
          </w:p>
        </w:tc>
        <w:tc>
          <w:tcPr>
            <w:tcW w:w="943" w:type="pct"/>
            <w:tcBorders>
              <w:top w:val="nil"/>
              <w:left w:val="nil"/>
              <w:bottom w:val="single" w:color="000000" w:sz="4" w:space="0"/>
              <w:right w:val="single" w:color="000000" w:sz="4" w:space="0"/>
            </w:tcBorders>
            <w:tcMar>
              <w:top w:w="0" w:type="dxa"/>
              <w:left w:w="100" w:type="dxa"/>
              <w:bottom w:w="0" w:type="dxa"/>
              <w:right w:w="100" w:type="dxa"/>
            </w:tcMar>
          </w:tcPr>
          <w:p w14:paraId="732DC29C">
            <w:pPr>
              <w:spacing w:after="120" w:line="240" w:lineRule="auto"/>
              <w:jc w:val="center"/>
              <w:rPr>
                <w:rFonts w:ascii="Arial" w:hAnsi="Arial" w:cs="Arial"/>
                <w:sz w:val="20"/>
                <w:szCs w:val="20"/>
              </w:rPr>
            </w:pPr>
          </w:p>
        </w:tc>
      </w:tr>
      <w:tr w14:paraId="5CE29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29" w:type="pct"/>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528A7805">
            <w:pPr>
              <w:spacing w:after="120" w:line="240" w:lineRule="auto"/>
              <w:rPr>
                <w:rFonts w:ascii="Arial" w:hAnsi="Arial" w:cs="Arial"/>
                <w:sz w:val="20"/>
                <w:szCs w:val="20"/>
              </w:rPr>
            </w:pPr>
            <w:r>
              <w:rPr>
                <w:rFonts w:ascii="Arial" w:hAnsi="Arial" w:cs="Arial"/>
                <w:sz w:val="20"/>
                <w:szCs w:val="20"/>
              </w:rPr>
              <w:t>Tên chứng từ</w:t>
            </w:r>
          </w:p>
        </w:tc>
        <w:tc>
          <w:tcPr>
            <w:tcW w:w="693" w:type="pct"/>
            <w:tcBorders>
              <w:top w:val="nil"/>
              <w:left w:val="nil"/>
              <w:bottom w:val="single" w:color="000000" w:sz="4" w:space="0"/>
              <w:right w:val="single" w:color="000000" w:sz="4" w:space="0"/>
            </w:tcBorders>
            <w:tcMar>
              <w:top w:w="0" w:type="dxa"/>
              <w:left w:w="100" w:type="dxa"/>
              <w:bottom w:w="0" w:type="dxa"/>
              <w:right w:w="100" w:type="dxa"/>
            </w:tcMar>
          </w:tcPr>
          <w:p w14:paraId="252B4344">
            <w:pPr>
              <w:spacing w:after="120" w:line="240" w:lineRule="auto"/>
              <w:rPr>
                <w:rFonts w:ascii="Arial" w:hAnsi="Arial" w:cs="Arial"/>
                <w:sz w:val="20"/>
                <w:szCs w:val="20"/>
              </w:rPr>
            </w:pPr>
            <w:r>
              <w:rPr>
                <w:rFonts w:ascii="Arial" w:hAnsi="Arial" w:cs="Arial"/>
                <w:sz w:val="20"/>
                <w:szCs w:val="20"/>
              </w:rPr>
              <w:t>TCTu</w:t>
            </w:r>
          </w:p>
        </w:tc>
        <w:tc>
          <w:tcPr>
            <w:tcW w:w="676" w:type="pct"/>
            <w:gridSpan w:val="2"/>
            <w:tcBorders>
              <w:top w:val="nil"/>
              <w:left w:val="nil"/>
              <w:bottom w:val="single" w:color="000000" w:sz="4" w:space="0"/>
              <w:right w:val="single" w:color="000000" w:sz="4" w:space="0"/>
            </w:tcBorders>
            <w:tcMar>
              <w:top w:w="0" w:type="dxa"/>
              <w:left w:w="100" w:type="dxa"/>
              <w:bottom w:w="0" w:type="dxa"/>
              <w:right w:w="100" w:type="dxa"/>
            </w:tcMar>
          </w:tcPr>
          <w:p w14:paraId="07C04D51">
            <w:pPr>
              <w:spacing w:after="120" w:line="240" w:lineRule="auto"/>
              <w:jc w:val="center"/>
              <w:rPr>
                <w:rFonts w:ascii="Arial" w:hAnsi="Arial" w:cs="Arial"/>
                <w:sz w:val="20"/>
                <w:szCs w:val="20"/>
              </w:rPr>
            </w:pPr>
            <w:r>
              <w:rPr>
                <w:rFonts w:ascii="Arial" w:hAnsi="Arial" w:cs="Arial"/>
                <w:sz w:val="20"/>
                <w:szCs w:val="20"/>
              </w:rPr>
              <w:t>100</w:t>
            </w:r>
          </w:p>
        </w:tc>
        <w:tc>
          <w:tcPr>
            <w:tcW w:w="848" w:type="pct"/>
            <w:tcBorders>
              <w:top w:val="nil"/>
              <w:left w:val="nil"/>
              <w:bottom w:val="single" w:color="000000" w:sz="4" w:space="0"/>
              <w:right w:val="single" w:color="000000" w:sz="4" w:space="0"/>
            </w:tcBorders>
            <w:tcMar>
              <w:top w:w="0" w:type="dxa"/>
              <w:left w:w="100" w:type="dxa"/>
              <w:bottom w:w="0" w:type="dxa"/>
              <w:right w:w="100" w:type="dxa"/>
            </w:tcMar>
          </w:tcPr>
          <w:p w14:paraId="7762C615">
            <w:pPr>
              <w:spacing w:after="120" w:line="240" w:lineRule="auto"/>
              <w:jc w:val="center"/>
              <w:rPr>
                <w:rFonts w:ascii="Arial" w:hAnsi="Arial" w:cs="Arial"/>
                <w:sz w:val="20"/>
                <w:szCs w:val="20"/>
              </w:rPr>
            </w:pPr>
            <w:r>
              <w:rPr>
                <w:rFonts w:ascii="Arial" w:hAnsi="Arial" w:cs="Arial"/>
                <w:sz w:val="20"/>
                <w:szCs w:val="20"/>
              </w:rPr>
              <w:t>Chuỗi ký tự</w:t>
            </w:r>
          </w:p>
        </w:tc>
        <w:tc>
          <w:tcPr>
            <w:tcW w:w="708" w:type="pct"/>
            <w:tcBorders>
              <w:top w:val="nil"/>
              <w:left w:val="nil"/>
              <w:bottom w:val="single" w:color="000000" w:sz="4" w:space="0"/>
              <w:right w:val="single" w:color="000000" w:sz="4" w:space="0"/>
            </w:tcBorders>
            <w:tcMar>
              <w:top w:w="0" w:type="dxa"/>
              <w:left w:w="100" w:type="dxa"/>
              <w:bottom w:w="0" w:type="dxa"/>
              <w:right w:w="100" w:type="dxa"/>
            </w:tcMar>
          </w:tcPr>
          <w:p w14:paraId="23561389">
            <w:pPr>
              <w:spacing w:after="120" w:line="240" w:lineRule="auto"/>
              <w:jc w:val="center"/>
              <w:rPr>
                <w:rFonts w:ascii="Arial" w:hAnsi="Arial" w:cs="Arial"/>
                <w:sz w:val="20"/>
                <w:szCs w:val="20"/>
              </w:rPr>
            </w:pPr>
            <w:r>
              <w:rPr>
                <w:rFonts w:ascii="Arial" w:hAnsi="Arial" w:cs="Arial"/>
                <w:sz w:val="20"/>
                <w:szCs w:val="20"/>
              </w:rPr>
              <w:t>Bắt buộc</w:t>
            </w:r>
          </w:p>
        </w:tc>
        <w:tc>
          <w:tcPr>
            <w:tcW w:w="943" w:type="pct"/>
            <w:tcBorders>
              <w:top w:val="nil"/>
              <w:left w:val="nil"/>
              <w:bottom w:val="single" w:color="000000" w:sz="4" w:space="0"/>
              <w:right w:val="single" w:color="000000" w:sz="4" w:space="0"/>
            </w:tcBorders>
            <w:tcMar>
              <w:top w:w="0" w:type="dxa"/>
              <w:left w:w="100" w:type="dxa"/>
              <w:bottom w:w="0" w:type="dxa"/>
              <w:right w:w="100" w:type="dxa"/>
            </w:tcMar>
          </w:tcPr>
          <w:p w14:paraId="383824A5">
            <w:pPr>
              <w:spacing w:after="120" w:line="240" w:lineRule="auto"/>
              <w:jc w:val="center"/>
              <w:rPr>
                <w:rFonts w:ascii="Arial" w:hAnsi="Arial" w:cs="Arial"/>
                <w:sz w:val="20"/>
                <w:szCs w:val="20"/>
              </w:rPr>
            </w:pPr>
            <w:r>
              <w:rPr>
                <w:rFonts w:ascii="Arial" w:hAnsi="Arial" w:cs="Arial"/>
                <w:sz w:val="20"/>
                <w:szCs w:val="20"/>
              </w:rPr>
              <w:t xml:space="preserve"> </w:t>
            </w:r>
          </w:p>
        </w:tc>
      </w:tr>
      <w:tr w14:paraId="3AC40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trPr>
        <w:tc>
          <w:tcPr>
            <w:tcW w:w="1129"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7BFE2FD6">
            <w:pPr>
              <w:spacing w:after="120" w:line="240" w:lineRule="auto"/>
              <w:rPr>
                <w:rFonts w:ascii="Arial" w:hAnsi="Arial" w:cs="Arial"/>
                <w:sz w:val="20"/>
                <w:szCs w:val="20"/>
              </w:rPr>
            </w:pPr>
            <w:r>
              <w:rPr>
                <w:rFonts w:ascii="Arial" w:hAnsi="Arial" w:cs="Arial"/>
                <w:sz w:val="20"/>
                <w:szCs w:val="20"/>
              </w:rPr>
              <w:t>Mẫu số chứng từ</w:t>
            </w:r>
          </w:p>
        </w:tc>
        <w:tc>
          <w:tcPr>
            <w:tcW w:w="693"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617E2551">
            <w:pPr>
              <w:spacing w:after="120" w:line="240" w:lineRule="auto"/>
              <w:rPr>
                <w:rFonts w:ascii="Arial" w:hAnsi="Arial" w:cs="Arial"/>
                <w:sz w:val="20"/>
                <w:szCs w:val="20"/>
              </w:rPr>
            </w:pPr>
            <w:r>
              <w:rPr>
                <w:rFonts w:ascii="Arial" w:hAnsi="Arial" w:cs="Arial"/>
                <w:sz w:val="20"/>
                <w:szCs w:val="20"/>
              </w:rPr>
              <w:t>MSCTu</w:t>
            </w:r>
          </w:p>
        </w:tc>
        <w:tc>
          <w:tcPr>
            <w:tcW w:w="676" w:type="pct"/>
            <w:gridSpan w:val="2"/>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3F6A88F1">
            <w:pPr>
              <w:spacing w:after="120" w:line="240" w:lineRule="auto"/>
              <w:jc w:val="center"/>
              <w:rPr>
                <w:rFonts w:ascii="Arial" w:hAnsi="Arial" w:cs="Arial"/>
                <w:sz w:val="20"/>
                <w:szCs w:val="20"/>
              </w:rPr>
            </w:pPr>
            <w:r>
              <w:rPr>
                <w:rFonts w:ascii="Arial" w:hAnsi="Arial" w:cs="Arial"/>
                <w:sz w:val="20"/>
                <w:szCs w:val="20"/>
              </w:rPr>
              <w:t>7</w:t>
            </w:r>
          </w:p>
        </w:tc>
        <w:tc>
          <w:tcPr>
            <w:tcW w:w="848"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75144A55">
            <w:pPr>
              <w:spacing w:after="120" w:line="240" w:lineRule="auto"/>
              <w:jc w:val="center"/>
              <w:rPr>
                <w:rFonts w:ascii="Arial" w:hAnsi="Arial" w:cs="Arial"/>
                <w:strike/>
                <w:sz w:val="20"/>
                <w:szCs w:val="20"/>
              </w:rPr>
            </w:pPr>
            <w:r>
              <w:rPr>
                <w:rFonts w:ascii="Arial" w:hAnsi="Arial" w:cs="Arial"/>
                <w:sz w:val="20"/>
                <w:szCs w:val="20"/>
              </w:rPr>
              <w:t xml:space="preserve">Chuỗi ký tự </w:t>
            </w:r>
          </w:p>
        </w:tc>
        <w:tc>
          <w:tcPr>
            <w:tcW w:w="708"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26749558">
            <w:pPr>
              <w:spacing w:after="120" w:line="240" w:lineRule="auto"/>
              <w:jc w:val="center"/>
              <w:rPr>
                <w:rFonts w:ascii="Arial" w:hAnsi="Arial" w:cs="Arial"/>
                <w:sz w:val="20"/>
                <w:szCs w:val="20"/>
              </w:rPr>
            </w:pPr>
            <w:r>
              <w:rPr>
                <w:rFonts w:ascii="Arial" w:hAnsi="Arial" w:cs="Arial"/>
                <w:sz w:val="20"/>
                <w:szCs w:val="20"/>
              </w:rPr>
              <w:t>Bắt buộc</w:t>
            </w:r>
          </w:p>
        </w:tc>
        <w:tc>
          <w:tcPr>
            <w:tcW w:w="943"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61920B30">
            <w:pPr>
              <w:spacing w:after="120" w:line="240" w:lineRule="auto"/>
              <w:jc w:val="center"/>
              <w:rPr>
                <w:rFonts w:ascii="Arial" w:hAnsi="Arial" w:cs="Arial"/>
                <w:sz w:val="20"/>
                <w:szCs w:val="20"/>
              </w:rPr>
            </w:pPr>
            <w:r>
              <w:rPr>
                <w:rFonts w:ascii="Arial" w:hAnsi="Arial" w:cs="Arial"/>
                <w:sz w:val="20"/>
                <w:szCs w:val="20"/>
              </w:rPr>
              <w:t xml:space="preserve"> </w:t>
            </w:r>
          </w:p>
        </w:tc>
      </w:tr>
      <w:tr w14:paraId="6C36D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5" w:hRule="atLeast"/>
        </w:trPr>
        <w:tc>
          <w:tcPr>
            <w:tcW w:w="1129"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0E916E8B">
            <w:pPr>
              <w:spacing w:after="120" w:line="240" w:lineRule="auto"/>
              <w:rPr>
                <w:rFonts w:ascii="Arial" w:hAnsi="Arial" w:cs="Arial"/>
                <w:sz w:val="20"/>
                <w:szCs w:val="20"/>
              </w:rPr>
            </w:pPr>
            <w:r>
              <w:rPr>
                <w:rFonts w:ascii="Arial" w:hAnsi="Arial" w:cs="Arial"/>
                <w:sz w:val="20"/>
                <w:szCs w:val="20"/>
              </w:rPr>
              <w:t>Ký hiệu chứng từ</w:t>
            </w:r>
          </w:p>
        </w:tc>
        <w:tc>
          <w:tcPr>
            <w:tcW w:w="693"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7C4A9413">
            <w:pPr>
              <w:spacing w:after="120" w:line="240" w:lineRule="auto"/>
              <w:rPr>
                <w:rFonts w:ascii="Arial" w:hAnsi="Arial" w:cs="Arial"/>
                <w:sz w:val="20"/>
                <w:szCs w:val="20"/>
              </w:rPr>
            </w:pPr>
            <w:r>
              <w:rPr>
                <w:rFonts w:ascii="Arial" w:hAnsi="Arial" w:cs="Arial"/>
                <w:sz w:val="20"/>
                <w:szCs w:val="20"/>
              </w:rPr>
              <w:t>KHCTu</w:t>
            </w:r>
          </w:p>
        </w:tc>
        <w:tc>
          <w:tcPr>
            <w:tcW w:w="676" w:type="pct"/>
            <w:gridSpan w:val="2"/>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541F84FA">
            <w:pPr>
              <w:spacing w:after="120" w:line="240" w:lineRule="auto"/>
              <w:jc w:val="center"/>
              <w:rPr>
                <w:rFonts w:ascii="Arial" w:hAnsi="Arial" w:cs="Arial"/>
                <w:sz w:val="20"/>
                <w:szCs w:val="20"/>
              </w:rPr>
            </w:pPr>
            <w:r>
              <w:rPr>
                <w:rFonts w:ascii="Arial" w:hAnsi="Arial" w:cs="Arial"/>
                <w:sz w:val="20"/>
                <w:szCs w:val="20"/>
              </w:rPr>
              <w:t>6</w:t>
            </w:r>
          </w:p>
        </w:tc>
        <w:tc>
          <w:tcPr>
            <w:tcW w:w="848"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583D5032">
            <w:pPr>
              <w:spacing w:after="120" w:line="240" w:lineRule="auto"/>
              <w:jc w:val="center"/>
              <w:rPr>
                <w:rFonts w:ascii="Arial" w:hAnsi="Arial" w:cs="Arial"/>
                <w:sz w:val="20"/>
                <w:szCs w:val="20"/>
              </w:rPr>
            </w:pPr>
            <w:r>
              <w:rPr>
                <w:rFonts w:ascii="Arial" w:hAnsi="Arial" w:cs="Arial"/>
                <w:sz w:val="20"/>
                <w:szCs w:val="20"/>
              </w:rPr>
              <w:t>Chuỗi ký tự (Chi tiết tại Phụ lục II Quy định này)</w:t>
            </w:r>
          </w:p>
        </w:tc>
        <w:tc>
          <w:tcPr>
            <w:tcW w:w="708"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433A8526">
            <w:pPr>
              <w:spacing w:after="120" w:line="240" w:lineRule="auto"/>
              <w:jc w:val="center"/>
              <w:rPr>
                <w:rFonts w:ascii="Arial" w:hAnsi="Arial" w:cs="Arial"/>
                <w:sz w:val="20"/>
                <w:szCs w:val="20"/>
              </w:rPr>
            </w:pPr>
            <w:r>
              <w:rPr>
                <w:rFonts w:ascii="Arial" w:hAnsi="Arial" w:cs="Arial"/>
                <w:sz w:val="20"/>
                <w:szCs w:val="20"/>
              </w:rPr>
              <w:t>Bắt buộc</w:t>
            </w:r>
          </w:p>
        </w:tc>
        <w:tc>
          <w:tcPr>
            <w:tcW w:w="943"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3712EDBA">
            <w:pPr>
              <w:spacing w:after="120" w:line="240" w:lineRule="auto"/>
              <w:jc w:val="center"/>
              <w:rPr>
                <w:rFonts w:ascii="Arial" w:hAnsi="Arial" w:cs="Arial"/>
                <w:sz w:val="20"/>
                <w:szCs w:val="20"/>
              </w:rPr>
            </w:pPr>
            <w:r>
              <w:rPr>
                <w:rFonts w:ascii="Arial" w:hAnsi="Arial" w:cs="Arial"/>
                <w:sz w:val="20"/>
                <w:szCs w:val="20"/>
              </w:rPr>
              <w:t xml:space="preserve"> </w:t>
            </w:r>
          </w:p>
        </w:tc>
      </w:tr>
      <w:tr w14:paraId="14DBF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29"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0F5AEA80">
            <w:pPr>
              <w:spacing w:after="120" w:line="240" w:lineRule="auto"/>
              <w:rPr>
                <w:rFonts w:ascii="Arial" w:hAnsi="Arial" w:cs="Arial"/>
                <w:sz w:val="20"/>
                <w:szCs w:val="20"/>
              </w:rPr>
            </w:pPr>
            <w:r>
              <w:rPr>
                <w:rFonts w:ascii="Arial" w:hAnsi="Arial" w:cs="Arial"/>
                <w:sz w:val="20"/>
                <w:szCs w:val="20"/>
              </w:rPr>
              <w:t>Số chứng từ</w:t>
            </w:r>
          </w:p>
        </w:tc>
        <w:tc>
          <w:tcPr>
            <w:tcW w:w="693" w:type="pct"/>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2DE2E121">
            <w:pPr>
              <w:spacing w:after="120" w:line="240" w:lineRule="auto"/>
              <w:rPr>
                <w:rFonts w:ascii="Arial" w:hAnsi="Arial" w:cs="Arial"/>
                <w:sz w:val="20"/>
                <w:szCs w:val="20"/>
              </w:rPr>
            </w:pPr>
            <w:r>
              <w:rPr>
                <w:rFonts w:ascii="Arial" w:hAnsi="Arial" w:cs="Arial"/>
                <w:sz w:val="20"/>
                <w:szCs w:val="20"/>
              </w:rPr>
              <w:t>SCTu</w:t>
            </w:r>
          </w:p>
        </w:tc>
        <w:tc>
          <w:tcPr>
            <w:tcW w:w="676" w:type="pct"/>
            <w:gridSpan w:val="2"/>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73E38467">
            <w:pPr>
              <w:spacing w:after="120" w:line="240" w:lineRule="auto"/>
              <w:jc w:val="center"/>
              <w:rPr>
                <w:rFonts w:ascii="Arial" w:hAnsi="Arial" w:cs="Arial"/>
                <w:sz w:val="20"/>
                <w:szCs w:val="20"/>
              </w:rPr>
            </w:pPr>
            <w:r>
              <w:rPr>
                <w:rFonts w:ascii="Arial" w:hAnsi="Arial" w:cs="Arial"/>
                <w:sz w:val="20"/>
                <w:szCs w:val="20"/>
              </w:rPr>
              <w:t>8</w:t>
            </w:r>
          </w:p>
        </w:tc>
        <w:tc>
          <w:tcPr>
            <w:tcW w:w="848" w:type="pct"/>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7A5B6651">
            <w:pPr>
              <w:spacing w:after="120" w:line="240" w:lineRule="auto"/>
              <w:jc w:val="center"/>
              <w:rPr>
                <w:rFonts w:ascii="Arial" w:hAnsi="Arial" w:cs="Arial"/>
                <w:sz w:val="20"/>
                <w:szCs w:val="20"/>
              </w:rPr>
            </w:pPr>
            <w:r>
              <w:rPr>
                <w:rFonts w:ascii="Arial" w:hAnsi="Arial" w:cs="Arial"/>
                <w:sz w:val="20"/>
                <w:szCs w:val="20"/>
              </w:rPr>
              <w:t>Số</w:t>
            </w:r>
          </w:p>
        </w:tc>
        <w:tc>
          <w:tcPr>
            <w:tcW w:w="708" w:type="pct"/>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1F7117DB">
            <w:pPr>
              <w:spacing w:after="120" w:line="240" w:lineRule="auto"/>
              <w:jc w:val="center"/>
              <w:rPr>
                <w:rFonts w:ascii="Arial" w:hAnsi="Arial" w:cs="Arial"/>
                <w:sz w:val="20"/>
                <w:szCs w:val="20"/>
              </w:rPr>
            </w:pPr>
            <w:r>
              <w:rPr>
                <w:rFonts w:ascii="Arial" w:hAnsi="Arial" w:cs="Arial"/>
                <w:sz w:val="20"/>
                <w:szCs w:val="20"/>
              </w:rPr>
              <w:t>Bắt buộc</w:t>
            </w:r>
          </w:p>
        </w:tc>
        <w:tc>
          <w:tcPr>
            <w:tcW w:w="943" w:type="pct"/>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50ACEBB9">
            <w:pPr>
              <w:spacing w:after="120" w:line="240" w:lineRule="auto"/>
              <w:jc w:val="center"/>
              <w:rPr>
                <w:rFonts w:ascii="Arial" w:hAnsi="Arial" w:cs="Arial"/>
                <w:sz w:val="20"/>
                <w:szCs w:val="20"/>
              </w:rPr>
            </w:pPr>
            <w:r>
              <w:rPr>
                <w:rFonts w:ascii="Arial" w:hAnsi="Arial" w:cs="Arial"/>
                <w:sz w:val="20"/>
                <w:szCs w:val="20"/>
              </w:rPr>
              <w:t xml:space="preserve">Phụ lục II Thông tư 91 </w:t>
            </w:r>
          </w:p>
        </w:tc>
      </w:tr>
      <w:tr w14:paraId="37151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29" w:type="pct"/>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55969FE2">
            <w:pPr>
              <w:spacing w:after="120" w:line="240" w:lineRule="auto"/>
              <w:rPr>
                <w:rFonts w:ascii="Arial" w:hAnsi="Arial" w:cs="Arial"/>
                <w:sz w:val="20"/>
                <w:szCs w:val="20"/>
              </w:rPr>
            </w:pPr>
            <w:r>
              <w:rPr>
                <w:rFonts w:ascii="Arial" w:hAnsi="Arial" w:cs="Arial"/>
                <w:sz w:val="20"/>
                <w:szCs w:val="20"/>
              </w:rPr>
              <w:t>Ngày lập</w:t>
            </w:r>
          </w:p>
        </w:tc>
        <w:tc>
          <w:tcPr>
            <w:tcW w:w="693" w:type="pct"/>
            <w:tcBorders>
              <w:top w:val="nil"/>
              <w:left w:val="nil"/>
              <w:bottom w:val="single" w:color="000000" w:sz="4" w:space="0"/>
              <w:right w:val="single" w:color="000000" w:sz="4" w:space="0"/>
            </w:tcBorders>
            <w:tcMar>
              <w:top w:w="0" w:type="dxa"/>
              <w:left w:w="100" w:type="dxa"/>
              <w:bottom w:w="0" w:type="dxa"/>
              <w:right w:w="100" w:type="dxa"/>
            </w:tcMar>
          </w:tcPr>
          <w:p w14:paraId="0E808369">
            <w:pPr>
              <w:spacing w:after="120" w:line="240" w:lineRule="auto"/>
              <w:rPr>
                <w:rFonts w:ascii="Arial" w:hAnsi="Arial" w:cs="Arial"/>
                <w:sz w:val="20"/>
                <w:szCs w:val="20"/>
              </w:rPr>
            </w:pPr>
            <w:r>
              <w:rPr>
                <w:rFonts w:ascii="Arial" w:hAnsi="Arial" w:cs="Arial"/>
                <w:sz w:val="20"/>
                <w:szCs w:val="20"/>
              </w:rPr>
              <w:t>NLap</w:t>
            </w:r>
          </w:p>
        </w:tc>
        <w:tc>
          <w:tcPr>
            <w:tcW w:w="676" w:type="pct"/>
            <w:gridSpan w:val="2"/>
            <w:tcBorders>
              <w:top w:val="nil"/>
              <w:left w:val="nil"/>
              <w:bottom w:val="single" w:color="000000" w:sz="4" w:space="0"/>
              <w:right w:val="single" w:color="000000" w:sz="4" w:space="0"/>
            </w:tcBorders>
            <w:tcMar>
              <w:top w:w="0" w:type="dxa"/>
              <w:left w:w="100" w:type="dxa"/>
              <w:bottom w:w="0" w:type="dxa"/>
              <w:right w:w="100" w:type="dxa"/>
            </w:tcMar>
          </w:tcPr>
          <w:p w14:paraId="733E129B">
            <w:pPr>
              <w:spacing w:after="120" w:line="240" w:lineRule="auto"/>
              <w:rPr>
                <w:rFonts w:ascii="Arial" w:hAnsi="Arial" w:cs="Arial"/>
                <w:sz w:val="20"/>
                <w:szCs w:val="20"/>
              </w:rPr>
            </w:pPr>
          </w:p>
        </w:tc>
        <w:tc>
          <w:tcPr>
            <w:tcW w:w="848" w:type="pct"/>
            <w:tcBorders>
              <w:top w:val="nil"/>
              <w:left w:val="nil"/>
              <w:bottom w:val="single" w:color="000000" w:sz="4" w:space="0"/>
              <w:right w:val="single" w:color="000000" w:sz="4" w:space="0"/>
            </w:tcBorders>
            <w:tcMar>
              <w:top w:w="0" w:type="dxa"/>
              <w:left w:w="100" w:type="dxa"/>
              <w:bottom w:w="0" w:type="dxa"/>
              <w:right w:w="100" w:type="dxa"/>
            </w:tcMar>
          </w:tcPr>
          <w:p w14:paraId="2F5CBEBE">
            <w:pPr>
              <w:spacing w:after="120" w:line="240" w:lineRule="auto"/>
              <w:jc w:val="center"/>
              <w:rPr>
                <w:rFonts w:ascii="Arial" w:hAnsi="Arial" w:cs="Arial"/>
                <w:sz w:val="20"/>
                <w:szCs w:val="20"/>
              </w:rPr>
            </w:pPr>
            <w:r>
              <w:rPr>
                <w:rFonts w:ascii="Arial" w:hAnsi="Arial" w:cs="Arial"/>
                <w:sz w:val="20"/>
                <w:szCs w:val="20"/>
              </w:rPr>
              <w:t>Ngày</w:t>
            </w:r>
          </w:p>
        </w:tc>
        <w:tc>
          <w:tcPr>
            <w:tcW w:w="708" w:type="pct"/>
            <w:tcBorders>
              <w:top w:val="nil"/>
              <w:left w:val="nil"/>
              <w:bottom w:val="single" w:color="000000" w:sz="4" w:space="0"/>
              <w:right w:val="single" w:color="000000" w:sz="4" w:space="0"/>
            </w:tcBorders>
            <w:tcMar>
              <w:top w:w="0" w:type="dxa"/>
              <w:left w:w="100" w:type="dxa"/>
              <w:bottom w:w="0" w:type="dxa"/>
              <w:right w:w="100" w:type="dxa"/>
            </w:tcMar>
          </w:tcPr>
          <w:p w14:paraId="140E515F">
            <w:pPr>
              <w:spacing w:after="120" w:line="240" w:lineRule="auto"/>
              <w:jc w:val="center"/>
              <w:rPr>
                <w:rFonts w:ascii="Arial" w:hAnsi="Arial" w:cs="Arial"/>
                <w:sz w:val="20"/>
                <w:szCs w:val="20"/>
              </w:rPr>
            </w:pPr>
            <w:r>
              <w:rPr>
                <w:rFonts w:ascii="Arial" w:hAnsi="Arial" w:cs="Arial"/>
                <w:sz w:val="20"/>
                <w:szCs w:val="20"/>
              </w:rPr>
              <w:t>Bắt buộc</w:t>
            </w:r>
          </w:p>
        </w:tc>
        <w:tc>
          <w:tcPr>
            <w:tcW w:w="943" w:type="pct"/>
            <w:tcBorders>
              <w:top w:val="nil"/>
              <w:left w:val="nil"/>
              <w:bottom w:val="single" w:color="000000" w:sz="4" w:space="0"/>
              <w:right w:val="single" w:color="000000" w:sz="4" w:space="0"/>
            </w:tcBorders>
            <w:tcMar>
              <w:top w:w="0" w:type="dxa"/>
              <w:left w:w="100" w:type="dxa"/>
              <w:bottom w:w="0" w:type="dxa"/>
              <w:right w:w="100" w:type="dxa"/>
            </w:tcMar>
          </w:tcPr>
          <w:p w14:paraId="045474E5">
            <w:pPr>
              <w:spacing w:after="120" w:line="240" w:lineRule="auto"/>
              <w:jc w:val="center"/>
              <w:rPr>
                <w:rFonts w:ascii="Arial" w:hAnsi="Arial" w:cs="Arial"/>
                <w:sz w:val="20"/>
                <w:szCs w:val="20"/>
              </w:rPr>
            </w:pPr>
            <w:r>
              <w:rPr>
                <w:rFonts w:ascii="Arial" w:hAnsi="Arial" w:cs="Arial"/>
                <w:sz w:val="20"/>
                <w:szCs w:val="20"/>
              </w:rPr>
              <w:t xml:space="preserve"> </w:t>
            </w:r>
          </w:p>
        </w:tc>
      </w:tr>
      <w:tr w14:paraId="7117A5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7"/>
            <w:vAlign w:val="center"/>
          </w:tcPr>
          <w:p w14:paraId="40394BA4">
            <w:pPr>
              <w:spacing w:after="120" w:line="240" w:lineRule="auto"/>
              <w:rPr>
                <w:rFonts w:ascii="Arial" w:hAnsi="Arial" w:cs="Arial"/>
                <w:sz w:val="20"/>
                <w:szCs w:val="20"/>
              </w:rPr>
            </w:pPr>
            <w:r>
              <w:rPr>
                <w:rFonts w:ascii="Arial" w:hAnsi="Arial" w:cs="Arial"/>
                <w:b/>
                <w:sz w:val="20"/>
                <w:szCs w:val="20"/>
              </w:rPr>
              <w:t>Thẻ CTu\DLCTu\TTChung\TTCTLQuan chứa thông tin chứng từ liên quan trong trường hợp là chứng từ điều chỉnh hoặc thay thế</w:t>
            </w:r>
          </w:p>
        </w:tc>
      </w:tr>
      <w:tr w14:paraId="27610E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32" w:type="pct"/>
            <w:vAlign w:val="center"/>
          </w:tcPr>
          <w:p w14:paraId="332A62F6">
            <w:pPr>
              <w:spacing w:after="120" w:line="240" w:lineRule="auto"/>
              <w:rPr>
                <w:rFonts w:ascii="Arial" w:hAnsi="Arial" w:cs="Arial"/>
                <w:sz w:val="20"/>
                <w:szCs w:val="20"/>
              </w:rPr>
            </w:pPr>
            <w:r>
              <w:rPr>
                <w:rFonts w:ascii="Arial" w:hAnsi="Arial" w:cs="Arial"/>
                <w:sz w:val="20"/>
                <w:szCs w:val="20"/>
              </w:rPr>
              <w:t>Tính chất chứng từ</w:t>
            </w:r>
          </w:p>
        </w:tc>
        <w:tc>
          <w:tcPr>
            <w:tcW w:w="706" w:type="pct"/>
            <w:gridSpan w:val="2"/>
            <w:vAlign w:val="center"/>
          </w:tcPr>
          <w:p w14:paraId="7C233687">
            <w:pPr>
              <w:spacing w:after="120" w:line="240" w:lineRule="auto"/>
              <w:rPr>
                <w:rFonts w:ascii="Arial" w:hAnsi="Arial" w:cs="Arial"/>
                <w:sz w:val="20"/>
                <w:szCs w:val="20"/>
              </w:rPr>
            </w:pPr>
            <w:r>
              <w:rPr>
                <w:rFonts w:ascii="Arial" w:hAnsi="Arial" w:cs="Arial"/>
                <w:sz w:val="20"/>
                <w:szCs w:val="20"/>
              </w:rPr>
              <w:t>TCCTu</w:t>
            </w:r>
          </w:p>
        </w:tc>
        <w:tc>
          <w:tcPr>
            <w:tcW w:w="662" w:type="pct"/>
            <w:vAlign w:val="center"/>
          </w:tcPr>
          <w:p w14:paraId="6DEFDDF7">
            <w:pPr>
              <w:spacing w:after="120" w:line="240" w:lineRule="auto"/>
              <w:jc w:val="center"/>
              <w:rPr>
                <w:rFonts w:ascii="Arial" w:hAnsi="Arial" w:cs="Arial"/>
                <w:sz w:val="20"/>
                <w:szCs w:val="20"/>
              </w:rPr>
            </w:pPr>
            <w:r>
              <w:rPr>
                <w:rFonts w:ascii="Arial" w:hAnsi="Arial" w:cs="Arial"/>
                <w:sz w:val="20"/>
                <w:szCs w:val="20"/>
              </w:rPr>
              <w:t>1</w:t>
            </w:r>
          </w:p>
        </w:tc>
        <w:tc>
          <w:tcPr>
            <w:tcW w:w="848" w:type="pct"/>
            <w:vAlign w:val="center"/>
          </w:tcPr>
          <w:p w14:paraId="26232F90">
            <w:pPr>
              <w:spacing w:after="120" w:line="240" w:lineRule="auto"/>
              <w:jc w:val="center"/>
              <w:rPr>
                <w:rFonts w:ascii="Arial" w:hAnsi="Arial" w:cs="Arial"/>
                <w:sz w:val="20"/>
                <w:szCs w:val="20"/>
              </w:rPr>
            </w:pPr>
            <w:r>
              <w:rPr>
                <w:rFonts w:ascii="Arial" w:hAnsi="Arial" w:cs="Arial"/>
                <w:sz w:val="20"/>
                <w:szCs w:val="20"/>
              </w:rPr>
              <w:t>Số (1: Thay thế, 2: Điều chỉnh đối với chứng từ đã điều chỉnh theo Nghị định 70)</w:t>
            </w:r>
          </w:p>
        </w:tc>
        <w:tc>
          <w:tcPr>
            <w:tcW w:w="708" w:type="pct"/>
            <w:vAlign w:val="center"/>
          </w:tcPr>
          <w:p w14:paraId="2EE47145">
            <w:pPr>
              <w:spacing w:after="120" w:line="240" w:lineRule="auto"/>
              <w:jc w:val="center"/>
              <w:rPr>
                <w:rFonts w:ascii="Arial" w:hAnsi="Arial" w:cs="Arial"/>
                <w:sz w:val="20"/>
                <w:szCs w:val="20"/>
              </w:rPr>
            </w:pPr>
            <w:r>
              <w:rPr>
                <w:rFonts w:ascii="Arial" w:hAnsi="Arial" w:cs="Arial"/>
                <w:sz w:val="20"/>
                <w:szCs w:val="20"/>
              </w:rPr>
              <w:t>Bắt buộc</w:t>
            </w:r>
          </w:p>
        </w:tc>
        <w:tc>
          <w:tcPr>
            <w:tcW w:w="943" w:type="pct"/>
          </w:tcPr>
          <w:p w14:paraId="0CDA2243">
            <w:pPr>
              <w:spacing w:after="120" w:line="240" w:lineRule="auto"/>
              <w:jc w:val="center"/>
              <w:rPr>
                <w:rFonts w:ascii="Arial" w:hAnsi="Arial" w:cs="Arial"/>
                <w:sz w:val="20"/>
                <w:szCs w:val="20"/>
              </w:rPr>
            </w:pPr>
            <w:r>
              <w:rPr>
                <w:rFonts w:ascii="Arial" w:hAnsi="Arial" w:cs="Arial"/>
                <w:sz w:val="20"/>
                <w:szCs w:val="20"/>
              </w:rPr>
              <w:t>Điều 20, Điều 24 Thông tư 91</w:t>
            </w:r>
          </w:p>
        </w:tc>
      </w:tr>
      <w:tr w14:paraId="189693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32" w:type="pct"/>
            <w:vAlign w:val="center"/>
          </w:tcPr>
          <w:p w14:paraId="517CCE60">
            <w:pPr>
              <w:spacing w:after="120" w:line="240" w:lineRule="auto"/>
              <w:rPr>
                <w:rFonts w:ascii="Arial" w:hAnsi="Arial" w:cs="Arial"/>
                <w:sz w:val="20"/>
                <w:szCs w:val="20"/>
              </w:rPr>
            </w:pPr>
            <w:r>
              <w:rPr>
                <w:rFonts w:ascii="Arial" w:hAnsi="Arial" w:cs="Arial"/>
                <w:sz w:val="20"/>
                <w:szCs w:val="20"/>
              </w:rPr>
              <w:t>Loại chứng từ có liên quan (Loại chứng từ bị thay thế/điều chỉnh)</w:t>
            </w:r>
          </w:p>
        </w:tc>
        <w:tc>
          <w:tcPr>
            <w:tcW w:w="706" w:type="pct"/>
            <w:gridSpan w:val="2"/>
            <w:vAlign w:val="center"/>
          </w:tcPr>
          <w:p w14:paraId="3C061650">
            <w:pPr>
              <w:spacing w:after="120" w:line="240" w:lineRule="auto"/>
              <w:rPr>
                <w:rFonts w:ascii="Arial" w:hAnsi="Arial" w:cs="Arial"/>
                <w:sz w:val="20"/>
                <w:szCs w:val="20"/>
              </w:rPr>
            </w:pPr>
            <w:r>
              <w:rPr>
                <w:rFonts w:ascii="Arial" w:hAnsi="Arial" w:cs="Arial"/>
                <w:sz w:val="20"/>
                <w:szCs w:val="20"/>
              </w:rPr>
              <w:t>LHCTLQuan</w:t>
            </w:r>
          </w:p>
        </w:tc>
        <w:tc>
          <w:tcPr>
            <w:tcW w:w="662" w:type="pct"/>
            <w:vAlign w:val="center"/>
          </w:tcPr>
          <w:p w14:paraId="5092C1F2">
            <w:pPr>
              <w:spacing w:after="120" w:line="240" w:lineRule="auto"/>
              <w:jc w:val="center"/>
              <w:rPr>
                <w:rFonts w:ascii="Arial" w:hAnsi="Arial" w:cs="Arial"/>
                <w:sz w:val="20"/>
                <w:szCs w:val="20"/>
              </w:rPr>
            </w:pPr>
            <w:r>
              <w:rPr>
                <w:rFonts w:ascii="Arial" w:hAnsi="Arial" w:cs="Arial"/>
                <w:sz w:val="20"/>
                <w:szCs w:val="20"/>
              </w:rPr>
              <w:t>1</w:t>
            </w:r>
          </w:p>
        </w:tc>
        <w:tc>
          <w:tcPr>
            <w:tcW w:w="848" w:type="pct"/>
            <w:vAlign w:val="center"/>
          </w:tcPr>
          <w:p w14:paraId="29273450">
            <w:pPr>
              <w:spacing w:after="120" w:line="240" w:lineRule="auto"/>
              <w:jc w:val="center"/>
              <w:rPr>
                <w:rFonts w:ascii="Arial" w:hAnsi="Arial" w:cs="Arial"/>
                <w:sz w:val="20"/>
                <w:szCs w:val="20"/>
              </w:rPr>
            </w:pPr>
            <w:r>
              <w:rPr>
                <w:rFonts w:ascii="Arial" w:hAnsi="Arial" w:cs="Arial"/>
                <w:sz w:val="20"/>
                <w:szCs w:val="20"/>
              </w:rPr>
              <w:t>Số (Chi tiết tại Phụ lục XIV Quy định này)</w:t>
            </w:r>
          </w:p>
        </w:tc>
        <w:tc>
          <w:tcPr>
            <w:tcW w:w="708" w:type="pct"/>
            <w:vAlign w:val="center"/>
          </w:tcPr>
          <w:p w14:paraId="600E9AE8">
            <w:pPr>
              <w:spacing w:after="120" w:line="240" w:lineRule="auto"/>
              <w:jc w:val="center"/>
              <w:rPr>
                <w:rFonts w:ascii="Arial" w:hAnsi="Arial" w:cs="Arial"/>
                <w:sz w:val="20"/>
                <w:szCs w:val="20"/>
              </w:rPr>
            </w:pPr>
            <w:r>
              <w:rPr>
                <w:rFonts w:ascii="Arial" w:hAnsi="Arial" w:cs="Arial"/>
                <w:sz w:val="20"/>
                <w:szCs w:val="20"/>
              </w:rPr>
              <w:t>Bắt buộc</w:t>
            </w:r>
          </w:p>
          <w:p w14:paraId="2B5998D0">
            <w:pPr>
              <w:spacing w:after="120" w:line="240" w:lineRule="auto"/>
              <w:jc w:val="center"/>
              <w:rPr>
                <w:rFonts w:ascii="Arial" w:hAnsi="Arial" w:cs="Arial"/>
                <w:sz w:val="20"/>
                <w:szCs w:val="20"/>
              </w:rPr>
            </w:pPr>
          </w:p>
        </w:tc>
        <w:tc>
          <w:tcPr>
            <w:tcW w:w="943" w:type="pct"/>
          </w:tcPr>
          <w:p w14:paraId="274837EF">
            <w:pPr>
              <w:spacing w:after="120" w:line="240" w:lineRule="auto"/>
              <w:jc w:val="center"/>
              <w:rPr>
                <w:rFonts w:ascii="Arial" w:hAnsi="Arial" w:cs="Arial"/>
                <w:sz w:val="20"/>
                <w:szCs w:val="20"/>
              </w:rPr>
            </w:pPr>
          </w:p>
        </w:tc>
      </w:tr>
      <w:tr w14:paraId="7599C2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32" w:type="pct"/>
            <w:vAlign w:val="center"/>
          </w:tcPr>
          <w:p w14:paraId="63A69BBA">
            <w:pPr>
              <w:spacing w:after="120" w:line="240" w:lineRule="auto"/>
              <w:rPr>
                <w:rFonts w:ascii="Arial" w:hAnsi="Arial" w:cs="Arial"/>
                <w:sz w:val="20"/>
                <w:szCs w:val="20"/>
              </w:rPr>
            </w:pPr>
            <w:r>
              <w:rPr>
                <w:rFonts w:ascii="Arial" w:hAnsi="Arial" w:cs="Arial"/>
                <w:sz w:val="20"/>
                <w:szCs w:val="20"/>
              </w:rPr>
              <w:t>Ký hiệu mẫu chứng từ có liên quan (Ký hiệu mẫu chứng từ bị thay thế/điều chỉnh)</w:t>
            </w:r>
          </w:p>
        </w:tc>
        <w:tc>
          <w:tcPr>
            <w:tcW w:w="706" w:type="pct"/>
            <w:gridSpan w:val="2"/>
            <w:vAlign w:val="center"/>
          </w:tcPr>
          <w:p w14:paraId="09B107D0">
            <w:pPr>
              <w:spacing w:after="120" w:line="240" w:lineRule="auto"/>
              <w:rPr>
                <w:rFonts w:ascii="Arial" w:hAnsi="Arial" w:cs="Arial"/>
                <w:sz w:val="20"/>
                <w:szCs w:val="20"/>
              </w:rPr>
            </w:pPr>
            <w:r>
              <w:rPr>
                <w:rFonts w:ascii="Arial" w:hAnsi="Arial" w:cs="Arial"/>
                <w:sz w:val="20"/>
                <w:szCs w:val="20"/>
              </w:rPr>
              <w:t>KHMSCTCLQuan</w:t>
            </w:r>
          </w:p>
        </w:tc>
        <w:tc>
          <w:tcPr>
            <w:tcW w:w="662" w:type="pct"/>
            <w:vAlign w:val="center"/>
          </w:tcPr>
          <w:p w14:paraId="678576D9">
            <w:pPr>
              <w:spacing w:after="120" w:line="240" w:lineRule="auto"/>
              <w:jc w:val="center"/>
              <w:rPr>
                <w:rFonts w:ascii="Arial" w:hAnsi="Arial" w:cs="Arial"/>
                <w:sz w:val="20"/>
                <w:szCs w:val="20"/>
              </w:rPr>
            </w:pPr>
            <w:r>
              <w:rPr>
                <w:rFonts w:ascii="Arial" w:hAnsi="Arial" w:cs="Arial"/>
                <w:sz w:val="20"/>
                <w:szCs w:val="20"/>
              </w:rPr>
              <w:t>11</w:t>
            </w:r>
          </w:p>
        </w:tc>
        <w:tc>
          <w:tcPr>
            <w:tcW w:w="848" w:type="pct"/>
            <w:vAlign w:val="center"/>
          </w:tcPr>
          <w:p w14:paraId="062D5D32">
            <w:pPr>
              <w:spacing w:after="120" w:line="240" w:lineRule="auto"/>
              <w:jc w:val="center"/>
              <w:rPr>
                <w:rFonts w:ascii="Arial" w:hAnsi="Arial" w:cs="Arial"/>
                <w:sz w:val="20"/>
                <w:szCs w:val="20"/>
              </w:rPr>
            </w:pPr>
            <w:r>
              <w:rPr>
                <w:rFonts w:ascii="Arial" w:hAnsi="Arial" w:cs="Arial"/>
                <w:sz w:val="20"/>
                <w:szCs w:val="20"/>
              </w:rPr>
              <w:t>Chuỗi ký tự (Chi tiết tại Phụ lục II Quy định này)</w:t>
            </w:r>
          </w:p>
        </w:tc>
        <w:tc>
          <w:tcPr>
            <w:tcW w:w="708" w:type="pct"/>
            <w:vAlign w:val="center"/>
          </w:tcPr>
          <w:p w14:paraId="155CEC08">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43" w:type="pct"/>
          </w:tcPr>
          <w:p w14:paraId="28D7B078">
            <w:pPr>
              <w:spacing w:after="120" w:line="240" w:lineRule="auto"/>
              <w:jc w:val="center"/>
              <w:rPr>
                <w:rFonts w:ascii="Arial" w:hAnsi="Arial" w:cs="Arial"/>
                <w:sz w:val="20"/>
                <w:szCs w:val="20"/>
              </w:rPr>
            </w:pPr>
          </w:p>
        </w:tc>
      </w:tr>
      <w:tr w14:paraId="0D5B98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32" w:type="pct"/>
            <w:vAlign w:val="center"/>
          </w:tcPr>
          <w:p w14:paraId="26D92944">
            <w:pPr>
              <w:spacing w:after="120" w:line="240" w:lineRule="auto"/>
              <w:rPr>
                <w:rFonts w:ascii="Arial" w:hAnsi="Arial" w:cs="Arial"/>
                <w:sz w:val="20"/>
                <w:szCs w:val="20"/>
              </w:rPr>
            </w:pPr>
            <w:r>
              <w:rPr>
                <w:rFonts w:ascii="Arial" w:hAnsi="Arial" w:cs="Arial"/>
                <w:sz w:val="20"/>
                <w:szCs w:val="20"/>
              </w:rPr>
              <w:t>Ký hiệu chứng từ có liên quan (Ký hiệu chứng từ bị thay thế/điều chỉnh)</w:t>
            </w:r>
          </w:p>
        </w:tc>
        <w:tc>
          <w:tcPr>
            <w:tcW w:w="706" w:type="pct"/>
            <w:gridSpan w:val="2"/>
            <w:vAlign w:val="center"/>
          </w:tcPr>
          <w:p w14:paraId="7410DDB5">
            <w:pPr>
              <w:spacing w:after="120" w:line="240" w:lineRule="auto"/>
              <w:rPr>
                <w:rFonts w:ascii="Arial" w:hAnsi="Arial" w:cs="Arial"/>
                <w:sz w:val="20"/>
                <w:szCs w:val="20"/>
              </w:rPr>
            </w:pPr>
            <w:r>
              <w:rPr>
                <w:rFonts w:ascii="Arial" w:hAnsi="Arial" w:cs="Arial"/>
                <w:sz w:val="20"/>
                <w:szCs w:val="20"/>
              </w:rPr>
              <w:t>KHCTCLQuan</w:t>
            </w:r>
          </w:p>
        </w:tc>
        <w:tc>
          <w:tcPr>
            <w:tcW w:w="662" w:type="pct"/>
            <w:vAlign w:val="center"/>
          </w:tcPr>
          <w:p w14:paraId="461657F3">
            <w:pPr>
              <w:spacing w:after="120" w:line="240" w:lineRule="auto"/>
              <w:jc w:val="center"/>
              <w:rPr>
                <w:rFonts w:ascii="Arial" w:hAnsi="Arial" w:cs="Arial"/>
                <w:sz w:val="20"/>
                <w:szCs w:val="20"/>
              </w:rPr>
            </w:pPr>
            <w:r>
              <w:rPr>
                <w:rFonts w:ascii="Arial" w:hAnsi="Arial" w:cs="Arial"/>
                <w:sz w:val="20"/>
                <w:szCs w:val="20"/>
              </w:rPr>
              <w:t>9</w:t>
            </w:r>
          </w:p>
        </w:tc>
        <w:tc>
          <w:tcPr>
            <w:tcW w:w="848" w:type="pct"/>
            <w:vAlign w:val="center"/>
          </w:tcPr>
          <w:p w14:paraId="6238CE08">
            <w:pPr>
              <w:spacing w:after="120" w:line="240" w:lineRule="auto"/>
              <w:jc w:val="center"/>
              <w:rPr>
                <w:rFonts w:ascii="Arial" w:hAnsi="Arial" w:cs="Arial"/>
                <w:sz w:val="20"/>
                <w:szCs w:val="20"/>
              </w:rPr>
            </w:pPr>
            <w:r>
              <w:rPr>
                <w:rFonts w:ascii="Arial" w:hAnsi="Arial" w:cs="Arial"/>
                <w:sz w:val="20"/>
                <w:szCs w:val="20"/>
              </w:rPr>
              <w:t>Chuỗi ký tự</w:t>
            </w:r>
          </w:p>
        </w:tc>
        <w:tc>
          <w:tcPr>
            <w:tcW w:w="708" w:type="pct"/>
            <w:vAlign w:val="center"/>
          </w:tcPr>
          <w:p w14:paraId="3844F10F">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43" w:type="pct"/>
          </w:tcPr>
          <w:p w14:paraId="47E0925B">
            <w:pPr>
              <w:spacing w:after="120" w:line="240" w:lineRule="auto"/>
              <w:jc w:val="center"/>
              <w:rPr>
                <w:rFonts w:ascii="Arial" w:hAnsi="Arial" w:cs="Arial"/>
                <w:sz w:val="20"/>
                <w:szCs w:val="20"/>
              </w:rPr>
            </w:pPr>
          </w:p>
        </w:tc>
      </w:tr>
      <w:tr w14:paraId="23D7E2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32" w:type="pct"/>
            <w:vAlign w:val="center"/>
          </w:tcPr>
          <w:p w14:paraId="0E07B810">
            <w:pPr>
              <w:spacing w:after="120" w:line="240" w:lineRule="auto"/>
              <w:rPr>
                <w:rFonts w:ascii="Arial" w:hAnsi="Arial" w:cs="Arial"/>
                <w:sz w:val="20"/>
                <w:szCs w:val="20"/>
              </w:rPr>
            </w:pPr>
            <w:r>
              <w:rPr>
                <w:rFonts w:ascii="Arial" w:hAnsi="Arial" w:cs="Arial"/>
                <w:sz w:val="20"/>
                <w:szCs w:val="20"/>
              </w:rPr>
              <w:t>Số chứng từ có liên quan (Số chứng từ bị thay thế/điều chỉnh)</w:t>
            </w:r>
          </w:p>
        </w:tc>
        <w:tc>
          <w:tcPr>
            <w:tcW w:w="706" w:type="pct"/>
            <w:gridSpan w:val="2"/>
            <w:vAlign w:val="center"/>
          </w:tcPr>
          <w:p w14:paraId="592CF51C">
            <w:pPr>
              <w:spacing w:after="120" w:line="240" w:lineRule="auto"/>
              <w:rPr>
                <w:rFonts w:ascii="Arial" w:hAnsi="Arial" w:cs="Arial"/>
                <w:sz w:val="20"/>
                <w:szCs w:val="20"/>
              </w:rPr>
            </w:pPr>
            <w:r>
              <w:rPr>
                <w:rFonts w:ascii="Arial" w:hAnsi="Arial" w:cs="Arial"/>
                <w:sz w:val="20"/>
                <w:szCs w:val="20"/>
              </w:rPr>
              <w:t>SCTCLQuan</w:t>
            </w:r>
          </w:p>
        </w:tc>
        <w:tc>
          <w:tcPr>
            <w:tcW w:w="662" w:type="pct"/>
            <w:vAlign w:val="center"/>
          </w:tcPr>
          <w:p w14:paraId="2CC40EF6">
            <w:pPr>
              <w:spacing w:after="120" w:line="240" w:lineRule="auto"/>
              <w:jc w:val="center"/>
              <w:rPr>
                <w:rFonts w:ascii="Arial" w:hAnsi="Arial" w:cs="Arial"/>
                <w:sz w:val="20"/>
                <w:szCs w:val="20"/>
              </w:rPr>
            </w:pPr>
            <w:r>
              <w:rPr>
                <w:rFonts w:ascii="Arial" w:hAnsi="Arial" w:cs="Arial"/>
                <w:sz w:val="20"/>
                <w:szCs w:val="20"/>
              </w:rPr>
              <w:t>8</w:t>
            </w:r>
          </w:p>
        </w:tc>
        <w:tc>
          <w:tcPr>
            <w:tcW w:w="848" w:type="pct"/>
            <w:vAlign w:val="center"/>
          </w:tcPr>
          <w:p w14:paraId="787EBA65">
            <w:pPr>
              <w:spacing w:after="120" w:line="240" w:lineRule="auto"/>
              <w:jc w:val="center"/>
              <w:rPr>
                <w:rFonts w:ascii="Arial" w:hAnsi="Arial" w:cs="Arial"/>
                <w:sz w:val="20"/>
                <w:szCs w:val="20"/>
              </w:rPr>
            </w:pPr>
            <w:r>
              <w:rPr>
                <w:rFonts w:ascii="Arial" w:hAnsi="Arial" w:cs="Arial"/>
                <w:sz w:val="20"/>
                <w:szCs w:val="20"/>
              </w:rPr>
              <w:t>Chuỗi ký tự</w:t>
            </w:r>
          </w:p>
        </w:tc>
        <w:tc>
          <w:tcPr>
            <w:tcW w:w="708" w:type="pct"/>
            <w:vAlign w:val="center"/>
          </w:tcPr>
          <w:p w14:paraId="30C1BC63">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43" w:type="pct"/>
          </w:tcPr>
          <w:p w14:paraId="1364FA02">
            <w:pPr>
              <w:spacing w:after="120" w:line="240" w:lineRule="auto"/>
              <w:jc w:val="center"/>
              <w:rPr>
                <w:rFonts w:ascii="Arial" w:hAnsi="Arial" w:cs="Arial"/>
                <w:sz w:val="20"/>
                <w:szCs w:val="20"/>
              </w:rPr>
            </w:pPr>
          </w:p>
        </w:tc>
      </w:tr>
      <w:tr w14:paraId="0C37B6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32" w:type="pct"/>
            <w:vAlign w:val="center"/>
          </w:tcPr>
          <w:p w14:paraId="2C1D6A3E">
            <w:pPr>
              <w:spacing w:after="120" w:line="240" w:lineRule="auto"/>
              <w:rPr>
                <w:rFonts w:ascii="Arial" w:hAnsi="Arial" w:cs="Arial"/>
                <w:sz w:val="20"/>
                <w:szCs w:val="20"/>
              </w:rPr>
            </w:pPr>
            <w:r>
              <w:rPr>
                <w:rFonts w:ascii="Arial" w:hAnsi="Arial" w:cs="Arial"/>
                <w:sz w:val="20"/>
                <w:szCs w:val="20"/>
              </w:rPr>
              <w:t>Ngày lập chứng từ có liên quan (Ngày lập chứng từ bị thay thế/điều chỉnh)</w:t>
            </w:r>
          </w:p>
        </w:tc>
        <w:tc>
          <w:tcPr>
            <w:tcW w:w="706" w:type="pct"/>
            <w:gridSpan w:val="2"/>
            <w:vAlign w:val="center"/>
          </w:tcPr>
          <w:p w14:paraId="7F8191C1">
            <w:pPr>
              <w:spacing w:after="120" w:line="240" w:lineRule="auto"/>
              <w:rPr>
                <w:rFonts w:ascii="Arial" w:hAnsi="Arial" w:cs="Arial"/>
                <w:sz w:val="20"/>
                <w:szCs w:val="20"/>
              </w:rPr>
            </w:pPr>
            <w:r>
              <w:rPr>
                <w:rFonts w:ascii="Arial" w:hAnsi="Arial" w:cs="Arial"/>
                <w:sz w:val="20"/>
                <w:szCs w:val="20"/>
              </w:rPr>
              <w:t>NLCTCLQuan</w:t>
            </w:r>
          </w:p>
        </w:tc>
        <w:tc>
          <w:tcPr>
            <w:tcW w:w="662" w:type="pct"/>
            <w:vAlign w:val="center"/>
          </w:tcPr>
          <w:p w14:paraId="28C19306">
            <w:pPr>
              <w:spacing w:after="120" w:line="240" w:lineRule="auto"/>
              <w:jc w:val="center"/>
              <w:rPr>
                <w:rFonts w:ascii="Arial" w:hAnsi="Arial" w:cs="Arial"/>
                <w:sz w:val="20"/>
                <w:szCs w:val="20"/>
              </w:rPr>
            </w:pPr>
          </w:p>
        </w:tc>
        <w:tc>
          <w:tcPr>
            <w:tcW w:w="848" w:type="pct"/>
            <w:vAlign w:val="center"/>
          </w:tcPr>
          <w:p w14:paraId="2532150A">
            <w:pPr>
              <w:spacing w:after="120" w:line="240" w:lineRule="auto"/>
              <w:jc w:val="center"/>
              <w:rPr>
                <w:rFonts w:ascii="Arial" w:hAnsi="Arial" w:cs="Arial"/>
                <w:sz w:val="20"/>
                <w:szCs w:val="20"/>
              </w:rPr>
            </w:pPr>
            <w:r>
              <w:rPr>
                <w:rFonts w:ascii="Arial" w:hAnsi="Arial" w:cs="Arial"/>
                <w:sz w:val="20"/>
                <w:szCs w:val="20"/>
              </w:rPr>
              <w:t>Ngày</w:t>
            </w:r>
          </w:p>
        </w:tc>
        <w:tc>
          <w:tcPr>
            <w:tcW w:w="708" w:type="pct"/>
            <w:vAlign w:val="center"/>
          </w:tcPr>
          <w:p w14:paraId="0D5DDB88">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43" w:type="pct"/>
          </w:tcPr>
          <w:p w14:paraId="64BB9B0A">
            <w:pPr>
              <w:spacing w:after="120" w:line="240" w:lineRule="auto"/>
              <w:jc w:val="center"/>
              <w:rPr>
                <w:rFonts w:ascii="Arial" w:hAnsi="Arial" w:cs="Arial"/>
                <w:sz w:val="20"/>
                <w:szCs w:val="20"/>
              </w:rPr>
            </w:pPr>
          </w:p>
        </w:tc>
      </w:tr>
      <w:tr w14:paraId="371399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32" w:type="pct"/>
            <w:vAlign w:val="center"/>
          </w:tcPr>
          <w:p w14:paraId="504F4438">
            <w:pPr>
              <w:spacing w:after="120" w:line="240" w:lineRule="auto"/>
              <w:rPr>
                <w:rFonts w:ascii="Arial" w:hAnsi="Arial" w:cs="Arial"/>
                <w:sz w:val="20"/>
                <w:szCs w:val="20"/>
              </w:rPr>
            </w:pPr>
            <w:r>
              <w:rPr>
                <w:rFonts w:ascii="Arial" w:hAnsi="Arial" w:cs="Arial"/>
                <w:sz w:val="20"/>
                <w:szCs w:val="20"/>
              </w:rPr>
              <w:t>Ghi chú</w:t>
            </w:r>
          </w:p>
        </w:tc>
        <w:tc>
          <w:tcPr>
            <w:tcW w:w="706" w:type="pct"/>
            <w:gridSpan w:val="2"/>
            <w:vAlign w:val="center"/>
          </w:tcPr>
          <w:p w14:paraId="0BF90717">
            <w:pPr>
              <w:spacing w:after="120" w:line="240" w:lineRule="auto"/>
              <w:rPr>
                <w:rFonts w:ascii="Arial" w:hAnsi="Arial" w:cs="Arial"/>
                <w:sz w:val="20"/>
                <w:szCs w:val="20"/>
              </w:rPr>
            </w:pPr>
            <w:r>
              <w:rPr>
                <w:rFonts w:ascii="Arial" w:hAnsi="Arial" w:cs="Arial"/>
                <w:sz w:val="20"/>
                <w:szCs w:val="20"/>
              </w:rPr>
              <w:t>GChu</w:t>
            </w:r>
          </w:p>
        </w:tc>
        <w:tc>
          <w:tcPr>
            <w:tcW w:w="662" w:type="pct"/>
            <w:vAlign w:val="center"/>
          </w:tcPr>
          <w:p w14:paraId="6B91C2A9">
            <w:pPr>
              <w:spacing w:after="120" w:line="240" w:lineRule="auto"/>
              <w:jc w:val="center"/>
              <w:rPr>
                <w:rFonts w:ascii="Arial" w:hAnsi="Arial" w:cs="Arial"/>
                <w:sz w:val="20"/>
                <w:szCs w:val="20"/>
              </w:rPr>
            </w:pPr>
            <w:r>
              <w:rPr>
                <w:rFonts w:ascii="Arial" w:hAnsi="Arial" w:cs="Arial"/>
                <w:sz w:val="20"/>
                <w:szCs w:val="20"/>
              </w:rPr>
              <w:t>255</w:t>
            </w:r>
          </w:p>
        </w:tc>
        <w:tc>
          <w:tcPr>
            <w:tcW w:w="848" w:type="pct"/>
            <w:vAlign w:val="center"/>
          </w:tcPr>
          <w:p w14:paraId="51E5CE45">
            <w:pPr>
              <w:spacing w:after="120" w:line="240" w:lineRule="auto"/>
              <w:jc w:val="center"/>
              <w:rPr>
                <w:rFonts w:ascii="Arial" w:hAnsi="Arial" w:cs="Arial"/>
                <w:sz w:val="20"/>
                <w:szCs w:val="20"/>
              </w:rPr>
            </w:pPr>
            <w:r>
              <w:rPr>
                <w:rFonts w:ascii="Arial" w:hAnsi="Arial" w:cs="Arial"/>
                <w:sz w:val="20"/>
                <w:szCs w:val="20"/>
              </w:rPr>
              <w:t>Chuỗi ký tự</w:t>
            </w:r>
          </w:p>
        </w:tc>
        <w:tc>
          <w:tcPr>
            <w:tcW w:w="708" w:type="pct"/>
            <w:vAlign w:val="center"/>
          </w:tcPr>
          <w:p w14:paraId="78271716">
            <w:pPr>
              <w:spacing w:after="120" w:line="240" w:lineRule="auto"/>
              <w:jc w:val="center"/>
              <w:rPr>
                <w:rFonts w:ascii="Arial" w:hAnsi="Arial" w:cs="Arial"/>
                <w:sz w:val="20"/>
                <w:szCs w:val="20"/>
              </w:rPr>
            </w:pPr>
            <w:r>
              <w:rPr>
                <w:rFonts w:ascii="Arial" w:hAnsi="Arial" w:cs="Arial"/>
                <w:sz w:val="20"/>
                <w:szCs w:val="20"/>
              </w:rPr>
              <w:t>Không bắt buộc</w:t>
            </w:r>
          </w:p>
        </w:tc>
        <w:tc>
          <w:tcPr>
            <w:tcW w:w="943" w:type="pct"/>
          </w:tcPr>
          <w:p w14:paraId="0EADA806">
            <w:pPr>
              <w:spacing w:after="120" w:line="240" w:lineRule="auto"/>
              <w:jc w:val="center"/>
              <w:rPr>
                <w:rFonts w:ascii="Arial" w:hAnsi="Arial" w:cs="Arial"/>
                <w:sz w:val="20"/>
                <w:szCs w:val="20"/>
              </w:rPr>
            </w:pPr>
          </w:p>
        </w:tc>
      </w:tr>
      <w:tr w14:paraId="713AD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997" w:type="pct"/>
            <w:gridSpan w:val="7"/>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05F709AD">
            <w:pPr>
              <w:spacing w:after="120" w:line="240" w:lineRule="auto"/>
              <w:jc w:val="both"/>
              <w:rPr>
                <w:rFonts w:ascii="Arial" w:hAnsi="Arial" w:cs="Arial"/>
                <w:b/>
                <w:sz w:val="20"/>
                <w:szCs w:val="20"/>
              </w:rPr>
            </w:pPr>
            <w:r>
              <w:rPr>
                <w:rFonts w:ascii="Arial" w:hAnsi="Arial" w:cs="Arial"/>
                <w:b/>
                <w:sz w:val="20"/>
                <w:szCs w:val="20"/>
              </w:rPr>
              <w:t>Thẻ CTu\DLCTu\TTChung\TTKhac chứa thông tin khác (Chi tiết được mô tả tại Khoản 1, Mục II, Phần II Quy định này)</w:t>
            </w:r>
          </w:p>
        </w:tc>
      </w:tr>
      <w:tr w14:paraId="7A8B0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997" w:type="pct"/>
            <w:gridSpan w:val="7"/>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7920CDFB">
            <w:pPr>
              <w:spacing w:after="120" w:line="240" w:lineRule="auto"/>
              <w:jc w:val="both"/>
              <w:rPr>
                <w:rFonts w:ascii="Arial" w:hAnsi="Arial" w:cs="Arial"/>
                <w:b/>
                <w:sz w:val="20"/>
                <w:szCs w:val="20"/>
              </w:rPr>
            </w:pPr>
            <w:r>
              <w:rPr>
                <w:rFonts w:ascii="Arial" w:hAnsi="Arial" w:cs="Arial"/>
                <w:b/>
                <w:sz w:val="20"/>
                <w:szCs w:val="20"/>
              </w:rPr>
              <w:t>Thẻ CTu\DLCTu\NDCTu chứa nội dung chứng từ, bao gồm: Thông tin tổ chức, cá nhân chi trả thu nhập, cá nhân, hộ kinh doanh, cá nhân kinh doanh, thông tin thuế thu nhập cá nhân khấu trừ</w:t>
            </w:r>
          </w:p>
        </w:tc>
      </w:tr>
      <w:tr w14:paraId="6FA02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997" w:type="pct"/>
            <w:gridSpan w:val="7"/>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424BC3B7">
            <w:pPr>
              <w:spacing w:after="120" w:line="240" w:lineRule="auto"/>
              <w:jc w:val="both"/>
              <w:rPr>
                <w:rFonts w:ascii="Arial" w:hAnsi="Arial" w:cs="Arial"/>
                <w:b/>
                <w:sz w:val="20"/>
                <w:szCs w:val="20"/>
              </w:rPr>
            </w:pPr>
            <w:r>
              <w:rPr>
                <w:rFonts w:ascii="Arial" w:hAnsi="Arial" w:cs="Arial"/>
                <w:b/>
                <w:sz w:val="20"/>
                <w:szCs w:val="20"/>
              </w:rPr>
              <w:t>Thẻ CTu\DLCTu\NDCTu\TCTTNhap chứa tên, địa chỉ, MST của tổ chức, cá nhân chi trả thu nhập</w:t>
            </w:r>
          </w:p>
        </w:tc>
      </w:tr>
      <w:tr w14:paraId="607CA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29" w:type="pct"/>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6D1B9E40">
            <w:pPr>
              <w:spacing w:after="120" w:line="240" w:lineRule="auto"/>
              <w:rPr>
                <w:rFonts w:ascii="Arial" w:hAnsi="Arial" w:cs="Arial"/>
                <w:sz w:val="20"/>
                <w:szCs w:val="20"/>
              </w:rPr>
            </w:pPr>
            <w:r>
              <w:rPr>
                <w:rFonts w:ascii="Arial" w:hAnsi="Arial" w:cs="Arial"/>
                <w:sz w:val="20"/>
                <w:szCs w:val="20"/>
              </w:rPr>
              <w:t>Tên</w:t>
            </w:r>
          </w:p>
        </w:tc>
        <w:tc>
          <w:tcPr>
            <w:tcW w:w="693" w:type="pct"/>
            <w:tcBorders>
              <w:top w:val="nil"/>
              <w:left w:val="nil"/>
              <w:bottom w:val="single" w:color="000000" w:sz="4" w:space="0"/>
              <w:right w:val="single" w:color="000000" w:sz="4" w:space="0"/>
            </w:tcBorders>
            <w:tcMar>
              <w:top w:w="0" w:type="dxa"/>
              <w:left w:w="100" w:type="dxa"/>
              <w:bottom w:w="0" w:type="dxa"/>
              <w:right w:w="100" w:type="dxa"/>
            </w:tcMar>
          </w:tcPr>
          <w:p w14:paraId="5792F728">
            <w:pPr>
              <w:spacing w:after="120" w:line="240" w:lineRule="auto"/>
              <w:rPr>
                <w:rFonts w:ascii="Arial" w:hAnsi="Arial" w:cs="Arial"/>
                <w:sz w:val="20"/>
                <w:szCs w:val="20"/>
              </w:rPr>
            </w:pPr>
            <w:r>
              <w:rPr>
                <w:rFonts w:ascii="Arial" w:hAnsi="Arial" w:cs="Arial"/>
                <w:sz w:val="20"/>
                <w:szCs w:val="20"/>
              </w:rPr>
              <w:t>Ten</w:t>
            </w:r>
          </w:p>
        </w:tc>
        <w:tc>
          <w:tcPr>
            <w:tcW w:w="676" w:type="pct"/>
            <w:gridSpan w:val="2"/>
            <w:tcBorders>
              <w:top w:val="nil"/>
              <w:left w:val="nil"/>
              <w:bottom w:val="single" w:color="000000" w:sz="4" w:space="0"/>
              <w:right w:val="single" w:color="000000" w:sz="4" w:space="0"/>
            </w:tcBorders>
            <w:tcMar>
              <w:top w:w="0" w:type="dxa"/>
              <w:left w:w="100" w:type="dxa"/>
              <w:bottom w:w="0" w:type="dxa"/>
              <w:right w:w="100" w:type="dxa"/>
            </w:tcMar>
          </w:tcPr>
          <w:p w14:paraId="3C20A7C0">
            <w:pPr>
              <w:spacing w:after="120" w:line="240" w:lineRule="auto"/>
              <w:jc w:val="center"/>
              <w:rPr>
                <w:rFonts w:ascii="Arial" w:hAnsi="Arial" w:cs="Arial"/>
                <w:sz w:val="20"/>
                <w:szCs w:val="20"/>
              </w:rPr>
            </w:pPr>
            <w:r>
              <w:rPr>
                <w:rFonts w:ascii="Arial" w:hAnsi="Arial" w:cs="Arial"/>
                <w:sz w:val="20"/>
                <w:szCs w:val="20"/>
              </w:rPr>
              <w:t>400</w:t>
            </w:r>
          </w:p>
        </w:tc>
        <w:tc>
          <w:tcPr>
            <w:tcW w:w="848" w:type="pct"/>
            <w:tcBorders>
              <w:top w:val="nil"/>
              <w:left w:val="nil"/>
              <w:bottom w:val="single" w:color="000000" w:sz="4" w:space="0"/>
              <w:right w:val="single" w:color="000000" w:sz="4" w:space="0"/>
            </w:tcBorders>
            <w:tcMar>
              <w:top w:w="0" w:type="dxa"/>
              <w:left w:w="100" w:type="dxa"/>
              <w:bottom w:w="0" w:type="dxa"/>
              <w:right w:w="100" w:type="dxa"/>
            </w:tcMar>
          </w:tcPr>
          <w:p w14:paraId="4BD05202">
            <w:pPr>
              <w:spacing w:after="120" w:line="240" w:lineRule="auto"/>
              <w:jc w:val="center"/>
              <w:rPr>
                <w:rFonts w:ascii="Arial" w:hAnsi="Arial" w:cs="Arial"/>
                <w:sz w:val="20"/>
                <w:szCs w:val="20"/>
              </w:rPr>
            </w:pPr>
            <w:r>
              <w:rPr>
                <w:rFonts w:ascii="Arial" w:hAnsi="Arial" w:cs="Arial"/>
                <w:sz w:val="20"/>
                <w:szCs w:val="20"/>
              </w:rPr>
              <w:t>Chuỗi ký tự</w:t>
            </w:r>
          </w:p>
        </w:tc>
        <w:tc>
          <w:tcPr>
            <w:tcW w:w="708" w:type="pct"/>
            <w:tcBorders>
              <w:top w:val="nil"/>
              <w:left w:val="nil"/>
              <w:bottom w:val="single" w:color="000000" w:sz="4" w:space="0"/>
              <w:right w:val="single" w:color="000000" w:sz="4" w:space="0"/>
            </w:tcBorders>
            <w:tcMar>
              <w:top w:w="0" w:type="dxa"/>
              <w:left w:w="100" w:type="dxa"/>
              <w:bottom w:w="0" w:type="dxa"/>
              <w:right w:w="100" w:type="dxa"/>
            </w:tcMar>
          </w:tcPr>
          <w:p w14:paraId="11E6E7BA">
            <w:pPr>
              <w:spacing w:after="120" w:line="240" w:lineRule="auto"/>
              <w:jc w:val="center"/>
              <w:rPr>
                <w:rFonts w:ascii="Arial" w:hAnsi="Arial" w:cs="Arial"/>
                <w:sz w:val="20"/>
                <w:szCs w:val="20"/>
              </w:rPr>
            </w:pPr>
            <w:r>
              <w:rPr>
                <w:rFonts w:ascii="Arial" w:hAnsi="Arial" w:cs="Arial"/>
                <w:sz w:val="20"/>
                <w:szCs w:val="20"/>
              </w:rPr>
              <w:t>Bắt buộc</w:t>
            </w:r>
          </w:p>
        </w:tc>
        <w:tc>
          <w:tcPr>
            <w:tcW w:w="943" w:type="pct"/>
            <w:tcBorders>
              <w:top w:val="nil"/>
              <w:left w:val="nil"/>
              <w:bottom w:val="single" w:color="000000" w:sz="4" w:space="0"/>
              <w:right w:val="single" w:color="000000" w:sz="4" w:space="0"/>
            </w:tcBorders>
            <w:tcMar>
              <w:top w:w="0" w:type="dxa"/>
              <w:left w:w="100" w:type="dxa"/>
              <w:bottom w:w="0" w:type="dxa"/>
              <w:right w:w="100" w:type="dxa"/>
            </w:tcMar>
          </w:tcPr>
          <w:p w14:paraId="62548B9B">
            <w:pPr>
              <w:spacing w:after="120" w:line="240" w:lineRule="auto"/>
              <w:jc w:val="center"/>
              <w:rPr>
                <w:rFonts w:ascii="Arial" w:hAnsi="Arial" w:cs="Arial"/>
                <w:sz w:val="20"/>
                <w:szCs w:val="20"/>
              </w:rPr>
            </w:pPr>
            <w:r>
              <w:rPr>
                <w:rFonts w:ascii="Arial" w:hAnsi="Arial" w:cs="Arial"/>
                <w:sz w:val="20"/>
                <w:szCs w:val="20"/>
              </w:rPr>
              <w:t xml:space="preserve"> </w:t>
            </w:r>
          </w:p>
        </w:tc>
      </w:tr>
      <w:tr w14:paraId="7DA90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29" w:type="pct"/>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29F73E82">
            <w:pPr>
              <w:spacing w:after="120" w:line="240" w:lineRule="auto"/>
              <w:rPr>
                <w:rFonts w:ascii="Arial" w:hAnsi="Arial" w:cs="Arial"/>
                <w:sz w:val="20"/>
                <w:szCs w:val="20"/>
              </w:rPr>
            </w:pPr>
            <w:r>
              <w:rPr>
                <w:rFonts w:ascii="Arial" w:hAnsi="Arial" w:cs="Arial"/>
                <w:sz w:val="20"/>
                <w:szCs w:val="20"/>
              </w:rPr>
              <w:t>Mã số thuế</w:t>
            </w:r>
          </w:p>
        </w:tc>
        <w:tc>
          <w:tcPr>
            <w:tcW w:w="693" w:type="pct"/>
            <w:tcBorders>
              <w:top w:val="nil"/>
              <w:left w:val="nil"/>
              <w:bottom w:val="single" w:color="000000" w:sz="4" w:space="0"/>
              <w:right w:val="single" w:color="000000" w:sz="4" w:space="0"/>
            </w:tcBorders>
            <w:tcMar>
              <w:top w:w="0" w:type="dxa"/>
              <w:left w:w="100" w:type="dxa"/>
              <w:bottom w:w="0" w:type="dxa"/>
              <w:right w:w="100" w:type="dxa"/>
            </w:tcMar>
          </w:tcPr>
          <w:p w14:paraId="0D25C68A">
            <w:pPr>
              <w:spacing w:after="120" w:line="240" w:lineRule="auto"/>
              <w:rPr>
                <w:rFonts w:ascii="Arial" w:hAnsi="Arial" w:cs="Arial"/>
                <w:sz w:val="20"/>
                <w:szCs w:val="20"/>
              </w:rPr>
            </w:pPr>
            <w:r>
              <w:rPr>
                <w:rFonts w:ascii="Arial" w:hAnsi="Arial" w:cs="Arial"/>
                <w:sz w:val="20"/>
                <w:szCs w:val="20"/>
              </w:rPr>
              <w:t>MST</w:t>
            </w:r>
          </w:p>
        </w:tc>
        <w:tc>
          <w:tcPr>
            <w:tcW w:w="676" w:type="pct"/>
            <w:gridSpan w:val="2"/>
            <w:tcBorders>
              <w:top w:val="nil"/>
              <w:left w:val="nil"/>
              <w:bottom w:val="single" w:color="000000" w:sz="4" w:space="0"/>
              <w:right w:val="single" w:color="000000" w:sz="4" w:space="0"/>
            </w:tcBorders>
            <w:tcMar>
              <w:top w:w="0" w:type="dxa"/>
              <w:left w:w="100" w:type="dxa"/>
              <w:bottom w:w="0" w:type="dxa"/>
              <w:right w:w="100" w:type="dxa"/>
            </w:tcMar>
          </w:tcPr>
          <w:p w14:paraId="7D3E5048">
            <w:pPr>
              <w:spacing w:after="120" w:line="240" w:lineRule="auto"/>
              <w:jc w:val="center"/>
              <w:rPr>
                <w:rFonts w:ascii="Arial" w:hAnsi="Arial" w:cs="Arial"/>
                <w:sz w:val="20"/>
                <w:szCs w:val="20"/>
              </w:rPr>
            </w:pPr>
            <w:r>
              <w:rPr>
                <w:rFonts w:ascii="Arial" w:hAnsi="Arial" w:cs="Arial"/>
                <w:sz w:val="20"/>
                <w:szCs w:val="20"/>
              </w:rPr>
              <w:t>14</w:t>
            </w:r>
          </w:p>
        </w:tc>
        <w:tc>
          <w:tcPr>
            <w:tcW w:w="848" w:type="pct"/>
            <w:tcBorders>
              <w:top w:val="nil"/>
              <w:left w:val="nil"/>
              <w:bottom w:val="single" w:color="000000" w:sz="4" w:space="0"/>
              <w:right w:val="single" w:color="000000" w:sz="4" w:space="0"/>
            </w:tcBorders>
            <w:tcMar>
              <w:top w:w="0" w:type="dxa"/>
              <w:left w:w="100" w:type="dxa"/>
              <w:bottom w:w="0" w:type="dxa"/>
              <w:right w:w="100" w:type="dxa"/>
            </w:tcMar>
          </w:tcPr>
          <w:p w14:paraId="5A9AC42E">
            <w:pPr>
              <w:spacing w:after="120" w:line="240" w:lineRule="auto"/>
              <w:jc w:val="center"/>
              <w:rPr>
                <w:rFonts w:ascii="Arial" w:hAnsi="Arial" w:cs="Arial"/>
                <w:sz w:val="20"/>
                <w:szCs w:val="20"/>
              </w:rPr>
            </w:pPr>
            <w:r>
              <w:rPr>
                <w:rFonts w:ascii="Arial" w:hAnsi="Arial" w:cs="Arial"/>
                <w:sz w:val="20"/>
                <w:szCs w:val="20"/>
              </w:rPr>
              <w:t>Chuỗi ký tự</w:t>
            </w:r>
          </w:p>
        </w:tc>
        <w:tc>
          <w:tcPr>
            <w:tcW w:w="708" w:type="pct"/>
            <w:tcBorders>
              <w:top w:val="nil"/>
              <w:left w:val="nil"/>
              <w:bottom w:val="single" w:color="000000" w:sz="4" w:space="0"/>
              <w:right w:val="single" w:color="000000" w:sz="4" w:space="0"/>
            </w:tcBorders>
            <w:tcMar>
              <w:top w:w="0" w:type="dxa"/>
              <w:left w:w="100" w:type="dxa"/>
              <w:bottom w:w="0" w:type="dxa"/>
              <w:right w:w="100" w:type="dxa"/>
            </w:tcMar>
          </w:tcPr>
          <w:p w14:paraId="7E64F372">
            <w:pPr>
              <w:spacing w:after="120" w:line="240" w:lineRule="auto"/>
              <w:jc w:val="center"/>
              <w:rPr>
                <w:rFonts w:ascii="Arial" w:hAnsi="Arial" w:cs="Arial"/>
                <w:sz w:val="20"/>
                <w:szCs w:val="20"/>
              </w:rPr>
            </w:pPr>
            <w:r>
              <w:rPr>
                <w:rFonts w:ascii="Arial" w:hAnsi="Arial" w:cs="Arial"/>
                <w:sz w:val="20"/>
                <w:szCs w:val="20"/>
              </w:rPr>
              <w:t>Bắt buộc</w:t>
            </w:r>
          </w:p>
        </w:tc>
        <w:tc>
          <w:tcPr>
            <w:tcW w:w="943" w:type="pct"/>
            <w:tcBorders>
              <w:top w:val="nil"/>
              <w:left w:val="nil"/>
              <w:bottom w:val="single" w:color="000000" w:sz="4" w:space="0"/>
              <w:right w:val="single" w:color="000000" w:sz="4" w:space="0"/>
            </w:tcBorders>
            <w:tcMar>
              <w:top w:w="0" w:type="dxa"/>
              <w:left w:w="100" w:type="dxa"/>
              <w:bottom w:w="0" w:type="dxa"/>
              <w:right w:w="100" w:type="dxa"/>
            </w:tcMar>
          </w:tcPr>
          <w:p w14:paraId="01DC5B59">
            <w:pPr>
              <w:spacing w:after="120" w:line="240" w:lineRule="auto"/>
              <w:jc w:val="center"/>
              <w:rPr>
                <w:rFonts w:ascii="Arial" w:hAnsi="Arial" w:cs="Arial"/>
                <w:sz w:val="20"/>
                <w:szCs w:val="20"/>
              </w:rPr>
            </w:pPr>
            <w:r>
              <w:rPr>
                <w:rFonts w:ascii="Arial" w:hAnsi="Arial" w:cs="Arial"/>
                <w:sz w:val="20"/>
                <w:szCs w:val="20"/>
              </w:rPr>
              <w:t xml:space="preserve"> </w:t>
            </w:r>
          </w:p>
        </w:tc>
      </w:tr>
      <w:tr w14:paraId="6FB0E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29" w:type="pct"/>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5974A288">
            <w:pPr>
              <w:spacing w:after="120" w:line="240" w:lineRule="auto"/>
              <w:rPr>
                <w:rFonts w:ascii="Arial" w:hAnsi="Arial" w:cs="Arial"/>
                <w:sz w:val="20"/>
                <w:szCs w:val="20"/>
              </w:rPr>
            </w:pPr>
            <w:r>
              <w:rPr>
                <w:rFonts w:ascii="Arial" w:hAnsi="Arial" w:cs="Arial"/>
                <w:sz w:val="20"/>
                <w:szCs w:val="20"/>
              </w:rPr>
              <w:t>Địa chỉ</w:t>
            </w:r>
          </w:p>
        </w:tc>
        <w:tc>
          <w:tcPr>
            <w:tcW w:w="693" w:type="pct"/>
            <w:tcBorders>
              <w:top w:val="nil"/>
              <w:left w:val="nil"/>
              <w:bottom w:val="single" w:color="000000" w:sz="4" w:space="0"/>
              <w:right w:val="single" w:color="000000" w:sz="4" w:space="0"/>
            </w:tcBorders>
            <w:tcMar>
              <w:top w:w="0" w:type="dxa"/>
              <w:left w:w="100" w:type="dxa"/>
              <w:bottom w:w="0" w:type="dxa"/>
              <w:right w:w="100" w:type="dxa"/>
            </w:tcMar>
          </w:tcPr>
          <w:p w14:paraId="6A8C1219">
            <w:pPr>
              <w:spacing w:after="120" w:line="240" w:lineRule="auto"/>
              <w:rPr>
                <w:rFonts w:ascii="Arial" w:hAnsi="Arial" w:cs="Arial"/>
                <w:sz w:val="20"/>
                <w:szCs w:val="20"/>
              </w:rPr>
            </w:pPr>
            <w:r>
              <w:rPr>
                <w:rFonts w:ascii="Arial" w:hAnsi="Arial" w:cs="Arial"/>
                <w:sz w:val="20"/>
                <w:szCs w:val="20"/>
              </w:rPr>
              <w:t>DChi</w:t>
            </w:r>
          </w:p>
        </w:tc>
        <w:tc>
          <w:tcPr>
            <w:tcW w:w="676" w:type="pct"/>
            <w:gridSpan w:val="2"/>
            <w:tcBorders>
              <w:top w:val="nil"/>
              <w:left w:val="nil"/>
              <w:bottom w:val="single" w:color="000000" w:sz="4" w:space="0"/>
              <w:right w:val="single" w:color="000000" w:sz="4" w:space="0"/>
            </w:tcBorders>
            <w:tcMar>
              <w:top w:w="0" w:type="dxa"/>
              <w:left w:w="100" w:type="dxa"/>
              <w:bottom w:w="0" w:type="dxa"/>
              <w:right w:w="100" w:type="dxa"/>
            </w:tcMar>
          </w:tcPr>
          <w:p w14:paraId="1A9F28FE">
            <w:pPr>
              <w:spacing w:after="120" w:line="240" w:lineRule="auto"/>
              <w:jc w:val="center"/>
              <w:rPr>
                <w:rFonts w:ascii="Arial" w:hAnsi="Arial" w:cs="Arial"/>
                <w:sz w:val="20"/>
                <w:szCs w:val="20"/>
              </w:rPr>
            </w:pPr>
            <w:r>
              <w:rPr>
                <w:rFonts w:ascii="Arial" w:hAnsi="Arial" w:cs="Arial"/>
                <w:sz w:val="20"/>
                <w:szCs w:val="20"/>
              </w:rPr>
              <w:t>400</w:t>
            </w:r>
          </w:p>
        </w:tc>
        <w:tc>
          <w:tcPr>
            <w:tcW w:w="848" w:type="pct"/>
            <w:tcBorders>
              <w:top w:val="nil"/>
              <w:left w:val="nil"/>
              <w:bottom w:val="single" w:color="000000" w:sz="4" w:space="0"/>
              <w:right w:val="single" w:color="000000" w:sz="4" w:space="0"/>
            </w:tcBorders>
            <w:tcMar>
              <w:top w:w="0" w:type="dxa"/>
              <w:left w:w="100" w:type="dxa"/>
              <w:bottom w:w="0" w:type="dxa"/>
              <w:right w:w="100" w:type="dxa"/>
            </w:tcMar>
          </w:tcPr>
          <w:p w14:paraId="66F45EEE">
            <w:pPr>
              <w:spacing w:after="120" w:line="240" w:lineRule="auto"/>
              <w:jc w:val="center"/>
              <w:rPr>
                <w:rFonts w:ascii="Arial" w:hAnsi="Arial" w:cs="Arial"/>
                <w:sz w:val="20"/>
                <w:szCs w:val="20"/>
              </w:rPr>
            </w:pPr>
            <w:r>
              <w:rPr>
                <w:rFonts w:ascii="Arial" w:hAnsi="Arial" w:cs="Arial"/>
                <w:sz w:val="20"/>
                <w:szCs w:val="20"/>
              </w:rPr>
              <w:t>Chuỗi ký tự</w:t>
            </w:r>
          </w:p>
        </w:tc>
        <w:tc>
          <w:tcPr>
            <w:tcW w:w="708" w:type="pct"/>
            <w:tcBorders>
              <w:top w:val="nil"/>
              <w:left w:val="nil"/>
              <w:bottom w:val="single" w:color="000000" w:sz="4" w:space="0"/>
              <w:right w:val="single" w:color="000000" w:sz="4" w:space="0"/>
            </w:tcBorders>
            <w:tcMar>
              <w:top w:w="0" w:type="dxa"/>
              <w:left w:w="100" w:type="dxa"/>
              <w:bottom w:w="0" w:type="dxa"/>
              <w:right w:w="100" w:type="dxa"/>
            </w:tcMar>
          </w:tcPr>
          <w:p w14:paraId="47EAB550">
            <w:pPr>
              <w:spacing w:after="120" w:line="240" w:lineRule="auto"/>
              <w:jc w:val="center"/>
              <w:rPr>
                <w:rFonts w:ascii="Arial" w:hAnsi="Arial" w:cs="Arial"/>
                <w:sz w:val="20"/>
                <w:szCs w:val="20"/>
              </w:rPr>
            </w:pPr>
            <w:r>
              <w:rPr>
                <w:rFonts w:ascii="Arial" w:hAnsi="Arial" w:cs="Arial"/>
                <w:sz w:val="20"/>
                <w:szCs w:val="20"/>
              </w:rPr>
              <w:t>Bắt buộc</w:t>
            </w:r>
          </w:p>
        </w:tc>
        <w:tc>
          <w:tcPr>
            <w:tcW w:w="943" w:type="pct"/>
            <w:tcBorders>
              <w:top w:val="nil"/>
              <w:left w:val="nil"/>
              <w:bottom w:val="single" w:color="000000" w:sz="4" w:space="0"/>
              <w:right w:val="single" w:color="000000" w:sz="4" w:space="0"/>
            </w:tcBorders>
            <w:tcMar>
              <w:top w:w="0" w:type="dxa"/>
              <w:left w:w="100" w:type="dxa"/>
              <w:bottom w:w="0" w:type="dxa"/>
              <w:right w:w="100" w:type="dxa"/>
            </w:tcMar>
          </w:tcPr>
          <w:p w14:paraId="123AAAA3">
            <w:pPr>
              <w:spacing w:after="120" w:line="240" w:lineRule="auto"/>
              <w:jc w:val="center"/>
              <w:rPr>
                <w:rFonts w:ascii="Arial" w:hAnsi="Arial" w:cs="Arial"/>
                <w:sz w:val="20"/>
                <w:szCs w:val="20"/>
              </w:rPr>
            </w:pPr>
            <w:r>
              <w:rPr>
                <w:rFonts w:ascii="Arial" w:hAnsi="Arial" w:cs="Arial"/>
                <w:sz w:val="20"/>
                <w:szCs w:val="20"/>
              </w:rPr>
              <w:t xml:space="preserve"> </w:t>
            </w:r>
          </w:p>
        </w:tc>
      </w:tr>
      <w:tr w14:paraId="371DB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129" w:type="pct"/>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7117C4E8">
            <w:pPr>
              <w:spacing w:after="120" w:line="240" w:lineRule="auto"/>
              <w:rPr>
                <w:rFonts w:ascii="Arial" w:hAnsi="Arial" w:cs="Arial"/>
                <w:sz w:val="20"/>
                <w:szCs w:val="20"/>
              </w:rPr>
            </w:pPr>
            <w:r>
              <w:rPr>
                <w:rFonts w:ascii="Arial" w:hAnsi="Arial" w:cs="Arial"/>
                <w:sz w:val="20"/>
                <w:szCs w:val="20"/>
              </w:rPr>
              <w:t>Số điện thoại</w:t>
            </w:r>
          </w:p>
        </w:tc>
        <w:tc>
          <w:tcPr>
            <w:tcW w:w="693"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37E9FDE1">
            <w:pPr>
              <w:spacing w:after="120" w:line="240" w:lineRule="auto"/>
              <w:rPr>
                <w:rFonts w:ascii="Arial" w:hAnsi="Arial" w:cs="Arial"/>
                <w:sz w:val="20"/>
                <w:szCs w:val="20"/>
              </w:rPr>
            </w:pPr>
            <w:r>
              <w:rPr>
                <w:rFonts w:ascii="Arial" w:hAnsi="Arial" w:cs="Arial"/>
                <w:sz w:val="20"/>
                <w:szCs w:val="20"/>
              </w:rPr>
              <w:t>SDThoai</w:t>
            </w:r>
          </w:p>
        </w:tc>
        <w:tc>
          <w:tcPr>
            <w:tcW w:w="676" w:type="pct"/>
            <w:gridSpan w:val="2"/>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26BD757C">
            <w:pPr>
              <w:spacing w:after="120" w:line="240" w:lineRule="auto"/>
              <w:jc w:val="center"/>
              <w:rPr>
                <w:rFonts w:ascii="Arial" w:hAnsi="Arial" w:cs="Arial"/>
                <w:sz w:val="20"/>
                <w:szCs w:val="20"/>
              </w:rPr>
            </w:pPr>
            <w:r>
              <w:rPr>
                <w:rFonts w:ascii="Arial" w:hAnsi="Arial" w:cs="Arial"/>
                <w:sz w:val="20"/>
                <w:szCs w:val="20"/>
              </w:rPr>
              <w:t>20</w:t>
            </w:r>
          </w:p>
        </w:tc>
        <w:tc>
          <w:tcPr>
            <w:tcW w:w="848" w:type="pct"/>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4D50DA3B">
            <w:pPr>
              <w:spacing w:after="120" w:line="240" w:lineRule="auto"/>
              <w:jc w:val="center"/>
              <w:rPr>
                <w:rFonts w:ascii="Arial" w:hAnsi="Arial" w:cs="Arial"/>
                <w:sz w:val="20"/>
                <w:szCs w:val="20"/>
              </w:rPr>
            </w:pPr>
            <w:r>
              <w:rPr>
                <w:rFonts w:ascii="Arial" w:hAnsi="Arial" w:cs="Arial"/>
                <w:sz w:val="20"/>
                <w:szCs w:val="20"/>
              </w:rPr>
              <w:t>Chuỗi ký tự</w:t>
            </w:r>
          </w:p>
        </w:tc>
        <w:tc>
          <w:tcPr>
            <w:tcW w:w="708" w:type="pct"/>
            <w:tcBorders>
              <w:top w:val="nil"/>
              <w:left w:val="nil"/>
              <w:bottom w:val="single" w:color="000000" w:sz="4" w:space="0"/>
              <w:right w:val="single" w:color="000000" w:sz="4" w:space="0"/>
            </w:tcBorders>
            <w:tcMar>
              <w:top w:w="0" w:type="dxa"/>
              <w:left w:w="100" w:type="dxa"/>
              <w:bottom w:w="0" w:type="dxa"/>
              <w:right w:w="100" w:type="dxa"/>
            </w:tcMar>
          </w:tcPr>
          <w:p w14:paraId="31D0EE83">
            <w:pPr>
              <w:spacing w:after="120" w:line="240" w:lineRule="auto"/>
              <w:jc w:val="center"/>
              <w:rPr>
                <w:rFonts w:ascii="Arial" w:hAnsi="Arial" w:cs="Arial"/>
                <w:sz w:val="20"/>
                <w:szCs w:val="20"/>
              </w:rPr>
            </w:pPr>
            <w:r>
              <w:rPr>
                <w:rFonts w:ascii="Arial" w:hAnsi="Arial" w:cs="Arial"/>
                <w:sz w:val="20"/>
                <w:szCs w:val="20"/>
              </w:rPr>
              <w:t>Không bắt buộc</w:t>
            </w:r>
          </w:p>
        </w:tc>
        <w:tc>
          <w:tcPr>
            <w:tcW w:w="943" w:type="pct"/>
            <w:tcBorders>
              <w:top w:val="nil"/>
              <w:left w:val="nil"/>
              <w:bottom w:val="single" w:color="000000" w:sz="4" w:space="0"/>
              <w:right w:val="single" w:color="000000" w:sz="4" w:space="0"/>
            </w:tcBorders>
            <w:tcMar>
              <w:top w:w="0" w:type="dxa"/>
              <w:left w:w="100" w:type="dxa"/>
              <w:bottom w:w="0" w:type="dxa"/>
              <w:right w:w="100" w:type="dxa"/>
            </w:tcMar>
          </w:tcPr>
          <w:p w14:paraId="375AF2B4">
            <w:pPr>
              <w:spacing w:after="120" w:line="240" w:lineRule="auto"/>
              <w:jc w:val="center"/>
              <w:rPr>
                <w:rFonts w:ascii="Arial" w:hAnsi="Arial" w:cs="Arial"/>
                <w:sz w:val="20"/>
                <w:szCs w:val="20"/>
              </w:rPr>
            </w:pPr>
            <w:r>
              <w:rPr>
                <w:rFonts w:ascii="Arial" w:hAnsi="Arial" w:cs="Arial"/>
                <w:sz w:val="20"/>
                <w:szCs w:val="20"/>
              </w:rPr>
              <w:t xml:space="preserve"> </w:t>
            </w:r>
          </w:p>
        </w:tc>
      </w:tr>
      <w:tr w14:paraId="554D3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997" w:type="pct"/>
            <w:gridSpan w:val="7"/>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0A395A63">
            <w:pPr>
              <w:spacing w:after="120" w:line="240" w:lineRule="auto"/>
              <w:jc w:val="both"/>
              <w:rPr>
                <w:rFonts w:ascii="Arial" w:hAnsi="Arial" w:cs="Arial"/>
                <w:b/>
                <w:sz w:val="20"/>
                <w:szCs w:val="20"/>
              </w:rPr>
            </w:pPr>
            <w:r>
              <w:rPr>
                <w:rFonts w:ascii="Arial" w:hAnsi="Arial" w:cs="Arial"/>
                <w:b/>
                <w:sz w:val="20"/>
                <w:szCs w:val="20"/>
              </w:rPr>
              <w:t>Thẻ CTu\DLCTu\NDCTu\TCTTNhap\TTKhac chứa thông tin khác (Chi tiết được mô tả tại Khoản 1, Mục II, Phần II Quy định này)</w:t>
            </w:r>
          </w:p>
        </w:tc>
      </w:tr>
      <w:tr w14:paraId="3B68B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97" w:type="pct"/>
            <w:gridSpan w:val="7"/>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0E24F8C7">
            <w:pPr>
              <w:spacing w:after="120" w:line="240" w:lineRule="auto"/>
              <w:jc w:val="both"/>
              <w:rPr>
                <w:rFonts w:ascii="Arial" w:hAnsi="Arial" w:cs="Arial"/>
                <w:b/>
                <w:sz w:val="20"/>
                <w:szCs w:val="20"/>
              </w:rPr>
            </w:pPr>
            <w:r>
              <w:rPr>
                <w:rFonts w:ascii="Arial" w:hAnsi="Arial" w:cs="Arial"/>
                <w:b/>
                <w:sz w:val="20"/>
                <w:szCs w:val="20"/>
              </w:rPr>
              <w:t>Thẻ CTu\DLCTu\NDCTu\NNT chứa tên, địa chỉ, MST của cá nhân, hộ kinh doanh, cá nhân kinh doanh</w:t>
            </w:r>
          </w:p>
        </w:tc>
      </w:tr>
      <w:tr w14:paraId="2DA08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129" w:type="pct"/>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3A64BE9D">
            <w:pPr>
              <w:spacing w:after="120" w:line="240" w:lineRule="auto"/>
              <w:rPr>
                <w:rFonts w:ascii="Arial" w:hAnsi="Arial" w:cs="Arial"/>
                <w:sz w:val="20"/>
                <w:szCs w:val="20"/>
              </w:rPr>
            </w:pPr>
            <w:r>
              <w:rPr>
                <w:rFonts w:ascii="Arial" w:hAnsi="Arial" w:cs="Arial"/>
                <w:sz w:val="20"/>
                <w:szCs w:val="20"/>
              </w:rPr>
              <w:t>Họ và tên</w:t>
            </w:r>
          </w:p>
        </w:tc>
        <w:tc>
          <w:tcPr>
            <w:tcW w:w="693" w:type="pct"/>
            <w:tcBorders>
              <w:top w:val="nil"/>
              <w:left w:val="nil"/>
              <w:bottom w:val="single" w:color="000000" w:sz="4" w:space="0"/>
              <w:right w:val="single" w:color="000000" w:sz="4" w:space="0"/>
            </w:tcBorders>
            <w:tcMar>
              <w:top w:w="0" w:type="dxa"/>
              <w:left w:w="100" w:type="dxa"/>
              <w:bottom w:w="0" w:type="dxa"/>
              <w:right w:w="100" w:type="dxa"/>
            </w:tcMar>
          </w:tcPr>
          <w:p w14:paraId="45F1691F">
            <w:pPr>
              <w:spacing w:after="120" w:line="240" w:lineRule="auto"/>
              <w:rPr>
                <w:rFonts w:ascii="Arial" w:hAnsi="Arial" w:cs="Arial"/>
                <w:sz w:val="20"/>
                <w:szCs w:val="20"/>
              </w:rPr>
            </w:pPr>
            <w:r>
              <w:rPr>
                <w:rFonts w:ascii="Arial" w:hAnsi="Arial" w:cs="Arial"/>
                <w:sz w:val="20"/>
                <w:szCs w:val="20"/>
              </w:rPr>
              <w:t>Ten</w:t>
            </w:r>
          </w:p>
        </w:tc>
        <w:tc>
          <w:tcPr>
            <w:tcW w:w="676" w:type="pct"/>
            <w:gridSpan w:val="2"/>
            <w:tcBorders>
              <w:top w:val="nil"/>
              <w:left w:val="nil"/>
              <w:bottom w:val="single" w:color="000000" w:sz="4" w:space="0"/>
              <w:right w:val="single" w:color="000000" w:sz="4" w:space="0"/>
            </w:tcBorders>
            <w:tcMar>
              <w:top w:w="0" w:type="dxa"/>
              <w:left w:w="100" w:type="dxa"/>
              <w:bottom w:w="0" w:type="dxa"/>
              <w:right w:w="100" w:type="dxa"/>
            </w:tcMar>
          </w:tcPr>
          <w:p w14:paraId="595AAD2A">
            <w:pPr>
              <w:spacing w:after="120" w:line="240" w:lineRule="auto"/>
              <w:jc w:val="center"/>
              <w:rPr>
                <w:rFonts w:ascii="Arial" w:hAnsi="Arial" w:cs="Arial"/>
                <w:sz w:val="20"/>
                <w:szCs w:val="20"/>
              </w:rPr>
            </w:pPr>
            <w:r>
              <w:rPr>
                <w:rFonts w:ascii="Arial" w:hAnsi="Arial" w:cs="Arial"/>
                <w:sz w:val="20"/>
                <w:szCs w:val="20"/>
              </w:rPr>
              <w:t>400</w:t>
            </w:r>
          </w:p>
        </w:tc>
        <w:tc>
          <w:tcPr>
            <w:tcW w:w="848" w:type="pct"/>
            <w:tcBorders>
              <w:top w:val="nil"/>
              <w:left w:val="nil"/>
              <w:bottom w:val="single" w:color="000000" w:sz="4" w:space="0"/>
              <w:right w:val="single" w:color="000000" w:sz="4" w:space="0"/>
            </w:tcBorders>
            <w:tcMar>
              <w:top w:w="0" w:type="dxa"/>
              <w:left w:w="100" w:type="dxa"/>
              <w:bottom w:w="0" w:type="dxa"/>
              <w:right w:w="100" w:type="dxa"/>
            </w:tcMar>
          </w:tcPr>
          <w:p w14:paraId="06B21B79">
            <w:pPr>
              <w:spacing w:after="120" w:line="240" w:lineRule="auto"/>
              <w:jc w:val="center"/>
              <w:rPr>
                <w:rFonts w:ascii="Arial" w:hAnsi="Arial" w:cs="Arial"/>
                <w:sz w:val="20"/>
                <w:szCs w:val="20"/>
              </w:rPr>
            </w:pPr>
            <w:r>
              <w:rPr>
                <w:rFonts w:ascii="Arial" w:hAnsi="Arial" w:cs="Arial"/>
                <w:sz w:val="20"/>
                <w:szCs w:val="20"/>
              </w:rPr>
              <w:t>Chuỗi ký tự</w:t>
            </w:r>
          </w:p>
        </w:tc>
        <w:tc>
          <w:tcPr>
            <w:tcW w:w="708" w:type="pct"/>
            <w:tcBorders>
              <w:top w:val="nil"/>
              <w:left w:val="nil"/>
              <w:bottom w:val="single" w:color="000000" w:sz="4" w:space="0"/>
              <w:right w:val="single" w:color="000000" w:sz="4" w:space="0"/>
            </w:tcBorders>
            <w:tcMar>
              <w:top w:w="0" w:type="dxa"/>
              <w:left w:w="100" w:type="dxa"/>
              <w:bottom w:w="0" w:type="dxa"/>
              <w:right w:w="100" w:type="dxa"/>
            </w:tcMar>
          </w:tcPr>
          <w:p w14:paraId="79D4A40E">
            <w:pPr>
              <w:spacing w:after="120" w:line="240" w:lineRule="auto"/>
              <w:jc w:val="center"/>
              <w:rPr>
                <w:rFonts w:ascii="Arial" w:hAnsi="Arial" w:cs="Arial"/>
                <w:sz w:val="20"/>
                <w:szCs w:val="20"/>
              </w:rPr>
            </w:pPr>
            <w:r>
              <w:rPr>
                <w:rFonts w:ascii="Arial" w:hAnsi="Arial" w:cs="Arial"/>
                <w:sz w:val="20"/>
                <w:szCs w:val="20"/>
              </w:rPr>
              <w:t>Bắt buộc</w:t>
            </w:r>
          </w:p>
        </w:tc>
        <w:tc>
          <w:tcPr>
            <w:tcW w:w="943" w:type="pct"/>
            <w:tcBorders>
              <w:top w:val="nil"/>
              <w:left w:val="nil"/>
              <w:bottom w:val="single" w:color="000000" w:sz="4" w:space="0"/>
              <w:right w:val="single" w:color="000000" w:sz="4" w:space="0"/>
            </w:tcBorders>
            <w:tcMar>
              <w:top w:w="0" w:type="dxa"/>
              <w:left w:w="100" w:type="dxa"/>
              <w:bottom w:w="0" w:type="dxa"/>
              <w:right w:w="100" w:type="dxa"/>
            </w:tcMar>
          </w:tcPr>
          <w:p w14:paraId="6DA6A8A4">
            <w:pPr>
              <w:spacing w:after="120" w:line="240" w:lineRule="auto"/>
              <w:jc w:val="center"/>
              <w:rPr>
                <w:rFonts w:ascii="Arial" w:hAnsi="Arial" w:cs="Arial"/>
                <w:sz w:val="20"/>
                <w:szCs w:val="20"/>
              </w:rPr>
            </w:pPr>
            <w:r>
              <w:rPr>
                <w:rFonts w:ascii="Arial" w:hAnsi="Arial" w:cs="Arial"/>
                <w:sz w:val="20"/>
                <w:szCs w:val="20"/>
              </w:rPr>
              <w:t>Điểm c khoản 1 Điều 23 Nghị định 254</w:t>
            </w:r>
          </w:p>
        </w:tc>
      </w:tr>
      <w:tr w14:paraId="0EF72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129" w:type="pct"/>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02CD78B4">
            <w:pPr>
              <w:spacing w:after="120" w:line="240" w:lineRule="auto"/>
              <w:rPr>
                <w:rFonts w:ascii="Arial" w:hAnsi="Arial" w:cs="Arial"/>
                <w:sz w:val="20"/>
                <w:szCs w:val="20"/>
              </w:rPr>
            </w:pPr>
            <w:r>
              <w:rPr>
                <w:rFonts w:ascii="Arial" w:hAnsi="Arial" w:cs="Arial"/>
                <w:sz w:val="20"/>
                <w:szCs w:val="20"/>
              </w:rPr>
              <w:t>Mã số thuế</w:t>
            </w:r>
          </w:p>
        </w:tc>
        <w:tc>
          <w:tcPr>
            <w:tcW w:w="693" w:type="pct"/>
            <w:tcBorders>
              <w:top w:val="nil"/>
              <w:left w:val="nil"/>
              <w:bottom w:val="single" w:color="000000" w:sz="4" w:space="0"/>
              <w:right w:val="single" w:color="000000" w:sz="4" w:space="0"/>
            </w:tcBorders>
            <w:tcMar>
              <w:top w:w="0" w:type="dxa"/>
              <w:left w:w="100" w:type="dxa"/>
              <w:bottom w:w="0" w:type="dxa"/>
              <w:right w:w="100" w:type="dxa"/>
            </w:tcMar>
          </w:tcPr>
          <w:p w14:paraId="1F9C4B3D">
            <w:pPr>
              <w:spacing w:after="120" w:line="240" w:lineRule="auto"/>
              <w:rPr>
                <w:rFonts w:ascii="Arial" w:hAnsi="Arial" w:cs="Arial"/>
                <w:sz w:val="20"/>
                <w:szCs w:val="20"/>
              </w:rPr>
            </w:pPr>
            <w:r>
              <w:rPr>
                <w:rFonts w:ascii="Arial" w:hAnsi="Arial" w:cs="Arial"/>
                <w:sz w:val="20"/>
                <w:szCs w:val="20"/>
              </w:rPr>
              <w:t>MST</w:t>
            </w:r>
          </w:p>
        </w:tc>
        <w:tc>
          <w:tcPr>
            <w:tcW w:w="676" w:type="pct"/>
            <w:gridSpan w:val="2"/>
            <w:tcBorders>
              <w:top w:val="nil"/>
              <w:left w:val="nil"/>
              <w:bottom w:val="single" w:color="000000" w:sz="4" w:space="0"/>
              <w:right w:val="single" w:color="000000" w:sz="4" w:space="0"/>
            </w:tcBorders>
            <w:tcMar>
              <w:top w:w="0" w:type="dxa"/>
              <w:left w:w="100" w:type="dxa"/>
              <w:bottom w:w="0" w:type="dxa"/>
              <w:right w:w="100" w:type="dxa"/>
            </w:tcMar>
          </w:tcPr>
          <w:p w14:paraId="49FF1F54">
            <w:pPr>
              <w:spacing w:after="120" w:line="240" w:lineRule="auto"/>
              <w:jc w:val="center"/>
              <w:rPr>
                <w:rFonts w:ascii="Arial" w:hAnsi="Arial" w:cs="Arial"/>
                <w:sz w:val="20"/>
                <w:szCs w:val="20"/>
              </w:rPr>
            </w:pPr>
            <w:r>
              <w:rPr>
                <w:rFonts w:ascii="Arial" w:hAnsi="Arial" w:cs="Arial"/>
                <w:sz w:val="20"/>
                <w:szCs w:val="20"/>
              </w:rPr>
              <w:t>14</w:t>
            </w:r>
          </w:p>
        </w:tc>
        <w:tc>
          <w:tcPr>
            <w:tcW w:w="848" w:type="pct"/>
            <w:tcBorders>
              <w:top w:val="nil"/>
              <w:left w:val="nil"/>
              <w:bottom w:val="single" w:color="000000" w:sz="4" w:space="0"/>
              <w:right w:val="single" w:color="000000" w:sz="4" w:space="0"/>
            </w:tcBorders>
            <w:tcMar>
              <w:top w:w="0" w:type="dxa"/>
              <w:left w:w="100" w:type="dxa"/>
              <w:bottom w:w="0" w:type="dxa"/>
              <w:right w:w="100" w:type="dxa"/>
            </w:tcMar>
          </w:tcPr>
          <w:p w14:paraId="5B61C4E3">
            <w:pPr>
              <w:spacing w:after="120" w:line="240" w:lineRule="auto"/>
              <w:jc w:val="center"/>
              <w:rPr>
                <w:rFonts w:ascii="Arial" w:hAnsi="Arial" w:cs="Arial"/>
                <w:sz w:val="20"/>
                <w:szCs w:val="20"/>
              </w:rPr>
            </w:pPr>
            <w:r>
              <w:rPr>
                <w:rFonts w:ascii="Arial" w:hAnsi="Arial" w:cs="Arial"/>
                <w:sz w:val="20"/>
                <w:szCs w:val="20"/>
              </w:rPr>
              <w:t>Chuỗi ký tự</w:t>
            </w:r>
          </w:p>
        </w:tc>
        <w:tc>
          <w:tcPr>
            <w:tcW w:w="708" w:type="pct"/>
            <w:tcBorders>
              <w:top w:val="nil"/>
              <w:left w:val="nil"/>
              <w:bottom w:val="single" w:color="000000" w:sz="4" w:space="0"/>
              <w:right w:val="single" w:color="000000" w:sz="4" w:space="0"/>
            </w:tcBorders>
            <w:tcMar>
              <w:top w:w="0" w:type="dxa"/>
              <w:left w:w="100" w:type="dxa"/>
              <w:bottom w:w="0" w:type="dxa"/>
              <w:right w:w="100" w:type="dxa"/>
            </w:tcMar>
          </w:tcPr>
          <w:p w14:paraId="50CB1D78">
            <w:pPr>
              <w:spacing w:after="120" w:line="240" w:lineRule="auto"/>
              <w:jc w:val="center"/>
              <w:rPr>
                <w:rFonts w:ascii="Arial" w:hAnsi="Arial" w:cs="Arial"/>
                <w:sz w:val="20"/>
                <w:szCs w:val="20"/>
              </w:rPr>
            </w:pPr>
            <w:r>
              <w:rPr>
                <w:rFonts w:ascii="Arial" w:hAnsi="Arial" w:cs="Arial"/>
                <w:sz w:val="20"/>
                <w:szCs w:val="20"/>
              </w:rPr>
              <w:t xml:space="preserve">Bắt buộc (Nếu có) </w:t>
            </w:r>
          </w:p>
        </w:tc>
        <w:tc>
          <w:tcPr>
            <w:tcW w:w="943" w:type="pct"/>
            <w:tcBorders>
              <w:top w:val="nil"/>
              <w:left w:val="nil"/>
              <w:bottom w:val="single" w:color="000000" w:sz="4" w:space="0"/>
              <w:right w:val="single" w:color="000000" w:sz="4" w:space="0"/>
            </w:tcBorders>
            <w:tcMar>
              <w:top w:w="0" w:type="dxa"/>
              <w:left w:w="100" w:type="dxa"/>
              <w:bottom w:w="0" w:type="dxa"/>
              <w:right w:w="100" w:type="dxa"/>
            </w:tcMar>
          </w:tcPr>
          <w:p w14:paraId="1B3658BE">
            <w:pPr>
              <w:spacing w:after="120" w:line="240" w:lineRule="auto"/>
              <w:jc w:val="center"/>
              <w:rPr>
                <w:rFonts w:ascii="Arial" w:hAnsi="Arial" w:cs="Arial"/>
                <w:sz w:val="20"/>
                <w:szCs w:val="20"/>
              </w:rPr>
            </w:pPr>
            <w:r>
              <w:rPr>
                <w:rFonts w:ascii="Arial" w:hAnsi="Arial" w:cs="Arial"/>
                <w:sz w:val="20"/>
                <w:szCs w:val="20"/>
              </w:rPr>
              <w:t xml:space="preserve"> Điểm c khoản 1 Điều 23 Nghị định 254</w:t>
            </w:r>
          </w:p>
        </w:tc>
      </w:tr>
      <w:tr w14:paraId="74EC9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129" w:type="pct"/>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3A263556">
            <w:pPr>
              <w:spacing w:after="120" w:line="240" w:lineRule="auto"/>
              <w:rPr>
                <w:rFonts w:ascii="Arial" w:hAnsi="Arial" w:cs="Arial"/>
                <w:sz w:val="20"/>
                <w:szCs w:val="20"/>
              </w:rPr>
            </w:pPr>
            <w:r>
              <w:rPr>
                <w:rFonts w:ascii="Arial" w:hAnsi="Arial" w:cs="Arial"/>
                <w:sz w:val="20"/>
                <w:szCs w:val="20"/>
              </w:rPr>
              <w:t>Địa chỉ</w:t>
            </w:r>
          </w:p>
        </w:tc>
        <w:tc>
          <w:tcPr>
            <w:tcW w:w="693" w:type="pct"/>
            <w:tcBorders>
              <w:top w:val="nil"/>
              <w:left w:val="nil"/>
              <w:bottom w:val="single" w:color="000000" w:sz="4" w:space="0"/>
              <w:right w:val="single" w:color="000000" w:sz="4" w:space="0"/>
            </w:tcBorders>
            <w:tcMar>
              <w:top w:w="0" w:type="dxa"/>
              <w:left w:w="100" w:type="dxa"/>
              <w:bottom w:w="0" w:type="dxa"/>
              <w:right w:w="100" w:type="dxa"/>
            </w:tcMar>
          </w:tcPr>
          <w:p w14:paraId="66D8FC5B">
            <w:pPr>
              <w:spacing w:after="120" w:line="240" w:lineRule="auto"/>
              <w:rPr>
                <w:rFonts w:ascii="Arial" w:hAnsi="Arial" w:cs="Arial"/>
                <w:sz w:val="20"/>
                <w:szCs w:val="20"/>
              </w:rPr>
            </w:pPr>
            <w:r>
              <w:rPr>
                <w:rFonts w:ascii="Arial" w:hAnsi="Arial" w:cs="Arial"/>
                <w:sz w:val="20"/>
                <w:szCs w:val="20"/>
              </w:rPr>
              <w:t>DChi</w:t>
            </w:r>
          </w:p>
        </w:tc>
        <w:tc>
          <w:tcPr>
            <w:tcW w:w="676" w:type="pct"/>
            <w:gridSpan w:val="2"/>
            <w:tcBorders>
              <w:top w:val="nil"/>
              <w:left w:val="nil"/>
              <w:bottom w:val="single" w:color="000000" w:sz="4" w:space="0"/>
              <w:right w:val="single" w:color="000000" w:sz="4" w:space="0"/>
            </w:tcBorders>
            <w:tcMar>
              <w:top w:w="0" w:type="dxa"/>
              <w:left w:w="100" w:type="dxa"/>
              <w:bottom w:w="0" w:type="dxa"/>
              <w:right w:w="100" w:type="dxa"/>
            </w:tcMar>
          </w:tcPr>
          <w:p w14:paraId="2D562047">
            <w:pPr>
              <w:spacing w:after="120" w:line="240" w:lineRule="auto"/>
              <w:jc w:val="center"/>
              <w:rPr>
                <w:rFonts w:ascii="Arial" w:hAnsi="Arial" w:cs="Arial"/>
                <w:sz w:val="20"/>
                <w:szCs w:val="20"/>
              </w:rPr>
            </w:pPr>
            <w:r>
              <w:rPr>
                <w:rFonts w:ascii="Arial" w:hAnsi="Arial" w:cs="Arial"/>
                <w:sz w:val="20"/>
                <w:szCs w:val="20"/>
              </w:rPr>
              <w:t>400</w:t>
            </w:r>
          </w:p>
        </w:tc>
        <w:tc>
          <w:tcPr>
            <w:tcW w:w="848" w:type="pct"/>
            <w:tcBorders>
              <w:top w:val="nil"/>
              <w:left w:val="nil"/>
              <w:bottom w:val="single" w:color="000000" w:sz="4" w:space="0"/>
              <w:right w:val="single" w:color="000000" w:sz="4" w:space="0"/>
            </w:tcBorders>
            <w:tcMar>
              <w:top w:w="0" w:type="dxa"/>
              <w:left w:w="100" w:type="dxa"/>
              <w:bottom w:w="0" w:type="dxa"/>
              <w:right w:w="100" w:type="dxa"/>
            </w:tcMar>
          </w:tcPr>
          <w:p w14:paraId="5C2108E0">
            <w:pPr>
              <w:spacing w:after="120" w:line="240" w:lineRule="auto"/>
              <w:jc w:val="center"/>
              <w:rPr>
                <w:rFonts w:ascii="Arial" w:hAnsi="Arial" w:cs="Arial"/>
                <w:sz w:val="20"/>
                <w:szCs w:val="20"/>
              </w:rPr>
            </w:pPr>
            <w:r>
              <w:rPr>
                <w:rFonts w:ascii="Arial" w:hAnsi="Arial" w:cs="Arial"/>
                <w:sz w:val="20"/>
                <w:szCs w:val="20"/>
              </w:rPr>
              <w:t>Chuỗi ký tự</w:t>
            </w:r>
          </w:p>
        </w:tc>
        <w:tc>
          <w:tcPr>
            <w:tcW w:w="708" w:type="pct"/>
            <w:tcBorders>
              <w:top w:val="nil"/>
              <w:left w:val="nil"/>
              <w:bottom w:val="single" w:color="000000" w:sz="4" w:space="0"/>
              <w:right w:val="single" w:color="000000" w:sz="4" w:space="0"/>
            </w:tcBorders>
            <w:tcMar>
              <w:top w:w="0" w:type="dxa"/>
              <w:left w:w="100" w:type="dxa"/>
              <w:bottom w:w="0" w:type="dxa"/>
              <w:right w:w="100" w:type="dxa"/>
            </w:tcMar>
          </w:tcPr>
          <w:p w14:paraId="7A5E6558">
            <w:pPr>
              <w:spacing w:after="120" w:line="240" w:lineRule="auto"/>
              <w:jc w:val="center"/>
              <w:rPr>
                <w:rFonts w:ascii="Arial" w:hAnsi="Arial" w:cs="Arial"/>
                <w:sz w:val="20"/>
                <w:szCs w:val="20"/>
              </w:rPr>
            </w:pPr>
            <w:r>
              <w:rPr>
                <w:rFonts w:ascii="Arial" w:hAnsi="Arial" w:cs="Arial"/>
                <w:sz w:val="20"/>
                <w:szCs w:val="20"/>
              </w:rPr>
              <w:t>Bắt buộc</w:t>
            </w:r>
          </w:p>
        </w:tc>
        <w:tc>
          <w:tcPr>
            <w:tcW w:w="943" w:type="pct"/>
            <w:tcBorders>
              <w:top w:val="nil"/>
              <w:left w:val="nil"/>
              <w:bottom w:val="single" w:color="000000" w:sz="4" w:space="0"/>
              <w:right w:val="single" w:color="000000" w:sz="4" w:space="0"/>
            </w:tcBorders>
            <w:tcMar>
              <w:top w:w="0" w:type="dxa"/>
              <w:left w:w="100" w:type="dxa"/>
              <w:bottom w:w="0" w:type="dxa"/>
              <w:right w:w="100" w:type="dxa"/>
            </w:tcMar>
          </w:tcPr>
          <w:p w14:paraId="1262D75C">
            <w:pPr>
              <w:spacing w:after="120" w:line="240" w:lineRule="auto"/>
              <w:jc w:val="center"/>
              <w:rPr>
                <w:rFonts w:ascii="Arial" w:hAnsi="Arial" w:cs="Arial"/>
                <w:sz w:val="20"/>
                <w:szCs w:val="20"/>
              </w:rPr>
            </w:pPr>
            <w:r>
              <w:rPr>
                <w:rFonts w:ascii="Arial" w:hAnsi="Arial" w:cs="Arial"/>
                <w:sz w:val="20"/>
                <w:szCs w:val="20"/>
              </w:rPr>
              <w:t xml:space="preserve"> Điểm c khoản 1 Điều 23 Nghị định 254</w:t>
            </w:r>
          </w:p>
        </w:tc>
      </w:tr>
      <w:tr w14:paraId="21C66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129" w:type="pct"/>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3380A4BF">
            <w:pPr>
              <w:spacing w:after="120" w:line="240" w:lineRule="auto"/>
              <w:rPr>
                <w:rFonts w:ascii="Arial" w:hAnsi="Arial" w:cs="Arial"/>
                <w:sz w:val="20"/>
                <w:szCs w:val="20"/>
              </w:rPr>
            </w:pPr>
            <w:r>
              <w:rPr>
                <w:rFonts w:ascii="Arial" w:hAnsi="Arial" w:cs="Arial"/>
                <w:sz w:val="20"/>
                <w:szCs w:val="20"/>
              </w:rPr>
              <w:t>Quốc tịch</w:t>
            </w:r>
          </w:p>
        </w:tc>
        <w:tc>
          <w:tcPr>
            <w:tcW w:w="693" w:type="pct"/>
            <w:tcBorders>
              <w:top w:val="nil"/>
              <w:left w:val="nil"/>
              <w:bottom w:val="single" w:color="000000" w:sz="4" w:space="0"/>
              <w:right w:val="single" w:color="000000" w:sz="4" w:space="0"/>
            </w:tcBorders>
            <w:tcMar>
              <w:top w:w="0" w:type="dxa"/>
              <w:left w:w="100" w:type="dxa"/>
              <w:bottom w:w="0" w:type="dxa"/>
              <w:right w:w="100" w:type="dxa"/>
            </w:tcMar>
          </w:tcPr>
          <w:p w14:paraId="693CF70B">
            <w:pPr>
              <w:spacing w:after="120" w:line="240" w:lineRule="auto"/>
              <w:rPr>
                <w:rFonts w:ascii="Arial" w:hAnsi="Arial" w:cs="Arial"/>
                <w:sz w:val="20"/>
                <w:szCs w:val="20"/>
              </w:rPr>
            </w:pPr>
            <w:r>
              <w:rPr>
                <w:rFonts w:ascii="Arial" w:hAnsi="Arial" w:cs="Arial"/>
                <w:sz w:val="20"/>
                <w:szCs w:val="20"/>
              </w:rPr>
              <w:t>QTich</w:t>
            </w:r>
          </w:p>
        </w:tc>
        <w:tc>
          <w:tcPr>
            <w:tcW w:w="676" w:type="pct"/>
            <w:gridSpan w:val="2"/>
            <w:tcBorders>
              <w:top w:val="nil"/>
              <w:left w:val="nil"/>
              <w:bottom w:val="single" w:color="000000" w:sz="4" w:space="0"/>
              <w:right w:val="single" w:color="000000" w:sz="4" w:space="0"/>
            </w:tcBorders>
            <w:tcMar>
              <w:top w:w="0" w:type="dxa"/>
              <w:left w:w="100" w:type="dxa"/>
              <w:bottom w:w="0" w:type="dxa"/>
              <w:right w:w="100" w:type="dxa"/>
            </w:tcMar>
          </w:tcPr>
          <w:p w14:paraId="62DE6205">
            <w:pPr>
              <w:spacing w:after="120" w:line="240" w:lineRule="auto"/>
              <w:jc w:val="center"/>
              <w:rPr>
                <w:rFonts w:ascii="Arial" w:hAnsi="Arial" w:cs="Arial"/>
                <w:sz w:val="20"/>
                <w:szCs w:val="20"/>
              </w:rPr>
            </w:pPr>
            <w:r>
              <w:rPr>
                <w:rFonts w:ascii="Arial" w:hAnsi="Arial" w:cs="Arial"/>
                <w:sz w:val="20"/>
                <w:szCs w:val="20"/>
              </w:rPr>
              <w:t>400</w:t>
            </w:r>
          </w:p>
        </w:tc>
        <w:tc>
          <w:tcPr>
            <w:tcW w:w="848" w:type="pct"/>
            <w:tcBorders>
              <w:top w:val="nil"/>
              <w:left w:val="nil"/>
              <w:bottom w:val="single" w:color="000000" w:sz="4" w:space="0"/>
              <w:right w:val="single" w:color="000000" w:sz="4" w:space="0"/>
            </w:tcBorders>
            <w:tcMar>
              <w:top w:w="0" w:type="dxa"/>
              <w:left w:w="100" w:type="dxa"/>
              <w:bottom w:w="0" w:type="dxa"/>
              <w:right w:w="100" w:type="dxa"/>
            </w:tcMar>
          </w:tcPr>
          <w:p w14:paraId="086351C8">
            <w:pPr>
              <w:spacing w:after="120" w:line="240" w:lineRule="auto"/>
              <w:jc w:val="center"/>
              <w:rPr>
                <w:rFonts w:ascii="Arial" w:hAnsi="Arial" w:cs="Arial"/>
                <w:sz w:val="20"/>
                <w:szCs w:val="20"/>
              </w:rPr>
            </w:pPr>
            <w:r>
              <w:rPr>
                <w:rFonts w:ascii="Arial" w:hAnsi="Arial" w:cs="Arial"/>
                <w:sz w:val="20"/>
                <w:szCs w:val="20"/>
              </w:rPr>
              <w:t>Chuỗi ký tự</w:t>
            </w:r>
          </w:p>
        </w:tc>
        <w:tc>
          <w:tcPr>
            <w:tcW w:w="708" w:type="pct"/>
            <w:tcBorders>
              <w:top w:val="nil"/>
              <w:left w:val="nil"/>
              <w:bottom w:val="single" w:color="000000" w:sz="4" w:space="0"/>
              <w:right w:val="single" w:color="000000" w:sz="4" w:space="0"/>
            </w:tcBorders>
            <w:tcMar>
              <w:top w:w="0" w:type="dxa"/>
              <w:left w:w="100" w:type="dxa"/>
              <w:bottom w:w="0" w:type="dxa"/>
              <w:right w:w="100" w:type="dxa"/>
            </w:tcMar>
          </w:tcPr>
          <w:p w14:paraId="654511B6">
            <w:pPr>
              <w:spacing w:after="120" w:line="240" w:lineRule="auto"/>
              <w:jc w:val="center"/>
              <w:rPr>
                <w:rFonts w:ascii="Arial" w:hAnsi="Arial" w:cs="Arial"/>
                <w:sz w:val="20"/>
                <w:szCs w:val="20"/>
              </w:rPr>
            </w:pPr>
            <w:r>
              <w:rPr>
                <w:rFonts w:ascii="Arial" w:hAnsi="Arial" w:cs="Arial"/>
                <w:sz w:val="20"/>
                <w:szCs w:val="20"/>
              </w:rPr>
              <w:t>Không bắt buộc</w:t>
            </w:r>
          </w:p>
        </w:tc>
        <w:tc>
          <w:tcPr>
            <w:tcW w:w="943" w:type="pct"/>
            <w:tcBorders>
              <w:top w:val="nil"/>
              <w:left w:val="nil"/>
              <w:bottom w:val="single" w:color="000000" w:sz="4" w:space="0"/>
              <w:right w:val="single" w:color="000000" w:sz="4" w:space="0"/>
            </w:tcBorders>
            <w:tcMar>
              <w:top w:w="0" w:type="dxa"/>
              <w:left w:w="100" w:type="dxa"/>
              <w:bottom w:w="0" w:type="dxa"/>
              <w:right w:w="100" w:type="dxa"/>
            </w:tcMar>
          </w:tcPr>
          <w:p w14:paraId="25C56BD4">
            <w:pPr>
              <w:spacing w:after="120" w:line="240" w:lineRule="auto"/>
              <w:jc w:val="center"/>
              <w:rPr>
                <w:rFonts w:ascii="Arial" w:hAnsi="Arial" w:cs="Arial"/>
                <w:sz w:val="20"/>
                <w:szCs w:val="20"/>
              </w:rPr>
            </w:pPr>
            <w:r>
              <w:rPr>
                <w:rFonts w:ascii="Arial" w:hAnsi="Arial" w:cs="Arial"/>
                <w:sz w:val="20"/>
                <w:szCs w:val="20"/>
              </w:rPr>
              <w:t xml:space="preserve">Điểm d khoản 1 Điều 23 Nghị định 254 </w:t>
            </w:r>
          </w:p>
        </w:tc>
      </w:tr>
      <w:tr w14:paraId="4D0A0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0" w:hRule="atLeast"/>
        </w:trPr>
        <w:tc>
          <w:tcPr>
            <w:tcW w:w="1129" w:type="pct"/>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54AC4530">
            <w:pPr>
              <w:spacing w:after="120" w:line="240" w:lineRule="auto"/>
              <w:rPr>
                <w:rFonts w:ascii="Arial" w:hAnsi="Arial" w:cs="Arial"/>
                <w:sz w:val="20"/>
                <w:szCs w:val="20"/>
              </w:rPr>
            </w:pPr>
            <w:r>
              <w:rPr>
                <w:rFonts w:ascii="Arial" w:hAnsi="Arial" w:cs="Arial"/>
                <w:sz w:val="20"/>
                <w:szCs w:val="20"/>
              </w:rPr>
              <w:t>Cá nhân cư trú</w:t>
            </w:r>
          </w:p>
        </w:tc>
        <w:tc>
          <w:tcPr>
            <w:tcW w:w="693" w:type="pct"/>
            <w:tcBorders>
              <w:top w:val="nil"/>
              <w:left w:val="nil"/>
              <w:bottom w:val="single" w:color="000000" w:sz="4" w:space="0"/>
              <w:right w:val="single" w:color="000000" w:sz="4" w:space="0"/>
            </w:tcBorders>
            <w:tcMar>
              <w:top w:w="0" w:type="dxa"/>
              <w:left w:w="100" w:type="dxa"/>
              <w:bottom w:w="0" w:type="dxa"/>
              <w:right w:w="100" w:type="dxa"/>
            </w:tcMar>
          </w:tcPr>
          <w:p w14:paraId="6FE737EC">
            <w:pPr>
              <w:spacing w:after="120" w:line="240" w:lineRule="auto"/>
              <w:rPr>
                <w:rFonts w:ascii="Arial" w:hAnsi="Arial" w:cs="Arial"/>
                <w:sz w:val="20"/>
                <w:szCs w:val="20"/>
              </w:rPr>
            </w:pPr>
            <w:r>
              <w:rPr>
                <w:rFonts w:ascii="Arial" w:hAnsi="Arial" w:cs="Arial"/>
                <w:sz w:val="20"/>
                <w:szCs w:val="20"/>
              </w:rPr>
              <w:t>CNCTru</w:t>
            </w:r>
          </w:p>
        </w:tc>
        <w:tc>
          <w:tcPr>
            <w:tcW w:w="676" w:type="pct"/>
            <w:gridSpan w:val="2"/>
            <w:tcBorders>
              <w:top w:val="nil"/>
              <w:left w:val="nil"/>
              <w:bottom w:val="single" w:color="000000" w:sz="4" w:space="0"/>
              <w:right w:val="single" w:color="000000" w:sz="4" w:space="0"/>
            </w:tcBorders>
            <w:tcMar>
              <w:top w:w="0" w:type="dxa"/>
              <w:left w:w="100" w:type="dxa"/>
              <w:bottom w:w="0" w:type="dxa"/>
              <w:right w:w="100" w:type="dxa"/>
            </w:tcMar>
          </w:tcPr>
          <w:p w14:paraId="145951BF">
            <w:pPr>
              <w:spacing w:after="120" w:line="240" w:lineRule="auto"/>
              <w:jc w:val="center"/>
              <w:rPr>
                <w:rFonts w:ascii="Arial" w:hAnsi="Arial" w:cs="Arial"/>
                <w:sz w:val="20"/>
                <w:szCs w:val="20"/>
              </w:rPr>
            </w:pPr>
            <w:r>
              <w:rPr>
                <w:rFonts w:ascii="Arial" w:hAnsi="Arial" w:cs="Arial"/>
                <w:sz w:val="20"/>
                <w:szCs w:val="20"/>
              </w:rPr>
              <w:t>1</w:t>
            </w:r>
          </w:p>
        </w:tc>
        <w:tc>
          <w:tcPr>
            <w:tcW w:w="848" w:type="pct"/>
            <w:tcBorders>
              <w:top w:val="nil"/>
              <w:left w:val="nil"/>
              <w:bottom w:val="single" w:color="000000" w:sz="4" w:space="0"/>
              <w:right w:val="single" w:color="000000" w:sz="4" w:space="0"/>
            </w:tcBorders>
            <w:tcMar>
              <w:top w:w="0" w:type="dxa"/>
              <w:left w:w="100" w:type="dxa"/>
              <w:bottom w:w="0" w:type="dxa"/>
              <w:right w:w="100" w:type="dxa"/>
            </w:tcMar>
          </w:tcPr>
          <w:p w14:paraId="41A1CD5A">
            <w:pPr>
              <w:spacing w:after="120" w:line="240" w:lineRule="auto"/>
              <w:jc w:val="center"/>
              <w:rPr>
                <w:rFonts w:ascii="Arial" w:hAnsi="Arial" w:cs="Arial"/>
                <w:sz w:val="20"/>
                <w:szCs w:val="20"/>
              </w:rPr>
            </w:pPr>
            <w:r>
              <w:rPr>
                <w:rFonts w:ascii="Arial" w:hAnsi="Arial" w:cs="Arial"/>
                <w:sz w:val="20"/>
                <w:szCs w:val="20"/>
              </w:rPr>
              <w:t>Số (0: Cá nhân không cư trú, 1: Cá nhân cư trú)</w:t>
            </w:r>
          </w:p>
        </w:tc>
        <w:tc>
          <w:tcPr>
            <w:tcW w:w="708" w:type="pct"/>
            <w:tcBorders>
              <w:top w:val="nil"/>
              <w:left w:val="nil"/>
              <w:bottom w:val="single" w:color="000000" w:sz="4" w:space="0"/>
              <w:right w:val="single" w:color="000000" w:sz="4" w:space="0"/>
            </w:tcBorders>
            <w:tcMar>
              <w:top w:w="0" w:type="dxa"/>
              <w:left w:w="100" w:type="dxa"/>
              <w:bottom w:w="0" w:type="dxa"/>
              <w:right w:w="100" w:type="dxa"/>
            </w:tcMar>
          </w:tcPr>
          <w:p w14:paraId="774FBBAD">
            <w:pPr>
              <w:spacing w:after="120" w:line="240" w:lineRule="auto"/>
              <w:jc w:val="center"/>
              <w:rPr>
                <w:rFonts w:ascii="Arial" w:hAnsi="Arial" w:cs="Arial"/>
                <w:sz w:val="20"/>
                <w:szCs w:val="20"/>
              </w:rPr>
            </w:pPr>
            <w:r>
              <w:rPr>
                <w:rFonts w:ascii="Arial" w:hAnsi="Arial" w:cs="Arial"/>
                <w:sz w:val="20"/>
                <w:szCs w:val="20"/>
              </w:rPr>
              <w:t>Bắt buộc</w:t>
            </w:r>
          </w:p>
        </w:tc>
        <w:tc>
          <w:tcPr>
            <w:tcW w:w="943" w:type="pct"/>
            <w:tcBorders>
              <w:top w:val="nil"/>
              <w:left w:val="nil"/>
              <w:bottom w:val="single" w:color="000000" w:sz="4" w:space="0"/>
              <w:right w:val="single" w:color="000000" w:sz="4" w:space="0"/>
            </w:tcBorders>
            <w:tcMar>
              <w:top w:w="0" w:type="dxa"/>
              <w:left w:w="100" w:type="dxa"/>
              <w:bottom w:w="0" w:type="dxa"/>
              <w:right w:w="100" w:type="dxa"/>
            </w:tcMar>
          </w:tcPr>
          <w:p w14:paraId="48DFCEB6">
            <w:pPr>
              <w:spacing w:after="120" w:line="240" w:lineRule="auto"/>
              <w:jc w:val="center"/>
              <w:rPr>
                <w:rFonts w:ascii="Arial" w:hAnsi="Arial" w:cs="Arial"/>
                <w:sz w:val="20"/>
                <w:szCs w:val="20"/>
              </w:rPr>
            </w:pPr>
          </w:p>
        </w:tc>
      </w:tr>
      <w:tr w14:paraId="127C0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5" w:hRule="atLeast"/>
        </w:trPr>
        <w:tc>
          <w:tcPr>
            <w:tcW w:w="1129"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14CE2B6B">
            <w:pPr>
              <w:spacing w:after="120" w:line="240" w:lineRule="auto"/>
              <w:rPr>
                <w:rFonts w:ascii="Arial" w:hAnsi="Arial" w:cs="Arial"/>
                <w:sz w:val="20"/>
                <w:szCs w:val="20"/>
              </w:rPr>
            </w:pPr>
            <w:r>
              <w:rPr>
                <w:rFonts w:ascii="Arial" w:hAnsi="Arial" w:cs="Arial"/>
                <w:sz w:val="20"/>
                <w:szCs w:val="20"/>
              </w:rPr>
              <w:t>Căn cước công dân (Số CCCD/Hộ chiếu/Số định danh cá nhân)</w:t>
            </w:r>
          </w:p>
        </w:tc>
        <w:tc>
          <w:tcPr>
            <w:tcW w:w="693"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446455A7">
            <w:pPr>
              <w:spacing w:after="120" w:line="240" w:lineRule="auto"/>
              <w:rPr>
                <w:rFonts w:ascii="Arial" w:hAnsi="Arial" w:cs="Arial"/>
                <w:sz w:val="20"/>
                <w:szCs w:val="20"/>
              </w:rPr>
            </w:pPr>
            <w:r>
              <w:rPr>
                <w:rFonts w:ascii="Arial" w:hAnsi="Arial" w:cs="Arial"/>
                <w:sz w:val="20"/>
                <w:szCs w:val="20"/>
              </w:rPr>
              <w:t>CCCDan</w:t>
            </w:r>
          </w:p>
        </w:tc>
        <w:tc>
          <w:tcPr>
            <w:tcW w:w="676" w:type="pct"/>
            <w:gridSpan w:val="2"/>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5836C0D5">
            <w:pPr>
              <w:spacing w:after="120" w:line="240" w:lineRule="auto"/>
              <w:jc w:val="center"/>
              <w:rPr>
                <w:rFonts w:ascii="Arial" w:hAnsi="Arial" w:cs="Arial"/>
                <w:sz w:val="20"/>
                <w:szCs w:val="20"/>
              </w:rPr>
            </w:pPr>
            <w:r>
              <w:rPr>
                <w:rFonts w:ascii="Arial" w:hAnsi="Arial" w:cs="Arial"/>
                <w:sz w:val="20"/>
                <w:szCs w:val="20"/>
              </w:rPr>
              <w:t>20</w:t>
            </w:r>
          </w:p>
        </w:tc>
        <w:tc>
          <w:tcPr>
            <w:tcW w:w="848"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47908B10">
            <w:pPr>
              <w:spacing w:after="120" w:line="240" w:lineRule="auto"/>
              <w:jc w:val="center"/>
              <w:rPr>
                <w:rFonts w:ascii="Arial" w:hAnsi="Arial" w:cs="Arial"/>
                <w:sz w:val="20"/>
                <w:szCs w:val="20"/>
              </w:rPr>
            </w:pPr>
            <w:r>
              <w:rPr>
                <w:rFonts w:ascii="Arial" w:hAnsi="Arial" w:cs="Arial"/>
                <w:sz w:val="20"/>
                <w:szCs w:val="20"/>
              </w:rPr>
              <w:t>Chuỗi ký tự</w:t>
            </w:r>
          </w:p>
        </w:tc>
        <w:tc>
          <w:tcPr>
            <w:tcW w:w="708"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0F33BCEE">
            <w:pPr>
              <w:spacing w:after="120" w:line="240" w:lineRule="auto"/>
              <w:jc w:val="center"/>
              <w:rPr>
                <w:rFonts w:ascii="Arial" w:hAnsi="Arial" w:cs="Arial"/>
                <w:sz w:val="20"/>
                <w:szCs w:val="20"/>
              </w:rPr>
            </w:pPr>
            <w:r>
              <w:rPr>
                <w:rFonts w:ascii="Arial" w:hAnsi="Arial" w:cs="Arial"/>
                <w:sz w:val="20"/>
                <w:szCs w:val="20"/>
              </w:rPr>
              <w:t>Bắt buộc (Đối với trường hợp không có MST)</w:t>
            </w:r>
          </w:p>
        </w:tc>
        <w:tc>
          <w:tcPr>
            <w:tcW w:w="943"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4EE3C150">
            <w:pPr>
              <w:spacing w:after="120" w:line="240" w:lineRule="auto"/>
              <w:jc w:val="center"/>
              <w:rPr>
                <w:rFonts w:ascii="Arial" w:hAnsi="Arial" w:cs="Arial"/>
                <w:sz w:val="20"/>
                <w:szCs w:val="20"/>
              </w:rPr>
            </w:pPr>
            <w:r>
              <w:rPr>
                <w:rFonts w:ascii="Arial" w:hAnsi="Arial" w:cs="Arial"/>
                <w:sz w:val="20"/>
                <w:szCs w:val="20"/>
              </w:rPr>
              <w:t>Điểm c khoản 1 Điều 23 Nghị định 254</w:t>
            </w:r>
          </w:p>
        </w:tc>
      </w:tr>
      <w:tr w14:paraId="54D00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129" w:type="pct"/>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3AEC3833">
            <w:pPr>
              <w:spacing w:after="120" w:line="240" w:lineRule="auto"/>
              <w:rPr>
                <w:rFonts w:ascii="Arial" w:hAnsi="Arial" w:cs="Arial"/>
                <w:sz w:val="20"/>
                <w:szCs w:val="20"/>
              </w:rPr>
            </w:pPr>
            <w:r>
              <w:rPr>
                <w:rFonts w:ascii="Arial" w:hAnsi="Arial" w:cs="Arial"/>
                <w:sz w:val="20"/>
                <w:szCs w:val="20"/>
              </w:rPr>
              <w:t>Số điện thoại</w:t>
            </w:r>
          </w:p>
        </w:tc>
        <w:tc>
          <w:tcPr>
            <w:tcW w:w="693" w:type="pct"/>
            <w:tcBorders>
              <w:top w:val="nil"/>
              <w:left w:val="nil"/>
              <w:bottom w:val="single" w:color="000000" w:sz="4" w:space="0"/>
              <w:right w:val="single" w:color="000000" w:sz="4" w:space="0"/>
            </w:tcBorders>
            <w:tcMar>
              <w:top w:w="0" w:type="dxa"/>
              <w:left w:w="100" w:type="dxa"/>
              <w:bottom w:w="0" w:type="dxa"/>
              <w:right w:w="100" w:type="dxa"/>
            </w:tcMar>
          </w:tcPr>
          <w:p w14:paraId="1334CC8E">
            <w:pPr>
              <w:spacing w:after="120" w:line="240" w:lineRule="auto"/>
              <w:rPr>
                <w:rFonts w:ascii="Arial" w:hAnsi="Arial" w:cs="Arial"/>
                <w:sz w:val="20"/>
                <w:szCs w:val="20"/>
              </w:rPr>
            </w:pPr>
            <w:r>
              <w:rPr>
                <w:rFonts w:ascii="Arial" w:hAnsi="Arial" w:cs="Arial"/>
                <w:sz w:val="20"/>
                <w:szCs w:val="20"/>
              </w:rPr>
              <w:t>SDThoai</w:t>
            </w:r>
          </w:p>
        </w:tc>
        <w:tc>
          <w:tcPr>
            <w:tcW w:w="676" w:type="pct"/>
            <w:gridSpan w:val="2"/>
            <w:tcBorders>
              <w:top w:val="nil"/>
              <w:left w:val="nil"/>
              <w:bottom w:val="single" w:color="000000" w:sz="4" w:space="0"/>
              <w:right w:val="single" w:color="000000" w:sz="4" w:space="0"/>
            </w:tcBorders>
            <w:tcMar>
              <w:top w:w="0" w:type="dxa"/>
              <w:left w:w="100" w:type="dxa"/>
              <w:bottom w:w="0" w:type="dxa"/>
              <w:right w:w="100" w:type="dxa"/>
            </w:tcMar>
          </w:tcPr>
          <w:p w14:paraId="6B9816C2">
            <w:pPr>
              <w:spacing w:after="120" w:line="240" w:lineRule="auto"/>
              <w:jc w:val="center"/>
              <w:rPr>
                <w:rFonts w:ascii="Arial" w:hAnsi="Arial" w:cs="Arial"/>
                <w:sz w:val="20"/>
                <w:szCs w:val="20"/>
              </w:rPr>
            </w:pPr>
            <w:r>
              <w:rPr>
                <w:rFonts w:ascii="Arial" w:hAnsi="Arial" w:cs="Arial"/>
                <w:sz w:val="20"/>
                <w:szCs w:val="20"/>
              </w:rPr>
              <w:t>20</w:t>
            </w:r>
          </w:p>
        </w:tc>
        <w:tc>
          <w:tcPr>
            <w:tcW w:w="848" w:type="pct"/>
            <w:tcBorders>
              <w:top w:val="nil"/>
              <w:left w:val="nil"/>
              <w:bottom w:val="single" w:color="000000" w:sz="4" w:space="0"/>
              <w:right w:val="single" w:color="000000" w:sz="4" w:space="0"/>
            </w:tcBorders>
            <w:tcMar>
              <w:top w:w="0" w:type="dxa"/>
              <w:left w:w="100" w:type="dxa"/>
              <w:bottom w:w="0" w:type="dxa"/>
              <w:right w:w="100" w:type="dxa"/>
            </w:tcMar>
          </w:tcPr>
          <w:p w14:paraId="44AE1300">
            <w:pPr>
              <w:spacing w:after="120" w:line="240" w:lineRule="auto"/>
              <w:jc w:val="center"/>
              <w:rPr>
                <w:rFonts w:ascii="Arial" w:hAnsi="Arial" w:cs="Arial"/>
                <w:sz w:val="20"/>
                <w:szCs w:val="20"/>
              </w:rPr>
            </w:pPr>
            <w:r>
              <w:rPr>
                <w:rFonts w:ascii="Arial" w:hAnsi="Arial" w:cs="Arial"/>
                <w:sz w:val="20"/>
                <w:szCs w:val="20"/>
              </w:rPr>
              <w:t>Chuỗi ký tự</w:t>
            </w:r>
          </w:p>
        </w:tc>
        <w:tc>
          <w:tcPr>
            <w:tcW w:w="708" w:type="pct"/>
            <w:tcBorders>
              <w:top w:val="nil"/>
              <w:left w:val="nil"/>
              <w:bottom w:val="single" w:color="000000" w:sz="4" w:space="0"/>
              <w:right w:val="single" w:color="000000" w:sz="4" w:space="0"/>
            </w:tcBorders>
            <w:tcMar>
              <w:top w:w="0" w:type="dxa"/>
              <w:left w:w="100" w:type="dxa"/>
              <w:bottom w:w="0" w:type="dxa"/>
              <w:right w:w="100" w:type="dxa"/>
            </w:tcMar>
          </w:tcPr>
          <w:p w14:paraId="651BD106">
            <w:pPr>
              <w:spacing w:after="120" w:line="240" w:lineRule="auto"/>
              <w:jc w:val="center"/>
              <w:rPr>
                <w:rFonts w:ascii="Arial" w:hAnsi="Arial" w:cs="Arial"/>
                <w:sz w:val="20"/>
                <w:szCs w:val="20"/>
              </w:rPr>
            </w:pPr>
            <w:r>
              <w:rPr>
                <w:rFonts w:ascii="Arial" w:hAnsi="Arial" w:cs="Arial"/>
                <w:sz w:val="20"/>
                <w:szCs w:val="20"/>
              </w:rPr>
              <w:t>Bắt buộc</w:t>
            </w:r>
          </w:p>
        </w:tc>
        <w:tc>
          <w:tcPr>
            <w:tcW w:w="943" w:type="pct"/>
            <w:tcBorders>
              <w:top w:val="nil"/>
              <w:left w:val="nil"/>
              <w:bottom w:val="single" w:color="000000" w:sz="4" w:space="0"/>
              <w:right w:val="single" w:color="000000" w:sz="4" w:space="0"/>
            </w:tcBorders>
            <w:tcMar>
              <w:top w:w="0" w:type="dxa"/>
              <w:left w:w="100" w:type="dxa"/>
              <w:bottom w:w="0" w:type="dxa"/>
              <w:right w:w="100" w:type="dxa"/>
            </w:tcMar>
          </w:tcPr>
          <w:p w14:paraId="772EADD7">
            <w:pPr>
              <w:spacing w:after="120" w:line="240" w:lineRule="auto"/>
              <w:jc w:val="center"/>
              <w:rPr>
                <w:rFonts w:ascii="Arial" w:hAnsi="Arial" w:cs="Arial"/>
                <w:sz w:val="20"/>
                <w:szCs w:val="20"/>
              </w:rPr>
            </w:pPr>
            <w:r>
              <w:rPr>
                <w:rFonts w:ascii="Arial" w:hAnsi="Arial" w:cs="Arial"/>
                <w:sz w:val="20"/>
                <w:szCs w:val="20"/>
              </w:rPr>
              <w:t>Điểm c khoản 1 Điều 23 Nghị định 254</w:t>
            </w:r>
          </w:p>
        </w:tc>
      </w:tr>
      <w:tr w14:paraId="0D344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129" w:type="pct"/>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4BF8A3AC">
            <w:pPr>
              <w:spacing w:after="120" w:line="240" w:lineRule="auto"/>
              <w:rPr>
                <w:rFonts w:ascii="Arial" w:hAnsi="Arial" w:cs="Arial"/>
                <w:sz w:val="20"/>
                <w:szCs w:val="20"/>
              </w:rPr>
            </w:pPr>
            <w:r>
              <w:rPr>
                <w:rFonts w:ascii="Arial" w:hAnsi="Arial" w:cs="Arial"/>
                <w:sz w:val="20"/>
                <w:szCs w:val="20"/>
              </w:rPr>
              <w:t>Địa chỉ thư điện tử</w:t>
            </w:r>
          </w:p>
        </w:tc>
        <w:tc>
          <w:tcPr>
            <w:tcW w:w="693" w:type="pct"/>
            <w:tcBorders>
              <w:top w:val="nil"/>
              <w:left w:val="nil"/>
              <w:bottom w:val="single" w:color="000000" w:sz="4" w:space="0"/>
              <w:right w:val="single" w:color="000000" w:sz="4" w:space="0"/>
            </w:tcBorders>
            <w:tcMar>
              <w:top w:w="0" w:type="dxa"/>
              <w:left w:w="100" w:type="dxa"/>
              <w:bottom w:w="0" w:type="dxa"/>
              <w:right w:w="100" w:type="dxa"/>
            </w:tcMar>
          </w:tcPr>
          <w:p w14:paraId="1CABD6CD">
            <w:pPr>
              <w:spacing w:after="120" w:line="240" w:lineRule="auto"/>
              <w:rPr>
                <w:rFonts w:ascii="Arial" w:hAnsi="Arial" w:cs="Arial"/>
                <w:sz w:val="20"/>
                <w:szCs w:val="20"/>
              </w:rPr>
            </w:pPr>
            <w:r>
              <w:rPr>
                <w:rFonts w:ascii="Arial" w:hAnsi="Arial" w:cs="Arial"/>
                <w:sz w:val="20"/>
                <w:szCs w:val="20"/>
              </w:rPr>
              <w:t>DCTDTu</w:t>
            </w:r>
          </w:p>
        </w:tc>
        <w:tc>
          <w:tcPr>
            <w:tcW w:w="676" w:type="pct"/>
            <w:gridSpan w:val="2"/>
            <w:tcBorders>
              <w:top w:val="nil"/>
              <w:left w:val="nil"/>
              <w:bottom w:val="single" w:color="000000" w:sz="4" w:space="0"/>
              <w:right w:val="single" w:color="000000" w:sz="4" w:space="0"/>
            </w:tcBorders>
            <w:tcMar>
              <w:top w:w="0" w:type="dxa"/>
              <w:left w:w="100" w:type="dxa"/>
              <w:bottom w:w="0" w:type="dxa"/>
              <w:right w:w="100" w:type="dxa"/>
            </w:tcMar>
          </w:tcPr>
          <w:p w14:paraId="075C3DBC">
            <w:pPr>
              <w:spacing w:after="120" w:line="240" w:lineRule="auto"/>
              <w:jc w:val="center"/>
              <w:rPr>
                <w:rFonts w:ascii="Arial" w:hAnsi="Arial" w:cs="Arial"/>
                <w:sz w:val="20"/>
                <w:szCs w:val="20"/>
              </w:rPr>
            </w:pPr>
            <w:r>
              <w:rPr>
                <w:rFonts w:ascii="Arial" w:hAnsi="Arial" w:cs="Arial"/>
                <w:sz w:val="20"/>
                <w:szCs w:val="20"/>
              </w:rPr>
              <w:t>50</w:t>
            </w:r>
          </w:p>
        </w:tc>
        <w:tc>
          <w:tcPr>
            <w:tcW w:w="848" w:type="pct"/>
            <w:tcBorders>
              <w:top w:val="nil"/>
              <w:left w:val="nil"/>
              <w:bottom w:val="single" w:color="000000" w:sz="4" w:space="0"/>
              <w:right w:val="single" w:color="000000" w:sz="4" w:space="0"/>
            </w:tcBorders>
            <w:tcMar>
              <w:top w:w="0" w:type="dxa"/>
              <w:left w:w="100" w:type="dxa"/>
              <w:bottom w:w="0" w:type="dxa"/>
              <w:right w:w="100" w:type="dxa"/>
            </w:tcMar>
          </w:tcPr>
          <w:p w14:paraId="78B8FECE">
            <w:pPr>
              <w:spacing w:after="120" w:line="240" w:lineRule="auto"/>
              <w:jc w:val="center"/>
              <w:rPr>
                <w:rFonts w:ascii="Arial" w:hAnsi="Arial" w:cs="Arial"/>
                <w:sz w:val="20"/>
                <w:szCs w:val="20"/>
              </w:rPr>
            </w:pPr>
            <w:r>
              <w:rPr>
                <w:rFonts w:ascii="Arial" w:hAnsi="Arial" w:cs="Arial"/>
                <w:sz w:val="20"/>
                <w:szCs w:val="20"/>
              </w:rPr>
              <w:t>Chuỗi ký tự</w:t>
            </w:r>
          </w:p>
        </w:tc>
        <w:tc>
          <w:tcPr>
            <w:tcW w:w="708" w:type="pct"/>
            <w:tcBorders>
              <w:top w:val="nil"/>
              <w:left w:val="nil"/>
              <w:bottom w:val="single" w:color="000000" w:sz="4" w:space="0"/>
              <w:right w:val="single" w:color="000000" w:sz="4" w:space="0"/>
            </w:tcBorders>
            <w:tcMar>
              <w:top w:w="0" w:type="dxa"/>
              <w:left w:w="100" w:type="dxa"/>
              <w:bottom w:w="0" w:type="dxa"/>
              <w:right w:w="100" w:type="dxa"/>
            </w:tcMar>
          </w:tcPr>
          <w:p w14:paraId="6C1416CD">
            <w:pPr>
              <w:spacing w:after="120" w:line="240" w:lineRule="auto"/>
              <w:jc w:val="center"/>
              <w:rPr>
                <w:rFonts w:ascii="Arial" w:hAnsi="Arial" w:cs="Arial"/>
                <w:sz w:val="20"/>
                <w:szCs w:val="20"/>
              </w:rPr>
            </w:pPr>
            <w:r>
              <w:rPr>
                <w:rFonts w:ascii="Arial" w:hAnsi="Arial" w:cs="Arial"/>
                <w:sz w:val="20"/>
                <w:szCs w:val="20"/>
              </w:rPr>
              <w:t>Không bắt buộc</w:t>
            </w:r>
          </w:p>
        </w:tc>
        <w:tc>
          <w:tcPr>
            <w:tcW w:w="943" w:type="pct"/>
            <w:tcBorders>
              <w:top w:val="nil"/>
              <w:left w:val="nil"/>
              <w:bottom w:val="single" w:color="000000" w:sz="4" w:space="0"/>
              <w:right w:val="single" w:color="000000" w:sz="4" w:space="0"/>
            </w:tcBorders>
            <w:tcMar>
              <w:top w:w="0" w:type="dxa"/>
              <w:left w:w="100" w:type="dxa"/>
              <w:bottom w:w="0" w:type="dxa"/>
              <w:right w:w="100" w:type="dxa"/>
            </w:tcMar>
          </w:tcPr>
          <w:p w14:paraId="59BB9AF3">
            <w:pPr>
              <w:spacing w:after="120" w:line="240" w:lineRule="auto"/>
              <w:jc w:val="center"/>
              <w:rPr>
                <w:rFonts w:ascii="Arial" w:hAnsi="Arial" w:cs="Arial"/>
                <w:sz w:val="20"/>
                <w:szCs w:val="20"/>
              </w:rPr>
            </w:pPr>
            <w:r>
              <w:rPr>
                <w:rFonts w:ascii="Arial" w:hAnsi="Arial" w:cs="Arial"/>
                <w:sz w:val="20"/>
                <w:szCs w:val="20"/>
              </w:rPr>
              <w:t xml:space="preserve"> </w:t>
            </w:r>
          </w:p>
        </w:tc>
      </w:tr>
      <w:tr w14:paraId="492B2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129" w:type="pct"/>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2A658808">
            <w:pPr>
              <w:spacing w:after="120" w:line="240" w:lineRule="auto"/>
              <w:rPr>
                <w:rFonts w:ascii="Arial" w:hAnsi="Arial" w:cs="Arial"/>
                <w:sz w:val="20"/>
                <w:szCs w:val="20"/>
              </w:rPr>
            </w:pPr>
            <w:r>
              <w:rPr>
                <w:rFonts w:ascii="Arial" w:hAnsi="Arial" w:cs="Arial"/>
                <w:sz w:val="20"/>
                <w:szCs w:val="20"/>
              </w:rPr>
              <w:t>Ghi chú</w:t>
            </w:r>
          </w:p>
        </w:tc>
        <w:tc>
          <w:tcPr>
            <w:tcW w:w="693" w:type="pct"/>
            <w:tcBorders>
              <w:top w:val="single" w:color="000000" w:sz="6" w:space="0"/>
              <w:left w:val="nil"/>
              <w:bottom w:val="single" w:color="000000" w:sz="6" w:space="0"/>
              <w:right w:val="single" w:color="000000" w:sz="6" w:space="0"/>
            </w:tcBorders>
            <w:tcMar>
              <w:top w:w="0" w:type="dxa"/>
              <w:left w:w="100" w:type="dxa"/>
              <w:bottom w:w="0" w:type="dxa"/>
              <w:right w:w="100" w:type="dxa"/>
            </w:tcMar>
          </w:tcPr>
          <w:p w14:paraId="142073D9">
            <w:pPr>
              <w:spacing w:after="120" w:line="240" w:lineRule="auto"/>
              <w:rPr>
                <w:rFonts w:ascii="Arial" w:hAnsi="Arial" w:cs="Arial"/>
                <w:sz w:val="20"/>
                <w:szCs w:val="20"/>
              </w:rPr>
            </w:pPr>
            <w:r>
              <w:rPr>
                <w:rFonts w:ascii="Arial" w:hAnsi="Arial" w:cs="Arial"/>
                <w:sz w:val="20"/>
                <w:szCs w:val="20"/>
              </w:rPr>
              <w:t>GChu</w:t>
            </w:r>
          </w:p>
        </w:tc>
        <w:tc>
          <w:tcPr>
            <w:tcW w:w="676" w:type="pct"/>
            <w:gridSpan w:val="2"/>
            <w:tcBorders>
              <w:top w:val="single" w:color="000000" w:sz="6" w:space="0"/>
              <w:left w:val="nil"/>
              <w:bottom w:val="single" w:color="000000" w:sz="6" w:space="0"/>
              <w:right w:val="single" w:color="000000" w:sz="6" w:space="0"/>
            </w:tcBorders>
            <w:tcMar>
              <w:top w:w="0" w:type="dxa"/>
              <w:left w:w="100" w:type="dxa"/>
              <w:bottom w:w="0" w:type="dxa"/>
              <w:right w:w="100" w:type="dxa"/>
            </w:tcMar>
          </w:tcPr>
          <w:p w14:paraId="3C09169C">
            <w:pPr>
              <w:spacing w:after="120" w:line="240" w:lineRule="auto"/>
              <w:jc w:val="center"/>
              <w:rPr>
                <w:rFonts w:ascii="Arial" w:hAnsi="Arial" w:cs="Arial"/>
                <w:sz w:val="20"/>
                <w:szCs w:val="20"/>
              </w:rPr>
            </w:pPr>
            <w:r>
              <w:rPr>
                <w:rFonts w:ascii="Arial" w:hAnsi="Arial" w:cs="Arial"/>
                <w:sz w:val="20"/>
                <w:szCs w:val="20"/>
              </w:rPr>
              <w:t>255</w:t>
            </w:r>
          </w:p>
        </w:tc>
        <w:tc>
          <w:tcPr>
            <w:tcW w:w="848" w:type="pct"/>
            <w:tcBorders>
              <w:top w:val="single" w:color="000000" w:sz="6" w:space="0"/>
              <w:left w:val="nil"/>
              <w:bottom w:val="single" w:color="000000" w:sz="6" w:space="0"/>
              <w:right w:val="single" w:color="000000" w:sz="6" w:space="0"/>
            </w:tcBorders>
            <w:tcMar>
              <w:top w:w="0" w:type="dxa"/>
              <w:left w:w="100" w:type="dxa"/>
              <w:bottom w:w="0" w:type="dxa"/>
              <w:right w:w="100" w:type="dxa"/>
            </w:tcMar>
          </w:tcPr>
          <w:p w14:paraId="43B54327">
            <w:pPr>
              <w:spacing w:after="120" w:line="240" w:lineRule="auto"/>
              <w:jc w:val="center"/>
              <w:rPr>
                <w:rFonts w:ascii="Arial" w:hAnsi="Arial" w:cs="Arial"/>
                <w:sz w:val="20"/>
                <w:szCs w:val="20"/>
              </w:rPr>
            </w:pPr>
            <w:r>
              <w:rPr>
                <w:rFonts w:ascii="Arial" w:hAnsi="Arial" w:cs="Arial"/>
                <w:sz w:val="20"/>
                <w:szCs w:val="20"/>
              </w:rPr>
              <w:t>Chuỗi ký tự</w:t>
            </w:r>
          </w:p>
        </w:tc>
        <w:tc>
          <w:tcPr>
            <w:tcW w:w="708" w:type="pct"/>
            <w:tcBorders>
              <w:top w:val="single" w:color="000000" w:sz="6" w:space="0"/>
              <w:left w:val="nil"/>
              <w:bottom w:val="single" w:color="000000" w:sz="6" w:space="0"/>
              <w:right w:val="single" w:color="000000" w:sz="6" w:space="0"/>
            </w:tcBorders>
            <w:tcMar>
              <w:top w:w="0" w:type="dxa"/>
              <w:left w:w="100" w:type="dxa"/>
              <w:bottom w:w="0" w:type="dxa"/>
              <w:right w:w="100" w:type="dxa"/>
            </w:tcMar>
          </w:tcPr>
          <w:p w14:paraId="1BDDF8E6">
            <w:pPr>
              <w:spacing w:after="120" w:line="240" w:lineRule="auto"/>
              <w:jc w:val="center"/>
              <w:rPr>
                <w:rFonts w:ascii="Arial" w:hAnsi="Arial" w:cs="Arial"/>
                <w:sz w:val="20"/>
                <w:szCs w:val="20"/>
              </w:rPr>
            </w:pPr>
            <w:r>
              <w:rPr>
                <w:rFonts w:ascii="Arial" w:hAnsi="Arial" w:cs="Arial"/>
                <w:sz w:val="20"/>
                <w:szCs w:val="20"/>
              </w:rPr>
              <w:t>Không bắt buộc</w:t>
            </w:r>
          </w:p>
        </w:tc>
        <w:tc>
          <w:tcPr>
            <w:tcW w:w="943" w:type="pct"/>
            <w:tcBorders>
              <w:top w:val="single" w:color="000000" w:sz="6" w:space="0"/>
              <w:left w:val="nil"/>
              <w:bottom w:val="single" w:color="000000" w:sz="6" w:space="0"/>
              <w:right w:val="single" w:color="000000" w:sz="6" w:space="0"/>
            </w:tcBorders>
            <w:tcMar>
              <w:top w:w="0" w:type="dxa"/>
              <w:left w:w="100" w:type="dxa"/>
              <w:bottom w:w="0" w:type="dxa"/>
              <w:right w:w="100" w:type="dxa"/>
            </w:tcMar>
          </w:tcPr>
          <w:p w14:paraId="2DA25F34">
            <w:pPr>
              <w:spacing w:after="120" w:line="240" w:lineRule="auto"/>
              <w:jc w:val="center"/>
              <w:rPr>
                <w:rFonts w:ascii="Arial" w:hAnsi="Arial" w:cs="Arial"/>
                <w:sz w:val="20"/>
                <w:szCs w:val="20"/>
              </w:rPr>
            </w:pPr>
            <w:r>
              <w:rPr>
                <w:rFonts w:ascii="Arial" w:hAnsi="Arial" w:cs="Arial"/>
                <w:sz w:val="20"/>
                <w:szCs w:val="20"/>
              </w:rPr>
              <w:t xml:space="preserve"> </w:t>
            </w:r>
          </w:p>
        </w:tc>
      </w:tr>
      <w:tr w14:paraId="76649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997" w:type="pct"/>
            <w:gridSpan w:val="7"/>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181B9D0C">
            <w:pPr>
              <w:spacing w:after="120" w:line="240" w:lineRule="auto"/>
              <w:jc w:val="both"/>
              <w:rPr>
                <w:rFonts w:ascii="Arial" w:hAnsi="Arial" w:cs="Arial"/>
                <w:b/>
                <w:sz w:val="20"/>
                <w:szCs w:val="20"/>
              </w:rPr>
            </w:pPr>
            <w:r>
              <w:rPr>
                <w:rFonts w:ascii="Arial" w:hAnsi="Arial" w:cs="Arial"/>
                <w:b/>
                <w:sz w:val="20"/>
                <w:szCs w:val="20"/>
              </w:rPr>
              <w:t>Thẻ CTu\DLCTu\NDCTu\NNT\TTKhac chứa thông tin khác (Chi tiết được mô tả tại Khoản 1, Mục II, Phần II Quy định này)</w:t>
            </w:r>
          </w:p>
        </w:tc>
      </w:tr>
      <w:tr w14:paraId="33702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997" w:type="pct"/>
            <w:gridSpan w:val="7"/>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0C0192FA">
            <w:pPr>
              <w:spacing w:after="120" w:line="240" w:lineRule="auto"/>
              <w:rPr>
                <w:rFonts w:ascii="Arial" w:hAnsi="Arial" w:cs="Arial"/>
                <w:b/>
                <w:sz w:val="20"/>
                <w:szCs w:val="20"/>
              </w:rPr>
            </w:pPr>
            <w:r>
              <w:rPr>
                <w:rFonts w:ascii="Arial" w:hAnsi="Arial" w:cs="Arial"/>
                <w:b/>
                <w:sz w:val="20"/>
                <w:szCs w:val="20"/>
              </w:rPr>
              <w:t>Thẻ CTu\DLCTu\NDCTu\TTNCNKTru chứa thông tin thuế thu nhập cá nhân khấu trừ</w:t>
            </w:r>
          </w:p>
        </w:tc>
      </w:tr>
      <w:tr w14:paraId="211F8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1129"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70C72DF8">
            <w:pPr>
              <w:spacing w:after="120" w:line="240" w:lineRule="auto"/>
              <w:rPr>
                <w:rFonts w:ascii="Arial" w:hAnsi="Arial" w:cs="Arial"/>
                <w:sz w:val="20"/>
                <w:szCs w:val="20"/>
              </w:rPr>
            </w:pPr>
            <w:r>
              <w:rPr>
                <w:rFonts w:ascii="Arial" w:hAnsi="Arial" w:cs="Arial"/>
                <w:sz w:val="20"/>
                <w:szCs w:val="20"/>
              </w:rPr>
              <w:t>Khoản thu nhập</w:t>
            </w:r>
          </w:p>
        </w:tc>
        <w:tc>
          <w:tcPr>
            <w:tcW w:w="693" w:type="pct"/>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243B8A0B">
            <w:pPr>
              <w:spacing w:after="120" w:line="240" w:lineRule="auto"/>
              <w:rPr>
                <w:rFonts w:ascii="Arial" w:hAnsi="Arial" w:cs="Arial"/>
                <w:sz w:val="20"/>
                <w:szCs w:val="20"/>
              </w:rPr>
            </w:pPr>
            <w:r>
              <w:rPr>
                <w:rFonts w:ascii="Arial" w:hAnsi="Arial" w:cs="Arial"/>
                <w:sz w:val="20"/>
                <w:szCs w:val="20"/>
              </w:rPr>
              <w:t>KTNhap</w:t>
            </w:r>
          </w:p>
        </w:tc>
        <w:tc>
          <w:tcPr>
            <w:tcW w:w="676" w:type="pct"/>
            <w:gridSpan w:val="2"/>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1B2B80B8">
            <w:pPr>
              <w:spacing w:after="120" w:line="240" w:lineRule="auto"/>
              <w:jc w:val="center"/>
              <w:rPr>
                <w:rFonts w:ascii="Arial" w:hAnsi="Arial" w:cs="Arial"/>
                <w:sz w:val="20"/>
                <w:szCs w:val="20"/>
              </w:rPr>
            </w:pPr>
            <w:r>
              <w:rPr>
                <w:rFonts w:ascii="Arial" w:hAnsi="Arial" w:cs="Arial"/>
                <w:sz w:val="20"/>
                <w:szCs w:val="20"/>
              </w:rPr>
              <w:t>1</w:t>
            </w:r>
          </w:p>
        </w:tc>
        <w:tc>
          <w:tcPr>
            <w:tcW w:w="848" w:type="pct"/>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6EF5D993">
            <w:pPr>
              <w:spacing w:after="120" w:line="240" w:lineRule="auto"/>
              <w:jc w:val="center"/>
              <w:rPr>
                <w:rFonts w:ascii="Arial" w:hAnsi="Arial" w:cs="Arial"/>
                <w:strike/>
                <w:sz w:val="20"/>
                <w:szCs w:val="20"/>
              </w:rPr>
            </w:pPr>
            <w:r>
              <w:rPr>
                <w:rFonts w:ascii="Arial" w:hAnsi="Arial" w:cs="Arial"/>
                <w:sz w:val="20"/>
                <w:szCs w:val="20"/>
              </w:rPr>
              <w:t>Số (Chi tiết theo Phụ lục XX Quy định này)</w:t>
            </w:r>
          </w:p>
        </w:tc>
        <w:tc>
          <w:tcPr>
            <w:tcW w:w="708" w:type="pct"/>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68A8C839">
            <w:pPr>
              <w:spacing w:after="120" w:line="240" w:lineRule="auto"/>
              <w:jc w:val="center"/>
              <w:rPr>
                <w:rFonts w:ascii="Arial" w:hAnsi="Arial" w:cs="Arial"/>
                <w:sz w:val="20"/>
                <w:szCs w:val="20"/>
              </w:rPr>
            </w:pPr>
            <w:r>
              <w:rPr>
                <w:rFonts w:ascii="Arial" w:hAnsi="Arial" w:cs="Arial"/>
                <w:sz w:val="20"/>
                <w:szCs w:val="20"/>
              </w:rPr>
              <w:t>Bắt buộc</w:t>
            </w:r>
          </w:p>
        </w:tc>
        <w:tc>
          <w:tcPr>
            <w:tcW w:w="943" w:type="pct"/>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2E161B3C">
            <w:pPr>
              <w:spacing w:after="120" w:line="240" w:lineRule="auto"/>
              <w:jc w:val="center"/>
              <w:rPr>
                <w:rFonts w:ascii="Arial" w:hAnsi="Arial" w:cs="Arial"/>
                <w:sz w:val="20"/>
                <w:szCs w:val="20"/>
              </w:rPr>
            </w:pPr>
            <w:r>
              <w:rPr>
                <w:rFonts w:ascii="Arial" w:hAnsi="Arial" w:cs="Arial"/>
                <w:sz w:val="20"/>
                <w:szCs w:val="20"/>
              </w:rPr>
              <w:t xml:space="preserve">Phụ lục II Thông tư 91 </w:t>
            </w:r>
          </w:p>
        </w:tc>
      </w:tr>
      <w:tr w14:paraId="7C4AB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3" w:hRule="atLeast"/>
        </w:trPr>
        <w:tc>
          <w:tcPr>
            <w:tcW w:w="1129" w:type="pct"/>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52C4D55D">
            <w:pPr>
              <w:spacing w:after="120" w:line="240" w:lineRule="auto"/>
              <w:rPr>
                <w:rFonts w:ascii="Arial" w:hAnsi="Arial" w:cs="Arial"/>
                <w:sz w:val="20"/>
                <w:szCs w:val="20"/>
              </w:rPr>
            </w:pPr>
            <w:r>
              <w:rPr>
                <w:rFonts w:ascii="Arial" w:hAnsi="Arial" w:cs="Arial"/>
                <w:sz w:val="20"/>
                <w:szCs w:val="20"/>
              </w:rPr>
              <w:t>Từ tháng (Tháng bắt đầu trả thu nhập)</w:t>
            </w:r>
          </w:p>
        </w:tc>
        <w:tc>
          <w:tcPr>
            <w:tcW w:w="693" w:type="pct"/>
            <w:tcBorders>
              <w:top w:val="nil"/>
              <w:left w:val="nil"/>
              <w:bottom w:val="single" w:color="000000" w:sz="4" w:space="0"/>
              <w:right w:val="single" w:color="000000" w:sz="4" w:space="0"/>
            </w:tcBorders>
            <w:tcMar>
              <w:top w:w="0" w:type="dxa"/>
              <w:left w:w="100" w:type="dxa"/>
              <w:bottom w:w="0" w:type="dxa"/>
              <w:right w:w="100" w:type="dxa"/>
            </w:tcMar>
          </w:tcPr>
          <w:p w14:paraId="643A4213">
            <w:pPr>
              <w:spacing w:after="120" w:line="240" w:lineRule="auto"/>
              <w:rPr>
                <w:rFonts w:ascii="Arial" w:hAnsi="Arial" w:cs="Arial"/>
                <w:sz w:val="20"/>
                <w:szCs w:val="20"/>
              </w:rPr>
            </w:pPr>
            <w:r>
              <w:rPr>
                <w:rFonts w:ascii="Arial" w:hAnsi="Arial" w:cs="Arial"/>
                <w:sz w:val="20"/>
                <w:szCs w:val="20"/>
              </w:rPr>
              <w:t>TThang</w:t>
            </w:r>
          </w:p>
        </w:tc>
        <w:tc>
          <w:tcPr>
            <w:tcW w:w="676" w:type="pct"/>
            <w:gridSpan w:val="2"/>
            <w:tcBorders>
              <w:top w:val="nil"/>
              <w:left w:val="nil"/>
              <w:bottom w:val="single" w:color="000000" w:sz="4" w:space="0"/>
              <w:right w:val="single" w:color="000000" w:sz="4" w:space="0"/>
            </w:tcBorders>
            <w:tcMar>
              <w:top w:w="0" w:type="dxa"/>
              <w:left w:w="100" w:type="dxa"/>
              <w:bottom w:w="0" w:type="dxa"/>
              <w:right w:w="100" w:type="dxa"/>
            </w:tcMar>
          </w:tcPr>
          <w:p w14:paraId="2A05C552">
            <w:pPr>
              <w:spacing w:after="120" w:line="240" w:lineRule="auto"/>
              <w:jc w:val="center"/>
              <w:rPr>
                <w:rFonts w:ascii="Arial" w:hAnsi="Arial" w:cs="Arial"/>
                <w:sz w:val="20"/>
                <w:szCs w:val="20"/>
              </w:rPr>
            </w:pPr>
            <w:r>
              <w:rPr>
                <w:rFonts w:ascii="Arial" w:hAnsi="Arial" w:cs="Arial"/>
                <w:sz w:val="20"/>
                <w:szCs w:val="20"/>
              </w:rPr>
              <w:t>2</w:t>
            </w:r>
          </w:p>
        </w:tc>
        <w:tc>
          <w:tcPr>
            <w:tcW w:w="848" w:type="pct"/>
            <w:tcBorders>
              <w:top w:val="nil"/>
              <w:left w:val="nil"/>
              <w:bottom w:val="single" w:color="000000" w:sz="4" w:space="0"/>
              <w:right w:val="single" w:color="000000" w:sz="4" w:space="0"/>
            </w:tcBorders>
            <w:tcMar>
              <w:top w:w="0" w:type="dxa"/>
              <w:left w:w="100" w:type="dxa"/>
              <w:bottom w:w="0" w:type="dxa"/>
              <w:right w:w="100" w:type="dxa"/>
            </w:tcMar>
          </w:tcPr>
          <w:p w14:paraId="3A6F9C47">
            <w:pPr>
              <w:spacing w:after="120" w:line="240" w:lineRule="auto"/>
              <w:jc w:val="center"/>
              <w:rPr>
                <w:rFonts w:ascii="Arial" w:hAnsi="Arial" w:cs="Arial"/>
                <w:sz w:val="20"/>
                <w:szCs w:val="20"/>
              </w:rPr>
            </w:pPr>
            <w:r>
              <w:rPr>
                <w:rFonts w:ascii="Arial" w:hAnsi="Arial" w:cs="Arial"/>
                <w:sz w:val="20"/>
                <w:szCs w:val="20"/>
              </w:rPr>
              <w:t>Số</w:t>
            </w:r>
          </w:p>
        </w:tc>
        <w:tc>
          <w:tcPr>
            <w:tcW w:w="708" w:type="pct"/>
            <w:tcBorders>
              <w:top w:val="nil"/>
              <w:left w:val="nil"/>
              <w:bottom w:val="single" w:color="000000" w:sz="4" w:space="0"/>
              <w:right w:val="single" w:color="000000" w:sz="4" w:space="0"/>
            </w:tcBorders>
            <w:tcMar>
              <w:top w:w="0" w:type="dxa"/>
              <w:left w:w="100" w:type="dxa"/>
              <w:bottom w:w="0" w:type="dxa"/>
              <w:right w:w="100" w:type="dxa"/>
            </w:tcMar>
          </w:tcPr>
          <w:p w14:paraId="66CB2030">
            <w:pPr>
              <w:spacing w:after="120" w:line="240" w:lineRule="auto"/>
              <w:jc w:val="center"/>
              <w:rPr>
                <w:rFonts w:ascii="Arial" w:hAnsi="Arial" w:cs="Arial"/>
                <w:sz w:val="20"/>
                <w:szCs w:val="20"/>
              </w:rPr>
            </w:pPr>
            <w:r>
              <w:rPr>
                <w:rFonts w:ascii="Arial" w:hAnsi="Arial" w:cs="Arial"/>
                <w:sz w:val="20"/>
                <w:szCs w:val="20"/>
              </w:rPr>
              <w:t>Bắt buộc</w:t>
            </w:r>
          </w:p>
        </w:tc>
        <w:tc>
          <w:tcPr>
            <w:tcW w:w="943" w:type="pct"/>
            <w:tcBorders>
              <w:top w:val="nil"/>
              <w:left w:val="nil"/>
              <w:bottom w:val="single" w:color="000000" w:sz="4" w:space="0"/>
              <w:right w:val="single" w:color="000000" w:sz="4" w:space="0"/>
            </w:tcBorders>
            <w:tcMar>
              <w:top w:w="0" w:type="dxa"/>
              <w:left w:w="100" w:type="dxa"/>
              <w:bottom w:w="0" w:type="dxa"/>
              <w:right w:w="100" w:type="dxa"/>
            </w:tcMar>
          </w:tcPr>
          <w:p w14:paraId="199ECDD2">
            <w:pPr>
              <w:spacing w:after="120" w:line="240" w:lineRule="auto"/>
              <w:jc w:val="center"/>
              <w:rPr>
                <w:rFonts w:ascii="Arial" w:hAnsi="Arial" w:cs="Arial"/>
                <w:sz w:val="20"/>
                <w:szCs w:val="20"/>
              </w:rPr>
            </w:pPr>
            <w:r>
              <w:rPr>
                <w:rFonts w:ascii="Arial" w:hAnsi="Arial" w:cs="Arial"/>
                <w:sz w:val="20"/>
                <w:szCs w:val="20"/>
              </w:rPr>
              <w:t xml:space="preserve"> </w:t>
            </w:r>
          </w:p>
        </w:tc>
      </w:tr>
      <w:tr w14:paraId="001DB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0" w:hRule="atLeast"/>
        </w:trPr>
        <w:tc>
          <w:tcPr>
            <w:tcW w:w="1129" w:type="pct"/>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59A22237">
            <w:pPr>
              <w:spacing w:after="120" w:line="240" w:lineRule="auto"/>
              <w:rPr>
                <w:rFonts w:ascii="Arial" w:hAnsi="Arial" w:cs="Arial"/>
                <w:sz w:val="20"/>
                <w:szCs w:val="20"/>
              </w:rPr>
            </w:pPr>
            <w:r>
              <w:rPr>
                <w:rFonts w:ascii="Arial" w:hAnsi="Arial" w:cs="Arial"/>
                <w:sz w:val="20"/>
                <w:szCs w:val="20"/>
              </w:rPr>
              <w:t>Đến Tháng (Tháng cuối cùng trả thu nhập)</w:t>
            </w:r>
          </w:p>
        </w:tc>
        <w:tc>
          <w:tcPr>
            <w:tcW w:w="693" w:type="pct"/>
            <w:tcBorders>
              <w:top w:val="nil"/>
              <w:left w:val="nil"/>
              <w:bottom w:val="single" w:color="000000" w:sz="4" w:space="0"/>
              <w:right w:val="single" w:color="000000" w:sz="4" w:space="0"/>
            </w:tcBorders>
            <w:tcMar>
              <w:top w:w="0" w:type="dxa"/>
              <w:left w:w="100" w:type="dxa"/>
              <w:bottom w:w="0" w:type="dxa"/>
              <w:right w:w="100" w:type="dxa"/>
            </w:tcMar>
          </w:tcPr>
          <w:p w14:paraId="3C07799D">
            <w:pPr>
              <w:spacing w:after="120" w:line="240" w:lineRule="auto"/>
              <w:rPr>
                <w:rFonts w:ascii="Arial" w:hAnsi="Arial" w:cs="Arial"/>
                <w:sz w:val="20"/>
                <w:szCs w:val="20"/>
              </w:rPr>
            </w:pPr>
            <w:r>
              <w:rPr>
                <w:rFonts w:ascii="Arial" w:hAnsi="Arial" w:cs="Arial"/>
                <w:sz w:val="20"/>
                <w:szCs w:val="20"/>
              </w:rPr>
              <w:t>DThang</w:t>
            </w:r>
          </w:p>
        </w:tc>
        <w:tc>
          <w:tcPr>
            <w:tcW w:w="676" w:type="pct"/>
            <w:gridSpan w:val="2"/>
            <w:tcBorders>
              <w:top w:val="nil"/>
              <w:left w:val="nil"/>
              <w:bottom w:val="single" w:color="000000" w:sz="4" w:space="0"/>
              <w:right w:val="single" w:color="000000" w:sz="4" w:space="0"/>
            </w:tcBorders>
            <w:tcMar>
              <w:top w:w="0" w:type="dxa"/>
              <w:left w:w="100" w:type="dxa"/>
              <w:bottom w:w="0" w:type="dxa"/>
              <w:right w:w="100" w:type="dxa"/>
            </w:tcMar>
          </w:tcPr>
          <w:p w14:paraId="05D14984">
            <w:pPr>
              <w:spacing w:after="120" w:line="240" w:lineRule="auto"/>
              <w:jc w:val="center"/>
              <w:rPr>
                <w:rFonts w:ascii="Arial" w:hAnsi="Arial" w:cs="Arial"/>
                <w:sz w:val="20"/>
                <w:szCs w:val="20"/>
              </w:rPr>
            </w:pPr>
            <w:r>
              <w:rPr>
                <w:rFonts w:ascii="Arial" w:hAnsi="Arial" w:cs="Arial"/>
                <w:sz w:val="20"/>
                <w:szCs w:val="20"/>
              </w:rPr>
              <w:t>2</w:t>
            </w:r>
          </w:p>
        </w:tc>
        <w:tc>
          <w:tcPr>
            <w:tcW w:w="848" w:type="pct"/>
            <w:tcBorders>
              <w:top w:val="nil"/>
              <w:left w:val="nil"/>
              <w:bottom w:val="single" w:color="000000" w:sz="4" w:space="0"/>
              <w:right w:val="single" w:color="000000" w:sz="4" w:space="0"/>
            </w:tcBorders>
            <w:tcMar>
              <w:top w:w="0" w:type="dxa"/>
              <w:left w:w="100" w:type="dxa"/>
              <w:bottom w:w="0" w:type="dxa"/>
              <w:right w:w="100" w:type="dxa"/>
            </w:tcMar>
          </w:tcPr>
          <w:p w14:paraId="48FDF963">
            <w:pPr>
              <w:spacing w:after="120" w:line="240" w:lineRule="auto"/>
              <w:jc w:val="center"/>
              <w:rPr>
                <w:rFonts w:ascii="Arial" w:hAnsi="Arial" w:cs="Arial"/>
                <w:sz w:val="20"/>
                <w:szCs w:val="20"/>
              </w:rPr>
            </w:pPr>
            <w:r>
              <w:rPr>
                <w:rFonts w:ascii="Arial" w:hAnsi="Arial" w:cs="Arial"/>
                <w:sz w:val="20"/>
                <w:szCs w:val="20"/>
              </w:rPr>
              <w:t>Số</w:t>
            </w:r>
          </w:p>
        </w:tc>
        <w:tc>
          <w:tcPr>
            <w:tcW w:w="708" w:type="pct"/>
            <w:tcBorders>
              <w:top w:val="nil"/>
              <w:left w:val="nil"/>
              <w:bottom w:val="single" w:color="000000" w:sz="4" w:space="0"/>
              <w:right w:val="single" w:color="000000" w:sz="4" w:space="0"/>
            </w:tcBorders>
            <w:tcMar>
              <w:top w:w="0" w:type="dxa"/>
              <w:left w:w="100" w:type="dxa"/>
              <w:bottom w:w="0" w:type="dxa"/>
              <w:right w:w="100" w:type="dxa"/>
            </w:tcMar>
          </w:tcPr>
          <w:p w14:paraId="525519CA">
            <w:pPr>
              <w:spacing w:after="120" w:line="240" w:lineRule="auto"/>
              <w:jc w:val="center"/>
              <w:rPr>
                <w:rFonts w:ascii="Arial" w:hAnsi="Arial" w:cs="Arial"/>
                <w:sz w:val="20"/>
                <w:szCs w:val="20"/>
              </w:rPr>
            </w:pPr>
            <w:r>
              <w:rPr>
                <w:rFonts w:ascii="Arial" w:hAnsi="Arial" w:cs="Arial"/>
                <w:sz w:val="20"/>
                <w:szCs w:val="20"/>
              </w:rPr>
              <w:t>Bắt buộc</w:t>
            </w:r>
          </w:p>
        </w:tc>
        <w:tc>
          <w:tcPr>
            <w:tcW w:w="943" w:type="pct"/>
            <w:tcBorders>
              <w:top w:val="nil"/>
              <w:left w:val="nil"/>
              <w:bottom w:val="single" w:color="000000" w:sz="4" w:space="0"/>
              <w:right w:val="single" w:color="000000" w:sz="4" w:space="0"/>
            </w:tcBorders>
            <w:tcMar>
              <w:top w:w="0" w:type="dxa"/>
              <w:left w:w="100" w:type="dxa"/>
              <w:bottom w:w="0" w:type="dxa"/>
              <w:right w:w="100" w:type="dxa"/>
            </w:tcMar>
          </w:tcPr>
          <w:p w14:paraId="25CB3785">
            <w:pPr>
              <w:spacing w:after="120" w:line="240" w:lineRule="auto"/>
              <w:jc w:val="center"/>
              <w:rPr>
                <w:rFonts w:ascii="Arial" w:hAnsi="Arial" w:cs="Arial"/>
                <w:sz w:val="20"/>
                <w:szCs w:val="20"/>
              </w:rPr>
            </w:pPr>
            <w:r>
              <w:rPr>
                <w:rFonts w:ascii="Arial" w:hAnsi="Arial" w:cs="Arial"/>
                <w:sz w:val="20"/>
                <w:szCs w:val="20"/>
              </w:rPr>
              <w:t xml:space="preserve"> </w:t>
            </w:r>
          </w:p>
        </w:tc>
      </w:tr>
      <w:tr w14:paraId="3D7BA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3" w:hRule="atLeast"/>
        </w:trPr>
        <w:tc>
          <w:tcPr>
            <w:tcW w:w="1129" w:type="pct"/>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0F8FD5D2">
            <w:pPr>
              <w:spacing w:after="120" w:line="240" w:lineRule="auto"/>
              <w:rPr>
                <w:rFonts w:ascii="Arial" w:hAnsi="Arial" w:cs="Arial"/>
                <w:sz w:val="20"/>
                <w:szCs w:val="20"/>
              </w:rPr>
            </w:pPr>
            <w:r>
              <w:rPr>
                <w:rFonts w:ascii="Arial" w:hAnsi="Arial" w:cs="Arial"/>
                <w:sz w:val="20"/>
                <w:szCs w:val="20"/>
              </w:rPr>
              <w:t>Năm (Thời điểm trả thu nhập)</w:t>
            </w:r>
          </w:p>
        </w:tc>
        <w:tc>
          <w:tcPr>
            <w:tcW w:w="693" w:type="pct"/>
            <w:tcBorders>
              <w:top w:val="nil"/>
              <w:left w:val="nil"/>
              <w:bottom w:val="single" w:color="000000" w:sz="4" w:space="0"/>
              <w:right w:val="single" w:color="000000" w:sz="4" w:space="0"/>
            </w:tcBorders>
            <w:tcMar>
              <w:top w:w="0" w:type="dxa"/>
              <w:left w:w="100" w:type="dxa"/>
              <w:bottom w:w="0" w:type="dxa"/>
              <w:right w:w="100" w:type="dxa"/>
            </w:tcMar>
          </w:tcPr>
          <w:p w14:paraId="1C0A91A4">
            <w:pPr>
              <w:spacing w:after="120" w:line="240" w:lineRule="auto"/>
              <w:rPr>
                <w:rFonts w:ascii="Arial" w:hAnsi="Arial" w:cs="Arial"/>
                <w:sz w:val="20"/>
                <w:szCs w:val="20"/>
              </w:rPr>
            </w:pPr>
            <w:r>
              <w:rPr>
                <w:rFonts w:ascii="Arial" w:hAnsi="Arial" w:cs="Arial"/>
                <w:sz w:val="20"/>
                <w:szCs w:val="20"/>
              </w:rPr>
              <w:t>Nam</w:t>
            </w:r>
          </w:p>
        </w:tc>
        <w:tc>
          <w:tcPr>
            <w:tcW w:w="676" w:type="pct"/>
            <w:gridSpan w:val="2"/>
            <w:tcBorders>
              <w:top w:val="nil"/>
              <w:left w:val="nil"/>
              <w:bottom w:val="single" w:color="000000" w:sz="4" w:space="0"/>
              <w:right w:val="single" w:color="000000" w:sz="4" w:space="0"/>
            </w:tcBorders>
            <w:tcMar>
              <w:top w:w="0" w:type="dxa"/>
              <w:left w:w="100" w:type="dxa"/>
              <w:bottom w:w="0" w:type="dxa"/>
              <w:right w:w="100" w:type="dxa"/>
            </w:tcMar>
          </w:tcPr>
          <w:p w14:paraId="5C81F2D6">
            <w:pPr>
              <w:spacing w:after="120" w:line="240" w:lineRule="auto"/>
              <w:jc w:val="center"/>
              <w:rPr>
                <w:rFonts w:ascii="Arial" w:hAnsi="Arial" w:cs="Arial"/>
                <w:sz w:val="20"/>
                <w:szCs w:val="20"/>
              </w:rPr>
            </w:pPr>
            <w:r>
              <w:rPr>
                <w:rFonts w:ascii="Arial" w:hAnsi="Arial" w:cs="Arial"/>
                <w:sz w:val="20"/>
                <w:szCs w:val="20"/>
              </w:rPr>
              <w:t>4</w:t>
            </w:r>
          </w:p>
        </w:tc>
        <w:tc>
          <w:tcPr>
            <w:tcW w:w="848" w:type="pct"/>
            <w:tcBorders>
              <w:top w:val="nil"/>
              <w:left w:val="nil"/>
              <w:bottom w:val="single" w:color="000000" w:sz="4" w:space="0"/>
              <w:right w:val="single" w:color="000000" w:sz="4" w:space="0"/>
            </w:tcBorders>
            <w:tcMar>
              <w:top w:w="0" w:type="dxa"/>
              <w:left w:w="100" w:type="dxa"/>
              <w:bottom w:w="0" w:type="dxa"/>
              <w:right w:w="100" w:type="dxa"/>
            </w:tcMar>
          </w:tcPr>
          <w:p w14:paraId="004DD8E2">
            <w:pPr>
              <w:spacing w:after="120" w:line="240" w:lineRule="auto"/>
              <w:jc w:val="center"/>
              <w:rPr>
                <w:rFonts w:ascii="Arial" w:hAnsi="Arial" w:cs="Arial"/>
                <w:sz w:val="20"/>
                <w:szCs w:val="20"/>
              </w:rPr>
            </w:pPr>
            <w:r>
              <w:rPr>
                <w:rFonts w:ascii="Arial" w:hAnsi="Arial" w:cs="Arial"/>
                <w:sz w:val="20"/>
                <w:szCs w:val="20"/>
              </w:rPr>
              <w:t>Số</w:t>
            </w:r>
          </w:p>
        </w:tc>
        <w:tc>
          <w:tcPr>
            <w:tcW w:w="708" w:type="pct"/>
            <w:tcBorders>
              <w:top w:val="nil"/>
              <w:left w:val="nil"/>
              <w:bottom w:val="single" w:color="000000" w:sz="4" w:space="0"/>
              <w:right w:val="single" w:color="000000" w:sz="4" w:space="0"/>
            </w:tcBorders>
            <w:tcMar>
              <w:top w:w="0" w:type="dxa"/>
              <w:left w:w="100" w:type="dxa"/>
              <w:bottom w:w="0" w:type="dxa"/>
              <w:right w:w="100" w:type="dxa"/>
            </w:tcMar>
          </w:tcPr>
          <w:p w14:paraId="4586011C">
            <w:pPr>
              <w:spacing w:after="120" w:line="240" w:lineRule="auto"/>
              <w:jc w:val="center"/>
              <w:rPr>
                <w:rFonts w:ascii="Arial" w:hAnsi="Arial" w:cs="Arial"/>
                <w:sz w:val="20"/>
                <w:szCs w:val="20"/>
              </w:rPr>
            </w:pPr>
            <w:r>
              <w:rPr>
                <w:rFonts w:ascii="Arial" w:hAnsi="Arial" w:cs="Arial"/>
                <w:sz w:val="20"/>
                <w:szCs w:val="20"/>
              </w:rPr>
              <w:t>Bắt buộc</w:t>
            </w:r>
          </w:p>
        </w:tc>
        <w:tc>
          <w:tcPr>
            <w:tcW w:w="943" w:type="pct"/>
            <w:tcBorders>
              <w:top w:val="nil"/>
              <w:left w:val="nil"/>
              <w:bottom w:val="single" w:color="000000" w:sz="4" w:space="0"/>
              <w:right w:val="single" w:color="000000" w:sz="4" w:space="0"/>
            </w:tcBorders>
            <w:tcMar>
              <w:top w:w="0" w:type="dxa"/>
              <w:left w:w="100" w:type="dxa"/>
              <w:bottom w:w="0" w:type="dxa"/>
              <w:right w:w="100" w:type="dxa"/>
            </w:tcMar>
          </w:tcPr>
          <w:p w14:paraId="40E5730E">
            <w:pPr>
              <w:spacing w:after="120" w:line="240" w:lineRule="auto"/>
              <w:jc w:val="center"/>
              <w:rPr>
                <w:rFonts w:ascii="Arial" w:hAnsi="Arial" w:cs="Arial"/>
                <w:sz w:val="20"/>
                <w:szCs w:val="20"/>
              </w:rPr>
            </w:pPr>
            <w:r>
              <w:rPr>
                <w:rFonts w:ascii="Arial" w:hAnsi="Arial" w:cs="Arial"/>
                <w:sz w:val="20"/>
                <w:szCs w:val="20"/>
              </w:rPr>
              <w:t xml:space="preserve"> </w:t>
            </w:r>
          </w:p>
        </w:tc>
      </w:tr>
      <w:tr w14:paraId="3DA5A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0" w:hRule="atLeast"/>
        </w:trPr>
        <w:tc>
          <w:tcPr>
            <w:tcW w:w="1129" w:type="pct"/>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4BBB8BBF">
            <w:pPr>
              <w:spacing w:after="120" w:line="240" w:lineRule="auto"/>
              <w:rPr>
                <w:rFonts w:ascii="Arial" w:hAnsi="Arial" w:cs="Arial"/>
                <w:sz w:val="20"/>
                <w:szCs w:val="20"/>
              </w:rPr>
            </w:pPr>
            <w:r>
              <w:rPr>
                <w:rFonts w:ascii="Arial" w:hAnsi="Arial" w:cs="Arial"/>
                <w:sz w:val="20"/>
                <w:szCs w:val="20"/>
              </w:rPr>
              <w:t>Bảo hiểm (Khoản đóng bảo hiểm bắt buộc)</w:t>
            </w:r>
          </w:p>
        </w:tc>
        <w:tc>
          <w:tcPr>
            <w:tcW w:w="693" w:type="pct"/>
            <w:tcBorders>
              <w:top w:val="nil"/>
              <w:left w:val="nil"/>
              <w:bottom w:val="single" w:color="000000" w:sz="4" w:space="0"/>
              <w:right w:val="single" w:color="000000" w:sz="4" w:space="0"/>
            </w:tcBorders>
            <w:tcMar>
              <w:top w:w="0" w:type="dxa"/>
              <w:left w:w="100" w:type="dxa"/>
              <w:bottom w:w="0" w:type="dxa"/>
              <w:right w:w="100" w:type="dxa"/>
            </w:tcMar>
          </w:tcPr>
          <w:p w14:paraId="74ED06D5">
            <w:pPr>
              <w:spacing w:after="120" w:line="240" w:lineRule="auto"/>
              <w:rPr>
                <w:rFonts w:ascii="Arial" w:hAnsi="Arial" w:cs="Arial"/>
                <w:sz w:val="20"/>
                <w:szCs w:val="20"/>
              </w:rPr>
            </w:pPr>
            <w:r>
              <w:rPr>
                <w:rFonts w:ascii="Arial" w:hAnsi="Arial" w:cs="Arial"/>
                <w:sz w:val="20"/>
                <w:szCs w:val="20"/>
              </w:rPr>
              <w:t>BHiem</w:t>
            </w:r>
          </w:p>
        </w:tc>
        <w:tc>
          <w:tcPr>
            <w:tcW w:w="676" w:type="pct"/>
            <w:gridSpan w:val="2"/>
            <w:tcBorders>
              <w:top w:val="nil"/>
              <w:left w:val="nil"/>
              <w:bottom w:val="single" w:color="000000" w:sz="4" w:space="0"/>
              <w:right w:val="single" w:color="000000" w:sz="4" w:space="0"/>
            </w:tcBorders>
            <w:tcMar>
              <w:top w:w="0" w:type="dxa"/>
              <w:left w:w="100" w:type="dxa"/>
              <w:bottom w:w="0" w:type="dxa"/>
              <w:right w:w="100" w:type="dxa"/>
            </w:tcMar>
          </w:tcPr>
          <w:p w14:paraId="442C2186">
            <w:pPr>
              <w:spacing w:after="120" w:line="240" w:lineRule="auto"/>
              <w:jc w:val="center"/>
              <w:rPr>
                <w:rFonts w:ascii="Arial" w:hAnsi="Arial" w:cs="Arial"/>
                <w:sz w:val="20"/>
                <w:szCs w:val="20"/>
              </w:rPr>
            </w:pPr>
            <w:r>
              <w:rPr>
                <w:rFonts w:ascii="Arial" w:hAnsi="Arial" w:cs="Arial"/>
                <w:sz w:val="20"/>
                <w:szCs w:val="20"/>
              </w:rPr>
              <w:t>21,6</w:t>
            </w:r>
          </w:p>
        </w:tc>
        <w:tc>
          <w:tcPr>
            <w:tcW w:w="848" w:type="pct"/>
            <w:tcBorders>
              <w:top w:val="nil"/>
              <w:left w:val="nil"/>
              <w:bottom w:val="single" w:color="000000" w:sz="4" w:space="0"/>
              <w:right w:val="single" w:color="000000" w:sz="4" w:space="0"/>
            </w:tcBorders>
            <w:tcMar>
              <w:top w:w="0" w:type="dxa"/>
              <w:left w:w="100" w:type="dxa"/>
              <w:bottom w:w="0" w:type="dxa"/>
              <w:right w:w="100" w:type="dxa"/>
            </w:tcMar>
          </w:tcPr>
          <w:p w14:paraId="6C0EED2A">
            <w:pPr>
              <w:spacing w:after="120" w:line="240" w:lineRule="auto"/>
              <w:jc w:val="center"/>
              <w:rPr>
                <w:rFonts w:ascii="Arial" w:hAnsi="Arial" w:cs="Arial"/>
                <w:sz w:val="20"/>
                <w:szCs w:val="20"/>
              </w:rPr>
            </w:pPr>
            <w:r>
              <w:rPr>
                <w:rFonts w:ascii="Arial" w:hAnsi="Arial" w:cs="Arial"/>
                <w:sz w:val="20"/>
                <w:szCs w:val="20"/>
              </w:rPr>
              <w:t>Số</w:t>
            </w:r>
          </w:p>
        </w:tc>
        <w:tc>
          <w:tcPr>
            <w:tcW w:w="708" w:type="pct"/>
            <w:tcBorders>
              <w:top w:val="nil"/>
              <w:left w:val="nil"/>
              <w:bottom w:val="single" w:color="000000" w:sz="4" w:space="0"/>
              <w:right w:val="single" w:color="000000" w:sz="4" w:space="0"/>
            </w:tcBorders>
            <w:tcMar>
              <w:top w:w="0" w:type="dxa"/>
              <w:left w:w="100" w:type="dxa"/>
              <w:bottom w:w="0" w:type="dxa"/>
              <w:right w:w="100" w:type="dxa"/>
            </w:tcMar>
          </w:tcPr>
          <w:p w14:paraId="13AD5C25">
            <w:pPr>
              <w:spacing w:after="120" w:line="240" w:lineRule="auto"/>
              <w:jc w:val="center"/>
              <w:rPr>
                <w:rFonts w:ascii="Arial" w:hAnsi="Arial" w:cs="Arial"/>
                <w:sz w:val="20"/>
                <w:szCs w:val="20"/>
              </w:rPr>
            </w:pPr>
            <w:r>
              <w:rPr>
                <w:rFonts w:ascii="Arial" w:hAnsi="Arial" w:cs="Arial"/>
                <w:sz w:val="20"/>
                <w:szCs w:val="20"/>
              </w:rPr>
              <w:t>Bắt buộc</w:t>
            </w:r>
          </w:p>
        </w:tc>
        <w:tc>
          <w:tcPr>
            <w:tcW w:w="943" w:type="pct"/>
            <w:tcBorders>
              <w:top w:val="nil"/>
              <w:left w:val="nil"/>
              <w:bottom w:val="single" w:color="000000" w:sz="4" w:space="0"/>
              <w:right w:val="single" w:color="000000" w:sz="4" w:space="0"/>
            </w:tcBorders>
            <w:tcMar>
              <w:top w:w="0" w:type="dxa"/>
              <w:left w:w="100" w:type="dxa"/>
              <w:bottom w:w="0" w:type="dxa"/>
              <w:right w:w="100" w:type="dxa"/>
            </w:tcMar>
          </w:tcPr>
          <w:p w14:paraId="7CB4C2E4">
            <w:pPr>
              <w:spacing w:after="120" w:line="240" w:lineRule="auto"/>
              <w:jc w:val="center"/>
              <w:rPr>
                <w:rFonts w:ascii="Arial" w:hAnsi="Arial" w:cs="Arial"/>
                <w:sz w:val="20"/>
                <w:szCs w:val="20"/>
              </w:rPr>
            </w:pPr>
            <w:r>
              <w:rPr>
                <w:rFonts w:ascii="Arial" w:hAnsi="Arial" w:cs="Arial"/>
                <w:sz w:val="20"/>
                <w:szCs w:val="20"/>
              </w:rPr>
              <w:t xml:space="preserve"> </w:t>
            </w:r>
          </w:p>
        </w:tc>
      </w:tr>
      <w:tr w14:paraId="1A289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5" w:hRule="atLeast"/>
        </w:trPr>
        <w:tc>
          <w:tcPr>
            <w:tcW w:w="1129" w:type="pct"/>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16379B8D">
            <w:pPr>
              <w:spacing w:after="120" w:line="240" w:lineRule="auto"/>
              <w:rPr>
                <w:rFonts w:ascii="Arial" w:hAnsi="Arial" w:cs="Arial"/>
                <w:sz w:val="20"/>
                <w:szCs w:val="20"/>
              </w:rPr>
            </w:pPr>
            <w:r>
              <w:rPr>
                <w:rFonts w:ascii="Arial" w:hAnsi="Arial" w:cs="Arial"/>
                <w:sz w:val="20"/>
                <w:szCs w:val="20"/>
              </w:rPr>
              <w:t>Khoản từ thiện, nhân đạo, khuyến học</w:t>
            </w:r>
          </w:p>
        </w:tc>
        <w:tc>
          <w:tcPr>
            <w:tcW w:w="693" w:type="pct"/>
            <w:tcBorders>
              <w:top w:val="nil"/>
              <w:left w:val="nil"/>
              <w:bottom w:val="single" w:color="000000" w:sz="4" w:space="0"/>
              <w:right w:val="single" w:color="000000" w:sz="4" w:space="0"/>
            </w:tcBorders>
            <w:tcMar>
              <w:top w:w="0" w:type="dxa"/>
              <w:left w:w="100" w:type="dxa"/>
              <w:bottom w:w="0" w:type="dxa"/>
              <w:right w:w="100" w:type="dxa"/>
            </w:tcMar>
          </w:tcPr>
          <w:p w14:paraId="6E572AD0">
            <w:pPr>
              <w:spacing w:after="120" w:line="240" w:lineRule="auto"/>
              <w:rPr>
                <w:rFonts w:ascii="Arial" w:hAnsi="Arial" w:cs="Arial"/>
                <w:sz w:val="20"/>
                <w:szCs w:val="20"/>
              </w:rPr>
            </w:pPr>
            <w:r>
              <w:rPr>
                <w:rFonts w:ascii="Arial" w:hAnsi="Arial" w:cs="Arial"/>
                <w:sz w:val="20"/>
                <w:szCs w:val="20"/>
              </w:rPr>
              <w:t xml:space="preserve">TThien </w:t>
            </w:r>
          </w:p>
        </w:tc>
        <w:tc>
          <w:tcPr>
            <w:tcW w:w="676" w:type="pct"/>
            <w:gridSpan w:val="2"/>
            <w:tcBorders>
              <w:top w:val="nil"/>
              <w:left w:val="nil"/>
              <w:bottom w:val="single" w:color="000000" w:sz="4" w:space="0"/>
              <w:right w:val="single" w:color="000000" w:sz="4" w:space="0"/>
            </w:tcBorders>
            <w:tcMar>
              <w:top w:w="0" w:type="dxa"/>
              <w:left w:w="100" w:type="dxa"/>
              <w:bottom w:w="0" w:type="dxa"/>
              <w:right w:w="100" w:type="dxa"/>
            </w:tcMar>
          </w:tcPr>
          <w:p w14:paraId="21126F6A">
            <w:pPr>
              <w:spacing w:after="120" w:line="240" w:lineRule="auto"/>
              <w:jc w:val="center"/>
              <w:rPr>
                <w:rFonts w:ascii="Arial" w:hAnsi="Arial" w:cs="Arial"/>
                <w:sz w:val="20"/>
                <w:szCs w:val="20"/>
              </w:rPr>
            </w:pPr>
            <w:r>
              <w:rPr>
                <w:rFonts w:ascii="Arial" w:hAnsi="Arial" w:cs="Arial"/>
                <w:sz w:val="20"/>
                <w:szCs w:val="20"/>
              </w:rPr>
              <w:t>21,6</w:t>
            </w:r>
          </w:p>
        </w:tc>
        <w:tc>
          <w:tcPr>
            <w:tcW w:w="848" w:type="pct"/>
            <w:tcBorders>
              <w:top w:val="nil"/>
              <w:left w:val="nil"/>
              <w:bottom w:val="single" w:color="000000" w:sz="4" w:space="0"/>
              <w:right w:val="single" w:color="000000" w:sz="4" w:space="0"/>
            </w:tcBorders>
            <w:tcMar>
              <w:top w:w="0" w:type="dxa"/>
              <w:left w:w="100" w:type="dxa"/>
              <w:bottom w:w="0" w:type="dxa"/>
              <w:right w:w="100" w:type="dxa"/>
            </w:tcMar>
          </w:tcPr>
          <w:p w14:paraId="5B49071A">
            <w:pPr>
              <w:spacing w:after="120" w:line="240" w:lineRule="auto"/>
              <w:jc w:val="center"/>
              <w:rPr>
                <w:rFonts w:ascii="Arial" w:hAnsi="Arial" w:cs="Arial"/>
                <w:sz w:val="20"/>
                <w:szCs w:val="20"/>
              </w:rPr>
            </w:pPr>
            <w:r>
              <w:rPr>
                <w:rFonts w:ascii="Arial" w:hAnsi="Arial" w:cs="Arial"/>
                <w:sz w:val="20"/>
                <w:szCs w:val="20"/>
              </w:rPr>
              <w:t>Số</w:t>
            </w:r>
          </w:p>
        </w:tc>
        <w:tc>
          <w:tcPr>
            <w:tcW w:w="708" w:type="pct"/>
            <w:tcBorders>
              <w:top w:val="nil"/>
              <w:left w:val="nil"/>
              <w:bottom w:val="single" w:color="000000" w:sz="4" w:space="0"/>
              <w:right w:val="single" w:color="000000" w:sz="4" w:space="0"/>
            </w:tcBorders>
            <w:tcMar>
              <w:top w:w="0" w:type="dxa"/>
              <w:left w:w="100" w:type="dxa"/>
              <w:bottom w:w="0" w:type="dxa"/>
              <w:right w:w="100" w:type="dxa"/>
            </w:tcMar>
          </w:tcPr>
          <w:p w14:paraId="1BA2693B">
            <w:pPr>
              <w:spacing w:after="120" w:line="240" w:lineRule="auto"/>
              <w:jc w:val="center"/>
              <w:rPr>
                <w:rFonts w:ascii="Arial" w:hAnsi="Arial" w:cs="Arial"/>
                <w:sz w:val="20"/>
                <w:szCs w:val="20"/>
              </w:rPr>
            </w:pPr>
            <w:r>
              <w:rPr>
                <w:rFonts w:ascii="Arial" w:hAnsi="Arial" w:cs="Arial"/>
                <w:sz w:val="20"/>
                <w:szCs w:val="20"/>
              </w:rPr>
              <w:t>Bắt buộc</w:t>
            </w:r>
          </w:p>
        </w:tc>
        <w:tc>
          <w:tcPr>
            <w:tcW w:w="943" w:type="pct"/>
            <w:tcBorders>
              <w:top w:val="nil"/>
              <w:left w:val="nil"/>
              <w:bottom w:val="single" w:color="000000" w:sz="4" w:space="0"/>
              <w:right w:val="single" w:color="000000" w:sz="4" w:space="0"/>
            </w:tcBorders>
            <w:tcMar>
              <w:top w:w="0" w:type="dxa"/>
              <w:left w:w="100" w:type="dxa"/>
              <w:bottom w:w="0" w:type="dxa"/>
              <w:right w:w="100" w:type="dxa"/>
            </w:tcMar>
          </w:tcPr>
          <w:p w14:paraId="40ABCEC8">
            <w:pPr>
              <w:spacing w:after="120" w:line="240" w:lineRule="auto"/>
              <w:jc w:val="center"/>
              <w:rPr>
                <w:rFonts w:ascii="Arial" w:hAnsi="Arial" w:cs="Arial"/>
                <w:sz w:val="20"/>
                <w:szCs w:val="20"/>
              </w:rPr>
            </w:pPr>
            <w:r>
              <w:rPr>
                <w:rFonts w:ascii="Arial" w:hAnsi="Arial" w:cs="Arial"/>
                <w:sz w:val="20"/>
                <w:szCs w:val="20"/>
              </w:rPr>
              <w:t>Khoản 18, Điều 1 Nghị định 70</w:t>
            </w:r>
          </w:p>
        </w:tc>
      </w:tr>
      <w:tr w14:paraId="7C868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5" w:hRule="atLeast"/>
        </w:trPr>
        <w:tc>
          <w:tcPr>
            <w:tcW w:w="1129" w:type="pct"/>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22AA1AC5">
            <w:pPr>
              <w:spacing w:after="120" w:line="240" w:lineRule="auto"/>
              <w:rPr>
                <w:rFonts w:ascii="Arial" w:hAnsi="Arial" w:cs="Arial"/>
                <w:sz w:val="20"/>
                <w:szCs w:val="20"/>
              </w:rPr>
            </w:pPr>
            <w:r>
              <w:rPr>
                <w:rFonts w:ascii="Arial" w:hAnsi="Arial" w:cs="Arial"/>
                <w:sz w:val="20"/>
                <w:szCs w:val="20"/>
              </w:rPr>
              <w:t>Tổng thu nhập chịu thuế (Tổng thu nhập chịu thuế phải khấu trừ)</w:t>
            </w:r>
          </w:p>
        </w:tc>
        <w:tc>
          <w:tcPr>
            <w:tcW w:w="693" w:type="pct"/>
            <w:tcBorders>
              <w:top w:val="nil"/>
              <w:left w:val="nil"/>
              <w:bottom w:val="single" w:color="000000" w:sz="4" w:space="0"/>
              <w:right w:val="single" w:color="000000" w:sz="4" w:space="0"/>
            </w:tcBorders>
            <w:tcMar>
              <w:top w:w="0" w:type="dxa"/>
              <w:left w:w="100" w:type="dxa"/>
              <w:bottom w:w="0" w:type="dxa"/>
              <w:right w:w="100" w:type="dxa"/>
            </w:tcMar>
          </w:tcPr>
          <w:p w14:paraId="72D1C6B0">
            <w:pPr>
              <w:spacing w:after="120" w:line="240" w:lineRule="auto"/>
              <w:rPr>
                <w:rFonts w:ascii="Arial" w:hAnsi="Arial" w:cs="Arial"/>
                <w:sz w:val="20"/>
                <w:szCs w:val="20"/>
              </w:rPr>
            </w:pPr>
            <w:r>
              <w:rPr>
                <w:rFonts w:ascii="Arial" w:hAnsi="Arial" w:cs="Arial"/>
                <w:sz w:val="20"/>
                <w:szCs w:val="20"/>
              </w:rPr>
              <w:t>TTNCThue</w:t>
            </w:r>
          </w:p>
        </w:tc>
        <w:tc>
          <w:tcPr>
            <w:tcW w:w="676" w:type="pct"/>
            <w:gridSpan w:val="2"/>
            <w:tcBorders>
              <w:top w:val="nil"/>
              <w:left w:val="nil"/>
              <w:bottom w:val="single" w:color="000000" w:sz="4" w:space="0"/>
              <w:right w:val="single" w:color="000000" w:sz="4" w:space="0"/>
            </w:tcBorders>
            <w:tcMar>
              <w:top w:w="0" w:type="dxa"/>
              <w:left w:w="100" w:type="dxa"/>
              <w:bottom w:w="0" w:type="dxa"/>
              <w:right w:w="100" w:type="dxa"/>
            </w:tcMar>
          </w:tcPr>
          <w:p w14:paraId="74C046F2">
            <w:pPr>
              <w:spacing w:after="120" w:line="240" w:lineRule="auto"/>
              <w:jc w:val="center"/>
              <w:rPr>
                <w:rFonts w:ascii="Arial" w:hAnsi="Arial" w:cs="Arial"/>
                <w:sz w:val="20"/>
                <w:szCs w:val="20"/>
              </w:rPr>
            </w:pPr>
            <w:r>
              <w:rPr>
                <w:rFonts w:ascii="Arial" w:hAnsi="Arial" w:cs="Arial"/>
                <w:sz w:val="20"/>
                <w:szCs w:val="20"/>
              </w:rPr>
              <w:t>21,6</w:t>
            </w:r>
          </w:p>
        </w:tc>
        <w:tc>
          <w:tcPr>
            <w:tcW w:w="848" w:type="pct"/>
            <w:tcBorders>
              <w:top w:val="nil"/>
              <w:left w:val="nil"/>
              <w:bottom w:val="single" w:color="000000" w:sz="4" w:space="0"/>
              <w:right w:val="single" w:color="000000" w:sz="4" w:space="0"/>
            </w:tcBorders>
            <w:tcMar>
              <w:top w:w="0" w:type="dxa"/>
              <w:left w:w="100" w:type="dxa"/>
              <w:bottom w:w="0" w:type="dxa"/>
              <w:right w:w="100" w:type="dxa"/>
            </w:tcMar>
          </w:tcPr>
          <w:p w14:paraId="0F6E993E">
            <w:pPr>
              <w:spacing w:after="120" w:line="240" w:lineRule="auto"/>
              <w:jc w:val="center"/>
              <w:rPr>
                <w:rFonts w:ascii="Arial" w:hAnsi="Arial" w:cs="Arial"/>
                <w:sz w:val="20"/>
                <w:szCs w:val="20"/>
              </w:rPr>
            </w:pPr>
            <w:r>
              <w:rPr>
                <w:rFonts w:ascii="Arial" w:hAnsi="Arial" w:cs="Arial"/>
                <w:sz w:val="20"/>
                <w:szCs w:val="20"/>
              </w:rPr>
              <w:t>Số</w:t>
            </w:r>
          </w:p>
        </w:tc>
        <w:tc>
          <w:tcPr>
            <w:tcW w:w="708" w:type="pct"/>
            <w:tcBorders>
              <w:top w:val="nil"/>
              <w:left w:val="nil"/>
              <w:bottom w:val="single" w:color="000000" w:sz="4" w:space="0"/>
              <w:right w:val="single" w:color="000000" w:sz="4" w:space="0"/>
            </w:tcBorders>
            <w:tcMar>
              <w:top w:w="0" w:type="dxa"/>
              <w:left w:w="100" w:type="dxa"/>
              <w:bottom w:w="0" w:type="dxa"/>
              <w:right w:w="100" w:type="dxa"/>
            </w:tcMar>
          </w:tcPr>
          <w:p w14:paraId="20F9A595">
            <w:pPr>
              <w:spacing w:after="120" w:line="240" w:lineRule="auto"/>
              <w:jc w:val="center"/>
              <w:rPr>
                <w:rFonts w:ascii="Arial" w:hAnsi="Arial" w:cs="Arial"/>
                <w:sz w:val="20"/>
                <w:szCs w:val="20"/>
              </w:rPr>
            </w:pPr>
            <w:r>
              <w:rPr>
                <w:rFonts w:ascii="Arial" w:hAnsi="Arial" w:cs="Arial"/>
                <w:sz w:val="20"/>
                <w:szCs w:val="20"/>
              </w:rPr>
              <w:t>Bắt buộc</w:t>
            </w:r>
          </w:p>
        </w:tc>
        <w:tc>
          <w:tcPr>
            <w:tcW w:w="943" w:type="pct"/>
            <w:tcBorders>
              <w:top w:val="nil"/>
              <w:left w:val="nil"/>
              <w:bottom w:val="single" w:color="000000" w:sz="4" w:space="0"/>
              <w:right w:val="single" w:color="000000" w:sz="4" w:space="0"/>
            </w:tcBorders>
            <w:tcMar>
              <w:top w:w="0" w:type="dxa"/>
              <w:left w:w="100" w:type="dxa"/>
              <w:bottom w:w="0" w:type="dxa"/>
              <w:right w:w="100" w:type="dxa"/>
            </w:tcMar>
          </w:tcPr>
          <w:p w14:paraId="2452189A">
            <w:pPr>
              <w:spacing w:after="120" w:line="240" w:lineRule="auto"/>
              <w:jc w:val="center"/>
              <w:rPr>
                <w:rFonts w:ascii="Arial" w:hAnsi="Arial" w:cs="Arial"/>
                <w:sz w:val="20"/>
                <w:szCs w:val="20"/>
              </w:rPr>
            </w:pPr>
            <w:r>
              <w:rPr>
                <w:rFonts w:ascii="Arial" w:hAnsi="Arial" w:cs="Arial"/>
                <w:sz w:val="20"/>
                <w:szCs w:val="20"/>
              </w:rPr>
              <w:t xml:space="preserve"> </w:t>
            </w:r>
          </w:p>
        </w:tc>
      </w:tr>
      <w:tr w14:paraId="45313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129"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50D2CCE3">
            <w:pPr>
              <w:spacing w:after="120" w:line="240" w:lineRule="auto"/>
              <w:rPr>
                <w:rFonts w:ascii="Arial" w:hAnsi="Arial" w:cs="Arial"/>
                <w:sz w:val="20"/>
                <w:szCs w:val="20"/>
              </w:rPr>
            </w:pPr>
            <w:r>
              <w:rPr>
                <w:rFonts w:ascii="Arial" w:hAnsi="Arial" w:cs="Arial"/>
                <w:sz w:val="20"/>
                <w:szCs w:val="20"/>
              </w:rPr>
              <w:t>Tổng thu nhập tính thuế</w:t>
            </w:r>
          </w:p>
        </w:tc>
        <w:tc>
          <w:tcPr>
            <w:tcW w:w="693"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420AF535">
            <w:pPr>
              <w:spacing w:after="120" w:line="240" w:lineRule="auto"/>
              <w:rPr>
                <w:rFonts w:ascii="Arial" w:hAnsi="Arial" w:cs="Arial"/>
                <w:sz w:val="20"/>
                <w:szCs w:val="20"/>
              </w:rPr>
            </w:pPr>
            <w:r>
              <w:rPr>
                <w:rFonts w:ascii="Arial" w:hAnsi="Arial" w:cs="Arial"/>
                <w:sz w:val="20"/>
                <w:szCs w:val="20"/>
              </w:rPr>
              <w:t>TTNTThue</w:t>
            </w:r>
          </w:p>
        </w:tc>
        <w:tc>
          <w:tcPr>
            <w:tcW w:w="676" w:type="pct"/>
            <w:gridSpan w:val="2"/>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396DDCCD">
            <w:pPr>
              <w:spacing w:after="120" w:line="240" w:lineRule="auto"/>
              <w:jc w:val="center"/>
              <w:rPr>
                <w:rFonts w:ascii="Arial" w:hAnsi="Arial" w:cs="Arial"/>
                <w:sz w:val="20"/>
                <w:szCs w:val="20"/>
              </w:rPr>
            </w:pPr>
            <w:r>
              <w:rPr>
                <w:rFonts w:ascii="Arial" w:hAnsi="Arial" w:cs="Arial"/>
                <w:sz w:val="20"/>
                <w:szCs w:val="20"/>
              </w:rPr>
              <w:t>21,6</w:t>
            </w:r>
          </w:p>
        </w:tc>
        <w:tc>
          <w:tcPr>
            <w:tcW w:w="848"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46BC898D">
            <w:pPr>
              <w:spacing w:after="120" w:line="240" w:lineRule="auto"/>
              <w:jc w:val="center"/>
              <w:rPr>
                <w:rFonts w:ascii="Arial" w:hAnsi="Arial" w:cs="Arial"/>
                <w:sz w:val="20"/>
                <w:szCs w:val="20"/>
              </w:rPr>
            </w:pPr>
            <w:r>
              <w:rPr>
                <w:rFonts w:ascii="Arial" w:hAnsi="Arial" w:cs="Arial"/>
                <w:sz w:val="20"/>
                <w:szCs w:val="20"/>
              </w:rPr>
              <w:t>Số</w:t>
            </w:r>
          </w:p>
        </w:tc>
        <w:tc>
          <w:tcPr>
            <w:tcW w:w="708"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49F5C156">
            <w:pPr>
              <w:spacing w:after="120" w:line="240" w:lineRule="auto"/>
              <w:jc w:val="center"/>
              <w:rPr>
                <w:rFonts w:ascii="Arial" w:hAnsi="Arial" w:cs="Arial"/>
                <w:sz w:val="20"/>
                <w:szCs w:val="20"/>
              </w:rPr>
            </w:pPr>
            <w:r>
              <w:rPr>
                <w:rFonts w:ascii="Arial" w:hAnsi="Arial" w:cs="Arial"/>
                <w:sz w:val="20"/>
                <w:szCs w:val="20"/>
              </w:rPr>
              <w:t>Bắt buộc</w:t>
            </w:r>
          </w:p>
        </w:tc>
        <w:tc>
          <w:tcPr>
            <w:tcW w:w="943"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7406D548">
            <w:pPr>
              <w:spacing w:after="120" w:line="240" w:lineRule="auto"/>
              <w:jc w:val="center"/>
              <w:rPr>
                <w:rFonts w:ascii="Arial" w:hAnsi="Arial" w:cs="Arial"/>
                <w:sz w:val="20"/>
                <w:szCs w:val="20"/>
              </w:rPr>
            </w:pPr>
            <w:r>
              <w:rPr>
                <w:rFonts w:ascii="Arial" w:hAnsi="Arial" w:cs="Arial"/>
                <w:sz w:val="20"/>
                <w:szCs w:val="20"/>
              </w:rPr>
              <w:t xml:space="preserve"> </w:t>
            </w:r>
          </w:p>
        </w:tc>
      </w:tr>
      <w:tr w14:paraId="6998B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0" w:hRule="atLeast"/>
        </w:trPr>
        <w:tc>
          <w:tcPr>
            <w:tcW w:w="1129"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0B47CF83">
            <w:pPr>
              <w:spacing w:after="120" w:line="240" w:lineRule="auto"/>
              <w:rPr>
                <w:rFonts w:ascii="Arial" w:hAnsi="Arial" w:cs="Arial"/>
                <w:sz w:val="20"/>
                <w:szCs w:val="20"/>
              </w:rPr>
            </w:pPr>
            <w:r>
              <w:rPr>
                <w:rFonts w:ascii="Arial" w:hAnsi="Arial" w:cs="Arial"/>
                <w:sz w:val="20"/>
                <w:szCs w:val="20"/>
              </w:rPr>
              <w:t>Số thuế (Số thuế thu nhập cá nhân đã khấu trừ)</w:t>
            </w:r>
          </w:p>
        </w:tc>
        <w:tc>
          <w:tcPr>
            <w:tcW w:w="693"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5CF098C6">
            <w:pPr>
              <w:spacing w:after="120" w:line="240" w:lineRule="auto"/>
              <w:rPr>
                <w:rFonts w:ascii="Arial" w:hAnsi="Arial" w:cs="Arial"/>
                <w:sz w:val="20"/>
                <w:szCs w:val="20"/>
              </w:rPr>
            </w:pPr>
            <w:r>
              <w:rPr>
                <w:rFonts w:ascii="Arial" w:hAnsi="Arial" w:cs="Arial"/>
                <w:sz w:val="20"/>
                <w:szCs w:val="20"/>
              </w:rPr>
              <w:t>SThue</w:t>
            </w:r>
          </w:p>
        </w:tc>
        <w:tc>
          <w:tcPr>
            <w:tcW w:w="676" w:type="pct"/>
            <w:gridSpan w:val="2"/>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1521C903">
            <w:pPr>
              <w:spacing w:after="120" w:line="240" w:lineRule="auto"/>
              <w:jc w:val="center"/>
              <w:rPr>
                <w:rFonts w:ascii="Arial" w:hAnsi="Arial" w:cs="Arial"/>
                <w:sz w:val="20"/>
                <w:szCs w:val="20"/>
              </w:rPr>
            </w:pPr>
            <w:r>
              <w:rPr>
                <w:rFonts w:ascii="Arial" w:hAnsi="Arial" w:cs="Arial"/>
                <w:sz w:val="20"/>
                <w:szCs w:val="20"/>
              </w:rPr>
              <w:t>21,6</w:t>
            </w:r>
          </w:p>
        </w:tc>
        <w:tc>
          <w:tcPr>
            <w:tcW w:w="848"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4C292CD7">
            <w:pPr>
              <w:spacing w:after="120" w:line="240" w:lineRule="auto"/>
              <w:jc w:val="center"/>
              <w:rPr>
                <w:rFonts w:ascii="Arial" w:hAnsi="Arial" w:cs="Arial"/>
                <w:sz w:val="20"/>
                <w:szCs w:val="20"/>
              </w:rPr>
            </w:pPr>
            <w:r>
              <w:rPr>
                <w:rFonts w:ascii="Arial" w:hAnsi="Arial" w:cs="Arial"/>
                <w:sz w:val="20"/>
                <w:szCs w:val="20"/>
              </w:rPr>
              <w:t>Số</w:t>
            </w:r>
          </w:p>
        </w:tc>
        <w:tc>
          <w:tcPr>
            <w:tcW w:w="708"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62AA0926">
            <w:pPr>
              <w:spacing w:after="120" w:line="240" w:lineRule="auto"/>
              <w:jc w:val="center"/>
              <w:rPr>
                <w:rFonts w:ascii="Arial" w:hAnsi="Arial" w:cs="Arial"/>
                <w:sz w:val="20"/>
                <w:szCs w:val="20"/>
              </w:rPr>
            </w:pPr>
            <w:r>
              <w:rPr>
                <w:rFonts w:ascii="Arial" w:hAnsi="Arial" w:cs="Arial"/>
                <w:sz w:val="20"/>
                <w:szCs w:val="20"/>
              </w:rPr>
              <w:t>Bắt buộc</w:t>
            </w:r>
          </w:p>
        </w:tc>
        <w:tc>
          <w:tcPr>
            <w:tcW w:w="943"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302DD6DD">
            <w:pPr>
              <w:spacing w:after="120" w:line="240" w:lineRule="auto"/>
              <w:jc w:val="center"/>
              <w:rPr>
                <w:rFonts w:ascii="Arial" w:hAnsi="Arial" w:cs="Arial"/>
                <w:sz w:val="20"/>
                <w:szCs w:val="20"/>
              </w:rPr>
            </w:pPr>
            <w:r>
              <w:rPr>
                <w:rFonts w:ascii="Arial" w:hAnsi="Arial" w:cs="Arial"/>
                <w:sz w:val="20"/>
                <w:szCs w:val="20"/>
              </w:rPr>
              <w:t xml:space="preserve"> </w:t>
            </w:r>
          </w:p>
        </w:tc>
      </w:tr>
      <w:tr w14:paraId="57D03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997" w:type="pct"/>
            <w:gridSpan w:val="7"/>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21C6845A">
            <w:pPr>
              <w:spacing w:after="120" w:line="240" w:lineRule="auto"/>
              <w:jc w:val="both"/>
              <w:rPr>
                <w:rFonts w:ascii="Arial" w:hAnsi="Arial" w:cs="Arial"/>
                <w:b/>
                <w:sz w:val="20"/>
                <w:szCs w:val="20"/>
              </w:rPr>
            </w:pPr>
            <w:r>
              <w:rPr>
                <w:rFonts w:ascii="Arial" w:hAnsi="Arial" w:cs="Arial"/>
                <w:b/>
                <w:sz w:val="20"/>
                <w:szCs w:val="20"/>
              </w:rPr>
              <w:t>Thẻ CTu\DSCKS chứa thông tin chữ ký số, bao gồm chữ ký số của tổ chức, cá nhân chi trả thu nhập và các chữ ký số khác (nếu có).</w:t>
            </w:r>
          </w:p>
        </w:tc>
      </w:tr>
      <w:tr w14:paraId="4B4CF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997" w:type="pct"/>
            <w:gridSpan w:val="7"/>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69F3DC07">
            <w:pPr>
              <w:spacing w:after="120" w:line="240" w:lineRule="auto"/>
              <w:jc w:val="both"/>
              <w:rPr>
                <w:rFonts w:ascii="Arial" w:hAnsi="Arial" w:cs="Arial"/>
                <w:b/>
                <w:sz w:val="20"/>
                <w:szCs w:val="20"/>
              </w:rPr>
            </w:pPr>
            <w:r>
              <w:rPr>
                <w:rFonts w:ascii="Arial" w:hAnsi="Arial" w:cs="Arial"/>
                <w:b/>
                <w:sz w:val="20"/>
                <w:szCs w:val="20"/>
              </w:rPr>
              <w:t>Thẻ CTu\DSCKS\TCTTNhap chứa thông tin chữ ký số tổ chức, cá nhân chi trả thu nhập (ký trên thẻ CTu\DLCTu và thẻ CTu\DSCKS\TCTTNhap\ ds:Signature\ds:Object\xades:SignedProperties)</w:t>
            </w:r>
          </w:p>
        </w:tc>
      </w:tr>
      <w:tr w14:paraId="0A59C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129" w:type="pct"/>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6345C52D">
            <w:pPr>
              <w:spacing w:after="120" w:line="240" w:lineRule="auto"/>
              <w:rPr>
                <w:rFonts w:ascii="Arial" w:hAnsi="Arial" w:cs="Arial"/>
                <w:sz w:val="20"/>
                <w:szCs w:val="20"/>
              </w:rPr>
            </w:pPr>
            <w:r>
              <w:rPr>
                <w:rFonts w:ascii="Arial" w:hAnsi="Arial" w:cs="Arial"/>
                <w:sz w:val="20"/>
                <w:szCs w:val="20"/>
              </w:rPr>
              <w:t>Chữ ký số tổ chức, cá nhân chi</w:t>
            </w:r>
            <w:r>
              <w:rPr>
                <w:rFonts w:ascii="Arial" w:hAnsi="Arial" w:cs="Arial"/>
                <w:b/>
                <w:bCs/>
                <w:sz w:val="20"/>
                <w:szCs w:val="20"/>
              </w:rPr>
              <w:t xml:space="preserve"> </w:t>
            </w:r>
            <w:r>
              <w:rPr>
                <w:rFonts w:ascii="Arial" w:hAnsi="Arial" w:cs="Arial"/>
                <w:sz w:val="20"/>
                <w:szCs w:val="20"/>
              </w:rPr>
              <w:t>trả thu nhập</w:t>
            </w:r>
          </w:p>
        </w:tc>
        <w:tc>
          <w:tcPr>
            <w:tcW w:w="693" w:type="pct"/>
            <w:tcBorders>
              <w:top w:val="nil"/>
              <w:left w:val="nil"/>
              <w:bottom w:val="single" w:color="000000" w:sz="4" w:space="0"/>
              <w:right w:val="single" w:color="000000" w:sz="4" w:space="0"/>
            </w:tcBorders>
            <w:tcMar>
              <w:top w:w="0" w:type="dxa"/>
              <w:left w:w="100" w:type="dxa"/>
              <w:bottom w:w="0" w:type="dxa"/>
              <w:right w:w="100" w:type="dxa"/>
            </w:tcMar>
          </w:tcPr>
          <w:p w14:paraId="06AA4690">
            <w:pPr>
              <w:spacing w:after="120" w:line="240" w:lineRule="auto"/>
              <w:rPr>
                <w:rFonts w:ascii="Arial" w:hAnsi="Arial" w:cs="Arial"/>
                <w:sz w:val="20"/>
                <w:szCs w:val="20"/>
              </w:rPr>
            </w:pPr>
            <w:r>
              <w:rPr>
                <w:rFonts w:ascii="Arial" w:hAnsi="Arial" w:cs="Arial"/>
                <w:sz w:val="20"/>
                <w:szCs w:val="20"/>
              </w:rPr>
              <w:t>Signature</w:t>
            </w:r>
          </w:p>
        </w:tc>
        <w:tc>
          <w:tcPr>
            <w:tcW w:w="676" w:type="pct"/>
            <w:gridSpan w:val="2"/>
            <w:tcBorders>
              <w:top w:val="nil"/>
              <w:left w:val="nil"/>
              <w:bottom w:val="single" w:color="000000" w:sz="4" w:space="0"/>
              <w:right w:val="single" w:color="000000" w:sz="4" w:space="0"/>
            </w:tcBorders>
            <w:tcMar>
              <w:top w:w="0" w:type="dxa"/>
              <w:left w:w="100" w:type="dxa"/>
              <w:bottom w:w="0" w:type="dxa"/>
              <w:right w:w="100" w:type="dxa"/>
            </w:tcMar>
          </w:tcPr>
          <w:p w14:paraId="4D61B56A">
            <w:pPr>
              <w:spacing w:after="120" w:line="240" w:lineRule="auto"/>
              <w:rPr>
                <w:rFonts w:ascii="Arial" w:hAnsi="Arial" w:cs="Arial"/>
                <w:sz w:val="20"/>
                <w:szCs w:val="20"/>
              </w:rPr>
            </w:pPr>
          </w:p>
        </w:tc>
        <w:tc>
          <w:tcPr>
            <w:tcW w:w="848" w:type="pct"/>
            <w:tcBorders>
              <w:top w:val="nil"/>
              <w:left w:val="nil"/>
              <w:bottom w:val="single" w:color="000000" w:sz="4" w:space="0"/>
              <w:right w:val="single" w:color="000000" w:sz="4" w:space="0"/>
            </w:tcBorders>
            <w:tcMar>
              <w:top w:w="0" w:type="dxa"/>
              <w:left w:w="100" w:type="dxa"/>
              <w:bottom w:w="0" w:type="dxa"/>
              <w:right w:w="100" w:type="dxa"/>
            </w:tcMar>
          </w:tcPr>
          <w:p w14:paraId="387978B4">
            <w:pPr>
              <w:spacing w:after="120" w:line="240" w:lineRule="auto"/>
              <w:rPr>
                <w:rFonts w:ascii="Arial" w:hAnsi="Arial" w:cs="Arial"/>
                <w:sz w:val="20"/>
                <w:szCs w:val="20"/>
              </w:rPr>
            </w:pPr>
          </w:p>
        </w:tc>
        <w:tc>
          <w:tcPr>
            <w:tcW w:w="708" w:type="pct"/>
            <w:tcBorders>
              <w:top w:val="nil"/>
              <w:left w:val="nil"/>
              <w:bottom w:val="single" w:color="000000" w:sz="4" w:space="0"/>
              <w:right w:val="single" w:color="000000" w:sz="4" w:space="0"/>
            </w:tcBorders>
            <w:tcMar>
              <w:top w:w="0" w:type="dxa"/>
              <w:left w:w="100" w:type="dxa"/>
              <w:bottom w:w="0" w:type="dxa"/>
              <w:right w:w="100" w:type="dxa"/>
            </w:tcMar>
          </w:tcPr>
          <w:p w14:paraId="27185906">
            <w:pPr>
              <w:spacing w:after="120" w:line="240" w:lineRule="auto"/>
              <w:jc w:val="center"/>
              <w:rPr>
                <w:rFonts w:ascii="Arial" w:hAnsi="Arial" w:cs="Arial"/>
                <w:sz w:val="20"/>
                <w:szCs w:val="20"/>
              </w:rPr>
            </w:pPr>
            <w:r>
              <w:rPr>
                <w:rFonts w:ascii="Arial" w:hAnsi="Arial" w:cs="Arial"/>
                <w:sz w:val="20"/>
                <w:szCs w:val="20"/>
              </w:rPr>
              <w:t>Bắt buộc</w:t>
            </w:r>
          </w:p>
        </w:tc>
        <w:tc>
          <w:tcPr>
            <w:tcW w:w="943" w:type="pct"/>
            <w:tcBorders>
              <w:top w:val="nil"/>
              <w:left w:val="nil"/>
              <w:bottom w:val="single" w:color="000000" w:sz="4" w:space="0"/>
              <w:right w:val="single" w:color="000000" w:sz="4" w:space="0"/>
            </w:tcBorders>
            <w:tcMar>
              <w:top w:w="0" w:type="dxa"/>
              <w:left w:w="100" w:type="dxa"/>
              <w:bottom w:w="0" w:type="dxa"/>
              <w:right w:w="100" w:type="dxa"/>
            </w:tcMar>
          </w:tcPr>
          <w:p w14:paraId="6C1C0787">
            <w:pPr>
              <w:spacing w:after="120" w:line="240" w:lineRule="auto"/>
              <w:jc w:val="center"/>
              <w:rPr>
                <w:rFonts w:ascii="Arial" w:hAnsi="Arial" w:cs="Arial"/>
                <w:sz w:val="20"/>
                <w:szCs w:val="20"/>
              </w:rPr>
            </w:pPr>
            <w:r>
              <w:rPr>
                <w:rFonts w:ascii="Arial" w:hAnsi="Arial" w:cs="Arial"/>
                <w:sz w:val="20"/>
                <w:szCs w:val="20"/>
              </w:rPr>
              <w:t xml:space="preserve"> </w:t>
            </w:r>
          </w:p>
        </w:tc>
      </w:tr>
      <w:tr w14:paraId="20A1E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997" w:type="pct"/>
            <w:gridSpan w:val="7"/>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319E4AA2">
            <w:pPr>
              <w:spacing w:after="120" w:line="240" w:lineRule="auto"/>
              <w:jc w:val="both"/>
              <w:rPr>
                <w:rFonts w:ascii="Arial" w:hAnsi="Arial" w:cs="Arial"/>
                <w:b/>
                <w:sz w:val="20"/>
                <w:szCs w:val="20"/>
              </w:rPr>
            </w:pPr>
            <w:r>
              <w:rPr>
                <w:rFonts w:ascii="Arial" w:hAnsi="Arial" w:cs="Arial"/>
                <w:b/>
                <w:sz w:val="20"/>
                <w:szCs w:val="20"/>
              </w:rPr>
              <w:t>Thẻ CTu\DSCKS\CCKSKhac chứa các chữ ký số khác (nếu có) (ký trên thẻ CTu\DLCTu và thẻ  ds:Signature\ds:Object\xades:SignedProperties của chữ ký số khác (nếu cần).</w:t>
            </w:r>
          </w:p>
        </w:tc>
      </w:tr>
    </w:tbl>
    <w:p w14:paraId="7E4BE023">
      <w:pPr>
        <w:numPr>
          <w:ilvl w:val="0"/>
          <w:numId w:val="58"/>
        </w:numPr>
        <w:tabs>
          <w:tab w:val="left" w:pos="1134"/>
        </w:tabs>
        <w:spacing w:after="120" w:line="240" w:lineRule="auto"/>
        <w:ind w:hanging="949"/>
        <w:jc w:val="both"/>
        <w:outlineLvl w:val="0"/>
        <w:rPr>
          <w:rFonts w:ascii="Arial" w:hAnsi="Arial" w:cs="Arial"/>
          <w:b/>
          <w:sz w:val="20"/>
          <w:szCs w:val="20"/>
        </w:rPr>
      </w:pPr>
      <w:r>
        <w:rPr>
          <w:rFonts w:ascii="Arial" w:hAnsi="Arial" w:cs="Arial"/>
          <w:b/>
          <w:sz w:val="20"/>
          <w:szCs w:val="20"/>
        </w:rPr>
        <w:t>Định dạng dữ liệu biên lai thu phí, lệ phí điện tử</w:t>
      </w:r>
    </w:p>
    <w:p w14:paraId="3FE2ABE1">
      <w:pPr>
        <w:pStyle w:val="46"/>
        <w:numPr>
          <w:ilvl w:val="0"/>
          <w:numId w:val="59"/>
        </w:numPr>
        <w:spacing w:after="120" w:line="240" w:lineRule="auto"/>
        <w:ind w:left="1350"/>
        <w:contextualSpacing w:val="0"/>
        <w:rPr>
          <w:rFonts w:ascii="Arial" w:hAnsi="Arial" w:cs="Arial"/>
          <w:sz w:val="20"/>
          <w:szCs w:val="20"/>
        </w:rPr>
      </w:pPr>
      <w:bookmarkStart w:id="68" w:name="_heading=h.jvjx8qdfy2gi" w:colFirst="0" w:colLast="0"/>
      <w:bookmarkEnd w:id="68"/>
      <w:r>
        <w:rPr>
          <w:rFonts w:ascii="Arial" w:hAnsi="Arial" w:cs="Arial"/>
          <w:sz w:val="20"/>
          <w:szCs w:val="20"/>
        </w:rPr>
        <w:t>Dữ liệu biên lai điện tử</w:t>
      </w:r>
    </w:p>
    <w:p w14:paraId="75E8B8AB">
      <w:pPr>
        <w:spacing w:after="120" w:line="240" w:lineRule="auto"/>
        <w:rPr>
          <w:rFonts w:ascii="Arial" w:hAnsi="Arial" w:cs="Arial"/>
          <w:sz w:val="20"/>
          <w:szCs w:val="20"/>
        </w:rPr>
      </w:pPr>
      <w:r>
        <w:rPr>
          <w:rFonts w:ascii="Arial" w:hAnsi="Arial" w:cs="Arial"/>
          <w:sz w:val="20"/>
          <w:szCs w:val="20"/>
        </w:rPr>
        <w:drawing>
          <wp:inline distT="0" distB="0" distL="0" distR="0">
            <wp:extent cx="5507355" cy="5449570"/>
            <wp:effectExtent l="0" t="0" r="0" b="0"/>
            <wp:docPr id="67"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Hình ảnh 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a:xfrm>
                      <a:off x="0" y="0"/>
                      <a:ext cx="5507355" cy="5449570"/>
                    </a:xfrm>
                    <a:prstGeom prst="rect">
                      <a:avLst/>
                    </a:prstGeom>
                    <a:noFill/>
                    <a:ln>
                      <a:noFill/>
                    </a:ln>
                  </pic:spPr>
                </pic:pic>
              </a:graphicData>
            </a:graphic>
          </wp:inline>
        </w:drawing>
      </w:r>
    </w:p>
    <w:p w14:paraId="7C016178">
      <w:pPr>
        <w:spacing w:after="120" w:line="240" w:lineRule="auto"/>
        <w:jc w:val="center"/>
        <w:rPr>
          <w:rFonts w:ascii="Arial" w:hAnsi="Arial" w:cs="Arial"/>
          <w:i/>
          <w:sz w:val="20"/>
          <w:szCs w:val="20"/>
        </w:rPr>
      </w:pPr>
      <w:r>
        <w:rPr>
          <w:rFonts w:ascii="Arial" w:hAnsi="Arial" w:cs="Arial"/>
          <w:i/>
          <w:sz w:val="20"/>
          <w:szCs w:val="20"/>
        </w:rPr>
        <w:t>Hình minh họa: Định dạng dữ liệu biên lai điện tử</w:t>
      </w:r>
    </w:p>
    <w:p w14:paraId="5C05216B">
      <w:pPr>
        <w:pStyle w:val="46"/>
        <w:numPr>
          <w:ilvl w:val="0"/>
          <w:numId w:val="59"/>
        </w:numPr>
        <w:spacing w:after="120" w:line="240" w:lineRule="auto"/>
        <w:ind w:left="1350"/>
        <w:contextualSpacing w:val="0"/>
        <w:rPr>
          <w:rFonts w:ascii="Arial" w:hAnsi="Arial" w:cs="Arial"/>
          <w:sz w:val="20"/>
          <w:szCs w:val="20"/>
        </w:rPr>
      </w:pPr>
      <w:bookmarkStart w:id="69" w:name="_heading=h.yuiz9wl5f5so" w:colFirst="0" w:colLast="0"/>
      <w:bookmarkEnd w:id="69"/>
      <w:r>
        <w:rPr>
          <w:rFonts w:ascii="Arial" w:hAnsi="Arial" w:cs="Arial"/>
          <w:sz w:val="20"/>
          <w:szCs w:val="20"/>
        </w:rPr>
        <w:t>Định dạng chi tiết được mô tả tại bảng dưới đây:</w:t>
      </w: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48"/>
        <w:gridCol w:w="1861"/>
        <w:gridCol w:w="1037"/>
        <w:gridCol w:w="1290"/>
        <w:gridCol w:w="1460"/>
        <w:gridCol w:w="1546"/>
      </w:tblGrid>
      <w:tr w14:paraId="16E9F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3" w:hRule="atLeast"/>
          <w:tblHeader/>
        </w:trPr>
        <w:tc>
          <w:tcPr>
            <w:tcW w:w="1190" w:type="pct"/>
            <w:tcBorders>
              <w:top w:val="single" w:color="000000" w:sz="6" w:space="0"/>
              <w:left w:val="single" w:color="000000" w:sz="6" w:space="0"/>
              <w:bottom w:val="single" w:color="000000" w:sz="6" w:space="0"/>
              <w:right w:val="single" w:color="000000" w:sz="6" w:space="0"/>
            </w:tcBorders>
            <w:tcMar>
              <w:top w:w="0" w:type="dxa"/>
              <w:bottom w:w="0" w:type="dxa"/>
            </w:tcMar>
          </w:tcPr>
          <w:p w14:paraId="4BDFE435">
            <w:pPr>
              <w:spacing w:after="120" w:line="240" w:lineRule="auto"/>
              <w:jc w:val="center"/>
              <w:rPr>
                <w:rFonts w:ascii="Arial" w:hAnsi="Arial" w:cs="Arial"/>
                <w:b/>
                <w:sz w:val="20"/>
                <w:szCs w:val="20"/>
              </w:rPr>
            </w:pPr>
            <w:r>
              <w:rPr>
                <w:rFonts w:ascii="Arial" w:hAnsi="Arial" w:cs="Arial"/>
                <w:b/>
                <w:sz w:val="20"/>
                <w:szCs w:val="20"/>
              </w:rPr>
              <w:t>Tên chỉ tiêu</w:t>
            </w:r>
          </w:p>
        </w:tc>
        <w:tc>
          <w:tcPr>
            <w:tcW w:w="597" w:type="pct"/>
            <w:tcBorders>
              <w:top w:val="single" w:color="000000" w:sz="6" w:space="0"/>
              <w:left w:val="single" w:color="000000" w:sz="6" w:space="0"/>
              <w:bottom w:val="single" w:color="000000" w:sz="6" w:space="0"/>
              <w:right w:val="single" w:color="000000" w:sz="6" w:space="0"/>
            </w:tcBorders>
            <w:tcMar>
              <w:top w:w="0" w:type="dxa"/>
              <w:bottom w:w="0" w:type="dxa"/>
            </w:tcMar>
          </w:tcPr>
          <w:p w14:paraId="67429307">
            <w:pPr>
              <w:spacing w:after="120" w:line="240" w:lineRule="auto"/>
              <w:jc w:val="center"/>
              <w:rPr>
                <w:rFonts w:ascii="Arial" w:hAnsi="Arial" w:cs="Arial"/>
                <w:b/>
                <w:sz w:val="20"/>
                <w:szCs w:val="20"/>
              </w:rPr>
            </w:pPr>
            <w:r>
              <w:rPr>
                <w:rFonts w:ascii="Arial" w:hAnsi="Arial" w:cs="Arial"/>
                <w:b/>
                <w:sz w:val="20"/>
                <w:szCs w:val="20"/>
              </w:rPr>
              <w:t>Tên thẻ</w:t>
            </w:r>
          </w:p>
        </w:tc>
        <w:tc>
          <w:tcPr>
            <w:tcW w:w="643" w:type="pct"/>
            <w:tcBorders>
              <w:top w:val="single" w:color="000000" w:sz="6" w:space="0"/>
              <w:left w:val="single" w:color="000000" w:sz="6" w:space="0"/>
              <w:bottom w:val="single" w:color="000000" w:sz="6" w:space="0"/>
              <w:right w:val="single" w:color="000000" w:sz="6" w:space="0"/>
            </w:tcBorders>
            <w:tcMar>
              <w:top w:w="0" w:type="dxa"/>
              <w:bottom w:w="0" w:type="dxa"/>
            </w:tcMar>
          </w:tcPr>
          <w:p w14:paraId="000F6237">
            <w:pPr>
              <w:spacing w:after="120" w:line="240" w:lineRule="auto"/>
              <w:jc w:val="center"/>
              <w:rPr>
                <w:rFonts w:ascii="Arial" w:hAnsi="Arial" w:cs="Arial"/>
                <w:b/>
                <w:sz w:val="20"/>
                <w:szCs w:val="20"/>
              </w:rPr>
            </w:pPr>
            <w:r>
              <w:rPr>
                <w:rFonts w:ascii="Arial" w:hAnsi="Arial" w:cs="Arial"/>
                <w:b/>
                <w:sz w:val="20"/>
                <w:szCs w:val="20"/>
              </w:rPr>
              <w:t>Độ dài tối đa</w:t>
            </w:r>
          </w:p>
        </w:tc>
        <w:tc>
          <w:tcPr>
            <w:tcW w:w="780" w:type="pct"/>
            <w:tcBorders>
              <w:top w:val="single" w:color="000000" w:sz="6" w:space="0"/>
              <w:left w:val="single" w:color="000000" w:sz="6" w:space="0"/>
              <w:bottom w:val="single" w:color="000000" w:sz="6" w:space="0"/>
              <w:right w:val="single" w:color="000000" w:sz="6" w:space="0"/>
            </w:tcBorders>
            <w:tcMar>
              <w:top w:w="0" w:type="dxa"/>
              <w:bottom w:w="0" w:type="dxa"/>
            </w:tcMar>
            <w:vAlign w:val="center"/>
          </w:tcPr>
          <w:p w14:paraId="69379652">
            <w:pPr>
              <w:spacing w:after="120" w:line="240" w:lineRule="auto"/>
              <w:jc w:val="center"/>
              <w:rPr>
                <w:rFonts w:ascii="Arial" w:hAnsi="Arial" w:cs="Arial"/>
                <w:b/>
                <w:sz w:val="20"/>
                <w:szCs w:val="20"/>
              </w:rPr>
            </w:pPr>
            <w:r>
              <w:rPr>
                <w:rFonts w:ascii="Arial" w:hAnsi="Arial" w:cs="Arial"/>
                <w:b/>
                <w:sz w:val="20"/>
                <w:szCs w:val="20"/>
              </w:rPr>
              <w:t>Kiểu dữ liệu</w:t>
            </w:r>
          </w:p>
        </w:tc>
        <w:tc>
          <w:tcPr>
            <w:tcW w:w="872" w:type="pct"/>
            <w:tcBorders>
              <w:top w:val="single" w:color="000000" w:sz="6" w:space="0"/>
              <w:left w:val="single" w:color="000000" w:sz="6" w:space="0"/>
              <w:bottom w:val="single" w:color="000000" w:sz="6" w:space="0"/>
              <w:right w:val="single" w:color="000000" w:sz="6" w:space="0"/>
            </w:tcBorders>
            <w:tcMar>
              <w:top w:w="0" w:type="dxa"/>
              <w:bottom w:w="0" w:type="dxa"/>
            </w:tcMar>
            <w:vAlign w:val="center"/>
          </w:tcPr>
          <w:p w14:paraId="148EA66E">
            <w:pPr>
              <w:spacing w:after="120" w:line="240" w:lineRule="auto"/>
              <w:jc w:val="center"/>
              <w:rPr>
                <w:rFonts w:ascii="Arial" w:hAnsi="Arial" w:cs="Arial"/>
                <w:b/>
                <w:sz w:val="20"/>
                <w:szCs w:val="20"/>
              </w:rPr>
            </w:pPr>
            <w:r>
              <w:rPr>
                <w:rFonts w:ascii="Arial" w:hAnsi="Arial" w:cs="Arial"/>
                <w:b/>
                <w:sz w:val="20"/>
                <w:szCs w:val="20"/>
              </w:rPr>
              <w:t>Ràng buộc</w:t>
            </w:r>
          </w:p>
        </w:tc>
        <w:tc>
          <w:tcPr>
            <w:tcW w:w="918" w:type="pct"/>
            <w:tcBorders>
              <w:top w:val="single" w:color="000000" w:sz="6" w:space="0"/>
              <w:left w:val="single" w:color="000000" w:sz="6" w:space="0"/>
              <w:bottom w:val="single" w:color="000000" w:sz="6" w:space="0"/>
              <w:right w:val="single" w:color="000000" w:sz="6" w:space="0"/>
            </w:tcBorders>
            <w:tcMar>
              <w:top w:w="0" w:type="dxa"/>
              <w:bottom w:w="0" w:type="dxa"/>
            </w:tcMar>
            <w:vAlign w:val="center"/>
          </w:tcPr>
          <w:p w14:paraId="3F937485">
            <w:pPr>
              <w:spacing w:after="120" w:line="240" w:lineRule="auto"/>
              <w:rPr>
                <w:rFonts w:ascii="Arial" w:hAnsi="Arial" w:cs="Arial"/>
                <w:b/>
                <w:sz w:val="20"/>
                <w:szCs w:val="20"/>
              </w:rPr>
            </w:pPr>
            <w:r>
              <w:rPr>
                <w:rFonts w:ascii="Arial" w:hAnsi="Arial" w:cs="Arial"/>
                <w:b/>
                <w:sz w:val="20"/>
                <w:szCs w:val="20"/>
              </w:rPr>
              <w:t>Tham khảo</w:t>
            </w:r>
          </w:p>
        </w:tc>
      </w:tr>
      <w:tr w14:paraId="68E4E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000" w:type="pct"/>
            <w:gridSpan w:val="6"/>
            <w:tcBorders>
              <w:top w:val="single" w:color="000000" w:sz="6" w:space="0"/>
              <w:left w:val="single" w:color="000000" w:sz="6" w:space="0"/>
              <w:bottom w:val="single" w:color="000000" w:sz="6" w:space="0"/>
              <w:right w:val="single" w:color="000000" w:sz="6" w:space="0"/>
            </w:tcBorders>
            <w:tcMar>
              <w:top w:w="0" w:type="dxa"/>
              <w:bottom w:w="0" w:type="dxa"/>
            </w:tcMar>
          </w:tcPr>
          <w:p w14:paraId="281280D3">
            <w:pPr>
              <w:spacing w:after="120" w:line="240" w:lineRule="auto"/>
              <w:jc w:val="both"/>
              <w:rPr>
                <w:rFonts w:ascii="Arial" w:hAnsi="Arial" w:cs="Arial"/>
                <w:b/>
                <w:sz w:val="20"/>
                <w:szCs w:val="20"/>
              </w:rPr>
            </w:pPr>
            <w:r>
              <w:rPr>
                <w:rFonts w:ascii="Arial" w:hAnsi="Arial" w:cs="Arial"/>
                <w:b/>
                <w:sz w:val="20"/>
                <w:szCs w:val="20"/>
              </w:rPr>
              <w:t>Thẻ BLai chứa thông tin dữ liệu biên lai</w:t>
            </w:r>
          </w:p>
        </w:tc>
      </w:tr>
      <w:tr w14:paraId="139C3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000" w:type="pct"/>
            <w:gridSpan w:val="6"/>
            <w:tcBorders>
              <w:top w:val="single" w:color="000000" w:sz="6" w:space="0"/>
              <w:left w:val="single" w:color="000000" w:sz="6" w:space="0"/>
              <w:bottom w:val="single" w:color="000000" w:sz="6" w:space="0"/>
              <w:right w:val="single" w:color="000000" w:sz="6" w:space="0"/>
            </w:tcBorders>
            <w:tcMar>
              <w:top w:w="0" w:type="dxa"/>
              <w:bottom w:w="0" w:type="dxa"/>
            </w:tcMar>
          </w:tcPr>
          <w:p w14:paraId="3071AA3A">
            <w:pPr>
              <w:spacing w:after="120" w:line="240" w:lineRule="auto"/>
              <w:jc w:val="both"/>
              <w:rPr>
                <w:rFonts w:ascii="Arial" w:hAnsi="Arial" w:cs="Arial"/>
                <w:b/>
                <w:sz w:val="20"/>
                <w:szCs w:val="20"/>
              </w:rPr>
            </w:pPr>
            <w:r>
              <w:rPr>
                <w:rFonts w:ascii="Arial" w:hAnsi="Arial" w:cs="Arial"/>
                <w:b/>
                <w:sz w:val="20"/>
                <w:szCs w:val="20"/>
              </w:rPr>
              <w:t>Thẻ BLai\DLBLai chứa các thông tin chung, nội dung chi tiết biên lai và thông tin khác do tổ chức thu phí tự định nghĩa</w:t>
            </w:r>
          </w:p>
        </w:tc>
      </w:tr>
      <w:tr w14:paraId="5875A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000" w:type="pct"/>
            <w:gridSpan w:val="6"/>
            <w:tcBorders>
              <w:top w:val="single" w:color="000000" w:sz="6" w:space="0"/>
              <w:left w:val="single" w:color="000000" w:sz="6" w:space="0"/>
              <w:bottom w:val="single" w:color="000000" w:sz="6" w:space="0"/>
              <w:right w:val="single" w:color="000000" w:sz="6" w:space="0"/>
            </w:tcBorders>
            <w:tcMar>
              <w:top w:w="0" w:type="dxa"/>
              <w:bottom w:w="0" w:type="dxa"/>
            </w:tcMar>
          </w:tcPr>
          <w:p w14:paraId="6BAFF5CD">
            <w:pPr>
              <w:spacing w:after="120" w:line="240" w:lineRule="auto"/>
              <w:jc w:val="both"/>
              <w:rPr>
                <w:rFonts w:ascii="Arial" w:hAnsi="Arial" w:cs="Arial"/>
                <w:b/>
                <w:sz w:val="20"/>
                <w:szCs w:val="20"/>
              </w:rPr>
            </w:pPr>
            <w:r>
              <w:rPr>
                <w:rFonts w:ascii="Arial" w:hAnsi="Arial" w:cs="Arial"/>
                <w:b/>
                <w:sz w:val="20"/>
                <w:szCs w:val="20"/>
              </w:rPr>
              <w:t>Thẻ BLai\DLBLai\TTChung chứa thông tin chung của biên lai</w:t>
            </w:r>
          </w:p>
        </w:tc>
      </w:tr>
      <w:tr w14:paraId="782FD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5" w:hRule="atLeast"/>
        </w:trPr>
        <w:tc>
          <w:tcPr>
            <w:tcW w:w="1190" w:type="pct"/>
            <w:tcBorders>
              <w:top w:val="single" w:color="000000" w:sz="6" w:space="0"/>
              <w:left w:val="single" w:color="000000" w:sz="6" w:space="0"/>
              <w:bottom w:val="single" w:color="000000" w:sz="6" w:space="0"/>
              <w:right w:val="single" w:color="000000" w:sz="6" w:space="0"/>
            </w:tcBorders>
            <w:tcMar>
              <w:top w:w="0" w:type="dxa"/>
              <w:bottom w:w="0" w:type="dxa"/>
            </w:tcMar>
          </w:tcPr>
          <w:p w14:paraId="346455FF">
            <w:pPr>
              <w:spacing w:after="120" w:line="240" w:lineRule="auto"/>
              <w:jc w:val="both"/>
              <w:rPr>
                <w:rFonts w:ascii="Arial" w:hAnsi="Arial" w:cs="Arial"/>
                <w:sz w:val="20"/>
                <w:szCs w:val="20"/>
              </w:rPr>
            </w:pPr>
            <w:r>
              <w:rPr>
                <w:rFonts w:ascii="Arial" w:hAnsi="Arial" w:cs="Arial"/>
                <w:sz w:val="20"/>
                <w:szCs w:val="20"/>
              </w:rPr>
              <w:t>Phiên bản của thông điệp (trong Quy định này có giá trị là 2.1.1)</w:t>
            </w:r>
          </w:p>
        </w:tc>
        <w:tc>
          <w:tcPr>
            <w:tcW w:w="597" w:type="pct"/>
            <w:tcBorders>
              <w:top w:val="single" w:color="000000" w:sz="6" w:space="0"/>
              <w:left w:val="single" w:color="000000" w:sz="6" w:space="0"/>
              <w:bottom w:val="single" w:color="000000" w:sz="6" w:space="0"/>
              <w:right w:val="single" w:color="000000" w:sz="6" w:space="0"/>
            </w:tcBorders>
            <w:tcMar>
              <w:top w:w="0" w:type="dxa"/>
              <w:bottom w:w="0" w:type="dxa"/>
            </w:tcMar>
          </w:tcPr>
          <w:p w14:paraId="0843E7AA">
            <w:pPr>
              <w:spacing w:after="120" w:line="240" w:lineRule="auto"/>
              <w:jc w:val="both"/>
              <w:rPr>
                <w:rFonts w:ascii="Arial" w:hAnsi="Arial" w:cs="Arial"/>
                <w:sz w:val="20"/>
                <w:szCs w:val="20"/>
              </w:rPr>
            </w:pPr>
            <w:r>
              <w:rPr>
                <w:rFonts w:ascii="Arial" w:hAnsi="Arial" w:cs="Arial"/>
                <w:sz w:val="20"/>
                <w:szCs w:val="20"/>
              </w:rPr>
              <w:t>PBan</w:t>
            </w:r>
          </w:p>
        </w:tc>
        <w:tc>
          <w:tcPr>
            <w:tcW w:w="643" w:type="pct"/>
            <w:tcBorders>
              <w:top w:val="single" w:color="000000" w:sz="6" w:space="0"/>
              <w:left w:val="single" w:color="000000" w:sz="6" w:space="0"/>
              <w:bottom w:val="single" w:color="000000" w:sz="6" w:space="0"/>
              <w:right w:val="single" w:color="000000" w:sz="6" w:space="0"/>
            </w:tcBorders>
            <w:tcMar>
              <w:top w:w="0" w:type="dxa"/>
              <w:bottom w:w="0" w:type="dxa"/>
            </w:tcMar>
          </w:tcPr>
          <w:p w14:paraId="301B17EF">
            <w:pPr>
              <w:spacing w:after="120" w:line="240" w:lineRule="auto"/>
              <w:jc w:val="center"/>
              <w:rPr>
                <w:rFonts w:ascii="Arial" w:hAnsi="Arial" w:cs="Arial"/>
                <w:sz w:val="20"/>
                <w:szCs w:val="20"/>
              </w:rPr>
            </w:pPr>
            <w:r>
              <w:rPr>
                <w:rFonts w:ascii="Arial" w:hAnsi="Arial" w:cs="Arial"/>
                <w:sz w:val="20"/>
                <w:szCs w:val="20"/>
              </w:rPr>
              <w:t>6</w:t>
            </w:r>
          </w:p>
        </w:tc>
        <w:tc>
          <w:tcPr>
            <w:tcW w:w="780" w:type="pct"/>
            <w:tcBorders>
              <w:top w:val="single" w:color="000000" w:sz="6" w:space="0"/>
              <w:left w:val="single" w:color="000000" w:sz="6" w:space="0"/>
              <w:bottom w:val="single" w:color="000000" w:sz="6" w:space="0"/>
              <w:right w:val="single" w:color="000000" w:sz="6" w:space="0"/>
            </w:tcBorders>
            <w:tcMar>
              <w:top w:w="0" w:type="dxa"/>
              <w:bottom w:w="0" w:type="dxa"/>
            </w:tcMar>
          </w:tcPr>
          <w:p w14:paraId="1A7207FD">
            <w:pPr>
              <w:spacing w:after="120" w:line="240" w:lineRule="auto"/>
              <w:jc w:val="center"/>
              <w:rPr>
                <w:rFonts w:ascii="Arial" w:hAnsi="Arial" w:cs="Arial"/>
                <w:sz w:val="20"/>
                <w:szCs w:val="20"/>
              </w:rPr>
            </w:pPr>
            <w:r>
              <w:rPr>
                <w:rFonts w:ascii="Arial" w:hAnsi="Arial" w:cs="Arial"/>
                <w:sz w:val="20"/>
                <w:szCs w:val="20"/>
              </w:rPr>
              <w:t>Chuỗi ký tự</w:t>
            </w:r>
          </w:p>
        </w:tc>
        <w:tc>
          <w:tcPr>
            <w:tcW w:w="872" w:type="pct"/>
            <w:tcBorders>
              <w:top w:val="single" w:color="000000" w:sz="6" w:space="0"/>
              <w:left w:val="single" w:color="000000" w:sz="6" w:space="0"/>
              <w:bottom w:val="single" w:color="000000" w:sz="6" w:space="0"/>
              <w:right w:val="single" w:color="000000" w:sz="6" w:space="0"/>
            </w:tcBorders>
            <w:tcMar>
              <w:top w:w="0" w:type="dxa"/>
              <w:bottom w:w="0" w:type="dxa"/>
            </w:tcMar>
          </w:tcPr>
          <w:p w14:paraId="23A9386C">
            <w:pPr>
              <w:spacing w:after="120" w:line="240" w:lineRule="auto"/>
              <w:jc w:val="center"/>
              <w:rPr>
                <w:rFonts w:ascii="Arial" w:hAnsi="Arial" w:cs="Arial"/>
                <w:sz w:val="20"/>
                <w:szCs w:val="20"/>
              </w:rPr>
            </w:pPr>
            <w:r>
              <w:rPr>
                <w:rFonts w:ascii="Arial" w:hAnsi="Arial" w:cs="Arial"/>
                <w:sz w:val="20"/>
                <w:szCs w:val="20"/>
              </w:rPr>
              <w:t>Bắt buộc</w:t>
            </w:r>
          </w:p>
        </w:tc>
        <w:tc>
          <w:tcPr>
            <w:tcW w:w="918" w:type="pct"/>
            <w:tcBorders>
              <w:top w:val="single" w:color="000000" w:sz="6" w:space="0"/>
              <w:left w:val="single" w:color="000000" w:sz="6" w:space="0"/>
              <w:bottom w:val="single" w:color="000000" w:sz="6" w:space="0"/>
              <w:right w:val="single" w:color="000000" w:sz="6" w:space="0"/>
            </w:tcBorders>
            <w:tcMar>
              <w:top w:w="0" w:type="dxa"/>
              <w:bottom w:w="0" w:type="dxa"/>
            </w:tcMar>
          </w:tcPr>
          <w:p w14:paraId="2DE653F6">
            <w:pPr>
              <w:spacing w:after="120" w:line="240" w:lineRule="auto"/>
              <w:jc w:val="center"/>
              <w:rPr>
                <w:rFonts w:ascii="Arial" w:hAnsi="Arial" w:cs="Arial"/>
                <w:sz w:val="20"/>
                <w:szCs w:val="20"/>
              </w:rPr>
            </w:pPr>
            <w:r>
              <w:rPr>
                <w:rFonts w:ascii="Arial" w:hAnsi="Arial" w:cs="Arial"/>
                <w:sz w:val="20"/>
                <w:szCs w:val="20"/>
              </w:rPr>
              <w:t xml:space="preserve"> </w:t>
            </w:r>
          </w:p>
        </w:tc>
      </w:tr>
      <w:tr w14:paraId="23BC4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190" w:type="pct"/>
            <w:tcBorders>
              <w:top w:val="single" w:color="000000" w:sz="6" w:space="0"/>
              <w:left w:val="single" w:color="000000" w:sz="6" w:space="0"/>
              <w:bottom w:val="single" w:color="000000" w:sz="6" w:space="0"/>
              <w:right w:val="single" w:color="000000" w:sz="6" w:space="0"/>
            </w:tcBorders>
            <w:tcMar>
              <w:top w:w="0" w:type="dxa"/>
              <w:bottom w:w="0" w:type="dxa"/>
            </w:tcMar>
          </w:tcPr>
          <w:p w14:paraId="5F6C68ED">
            <w:pPr>
              <w:spacing w:after="120" w:line="240" w:lineRule="auto"/>
              <w:jc w:val="both"/>
              <w:rPr>
                <w:rFonts w:ascii="Arial" w:hAnsi="Arial" w:cs="Arial"/>
                <w:sz w:val="20"/>
                <w:szCs w:val="20"/>
              </w:rPr>
            </w:pPr>
            <w:r>
              <w:rPr>
                <w:rFonts w:ascii="Arial" w:hAnsi="Arial" w:cs="Arial"/>
                <w:sz w:val="20"/>
                <w:szCs w:val="20"/>
              </w:rPr>
              <w:t>Tên loại chứng từ (biên lai)</w:t>
            </w:r>
          </w:p>
        </w:tc>
        <w:tc>
          <w:tcPr>
            <w:tcW w:w="597" w:type="pct"/>
            <w:tcBorders>
              <w:top w:val="single" w:color="000000" w:sz="6" w:space="0"/>
              <w:left w:val="single" w:color="000000" w:sz="6" w:space="0"/>
              <w:bottom w:val="single" w:color="000000" w:sz="6" w:space="0"/>
              <w:right w:val="single" w:color="000000" w:sz="6" w:space="0"/>
            </w:tcBorders>
            <w:tcMar>
              <w:top w:w="0" w:type="dxa"/>
              <w:bottom w:w="0" w:type="dxa"/>
            </w:tcMar>
          </w:tcPr>
          <w:p w14:paraId="5D0225A3">
            <w:pPr>
              <w:spacing w:after="120" w:line="240" w:lineRule="auto"/>
              <w:rPr>
                <w:rFonts w:ascii="Arial" w:hAnsi="Arial" w:cs="Arial"/>
                <w:sz w:val="20"/>
                <w:szCs w:val="20"/>
              </w:rPr>
            </w:pPr>
            <w:r>
              <w:rPr>
                <w:rFonts w:ascii="Arial" w:hAnsi="Arial" w:cs="Arial"/>
                <w:sz w:val="20"/>
                <w:szCs w:val="20"/>
              </w:rPr>
              <w:t>TLCTu</w:t>
            </w:r>
          </w:p>
        </w:tc>
        <w:tc>
          <w:tcPr>
            <w:tcW w:w="643" w:type="pct"/>
            <w:tcBorders>
              <w:top w:val="single" w:color="000000" w:sz="6" w:space="0"/>
              <w:left w:val="single" w:color="000000" w:sz="6" w:space="0"/>
              <w:bottom w:val="single" w:color="000000" w:sz="6" w:space="0"/>
              <w:right w:val="single" w:color="000000" w:sz="6" w:space="0"/>
            </w:tcBorders>
            <w:tcMar>
              <w:top w:w="0" w:type="dxa"/>
              <w:bottom w:w="0" w:type="dxa"/>
            </w:tcMar>
          </w:tcPr>
          <w:p w14:paraId="366ABA61">
            <w:pPr>
              <w:spacing w:after="120" w:line="240" w:lineRule="auto"/>
              <w:jc w:val="center"/>
              <w:rPr>
                <w:rFonts w:ascii="Arial" w:hAnsi="Arial" w:cs="Arial"/>
                <w:sz w:val="20"/>
                <w:szCs w:val="20"/>
              </w:rPr>
            </w:pPr>
            <w:r>
              <w:rPr>
                <w:rFonts w:ascii="Arial" w:hAnsi="Arial" w:cs="Arial"/>
                <w:sz w:val="20"/>
                <w:szCs w:val="20"/>
              </w:rPr>
              <w:t>100</w:t>
            </w:r>
          </w:p>
        </w:tc>
        <w:tc>
          <w:tcPr>
            <w:tcW w:w="780" w:type="pct"/>
            <w:tcBorders>
              <w:top w:val="single" w:color="000000" w:sz="6" w:space="0"/>
              <w:left w:val="single" w:color="000000" w:sz="6" w:space="0"/>
              <w:bottom w:val="single" w:color="000000" w:sz="6" w:space="0"/>
              <w:right w:val="single" w:color="000000" w:sz="6" w:space="0"/>
            </w:tcBorders>
            <w:tcMar>
              <w:top w:w="0" w:type="dxa"/>
              <w:bottom w:w="0" w:type="dxa"/>
            </w:tcMar>
          </w:tcPr>
          <w:p w14:paraId="377CDEC0">
            <w:pPr>
              <w:spacing w:after="120" w:line="240" w:lineRule="auto"/>
              <w:jc w:val="center"/>
              <w:rPr>
                <w:rFonts w:ascii="Arial" w:hAnsi="Arial" w:cs="Arial"/>
                <w:sz w:val="20"/>
                <w:szCs w:val="20"/>
              </w:rPr>
            </w:pPr>
            <w:r>
              <w:rPr>
                <w:rFonts w:ascii="Arial" w:hAnsi="Arial" w:cs="Arial"/>
                <w:sz w:val="20"/>
                <w:szCs w:val="20"/>
              </w:rPr>
              <w:t>Chuỗi ký tự</w:t>
            </w:r>
          </w:p>
        </w:tc>
        <w:tc>
          <w:tcPr>
            <w:tcW w:w="872" w:type="pct"/>
            <w:tcBorders>
              <w:top w:val="single" w:color="000000" w:sz="6" w:space="0"/>
              <w:left w:val="single" w:color="000000" w:sz="6" w:space="0"/>
              <w:bottom w:val="single" w:color="000000" w:sz="6" w:space="0"/>
              <w:right w:val="single" w:color="000000" w:sz="6" w:space="0"/>
            </w:tcBorders>
            <w:tcMar>
              <w:top w:w="0" w:type="dxa"/>
              <w:bottom w:w="0" w:type="dxa"/>
            </w:tcMar>
          </w:tcPr>
          <w:p w14:paraId="4C7A387A">
            <w:pPr>
              <w:spacing w:after="120" w:line="240" w:lineRule="auto"/>
              <w:jc w:val="center"/>
              <w:rPr>
                <w:rFonts w:ascii="Arial" w:hAnsi="Arial" w:cs="Arial"/>
                <w:sz w:val="20"/>
                <w:szCs w:val="20"/>
              </w:rPr>
            </w:pPr>
            <w:r>
              <w:rPr>
                <w:rFonts w:ascii="Arial" w:hAnsi="Arial" w:cs="Arial"/>
                <w:sz w:val="20"/>
                <w:szCs w:val="20"/>
              </w:rPr>
              <w:t>Bắt buộc</w:t>
            </w:r>
          </w:p>
        </w:tc>
        <w:tc>
          <w:tcPr>
            <w:tcW w:w="918" w:type="pct"/>
            <w:tcBorders>
              <w:top w:val="single" w:color="000000" w:sz="6" w:space="0"/>
              <w:left w:val="single" w:color="000000" w:sz="6" w:space="0"/>
              <w:bottom w:val="single" w:color="000000" w:sz="6" w:space="0"/>
              <w:right w:val="single" w:color="000000" w:sz="6" w:space="0"/>
            </w:tcBorders>
            <w:tcMar>
              <w:top w:w="0" w:type="dxa"/>
              <w:bottom w:w="0" w:type="dxa"/>
            </w:tcMar>
          </w:tcPr>
          <w:p w14:paraId="07D57A2A">
            <w:pPr>
              <w:spacing w:after="120" w:line="240" w:lineRule="auto"/>
              <w:jc w:val="center"/>
              <w:rPr>
                <w:rFonts w:ascii="Arial" w:hAnsi="Arial" w:cs="Arial"/>
                <w:sz w:val="20"/>
                <w:szCs w:val="20"/>
              </w:rPr>
            </w:pPr>
            <w:r>
              <w:rPr>
                <w:rFonts w:ascii="Arial" w:hAnsi="Arial" w:cs="Arial"/>
                <w:sz w:val="20"/>
                <w:szCs w:val="20"/>
              </w:rPr>
              <w:t xml:space="preserve"> </w:t>
            </w:r>
          </w:p>
        </w:tc>
      </w:tr>
      <w:tr w14:paraId="69A03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10" w:hRule="atLeast"/>
        </w:trPr>
        <w:tc>
          <w:tcPr>
            <w:tcW w:w="1190" w:type="pct"/>
            <w:tcBorders>
              <w:top w:val="single" w:color="000000" w:sz="6" w:space="0"/>
              <w:left w:val="single" w:color="000000" w:sz="6" w:space="0"/>
              <w:bottom w:val="single" w:color="000000" w:sz="6" w:space="0"/>
              <w:right w:val="single" w:color="000000" w:sz="6" w:space="0"/>
            </w:tcBorders>
            <w:tcMar>
              <w:top w:w="0" w:type="dxa"/>
              <w:bottom w:w="0" w:type="dxa"/>
            </w:tcMar>
          </w:tcPr>
          <w:p w14:paraId="0938BC12">
            <w:pPr>
              <w:spacing w:after="120" w:line="240" w:lineRule="auto"/>
              <w:jc w:val="both"/>
              <w:rPr>
                <w:rFonts w:ascii="Arial" w:hAnsi="Arial" w:cs="Arial"/>
                <w:sz w:val="20"/>
                <w:szCs w:val="20"/>
              </w:rPr>
            </w:pPr>
            <w:r>
              <w:rPr>
                <w:rFonts w:ascii="Arial" w:hAnsi="Arial" w:cs="Arial"/>
                <w:sz w:val="20"/>
                <w:szCs w:val="20"/>
              </w:rPr>
              <w:t xml:space="preserve">Ký hiệu Mẫu chứng từ (Biên lai) </w:t>
            </w:r>
          </w:p>
        </w:tc>
        <w:tc>
          <w:tcPr>
            <w:tcW w:w="597" w:type="pct"/>
            <w:tcBorders>
              <w:top w:val="single" w:color="000000" w:sz="6" w:space="0"/>
              <w:left w:val="single" w:color="000000" w:sz="6" w:space="0"/>
              <w:bottom w:val="single" w:color="000000" w:sz="6" w:space="0"/>
              <w:right w:val="single" w:color="000000" w:sz="6" w:space="0"/>
            </w:tcBorders>
            <w:tcMar>
              <w:top w:w="0" w:type="dxa"/>
              <w:bottom w:w="0" w:type="dxa"/>
            </w:tcMar>
          </w:tcPr>
          <w:p w14:paraId="6093A666">
            <w:pPr>
              <w:spacing w:after="120" w:line="240" w:lineRule="auto"/>
              <w:jc w:val="both"/>
              <w:rPr>
                <w:rFonts w:ascii="Arial" w:hAnsi="Arial" w:cs="Arial"/>
                <w:sz w:val="20"/>
                <w:szCs w:val="20"/>
              </w:rPr>
            </w:pPr>
            <w:r>
              <w:rPr>
                <w:rFonts w:ascii="Arial" w:hAnsi="Arial" w:cs="Arial"/>
                <w:sz w:val="20"/>
                <w:szCs w:val="20"/>
              </w:rPr>
              <w:t>KHSCTu</w:t>
            </w:r>
          </w:p>
        </w:tc>
        <w:tc>
          <w:tcPr>
            <w:tcW w:w="643" w:type="pct"/>
            <w:tcBorders>
              <w:top w:val="single" w:color="000000" w:sz="6" w:space="0"/>
              <w:left w:val="single" w:color="000000" w:sz="6" w:space="0"/>
              <w:bottom w:val="single" w:color="000000" w:sz="6" w:space="0"/>
              <w:right w:val="single" w:color="000000" w:sz="6" w:space="0"/>
            </w:tcBorders>
            <w:tcMar>
              <w:top w:w="0" w:type="dxa"/>
              <w:bottom w:w="0" w:type="dxa"/>
            </w:tcMar>
          </w:tcPr>
          <w:p w14:paraId="1B63892C">
            <w:pPr>
              <w:spacing w:after="120" w:line="240" w:lineRule="auto"/>
              <w:jc w:val="center"/>
              <w:rPr>
                <w:rFonts w:ascii="Arial" w:hAnsi="Arial" w:cs="Arial"/>
                <w:sz w:val="20"/>
                <w:szCs w:val="20"/>
              </w:rPr>
            </w:pPr>
            <w:r>
              <w:rPr>
                <w:rFonts w:ascii="Arial" w:hAnsi="Arial" w:cs="Arial"/>
                <w:sz w:val="20"/>
                <w:szCs w:val="20"/>
              </w:rPr>
              <w:t>5</w:t>
            </w:r>
          </w:p>
        </w:tc>
        <w:tc>
          <w:tcPr>
            <w:tcW w:w="780" w:type="pct"/>
            <w:tcBorders>
              <w:top w:val="single" w:color="000000" w:sz="6" w:space="0"/>
              <w:left w:val="single" w:color="000000" w:sz="6" w:space="0"/>
              <w:bottom w:val="single" w:color="000000" w:sz="6" w:space="0"/>
              <w:right w:val="single" w:color="000000" w:sz="6" w:space="0"/>
            </w:tcBorders>
            <w:tcMar>
              <w:top w:w="0" w:type="dxa"/>
              <w:bottom w:w="0" w:type="dxa"/>
            </w:tcMar>
          </w:tcPr>
          <w:p w14:paraId="549228F6">
            <w:pPr>
              <w:spacing w:after="120" w:line="240" w:lineRule="auto"/>
              <w:jc w:val="center"/>
              <w:rPr>
                <w:rFonts w:ascii="Arial" w:hAnsi="Arial" w:cs="Arial"/>
                <w:sz w:val="20"/>
                <w:szCs w:val="20"/>
              </w:rPr>
            </w:pPr>
            <w:r>
              <w:rPr>
                <w:rFonts w:ascii="Arial" w:hAnsi="Arial" w:cs="Arial"/>
                <w:sz w:val="20"/>
                <w:szCs w:val="20"/>
              </w:rPr>
              <w:t>Chuỗi ký tự (Chi tiết tại Phụ lục II Quy định này)</w:t>
            </w:r>
          </w:p>
        </w:tc>
        <w:tc>
          <w:tcPr>
            <w:tcW w:w="872" w:type="pct"/>
            <w:tcBorders>
              <w:top w:val="single" w:color="000000" w:sz="6" w:space="0"/>
              <w:left w:val="single" w:color="000000" w:sz="6" w:space="0"/>
              <w:bottom w:val="single" w:color="000000" w:sz="6" w:space="0"/>
              <w:right w:val="single" w:color="000000" w:sz="6" w:space="0"/>
            </w:tcBorders>
            <w:tcMar>
              <w:top w:w="0" w:type="dxa"/>
              <w:bottom w:w="0" w:type="dxa"/>
            </w:tcMar>
          </w:tcPr>
          <w:p w14:paraId="063A4641">
            <w:pPr>
              <w:spacing w:after="120" w:line="240" w:lineRule="auto"/>
              <w:jc w:val="center"/>
              <w:rPr>
                <w:rFonts w:ascii="Arial" w:hAnsi="Arial" w:cs="Arial"/>
                <w:sz w:val="20"/>
                <w:szCs w:val="20"/>
              </w:rPr>
            </w:pPr>
            <w:r>
              <w:rPr>
                <w:rFonts w:ascii="Arial" w:hAnsi="Arial" w:cs="Arial"/>
                <w:sz w:val="20"/>
                <w:szCs w:val="20"/>
              </w:rPr>
              <w:t>Bắt buộc</w:t>
            </w:r>
          </w:p>
        </w:tc>
        <w:tc>
          <w:tcPr>
            <w:tcW w:w="918" w:type="pct"/>
            <w:tcBorders>
              <w:top w:val="single" w:color="000000" w:sz="6" w:space="0"/>
              <w:left w:val="single" w:color="000000" w:sz="6" w:space="0"/>
              <w:bottom w:val="single" w:color="000000" w:sz="6" w:space="0"/>
              <w:right w:val="single" w:color="000000" w:sz="6" w:space="0"/>
            </w:tcBorders>
            <w:tcMar>
              <w:top w:w="0" w:type="dxa"/>
              <w:bottom w:w="0" w:type="dxa"/>
            </w:tcMar>
          </w:tcPr>
          <w:p w14:paraId="04A5D9C6">
            <w:pPr>
              <w:spacing w:after="120" w:line="240" w:lineRule="auto"/>
              <w:jc w:val="center"/>
              <w:rPr>
                <w:rFonts w:ascii="Arial" w:hAnsi="Arial" w:cs="Arial"/>
                <w:sz w:val="20"/>
                <w:szCs w:val="20"/>
              </w:rPr>
            </w:pPr>
            <w:r>
              <w:rPr>
                <w:rFonts w:ascii="Arial" w:hAnsi="Arial" w:cs="Arial"/>
                <w:sz w:val="20"/>
                <w:szCs w:val="20"/>
              </w:rPr>
              <w:t xml:space="preserve"> </w:t>
            </w:r>
          </w:p>
        </w:tc>
      </w:tr>
      <w:tr w14:paraId="64D2B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10" w:hRule="atLeast"/>
        </w:trPr>
        <w:tc>
          <w:tcPr>
            <w:tcW w:w="1190" w:type="pct"/>
            <w:tcBorders>
              <w:top w:val="single" w:color="000000" w:sz="6" w:space="0"/>
              <w:left w:val="single" w:color="000000" w:sz="6" w:space="0"/>
              <w:bottom w:val="single" w:color="000000" w:sz="6" w:space="0"/>
              <w:right w:val="single" w:color="000000" w:sz="6" w:space="0"/>
            </w:tcBorders>
            <w:tcMar>
              <w:top w:w="0" w:type="dxa"/>
              <w:bottom w:w="0" w:type="dxa"/>
            </w:tcMar>
          </w:tcPr>
          <w:p w14:paraId="416652B2">
            <w:pPr>
              <w:spacing w:after="120" w:line="240" w:lineRule="auto"/>
              <w:jc w:val="both"/>
              <w:rPr>
                <w:rFonts w:ascii="Arial" w:hAnsi="Arial" w:cs="Arial"/>
                <w:sz w:val="20"/>
                <w:szCs w:val="20"/>
              </w:rPr>
            </w:pPr>
            <w:r>
              <w:rPr>
                <w:rFonts w:ascii="Arial" w:hAnsi="Arial" w:cs="Arial"/>
                <w:sz w:val="20"/>
                <w:szCs w:val="20"/>
              </w:rPr>
              <w:t>Ký hiệu chứng từ (biên lai)</w:t>
            </w:r>
          </w:p>
        </w:tc>
        <w:tc>
          <w:tcPr>
            <w:tcW w:w="597" w:type="pct"/>
            <w:tcBorders>
              <w:top w:val="single" w:color="000000" w:sz="6" w:space="0"/>
              <w:left w:val="single" w:color="000000" w:sz="6" w:space="0"/>
              <w:bottom w:val="single" w:color="000000" w:sz="6" w:space="0"/>
              <w:right w:val="single" w:color="000000" w:sz="6" w:space="0"/>
            </w:tcBorders>
            <w:tcMar>
              <w:top w:w="0" w:type="dxa"/>
              <w:bottom w:w="0" w:type="dxa"/>
            </w:tcMar>
          </w:tcPr>
          <w:p w14:paraId="0D7F50A8">
            <w:pPr>
              <w:spacing w:after="120" w:line="240" w:lineRule="auto"/>
              <w:jc w:val="both"/>
              <w:rPr>
                <w:rFonts w:ascii="Arial" w:hAnsi="Arial" w:cs="Arial"/>
                <w:sz w:val="20"/>
                <w:szCs w:val="20"/>
              </w:rPr>
            </w:pPr>
            <w:r>
              <w:rPr>
                <w:rFonts w:ascii="Arial" w:hAnsi="Arial" w:cs="Arial"/>
                <w:sz w:val="20"/>
                <w:szCs w:val="20"/>
              </w:rPr>
              <w:t>KHCTu</w:t>
            </w:r>
          </w:p>
        </w:tc>
        <w:tc>
          <w:tcPr>
            <w:tcW w:w="643" w:type="pct"/>
            <w:tcBorders>
              <w:top w:val="single" w:color="000000" w:sz="6" w:space="0"/>
              <w:left w:val="single" w:color="000000" w:sz="6" w:space="0"/>
              <w:bottom w:val="single" w:color="000000" w:sz="6" w:space="0"/>
              <w:right w:val="single" w:color="000000" w:sz="6" w:space="0"/>
            </w:tcBorders>
            <w:tcMar>
              <w:top w:w="0" w:type="dxa"/>
              <w:bottom w:w="0" w:type="dxa"/>
            </w:tcMar>
          </w:tcPr>
          <w:p w14:paraId="6845F646">
            <w:pPr>
              <w:spacing w:after="120" w:line="240" w:lineRule="auto"/>
              <w:jc w:val="center"/>
              <w:rPr>
                <w:rFonts w:ascii="Arial" w:hAnsi="Arial" w:cs="Arial"/>
                <w:sz w:val="20"/>
                <w:szCs w:val="20"/>
              </w:rPr>
            </w:pPr>
            <w:r>
              <w:rPr>
                <w:rFonts w:ascii="Arial" w:hAnsi="Arial" w:cs="Arial"/>
                <w:sz w:val="20"/>
                <w:szCs w:val="20"/>
              </w:rPr>
              <w:t>5</w:t>
            </w:r>
          </w:p>
        </w:tc>
        <w:tc>
          <w:tcPr>
            <w:tcW w:w="780" w:type="pct"/>
            <w:tcBorders>
              <w:top w:val="single" w:color="000000" w:sz="6" w:space="0"/>
              <w:left w:val="single" w:color="000000" w:sz="6" w:space="0"/>
              <w:bottom w:val="single" w:color="000000" w:sz="6" w:space="0"/>
              <w:right w:val="single" w:color="000000" w:sz="6" w:space="0"/>
            </w:tcBorders>
            <w:tcMar>
              <w:top w:w="0" w:type="dxa"/>
              <w:bottom w:w="0" w:type="dxa"/>
            </w:tcMar>
          </w:tcPr>
          <w:p w14:paraId="5F05D2F0">
            <w:pPr>
              <w:spacing w:after="120" w:line="240" w:lineRule="auto"/>
              <w:jc w:val="center"/>
              <w:rPr>
                <w:rFonts w:ascii="Arial" w:hAnsi="Arial" w:cs="Arial"/>
                <w:sz w:val="20"/>
                <w:szCs w:val="20"/>
              </w:rPr>
            </w:pPr>
            <w:r>
              <w:rPr>
                <w:rFonts w:ascii="Arial" w:hAnsi="Arial" w:cs="Arial"/>
                <w:sz w:val="20"/>
                <w:szCs w:val="20"/>
              </w:rPr>
              <w:t>Chuỗi ký tự (Chi tiết tại Phụ lục II Quy định này)</w:t>
            </w:r>
          </w:p>
        </w:tc>
        <w:tc>
          <w:tcPr>
            <w:tcW w:w="872" w:type="pct"/>
            <w:tcBorders>
              <w:top w:val="single" w:color="000000" w:sz="6" w:space="0"/>
              <w:left w:val="single" w:color="000000" w:sz="6" w:space="0"/>
              <w:bottom w:val="single" w:color="000000" w:sz="6" w:space="0"/>
              <w:right w:val="single" w:color="000000" w:sz="6" w:space="0"/>
            </w:tcBorders>
            <w:tcMar>
              <w:top w:w="0" w:type="dxa"/>
              <w:bottom w:w="0" w:type="dxa"/>
            </w:tcMar>
          </w:tcPr>
          <w:p w14:paraId="7D7A3686">
            <w:pPr>
              <w:spacing w:after="120" w:line="240" w:lineRule="auto"/>
              <w:jc w:val="center"/>
              <w:rPr>
                <w:rFonts w:ascii="Arial" w:hAnsi="Arial" w:cs="Arial"/>
                <w:sz w:val="20"/>
                <w:szCs w:val="20"/>
              </w:rPr>
            </w:pPr>
            <w:r>
              <w:rPr>
                <w:rFonts w:ascii="Arial" w:hAnsi="Arial" w:cs="Arial"/>
                <w:sz w:val="20"/>
                <w:szCs w:val="20"/>
              </w:rPr>
              <w:t>Bắt buộc</w:t>
            </w:r>
          </w:p>
        </w:tc>
        <w:tc>
          <w:tcPr>
            <w:tcW w:w="918" w:type="pct"/>
            <w:tcBorders>
              <w:top w:val="single" w:color="000000" w:sz="6" w:space="0"/>
              <w:left w:val="single" w:color="000000" w:sz="6" w:space="0"/>
              <w:bottom w:val="single" w:color="000000" w:sz="6" w:space="0"/>
              <w:right w:val="single" w:color="000000" w:sz="6" w:space="0"/>
            </w:tcBorders>
            <w:tcMar>
              <w:top w:w="0" w:type="dxa"/>
              <w:bottom w:w="0" w:type="dxa"/>
            </w:tcMar>
          </w:tcPr>
          <w:p w14:paraId="548A9DC0">
            <w:pPr>
              <w:spacing w:after="120" w:line="240" w:lineRule="auto"/>
              <w:jc w:val="center"/>
              <w:rPr>
                <w:rFonts w:ascii="Arial" w:hAnsi="Arial" w:cs="Arial"/>
                <w:sz w:val="20"/>
                <w:szCs w:val="20"/>
              </w:rPr>
            </w:pPr>
            <w:r>
              <w:rPr>
                <w:rFonts w:ascii="Arial" w:hAnsi="Arial" w:cs="Arial"/>
                <w:sz w:val="20"/>
                <w:szCs w:val="20"/>
              </w:rPr>
              <w:t xml:space="preserve">Phụ lục II Thông tư 91 </w:t>
            </w:r>
          </w:p>
        </w:tc>
      </w:tr>
      <w:tr w14:paraId="23807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190" w:type="pct"/>
            <w:tcBorders>
              <w:top w:val="single" w:color="000000" w:sz="6" w:space="0"/>
              <w:left w:val="single" w:color="000000" w:sz="6" w:space="0"/>
              <w:bottom w:val="single" w:color="000000" w:sz="6" w:space="0"/>
              <w:right w:val="single" w:color="000000" w:sz="6" w:space="0"/>
            </w:tcBorders>
            <w:tcMar>
              <w:top w:w="0" w:type="dxa"/>
              <w:bottom w:w="0" w:type="dxa"/>
            </w:tcMar>
          </w:tcPr>
          <w:p w14:paraId="03DC1507">
            <w:pPr>
              <w:spacing w:after="120" w:line="240" w:lineRule="auto"/>
              <w:jc w:val="both"/>
              <w:rPr>
                <w:rFonts w:ascii="Arial" w:hAnsi="Arial" w:cs="Arial"/>
                <w:sz w:val="20"/>
                <w:szCs w:val="20"/>
              </w:rPr>
            </w:pPr>
            <w:r>
              <w:rPr>
                <w:rFonts w:ascii="Arial" w:hAnsi="Arial" w:cs="Arial"/>
                <w:sz w:val="20"/>
                <w:szCs w:val="20"/>
              </w:rPr>
              <w:t>Số chứng từ (biên lai)</w:t>
            </w:r>
          </w:p>
        </w:tc>
        <w:tc>
          <w:tcPr>
            <w:tcW w:w="597" w:type="pct"/>
            <w:tcBorders>
              <w:top w:val="single" w:color="000000" w:sz="6" w:space="0"/>
              <w:left w:val="single" w:color="000000" w:sz="6" w:space="0"/>
              <w:bottom w:val="single" w:color="000000" w:sz="6" w:space="0"/>
              <w:right w:val="single" w:color="000000" w:sz="6" w:space="0"/>
            </w:tcBorders>
            <w:tcMar>
              <w:top w:w="0" w:type="dxa"/>
              <w:bottom w:w="0" w:type="dxa"/>
            </w:tcMar>
          </w:tcPr>
          <w:p w14:paraId="2D1F5ABA">
            <w:pPr>
              <w:spacing w:after="120" w:line="240" w:lineRule="auto"/>
              <w:jc w:val="both"/>
              <w:rPr>
                <w:rFonts w:ascii="Arial" w:hAnsi="Arial" w:cs="Arial"/>
                <w:sz w:val="20"/>
                <w:szCs w:val="20"/>
              </w:rPr>
            </w:pPr>
            <w:r>
              <w:rPr>
                <w:rFonts w:ascii="Arial" w:hAnsi="Arial" w:cs="Arial"/>
                <w:sz w:val="20"/>
                <w:szCs w:val="20"/>
              </w:rPr>
              <w:t>SCTu</w:t>
            </w:r>
          </w:p>
        </w:tc>
        <w:tc>
          <w:tcPr>
            <w:tcW w:w="643" w:type="pct"/>
            <w:tcBorders>
              <w:top w:val="single" w:color="000000" w:sz="6" w:space="0"/>
              <w:left w:val="single" w:color="000000" w:sz="6" w:space="0"/>
              <w:bottom w:val="single" w:color="000000" w:sz="6" w:space="0"/>
              <w:right w:val="single" w:color="000000" w:sz="6" w:space="0"/>
            </w:tcBorders>
            <w:tcMar>
              <w:top w:w="0" w:type="dxa"/>
              <w:bottom w:w="0" w:type="dxa"/>
            </w:tcMar>
          </w:tcPr>
          <w:p w14:paraId="26E8595A">
            <w:pPr>
              <w:spacing w:after="120" w:line="240" w:lineRule="auto"/>
              <w:jc w:val="center"/>
              <w:rPr>
                <w:rFonts w:ascii="Arial" w:hAnsi="Arial" w:cs="Arial"/>
                <w:sz w:val="20"/>
                <w:szCs w:val="20"/>
              </w:rPr>
            </w:pPr>
            <w:r>
              <w:rPr>
                <w:rFonts w:ascii="Arial" w:hAnsi="Arial" w:cs="Arial"/>
                <w:sz w:val="20"/>
                <w:szCs w:val="20"/>
              </w:rPr>
              <w:t>8</w:t>
            </w:r>
          </w:p>
        </w:tc>
        <w:tc>
          <w:tcPr>
            <w:tcW w:w="780" w:type="pct"/>
            <w:tcBorders>
              <w:top w:val="single" w:color="000000" w:sz="6" w:space="0"/>
              <w:left w:val="single" w:color="000000" w:sz="6" w:space="0"/>
              <w:bottom w:val="single" w:color="000000" w:sz="6" w:space="0"/>
              <w:right w:val="single" w:color="000000" w:sz="6" w:space="0"/>
            </w:tcBorders>
            <w:tcMar>
              <w:top w:w="0" w:type="dxa"/>
              <w:bottom w:w="0" w:type="dxa"/>
            </w:tcMar>
          </w:tcPr>
          <w:p w14:paraId="3AB8ABFC">
            <w:pPr>
              <w:spacing w:after="120" w:line="240" w:lineRule="auto"/>
              <w:jc w:val="center"/>
              <w:rPr>
                <w:rFonts w:ascii="Arial" w:hAnsi="Arial" w:cs="Arial"/>
                <w:sz w:val="20"/>
                <w:szCs w:val="20"/>
              </w:rPr>
            </w:pPr>
            <w:r>
              <w:rPr>
                <w:rFonts w:ascii="Arial" w:hAnsi="Arial" w:cs="Arial"/>
                <w:sz w:val="20"/>
                <w:szCs w:val="20"/>
              </w:rPr>
              <w:t>Số</w:t>
            </w:r>
          </w:p>
        </w:tc>
        <w:tc>
          <w:tcPr>
            <w:tcW w:w="872" w:type="pct"/>
            <w:tcBorders>
              <w:top w:val="single" w:color="000000" w:sz="6" w:space="0"/>
              <w:left w:val="single" w:color="000000" w:sz="6" w:space="0"/>
              <w:bottom w:val="single" w:color="000000" w:sz="6" w:space="0"/>
              <w:right w:val="single" w:color="000000" w:sz="6" w:space="0"/>
            </w:tcBorders>
            <w:tcMar>
              <w:top w:w="0" w:type="dxa"/>
              <w:bottom w:w="0" w:type="dxa"/>
            </w:tcMar>
          </w:tcPr>
          <w:p w14:paraId="59AAB7AA">
            <w:pPr>
              <w:spacing w:after="120" w:line="240" w:lineRule="auto"/>
              <w:jc w:val="center"/>
              <w:rPr>
                <w:rFonts w:ascii="Arial" w:hAnsi="Arial" w:cs="Arial"/>
                <w:sz w:val="20"/>
                <w:szCs w:val="20"/>
              </w:rPr>
            </w:pPr>
            <w:r>
              <w:rPr>
                <w:rFonts w:ascii="Arial" w:hAnsi="Arial" w:cs="Arial"/>
                <w:sz w:val="20"/>
                <w:szCs w:val="20"/>
              </w:rPr>
              <w:t>Bắt buộc</w:t>
            </w:r>
          </w:p>
        </w:tc>
        <w:tc>
          <w:tcPr>
            <w:tcW w:w="918" w:type="pct"/>
            <w:tcBorders>
              <w:top w:val="single" w:color="000000" w:sz="6" w:space="0"/>
              <w:left w:val="single" w:color="000000" w:sz="6" w:space="0"/>
              <w:bottom w:val="single" w:color="000000" w:sz="6" w:space="0"/>
              <w:right w:val="single" w:color="000000" w:sz="6" w:space="0"/>
            </w:tcBorders>
            <w:tcMar>
              <w:top w:w="0" w:type="dxa"/>
              <w:bottom w:w="0" w:type="dxa"/>
            </w:tcMar>
          </w:tcPr>
          <w:p w14:paraId="0554DBCA">
            <w:pPr>
              <w:spacing w:after="120" w:line="240" w:lineRule="auto"/>
              <w:jc w:val="center"/>
              <w:rPr>
                <w:rFonts w:ascii="Arial" w:hAnsi="Arial" w:cs="Arial"/>
                <w:sz w:val="20"/>
                <w:szCs w:val="20"/>
              </w:rPr>
            </w:pPr>
            <w:r>
              <w:rPr>
                <w:rFonts w:ascii="Arial" w:hAnsi="Arial" w:cs="Arial"/>
                <w:sz w:val="20"/>
                <w:szCs w:val="20"/>
              </w:rPr>
              <w:t xml:space="preserve">Phụ lục II Thông tư 91 </w:t>
            </w:r>
          </w:p>
        </w:tc>
      </w:tr>
      <w:tr w14:paraId="740D1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2" w:hRule="atLeast"/>
        </w:trPr>
        <w:tc>
          <w:tcPr>
            <w:tcW w:w="1190" w:type="pct"/>
            <w:tcBorders>
              <w:top w:val="single" w:color="000000" w:sz="6" w:space="0"/>
              <w:left w:val="single" w:color="000000" w:sz="6" w:space="0"/>
              <w:bottom w:val="single" w:color="000000" w:sz="6" w:space="0"/>
              <w:right w:val="single" w:color="000000" w:sz="6" w:space="0"/>
            </w:tcBorders>
            <w:tcMar>
              <w:top w:w="0" w:type="dxa"/>
              <w:bottom w:w="0" w:type="dxa"/>
            </w:tcMar>
          </w:tcPr>
          <w:p w14:paraId="138184C3">
            <w:pPr>
              <w:spacing w:after="120" w:line="240" w:lineRule="auto"/>
              <w:jc w:val="both"/>
              <w:rPr>
                <w:rFonts w:ascii="Arial" w:hAnsi="Arial" w:cs="Arial"/>
                <w:sz w:val="20"/>
                <w:szCs w:val="20"/>
              </w:rPr>
            </w:pPr>
            <w:r>
              <w:rPr>
                <w:rFonts w:ascii="Arial" w:hAnsi="Arial" w:cs="Arial"/>
                <w:sz w:val="20"/>
                <w:szCs w:val="20"/>
              </w:rPr>
              <w:t>Ngày lập</w:t>
            </w:r>
          </w:p>
        </w:tc>
        <w:tc>
          <w:tcPr>
            <w:tcW w:w="597" w:type="pct"/>
            <w:tcBorders>
              <w:top w:val="single" w:color="000000" w:sz="6" w:space="0"/>
              <w:left w:val="single" w:color="000000" w:sz="6" w:space="0"/>
              <w:bottom w:val="single" w:color="000000" w:sz="6" w:space="0"/>
              <w:right w:val="single" w:color="000000" w:sz="6" w:space="0"/>
            </w:tcBorders>
            <w:tcMar>
              <w:top w:w="0" w:type="dxa"/>
              <w:bottom w:w="0" w:type="dxa"/>
            </w:tcMar>
          </w:tcPr>
          <w:p w14:paraId="6ACEF046">
            <w:pPr>
              <w:spacing w:after="120" w:line="240" w:lineRule="auto"/>
              <w:jc w:val="both"/>
              <w:rPr>
                <w:rFonts w:ascii="Arial" w:hAnsi="Arial" w:cs="Arial"/>
                <w:sz w:val="20"/>
                <w:szCs w:val="20"/>
              </w:rPr>
            </w:pPr>
            <w:r>
              <w:rPr>
                <w:rFonts w:ascii="Arial" w:hAnsi="Arial" w:cs="Arial"/>
                <w:sz w:val="20"/>
                <w:szCs w:val="20"/>
              </w:rPr>
              <w:t>NLap</w:t>
            </w:r>
          </w:p>
        </w:tc>
        <w:tc>
          <w:tcPr>
            <w:tcW w:w="643" w:type="pct"/>
            <w:tcBorders>
              <w:top w:val="single" w:color="000000" w:sz="6" w:space="0"/>
              <w:left w:val="single" w:color="000000" w:sz="6" w:space="0"/>
              <w:bottom w:val="single" w:color="000000" w:sz="6" w:space="0"/>
              <w:right w:val="single" w:color="000000" w:sz="6" w:space="0"/>
            </w:tcBorders>
            <w:tcMar>
              <w:top w:w="0" w:type="dxa"/>
              <w:bottom w:w="0" w:type="dxa"/>
            </w:tcMar>
          </w:tcPr>
          <w:p w14:paraId="1FE4998E">
            <w:pPr>
              <w:spacing w:after="120" w:line="240" w:lineRule="auto"/>
              <w:ind w:firstLine="700"/>
              <w:jc w:val="both"/>
              <w:rPr>
                <w:rFonts w:ascii="Arial" w:hAnsi="Arial" w:cs="Arial"/>
                <w:sz w:val="20"/>
                <w:szCs w:val="20"/>
              </w:rPr>
            </w:pPr>
          </w:p>
        </w:tc>
        <w:tc>
          <w:tcPr>
            <w:tcW w:w="780" w:type="pct"/>
            <w:tcBorders>
              <w:top w:val="single" w:color="000000" w:sz="6" w:space="0"/>
              <w:left w:val="single" w:color="000000" w:sz="6" w:space="0"/>
              <w:bottom w:val="single" w:color="000000" w:sz="6" w:space="0"/>
              <w:right w:val="single" w:color="000000" w:sz="6" w:space="0"/>
            </w:tcBorders>
            <w:tcMar>
              <w:top w:w="0" w:type="dxa"/>
              <w:bottom w:w="0" w:type="dxa"/>
            </w:tcMar>
          </w:tcPr>
          <w:p w14:paraId="1FE39443">
            <w:pPr>
              <w:spacing w:after="120" w:line="240" w:lineRule="auto"/>
              <w:jc w:val="center"/>
              <w:rPr>
                <w:rFonts w:ascii="Arial" w:hAnsi="Arial" w:cs="Arial"/>
                <w:sz w:val="20"/>
                <w:szCs w:val="20"/>
              </w:rPr>
            </w:pPr>
            <w:r>
              <w:rPr>
                <w:rFonts w:ascii="Arial" w:hAnsi="Arial" w:cs="Arial"/>
                <w:sz w:val="20"/>
                <w:szCs w:val="20"/>
              </w:rPr>
              <w:t>Ngày</w:t>
            </w:r>
          </w:p>
        </w:tc>
        <w:tc>
          <w:tcPr>
            <w:tcW w:w="872" w:type="pct"/>
            <w:tcBorders>
              <w:top w:val="single" w:color="000000" w:sz="6" w:space="0"/>
              <w:left w:val="single" w:color="000000" w:sz="6" w:space="0"/>
              <w:bottom w:val="single" w:color="000000" w:sz="6" w:space="0"/>
              <w:right w:val="single" w:color="000000" w:sz="6" w:space="0"/>
            </w:tcBorders>
            <w:tcMar>
              <w:top w:w="0" w:type="dxa"/>
              <w:bottom w:w="0" w:type="dxa"/>
            </w:tcMar>
          </w:tcPr>
          <w:p w14:paraId="78BB803D">
            <w:pPr>
              <w:spacing w:after="120" w:line="240" w:lineRule="auto"/>
              <w:jc w:val="center"/>
              <w:rPr>
                <w:rFonts w:ascii="Arial" w:hAnsi="Arial" w:cs="Arial"/>
                <w:sz w:val="20"/>
                <w:szCs w:val="20"/>
              </w:rPr>
            </w:pPr>
            <w:r>
              <w:rPr>
                <w:rFonts w:ascii="Arial" w:hAnsi="Arial" w:cs="Arial"/>
                <w:sz w:val="20"/>
                <w:szCs w:val="20"/>
              </w:rPr>
              <w:t>Bắt buộc</w:t>
            </w:r>
          </w:p>
        </w:tc>
        <w:tc>
          <w:tcPr>
            <w:tcW w:w="918" w:type="pct"/>
            <w:tcBorders>
              <w:top w:val="single" w:color="000000" w:sz="6" w:space="0"/>
              <w:left w:val="single" w:color="000000" w:sz="6" w:space="0"/>
              <w:bottom w:val="single" w:color="000000" w:sz="6" w:space="0"/>
              <w:right w:val="single" w:color="000000" w:sz="6" w:space="0"/>
            </w:tcBorders>
            <w:tcMar>
              <w:top w:w="0" w:type="dxa"/>
              <w:bottom w:w="0" w:type="dxa"/>
            </w:tcMar>
          </w:tcPr>
          <w:p w14:paraId="4C33A350">
            <w:pPr>
              <w:spacing w:after="120" w:line="240" w:lineRule="auto"/>
              <w:jc w:val="center"/>
              <w:rPr>
                <w:rFonts w:ascii="Arial" w:hAnsi="Arial" w:cs="Arial"/>
                <w:sz w:val="20"/>
                <w:szCs w:val="20"/>
              </w:rPr>
            </w:pPr>
            <w:r>
              <w:rPr>
                <w:rFonts w:ascii="Arial" w:hAnsi="Arial" w:cs="Arial"/>
                <w:sz w:val="20"/>
                <w:szCs w:val="20"/>
              </w:rPr>
              <w:t xml:space="preserve"> </w:t>
            </w:r>
          </w:p>
        </w:tc>
      </w:tr>
      <w:tr w14:paraId="3A038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190" w:type="pct"/>
            <w:tcBorders>
              <w:top w:val="single" w:color="000000" w:sz="6" w:space="0"/>
              <w:left w:val="single" w:color="000000" w:sz="6" w:space="0"/>
              <w:bottom w:val="single" w:color="000000" w:sz="6" w:space="0"/>
              <w:right w:val="single" w:color="000000" w:sz="6" w:space="0"/>
            </w:tcBorders>
            <w:tcMar>
              <w:top w:w="0" w:type="dxa"/>
              <w:bottom w:w="0" w:type="dxa"/>
            </w:tcMar>
          </w:tcPr>
          <w:p w14:paraId="3545584C">
            <w:pPr>
              <w:spacing w:after="120" w:line="240" w:lineRule="auto"/>
              <w:jc w:val="both"/>
              <w:rPr>
                <w:rFonts w:ascii="Arial" w:hAnsi="Arial" w:cs="Arial"/>
                <w:sz w:val="20"/>
                <w:szCs w:val="20"/>
              </w:rPr>
            </w:pPr>
            <w:r>
              <w:rPr>
                <w:rFonts w:ascii="Arial" w:hAnsi="Arial" w:cs="Arial"/>
                <w:sz w:val="20"/>
                <w:szCs w:val="20"/>
              </w:rPr>
              <w:t>Số bảng kê (Số của bảng kê từng loại phí, lệ phí kèm theo biên lai)</w:t>
            </w:r>
          </w:p>
        </w:tc>
        <w:tc>
          <w:tcPr>
            <w:tcW w:w="597" w:type="pct"/>
            <w:tcBorders>
              <w:top w:val="single" w:color="000000" w:sz="6" w:space="0"/>
              <w:left w:val="single" w:color="000000" w:sz="6" w:space="0"/>
              <w:bottom w:val="single" w:color="000000" w:sz="6" w:space="0"/>
              <w:right w:val="single" w:color="000000" w:sz="6" w:space="0"/>
            </w:tcBorders>
            <w:tcMar>
              <w:top w:w="0" w:type="dxa"/>
              <w:bottom w:w="0" w:type="dxa"/>
            </w:tcMar>
          </w:tcPr>
          <w:p w14:paraId="40592078">
            <w:pPr>
              <w:spacing w:after="120" w:line="240" w:lineRule="auto"/>
              <w:jc w:val="both"/>
              <w:rPr>
                <w:rFonts w:ascii="Arial" w:hAnsi="Arial" w:cs="Arial"/>
                <w:sz w:val="20"/>
                <w:szCs w:val="20"/>
              </w:rPr>
            </w:pPr>
            <w:r>
              <w:rPr>
                <w:rFonts w:ascii="Arial" w:hAnsi="Arial" w:cs="Arial"/>
                <w:sz w:val="20"/>
                <w:szCs w:val="20"/>
              </w:rPr>
              <w:t>SBKe</w:t>
            </w:r>
          </w:p>
        </w:tc>
        <w:tc>
          <w:tcPr>
            <w:tcW w:w="643" w:type="pct"/>
            <w:tcBorders>
              <w:top w:val="single" w:color="000000" w:sz="6" w:space="0"/>
              <w:left w:val="single" w:color="000000" w:sz="6" w:space="0"/>
              <w:bottom w:val="single" w:color="000000" w:sz="6" w:space="0"/>
              <w:right w:val="single" w:color="000000" w:sz="6" w:space="0"/>
            </w:tcBorders>
            <w:tcMar>
              <w:top w:w="0" w:type="dxa"/>
              <w:bottom w:w="0" w:type="dxa"/>
            </w:tcMar>
          </w:tcPr>
          <w:p w14:paraId="363F72A9">
            <w:pPr>
              <w:spacing w:after="120" w:line="240" w:lineRule="auto"/>
              <w:jc w:val="center"/>
              <w:rPr>
                <w:rFonts w:ascii="Arial" w:hAnsi="Arial" w:cs="Arial"/>
                <w:sz w:val="20"/>
                <w:szCs w:val="20"/>
              </w:rPr>
            </w:pPr>
            <w:r>
              <w:rPr>
                <w:rFonts w:ascii="Arial" w:hAnsi="Arial" w:cs="Arial"/>
                <w:sz w:val="20"/>
                <w:szCs w:val="20"/>
              </w:rPr>
              <w:t>50</w:t>
            </w:r>
          </w:p>
        </w:tc>
        <w:tc>
          <w:tcPr>
            <w:tcW w:w="780" w:type="pct"/>
            <w:tcBorders>
              <w:top w:val="single" w:color="000000" w:sz="6" w:space="0"/>
              <w:left w:val="single" w:color="000000" w:sz="6" w:space="0"/>
              <w:bottom w:val="single" w:color="000000" w:sz="6" w:space="0"/>
              <w:right w:val="single" w:color="000000" w:sz="6" w:space="0"/>
            </w:tcBorders>
            <w:tcMar>
              <w:top w:w="0" w:type="dxa"/>
              <w:bottom w:w="0" w:type="dxa"/>
            </w:tcMar>
          </w:tcPr>
          <w:p w14:paraId="3B1E99C8">
            <w:pPr>
              <w:spacing w:after="120" w:line="240" w:lineRule="auto"/>
              <w:jc w:val="center"/>
              <w:rPr>
                <w:rFonts w:ascii="Arial" w:hAnsi="Arial" w:cs="Arial"/>
                <w:sz w:val="20"/>
                <w:szCs w:val="20"/>
              </w:rPr>
            </w:pPr>
            <w:r>
              <w:rPr>
                <w:rFonts w:ascii="Arial" w:hAnsi="Arial" w:cs="Arial"/>
                <w:sz w:val="20"/>
                <w:szCs w:val="20"/>
              </w:rPr>
              <w:t>Chuỗi ký tự</w:t>
            </w:r>
          </w:p>
        </w:tc>
        <w:tc>
          <w:tcPr>
            <w:tcW w:w="872" w:type="pct"/>
            <w:tcBorders>
              <w:top w:val="single" w:color="000000" w:sz="6" w:space="0"/>
              <w:left w:val="single" w:color="000000" w:sz="6" w:space="0"/>
              <w:bottom w:val="single" w:color="000000" w:sz="6" w:space="0"/>
              <w:right w:val="single" w:color="000000" w:sz="6" w:space="0"/>
            </w:tcBorders>
            <w:tcMar>
              <w:top w:w="0" w:type="dxa"/>
              <w:bottom w:w="0" w:type="dxa"/>
            </w:tcMar>
          </w:tcPr>
          <w:p w14:paraId="1FFE6613">
            <w:pPr>
              <w:spacing w:after="120" w:line="240" w:lineRule="auto"/>
              <w:jc w:val="center"/>
              <w:rPr>
                <w:rFonts w:ascii="Arial" w:hAnsi="Arial" w:cs="Arial"/>
                <w:sz w:val="20"/>
                <w:szCs w:val="20"/>
              </w:rPr>
            </w:pPr>
            <w:r>
              <w:rPr>
                <w:rFonts w:ascii="Arial" w:hAnsi="Arial" w:cs="Arial"/>
                <w:sz w:val="20"/>
                <w:szCs w:val="20"/>
              </w:rPr>
              <w:t>Bắt buộc</w:t>
            </w:r>
          </w:p>
          <w:p w14:paraId="7D9EA743">
            <w:pPr>
              <w:spacing w:after="120" w:line="240" w:lineRule="auto"/>
              <w:jc w:val="center"/>
              <w:rPr>
                <w:rFonts w:ascii="Arial" w:hAnsi="Arial" w:cs="Arial"/>
                <w:sz w:val="20"/>
                <w:szCs w:val="20"/>
              </w:rPr>
            </w:pPr>
            <w:r>
              <w:rPr>
                <w:rFonts w:ascii="Arial" w:hAnsi="Arial" w:cs="Arial"/>
                <w:sz w:val="20"/>
                <w:szCs w:val="20"/>
              </w:rPr>
              <w:t>(Nếu có)</w:t>
            </w:r>
          </w:p>
        </w:tc>
        <w:tc>
          <w:tcPr>
            <w:tcW w:w="918" w:type="pct"/>
            <w:tcBorders>
              <w:top w:val="single" w:color="000000" w:sz="6" w:space="0"/>
              <w:left w:val="single" w:color="000000" w:sz="6" w:space="0"/>
              <w:bottom w:val="single" w:color="000000" w:sz="6" w:space="0"/>
              <w:right w:val="single" w:color="000000" w:sz="6" w:space="0"/>
            </w:tcBorders>
            <w:tcMar>
              <w:top w:w="0" w:type="dxa"/>
              <w:bottom w:w="0" w:type="dxa"/>
            </w:tcMar>
          </w:tcPr>
          <w:p w14:paraId="4A83B6AA">
            <w:pPr>
              <w:spacing w:after="120" w:line="240" w:lineRule="auto"/>
              <w:jc w:val="center"/>
              <w:rPr>
                <w:rFonts w:ascii="Arial" w:hAnsi="Arial" w:cs="Arial"/>
                <w:sz w:val="20"/>
                <w:szCs w:val="20"/>
              </w:rPr>
            </w:pPr>
          </w:p>
        </w:tc>
      </w:tr>
      <w:tr w14:paraId="770C4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190" w:type="pct"/>
            <w:tcBorders>
              <w:top w:val="single" w:color="000000" w:sz="6" w:space="0"/>
              <w:left w:val="single" w:color="000000" w:sz="6" w:space="0"/>
              <w:bottom w:val="single" w:color="000000" w:sz="6" w:space="0"/>
              <w:right w:val="single" w:color="000000" w:sz="6" w:space="0"/>
            </w:tcBorders>
            <w:tcMar>
              <w:top w:w="0" w:type="dxa"/>
              <w:bottom w:w="0" w:type="dxa"/>
            </w:tcMar>
          </w:tcPr>
          <w:p w14:paraId="3420AA1D">
            <w:pPr>
              <w:spacing w:after="120" w:line="240" w:lineRule="auto"/>
              <w:jc w:val="both"/>
              <w:rPr>
                <w:rFonts w:ascii="Arial" w:hAnsi="Arial" w:cs="Arial"/>
                <w:sz w:val="20"/>
                <w:szCs w:val="20"/>
              </w:rPr>
            </w:pPr>
            <w:r>
              <w:rPr>
                <w:rFonts w:ascii="Arial" w:hAnsi="Arial" w:cs="Arial"/>
                <w:sz w:val="20"/>
                <w:szCs w:val="20"/>
              </w:rPr>
              <w:t>Ngày bảng kê (Ngày của bảng kê từng loại phí, lệ phí kèm theo biên lai)</w:t>
            </w:r>
          </w:p>
        </w:tc>
        <w:tc>
          <w:tcPr>
            <w:tcW w:w="597" w:type="pct"/>
            <w:tcBorders>
              <w:top w:val="single" w:color="000000" w:sz="6" w:space="0"/>
              <w:left w:val="single" w:color="000000" w:sz="6" w:space="0"/>
              <w:bottom w:val="single" w:color="000000" w:sz="6" w:space="0"/>
              <w:right w:val="single" w:color="000000" w:sz="6" w:space="0"/>
            </w:tcBorders>
            <w:tcMar>
              <w:top w:w="0" w:type="dxa"/>
              <w:bottom w:w="0" w:type="dxa"/>
            </w:tcMar>
          </w:tcPr>
          <w:p w14:paraId="642AE623">
            <w:pPr>
              <w:spacing w:after="120" w:line="240" w:lineRule="auto"/>
              <w:jc w:val="both"/>
              <w:rPr>
                <w:rFonts w:ascii="Arial" w:hAnsi="Arial" w:cs="Arial"/>
                <w:sz w:val="20"/>
                <w:szCs w:val="20"/>
              </w:rPr>
            </w:pPr>
            <w:r>
              <w:rPr>
                <w:rFonts w:ascii="Arial" w:hAnsi="Arial" w:cs="Arial"/>
                <w:sz w:val="20"/>
                <w:szCs w:val="20"/>
              </w:rPr>
              <w:t>NBKe</w:t>
            </w:r>
          </w:p>
        </w:tc>
        <w:tc>
          <w:tcPr>
            <w:tcW w:w="643" w:type="pct"/>
            <w:tcBorders>
              <w:top w:val="single" w:color="000000" w:sz="6" w:space="0"/>
              <w:left w:val="single" w:color="000000" w:sz="6" w:space="0"/>
              <w:bottom w:val="single" w:color="000000" w:sz="6" w:space="0"/>
              <w:right w:val="single" w:color="000000" w:sz="6" w:space="0"/>
            </w:tcBorders>
            <w:tcMar>
              <w:top w:w="0" w:type="dxa"/>
              <w:bottom w:w="0" w:type="dxa"/>
            </w:tcMar>
          </w:tcPr>
          <w:p w14:paraId="5CCBB11E">
            <w:pPr>
              <w:spacing w:after="120" w:line="240" w:lineRule="auto"/>
              <w:jc w:val="center"/>
              <w:rPr>
                <w:rFonts w:ascii="Arial" w:hAnsi="Arial" w:cs="Arial"/>
                <w:sz w:val="20"/>
                <w:szCs w:val="20"/>
              </w:rPr>
            </w:pPr>
            <w:r>
              <w:rPr>
                <w:rFonts w:ascii="Arial" w:hAnsi="Arial" w:cs="Arial"/>
                <w:sz w:val="20"/>
                <w:szCs w:val="20"/>
              </w:rPr>
              <w:t xml:space="preserve"> </w:t>
            </w:r>
          </w:p>
        </w:tc>
        <w:tc>
          <w:tcPr>
            <w:tcW w:w="780" w:type="pct"/>
            <w:tcBorders>
              <w:top w:val="single" w:color="000000" w:sz="6" w:space="0"/>
              <w:left w:val="single" w:color="000000" w:sz="6" w:space="0"/>
              <w:bottom w:val="single" w:color="000000" w:sz="6" w:space="0"/>
              <w:right w:val="single" w:color="000000" w:sz="6" w:space="0"/>
            </w:tcBorders>
            <w:tcMar>
              <w:top w:w="0" w:type="dxa"/>
              <w:bottom w:w="0" w:type="dxa"/>
            </w:tcMar>
          </w:tcPr>
          <w:p w14:paraId="0D56B507">
            <w:pPr>
              <w:spacing w:after="120" w:line="240" w:lineRule="auto"/>
              <w:jc w:val="center"/>
              <w:rPr>
                <w:rFonts w:ascii="Arial" w:hAnsi="Arial" w:cs="Arial"/>
                <w:sz w:val="20"/>
                <w:szCs w:val="20"/>
              </w:rPr>
            </w:pPr>
            <w:r>
              <w:rPr>
                <w:rFonts w:ascii="Arial" w:hAnsi="Arial" w:cs="Arial"/>
                <w:sz w:val="20"/>
                <w:szCs w:val="20"/>
              </w:rPr>
              <w:t>Ngày</w:t>
            </w:r>
          </w:p>
        </w:tc>
        <w:tc>
          <w:tcPr>
            <w:tcW w:w="872" w:type="pct"/>
            <w:tcBorders>
              <w:top w:val="single" w:color="000000" w:sz="6" w:space="0"/>
              <w:left w:val="single" w:color="000000" w:sz="6" w:space="0"/>
              <w:bottom w:val="single" w:color="000000" w:sz="6" w:space="0"/>
              <w:right w:val="single" w:color="000000" w:sz="6" w:space="0"/>
            </w:tcBorders>
            <w:tcMar>
              <w:top w:w="0" w:type="dxa"/>
              <w:bottom w:w="0" w:type="dxa"/>
            </w:tcMar>
          </w:tcPr>
          <w:p w14:paraId="526B7AF3">
            <w:pPr>
              <w:spacing w:after="120" w:line="240" w:lineRule="auto"/>
              <w:jc w:val="center"/>
              <w:rPr>
                <w:rFonts w:ascii="Arial" w:hAnsi="Arial" w:cs="Arial"/>
                <w:sz w:val="20"/>
                <w:szCs w:val="20"/>
              </w:rPr>
            </w:pPr>
            <w:r>
              <w:rPr>
                <w:rFonts w:ascii="Arial" w:hAnsi="Arial" w:cs="Arial"/>
                <w:sz w:val="20"/>
                <w:szCs w:val="20"/>
              </w:rPr>
              <w:t>Bắt buộc</w:t>
            </w:r>
          </w:p>
          <w:p w14:paraId="005898F8">
            <w:pPr>
              <w:spacing w:after="120" w:line="240" w:lineRule="auto"/>
              <w:jc w:val="center"/>
              <w:rPr>
                <w:rFonts w:ascii="Arial" w:hAnsi="Arial" w:cs="Arial"/>
                <w:sz w:val="20"/>
                <w:szCs w:val="20"/>
              </w:rPr>
            </w:pPr>
            <w:r>
              <w:rPr>
                <w:rFonts w:ascii="Arial" w:hAnsi="Arial" w:cs="Arial"/>
                <w:sz w:val="20"/>
                <w:szCs w:val="20"/>
              </w:rPr>
              <w:t>(Nếu có)</w:t>
            </w:r>
          </w:p>
        </w:tc>
        <w:tc>
          <w:tcPr>
            <w:tcW w:w="918" w:type="pct"/>
            <w:tcBorders>
              <w:top w:val="single" w:color="000000" w:sz="6" w:space="0"/>
              <w:left w:val="single" w:color="000000" w:sz="6" w:space="0"/>
              <w:bottom w:val="single" w:color="000000" w:sz="6" w:space="0"/>
              <w:right w:val="single" w:color="000000" w:sz="6" w:space="0"/>
            </w:tcBorders>
            <w:tcMar>
              <w:top w:w="0" w:type="dxa"/>
              <w:bottom w:w="0" w:type="dxa"/>
            </w:tcMar>
          </w:tcPr>
          <w:p w14:paraId="61F109A7">
            <w:pPr>
              <w:spacing w:after="120" w:line="240" w:lineRule="auto"/>
              <w:jc w:val="center"/>
              <w:rPr>
                <w:rFonts w:ascii="Arial" w:hAnsi="Arial" w:cs="Arial"/>
                <w:sz w:val="20"/>
                <w:szCs w:val="20"/>
              </w:rPr>
            </w:pPr>
          </w:p>
        </w:tc>
      </w:tr>
      <w:tr w14:paraId="3ED1B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190" w:type="pct"/>
            <w:tcBorders>
              <w:top w:val="single" w:color="000000" w:sz="6" w:space="0"/>
              <w:left w:val="single" w:color="000000" w:sz="6" w:space="0"/>
              <w:bottom w:val="single" w:color="000000" w:sz="6" w:space="0"/>
              <w:right w:val="single" w:color="000000" w:sz="6" w:space="0"/>
            </w:tcBorders>
            <w:tcMar>
              <w:top w:w="0" w:type="dxa"/>
              <w:bottom w:w="0" w:type="dxa"/>
            </w:tcMar>
          </w:tcPr>
          <w:p w14:paraId="2D3D9047">
            <w:pPr>
              <w:spacing w:after="120" w:line="240" w:lineRule="auto"/>
              <w:jc w:val="both"/>
              <w:rPr>
                <w:rFonts w:ascii="Arial" w:hAnsi="Arial" w:cs="Arial"/>
                <w:sz w:val="20"/>
                <w:szCs w:val="20"/>
              </w:rPr>
            </w:pPr>
            <w:r>
              <w:rPr>
                <w:rFonts w:ascii="Arial" w:hAnsi="Arial" w:cs="Arial"/>
                <w:sz w:val="20"/>
                <w:szCs w:val="20"/>
              </w:rPr>
              <w:t>Mã số thuế đơn vị nhận ủy nhiệm lập biên lai</w:t>
            </w:r>
          </w:p>
        </w:tc>
        <w:tc>
          <w:tcPr>
            <w:tcW w:w="597" w:type="pct"/>
            <w:tcBorders>
              <w:top w:val="single" w:color="000000" w:sz="6" w:space="0"/>
              <w:left w:val="single" w:color="000000" w:sz="6" w:space="0"/>
              <w:bottom w:val="single" w:color="000000" w:sz="6" w:space="0"/>
              <w:right w:val="single" w:color="000000" w:sz="6" w:space="0"/>
            </w:tcBorders>
            <w:tcMar>
              <w:top w:w="0" w:type="dxa"/>
              <w:bottom w:w="0" w:type="dxa"/>
            </w:tcMar>
          </w:tcPr>
          <w:p w14:paraId="2DD4CE88">
            <w:pPr>
              <w:spacing w:after="120" w:line="240" w:lineRule="auto"/>
              <w:jc w:val="both"/>
              <w:rPr>
                <w:rFonts w:ascii="Arial" w:hAnsi="Arial" w:cs="Arial"/>
                <w:sz w:val="20"/>
                <w:szCs w:val="20"/>
              </w:rPr>
            </w:pPr>
            <w:r>
              <w:rPr>
                <w:rFonts w:ascii="Arial" w:hAnsi="Arial" w:cs="Arial"/>
                <w:sz w:val="20"/>
                <w:szCs w:val="20"/>
              </w:rPr>
              <w:t>MSTDVNUNLBLai</w:t>
            </w:r>
          </w:p>
        </w:tc>
        <w:tc>
          <w:tcPr>
            <w:tcW w:w="643" w:type="pct"/>
            <w:tcBorders>
              <w:top w:val="single" w:color="000000" w:sz="6" w:space="0"/>
              <w:left w:val="single" w:color="000000" w:sz="6" w:space="0"/>
              <w:bottom w:val="single" w:color="000000" w:sz="6" w:space="0"/>
              <w:right w:val="single" w:color="000000" w:sz="6" w:space="0"/>
            </w:tcBorders>
            <w:tcMar>
              <w:top w:w="0" w:type="dxa"/>
              <w:bottom w:w="0" w:type="dxa"/>
            </w:tcMar>
          </w:tcPr>
          <w:p w14:paraId="58040FF8">
            <w:pPr>
              <w:spacing w:after="120" w:line="240" w:lineRule="auto"/>
              <w:jc w:val="center"/>
              <w:rPr>
                <w:rFonts w:ascii="Arial" w:hAnsi="Arial" w:cs="Arial"/>
                <w:sz w:val="20"/>
                <w:szCs w:val="20"/>
              </w:rPr>
            </w:pPr>
            <w:r>
              <w:rPr>
                <w:rFonts w:ascii="Arial" w:hAnsi="Arial" w:cs="Arial"/>
                <w:sz w:val="20"/>
                <w:szCs w:val="20"/>
              </w:rPr>
              <w:t>14</w:t>
            </w:r>
          </w:p>
        </w:tc>
        <w:tc>
          <w:tcPr>
            <w:tcW w:w="780" w:type="pct"/>
            <w:tcBorders>
              <w:top w:val="single" w:color="000000" w:sz="6" w:space="0"/>
              <w:left w:val="single" w:color="000000" w:sz="6" w:space="0"/>
              <w:bottom w:val="single" w:color="000000" w:sz="6" w:space="0"/>
              <w:right w:val="single" w:color="000000" w:sz="6" w:space="0"/>
            </w:tcBorders>
            <w:tcMar>
              <w:top w:w="0" w:type="dxa"/>
              <w:bottom w:w="0" w:type="dxa"/>
            </w:tcMar>
          </w:tcPr>
          <w:p w14:paraId="2EE591C2">
            <w:pPr>
              <w:spacing w:after="120" w:line="240" w:lineRule="auto"/>
              <w:jc w:val="center"/>
              <w:rPr>
                <w:rFonts w:ascii="Arial" w:hAnsi="Arial" w:cs="Arial"/>
                <w:sz w:val="20"/>
                <w:szCs w:val="20"/>
              </w:rPr>
            </w:pPr>
            <w:r>
              <w:rPr>
                <w:rFonts w:ascii="Arial" w:hAnsi="Arial" w:cs="Arial"/>
                <w:sz w:val="20"/>
                <w:szCs w:val="20"/>
              </w:rPr>
              <w:t>Chuỗi ký tự</w:t>
            </w:r>
          </w:p>
        </w:tc>
        <w:tc>
          <w:tcPr>
            <w:tcW w:w="872" w:type="pct"/>
            <w:tcBorders>
              <w:top w:val="single" w:color="000000" w:sz="6" w:space="0"/>
              <w:left w:val="single" w:color="000000" w:sz="6" w:space="0"/>
              <w:bottom w:val="single" w:color="000000" w:sz="6" w:space="0"/>
              <w:right w:val="single" w:color="000000" w:sz="6" w:space="0"/>
            </w:tcBorders>
            <w:tcMar>
              <w:top w:w="0" w:type="dxa"/>
              <w:bottom w:w="0" w:type="dxa"/>
            </w:tcMar>
          </w:tcPr>
          <w:p w14:paraId="38159233">
            <w:pPr>
              <w:spacing w:after="120" w:line="240" w:lineRule="auto"/>
              <w:jc w:val="center"/>
              <w:rPr>
                <w:rFonts w:ascii="Arial" w:hAnsi="Arial" w:cs="Arial"/>
                <w:sz w:val="20"/>
                <w:szCs w:val="20"/>
              </w:rPr>
            </w:pPr>
            <w:r>
              <w:rPr>
                <w:rFonts w:ascii="Arial" w:hAnsi="Arial" w:cs="Arial"/>
                <w:sz w:val="20"/>
                <w:szCs w:val="20"/>
              </w:rPr>
              <w:t>Bắt buộc</w:t>
            </w:r>
          </w:p>
          <w:p w14:paraId="2E967663">
            <w:pPr>
              <w:spacing w:after="120" w:line="240" w:lineRule="auto"/>
              <w:jc w:val="center"/>
              <w:rPr>
                <w:rFonts w:ascii="Arial" w:hAnsi="Arial" w:cs="Arial"/>
                <w:sz w:val="20"/>
                <w:szCs w:val="20"/>
              </w:rPr>
            </w:pPr>
            <w:r>
              <w:rPr>
                <w:rFonts w:ascii="Arial" w:hAnsi="Arial" w:cs="Arial"/>
                <w:sz w:val="20"/>
                <w:szCs w:val="20"/>
              </w:rPr>
              <w:t>(Đối với trường hợp ủy nhiệm lập biên lai)</w:t>
            </w:r>
          </w:p>
        </w:tc>
        <w:tc>
          <w:tcPr>
            <w:tcW w:w="918" w:type="pct"/>
            <w:tcBorders>
              <w:top w:val="single" w:color="000000" w:sz="6" w:space="0"/>
              <w:left w:val="single" w:color="000000" w:sz="6" w:space="0"/>
              <w:bottom w:val="single" w:color="000000" w:sz="6" w:space="0"/>
              <w:right w:val="single" w:color="000000" w:sz="6" w:space="0"/>
            </w:tcBorders>
            <w:tcMar>
              <w:top w:w="0" w:type="dxa"/>
              <w:bottom w:w="0" w:type="dxa"/>
            </w:tcMar>
          </w:tcPr>
          <w:p w14:paraId="5D486EDB">
            <w:pPr>
              <w:spacing w:after="120" w:line="240" w:lineRule="auto"/>
              <w:jc w:val="center"/>
              <w:rPr>
                <w:rFonts w:ascii="Arial" w:hAnsi="Arial" w:cs="Arial"/>
                <w:sz w:val="20"/>
                <w:szCs w:val="20"/>
              </w:rPr>
            </w:pPr>
          </w:p>
        </w:tc>
      </w:tr>
      <w:tr w14:paraId="41110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190" w:type="pct"/>
            <w:tcBorders>
              <w:top w:val="single" w:color="000000" w:sz="6" w:space="0"/>
              <w:left w:val="single" w:color="000000" w:sz="6" w:space="0"/>
              <w:bottom w:val="single" w:color="000000" w:sz="6" w:space="0"/>
              <w:right w:val="single" w:color="000000" w:sz="6" w:space="0"/>
            </w:tcBorders>
            <w:tcMar>
              <w:top w:w="0" w:type="dxa"/>
              <w:bottom w:w="0" w:type="dxa"/>
            </w:tcMar>
          </w:tcPr>
          <w:p w14:paraId="0F9624C7">
            <w:pPr>
              <w:spacing w:after="120" w:line="240" w:lineRule="auto"/>
              <w:jc w:val="both"/>
              <w:rPr>
                <w:rFonts w:ascii="Arial" w:hAnsi="Arial" w:cs="Arial"/>
                <w:sz w:val="20"/>
                <w:szCs w:val="20"/>
              </w:rPr>
            </w:pPr>
            <w:r>
              <w:rPr>
                <w:rFonts w:ascii="Arial" w:hAnsi="Arial" w:cs="Arial"/>
                <w:sz w:val="20"/>
                <w:szCs w:val="20"/>
              </w:rPr>
              <w:t>Tên đơn vị nhận ủy nhiệm lập biên lai</w:t>
            </w:r>
          </w:p>
        </w:tc>
        <w:tc>
          <w:tcPr>
            <w:tcW w:w="597" w:type="pct"/>
            <w:tcBorders>
              <w:top w:val="single" w:color="000000" w:sz="6" w:space="0"/>
              <w:left w:val="single" w:color="000000" w:sz="6" w:space="0"/>
              <w:bottom w:val="single" w:color="000000" w:sz="6" w:space="0"/>
              <w:right w:val="single" w:color="000000" w:sz="6" w:space="0"/>
            </w:tcBorders>
            <w:tcMar>
              <w:top w:w="0" w:type="dxa"/>
              <w:bottom w:w="0" w:type="dxa"/>
            </w:tcMar>
          </w:tcPr>
          <w:p w14:paraId="0E0D8CE2">
            <w:pPr>
              <w:spacing w:after="120" w:line="240" w:lineRule="auto"/>
              <w:jc w:val="both"/>
              <w:rPr>
                <w:rFonts w:ascii="Arial" w:hAnsi="Arial" w:cs="Arial"/>
                <w:sz w:val="20"/>
                <w:szCs w:val="20"/>
              </w:rPr>
            </w:pPr>
            <w:r>
              <w:rPr>
                <w:rFonts w:ascii="Arial" w:hAnsi="Arial" w:cs="Arial"/>
                <w:sz w:val="20"/>
                <w:szCs w:val="20"/>
              </w:rPr>
              <w:t>TDVNUNLBLai</w:t>
            </w:r>
          </w:p>
        </w:tc>
        <w:tc>
          <w:tcPr>
            <w:tcW w:w="643" w:type="pct"/>
            <w:tcBorders>
              <w:top w:val="single" w:color="000000" w:sz="6" w:space="0"/>
              <w:left w:val="single" w:color="000000" w:sz="6" w:space="0"/>
              <w:bottom w:val="single" w:color="000000" w:sz="6" w:space="0"/>
              <w:right w:val="single" w:color="000000" w:sz="6" w:space="0"/>
            </w:tcBorders>
            <w:tcMar>
              <w:top w:w="0" w:type="dxa"/>
              <w:bottom w:w="0" w:type="dxa"/>
            </w:tcMar>
          </w:tcPr>
          <w:p w14:paraId="38E2827C">
            <w:pPr>
              <w:spacing w:after="120" w:line="240" w:lineRule="auto"/>
              <w:jc w:val="center"/>
              <w:rPr>
                <w:rFonts w:ascii="Arial" w:hAnsi="Arial" w:cs="Arial"/>
                <w:sz w:val="20"/>
                <w:szCs w:val="20"/>
              </w:rPr>
            </w:pPr>
            <w:r>
              <w:rPr>
                <w:rFonts w:ascii="Arial" w:hAnsi="Arial" w:cs="Arial"/>
                <w:sz w:val="20"/>
                <w:szCs w:val="20"/>
              </w:rPr>
              <w:t>400</w:t>
            </w:r>
          </w:p>
        </w:tc>
        <w:tc>
          <w:tcPr>
            <w:tcW w:w="780" w:type="pct"/>
            <w:tcBorders>
              <w:top w:val="single" w:color="000000" w:sz="6" w:space="0"/>
              <w:left w:val="single" w:color="000000" w:sz="6" w:space="0"/>
              <w:bottom w:val="single" w:color="000000" w:sz="6" w:space="0"/>
              <w:right w:val="single" w:color="000000" w:sz="6" w:space="0"/>
            </w:tcBorders>
            <w:tcMar>
              <w:top w:w="0" w:type="dxa"/>
              <w:bottom w:w="0" w:type="dxa"/>
            </w:tcMar>
          </w:tcPr>
          <w:p w14:paraId="64B4945B">
            <w:pPr>
              <w:spacing w:after="120" w:line="240" w:lineRule="auto"/>
              <w:jc w:val="center"/>
              <w:rPr>
                <w:rFonts w:ascii="Arial" w:hAnsi="Arial" w:cs="Arial"/>
                <w:sz w:val="20"/>
                <w:szCs w:val="20"/>
              </w:rPr>
            </w:pPr>
            <w:r>
              <w:rPr>
                <w:rFonts w:ascii="Arial" w:hAnsi="Arial" w:cs="Arial"/>
                <w:sz w:val="20"/>
                <w:szCs w:val="20"/>
              </w:rPr>
              <w:t>Chuỗi ký tự</w:t>
            </w:r>
          </w:p>
        </w:tc>
        <w:tc>
          <w:tcPr>
            <w:tcW w:w="872" w:type="pct"/>
            <w:tcBorders>
              <w:top w:val="single" w:color="000000" w:sz="6" w:space="0"/>
              <w:left w:val="single" w:color="000000" w:sz="6" w:space="0"/>
              <w:bottom w:val="single" w:color="000000" w:sz="6" w:space="0"/>
              <w:right w:val="single" w:color="000000" w:sz="6" w:space="0"/>
            </w:tcBorders>
            <w:tcMar>
              <w:top w:w="0" w:type="dxa"/>
              <w:bottom w:w="0" w:type="dxa"/>
            </w:tcMar>
          </w:tcPr>
          <w:p w14:paraId="7EAC4192">
            <w:pPr>
              <w:spacing w:after="120" w:line="240" w:lineRule="auto"/>
              <w:jc w:val="center"/>
              <w:rPr>
                <w:rFonts w:ascii="Arial" w:hAnsi="Arial" w:cs="Arial"/>
                <w:sz w:val="20"/>
                <w:szCs w:val="20"/>
              </w:rPr>
            </w:pPr>
            <w:r>
              <w:rPr>
                <w:rFonts w:ascii="Arial" w:hAnsi="Arial" w:cs="Arial"/>
                <w:sz w:val="20"/>
                <w:szCs w:val="20"/>
              </w:rPr>
              <w:t>Bắt buộc</w:t>
            </w:r>
          </w:p>
        </w:tc>
        <w:tc>
          <w:tcPr>
            <w:tcW w:w="918" w:type="pct"/>
            <w:tcBorders>
              <w:top w:val="single" w:color="000000" w:sz="6" w:space="0"/>
              <w:left w:val="single" w:color="000000" w:sz="6" w:space="0"/>
              <w:bottom w:val="single" w:color="000000" w:sz="6" w:space="0"/>
              <w:right w:val="single" w:color="000000" w:sz="6" w:space="0"/>
            </w:tcBorders>
            <w:tcMar>
              <w:top w:w="0" w:type="dxa"/>
              <w:bottom w:w="0" w:type="dxa"/>
            </w:tcMar>
          </w:tcPr>
          <w:p w14:paraId="315C6810">
            <w:pPr>
              <w:spacing w:after="120" w:line="240" w:lineRule="auto"/>
              <w:jc w:val="center"/>
              <w:rPr>
                <w:rFonts w:ascii="Arial" w:hAnsi="Arial" w:cs="Arial"/>
                <w:sz w:val="20"/>
                <w:szCs w:val="20"/>
              </w:rPr>
            </w:pPr>
          </w:p>
        </w:tc>
      </w:tr>
      <w:tr w14:paraId="08EE7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190" w:type="pct"/>
            <w:tcBorders>
              <w:top w:val="single" w:color="000000" w:sz="6" w:space="0"/>
              <w:left w:val="single" w:color="000000" w:sz="6" w:space="0"/>
              <w:bottom w:val="single" w:color="000000" w:sz="6" w:space="0"/>
              <w:right w:val="single" w:color="000000" w:sz="6" w:space="0"/>
            </w:tcBorders>
            <w:tcMar>
              <w:top w:w="0" w:type="dxa"/>
              <w:bottom w:w="0" w:type="dxa"/>
            </w:tcMar>
          </w:tcPr>
          <w:p w14:paraId="4581E1CA">
            <w:pPr>
              <w:spacing w:after="120" w:line="240" w:lineRule="auto"/>
              <w:jc w:val="both"/>
              <w:rPr>
                <w:rFonts w:ascii="Arial" w:hAnsi="Arial" w:cs="Arial"/>
                <w:sz w:val="20"/>
                <w:szCs w:val="20"/>
              </w:rPr>
            </w:pPr>
            <w:r>
              <w:rPr>
                <w:rFonts w:ascii="Arial" w:hAnsi="Arial" w:cs="Arial"/>
                <w:sz w:val="20"/>
                <w:szCs w:val="20"/>
              </w:rPr>
              <w:t>Địa chỉ đơn vị nhận ủy nhiệm lập biên lai</w:t>
            </w:r>
          </w:p>
        </w:tc>
        <w:tc>
          <w:tcPr>
            <w:tcW w:w="597" w:type="pct"/>
            <w:tcBorders>
              <w:top w:val="single" w:color="000000" w:sz="6" w:space="0"/>
              <w:left w:val="single" w:color="000000" w:sz="6" w:space="0"/>
              <w:bottom w:val="single" w:color="000000" w:sz="6" w:space="0"/>
              <w:right w:val="single" w:color="000000" w:sz="6" w:space="0"/>
            </w:tcBorders>
            <w:tcMar>
              <w:top w:w="0" w:type="dxa"/>
              <w:bottom w:w="0" w:type="dxa"/>
            </w:tcMar>
          </w:tcPr>
          <w:p w14:paraId="22BFD0AF">
            <w:pPr>
              <w:spacing w:after="120" w:line="240" w:lineRule="auto"/>
              <w:jc w:val="both"/>
              <w:rPr>
                <w:rFonts w:ascii="Arial" w:hAnsi="Arial" w:cs="Arial"/>
                <w:sz w:val="20"/>
                <w:szCs w:val="20"/>
              </w:rPr>
            </w:pPr>
            <w:r>
              <w:rPr>
                <w:rFonts w:ascii="Arial" w:hAnsi="Arial" w:cs="Arial"/>
                <w:sz w:val="20"/>
                <w:szCs w:val="20"/>
              </w:rPr>
              <w:t>DCDVNUNLBLai</w:t>
            </w:r>
          </w:p>
        </w:tc>
        <w:tc>
          <w:tcPr>
            <w:tcW w:w="643" w:type="pct"/>
            <w:tcBorders>
              <w:top w:val="single" w:color="000000" w:sz="6" w:space="0"/>
              <w:left w:val="single" w:color="000000" w:sz="6" w:space="0"/>
              <w:bottom w:val="single" w:color="000000" w:sz="6" w:space="0"/>
              <w:right w:val="single" w:color="000000" w:sz="6" w:space="0"/>
            </w:tcBorders>
            <w:tcMar>
              <w:top w:w="0" w:type="dxa"/>
              <w:bottom w:w="0" w:type="dxa"/>
            </w:tcMar>
          </w:tcPr>
          <w:p w14:paraId="33B59C4C">
            <w:pPr>
              <w:spacing w:after="120" w:line="240" w:lineRule="auto"/>
              <w:jc w:val="center"/>
              <w:rPr>
                <w:rFonts w:ascii="Arial" w:hAnsi="Arial" w:cs="Arial"/>
                <w:sz w:val="20"/>
                <w:szCs w:val="20"/>
              </w:rPr>
            </w:pPr>
            <w:r>
              <w:rPr>
                <w:rFonts w:ascii="Arial" w:hAnsi="Arial" w:cs="Arial"/>
                <w:sz w:val="20"/>
                <w:szCs w:val="20"/>
              </w:rPr>
              <w:t>400</w:t>
            </w:r>
          </w:p>
        </w:tc>
        <w:tc>
          <w:tcPr>
            <w:tcW w:w="780" w:type="pct"/>
            <w:tcBorders>
              <w:top w:val="single" w:color="000000" w:sz="6" w:space="0"/>
              <w:left w:val="single" w:color="000000" w:sz="6" w:space="0"/>
              <w:bottom w:val="single" w:color="000000" w:sz="6" w:space="0"/>
              <w:right w:val="single" w:color="000000" w:sz="6" w:space="0"/>
            </w:tcBorders>
            <w:tcMar>
              <w:top w:w="0" w:type="dxa"/>
              <w:bottom w:w="0" w:type="dxa"/>
            </w:tcMar>
          </w:tcPr>
          <w:p w14:paraId="5939D777">
            <w:pPr>
              <w:spacing w:after="120" w:line="240" w:lineRule="auto"/>
              <w:jc w:val="center"/>
              <w:rPr>
                <w:rFonts w:ascii="Arial" w:hAnsi="Arial" w:cs="Arial"/>
                <w:sz w:val="20"/>
                <w:szCs w:val="20"/>
              </w:rPr>
            </w:pPr>
            <w:r>
              <w:rPr>
                <w:rFonts w:ascii="Arial" w:hAnsi="Arial" w:cs="Arial"/>
                <w:sz w:val="20"/>
                <w:szCs w:val="20"/>
              </w:rPr>
              <w:t>Chuỗi ký tự</w:t>
            </w:r>
          </w:p>
        </w:tc>
        <w:tc>
          <w:tcPr>
            <w:tcW w:w="872" w:type="pct"/>
            <w:tcBorders>
              <w:top w:val="single" w:color="000000" w:sz="6" w:space="0"/>
              <w:left w:val="single" w:color="000000" w:sz="6" w:space="0"/>
              <w:bottom w:val="single" w:color="000000" w:sz="6" w:space="0"/>
              <w:right w:val="single" w:color="000000" w:sz="6" w:space="0"/>
            </w:tcBorders>
            <w:tcMar>
              <w:top w:w="0" w:type="dxa"/>
              <w:bottom w:w="0" w:type="dxa"/>
            </w:tcMar>
          </w:tcPr>
          <w:p w14:paraId="1B0BD17D">
            <w:pPr>
              <w:spacing w:after="120" w:line="240" w:lineRule="auto"/>
              <w:jc w:val="center"/>
              <w:rPr>
                <w:rFonts w:ascii="Arial" w:hAnsi="Arial" w:cs="Arial"/>
                <w:sz w:val="20"/>
                <w:szCs w:val="20"/>
              </w:rPr>
            </w:pPr>
            <w:r>
              <w:rPr>
                <w:rFonts w:ascii="Arial" w:hAnsi="Arial" w:cs="Arial"/>
                <w:sz w:val="20"/>
                <w:szCs w:val="20"/>
              </w:rPr>
              <w:t>Bắt buộc</w:t>
            </w:r>
          </w:p>
        </w:tc>
        <w:tc>
          <w:tcPr>
            <w:tcW w:w="918" w:type="pct"/>
            <w:tcBorders>
              <w:top w:val="single" w:color="000000" w:sz="6" w:space="0"/>
              <w:left w:val="single" w:color="000000" w:sz="6" w:space="0"/>
              <w:bottom w:val="single" w:color="000000" w:sz="6" w:space="0"/>
              <w:right w:val="single" w:color="000000" w:sz="6" w:space="0"/>
            </w:tcBorders>
            <w:tcMar>
              <w:top w:w="0" w:type="dxa"/>
              <w:bottom w:w="0" w:type="dxa"/>
            </w:tcMar>
          </w:tcPr>
          <w:p w14:paraId="2F707969">
            <w:pPr>
              <w:spacing w:after="120" w:line="240" w:lineRule="auto"/>
              <w:jc w:val="center"/>
              <w:rPr>
                <w:rFonts w:ascii="Arial" w:hAnsi="Arial" w:cs="Arial"/>
                <w:sz w:val="20"/>
                <w:szCs w:val="20"/>
              </w:rPr>
            </w:pPr>
          </w:p>
        </w:tc>
      </w:tr>
      <w:tr w14:paraId="69835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190" w:type="pct"/>
            <w:tcBorders>
              <w:top w:val="single" w:color="000000" w:sz="6" w:space="0"/>
              <w:left w:val="single" w:color="000000" w:sz="6" w:space="0"/>
              <w:bottom w:val="single" w:color="000000" w:sz="6" w:space="0"/>
              <w:right w:val="single" w:color="000000" w:sz="6" w:space="0"/>
            </w:tcBorders>
            <w:tcMar>
              <w:top w:w="0" w:type="dxa"/>
              <w:bottom w:w="0" w:type="dxa"/>
            </w:tcMar>
            <w:vAlign w:val="center"/>
          </w:tcPr>
          <w:p w14:paraId="3FA4092B">
            <w:pPr>
              <w:spacing w:after="120" w:line="240" w:lineRule="auto"/>
              <w:jc w:val="both"/>
              <w:rPr>
                <w:rFonts w:ascii="Arial" w:hAnsi="Arial" w:cs="Arial"/>
                <w:sz w:val="20"/>
                <w:szCs w:val="20"/>
              </w:rPr>
            </w:pPr>
            <w:r>
              <w:rPr>
                <w:rFonts w:ascii="Arial" w:hAnsi="Arial" w:cs="Arial"/>
                <w:sz w:val="20"/>
                <w:szCs w:val="20"/>
              </w:rPr>
              <w:t>Đơn vị tiền tệ</w:t>
            </w:r>
          </w:p>
        </w:tc>
        <w:tc>
          <w:tcPr>
            <w:tcW w:w="597" w:type="pct"/>
            <w:tcBorders>
              <w:top w:val="single" w:color="000000" w:sz="6" w:space="0"/>
              <w:left w:val="single" w:color="000000" w:sz="6" w:space="0"/>
              <w:bottom w:val="single" w:color="000000" w:sz="6" w:space="0"/>
              <w:right w:val="single" w:color="000000" w:sz="6" w:space="0"/>
            </w:tcBorders>
            <w:tcMar>
              <w:top w:w="0" w:type="dxa"/>
              <w:bottom w:w="0" w:type="dxa"/>
            </w:tcMar>
            <w:vAlign w:val="center"/>
          </w:tcPr>
          <w:p w14:paraId="130098C8">
            <w:pPr>
              <w:spacing w:after="120" w:line="240" w:lineRule="auto"/>
              <w:jc w:val="both"/>
              <w:rPr>
                <w:rFonts w:ascii="Arial" w:hAnsi="Arial" w:cs="Arial"/>
                <w:sz w:val="20"/>
                <w:szCs w:val="20"/>
              </w:rPr>
            </w:pPr>
            <w:r>
              <w:rPr>
                <w:rFonts w:ascii="Arial" w:hAnsi="Arial" w:cs="Arial"/>
                <w:sz w:val="20"/>
                <w:szCs w:val="20"/>
              </w:rPr>
              <w:t>DVTTe</w:t>
            </w:r>
          </w:p>
        </w:tc>
        <w:tc>
          <w:tcPr>
            <w:tcW w:w="643" w:type="pct"/>
            <w:tcBorders>
              <w:top w:val="single" w:color="000000" w:sz="6" w:space="0"/>
              <w:left w:val="single" w:color="000000" w:sz="6" w:space="0"/>
              <w:bottom w:val="single" w:color="000000" w:sz="6" w:space="0"/>
              <w:right w:val="single" w:color="000000" w:sz="6" w:space="0"/>
            </w:tcBorders>
            <w:tcMar>
              <w:top w:w="0" w:type="dxa"/>
              <w:bottom w:w="0" w:type="dxa"/>
            </w:tcMar>
            <w:vAlign w:val="center"/>
          </w:tcPr>
          <w:p w14:paraId="18F1E230">
            <w:pPr>
              <w:spacing w:after="120" w:line="240" w:lineRule="auto"/>
              <w:jc w:val="center"/>
              <w:rPr>
                <w:rFonts w:ascii="Arial" w:hAnsi="Arial" w:cs="Arial"/>
                <w:sz w:val="20"/>
                <w:szCs w:val="20"/>
              </w:rPr>
            </w:pPr>
            <w:r>
              <w:rPr>
                <w:rFonts w:ascii="Arial" w:hAnsi="Arial" w:cs="Arial"/>
                <w:sz w:val="20"/>
                <w:szCs w:val="20"/>
              </w:rPr>
              <w:t>3</w:t>
            </w:r>
          </w:p>
        </w:tc>
        <w:tc>
          <w:tcPr>
            <w:tcW w:w="780" w:type="pct"/>
            <w:tcBorders>
              <w:top w:val="single" w:color="000000" w:sz="6" w:space="0"/>
              <w:left w:val="single" w:color="000000" w:sz="6" w:space="0"/>
              <w:bottom w:val="single" w:color="000000" w:sz="6" w:space="0"/>
              <w:right w:val="single" w:color="000000" w:sz="6" w:space="0"/>
            </w:tcBorders>
            <w:tcMar>
              <w:top w:w="0" w:type="dxa"/>
              <w:bottom w:w="0" w:type="dxa"/>
            </w:tcMar>
            <w:vAlign w:val="center"/>
          </w:tcPr>
          <w:p w14:paraId="127F0164">
            <w:pPr>
              <w:spacing w:after="120" w:line="240" w:lineRule="auto"/>
              <w:jc w:val="center"/>
              <w:rPr>
                <w:rFonts w:ascii="Arial" w:hAnsi="Arial" w:cs="Arial"/>
                <w:sz w:val="20"/>
                <w:szCs w:val="20"/>
              </w:rPr>
            </w:pPr>
            <w:r>
              <w:rPr>
                <w:rFonts w:ascii="Arial" w:hAnsi="Arial" w:cs="Arial"/>
                <w:sz w:val="20"/>
                <w:szCs w:val="20"/>
              </w:rPr>
              <w:t>Chuỗi ký tự (Chi tiết tại Phụ lục XVI và Khoản 2 Mục IV Phần I Quy định này)</w:t>
            </w:r>
          </w:p>
        </w:tc>
        <w:tc>
          <w:tcPr>
            <w:tcW w:w="872" w:type="pct"/>
            <w:tcBorders>
              <w:top w:val="single" w:color="000000" w:sz="6" w:space="0"/>
              <w:left w:val="single" w:color="000000" w:sz="6" w:space="0"/>
              <w:bottom w:val="single" w:color="000000" w:sz="6" w:space="0"/>
              <w:right w:val="single" w:color="000000" w:sz="6" w:space="0"/>
            </w:tcBorders>
            <w:tcMar>
              <w:top w:w="0" w:type="dxa"/>
              <w:bottom w:w="0" w:type="dxa"/>
            </w:tcMar>
            <w:vAlign w:val="center"/>
          </w:tcPr>
          <w:p w14:paraId="2D65046A">
            <w:pPr>
              <w:spacing w:after="120" w:line="240" w:lineRule="auto"/>
              <w:jc w:val="center"/>
              <w:rPr>
                <w:rFonts w:ascii="Arial" w:hAnsi="Arial" w:cs="Arial"/>
                <w:sz w:val="20"/>
                <w:szCs w:val="20"/>
              </w:rPr>
            </w:pPr>
            <w:r>
              <w:rPr>
                <w:rFonts w:ascii="Arial" w:hAnsi="Arial" w:cs="Arial"/>
                <w:sz w:val="20"/>
                <w:szCs w:val="20"/>
              </w:rPr>
              <w:t xml:space="preserve">Bắt buộc </w:t>
            </w:r>
          </w:p>
        </w:tc>
        <w:tc>
          <w:tcPr>
            <w:tcW w:w="918" w:type="pct"/>
            <w:tcBorders>
              <w:top w:val="single" w:color="000000" w:sz="6" w:space="0"/>
              <w:left w:val="single" w:color="000000" w:sz="6" w:space="0"/>
              <w:bottom w:val="single" w:color="000000" w:sz="6" w:space="0"/>
              <w:right w:val="single" w:color="000000" w:sz="6" w:space="0"/>
            </w:tcBorders>
            <w:tcMar>
              <w:top w:w="0" w:type="dxa"/>
              <w:bottom w:w="0" w:type="dxa"/>
            </w:tcMar>
          </w:tcPr>
          <w:p w14:paraId="17671AFF">
            <w:pPr>
              <w:spacing w:after="120" w:line="240" w:lineRule="auto"/>
              <w:jc w:val="center"/>
              <w:rPr>
                <w:rFonts w:ascii="Arial" w:hAnsi="Arial" w:cs="Arial"/>
                <w:sz w:val="20"/>
                <w:szCs w:val="20"/>
              </w:rPr>
            </w:pPr>
            <w:r>
              <w:rPr>
                <w:rFonts w:ascii="Arial" w:hAnsi="Arial" w:cs="Arial"/>
                <w:sz w:val="20"/>
                <w:szCs w:val="20"/>
              </w:rPr>
              <w:t xml:space="preserve">Phụ lục II Thông tư 91 </w:t>
            </w:r>
          </w:p>
        </w:tc>
      </w:tr>
      <w:tr w14:paraId="5F43D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190" w:type="pct"/>
            <w:tcBorders>
              <w:top w:val="single" w:color="000000" w:sz="6" w:space="0"/>
              <w:left w:val="single" w:color="000000" w:sz="6" w:space="0"/>
              <w:bottom w:val="single" w:color="000000" w:sz="6" w:space="0"/>
              <w:right w:val="single" w:color="000000" w:sz="6" w:space="0"/>
            </w:tcBorders>
            <w:tcMar>
              <w:top w:w="0" w:type="dxa"/>
              <w:bottom w:w="0" w:type="dxa"/>
            </w:tcMar>
            <w:vAlign w:val="center"/>
          </w:tcPr>
          <w:p w14:paraId="106E1B2B">
            <w:pPr>
              <w:spacing w:after="120" w:line="240" w:lineRule="auto"/>
              <w:jc w:val="both"/>
              <w:rPr>
                <w:rFonts w:ascii="Arial" w:hAnsi="Arial" w:cs="Arial"/>
                <w:sz w:val="20"/>
                <w:szCs w:val="20"/>
              </w:rPr>
            </w:pPr>
            <w:r>
              <w:rPr>
                <w:rFonts w:ascii="Arial" w:hAnsi="Arial" w:cs="Arial"/>
                <w:sz w:val="20"/>
                <w:szCs w:val="20"/>
              </w:rPr>
              <w:t>Tỷ giá</w:t>
            </w:r>
          </w:p>
        </w:tc>
        <w:tc>
          <w:tcPr>
            <w:tcW w:w="597" w:type="pct"/>
            <w:tcBorders>
              <w:top w:val="single" w:color="000000" w:sz="6" w:space="0"/>
              <w:left w:val="single" w:color="000000" w:sz="6" w:space="0"/>
              <w:bottom w:val="single" w:color="000000" w:sz="6" w:space="0"/>
              <w:right w:val="single" w:color="000000" w:sz="6" w:space="0"/>
            </w:tcBorders>
            <w:tcMar>
              <w:top w:w="0" w:type="dxa"/>
              <w:bottom w:w="0" w:type="dxa"/>
            </w:tcMar>
            <w:vAlign w:val="center"/>
          </w:tcPr>
          <w:p w14:paraId="6B150807">
            <w:pPr>
              <w:spacing w:after="120" w:line="240" w:lineRule="auto"/>
              <w:jc w:val="both"/>
              <w:rPr>
                <w:rFonts w:ascii="Arial" w:hAnsi="Arial" w:cs="Arial"/>
                <w:sz w:val="20"/>
                <w:szCs w:val="20"/>
              </w:rPr>
            </w:pPr>
            <w:r>
              <w:rPr>
                <w:rFonts w:ascii="Arial" w:hAnsi="Arial" w:cs="Arial"/>
                <w:sz w:val="20"/>
                <w:szCs w:val="20"/>
              </w:rPr>
              <w:t>TGia</w:t>
            </w:r>
          </w:p>
        </w:tc>
        <w:tc>
          <w:tcPr>
            <w:tcW w:w="643" w:type="pct"/>
            <w:tcBorders>
              <w:top w:val="single" w:color="000000" w:sz="6" w:space="0"/>
              <w:left w:val="single" w:color="000000" w:sz="6" w:space="0"/>
              <w:bottom w:val="single" w:color="000000" w:sz="6" w:space="0"/>
              <w:right w:val="single" w:color="000000" w:sz="6" w:space="0"/>
            </w:tcBorders>
            <w:tcMar>
              <w:top w:w="0" w:type="dxa"/>
              <w:bottom w:w="0" w:type="dxa"/>
            </w:tcMar>
            <w:vAlign w:val="center"/>
          </w:tcPr>
          <w:p w14:paraId="20E1D25B">
            <w:pPr>
              <w:spacing w:after="120" w:line="240" w:lineRule="auto"/>
              <w:jc w:val="center"/>
              <w:rPr>
                <w:rFonts w:ascii="Arial" w:hAnsi="Arial" w:cs="Arial"/>
                <w:sz w:val="20"/>
                <w:szCs w:val="20"/>
              </w:rPr>
            </w:pPr>
            <w:r>
              <w:rPr>
                <w:rFonts w:ascii="Arial" w:hAnsi="Arial" w:cs="Arial"/>
                <w:sz w:val="20"/>
                <w:szCs w:val="20"/>
              </w:rPr>
              <w:t>7,2</w:t>
            </w:r>
          </w:p>
        </w:tc>
        <w:tc>
          <w:tcPr>
            <w:tcW w:w="780" w:type="pct"/>
            <w:tcBorders>
              <w:top w:val="single" w:color="000000" w:sz="6" w:space="0"/>
              <w:left w:val="single" w:color="000000" w:sz="6" w:space="0"/>
              <w:bottom w:val="single" w:color="000000" w:sz="6" w:space="0"/>
              <w:right w:val="single" w:color="000000" w:sz="6" w:space="0"/>
            </w:tcBorders>
            <w:tcMar>
              <w:top w:w="0" w:type="dxa"/>
              <w:bottom w:w="0" w:type="dxa"/>
            </w:tcMar>
            <w:vAlign w:val="center"/>
          </w:tcPr>
          <w:p w14:paraId="124FB06C">
            <w:pPr>
              <w:spacing w:after="120" w:line="240" w:lineRule="auto"/>
              <w:jc w:val="center"/>
              <w:rPr>
                <w:rFonts w:ascii="Arial" w:hAnsi="Arial" w:cs="Arial"/>
                <w:sz w:val="20"/>
                <w:szCs w:val="20"/>
              </w:rPr>
            </w:pPr>
            <w:r>
              <w:rPr>
                <w:rFonts w:ascii="Arial" w:hAnsi="Arial" w:cs="Arial"/>
                <w:sz w:val="20"/>
                <w:szCs w:val="20"/>
              </w:rPr>
              <w:t>Số</w:t>
            </w:r>
          </w:p>
        </w:tc>
        <w:tc>
          <w:tcPr>
            <w:tcW w:w="872" w:type="pct"/>
            <w:tcBorders>
              <w:top w:val="single" w:color="000000" w:sz="6" w:space="0"/>
              <w:left w:val="single" w:color="000000" w:sz="6" w:space="0"/>
              <w:bottom w:val="single" w:color="000000" w:sz="6" w:space="0"/>
              <w:right w:val="single" w:color="000000" w:sz="6" w:space="0"/>
            </w:tcBorders>
            <w:tcMar>
              <w:top w:w="0" w:type="dxa"/>
              <w:bottom w:w="0" w:type="dxa"/>
            </w:tcMar>
            <w:vAlign w:val="center"/>
          </w:tcPr>
          <w:p w14:paraId="162FDE07">
            <w:pPr>
              <w:spacing w:after="120" w:line="240" w:lineRule="auto"/>
              <w:jc w:val="center"/>
              <w:rPr>
                <w:rFonts w:ascii="Arial" w:hAnsi="Arial" w:cs="Arial"/>
                <w:sz w:val="20"/>
                <w:szCs w:val="20"/>
              </w:rPr>
            </w:pPr>
            <w:r>
              <w:rPr>
                <w:rFonts w:ascii="Arial" w:hAnsi="Arial" w:cs="Arial"/>
                <w:sz w:val="20"/>
                <w:szCs w:val="20"/>
              </w:rPr>
              <w:t>Bắt buộc (Trừ trường hợp Đơn vị tiền tệ là VND)</w:t>
            </w:r>
          </w:p>
        </w:tc>
        <w:tc>
          <w:tcPr>
            <w:tcW w:w="918" w:type="pct"/>
            <w:tcBorders>
              <w:top w:val="single" w:color="000000" w:sz="6" w:space="0"/>
              <w:left w:val="single" w:color="000000" w:sz="6" w:space="0"/>
              <w:bottom w:val="single" w:color="000000" w:sz="6" w:space="0"/>
              <w:right w:val="single" w:color="000000" w:sz="6" w:space="0"/>
            </w:tcBorders>
            <w:tcMar>
              <w:top w:w="0" w:type="dxa"/>
              <w:bottom w:w="0" w:type="dxa"/>
            </w:tcMar>
          </w:tcPr>
          <w:p w14:paraId="45656E43">
            <w:pPr>
              <w:spacing w:after="120" w:line="240" w:lineRule="auto"/>
              <w:jc w:val="center"/>
              <w:rPr>
                <w:rFonts w:ascii="Arial" w:hAnsi="Arial" w:cs="Arial"/>
                <w:sz w:val="20"/>
                <w:szCs w:val="20"/>
              </w:rPr>
            </w:pPr>
            <w:r>
              <w:rPr>
                <w:rFonts w:ascii="Arial" w:hAnsi="Arial" w:cs="Arial"/>
                <w:sz w:val="20"/>
                <w:szCs w:val="20"/>
              </w:rPr>
              <w:t xml:space="preserve">Phụ lục II Thông tư 91 </w:t>
            </w:r>
          </w:p>
        </w:tc>
      </w:tr>
      <w:tr w14:paraId="70B37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190" w:type="pct"/>
            <w:tcBorders>
              <w:top w:val="single" w:color="000000" w:sz="6" w:space="0"/>
              <w:left w:val="single" w:color="000000" w:sz="6" w:space="0"/>
              <w:bottom w:val="single" w:color="000000" w:sz="6" w:space="0"/>
              <w:right w:val="single" w:color="000000" w:sz="6" w:space="0"/>
            </w:tcBorders>
            <w:tcMar>
              <w:top w:w="0" w:type="dxa"/>
              <w:bottom w:w="0" w:type="dxa"/>
            </w:tcMar>
          </w:tcPr>
          <w:p w14:paraId="3E9F4207">
            <w:pPr>
              <w:spacing w:after="120" w:line="240" w:lineRule="auto"/>
              <w:jc w:val="both"/>
              <w:rPr>
                <w:rFonts w:ascii="Arial" w:hAnsi="Arial" w:cs="Arial"/>
                <w:sz w:val="20"/>
                <w:szCs w:val="20"/>
              </w:rPr>
            </w:pPr>
            <w:r>
              <w:rPr>
                <w:rFonts w:ascii="Arial" w:hAnsi="Arial" w:cs="Arial"/>
                <w:sz w:val="20"/>
                <w:szCs w:val="20"/>
              </w:rPr>
              <w:t>Hình thức thanh toán</w:t>
            </w:r>
          </w:p>
        </w:tc>
        <w:tc>
          <w:tcPr>
            <w:tcW w:w="597" w:type="pct"/>
            <w:tcBorders>
              <w:top w:val="single" w:color="000000" w:sz="6" w:space="0"/>
              <w:left w:val="single" w:color="000000" w:sz="6" w:space="0"/>
              <w:bottom w:val="single" w:color="000000" w:sz="6" w:space="0"/>
              <w:right w:val="single" w:color="000000" w:sz="6" w:space="0"/>
            </w:tcBorders>
            <w:tcMar>
              <w:top w:w="0" w:type="dxa"/>
              <w:bottom w:w="0" w:type="dxa"/>
            </w:tcMar>
          </w:tcPr>
          <w:p w14:paraId="7EB4CEEC">
            <w:pPr>
              <w:spacing w:after="120" w:line="240" w:lineRule="auto"/>
              <w:jc w:val="both"/>
              <w:rPr>
                <w:rFonts w:ascii="Arial" w:hAnsi="Arial" w:cs="Arial"/>
                <w:sz w:val="20"/>
                <w:szCs w:val="20"/>
              </w:rPr>
            </w:pPr>
            <w:r>
              <w:rPr>
                <w:rFonts w:ascii="Arial" w:hAnsi="Arial" w:cs="Arial"/>
                <w:sz w:val="20"/>
                <w:szCs w:val="20"/>
              </w:rPr>
              <w:t>HTTToan</w:t>
            </w:r>
          </w:p>
        </w:tc>
        <w:tc>
          <w:tcPr>
            <w:tcW w:w="643" w:type="pct"/>
            <w:tcBorders>
              <w:top w:val="single" w:color="000000" w:sz="6" w:space="0"/>
              <w:left w:val="single" w:color="000000" w:sz="6" w:space="0"/>
              <w:bottom w:val="single" w:color="000000" w:sz="6" w:space="0"/>
              <w:right w:val="single" w:color="000000" w:sz="6" w:space="0"/>
            </w:tcBorders>
            <w:tcMar>
              <w:top w:w="0" w:type="dxa"/>
              <w:bottom w:w="0" w:type="dxa"/>
            </w:tcMar>
          </w:tcPr>
          <w:p w14:paraId="79731F67">
            <w:pPr>
              <w:spacing w:after="120" w:line="240" w:lineRule="auto"/>
              <w:jc w:val="center"/>
              <w:rPr>
                <w:rFonts w:ascii="Arial" w:hAnsi="Arial" w:cs="Arial"/>
                <w:sz w:val="20"/>
                <w:szCs w:val="20"/>
              </w:rPr>
            </w:pPr>
            <w:r>
              <w:rPr>
                <w:rFonts w:ascii="Arial" w:hAnsi="Arial" w:cs="Arial"/>
                <w:sz w:val="20"/>
                <w:szCs w:val="20"/>
              </w:rPr>
              <w:t>50</w:t>
            </w:r>
          </w:p>
        </w:tc>
        <w:tc>
          <w:tcPr>
            <w:tcW w:w="780" w:type="pct"/>
            <w:tcBorders>
              <w:top w:val="single" w:color="000000" w:sz="6" w:space="0"/>
              <w:left w:val="single" w:color="000000" w:sz="6" w:space="0"/>
              <w:bottom w:val="single" w:color="000000" w:sz="6" w:space="0"/>
              <w:right w:val="single" w:color="000000" w:sz="6" w:space="0"/>
            </w:tcBorders>
            <w:tcMar>
              <w:top w:w="0" w:type="dxa"/>
              <w:bottom w:w="0" w:type="dxa"/>
            </w:tcMar>
          </w:tcPr>
          <w:p w14:paraId="5088B35E">
            <w:pPr>
              <w:spacing w:after="120" w:line="240" w:lineRule="auto"/>
              <w:jc w:val="center"/>
              <w:rPr>
                <w:rFonts w:ascii="Arial" w:hAnsi="Arial" w:cs="Arial"/>
                <w:sz w:val="20"/>
                <w:szCs w:val="20"/>
              </w:rPr>
            </w:pPr>
            <w:r>
              <w:rPr>
                <w:rFonts w:ascii="Arial" w:hAnsi="Arial" w:cs="Arial"/>
                <w:sz w:val="20"/>
                <w:szCs w:val="20"/>
              </w:rPr>
              <w:t>Chuỗi ký tự</w:t>
            </w:r>
          </w:p>
        </w:tc>
        <w:tc>
          <w:tcPr>
            <w:tcW w:w="872" w:type="pct"/>
            <w:tcBorders>
              <w:top w:val="single" w:color="000000" w:sz="6" w:space="0"/>
              <w:left w:val="single" w:color="000000" w:sz="6" w:space="0"/>
              <w:bottom w:val="single" w:color="000000" w:sz="6" w:space="0"/>
              <w:right w:val="single" w:color="000000" w:sz="6" w:space="0"/>
            </w:tcBorders>
            <w:tcMar>
              <w:top w:w="0" w:type="dxa"/>
              <w:bottom w:w="0" w:type="dxa"/>
            </w:tcMar>
          </w:tcPr>
          <w:p w14:paraId="27560E38">
            <w:pPr>
              <w:spacing w:after="120" w:line="240" w:lineRule="auto"/>
              <w:jc w:val="center"/>
              <w:rPr>
                <w:rFonts w:ascii="Arial" w:hAnsi="Arial" w:cs="Arial"/>
                <w:sz w:val="20"/>
                <w:szCs w:val="20"/>
              </w:rPr>
            </w:pPr>
            <w:r>
              <w:rPr>
                <w:rFonts w:ascii="Arial" w:hAnsi="Arial" w:cs="Arial"/>
                <w:sz w:val="20"/>
                <w:szCs w:val="20"/>
              </w:rPr>
              <w:t>Bắt buộc</w:t>
            </w:r>
          </w:p>
        </w:tc>
        <w:tc>
          <w:tcPr>
            <w:tcW w:w="918" w:type="pct"/>
            <w:tcBorders>
              <w:top w:val="single" w:color="000000" w:sz="6" w:space="0"/>
              <w:left w:val="single" w:color="000000" w:sz="6" w:space="0"/>
              <w:bottom w:val="single" w:color="000000" w:sz="6" w:space="0"/>
              <w:right w:val="single" w:color="000000" w:sz="6" w:space="0"/>
            </w:tcBorders>
            <w:tcMar>
              <w:top w:w="0" w:type="dxa"/>
              <w:bottom w:w="0" w:type="dxa"/>
            </w:tcMar>
          </w:tcPr>
          <w:p w14:paraId="2B6C317E">
            <w:pPr>
              <w:spacing w:after="120" w:line="240" w:lineRule="auto"/>
              <w:jc w:val="center"/>
              <w:rPr>
                <w:rFonts w:ascii="Arial" w:hAnsi="Arial" w:cs="Arial"/>
                <w:sz w:val="20"/>
                <w:szCs w:val="20"/>
              </w:rPr>
            </w:pPr>
          </w:p>
        </w:tc>
      </w:tr>
      <w:tr w14:paraId="70C78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000" w:type="pct"/>
            <w:gridSpan w:val="6"/>
            <w:tcBorders>
              <w:top w:val="single" w:color="000000" w:sz="6" w:space="0"/>
              <w:left w:val="single" w:color="000000" w:sz="6" w:space="0"/>
              <w:bottom w:val="single" w:color="000000" w:sz="6" w:space="0"/>
              <w:right w:val="single" w:color="000000" w:sz="6" w:space="0"/>
            </w:tcBorders>
            <w:tcMar>
              <w:top w:w="0" w:type="dxa"/>
              <w:bottom w:w="0" w:type="dxa"/>
            </w:tcMar>
          </w:tcPr>
          <w:p w14:paraId="30C0D567">
            <w:pPr>
              <w:spacing w:after="120" w:line="240" w:lineRule="auto"/>
              <w:jc w:val="both"/>
              <w:rPr>
                <w:rFonts w:ascii="Arial" w:hAnsi="Arial" w:cs="Arial"/>
                <w:sz w:val="20"/>
                <w:szCs w:val="20"/>
              </w:rPr>
            </w:pPr>
            <w:r>
              <w:rPr>
                <w:rFonts w:ascii="Arial" w:hAnsi="Arial" w:cs="Arial"/>
                <w:b/>
                <w:sz w:val="20"/>
                <w:szCs w:val="20"/>
              </w:rPr>
              <w:t>Thẻ BLai\DLBLai\TTChung\TTBLLQuan chứa thông tin biên lai liên quan trong trường hợp là biên lai thay thế/điều chỉnh</w:t>
            </w:r>
          </w:p>
        </w:tc>
      </w:tr>
      <w:tr w14:paraId="55F05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190" w:type="pct"/>
            <w:tcBorders>
              <w:top w:val="single" w:color="000000" w:sz="6" w:space="0"/>
              <w:left w:val="single" w:color="000000" w:sz="6" w:space="0"/>
              <w:bottom w:val="single" w:color="000000" w:sz="6" w:space="0"/>
              <w:right w:val="single" w:color="000000" w:sz="6" w:space="0"/>
            </w:tcBorders>
            <w:tcMar>
              <w:top w:w="0" w:type="dxa"/>
              <w:bottom w:w="0" w:type="dxa"/>
            </w:tcMar>
          </w:tcPr>
          <w:p w14:paraId="32242DF7">
            <w:pPr>
              <w:spacing w:after="120" w:line="240" w:lineRule="auto"/>
              <w:jc w:val="both"/>
              <w:rPr>
                <w:rFonts w:ascii="Arial" w:hAnsi="Arial" w:cs="Arial"/>
                <w:sz w:val="20"/>
                <w:szCs w:val="20"/>
              </w:rPr>
            </w:pPr>
            <w:r>
              <w:rPr>
                <w:rFonts w:ascii="Arial" w:hAnsi="Arial" w:cs="Arial"/>
                <w:sz w:val="20"/>
                <w:szCs w:val="20"/>
              </w:rPr>
              <w:t>Tính chất chứng từ (biên lai)</w:t>
            </w:r>
          </w:p>
        </w:tc>
        <w:tc>
          <w:tcPr>
            <w:tcW w:w="597" w:type="pct"/>
            <w:tcBorders>
              <w:top w:val="single" w:color="000000" w:sz="6" w:space="0"/>
              <w:left w:val="single" w:color="000000" w:sz="6" w:space="0"/>
              <w:bottom w:val="single" w:color="000000" w:sz="6" w:space="0"/>
              <w:right w:val="single" w:color="000000" w:sz="6" w:space="0"/>
            </w:tcBorders>
            <w:tcMar>
              <w:top w:w="0" w:type="dxa"/>
              <w:bottom w:w="0" w:type="dxa"/>
            </w:tcMar>
          </w:tcPr>
          <w:p w14:paraId="31043AC4">
            <w:pPr>
              <w:spacing w:after="120" w:line="240" w:lineRule="auto"/>
              <w:jc w:val="center"/>
              <w:rPr>
                <w:rFonts w:ascii="Arial" w:hAnsi="Arial" w:cs="Arial"/>
                <w:sz w:val="20"/>
                <w:szCs w:val="20"/>
              </w:rPr>
            </w:pPr>
            <w:r>
              <w:rPr>
                <w:rFonts w:ascii="Arial" w:hAnsi="Arial" w:cs="Arial"/>
                <w:sz w:val="20"/>
                <w:szCs w:val="20"/>
              </w:rPr>
              <w:t>TCCTu</w:t>
            </w:r>
          </w:p>
        </w:tc>
        <w:tc>
          <w:tcPr>
            <w:tcW w:w="643" w:type="pct"/>
            <w:tcBorders>
              <w:top w:val="single" w:color="000000" w:sz="6" w:space="0"/>
              <w:left w:val="single" w:color="000000" w:sz="6" w:space="0"/>
              <w:bottom w:val="single" w:color="000000" w:sz="6" w:space="0"/>
              <w:right w:val="single" w:color="000000" w:sz="6" w:space="0"/>
            </w:tcBorders>
            <w:tcMar>
              <w:top w:w="0" w:type="dxa"/>
              <w:bottom w:w="0" w:type="dxa"/>
            </w:tcMar>
          </w:tcPr>
          <w:p w14:paraId="0A4F4979">
            <w:pPr>
              <w:spacing w:after="120" w:line="240" w:lineRule="auto"/>
              <w:jc w:val="center"/>
              <w:rPr>
                <w:rFonts w:ascii="Arial" w:hAnsi="Arial" w:cs="Arial"/>
                <w:sz w:val="20"/>
                <w:szCs w:val="20"/>
              </w:rPr>
            </w:pPr>
            <w:r>
              <w:rPr>
                <w:rFonts w:ascii="Arial" w:hAnsi="Arial" w:cs="Arial"/>
                <w:sz w:val="20"/>
                <w:szCs w:val="20"/>
              </w:rPr>
              <w:t>1</w:t>
            </w:r>
          </w:p>
        </w:tc>
        <w:tc>
          <w:tcPr>
            <w:tcW w:w="780" w:type="pct"/>
            <w:tcBorders>
              <w:top w:val="single" w:color="000000" w:sz="6" w:space="0"/>
              <w:left w:val="single" w:color="000000" w:sz="6" w:space="0"/>
              <w:bottom w:val="single" w:color="000000" w:sz="6" w:space="0"/>
              <w:right w:val="single" w:color="000000" w:sz="6" w:space="0"/>
            </w:tcBorders>
            <w:tcMar>
              <w:top w:w="0" w:type="dxa"/>
              <w:bottom w:w="0" w:type="dxa"/>
            </w:tcMar>
          </w:tcPr>
          <w:p w14:paraId="1EC25963">
            <w:pPr>
              <w:spacing w:after="120" w:line="240" w:lineRule="auto"/>
              <w:jc w:val="center"/>
              <w:rPr>
                <w:rFonts w:ascii="Arial" w:hAnsi="Arial" w:cs="Arial"/>
                <w:sz w:val="20"/>
                <w:szCs w:val="20"/>
              </w:rPr>
            </w:pPr>
            <w:r>
              <w:rPr>
                <w:rFonts w:ascii="Arial" w:hAnsi="Arial" w:cs="Arial"/>
                <w:sz w:val="20"/>
                <w:szCs w:val="20"/>
              </w:rPr>
              <w:t>Số (1: Thay thế, 2: Điều chỉnh đối với biên lai đã lập điều chỉnh theo Nghị định 123, Nghị định 70)</w:t>
            </w:r>
          </w:p>
        </w:tc>
        <w:tc>
          <w:tcPr>
            <w:tcW w:w="872" w:type="pct"/>
            <w:tcBorders>
              <w:top w:val="single" w:color="000000" w:sz="6" w:space="0"/>
              <w:left w:val="single" w:color="000000" w:sz="6" w:space="0"/>
              <w:bottom w:val="single" w:color="000000" w:sz="6" w:space="0"/>
              <w:right w:val="single" w:color="000000" w:sz="6" w:space="0"/>
            </w:tcBorders>
            <w:tcMar>
              <w:top w:w="0" w:type="dxa"/>
              <w:bottom w:w="0" w:type="dxa"/>
            </w:tcMar>
          </w:tcPr>
          <w:p w14:paraId="20EBE7CF">
            <w:pPr>
              <w:spacing w:after="120" w:line="240" w:lineRule="auto"/>
              <w:jc w:val="center"/>
              <w:rPr>
                <w:rFonts w:ascii="Arial" w:hAnsi="Arial" w:cs="Arial"/>
                <w:sz w:val="20"/>
                <w:szCs w:val="20"/>
              </w:rPr>
            </w:pPr>
            <w:r>
              <w:rPr>
                <w:rFonts w:ascii="Arial" w:hAnsi="Arial" w:cs="Arial"/>
                <w:sz w:val="20"/>
                <w:szCs w:val="20"/>
              </w:rPr>
              <w:t>Bắt buộc</w:t>
            </w:r>
          </w:p>
        </w:tc>
        <w:tc>
          <w:tcPr>
            <w:tcW w:w="918" w:type="pct"/>
            <w:tcBorders>
              <w:top w:val="single" w:color="000000" w:sz="6" w:space="0"/>
              <w:left w:val="single" w:color="000000" w:sz="6" w:space="0"/>
              <w:bottom w:val="single" w:color="000000" w:sz="6" w:space="0"/>
              <w:right w:val="single" w:color="000000" w:sz="6" w:space="0"/>
            </w:tcBorders>
            <w:tcMar>
              <w:top w:w="0" w:type="dxa"/>
              <w:bottom w:w="0" w:type="dxa"/>
            </w:tcMar>
          </w:tcPr>
          <w:p w14:paraId="1528B68F">
            <w:pPr>
              <w:spacing w:after="120" w:line="240" w:lineRule="auto"/>
              <w:jc w:val="center"/>
              <w:rPr>
                <w:rFonts w:ascii="Arial" w:hAnsi="Arial" w:cs="Arial"/>
                <w:sz w:val="20"/>
                <w:szCs w:val="20"/>
              </w:rPr>
            </w:pPr>
          </w:p>
        </w:tc>
      </w:tr>
      <w:tr w14:paraId="5C4AE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190" w:type="pct"/>
            <w:tcBorders>
              <w:top w:val="single" w:color="000000" w:sz="6" w:space="0"/>
              <w:left w:val="single" w:color="000000" w:sz="6" w:space="0"/>
              <w:bottom w:val="single" w:color="000000" w:sz="6" w:space="0"/>
              <w:right w:val="single" w:color="000000" w:sz="6" w:space="0"/>
            </w:tcBorders>
            <w:tcMar>
              <w:top w:w="0" w:type="dxa"/>
              <w:bottom w:w="0" w:type="dxa"/>
            </w:tcMar>
          </w:tcPr>
          <w:p w14:paraId="7FF70526">
            <w:pPr>
              <w:spacing w:after="120" w:line="240" w:lineRule="auto"/>
              <w:jc w:val="both"/>
              <w:rPr>
                <w:rFonts w:ascii="Arial" w:hAnsi="Arial" w:cs="Arial"/>
                <w:sz w:val="20"/>
                <w:szCs w:val="20"/>
              </w:rPr>
            </w:pPr>
            <w:r>
              <w:rPr>
                <w:rFonts w:ascii="Arial" w:hAnsi="Arial" w:cs="Arial"/>
                <w:sz w:val="20"/>
                <w:szCs w:val="20"/>
              </w:rPr>
              <w:t>Loại chứng từ có liên quan (Loại biên lai bị thay thế/điều chỉnh)</w:t>
            </w:r>
          </w:p>
        </w:tc>
        <w:tc>
          <w:tcPr>
            <w:tcW w:w="597" w:type="pct"/>
            <w:tcBorders>
              <w:top w:val="single" w:color="000000" w:sz="6" w:space="0"/>
              <w:left w:val="single" w:color="000000" w:sz="6" w:space="0"/>
              <w:bottom w:val="single" w:color="000000" w:sz="6" w:space="0"/>
              <w:right w:val="single" w:color="000000" w:sz="6" w:space="0"/>
            </w:tcBorders>
            <w:tcMar>
              <w:top w:w="0" w:type="dxa"/>
              <w:bottom w:w="0" w:type="dxa"/>
            </w:tcMar>
          </w:tcPr>
          <w:p w14:paraId="428D8914">
            <w:pPr>
              <w:spacing w:after="120" w:line="240" w:lineRule="auto"/>
              <w:jc w:val="center"/>
              <w:rPr>
                <w:rFonts w:ascii="Arial" w:hAnsi="Arial" w:cs="Arial"/>
                <w:sz w:val="20"/>
                <w:szCs w:val="20"/>
              </w:rPr>
            </w:pPr>
            <w:r>
              <w:rPr>
                <w:rFonts w:ascii="Arial" w:hAnsi="Arial" w:cs="Arial"/>
                <w:sz w:val="20"/>
                <w:szCs w:val="20"/>
              </w:rPr>
              <w:t>LCTCLQuan</w:t>
            </w:r>
          </w:p>
        </w:tc>
        <w:tc>
          <w:tcPr>
            <w:tcW w:w="643" w:type="pct"/>
            <w:tcBorders>
              <w:top w:val="single" w:color="000000" w:sz="6" w:space="0"/>
              <w:left w:val="single" w:color="000000" w:sz="6" w:space="0"/>
              <w:bottom w:val="single" w:color="000000" w:sz="6" w:space="0"/>
              <w:right w:val="single" w:color="000000" w:sz="6" w:space="0"/>
            </w:tcBorders>
            <w:tcMar>
              <w:top w:w="0" w:type="dxa"/>
              <w:bottom w:w="0" w:type="dxa"/>
            </w:tcMar>
          </w:tcPr>
          <w:p w14:paraId="4AD08AEC">
            <w:pPr>
              <w:spacing w:after="120" w:line="240" w:lineRule="auto"/>
              <w:jc w:val="center"/>
              <w:rPr>
                <w:rFonts w:ascii="Arial" w:hAnsi="Arial" w:cs="Arial"/>
                <w:sz w:val="20"/>
                <w:szCs w:val="20"/>
              </w:rPr>
            </w:pPr>
            <w:r>
              <w:rPr>
                <w:rFonts w:ascii="Arial" w:hAnsi="Arial" w:cs="Arial"/>
                <w:sz w:val="20"/>
                <w:szCs w:val="20"/>
              </w:rPr>
              <w:t>1</w:t>
            </w:r>
          </w:p>
        </w:tc>
        <w:tc>
          <w:tcPr>
            <w:tcW w:w="780" w:type="pct"/>
            <w:tcBorders>
              <w:top w:val="single" w:color="000000" w:sz="6" w:space="0"/>
              <w:left w:val="single" w:color="000000" w:sz="6" w:space="0"/>
              <w:bottom w:val="single" w:color="000000" w:sz="6" w:space="0"/>
              <w:right w:val="single" w:color="000000" w:sz="6" w:space="0"/>
            </w:tcBorders>
            <w:tcMar>
              <w:top w:w="0" w:type="dxa"/>
              <w:bottom w:w="0" w:type="dxa"/>
            </w:tcMar>
          </w:tcPr>
          <w:p w14:paraId="3D6E6497">
            <w:pPr>
              <w:spacing w:after="120" w:line="240" w:lineRule="auto"/>
              <w:jc w:val="center"/>
              <w:rPr>
                <w:rFonts w:ascii="Arial" w:hAnsi="Arial" w:cs="Arial"/>
                <w:sz w:val="20"/>
                <w:szCs w:val="20"/>
              </w:rPr>
            </w:pPr>
            <w:r>
              <w:rPr>
                <w:rFonts w:ascii="Arial" w:hAnsi="Arial" w:cs="Arial"/>
                <w:sz w:val="20"/>
                <w:szCs w:val="20"/>
              </w:rPr>
              <w:t>Số (Chi tiết tại Phụ lục XIV kèm theo Quy định này)</w:t>
            </w:r>
          </w:p>
        </w:tc>
        <w:tc>
          <w:tcPr>
            <w:tcW w:w="872" w:type="pct"/>
            <w:tcBorders>
              <w:top w:val="single" w:color="000000" w:sz="6" w:space="0"/>
              <w:left w:val="single" w:color="000000" w:sz="6" w:space="0"/>
              <w:bottom w:val="single" w:color="000000" w:sz="6" w:space="0"/>
              <w:right w:val="single" w:color="000000" w:sz="6" w:space="0"/>
            </w:tcBorders>
            <w:tcMar>
              <w:top w:w="0" w:type="dxa"/>
              <w:bottom w:w="0" w:type="dxa"/>
            </w:tcMar>
          </w:tcPr>
          <w:p w14:paraId="4F15BB10">
            <w:pPr>
              <w:spacing w:after="120" w:line="240" w:lineRule="auto"/>
              <w:jc w:val="center"/>
              <w:rPr>
                <w:rFonts w:ascii="Arial" w:hAnsi="Arial" w:cs="Arial"/>
                <w:sz w:val="20"/>
                <w:szCs w:val="20"/>
              </w:rPr>
            </w:pPr>
            <w:r>
              <w:rPr>
                <w:rFonts w:ascii="Arial" w:hAnsi="Arial" w:cs="Arial"/>
                <w:sz w:val="20"/>
                <w:szCs w:val="20"/>
              </w:rPr>
              <w:t>Bắt buộc</w:t>
            </w:r>
          </w:p>
        </w:tc>
        <w:tc>
          <w:tcPr>
            <w:tcW w:w="918" w:type="pct"/>
            <w:tcBorders>
              <w:top w:val="single" w:color="000000" w:sz="6" w:space="0"/>
              <w:left w:val="single" w:color="000000" w:sz="6" w:space="0"/>
              <w:bottom w:val="single" w:color="000000" w:sz="6" w:space="0"/>
              <w:right w:val="single" w:color="000000" w:sz="6" w:space="0"/>
            </w:tcBorders>
            <w:tcMar>
              <w:top w:w="0" w:type="dxa"/>
              <w:bottom w:w="0" w:type="dxa"/>
            </w:tcMar>
          </w:tcPr>
          <w:p w14:paraId="0FB63639">
            <w:pPr>
              <w:spacing w:after="120" w:line="240" w:lineRule="auto"/>
              <w:jc w:val="center"/>
              <w:rPr>
                <w:rFonts w:ascii="Arial" w:hAnsi="Arial" w:cs="Arial"/>
                <w:sz w:val="20"/>
                <w:szCs w:val="20"/>
              </w:rPr>
            </w:pPr>
          </w:p>
        </w:tc>
      </w:tr>
      <w:tr w14:paraId="14B0A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190" w:type="pct"/>
            <w:tcBorders>
              <w:top w:val="single" w:color="000000" w:sz="6" w:space="0"/>
              <w:left w:val="single" w:color="000000" w:sz="6" w:space="0"/>
              <w:bottom w:val="single" w:color="000000" w:sz="6" w:space="0"/>
              <w:right w:val="single" w:color="000000" w:sz="6" w:space="0"/>
            </w:tcBorders>
            <w:tcMar>
              <w:top w:w="0" w:type="dxa"/>
              <w:bottom w:w="0" w:type="dxa"/>
            </w:tcMar>
          </w:tcPr>
          <w:p w14:paraId="3FB13FF4">
            <w:pPr>
              <w:spacing w:after="120" w:line="240" w:lineRule="auto"/>
              <w:jc w:val="both"/>
              <w:rPr>
                <w:rFonts w:ascii="Arial" w:hAnsi="Arial" w:cs="Arial"/>
                <w:sz w:val="20"/>
                <w:szCs w:val="20"/>
              </w:rPr>
            </w:pPr>
            <w:r>
              <w:rPr>
                <w:rFonts w:ascii="Arial" w:hAnsi="Arial" w:cs="Arial"/>
                <w:sz w:val="20"/>
                <w:szCs w:val="20"/>
              </w:rPr>
              <w:t>Ký hiệu mẫu số chứng từ có liên quan (Ký hiệu mẫu số biên lai bị thay thế/điều chỉnh)</w:t>
            </w:r>
          </w:p>
        </w:tc>
        <w:tc>
          <w:tcPr>
            <w:tcW w:w="597" w:type="pct"/>
            <w:tcBorders>
              <w:top w:val="single" w:color="000000" w:sz="6" w:space="0"/>
              <w:left w:val="single" w:color="000000" w:sz="6" w:space="0"/>
              <w:bottom w:val="single" w:color="000000" w:sz="6" w:space="0"/>
              <w:right w:val="single" w:color="000000" w:sz="6" w:space="0"/>
            </w:tcBorders>
            <w:tcMar>
              <w:top w:w="0" w:type="dxa"/>
              <w:bottom w:w="0" w:type="dxa"/>
            </w:tcMar>
          </w:tcPr>
          <w:p w14:paraId="0DEF4158">
            <w:pPr>
              <w:spacing w:after="120" w:line="240" w:lineRule="auto"/>
              <w:jc w:val="center"/>
              <w:rPr>
                <w:rFonts w:ascii="Arial" w:hAnsi="Arial" w:cs="Arial"/>
                <w:sz w:val="20"/>
                <w:szCs w:val="20"/>
              </w:rPr>
            </w:pPr>
            <w:r>
              <w:rPr>
                <w:rFonts w:ascii="Arial" w:hAnsi="Arial" w:cs="Arial"/>
                <w:sz w:val="20"/>
                <w:szCs w:val="20"/>
              </w:rPr>
              <w:t>KHMSCTCLQuan</w:t>
            </w:r>
          </w:p>
        </w:tc>
        <w:tc>
          <w:tcPr>
            <w:tcW w:w="643" w:type="pct"/>
            <w:tcBorders>
              <w:top w:val="single" w:color="000000" w:sz="6" w:space="0"/>
              <w:left w:val="single" w:color="000000" w:sz="6" w:space="0"/>
              <w:bottom w:val="single" w:color="000000" w:sz="6" w:space="0"/>
              <w:right w:val="single" w:color="000000" w:sz="6" w:space="0"/>
            </w:tcBorders>
            <w:tcMar>
              <w:top w:w="0" w:type="dxa"/>
              <w:bottom w:w="0" w:type="dxa"/>
            </w:tcMar>
          </w:tcPr>
          <w:p w14:paraId="2EAA8E4F">
            <w:pPr>
              <w:spacing w:after="120" w:line="240" w:lineRule="auto"/>
              <w:jc w:val="center"/>
              <w:rPr>
                <w:rFonts w:ascii="Arial" w:hAnsi="Arial" w:cs="Arial"/>
                <w:sz w:val="20"/>
                <w:szCs w:val="20"/>
              </w:rPr>
            </w:pPr>
            <w:r>
              <w:rPr>
                <w:rFonts w:ascii="Arial" w:hAnsi="Arial" w:cs="Arial"/>
                <w:sz w:val="20"/>
                <w:szCs w:val="20"/>
              </w:rPr>
              <w:t>10</w:t>
            </w:r>
          </w:p>
        </w:tc>
        <w:tc>
          <w:tcPr>
            <w:tcW w:w="780" w:type="pct"/>
            <w:tcBorders>
              <w:top w:val="single" w:color="000000" w:sz="6" w:space="0"/>
              <w:left w:val="single" w:color="000000" w:sz="6" w:space="0"/>
              <w:bottom w:val="single" w:color="000000" w:sz="6" w:space="0"/>
              <w:right w:val="single" w:color="000000" w:sz="6" w:space="0"/>
            </w:tcBorders>
            <w:tcMar>
              <w:top w:w="0" w:type="dxa"/>
              <w:bottom w:w="0" w:type="dxa"/>
            </w:tcMar>
          </w:tcPr>
          <w:p w14:paraId="60222F29">
            <w:pPr>
              <w:spacing w:after="120" w:line="240" w:lineRule="auto"/>
              <w:jc w:val="center"/>
              <w:rPr>
                <w:rFonts w:ascii="Arial" w:hAnsi="Arial" w:cs="Arial"/>
                <w:sz w:val="20"/>
                <w:szCs w:val="20"/>
              </w:rPr>
            </w:pPr>
            <w:r>
              <w:rPr>
                <w:rFonts w:ascii="Arial" w:hAnsi="Arial" w:cs="Arial"/>
                <w:sz w:val="20"/>
                <w:szCs w:val="20"/>
              </w:rPr>
              <w:t>Chuỗi ký tự (Chi tiết tại Phụ lục II kèm theo Quy định này)</w:t>
            </w:r>
          </w:p>
        </w:tc>
        <w:tc>
          <w:tcPr>
            <w:tcW w:w="872" w:type="pct"/>
            <w:tcBorders>
              <w:top w:val="single" w:color="000000" w:sz="6" w:space="0"/>
              <w:left w:val="single" w:color="000000" w:sz="6" w:space="0"/>
              <w:bottom w:val="single" w:color="000000" w:sz="6" w:space="0"/>
              <w:right w:val="single" w:color="000000" w:sz="6" w:space="0"/>
            </w:tcBorders>
            <w:tcMar>
              <w:top w:w="0" w:type="dxa"/>
              <w:bottom w:w="0" w:type="dxa"/>
            </w:tcMar>
          </w:tcPr>
          <w:p w14:paraId="1A781628">
            <w:pPr>
              <w:spacing w:after="120" w:line="240" w:lineRule="auto"/>
              <w:jc w:val="center"/>
              <w:rPr>
                <w:rFonts w:ascii="Arial" w:hAnsi="Arial" w:cs="Arial"/>
                <w:sz w:val="20"/>
                <w:szCs w:val="20"/>
              </w:rPr>
            </w:pPr>
            <w:r>
              <w:rPr>
                <w:rFonts w:ascii="Arial" w:hAnsi="Arial" w:cs="Arial"/>
                <w:sz w:val="20"/>
                <w:szCs w:val="20"/>
              </w:rPr>
              <w:t>Bắt buộc (Đối với trường hợp điều chỉnh, thay thế chứng từ)</w:t>
            </w:r>
          </w:p>
        </w:tc>
        <w:tc>
          <w:tcPr>
            <w:tcW w:w="918" w:type="pct"/>
            <w:tcBorders>
              <w:top w:val="single" w:color="000000" w:sz="6" w:space="0"/>
              <w:left w:val="single" w:color="000000" w:sz="6" w:space="0"/>
              <w:bottom w:val="single" w:color="000000" w:sz="6" w:space="0"/>
              <w:right w:val="single" w:color="000000" w:sz="6" w:space="0"/>
            </w:tcBorders>
            <w:tcMar>
              <w:top w:w="0" w:type="dxa"/>
              <w:bottom w:w="0" w:type="dxa"/>
            </w:tcMar>
          </w:tcPr>
          <w:p w14:paraId="0BF6C358">
            <w:pPr>
              <w:spacing w:after="120" w:line="240" w:lineRule="auto"/>
              <w:jc w:val="center"/>
              <w:rPr>
                <w:rFonts w:ascii="Arial" w:hAnsi="Arial" w:cs="Arial"/>
                <w:sz w:val="20"/>
                <w:szCs w:val="20"/>
              </w:rPr>
            </w:pPr>
          </w:p>
        </w:tc>
      </w:tr>
      <w:tr w14:paraId="1502B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190" w:type="pct"/>
            <w:tcBorders>
              <w:top w:val="single" w:color="000000" w:sz="6" w:space="0"/>
              <w:left w:val="single" w:color="000000" w:sz="6" w:space="0"/>
              <w:bottom w:val="single" w:color="000000" w:sz="6" w:space="0"/>
              <w:right w:val="single" w:color="000000" w:sz="6" w:space="0"/>
            </w:tcBorders>
            <w:tcMar>
              <w:top w:w="0" w:type="dxa"/>
              <w:bottom w:w="0" w:type="dxa"/>
            </w:tcMar>
          </w:tcPr>
          <w:p w14:paraId="58EAF03C">
            <w:pPr>
              <w:spacing w:after="120" w:line="240" w:lineRule="auto"/>
              <w:jc w:val="both"/>
              <w:rPr>
                <w:rFonts w:ascii="Arial" w:hAnsi="Arial" w:cs="Arial"/>
                <w:sz w:val="20"/>
                <w:szCs w:val="20"/>
              </w:rPr>
            </w:pPr>
            <w:r>
              <w:rPr>
                <w:rFonts w:ascii="Arial" w:hAnsi="Arial" w:cs="Arial"/>
                <w:sz w:val="20"/>
                <w:szCs w:val="20"/>
              </w:rPr>
              <w:t>Ký hiệu chứng từ có liên quan (Ký hiệu biên lai bị thay thế/điều chỉnh)</w:t>
            </w:r>
          </w:p>
        </w:tc>
        <w:tc>
          <w:tcPr>
            <w:tcW w:w="597" w:type="pct"/>
            <w:tcBorders>
              <w:top w:val="single" w:color="000000" w:sz="6" w:space="0"/>
              <w:left w:val="single" w:color="000000" w:sz="6" w:space="0"/>
              <w:bottom w:val="single" w:color="000000" w:sz="6" w:space="0"/>
              <w:right w:val="single" w:color="000000" w:sz="6" w:space="0"/>
            </w:tcBorders>
            <w:tcMar>
              <w:top w:w="0" w:type="dxa"/>
              <w:bottom w:w="0" w:type="dxa"/>
            </w:tcMar>
          </w:tcPr>
          <w:p w14:paraId="480F0FF4">
            <w:pPr>
              <w:spacing w:after="120" w:line="240" w:lineRule="auto"/>
              <w:jc w:val="center"/>
              <w:rPr>
                <w:rFonts w:ascii="Arial" w:hAnsi="Arial" w:cs="Arial"/>
                <w:sz w:val="20"/>
                <w:szCs w:val="20"/>
              </w:rPr>
            </w:pPr>
            <w:r>
              <w:rPr>
                <w:rFonts w:ascii="Arial" w:hAnsi="Arial" w:cs="Arial"/>
                <w:sz w:val="20"/>
                <w:szCs w:val="20"/>
              </w:rPr>
              <w:t>KHCTCLQuan.</w:t>
            </w:r>
          </w:p>
        </w:tc>
        <w:tc>
          <w:tcPr>
            <w:tcW w:w="643" w:type="pct"/>
            <w:tcBorders>
              <w:top w:val="single" w:color="000000" w:sz="6" w:space="0"/>
              <w:left w:val="single" w:color="000000" w:sz="6" w:space="0"/>
              <w:bottom w:val="single" w:color="000000" w:sz="6" w:space="0"/>
              <w:right w:val="single" w:color="000000" w:sz="6" w:space="0"/>
            </w:tcBorders>
            <w:tcMar>
              <w:top w:w="0" w:type="dxa"/>
              <w:bottom w:w="0" w:type="dxa"/>
            </w:tcMar>
          </w:tcPr>
          <w:p w14:paraId="04E3DB89">
            <w:pPr>
              <w:spacing w:after="120" w:line="240" w:lineRule="auto"/>
              <w:jc w:val="center"/>
              <w:rPr>
                <w:rFonts w:ascii="Arial" w:hAnsi="Arial" w:cs="Arial"/>
                <w:sz w:val="20"/>
                <w:szCs w:val="20"/>
              </w:rPr>
            </w:pPr>
            <w:r>
              <w:rPr>
                <w:rFonts w:ascii="Arial" w:hAnsi="Arial" w:cs="Arial"/>
                <w:sz w:val="20"/>
                <w:szCs w:val="20"/>
              </w:rPr>
              <w:t>8</w:t>
            </w:r>
          </w:p>
        </w:tc>
        <w:tc>
          <w:tcPr>
            <w:tcW w:w="780" w:type="pct"/>
            <w:tcBorders>
              <w:top w:val="single" w:color="000000" w:sz="6" w:space="0"/>
              <w:left w:val="single" w:color="000000" w:sz="6" w:space="0"/>
              <w:bottom w:val="single" w:color="000000" w:sz="6" w:space="0"/>
              <w:right w:val="single" w:color="000000" w:sz="6" w:space="0"/>
            </w:tcBorders>
            <w:tcMar>
              <w:top w:w="0" w:type="dxa"/>
              <w:bottom w:w="0" w:type="dxa"/>
            </w:tcMar>
          </w:tcPr>
          <w:p w14:paraId="3469CCB8">
            <w:pPr>
              <w:spacing w:after="120" w:line="240" w:lineRule="auto"/>
              <w:jc w:val="center"/>
              <w:rPr>
                <w:rFonts w:ascii="Arial" w:hAnsi="Arial" w:cs="Arial"/>
                <w:sz w:val="20"/>
                <w:szCs w:val="20"/>
              </w:rPr>
            </w:pPr>
            <w:r>
              <w:rPr>
                <w:rFonts w:ascii="Arial" w:hAnsi="Arial" w:cs="Arial"/>
                <w:sz w:val="20"/>
                <w:szCs w:val="20"/>
              </w:rPr>
              <w:t>Chuỗi ký tự</w:t>
            </w:r>
          </w:p>
        </w:tc>
        <w:tc>
          <w:tcPr>
            <w:tcW w:w="872" w:type="pct"/>
            <w:tcBorders>
              <w:top w:val="single" w:color="000000" w:sz="6" w:space="0"/>
              <w:left w:val="single" w:color="000000" w:sz="6" w:space="0"/>
              <w:bottom w:val="single" w:color="000000" w:sz="6" w:space="0"/>
              <w:right w:val="single" w:color="000000" w:sz="6" w:space="0"/>
            </w:tcBorders>
            <w:tcMar>
              <w:top w:w="0" w:type="dxa"/>
              <w:bottom w:w="0" w:type="dxa"/>
            </w:tcMar>
          </w:tcPr>
          <w:p w14:paraId="59DF804A">
            <w:pPr>
              <w:spacing w:after="120" w:line="240" w:lineRule="auto"/>
              <w:jc w:val="center"/>
              <w:rPr>
                <w:rFonts w:ascii="Arial" w:hAnsi="Arial" w:cs="Arial"/>
                <w:sz w:val="20"/>
                <w:szCs w:val="20"/>
              </w:rPr>
            </w:pPr>
            <w:r>
              <w:rPr>
                <w:rFonts w:ascii="Arial" w:hAnsi="Arial" w:cs="Arial"/>
                <w:sz w:val="20"/>
                <w:szCs w:val="20"/>
              </w:rPr>
              <w:t>Bắt buộc (Đối với trường hợp điều chỉnh, thay thế chứng từ)</w:t>
            </w:r>
          </w:p>
        </w:tc>
        <w:tc>
          <w:tcPr>
            <w:tcW w:w="918" w:type="pct"/>
            <w:tcBorders>
              <w:top w:val="single" w:color="000000" w:sz="6" w:space="0"/>
              <w:left w:val="single" w:color="000000" w:sz="6" w:space="0"/>
              <w:bottom w:val="single" w:color="000000" w:sz="6" w:space="0"/>
              <w:right w:val="single" w:color="000000" w:sz="6" w:space="0"/>
            </w:tcBorders>
            <w:tcMar>
              <w:top w:w="0" w:type="dxa"/>
              <w:bottom w:w="0" w:type="dxa"/>
            </w:tcMar>
          </w:tcPr>
          <w:p w14:paraId="6E4981BA">
            <w:pPr>
              <w:spacing w:after="120" w:line="240" w:lineRule="auto"/>
              <w:jc w:val="center"/>
              <w:rPr>
                <w:rFonts w:ascii="Arial" w:hAnsi="Arial" w:cs="Arial"/>
                <w:sz w:val="20"/>
                <w:szCs w:val="20"/>
              </w:rPr>
            </w:pPr>
          </w:p>
        </w:tc>
      </w:tr>
      <w:tr w14:paraId="6E1C4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190" w:type="pct"/>
            <w:tcBorders>
              <w:top w:val="single" w:color="000000" w:sz="6" w:space="0"/>
              <w:left w:val="single" w:color="000000" w:sz="6" w:space="0"/>
              <w:bottom w:val="single" w:color="000000" w:sz="6" w:space="0"/>
              <w:right w:val="single" w:color="000000" w:sz="6" w:space="0"/>
            </w:tcBorders>
            <w:tcMar>
              <w:top w:w="0" w:type="dxa"/>
              <w:bottom w:w="0" w:type="dxa"/>
            </w:tcMar>
          </w:tcPr>
          <w:p w14:paraId="252D8863">
            <w:pPr>
              <w:spacing w:after="120" w:line="240" w:lineRule="auto"/>
              <w:jc w:val="both"/>
              <w:rPr>
                <w:rFonts w:ascii="Arial" w:hAnsi="Arial" w:cs="Arial"/>
                <w:sz w:val="20"/>
                <w:szCs w:val="20"/>
              </w:rPr>
            </w:pPr>
            <w:r>
              <w:rPr>
                <w:rFonts w:ascii="Arial" w:hAnsi="Arial" w:cs="Arial"/>
                <w:sz w:val="20"/>
                <w:szCs w:val="20"/>
              </w:rPr>
              <w:t>Số chứng từ có liên quan (Số biên lai bị thay thế/điều chỉnh)</w:t>
            </w:r>
          </w:p>
        </w:tc>
        <w:tc>
          <w:tcPr>
            <w:tcW w:w="597" w:type="pct"/>
            <w:tcBorders>
              <w:top w:val="single" w:color="000000" w:sz="6" w:space="0"/>
              <w:left w:val="single" w:color="000000" w:sz="6" w:space="0"/>
              <w:bottom w:val="single" w:color="000000" w:sz="6" w:space="0"/>
              <w:right w:val="single" w:color="000000" w:sz="6" w:space="0"/>
            </w:tcBorders>
            <w:tcMar>
              <w:top w:w="0" w:type="dxa"/>
              <w:bottom w:w="0" w:type="dxa"/>
            </w:tcMar>
          </w:tcPr>
          <w:p w14:paraId="5ED5F51C">
            <w:pPr>
              <w:spacing w:after="120" w:line="240" w:lineRule="auto"/>
              <w:jc w:val="center"/>
              <w:rPr>
                <w:rFonts w:ascii="Arial" w:hAnsi="Arial" w:cs="Arial"/>
                <w:sz w:val="20"/>
                <w:szCs w:val="20"/>
              </w:rPr>
            </w:pPr>
            <w:r>
              <w:rPr>
                <w:rFonts w:ascii="Arial" w:hAnsi="Arial" w:cs="Arial"/>
                <w:sz w:val="20"/>
                <w:szCs w:val="20"/>
              </w:rPr>
              <w:t>SCTCLQuan</w:t>
            </w:r>
          </w:p>
        </w:tc>
        <w:tc>
          <w:tcPr>
            <w:tcW w:w="643" w:type="pct"/>
            <w:tcBorders>
              <w:top w:val="single" w:color="000000" w:sz="6" w:space="0"/>
              <w:left w:val="single" w:color="000000" w:sz="6" w:space="0"/>
              <w:bottom w:val="single" w:color="000000" w:sz="6" w:space="0"/>
              <w:right w:val="single" w:color="000000" w:sz="6" w:space="0"/>
            </w:tcBorders>
            <w:tcMar>
              <w:top w:w="0" w:type="dxa"/>
              <w:bottom w:w="0" w:type="dxa"/>
            </w:tcMar>
          </w:tcPr>
          <w:p w14:paraId="51292763">
            <w:pPr>
              <w:spacing w:after="120" w:line="240" w:lineRule="auto"/>
              <w:jc w:val="center"/>
              <w:rPr>
                <w:rFonts w:ascii="Arial" w:hAnsi="Arial" w:cs="Arial"/>
                <w:sz w:val="20"/>
                <w:szCs w:val="20"/>
              </w:rPr>
            </w:pPr>
            <w:r>
              <w:rPr>
                <w:rFonts w:ascii="Arial" w:hAnsi="Arial" w:cs="Arial"/>
                <w:sz w:val="20"/>
                <w:szCs w:val="20"/>
              </w:rPr>
              <w:t>8</w:t>
            </w:r>
          </w:p>
        </w:tc>
        <w:tc>
          <w:tcPr>
            <w:tcW w:w="780" w:type="pct"/>
            <w:tcBorders>
              <w:top w:val="single" w:color="000000" w:sz="6" w:space="0"/>
              <w:left w:val="single" w:color="000000" w:sz="6" w:space="0"/>
              <w:bottom w:val="single" w:color="000000" w:sz="6" w:space="0"/>
              <w:right w:val="single" w:color="000000" w:sz="6" w:space="0"/>
            </w:tcBorders>
            <w:tcMar>
              <w:top w:w="0" w:type="dxa"/>
              <w:bottom w:w="0" w:type="dxa"/>
            </w:tcMar>
          </w:tcPr>
          <w:p w14:paraId="32D8D03D">
            <w:pPr>
              <w:spacing w:after="120" w:line="240" w:lineRule="auto"/>
              <w:jc w:val="center"/>
              <w:rPr>
                <w:rFonts w:ascii="Arial" w:hAnsi="Arial" w:cs="Arial"/>
                <w:sz w:val="20"/>
                <w:szCs w:val="20"/>
              </w:rPr>
            </w:pPr>
            <w:r>
              <w:rPr>
                <w:rFonts w:ascii="Arial" w:hAnsi="Arial" w:cs="Arial"/>
                <w:sz w:val="20"/>
                <w:szCs w:val="20"/>
              </w:rPr>
              <w:t>Chuỗi ký tự</w:t>
            </w:r>
          </w:p>
        </w:tc>
        <w:tc>
          <w:tcPr>
            <w:tcW w:w="872" w:type="pct"/>
            <w:tcBorders>
              <w:top w:val="single" w:color="000000" w:sz="6" w:space="0"/>
              <w:left w:val="single" w:color="000000" w:sz="6" w:space="0"/>
              <w:bottom w:val="single" w:color="000000" w:sz="6" w:space="0"/>
              <w:right w:val="single" w:color="000000" w:sz="6" w:space="0"/>
            </w:tcBorders>
            <w:tcMar>
              <w:top w:w="0" w:type="dxa"/>
              <w:bottom w:w="0" w:type="dxa"/>
            </w:tcMar>
          </w:tcPr>
          <w:p w14:paraId="42B994BE">
            <w:pPr>
              <w:spacing w:after="120" w:line="240" w:lineRule="auto"/>
              <w:jc w:val="center"/>
              <w:rPr>
                <w:rFonts w:ascii="Arial" w:hAnsi="Arial" w:cs="Arial"/>
                <w:sz w:val="20"/>
                <w:szCs w:val="20"/>
              </w:rPr>
            </w:pPr>
            <w:r>
              <w:rPr>
                <w:rFonts w:ascii="Arial" w:hAnsi="Arial" w:cs="Arial"/>
                <w:sz w:val="20"/>
                <w:szCs w:val="20"/>
              </w:rPr>
              <w:t>Bắt buộc (Đối với trường hợp điều chỉnh, thay thế chứng từ)</w:t>
            </w:r>
          </w:p>
        </w:tc>
        <w:tc>
          <w:tcPr>
            <w:tcW w:w="918" w:type="pct"/>
            <w:tcBorders>
              <w:top w:val="single" w:color="000000" w:sz="6" w:space="0"/>
              <w:left w:val="single" w:color="000000" w:sz="6" w:space="0"/>
              <w:bottom w:val="single" w:color="000000" w:sz="6" w:space="0"/>
              <w:right w:val="single" w:color="000000" w:sz="6" w:space="0"/>
            </w:tcBorders>
            <w:tcMar>
              <w:top w:w="0" w:type="dxa"/>
              <w:bottom w:w="0" w:type="dxa"/>
            </w:tcMar>
          </w:tcPr>
          <w:p w14:paraId="648C1C08">
            <w:pPr>
              <w:spacing w:after="120" w:line="240" w:lineRule="auto"/>
              <w:jc w:val="center"/>
              <w:rPr>
                <w:rFonts w:ascii="Arial" w:hAnsi="Arial" w:cs="Arial"/>
                <w:sz w:val="20"/>
                <w:szCs w:val="20"/>
              </w:rPr>
            </w:pPr>
            <w:r>
              <w:rPr>
                <w:rFonts w:ascii="Arial" w:hAnsi="Arial" w:cs="Arial"/>
                <w:sz w:val="20"/>
                <w:szCs w:val="20"/>
              </w:rPr>
              <w:t>Điểm c khoản 2 Điều 23 Nghị định 254</w:t>
            </w:r>
          </w:p>
        </w:tc>
      </w:tr>
      <w:tr w14:paraId="351B1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190" w:type="pct"/>
            <w:tcBorders>
              <w:top w:val="single" w:color="000000" w:sz="6" w:space="0"/>
              <w:left w:val="single" w:color="000000" w:sz="6" w:space="0"/>
              <w:bottom w:val="single" w:color="000000" w:sz="6" w:space="0"/>
              <w:right w:val="single" w:color="000000" w:sz="6" w:space="0"/>
            </w:tcBorders>
            <w:tcMar>
              <w:top w:w="0" w:type="dxa"/>
              <w:bottom w:w="0" w:type="dxa"/>
            </w:tcMar>
          </w:tcPr>
          <w:p w14:paraId="4D9133D9">
            <w:pPr>
              <w:spacing w:after="120" w:line="240" w:lineRule="auto"/>
              <w:jc w:val="both"/>
              <w:rPr>
                <w:rFonts w:ascii="Arial" w:hAnsi="Arial" w:cs="Arial"/>
                <w:sz w:val="20"/>
                <w:szCs w:val="20"/>
              </w:rPr>
            </w:pPr>
            <w:r>
              <w:rPr>
                <w:rFonts w:ascii="Arial" w:hAnsi="Arial" w:cs="Arial"/>
                <w:sz w:val="20"/>
                <w:szCs w:val="20"/>
              </w:rPr>
              <w:t>Ngày lập chứng từ có liên quan (Ngày lập biên lai bị thay thế/điều chỉnh)</w:t>
            </w:r>
          </w:p>
        </w:tc>
        <w:tc>
          <w:tcPr>
            <w:tcW w:w="597" w:type="pct"/>
            <w:tcBorders>
              <w:top w:val="single" w:color="000000" w:sz="6" w:space="0"/>
              <w:left w:val="single" w:color="000000" w:sz="6" w:space="0"/>
              <w:bottom w:val="single" w:color="000000" w:sz="6" w:space="0"/>
              <w:right w:val="single" w:color="000000" w:sz="6" w:space="0"/>
            </w:tcBorders>
            <w:tcMar>
              <w:top w:w="0" w:type="dxa"/>
              <w:bottom w:w="0" w:type="dxa"/>
            </w:tcMar>
          </w:tcPr>
          <w:p w14:paraId="567EF40E">
            <w:pPr>
              <w:spacing w:after="120" w:line="240" w:lineRule="auto"/>
              <w:jc w:val="center"/>
              <w:rPr>
                <w:rFonts w:ascii="Arial" w:hAnsi="Arial" w:cs="Arial"/>
                <w:sz w:val="20"/>
                <w:szCs w:val="20"/>
              </w:rPr>
            </w:pPr>
            <w:r>
              <w:rPr>
                <w:rFonts w:ascii="Arial" w:hAnsi="Arial" w:cs="Arial"/>
                <w:sz w:val="20"/>
                <w:szCs w:val="20"/>
              </w:rPr>
              <w:t>NLCTCLQuan</w:t>
            </w:r>
          </w:p>
        </w:tc>
        <w:tc>
          <w:tcPr>
            <w:tcW w:w="643" w:type="pct"/>
            <w:tcBorders>
              <w:top w:val="single" w:color="000000" w:sz="6" w:space="0"/>
              <w:left w:val="single" w:color="000000" w:sz="6" w:space="0"/>
              <w:bottom w:val="single" w:color="000000" w:sz="6" w:space="0"/>
              <w:right w:val="single" w:color="000000" w:sz="6" w:space="0"/>
            </w:tcBorders>
            <w:tcMar>
              <w:top w:w="0" w:type="dxa"/>
              <w:bottom w:w="0" w:type="dxa"/>
            </w:tcMar>
          </w:tcPr>
          <w:p w14:paraId="5F65B053">
            <w:pPr>
              <w:spacing w:after="120" w:line="240" w:lineRule="auto"/>
              <w:jc w:val="center"/>
              <w:rPr>
                <w:rFonts w:ascii="Arial" w:hAnsi="Arial" w:cs="Arial"/>
                <w:sz w:val="20"/>
                <w:szCs w:val="20"/>
              </w:rPr>
            </w:pPr>
            <w:r>
              <w:rPr>
                <w:rFonts w:ascii="Arial" w:hAnsi="Arial" w:cs="Arial"/>
                <w:sz w:val="20"/>
                <w:szCs w:val="20"/>
              </w:rPr>
              <w:t xml:space="preserve"> </w:t>
            </w:r>
          </w:p>
        </w:tc>
        <w:tc>
          <w:tcPr>
            <w:tcW w:w="780" w:type="pct"/>
            <w:tcBorders>
              <w:top w:val="single" w:color="000000" w:sz="6" w:space="0"/>
              <w:left w:val="single" w:color="000000" w:sz="6" w:space="0"/>
              <w:bottom w:val="single" w:color="000000" w:sz="6" w:space="0"/>
              <w:right w:val="single" w:color="000000" w:sz="6" w:space="0"/>
            </w:tcBorders>
            <w:tcMar>
              <w:top w:w="0" w:type="dxa"/>
              <w:bottom w:w="0" w:type="dxa"/>
            </w:tcMar>
          </w:tcPr>
          <w:p w14:paraId="5B2A47ED">
            <w:pPr>
              <w:spacing w:after="120" w:line="240" w:lineRule="auto"/>
              <w:jc w:val="center"/>
              <w:rPr>
                <w:rFonts w:ascii="Arial" w:hAnsi="Arial" w:cs="Arial"/>
                <w:sz w:val="20"/>
                <w:szCs w:val="20"/>
              </w:rPr>
            </w:pPr>
            <w:r>
              <w:rPr>
                <w:rFonts w:ascii="Arial" w:hAnsi="Arial" w:cs="Arial"/>
                <w:sz w:val="20"/>
                <w:szCs w:val="20"/>
              </w:rPr>
              <w:t>Ngày</w:t>
            </w:r>
          </w:p>
        </w:tc>
        <w:tc>
          <w:tcPr>
            <w:tcW w:w="872" w:type="pct"/>
            <w:tcBorders>
              <w:top w:val="single" w:color="000000" w:sz="6" w:space="0"/>
              <w:left w:val="single" w:color="000000" w:sz="6" w:space="0"/>
              <w:bottom w:val="single" w:color="000000" w:sz="6" w:space="0"/>
              <w:right w:val="single" w:color="000000" w:sz="6" w:space="0"/>
            </w:tcBorders>
            <w:tcMar>
              <w:top w:w="0" w:type="dxa"/>
              <w:bottom w:w="0" w:type="dxa"/>
            </w:tcMar>
          </w:tcPr>
          <w:p w14:paraId="00163EE5">
            <w:pPr>
              <w:spacing w:after="120" w:line="240" w:lineRule="auto"/>
              <w:jc w:val="center"/>
              <w:rPr>
                <w:rFonts w:ascii="Arial" w:hAnsi="Arial" w:cs="Arial"/>
                <w:sz w:val="20"/>
                <w:szCs w:val="20"/>
              </w:rPr>
            </w:pPr>
            <w:r>
              <w:rPr>
                <w:rFonts w:ascii="Arial" w:hAnsi="Arial" w:cs="Arial"/>
                <w:sz w:val="20"/>
                <w:szCs w:val="20"/>
              </w:rPr>
              <w:t>Bắt buộc</w:t>
            </w:r>
          </w:p>
        </w:tc>
        <w:tc>
          <w:tcPr>
            <w:tcW w:w="918" w:type="pct"/>
            <w:tcBorders>
              <w:top w:val="single" w:color="000000" w:sz="6" w:space="0"/>
              <w:left w:val="single" w:color="000000" w:sz="6" w:space="0"/>
              <w:bottom w:val="single" w:color="000000" w:sz="6" w:space="0"/>
              <w:right w:val="single" w:color="000000" w:sz="6" w:space="0"/>
            </w:tcBorders>
            <w:tcMar>
              <w:top w:w="0" w:type="dxa"/>
              <w:bottom w:w="0" w:type="dxa"/>
            </w:tcMar>
          </w:tcPr>
          <w:p w14:paraId="70778AF7">
            <w:pPr>
              <w:spacing w:after="120" w:line="240" w:lineRule="auto"/>
              <w:jc w:val="center"/>
              <w:rPr>
                <w:rFonts w:ascii="Arial" w:hAnsi="Arial" w:cs="Arial"/>
                <w:sz w:val="20"/>
                <w:szCs w:val="20"/>
              </w:rPr>
            </w:pPr>
          </w:p>
        </w:tc>
      </w:tr>
      <w:tr w14:paraId="490CD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190" w:type="pct"/>
            <w:tcBorders>
              <w:top w:val="single" w:color="000000" w:sz="6" w:space="0"/>
              <w:left w:val="single" w:color="000000" w:sz="6" w:space="0"/>
              <w:bottom w:val="single" w:color="000000" w:sz="6" w:space="0"/>
              <w:right w:val="single" w:color="000000" w:sz="6" w:space="0"/>
            </w:tcBorders>
            <w:tcMar>
              <w:top w:w="0" w:type="dxa"/>
              <w:bottom w:w="0" w:type="dxa"/>
            </w:tcMar>
          </w:tcPr>
          <w:p w14:paraId="6ABF617C">
            <w:pPr>
              <w:spacing w:after="120" w:line="240" w:lineRule="auto"/>
              <w:jc w:val="both"/>
              <w:rPr>
                <w:rFonts w:ascii="Arial" w:hAnsi="Arial" w:cs="Arial"/>
                <w:sz w:val="20"/>
                <w:szCs w:val="20"/>
              </w:rPr>
            </w:pPr>
            <w:r>
              <w:rPr>
                <w:rFonts w:ascii="Arial" w:hAnsi="Arial" w:cs="Arial"/>
                <w:sz w:val="20"/>
                <w:szCs w:val="20"/>
              </w:rPr>
              <w:t>Ghi chú</w:t>
            </w:r>
          </w:p>
        </w:tc>
        <w:tc>
          <w:tcPr>
            <w:tcW w:w="597" w:type="pct"/>
            <w:tcBorders>
              <w:top w:val="single" w:color="000000" w:sz="6" w:space="0"/>
              <w:left w:val="single" w:color="000000" w:sz="6" w:space="0"/>
              <w:bottom w:val="single" w:color="000000" w:sz="6" w:space="0"/>
              <w:right w:val="single" w:color="000000" w:sz="6" w:space="0"/>
            </w:tcBorders>
            <w:tcMar>
              <w:top w:w="0" w:type="dxa"/>
              <w:bottom w:w="0" w:type="dxa"/>
            </w:tcMar>
          </w:tcPr>
          <w:p w14:paraId="4B0BB1F4">
            <w:pPr>
              <w:spacing w:after="120" w:line="240" w:lineRule="auto"/>
              <w:jc w:val="center"/>
              <w:rPr>
                <w:rFonts w:ascii="Arial" w:hAnsi="Arial" w:cs="Arial"/>
                <w:sz w:val="20"/>
                <w:szCs w:val="20"/>
              </w:rPr>
            </w:pPr>
            <w:r>
              <w:rPr>
                <w:rFonts w:ascii="Arial" w:hAnsi="Arial" w:cs="Arial"/>
                <w:sz w:val="20"/>
                <w:szCs w:val="20"/>
              </w:rPr>
              <w:t>GChu</w:t>
            </w:r>
          </w:p>
        </w:tc>
        <w:tc>
          <w:tcPr>
            <w:tcW w:w="643" w:type="pct"/>
            <w:tcBorders>
              <w:top w:val="single" w:color="000000" w:sz="6" w:space="0"/>
              <w:left w:val="single" w:color="000000" w:sz="6" w:space="0"/>
              <w:bottom w:val="single" w:color="000000" w:sz="6" w:space="0"/>
              <w:right w:val="single" w:color="000000" w:sz="6" w:space="0"/>
            </w:tcBorders>
            <w:tcMar>
              <w:top w:w="0" w:type="dxa"/>
              <w:bottom w:w="0" w:type="dxa"/>
            </w:tcMar>
          </w:tcPr>
          <w:p w14:paraId="1AB6CAAA">
            <w:pPr>
              <w:spacing w:after="120" w:line="240" w:lineRule="auto"/>
              <w:jc w:val="center"/>
              <w:rPr>
                <w:rFonts w:ascii="Arial" w:hAnsi="Arial" w:cs="Arial"/>
                <w:sz w:val="20"/>
                <w:szCs w:val="20"/>
              </w:rPr>
            </w:pPr>
            <w:r>
              <w:rPr>
                <w:rFonts w:ascii="Arial" w:hAnsi="Arial" w:cs="Arial"/>
                <w:sz w:val="20"/>
                <w:szCs w:val="20"/>
              </w:rPr>
              <w:t>255</w:t>
            </w:r>
          </w:p>
        </w:tc>
        <w:tc>
          <w:tcPr>
            <w:tcW w:w="780" w:type="pct"/>
            <w:tcBorders>
              <w:top w:val="single" w:color="000000" w:sz="6" w:space="0"/>
              <w:left w:val="single" w:color="000000" w:sz="6" w:space="0"/>
              <w:bottom w:val="single" w:color="000000" w:sz="6" w:space="0"/>
              <w:right w:val="single" w:color="000000" w:sz="6" w:space="0"/>
            </w:tcBorders>
            <w:tcMar>
              <w:top w:w="0" w:type="dxa"/>
              <w:bottom w:w="0" w:type="dxa"/>
            </w:tcMar>
          </w:tcPr>
          <w:p w14:paraId="71899A3F">
            <w:pPr>
              <w:spacing w:after="120" w:line="240" w:lineRule="auto"/>
              <w:jc w:val="center"/>
              <w:rPr>
                <w:rFonts w:ascii="Arial" w:hAnsi="Arial" w:cs="Arial"/>
                <w:sz w:val="20"/>
                <w:szCs w:val="20"/>
              </w:rPr>
            </w:pPr>
            <w:r>
              <w:rPr>
                <w:rFonts w:ascii="Arial" w:hAnsi="Arial" w:cs="Arial"/>
                <w:sz w:val="20"/>
                <w:szCs w:val="20"/>
              </w:rPr>
              <w:t>Chuỗi ký tự</w:t>
            </w:r>
          </w:p>
        </w:tc>
        <w:tc>
          <w:tcPr>
            <w:tcW w:w="872" w:type="pct"/>
            <w:tcBorders>
              <w:top w:val="single" w:color="000000" w:sz="6" w:space="0"/>
              <w:left w:val="single" w:color="000000" w:sz="6" w:space="0"/>
              <w:bottom w:val="single" w:color="000000" w:sz="6" w:space="0"/>
              <w:right w:val="single" w:color="000000" w:sz="6" w:space="0"/>
            </w:tcBorders>
            <w:tcMar>
              <w:top w:w="0" w:type="dxa"/>
              <w:bottom w:w="0" w:type="dxa"/>
            </w:tcMar>
          </w:tcPr>
          <w:p w14:paraId="46EF4F75">
            <w:pPr>
              <w:spacing w:after="120" w:line="240" w:lineRule="auto"/>
              <w:jc w:val="center"/>
              <w:rPr>
                <w:rFonts w:ascii="Arial" w:hAnsi="Arial" w:cs="Arial"/>
                <w:sz w:val="20"/>
                <w:szCs w:val="20"/>
              </w:rPr>
            </w:pPr>
            <w:r>
              <w:rPr>
                <w:rFonts w:ascii="Arial" w:hAnsi="Arial" w:cs="Arial"/>
                <w:sz w:val="20"/>
                <w:szCs w:val="20"/>
              </w:rPr>
              <w:t>Không bắt buộc</w:t>
            </w:r>
          </w:p>
        </w:tc>
        <w:tc>
          <w:tcPr>
            <w:tcW w:w="918" w:type="pct"/>
            <w:tcBorders>
              <w:top w:val="single" w:color="000000" w:sz="6" w:space="0"/>
              <w:left w:val="single" w:color="000000" w:sz="6" w:space="0"/>
              <w:bottom w:val="single" w:color="000000" w:sz="6" w:space="0"/>
              <w:right w:val="single" w:color="000000" w:sz="6" w:space="0"/>
            </w:tcBorders>
            <w:tcMar>
              <w:top w:w="0" w:type="dxa"/>
              <w:bottom w:w="0" w:type="dxa"/>
            </w:tcMar>
          </w:tcPr>
          <w:p w14:paraId="65C81CFC">
            <w:pPr>
              <w:spacing w:after="120" w:line="240" w:lineRule="auto"/>
              <w:jc w:val="center"/>
              <w:rPr>
                <w:rFonts w:ascii="Arial" w:hAnsi="Arial" w:cs="Arial"/>
                <w:sz w:val="20"/>
                <w:szCs w:val="20"/>
              </w:rPr>
            </w:pPr>
          </w:p>
        </w:tc>
      </w:tr>
      <w:tr w14:paraId="2BB25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5000" w:type="pct"/>
            <w:gridSpan w:val="6"/>
            <w:tcBorders>
              <w:top w:val="single" w:color="000000" w:sz="6" w:space="0"/>
              <w:left w:val="single" w:color="000000" w:sz="6" w:space="0"/>
              <w:bottom w:val="single" w:color="000000" w:sz="6" w:space="0"/>
              <w:right w:val="single" w:color="000000" w:sz="6" w:space="0"/>
            </w:tcBorders>
            <w:tcMar>
              <w:top w:w="0" w:type="dxa"/>
              <w:bottom w:w="0" w:type="dxa"/>
            </w:tcMar>
          </w:tcPr>
          <w:p w14:paraId="0C6577D2">
            <w:pPr>
              <w:spacing w:after="120" w:line="240" w:lineRule="auto"/>
              <w:jc w:val="both"/>
              <w:rPr>
                <w:rFonts w:ascii="Arial" w:hAnsi="Arial" w:cs="Arial"/>
                <w:b/>
                <w:sz w:val="20"/>
                <w:szCs w:val="20"/>
              </w:rPr>
            </w:pPr>
            <w:r>
              <w:rPr>
                <w:rFonts w:ascii="Arial" w:hAnsi="Arial" w:cs="Arial"/>
                <w:b/>
                <w:sz w:val="20"/>
                <w:szCs w:val="20"/>
              </w:rPr>
              <w:t>Thẻ BLai\DLBLai\TTChung\TTKhac chứa thông tin khác (Chi tiết được mô tả tại Khoản 1, Mục II, Phần II Quy định này)</w:t>
            </w:r>
          </w:p>
        </w:tc>
      </w:tr>
      <w:tr w14:paraId="39D2F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000" w:type="pct"/>
            <w:gridSpan w:val="6"/>
            <w:tcBorders>
              <w:top w:val="single" w:color="000000" w:sz="6" w:space="0"/>
              <w:left w:val="single" w:color="000000" w:sz="6" w:space="0"/>
              <w:bottom w:val="single" w:color="000000" w:sz="6" w:space="0"/>
              <w:right w:val="single" w:color="000000" w:sz="6" w:space="0"/>
            </w:tcBorders>
            <w:tcMar>
              <w:top w:w="0" w:type="dxa"/>
              <w:bottom w:w="0" w:type="dxa"/>
            </w:tcMar>
          </w:tcPr>
          <w:p w14:paraId="7459F32D">
            <w:pPr>
              <w:spacing w:after="120" w:line="240" w:lineRule="auto"/>
              <w:jc w:val="both"/>
              <w:rPr>
                <w:rFonts w:ascii="Arial" w:hAnsi="Arial" w:cs="Arial"/>
                <w:b/>
                <w:sz w:val="20"/>
                <w:szCs w:val="20"/>
              </w:rPr>
            </w:pPr>
            <w:r>
              <w:rPr>
                <w:rFonts w:ascii="Arial" w:hAnsi="Arial" w:cs="Arial"/>
                <w:b/>
                <w:sz w:val="20"/>
                <w:szCs w:val="20"/>
              </w:rPr>
              <w:t>Thẻ BLai\DLBLai\NDBLai chứa nội dung biên lai</w:t>
            </w:r>
          </w:p>
        </w:tc>
      </w:tr>
      <w:tr w14:paraId="1E2EF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000" w:type="pct"/>
            <w:gridSpan w:val="6"/>
            <w:tcBorders>
              <w:top w:val="single" w:color="000000" w:sz="6" w:space="0"/>
              <w:left w:val="single" w:color="000000" w:sz="6" w:space="0"/>
              <w:bottom w:val="single" w:color="000000" w:sz="6" w:space="0"/>
              <w:right w:val="single" w:color="000000" w:sz="6" w:space="0"/>
            </w:tcBorders>
            <w:tcMar>
              <w:top w:w="0" w:type="dxa"/>
              <w:bottom w:w="0" w:type="dxa"/>
            </w:tcMar>
          </w:tcPr>
          <w:p w14:paraId="6EB12D97">
            <w:pPr>
              <w:spacing w:after="120" w:line="240" w:lineRule="auto"/>
              <w:jc w:val="both"/>
              <w:rPr>
                <w:rFonts w:ascii="Arial" w:hAnsi="Arial" w:cs="Arial"/>
                <w:b/>
                <w:sz w:val="20"/>
                <w:szCs w:val="20"/>
              </w:rPr>
            </w:pPr>
            <w:r>
              <w:rPr>
                <w:rFonts w:ascii="Arial" w:hAnsi="Arial" w:cs="Arial"/>
                <w:b/>
                <w:sz w:val="20"/>
                <w:szCs w:val="20"/>
              </w:rPr>
              <w:t>Thẻ BLai\DLBLai\NDBLai\TCTPhi chứa tên, địa chỉ, MST của tổ chức thu phí</w:t>
            </w:r>
          </w:p>
        </w:tc>
      </w:tr>
      <w:tr w14:paraId="7953A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trPr>
        <w:tc>
          <w:tcPr>
            <w:tcW w:w="1190" w:type="pct"/>
            <w:tcBorders>
              <w:top w:val="single" w:color="000000" w:sz="6" w:space="0"/>
              <w:left w:val="single" w:color="000000" w:sz="6" w:space="0"/>
              <w:bottom w:val="single" w:color="000000" w:sz="6" w:space="0"/>
              <w:right w:val="single" w:color="000000" w:sz="6" w:space="0"/>
            </w:tcBorders>
            <w:tcMar>
              <w:top w:w="0" w:type="dxa"/>
              <w:bottom w:w="0" w:type="dxa"/>
            </w:tcMar>
          </w:tcPr>
          <w:p w14:paraId="0B7E004D">
            <w:pPr>
              <w:spacing w:after="120" w:line="240" w:lineRule="auto"/>
              <w:jc w:val="both"/>
              <w:rPr>
                <w:rFonts w:ascii="Arial" w:hAnsi="Arial" w:cs="Arial"/>
                <w:sz w:val="20"/>
                <w:szCs w:val="20"/>
              </w:rPr>
            </w:pPr>
            <w:r>
              <w:rPr>
                <w:rFonts w:ascii="Arial" w:hAnsi="Arial" w:cs="Arial"/>
                <w:sz w:val="20"/>
                <w:szCs w:val="20"/>
              </w:rPr>
              <w:t>Tên tổ chức thu</w:t>
            </w:r>
          </w:p>
        </w:tc>
        <w:tc>
          <w:tcPr>
            <w:tcW w:w="597" w:type="pct"/>
            <w:tcBorders>
              <w:top w:val="single" w:color="000000" w:sz="6" w:space="0"/>
              <w:left w:val="single" w:color="000000" w:sz="6" w:space="0"/>
              <w:bottom w:val="single" w:color="000000" w:sz="6" w:space="0"/>
              <w:right w:val="single" w:color="000000" w:sz="6" w:space="0"/>
            </w:tcBorders>
            <w:tcMar>
              <w:top w:w="0" w:type="dxa"/>
              <w:bottom w:w="0" w:type="dxa"/>
            </w:tcMar>
          </w:tcPr>
          <w:p w14:paraId="7BDE38E0">
            <w:pPr>
              <w:spacing w:after="120" w:line="240" w:lineRule="auto"/>
              <w:jc w:val="both"/>
              <w:rPr>
                <w:rFonts w:ascii="Arial" w:hAnsi="Arial" w:cs="Arial"/>
                <w:sz w:val="20"/>
                <w:szCs w:val="20"/>
              </w:rPr>
            </w:pPr>
            <w:r>
              <w:rPr>
                <w:rFonts w:ascii="Arial" w:hAnsi="Arial" w:cs="Arial"/>
                <w:sz w:val="20"/>
                <w:szCs w:val="20"/>
              </w:rPr>
              <w:t>TTCThu</w:t>
            </w:r>
          </w:p>
        </w:tc>
        <w:tc>
          <w:tcPr>
            <w:tcW w:w="643" w:type="pct"/>
            <w:tcBorders>
              <w:top w:val="single" w:color="000000" w:sz="6" w:space="0"/>
              <w:left w:val="single" w:color="000000" w:sz="6" w:space="0"/>
              <w:bottom w:val="single" w:color="000000" w:sz="6" w:space="0"/>
              <w:right w:val="single" w:color="000000" w:sz="6" w:space="0"/>
            </w:tcBorders>
            <w:tcMar>
              <w:top w:w="0" w:type="dxa"/>
              <w:bottom w:w="0" w:type="dxa"/>
            </w:tcMar>
          </w:tcPr>
          <w:p w14:paraId="1738DE57">
            <w:pPr>
              <w:spacing w:after="120" w:line="240" w:lineRule="auto"/>
              <w:jc w:val="center"/>
              <w:rPr>
                <w:rFonts w:ascii="Arial" w:hAnsi="Arial" w:cs="Arial"/>
                <w:sz w:val="20"/>
                <w:szCs w:val="20"/>
              </w:rPr>
            </w:pPr>
            <w:r>
              <w:rPr>
                <w:rFonts w:ascii="Arial" w:hAnsi="Arial" w:cs="Arial"/>
                <w:sz w:val="20"/>
                <w:szCs w:val="20"/>
              </w:rPr>
              <w:t>400</w:t>
            </w:r>
          </w:p>
        </w:tc>
        <w:tc>
          <w:tcPr>
            <w:tcW w:w="780" w:type="pct"/>
            <w:tcBorders>
              <w:top w:val="single" w:color="000000" w:sz="6" w:space="0"/>
              <w:left w:val="single" w:color="000000" w:sz="6" w:space="0"/>
              <w:bottom w:val="single" w:color="000000" w:sz="6" w:space="0"/>
              <w:right w:val="single" w:color="000000" w:sz="6" w:space="0"/>
            </w:tcBorders>
            <w:tcMar>
              <w:top w:w="0" w:type="dxa"/>
              <w:bottom w:w="0" w:type="dxa"/>
            </w:tcMar>
          </w:tcPr>
          <w:p w14:paraId="7BB677E8">
            <w:pPr>
              <w:spacing w:after="120" w:line="240" w:lineRule="auto"/>
              <w:jc w:val="center"/>
              <w:rPr>
                <w:rFonts w:ascii="Arial" w:hAnsi="Arial" w:cs="Arial"/>
                <w:sz w:val="20"/>
                <w:szCs w:val="20"/>
              </w:rPr>
            </w:pPr>
            <w:r>
              <w:rPr>
                <w:rFonts w:ascii="Arial" w:hAnsi="Arial" w:cs="Arial"/>
                <w:sz w:val="20"/>
                <w:szCs w:val="20"/>
              </w:rPr>
              <w:t>Chuỗi ký tự</w:t>
            </w:r>
          </w:p>
        </w:tc>
        <w:tc>
          <w:tcPr>
            <w:tcW w:w="872" w:type="pct"/>
            <w:tcBorders>
              <w:top w:val="single" w:color="000000" w:sz="6" w:space="0"/>
              <w:left w:val="single" w:color="000000" w:sz="6" w:space="0"/>
              <w:bottom w:val="single" w:color="000000" w:sz="6" w:space="0"/>
              <w:right w:val="single" w:color="000000" w:sz="6" w:space="0"/>
            </w:tcBorders>
            <w:tcMar>
              <w:top w:w="0" w:type="dxa"/>
              <w:bottom w:w="0" w:type="dxa"/>
            </w:tcMar>
          </w:tcPr>
          <w:p w14:paraId="22230A5A">
            <w:pPr>
              <w:spacing w:after="120" w:line="240" w:lineRule="auto"/>
              <w:jc w:val="center"/>
              <w:rPr>
                <w:rFonts w:ascii="Arial" w:hAnsi="Arial" w:cs="Arial"/>
                <w:sz w:val="20"/>
                <w:szCs w:val="20"/>
              </w:rPr>
            </w:pPr>
            <w:r>
              <w:rPr>
                <w:rFonts w:ascii="Arial" w:hAnsi="Arial" w:cs="Arial"/>
                <w:sz w:val="20"/>
                <w:szCs w:val="20"/>
              </w:rPr>
              <w:t>Bắt buộc</w:t>
            </w:r>
          </w:p>
        </w:tc>
        <w:tc>
          <w:tcPr>
            <w:tcW w:w="918" w:type="pct"/>
            <w:tcBorders>
              <w:top w:val="single" w:color="000000" w:sz="6" w:space="0"/>
              <w:left w:val="single" w:color="000000" w:sz="6" w:space="0"/>
              <w:bottom w:val="single" w:color="000000" w:sz="6" w:space="0"/>
              <w:right w:val="single" w:color="000000" w:sz="6" w:space="0"/>
            </w:tcBorders>
            <w:tcMar>
              <w:top w:w="0" w:type="dxa"/>
              <w:bottom w:w="0" w:type="dxa"/>
            </w:tcMar>
          </w:tcPr>
          <w:p w14:paraId="3550D6F8">
            <w:pPr>
              <w:spacing w:after="120" w:line="240" w:lineRule="auto"/>
              <w:jc w:val="center"/>
              <w:rPr>
                <w:rFonts w:ascii="Arial" w:hAnsi="Arial" w:cs="Arial"/>
                <w:sz w:val="20"/>
                <w:szCs w:val="20"/>
              </w:rPr>
            </w:pPr>
            <w:r>
              <w:rPr>
                <w:rFonts w:ascii="Arial" w:hAnsi="Arial" w:cs="Arial"/>
                <w:sz w:val="20"/>
                <w:szCs w:val="20"/>
              </w:rPr>
              <w:t xml:space="preserve"> </w:t>
            </w:r>
          </w:p>
        </w:tc>
      </w:tr>
      <w:tr w14:paraId="6C1FC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190" w:type="pct"/>
            <w:tcBorders>
              <w:top w:val="single" w:color="000000" w:sz="6" w:space="0"/>
              <w:left w:val="single" w:color="000000" w:sz="6" w:space="0"/>
              <w:bottom w:val="single" w:color="000000" w:sz="6" w:space="0"/>
              <w:right w:val="single" w:color="000000" w:sz="6" w:space="0"/>
            </w:tcBorders>
            <w:tcMar>
              <w:top w:w="0" w:type="dxa"/>
              <w:bottom w:w="0" w:type="dxa"/>
            </w:tcMar>
          </w:tcPr>
          <w:p w14:paraId="19E2866D">
            <w:pPr>
              <w:spacing w:after="120" w:line="240" w:lineRule="auto"/>
              <w:jc w:val="both"/>
              <w:rPr>
                <w:rFonts w:ascii="Arial" w:hAnsi="Arial" w:cs="Arial"/>
                <w:sz w:val="20"/>
                <w:szCs w:val="20"/>
              </w:rPr>
            </w:pPr>
            <w:r>
              <w:rPr>
                <w:rFonts w:ascii="Arial" w:hAnsi="Arial" w:cs="Arial"/>
                <w:sz w:val="20"/>
                <w:szCs w:val="20"/>
              </w:rPr>
              <w:t>Mã số thuế</w:t>
            </w:r>
          </w:p>
        </w:tc>
        <w:tc>
          <w:tcPr>
            <w:tcW w:w="597" w:type="pct"/>
            <w:tcBorders>
              <w:top w:val="single" w:color="000000" w:sz="6" w:space="0"/>
              <w:left w:val="single" w:color="000000" w:sz="6" w:space="0"/>
              <w:bottom w:val="single" w:color="000000" w:sz="6" w:space="0"/>
              <w:right w:val="single" w:color="000000" w:sz="6" w:space="0"/>
            </w:tcBorders>
            <w:tcMar>
              <w:top w:w="0" w:type="dxa"/>
              <w:bottom w:w="0" w:type="dxa"/>
            </w:tcMar>
          </w:tcPr>
          <w:p w14:paraId="224BC383">
            <w:pPr>
              <w:spacing w:after="120" w:line="240" w:lineRule="auto"/>
              <w:jc w:val="both"/>
              <w:rPr>
                <w:rFonts w:ascii="Arial" w:hAnsi="Arial" w:cs="Arial"/>
                <w:sz w:val="20"/>
                <w:szCs w:val="20"/>
              </w:rPr>
            </w:pPr>
            <w:r>
              <w:rPr>
                <w:rFonts w:ascii="Arial" w:hAnsi="Arial" w:cs="Arial"/>
                <w:sz w:val="20"/>
                <w:szCs w:val="20"/>
              </w:rPr>
              <w:t>MST</w:t>
            </w:r>
          </w:p>
        </w:tc>
        <w:tc>
          <w:tcPr>
            <w:tcW w:w="643" w:type="pct"/>
            <w:tcBorders>
              <w:top w:val="single" w:color="000000" w:sz="6" w:space="0"/>
              <w:left w:val="single" w:color="000000" w:sz="6" w:space="0"/>
              <w:bottom w:val="single" w:color="000000" w:sz="6" w:space="0"/>
              <w:right w:val="single" w:color="000000" w:sz="6" w:space="0"/>
            </w:tcBorders>
            <w:tcMar>
              <w:top w:w="0" w:type="dxa"/>
              <w:bottom w:w="0" w:type="dxa"/>
            </w:tcMar>
          </w:tcPr>
          <w:p w14:paraId="4F98501B">
            <w:pPr>
              <w:spacing w:after="120" w:line="240" w:lineRule="auto"/>
              <w:jc w:val="center"/>
              <w:rPr>
                <w:rFonts w:ascii="Arial" w:hAnsi="Arial" w:cs="Arial"/>
                <w:sz w:val="20"/>
                <w:szCs w:val="20"/>
              </w:rPr>
            </w:pPr>
            <w:r>
              <w:rPr>
                <w:rFonts w:ascii="Arial" w:hAnsi="Arial" w:cs="Arial"/>
                <w:sz w:val="20"/>
                <w:szCs w:val="20"/>
              </w:rPr>
              <w:t>14</w:t>
            </w:r>
          </w:p>
        </w:tc>
        <w:tc>
          <w:tcPr>
            <w:tcW w:w="780" w:type="pct"/>
            <w:tcBorders>
              <w:top w:val="single" w:color="000000" w:sz="6" w:space="0"/>
              <w:left w:val="single" w:color="000000" w:sz="6" w:space="0"/>
              <w:bottom w:val="single" w:color="000000" w:sz="6" w:space="0"/>
              <w:right w:val="single" w:color="000000" w:sz="6" w:space="0"/>
            </w:tcBorders>
            <w:tcMar>
              <w:top w:w="0" w:type="dxa"/>
              <w:bottom w:w="0" w:type="dxa"/>
            </w:tcMar>
          </w:tcPr>
          <w:p w14:paraId="2145FBA5">
            <w:pPr>
              <w:spacing w:after="120" w:line="240" w:lineRule="auto"/>
              <w:jc w:val="center"/>
              <w:rPr>
                <w:rFonts w:ascii="Arial" w:hAnsi="Arial" w:cs="Arial"/>
                <w:sz w:val="20"/>
                <w:szCs w:val="20"/>
              </w:rPr>
            </w:pPr>
            <w:r>
              <w:rPr>
                <w:rFonts w:ascii="Arial" w:hAnsi="Arial" w:cs="Arial"/>
                <w:sz w:val="20"/>
                <w:szCs w:val="20"/>
              </w:rPr>
              <w:t>Chuỗi ký tự</w:t>
            </w:r>
          </w:p>
        </w:tc>
        <w:tc>
          <w:tcPr>
            <w:tcW w:w="872" w:type="pct"/>
            <w:tcBorders>
              <w:top w:val="single" w:color="000000" w:sz="6" w:space="0"/>
              <w:left w:val="single" w:color="000000" w:sz="6" w:space="0"/>
              <w:bottom w:val="single" w:color="000000" w:sz="6" w:space="0"/>
              <w:right w:val="single" w:color="000000" w:sz="6" w:space="0"/>
            </w:tcBorders>
            <w:tcMar>
              <w:top w:w="0" w:type="dxa"/>
              <w:bottom w:w="0" w:type="dxa"/>
            </w:tcMar>
          </w:tcPr>
          <w:p w14:paraId="14D3A8A2">
            <w:pPr>
              <w:spacing w:after="120" w:line="240" w:lineRule="auto"/>
              <w:jc w:val="center"/>
              <w:rPr>
                <w:rFonts w:ascii="Arial" w:hAnsi="Arial" w:cs="Arial"/>
                <w:sz w:val="20"/>
                <w:szCs w:val="20"/>
              </w:rPr>
            </w:pPr>
            <w:r>
              <w:rPr>
                <w:rFonts w:ascii="Arial" w:hAnsi="Arial" w:cs="Arial"/>
                <w:sz w:val="20"/>
                <w:szCs w:val="20"/>
              </w:rPr>
              <w:t>Bắt buộc</w:t>
            </w:r>
          </w:p>
        </w:tc>
        <w:tc>
          <w:tcPr>
            <w:tcW w:w="918" w:type="pct"/>
            <w:tcBorders>
              <w:top w:val="single" w:color="000000" w:sz="6" w:space="0"/>
              <w:left w:val="single" w:color="000000" w:sz="6" w:space="0"/>
              <w:bottom w:val="single" w:color="000000" w:sz="6" w:space="0"/>
              <w:right w:val="single" w:color="000000" w:sz="6" w:space="0"/>
            </w:tcBorders>
            <w:tcMar>
              <w:top w:w="0" w:type="dxa"/>
              <w:bottom w:w="0" w:type="dxa"/>
            </w:tcMar>
          </w:tcPr>
          <w:p w14:paraId="16F91177">
            <w:pPr>
              <w:spacing w:after="120" w:line="240" w:lineRule="auto"/>
              <w:jc w:val="center"/>
              <w:rPr>
                <w:rFonts w:ascii="Arial" w:hAnsi="Arial" w:cs="Arial"/>
                <w:sz w:val="20"/>
                <w:szCs w:val="20"/>
              </w:rPr>
            </w:pPr>
            <w:r>
              <w:rPr>
                <w:rFonts w:ascii="Arial" w:hAnsi="Arial" w:cs="Arial"/>
                <w:sz w:val="20"/>
                <w:szCs w:val="20"/>
              </w:rPr>
              <w:t xml:space="preserve"> </w:t>
            </w:r>
          </w:p>
        </w:tc>
      </w:tr>
      <w:tr w14:paraId="7783B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1190" w:type="pct"/>
            <w:tcBorders>
              <w:top w:val="single" w:color="000000" w:sz="6" w:space="0"/>
              <w:left w:val="single" w:color="000000" w:sz="6" w:space="0"/>
              <w:bottom w:val="single" w:color="000000" w:sz="6" w:space="0"/>
              <w:right w:val="single" w:color="000000" w:sz="6" w:space="0"/>
            </w:tcBorders>
            <w:tcMar>
              <w:top w:w="0" w:type="dxa"/>
              <w:bottom w:w="0" w:type="dxa"/>
            </w:tcMar>
          </w:tcPr>
          <w:p w14:paraId="1A4AF2BE">
            <w:pPr>
              <w:spacing w:after="120" w:line="240" w:lineRule="auto"/>
              <w:jc w:val="both"/>
              <w:rPr>
                <w:rFonts w:ascii="Arial" w:hAnsi="Arial" w:cs="Arial"/>
                <w:sz w:val="20"/>
                <w:szCs w:val="20"/>
              </w:rPr>
            </w:pPr>
            <w:r>
              <w:rPr>
                <w:rFonts w:ascii="Arial" w:hAnsi="Arial" w:cs="Arial"/>
                <w:sz w:val="20"/>
                <w:szCs w:val="20"/>
              </w:rPr>
              <w:t>Địa chỉ</w:t>
            </w:r>
          </w:p>
        </w:tc>
        <w:tc>
          <w:tcPr>
            <w:tcW w:w="597" w:type="pct"/>
            <w:tcBorders>
              <w:top w:val="single" w:color="000000" w:sz="6" w:space="0"/>
              <w:left w:val="single" w:color="000000" w:sz="6" w:space="0"/>
              <w:bottom w:val="single" w:color="000000" w:sz="6" w:space="0"/>
              <w:right w:val="single" w:color="000000" w:sz="6" w:space="0"/>
            </w:tcBorders>
            <w:tcMar>
              <w:top w:w="0" w:type="dxa"/>
              <w:bottom w:w="0" w:type="dxa"/>
            </w:tcMar>
          </w:tcPr>
          <w:p w14:paraId="484F3046">
            <w:pPr>
              <w:spacing w:after="120" w:line="240" w:lineRule="auto"/>
              <w:jc w:val="both"/>
              <w:rPr>
                <w:rFonts w:ascii="Arial" w:hAnsi="Arial" w:cs="Arial"/>
                <w:sz w:val="20"/>
                <w:szCs w:val="20"/>
              </w:rPr>
            </w:pPr>
            <w:r>
              <w:rPr>
                <w:rFonts w:ascii="Arial" w:hAnsi="Arial" w:cs="Arial"/>
                <w:sz w:val="20"/>
                <w:szCs w:val="20"/>
              </w:rPr>
              <w:t>DChi</w:t>
            </w:r>
          </w:p>
        </w:tc>
        <w:tc>
          <w:tcPr>
            <w:tcW w:w="643" w:type="pct"/>
            <w:tcBorders>
              <w:top w:val="single" w:color="000000" w:sz="6" w:space="0"/>
              <w:left w:val="single" w:color="000000" w:sz="6" w:space="0"/>
              <w:bottom w:val="single" w:color="000000" w:sz="6" w:space="0"/>
              <w:right w:val="single" w:color="000000" w:sz="6" w:space="0"/>
            </w:tcBorders>
            <w:tcMar>
              <w:top w:w="0" w:type="dxa"/>
              <w:bottom w:w="0" w:type="dxa"/>
            </w:tcMar>
          </w:tcPr>
          <w:p w14:paraId="20FBD1B0">
            <w:pPr>
              <w:spacing w:after="120" w:line="240" w:lineRule="auto"/>
              <w:jc w:val="center"/>
              <w:rPr>
                <w:rFonts w:ascii="Arial" w:hAnsi="Arial" w:cs="Arial"/>
                <w:sz w:val="20"/>
                <w:szCs w:val="20"/>
              </w:rPr>
            </w:pPr>
            <w:r>
              <w:rPr>
                <w:rFonts w:ascii="Arial" w:hAnsi="Arial" w:cs="Arial"/>
                <w:sz w:val="20"/>
                <w:szCs w:val="20"/>
              </w:rPr>
              <w:t>400</w:t>
            </w:r>
          </w:p>
        </w:tc>
        <w:tc>
          <w:tcPr>
            <w:tcW w:w="780" w:type="pct"/>
            <w:tcBorders>
              <w:top w:val="single" w:color="000000" w:sz="6" w:space="0"/>
              <w:left w:val="single" w:color="000000" w:sz="6" w:space="0"/>
              <w:bottom w:val="single" w:color="000000" w:sz="6" w:space="0"/>
              <w:right w:val="single" w:color="000000" w:sz="6" w:space="0"/>
            </w:tcBorders>
            <w:tcMar>
              <w:top w:w="0" w:type="dxa"/>
              <w:bottom w:w="0" w:type="dxa"/>
            </w:tcMar>
          </w:tcPr>
          <w:p w14:paraId="77A801C2">
            <w:pPr>
              <w:spacing w:after="120" w:line="240" w:lineRule="auto"/>
              <w:jc w:val="center"/>
              <w:rPr>
                <w:rFonts w:ascii="Arial" w:hAnsi="Arial" w:cs="Arial"/>
                <w:sz w:val="20"/>
                <w:szCs w:val="20"/>
              </w:rPr>
            </w:pPr>
            <w:r>
              <w:rPr>
                <w:rFonts w:ascii="Arial" w:hAnsi="Arial" w:cs="Arial"/>
                <w:sz w:val="20"/>
                <w:szCs w:val="20"/>
              </w:rPr>
              <w:t>Chuỗi ký tự</w:t>
            </w:r>
          </w:p>
        </w:tc>
        <w:tc>
          <w:tcPr>
            <w:tcW w:w="872" w:type="pct"/>
            <w:tcBorders>
              <w:top w:val="single" w:color="000000" w:sz="6" w:space="0"/>
              <w:left w:val="single" w:color="000000" w:sz="6" w:space="0"/>
              <w:bottom w:val="single" w:color="000000" w:sz="6" w:space="0"/>
              <w:right w:val="single" w:color="000000" w:sz="6" w:space="0"/>
            </w:tcBorders>
            <w:tcMar>
              <w:top w:w="0" w:type="dxa"/>
              <w:bottom w:w="0" w:type="dxa"/>
            </w:tcMar>
          </w:tcPr>
          <w:p w14:paraId="035871DB">
            <w:pPr>
              <w:spacing w:after="120" w:line="240" w:lineRule="auto"/>
              <w:jc w:val="center"/>
              <w:rPr>
                <w:rFonts w:ascii="Arial" w:hAnsi="Arial" w:cs="Arial"/>
                <w:sz w:val="20"/>
                <w:szCs w:val="20"/>
              </w:rPr>
            </w:pPr>
            <w:r>
              <w:rPr>
                <w:rFonts w:ascii="Arial" w:hAnsi="Arial" w:cs="Arial"/>
                <w:sz w:val="20"/>
                <w:szCs w:val="20"/>
              </w:rPr>
              <w:t>Bắt buộc</w:t>
            </w:r>
          </w:p>
        </w:tc>
        <w:tc>
          <w:tcPr>
            <w:tcW w:w="918" w:type="pct"/>
            <w:tcBorders>
              <w:top w:val="single" w:color="000000" w:sz="6" w:space="0"/>
              <w:left w:val="single" w:color="000000" w:sz="6" w:space="0"/>
              <w:bottom w:val="single" w:color="000000" w:sz="6" w:space="0"/>
              <w:right w:val="single" w:color="000000" w:sz="6" w:space="0"/>
            </w:tcBorders>
            <w:tcMar>
              <w:top w:w="0" w:type="dxa"/>
              <w:bottom w:w="0" w:type="dxa"/>
            </w:tcMar>
          </w:tcPr>
          <w:p w14:paraId="73149421">
            <w:pPr>
              <w:spacing w:after="120" w:line="240" w:lineRule="auto"/>
              <w:jc w:val="center"/>
              <w:rPr>
                <w:rFonts w:ascii="Arial" w:hAnsi="Arial" w:cs="Arial"/>
                <w:sz w:val="20"/>
                <w:szCs w:val="20"/>
              </w:rPr>
            </w:pPr>
            <w:r>
              <w:rPr>
                <w:rFonts w:ascii="Arial" w:hAnsi="Arial" w:cs="Arial"/>
                <w:sz w:val="20"/>
                <w:szCs w:val="20"/>
              </w:rPr>
              <w:t xml:space="preserve"> </w:t>
            </w:r>
          </w:p>
        </w:tc>
      </w:tr>
      <w:tr w14:paraId="6E0C1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trPr>
        <w:tc>
          <w:tcPr>
            <w:tcW w:w="1190" w:type="pct"/>
            <w:tcBorders>
              <w:top w:val="single" w:color="000000" w:sz="6" w:space="0"/>
              <w:left w:val="single" w:color="000000" w:sz="6" w:space="0"/>
              <w:bottom w:val="single" w:color="000000" w:sz="6" w:space="0"/>
              <w:right w:val="single" w:color="000000" w:sz="6" w:space="0"/>
            </w:tcBorders>
            <w:tcMar>
              <w:top w:w="0" w:type="dxa"/>
              <w:bottom w:w="0" w:type="dxa"/>
            </w:tcMar>
          </w:tcPr>
          <w:p w14:paraId="12367008">
            <w:pPr>
              <w:spacing w:after="120" w:line="240" w:lineRule="auto"/>
              <w:jc w:val="both"/>
              <w:rPr>
                <w:rFonts w:ascii="Arial" w:hAnsi="Arial" w:cs="Arial"/>
                <w:sz w:val="20"/>
                <w:szCs w:val="20"/>
              </w:rPr>
            </w:pPr>
            <w:r>
              <w:rPr>
                <w:rFonts w:ascii="Arial" w:hAnsi="Arial" w:cs="Arial"/>
                <w:sz w:val="20"/>
                <w:szCs w:val="20"/>
              </w:rPr>
              <w:t>Số điện thoại</w:t>
            </w:r>
          </w:p>
        </w:tc>
        <w:tc>
          <w:tcPr>
            <w:tcW w:w="597" w:type="pct"/>
            <w:tcBorders>
              <w:top w:val="single" w:color="000000" w:sz="6" w:space="0"/>
              <w:left w:val="single" w:color="000000" w:sz="6" w:space="0"/>
              <w:bottom w:val="single" w:color="000000" w:sz="6" w:space="0"/>
              <w:right w:val="single" w:color="000000" w:sz="6" w:space="0"/>
            </w:tcBorders>
            <w:tcMar>
              <w:top w:w="0" w:type="dxa"/>
              <w:bottom w:w="0" w:type="dxa"/>
            </w:tcMar>
          </w:tcPr>
          <w:p w14:paraId="4D74A345">
            <w:pPr>
              <w:spacing w:after="120" w:line="240" w:lineRule="auto"/>
              <w:jc w:val="both"/>
              <w:rPr>
                <w:rFonts w:ascii="Arial" w:hAnsi="Arial" w:cs="Arial"/>
                <w:sz w:val="20"/>
                <w:szCs w:val="20"/>
              </w:rPr>
            </w:pPr>
            <w:r>
              <w:rPr>
                <w:rFonts w:ascii="Arial" w:hAnsi="Arial" w:cs="Arial"/>
                <w:sz w:val="20"/>
                <w:szCs w:val="20"/>
              </w:rPr>
              <w:t>SDThoai</w:t>
            </w:r>
          </w:p>
        </w:tc>
        <w:tc>
          <w:tcPr>
            <w:tcW w:w="643" w:type="pct"/>
            <w:tcBorders>
              <w:top w:val="single" w:color="000000" w:sz="6" w:space="0"/>
              <w:left w:val="single" w:color="000000" w:sz="6" w:space="0"/>
              <w:bottom w:val="single" w:color="000000" w:sz="6" w:space="0"/>
              <w:right w:val="single" w:color="000000" w:sz="6" w:space="0"/>
            </w:tcBorders>
            <w:tcMar>
              <w:top w:w="0" w:type="dxa"/>
              <w:bottom w:w="0" w:type="dxa"/>
            </w:tcMar>
          </w:tcPr>
          <w:p w14:paraId="0EA86908">
            <w:pPr>
              <w:spacing w:after="120" w:line="240" w:lineRule="auto"/>
              <w:jc w:val="center"/>
              <w:rPr>
                <w:rFonts w:ascii="Arial" w:hAnsi="Arial" w:cs="Arial"/>
                <w:sz w:val="20"/>
                <w:szCs w:val="20"/>
              </w:rPr>
            </w:pPr>
            <w:r>
              <w:rPr>
                <w:rFonts w:ascii="Arial" w:hAnsi="Arial" w:cs="Arial"/>
                <w:sz w:val="20"/>
                <w:szCs w:val="20"/>
              </w:rPr>
              <w:t>20</w:t>
            </w:r>
          </w:p>
        </w:tc>
        <w:tc>
          <w:tcPr>
            <w:tcW w:w="780" w:type="pct"/>
            <w:tcBorders>
              <w:top w:val="single" w:color="000000" w:sz="6" w:space="0"/>
              <w:left w:val="single" w:color="000000" w:sz="6" w:space="0"/>
              <w:bottom w:val="single" w:color="000000" w:sz="6" w:space="0"/>
              <w:right w:val="single" w:color="000000" w:sz="6" w:space="0"/>
            </w:tcBorders>
            <w:tcMar>
              <w:top w:w="0" w:type="dxa"/>
              <w:bottom w:w="0" w:type="dxa"/>
            </w:tcMar>
          </w:tcPr>
          <w:p w14:paraId="6DD21F03">
            <w:pPr>
              <w:spacing w:after="120" w:line="240" w:lineRule="auto"/>
              <w:jc w:val="center"/>
              <w:rPr>
                <w:rFonts w:ascii="Arial" w:hAnsi="Arial" w:cs="Arial"/>
                <w:sz w:val="20"/>
                <w:szCs w:val="20"/>
              </w:rPr>
            </w:pPr>
            <w:r>
              <w:rPr>
                <w:rFonts w:ascii="Arial" w:hAnsi="Arial" w:cs="Arial"/>
                <w:sz w:val="20"/>
                <w:szCs w:val="20"/>
              </w:rPr>
              <w:t>Chuỗi ký tự</w:t>
            </w:r>
          </w:p>
        </w:tc>
        <w:tc>
          <w:tcPr>
            <w:tcW w:w="872" w:type="pct"/>
            <w:tcBorders>
              <w:top w:val="single" w:color="000000" w:sz="6" w:space="0"/>
              <w:left w:val="single" w:color="000000" w:sz="6" w:space="0"/>
              <w:bottom w:val="single" w:color="000000" w:sz="6" w:space="0"/>
              <w:right w:val="single" w:color="000000" w:sz="6" w:space="0"/>
            </w:tcBorders>
            <w:tcMar>
              <w:top w:w="0" w:type="dxa"/>
              <w:bottom w:w="0" w:type="dxa"/>
            </w:tcMar>
          </w:tcPr>
          <w:p w14:paraId="30FC9E64">
            <w:pPr>
              <w:spacing w:after="120" w:line="240" w:lineRule="auto"/>
              <w:jc w:val="center"/>
              <w:rPr>
                <w:rFonts w:ascii="Arial" w:hAnsi="Arial" w:cs="Arial"/>
                <w:sz w:val="20"/>
                <w:szCs w:val="20"/>
              </w:rPr>
            </w:pPr>
            <w:r>
              <w:rPr>
                <w:rFonts w:ascii="Arial" w:hAnsi="Arial" w:cs="Arial"/>
                <w:sz w:val="20"/>
                <w:szCs w:val="20"/>
              </w:rPr>
              <w:t>Không bắt buộc</w:t>
            </w:r>
          </w:p>
        </w:tc>
        <w:tc>
          <w:tcPr>
            <w:tcW w:w="918" w:type="pct"/>
            <w:tcBorders>
              <w:top w:val="single" w:color="000000" w:sz="6" w:space="0"/>
              <w:left w:val="single" w:color="000000" w:sz="6" w:space="0"/>
              <w:bottom w:val="single" w:color="000000" w:sz="6" w:space="0"/>
              <w:right w:val="single" w:color="000000" w:sz="6" w:space="0"/>
            </w:tcBorders>
            <w:tcMar>
              <w:top w:w="0" w:type="dxa"/>
              <w:bottom w:w="0" w:type="dxa"/>
            </w:tcMar>
          </w:tcPr>
          <w:p w14:paraId="6655362C">
            <w:pPr>
              <w:spacing w:after="120" w:line="240" w:lineRule="auto"/>
              <w:jc w:val="center"/>
              <w:rPr>
                <w:rFonts w:ascii="Arial" w:hAnsi="Arial" w:cs="Arial"/>
                <w:sz w:val="20"/>
                <w:szCs w:val="20"/>
              </w:rPr>
            </w:pPr>
            <w:r>
              <w:rPr>
                <w:rFonts w:ascii="Arial" w:hAnsi="Arial" w:cs="Arial"/>
                <w:sz w:val="20"/>
                <w:szCs w:val="20"/>
              </w:rPr>
              <w:t xml:space="preserve"> </w:t>
            </w:r>
          </w:p>
        </w:tc>
      </w:tr>
      <w:tr w14:paraId="1EF26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atLeast"/>
        </w:trPr>
        <w:tc>
          <w:tcPr>
            <w:tcW w:w="1190" w:type="pct"/>
            <w:tcBorders>
              <w:top w:val="single" w:color="000000" w:sz="6" w:space="0"/>
              <w:left w:val="single" w:color="000000" w:sz="6" w:space="0"/>
              <w:bottom w:val="single" w:color="000000" w:sz="6" w:space="0"/>
              <w:right w:val="single" w:color="000000" w:sz="6" w:space="0"/>
            </w:tcBorders>
            <w:tcMar>
              <w:top w:w="0" w:type="dxa"/>
              <w:bottom w:w="0" w:type="dxa"/>
            </w:tcMar>
          </w:tcPr>
          <w:p w14:paraId="61407261">
            <w:pPr>
              <w:spacing w:after="120" w:line="240" w:lineRule="auto"/>
              <w:jc w:val="both"/>
              <w:rPr>
                <w:rFonts w:ascii="Arial" w:hAnsi="Arial" w:cs="Arial"/>
                <w:sz w:val="20"/>
                <w:szCs w:val="20"/>
              </w:rPr>
            </w:pPr>
            <w:r>
              <w:rPr>
                <w:rFonts w:ascii="Arial" w:hAnsi="Arial" w:cs="Arial"/>
                <w:sz w:val="20"/>
                <w:szCs w:val="20"/>
              </w:rPr>
              <w:t>Số tài khoản ngân hàng</w:t>
            </w:r>
          </w:p>
        </w:tc>
        <w:tc>
          <w:tcPr>
            <w:tcW w:w="597" w:type="pct"/>
            <w:tcBorders>
              <w:top w:val="single" w:color="000000" w:sz="6" w:space="0"/>
              <w:left w:val="single" w:color="000000" w:sz="6" w:space="0"/>
              <w:bottom w:val="single" w:color="000000" w:sz="6" w:space="0"/>
              <w:right w:val="single" w:color="000000" w:sz="6" w:space="0"/>
            </w:tcBorders>
            <w:tcMar>
              <w:top w:w="0" w:type="dxa"/>
              <w:bottom w:w="0" w:type="dxa"/>
            </w:tcMar>
          </w:tcPr>
          <w:p w14:paraId="0070F04C">
            <w:pPr>
              <w:spacing w:after="120" w:line="240" w:lineRule="auto"/>
              <w:jc w:val="both"/>
              <w:rPr>
                <w:rFonts w:ascii="Arial" w:hAnsi="Arial" w:cs="Arial"/>
                <w:sz w:val="20"/>
                <w:szCs w:val="20"/>
              </w:rPr>
            </w:pPr>
            <w:r>
              <w:rPr>
                <w:rFonts w:ascii="Arial" w:hAnsi="Arial" w:cs="Arial"/>
                <w:sz w:val="20"/>
                <w:szCs w:val="20"/>
              </w:rPr>
              <w:t>STKNHang</w:t>
            </w:r>
          </w:p>
        </w:tc>
        <w:tc>
          <w:tcPr>
            <w:tcW w:w="643" w:type="pct"/>
            <w:tcBorders>
              <w:top w:val="single" w:color="000000" w:sz="6" w:space="0"/>
              <w:left w:val="single" w:color="000000" w:sz="6" w:space="0"/>
              <w:bottom w:val="single" w:color="000000" w:sz="6" w:space="0"/>
              <w:right w:val="single" w:color="000000" w:sz="6" w:space="0"/>
            </w:tcBorders>
            <w:tcMar>
              <w:top w:w="0" w:type="dxa"/>
              <w:bottom w:w="0" w:type="dxa"/>
            </w:tcMar>
          </w:tcPr>
          <w:p w14:paraId="07BF4D28">
            <w:pPr>
              <w:spacing w:after="120" w:line="240" w:lineRule="auto"/>
              <w:jc w:val="center"/>
              <w:rPr>
                <w:rFonts w:ascii="Arial" w:hAnsi="Arial" w:cs="Arial"/>
                <w:sz w:val="20"/>
                <w:szCs w:val="20"/>
              </w:rPr>
            </w:pPr>
            <w:r>
              <w:rPr>
                <w:rFonts w:ascii="Arial" w:hAnsi="Arial" w:cs="Arial"/>
                <w:sz w:val="20"/>
                <w:szCs w:val="20"/>
              </w:rPr>
              <w:t>30</w:t>
            </w:r>
          </w:p>
        </w:tc>
        <w:tc>
          <w:tcPr>
            <w:tcW w:w="780" w:type="pct"/>
            <w:tcBorders>
              <w:top w:val="single" w:color="000000" w:sz="6" w:space="0"/>
              <w:left w:val="single" w:color="000000" w:sz="6" w:space="0"/>
              <w:bottom w:val="single" w:color="000000" w:sz="6" w:space="0"/>
              <w:right w:val="single" w:color="000000" w:sz="6" w:space="0"/>
            </w:tcBorders>
            <w:tcMar>
              <w:top w:w="0" w:type="dxa"/>
              <w:bottom w:w="0" w:type="dxa"/>
            </w:tcMar>
          </w:tcPr>
          <w:p w14:paraId="50FFBE30">
            <w:pPr>
              <w:spacing w:after="120" w:line="240" w:lineRule="auto"/>
              <w:jc w:val="center"/>
              <w:rPr>
                <w:rFonts w:ascii="Arial" w:hAnsi="Arial" w:cs="Arial"/>
                <w:sz w:val="20"/>
                <w:szCs w:val="20"/>
              </w:rPr>
            </w:pPr>
            <w:r>
              <w:rPr>
                <w:rFonts w:ascii="Arial" w:hAnsi="Arial" w:cs="Arial"/>
                <w:sz w:val="20"/>
                <w:szCs w:val="20"/>
              </w:rPr>
              <w:t>Chuỗi ký tự</w:t>
            </w:r>
          </w:p>
        </w:tc>
        <w:tc>
          <w:tcPr>
            <w:tcW w:w="872" w:type="pct"/>
            <w:tcBorders>
              <w:top w:val="single" w:color="000000" w:sz="6" w:space="0"/>
              <w:left w:val="single" w:color="000000" w:sz="6" w:space="0"/>
              <w:bottom w:val="single" w:color="000000" w:sz="6" w:space="0"/>
              <w:right w:val="single" w:color="000000" w:sz="6" w:space="0"/>
            </w:tcBorders>
            <w:tcMar>
              <w:top w:w="0" w:type="dxa"/>
              <w:bottom w:w="0" w:type="dxa"/>
            </w:tcMar>
          </w:tcPr>
          <w:p w14:paraId="7E3027CA">
            <w:pPr>
              <w:spacing w:after="120" w:line="240" w:lineRule="auto"/>
              <w:jc w:val="center"/>
              <w:rPr>
                <w:rFonts w:ascii="Arial" w:hAnsi="Arial" w:cs="Arial"/>
                <w:sz w:val="20"/>
                <w:szCs w:val="20"/>
              </w:rPr>
            </w:pPr>
            <w:r>
              <w:rPr>
                <w:rFonts w:ascii="Arial" w:hAnsi="Arial" w:cs="Arial"/>
                <w:sz w:val="20"/>
                <w:szCs w:val="20"/>
              </w:rPr>
              <w:t>Không bắt buộc</w:t>
            </w:r>
          </w:p>
        </w:tc>
        <w:tc>
          <w:tcPr>
            <w:tcW w:w="918" w:type="pct"/>
            <w:tcBorders>
              <w:top w:val="single" w:color="000000" w:sz="6" w:space="0"/>
              <w:left w:val="single" w:color="000000" w:sz="6" w:space="0"/>
              <w:bottom w:val="single" w:color="000000" w:sz="6" w:space="0"/>
              <w:right w:val="single" w:color="000000" w:sz="6" w:space="0"/>
            </w:tcBorders>
            <w:tcMar>
              <w:top w:w="0" w:type="dxa"/>
              <w:bottom w:w="0" w:type="dxa"/>
            </w:tcMar>
          </w:tcPr>
          <w:p w14:paraId="18736B91">
            <w:pPr>
              <w:spacing w:after="120" w:line="240" w:lineRule="auto"/>
              <w:jc w:val="center"/>
              <w:rPr>
                <w:rFonts w:ascii="Arial" w:hAnsi="Arial" w:cs="Arial"/>
                <w:sz w:val="20"/>
                <w:szCs w:val="20"/>
              </w:rPr>
            </w:pPr>
          </w:p>
        </w:tc>
      </w:tr>
      <w:tr w14:paraId="237EB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trPr>
        <w:tc>
          <w:tcPr>
            <w:tcW w:w="1190" w:type="pct"/>
            <w:tcBorders>
              <w:top w:val="single" w:color="000000" w:sz="6" w:space="0"/>
              <w:left w:val="single" w:color="000000" w:sz="6" w:space="0"/>
              <w:bottom w:val="single" w:color="000000" w:sz="6" w:space="0"/>
              <w:right w:val="single" w:color="000000" w:sz="6" w:space="0"/>
            </w:tcBorders>
            <w:tcMar>
              <w:top w:w="0" w:type="dxa"/>
              <w:bottom w:w="0" w:type="dxa"/>
            </w:tcMar>
          </w:tcPr>
          <w:p w14:paraId="5412F9F9">
            <w:pPr>
              <w:spacing w:after="120" w:line="240" w:lineRule="auto"/>
              <w:jc w:val="both"/>
              <w:rPr>
                <w:rFonts w:ascii="Arial" w:hAnsi="Arial" w:cs="Arial"/>
                <w:sz w:val="20"/>
                <w:szCs w:val="20"/>
              </w:rPr>
            </w:pPr>
            <w:r>
              <w:rPr>
                <w:rFonts w:ascii="Arial" w:hAnsi="Arial" w:cs="Arial"/>
                <w:sz w:val="20"/>
                <w:szCs w:val="20"/>
              </w:rPr>
              <w:t>Tên ngân hàng</w:t>
            </w:r>
          </w:p>
        </w:tc>
        <w:tc>
          <w:tcPr>
            <w:tcW w:w="597" w:type="pct"/>
            <w:tcBorders>
              <w:top w:val="single" w:color="000000" w:sz="6" w:space="0"/>
              <w:left w:val="single" w:color="000000" w:sz="6" w:space="0"/>
              <w:bottom w:val="single" w:color="000000" w:sz="6" w:space="0"/>
              <w:right w:val="single" w:color="000000" w:sz="6" w:space="0"/>
            </w:tcBorders>
            <w:tcMar>
              <w:top w:w="0" w:type="dxa"/>
              <w:bottom w:w="0" w:type="dxa"/>
            </w:tcMar>
          </w:tcPr>
          <w:p w14:paraId="770CA0F1">
            <w:pPr>
              <w:spacing w:after="120" w:line="240" w:lineRule="auto"/>
              <w:jc w:val="both"/>
              <w:rPr>
                <w:rFonts w:ascii="Arial" w:hAnsi="Arial" w:cs="Arial"/>
                <w:sz w:val="20"/>
                <w:szCs w:val="20"/>
              </w:rPr>
            </w:pPr>
            <w:r>
              <w:rPr>
                <w:rFonts w:ascii="Arial" w:hAnsi="Arial" w:cs="Arial"/>
                <w:sz w:val="20"/>
                <w:szCs w:val="20"/>
              </w:rPr>
              <w:t>TNHang</w:t>
            </w:r>
          </w:p>
        </w:tc>
        <w:tc>
          <w:tcPr>
            <w:tcW w:w="643" w:type="pct"/>
            <w:tcBorders>
              <w:top w:val="single" w:color="000000" w:sz="6" w:space="0"/>
              <w:left w:val="single" w:color="000000" w:sz="6" w:space="0"/>
              <w:bottom w:val="single" w:color="000000" w:sz="6" w:space="0"/>
              <w:right w:val="single" w:color="000000" w:sz="6" w:space="0"/>
            </w:tcBorders>
            <w:tcMar>
              <w:top w:w="0" w:type="dxa"/>
              <w:bottom w:w="0" w:type="dxa"/>
            </w:tcMar>
          </w:tcPr>
          <w:p w14:paraId="3A873570">
            <w:pPr>
              <w:spacing w:after="120" w:line="240" w:lineRule="auto"/>
              <w:jc w:val="center"/>
              <w:rPr>
                <w:rFonts w:ascii="Arial" w:hAnsi="Arial" w:cs="Arial"/>
                <w:sz w:val="20"/>
                <w:szCs w:val="20"/>
              </w:rPr>
            </w:pPr>
            <w:r>
              <w:rPr>
                <w:rFonts w:ascii="Arial" w:hAnsi="Arial" w:cs="Arial"/>
                <w:sz w:val="20"/>
                <w:szCs w:val="20"/>
              </w:rPr>
              <w:t>400</w:t>
            </w:r>
          </w:p>
        </w:tc>
        <w:tc>
          <w:tcPr>
            <w:tcW w:w="780" w:type="pct"/>
            <w:tcBorders>
              <w:top w:val="single" w:color="000000" w:sz="6" w:space="0"/>
              <w:left w:val="single" w:color="000000" w:sz="6" w:space="0"/>
              <w:bottom w:val="single" w:color="000000" w:sz="6" w:space="0"/>
              <w:right w:val="single" w:color="000000" w:sz="6" w:space="0"/>
            </w:tcBorders>
            <w:tcMar>
              <w:top w:w="0" w:type="dxa"/>
              <w:bottom w:w="0" w:type="dxa"/>
            </w:tcMar>
          </w:tcPr>
          <w:p w14:paraId="7019D523">
            <w:pPr>
              <w:spacing w:after="120" w:line="240" w:lineRule="auto"/>
              <w:jc w:val="center"/>
              <w:rPr>
                <w:rFonts w:ascii="Arial" w:hAnsi="Arial" w:cs="Arial"/>
                <w:sz w:val="20"/>
                <w:szCs w:val="20"/>
              </w:rPr>
            </w:pPr>
            <w:r>
              <w:rPr>
                <w:rFonts w:ascii="Arial" w:hAnsi="Arial" w:cs="Arial"/>
                <w:sz w:val="20"/>
                <w:szCs w:val="20"/>
              </w:rPr>
              <w:t>Chuỗi ký tự</w:t>
            </w:r>
          </w:p>
        </w:tc>
        <w:tc>
          <w:tcPr>
            <w:tcW w:w="872" w:type="pct"/>
            <w:tcBorders>
              <w:top w:val="single" w:color="000000" w:sz="6" w:space="0"/>
              <w:left w:val="single" w:color="000000" w:sz="6" w:space="0"/>
              <w:bottom w:val="single" w:color="000000" w:sz="6" w:space="0"/>
              <w:right w:val="single" w:color="000000" w:sz="6" w:space="0"/>
            </w:tcBorders>
            <w:tcMar>
              <w:top w:w="0" w:type="dxa"/>
              <w:bottom w:w="0" w:type="dxa"/>
            </w:tcMar>
          </w:tcPr>
          <w:p w14:paraId="2A129C8C">
            <w:pPr>
              <w:spacing w:after="120" w:line="240" w:lineRule="auto"/>
              <w:jc w:val="center"/>
              <w:rPr>
                <w:rFonts w:ascii="Arial" w:hAnsi="Arial" w:cs="Arial"/>
                <w:sz w:val="20"/>
                <w:szCs w:val="20"/>
              </w:rPr>
            </w:pPr>
            <w:r>
              <w:rPr>
                <w:rFonts w:ascii="Arial" w:hAnsi="Arial" w:cs="Arial"/>
                <w:sz w:val="20"/>
                <w:szCs w:val="20"/>
              </w:rPr>
              <w:t>Không bắt buộc</w:t>
            </w:r>
          </w:p>
        </w:tc>
        <w:tc>
          <w:tcPr>
            <w:tcW w:w="918" w:type="pct"/>
            <w:tcBorders>
              <w:top w:val="single" w:color="000000" w:sz="6" w:space="0"/>
              <w:left w:val="single" w:color="000000" w:sz="6" w:space="0"/>
              <w:bottom w:val="single" w:color="000000" w:sz="6" w:space="0"/>
              <w:right w:val="single" w:color="000000" w:sz="6" w:space="0"/>
            </w:tcBorders>
            <w:tcMar>
              <w:top w:w="0" w:type="dxa"/>
              <w:bottom w:w="0" w:type="dxa"/>
            </w:tcMar>
          </w:tcPr>
          <w:p w14:paraId="270C7204">
            <w:pPr>
              <w:spacing w:after="120" w:line="240" w:lineRule="auto"/>
              <w:jc w:val="center"/>
              <w:rPr>
                <w:rFonts w:ascii="Arial" w:hAnsi="Arial" w:cs="Arial"/>
                <w:sz w:val="20"/>
                <w:szCs w:val="20"/>
              </w:rPr>
            </w:pPr>
          </w:p>
        </w:tc>
      </w:tr>
      <w:tr w14:paraId="4F132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000" w:type="pct"/>
            <w:gridSpan w:val="6"/>
            <w:tcBorders>
              <w:top w:val="single" w:color="000000" w:sz="6" w:space="0"/>
              <w:left w:val="single" w:color="000000" w:sz="6" w:space="0"/>
              <w:bottom w:val="single" w:color="000000" w:sz="6" w:space="0"/>
              <w:right w:val="single" w:color="000000" w:sz="6" w:space="0"/>
            </w:tcBorders>
            <w:tcMar>
              <w:top w:w="0" w:type="dxa"/>
              <w:bottom w:w="0" w:type="dxa"/>
            </w:tcMar>
          </w:tcPr>
          <w:p w14:paraId="504DADD9">
            <w:pPr>
              <w:spacing w:after="120" w:line="240" w:lineRule="auto"/>
              <w:jc w:val="both"/>
              <w:rPr>
                <w:rFonts w:ascii="Arial" w:hAnsi="Arial" w:cs="Arial"/>
                <w:b/>
                <w:sz w:val="20"/>
                <w:szCs w:val="20"/>
              </w:rPr>
            </w:pPr>
            <w:r>
              <w:rPr>
                <w:rFonts w:ascii="Arial" w:hAnsi="Arial" w:cs="Arial"/>
                <w:b/>
                <w:sz w:val="20"/>
                <w:szCs w:val="20"/>
              </w:rPr>
              <w:t>Thẻ BLai\DLBLai\NDBLai\TCTPhi\TTKhac chứa thông tin khác (Chi tiết được mô tả tại Khoản 1, Mục II, Phần II Quy định này)</w:t>
            </w:r>
          </w:p>
        </w:tc>
      </w:tr>
      <w:tr w14:paraId="30D15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5000" w:type="pct"/>
            <w:gridSpan w:val="6"/>
            <w:tcBorders>
              <w:top w:val="single" w:color="000000" w:sz="6" w:space="0"/>
              <w:left w:val="single" w:color="000000" w:sz="6" w:space="0"/>
              <w:bottom w:val="single" w:color="000000" w:sz="6" w:space="0"/>
              <w:right w:val="single" w:color="000000" w:sz="6" w:space="0"/>
            </w:tcBorders>
            <w:tcMar>
              <w:top w:w="0" w:type="dxa"/>
              <w:bottom w:w="0" w:type="dxa"/>
            </w:tcMar>
          </w:tcPr>
          <w:p w14:paraId="2E0C8183">
            <w:pPr>
              <w:spacing w:after="120" w:line="240" w:lineRule="auto"/>
              <w:jc w:val="both"/>
              <w:rPr>
                <w:rFonts w:ascii="Arial" w:hAnsi="Arial" w:cs="Arial"/>
                <w:b/>
                <w:sz w:val="20"/>
                <w:szCs w:val="20"/>
              </w:rPr>
            </w:pPr>
            <w:r>
              <w:rPr>
                <w:rFonts w:ascii="Arial" w:hAnsi="Arial" w:cs="Arial"/>
                <w:b/>
                <w:sz w:val="20"/>
                <w:szCs w:val="20"/>
              </w:rPr>
              <w:t>Thẻ BLai\DLBLai\NDBLai\TCNBLai chứa tên, địa chỉ, MST của tổ chức nhận biên lai</w:t>
            </w:r>
          </w:p>
        </w:tc>
      </w:tr>
      <w:tr w14:paraId="1BF14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1190" w:type="pct"/>
            <w:tcBorders>
              <w:top w:val="single" w:color="000000" w:sz="6" w:space="0"/>
              <w:left w:val="single" w:color="000000" w:sz="6" w:space="0"/>
              <w:bottom w:val="single" w:color="000000" w:sz="6" w:space="0"/>
              <w:right w:val="single" w:color="000000" w:sz="6" w:space="0"/>
            </w:tcBorders>
            <w:tcMar>
              <w:top w:w="0" w:type="dxa"/>
              <w:bottom w:w="0" w:type="dxa"/>
            </w:tcMar>
          </w:tcPr>
          <w:p w14:paraId="69B8EB73">
            <w:pPr>
              <w:spacing w:after="120" w:line="240" w:lineRule="auto"/>
              <w:jc w:val="both"/>
              <w:rPr>
                <w:rFonts w:ascii="Arial" w:hAnsi="Arial" w:cs="Arial"/>
                <w:sz w:val="20"/>
                <w:szCs w:val="20"/>
              </w:rPr>
            </w:pPr>
            <w:r>
              <w:rPr>
                <w:rFonts w:ascii="Arial" w:hAnsi="Arial" w:cs="Arial"/>
                <w:sz w:val="20"/>
                <w:szCs w:val="20"/>
              </w:rPr>
              <w:t>Tên người nộp</w:t>
            </w:r>
          </w:p>
        </w:tc>
        <w:tc>
          <w:tcPr>
            <w:tcW w:w="597" w:type="pct"/>
            <w:tcBorders>
              <w:top w:val="single" w:color="000000" w:sz="6" w:space="0"/>
              <w:left w:val="single" w:color="000000" w:sz="6" w:space="0"/>
              <w:bottom w:val="single" w:color="000000" w:sz="6" w:space="0"/>
              <w:right w:val="single" w:color="000000" w:sz="6" w:space="0"/>
            </w:tcBorders>
            <w:tcMar>
              <w:top w:w="0" w:type="dxa"/>
              <w:bottom w:w="0" w:type="dxa"/>
            </w:tcMar>
          </w:tcPr>
          <w:p w14:paraId="762D9428">
            <w:pPr>
              <w:spacing w:after="120" w:line="240" w:lineRule="auto"/>
              <w:jc w:val="both"/>
              <w:rPr>
                <w:rFonts w:ascii="Arial" w:hAnsi="Arial" w:cs="Arial"/>
                <w:sz w:val="20"/>
                <w:szCs w:val="20"/>
              </w:rPr>
            </w:pPr>
            <w:r>
              <w:rPr>
                <w:rFonts w:ascii="Arial" w:hAnsi="Arial" w:cs="Arial"/>
                <w:sz w:val="20"/>
                <w:szCs w:val="20"/>
              </w:rPr>
              <w:t>TNNop</w:t>
            </w:r>
          </w:p>
        </w:tc>
        <w:tc>
          <w:tcPr>
            <w:tcW w:w="643" w:type="pct"/>
            <w:tcBorders>
              <w:top w:val="single" w:color="000000" w:sz="6" w:space="0"/>
              <w:left w:val="single" w:color="000000" w:sz="6" w:space="0"/>
              <w:bottom w:val="single" w:color="000000" w:sz="6" w:space="0"/>
              <w:right w:val="single" w:color="000000" w:sz="6" w:space="0"/>
            </w:tcBorders>
            <w:tcMar>
              <w:top w:w="0" w:type="dxa"/>
              <w:bottom w:w="0" w:type="dxa"/>
            </w:tcMar>
          </w:tcPr>
          <w:p w14:paraId="4D99CCA0">
            <w:pPr>
              <w:spacing w:after="120" w:line="240" w:lineRule="auto"/>
              <w:jc w:val="center"/>
              <w:rPr>
                <w:rFonts w:ascii="Arial" w:hAnsi="Arial" w:cs="Arial"/>
                <w:sz w:val="20"/>
                <w:szCs w:val="20"/>
              </w:rPr>
            </w:pPr>
            <w:r>
              <w:rPr>
                <w:rFonts w:ascii="Arial" w:hAnsi="Arial" w:cs="Arial"/>
                <w:sz w:val="20"/>
                <w:szCs w:val="20"/>
              </w:rPr>
              <w:t>400</w:t>
            </w:r>
          </w:p>
        </w:tc>
        <w:tc>
          <w:tcPr>
            <w:tcW w:w="780" w:type="pct"/>
            <w:tcBorders>
              <w:top w:val="single" w:color="000000" w:sz="6" w:space="0"/>
              <w:left w:val="single" w:color="000000" w:sz="6" w:space="0"/>
              <w:bottom w:val="single" w:color="000000" w:sz="6" w:space="0"/>
              <w:right w:val="single" w:color="000000" w:sz="6" w:space="0"/>
            </w:tcBorders>
            <w:tcMar>
              <w:top w:w="0" w:type="dxa"/>
              <w:bottom w:w="0" w:type="dxa"/>
            </w:tcMar>
          </w:tcPr>
          <w:p w14:paraId="204BE6FA">
            <w:pPr>
              <w:spacing w:after="120" w:line="240" w:lineRule="auto"/>
              <w:jc w:val="center"/>
              <w:rPr>
                <w:rFonts w:ascii="Arial" w:hAnsi="Arial" w:cs="Arial"/>
                <w:sz w:val="20"/>
                <w:szCs w:val="20"/>
              </w:rPr>
            </w:pPr>
            <w:r>
              <w:rPr>
                <w:rFonts w:ascii="Arial" w:hAnsi="Arial" w:cs="Arial"/>
                <w:sz w:val="20"/>
                <w:szCs w:val="20"/>
              </w:rPr>
              <w:t>Chuỗi ký tự</w:t>
            </w:r>
          </w:p>
        </w:tc>
        <w:tc>
          <w:tcPr>
            <w:tcW w:w="872" w:type="pct"/>
            <w:tcBorders>
              <w:top w:val="single" w:color="000000" w:sz="6" w:space="0"/>
              <w:left w:val="single" w:color="000000" w:sz="6" w:space="0"/>
              <w:bottom w:val="single" w:color="000000" w:sz="6" w:space="0"/>
              <w:right w:val="single" w:color="000000" w:sz="6" w:space="0"/>
            </w:tcBorders>
            <w:tcMar>
              <w:top w:w="0" w:type="dxa"/>
              <w:bottom w:w="0" w:type="dxa"/>
            </w:tcMar>
          </w:tcPr>
          <w:p w14:paraId="1AE8B7ED">
            <w:pPr>
              <w:spacing w:after="120" w:line="240" w:lineRule="auto"/>
              <w:jc w:val="center"/>
              <w:rPr>
                <w:rFonts w:ascii="Arial" w:hAnsi="Arial" w:cs="Arial"/>
                <w:sz w:val="20"/>
                <w:szCs w:val="20"/>
              </w:rPr>
            </w:pPr>
            <w:r>
              <w:rPr>
                <w:rFonts w:ascii="Arial" w:hAnsi="Arial" w:cs="Arial"/>
                <w:sz w:val="20"/>
                <w:szCs w:val="20"/>
              </w:rPr>
              <w:t>Không bắt buộc</w:t>
            </w:r>
          </w:p>
        </w:tc>
        <w:tc>
          <w:tcPr>
            <w:tcW w:w="918" w:type="pct"/>
            <w:tcBorders>
              <w:top w:val="single" w:color="000000" w:sz="6" w:space="0"/>
              <w:left w:val="single" w:color="000000" w:sz="6" w:space="0"/>
              <w:bottom w:val="single" w:color="000000" w:sz="6" w:space="0"/>
              <w:right w:val="single" w:color="000000" w:sz="6" w:space="0"/>
            </w:tcBorders>
            <w:tcMar>
              <w:top w:w="0" w:type="dxa"/>
              <w:bottom w:w="0" w:type="dxa"/>
            </w:tcMar>
          </w:tcPr>
          <w:p w14:paraId="6CE4ADED">
            <w:pPr>
              <w:spacing w:after="120" w:line="240" w:lineRule="auto"/>
              <w:jc w:val="center"/>
              <w:rPr>
                <w:rFonts w:ascii="Arial" w:hAnsi="Arial" w:cs="Arial"/>
                <w:sz w:val="20"/>
                <w:szCs w:val="20"/>
              </w:rPr>
            </w:pPr>
            <w:r>
              <w:rPr>
                <w:rFonts w:ascii="Arial" w:hAnsi="Arial" w:cs="Arial"/>
                <w:sz w:val="20"/>
                <w:szCs w:val="20"/>
              </w:rPr>
              <w:t xml:space="preserve"> </w:t>
            </w:r>
          </w:p>
        </w:tc>
      </w:tr>
      <w:tr w14:paraId="5C267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190" w:type="pct"/>
            <w:tcBorders>
              <w:top w:val="single" w:color="000000" w:sz="6" w:space="0"/>
              <w:left w:val="single" w:color="000000" w:sz="6" w:space="0"/>
              <w:bottom w:val="single" w:color="000000" w:sz="6" w:space="0"/>
              <w:right w:val="single" w:color="000000" w:sz="6" w:space="0"/>
            </w:tcBorders>
            <w:tcMar>
              <w:top w:w="0" w:type="dxa"/>
              <w:bottom w:w="0" w:type="dxa"/>
            </w:tcMar>
          </w:tcPr>
          <w:p w14:paraId="12DAA413">
            <w:pPr>
              <w:spacing w:after="120" w:line="240" w:lineRule="auto"/>
              <w:jc w:val="both"/>
              <w:rPr>
                <w:rFonts w:ascii="Arial" w:hAnsi="Arial" w:cs="Arial"/>
                <w:sz w:val="20"/>
                <w:szCs w:val="20"/>
              </w:rPr>
            </w:pPr>
            <w:r>
              <w:rPr>
                <w:rFonts w:ascii="Arial" w:hAnsi="Arial" w:cs="Arial"/>
                <w:sz w:val="20"/>
                <w:szCs w:val="20"/>
              </w:rPr>
              <w:t>Mã số thuế</w:t>
            </w:r>
          </w:p>
        </w:tc>
        <w:tc>
          <w:tcPr>
            <w:tcW w:w="597" w:type="pct"/>
            <w:tcBorders>
              <w:top w:val="single" w:color="000000" w:sz="6" w:space="0"/>
              <w:left w:val="single" w:color="000000" w:sz="6" w:space="0"/>
              <w:bottom w:val="single" w:color="000000" w:sz="6" w:space="0"/>
              <w:right w:val="single" w:color="000000" w:sz="6" w:space="0"/>
            </w:tcBorders>
            <w:tcMar>
              <w:top w:w="0" w:type="dxa"/>
              <w:bottom w:w="0" w:type="dxa"/>
            </w:tcMar>
          </w:tcPr>
          <w:p w14:paraId="68D523E6">
            <w:pPr>
              <w:spacing w:after="120" w:line="240" w:lineRule="auto"/>
              <w:jc w:val="both"/>
              <w:rPr>
                <w:rFonts w:ascii="Arial" w:hAnsi="Arial" w:cs="Arial"/>
                <w:sz w:val="20"/>
                <w:szCs w:val="20"/>
              </w:rPr>
            </w:pPr>
            <w:r>
              <w:rPr>
                <w:rFonts w:ascii="Arial" w:hAnsi="Arial" w:cs="Arial"/>
                <w:sz w:val="20"/>
                <w:szCs w:val="20"/>
              </w:rPr>
              <w:t>MST</w:t>
            </w:r>
          </w:p>
        </w:tc>
        <w:tc>
          <w:tcPr>
            <w:tcW w:w="643" w:type="pct"/>
            <w:tcBorders>
              <w:top w:val="single" w:color="000000" w:sz="6" w:space="0"/>
              <w:left w:val="single" w:color="000000" w:sz="6" w:space="0"/>
              <w:bottom w:val="single" w:color="000000" w:sz="6" w:space="0"/>
              <w:right w:val="single" w:color="000000" w:sz="6" w:space="0"/>
            </w:tcBorders>
            <w:tcMar>
              <w:top w:w="0" w:type="dxa"/>
              <w:bottom w:w="0" w:type="dxa"/>
            </w:tcMar>
          </w:tcPr>
          <w:p w14:paraId="53CF14D5">
            <w:pPr>
              <w:spacing w:after="120" w:line="240" w:lineRule="auto"/>
              <w:jc w:val="center"/>
              <w:rPr>
                <w:rFonts w:ascii="Arial" w:hAnsi="Arial" w:cs="Arial"/>
                <w:sz w:val="20"/>
                <w:szCs w:val="20"/>
              </w:rPr>
            </w:pPr>
            <w:r>
              <w:rPr>
                <w:rFonts w:ascii="Arial" w:hAnsi="Arial" w:cs="Arial"/>
                <w:sz w:val="20"/>
                <w:szCs w:val="20"/>
              </w:rPr>
              <w:t>14</w:t>
            </w:r>
          </w:p>
        </w:tc>
        <w:tc>
          <w:tcPr>
            <w:tcW w:w="780" w:type="pct"/>
            <w:tcBorders>
              <w:top w:val="single" w:color="000000" w:sz="6" w:space="0"/>
              <w:left w:val="single" w:color="000000" w:sz="6" w:space="0"/>
              <w:bottom w:val="single" w:color="000000" w:sz="6" w:space="0"/>
              <w:right w:val="single" w:color="000000" w:sz="6" w:space="0"/>
            </w:tcBorders>
            <w:tcMar>
              <w:top w:w="0" w:type="dxa"/>
              <w:bottom w:w="0" w:type="dxa"/>
            </w:tcMar>
          </w:tcPr>
          <w:p w14:paraId="4A5F06E5">
            <w:pPr>
              <w:spacing w:after="120" w:line="240" w:lineRule="auto"/>
              <w:jc w:val="center"/>
              <w:rPr>
                <w:rFonts w:ascii="Arial" w:hAnsi="Arial" w:cs="Arial"/>
                <w:sz w:val="20"/>
                <w:szCs w:val="20"/>
              </w:rPr>
            </w:pPr>
            <w:r>
              <w:rPr>
                <w:rFonts w:ascii="Arial" w:hAnsi="Arial" w:cs="Arial"/>
                <w:sz w:val="20"/>
                <w:szCs w:val="20"/>
              </w:rPr>
              <w:t>Chuỗi ký tự</w:t>
            </w:r>
          </w:p>
        </w:tc>
        <w:tc>
          <w:tcPr>
            <w:tcW w:w="872" w:type="pct"/>
            <w:tcBorders>
              <w:top w:val="single" w:color="000000" w:sz="6" w:space="0"/>
              <w:left w:val="single" w:color="000000" w:sz="6" w:space="0"/>
              <w:bottom w:val="single" w:color="000000" w:sz="6" w:space="0"/>
              <w:right w:val="single" w:color="000000" w:sz="6" w:space="0"/>
            </w:tcBorders>
            <w:tcMar>
              <w:top w:w="0" w:type="dxa"/>
              <w:bottom w:w="0" w:type="dxa"/>
            </w:tcMar>
          </w:tcPr>
          <w:p w14:paraId="3A985F06">
            <w:pPr>
              <w:spacing w:after="120" w:line="240" w:lineRule="auto"/>
              <w:jc w:val="center"/>
              <w:rPr>
                <w:rFonts w:ascii="Arial" w:hAnsi="Arial" w:cs="Arial"/>
                <w:sz w:val="20"/>
                <w:szCs w:val="20"/>
              </w:rPr>
            </w:pPr>
            <w:r>
              <w:rPr>
                <w:rFonts w:ascii="Arial" w:hAnsi="Arial" w:cs="Arial"/>
                <w:sz w:val="20"/>
                <w:szCs w:val="20"/>
              </w:rPr>
              <w:t>Không bắt buộc</w:t>
            </w:r>
          </w:p>
        </w:tc>
        <w:tc>
          <w:tcPr>
            <w:tcW w:w="918" w:type="pct"/>
            <w:tcBorders>
              <w:top w:val="single" w:color="000000" w:sz="6" w:space="0"/>
              <w:left w:val="single" w:color="000000" w:sz="6" w:space="0"/>
              <w:bottom w:val="single" w:color="000000" w:sz="6" w:space="0"/>
              <w:right w:val="single" w:color="000000" w:sz="6" w:space="0"/>
            </w:tcBorders>
            <w:tcMar>
              <w:top w:w="0" w:type="dxa"/>
              <w:bottom w:w="0" w:type="dxa"/>
            </w:tcMar>
          </w:tcPr>
          <w:p w14:paraId="02824F3C">
            <w:pPr>
              <w:spacing w:after="120" w:line="240" w:lineRule="auto"/>
              <w:jc w:val="center"/>
              <w:rPr>
                <w:rFonts w:ascii="Arial" w:hAnsi="Arial" w:cs="Arial"/>
                <w:sz w:val="20"/>
                <w:szCs w:val="20"/>
              </w:rPr>
            </w:pPr>
            <w:r>
              <w:rPr>
                <w:rFonts w:ascii="Arial" w:hAnsi="Arial" w:cs="Arial"/>
                <w:sz w:val="20"/>
                <w:szCs w:val="20"/>
              </w:rPr>
              <w:t xml:space="preserve"> </w:t>
            </w:r>
          </w:p>
        </w:tc>
      </w:tr>
      <w:tr w14:paraId="2808C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3" w:hRule="atLeast"/>
        </w:trPr>
        <w:tc>
          <w:tcPr>
            <w:tcW w:w="1190" w:type="pct"/>
            <w:tcBorders>
              <w:top w:val="single" w:color="000000" w:sz="6" w:space="0"/>
              <w:left w:val="single" w:color="000000" w:sz="6" w:space="0"/>
              <w:bottom w:val="single" w:color="000000" w:sz="6" w:space="0"/>
              <w:right w:val="single" w:color="000000" w:sz="6" w:space="0"/>
            </w:tcBorders>
            <w:tcMar>
              <w:top w:w="0" w:type="dxa"/>
              <w:bottom w:w="0" w:type="dxa"/>
            </w:tcMar>
          </w:tcPr>
          <w:p w14:paraId="4A2648FB">
            <w:pPr>
              <w:spacing w:after="120" w:line="240" w:lineRule="auto"/>
              <w:jc w:val="both"/>
              <w:rPr>
                <w:rFonts w:ascii="Arial" w:hAnsi="Arial" w:cs="Arial"/>
                <w:sz w:val="20"/>
                <w:szCs w:val="20"/>
              </w:rPr>
            </w:pPr>
            <w:r>
              <w:rPr>
                <w:rFonts w:ascii="Arial" w:hAnsi="Arial" w:cs="Arial"/>
                <w:sz w:val="20"/>
                <w:szCs w:val="20"/>
              </w:rPr>
              <w:t>Mã đơn vị quan hệ ngân sách</w:t>
            </w:r>
          </w:p>
        </w:tc>
        <w:tc>
          <w:tcPr>
            <w:tcW w:w="597" w:type="pct"/>
            <w:tcBorders>
              <w:top w:val="single" w:color="000000" w:sz="6" w:space="0"/>
              <w:left w:val="single" w:color="000000" w:sz="6" w:space="0"/>
              <w:bottom w:val="single" w:color="000000" w:sz="6" w:space="0"/>
              <w:right w:val="single" w:color="000000" w:sz="6" w:space="0"/>
            </w:tcBorders>
            <w:tcMar>
              <w:top w:w="0" w:type="dxa"/>
              <w:bottom w:w="0" w:type="dxa"/>
            </w:tcMar>
          </w:tcPr>
          <w:p w14:paraId="39CA9AC1">
            <w:pPr>
              <w:spacing w:after="120" w:line="240" w:lineRule="auto"/>
              <w:jc w:val="both"/>
              <w:rPr>
                <w:rFonts w:ascii="Arial" w:hAnsi="Arial" w:cs="Arial"/>
                <w:sz w:val="20"/>
                <w:szCs w:val="20"/>
              </w:rPr>
            </w:pPr>
            <w:r>
              <w:rPr>
                <w:rFonts w:ascii="Arial" w:hAnsi="Arial" w:cs="Arial"/>
                <w:sz w:val="20"/>
                <w:szCs w:val="20"/>
              </w:rPr>
              <w:t>MDVQHNSach</w:t>
            </w:r>
          </w:p>
        </w:tc>
        <w:tc>
          <w:tcPr>
            <w:tcW w:w="643" w:type="pct"/>
            <w:tcBorders>
              <w:top w:val="single" w:color="000000" w:sz="6" w:space="0"/>
              <w:left w:val="single" w:color="000000" w:sz="6" w:space="0"/>
              <w:bottom w:val="single" w:color="000000" w:sz="6" w:space="0"/>
              <w:right w:val="single" w:color="000000" w:sz="6" w:space="0"/>
            </w:tcBorders>
            <w:tcMar>
              <w:top w:w="0" w:type="dxa"/>
              <w:bottom w:w="0" w:type="dxa"/>
            </w:tcMar>
            <w:vAlign w:val="center"/>
          </w:tcPr>
          <w:p w14:paraId="2C9FA23A">
            <w:pPr>
              <w:spacing w:after="120" w:line="240" w:lineRule="auto"/>
              <w:jc w:val="center"/>
              <w:rPr>
                <w:rFonts w:ascii="Arial" w:hAnsi="Arial" w:cs="Arial"/>
                <w:sz w:val="20"/>
                <w:szCs w:val="20"/>
              </w:rPr>
            </w:pPr>
            <w:r>
              <w:rPr>
                <w:rFonts w:ascii="Arial" w:hAnsi="Arial" w:cs="Arial"/>
                <w:sz w:val="20"/>
                <w:szCs w:val="20"/>
              </w:rPr>
              <w:t>7</w:t>
            </w:r>
          </w:p>
        </w:tc>
        <w:tc>
          <w:tcPr>
            <w:tcW w:w="780" w:type="pct"/>
            <w:tcBorders>
              <w:top w:val="single" w:color="000000" w:sz="6" w:space="0"/>
              <w:left w:val="single" w:color="000000" w:sz="6" w:space="0"/>
              <w:bottom w:val="single" w:color="000000" w:sz="6" w:space="0"/>
              <w:right w:val="single" w:color="000000" w:sz="6" w:space="0"/>
            </w:tcBorders>
            <w:tcMar>
              <w:top w:w="0" w:type="dxa"/>
              <w:bottom w:w="0" w:type="dxa"/>
            </w:tcMar>
            <w:vAlign w:val="center"/>
          </w:tcPr>
          <w:p w14:paraId="031F42D2">
            <w:pPr>
              <w:spacing w:after="120" w:line="240" w:lineRule="auto"/>
              <w:jc w:val="center"/>
              <w:rPr>
                <w:rFonts w:ascii="Arial" w:hAnsi="Arial" w:cs="Arial"/>
                <w:sz w:val="20"/>
                <w:szCs w:val="20"/>
              </w:rPr>
            </w:pPr>
            <w:r>
              <w:rPr>
                <w:rFonts w:ascii="Arial" w:hAnsi="Arial" w:cs="Arial"/>
                <w:sz w:val="20"/>
                <w:szCs w:val="20"/>
              </w:rPr>
              <w:t>Chuỗi ký tự</w:t>
            </w:r>
          </w:p>
        </w:tc>
        <w:tc>
          <w:tcPr>
            <w:tcW w:w="872" w:type="pct"/>
            <w:tcBorders>
              <w:top w:val="single" w:color="000000" w:sz="6" w:space="0"/>
              <w:left w:val="single" w:color="000000" w:sz="6" w:space="0"/>
              <w:bottom w:val="single" w:color="000000" w:sz="6" w:space="0"/>
              <w:right w:val="single" w:color="000000" w:sz="6" w:space="0"/>
            </w:tcBorders>
            <w:tcMar>
              <w:top w:w="0" w:type="dxa"/>
              <w:bottom w:w="0" w:type="dxa"/>
            </w:tcMar>
          </w:tcPr>
          <w:p w14:paraId="61532B28">
            <w:pPr>
              <w:spacing w:after="120" w:line="240" w:lineRule="auto"/>
              <w:jc w:val="center"/>
              <w:rPr>
                <w:rFonts w:ascii="Arial" w:hAnsi="Arial" w:cs="Arial"/>
                <w:sz w:val="20"/>
                <w:szCs w:val="20"/>
              </w:rPr>
            </w:pPr>
            <w:r>
              <w:rPr>
                <w:rFonts w:ascii="Arial" w:hAnsi="Arial" w:cs="Arial"/>
                <w:sz w:val="20"/>
                <w:szCs w:val="20"/>
              </w:rPr>
              <w:t>Không bắt buộc</w:t>
            </w:r>
          </w:p>
        </w:tc>
        <w:tc>
          <w:tcPr>
            <w:tcW w:w="918" w:type="pct"/>
            <w:tcBorders>
              <w:top w:val="single" w:color="000000" w:sz="6" w:space="0"/>
              <w:left w:val="single" w:color="000000" w:sz="6" w:space="0"/>
              <w:bottom w:val="single" w:color="000000" w:sz="6" w:space="0"/>
              <w:right w:val="single" w:color="000000" w:sz="6" w:space="0"/>
            </w:tcBorders>
            <w:tcMar>
              <w:top w:w="0" w:type="dxa"/>
              <w:bottom w:w="0" w:type="dxa"/>
            </w:tcMar>
          </w:tcPr>
          <w:p w14:paraId="4EAB9891">
            <w:pPr>
              <w:spacing w:after="120" w:line="240" w:lineRule="auto"/>
              <w:jc w:val="center"/>
              <w:rPr>
                <w:rFonts w:ascii="Arial" w:hAnsi="Arial" w:cs="Arial"/>
                <w:sz w:val="20"/>
                <w:szCs w:val="20"/>
              </w:rPr>
            </w:pPr>
          </w:p>
        </w:tc>
      </w:tr>
      <w:tr w14:paraId="4F6FB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1190" w:type="pct"/>
            <w:tcBorders>
              <w:top w:val="single" w:color="000000" w:sz="6" w:space="0"/>
              <w:left w:val="single" w:color="000000" w:sz="6" w:space="0"/>
              <w:bottom w:val="single" w:color="000000" w:sz="6" w:space="0"/>
              <w:right w:val="single" w:color="000000" w:sz="6" w:space="0"/>
            </w:tcBorders>
            <w:tcMar>
              <w:top w:w="0" w:type="dxa"/>
              <w:bottom w:w="0" w:type="dxa"/>
            </w:tcMar>
          </w:tcPr>
          <w:p w14:paraId="73C31F52">
            <w:pPr>
              <w:spacing w:after="120" w:line="240" w:lineRule="auto"/>
              <w:jc w:val="both"/>
              <w:rPr>
                <w:rFonts w:ascii="Arial" w:hAnsi="Arial" w:cs="Arial"/>
                <w:sz w:val="20"/>
                <w:szCs w:val="20"/>
              </w:rPr>
            </w:pPr>
            <w:r>
              <w:rPr>
                <w:rFonts w:ascii="Arial" w:hAnsi="Arial" w:cs="Arial"/>
                <w:sz w:val="20"/>
                <w:szCs w:val="20"/>
              </w:rPr>
              <w:t>Căn cước công dân (Số CC/CCCD/số định danh</w:t>
            </w:r>
          </w:p>
        </w:tc>
        <w:tc>
          <w:tcPr>
            <w:tcW w:w="597" w:type="pct"/>
            <w:tcBorders>
              <w:top w:val="single" w:color="000000" w:sz="6" w:space="0"/>
              <w:left w:val="single" w:color="000000" w:sz="6" w:space="0"/>
              <w:bottom w:val="single" w:color="000000" w:sz="6" w:space="0"/>
              <w:right w:val="single" w:color="000000" w:sz="6" w:space="0"/>
            </w:tcBorders>
            <w:tcMar>
              <w:top w:w="0" w:type="dxa"/>
              <w:bottom w:w="0" w:type="dxa"/>
            </w:tcMar>
          </w:tcPr>
          <w:p w14:paraId="1F958EB8">
            <w:pPr>
              <w:spacing w:after="120" w:line="240" w:lineRule="auto"/>
              <w:jc w:val="both"/>
              <w:rPr>
                <w:rFonts w:ascii="Arial" w:hAnsi="Arial" w:cs="Arial"/>
                <w:sz w:val="20"/>
                <w:szCs w:val="20"/>
              </w:rPr>
            </w:pPr>
            <w:r>
              <w:rPr>
                <w:rFonts w:ascii="Arial" w:hAnsi="Arial" w:cs="Arial"/>
                <w:sz w:val="20"/>
                <w:szCs w:val="20"/>
              </w:rPr>
              <w:t>CCCDan</w:t>
            </w:r>
          </w:p>
        </w:tc>
        <w:tc>
          <w:tcPr>
            <w:tcW w:w="643" w:type="pct"/>
            <w:tcBorders>
              <w:top w:val="single" w:color="000000" w:sz="6" w:space="0"/>
              <w:left w:val="single" w:color="000000" w:sz="6" w:space="0"/>
              <w:bottom w:val="single" w:color="000000" w:sz="6" w:space="0"/>
              <w:right w:val="single" w:color="000000" w:sz="6" w:space="0"/>
            </w:tcBorders>
            <w:tcMar>
              <w:top w:w="0" w:type="dxa"/>
              <w:bottom w:w="0" w:type="dxa"/>
            </w:tcMar>
          </w:tcPr>
          <w:p w14:paraId="4790DB1F">
            <w:pPr>
              <w:spacing w:after="120" w:line="240" w:lineRule="auto"/>
              <w:jc w:val="center"/>
              <w:rPr>
                <w:rFonts w:ascii="Arial" w:hAnsi="Arial" w:cs="Arial"/>
                <w:sz w:val="20"/>
                <w:szCs w:val="20"/>
              </w:rPr>
            </w:pPr>
            <w:r>
              <w:rPr>
                <w:rFonts w:ascii="Arial" w:hAnsi="Arial" w:cs="Arial"/>
                <w:sz w:val="20"/>
                <w:szCs w:val="20"/>
              </w:rPr>
              <w:t>12</w:t>
            </w:r>
          </w:p>
        </w:tc>
        <w:tc>
          <w:tcPr>
            <w:tcW w:w="780" w:type="pct"/>
            <w:tcBorders>
              <w:top w:val="single" w:color="000000" w:sz="6" w:space="0"/>
              <w:left w:val="single" w:color="000000" w:sz="6" w:space="0"/>
              <w:bottom w:val="single" w:color="000000" w:sz="6" w:space="0"/>
              <w:right w:val="single" w:color="000000" w:sz="6" w:space="0"/>
            </w:tcBorders>
            <w:tcMar>
              <w:top w:w="0" w:type="dxa"/>
              <w:bottom w:w="0" w:type="dxa"/>
            </w:tcMar>
            <w:vAlign w:val="center"/>
          </w:tcPr>
          <w:p w14:paraId="1B330988">
            <w:pPr>
              <w:spacing w:after="120" w:line="240" w:lineRule="auto"/>
              <w:jc w:val="center"/>
              <w:rPr>
                <w:rFonts w:ascii="Arial" w:hAnsi="Arial" w:cs="Arial"/>
                <w:sz w:val="20"/>
                <w:szCs w:val="20"/>
              </w:rPr>
            </w:pPr>
            <w:r>
              <w:rPr>
                <w:rFonts w:ascii="Arial" w:hAnsi="Arial" w:cs="Arial"/>
                <w:sz w:val="20"/>
                <w:szCs w:val="20"/>
              </w:rPr>
              <w:t>Chuỗi ký tự</w:t>
            </w:r>
          </w:p>
        </w:tc>
        <w:tc>
          <w:tcPr>
            <w:tcW w:w="872" w:type="pct"/>
            <w:tcBorders>
              <w:top w:val="single" w:color="000000" w:sz="6" w:space="0"/>
              <w:left w:val="single" w:color="000000" w:sz="6" w:space="0"/>
              <w:bottom w:val="single" w:color="000000" w:sz="6" w:space="0"/>
              <w:right w:val="single" w:color="000000" w:sz="6" w:space="0"/>
            </w:tcBorders>
            <w:tcMar>
              <w:top w:w="0" w:type="dxa"/>
              <w:bottom w:w="0" w:type="dxa"/>
            </w:tcMar>
          </w:tcPr>
          <w:p w14:paraId="10017502">
            <w:pPr>
              <w:spacing w:after="120" w:line="240" w:lineRule="auto"/>
              <w:jc w:val="center"/>
              <w:rPr>
                <w:rFonts w:ascii="Arial" w:hAnsi="Arial" w:cs="Arial"/>
                <w:sz w:val="20"/>
                <w:szCs w:val="20"/>
              </w:rPr>
            </w:pPr>
            <w:r>
              <w:rPr>
                <w:rFonts w:ascii="Arial" w:hAnsi="Arial" w:cs="Arial"/>
                <w:sz w:val="20"/>
                <w:szCs w:val="20"/>
              </w:rPr>
              <w:t>Không bắt buộc</w:t>
            </w:r>
          </w:p>
        </w:tc>
        <w:tc>
          <w:tcPr>
            <w:tcW w:w="918" w:type="pct"/>
            <w:tcBorders>
              <w:top w:val="single" w:color="000000" w:sz="6" w:space="0"/>
              <w:left w:val="single" w:color="000000" w:sz="6" w:space="0"/>
              <w:bottom w:val="single" w:color="000000" w:sz="6" w:space="0"/>
              <w:right w:val="single" w:color="000000" w:sz="6" w:space="0"/>
            </w:tcBorders>
            <w:tcMar>
              <w:top w:w="0" w:type="dxa"/>
              <w:bottom w:w="0" w:type="dxa"/>
            </w:tcMar>
          </w:tcPr>
          <w:p w14:paraId="22F295F6">
            <w:pPr>
              <w:spacing w:after="120" w:line="240" w:lineRule="auto"/>
              <w:jc w:val="center"/>
              <w:rPr>
                <w:rFonts w:ascii="Arial" w:hAnsi="Arial" w:cs="Arial"/>
                <w:sz w:val="20"/>
                <w:szCs w:val="20"/>
              </w:rPr>
            </w:pPr>
          </w:p>
        </w:tc>
      </w:tr>
      <w:tr w14:paraId="192A8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trPr>
        <w:tc>
          <w:tcPr>
            <w:tcW w:w="1190" w:type="pct"/>
            <w:tcBorders>
              <w:top w:val="single" w:color="000000" w:sz="6" w:space="0"/>
              <w:left w:val="single" w:color="000000" w:sz="6" w:space="0"/>
              <w:bottom w:val="single" w:color="000000" w:sz="6" w:space="0"/>
              <w:right w:val="single" w:color="000000" w:sz="6" w:space="0"/>
            </w:tcBorders>
            <w:tcMar>
              <w:top w:w="0" w:type="dxa"/>
              <w:bottom w:w="0" w:type="dxa"/>
            </w:tcMar>
          </w:tcPr>
          <w:p w14:paraId="0B9BF66B">
            <w:pPr>
              <w:spacing w:after="120" w:line="240" w:lineRule="auto"/>
              <w:jc w:val="both"/>
              <w:rPr>
                <w:rFonts w:ascii="Arial" w:hAnsi="Arial" w:cs="Arial"/>
                <w:sz w:val="20"/>
                <w:szCs w:val="20"/>
              </w:rPr>
            </w:pPr>
            <w:r>
              <w:rPr>
                <w:rFonts w:ascii="Arial" w:hAnsi="Arial" w:cs="Arial"/>
                <w:sz w:val="20"/>
                <w:szCs w:val="20"/>
              </w:rPr>
              <w:t>Địa chỉ</w:t>
            </w:r>
          </w:p>
        </w:tc>
        <w:tc>
          <w:tcPr>
            <w:tcW w:w="597" w:type="pct"/>
            <w:tcBorders>
              <w:top w:val="single" w:color="000000" w:sz="6" w:space="0"/>
              <w:left w:val="single" w:color="000000" w:sz="6" w:space="0"/>
              <w:bottom w:val="single" w:color="000000" w:sz="6" w:space="0"/>
              <w:right w:val="single" w:color="000000" w:sz="6" w:space="0"/>
            </w:tcBorders>
            <w:tcMar>
              <w:top w:w="0" w:type="dxa"/>
              <w:bottom w:w="0" w:type="dxa"/>
            </w:tcMar>
          </w:tcPr>
          <w:p w14:paraId="794929C7">
            <w:pPr>
              <w:spacing w:after="120" w:line="240" w:lineRule="auto"/>
              <w:jc w:val="both"/>
              <w:rPr>
                <w:rFonts w:ascii="Arial" w:hAnsi="Arial" w:cs="Arial"/>
                <w:sz w:val="20"/>
                <w:szCs w:val="20"/>
              </w:rPr>
            </w:pPr>
            <w:r>
              <w:rPr>
                <w:rFonts w:ascii="Arial" w:hAnsi="Arial" w:cs="Arial"/>
                <w:sz w:val="20"/>
                <w:szCs w:val="20"/>
              </w:rPr>
              <w:t>DChi</w:t>
            </w:r>
          </w:p>
        </w:tc>
        <w:tc>
          <w:tcPr>
            <w:tcW w:w="643" w:type="pct"/>
            <w:tcBorders>
              <w:top w:val="single" w:color="000000" w:sz="6" w:space="0"/>
              <w:left w:val="single" w:color="000000" w:sz="6" w:space="0"/>
              <w:bottom w:val="single" w:color="000000" w:sz="6" w:space="0"/>
              <w:right w:val="single" w:color="000000" w:sz="6" w:space="0"/>
            </w:tcBorders>
            <w:tcMar>
              <w:top w:w="0" w:type="dxa"/>
              <w:bottom w:w="0" w:type="dxa"/>
            </w:tcMar>
          </w:tcPr>
          <w:p w14:paraId="06D4BF5E">
            <w:pPr>
              <w:spacing w:after="120" w:line="240" w:lineRule="auto"/>
              <w:jc w:val="center"/>
              <w:rPr>
                <w:rFonts w:ascii="Arial" w:hAnsi="Arial" w:cs="Arial"/>
                <w:sz w:val="20"/>
                <w:szCs w:val="20"/>
              </w:rPr>
            </w:pPr>
            <w:r>
              <w:rPr>
                <w:rFonts w:ascii="Arial" w:hAnsi="Arial" w:cs="Arial"/>
                <w:sz w:val="20"/>
                <w:szCs w:val="20"/>
              </w:rPr>
              <w:t>400</w:t>
            </w:r>
          </w:p>
        </w:tc>
        <w:tc>
          <w:tcPr>
            <w:tcW w:w="780" w:type="pct"/>
            <w:tcBorders>
              <w:top w:val="single" w:color="000000" w:sz="6" w:space="0"/>
              <w:left w:val="single" w:color="000000" w:sz="6" w:space="0"/>
              <w:bottom w:val="single" w:color="000000" w:sz="6" w:space="0"/>
              <w:right w:val="single" w:color="000000" w:sz="6" w:space="0"/>
            </w:tcBorders>
            <w:tcMar>
              <w:top w:w="0" w:type="dxa"/>
              <w:bottom w:w="0" w:type="dxa"/>
            </w:tcMar>
          </w:tcPr>
          <w:p w14:paraId="2ABE273B">
            <w:pPr>
              <w:spacing w:after="120" w:line="240" w:lineRule="auto"/>
              <w:jc w:val="center"/>
              <w:rPr>
                <w:rFonts w:ascii="Arial" w:hAnsi="Arial" w:cs="Arial"/>
                <w:sz w:val="20"/>
                <w:szCs w:val="20"/>
              </w:rPr>
            </w:pPr>
            <w:r>
              <w:rPr>
                <w:rFonts w:ascii="Arial" w:hAnsi="Arial" w:cs="Arial"/>
                <w:sz w:val="20"/>
                <w:szCs w:val="20"/>
              </w:rPr>
              <w:t>Chuỗi ký tự</w:t>
            </w:r>
          </w:p>
        </w:tc>
        <w:tc>
          <w:tcPr>
            <w:tcW w:w="872" w:type="pct"/>
            <w:tcBorders>
              <w:top w:val="single" w:color="000000" w:sz="6" w:space="0"/>
              <w:left w:val="single" w:color="000000" w:sz="6" w:space="0"/>
              <w:bottom w:val="single" w:color="000000" w:sz="6" w:space="0"/>
              <w:right w:val="single" w:color="000000" w:sz="6" w:space="0"/>
            </w:tcBorders>
            <w:tcMar>
              <w:top w:w="0" w:type="dxa"/>
              <w:bottom w:w="0" w:type="dxa"/>
            </w:tcMar>
          </w:tcPr>
          <w:p w14:paraId="5BF3D11B">
            <w:pPr>
              <w:spacing w:after="120" w:line="240" w:lineRule="auto"/>
              <w:jc w:val="center"/>
              <w:rPr>
                <w:rFonts w:ascii="Arial" w:hAnsi="Arial" w:cs="Arial"/>
                <w:sz w:val="20"/>
                <w:szCs w:val="20"/>
              </w:rPr>
            </w:pPr>
            <w:r>
              <w:rPr>
                <w:rFonts w:ascii="Arial" w:hAnsi="Arial" w:cs="Arial"/>
                <w:sz w:val="20"/>
                <w:szCs w:val="20"/>
              </w:rPr>
              <w:t>Không bắt buộc</w:t>
            </w:r>
          </w:p>
        </w:tc>
        <w:tc>
          <w:tcPr>
            <w:tcW w:w="918" w:type="pct"/>
            <w:tcBorders>
              <w:top w:val="single" w:color="000000" w:sz="6" w:space="0"/>
              <w:left w:val="single" w:color="000000" w:sz="6" w:space="0"/>
              <w:bottom w:val="single" w:color="000000" w:sz="6" w:space="0"/>
              <w:right w:val="single" w:color="000000" w:sz="6" w:space="0"/>
            </w:tcBorders>
            <w:tcMar>
              <w:top w:w="0" w:type="dxa"/>
              <w:bottom w:w="0" w:type="dxa"/>
            </w:tcMar>
          </w:tcPr>
          <w:p w14:paraId="33A9EE5F">
            <w:pPr>
              <w:spacing w:after="120" w:line="240" w:lineRule="auto"/>
              <w:jc w:val="center"/>
              <w:rPr>
                <w:rFonts w:ascii="Arial" w:hAnsi="Arial" w:cs="Arial"/>
                <w:sz w:val="20"/>
                <w:szCs w:val="20"/>
              </w:rPr>
            </w:pPr>
            <w:r>
              <w:rPr>
                <w:rFonts w:ascii="Arial" w:hAnsi="Arial" w:cs="Arial"/>
                <w:sz w:val="20"/>
                <w:szCs w:val="20"/>
              </w:rPr>
              <w:t xml:space="preserve"> </w:t>
            </w:r>
          </w:p>
        </w:tc>
      </w:tr>
      <w:tr w14:paraId="302DF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trPr>
        <w:tc>
          <w:tcPr>
            <w:tcW w:w="5000" w:type="pct"/>
            <w:gridSpan w:val="6"/>
            <w:tcBorders>
              <w:top w:val="single" w:color="000000" w:sz="6" w:space="0"/>
              <w:left w:val="single" w:color="000000" w:sz="6" w:space="0"/>
              <w:bottom w:val="single" w:color="000000" w:sz="6" w:space="0"/>
              <w:right w:val="single" w:color="000000" w:sz="6" w:space="0"/>
            </w:tcBorders>
            <w:tcMar>
              <w:top w:w="0" w:type="dxa"/>
              <w:bottom w:w="0" w:type="dxa"/>
            </w:tcMar>
          </w:tcPr>
          <w:p w14:paraId="104E8AC2">
            <w:pPr>
              <w:spacing w:after="120" w:line="240" w:lineRule="auto"/>
              <w:rPr>
                <w:rFonts w:ascii="Arial" w:hAnsi="Arial" w:cs="Arial"/>
                <w:sz w:val="20"/>
                <w:szCs w:val="20"/>
              </w:rPr>
            </w:pPr>
            <w:r>
              <w:rPr>
                <w:rFonts w:ascii="Arial" w:hAnsi="Arial" w:cs="Arial"/>
                <w:b/>
                <w:sz w:val="20"/>
                <w:szCs w:val="20"/>
              </w:rPr>
              <w:t>Thẻ BLai\DLBLai\NDBLai\TCNBLai\TTKhac chứa thông tin khác (Chi tiết được mô tả tại Khoản 1, Mục II, Phần II Quy định này)</w:t>
            </w:r>
          </w:p>
        </w:tc>
      </w:tr>
      <w:tr w14:paraId="5EE69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trPr>
        <w:tc>
          <w:tcPr>
            <w:tcW w:w="5000" w:type="pct"/>
            <w:gridSpan w:val="6"/>
            <w:tcBorders>
              <w:top w:val="single" w:color="000000" w:sz="6" w:space="0"/>
              <w:left w:val="single" w:color="000000" w:sz="6" w:space="0"/>
              <w:bottom w:val="single" w:color="000000" w:sz="6" w:space="0"/>
              <w:right w:val="single" w:color="000000" w:sz="6" w:space="0"/>
            </w:tcBorders>
            <w:tcMar>
              <w:top w:w="0" w:type="dxa"/>
              <w:bottom w:w="0" w:type="dxa"/>
            </w:tcMar>
          </w:tcPr>
          <w:p w14:paraId="6DF158BF">
            <w:pPr>
              <w:spacing w:after="120" w:line="240" w:lineRule="auto"/>
              <w:rPr>
                <w:rFonts w:ascii="Arial" w:hAnsi="Arial" w:cs="Arial"/>
                <w:b/>
                <w:sz w:val="20"/>
                <w:szCs w:val="20"/>
              </w:rPr>
            </w:pPr>
            <w:r>
              <w:rPr>
                <w:rFonts w:ascii="Arial" w:hAnsi="Arial" w:cs="Arial"/>
                <w:b/>
                <w:sz w:val="20"/>
                <w:szCs w:val="20"/>
              </w:rPr>
              <w:t>Thẻ BLai\DLBLai\NDBLai\DSTPhi chứa thông tin về các khoản phí phải nộp theo thông báo</w:t>
            </w:r>
          </w:p>
        </w:tc>
      </w:tr>
      <w:tr w14:paraId="64879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trPr>
        <w:tc>
          <w:tcPr>
            <w:tcW w:w="5000" w:type="pct"/>
            <w:gridSpan w:val="6"/>
            <w:tcBorders>
              <w:top w:val="single" w:color="000000" w:sz="6" w:space="0"/>
              <w:left w:val="single" w:color="000000" w:sz="6" w:space="0"/>
              <w:bottom w:val="single" w:color="000000" w:sz="6" w:space="0"/>
              <w:right w:val="single" w:color="000000" w:sz="6" w:space="0"/>
            </w:tcBorders>
            <w:tcMar>
              <w:top w:w="0" w:type="dxa"/>
              <w:bottom w:w="0" w:type="dxa"/>
            </w:tcMar>
          </w:tcPr>
          <w:p w14:paraId="4ECB339B">
            <w:pPr>
              <w:spacing w:after="120" w:line="240" w:lineRule="auto"/>
              <w:rPr>
                <w:rFonts w:ascii="Arial" w:hAnsi="Arial" w:cs="Arial"/>
                <w:b/>
                <w:sz w:val="20"/>
                <w:szCs w:val="20"/>
              </w:rPr>
            </w:pPr>
            <w:r>
              <w:rPr>
                <w:rFonts w:ascii="Arial" w:hAnsi="Arial" w:cs="Arial"/>
                <w:b/>
                <w:sz w:val="20"/>
                <w:szCs w:val="20"/>
              </w:rPr>
              <w:t>Thẻ BLai\DLBLai\NDBLai\DSTPhi\T</w:t>
            </w:r>
            <w:r>
              <w:rPr>
                <w:rFonts w:ascii="Arial" w:hAnsi="Arial" w:cs="Arial"/>
                <w:b/>
                <w:sz w:val="20"/>
                <w:szCs w:val="20"/>
                <w:lang w:val="vi-VN"/>
              </w:rPr>
              <w:t>Phi</w:t>
            </w:r>
            <w:r>
              <w:rPr>
                <w:rFonts w:ascii="Arial" w:hAnsi="Arial" w:cs="Arial"/>
                <w:b/>
                <w:sz w:val="20"/>
                <w:szCs w:val="20"/>
              </w:rPr>
              <w:t xml:space="preserve"> chứa thông tin chi tiết các khoản </w:t>
            </w:r>
            <w:r>
              <w:rPr>
                <w:rFonts w:ascii="Arial" w:hAnsi="Arial" w:cs="Arial"/>
                <w:b/>
                <w:sz w:val="20"/>
                <w:szCs w:val="20"/>
                <w:lang w:val="vi-VN"/>
              </w:rPr>
              <w:t>phí</w:t>
            </w:r>
            <w:r>
              <w:rPr>
                <w:rFonts w:ascii="Arial" w:hAnsi="Arial" w:cs="Arial"/>
                <w:b/>
                <w:sz w:val="20"/>
                <w:szCs w:val="20"/>
              </w:rPr>
              <w:t xml:space="preserve"> phải nộp theo thông báo (thẻ này có thể lặp lại khi có nhiều khoản phí phải nộp)</w:t>
            </w:r>
          </w:p>
        </w:tc>
      </w:tr>
      <w:tr w14:paraId="6B567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trPr>
        <w:tc>
          <w:tcPr>
            <w:tcW w:w="1190" w:type="pct"/>
            <w:tcBorders>
              <w:top w:val="single" w:color="000000" w:sz="6" w:space="0"/>
              <w:left w:val="single" w:color="000000" w:sz="6" w:space="0"/>
              <w:bottom w:val="single" w:color="000000" w:sz="6" w:space="0"/>
              <w:right w:val="single" w:color="000000" w:sz="6" w:space="0"/>
            </w:tcBorders>
            <w:tcMar>
              <w:top w:w="0" w:type="dxa"/>
              <w:bottom w:w="0" w:type="dxa"/>
            </w:tcMar>
          </w:tcPr>
          <w:p w14:paraId="418E7005">
            <w:pPr>
              <w:spacing w:after="120" w:line="240" w:lineRule="auto"/>
              <w:rPr>
                <w:rFonts w:ascii="Arial" w:hAnsi="Arial" w:cs="Arial"/>
                <w:sz w:val="20"/>
                <w:szCs w:val="20"/>
              </w:rPr>
            </w:pPr>
            <w:r>
              <w:rPr>
                <w:rFonts w:ascii="Arial" w:hAnsi="Arial" w:cs="Arial"/>
                <w:sz w:val="20"/>
                <w:szCs w:val="20"/>
              </w:rPr>
              <w:t>Tên loại phí</w:t>
            </w:r>
          </w:p>
          <w:p w14:paraId="106C47A3">
            <w:pPr>
              <w:spacing w:after="120" w:line="240" w:lineRule="auto"/>
              <w:jc w:val="both"/>
              <w:rPr>
                <w:rFonts w:ascii="Arial" w:hAnsi="Arial" w:cs="Arial"/>
                <w:sz w:val="20"/>
                <w:szCs w:val="20"/>
              </w:rPr>
            </w:pPr>
            <w:r>
              <w:rPr>
                <w:rFonts w:ascii="Arial" w:hAnsi="Arial" w:cs="Arial"/>
                <w:sz w:val="20"/>
                <w:szCs w:val="20"/>
              </w:rPr>
              <w:t>(Tên loại phí, lệ phí)</w:t>
            </w:r>
          </w:p>
        </w:tc>
        <w:tc>
          <w:tcPr>
            <w:tcW w:w="597" w:type="pct"/>
            <w:tcBorders>
              <w:top w:val="single" w:color="000000" w:sz="6" w:space="0"/>
              <w:left w:val="single" w:color="000000" w:sz="6" w:space="0"/>
              <w:bottom w:val="single" w:color="000000" w:sz="6" w:space="0"/>
              <w:right w:val="single" w:color="000000" w:sz="6" w:space="0"/>
            </w:tcBorders>
            <w:tcMar>
              <w:top w:w="0" w:type="dxa"/>
              <w:bottom w:w="0" w:type="dxa"/>
            </w:tcMar>
          </w:tcPr>
          <w:p w14:paraId="2504E732">
            <w:pPr>
              <w:spacing w:after="120" w:line="240" w:lineRule="auto"/>
              <w:jc w:val="both"/>
              <w:rPr>
                <w:rFonts w:ascii="Arial" w:hAnsi="Arial" w:cs="Arial"/>
                <w:sz w:val="20"/>
                <w:szCs w:val="20"/>
              </w:rPr>
            </w:pPr>
            <w:r>
              <w:rPr>
                <w:rFonts w:ascii="Arial" w:hAnsi="Arial" w:cs="Arial"/>
                <w:sz w:val="20"/>
                <w:szCs w:val="20"/>
              </w:rPr>
              <w:t>TLPhi</w:t>
            </w:r>
          </w:p>
        </w:tc>
        <w:tc>
          <w:tcPr>
            <w:tcW w:w="643" w:type="pct"/>
            <w:tcBorders>
              <w:top w:val="single" w:color="000000" w:sz="6" w:space="0"/>
              <w:left w:val="single" w:color="000000" w:sz="6" w:space="0"/>
              <w:bottom w:val="single" w:color="000000" w:sz="6" w:space="0"/>
              <w:right w:val="single" w:color="000000" w:sz="6" w:space="0"/>
            </w:tcBorders>
            <w:tcMar>
              <w:top w:w="0" w:type="dxa"/>
              <w:bottom w:w="0" w:type="dxa"/>
            </w:tcMar>
          </w:tcPr>
          <w:p w14:paraId="48263EBB">
            <w:pPr>
              <w:spacing w:after="120" w:line="240" w:lineRule="auto"/>
              <w:jc w:val="center"/>
              <w:rPr>
                <w:rFonts w:ascii="Arial" w:hAnsi="Arial" w:cs="Arial"/>
                <w:sz w:val="20"/>
                <w:szCs w:val="20"/>
              </w:rPr>
            </w:pPr>
            <w:r>
              <w:rPr>
                <w:rFonts w:ascii="Arial" w:hAnsi="Arial" w:cs="Arial"/>
                <w:sz w:val="20"/>
                <w:szCs w:val="20"/>
              </w:rPr>
              <w:t>400</w:t>
            </w:r>
          </w:p>
        </w:tc>
        <w:tc>
          <w:tcPr>
            <w:tcW w:w="780" w:type="pct"/>
            <w:tcBorders>
              <w:top w:val="single" w:color="000000" w:sz="6" w:space="0"/>
              <w:left w:val="single" w:color="000000" w:sz="6" w:space="0"/>
              <w:bottom w:val="single" w:color="000000" w:sz="6" w:space="0"/>
              <w:right w:val="single" w:color="000000" w:sz="6" w:space="0"/>
            </w:tcBorders>
            <w:tcMar>
              <w:top w:w="0" w:type="dxa"/>
              <w:bottom w:w="0" w:type="dxa"/>
            </w:tcMar>
          </w:tcPr>
          <w:p w14:paraId="7E417667">
            <w:pPr>
              <w:spacing w:after="120" w:line="240" w:lineRule="auto"/>
              <w:jc w:val="center"/>
              <w:rPr>
                <w:rFonts w:ascii="Arial" w:hAnsi="Arial" w:cs="Arial"/>
                <w:sz w:val="20"/>
                <w:szCs w:val="20"/>
              </w:rPr>
            </w:pPr>
            <w:r>
              <w:rPr>
                <w:rFonts w:ascii="Arial" w:hAnsi="Arial" w:cs="Arial"/>
                <w:sz w:val="20"/>
                <w:szCs w:val="20"/>
              </w:rPr>
              <w:t>Chuỗi ký tự</w:t>
            </w:r>
          </w:p>
        </w:tc>
        <w:tc>
          <w:tcPr>
            <w:tcW w:w="872" w:type="pct"/>
            <w:tcBorders>
              <w:top w:val="single" w:color="000000" w:sz="6" w:space="0"/>
              <w:left w:val="single" w:color="000000" w:sz="6" w:space="0"/>
              <w:bottom w:val="single" w:color="000000" w:sz="6" w:space="0"/>
              <w:right w:val="single" w:color="000000" w:sz="6" w:space="0"/>
            </w:tcBorders>
            <w:tcMar>
              <w:top w:w="0" w:type="dxa"/>
              <w:bottom w:w="0" w:type="dxa"/>
            </w:tcMar>
          </w:tcPr>
          <w:p w14:paraId="306851E4">
            <w:pPr>
              <w:spacing w:after="120" w:line="240" w:lineRule="auto"/>
              <w:jc w:val="center"/>
              <w:rPr>
                <w:rFonts w:ascii="Arial" w:hAnsi="Arial" w:cs="Arial"/>
                <w:sz w:val="20"/>
                <w:szCs w:val="20"/>
              </w:rPr>
            </w:pPr>
            <w:r>
              <w:rPr>
                <w:rFonts w:ascii="Arial" w:hAnsi="Arial" w:cs="Arial"/>
                <w:sz w:val="20"/>
                <w:szCs w:val="20"/>
              </w:rPr>
              <w:t>Bắt buộc</w:t>
            </w:r>
          </w:p>
        </w:tc>
        <w:tc>
          <w:tcPr>
            <w:tcW w:w="918" w:type="pct"/>
            <w:tcBorders>
              <w:top w:val="single" w:color="000000" w:sz="6" w:space="0"/>
              <w:left w:val="single" w:color="000000" w:sz="6" w:space="0"/>
              <w:bottom w:val="single" w:color="000000" w:sz="6" w:space="0"/>
              <w:right w:val="single" w:color="000000" w:sz="6" w:space="0"/>
            </w:tcBorders>
            <w:tcMar>
              <w:top w:w="0" w:type="dxa"/>
              <w:bottom w:w="0" w:type="dxa"/>
            </w:tcMar>
          </w:tcPr>
          <w:p w14:paraId="2D1A7710">
            <w:pPr>
              <w:spacing w:after="120" w:line="240" w:lineRule="auto"/>
              <w:jc w:val="center"/>
              <w:rPr>
                <w:rFonts w:ascii="Arial" w:hAnsi="Arial" w:cs="Arial"/>
                <w:sz w:val="20"/>
                <w:szCs w:val="20"/>
              </w:rPr>
            </w:pPr>
          </w:p>
        </w:tc>
      </w:tr>
      <w:tr w14:paraId="2ED78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trPr>
        <w:tc>
          <w:tcPr>
            <w:tcW w:w="1190" w:type="pct"/>
            <w:tcBorders>
              <w:top w:val="single" w:color="000000" w:sz="6" w:space="0"/>
              <w:left w:val="single" w:color="000000" w:sz="6" w:space="0"/>
              <w:bottom w:val="single" w:color="000000" w:sz="6" w:space="0"/>
              <w:right w:val="single" w:color="000000" w:sz="6" w:space="0"/>
            </w:tcBorders>
            <w:tcMar>
              <w:top w:w="0" w:type="dxa"/>
              <w:bottom w:w="0" w:type="dxa"/>
            </w:tcMar>
          </w:tcPr>
          <w:p w14:paraId="6EE5D343">
            <w:pPr>
              <w:spacing w:after="120" w:line="240" w:lineRule="auto"/>
              <w:jc w:val="both"/>
              <w:rPr>
                <w:rFonts w:ascii="Arial" w:hAnsi="Arial" w:cs="Arial"/>
                <w:sz w:val="20"/>
                <w:szCs w:val="20"/>
              </w:rPr>
            </w:pPr>
            <w:r>
              <w:rPr>
                <w:rFonts w:ascii="Arial" w:hAnsi="Arial" w:cs="Arial"/>
                <w:sz w:val="20"/>
                <w:szCs w:val="20"/>
              </w:rPr>
              <w:t>Tiền phí</w:t>
            </w:r>
          </w:p>
        </w:tc>
        <w:tc>
          <w:tcPr>
            <w:tcW w:w="597" w:type="pct"/>
            <w:tcBorders>
              <w:top w:val="single" w:color="000000" w:sz="6" w:space="0"/>
              <w:left w:val="single" w:color="000000" w:sz="6" w:space="0"/>
              <w:bottom w:val="single" w:color="000000" w:sz="6" w:space="0"/>
              <w:right w:val="single" w:color="000000" w:sz="6" w:space="0"/>
            </w:tcBorders>
            <w:tcMar>
              <w:top w:w="0" w:type="dxa"/>
              <w:bottom w:w="0" w:type="dxa"/>
            </w:tcMar>
          </w:tcPr>
          <w:p w14:paraId="01E69A9E">
            <w:pPr>
              <w:spacing w:after="120" w:line="240" w:lineRule="auto"/>
              <w:jc w:val="both"/>
              <w:rPr>
                <w:rFonts w:ascii="Arial" w:hAnsi="Arial" w:cs="Arial"/>
                <w:sz w:val="20"/>
                <w:szCs w:val="20"/>
              </w:rPr>
            </w:pPr>
            <w:r>
              <w:rPr>
                <w:rFonts w:ascii="Arial" w:hAnsi="Arial" w:cs="Arial"/>
                <w:sz w:val="20"/>
                <w:szCs w:val="20"/>
              </w:rPr>
              <w:t>T</w:t>
            </w:r>
            <w:r>
              <w:rPr>
                <w:rFonts w:ascii="Arial" w:hAnsi="Arial" w:cs="Arial"/>
                <w:sz w:val="20"/>
                <w:szCs w:val="20"/>
                <w:lang w:val="vi-VN"/>
              </w:rPr>
              <w:t>P</w:t>
            </w:r>
            <w:r>
              <w:rPr>
                <w:rFonts w:ascii="Arial" w:hAnsi="Arial" w:cs="Arial"/>
                <w:sz w:val="20"/>
                <w:szCs w:val="20"/>
              </w:rPr>
              <w:t xml:space="preserve">hi </w:t>
            </w:r>
          </w:p>
        </w:tc>
        <w:tc>
          <w:tcPr>
            <w:tcW w:w="643" w:type="pct"/>
            <w:tcBorders>
              <w:top w:val="single" w:color="000000" w:sz="6" w:space="0"/>
              <w:left w:val="single" w:color="000000" w:sz="6" w:space="0"/>
              <w:bottom w:val="single" w:color="000000" w:sz="6" w:space="0"/>
              <w:right w:val="single" w:color="000000" w:sz="6" w:space="0"/>
            </w:tcBorders>
            <w:tcMar>
              <w:top w:w="0" w:type="dxa"/>
              <w:bottom w:w="0" w:type="dxa"/>
            </w:tcMar>
          </w:tcPr>
          <w:p w14:paraId="06C65AD2">
            <w:pPr>
              <w:spacing w:after="120" w:line="240" w:lineRule="auto"/>
              <w:jc w:val="center"/>
              <w:rPr>
                <w:rFonts w:ascii="Arial" w:hAnsi="Arial" w:cs="Arial"/>
                <w:sz w:val="20"/>
                <w:szCs w:val="20"/>
              </w:rPr>
            </w:pPr>
            <w:r>
              <w:rPr>
                <w:rFonts w:ascii="Arial" w:hAnsi="Arial" w:cs="Arial"/>
                <w:sz w:val="20"/>
                <w:szCs w:val="20"/>
              </w:rPr>
              <w:t>21,6</w:t>
            </w:r>
          </w:p>
        </w:tc>
        <w:tc>
          <w:tcPr>
            <w:tcW w:w="780" w:type="pct"/>
            <w:tcBorders>
              <w:top w:val="single" w:color="000000" w:sz="6" w:space="0"/>
              <w:left w:val="single" w:color="000000" w:sz="6" w:space="0"/>
              <w:bottom w:val="single" w:color="000000" w:sz="6" w:space="0"/>
              <w:right w:val="single" w:color="000000" w:sz="6" w:space="0"/>
            </w:tcBorders>
            <w:tcMar>
              <w:top w:w="0" w:type="dxa"/>
              <w:bottom w:w="0" w:type="dxa"/>
            </w:tcMar>
          </w:tcPr>
          <w:p w14:paraId="0296DF58">
            <w:pPr>
              <w:spacing w:after="120" w:line="240" w:lineRule="auto"/>
              <w:jc w:val="center"/>
              <w:rPr>
                <w:rFonts w:ascii="Arial" w:hAnsi="Arial" w:cs="Arial"/>
                <w:sz w:val="20"/>
                <w:szCs w:val="20"/>
              </w:rPr>
            </w:pPr>
            <w:r>
              <w:rPr>
                <w:rFonts w:ascii="Arial" w:hAnsi="Arial" w:cs="Arial"/>
                <w:sz w:val="20"/>
                <w:szCs w:val="20"/>
              </w:rPr>
              <w:t>Số</w:t>
            </w:r>
          </w:p>
        </w:tc>
        <w:tc>
          <w:tcPr>
            <w:tcW w:w="872" w:type="pct"/>
            <w:tcBorders>
              <w:top w:val="single" w:color="000000" w:sz="6" w:space="0"/>
              <w:left w:val="single" w:color="000000" w:sz="6" w:space="0"/>
              <w:bottom w:val="single" w:color="000000" w:sz="6" w:space="0"/>
              <w:right w:val="single" w:color="000000" w:sz="6" w:space="0"/>
            </w:tcBorders>
            <w:tcMar>
              <w:top w:w="0" w:type="dxa"/>
              <w:bottom w:w="0" w:type="dxa"/>
            </w:tcMar>
          </w:tcPr>
          <w:p w14:paraId="7102EE26">
            <w:pPr>
              <w:spacing w:after="120" w:line="240" w:lineRule="auto"/>
              <w:jc w:val="center"/>
              <w:rPr>
                <w:rFonts w:ascii="Arial" w:hAnsi="Arial" w:cs="Arial"/>
                <w:sz w:val="20"/>
                <w:szCs w:val="20"/>
              </w:rPr>
            </w:pPr>
            <w:r>
              <w:rPr>
                <w:rFonts w:ascii="Arial" w:hAnsi="Arial" w:cs="Arial"/>
                <w:sz w:val="20"/>
                <w:szCs w:val="20"/>
              </w:rPr>
              <w:t>Bắt buộc</w:t>
            </w:r>
          </w:p>
        </w:tc>
        <w:tc>
          <w:tcPr>
            <w:tcW w:w="918" w:type="pct"/>
            <w:tcBorders>
              <w:top w:val="single" w:color="000000" w:sz="6" w:space="0"/>
              <w:left w:val="single" w:color="000000" w:sz="6" w:space="0"/>
              <w:bottom w:val="single" w:color="000000" w:sz="6" w:space="0"/>
              <w:right w:val="single" w:color="000000" w:sz="6" w:space="0"/>
            </w:tcBorders>
            <w:tcMar>
              <w:top w:w="0" w:type="dxa"/>
              <w:bottom w:w="0" w:type="dxa"/>
            </w:tcMar>
          </w:tcPr>
          <w:p w14:paraId="18772BC9">
            <w:pPr>
              <w:spacing w:after="120" w:line="240" w:lineRule="auto"/>
              <w:jc w:val="center"/>
              <w:rPr>
                <w:rFonts w:ascii="Arial" w:hAnsi="Arial" w:cs="Arial"/>
                <w:sz w:val="20"/>
                <w:szCs w:val="20"/>
              </w:rPr>
            </w:pPr>
          </w:p>
        </w:tc>
      </w:tr>
      <w:tr w14:paraId="4A0D0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000" w:type="pct"/>
            <w:gridSpan w:val="6"/>
            <w:tcBorders>
              <w:top w:val="single" w:color="000000" w:sz="6" w:space="0"/>
              <w:left w:val="single" w:color="000000" w:sz="6" w:space="0"/>
              <w:bottom w:val="single" w:color="000000" w:sz="6" w:space="0"/>
              <w:right w:val="single" w:color="000000" w:sz="6" w:space="0"/>
            </w:tcBorders>
            <w:tcMar>
              <w:top w:w="0" w:type="dxa"/>
              <w:bottom w:w="0" w:type="dxa"/>
            </w:tcMar>
          </w:tcPr>
          <w:p w14:paraId="1DFB3AD7">
            <w:pPr>
              <w:spacing w:after="120" w:line="240" w:lineRule="auto"/>
              <w:jc w:val="both"/>
              <w:rPr>
                <w:rFonts w:ascii="Arial" w:hAnsi="Arial" w:cs="Arial"/>
                <w:b/>
                <w:sz w:val="20"/>
                <w:szCs w:val="20"/>
              </w:rPr>
            </w:pPr>
            <w:r>
              <w:rPr>
                <w:rFonts w:ascii="Arial" w:hAnsi="Arial" w:cs="Arial"/>
                <w:b/>
                <w:sz w:val="20"/>
                <w:szCs w:val="20"/>
              </w:rPr>
              <w:t>Thẻ BLai\DLBLai\NDBLai\T</w:t>
            </w:r>
            <w:r>
              <w:rPr>
                <w:rFonts w:ascii="Arial" w:hAnsi="Arial" w:cs="Arial"/>
                <w:b/>
                <w:sz w:val="20"/>
                <w:szCs w:val="20"/>
                <w:lang w:val="vi-VN"/>
              </w:rPr>
              <w:t>Phi</w:t>
            </w:r>
            <w:r>
              <w:rPr>
                <w:rFonts w:ascii="Arial" w:hAnsi="Arial" w:cs="Arial"/>
                <w:b/>
                <w:sz w:val="20"/>
                <w:szCs w:val="20"/>
              </w:rPr>
              <w:t>\TTKhac chứa thông tin khác (Chi tiết được mô tả tại Khoản 1, Mục II, Phần II Quy định này)</w:t>
            </w:r>
          </w:p>
        </w:tc>
      </w:tr>
      <w:tr w14:paraId="31E01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000" w:type="pct"/>
            <w:gridSpan w:val="6"/>
            <w:tcBorders>
              <w:top w:val="single" w:color="000000" w:sz="6" w:space="0"/>
              <w:left w:val="single" w:color="000000" w:sz="6" w:space="0"/>
              <w:bottom w:val="single" w:color="000000" w:sz="6" w:space="0"/>
              <w:right w:val="single" w:color="000000" w:sz="6" w:space="0"/>
            </w:tcBorders>
            <w:tcMar>
              <w:top w:w="0" w:type="dxa"/>
              <w:bottom w:w="0" w:type="dxa"/>
            </w:tcMar>
          </w:tcPr>
          <w:p w14:paraId="72153005">
            <w:pPr>
              <w:spacing w:after="120" w:line="240" w:lineRule="auto"/>
              <w:jc w:val="both"/>
              <w:rPr>
                <w:rFonts w:ascii="Arial" w:hAnsi="Arial" w:cs="Arial"/>
                <w:b/>
                <w:sz w:val="20"/>
                <w:szCs w:val="20"/>
              </w:rPr>
            </w:pPr>
            <w:r>
              <w:rPr>
                <w:rFonts w:ascii="Arial" w:hAnsi="Arial" w:cs="Arial"/>
                <w:b/>
                <w:sz w:val="20"/>
                <w:szCs w:val="20"/>
              </w:rPr>
              <w:t>Các chỉ tiêu sau được đặt bên trong thẻ BLai\DLBLai\NDBLai\TToan chứa thông tin thanh toán của biên lai (Trường hợp biên lai điều chỉnh không làm thay đổi thông tin thanh toán của biên lai không bắt buộc phải có thẻ này và các chỉ tiêu liên quan)</w:t>
            </w:r>
          </w:p>
        </w:tc>
      </w:tr>
      <w:tr w14:paraId="31287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2" w:hRule="atLeast"/>
        </w:trPr>
        <w:tc>
          <w:tcPr>
            <w:tcW w:w="1190" w:type="pct"/>
            <w:tcBorders>
              <w:top w:val="single" w:color="000000" w:sz="6" w:space="0"/>
              <w:left w:val="single" w:color="000000" w:sz="6" w:space="0"/>
              <w:bottom w:val="single" w:color="000000" w:sz="6" w:space="0"/>
              <w:right w:val="single" w:color="000000" w:sz="6" w:space="0"/>
            </w:tcBorders>
            <w:tcMar>
              <w:top w:w="0" w:type="dxa"/>
              <w:bottom w:w="0" w:type="dxa"/>
            </w:tcMar>
          </w:tcPr>
          <w:p w14:paraId="7D4C27D7">
            <w:pPr>
              <w:spacing w:after="120" w:line="240" w:lineRule="auto"/>
              <w:jc w:val="both"/>
              <w:rPr>
                <w:rFonts w:ascii="Arial" w:hAnsi="Arial" w:cs="Arial"/>
                <w:sz w:val="20"/>
                <w:szCs w:val="20"/>
              </w:rPr>
            </w:pPr>
            <w:r>
              <w:rPr>
                <w:rFonts w:ascii="Arial" w:hAnsi="Arial" w:cs="Arial"/>
                <w:sz w:val="20"/>
                <w:szCs w:val="20"/>
              </w:rPr>
              <w:t>Số tiền</w:t>
            </w:r>
          </w:p>
        </w:tc>
        <w:tc>
          <w:tcPr>
            <w:tcW w:w="597" w:type="pct"/>
            <w:tcBorders>
              <w:top w:val="single" w:color="000000" w:sz="6" w:space="0"/>
              <w:left w:val="single" w:color="000000" w:sz="6" w:space="0"/>
              <w:bottom w:val="single" w:color="000000" w:sz="6" w:space="0"/>
              <w:right w:val="single" w:color="000000" w:sz="6" w:space="0"/>
            </w:tcBorders>
            <w:tcMar>
              <w:top w:w="0" w:type="dxa"/>
              <w:bottom w:w="0" w:type="dxa"/>
            </w:tcMar>
          </w:tcPr>
          <w:p w14:paraId="6DA16208">
            <w:pPr>
              <w:spacing w:after="120" w:line="240" w:lineRule="auto"/>
              <w:jc w:val="both"/>
              <w:rPr>
                <w:rFonts w:ascii="Arial" w:hAnsi="Arial" w:cs="Arial"/>
                <w:sz w:val="20"/>
                <w:szCs w:val="20"/>
              </w:rPr>
            </w:pPr>
            <w:r>
              <w:rPr>
                <w:rFonts w:ascii="Arial" w:hAnsi="Arial" w:cs="Arial"/>
                <w:sz w:val="20"/>
                <w:szCs w:val="20"/>
              </w:rPr>
              <w:t>STien</w:t>
            </w:r>
          </w:p>
        </w:tc>
        <w:tc>
          <w:tcPr>
            <w:tcW w:w="643" w:type="pct"/>
            <w:tcBorders>
              <w:top w:val="single" w:color="000000" w:sz="6" w:space="0"/>
              <w:left w:val="single" w:color="000000" w:sz="6" w:space="0"/>
              <w:bottom w:val="single" w:color="000000" w:sz="6" w:space="0"/>
              <w:right w:val="single" w:color="000000" w:sz="6" w:space="0"/>
            </w:tcBorders>
            <w:tcMar>
              <w:top w:w="0" w:type="dxa"/>
              <w:bottom w:w="0" w:type="dxa"/>
            </w:tcMar>
          </w:tcPr>
          <w:p w14:paraId="633AC1B8">
            <w:pPr>
              <w:spacing w:after="120" w:line="240" w:lineRule="auto"/>
              <w:jc w:val="center"/>
              <w:rPr>
                <w:rFonts w:ascii="Arial" w:hAnsi="Arial" w:cs="Arial"/>
                <w:sz w:val="20"/>
                <w:szCs w:val="20"/>
              </w:rPr>
            </w:pPr>
            <w:r>
              <w:rPr>
                <w:rFonts w:ascii="Arial" w:hAnsi="Arial" w:cs="Arial"/>
                <w:sz w:val="20"/>
                <w:szCs w:val="20"/>
              </w:rPr>
              <w:t>21,6</w:t>
            </w:r>
          </w:p>
        </w:tc>
        <w:tc>
          <w:tcPr>
            <w:tcW w:w="780" w:type="pct"/>
            <w:tcBorders>
              <w:top w:val="single" w:color="000000" w:sz="6" w:space="0"/>
              <w:left w:val="single" w:color="000000" w:sz="6" w:space="0"/>
              <w:bottom w:val="single" w:color="000000" w:sz="6" w:space="0"/>
              <w:right w:val="single" w:color="000000" w:sz="6" w:space="0"/>
            </w:tcBorders>
            <w:tcMar>
              <w:top w:w="0" w:type="dxa"/>
              <w:bottom w:w="0" w:type="dxa"/>
            </w:tcMar>
          </w:tcPr>
          <w:p w14:paraId="60269093">
            <w:pPr>
              <w:spacing w:after="120" w:line="240" w:lineRule="auto"/>
              <w:jc w:val="center"/>
              <w:rPr>
                <w:rFonts w:ascii="Arial" w:hAnsi="Arial" w:cs="Arial"/>
                <w:sz w:val="20"/>
                <w:szCs w:val="20"/>
              </w:rPr>
            </w:pPr>
            <w:r>
              <w:rPr>
                <w:rFonts w:ascii="Arial" w:hAnsi="Arial" w:cs="Arial"/>
                <w:sz w:val="20"/>
                <w:szCs w:val="20"/>
              </w:rPr>
              <w:t>Số</w:t>
            </w:r>
          </w:p>
        </w:tc>
        <w:tc>
          <w:tcPr>
            <w:tcW w:w="872" w:type="pct"/>
            <w:tcBorders>
              <w:top w:val="single" w:color="000000" w:sz="6" w:space="0"/>
              <w:left w:val="single" w:color="000000" w:sz="6" w:space="0"/>
              <w:bottom w:val="single" w:color="000000" w:sz="6" w:space="0"/>
              <w:right w:val="single" w:color="000000" w:sz="6" w:space="0"/>
            </w:tcBorders>
            <w:tcMar>
              <w:top w:w="0" w:type="dxa"/>
              <w:bottom w:w="0" w:type="dxa"/>
            </w:tcMar>
          </w:tcPr>
          <w:p w14:paraId="42854459">
            <w:pPr>
              <w:spacing w:after="120" w:line="240" w:lineRule="auto"/>
              <w:jc w:val="center"/>
              <w:rPr>
                <w:rFonts w:ascii="Arial" w:hAnsi="Arial" w:cs="Arial"/>
                <w:sz w:val="20"/>
                <w:szCs w:val="20"/>
              </w:rPr>
            </w:pPr>
            <w:r>
              <w:rPr>
                <w:rFonts w:ascii="Arial" w:hAnsi="Arial" w:cs="Arial"/>
                <w:sz w:val="20"/>
                <w:szCs w:val="20"/>
              </w:rPr>
              <w:t>Bắt buộc</w:t>
            </w:r>
          </w:p>
        </w:tc>
        <w:tc>
          <w:tcPr>
            <w:tcW w:w="918" w:type="pct"/>
            <w:tcBorders>
              <w:top w:val="single" w:color="000000" w:sz="6" w:space="0"/>
              <w:left w:val="single" w:color="000000" w:sz="6" w:space="0"/>
              <w:bottom w:val="single" w:color="000000" w:sz="6" w:space="0"/>
              <w:right w:val="single" w:color="000000" w:sz="6" w:space="0"/>
            </w:tcBorders>
            <w:tcMar>
              <w:top w:w="0" w:type="dxa"/>
              <w:bottom w:w="0" w:type="dxa"/>
            </w:tcMar>
          </w:tcPr>
          <w:p w14:paraId="0D9BE838">
            <w:pPr>
              <w:spacing w:after="120" w:line="240" w:lineRule="auto"/>
              <w:jc w:val="center"/>
              <w:rPr>
                <w:rFonts w:ascii="Arial" w:hAnsi="Arial" w:cs="Arial"/>
                <w:sz w:val="20"/>
                <w:szCs w:val="20"/>
              </w:rPr>
            </w:pPr>
            <w:r>
              <w:rPr>
                <w:rFonts w:ascii="Arial" w:hAnsi="Arial" w:cs="Arial"/>
                <w:sz w:val="20"/>
                <w:szCs w:val="20"/>
              </w:rPr>
              <w:t xml:space="preserve"> </w:t>
            </w:r>
          </w:p>
        </w:tc>
      </w:tr>
      <w:tr w14:paraId="5DC36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1190" w:type="pct"/>
            <w:tcBorders>
              <w:top w:val="single" w:color="000000" w:sz="6" w:space="0"/>
              <w:left w:val="single" w:color="000000" w:sz="6" w:space="0"/>
              <w:bottom w:val="single" w:color="000000" w:sz="6" w:space="0"/>
              <w:right w:val="single" w:color="000000" w:sz="6" w:space="0"/>
            </w:tcBorders>
            <w:tcMar>
              <w:top w:w="0" w:type="dxa"/>
              <w:bottom w:w="0" w:type="dxa"/>
            </w:tcMar>
          </w:tcPr>
          <w:p w14:paraId="785D8583">
            <w:pPr>
              <w:spacing w:after="120" w:line="240" w:lineRule="auto"/>
              <w:jc w:val="both"/>
              <w:rPr>
                <w:rFonts w:ascii="Arial" w:hAnsi="Arial" w:cs="Arial"/>
                <w:sz w:val="20"/>
                <w:szCs w:val="20"/>
              </w:rPr>
            </w:pPr>
            <w:r>
              <w:rPr>
                <w:rFonts w:ascii="Arial" w:hAnsi="Arial" w:cs="Arial"/>
                <w:sz w:val="20"/>
                <w:szCs w:val="20"/>
              </w:rPr>
              <w:t>Số tiền bằng chữ</w:t>
            </w:r>
          </w:p>
        </w:tc>
        <w:tc>
          <w:tcPr>
            <w:tcW w:w="597" w:type="pct"/>
            <w:tcBorders>
              <w:top w:val="single" w:color="000000" w:sz="6" w:space="0"/>
              <w:left w:val="single" w:color="000000" w:sz="6" w:space="0"/>
              <w:bottom w:val="single" w:color="000000" w:sz="6" w:space="0"/>
              <w:right w:val="single" w:color="000000" w:sz="6" w:space="0"/>
            </w:tcBorders>
            <w:tcMar>
              <w:top w:w="0" w:type="dxa"/>
              <w:bottom w:w="0" w:type="dxa"/>
            </w:tcMar>
          </w:tcPr>
          <w:p w14:paraId="36D7FB69">
            <w:pPr>
              <w:spacing w:after="120" w:line="240" w:lineRule="auto"/>
              <w:jc w:val="both"/>
              <w:rPr>
                <w:rFonts w:ascii="Arial" w:hAnsi="Arial" w:cs="Arial"/>
                <w:sz w:val="20"/>
                <w:szCs w:val="20"/>
              </w:rPr>
            </w:pPr>
            <w:r>
              <w:rPr>
                <w:rFonts w:ascii="Arial" w:hAnsi="Arial" w:cs="Arial"/>
                <w:sz w:val="20"/>
                <w:szCs w:val="20"/>
              </w:rPr>
              <w:t>STBChu</w:t>
            </w:r>
          </w:p>
        </w:tc>
        <w:tc>
          <w:tcPr>
            <w:tcW w:w="643" w:type="pct"/>
            <w:tcBorders>
              <w:top w:val="single" w:color="000000" w:sz="6" w:space="0"/>
              <w:left w:val="single" w:color="000000" w:sz="6" w:space="0"/>
              <w:bottom w:val="single" w:color="000000" w:sz="6" w:space="0"/>
              <w:right w:val="single" w:color="000000" w:sz="6" w:space="0"/>
            </w:tcBorders>
            <w:tcMar>
              <w:top w:w="0" w:type="dxa"/>
              <w:bottom w:w="0" w:type="dxa"/>
            </w:tcMar>
          </w:tcPr>
          <w:p w14:paraId="16D4B8B3">
            <w:pPr>
              <w:spacing w:after="120" w:line="240" w:lineRule="auto"/>
              <w:jc w:val="center"/>
              <w:rPr>
                <w:rFonts w:ascii="Arial" w:hAnsi="Arial" w:cs="Arial"/>
                <w:sz w:val="20"/>
                <w:szCs w:val="20"/>
              </w:rPr>
            </w:pPr>
            <w:r>
              <w:rPr>
                <w:rFonts w:ascii="Arial" w:hAnsi="Arial" w:cs="Arial"/>
                <w:sz w:val="20"/>
                <w:szCs w:val="20"/>
              </w:rPr>
              <w:t>255</w:t>
            </w:r>
          </w:p>
        </w:tc>
        <w:tc>
          <w:tcPr>
            <w:tcW w:w="780" w:type="pct"/>
            <w:tcBorders>
              <w:top w:val="single" w:color="000000" w:sz="6" w:space="0"/>
              <w:left w:val="single" w:color="000000" w:sz="6" w:space="0"/>
              <w:bottom w:val="single" w:color="000000" w:sz="6" w:space="0"/>
              <w:right w:val="single" w:color="000000" w:sz="6" w:space="0"/>
            </w:tcBorders>
            <w:tcMar>
              <w:top w:w="0" w:type="dxa"/>
              <w:bottom w:w="0" w:type="dxa"/>
            </w:tcMar>
          </w:tcPr>
          <w:p w14:paraId="79BE5E6D">
            <w:pPr>
              <w:spacing w:after="120" w:line="240" w:lineRule="auto"/>
              <w:jc w:val="center"/>
              <w:rPr>
                <w:rFonts w:ascii="Arial" w:hAnsi="Arial" w:cs="Arial"/>
                <w:sz w:val="20"/>
                <w:szCs w:val="20"/>
              </w:rPr>
            </w:pPr>
            <w:r>
              <w:rPr>
                <w:rFonts w:ascii="Arial" w:hAnsi="Arial" w:cs="Arial"/>
                <w:sz w:val="20"/>
                <w:szCs w:val="20"/>
              </w:rPr>
              <w:t>Chuỗi ký tự</w:t>
            </w:r>
          </w:p>
        </w:tc>
        <w:tc>
          <w:tcPr>
            <w:tcW w:w="872" w:type="pct"/>
            <w:tcBorders>
              <w:top w:val="single" w:color="000000" w:sz="6" w:space="0"/>
              <w:left w:val="single" w:color="000000" w:sz="6" w:space="0"/>
              <w:bottom w:val="single" w:color="000000" w:sz="6" w:space="0"/>
              <w:right w:val="single" w:color="000000" w:sz="6" w:space="0"/>
            </w:tcBorders>
            <w:tcMar>
              <w:top w:w="0" w:type="dxa"/>
              <w:bottom w:w="0" w:type="dxa"/>
            </w:tcMar>
          </w:tcPr>
          <w:p w14:paraId="17396CAB">
            <w:pPr>
              <w:spacing w:after="120" w:line="240" w:lineRule="auto"/>
              <w:jc w:val="center"/>
              <w:rPr>
                <w:rFonts w:ascii="Arial" w:hAnsi="Arial" w:cs="Arial"/>
                <w:sz w:val="20"/>
                <w:szCs w:val="20"/>
              </w:rPr>
            </w:pPr>
            <w:r>
              <w:rPr>
                <w:rFonts w:ascii="Arial" w:hAnsi="Arial" w:cs="Arial"/>
                <w:sz w:val="20"/>
                <w:szCs w:val="20"/>
              </w:rPr>
              <w:t>Bắt buộc</w:t>
            </w:r>
          </w:p>
        </w:tc>
        <w:tc>
          <w:tcPr>
            <w:tcW w:w="918" w:type="pct"/>
            <w:tcBorders>
              <w:top w:val="single" w:color="000000" w:sz="6" w:space="0"/>
              <w:left w:val="single" w:color="000000" w:sz="6" w:space="0"/>
              <w:bottom w:val="single" w:color="000000" w:sz="6" w:space="0"/>
              <w:right w:val="single" w:color="000000" w:sz="6" w:space="0"/>
            </w:tcBorders>
            <w:tcMar>
              <w:top w:w="0" w:type="dxa"/>
              <w:bottom w:w="0" w:type="dxa"/>
            </w:tcMar>
          </w:tcPr>
          <w:p w14:paraId="110A9359">
            <w:pPr>
              <w:spacing w:after="120" w:line="240" w:lineRule="auto"/>
              <w:jc w:val="center"/>
              <w:rPr>
                <w:rFonts w:ascii="Arial" w:hAnsi="Arial" w:cs="Arial"/>
                <w:sz w:val="20"/>
                <w:szCs w:val="20"/>
              </w:rPr>
            </w:pPr>
            <w:r>
              <w:rPr>
                <w:rFonts w:ascii="Arial" w:hAnsi="Arial" w:cs="Arial"/>
                <w:sz w:val="20"/>
                <w:szCs w:val="20"/>
              </w:rPr>
              <w:t xml:space="preserve"> </w:t>
            </w:r>
          </w:p>
        </w:tc>
      </w:tr>
      <w:tr w14:paraId="17943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000" w:type="pct"/>
            <w:gridSpan w:val="6"/>
            <w:tcBorders>
              <w:top w:val="single" w:color="000000" w:sz="6" w:space="0"/>
              <w:left w:val="single" w:color="000000" w:sz="6" w:space="0"/>
              <w:bottom w:val="single" w:color="000000" w:sz="6" w:space="0"/>
              <w:right w:val="single" w:color="000000" w:sz="6" w:space="0"/>
            </w:tcBorders>
            <w:tcMar>
              <w:top w:w="0" w:type="dxa"/>
              <w:bottom w:w="0" w:type="dxa"/>
            </w:tcMar>
          </w:tcPr>
          <w:p w14:paraId="2D0AEF8A">
            <w:pPr>
              <w:spacing w:after="120" w:line="240" w:lineRule="auto"/>
              <w:jc w:val="both"/>
              <w:rPr>
                <w:rFonts w:ascii="Arial" w:hAnsi="Arial" w:cs="Arial"/>
                <w:b/>
                <w:sz w:val="20"/>
                <w:szCs w:val="20"/>
              </w:rPr>
            </w:pPr>
            <w:r>
              <w:rPr>
                <w:rFonts w:ascii="Arial" w:hAnsi="Arial" w:cs="Arial"/>
                <w:b/>
                <w:sz w:val="20"/>
                <w:szCs w:val="20"/>
              </w:rPr>
              <w:t>Thẻ BLai\DSCKS chứa thông tin chữ ký số, bao gồm chữ ký số của tổ chức thu thuế, phí, lệ phí và các chữ ký số khác (nếu có).</w:t>
            </w:r>
          </w:p>
        </w:tc>
      </w:tr>
      <w:tr w14:paraId="7C8E5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000" w:type="pct"/>
            <w:gridSpan w:val="6"/>
            <w:tcBorders>
              <w:top w:val="single" w:color="000000" w:sz="6" w:space="0"/>
              <w:left w:val="single" w:color="000000" w:sz="6" w:space="0"/>
              <w:bottom w:val="single" w:color="000000" w:sz="6" w:space="0"/>
              <w:right w:val="single" w:color="000000" w:sz="6" w:space="0"/>
            </w:tcBorders>
            <w:tcMar>
              <w:top w:w="0" w:type="dxa"/>
              <w:bottom w:w="0" w:type="dxa"/>
            </w:tcMar>
          </w:tcPr>
          <w:p w14:paraId="2CC42A0F">
            <w:pPr>
              <w:spacing w:after="120" w:line="240" w:lineRule="auto"/>
              <w:rPr>
                <w:rFonts w:ascii="Arial" w:hAnsi="Arial" w:cs="Arial"/>
                <w:b/>
                <w:sz w:val="20"/>
                <w:szCs w:val="20"/>
              </w:rPr>
            </w:pPr>
            <w:r>
              <w:rPr>
                <w:rFonts w:ascii="Arial" w:hAnsi="Arial" w:cs="Arial"/>
                <w:b/>
                <w:sz w:val="20"/>
                <w:szCs w:val="20"/>
              </w:rPr>
              <w:t>Thẻ BLai\DSCKS\TCTPhi chứa thông tin chữ ký số tổ chức thu thuế, phí, lệ phí (ký trên thẻ BLai\DLBLai và thẻ BLai\DSCKS\TCTPhi\ ds:Signature\ds:Object\xades:SignedProperties)</w:t>
            </w:r>
          </w:p>
        </w:tc>
      </w:tr>
      <w:tr w14:paraId="4550F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190" w:type="pct"/>
            <w:tcBorders>
              <w:top w:val="single" w:color="000000" w:sz="6" w:space="0"/>
              <w:left w:val="single" w:color="000000" w:sz="6" w:space="0"/>
              <w:bottom w:val="single" w:color="000000" w:sz="6" w:space="0"/>
              <w:right w:val="single" w:color="000000" w:sz="6" w:space="0"/>
            </w:tcBorders>
            <w:tcMar>
              <w:top w:w="0" w:type="dxa"/>
              <w:bottom w:w="0" w:type="dxa"/>
            </w:tcMar>
          </w:tcPr>
          <w:p w14:paraId="7B11E5E8">
            <w:pPr>
              <w:spacing w:after="120" w:line="240" w:lineRule="auto"/>
              <w:jc w:val="both"/>
              <w:rPr>
                <w:rFonts w:ascii="Arial" w:hAnsi="Arial" w:cs="Arial"/>
                <w:sz w:val="20"/>
                <w:szCs w:val="20"/>
              </w:rPr>
            </w:pPr>
            <w:r>
              <w:rPr>
                <w:rFonts w:ascii="Arial" w:hAnsi="Arial" w:cs="Arial"/>
                <w:sz w:val="20"/>
                <w:szCs w:val="20"/>
              </w:rPr>
              <w:t>Chữ ký số tổ chức thu phí</w:t>
            </w:r>
          </w:p>
        </w:tc>
        <w:tc>
          <w:tcPr>
            <w:tcW w:w="597" w:type="pct"/>
            <w:tcBorders>
              <w:top w:val="single" w:color="000000" w:sz="6" w:space="0"/>
              <w:left w:val="single" w:color="000000" w:sz="6" w:space="0"/>
              <w:bottom w:val="single" w:color="000000" w:sz="6" w:space="0"/>
              <w:right w:val="single" w:color="000000" w:sz="6" w:space="0"/>
            </w:tcBorders>
            <w:tcMar>
              <w:top w:w="0" w:type="dxa"/>
              <w:bottom w:w="0" w:type="dxa"/>
            </w:tcMar>
          </w:tcPr>
          <w:p w14:paraId="78ADF22F">
            <w:pPr>
              <w:spacing w:after="120" w:line="240" w:lineRule="auto"/>
              <w:jc w:val="both"/>
              <w:rPr>
                <w:rFonts w:ascii="Arial" w:hAnsi="Arial" w:cs="Arial"/>
                <w:sz w:val="20"/>
                <w:szCs w:val="20"/>
              </w:rPr>
            </w:pPr>
            <w:r>
              <w:rPr>
                <w:rFonts w:ascii="Arial" w:hAnsi="Arial" w:cs="Arial"/>
                <w:sz w:val="20"/>
                <w:szCs w:val="20"/>
              </w:rPr>
              <w:t>Signature</w:t>
            </w:r>
          </w:p>
        </w:tc>
        <w:tc>
          <w:tcPr>
            <w:tcW w:w="643" w:type="pct"/>
            <w:tcBorders>
              <w:top w:val="single" w:color="000000" w:sz="6" w:space="0"/>
              <w:left w:val="single" w:color="000000" w:sz="6" w:space="0"/>
              <w:bottom w:val="single" w:color="000000" w:sz="6" w:space="0"/>
              <w:right w:val="single" w:color="000000" w:sz="6" w:space="0"/>
            </w:tcBorders>
            <w:tcMar>
              <w:top w:w="0" w:type="dxa"/>
              <w:bottom w:w="0" w:type="dxa"/>
            </w:tcMar>
          </w:tcPr>
          <w:p w14:paraId="4430ED7C">
            <w:pPr>
              <w:spacing w:after="120" w:line="240" w:lineRule="auto"/>
              <w:ind w:firstLine="700"/>
              <w:jc w:val="both"/>
              <w:rPr>
                <w:rFonts w:ascii="Arial" w:hAnsi="Arial" w:cs="Arial"/>
                <w:sz w:val="20"/>
                <w:szCs w:val="20"/>
              </w:rPr>
            </w:pPr>
          </w:p>
        </w:tc>
        <w:tc>
          <w:tcPr>
            <w:tcW w:w="780" w:type="pct"/>
            <w:tcBorders>
              <w:top w:val="single" w:color="000000" w:sz="6" w:space="0"/>
              <w:left w:val="single" w:color="000000" w:sz="6" w:space="0"/>
              <w:bottom w:val="single" w:color="000000" w:sz="6" w:space="0"/>
              <w:right w:val="single" w:color="000000" w:sz="6" w:space="0"/>
            </w:tcBorders>
            <w:tcMar>
              <w:top w:w="0" w:type="dxa"/>
              <w:bottom w:w="0" w:type="dxa"/>
            </w:tcMar>
          </w:tcPr>
          <w:p w14:paraId="241383FE">
            <w:pPr>
              <w:spacing w:after="120" w:line="240" w:lineRule="auto"/>
              <w:ind w:firstLine="700"/>
              <w:jc w:val="both"/>
              <w:rPr>
                <w:rFonts w:ascii="Arial" w:hAnsi="Arial" w:cs="Arial"/>
                <w:sz w:val="20"/>
                <w:szCs w:val="20"/>
              </w:rPr>
            </w:pPr>
          </w:p>
        </w:tc>
        <w:tc>
          <w:tcPr>
            <w:tcW w:w="872" w:type="pct"/>
            <w:tcBorders>
              <w:top w:val="single" w:color="000000" w:sz="6" w:space="0"/>
              <w:left w:val="single" w:color="000000" w:sz="6" w:space="0"/>
              <w:bottom w:val="single" w:color="000000" w:sz="6" w:space="0"/>
              <w:right w:val="single" w:color="000000" w:sz="6" w:space="0"/>
            </w:tcBorders>
            <w:tcMar>
              <w:top w:w="0" w:type="dxa"/>
              <w:bottom w:w="0" w:type="dxa"/>
            </w:tcMar>
          </w:tcPr>
          <w:p w14:paraId="1BBB67DD">
            <w:pPr>
              <w:spacing w:after="120" w:line="240" w:lineRule="auto"/>
              <w:jc w:val="center"/>
              <w:rPr>
                <w:rFonts w:ascii="Arial" w:hAnsi="Arial" w:cs="Arial"/>
                <w:sz w:val="20"/>
                <w:szCs w:val="20"/>
              </w:rPr>
            </w:pPr>
            <w:r>
              <w:rPr>
                <w:rFonts w:ascii="Arial" w:hAnsi="Arial" w:cs="Arial"/>
                <w:sz w:val="20"/>
                <w:szCs w:val="20"/>
              </w:rPr>
              <w:t>Bắt buộc</w:t>
            </w:r>
          </w:p>
        </w:tc>
        <w:tc>
          <w:tcPr>
            <w:tcW w:w="918" w:type="pct"/>
            <w:tcBorders>
              <w:top w:val="single" w:color="000000" w:sz="6" w:space="0"/>
              <w:left w:val="single" w:color="000000" w:sz="6" w:space="0"/>
              <w:bottom w:val="single" w:color="000000" w:sz="6" w:space="0"/>
              <w:right w:val="single" w:color="000000" w:sz="6" w:space="0"/>
            </w:tcBorders>
            <w:tcMar>
              <w:top w:w="0" w:type="dxa"/>
              <w:bottom w:w="0" w:type="dxa"/>
            </w:tcMar>
          </w:tcPr>
          <w:p w14:paraId="7F8C52C9">
            <w:pPr>
              <w:spacing w:after="120" w:line="240" w:lineRule="auto"/>
              <w:jc w:val="center"/>
              <w:rPr>
                <w:rFonts w:ascii="Arial" w:hAnsi="Arial" w:cs="Arial"/>
                <w:sz w:val="20"/>
                <w:szCs w:val="20"/>
              </w:rPr>
            </w:pPr>
            <w:r>
              <w:rPr>
                <w:rFonts w:ascii="Arial" w:hAnsi="Arial" w:cs="Arial"/>
                <w:sz w:val="20"/>
                <w:szCs w:val="20"/>
              </w:rPr>
              <w:t xml:space="preserve"> </w:t>
            </w:r>
          </w:p>
        </w:tc>
      </w:tr>
      <w:tr w14:paraId="65BFD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000" w:type="pct"/>
            <w:gridSpan w:val="6"/>
            <w:tcBorders>
              <w:top w:val="single" w:color="000000" w:sz="6" w:space="0"/>
              <w:left w:val="single" w:color="000000" w:sz="6" w:space="0"/>
              <w:bottom w:val="single" w:color="000000" w:sz="6" w:space="0"/>
              <w:right w:val="single" w:color="000000" w:sz="6" w:space="0"/>
            </w:tcBorders>
            <w:tcMar>
              <w:top w:w="0" w:type="dxa"/>
              <w:bottom w:w="0" w:type="dxa"/>
            </w:tcMar>
          </w:tcPr>
          <w:p w14:paraId="4D26D4D5">
            <w:pPr>
              <w:spacing w:after="120" w:line="240" w:lineRule="auto"/>
              <w:jc w:val="both"/>
              <w:rPr>
                <w:rFonts w:ascii="Arial" w:hAnsi="Arial" w:cs="Arial"/>
                <w:b/>
                <w:sz w:val="20"/>
                <w:szCs w:val="20"/>
              </w:rPr>
            </w:pPr>
            <w:r>
              <w:rPr>
                <w:rFonts w:ascii="Arial" w:hAnsi="Arial" w:cs="Arial"/>
                <w:b/>
                <w:sz w:val="20"/>
                <w:szCs w:val="20"/>
              </w:rPr>
              <w:t>Thẻ BLai\DSCKS\CCKSKhac chứa các chữ ký số khác (nếu có) (ký trên thẻ BLai\DLCTu và thẻ  ds:Signature\ds:Object\xades:SignedProperties của chữ ký số khác (nếu cần).</w:t>
            </w:r>
          </w:p>
        </w:tc>
      </w:tr>
    </w:tbl>
    <w:p w14:paraId="0CDBB563">
      <w:pPr>
        <w:numPr>
          <w:ilvl w:val="0"/>
          <w:numId w:val="58"/>
        </w:numPr>
        <w:tabs>
          <w:tab w:val="left" w:pos="1134"/>
        </w:tabs>
        <w:spacing w:after="120" w:line="240" w:lineRule="auto"/>
        <w:ind w:left="360" w:firstLine="491"/>
        <w:jc w:val="both"/>
        <w:outlineLvl w:val="0"/>
        <w:rPr>
          <w:rFonts w:ascii="Arial" w:hAnsi="Arial" w:cs="Arial"/>
          <w:b/>
          <w:sz w:val="20"/>
          <w:szCs w:val="20"/>
        </w:rPr>
      </w:pPr>
      <w:r>
        <w:rPr>
          <w:rFonts w:ascii="Arial" w:hAnsi="Arial" w:cs="Arial"/>
          <w:b/>
          <w:sz w:val="20"/>
          <w:szCs w:val="20"/>
        </w:rPr>
        <w:t>Định dạng dữ liệu Biên lai thu thuế, phí, lệ phí của cơ quan thuế sử dụng khi thu thuế, phí, lệ phí của cá nhân (CTT50)</w:t>
      </w:r>
    </w:p>
    <w:p w14:paraId="63CA4006">
      <w:pPr>
        <w:numPr>
          <w:ilvl w:val="0"/>
          <w:numId w:val="60"/>
        </w:numPr>
        <w:spacing w:after="120" w:line="240" w:lineRule="auto"/>
        <w:ind w:left="0" w:firstLine="851"/>
        <w:rPr>
          <w:rFonts w:ascii="Arial" w:hAnsi="Arial" w:cs="Arial"/>
          <w:sz w:val="20"/>
          <w:szCs w:val="20"/>
        </w:rPr>
      </w:pPr>
      <w:bookmarkStart w:id="70" w:name="_heading=h.5hchwf8kaq15" w:colFirst="0" w:colLast="0"/>
      <w:bookmarkEnd w:id="70"/>
      <w:r>
        <w:rPr>
          <w:rFonts w:ascii="Arial" w:hAnsi="Arial" w:cs="Arial"/>
          <w:sz w:val="20"/>
          <w:szCs w:val="20"/>
        </w:rPr>
        <w:t>Dữ liệu Biên lai thu thuế, phí, lệ phí của cơ quan thuế sử dụng khi thu thuế, phí, lệ phí của cá nhân</w:t>
      </w:r>
    </w:p>
    <w:p w14:paraId="610714B2">
      <w:pPr>
        <w:spacing w:after="120" w:line="240" w:lineRule="auto"/>
        <w:jc w:val="center"/>
        <w:rPr>
          <w:rFonts w:ascii="Arial" w:hAnsi="Arial" w:cs="Arial"/>
          <w:sz w:val="20"/>
          <w:szCs w:val="20"/>
        </w:rPr>
      </w:pPr>
      <w:r>
        <w:rPr>
          <w:rFonts w:ascii="Arial" w:hAnsi="Arial" w:cs="Arial"/>
          <w:sz w:val="20"/>
          <w:szCs w:val="20"/>
        </w:rPr>
        <w:drawing>
          <wp:inline distT="0" distB="0" distL="0" distR="0">
            <wp:extent cx="5401945" cy="6411595"/>
            <wp:effectExtent l="0" t="0" r="0" b="0"/>
            <wp:docPr id="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a:xfrm>
                      <a:off x="0" y="0"/>
                      <a:ext cx="5401945" cy="6411595"/>
                    </a:xfrm>
                    <a:prstGeom prst="rect">
                      <a:avLst/>
                    </a:prstGeom>
                    <a:noFill/>
                    <a:ln>
                      <a:noFill/>
                    </a:ln>
                  </pic:spPr>
                </pic:pic>
              </a:graphicData>
            </a:graphic>
          </wp:inline>
        </w:drawing>
      </w:r>
    </w:p>
    <w:p w14:paraId="67B1EDCB">
      <w:pPr>
        <w:spacing w:after="120" w:line="240" w:lineRule="auto"/>
        <w:jc w:val="center"/>
        <w:rPr>
          <w:rFonts w:ascii="Arial" w:hAnsi="Arial" w:cs="Arial"/>
          <w:i/>
          <w:sz w:val="20"/>
          <w:szCs w:val="20"/>
        </w:rPr>
      </w:pPr>
      <w:r>
        <w:rPr>
          <w:rFonts w:ascii="Arial" w:hAnsi="Arial" w:cs="Arial"/>
          <w:i/>
          <w:sz w:val="20"/>
          <w:szCs w:val="20"/>
        </w:rPr>
        <w:t>Hình minh họa: Định dạng dữ liệu Biên lai thu thuế, phí, lệ phí của cơ quan thuế sử dụng khi thu thuế, phí, lệ phí của cá nhân</w:t>
      </w:r>
    </w:p>
    <w:p w14:paraId="2FFC6BA0">
      <w:pPr>
        <w:numPr>
          <w:ilvl w:val="0"/>
          <w:numId w:val="60"/>
        </w:numPr>
        <w:spacing w:after="120" w:line="240" w:lineRule="auto"/>
        <w:ind w:left="0" w:firstLine="851"/>
        <w:rPr>
          <w:rFonts w:ascii="Arial" w:hAnsi="Arial" w:cs="Arial"/>
          <w:sz w:val="20"/>
          <w:szCs w:val="20"/>
        </w:rPr>
      </w:pPr>
      <w:bookmarkStart w:id="71" w:name="_heading=h.l6zbsyofnjiw" w:colFirst="0" w:colLast="0"/>
      <w:bookmarkEnd w:id="71"/>
      <w:r>
        <w:rPr>
          <w:rFonts w:ascii="Arial" w:hAnsi="Arial" w:cs="Arial"/>
          <w:sz w:val="20"/>
          <w:szCs w:val="20"/>
        </w:rPr>
        <w:t>Định dạng chi tiết được mô tả tại bảng dưới đây:</w:t>
      </w: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54"/>
        <w:gridCol w:w="1245"/>
        <w:gridCol w:w="1247"/>
        <w:gridCol w:w="1330"/>
        <w:gridCol w:w="1709"/>
        <w:gridCol w:w="1841"/>
      </w:tblGrid>
      <w:tr w14:paraId="74FFF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3" w:hRule="atLeast"/>
          <w:tblHeader/>
        </w:trPr>
        <w:tc>
          <w:tcPr>
            <w:tcW w:w="1006" w:type="pct"/>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01B99BAA">
            <w:pPr>
              <w:spacing w:after="120" w:line="240" w:lineRule="auto"/>
              <w:jc w:val="center"/>
              <w:rPr>
                <w:rFonts w:ascii="Arial" w:hAnsi="Arial" w:cs="Arial"/>
                <w:b/>
                <w:sz w:val="20"/>
                <w:szCs w:val="20"/>
              </w:rPr>
            </w:pPr>
            <w:r>
              <w:rPr>
                <w:rFonts w:ascii="Arial" w:hAnsi="Arial" w:cs="Arial"/>
                <w:b/>
                <w:sz w:val="20"/>
                <w:szCs w:val="20"/>
              </w:rPr>
              <w:t>Tên chỉ tiêu</w:t>
            </w:r>
          </w:p>
        </w:tc>
        <w:tc>
          <w:tcPr>
            <w:tcW w:w="670" w:type="pct"/>
            <w:tcBorders>
              <w:top w:val="single" w:color="000000" w:sz="6" w:space="0"/>
              <w:left w:val="nil"/>
              <w:bottom w:val="single" w:color="000000" w:sz="6" w:space="0"/>
              <w:right w:val="single" w:color="000000" w:sz="6" w:space="0"/>
            </w:tcBorders>
            <w:tcMar>
              <w:top w:w="0" w:type="dxa"/>
              <w:left w:w="100" w:type="dxa"/>
              <w:bottom w:w="0" w:type="dxa"/>
              <w:right w:w="100" w:type="dxa"/>
            </w:tcMar>
          </w:tcPr>
          <w:p w14:paraId="4895879F">
            <w:pPr>
              <w:spacing w:after="120" w:line="240" w:lineRule="auto"/>
              <w:jc w:val="center"/>
              <w:rPr>
                <w:rFonts w:ascii="Arial" w:hAnsi="Arial" w:cs="Arial"/>
                <w:b/>
                <w:sz w:val="20"/>
                <w:szCs w:val="20"/>
              </w:rPr>
            </w:pPr>
            <w:r>
              <w:rPr>
                <w:rFonts w:ascii="Arial" w:hAnsi="Arial" w:cs="Arial"/>
                <w:b/>
                <w:sz w:val="20"/>
                <w:szCs w:val="20"/>
              </w:rPr>
              <w:t>Tên thẻ</w:t>
            </w:r>
          </w:p>
        </w:tc>
        <w:tc>
          <w:tcPr>
            <w:tcW w:w="677" w:type="pct"/>
            <w:tcBorders>
              <w:top w:val="single" w:color="000000" w:sz="6" w:space="0"/>
              <w:left w:val="nil"/>
              <w:bottom w:val="single" w:color="000000" w:sz="6" w:space="0"/>
              <w:right w:val="single" w:color="000000" w:sz="6" w:space="0"/>
            </w:tcBorders>
            <w:tcMar>
              <w:top w:w="0" w:type="dxa"/>
              <w:left w:w="100" w:type="dxa"/>
              <w:bottom w:w="0" w:type="dxa"/>
              <w:right w:w="100" w:type="dxa"/>
            </w:tcMar>
          </w:tcPr>
          <w:p w14:paraId="2B80C7D1">
            <w:pPr>
              <w:spacing w:after="120" w:line="240" w:lineRule="auto"/>
              <w:jc w:val="center"/>
              <w:rPr>
                <w:rFonts w:ascii="Arial" w:hAnsi="Arial" w:cs="Arial"/>
                <w:b/>
                <w:sz w:val="20"/>
                <w:szCs w:val="20"/>
              </w:rPr>
            </w:pPr>
            <w:r>
              <w:rPr>
                <w:rFonts w:ascii="Arial" w:hAnsi="Arial" w:cs="Arial"/>
                <w:b/>
                <w:sz w:val="20"/>
                <w:szCs w:val="20"/>
              </w:rPr>
              <w:t>Độ dài tối đa</w:t>
            </w:r>
          </w:p>
        </w:tc>
        <w:tc>
          <w:tcPr>
            <w:tcW w:w="722" w:type="pct"/>
            <w:tcBorders>
              <w:top w:val="single" w:color="000000" w:sz="6" w:space="0"/>
              <w:left w:val="nil"/>
              <w:bottom w:val="single" w:color="000000" w:sz="6" w:space="0"/>
              <w:right w:val="single" w:color="000000" w:sz="6" w:space="0"/>
            </w:tcBorders>
            <w:tcMar>
              <w:top w:w="0" w:type="dxa"/>
              <w:left w:w="100" w:type="dxa"/>
              <w:bottom w:w="0" w:type="dxa"/>
              <w:right w:w="100" w:type="dxa"/>
            </w:tcMar>
          </w:tcPr>
          <w:p w14:paraId="067E5A5F">
            <w:pPr>
              <w:spacing w:after="120" w:line="240" w:lineRule="auto"/>
              <w:jc w:val="center"/>
              <w:rPr>
                <w:rFonts w:ascii="Arial" w:hAnsi="Arial" w:cs="Arial"/>
                <w:b/>
                <w:sz w:val="20"/>
                <w:szCs w:val="20"/>
              </w:rPr>
            </w:pPr>
            <w:r>
              <w:rPr>
                <w:rFonts w:ascii="Arial" w:hAnsi="Arial" w:cs="Arial"/>
                <w:b/>
                <w:sz w:val="20"/>
                <w:szCs w:val="20"/>
              </w:rPr>
              <w:t>Kiểu dữ liệu</w:t>
            </w:r>
          </w:p>
        </w:tc>
        <w:tc>
          <w:tcPr>
            <w:tcW w:w="927" w:type="pct"/>
            <w:tcBorders>
              <w:top w:val="single" w:color="000000" w:sz="6" w:space="0"/>
              <w:left w:val="nil"/>
              <w:bottom w:val="single" w:color="000000" w:sz="6" w:space="0"/>
              <w:right w:val="single" w:color="000000" w:sz="6" w:space="0"/>
            </w:tcBorders>
            <w:tcMar>
              <w:top w:w="0" w:type="dxa"/>
              <w:left w:w="100" w:type="dxa"/>
              <w:bottom w:w="0" w:type="dxa"/>
              <w:right w:w="100" w:type="dxa"/>
            </w:tcMar>
          </w:tcPr>
          <w:p w14:paraId="385D9FE4">
            <w:pPr>
              <w:spacing w:after="120" w:line="240" w:lineRule="auto"/>
              <w:jc w:val="center"/>
              <w:rPr>
                <w:rFonts w:ascii="Arial" w:hAnsi="Arial" w:cs="Arial"/>
                <w:b/>
                <w:sz w:val="20"/>
                <w:szCs w:val="20"/>
              </w:rPr>
            </w:pPr>
            <w:r>
              <w:rPr>
                <w:rFonts w:ascii="Arial" w:hAnsi="Arial" w:cs="Arial"/>
                <w:b/>
                <w:sz w:val="20"/>
                <w:szCs w:val="20"/>
              </w:rPr>
              <w:t>Ràng buộc</w:t>
            </w:r>
          </w:p>
        </w:tc>
        <w:tc>
          <w:tcPr>
            <w:tcW w:w="998" w:type="pct"/>
            <w:tcBorders>
              <w:top w:val="single" w:color="000000" w:sz="6" w:space="0"/>
              <w:left w:val="nil"/>
              <w:bottom w:val="single" w:color="000000" w:sz="6" w:space="0"/>
              <w:right w:val="single" w:color="000000" w:sz="6" w:space="0"/>
            </w:tcBorders>
            <w:tcMar>
              <w:top w:w="0" w:type="dxa"/>
              <w:left w:w="100" w:type="dxa"/>
              <w:bottom w:w="0" w:type="dxa"/>
              <w:right w:w="100" w:type="dxa"/>
            </w:tcMar>
            <w:vAlign w:val="center"/>
          </w:tcPr>
          <w:p w14:paraId="7ACBBC33">
            <w:pPr>
              <w:spacing w:after="120" w:line="240" w:lineRule="auto"/>
              <w:jc w:val="center"/>
              <w:rPr>
                <w:rFonts w:ascii="Arial" w:hAnsi="Arial" w:cs="Arial"/>
                <w:b/>
                <w:sz w:val="20"/>
                <w:szCs w:val="20"/>
              </w:rPr>
            </w:pPr>
            <w:r>
              <w:rPr>
                <w:rFonts w:ascii="Arial" w:hAnsi="Arial" w:cs="Arial"/>
                <w:b/>
                <w:sz w:val="20"/>
                <w:szCs w:val="20"/>
              </w:rPr>
              <w:t>Tham khảo</w:t>
            </w:r>
          </w:p>
        </w:tc>
      </w:tr>
      <w:tr w14:paraId="0D7DA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19BD47F1">
            <w:pPr>
              <w:spacing w:after="120" w:line="240" w:lineRule="auto"/>
              <w:jc w:val="both"/>
              <w:rPr>
                <w:rFonts w:ascii="Arial" w:hAnsi="Arial" w:cs="Arial"/>
                <w:b/>
                <w:sz w:val="20"/>
                <w:szCs w:val="20"/>
              </w:rPr>
            </w:pPr>
            <w:r>
              <w:rPr>
                <w:rFonts w:ascii="Arial" w:hAnsi="Arial" w:cs="Arial"/>
                <w:b/>
                <w:sz w:val="20"/>
                <w:szCs w:val="20"/>
              </w:rPr>
              <w:t>Thẻ BLai chứa thông tin dữ liệu biên lai</w:t>
            </w:r>
          </w:p>
        </w:tc>
      </w:tr>
      <w:tr w14:paraId="00541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2910B09C">
            <w:pPr>
              <w:spacing w:after="120" w:line="240" w:lineRule="auto"/>
              <w:jc w:val="both"/>
              <w:rPr>
                <w:rFonts w:ascii="Arial" w:hAnsi="Arial" w:cs="Arial"/>
                <w:b/>
                <w:sz w:val="20"/>
                <w:szCs w:val="20"/>
              </w:rPr>
            </w:pPr>
            <w:r>
              <w:rPr>
                <w:rFonts w:ascii="Arial" w:hAnsi="Arial" w:cs="Arial"/>
                <w:b/>
                <w:sz w:val="20"/>
                <w:szCs w:val="20"/>
              </w:rPr>
              <w:t>Thẻ BLai\DLBLai chứa các thông tin chung, nội dung chi tiết biên lai</w:t>
            </w:r>
          </w:p>
        </w:tc>
      </w:tr>
      <w:tr w14:paraId="7A6E1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000" w:type="pct"/>
            <w:gridSpan w:val="6"/>
            <w:tcBorders>
              <w:top w:val="nil"/>
              <w:left w:val="single" w:color="000000" w:sz="6" w:space="0"/>
              <w:bottom w:val="single" w:color="000000" w:sz="4" w:space="0"/>
              <w:right w:val="single" w:color="000000" w:sz="6" w:space="0"/>
            </w:tcBorders>
            <w:tcMar>
              <w:top w:w="0" w:type="dxa"/>
              <w:left w:w="100" w:type="dxa"/>
              <w:bottom w:w="0" w:type="dxa"/>
              <w:right w:w="100" w:type="dxa"/>
            </w:tcMar>
          </w:tcPr>
          <w:p w14:paraId="3651C7E3">
            <w:pPr>
              <w:spacing w:after="120" w:line="240" w:lineRule="auto"/>
              <w:rPr>
                <w:rFonts w:ascii="Arial" w:hAnsi="Arial" w:cs="Arial"/>
                <w:b/>
                <w:sz w:val="20"/>
                <w:szCs w:val="20"/>
              </w:rPr>
            </w:pPr>
            <w:r>
              <w:rPr>
                <w:rFonts w:ascii="Arial" w:hAnsi="Arial" w:cs="Arial"/>
                <w:b/>
                <w:sz w:val="20"/>
                <w:szCs w:val="20"/>
              </w:rPr>
              <w:t>Thẻ BLai\DLBLai\TTChung chứa thông tin chung của biên lai</w:t>
            </w:r>
          </w:p>
        </w:tc>
      </w:tr>
      <w:tr w14:paraId="5BE3C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2" w:hRule="atLeast"/>
        </w:trPr>
        <w:tc>
          <w:tcPr>
            <w:tcW w:w="1006"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6C145958">
            <w:pPr>
              <w:spacing w:after="120" w:line="240" w:lineRule="auto"/>
              <w:rPr>
                <w:rFonts w:ascii="Arial" w:hAnsi="Arial" w:cs="Arial"/>
                <w:sz w:val="20"/>
                <w:szCs w:val="20"/>
              </w:rPr>
            </w:pPr>
            <w:r>
              <w:rPr>
                <w:rFonts w:ascii="Arial" w:hAnsi="Arial" w:cs="Arial"/>
                <w:sz w:val="20"/>
                <w:szCs w:val="20"/>
              </w:rPr>
              <w:t>Phiên bản của thông điệp (trong Quy định này có giá trị là 2.1.1)</w:t>
            </w:r>
          </w:p>
        </w:tc>
        <w:tc>
          <w:tcPr>
            <w:tcW w:w="670"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63B47AAE">
            <w:pPr>
              <w:spacing w:after="120" w:line="240" w:lineRule="auto"/>
              <w:rPr>
                <w:rFonts w:ascii="Arial" w:hAnsi="Arial" w:cs="Arial"/>
                <w:sz w:val="20"/>
                <w:szCs w:val="20"/>
              </w:rPr>
            </w:pPr>
            <w:r>
              <w:rPr>
                <w:rFonts w:ascii="Arial" w:hAnsi="Arial" w:cs="Arial"/>
                <w:sz w:val="20"/>
                <w:szCs w:val="20"/>
              </w:rPr>
              <w:t>PBan</w:t>
            </w:r>
          </w:p>
        </w:tc>
        <w:tc>
          <w:tcPr>
            <w:tcW w:w="677"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1DD34CD7">
            <w:pPr>
              <w:spacing w:after="120" w:line="240" w:lineRule="auto"/>
              <w:jc w:val="center"/>
              <w:rPr>
                <w:rFonts w:ascii="Arial" w:hAnsi="Arial" w:cs="Arial"/>
                <w:sz w:val="20"/>
                <w:szCs w:val="20"/>
              </w:rPr>
            </w:pPr>
            <w:r>
              <w:rPr>
                <w:rFonts w:ascii="Arial" w:hAnsi="Arial" w:cs="Arial"/>
                <w:sz w:val="20"/>
                <w:szCs w:val="20"/>
              </w:rPr>
              <w:t>6</w:t>
            </w:r>
          </w:p>
        </w:tc>
        <w:tc>
          <w:tcPr>
            <w:tcW w:w="722"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4E378F99">
            <w:pPr>
              <w:spacing w:after="120" w:line="240" w:lineRule="auto"/>
              <w:jc w:val="center"/>
              <w:rPr>
                <w:rFonts w:ascii="Arial" w:hAnsi="Arial" w:cs="Arial"/>
                <w:sz w:val="20"/>
                <w:szCs w:val="20"/>
              </w:rPr>
            </w:pPr>
            <w:r>
              <w:rPr>
                <w:rFonts w:ascii="Arial" w:hAnsi="Arial" w:cs="Arial"/>
                <w:sz w:val="20"/>
                <w:szCs w:val="20"/>
              </w:rPr>
              <w:t>Chuỗi ký tự</w:t>
            </w:r>
          </w:p>
        </w:tc>
        <w:tc>
          <w:tcPr>
            <w:tcW w:w="927"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448CC2F7">
            <w:pPr>
              <w:spacing w:after="120" w:line="240" w:lineRule="auto"/>
              <w:jc w:val="center"/>
              <w:rPr>
                <w:rFonts w:ascii="Arial" w:hAnsi="Arial" w:cs="Arial"/>
                <w:sz w:val="20"/>
                <w:szCs w:val="20"/>
              </w:rPr>
            </w:pPr>
            <w:r>
              <w:rPr>
                <w:rFonts w:ascii="Arial" w:hAnsi="Arial" w:cs="Arial"/>
                <w:sz w:val="20"/>
                <w:szCs w:val="20"/>
              </w:rPr>
              <w:t>Bắt buộc</w:t>
            </w:r>
          </w:p>
        </w:tc>
        <w:tc>
          <w:tcPr>
            <w:tcW w:w="998" w:type="pct"/>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67204429">
            <w:pPr>
              <w:spacing w:after="120" w:line="240" w:lineRule="auto"/>
              <w:rPr>
                <w:rFonts w:ascii="Arial" w:hAnsi="Arial" w:cs="Arial"/>
                <w:sz w:val="20"/>
                <w:szCs w:val="20"/>
              </w:rPr>
            </w:pPr>
            <w:bookmarkStart w:id="72" w:name="bookmark=id.u4jt60qrtxan" w:colFirst="0" w:colLast="0"/>
            <w:bookmarkEnd w:id="72"/>
            <w:r>
              <w:rPr>
                <w:rFonts w:ascii="Arial" w:hAnsi="Arial" w:cs="Arial"/>
                <w:sz w:val="20"/>
                <w:szCs w:val="20"/>
              </w:rPr>
              <w:t xml:space="preserve"> </w:t>
            </w:r>
          </w:p>
        </w:tc>
      </w:tr>
      <w:tr w14:paraId="0D104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006" w:type="pct"/>
            <w:tcBorders>
              <w:top w:val="single" w:color="000000" w:sz="4" w:space="0"/>
              <w:left w:val="single" w:color="000000" w:sz="6" w:space="0"/>
              <w:bottom w:val="single" w:color="000000" w:sz="6" w:space="0"/>
              <w:right w:val="single" w:color="000000" w:sz="6" w:space="0"/>
            </w:tcBorders>
            <w:tcMar>
              <w:top w:w="0" w:type="dxa"/>
              <w:left w:w="100" w:type="dxa"/>
              <w:bottom w:w="0" w:type="dxa"/>
              <w:right w:w="100" w:type="dxa"/>
            </w:tcMar>
          </w:tcPr>
          <w:p w14:paraId="4D90F6D3">
            <w:pPr>
              <w:spacing w:after="120" w:line="240" w:lineRule="auto"/>
              <w:rPr>
                <w:rFonts w:ascii="Arial" w:hAnsi="Arial" w:cs="Arial"/>
                <w:sz w:val="20"/>
                <w:szCs w:val="20"/>
              </w:rPr>
            </w:pPr>
            <w:r>
              <w:rPr>
                <w:rFonts w:ascii="Arial" w:hAnsi="Arial" w:cs="Arial"/>
                <w:sz w:val="20"/>
                <w:szCs w:val="20"/>
              </w:rPr>
              <w:t>Tên loại chứng từ (biên lai)</w:t>
            </w:r>
          </w:p>
        </w:tc>
        <w:tc>
          <w:tcPr>
            <w:tcW w:w="670" w:type="pct"/>
            <w:tcBorders>
              <w:top w:val="single" w:color="000000" w:sz="4" w:space="0"/>
              <w:left w:val="nil"/>
              <w:bottom w:val="single" w:color="000000" w:sz="6" w:space="0"/>
              <w:right w:val="single" w:color="000000" w:sz="6" w:space="0"/>
            </w:tcBorders>
            <w:tcMar>
              <w:top w:w="0" w:type="dxa"/>
              <w:left w:w="100" w:type="dxa"/>
              <w:bottom w:w="0" w:type="dxa"/>
              <w:right w:w="100" w:type="dxa"/>
            </w:tcMar>
          </w:tcPr>
          <w:p w14:paraId="4D59DCEF">
            <w:pPr>
              <w:spacing w:after="120" w:line="240" w:lineRule="auto"/>
              <w:rPr>
                <w:rFonts w:ascii="Arial" w:hAnsi="Arial" w:cs="Arial"/>
                <w:sz w:val="20"/>
                <w:szCs w:val="20"/>
              </w:rPr>
            </w:pPr>
            <w:r>
              <w:rPr>
                <w:rFonts w:ascii="Arial" w:hAnsi="Arial" w:cs="Arial"/>
                <w:sz w:val="20"/>
                <w:szCs w:val="20"/>
              </w:rPr>
              <w:t>TLCTu</w:t>
            </w:r>
          </w:p>
        </w:tc>
        <w:tc>
          <w:tcPr>
            <w:tcW w:w="677" w:type="pct"/>
            <w:tcBorders>
              <w:top w:val="single" w:color="000000" w:sz="4" w:space="0"/>
              <w:left w:val="nil"/>
              <w:bottom w:val="single" w:color="000000" w:sz="6" w:space="0"/>
              <w:right w:val="single" w:color="000000" w:sz="6" w:space="0"/>
            </w:tcBorders>
            <w:tcMar>
              <w:top w:w="0" w:type="dxa"/>
              <w:left w:w="100" w:type="dxa"/>
              <w:bottom w:w="0" w:type="dxa"/>
              <w:right w:w="100" w:type="dxa"/>
            </w:tcMar>
          </w:tcPr>
          <w:p w14:paraId="0B7DA654">
            <w:pPr>
              <w:spacing w:after="120" w:line="240" w:lineRule="auto"/>
              <w:jc w:val="center"/>
              <w:rPr>
                <w:rFonts w:ascii="Arial" w:hAnsi="Arial" w:cs="Arial"/>
                <w:sz w:val="20"/>
                <w:szCs w:val="20"/>
              </w:rPr>
            </w:pPr>
            <w:r>
              <w:rPr>
                <w:rFonts w:ascii="Arial" w:hAnsi="Arial" w:cs="Arial"/>
                <w:sz w:val="20"/>
                <w:szCs w:val="20"/>
              </w:rPr>
              <w:t>100</w:t>
            </w:r>
          </w:p>
        </w:tc>
        <w:tc>
          <w:tcPr>
            <w:tcW w:w="722" w:type="pct"/>
            <w:tcBorders>
              <w:top w:val="single" w:color="000000" w:sz="4" w:space="0"/>
              <w:left w:val="nil"/>
              <w:bottom w:val="single" w:color="000000" w:sz="6" w:space="0"/>
              <w:right w:val="single" w:color="000000" w:sz="6" w:space="0"/>
            </w:tcBorders>
            <w:tcMar>
              <w:top w:w="0" w:type="dxa"/>
              <w:left w:w="100" w:type="dxa"/>
              <w:bottom w:w="0" w:type="dxa"/>
              <w:right w:w="100" w:type="dxa"/>
            </w:tcMar>
          </w:tcPr>
          <w:p w14:paraId="6E628E66">
            <w:pPr>
              <w:spacing w:after="120" w:line="240" w:lineRule="auto"/>
              <w:jc w:val="center"/>
              <w:rPr>
                <w:rFonts w:ascii="Arial" w:hAnsi="Arial" w:cs="Arial"/>
                <w:sz w:val="20"/>
                <w:szCs w:val="20"/>
              </w:rPr>
            </w:pPr>
            <w:r>
              <w:rPr>
                <w:rFonts w:ascii="Arial" w:hAnsi="Arial" w:cs="Arial"/>
                <w:sz w:val="20"/>
                <w:szCs w:val="20"/>
              </w:rPr>
              <w:t>Chuỗi ký tự</w:t>
            </w:r>
          </w:p>
        </w:tc>
        <w:tc>
          <w:tcPr>
            <w:tcW w:w="927" w:type="pct"/>
            <w:tcBorders>
              <w:top w:val="single" w:color="000000" w:sz="4" w:space="0"/>
              <w:left w:val="nil"/>
              <w:bottom w:val="single" w:color="000000" w:sz="6" w:space="0"/>
              <w:right w:val="single" w:color="000000" w:sz="6" w:space="0"/>
            </w:tcBorders>
            <w:tcMar>
              <w:top w:w="0" w:type="dxa"/>
              <w:left w:w="100" w:type="dxa"/>
              <w:bottom w:w="0" w:type="dxa"/>
              <w:right w:w="100" w:type="dxa"/>
            </w:tcMar>
          </w:tcPr>
          <w:p w14:paraId="55FDCD7F">
            <w:pPr>
              <w:spacing w:after="120" w:line="240" w:lineRule="auto"/>
              <w:jc w:val="center"/>
              <w:rPr>
                <w:rFonts w:ascii="Arial" w:hAnsi="Arial" w:cs="Arial"/>
                <w:sz w:val="20"/>
                <w:szCs w:val="20"/>
              </w:rPr>
            </w:pPr>
            <w:r>
              <w:rPr>
                <w:rFonts w:ascii="Arial" w:hAnsi="Arial" w:cs="Arial"/>
                <w:sz w:val="20"/>
                <w:szCs w:val="20"/>
              </w:rPr>
              <w:t>Bắt buộc</w:t>
            </w:r>
          </w:p>
        </w:tc>
        <w:tc>
          <w:tcPr>
            <w:tcW w:w="998" w:type="pct"/>
            <w:tcBorders>
              <w:top w:val="single" w:color="000000" w:sz="4" w:space="0"/>
              <w:left w:val="nil"/>
              <w:bottom w:val="single" w:color="000000" w:sz="6" w:space="0"/>
              <w:right w:val="single" w:color="000000" w:sz="6" w:space="0"/>
            </w:tcBorders>
            <w:tcMar>
              <w:top w:w="0" w:type="dxa"/>
              <w:left w:w="100" w:type="dxa"/>
              <w:bottom w:w="0" w:type="dxa"/>
              <w:right w:w="100" w:type="dxa"/>
            </w:tcMar>
          </w:tcPr>
          <w:p w14:paraId="04C17774">
            <w:pPr>
              <w:spacing w:after="120" w:line="240" w:lineRule="auto"/>
              <w:jc w:val="center"/>
              <w:rPr>
                <w:rFonts w:ascii="Arial" w:hAnsi="Arial" w:cs="Arial"/>
                <w:sz w:val="20"/>
                <w:szCs w:val="20"/>
              </w:rPr>
            </w:pPr>
            <w:r>
              <w:rPr>
                <w:rFonts w:ascii="Arial" w:hAnsi="Arial" w:cs="Arial"/>
                <w:sz w:val="20"/>
                <w:szCs w:val="20"/>
              </w:rPr>
              <w:t xml:space="preserve"> </w:t>
            </w:r>
          </w:p>
        </w:tc>
      </w:tr>
      <w:tr w14:paraId="7DC3D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1006"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44DABB9D">
            <w:pPr>
              <w:spacing w:after="120" w:line="240" w:lineRule="auto"/>
              <w:rPr>
                <w:rFonts w:ascii="Arial" w:hAnsi="Arial" w:cs="Arial"/>
                <w:sz w:val="20"/>
                <w:szCs w:val="20"/>
              </w:rPr>
            </w:pPr>
            <w:r>
              <w:rPr>
                <w:rFonts w:ascii="Arial" w:hAnsi="Arial" w:cs="Arial"/>
                <w:sz w:val="20"/>
                <w:szCs w:val="20"/>
              </w:rPr>
              <w:t>Ký hiệu mẫu chứng từ (biên lai)</w:t>
            </w:r>
          </w:p>
        </w:tc>
        <w:tc>
          <w:tcPr>
            <w:tcW w:w="670" w:type="pct"/>
            <w:tcBorders>
              <w:top w:val="nil"/>
              <w:left w:val="nil"/>
              <w:bottom w:val="single" w:color="000000" w:sz="6" w:space="0"/>
              <w:right w:val="single" w:color="000000" w:sz="6" w:space="0"/>
            </w:tcBorders>
            <w:tcMar>
              <w:top w:w="0" w:type="dxa"/>
              <w:left w:w="100" w:type="dxa"/>
              <w:bottom w:w="0" w:type="dxa"/>
              <w:right w:w="100" w:type="dxa"/>
            </w:tcMar>
          </w:tcPr>
          <w:p w14:paraId="165C5F89">
            <w:pPr>
              <w:spacing w:after="120" w:line="240" w:lineRule="auto"/>
              <w:rPr>
                <w:rFonts w:ascii="Arial" w:hAnsi="Arial" w:cs="Arial"/>
                <w:sz w:val="20"/>
                <w:szCs w:val="20"/>
              </w:rPr>
            </w:pPr>
            <w:r>
              <w:rPr>
                <w:rFonts w:ascii="Arial" w:hAnsi="Arial" w:cs="Arial"/>
                <w:sz w:val="20"/>
                <w:szCs w:val="20"/>
              </w:rPr>
              <w:t>KHMCTu</w:t>
            </w:r>
          </w:p>
        </w:tc>
        <w:tc>
          <w:tcPr>
            <w:tcW w:w="677" w:type="pct"/>
            <w:tcBorders>
              <w:top w:val="nil"/>
              <w:left w:val="nil"/>
              <w:bottom w:val="single" w:color="000000" w:sz="6" w:space="0"/>
              <w:right w:val="single" w:color="000000" w:sz="6" w:space="0"/>
            </w:tcBorders>
            <w:tcMar>
              <w:top w:w="0" w:type="dxa"/>
              <w:left w:w="100" w:type="dxa"/>
              <w:bottom w:w="0" w:type="dxa"/>
              <w:right w:w="100" w:type="dxa"/>
            </w:tcMar>
          </w:tcPr>
          <w:p w14:paraId="70C9DB04">
            <w:pPr>
              <w:spacing w:after="120" w:line="240" w:lineRule="auto"/>
              <w:jc w:val="center"/>
              <w:rPr>
                <w:rFonts w:ascii="Arial" w:hAnsi="Arial" w:cs="Arial"/>
                <w:sz w:val="20"/>
                <w:szCs w:val="20"/>
              </w:rPr>
            </w:pPr>
            <w:r>
              <w:rPr>
                <w:rFonts w:ascii="Arial" w:hAnsi="Arial" w:cs="Arial"/>
                <w:sz w:val="20"/>
                <w:szCs w:val="20"/>
              </w:rPr>
              <w:t>5</w:t>
            </w:r>
          </w:p>
        </w:tc>
        <w:tc>
          <w:tcPr>
            <w:tcW w:w="722" w:type="pct"/>
            <w:tcBorders>
              <w:top w:val="nil"/>
              <w:left w:val="nil"/>
              <w:bottom w:val="single" w:color="000000" w:sz="6" w:space="0"/>
              <w:right w:val="single" w:color="000000" w:sz="6" w:space="0"/>
            </w:tcBorders>
            <w:tcMar>
              <w:top w:w="0" w:type="dxa"/>
              <w:left w:w="100" w:type="dxa"/>
              <w:bottom w:w="0" w:type="dxa"/>
              <w:right w:w="100" w:type="dxa"/>
            </w:tcMar>
          </w:tcPr>
          <w:p w14:paraId="0AE416E7">
            <w:pPr>
              <w:spacing w:after="120" w:line="240" w:lineRule="auto"/>
              <w:jc w:val="center"/>
              <w:rPr>
                <w:rFonts w:ascii="Arial" w:hAnsi="Arial" w:cs="Arial"/>
                <w:sz w:val="20"/>
                <w:szCs w:val="20"/>
                <w:lang w:val="fr-FR"/>
              </w:rPr>
            </w:pPr>
            <w:r>
              <w:rPr>
                <w:rFonts w:ascii="Arial" w:hAnsi="Arial" w:cs="Arial"/>
                <w:sz w:val="20"/>
                <w:szCs w:val="20"/>
                <w:lang w:val="fr-FR"/>
              </w:rPr>
              <w:t>Chuỗi ký tự (Ghi là CTT50)</w:t>
            </w:r>
          </w:p>
        </w:tc>
        <w:tc>
          <w:tcPr>
            <w:tcW w:w="927" w:type="pct"/>
            <w:tcBorders>
              <w:top w:val="nil"/>
              <w:left w:val="nil"/>
              <w:bottom w:val="single" w:color="000000" w:sz="6" w:space="0"/>
              <w:right w:val="single" w:color="000000" w:sz="6" w:space="0"/>
            </w:tcBorders>
            <w:tcMar>
              <w:top w:w="0" w:type="dxa"/>
              <w:left w:w="100" w:type="dxa"/>
              <w:bottom w:w="0" w:type="dxa"/>
              <w:right w:w="100" w:type="dxa"/>
            </w:tcMar>
          </w:tcPr>
          <w:p w14:paraId="6B4F4580">
            <w:pPr>
              <w:spacing w:after="120" w:line="240" w:lineRule="auto"/>
              <w:jc w:val="center"/>
              <w:rPr>
                <w:rFonts w:ascii="Arial" w:hAnsi="Arial" w:cs="Arial"/>
                <w:sz w:val="20"/>
                <w:szCs w:val="20"/>
              </w:rPr>
            </w:pPr>
            <w:r>
              <w:rPr>
                <w:rFonts w:ascii="Arial" w:hAnsi="Arial" w:cs="Arial"/>
                <w:sz w:val="20"/>
                <w:szCs w:val="20"/>
              </w:rPr>
              <w:t>Bắt buộc</w:t>
            </w:r>
          </w:p>
        </w:tc>
        <w:tc>
          <w:tcPr>
            <w:tcW w:w="998" w:type="pct"/>
            <w:tcBorders>
              <w:top w:val="nil"/>
              <w:left w:val="nil"/>
              <w:bottom w:val="single" w:color="000000" w:sz="6" w:space="0"/>
              <w:right w:val="single" w:color="000000" w:sz="6" w:space="0"/>
            </w:tcBorders>
            <w:tcMar>
              <w:top w:w="0" w:type="dxa"/>
              <w:left w:w="100" w:type="dxa"/>
              <w:bottom w:w="0" w:type="dxa"/>
              <w:right w:w="100" w:type="dxa"/>
            </w:tcMar>
          </w:tcPr>
          <w:p w14:paraId="5B2A386F">
            <w:pPr>
              <w:spacing w:after="120" w:line="240" w:lineRule="auto"/>
              <w:jc w:val="center"/>
              <w:rPr>
                <w:rFonts w:ascii="Arial" w:hAnsi="Arial" w:cs="Arial"/>
                <w:sz w:val="20"/>
                <w:szCs w:val="20"/>
              </w:rPr>
            </w:pPr>
            <w:r>
              <w:rPr>
                <w:rFonts w:ascii="Arial" w:hAnsi="Arial" w:cs="Arial"/>
                <w:sz w:val="20"/>
                <w:szCs w:val="20"/>
              </w:rPr>
              <w:t xml:space="preserve"> </w:t>
            </w:r>
          </w:p>
        </w:tc>
      </w:tr>
      <w:tr w14:paraId="46A98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2" w:hRule="atLeast"/>
        </w:trPr>
        <w:tc>
          <w:tcPr>
            <w:tcW w:w="1006"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5DAC158C">
            <w:pPr>
              <w:spacing w:after="120" w:line="240" w:lineRule="auto"/>
              <w:rPr>
                <w:rFonts w:ascii="Arial" w:hAnsi="Arial" w:cs="Arial"/>
                <w:sz w:val="20"/>
                <w:szCs w:val="20"/>
              </w:rPr>
            </w:pPr>
            <w:r>
              <w:rPr>
                <w:rFonts w:ascii="Arial" w:hAnsi="Arial" w:cs="Arial"/>
                <w:sz w:val="20"/>
                <w:szCs w:val="20"/>
              </w:rPr>
              <w:t>Ký hiệu chứng từ (biên lai)</w:t>
            </w:r>
          </w:p>
        </w:tc>
        <w:tc>
          <w:tcPr>
            <w:tcW w:w="670" w:type="pct"/>
            <w:tcBorders>
              <w:top w:val="nil"/>
              <w:left w:val="nil"/>
              <w:bottom w:val="single" w:color="000000" w:sz="6" w:space="0"/>
              <w:right w:val="single" w:color="000000" w:sz="6" w:space="0"/>
            </w:tcBorders>
            <w:tcMar>
              <w:top w:w="0" w:type="dxa"/>
              <w:left w:w="100" w:type="dxa"/>
              <w:bottom w:w="0" w:type="dxa"/>
              <w:right w:w="100" w:type="dxa"/>
            </w:tcMar>
          </w:tcPr>
          <w:p w14:paraId="2DC38A61">
            <w:pPr>
              <w:spacing w:after="120" w:line="240" w:lineRule="auto"/>
              <w:rPr>
                <w:rFonts w:ascii="Arial" w:hAnsi="Arial" w:cs="Arial"/>
                <w:sz w:val="20"/>
                <w:szCs w:val="20"/>
              </w:rPr>
            </w:pPr>
            <w:r>
              <w:rPr>
                <w:rFonts w:ascii="Arial" w:hAnsi="Arial" w:cs="Arial"/>
                <w:sz w:val="20"/>
                <w:szCs w:val="20"/>
              </w:rPr>
              <w:t>KHCTu</w:t>
            </w:r>
          </w:p>
        </w:tc>
        <w:tc>
          <w:tcPr>
            <w:tcW w:w="677" w:type="pct"/>
            <w:tcBorders>
              <w:top w:val="nil"/>
              <w:left w:val="nil"/>
              <w:bottom w:val="single" w:color="000000" w:sz="6" w:space="0"/>
              <w:right w:val="single" w:color="000000" w:sz="6" w:space="0"/>
            </w:tcBorders>
            <w:tcMar>
              <w:top w:w="0" w:type="dxa"/>
              <w:left w:w="100" w:type="dxa"/>
              <w:bottom w:w="0" w:type="dxa"/>
              <w:right w:w="100" w:type="dxa"/>
            </w:tcMar>
          </w:tcPr>
          <w:p w14:paraId="41A08201">
            <w:pPr>
              <w:spacing w:after="120" w:line="240" w:lineRule="auto"/>
              <w:jc w:val="center"/>
              <w:rPr>
                <w:rFonts w:ascii="Arial" w:hAnsi="Arial" w:cs="Arial"/>
                <w:sz w:val="20"/>
                <w:szCs w:val="20"/>
              </w:rPr>
            </w:pPr>
            <w:r>
              <w:rPr>
                <w:rFonts w:ascii="Arial" w:hAnsi="Arial" w:cs="Arial"/>
                <w:sz w:val="20"/>
                <w:szCs w:val="20"/>
              </w:rPr>
              <w:t>8</w:t>
            </w:r>
          </w:p>
        </w:tc>
        <w:tc>
          <w:tcPr>
            <w:tcW w:w="722" w:type="pct"/>
            <w:tcBorders>
              <w:top w:val="nil"/>
              <w:left w:val="nil"/>
              <w:bottom w:val="single" w:color="000000" w:sz="6" w:space="0"/>
              <w:right w:val="single" w:color="000000" w:sz="6" w:space="0"/>
            </w:tcBorders>
            <w:tcMar>
              <w:top w:w="0" w:type="dxa"/>
              <w:left w:w="100" w:type="dxa"/>
              <w:bottom w:w="0" w:type="dxa"/>
              <w:right w:w="100" w:type="dxa"/>
            </w:tcMar>
          </w:tcPr>
          <w:p w14:paraId="45A8473D">
            <w:pPr>
              <w:spacing w:after="120" w:line="240" w:lineRule="auto"/>
              <w:jc w:val="center"/>
              <w:rPr>
                <w:rFonts w:ascii="Arial" w:hAnsi="Arial" w:cs="Arial"/>
                <w:sz w:val="20"/>
                <w:szCs w:val="20"/>
              </w:rPr>
            </w:pPr>
            <w:r>
              <w:rPr>
                <w:rFonts w:ascii="Arial" w:hAnsi="Arial" w:cs="Arial"/>
                <w:sz w:val="20"/>
                <w:szCs w:val="20"/>
              </w:rPr>
              <w:t>Chuỗi ký tự (Chi tiết tại Phụ lục II Quy định này)</w:t>
            </w:r>
          </w:p>
        </w:tc>
        <w:tc>
          <w:tcPr>
            <w:tcW w:w="927" w:type="pct"/>
            <w:tcBorders>
              <w:top w:val="nil"/>
              <w:left w:val="nil"/>
              <w:bottom w:val="single" w:color="000000" w:sz="6" w:space="0"/>
              <w:right w:val="single" w:color="000000" w:sz="6" w:space="0"/>
            </w:tcBorders>
            <w:tcMar>
              <w:top w:w="0" w:type="dxa"/>
              <w:left w:w="100" w:type="dxa"/>
              <w:bottom w:w="0" w:type="dxa"/>
              <w:right w:w="100" w:type="dxa"/>
            </w:tcMar>
          </w:tcPr>
          <w:p w14:paraId="63C1D80F">
            <w:pPr>
              <w:spacing w:after="120" w:line="240" w:lineRule="auto"/>
              <w:jc w:val="center"/>
              <w:rPr>
                <w:rFonts w:ascii="Arial" w:hAnsi="Arial" w:cs="Arial"/>
                <w:sz w:val="20"/>
                <w:szCs w:val="20"/>
              </w:rPr>
            </w:pPr>
            <w:r>
              <w:rPr>
                <w:rFonts w:ascii="Arial" w:hAnsi="Arial" w:cs="Arial"/>
                <w:sz w:val="20"/>
                <w:szCs w:val="20"/>
              </w:rPr>
              <w:t>Bắt buộc</w:t>
            </w:r>
          </w:p>
        </w:tc>
        <w:tc>
          <w:tcPr>
            <w:tcW w:w="998" w:type="pct"/>
            <w:tcBorders>
              <w:top w:val="nil"/>
              <w:left w:val="nil"/>
              <w:bottom w:val="single" w:color="000000" w:sz="6" w:space="0"/>
              <w:right w:val="single" w:color="000000" w:sz="6" w:space="0"/>
            </w:tcBorders>
            <w:tcMar>
              <w:top w:w="0" w:type="dxa"/>
              <w:left w:w="100" w:type="dxa"/>
              <w:bottom w:w="0" w:type="dxa"/>
              <w:right w:w="100" w:type="dxa"/>
            </w:tcMar>
          </w:tcPr>
          <w:p w14:paraId="1E8A9CAE">
            <w:pPr>
              <w:spacing w:after="120" w:line="240" w:lineRule="auto"/>
              <w:jc w:val="center"/>
              <w:rPr>
                <w:rFonts w:ascii="Arial" w:hAnsi="Arial" w:cs="Arial"/>
                <w:sz w:val="20"/>
                <w:szCs w:val="20"/>
              </w:rPr>
            </w:pPr>
          </w:p>
        </w:tc>
      </w:tr>
      <w:tr w14:paraId="5A38B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006"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6FE9215B">
            <w:pPr>
              <w:spacing w:after="120" w:line="240" w:lineRule="auto"/>
              <w:rPr>
                <w:rFonts w:ascii="Arial" w:hAnsi="Arial" w:cs="Arial"/>
                <w:sz w:val="20"/>
                <w:szCs w:val="20"/>
              </w:rPr>
            </w:pPr>
            <w:r>
              <w:rPr>
                <w:rFonts w:ascii="Arial" w:hAnsi="Arial" w:cs="Arial"/>
                <w:sz w:val="20"/>
                <w:szCs w:val="20"/>
              </w:rPr>
              <w:t>Số chứng từ (biên lai)</w:t>
            </w:r>
          </w:p>
        </w:tc>
        <w:tc>
          <w:tcPr>
            <w:tcW w:w="670" w:type="pct"/>
            <w:tcBorders>
              <w:top w:val="nil"/>
              <w:left w:val="nil"/>
              <w:bottom w:val="single" w:color="000000" w:sz="6" w:space="0"/>
              <w:right w:val="single" w:color="000000" w:sz="6" w:space="0"/>
            </w:tcBorders>
            <w:tcMar>
              <w:top w:w="0" w:type="dxa"/>
              <w:left w:w="100" w:type="dxa"/>
              <w:bottom w:w="0" w:type="dxa"/>
              <w:right w:w="100" w:type="dxa"/>
            </w:tcMar>
          </w:tcPr>
          <w:p w14:paraId="5DB180DD">
            <w:pPr>
              <w:spacing w:after="120" w:line="240" w:lineRule="auto"/>
              <w:rPr>
                <w:rFonts w:ascii="Arial" w:hAnsi="Arial" w:cs="Arial"/>
                <w:sz w:val="20"/>
                <w:szCs w:val="20"/>
              </w:rPr>
            </w:pPr>
            <w:r>
              <w:rPr>
                <w:rFonts w:ascii="Arial" w:hAnsi="Arial" w:cs="Arial"/>
                <w:sz w:val="20"/>
                <w:szCs w:val="20"/>
              </w:rPr>
              <w:t>SCTu</w:t>
            </w:r>
          </w:p>
        </w:tc>
        <w:tc>
          <w:tcPr>
            <w:tcW w:w="677" w:type="pct"/>
            <w:tcBorders>
              <w:top w:val="nil"/>
              <w:left w:val="nil"/>
              <w:bottom w:val="single" w:color="000000" w:sz="6" w:space="0"/>
              <w:right w:val="single" w:color="000000" w:sz="6" w:space="0"/>
            </w:tcBorders>
            <w:tcMar>
              <w:top w:w="0" w:type="dxa"/>
              <w:left w:w="100" w:type="dxa"/>
              <w:bottom w:w="0" w:type="dxa"/>
              <w:right w:w="100" w:type="dxa"/>
            </w:tcMar>
          </w:tcPr>
          <w:p w14:paraId="7DA99232">
            <w:pPr>
              <w:spacing w:after="120" w:line="240" w:lineRule="auto"/>
              <w:jc w:val="center"/>
              <w:rPr>
                <w:rFonts w:ascii="Arial" w:hAnsi="Arial" w:cs="Arial"/>
                <w:sz w:val="20"/>
                <w:szCs w:val="20"/>
              </w:rPr>
            </w:pPr>
            <w:r>
              <w:rPr>
                <w:rFonts w:ascii="Arial" w:hAnsi="Arial" w:cs="Arial"/>
                <w:sz w:val="20"/>
                <w:szCs w:val="20"/>
              </w:rPr>
              <w:t>8</w:t>
            </w:r>
          </w:p>
        </w:tc>
        <w:tc>
          <w:tcPr>
            <w:tcW w:w="722" w:type="pct"/>
            <w:tcBorders>
              <w:top w:val="nil"/>
              <w:left w:val="nil"/>
              <w:bottom w:val="single" w:color="000000" w:sz="6" w:space="0"/>
              <w:right w:val="single" w:color="000000" w:sz="6" w:space="0"/>
            </w:tcBorders>
            <w:tcMar>
              <w:top w:w="0" w:type="dxa"/>
              <w:left w:w="100" w:type="dxa"/>
              <w:bottom w:w="0" w:type="dxa"/>
              <w:right w:w="100" w:type="dxa"/>
            </w:tcMar>
          </w:tcPr>
          <w:p w14:paraId="6D5A884A">
            <w:pPr>
              <w:spacing w:after="120" w:line="240" w:lineRule="auto"/>
              <w:jc w:val="center"/>
              <w:rPr>
                <w:rFonts w:ascii="Arial" w:hAnsi="Arial" w:cs="Arial"/>
                <w:sz w:val="20"/>
                <w:szCs w:val="20"/>
              </w:rPr>
            </w:pPr>
            <w:r>
              <w:rPr>
                <w:rFonts w:ascii="Arial" w:hAnsi="Arial" w:cs="Arial"/>
                <w:sz w:val="20"/>
                <w:szCs w:val="20"/>
              </w:rPr>
              <w:t>Số</w:t>
            </w:r>
          </w:p>
        </w:tc>
        <w:tc>
          <w:tcPr>
            <w:tcW w:w="927" w:type="pct"/>
            <w:tcBorders>
              <w:top w:val="nil"/>
              <w:left w:val="nil"/>
              <w:bottom w:val="single" w:color="000000" w:sz="6" w:space="0"/>
              <w:right w:val="single" w:color="000000" w:sz="6" w:space="0"/>
            </w:tcBorders>
            <w:tcMar>
              <w:top w:w="0" w:type="dxa"/>
              <w:left w:w="100" w:type="dxa"/>
              <w:bottom w:w="0" w:type="dxa"/>
              <w:right w:w="100" w:type="dxa"/>
            </w:tcMar>
          </w:tcPr>
          <w:p w14:paraId="452B7019">
            <w:pPr>
              <w:spacing w:after="120" w:line="240" w:lineRule="auto"/>
              <w:jc w:val="center"/>
              <w:rPr>
                <w:rFonts w:ascii="Arial" w:hAnsi="Arial" w:cs="Arial"/>
                <w:sz w:val="20"/>
                <w:szCs w:val="20"/>
              </w:rPr>
            </w:pPr>
            <w:r>
              <w:rPr>
                <w:rFonts w:ascii="Arial" w:hAnsi="Arial" w:cs="Arial"/>
                <w:sz w:val="20"/>
                <w:szCs w:val="20"/>
              </w:rPr>
              <w:t>Bắt buộc</w:t>
            </w:r>
          </w:p>
        </w:tc>
        <w:tc>
          <w:tcPr>
            <w:tcW w:w="998" w:type="pct"/>
            <w:tcBorders>
              <w:top w:val="nil"/>
              <w:left w:val="nil"/>
              <w:bottom w:val="single" w:color="000000" w:sz="6" w:space="0"/>
              <w:right w:val="single" w:color="000000" w:sz="6" w:space="0"/>
            </w:tcBorders>
            <w:tcMar>
              <w:top w:w="0" w:type="dxa"/>
              <w:left w:w="100" w:type="dxa"/>
              <w:bottom w:w="0" w:type="dxa"/>
              <w:right w:w="100" w:type="dxa"/>
            </w:tcMar>
          </w:tcPr>
          <w:p w14:paraId="2E785A9B">
            <w:pPr>
              <w:spacing w:after="120" w:line="240" w:lineRule="auto"/>
              <w:jc w:val="center"/>
              <w:rPr>
                <w:rFonts w:ascii="Arial" w:hAnsi="Arial" w:cs="Arial"/>
                <w:sz w:val="20"/>
                <w:szCs w:val="20"/>
              </w:rPr>
            </w:pPr>
            <w:r>
              <w:rPr>
                <w:rFonts w:ascii="Arial" w:hAnsi="Arial" w:cs="Arial"/>
                <w:sz w:val="20"/>
                <w:szCs w:val="20"/>
              </w:rPr>
              <w:t>Phụ lục II Thông tư 91</w:t>
            </w:r>
          </w:p>
        </w:tc>
      </w:tr>
      <w:tr w14:paraId="0C39A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006"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4D19A85E">
            <w:pPr>
              <w:spacing w:after="120" w:line="240" w:lineRule="auto"/>
              <w:rPr>
                <w:rFonts w:ascii="Arial" w:hAnsi="Arial" w:cs="Arial"/>
                <w:sz w:val="20"/>
                <w:szCs w:val="20"/>
              </w:rPr>
            </w:pPr>
            <w:r>
              <w:rPr>
                <w:rFonts w:ascii="Arial" w:hAnsi="Arial" w:cs="Arial"/>
                <w:sz w:val="20"/>
                <w:szCs w:val="20"/>
              </w:rPr>
              <w:t>Cơ quan thu</w:t>
            </w:r>
          </w:p>
        </w:tc>
        <w:tc>
          <w:tcPr>
            <w:tcW w:w="670" w:type="pct"/>
            <w:tcBorders>
              <w:top w:val="nil"/>
              <w:left w:val="nil"/>
              <w:bottom w:val="single" w:color="000000" w:sz="6" w:space="0"/>
              <w:right w:val="single" w:color="000000" w:sz="6" w:space="0"/>
            </w:tcBorders>
            <w:tcMar>
              <w:top w:w="0" w:type="dxa"/>
              <w:left w:w="100" w:type="dxa"/>
              <w:bottom w:w="0" w:type="dxa"/>
              <w:right w:w="100" w:type="dxa"/>
            </w:tcMar>
          </w:tcPr>
          <w:p w14:paraId="6C5CF80F">
            <w:pPr>
              <w:spacing w:after="120" w:line="240" w:lineRule="auto"/>
              <w:rPr>
                <w:rFonts w:ascii="Arial" w:hAnsi="Arial" w:cs="Arial"/>
                <w:sz w:val="20"/>
                <w:szCs w:val="20"/>
              </w:rPr>
            </w:pPr>
            <w:r>
              <w:rPr>
                <w:rFonts w:ascii="Arial" w:hAnsi="Arial" w:cs="Arial"/>
                <w:sz w:val="20"/>
                <w:szCs w:val="20"/>
              </w:rPr>
              <w:t>CQThu</w:t>
            </w:r>
          </w:p>
        </w:tc>
        <w:tc>
          <w:tcPr>
            <w:tcW w:w="677" w:type="pct"/>
            <w:tcBorders>
              <w:top w:val="nil"/>
              <w:left w:val="nil"/>
              <w:bottom w:val="single" w:color="000000" w:sz="6" w:space="0"/>
              <w:right w:val="single" w:color="000000" w:sz="6" w:space="0"/>
            </w:tcBorders>
            <w:tcMar>
              <w:top w:w="0" w:type="dxa"/>
              <w:left w:w="100" w:type="dxa"/>
              <w:bottom w:w="0" w:type="dxa"/>
              <w:right w:w="100" w:type="dxa"/>
            </w:tcMar>
          </w:tcPr>
          <w:p w14:paraId="45A55674">
            <w:pPr>
              <w:spacing w:after="120" w:line="240" w:lineRule="auto"/>
              <w:jc w:val="center"/>
              <w:rPr>
                <w:rFonts w:ascii="Arial" w:hAnsi="Arial" w:cs="Arial"/>
                <w:sz w:val="20"/>
                <w:szCs w:val="20"/>
              </w:rPr>
            </w:pPr>
            <w:r>
              <w:rPr>
                <w:rFonts w:ascii="Arial" w:hAnsi="Arial" w:cs="Arial"/>
                <w:sz w:val="20"/>
                <w:szCs w:val="20"/>
              </w:rPr>
              <w:t>100</w:t>
            </w:r>
          </w:p>
        </w:tc>
        <w:tc>
          <w:tcPr>
            <w:tcW w:w="722" w:type="pct"/>
            <w:tcBorders>
              <w:top w:val="nil"/>
              <w:left w:val="nil"/>
              <w:bottom w:val="single" w:color="000000" w:sz="6" w:space="0"/>
              <w:right w:val="single" w:color="000000" w:sz="6" w:space="0"/>
            </w:tcBorders>
            <w:tcMar>
              <w:top w:w="0" w:type="dxa"/>
              <w:left w:w="100" w:type="dxa"/>
              <w:bottom w:w="0" w:type="dxa"/>
              <w:right w:w="100" w:type="dxa"/>
            </w:tcMar>
          </w:tcPr>
          <w:p w14:paraId="72F2757B">
            <w:pPr>
              <w:spacing w:after="120" w:line="240" w:lineRule="auto"/>
              <w:jc w:val="center"/>
              <w:rPr>
                <w:rFonts w:ascii="Arial" w:hAnsi="Arial" w:cs="Arial"/>
                <w:sz w:val="20"/>
                <w:szCs w:val="20"/>
              </w:rPr>
            </w:pPr>
            <w:r>
              <w:rPr>
                <w:rFonts w:ascii="Arial" w:hAnsi="Arial" w:cs="Arial"/>
                <w:sz w:val="20"/>
                <w:szCs w:val="20"/>
              </w:rPr>
              <w:t>Chuỗi ký tự</w:t>
            </w:r>
          </w:p>
        </w:tc>
        <w:tc>
          <w:tcPr>
            <w:tcW w:w="927" w:type="pct"/>
            <w:tcBorders>
              <w:top w:val="nil"/>
              <w:left w:val="nil"/>
              <w:bottom w:val="single" w:color="000000" w:sz="6" w:space="0"/>
              <w:right w:val="single" w:color="000000" w:sz="6" w:space="0"/>
            </w:tcBorders>
            <w:tcMar>
              <w:top w:w="0" w:type="dxa"/>
              <w:left w:w="100" w:type="dxa"/>
              <w:bottom w:w="0" w:type="dxa"/>
              <w:right w:w="100" w:type="dxa"/>
            </w:tcMar>
          </w:tcPr>
          <w:p w14:paraId="5A91EB9D">
            <w:pPr>
              <w:spacing w:after="120" w:line="240" w:lineRule="auto"/>
              <w:jc w:val="center"/>
              <w:rPr>
                <w:rFonts w:ascii="Arial" w:hAnsi="Arial" w:cs="Arial"/>
                <w:sz w:val="20"/>
                <w:szCs w:val="20"/>
              </w:rPr>
            </w:pPr>
            <w:r>
              <w:rPr>
                <w:rFonts w:ascii="Arial" w:hAnsi="Arial" w:cs="Arial"/>
                <w:sz w:val="20"/>
                <w:szCs w:val="20"/>
              </w:rPr>
              <w:t>Bắt buộc</w:t>
            </w:r>
          </w:p>
        </w:tc>
        <w:tc>
          <w:tcPr>
            <w:tcW w:w="998" w:type="pct"/>
            <w:tcBorders>
              <w:top w:val="nil"/>
              <w:left w:val="nil"/>
              <w:bottom w:val="single" w:color="000000" w:sz="6" w:space="0"/>
              <w:right w:val="single" w:color="000000" w:sz="6" w:space="0"/>
            </w:tcBorders>
            <w:tcMar>
              <w:top w:w="0" w:type="dxa"/>
              <w:left w:w="100" w:type="dxa"/>
              <w:bottom w:w="0" w:type="dxa"/>
              <w:right w:w="100" w:type="dxa"/>
            </w:tcMar>
          </w:tcPr>
          <w:p w14:paraId="2B08D0A9">
            <w:pPr>
              <w:spacing w:after="120" w:line="240" w:lineRule="auto"/>
              <w:rPr>
                <w:rFonts w:ascii="Arial" w:hAnsi="Arial" w:cs="Arial"/>
                <w:sz w:val="20"/>
                <w:szCs w:val="20"/>
              </w:rPr>
            </w:pPr>
            <w:r>
              <w:rPr>
                <w:rFonts w:ascii="Arial" w:hAnsi="Arial" w:cs="Arial"/>
                <w:sz w:val="20"/>
                <w:szCs w:val="20"/>
              </w:rPr>
              <w:t xml:space="preserve"> </w:t>
            </w:r>
          </w:p>
        </w:tc>
      </w:tr>
      <w:tr w14:paraId="08C16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006"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1B183B43">
            <w:pPr>
              <w:spacing w:after="120" w:line="240" w:lineRule="auto"/>
              <w:rPr>
                <w:rFonts w:ascii="Arial" w:hAnsi="Arial" w:cs="Arial"/>
                <w:sz w:val="20"/>
                <w:szCs w:val="20"/>
              </w:rPr>
            </w:pPr>
            <w:r>
              <w:rPr>
                <w:rFonts w:ascii="Arial" w:hAnsi="Arial" w:cs="Arial"/>
                <w:sz w:val="20"/>
                <w:szCs w:val="20"/>
              </w:rPr>
              <w:t>Mã CQT thu</w:t>
            </w:r>
          </w:p>
        </w:tc>
        <w:tc>
          <w:tcPr>
            <w:tcW w:w="670" w:type="pct"/>
            <w:tcBorders>
              <w:top w:val="nil"/>
              <w:left w:val="nil"/>
              <w:bottom w:val="single" w:color="000000" w:sz="6" w:space="0"/>
              <w:right w:val="single" w:color="000000" w:sz="6" w:space="0"/>
            </w:tcBorders>
            <w:tcMar>
              <w:top w:w="0" w:type="dxa"/>
              <w:left w:w="100" w:type="dxa"/>
              <w:bottom w:w="0" w:type="dxa"/>
              <w:right w:w="100" w:type="dxa"/>
            </w:tcMar>
          </w:tcPr>
          <w:p w14:paraId="0BA62866">
            <w:pPr>
              <w:spacing w:after="120" w:line="240" w:lineRule="auto"/>
              <w:rPr>
                <w:rFonts w:ascii="Arial" w:hAnsi="Arial" w:cs="Arial"/>
                <w:sz w:val="20"/>
                <w:szCs w:val="20"/>
              </w:rPr>
            </w:pPr>
            <w:r>
              <w:rPr>
                <w:rFonts w:ascii="Arial" w:hAnsi="Arial" w:cs="Arial"/>
                <w:sz w:val="20"/>
                <w:szCs w:val="20"/>
              </w:rPr>
              <w:t>MCQTThu</w:t>
            </w:r>
          </w:p>
        </w:tc>
        <w:tc>
          <w:tcPr>
            <w:tcW w:w="677" w:type="pct"/>
            <w:tcBorders>
              <w:top w:val="nil"/>
              <w:left w:val="nil"/>
              <w:bottom w:val="single" w:color="000000" w:sz="6" w:space="0"/>
              <w:right w:val="single" w:color="000000" w:sz="6" w:space="0"/>
            </w:tcBorders>
            <w:tcMar>
              <w:top w:w="0" w:type="dxa"/>
              <w:left w:w="100" w:type="dxa"/>
              <w:bottom w:w="0" w:type="dxa"/>
              <w:right w:w="100" w:type="dxa"/>
            </w:tcMar>
          </w:tcPr>
          <w:p w14:paraId="0068873B">
            <w:pPr>
              <w:spacing w:after="120" w:line="240" w:lineRule="auto"/>
              <w:jc w:val="center"/>
              <w:rPr>
                <w:rFonts w:ascii="Arial" w:hAnsi="Arial" w:cs="Arial"/>
                <w:sz w:val="20"/>
                <w:szCs w:val="20"/>
              </w:rPr>
            </w:pPr>
            <w:r>
              <w:rPr>
                <w:rFonts w:ascii="Arial" w:hAnsi="Arial" w:cs="Arial"/>
                <w:sz w:val="20"/>
                <w:szCs w:val="20"/>
              </w:rPr>
              <w:t>5</w:t>
            </w:r>
          </w:p>
        </w:tc>
        <w:tc>
          <w:tcPr>
            <w:tcW w:w="722" w:type="pct"/>
            <w:tcBorders>
              <w:top w:val="nil"/>
              <w:left w:val="nil"/>
              <w:bottom w:val="single" w:color="000000" w:sz="6" w:space="0"/>
              <w:right w:val="single" w:color="000000" w:sz="6" w:space="0"/>
            </w:tcBorders>
            <w:tcMar>
              <w:top w:w="0" w:type="dxa"/>
              <w:left w:w="100" w:type="dxa"/>
              <w:bottom w:w="0" w:type="dxa"/>
              <w:right w:w="100" w:type="dxa"/>
            </w:tcMar>
          </w:tcPr>
          <w:p w14:paraId="4518A26C">
            <w:pPr>
              <w:spacing w:after="120" w:line="240" w:lineRule="auto"/>
              <w:jc w:val="center"/>
              <w:rPr>
                <w:rFonts w:ascii="Arial" w:hAnsi="Arial" w:cs="Arial"/>
                <w:sz w:val="20"/>
                <w:szCs w:val="20"/>
              </w:rPr>
            </w:pPr>
            <w:r>
              <w:rPr>
                <w:rFonts w:ascii="Arial" w:hAnsi="Arial" w:cs="Arial"/>
                <w:sz w:val="20"/>
                <w:szCs w:val="20"/>
              </w:rPr>
              <w:t>Chuỗi ký tự</w:t>
            </w:r>
          </w:p>
        </w:tc>
        <w:tc>
          <w:tcPr>
            <w:tcW w:w="927" w:type="pct"/>
            <w:tcBorders>
              <w:top w:val="nil"/>
              <w:left w:val="nil"/>
              <w:bottom w:val="single" w:color="000000" w:sz="6" w:space="0"/>
              <w:right w:val="single" w:color="000000" w:sz="6" w:space="0"/>
            </w:tcBorders>
            <w:tcMar>
              <w:top w:w="0" w:type="dxa"/>
              <w:left w:w="100" w:type="dxa"/>
              <w:bottom w:w="0" w:type="dxa"/>
              <w:right w:w="100" w:type="dxa"/>
            </w:tcMar>
          </w:tcPr>
          <w:p w14:paraId="5D1BE7B8">
            <w:pPr>
              <w:spacing w:after="120" w:line="240" w:lineRule="auto"/>
              <w:jc w:val="center"/>
              <w:rPr>
                <w:rFonts w:ascii="Arial" w:hAnsi="Arial" w:cs="Arial"/>
                <w:sz w:val="20"/>
                <w:szCs w:val="20"/>
              </w:rPr>
            </w:pPr>
            <w:r>
              <w:rPr>
                <w:rFonts w:ascii="Arial" w:hAnsi="Arial" w:cs="Arial"/>
                <w:sz w:val="20"/>
                <w:szCs w:val="20"/>
              </w:rPr>
              <w:t>Bắt buộc</w:t>
            </w:r>
          </w:p>
        </w:tc>
        <w:tc>
          <w:tcPr>
            <w:tcW w:w="998" w:type="pct"/>
            <w:tcBorders>
              <w:top w:val="nil"/>
              <w:left w:val="nil"/>
              <w:bottom w:val="single" w:color="000000" w:sz="6" w:space="0"/>
              <w:right w:val="single" w:color="000000" w:sz="6" w:space="0"/>
            </w:tcBorders>
            <w:tcMar>
              <w:top w:w="0" w:type="dxa"/>
              <w:left w:w="100" w:type="dxa"/>
              <w:bottom w:w="0" w:type="dxa"/>
              <w:right w:w="100" w:type="dxa"/>
            </w:tcMar>
          </w:tcPr>
          <w:p w14:paraId="129567F2">
            <w:pPr>
              <w:spacing w:after="120" w:line="240" w:lineRule="auto"/>
              <w:rPr>
                <w:rFonts w:ascii="Arial" w:hAnsi="Arial" w:cs="Arial"/>
                <w:sz w:val="20"/>
                <w:szCs w:val="20"/>
              </w:rPr>
            </w:pPr>
            <w:r>
              <w:rPr>
                <w:rFonts w:ascii="Arial" w:hAnsi="Arial" w:cs="Arial"/>
                <w:sz w:val="20"/>
                <w:szCs w:val="20"/>
              </w:rPr>
              <w:t xml:space="preserve"> </w:t>
            </w:r>
          </w:p>
        </w:tc>
      </w:tr>
      <w:tr w14:paraId="7A293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006"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7F135A8C">
            <w:pPr>
              <w:spacing w:after="120" w:line="240" w:lineRule="auto"/>
              <w:rPr>
                <w:rFonts w:ascii="Arial" w:hAnsi="Arial" w:cs="Arial"/>
                <w:sz w:val="20"/>
                <w:szCs w:val="20"/>
              </w:rPr>
            </w:pPr>
            <w:r>
              <w:rPr>
                <w:rFonts w:ascii="Arial" w:hAnsi="Arial" w:cs="Arial"/>
                <w:sz w:val="20"/>
                <w:szCs w:val="20"/>
              </w:rPr>
              <w:t>Địa danh</w:t>
            </w:r>
          </w:p>
        </w:tc>
        <w:tc>
          <w:tcPr>
            <w:tcW w:w="670" w:type="pct"/>
            <w:tcBorders>
              <w:top w:val="nil"/>
              <w:left w:val="nil"/>
              <w:bottom w:val="single" w:color="000000" w:sz="6" w:space="0"/>
              <w:right w:val="single" w:color="000000" w:sz="6" w:space="0"/>
            </w:tcBorders>
            <w:tcMar>
              <w:top w:w="0" w:type="dxa"/>
              <w:left w:w="100" w:type="dxa"/>
              <w:bottom w:w="0" w:type="dxa"/>
              <w:right w:w="100" w:type="dxa"/>
            </w:tcMar>
          </w:tcPr>
          <w:p w14:paraId="2485A605">
            <w:pPr>
              <w:spacing w:after="120" w:line="240" w:lineRule="auto"/>
              <w:rPr>
                <w:rFonts w:ascii="Arial" w:hAnsi="Arial" w:cs="Arial"/>
                <w:sz w:val="20"/>
                <w:szCs w:val="20"/>
              </w:rPr>
            </w:pPr>
            <w:r>
              <w:rPr>
                <w:rFonts w:ascii="Arial" w:hAnsi="Arial" w:cs="Arial"/>
                <w:sz w:val="20"/>
                <w:szCs w:val="20"/>
              </w:rPr>
              <w:t>DDanh</w:t>
            </w:r>
          </w:p>
        </w:tc>
        <w:tc>
          <w:tcPr>
            <w:tcW w:w="677" w:type="pct"/>
            <w:tcBorders>
              <w:top w:val="nil"/>
              <w:left w:val="nil"/>
              <w:bottom w:val="single" w:color="000000" w:sz="6" w:space="0"/>
              <w:right w:val="single" w:color="000000" w:sz="6" w:space="0"/>
            </w:tcBorders>
            <w:tcMar>
              <w:top w:w="0" w:type="dxa"/>
              <w:left w:w="100" w:type="dxa"/>
              <w:bottom w:w="0" w:type="dxa"/>
              <w:right w:w="100" w:type="dxa"/>
            </w:tcMar>
          </w:tcPr>
          <w:p w14:paraId="363EDCB8">
            <w:pPr>
              <w:spacing w:after="120" w:line="240" w:lineRule="auto"/>
              <w:jc w:val="center"/>
              <w:rPr>
                <w:rFonts w:ascii="Arial" w:hAnsi="Arial" w:cs="Arial"/>
                <w:sz w:val="20"/>
                <w:szCs w:val="20"/>
              </w:rPr>
            </w:pPr>
            <w:r>
              <w:rPr>
                <w:rFonts w:ascii="Arial" w:hAnsi="Arial" w:cs="Arial"/>
                <w:sz w:val="20"/>
                <w:szCs w:val="20"/>
              </w:rPr>
              <w:t>50</w:t>
            </w:r>
          </w:p>
        </w:tc>
        <w:tc>
          <w:tcPr>
            <w:tcW w:w="722" w:type="pct"/>
            <w:tcBorders>
              <w:top w:val="nil"/>
              <w:left w:val="nil"/>
              <w:bottom w:val="single" w:color="000000" w:sz="6" w:space="0"/>
              <w:right w:val="single" w:color="000000" w:sz="6" w:space="0"/>
            </w:tcBorders>
            <w:tcMar>
              <w:top w:w="0" w:type="dxa"/>
              <w:left w:w="100" w:type="dxa"/>
              <w:bottom w:w="0" w:type="dxa"/>
              <w:right w:w="100" w:type="dxa"/>
            </w:tcMar>
          </w:tcPr>
          <w:p w14:paraId="24A63C96">
            <w:pPr>
              <w:spacing w:after="120" w:line="240" w:lineRule="auto"/>
              <w:jc w:val="center"/>
              <w:rPr>
                <w:rFonts w:ascii="Arial" w:hAnsi="Arial" w:cs="Arial"/>
                <w:sz w:val="20"/>
                <w:szCs w:val="20"/>
              </w:rPr>
            </w:pPr>
            <w:r>
              <w:rPr>
                <w:rFonts w:ascii="Arial" w:hAnsi="Arial" w:cs="Arial"/>
                <w:sz w:val="20"/>
                <w:szCs w:val="20"/>
              </w:rPr>
              <w:t>Chuỗi ký tự</w:t>
            </w:r>
          </w:p>
        </w:tc>
        <w:tc>
          <w:tcPr>
            <w:tcW w:w="927" w:type="pct"/>
            <w:tcBorders>
              <w:top w:val="nil"/>
              <w:left w:val="nil"/>
              <w:bottom w:val="single" w:color="000000" w:sz="6" w:space="0"/>
              <w:right w:val="single" w:color="000000" w:sz="6" w:space="0"/>
            </w:tcBorders>
            <w:tcMar>
              <w:top w:w="0" w:type="dxa"/>
              <w:left w:w="100" w:type="dxa"/>
              <w:bottom w:w="0" w:type="dxa"/>
              <w:right w:w="100" w:type="dxa"/>
            </w:tcMar>
          </w:tcPr>
          <w:p w14:paraId="186F13BF">
            <w:pPr>
              <w:spacing w:after="120" w:line="240" w:lineRule="auto"/>
              <w:jc w:val="center"/>
              <w:rPr>
                <w:rFonts w:ascii="Arial" w:hAnsi="Arial" w:cs="Arial"/>
                <w:sz w:val="20"/>
                <w:szCs w:val="20"/>
              </w:rPr>
            </w:pPr>
            <w:r>
              <w:rPr>
                <w:rFonts w:ascii="Arial" w:hAnsi="Arial" w:cs="Arial"/>
                <w:sz w:val="20"/>
                <w:szCs w:val="20"/>
              </w:rPr>
              <w:t>Bắt buộc</w:t>
            </w:r>
          </w:p>
        </w:tc>
        <w:tc>
          <w:tcPr>
            <w:tcW w:w="998" w:type="pct"/>
            <w:tcBorders>
              <w:top w:val="nil"/>
              <w:left w:val="nil"/>
              <w:bottom w:val="single" w:color="000000" w:sz="6" w:space="0"/>
              <w:right w:val="single" w:color="000000" w:sz="6" w:space="0"/>
            </w:tcBorders>
            <w:tcMar>
              <w:top w:w="0" w:type="dxa"/>
              <w:left w:w="100" w:type="dxa"/>
              <w:bottom w:w="0" w:type="dxa"/>
              <w:right w:w="100" w:type="dxa"/>
            </w:tcMar>
          </w:tcPr>
          <w:p w14:paraId="78554446">
            <w:pPr>
              <w:spacing w:after="120" w:line="240" w:lineRule="auto"/>
              <w:rPr>
                <w:rFonts w:ascii="Arial" w:hAnsi="Arial" w:cs="Arial"/>
                <w:sz w:val="20"/>
                <w:szCs w:val="20"/>
              </w:rPr>
            </w:pPr>
            <w:r>
              <w:rPr>
                <w:rFonts w:ascii="Arial" w:hAnsi="Arial" w:cs="Arial"/>
                <w:sz w:val="20"/>
                <w:szCs w:val="20"/>
              </w:rPr>
              <w:t xml:space="preserve"> </w:t>
            </w:r>
          </w:p>
        </w:tc>
      </w:tr>
      <w:tr w14:paraId="63376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1006"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1995A346">
            <w:pPr>
              <w:spacing w:after="120" w:line="240" w:lineRule="auto"/>
              <w:rPr>
                <w:rFonts w:ascii="Arial" w:hAnsi="Arial" w:cs="Arial"/>
                <w:sz w:val="20"/>
                <w:szCs w:val="20"/>
              </w:rPr>
            </w:pPr>
            <w:r>
              <w:rPr>
                <w:rFonts w:ascii="Arial" w:hAnsi="Arial" w:cs="Arial"/>
                <w:sz w:val="20"/>
                <w:szCs w:val="20"/>
              </w:rPr>
              <w:t>Ngày lập</w:t>
            </w:r>
          </w:p>
        </w:tc>
        <w:tc>
          <w:tcPr>
            <w:tcW w:w="670" w:type="pct"/>
            <w:tcBorders>
              <w:top w:val="nil"/>
              <w:left w:val="nil"/>
              <w:bottom w:val="single" w:color="000000" w:sz="6" w:space="0"/>
              <w:right w:val="single" w:color="000000" w:sz="6" w:space="0"/>
            </w:tcBorders>
            <w:tcMar>
              <w:top w:w="0" w:type="dxa"/>
              <w:left w:w="100" w:type="dxa"/>
              <w:bottom w:w="0" w:type="dxa"/>
              <w:right w:w="100" w:type="dxa"/>
            </w:tcMar>
          </w:tcPr>
          <w:p w14:paraId="1CA5710D">
            <w:pPr>
              <w:spacing w:after="120" w:line="240" w:lineRule="auto"/>
              <w:rPr>
                <w:rFonts w:ascii="Arial" w:hAnsi="Arial" w:cs="Arial"/>
                <w:sz w:val="20"/>
                <w:szCs w:val="20"/>
              </w:rPr>
            </w:pPr>
            <w:r>
              <w:rPr>
                <w:rFonts w:ascii="Arial" w:hAnsi="Arial" w:cs="Arial"/>
                <w:sz w:val="20"/>
                <w:szCs w:val="20"/>
              </w:rPr>
              <w:t>NLap</w:t>
            </w:r>
          </w:p>
        </w:tc>
        <w:tc>
          <w:tcPr>
            <w:tcW w:w="677" w:type="pct"/>
            <w:tcBorders>
              <w:top w:val="nil"/>
              <w:left w:val="nil"/>
              <w:bottom w:val="single" w:color="000000" w:sz="6" w:space="0"/>
              <w:right w:val="single" w:color="000000" w:sz="6" w:space="0"/>
            </w:tcBorders>
            <w:tcMar>
              <w:top w:w="0" w:type="dxa"/>
              <w:left w:w="100" w:type="dxa"/>
              <w:bottom w:w="0" w:type="dxa"/>
              <w:right w:w="100" w:type="dxa"/>
            </w:tcMar>
          </w:tcPr>
          <w:p w14:paraId="11EEB12E">
            <w:pPr>
              <w:spacing w:after="120" w:line="240" w:lineRule="auto"/>
              <w:ind w:left="720"/>
              <w:rPr>
                <w:rFonts w:ascii="Arial" w:hAnsi="Arial" w:cs="Arial"/>
                <w:sz w:val="20"/>
                <w:szCs w:val="20"/>
              </w:rPr>
            </w:pPr>
          </w:p>
        </w:tc>
        <w:tc>
          <w:tcPr>
            <w:tcW w:w="722" w:type="pct"/>
            <w:tcBorders>
              <w:top w:val="nil"/>
              <w:left w:val="nil"/>
              <w:bottom w:val="single" w:color="000000" w:sz="6" w:space="0"/>
              <w:right w:val="single" w:color="000000" w:sz="6" w:space="0"/>
            </w:tcBorders>
            <w:tcMar>
              <w:top w:w="0" w:type="dxa"/>
              <w:left w:w="100" w:type="dxa"/>
              <w:bottom w:w="0" w:type="dxa"/>
              <w:right w:w="100" w:type="dxa"/>
            </w:tcMar>
          </w:tcPr>
          <w:p w14:paraId="0D0FE0B2">
            <w:pPr>
              <w:spacing w:after="120" w:line="240" w:lineRule="auto"/>
              <w:jc w:val="center"/>
              <w:rPr>
                <w:rFonts w:ascii="Arial" w:hAnsi="Arial" w:cs="Arial"/>
                <w:sz w:val="20"/>
                <w:szCs w:val="20"/>
              </w:rPr>
            </w:pPr>
            <w:r>
              <w:rPr>
                <w:rFonts w:ascii="Arial" w:hAnsi="Arial" w:cs="Arial"/>
                <w:sz w:val="20"/>
                <w:szCs w:val="20"/>
              </w:rPr>
              <w:t>Ngày</w:t>
            </w:r>
          </w:p>
        </w:tc>
        <w:tc>
          <w:tcPr>
            <w:tcW w:w="927" w:type="pct"/>
            <w:tcBorders>
              <w:top w:val="nil"/>
              <w:left w:val="nil"/>
              <w:bottom w:val="single" w:color="000000" w:sz="6" w:space="0"/>
              <w:right w:val="single" w:color="000000" w:sz="6" w:space="0"/>
            </w:tcBorders>
            <w:tcMar>
              <w:top w:w="0" w:type="dxa"/>
              <w:left w:w="100" w:type="dxa"/>
              <w:bottom w:w="0" w:type="dxa"/>
              <w:right w:w="100" w:type="dxa"/>
            </w:tcMar>
          </w:tcPr>
          <w:p w14:paraId="352BBBDF">
            <w:pPr>
              <w:spacing w:after="120" w:line="240" w:lineRule="auto"/>
              <w:jc w:val="center"/>
              <w:rPr>
                <w:rFonts w:ascii="Arial" w:hAnsi="Arial" w:cs="Arial"/>
                <w:sz w:val="20"/>
                <w:szCs w:val="20"/>
              </w:rPr>
            </w:pPr>
            <w:r>
              <w:rPr>
                <w:rFonts w:ascii="Arial" w:hAnsi="Arial" w:cs="Arial"/>
                <w:sz w:val="20"/>
                <w:szCs w:val="20"/>
              </w:rPr>
              <w:t>Bắt buộc</w:t>
            </w:r>
          </w:p>
        </w:tc>
        <w:tc>
          <w:tcPr>
            <w:tcW w:w="998" w:type="pct"/>
            <w:tcBorders>
              <w:top w:val="nil"/>
              <w:left w:val="nil"/>
              <w:bottom w:val="single" w:color="000000" w:sz="6" w:space="0"/>
              <w:right w:val="single" w:color="000000" w:sz="6" w:space="0"/>
            </w:tcBorders>
            <w:tcMar>
              <w:top w:w="0" w:type="dxa"/>
              <w:left w:w="100" w:type="dxa"/>
              <w:bottom w:w="0" w:type="dxa"/>
              <w:right w:w="100" w:type="dxa"/>
            </w:tcMar>
          </w:tcPr>
          <w:p w14:paraId="69D31E1F">
            <w:pPr>
              <w:spacing w:after="120" w:line="240" w:lineRule="auto"/>
              <w:jc w:val="center"/>
              <w:rPr>
                <w:rFonts w:ascii="Arial" w:hAnsi="Arial" w:cs="Arial"/>
                <w:sz w:val="20"/>
                <w:szCs w:val="20"/>
              </w:rPr>
            </w:pPr>
            <w:r>
              <w:rPr>
                <w:rFonts w:ascii="Arial" w:hAnsi="Arial" w:cs="Arial"/>
                <w:sz w:val="20"/>
                <w:szCs w:val="20"/>
              </w:rPr>
              <w:t xml:space="preserve"> </w:t>
            </w:r>
          </w:p>
        </w:tc>
      </w:tr>
      <w:tr w14:paraId="032BF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006" w:type="pct"/>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5FD240BE">
            <w:pPr>
              <w:spacing w:after="120" w:line="240" w:lineRule="auto"/>
              <w:rPr>
                <w:rFonts w:ascii="Arial" w:hAnsi="Arial" w:cs="Arial"/>
                <w:sz w:val="20"/>
                <w:szCs w:val="20"/>
              </w:rPr>
            </w:pPr>
            <w:r>
              <w:rPr>
                <w:rFonts w:ascii="Arial" w:hAnsi="Arial" w:cs="Arial"/>
                <w:sz w:val="20"/>
                <w:szCs w:val="20"/>
              </w:rPr>
              <w:t>Loại kỳ dữ liệu</w:t>
            </w:r>
          </w:p>
        </w:tc>
        <w:tc>
          <w:tcPr>
            <w:tcW w:w="670" w:type="pct"/>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200AB40F">
            <w:pPr>
              <w:spacing w:after="120" w:line="240" w:lineRule="auto"/>
              <w:rPr>
                <w:rFonts w:ascii="Arial" w:hAnsi="Arial" w:cs="Arial"/>
                <w:sz w:val="20"/>
                <w:szCs w:val="20"/>
              </w:rPr>
            </w:pPr>
            <w:r>
              <w:rPr>
                <w:rFonts w:ascii="Arial" w:hAnsi="Arial" w:cs="Arial"/>
                <w:sz w:val="20"/>
                <w:szCs w:val="20"/>
              </w:rPr>
              <w:t>LKDLieu</w:t>
            </w:r>
          </w:p>
        </w:tc>
        <w:tc>
          <w:tcPr>
            <w:tcW w:w="677" w:type="pct"/>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55AA60AA">
            <w:pPr>
              <w:spacing w:after="120" w:line="240" w:lineRule="auto"/>
              <w:jc w:val="center"/>
              <w:rPr>
                <w:rFonts w:ascii="Arial" w:hAnsi="Arial" w:cs="Arial"/>
                <w:sz w:val="20"/>
                <w:szCs w:val="20"/>
              </w:rPr>
            </w:pPr>
            <w:r>
              <w:rPr>
                <w:rFonts w:ascii="Arial" w:hAnsi="Arial" w:cs="Arial"/>
                <w:sz w:val="20"/>
                <w:szCs w:val="20"/>
              </w:rPr>
              <w:t>1</w:t>
            </w:r>
          </w:p>
        </w:tc>
        <w:tc>
          <w:tcPr>
            <w:tcW w:w="722" w:type="pct"/>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044B42F6">
            <w:pPr>
              <w:spacing w:after="120" w:line="240" w:lineRule="auto"/>
              <w:jc w:val="center"/>
              <w:rPr>
                <w:rFonts w:ascii="Arial" w:hAnsi="Arial" w:cs="Arial"/>
                <w:sz w:val="20"/>
                <w:szCs w:val="20"/>
              </w:rPr>
            </w:pPr>
            <w:r>
              <w:rPr>
                <w:rFonts w:ascii="Arial" w:hAnsi="Arial" w:cs="Arial"/>
                <w:sz w:val="20"/>
                <w:szCs w:val="20"/>
              </w:rPr>
              <w:t>Chuỗi ký tự (Chi tiết tại Phụ lục VII Quy định này)</w:t>
            </w:r>
          </w:p>
        </w:tc>
        <w:tc>
          <w:tcPr>
            <w:tcW w:w="927" w:type="pct"/>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56548BBE">
            <w:pPr>
              <w:spacing w:after="120" w:line="240" w:lineRule="auto"/>
              <w:jc w:val="center"/>
              <w:rPr>
                <w:rFonts w:ascii="Arial" w:hAnsi="Arial" w:cs="Arial"/>
                <w:sz w:val="20"/>
                <w:szCs w:val="20"/>
              </w:rPr>
            </w:pPr>
            <w:r>
              <w:rPr>
                <w:rFonts w:ascii="Arial" w:hAnsi="Arial" w:cs="Arial"/>
                <w:sz w:val="20"/>
                <w:szCs w:val="20"/>
              </w:rPr>
              <w:t>Bắt buộc</w:t>
            </w:r>
          </w:p>
        </w:tc>
        <w:tc>
          <w:tcPr>
            <w:tcW w:w="998" w:type="pct"/>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0481D098">
            <w:pPr>
              <w:spacing w:after="120" w:line="240" w:lineRule="auto"/>
              <w:jc w:val="center"/>
              <w:rPr>
                <w:rFonts w:ascii="Arial" w:hAnsi="Arial" w:cs="Arial"/>
                <w:sz w:val="20"/>
                <w:szCs w:val="20"/>
              </w:rPr>
            </w:pPr>
          </w:p>
        </w:tc>
      </w:tr>
      <w:tr w14:paraId="4BE0F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006" w:type="pct"/>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49E87440">
            <w:pPr>
              <w:spacing w:after="120" w:line="240" w:lineRule="auto"/>
              <w:rPr>
                <w:rFonts w:ascii="Arial" w:hAnsi="Arial" w:cs="Arial"/>
                <w:sz w:val="20"/>
                <w:szCs w:val="20"/>
              </w:rPr>
            </w:pPr>
            <w:r>
              <w:rPr>
                <w:rFonts w:ascii="Arial" w:hAnsi="Arial" w:cs="Arial"/>
                <w:sz w:val="20"/>
                <w:szCs w:val="20"/>
              </w:rPr>
              <w:t>Kỳ dữ liệu</w:t>
            </w:r>
          </w:p>
        </w:tc>
        <w:tc>
          <w:tcPr>
            <w:tcW w:w="670" w:type="pct"/>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75C0A978">
            <w:pPr>
              <w:spacing w:after="120" w:line="240" w:lineRule="auto"/>
              <w:rPr>
                <w:rFonts w:ascii="Arial" w:hAnsi="Arial" w:cs="Arial"/>
                <w:sz w:val="20"/>
                <w:szCs w:val="20"/>
              </w:rPr>
            </w:pPr>
            <w:r>
              <w:rPr>
                <w:rFonts w:ascii="Arial" w:hAnsi="Arial" w:cs="Arial"/>
                <w:sz w:val="20"/>
                <w:szCs w:val="20"/>
              </w:rPr>
              <w:t>KDLieu</w:t>
            </w:r>
          </w:p>
        </w:tc>
        <w:tc>
          <w:tcPr>
            <w:tcW w:w="677" w:type="pct"/>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7B3258DA">
            <w:pPr>
              <w:spacing w:after="120" w:line="240" w:lineRule="auto"/>
              <w:jc w:val="center"/>
              <w:rPr>
                <w:rFonts w:ascii="Arial" w:hAnsi="Arial" w:cs="Arial"/>
                <w:sz w:val="20"/>
                <w:szCs w:val="20"/>
              </w:rPr>
            </w:pPr>
            <w:r>
              <w:rPr>
                <w:rFonts w:ascii="Arial" w:hAnsi="Arial" w:cs="Arial"/>
                <w:sz w:val="20"/>
                <w:szCs w:val="20"/>
              </w:rPr>
              <w:t>10</w:t>
            </w:r>
          </w:p>
        </w:tc>
        <w:tc>
          <w:tcPr>
            <w:tcW w:w="722" w:type="pct"/>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55879190">
            <w:pPr>
              <w:spacing w:after="120" w:line="240" w:lineRule="auto"/>
              <w:jc w:val="center"/>
              <w:rPr>
                <w:rFonts w:ascii="Arial" w:hAnsi="Arial" w:cs="Arial"/>
                <w:sz w:val="20"/>
                <w:szCs w:val="20"/>
              </w:rPr>
            </w:pPr>
            <w:r>
              <w:rPr>
                <w:rFonts w:ascii="Arial" w:hAnsi="Arial" w:cs="Arial"/>
                <w:sz w:val="20"/>
                <w:szCs w:val="20"/>
              </w:rPr>
              <w:t>Chuỗi ký tự (Chi tiết tại Phụ lục VII Quy định này)</w:t>
            </w:r>
          </w:p>
        </w:tc>
        <w:tc>
          <w:tcPr>
            <w:tcW w:w="927" w:type="pct"/>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4CE83095">
            <w:pPr>
              <w:spacing w:after="120" w:line="240" w:lineRule="auto"/>
              <w:jc w:val="center"/>
              <w:rPr>
                <w:rFonts w:ascii="Arial" w:hAnsi="Arial" w:cs="Arial"/>
                <w:sz w:val="20"/>
                <w:szCs w:val="20"/>
              </w:rPr>
            </w:pPr>
            <w:r>
              <w:rPr>
                <w:rFonts w:ascii="Arial" w:hAnsi="Arial" w:cs="Arial"/>
                <w:sz w:val="20"/>
                <w:szCs w:val="20"/>
              </w:rPr>
              <w:t>Bắt buộc</w:t>
            </w:r>
          </w:p>
        </w:tc>
        <w:tc>
          <w:tcPr>
            <w:tcW w:w="998" w:type="pct"/>
            <w:tcBorders>
              <w:top w:val="single" w:color="000000" w:sz="6" w:space="0"/>
              <w:left w:val="single" w:color="000000" w:sz="6" w:space="0"/>
              <w:bottom w:val="single" w:color="000000" w:sz="6" w:space="0"/>
              <w:right w:val="single" w:color="000000" w:sz="6" w:space="0"/>
            </w:tcBorders>
            <w:tcMar>
              <w:top w:w="0" w:type="dxa"/>
              <w:left w:w="100" w:type="dxa"/>
              <w:bottom w:w="0" w:type="dxa"/>
              <w:right w:w="100" w:type="dxa"/>
            </w:tcMar>
          </w:tcPr>
          <w:p w14:paraId="029C93DB">
            <w:pPr>
              <w:spacing w:after="120" w:line="240" w:lineRule="auto"/>
              <w:jc w:val="center"/>
              <w:rPr>
                <w:rFonts w:ascii="Arial" w:hAnsi="Arial" w:cs="Arial"/>
                <w:sz w:val="20"/>
                <w:szCs w:val="20"/>
              </w:rPr>
            </w:pPr>
          </w:p>
        </w:tc>
      </w:tr>
      <w:tr w14:paraId="54CFD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1052D55C">
            <w:pPr>
              <w:spacing w:after="120" w:line="240" w:lineRule="auto"/>
              <w:jc w:val="both"/>
              <w:rPr>
                <w:rFonts w:ascii="Arial" w:hAnsi="Arial" w:cs="Arial"/>
                <w:b/>
                <w:sz w:val="20"/>
                <w:szCs w:val="20"/>
              </w:rPr>
            </w:pPr>
            <w:r>
              <w:rPr>
                <w:rFonts w:ascii="Arial" w:hAnsi="Arial" w:cs="Arial"/>
                <w:b/>
                <w:sz w:val="20"/>
                <w:szCs w:val="20"/>
              </w:rPr>
              <w:t>Thẻ BLai\DLBLai\NDBLai chứa nội dung biên lai</w:t>
            </w:r>
          </w:p>
        </w:tc>
      </w:tr>
      <w:tr w14:paraId="33700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4560F3A6">
            <w:pPr>
              <w:spacing w:after="120" w:line="240" w:lineRule="auto"/>
              <w:jc w:val="both"/>
              <w:rPr>
                <w:rFonts w:ascii="Arial" w:hAnsi="Arial" w:cs="Arial"/>
                <w:b/>
                <w:sz w:val="20"/>
                <w:szCs w:val="20"/>
              </w:rPr>
            </w:pPr>
            <w:r>
              <w:rPr>
                <w:rFonts w:ascii="Arial" w:hAnsi="Arial" w:cs="Arial"/>
                <w:b/>
                <w:sz w:val="20"/>
                <w:szCs w:val="20"/>
              </w:rPr>
              <w:t>Thẻ BLai\DLBLai\NDBLai\TTNNT chứa thông tin NNT</w:t>
            </w:r>
          </w:p>
        </w:tc>
      </w:tr>
      <w:tr w14:paraId="279AC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006"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6BE2CEDC">
            <w:pPr>
              <w:spacing w:after="120" w:line="240" w:lineRule="auto"/>
              <w:rPr>
                <w:rFonts w:ascii="Arial" w:hAnsi="Arial" w:cs="Arial"/>
                <w:sz w:val="20"/>
                <w:szCs w:val="20"/>
              </w:rPr>
            </w:pPr>
            <w:r>
              <w:rPr>
                <w:rFonts w:ascii="Arial" w:hAnsi="Arial" w:cs="Arial"/>
                <w:sz w:val="20"/>
                <w:szCs w:val="20"/>
              </w:rPr>
              <w:t>Tên</w:t>
            </w:r>
          </w:p>
        </w:tc>
        <w:tc>
          <w:tcPr>
            <w:tcW w:w="670" w:type="pct"/>
            <w:tcBorders>
              <w:top w:val="nil"/>
              <w:left w:val="nil"/>
              <w:bottom w:val="single" w:color="000000" w:sz="6" w:space="0"/>
              <w:right w:val="single" w:color="000000" w:sz="6" w:space="0"/>
            </w:tcBorders>
            <w:tcMar>
              <w:top w:w="0" w:type="dxa"/>
              <w:left w:w="100" w:type="dxa"/>
              <w:bottom w:w="0" w:type="dxa"/>
              <w:right w:w="100" w:type="dxa"/>
            </w:tcMar>
          </w:tcPr>
          <w:p w14:paraId="7726C069">
            <w:pPr>
              <w:spacing w:after="120" w:line="240" w:lineRule="auto"/>
              <w:rPr>
                <w:rFonts w:ascii="Arial" w:hAnsi="Arial" w:cs="Arial"/>
                <w:sz w:val="20"/>
                <w:szCs w:val="20"/>
              </w:rPr>
            </w:pPr>
            <w:r>
              <w:rPr>
                <w:rFonts w:ascii="Arial" w:hAnsi="Arial" w:cs="Arial"/>
                <w:sz w:val="20"/>
                <w:szCs w:val="20"/>
              </w:rPr>
              <w:t>Ten</w:t>
            </w:r>
          </w:p>
        </w:tc>
        <w:tc>
          <w:tcPr>
            <w:tcW w:w="677" w:type="pct"/>
            <w:tcBorders>
              <w:top w:val="nil"/>
              <w:left w:val="nil"/>
              <w:bottom w:val="single" w:color="000000" w:sz="6" w:space="0"/>
              <w:right w:val="single" w:color="000000" w:sz="6" w:space="0"/>
            </w:tcBorders>
            <w:tcMar>
              <w:top w:w="0" w:type="dxa"/>
              <w:left w:w="100" w:type="dxa"/>
              <w:bottom w:w="0" w:type="dxa"/>
              <w:right w:w="100" w:type="dxa"/>
            </w:tcMar>
          </w:tcPr>
          <w:p w14:paraId="24B06AF7">
            <w:pPr>
              <w:spacing w:after="120" w:line="240" w:lineRule="auto"/>
              <w:jc w:val="center"/>
              <w:rPr>
                <w:rFonts w:ascii="Arial" w:hAnsi="Arial" w:cs="Arial"/>
                <w:sz w:val="20"/>
                <w:szCs w:val="20"/>
              </w:rPr>
            </w:pPr>
            <w:r>
              <w:rPr>
                <w:rFonts w:ascii="Arial" w:hAnsi="Arial" w:cs="Arial"/>
                <w:sz w:val="20"/>
                <w:szCs w:val="20"/>
              </w:rPr>
              <w:t>400</w:t>
            </w:r>
          </w:p>
        </w:tc>
        <w:tc>
          <w:tcPr>
            <w:tcW w:w="722" w:type="pct"/>
            <w:tcBorders>
              <w:top w:val="nil"/>
              <w:left w:val="nil"/>
              <w:bottom w:val="single" w:color="000000" w:sz="6" w:space="0"/>
              <w:right w:val="single" w:color="000000" w:sz="6" w:space="0"/>
            </w:tcBorders>
            <w:tcMar>
              <w:top w:w="0" w:type="dxa"/>
              <w:left w:w="100" w:type="dxa"/>
              <w:bottom w:w="0" w:type="dxa"/>
              <w:right w:w="100" w:type="dxa"/>
            </w:tcMar>
          </w:tcPr>
          <w:p w14:paraId="1F045216">
            <w:pPr>
              <w:spacing w:after="120" w:line="240" w:lineRule="auto"/>
              <w:jc w:val="center"/>
              <w:rPr>
                <w:rFonts w:ascii="Arial" w:hAnsi="Arial" w:cs="Arial"/>
                <w:sz w:val="20"/>
                <w:szCs w:val="20"/>
              </w:rPr>
            </w:pPr>
            <w:r>
              <w:rPr>
                <w:rFonts w:ascii="Arial" w:hAnsi="Arial" w:cs="Arial"/>
                <w:sz w:val="20"/>
                <w:szCs w:val="20"/>
              </w:rPr>
              <w:t>Chuỗi ký tự</w:t>
            </w:r>
          </w:p>
        </w:tc>
        <w:tc>
          <w:tcPr>
            <w:tcW w:w="927" w:type="pct"/>
            <w:tcBorders>
              <w:top w:val="nil"/>
              <w:left w:val="nil"/>
              <w:bottom w:val="single" w:color="000000" w:sz="6" w:space="0"/>
              <w:right w:val="single" w:color="000000" w:sz="6" w:space="0"/>
            </w:tcBorders>
            <w:tcMar>
              <w:top w:w="0" w:type="dxa"/>
              <w:left w:w="100" w:type="dxa"/>
              <w:bottom w:w="0" w:type="dxa"/>
              <w:right w:w="100" w:type="dxa"/>
            </w:tcMar>
          </w:tcPr>
          <w:p w14:paraId="03CDCCFE">
            <w:pPr>
              <w:spacing w:after="120" w:line="240" w:lineRule="auto"/>
              <w:jc w:val="center"/>
              <w:rPr>
                <w:rFonts w:ascii="Arial" w:hAnsi="Arial" w:cs="Arial"/>
                <w:sz w:val="20"/>
                <w:szCs w:val="20"/>
              </w:rPr>
            </w:pPr>
            <w:r>
              <w:rPr>
                <w:rFonts w:ascii="Arial" w:hAnsi="Arial" w:cs="Arial"/>
                <w:sz w:val="20"/>
                <w:szCs w:val="20"/>
              </w:rPr>
              <w:t>Bắt buộc</w:t>
            </w:r>
          </w:p>
        </w:tc>
        <w:tc>
          <w:tcPr>
            <w:tcW w:w="998" w:type="pct"/>
            <w:tcBorders>
              <w:top w:val="nil"/>
              <w:left w:val="nil"/>
              <w:bottom w:val="single" w:color="000000" w:sz="6" w:space="0"/>
              <w:right w:val="single" w:color="000000" w:sz="6" w:space="0"/>
            </w:tcBorders>
            <w:tcMar>
              <w:top w:w="0" w:type="dxa"/>
              <w:left w:w="100" w:type="dxa"/>
              <w:bottom w:w="0" w:type="dxa"/>
              <w:right w:w="100" w:type="dxa"/>
            </w:tcMar>
          </w:tcPr>
          <w:p w14:paraId="093DEC31">
            <w:pPr>
              <w:spacing w:after="120" w:line="240" w:lineRule="auto"/>
              <w:jc w:val="center"/>
              <w:rPr>
                <w:rFonts w:ascii="Arial" w:hAnsi="Arial" w:cs="Arial"/>
                <w:sz w:val="20"/>
                <w:szCs w:val="20"/>
              </w:rPr>
            </w:pPr>
            <w:r>
              <w:rPr>
                <w:rFonts w:ascii="Arial" w:hAnsi="Arial" w:cs="Arial"/>
                <w:sz w:val="20"/>
                <w:szCs w:val="20"/>
              </w:rPr>
              <w:t xml:space="preserve"> </w:t>
            </w:r>
          </w:p>
        </w:tc>
      </w:tr>
      <w:tr w14:paraId="55FD2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006"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7782A479">
            <w:pPr>
              <w:spacing w:after="120" w:line="240" w:lineRule="auto"/>
              <w:rPr>
                <w:rFonts w:ascii="Arial" w:hAnsi="Arial" w:cs="Arial"/>
                <w:sz w:val="20"/>
                <w:szCs w:val="20"/>
              </w:rPr>
            </w:pPr>
            <w:r>
              <w:rPr>
                <w:rFonts w:ascii="Arial" w:hAnsi="Arial" w:cs="Arial"/>
                <w:sz w:val="20"/>
                <w:szCs w:val="20"/>
              </w:rPr>
              <w:t>Mã số thuế</w:t>
            </w:r>
          </w:p>
        </w:tc>
        <w:tc>
          <w:tcPr>
            <w:tcW w:w="670" w:type="pct"/>
            <w:tcBorders>
              <w:top w:val="nil"/>
              <w:left w:val="nil"/>
              <w:bottom w:val="single" w:color="000000" w:sz="6" w:space="0"/>
              <w:right w:val="single" w:color="000000" w:sz="6" w:space="0"/>
            </w:tcBorders>
            <w:tcMar>
              <w:top w:w="0" w:type="dxa"/>
              <w:left w:w="100" w:type="dxa"/>
              <w:bottom w:w="0" w:type="dxa"/>
              <w:right w:w="100" w:type="dxa"/>
            </w:tcMar>
          </w:tcPr>
          <w:p w14:paraId="69EC9C02">
            <w:pPr>
              <w:spacing w:after="120" w:line="240" w:lineRule="auto"/>
              <w:rPr>
                <w:rFonts w:ascii="Arial" w:hAnsi="Arial" w:cs="Arial"/>
                <w:sz w:val="20"/>
                <w:szCs w:val="20"/>
              </w:rPr>
            </w:pPr>
            <w:r>
              <w:rPr>
                <w:rFonts w:ascii="Arial" w:hAnsi="Arial" w:cs="Arial"/>
                <w:sz w:val="20"/>
                <w:szCs w:val="20"/>
              </w:rPr>
              <w:t>MST</w:t>
            </w:r>
          </w:p>
        </w:tc>
        <w:tc>
          <w:tcPr>
            <w:tcW w:w="677" w:type="pct"/>
            <w:tcBorders>
              <w:top w:val="nil"/>
              <w:left w:val="nil"/>
              <w:bottom w:val="single" w:color="000000" w:sz="6" w:space="0"/>
              <w:right w:val="single" w:color="000000" w:sz="6" w:space="0"/>
            </w:tcBorders>
            <w:tcMar>
              <w:top w:w="0" w:type="dxa"/>
              <w:left w:w="100" w:type="dxa"/>
              <w:bottom w:w="0" w:type="dxa"/>
              <w:right w:w="100" w:type="dxa"/>
            </w:tcMar>
          </w:tcPr>
          <w:p w14:paraId="3529E1DA">
            <w:pPr>
              <w:spacing w:after="120" w:line="240" w:lineRule="auto"/>
              <w:jc w:val="center"/>
              <w:rPr>
                <w:rFonts w:ascii="Arial" w:hAnsi="Arial" w:cs="Arial"/>
                <w:sz w:val="20"/>
                <w:szCs w:val="20"/>
              </w:rPr>
            </w:pPr>
            <w:r>
              <w:rPr>
                <w:rFonts w:ascii="Arial" w:hAnsi="Arial" w:cs="Arial"/>
                <w:sz w:val="20"/>
                <w:szCs w:val="20"/>
              </w:rPr>
              <w:t>14</w:t>
            </w:r>
          </w:p>
        </w:tc>
        <w:tc>
          <w:tcPr>
            <w:tcW w:w="722" w:type="pct"/>
            <w:tcBorders>
              <w:top w:val="nil"/>
              <w:left w:val="nil"/>
              <w:bottom w:val="single" w:color="000000" w:sz="6" w:space="0"/>
              <w:right w:val="single" w:color="000000" w:sz="6" w:space="0"/>
            </w:tcBorders>
            <w:tcMar>
              <w:top w:w="0" w:type="dxa"/>
              <w:left w:w="100" w:type="dxa"/>
              <w:bottom w:w="0" w:type="dxa"/>
              <w:right w:w="100" w:type="dxa"/>
            </w:tcMar>
          </w:tcPr>
          <w:p w14:paraId="22CA3BF8">
            <w:pPr>
              <w:spacing w:after="120" w:line="240" w:lineRule="auto"/>
              <w:jc w:val="center"/>
              <w:rPr>
                <w:rFonts w:ascii="Arial" w:hAnsi="Arial" w:cs="Arial"/>
                <w:sz w:val="20"/>
                <w:szCs w:val="20"/>
              </w:rPr>
            </w:pPr>
            <w:r>
              <w:rPr>
                <w:rFonts w:ascii="Arial" w:hAnsi="Arial" w:cs="Arial"/>
                <w:sz w:val="20"/>
                <w:szCs w:val="20"/>
              </w:rPr>
              <w:t>Chuỗi ký tự</w:t>
            </w:r>
          </w:p>
        </w:tc>
        <w:tc>
          <w:tcPr>
            <w:tcW w:w="927" w:type="pct"/>
            <w:tcBorders>
              <w:top w:val="nil"/>
              <w:left w:val="nil"/>
              <w:bottom w:val="single" w:color="000000" w:sz="6" w:space="0"/>
              <w:right w:val="single" w:color="000000" w:sz="6" w:space="0"/>
            </w:tcBorders>
            <w:tcMar>
              <w:top w:w="0" w:type="dxa"/>
              <w:left w:w="100" w:type="dxa"/>
              <w:bottom w:w="0" w:type="dxa"/>
              <w:right w:w="100" w:type="dxa"/>
            </w:tcMar>
          </w:tcPr>
          <w:p w14:paraId="436B4F6B">
            <w:pPr>
              <w:spacing w:after="120" w:line="240" w:lineRule="auto"/>
              <w:jc w:val="center"/>
              <w:rPr>
                <w:rFonts w:ascii="Arial" w:hAnsi="Arial" w:cs="Arial"/>
                <w:sz w:val="20"/>
                <w:szCs w:val="20"/>
              </w:rPr>
            </w:pPr>
            <w:r>
              <w:rPr>
                <w:rFonts w:ascii="Arial" w:hAnsi="Arial" w:cs="Arial"/>
                <w:sz w:val="20"/>
                <w:szCs w:val="20"/>
              </w:rPr>
              <w:t>Bắt buộc</w:t>
            </w:r>
          </w:p>
        </w:tc>
        <w:tc>
          <w:tcPr>
            <w:tcW w:w="998" w:type="pct"/>
            <w:tcBorders>
              <w:top w:val="nil"/>
              <w:left w:val="nil"/>
              <w:bottom w:val="single" w:color="000000" w:sz="6" w:space="0"/>
              <w:right w:val="single" w:color="000000" w:sz="6" w:space="0"/>
            </w:tcBorders>
            <w:tcMar>
              <w:top w:w="0" w:type="dxa"/>
              <w:left w:w="100" w:type="dxa"/>
              <w:bottom w:w="0" w:type="dxa"/>
              <w:right w:w="100" w:type="dxa"/>
            </w:tcMar>
          </w:tcPr>
          <w:p w14:paraId="06D289CD">
            <w:pPr>
              <w:spacing w:after="120" w:line="240" w:lineRule="auto"/>
              <w:jc w:val="center"/>
              <w:rPr>
                <w:rFonts w:ascii="Arial" w:hAnsi="Arial" w:cs="Arial"/>
                <w:sz w:val="20"/>
                <w:szCs w:val="20"/>
              </w:rPr>
            </w:pPr>
            <w:r>
              <w:rPr>
                <w:rFonts w:ascii="Arial" w:hAnsi="Arial" w:cs="Arial"/>
                <w:sz w:val="20"/>
                <w:szCs w:val="20"/>
              </w:rPr>
              <w:t xml:space="preserve"> </w:t>
            </w:r>
          </w:p>
        </w:tc>
      </w:tr>
      <w:tr w14:paraId="62009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006"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6CC1B228">
            <w:pPr>
              <w:spacing w:after="120" w:line="240" w:lineRule="auto"/>
              <w:rPr>
                <w:rFonts w:ascii="Arial" w:hAnsi="Arial" w:cs="Arial"/>
                <w:sz w:val="20"/>
                <w:szCs w:val="20"/>
              </w:rPr>
            </w:pPr>
            <w:r>
              <w:rPr>
                <w:rFonts w:ascii="Arial" w:hAnsi="Arial" w:cs="Arial"/>
                <w:sz w:val="20"/>
                <w:szCs w:val="20"/>
              </w:rPr>
              <w:t>Địa chỉ</w:t>
            </w:r>
          </w:p>
        </w:tc>
        <w:tc>
          <w:tcPr>
            <w:tcW w:w="670" w:type="pct"/>
            <w:tcBorders>
              <w:top w:val="nil"/>
              <w:left w:val="nil"/>
              <w:bottom w:val="single" w:color="000000" w:sz="6" w:space="0"/>
              <w:right w:val="single" w:color="000000" w:sz="6" w:space="0"/>
            </w:tcBorders>
            <w:tcMar>
              <w:top w:w="0" w:type="dxa"/>
              <w:left w:w="100" w:type="dxa"/>
              <w:bottom w:w="0" w:type="dxa"/>
              <w:right w:w="100" w:type="dxa"/>
            </w:tcMar>
          </w:tcPr>
          <w:p w14:paraId="5DDC87EA">
            <w:pPr>
              <w:spacing w:after="120" w:line="240" w:lineRule="auto"/>
              <w:rPr>
                <w:rFonts w:ascii="Arial" w:hAnsi="Arial" w:cs="Arial"/>
                <w:sz w:val="20"/>
                <w:szCs w:val="20"/>
              </w:rPr>
            </w:pPr>
            <w:r>
              <w:rPr>
                <w:rFonts w:ascii="Arial" w:hAnsi="Arial" w:cs="Arial"/>
                <w:sz w:val="20"/>
                <w:szCs w:val="20"/>
              </w:rPr>
              <w:t>DChi</w:t>
            </w:r>
          </w:p>
        </w:tc>
        <w:tc>
          <w:tcPr>
            <w:tcW w:w="677" w:type="pct"/>
            <w:tcBorders>
              <w:top w:val="nil"/>
              <w:left w:val="nil"/>
              <w:bottom w:val="single" w:color="000000" w:sz="6" w:space="0"/>
              <w:right w:val="single" w:color="000000" w:sz="6" w:space="0"/>
            </w:tcBorders>
            <w:tcMar>
              <w:top w:w="0" w:type="dxa"/>
              <w:left w:w="100" w:type="dxa"/>
              <w:bottom w:w="0" w:type="dxa"/>
              <w:right w:w="100" w:type="dxa"/>
            </w:tcMar>
          </w:tcPr>
          <w:p w14:paraId="7056FEB0">
            <w:pPr>
              <w:spacing w:after="120" w:line="240" w:lineRule="auto"/>
              <w:jc w:val="center"/>
              <w:rPr>
                <w:rFonts w:ascii="Arial" w:hAnsi="Arial" w:cs="Arial"/>
                <w:sz w:val="20"/>
                <w:szCs w:val="20"/>
              </w:rPr>
            </w:pPr>
            <w:r>
              <w:rPr>
                <w:rFonts w:ascii="Arial" w:hAnsi="Arial" w:cs="Arial"/>
                <w:sz w:val="20"/>
                <w:szCs w:val="20"/>
              </w:rPr>
              <w:t>400</w:t>
            </w:r>
          </w:p>
        </w:tc>
        <w:tc>
          <w:tcPr>
            <w:tcW w:w="722" w:type="pct"/>
            <w:tcBorders>
              <w:top w:val="nil"/>
              <w:left w:val="nil"/>
              <w:bottom w:val="single" w:color="000000" w:sz="6" w:space="0"/>
              <w:right w:val="single" w:color="000000" w:sz="6" w:space="0"/>
            </w:tcBorders>
            <w:tcMar>
              <w:top w:w="0" w:type="dxa"/>
              <w:left w:w="100" w:type="dxa"/>
              <w:bottom w:w="0" w:type="dxa"/>
              <w:right w:w="100" w:type="dxa"/>
            </w:tcMar>
          </w:tcPr>
          <w:p w14:paraId="5475883E">
            <w:pPr>
              <w:spacing w:after="120" w:line="240" w:lineRule="auto"/>
              <w:jc w:val="center"/>
              <w:rPr>
                <w:rFonts w:ascii="Arial" w:hAnsi="Arial" w:cs="Arial"/>
                <w:sz w:val="20"/>
                <w:szCs w:val="20"/>
              </w:rPr>
            </w:pPr>
            <w:r>
              <w:rPr>
                <w:rFonts w:ascii="Arial" w:hAnsi="Arial" w:cs="Arial"/>
                <w:sz w:val="20"/>
                <w:szCs w:val="20"/>
              </w:rPr>
              <w:t>Chuỗi ký tự</w:t>
            </w:r>
          </w:p>
        </w:tc>
        <w:tc>
          <w:tcPr>
            <w:tcW w:w="927" w:type="pct"/>
            <w:tcBorders>
              <w:top w:val="nil"/>
              <w:left w:val="nil"/>
              <w:bottom w:val="single" w:color="000000" w:sz="6" w:space="0"/>
              <w:right w:val="single" w:color="000000" w:sz="6" w:space="0"/>
            </w:tcBorders>
            <w:tcMar>
              <w:top w:w="0" w:type="dxa"/>
              <w:left w:w="100" w:type="dxa"/>
              <w:bottom w:w="0" w:type="dxa"/>
              <w:right w:w="100" w:type="dxa"/>
            </w:tcMar>
          </w:tcPr>
          <w:p w14:paraId="3BF8985A">
            <w:pPr>
              <w:spacing w:after="120" w:line="240" w:lineRule="auto"/>
              <w:jc w:val="center"/>
              <w:rPr>
                <w:rFonts w:ascii="Arial" w:hAnsi="Arial" w:cs="Arial"/>
                <w:sz w:val="20"/>
                <w:szCs w:val="20"/>
              </w:rPr>
            </w:pPr>
            <w:r>
              <w:rPr>
                <w:rFonts w:ascii="Arial" w:hAnsi="Arial" w:cs="Arial"/>
                <w:sz w:val="20"/>
                <w:szCs w:val="20"/>
              </w:rPr>
              <w:t>Bắt buộc</w:t>
            </w:r>
          </w:p>
        </w:tc>
        <w:tc>
          <w:tcPr>
            <w:tcW w:w="998" w:type="pct"/>
            <w:tcBorders>
              <w:top w:val="nil"/>
              <w:left w:val="nil"/>
              <w:bottom w:val="single" w:color="000000" w:sz="6" w:space="0"/>
              <w:right w:val="single" w:color="000000" w:sz="6" w:space="0"/>
            </w:tcBorders>
            <w:tcMar>
              <w:top w:w="0" w:type="dxa"/>
              <w:left w:w="100" w:type="dxa"/>
              <w:bottom w:w="0" w:type="dxa"/>
              <w:right w:w="100" w:type="dxa"/>
            </w:tcMar>
          </w:tcPr>
          <w:p w14:paraId="4AF988C4">
            <w:pPr>
              <w:spacing w:after="120" w:line="240" w:lineRule="auto"/>
              <w:jc w:val="center"/>
              <w:rPr>
                <w:rFonts w:ascii="Arial" w:hAnsi="Arial" w:cs="Arial"/>
                <w:sz w:val="20"/>
                <w:szCs w:val="20"/>
              </w:rPr>
            </w:pPr>
            <w:r>
              <w:rPr>
                <w:rFonts w:ascii="Arial" w:hAnsi="Arial" w:cs="Arial"/>
                <w:sz w:val="20"/>
                <w:szCs w:val="20"/>
              </w:rPr>
              <w:t xml:space="preserve"> </w:t>
            </w:r>
          </w:p>
        </w:tc>
      </w:tr>
      <w:tr w14:paraId="2D5EE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4C09C1DC">
            <w:pPr>
              <w:spacing w:after="120" w:line="240" w:lineRule="auto"/>
              <w:jc w:val="both"/>
              <w:rPr>
                <w:rFonts w:ascii="Arial" w:hAnsi="Arial" w:cs="Arial"/>
                <w:b/>
                <w:sz w:val="20"/>
                <w:szCs w:val="20"/>
              </w:rPr>
            </w:pPr>
            <w:r>
              <w:rPr>
                <w:rFonts w:ascii="Arial" w:hAnsi="Arial" w:cs="Arial"/>
                <w:b/>
                <w:sz w:val="20"/>
                <w:szCs w:val="20"/>
              </w:rPr>
              <w:t>Thẻ BLai\DLBLai\NDBLai\CCu thông tin thông báo nộp thuế</w:t>
            </w:r>
          </w:p>
        </w:tc>
      </w:tr>
      <w:tr w14:paraId="33777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006"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2DAA0422">
            <w:pPr>
              <w:spacing w:after="120" w:line="240" w:lineRule="auto"/>
              <w:rPr>
                <w:rFonts w:ascii="Arial" w:hAnsi="Arial" w:cs="Arial"/>
                <w:sz w:val="20"/>
                <w:szCs w:val="20"/>
              </w:rPr>
            </w:pPr>
            <w:r>
              <w:rPr>
                <w:rFonts w:ascii="Arial" w:hAnsi="Arial" w:cs="Arial"/>
                <w:sz w:val="20"/>
                <w:szCs w:val="20"/>
              </w:rPr>
              <w:t>Đơn vị ra thông báo</w:t>
            </w:r>
          </w:p>
        </w:tc>
        <w:tc>
          <w:tcPr>
            <w:tcW w:w="670" w:type="pct"/>
            <w:tcBorders>
              <w:top w:val="nil"/>
              <w:left w:val="nil"/>
              <w:bottom w:val="single" w:color="000000" w:sz="6" w:space="0"/>
              <w:right w:val="single" w:color="000000" w:sz="6" w:space="0"/>
            </w:tcBorders>
            <w:tcMar>
              <w:top w:w="0" w:type="dxa"/>
              <w:left w:w="100" w:type="dxa"/>
              <w:bottom w:w="0" w:type="dxa"/>
              <w:right w:w="100" w:type="dxa"/>
            </w:tcMar>
          </w:tcPr>
          <w:p w14:paraId="6E6D660A">
            <w:pPr>
              <w:spacing w:after="120" w:line="240" w:lineRule="auto"/>
              <w:rPr>
                <w:rFonts w:ascii="Arial" w:hAnsi="Arial" w:cs="Arial"/>
                <w:sz w:val="20"/>
                <w:szCs w:val="20"/>
              </w:rPr>
            </w:pPr>
            <w:r>
              <w:rPr>
                <w:rFonts w:ascii="Arial" w:hAnsi="Arial" w:cs="Arial"/>
                <w:sz w:val="20"/>
                <w:szCs w:val="20"/>
              </w:rPr>
              <w:t>DVTBao</w:t>
            </w:r>
          </w:p>
        </w:tc>
        <w:tc>
          <w:tcPr>
            <w:tcW w:w="677" w:type="pct"/>
            <w:tcBorders>
              <w:top w:val="nil"/>
              <w:left w:val="nil"/>
              <w:bottom w:val="single" w:color="000000" w:sz="6" w:space="0"/>
              <w:right w:val="single" w:color="000000" w:sz="6" w:space="0"/>
            </w:tcBorders>
            <w:tcMar>
              <w:top w:w="0" w:type="dxa"/>
              <w:left w:w="100" w:type="dxa"/>
              <w:bottom w:w="0" w:type="dxa"/>
              <w:right w:w="100" w:type="dxa"/>
            </w:tcMar>
          </w:tcPr>
          <w:p w14:paraId="75F077BA">
            <w:pPr>
              <w:spacing w:after="120" w:line="240" w:lineRule="auto"/>
              <w:jc w:val="center"/>
              <w:rPr>
                <w:rFonts w:ascii="Arial" w:hAnsi="Arial" w:cs="Arial"/>
                <w:sz w:val="20"/>
                <w:szCs w:val="20"/>
              </w:rPr>
            </w:pPr>
            <w:r>
              <w:rPr>
                <w:rFonts w:ascii="Arial" w:hAnsi="Arial" w:cs="Arial"/>
                <w:sz w:val="20"/>
                <w:szCs w:val="20"/>
              </w:rPr>
              <w:t>100</w:t>
            </w:r>
          </w:p>
        </w:tc>
        <w:tc>
          <w:tcPr>
            <w:tcW w:w="722" w:type="pct"/>
            <w:tcBorders>
              <w:top w:val="nil"/>
              <w:left w:val="nil"/>
              <w:bottom w:val="single" w:color="000000" w:sz="6" w:space="0"/>
              <w:right w:val="single" w:color="000000" w:sz="6" w:space="0"/>
            </w:tcBorders>
            <w:tcMar>
              <w:top w:w="0" w:type="dxa"/>
              <w:left w:w="100" w:type="dxa"/>
              <w:bottom w:w="0" w:type="dxa"/>
              <w:right w:w="100" w:type="dxa"/>
            </w:tcMar>
          </w:tcPr>
          <w:p w14:paraId="252E2291">
            <w:pPr>
              <w:spacing w:after="120" w:line="240" w:lineRule="auto"/>
              <w:jc w:val="center"/>
              <w:rPr>
                <w:rFonts w:ascii="Arial" w:hAnsi="Arial" w:cs="Arial"/>
                <w:sz w:val="20"/>
                <w:szCs w:val="20"/>
              </w:rPr>
            </w:pPr>
            <w:r>
              <w:rPr>
                <w:rFonts w:ascii="Arial" w:hAnsi="Arial" w:cs="Arial"/>
                <w:sz w:val="20"/>
                <w:szCs w:val="20"/>
              </w:rPr>
              <w:t>Chuỗi ký tự</w:t>
            </w:r>
          </w:p>
        </w:tc>
        <w:tc>
          <w:tcPr>
            <w:tcW w:w="927" w:type="pct"/>
            <w:tcBorders>
              <w:top w:val="nil"/>
              <w:left w:val="nil"/>
              <w:bottom w:val="single" w:color="000000" w:sz="6" w:space="0"/>
              <w:right w:val="single" w:color="000000" w:sz="6" w:space="0"/>
            </w:tcBorders>
            <w:tcMar>
              <w:top w:w="0" w:type="dxa"/>
              <w:left w:w="100" w:type="dxa"/>
              <w:bottom w:w="0" w:type="dxa"/>
              <w:right w:w="100" w:type="dxa"/>
            </w:tcMar>
          </w:tcPr>
          <w:p w14:paraId="75F0E239">
            <w:pPr>
              <w:spacing w:after="120" w:line="240" w:lineRule="auto"/>
              <w:jc w:val="center"/>
              <w:rPr>
                <w:rFonts w:ascii="Arial" w:hAnsi="Arial" w:cs="Arial"/>
                <w:sz w:val="20"/>
                <w:szCs w:val="20"/>
              </w:rPr>
            </w:pPr>
            <w:r>
              <w:rPr>
                <w:rFonts w:ascii="Arial" w:hAnsi="Arial" w:cs="Arial"/>
                <w:sz w:val="20"/>
                <w:szCs w:val="20"/>
              </w:rPr>
              <w:t>Bắt buộc</w:t>
            </w:r>
          </w:p>
        </w:tc>
        <w:tc>
          <w:tcPr>
            <w:tcW w:w="998" w:type="pct"/>
            <w:tcBorders>
              <w:top w:val="nil"/>
              <w:left w:val="nil"/>
              <w:bottom w:val="single" w:color="000000" w:sz="6" w:space="0"/>
              <w:right w:val="single" w:color="000000" w:sz="6" w:space="0"/>
            </w:tcBorders>
            <w:tcMar>
              <w:top w:w="0" w:type="dxa"/>
              <w:left w:w="100" w:type="dxa"/>
              <w:bottom w:w="0" w:type="dxa"/>
              <w:right w:w="100" w:type="dxa"/>
            </w:tcMar>
          </w:tcPr>
          <w:p w14:paraId="3523A4D6">
            <w:pPr>
              <w:spacing w:after="120" w:line="240" w:lineRule="auto"/>
              <w:jc w:val="center"/>
              <w:rPr>
                <w:rFonts w:ascii="Arial" w:hAnsi="Arial" w:cs="Arial"/>
                <w:sz w:val="20"/>
                <w:szCs w:val="20"/>
              </w:rPr>
            </w:pPr>
            <w:r>
              <w:rPr>
                <w:rFonts w:ascii="Arial" w:hAnsi="Arial" w:cs="Arial"/>
                <w:sz w:val="20"/>
                <w:szCs w:val="20"/>
              </w:rPr>
              <w:t xml:space="preserve"> </w:t>
            </w:r>
          </w:p>
        </w:tc>
      </w:tr>
      <w:tr w14:paraId="765D8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006"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082762AB">
            <w:pPr>
              <w:spacing w:after="120" w:line="240" w:lineRule="auto"/>
              <w:rPr>
                <w:rFonts w:ascii="Arial" w:hAnsi="Arial" w:cs="Arial"/>
                <w:sz w:val="20"/>
                <w:szCs w:val="20"/>
              </w:rPr>
            </w:pPr>
            <w:r>
              <w:rPr>
                <w:rFonts w:ascii="Arial" w:hAnsi="Arial" w:cs="Arial"/>
                <w:sz w:val="20"/>
                <w:szCs w:val="20"/>
              </w:rPr>
              <w:t>Số thông báo</w:t>
            </w:r>
          </w:p>
        </w:tc>
        <w:tc>
          <w:tcPr>
            <w:tcW w:w="670" w:type="pct"/>
            <w:tcBorders>
              <w:top w:val="nil"/>
              <w:left w:val="nil"/>
              <w:bottom w:val="single" w:color="000000" w:sz="6" w:space="0"/>
              <w:right w:val="single" w:color="000000" w:sz="6" w:space="0"/>
            </w:tcBorders>
            <w:tcMar>
              <w:top w:w="0" w:type="dxa"/>
              <w:left w:w="100" w:type="dxa"/>
              <w:bottom w:w="0" w:type="dxa"/>
              <w:right w:w="100" w:type="dxa"/>
            </w:tcMar>
          </w:tcPr>
          <w:p w14:paraId="6A00FFBA">
            <w:pPr>
              <w:spacing w:after="120" w:line="240" w:lineRule="auto"/>
              <w:rPr>
                <w:rFonts w:ascii="Arial" w:hAnsi="Arial" w:cs="Arial"/>
                <w:sz w:val="20"/>
                <w:szCs w:val="20"/>
              </w:rPr>
            </w:pPr>
            <w:r>
              <w:rPr>
                <w:rFonts w:ascii="Arial" w:hAnsi="Arial" w:cs="Arial"/>
                <w:sz w:val="20"/>
                <w:szCs w:val="20"/>
              </w:rPr>
              <w:t>STBao</w:t>
            </w:r>
          </w:p>
        </w:tc>
        <w:tc>
          <w:tcPr>
            <w:tcW w:w="677" w:type="pct"/>
            <w:tcBorders>
              <w:top w:val="nil"/>
              <w:left w:val="nil"/>
              <w:bottom w:val="single" w:color="000000" w:sz="6" w:space="0"/>
              <w:right w:val="single" w:color="000000" w:sz="6" w:space="0"/>
            </w:tcBorders>
            <w:tcMar>
              <w:top w:w="0" w:type="dxa"/>
              <w:left w:w="100" w:type="dxa"/>
              <w:bottom w:w="0" w:type="dxa"/>
              <w:right w:w="100" w:type="dxa"/>
            </w:tcMar>
          </w:tcPr>
          <w:p w14:paraId="435F78F5">
            <w:pPr>
              <w:spacing w:after="120" w:line="240" w:lineRule="auto"/>
              <w:jc w:val="center"/>
              <w:rPr>
                <w:rFonts w:ascii="Arial" w:hAnsi="Arial" w:cs="Arial"/>
                <w:sz w:val="20"/>
                <w:szCs w:val="20"/>
              </w:rPr>
            </w:pPr>
            <w:r>
              <w:rPr>
                <w:rFonts w:ascii="Arial" w:hAnsi="Arial" w:cs="Arial"/>
                <w:sz w:val="20"/>
                <w:szCs w:val="20"/>
              </w:rPr>
              <w:t>50</w:t>
            </w:r>
          </w:p>
        </w:tc>
        <w:tc>
          <w:tcPr>
            <w:tcW w:w="722" w:type="pct"/>
            <w:tcBorders>
              <w:top w:val="nil"/>
              <w:left w:val="nil"/>
              <w:bottom w:val="single" w:color="000000" w:sz="6" w:space="0"/>
              <w:right w:val="single" w:color="000000" w:sz="6" w:space="0"/>
            </w:tcBorders>
            <w:tcMar>
              <w:top w:w="0" w:type="dxa"/>
              <w:left w:w="100" w:type="dxa"/>
              <w:bottom w:w="0" w:type="dxa"/>
              <w:right w:w="100" w:type="dxa"/>
            </w:tcMar>
          </w:tcPr>
          <w:p w14:paraId="40B0288B">
            <w:pPr>
              <w:spacing w:after="120" w:line="240" w:lineRule="auto"/>
              <w:jc w:val="center"/>
              <w:rPr>
                <w:rFonts w:ascii="Arial" w:hAnsi="Arial" w:cs="Arial"/>
                <w:sz w:val="20"/>
                <w:szCs w:val="20"/>
              </w:rPr>
            </w:pPr>
            <w:r>
              <w:rPr>
                <w:rFonts w:ascii="Arial" w:hAnsi="Arial" w:cs="Arial"/>
                <w:sz w:val="20"/>
                <w:szCs w:val="20"/>
              </w:rPr>
              <w:t>Chuỗi ký tự</w:t>
            </w:r>
          </w:p>
        </w:tc>
        <w:tc>
          <w:tcPr>
            <w:tcW w:w="927" w:type="pct"/>
            <w:tcBorders>
              <w:top w:val="nil"/>
              <w:left w:val="nil"/>
              <w:bottom w:val="single" w:color="000000" w:sz="6" w:space="0"/>
              <w:right w:val="single" w:color="000000" w:sz="6" w:space="0"/>
            </w:tcBorders>
            <w:tcMar>
              <w:top w:w="0" w:type="dxa"/>
              <w:left w:w="100" w:type="dxa"/>
              <w:bottom w:w="0" w:type="dxa"/>
              <w:right w:w="100" w:type="dxa"/>
            </w:tcMar>
          </w:tcPr>
          <w:p w14:paraId="411038A8">
            <w:pPr>
              <w:spacing w:after="120" w:line="240" w:lineRule="auto"/>
              <w:jc w:val="center"/>
              <w:rPr>
                <w:rFonts w:ascii="Arial" w:hAnsi="Arial" w:cs="Arial"/>
                <w:sz w:val="20"/>
                <w:szCs w:val="20"/>
              </w:rPr>
            </w:pPr>
            <w:r>
              <w:rPr>
                <w:rFonts w:ascii="Arial" w:hAnsi="Arial" w:cs="Arial"/>
                <w:sz w:val="20"/>
                <w:szCs w:val="20"/>
              </w:rPr>
              <w:t>Bắt buộc</w:t>
            </w:r>
          </w:p>
        </w:tc>
        <w:tc>
          <w:tcPr>
            <w:tcW w:w="998" w:type="pct"/>
            <w:tcBorders>
              <w:top w:val="nil"/>
              <w:left w:val="nil"/>
              <w:bottom w:val="single" w:color="000000" w:sz="6" w:space="0"/>
              <w:right w:val="single" w:color="000000" w:sz="6" w:space="0"/>
            </w:tcBorders>
            <w:tcMar>
              <w:top w:w="0" w:type="dxa"/>
              <w:left w:w="100" w:type="dxa"/>
              <w:bottom w:w="0" w:type="dxa"/>
              <w:right w:w="100" w:type="dxa"/>
            </w:tcMar>
          </w:tcPr>
          <w:p w14:paraId="265A6EE8">
            <w:pPr>
              <w:spacing w:after="120" w:line="240" w:lineRule="auto"/>
              <w:jc w:val="center"/>
              <w:rPr>
                <w:rFonts w:ascii="Arial" w:hAnsi="Arial" w:cs="Arial"/>
                <w:sz w:val="20"/>
                <w:szCs w:val="20"/>
              </w:rPr>
            </w:pPr>
            <w:r>
              <w:rPr>
                <w:rFonts w:ascii="Arial" w:hAnsi="Arial" w:cs="Arial"/>
                <w:sz w:val="20"/>
                <w:szCs w:val="20"/>
              </w:rPr>
              <w:t xml:space="preserve"> </w:t>
            </w:r>
          </w:p>
        </w:tc>
      </w:tr>
      <w:tr w14:paraId="7622C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1006"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7D113190">
            <w:pPr>
              <w:spacing w:after="120" w:line="240" w:lineRule="auto"/>
              <w:rPr>
                <w:rFonts w:ascii="Arial" w:hAnsi="Arial" w:cs="Arial"/>
                <w:sz w:val="20"/>
                <w:szCs w:val="20"/>
              </w:rPr>
            </w:pPr>
            <w:r>
              <w:rPr>
                <w:rFonts w:ascii="Arial" w:hAnsi="Arial" w:cs="Arial"/>
                <w:sz w:val="20"/>
                <w:szCs w:val="20"/>
              </w:rPr>
              <w:t>Ngày thông báo</w:t>
            </w:r>
          </w:p>
        </w:tc>
        <w:tc>
          <w:tcPr>
            <w:tcW w:w="670" w:type="pct"/>
            <w:tcBorders>
              <w:top w:val="nil"/>
              <w:left w:val="nil"/>
              <w:bottom w:val="single" w:color="000000" w:sz="6" w:space="0"/>
              <w:right w:val="single" w:color="000000" w:sz="6" w:space="0"/>
            </w:tcBorders>
            <w:tcMar>
              <w:top w:w="0" w:type="dxa"/>
              <w:left w:w="100" w:type="dxa"/>
              <w:bottom w:w="0" w:type="dxa"/>
              <w:right w:w="100" w:type="dxa"/>
            </w:tcMar>
          </w:tcPr>
          <w:p w14:paraId="17A7596D">
            <w:pPr>
              <w:spacing w:after="120" w:line="240" w:lineRule="auto"/>
              <w:rPr>
                <w:rFonts w:ascii="Arial" w:hAnsi="Arial" w:cs="Arial"/>
                <w:sz w:val="20"/>
                <w:szCs w:val="20"/>
              </w:rPr>
            </w:pPr>
            <w:r>
              <w:rPr>
                <w:rFonts w:ascii="Arial" w:hAnsi="Arial" w:cs="Arial"/>
                <w:sz w:val="20"/>
                <w:szCs w:val="20"/>
              </w:rPr>
              <w:t>NTBao</w:t>
            </w:r>
          </w:p>
        </w:tc>
        <w:tc>
          <w:tcPr>
            <w:tcW w:w="677" w:type="pct"/>
            <w:tcBorders>
              <w:top w:val="nil"/>
              <w:left w:val="nil"/>
              <w:bottom w:val="single" w:color="000000" w:sz="6" w:space="0"/>
              <w:right w:val="single" w:color="000000" w:sz="6" w:space="0"/>
            </w:tcBorders>
            <w:tcMar>
              <w:top w:w="0" w:type="dxa"/>
              <w:left w:w="100" w:type="dxa"/>
              <w:bottom w:w="0" w:type="dxa"/>
              <w:right w:w="100" w:type="dxa"/>
            </w:tcMar>
          </w:tcPr>
          <w:p w14:paraId="0A1E64AC">
            <w:pPr>
              <w:spacing w:after="120" w:line="240" w:lineRule="auto"/>
              <w:ind w:left="720"/>
              <w:rPr>
                <w:rFonts w:ascii="Arial" w:hAnsi="Arial" w:cs="Arial"/>
                <w:sz w:val="20"/>
                <w:szCs w:val="20"/>
              </w:rPr>
            </w:pPr>
          </w:p>
        </w:tc>
        <w:tc>
          <w:tcPr>
            <w:tcW w:w="722" w:type="pct"/>
            <w:tcBorders>
              <w:top w:val="nil"/>
              <w:left w:val="nil"/>
              <w:bottom w:val="single" w:color="000000" w:sz="6" w:space="0"/>
              <w:right w:val="single" w:color="000000" w:sz="6" w:space="0"/>
            </w:tcBorders>
            <w:tcMar>
              <w:top w:w="0" w:type="dxa"/>
              <w:left w:w="100" w:type="dxa"/>
              <w:bottom w:w="0" w:type="dxa"/>
              <w:right w:w="100" w:type="dxa"/>
            </w:tcMar>
          </w:tcPr>
          <w:p w14:paraId="4B08C531">
            <w:pPr>
              <w:spacing w:after="120" w:line="240" w:lineRule="auto"/>
              <w:jc w:val="center"/>
              <w:rPr>
                <w:rFonts w:ascii="Arial" w:hAnsi="Arial" w:cs="Arial"/>
                <w:sz w:val="20"/>
                <w:szCs w:val="20"/>
              </w:rPr>
            </w:pPr>
            <w:r>
              <w:rPr>
                <w:rFonts w:ascii="Arial" w:hAnsi="Arial" w:cs="Arial"/>
                <w:sz w:val="20"/>
                <w:szCs w:val="20"/>
              </w:rPr>
              <w:t>Ngày</w:t>
            </w:r>
          </w:p>
        </w:tc>
        <w:tc>
          <w:tcPr>
            <w:tcW w:w="927" w:type="pct"/>
            <w:tcBorders>
              <w:top w:val="nil"/>
              <w:left w:val="nil"/>
              <w:bottom w:val="single" w:color="000000" w:sz="6" w:space="0"/>
              <w:right w:val="single" w:color="000000" w:sz="6" w:space="0"/>
            </w:tcBorders>
            <w:tcMar>
              <w:top w:w="0" w:type="dxa"/>
              <w:left w:w="100" w:type="dxa"/>
              <w:bottom w:w="0" w:type="dxa"/>
              <w:right w:w="100" w:type="dxa"/>
            </w:tcMar>
          </w:tcPr>
          <w:p w14:paraId="2A81D72C">
            <w:pPr>
              <w:spacing w:after="120" w:line="240" w:lineRule="auto"/>
              <w:jc w:val="center"/>
              <w:rPr>
                <w:rFonts w:ascii="Arial" w:hAnsi="Arial" w:cs="Arial"/>
                <w:sz w:val="20"/>
                <w:szCs w:val="20"/>
              </w:rPr>
            </w:pPr>
            <w:r>
              <w:rPr>
                <w:rFonts w:ascii="Arial" w:hAnsi="Arial" w:cs="Arial"/>
                <w:sz w:val="20"/>
                <w:szCs w:val="20"/>
              </w:rPr>
              <w:t>Bắt buộc</w:t>
            </w:r>
          </w:p>
        </w:tc>
        <w:tc>
          <w:tcPr>
            <w:tcW w:w="998" w:type="pct"/>
            <w:tcBorders>
              <w:top w:val="nil"/>
              <w:left w:val="nil"/>
              <w:bottom w:val="single" w:color="000000" w:sz="6" w:space="0"/>
              <w:right w:val="single" w:color="000000" w:sz="6" w:space="0"/>
            </w:tcBorders>
            <w:tcMar>
              <w:top w:w="0" w:type="dxa"/>
              <w:left w:w="100" w:type="dxa"/>
              <w:bottom w:w="0" w:type="dxa"/>
              <w:right w:w="100" w:type="dxa"/>
            </w:tcMar>
          </w:tcPr>
          <w:p w14:paraId="52287BD0">
            <w:pPr>
              <w:spacing w:after="120" w:line="240" w:lineRule="auto"/>
              <w:jc w:val="center"/>
              <w:rPr>
                <w:rFonts w:ascii="Arial" w:hAnsi="Arial" w:cs="Arial"/>
                <w:sz w:val="20"/>
                <w:szCs w:val="20"/>
              </w:rPr>
            </w:pPr>
            <w:r>
              <w:rPr>
                <w:rFonts w:ascii="Arial" w:hAnsi="Arial" w:cs="Arial"/>
                <w:sz w:val="20"/>
                <w:szCs w:val="20"/>
              </w:rPr>
              <w:t xml:space="preserve"> </w:t>
            </w:r>
          </w:p>
        </w:tc>
      </w:tr>
      <w:tr w14:paraId="376B8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006"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2FA0005D">
            <w:pPr>
              <w:spacing w:after="120" w:line="240" w:lineRule="auto"/>
              <w:rPr>
                <w:rFonts w:ascii="Arial" w:hAnsi="Arial" w:cs="Arial"/>
                <w:sz w:val="20"/>
                <w:szCs w:val="20"/>
              </w:rPr>
            </w:pPr>
            <w:r>
              <w:rPr>
                <w:rFonts w:ascii="Arial" w:hAnsi="Arial" w:cs="Arial"/>
                <w:sz w:val="20"/>
                <w:szCs w:val="20"/>
              </w:rPr>
              <w:t>Nội dung thu</w:t>
            </w:r>
          </w:p>
        </w:tc>
        <w:tc>
          <w:tcPr>
            <w:tcW w:w="670" w:type="pct"/>
            <w:tcBorders>
              <w:top w:val="nil"/>
              <w:left w:val="nil"/>
              <w:bottom w:val="single" w:color="000000" w:sz="6" w:space="0"/>
              <w:right w:val="single" w:color="000000" w:sz="6" w:space="0"/>
            </w:tcBorders>
            <w:tcMar>
              <w:top w:w="0" w:type="dxa"/>
              <w:left w:w="100" w:type="dxa"/>
              <w:bottom w:w="0" w:type="dxa"/>
              <w:right w:w="100" w:type="dxa"/>
            </w:tcMar>
          </w:tcPr>
          <w:p w14:paraId="283AB5D8">
            <w:pPr>
              <w:spacing w:after="120" w:line="240" w:lineRule="auto"/>
              <w:rPr>
                <w:rFonts w:ascii="Arial" w:hAnsi="Arial" w:cs="Arial"/>
                <w:sz w:val="20"/>
                <w:szCs w:val="20"/>
              </w:rPr>
            </w:pPr>
            <w:r>
              <w:rPr>
                <w:rFonts w:ascii="Arial" w:hAnsi="Arial" w:cs="Arial"/>
                <w:sz w:val="20"/>
                <w:szCs w:val="20"/>
              </w:rPr>
              <w:t>NDThu</w:t>
            </w:r>
          </w:p>
        </w:tc>
        <w:tc>
          <w:tcPr>
            <w:tcW w:w="677" w:type="pct"/>
            <w:tcBorders>
              <w:top w:val="nil"/>
              <w:left w:val="nil"/>
              <w:bottom w:val="single" w:color="000000" w:sz="6" w:space="0"/>
              <w:right w:val="single" w:color="000000" w:sz="6" w:space="0"/>
            </w:tcBorders>
            <w:tcMar>
              <w:top w:w="0" w:type="dxa"/>
              <w:left w:w="100" w:type="dxa"/>
              <w:bottom w:w="0" w:type="dxa"/>
              <w:right w:w="100" w:type="dxa"/>
            </w:tcMar>
          </w:tcPr>
          <w:p w14:paraId="6F5EF2F0">
            <w:pPr>
              <w:spacing w:after="120" w:line="240" w:lineRule="auto"/>
              <w:jc w:val="center"/>
              <w:rPr>
                <w:rFonts w:ascii="Arial" w:hAnsi="Arial" w:cs="Arial"/>
                <w:sz w:val="20"/>
                <w:szCs w:val="20"/>
              </w:rPr>
            </w:pPr>
            <w:r>
              <w:rPr>
                <w:rFonts w:ascii="Arial" w:hAnsi="Arial" w:cs="Arial"/>
                <w:sz w:val="20"/>
                <w:szCs w:val="20"/>
              </w:rPr>
              <w:t>400</w:t>
            </w:r>
          </w:p>
        </w:tc>
        <w:tc>
          <w:tcPr>
            <w:tcW w:w="722" w:type="pct"/>
            <w:tcBorders>
              <w:top w:val="nil"/>
              <w:left w:val="nil"/>
              <w:bottom w:val="single" w:color="000000" w:sz="6" w:space="0"/>
              <w:right w:val="single" w:color="000000" w:sz="6" w:space="0"/>
            </w:tcBorders>
            <w:tcMar>
              <w:top w:w="0" w:type="dxa"/>
              <w:left w:w="100" w:type="dxa"/>
              <w:bottom w:w="0" w:type="dxa"/>
              <w:right w:w="100" w:type="dxa"/>
            </w:tcMar>
          </w:tcPr>
          <w:p w14:paraId="289AC85E">
            <w:pPr>
              <w:spacing w:after="120" w:line="240" w:lineRule="auto"/>
              <w:jc w:val="center"/>
              <w:rPr>
                <w:rFonts w:ascii="Arial" w:hAnsi="Arial" w:cs="Arial"/>
                <w:sz w:val="20"/>
                <w:szCs w:val="20"/>
              </w:rPr>
            </w:pPr>
            <w:r>
              <w:rPr>
                <w:rFonts w:ascii="Arial" w:hAnsi="Arial" w:cs="Arial"/>
                <w:sz w:val="20"/>
                <w:szCs w:val="20"/>
              </w:rPr>
              <w:t>Chuỗi ký tự</w:t>
            </w:r>
          </w:p>
        </w:tc>
        <w:tc>
          <w:tcPr>
            <w:tcW w:w="927" w:type="pct"/>
            <w:tcBorders>
              <w:top w:val="nil"/>
              <w:left w:val="nil"/>
              <w:bottom w:val="single" w:color="000000" w:sz="6" w:space="0"/>
              <w:right w:val="single" w:color="000000" w:sz="6" w:space="0"/>
            </w:tcBorders>
            <w:tcMar>
              <w:top w:w="0" w:type="dxa"/>
              <w:left w:w="100" w:type="dxa"/>
              <w:bottom w:w="0" w:type="dxa"/>
              <w:right w:w="100" w:type="dxa"/>
            </w:tcMar>
          </w:tcPr>
          <w:p w14:paraId="55057645">
            <w:pPr>
              <w:spacing w:after="120" w:line="240" w:lineRule="auto"/>
              <w:jc w:val="center"/>
              <w:rPr>
                <w:rFonts w:ascii="Arial" w:hAnsi="Arial" w:cs="Arial"/>
                <w:sz w:val="20"/>
                <w:szCs w:val="20"/>
              </w:rPr>
            </w:pPr>
            <w:r>
              <w:rPr>
                <w:rFonts w:ascii="Arial" w:hAnsi="Arial" w:cs="Arial"/>
                <w:sz w:val="20"/>
                <w:szCs w:val="20"/>
              </w:rPr>
              <w:t>Bắt buộc</w:t>
            </w:r>
          </w:p>
        </w:tc>
        <w:tc>
          <w:tcPr>
            <w:tcW w:w="998" w:type="pct"/>
            <w:tcBorders>
              <w:top w:val="nil"/>
              <w:left w:val="nil"/>
              <w:bottom w:val="single" w:color="000000" w:sz="6" w:space="0"/>
              <w:right w:val="single" w:color="000000" w:sz="6" w:space="0"/>
            </w:tcBorders>
            <w:tcMar>
              <w:top w:w="0" w:type="dxa"/>
              <w:left w:w="100" w:type="dxa"/>
              <w:bottom w:w="0" w:type="dxa"/>
              <w:right w:w="100" w:type="dxa"/>
            </w:tcMar>
          </w:tcPr>
          <w:p w14:paraId="4D9710C7">
            <w:pPr>
              <w:spacing w:after="120" w:line="240" w:lineRule="auto"/>
              <w:jc w:val="center"/>
              <w:rPr>
                <w:rFonts w:ascii="Arial" w:hAnsi="Arial" w:cs="Arial"/>
                <w:sz w:val="20"/>
                <w:szCs w:val="20"/>
              </w:rPr>
            </w:pPr>
            <w:r>
              <w:rPr>
                <w:rFonts w:ascii="Arial" w:hAnsi="Arial" w:cs="Arial"/>
                <w:sz w:val="20"/>
                <w:szCs w:val="20"/>
              </w:rPr>
              <w:t xml:space="preserve"> </w:t>
            </w:r>
          </w:p>
        </w:tc>
      </w:tr>
      <w:tr w14:paraId="59719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3368E04C">
            <w:pPr>
              <w:spacing w:after="120" w:line="240" w:lineRule="auto"/>
              <w:rPr>
                <w:rFonts w:ascii="Arial" w:hAnsi="Arial" w:cs="Arial"/>
                <w:b/>
                <w:sz w:val="20"/>
                <w:szCs w:val="20"/>
              </w:rPr>
            </w:pPr>
            <w:r>
              <w:rPr>
                <w:rFonts w:ascii="Arial" w:hAnsi="Arial" w:cs="Arial"/>
                <w:b/>
                <w:sz w:val="20"/>
                <w:szCs w:val="20"/>
              </w:rPr>
              <w:t>Thẻ BLai\DLBLai\NDBLai\TTThue chứa thông tin chi tiết các khoản thuế phải nộp theo thông báo (thẻ này có thể lặp lại khi có nhiều loại thuế)</w:t>
            </w:r>
          </w:p>
        </w:tc>
      </w:tr>
      <w:tr w14:paraId="1F232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006"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765BDA53">
            <w:pPr>
              <w:spacing w:after="120" w:line="240" w:lineRule="auto"/>
              <w:rPr>
                <w:rFonts w:ascii="Arial" w:hAnsi="Arial" w:cs="Arial"/>
                <w:sz w:val="20"/>
                <w:szCs w:val="20"/>
              </w:rPr>
            </w:pPr>
            <w:r>
              <w:rPr>
                <w:rFonts w:ascii="Arial" w:hAnsi="Arial" w:cs="Arial"/>
                <w:sz w:val="20"/>
                <w:szCs w:val="20"/>
              </w:rPr>
              <w:t>Loại thuế</w:t>
            </w:r>
          </w:p>
        </w:tc>
        <w:tc>
          <w:tcPr>
            <w:tcW w:w="670" w:type="pct"/>
            <w:tcBorders>
              <w:top w:val="nil"/>
              <w:left w:val="nil"/>
              <w:bottom w:val="single" w:color="000000" w:sz="6" w:space="0"/>
              <w:right w:val="single" w:color="000000" w:sz="6" w:space="0"/>
            </w:tcBorders>
            <w:tcMar>
              <w:top w:w="0" w:type="dxa"/>
              <w:left w:w="100" w:type="dxa"/>
              <w:bottom w:w="0" w:type="dxa"/>
              <w:right w:w="100" w:type="dxa"/>
            </w:tcMar>
          </w:tcPr>
          <w:p w14:paraId="3CD3AA73">
            <w:pPr>
              <w:spacing w:after="120" w:line="240" w:lineRule="auto"/>
              <w:rPr>
                <w:rFonts w:ascii="Arial" w:hAnsi="Arial" w:cs="Arial"/>
                <w:sz w:val="20"/>
                <w:szCs w:val="20"/>
                <w:lang w:val="vi-VN"/>
              </w:rPr>
            </w:pPr>
            <w:r>
              <w:rPr>
                <w:rFonts w:ascii="Arial" w:hAnsi="Arial" w:cs="Arial"/>
                <w:sz w:val="20"/>
                <w:szCs w:val="20"/>
              </w:rPr>
              <w:t>LThue</w:t>
            </w:r>
          </w:p>
        </w:tc>
        <w:tc>
          <w:tcPr>
            <w:tcW w:w="677" w:type="pct"/>
            <w:tcBorders>
              <w:top w:val="single" w:color="000000" w:sz="6" w:space="0"/>
              <w:left w:val="single" w:color="000000" w:sz="6" w:space="0"/>
              <w:bottom w:val="single" w:color="000000" w:sz="6" w:space="0"/>
              <w:right w:val="single" w:color="000000" w:sz="6" w:space="0"/>
            </w:tcBorders>
            <w:tcMar>
              <w:top w:w="0" w:type="dxa"/>
              <w:bottom w:w="0" w:type="dxa"/>
            </w:tcMar>
          </w:tcPr>
          <w:p w14:paraId="1F3EC0D7">
            <w:pPr>
              <w:spacing w:after="120" w:line="240" w:lineRule="auto"/>
              <w:jc w:val="center"/>
              <w:rPr>
                <w:rFonts w:ascii="Arial" w:hAnsi="Arial" w:cs="Arial"/>
                <w:sz w:val="20"/>
                <w:szCs w:val="20"/>
              </w:rPr>
            </w:pPr>
            <w:r>
              <w:rPr>
                <w:rFonts w:ascii="Arial" w:hAnsi="Arial" w:cs="Arial"/>
                <w:sz w:val="20"/>
                <w:szCs w:val="20"/>
              </w:rPr>
              <w:t>1</w:t>
            </w:r>
          </w:p>
        </w:tc>
        <w:tc>
          <w:tcPr>
            <w:tcW w:w="722" w:type="pct"/>
            <w:tcBorders>
              <w:top w:val="single" w:color="000000" w:sz="6" w:space="0"/>
              <w:left w:val="single" w:color="000000" w:sz="6" w:space="0"/>
              <w:bottom w:val="single" w:color="000000" w:sz="6" w:space="0"/>
              <w:right w:val="single" w:color="000000" w:sz="6" w:space="0"/>
            </w:tcBorders>
            <w:tcMar>
              <w:top w:w="0" w:type="dxa"/>
              <w:bottom w:w="0" w:type="dxa"/>
            </w:tcMar>
          </w:tcPr>
          <w:p w14:paraId="4578C163">
            <w:pPr>
              <w:spacing w:after="120" w:line="240" w:lineRule="auto"/>
              <w:jc w:val="center"/>
              <w:rPr>
                <w:rFonts w:ascii="Arial" w:hAnsi="Arial" w:cs="Arial"/>
                <w:sz w:val="20"/>
                <w:szCs w:val="20"/>
              </w:rPr>
            </w:pPr>
            <w:r>
              <w:rPr>
                <w:rFonts w:ascii="Arial" w:hAnsi="Arial" w:cs="Arial"/>
                <w:sz w:val="20"/>
                <w:szCs w:val="20"/>
              </w:rPr>
              <w:t>Số (1- Thuế GTGT; 2- Thuế TNCN, 3- Thuế TTĐB, 4- Thuế Tài nguyên, 5-Phí BVMT, 6-Thuế BVMT)</w:t>
            </w:r>
          </w:p>
        </w:tc>
        <w:tc>
          <w:tcPr>
            <w:tcW w:w="927" w:type="pct"/>
            <w:tcBorders>
              <w:top w:val="nil"/>
              <w:left w:val="nil"/>
              <w:bottom w:val="single" w:color="000000" w:sz="6" w:space="0"/>
              <w:right w:val="single" w:color="000000" w:sz="6" w:space="0"/>
            </w:tcBorders>
            <w:tcMar>
              <w:top w:w="0" w:type="dxa"/>
              <w:left w:w="100" w:type="dxa"/>
              <w:bottom w:w="0" w:type="dxa"/>
              <w:right w:w="100" w:type="dxa"/>
            </w:tcMar>
          </w:tcPr>
          <w:p w14:paraId="449FBF2B">
            <w:pPr>
              <w:spacing w:after="120" w:line="240" w:lineRule="auto"/>
              <w:jc w:val="center"/>
              <w:rPr>
                <w:rFonts w:ascii="Arial" w:hAnsi="Arial" w:cs="Arial"/>
                <w:sz w:val="20"/>
                <w:szCs w:val="20"/>
              </w:rPr>
            </w:pPr>
            <w:r>
              <w:rPr>
                <w:rFonts w:ascii="Arial" w:hAnsi="Arial" w:cs="Arial"/>
                <w:sz w:val="20"/>
                <w:szCs w:val="20"/>
              </w:rPr>
              <w:t>Bắt buộc</w:t>
            </w:r>
          </w:p>
        </w:tc>
        <w:tc>
          <w:tcPr>
            <w:tcW w:w="998" w:type="pct"/>
            <w:tcBorders>
              <w:top w:val="nil"/>
              <w:left w:val="nil"/>
              <w:bottom w:val="single" w:color="000000" w:sz="6" w:space="0"/>
              <w:right w:val="single" w:color="000000" w:sz="6" w:space="0"/>
            </w:tcBorders>
            <w:tcMar>
              <w:top w:w="0" w:type="dxa"/>
              <w:left w:w="100" w:type="dxa"/>
              <w:bottom w:w="0" w:type="dxa"/>
              <w:right w:w="100" w:type="dxa"/>
            </w:tcMar>
          </w:tcPr>
          <w:p w14:paraId="3F75A40C">
            <w:pPr>
              <w:spacing w:after="120" w:line="240" w:lineRule="auto"/>
              <w:jc w:val="center"/>
              <w:rPr>
                <w:rFonts w:ascii="Arial" w:hAnsi="Arial" w:cs="Arial"/>
                <w:sz w:val="20"/>
                <w:szCs w:val="20"/>
              </w:rPr>
            </w:pPr>
          </w:p>
        </w:tc>
      </w:tr>
      <w:tr w14:paraId="58D64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trPr>
        <w:tc>
          <w:tcPr>
            <w:tcW w:w="1006"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22D626B9">
            <w:pPr>
              <w:spacing w:after="120" w:line="240" w:lineRule="auto"/>
              <w:rPr>
                <w:rFonts w:ascii="Arial" w:hAnsi="Arial" w:cs="Arial"/>
                <w:sz w:val="20"/>
                <w:szCs w:val="20"/>
              </w:rPr>
            </w:pPr>
            <w:r>
              <w:rPr>
                <w:rFonts w:ascii="Arial" w:hAnsi="Arial" w:cs="Arial"/>
                <w:sz w:val="20"/>
                <w:szCs w:val="20"/>
              </w:rPr>
              <w:t>Tiền thuế</w:t>
            </w:r>
          </w:p>
        </w:tc>
        <w:tc>
          <w:tcPr>
            <w:tcW w:w="670" w:type="pct"/>
            <w:tcBorders>
              <w:top w:val="nil"/>
              <w:left w:val="nil"/>
              <w:bottom w:val="single" w:color="000000" w:sz="6" w:space="0"/>
              <w:right w:val="single" w:color="000000" w:sz="6" w:space="0"/>
            </w:tcBorders>
            <w:tcMar>
              <w:top w:w="0" w:type="dxa"/>
              <w:left w:w="100" w:type="dxa"/>
              <w:bottom w:w="0" w:type="dxa"/>
              <w:right w:w="100" w:type="dxa"/>
            </w:tcMar>
          </w:tcPr>
          <w:p w14:paraId="0C9847B9">
            <w:pPr>
              <w:spacing w:after="120" w:line="240" w:lineRule="auto"/>
              <w:rPr>
                <w:rFonts w:ascii="Arial" w:hAnsi="Arial" w:cs="Arial"/>
                <w:sz w:val="20"/>
                <w:szCs w:val="20"/>
              </w:rPr>
            </w:pPr>
            <w:r>
              <w:rPr>
                <w:rFonts w:ascii="Arial" w:hAnsi="Arial" w:cs="Arial"/>
                <w:sz w:val="20"/>
                <w:szCs w:val="20"/>
              </w:rPr>
              <w:t>TThue</w:t>
            </w:r>
          </w:p>
        </w:tc>
        <w:tc>
          <w:tcPr>
            <w:tcW w:w="677" w:type="pct"/>
            <w:tcBorders>
              <w:top w:val="nil"/>
              <w:left w:val="nil"/>
              <w:bottom w:val="single" w:color="000000" w:sz="6" w:space="0"/>
              <w:right w:val="single" w:color="000000" w:sz="6" w:space="0"/>
            </w:tcBorders>
            <w:tcMar>
              <w:top w:w="0" w:type="dxa"/>
              <w:left w:w="100" w:type="dxa"/>
              <w:bottom w:w="0" w:type="dxa"/>
              <w:right w:w="100" w:type="dxa"/>
            </w:tcMar>
          </w:tcPr>
          <w:p w14:paraId="490446BE">
            <w:pPr>
              <w:spacing w:after="120" w:line="240" w:lineRule="auto"/>
              <w:jc w:val="center"/>
              <w:rPr>
                <w:rFonts w:ascii="Arial" w:hAnsi="Arial" w:cs="Arial"/>
                <w:sz w:val="20"/>
                <w:szCs w:val="20"/>
              </w:rPr>
            </w:pPr>
            <w:r>
              <w:rPr>
                <w:rFonts w:ascii="Arial" w:hAnsi="Arial" w:cs="Arial"/>
                <w:sz w:val="20"/>
                <w:szCs w:val="20"/>
              </w:rPr>
              <w:t>21,6</w:t>
            </w:r>
          </w:p>
        </w:tc>
        <w:tc>
          <w:tcPr>
            <w:tcW w:w="722" w:type="pct"/>
            <w:tcBorders>
              <w:top w:val="nil"/>
              <w:left w:val="nil"/>
              <w:bottom w:val="single" w:color="000000" w:sz="6" w:space="0"/>
              <w:right w:val="single" w:color="000000" w:sz="6" w:space="0"/>
            </w:tcBorders>
            <w:tcMar>
              <w:top w:w="0" w:type="dxa"/>
              <w:left w:w="100" w:type="dxa"/>
              <w:bottom w:w="0" w:type="dxa"/>
              <w:right w:w="100" w:type="dxa"/>
            </w:tcMar>
          </w:tcPr>
          <w:p w14:paraId="441ACC40">
            <w:pPr>
              <w:spacing w:after="120" w:line="240" w:lineRule="auto"/>
              <w:jc w:val="center"/>
              <w:rPr>
                <w:rFonts w:ascii="Arial" w:hAnsi="Arial" w:cs="Arial"/>
                <w:sz w:val="20"/>
                <w:szCs w:val="20"/>
              </w:rPr>
            </w:pPr>
            <w:r>
              <w:rPr>
                <w:rFonts w:ascii="Arial" w:hAnsi="Arial" w:cs="Arial"/>
                <w:sz w:val="20"/>
                <w:szCs w:val="20"/>
              </w:rPr>
              <w:t>Số</w:t>
            </w:r>
          </w:p>
        </w:tc>
        <w:tc>
          <w:tcPr>
            <w:tcW w:w="927" w:type="pct"/>
            <w:tcBorders>
              <w:top w:val="nil"/>
              <w:left w:val="nil"/>
              <w:bottom w:val="single" w:color="000000" w:sz="6" w:space="0"/>
              <w:right w:val="single" w:color="000000" w:sz="6" w:space="0"/>
            </w:tcBorders>
            <w:tcMar>
              <w:top w:w="0" w:type="dxa"/>
              <w:left w:w="100" w:type="dxa"/>
              <w:bottom w:w="0" w:type="dxa"/>
              <w:right w:w="100" w:type="dxa"/>
            </w:tcMar>
          </w:tcPr>
          <w:p w14:paraId="531A9C4C">
            <w:pPr>
              <w:spacing w:after="120" w:line="240" w:lineRule="auto"/>
              <w:jc w:val="center"/>
              <w:rPr>
                <w:rFonts w:ascii="Arial" w:hAnsi="Arial" w:cs="Arial"/>
                <w:sz w:val="20"/>
                <w:szCs w:val="20"/>
              </w:rPr>
            </w:pPr>
            <w:r>
              <w:rPr>
                <w:rFonts w:ascii="Arial" w:hAnsi="Arial" w:cs="Arial"/>
                <w:sz w:val="20"/>
                <w:szCs w:val="20"/>
              </w:rPr>
              <w:t>Bắt buộc</w:t>
            </w:r>
          </w:p>
        </w:tc>
        <w:tc>
          <w:tcPr>
            <w:tcW w:w="998" w:type="pct"/>
            <w:tcBorders>
              <w:top w:val="nil"/>
              <w:left w:val="nil"/>
              <w:bottom w:val="single" w:color="000000" w:sz="6" w:space="0"/>
              <w:right w:val="single" w:color="000000" w:sz="6" w:space="0"/>
            </w:tcBorders>
            <w:tcMar>
              <w:top w:w="0" w:type="dxa"/>
              <w:left w:w="100" w:type="dxa"/>
              <w:bottom w:w="0" w:type="dxa"/>
              <w:right w:w="100" w:type="dxa"/>
            </w:tcMar>
          </w:tcPr>
          <w:p w14:paraId="3EEB02C6">
            <w:pPr>
              <w:spacing w:after="120" w:line="240" w:lineRule="auto"/>
              <w:jc w:val="center"/>
              <w:rPr>
                <w:rFonts w:ascii="Arial" w:hAnsi="Arial" w:cs="Arial"/>
                <w:sz w:val="20"/>
                <w:szCs w:val="20"/>
              </w:rPr>
            </w:pPr>
            <w:r>
              <w:rPr>
                <w:rFonts w:ascii="Arial" w:hAnsi="Arial" w:cs="Arial"/>
                <w:sz w:val="20"/>
                <w:szCs w:val="20"/>
              </w:rPr>
              <w:t xml:space="preserve"> </w:t>
            </w:r>
          </w:p>
        </w:tc>
      </w:tr>
      <w:tr w14:paraId="3FB08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2F648E36">
            <w:pPr>
              <w:spacing w:after="120" w:line="240" w:lineRule="auto"/>
              <w:rPr>
                <w:rFonts w:ascii="Arial" w:hAnsi="Arial" w:cs="Arial"/>
                <w:b/>
                <w:sz w:val="20"/>
                <w:szCs w:val="20"/>
              </w:rPr>
            </w:pPr>
            <w:r>
              <w:rPr>
                <w:rFonts w:ascii="Arial" w:hAnsi="Arial" w:cs="Arial"/>
                <w:b/>
                <w:sz w:val="20"/>
                <w:szCs w:val="20"/>
              </w:rPr>
              <w:t>Thẻ BLai\DLBLai\NDBLai\TToan chứa tổng tiền thuế phải nộp</w:t>
            </w:r>
          </w:p>
        </w:tc>
      </w:tr>
      <w:tr w14:paraId="39A8B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006"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7246854D">
            <w:pPr>
              <w:spacing w:after="120" w:line="240" w:lineRule="auto"/>
              <w:rPr>
                <w:rFonts w:ascii="Arial" w:hAnsi="Arial" w:cs="Arial"/>
                <w:sz w:val="20"/>
                <w:szCs w:val="20"/>
              </w:rPr>
            </w:pPr>
            <w:r>
              <w:rPr>
                <w:rFonts w:ascii="Arial" w:hAnsi="Arial" w:cs="Arial"/>
                <w:sz w:val="20"/>
                <w:szCs w:val="20"/>
              </w:rPr>
              <w:t>Số thuế nộp kỳ này</w:t>
            </w:r>
          </w:p>
        </w:tc>
        <w:tc>
          <w:tcPr>
            <w:tcW w:w="670" w:type="pct"/>
            <w:tcBorders>
              <w:top w:val="nil"/>
              <w:left w:val="nil"/>
              <w:bottom w:val="single" w:color="000000" w:sz="6" w:space="0"/>
              <w:right w:val="single" w:color="000000" w:sz="6" w:space="0"/>
            </w:tcBorders>
            <w:tcMar>
              <w:top w:w="0" w:type="dxa"/>
              <w:left w:w="100" w:type="dxa"/>
              <w:bottom w:w="0" w:type="dxa"/>
              <w:right w:w="100" w:type="dxa"/>
            </w:tcMar>
          </w:tcPr>
          <w:p w14:paraId="1674DED9">
            <w:pPr>
              <w:spacing w:after="120" w:line="240" w:lineRule="auto"/>
              <w:rPr>
                <w:rFonts w:ascii="Arial" w:hAnsi="Arial" w:cs="Arial"/>
                <w:sz w:val="20"/>
                <w:szCs w:val="20"/>
              </w:rPr>
            </w:pPr>
            <w:r>
              <w:rPr>
                <w:rFonts w:ascii="Arial" w:hAnsi="Arial" w:cs="Arial"/>
                <w:sz w:val="20"/>
                <w:szCs w:val="20"/>
              </w:rPr>
              <w:t>STNKNay</w:t>
            </w:r>
          </w:p>
        </w:tc>
        <w:tc>
          <w:tcPr>
            <w:tcW w:w="677" w:type="pct"/>
            <w:tcBorders>
              <w:top w:val="nil"/>
              <w:left w:val="nil"/>
              <w:bottom w:val="single" w:color="000000" w:sz="6" w:space="0"/>
              <w:right w:val="single" w:color="000000" w:sz="6" w:space="0"/>
            </w:tcBorders>
            <w:tcMar>
              <w:top w:w="0" w:type="dxa"/>
              <w:left w:w="100" w:type="dxa"/>
              <w:bottom w:w="0" w:type="dxa"/>
              <w:right w:w="100" w:type="dxa"/>
            </w:tcMar>
          </w:tcPr>
          <w:p w14:paraId="1C95F8AF">
            <w:pPr>
              <w:spacing w:after="120" w:line="240" w:lineRule="auto"/>
              <w:jc w:val="center"/>
              <w:rPr>
                <w:rFonts w:ascii="Arial" w:hAnsi="Arial" w:cs="Arial"/>
                <w:sz w:val="20"/>
                <w:szCs w:val="20"/>
              </w:rPr>
            </w:pPr>
            <w:r>
              <w:rPr>
                <w:rFonts w:ascii="Arial" w:hAnsi="Arial" w:cs="Arial"/>
                <w:sz w:val="20"/>
                <w:szCs w:val="20"/>
              </w:rPr>
              <w:t>21,6</w:t>
            </w:r>
          </w:p>
        </w:tc>
        <w:tc>
          <w:tcPr>
            <w:tcW w:w="722" w:type="pct"/>
            <w:tcBorders>
              <w:top w:val="nil"/>
              <w:left w:val="nil"/>
              <w:bottom w:val="single" w:color="000000" w:sz="6" w:space="0"/>
              <w:right w:val="single" w:color="000000" w:sz="6" w:space="0"/>
            </w:tcBorders>
            <w:tcMar>
              <w:top w:w="0" w:type="dxa"/>
              <w:left w:w="100" w:type="dxa"/>
              <w:bottom w:w="0" w:type="dxa"/>
              <w:right w:w="100" w:type="dxa"/>
            </w:tcMar>
          </w:tcPr>
          <w:p w14:paraId="407220D9">
            <w:pPr>
              <w:spacing w:after="120" w:line="240" w:lineRule="auto"/>
              <w:jc w:val="center"/>
              <w:rPr>
                <w:rFonts w:ascii="Arial" w:hAnsi="Arial" w:cs="Arial"/>
                <w:sz w:val="20"/>
                <w:szCs w:val="20"/>
              </w:rPr>
            </w:pPr>
            <w:r>
              <w:rPr>
                <w:rFonts w:ascii="Arial" w:hAnsi="Arial" w:cs="Arial"/>
                <w:sz w:val="20"/>
                <w:szCs w:val="20"/>
              </w:rPr>
              <w:t>Số</w:t>
            </w:r>
          </w:p>
        </w:tc>
        <w:tc>
          <w:tcPr>
            <w:tcW w:w="927" w:type="pct"/>
            <w:tcBorders>
              <w:top w:val="nil"/>
              <w:left w:val="nil"/>
              <w:bottom w:val="single" w:color="000000" w:sz="6" w:space="0"/>
              <w:right w:val="single" w:color="000000" w:sz="6" w:space="0"/>
            </w:tcBorders>
            <w:tcMar>
              <w:top w:w="0" w:type="dxa"/>
              <w:left w:w="100" w:type="dxa"/>
              <w:bottom w:w="0" w:type="dxa"/>
              <w:right w:w="100" w:type="dxa"/>
            </w:tcMar>
          </w:tcPr>
          <w:p w14:paraId="75630569">
            <w:pPr>
              <w:spacing w:after="120" w:line="240" w:lineRule="auto"/>
              <w:jc w:val="center"/>
              <w:rPr>
                <w:rFonts w:ascii="Arial" w:hAnsi="Arial" w:cs="Arial"/>
                <w:sz w:val="20"/>
                <w:szCs w:val="20"/>
              </w:rPr>
            </w:pPr>
            <w:r>
              <w:rPr>
                <w:rFonts w:ascii="Arial" w:hAnsi="Arial" w:cs="Arial"/>
                <w:sz w:val="20"/>
                <w:szCs w:val="20"/>
              </w:rPr>
              <w:t>Bắt buộc</w:t>
            </w:r>
          </w:p>
        </w:tc>
        <w:tc>
          <w:tcPr>
            <w:tcW w:w="998" w:type="pct"/>
            <w:tcBorders>
              <w:top w:val="nil"/>
              <w:left w:val="nil"/>
              <w:bottom w:val="single" w:color="000000" w:sz="6" w:space="0"/>
              <w:right w:val="single" w:color="000000" w:sz="6" w:space="0"/>
            </w:tcBorders>
            <w:tcMar>
              <w:top w:w="0" w:type="dxa"/>
              <w:left w:w="100" w:type="dxa"/>
              <w:bottom w:w="0" w:type="dxa"/>
              <w:right w:w="100" w:type="dxa"/>
            </w:tcMar>
          </w:tcPr>
          <w:p w14:paraId="72D39284">
            <w:pPr>
              <w:spacing w:after="120" w:line="240" w:lineRule="auto"/>
              <w:jc w:val="center"/>
              <w:rPr>
                <w:rFonts w:ascii="Arial" w:hAnsi="Arial" w:cs="Arial"/>
                <w:sz w:val="20"/>
                <w:szCs w:val="20"/>
              </w:rPr>
            </w:pPr>
            <w:r>
              <w:rPr>
                <w:rFonts w:ascii="Arial" w:hAnsi="Arial" w:cs="Arial"/>
                <w:sz w:val="20"/>
                <w:szCs w:val="20"/>
              </w:rPr>
              <w:t xml:space="preserve"> </w:t>
            </w:r>
          </w:p>
        </w:tc>
      </w:tr>
      <w:tr w14:paraId="1B697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1" w:hRule="atLeast"/>
        </w:trPr>
        <w:tc>
          <w:tcPr>
            <w:tcW w:w="1006"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18AAC749">
            <w:pPr>
              <w:spacing w:after="120" w:line="240" w:lineRule="auto"/>
              <w:rPr>
                <w:rFonts w:ascii="Arial" w:hAnsi="Arial" w:cs="Arial"/>
                <w:sz w:val="20"/>
                <w:szCs w:val="20"/>
              </w:rPr>
            </w:pPr>
            <w:r>
              <w:rPr>
                <w:rFonts w:ascii="Arial" w:hAnsi="Arial" w:cs="Arial"/>
                <w:sz w:val="20"/>
                <w:szCs w:val="20"/>
              </w:rPr>
              <w:t>Số thuế nợ kỳ trước</w:t>
            </w:r>
          </w:p>
        </w:tc>
        <w:tc>
          <w:tcPr>
            <w:tcW w:w="670" w:type="pct"/>
            <w:tcBorders>
              <w:top w:val="nil"/>
              <w:left w:val="nil"/>
              <w:bottom w:val="single" w:color="000000" w:sz="6" w:space="0"/>
              <w:right w:val="single" w:color="000000" w:sz="6" w:space="0"/>
            </w:tcBorders>
            <w:tcMar>
              <w:top w:w="0" w:type="dxa"/>
              <w:left w:w="100" w:type="dxa"/>
              <w:bottom w:w="0" w:type="dxa"/>
              <w:right w:w="100" w:type="dxa"/>
            </w:tcMar>
          </w:tcPr>
          <w:p w14:paraId="6AAC0433">
            <w:pPr>
              <w:spacing w:after="120" w:line="240" w:lineRule="auto"/>
              <w:rPr>
                <w:rFonts w:ascii="Arial" w:hAnsi="Arial" w:cs="Arial"/>
                <w:sz w:val="20"/>
                <w:szCs w:val="20"/>
              </w:rPr>
            </w:pPr>
            <w:r>
              <w:rPr>
                <w:rFonts w:ascii="Arial" w:hAnsi="Arial" w:cs="Arial"/>
                <w:sz w:val="20"/>
                <w:szCs w:val="20"/>
              </w:rPr>
              <w:t>STNKTruoc</w:t>
            </w:r>
          </w:p>
        </w:tc>
        <w:tc>
          <w:tcPr>
            <w:tcW w:w="677" w:type="pct"/>
            <w:tcBorders>
              <w:top w:val="nil"/>
              <w:left w:val="nil"/>
              <w:bottom w:val="single" w:color="000000" w:sz="6" w:space="0"/>
              <w:right w:val="single" w:color="000000" w:sz="6" w:space="0"/>
            </w:tcBorders>
            <w:tcMar>
              <w:top w:w="0" w:type="dxa"/>
              <w:left w:w="100" w:type="dxa"/>
              <w:bottom w:w="0" w:type="dxa"/>
              <w:right w:w="100" w:type="dxa"/>
            </w:tcMar>
          </w:tcPr>
          <w:p w14:paraId="6429F9B5">
            <w:pPr>
              <w:spacing w:after="120" w:line="240" w:lineRule="auto"/>
              <w:jc w:val="center"/>
              <w:rPr>
                <w:rFonts w:ascii="Arial" w:hAnsi="Arial" w:cs="Arial"/>
                <w:sz w:val="20"/>
                <w:szCs w:val="20"/>
              </w:rPr>
            </w:pPr>
            <w:r>
              <w:rPr>
                <w:rFonts w:ascii="Arial" w:hAnsi="Arial" w:cs="Arial"/>
                <w:sz w:val="20"/>
                <w:szCs w:val="20"/>
              </w:rPr>
              <w:t>21,6</w:t>
            </w:r>
          </w:p>
        </w:tc>
        <w:tc>
          <w:tcPr>
            <w:tcW w:w="722" w:type="pct"/>
            <w:tcBorders>
              <w:top w:val="nil"/>
              <w:left w:val="nil"/>
              <w:bottom w:val="single" w:color="000000" w:sz="6" w:space="0"/>
              <w:right w:val="single" w:color="000000" w:sz="6" w:space="0"/>
            </w:tcBorders>
            <w:tcMar>
              <w:top w:w="0" w:type="dxa"/>
              <w:left w:w="100" w:type="dxa"/>
              <w:bottom w:w="0" w:type="dxa"/>
              <w:right w:w="100" w:type="dxa"/>
            </w:tcMar>
          </w:tcPr>
          <w:p w14:paraId="395D8526">
            <w:pPr>
              <w:spacing w:after="120" w:line="240" w:lineRule="auto"/>
              <w:jc w:val="center"/>
              <w:rPr>
                <w:rFonts w:ascii="Arial" w:hAnsi="Arial" w:cs="Arial"/>
                <w:sz w:val="20"/>
                <w:szCs w:val="20"/>
              </w:rPr>
            </w:pPr>
            <w:r>
              <w:rPr>
                <w:rFonts w:ascii="Arial" w:hAnsi="Arial" w:cs="Arial"/>
                <w:sz w:val="20"/>
                <w:szCs w:val="20"/>
              </w:rPr>
              <w:t>Số</w:t>
            </w:r>
          </w:p>
        </w:tc>
        <w:tc>
          <w:tcPr>
            <w:tcW w:w="927" w:type="pct"/>
            <w:tcBorders>
              <w:top w:val="nil"/>
              <w:left w:val="nil"/>
              <w:bottom w:val="single" w:color="000000" w:sz="6" w:space="0"/>
              <w:right w:val="single" w:color="000000" w:sz="6" w:space="0"/>
            </w:tcBorders>
            <w:tcMar>
              <w:top w:w="0" w:type="dxa"/>
              <w:left w:w="100" w:type="dxa"/>
              <w:bottom w:w="0" w:type="dxa"/>
              <w:right w:w="100" w:type="dxa"/>
            </w:tcMar>
          </w:tcPr>
          <w:p w14:paraId="53C9C7F6">
            <w:pPr>
              <w:spacing w:after="120" w:line="240" w:lineRule="auto"/>
              <w:jc w:val="center"/>
              <w:rPr>
                <w:rFonts w:ascii="Arial" w:hAnsi="Arial" w:cs="Arial"/>
                <w:sz w:val="20"/>
                <w:szCs w:val="20"/>
              </w:rPr>
            </w:pPr>
            <w:r>
              <w:rPr>
                <w:rFonts w:ascii="Arial" w:hAnsi="Arial" w:cs="Arial"/>
                <w:sz w:val="20"/>
                <w:szCs w:val="20"/>
              </w:rPr>
              <w:t>Không bắt buộc</w:t>
            </w:r>
          </w:p>
        </w:tc>
        <w:tc>
          <w:tcPr>
            <w:tcW w:w="998" w:type="pct"/>
            <w:tcBorders>
              <w:top w:val="nil"/>
              <w:left w:val="nil"/>
              <w:bottom w:val="single" w:color="000000" w:sz="6" w:space="0"/>
              <w:right w:val="single" w:color="000000" w:sz="6" w:space="0"/>
            </w:tcBorders>
            <w:tcMar>
              <w:top w:w="0" w:type="dxa"/>
              <w:left w:w="100" w:type="dxa"/>
              <w:bottom w:w="0" w:type="dxa"/>
              <w:right w:w="100" w:type="dxa"/>
            </w:tcMar>
          </w:tcPr>
          <w:p w14:paraId="7F091B4E">
            <w:pPr>
              <w:spacing w:after="120" w:line="240" w:lineRule="auto"/>
              <w:jc w:val="center"/>
              <w:rPr>
                <w:rFonts w:ascii="Arial" w:hAnsi="Arial" w:cs="Arial"/>
                <w:sz w:val="20"/>
                <w:szCs w:val="20"/>
              </w:rPr>
            </w:pPr>
            <w:r>
              <w:rPr>
                <w:rFonts w:ascii="Arial" w:hAnsi="Arial" w:cs="Arial"/>
                <w:sz w:val="20"/>
                <w:szCs w:val="20"/>
              </w:rPr>
              <w:t xml:space="preserve"> </w:t>
            </w:r>
          </w:p>
        </w:tc>
      </w:tr>
      <w:tr w14:paraId="7BF0A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006"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3737FAEF">
            <w:pPr>
              <w:spacing w:after="120" w:line="240" w:lineRule="auto"/>
              <w:rPr>
                <w:rFonts w:ascii="Arial" w:hAnsi="Arial" w:cs="Arial"/>
                <w:sz w:val="20"/>
                <w:szCs w:val="20"/>
              </w:rPr>
            </w:pPr>
            <w:r>
              <w:rPr>
                <w:rFonts w:ascii="Arial" w:hAnsi="Arial" w:cs="Arial"/>
                <w:sz w:val="20"/>
                <w:szCs w:val="20"/>
              </w:rPr>
              <w:t>Tổng cộng số thuế nộp</w:t>
            </w:r>
          </w:p>
        </w:tc>
        <w:tc>
          <w:tcPr>
            <w:tcW w:w="670" w:type="pct"/>
            <w:tcBorders>
              <w:top w:val="nil"/>
              <w:left w:val="nil"/>
              <w:bottom w:val="single" w:color="000000" w:sz="6" w:space="0"/>
              <w:right w:val="single" w:color="000000" w:sz="6" w:space="0"/>
            </w:tcBorders>
            <w:tcMar>
              <w:top w:w="0" w:type="dxa"/>
              <w:left w:w="100" w:type="dxa"/>
              <w:bottom w:w="0" w:type="dxa"/>
              <w:right w:w="100" w:type="dxa"/>
            </w:tcMar>
          </w:tcPr>
          <w:p w14:paraId="79A2826E">
            <w:pPr>
              <w:spacing w:after="120" w:line="240" w:lineRule="auto"/>
              <w:rPr>
                <w:rFonts w:ascii="Arial" w:hAnsi="Arial" w:cs="Arial"/>
                <w:sz w:val="20"/>
                <w:szCs w:val="20"/>
              </w:rPr>
            </w:pPr>
            <w:r>
              <w:rPr>
                <w:rFonts w:ascii="Arial" w:hAnsi="Arial" w:cs="Arial"/>
                <w:sz w:val="20"/>
                <w:szCs w:val="20"/>
              </w:rPr>
              <w:t>TCSTNop</w:t>
            </w:r>
          </w:p>
        </w:tc>
        <w:tc>
          <w:tcPr>
            <w:tcW w:w="677" w:type="pct"/>
            <w:tcBorders>
              <w:top w:val="nil"/>
              <w:left w:val="nil"/>
              <w:bottom w:val="single" w:color="000000" w:sz="6" w:space="0"/>
              <w:right w:val="single" w:color="000000" w:sz="6" w:space="0"/>
            </w:tcBorders>
            <w:tcMar>
              <w:top w:w="0" w:type="dxa"/>
              <w:left w:w="100" w:type="dxa"/>
              <w:bottom w:w="0" w:type="dxa"/>
              <w:right w:w="100" w:type="dxa"/>
            </w:tcMar>
          </w:tcPr>
          <w:p w14:paraId="6A72AD78">
            <w:pPr>
              <w:spacing w:after="120" w:line="240" w:lineRule="auto"/>
              <w:jc w:val="center"/>
              <w:rPr>
                <w:rFonts w:ascii="Arial" w:hAnsi="Arial" w:cs="Arial"/>
                <w:sz w:val="20"/>
                <w:szCs w:val="20"/>
              </w:rPr>
            </w:pPr>
            <w:r>
              <w:rPr>
                <w:rFonts w:ascii="Arial" w:hAnsi="Arial" w:cs="Arial"/>
                <w:sz w:val="20"/>
                <w:szCs w:val="20"/>
              </w:rPr>
              <w:t>21,6</w:t>
            </w:r>
          </w:p>
        </w:tc>
        <w:tc>
          <w:tcPr>
            <w:tcW w:w="722" w:type="pct"/>
            <w:tcBorders>
              <w:top w:val="nil"/>
              <w:left w:val="nil"/>
              <w:bottom w:val="single" w:color="000000" w:sz="6" w:space="0"/>
              <w:right w:val="single" w:color="000000" w:sz="6" w:space="0"/>
            </w:tcBorders>
            <w:tcMar>
              <w:top w:w="0" w:type="dxa"/>
              <w:left w:w="100" w:type="dxa"/>
              <w:bottom w:w="0" w:type="dxa"/>
              <w:right w:w="100" w:type="dxa"/>
            </w:tcMar>
          </w:tcPr>
          <w:p w14:paraId="4C75CA02">
            <w:pPr>
              <w:spacing w:after="120" w:line="240" w:lineRule="auto"/>
              <w:jc w:val="center"/>
              <w:rPr>
                <w:rFonts w:ascii="Arial" w:hAnsi="Arial" w:cs="Arial"/>
                <w:sz w:val="20"/>
                <w:szCs w:val="20"/>
              </w:rPr>
            </w:pPr>
            <w:r>
              <w:rPr>
                <w:rFonts w:ascii="Arial" w:hAnsi="Arial" w:cs="Arial"/>
                <w:sz w:val="20"/>
                <w:szCs w:val="20"/>
              </w:rPr>
              <w:t>Số</w:t>
            </w:r>
          </w:p>
        </w:tc>
        <w:tc>
          <w:tcPr>
            <w:tcW w:w="927" w:type="pct"/>
            <w:tcBorders>
              <w:top w:val="nil"/>
              <w:left w:val="nil"/>
              <w:bottom w:val="single" w:color="000000" w:sz="6" w:space="0"/>
              <w:right w:val="single" w:color="000000" w:sz="6" w:space="0"/>
            </w:tcBorders>
            <w:tcMar>
              <w:top w:w="0" w:type="dxa"/>
              <w:left w:w="100" w:type="dxa"/>
              <w:bottom w:w="0" w:type="dxa"/>
              <w:right w:w="100" w:type="dxa"/>
            </w:tcMar>
          </w:tcPr>
          <w:p w14:paraId="5DD37A67">
            <w:pPr>
              <w:spacing w:after="120" w:line="240" w:lineRule="auto"/>
              <w:jc w:val="center"/>
              <w:rPr>
                <w:rFonts w:ascii="Arial" w:hAnsi="Arial" w:cs="Arial"/>
                <w:sz w:val="20"/>
                <w:szCs w:val="20"/>
              </w:rPr>
            </w:pPr>
            <w:r>
              <w:rPr>
                <w:rFonts w:ascii="Arial" w:hAnsi="Arial" w:cs="Arial"/>
                <w:sz w:val="20"/>
                <w:szCs w:val="20"/>
              </w:rPr>
              <w:t>Bắt buộc</w:t>
            </w:r>
          </w:p>
        </w:tc>
        <w:tc>
          <w:tcPr>
            <w:tcW w:w="998" w:type="pct"/>
            <w:tcBorders>
              <w:top w:val="nil"/>
              <w:left w:val="nil"/>
              <w:bottom w:val="single" w:color="000000" w:sz="6" w:space="0"/>
              <w:right w:val="single" w:color="000000" w:sz="6" w:space="0"/>
            </w:tcBorders>
            <w:tcMar>
              <w:top w:w="0" w:type="dxa"/>
              <w:left w:w="100" w:type="dxa"/>
              <w:bottom w:w="0" w:type="dxa"/>
              <w:right w:w="100" w:type="dxa"/>
            </w:tcMar>
          </w:tcPr>
          <w:p w14:paraId="150BACCB">
            <w:pPr>
              <w:spacing w:after="120" w:line="240" w:lineRule="auto"/>
              <w:jc w:val="center"/>
              <w:rPr>
                <w:rFonts w:ascii="Arial" w:hAnsi="Arial" w:cs="Arial"/>
                <w:sz w:val="20"/>
                <w:szCs w:val="20"/>
              </w:rPr>
            </w:pPr>
            <w:r>
              <w:rPr>
                <w:rFonts w:ascii="Arial" w:hAnsi="Arial" w:cs="Arial"/>
                <w:sz w:val="20"/>
                <w:szCs w:val="20"/>
              </w:rPr>
              <w:t xml:space="preserve"> </w:t>
            </w:r>
          </w:p>
        </w:tc>
      </w:tr>
      <w:tr w14:paraId="7A996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006"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5A2BF81C">
            <w:pPr>
              <w:spacing w:after="120" w:line="240" w:lineRule="auto"/>
              <w:rPr>
                <w:rFonts w:ascii="Arial" w:hAnsi="Arial" w:cs="Arial"/>
                <w:sz w:val="20"/>
                <w:szCs w:val="20"/>
              </w:rPr>
            </w:pPr>
            <w:r>
              <w:rPr>
                <w:rFonts w:ascii="Arial" w:hAnsi="Arial" w:cs="Arial"/>
                <w:sz w:val="20"/>
                <w:szCs w:val="20"/>
              </w:rPr>
              <w:t>Số tiền bằng chữ</w:t>
            </w:r>
          </w:p>
        </w:tc>
        <w:tc>
          <w:tcPr>
            <w:tcW w:w="670" w:type="pct"/>
            <w:tcBorders>
              <w:top w:val="nil"/>
              <w:left w:val="nil"/>
              <w:bottom w:val="single" w:color="000000" w:sz="6" w:space="0"/>
              <w:right w:val="single" w:color="000000" w:sz="6" w:space="0"/>
            </w:tcBorders>
            <w:tcMar>
              <w:top w:w="0" w:type="dxa"/>
              <w:left w:w="100" w:type="dxa"/>
              <w:bottom w:w="0" w:type="dxa"/>
              <w:right w:w="100" w:type="dxa"/>
            </w:tcMar>
          </w:tcPr>
          <w:p w14:paraId="63DA2369">
            <w:pPr>
              <w:spacing w:after="120" w:line="240" w:lineRule="auto"/>
              <w:rPr>
                <w:rFonts w:ascii="Arial" w:hAnsi="Arial" w:cs="Arial"/>
                <w:sz w:val="20"/>
                <w:szCs w:val="20"/>
              </w:rPr>
            </w:pPr>
            <w:r>
              <w:rPr>
                <w:rFonts w:ascii="Arial" w:hAnsi="Arial" w:cs="Arial"/>
                <w:sz w:val="20"/>
                <w:szCs w:val="20"/>
              </w:rPr>
              <w:t>STBChu</w:t>
            </w:r>
          </w:p>
        </w:tc>
        <w:tc>
          <w:tcPr>
            <w:tcW w:w="677" w:type="pct"/>
            <w:tcBorders>
              <w:top w:val="nil"/>
              <w:left w:val="nil"/>
              <w:bottom w:val="single" w:color="000000" w:sz="6" w:space="0"/>
              <w:right w:val="single" w:color="000000" w:sz="6" w:space="0"/>
            </w:tcBorders>
            <w:tcMar>
              <w:top w:w="0" w:type="dxa"/>
              <w:left w:w="100" w:type="dxa"/>
              <w:bottom w:w="0" w:type="dxa"/>
              <w:right w:w="100" w:type="dxa"/>
            </w:tcMar>
          </w:tcPr>
          <w:p w14:paraId="428D59CC">
            <w:pPr>
              <w:spacing w:after="120" w:line="240" w:lineRule="auto"/>
              <w:jc w:val="center"/>
              <w:rPr>
                <w:rFonts w:ascii="Arial" w:hAnsi="Arial" w:cs="Arial"/>
                <w:sz w:val="20"/>
                <w:szCs w:val="20"/>
              </w:rPr>
            </w:pPr>
            <w:r>
              <w:rPr>
                <w:rFonts w:ascii="Arial" w:hAnsi="Arial" w:cs="Arial"/>
                <w:sz w:val="20"/>
                <w:szCs w:val="20"/>
              </w:rPr>
              <w:t>255</w:t>
            </w:r>
          </w:p>
        </w:tc>
        <w:tc>
          <w:tcPr>
            <w:tcW w:w="722" w:type="pct"/>
            <w:tcBorders>
              <w:top w:val="nil"/>
              <w:left w:val="nil"/>
              <w:bottom w:val="single" w:color="000000" w:sz="6" w:space="0"/>
              <w:right w:val="single" w:color="000000" w:sz="6" w:space="0"/>
            </w:tcBorders>
            <w:tcMar>
              <w:top w:w="0" w:type="dxa"/>
              <w:left w:w="100" w:type="dxa"/>
              <w:bottom w:w="0" w:type="dxa"/>
              <w:right w:w="100" w:type="dxa"/>
            </w:tcMar>
          </w:tcPr>
          <w:p w14:paraId="43BABB1B">
            <w:pPr>
              <w:spacing w:after="120" w:line="240" w:lineRule="auto"/>
              <w:jc w:val="center"/>
              <w:rPr>
                <w:rFonts w:ascii="Arial" w:hAnsi="Arial" w:cs="Arial"/>
                <w:sz w:val="20"/>
                <w:szCs w:val="20"/>
              </w:rPr>
            </w:pPr>
            <w:r>
              <w:rPr>
                <w:rFonts w:ascii="Arial" w:hAnsi="Arial" w:cs="Arial"/>
                <w:sz w:val="20"/>
                <w:szCs w:val="20"/>
              </w:rPr>
              <w:t>Chuỗi ký tự</w:t>
            </w:r>
          </w:p>
        </w:tc>
        <w:tc>
          <w:tcPr>
            <w:tcW w:w="927" w:type="pct"/>
            <w:tcBorders>
              <w:top w:val="nil"/>
              <w:left w:val="nil"/>
              <w:bottom w:val="single" w:color="000000" w:sz="6" w:space="0"/>
              <w:right w:val="single" w:color="000000" w:sz="6" w:space="0"/>
            </w:tcBorders>
            <w:tcMar>
              <w:top w:w="0" w:type="dxa"/>
              <w:left w:w="100" w:type="dxa"/>
              <w:bottom w:w="0" w:type="dxa"/>
              <w:right w:w="100" w:type="dxa"/>
            </w:tcMar>
          </w:tcPr>
          <w:p w14:paraId="6DA8C609">
            <w:pPr>
              <w:spacing w:after="120" w:line="240" w:lineRule="auto"/>
              <w:jc w:val="center"/>
              <w:rPr>
                <w:rFonts w:ascii="Arial" w:hAnsi="Arial" w:cs="Arial"/>
                <w:sz w:val="20"/>
                <w:szCs w:val="20"/>
              </w:rPr>
            </w:pPr>
            <w:r>
              <w:rPr>
                <w:rFonts w:ascii="Arial" w:hAnsi="Arial" w:cs="Arial"/>
                <w:sz w:val="20"/>
                <w:szCs w:val="20"/>
              </w:rPr>
              <w:t>Bắt buộc</w:t>
            </w:r>
          </w:p>
        </w:tc>
        <w:tc>
          <w:tcPr>
            <w:tcW w:w="998" w:type="pct"/>
            <w:tcBorders>
              <w:top w:val="nil"/>
              <w:left w:val="nil"/>
              <w:bottom w:val="single" w:color="000000" w:sz="6" w:space="0"/>
              <w:right w:val="single" w:color="000000" w:sz="6" w:space="0"/>
            </w:tcBorders>
            <w:tcMar>
              <w:top w:w="0" w:type="dxa"/>
              <w:left w:w="100" w:type="dxa"/>
              <w:bottom w:w="0" w:type="dxa"/>
              <w:right w:w="100" w:type="dxa"/>
            </w:tcMar>
          </w:tcPr>
          <w:p w14:paraId="7EC22F31">
            <w:pPr>
              <w:spacing w:after="120" w:line="240" w:lineRule="auto"/>
              <w:jc w:val="center"/>
              <w:rPr>
                <w:rFonts w:ascii="Arial" w:hAnsi="Arial" w:cs="Arial"/>
                <w:sz w:val="20"/>
                <w:szCs w:val="20"/>
              </w:rPr>
            </w:pPr>
            <w:r>
              <w:rPr>
                <w:rFonts w:ascii="Arial" w:hAnsi="Arial" w:cs="Arial"/>
                <w:sz w:val="20"/>
                <w:szCs w:val="20"/>
              </w:rPr>
              <w:t xml:space="preserve"> </w:t>
            </w:r>
          </w:p>
        </w:tc>
      </w:tr>
      <w:tr w14:paraId="6E3DF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000" w:type="pct"/>
            <w:gridSpan w:val="6"/>
            <w:tcBorders>
              <w:top w:val="single" w:color="000000" w:sz="6" w:space="0"/>
              <w:left w:val="single" w:color="000000" w:sz="6" w:space="0"/>
              <w:bottom w:val="single" w:color="000000" w:sz="6" w:space="0"/>
              <w:right w:val="single" w:color="000000" w:sz="6" w:space="0"/>
            </w:tcBorders>
            <w:tcMar>
              <w:top w:w="0" w:type="dxa"/>
              <w:bottom w:w="0" w:type="dxa"/>
            </w:tcMar>
          </w:tcPr>
          <w:p w14:paraId="6A4EDB3F">
            <w:pPr>
              <w:spacing w:after="120" w:line="240" w:lineRule="auto"/>
              <w:jc w:val="both"/>
              <w:rPr>
                <w:rFonts w:ascii="Arial" w:hAnsi="Arial" w:cs="Arial"/>
                <w:b/>
                <w:sz w:val="20"/>
                <w:szCs w:val="20"/>
              </w:rPr>
            </w:pPr>
            <w:r>
              <w:rPr>
                <w:rFonts w:ascii="Arial" w:hAnsi="Arial" w:cs="Arial"/>
                <w:b/>
                <w:sz w:val="20"/>
                <w:szCs w:val="20"/>
              </w:rPr>
              <w:t>Thẻ BLai\DSCKS chứa thông tin chữ ký số, bao gồm chữ ký số của tổ chức thu thuế, phí, lệ phí, người nộp thuế (nếu có) và các chữ ký số khác (nếu có).</w:t>
            </w:r>
          </w:p>
        </w:tc>
      </w:tr>
      <w:tr w14:paraId="07B9D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atLeast"/>
        </w:trPr>
        <w:tc>
          <w:tcPr>
            <w:tcW w:w="5000" w:type="pct"/>
            <w:gridSpan w:val="6"/>
            <w:tcBorders>
              <w:top w:val="single" w:color="000000" w:sz="6" w:space="0"/>
              <w:left w:val="single" w:color="000000" w:sz="6" w:space="0"/>
              <w:bottom w:val="single" w:color="000000" w:sz="6" w:space="0"/>
              <w:right w:val="single" w:color="000000" w:sz="6" w:space="0"/>
            </w:tcBorders>
            <w:tcMar>
              <w:top w:w="0" w:type="dxa"/>
              <w:bottom w:w="0" w:type="dxa"/>
            </w:tcMar>
          </w:tcPr>
          <w:p w14:paraId="59575DE4">
            <w:pPr>
              <w:spacing w:after="120" w:line="240" w:lineRule="auto"/>
              <w:jc w:val="both"/>
              <w:rPr>
                <w:rFonts w:ascii="Arial" w:hAnsi="Arial" w:cs="Arial"/>
                <w:b/>
                <w:sz w:val="20"/>
                <w:szCs w:val="20"/>
              </w:rPr>
            </w:pPr>
            <w:r>
              <w:rPr>
                <w:rFonts w:ascii="Arial" w:hAnsi="Arial" w:cs="Arial"/>
                <w:b/>
                <w:sz w:val="20"/>
                <w:szCs w:val="20"/>
              </w:rPr>
              <w:t>Thẻ BLai\DSCKS\TCTPhi chứa thông tin chữ ký số tổ chức thu thuế, phí, lệ phí (ký trên thẻ BLai\DLBLai và thẻ BLai\DSCKS\TCTPhi\ ds:Signature\ds:Object\xades:SignedProperties)</w:t>
            </w:r>
          </w:p>
        </w:tc>
      </w:tr>
      <w:tr w14:paraId="11FEE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006" w:type="pct"/>
            <w:tcBorders>
              <w:top w:val="single" w:color="000000" w:sz="6" w:space="0"/>
              <w:left w:val="single" w:color="000000" w:sz="6" w:space="0"/>
              <w:bottom w:val="single" w:color="000000" w:sz="6" w:space="0"/>
              <w:right w:val="single" w:color="000000" w:sz="6" w:space="0"/>
            </w:tcBorders>
            <w:tcMar>
              <w:top w:w="0" w:type="dxa"/>
              <w:bottom w:w="0" w:type="dxa"/>
            </w:tcMar>
          </w:tcPr>
          <w:p w14:paraId="00D14B3E">
            <w:pPr>
              <w:spacing w:after="120" w:line="240" w:lineRule="auto"/>
              <w:jc w:val="both"/>
              <w:rPr>
                <w:rFonts w:ascii="Arial" w:hAnsi="Arial" w:cs="Arial"/>
                <w:sz w:val="20"/>
                <w:szCs w:val="20"/>
              </w:rPr>
            </w:pPr>
            <w:r>
              <w:rPr>
                <w:rFonts w:ascii="Arial" w:hAnsi="Arial" w:cs="Arial"/>
                <w:sz w:val="20"/>
                <w:szCs w:val="20"/>
              </w:rPr>
              <w:t>Chữ ký số tổ chức thu phí</w:t>
            </w:r>
          </w:p>
        </w:tc>
        <w:tc>
          <w:tcPr>
            <w:tcW w:w="670" w:type="pct"/>
            <w:tcBorders>
              <w:top w:val="single" w:color="000000" w:sz="6" w:space="0"/>
              <w:left w:val="single" w:color="000000" w:sz="6" w:space="0"/>
              <w:bottom w:val="single" w:color="000000" w:sz="6" w:space="0"/>
              <w:right w:val="single" w:color="000000" w:sz="6" w:space="0"/>
            </w:tcBorders>
            <w:tcMar>
              <w:top w:w="0" w:type="dxa"/>
              <w:bottom w:w="0" w:type="dxa"/>
            </w:tcMar>
          </w:tcPr>
          <w:p w14:paraId="78403474">
            <w:pPr>
              <w:spacing w:after="120" w:line="240" w:lineRule="auto"/>
              <w:jc w:val="both"/>
              <w:rPr>
                <w:rFonts w:ascii="Arial" w:hAnsi="Arial" w:cs="Arial"/>
                <w:sz w:val="20"/>
                <w:szCs w:val="20"/>
              </w:rPr>
            </w:pPr>
            <w:r>
              <w:rPr>
                <w:rFonts w:ascii="Arial" w:hAnsi="Arial" w:cs="Arial"/>
                <w:sz w:val="20"/>
                <w:szCs w:val="20"/>
              </w:rPr>
              <w:t>Signature</w:t>
            </w:r>
          </w:p>
        </w:tc>
        <w:tc>
          <w:tcPr>
            <w:tcW w:w="677" w:type="pct"/>
            <w:tcBorders>
              <w:top w:val="single" w:color="000000" w:sz="6" w:space="0"/>
              <w:left w:val="single" w:color="000000" w:sz="6" w:space="0"/>
              <w:bottom w:val="single" w:color="000000" w:sz="6" w:space="0"/>
              <w:right w:val="single" w:color="000000" w:sz="6" w:space="0"/>
            </w:tcBorders>
            <w:tcMar>
              <w:top w:w="0" w:type="dxa"/>
              <w:bottom w:w="0" w:type="dxa"/>
            </w:tcMar>
          </w:tcPr>
          <w:p w14:paraId="5229496A">
            <w:pPr>
              <w:spacing w:after="120" w:line="240" w:lineRule="auto"/>
              <w:ind w:firstLine="700"/>
              <w:jc w:val="both"/>
              <w:rPr>
                <w:rFonts w:ascii="Arial" w:hAnsi="Arial" w:cs="Arial"/>
                <w:sz w:val="20"/>
                <w:szCs w:val="20"/>
              </w:rPr>
            </w:pPr>
          </w:p>
        </w:tc>
        <w:tc>
          <w:tcPr>
            <w:tcW w:w="722" w:type="pct"/>
            <w:tcBorders>
              <w:top w:val="single" w:color="000000" w:sz="6" w:space="0"/>
              <w:left w:val="single" w:color="000000" w:sz="6" w:space="0"/>
              <w:bottom w:val="single" w:color="000000" w:sz="6" w:space="0"/>
              <w:right w:val="single" w:color="000000" w:sz="6" w:space="0"/>
            </w:tcBorders>
            <w:tcMar>
              <w:top w:w="0" w:type="dxa"/>
              <w:bottom w:w="0" w:type="dxa"/>
            </w:tcMar>
          </w:tcPr>
          <w:p w14:paraId="14F255E1">
            <w:pPr>
              <w:spacing w:after="120" w:line="240" w:lineRule="auto"/>
              <w:ind w:firstLine="700"/>
              <w:jc w:val="both"/>
              <w:rPr>
                <w:rFonts w:ascii="Arial" w:hAnsi="Arial" w:cs="Arial"/>
                <w:sz w:val="20"/>
                <w:szCs w:val="20"/>
              </w:rPr>
            </w:pPr>
          </w:p>
        </w:tc>
        <w:tc>
          <w:tcPr>
            <w:tcW w:w="927" w:type="pct"/>
            <w:tcBorders>
              <w:top w:val="single" w:color="000000" w:sz="6" w:space="0"/>
              <w:left w:val="single" w:color="000000" w:sz="6" w:space="0"/>
              <w:bottom w:val="single" w:color="000000" w:sz="6" w:space="0"/>
              <w:right w:val="single" w:color="000000" w:sz="6" w:space="0"/>
            </w:tcBorders>
            <w:tcMar>
              <w:top w:w="0" w:type="dxa"/>
              <w:bottom w:w="0" w:type="dxa"/>
            </w:tcMar>
          </w:tcPr>
          <w:p w14:paraId="2FD56192">
            <w:pPr>
              <w:spacing w:after="120" w:line="240" w:lineRule="auto"/>
              <w:jc w:val="center"/>
              <w:rPr>
                <w:rFonts w:ascii="Arial" w:hAnsi="Arial" w:cs="Arial"/>
                <w:sz w:val="20"/>
                <w:szCs w:val="20"/>
              </w:rPr>
            </w:pPr>
            <w:r>
              <w:rPr>
                <w:rFonts w:ascii="Arial" w:hAnsi="Arial" w:cs="Arial"/>
                <w:sz w:val="20"/>
                <w:szCs w:val="20"/>
              </w:rPr>
              <w:t>Bắt buộc</w:t>
            </w:r>
          </w:p>
        </w:tc>
        <w:tc>
          <w:tcPr>
            <w:tcW w:w="998" w:type="pct"/>
            <w:tcBorders>
              <w:top w:val="single" w:color="000000" w:sz="6" w:space="0"/>
              <w:left w:val="single" w:color="000000" w:sz="6" w:space="0"/>
              <w:bottom w:val="single" w:color="000000" w:sz="6" w:space="0"/>
              <w:right w:val="single" w:color="000000" w:sz="6" w:space="0"/>
            </w:tcBorders>
            <w:tcMar>
              <w:top w:w="0" w:type="dxa"/>
              <w:bottom w:w="0" w:type="dxa"/>
            </w:tcMar>
          </w:tcPr>
          <w:p w14:paraId="280CE6CC">
            <w:pPr>
              <w:spacing w:after="120" w:line="240" w:lineRule="auto"/>
              <w:jc w:val="center"/>
              <w:rPr>
                <w:rFonts w:ascii="Arial" w:hAnsi="Arial" w:cs="Arial"/>
                <w:sz w:val="20"/>
                <w:szCs w:val="20"/>
              </w:rPr>
            </w:pPr>
            <w:r>
              <w:rPr>
                <w:rFonts w:ascii="Arial" w:hAnsi="Arial" w:cs="Arial"/>
                <w:sz w:val="20"/>
                <w:szCs w:val="20"/>
              </w:rPr>
              <w:t xml:space="preserve"> </w:t>
            </w:r>
          </w:p>
        </w:tc>
      </w:tr>
      <w:tr w14:paraId="2A916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7A2CFA76">
            <w:pPr>
              <w:spacing w:after="120" w:line="240" w:lineRule="auto"/>
              <w:rPr>
                <w:rFonts w:ascii="Arial" w:hAnsi="Arial" w:cs="Arial"/>
                <w:b/>
                <w:sz w:val="20"/>
                <w:szCs w:val="20"/>
              </w:rPr>
            </w:pPr>
            <w:r>
              <w:rPr>
                <w:rFonts w:ascii="Arial" w:hAnsi="Arial" w:cs="Arial"/>
                <w:b/>
                <w:sz w:val="20"/>
                <w:szCs w:val="20"/>
              </w:rPr>
              <w:t>Thẻ BLai\DSCKS\NTT chứa thông tin chữ ký NNT (ký trên thẻ BLai\DLBLai và thẻ CTu\DSCKS\NNT\ ds:Signature\ds:Object\xades:SignedProperties) (nếu có)</w:t>
            </w:r>
          </w:p>
        </w:tc>
      </w:tr>
      <w:tr w14:paraId="341C4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006" w:type="pct"/>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28066443">
            <w:pPr>
              <w:spacing w:after="120" w:line="240" w:lineRule="auto"/>
              <w:rPr>
                <w:rFonts w:ascii="Arial" w:hAnsi="Arial" w:cs="Arial"/>
                <w:sz w:val="20"/>
                <w:szCs w:val="20"/>
              </w:rPr>
            </w:pPr>
            <w:r>
              <w:rPr>
                <w:rFonts w:ascii="Arial" w:hAnsi="Arial" w:cs="Arial"/>
                <w:sz w:val="20"/>
                <w:szCs w:val="20"/>
              </w:rPr>
              <w:t>Chữ ký số NNT</w:t>
            </w:r>
          </w:p>
        </w:tc>
        <w:tc>
          <w:tcPr>
            <w:tcW w:w="670" w:type="pct"/>
            <w:tcBorders>
              <w:top w:val="nil"/>
              <w:left w:val="nil"/>
              <w:bottom w:val="single" w:color="000000" w:sz="6" w:space="0"/>
              <w:right w:val="single" w:color="000000" w:sz="6" w:space="0"/>
            </w:tcBorders>
            <w:tcMar>
              <w:top w:w="0" w:type="dxa"/>
              <w:left w:w="100" w:type="dxa"/>
              <w:bottom w:w="0" w:type="dxa"/>
              <w:right w:w="100" w:type="dxa"/>
            </w:tcMar>
          </w:tcPr>
          <w:p w14:paraId="184115A4">
            <w:pPr>
              <w:spacing w:after="120" w:line="240" w:lineRule="auto"/>
              <w:rPr>
                <w:rFonts w:ascii="Arial" w:hAnsi="Arial" w:cs="Arial"/>
                <w:sz w:val="20"/>
                <w:szCs w:val="20"/>
              </w:rPr>
            </w:pPr>
            <w:r>
              <w:rPr>
                <w:rFonts w:ascii="Arial" w:hAnsi="Arial" w:cs="Arial"/>
                <w:sz w:val="20"/>
                <w:szCs w:val="20"/>
              </w:rPr>
              <w:t>Signature</w:t>
            </w:r>
          </w:p>
        </w:tc>
        <w:tc>
          <w:tcPr>
            <w:tcW w:w="677" w:type="pct"/>
            <w:tcBorders>
              <w:top w:val="nil"/>
              <w:left w:val="nil"/>
              <w:bottom w:val="single" w:color="000000" w:sz="6" w:space="0"/>
              <w:right w:val="single" w:color="000000" w:sz="6" w:space="0"/>
            </w:tcBorders>
            <w:tcMar>
              <w:top w:w="0" w:type="dxa"/>
              <w:left w:w="100" w:type="dxa"/>
              <w:bottom w:w="0" w:type="dxa"/>
              <w:right w:w="100" w:type="dxa"/>
            </w:tcMar>
          </w:tcPr>
          <w:p w14:paraId="13E7EA01">
            <w:pPr>
              <w:spacing w:after="120" w:line="240" w:lineRule="auto"/>
              <w:rPr>
                <w:rFonts w:ascii="Arial" w:hAnsi="Arial" w:cs="Arial"/>
                <w:sz w:val="20"/>
                <w:szCs w:val="20"/>
              </w:rPr>
            </w:pPr>
            <w:r>
              <w:rPr>
                <w:rFonts w:ascii="Arial" w:hAnsi="Arial" w:cs="Arial"/>
                <w:sz w:val="20"/>
                <w:szCs w:val="20"/>
              </w:rPr>
              <w:t xml:space="preserve"> </w:t>
            </w:r>
          </w:p>
        </w:tc>
        <w:tc>
          <w:tcPr>
            <w:tcW w:w="722" w:type="pct"/>
            <w:tcBorders>
              <w:top w:val="nil"/>
              <w:left w:val="nil"/>
              <w:bottom w:val="single" w:color="000000" w:sz="6" w:space="0"/>
              <w:right w:val="single" w:color="000000" w:sz="6" w:space="0"/>
            </w:tcBorders>
            <w:tcMar>
              <w:top w:w="0" w:type="dxa"/>
              <w:left w:w="100" w:type="dxa"/>
              <w:bottom w:w="0" w:type="dxa"/>
              <w:right w:w="100" w:type="dxa"/>
            </w:tcMar>
          </w:tcPr>
          <w:p w14:paraId="4308EF65">
            <w:pPr>
              <w:spacing w:after="120" w:line="240" w:lineRule="auto"/>
              <w:rPr>
                <w:rFonts w:ascii="Arial" w:hAnsi="Arial" w:cs="Arial"/>
                <w:sz w:val="20"/>
                <w:szCs w:val="20"/>
              </w:rPr>
            </w:pPr>
            <w:r>
              <w:rPr>
                <w:rFonts w:ascii="Arial" w:hAnsi="Arial" w:cs="Arial"/>
                <w:sz w:val="20"/>
                <w:szCs w:val="20"/>
              </w:rPr>
              <w:t xml:space="preserve"> </w:t>
            </w:r>
          </w:p>
        </w:tc>
        <w:tc>
          <w:tcPr>
            <w:tcW w:w="927" w:type="pct"/>
            <w:tcBorders>
              <w:top w:val="nil"/>
              <w:left w:val="nil"/>
              <w:bottom w:val="single" w:color="000000" w:sz="6" w:space="0"/>
              <w:right w:val="single" w:color="000000" w:sz="6" w:space="0"/>
            </w:tcBorders>
            <w:tcMar>
              <w:top w:w="0" w:type="dxa"/>
              <w:left w:w="100" w:type="dxa"/>
              <w:bottom w:w="0" w:type="dxa"/>
              <w:right w:w="100" w:type="dxa"/>
            </w:tcMar>
          </w:tcPr>
          <w:p w14:paraId="48D4D706">
            <w:pPr>
              <w:spacing w:after="120" w:line="240" w:lineRule="auto"/>
              <w:jc w:val="center"/>
              <w:rPr>
                <w:rFonts w:ascii="Arial" w:hAnsi="Arial" w:cs="Arial"/>
                <w:sz w:val="20"/>
                <w:szCs w:val="20"/>
              </w:rPr>
            </w:pPr>
            <w:r>
              <w:rPr>
                <w:rFonts w:ascii="Arial" w:hAnsi="Arial" w:cs="Arial"/>
                <w:sz w:val="20"/>
                <w:szCs w:val="20"/>
              </w:rPr>
              <w:t>Bắt buộc</w:t>
            </w:r>
          </w:p>
        </w:tc>
        <w:tc>
          <w:tcPr>
            <w:tcW w:w="998" w:type="pct"/>
            <w:tcBorders>
              <w:top w:val="nil"/>
              <w:left w:val="nil"/>
              <w:bottom w:val="single" w:color="000000" w:sz="6" w:space="0"/>
              <w:right w:val="single" w:color="000000" w:sz="6" w:space="0"/>
            </w:tcBorders>
            <w:tcMar>
              <w:top w:w="0" w:type="dxa"/>
              <w:left w:w="100" w:type="dxa"/>
              <w:bottom w:w="0" w:type="dxa"/>
              <w:right w:w="100" w:type="dxa"/>
            </w:tcMar>
          </w:tcPr>
          <w:p w14:paraId="2849D926">
            <w:pPr>
              <w:spacing w:after="120" w:line="240" w:lineRule="auto"/>
              <w:jc w:val="center"/>
              <w:rPr>
                <w:rFonts w:ascii="Arial" w:hAnsi="Arial" w:cs="Arial"/>
                <w:sz w:val="20"/>
                <w:szCs w:val="20"/>
              </w:rPr>
            </w:pPr>
            <w:r>
              <w:rPr>
                <w:rFonts w:ascii="Arial" w:hAnsi="Arial" w:cs="Arial"/>
                <w:sz w:val="20"/>
                <w:szCs w:val="20"/>
              </w:rPr>
              <w:t xml:space="preserve"> </w:t>
            </w:r>
          </w:p>
        </w:tc>
      </w:tr>
      <w:tr w14:paraId="41659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000" w:type="pct"/>
            <w:gridSpan w:val="6"/>
            <w:tcBorders>
              <w:top w:val="nil"/>
              <w:left w:val="single" w:color="000000" w:sz="6" w:space="0"/>
              <w:bottom w:val="single" w:color="000000" w:sz="6" w:space="0"/>
              <w:right w:val="single" w:color="000000" w:sz="6" w:space="0"/>
            </w:tcBorders>
            <w:tcMar>
              <w:top w:w="0" w:type="dxa"/>
              <w:left w:w="100" w:type="dxa"/>
              <w:bottom w:w="0" w:type="dxa"/>
              <w:right w:w="100" w:type="dxa"/>
            </w:tcMar>
          </w:tcPr>
          <w:p w14:paraId="3B5EDD89">
            <w:pPr>
              <w:spacing w:after="120" w:line="240" w:lineRule="auto"/>
              <w:jc w:val="both"/>
              <w:rPr>
                <w:rFonts w:ascii="Arial" w:hAnsi="Arial" w:cs="Arial"/>
                <w:sz w:val="20"/>
                <w:szCs w:val="20"/>
              </w:rPr>
            </w:pPr>
            <w:r>
              <w:rPr>
                <w:rFonts w:ascii="Arial" w:hAnsi="Arial" w:cs="Arial"/>
                <w:b/>
                <w:sz w:val="20"/>
                <w:szCs w:val="20"/>
              </w:rPr>
              <w:t>Thẻ BLai\DSCKS\CCKSKhac chứa các chữ ký số khác (nếu có) (ký trên thẻ BLai\DLCTu và thẻ  ds:Signature\ds:Object\xades:SignedProperties của chữ ký số khác (nếu cần).</w:t>
            </w:r>
          </w:p>
        </w:tc>
      </w:tr>
    </w:tbl>
    <w:p w14:paraId="712A188D">
      <w:pPr>
        <w:spacing w:after="120" w:line="240" w:lineRule="auto"/>
        <w:rPr>
          <w:rFonts w:ascii="Arial" w:hAnsi="Arial" w:cs="Arial"/>
          <w:strike/>
          <w:sz w:val="20"/>
          <w:szCs w:val="20"/>
        </w:rPr>
      </w:pPr>
    </w:p>
    <w:p w14:paraId="76FCDBF8">
      <w:pPr>
        <w:numPr>
          <w:ilvl w:val="0"/>
          <w:numId w:val="58"/>
        </w:numPr>
        <w:tabs>
          <w:tab w:val="left" w:pos="1134"/>
        </w:tabs>
        <w:spacing w:after="120" w:line="240" w:lineRule="auto"/>
        <w:ind w:left="360" w:firstLine="491"/>
        <w:jc w:val="both"/>
        <w:outlineLvl w:val="0"/>
        <w:rPr>
          <w:rFonts w:ascii="Arial" w:hAnsi="Arial" w:cs="Arial"/>
          <w:b/>
          <w:sz w:val="20"/>
          <w:szCs w:val="20"/>
        </w:rPr>
      </w:pPr>
      <w:r>
        <w:rPr>
          <w:rFonts w:ascii="Arial" w:hAnsi="Arial" w:cs="Arial"/>
          <w:b/>
          <w:sz w:val="20"/>
          <w:szCs w:val="20"/>
        </w:rPr>
        <w:t>Định dạng dữ liệu của báo cáo tình hình sử dụng biên lai thu thuế, phí, lệ phí (BC26/BLĐT)</w:t>
      </w:r>
    </w:p>
    <w:p w14:paraId="5D8FB7F2">
      <w:pPr>
        <w:numPr>
          <w:ilvl w:val="0"/>
          <w:numId w:val="61"/>
        </w:numPr>
        <w:spacing w:after="120" w:line="240" w:lineRule="auto"/>
        <w:ind w:left="450" w:firstLine="450"/>
        <w:rPr>
          <w:rFonts w:ascii="Arial" w:hAnsi="Arial" w:cs="Arial"/>
          <w:sz w:val="20"/>
          <w:szCs w:val="20"/>
        </w:rPr>
      </w:pPr>
      <w:bookmarkStart w:id="73" w:name="_heading=h.tou32sn2rexg" w:colFirst="0" w:colLast="0"/>
      <w:bookmarkEnd w:id="73"/>
      <w:r>
        <w:rPr>
          <w:rFonts w:ascii="Arial" w:hAnsi="Arial" w:cs="Arial"/>
          <w:sz w:val="20"/>
          <w:szCs w:val="20"/>
        </w:rPr>
        <w:t>Báo cáo tình hình sử dụng biên lai thu phí, lệ phí có định dạng như sau:</w:t>
      </w:r>
    </w:p>
    <w:p w14:paraId="6D90ACAE">
      <w:pPr>
        <w:spacing w:after="120" w:line="240" w:lineRule="auto"/>
        <w:jc w:val="center"/>
        <w:rPr>
          <w:rFonts w:ascii="Arial" w:hAnsi="Arial" w:cs="Arial"/>
          <w:i/>
          <w:sz w:val="20"/>
          <w:szCs w:val="20"/>
        </w:rPr>
      </w:pPr>
      <w:r>
        <w:rPr>
          <w:rFonts w:ascii="Arial" w:hAnsi="Arial" w:cs="Arial"/>
          <w:sz w:val="20"/>
          <w:szCs w:val="20"/>
        </w:rPr>
        <w:drawing>
          <wp:inline distT="0" distB="0" distL="0" distR="0">
            <wp:extent cx="5760085" cy="3693160"/>
            <wp:effectExtent l="0" t="0" r="0" b="2540"/>
            <wp:docPr id="298755251"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755251" name="Hình ảnh 1"/>
                    <pic:cNvPicPr>
                      <a:picLocks noChangeAspect="1"/>
                    </pic:cNvPicPr>
                  </pic:nvPicPr>
                  <pic:blipFill>
                    <a:blip r:embed="rId71"/>
                    <a:stretch>
                      <a:fillRect/>
                    </a:stretch>
                  </pic:blipFill>
                  <pic:spPr>
                    <a:xfrm>
                      <a:off x="0" y="0"/>
                      <a:ext cx="5760085" cy="3693561"/>
                    </a:xfrm>
                    <a:prstGeom prst="rect">
                      <a:avLst/>
                    </a:prstGeom>
                  </pic:spPr>
                </pic:pic>
              </a:graphicData>
            </a:graphic>
          </wp:inline>
        </w:drawing>
      </w:r>
    </w:p>
    <w:p w14:paraId="623D9362">
      <w:pPr>
        <w:spacing w:after="120" w:line="240" w:lineRule="auto"/>
        <w:jc w:val="center"/>
        <w:rPr>
          <w:rFonts w:ascii="Arial" w:hAnsi="Arial" w:cs="Arial"/>
          <w:sz w:val="20"/>
          <w:szCs w:val="20"/>
        </w:rPr>
      </w:pPr>
      <w:r>
        <w:rPr>
          <w:rFonts w:ascii="Arial" w:hAnsi="Arial" w:cs="Arial"/>
          <w:i/>
          <w:sz w:val="20"/>
          <w:szCs w:val="20"/>
        </w:rPr>
        <w:t>Hình minh họa: Định dạng của báo cáo tình hình sử dụng biên lai thu phí, lệ phí</w:t>
      </w:r>
    </w:p>
    <w:p w14:paraId="6F4C0053">
      <w:pPr>
        <w:numPr>
          <w:ilvl w:val="0"/>
          <w:numId w:val="61"/>
        </w:numPr>
        <w:spacing w:after="120" w:line="240" w:lineRule="auto"/>
        <w:ind w:left="450" w:firstLine="450"/>
        <w:rPr>
          <w:rFonts w:ascii="Arial" w:hAnsi="Arial" w:cs="Arial"/>
          <w:sz w:val="20"/>
          <w:szCs w:val="20"/>
        </w:rPr>
      </w:pPr>
      <w:bookmarkStart w:id="74" w:name="_heading=h.77f15h8gw3bc" w:colFirst="0" w:colLast="0"/>
      <w:bookmarkEnd w:id="74"/>
      <w:r>
        <w:rPr>
          <w:rFonts w:ascii="Arial" w:hAnsi="Arial" w:cs="Arial"/>
          <w:sz w:val="20"/>
          <w:szCs w:val="20"/>
        </w:rPr>
        <w:t>Định dạng chi tiết được mô tả tại bảng dưới đây:</w:t>
      </w:r>
    </w:p>
    <w:tbl>
      <w:tblPr>
        <w:tblStyle w:val="1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109"/>
        <w:gridCol w:w="1281"/>
        <w:gridCol w:w="1185"/>
        <w:gridCol w:w="1497"/>
        <w:gridCol w:w="1408"/>
        <w:gridCol w:w="1762"/>
      </w:tblGrid>
      <w:tr w14:paraId="75A57F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1" w:hRule="atLeast"/>
          <w:tblHeader/>
          <w:jc w:val="center"/>
        </w:trPr>
        <w:tc>
          <w:tcPr>
            <w:tcW w:w="1141" w:type="pct"/>
            <w:vAlign w:val="center"/>
          </w:tcPr>
          <w:p w14:paraId="51B5554E">
            <w:pPr>
              <w:spacing w:after="120" w:line="240" w:lineRule="auto"/>
              <w:jc w:val="center"/>
              <w:rPr>
                <w:rFonts w:ascii="Arial" w:hAnsi="Arial" w:cs="Arial"/>
                <w:sz w:val="20"/>
                <w:szCs w:val="20"/>
              </w:rPr>
            </w:pPr>
            <w:r>
              <w:rPr>
                <w:rFonts w:ascii="Arial" w:hAnsi="Arial" w:cs="Arial"/>
                <w:b/>
                <w:sz w:val="20"/>
                <w:szCs w:val="20"/>
              </w:rPr>
              <w:t>Tên chỉ tiêu</w:t>
            </w:r>
          </w:p>
        </w:tc>
        <w:tc>
          <w:tcPr>
            <w:tcW w:w="693" w:type="pct"/>
            <w:vAlign w:val="center"/>
          </w:tcPr>
          <w:p w14:paraId="34967391">
            <w:pPr>
              <w:spacing w:after="120" w:line="240" w:lineRule="auto"/>
              <w:jc w:val="center"/>
              <w:rPr>
                <w:rFonts w:ascii="Arial" w:hAnsi="Arial" w:cs="Arial"/>
                <w:sz w:val="20"/>
                <w:szCs w:val="20"/>
              </w:rPr>
            </w:pPr>
            <w:r>
              <w:rPr>
                <w:rFonts w:ascii="Arial" w:hAnsi="Arial" w:cs="Arial"/>
                <w:b/>
                <w:sz w:val="20"/>
                <w:szCs w:val="20"/>
              </w:rPr>
              <w:t>Tên thẻ</w:t>
            </w:r>
          </w:p>
        </w:tc>
        <w:tc>
          <w:tcPr>
            <w:tcW w:w="641" w:type="pct"/>
            <w:vAlign w:val="center"/>
          </w:tcPr>
          <w:p w14:paraId="0ADC608A">
            <w:pPr>
              <w:spacing w:after="120" w:line="240" w:lineRule="auto"/>
              <w:jc w:val="center"/>
              <w:rPr>
                <w:rFonts w:ascii="Arial" w:hAnsi="Arial" w:cs="Arial"/>
                <w:sz w:val="20"/>
                <w:szCs w:val="20"/>
              </w:rPr>
            </w:pPr>
            <w:r>
              <w:rPr>
                <w:rFonts w:ascii="Arial" w:hAnsi="Arial" w:cs="Arial"/>
                <w:b/>
                <w:sz w:val="20"/>
                <w:szCs w:val="20"/>
              </w:rPr>
              <w:t>Độ dài tối đa</w:t>
            </w:r>
          </w:p>
        </w:tc>
        <w:tc>
          <w:tcPr>
            <w:tcW w:w="810" w:type="pct"/>
            <w:vAlign w:val="center"/>
          </w:tcPr>
          <w:p w14:paraId="43703FF6">
            <w:pPr>
              <w:spacing w:after="120" w:line="240" w:lineRule="auto"/>
              <w:jc w:val="center"/>
              <w:rPr>
                <w:rFonts w:ascii="Arial" w:hAnsi="Arial" w:cs="Arial"/>
                <w:sz w:val="20"/>
                <w:szCs w:val="20"/>
              </w:rPr>
            </w:pPr>
            <w:r>
              <w:rPr>
                <w:rFonts w:ascii="Arial" w:hAnsi="Arial" w:cs="Arial"/>
                <w:b/>
                <w:sz w:val="20"/>
                <w:szCs w:val="20"/>
              </w:rPr>
              <w:t>Kiểu dữ liệu</w:t>
            </w:r>
          </w:p>
        </w:tc>
        <w:tc>
          <w:tcPr>
            <w:tcW w:w="762" w:type="pct"/>
            <w:vAlign w:val="center"/>
          </w:tcPr>
          <w:p w14:paraId="44529230">
            <w:pPr>
              <w:spacing w:after="120" w:line="240" w:lineRule="auto"/>
              <w:jc w:val="center"/>
              <w:rPr>
                <w:rFonts w:ascii="Arial" w:hAnsi="Arial" w:cs="Arial"/>
                <w:sz w:val="20"/>
                <w:szCs w:val="20"/>
              </w:rPr>
            </w:pPr>
            <w:r>
              <w:rPr>
                <w:rFonts w:ascii="Arial" w:hAnsi="Arial" w:cs="Arial"/>
                <w:b/>
                <w:sz w:val="20"/>
                <w:szCs w:val="20"/>
              </w:rPr>
              <w:t>Ràng buộc</w:t>
            </w:r>
          </w:p>
        </w:tc>
        <w:tc>
          <w:tcPr>
            <w:tcW w:w="953" w:type="pct"/>
            <w:vAlign w:val="center"/>
          </w:tcPr>
          <w:p w14:paraId="2EBF22C4">
            <w:pPr>
              <w:spacing w:after="120" w:line="240" w:lineRule="auto"/>
              <w:jc w:val="center"/>
              <w:rPr>
                <w:rFonts w:ascii="Arial" w:hAnsi="Arial" w:cs="Arial"/>
                <w:b/>
                <w:sz w:val="20"/>
                <w:szCs w:val="20"/>
              </w:rPr>
            </w:pPr>
            <w:r>
              <w:rPr>
                <w:rFonts w:ascii="Arial" w:hAnsi="Arial" w:cs="Arial"/>
                <w:b/>
                <w:sz w:val="20"/>
                <w:szCs w:val="20"/>
              </w:rPr>
              <w:t>Tham khảo</w:t>
            </w:r>
          </w:p>
        </w:tc>
      </w:tr>
      <w:tr w14:paraId="37B582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690D20F0">
            <w:pPr>
              <w:spacing w:after="120" w:line="240" w:lineRule="auto"/>
              <w:jc w:val="both"/>
              <w:rPr>
                <w:rFonts w:ascii="Arial" w:hAnsi="Arial" w:cs="Arial"/>
                <w:b/>
                <w:sz w:val="20"/>
                <w:szCs w:val="20"/>
              </w:rPr>
            </w:pPr>
            <w:r>
              <w:rPr>
                <w:rFonts w:ascii="Arial" w:hAnsi="Arial" w:cs="Arial"/>
                <w:b/>
                <w:sz w:val="20"/>
                <w:szCs w:val="20"/>
              </w:rPr>
              <w:t>Thẻ BCTHSDBLai chứa dữ liệu báo cáo tình hình sử dụng biên lai và chữ ký số của NNT</w:t>
            </w:r>
          </w:p>
        </w:tc>
      </w:tr>
      <w:tr w14:paraId="4B5240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495E8CF4">
            <w:pPr>
              <w:spacing w:after="120" w:line="240" w:lineRule="auto"/>
              <w:jc w:val="both"/>
              <w:rPr>
                <w:rFonts w:ascii="Arial" w:hAnsi="Arial" w:cs="Arial"/>
                <w:b/>
                <w:sz w:val="20"/>
                <w:szCs w:val="20"/>
              </w:rPr>
            </w:pPr>
            <w:r>
              <w:rPr>
                <w:rFonts w:ascii="Arial" w:hAnsi="Arial" w:cs="Arial"/>
                <w:b/>
                <w:sz w:val="20"/>
                <w:szCs w:val="20"/>
              </w:rPr>
              <w:t>Thẻ BCTHSDBLai\DLBCTHSDBLai chứa dữ liệu báo cáo bao gồm: Thông tin chung và nội dung chi tiết của báo cáo</w:t>
            </w:r>
          </w:p>
        </w:tc>
      </w:tr>
      <w:tr w14:paraId="775442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2D8C3830">
            <w:pPr>
              <w:spacing w:after="120" w:line="240" w:lineRule="auto"/>
              <w:jc w:val="both"/>
              <w:rPr>
                <w:rFonts w:ascii="Arial" w:hAnsi="Arial" w:cs="Arial"/>
                <w:b/>
                <w:sz w:val="20"/>
                <w:szCs w:val="20"/>
              </w:rPr>
            </w:pPr>
            <w:r>
              <w:rPr>
                <w:rFonts w:ascii="Arial" w:hAnsi="Arial" w:cs="Arial"/>
                <w:b/>
                <w:sz w:val="20"/>
                <w:szCs w:val="20"/>
              </w:rPr>
              <w:t>Thẻ BCTHSDBLai\DLBCTHSDBLai\TTChung chứa thông tin chung của báo cáo</w:t>
            </w:r>
          </w:p>
        </w:tc>
      </w:tr>
      <w:tr w14:paraId="770FC9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1" w:type="pct"/>
            <w:vAlign w:val="center"/>
          </w:tcPr>
          <w:p w14:paraId="7691E497">
            <w:pPr>
              <w:spacing w:after="120" w:line="240" w:lineRule="auto"/>
              <w:rPr>
                <w:rFonts w:ascii="Arial" w:hAnsi="Arial" w:cs="Arial"/>
                <w:sz w:val="20"/>
                <w:szCs w:val="20"/>
              </w:rPr>
            </w:pPr>
            <w:r>
              <w:rPr>
                <w:rFonts w:ascii="Arial" w:hAnsi="Arial" w:cs="Arial"/>
                <w:sz w:val="20"/>
                <w:szCs w:val="20"/>
              </w:rPr>
              <w:t>Phiên bản của thông điệp (trong Quy định này có giá trị là 2.1.0)</w:t>
            </w:r>
          </w:p>
        </w:tc>
        <w:tc>
          <w:tcPr>
            <w:tcW w:w="693" w:type="pct"/>
            <w:vAlign w:val="center"/>
          </w:tcPr>
          <w:p w14:paraId="55FB6612">
            <w:pPr>
              <w:spacing w:after="120" w:line="240" w:lineRule="auto"/>
              <w:rPr>
                <w:rFonts w:ascii="Arial" w:hAnsi="Arial" w:cs="Arial"/>
                <w:sz w:val="20"/>
                <w:szCs w:val="20"/>
              </w:rPr>
            </w:pPr>
            <w:r>
              <w:rPr>
                <w:rFonts w:ascii="Arial" w:hAnsi="Arial" w:cs="Arial"/>
                <w:sz w:val="20"/>
                <w:szCs w:val="20"/>
              </w:rPr>
              <w:t>PBan</w:t>
            </w:r>
          </w:p>
        </w:tc>
        <w:tc>
          <w:tcPr>
            <w:tcW w:w="641" w:type="pct"/>
            <w:vAlign w:val="center"/>
          </w:tcPr>
          <w:p w14:paraId="2887AC10">
            <w:pPr>
              <w:spacing w:after="120" w:line="240" w:lineRule="auto"/>
              <w:jc w:val="center"/>
              <w:rPr>
                <w:rFonts w:ascii="Arial" w:hAnsi="Arial" w:cs="Arial"/>
                <w:sz w:val="20"/>
                <w:szCs w:val="20"/>
              </w:rPr>
            </w:pPr>
            <w:r>
              <w:rPr>
                <w:rFonts w:ascii="Arial" w:hAnsi="Arial" w:cs="Arial"/>
                <w:sz w:val="20"/>
                <w:szCs w:val="20"/>
              </w:rPr>
              <w:t>6</w:t>
            </w:r>
          </w:p>
        </w:tc>
        <w:tc>
          <w:tcPr>
            <w:tcW w:w="810" w:type="pct"/>
            <w:vAlign w:val="center"/>
          </w:tcPr>
          <w:p w14:paraId="77E0AE63">
            <w:pPr>
              <w:spacing w:after="120" w:line="240" w:lineRule="auto"/>
              <w:jc w:val="center"/>
              <w:rPr>
                <w:rFonts w:ascii="Arial" w:hAnsi="Arial" w:cs="Arial"/>
                <w:sz w:val="20"/>
                <w:szCs w:val="20"/>
              </w:rPr>
            </w:pPr>
            <w:r>
              <w:rPr>
                <w:rFonts w:ascii="Arial" w:hAnsi="Arial" w:cs="Arial"/>
                <w:sz w:val="20"/>
                <w:szCs w:val="20"/>
              </w:rPr>
              <w:t>Chuỗi ký tự</w:t>
            </w:r>
          </w:p>
        </w:tc>
        <w:tc>
          <w:tcPr>
            <w:tcW w:w="762" w:type="pct"/>
            <w:vAlign w:val="center"/>
          </w:tcPr>
          <w:p w14:paraId="018EFE3C">
            <w:pPr>
              <w:spacing w:after="120" w:line="240" w:lineRule="auto"/>
              <w:jc w:val="center"/>
              <w:rPr>
                <w:rFonts w:ascii="Arial" w:hAnsi="Arial" w:cs="Arial"/>
                <w:sz w:val="20"/>
                <w:szCs w:val="20"/>
              </w:rPr>
            </w:pPr>
            <w:r>
              <w:rPr>
                <w:rFonts w:ascii="Arial" w:hAnsi="Arial" w:cs="Arial"/>
                <w:sz w:val="20"/>
                <w:szCs w:val="20"/>
              </w:rPr>
              <w:t>Bắt buộc</w:t>
            </w:r>
          </w:p>
        </w:tc>
        <w:tc>
          <w:tcPr>
            <w:tcW w:w="953" w:type="pct"/>
          </w:tcPr>
          <w:p w14:paraId="65BBF76C">
            <w:pPr>
              <w:spacing w:after="120" w:line="240" w:lineRule="auto"/>
              <w:jc w:val="center"/>
              <w:rPr>
                <w:rFonts w:ascii="Arial" w:hAnsi="Arial" w:cs="Arial"/>
                <w:sz w:val="20"/>
                <w:szCs w:val="20"/>
              </w:rPr>
            </w:pPr>
          </w:p>
        </w:tc>
      </w:tr>
      <w:tr w14:paraId="335AFA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1" w:type="pct"/>
            <w:vAlign w:val="center"/>
          </w:tcPr>
          <w:p w14:paraId="33BF4015">
            <w:pPr>
              <w:spacing w:after="120" w:line="240" w:lineRule="auto"/>
              <w:rPr>
                <w:rFonts w:ascii="Arial" w:hAnsi="Arial" w:cs="Arial"/>
                <w:sz w:val="20"/>
                <w:szCs w:val="20"/>
              </w:rPr>
            </w:pPr>
            <w:bookmarkStart w:id="75" w:name="_heading=h.3znysh7" w:colFirst="0" w:colLast="0"/>
            <w:bookmarkEnd w:id="75"/>
            <w:r>
              <w:rPr>
                <w:rFonts w:ascii="Arial" w:hAnsi="Arial" w:cs="Arial"/>
                <w:sz w:val="20"/>
                <w:szCs w:val="20"/>
              </w:rPr>
              <w:t>Mẫu số (Mẫu số báo cáo)</w:t>
            </w:r>
          </w:p>
        </w:tc>
        <w:tc>
          <w:tcPr>
            <w:tcW w:w="693" w:type="pct"/>
            <w:vAlign w:val="center"/>
          </w:tcPr>
          <w:p w14:paraId="4B0A2C96">
            <w:pPr>
              <w:spacing w:after="120" w:line="240" w:lineRule="auto"/>
              <w:rPr>
                <w:rFonts w:ascii="Arial" w:hAnsi="Arial" w:cs="Arial"/>
                <w:sz w:val="20"/>
                <w:szCs w:val="20"/>
              </w:rPr>
            </w:pPr>
            <w:r>
              <w:rPr>
                <w:rFonts w:ascii="Arial" w:hAnsi="Arial" w:cs="Arial"/>
                <w:sz w:val="20"/>
                <w:szCs w:val="20"/>
              </w:rPr>
              <w:t>MSo</w:t>
            </w:r>
          </w:p>
        </w:tc>
        <w:tc>
          <w:tcPr>
            <w:tcW w:w="641" w:type="pct"/>
            <w:vAlign w:val="center"/>
          </w:tcPr>
          <w:p w14:paraId="605D50DB">
            <w:pPr>
              <w:spacing w:after="120" w:line="240" w:lineRule="auto"/>
              <w:jc w:val="center"/>
              <w:rPr>
                <w:rFonts w:ascii="Arial" w:hAnsi="Arial" w:cs="Arial"/>
                <w:sz w:val="20"/>
                <w:szCs w:val="20"/>
              </w:rPr>
            </w:pPr>
            <w:r>
              <w:rPr>
                <w:rFonts w:ascii="Arial" w:hAnsi="Arial" w:cs="Arial"/>
                <w:sz w:val="20"/>
                <w:szCs w:val="20"/>
              </w:rPr>
              <w:t>15</w:t>
            </w:r>
          </w:p>
        </w:tc>
        <w:tc>
          <w:tcPr>
            <w:tcW w:w="810" w:type="pct"/>
            <w:vAlign w:val="center"/>
          </w:tcPr>
          <w:p w14:paraId="76F3BDA4">
            <w:pPr>
              <w:spacing w:after="120" w:line="240" w:lineRule="auto"/>
              <w:jc w:val="center"/>
              <w:rPr>
                <w:rFonts w:ascii="Arial" w:hAnsi="Arial" w:cs="Arial"/>
                <w:sz w:val="20"/>
                <w:szCs w:val="20"/>
              </w:rPr>
            </w:pPr>
            <w:r>
              <w:rPr>
                <w:rFonts w:ascii="Arial" w:hAnsi="Arial" w:cs="Arial"/>
                <w:sz w:val="20"/>
                <w:szCs w:val="20"/>
              </w:rPr>
              <w:t>Chuỗi ký tự (Chi tiết tại Mục Phụ lục VIII Quy định này)</w:t>
            </w:r>
          </w:p>
        </w:tc>
        <w:tc>
          <w:tcPr>
            <w:tcW w:w="762" w:type="pct"/>
            <w:vAlign w:val="center"/>
          </w:tcPr>
          <w:p w14:paraId="7FBF45D8">
            <w:pPr>
              <w:spacing w:after="120" w:line="240" w:lineRule="auto"/>
              <w:jc w:val="center"/>
              <w:rPr>
                <w:rFonts w:ascii="Arial" w:hAnsi="Arial" w:cs="Arial"/>
                <w:sz w:val="20"/>
                <w:szCs w:val="20"/>
              </w:rPr>
            </w:pPr>
            <w:r>
              <w:rPr>
                <w:rFonts w:ascii="Arial" w:hAnsi="Arial" w:cs="Arial"/>
                <w:sz w:val="20"/>
                <w:szCs w:val="20"/>
              </w:rPr>
              <w:t>Bắt buộc</w:t>
            </w:r>
          </w:p>
        </w:tc>
        <w:tc>
          <w:tcPr>
            <w:tcW w:w="953" w:type="pct"/>
          </w:tcPr>
          <w:p w14:paraId="67E766AD">
            <w:pPr>
              <w:spacing w:after="120" w:line="240" w:lineRule="auto"/>
              <w:jc w:val="center"/>
              <w:rPr>
                <w:rFonts w:ascii="Arial" w:hAnsi="Arial" w:cs="Arial"/>
                <w:sz w:val="20"/>
                <w:szCs w:val="20"/>
              </w:rPr>
            </w:pPr>
          </w:p>
        </w:tc>
      </w:tr>
      <w:tr w14:paraId="132114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1" w:type="pct"/>
            <w:vAlign w:val="center"/>
          </w:tcPr>
          <w:p w14:paraId="445273E9">
            <w:pPr>
              <w:spacing w:after="120" w:line="240" w:lineRule="auto"/>
              <w:rPr>
                <w:rFonts w:ascii="Arial" w:hAnsi="Arial" w:cs="Arial"/>
                <w:sz w:val="20"/>
                <w:szCs w:val="20"/>
              </w:rPr>
            </w:pPr>
            <w:r>
              <w:rPr>
                <w:rFonts w:ascii="Arial" w:hAnsi="Arial" w:cs="Arial"/>
                <w:sz w:val="20"/>
                <w:szCs w:val="20"/>
              </w:rPr>
              <w:t>Tên (Tên báo cáo)</w:t>
            </w:r>
          </w:p>
        </w:tc>
        <w:tc>
          <w:tcPr>
            <w:tcW w:w="693" w:type="pct"/>
            <w:vAlign w:val="center"/>
          </w:tcPr>
          <w:p w14:paraId="2A359B85">
            <w:pPr>
              <w:spacing w:after="120" w:line="240" w:lineRule="auto"/>
              <w:rPr>
                <w:rFonts w:ascii="Arial" w:hAnsi="Arial" w:cs="Arial"/>
                <w:sz w:val="20"/>
                <w:szCs w:val="20"/>
              </w:rPr>
            </w:pPr>
            <w:r>
              <w:rPr>
                <w:rFonts w:ascii="Arial" w:hAnsi="Arial" w:cs="Arial"/>
                <w:sz w:val="20"/>
                <w:szCs w:val="20"/>
              </w:rPr>
              <w:t>Ten</w:t>
            </w:r>
          </w:p>
        </w:tc>
        <w:tc>
          <w:tcPr>
            <w:tcW w:w="641" w:type="pct"/>
            <w:vAlign w:val="center"/>
          </w:tcPr>
          <w:p w14:paraId="659C0A0A">
            <w:pPr>
              <w:spacing w:after="120" w:line="240" w:lineRule="auto"/>
              <w:jc w:val="center"/>
              <w:rPr>
                <w:rFonts w:ascii="Arial" w:hAnsi="Arial" w:cs="Arial"/>
                <w:sz w:val="20"/>
                <w:szCs w:val="20"/>
              </w:rPr>
            </w:pPr>
            <w:r>
              <w:rPr>
                <w:rFonts w:ascii="Arial" w:hAnsi="Arial" w:cs="Arial"/>
                <w:sz w:val="20"/>
                <w:szCs w:val="20"/>
              </w:rPr>
              <w:t>100</w:t>
            </w:r>
          </w:p>
        </w:tc>
        <w:tc>
          <w:tcPr>
            <w:tcW w:w="810" w:type="pct"/>
            <w:vAlign w:val="center"/>
          </w:tcPr>
          <w:p w14:paraId="2E3A21D6">
            <w:pPr>
              <w:spacing w:after="120" w:line="240" w:lineRule="auto"/>
              <w:jc w:val="center"/>
              <w:rPr>
                <w:rFonts w:ascii="Arial" w:hAnsi="Arial" w:cs="Arial"/>
                <w:sz w:val="20"/>
                <w:szCs w:val="20"/>
              </w:rPr>
            </w:pPr>
            <w:r>
              <w:rPr>
                <w:rFonts w:ascii="Arial" w:hAnsi="Arial" w:cs="Arial"/>
                <w:sz w:val="20"/>
                <w:szCs w:val="20"/>
              </w:rPr>
              <w:t>Chuỗi ký tự</w:t>
            </w:r>
          </w:p>
        </w:tc>
        <w:tc>
          <w:tcPr>
            <w:tcW w:w="762" w:type="pct"/>
            <w:vAlign w:val="center"/>
          </w:tcPr>
          <w:p w14:paraId="0730E06B">
            <w:pPr>
              <w:spacing w:after="120" w:line="240" w:lineRule="auto"/>
              <w:jc w:val="center"/>
              <w:rPr>
                <w:rFonts w:ascii="Arial" w:hAnsi="Arial" w:cs="Arial"/>
                <w:sz w:val="20"/>
                <w:szCs w:val="20"/>
              </w:rPr>
            </w:pPr>
            <w:r>
              <w:rPr>
                <w:rFonts w:ascii="Arial" w:hAnsi="Arial" w:cs="Arial"/>
                <w:sz w:val="20"/>
                <w:szCs w:val="20"/>
              </w:rPr>
              <w:t>Bắt buộc</w:t>
            </w:r>
          </w:p>
        </w:tc>
        <w:tc>
          <w:tcPr>
            <w:tcW w:w="953" w:type="pct"/>
          </w:tcPr>
          <w:p w14:paraId="791E1BE5">
            <w:pPr>
              <w:spacing w:after="120" w:line="240" w:lineRule="auto"/>
              <w:jc w:val="center"/>
              <w:rPr>
                <w:rFonts w:ascii="Arial" w:hAnsi="Arial" w:cs="Arial"/>
                <w:sz w:val="20"/>
                <w:szCs w:val="20"/>
              </w:rPr>
            </w:pPr>
          </w:p>
        </w:tc>
      </w:tr>
      <w:tr w14:paraId="1EEAFC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1" w:type="pct"/>
            <w:vAlign w:val="center"/>
          </w:tcPr>
          <w:p w14:paraId="77270868">
            <w:pPr>
              <w:spacing w:after="120" w:line="240" w:lineRule="auto"/>
              <w:rPr>
                <w:rFonts w:ascii="Arial" w:hAnsi="Arial" w:cs="Arial"/>
                <w:sz w:val="20"/>
                <w:szCs w:val="20"/>
              </w:rPr>
            </w:pPr>
            <w:r>
              <w:rPr>
                <w:rFonts w:ascii="Arial" w:hAnsi="Arial" w:cs="Arial"/>
                <w:sz w:val="20"/>
                <w:szCs w:val="20"/>
              </w:rPr>
              <w:t>Tên đơn vị</w:t>
            </w:r>
          </w:p>
        </w:tc>
        <w:tc>
          <w:tcPr>
            <w:tcW w:w="693" w:type="pct"/>
            <w:vAlign w:val="center"/>
          </w:tcPr>
          <w:p w14:paraId="2F7A7020">
            <w:pPr>
              <w:spacing w:after="120" w:line="240" w:lineRule="auto"/>
              <w:rPr>
                <w:rFonts w:ascii="Arial" w:hAnsi="Arial" w:cs="Arial"/>
                <w:sz w:val="20"/>
                <w:szCs w:val="20"/>
              </w:rPr>
            </w:pPr>
            <w:r>
              <w:rPr>
                <w:rFonts w:ascii="Arial" w:hAnsi="Arial" w:cs="Arial"/>
                <w:sz w:val="20"/>
                <w:szCs w:val="20"/>
              </w:rPr>
              <w:t>TDVi</w:t>
            </w:r>
          </w:p>
        </w:tc>
        <w:tc>
          <w:tcPr>
            <w:tcW w:w="641" w:type="pct"/>
            <w:vAlign w:val="center"/>
          </w:tcPr>
          <w:p w14:paraId="072C364C">
            <w:pPr>
              <w:spacing w:after="120" w:line="240" w:lineRule="auto"/>
              <w:jc w:val="center"/>
              <w:rPr>
                <w:rFonts w:ascii="Arial" w:hAnsi="Arial" w:cs="Arial"/>
                <w:sz w:val="20"/>
                <w:szCs w:val="20"/>
              </w:rPr>
            </w:pPr>
            <w:r>
              <w:rPr>
                <w:rFonts w:ascii="Arial" w:hAnsi="Arial" w:cs="Arial"/>
                <w:sz w:val="20"/>
                <w:szCs w:val="20"/>
              </w:rPr>
              <w:t>400</w:t>
            </w:r>
          </w:p>
        </w:tc>
        <w:tc>
          <w:tcPr>
            <w:tcW w:w="810" w:type="pct"/>
            <w:vAlign w:val="center"/>
          </w:tcPr>
          <w:p w14:paraId="462BBDB4">
            <w:pPr>
              <w:spacing w:after="120" w:line="240" w:lineRule="auto"/>
              <w:jc w:val="center"/>
              <w:rPr>
                <w:rFonts w:ascii="Arial" w:hAnsi="Arial" w:cs="Arial"/>
                <w:sz w:val="20"/>
                <w:szCs w:val="20"/>
              </w:rPr>
            </w:pPr>
            <w:r>
              <w:rPr>
                <w:rFonts w:ascii="Arial" w:hAnsi="Arial" w:cs="Arial"/>
                <w:sz w:val="20"/>
                <w:szCs w:val="20"/>
              </w:rPr>
              <w:t>Chuỗi ký tự</w:t>
            </w:r>
          </w:p>
        </w:tc>
        <w:tc>
          <w:tcPr>
            <w:tcW w:w="762" w:type="pct"/>
            <w:vAlign w:val="center"/>
          </w:tcPr>
          <w:p w14:paraId="17196FCB">
            <w:pPr>
              <w:spacing w:after="120" w:line="240" w:lineRule="auto"/>
              <w:jc w:val="center"/>
              <w:rPr>
                <w:rFonts w:ascii="Arial" w:hAnsi="Arial" w:cs="Arial"/>
                <w:sz w:val="20"/>
                <w:szCs w:val="20"/>
              </w:rPr>
            </w:pPr>
            <w:r>
              <w:rPr>
                <w:rFonts w:ascii="Arial" w:hAnsi="Arial" w:cs="Arial"/>
                <w:sz w:val="20"/>
                <w:szCs w:val="20"/>
              </w:rPr>
              <w:t>Bắt buộc</w:t>
            </w:r>
          </w:p>
        </w:tc>
        <w:tc>
          <w:tcPr>
            <w:tcW w:w="953" w:type="pct"/>
          </w:tcPr>
          <w:p w14:paraId="45E28A93">
            <w:pPr>
              <w:spacing w:after="120" w:line="240" w:lineRule="auto"/>
              <w:jc w:val="center"/>
              <w:rPr>
                <w:rFonts w:ascii="Arial" w:hAnsi="Arial" w:cs="Arial"/>
                <w:sz w:val="20"/>
                <w:szCs w:val="20"/>
              </w:rPr>
            </w:pPr>
          </w:p>
        </w:tc>
      </w:tr>
      <w:tr w14:paraId="6ADBD8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1" w:type="pct"/>
            <w:vAlign w:val="center"/>
          </w:tcPr>
          <w:p w14:paraId="37DFBF18">
            <w:pPr>
              <w:spacing w:after="120" w:line="240" w:lineRule="auto"/>
              <w:rPr>
                <w:rFonts w:ascii="Arial" w:hAnsi="Arial" w:cs="Arial"/>
                <w:sz w:val="20"/>
                <w:szCs w:val="20"/>
              </w:rPr>
            </w:pPr>
            <w:r>
              <w:rPr>
                <w:rFonts w:ascii="Arial" w:hAnsi="Arial" w:cs="Arial"/>
                <w:sz w:val="20"/>
                <w:szCs w:val="20"/>
              </w:rPr>
              <w:t>Mã số thuế</w:t>
            </w:r>
          </w:p>
        </w:tc>
        <w:tc>
          <w:tcPr>
            <w:tcW w:w="693" w:type="pct"/>
            <w:vAlign w:val="center"/>
          </w:tcPr>
          <w:p w14:paraId="1DB2D09D">
            <w:pPr>
              <w:spacing w:after="120" w:line="240" w:lineRule="auto"/>
              <w:rPr>
                <w:rFonts w:ascii="Arial" w:hAnsi="Arial" w:cs="Arial"/>
                <w:sz w:val="20"/>
                <w:szCs w:val="20"/>
              </w:rPr>
            </w:pPr>
            <w:r>
              <w:rPr>
                <w:rFonts w:ascii="Arial" w:hAnsi="Arial" w:cs="Arial"/>
                <w:sz w:val="20"/>
                <w:szCs w:val="20"/>
              </w:rPr>
              <w:t>MST</w:t>
            </w:r>
          </w:p>
        </w:tc>
        <w:tc>
          <w:tcPr>
            <w:tcW w:w="641" w:type="pct"/>
            <w:vAlign w:val="center"/>
          </w:tcPr>
          <w:p w14:paraId="6FF9E927">
            <w:pPr>
              <w:spacing w:after="120" w:line="240" w:lineRule="auto"/>
              <w:jc w:val="center"/>
              <w:rPr>
                <w:rFonts w:ascii="Arial" w:hAnsi="Arial" w:cs="Arial"/>
                <w:sz w:val="20"/>
                <w:szCs w:val="20"/>
              </w:rPr>
            </w:pPr>
            <w:r>
              <w:rPr>
                <w:rFonts w:ascii="Arial" w:hAnsi="Arial" w:cs="Arial"/>
                <w:sz w:val="20"/>
                <w:szCs w:val="20"/>
              </w:rPr>
              <w:t>14</w:t>
            </w:r>
          </w:p>
        </w:tc>
        <w:tc>
          <w:tcPr>
            <w:tcW w:w="810" w:type="pct"/>
            <w:vAlign w:val="center"/>
          </w:tcPr>
          <w:p w14:paraId="6172805E">
            <w:pPr>
              <w:spacing w:after="120" w:line="240" w:lineRule="auto"/>
              <w:jc w:val="center"/>
              <w:rPr>
                <w:rFonts w:ascii="Arial" w:hAnsi="Arial" w:cs="Arial"/>
                <w:sz w:val="20"/>
                <w:szCs w:val="20"/>
              </w:rPr>
            </w:pPr>
            <w:r>
              <w:rPr>
                <w:rFonts w:ascii="Arial" w:hAnsi="Arial" w:cs="Arial"/>
                <w:sz w:val="20"/>
                <w:szCs w:val="20"/>
              </w:rPr>
              <w:t>Chuỗi ký tự</w:t>
            </w:r>
          </w:p>
        </w:tc>
        <w:tc>
          <w:tcPr>
            <w:tcW w:w="762" w:type="pct"/>
            <w:vAlign w:val="center"/>
          </w:tcPr>
          <w:p w14:paraId="00B37217">
            <w:pPr>
              <w:spacing w:after="120" w:line="240" w:lineRule="auto"/>
              <w:jc w:val="center"/>
              <w:rPr>
                <w:rFonts w:ascii="Arial" w:hAnsi="Arial" w:cs="Arial"/>
                <w:sz w:val="20"/>
                <w:szCs w:val="20"/>
              </w:rPr>
            </w:pPr>
            <w:r>
              <w:rPr>
                <w:rFonts w:ascii="Arial" w:hAnsi="Arial" w:cs="Arial"/>
                <w:sz w:val="20"/>
                <w:szCs w:val="20"/>
              </w:rPr>
              <w:t>Bắt buộc</w:t>
            </w:r>
          </w:p>
        </w:tc>
        <w:tc>
          <w:tcPr>
            <w:tcW w:w="953" w:type="pct"/>
          </w:tcPr>
          <w:p w14:paraId="7F2C8AF5">
            <w:pPr>
              <w:spacing w:after="120" w:line="240" w:lineRule="auto"/>
              <w:jc w:val="center"/>
              <w:rPr>
                <w:rFonts w:ascii="Arial" w:hAnsi="Arial" w:cs="Arial"/>
                <w:sz w:val="20"/>
                <w:szCs w:val="20"/>
              </w:rPr>
            </w:pPr>
          </w:p>
        </w:tc>
      </w:tr>
      <w:tr w14:paraId="6CDA33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1" w:type="pct"/>
            <w:vAlign w:val="center"/>
          </w:tcPr>
          <w:p w14:paraId="0F0BE4D6">
            <w:pPr>
              <w:spacing w:after="120" w:line="240" w:lineRule="auto"/>
              <w:rPr>
                <w:rFonts w:ascii="Arial" w:hAnsi="Arial" w:cs="Arial"/>
                <w:sz w:val="20"/>
                <w:szCs w:val="20"/>
              </w:rPr>
            </w:pPr>
            <w:r>
              <w:rPr>
                <w:rFonts w:ascii="Arial" w:hAnsi="Arial" w:cs="Arial"/>
                <w:sz w:val="20"/>
                <w:szCs w:val="20"/>
              </w:rPr>
              <w:t>Địa chỉ</w:t>
            </w:r>
          </w:p>
        </w:tc>
        <w:tc>
          <w:tcPr>
            <w:tcW w:w="693" w:type="pct"/>
            <w:vAlign w:val="center"/>
          </w:tcPr>
          <w:p w14:paraId="5656A19C">
            <w:pPr>
              <w:spacing w:after="120" w:line="240" w:lineRule="auto"/>
              <w:rPr>
                <w:rFonts w:ascii="Arial" w:hAnsi="Arial" w:cs="Arial"/>
                <w:sz w:val="20"/>
                <w:szCs w:val="20"/>
              </w:rPr>
            </w:pPr>
            <w:r>
              <w:rPr>
                <w:rFonts w:ascii="Arial" w:hAnsi="Arial" w:cs="Arial"/>
                <w:sz w:val="20"/>
                <w:szCs w:val="20"/>
              </w:rPr>
              <w:t>DChi</w:t>
            </w:r>
          </w:p>
        </w:tc>
        <w:tc>
          <w:tcPr>
            <w:tcW w:w="641" w:type="pct"/>
            <w:vAlign w:val="center"/>
          </w:tcPr>
          <w:p w14:paraId="5482BC88">
            <w:pPr>
              <w:spacing w:after="120" w:line="240" w:lineRule="auto"/>
              <w:jc w:val="center"/>
              <w:rPr>
                <w:rFonts w:ascii="Arial" w:hAnsi="Arial" w:cs="Arial"/>
                <w:sz w:val="20"/>
                <w:szCs w:val="20"/>
              </w:rPr>
            </w:pPr>
            <w:r>
              <w:rPr>
                <w:rFonts w:ascii="Arial" w:hAnsi="Arial" w:cs="Arial"/>
                <w:sz w:val="20"/>
                <w:szCs w:val="20"/>
              </w:rPr>
              <w:t>400</w:t>
            </w:r>
          </w:p>
        </w:tc>
        <w:tc>
          <w:tcPr>
            <w:tcW w:w="810" w:type="pct"/>
            <w:vAlign w:val="center"/>
          </w:tcPr>
          <w:p w14:paraId="36878599">
            <w:pPr>
              <w:spacing w:after="120" w:line="240" w:lineRule="auto"/>
              <w:jc w:val="center"/>
              <w:rPr>
                <w:rFonts w:ascii="Arial" w:hAnsi="Arial" w:cs="Arial"/>
                <w:sz w:val="20"/>
                <w:szCs w:val="20"/>
              </w:rPr>
            </w:pPr>
            <w:r>
              <w:rPr>
                <w:rFonts w:ascii="Arial" w:hAnsi="Arial" w:cs="Arial"/>
                <w:sz w:val="20"/>
                <w:szCs w:val="20"/>
              </w:rPr>
              <w:t>Chuỗi ký tự</w:t>
            </w:r>
          </w:p>
        </w:tc>
        <w:tc>
          <w:tcPr>
            <w:tcW w:w="762" w:type="pct"/>
            <w:vAlign w:val="center"/>
          </w:tcPr>
          <w:p w14:paraId="081D1068">
            <w:pPr>
              <w:spacing w:after="120" w:line="240" w:lineRule="auto"/>
              <w:jc w:val="center"/>
              <w:rPr>
                <w:rFonts w:ascii="Arial" w:hAnsi="Arial" w:cs="Arial"/>
                <w:sz w:val="20"/>
                <w:szCs w:val="20"/>
              </w:rPr>
            </w:pPr>
            <w:r>
              <w:rPr>
                <w:rFonts w:ascii="Arial" w:hAnsi="Arial" w:cs="Arial"/>
                <w:sz w:val="20"/>
                <w:szCs w:val="20"/>
              </w:rPr>
              <w:t>Không bắt buộc</w:t>
            </w:r>
          </w:p>
        </w:tc>
        <w:tc>
          <w:tcPr>
            <w:tcW w:w="953" w:type="pct"/>
          </w:tcPr>
          <w:p w14:paraId="5E0B26BE">
            <w:pPr>
              <w:spacing w:after="120" w:line="240" w:lineRule="auto"/>
              <w:jc w:val="center"/>
              <w:rPr>
                <w:rFonts w:ascii="Arial" w:hAnsi="Arial" w:cs="Arial"/>
                <w:sz w:val="20"/>
                <w:szCs w:val="20"/>
              </w:rPr>
            </w:pPr>
          </w:p>
        </w:tc>
      </w:tr>
      <w:tr w14:paraId="21B6F9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1" w:type="pct"/>
            <w:vAlign w:val="center"/>
          </w:tcPr>
          <w:p w14:paraId="09F19004">
            <w:pPr>
              <w:spacing w:after="120" w:line="240" w:lineRule="auto"/>
              <w:rPr>
                <w:rFonts w:ascii="Arial" w:hAnsi="Arial" w:cs="Arial"/>
                <w:sz w:val="20"/>
                <w:szCs w:val="20"/>
              </w:rPr>
            </w:pPr>
            <w:r>
              <w:rPr>
                <w:rFonts w:ascii="Arial" w:hAnsi="Arial" w:cs="Arial"/>
                <w:sz w:val="20"/>
                <w:szCs w:val="20"/>
              </w:rPr>
              <w:t>Ngày lập</w:t>
            </w:r>
          </w:p>
        </w:tc>
        <w:tc>
          <w:tcPr>
            <w:tcW w:w="693" w:type="pct"/>
            <w:vAlign w:val="center"/>
          </w:tcPr>
          <w:p w14:paraId="132EAE77">
            <w:pPr>
              <w:spacing w:after="120" w:line="240" w:lineRule="auto"/>
              <w:rPr>
                <w:rFonts w:ascii="Arial" w:hAnsi="Arial" w:cs="Arial"/>
                <w:sz w:val="20"/>
                <w:szCs w:val="20"/>
              </w:rPr>
            </w:pPr>
            <w:r>
              <w:rPr>
                <w:rFonts w:ascii="Arial" w:hAnsi="Arial" w:cs="Arial"/>
                <w:sz w:val="20"/>
                <w:szCs w:val="20"/>
              </w:rPr>
              <w:t>NLap</w:t>
            </w:r>
          </w:p>
        </w:tc>
        <w:tc>
          <w:tcPr>
            <w:tcW w:w="641" w:type="pct"/>
            <w:vAlign w:val="center"/>
          </w:tcPr>
          <w:p w14:paraId="00E7C9E0">
            <w:pPr>
              <w:spacing w:after="120" w:line="240" w:lineRule="auto"/>
              <w:jc w:val="center"/>
              <w:rPr>
                <w:rFonts w:ascii="Arial" w:hAnsi="Arial" w:cs="Arial"/>
                <w:sz w:val="20"/>
                <w:szCs w:val="20"/>
              </w:rPr>
            </w:pPr>
          </w:p>
        </w:tc>
        <w:tc>
          <w:tcPr>
            <w:tcW w:w="810" w:type="pct"/>
            <w:vAlign w:val="center"/>
          </w:tcPr>
          <w:p w14:paraId="57384428">
            <w:pPr>
              <w:spacing w:after="120" w:line="240" w:lineRule="auto"/>
              <w:jc w:val="center"/>
              <w:rPr>
                <w:rFonts w:ascii="Arial" w:hAnsi="Arial" w:cs="Arial"/>
                <w:sz w:val="20"/>
                <w:szCs w:val="20"/>
              </w:rPr>
            </w:pPr>
            <w:r>
              <w:rPr>
                <w:rFonts w:ascii="Arial" w:hAnsi="Arial" w:cs="Arial"/>
                <w:sz w:val="20"/>
                <w:szCs w:val="20"/>
              </w:rPr>
              <w:t>Ngày</w:t>
            </w:r>
          </w:p>
        </w:tc>
        <w:tc>
          <w:tcPr>
            <w:tcW w:w="762" w:type="pct"/>
            <w:vAlign w:val="center"/>
          </w:tcPr>
          <w:p w14:paraId="249B8BB3">
            <w:pPr>
              <w:spacing w:after="120" w:line="240" w:lineRule="auto"/>
              <w:jc w:val="center"/>
              <w:rPr>
                <w:rFonts w:ascii="Arial" w:hAnsi="Arial" w:cs="Arial"/>
                <w:sz w:val="20"/>
                <w:szCs w:val="20"/>
              </w:rPr>
            </w:pPr>
            <w:r>
              <w:rPr>
                <w:rFonts w:ascii="Arial" w:hAnsi="Arial" w:cs="Arial"/>
                <w:sz w:val="20"/>
                <w:szCs w:val="20"/>
              </w:rPr>
              <w:t>Bắt buộc</w:t>
            </w:r>
          </w:p>
        </w:tc>
        <w:tc>
          <w:tcPr>
            <w:tcW w:w="953" w:type="pct"/>
          </w:tcPr>
          <w:p w14:paraId="7E4B16CF">
            <w:pPr>
              <w:spacing w:after="120" w:line="240" w:lineRule="auto"/>
              <w:jc w:val="center"/>
              <w:rPr>
                <w:rFonts w:ascii="Arial" w:hAnsi="Arial" w:cs="Arial"/>
                <w:sz w:val="20"/>
                <w:szCs w:val="20"/>
              </w:rPr>
            </w:pPr>
          </w:p>
        </w:tc>
      </w:tr>
      <w:tr w14:paraId="2AEB7E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1" w:type="pct"/>
            <w:vAlign w:val="center"/>
          </w:tcPr>
          <w:p w14:paraId="0394A8FB">
            <w:pPr>
              <w:spacing w:after="120" w:line="240" w:lineRule="auto"/>
              <w:rPr>
                <w:rFonts w:ascii="Arial" w:hAnsi="Arial" w:cs="Arial"/>
                <w:sz w:val="20"/>
                <w:szCs w:val="20"/>
              </w:rPr>
            </w:pPr>
            <w:r>
              <w:rPr>
                <w:rFonts w:ascii="Arial" w:hAnsi="Arial" w:cs="Arial"/>
                <w:sz w:val="20"/>
                <w:szCs w:val="20"/>
              </w:rPr>
              <w:t>Loại kỳ dữ liệu</w:t>
            </w:r>
          </w:p>
        </w:tc>
        <w:tc>
          <w:tcPr>
            <w:tcW w:w="693" w:type="pct"/>
            <w:vAlign w:val="center"/>
          </w:tcPr>
          <w:p w14:paraId="79235DD4">
            <w:pPr>
              <w:spacing w:after="120" w:line="240" w:lineRule="auto"/>
              <w:rPr>
                <w:rFonts w:ascii="Arial" w:hAnsi="Arial" w:cs="Arial"/>
                <w:sz w:val="20"/>
                <w:szCs w:val="20"/>
              </w:rPr>
            </w:pPr>
            <w:r>
              <w:rPr>
                <w:rFonts w:ascii="Arial" w:hAnsi="Arial" w:cs="Arial"/>
                <w:sz w:val="20"/>
                <w:szCs w:val="20"/>
              </w:rPr>
              <w:t>LKDLieu</w:t>
            </w:r>
          </w:p>
        </w:tc>
        <w:tc>
          <w:tcPr>
            <w:tcW w:w="641" w:type="pct"/>
            <w:vAlign w:val="center"/>
          </w:tcPr>
          <w:p w14:paraId="5CD37424">
            <w:pPr>
              <w:spacing w:after="120" w:line="240" w:lineRule="auto"/>
              <w:jc w:val="center"/>
              <w:rPr>
                <w:rFonts w:ascii="Arial" w:hAnsi="Arial" w:cs="Arial"/>
                <w:sz w:val="20"/>
                <w:szCs w:val="20"/>
              </w:rPr>
            </w:pPr>
            <w:r>
              <w:rPr>
                <w:rFonts w:ascii="Arial" w:hAnsi="Arial" w:cs="Arial"/>
                <w:sz w:val="20"/>
                <w:szCs w:val="20"/>
              </w:rPr>
              <w:t>1</w:t>
            </w:r>
          </w:p>
        </w:tc>
        <w:tc>
          <w:tcPr>
            <w:tcW w:w="810" w:type="pct"/>
            <w:vAlign w:val="center"/>
          </w:tcPr>
          <w:p w14:paraId="371B7919">
            <w:pPr>
              <w:spacing w:after="120" w:line="240" w:lineRule="auto"/>
              <w:jc w:val="center"/>
              <w:rPr>
                <w:rFonts w:ascii="Arial" w:hAnsi="Arial" w:cs="Arial"/>
                <w:sz w:val="20"/>
                <w:szCs w:val="20"/>
              </w:rPr>
            </w:pPr>
            <w:r>
              <w:rPr>
                <w:rFonts w:ascii="Arial" w:hAnsi="Arial" w:cs="Arial"/>
                <w:sz w:val="20"/>
                <w:szCs w:val="20"/>
              </w:rPr>
              <w:t>Chuỗi ký tự (Chi tiết tại Phụ lục VII Quy định này)</w:t>
            </w:r>
          </w:p>
        </w:tc>
        <w:tc>
          <w:tcPr>
            <w:tcW w:w="762" w:type="pct"/>
            <w:vAlign w:val="center"/>
          </w:tcPr>
          <w:p w14:paraId="34017CC3">
            <w:pPr>
              <w:spacing w:after="120" w:line="240" w:lineRule="auto"/>
              <w:jc w:val="center"/>
              <w:rPr>
                <w:rFonts w:ascii="Arial" w:hAnsi="Arial" w:cs="Arial"/>
                <w:sz w:val="20"/>
                <w:szCs w:val="20"/>
              </w:rPr>
            </w:pPr>
            <w:r>
              <w:rPr>
                <w:rFonts w:ascii="Arial" w:hAnsi="Arial" w:cs="Arial"/>
                <w:sz w:val="20"/>
                <w:szCs w:val="20"/>
              </w:rPr>
              <w:t>Bắt buộc</w:t>
            </w:r>
          </w:p>
        </w:tc>
        <w:tc>
          <w:tcPr>
            <w:tcW w:w="953" w:type="pct"/>
          </w:tcPr>
          <w:p w14:paraId="381C2606">
            <w:pPr>
              <w:spacing w:after="120" w:line="240" w:lineRule="auto"/>
              <w:jc w:val="center"/>
              <w:rPr>
                <w:rFonts w:ascii="Arial" w:hAnsi="Arial" w:cs="Arial"/>
                <w:sz w:val="20"/>
                <w:szCs w:val="20"/>
              </w:rPr>
            </w:pPr>
          </w:p>
        </w:tc>
      </w:tr>
      <w:tr w14:paraId="01AAD8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1" w:type="pct"/>
            <w:vAlign w:val="center"/>
          </w:tcPr>
          <w:p w14:paraId="2755A2C7">
            <w:pPr>
              <w:spacing w:after="120" w:line="240" w:lineRule="auto"/>
              <w:rPr>
                <w:rFonts w:ascii="Arial" w:hAnsi="Arial" w:cs="Arial"/>
                <w:sz w:val="20"/>
                <w:szCs w:val="20"/>
              </w:rPr>
            </w:pPr>
            <w:r>
              <w:rPr>
                <w:rFonts w:ascii="Arial" w:hAnsi="Arial" w:cs="Arial"/>
                <w:sz w:val="20"/>
                <w:szCs w:val="20"/>
              </w:rPr>
              <w:t>Kỳ dữ liệu</w:t>
            </w:r>
          </w:p>
        </w:tc>
        <w:tc>
          <w:tcPr>
            <w:tcW w:w="693" w:type="pct"/>
            <w:vAlign w:val="center"/>
          </w:tcPr>
          <w:p w14:paraId="1B5278DF">
            <w:pPr>
              <w:spacing w:after="120" w:line="240" w:lineRule="auto"/>
              <w:rPr>
                <w:rFonts w:ascii="Arial" w:hAnsi="Arial" w:cs="Arial"/>
                <w:sz w:val="20"/>
                <w:szCs w:val="20"/>
              </w:rPr>
            </w:pPr>
            <w:r>
              <w:rPr>
                <w:rFonts w:ascii="Arial" w:hAnsi="Arial" w:cs="Arial"/>
                <w:sz w:val="20"/>
                <w:szCs w:val="20"/>
              </w:rPr>
              <w:t>KDLieu</w:t>
            </w:r>
          </w:p>
        </w:tc>
        <w:tc>
          <w:tcPr>
            <w:tcW w:w="641" w:type="pct"/>
            <w:vAlign w:val="center"/>
          </w:tcPr>
          <w:p w14:paraId="45F3CEEA">
            <w:pPr>
              <w:spacing w:after="120" w:line="240" w:lineRule="auto"/>
              <w:jc w:val="center"/>
              <w:rPr>
                <w:rFonts w:ascii="Arial" w:hAnsi="Arial" w:cs="Arial"/>
                <w:sz w:val="20"/>
                <w:szCs w:val="20"/>
              </w:rPr>
            </w:pPr>
            <w:r>
              <w:rPr>
                <w:rFonts w:ascii="Arial" w:hAnsi="Arial" w:cs="Arial"/>
                <w:sz w:val="20"/>
                <w:szCs w:val="20"/>
              </w:rPr>
              <w:t>10</w:t>
            </w:r>
          </w:p>
        </w:tc>
        <w:tc>
          <w:tcPr>
            <w:tcW w:w="810" w:type="pct"/>
            <w:vAlign w:val="center"/>
          </w:tcPr>
          <w:p w14:paraId="3555C0EC">
            <w:pPr>
              <w:spacing w:after="120" w:line="240" w:lineRule="auto"/>
              <w:jc w:val="center"/>
              <w:rPr>
                <w:rFonts w:ascii="Arial" w:hAnsi="Arial" w:cs="Arial"/>
                <w:sz w:val="20"/>
                <w:szCs w:val="20"/>
              </w:rPr>
            </w:pPr>
            <w:r>
              <w:rPr>
                <w:rFonts w:ascii="Arial" w:hAnsi="Arial" w:cs="Arial"/>
                <w:sz w:val="20"/>
                <w:szCs w:val="20"/>
              </w:rPr>
              <w:t>Chuỗi ký tự (Chi tiết tại Phụ lục VII Quy định này)</w:t>
            </w:r>
          </w:p>
        </w:tc>
        <w:tc>
          <w:tcPr>
            <w:tcW w:w="762" w:type="pct"/>
            <w:vAlign w:val="center"/>
          </w:tcPr>
          <w:p w14:paraId="35D6F660">
            <w:pPr>
              <w:spacing w:after="120" w:line="240" w:lineRule="auto"/>
              <w:jc w:val="center"/>
              <w:rPr>
                <w:rFonts w:ascii="Arial" w:hAnsi="Arial" w:cs="Arial"/>
                <w:sz w:val="20"/>
                <w:szCs w:val="20"/>
              </w:rPr>
            </w:pPr>
            <w:r>
              <w:rPr>
                <w:rFonts w:ascii="Arial" w:hAnsi="Arial" w:cs="Arial"/>
                <w:sz w:val="20"/>
                <w:szCs w:val="20"/>
              </w:rPr>
              <w:t>Bắt buộc</w:t>
            </w:r>
          </w:p>
        </w:tc>
        <w:tc>
          <w:tcPr>
            <w:tcW w:w="953" w:type="pct"/>
          </w:tcPr>
          <w:p w14:paraId="12B69626">
            <w:pPr>
              <w:spacing w:after="120" w:line="240" w:lineRule="auto"/>
              <w:jc w:val="center"/>
              <w:rPr>
                <w:rFonts w:ascii="Arial" w:hAnsi="Arial" w:cs="Arial"/>
                <w:sz w:val="20"/>
                <w:szCs w:val="20"/>
              </w:rPr>
            </w:pPr>
          </w:p>
        </w:tc>
      </w:tr>
      <w:tr w14:paraId="2C431C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122EE63B">
            <w:pPr>
              <w:spacing w:after="120" w:line="240" w:lineRule="auto"/>
              <w:jc w:val="both"/>
              <w:rPr>
                <w:rFonts w:ascii="Arial" w:hAnsi="Arial" w:cs="Arial"/>
                <w:b/>
                <w:sz w:val="20"/>
                <w:szCs w:val="20"/>
              </w:rPr>
            </w:pPr>
            <w:r>
              <w:rPr>
                <w:rFonts w:ascii="Arial" w:hAnsi="Arial" w:cs="Arial"/>
                <w:b/>
                <w:sz w:val="20"/>
                <w:szCs w:val="20"/>
              </w:rPr>
              <w:t>Thẻ BCTHSDBLai\DLBCTHSDBLai chứa nội dung chi tiết báo cáo</w:t>
            </w:r>
          </w:p>
        </w:tc>
      </w:tr>
      <w:tr w14:paraId="2C7E1B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25B50499">
            <w:pPr>
              <w:spacing w:after="120" w:line="240" w:lineRule="auto"/>
              <w:jc w:val="both"/>
              <w:rPr>
                <w:rFonts w:ascii="Arial" w:hAnsi="Arial" w:cs="Arial"/>
                <w:b/>
                <w:sz w:val="20"/>
                <w:szCs w:val="20"/>
              </w:rPr>
            </w:pPr>
            <w:r>
              <w:rPr>
                <w:rFonts w:ascii="Arial" w:hAnsi="Arial" w:cs="Arial"/>
                <w:b/>
                <w:sz w:val="20"/>
                <w:szCs w:val="20"/>
              </w:rPr>
              <w:t>Thẻ BCTHSDBLai\DLBCTHSDBLai\NDBCTHSDBLai chứa danh sách các mẫu biên lai đã sử dụng</w:t>
            </w:r>
          </w:p>
        </w:tc>
      </w:tr>
      <w:tr w14:paraId="78F151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7CEF0720">
            <w:pPr>
              <w:spacing w:after="120" w:line="240" w:lineRule="auto"/>
              <w:jc w:val="both"/>
              <w:rPr>
                <w:rFonts w:ascii="Arial" w:hAnsi="Arial" w:cs="Arial"/>
                <w:b/>
                <w:sz w:val="20"/>
                <w:szCs w:val="20"/>
              </w:rPr>
            </w:pPr>
            <w:r>
              <w:rPr>
                <w:rFonts w:ascii="Arial" w:hAnsi="Arial" w:cs="Arial"/>
                <w:b/>
                <w:sz w:val="20"/>
                <w:szCs w:val="20"/>
              </w:rPr>
              <w:t>TThẻ BCTHSDBLai\DLBCTHSDBLai\NDBCTHSDBLai\DLieu chứa thông tin mẫu biên lai đã sử dụng (Thẻ này có thể lặp lại nhiều lần tương ứng với số lượng hàng hóa, dịch vụ)</w:t>
            </w:r>
          </w:p>
        </w:tc>
      </w:tr>
      <w:tr w14:paraId="7B37CD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1" w:type="pct"/>
            <w:vAlign w:val="center"/>
          </w:tcPr>
          <w:p w14:paraId="5CCAFE47">
            <w:pPr>
              <w:spacing w:after="120" w:line="240" w:lineRule="auto"/>
              <w:rPr>
                <w:rFonts w:ascii="Arial" w:hAnsi="Arial" w:cs="Arial"/>
                <w:sz w:val="20"/>
                <w:szCs w:val="20"/>
              </w:rPr>
            </w:pPr>
            <w:r>
              <w:rPr>
                <w:rFonts w:ascii="Arial" w:hAnsi="Arial" w:cs="Arial"/>
                <w:sz w:val="20"/>
                <w:szCs w:val="20"/>
              </w:rPr>
              <w:t>Số thứ tự</w:t>
            </w:r>
          </w:p>
        </w:tc>
        <w:tc>
          <w:tcPr>
            <w:tcW w:w="693" w:type="pct"/>
            <w:vAlign w:val="center"/>
          </w:tcPr>
          <w:p w14:paraId="7289CB1F">
            <w:pPr>
              <w:spacing w:after="120" w:line="240" w:lineRule="auto"/>
              <w:rPr>
                <w:rFonts w:ascii="Arial" w:hAnsi="Arial" w:cs="Arial"/>
                <w:sz w:val="20"/>
                <w:szCs w:val="20"/>
              </w:rPr>
            </w:pPr>
            <w:r>
              <w:rPr>
                <w:rFonts w:ascii="Arial" w:hAnsi="Arial" w:cs="Arial"/>
                <w:sz w:val="20"/>
                <w:szCs w:val="20"/>
              </w:rPr>
              <w:t>STT</w:t>
            </w:r>
          </w:p>
        </w:tc>
        <w:tc>
          <w:tcPr>
            <w:tcW w:w="641" w:type="pct"/>
            <w:vAlign w:val="center"/>
          </w:tcPr>
          <w:p w14:paraId="2B426298">
            <w:pPr>
              <w:spacing w:after="120" w:line="240" w:lineRule="auto"/>
              <w:jc w:val="center"/>
              <w:rPr>
                <w:rFonts w:ascii="Arial" w:hAnsi="Arial" w:cs="Arial"/>
                <w:sz w:val="20"/>
                <w:szCs w:val="20"/>
              </w:rPr>
            </w:pPr>
            <w:r>
              <w:rPr>
                <w:rFonts w:ascii="Arial" w:hAnsi="Arial" w:cs="Arial"/>
                <w:sz w:val="20"/>
                <w:szCs w:val="20"/>
              </w:rPr>
              <w:t>3</w:t>
            </w:r>
          </w:p>
        </w:tc>
        <w:tc>
          <w:tcPr>
            <w:tcW w:w="810" w:type="pct"/>
            <w:vAlign w:val="center"/>
          </w:tcPr>
          <w:p w14:paraId="2CCD1E49">
            <w:pPr>
              <w:spacing w:after="120" w:line="240" w:lineRule="auto"/>
              <w:jc w:val="center"/>
              <w:rPr>
                <w:rFonts w:ascii="Arial" w:hAnsi="Arial" w:cs="Arial"/>
                <w:sz w:val="20"/>
                <w:szCs w:val="20"/>
              </w:rPr>
            </w:pPr>
            <w:r>
              <w:rPr>
                <w:rFonts w:ascii="Arial" w:hAnsi="Arial" w:cs="Arial"/>
                <w:sz w:val="20"/>
                <w:szCs w:val="20"/>
              </w:rPr>
              <w:t>Số</w:t>
            </w:r>
          </w:p>
        </w:tc>
        <w:tc>
          <w:tcPr>
            <w:tcW w:w="762" w:type="pct"/>
            <w:vAlign w:val="center"/>
          </w:tcPr>
          <w:p w14:paraId="540FB1C8">
            <w:pPr>
              <w:spacing w:after="120" w:line="240" w:lineRule="auto"/>
              <w:jc w:val="center"/>
              <w:rPr>
                <w:rFonts w:ascii="Arial" w:hAnsi="Arial" w:cs="Arial"/>
                <w:sz w:val="20"/>
                <w:szCs w:val="20"/>
              </w:rPr>
            </w:pPr>
            <w:r>
              <w:rPr>
                <w:rFonts w:ascii="Arial" w:hAnsi="Arial" w:cs="Arial"/>
                <w:sz w:val="20"/>
                <w:szCs w:val="20"/>
              </w:rPr>
              <w:t>Không bắt buộc</w:t>
            </w:r>
          </w:p>
        </w:tc>
        <w:tc>
          <w:tcPr>
            <w:tcW w:w="953" w:type="pct"/>
          </w:tcPr>
          <w:p w14:paraId="792428A2">
            <w:pPr>
              <w:spacing w:after="120" w:line="240" w:lineRule="auto"/>
              <w:jc w:val="center"/>
              <w:rPr>
                <w:rFonts w:ascii="Arial" w:hAnsi="Arial" w:cs="Arial"/>
                <w:sz w:val="20"/>
                <w:szCs w:val="20"/>
              </w:rPr>
            </w:pPr>
          </w:p>
        </w:tc>
      </w:tr>
      <w:tr w14:paraId="512881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1141" w:type="pct"/>
            <w:vAlign w:val="center"/>
          </w:tcPr>
          <w:p w14:paraId="26C18140">
            <w:pPr>
              <w:spacing w:after="120" w:line="240" w:lineRule="auto"/>
              <w:rPr>
                <w:rFonts w:ascii="Arial" w:hAnsi="Arial" w:cs="Arial"/>
                <w:sz w:val="20"/>
                <w:szCs w:val="20"/>
              </w:rPr>
            </w:pPr>
            <w:r>
              <w:rPr>
                <w:rFonts w:ascii="Arial" w:hAnsi="Arial" w:cs="Arial"/>
                <w:sz w:val="20"/>
                <w:szCs w:val="20"/>
              </w:rPr>
              <w:t>Tên loại biên lai</w:t>
            </w:r>
          </w:p>
        </w:tc>
        <w:tc>
          <w:tcPr>
            <w:tcW w:w="693" w:type="pct"/>
            <w:vAlign w:val="center"/>
          </w:tcPr>
          <w:p w14:paraId="688849E4">
            <w:pPr>
              <w:spacing w:after="120" w:line="240" w:lineRule="auto"/>
              <w:rPr>
                <w:rFonts w:ascii="Arial" w:hAnsi="Arial" w:cs="Arial"/>
                <w:sz w:val="20"/>
                <w:szCs w:val="20"/>
              </w:rPr>
            </w:pPr>
            <w:r>
              <w:rPr>
                <w:rFonts w:ascii="Arial" w:hAnsi="Arial" w:cs="Arial"/>
                <w:sz w:val="20"/>
                <w:szCs w:val="20"/>
              </w:rPr>
              <w:t>TLoai</w:t>
            </w:r>
          </w:p>
        </w:tc>
        <w:tc>
          <w:tcPr>
            <w:tcW w:w="641" w:type="pct"/>
            <w:vAlign w:val="center"/>
          </w:tcPr>
          <w:p w14:paraId="4F87A145">
            <w:pPr>
              <w:spacing w:after="120" w:line="240" w:lineRule="auto"/>
              <w:jc w:val="center"/>
              <w:rPr>
                <w:rFonts w:ascii="Arial" w:hAnsi="Arial" w:cs="Arial"/>
                <w:sz w:val="20"/>
                <w:szCs w:val="20"/>
              </w:rPr>
            </w:pPr>
            <w:r>
              <w:rPr>
                <w:rFonts w:ascii="Arial" w:hAnsi="Arial" w:cs="Arial"/>
                <w:sz w:val="20"/>
                <w:szCs w:val="20"/>
              </w:rPr>
              <w:t>400</w:t>
            </w:r>
          </w:p>
        </w:tc>
        <w:tc>
          <w:tcPr>
            <w:tcW w:w="810" w:type="pct"/>
            <w:vAlign w:val="center"/>
          </w:tcPr>
          <w:p w14:paraId="2142AE0F">
            <w:pPr>
              <w:spacing w:after="120" w:line="240" w:lineRule="auto"/>
              <w:jc w:val="center"/>
              <w:rPr>
                <w:rFonts w:ascii="Arial" w:hAnsi="Arial" w:cs="Arial"/>
                <w:sz w:val="20"/>
                <w:szCs w:val="20"/>
              </w:rPr>
            </w:pPr>
            <w:r>
              <w:rPr>
                <w:rFonts w:ascii="Arial" w:hAnsi="Arial" w:cs="Arial"/>
                <w:sz w:val="20"/>
                <w:szCs w:val="20"/>
              </w:rPr>
              <w:t>Chuỗi ký tự</w:t>
            </w:r>
          </w:p>
        </w:tc>
        <w:tc>
          <w:tcPr>
            <w:tcW w:w="762" w:type="pct"/>
            <w:vAlign w:val="center"/>
          </w:tcPr>
          <w:p w14:paraId="161C2EB3">
            <w:pPr>
              <w:spacing w:after="120" w:line="240" w:lineRule="auto"/>
              <w:jc w:val="center"/>
              <w:rPr>
                <w:rFonts w:ascii="Arial" w:hAnsi="Arial" w:cs="Arial"/>
                <w:sz w:val="20"/>
                <w:szCs w:val="20"/>
              </w:rPr>
            </w:pPr>
            <w:r>
              <w:rPr>
                <w:rFonts w:ascii="Arial" w:hAnsi="Arial" w:cs="Arial"/>
                <w:sz w:val="20"/>
                <w:szCs w:val="20"/>
              </w:rPr>
              <w:t>Bắt buộc</w:t>
            </w:r>
          </w:p>
        </w:tc>
        <w:tc>
          <w:tcPr>
            <w:tcW w:w="953" w:type="pct"/>
          </w:tcPr>
          <w:p w14:paraId="523833D0">
            <w:pPr>
              <w:spacing w:after="120" w:line="240" w:lineRule="auto"/>
              <w:jc w:val="center"/>
              <w:rPr>
                <w:rFonts w:ascii="Arial" w:hAnsi="Arial" w:cs="Arial"/>
                <w:sz w:val="20"/>
                <w:szCs w:val="20"/>
              </w:rPr>
            </w:pPr>
          </w:p>
        </w:tc>
      </w:tr>
      <w:tr w14:paraId="343689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1" w:type="pct"/>
            <w:vAlign w:val="center"/>
          </w:tcPr>
          <w:p w14:paraId="19FE4FD8">
            <w:pPr>
              <w:spacing w:after="120" w:line="240" w:lineRule="auto"/>
              <w:rPr>
                <w:rFonts w:ascii="Arial" w:hAnsi="Arial" w:cs="Arial"/>
                <w:sz w:val="20"/>
                <w:szCs w:val="20"/>
              </w:rPr>
            </w:pPr>
            <w:r>
              <w:rPr>
                <w:rFonts w:ascii="Arial" w:hAnsi="Arial" w:cs="Arial"/>
                <w:sz w:val="20"/>
                <w:szCs w:val="20"/>
              </w:rPr>
              <w:t>Ký hiệu mẫu số chứng từ (biên lai)</w:t>
            </w:r>
          </w:p>
        </w:tc>
        <w:tc>
          <w:tcPr>
            <w:tcW w:w="693" w:type="pct"/>
            <w:vAlign w:val="center"/>
          </w:tcPr>
          <w:p w14:paraId="4C49DA99">
            <w:pPr>
              <w:spacing w:after="120" w:line="240" w:lineRule="auto"/>
              <w:rPr>
                <w:rFonts w:ascii="Arial" w:hAnsi="Arial" w:cs="Arial"/>
                <w:sz w:val="20"/>
                <w:szCs w:val="20"/>
              </w:rPr>
            </w:pPr>
            <w:r>
              <w:rPr>
                <w:rFonts w:ascii="Arial" w:hAnsi="Arial" w:cs="Arial"/>
                <w:sz w:val="20"/>
                <w:szCs w:val="20"/>
              </w:rPr>
              <w:t>KHMCTu</w:t>
            </w:r>
          </w:p>
        </w:tc>
        <w:tc>
          <w:tcPr>
            <w:tcW w:w="641" w:type="pct"/>
            <w:vAlign w:val="center"/>
          </w:tcPr>
          <w:p w14:paraId="48540436">
            <w:pPr>
              <w:spacing w:after="120" w:line="240" w:lineRule="auto"/>
              <w:jc w:val="center"/>
              <w:rPr>
                <w:rFonts w:ascii="Arial" w:hAnsi="Arial" w:cs="Arial"/>
                <w:sz w:val="20"/>
                <w:szCs w:val="20"/>
              </w:rPr>
            </w:pPr>
            <w:r>
              <w:rPr>
                <w:rFonts w:ascii="Arial" w:hAnsi="Arial" w:cs="Arial"/>
                <w:sz w:val="20"/>
                <w:szCs w:val="20"/>
              </w:rPr>
              <w:t>5</w:t>
            </w:r>
          </w:p>
        </w:tc>
        <w:tc>
          <w:tcPr>
            <w:tcW w:w="810" w:type="pct"/>
            <w:vAlign w:val="center"/>
          </w:tcPr>
          <w:p w14:paraId="5A326348">
            <w:pPr>
              <w:spacing w:after="120" w:line="240" w:lineRule="auto"/>
              <w:jc w:val="center"/>
              <w:rPr>
                <w:rFonts w:ascii="Arial" w:hAnsi="Arial" w:cs="Arial"/>
                <w:sz w:val="20"/>
                <w:szCs w:val="20"/>
              </w:rPr>
            </w:pPr>
            <w:r>
              <w:rPr>
                <w:rFonts w:ascii="Arial" w:hAnsi="Arial" w:cs="Arial"/>
                <w:sz w:val="20"/>
                <w:szCs w:val="20"/>
              </w:rPr>
              <w:t xml:space="preserve">Chuỗi ký tự </w:t>
            </w:r>
          </w:p>
        </w:tc>
        <w:tc>
          <w:tcPr>
            <w:tcW w:w="762" w:type="pct"/>
            <w:vAlign w:val="center"/>
          </w:tcPr>
          <w:p w14:paraId="5A17AEED">
            <w:pPr>
              <w:spacing w:after="120" w:line="240" w:lineRule="auto"/>
              <w:jc w:val="center"/>
              <w:rPr>
                <w:rFonts w:ascii="Arial" w:hAnsi="Arial" w:cs="Arial"/>
                <w:sz w:val="20"/>
                <w:szCs w:val="20"/>
              </w:rPr>
            </w:pPr>
            <w:r>
              <w:rPr>
                <w:rFonts w:ascii="Arial" w:hAnsi="Arial" w:cs="Arial"/>
                <w:sz w:val="20"/>
                <w:szCs w:val="20"/>
              </w:rPr>
              <w:t>Bắt buộc</w:t>
            </w:r>
          </w:p>
        </w:tc>
        <w:tc>
          <w:tcPr>
            <w:tcW w:w="953" w:type="pct"/>
          </w:tcPr>
          <w:p w14:paraId="599E97E8">
            <w:pPr>
              <w:spacing w:after="120" w:line="240" w:lineRule="auto"/>
              <w:jc w:val="center"/>
              <w:rPr>
                <w:rFonts w:ascii="Arial" w:hAnsi="Arial" w:cs="Arial"/>
                <w:sz w:val="20"/>
                <w:szCs w:val="20"/>
              </w:rPr>
            </w:pPr>
          </w:p>
        </w:tc>
      </w:tr>
      <w:tr w14:paraId="0F8A4B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1" w:type="pct"/>
            <w:vAlign w:val="center"/>
          </w:tcPr>
          <w:p w14:paraId="2B32D085">
            <w:pPr>
              <w:spacing w:after="120" w:line="240" w:lineRule="auto"/>
              <w:rPr>
                <w:rFonts w:ascii="Arial" w:hAnsi="Arial" w:cs="Arial"/>
                <w:sz w:val="20"/>
                <w:szCs w:val="20"/>
              </w:rPr>
            </w:pPr>
            <w:r>
              <w:rPr>
                <w:rFonts w:ascii="Arial" w:hAnsi="Arial" w:cs="Arial"/>
                <w:sz w:val="20"/>
                <w:szCs w:val="20"/>
              </w:rPr>
              <w:t>Ký hiệu chứng từ (biên lai)</w:t>
            </w:r>
          </w:p>
        </w:tc>
        <w:tc>
          <w:tcPr>
            <w:tcW w:w="693" w:type="pct"/>
            <w:vAlign w:val="center"/>
          </w:tcPr>
          <w:p w14:paraId="57763A08">
            <w:pPr>
              <w:spacing w:after="120" w:line="240" w:lineRule="auto"/>
              <w:rPr>
                <w:rFonts w:ascii="Arial" w:hAnsi="Arial" w:cs="Arial"/>
                <w:sz w:val="20"/>
                <w:szCs w:val="20"/>
              </w:rPr>
            </w:pPr>
            <w:r>
              <w:rPr>
                <w:rFonts w:ascii="Arial" w:hAnsi="Arial" w:cs="Arial"/>
                <w:sz w:val="20"/>
                <w:szCs w:val="20"/>
              </w:rPr>
              <w:t>KHCTu</w:t>
            </w:r>
          </w:p>
        </w:tc>
        <w:tc>
          <w:tcPr>
            <w:tcW w:w="641" w:type="pct"/>
            <w:vAlign w:val="center"/>
          </w:tcPr>
          <w:p w14:paraId="6D9D3C31">
            <w:pPr>
              <w:spacing w:after="120" w:line="240" w:lineRule="auto"/>
              <w:jc w:val="center"/>
              <w:rPr>
                <w:rFonts w:ascii="Arial" w:hAnsi="Arial" w:cs="Arial"/>
                <w:sz w:val="20"/>
                <w:szCs w:val="20"/>
              </w:rPr>
            </w:pPr>
            <w:r>
              <w:rPr>
                <w:rFonts w:ascii="Arial" w:hAnsi="Arial" w:cs="Arial"/>
                <w:sz w:val="20"/>
                <w:szCs w:val="20"/>
              </w:rPr>
              <w:t>3</w:t>
            </w:r>
          </w:p>
        </w:tc>
        <w:tc>
          <w:tcPr>
            <w:tcW w:w="810" w:type="pct"/>
            <w:vAlign w:val="center"/>
          </w:tcPr>
          <w:p w14:paraId="441B043C">
            <w:pPr>
              <w:spacing w:after="120" w:line="240" w:lineRule="auto"/>
              <w:jc w:val="center"/>
              <w:rPr>
                <w:rFonts w:ascii="Arial" w:hAnsi="Arial" w:cs="Arial"/>
                <w:sz w:val="20"/>
                <w:szCs w:val="20"/>
              </w:rPr>
            </w:pPr>
            <w:r>
              <w:rPr>
                <w:rFonts w:ascii="Arial" w:hAnsi="Arial" w:cs="Arial"/>
                <w:sz w:val="20"/>
                <w:szCs w:val="20"/>
              </w:rPr>
              <w:t>Chuỗi ký tự</w:t>
            </w:r>
          </w:p>
        </w:tc>
        <w:tc>
          <w:tcPr>
            <w:tcW w:w="762" w:type="pct"/>
            <w:vAlign w:val="center"/>
          </w:tcPr>
          <w:p w14:paraId="5B7E42F1">
            <w:pPr>
              <w:spacing w:after="120" w:line="240" w:lineRule="auto"/>
              <w:jc w:val="center"/>
              <w:rPr>
                <w:rFonts w:ascii="Arial" w:hAnsi="Arial" w:cs="Arial"/>
                <w:sz w:val="20"/>
                <w:szCs w:val="20"/>
              </w:rPr>
            </w:pPr>
            <w:r>
              <w:rPr>
                <w:rFonts w:ascii="Arial" w:hAnsi="Arial" w:cs="Arial"/>
                <w:sz w:val="20"/>
                <w:szCs w:val="20"/>
              </w:rPr>
              <w:t>Bắt buộc</w:t>
            </w:r>
          </w:p>
        </w:tc>
        <w:tc>
          <w:tcPr>
            <w:tcW w:w="953" w:type="pct"/>
          </w:tcPr>
          <w:p w14:paraId="15DB0CE4">
            <w:pPr>
              <w:spacing w:after="120" w:line="240" w:lineRule="auto"/>
              <w:jc w:val="center"/>
              <w:rPr>
                <w:rFonts w:ascii="Arial" w:hAnsi="Arial" w:cs="Arial"/>
                <w:sz w:val="20"/>
                <w:szCs w:val="20"/>
              </w:rPr>
            </w:pPr>
          </w:p>
        </w:tc>
      </w:tr>
      <w:tr w14:paraId="5D5A64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1" w:type="pct"/>
            <w:vAlign w:val="center"/>
          </w:tcPr>
          <w:p w14:paraId="4780B643">
            <w:pPr>
              <w:spacing w:after="120" w:line="240" w:lineRule="auto"/>
              <w:rPr>
                <w:rFonts w:ascii="Arial" w:hAnsi="Arial" w:cs="Arial"/>
                <w:sz w:val="20"/>
                <w:szCs w:val="20"/>
              </w:rPr>
            </w:pPr>
            <w:r>
              <w:rPr>
                <w:rFonts w:ascii="Arial" w:hAnsi="Arial" w:cs="Arial"/>
                <w:sz w:val="20"/>
                <w:szCs w:val="20"/>
              </w:rPr>
              <w:t>Số biên lai sử dụng trong kỳ</w:t>
            </w:r>
          </w:p>
        </w:tc>
        <w:tc>
          <w:tcPr>
            <w:tcW w:w="693" w:type="pct"/>
            <w:vAlign w:val="center"/>
          </w:tcPr>
          <w:p w14:paraId="2FDD0CF8">
            <w:pPr>
              <w:spacing w:after="120" w:line="240" w:lineRule="auto"/>
              <w:rPr>
                <w:rFonts w:ascii="Arial" w:hAnsi="Arial" w:cs="Arial"/>
                <w:sz w:val="20"/>
                <w:szCs w:val="20"/>
              </w:rPr>
            </w:pPr>
            <w:r>
              <w:rPr>
                <w:rFonts w:ascii="Arial" w:hAnsi="Arial" w:cs="Arial"/>
                <w:sz w:val="20"/>
                <w:szCs w:val="20"/>
              </w:rPr>
              <w:t>SLuong</w:t>
            </w:r>
          </w:p>
        </w:tc>
        <w:tc>
          <w:tcPr>
            <w:tcW w:w="641" w:type="pct"/>
            <w:vAlign w:val="center"/>
          </w:tcPr>
          <w:p w14:paraId="4E475DC2">
            <w:pPr>
              <w:spacing w:after="120" w:line="240" w:lineRule="auto"/>
              <w:jc w:val="center"/>
              <w:rPr>
                <w:rFonts w:ascii="Arial" w:hAnsi="Arial" w:cs="Arial"/>
                <w:sz w:val="20"/>
                <w:szCs w:val="20"/>
              </w:rPr>
            </w:pPr>
            <w:r>
              <w:rPr>
                <w:rFonts w:ascii="Arial" w:hAnsi="Arial" w:cs="Arial"/>
                <w:sz w:val="20"/>
                <w:szCs w:val="20"/>
              </w:rPr>
              <w:t>21,6</w:t>
            </w:r>
          </w:p>
        </w:tc>
        <w:tc>
          <w:tcPr>
            <w:tcW w:w="810" w:type="pct"/>
            <w:vAlign w:val="center"/>
          </w:tcPr>
          <w:p w14:paraId="22E4C940">
            <w:pPr>
              <w:spacing w:after="120" w:line="240" w:lineRule="auto"/>
              <w:jc w:val="center"/>
              <w:rPr>
                <w:rFonts w:ascii="Arial" w:hAnsi="Arial" w:cs="Arial"/>
                <w:sz w:val="20"/>
                <w:szCs w:val="20"/>
              </w:rPr>
            </w:pPr>
            <w:r>
              <w:rPr>
                <w:rFonts w:ascii="Arial" w:hAnsi="Arial" w:cs="Arial"/>
                <w:sz w:val="20"/>
                <w:szCs w:val="20"/>
              </w:rPr>
              <w:t>Số</w:t>
            </w:r>
          </w:p>
        </w:tc>
        <w:tc>
          <w:tcPr>
            <w:tcW w:w="762" w:type="pct"/>
            <w:vAlign w:val="center"/>
          </w:tcPr>
          <w:p w14:paraId="3E0953B3">
            <w:pPr>
              <w:spacing w:after="120" w:line="240" w:lineRule="auto"/>
              <w:jc w:val="center"/>
              <w:rPr>
                <w:rFonts w:ascii="Arial" w:hAnsi="Arial" w:cs="Arial"/>
                <w:sz w:val="20"/>
                <w:szCs w:val="20"/>
              </w:rPr>
            </w:pPr>
            <w:r>
              <w:rPr>
                <w:rFonts w:ascii="Arial" w:hAnsi="Arial" w:cs="Arial"/>
                <w:sz w:val="20"/>
                <w:szCs w:val="20"/>
              </w:rPr>
              <w:t>Bắt buộc</w:t>
            </w:r>
          </w:p>
        </w:tc>
        <w:tc>
          <w:tcPr>
            <w:tcW w:w="953" w:type="pct"/>
          </w:tcPr>
          <w:p w14:paraId="06DCBD64">
            <w:pPr>
              <w:spacing w:after="120" w:line="240" w:lineRule="auto"/>
              <w:jc w:val="center"/>
              <w:rPr>
                <w:rFonts w:ascii="Arial" w:hAnsi="Arial" w:cs="Arial"/>
                <w:sz w:val="20"/>
                <w:szCs w:val="20"/>
              </w:rPr>
            </w:pPr>
          </w:p>
        </w:tc>
      </w:tr>
      <w:tr w14:paraId="0F0007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1" w:type="pct"/>
            <w:vAlign w:val="center"/>
          </w:tcPr>
          <w:p w14:paraId="6FBFB4FA">
            <w:pPr>
              <w:spacing w:after="120" w:line="240" w:lineRule="auto"/>
              <w:rPr>
                <w:rFonts w:ascii="Arial" w:hAnsi="Arial" w:cs="Arial"/>
                <w:sz w:val="20"/>
                <w:szCs w:val="20"/>
              </w:rPr>
            </w:pPr>
            <w:r>
              <w:rPr>
                <w:rFonts w:ascii="Arial" w:hAnsi="Arial" w:cs="Arial"/>
                <w:sz w:val="20"/>
                <w:szCs w:val="20"/>
              </w:rPr>
              <w:t>Tổng tiền thuế, phí, lệ phí trong kỳ</w:t>
            </w:r>
          </w:p>
        </w:tc>
        <w:tc>
          <w:tcPr>
            <w:tcW w:w="693" w:type="pct"/>
            <w:vAlign w:val="center"/>
          </w:tcPr>
          <w:p w14:paraId="288ED21C">
            <w:pPr>
              <w:spacing w:after="120" w:line="240" w:lineRule="auto"/>
              <w:rPr>
                <w:rFonts w:ascii="Arial" w:hAnsi="Arial" w:cs="Arial"/>
                <w:sz w:val="20"/>
                <w:szCs w:val="20"/>
              </w:rPr>
            </w:pPr>
            <w:r>
              <w:rPr>
                <w:rFonts w:ascii="Arial" w:hAnsi="Arial" w:cs="Arial"/>
                <w:sz w:val="20"/>
                <w:szCs w:val="20"/>
              </w:rPr>
              <w:t>TgTien</w:t>
            </w:r>
          </w:p>
        </w:tc>
        <w:tc>
          <w:tcPr>
            <w:tcW w:w="641" w:type="pct"/>
            <w:vAlign w:val="center"/>
          </w:tcPr>
          <w:p w14:paraId="0A1F363F">
            <w:pPr>
              <w:spacing w:after="120" w:line="240" w:lineRule="auto"/>
              <w:jc w:val="center"/>
              <w:rPr>
                <w:rFonts w:ascii="Arial" w:hAnsi="Arial" w:cs="Arial"/>
                <w:sz w:val="20"/>
                <w:szCs w:val="20"/>
              </w:rPr>
            </w:pPr>
            <w:r>
              <w:rPr>
                <w:rFonts w:ascii="Arial" w:hAnsi="Arial" w:cs="Arial"/>
                <w:sz w:val="20"/>
                <w:szCs w:val="20"/>
              </w:rPr>
              <w:t>21,6</w:t>
            </w:r>
          </w:p>
        </w:tc>
        <w:tc>
          <w:tcPr>
            <w:tcW w:w="810" w:type="pct"/>
            <w:vAlign w:val="center"/>
          </w:tcPr>
          <w:p w14:paraId="6A70B998">
            <w:pPr>
              <w:spacing w:after="120" w:line="240" w:lineRule="auto"/>
              <w:jc w:val="center"/>
              <w:rPr>
                <w:rFonts w:ascii="Arial" w:hAnsi="Arial" w:cs="Arial"/>
                <w:sz w:val="20"/>
                <w:szCs w:val="20"/>
              </w:rPr>
            </w:pPr>
            <w:r>
              <w:rPr>
                <w:rFonts w:ascii="Arial" w:hAnsi="Arial" w:cs="Arial"/>
                <w:sz w:val="20"/>
                <w:szCs w:val="20"/>
              </w:rPr>
              <w:t>Số</w:t>
            </w:r>
          </w:p>
        </w:tc>
        <w:tc>
          <w:tcPr>
            <w:tcW w:w="762" w:type="pct"/>
            <w:vAlign w:val="center"/>
          </w:tcPr>
          <w:p w14:paraId="018CEA98">
            <w:pPr>
              <w:spacing w:after="120" w:line="240" w:lineRule="auto"/>
              <w:jc w:val="center"/>
              <w:rPr>
                <w:rFonts w:ascii="Arial" w:hAnsi="Arial" w:cs="Arial"/>
                <w:sz w:val="20"/>
                <w:szCs w:val="20"/>
              </w:rPr>
            </w:pPr>
            <w:r>
              <w:rPr>
                <w:rFonts w:ascii="Arial" w:hAnsi="Arial" w:cs="Arial"/>
                <w:sz w:val="20"/>
                <w:szCs w:val="20"/>
              </w:rPr>
              <w:t>Bắt buộc</w:t>
            </w:r>
          </w:p>
        </w:tc>
        <w:tc>
          <w:tcPr>
            <w:tcW w:w="953" w:type="pct"/>
          </w:tcPr>
          <w:p w14:paraId="16106BB0">
            <w:pPr>
              <w:spacing w:after="120" w:line="240" w:lineRule="auto"/>
              <w:jc w:val="center"/>
              <w:rPr>
                <w:rFonts w:ascii="Arial" w:hAnsi="Arial" w:cs="Arial"/>
                <w:sz w:val="20"/>
                <w:szCs w:val="20"/>
              </w:rPr>
            </w:pPr>
          </w:p>
        </w:tc>
      </w:tr>
      <w:tr w14:paraId="59AED9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0F3404F5">
            <w:pPr>
              <w:spacing w:after="120" w:line="240" w:lineRule="auto"/>
              <w:jc w:val="both"/>
              <w:rPr>
                <w:rFonts w:ascii="Arial" w:hAnsi="Arial" w:cs="Arial"/>
                <w:b/>
                <w:sz w:val="20"/>
                <w:szCs w:val="20"/>
              </w:rPr>
            </w:pPr>
            <w:r>
              <w:rPr>
                <w:rFonts w:ascii="Arial" w:hAnsi="Arial" w:cs="Arial"/>
                <w:b/>
                <w:sz w:val="20"/>
                <w:szCs w:val="20"/>
              </w:rPr>
              <w:t>Thẻ BCTHSDBLai\DSCKS chứa thông tin chữ ký số</w:t>
            </w:r>
          </w:p>
        </w:tc>
      </w:tr>
      <w:tr w14:paraId="60C2E1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23CF3F7A">
            <w:pPr>
              <w:spacing w:after="120" w:line="240" w:lineRule="auto"/>
              <w:jc w:val="both"/>
              <w:rPr>
                <w:rFonts w:ascii="Arial" w:hAnsi="Arial" w:cs="Arial"/>
                <w:b/>
                <w:sz w:val="20"/>
                <w:szCs w:val="20"/>
              </w:rPr>
            </w:pPr>
            <w:r>
              <w:rPr>
                <w:rFonts w:ascii="Arial" w:hAnsi="Arial" w:cs="Arial"/>
                <w:b/>
                <w:sz w:val="20"/>
                <w:szCs w:val="20"/>
              </w:rPr>
              <w:t>Thẻ BCTHSDBLai\DSCKS\TCTTPLPhi chứa các chữ ký số của tổ chức thu thuế, phí, lệ phí.</w:t>
            </w:r>
          </w:p>
        </w:tc>
      </w:tr>
      <w:tr w14:paraId="159358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141" w:type="pct"/>
            <w:vAlign w:val="center"/>
          </w:tcPr>
          <w:p w14:paraId="2F4325C6">
            <w:pPr>
              <w:spacing w:after="120" w:line="240" w:lineRule="auto"/>
              <w:rPr>
                <w:rFonts w:ascii="Arial" w:hAnsi="Arial" w:cs="Arial"/>
                <w:sz w:val="20"/>
                <w:szCs w:val="20"/>
              </w:rPr>
            </w:pPr>
            <w:r>
              <w:rPr>
                <w:rFonts w:ascii="Arial" w:hAnsi="Arial" w:cs="Arial"/>
                <w:sz w:val="20"/>
                <w:szCs w:val="20"/>
              </w:rPr>
              <w:t>Chữ ký số</w:t>
            </w:r>
          </w:p>
        </w:tc>
        <w:tc>
          <w:tcPr>
            <w:tcW w:w="693" w:type="pct"/>
            <w:vAlign w:val="center"/>
          </w:tcPr>
          <w:p w14:paraId="3E0CE9A8">
            <w:pPr>
              <w:spacing w:after="120" w:line="240" w:lineRule="auto"/>
              <w:rPr>
                <w:rFonts w:ascii="Arial" w:hAnsi="Arial" w:cs="Arial"/>
                <w:sz w:val="20"/>
                <w:szCs w:val="20"/>
              </w:rPr>
            </w:pPr>
            <w:r>
              <w:rPr>
                <w:rFonts w:ascii="Arial" w:hAnsi="Arial" w:cs="Arial"/>
                <w:sz w:val="20"/>
                <w:szCs w:val="20"/>
              </w:rPr>
              <w:t>Signature</w:t>
            </w:r>
          </w:p>
        </w:tc>
        <w:tc>
          <w:tcPr>
            <w:tcW w:w="641" w:type="pct"/>
            <w:vAlign w:val="center"/>
          </w:tcPr>
          <w:p w14:paraId="106CABE0">
            <w:pPr>
              <w:spacing w:after="120" w:line="240" w:lineRule="auto"/>
              <w:rPr>
                <w:rFonts w:ascii="Arial" w:hAnsi="Arial" w:cs="Arial"/>
                <w:sz w:val="20"/>
                <w:szCs w:val="20"/>
              </w:rPr>
            </w:pPr>
          </w:p>
        </w:tc>
        <w:tc>
          <w:tcPr>
            <w:tcW w:w="810" w:type="pct"/>
            <w:vAlign w:val="center"/>
          </w:tcPr>
          <w:p w14:paraId="340A5BAF">
            <w:pPr>
              <w:spacing w:after="120" w:line="240" w:lineRule="auto"/>
              <w:rPr>
                <w:rFonts w:ascii="Arial" w:hAnsi="Arial" w:cs="Arial"/>
                <w:sz w:val="20"/>
                <w:szCs w:val="20"/>
              </w:rPr>
            </w:pPr>
          </w:p>
        </w:tc>
        <w:tc>
          <w:tcPr>
            <w:tcW w:w="762" w:type="pct"/>
            <w:vAlign w:val="center"/>
          </w:tcPr>
          <w:p w14:paraId="0C6C21F8">
            <w:pPr>
              <w:spacing w:after="120" w:line="240" w:lineRule="auto"/>
              <w:jc w:val="center"/>
              <w:rPr>
                <w:rFonts w:ascii="Arial" w:hAnsi="Arial" w:cs="Arial"/>
                <w:sz w:val="20"/>
                <w:szCs w:val="20"/>
              </w:rPr>
            </w:pPr>
            <w:r>
              <w:rPr>
                <w:rFonts w:ascii="Arial" w:hAnsi="Arial" w:cs="Arial"/>
                <w:sz w:val="20"/>
                <w:szCs w:val="20"/>
              </w:rPr>
              <w:t>Bắt buộc</w:t>
            </w:r>
          </w:p>
        </w:tc>
        <w:tc>
          <w:tcPr>
            <w:tcW w:w="953" w:type="pct"/>
          </w:tcPr>
          <w:p w14:paraId="2B5FCEF5">
            <w:pPr>
              <w:spacing w:after="120" w:line="240" w:lineRule="auto"/>
              <w:jc w:val="center"/>
              <w:rPr>
                <w:rFonts w:ascii="Arial" w:hAnsi="Arial" w:cs="Arial"/>
                <w:sz w:val="20"/>
                <w:szCs w:val="20"/>
              </w:rPr>
            </w:pPr>
          </w:p>
        </w:tc>
      </w:tr>
      <w:tr w14:paraId="10F001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50C0D674">
            <w:pPr>
              <w:spacing w:after="120" w:line="240" w:lineRule="auto"/>
              <w:jc w:val="both"/>
              <w:rPr>
                <w:rFonts w:ascii="Arial" w:hAnsi="Arial" w:cs="Arial"/>
                <w:b/>
                <w:sz w:val="20"/>
                <w:szCs w:val="20"/>
              </w:rPr>
            </w:pPr>
            <w:r>
              <w:rPr>
                <w:rFonts w:ascii="Arial" w:hAnsi="Arial" w:cs="Arial"/>
                <w:b/>
                <w:sz w:val="20"/>
                <w:szCs w:val="20"/>
              </w:rPr>
              <w:t>Thẻ BCTHSDBLai\DSCKS\CCKSKhac chứa các chữ ký số khác (nếu có) (chỉ ký trên thẻ BCTHSDBLai\DLBCTHSDBLai và thẻ  ds:Signature\ds:Object\xades:SignedProperties của chữ ký số khác (nếu cần)).</w:t>
            </w:r>
          </w:p>
        </w:tc>
      </w:tr>
    </w:tbl>
    <w:p w14:paraId="626417B2">
      <w:pPr>
        <w:numPr>
          <w:ilvl w:val="0"/>
          <w:numId w:val="58"/>
        </w:numPr>
        <w:tabs>
          <w:tab w:val="left" w:pos="1134"/>
        </w:tabs>
        <w:spacing w:after="120" w:line="240" w:lineRule="auto"/>
        <w:ind w:left="360" w:firstLine="491"/>
        <w:jc w:val="both"/>
        <w:outlineLvl w:val="0"/>
        <w:rPr>
          <w:rFonts w:ascii="Arial" w:hAnsi="Arial" w:cs="Arial"/>
          <w:sz w:val="20"/>
          <w:szCs w:val="20"/>
        </w:rPr>
      </w:pPr>
      <w:r>
        <w:rPr>
          <w:rFonts w:ascii="Arial" w:hAnsi="Arial" w:cs="Arial"/>
          <w:b/>
          <w:sz w:val="20"/>
          <w:szCs w:val="20"/>
        </w:rPr>
        <w:t>Thông điệp chuyển chứng từ khấu trừ thuế TNCN</w:t>
      </w:r>
    </w:p>
    <w:p w14:paraId="34EE03AC">
      <w:pPr>
        <w:spacing w:after="120" w:line="240" w:lineRule="auto"/>
        <w:ind w:firstLine="851"/>
        <w:rPr>
          <w:rFonts w:ascii="Arial" w:hAnsi="Arial" w:cs="Arial"/>
          <w:sz w:val="20"/>
          <w:szCs w:val="20"/>
        </w:rPr>
      </w:pPr>
      <w:r>
        <w:rPr>
          <w:rFonts w:ascii="Arial" w:hAnsi="Arial" w:cs="Arial"/>
          <w:sz w:val="20"/>
          <w:szCs w:val="20"/>
        </w:rPr>
        <w:t xml:space="preserve">Thông điệp chuyển dữ liệu chứng từ khấu trừ thuế TNCN đến cơ quan thuế có định dạng như sau: </w:t>
      </w:r>
    </w:p>
    <w:p w14:paraId="2A0FA890">
      <w:pPr>
        <w:spacing w:after="120" w:line="240" w:lineRule="auto"/>
        <w:rPr>
          <w:rFonts w:ascii="Arial" w:hAnsi="Arial" w:cs="Arial"/>
          <w:sz w:val="20"/>
          <w:szCs w:val="20"/>
        </w:rPr>
      </w:pPr>
      <w:r>
        <w:rPr>
          <w:rFonts w:ascii="Arial" w:hAnsi="Arial" w:cs="Arial"/>
          <w:sz w:val="20"/>
          <w:szCs w:val="20"/>
        </w:rPr>
        <w:drawing>
          <wp:inline distT="0" distB="0" distL="0" distR="0">
            <wp:extent cx="5760085" cy="4721225"/>
            <wp:effectExtent l="0" t="0" r="0" b="3175"/>
            <wp:docPr id="934032570"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032570" name="Hình ảnh 1"/>
                    <pic:cNvPicPr>
                      <a:picLocks noChangeAspect="1"/>
                    </pic:cNvPicPr>
                  </pic:nvPicPr>
                  <pic:blipFill>
                    <a:blip r:embed="rId72"/>
                    <a:stretch>
                      <a:fillRect/>
                    </a:stretch>
                  </pic:blipFill>
                  <pic:spPr>
                    <a:xfrm>
                      <a:off x="0" y="0"/>
                      <a:ext cx="5760085" cy="4721229"/>
                    </a:xfrm>
                    <a:prstGeom prst="rect">
                      <a:avLst/>
                    </a:prstGeom>
                  </pic:spPr>
                </pic:pic>
              </a:graphicData>
            </a:graphic>
          </wp:inline>
        </w:drawing>
      </w:r>
    </w:p>
    <w:p w14:paraId="35C2764D">
      <w:pPr>
        <w:spacing w:after="120" w:line="240" w:lineRule="auto"/>
        <w:jc w:val="center"/>
        <w:rPr>
          <w:rFonts w:ascii="Arial" w:hAnsi="Arial" w:cs="Arial"/>
          <w:sz w:val="20"/>
          <w:szCs w:val="20"/>
        </w:rPr>
      </w:pPr>
    </w:p>
    <w:p w14:paraId="00414796">
      <w:pPr>
        <w:spacing w:after="120" w:line="240" w:lineRule="auto"/>
        <w:ind w:left="720" w:right="180" w:hanging="720"/>
        <w:jc w:val="center"/>
        <w:rPr>
          <w:rFonts w:ascii="Arial" w:hAnsi="Arial" w:cs="Arial"/>
          <w:i/>
          <w:sz w:val="20"/>
          <w:szCs w:val="20"/>
        </w:rPr>
      </w:pPr>
      <w:r>
        <w:rPr>
          <w:rFonts w:ascii="Arial" w:hAnsi="Arial" w:cs="Arial"/>
          <w:i/>
          <w:sz w:val="20"/>
          <w:szCs w:val="20"/>
        </w:rPr>
        <w:t>Hình minh họa: Định dạng của một Thông điệp chuyển dữ liệu chứng từ khấu trừ thuế TNCN đến cơ quan thuế</w:t>
      </w:r>
    </w:p>
    <w:p w14:paraId="6363F046">
      <w:pPr>
        <w:spacing w:after="120" w:line="240" w:lineRule="auto"/>
        <w:ind w:firstLine="720"/>
        <w:jc w:val="both"/>
        <w:rPr>
          <w:rFonts w:ascii="Arial" w:hAnsi="Arial" w:cs="Arial"/>
          <w:sz w:val="20"/>
          <w:szCs w:val="20"/>
        </w:rPr>
      </w:pPr>
      <w:r>
        <w:rPr>
          <w:rFonts w:ascii="Arial" w:hAnsi="Arial" w:cs="Arial"/>
          <w:sz w:val="20"/>
          <w:szCs w:val="20"/>
        </w:rPr>
        <w:t>- Định dạng chung cho thông điệp được mô tả tại Khoản 5 Mục IV Phần I Quy định này.</w:t>
      </w:r>
    </w:p>
    <w:p w14:paraId="0C05A2C6">
      <w:pPr>
        <w:spacing w:after="120" w:line="240" w:lineRule="auto"/>
        <w:ind w:firstLine="720"/>
        <w:jc w:val="both"/>
        <w:rPr>
          <w:rFonts w:ascii="Arial" w:hAnsi="Arial" w:cs="Arial"/>
          <w:sz w:val="20"/>
          <w:szCs w:val="20"/>
        </w:rPr>
      </w:pPr>
      <w:r>
        <w:rPr>
          <w:rFonts w:ascii="Arial" w:hAnsi="Arial" w:cs="Arial"/>
          <w:sz w:val="20"/>
          <w:szCs w:val="20"/>
        </w:rPr>
        <w:t>- Dữ liệu chứng từ khấu trừ thuế TNCN được đặt bên trong thẻ DLieu của thông điệp.</w:t>
      </w:r>
    </w:p>
    <w:p w14:paraId="4F4232A9">
      <w:pPr>
        <w:spacing w:after="120" w:line="240" w:lineRule="auto"/>
        <w:ind w:firstLine="720"/>
        <w:jc w:val="both"/>
        <w:rPr>
          <w:rFonts w:ascii="Arial" w:hAnsi="Arial" w:cs="Arial"/>
          <w:sz w:val="20"/>
          <w:szCs w:val="20"/>
        </w:rPr>
      </w:pPr>
      <w:r>
        <w:rPr>
          <w:rFonts w:ascii="Arial" w:hAnsi="Arial" w:cs="Arial"/>
          <w:sz w:val="20"/>
          <w:szCs w:val="20"/>
        </w:rPr>
        <w:t>- Chi tiết định dạng của chứng từ được mô tả ở khoản 1 Mục IX phần II Quy định này</w:t>
      </w:r>
    </w:p>
    <w:p w14:paraId="399E6818">
      <w:pPr>
        <w:numPr>
          <w:ilvl w:val="0"/>
          <w:numId w:val="58"/>
        </w:numPr>
        <w:tabs>
          <w:tab w:val="left" w:pos="1134"/>
        </w:tabs>
        <w:spacing w:after="120" w:line="240" w:lineRule="auto"/>
        <w:ind w:left="360" w:firstLine="491"/>
        <w:jc w:val="both"/>
        <w:outlineLvl w:val="0"/>
        <w:rPr>
          <w:rFonts w:ascii="Arial" w:hAnsi="Arial" w:cs="Arial"/>
          <w:sz w:val="20"/>
          <w:szCs w:val="20"/>
        </w:rPr>
      </w:pPr>
      <w:r>
        <w:rPr>
          <w:rFonts w:ascii="Arial" w:hAnsi="Arial" w:cs="Arial"/>
          <w:b/>
          <w:sz w:val="20"/>
          <w:szCs w:val="20"/>
        </w:rPr>
        <w:t>Thông điệp chuyển báo cáo tình hình sử dụng biên lai thu thuế, phí, lệ phí.</w:t>
      </w:r>
    </w:p>
    <w:p w14:paraId="0D0C2D60">
      <w:pPr>
        <w:spacing w:after="120" w:line="240" w:lineRule="auto"/>
        <w:ind w:firstLine="709"/>
        <w:jc w:val="both"/>
        <w:rPr>
          <w:rFonts w:ascii="Arial" w:hAnsi="Arial" w:cs="Arial"/>
          <w:sz w:val="20"/>
          <w:szCs w:val="20"/>
        </w:rPr>
      </w:pPr>
      <w:r>
        <w:rPr>
          <w:rFonts w:ascii="Arial" w:hAnsi="Arial" w:cs="Arial"/>
          <w:sz w:val="20"/>
          <w:szCs w:val="20"/>
        </w:rPr>
        <w:t>Thông điệp gửi báo cáo tình hình sử dụng biên lai có định dạng như sau:</w:t>
      </w:r>
    </w:p>
    <w:p w14:paraId="27356862">
      <w:pPr>
        <w:pStyle w:val="88"/>
        <w:spacing w:after="120"/>
        <w:jc w:val="center"/>
        <w:rPr>
          <w:rFonts w:ascii="Arial" w:hAnsi="Arial" w:cs="Arial"/>
          <w:sz w:val="20"/>
          <w:szCs w:val="20"/>
        </w:rPr>
      </w:pPr>
      <w:r>
        <w:rPr>
          <w:rFonts w:ascii="Arial" w:hAnsi="Arial" w:cs="Arial"/>
          <w:sz w:val="20"/>
          <w:szCs w:val="20"/>
        </w:rPr>
        <w:drawing>
          <wp:inline distT="0" distB="0" distL="0" distR="0">
            <wp:extent cx="5761355" cy="3382645"/>
            <wp:effectExtent l="0" t="0" r="0" b="0"/>
            <wp:docPr id="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a:xfrm>
                      <a:off x="0" y="0"/>
                      <a:ext cx="5761355" cy="3382645"/>
                    </a:xfrm>
                    <a:prstGeom prst="rect">
                      <a:avLst/>
                    </a:prstGeom>
                    <a:noFill/>
                    <a:ln>
                      <a:noFill/>
                    </a:ln>
                  </pic:spPr>
                </pic:pic>
              </a:graphicData>
            </a:graphic>
          </wp:inline>
        </w:drawing>
      </w:r>
    </w:p>
    <w:p w14:paraId="46F24D65">
      <w:pPr>
        <w:pStyle w:val="16"/>
        <w:spacing w:after="120"/>
        <w:jc w:val="center"/>
        <w:rPr>
          <w:rFonts w:ascii="Arial" w:hAnsi="Arial" w:cs="Arial"/>
          <w:color w:val="auto"/>
          <w:sz w:val="20"/>
          <w:szCs w:val="20"/>
        </w:rPr>
      </w:pPr>
      <w:r>
        <w:rPr>
          <w:rFonts w:ascii="Arial" w:hAnsi="Arial" w:cs="Arial"/>
          <w:color w:val="auto"/>
          <w:sz w:val="20"/>
          <w:szCs w:val="20"/>
        </w:rPr>
        <w:t>Hình minh họa: Định dạng của một thông điệp gửi báo cáo tình hình sử dụng biên lai thu thuế, phí, lệ phí</w:t>
      </w:r>
    </w:p>
    <w:p w14:paraId="588FF4B4">
      <w:pPr>
        <w:pStyle w:val="46"/>
        <w:numPr>
          <w:ilvl w:val="0"/>
          <w:numId w:val="29"/>
        </w:numPr>
        <w:tabs>
          <w:tab w:val="left" w:pos="851"/>
        </w:tabs>
        <w:spacing w:after="120" w:line="240" w:lineRule="auto"/>
        <w:ind w:left="0" w:firstLine="709"/>
        <w:contextualSpacing w:val="0"/>
        <w:jc w:val="both"/>
        <w:rPr>
          <w:rFonts w:ascii="Arial" w:hAnsi="Arial" w:cs="Arial"/>
          <w:sz w:val="20"/>
          <w:szCs w:val="20"/>
        </w:rPr>
      </w:pPr>
      <w:r>
        <w:rPr>
          <w:rFonts w:ascii="Arial" w:hAnsi="Arial" w:cs="Arial"/>
          <w:sz w:val="20"/>
          <w:szCs w:val="20"/>
        </w:rPr>
        <w:t>Định dạng chung cho thông điệp được mô tả tại Khoản 5 Mục IV Phần I Quy định này.</w:t>
      </w:r>
    </w:p>
    <w:p w14:paraId="25AB9581">
      <w:pPr>
        <w:pStyle w:val="46"/>
        <w:numPr>
          <w:ilvl w:val="0"/>
          <w:numId w:val="29"/>
        </w:numPr>
        <w:tabs>
          <w:tab w:val="left" w:pos="851"/>
        </w:tabs>
        <w:spacing w:after="120" w:line="240" w:lineRule="auto"/>
        <w:ind w:left="0" w:firstLine="709"/>
        <w:contextualSpacing w:val="0"/>
        <w:jc w:val="both"/>
        <w:rPr>
          <w:rFonts w:ascii="Arial" w:hAnsi="Arial" w:cs="Arial"/>
          <w:sz w:val="20"/>
          <w:szCs w:val="20"/>
        </w:rPr>
      </w:pPr>
      <w:r>
        <w:rPr>
          <w:rFonts w:ascii="Arial" w:hAnsi="Arial" w:cs="Arial"/>
          <w:sz w:val="20"/>
          <w:szCs w:val="20"/>
        </w:rPr>
        <w:t>Dữ liệu báo cáo tình hình sử dụng biên lai thu thuế, phí, lệ phí được đặt bên trong thẻ DLieu của thông điệp.</w:t>
      </w:r>
    </w:p>
    <w:p w14:paraId="42932FDC">
      <w:pPr>
        <w:pStyle w:val="46"/>
        <w:numPr>
          <w:ilvl w:val="0"/>
          <w:numId w:val="29"/>
        </w:numPr>
        <w:tabs>
          <w:tab w:val="left" w:pos="851"/>
        </w:tabs>
        <w:spacing w:after="120" w:line="240" w:lineRule="auto"/>
        <w:ind w:left="0" w:firstLine="709"/>
        <w:contextualSpacing w:val="0"/>
        <w:jc w:val="both"/>
        <w:rPr>
          <w:rFonts w:ascii="Arial" w:hAnsi="Arial" w:cs="Arial"/>
          <w:sz w:val="20"/>
          <w:szCs w:val="20"/>
        </w:rPr>
      </w:pPr>
      <w:r>
        <w:rPr>
          <w:rFonts w:ascii="Arial" w:hAnsi="Arial" w:cs="Arial"/>
          <w:sz w:val="20"/>
          <w:szCs w:val="20"/>
        </w:rPr>
        <w:t>Chi tiết định dạng báo cáo tình hình sử dụng biên lai được mô tả tại Khoản 4 Mục IX Phần II Quy định này.</w:t>
      </w:r>
    </w:p>
    <w:p w14:paraId="239FD507">
      <w:pPr>
        <w:numPr>
          <w:ilvl w:val="0"/>
          <w:numId w:val="58"/>
        </w:numPr>
        <w:tabs>
          <w:tab w:val="left" w:pos="1134"/>
        </w:tabs>
        <w:spacing w:after="120" w:line="240" w:lineRule="auto"/>
        <w:ind w:left="0" w:firstLine="851"/>
        <w:jc w:val="both"/>
        <w:outlineLvl w:val="0"/>
        <w:rPr>
          <w:rFonts w:ascii="Arial" w:hAnsi="Arial" w:cs="Arial"/>
          <w:b/>
          <w:sz w:val="20"/>
          <w:szCs w:val="20"/>
        </w:rPr>
      </w:pPr>
      <w:r>
        <w:rPr>
          <w:rFonts w:ascii="Arial" w:hAnsi="Arial" w:cs="Arial"/>
          <w:b/>
          <w:sz w:val="20"/>
          <w:szCs w:val="20"/>
        </w:rPr>
        <w:t xml:space="preserve">Định dạng Thông báo Mẫu số 01/TB-KTDL về việc kết quả kiểm tra dữ liệu chứng từ điện tử </w:t>
      </w:r>
    </w:p>
    <w:p w14:paraId="45BC39AC">
      <w:pPr>
        <w:numPr>
          <w:ilvl w:val="0"/>
          <w:numId w:val="62"/>
        </w:numPr>
        <w:spacing w:after="120" w:line="240" w:lineRule="auto"/>
        <w:ind w:left="0" w:firstLine="851"/>
        <w:jc w:val="both"/>
        <w:rPr>
          <w:rFonts w:ascii="Arial" w:hAnsi="Arial" w:cs="Arial"/>
          <w:sz w:val="20"/>
          <w:szCs w:val="20"/>
        </w:rPr>
      </w:pPr>
      <w:bookmarkStart w:id="76" w:name="_heading=h.wd4t1ap5lcv8" w:colFirst="0" w:colLast="0"/>
      <w:bookmarkEnd w:id="76"/>
      <w:r>
        <w:rPr>
          <w:rFonts w:ascii="Arial" w:hAnsi="Arial" w:cs="Arial"/>
          <w:sz w:val="20"/>
          <w:szCs w:val="20"/>
        </w:rPr>
        <w:t xml:space="preserve"> Thông báo này có cấu trúc như sau:</w:t>
      </w:r>
    </w:p>
    <w:p w14:paraId="60FD43F0">
      <w:pPr>
        <w:spacing w:after="120" w:line="240" w:lineRule="auto"/>
        <w:jc w:val="both"/>
        <w:rPr>
          <w:rFonts w:ascii="Arial" w:hAnsi="Arial" w:cs="Arial"/>
          <w:sz w:val="20"/>
          <w:szCs w:val="20"/>
        </w:rPr>
      </w:pPr>
    </w:p>
    <w:p w14:paraId="6F2440D3">
      <w:pPr>
        <w:tabs>
          <w:tab w:val="left" w:pos="284"/>
          <w:tab w:val="left" w:pos="709"/>
        </w:tabs>
        <w:spacing w:after="120" w:line="240" w:lineRule="auto"/>
        <w:jc w:val="both"/>
        <w:rPr>
          <w:rFonts w:ascii="Arial" w:hAnsi="Arial" w:cs="Arial"/>
          <w:i/>
          <w:sz w:val="20"/>
          <w:szCs w:val="20"/>
        </w:rPr>
      </w:pPr>
      <w:r>
        <w:rPr>
          <w:rFonts w:ascii="Arial" w:hAnsi="Arial" w:cs="Arial"/>
          <w:sz w:val="20"/>
          <w:szCs w:val="20"/>
        </w:rPr>
        <w:t xml:space="preserve"> </w:t>
      </w:r>
      <w:r>
        <w:rPr>
          <w:rFonts w:ascii="Arial" w:hAnsi="Arial" w:cs="Arial"/>
          <w:b/>
          <w:sz w:val="20"/>
          <w:szCs w:val="20"/>
        </w:rPr>
        <w:drawing>
          <wp:inline distT="0" distB="0" distL="0" distR="0">
            <wp:extent cx="5600700" cy="6995795"/>
            <wp:effectExtent l="0" t="0" r="0" b="0"/>
            <wp:docPr id="1039247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247847" name="Picture 1"/>
                    <pic:cNvPicPr>
                      <a:picLocks noChangeAspect="1"/>
                    </pic:cNvPicPr>
                  </pic:nvPicPr>
                  <pic:blipFill>
                    <a:blip r:embed="rId74">
                      <a:extLst>
                        <a:ext uri="{28A0092B-C50C-407E-A947-70E740481C1C}">
                          <a14:useLocalDpi xmlns:a14="http://schemas.microsoft.com/office/drawing/2010/main" val="0"/>
                        </a:ext>
                      </a:extLst>
                    </a:blip>
                    <a:stretch>
                      <a:fillRect/>
                    </a:stretch>
                  </pic:blipFill>
                  <pic:spPr>
                    <a:xfrm>
                      <a:off x="0" y="0"/>
                      <a:ext cx="5600700" cy="6996303"/>
                    </a:xfrm>
                    <a:prstGeom prst="rect">
                      <a:avLst/>
                    </a:prstGeom>
                  </pic:spPr>
                </pic:pic>
              </a:graphicData>
            </a:graphic>
          </wp:inline>
        </w:drawing>
      </w:r>
    </w:p>
    <w:p w14:paraId="5CD7DB68">
      <w:pPr>
        <w:tabs>
          <w:tab w:val="left" w:pos="284"/>
          <w:tab w:val="left" w:pos="709"/>
        </w:tabs>
        <w:spacing w:after="120" w:line="240" w:lineRule="auto"/>
        <w:jc w:val="center"/>
        <w:rPr>
          <w:rFonts w:ascii="Arial" w:hAnsi="Arial" w:cs="Arial"/>
          <w:i/>
          <w:sz w:val="20"/>
          <w:szCs w:val="20"/>
        </w:rPr>
      </w:pPr>
      <w:r>
        <w:rPr>
          <w:rFonts w:ascii="Arial" w:hAnsi="Arial" w:cs="Arial"/>
          <w:i/>
          <w:sz w:val="20"/>
          <w:szCs w:val="20"/>
        </w:rPr>
        <w:t>Hình minh họa: Định dạng của một thông báo kiểm tra dữ liệu chứng từ điện tử</w:t>
      </w:r>
    </w:p>
    <w:p w14:paraId="60090F41">
      <w:pPr>
        <w:numPr>
          <w:ilvl w:val="0"/>
          <w:numId w:val="62"/>
        </w:numPr>
        <w:spacing w:after="120" w:line="240" w:lineRule="auto"/>
        <w:ind w:left="0" w:firstLine="851"/>
        <w:jc w:val="both"/>
        <w:rPr>
          <w:rFonts w:ascii="Arial" w:hAnsi="Arial" w:cs="Arial"/>
          <w:sz w:val="20"/>
          <w:szCs w:val="20"/>
        </w:rPr>
      </w:pPr>
      <w:bookmarkStart w:id="77" w:name="_heading=h.h9wke5k4fjp0" w:colFirst="0" w:colLast="0"/>
      <w:bookmarkEnd w:id="77"/>
      <w:r>
        <w:rPr>
          <w:rFonts w:ascii="Arial" w:hAnsi="Arial" w:cs="Arial"/>
          <w:sz w:val="20"/>
          <w:szCs w:val="20"/>
        </w:rPr>
        <w:t>Định dạng chi tiết được mô tả tại bảng dưới đây:</w:t>
      </w:r>
    </w:p>
    <w:tbl>
      <w:tblPr>
        <w:tblStyle w:val="10"/>
        <w:tblW w:w="5000" w:type="pct"/>
        <w:tblInd w:w="0" w:type="dxa"/>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Layout w:type="autofit"/>
        <w:tblCellMar>
          <w:top w:w="0" w:type="dxa"/>
          <w:left w:w="108" w:type="dxa"/>
          <w:bottom w:w="0" w:type="dxa"/>
          <w:right w:w="108" w:type="dxa"/>
        </w:tblCellMar>
      </w:tblPr>
      <w:tblGrid>
        <w:gridCol w:w="2143"/>
        <w:gridCol w:w="1674"/>
        <w:gridCol w:w="1184"/>
        <w:gridCol w:w="1533"/>
        <w:gridCol w:w="1340"/>
        <w:gridCol w:w="1368"/>
      </w:tblGrid>
      <w:tr w14:paraId="5F581660">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PrEx>
        <w:trPr>
          <w:tblHeader/>
        </w:trPr>
        <w:tc>
          <w:tcPr>
            <w:tcW w:w="1179" w:type="pct"/>
            <w:tcBorders>
              <w:top w:val="single" w:color="000000" w:sz="4" w:space="0"/>
              <w:left w:val="single" w:color="000000" w:sz="4" w:space="0"/>
              <w:bottom w:val="single" w:color="000000" w:sz="4" w:space="0"/>
            </w:tcBorders>
            <w:shd w:val="clear" w:color="auto" w:fill="FFFFFF"/>
            <w:vAlign w:val="center"/>
          </w:tcPr>
          <w:p w14:paraId="569B0EB9">
            <w:pPr>
              <w:spacing w:after="120" w:line="240" w:lineRule="auto"/>
              <w:ind w:left="113" w:right="113"/>
              <w:jc w:val="center"/>
              <w:rPr>
                <w:rFonts w:ascii="Arial" w:hAnsi="Arial" w:cs="Arial"/>
                <w:b/>
                <w:sz w:val="20"/>
                <w:szCs w:val="20"/>
              </w:rPr>
            </w:pPr>
            <w:r>
              <w:rPr>
                <w:rFonts w:ascii="Arial" w:hAnsi="Arial" w:cs="Arial"/>
                <w:b/>
                <w:sz w:val="20"/>
                <w:szCs w:val="20"/>
              </w:rPr>
              <w:t>Tên chỉ tiêu</w:t>
            </w:r>
          </w:p>
        </w:tc>
        <w:tc>
          <w:tcPr>
            <w:tcW w:w="809" w:type="pct"/>
            <w:tcBorders>
              <w:top w:val="single" w:color="000000" w:sz="4" w:space="0"/>
              <w:left w:val="single" w:color="000000" w:sz="4" w:space="0"/>
              <w:bottom w:val="single" w:color="000000" w:sz="4" w:space="0"/>
            </w:tcBorders>
            <w:shd w:val="clear" w:color="auto" w:fill="FFFFFF"/>
            <w:vAlign w:val="center"/>
          </w:tcPr>
          <w:p w14:paraId="1590AE72">
            <w:pPr>
              <w:spacing w:after="120" w:line="240" w:lineRule="auto"/>
              <w:ind w:left="113" w:right="113"/>
              <w:jc w:val="center"/>
              <w:rPr>
                <w:rFonts w:ascii="Arial" w:hAnsi="Arial" w:cs="Arial"/>
                <w:b/>
                <w:sz w:val="20"/>
                <w:szCs w:val="20"/>
              </w:rPr>
            </w:pPr>
            <w:r>
              <w:rPr>
                <w:rFonts w:ascii="Arial" w:hAnsi="Arial" w:cs="Arial"/>
                <w:b/>
                <w:sz w:val="20"/>
                <w:szCs w:val="20"/>
              </w:rPr>
              <w:t>Tên thẻ</w:t>
            </w:r>
          </w:p>
        </w:tc>
        <w:tc>
          <w:tcPr>
            <w:tcW w:w="660" w:type="pct"/>
            <w:tcBorders>
              <w:top w:val="single" w:color="000000" w:sz="4" w:space="0"/>
              <w:left w:val="single" w:color="000000" w:sz="4" w:space="0"/>
              <w:bottom w:val="single" w:color="000000" w:sz="4" w:space="0"/>
            </w:tcBorders>
            <w:shd w:val="clear" w:color="auto" w:fill="FFFFFF"/>
            <w:vAlign w:val="center"/>
          </w:tcPr>
          <w:p w14:paraId="6A80F9B8">
            <w:pPr>
              <w:spacing w:after="120" w:line="240" w:lineRule="auto"/>
              <w:ind w:left="113" w:right="113"/>
              <w:jc w:val="center"/>
              <w:rPr>
                <w:rFonts w:ascii="Arial" w:hAnsi="Arial" w:cs="Arial"/>
                <w:sz w:val="20"/>
                <w:szCs w:val="20"/>
              </w:rPr>
            </w:pPr>
            <w:r>
              <w:rPr>
                <w:rFonts w:ascii="Arial" w:hAnsi="Arial" w:cs="Arial"/>
                <w:b/>
                <w:sz w:val="20"/>
                <w:szCs w:val="20"/>
              </w:rPr>
              <w:t>Độ dài tối đa</w:t>
            </w:r>
          </w:p>
        </w:tc>
        <w:tc>
          <w:tcPr>
            <w:tcW w:w="849" w:type="pct"/>
            <w:tcBorders>
              <w:top w:val="single" w:color="000000" w:sz="4" w:space="0"/>
              <w:left w:val="single" w:color="000000" w:sz="4" w:space="0"/>
              <w:bottom w:val="single" w:color="000000" w:sz="4" w:space="0"/>
            </w:tcBorders>
            <w:shd w:val="clear" w:color="auto" w:fill="FFFFFF"/>
            <w:vAlign w:val="center"/>
          </w:tcPr>
          <w:p w14:paraId="70F8EB6C">
            <w:pPr>
              <w:spacing w:after="120" w:line="240" w:lineRule="auto"/>
              <w:ind w:left="113" w:right="113"/>
              <w:jc w:val="center"/>
              <w:rPr>
                <w:rFonts w:ascii="Arial" w:hAnsi="Arial" w:cs="Arial"/>
                <w:b/>
                <w:sz w:val="20"/>
                <w:szCs w:val="20"/>
              </w:rPr>
            </w:pPr>
            <w:r>
              <w:rPr>
                <w:rFonts w:ascii="Arial" w:hAnsi="Arial" w:cs="Arial"/>
                <w:b/>
                <w:sz w:val="20"/>
                <w:szCs w:val="20"/>
              </w:rPr>
              <w:t>Kiểu dữ liệu</w:t>
            </w:r>
          </w:p>
        </w:tc>
        <w:tc>
          <w:tcPr>
            <w:tcW w:w="744" w:type="pct"/>
            <w:tcBorders>
              <w:top w:val="single" w:color="000000" w:sz="4" w:space="0"/>
              <w:left w:val="single" w:color="000000" w:sz="4" w:space="0"/>
              <w:bottom w:val="single" w:color="000000" w:sz="4" w:space="0"/>
            </w:tcBorders>
            <w:shd w:val="clear" w:color="auto" w:fill="FFFFFF"/>
            <w:vAlign w:val="center"/>
          </w:tcPr>
          <w:p w14:paraId="186C7770">
            <w:pPr>
              <w:spacing w:after="120" w:line="240" w:lineRule="auto"/>
              <w:ind w:left="113" w:right="113"/>
              <w:jc w:val="center"/>
              <w:rPr>
                <w:rFonts w:ascii="Arial" w:hAnsi="Arial" w:cs="Arial"/>
                <w:b/>
                <w:sz w:val="20"/>
                <w:szCs w:val="20"/>
              </w:rPr>
            </w:pPr>
            <w:r>
              <w:rPr>
                <w:rFonts w:ascii="Arial" w:hAnsi="Arial" w:cs="Arial"/>
                <w:b/>
                <w:sz w:val="20"/>
                <w:szCs w:val="20"/>
              </w:rPr>
              <w:t>Ràng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2EB811">
            <w:pPr>
              <w:spacing w:after="120" w:line="240" w:lineRule="auto"/>
              <w:ind w:left="113" w:right="113"/>
              <w:jc w:val="center"/>
              <w:rPr>
                <w:rFonts w:ascii="Arial" w:hAnsi="Arial" w:cs="Arial"/>
                <w:b/>
                <w:sz w:val="20"/>
                <w:szCs w:val="20"/>
              </w:rPr>
            </w:pPr>
            <w:r>
              <w:rPr>
                <w:rFonts w:ascii="Arial" w:hAnsi="Arial" w:cs="Arial"/>
                <w:b/>
                <w:sz w:val="20"/>
                <w:szCs w:val="20"/>
              </w:rPr>
              <w:t>Tham khảo</w:t>
            </w:r>
          </w:p>
        </w:tc>
      </w:tr>
      <w:tr w14:paraId="516161DA">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15F558A">
            <w:pPr>
              <w:spacing w:after="120" w:line="240" w:lineRule="auto"/>
              <w:ind w:right="113"/>
              <w:rPr>
                <w:rFonts w:ascii="Arial" w:hAnsi="Arial" w:cs="Arial"/>
                <w:b/>
                <w:sz w:val="20"/>
                <w:szCs w:val="20"/>
              </w:rPr>
            </w:pPr>
            <w:r>
              <w:rPr>
                <w:rFonts w:ascii="Arial" w:hAnsi="Arial" w:cs="Arial"/>
                <w:b/>
                <w:sz w:val="20"/>
                <w:szCs w:val="20"/>
              </w:rPr>
              <w:t>Thẻ TBao chứa dữ liệu thông báo và thông tin chữ ký số của cơ quan thuế</w:t>
            </w:r>
          </w:p>
        </w:tc>
      </w:tr>
      <w:tr w14:paraId="687581C3">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FF3D66B">
            <w:pPr>
              <w:spacing w:after="120" w:line="240" w:lineRule="auto"/>
              <w:ind w:right="113"/>
              <w:rPr>
                <w:rFonts w:ascii="Arial" w:hAnsi="Arial" w:cs="Arial"/>
                <w:b/>
                <w:sz w:val="20"/>
                <w:szCs w:val="20"/>
              </w:rPr>
            </w:pPr>
            <w:r>
              <w:rPr>
                <w:rFonts w:ascii="Arial" w:hAnsi="Arial" w:cs="Arial"/>
                <w:b/>
                <w:sz w:val="20"/>
                <w:szCs w:val="20"/>
              </w:rPr>
              <w:t>Thẻ TBao\DLTBao chứa dữ liệu thông báo</w:t>
            </w:r>
          </w:p>
        </w:tc>
      </w:tr>
      <w:tr w14:paraId="7D7160DF">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vAlign w:val="center"/>
          </w:tcPr>
          <w:p w14:paraId="7F000D32">
            <w:pPr>
              <w:spacing w:after="120" w:line="240" w:lineRule="auto"/>
              <w:ind w:right="113"/>
              <w:rPr>
                <w:rFonts w:ascii="Arial" w:hAnsi="Arial" w:cs="Arial"/>
                <w:sz w:val="20"/>
                <w:szCs w:val="20"/>
              </w:rPr>
            </w:pPr>
            <w:r>
              <w:rPr>
                <w:rFonts w:ascii="Arial" w:hAnsi="Arial" w:cs="Arial"/>
                <w:sz w:val="20"/>
                <w:szCs w:val="20"/>
              </w:rPr>
              <w:t>Phiên bản của thông điệp (trong Quy định này có giá trị là 2.1.1)</w:t>
            </w:r>
          </w:p>
        </w:tc>
        <w:tc>
          <w:tcPr>
            <w:tcW w:w="809" w:type="pct"/>
            <w:tcBorders>
              <w:top w:val="single" w:color="000000" w:sz="4" w:space="0"/>
              <w:left w:val="single" w:color="000000" w:sz="4" w:space="0"/>
              <w:bottom w:val="single" w:color="000000" w:sz="4" w:space="0"/>
            </w:tcBorders>
            <w:shd w:val="clear" w:color="auto" w:fill="FFFFFF"/>
            <w:vAlign w:val="center"/>
          </w:tcPr>
          <w:p w14:paraId="400744EE">
            <w:pPr>
              <w:spacing w:after="120" w:line="240" w:lineRule="auto"/>
              <w:ind w:right="113"/>
              <w:rPr>
                <w:rFonts w:ascii="Arial" w:hAnsi="Arial" w:cs="Arial"/>
                <w:sz w:val="20"/>
                <w:szCs w:val="20"/>
              </w:rPr>
            </w:pPr>
            <w:r>
              <w:rPr>
                <w:rFonts w:ascii="Arial" w:hAnsi="Arial" w:cs="Arial"/>
                <w:sz w:val="20"/>
                <w:szCs w:val="20"/>
              </w:rPr>
              <w:t>PBan</w:t>
            </w:r>
          </w:p>
        </w:tc>
        <w:tc>
          <w:tcPr>
            <w:tcW w:w="660" w:type="pct"/>
            <w:tcBorders>
              <w:top w:val="single" w:color="000000" w:sz="4" w:space="0"/>
              <w:left w:val="single" w:color="000000" w:sz="4" w:space="0"/>
              <w:bottom w:val="single" w:color="000000" w:sz="4" w:space="0"/>
            </w:tcBorders>
            <w:shd w:val="clear" w:color="auto" w:fill="FFFFFF"/>
            <w:vAlign w:val="center"/>
          </w:tcPr>
          <w:p w14:paraId="71EC2B69">
            <w:pPr>
              <w:spacing w:after="120" w:line="240" w:lineRule="auto"/>
              <w:ind w:right="113"/>
              <w:rPr>
                <w:rFonts w:ascii="Arial" w:hAnsi="Arial" w:cs="Arial"/>
                <w:sz w:val="20"/>
                <w:szCs w:val="20"/>
              </w:rPr>
            </w:pPr>
            <w:r>
              <w:rPr>
                <w:rFonts w:ascii="Arial" w:hAnsi="Arial" w:cs="Arial"/>
                <w:sz w:val="20"/>
                <w:szCs w:val="20"/>
              </w:rPr>
              <w:t>6</w:t>
            </w:r>
          </w:p>
        </w:tc>
        <w:tc>
          <w:tcPr>
            <w:tcW w:w="849" w:type="pct"/>
            <w:tcBorders>
              <w:top w:val="single" w:color="000000" w:sz="4" w:space="0"/>
              <w:left w:val="single" w:color="000000" w:sz="4" w:space="0"/>
              <w:bottom w:val="single" w:color="000000" w:sz="4" w:space="0"/>
            </w:tcBorders>
            <w:shd w:val="clear" w:color="auto" w:fill="FFFFFF"/>
            <w:vAlign w:val="center"/>
          </w:tcPr>
          <w:p w14:paraId="0C4A49E4">
            <w:pPr>
              <w:spacing w:after="120" w:line="240" w:lineRule="auto"/>
              <w:ind w:right="113"/>
              <w:rPr>
                <w:rFonts w:ascii="Arial" w:hAnsi="Arial" w:cs="Arial"/>
                <w:sz w:val="20"/>
                <w:szCs w:val="20"/>
              </w:rPr>
            </w:pPr>
            <w:r>
              <w:rPr>
                <w:rFonts w:ascii="Arial" w:hAnsi="Arial" w:cs="Arial"/>
                <w:sz w:val="20"/>
                <w:szCs w:val="20"/>
              </w:rPr>
              <w:t>Chuỗi ký tự</w:t>
            </w:r>
          </w:p>
        </w:tc>
        <w:tc>
          <w:tcPr>
            <w:tcW w:w="744" w:type="pct"/>
            <w:tcBorders>
              <w:top w:val="single" w:color="000000" w:sz="4" w:space="0"/>
              <w:left w:val="single" w:color="000000" w:sz="4" w:space="0"/>
              <w:bottom w:val="single" w:color="000000" w:sz="4" w:space="0"/>
            </w:tcBorders>
            <w:shd w:val="clear" w:color="auto" w:fill="FFFFFF"/>
            <w:vAlign w:val="center"/>
          </w:tcPr>
          <w:p w14:paraId="1901754A">
            <w:pPr>
              <w:spacing w:after="120" w:line="240" w:lineRule="auto"/>
              <w:ind w:right="113"/>
              <w:rPr>
                <w:rFonts w:ascii="Arial" w:hAnsi="Arial" w:cs="Arial"/>
                <w:sz w:val="20"/>
                <w:szCs w:val="20"/>
              </w:rPr>
            </w:pPr>
            <w:r>
              <w:rPr>
                <w:rFonts w:ascii="Arial" w:hAnsi="Arial" w:cs="Arial"/>
                <w:sz w:val="20"/>
                <w:szCs w:val="20"/>
              </w:rPr>
              <w:t>Bắt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FD59F8">
            <w:pPr>
              <w:spacing w:after="120" w:line="240" w:lineRule="auto"/>
              <w:ind w:left="113" w:right="113"/>
              <w:rPr>
                <w:rFonts w:ascii="Arial" w:hAnsi="Arial" w:cs="Arial"/>
                <w:sz w:val="20"/>
                <w:szCs w:val="20"/>
              </w:rPr>
            </w:pPr>
          </w:p>
        </w:tc>
      </w:tr>
      <w:tr w14:paraId="63111FEE">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vAlign w:val="center"/>
          </w:tcPr>
          <w:p w14:paraId="019E4CCB">
            <w:pPr>
              <w:spacing w:after="120" w:line="240" w:lineRule="auto"/>
              <w:ind w:right="113"/>
              <w:rPr>
                <w:rFonts w:ascii="Arial" w:hAnsi="Arial" w:cs="Arial"/>
                <w:sz w:val="20"/>
                <w:szCs w:val="20"/>
              </w:rPr>
            </w:pPr>
            <w:r>
              <w:rPr>
                <w:rFonts w:ascii="Arial" w:hAnsi="Arial" w:cs="Arial"/>
                <w:sz w:val="20"/>
                <w:szCs w:val="20"/>
              </w:rPr>
              <w:t>Mẫu số (Mẫu số thông báo)</w:t>
            </w:r>
          </w:p>
        </w:tc>
        <w:tc>
          <w:tcPr>
            <w:tcW w:w="809" w:type="pct"/>
            <w:tcBorders>
              <w:top w:val="single" w:color="000000" w:sz="4" w:space="0"/>
              <w:left w:val="single" w:color="000000" w:sz="4" w:space="0"/>
              <w:bottom w:val="single" w:color="000000" w:sz="4" w:space="0"/>
            </w:tcBorders>
            <w:shd w:val="clear" w:color="auto" w:fill="FFFFFF"/>
            <w:vAlign w:val="center"/>
          </w:tcPr>
          <w:p w14:paraId="30F4ABF0">
            <w:pPr>
              <w:spacing w:after="120" w:line="240" w:lineRule="auto"/>
              <w:ind w:right="113"/>
              <w:rPr>
                <w:rFonts w:ascii="Arial" w:hAnsi="Arial" w:cs="Arial"/>
                <w:sz w:val="20"/>
                <w:szCs w:val="20"/>
              </w:rPr>
            </w:pPr>
            <w:r>
              <w:rPr>
                <w:rFonts w:ascii="Arial" w:hAnsi="Arial" w:cs="Arial"/>
                <w:sz w:val="20"/>
                <w:szCs w:val="20"/>
              </w:rPr>
              <w:t>MSo</w:t>
            </w:r>
          </w:p>
        </w:tc>
        <w:tc>
          <w:tcPr>
            <w:tcW w:w="660" w:type="pct"/>
            <w:tcBorders>
              <w:top w:val="single" w:color="000000" w:sz="4" w:space="0"/>
              <w:left w:val="single" w:color="000000" w:sz="4" w:space="0"/>
              <w:bottom w:val="single" w:color="000000" w:sz="4" w:space="0"/>
            </w:tcBorders>
            <w:shd w:val="clear" w:color="auto" w:fill="FFFFFF"/>
            <w:vAlign w:val="center"/>
          </w:tcPr>
          <w:p w14:paraId="3574E5C3">
            <w:pPr>
              <w:spacing w:after="120" w:line="240" w:lineRule="auto"/>
              <w:ind w:right="113"/>
              <w:rPr>
                <w:rFonts w:ascii="Arial" w:hAnsi="Arial" w:cs="Arial"/>
                <w:sz w:val="20"/>
                <w:szCs w:val="20"/>
              </w:rPr>
            </w:pPr>
            <w:r>
              <w:rPr>
                <w:rFonts w:ascii="Arial" w:hAnsi="Arial" w:cs="Arial"/>
                <w:sz w:val="20"/>
                <w:szCs w:val="20"/>
              </w:rPr>
              <w:t>15</w:t>
            </w:r>
          </w:p>
        </w:tc>
        <w:tc>
          <w:tcPr>
            <w:tcW w:w="849" w:type="pct"/>
            <w:tcBorders>
              <w:top w:val="single" w:color="000000" w:sz="4" w:space="0"/>
              <w:left w:val="single" w:color="000000" w:sz="4" w:space="0"/>
              <w:bottom w:val="single" w:color="000000" w:sz="4" w:space="0"/>
            </w:tcBorders>
            <w:shd w:val="clear" w:color="auto" w:fill="FFFFFF"/>
            <w:vAlign w:val="center"/>
          </w:tcPr>
          <w:p w14:paraId="609F4B6F">
            <w:pPr>
              <w:spacing w:after="120" w:line="240" w:lineRule="auto"/>
              <w:ind w:right="113"/>
              <w:rPr>
                <w:rFonts w:ascii="Arial" w:hAnsi="Arial" w:cs="Arial"/>
                <w:sz w:val="20"/>
                <w:szCs w:val="20"/>
              </w:rPr>
            </w:pPr>
            <w:r>
              <w:rPr>
                <w:rFonts w:ascii="Arial" w:hAnsi="Arial" w:cs="Arial"/>
                <w:sz w:val="20"/>
                <w:szCs w:val="20"/>
              </w:rPr>
              <w:t>Chuỗi ký tự (Chi tiết tại Phụ lục VIII Quy định này)</w:t>
            </w:r>
          </w:p>
        </w:tc>
        <w:tc>
          <w:tcPr>
            <w:tcW w:w="744" w:type="pct"/>
            <w:tcBorders>
              <w:top w:val="single" w:color="000000" w:sz="4" w:space="0"/>
              <w:left w:val="single" w:color="000000" w:sz="4" w:space="0"/>
              <w:bottom w:val="single" w:color="000000" w:sz="4" w:space="0"/>
            </w:tcBorders>
            <w:shd w:val="clear" w:color="auto" w:fill="FFFFFF"/>
            <w:vAlign w:val="center"/>
          </w:tcPr>
          <w:p w14:paraId="5A1DBE89">
            <w:pPr>
              <w:spacing w:after="120" w:line="240" w:lineRule="auto"/>
              <w:ind w:right="113"/>
              <w:rPr>
                <w:rFonts w:ascii="Arial" w:hAnsi="Arial" w:cs="Arial"/>
                <w:sz w:val="20"/>
                <w:szCs w:val="20"/>
              </w:rPr>
            </w:pPr>
            <w:r>
              <w:rPr>
                <w:rFonts w:ascii="Arial" w:hAnsi="Arial" w:cs="Arial"/>
                <w:sz w:val="20"/>
                <w:szCs w:val="20"/>
              </w:rPr>
              <w:t>Bắt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23661C">
            <w:pPr>
              <w:spacing w:after="120" w:line="240" w:lineRule="auto"/>
              <w:ind w:left="113" w:right="113"/>
              <w:rPr>
                <w:rFonts w:ascii="Arial" w:hAnsi="Arial" w:cs="Arial"/>
                <w:sz w:val="20"/>
                <w:szCs w:val="20"/>
              </w:rPr>
            </w:pPr>
          </w:p>
        </w:tc>
      </w:tr>
      <w:tr w14:paraId="67B77985">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vAlign w:val="center"/>
          </w:tcPr>
          <w:p w14:paraId="2302CC8C">
            <w:pPr>
              <w:spacing w:after="120" w:line="240" w:lineRule="auto"/>
              <w:ind w:right="113"/>
              <w:rPr>
                <w:rFonts w:ascii="Arial" w:hAnsi="Arial" w:cs="Arial"/>
                <w:sz w:val="20"/>
                <w:szCs w:val="20"/>
              </w:rPr>
            </w:pPr>
            <w:r>
              <w:rPr>
                <w:rFonts w:ascii="Arial" w:hAnsi="Arial" w:cs="Arial"/>
                <w:sz w:val="20"/>
                <w:szCs w:val="20"/>
              </w:rPr>
              <w:t>Tên (Tên thông báo)</w:t>
            </w:r>
          </w:p>
        </w:tc>
        <w:tc>
          <w:tcPr>
            <w:tcW w:w="809" w:type="pct"/>
            <w:tcBorders>
              <w:top w:val="single" w:color="000000" w:sz="4" w:space="0"/>
              <w:left w:val="single" w:color="000000" w:sz="4" w:space="0"/>
              <w:bottom w:val="single" w:color="000000" w:sz="4" w:space="0"/>
            </w:tcBorders>
            <w:shd w:val="clear" w:color="auto" w:fill="FFFFFF"/>
            <w:vAlign w:val="center"/>
          </w:tcPr>
          <w:p w14:paraId="3D6DDD98">
            <w:pPr>
              <w:spacing w:after="120" w:line="240" w:lineRule="auto"/>
              <w:ind w:right="113"/>
              <w:rPr>
                <w:rFonts w:ascii="Arial" w:hAnsi="Arial" w:cs="Arial"/>
                <w:sz w:val="20"/>
                <w:szCs w:val="20"/>
              </w:rPr>
            </w:pPr>
            <w:r>
              <w:rPr>
                <w:rFonts w:ascii="Arial" w:hAnsi="Arial" w:cs="Arial"/>
                <w:sz w:val="20"/>
                <w:szCs w:val="20"/>
              </w:rPr>
              <w:t>Ten</w:t>
            </w:r>
          </w:p>
        </w:tc>
        <w:tc>
          <w:tcPr>
            <w:tcW w:w="660" w:type="pct"/>
            <w:tcBorders>
              <w:top w:val="single" w:color="000000" w:sz="4" w:space="0"/>
              <w:left w:val="single" w:color="000000" w:sz="4" w:space="0"/>
              <w:bottom w:val="single" w:color="000000" w:sz="4" w:space="0"/>
            </w:tcBorders>
            <w:shd w:val="clear" w:color="auto" w:fill="FFFFFF"/>
            <w:vAlign w:val="center"/>
          </w:tcPr>
          <w:p w14:paraId="3ADAD5AE">
            <w:pPr>
              <w:spacing w:after="120" w:line="240" w:lineRule="auto"/>
              <w:ind w:right="113"/>
              <w:rPr>
                <w:rFonts w:ascii="Arial" w:hAnsi="Arial" w:cs="Arial"/>
                <w:sz w:val="20"/>
                <w:szCs w:val="20"/>
              </w:rPr>
            </w:pPr>
            <w:r>
              <w:rPr>
                <w:rFonts w:ascii="Arial" w:hAnsi="Arial" w:cs="Arial"/>
                <w:sz w:val="20"/>
                <w:szCs w:val="20"/>
              </w:rPr>
              <w:t>255</w:t>
            </w:r>
          </w:p>
        </w:tc>
        <w:tc>
          <w:tcPr>
            <w:tcW w:w="849" w:type="pct"/>
            <w:tcBorders>
              <w:top w:val="single" w:color="000000" w:sz="4" w:space="0"/>
              <w:left w:val="single" w:color="000000" w:sz="4" w:space="0"/>
              <w:bottom w:val="single" w:color="000000" w:sz="4" w:space="0"/>
            </w:tcBorders>
            <w:shd w:val="clear" w:color="auto" w:fill="FFFFFF"/>
            <w:vAlign w:val="center"/>
          </w:tcPr>
          <w:p w14:paraId="7844364B">
            <w:pPr>
              <w:spacing w:after="120" w:line="240" w:lineRule="auto"/>
              <w:ind w:right="113"/>
              <w:rPr>
                <w:rFonts w:ascii="Arial" w:hAnsi="Arial" w:cs="Arial"/>
                <w:sz w:val="20"/>
                <w:szCs w:val="20"/>
              </w:rPr>
            </w:pPr>
            <w:r>
              <w:rPr>
                <w:rFonts w:ascii="Arial" w:hAnsi="Arial" w:cs="Arial"/>
                <w:sz w:val="20"/>
                <w:szCs w:val="20"/>
              </w:rPr>
              <w:t>Chuỗi ký tự</w:t>
            </w:r>
          </w:p>
        </w:tc>
        <w:tc>
          <w:tcPr>
            <w:tcW w:w="744" w:type="pct"/>
            <w:tcBorders>
              <w:top w:val="single" w:color="000000" w:sz="4" w:space="0"/>
              <w:left w:val="single" w:color="000000" w:sz="4" w:space="0"/>
              <w:bottom w:val="single" w:color="000000" w:sz="4" w:space="0"/>
            </w:tcBorders>
            <w:shd w:val="clear" w:color="auto" w:fill="FFFFFF"/>
            <w:vAlign w:val="center"/>
          </w:tcPr>
          <w:p w14:paraId="6BE3E363">
            <w:pPr>
              <w:spacing w:after="120" w:line="240" w:lineRule="auto"/>
              <w:ind w:right="113"/>
              <w:rPr>
                <w:rFonts w:ascii="Arial" w:hAnsi="Arial" w:cs="Arial"/>
                <w:sz w:val="20"/>
                <w:szCs w:val="20"/>
              </w:rPr>
            </w:pPr>
            <w:r>
              <w:rPr>
                <w:rFonts w:ascii="Arial" w:hAnsi="Arial" w:cs="Arial"/>
                <w:sz w:val="20"/>
                <w:szCs w:val="20"/>
              </w:rPr>
              <w:t>Bắt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974ED1">
            <w:pPr>
              <w:spacing w:after="120" w:line="240" w:lineRule="auto"/>
              <w:ind w:left="113" w:right="113"/>
              <w:rPr>
                <w:rFonts w:ascii="Arial" w:hAnsi="Arial" w:cs="Arial"/>
                <w:sz w:val="20"/>
                <w:szCs w:val="20"/>
              </w:rPr>
            </w:pPr>
          </w:p>
        </w:tc>
      </w:tr>
      <w:tr w14:paraId="40BDFD61">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vAlign w:val="center"/>
          </w:tcPr>
          <w:p w14:paraId="04BDDC1B">
            <w:pPr>
              <w:spacing w:after="120" w:line="240" w:lineRule="auto"/>
              <w:ind w:right="113"/>
              <w:rPr>
                <w:rFonts w:ascii="Arial" w:hAnsi="Arial" w:cs="Arial"/>
                <w:sz w:val="20"/>
                <w:szCs w:val="20"/>
              </w:rPr>
            </w:pPr>
            <w:r>
              <w:rPr>
                <w:rFonts w:ascii="Arial" w:hAnsi="Arial" w:cs="Arial"/>
                <w:sz w:val="20"/>
                <w:szCs w:val="20"/>
              </w:rPr>
              <w:t>Số (Số thông báo)</w:t>
            </w:r>
          </w:p>
        </w:tc>
        <w:tc>
          <w:tcPr>
            <w:tcW w:w="809" w:type="pct"/>
            <w:tcBorders>
              <w:top w:val="single" w:color="000000" w:sz="4" w:space="0"/>
              <w:left w:val="single" w:color="000000" w:sz="4" w:space="0"/>
              <w:bottom w:val="single" w:color="000000" w:sz="4" w:space="0"/>
            </w:tcBorders>
            <w:shd w:val="clear" w:color="auto" w:fill="FFFFFF"/>
            <w:vAlign w:val="center"/>
          </w:tcPr>
          <w:p w14:paraId="02B1A3CC">
            <w:pPr>
              <w:spacing w:after="120" w:line="240" w:lineRule="auto"/>
              <w:ind w:right="113"/>
              <w:rPr>
                <w:rFonts w:ascii="Arial" w:hAnsi="Arial" w:cs="Arial"/>
                <w:sz w:val="20"/>
                <w:szCs w:val="20"/>
              </w:rPr>
            </w:pPr>
            <w:r>
              <w:rPr>
                <w:rFonts w:ascii="Arial" w:hAnsi="Arial" w:cs="Arial"/>
                <w:sz w:val="20"/>
                <w:szCs w:val="20"/>
              </w:rPr>
              <w:t>So</w:t>
            </w:r>
          </w:p>
        </w:tc>
        <w:tc>
          <w:tcPr>
            <w:tcW w:w="660" w:type="pct"/>
            <w:tcBorders>
              <w:top w:val="single" w:color="000000" w:sz="4" w:space="0"/>
              <w:left w:val="single" w:color="000000" w:sz="4" w:space="0"/>
              <w:bottom w:val="single" w:color="000000" w:sz="4" w:space="0"/>
            </w:tcBorders>
            <w:shd w:val="clear" w:color="auto" w:fill="FFFFFF"/>
            <w:vAlign w:val="center"/>
          </w:tcPr>
          <w:p w14:paraId="73E56E1F">
            <w:pPr>
              <w:spacing w:after="120" w:line="240" w:lineRule="auto"/>
              <w:ind w:right="113"/>
              <w:rPr>
                <w:rFonts w:ascii="Arial" w:hAnsi="Arial" w:cs="Arial"/>
                <w:sz w:val="20"/>
                <w:szCs w:val="20"/>
              </w:rPr>
            </w:pPr>
            <w:r>
              <w:rPr>
                <w:rFonts w:ascii="Arial" w:hAnsi="Arial" w:cs="Arial"/>
                <w:sz w:val="20"/>
                <w:szCs w:val="20"/>
              </w:rPr>
              <w:t>30</w:t>
            </w:r>
          </w:p>
        </w:tc>
        <w:tc>
          <w:tcPr>
            <w:tcW w:w="849" w:type="pct"/>
            <w:tcBorders>
              <w:top w:val="single" w:color="000000" w:sz="4" w:space="0"/>
              <w:left w:val="single" w:color="000000" w:sz="4" w:space="0"/>
              <w:bottom w:val="single" w:color="000000" w:sz="4" w:space="0"/>
            </w:tcBorders>
            <w:shd w:val="clear" w:color="auto" w:fill="FFFFFF"/>
            <w:vAlign w:val="center"/>
          </w:tcPr>
          <w:p w14:paraId="43BE9120">
            <w:pPr>
              <w:spacing w:after="120" w:line="240" w:lineRule="auto"/>
              <w:ind w:right="113"/>
              <w:rPr>
                <w:rFonts w:ascii="Arial" w:hAnsi="Arial" w:cs="Arial"/>
                <w:sz w:val="20"/>
                <w:szCs w:val="20"/>
              </w:rPr>
            </w:pPr>
            <w:r>
              <w:rPr>
                <w:rFonts w:ascii="Arial" w:hAnsi="Arial" w:cs="Arial"/>
                <w:sz w:val="20"/>
                <w:szCs w:val="20"/>
              </w:rPr>
              <w:t>Chuỗi ký tự</w:t>
            </w:r>
          </w:p>
        </w:tc>
        <w:tc>
          <w:tcPr>
            <w:tcW w:w="744" w:type="pct"/>
            <w:tcBorders>
              <w:top w:val="single" w:color="000000" w:sz="4" w:space="0"/>
              <w:left w:val="single" w:color="000000" w:sz="4" w:space="0"/>
              <w:bottom w:val="single" w:color="000000" w:sz="4" w:space="0"/>
            </w:tcBorders>
            <w:shd w:val="clear" w:color="auto" w:fill="FFFFFF"/>
            <w:vAlign w:val="center"/>
          </w:tcPr>
          <w:p w14:paraId="00D25EC2">
            <w:pPr>
              <w:spacing w:after="120" w:line="240" w:lineRule="auto"/>
              <w:ind w:right="113"/>
              <w:rPr>
                <w:rFonts w:ascii="Arial" w:hAnsi="Arial" w:cs="Arial"/>
                <w:sz w:val="20"/>
                <w:szCs w:val="20"/>
              </w:rPr>
            </w:pPr>
            <w:r>
              <w:rPr>
                <w:rFonts w:ascii="Arial" w:hAnsi="Arial" w:cs="Arial"/>
                <w:sz w:val="20"/>
                <w:szCs w:val="20"/>
              </w:rPr>
              <w:t>Bắt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89DBB2">
            <w:pPr>
              <w:spacing w:after="120" w:line="240" w:lineRule="auto"/>
              <w:ind w:left="113" w:right="113"/>
              <w:rPr>
                <w:rFonts w:ascii="Arial" w:hAnsi="Arial" w:cs="Arial"/>
                <w:sz w:val="20"/>
                <w:szCs w:val="20"/>
              </w:rPr>
            </w:pPr>
          </w:p>
        </w:tc>
      </w:tr>
      <w:tr w14:paraId="7AB15527">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vAlign w:val="center"/>
          </w:tcPr>
          <w:p w14:paraId="53AE3CAE">
            <w:pPr>
              <w:spacing w:after="120" w:line="240" w:lineRule="auto"/>
              <w:ind w:right="113"/>
              <w:rPr>
                <w:rFonts w:ascii="Arial" w:hAnsi="Arial" w:cs="Arial"/>
                <w:sz w:val="20"/>
                <w:szCs w:val="20"/>
              </w:rPr>
            </w:pPr>
            <w:r>
              <w:rPr>
                <w:rFonts w:ascii="Arial" w:hAnsi="Arial" w:cs="Arial"/>
                <w:sz w:val="20"/>
                <w:szCs w:val="20"/>
              </w:rPr>
              <w:t>Địa danh</w:t>
            </w:r>
          </w:p>
        </w:tc>
        <w:tc>
          <w:tcPr>
            <w:tcW w:w="809" w:type="pct"/>
            <w:tcBorders>
              <w:top w:val="single" w:color="000000" w:sz="4" w:space="0"/>
              <w:left w:val="single" w:color="000000" w:sz="4" w:space="0"/>
              <w:bottom w:val="single" w:color="000000" w:sz="4" w:space="0"/>
            </w:tcBorders>
            <w:shd w:val="clear" w:color="auto" w:fill="FFFFFF"/>
            <w:vAlign w:val="center"/>
          </w:tcPr>
          <w:p w14:paraId="5E5AB77A">
            <w:pPr>
              <w:spacing w:after="120" w:line="240" w:lineRule="auto"/>
              <w:ind w:right="113"/>
              <w:rPr>
                <w:rFonts w:ascii="Arial" w:hAnsi="Arial" w:cs="Arial"/>
                <w:sz w:val="20"/>
                <w:szCs w:val="20"/>
              </w:rPr>
            </w:pPr>
            <w:r>
              <w:rPr>
                <w:rFonts w:ascii="Arial" w:hAnsi="Arial" w:cs="Arial"/>
                <w:sz w:val="20"/>
                <w:szCs w:val="20"/>
              </w:rPr>
              <w:t>DDanh</w:t>
            </w:r>
          </w:p>
        </w:tc>
        <w:tc>
          <w:tcPr>
            <w:tcW w:w="660" w:type="pct"/>
            <w:tcBorders>
              <w:top w:val="single" w:color="000000" w:sz="4" w:space="0"/>
              <w:left w:val="single" w:color="000000" w:sz="4" w:space="0"/>
              <w:bottom w:val="single" w:color="000000" w:sz="4" w:space="0"/>
            </w:tcBorders>
            <w:shd w:val="clear" w:color="auto" w:fill="FFFFFF"/>
            <w:vAlign w:val="center"/>
          </w:tcPr>
          <w:p w14:paraId="593D9C1C">
            <w:pPr>
              <w:spacing w:after="120" w:line="240" w:lineRule="auto"/>
              <w:ind w:right="113"/>
              <w:rPr>
                <w:rFonts w:ascii="Arial" w:hAnsi="Arial" w:cs="Arial"/>
                <w:sz w:val="20"/>
                <w:szCs w:val="20"/>
              </w:rPr>
            </w:pPr>
            <w:r>
              <w:rPr>
                <w:rFonts w:ascii="Arial" w:hAnsi="Arial" w:cs="Arial"/>
                <w:sz w:val="20"/>
                <w:szCs w:val="20"/>
              </w:rPr>
              <w:t>50</w:t>
            </w:r>
          </w:p>
        </w:tc>
        <w:tc>
          <w:tcPr>
            <w:tcW w:w="849" w:type="pct"/>
            <w:tcBorders>
              <w:top w:val="single" w:color="000000" w:sz="4" w:space="0"/>
              <w:left w:val="single" w:color="000000" w:sz="4" w:space="0"/>
              <w:bottom w:val="single" w:color="000000" w:sz="4" w:space="0"/>
            </w:tcBorders>
            <w:shd w:val="clear" w:color="auto" w:fill="FFFFFF"/>
            <w:vAlign w:val="center"/>
          </w:tcPr>
          <w:p w14:paraId="2B9AC161">
            <w:pPr>
              <w:spacing w:after="120" w:line="240" w:lineRule="auto"/>
              <w:ind w:right="113"/>
              <w:rPr>
                <w:rFonts w:ascii="Arial" w:hAnsi="Arial" w:cs="Arial"/>
                <w:sz w:val="20"/>
                <w:szCs w:val="20"/>
              </w:rPr>
            </w:pPr>
            <w:r>
              <w:rPr>
                <w:rFonts w:ascii="Arial" w:hAnsi="Arial" w:cs="Arial"/>
                <w:sz w:val="20"/>
                <w:szCs w:val="20"/>
              </w:rPr>
              <w:t>Chuỗi ký tự</w:t>
            </w:r>
          </w:p>
        </w:tc>
        <w:tc>
          <w:tcPr>
            <w:tcW w:w="744" w:type="pct"/>
            <w:tcBorders>
              <w:top w:val="single" w:color="000000" w:sz="4" w:space="0"/>
              <w:left w:val="single" w:color="000000" w:sz="4" w:space="0"/>
              <w:bottom w:val="single" w:color="000000" w:sz="4" w:space="0"/>
            </w:tcBorders>
            <w:shd w:val="clear" w:color="auto" w:fill="FFFFFF"/>
            <w:vAlign w:val="center"/>
          </w:tcPr>
          <w:p w14:paraId="6AF96C98">
            <w:pPr>
              <w:spacing w:after="120" w:line="240" w:lineRule="auto"/>
              <w:ind w:right="113"/>
              <w:rPr>
                <w:rFonts w:ascii="Arial" w:hAnsi="Arial" w:cs="Arial"/>
                <w:sz w:val="20"/>
                <w:szCs w:val="20"/>
              </w:rPr>
            </w:pPr>
            <w:r>
              <w:rPr>
                <w:rFonts w:ascii="Arial" w:hAnsi="Arial" w:cs="Arial"/>
                <w:sz w:val="20"/>
                <w:szCs w:val="20"/>
              </w:rPr>
              <w:t>Bắt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C7F28F">
            <w:pPr>
              <w:spacing w:after="120" w:line="240" w:lineRule="auto"/>
              <w:ind w:left="113" w:right="113"/>
              <w:rPr>
                <w:rFonts w:ascii="Arial" w:hAnsi="Arial" w:cs="Arial"/>
                <w:sz w:val="20"/>
                <w:szCs w:val="20"/>
              </w:rPr>
            </w:pPr>
          </w:p>
        </w:tc>
      </w:tr>
      <w:tr w14:paraId="797496AB">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tcPr>
          <w:p w14:paraId="001CA718">
            <w:pPr>
              <w:spacing w:after="120" w:line="240" w:lineRule="auto"/>
              <w:ind w:right="113"/>
              <w:rPr>
                <w:rFonts w:ascii="Arial" w:hAnsi="Arial" w:cs="Arial"/>
                <w:sz w:val="20"/>
                <w:szCs w:val="20"/>
              </w:rPr>
            </w:pPr>
            <w:r>
              <w:rPr>
                <w:rFonts w:ascii="Arial" w:hAnsi="Arial" w:eastAsia="Times New Roman" w:cs="Arial"/>
                <w:sz w:val="20"/>
                <w:szCs w:val="20"/>
              </w:rPr>
              <w:t>Tên cơ quan thuế cấp trên</w:t>
            </w:r>
          </w:p>
        </w:tc>
        <w:tc>
          <w:tcPr>
            <w:tcW w:w="809" w:type="pct"/>
            <w:tcBorders>
              <w:top w:val="single" w:color="000000" w:sz="4" w:space="0"/>
              <w:left w:val="single" w:color="000000" w:sz="4" w:space="0"/>
              <w:bottom w:val="single" w:color="000000" w:sz="4" w:space="0"/>
            </w:tcBorders>
            <w:shd w:val="clear" w:color="auto" w:fill="FFFFFF"/>
          </w:tcPr>
          <w:p w14:paraId="6642E2D0">
            <w:pPr>
              <w:spacing w:after="120" w:line="240" w:lineRule="auto"/>
              <w:ind w:right="113"/>
              <w:rPr>
                <w:rFonts w:ascii="Arial" w:hAnsi="Arial" w:cs="Arial"/>
                <w:sz w:val="20"/>
                <w:szCs w:val="20"/>
              </w:rPr>
            </w:pPr>
            <w:r>
              <w:rPr>
                <w:rFonts w:ascii="Arial" w:hAnsi="Arial" w:eastAsia="Times New Roman" w:cs="Arial"/>
                <w:sz w:val="20"/>
                <w:szCs w:val="20"/>
              </w:rPr>
              <w:t>TCQTCTren</w:t>
            </w:r>
          </w:p>
        </w:tc>
        <w:tc>
          <w:tcPr>
            <w:tcW w:w="660" w:type="pct"/>
            <w:tcBorders>
              <w:top w:val="single" w:color="000000" w:sz="4" w:space="0"/>
              <w:left w:val="single" w:color="000000" w:sz="4" w:space="0"/>
              <w:bottom w:val="single" w:color="000000" w:sz="4" w:space="0"/>
            </w:tcBorders>
            <w:shd w:val="clear" w:color="auto" w:fill="FFFFFF"/>
          </w:tcPr>
          <w:p w14:paraId="2F042E04">
            <w:pPr>
              <w:spacing w:after="120" w:line="240" w:lineRule="auto"/>
              <w:ind w:left="113" w:right="113"/>
              <w:rPr>
                <w:rFonts w:ascii="Arial" w:hAnsi="Arial" w:cs="Arial"/>
                <w:sz w:val="20"/>
                <w:szCs w:val="20"/>
              </w:rPr>
            </w:pPr>
            <w:r>
              <w:rPr>
                <w:rFonts w:ascii="Arial" w:hAnsi="Arial" w:eastAsia="Times New Roman" w:cs="Arial"/>
                <w:sz w:val="20"/>
                <w:szCs w:val="20"/>
              </w:rPr>
              <w:t xml:space="preserve"> 100</w:t>
            </w:r>
          </w:p>
        </w:tc>
        <w:tc>
          <w:tcPr>
            <w:tcW w:w="849" w:type="pct"/>
            <w:tcBorders>
              <w:top w:val="single" w:color="000000" w:sz="4" w:space="0"/>
              <w:left w:val="single" w:color="000000" w:sz="4" w:space="0"/>
              <w:bottom w:val="single" w:color="000000" w:sz="4" w:space="0"/>
            </w:tcBorders>
            <w:shd w:val="clear" w:color="auto" w:fill="FFFFFF"/>
          </w:tcPr>
          <w:p w14:paraId="4E661942">
            <w:pPr>
              <w:spacing w:after="120" w:line="240" w:lineRule="auto"/>
              <w:ind w:right="113"/>
              <w:rPr>
                <w:rFonts w:ascii="Arial" w:hAnsi="Arial" w:cs="Arial"/>
                <w:sz w:val="20"/>
                <w:szCs w:val="20"/>
              </w:rPr>
            </w:pPr>
            <w:r>
              <w:rPr>
                <w:rFonts w:ascii="Arial" w:hAnsi="Arial" w:eastAsia="Times New Roman" w:cs="Arial"/>
                <w:sz w:val="20"/>
                <w:szCs w:val="20"/>
              </w:rPr>
              <w:t>Chuỗi ký tự</w:t>
            </w:r>
          </w:p>
        </w:tc>
        <w:tc>
          <w:tcPr>
            <w:tcW w:w="744" w:type="pct"/>
            <w:tcBorders>
              <w:top w:val="single" w:color="000000" w:sz="4" w:space="0"/>
              <w:left w:val="single" w:color="000000" w:sz="4" w:space="0"/>
              <w:bottom w:val="single" w:color="000000" w:sz="4" w:space="0"/>
            </w:tcBorders>
            <w:shd w:val="clear" w:color="auto" w:fill="FFFFFF"/>
          </w:tcPr>
          <w:p w14:paraId="3DE3CF98">
            <w:pPr>
              <w:spacing w:after="120" w:line="240" w:lineRule="auto"/>
              <w:ind w:right="113"/>
              <w:rPr>
                <w:rFonts w:ascii="Arial" w:hAnsi="Arial" w:cs="Arial"/>
                <w:sz w:val="20"/>
                <w:szCs w:val="20"/>
              </w:rPr>
            </w:pPr>
            <w:r>
              <w:rPr>
                <w:rFonts w:ascii="Arial" w:hAnsi="Arial" w:eastAsia="Times New Roman" w:cs="Arial"/>
                <w:sz w:val="20"/>
                <w:szCs w:val="20"/>
              </w:rPr>
              <w:t xml:space="preserve"> Bắt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9FD328">
            <w:pPr>
              <w:spacing w:after="120" w:line="240" w:lineRule="auto"/>
              <w:ind w:left="113" w:right="113"/>
              <w:rPr>
                <w:rFonts w:ascii="Arial" w:hAnsi="Arial" w:cs="Arial"/>
                <w:sz w:val="20"/>
                <w:szCs w:val="20"/>
              </w:rPr>
            </w:pPr>
          </w:p>
        </w:tc>
      </w:tr>
      <w:tr w14:paraId="22BE4731">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tcPr>
          <w:p w14:paraId="08C528F8">
            <w:pPr>
              <w:spacing w:after="120" w:line="240" w:lineRule="auto"/>
              <w:ind w:right="113"/>
              <w:rPr>
                <w:rFonts w:ascii="Arial" w:hAnsi="Arial" w:cs="Arial"/>
                <w:sz w:val="20"/>
                <w:szCs w:val="20"/>
              </w:rPr>
            </w:pPr>
            <w:r>
              <w:rPr>
                <w:rFonts w:ascii="Arial" w:hAnsi="Arial" w:eastAsia="Times New Roman" w:cs="Arial"/>
                <w:sz w:val="20"/>
                <w:szCs w:val="20"/>
              </w:rPr>
              <w:t xml:space="preserve"> Tên cơ quan thuế (Tên cơ quan thuế ra thông báo)</w:t>
            </w:r>
          </w:p>
        </w:tc>
        <w:tc>
          <w:tcPr>
            <w:tcW w:w="809" w:type="pct"/>
            <w:tcBorders>
              <w:top w:val="single" w:color="000000" w:sz="4" w:space="0"/>
              <w:left w:val="single" w:color="000000" w:sz="4" w:space="0"/>
              <w:bottom w:val="single" w:color="000000" w:sz="4" w:space="0"/>
            </w:tcBorders>
            <w:shd w:val="clear" w:color="auto" w:fill="FFFFFF"/>
          </w:tcPr>
          <w:p w14:paraId="0EC1558A">
            <w:pPr>
              <w:spacing w:after="120" w:line="240" w:lineRule="auto"/>
              <w:ind w:right="113"/>
              <w:rPr>
                <w:rFonts w:ascii="Arial" w:hAnsi="Arial" w:cs="Arial"/>
                <w:sz w:val="20"/>
                <w:szCs w:val="20"/>
              </w:rPr>
            </w:pPr>
            <w:r>
              <w:rPr>
                <w:rFonts w:ascii="Arial" w:hAnsi="Arial" w:eastAsia="Times New Roman" w:cs="Arial"/>
                <w:sz w:val="20"/>
                <w:szCs w:val="20"/>
              </w:rPr>
              <w:t>TCQT</w:t>
            </w:r>
          </w:p>
        </w:tc>
        <w:tc>
          <w:tcPr>
            <w:tcW w:w="660" w:type="pct"/>
            <w:tcBorders>
              <w:top w:val="single" w:color="000000" w:sz="4" w:space="0"/>
              <w:left w:val="single" w:color="000000" w:sz="4" w:space="0"/>
              <w:bottom w:val="single" w:color="000000" w:sz="4" w:space="0"/>
            </w:tcBorders>
            <w:shd w:val="clear" w:color="auto" w:fill="FFFFFF"/>
          </w:tcPr>
          <w:p w14:paraId="29FB3F63">
            <w:pPr>
              <w:spacing w:after="120" w:line="240" w:lineRule="auto"/>
              <w:ind w:left="113" w:right="113"/>
              <w:rPr>
                <w:rFonts w:ascii="Arial" w:hAnsi="Arial" w:cs="Arial"/>
                <w:sz w:val="20"/>
                <w:szCs w:val="20"/>
              </w:rPr>
            </w:pPr>
            <w:r>
              <w:rPr>
                <w:rFonts w:ascii="Arial" w:hAnsi="Arial" w:eastAsia="Times New Roman" w:cs="Arial"/>
                <w:sz w:val="20"/>
                <w:szCs w:val="20"/>
              </w:rPr>
              <w:t>100</w:t>
            </w:r>
          </w:p>
        </w:tc>
        <w:tc>
          <w:tcPr>
            <w:tcW w:w="849" w:type="pct"/>
            <w:tcBorders>
              <w:top w:val="single" w:color="000000" w:sz="4" w:space="0"/>
              <w:left w:val="single" w:color="000000" w:sz="4" w:space="0"/>
              <w:bottom w:val="single" w:color="000000" w:sz="4" w:space="0"/>
            </w:tcBorders>
            <w:shd w:val="clear" w:color="auto" w:fill="FFFFFF"/>
          </w:tcPr>
          <w:p w14:paraId="26BB91E8">
            <w:pPr>
              <w:spacing w:after="120" w:line="240" w:lineRule="auto"/>
              <w:ind w:right="113"/>
              <w:rPr>
                <w:rFonts w:ascii="Arial" w:hAnsi="Arial" w:cs="Arial"/>
                <w:sz w:val="20"/>
                <w:szCs w:val="20"/>
              </w:rPr>
            </w:pPr>
            <w:r>
              <w:rPr>
                <w:rFonts w:ascii="Arial" w:hAnsi="Arial" w:eastAsia="Times New Roman" w:cs="Arial"/>
                <w:sz w:val="20"/>
                <w:szCs w:val="20"/>
              </w:rPr>
              <w:t>Chuỗi ký tự</w:t>
            </w:r>
          </w:p>
        </w:tc>
        <w:tc>
          <w:tcPr>
            <w:tcW w:w="744" w:type="pct"/>
            <w:tcBorders>
              <w:top w:val="single" w:color="000000" w:sz="4" w:space="0"/>
              <w:left w:val="single" w:color="000000" w:sz="4" w:space="0"/>
              <w:bottom w:val="single" w:color="000000" w:sz="4" w:space="0"/>
            </w:tcBorders>
            <w:shd w:val="clear" w:color="auto" w:fill="FFFFFF"/>
          </w:tcPr>
          <w:p w14:paraId="04D93C10">
            <w:pPr>
              <w:spacing w:after="120" w:line="240" w:lineRule="auto"/>
              <w:ind w:right="113"/>
              <w:rPr>
                <w:rFonts w:ascii="Arial" w:hAnsi="Arial" w:cs="Arial"/>
                <w:sz w:val="20"/>
                <w:szCs w:val="20"/>
              </w:rPr>
            </w:pPr>
            <w:r>
              <w:rPr>
                <w:rFonts w:ascii="Arial" w:hAnsi="Arial" w:eastAsia="Times New Roman" w:cs="Arial"/>
                <w:sz w:val="20"/>
                <w:szCs w:val="20"/>
              </w:rPr>
              <w:t xml:space="preserve"> Bắt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E1EFEE">
            <w:pPr>
              <w:spacing w:after="120" w:line="240" w:lineRule="auto"/>
              <w:ind w:left="113" w:right="113"/>
              <w:rPr>
                <w:rFonts w:ascii="Arial" w:hAnsi="Arial" w:cs="Arial"/>
                <w:sz w:val="20"/>
                <w:szCs w:val="20"/>
              </w:rPr>
            </w:pPr>
          </w:p>
        </w:tc>
      </w:tr>
      <w:tr w14:paraId="6F158DFE">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vAlign w:val="center"/>
          </w:tcPr>
          <w:p w14:paraId="78BDF272">
            <w:pPr>
              <w:spacing w:after="120" w:line="240" w:lineRule="auto"/>
              <w:ind w:right="113"/>
              <w:rPr>
                <w:rFonts w:ascii="Arial" w:hAnsi="Arial" w:cs="Arial"/>
                <w:sz w:val="20"/>
                <w:szCs w:val="20"/>
              </w:rPr>
            </w:pPr>
            <w:r>
              <w:rPr>
                <w:rFonts w:ascii="Arial" w:hAnsi="Arial" w:cs="Arial"/>
                <w:sz w:val="20"/>
                <w:szCs w:val="20"/>
              </w:rPr>
              <w:t>Ngày thông báo</w:t>
            </w:r>
          </w:p>
        </w:tc>
        <w:tc>
          <w:tcPr>
            <w:tcW w:w="809" w:type="pct"/>
            <w:tcBorders>
              <w:top w:val="single" w:color="000000" w:sz="4" w:space="0"/>
              <w:left w:val="single" w:color="000000" w:sz="4" w:space="0"/>
              <w:bottom w:val="single" w:color="000000" w:sz="4" w:space="0"/>
            </w:tcBorders>
            <w:shd w:val="clear" w:color="auto" w:fill="FFFFFF"/>
            <w:vAlign w:val="center"/>
          </w:tcPr>
          <w:p w14:paraId="2A0B02D7">
            <w:pPr>
              <w:spacing w:after="120" w:line="240" w:lineRule="auto"/>
              <w:ind w:right="113"/>
              <w:rPr>
                <w:rFonts w:ascii="Arial" w:hAnsi="Arial" w:cs="Arial"/>
                <w:sz w:val="20"/>
                <w:szCs w:val="20"/>
              </w:rPr>
            </w:pPr>
            <w:r>
              <w:rPr>
                <w:rFonts w:ascii="Arial" w:hAnsi="Arial" w:cs="Arial"/>
                <w:sz w:val="20"/>
                <w:szCs w:val="20"/>
              </w:rPr>
              <w:t>NTBao</w:t>
            </w:r>
          </w:p>
        </w:tc>
        <w:tc>
          <w:tcPr>
            <w:tcW w:w="660" w:type="pct"/>
            <w:tcBorders>
              <w:top w:val="single" w:color="000000" w:sz="4" w:space="0"/>
              <w:left w:val="single" w:color="000000" w:sz="4" w:space="0"/>
              <w:bottom w:val="single" w:color="000000" w:sz="4" w:space="0"/>
            </w:tcBorders>
            <w:shd w:val="clear" w:color="auto" w:fill="FFFFFF"/>
            <w:vAlign w:val="center"/>
          </w:tcPr>
          <w:p w14:paraId="0378BCAA">
            <w:pPr>
              <w:spacing w:after="120" w:line="240" w:lineRule="auto"/>
              <w:ind w:left="113" w:right="113"/>
              <w:rPr>
                <w:rFonts w:ascii="Arial" w:hAnsi="Arial" w:cs="Arial"/>
                <w:sz w:val="20"/>
                <w:szCs w:val="20"/>
              </w:rPr>
            </w:pPr>
          </w:p>
        </w:tc>
        <w:tc>
          <w:tcPr>
            <w:tcW w:w="849" w:type="pct"/>
            <w:tcBorders>
              <w:top w:val="single" w:color="000000" w:sz="4" w:space="0"/>
              <w:left w:val="single" w:color="000000" w:sz="4" w:space="0"/>
              <w:bottom w:val="single" w:color="000000" w:sz="4" w:space="0"/>
            </w:tcBorders>
            <w:shd w:val="clear" w:color="auto" w:fill="FFFFFF"/>
            <w:vAlign w:val="center"/>
          </w:tcPr>
          <w:p w14:paraId="49EA6EF8">
            <w:pPr>
              <w:spacing w:after="120" w:line="240" w:lineRule="auto"/>
              <w:ind w:right="113"/>
              <w:rPr>
                <w:rFonts w:ascii="Arial" w:hAnsi="Arial" w:cs="Arial"/>
                <w:sz w:val="20"/>
                <w:szCs w:val="20"/>
              </w:rPr>
            </w:pPr>
            <w:r>
              <w:rPr>
                <w:rFonts w:ascii="Arial" w:hAnsi="Arial" w:cs="Arial"/>
                <w:sz w:val="20"/>
                <w:szCs w:val="20"/>
              </w:rPr>
              <w:t>Ngày</w:t>
            </w:r>
          </w:p>
        </w:tc>
        <w:tc>
          <w:tcPr>
            <w:tcW w:w="744" w:type="pct"/>
            <w:tcBorders>
              <w:top w:val="single" w:color="000000" w:sz="4" w:space="0"/>
              <w:left w:val="single" w:color="000000" w:sz="4" w:space="0"/>
              <w:bottom w:val="single" w:color="000000" w:sz="4" w:space="0"/>
            </w:tcBorders>
            <w:shd w:val="clear" w:color="auto" w:fill="FFFFFF"/>
            <w:vAlign w:val="center"/>
          </w:tcPr>
          <w:p w14:paraId="41AFF630">
            <w:pPr>
              <w:spacing w:after="120" w:line="240" w:lineRule="auto"/>
              <w:ind w:right="113"/>
              <w:rPr>
                <w:rFonts w:ascii="Arial" w:hAnsi="Arial" w:cs="Arial"/>
                <w:sz w:val="20"/>
                <w:szCs w:val="20"/>
              </w:rPr>
            </w:pPr>
            <w:r>
              <w:rPr>
                <w:rFonts w:ascii="Arial" w:hAnsi="Arial" w:cs="Arial"/>
                <w:sz w:val="20"/>
                <w:szCs w:val="20"/>
              </w:rPr>
              <w:t>Bắt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845DF7">
            <w:pPr>
              <w:spacing w:after="120" w:line="240" w:lineRule="auto"/>
              <w:ind w:left="113" w:right="113"/>
              <w:rPr>
                <w:rFonts w:ascii="Arial" w:hAnsi="Arial" w:cs="Arial"/>
                <w:sz w:val="20"/>
                <w:szCs w:val="20"/>
              </w:rPr>
            </w:pPr>
          </w:p>
        </w:tc>
      </w:tr>
      <w:tr w14:paraId="34D4DC6B">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vAlign w:val="center"/>
          </w:tcPr>
          <w:p w14:paraId="28F52B22">
            <w:pPr>
              <w:spacing w:after="120" w:line="240" w:lineRule="auto"/>
              <w:ind w:right="113"/>
              <w:rPr>
                <w:rFonts w:ascii="Arial" w:hAnsi="Arial" w:cs="Arial"/>
                <w:sz w:val="20"/>
                <w:szCs w:val="20"/>
              </w:rPr>
            </w:pPr>
            <w:r>
              <w:rPr>
                <w:rFonts w:ascii="Arial" w:hAnsi="Arial" w:cs="Arial"/>
                <w:sz w:val="20"/>
                <w:szCs w:val="20"/>
              </w:rPr>
              <w:t>Mã số thuế</w:t>
            </w:r>
          </w:p>
        </w:tc>
        <w:tc>
          <w:tcPr>
            <w:tcW w:w="809" w:type="pct"/>
            <w:tcBorders>
              <w:top w:val="single" w:color="000000" w:sz="4" w:space="0"/>
              <w:left w:val="single" w:color="000000" w:sz="4" w:space="0"/>
              <w:bottom w:val="single" w:color="000000" w:sz="4" w:space="0"/>
            </w:tcBorders>
            <w:shd w:val="clear" w:color="auto" w:fill="FFFFFF"/>
            <w:vAlign w:val="center"/>
          </w:tcPr>
          <w:p w14:paraId="60847384">
            <w:pPr>
              <w:spacing w:after="120" w:line="240" w:lineRule="auto"/>
              <w:ind w:right="113"/>
              <w:rPr>
                <w:rFonts w:ascii="Arial" w:hAnsi="Arial" w:cs="Arial"/>
                <w:sz w:val="20"/>
                <w:szCs w:val="20"/>
              </w:rPr>
            </w:pPr>
            <w:r>
              <w:rPr>
                <w:rFonts w:ascii="Arial" w:hAnsi="Arial" w:cs="Arial"/>
                <w:sz w:val="20"/>
                <w:szCs w:val="20"/>
              </w:rPr>
              <w:t>MST</w:t>
            </w:r>
          </w:p>
        </w:tc>
        <w:tc>
          <w:tcPr>
            <w:tcW w:w="660" w:type="pct"/>
            <w:tcBorders>
              <w:top w:val="single" w:color="000000" w:sz="4" w:space="0"/>
              <w:left w:val="single" w:color="000000" w:sz="4" w:space="0"/>
              <w:bottom w:val="single" w:color="000000" w:sz="4" w:space="0"/>
            </w:tcBorders>
            <w:shd w:val="clear" w:color="auto" w:fill="FFFFFF"/>
            <w:vAlign w:val="center"/>
          </w:tcPr>
          <w:p w14:paraId="545089AF">
            <w:pPr>
              <w:spacing w:after="120" w:line="240" w:lineRule="auto"/>
              <w:ind w:right="113"/>
              <w:rPr>
                <w:rFonts w:ascii="Arial" w:hAnsi="Arial" w:cs="Arial"/>
                <w:sz w:val="20"/>
                <w:szCs w:val="20"/>
              </w:rPr>
            </w:pPr>
            <w:r>
              <w:rPr>
                <w:rFonts w:ascii="Arial" w:hAnsi="Arial" w:cs="Arial"/>
                <w:sz w:val="20"/>
                <w:szCs w:val="20"/>
              </w:rPr>
              <w:t>14</w:t>
            </w:r>
          </w:p>
        </w:tc>
        <w:tc>
          <w:tcPr>
            <w:tcW w:w="849" w:type="pct"/>
            <w:tcBorders>
              <w:top w:val="single" w:color="000000" w:sz="4" w:space="0"/>
              <w:left w:val="single" w:color="000000" w:sz="4" w:space="0"/>
              <w:bottom w:val="single" w:color="000000" w:sz="4" w:space="0"/>
            </w:tcBorders>
            <w:shd w:val="clear" w:color="auto" w:fill="FFFFFF"/>
            <w:vAlign w:val="center"/>
          </w:tcPr>
          <w:p w14:paraId="30BEECA5">
            <w:pPr>
              <w:spacing w:after="120" w:line="240" w:lineRule="auto"/>
              <w:ind w:right="113"/>
              <w:rPr>
                <w:rFonts w:ascii="Arial" w:hAnsi="Arial" w:cs="Arial"/>
                <w:sz w:val="20"/>
                <w:szCs w:val="20"/>
              </w:rPr>
            </w:pPr>
            <w:r>
              <w:rPr>
                <w:rFonts w:ascii="Arial" w:hAnsi="Arial" w:cs="Arial"/>
                <w:sz w:val="20"/>
                <w:szCs w:val="20"/>
              </w:rPr>
              <w:t>Chuỗi ký tự</w:t>
            </w:r>
          </w:p>
        </w:tc>
        <w:tc>
          <w:tcPr>
            <w:tcW w:w="744" w:type="pct"/>
            <w:tcBorders>
              <w:top w:val="single" w:color="000000" w:sz="4" w:space="0"/>
              <w:left w:val="single" w:color="000000" w:sz="4" w:space="0"/>
              <w:bottom w:val="single" w:color="000000" w:sz="4" w:space="0"/>
            </w:tcBorders>
            <w:shd w:val="clear" w:color="auto" w:fill="FFFFFF"/>
            <w:vAlign w:val="center"/>
          </w:tcPr>
          <w:p w14:paraId="27894943">
            <w:pPr>
              <w:spacing w:after="120" w:line="240" w:lineRule="auto"/>
              <w:ind w:right="113"/>
              <w:rPr>
                <w:rFonts w:ascii="Arial" w:hAnsi="Arial" w:cs="Arial"/>
                <w:sz w:val="20"/>
                <w:szCs w:val="20"/>
              </w:rPr>
            </w:pPr>
            <w:r>
              <w:rPr>
                <w:rFonts w:ascii="Arial" w:hAnsi="Arial" w:cs="Arial"/>
                <w:sz w:val="20"/>
                <w:szCs w:val="20"/>
              </w:rPr>
              <w:t>Bắt buộc (Trừ trường hợp là đơn vị sự nghiệp không có mã số thuế)</w:t>
            </w:r>
          </w:p>
        </w:tc>
        <w:tc>
          <w:tcPr>
            <w:tcW w:w="7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CC6894">
            <w:pPr>
              <w:spacing w:after="120" w:line="240" w:lineRule="auto"/>
              <w:ind w:left="113" w:right="113"/>
              <w:rPr>
                <w:rFonts w:ascii="Arial" w:hAnsi="Arial" w:cs="Arial"/>
                <w:sz w:val="20"/>
                <w:szCs w:val="20"/>
              </w:rPr>
            </w:pPr>
          </w:p>
        </w:tc>
      </w:tr>
      <w:tr w14:paraId="5DDF8867">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vAlign w:val="center"/>
          </w:tcPr>
          <w:p w14:paraId="6518C8DD">
            <w:pPr>
              <w:spacing w:after="120" w:line="240" w:lineRule="auto"/>
              <w:ind w:right="113"/>
              <w:rPr>
                <w:rFonts w:ascii="Arial" w:hAnsi="Arial" w:cs="Arial"/>
                <w:sz w:val="20"/>
                <w:szCs w:val="20"/>
              </w:rPr>
            </w:pPr>
            <w:r>
              <w:rPr>
                <w:rFonts w:ascii="Arial" w:hAnsi="Arial" w:cs="Arial"/>
                <w:sz w:val="20"/>
                <w:szCs w:val="20"/>
              </w:rPr>
              <w:t>Mã đơn vị quan hệ ngân sách (Mã số đơn vị có quan hệ với ngân sách)</w:t>
            </w:r>
          </w:p>
        </w:tc>
        <w:tc>
          <w:tcPr>
            <w:tcW w:w="809" w:type="pct"/>
            <w:tcBorders>
              <w:top w:val="single" w:color="000000" w:sz="4" w:space="0"/>
              <w:left w:val="single" w:color="000000" w:sz="4" w:space="0"/>
              <w:bottom w:val="single" w:color="000000" w:sz="4" w:space="0"/>
            </w:tcBorders>
            <w:shd w:val="clear" w:color="auto" w:fill="FFFFFF"/>
            <w:vAlign w:val="center"/>
          </w:tcPr>
          <w:p w14:paraId="02DEB7E1">
            <w:pPr>
              <w:spacing w:after="120" w:line="240" w:lineRule="auto"/>
              <w:ind w:right="113"/>
              <w:rPr>
                <w:rFonts w:ascii="Arial" w:hAnsi="Arial" w:cs="Arial"/>
                <w:sz w:val="20"/>
                <w:szCs w:val="20"/>
              </w:rPr>
            </w:pPr>
            <w:r>
              <w:rPr>
                <w:rFonts w:ascii="Arial" w:hAnsi="Arial" w:cs="Arial"/>
                <w:sz w:val="20"/>
                <w:szCs w:val="20"/>
              </w:rPr>
              <w:t>MDVQHNSach</w:t>
            </w:r>
          </w:p>
        </w:tc>
        <w:tc>
          <w:tcPr>
            <w:tcW w:w="660" w:type="pct"/>
            <w:tcBorders>
              <w:top w:val="single" w:color="000000" w:sz="4" w:space="0"/>
              <w:left w:val="single" w:color="000000" w:sz="4" w:space="0"/>
              <w:bottom w:val="single" w:color="000000" w:sz="4" w:space="0"/>
            </w:tcBorders>
            <w:shd w:val="clear" w:color="auto" w:fill="FFFFFF"/>
            <w:vAlign w:val="center"/>
          </w:tcPr>
          <w:p w14:paraId="3540F44D">
            <w:pPr>
              <w:spacing w:after="120" w:line="240" w:lineRule="auto"/>
              <w:ind w:right="113"/>
              <w:rPr>
                <w:rFonts w:ascii="Arial" w:hAnsi="Arial" w:cs="Arial"/>
                <w:sz w:val="20"/>
                <w:szCs w:val="20"/>
              </w:rPr>
            </w:pPr>
            <w:r>
              <w:rPr>
                <w:rFonts w:ascii="Arial" w:hAnsi="Arial" w:cs="Arial"/>
                <w:sz w:val="20"/>
                <w:szCs w:val="20"/>
              </w:rPr>
              <w:t>7</w:t>
            </w:r>
          </w:p>
        </w:tc>
        <w:tc>
          <w:tcPr>
            <w:tcW w:w="849" w:type="pct"/>
            <w:tcBorders>
              <w:top w:val="single" w:color="000000" w:sz="4" w:space="0"/>
              <w:left w:val="single" w:color="000000" w:sz="4" w:space="0"/>
              <w:bottom w:val="single" w:color="000000" w:sz="4" w:space="0"/>
            </w:tcBorders>
            <w:shd w:val="clear" w:color="auto" w:fill="FFFFFF"/>
            <w:vAlign w:val="center"/>
          </w:tcPr>
          <w:p w14:paraId="17E90558">
            <w:pPr>
              <w:spacing w:after="120" w:line="240" w:lineRule="auto"/>
              <w:ind w:right="113"/>
              <w:rPr>
                <w:rFonts w:ascii="Arial" w:hAnsi="Arial" w:cs="Arial"/>
                <w:sz w:val="20"/>
                <w:szCs w:val="20"/>
              </w:rPr>
            </w:pPr>
            <w:r>
              <w:rPr>
                <w:rFonts w:ascii="Arial" w:hAnsi="Arial" w:cs="Arial"/>
                <w:sz w:val="20"/>
                <w:szCs w:val="20"/>
              </w:rPr>
              <w:t>Chuỗi ký tự</w:t>
            </w:r>
          </w:p>
        </w:tc>
        <w:tc>
          <w:tcPr>
            <w:tcW w:w="744" w:type="pct"/>
            <w:tcBorders>
              <w:top w:val="single" w:color="000000" w:sz="4" w:space="0"/>
              <w:left w:val="single" w:color="000000" w:sz="4" w:space="0"/>
              <w:bottom w:val="single" w:color="000000" w:sz="4" w:space="0"/>
            </w:tcBorders>
            <w:shd w:val="clear" w:color="auto" w:fill="FFFFFF"/>
            <w:vAlign w:val="center"/>
          </w:tcPr>
          <w:p w14:paraId="617EC381">
            <w:pPr>
              <w:spacing w:after="120" w:line="240" w:lineRule="auto"/>
              <w:ind w:right="113"/>
              <w:rPr>
                <w:rFonts w:ascii="Arial" w:hAnsi="Arial" w:cs="Arial"/>
                <w:sz w:val="20"/>
                <w:szCs w:val="20"/>
              </w:rPr>
            </w:pPr>
            <w:r>
              <w:rPr>
                <w:rFonts w:ascii="Arial" w:hAnsi="Arial" w:cs="Arial"/>
                <w:sz w:val="20"/>
                <w:szCs w:val="20"/>
              </w:rPr>
              <w:t>Bắt buộc (Đối với trường hợp là đơn vị sự nghiệp không có mã số thuế)</w:t>
            </w:r>
          </w:p>
        </w:tc>
        <w:tc>
          <w:tcPr>
            <w:tcW w:w="7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1F1117">
            <w:pPr>
              <w:spacing w:after="120" w:line="240" w:lineRule="auto"/>
              <w:ind w:left="113" w:right="113"/>
              <w:rPr>
                <w:rFonts w:ascii="Arial" w:hAnsi="Arial" w:cs="Arial"/>
                <w:sz w:val="20"/>
                <w:szCs w:val="20"/>
              </w:rPr>
            </w:pPr>
          </w:p>
        </w:tc>
      </w:tr>
      <w:tr w14:paraId="2419ABE6">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vAlign w:val="center"/>
          </w:tcPr>
          <w:p w14:paraId="6380CA95">
            <w:pPr>
              <w:spacing w:after="120" w:line="240" w:lineRule="auto"/>
              <w:ind w:right="113"/>
              <w:rPr>
                <w:rFonts w:ascii="Arial" w:hAnsi="Arial" w:cs="Arial"/>
                <w:sz w:val="20"/>
                <w:szCs w:val="20"/>
              </w:rPr>
            </w:pPr>
            <w:r>
              <w:rPr>
                <w:rFonts w:ascii="Arial" w:hAnsi="Arial" w:cs="Arial"/>
                <w:sz w:val="20"/>
                <w:szCs w:val="20"/>
              </w:rPr>
              <w:t>Tên NNT</w:t>
            </w:r>
          </w:p>
        </w:tc>
        <w:tc>
          <w:tcPr>
            <w:tcW w:w="809" w:type="pct"/>
            <w:tcBorders>
              <w:top w:val="single" w:color="000000" w:sz="4" w:space="0"/>
              <w:left w:val="single" w:color="000000" w:sz="4" w:space="0"/>
              <w:bottom w:val="single" w:color="000000" w:sz="4" w:space="0"/>
            </w:tcBorders>
            <w:shd w:val="clear" w:color="auto" w:fill="FFFFFF"/>
            <w:vAlign w:val="center"/>
          </w:tcPr>
          <w:p w14:paraId="5EE896EF">
            <w:pPr>
              <w:spacing w:after="120" w:line="240" w:lineRule="auto"/>
              <w:ind w:right="113"/>
              <w:rPr>
                <w:rFonts w:ascii="Arial" w:hAnsi="Arial" w:cs="Arial"/>
                <w:sz w:val="20"/>
                <w:szCs w:val="20"/>
              </w:rPr>
            </w:pPr>
            <w:r>
              <w:rPr>
                <w:rFonts w:ascii="Arial" w:hAnsi="Arial" w:cs="Arial"/>
                <w:sz w:val="20"/>
                <w:szCs w:val="20"/>
              </w:rPr>
              <w:t>TNNT</w:t>
            </w:r>
          </w:p>
        </w:tc>
        <w:tc>
          <w:tcPr>
            <w:tcW w:w="660" w:type="pct"/>
            <w:tcBorders>
              <w:top w:val="single" w:color="000000" w:sz="4" w:space="0"/>
              <w:left w:val="single" w:color="000000" w:sz="4" w:space="0"/>
              <w:bottom w:val="single" w:color="000000" w:sz="4" w:space="0"/>
            </w:tcBorders>
            <w:shd w:val="clear" w:color="auto" w:fill="FFFFFF"/>
            <w:vAlign w:val="center"/>
          </w:tcPr>
          <w:p w14:paraId="1BF342BE">
            <w:pPr>
              <w:spacing w:after="120" w:line="240" w:lineRule="auto"/>
              <w:ind w:right="113"/>
              <w:rPr>
                <w:rFonts w:ascii="Arial" w:hAnsi="Arial" w:cs="Arial"/>
                <w:sz w:val="20"/>
                <w:szCs w:val="20"/>
              </w:rPr>
            </w:pPr>
            <w:r>
              <w:rPr>
                <w:rFonts w:ascii="Arial" w:hAnsi="Arial" w:cs="Arial"/>
                <w:sz w:val="20"/>
                <w:szCs w:val="20"/>
              </w:rPr>
              <w:t>400</w:t>
            </w:r>
          </w:p>
        </w:tc>
        <w:tc>
          <w:tcPr>
            <w:tcW w:w="849" w:type="pct"/>
            <w:tcBorders>
              <w:top w:val="single" w:color="000000" w:sz="4" w:space="0"/>
              <w:left w:val="single" w:color="000000" w:sz="4" w:space="0"/>
              <w:bottom w:val="single" w:color="000000" w:sz="4" w:space="0"/>
            </w:tcBorders>
            <w:shd w:val="clear" w:color="auto" w:fill="FFFFFF"/>
            <w:vAlign w:val="center"/>
          </w:tcPr>
          <w:p w14:paraId="5E54266C">
            <w:pPr>
              <w:spacing w:after="120" w:line="240" w:lineRule="auto"/>
              <w:ind w:right="113"/>
              <w:rPr>
                <w:rFonts w:ascii="Arial" w:hAnsi="Arial" w:cs="Arial"/>
                <w:sz w:val="20"/>
                <w:szCs w:val="20"/>
              </w:rPr>
            </w:pPr>
            <w:r>
              <w:rPr>
                <w:rFonts w:ascii="Arial" w:hAnsi="Arial" w:cs="Arial"/>
                <w:sz w:val="20"/>
                <w:szCs w:val="20"/>
              </w:rPr>
              <w:t>Chuỗi ký tự</w:t>
            </w:r>
          </w:p>
        </w:tc>
        <w:tc>
          <w:tcPr>
            <w:tcW w:w="744" w:type="pct"/>
            <w:tcBorders>
              <w:top w:val="single" w:color="000000" w:sz="4" w:space="0"/>
              <w:left w:val="single" w:color="000000" w:sz="4" w:space="0"/>
              <w:bottom w:val="single" w:color="000000" w:sz="4" w:space="0"/>
            </w:tcBorders>
            <w:shd w:val="clear" w:color="auto" w:fill="FFFFFF"/>
            <w:vAlign w:val="center"/>
          </w:tcPr>
          <w:p w14:paraId="5D52EE4D">
            <w:pPr>
              <w:spacing w:after="120" w:line="240" w:lineRule="auto"/>
              <w:ind w:right="113"/>
              <w:rPr>
                <w:rFonts w:ascii="Arial" w:hAnsi="Arial" w:cs="Arial"/>
                <w:sz w:val="20"/>
                <w:szCs w:val="20"/>
              </w:rPr>
            </w:pPr>
            <w:r>
              <w:rPr>
                <w:rFonts w:ascii="Arial" w:hAnsi="Arial" w:cs="Arial"/>
                <w:sz w:val="20"/>
                <w:szCs w:val="20"/>
              </w:rPr>
              <w:t>Bắt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8CDD7B">
            <w:pPr>
              <w:spacing w:after="120" w:line="240" w:lineRule="auto"/>
              <w:ind w:left="113" w:right="113"/>
              <w:rPr>
                <w:rFonts w:ascii="Arial" w:hAnsi="Arial" w:cs="Arial"/>
                <w:sz w:val="20"/>
                <w:szCs w:val="20"/>
              </w:rPr>
            </w:pPr>
          </w:p>
        </w:tc>
      </w:tr>
      <w:tr w14:paraId="227F3C55">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vAlign w:val="center"/>
          </w:tcPr>
          <w:p w14:paraId="07E465D5">
            <w:pPr>
              <w:spacing w:after="120" w:line="240" w:lineRule="auto"/>
              <w:ind w:right="113"/>
              <w:rPr>
                <w:rFonts w:ascii="Arial" w:hAnsi="Arial" w:cs="Arial"/>
                <w:sz w:val="20"/>
                <w:szCs w:val="20"/>
              </w:rPr>
            </w:pPr>
            <w:r>
              <w:rPr>
                <w:rFonts w:ascii="Arial" w:hAnsi="Arial" w:cs="Arial"/>
                <w:sz w:val="20"/>
                <w:szCs w:val="20"/>
              </w:rPr>
              <w:t>Thời gian gửi (Thời gian NNT gửi tới CQT)</w:t>
            </w:r>
          </w:p>
        </w:tc>
        <w:tc>
          <w:tcPr>
            <w:tcW w:w="809" w:type="pct"/>
            <w:tcBorders>
              <w:top w:val="single" w:color="000000" w:sz="4" w:space="0"/>
              <w:left w:val="single" w:color="000000" w:sz="4" w:space="0"/>
              <w:bottom w:val="single" w:color="000000" w:sz="4" w:space="0"/>
            </w:tcBorders>
            <w:shd w:val="clear" w:color="auto" w:fill="FFFFFF"/>
            <w:vAlign w:val="center"/>
          </w:tcPr>
          <w:p w14:paraId="60235699">
            <w:pPr>
              <w:spacing w:after="120" w:line="240" w:lineRule="auto"/>
              <w:ind w:right="113"/>
              <w:rPr>
                <w:rFonts w:ascii="Arial" w:hAnsi="Arial" w:cs="Arial"/>
                <w:sz w:val="20"/>
                <w:szCs w:val="20"/>
              </w:rPr>
            </w:pPr>
            <w:r>
              <w:rPr>
                <w:rFonts w:ascii="Arial" w:hAnsi="Arial" w:cs="Arial"/>
                <w:sz w:val="20"/>
                <w:szCs w:val="20"/>
              </w:rPr>
              <w:t>TGGui</w:t>
            </w:r>
          </w:p>
        </w:tc>
        <w:tc>
          <w:tcPr>
            <w:tcW w:w="660" w:type="pct"/>
            <w:tcBorders>
              <w:top w:val="single" w:color="000000" w:sz="4" w:space="0"/>
              <w:left w:val="single" w:color="000000" w:sz="4" w:space="0"/>
              <w:bottom w:val="single" w:color="000000" w:sz="4" w:space="0"/>
            </w:tcBorders>
            <w:shd w:val="clear" w:color="auto" w:fill="FFFFFF"/>
            <w:vAlign w:val="center"/>
          </w:tcPr>
          <w:p w14:paraId="46BE0A97">
            <w:pPr>
              <w:spacing w:after="120" w:line="240" w:lineRule="auto"/>
              <w:ind w:left="113" w:right="113"/>
              <w:rPr>
                <w:rFonts w:ascii="Arial" w:hAnsi="Arial" w:cs="Arial"/>
                <w:sz w:val="20"/>
                <w:szCs w:val="20"/>
              </w:rPr>
            </w:pPr>
          </w:p>
        </w:tc>
        <w:tc>
          <w:tcPr>
            <w:tcW w:w="849" w:type="pct"/>
            <w:tcBorders>
              <w:top w:val="single" w:color="000000" w:sz="4" w:space="0"/>
              <w:left w:val="single" w:color="000000" w:sz="4" w:space="0"/>
              <w:bottom w:val="single" w:color="000000" w:sz="4" w:space="0"/>
            </w:tcBorders>
            <w:shd w:val="clear" w:color="auto" w:fill="FFFFFF"/>
            <w:vAlign w:val="center"/>
          </w:tcPr>
          <w:p w14:paraId="03A928FD">
            <w:pPr>
              <w:spacing w:after="120" w:line="240" w:lineRule="auto"/>
              <w:ind w:right="113"/>
              <w:rPr>
                <w:rFonts w:ascii="Arial" w:hAnsi="Arial" w:cs="Arial"/>
                <w:sz w:val="20"/>
                <w:szCs w:val="20"/>
              </w:rPr>
            </w:pPr>
            <w:r>
              <w:rPr>
                <w:rFonts w:ascii="Arial" w:hAnsi="Arial" w:cs="Arial"/>
                <w:sz w:val="20"/>
                <w:szCs w:val="20"/>
              </w:rPr>
              <w:t>Ngày giờ</w:t>
            </w:r>
          </w:p>
        </w:tc>
        <w:tc>
          <w:tcPr>
            <w:tcW w:w="744" w:type="pct"/>
            <w:tcBorders>
              <w:top w:val="single" w:color="000000" w:sz="4" w:space="0"/>
              <w:left w:val="single" w:color="000000" w:sz="4" w:space="0"/>
              <w:bottom w:val="single" w:color="000000" w:sz="4" w:space="0"/>
            </w:tcBorders>
            <w:shd w:val="clear" w:color="auto" w:fill="FFFFFF"/>
            <w:vAlign w:val="center"/>
          </w:tcPr>
          <w:p w14:paraId="0B961521">
            <w:pPr>
              <w:spacing w:after="120" w:line="240" w:lineRule="auto"/>
              <w:ind w:right="113"/>
              <w:rPr>
                <w:rFonts w:ascii="Arial" w:hAnsi="Arial" w:cs="Arial"/>
                <w:sz w:val="20"/>
                <w:szCs w:val="20"/>
              </w:rPr>
            </w:pPr>
            <w:r>
              <w:rPr>
                <w:rFonts w:ascii="Arial" w:hAnsi="Arial" w:cs="Arial"/>
                <w:sz w:val="20"/>
                <w:szCs w:val="20"/>
              </w:rPr>
              <w:t>Không bắt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B554B4">
            <w:pPr>
              <w:spacing w:after="120" w:line="240" w:lineRule="auto"/>
              <w:ind w:left="113" w:right="113"/>
              <w:rPr>
                <w:rFonts w:ascii="Arial" w:hAnsi="Arial" w:cs="Arial"/>
                <w:sz w:val="20"/>
                <w:szCs w:val="20"/>
              </w:rPr>
            </w:pPr>
          </w:p>
        </w:tc>
      </w:tr>
      <w:tr w14:paraId="47D20ADA">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vAlign w:val="center"/>
          </w:tcPr>
          <w:p w14:paraId="063A528A">
            <w:pPr>
              <w:spacing w:after="120" w:line="240" w:lineRule="auto"/>
              <w:ind w:right="113"/>
              <w:rPr>
                <w:rFonts w:ascii="Arial" w:hAnsi="Arial" w:cs="Arial"/>
                <w:sz w:val="20"/>
                <w:szCs w:val="20"/>
              </w:rPr>
            </w:pPr>
            <w:r>
              <w:rPr>
                <w:rFonts w:ascii="Arial" w:hAnsi="Arial" w:cs="Arial"/>
                <w:sz w:val="20"/>
                <w:szCs w:val="20"/>
              </w:rPr>
              <w:t>Loại thông báo</w:t>
            </w:r>
          </w:p>
        </w:tc>
        <w:tc>
          <w:tcPr>
            <w:tcW w:w="809" w:type="pct"/>
            <w:tcBorders>
              <w:top w:val="single" w:color="000000" w:sz="4" w:space="0"/>
              <w:left w:val="single" w:color="000000" w:sz="4" w:space="0"/>
              <w:bottom w:val="single" w:color="000000" w:sz="4" w:space="0"/>
            </w:tcBorders>
            <w:shd w:val="clear" w:color="auto" w:fill="FFFFFF"/>
            <w:vAlign w:val="center"/>
          </w:tcPr>
          <w:p w14:paraId="067D1A74">
            <w:pPr>
              <w:spacing w:after="120" w:line="240" w:lineRule="auto"/>
              <w:ind w:right="113"/>
              <w:rPr>
                <w:rFonts w:ascii="Arial" w:hAnsi="Arial" w:cs="Arial"/>
                <w:sz w:val="20"/>
                <w:szCs w:val="20"/>
              </w:rPr>
            </w:pPr>
            <w:r>
              <w:rPr>
                <w:rFonts w:ascii="Arial" w:hAnsi="Arial" w:cs="Arial"/>
                <w:sz w:val="20"/>
                <w:szCs w:val="20"/>
              </w:rPr>
              <w:t>LTBao</w:t>
            </w:r>
          </w:p>
        </w:tc>
        <w:tc>
          <w:tcPr>
            <w:tcW w:w="660" w:type="pct"/>
            <w:tcBorders>
              <w:top w:val="single" w:color="000000" w:sz="4" w:space="0"/>
              <w:left w:val="single" w:color="000000" w:sz="4" w:space="0"/>
              <w:bottom w:val="single" w:color="000000" w:sz="4" w:space="0"/>
            </w:tcBorders>
            <w:shd w:val="clear" w:color="auto" w:fill="FFFFFF"/>
            <w:vAlign w:val="center"/>
          </w:tcPr>
          <w:p w14:paraId="086C8EF7">
            <w:pPr>
              <w:spacing w:after="120" w:line="240" w:lineRule="auto"/>
              <w:ind w:right="113"/>
              <w:rPr>
                <w:rFonts w:ascii="Arial" w:hAnsi="Arial" w:cs="Arial"/>
                <w:sz w:val="20"/>
                <w:szCs w:val="20"/>
              </w:rPr>
            </w:pPr>
            <w:r>
              <w:rPr>
                <w:rFonts w:ascii="Arial" w:hAnsi="Arial" w:cs="Arial"/>
                <w:sz w:val="20"/>
                <w:szCs w:val="20"/>
              </w:rPr>
              <w:t>1</w:t>
            </w:r>
          </w:p>
        </w:tc>
        <w:tc>
          <w:tcPr>
            <w:tcW w:w="849" w:type="pct"/>
            <w:tcBorders>
              <w:top w:val="single" w:color="000000" w:sz="4" w:space="0"/>
              <w:left w:val="single" w:color="000000" w:sz="4" w:space="0"/>
              <w:bottom w:val="single" w:color="000000" w:sz="4" w:space="0"/>
            </w:tcBorders>
            <w:shd w:val="clear" w:color="auto" w:fill="FFFFFF"/>
            <w:vAlign w:val="center"/>
          </w:tcPr>
          <w:p w14:paraId="47B53D65">
            <w:pPr>
              <w:spacing w:after="120" w:line="240" w:lineRule="auto"/>
              <w:ind w:right="113"/>
              <w:rPr>
                <w:rFonts w:ascii="Arial" w:hAnsi="Arial" w:cs="Arial"/>
                <w:sz w:val="20"/>
                <w:szCs w:val="20"/>
              </w:rPr>
            </w:pPr>
            <w:r>
              <w:rPr>
                <w:rFonts w:ascii="Arial" w:hAnsi="Arial" w:cs="Arial"/>
                <w:sz w:val="20"/>
                <w:szCs w:val="20"/>
              </w:rPr>
              <w:t>Số (Chi tiết tại Phụ lục XI Quy định này)</w:t>
            </w:r>
          </w:p>
        </w:tc>
        <w:tc>
          <w:tcPr>
            <w:tcW w:w="744" w:type="pct"/>
            <w:tcBorders>
              <w:top w:val="single" w:color="000000" w:sz="4" w:space="0"/>
              <w:left w:val="single" w:color="000000" w:sz="4" w:space="0"/>
              <w:bottom w:val="single" w:color="000000" w:sz="4" w:space="0"/>
            </w:tcBorders>
            <w:shd w:val="clear" w:color="auto" w:fill="FFFFFF"/>
            <w:vAlign w:val="center"/>
          </w:tcPr>
          <w:p w14:paraId="0F013738">
            <w:pPr>
              <w:spacing w:after="120" w:line="240" w:lineRule="auto"/>
              <w:ind w:right="113"/>
              <w:rPr>
                <w:rFonts w:ascii="Arial" w:hAnsi="Arial" w:cs="Arial"/>
                <w:sz w:val="20"/>
                <w:szCs w:val="20"/>
              </w:rPr>
            </w:pPr>
            <w:r>
              <w:rPr>
                <w:rFonts w:ascii="Arial" w:hAnsi="Arial" w:cs="Arial"/>
                <w:sz w:val="20"/>
                <w:szCs w:val="20"/>
              </w:rPr>
              <w:t>Bắt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B0058F">
            <w:pPr>
              <w:spacing w:after="120" w:line="240" w:lineRule="auto"/>
              <w:ind w:left="113" w:right="113"/>
              <w:rPr>
                <w:rFonts w:ascii="Arial" w:hAnsi="Arial" w:cs="Arial"/>
                <w:sz w:val="20"/>
                <w:szCs w:val="20"/>
              </w:rPr>
            </w:pPr>
          </w:p>
        </w:tc>
      </w:tr>
      <w:tr w14:paraId="3ED1D511">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vAlign w:val="center"/>
          </w:tcPr>
          <w:p w14:paraId="5FF7271C">
            <w:pPr>
              <w:spacing w:after="120" w:line="240" w:lineRule="auto"/>
              <w:ind w:right="113"/>
              <w:rPr>
                <w:rFonts w:ascii="Arial" w:hAnsi="Arial" w:cs="Arial"/>
                <w:sz w:val="20"/>
                <w:szCs w:val="20"/>
              </w:rPr>
            </w:pPr>
            <w:r>
              <w:rPr>
                <w:rFonts w:ascii="Arial" w:hAnsi="Arial" w:eastAsia="Times New Roman" w:cs="Arial"/>
                <w:sz w:val="20"/>
                <w:szCs w:val="20"/>
              </w:rPr>
              <w:t>Mã hồ sơ (Mã hồ sơ thủ tục hành chính)</w:t>
            </w:r>
          </w:p>
        </w:tc>
        <w:tc>
          <w:tcPr>
            <w:tcW w:w="809" w:type="pct"/>
            <w:tcBorders>
              <w:top w:val="single" w:color="000000" w:sz="4" w:space="0"/>
              <w:left w:val="single" w:color="000000" w:sz="4" w:space="0"/>
              <w:bottom w:val="single" w:color="000000" w:sz="4" w:space="0"/>
            </w:tcBorders>
            <w:shd w:val="clear" w:color="auto" w:fill="FFFFFF"/>
            <w:vAlign w:val="center"/>
          </w:tcPr>
          <w:p w14:paraId="27A435D0">
            <w:pPr>
              <w:spacing w:after="120" w:line="240" w:lineRule="auto"/>
              <w:ind w:right="113"/>
              <w:rPr>
                <w:rFonts w:ascii="Arial" w:hAnsi="Arial" w:cs="Arial"/>
                <w:sz w:val="20"/>
                <w:szCs w:val="20"/>
              </w:rPr>
            </w:pPr>
            <w:r>
              <w:rPr>
                <w:rFonts w:ascii="Arial" w:hAnsi="Arial" w:eastAsia="Times New Roman" w:cs="Arial"/>
                <w:sz w:val="20"/>
                <w:szCs w:val="20"/>
              </w:rPr>
              <w:t>MHSo</w:t>
            </w:r>
          </w:p>
        </w:tc>
        <w:tc>
          <w:tcPr>
            <w:tcW w:w="660" w:type="pct"/>
            <w:tcBorders>
              <w:top w:val="single" w:color="000000" w:sz="4" w:space="0"/>
              <w:left w:val="single" w:color="000000" w:sz="4" w:space="0"/>
              <w:bottom w:val="single" w:color="000000" w:sz="4" w:space="0"/>
            </w:tcBorders>
            <w:shd w:val="clear" w:color="auto" w:fill="FFFFFF"/>
            <w:vAlign w:val="center"/>
          </w:tcPr>
          <w:p w14:paraId="61B141D4">
            <w:pPr>
              <w:spacing w:after="120" w:line="240" w:lineRule="auto"/>
              <w:ind w:right="113"/>
              <w:rPr>
                <w:rFonts w:ascii="Arial" w:hAnsi="Arial" w:cs="Arial"/>
                <w:sz w:val="20"/>
                <w:szCs w:val="20"/>
              </w:rPr>
            </w:pPr>
            <w:r>
              <w:rPr>
                <w:rFonts w:ascii="Arial" w:hAnsi="Arial" w:eastAsia="Times New Roman" w:cs="Arial"/>
                <w:sz w:val="20"/>
                <w:szCs w:val="20"/>
              </w:rPr>
              <w:t>40</w:t>
            </w:r>
          </w:p>
        </w:tc>
        <w:tc>
          <w:tcPr>
            <w:tcW w:w="849" w:type="pct"/>
            <w:tcBorders>
              <w:top w:val="single" w:color="000000" w:sz="4" w:space="0"/>
              <w:left w:val="single" w:color="000000" w:sz="4" w:space="0"/>
              <w:bottom w:val="single" w:color="000000" w:sz="4" w:space="0"/>
            </w:tcBorders>
            <w:shd w:val="clear" w:color="auto" w:fill="FFFFFF"/>
            <w:vAlign w:val="center"/>
          </w:tcPr>
          <w:p w14:paraId="683756FA">
            <w:pPr>
              <w:spacing w:after="120" w:line="240" w:lineRule="auto"/>
              <w:ind w:right="113"/>
              <w:rPr>
                <w:rFonts w:ascii="Arial" w:hAnsi="Arial" w:cs="Arial"/>
                <w:sz w:val="20"/>
                <w:szCs w:val="20"/>
              </w:rPr>
            </w:pPr>
            <w:r>
              <w:rPr>
                <w:rFonts w:ascii="Arial" w:hAnsi="Arial" w:eastAsia="Times New Roman" w:cs="Arial"/>
                <w:sz w:val="20"/>
                <w:szCs w:val="20"/>
              </w:rPr>
              <w:t>Chuỗi ký tự</w:t>
            </w:r>
          </w:p>
        </w:tc>
        <w:tc>
          <w:tcPr>
            <w:tcW w:w="744" w:type="pct"/>
            <w:tcBorders>
              <w:top w:val="single" w:color="000000" w:sz="4" w:space="0"/>
              <w:left w:val="single" w:color="000000" w:sz="4" w:space="0"/>
              <w:bottom w:val="single" w:color="000000" w:sz="4" w:space="0"/>
            </w:tcBorders>
            <w:shd w:val="clear" w:color="auto" w:fill="FFFFFF"/>
            <w:vAlign w:val="center"/>
          </w:tcPr>
          <w:p w14:paraId="2E10A36A">
            <w:pPr>
              <w:spacing w:after="120" w:line="240" w:lineRule="auto"/>
              <w:ind w:right="113"/>
              <w:rPr>
                <w:rFonts w:ascii="Arial" w:hAnsi="Arial" w:cs="Arial"/>
                <w:sz w:val="20"/>
                <w:szCs w:val="20"/>
              </w:rPr>
            </w:pPr>
            <w:r>
              <w:rPr>
                <w:rFonts w:ascii="Arial" w:hAnsi="Arial" w:cs="Arial"/>
                <w:sz w:val="20"/>
                <w:szCs w:val="20"/>
              </w:rPr>
              <w:t>Bắt buộc</w:t>
            </w:r>
          </w:p>
          <w:p w14:paraId="4F59F73E">
            <w:pPr>
              <w:spacing w:after="120" w:line="240" w:lineRule="auto"/>
              <w:ind w:right="113"/>
              <w:rPr>
                <w:rFonts w:ascii="Arial" w:hAnsi="Arial" w:cs="Arial"/>
                <w:sz w:val="20"/>
                <w:szCs w:val="20"/>
              </w:rPr>
            </w:pPr>
            <w:r>
              <w:rPr>
                <w:rFonts w:ascii="Arial" w:hAnsi="Arial" w:cs="Arial"/>
                <w:sz w:val="20"/>
                <w:szCs w:val="20"/>
              </w:rPr>
              <w:t>(đối với loại thông báo = 2)</w:t>
            </w:r>
          </w:p>
        </w:tc>
        <w:tc>
          <w:tcPr>
            <w:tcW w:w="7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6EE847">
            <w:pPr>
              <w:spacing w:after="120" w:line="240" w:lineRule="auto"/>
              <w:ind w:left="113" w:right="113"/>
              <w:rPr>
                <w:rFonts w:ascii="Arial" w:hAnsi="Arial" w:cs="Arial"/>
                <w:sz w:val="20"/>
                <w:szCs w:val="20"/>
              </w:rPr>
            </w:pPr>
          </w:p>
        </w:tc>
      </w:tr>
      <w:tr w14:paraId="66BF87DA">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vAlign w:val="center"/>
          </w:tcPr>
          <w:p w14:paraId="12E7CEE3">
            <w:pPr>
              <w:spacing w:after="120" w:line="240" w:lineRule="auto"/>
              <w:ind w:right="113"/>
              <w:rPr>
                <w:rFonts w:ascii="Arial" w:hAnsi="Arial" w:cs="Arial"/>
                <w:sz w:val="20"/>
                <w:szCs w:val="20"/>
              </w:rPr>
            </w:pPr>
            <w:r>
              <w:rPr>
                <w:rFonts w:ascii="Arial" w:hAnsi="Arial" w:cs="Arial"/>
                <w:sz w:val="20"/>
                <w:szCs w:val="20"/>
              </w:rPr>
              <w:t>Căn cứ (Tên loại thông điệp nhận)</w:t>
            </w:r>
          </w:p>
        </w:tc>
        <w:tc>
          <w:tcPr>
            <w:tcW w:w="809" w:type="pct"/>
            <w:tcBorders>
              <w:top w:val="single" w:color="000000" w:sz="4" w:space="0"/>
              <w:left w:val="single" w:color="000000" w:sz="4" w:space="0"/>
              <w:bottom w:val="single" w:color="000000" w:sz="4" w:space="0"/>
            </w:tcBorders>
            <w:shd w:val="clear" w:color="auto" w:fill="FFFFFF"/>
            <w:vAlign w:val="center"/>
          </w:tcPr>
          <w:p w14:paraId="61F8888B">
            <w:pPr>
              <w:spacing w:after="120" w:line="240" w:lineRule="auto"/>
              <w:ind w:left="113" w:right="113"/>
              <w:rPr>
                <w:rFonts w:ascii="Arial" w:hAnsi="Arial" w:cs="Arial"/>
                <w:sz w:val="20"/>
                <w:szCs w:val="20"/>
              </w:rPr>
            </w:pPr>
            <w:r>
              <w:rPr>
                <w:rFonts w:ascii="Arial" w:hAnsi="Arial" w:cs="Arial"/>
                <w:sz w:val="20"/>
                <w:szCs w:val="20"/>
              </w:rPr>
              <w:t>CCu</w:t>
            </w:r>
          </w:p>
        </w:tc>
        <w:tc>
          <w:tcPr>
            <w:tcW w:w="660" w:type="pct"/>
            <w:tcBorders>
              <w:top w:val="single" w:color="000000" w:sz="4" w:space="0"/>
              <w:left w:val="single" w:color="000000" w:sz="4" w:space="0"/>
              <w:bottom w:val="single" w:color="000000" w:sz="4" w:space="0"/>
            </w:tcBorders>
            <w:shd w:val="clear" w:color="auto" w:fill="FFFFFF"/>
            <w:vAlign w:val="center"/>
          </w:tcPr>
          <w:p w14:paraId="169B3189">
            <w:pPr>
              <w:spacing w:after="120" w:line="240" w:lineRule="auto"/>
              <w:ind w:left="113" w:right="113"/>
              <w:rPr>
                <w:rFonts w:ascii="Arial" w:hAnsi="Arial" w:cs="Arial"/>
                <w:sz w:val="20"/>
                <w:szCs w:val="20"/>
              </w:rPr>
            </w:pPr>
            <w:r>
              <w:rPr>
                <w:rFonts w:ascii="Arial" w:hAnsi="Arial" w:cs="Arial"/>
                <w:sz w:val="20"/>
                <w:szCs w:val="20"/>
              </w:rPr>
              <w:t>255</w:t>
            </w:r>
          </w:p>
        </w:tc>
        <w:tc>
          <w:tcPr>
            <w:tcW w:w="849" w:type="pct"/>
            <w:tcBorders>
              <w:top w:val="single" w:color="000000" w:sz="4" w:space="0"/>
              <w:left w:val="single" w:color="000000" w:sz="4" w:space="0"/>
              <w:bottom w:val="single" w:color="000000" w:sz="4" w:space="0"/>
            </w:tcBorders>
            <w:shd w:val="clear" w:color="auto" w:fill="FFFFFF"/>
            <w:vAlign w:val="center"/>
          </w:tcPr>
          <w:p w14:paraId="5AC823F8">
            <w:pPr>
              <w:spacing w:after="120" w:line="240" w:lineRule="auto"/>
              <w:ind w:right="113"/>
              <w:rPr>
                <w:rFonts w:ascii="Arial" w:hAnsi="Arial" w:cs="Arial"/>
                <w:sz w:val="20"/>
                <w:szCs w:val="20"/>
              </w:rPr>
            </w:pPr>
            <w:r>
              <w:rPr>
                <w:rFonts w:ascii="Arial" w:hAnsi="Arial" w:cs="Arial"/>
                <w:sz w:val="20"/>
                <w:szCs w:val="20"/>
              </w:rPr>
              <w:t>Chuỗi ký tự</w:t>
            </w:r>
          </w:p>
        </w:tc>
        <w:tc>
          <w:tcPr>
            <w:tcW w:w="744" w:type="pct"/>
            <w:tcBorders>
              <w:top w:val="single" w:color="000000" w:sz="4" w:space="0"/>
              <w:left w:val="single" w:color="000000" w:sz="4" w:space="0"/>
              <w:bottom w:val="single" w:color="000000" w:sz="4" w:space="0"/>
            </w:tcBorders>
            <w:shd w:val="clear" w:color="auto" w:fill="FFFFFF"/>
            <w:vAlign w:val="center"/>
          </w:tcPr>
          <w:p w14:paraId="4B18BAB5">
            <w:pPr>
              <w:spacing w:after="120" w:line="240" w:lineRule="auto"/>
              <w:ind w:right="113"/>
              <w:rPr>
                <w:rFonts w:ascii="Arial" w:hAnsi="Arial" w:cs="Arial"/>
                <w:sz w:val="20"/>
                <w:szCs w:val="20"/>
              </w:rPr>
            </w:pPr>
            <w:r>
              <w:rPr>
                <w:rFonts w:ascii="Arial" w:hAnsi="Arial" w:cs="Arial"/>
                <w:sz w:val="20"/>
                <w:szCs w:val="20"/>
              </w:rPr>
              <w:t>Bắt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BF94E3">
            <w:pPr>
              <w:spacing w:after="120" w:line="240" w:lineRule="auto"/>
              <w:ind w:left="113" w:right="113"/>
              <w:rPr>
                <w:rFonts w:ascii="Arial" w:hAnsi="Arial" w:cs="Arial"/>
                <w:sz w:val="20"/>
                <w:szCs w:val="20"/>
              </w:rPr>
            </w:pPr>
          </w:p>
        </w:tc>
      </w:tr>
      <w:tr w14:paraId="6BADF1BB">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vAlign w:val="center"/>
          </w:tcPr>
          <w:p w14:paraId="5CCBA9A9">
            <w:pPr>
              <w:spacing w:after="120" w:line="240" w:lineRule="auto"/>
              <w:ind w:right="113"/>
              <w:rPr>
                <w:rFonts w:ascii="Arial" w:hAnsi="Arial" w:cs="Arial"/>
                <w:sz w:val="20"/>
                <w:szCs w:val="20"/>
              </w:rPr>
            </w:pPr>
            <w:r>
              <w:rPr>
                <w:rFonts w:ascii="Arial" w:hAnsi="Arial" w:cs="Arial"/>
                <w:sz w:val="20"/>
                <w:szCs w:val="20"/>
              </w:rPr>
              <w:t>Mã giao dịch điện tử</w:t>
            </w:r>
          </w:p>
        </w:tc>
        <w:tc>
          <w:tcPr>
            <w:tcW w:w="809" w:type="pct"/>
            <w:tcBorders>
              <w:top w:val="single" w:color="000000" w:sz="4" w:space="0"/>
              <w:left w:val="single" w:color="000000" w:sz="4" w:space="0"/>
              <w:bottom w:val="single" w:color="000000" w:sz="4" w:space="0"/>
            </w:tcBorders>
            <w:shd w:val="clear" w:color="auto" w:fill="FFFFFF"/>
            <w:vAlign w:val="center"/>
          </w:tcPr>
          <w:p w14:paraId="0C388EB7">
            <w:pPr>
              <w:spacing w:after="120" w:line="240" w:lineRule="auto"/>
              <w:ind w:left="113" w:right="113"/>
              <w:rPr>
                <w:rFonts w:ascii="Arial" w:hAnsi="Arial" w:cs="Arial"/>
                <w:sz w:val="20"/>
                <w:szCs w:val="20"/>
              </w:rPr>
            </w:pPr>
            <w:r>
              <w:rPr>
                <w:rFonts w:ascii="Arial" w:hAnsi="Arial" w:cs="Arial"/>
                <w:sz w:val="20"/>
                <w:szCs w:val="20"/>
              </w:rPr>
              <w:t>MGDDTu</w:t>
            </w:r>
          </w:p>
        </w:tc>
        <w:tc>
          <w:tcPr>
            <w:tcW w:w="660" w:type="pct"/>
            <w:tcBorders>
              <w:top w:val="single" w:color="000000" w:sz="4" w:space="0"/>
              <w:left w:val="single" w:color="000000" w:sz="4" w:space="0"/>
              <w:bottom w:val="single" w:color="000000" w:sz="4" w:space="0"/>
            </w:tcBorders>
            <w:shd w:val="clear" w:color="auto" w:fill="FFFFFF"/>
            <w:vAlign w:val="center"/>
          </w:tcPr>
          <w:p w14:paraId="70C7BF8B">
            <w:pPr>
              <w:spacing w:after="120" w:line="240" w:lineRule="auto"/>
              <w:ind w:left="113" w:right="113"/>
              <w:rPr>
                <w:rFonts w:ascii="Arial" w:hAnsi="Arial" w:cs="Arial"/>
                <w:sz w:val="20"/>
                <w:szCs w:val="20"/>
              </w:rPr>
            </w:pPr>
            <w:r>
              <w:rPr>
                <w:rFonts w:ascii="Arial" w:hAnsi="Arial" w:cs="Arial"/>
                <w:sz w:val="20"/>
                <w:szCs w:val="20"/>
              </w:rPr>
              <w:t>46</w:t>
            </w:r>
          </w:p>
        </w:tc>
        <w:tc>
          <w:tcPr>
            <w:tcW w:w="849" w:type="pct"/>
            <w:tcBorders>
              <w:top w:val="single" w:color="000000" w:sz="4" w:space="0"/>
              <w:left w:val="single" w:color="000000" w:sz="4" w:space="0"/>
              <w:bottom w:val="single" w:color="000000" w:sz="4" w:space="0"/>
            </w:tcBorders>
            <w:shd w:val="clear" w:color="auto" w:fill="FFFFFF"/>
            <w:vAlign w:val="center"/>
          </w:tcPr>
          <w:p w14:paraId="3A0C391F">
            <w:pPr>
              <w:spacing w:after="120" w:line="240" w:lineRule="auto"/>
              <w:ind w:right="113"/>
              <w:rPr>
                <w:rFonts w:ascii="Arial" w:hAnsi="Arial" w:cs="Arial"/>
                <w:sz w:val="20"/>
                <w:szCs w:val="20"/>
              </w:rPr>
            </w:pPr>
            <w:r>
              <w:rPr>
                <w:rFonts w:ascii="Arial" w:hAnsi="Arial" w:cs="Arial"/>
                <w:sz w:val="20"/>
                <w:szCs w:val="20"/>
              </w:rPr>
              <w:t>Chuỗi ký tự</w:t>
            </w:r>
          </w:p>
        </w:tc>
        <w:tc>
          <w:tcPr>
            <w:tcW w:w="744" w:type="pct"/>
            <w:tcBorders>
              <w:top w:val="single" w:color="000000" w:sz="4" w:space="0"/>
              <w:left w:val="single" w:color="000000" w:sz="4" w:space="0"/>
              <w:bottom w:val="single" w:color="000000" w:sz="4" w:space="0"/>
            </w:tcBorders>
            <w:shd w:val="clear" w:color="auto" w:fill="FFFFFF"/>
            <w:vAlign w:val="center"/>
          </w:tcPr>
          <w:p w14:paraId="01F83D65">
            <w:pPr>
              <w:spacing w:after="120" w:line="240" w:lineRule="auto"/>
              <w:ind w:right="113"/>
              <w:rPr>
                <w:rFonts w:ascii="Arial" w:hAnsi="Arial" w:cs="Arial"/>
                <w:sz w:val="20"/>
                <w:szCs w:val="20"/>
              </w:rPr>
            </w:pPr>
            <w:r>
              <w:rPr>
                <w:rFonts w:ascii="Arial" w:hAnsi="Arial" w:cs="Arial"/>
                <w:sz w:val="20"/>
                <w:szCs w:val="20"/>
              </w:rPr>
              <w:t>Không Bắt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580B15">
            <w:pPr>
              <w:spacing w:after="120" w:line="240" w:lineRule="auto"/>
              <w:ind w:left="113" w:right="113"/>
              <w:rPr>
                <w:rFonts w:ascii="Arial" w:hAnsi="Arial" w:cs="Arial"/>
                <w:sz w:val="20"/>
                <w:szCs w:val="20"/>
              </w:rPr>
            </w:pPr>
          </w:p>
        </w:tc>
      </w:tr>
      <w:tr w14:paraId="5E9CF2A5">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vAlign w:val="center"/>
          </w:tcPr>
          <w:p w14:paraId="0B1F8042">
            <w:pPr>
              <w:spacing w:after="120" w:line="240" w:lineRule="auto"/>
              <w:ind w:right="113"/>
              <w:rPr>
                <w:rFonts w:ascii="Arial" w:hAnsi="Arial" w:cs="Arial"/>
                <w:sz w:val="20"/>
                <w:szCs w:val="20"/>
              </w:rPr>
            </w:pPr>
            <w:r>
              <w:rPr>
                <w:rFonts w:ascii="Arial" w:hAnsi="Arial" w:cs="Arial"/>
                <w:sz w:val="20"/>
                <w:szCs w:val="20"/>
              </w:rPr>
              <w:t>Số lượng (Số lượng dữ liệu trong gói)</w:t>
            </w:r>
          </w:p>
        </w:tc>
        <w:tc>
          <w:tcPr>
            <w:tcW w:w="809" w:type="pct"/>
            <w:tcBorders>
              <w:top w:val="single" w:color="000000" w:sz="4" w:space="0"/>
              <w:left w:val="single" w:color="000000" w:sz="4" w:space="0"/>
              <w:bottom w:val="single" w:color="000000" w:sz="4" w:space="0"/>
            </w:tcBorders>
            <w:shd w:val="clear" w:color="auto" w:fill="FFFFFF"/>
            <w:vAlign w:val="center"/>
          </w:tcPr>
          <w:p w14:paraId="5288180D">
            <w:pPr>
              <w:spacing w:after="120" w:line="240" w:lineRule="auto"/>
              <w:ind w:right="113"/>
              <w:rPr>
                <w:rFonts w:ascii="Arial" w:hAnsi="Arial" w:cs="Arial"/>
                <w:sz w:val="20"/>
                <w:szCs w:val="20"/>
              </w:rPr>
            </w:pPr>
            <w:r>
              <w:rPr>
                <w:rFonts w:ascii="Arial" w:hAnsi="Arial" w:cs="Arial"/>
                <w:sz w:val="20"/>
                <w:szCs w:val="20"/>
              </w:rPr>
              <w:t>SLuong</w:t>
            </w:r>
          </w:p>
        </w:tc>
        <w:tc>
          <w:tcPr>
            <w:tcW w:w="660" w:type="pct"/>
            <w:tcBorders>
              <w:top w:val="single" w:color="000000" w:sz="4" w:space="0"/>
              <w:left w:val="single" w:color="000000" w:sz="4" w:space="0"/>
              <w:bottom w:val="single" w:color="000000" w:sz="4" w:space="0"/>
            </w:tcBorders>
            <w:shd w:val="clear" w:color="auto" w:fill="FFFFFF"/>
            <w:vAlign w:val="center"/>
          </w:tcPr>
          <w:p w14:paraId="4A0F8DC7">
            <w:pPr>
              <w:spacing w:after="120" w:line="240" w:lineRule="auto"/>
              <w:ind w:right="113"/>
              <w:rPr>
                <w:rFonts w:ascii="Arial" w:hAnsi="Arial" w:cs="Arial"/>
                <w:sz w:val="20"/>
                <w:szCs w:val="20"/>
              </w:rPr>
            </w:pPr>
            <w:r>
              <w:rPr>
                <w:rFonts w:ascii="Arial" w:hAnsi="Arial" w:cs="Arial"/>
                <w:sz w:val="20"/>
                <w:szCs w:val="20"/>
              </w:rPr>
              <w:t>7</w:t>
            </w:r>
          </w:p>
        </w:tc>
        <w:tc>
          <w:tcPr>
            <w:tcW w:w="849" w:type="pct"/>
            <w:tcBorders>
              <w:top w:val="single" w:color="000000" w:sz="4" w:space="0"/>
              <w:left w:val="single" w:color="000000" w:sz="4" w:space="0"/>
              <w:bottom w:val="single" w:color="000000" w:sz="4" w:space="0"/>
            </w:tcBorders>
            <w:shd w:val="clear" w:color="auto" w:fill="FFFFFF"/>
            <w:vAlign w:val="center"/>
          </w:tcPr>
          <w:p w14:paraId="51BEEA14">
            <w:pPr>
              <w:spacing w:after="120" w:line="240" w:lineRule="auto"/>
              <w:ind w:right="113"/>
              <w:rPr>
                <w:rFonts w:ascii="Arial" w:hAnsi="Arial" w:cs="Arial"/>
                <w:sz w:val="20"/>
                <w:szCs w:val="20"/>
              </w:rPr>
            </w:pPr>
            <w:r>
              <w:rPr>
                <w:rFonts w:ascii="Arial" w:hAnsi="Arial" w:cs="Arial"/>
                <w:sz w:val="20"/>
                <w:szCs w:val="20"/>
              </w:rPr>
              <w:t>Số</w:t>
            </w:r>
          </w:p>
        </w:tc>
        <w:tc>
          <w:tcPr>
            <w:tcW w:w="744" w:type="pct"/>
            <w:tcBorders>
              <w:top w:val="single" w:color="000000" w:sz="4" w:space="0"/>
              <w:left w:val="single" w:color="000000" w:sz="4" w:space="0"/>
              <w:bottom w:val="single" w:color="000000" w:sz="4" w:space="0"/>
            </w:tcBorders>
            <w:shd w:val="clear" w:color="auto" w:fill="FFFFFF"/>
            <w:vAlign w:val="center"/>
          </w:tcPr>
          <w:p w14:paraId="2426D27D">
            <w:pPr>
              <w:spacing w:after="120" w:line="240" w:lineRule="auto"/>
              <w:ind w:right="113"/>
              <w:rPr>
                <w:rFonts w:ascii="Arial" w:hAnsi="Arial" w:cs="Arial"/>
                <w:sz w:val="20"/>
                <w:szCs w:val="20"/>
              </w:rPr>
            </w:pPr>
            <w:r>
              <w:rPr>
                <w:rFonts w:ascii="Arial" w:hAnsi="Arial" w:cs="Arial"/>
                <w:sz w:val="20"/>
                <w:szCs w:val="20"/>
              </w:rPr>
              <w:t>Không Bắt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65DB5B">
            <w:pPr>
              <w:spacing w:after="120" w:line="240" w:lineRule="auto"/>
              <w:ind w:left="113" w:right="113"/>
              <w:rPr>
                <w:rFonts w:ascii="Arial" w:hAnsi="Arial" w:cs="Arial"/>
                <w:sz w:val="20"/>
                <w:szCs w:val="20"/>
              </w:rPr>
            </w:pPr>
          </w:p>
        </w:tc>
      </w:tr>
      <w:tr w14:paraId="44D45BB1">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61593D0">
            <w:pPr>
              <w:spacing w:after="120" w:line="240" w:lineRule="auto"/>
              <w:ind w:right="113"/>
              <w:rPr>
                <w:rFonts w:ascii="Arial" w:hAnsi="Arial" w:cs="Arial"/>
                <w:sz w:val="20"/>
                <w:szCs w:val="20"/>
              </w:rPr>
            </w:pPr>
            <w:r>
              <w:rPr>
                <w:rFonts w:ascii="Arial" w:hAnsi="Arial" w:cs="Arial"/>
                <w:b/>
                <w:sz w:val="20"/>
                <w:szCs w:val="20"/>
              </w:rPr>
              <w:t>Thẻ TBao\DLTBao\LCTu chứa thông tin, danh sách các chứng từ không hợp lệ cùng danh sách lý do tương ứng. (Loại thông báo là “10- Thông báo kết quả đối chiếu sơ bộ thông tin gói dữ liệu chứng từ không hợp lệ</w:t>
            </w:r>
            <w:r>
              <w:rPr>
                <w:rFonts w:ascii="Arial" w:hAnsi="Arial" w:cs="Arial"/>
                <w:sz w:val="20"/>
                <w:szCs w:val="20"/>
              </w:rPr>
              <w:t>)</w:t>
            </w:r>
          </w:p>
        </w:tc>
      </w:tr>
      <w:tr w14:paraId="09287721">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1CE79EF">
            <w:pPr>
              <w:spacing w:after="120" w:line="240" w:lineRule="auto"/>
              <w:ind w:right="113"/>
              <w:rPr>
                <w:rFonts w:ascii="Arial" w:hAnsi="Arial" w:cs="Arial"/>
                <w:sz w:val="20"/>
                <w:szCs w:val="20"/>
              </w:rPr>
            </w:pPr>
            <w:r>
              <w:rPr>
                <w:rFonts w:ascii="Arial" w:hAnsi="Arial" w:cs="Arial"/>
                <w:b/>
                <w:sz w:val="20"/>
                <w:szCs w:val="20"/>
              </w:rPr>
              <w:t>Thẻ TBao\DLTBao\LCTu\DSCTu chứa danh sách các chứng từ không hợp lệ cùng danh sách lý do</w:t>
            </w:r>
          </w:p>
        </w:tc>
      </w:tr>
      <w:tr w14:paraId="6BA2A480">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06EF464">
            <w:pPr>
              <w:spacing w:after="120" w:line="240" w:lineRule="auto"/>
              <w:ind w:right="113"/>
              <w:rPr>
                <w:rFonts w:ascii="Arial" w:hAnsi="Arial" w:cs="Arial"/>
                <w:sz w:val="20"/>
                <w:szCs w:val="20"/>
              </w:rPr>
            </w:pPr>
            <w:r>
              <w:rPr>
                <w:rFonts w:ascii="Arial" w:hAnsi="Arial" w:cs="Arial"/>
                <w:b/>
                <w:sz w:val="20"/>
                <w:szCs w:val="20"/>
              </w:rPr>
              <w:t>Thẻ TBao\DLTBao\LCTu\DSCTu\CTu chứa thông tin từng chứng từ không hợp lệ cùng danh sách lý do</w:t>
            </w:r>
          </w:p>
        </w:tc>
      </w:tr>
      <w:tr w14:paraId="3C766065">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tcPr>
          <w:p w14:paraId="598DAC39">
            <w:pPr>
              <w:spacing w:after="120" w:line="240" w:lineRule="auto"/>
              <w:ind w:right="113"/>
              <w:rPr>
                <w:rFonts w:ascii="Arial" w:hAnsi="Arial" w:cs="Arial"/>
                <w:sz w:val="20"/>
                <w:szCs w:val="20"/>
              </w:rPr>
            </w:pPr>
            <w:r>
              <w:rPr>
                <w:rFonts w:ascii="Arial" w:hAnsi="Arial" w:cs="Arial"/>
                <w:sz w:val="20"/>
                <w:szCs w:val="20"/>
              </w:rPr>
              <w:t>Tên chứng từ</w:t>
            </w:r>
          </w:p>
        </w:tc>
        <w:tc>
          <w:tcPr>
            <w:tcW w:w="809" w:type="pct"/>
            <w:tcBorders>
              <w:top w:val="single" w:color="000000" w:sz="4" w:space="0"/>
              <w:left w:val="single" w:color="000000" w:sz="4" w:space="0"/>
              <w:bottom w:val="single" w:color="000000" w:sz="4" w:space="0"/>
            </w:tcBorders>
            <w:shd w:val="clear" w:color="auto" w:fill="FFFFFF"/>
          </w:tcPr>
          <w:p w14:paraId="2B14EBF0">
            <w:pPr>
              <w:spacing w:after="120" w:line="240" w:lineRule="auto"/>
              <w:ind w:right="113"/>
              <w:rPr>
                <w:rFonts w:ascii="Arial" w:hAnsi="Arial" w:cs="Arial"/>
                <w:sz w:val="20"/>
                <w:szCs w:val="20"/>
              </w:rPr>
            </w:pPr>
            <w:r>
              <w:rPr>
                <w:rFonts w:ascii="Arial" w:hAnsi="Arial" w:cs="Arial"/>
                <w:sz w:val="20"/>
                <w:szCs w:val="20"/>
              </w:rPr>
              <w:t>TCTu</w:t>
            </w:r>
          </w:p>
        </w:tc>
        <w:tc>
          <w:tcPr>
            <w:tcW w:w="660" w:type="pct"/>
            <w:tcBorders>
              <w:top w:val="single" w:color="000000" w:sz="4" w:space="0"/>
              <w:left w:val="single" w:color="000000" w:sz="4" w:space="0"/>
              <w:bottom w:val="single" w:color="000000" w:sz="4" w:space="0"/>
            </w:tcBorders>
            <w:shd w:val="clear" w:color="auto" w:fill="FFFFFF"/>
          </w:tcPr>
          <w:p w14:paraId="5CAC18DF">
            <w:pPr>
              <w:spacing w:after="120" w:line="240" w:lineRule="auto"/>
              <w:ind w:right="113"/>
              <w:rPr>
                <w:rFonts w:ascii="Arial" w:hAnsi="Arial" w:cs="Arial"/>
                <w:sz w:val="20"/>
                <w:szCs w:val="20"/>
              </w:rPr>
            </w:pPr>
            <w:r>
              <w:rPr>
                <w:rFonts w:ascii="Arial" w:hAnsi="Arial" w:cs="Arial"/>
                <w:sz w:val="20"/>
                <w:szCs w:val="20"/>
              </w:rPr>
              <w:t>100</w:t>
            </w:r>
          </w:p>
        </w:tc>
        <w:tc>
          <w:tcPr>
            <w:tcW w:w="849" w:type="pct"/>
            <w:tcBorders>
              <w:top w:val="single" w:color="000000" w:sz="4" w:space="0"/>
              <w:left w:val="single" w:color="000000" w:sz="4" w:space="0"/>
              <w:bottom w:val="single" w:color="000000" w:sz="4" w:space="0"/>
            </w:tcBorders>
            <w:shd w:val="clear" w:color="auto" w:fill="FFFFFF"/>
          </w:tcPr>
          <w:p w14:paraId="5143162D">
            <w:pPr>
              <w:spacing w:after="120" w:line="240" w:lineRule="auto"/>
              <w:ind w:right="113"/>
              <w:rPr>
                <w:rFonts w:ascii="Arial" w:hAnsi="Arial" w:cs="Arial"/>
                <w:sz w:val="20"/>
                <w:szCs w:val="20"/>
              </w:rPr>
            </w:pPr>
            <w:r>
              <w:rPr>
                <w:rFonts w:ascii="Arial" w:hAnsi="Arial" w:cs="Arial"/>
                <w:sz w:val="20"/>
                <w:szCs w:val="20"/>
              </w:rPr>
              <w:t>Chuỗi ký tự</w:t>
            </w:r>
          </w:p>
        </w:tc>
        <w:tc>
          <w:tcPr>
            <w:tcW w:w="744" w:type="pct"/>
            <w:tcBorders>
              <w:top w:val="single" w:color="000000" w:sz="4" w:space="0"/>
              <w:left w:val="single" w:color="000000" w:sz="4" w:space="0"/>
              <w:bottom w:val="single" w:color="000000" w:sz="4" w:space="0"/>
            </w:tcBorders>
            <w:shd w:val="clear" w:color="auto" w:fill="FFFFFF"/>
          </w:tcPr>
          <w:p w14:paraId="15B69D28">
            <w:pPr>
              <w:spacing w:after="120" w:line="240" w:lineRule="auto"/>
              <w:ind w:right="113"/>
              <w:rPr>
                <w:rFonts w:ascii="Arial" w:hAnsi="Arial" w:cs="Arial"/>
                <w:sz w:val="20"/>
                <w:szCs w:val="20"/>
              </w:rPr>
            </w:pPr>
            <w:r>
              <w:rPr>
                <w:rFonts w:ascii="Arial" w:hAnsi="Arial" w:cs="Arial"/>
                <w:sz w:val="20"/>
                <w:szCs w:val="20"/>
              </w:rPr>
              <w:t>Bắt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tcPr>
          <w:p w14:paraId="19B7D516">
            <w:pPr>
              <w:spacing w:after="120" w:line="240" w:lineRule="auto"/>
              <w:ind w:left="113" w:right="113"/>
              <w:rPr>
                <w:rFonts w:ascii="Arial" w:hAnsi="Arial" w:cs="Arial"/>
                <w:sz w:val="20"/>
                <w:szCs w:val="20"/>
              </w:rPr>
            </w:pPr>
            <w:r>
              <w:rPr>
                <w:rFonts w:ascii="Arial" w:hAnsi="Arial" w:cs="Arial"/>
                <w:sz w:val="20"/>
                <w:szCs w:val="20"/>
              </w:rPr>
              <w:t xml:space="preserve"> </w:t>
            </w:r>
          </w:p>
        </w:tc>
      </w:tr>
      <w:tr w14:paraId="005B7255">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tcPr>
          <w:p w14:paraId="245CCD66">
            <w:pPr>
              <w:spacing w:after="120" w:line="240" w:lineRule="auto"/>
              <w:ind w:right="113"/>
              <w:rPr>
                <w:rFonts w:ascii="Arial" w:hAnsi="Arial" w:cs="Arial"/>
                <w:sz w:val="20"/>
                <w:szCs w:val="20"/>
              </w:rPr>
            </w:pPr>
            <w:r>
              <w:rPr>
                <w:rFonts w:ascii="Arial" w:hAnsi="Arial" w:cs="Arial"/>
                <w:sz w:val="20"/>
                <w:szCs w:val="20"/>
              </w:rPr>
              <w:t>Mẫu số chứng từ</w:t>
            </w:r>
          </w:p>
        </w:tc>
        <w:tc>
          <w:tcPr>
            <w:tcW w:w="809" w:type="pct"/>
            <w:tcBorders>
              <w:top w:val="single" w:color="000000" w:sz="4" w:space="0"/>
              <w:left w:val="single" w:color="000000" w:sz="4" w:space="0"/>
              <w:bottom w:val="single" w:color="000000" w:sz="4" w:space="0"/>
            </w:tcBorders>
            <w:shd w:val="clear" w:color="auto" w:fill="FFFFFF"/>
          </w:tcPr>
          <w:p w14:paraId="17407934">
            <w:pPr>
              <w:spacing w:after="120" w:line="240" w:lineRule="auto"/>
              <w:ind w:right="113"/>
              <w:rPr>
                <w:rFonts w:ascii="Arial" w:hAnsi="Arial" w:cs="Arial"/>
                <w:sz w:val="20"/>
                <w:szCs w:val="20"/>
              </w:rPr>
            </w:pPr>
            <w:r>
              <w:rPr>
                <w:rFonts w:ascii="Arial" w:hAnsi="Arial" w:cs="Arial"/>
                <w:sz w:val="20"/>
                <w:szCs w:val="20"/>
              </w:rPr>
              <w:t>MSCTu</w:t>
            </w:r>
          </w:p>
        </w:tc>
        <w:tc>
          <w:tcPr>
            <w:tcW w:w="660" w:type="pct"/>
            <w:tcBorders>
              <w:top w:val="single" w:color="000000" w:sz="4" w:space="0"/>
              <w:left w:val="single" w:color="000000" w:sz="4" w:space="0"/>
              <w:bottom w:val="single" w:color="000000" w:sz="4" w:space="0"/>
            </w:tcBorders>
            <w:shd w:val="clear" w:color="auto" w:fill="FFFFFF"/>
          </w:tcPr>
          <w:p w14:paraId="1F768DBE">
            <w:pPr>
              <w:spacing w:after="120" w:line="240" w:lineRule="auto"/>
              <w:ind w:right="113"/>
              <w:rPr>
                <w:rFonts w:ascii="Arial" w:hAnsi="Arial" w:cs="Arial"/>
                <w:sz w:val="20"/>
                <w:szCs w:val="20"/>
              </w:rPr>
            </w:pPr>
            <w:r>
              <w:rPr>
                <w:rFonts w:ascii="Arial" w:hAnsi="Arial" w:cs="Arial"/>
                <w:sz w:val="20"/>
                <w:szCs w:val="20"/>
              </w:rPr>
              <w:t>7</w:t>
            </w:r>
          </w:p>
        </w:tc>
        <w:tc>
          <w:tcPr>
            <w:tcW w:w="849" w:type="pct"/>
            <w:tcBorders>
              <w:top w:val="single" w:color="000000" w:sz="4" w:space="0"/>
              <w:left w:val="single" w:color="000000" w:sz="4" w:space="0"/>
              <w:bottom w:val="single" w:color="000000" w:sz="4" w:space="0"/>
            </w:tcBorders>
            <w:shd w:val="clear" w:color="auto" w:fill="FFFFFF"/>
          </w:tcPr>
          <w:p w14:paraId="2228814D">
            <w:pPr>
              <w:spacing w:after="120" w:line="240" w:lineRule="auto"/>
              <w:ind w:right="113"/>
              <w:rPr>
                <w:rFonts w:ascii="Arial" w:hAnsi="Arial" w:cs="Arial"/>
                <w:sz w:val="20"/>
                <w:szCs w:val="20"/>
              </w:rPr>
            </w:pPr>
            <w:r>
              <w:rPr>
                <w:rFonts w:ascii="Arial" w:hAnsi="Arial" w:cs="Arial"/>
                <w:sz w:val="20"/>
                <w:szCs w:val="20"/>
              </w:rPr>
              <w:t>Chuỗi ký tự (Chi tiết tại Phụ lục II Quy định này)</w:t>
            </w:r>
          </w:p>
        </w:tc>
        <w:tc>
          <w:tcPr>
            <w:tcW w:w="744" w:type="pct"/>
            <w:tcBorders>
              <w:top w:val="single" w:color="000000" w:sz="4" w:space="0"/>
              <w:left w:val="single" w:color="000000" w:sz="4" w:space="0"/>
              <w:bottom w:val="single" w:color="000000" w:sz="4" w:space="0"/>
            </w:tcBorders>
            <w:shd w:val="clear" w:color="auto" w:fill="FFFFFF"/>
          </w:tcPr>
          <w:p w14:paraId="06F52132">
            <w:pPr>
              <w:spacing w:after="120" w:line="240" w:lineRule="auto"/>
              <w:ind w:right="113"/>
              <w:rPr>
                <w:rFonts w:ascii="Arial" w:hAnsi="Arial" w:cs="Arial"/>
                <w:sz w:val="20"/>
                <w:szCs w:val="20"/>
              </w:rPr>
            </w:pPr>
            <w:r>
              <w:rPr>
                <w:rFonts w:ascii="Arial" w:hAnsi="Arial" w:cs="Arial"/>
                <w:sz w:val="20"/>
                <w:szCs w:val="20"/>
              </w:rPr>
              <w:t>Bắt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tcPr>
          <w:p w14:paraId="050733D0">
            <w:pPr>
              <w:spacing w:after="120" w:line="240" w:lineRule="auto"/>
              <w:ind w:left="113" w:right="113"/>
              <w:rPr>
                <w:rFonts w:ascii="Arial" w:hAnsi="Arial" w:cs="Arial"/>
                <w:sz w:val="20"/>
                <w:szCs w:val="20"/>
              </w:rPr>
            </w:pPr>
            <w:r>
              <w:rPr>
                <w:rFonts w:ascii="Arial" w:hAnsi="Arial" w:cs="Arial"/>
                <w:sz w:val="20"/>
                <w:szCs w:val="20"/>
              </w:rPr>
              <w:t xml:space="preserve"> </w:t>
            </w:r>
          </w:p>
        </w:tc>
      </w:tr>
      <w:tr w14:paraId="31DF5A5B">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tcPr>
          <w:p w14:paraId="4F3DCA18">
            <w:pPr>
              <w:spacing w:after="120" w:line="240" w:lineRule="auto"/>
              <w:ind w:right="113"/>
              <w:rPr>
                <w:rFonts w:ascii="Arial" w:hAnsi="Arial" w:cs="Arial"/>
                <w:sz w:val="20"/>
                <w:szCs w:val="20"/>
              </w:rPr>
            </w:pPr>
            <w:r>
              <w:rPr>
                <w:rFonts w:ascii="Arial" w:hAnsi="Arial" w:cs="Arial"/>
                <w:sz w:val="20"/>
                <w:szCs w:val="20"/>
              </w:rPr>
              <w:t>Ký hiệu chứng từ</w:t>
            </w:r>
          </w:p>
        </w:tc>
        <w:tc>
          <w:tcPr>
            <w:tcW w:w="809" w:type="pct"/>
            <w:tcBorders>
              <w:top w:val="single" w:color="000000" w:sz="4" w:space="0"/>
              <w:left w:val="single" w:color="000000" w:sz="4" w:space="0"/>
              <w:bottom w:val="single" w:color="000000" w:sz="4" w:space="0"/>
            </w:tcBorders>
            <w:shd w:val="clear" w:color="auto" w:fill="FFFFFF"/>
          </w:tcPr>
          <w:p w14:paraId="107EE2CD">
            <w:pPr>
              <w:spacing w:after="120" w:line="240" w:lineRule="auto"/>
              <w:ind w:right="113"/>
              <w:rPr>
                <w:rFonts w:ascii="Arial" w:hAnsi="Arial" w:cs="Arial"/>
                <w:sz w:val="20"/>
                <w:szCs w:val="20"/>
              </w:rPr>
            </w:pPr>
            <w:r>
              <w:rPr>
                <w:rFonts w:ascii="Arial" w:hAnsi="Arial" w:cs="Arial"/>
                <w:sz w:val="20"/>
                <w:szCs w:val="20"/>
              </w:rPr>
              <w:t>KHCTu</w:t>
            </w:r>
          </w:p>
        </w:tc>
        <w:tc>
          <w:tcPr>
            <w:tcW w:w="660" w:type="pct"/>
            <w:tcBorders>
              <w:top w:val="single" w:color="000000" w:sz="4" w:space="0"/>
              <w:left w:val="single" w:color="000000" w:sz="4" w:space="0"/>
              <w:bottom w:val="single" w:color="000000" w:sz="4" w:space="0"/>
            </w:tcBorders>
            <w:shd w:val="clear" w:color="auto" w:fill="FFFFFF"/>
          </w:tcPr>
          <w:p w14:paraId="6ECF796F">
            <w:pPr>
              <w:spacing w:after="120" w:line="240" w:lineRule="auto"/>
              <w:ind w:right="113"/>
              <w:rPr>
                <w:rFonts w:ascii="Arial" w:hAnsi="Arial" w:cs="Arial"/>
                <w:sz w:val="20"/>
                <w:szCs w:val="20"/>
              </w:rPr>
            </w:pPr>
            <w:r>
              <w:rPr>
                <w:rFonts w:ascii="Arial" w:hAnsi="Arial" w:cs="Arial"/>
                <w:sz w:val="20"/>
                <w:szCs w:val="20"/>
              </w:rPr>
              <w:t>6</w:t>
            </w:r>
          </w:p>
        </w:tc>
        <w:tc>
          <w:tcPr>
            <w:tcW w:w="849" w:type="pct"/>
            <w:tcBorders>
              <w:top w:val="single" w:color="000000" w:sz="4" w:space="0"/>
              <w:left w:val="single" w:color="000000" w:sz="4" w:space="0"/>
              <w:bottom w:val="single" w:color="000000" w:sz="4" w:space="0"/>
            </w:tcBorders>
            <w:shd w:val="clear" w:color="auto" w:fill="FFFFFF"/>
          </w:tcPr>
          <w:p w14:paraId="2872828C">
            <w:pPr>
              <w:spacing w:after="120" w:line="240" w:lineRule="auto"/>
              <w:ind w:right="113"/>
              <w:rPr>
                <w:rFonts w:ascii="Arial" w:hAnsi="Arial" w:cs="Arial"/>
                <w:sz w:val="20"/>
                <w:szCs w:val="20"/>
              </w:rPr>
            </w:pPr>
            <w:r>
              <w:rPr>
                <w:rFonts w:ascii="Arial" w:hAnsi="Arial" w:cs="Arial"/>
                <w:sz w:val="20"/>
                <w:szCs w:val="20"/>
              </w:rPr>
              <w:t>Chuỗi ký tự (Chi tiết tại Phụ lục II Quy định này)</w:t>
            </w:r>
          </w:p>
        </w:tc>
        <w:tc>
          <w:tcPr>
            <w:tcW w:w="744" w:type="pct"/>
            <w:tcBorders>
              <w:top w:val="single" w:color="000000" w:sz="4" w:space="0"/>
              <w:left w:val="single" w:color="000000" w:sz="4" w:space="0"/>
              <w:bottom w:val="single" w:color="000000" w:sz="4" w:space="0"/>
            </w:tcBorders>
            <w:shd w:val="clear" w:color="auto" w:fill="FFFFFF"/>
          </w:tcPr>
          <w:p w14:paraId="4C070C00">
            <w:pPr>
              <w:spacing w:after="120" w:line="240" w:lineRule="auto"/>
              <w:ind w:right="113"/>
              <w:rPr>
                <w:rFonts w:ascii="Arial" w:hAnsi="Arial" w:cs="Arial"/>
                <w:sz w:val="20"/>
                <w:szCs w:val="20"/>
              </w:rPr>
            </w:pPr>
            <w:r>
              <w:rPr>
                <w:rFonts w:ascii="Arial" w:hAnsi="Arial" w:cs="Arial"/>
                <w:sz w:val="20"/>
                <w:szCs w:val="20"/>
              </w:rPr>
              <w:t>Bắt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tcPr>
          <w:p w14:paraId="45643F5B">
            <w:pPr>
              <w:spacing w:after="120" w:line="240" w:lineRule="auto"/>
              <w:ind w:left="113" w:right="113"/>
              <w:rPr>
                <w:rFonts w:ascii="Arial" w:hAnsi="Arial" w:cs="Arial"/>
                <w:sz w:val="20"/>
                <w:szCs w:val="20"/>
              </w:rPr>
            </w:pPr>
            <w:r>
              <w:rPr>
                <w:rFonts w:ascii="Arial" w:hAnsi="Arial" w:cs="Arial"/>
                <w:sz w:val="20"/>
                <w:szCs w:val="20"/>
              </w:rPr>
              <w:t xml:space="preserve"> </w:t>
            </w:r>
          </w:p>
        </w:tc>
      </w:tr>
      <w:tr w14:paraId="765308F6">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tcPr>
          <w:p w14:paraId="609A15CC">
            <w:pPr>
              <w:spacing w:after="120" w:line="240" w:lineRule="auto"/>
              <w:ind w:right="113"/>
              <w:rPr>
                <w:rFonts w:ascii="Arial" w:hAnsi="Arial" w:cs="Arial"/>
                <w:sz w:val="20"/>
                <w:szCs w:val="20"/>
              </w:rPr>
            </w:pPr>
            <w:r>
              <w:rPr>
                <w:rFonts w:ascii="Arial" w:hAnsi="Arial" w:cs="Arial"/>
                <w:sz w:val="20"/>
                <w:szCs w:val="20"/>
              </w:rPr>
              <w:t>Số chứng từ</w:t>
            </w:r>
          </w:p>
        </w:tc>
        <w:tc>
          <w:tcPr>
            <w:tcW w:w="809" w:type="pct"/>
            <w:tcBorders>
              <w:top w:val="single" w:color="000000" w:sz="4" w:space="0"/>
              <w:left w:val="single" w:color="000000" w:sz="4" w:space="0"/>
              <w:bottom w:val="single" w:color="000000" w:sz="4" w:space="0"/>
            </w:tcBorders>
            <w:shd w:val="clear" w:color="auto" w:fill="FFFFFF"/>
          </w:tcPr>
          <w:p w14:paraId="12430A8E">
            <w:pPr>
              <w:spacing w:after="120" w:line="240" w:lineRule="auto"/>
              <w:ind w:right="113"/>
              <w:rPr>
                <w:rFonts w:ascii="Arial" w:hAnsi="Arial" w:cs="Arial"/>
                <w:sz w:val="20"/>
                <w:szCs w:val="20"/>
              </w:rPr>
            </w:pPr>
            <w:r>
              <w:rPr>
                <w:rFonts w:ascii="Arial" w:hAnsi="Arial" w:cs="Arial"/>
                <w:sz w:val="20"/>
                <w:szCs w:val="20"/>
              </w:rPr>
              <w:t>SCTu</w:t>
            </w:r>
          </w:p>
        </w:tc>
        <w:tc>
          <w:tcPr>
            <w:tcW w:w="660" w:type="pct"/>
            <w:tcBorders>
              <w:top w:val="single" w:color="000000" w:sz="4" w:space="0"/>
              <w:left w:val="single" w:color="000000" w:sz="4" w:space="0"/>
              <w:bottom w:val="single" w:color="000000" w:sz="4" w:space="0"/>
            </w:tcBorders>
            <w:shd w:val="clear" w:color="auto" w:fill="FFFFFF"/>
          </w:tcPr>
          <w:p w14:paraId="30F89C17">
            <w:pPr>
              <w:spacing w:after="120" w:line="240" w:lineRule="auto"/>
              <w:ind w:right="113"/>
              <w:rPr>
                <w:rFonts w:ascii="Arial" w:hAnsi="Arial" w:cs="Arial"/>
                <w:sz w:val="20"/>
                <w:szCs w:val="20"/>
              </w:rPr>
            </w:pPr>
            <w:r>
              <w:rPr>
                <w:rFonts w:ascii="Arial" w:hAnsi="Arial" w:cs="Arial"/>
                <w:sz w:val="20"/>
                <w:szCs w:val="20"/>
              </w:rPr>
              <w:t>8</w:t>
            </w:r>
          </w:p>
        </w:tc>
        <w:tc>
          <w:tcPr>
            <w:tcW w:w="849" w:type="pct"/>
            <w:tcBorders>
              <w:top w:val="single" w:color="000000" w:sz="4" w:space="0"/>
              <w:left w:val="single" w:color="000000" w:sz="4" w:space="0"/>
              <w:bottom w:val="single" w:color="000000" w:sz="4" w:space="0"/>
            </w:tcBorders>
            <w:shd w:val="clear" w:color="auto" w:fill="FFFFFF"/>
          </w:tcPr>
          <w:p w14:paraId="4C88E22A">
            <w:pPr>
              <w:spacing w:after="120" w:line="240" w:lineRule="auto"/>
              <w:ind w:right="113"/>
              <w:rPr>
                <w:rFonts w:ascii="Arial" w:hAnsi="Arial" w:cs="Arial"/>
                <w:sz w:val="20"/>
                <w:szCs w:val="20"/>
              </w:rPr>
            </w:pPr>
            <w:r>
              <w:rPr>
                <w:rFonts w:ascii="Arial" w:hAnsi="Arial" w:cs="Arial"/>
                <w:sz w:val="20"/>
                <w:szCs w:val="20"/>
              </w:rPr>
              <w:t>Số</w:t>
            </w:r>
          </w:p>
        </w:tc>
        <w:tc>
          <w:tcPr>
            <w:tcW w:w="744" w:type="pct"/>
            <w:tcBorders>
              <w:top w:val="single" w:color="000000" w:sz="4" w:space="0"/>
              <w:left w:val="single" w:color="000000" w:sz="4" w:space="0"/>
              <w:bottom w:val="single" w:color="000000" w:sz="4" w:space="0"/>
            </w:tcBorders>
            <w:shd w:val="clear" w:color="auto" w:fill="FFFFFF"/>
          </w:tcPr>
          <w:p w14:paraId="3A594DDC">
            <w:pPr>
              <w:spacing w:after="120" w:line="240" w:lineRule="auto"/>
              <w:ind w:right="113"/>
              <w:rPr>
                <w:rFonts w:ascii="Arial" w:hAnsi="Arial" w:cs="Arial"/>
                <w:sz w:val="20"/>
                <w:szCs w:val="20"/>
              </w:rPr>
            </w:pPr>
            <w:r>
              <w:rPr>
                <w:rFonts w:ascii="Arial" w:hAnsi="Arial" w:cs="Arial"/>
                <w:sz w:val="20"/>
                <w:szCs w:val="20"/>
              </w:rPr>
              <w:t>Bắt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tcPr>
          <w:p w14:paraId="0F0CBA48">
            <w:pPr>
              <w:spacing w:after="120" w:line="240" w:lineRule="auto"/>
              <w:ind w:left="113" w:right="113"/>
              <w:rPr>
                <w:rFonts w:ascii="Arial" w:hAnsi="Arial" w:cs="Arial"/>
                <w:sz w:val="20"/>
                <w:szCs w:val="20"/>
              </w:rPr>
            </w:pPr>
            <w:r>
              <w:rPr>
                <w:rFonts w:ascii="Arial" w:hAnsi="Arial" w:cs="Arial"/>
                <w:sz w:val="20"/>
                <w:szCs w:val="20"/>
              </w:rPr>
              <w:t xml:space="preserve">Phụ lục II Thông tư 91 </w:t>
            </w:r>
          </w:p>
        </w:tc>
      </w:tr>
      <w:tr w14:paraId="23869873">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tcPr>
          <w:p w14:paraId="6A8BB708">
            <w:pPr>
              <w:spacing w:after="120" w:line="240" w:lineRule="auto"/>
              <w:ind w:right="113"/>
              <w:rPr>
                <w:rFonts w:ascii="Arial" w:hAnsi="Arial" w:cs="Arial"/>
                <w:sz w:val="20"/>
                <w:szCs w:val="20"/>
              </w:rPr>
            </w:pPr>
            <w:r>
              <w:rPr>
                <w:rFonts w:ascii="Arial" w:hAnsi="Arial" w:cs="Arial"/>
                <w:sz w:val="20"/>
                <w:szCs w:val="20"/>
              </w:rPr>
              <w:t>Ngày lập</w:t>
            </w:r>
          </w:p>
        </w:tc>
        <w:tc>
          <w:tcPr>
            <w:tcW w:w="809" w:type="pct"/>
            <w:tcBorders>
              <w:top w:val="single" w:color="000000" w:sz="4" w:space="0"/>
              <w:left w:val="single" w:color="000000" w:sz="4" w:space="0"/>
              <w:bottom w:val="single" w:color="000000" w:sz="4" w:space="0"/>
            </w:tcBorders>
            <w:shd w:val="clear" w:color="auto" w:fill="FFFFFF"/>
          </w:tcPr>
          <w:p w14:paraId="0CF99CE1">
            <w:pPr>
              <w:spacing w:after="120" w:line="240" w:lineRule="auto"/>
              <w:ind w:right="113"/>
              <w:rPr>
                <w:rFonts w:ascii="Arial" w:hAnsi="Arial" w:cs="Arial"/>
                <w:sz w:val="20"/>
                <w:szCs w:val="20"/>
              </w:rPr>
            </w:pPr>
            <w:r>
              <w:rPr>
                <w:rFonts w:ascii="Arial" w:hAnsi="Arial" w:cs="Arial"/>
                <w:sz w:val="20"/>
                <w:szCs w:val="20"/>
              </w:rPr>
              <w:t>NLap</w:t>
            </w:r>
          </w:p>
        </w:tc>
        <w:tc>
          <w:tcPr>
            <w:tcW w:w="660" w:type="pct"/>
            <w:tcBorders>
              <w:top w:val="single" w:color="000000" w:sz="4" w:space="0"/>
              <w:left w:val="single" w:color="000000" w:sz="4" w:space="0"/>
              <w:bottom w:val="single" w:color="000000" w:sz="4" w:space="0"/>
            </w:tcBorders>
            <w:shd w:val="clear" w:color="auto" w:fill="FFFFFF"/>
          </w:tcPr>
          <w:p w14:paraId="5F041796">
            <w:pPr>
              <w:spacing w:after="120" w:line="240" w:lineRule="auto"/>
              <w:ind w:left="113" w:right="113"/>
              <w:rPr>
                <w:rFonts w:ascii="Arial" w:hAnsi="Arial" w:cs="Arial"/>
                <w:sz w:val="20"/>
                <w:szCs w:val="20"/>
              </w:rPr>
            </w:pPr>
          </w:p>
        </w:tc>
        <w:tc>
          <w:tcPr>
            <w:tcW w:w="849" w:type="pct"/>
            <w:tcBorders>
              <w:top w:val="single" w:color="000000" w:sz="4" w:space="0"/>
              <w:left w:val="single" w:color="000000" w:sz="4" w:space="0"/>
              <w:bottom w:val="single" w:color="000000" w:sz="4" w:space="0"/>
            </w:tcBorders>
            <w:shd w:val="clear" w:color="auto" w:fill="FFFFFF"/>
          </w:tcPr>
          <w:p w14:paraId="3B09CA02">
            <w:pPr>
              <w:spacing w:after="120" w:line="240" w:lineRule="auto"/>
              <w:ind w:right="113"/>
              <w:rPr>
                <w:rFonts w:ascii="Arial" w:hAnsi="Arial" w:cs="Arial"/>
                <w:sz w:val="20"/>
                <w:szCs w:val="20"/>
              </w:rPr>
            </w:pPr>
            <w:r>
              <w:rPr>
                <w:rFonts w:ascii="Arial" w:hAnsi="Arial" w:cs="Arial"/>
                <w:sz w:val="20"/>
                <w:szCs w:val="20"/>
              </w:rPr>
              <w:t>Ngày</w:t>
            </w:r>
          </w:p>
        </w:tc>
        <w:tc>
          <w:tcPr>
            <w:tcW w:w="744" w:type="pct"/>
            <w:tcBorders>
              <w:top w:val="single" w:color="000000" w:sz="4" w:space="0"/>
              <w:left w:val="single" w:color="000000" w:sz="4" w:space="0"/>
              <w:bottom w:val="single" w:color="000000" w:sz="4" w:space="0"/>
            </w:tcBorders>
            <w:shd w:val="clear" w:color="auto" w:fill="FFFFFF"/>
          </w:tcPr>
          <w:p w14:paraId="01977384">
            <w:pPr>
              <w:spacing w:after="120" w:line="240" w:lineRule="auto"/>
              <w:ind w:right="113"/>
              <w:rPr>
                <w:rFonts w:ascii="Arial" w:hAnsi="Arial" w:cs="Arial"/>
                <w:sz w:val="20"/>
                <w:szCs w:val="20"/>
              </w:rPr>
            </w:pPr>
            <w:r>
              <w:rPr>
                <w:rFonts w:ascii="Arial" w:hAnsi="Arial" w:cs="Arial"/>
                <w:sz w:val="20"/>
                <w:szCs w:val="20"/>
              </w:rPr>
              <w:t>Bắt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tcPr>
          <w:p w14:paraId="2A3738B1">
            <w:pPr>
              <w:spacing w:after="120" w:line="240" w:lineRule="auto"/>
              <w:ind w:left="113" w:right="113"/>
              <w:rPr>
                <w:rFonts w:ascii="Arial" w:hAnsi="Arial" w:cs="Arial"/>
                <w:sz w:val="20"/>
                <w:szCs w:val="20"/>
              </w:rPr>
            </w:pPr>
            <w:r>
              <w:rPr>
                <w:rFonts w:ascii="Arial" w:hAnsi="Arial" w:cs="Arial"/>
                <w:sz w:val="20"/>
                <w:szCs w:val="20"/>
              </w:rPr>
              <w:t xml:space="preserve"> </w:t>
            </w:r>
          </w:p>
        </w:tc>
      </w:tr>
      <w:tr w14:paraId="12C9F98A">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D9330F4">
            <w:pPr>
              <w:spacing w:after="120" w:line="240" w:lineRule="auto"/>
              <w:ind w:right="113"/>
              <w:rPr>
                <w:rFonts w:ascii="Arial" w:hAnsi="Arial" w:cs="Arial"/>
                <w:sz w:val="20"/>
                <w:szCs w:val="20"/>
              </w:rPr>
            </w:pPr>
            <w:r>
              <w:rPr>
                <w:rFonts w:ascii="Arial" w:hAnsi="Arial" w:cs="Arial"/>
                <w:b/>
                <w:sz w:val="20"/>
                <w:szCs w:val="20"/>
              </w:rPr>
              <w:t xml:space="preserve">Thẻ TBao\DLTBao\LCTu\DSCTu\CTu\DSLDo chứa danh sách lý do không hợp lệ của từng chứng từ </w:t>
            </w:r>
          </w:p>
        </w:tc>
      </w:tr>
      <w:tr w14:paraId="1266CA11">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976ECC9">
            <w:pPr>
              <w:spacing w:after="120" w:line="240" w:lineRule="auto"/>
              <w:ind w:right="113"/>
              <w:rPr>
                <w:rFonts w:ascii="Arial" w:hAnsi="Arial" w:cs="Arial"/>
                <w:sz w:val="20"/>
                <w:szCs w:val="20"/>
              </w:rPr>
            </w:pPr>
            <w:r>
              <w:rPr>
                <w:rFonts w:ascii="Arial" w:hAnsi="Arial" w:cs="Arial"/>
                <w:b/>
                <w:sz w:val="20"/>
                <w:szCs w:val="20"/>
              </w:rPr>
              <w:t xml:space="preserve">Thẻ TBao\DLTBao\LCTu\DSCTu\CTu\DSLDo\LDo chứa từng lý do không hợp lệ của từng chứng từ </w:t>
            </w:r>
          </w:p>
        </w:tc>
      </w:tr>
      <w:tr w14:paraId="0F10C459">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vAlign w:val="center"/>
          </w:tcPr>
          <w:p w14:paraId="0C62A8FF">
            <w:pPr>
              <w:spacing w:after="120" w:line="240" w:lineRule="auto"/>
              <w:ind w:right="113"/>
              <w:rPr>
                <w:rFonts w:ascii="Arial" w:hAnsi="Arial" w:cs="Arial"/>
                <w:sz w:val="20"/>
                <w:szCs w:val="20"/>
              </w:rPr>
            </w:pPr>
            <w:r>
              <w:rPr>
                <w:rFonts w:ascii="Arial" w:hAnsi="Arial" w:cs="Arial"/>
                <w:sz w:val="20"/>
                <w:szCs w:val="20"/>
              </w:rPr>
              <w:t>Mã lỗi</w:t>
            </w:r>
          </w:p>
        </w:tc>
        <w:tc>
          <w:tcPr>
            <w:tcW w:w="809" w:type="pct"/>
            <w:tcBorders>
              <w:top w:val="single" w:color="000000" w:sz="4" w:space="0"/>
              <w:left w:val="single" w:color="000000" w:sz="4" w:space="0"/>
              <w:bottom w:val="single" w:color="000000" w:sz="4" w:space="0"/>
            </w:tcBorders>
            <w:shd w:val="clear" w:color="auto" w:fill="FFFFFF"/>
            <w:vAlign w:val="center"/>
          </w:tcPr>
          <w:p w14:paraId="3FFA08AB">
            <w:pPr>
              <w:spacing w:after="120" w:line="240" w:lineRule="auto"/>
              <w:ind w:right="113"/>
              <w:rPr>
                <w:rFonts w:ascii="Arial" w:hAnsi="Arial" w:cs="Arial"/>
                <w:sz w:val="20"/>
                <w:szCs w:val="20"/>
              </w:rPr>
            </w:pPr>
            <w:r>
              <w:rPr>
                <w:rFonts w:ascii="Arial" w:hAnsi="Arial" w:cs="Arial"/>
                <w:sz w:val="20"/>
                <w:szCs w:val="20"/>
              </w:rPr>
              <w:t>MLoi</w:t>
            </w:r>
          </w:p>
        </w:tc>
        <w:tc>
          <w:tcPr>
            <w:tcW w:w="660" w:type="pct"/>
            <w:tcBorders>
              <w:top w:val="single" w:color="000000" w:sz="4" w:space="0"/>
              <w:left w:val="single" w:color="000000" w:sz="4" w:space="0"/>
              <w:bottom w:val="single" w:color="000000" w:sz="4" w:space="0"/>
            </w:tcBorders>
            <w:shd w:val="clear" w:color="auto" w:fill="FFFFFF"/>
            <w:vAlign w:val="center"/>
          </w:tcPr>
          <w:p w14:paraId="762B4D47">
            <w:pPr>
              <w:spacing w:after="120" w:line="240" w:lineRule="auto"/>
              <w:ind w:right="113"/>
              <w:rPr>
                <w:rFonts w:ascii="Arial" w:hAnsi="Arial" w:cs="Arial"/>
                <w:sz w:val="20"/>
                <w:szCs w:val="20"/>
              </w:rPr>
            </w:pPr>
            <w:r>
              <w:rPr>
                <w:rFonts w:ascii="Arial" w:hAnsi="Arial" w:cs="Arial"/>
                <w:sz w:val="20"/>
                <w:szCs w:val="20"/>
              </w:rPr>
              <w:t>4</w:t>
            </w:r>
          </w:p>
        </w:tc>
        <w:tc>
          <w:tcPr>
            <w:tcW w:w="849" w:type="pct"/>
            <w:tcBorders>
              <w:top w:val="single" w:color="000000" w:sz="4" w:space="0"/>
              <w:left w:val="single" w:color="000000" w:sz="4" w:space="0"/>
              <w:bottom w:val="single" w:color="000000" w:sz="4" w:space="0"/>
            </w:tcBorders>
            <w:shd w:val="clear" w:color="auto" w:fill="FFFFFF"/>
            <w:vAlign w:val="center"/>
          </w:tcPr>
          <w:p w14:paraId="76408FBB">
            <w:pPr>
              <w:spacing w:after="120" w:line="240" w:lineRule="auto"/>
              <w:ind w:right="113"/>
              <w:rPr>
                <w:rFonts w:ascii="Arial" w:hAnsi="Arial" w:cs="Arial"/>
                <w:sz w:val="20"/>
                <w:szCs w:val="20"/>
              </w:rPr>
            </w:pPr>
            <w:r>
              <w:rPr>
                <w:rFonts w:ascii="Arial" w:hAnsi="Arial" w:cs="Arial"/>
                <w:sz w:val="20"/>
                <w:szCs w:val="20"/>
              </w:rPr>
              <w:t>Chuỗi ký tự</w:t>
            </w:r>
          </w:p>
        </w:tc>
        <w:tc>
          <w:tcPr>
            <w:tcW w:w="744" w:type="pct"/>
            <w:tcBorders>
              <w:top w:val="single" w:color="000000" w:sz="4" w:space="0"/>
              <w:left w:val="single" w:color="000000" w:sz="4" w:space="0"/>
              <w:bottom w:val="single" w:color="000000" w:sz="4" w:space="0"/>
            </w:tcBorders>
            <w:shd w:val="clear" w:color="auto" w:fill="FFFFFF"/>
            <w:vAlign w:val="center"/>
          </w:tcPr>
          <w:p w14:paraId="25D6EB5A">
            <w:pPr>
              <w:spacing w:after="120" w:line="240" w:lineRule="auto"/>
              <w:ind w:right="113"/>
              <w:rPr>
                <w:rFonts w:ascii="Arial" w:hAnsi="Arial" w:cs="Arial"/>
                <w:sz w:val="20"/>
                <w:szCs w:val="20"/>
              </w:rPr>
            </w:pPr>
            <w:r>
              <w:rPr>
                <w:rFonts w:ascii="Arial" w:hAnsi="Arial" w:cs="Arial"/>
                <w:sz w:val="20"/>
                <w:szCs w:val="20"/>
              </w:rPr>
              <w:t>Bắt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0F9D42">
            <w:pPr>
              <w:spacing w:after="120" w:line="240" w:lineRule="auto"/>
              <w:ind w:left="113" w:right="113"/>
              <w:rPr>
                <w:rFonts w:ascii="Arial" w:hAnsi="Arial" w:cs="Arial"/>
                <w:sz w:val="20"/>
                <w:szCs w:val="20"/>
              </w:rPr>
            </w:pPr>
          </w:p>
        </w:tc>
      </w:tr>
      <w:tr w14:paraId="54B28505">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vAlign w:val="center"/>
          </w:tcPr>
          <w:p w14:paraId="114935DE">
            <w:pPr>
              <w:spacing w:after="120" w:line="240" w:lineRule="auto"/>
              <w:ind w:right="113"/>
              <w:rPr>
                <w:rFonts w:ascii="Arial" w:hAnsi="Arial" w:cs="Arial"/>
                <w:sz w:val="20"/>
                <w:szCs w:val="20"/>
              </w:rPr>
            </w:pPr>
            <w:r>
              <w:rPr>
                <w:rFonts w:ascii="Arial" w:hAnsi="Arial" w:cs="Arial"/>
                <w:sz w:val="20"/>
                <w:szCs w:val="20"/>
              </w:rPr>
              <w:t>Mô tả lỗi</w:t>
            </w:r>
          </w:p>
        </w:tc>
        <w:tc>
          <w:tcPr>
            <w:tcW w:w="809" w:type="pct"/>
            <w:tcBorders>
              <w:top w:val="single" w:color="000000" w:sz="4" w:space="0"/>
              <w:left w:val="single" w:color="000000" w:sz="4" w:space="0"/>
              <w:bottom w:val="single" w:color="000000" w:sz="4" w:space="0"/>
            </w:tcBorders>
            <w:shd w:val="clear" w:color="auto" w:fill="FFFFFF"/>
            <w:vAlign w:val="center"/>
          </w:tcPr>
          <w:p w14:paraId="40A44D94">
            <w:pPr>
              <w:spacing w:after="120" w:line="240" w:lineRule="auto"/>
              <w:ind w:right="113"/>
              <w:rPr>
                <w:rFonts w:ascii="Arial" w:hAnsi="Arial" w:cs="Arial"/>
                <w:sz w:val="20"/>
                <w:szCs w:val="20"/>
              </w:rPr>
            </w:pPr>
            <w:r>
              <w:rPr>
                <w:rFonts w:ascii="Arial" w:hAnsi="Arial" w:cs="Arial"/>
                <w:sz w:val="20"/>
                <w:szCs w:val="20"/>
              </w:rPr>
              <w:t>MTLoi</w:t>
            </w:r>
          </w:p>
        </w:tc>
        <w:tc>
          <w:tcPr>
            <w:tcW w:w="660" w:type="pct"/>
            <w:tcBorders>
              <w:top w:val="single" w:color="000000" w:sz="4" w:space="0"/>
              <w:left w:val="single" w:color="000000" w:sz="4" w:space="0"/>
              <w:bottom w:val="single" w:color="000000" w:sz="4" w:space="0"/>
            </w:tcBorders>
            <w:shd w:val="clear" w:color="auto" w:fill="FFFFFF"/>
            <w:vAlign w:val="center"/>
          </w:tcPr>
          <w:p w14:paraId="7A410EFD">
            <w:pPr>
              <w:spacing w:after="120" w:line="240" w:lineRule="auto"/>
              <w:ind w:right="113"/>
              <w:rPr>
                <w:rFonts w:ascii="Arial" w:hAnsi="Arial" w:cs="Arial"/>
                <w:sz w:val="20"/>
                <w:szCs w:val="20"/>
              </w:rPr>
            </w:pPr>
            <w:r>
              <w:rPr>
                <w:rFonts w:ascii="Arial" w:hAnsi="Arial" w:cs="Arial"/>
                <w:sz w:val="20"/>
                <w:szCs w:val="20"/>
              </w:rPr>
              <w:t>255</w:t>
            </w:r>
          </w:p>
        </w:tc>
        <w:tc>
          <w:tcPr>
            <w:tcW w:w="849" w:type="pct"/>
            <w:tcBorders>
              <w:top w:val="single" w:color="000000" w:sz="4" w:space="0"/>
              <w:left w:val="single" w:color="000000" w:sz="4" w:space="0"/>
              <w:bottom w:val="single" w:color="000000" w:sz="4" w:space="0"/>
            </w:tcBorders>
            <w:shd w:val="clear" w:color="auto" w:fill="FFFFFF"/>
            <w:vAlign w:val="center"/>
          </w:tcPr>
          <w:p w14:paraId="2CE8F327">
            <w:pPr>
              <w:spacing w:after="120" w:line="240" w:lineRule="auto"/>
              <w:ind w:right="113"/>
              <w:rPr>
                <w:rFonts w:ascii="Arial" w:hAnsi="Arial" w:cs="Arial"/>
                <w:sz w:val="20"/>
                <w:szCs w:val="20"/>
              </w:rPr>
            </w:pPr>
            <w:r>
              <w:rPr>
                <w:rFonts w:ascii="Arial" w:hAnsi="Arial" w:cs="Arial"/>
                <w:sz w:val="20"/>
                <w:szCs w:val="20"/>
              </w:rPr>
              <w:t>Chuỗi ký tự</w:t>
            </w:r>
          </w:p>
        </w:tc>
        <w:tc>
          <w:tcPr>
            <w:tcW w:w="744" w:type="pct"/>
            <w:tcBorders>
              <w:top w:val="single" w:color="000000" w:sz="4" w:space="0"/>
              <w:left w:val="single" w:color="000000" w:sz="4" w:space="0"/>
              <w:bottom w:val="single" w:color="000000" w:sz="4" w:space="0"/>
            </w:tcBorders>
            <w:shd w:val="clear" w:color="auto" w:fill="FFFFFF"/>
            <w:vAlign w:val="center"/>
          </w:tcPr>
          <w:p w14:paraId="7FC4E0BA">
            <w:pPr>
              <w:spacing w:after="120" w:line="240" w:lineRule="auto"/>
              <w:ind w:right="113"/>
              <w:rPr>
                <w:rFonts w:ascii="Arial" w:hAnsi="Arial" w:cs="Arial"/>
                <w:sz w:val="20"/>
                <w:szCs w:val="20"/>
              </w:rPr>
            </w:pPr>
            <w:r>
              <w:rPr>
                <w:rFonts w:ascii="Arial" w:hAnsi="Arial" w:cs="Arial"/>
                <w:sz w:val="20"/>
                <w:szCs w:val="20"/>
              </w:rPr>
              <w:t>Bắt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EE3D4D">
            <w:pPr>
              <w:spacing w:after="120" w:line="240" w:lineRule="auto"/>
              <w:ind w:left="113" w:right="113"/>
              <w:rPr>
                <w:rFonts w:ascii="Arial" w:hAnsi="Arial" w:cs="Arial"/>
                <w:sz w:val="20"/>
                <w:szCs w:val="20"/>
              </w:rPr>
            </w:pPr>
          </w:p>
        </w:tc>
      </w:tr>
      <w:tr w14:paraId="0DF4F43C">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vAlign w:val="center"/>
          </w:tcPr>
          <w:p w14:paraId="5FA5E6AF">
            <w:pPr>
              <w:spacing w:after="120" w:line="240" w:lineRule="auto"/>
              <w:ind w:right="113"/>
              <w:rPr>
                <w:rFonts w:ascii="Arial" w:hAnsi="Arial" w:cs="Arial"/>
                <w:sz w:val="20"/>
                <w:szCs w:val="20"/>
              </w:rPr>
            </w:pPr>
            <w:r>
              <w:rPr>
                <w:rFonts w:ascii="Arial" w:hAnsi="Arial" w:cs="Arial"/>
                <w:sz w:val="20"/>
                <w:szCs w:val="20"/>
              </w:rPr>
              <w:t>Hướng dẫn xử lý</w:t>
            </w:r>
          </w:p>
        </w:tc>
        <w:tc>
          <w:tcPr>
            <w:tcW w:w="809" w:type="pct"/>
            <w:tcBorders>
              <w:top w:val="single" w:color="000000" w:sz="4" w:space="0"/>
              <w:left w:val="single" w:color="000000" w:sz="4" w:space="0"/>
              <w:bottom w:val="single" w:color="000000" w:sz="4" w:space="0"/>
            </w:tcBorders>
            <w:shd w:val="clear" w:color="auto" w:fill="FFFFFF"/>
            <w:vAlign w:val="center"/>
          </w:tcPr>
          <w:p w14:paraId="7A8FA78E">
            <w:pPr>
              <w:spacing w:after="120" w:line="240" w:lineRule="auto"/>
              <w:ind w:right="113"/>
              <w:rPr>
                <w:rFonts w:ascii="Arial" w:hAnsi="Arial" w:cs="Arial"/>
                <w:sz w:val="20"/>
                <w:szCs w:val="20"/>
              </w:rPr>
            </w:pPr>
            <w:r>
              <w:rPr>
                <w:rFonts w:ascii="Arial" w:hAnsi="Arial" w:cs="Arial"/>
                <w:sz w:val="20"/>
                <w:szCs w:val="20"/>
              </w:rPr>
              <w:t>HDXLy</w:t>
            </w:r>
          </w:p>
        </w:tc>
        <w:tc>
          <w:tcPr>
            <w:tcW w:w="660" w:type="pct"/>
            <w:tcBorders>
              <w:top w:val="single" w:color="000000" w:sz="4" w:space="0"/>
              <w:left w:val="single" w:color="000000" w:sz="4" w:space="0"/>
              <w:bottom w:val="single" w:color="000000" w:sz="4" w:space="0"/>
            </w:tcBorders>
            <w:shd w:val="clear" w:color="auto" w:fill="FFFFFF"/>
            <w:vAlign w:val="center"/>
          </w:tcPr>
          <w:p w14:paraId="741BE692">
            <w:pPr>
              <w:spacing w:after="120" w:line="240" w:lineRule="auto"/>
              <w:ind w:right="113"/>
              <w:rPr>
                <w:rFonts w:ascii="Arial" w:hAnsi="Arial" w:cs="Arial"/>
                <w:sz w:val="20"/>
                <w:szCs w:val="20"/>
              </w:rPr>
            </w:pPr>
            <w:r>
              <w:rPr>
                <w:rFonts w:ascii="Arial" w:hAnsi="Arial" w:cs="Arial"/>
                <w:sz w:val="20"/>
                <w:szCs w:val="20"/>
              </w:rPr>
              <w:t>255</w:t>
            </w:r>
          </w:p>
        </w:tc>
        <w:tc>
          <w:tcPr>
            <w:tcW w:w="849" w:type="pct"/>
            <w:tcBorders>
              <w:top w:val="single" w:color="000000" w:sz="4" w:space="0"/>
              <w:left w:val="single" w:color="000000" w:sz="4" w:space="0"/>
              <w:bottom w:val="single" w:color="000000" w:sz="4" w:space="0"/>
            </w:tcBorders>
            <w:shd w:val="clear" w:color="auto" w:fill="FFFFFF"/>
            <w:vAlign w:val="center"/>
          </w:tcPr>
          <w:p w14:paraId="6D697622">
            <w:pPr>
              <w:spacing w:after="120" w:line="240" w:lineRule="auto"/>
              <w:ind w:right="113"/>
              <w:rPr>
                <w:rFonts w:ascii="Arial" w:hAnsi="Arial" w:cs="Arial"/>
                <w:sz w:val="20"/>
                <w:szCs w:val="20"/>
              </w:rPr>
            </w:pPr>
            <w:r>
              <w:rPr>
                <w:rFonts w:ascii="Arial" w:hAnsi="Arial" w:cs="Arial"/>
                <w:sz w:val="20"/>
                <w:szCs w:val="20"/>
              </w:rPr>
              <w:t>Chuỗi ký tự</w:t>
            </w:r>
          </w:p>
        </w:tc>
        <w:tc>
          <w:tcPr>
            <w:tcW w:w="744" w:type="pct"/>
            <w:tcBorders>
              <w:top w:val="single" w:color="000000" w:sz="4" w:space="0"/>
              <w:left w:val="single" w:color="000000" w:sz="4" w:space="0"/>
              <w:bottom w:val="single" w:color="000000" w:sz="4" w:space="0"/>
            </w:tcBorders>
            <w:shd w:val="clear" w:color="auto" w:fill="FFFFFF"/>
            <w:vAlign w:val="center"/>
          </w:tcPr>
          <w:p w14:paraId="01E5E360">
            <w:pPr>
              <w:spacing w:after="120" w:line="240" w:lineRule="auto"/>
              <w:ind w:right="113"/>
              <w:rPr>
                <w:rFonts w:ascii="Arial" w:hAnsi="Arial" w:cs="Arial"/>
                <w:sz w:val="20"/>
                <w:szCs w:val="20"/>
              </w:rPr>
            </w:pPr>
            <w:r>
              <w:rPr>
                <w:rFonts w:ascii="Arial" w:hAnsi="Arial" w:cs="Arial"/>
                <w:sz w:val="20"/>
                <w:szCs w:val="20"/>
              </w:rPr>
              <w:t>Bắt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509870">
            <w:pPr>
              <w:spacing w:after="120" w:line="240" w:lineRule="auto"/>
              <w:ind w:left="113" w:right="113"/>
              <w:rPr>
                <w:rFonts w:ascii="Arial" w:hAnsi="Arial" w:cs="Arial"/>
                <w:sz w:val="20"/>
                <w:szCs w:val="20"/>
              </w:rPr>
            </w:pPr>
          </w:p>
        </w:tc>
      </w:tr>
      <w:tr w14:paraId="44A50A00">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vAlign w:val="center"/>
          </w:tcPr>
          <w:p w14:paraId="094A4970">
            <w:pPr>
              <w:spacing w:after="120" w:line="240" w:lineRule="auto"/>
              <w:ind w:right="113"/>
              <w:rPr>
                <w:rFonts w:ascii="Arial" w:hAnsi="Arial" w:cs="Arial"/>
                <w:sz w:val="20"/>
                <w:szCs w:val="20"/>
              </w:rPr>
            </w:pPr>
            <w:r>
              <w:rPr>
                <w:rFonts w:ascii="Arial" w:hAnsi="Arial" w:cs="Arial"/>
                <w:sz w:val="20"/>
                <w:szCs w:val="20"/>
              </w:rPr>
              <w:t>Ghi chú</w:t>
            </w:r>
          </w:p>
        </w:tc>
        <w:tc>
          <w:tcPr>
            <w:tcW w:w="809" w:type="pct"/>
            <w:tcBorders>
              <w:top w:val="single" w:color="000000" w:sz="4" w:space="0"/>
              <w:left w:val="single" w:color="000000" w:sz="4" w:space="0"/>
              <w:bottom w:val="single" w:color="000000" w:sz="4" w:space="0"/>
            </w:tcBorders>
            <w:shd w:val="clear" w:color="auto" w:fill="FFFFFF"/>
            <w:vAlign w:val="center"/>
          </w:tcPr>
          <w:p w14:paraId="01F0048A">
            <w:pPr>
              <w:spacing w:after="120" w:line="240" w:lineRule="auto"/>
              <w:ind w:right="113"/>
              <w:rPr>
                <w:rFonts w:ascii="Arial" w:hAnsi="Arial" w:cs="Arial"/>
                <w:sz w:val="20"/>
                <w:szCs w:val="20"/>
              </w:rPr>
            </w:pPr>
            <w:r>
              <w:rPr>
                <w:rFonts w:ascii="Arial" w:hAnsi="Arial" w:cs="Arial"/>
                <w:sz w:val="20"/>
                <w:szCs w:val="20"/>
              </w:rPr>
              <w:t>GChu</w:t>
            </w:r>
          </w:p>
        </w:tc>
        <w:tc>
          <w:tcPr>
            <w:tcW w:w="660" w:type="pct"/>
            <w:tcBorders>
              <w:top w:val="single" w:color="000000" w:sz="4" w:space="0"/>
              <w:left w:val="single" w:color="000000" w:sz="4" w:space="0"/>
              <w:bottom w:val="single" w:color="000000" w:sz="4" w:space="0"/>
            </w:tcBorders>
            <w:shd w:val="clear" w:color="auto" w:fill="FFFFFF"/>
            <w:vAlign w:val="center"/>
          </w:tcPr>
          <w:p w14:paraId="6FEAD41B">
            <w:pPr>
              <w:spacing w:after="120" w:line="240" w:lineRule="auto"/>
              <w:ind w:right="113"/>
              <w:rPr>
                <w:rFonts w:ascii="Arial" w:hAnsi="Arial" w:cs="Arial"/>
                <w:sz w:val="20"/>
                <w:szCs w:val="20"/>
              </w:rPr>
            </w:pPr>
            <w:r>
              <w:rPr>
                <w:rFonts w:ascii="Arial" w:hAnsi="Arial" w:cs="Arial"/>
                <w:sz w:val="20"/>
                <w:szCs w:val="20"/>
              </w:rPr>
              <w:t>255</w:t>
            </w:r>
          </w:p>
        </w:tc>
        <w:tc>
          <w:tcPr>
            <w:tcW w:w="849" w:type="pct"/>
            <w:tcBorders>
              <w:top w:val="single" w:color="000000" w:sz="4" w:space="0"/>
              <w:left w:val="single" w:color="000000" w:sz="4" w:space="0"/>
              <w:bottom w:val="single" w:color="000000" w:sz="4" w:space="0"/>
            </w:tcBorders>
            <w:shd w:val="clear" w:color="auto" w:fill="FFFFFF"/>
            <w:vAlign w:val="center"/>
          </w:tcPr>
          <w:p w14:paraId="1ED815EF">
            <w:pPr>
              <w:spacing w:after="120" w:line="240" w:lineRule="auto"/>
              <w:ind w:right="113"/>
              <w:rPr>
                <w:rFonts w:ascii="Arial" w:hAnsi="Arial" w:cs="Arial"/>
                <w:sz w:val="20"/>
                <w:szCs w:val="20"/>
              </w:rPr>
            </w:pPr>
            <w:r>
              <w:rPr>
                <w:rFonts w:ascii="Arial" w:hAnsi="Arial" w:cs="Arial"/>
                <w:sz w:val="20"/>
                <w:szCs w:val="20"/>
              </w:rPr>
              <w:t>Chuỗi ký tự</w:t>
            </w:r>
          </w:p>
        </w:tc>
        <w:tc>
          <w:tcPr>
            <w:tcW w:w="744" w:type="pct"/>
            <w:tcBorders>
              <w:top w:val="single" w:color="000000" w:sz="4" w:space="0"/>
              <w:left w:val="single" w:color="000000" w:sz="4" w:space="0"/>
              <w:bottom w:val="single" w:color="000000" w:sz="4" w:space="0"/>
            </w:tcBorders>
            <w:shd w:val="clear" w:color="auto" w:fill="FFFFFF"/>
            <w:vAlign w:val="center"/>
          </w:tcPr>
          <w:p w14:paraId="62CE419F">
            <w:pPr>
              <w:spacing w:after="120" w:line="240" w:lineRule="auto"/>
              <w:ind w:right="113"/>
              <w:rPr>
                <w:rFonts w:ascii="Arial" w:hAnsi="Arial" w:cs="Arial"/>
                <w:sz w:val="20"/>
                <w:szCs w:val="20"/>
              </w:rPr>
            </w:pPr>
            <w:r>
              <w:rPr>
                <w:rFonts w:ascii="Arial" w:hAnsi="Arial" w:cs="Arial"/>
                <w:sz w:val="20"/>
                <w:szCs w:val="20"/>
              </w:rPr>
              <w:t>Không bắt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B85BC3">
            <w:pPr>
              <w:spacing w:after="120" w:line="240" w:lineRule="auto"/>
              <w:ind w:left="113" w:right="113"/>
              <w:rPr>
                <w:rFonts w:ascii="Arial" w:hAnsi="Arial" w:cs="Arial"/>
                <w:sz w:val="20"/>
                <w:szCs w:val="20"/>
              </w:rPr>
            </w:pPr>
          </w:p>
        </w:tc>
      </w:tr>
      <w:tr w14:paraId="0D40BF0B">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A7D8AC1">
            <w:pPr>
              <w:spacing w:after="120" w:line="240" w:lineRule="auto"/>
              <w:ind w:right="113"/>
              <w:rPr>
                <w:rFonts w:ascii="Arial" w:hAnsi="Arial" w:cs="Arial"/>
                <w:b/>
                <w:sz w:val="20"/>
                <w:szCs w:val="20"/>
              </w:rPr>
            </w:pPr>
            <w:r>
              <w:rPr>
                <w:rFonts w:ascii="Arial" w:hAnsi="Arial" w:cs="Arial"/>
                <w:b/>
                <w:sz w:val="20"/>
                <w:szCs w:val="20"/>
              </w:rPr>
              <w:t>Thẻ TBao\DLTBao\LBCTHSDBLai chứa thông tin Báo cáo tình hình sử dụng biên lai không hợp lệ cùng lý do tương ứng (Loại thông báo là “11- Thông báo kết quả đối chiếu sơ bộ thông tin của Báo cáo tình hình sử dụng biên lai không hợp lệ”)</w:t>
            </w:r>
          </w:p>
        </w:tc>
      </w:tr>
      <w:tr w14:paraId="49E7F726">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7EDD3EE">
            <w:pPr>
              <w:spacing w:after="120" w:line="240" w:lineRule="auto"/>
              <w:ind w:right="113"/>
              <w:rPr>
                <w:rFonts w:ascii="Arial" w:hAnsi="Arial" w:cs="Arial"/>
                <w:b/>
                <w:sz w:val="20"/>
                <w:szCs w:val="20"/>
              </w:rPr>
            </w:pPr>
            <w:r>
              <w:rPr>
                <w:rFonts w:ascii="Arial" w:hAnsi="Arial" w:cs="Arial"/>
                <w:b/>
                <w:sz w:val="20"/>
                <w:szCs w:val="20"/>
              </w:rPr>
              <w:t xml:space="preserve">Thẻ TBao\DLTBao\LBCTHSDBLai\DSBCTHSDBLai chứa danh sách các Báo cáo tình hình sử dụng biên lai không hợp lệ không hợp lệ cùng danh sách lý do tương ứng </w:t>
            </w:r>
          </w:p>
        </w:tc>
      </w:tr>
      <w:tr w14:paraId="4519816E">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30154A7">
            <w:pPr>
              <w:spacing w:after="120" w:line="240" w:lineRule="auto"/>
              <w:ind w:right="113"/>
              <w:rPr>
                <w:rFonts w:ascii="Arial" w:hAnsi="Arial" w:cs="Arial"/>
                <w:b/>
                <w:sz w:val="20"/>
                <w:szCs w:val="20"/>
              </w:rPr>
            </w:pPr>
            <w:r>
              <w:rPr>
                <w:rFonts w:ascii="Arial" w:hAnsi="Arial" w:cs="Arial"/>
                <w:b/>
                <w:sz w:val="20"/>
                <w:szCs w:val="20"/>
              </w:rPr>
              <w:t>Thẻ TBao\DLTBao\LBCTHSDBLai\DSBCTHSDBLai\BCTHSDBLai chứa thông tin từng Báo cáo tình hình sử dụng biên lai không hợp lệ cùng danh sách các lý do tương ứng</w:t>
            </w:r>
          </w:p>
        </w:tc>
      </w:tr>
      <w:tr w14:paraId="0A140B89">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vAlign w:val="center"/>
          </w:tcPr>
          <w:p w14:paraId="7E872EFA">
            <w:pPr>
              <w:spacing w:after="120" w:line="240" w:lineRule="auto"/>
              <w:ind w:right="113"/>
              <w:rPr>
                <w:rFonts w:ascii="Arial" w:hAnsi="Arial" w:cs="Arial"/>
                <w:sz w:val="20"/>
                <w:szCs w:val="20"/>
              </w:rPr>
            </w:pPr>
            <w:r>
              <w:rPr>
                <w:rFonts w:ascii="Arial" w:hAnsi="Arial" w:cs="Arial"/>
                <w:sz w:val="20"/>
                <w:szCs w:val="20"/>
              </w:rPr>
              <w:t>Kỳ dữ liệu (Kỳ dữ liệu Báo cáo tình hình sử dụng biên lai)</w:t>
            </w:r>
          </w:p>
        </w:tc>
        <w:tc>
          <w:tcPr>
            <w:tcW w:w="809" w:type="pct"/>
            <w:tcBorders>
              <w:top w:val="single" w:color="000000" w:sz="4" w:space="0"/>
              <w:left w:val="single" w:color="000000" w:sz="4" w:space="0"/>
              <w:bottom w:val="single" w:color="000000" w:sz="4" w:space="0"/>
            </w:tcBorders>
            <w:shd w:val="clear" w:color="auto" w:fill="FFFFFF"/>
            <w:vAlign w:val="center"/>
          </w:tcPr>
          <w:p w14:paraId="23221ABE">
            <w:pPr>
              <w:spacing w:after="120" w:line="240" w:lineRule="auto"/>
              <w:ind w:right="113"/>
              <w:rPr>
                <w:rFonts w:ascii="Arial" w:hAnsi="Arial" w:cs="Arial"/>
                <w:sz w:val="20"/>
                <w:szCs w:val="20"/>
              </w:rPr>
            </w:pPr>
            <w:r>
              <w:rPr>
                <w:rFonts w:ascii="Arial" w:hAnsi="Arial" w:cs="Arial"/>
                <w:sz w:val="20"/>
                <w:szCs w:val="20"/>
              </w:rPr>
              <w:t>KDLieu</w:t>
            </w:r>
          </w:p>
        </w:tc>
        <w:tc>
          <w:tcPr>
            <w:tcW w:w="660" w:type="pct"/>
            <w:tcBorders>
              <w:top w:val="single" w:color="000000" w:sz="4" w:space="0"/>
              <w:left w:val="single" w:color="000000" w:sz="4" w:space="0"/>
              <w:bottom w:val="single" w:color="000000" w:sz="4" w:space="0"/>
            </w:tcBorders>
            <w:shd w:val="clear" w:color="auto" w:fill="FFFFFF"/>
            <w:vAlign w:val="center"/>
          </w:tcPr>
          <w:p w14:paraId="6E68B07B">
            <w:pPr>
              <w:spacing w:after="120" w:line="240" w:lineRule="auto"/>
              <w:ind w:right="113"/>
              <w:rPr>
                <w:rFonts w:ascii="Arial" w:hAnsi="Arial" w:cs="Arial"/>
                <w:sz w:val="20"/>
                <w:szCs w:val="20"/>
              </w:rPr>
            </w:pPr>
            <w:r>
              <w:rPr>
                <w:rFonts w:ascii="Arial" w:hAnsi="Arial" w:cs="Arial"/>
                <w:sz w:val="20"/>
                <w:szCs w:val="20"/>
              </w:rPr>
              <w:t>10</w:t>
            </w:r>
          </w:p>
        </w:tc>
        <w:tc>
          <w:tcPr>
            <w:tcW w:w="849" w:type="pct"/>
            <w:tcBorders>
              <w:top w:val="single" w:color="000000" w:sz="4" w:space="0"/>
              <w:left w:val="single" w:color="000000" w:sz="4" w:space="0"/>
              <w:bottom w:val="single" w:color="000000" w:sz="4" w:space="0"/>
            </w:tcBorders>
            <w:shd w:val="clear" w:color="auto" w:fill="FFFFFF"/>
            <w:vAlign w:val="center"/>
          </w:tcPr>
          <w:p w14:paraId="41474722">
            <w:pPr>
              <w:spacing w:after="120" w:line="240" w:lineRule="auto"/>
              <w:ind w:right="113"/>
              <w:rPr>
                <w:rFonts w:ascii="Arial" w:hAnsi="Arial" w:cs="Arial"/>
                <w:sz w:val="20"/>
                <w:szCs w:val="20"/>
              </w:rPr>
            </w:pPr>
            <w:r>
              <w:rPr>
                <w:rFonts w:ascii="Arial" w:hAnsi="Arial" w:cs="Arial"/>
                <w:sz w:val="20"/>
                <w:szCs w:val="20"/>
              </w:rPr>
              <w:t>Chuỗi ký tự (Chi tiết tại Phụ lục VII Quy định này)</w:t>
            </w:r>
          </w:p>
        </w:tc>
        <w:tc>
          <w:tcPr>
            <w:tcW w:w="744" w:type="pct"/>
            <w:tcBorders>
              <w:top w:val="single" w:color="000000" w:sz="4" w:space="0"/>
              <w:left w:val="single" w:color="000000" w:sz="4" w:space="0"/>
              <w:bottom w:val="single" w:color="000000" w:sz="4" w:space="0"/>
            </w:tcBorders>
            <w:shd w:val="clear" w:color="auto" w:fill="FFFFFF"/>
            <w:vAlign w:val="center"/>
          </w:tcPr>
          <w:p w14:paraId="6680C548">
            <w:pPr>
              <w:spacing w:after="120" w:line="240" w:lineRule="auto"/>
              <w:ind w:right="113"/>
              <w:rPr>
                <w:rFonts w:ascii="Arial" w:hAnsi="Arial" w:cs="Arial"/>
                <w:sz w:val="20"/>
                <w:szCs w:val="20"/>
              </w:rPr>
            </w:pPr>
            <w:r>
              <w:rPr>
                <w:rFonts w:ascii="Arial" w:hAnsi="Arial" w:cs="Arial"/>
                <w:sz w:val="20"/>
                <w:szCs w:val="20"/>
              </w:rPr>
              <w:t>Bắt buộc</w:t>
            </w:r>
          </w:p>
          <w:p w14:paraId="751D4481">
            <w:pPr>
              <w:spacing w:after="120" w:line="240" w:lineRule="auto"/>
              <w:ind w:left="113" w:right="113"/>
              <w:rPr>
                <w:rFonts w:ascii="Arial" w:hAnsi="Arial" w:cs="Arial"/>
                <w:sz w:val="20"/>
                <w:szCs w:val="20"/>
              </w:rPr>
            </w:pPr>
          </w:p>
        </w:tc>
        <w:tc>
          <w:tcPr>
            <w:tcW w:w="7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D9F189">
            <w:pPr>
              <w:spacing w:after="120" w:line="240" w:lineRule="auto"/>
              <w:ind w:left="113" w:right="113"/>
              <w:rPr>
                <w:rFonts w:ascii="Arial" w:hAnsi="Arial" w:cs="Arial"/>
                <w:sz w:val="20"/>
                <w:szCs w:val="20"/>
              </w:rPr>
            </w:pPr>
          </w:p>
        </w:tc>
      </w:tr>
      <w:tr w14:paraId="4F369B06">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E0B3680">
            <w:pPr>
              <w:spacing w:after="120" w:line="240" w:lineRule="auto"/>
              <w:ind w:right="113"/>
              <w:rPr>
                <w:rFonts w:ascii="Arial" w:hAnsi="Arial" w:cs="Arial"/>
                <w:b/>
                <w:sz w:val="20"/>
                <w:szCs w:val="20"/>
              </w:rPr>
            </w:pPr>
            <w:r>
              <w:rPr>
                <w:rFonts w:ascii="Arial" w:hAnsi="Arial" w:cs="Arial"/>
                <w:b/>
                <w:sz w:val="20"/>
                <w:szCs w:val="20"/>
              </w:rPr>
              <w:t>Thẻ TBao\DLTBao\LBCTHSDBLai\DSBCTHSDBLai\BCTHSDBLai\DSLDTTChung chứa danh sách lý do không hợp lệ (nếu có) của thông tin chung Báo cáo tình hình sử dụng biên lai</w:t>
            </w:r>
          </w:p>
        </w:tc>
      </w:tr>
      <w:tr w14:paraId="22EBECB2">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CE61CCD">
            <w:pPr>
              <w:spacing w:after="120" w:line="240" w:lineRule="auto"/>
              <w:ind w:right="113"/>
              <w:rPr>
                <w:rFonts w:ascii="Arial" w:hAnsi="Arial" w:cs="Arial"/>
                <w:b/>
                <w:sz w:val="20"/>
                <w:szCs w:val="20"/>
              </w:rPr>
            </w:pPr>
            <w:r>
              <w:rPr>
                <w:rFonts w:ascii="Arial" w:hAnsi="Arial" w:cs="Arial"/>
                <w:b/>
                <w:sz w:val="20"/>
                <w:szCs w:val="20"/>
              </w:rPr>
              <w:t>Thẻ TBao\DLTBao\LBCTHSDBLai\DSBCTHSDBLai\BCTHSDBLai\DSLDTTChung\LDTTChung chứa từng lý do không hợp lệ của thông tin chung Báo cáo tình hình sử dụng biên lai</w:t>
            </w:r>
          </w:p>
        </w:tc>
      </w:tr>
      <w:tr w14:paraId="675E69E1">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vAlign w:val="center"/>
          </w:tcPr>
          <w:p w14:paraId="4FE424D5">
            <w:pPr>
              <w:spacing w:after="120" w:line="240" w:lineRule="auto"/>
              <w:ind w:right="113"/>
              <w:rPr>
                <w:rFonts w:ascii="Arial" w:hAnsi="Arial" w:cs="Arial"/>
                <w:sz w:val="20"/>
                <w:szCs w:val="20"/>
              </w:rPr>
            </w:pPr>
            <w:r>
              <w:rPr>
                <w:rFonts w:ascii="Arial" w:hAnsi="Arial" w:cs="Arial"/>
                <w:sz w:val="20"/>
                <w:szCs w:val="20"/>
              </w:rPr>
              <w:t>Mã lỗi</w:t>
            </w:r>
          </w:p>
        </w:tc>
        <w:tc>
          <w:tcPr>
            <w:tcW w:w="809" w:type="pct"/>
            <w:tcBorders>
              <w:top w:val="single" w:color="000000" w:sz="4" w:space="0"/>
              <w:left w:val="single" w:color="000000" w:sz="4" w:space="0"/>
              <w:bottom w:val="single" w:color="000000" w:sz="4" w:space="0"/>
            </w:tcBorders>
            <w:shd w:val="clear" w:color="auto" w:fill="FFFFFF"/>
            <w:vAlign w:val="center"/>
          </w:tcPr>
          <w:p w14:paraId="7E65D3BF">
            <w:pPr>
              <w:spacing w:after="120" w:line="240" w:lineRule="auto"/>
              <w:ind w:right="113"/>
              <w:rPr>
                <w:rFonts w:ascii="Arial" w:hAnsi="Arial" w:cs="Arial"/>
                <w:sz w:val="20"/>
                <w:szCs w:val="20"/>
              </w:rPr>
            </w:pPr>
            <w:r>
              <w:rPr>
                <w:rFonts w:ascii="Arial" w:hAnsi="Arial" w:cs="Arial"/>
                <w:sz w:val="20"/>
                <w:szCs w:val="20"/>
              </w:rPr>
              <w:t>MLoi</w:t>
            </w:r>
          </w:p>
        </w:tc>
        <w:tc>
          <w:tcPr>
            <w:tcW w:w="660" w:type="pct"/>
            <w:tcBorders>
              <w:top w:val="single" w:color="000000" w:sz="4" w:space="0"/>
              <w:left w:val="single" w:color="000000" w:sz="4" w:space="0"/>
              <w:bottom w:val="single" w:color="000000" w:sz="4" w:space="0"/>
            </w:tcBorders>
            <w:shd w:val="clear" w:color="auto" w:fill="FFFFFF"/>
            <w:vAlign w:val="center"/>
          </w:tcPr>
          <w:p w14:paraId="23793475">
            <w:pPr>
              <w:spacing w:after="120" w:line="240" w:lineRule="auto"/>
              <w:ind w:right="113"/>
              <w:rPr>
                <w:rFonts w:ascii="Arial" w:hAnsi="Arial" w:cs="Arial"/>
                <w:sz w:val="20"/>
                <w:szCs w:val="20"/>
              </w:rPr>
            </w:pPr>
            <w:r>
              <w:rPr>
                <w:rFonts w:ascii="Arial" w:hAnsi="Arial" w:cs="Arial"/>
                <w:sz w:val="20"/>
                <w:szCs w:val="20"/>
              </w:rPr>
              <w:t>4</w:t>
            </w:r>
          </w:p>
        </w:tc>
        <w:tc>
          <w:tcPr>
            <w:tcW w:w="849" w:type="pct"/>
            <w:tcBorders>
              <w:top w:val="single" w:color="000000" w:sz="4" w:space="0"/>
              <w:left w:val="single" w:color="000000" w:sz="4" w:space="0"/>
              <w:bottom w:val="single" w:color="000000" w:sz="4" w:space="0"/>
            </w:tcBorders>
            <w:shd w:val="clear" w:color="auto" w:fill="FFFFFF"/>
            <w:vAlign w:val="center"/>
          </w:tcPr>
          <w:p w14:paraId="7BDE3FE5">
            <w:pPr>
              <w:spacing w:after="120" w:line="240" w:lineRule="auto"/>
              <w:ind w:right="113"/>
              <w:rPr>
                <w:rFonts w:ascii="Arial" w:hAnsi="Arial" w:cs="Arial"/>
                <w:sz w:val="20"/>
                <w:szCs w:val="20"/>
              </w:rPr>
            </w:pPr>
            <w:r>
              <w:rPr>
                <w:rFonts w:ascii="Arial" w:hAnsi="Arial" w:cs="Arial"/>
                <w:sz w:val="20"/>
                <w:szCs w:val="20"/>
              </w:rPr>
              <w:t>Chuỗi ký tự</w:t>
            </w:r>
          </w:p>
        </w:tc>
        <w:tc>
          <w:tcPr>
            <w:tcW w:w="744" w:type="pct"/>
            <w:tcBorders>
              <w:top w:val="single" w:color="000000" w:sz="4" w:space="0"/>
              <w:left w:val="single" w:color="000000" w:sz="4" w:space="0"/>
              <w:bottom w:val="single" w:color="000000" w:sz="4" w:space="0"/>
            </w:tcBorders>
            <w:shd w:val="clear" w:color="auto" w:fill="FFFFFF"/>
            <w:vAlign w:val="center"/>
          </w:tcPr>
          <w:p w14:paraId="18463AC4">
            <w:pPr>
              <w:spacing w:after="120" w:line="240" w:lineRule="auto"/>
              <w:ind w:right="113"/>
              <w:rPr>
                <w:rFonts w:ascii="Arial" w:hAnsi="Arial" w:cs="Arial"/>
                <w:sz w:val="20"/>
                <w:szCs w:val="20"/>
              </w:rPr>
            </w:pPr>
            <w:r>
              <w:rPr>
                <w:rFonts w:ascii="Arial" w:hAnsi="Arial" w:cs="Arial"/>
                <w:sz w:val="20"/>
                <w:szCs w:val="20"/>
              </w:rPr>
              <w:t>Bắt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492D5F">
            <w:pPr>
              <w:spacing w:after="120" w:line="240" w:lineRule="auto"/>
              <w:ind w:left="113" w:right="113"/>
              <w:rPr>
                <w:rFonts w:ascii="Arial" w:hAnsi="Arial" w:cs="Arial"/>
                <w:sz w:val="20"/>
                <w:szCs w:val="20"/>
              </w:rPr>
            </w:pPr>
          </w:p>
        </w:tc>
      </w:tr>
      <w:tr w14:paraId="2893C667">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vAlign w:val="center"/>
          </w:tcPr>
          <w:p w14:paraId="2C10CACF">
            <w:pPr>
              <w:spacing w:after="120" w:line="240" w:lineRule="auto"/>
              <w:ind w:right="113"/>
              <w:rPr>
                <w:rFonts w:ascii="Arial" w:hAnsi="Arial" w:cs="Arial"/>
                <w:sz w:val="20"/>
                <w:szCs w:val="20"/>
              </w:rPr>
            </w:pPr>
            <w:r>
              <w:rPr>
                <w:rFonts w:ascii="Arial" w:hAnsi="Arial" w:cs="Arial"/>
                <w:sz w:val="20"/>
                <w:szCs w:val="20"/>
              </w:rPr>
              <w:t>Mô tả lỗi</w:t>
            </w:r>
          </w:p>
        </w:tc>
        <w:tc>
          <w:tcPr>
            <w:tcW w:w="809" w:type="pct"/>
            <w:tcBorders>
              <w:top w:val="single" w:color="000000" w:sz="4" w:space="0"/>
              <w:left w:val="single" w:color="000000" w:sz="4" w:space="0"/>
              <w:bottom w:val="single" w:color="000000" w:sz="4" w:space="0"/>
            </w:tcBorders>
            <w:shd w:val="clear" w:color="auto" w:fill="FFFFFF"/>
            <w:vAlign w:val="center"/>
          </w:tcPr>
          <w:p w14:paraId="1B413A86">
            <w:pPr>
              <w:spacing w:after="120" w:line="240" w:lineRule="auto"/>
              <w:ind w:right="113"/>
              <w:rPr>
                <w:rFonts w:ascii="Arial" w:hAnsi="Arial" w:cs="Arial"/>
                <w:sz w:val="20"/>
                <w:szCs w:val="20"/>
              </w:rPr>
            </w:pPr>
            <w:r>
              <w:rPr>
                <w:rFonts w:ascii="Arial" w:hAnsi="Arial" w:cs="Arial"/>
                <w:sz w:val="20"/>
                <w:szCs w:val="20"/>
              </w:rPr>
              <w:t>MTLoi</w:t>
            </w:r>
          </w:p>
        </w:tc>
        <w:tc>
          <w:tcPr>
            <w:tcW w:w="660" w:type="pct"/>
            <w:tcBorders>
              <w:top w:val="single" w:color="000000" w:sz="4" w:space="0"/>
              <w:left w:val="single" w:color="000000" w:sz="4" w:space="0"/>
              <w:bottom w:val="single" w:color="000000" w:sz="4" w:space="0"/>
            </w:tcBorders>
            <w:shd w:val="clear" w:color="auto" w:fill="FFFFFF"/>
            <w:vAlign w:val="center"/>
          </w:tcPr>
          <w:p w14:paraId="306ED98F">
            <w:pPr>
              <w:spacing w:after="120" w:line="240" w:lineRule="auto"/>
              <w:ind w:right="113"/>
              <w:rPr>
                <w:rFonts w:ascii="Arial" w:hAnsi="Arial" w:cs="Arial"/>
                <w:sz w:val="20"/>
                <w:szCs w:val="20"/>
              </w:rPr>
            </w:pPr>
            <w:r>
              <w:rPr>
                <w:rFonts w:ascii="Arial" w:hAnsi="Arial" w:cs="Arial"/>
                <w:sz w:val="20"/>
                <w:szCs w:val="20"/>
              </w:rPr>
              <w:t>255</w:t>
            </w:r>
          </w:p>
        </w:tc>
        <w:tc>
          <w:tcPr>
            <w:tcW w:w="849" w:type="pct"/>
            <w:tcBorders>
              <w:top w:val="single" w:color="000000" w:sz="4" w:space="0"/>
              <w:left w:val="single" w:color="000000" w:sz="4" w:space="0"/>
              <w:bottom w:val="single" w:color="000000" w:sz="4" w:space="0"/>
            </w:tcBorders>
            <w:shd w:val="clear" w:color="auto" w:fill="FFFFFF"/>
            <w:vAlign w:val="center"/>
          </w:tcPr>
          <w:p w14:paraId="279D033D">
            <w:pPr>
              <w:spacing w:after="120" w:line="240" w:lineRule="auto"/>
              <w:ind w:right="113"/>
              <w:rPr>
                <w:rFonts w:ascii="Arial" w:hAnsi="Arial" w:cs="Arial"/>
                <w:sz w:val="20"/>
                <w:szCs w:val="20"/>
              </w:rPr>
            </w:pPr>
            <w:r>
              <w:rPr>
                <w:rFonts w:ascii="Arial" w:hAnsi="Arial" w:cs="Arial"/>
                <w:sz w:val="20"/>
                <w:szCs w:val="20"/>
              </w:rPr>
              <w:t>Chuỗi ký tự</w:t>
            </w:r>
          </w:p>
        </w:tc>
        <w:tc>
          <w:tcPr>
            <w:tcW w:w="744" w:type="pct"/>
            <w:tcBorders>
              <w:top w:val="single" w:color="000000" w:sz="4" w:space="0"/>
              <w:left w:val="single" w:color="000000" w:sz="4" w:space="0"/>
              <w:bottom w:val="single" w:color="000000" w:sz="4" w:space="0"/>
            </w:tcBorders>
            <w:shd w:val="clear" w:color="auto" w:fill="FFFFFF"/>
            <w:vAlign w:val="center"/>
          </w:tcPr>
          <w:p w14:paraId="4D920F27">
            <w:pPr>
              <w:spacing w:after="120" w:line="240" w:lineRule="auto"/>
              <w:ind w:right="113"/>
              <w:rPr>
                <w:rFonts w:ascii="Arial" w:hAnsi="Arial" w:cs="Arial"/>
                <w:sz w:val="20"/>
                <w:szCs w:val="20"/>
              </w:rPr>
            </w:pPr>
            <w:r>
              <w:rPr>
                <w:rFonts w:ascii="Arial" w:hAnsi="Arial" w:cs="Arial"/>
                <w:sz w:val="20"/>
                <w:szCs w:val="20"/>
              </w:rPr>
              <w:t>Bắt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5C3CC2">
            <w:pPr>
              <w:spacing w:after="120" w:line="240" w:lineRule="auto"/>
              <w:ind w:left="113" w:right="113"/>
              <w:rPr>
                <w:rFonts w:ascii="Arial" w:hAnsi="Arial" w:cs="Arial"/>
                <w:sz w:val="20"/>
                <w:szCs w:val="20"/>
              </w:rPr>
            </w:pPr>
          </w:p>
        </w:tc>
      </w:tr>
      <w:tr w14:paraId="000708E7">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vAlign w:val="center"/>
          </w:tcPr>
          <w:p w14:paraId="482F34DC">
            <w:pPr>
              <w:spacing w:after="120" w:line="240" w:lineRule="auto"/>
              <w:ind w:right="113"/>
              <w:rPr>
                <w:rFonts w:ascii="Arial" w:hAnsi="Arial" w:cs="Arial"/>
                <w:sz w:val="20"/>
                <w:szCs w:val="20"/>
              </w:rPr>
            </w:pPr>
            <w:r>
              <w:rPr>
                <w:rFonts w:ascii="Arial" w:hAnsi="Arial" w:cs="Arial"/>
                <w:sz w:val="20"/>
                <w:szCs w:val="20"/>
              </w:rPr>
              <w:t>Hướng dẫn xử lý</w:t>
            </w:r>
          </w:p>
        </w:tc>
        <w:tc>
          <w:tcPr>
            <w:tcW w:w="809" w:type="pct"/>
            <w:tcBorders>
              <w:top w:val="single" w:color="000000" w:sz="4" w:space="0"/>
              <w:left w:val="single" w:color="000000" w:sz="4" w:space="0"/>
              <w:bottom w:val="single" w:color="000000" w:sz="4" w:space="0"/>
            </w:tcBorders>
            <w:shd w:val="clear" w:color="auto" w:fill="FFFFFF"/>
            <w:vAlign w:val="center"/>
          </w:tcPr>
          <w:p w14:paraId="560BB4C9">
            <w:pPr>
              <w:spacing w:after="120" w:line="240" w:lineRule="auto"/>
              <w:ind w:right="113"/>
              <w:rPr>
                <w:rFonts w:ascii="Arial" w:hAnsi="Arial" w:cs="Arial"/>
                <w:sz w:val="20"/>
                <w:szCs w:val="20"/>
              </w:rPr>
            </w:pPr>
            <w:r>
              <w:rPr>
                <w:rFonts w:ascii="Arial" w:hAnsi="Arial" w:cs="Arial"/>
                <w:sz w:val="20"/>
                <w:szCs w:val="20"/>
              </w:rPr>
              <w:t>HDXLy</w:t>
            </w:r>
          </w:p>
        </w:tc>
        <w:tc>
          <w:tcPr>
            <w:tcW w:w="660" w:type="pct"/>
            <w:tcBorders>
              <w:top w:val="single" w:color="000000" w:sz="4" w:space="0"/>
              <w:left w:val="single" w:color="000000" w:sz="4" w:space="0"/>
              <w:bottom w:val="single" w:color="000000" w:sz="4" w:space="0"/>
            </w:tcBorders>
            <w:shd w:val="clear" w:color="auto" w:fill="FFFFFF"/>
            <w:vAlign w:val="center"/>
          </w:tcPr>
          <w:p w14:paraId="1A236D32">
            <w:pPr>
              <w:spacing w:after="120" w:line="240" w:lineRule="auto"/>
              <w:ind w:right="113"/>
              <w:rPr>
                <w:rFonts w:ascii="Arial" w:hAnsi="Arial" w:cs="Arial"/>
                <w:sz w:val="20"/>
                <w:szCs w:val="20"/>
              </w:rPr>
            </w:pPr>
            <w:r>
              <w:rPr>
                <w:rFonts w:ascii="Arial" w:hAnsi="Arial" w:cs="Arial"/>
                <w:sz w:val="20"/>
                <w:szCs w:val="20"/>
              </w:rPr>
              <w:t>255</w:t>
            </w:r>
          </w:p>
        </w:tc>
        <w:tc>
          <w:tcPr>
            <w:tcW w:w="849" w:type="pct"/>
            <w:tcBorders>
              <w:top w:val="single" w:color="000000" w:sz="4" w:space="0"/>
              <w:left w:val="single" w:color="000000" w:sz="4" w:space="0"/>
              <w:bottom w:val="single" w:color="000000" w:sz="4" w:space="0"/>
            </w:tcBorders>
            <w:shd w:val="clear" w:color="auto" w:fill="FFFFFF"/>
            <w:vAlign w:val="center"/>
          </w:tcPr>
          <w:p w14:paraId="5C20D966">
            <w:pPr>
              <w:spacing w:after="120" w:line="240" w:lineRule="auto"/>
              <w:ind w:right="113"/>
              <w:rPr>
                <w:rFonts w:ascii="Arial" w:hAnsi="Arial" w:cs="Arial"/>
                <w:sz w:val="20"/>
                <w:szCs w:val="20"/>
              </w:rPr>
            </w:pPr>
            <w:r>
              <w:rPr>
                <w:rFonts w:ascii="Arial" w:hAnsi="Arial" w:cs="Arial"/>
                <w:sz w:val="20"/>
                <w:szCs w:val="20"/>
              </w:rPr>
              <w:t>Chuỗi ký tự</w:t>
            </w:r>
          </w:p>
        </w:tc>
        <w:tc>
          <w:tcPr>
            <w:tcW w:w="744" w:type="pct"/>
            <w:tcBorders>
              <w:top w:val="single" w:color="000000" w:sz="4" w:space="0"/>
              <w:left w:val="single" w:color="000000" w:sz="4" w:space="0"/>
              <w:bottom w:val="single" w:color="000000" w:sz="4" w:space="0"/>
            </w:tcBorders>
            <w:shd w:val="clear" w:color="auto" w:fill="FFFFFF"/>
            <w:vAlign w:val="center"/>
          </w:tcPr>
          <w:p w14:paraId="73410DC5">
            <w:pPr>
              <w:spacing w:after="120" w:line="240" w:lineRule="auto"/>
              <w:ind w:right="113"/>
              <w:rPr>
                <w:rFonts w:ascii="Arial" w:hAnsi="Arial" w:cs="Arial"/>
                <w:sz w:val="20"/>
                <w:szCs w:val="20"/>
              </w:rPr>
            </w:pPr>
            <w:r>
              <w:rPr>
                <w:rFonts w:ascii="Arial" w:hAnsi="Arial" w:cs="Arial"/>
                <w:sz w:val="20"/>
                <w:szCs w:val="20"/>
              </w:rPr>
              <w:t>Bắt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BA381A">
            <w:pPr>
              <w:spacing w:after="120" w:line="240" w:lineRule="auto"/>
              <w:ind w:left="113" w:right="113"/>
              <w:rPr>
                <w:rFonts w:ascii="Arial" w:hAnsi="Arial" w:cs="Arial"/>
                <w:sz w:val="20"/>
                <w:szCs w:val="20"/>
              </w:rPr>
            </w:pPr>
          </w:p>
        </w:tc>
      </w:tr>
      <w:tr w14:paraId="4ACC0951">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vAlign w:val="center"/>
          </w:tcPr>
          <w:p w14:paraId="28ED3606">
            <w:pPr>
              <w:spacing w:after="120" w:line="240" w:lineRule="auto"/>
              <w:ind w:right="113"/>
              <w:rPr>
                <w:rFonts w:ascii="Arial" w:hAnsi="Arial" w:cs="Arial"/>
                <w:sz w:val="20"/>
                <w:szCs w:val="20"/>
              </w:rPr>
            </w:pPr>
            <w:r>
              <w:rPr>
                <w:rFonts w:ascii="Arial" w:hAnsi="Arial" w:cs="Arial"/>
                <w:sz w:val="20"/>
                <w:szCs w:val="20"/>
              </w:rPr>
              <w:t>Ghi chú</w:t>
            </w:r>
          </w:p>
        </w:tc>
        <w:tc>
          <w:tcPr>
            <w:tcW w:w="809" w:type="pct"/>
            <w:tcBorders>
              <w:top w:val="single" w:color="000000" w:sz="4" w:space="0"/>
              <w:left w:val="single" w:color="000000" w:sz="4" w:space="0"/>
              <w:bottom w:val="single" w:color="000000" w:sz="4" w:space="0"/>
            </w:tcBorders>
            <w:shd w:val="clear" w:color="auto" w:fill="FFFFFF"/>
            <w:vAlign w:val="center"/>
          </w:tcPr>
          <w:p w14:paraId="2F3E4F30">
            <w:pPr>
              <w:spacing w:after="120" w:line="240" w:lineRule="auto"/>
              <w:ind w:right="113"/>
              <w:rPr>
                <w:rFonts w:ascii="Arial" w:hAnsi="Arial" w:cs="Arial"/>
                <w:sz w:val="20"/>
                <w:szCs w:val="20"/>
              </w:rPr>
            </w:pPr>
            <w:r>
              <w:rPr>
                <w:rFonts w:ascii="Arial" w:hAnsi="Arial" w:cs="Arial"/>
                <w:sz w:val="20"/>
                <w:szCs w:val="20"/>
              </w:rPr>
              <w:t>GChu</w:t>
            </w:r>
          </w:p>
        </w:tc>
        <w:tc>
          <w:tcPr>
            <w:tcW w:w="660" w:type="pct"/>
            <w:tcBorders>
              <w:top w:val="single" w:color="000000" w:sz="4" w:space="0"/>
              <w:left w:val="single" w:color="000000" w:sz="4" w:space="0"/>
              <w:bottom w:val="single" w:color="000000" w:sz="4" w:space="0"/>
            </w:tcBorders>
            <w:shd w:val="clear" w:color="auto" w:fill="FFFFFF"/>
            <w:vAlign w:val="center"/>
          </w:tcPr>
          <w:p w14:paraId="04709EBC">
            <w:pPr>
              <w:spacing w:after="120" w:line="240" w:lineRule="auto"/>
              <w:ind w:right="113"/>
              <w:rPr>
                <w:rFonts w:ascii="Arial" w:hAnsi="Arial" w:cs="Arial"/>
                <w:sz w:val="20"/>
                <w:szCs w:val="20"/>
              </w:rPr>
            </w:pPr>
            <w:r>
              <w:rPr>
                <w:rFonts w:ascii="Arial" w:hAnsi="Arial" w:cs="Arial"/>
                <w:sz w:val="20"/>
                <w:szCs w:val="20"/>
              </w:rPr>
              <w:t>255</w:t>
            </w:r>
          </w:p>
        </w:tc>
        <w:tc>
          <w:tcPr>
            <w:tcW w:w="849" w:type="pct"/>
            <w:tcBorders>
              <w:top w:val="single" w:color="000000" w:sz="4" w:space="0"/>
              <w:left w:val="single" w:color="000000" w:sz="4" w:space="0"/>
              <w:bottom w:val="single" w:color="000000" w:sz="4" w:space="0"/>
            </w:tcBorders>
            <w:shd w:val="clear" w:color="auto" w:fill="FFFFFF"/>
            <w:vAlign w:val="center"/>
          </w:tcPr>
          <w:p w14:paraId="6F8651E9">
            <w:pPr>
              <w:spacing w:after="120" w:line="240" w:lineRule="auto"/>
              <w:ind w:right="113"/>
              <w:rPr>
                <w:rFonts w:ascii="Arial" w:hAnsi="Arial" w:cs="Arial"/>
                <w:sz w:val="20"/>
                <w:szCs w:val="20"/>
              </w:rPr>
            </w:pPr>
            <w:r>
              <w:rPr>
                <w:rFonts w:ascii="Arial" w:hAnsi="Arial" w:cs="Arial"/>
                <w:sz w:val="20"/>
                <w:szCs w:val="20"/>
              </w:rPr>
              <w:t>Chuỗi ký tự</w:t>
            </w:r>
          </w:p>
        </w:tc>
        <w:tc>
          <w:tcPr>
            <w:tcW w:w="744" w:type="pct"/>
            <w:tcBorders>
              <w:top w:val="single" w:color="000000" w:sz="4" w:space="0"/>
              <w:left w:val="single" w:color="000000" w:sz="4" w:space="0"/>
              <w:bottom w:val="single" w:color="000000" w:sz="4" w:space="0"/>
            </w:tcBorders>
            <w:shd w:val="clear" w:color="auto" w:fill="FFFFFF"/>
            <w:vAlign w:val="center"/>
          </w:tcPr>
          <w:p w14:paraId="0F0139A7">
            <w:pPr>
              <w:spacing w:after="120" w:line="240" w:lineRule="auto"/>
              <w:ind w:right="113"/>
              <w:rPr>
                <w:rFonts w:ascii="Arial" w:hAnsi="Arial" w:cs="Arial"/>
                <w:sz w:val="20"/>
                <w:szCs w:val="20"/>
              </w:rPr>
            </w:pPr>
            <w:r>
              <w:rPr>
                <w:rFonts w:ascii="Arial" w:hAnsi="Arial" w:cs="Arial"/>
                <w:sz w:val="20"/>
                <w:szCs w:val="20"/>
              </w:rPr>
              <w:t>Không bắt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0D859F">
            <w:pPr>
              <w:spacing w:after="120" w:line="240" w:lineRule="auto"/>
              <w:ind w:left="113" w:right="113"/>
              <w:rPr>
                <w:rFonts w:ascii="Arial" w:hAnsi="Arial" w:cs="Arial"/>
                <w:sz w:val="20"/>
                <w:szCs w:val="20"/>
              </w:rPr>
            </w:pPr>
          </w:p>
        </w:tc>
      </w:tr>
      <w:tr w14:paraId="3B324C27">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08E3920">
            <w:pPr>
              <w:spacing w:after="120" w:line="240" w:lineRule="auto"/>
              <w:ind w:right="113"/>
              <w:jc w:val="both"/>
              <w:rPr>
                <w:rFonts w:ascii="Arial" w:hAnsi="Arial" w:cs="Arial"/>
                <w:sz w:val="20"/>
                <w:szCs w:val="20"/>
              </w:rPr>
            </w:pPr>
            <w:r>
              <w:rPr>
                <w:rFonts w:ascii="Arial" w:hAnsi="Arial" w:cs="Arial"/>
                <w:b/>
                <w:sz w:val="20"/>
                <w:szCs w:val="20"/>
              </w:rPr>
              <w:t>Thẻ TBao\DLTBao\KHLKhac\DSLDo chứa thông tin, danh sách lý do không hợp lệ (Loại thông báo là “12-</w:t>
            </w:r>
            <w:r>
              <w:rPr>
                <w:rFonts w:ascii="Arial" w:hAnsi="Arial" w:cs="Arial"/>
                <w:sz w:val="20"/>
                <w:szCs w:val="20"/>
              </w:rPr>
              <w:t xml:space="preserve"> </w:t>
            </w:r>
            <w:r>
              <w:rPr>
                <w:rFonts w:ascii="Arial" w:hAnsi="Arial" w:cs="Arial"/>
                <w:b/>
                <w:sz w:val="20"/>
                <w:szCs w:val="20"/>
              </w:rPr>
              <w:t>Thông báo kết quả đối chiếu thông tin gói dữ liệu chứng từ không hợp lệ các trường hợp khác</w:t>
            </w:r>
            <w:r>
              <w:rPr>
                <w:rFonts w:ascii="Arial" w:hAnsi="Arial" w:cs="Arial"/>
                <w:sz w:val="20"/>
                <w:szCs w:val="20"/>
              </w:rPr>
              <w:t>”</w:t>
            </w:r>
            <w:r>
              <w:rPr>
                <w:rFonts w:ascii="Arial" w:hAnsi="Arial" w:cs="Arial"/>
                <w:b/>
                <w:sz w:val="20"/>
                <w:szCs w:val="20"/>
              </w:rPr>
              <w:t>)</w:t>
            </w:r>
          </w:p>
        </w:tc>
      </w:tr>
      <w:tr w14:paraId="08676E32">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3A0519B">
            <w:pPr>
              <w:spacing w:after="120" w:line="240" w:lineRule="auto"/>
              <w:ind w:right="113"/>
              <w:rPr>
                <w:rFonts w:ascii="Arial" w:hAnsi="Arial" w:cs="Arial"/>
                <w:sz w:val="20"/>
                <w:szCs w:val="20"/>
              </w:rPr>
            </w:pPr>
            <w:r>
              <w:rPr>
                <w:rFonts w:ascii="Arial" w:hAnsi="Arial" w:cs="Arial"/>
                <w:b/>
                <w:sz w:val="20"/>
                <w:szCs w:val="20"/>
              </w:rPr>
              <w:t>Thẻ TBao\DLTBao\KHLKhac\DSLDo\LDo chứa lý do không hợp lệ</w:t>
            </w:r>
          </w:p>
        </w:tc>
      </w:tr>
      <w:tr w14:paraId="6A4EC83A">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vAlign w:val="center"/>
          </w:tcPr>
          <w:p w14:paraId="02FB2133">
            <w:pPr>
              <w:spacing w:after="120" w:line="240" w:lineRule="auto"/>
              <w:ind w:right="113"/>
              <w:rPr>
                <w:rFonts w:ascii="Arial" w:hAnsi="Arial" w:cs="Arial"/>
                <w:sz w:val="20"/>
                <w:szCs w:val="20"/>
              </w:rPr>
            </w:pPr>
            <w:r>
              <w:rPr>
                <w:rFonts w:ascii="Arial" w:hAnsi="Arial" w:cs="Arial"/>
                <w:sz w:val="20"/>
                <w:szCs w:val="20"/>
              </w:rPr>
              <w:t>Số thứ tự</w:t>
            </w:r>
          </w:p>
        </w:tc>
        <w:tc>
          <w:tcPr>
            <w:tcW w:w="809" w:type="pct"/>
            <w:tcBorders>
              <w:top w:val="single" w:color="000000" w:sz="4" w:space="0"/>
              <w:left w:val="single" w:color="000000" w:sz="4" w:space="0"/>
              <w:bottom w:val="single" w:color="000000" w:sz="4" w:space="0"/>
            </w:tcBorders>
            <w:shd w:val="clear" w:color="auto" w:fill="FFFFFF"/>
          </w:tcPr>
          <w:p w14:paraId="77355B5E">
            <w:pPr>
              <w:spacing w:after="120" w:line="240" w:lineRule="auto"/>
              <w:ind w:right="113"/>
              <w:rPr>
                <w:rFonts w:ascii="Arial" w:hAnsi="Arial" w:cs="Arial"/>
                <w:sz w:val="20"/>
                <w:szCs w:val="20"/>
              </w:rPr>
            </w:pPr>
            <w:r>
              <w:rPr>
                <w:rFonts w:ascii="Arial" w:hAnsi="Arial" w:cs="Arial"/>
                <w:sz w:val="20"/>
                <w:szCs w:val="20"/>
              </w:rPr>
              <w:t>STT</w:t>
            </w:r>
          </w:p>
        </w:tc>
        <w:tc>
          <w:tcPr>
            <w:tcW w:w="660" w:type="pct"/>
            <w:tcBorders>
              <w:top w:val="single" w:color="000000" w:sz="4" w:space="0"/>
              <w:left w:val="single" w:color="000000" w:sz="4" w:space="0"/>
              <w:bottom w:val="single" w:color="000000" w:sz="4" w:space="0"/>
            </w:tcBorders>
            <w:shd w:val="clear" w:color="auto" w:fill="FFFFFF"/>
          </w:tcPr>
          <w:p w14:paraId="54FF2E0B">
            <w:pPr>
              <w:spacing w:after="120" w:line="240" w:lineRule="auto"/>
              <w:ind w:right="113"/>
              <w:rPr>
                <w:rFonts w:ascii="Arial" w:hAnsi="Arial" w:cs="Arial"/>
                <w:sz w:val="20"/>
                <w:szCs w:val="20"/>
              </w:rPr>
            </w:pPr>
            <w:r>
              <w:rPr>
                <w:rFonts w:ascii="Arial" w:hAnsi="Arial" w:cs="Arial"/>
                <w:sz w:val="20"/>
                <w:szCs w:val="20"/>
              </w:rPr>
              <w:t>4</w:t>
            </w:r>
          </w:p>
        </w:tc>
        <w:tc>
          <w:tcPr>
            <w:tcW w:w="849" w:type="pct"/>
            <w:tcBorders>
              <w:top w:val="single" w:color="000000" w:sz="4" w:space="0"/>
              <w:left w:val="single" w:color="000000" w:sz="4" w:space="0"/>
              <w:bottom w:val="single" w:color="000000" w:sz="4" w:space="0"/>
            </w:tcBorders>
            <w:shd w:val="clear" w:color="auto" w:fill="FFFFFF"/>
          </w:tcPr>
          <w:p w14:paraId="5C96475E">
            <w:pPr>
              <w:spacing w:after="120" w:line="240" w:lineRule="auto"/>
              <w:ind w:right="113"/>
              <w:rPr>
                <w:rFonts w:ascii="Arial" w:hAnsi="Arial" w:cs="Arial"/>
                <w:sz w:val="20"/>
                <w:szCs w:val="20"/>
              </w:rPr>
            </w:pPr>
            <w:r>
              <w:rPr>
                <w:rFonts w:ascii="Arial" w:hAnsi="Arial" w:cs="Arial"/>
                <w:sz w:val="20"/>
                <w:szCs w:val="20"/>
              </w:rPr>
              <w:t>Số</w:t>
            </w:r>
          </w:p>
        </w:tc>
        <w:tc>
          <w:tcPr>
            <w:tcW w:w="744" w:type="pct"/>
            <w:tcBorders>
              <w:top w:val="single" w:color="000000" w:sz="4" w:space="0"/>
              <w:left w:val="single" w:color="000000" w:sz="4" w:space="0"/>
              <w:bottom w:val="single" w:color="000000" w:sz="4" w:space="0"/>
            </w:tcBorders>
            <w:shd w:val="clear" w:color="auto" w:fill="FFFFFF"/>
          </w:tcPr>
          <w:p w14:paraId="0C3CC628">
            <w:pPr>
              <w:spacing w:after="120" w:line="240" w:lineRule="auto"/>
              <w:ind w:right="113"/>
              <w:rPr>
                <w:rFonts w:ascii="Arial" w:hAnsi="Arial" w:cs="Arial"/>
                <w:sz w:val="20"/>
                <w:szCs w:val="20"/>
              </w:rPr>
            </w:pPr>
            <w:r>
              <w:rPr>
                <w:rFonts w:ascii="Arial" w:hAnsi="Arial" w:cs="Arial"/>
                <w:sz w:val="20"/>
                <w:szCs w:val="20"/>
              </w:rPr>
              <w:t>Không bắt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tcPr>
          <w:p w14:paraId="128A9A51">
            <w:pPr>
              <w:spacing w:after="120" w:line="240" w:lineRule="auto"/>
              <w:ind w:left="113" w:right="113"/>
              <w:rPr>
                <w:rFonts w:ascii="Arial" w:hAnsi="Arial" w:cs="Arial"/>
                <w:sz w:val="20"/>
                <w:szCs w:val="20"/>
              </w:rPr>
            </w:pPr>
            <w:r>
              <w:rPr>
                <w:rFonts w:ascii="Arial" w:hAnsi="Arial" w:cs="Arial"/>
                <w:sz w:val="20"/>
                <w:szCs w:val="20"/>
              </w:rPr>
              <w:t xml:space="preserve"> </w:t>
            </w:r>
          </w:p>
        </w:tc>
      </w:tr>
      <w:tr w14:paraId="34A52D40">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vAlign w:val="center"/>
          </w:tcPr>
          <w:p w14:paraId="6B6438C0">
            <w:pPr>
              <w:spacing w:after="120" w:line="240" w:lineRule="auto"/>
              <w:ind w:right="113"/>
              <w:rPr>
                <w:rFonts w:ascii="Arial" w:hAnsi="Arial" w:cs="Arial"/>
                <w:sz w:val="20"/>
                <w:szCs w:val="20"/>
              </w:rPr>
            </w:pPr>
            <w:r>
              <w:rPr>
                <w:rFonts w:ascii="Arial" w:hAnsi="Arial" w:cs="Arial"/>
                <w:sz w:val="20"/>
                <w:szCs w:val="20"/>
              </w:rPr>
              <w:t>Mã lỗi</w:t>
            </w:r>
          </w:p>
        </w:tc>
        <w:tc>
          <w:tcPr>
            <w:tcW w:w="809" w:type="pct"/>
            <w:tcBorders>
              <w:top w:val="single" w:color="000000" w:sz="4" w:space="0"/>
              <w:left w:val="single" w:color="000000" w:sz="4" w:space="0"/>
              <w:bottom w:val="single" w:color="000000" w:sz="4" w:space="0"/>
            </w:tcBorders>
            <w:shd w:val="clear" w:color="auto" w:fill="FFFFFF"/>
          </w:tcPr>
          <w:p w14:paraId="7EE21C3A">
            <w:pPr>
              <w:spacing w:after="120" w:line="240" w:lineRule="auto"/>
              <w:ind w:right="113"/>
              <w:rPr>
                <w:rFonts w:ascii="Arial" w:hAnsi="Arial" w:cs="Arial"/>
                <w:sz w:val="20"/>
                <w:szCs w:val="20"/>
              </w:rPr>
            </w:pPr>
            <w:r>
              <w:rPr>
                <w:rFonts w:ascii="Arial" w:hAnsi="Arial" w:cs="Arial"/>
                <w:sz w:val="20"/>
                <w:szCs w:val="20"/>
              </w:rPr>
              <w:t>MLoi</w:t>
            </w:r>
          </w:p>
        </w:tc>
        <w:tc>
          <w:tcPr>
            <w:tcW w:w="660" w:type="pct"/>
            <w:tcBorders>
              <w:top w:val="single" w:color="000000" w:sz="4" w:space="0"/>
              <w:left w:val="single" w:color="000000" w:sz="4" w:space="0"/>
              <w:bottom w:val="single" w:color="000000" w:sz="4" w:space="0"/>
            </w:tcBorders>
            <w:shd w:val="clear" w:color="auto" w:fill="FFFFFF"/>
          </w:tcPr>
          <w:p w14:paraId="4361CE49">
            <w:pPr>
              <w:spacing w:after="120" w:line="240" w:lineRule="auto"/>
              <w:ind w:right="113"/>
              <w:rPr>
                <w:rFonts w:ascii="Arial" w:hAnsi="Arial" w:cs="Arial"/>
                <w:sz w:val="20"/>
                <w:szCs w:val="20"/>
              </w:rPr>
            </w:pPr>
            <w:r>
              <w:rPr>
                <w:rFonts w:ascii="Arial" w:hAnsi="Arial" w:cs="Arial"/>
                <w:sz w:val="20"/>
                <w:szCs w:val="20"/>
              </w:rPr>
              <w:t>4</w:t>
            </w:r>
          </w:p>
        </w:tc>
        <w:tc>
          <w:tcPr>
            <w:tcW w:w="849" w:type="pct"/>
            <w:tcBorders>
              <w:top w:val="single" w:color="000000" w:sz="4" w:space="0"/>
              <w:left w:val="single" w:color="000000" w:sz="4" w:space="0"/>
              <w:bottom w:val="single" w:color="000000" w:sz="4" w:space="0"/>
            </w:tcBorders>
            <w:shd w:val="clear" w:color="auto" w:fill="FFFFFF"/>
          </w:tcPr>
          <w:p w14:paraId="1A33B20B">
            <w:pPr>
              <w:spacing w:after="120" w:line="240" w:lineRule="auto"/>
              <w:ind w:right="113"/>
              <w:rPr>
                <w:rFonts w:ascii="Arial" w:hAnsi="Arial" w:cs="Arial"/>
                <w:sz w:val="20"/>
                <w:szCs w:val="20"/>
              </w:rPr>
            </w:pPr>
            <w:r>
              <w:rPr>
                <w:rFonts w:ascii="Arial" w:hAnsi="Arial" w:cs="Arial"/>
                <w:sz w:val="20"/>
                <w:szCs w:val="20"/>
              </w:rPr>
              <w:t>Chuỗi ký tự</w:t>
            </w:r>
          </w:p>
        </w:tc>
        <w:tc>
          <w:tcPr>
            <w:tcW w:w="744" w:type="pct"/>
            <w:tcBorders>
              <w:top w:val="single" w:color="000000" w:sz="4" w:space="0"/>
              <w:left w:val="single" w:color="000000" w:sz="4" w:space="0"/>
              <w:bottom w:val="single" w:color="000000" w:sz="4" w:space="0"/>
            </w:tcBorders>
            <w:shd w:val="clear" w:color="auto" w:fill="FFFFFF"/>
            <w:vAlign w:val="center"/>
          </w:tcPr>
          <w:p w14:paraId="4C421C93">
            <w:pPr>
              <w:spacing w:after="120" w:line="240" w:lineRule="auto"/>
              <w:ind w:right="113"/>
              <w:rPr>
                <w:rFonts w:ascii="Arial" w:hAnsi="Arial" w:cs="Arial"/>
                <w:sz w:val="20"/>
                <w:szCs w:val="20"/>
              </w:rPr>
            </w:pPr>
            <w:r>
              <w:rPr>
                <w:rFonts w:ascii="Arial" w:hAnsi="Arial" w:cs="Arial"/>
                <w:sz w:val="20"/>
                <w:szCs w:val="20"/>
              </w:rPr>
              <w:t>Bắt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tcPr>
          <w:p w14:paraId="1F4EFF4F">
            <w:pPr>
              <w:spacing w:after="120" w:line="240" w:lineRule="auto"/>
              <w:ind w:left="113" w:right="113"/>
              <w:rPr>
                <w:rFonts w:ascii="Arial" w:hAnsi="Arial" w:cs="Arial"/>
                <w:sz w:val="20"/>
                <w:szCs w:val="20"/>
              </w:rPr>
            </w:pPr>
            <w:r>
              <w:rPr>
                <w:rFonts w:ascii="Arial" w:hAnsi="Arial" w:cs="Arial"/>
                <w:sz w:val="20"/>
                <w:szCs w:val="20"/>
              </w:rPr>
              <w:t xml:space="preserve"> </w:t>
            </w:r>
          </w:p>
        </w:tc>
      </w:tr>
      <w:tr w14:paraId="3AFD7205">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vAlign w:val="center"/>
          </w:tcPr>
          <w:p w14:paraId="3FC5C8E4">
            <w:pPr>
              <w:spacing w:after="120" w:line="240" w:lineRule="auto"/>
              <w:ind w:right="113"/>
              <w:rPr>
                <w:rFonts w:ascii="Arial" w:hAnsi="Arial" w:cs="Arial"/>
                <w:sz w:val="20"/>
                <w:szCs w:val="20"/>
              </w:rPr>
            </w:pPr>
            <w:r>
              <w:rPr>
                <w:rFonts w:ascii="Arial" w:hAnsi="Arial" w:cs="Arial"/>
                <w:sz w:val="20"/>
                <w:szCs w:val="20"/>
              </w:rPr>
              <w:t>Mô tả lỗi</w:t>
            </w:r>
          </w:p>
        </w:tc>
        <w:tc>
          <w:tcPr>
            <w:tcW w:w="809" w:type="pct"/>
            <w:tcBorders>
              <w:top w:val="single" w:color="000000" w:sz="4" w:space="0"/>
              <w:left w:val="single" w:color="000000" w:sz="4" w:space="0"/>
              <w:bottom w:val="single" w:color="000000" w:sz="4" w:space="0"/>
            </w:tcBorders>
            <w:shd w:val="clear" w:color="auto" w:fill="FFFFFF"/>
            <w:vAlign w:val="center"/>
          </w:tcPr>
          <w:p w14:paraId="21B8A819">
            <w:pPr>
              <w:spacing w:after="120" w:line="240" w:lineRule="auto"/>
              <w:ind w:right="113"/>
              <w:rPr>
                <w:rFonts w:ascii="Arial" w:hAnsi="Arial" w:cs="Arial"/>
                <w:sz w:val="20"/>
                <w:szCs w:val="20"/>
              </w:rPr>
            </w:pPr>
            <w:r>
              <w:rPr>
                <w:rFonts w:ascii="Arial" w:hAnsi="Arial" w:cs="Arial"/>
                <w:sz w:val="20"/>
                <w:szCs w:val="20"/>
              </w:rPr>
              <w:t>MTLoi</w:t>
            </w:r>
          </w:p>
        </w:tc>
        <w:tc>
          <w:tcPr>
            <w:tcW w:w="660" w:type="pct"/>
            <w:tcBorders>
              <w:top w:val="single" w:color="000000" w:sz="4" w:space="0"/>
              <w:left w:val="single" w:color="000000" w:sz="4" w:space="0"/>
              <w:bottom w:val="single" w:color="000000" w:sz="4" w:space="0"/>
            </w:tcBorders>
            <w:shd w:val="clear" w:color="auto" w:fill="FFFFFF"/>
            <w:vAlign w:val="center"/>
          </w:tcPr>
          <w:p w14:paraId="441595AF">
            <w:pPr>
              <w:spacing w:after="120" w:line="240" w:lineRule="auto"/>
              <w:ind w:right="113"/>
              <w:rPr>
                <w:rFonts w:ascii="Arial" w:hAnsi="Arial" w:cs="Arial"/>
                <w:sz w:val="20"/>
                <w:szCs w:val="20"/>
              </w:rPr>
            </w:pPr>
            <w:r>
              <w:rPr>
                <w:rFonts w:ascii="Arial" w:hAnsi="Arial" w:cs="Arial"/>
                <w:sz w:val="20"/>
                <w:szCs w:val="20"/>
              </w:rPr>
              <w:t>255</w:t>
            </w:r>
          </w:p>
        </w:tc>
        <w:tc>
          <w:tcPr>
            <w:tcW w:w="849" w:type="pct"/>
            <w:tcBorders>
              <w:top w:val="single" w:color="000000" w:sz="4" w:space="0"/>
              <w:left w:val="single" w:color="000000" w:sz="4" w:space="0"/>
              <w:bottom w:val="single" w:color="000000" w:sz="4" w:space="0"/>
            </w:tcBorders>
            <w:shd w:val="clear" w:color="auto" w:fill="FFFFFF"/>
            <w:vAlign w:val="center"/>
          </w:tcPr>
          <w:p w14:paraId="0B1C22CF">
            <w:pPr>
              <w:spacing w:after="120" w:line="240" w:lineRule="auto"/>
              <w:ind w:right="113"/>
              <w:rPr>
                <w:rFonts w:ascii="Arial" w:hAnsi="Arial" w:cs="Arial"/>
                <w:sz w:val="20"/>
                <w:szCs w:val="20"/>
              </w:rPr>
            </w:pPr>
            <w:r>
              <w:rPr>
                <w:rFonts w:ascii="Arial" w:hAnsi="Arial" w:cs="Arial"/>
                <w:sz w:val="20"/>
                <w:szCs w:val="20"/>
              </w:rPr>
              <w:t>Chuỗi ký tự</w:t>
            </w:r>
          </w:p>
        </w:tc>
        <w:tc>
          <w:tcPr>
            <w:tcW w:w="744" w:type="pct"/>
            <w:tcBorders>
              <w:top w:val="single" w:color="000000" w:sz="4" w:space="0"/>
              <w:left w:val="single" w:color="000000" w:sz="4" w:space="0"/>
              <w:bottom w:val="single" w:color="000000" w:sz="4" w:space="0"/>
            </w:tcBorders>
            <w:shd w:val="clear" w:color="auto" w:fill="FFFFFF"/>
            <w:vAlign w:val="center"/>
          </w:tcPr>
          <w:p w14:paraId="51701692">
            <w:pPr>
              <w:spacing w:after="120" w:line="240" w:lineRule="auto"/>
              <w:ind w:right="113"/>
              <w:rPr>
                <w:rFonts w:ascii="Arial" w:hAnsi="Arial" w:cs="Arial"/>
                <w:sz w:val="20"/>
                <w:szCs w:val="20"/>
              </w:rPr>
            </w:pPr>
            <w:r>
              <w:rPr>
                <w:rFonts w:ascii="Arial" w:hAnsi="Arial" w:cs="Arial"/>
                <w:sz w:val="20"/>
                <w:szCs w:val="20"/>
              </w:rPr>
              <w:t>Bắt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tcPr>
          <w:p w14:paraId="541EC1CB">
            <w:pPr>
              <w:spacing w:after="120" w:line="240" w:lineRule="auto"/>
              <w:ind w:left="113" w:right="113"/>
              <w:rPr>
                <w:rFonts w:ascii="Arial" w:hAnsi="Arial" w:cs="Arial"/>
                <w:sz w:val="20"/>
                <w:szCs w:val="20"/>
              </w:rPr>
            </w:pPr>
            <w:r>
              <w:rPr>
                <w:rFonts w:ascii="Arial" w:hAnsi="Arial" w:cs="Arial"/>
                <w:sz w:val="20"/>
                <w:szCs w:val="20"/>
              </w:rPr>
              <w:t xml:space="preserve"> </w:t>
            </w:r>
          </w:p>
        </w:tc>
      </w:tr>
      <w:tr w14:paraId="205B5447">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vAlign w:val="center"/>
          </w:tcPr>
          <w:p w14:paraId="280C0B86">
            <w:pPr>
              <w:spacing w:after="120" w:line="240" w:lineRule="auto"/>
              <w:ind w:right="113"/>
              <w:rPr>
                <w:rFonts w:ascii="Arial" w:hAnsi="Arial" w:cs="Arial"/>
                <w:sz w:val="20"/>
                <w:szCs w:val="20"/>
              </w:rPr>
            </w:pPr>
            <w:r>
              <w:rPr>
                <w:rFonts w:ascii="Arial" w:hAnsi="Arial" w:cs="Arial"/>
                <w:sz w:val="20"/>
                <w:szCs w:val="20"/>
              </w:rPr>
              <w:t>Hướng dẫn xử lý</w:t>
            </w:r>
          </w:p>
        </w:tc>
        <w:tc>
          <w:tcPr>
            <w:tcW w:w="809" w:type="pct"/>
            <w:tcBorders>
              <w:top w:val="single" w:color="000000" w:sz="4" w:space="0"/>
              <w:left w:val="single" w:color="000000" w:sz="4" w:space="0"/>
              <w:bottom w:val="single" w:color="000000" w:sz="4" w:space="0"/>
            </w:tcBorders>
            <w:shd w:val="clear" w:color="auto" w:fill="FFFFFF"/>
            <w:vAlign w:val="center"/>
          </w:tcPr>
          <w:p w14:paraId="7122E81F">
            <w:pPr>
              <w:spacing w:after="120" w:line="240" w:lineRule="auto"/>
              <w:ind w:right="113"/>
              <w:rPr>
                <w:rFonts w:ascii="Arial" w:hAnsi="Arial" w:cs="Arial"/>
                <w:sz w:val="20"/>
                <w:szCs w:val="20"/>
              </w:rPr>
            </w:pPr>
            <w:r>
              <w:rPr>
                <w:rFonts w:ascii="Arial" w:hAnsi="Arial" w:cs="Arial"/>
                <w:sz w:val="20"/>
                <w:szCs w:val="20"/>
              </w:rPr>
              <w:t>HDXLy</w:t>
            </w:r>
          </w:p>
        </w:tc>
        <w:tc>
          <w:tcPr>
            <w:tcW w:w="660" w:type="pct"/>
            <w:tcBorders>
              <w:top w:val="single" w:color="000000" w:sz="4" w:space="0"/>
              <w:left w:val="single" w:color="000000" w:sz="4" w:space="0"/>
              <w:bottom w:val="single" w:color="000000" w:sz="4" w:space="0"/>
            </w:tcBorders>
            <w:shd w:val="clear" w:color="auto" w:fill="FFFFFF"/>
            <w:vAlign w:val="center"/>
          </w:tcPr>
          <w:p w14:paraId="632FE24C">
            <w:pPr>
              <w:spacing w:after="120" w:line="240" w:lineRule="auto"/>
              <w:ind w:right="113"/>
              <w:rPr>
                <w:rFonts w:ascii="Arial" w:hAnsi="Arial" w:cs="Arial"/>
                <w:sz w:val="20"/>
                <w:szCs w:val="20"/>
              </w:rPr>
            </w:pPr>
            <w:r>
              <w:rPr>
                <w:rFonts w:ascii="Arial" w:hAnsi="Arial" w:cs="Arial"/>
                <w:sz w:val="20"/>
                <w:szCs w:val="20"/>
              </w:rPr>
              <w:t>255</w:t>
            </w:r>
          </w:p>
        </w:tc>
        <w:tc>
          <w:tcPr>
            <w:tcW w:w="849" w:type="pct"/>
            <w:tcBorders>
              <w:top w:val="single" w:color="000000" w:sz="4" w:space="0"/>
              <w:left w:val="single" w:color="000000" w:sz="4" w:space="0"/>
              <w:bottom w:val="single" w:color="000000" w:sz="4" w:space="0"/>
            </w:tcBorders>
            <w:shd w:val="clear" w:color="auto" w:fill="FFFFFF"/>
            <w:vAlign w:val="center"/>
          </w:tcPr>
          <w:p w14:paraId="3F097352">
            <w:pPr>
              <w:spacing w:after="120" w:line="240" w:lineRule="auto"/>
              <w:ind w:right="113"/>
              <w:rPr>
                <w:rFonts w:ascii="Arial" w:hAnsi="Arial" w:cs="Arial"/>
                <w:sz w:val="20"/>
                <w:szCs w:val="20"/>
              </w:rPr>
            </w:pPr>
            <w:r>
              <w:rPr>
                <w:rFonts w:ascii="Arial" w:hAnsi="Arial" w:cs="Arial"/>
                <w:sz w:val="20"/>
                <w:szCs w:val="20"/>
              </w:rPr>
              <w:t>Chuỗi ký tự</w:t>
            </w:r>
          </w:p>
        </w:tc>
        <w:tc>
          <w:tcPr>
            <w:tcW w:w="744" w:type="pct"/>
            <w:tcBorders>
              <w:top w:val="single" w:color="000000" w:sz="4" w:space="0"/>
              <w:left w:val="single" w:color="000000" w:sz="4" w:space="0"/>
              <w:bottom w:val="single" w:color="000000" w:sz="4" w:space="0"/>
            </w:tcBorders>
            <w:shd w:val="clear" w:color="auto" w:fill="FFFFFF"/>
            <w:vAlign w:val="center"/>
          </w:tcPr>
          <w:p w14:paraId="6899F856">
            <w:pPr>
              <w:spacing w:after="120" w:line="240" w:lineRule="auto"/>
              <w:ind w:right="113"/>
              <w:rPr>
                <w:rFonts w:ascii="Arial" w:hAnsi="Arial" w:cs="Arial"/>
                <w:sz w:val="20"/>
                <w:szCs w:val="20"/>
              </w:rPr>
            </w:pPr>
            <w:r>
              <w:rPr>
                <w:rFonts w:ascii="Arial" w:hAnsi="Arial" w:cs="Arial"/>
                <w:sz w:val="20"/>
                <w:szCs w:val="20"/>
              </w:rPr>
              <w:t>Bắt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tcPr>
          <w:p w14:paraId="75D8FC7E">
            <w:pPr>
              <w:spacing w:after="120" w:line="240" w:lineRule="auto"/>
              <w:ind w:left="113" w:right="113"/>
              <w:rPr>
                <w:rFonts w:ascii="Arial" w:hAnsi="Arial" w:cs="Arial"/>
                <w:sz w:val="20"/>
                <w:szCs w:val="20"/>
              </w:rPr>
            </w:pPr>
            <w:r>
              <w:rPr>
                <w:rFonts w:ascii="Arial" w:hAnsi="Arial" w:cs="Arial"/>
                <w:sz w:val="20"/>
                <w:szCs w:val="20"/>
              </w:rPr>
              <w:t xml:space="preserve"> </w:t>
            </w:r>
          </w:p>
        </w:tc>
      </w:tr>
      <w:tr w14:paraId="30ABF87E">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vAlign w:val="center"/>
          </w:tcPr>
          <w:p w14:paraId="6ABCEDD9">
            <w:pPr>
              <w:spacing w:after="120" w:line="240" w:lineRule="auto"/>
              <w:ind w:right="113"/>
              <w:rPr>
                <w:rFonts w:ascii="Arial" w:hAnsi="Arial" w:cs="Arial"/>
                <w:sz w:val="20"/>
                <w:szCs w:val="20"/>
              </w:rPr>
            </w:pPr>
            <w:r>
              <w:rPr>
                <w:rFonts w:ascii="Arial" w:hAnsi="Arial" w:cs="Arial"/>
                <w:sz w:val="20"/>
                <w:szCs w:val="20"/>
              </w:rPr>
              <w:t>Ghi chú</w:t>
            </w:r>
          </w:p>
        </w:tc>
        <w:tc>
          <w:tcPr>
            <w:tcW w:w="809" w:type="pct"/>
            <w:tcBorders>
              <w:top w:val="single" w:color="000000" w:sz="4" w:space="0"/>
              <w:left w:val="single" w:color="000000" w:sz="4" w:space="0"/>
              <w:bottom w:val="single" w:color="000000" w:sz="4" w:space="0"/>
            </w:tcBorders>
            <w:shd w:val="clear" w:color="auto" w:fill="FFFFFF"/>
            <w:vAlign w:val="center"/>
          </w:tcPr>
          <w:p w14:paraId="6CFD97AA">
            <w:pPr>
              <w:spacing w:after="120" w:line="240" w:lineRule="auto"/>
              <w:ind w:right="113"/>
              <w:rPr>
                <w:rFonts w:ascii="Arial" w:hAnsi="Arial" w:cs="Arial"/>
                <w:sz w:val="20"/>
                <w:szCs w:val="20"/>
              </w:rPr>
            </w:pPr>
            <w:r>
              <w:rPr>
                <w:rFonts w:ascii="Arial" w:hAnsi="Arial" w:cs="Arial"/>
                <w:sz w:val="20"/>
                <w:szCs w:val="20"/>
              </w:rPr>
              <w:t>GChu</w:t>
            </w:r>
          </w:p>
        </w:tc>
        <w:tc>
          <w:tcPr>
            <w:tcW w:w="660" w:type="pct"/>
            <w:tcBorders>
              <w:top w:val="single" w:color="000000" w:sz="4" w:space="0"/>
              <w:left w:val="single" w:color="000000" w:sz="4" w:space="0"/>
              <w:bottom w:val="single" w:color="000000" w:sz="4" w:space="0"/>
            </w:tcBorders>
            <w:shd w:val="clear" w:color="auto" w:fill="FFFFFF"/>
            <w:vAlign w:val="center"/>
          </w:tcPr>
          <w:p w14:paraId="57B03BEF">
            <w:pPr>
              <w:spacing w:after="120" w:line="240" w:lineRule="auto"/>
              <w:ind w:right="113"/>
              <w:rPr>
                <w:rFonts w:ascii="Arial" w:hAnsi="Arial" w:cs="Arial"/>
                <w:sz w:val="20"/>
                <w:szCs w:val="20"/>
              </w:rPr>
            </w:pPr>
            <w:r>
              <w:rPr>
                <w:rFonts w:ascii="Arial" w:hAnsi="Arial" w:cs="Arial"/>
                <w:sz w:val="20"/>
                <w:szCs w:val="20"/>
              </w:rPr>
              <w:t>255</w:t>
            </w:r>
          </w:p>
        </w:tc>
        <w:tc>
          <w:tcPr>
            <w:tcW w:w="849" w:type="pct"/>
            <w:tcBorders>
              <w:top w:val="single" w:color="000000" w:sz="4" w:space="0"/>
              <w:left w:val="single" w:color="000000" w:sz="4" w:space="0"/>
              <w:bottom w:val="single" w:color="000000" w:sz="4" w:space="0"/>
            </w:tcBorders>
            <w:shd w:val="clear" w:color="auto" w:fill="FFFFFF"/>
            <w:vAlign w:val="center"/>
          </w:tcPr>
          <w:p w14:paraId="1EF81E50">
            <w:pPr>
              <w:spacing w:after="120" w:line="240" w:lineRule="auto"/>
              <w:ind w:right="113"/>
              <w:rPr>
                <w:rFonts w:ascii="Arial" w:hAnsi="Arial" w:cs="Arial"/>
                <w:sz w:val="20"/>
                <w:szCs w:val="20"/>
              </w:rPr>
            </w:pPr>
            <w:r>
              <w:rPr>
                <w:rFonts w:ascii="Arial" w:hAnsi="Arial" w:cs="Arial"/>
                <w:sz w:val="20"/>
                <w:szCs w:val="20"/>
              </w:rPr>
              <w:t>Chuỗi ký tự</w:t>
            </w:r>
          </w:p>
        </w:tc>
        <w:tc>
          <w:tcPr>
            <w:tcW w:w="744" w:type="pct"/>
            <w:tcBorders>
              <w:top w:val="single" w:color="000000" w:sz="4" w:space="0"/>
              <w:left w:val="single" w:color="000000" w:sz="4" w:space="0"/>
              <w:bottom w:val="single" w:color="000000" w:sz="4" w:space="0"/>
            </w:tcBorders>
            <w:shd w:val="clear" w:color="auto" w:fill="FFFFFF"/>
            <w:vAlign w:val="center"/>
          </w:tcPr>
          <w:p w14:paraId="2FAF986A">
            <w:pPr>
              <w:spacing w:after="120" w:line="240" w:lineRule="auto"/>
              <w:ind w:right="113"/>
              <w:rPr>
                <w:rFonts w:ascii="Arial" w:hAnsi="Arial" w:cs="Arial"/>
                <w:sz w:val="20"/>
                <w:szCs w:val="20"/>
              </w:rPr>
            </w:pPr>
            <w:r>
              <w:rPr>
                <w:rFonts w:ascii="Arial" w:hAnsi="Arial" w:cs="Arial"/>
                <w:sz w:val="20"/>
                <w:szCs w:val="20"/>
              </w:rPr>
              <w:t>Không bắt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tcPr>
          <w:p w14:paraId="7E76DA91">
            <w:pPr>
              <w:spacing w:after="120" w:line="240" w:lineRule="auto"/>
              <w:ind w:left="113" w:right="113"/>
              <w:rPr>
                <w:rFonts w:ascii="Arial" w:hAnsi="Arial" w:cs="Arial"/>
                <w:sz w:val="20"/>
                <w:szCs w:val="20"/>
              </w:rPr>
            </w:pPr>
            <w:r>
              <w:rPr>
                <w:rFonts w:ascii="Arial" w:hAnsi="Arial" w:cs="Arial"/>
                <w:sz w:val="20"/>
                <w:szCs w:val="20"/>
              </w:rPr>
              <w:t xml:space="preserve"> </w:t>
            </w:r>
          </w:p>
        </w:tc>
      </w:tr>
      <w:tr w14:paraId="091E96CB">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7A17BFD">
            <w:pPr>
              <w:spacing w:after="120" w:line="240" w:lineRule="auto"/>
              <w:ind w:left="113" w:right="113"/>
              <w:rPr>
                <w:rFonts w:ascii="Arial" w:hAnsi="Arial" w:cs="Arial"/>
                <w:sz w:val="20"/>
                <w:szCs w:val="20"/>
              </w:rPr>
            </w:pPr>
            <w:r>
              <w:rPr>
                <w:rFonts w:ascii="Arial" w:hAnsi="Arial" w:cs="Arial"/>
                <w:b/>
                <w:sz w:val="20"/>
                <w:szCs w:val="20"/>
              </w:rPr>
              <w:t>Thẻ TBao\DLTBao\LBLai chứa thông tin, danh sách các chứng từ không hợp lệ cùng danh sách lý do tương ứng. (Loại thông báo là “13-</w:t>
            </w:r>
            <w:r>
              <w:rPr>
                <w:rFonts w:ascii="Arial" w:hAnsi="Arial" w:cs="Arial"/>
                <w:sz w:val="20"/>
                <w:szCs w:val="20"/>
              </w:rPr>
              <w:t xml:space="preserve"> </w:t>
            </w:r>
            <w:r>
              <w:rPr>
                <w:rFonts w:ascii="Arial" w:hAnsi="Arial" w:cs="Arial"/>
                <w:b/>
                <w:sz w:val="20"/>
                <w:szCs w:val="20"/>
              </w:rPr>
              <w:t>Thông báo kết quả đối chiếu thông tin bảng tổng hợp dữ liệu biên lai điện tử không hợp lệ</w:t>
            </w:r>
            <w:r>
              <w:rPr>
                <w:rFonts w:ascii="Arial" w:hAnsi="Arial" w:cs="Arial"/>
                <w:sz w:val="20"/>
                <w:szCs w:val="20"/>
              </w:rPr>
              <w:t>”</w:t>
            </w:r>
            <w:r>
              <w:rPr>
                <w:rFonts w:ascii="Arial" w:hAnsi="Arial" w:cs="Arial"/>
                <w:b/>
                <w:sz w:val="20"/>
                <w:szCs w:val="20"/>
              </w:rPr>
              <w:t>)</w:t>
            </w:r>
          </w:p>
        </w:tc>
      </w:tr>
      <w:tr w14:paraId="1B8977B4">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C72CF5A">
            <w:pPr>
              <w:spacing w:after="120" w:line="240" w:lineRule="auto"/>
              <w:ind w:left="113" w:right="113"/>
              <w:rPr>
                <w:rFonts w:ascii="Arial" w:hAnsi="Arial" w:cs="Arial"/>
                <w:sz w:val="20"/>
                <w:szCs w:val="20"/>
              </w:rPr>
            </w:pPr>
            <w:r>
              <w:rPr>
                <w:rFonts w:ascii="Arial" w:hAnsi="Arial" w:cs="Arial"/>
                <w:b/>
                <w:sz w:val="20"/>
                <w:szCs w:val="20"/>
              </w:rPr>
              <w:t>Thẻ TBao\DLTBao\LBLai\DSBLai chứa danh sách các biên lai không hợp lệ cùng danh sách lý do</w:t>
            </w:r>
          </w:p>
        </w:tc>
      </w:tr>
      <w:tr w14:paraId="34914DC7">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35DE7C5">
            <w:pPr>
              <w:spacing w:after="120" w:line="240" w:lineRule="auto"/>
              <w:ind w:left="113" w:right="113"/>
              <w:rPr>
                <w:rFonts w:ascii="Arial" w:hAnsi="Arial" w:cs="Arial"/>
                <w:sz w:val="20"/>
                <w:szCs w:val="20"/>
              </w:rPr>
            </w:pPr>
            <w:r>
              <w:rPr>
                <w:rFonts w:ascii="Arial" w:hAnsi="Arial" w:cs="Arial"/>
                <w:b/>
                <w:sz w:val="20"/>
                <w:szCs w:val="20"/>
              </w:rPr>
              <w:t>Thẻ TBao\DLTBao\LBLai\DSBLai\BLai chứa thông tin từng biên lai không hợp lệ cùng danh sách lý do</w:t>
            </w:r>
          </w:p>
        </w:tc>
      </w:tr>
      <w:tr w14:paraId="6CE12D36">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vAlign w:val="center"/>
          </w:tcPr>
          <w:p w14:paraId="40F7FE7F">
            <w:pPr>
              <w:spacing w:after="120" w:line="240" w:lineRule="auto"/>
              <w:ind w:right="113"/>
              <w:rPr>
                <w:rFonts w:ascii="Arial" w:hAnsi="Arial" w:cs="Arial"/>
                <w:sz w:val="20"/>
                <w:szCs w:val="20"/>
              </w:rPr>
            </w:pPr>
            <w:r>
              <w:rPr>
                <w:rFonts w:ascii="Arial" w:hAnsi="Arial" w:cs="Arial"/>
                <w:sz w:val="20"/>
                <w:szCs w:val="20"/>
              </w:rPr>
              <w:t>Ký hiệu mẫu số biên lai</w:t>
            </w:r>
          </w:p>
        </w:tc>
        <w:tc>
          <w:tcPr>
            <w:tcW w:w="809" w:type="pct"/>
            <w:tcBorders>
              <w:top w:val="single" w:color="000000" w:sz="4" w:space="0"/>
              <w:left w:val="single" w:color="000000" w:sz="4" w:space="0"/>
              <w:bottom w:val="single" w:color="000000" w:sz="4" w:space="0"/>
            </w:tcBorders>
            <w:shd w:val="clear" w:color="auto" w:fill="FFFFFF"/>
            <w:vAlign w:val="center"/>
          </w:tcPr>
          <w:p w14:paraId="04EB14F3">
            <w:pPr>
              <w:spacing w:after="120" w:line="240" w:lineRule="auto"/>
              <w:ind w:right="113"/>
              <w:rPr>
                <w:rFonts w:ascii="Arial" w:hAnsi="Arial" w:cs="Arial"/>
                <w:sz w:val="20"/>
                <w:szCs w:val="20"/>
              </w:rPr>
            </w:pPr>
            <w:r>
              <w:rPr>
                <w:rFonts w:ascii="Arial" w:hAnsi="Arial" w:cs="Arial"/>
                <w:sz w:val="20"/>
                <w:szCs w:val="20"/>
              </w:rPr>
              <w:t>KHMSBLai</w:t>
            </w:r>
          </w:p>
        </w:tc>
        <w:tc>
          <w:tcPr>
            <w:tcW w:w="660" w:type="pct"/>
            <w:tcBorders>
              <w:top w:val="single" w:color="000000" w:sz="4" w:space="0"/>
              <w:left w:val="single" w:color="000000" w:sz="4" w:space="0"/>
              <w:bottom w:val="single" w:color="000000" w:sz="4" w:space="0"/>
            </w:tcBorders>
            <w:shd w:val="clear" w:color="auto" w:fill="FFFFFF"/>
            <w:vAlign w:val="center"/>
          </w:tcPr>
          <w:p w14:paraId="498F5457">
            <w:pPr>
              <w:spacing w:after="120" w:line="240" w:lineRule="auto"/>
              <w:ind w:right="113"/>
              <w:rPr>
                <w:rFonts w:ascii="Arial" w:hAnsi="Arial" w:cs="Arial"/>
                <w:sz w:val="20"/>
                <w:szCs w:val="20"/>
              </w:rPr>
            </w:pPr>
            <w:r>
              <w:rPr>
                <w:rFonts w:ascii="Arial" w:hAnsi="Arial" w:cs="Arial"/>
                <w:sz w:val="20"/>
                <w:szCs w:val="20"/>
              </w:rPr>
              <w:t>5</w:t>
            </w:r>
          </w:p>
        </w:tc>
        <w:tc>
          <w:tcPr>
            <w:tcW w:w="849" w:type="pct"/>
            <w:tcBorders>
              <w:top w:val="single" w:color="000000" w:sz="4" w:space="0"/>
              <w:left w:val="single" w:color="000000" w:sz="4" w:space="0"/>
              <w:bottom w:val="single" w:color="000000" w:sz="4" w:space="0"/>
            </w:tcBorders>
            <w:shd w:val="clear" w:color="auto" w:fill="FFFFFF"/>
            <w:vAlign w:val="center"/>
          </w:tcPr>
          <w:p w14:paraId="1AA371F0">
            <w:pPr>
              <w:spacing w:after="120" w:line="240" w:lineRule="auto"/>
              <w:ind w:right="113"/>
              <w:rPr>
                <w:rFonts w:ascii="Arial" w:hAnsi="Arial" w:cs="Arial"/>
                <w:sz w:val="20"/>
                <w:szCs w:val="20"/>
              </w:rPr>
            </w:pPr>
            <w:r>
              <w:rPr>
                <w:rFonts w:ascii="Arial" w:hAnsi="Arial" w:cs="Arial"/>
                <w:sz w:val="20"/>
                <w:szCs w:val="20"/>
              </w:rPr>
              <w:t>Chuỗi ký tự</w:t>
            </w:r>
          </w:p>
        </w:tc>
        <w:tc>
          <w:tcPr>
            <w:tcW w:w="744" w:type="pct"/>
            <w:tcBorders>
              <w:top w:val="single" w:color="000000" w:sz="4" w:space="0"/>
              <w:left w:val="single" w:color="000000" w:sz="4" w:space="0"/>
              <w:bottom w:val="single" w:color="000000" w:sz="4" w:space="0"/>
            </w:tcBorders>
            <w:shd w:val="clear" w:color="auto" w:fill="FFFFFF"/>
            <w:vAlign w:val="center"/>
          </w:tcPr>
          <w:p w14:paraId="0B56BFFC">
            <w:pPr>
              <w:spacing w:after="120" w:line="240" w:lineRule="auto"/>
              <w:ind w:right="113"/>
              <w:rPr>
                <w:rFonts w:ascii="Arial" w:hAnsi="Arial" w:cs="Arial"/>
                <w:sz w:val="20"/>
                <w:szCs w:val="20"/>
              </w:rPr>
            </w:pPr>
            <w:r>
              <w:rPr>
                <w:rFonts w:ascii="Arial" w:hAnsi="Arial" w:cs="Arial"/>
                <w:sz w:val="20"/>
                <w:szCs w:val="20"/>
              </w:rPr>
              <w:t>Bắt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tcPr>
          <w:p w14:paraId="1A0FD814">
            <w:pPr>
              <w:spacing w:after="120" w:line="240" w:lineRule="auto"/>
              <w:ind w:left="113" w:right="113"/>
              <w:rPr>
                <w:rFonts w:ascii="Arial" w:hAnsi="Arial" w:cs="Arial"/>
                <w:sz w:val="20"/>
                <w:szCs w:val="20"/>
              </w:rPr>
            </w:pPr>
            <w:r>
              <w:rPr>
                <w:rFonts w:ascii="Arial" w:hAnsi="Arial" w:cs="Arial"/>
                <w:sz w:val="20"/>
                <w:szCs w:val="20"/>
              </w:rPr>
              <w:t>Phụ lục II Thông tư số 91</w:t>
            </w:r>
          </w:p>
        </w:tc>
      </w:tr>
      <w:tr w14:paraId="754E281E">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vAlign w:val="center"/>
          </w:tcPr>
          <w:p w14:paraId="1590686E">
            <w:pPr>
              <w:spacing w:after="120" w:line="240" w:lineRule="auto"/>
              <w:ind w:right="113"/>
              <w:rPr>
                <w:rFonts w:ascii="Arial" w:hAnsi="Arial" w:cs="Arial"/>
                <w:sz w:val="20"/>
                <w:szCs w:val="20"/>
              </w:rPr>
            </w:pPr>
            <w:r>
              <w:rPr>
                <w:rFonts w:ascii="Arial" w:hAnsi="Arial" w:cs="Arial"/>
                <w:sz w:val="20"/>
                <w:szCs w:val="20"/>
              </w:rPr>
              <w:t>Ký hiệu biên lai</w:t>
            </w:r>
          </w:p>
        </w:tc>
        <w:tc>
          <w:tcPr>
            <w:tcW w:w="809" w:type="pct"/>
            <w:tcBorders>
              <w:top w:val="single" w:color="000000" w:sz="4" w:space="0"/>
              <w:left w:val="single" w:color="000000" w:sz="4" w:space="0"/>
              <w:bottom w:val="single" w:color="000000" w:sz="4" w:space="0"/>
            </w:tcBorders>
            <w:shd w:val="clear" w:color="auto" w:fill="FFFFFF"/>
            <w:vAlign w:val="center"/>
          </w:tcPr>
          <w:p w14:paraId="60030885">
            <w:pPr>
              <w:spacing w:after="120" w:line="240" w:lineRule="auto"/>
              <w:ind w:right="113"/>
              <w:rPr>
                <w:rFonts w:ascii="Arial" w:hAnsi="Arial" w:cs="Arial"/>
                <w:sz w:val="20"/>
                <w:szCs w:val="20"/>
              </w:rPr>
            </w:pPr>
            <w:r>
              <w:rPr>
                <w:rFonts w:ascii="Arial" w:hAnsi="Arial" w:cs="Arial"/>
                <w:sz w:val="20"/>
                <w:szCs w:val="20"/>
              </w:rPr>
              <w:t>KHBLai</w:t>
            </w:r>
          </w:p>
        </w:tc>
        <w:tc>
          <w:tcPr>
            <w:tcW w:w="660" w:type="pct"/>
            <w:tcBorders>
              <w:top w:val="single" w:color="000000" w:sz="4" w:space="0"/>
              <w:left w:val="single" w:color="000000" w:sz="4" w:space="0"/>
              <w:bottom w:val="single" w:color="000000" w:sz="4" w:space="0"/>
            </w:tcBorders>
            <w:shd w:val="clear" w:color="auto" w:fill="FFFFFF"/>
            <w:vAlign w:val="center"/>
          </w:tcPr>
          <w:p w14:paraId="6F6AB7DF">
            <w:pPr>
              <w:spacing w:after="120" w:line="240" w:lineRule="auto"/>
              <w:ind w:right="113"/>
              <w:rPr>
                <w:rFonts w:ascii="Arial" w:hAnsi="Arial" w:cs="Arial"/>
                <w:sz w:val="20"/>
                <w:szCs w:val="20"/>
              </w:rPr>
            </w:pPr>
            <w:r>
              <w:rPr>
                <w:rFonts w:ascii="Arial" w:hAnsi="Arial" w:cs="Arial"/>
                <w:sz w:val="20"/>
                <w:szCs w:val="20"/>
              </w:rPr>
              <w:t>5</w:t>
            </w:r>
          </w:p>
        </w:tc>
        <w:tc>
          <w:tcPr>
            <w:tcW w:w="849" w:type="pct"/>
            <w:tcBorders>
              <w:top w:val="single" w:color="000000" w:sz="4" w:space="0"/>
              <w:left w:val="single" w:color="000000" w:sz="4" w:space="0"/>
              <w:bottom w:val="single" w:color="000000" w:sz="4" w:space="0"/>
            </w:tcBorders>
            <w:shd w:val="clear" w:color="auto" w:fill="FFFFFF"/>
            <w:vAlign w:val="center"/>
          </w:tcPr>
          <w:p w14:paraId="6C1CD2E1">
            <w:pPr>
              <w:spacing w:after="120" w:line="240" w:lineRule="auto"/>
              <w:ind w:right="113"/>
              <w:rPr>
                <w:rFonts w:ascii="Arial" w:hAnsi="Arial" w:cs="Arial"/>
                <w:sz w:val="20"/>
                <w:szCs w:val="20"/>
              </w:rPr>
            </w:pPr>
            <w:r>
              <w:rPr>
                <w:rFonts w:ascii="Arial" w:hAnsi="Arial" w:cs="Arial"/>
                <w:sz w:val="20"/>
                <w:szCs w:val="20"/>
              </w:rPr>
              <w:t>Chuỗi ký tự</w:t>
            </w:r>
          </w:p>
        </w:tc>
        <w:tc>
          <w:tcPr>
            <w:tcW w:w="744" w:type="pct"/>
            <w:tcBorders>
              <w:top w:val="single" w:color="000000" w:sz="4" w:space="0"/>
              <w:left w:val="single" w:color="000000" w:sz="4" w:space="0"/>
              <w:bottom w:val="single" w:color="000000" w:sz="4" w:space="0"/>
            </w:tcBorders>
            <w:shd w:val="clear" w:color="auto" w:fill="FFFFFF"/>
            <w:vAlign w:val="center"/>
          </w:tcPr>
          <w:p w14:paraId="28D2FF18">
            <w:pPr>
              <w:spacing w:after="120" w:line="240" w:lineRule="auto"/>
              <w:ind w:right="113"/>
              <w:rPr>
                <w:rFonts w:ascii="Arial" w:hAnsi="Arial" w:cs="Arial"/>
                <w:sz w:val="20"/>
                <w:szCs w:val="20"/>
              </w:rPr>
            </w:pPr>
            <w:r>
              <w:rPr>
                <w:rFonts w:ascii="Arial" w:hAnsi="Arial" w:cs="Arial"/>
                <w:sz w:val="20"/>
                <w:szCs w:val="20"/>
              </w:rPr>
              <w:t>Bắt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tcPr>
          <w:p w14:paraId="41911136">
            <w:pPr>
              <w:spacing w:after="120" w:line="240" w:lineRule="auto"/>
              <w:ind w:left="113" w:right="113"/>
              <w:rPr>
                <w:rFonts w:ascii="Arial" w:hAnsi="Arial" w:cs="Arial"/>
                <w:sz w:val="20"/>
                <w:szCs w:val="20"/>
              </w:rPr>
            </w:pPr>
            <w:r>
              <w:rPr>
                <w:rFonts w:ascii="Arial" w:hAnsi="Arial" w:cs="Arial"/>
                <w:sz w:val="20"/>
                <w:szCs w:val="20"/>
              </w:rPr>
              <w:t>Phụ lục II Thông tư số 91</w:t>
            </w:r>
          </w:p>
        </w:tc>
      </w:tr>
      <w:tr w14:paraId="5328A8FD">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vAlign w:val="center"/>
          </w:tcPr>
          <w:p w14:paraId="0BD1CAD0">
            <w:pPr>
              <w:spacing w:after="120" w:line="240" w:lineRule="auto"/>
              <w:ind w:right="113"/>
              <w:rPr>
                <w:rFonts w:ascii="Arial" w:hAnsi="Arial" w:cs="Arial"/>
                <w:sz w:val="20"/>
                <w:szCs w:val="20"/>
              </w:rPr>
            </w:pPr>
            <w:r>
              <w:rPr>
                <w:rFonts w:ascii="Arial" w:hAnsi="Arial" w:cs="Arial"/>
                <w:sz w:val="20"/>
                <w:szCs w:val="20"/>
              </w:rPr>
              <w:t>Số biên lai</w:t>
            </w:r>
          </w:p>
        </w:tc>
        <w:tc>
          <w:tcPr>
            <w:tcW w:w="809" w:type="pct"/>
            <w:tcBorders>
              <w:top w:val="single" w:color="000000" w:sz="4" w:space="0"/>
              <w:left w:val="single" w:color="000000" w:sz="4" w:space="0"/>
              <w:bottom w:val="single" w:color="000000" w:sz="4" w:space="0"/>
            </w:tcBorders>
            <w:shd w:val="clear" w:color="auto" w:fill="FFFFFF"/>
            <w:vAlign w:val="center"/>
          </w:tcPr>
          <w:p w14:paraId="0A5E43AA">
            <w:pPr>
              <w:spacing w:after="120" w:line="240" w:lineRule="auto"/>
              <w:ind w:right="113"/>
              <w:rPr>
                <w:rFonts w:ascii="Arial" w:hAnsi="Arial" w:cs="Arial"/>
                <w:sz w:val="20"/>
                <w:szCs w:val="20"/>
              </w:rPr>
            </w:pPr>
            <w:r>
              <w:rPr>
                <w:rFonts w:ascii="Arial" w:hAnsi="Arial" w:cs="Arial"/>
                <w:sz w:val="20"/>
                <w:szCs w:val="20"/>
              </w:rPr>
              <w:t>SBLai</w:t>
            </w:r>
          </w:p>
        </w:tc>
        <w:tc>
          <w:tcPr>
            <w:tcW w:w="660" w:type="pct"/>
            <w:tcBorders>
              <w:top w:val="single" w:color="000000" w:sz="4" w:space="0"/>
              <w:left w:val="single" w:color="000000" w:sz="4" w:space="0"/>
              <w:bottom w:val="single" w:color="000000" w:sz="4" w:space="0"/>
            </w:tcBorders>
            <w:shd w:val="clear" w:color="auto" w:fill="FFFFFF"/>
            <w:vAlign w:val="center"/>
          </w:tcPr>
          <w:p w14:paraId="5D5689C7">
            <w:pPr>
              <w:spacing w:after="120" w:line="240" w:lineRule="auto"/>
              <w:ind w:right="113"/>
              <w:rPr>
                <w:rFonts w:ascii="Arial" w:hAnsi="Arial" w:cs="Arial"/>
                <w:sz w:val="20"/>
                <w:szCs w:val="20"/>
              </w:rPr>
            </w:pPr>
            <w:r>
              <w:rPr>
                <w:rFonts w:ascii="Arial" w:hAnsi="Arial" w:cs="Arial"/>
                <w:sz w:val="20"/>
                <w:szCs w:val="20"/>
              </w:rPr>
              <w:t>8</w:t>
            </w:r>
          </w:p>
        </w:tc>
        <w:tc>
          <w:tcPr>
            <w:tcW w:w="849" w:type="pct"/>
            <w:tcBorders>
              <w:top w:val="single" w:color="000000" w:sz="4" w:space="0"/>
              <w:left w:val="single" w:color="000000" w:sz="4" w:space="0"/>
              <w:bottom w:val="single" w:color="000000" w:sz="4" w:space="0"/>
            </w:tcBorders>
            <w:shd w:val="clear" w:color="auto" w:fill="FFFFFF"/>
            <w:vAlign w:val="center"/>
          </w:tcPr>
          <w:p w14:paraId="5BF079E6">
            <w:pPr>
              <w:spacing w:after="120" w:line="240" w:lineRule="auto"/>
              <w:ind w:right="113"/>
              <w:rPr>
                <w:rFonts w:ascii="Arial" w:hAnsi="Arial" w:cs="Arial"/>
                <w:sz w:val="20"/>
                <w:szCs w:val="20"/>
              </w:rPr>
            </w:pPr>
            <w:r>
              <w:rPr>
                <w:rFonts w:ascii="Arial" w:hAnsi="Arial" w:cs="Arial"/>
                <w:sz w:val="20"/>
                <w:szCs w:val="20"/>
              </w:rPr>
              <w:t>Số</w:t>
            </w:r>
          </w:p>
        </w:tc>
        <w:tc>
          <w:tcPr>
            <w:tcW w:w="744" w:type="pct"/>
            <w:tcBorders>
              <w:top w:val="single" w:color="000000" w:sz="4" w:space="0"/>
              <w:left w:val="single" w:color="000000" w:sz="4" w:space="0"/>
              <w:bottom w:val="single" w:color="000000" w:sz="4" w:space="0"/>
            </w:tcBorders>
            <w:shd w:val="clear" w:color="auto" w:fill="FFFFFF"/>
            <w:vAlign w:val="center"/>
          </w:tcPr>
          <w:p w14:paraId="338147E5">
            <w:pPr>
              <w:spacing w:after="120" w:line="240" w:lineRule="auto"/>
              <w:ind w:right="113"/>
              <w:rPr>
                <w:rFonts w:ascii="Arial" w:hAnsi="Arial" w:cs="Arial"/>
                <w:sz w:val="20"/>
                <w:szCs w:val="20"/>
              </w:rPr>
            </w:pPr>
            <w:r>
              <w:rPr>
                <w:rFonts w:ascii="Arial" w:hAnsi="Arial" w:cs="Arial"/>
                <w:sz w:val="20"/>
                <w:szCs w:val="20"/>
              </w:rPr>
              <w:t>Bắt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tcPr>
          <w:p w14:paraId="01AFDFC8">
            <w:pPr>
              <w:spacing w:after="120" w:line="240" w:lineRule="auto"/>
              <w:ind w:left="113" w:right="113"/>
              <w:rPr>
                <w:rFonts w:ascii="Arial" w:hAnsi="Arial" w:cs="Arial"/>
                <w:sz w:val="20"/>
                <w:szCs w:val="20"/>
              </w:rPr>
            </w:pPr>
            <w:r>
              <w:rPr>
                <w:rFonts w:ascii="Arial" w:hAnsi="Arial" w:cs="Arial"/>
                <w:sz w:val="20"/>
                <w:szCs w:val="20"/>
              </w:rPr>
              <w:t>Điểm c khoản 2 Điều 23 Nghị định 254</w:t>
            </w:r>
          </w:p>
        </w:tc>
      </w:tr>
      <w:tr w14:paraId="04EEE1C8">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vAlign w:val="center"/>
          </w:tcPr>
          <w:p w14:paraId="59E7C7A1">
            <w:pPr>
              <w:spacing w:after="120" w:line="240" w:lineRule="auto"/>
              <w:ind w:right="113"/>
              <w:rPr>
                <w:rFonts w:ascii="Arial" w:hAnsi="Arial" w:cs="Arial"/>
                <w:sz w:val="20"/>
                <w:szCs w:val="20"/>
              </w:rPr>
            </w:pPr>
            <w:r>
              <w:rPr>
                <w:rFonts w:ascii="Arial" w:hAnsi="Arial" w:cs="Arial"/>
                <w:sz w:val="20"/>
                <w:szCs w:val="20"/>
              </w:rPr>
              <w:t>Ngày lập (Ngày tháng năm lập biên lai)</w:t>
            </w:r>
          </w:p>
        </w:tc>
        <w:tc>
          <w:tcPr>
            <w:tcW w:w="809" w:type="pct"/>
            <w:tcBorders>
              <w:top w:val="single" w:color="000000" w:sz="4" w:space="0"/>
              <w:left w:val="single" w:color="000000" w:sz="4" w:space="0"/>
              <w:bottom w:val="single" w:color="000000" w:sz="4" w:space="0"/>
            </w:tcBorders>
            <w:shd w:val="clear" w:color="auto" w:fill="FFFFFF"/>
            <w:vAlign w:val="center"/>
          </w:tcPr>
          <w:p w14:paraId="2BE2548A">
            <w:pPr>
              <w:spacing w:after="120" w:line="240" w:lineRule="auto"/>
              <w:ind w:right="113"/>
              <w:rPr>
                <w:rFonts w:ascii="Arial" w:hAnsi="Arial" w:cs="Arial"/>
                <w:sz w:val="20"/>
                <w:szCs w:val="20"/>
              </w:rPr>
            </w:pPr>
            <w:r>
              <w:rPr>
                <w:rFonts w:ascii="Arial" w:hAnsi="Arial" w:cs="Arial"/>
                <w:sz w:val="20"/>
                <w:szCs w:val="20"/>
              </w:rPr>
              <w:t>NLap</w:t>
            </w:r>
          </w:p>
        </w:tc>
        <w:tc>
          <w:tcPr>
            <w:tcW w:w="660" w:type="pct"/>
            <w:tcBorders>
              <w:top w:val="single" w:color="000000" w:sz="4" w:space="0"/>
              <w:left w:val="single" w:color="000000" w:sz="4" w:space="0"/>
              <w:bottom w:val="single" w:color="000000" w:sz="4" w:space="0"/>
            </w:tcBorders>
            <w:shd w:val="clear" w:color="auto" w:fill="FFFFFF"/>
            <w:vAlign w:val="center"/>
          </w:tcPr>
          <w:p w14:paraId="24D1FEF0">
            <w:pPr>
              <w:spacing w:after="120" w:line="240" w:lineRule="auto"/>
              <w:ind w:right="113"/>
              <w:rPr>
                <w:rFonts w:ascii="Arial" w:hAnsi="Arial" w:cs="Arial"/>
                <w:sz w:val="20"/>
                <w:szCs w:val="20"/>
              </w:rPr>
            </w:pPr>
          </w:p>
        </w:tc>
        <w:tc>
          <w:tcPr>
            <w:tcW w:w="849" w:type="pct"/>
            <w:tcBorders>
              <w:top w:val="single" w:color="000000" w:sz="4" w:space="0"/>
              <w:left w:val="single" w:color="000000" w:sz="4" w:space="0"/>
              <w:bottom w:val="single" w:color="000000" w:sz="4" w:space="0"/>
            </w:tcBorders>
            <w:shd w:val="clear" w:color="auto" w:fill="FFFFFF"/>
            <w:vAlign w:val="center"/>
          </w:tcPr>
          <w:p w14:paraId="272DF7A2">
            <w:pPr>
              <w:spacing w:after="120" w:line="240" w:lineRule="auto"/>
              <w:ind w:right="113"/>
              <w:rPr>
                <w:rFonts w:ascii="Arial" w:hAnsi="Arial" w:cs="Arial"/>
                <w:sz w:val="20"/>
                <w:szCs w:val="20"/>
              </w:rPr>
            </w:pPr>
            <w:r>
              <w:rPr>
                <w:rFonts w:ascii="Arial" w:hAnsi="Arial" w:cs="Arial"/>
                <w:sz w:val="20"/>
                <w:szCs w:val="20"/>
              </w:rPr>
              <w:t>Ngày</w:t>
            </w:r>
          </w:p>
        </w:tc>
        <w:tc>
          <w:tcPr>
            <w:tcW w:w="744" w:type="pct"/>
            <w:tcBorders>
              <w:top w:val="single" w:color="000000" w:sz="4" w:space="0"/>
              <w:left w:val="single" w:color="000000" w:sz="4" w:space="0"/>
              <w:bottom w:val="single" w:color="000000" w:sz="4" w:space="0"/>
            </w:tcBorders>
            <w:shd w:val="clear" w:color="auto" w:fill="FFFFFF"/>
            <w:vAlign w:val="center"/>
          </w:tcPr>
          <w:p w14:paraId="2981CF67">
            <w:pPr>
              <w:spacing w:after="120" w:line="240" w:lineRule="auto"/>
              <w:ind w:right="113"/>
              <w:rPr>
                <w:rFonts w:ascii="Arial" w:hAnsi="Arial" w:cs="Arial"/>
                <w:sz w:val="20"/>
                <w:szCs w:val="20"/>
              </w:rPr>
            </w:pPr>
            <w:r>
              <w:rPr>
                <w:rFonts w:ascii="Arial" w:hAnsi="Arial" w:cs="Arial"/>
                <w:sz w:val="20"/>
                <w:szCs w:val="20"/>
              </w:rPr>
              <w:t>Bắt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tcPr>
          <w:p w14:paraId="73FE7C2E">
            <w:pPr>
              <w:spacing w:after="120" w:line="240" w:lineRule="auto"/>
              <w:ind w:left="113" w:right="113"/>
              <w:rPr>
                <w:rFonts w:ascii="Arial" w:hAnsi="Arial" w:cs="Arial"/>
                <w:sz w:val="20"/>
                <w:szCs w:val="20"/>
              </w:rPr>
            </w:pPr>
          </w:p>
        </w:tc>
      </w:tr>
      <w:tr w14:paraId="2A8EC55B">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0A37A11">
            <w:pPr>
              <w:spacing w:after="120" w:line="240" w:lineRule="auto"/>
              <w:ind w:left="113" w:right="113"/>
              <w:jc w:val="both"/>
              <w:rPr>
                <w:rFonts w:ascii="Arial" w:hAnsi="Arial" w:cs="Arial"/>
                <w:sz w:val="20"/>
                <w:szCs w:val="20"/>
              </w:rPr>
            </w:pPr>
            <w:r>
              <w:rPr>
                <w:rFonts w:ascii="Arial" w:hAnsi="Arial" w:cs="Arial"/>
                <w:b/>
                <w:sz w:val="20"/>
                <w:szCs w:val="20"/>
              </w:rPr>
              <w:t>Thẻ TBao\DLTBao\BTHDLBLKHLe\DSBLai\BLai\DSLDo chứa thông tin, danh sách lý do không hợp lệ (Loại thông báo là “13-</w:t>
            </w:r>
            <w:r>
              <w:rPr>
                <w:rFonts w:ascii="Arial" w:hAnsi="Arial" w:cs="Arial"/>
                <w:sz w:val="20"/>
                <w:szCs w:val="20"/>
              </w:rPr>
              <w:t xml:space="preserve"> </w:t>
            </w:r>
            <w:r>
              <w:rPr>
                <w:rFonts w:ascii="Arial" w:hAnsi="Arial" w:cs="Arial"/>
                <w:b/>
                <w:sz w:val="20"/>
                <w:szCs w:val="20"/>
              </w:rPr>
              <w:t>Thông báo kết quả đối chiếu thông tin bảng tổng hợp dữ liệu biên lai điện tử không hợp lệ</w:t>
            </w:r>
            <w:r>
              <w:rPr>
                <w:rFonts w:ascii="Arial" w:hAnsi="Arial" w:cs="Arial"/>
                <w:sz w:val="20"/>
                <w:szCs w:val="20"/>
              </w:rPr>
              <w:t>”</w:t>
            </w:r>
            <w:r>
              <w:rPr>
                <w:rFonts w:ascii="Arial" w:hAnsi="Arial" w:cs="Arial"/>
                <w:b/>
                <w:sz w:val="20"/>
                <w:szCs w:val="20"/>
              </w:rPr>
              <w:t>)</w:t>
            </w:r>
          </w:p>
        </w:tc>
      </w:tr>
      <w:tr w14:paraId="3954BE0C">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7C7DC22">
            <w:pPr>
              <w:spacing w:after="120" w:line="240" w:lineRule="auto"/>
              <w:ind w:left="113" w:right="113"/>
              <w:rPr>
                <w:rFonts w:ascii="Arial" w:hAnsi="Arial" w:cs="Arial"/>
                <w:sz w:val="20"/>
                <w:szCs w:val="20"/>
              </w:rPr>
            </w:pPr>
            <w:r>
              <w:rPr>
                <w:rFonts w:ascii="Arial" w:hAnsi="Arial" w:cs="Arial"/>
                <w:b/>
                <w:sz w:val="20"/>
                <w:szCs w:val="20"/>
              </w:rPr>
              <w:t>Thẻ TBao\DLTBao\BTHDLBLKHLe\DSBLai\BLai\DSLDo\LDo chứa lý do không hợp lệ</w:t>
            </w:r>
          </w:p>
        </w:tc>
      </w:tr>
      <w:tr w14:paraId="6B0ADAF4">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vAlign w:val="center"/>
          </w:tcPr>
          <w:p w14:paraId="003AFE6A">
            <w:pPr>
              <w:spacing w:after="120" w:line="240" w:lineRule="auto"/>
              <w:ind w:right="113"/>
              <w:rPr>
                <w:rFonts w:ascii="Arial" w:hAnsi="Arial" w:cs="Arial"/>
                <w:sz w:val="20"/>
                <w:szCs w:val="20"/>
              </w:rPr>
            </w:pPr>
            <w:r>
              <w:rPr>
                <w:rFonts w:ascii="Arial" w:hAnsi="Arial" w:cs="Arial"/>
                <w:sz w:val="20"/>
                <w:szCs w:val="20"/>
              </w:rPr>
              <w:t>Số thứ tự</w:t>
            </w:r>
          </w:p>
        </w:tc>
        <w:tc>
          <w:tcPr>
            <w:tcW w:w="809" w:type="pct"/>
            <w:tcBorders>
              <w:top w:val="single" w:color="000000" w:sz="4" w:space="0"/>
              <w:left w:val="single" w:color="000000" w:sz="4" w:space="0"/>
              <w:bottom w:val="single" w:color="000000" w:sz="4" w:space="0"/>
            </w:tcBorders>
            <w:shd w:val="clear" w:color="auto" w:fill="FFFFFF"/>
          </w:tcPr>
          <w:p w14:paraId="723EE353">
            <w:pPr>
              <w:spacing w:after="120" w:line="240" w:lineRule="auto"/>
              <w:ind w:right="113"/>
              <w:rPr>
                <w:rFonts w:ascii="Arial" w:hAnsi="Arial" w:cs="Arial"/>
                <w:sz w:val="20"/>
                <w:szCs w:val="20"/>
              </w:rPr>
            </w:pPr>
            <w:r>
              <w:rPr>
                <w:rFonts w:ascii="Arial" w:hAnsi="Arial" w:cs="Arial"/>
                <w:sz w:val="20"/>
                <w:szCs w:val="20"/>
              </w:rPr>
              <w:t>STT</w:t>
            </w:r>
          </w:p>
        </w:tc>
        <w:tc>
          <w:tcPr>
            <w:tcW w:w="660" w:type="pct"/>
            <w:tcBorders>
              <w:top w:val="single" w:color="000000" w:sz="4" w:space="0"/>
              <w:left w:val="single" w:color="000000" w:sz="4" w:space="0"/>
              <w:bottom w:val="single" w:color="000000" w:sz="4" w:space="0"/>
            </w:tcBorders>
            <w:shd w:val="clear" w:color="auto" w:fill="FFFFFF"/>
          </w:tcPr>
          <w:p w14:paraId="71A3D78B">
            <w:pPr>
              <w:spacing w:after="120" w:line="240" w:lineRule="auto"/>
              <w:ind w:right="113"/>
              <w:rPr>
                <w:rFonts w:ascii="Arial" w:hAnsi="Arial" w:cs="Arial"/>
                <w:sz w:val="20"/>
                <w:szCs w:val="20"/>
              </w:rPr>
            </w:pPr>
            <w:r>
              <w:rPr>
                <w:rFonts w:ascii="Arial" w:hAnsi="Arial" w:cs="Arial"/>
                <w:sz w:val="20"/>
                <w:szCs w:val="20"/>
              </w:rPr>
              <w:t>4</w:t>
            </w:r>
          </w:p>
        </w:tc>
        <w:tc>
          <w:tcPr>
            <w:tcW w:w="849" w:type="pct"/>
            <w:tcBorders>
              <w:top w:val="single" w:color="000000" w:sz="4" w:space="0"/>
              <w:left w:val="single" w:color="000000" w:sz="4" w:space="0"/>
              <w:bottom w:val="single" w:color="000000" w:sz="4" w:space="0"/>
            </w:tcBorders>
            <w:shd w:val="clear" w:color="auto" w:fill="FFFFFF"/>
          </w:tcPr>
          <w:p w14:paraId="3590E968">
            <w:pPr>
              <w:spacing w:after="120" w:line="240" w:lineRule="auto"/>
              <w:ind w:right="113"/>
              <w:rPr>
                <w:rFonts w:ascii="Arial" w:hAnsi="Arial" w:cs="Arial"/>
                <w:sz w:val="20"/>
                <w:szCs w:val="20"/>
              </w:rPr>
            </w:pPr>
            <w:r>
              <w:rPr>
                <w:rFonts w:ascii="Arial" w:hAnsi="Arial" w:cs="Arial"/>
                <w:sz w:val="20"/>
                <w:szCs w:val="20"/>
              </w:rPr>
              <w:t>Số</w:t>
            </w:r>
          </w:p>
        </w:tc>
        <w:tc>
          <w:tcPr>
            <w:tcW w:w="744" w:type="pct"/>
            <w:tcBorders>
              <w:top w:val="single" w:color="000000" w:sz="4" w:space="0"/>
              <w:left w:val="single" w:color="000000" w:sz="4" w:space="0"/>
              <w:bottom w:val="single" w:color="000000" w:sz="4" w:space="0"/>
            </w:tcBorders>
            <w:shd w:val="clear" w:color="auto" w:fill="FFFFFF"/>
          </w:tcPr>
          <w:p w14:paraId="135702A4">
            <w:pPr>
              <w:spacing w:after="120" w:line="240" w:lineRule="auto"/>
              <w:ind w:right="113"/>
              <w:rPr>
                <w:rFonts w:ascii="Arial" w:hAnsi="Arial" w:cs="Arial"/>
                <w:sz w:val="20"/>
                <w:szCs w:val="20"/>
              </w:rPr>
            </w:pPr>
            <w:r>
              <w:rPr>
                <w:rFonts w:ascii="Arial" w:hAnsi="Arial" w:cs="Arial"/>
                <w:sz w:val="20"/>
                <w:szCs w:val="20"/>
              </w:rPr>
              <w:t>Không bắt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tcPr>
          <w:p w14:paraId="0C0D087A">
            <w:pPr>
              <w:spacing w:after="120" w:line="240" w:lineRule="auto"/>
              <w:ind w:left="113" w:right="113"/>
              <w:rPr>
                <w:rFonts w:ascii="Arial" w:hAnsi="Arial" w:cs="Arial"/>
                <w:sz w:val="20"/>
                <w:szCs w:val="20"/>
              </w:rPr>
            </w:pPr>
            <w:r>
              <w:rPr>
                <w:rFonts w:ascii="Arial" w:hAnsi="Arial" w:cs="Arial"/>
                <w:sz w:val="20"/>
                <w:szCs w:val="20"/>
              </w:rPr>
              <w:t xml:space="preserve"> </w:t>
            </w:r>
          </w:p>
        </w:tc>
      </w:tr>
      <w:tr w14:paraId="76E71C36">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vAlign w:val="center"/>
          </w:tcPr>
          <w:p w14:paraId="1A7EAA0B">
            <w:pPr>
              <w:spacing w:after="120" w:line="240" w:lineRule="auto"/>
              <w:ind w:right="113"/>
              <w:rPr>
                <w:rFonts w:ascii="Arial" w:hAnsi="Arial" w:cs="Arial"/>
                <w:sz w:val="20"/>
                <w:szCs w:val="20"/>
              </w:rPr>
            </w:pPr>
            <w:r>
              <w:rPr>
                <w:rFonts w:ascii="Arial" w:hAnsi="Arial" w:cs="Arial"/>
                <w:sz w:val="20"/>
                <w:szCs w:val="20"/>
              </w:rPr>
              <w:t>Mã lỗi</w:t>
            </w:r>
          </w:p>
        </w:tc>
        <w:tc>
          <w:tcPr>
            <w:tcW w:w="809" w:type="pct"/>
            <w:tcBorders>
              <w:top w:val="single" w:color="000000" w:sz="4" w:space="0"/>
              <w:left w:val="single" w:color="000000" w:sz="4" w:space="0"/>
              <w:bottom w:val="single" w:color="000000" w:sz="4" w:space="0"/>
            </w:tcBorders>
            <w:shd w:val="clear" w:color="auto" w:fill="FFFFFF"/>
          </w:tcPr>
          <w:p w14:paraId="084E34F4">
            <w:pPr>
              <w:spacing w:after="120" w:line="240" w:lineRule="auto"/>
              <w:ind w:right="113"/>
              <w:rPr>
                <w:rFonts w:ascii="Arial" w:hAnsi="Arial" w:cs="Arial"/>
                <w:sz w:val="20"/>
                <w:szCs w:val="20"/>
              </w:rPr>
            </w:pPr>
            <w:r>
              <w:rPr>
                <w:rFonts w:ascii="Arial" w:hAnsi="Arial" w:cs="Arial"/>
                <w:sz w:val="20"/>
                <w:szCs w:val="20"/>
              </w:rPr>
              <w:t>MLoi</w:t>
            </w:r>
          </w:p>
        </w:tc>
        <w:tc>
          <w:tcPr>
            <w:tcW w:w="660" w:type="pct"/>
            <w:tcBorders>
              <w:top w:val="single" w:color="000000" w:sz="4" w:space="0"/>
              <w:left w:val="single" w:color="000000" w:sz="4" w:space="0"/>
              <w:bottom w:val="single" w:color="000000" w:sz="4" w:space="0"/>
            </w:tcBorders>
            <w:shd w:val="clear" w:color="auto" w:fill="FFFFFF"/>
          </w:tcPr>
          <w:p w14:paraId="3B5216A9">
            <w:pPr>
              <w:spacing w:after="120" w:line="240" w:lineRule="auto"/>
              <w:ind w:right="113"/>
              <w:rPr>
                <w:rFonts w:ascii="Arial" w:hAnsi="Arial" w:cs="Arial"/>
                <w:sz w:val="20"/>
                <w:szCs w:val="20"/>
              </w:rPr>
            </w:pPr>
            <w:r>
              <w:rPr>
                <w:rFonts w:ascii="Arial" w:hAnsi="Arial" w:cs="Arial"/>
                <w:sz w:val="20"/>
                <w:szCs w:val="20"/>
              </w:rPr>
              <w:t>4</w:t>
            </w:r>
          </w:p>
        </w:tc>
        <w:tc>
          <w:tcPr>
            <w:tcW w:w="849" w:type="pct"/>
            <w:tcBorders>
              <w:top w:val="single" w:color="000000" w:sz="4" w:space="0"/>
              <w:left w:val="single" w:color="000000" w:sz="4" w:space="0"/>
              <w:bottom w:val="single" w:color="000000" w:sz="4" w:space="0"/>
            </w:tcBorders>
            <w:shd w:val="clear" w:color="auto" w:fill="FFFFFF"/>
          </w:tcPr>
          <w:p w14:paraId="573C16B4">
            <w:pPr>
              <w:spacing w:after="120" w:line="240" w:lineRule="auto"/>
              <w:ind w:right="113"/>
              <w:rPr>
                <w:rFonts w:ascii="Arial" w:hAnsi="Arial" w:cs="Arial"/>
                <w:sz w:val="20"/>
                <w:szCs w:val="20"/>
              </w:rPr>
            </w:pPr>
            <w:r>
              <w:rPr>
                <w:rFonts w:ascii="Arial" w:hAnsi="Arial" w:cs="Arial"/>
                <w:sz w:val="20"/>
                <w:szCs w:val="20"/>
              </w:rPr>
              <w:t>Chuỗi ký tự</w:t>
            </w:r>
          </w:p>
        </w:tc>
        <w:tc>
          <w:tcPr>
            <w:tcW w:w="744" w:type="pct"/>
            <w:tcBorders>
              <w:top w:val="single" w:color="000000" w:sz="4" w:space="0"/>
              <w:left w:val="single" w:color="000000" w:sz="4" w:space="0"/>
              <w:bottom w:val="single" w:color="000000" w:sz="4" w:space="0"/>
            </w:tcBorders>
            <w:shd w:val="clear" w:color="auto" w:fill="FFFFFF"/>
            <w:vAlign w:val="center"/>
          </w:tcPr>
          <w:p w14:paraId="373FD1E8">
            <w:pPr>
              <w:spacing w:after="120" w:line="240" w:lineRule="auto"/>
              <w:ind w:right="113"/>
              <w:rPr>
                <w:rFonts w:ascii="Arial" w:hAnsi="Arial" w:cs="Arial"/>
                <w:sz w:val="20"/>
                <w:szCs w:val="20"/>
              </w:rPr>
            </w:pPr>
            <w:r>
              <w:rPr>
                <w:rFonts w:ascii="Arial" w:hAnsi="Arial" w:cs="Arial"/>
                <w:sz w:val="20"/>
                <w:szCs w:val="20"/>
              </w:rPr>
              <w:t>Bắt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tcPr>
          <w:p w14:paraId="266474F2">
            <w:pPr>
              <w:spacing w:after="120" w:line="240" w:lineRule="auto"/>
              <w:ind w:left="113" w:right="113"/>
              <w:rPr>
                <w:rFonts w:ascii="Arial" w:hAnsi="Arial" w:cs="Arial"/>
                <w:sz w:val="20"/>
                <w:szCs w:val="20"/>
              </w:rPr>
            </w:pPr>
            <w:r>
              <w:rPr>
                <w:rFonts w:ascii="Arial" w:hAnsi="Arial" w:cs="Arial"/>
                <w:sz w:val="20"/>
                <w:szCs w:val="20"/>
              </w:rPr>
              <w:t xml:space="preserve"> </w:t>
            </w:r>
          </w:p>
        </w:tc>
      </w:tr>
      <w:tr w14:paraId="246BF9AC">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vAlign w:val="center"/>
          </w:tcPr>
          <w:p w14:paraId="1B323B94">
            <w:pPr>
              <w:spacing w:after="120" w:line="240" w:lineRule="auto"/>
              <w:ind w:right="113"/>
              <w:rPr>
                <w:rFonts w:ascii="Arial" w:hAnsi="Arial" w:cs="Arial"/>
                <w:sz w:val="20"/>
                <w:szCs w:val="20"/>
              </w:rPr>
            </w:pPr>
            <w:r>
              <w:rPr>
                <w:rFonts w:ascii="Arial" w:hAnsi="Arial" w:cs="Arial"/>
                <w:sz w:val="20"/>
                <w:szCs w:val="20"/>
              </w:rPr>
              <w:t>Mô tả lỗi</w:t>
            </w:r>
          </w:p>
        </w:tc>
        <w:tc>
          <w:tcPr>
            <w:tcW w:w="809" w:type="pct"/>
            <w:tcBorders>
              <w:top w:val="single" w:color="000000" w:sz="4" w:space="0"/>
              <w:left w:val="single" w:color="000000" w:sz="4" w:space="0"/>
              <w:bottom w:val="single" w:color="000000" w:sz="4" w:space="0"/>
            </w:tcBorders>
            <w:shd w:val="clear" w:color="auto" w:fill="FFFFFF"/>
            <w:vAlign w:val="center"/>
          </w:tcPr>
          <w:p w14:paraId="71246F42">
            <w:pPr>
              <w:spacing w:after="120" w:line="240" w:lineRule="auto"/>
              <w:ind w:right="113"/>
              <w:rPr>
                <w:rFonts w:ascii="Arial" w:hAnsi="Arial" w:cs="Arial"/>
                <w:sz w:val="20"/>
                <w:szCs w:val="20"/>
              </w:rPr>
            </w:pPr>
            <w:r>
              <w:rPr>
                <w:rFonts w:ascii="Arial" w:hAnsi="Arial" w:cs="Arial"/>
                <w:sz w:val="20"/>
                <w:szCs w:val="20"/>
              </w:rPr>
              <w:t>MTLoi</w:t>
            </w:r>
          </w:p>
        </w:tc>
        <w:tc>
          <w:tcPr>
            <w:tcW w:w="660" w:type="pct"/>
            <w:tcBorders>
              <w:top w:val="single" w:color="000000" w:sz="4" w:space="0"/>
              <w:left w:val="single" w:color="000000" w:sz="4" w:space="0"/>
              <w:bottom w:val="single" w:color="000000" w:sz="4" w:space="0"/>
            </w:tcBorders>
            <w:shd w:val="clear" w:color="auto" w:fill="FFFFFF"/>
            <w:vAlign w:val="center"/>
          </w:tcPr>
          <w:p w14:paraId="1DCD36A8">
            <w:pPr>
              <w:spacing w:after="120" w:line="240" w:lineRule="auto"/>
              <w:ind w:right="113"/>
              <w:rPr>
                <w:rFonts w:ascii="Arial" w:hAnsi="Arial" w:cs="Arial"/>
                <w:sz w:val="20"/>
                <w:szCs w:val="20"/>
              </w:rPr>
            </w:pPr>
            <w:r>
              <w:rPr>
                <w:rFonts w:ascii="Arial" w:hAnsi="Arial" w:cs="Arial"/>
                <w:sz w:val="20"/>
                <w:szCs w:val="20"/>
              </w:rPr>
              <w:t>255</w:t>
            </w:r>
          </w:p>
        </w:tc>
        <w:tc>
          <w:tcPr>
            <w:tcW w:w="849" w:type="pct"/>
            <w:tcBorders>
              <w:top w:val="single" w:color="000000" w:sz="4" w:space="0"/>
              <w:left w:val="single" w:color="000000" w:sz="4" w:space="0"/>
              <w:bottom w:val="single" w:color="000000" w:sz="4" w:space="0"/>
            </w:tcBorders>
            <w:shd w:val="clear" w:color="auto" w:fill="FFFFFF"/>
            <w:vAlign w:val="center"/>
          </w:tcPr>
          <w:p w14:paraId="64B69249">
            <w:pPr>
              <w:spacing w:after="120" w:line="240" w:lineRule="auto"/>
              <w:ind w:right="113"/>
              <w:rPr>
                <w:rFonts w:ascii="Arial" w:hAnsi="Arial" w:cs="Arial"/>
                <w:sz w:val="20"/>
                <w:szCs w:val="20"/>
              </w:rPr>
            </w:pPr>
            <w:r>
              <w:rPr>
                <w:rFonts w:ascii="Arial" w:hAnsi="Arial" w:cs="Arial"/>
                <w:sz w:val="20"/>
                <w:szCs w:val="20"/>
              </w:rPr>
              <w:t>Chuỗi ký tự</w:t>
            </w:r>
          </w:p>
        </w:tc>
        <w:tc>
          <w:tcPr>
            <w:tcW w:w="744" w:type="pct"/>
            <w:tcBorders>
              <w:top w:val="single" w:color="000000" w:sz="4" w:space="0"/>
              <w:left w:val="single" w:color="000000" w:sz="4" w:space="0"/>
              <w:bottom w:val="single" w:color="000000" w:sz="4" w:space="0"/>
            </w:tcBorders>
            <w:shd w:val="clear" w:color="auto" w:fill="FFFFFF"/>
            <w:vAlign w:val="center"/>
          </w:tcPr>
          <w:p w14:paraId="4B16F0C2">
            <w:pPr>
              <w:spacing w:after="120" w:line="240" w:lineRule="auto"/>
              <w:ind w:right="113"/>
              <w:rPr>
                <w:rFonts w:ascii="Arial" w:hAnsi="Arial" w:cs="Arial"/>
                <w:sz w:val="20"/>
                <w:szCs w:val="20"/>
              </w:rPr>
            </w:pPr>
            <w:r>
              <w:rPr>
                <w:rFonts w:ascii="Arial" w:hAnsi="Arial" w:cs="Arial"/>
                <w:sz w:val="20"/>
                <w:szCs w:val="20"/>
              </w:rPr>
              <w:t>Bắt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tcPr>
          <w:p w14:paraId="4A1F0E14">
            <w:pPr>
              <w:spacing w:after="120" w:line="240" w:lineRule="auto"/>
              <w:ind w:left="113" w:right="113"/>
              <w:rPr>
                <w:rFonts w:ascii="Arial" w:hAnsi="Arial" w:cs="Arial"/>
                <w:sz w:val="20"/>
                <w:szCs w:val="20"/>
              </w:rPr>
            </w:pPr>
            <w:r>
              <w:rPr>
                <w:rFonts w:ascii="Arial" w:hAnsi="Arial" w:cs="Arial"/>
                <w:sz w:val="20"/>
                <w:szCs w:val="20"/>
              </w:rPr>
              <w:t xml:space="preserve"> </w:t>
            </w:r>
          </w:p>
        </w:tc>
      </w:tr>
      <w:tr w14:paraId="5DB65DC7">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vAlign w:val="center"/>
          </w:tcPr>
          <w:p w14:paraId="5D55FE3E">
            <w:pPr>
              <w:spacing w:after="120" w:line="240" w:lineRule="auto"/>
              <w:ind w:right="113"/>
              <w:rPr>
                <w:rFonts w:ascii="Arial" w:hAnsi="Arial" w:cs="Arial"/>
                <w:sz w:val="20"/>
                <w:szCs w:val="20"/>
              </w:rPr>
            </w:pPr>
            <w:r>
              <w:rPr>
                <w:rFonts w:ascii="Arial" w:hAnsi="Arial" w:cs="Arial"/>
                <w:sz w:val="20"/>
                <w:szCs w:val="20"/>
              </w:rPr>
              <w:t>Hướng dẫn xử lý</w:t>
            </w:r>
          </w:p>
        </w:tc>
        <w:tc>
          <w:tcPr>
            <w:tcW w:w="809" w:type="pct"/>
            <w:tcBorders>
              <w:top w:val="single" w:color="000000" w:sz="4" w:space="0"/>
              <w:left w:val="single" w:color="000000" w:sz="4" w:space="0"/>
              <w:bottom w:val="single" w:color="000000" w:sz="4" w:space="0"/>
            </w:tcBorders>
            <w:shd w:val="clear" w:color="auto" w:fill="FFFFFF"/>
            <w:vAlign w:val="center"/>
          </w:tcPr>
          <w:p w14:paraId="47078AA8">
            <w:pPr>
              <w:spacing w:after="120" w:line="240" w:lineRule="auto"/>
              <w:ind w:right="113"/>
              <w:rPr>
                <w:rFonts w:ascii="Arial" w:hAnsi="Arial" w:cs="Arial"/>
                <w:sz w:val="20"/>
                <w:szCs w:val="20"/>
              </w:rPr>
            </w:pPr>
            <w:r>
              <w:rPr>
                <w:rFonts w:ascii="Arial" w:hAnsi="Arial" w:cs="Arial"/>
                <w:sz w:val="20"/>
                <w:szCs w:val="20"/>
              </w:rPr>
              <w:t>HDXLy</w:t>
            </w:r>
          </w:p>
        </w:tc>
        <w:tc>
          <w:tcPr>
            <w:tcW w:w="660" w:type="pct"/>
            <w:tcBorders>
              <w:top w:val="single" w:color="000000" w:sz="4" w:space="0"/>
              <w:left w:val="single" w:color="000000" w:sz="4" w:space="0"/>
              <w:bottom w:val="single" w:color="000000" w:sz="4" w:space="0"/>
            </w:tcBorders>
            <w:shd w:val="clear" w:color="auto" w:fill="FFFFFF"/>
            <w:vAlign w:val="center"/>
          </w:tcPr>
          <w:p w14:paraId="075F2BB9">
            <w:pPr>
              <w:spacing w:after="120" w:line="240" w:lineRule="auto"/>
              <w:ind w:right="113"/>
              <w:rPr>
                <w:rFonts w:ascii="Arial" w:hAnsi="Arial" w:cs="Arial"/>
                <w:sz w:val="20"/>
                <w:szCs w:val="20"/>
              </w:rPr>
            </w:pPr>
            <w:r>
              <w:rPr>
                <w:rFonts w:ascii="Arial" w:hAnsi="Arial" w:cs="Arial"/>
                <w:sz w:val="20"/>
                <w:szCs w:val="20"/>
              </w:rPr>
              <w:t>255</w:t>
            </w:r>
          </w:p>
        </w:tc>
        <w:tc>
          <w:tcPr>
            <w:tcW w:w="849" w:type="pct"/>
            <w:tcBorders>
              <w:top w:val="single" w:color="000000" w:sz="4" w:space="0"/>
              <w:left w:val="single" w:color="000000" w:sz="4" w:space="0"/>
              <w:bottom w:val="single" w:color="000000" w:sz="4" w:space="0"/>
            </w:tcBorders>
            <w:shd w:val="clear" w:color="auto" w:fill="FFFFFF"/>
            <w:vAlign w:val="center"/>
          </w:tcPr>
          <w:p w14:paraId="691CFFC4">
            <w:pPr>
              <w:spacing w:after="120" w:line="240" w:lineRule="auto"/>
              <w:ind w:right="113"/>
              <w:rPr>
                <w:rFonts w:ascii="Arial" w:hAnsi="Arial" w:cs="Arial"/>
                <w:sz w:val="20"/>
                <w:szCs w:val="20"/>
              </w:rPr>
            </w:pPr>
            <w:r>
              <w:rPr>
                <w:rFonts w:ascii="Arial" w:hAnsi="Arial" w:cs="Arial"/>
                <w:sz w:val="20"/>
                <w:szCs w:val="20"/>
              </w:rPr>
              <w:t>Chuỗi ký tự</w:t>
            </w:r>
          </w:p>
        </w:tc>
        <w:tc>
          <w:tcPr>
            <w:tcW w:w="744" w:type="pct"/>
            <w:tcBorders>
              <w:top w:val="single" w:color="000000" w:sz="4" w:space="0"/>
              <w:left w:val="single" w:color="000000" w:sz="4" w:space="0"/>
              <w:bottom w:val="single" w:color="000000" w:sz="4" w:space="0"/>
            </w:tcBorders>
            <w:shd w:val="clear" w:color="auto" w:fill="FFFFFF"/>
            <w:vAlign w:val="center"/>
          </w:tcPr>
          <w:p w14:paraId="188CFED0">
            <w:pPr>
              <w:spacing w:after="120" w:line="240" w:lineRule="auto"/>
              <w:ind w:right="113"/>
              <w:rPr>
                <w:rFonts w:ascii="Arial" w:hAnsi="Arial" w:cs="Arial"/>
                <w:sz w:val="20"/>
                <w:szCs w:val="20"/>
              </w:rPr>
            </w:pPr>
            <w:r>
              <w:rPr>
                <w:rFonts w:ascii="Arial" w:hAnsi="Arial" w:cs="Arial"/>
                <w:sz w:val="20"/>
                <w:szCs w:val="20"/>
              </w:rPr>
              <w:t>Bắt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tcPr>
          <w:p w14:paraId="741827A8">
            <w:pPr>
              <w:spacing w:after="120" w:line="240" w:lineRule="auto"/>
              <w:ind w:left="113" w:right="113"/>
              <w:rPr>
                <w:rFonts w:ascii="Arial" w:hAnsi="Arial" w:cs="Arial"/>
                <w:sz w:val="20"/>
                <w:szCs w:val="20"/>
              </w:rPr>
            </w:pPr>
            <w:r>
              <w:rPr>
                <w:rFonts w:ascii="Arial" w:hAnsi="Arial" w:cs="Arial"/>
                <w:sz w:val="20"/>
                <w:szCs w:val="20"/>
              </w:rPr>
              <w:t xml:space="preserve"> </w:t>
            </w:r>
          </w:p>
        </w:tc>
      </w:tr>
      <w:tr w14:paraId="36BCAACB">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vAlign w:val="center"/>
          </w:tcPr>
          <w:p w14:paraId="38387DF9">
            <w:pPr>
              <w:spacing w:after="120" w:line="240" w:lineRule="auto"/>
              <w:ind w:right="113"/>
              <w:rPr>
                <w:rFonts w:ascii="Arial" w:hAnsi="Arial" w:cs="Arial"/>
                <w:sz w:val="20"/>
                <w:szCs w:val="20"/>
              </w:rPr>
            </w:pPr>
            <w:r>
              <w:rPr>
                <w:rFonts w:ascii="Arial" w:hAnsi="Arial" w:cs="Arial"/>
                <w:sz w:val="20"/>
                <w:szCs w:val="20"/>
              </w:rPr>
              <w:t>Ghi chú</w:t>
            </w:r>
          </w:p>
        </w:tc>
        <w:tc>
          <w:tcPr>
            <w:tcW w:w="809" w:type="pct"/>
            <w:tcBorders>
              <w:top w:val="single" w:color="000000" w:sz="4" w:space="0"/>
              <w:left w:val="single" w:color="000000" w:sz="4" w:space="0"/>
              <w:bottom w:val="single" w:color="000000" w:sz="4" w:space="0"/>
            </w:tcBorders>
            <w:shd w:val="clear" w:color="auto" w:fill="FFFFFF"/>
            <w:vAlign w:val="center"/>
          </w:tcPr>
          <w:p w14:paraId="6A459BC3">
            <w:pPr>
              <w:spacing w:after="120" w:line="240" w:lineRule="auto"/>
              <w:ind w:right="113"/>
              <w:rPr>
                <w:rFonts w:ascii="Arial" w:hAnsi="Arial" w:cs="Arial"/>
                <w:sz w:val="20"/>
                <w:szCs w:val="20"/>
              </w:rPr>
            </w:pPr>
            <w:r>
              <w:rPr>
                <w:rFonts w:ascii="Arial" w:hAnsi="Arial" w:cs="Arial"/>
                <w:sz w:val="20"/>
                <w:szCs w:val="20"/>
              </w:rPr>
              <w:t>GChu</w:t>
            </w:r>
          </w:p>
        </w:tc>
        <w:tc>
          <w:tcPr>
            <w:tcW w:w="660" w:type="pct"/>
            <w:tcBorders>
              <w:top w:val="single" w:color="000000" w:sz="4" w:space="0"/>
              <w:left w:val="single" w:color="000000" w:sz="4" w:space="0"/>
              <w:bottom w:val="single" w:color="000000" w:sz="4" w:space="0"/>
            </w:tcBorders>
            <w:shd w:val="clear" w:color="auto" w:fill="FFFFFF"/>
            <w:vAlign w:val="center"/>
          </w:tcPr>
          <w:p w14:paraId="0B756DAC">
            <w:pPr>
              <w:spacing w:after="120" w:line="240" w:lineRule="auto"/>
              <w:ind w:right="113"/>
              <w:rPr>
                <w:rFonts w:ascii="Arial" w:hAnsi="Arial" w:cs="Arial"/>
                <w:sz w:val="20"/>
                <w:szCs w:val="20"/>
              </w:rPr>
            </w:pPr>
            <w:r>
              <w:rPr>
                <w:rFonts w:ascii="Arial" w:hAnsi="Arial" w:cs="Arial"/>
                <w:sz w:val="20"/>
                <w:szCs w:val="20"/>
              </w:rPr>
              <w:t>255</w:t>
            </w:r>
          </w:p>
        </w:tc>
        <w:tc>
          <w:tcPr>
            <w:tcW w:w="849" w:type="pct"/>
            <w:tcBorders>
              <w:top w:val="single" w:color="000000" w:sz="4" w:space="0"/>
              <w:left w:val="single" w:color="000000" w:sz="4" w:space="0"/>
              <w:bottom w:val="single" w:color="000000" w:sz="4" w:space="0"/>
            </w:tcBorders>
            <w:shd w:val="clear" w:color="auto" w:fill="FFFFFF"/>
            <w:vAlign w:val="center"/>
          </w:tcPr>
          <w:p w14:paraId="32FD0D31">
            <w:pPr>
              <w:spacing w:after="120" w:line="240" w:lineRule="auto"/>
              <w:ind w:right="113"/>
              <w:rPr>
                <w:rFonts w:ascii="Arial" w:hAnsi="Arial" w:cs="Arial"/>
                <w:sz w:val="20"/>
                <w:szCs w:val="20"/>
              </w:rPr>
            </w:pPr>
            <w:r>
              <w:rPr>
                <w:rFonts w:ascii="Arial" w:hAnsi="Arial" w:cs="Arial"/>
                <w:sz w:val="20"/>
                <w:szCs w:val="20"/>
              </w:rPr>
              <w:t>Chuỗi ký tự</w:t>
            </w:r>
          </w:p>
        </w:tc>
        <w:tc>
          <w:tcPr>
            <w:tcW w:w="744" w:type="pct"/>
            <w:tcBorders>
              <w:top w:val="single" w:color="000000" w:sz="4" w:space="0"/>
              <w:left w:val="single" w:color="000000" w:sz="4" w:space="0"/>
              <w:bottom w:val="single" w:color="000000" w:sz="4" w:space="0"/>
            </w:tcBorders>
            <w:shd w:val="clear" w:color="auto" w:fill="FFFFFF"/>
            <w:vAlign w:val="center"/>
          </w:tcPr>
          <w:p w14:paraId="30EFE300">
            <w:pPr>
              <w:spacing w:after="120" w:line="240" w:lineRule="auto"/>
              <w:ind w:right="113"/>
              <w:rPr>
                <w:rFonts w:ascii="Arial" w:hAnsi="Arial" w:cs="Arial"/>
                <w:sz w:val="20"/>
                <w:szCs w:val="20"/>
              </w:rPr>
            </w:pPr>
            <w:r>
              <w:rPr>
                <w:rFonts w:ascii="Arial" w:hAnsi="Arial" w:cs="Arial"/>
                <w:sz w:val="20"/>
                <w:szCs w:val="20"/>
              </w:rPr>
              <w:t>Không bắt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tcPr>
          <w:p w14:paraId="7DE43470">
            <w:pPr>
              <w:spacing w:after="120" w:line="240" w:lineRule="auto"/>
              <w:ind w:left="113" w:right="113"/>
              <w:rPr>
                <w:rFonts w:ascii="Arial" w:hAnsi="Arial" w:cs="Arial"/>
                <w:sz w:val="20"/>
                <w:szCs w:val="20"/>
              </w:rPr>
            </w:pPr>
            <w:r>
              <w:rPr>
                <w:rFonts w:ascii="Arial" w:hAnsi="Arial" w:cs="Arial"/>
                <w:sz w:val="20"/>
                <w:szCs w:val="20"/>
              </w:rPr>
              <w:t xml:space="preserve"> </w:t>
            </w:r>
          </w:p>
        </w:tc>
      </w:tr>
      <w:tr w14:paraId="603A8354">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068D184">
            <w:pPr>
              <w:spacing w:after="120" w:line="240" w:lineRule="auto"/>
              <w:ind w:right="113"/>
              <w:rPr>
                <w:rFonts w:ascii="Arial" w:hAnsi="Arial" w:cs="Arial"/>
                <w:b/>
                <w:sz w:val="20"/>
                <w:szCs w:val="20"/>
              </w:rPr>
            </w:pPr>
            <w:r>
              <w:rPr>
                <w:rFonts w:ascii="Arial" w:hAnsi="Arial" w:cs="Arial"/>
                <w:b/>
                <w:sz w:val="20"/>
                <w:szCs w:val="20"/>
              </w:rPr>
              <w:t>Thẻ TBao\DSCKS chứa thông tin chữ ký số, bao gồm chữ ký số của cơ quan thuế và các chữ ký số khác (nếu có)</w:t>
            </w:r>
          </w:p>
        </w:tc>
      </w:tr>
      <w:tr w14:paraId="379A3FFD">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FCD0735">
            <w:pPr>
              <w:spacing w:after="120" w:line="240" w:lineRule="auto"/>
              <w:ind w:right="113"/>
              <w:rPr>
                <w:rFonts w:ascii="Arial" w:hAnsi="Arial" w:cs="Arial"/>
                <w:b/>
                <w:sz w:val="20"/>
                <w:szCs w:val="20"/>
              </w:rPr>
            </w:pPr>
            <w:r>
              <w:rPr>
                <w:rFonts w:ascii="Arial" w:hAnsi="Arial" w:cs="Arial"/>
                <w:b/>
                <w:sz w:val="20"/>
                <w:szCs w:val="20"/>
              </w:rPr>
              <w:t>Thẻ TBao\DSCKS\CQT chứa thông tin chữ ký số của cơ quan thuế (Ký trên thẻ TBao\DLTBao và thẻ TBao\DSCKS\CQT\ ds:Signature\ds:Object\xades:SignedProperties)</w:t>
            </w:r>
          </w:p>
        </w:tc>
      </w:tr>
      <w:tr w14:paraId="6F1A610E">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1179" w:type="pct"/>
            <w:tcBorders>
              <w:top w:val="single" w:color="000000" w:sz="4" w:space="0"/>
              <w:left w:val="single" w:color="000000" w:sz="4" w:space="0"/>
              <w:bottom w:val="single" w:color="000000" w:sz="4" w:space="0"/>
            </w:tcBorders>
            <w:shd w:val="clear" w:color="auto" w:fill="FFFFFF"/>
            <w:vAlign w:val="center"/>
          </w:tcPr>
          <w:p w14:paraId="3395AE8B">
            <w:pPr>
              <w:spacing w:after="120" w:line="240" w:lineRule="auto"/>
              <w:ind w:right="113"/>
              <w:rPr>
                <w:rFonts w:ascii="Arial" w:hAnsi="Arial" w:cs="Arial"/>
                <w:sz w:val="20"/>
                <w:szCs w:val="20"/>
              </w:rPr>
            </w:pPr>
            <w:r>
              <w:rPr>
                <w:rFonts w:ascii="Arial" w:hAnsi="Arial" w:cs="Arial"/>
                <w:sz w:val="20"/>
                <w:szCs w:val="20"/>
              </w:rPr>
              <w:t>Chữ ký số</w:t>
            </w:r>
          </w:p>
        </w:tc>
        <w:tc>
          <w:tcPr>
            <w:tcW w:w="809" w:type="pct"/>
            <w:tcBorders>
              <w:top w:val="single" w:color="000000" w:sz="4" w:space="0"/>
              <w:left w:val="single" w:color="000000" w:sz="4" w:space="0"/>
              <w:bottom w:val="single" w:color="000000" w:sz="4" w:space="0"/>
            </w:tcBorders>
            <w:shd w:val="clear" w:color="auto" w:fill="FFFFFF"/>
            <w:vAlign w:val="center"/>
          </w:tcPr>
          <w:p w14:paraId="1055D7FA">
            <w:pPr>
              <w:spacing w:after="120" w:line="240" w:lineRule="auto"/>
              <w:ind w:right="113"/>
              <w:rPr>
                <w:rFonts w:ascii="Arial" w:hAnsi="Arial" w:cs="Arial"/>
                <w:sz w:val="20"/>
                <w:szCs w:val="20"/>
              </w:rPr>
            </w:pPr>
            <w:r>
              <w:rPr>
                <w:rFonts w:ascii="Arial" w:hAnsi="Arial" w:cs="Arial"/>
                <w:sz w:val="20"/>
                <w:szCs w:val="20"/>
              </w:rPr>
              <w:t xml:space="preserve">Signature </w:t>
            </w:r>
          </w:p>
        </w:tc>
        <w:tc>
          <w:tcPr>
            <w:tcW w:w="660" w:type="pct"/>
            <w:tcBorders>
              <w:top w:val="single" w:color="000000" w:sz="4" w:space="0"/>
              <w:left w:val="single" w:color="000000" w:sz="4" w:space="0"/>
              <w:bottom w:val="single" w:color="000000" w:sz="4" w:space="0"/>
            </w:tcBorders>
            <w:shd w:val="clear" w:color="auto" w:fill="FFFFFF"/>
            <w:vAlign w:val="center"/>
          </w:tcPr>
          <w:p w14:paraId="484B3E41">
            <w:pPr>
              <w:spacing w:after="120" w:line="240" w:lineRule="auto"/>
              <w:ind w:left="113" w:right="113"/>
              <w:rPr>
                <w:rFonts w:ascii="Arial" w:hAnsi="Arial" w:cs="Arial"/>
                <w:sz w:val="20"/>
                <w:szCs w:val="20"/>
              </w:rPr>
            </w:pPr>
          </w:p>
        </w:tc>
        <w:tc>
          <w:tcPr>
            <w:tcW w:w="849" w:type="pct"/>
            <w:tcBorders>
              <w:top w:val="single" w:color="000000" w:sz="4" w:space="0"/>
              <w:left w:val="single" w:color="000000" w:sz="4" w:space="0"/>
              <w:bottom w:val="single" w:color="000000" w:sz="4" w:space="0"/>
            </w:tcBorders>
            <w:shd w:val="clear" w:color="auto" w:fill="FFFFFF"/>
            <w:vAlign w:val="center"/>
          </w:tcPr>
          <w:p w14:paraId="09A01271">
            <w:pPr>
              <w:spacing w:after="120" w:line="240" w:lineRule="auto"/>
              <w:ind w:left="113" w:right="113"/>
              <w:rPr>
                <w:rFonts w:ascii="Arial" w:hAnsi="Arial" w:cs="Arial"/>
                <w:sz w:val="20"/>
                <w:szCs w:val="20"/>
              </w:rPr>
            </w:pPr>
          </w:p>
        </w:tc>
        <w:tc>
          <w:tcPr>
            <w:tcW w:w="744" w:type="pct"/>
            <w:tcBorders>
              <w:top w:val="single" w:color="000000" w:sz="4" w:space="0"/>
              <w:left w:val="single" w:color="000000" w:sz="4" w:space="0"/>
              <w:bottom w:val="single" w:color="000000" w:sz="4" w:space="0"/>
            </w:tcBorders>
            <w:shd w:val="clear" w:color="auto" w:fill="FFFFFF"/>
            <w:vAlign w:val="center"/>
          </w:tcPr>
          <w:p w14:paraId="5CF02FD2">
            <w:pPr>
              <w:spacing w:after="120" w:line="240" w:lineRule="auto"/>
              <w:ind w:right="113"/>
              <w:rPr>
                <w:rFonts w:ascii="Arial" w:hAnsi="Arial" w:cs="Arial"/>
                <w:sz w:val="20"/>
                <w:szCs w:val="20"/>
              </w:rPr>
            </w:pPr>
            <w:r>
              <w:rPr>
                <w:rFonts w:ascii="Arial" w:hAnsi="Arial" w:cs="Arial"/>
                <w:sz w:val="20"/>
                <w:szCs w:val="20"/>
              </w:rPr>
              <w:t>Bắt buộc</w:t>
            </w:r>
          </w:p>
        </w:tc>
        <w:tc>
          <w:tcPr>
            <w:tcW w:w="7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678307">
            <w:pPr>
              <w:spacing w:after="120" w:line="240" w:lineRule="auto"/>
              <w:ind w:left="113" w:right="113"/>
              <w:rPr>
                <w:rFonts w:ascii="Arial" w:hAnsi="Arial" w:cs="Arial"/>
                <w:sz w:val="20"/>
                <w:szCs w:val="20"/>
              </w:rPr>
            </w:pPr>
          </w:p>
        </w:tc>
      </w:tr>
      <w:tr w14:paraId="4257FE26">
        <w:tblPrEx>
          <w:tblBorders>
            <w:top w:val="single" w:color="000000" w:sz="4" w:space="0"/>
            <w:left w:val="single" w:color="000000" w:sz="4"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c>
          <w:tcPr>
            <w:tcW w:w="500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20A5B28">
            <w:pPr>
              <w:spacing w:after="120" w:line="240" w:lineRule="auto"/>
              <w:ind w:right="113"/>
              <w:rPr>
                <w:rFonts w:ascii="Arial" w:hAnsi="Arial" w:cs="Arial"/>
                <w:b/>
                <w:sz w:val="20"/>
                <w:szCs w:val="20"/>
              </w:rPr>
            </w:pPr>
            <w:r>
              <w:rPr>
                <w:rFonts w:ascii="Arial" w:hAnsi="Arial" w:cs="Arial"/>
                <w:b/>
                <w:sz w:val="20"/>
                <w:szCs w:val="20"/>
              </w:rPr>
              <w:t>Thẻ TBao\DSCKS\CCKSKhac chứa các chữ ký số khác (nếu có) (Chỉ ký trên thẻ TBao\DLTBao và thẻ  ds:Signature\ds:Object\xades:SignedProperties của chữ ký số khác (nếu cần)).</w:t>
            </w:r>
          </w:p>
        </w:tc>
      </w:tr>
    </w:tbl>
    <w:p w14:paraId="44BDD1DE">
      <w:pPr>
        <w:numPr>
          <w:ilvl w:val="0"/>
          <w:numId w:val="58"/>
        </w:numPr>
        <w:tabs>
          <w:tab w:val="left" w:pos="1134"/>
        </w:tabs>
        <w:spacing w:after="120" w:line="240" w:lineRule="auto"/>
        <w:ind w:left="0" w:firstLine="851"/>
        <w:jc w:val="both"/>
        <w:outlineLvl w:val="0"/>
        <w:rPr>
          <w:rFonts w:ascii="Arial" w:hAnsi="Arial" w:cs="Arial"/>
          <w:b/>
          <w:sz w:val="20"/>
          <w:szCs w:val="20"/>
        </w:rPr>
      </w:pPr>
      <w:r>
        <w:rPr>
          <w:rFonts w:ascii="Arial" w:hAnsi="Arial" w:cs="Arial"/>
          <w:b/>
          <w:sz w:val="20"/>
          <w:szCs w:val="20"/>
        </w:rPr>
        <w:t>Thông điệp thông báo Mẫu số 01/TB-KTDL về việc kết quả kiểm tra dữ liệu chứng từ điện tử</w:t>
      </w:r>
    </w:p>
    <w:p w14:paraId="4129183A">
      <w:pPr>
        <w:spacing w:after="120" w:line="240" w:lineRule="auto"/>
        <w:ind w:firstLine="709"/>
        <w:jc w:val="both"/>
        <w:rPr>
          <w:rFonts w:ascii="Arial" w:hAnsi="Arial" w:cs="Arial"/>
          <w:sz w:val="20"/>
          <w:szCs w:val="20"/>
        </w:rPr>
      </w:pPr>
      <w:r>
        <w:rPr>
          <w:rFonts w:ascii="Arial" w:hAnsi="Arial" w:cs="Arial"/>
          <w:sz w:val="20"/>
          <w:szCs w:val="20"/>
        </w:rPr>
        <w:t>Thông điệp thông báo Mẫu số 01/TB-KTDL về việc kết quả kiểm tra dữ liệu chứng từ điện tử có định dạng như sau:</w:t>
      </w:r>
    </w:p>
    <w:p w14:paraId="60933618">
      <w:pPr>
        <w:pStyle w:val="88"/>
        <w:spacing w:after="120"/>
        <w:jc w:val="center"/>
        <w:rPr>
          <w:rFonts w:ascii="Arial" w:hAnsi="Arial" w:cs="Arial"/>
          <w:sz w:val="20"/>
          <w:szCs w:val="20"/>
        </w:rPr>
      </w:pPr>
      <w:r>
        <w:rPr>
          <w:rFonts w:ascii="Arial" w:hAnsi="Arial" w:cs="Arial"/>
          <w:sz w:val="20"/>
          <w:szCs w:val="20"/>
        </w:rPr>
        <w:drawing>
          <wp:inline distT="0" distB="0" distL="0" distR="0">
            <wp:extent cx="5058410" cy="3789680"/>
            <wp:effectExtent l="0" t="0" r="0" b="0"/>
            <wp:docPr id="53"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4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5058410" cy="3789680"/>
                    </a:xfrm>
                    <a:prstGeom prst="rect">
                      <a:avLst/>
                    </a:prstGeom>
                    <a:noFill/>
                    <a:ln>
                      <a:noFill/>
                    </a:ln>
                  </pic:spPr>
                </pic:pic>
              </a:graphicData>
            </a:graphic>
          </wp:inline>
        </w:drawing>
      </w:r>
    </w:p>
    <w:p w14:paraId="0A8F2C6F">
      <w:pPr>
        <w:pStyle w:val="16"/>
        <w:spacing w:after="120"/>
        <w:jc w:val="center"/>
        <w:rPr>
          <w:rFonts w:ascii="Arial" w:hAnsi="Arial" w:cs="Arial"/>
          <w:color w:val="auto"/>
          <w:sz w:val="20"/>
          <w:szCs w:val="20"/>
        </w:rPr>
      </w:pPr>
      <w:r>
        <w:rPr>
          <w:rFonts w:ascii="Arial" w:hAnsi="Arial" w:cs="Arial"/>
          <w:color w:val="auto"/>
          <w:sz w:val="20"/>
          <w:szCs w:val="20"/>
        </w:rPr>
        <w:t>Hình minh họa: Định dạng thông điệp thông báo mẫu số 01/TB-KTDL về việc kết quả kiểm tra dữ liệu chứng từ điện tử</w:t>
      </w:r>
    </w:p>
    <w:p w14:paraId="31A85F83">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Dữ liệu thông báo về việc kết quả kiểm tra dữ liệu chứng từ điện tử được đặt bên trong thẻ DLieu của thông điệp.</w:t>
      </w:r>
    </w:p>
    <w:p w14:paraId="2364FF7B">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Định dạng chung cho thông điệp được mô tả tại Khoản 5 Mục IV Phần I Quy định này.</w:t>
      </w:r>
    </w:p>
    <w:p w14:paraId="1152FA6D">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Chi tiết định dạng của thông báo mẫu số 01/TB-KTDL về việc kết quả kiểm tra dữ liệu chứng từ điện tử được mô tả tại Khoản 7 Mục IX Phần II Quy định này.</w:t>
      </w:r>
    </w:p>
    <w:p w14:paraId="375DF30D">
      <w:pPr>
        <w:pStyle w:val="46"/>
        <w:numPr>
          <w:ilvl w:val="0"/>
          <w:numId w:val="13"/>
        </w:numPr>
        <w:tabs>
          <w:tab w:val="left" w:pos="1134"/>
        </w:tabs>
        <w:spacing w:after="120" w:line="240" w:lineRule="auto"/>
        <w:ind w:left="0" w:firstLine="720"/>
        <w:contextualSpacing w:val="0"/>
        <w:jc w:val="both"/>
        <w:outlineLvl w:val="0"/>
        <w:rPr>
          <w:rFonts w:ascii="Arial" w:hAnsi="Arial" w:cs="Arial"/>
          <w:b/>
          <w:sz w:val="20"/>
          <w:szCs w:val="20"/>
        </w:rPr>
      </w:pPr>
      <w:r>
        <w:rPr>
          <w:rFonts w:ascii="Arial" w:hAnsi="Arial" w:cs="Arial"/>
          <w:b/>
          <w:sz w:val="20"/>
          <w:szCs w:val="20"/>
        </w:rPr>
        <w:t xml:space="preserve">Thành phần dữ liệu cung cấp, chia sẻ thông tin hóa đơn, chứng từ điện tử với các cơ quan, tổ chức </w:t>
      </w:r>
    </w:p>
    <w:p w14:paraId="2A421031">
      <w:pPr>
        <w:numPr>
          <w:ilvl w:val="0"/>
          <w:numId w:val="63"/>
        </w:numPr>
        <w:tabs>
          <w:tab w:val="left" w:pos="1134"/>
        </w:tabs>
        <w:spacing w:after="120" w:line="240" w:lineRule="auto"/>
        <w:ind w:left="0" w:firstLine="851"/>
        <w:jc w:val="both"/>
        <w:outlineLvl w:val="0"/>
        <w:rPr>
          <w:rFonts w:ascii="Arial" w:hAnsi="Arial" w:cs="Arial"/>
          <w:b/>
          <w:sz w:val="20"/>
          <w:szCs w:val="20"/>
        </w:rPr>
      </w:pPr>
      <w:r>
        <w:rPr>
          <w:rFonts w:ascii="Arial" w:hAnsi="Arial" w:cs="Arial"/>
          <w:b/>
          <w:sz w:val="20"/>
          <w:szCs w:val="20"/>
        </w:rPr>
        <w:t>Định dạng dữ liệu đề nghị cấp mới/bổ sung/gia hạn/chấm dứt tài khoản khai thác dữ liệu hóa đơn điện tử</w:t>
      </w:r>
    </w:p>
    <w:p w14:paraId="4373F2CE">
      <w:pPr>
        <w:numPr>
          <w:ilvl w:val="0"/>
          <w:numId w:val="64"/>
        </w:numPr>
        <w:spacing w:after="120" w:line="240" w:lineRule="auto"/>
        <w:ind w:hanging="1849"/>
        <w:rPr>
          <w:rFonts w:ascii="Arial" w:hAnsi="Arial" w:cs="Arial"/>
          <w:sz w:val="20"/>
          <w:szCs w:val="20"/>
        </w:rPr>
      </w:pPr>
      <w:r>
        <w:rPr>
          <w:rFonts w:ascii="Arial" w:hAnsi="Arial" w:cs="Arial"/>
          <w:sz w:val="20"/>
          <w:szCs w:val="20"/>
        </w:rPr>
        <w:t>Tờ khai có định dạng như sau:</w:t>
      </w:r>
    </w:p>
    <w:p w14:paraId="52369BDB">
      <w:pPr>
        <w:spacing w:after="120" w:line="240" w:lineRule="auto"/>
        <w:rPr>
          <w:rFonts w:ascii="Arial" w:hAnsi="Arial" w:cs="Arial"/>
          <w:sz w:val="20"/>
          <w:szCs w:val="20"/>
        </w:rPr>
      </w:pPr>
    </w:p>
    <w:p w14:paraId="1406044B">
      <w:pPr>
        <w:spacing w:after="120" w:line="240" w:lineRule="auto"/>
        <w:jc w:val="center"/>
        <w:rPr>
          <w:rFonts w:ascii="Arial" w:hAnsi="Arial" w:cs="Arial"/>
          <w:sz w:val="20"/>
          <w:szCs w:val="20"/>
        </w:rPr>
      </w:pPr>
      <w:r>
        <w:rPr>
          <w:rFonts w:ascii="Arial" w:hAnsi="Arial" w:cs="Arial"/>
          <w:sz w:val="20"/>
          <w:szCs w:val="20"/>
        </w:rPr>
        <w:drawing>
          <wp:inline distT="0" distB="0" distL="0" distR="0">
            <wp:extent cx="5761355" cy="5422900"/>
            <wp:effectExtent l="0" t="0" r="0" b="0"/>
            <wp:docPr id="72"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Hình ảnh 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a:xfrm>
                      <a:off x="0" y="0"/>
                      <a:ext cx="5761355" cy="5422900"/>
                    </a:xfrm>
                    <a:prstGeom prst="rect">
                      <a:avLst/>
                    </a:prstGeom>
                    <a:noFill/>
                    <a:ln>
                      <a:noFill/>
                    </a:ln>
                  </pic:spPr>
                </pic:pic>
              </a:graphicData>
            </a:graphic>
          </wp:inline>
        </w:drawing>
      </w:r>
    </w:p>
    <w:p w14:paraId="45DF5BA8">
      <w:pPr>
        <w:numPr>
          <w:ilvl w:val="0"/>
          <w:numId w:val="64"/>
        </w:numPr>
        <w:spacing w:after="120" w:line="240" w:lineRule="auto"/>
        <w:ind w:hanging="1849"/>
        <w:rPr>
          <w:rFonts w:ascii="Arial" w:hAnsi="Arial" w:cs="Arial"/>
          <w:sz w:val="20"/>
          <w:szCs w:val="20"/>
        </w:rPr>
      </w:pPr>
      <w:r>
        <w:rPr>
          <w:rFonts w:ascii="Arial" w:hAnsi="Arial" w:cs="Arial"/>
          <w:sz w:val="20"/>
          <w:szCs w:val="20"/>
        </w:rPr>
        <w:t>Định dạng chi tiết được mô tả tại bảng dưới đây</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4"/>
        <w:gridCol w:w="1572"/>
        <w:gridCol w:w="1332"/>
        <w:gridCol w:w="1654"/>
        <w:gridCol w:w="1445"/>
        <w:gridCol w:w="1445"/>
      </w:tblGrid>
      <w:tr w14:paraId="086FC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91" w:hRule="atLeast"/>
          <w:tblHeader/>
          <w:jc w:val="center"/>
        </w:trPr>
        <w:tc>
          <w:tcPr>
            <w:tcW w:w="1007" w:type="pct"/>
            <w:vAlign w:val="center"/>
          </w:tcPr>
          <w:p w14:paraId="24CC0E87">
            <w:pPr>
              <w:spacing w:after="120" w:line="240" w:lineRule="auto"/>
              <w:jc w:val="center"/>
              <w:rPr>
                <w:rFonts w:ascii="Arial" w:hAnsi="Arial" w:cs="Arial"/>
                <w:sz w:val="20"/>
                <w:szCs w:val="20"/>
              </w:rPr>
            </w:pPr>
            <w:r>
              <w:rPr>
                <w:rFonts w:ascii="Arial" w:hAnsi="Arial" w:cs="Arial"/>
                <w:b/>
                <w:sz w:val="20"/>
                <w:szCs w:val="20"/>
              </w:rPr>
              <w:t>Tên chỉ tiêu</w:t>
            </w:r>
          </w:p>
        </w:tc>
        <w:tc>
          <w:tcPr>
            <w:tcW w:w="669" w:type="pct"/>
            <w:vAlign w:val="center"/>
          </w:tcPr>
          <w:p w14:paraId="43562A5C">
            <w:pPr>
              <w:spacing w:after="120" w:line="240" w:lineRule="auto"/>
              <w:jc w:val="center"/>
              <w:rPr>
                <w:rFonts w:ascii="Arial" w:hAnsi="Arial" w:cs="Arial"/>
                <w:sz w:val="20"/>
                <w:szCs w:val="20"/>
              </w:rPr>
            </w:pPr>
            <w:r>
              <w:rPr>
                <w:rFonts w:ascii="Arial" w:hAnsi="Arial" w:cs="Arial"/>
                <w:b/>
                <w:sz w:val="20"/>
                <w:szCs w:val="20"/>
              </w:rPr>
              <w:t>Tên thẻ</w:t>
            </w:r>
          </w:p>
        </w:tc>
        <w:tc>
          <w:tcPr>
            <w:tcW w:w="757" w:type="pct"/>
            <w:vAlign w:val="center"/>
          </w:tcPr>
          <w:p w14:paraId="5BA3D2AD">
            <w:pPr>
              <w:spacing w:after="120" w:line="240" w:lineRule="auto"/>
              <w:jc w:val="center"/>
              <w:rPr>
                <w:rFonts w:ascii="Arial" w:hAnsi="Arial" w:cs="Arial"/>
                <w:sz w:val="20"/>
                <w:szCs w:val="20"/>
              </w:rPr>
            </w:pPr>
            <w:r>
              <w:rPr>
                <w:rFonts w:ascii="Arial" w:hAnsi="Arial" w:cs="Arial"/>
                <w:b/>
                <w:sz w:val="20"/>
                <w:szCs w:val="20"/>
              </w:rPr>
              <w:t>Độ dài tối đa</w:t>
            </w:r>
          </w:p>
        </w:tc>
        <w:tc>
          <w:tcPr>
            <w:tcW w:w="931" w:type="pct"/>
            <w:vAlign w:val="center"/>
          </w:tcPr>
          <w:p w14:paraId="36D62D16">
            <w:pPr>
              <w:spacing w:after="120" w:line="240" w:lineRule="auto"/>
              <w:jc w:val="center"/>
              <w:rPr>
                <w:rFonts w:ascii="Arial" w:hAnsi="Arial" w:cs="Arial"/>
                <w:sz w:val="20"/>
                <w:szCs w:val="20"/>
              </w:rPr>
            </w:pPr>
            <w:r>
              <w:rPr>
                <w:rFonts w:ascii="Arial" w:hAnsi="Arial" w:cs="Arial"/>
                <w:b/>
                <w:sz w:val="20"/>
                <w:szCs w:val="20"/>
              </w:rPr>
              <w:t>Kiểu dữ liệu</w:t>
            </w:r>
          </w:p>
        </w:tc>
        <w:tc>
          <w:tcPr>
            <w:tcW w:w="818" w:type="pct"/>
            <w:vAlign w:val="center"/>
          </w:tcPr>
          <w:p w14:paraId="518C7098">
            <w:pPr>
              <w:spacing w:after="120" w:line="240" w:lineRule="auto"/>
              <w:jc w:val="center"/>
              <w:rPr>
                <w:rFonts w:ascii="Arial" w:hAnsi="Arial" w:cs="Arial"/>
                <w:sz w:val="20"/>
                <w:szCs w:val="20"/>
              </w:rPr>
            </w:pPr>
            <w:r>
              <w:rPr>
                <w:rFonts w:ascii="Arial" w:hAnsi="Arial" w:cs="Arial"/>
                <w:b/>
                <w:sz w:val="20"/>
                <w:szCs w:val="20"/>
              </w:rPr>
              <w:t>Ràng buộc</w:t>
            </w:r>
          </w:p>
        </w:tc>
        <w:tc>
          <w:tcPr>
            <w:tcW w:w="818" w:type="pct"/>
            <w:vAlign w:val="center"/>
          </w:tcPr>
          <w:p w14:paraId="13C85BA0">
            <w:pPr>
              <w:spacing w:after="120" w:line="240" w:lineRule="auto"/>
              <w:jc w:val="center"/>
              <w:rPr>
                <w:rFonts w:ascii="Arial" w:hAnsi="Arial" w:cs="Arial"/>
                <w:b/>
                <w:sz w:val="20"/>
                <w:szCs w:val="20"/>
              </w:rPr>
            </w:pPr>
            <w:r>
              <w:rPr>
                <w:rFonts w:ascii="Arial" w:hAnsi="Arial" w:cs="Arial"/>
                <w:b/>
                <w:sz w:val="20"/>
                <w:szCs w:val="20"/>
              </w:rPr>
              <w:t>Tham khảo</w:t>
            </w:r>
          </w:p>
        </w:tc>
      </w:tr>
      <w:tr w14:paraId="0CCFB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43ED973C">
            <w:pPr>
              <w:spacing w:after="120" w:line="240" w:lineRule="auto"/>
              <w:jc w:val="both"/>
              <w:rPr>
                <w:rFonts w:ascii="Arial" w:hAnsi="Arial" w:cs="Arial"/>
                <w:b/>
                <w:sz w:val="20"/>
                <w:szCs w:val="20"/>
              </w:rPr>
            </w:pPr>
            <w:r>
              <w:rPr>
                <w:rFonts w:ascii="Arial" w:hAnsi="Arial" w:cs="Arial"/>
                <w:b/>
                <w:sz w:val="20"/>
                <w:szCs w:val="20"/>
              </w:rPr>
              <w:t>Thẻ TKDNghi chứa dữ liệu tờ khai và chữ ký số của NNT</w:t>
            </w:r>
          </w:p>
        </w:tc>
      </w:tr>
      <w:tr w14:paraId="10DAD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177223FA">
            <w:pPr>
              <w:spacing w:after="120" w:line="240" w:lineRule="auto"/>
              <w:jc w:val="both"/>
              <w:rPr>
                <w:rFonts w:ascii="Arial" w:hAnsi="Arial" w:cs="Arial"/>
                <w:b/>
                <w:sz w:val="20"/>
                <w:szCs w:val="20"/>
              </w:rPr>
            </w:pPr>
            <w:r>
              <w:rPr>
                <w:rFonts w:ascii="Arial" w:hAnsi="Arial" w:cs="Arial"/>
                <w:b/>
                <w:sz w:val="20"/>
                <w:szCs w:val="20"/>
              </w:rPr>
              <w:t>Thẻ TKDNghi \DLTKDNghi chứa dữ liệu tờ khai bao gồm: Thông tin chung và nội dung chi tiết của tờ khai đề nghị cấp mới/bổ sung/gia hạn/chấm dứt tài khoản</w:t>
            </w:r>
          </w:p>
        </w:tc>
      </w:tr>
      <w:tr w14:paraId="2BCB7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07" w:type="pct"/>
            <w:vAlign w:val="center"/>
          </w:tcPr>
          <w:p w14:paraId="3777F87D">
            <w:pPr>
              <w:spacing w:after="120" w:line="240" w:lineRule="auto"/>
              <w:rPr>
                <w:rFonts w:ascii="Arial" w:hAnsi="Arial" w:cs="Arial"/>
                <w:sz w:val="20"/>
                <w:szCs w:val="20"/>
              </w:rPr>
            </w:pPr>
            <w:r>
              <w:rPr>
                <w:rFonts w:ascii="Arial" w:hAnsi="Arial" w:cs="Arial"/>
                <w:sz w:val="20"/>
                <w:szCs w:val="20"/>
              </w:rPr>
              <w:t>Phiên bản của thông điệp (trong Quy định này có giá trị là 2.1.1)</w:t>
            </w:r>
          </w:p>
        </w:tc>
        <w:tc>
          <w:tcPr>
            <w:tcW w:w="669" w:type="pct"/>
            <w:vAlign w:val="center"/>
          </w:tcPr>
          <w:p w14:paraId="1084B2CC">
            <w:pPr>
              <w:spacing w:after="120" w:line="240" w:lineRule="auto"/>
              <w:rPr>
                <w:rFonts w:ascii="Arial" w:hAnsi="Arial" w:cs="Arial"/>
                <w:sz w:val="20"/>
                <w:szCs w:val="20"/>
              </w:rPr>
            </w:pPr>
            <w:r>
              <w:rPr>
                <w:rFonts w:ascii="Arial" w:hAnsi="Arial" w:cs="Arial"/>
                <w:sz w:val="20"/>
                <w:szCs w:val="20"/>
              </w:rPr>
              <w:t>PBan</w:t>
            </w:r>
          </w:p>
        </w:tc>
        <w:tc>
          <w:tcPr>
            <w:tcW w:w="757" w:type="pct"/>
            <w:vAlign w:val="center"/>
          </w:tcPr>
          <w:p w14:paraId="4DCBF85A">
            <w:pPr>
              <w:spacing w:after="120" w:line="240" w:lineRule="auto"/>
              <w:jc w:val="center"/>
              <w:rPr>
                <w:rFonts w:ascii="Arial" w:hAnsi="Arial" w:cs="Arial"/>
                <w:sz w:val="20"/>
                <w:szCs w:val="20"/>
              </w:rPr>
            </w:pPr>
            <w:r>
              <w:rPr>
                <w:rFonts w:ascii="Arial" w:hAnsi="Arial" w:cs="Arial"/>
                <w:sz w:val="20"/>
                <w:szCs w:val="20"/>
              </w:rPr>
              <w:t>6</w:t>
            </w:r>
          </w:p>
        </w:tc>
        <w:tc>
          <w:tcPr>
            <w:tcW w:w="931" w:type="pct"/>
            <w:vAlign w:val="center"/>
          </w:tcPr>
          <w:p w14:paraId="25037009">
            <w:pPr>
              <w:spacing w:after="120" w:line="240" w:lineRule="auto"/>
              <w:jc w:val="center"/>
              <w:rPr>
                <w:rFonts w:ascii="Arial" w:hAnsi="Arial" w:cs="Arial"/>
                <w:sz w:val="20"/>
                <w:szCs w:val="20"/>
              </w:rPr>
            </w:pPr>
            <w:r>
              <w:rPr>
                <w:rFonts w:ascii="Arial" w:hAnsi="Arial" w:cs="Arial"/>
                <w:sz w:val="20"/>
                <w:szCs w:val="20"/>
              </w:rPr>
              <w:t>Chuỗi ký tự</w:t>
            </w:r>
          </w:p>
        </w:tc>
        <w:tc>
          <w:tcPr>
            <w:tcW w:w="818" w:type="pct"/>
            <w:vAlign w:val="center"/>
          </w:tcPr>
          <w:p w14:paraId="0FEDCCDC">
            <w:pPr>
              <w:spacing w:after="120" w:line="240" w:lineRule="auto"/>
              <w:jc w:val="center"/>
              <w:rPr>
                <w:rFonts w:ascii="Arial" w:hAnsi="Arial" w:cs="Arial"/>
                <w:sz w:val="20"/>
                <w:szCs w:val="20"/>
              </w:rPr>
            </w:pPr>
            <w:r>
              <w:rPr>
                <w:rFonts w:ascii="Arial" w:hAnsi="Arial" w:cs="Arial"/>
                <w:sz w:val="20"/>
                <w:szCs w:val="20"/>
              </w:rPr>
              <w:t>Bắt buộc</w:t>
            </w:r>
          </w:p>
        </w:tc>
        <w:tc>
          <w:tcPr>
            <w:tcW w:w="818" w:type="pct"/>
          </w:tcPr>
          <w:p w14:paraId="30D8C141">
            <w:pPr>
              <w:spacing w:after="120" w:line="240" w:lineRule="auto"/>
              <w:jc w:val="center"/>
              <w:rPr>
                <w:rFonts w:ascii="Arial" w:hAnsi="Arial" w:cs="Arial"/>
                <w:sz w:val="20"/>
                <w:szCs w:val="20"/>
              </w:rPr>
            </w:pPr>
          </w:p>
          <w:p w14:paraId="067AB056">
            <w:pPr>
              <w:spacing w:after="120" w:line="240" w:lineRule="auto"/>
              <w:jc w:val="center"/>
              <w:rPr>
                <w:rFonts w:ascii="Arial" w:hAnsi="Arial" w:cs="Arial"/>
                <w:sz w:val="20"/>
                <w:szCs w:val="20"/>
              </w:rPr>
            </w:pPr>
          </w:p>
        </w:tc>
      </w:tr>
      <w:tr w14:paraId="15D6C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07" w:type="pct"/>
            <w:vAlign w:val="center"/>
          </w:tcPr>
          <w:p w14:paraId="38D11FF7">
            <w:pPr>
              <w:spacing w:after="120" w:line="240" w:lineRule="auto"/>
              <w:rPr>
                <w:rFonts w:ascii="Arial" w:hAnsi="Arial" w:cs="Arial"/>
                <w:sz w:val="20"/>
                <w:szCs w:val="20"/>
              </w:rPr>
            </w:pPr>
            <w:r>
              <w:rPr>
                <w:rFonts w:ascii="Arial" w:hAnsi="Arial" w:cs="Arial"/>
                <w:sz w:val="20"/>
                <w:szCs w:val="20"/>
              </w:rPr>
              <w:t>Mẫu số (Mẫu số tờ khai)</w:t>
            </w:r>
          </w:p>
        </w:tc>
        <w:tc>
          <w:tcPr>
            <w:tcW w:w="669" w:type="pct"/>
            <w:vAlign w:val="center"/>
          </w:tcPr>
          <w:p w14:paraId="49C426B7">
            <w:pPr>
              <w:spacing w:after="120" w:line="240" w:lineRule="auto"/>
              <w:rPr>
                <w:rFonts w:ascii="Arial" w:hAnsi="Arial" w:cs="Arial"/>
                <w:sz w:val="20"/>
                <w:szCs w:val="20"/>
              </w:rPr>
            </w:pPr>
            <w:r>
              <w:rPr>
                <w:rFonts w:ascii="Arial" w:hAnsi="Arial" w:cs="Arial"/>
                <w:sz w:val="20"/>
                <w:szCs w:val="20"/>
              </w:rPr>
              <w:t>MSo</w:t>
            </w:r>
          </w:p>
        </w:tc>
        <w:tc>
          <w:tcPr>
            <w:tcW w:w="757" w:type="pct"/>
            <w:vAlign w:val="center"/>
          </w:tcPr>
          <w:p w14:paraId="050E081C">
            <w:pPr>
              <w:spacing w:after="120" w:line="240" w:lineRule="auto"/>
              <w:jc w:val="center"/>
              <w:rPr>
                <w:rFonts w:ascii="Arial" w:hAnsi="Arial" w:cs="Arial"/>
                <w:sz w:val="20"/>
                <w:szCs w:val="20"/>
              </w:rPr>
            </w:pPr>
            <w:r>
              <w:rPr>
                <w:rFonts w:ascii="Arial" w:hAnsi="Arial" w:cs="Arial"/>
                <w:sz w:val="20"/>
                <w:szCs w:val="20"/>
              </w:rPr>
              <w:t>15</w:t>
            </w:r>
          </w:p>
        </w:tc>
        <w:tc>
          <w:tcPr>
            <w:tcW w:w="931" w:type="pct"/>
            <w:vAlign w:val="center"/>
          </w:tcPr>
          <w:p w14:paraId="0659D48B">
            <w:pPr>
              <w:spacing w:after="120" w:line="240" w:lineRule="auto"/>
              <w:jc w:val="center"/>
              <w:rPr>
                <w:rFonts w:ascii="Arial" w:hAnsi="Arial" w:cs="Arial"/>
                <w:sz w:val="20"/>
                <w:szCs w:val="20"/>
              </w:rPr>
            </w:pPr>
            <w:r>
              <w:rPr>
                <w:rFonts w:ascii="Arial" w:hAnsi="Arial" w:cs="Arial"/>
                <w:sz w:val="20"/>
                <w:szCs w:val="20"/>
              </w:rPr>
              <w:t xml:space="preserve">Chuỗi ký tự </w:t>
            </w:r>
            <w:r>
              <w:rPr>
                <w:rFonts w:ascii="Arial" w:hAnsi="Arial" w:eastAsia="Times New Roman" w:cs="Arial"/>
                <w:sz w:val="20"/>
                <w:szCs w:val="20"/>
              </w:rPr>
              <w:t>Chuỗi ký tự (Chi tiết tại Phụ lục VIII Quy định này)</w:t>
            </w:r>
          </w:p>
        </w:tc>
        <w:tc>
          <w:tcPr>
            <w:tcW w:w="818" w:type="pct"/>
            <w:vAlign w:val="center"/>
          </w:tcPr>
          <w:p w14:paraId="3F3B9F14">
            <w:pPr>
              <w:spacing w:after="120" w:line="240" w:lineRule="auto"/>
              <w:jc w:val="center"/>
              <w:rPr>
                <w:rFonts w:ascii="Arial" w:hAnsi="Arial" w:cs="Arial"/>
                <w:sz w:val="20"/>
                <w:szCs w:val="20"/>
              </w:rPr>
            </w:pPr>
            <w:r>
              <w:rPr>
                <w:rFonts w:ascii="Arial" w:hAnsi="Arial" w:cs="Arial"/>
                <w:sz w:val="20"/>
                <w:szCs w:val="20"/>
              </w:rPr>
              <w:t>Bắt buộc</w:t>
            </w:r>
          </w:p>
        </w:tc>
        <w:tc>
          <w:tcPr>
            <w:tcW w:w="818" w:type="pct"/>
          </w:tcPr>
          <w:p w14:paraId="6D52A026">
            <w:pPr>
              <w:spacing w:after="120" w:line="240" w:lineRule="auto"/>
              <w:jc w:val="center"/>
              <w:rPr>
                <w:rFonts w:ascii="Arial" w:hAnsi="Arial" w:cs="Arial"/>
                <w:sz w:val="20"/>
                <w:szCs w:val="20"/>
              </w:rPr>
            </w:pPr>
          </w:p>
        </w:tc>
      </w:tr>
      <w:tr w14:paraId="1DF5C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1007" w:type="pct"/>
            <w:vAlign w:val="center"/>
          </w:tcPr>
          <w:p w14:paraId="6AF0632B">
            <w:pPr>
              <w:spacing w:after="120" w:line="240" w:lineRule="auto"/>
              <w:rPr>
                <w:rFonts w:ascii="Arial" w:hAnsi="Arial" w:cs="Arial"/>
                <w:sz w:val="20"/>
                <w:szCs w:val="20"/>
              </w:rPr>
            </w:pPr>
            <w:r>
              <w:rPr>
                <w:rFonts w:ascii="Arial" w:hAnsi="Arial" w:cs="Arial"/>
                <w:sz w:val="20"/>
                <w:szCs w:val="20"/>
              </w:rPr>
              <w:t>Tên (Tên tờ khai)</w:t>
            </w:r>
          </w:p>
        </w:tc>
        <w:tc>
          <w:tcPr>
            <w:tcW w:w="669" w:type="pct"/>
            <w:vAlign w:val="center"/>
          </w:tcPr>
          <w:p w14:paraId="23194B14">
            <w:pPr>
              <w:spacing w:after="120" w:line="240" w:lineRule="auto"/>
              <w:rPr>
                <w:rFonts w:ascii="Arial" w:hAnsi="Arial" w:cs="Arial"/>
                <w:sz w:val="20"/>
                <w:szCs w:val="20"/>
              </w:rPr>
            </w:pPr>
            <w:r>
              <w:rPr>
                <w:rFonts w:ascii="Arial" w:hAnsi="Arial" w:cs="Arial"/>
                <w:sz w:val="20"/>
                <w:szCs w:val="20"/>
              </w:rPr>
              <w:t>Ten</w:t>
            </w:r>
          </w:p>
        </w:tc>
        <w:tc>
          <w:tcPr>
            <w:tcW w:w="757" w:type="pct"/>
            <w:vAlign w:val="center"/>
          </w:tcPr>
          <w:p w14:paraId="1C620BD2">
            <w:pPr>
              <w:spacing w:after="120" w:line="240" w:lineRule="auto"/>
              <w:jc w:val="center"/>
              <w:rPr>
                <w:rFonts w:ascii="Arial" w:hAnsi="Arial" w:cs="Arial"/>
                <w:sz w:val="20"/>
                <w:szCs w:val="20"/>
              </w:rPr>
            </w:pPr>
            <w:r>
              <w:rPr>
                <w:rFonts w:ascii="Arial" w:hAnsi="Arial" w:cs="Arial"/>
                <w:sz w:val="20"/>
                <w:szCs w:val="20"/>
              </w:rPr>
              <w:t>100</w:t>
            </w:r>
          </w:p>
        </w:tc>
        <w:tc>
          <w:tcPr>
            <w:tcW w:w="931" w:type="pct"/>
            <w:vAlign w:val="center"/>
          </w:tcPr>
          <w:p w14:paraId="786C2AB0">
            <w:pPr>
              <w:spacing w:after="120" w:line="240" w:lineRule="auto"/>
              <w:jc w:val="center"/>
              <w:rPr>
                <w:rFonts w:ascii="Arial" w:hAnsi="Arial" w:cs="Arial"/>
                <w:sz w:val="20"/>
                <w:szCs w:val="20"/>
              </w:rPr>
            </w:pPr>
            <w:r>
              <w:rPr>
                <w:rFonts w:ascii="Arial" w:hAnsi="Arial" w:cs="Arial"/>
                <w:sz w:val="20"/>
                <w:szCs w:val="20"/>
              </w:rPr>
              <w:t>Chuỗi ký tự</w:t>
            </w:r>
          </w:p>
        </w:tc>
        <w:tc>
          <w:tcPr>
            <w:tcW w:w="818" w:type="pct"/>
            <w:vAlign w:val="center"/>
          </w:tcPr>
          <w:p w14:paraId="68AE9301">
            <w:pPr>
              <w:spacing w:after="120" w:line="240" w:lineRule="auto"/>
              <w:jc w:val="center"/>
              <w:rPr>
                <w:rFonts w:ascii="Arial" w:hAnsi="Arial" w:cs="Arial"/>
                <w:sz w:val="20"/>
                <w:szCs w:val="20"/>
              </w:rPr>
            </w:pPr>
            <w:r>
              <w:rPr>
                <w:rFonts w:ascii="Arial" w:hAnsi="Arial" w:cs="Arial"/>
                <w:sz w:val="20"/>
                <w:szCs w:val="20"/>
              </w:rPr>
              <w:t>Bắt buộc</w:t>
            </w:r>
          </w:p>
        </w:tc>
        <w:tc>
          <w:tcPr>
            <w:tcW w:w="818" w:type="pct"/>
          </w:tcPr>
          <w:p w14:paraId="0C4A6AF4">
            <w:pPr>
              <w:spacing w:after="120" w:line="240" w:lineRule="auto"/>
              <w:jc w:val="center"/>
              <w:rPr>
                <w:rFonts w:ascii="Arial" w:hAnsi="Arial" w:cs="Arial"/>
                <w:sz w:val="20"/>
                <w:szCs w:val="20"/>
              </w:rPr>
            </w:pPr>
          </w:p>
        </w:tc>
      </w:tr>
      <w:tr w14:paraId="6C641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07" w:type="pct"/>
            <w:vAlign w:val="center"/>
          </w:tcPr>
          <w:p w14:paraId="77FDA73B">
            <w:pPr>
              <w:spacing w:after="120" w:line="240" w:lineRule="auto"/>
              <w:rPr>
                <w:rFonts w:ascii="Arial" w:hAnsi="Arial" w:cs="Arial"/>
                <w:sz w:val="20"/>
                <w:szCs w:val="20"/>
              </w:rPr>
            </w:pPr>
            <w:r>
              <w:rPr>
                <w:rFonts w:ascii="Arial" w:hAnsi="Arial" w:cs="Arial"/>
                <w:sz w:val="20"/>
                <w:szCs w:val="20"/>
              </w:rPr>
              <w:t>Tên cơ quan cấp trên đề nghị</w:t>
            </w:r>
          </w:p>
        </w:tc>
        <w:tc>
          <w:tcPr>
            <w:tcW w:w="669" w:type="pct"/>
            <w:vAlign w:val="center"/>
          </w:tcPr>
          <w:p w14:paraId="590589C1">
            <w:pPr>
              <w:spacing w:after="120" w:line="240" w:lineRule="auto"/>
              <w:rPr>
                <w:rFonts w:ascii="Arial" w:hAnsi="Arial" w:cs="Arial"/>
                <w:sz w:val="20"/>
                <w:szCs w:val="20"/>
              </w:rPr>
            </w:pPr>
            <w:r>
              <w:rPr>
                <w:rFonts w:ascii="Arial" w:hAnsi="Arial" w:cs="Arial"/>
                <w:sz w:val="20"/>
                <w:szCs w:val="20"/>
              </w:rPr>
              <w:t>TCQCTDNghi</w:t>
            </w:r>
          </w:p>
        </w:tc>
        <w:tc>
          <w:tcPr>
            <w:tcW w:w="757" w:type="pct"/>
            <w:vAlign w:val="center"/>
          </w:tcPr>
          <w:p w14:paraId="44828CC0">
            <w:pPr>
              <w:spacing w:after="120" w:line="240" w:lineRule="auto"/>
              <w:jc w:val="center"/>
              <w:rPr>
                <w:rFonts w:ascii="Arial" w:hAnsi="Arial" w:cs="Arial"/>
                <w:sz w:val="20"/>
                <w:szCs w:val="20"/>
              </w:rPr>
            </w:pPr>
            <w:r>
              <w:rPr>
                <w:rFonts w:ascii="Arial" w:hAnsi="Arial" w:cs="Arial"/>
                <w:sz w:val="20"/>
                <w:szCs w:val="20"/>
              </w:rPr>
              <w:t>100</w:t>
            </w:r>
          </w:p>
        </w:tc>
        <w:tc>
          <w:tcPr>
            <w:tcW w:w="931" w:type="pct"/>
            <w:vAlign w:val="center"/>
          </w:tcPr>
          <w:p w14:paraId="5F5E8135">
            <w:pPr>
              <w:spacing w:after="120" w:line="240" w:lineRule="auto"/>
              <w:jc w:val="center"/>
              <w:rPr>
                <w:rFonts w:ascii="Arial" w:hAnsi="Arial" w:cs="Arial"/>
                <w:sz w:val="20"/>
                <w:szCs w:val="20"/>
              </w:rPr>
            </w:pPr>
            <w:r>
              <w:rPr>
                <w:rFonts w:ascii="Arial" w:hAnsi="Arial" w:cs="Arial"/>
                <w:sz w:val="20"/>
                <w:szCs w:val="20"/>
              </w:rPr>
              <w:t>Chuỗi ký tự</w:t>
            </w:r>
          </w:p>
        </w:tc>
        <w:tc>
          <w:tcPr>
            <w:tcW w:w="818" w:type="pct"/>
            <w:vAlign w:val="center"/>
          </w:tcPr>
          <w:p w14:paraId="478FB7D4">
            <w:pPr>
              <w:spacing w:after="120" w:line="240" w:lineRule="auto"/>
              <w:jc w:val="center"/>
              <w:rPr>
                <w:rFonts w:ascii="Arial" w:hAnsi="Arial" w:cs="Arial"/>
                <w:sz w:val="20"/>
                <w:szCs w:val="20"/>
              </w:rPr>
            </w:pPr>
            <w:r>
              <w:rPr>
                <w:rFonts w:ascii="Arial" w:hAnsi="Arial" w:cs="Arial"/>
                <w:sz w:val="20"/>
                <w:szCs w:val="20"/>
              </w:rPr>
              <w:t>Bắt buộc</w:t>
            </w:r>
          </w:p>
        </w:tc>
        <w:tc>
          <w:tcPr>
            <w:tcW w:w="818" w:type="pct"/>
          </w:tcPr>
          <w:p w14:paraId="6F8C173B">
            <w:pPr>
              <w:spacing w:after="120" w:line="240" w:lineRule="auto"/>
              <w:jc w:val="center"/>
              <w:rPr>
                <w:rFonts w:ascii="Arial" w:hAnsi="Arial" w:cs="Arial"/>
                <w:sz w:val="20"/>
                <w:szCs w:val="20"/>
              </w:rPr>
            </w:pPr>
          </w:p>
        </w:tc>
      </w:tr>
      <w:tr w14:paraId="3BE26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07" w:type="pct"/>
            <w:vAlign w:val="center"/>
          </w:tcPr>
          <w:p w14:paraId="57B00EB9">
            <w:pPr>
              <w:spacing w:after="120" w:line="240" w:lineRule="auto"/>
              <w:rPr>
                <w:rFonts w:ascii="Arial" w:hAnsi="Arial" w:cs="Arial"/>
                <w:sz w:val="20"/>
                <w:szCs w:val="20"/>
              </w:rPr>
            </w:pPr>
            <w:r>
              <w:rPr>
                <w:rFonts w:ascii="Arial" w:hAnsi="Arial" w:cs="Arial"/>
                <w:sz w:val="20"/>
                <w:szCs w:val="20"/>
              </w:rPr>
              <w:t>Địa danh</w:t>
            </w:r>
          </w:p>
        </w:tc>
        <w:tc>
          <w:tcPr>
            <w:tcW w:w="669" w:type="pct"/>
            <w:vAlign w:val="center"/>
          </w:tcPr>
          <w:p w14:paraId="1831BDBB">
            <w:pPr>
              <w:spacing w:after="120" w:line="240" w:lineRule="auto"/>
              <w:rPr>
                <w:rFonts w:ascii="Arial" w:hAnsi="Arial" w:cs="Arial"/>
                <w:sz w:val="20"/>
                <w:szCs w:val="20"/>
              </w:rPr>
            </w:pPr>
            <w:r>
              <w:rPr>
                <w:rFonts w:ascii="Arial" w:hAnsi="Arial" w:cs="Arial"/>
                <w:sz w:val="20"/>
                <w:szCs w:val="20"/>
              </w:rPr>
              <w:t>DDanh</w:t>
            </w:r>
          </w:p>
        </w:tc>
        <w:tc>
          <w:tcPr>
            <w:tcW w:w="757" w:type="pct"/>
            <w:vAlign w:val="center"/>
          </w:tcPr>
          <w:p w14:paraId="47485F56">
            <w:pPr>
              <w:spacing w:after="120" w:line="240" w:lineRule="auto"/>
              <w:jc w:val="center"/>
              <w:rPr>
                <w:rFonts w:ascii="Arial" w:hAnsi="Arial" w:cs="Arial"/>
                <w:sz w:val="20"/>
                <w:szCs w:val="20"/>
              </w:rPr>
            </w:pPr>
            <w:r>
              <w:rPr>
                <w:rFonts w:ascii="Arial" w:hAnsi="Arial" w:cs="Arial"/>
                <w:sz w:val="20"/>
                <w:szCs w:val="20"/>
              </w:rPr>
              <w:t>50</w:t>
            </w:r>
          </w:p>
        </w:tc>
        <w:tc>
          <w:tcPr>
            <w:tcW w:w="931" w:type="pct"/>
            <w:vAlign w:val="center"/>
          </w:tcPr>
          <w:p w14:paraId="3E7E4D1F">
            <w:pPr>
              <w:spacing w:after="120" w:line="240" w:lineRule="auto"/>
              <w:jc w:val="center"/>
              <w:rPr>
                <w:rFonts w:ascii="Arial" w:hAnsi="Arial" w:cs="Arial"/>
                <w:sz w:val="20"/>
                <w:szCs w:val="20"/>
              </w:rPr>
            </w:pPr>
            <w:r>
              <w:rPr>
                <w:rFonts w:ascii="Arial" w:hAnsi="Arial" w:cs="Arial"/>
                <w:sz w:val="20"/>
                <w:szCs w:val="20"/>
              </w:rPr>
              <w:t>Chuỗi ký tự</w:t>
            </w:r>
          </w:p>
        </w:tc>
        <w:tc>
          <w:tcPr>
            <w:tcW w:w="818" w:type="pct"/>
            <w:vAlign w:val="center"/>
          </w:tcPr>
          <w:p w14:paraId="0E6160CD">
            <w:pPr>
              <w:spacing w:after="120" w:line="240" w:lineRule="auto"/>
              <w:jc w:val="center"/>
              <w:rPr>
                <w:rFonts w:ascii="Arial" w:hAnsi="Arial" w:cs="Arial"/>
                <w:sz w:val="20"/>
                <w:szCs w:val="20"/>
              </w:rPr>
            </w:pPr>
            <w:r>
              <w:rPr>
                <w:rFonts w:ascii="Arial" w:hAnsi="Arial" w:cs="Arial"/>
                <w:sz w:val="20"/>
                <w:szCs w:val="20"/>
              </w:rPr>
              <w:t>Bắt buộc</w:t>
            </w:r>
          </w:p>
        </w:tc>
        <w:tc>
          <w:tcPr>
            <w:tcW w:w="818" w:type="pct"/>
          </w:tcPr>
          <w:p w14:paraId="48CB5756">
            <w:pPr>
              <w:spacing w:after="120" w:line="240" w:lineRule="auto"/>
              <w:jc w:val="center"/>
              <w:rPr>
                <w:rFonts w:ascii="Arial" w:hAnsi="Arial" w:cs="Arial"/>
                <w:sz w:val="20"/>
                <w:szCs w:val="20"/>
              </w:rPr>
            </w:pPr>
          </w:p>
        </w:tc>
      </w:tr>
      <w:tr w14:paraId="099E0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07" w:type="pct"/>
            <w:vAlign w:val="center"/>
          </w:tcPr>
          <w:p w14:paraId="77A1750B">
            <w:pPr>
              <w:spacing w:after="120" w:line="240" w:lineRule="auto"/>
              <w:rPr>
                <w:rFonts w:ascii="Arial" w:hAnsi="Arial" w:cs="Arial"/>
                <w:sz w:val="20"/>
                <w:szCs w:val="20"/>
              </w:rPr>
            </w:pPr>
            <w:r>
              <w:rPr>
                <w:rFonts w:ascii="Arial" w:hAnsi="Arial" w:cs="Arial"/>
                <w:sz w:val="20"/>
                <w:szCs w:val="20"/>
              </w:rPr>
              <w:t>Hình thức đề nghị (Đăng ký mới/Thay đổi thông tin/Chấm dứt)</w:t>
            </w:r>
          </w:p>
        </w:tc>
        <w:tc>
          <w:tcPr>
            <w:tcW w:w="669" w:type="pct"/>
            <w:vAlign w:val="center"/>
          </w:tcPr>
          <w:p w14:paraId="08142E2C">
            <w:pPr>
              <w:spacing w:after="120" w:line="240" w:lineRule="auto"/>
              <w:rPr>
                <w:rFonts w:ascii="Arial" w:hAnsi="Arial" w:cs="Arial"/>
                <w:sz w:val="20"/>
                <w:szCs w:val="20"/>
              </w:rPr>
            </w:pPr>
            <w:r>
              <w:rPr>
                <w:rFonts w:ascii="Arial" w:hAnsi="Arial" w:cs="Arial"/>
                <w:sz w:val="20"/>
                <w:szCs w:val="20"/>
              </w:rPr>
              <w:t>HTDNghi</w:t>
            </w:r>
          </w:p>
        </w:tc>
        <w:tc>
          <w:tcPr>
            <w:tcW w:w="757" w:type="pct"/>
            <w:vAlign w:val="center"/>
          </w:tcPr>
          <w:p w14:paraId="093BF52D">
            <w:pPr>
              <w:spacing w:after="120" w:line="240" w:lineRule="auto"/>
              <w:jc w:val="center"/>
              <w:rPr>
                <w:rFonts w:ascii="Arial" w:hAnsi="Arial" w:cs="Arial"/>
                <w:sz w:val="20"/>
                <w:szCs w:val="20"/>
              </w:rPr>
            </w:pPr>
            <w:r>
              <w:rPr>
                <w:rFonts w:ascii="Arial" w:hAnsi="Arial" w:cs="Arial"/>
                <w:sz w:val="20"/>
                <w:szCs w:val="20"/>
              </w:rPr>
              <w:t>1</w:t>
            </w:r>
          </w:p>
        </w:tc>
        <w:tc>
          <w:tcPr>
            <w:tcW w:w="931" w:type="pct"/>
            <w:vAlign w:val="center"/>
          </w:tcPr>
          <w:p w14:paraId="5C3972BF">
            <w:pPr>
              <w:spacing w:after="120" w:line="240" w:lineRule="auto"/>
              <w:jc w:val="center"/>
              <w:rPr>
                <w:rFonts w:ascii="Arial" w:hAnsi="Arial" w:cs="Arial"/>
                <w:sz w:val="20"/>
                <w:szCs w:val="20"/>
              </w:rPr>
            </w:pPr>
            <w:r>
              <w:rPr>
                <w:rFonts w:ascii="Arial" w:hAnsi="Arial" w:cs="Arial"/>
                <w:sz w:val="20"/>
                <w:szCs w:val="20"/>
              </w:rPr>
              <w:t>Số</w:t>
            </w:r>
            <w:r>
              <w:rPr>
                <w:rFonts w:ascii="Arial" w:hAnsi="Arial" w:cs="Arial"/>
                <w:sz w:val="20"/>
                <w:szCs w:val="20"/>
              </w:rPr>
              <w:br w:type="textWrapping"/>
            </w:r>
            <w:r>
              <w:rPr>
                <w:rFonts w:ascii="Arial" w:hAnsi="Arial" w:cs="Arial"/>
                <w:sz w:val="20"/>
                <w:szCs w:val="20"/>
              </w:rPr>
              <w:t>(1: Đăng ký mới,</w:t>
            </w:r>
            <w:r>
              <w:rPr>
                <w:rFonts w:ascii="Arial" w:hAnsi="Arial" w:cs="Arial"/>
                <w:sz w:val="20"/>
                <w:szCs w:val="20"/>
              </w:rPr>
              <w:br w:type="textWrapping"/>
            </w:r>
            <w:r>
              <w:rPr>
                <w:rFonts w:ascii="Arial" w:hAnsi="Arial" w:cs="Arial"/>
                <w:sz w:val="20"/>
                <w:szCs w:val="20"/>
              </w:rPr>
              <w:t>2: Thay đổi thông tin, 3: Chấm dứt, 4: Gia hạn)</w:t>
            </w:r>
          </w:p>
        </w:tc>
        <w:tc>
          <w:tcPr>
            <w:tcW w:w="818" w:type="pct"/>
            <w:vAlign w:val="center"/>
          </w:tcPr>
          <w:p w14:paraId="22F3FA75">
            <w:pPr>
              <w:spacing w:after="120" w:line="240" w:lineRule="auto"/>
              <w:jc w:val="center"/>
              <w:rPr>
                <w:rFonts w:ascii="Arial" w:hAnsi="Arial" w:cs="Arial"/>
                <w:sz w:val="20"/>
                <w:szCs w:val="20"/>
              </w:rPr>
            </w:pPr>
            <w:r>
              <w:rPr>
                <w:rFonts w:ascii="Arial" w:hAnsi="Arial" w:cs="Arial"/>
                <w:sz w:val="20"/>
                <w:szCs w:val="20"/>
              </w:rPr>
              <w:t>Bắt buộc</w:t>
            </w:r>
          </w:p>
        </w:tc>
        <w:tc>
          <w:tcPr>
            <w:tcW w:w="818" w:type="pct"/>
          </w:tcPr>
          <w:p w14:paraId="04DC11A8">
            <w:pPr>
              <w:spacing w:after="120" w:line="240" w:lineRule="auto"/>
              <w:jc w:val="center"/>
              <w:rPr>
                <w:rFonts w:ascii="Arial" w:hAnsi="Arial" w:cs="Arial"/>
                <w:sz w:val="20"/>
                <w:szCs w:val="20"/>
              </w:rPr>
            </w:pPr>
          </w:p>
        </w:tc>
      </w:tr>
      <w:tr w14:paraId="13465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07" w:type="pct"/>
            <w:vAlign w:val="center"/>
          </w:tcPr>
          <w:p w14:paraId="0DAD1A98">
            <w:pPr>
              <w:spacing w:after="120" w:line="240" w:lineRule="auto"/>
              <w:rPr>
                <w:rFonts w:ascii="Arial" w:hAnsi="Arial" w:cs="Arial"/>
                <w:sz w:val="20"/>
                <w:szCs w:val="20"/>
              </w:rPr>
            </w:pPr>
            <w:r>
              <w:rPr>
                <w:rFonts w:ascii="Arial" w:hAnsi="Arial" w:cs="Arial"/>
                <w:sz w:val="20"/>
                <w:szCs w:val="20"/>
              </w:rPr>
              <w:t>Tên Cơ quan (đề nghị)</w:t>
            </w:r>
          </w:p>
        </w:tc>
        <w:tc>
          <w:tcPr>
            <w:tcW w:w="669" w:type="pct"/>
            <w:vAlign w:val="center"/>
          </w:tcPr>
          <w:p w14:paraId="44E1F370">
            <w:pPr>
              <w:spacing w:after="120" w:line="240" w:lineRule="auto"/>
              <w:rPr>
                <w:rFonts w:ascii="Arial" w:hAnsi="Arial" w:cs="Arial"/>
                <w:sz w:val="20"/>
                <w:szCs w:val="20"/>
              </w:rPr>
            </w:pPr>
            <w:r>
              <w:rPr>
                <w:rFonts w:ascii="Arial" w:hAnsi="Arial" w:cs="Arial"/>
                <w:sz w:val="20"/>
                <w:szCs w:val="20"/>
              </w:rPr>
              <w:t>TCQDNghi</w:t>
            </w:r>
          </w:p>
        </w:tc>
        <w:tc>
          <w:tcPr>
            <w:tcW w:w="757" w:type="pct"/>
            <w:vAlign w:val="center"/>
          </w:tcPr>
          <w:p w14:paraId="2B44EEB3">
            <w:pPr>
              <w:spacing w:after="120" w:line="240" w:lineRule="auto"/>
              <w:jc w:val="center"/>
              <w:rPr>
                <w:rFonts w:ascii="Arial" w:hAnsi="Arial" w:cs="Arial"/>
                <w:sz w:val="20"/>
                <w:szCs w:val="20"/>
              </w:rPr>
            </w:pPr>
            <w:r>
              <w:rPr>
                <w:rFonts w:ascii="Arial" w:hAnsi="Arial" w:cs="Arial"/>
                <w:sz w:val="20"/>
                <w:szCs w:val="20"/>
              </w:rPr>
              <w:t>100</w:t>
            </w:r>
          </w:p>
        </w:tc>
        <w:tc>
          <w:tcPr>
            <w:tcW w:w="931" w:type="pct"/>
            <w:vAlign w:val="center"/>
          </w:tcPr>
          <w:p w14:paraId="0E8608CB">
            <w:pPr>
              <w:spacing w:after="120" w:line="240" w:lineRule="auto"/>
              <w:jc w:val="center"/>
              <w:rPr>
                <w:rFonts w:ascii="Arial" w:hAnsi="Arial" w:cs="Arial"/>
                <w:sz w:val="20"/>
                <w:szCs w:val="20"/>
              </w:rPr>
            </w:pPr>
            <w:r>
              <w:rPr>
                <w:rFonts w:ascii="Arial" w:hAnsi="Arial" w:cs="Arial"/>
                <w:sz w:val="20"/>
                <w:szCs w:val="20"/>
              </w:rPr>
              <w:t>Chuỗi ký tự</w:t>
            </w:r>
          </w:p>
        </w:tc>
        <w:tc>
          <w:tcPr>
            <w:tcW w:w="818" w:type="pct"/>
            <w:vAlign w:val="center"/>
          </w:tcPr>
          <w:p w14:paraId="470C1D53">
            <w:pPr>
              <w:spacing w:after="120" w:line="240" w:lineRule="auto"/>
              <w:jc w:val="center"/>
              <w:rPr>
                <w:rFonts w:ascii="Arial" w:hAnsi="Arial" w:cs="Arial"/>
                <w:sz w:val="20"/>
                <w:szCs w:val="20"/>
              </w:rPr>
            </w:pPr>
            <w:r>
              <w:rPr>
                <w:rFonts w:ascii="Arial" w:hAnsi="Arial" w:cs="Arial"/>
                <w:sz w:val="20"/>
                <w:szCs w:val="20"/>
              </w:rPr>
              <w:t>Bắt buộc</w:t>
            </w:r>
          </w:p>
        </w:tc>
        <w:tc>
          <w:tcPr>
            <w:tcW w:w="818" w:type="pct"/>
          </w:tcPr>
          <w:p w14:paraId="36CDE13B">
            <w:pPr>
              <w:spacing w:after="120" w:line="240" w:lineRule="auto"/>
              <w:jc w:val="center"/>
              <w:rPr>
                <w:rFonts w:ascii="Arial" w:hAnsi="Arial" w:cs="Arial"/>
                <w:sz w:val="20"/>
                <w:szCs w:val="20"/>
              </w:rPr>
            </w:pPr>
          </w:p>
        </w:tc>
      </w:tr>
      <w:tr w14:paraId="440FA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07" w:type="pct"/>
            <w:vAlign w:val="center"/>
          </w:tcPr>
          <w:p w14:paraId="0BF95388">
            <w:pPr>
              <w:spacing w:after="120" w:line="240" w:lineRule="auto"/>
              <w:rPr>
                <w:rFonts w:ascii="Arial" w:hAnsi="Arial" w:cs="Arial"/>
                <w:sz w:val="20"/>
                <w:szCs w:val="20"/>
              </w:rPr>
            </w:pPr>
            <w:r>
              <w:rPr>
                <w:rFonts w:ascii="Arial" w:hAnsi="Arial" w:cs="Arial"/>
                <w:sz w:val="20"/>
                <w:szCs w:val="20"/>
              </w:rPr>
              <w:t>Địa chỉ cơ quan (đề nghị)</w:t>
            </w:r>
          </w:p>
        </w:tc>
        <w:tc>
          <w:tcPr>
            <w:tcW w:w="669" w:type="pct"/>
            <w:vAlign w:val="center"/>
          </w:tcPr>
          <w:p w14:paraId="77065115">
            <w:pPr>
              <w:spacing w:after="120" w:line="240" w:lineRule="auto"/>
              <w:rPr>
                <w:rFonts w:ascii="Arial" w:hAnsi="Arial" w:cs="Arial"/>
                <w:sz w:val="20"/>
                <w:szCs w:val="20"/>
              </w:rPr>
            </w:pPr>
            <w:r>
              <w:rPr>
                <w:rFonts w:ascii="Arial" w:hAnsi="Arial" w:cs="Arial"/>
                <w:sz w:val="20"/>
                <w:szCs w:val="20"/>
              </w:rPr>
              <w:t>DCCQDNghi</w:t>
            </w:r>
          </w:p>
        </w:tc>
        <w:tc>
          <w:tcPr>
            <w:tcW w:w="757" w:type="pct"/>
            <w:vAlign w:val="center"/>
          </w:tcPr>
          <w:p w14:paraId="48619A2D">
            <w:pPr>
              <w:spacing w:after="120" w:line="240" w:lineRule="auto"/>
              <w:jc w:val="center"/>
              <w:rPr>
                <w:rFonts w:ascii="Arial" w:hAnsi="Arial" w:cs="Arial"/>
                <w:sz w:val="20"/>
                <w:szCs w:val="20"/>
              </w:rPr>
            </w:pPr>
            <w:r>
              <w:rPr>
                <w:rFonts w:ascii="Arial" w:hAnsi="Arial" w:cs="Arial"/>
                <w:sz w:val="20"/>
                <w:szCs w:val="20"/>
              </w:rPr>
              <w:t>100</w:t>
            </w:r>
          </w:p>
        </w:tc>
        <w:tc>
          <w:tcPr>
            <w:tcW w:w="931" w:type="pct"/>
            <w:vAlign w:val="center"/>
          </w:tcPr>
          <w:p w14:paraId="63647A73">
            <w:pPr>
              <w:spacing w:after="120" w:line="240" w:lineRule="auto"/>
              <w:jc w:val="center"/>
              <w:rPr>
                <w:rFonts w:ascii="Arial" w:hAnsi="Arial" w:cs="Arial"/>
                <w:sz w:val="20"/>
                <w:szCs w:val="20"/>
              </w:rPr>
            </w:pPr>
            <w:r>
              <w:rPr>
                <w:rFonts w:ascii="Arial" w:hAnsi="Arial" w:cs="Arial"/>
                <w:sz w:val="20"/>
                <w:szCs w:val="20"/>
              </w:rPr>
              <w:t>Chuỗi ký tự</w:t>
            </w:r>
          </w:p>
        </w:tc>
        <w:tc>
          <w:tcPr>
            <w:tcW w:w="818" w:type="pct"/>
            <w:vAlign w:val="center"/>
          </w:tcPr>
          <w:p w14:paraId="20BA8045">
            <w:pPr>
              <w:spacing w:after="120" w:line="240" w:lineRule="auto"/>
              <w:jc w:val="center"/>
              <w:rPr>
                <w:rFonts w:ascii="Arial" w:hAnsi="Arial" w:cs="Arial"/>
                <w:sz w:val="20"/>
                <w:szCs w:val="20"/>
              </w:rPr>
            </w:pPr>
            <w:r>
              <w:rPr>
                <w:rFonts w:ascii="Arial" w:hAnsi="Arial" w:cs="Arial"/>
                <w:sz w:val="20"/>
                <w:szCs w:val="20"/>
              </w:rPr>
              <w:t>Bắt buộc</w:t>
            </w:r>
          </w:p>
        </w:tc>
        <w:tc>
          <w:tcPr>
            <w:tcW w:w="818" w:type="pct"/>
          </w:tcPr>
          <w:p w14:paraId="2DD79F86">
            <w:pPr>
              <w:spacing w:after="120" w:line="240" w:lineRule="auto"/>
              <w:jc w:val="center"/>
              <w:rPr>
                <w:rFonts w:ascii="Arial" w:hAnsi="Arial" w:cs="Arial"/>
                <w:sz w:val="20"/>
                <w:szCs w:val="20"/>
              </w:rPr>
            </w:pPr>
          </w:p>
        </w:tc>
      </w:tr>
      <w:tr w14:paraId="47B8D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07" w:type="pct"/>
            <w:vAlign w:val="center"/>
          </w:tcPr>
          <w:p w14:paraId="2711C466">
            <w:pPr>
              <w:spacing w:after="120" w:line="240" w:lineRule="auto"/>
              <w:rPr>
                <w:rFonts w:ascii="Arial" w:hAnsi="Arial" w:cs="Arial"/>
                <w:sz w:val="20"/>
                <w:szCs w:val="20"/>
              </w:rPr>
            </w:pPr>
            <w:r>
              <w:rPr>
                <w:rFonts w:ascii="Arial" w:hAnsi="Arial" w:cs="Arial"/>
                <w:sz w:val="20"/>
                <w:szCs w:val="20"/>
              </w:rPr>
              <w:t>Điện thoại cơ quan đề nghị</w:t>
            </w:r>
          </w:p>
        </w:tc>
        <w:tc>
          <w:tcPr>
            <w:tcW w:w="669" w:type="pct"/>
            <w:vAlign w:val="center"/>
          </w:tcPr>
          <w:p w14:paraId="6FA84116">
            <w:pPr>
              <w:spacing w:after="120" w:line="240" w:lineRule="auto"/>
              <w:rPr>
                <w:rFonts w:ascii="Arial" w:hAnsi="Arial" w:cs="Arial"/>
                <w:sz w:val="20"/>
                <w:szCs w:val="20"/>
              </w:rPr>
            </w:pPr>
            <w:r>
              <w:rPr>
                <w:rFonts w:ascii="Arial" w:hAnsi="Arial" w:cs="Arial"/>
                <w:sz w:val="20"/>
                <w:szCs w:val="20"/>
              </w:rPr>
              <w:t>DTCQDNghi</w:t>
            </w:r>
          </w:p>
        </w:tc>
        <w:tc>
          <w:tcPr>
            <w:tcW w:w="757" w:type="pct"/>
            <w:vAlign w:val="center"/>
          </w:tcPr>
          <w:p w14:paraId="24D5E680">
            <w:pPr>
              <w:spacing w:after="120" w:line="240" w:lineRule="auto"/>
              <w:jc w:val="center"/>
              <w:rPr>
                <w:rFonts w:ascii="Arial" w:hAnsi="Arial" w:cs="Arial"/>
                <w:sz w:val="20"/>
                <w:szCs w:val="20"/>
              </w:rPr>
            </w:pPr>
            <w:r>
              <w:rPr>
                <w:rFonts w:ascii="Arial" w:hAnsi="Arial" w:cs="Arial"/>
                <w:sz w:val="20"/>
                <w:szCs w:val="20"/>
              </w:rPr>
              <w:t>20</w:t>
            </w:r>
          </w:p>
        </w:tc>
        <w:tc>
          <w:tcPr>
            <w:tcW w:w="931" w:type="pct"/>
            <w:vAlign w:val="center"/>
          </w:tcPr>
          <w:p w14:paraId="3CF87991">
            <w:pPr>
              <w:spacing w:after="120" w:line="240" w:lineRule="auto"/>
              <w:jc w:val="center"/>
              <w:rPr>
                <w:rFonts w:ascii="Arial" w:hAnsi="Arial" w:cs="Arial"/>
                <w:sz w:val="20"/>
                <w:szCs w:val="20"/>
              </w:rPr>
            </w:pPr>
            <w:r>
              <w:rPr>
                <w:rFonts w:ascii="Arial" w:hAnsi="Arial" w:cs="Arial"/>
                <w:sz w:val="20"/>
                <w:szCs w:val="20"/>
              </w:rPr>
              <w:t>Chuỗi ký tự</w:t>
            </w:r>
          </w:p>
        </w:tc>
        <w:tc>
          <w:tcPr>
            <w:tcW w:w="818" w:type="pct"/>
            <w:vAlign w:val="center"/>
          </w:tcPr>
          <w:p w14:paraId="235C8AF1">
            <w:pPr>
              <w:spacing w:after="120" w:line="240" w:lineRule="auto"/>
              <w:jc w:val="center"/>
              <w:rPr>
                <w:rFonts w:ascii="Arial" w:hAnsi="Arial" w:cs="Arial"/>
                <w:sz w:val="20"/>
                <w:szCs w:val="20"/>
              </w:rPr>
            </w:pPr>
            <w:r>
              <w:rPr>
                <w:rFonts w:ascii="Arial" w:hAnsi="Arial" w:cs="Arial"/>
                <w:sz w:val="20"/>
                <w:szCs w:val="20"/>
              </w:rPr>
              <w:t>Bắt buộc</w:t>
            </w:r>
          </w:p>
        </w:tc>
        <w:tc>
          <w:tcPr>
            <w:tcW w:w="818" w:type="pct"/>
          </w:tcPr>
          <w:p w14:paraId="304AFC2B">
            <w:pPr>
              <w:spacing w:after="120" w:line="240" w:lineRule="auto"/>
              <w:jc w:val="center"/>
              <w:rPr>
                <w:rFonts w:ascii="Arial" w:hAnsi="Arial" w:cs="Arial"/>
                <w:sz w:val="20"/>
                <w:szCs w:val="20"/>
              </w:rPr>
            </w:pPr>
          </w:p>
        </w:tc>
      </w:tr>
      <w:tr w14:paraId="7CF00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07" w:type="pct"/>
            <w:vAlign w:val="center"/>
          </w:tcPr>
          <w:p w14:paraId="18E0FF09">
            <w:pPr>
              <w:spacing w:after="120" w:line="240" w:lineRule="auto"/>
              <w:rPr>
                <w:rFonts w:ascii="Arial" w:hAnsi="Arial" w:cs="Arial"/>
                <w:sz w:val="20"/>
                <w:szCs w:val="20"/>
              </w:rPr>
            </w:pPr>
            <w:r>
              <w:rPr>
                <w:rFonts w:ascii="Arial" w:hAnsi="Arial" w:cs="Arial"/>
                <w:sz w:val="20"/>
                <w:szCs w:val="20"/>
              </w:rPr>
              <w:t>Fax cơ quan đề nghị</w:t>
            </w:r>
          </w:p>
        </w:tc>
        <w:tc>
          <w:tcPr>
            <w:tcW w:w="669" w:type="pct"/>
            <w:vAlign w:val="center"/>
          </w:tcPr>
          <w:p w14:paraId="0AA4AB7A">
            <w:pPr>
              <w:spacing w:after="120" w:line="240" w:lineRule="auto"/>
              <w:rPr>
                <w:rFonts w:ascii="Arial" w:hAnsi="Arial" w:cs="Arial"/>
                <w:sz w:val="20"/>
                <w:szCs w:val="20"/>
              </w:rPr>
            </w:pPr>
            <w:r>
              <w:rPr>
                <w:rFonts w:ascii="Arial" w:hAnsi="Arial" w:cs="Arial"/>
                <w:sz w:val="20"/>
                <w:szCs w:val="20"/>
              </w:rPr>
              <w:t>FCQDNghi</w:t>
            </w:r>
          </w:p>
        </w:tc>
        <w:tc>
          <w:tcPr>
            <w:tcW w:w="757" w:type="pct"/>
            <w:vAlign w:val="center"/>
          </w:tcPr>
          <w:p w14:paraId="6A532B6E">
            <w:pPr>
              <w:spacing w:after="120" w:line="240" w:lineRule="auto"/>
              <w:jc w:val="center"/>
              <w:rPr>
                <w:rFonts w:ascii="Arial" w:hAnsi="Arial" w:cs="Arial"/>
                <w:sz w:val="20"/>
                <w:szCs w:val="20"/>
              </w:rPr>
            </w:pPr>
            <w:r>
              <w:rPr>
                <w:rFonts w:ascii="Arial" w:hAnsi="Arial" w:cs="Arial"/>
                <w:sz w:val="20"/>
                <w:szCs w:val="20"/>
              </w:rPr>
              <w:t>50</w:t>
            </w:r>
          </w:p>
        </w:tc>
        <w:tc>
          <w:tcPr>
            <w:tcW w:w="931" w:type="pct"/>
            <w:vAlign w:val="center"/>
          </w:tcPr>
          <w:p w14:paraId="13B5F913">
            <w:pPr>
              <w:spacing w:after="120" w:line="240" w:lineRule="auto"/>
              <w:jc w:val="center"/>
              <w:rPr>
                <w:rFonts w:ascii="Arial" w:hAnsi="Arial" w:cs="Arial"/>
                <w:sz w:val="20"/>
                <w:szCs w:val="20"/>
              </w:rPr>
            </w:pPr>
            <w:r>
              <w:rPr>
                <w:rFonts w:ascii="Arial" w:hAnsi="Arial" w:cs="Arial"/>
                <w:sz w:val="20"/>
                <w:szCs w:val="20"/>
              </w:rPr>
              <w:t>Chuỗi ký tự</w:t>
            </w:r>
          </w:p>
        </w:tc>
        <w:tc>
          <w:tcPr>
            <w:tcW w:w="818" w:type="pct"/>
            <w:vAlign w:val="center"/>
          </w:tcPr>
          <w:p w14:paraId="472106C6">
            <w:pPr>
              <w:spacing w:after="120" w:line="240" w:lineRule="auto"/>
              <w:jc w:val="center"/>
              <w:rPr>
                <w:rFonts w:ascii="Arial" w:hAnsi="Arial" w:cs="Arial"/>
                <w:sz w:val="20"/>
                <w:szCs w:val="20"/>
              </w:rPr>
            </w:pPr>
            <w:r>
              <w:rPr>
                <w:rFonts w:ascii="Arial" w:hAnsi="Arial" w:cs="Arial"/>
                <w:sz w:val="20"/>
                <w:szCs w:val="20"/>
              </w:rPr>
              <w:t>Bắt buộc</w:t>
            </w:r>
          </w:p>
        </w:tc>
        <w:tc>
          <w:tcPr>
            <w:tcW w:w="818" w:type="pct"/>
          </w:tcPr>
          <w:p w14:paraId="590DAE99">
            <w:pPr>
              <w:spacing w:after="120" w:line="240" w:lineRule="auto"/>
              <w:jc w:val="center"/>
              <w:rPr>
                <w:rFonts w:ascii="Arial" w:hAnsi="Arial" w:cs="Arial"/>
                <w:sz w:val="20"/>
                <w:szCs w:val="20"/>
              </w:rPr>
            </w:pPr>
          </w:p>
        </w:tc>
      </w:tr>
      <w:tr w14:paraId="48CA1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07" w:type="pct"/>
            <w:vAlign w:val="center"/>
          </w:tcPr>
          <w:p w14:paraId="1F4F9919">
            <w:pPr>
              <w:spacing w:after="120" w:line="240" w:lineRule="auto"/>
              <w:rPr>
                <w:rFonts w:ascii="Arial" w:hAnsi="Arial" w:cs="Arial"/>
                <w:sz w:val="20"/>
                <w:szCs w:val="20"/>
              </w:rPr>
            </w:pPr>
            <w:r>
              <w:rPr>
                <w:rFonts w:ascii="Arial" w:hAnsi="Arial" w:cs="Arial"/>
                <w:sz w:val="20"/>
                <w:szCs w:val="20"/>
              </w:rPr>
              <w:t>Người liên hệ đề nghị</w:t>
            </w:r>
          </w:p>
        </w:tc>
        <w:tc>
          <w:tcPr>
            <w:tcW w:w="669" w:type="pct"/>
            <w:vAlign w:val="center"/>
          </w:tcPr>
          <w:p w14:paraId="4BB10875">
            <w:pPr>
              <w:spacing w:after="120" w:line="240" w:lineRule="auto"/>
              <w:rPr>
                <w:rFonts w:ascii="Arial" w:hAnsi="Arial" w:cs="Arial"/>
                <w:sz w:val="20"/>
                <w:szCs w:val="20"/>
              </w:rPr>
            </w:pPr>
            <w:r>
              <w:rPr>
                <w:rFonts w:ascii="Arial" w:hAnsi="Arial" w:cs="Arial"/>
                <w:sz w:val="20"/>
                <w:szCs w:val="20"/>
              </w:rPr>
              <w:t>TNLHDNghi</w:t>
            </w:r>
          </w:p>
        </w:tc>
        <w:tc>
          <w:tcPr>
            <w:tcW w:w="757" w:type="pct"/>
            <w:vAlign w:val="center"/>
          </w:tcPr>
          <w:p w14:paraId="619E4911">
            <w:pPr>
              <w:spacing w:after="120" w:line="240" w:lineRule="auto"/>
              <w:jc w:val="center"/>
              <w:rPr>
                <w:rFonts w:ascii="Arial" w:hAnsi="Arial" w:cs="Arial"/>
                <w:sz w:val="20"/>
                <w:szCs w:val="20"/>
              </w:rPr>
            </w:pPr>
            <w:r>
              <w:rPr>
                <w:rFonts w:ascii="Arial" w:hAnsi="Arial" w:cs="Arial"/>
                <w:sz w:val="20"/>
                <w:szCs w:val="20"/>
              </w:rPr>
              <w:t>50</w:t>
            </w:r>
          </w:p>
        </w:tc>
        <w:tc>
          <w:tcPr>
            <w:tcW w:w="931" w:type="pct"/>
            <w:vAlign w:val="center"/>
          </w:tcPr>
          <w:p w14:paraId="106605D8">
            <w:pPr>
              <w:spacing w:after="120" w:line="240" w:lineRule="auto"/>
              <w:jc w:val="center"/>
              <w:rPr>
                <w:rFonts w:ascii="Arial" w:hAnsi="Arial" w:cs="Arial"/>
                <w:sz w:val="20"/>
                <w:szCs w:val="20"/>
              </w:rPr>
            </w:pPr>
            <w:r>
              <w:rPr>
                <w:rFonts w:ascii="Arial" w:hAnsi="Arial" w:cs="Arial"/>
                <w:sz w:val="20"/>
                <w:szCs w:val="20"/>
              </w:rPr>
              <w:t>Chuỗi ký tự</w:t>
            </w:r>
          </w:p>
        </w:tc>
        <w:tc>
          <w:tcPr>
            <w:tcW w:w="818" w:type="pct"/>
          </w:tcPr>
          <w:p w14:paraId="34FADBD4">
            <w:pPr>
              <w:spacing w:after="120" w:line="240" w:lineRule="auto"/>
              <w:jc w:val="center"/>
              <w:rPr>
                <w:rFonts w:ascii="Arial" w:hAnsi="Arial" w:cs="Arial"/>
                <w:sz w:val="20"/>
                <w:szCs w:val="20"/>
              </w:rPr>
            </w:pPr>
            <w:r>
              <w:rPr>
                <w:rFonts w:ascii="Arial" w:hAnsi="Arial" w:cs="Arial"/>
                <w:sz w:val="20"/>
                <w:szCs w:val="20"/>
              </w:rPr>
              <w:t>Bắt buộc</w:t>
            </w:r>
          </w:p>
        </w:tc>
        <w:tc>
          <w:tcPr>
            <w:tcW w:w="818" w:type="pct"/>
          </w:tcPr>
          <w:p w14:paraId="16D01BE0">
            <w:pPr>
              <w:spacing w:after="120" w:line="240" w:lineRule="auto"/>
              <w:jc w:val="center"/>
              <w:rPr>
                <w:rFonts w:ascii="Arial" w:hAnsi="Arial" w:cs="Arial"/>
                <w:sz w:val="20"/>
                <w:szCs w:val="20"/>
              </w:rPr>
            </w:pPr>
          </w:p>
        </w:tc>
      </w:tr>
      <w:tr w14:paraId="6940C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07" w:type="pct"/>
            <w:vAlign w:val="center"/>
          </w:tcPr>
          <w:p w14:paraId="0C84F711">
            <w:pPr>
              <w:spacing w:after="120" w:line="240" w:lineRule="auto"/>
              <w:rPr>
                <w:rFonts w:ascii="Arial" w:hAnsi="Arial" w:cs="Arial"/>
                <w:sz w:val="20"/>
                <w:szCs w:val="20"/>
              </w:rPr>
            </w:pPr>
            <w:r>
              <w:rPr>
                <w:rFonts w:ascii="Arial" w:hAnsi="Arial" w:cs="Arial"/>
                <w:sz w:val="20"/>
                <w:szCs w:val="20"/>
              </w:rPr>
              <w:t>Điện thoại liên hệ đề nghị</w:t>
            </w:r>
          </w:p>
        </w:tc>
        <w:tc>
          <w:tcPr>
            <w:tcW w:w="669" w:type="pct"/>
            <w:vAlign w:val="center"/>
          </w:tcPr>
          <w:p w14:paraId="64070836">
            <w:pPr>
              <w:spacing w:after="120" w:line="240" w:lineRule="auto"/>
              <w:rPr>
                <w:rFonts w:ascii="Arial" w:hAnsi="Arial" w:cs="Arial"/>
                <w:sz w:val="20"/>
                <w:szCs w:val="20"/>
              </w:rPr>
            </w:pPr>
            <w:r>
              <w:rPr>
                <w:rFonts w:ascii="Arial" w:hAnsi="Arial" w:cs="Arial"/>
                <w:sz w:val="20"/>
                <w:szCs w:val="20"/>
              </w:rPr>
              <w:t>DTLHDNghi</w:t>
            </w:r>
          </w:p>
        </w:tc>
        <w:tc>
          <w:tcPr>
            <w:tcW w:w="757" w:type="pct"/>
            <w:vAlign w:val="center"/>
          </w:tcPr>
          <w:p w14:paraId="7CD2F2EE">
            <w:pPr>
              <w:spacing w:after="120" w:line="240" w:lineRule="auto"/>
              <w:jc w:val="center"/>
              <w:rPr>
                <w:rFonts w:ascii="Arial" w:hAnsi="Arial" w:cs="Arial"/>
                <w:sz w:val="20"/>
                <w:szCs w:val="20"/>
              </w:rPr>
            </w:pPr>
            <w:r>
              <w:rPr>
                <w:rFonts w:ascii="Arial" w:hAnsi="Arial" w:cs="Arial"/>
                <w:sz w:val="20"/>
                <w:szCs w:val="20"/>
              </w:rPr>
              <w:t>20</w:t>
            </w:r>
          </w:p>
        </w:tc>
        <w:tc>
          <w:tcPr>
            <w:tcW w:w="931" w:type="pct"/>
            <w:vAlign w:val="center"/>
          </w:tcPr>
          <w:p w14:paraId="43BE8334">
            <w:pPr>
              <w:spacing w:after="120" w:line="240" w:lineRule="auto"/>
              <w:jc w:val="center"/>
              <w:rPr>
                <w:rFonts w:ascii="Arial" w:hAnsi="Arial" w:cs="Arial"/>
                <w:sz w:val="20"/>
                <w:szCs w:val="20"/>
              </w:rPr>
            </w:pPr>
            <w:r>
              <w:rPr>
                <w:rFonts w:ascii="Arial" w:hAnsi="Arial" w:cs="Arial"/>
                <w:sz w:val="20"/>
                <w:szCs w:val="20"/>
              </w:rPr>
              <w:t>Chuỗi ký tự</w:t>
            </w:r>
          </w:p>
        </w:tc>
        <w:tc>
          <w:tcPr>
            <w:tcW w:w="818" w:type="pct"/>
          </w:tcPr>
          <w:p w14:paraId="7EBC4DB5">
            <w:pPr>
              <w:spacing w:after="120" w:line="240" w:lineRule="auto"/>
              <w:jc w:val="center"/>
              <w:rPr>
                <w:rFonts w:ascii="Arial" w:hAnsi="Arial" w:cs="Arial"/>
                <w:sz w:val="20"/>
                <w:szCs w:val="20"/>
              </w:rPr>
            </w:pPr>
            <w:r>
              <w:rPr>
                <w:rFonts w:ascii="Arial" w:hAnsi="Arial" w:cs="Arial"/>
                <w:sz w:val="20"/>
                <w:szCs w:val="20"/>
              </w:rPr>
              <w:t>Bắt buộc</w:t>
            </w:r>
          </w:p>
        </w:tc>
        <w:tc>
          <w:tcPr>
            <w:tcW w:w="818" w:type="pct"/>
          </w:tcPr>
          <w:p w14:paraId="18FE2792">
            <w:pPr>
              <w:spacing w:after="120" w:line="240" w:lineRule="auto"/>
              <w:jc w:val="center"/>
              <w:rPr>
                <w:rFonts w:ascii="Arial" w:hAnsi="Arial" w:cs="Arial"/>
                <w:sz w:val="20"/>
                <w:szCs w:val="20"/>
              </w:rPr>
            </w:pPr>
          </w:p>
        </w:tc>
      </w:tr>
      <w:tr w14:paraId="0E9A4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1007" w:type="pct"/>
            <w:vAlign w:val="center"/>
          </w:tcPr>
          <w:p w14:paraId="75366EA8">
            <w:pPr>
              <w:spacing w:after="120" w:line="240" w:lineRule="auto"/>
              <w:rPr>
                <w:rFonts w:ascii="Arial" w:hAnsi="Arial" w:cs="Arial"/>
                <w:sz w:val="20"/>
                <w:szCs w:val="20"/>
              </w:rPr>
            </w:pPr>
            <w:r>
              <w:rPr>
                <w:rFonts w:ascii="Arial" w:hAnsi="Arial" w:cs="Arial"/>
                <w:sz w:val="20"/>
                <w:szCs w:val="20"/>
              </w:rPr>
              <w:t>Thư điện tử người liên hệ đề nghị</w:t>
            </w:r>
          </w:p>
        </w:tc>
        <w:tc>
          <w:tcPr>
            <w:tcW w:w="669" w:type="pct"/>
            <w:vAlign w:val="center"/>
          </w:tcPr>
          <w:p w14:paraId="44400BB5">
            <w:pPr>
              <w:spacing w:after="120" w:line="240" w:lineRule="auto"/>
              <w:rPr>
                <w:rFonts w:ascii="Arial" w:hAnsi="Arial" w:cs="Arial"/>
                <w:sz w:val="20"/>
                <w:szCs w:val="20"/>
              </w:rPr>
            </w:pPr>
            <w:r>
              <w:rPr>
                <w:rFonts w:ascii="Arial" w:hAnsi="Arial" w:cs="Arial"/>
                <w:sz w:val="20"/>
                <w:szCs w:val="20"/>
              </w:rPr>
              <w:t>TDTNLHDNghi</w:t>
            </w:r>
          </w:p>
        </w:tc>
        <w:tc>
          <w:tcPr>
            <w:tcW w:w="757" w:type="pct"/>
            <w:vAlign w:val="center"/>
          </w:tcPr>
          <w:p w14:paraId="680DEF26">
            <w:pPr>
              <w:spacing w:after="120" w:line="240" w:lineRule="auto"/>
              <w:jc w:val="center"/>
              <w:rPr>
                <w:rFonts w:ascii="Arial" w:hAnsi="Arial" w:cs="Arial"/>
                <w:sz w:val="20"/>
                <w:szCs w:val="20"/>
              </w:rPr>
            </w:pPr>
            <w:r>
              <w:rPr>
                <w:rFonts w:ascii="Arial" w:hAnsi="Arial" w:cs="Arial"/>
                <w:sz w:val="20"/>
                <w:szCs w:val="20"/>
              </w:rPr>
              <w:t>20</w:t>
            </w:r>
          </w:p>
        </w:tc>
        <w:tc>
          <w:tcPr>
            <w:tcW w:w="931" w:type="pct"/>
            <w:vAlign w:val="center"/>
          </w:tcPr>
          <w:p w14:paraId="799C812F">
            <w:pPr>
              <w:spacing w:after="120" w:line="240" w:lineRule="auto"/>
              <w:jc w:val="center"/>
              <w:rPr>
                <w:rFonts w:ascii="Arial" w:hAnsi="Arial" w:cs="Arial"/>
                <w:sz w:val="20"/>
                <w:szCs w:val="20"/>
              </w:rPr>
            </w:pPr>
            <w:r>
              <w:rPr>
                <w:rFonts w:ascii="Arial" w:hAnsi="Arial" w:cs="Arial"/>
                <w:sz w:val="20"/>
                <w:szCs w:val="20"/>
              </w:rPr>
              <w:t>Chuỗi ký tự</w:t>
            </w:r>
          </w:p>
        </w:tc>
        <w:tc>
          <w:tcPr>
            <w:tcW w:w="818" w:type="pct"/>
          </w:tcPr>
          <w:p w14:paraId="0414D5FF">
            <w:pPr>
              <w:spacing w:after="120" w:line="240" w:lineRule="auto"/>
              <w:jc w:val="center"/>
              <w:rPr>
                <w:rFonts w:ascii="Arial" w:hAnsi="Arial" w:cs="Arial"/>
                <w:sz w:val="20"/>
                <w:szCs w:val="20"/>
              </w:rPr>
            </w:pPr>
            <w:r>
              <w:rPr>
                <w:rFonts w:ascii="Arial" w:hAnsi="Arial" w:cs="Arial"/>
                <w:sz w:val="20"/>
                <w:szCs w:val="20"/>
              </w:rPr>
              <w:t>Bắt buộc</w:t>
            </w:r>
          </w:p>
        </w:tc>
        <w:tc>
          <w:tcPr>
            <w:tcW w:w="818" w:type="pct"/>
          </w:tcPr>
          <w:p w14:paraId="2E625D19">
            <w:pPr>
              <w:spacing w:after="120" w:line="240" w:lineRule="auto"/>
              <w:jc w:val="center"/>
              <w:rPr>
                <w:rFonts w:ascii="Arial" w:hAnsi="Arial" w:cs="Arial"/>
                <w:sz w:val="20"/>
                <w:szCs w:val="20"/>
              </w:rPr>
            </w:pPr>
          </w:p>
        </w:tc>
      </w:tr>
      <w:tr w14:paraId="65398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5000" w:type="pct"/>
            <w:gridSpan w:val="6"/>
            <w:vAlign w:val="center"/>
          </w:tcPr>
          <w:p w14:paraId="501C3567">
            <w:pPr>
              <w:spacing w:after="120" w:line="240" w:lineRule="auto"/>
              <w:rPr>
                <w:rFonts w:ascii="Arial" w:hAnsi="Arial" w:cs="Arial"/>
                <w:b/>
                <w:sz w:val="20"/>
                <w:szCs w:val="20"/>
              </w:rPr>
            </w:pPr>
            <w:r>
              <w:rPr>
                <w:rFonts w:ascii="Arial" w:hAnsi="Arial" w:cs="Arial"/>
                <w:b/>
                <w:sz w:val="20"/>
                <w:szCs w:val="20"/>
              </w:rPr>
              <w:t>Thẻ TKDNghi\STBao chứa thông tin số đề nghị và ngày lập</w:t>
            </w:r>
          </w:p>
        </w:tc>
      </w:tr>
      <w:tr w14:paraId="51DDC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07" w:type="pct"/>
            <w:vAlign w:val="center"/>
          </w:tcPr>
          <w:p w14:paraId="6BB634EE">
            <w:pPr>
              <w:spacing w:after="120" w:line="240" w:lineRule="auto"/>
              <w:rPr>
                <w:rFonts w:ascii="Arial" w:hAnsi="Arial" w:cs="Arial"/>
                <w:sz w:val="20"/>
                <w:szCs w:val="20"/>
              </w:rPr>
            </w:pPr>
            <w:r>
              <w:rPr>
                <w:rFonts w:ascii="Arial" w:hAnsi="Arial" w:cs="Arial"/>
                <w:sz w:val="20"/>
                <w:szCs w:val="20"/>
              </w:rPr>
              <w:t>Số đề nghị</w:t>
            </w:r>
          </w:p>
        </w:tc>
        <w:tc>
          <w:tcPr>
            <w:tcW w:w="669" w:type="pct"/>
            <w:vAlign w:val="center"/>
          </w:tcPr>
          <w:p w14:paraId="48198466">
            <w:pPr>
              <w:spacing w:after="120" w:line="240" w:lineRule="auto"/>
              <w:rPr>
                <w:rFonts w:ascii="Arial" w:hAnsi="Arial" w:cs="Arial"/>
                <w:sz w:val="20"/>
                <w:szCs w:val="20"/>
              </w:rPr>
            </w:pPr>
            <w:r>
              <w:rPr>
                <w:rFonts w:ascii="Arial" w:hAnsi="Arial" w:cs="Arial"/>
                <w:sz w:val="20"/>
                <w:szCs w:val="20"/>
              </w:rPr>
              <w:t>SDNghi</w:t>
            </w:r>
          </w:p>
        </w:tc>
        <w:tc>
          <w:tcPr>
            <w:tcW w:w="757" w:type="pct"/>
            <w:vAlign w:val="center"/>
          </w:tcPr>
          <w:p w14:paraId="15F9134D">
            <w:pPr>
              <w:spacing w:after="120" w:line="240" w:lineRule="auto"/>
              <w:jc w:val="center"/>
              <w:rPr>
                <w:rFonts w:ascii="Arial" w:hAnsi="Arial" w:cs="Arial"/>
                <w:sz w:val="20"/>
                <w:szCs w:val="20"/>
              </w:rPr>
            </w:pPr>
            <w:r>
              <w:rPr>
                <w:rFonts w:ascii="Arial" w:hAnsi="Arial" w:cs="Arial"/>
                <w:sz w:val="20"/>
                <w:szCs w:val="20"/>
              </w:rPr>
              <w:t>50</w:t>
            </w:r>
          </w:p>
        </w:tc>
        <w:tc>
          <w:tcPr>
            <w:tcW w:w="931" w:type="pct"/>
            <w:vAlign w:val="center"/>
          </w:tcPr>
          <w:p w14:paraId="0F662713">
            <w:pPr>
              <w:spacing w:after="120" w:line="240" w:lineRule="auto"/>
              <w:jc w:val="center"/>
              <w:rPr>
                <w:rFonts w:ascii="Arial" w:hAnsi="Arial" w:cs="Arial"/>
                <w:sz w:val="20"/>
                <w:szCs w:val="20"/>
              </w:rPr>
            </w:pPr>
            <w:r>
              <w:rPr>
                <w:rFonts w:ascii="Arial" w:hAnsi="Arial" w:cs="Arial"/>
                <w:sz w:val="20"/>
                <w:szCs w:val="20"/>
              </w:rPr>
              <w:t>Chuỗi ký tự</w:t>
            </w:r>
          </w:p>
        </w:tc>
        <w:tc>
          <w:tcPr>
            <w:tcW w:w="818" w:type="pct"/>
            <w:vAlign w:val="center"/>
          </w:tcPr>
          <w:p w14:paraId="5CF5BCEC">
            <w:pPr>
              <w:spacing w:after="120" w:line="240" w:lineRule="auto"/>
              <w:jc w:val="center"/>
              <w:rPr>
                <w:rFonts w:ascii="Arial" w:hAnsi="Arial" w:cs="Arial"/>
                <w:sz w:val="20"/>
                <w:szCs w:val="20"/>
              </w:rPr>
            </w:pPr>
            <w:r>
              <w:rPr>
                <w:rFonts w:ascii="Arial" w:hAnsi="Arial" w:cs="Arial"/>
                <w:sz w:val="20"/>
                <w:szCs w:val="20"/>
              </w:rPr>
              <w:t>Bắt buộc</w:t>
            </w:r>
          </w:p>
        </w:tc>
        <w:tc>
          <w:tcPr>
            <w:tcW w:w="818" w:type="pct"/>
          </w:tcPr>
          <w:p w14:paraId="5A5D8C57">
            <w:pPr>
              <w:spacing w:after="120" w:line="240" w:lineRule="auto"/>
              <w:jc w:val="center"/>
              <w:rPr>
                <w:rFonts w:ascii="Arial" w:hAnsi="Arial" w:cs="Arial"/>
                <w:sz w:val="20"/>
                <w:szCs w:val="20"/>
              </w:rPr>
            </w:pPr>
          </w:p>
        </w:tc>
      </w:tr>
      <w:tr w14:paraId="76A71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07" w:type="pct"/>
            <w:vAlign w:val="center"/>
          </w:tcPr>
          <w:p w14:paraId="433FC780">
            <w:pPr>
              <w:spacing w:after="120" w:line="240" w:lineRule="auto"/>
              <w:rPr>
                <w:rFonts w:ascii="Arial" w:hAnsi="Arial" w:cs="Arial"/>
                <w:sz w:val="20"/>
                <w:szCs w:val="20"/>
              </w:rPr>
            </w:pPr>
            <w:r>
              <w:rPr>
                <w:rFonts w:ascii="Arial" w:hAnsi="Arial" w:cs="Arial"/>
                <w:sz w:val="20"/>
                <w:szCs w:val="20"/>
              </w:rPr>
              <w:t>Ngày lập</w:t>
            </w:r>
          </w:p>
        </w:tc>
        <w:tc>
          <w:tcPr>
            <w:tcW w:w="669" w:type="pct"/>
            <w:vAlign w:val="center"/>
          </w:tcPr>
          <w:p w14:paraId="00D54D33">
            <w:pPr>
              <w:spacing w:after="120" w:line="240" w:lineRule="auto"/>
              <w:rPr>
                <w:rFonts w:ascii="Arial" w:hAnsi="Arial" w:cs="Arial"/>
                <w:sz w:val="20"/>
                <w:szCs w:val="20"/>
              </w:rPr>
            </w:pPr>
            <w:r>
              <w:rPr>
                <w:rFonts w:ascii="Arial" w:hAnsi="Arial" w:cs="Arial"/>
                <w:sz w:val="20"/>
                <w:szCs w:val="20"/>
              </w:rPr>
              <w:t>NLap</w:t>
            </w:r>
          </w:p>
        </w:tc>
        <w:tc>
          <w:tcPr>
            <w:tcW w:w="757" w:type="pct"/>
            <w:vAlign w:val="center"/>
          </w:tcPr>
          <w:p w14:paraId="11FF4CE3">
            <w:pPr>
              <w:spacing w:after="120" w:line="240" w:lineRule="auto"/>
              <w:jc w:val="center"/>
              <w:rPr>
                <w:rFonts w:ascii="Arial" w:hAnsi="Arial" w:cs="Arial"/>
                <w:sz w:val="20"/>
                <w:szCs w:val="20"/>
              </w:rPr>
            </w:pPr>
          </w:p>
        </w:tc>
        <w:tc>
          <w:tcPr>
            <w:tcW w:w="931" w:type="pct"/>
            <w:vAlign w:val="center"/>
          </w:tcPr>
          <w:p w14:paraId="0A354C27">
            <w:pPr>
              <w:spacing w:after="120" w:line="240" w:lineRule="auto"/>
              <w:jc w:val="center"/>
              <w:rPr>
                <w:rFonts w:ascii="Arial" w:hAnsi="Arial" w:cs="Arial"/>
                <w:sz w:val="20"/>
                <w:szCs w:val="20"/>
              </w:rPr>
            </w:pPr>
            <w:r>
              <w:rPr>
                <w:rFonts w:ascii="Arial" w:hAnsi="Arial" w:cs="Arial"/>
                <w:sz w:val="20"/>
                <w:szCs w:val="20"/>
              </w:rPr>
              <w:t>Ngày</w:t>
            </w:r>
          </w:p>
        </w:tc>
        <w:tc>
          <w:tcPr>
            <w:tcW w:w="818" w:type="pct"/>
            <w:vAlign w:val="center"/>
          </w:tcPr>
          <w:p w14:paraId="39B72F2D">
            <w:pPr>
              <w:spacing w:after="120" w:line="240" w:lineRule="auto"/>
              <w:jc w:val="center"/>
              <w:rPr>
                <w:rFonts w:ascii="Arial" w:hAnsi="Arial" w:cs="Arial"/>
                <w:sz w:val="20"/>
                <w:szCs w:val="20"/>
              </w:rPr>
            </w:pPr>
            <w:r>
              <w:rPr>
                <w:rFonts w:ascii="Arial" w:hAnsi="Arial" w:cs="Arial"/>
                <w:sz w:val="20"/>
                <w:szCs w:val="20"/>
              </w:rPr>
              <w:t>Bắt buộc</w:t>
            </w:r>
          </w:p>
        </w:tc>
        <w:tc>
          <w:tcPr>
            <w:tcW w:w="818" w:type="pct"/>
          </w:tcPr>
          <w:p w14:paraId="4399999E">
            <w:pPr>
              <w:spacing w:after="120" w:line="240" w:lineRule="auto"/>
              <w:jc w:val="center"/>
              <w:rPr>
                <w:rFonts w:ascii="Arial" w:hAnsi="Arial" w:cs="Arial"/>
                <w:sz w:val="20"/>
                <w:szCs w:val="20"/>
              </w:rPr>
            </w:pPr>
          </w:p>
        </w:tc>
      </w:tr>
      <w:tr w14:paraId="0036D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5000" w:type="pct"/>
            <w:gridSpan w:val="6"/>
            <w:vAlign w:val="center"/>
          </w:tcPr>
          <w:p w14:paraId="022FD624">
            <w:pPr>
              <w:spacing w:after="120" w:line="240" w:lineRule="auto"/>
              <w:jc w:val="both"/>
              <w:rPr>
                <w:rFonts w:ascii="Arial" w:hAnsi="Arial" w:cs="Arial"/>
                <w:sz w:val="20"/>
                <w:szCs w:val="20"/>
              </w:rPr>
            </w:pPr>
            <w:r>
              <w:rPr>
                <w:rFonts w:ascii="Arial" w:hAnsi="Arial" w:cs="Arial"/>
                <w:b/>
                <w:sz w:val="20"/>
                <w:szCs w:val="20"/>
              </w:rPr>
              <w:t>Thẻ TKDNghi\DLTKDNghi\NDDNghi chứa nội dung đề nghị</w:t>
            </w:r>
          </w:p>
        </w:tc>
      </w:tr>
      <w:tr w14:paraId="76E15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5000" w:type="pct"/>
            <w:gridSpan w:val="6"/>
            <w:vAlign w:val="center"/>
          </w:tcPr>
          <w:p w14:paraId="51FD20D4">
            <w:pPr>
              <w:spacing w:after="120" w:line="240" w:lineRule="auto"/>
              <w:jc w:val="both"/>
              <w:rPr>
                <w:rFonts w:ascii="Arial" w:hAnsi="Arial" w:cs="Arial"/>
                <w:sz w:val="20"/>
                <w:szCs w:val="20"/>
              </w:rPr>
            </w:pPr>
            <w:r>
              <w:rPr>
                <w:rFonts w:ascii="Arial" w:hAnsi="Arial" w:cs="Arial"/>
                <w:b/>
                <w:sz w:val="20"/>
                <w:szCs w:val="20"/>
              </w:rPr>
              <w:t>Thẻ TKDNghi\DLTKDNghi\NDDNghi\DSCTieu chứa thông tin chỉ tiêu đề nghị</w:t>
            </w:r>
          </w:p>
        </w:tc>
      </w:tr>
      <w:tr w14:paraId="11EFD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5000" w:type="pct"/>
            <w:gridSpan w:val="6"/>
            <w:vAlign w:val="center"/>
          </w:tcPr>
          <w:p w14:paraId="3D4B6F0B">
            <w:pPr>
              <w:spacing w:after="120" w:line="240" w:lineRule="auto"/>
              <w:jc w:val="both"/>
              <w:rPr>
                <w:rFonts w:ascii="Arial" w:hAnsi="Arial" w:cs="Arial"/>
                <w:b/>
                <w:sz w:val="20"/>
                <w:szCs w:val="20"/>
              </w:rPr>
            </w:pPr>
            <w:r>
              <w:rPr>
                <w:rFonts w:ascii="Arial" w:hAnsi="Arial" w:cs="Arial"/>
                <w:b/>
                <w:sz w:val="20"/>
                <w:szCs w:val="20"/>
              </w:rPr>
              <w:t>Thẻ TKDNghi\DLTKDNghi\NDDNghi\DSCTieu\CTieu chứa thông tin chỉ tiêu đề nghị (có thể lặp lại nhiều lần tùy theo dữ liệu của phiếu tổng hợp)</w:t>
            </w:r>
          </w:p>
        </w:tc>
      </w:tr>
      <w:tr w14:paraId="36A76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07" w:type="pct"/>
            <w:vAlign w:val="center"/>
          </w:tcPr>
          <w:p w14:paraId="38A62B58">
            <w:pPr>
              <w:spacing w:after="120" w:line="240" w:lineRule="auto"/>
              <w:rPr>
                <w:rFonts w:ascii="Arial" w:hAnsi="Arial" w:cs="Arial"/>
                <w:sz w:val="20"/>
                <w:szCs w:val="20"/>
              </w:rPr>
            </w:pPr>
            <w:r>
              <w:rPr>
                <w:rFonts w:ascii="Arial" w:hAnsi="Arial" w:cs="Arial"/>
                <w:sz w:val="20"/>
                <w:szCs w:val="20"/>
              </w:rPr>
              <w:t>STT</w:t>
            </w:r>
          </w:p>
        </w:tc>
        <w:tc>
          <w:tcPr>
            <w:tcW w:w="669" w:type="pct"/>
            <w:vAlign w:val="center"/>
          </w:tcPr>
          <w:p w14:paraId="59D9B326">
            <w:pPr>
              <w:spacing w:after="120" w:line="240" w:lineRule="auto"/>
              <w:rPr>
                <w:rFonts w:ascii="Arial" w:hAnsi="Arial" w:cs="Arial"/>
                <w:sz w:val="20"/>
                <w:szCs w:val="20"/>
              </w:rPr>
            </w:pPr>
            <w:r>
              <w:rPr>
                <w:rFonts w:ascii="Arial" w:hAnsi="Arial" w:cs="Arial"/>
                <w:sz w:val="20"/>
                <w:szCs w:val="20"/>
              </w:rPr>
              <w:t>STT</w:t>
            </w:r>
          </w:p>
        </w:tc>
        <w:tc>
          <w:tcPr>
            <w:tcW w:w="757" w:type="pct"/>
            <w:vAlign w:val="center"/>
          </w:tcPr>
          <w:p w14:paraId="0FBA8D07">
            <w:pPr>
              <w:spacing w:after="120" w:line="240" w:lineRule="auto"/>
              <w:jc w:val="center"/>
              <w:rPr>
                <w:rFonts w:ascii="Arial" w:hAnsi="Arial" w:cs="Arial"/>
                <w:sz w:val="20"/>
                <w:szCs w:val="20"/>
              </w:rPr>
            </w:pPr>
            <w:r>
              <w:rPr>
                <w:rFonts w:ascii="Arial" w:hAnsi="Arial" w:cs="Arial"/>
                <w:sz w:val="20"/>
                <w:szCs w:val="20"/>
              </w:rPr>
              <w:t>3</w:t>
            </w:r>
          </w:p>
        </w:tc>
        <w:tc>
          <w:tcPr>
            <w:tcW w:w="931" w:type="pct"/>
            <w:vAlign w:val="center"/>
          </w:tcPr>
          <w:p w14:paraId="02C0FF51">
            <w:pPr>
              <w:spacing w:after="120" w:line="240" w:lineRule="auto"/>
              <w:jc w:val="center"/>
              <w:rPr>
                <w:rFonts w:ascii="Arial" w:hAnsi="Arial" w:cs="Arial"/>
                <w:sz w:val="20"/>
                <w:szCs w:val="20"/>
              </w:rPr>
            </w:pPr>
            <w:r>
              <w:rPr>
                <w:rFonts w:ascii="Arial" w:hAnsi="Arial" w:cs="Arial"/>
                <w:sz w:val="20"/>
                <w:szCs w:val="20"/>
              </w:rPr>
              <w:t>Số</w:t>
            </w:r>
          </w:p>
        </w:tc>
        <w:tc>
          <w:tcPr>
            <w:tcW w:w="818" w:type="pct"/>
            <w:vAlign w:val="center"/>
          </w:tcPr>
          <w:p w14:paraId="410F7BA0">
            <w:pPr>
              <w:spacing w:after="120" w:line="240" w:lineRule="auto"/>
              <w:jc w:val="center"/>
              <w:rPr>
                <w:rFonts w:ascii="Arial" w:hAnsi="Arial" w:cs="Arial"/>
                <w:sz w:val="20"/>
                <w:szCs w:val="20"/>
              </w:rPr>
            </w:pPr>
            <w:r>
              <w:rPr>
                <w:rFonts w:ascii="Arial" w:hAnsi="Arial" w:cs="Arial"/>
                <w:sz w:val="20"/>
                <w:szCs w:val="20"/>
              </w:rPr>
              <w:t>Bắt buộc</w:t>
            </w:r>
          </w:p>
        </w:tc>
        <w:tc>
          <w:tcPr>
            <w:tcW w:w="818" w:type="pct"/>
          </w:tcPr>
          <w:p w14:paraId="0A06819F">
            <w:pPr>
              <w:spacing w:after="120" w:line="240" w:lineRule="auto"/>
              <w:jc w:val="center"/>
              <w:rPr>
                <w:rFonts w:ascii="Arial" w:hAnsi="Arial" w:cs="Arial"/>
                <w:sz w:val="20"/>
                <w:szCs w:val="20"/>
              </w:rPr>
            </w:pPr>
          </w:p>
        </w:tc>
      </w:tr>
      <w:tr w14:paraId="670D2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07" w:type="pct"/>
            <w:vAlign w:val="center"/>
          </w:tcPr>
          <w:p w14:paraId="4F69C212">
            <w:pPr>
              <w:spacing w:after="120" w:line="240" w:lineRule="auto"/>
              <w:rPr>
                <w:rFonts w:ascii="Arial" w:hAnsi="Arial" w:cs="Arial"/>
                <w:sz w:val="20"/>
                <w:szCs w:val="20"/>
              </w:rPr>
            </w:pPr>
            <w:r>
              <w:rPr>
                <w:rFonts w:ascii="Arial" w:hAnsi="Arial" w:cs="Arial"/>
                <w:sz w:val="20"/>
                <w:szCs w:val="20"/>
              </w:rPr>
              <w:t>Chỉ tiêu thông tin</w:t>
            </w:r>
          </w:p>
        </w:tc>
        <w:tc>
          <w:tcPr>
            <w:tcW w:w="669" w:type="pct"/>
            <w:vAlign w:val="center"/>
          </w:tcPr>
          <w:p w14:paraId="27471B36">
            <w:pPr>
              <w:spacing w:after="120" w:line="240" w:lineRule="auto"/>
              <w:rPr>
                <w:rFonts w:ascii="Arial" w:hAnsi="Arial" w:cs="Arial"/>
                <w:sz w:val="20"/>
                <w:szCs w:val="20"/>
              </w:rPr>
            </w:pPr>
            <w:r>
              <w:rPr>
                <w:rFonts w:ascii="Arial" w:hAnsi="Arial" w:cs="Arial"/>
                <w:sz w:val="20"/>
                <w:szCs w:val="20"/>
              </w:rPr>
              <w:t>CTTTin</w:t>
            </w:r>
          </w:p>
        </w:tc>
        <w:tc>
          <w:tcPr>
            <w:tcW w:w="757" w:type="pct"/>
            <w:vAlign w:val="center"/>
          </w:tcPr>
          <w:p w14:paraId="6DEBA4F4">
            <w:pPr>
              <w:spacing w:after="120" w:line="240" w:lineRule="auto"/>
              <w:jc w:val="center"/>
              <w:rPr>
                <w:rFonts w:ascii="Arial" w:hAnsi="Arial" w:cs="Arial"/>
                <w:sz w:val="20"/>
                <w:szCs w:val="20"/>
              </w:rPr>
            </w:pPr>
            <w:r>
              <w:rPr>
                <w:rFonts w:ascii="Arial" w:hAnsi="Arial" w:cs="Arial"/>
                <w:sz w:val="20"/>
                <w:szCs w:val="20"/>
              </w:rPr>
              <w:t>50</w:t>
            </w:r>
          </w:p>
        </w:tc>
        <w:tc>
          <w:tcPr>
            <w:tcW w:w="931" w:type="pct"/>
            <w:vAlign w:val="center"/>
          </w:tcPr>
          <w:p w14:paraId="042429A4">
            <w:pPr>
              <w:spacing w:after="120" w:line="240" w:lineRule="auto"/>
              <w:jc w:val="center"/>
              <w:rPr>
                <w:rFonts w:ascii="Arial" w:hAnsi="Arial" w:cs="Arial"/>
                <w:sz w:val="20"/>
                <w:szCs w:val="20"/>
              </w:rPr>
            </w:pPr>
            <w:r>
              <w:rPr>
                <w:rFonts w:ascii="Arial" w:hAnsi="Arial" w:cs="Arial"/>
                <w:sz w:val="20"/>
                <w:szCs w:val="20"/>
              </w:rPr>
              <w:t>Chuỗi ký tự</w:t>
            </w:r>
          </w:p>
        </w:tc>
        <w:tc>
          <w:tcPr>
            <w:tcW w:w="818" w:type="pct"/>
            <w:vAlign w:val="center"/>
          </w:tcPr>
          <w:p w14:paraId="7A5E3BEF">
            <w:pPr>
              <w:spacing w:after="120" w:line="240" w:lineRule="auto"/>
              <w:jc w:val="center"/>
              <w:rPr>
                <w:rFonts w:ascii="Arial" w:hAnsi="Arial" w:cs="Arial"/>
                <w:sz w:val="20"/>
                <w:szCs w:val="20"/>
              </w:rPr>
            </w:pPr>
            <w:r>
              <w:rPr>
                <w:rFonts w:ascii="Arial" w:hAnsi="Arial" w:cs="Arial"/>
                <w:sz w:val="20"/>
                <w:szCs w:val="20"/>
              </w:rPr>
              <w:t>Không bắt buộc</w:t>
            </w:r>
          </w:p>
        </w:tc>
        <w:tc>
          <w:tcPr>
            <w:tcW w:w="818" w:type="pct"/>
          </w:tcPr>
          <w:p w14:paraId="0C2E4B58">
            <w:pPr>
              <w:spacing w:after="120" w:line="240" w:lineRule="auto"/>
              <w:jc w:val="center"/>
              <w:rPr>
                <w:rFonts w:ascii="Arial" w:hAnsi="Arial" w:cs="Arial"/>
                <w:sz w:val="20"/>
                <w:szCs w:val="20"/>
              </w:rPr>
            </w:pPr>
          </w:p>
        </w:tc>
      </w:tr>
      <w:tr w14:paraId="3421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07" w:type="pct"/>
            <w:vAlign w:val="center"/>
          </w:tcPr>
          <w:p w14:paraId="7F313299">
            <w:pPr>
              <w:spacing w:after="120" w:line="240" w:lineRule="auto"/>
              <w:rPr>
                <w:rFonts w:ascii="Arial" w:hAnsi="Arial" w:cs="Arial"/>
                <w:sz w:val="20"/>
                <w:szCs w:val="20"/>
              </w:rPr>
            </w:pPr>
            <w:r>
              <w:rPr>
                <w:rFonts w:ascii="Arial" w:hAnsi="Arial" w:cs="Arial"/>
                <w:sz w:val="20"/>
                <w:szCs w:val="20"/>
              </w:rPr>
              <w:t>Mục đích sử dụng</w:t>
            </w:r>
          </w:p>
        </w:tc>
        <w:tc>
          <w:tcPr>
            <w:tcW w:w="669" w:type="pct"/>
            <w:vAlign w:val="center"/>
          </w:tcPr>
          <w:p w14:paraId="1D6F1623">
            <w:pPr>
              <w:spacing w:after="120" w:line="240" w:lineRule="auto"/>
              <w:rPr>
                <w:rFonts w:ascii="Arial" w:hAnsi="Arial" w:cs="Arial"/>
                <w:sz w:val="20"/>
                <w:szCs w:val="20"/>
              </w:rPr>
            </w:pPr>
            <w:r>
              <w:rPr>
                <w:rFonts w:ascii="Arial" w:hAnsi="Arial" w:cs="Arial"/>
                <w:sz w:val="20"/>
                <w:szCs w:val="20"/>
              </w:rPr>
              <w:t>MDSDung</w:t>
            </w:r>
          </w:p>
        </w:tc>
        <w:tc>
          <w:tcPr>
            <w:tcW w:w="757" w:type="pct"/>
            <w:vAlign w:val="center"/>
          </w:tcPr>
          <w:p w14:paraId="49B10E9C">
            <w:pPr>
              <w:spacing w:after="120" w:line="240" w:lineRule="auto"/>
              <w:jc w:val="center"/>
              <w:rPr>
                <w:rFonts w:ascii="Arial" w:hAnsi="Arial" w:cs="Arial"/>
                <w:sz w:val="20"/>
                <w:szCs w:val="20"/>
              </w:rPr>
            </w:pPr>
            <w:r>
              <w:rPr>
                <w:rFonts w:ascii="Arial" w:hAnsi="Arial" w:cs="Arial"/>
                <w:sz w:val="20"/>
                <w:szCs w:val="20"/>
              </w:rPr>
              <w:t>100</w:t>
            </w:r>
          </w:p>
        </w:tc>
        <w:tc>
          <w:tcPr>
            <w:tcW w:w="931" w:type="pct"/>
            <w:vAlign w:val="center"/>
          </w:tcPr>
          <w:p w14:paraId="288A64F8">
            <w:pPr>
              <w:spacing w:after="120" w:line="240" w:lineRule="auto"/>
              <w:jc w:val="center"/>
              <w:rPr>
                <w:rFonts w:ascii="Arial" w:hAnsi="Arial" w:cs="Arial"/>
                <w:sz w:val="20"/>
                <w:szCs w:val="20"/>
              </w:rPr>
            </w:pPr>
            <w:r>
              <w:rPr>
                <w:rFonts w:ascii="Arial" w:hAnsi="Arial" w:cs="Arial"/>
                <w:sz w:val="20"/>
                <w:szCs w:val="20"/>
              </w:rPr>
              <w:t>Chuỗi ký tự</w:t>
            </w:r>
          </w:p>
        </w:tc>
        <w:tc>
          <w:tcPr>
            <w:tcW w:w="818" w:type="pct"/>
            <w:vAlign w:val="center"/>
          </w:tcPr>
          <w:p w14:paraId="60503FF4">
            <w:pPr>
              <w:spacing w:after="120" w:line="240" w:lineRule="auto"/>
              <w:jc w:val="center"/>
              <w:rPr>
                <w:rFonts w:ascii="Arial" w:hAnsi="Arial" w:cs="Arial"/>
                <w:sz w:val="20"/>
                <w:szCs w:val="20"/>
              </w:rPr>
            </w:pPr>
            <w:r>
              <w:rPr>
                <w:rFonts w:ascii="Arial" w:hAnsi="Arial" w:cs="Arial"/>
                <w:sz w:val="20"/>
                <w:szCs w:val="20"/>
              </w:rPr>
              <w:t>Bắt buộc</w:t>
            </w:r>
          </w:p>
        </w:tc>
        <w:tc>
          <w:tcPr>
            <w:tcW w:w="818" w:type="pct"/>
          </w:tcPr>
          <w:p w14:paraId="01B266E2">
            <w:pPr>
              <w:spacing w:after="120" w:line="240" w:lineRule="auto"/>
              <w:jc w:val="center"/>
              <w:rPr>
                <w:rFonts w:ascii="Arial" w:hAnsi="Arial" w:cs="Arial"/>
                <w:sz w:val="20"/>
                <w:szCs w:val="20"/>
              </w:rPr>
            </w:pPr>
          </w:p>
        </w:tc>
      </w:tr>
      <w:tr w14:paraId="29A02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5000" w:type="pct"/>
            <w:gridSpan w:val="6"/>
            <w:vAlign w:val="center"/>
          </w:tcPr>
          <w:p w14:paraId="0B0A6A64">
            <w:pPr>
              <w:spacing w:after="120" w:line="240" w:lineRule="auto"/>
              <w:jc w:val="both"/>
              <w:rPr>
                <w:rFonts w:ascii="Arial" w:hAnsi="Arial" w:cs="Arial"/>
                <w:sz w:val="20"/>
                <w:szCs w:val="20"/>
              </w:rPr>
            </w:pPr>
            <w:r>
              <w:rPr>
                <w:rFonts w:ascii="Arial" w:hAnsi="Arial" w:cs="Arial"/>
                <w:b/>
                <w:sz w:val="20"/>
                <w:szCs w:val="20"/>
              </w:rPr>
              <w:t>Thẻ TKDNghi\DLTKDNghi\NDDNghi\DSTKhoan chứa thông tin chỉ tiêu đề nghị</w:t>
            </w:r>
          </w:p>
        </w:tc>
      </w:tr>
      <w:tr w14:paraId="62C99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5000" w:type="pct"/>
            <w:gridSpan w:val="6"/>
            <w:vAlign w:val="center"/>
          </w:tcPr>
          <w:p w14:paraId="7F61B780">
            <w:pPr>
              <w:spacing w:after="120" w:line="240" w:lineRule="auto"/>
              <w:rPr>
                <w:rFonts w:ascii="Arial" w:hAnsi="Arial" w:cs="Arial"/>
                <w:sz w:val="20"/>
                <w:szCs w:val="20"/>
              </w:rPr>
            </w:pPr>
            <w:r>
              <w:rPr>
                <w:rFonts w:ascii="Arial" w:hAnsi="Arial" w:cs="Arial"/>
                <w:b/>
                <w:sz w:val="20"/>
                <w:szCs w:val="20"/>
              </w:rPr>
              <w:t>Thẻ TKDNghi\DLTKDNghi\NDDNghi\DSTKhoan\TKhoan chứa thông tin cấp mới/bổ sung/gia hạn/chấm dứt tài khoản truy cập Hệ thống thông tin quản lý thuế</w:t>
            </w:r>
          </w:p>
        </w:tc>
      </w:tr>
      <w:tr w14:paraId="60F11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07" w:type="pct"/>
            <w:vAlign w:val="center"/>
          </w:tcPr>
          <w:p w14:paraId="6B162BDD">
            <w:pPr>
              <w:spacing w:after="120" w:line="240" w:lineRule="auto"/>
              <w:rPr>
                <w:rFonts w:ascii="Arial" w:hAnsi="Arial" w:cs="Arial"/>
                <w:sz w:val="20"/>
                <w:szCs w:val="20"/>
              </w:rPr>
            </w:pPr>
            <w:r>
              <w:rPr>
                <w:rFonts w:ascii="Arial" w:hAnsi="Arial" w:cs="Arial"/>
                <w:sz w:val="20"/>
                <w:szCs w:val="20"/>
              </w:rPr>
              <w:t>STT</w:t>
            </w:r>
          </w:p>
        </w:tc>
        <w:tc>
          <w:tcPr>
            <w:tcW w:w="669" w:type="pct"/>
            <w:vAlign w:val="center"/>
          </w:tcPr>
          <w:p w14:paraId="4C9DC0B5">
            <w:pPr>
              <w:spacing w:after="120" w:line="240" w:lineRule="auto"/>
              <w:rPr>
                <w:rFonts w:ascii="Arial" w:hAnsi="Arial" w:cs="Arial"/>
                <w:sz w:val="20"/>
                <w:szCs w:val="20"/>
              </w:rPr>
            </w:pPr>
            <w:r>
              <w:rPr>
                <w:rFonts w:ascii="Arial" w:hAnsi="Arial" w:cs="Arial"/>
                <w:sz w:val="20"/>
                <w:szCs w:val="20"/>
              </w:rPr>
              <w:t>STT</w:t>
            </w:r>
          </w:p>
        </w:tc>
        <w:tc>
          <w:tcPr>
            <w:tcW w:w="757" w:type="pct"/>
            <w:vAlign w:val="center"/>
          </w:tcPr>
          <w:p w14:paraId="5AF6D0AB">
            <w:pPr>
              <w:spacing w:after="120" w:line="240" w:lineRule="auto"/>
              <w:jc w:val="center"/>
              <w:rPr>
                <w:rFonts w:ascii="Arial" w:hAnsi="Arial" w:cs="Arial"/>
                <w:sz w:val="20"/>
                <w:szCs w:val="20"/>
              </w:rPr>
            </w:pPr>
            <w:r>
              <w:rPr>
                <w:rFonts w:ascii="Arial" w:hAnsi="Arial" w:cs="Arial"/>
                <w:sz w:val="20"/>
                <w:szCs w:val="20"/>
              </w:rPr>
              <w:t>3</w:t>
            </w:r>
          </w:p>
        </w:tc>
        <w:tc>
          <w:tcPr>
            <w:tcW w:w="931" w:type="pct"/>
            <w:vAlign w:val="center"/>
          </w:tcPr>
          <w:p w14:paraId="49B0260F">
            <w:pPr>
              <w:spacing w:after="120" w:line="240" w:lineRule="auto"/>
              <w:jc w:val="center"/>
              <w:rPr>
                <w:rFonts w:ascii="Arial" w:hAnsi="Arial" w:cs="Arial"/>
                <w:sz w:val="20"/>
                <w:szCs w:val="20"/>
              </w:rPr>
            </w:pPr>
            <w:r>
              <w:rPr>
                <w:rFonts w:ascii="Arial" w:hAnsi="Arial" w:cs="Arial"/>
                <w:sz w:val="20"/>
                <w:szCs w:val="20"/>
              </w:rPr>
              <w:t>Số</w:t>
            </w:r>
          </w:p>
        </w:tc>
        <w:tc>
          <w:tcPr>
            <w:tcW w:w="818" w:type="pct"/>
            <w:vAlign w:val="center"/>
          </w:tcPr>
          <w:p w14:paraId="05B0E38C">
            <w:pPr>
              <w:spacing w:after="120" w:line="240" w:lineRule="auto"/>
              <w:jc w:val="center"/>
              <w:rPr>
                <w:rFonts w:ascii="Arial" w:hAnsi="Arial" w:cs="Arial"/>
                <w:sz w:val="20"/>
                <w:szCs w:val="20"/>
              </w:rPr>
            </w:pPr>
            <w:r>
              <w:rPr>
                <w:rFonts w:ascii="Arial" w:hAnsi="Arial" w:cs="Arial"/>
                <w:sz w:val="20"/>
                <w:szCs w:val="20"/>
              </w:rPr>
              <w:t>Bắt buộc</w:t>
            </w:r>
          </w:p>
        </w:tc>
        <w:tc>
          <w:tcPr>
            <w:tcW w:w="818" w:type="pct"/>
          </w:tcPr>
          <w:p w14:paraId="6E161A05">
            <w:pPr>
              <w:spacing w:after="120" w:line="240" w:lineRule="auto"/>
              <w:jc w:val="center"/>
              <w:rPr>
                <w:rFonts w:ascii="Arial" w:hAnsi="Arial" w:cs="Arial"/>
                <w:sz w:val="20"/>
                <w:szCs w:val="20"/>
              </w:rPr>
            </w:pPr>
          </w:p>
        </w:tc>
      </w:tr>
      <w:tr w14:paraId="5AA80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07" w:type="pct"/>
            <w:vAlign w:val="center"/>
          </w:tcPr>
          <w:p w14:paraId="1C69E5FC">
            <w:pPr>
              <w:spacing w:after="120" w:line="240" w:lineRule="auto"/>
              <w:rPr>
                <w:rFonts w:ascii="Arial" w:hAnsi="Arial" w:cs="Arial"/>
                <w:sz w:val="20"/>
                <w:szCs w:val="20"/>
              </w:rPr>
            </w:pPr>
            <w:r>
              <w:rPr>
                <w:rFonts w:ascii="Arial" w:hAnsi="Arial" w:cs="Arial"/>
                <w:sz w:val="20"/>
                <w:szCs w:val="20"/>
              </w:rPr>
              <w:t>Họ và tên người được cấp</w:t>
            </w:r>
          </w:p>
        </w:tc>
        <w:tc>
          <w:tcPr>
            <w:tcW w:w="669" w:type="pct"/>
            <w:vAlign w:val="center"/>
          </w:tcPr>
          <w:p w14:paraId="25A8B789">
            <w:pPr>
              <w:spacing w:after="120" w:line="240" w:lineRule="auto"/>
              <w:rPr>
                <w:rFonts w:ascii="Arial" w:hAnsi="Arial" w:cs="Arial"/>
                <w:sz w:val="20"/>
                <w:szCs w:val="20"/>
              </w:rPr>
            </w:pPr>
            <w:r>
              <w:rPr>
                <w:rFonts w:ascii="Arial" w:hAnsi="Arial" w:cs="Arial"/>
                <w:sz w:val="20"/>
                <w:szCs w:val="20"/>
              </w:rPr>
              <w:t>HVTNDCap</w:t>
            </w:r>
          </w:p>
        </w:tc>
        <w:tc>
          <w:tcPr>
            <w:tcW w:w="757" w:type="pct"/>
            <w:vAlign w:val="center"/>
          </w:tcPr>
          <w:p w14:paraId="5495C515">
            <w:pPr>
              <w:spacing w:after="120" w:line="240" w:lineRule="auto"/>
              <w:jc w:val="center"/>
              <w:rPr>
                <w:rFonts w:ascii="Arial" w:hAnsi="Arial" w:cs="Arial"/>
                <w:sz w:val="20"/>
                <w:szCs w:val="20"/>
              </w:rPr>
            </w:pPr>
            <w:r>
              <w:rPr>
                <w:rFonts w:ascii="Arial" w:hAnsi="Arial" w:cs="Arial"/>
                <w:sz w:val="20"/>
                <w:szCs w:val="20"/>
              </w:rPr>
              <w:t>100</w:t>
            </w:r>
          </w:p>
        </w:tc>
        <w:tc>
          <w:tcPr>
            <w:tcW w:w="931" w:type="pct"/>
            <w:vAlign w:val="center"/>
          </w:tcPr>
          <w:p w14:paraId="10B686F5">
            <w:pPr>
              <w:spacing w:after="120" w:line="240" w:lineRule="auto"/>
              <w:jc w:val="center"/>
              <w:rPr>
                <w:rFonts w:ascii="Arial" w:hAnsi="Arial" w:cs="Arial"/>
                <w:sz w:val="20"/>
                <w:szCs w:val="20"/>
              </w:rPr>
            </w:pPr>
            <w:r>
              <w:rPr>
                <w:rFonts w:ascii="Arial" w:hAnsi="Arial" w:cs="Arial"/>
                <w:sz w:val="20"/>
                <w:szCs w:val="20"/>
              </w:rPr>
              <w:t>Chuỗi ký tự</w:t>
            </w:r>
          </w:p>
        </w:tc>
        <w:tc>
          <w:tcPr>
            <w:tcW w:w="818" w:type="pct"/>
            <w:vAlign w:val="center"/>
          </w:tcPr>
          <w:p w14:paraId="45640DB1">
            <w:pPr>
              <w:spacing w:after="120" w:line="240" w:lineRule="auto"/>
              <w:jc w:val="center"/>
              <w:rPr>
                <w:rFonts w:ascii="Arial" w:hAnsi="Arial" w:cs="Arial"/>
                <w:sz w:val="20"/>
                <w:szCs w:val="20"/>
              </w:rPr>
            </w:pPr>
            <w:r>
              <w:rPr>
                <w:rFonts w:ascii="Arial" w:hAnsi="Arial" w:cs="Arial"/>
                <w:sz w:val="20"/>
                <w:szCs w:val="20"/>
              </w:rPr>
              <w:t>Bắt buộc</w:t>
            </w:r>
          </w:p>
        </w:tc>
        <w:tc>
          <w:tcPr>
            <w:tcW w:w="818" w:type="pct"/>
          </w:tcPr>
          <w:p w14:paraId="2A6E0AFB">
            <w:pPr>
              <w:spacing w:after="120" w:line="240" w:lineRule="auto"/>
              <w:jc w:val="center"/>
              <w:rPr>
                <w:rFonts w:ascii="Arial" w:hAnsi="Arial" w:cs="Arial"/>
                <w:sz w:val="20"/>
                <w:szCs w:val="20"/>
              </w:rPr>
            </w:pPr>
          </w:p>
        </w:tc>
      </w:tr>
      <w:tr w14:paraId="077A4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07" w:type="pct"/>
            <w:vAlign w:val="center"/>
          </w:tcPr>
          <w:p w14:paraId="7AB5B0CD">
            <w:pPr>
              <w:spacing w:after="120" w:line="240" w:lineRule="auto"/>
              <w:rPr>
                <w:rFonts w:ascii="Arial" w:hAnsi="Arial" w:cs="Arial"/>
                <w:sz w:val="20"/>
                <w:szCs w:val="20"/>
              </w:rPr>
            </w:pPr>
            <w:r>
              <w:rPr>
                <w:rFonts w:ascii="Arial" w:hAnsi="Arial" w:cs="Arial"/>
                <w:sz w:val="20"/>
                <w:szCs w:val="20"/>
              </w:rPr>
              <w:t>Đơn vị của người được cấp</w:t>
            </w:r>
          </w:p>
        </w:tc>
        <w:tc>
          <w:tcPr>
            <w:tcW w:w="669" w:type="pct"/>
            <w:vAlign w:val="center"/>
          </w:tcPr>
          <w:p w14:paraId="274CA2FB">
            <w:pPr>
              <w:spacing w:after="120" w:line="240" w:lineRule="auto"/>
              <w:rPr>
                <w:rFonts w:ascii="Arial" w:hAnsi="Arial" w:cs="Arial"/>
                <w:sz w:val="20"/>
                <w:szCs w:val="20"/>
              </w:rPr>
            </w:pPr>
            <w:r>
              <w:rPr>
                <w:rFonts w:ascii="Arial" w:hAnsi="Arial" w:cs="Arial"/>
                <w:sz w:val="20"/>
                <w:szCs w:val="20"/>
              </w:rPr>
              <w:t>DVCNDCap</w:t>
            </w:r>
          </w:p>
        </w:tc>
        <w:tc>
          <w:tcPr>
            <w:tcW w:w="757" w:type="pct"/>
            <w:vAlign w:val="center"/>
          </w:tcPr>
          <w:p w14:paraId="4215506C">
            <w:pPr>
              <w:spacing w:after="120" w:line="240" w:lineRule="auto"/>
              <w:jc w:val="center"/>
              <w:rPr>
                <w:rFonts w:ascii="Arial" w:hAnsi="Arial" w:cs="Arial"/>
                <w:sz w:val="20"/>
                <w:szCs w:val="20"/>
              </w:rPr>
            </w:pPr>
            <w:r>
              <w:rPr>
                <w:rFonts w:ascii="Arial" w:hAnsi="Arial" w:cs="Arial"/>
                <w:sz w:val="20"/>
                <w:szCs w:val="20"/>
              </w:rPr>
              <w:t>100</w:t>
            </w:r>
          </w:p>
        </w:tc>
        <w:tc>
          <w:tcPr>
            <w:tcW w:w="931" w:type="pct"/>
            <w:vAlign w:val="center"/>
          </w:tcPr>
          <w:p w14:paraId="46BB25E3">
            <w:pPr>
              <w:spacing w:after="120" w:line="240" w:lineRule="auto"/>
              <w:jc w:val="center"/>
              <w:rPr>
                <w:rFonts w:ascii="Arial" w:hAnsi="Arial" w:cs="Arial"/>
                <w:sz w:val="20"/>
                <w:szCs w:val="20"/>
              </w:rPr>
            </w:pPr>
            <w:r>
              <w:rPr>
                <w:rFonts w:ascii="Arial" w:hAnsi="Arial" w:cs="Arial"/>
                <w:sz w:val="20"/>
                <w:szCs w:val="20"/>
              </w:rPr>
              <w:t>Chuỗi ký tự</w:t>
            </w:r>
          </w:p>
          <w:p w14:paraId="14A94976">
            <w:pPr>
              <w:spacing w:after="120" w:line="240" w:lineRule="auto"/>
              <w:jc w:val="center"/>
              <w:rPr>
                <w:rFonts w:ascii="Arial" w:hAnsi="Arial" w:cs="Arial"/>
                <w:sz w:val="20"/>
                <w:szCs w:val="20"/>
              </w:rPr>
            </w:pPr>
          </w:p>
        </w:tc>
        <w:tc>
          <w:tcPr>
            <w:tcW w:w="818" w:type="pct"/>
            <w:vAlign w:val="center"/>
          </w:tcPr>
          <w:p w14:paraId="3D73FF18">
            <w:pPr>
              <w:spacing w:after="120" w:line="240" w:lineRule="auto"/>
              <w:jc w:val="center"/>
              <w:rPr>
                <w:rFonts w:ascii="Arial" w:hAnsi="Arial" w:cs="Arial"/>
                <w:sz w:val="20"/>
                <w:szCs w:val="20"/>
              </w:rPr>
            </w:pPr>
            <w:r>
              <w:rPr>
                <w:rFonts w:ascii="Arial" w:hAnsi="Arial" w:cs="Arial"/>
                <w:sz w:val="20"/>
                <w:szCs w:val="20"/>
              </w:rPr>
              <w:t>Bắt buộc</w:t>
            </w:r>
          </w:p>
        </w:tc>
        <w:tc>
          <w:tcPr>
            <w:tcW w:w="818" w:type="pct"/>
          </w:tcPr>
          <w:p w14:paraId="260E23A5">
            <w:pPr>
              <w:spacing w:after="120" w:line="240" w:lineRule="auto"/>
              <w:jc w:val="center"/>
              <w:rPr>
                <w:rFonts w:ascii="Arial" w:hAnsi="Arial" w:cs="Arial"/>
                <w:sz w:val="20"/>
                <w:szCs w:val="20"/>
              </w:rPr>
            </w:pPr>
          </w:p>
        </w:tc>
      </w:tr>
      <w:tr w14:paraId="76530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07" w:type="pct"/>
            <w:vAlign w:val="center"/>
          </w:tcPr>
          <w:p w14:paraId="7934D098">
            <w:pPr>
              <w:spacing w:after="120" w:line="240" w:lineRule="auto"/>
              <w:rPr>
                <w:rFonts w:ascii="Arial" w:hAnsi="Arial" w:cs="Arial"/>
                <w:sz w:val="20"/>
                <w:szCs w:val="20"/>
              </w:rPr>
            </w:pPr>
            <w:r>
              <w:rPr>
                <w:rFonts w:ascii="Arial" w:hAnsi="Arial" w:cs="Arial"/>
                <w:sz w:val="20"/>
                <w:szCs w:val="20"/>
              </w:rPr>
              <w:t>Điện thoại di động của người được cấp</w:t>
            </w:r>
          </w:p>
        </w:tc>
        <w:tc>
          <w:tcPr>
            <w:tcW w:w="669" w:type="pct"/>
            <w:vAlign w:val="center"/>
          </w:tcPr>
          <w:p w14:paraId="7A334583">
            <w:pPr>
              <w:spacing w:after="120" w:line="240" w:lineRule="auto"/>
              <w:rPr>
                <w:rFonts w:ascii="Arial" w:hAnsi="Arial" w:cs="Arial"/>
                <w:sz w:val="20"/>
                <w:szCs w:val="20"/>
              </w:rPr>
            </w:pPr>
            <w:r>
              <w:rPr>
                <w:rFonts w:ascii="Arial" w:hAnsi="Arial" w:cs="Arial"/>
                <w:sz w:val="20"/>
                <w:szCs w:val="20"/>
              </w:rPr>
              <w:t>DTDDCNDCap</w:t>
            </w:r>
          </w:p>
        </w:tc>
        <w:tc>
          <w:tcPr>
            <w:tcW w:w="757" w:type="pct"/>
            <w:vAlign w:val="center"/>
          </w:tcPr>
          <w:p w14:paraId="1BFE9AD1">
            <w:pPr>
              <w:spacing w:after="120" w:line="240" w:lineRule="auto"/>
              <w:jc w:val="center"/>
              <w:rPr>
                <w:rFonts w:ascii="Arial" w:hAnsi="Arial" w:cs="Arial"/>
                <w:sz w:val="20"/>
                <w:szCs w:val="20"/>
              </w:rPr>
            </w:pPr>
            <w:r>
              <w:rPr>
                <w:rFonts w:ascii="Arial" w:hAnsi="Arial" w:cs="Arial"/>
                <w:sz w:val="20"/>
                <w:szCs w:val="20"/>
              </w:rPr>
              <w:t>100</w:t>
            </w:r>
          </w:p>
        </w:tc>
        <w:tc>
          <w:tcPr>
            <w:tcW w:w="931" w:type="pct"/>
            <w:vAlign w:val="center"/>
          </w:tcPr>
          <w:p w14:paraId="118610E1">
            <w:pPr>
              <w:spacing w:after="120" w:line="240" w:lineRule="auto"/>
              <w:jc w:val="center"/>
              <w:rPr>
                <w:rFonts w:ascii="Arial" w:hAnsi="Arial" w:cs="Arial"/>
                <w:sz w:val="20"/>
                <w:szCs w:val="20"/>
              </w:rPr>
            </w:pPr>
            <w:r>
              <w:rPr>
                <w:rFonts w:ascii="Arial" w:hAnsi="Arial" w:cs="Arial"/>
                <w:sz w:val="20"/>
                <w:szCs w:val="20"/>
              </w:rPr>
              <w:t>Chuỗi ký tự</w:t>
            </w:r>
          </w:p>
        </w:tc>
        <w:tc>
          <w:tcPr>
            <w:tcW w:w="818" w:type="pct"/>
            <w:vAlign w:val="center"/>
          </w:tcPr>
          <w:p w14:paraId="5F42501E">
            <w:pPr>
              <w:spacing w:after="120" w:line="240" w:lineRule="auto"/>
              <w:jc w:val="center"/>
              <w:rPr>
                <w:rFonts w:ascii="Arial" w:hAnsi="Arial" w:cs="Arial"/>
                <w:sz w:val="20"/>
                <w:szCs w:val="20"/>
              </w:rPr>
            </w:pPr>
            <w:r>
              <w:rPr>
                <w:rFonts w:ascii="Arial" w:hAnsi="Arial" w:cs="Arial"/>
                <w:sz w:val="20"/>
                <w:szCs w:val="20"/>
              </w:rPr>
              <w:t>Bắt buộc</w:t>
            </w:r>
          </w:p>
        </w:tc>
        <w:tc>
          <w:tcPr>
            <w:tcW w:w="818" w:type="pct"/>
          </w:tcPr>
          <w:p w14:paraId="0E087A93">
            <w:pPr>
              <w:spacing w:after="120" w:line="240" w:lineRule="auto"/>
              <w:jc w:val="center"/>
              <w:rPr>
                <w:rFonts w:ascii="Arial" w:hAnsi="Arial" w:cs="Arial"/>
                <w:sz w:val="20"/>
                <w:szCs w:val="20"/>
              </w:rPr>
            </w:pPr>
          </w:p>
        </w:tc>
      </w:tr>
      <w:tr w14:paraId="1F1FE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07" w:type="pct"/>
            <w:vAlign w:val="center"/>
          </w:tcPr>
          <w:p w14:paraId="6B3BC43E">
            <w:pPr>
              <w:spacing w:after="120" w:line="240" w:lineRule="auto"/>
              <w:rPr>
                <w:rFonts w:ascii="Arial" w:hAnsi="Arial" w:cs="Arial"/>
                <w:sz w:val="20"/>
                <w:szCs w:val="20"/>
              </w:rPr>
            </w:pPr>
            <w:r>
              <w:rPr>
                <w:rFonts w:ascii="Arial" w:hAnsi="Arial" w:cs="Arial"/>
                <w:sz w:val="20"/>
                <w:szCs w:val="20"/>
              </w:rPr>
              <w:t>Thư điện tử của người được cấp</w:t>
            </w:r>
          </w:p>
        </w:tc>
        <w:tc>
          <w:tcPr>
            <w:tcW w:w="669" w:type="pct"/>
            <w:vAlign w:val="center"/>
          </w:tcPr>
          <w:p w14:paraId="6EE47F9F">
            <w:pPr>
              <w:spacing w:after="120" w:line="240" w:lineRule="auto"/>
              <w:rPr>
                <w:rFonts w:ascii="Arial" w:hAnsi="Arial" w:cs="Arial"/>
                <w:sz w:val="20"/>
                <w:szCs w:val="20"/>
              </w:rPr>
            </w:pPr>
            <w:r>
              <w:rPr>
                <w:rFonts w:ascii="Arial" w:hAnsi="Arial" w:cs="Arial"/>
                <w:sz w:val="20"/>
                <w:szCs w:val="20"/>
              </w:rPr>
              <w:t>TDTCNDCap</w:t>
            </w:r>
          </w:p>
        </w:tc>
        <w:tc>
          <w:tcPr>
            <w:tcW w:w="757" w:type="pct"/>
            <w:vAlign w:val="center"/>
          </w:tcPr>
          <w:p w14:paraId="4F00F5C4">
            <w:pPr>
              <w:spacing w:after="120" w:line="240" w:lineRule="auto"/>
              <w:jc w:val="center"/>
              <w:rPr>
                <w:rFonts w:ascii="Arial" w:hAnsi="Arial" w:cs="Arial"/>
                <w:sz w:val="20"/>
                <w:szCs w:val="20"/>
              </w:rPr>
            </w:pPr>
            <w:r>
              <w:rPr>
                <w:rFonts w:ascii="Arial" w:hAnsi="Arial" w:cs="Arial"/>
                <w:sz w:val="20"/>
                <w:szCs w:val="20"/>
              </w:rPr>
              <w:t>100</w:t>
            </w:r>
          </w:p>
        </w:tc>
        <w:tc>
          <w:tcPr>
            <w:tcW w:w="931" w:type="pct"/>
            <w:vAlign w:val="center"/>
          </w:tcPr>
          <w:p w14:paraId="72E1358B">
            <w:pPr>
              <w:spacing w:after="120" w:line="240" w:lineRule="auto"/>
              <w:jc w:val="center"/>
              <w:rPr>
                <w:rFonts w:ascii="Arial" w:hAnsi="Arial" w:cs="Arial"/>
                <w:sz w:val="20"/>
                <w:szCs w:val="20"/>
              </w:rPr>
            </w:pPr>
            <w:r>
              <w:rPr>
                <w:rFonts w:ascii="Arial" w:hAnsi="Arial" w:cs="Arial"/>
                <w:sz w:val="20"/>
                <w:szCs w:val="20"/>
              </w:rPr>
              <w:t>Chuỗi ký tự</w:t>
            </w:r>
          </w:p>
        </w:tc>
        <w:tc>
          <w:tcPr>
            <w:tcW w:w="818" w:type="pct"/>
            <w:vAlign w:val="center"/>
          </w:tcPr>
          <w:p w14:paraId="44D0116D">
            <w:pPr>
              <w:spacing w:after="120" w:line="240" w:lineRule="auto"/>
              <w:jc w:val="center"/>
              <w:rPr>
                <w:rFonts w:ascii="Arial" w:hAnsi="Arial" w:cs="Arial"/>
                <w:sz w:val="20"/>
                <w:szCs w:val="20"/>
              </w:rPr>
            </w:pPr>
            <w:r>
              <w:rPr>
                <w:rFonts w:ascii="Arial" w:hAnsi="Arial" w:cs="Arial"/>
                <w:sz w:val="20"/>
                <w:szCs w:val="20"/>
              </w:rPr>
              <w:t>Bắt buộc</w:t>
            </w:r>
          </w:p>
        </w:tc>
        <w:tc>
          <w:tcPr>
            <w:tcW w:w="818" w:type="pct"/>
          </w:tcPr>
          <w:p w14:paraId="7D396D38">
            <w:pPr>
              <w:spacing w:after="120" w:line="240" w:lineRule="auto"/>
              <w:jc w:val="center"/>
              <w:rPr>
                <w:rFonts w:ascii="Arial" w:hAnsi="Arial" w:cs="Arial"/>
                <w:sz w:val="20"/>
                <w:szCs w:val="20"/>
              </w:rPr>
            </w:pPr>
          </w:p>
        </w:tc>
      </w:tr>
      <w:tr w14:paraId="12CB4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07" w:type="pct"/>
            <w:vAlign w:val="center"/>
          </w:tcPr>
          <w:p w14:paraId="26497879">
            <w:pPr>
              <w:spacing w:after="120" w:line="240" w:lineRule="auto"/>
              <w:rPr>
                <w:rFonts w:ascii="Arial" w:hAnsi="Arial" w:cs="Arial"/>
                <w:sz w:val="20"/>
                <w:szCs w:val="20"/>
              </w:rPr>
            </w:pPr>
            <w:r>
              <w:rPr>
                <w:rFonts w:ascii="Arial" w:hAnsi="Arial" w:cs="Arial"/>
                <w:sz w:val="20"/>
                <w:szCs w:val="20"/>
              </w:rPr>
              <w:t>Mục đích sử dụng</w:t>
            </w:r>
          </w:p>
        </w:tc>
        <w:tc>
          <w:tcPr>
            <w:tcW w:w="669" w:type="pct"/>
            <w:vAlign w:val="center"/>
          </w:tcPr>
          <w:p w14:paraId="6B9F76F2">
            <w:pPr>
              <w:spacing w:after="120" w:line="240" w:lineRule="auto"/>
              <w:rPr>
                <w:rFonts w:ascii="Arial" w:hAnsi="Arial" w:cs="Arial"/>
                <w:sz w:val="20"/>
                <w:szCs w:val="20"/>
              </w:rPr>
            </w:pPr>
            <w:r>
              <w:rPr>
                <w:rFonts w:ascii="Arial" w:hAnsi="Arial" w:cs="Arial"/>
                <w:sz w:val="20"/>
                <w:szCs w:val="20"/>
              </w:rPr>
              <w:t>MDSDung</w:t>
            </w:r>
          </w:p>
        </w:tc>
        <w:tc>
          <w:tcPr>
            <w:tcW w:w="757" w:type="pct"/>
            <w:vAlign w:val="center"/>
          </w:tcPr>
          <w:p w14:paraId="5FA31C92">
            <w:pPr>
              <w:spacing w:after="120" w:line="240" w:lineRule="auto"/>
              <w:jc w:val="center"/>
              <w:rPr>
                <w:rFonts w:ascii="Arial" w:hAnsi="Arial" w:cs="Arial"/>
                <w:sz w:val="20"/>
                <w:szCs w:val="20"/>
              </w:rPr>
            </w:pPr>
            <w:r>
              <w:rPr>
                <w:rFonts w:ascii="Arial" w:hAnsi="Arial" w:cs="Arial"/>
                <w:sz w:val="20"/>
                <w:szCs w:val="20"/>
              </w:rPr>
              <w:t>100</w:t>
            </w:r>
          </w:p>
        </w:tc>
        <w:tc>
          <w:tcPr>
            <w:tcW w:w="931" w:type="pct"/>
            <w:vAlign w:val="center"/>
          </w:tcPr>
          <w:p w14:paraId="0F8BF438">
            <w:pPr>
              <w:spacing w:after="120" w:line="240" w:lineRule="auto"/>
              <w:jc w:val="center"/>
              <w:rPr>
                <w:rFonts w:ascii="Arial" w:hAnsi="Arial" w:cs="Arial"/>
                <w:sz w:val="20"/>
                <w:szCs w:val="20"/>
              </w:rPr>
            </w:pPr>
            <w:r>
              <w:rPr>
                <w:rFonts w:ascii="Arial" w:hAnsi="Arial" w:cs="Arial"/>
                <w:sz w:val="20"/>
                <w:szCs w:val="20"/>
              </w:rPr>
              <w:t>Chuỗi ký tự</w:t>
            </w:r>
          </w:p>
        </w:tc>
        <w:tc>
          <w:tcPr>
            <w:tcW w:w="818" w:type="pct"/>
            <w:vAlign w:val="center"/>
          </w:tcPr>
          <w:p w14:paraId="0724C065">
            <w:pPr>
              <w:spacing w:after="120" w:line="240" w:lineRule="auto"/>
              <w:jc w:val="center"/>
              <w:rPr>
                <w:rFonts w:ascii="Arial" w:hAnsi="Arial" w:cs="Arial"/>
                <w:sz w:val="20"/>
                <w:szCs w:val="20"/>
              </w:rPr>
            </w:pPr>
            <w:r>
              <w:rPr>
                <w:rFonts w:ascii="Arial" w:hAnsi="Arial" w:cs="Arial"/>
                <w:sz w:val="20"/>
                <w:szCs w:val="20"/>
              </w:rPr>
              <w:t>Bắt buộc</w:t>
            </w:r>
          </w:p>
        </w:tc>
        <w:tc>
          <w:tcPr>
            <w:tcW w:w="818" w:type="pct"/>
          </w:tcPr>
          <w:p w14:paraId="27F59113">
            <w:pPr>
              <w:spacing w:after="120" w:line="240" w:lineRule="auto"/>
              <w:jc w:val="center"/>
              <w:rPr>
                <w:rFonts w:ascii="Arial" w:hAnsi="Arial" w:cs="Arial"/>
                <w:sz w:val="20"/>
                <w:szCs w:val="20"/>
              </w:rPr>
            </w:pPr>
          </w:p>
        </w:tc>
      </w:tr>
      <w:tr w14:paraId="377B5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07" w:type="pct"/>
            <w:vAlign w:val="center"/>
          </w:tcPr>
          <w:p w14:paraId="1BE61313">
            <w:pPr>
              <w:spacing w:after="120" w:line="240" w:lineRule="auto"/>
              <w:rPr>
                <w:rFonts w:ascii="Arial" w:hAnsi="Arial" w:cs="Arial"/>
                <w:sz w:val="20"/>
                <w:szCs w:val="20"/>
              </w:rPr>
            </w:pPr>
            <w:r>
              <w:rPr>
                <w:rFonts w:ascii="Arial" w:hAnsi="Arial" w:cs="Arial"/>
                <w:sz w:val="20"/>
                <w:szCs w:val="20"/>
              </w:rPr>
              <w:t>Thời hạn sử dụng</w:t>
            </w:r>
          </w:p>
        </w:tc>
        <w:tc>
          <w:tcPr>
            <w:tcW w:w="669" w:type="pct"/>
            <w:vAlign w:val="center"/>
          </w:tcPr>
          <w:p w14:paraId="647674A6">
            <w:pPr>
              <w:spacing w:after="120" w:line="240" w:lineRule="auto"/>
              <w:rPr>
                <w:rFonts w:ascii="Arial" w:hAnsi="Arial" w:cs="Arial"/>
                <w:sz w:val="20"/>
                <w:szCs w:val="20"/>
              </w:rPr>
            </w:pPr>
            <w:r>
              <w:rPr>
                <w:rFonts w:ascii="Arial" w:hAnsi="Arial" w:cs="Arial"/>
                <w:sz w:val="20"/>
                <w:szCs w:val="20"/>
              </w:rPr>
              <w:t>THSDung</w:t>
            </w:r>
          </w:p>
        </w:tc>
        <w:tc>
          <w:tcPr>
            <w:tcW w:w="757" w:type="pct"/>
            <w:vAlign w:val="center"/>
          </w:tcPr>
          <w:p w14:paraId="2F65FFB7">
            <w:pPr>
              <w:spacing w:after="120" w:line="240" w:lineRule="auto"/>
              <w:jc w:val="center"/>
              <w:rPr>
                <w:rFonts w:ascii="Arial" w:hAnsi="Arial" w:cs="Arial"/>
                <w:sz w:val="20"/>
                <w:szCs w:val="20"/>
              </w:rPr>
            </w:pPr>
            <w:r>
              <w:rPr>
                <w:rFonts w:ascii="Arial" w:hAnsi="Arial" w:cs="Arial"/>
                <w:sz w:val="20"/>
                <w:szCs w:val="20"/>
              </w:rPr>
              <w:t>2</w:t>
            </w:r>
          </w:p>
        </w:tc>
        <w:tc>
          <w:tcPr>
            <w:tcW w:w="931" w:type="pct"/>
            <w:vAlign w:val="center"/>
          </w:tcPr>
          <w:p w14:paraId="770FC92C">
            <w:pPr>
              <w:spacing w:after="120" w:line="240" w:lineRule="auto"/>
              <w:jc w:val="center"/>
              <w:rPr>
                <w:rFonts w:ascii="Arial" w:hAnsi="Arial" w:cs="Arial"/>
                <w:sz w:val="20"/>
                <w:szCs w:val="20"/>
              </w:rPr>
            </w:pPr>
            <w:r>
              <w:rPr>
                <w:rFonts w:ascii="Arial" w:hAnsi="Arial" w:cs="Arial"/>
                <w:sz w:val="20"/>
                <w:szCs w:val="20"/>
              </w:rPr>
              <w:t>Số</w:t>
            </w:r>
          </w:p>
        </w:tc>
        <w:tc>
          <w:tcPr>
            <w:tcW w:w="818" w:type="pct"/>
            <w:vAlign w:val="center"/>
          </w:tcPr>
          <w:p w14:paraId="33A597F1">
            <w:pPr>
              <w:spacing w:after="120" w:line="240" w:lineRule="auto"/>
              <w:jc w:val="center"/>
              <w:rPr>
                <w:rFonts w:ascii="Arial" w:hAnsi="Arial" w:cs="Arial"/>
                <w:sz w:val="20"/>
                <w:szCs w:val="20"/>
              </w:rPr>
            </w:pPr>
            <w:r>
              <w:rPr>
                <w:rFonts w:ascii="Arial" w:hAnsi="Arial" w:cs="Arial"/>
                <w:sz w:val="20"/>
                <w:szCs w:val="20"/>
              </w:rPr>
              <w:t>Không bắt buộc</w:t>
            </w:r>
          </w:p>
        </w:tc>
        <w:tc>
          <w:tcPr>
            <w:tcW w:w="818" w:type="pct"/>
          </w:tcPr>
          <w:p w14:paraId="72C2D53C">
            <w:pPr>
              <w:spacing w:after="120" w:line="240" w:lineRule="auto"/>
              <w:jc w:val="center"/>
              <w:rPr>
                <w:rFonts w:ascii="Arial" w:hAnsi="Arial" w:cs="Arial"/>
                <w:sz w:val="20"/>
                <w:szCs w:val="20"/>
              </w:rPr>
            </w:pPr>
          </w:p>
        </w:tc>
      </w:tr>
      <w:tr w14:paraId="501C8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07" w:type="pct"/>
          </w:tcPr>
          <w:p w14:paraId="112F493D">
            <w:pPr>
              <w:spacing w:after="120" w:line="240" w:lineRule="auto"/>
              <w:rPr>
                <w:rFonts w:ascii="Arial" w:hAnsi="Arial" w:cs="Arial"/>
                <w:sz w:val="20"/>
                <w:szCs w:val="20"/>
              </w:rPr>
            </w:pPr>
            <w:r>
              <w:rPr>
                <w:rFonts w:ascii="Arial" w:hAnsi="Arial" w:cs="Arial"/>
                <w:sz w:val="20"/>
                <w:szCs w:val="20"/>
              </w:rPr>
              <w:t>Tên tài khoản của người được cấp</w:t>
            </w:r>
          </w:p>
        </w:tc>
        <w:tc>
          <w:tcPr>
            <w:tcW w:w="669" w:type="pct"/>
            <w:vAlign w:val="center"/>
          </w:tcPr>
          <w:p w14:paraId="5E195F42">
            <w:pPr>
              <w:spacing w:after="120" w:line="240" w:lineRule="auto"/>
              <w:rPr>
                <w:rFonts w:ascii="Arial" w:hAnsi="Arial" w:cs="Arial"/>
                <w:sz w:val="20"/>
                <w:szCs w:val="20"/>
              </w:rPr>
            </w:pPr>
            <w:r>
              <w:rPr>
                <w:rFonts w:ascii="Arial" w:hAnsi="Arial" w:cs="Arial"/>
                <w:sz w:val="20"/>
                <w:szCs w:val="20"/>
              </w:rPr>
              <w:t>TTKCNDCap</w:t>
            </w:r>
          </w:p>
        </w:tc>
        <w:tc>
          <w:tcPr>
            <w:tcW w:w="757" w:type="pct"/>
            <w:vAlign w:val="center"/>
          </w:tcPr>
          <w:p w14:paraId="0E68465D">
            <w:pPr>
              <w:spacing w:after="120" w:line="240" w:lineRule="auto"/>
              <w:jc w:val="center"/>
              <w:rPr>
                <w:rFonts w:ascii="Arial" w:hAnsi="Arial" w:cs="Arial"/>
                <w:sz w:val="20"/>
                <w:szCs w:val="20"/>
              </w:rPr>
            </w:pPr>
            <w:r>
              <w:rPr>
                <w:rFonts w:ascii="Arial" w:hAnsi="Arial" w:cs="Arial"/>
                <w:sz w:val="20"/>
                <w:szCs w:val="20"/>
              </w:rPr>
              <w:t>20</w:t>
            </w:r>
          </w:p>
        </w:tc>
        <w:tc>
          <w:tcPr>
            <w:tcW w:w="931" w:type="pct"/>
            <w:vAlign w:val="center"/>
          </w:tcPr>
          <w:p w14:paraId="51601A07">
            <w:pPr>
              <w:spacing w:after="120" w:line="240" w:lineRule="auto"/>
              <w:jc w:val="center"/>
              <w:rPr>
                <w:rFonts w:ascii="Arial" w:hAnsi="Arial" w:cs="Arial"/>
                <w:sz w:val="20"/>
                <w:szCs w:val="20"/>
              </w:rPr>
            </w:pPr>
            <w:r>
              <w:rPr>
                <w:rFonts w:ascii="Arial" w:hAnsi="Arial" w:cs="Arial"/>
                <w:sz w:val="20"/>
                <w:szCs w:val="20"/>
              </w:rPr>
              <w:t>Chuỗi ký tự</w:t>
            </w:r>
          </w:p>
        </w:tc>
        <w:tc>
          <w:tcPr>
            <w:tcW w:w="818" w:type="pct"/>
            <w:vAlign w:val="center"/>
          </w:tcPr>
          <w:p w14:paraId="6ED359E1">
            <w:pPr>
              <w:spacing w:after="120" w:line="240" w:lineRule="auto"/>
              <w:jc w:val="center"/>
              <w:rPr>
                <w:rFonts w:ascii="Arial" w:hAnsi="Arial" w:cs="Arial"/>
                <w:sz w:val="20"/>
                <w:szCs w:val="20"/>
              </w:rPr>
            </w:pPr>
            <w:r>
              <w:rPr>
                <w:rFonts w:ascii="Arial" w:hAnsi="Arial" w:cs="Arial"/>
                <w:sz w:val="20"/>
                <w:szCs w:val="20"/>
              </w:rPr>
              <w:t>Bắt buộc</w:t>
            </w:r>
          </w:p>
          <w:p w14:paraId="3D2BF6B0">
            <w:pPr>
              <w:spacing w:after="120" w:line="240" w:lineRule="auto"/>
              <w:jc w:val="center"/>
              <w:rPr>
                <w:rFonts w:ascii="Arial" w:hAnsi="Arial" w:cs="Arial"/>
                <w:sz w:val="20"/>
                <w:szCs w:val="20"/>
              </w:rPr>
            </w:pPr>
            <w:r>
              <w:rPr>
                <w:rFonts w:ascii="Arial" w:hAnsi="Arial" w:cs="Arial"/>
                <w:sz w:val="20"/>
                <w:szCs w:val="20"/>
              </w:rPr>
              <w:t>(Nếu có)</w:t>
            </w:r>
          </w:p>
        </w:tc>
        <w:tc>
          <w:tcPr>
            <w:tcW w:w="818" w:type="pct"/>
          </w:tcPr>
          <w:p w14:paraId="5AA391C8">
            <w:pPr>
              <w:spacing w:after="120" w:line="240" w:lineRule="auto"/>
              <w:jc w:val="center"/>
              <w:rPr>
                <w:rFonts w:ascii="Arial" w:hAnsi="Arial" w:cs="Arial"/>
                <w:sz w:val="20"/>
                <w:szCs w:val="20"/>
              </w:rPr>
            </w:pPr>
          </w:p>
        </w:tc>
      </w:tr>
      <w:tr w14:paraId="75811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07" w:type="pct"/>
            <w:vAlign w:val="center"/>
          </w:tcPr>
          <w:p w14:paraId="71CC8BDD">
            <w:pPr>
              <w:spacing w:after="120" w:line="240" w:lineRule="auto"/>
              <w:rPr>
                <w:rFonts w:ascii="Arial" w:hAnsi="Arial" w:cs="Arial"/>
                <w:sz w:val="20"/>
                <w:szCs w:val="20"/>
              </w:rPr>
            </w:pPr>
            <w:r>
              <w:rPr>
                <w:rFonts w:ascii="Arial" w:hAnsi="Arial" w:cs="Arial"/>
                <w:sz w:val="20"/>
                <w:szCs w:val="20"/>
              </w:rPr>
              <w:t>Lý do thu hồi</w:t>
            </w:r>
          </w:p>
        </w:tc>
        <w:tc>
          <w:tcPr>
            <w:tcW w:w="669" w:type="pct"/>
            <w:vAlign w:val="center"/>
          </w:tcPr>
          <w:p w14:paraId="4F1E9A44">
            <w:pPr>
              <w:spacing w:after="120" w:line="240" w:lineRule="auto"/>
              <w:rPr>
                <w:rFonts w:ascii="Arial" w:hAnsi="Arial" w:cs="Arial"/>
                <w:sz w:val="20"/>
                <w:szCs w:val="20"/>
              </w:rPr>
            </w:pPr>
            <w:r>
              <w:rPr>
                <w:rFonts w:ascii="Arial" w:hAnsi="Arial" w:cs="Arial"/>
                <w:sz w:val="20"/>
                <w:szCs w:val="20"/>
              </w:rPr>
              <w:t>LDTHoi</w:t>
            </w:r>
          </w:p>
        </w:tc>
        <w:tc>
          <w:tcPr>
            <w:tcW w:w="757" w:type="pct"/>
            <w:vAlign w:val="center"/>
          </w:tcPr>
          <w:p w14:paraId="6410FBA4">
            <w:pPr>
              <w:spacing w:after="120" w:line="240" w:lineRule="auto"/>
              <w:jc w:val="center"/>
              <w:rPr>
                <w:rFonts w:ascii="Arial" w:hAnsi="Arial" w:cs="Arial"/>
                <w:sz w:val="20"/>
                <w:szCs w:val="20"/>
              </w:rPr>
            </w:pPr>
            <w:r>
              <w:rPr>
                <w:rFonts w:ascii="Arial" w:hAnsi="Arial" w:cs="Arial"/>
                <w:sz w:val="20"/>
                <w:szCs w:val="20"/>
              </w:rPr>
              <w:t>200</w:t>
            </w:r>
          </w:p>
        </w:tc>
        <w:tc>
          <w:tcPr>
            <w:tcW w:w="931" w:type="pct"/>
            <w:vAlign w:val="center"/>
          </w:tcPr>
          <w:p w14:paraId="7A92B3B7">
            <w:pPr>
              <w:spacing w:after="120" w:line="240" w:lineRule="auto"/>
              <w:jc w:val="center"/>
              <w:rPr>
                <w:rFonts w:ascii="Arial" w:hAnsi="Arial" w:cs="Arial"/>
                <w:sz w:val="20"/>
                <w:szCs w:val="20"/>
              </w:rPr>
            </w:pPr>
            <w:r>
              <w:rPr>
                <w:rFonts w:ascii="Arial" w:hAnsi="Arial" w:cs="Arial"/>
                <w:sz w:val="20"/>
                <w:szCs w:val="20"/>
              </w:rPr>
              <w:t>Chuỗi ký tự</w:t>
            </w:r>
          </w:p>
        </w:tc>
        <w:tc>
          <w:tcPr>
            <w:tcW w:w="818" w:type="pct"/>
            <w:vAlign w:val="center"/>
          </w:tcPr>
          <w:p w14:paraId="69057E52">
            <w:pPr>
              <w:spacing w:after="120" w:line="240" w:lineRule="auto"/>
              <w:jc w:val="center"/>
              <w:rPr>
                <w:rFonts w:ascii="Arial" w:hAnsi="Arial" w:cs="Arial"/>
                <w:sz w:val="20"/>
                <w:szCs w:val="20"/>
              </w:rPr>
            </w:pPr>
            <w:r>
              <w:rPr>
                <w:rFonts w:ascii="Arial" w:hAnsi="Arial" w:cs="Arial"/>
                <w:sz w:val="20"/>
                <w:szCs w:val="20"/>
              </w:rPr>
              <w:t>Bắt buộc</w:t>
            </w:r>
          </w:p>
          <w:p w14:paraId="12CBFFF6">
            <w:pPr>
              <w:spacing w:after="120" w:line="240" w:lineRule="auto"/>
              <w:jc w:val="center"/>
              <w:rPr>
                <w:rFonts w:ascii="Arial" w:hAnsi="Arial" w:cs="Arial"/>
                <w:sz w:val="20"/>
                <w:szCs w:val="20"/>
              </w:rPr>
            </w:pPr>
            <w:r>
              <w:rPr>
                <w:rFonts w:ascii="Arial" w:hAnsi="Arial" w:cs="Arial"/>
                <w:sz w:val="20"/>
                <w:szCs w:val="20"/>
              </w:rPr>
              <w:t>(Nếu có)</w:t>
            </w:r>
          </w:p>
        </w:tc>
        <w:tc>
          <w:tcPr>
            <w:tcW w:w="818" w:type="pct"/>
          </w:tcPr>
          <w:p w14:paraId="3727309F">
            <w:pPr>
              <w:spacing w:after="120" w:line="240" w:lineRule="auto"/>
              <w:jc w:val="center"/>
              <w:rPr>
                <w:rFonts w:ascii="Arial" w:hAnsi="Arial" w:cs="Arial"/>
                <w:sz w:val="20"/>
                <w:szCs w:val="20"/>
              </w:rPr>
            </w:pPr>
          </w:p>
        </w:tc>
      </w:tr>
      <w:tr w14:paraId="57A88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5000" w:type="pct"/>
            <w:gridSpan w:val="6"/>
            <w:vAlign w:val="center"/>
          </w:tcPr>
          <w:p w14:paraId="7536F02B">
            <w:pPr>
              <w:spacing w:after="120" w:line="240" w:lineRule="auto"/>
              <w:jc w:val="both"/>
              <w:rPr>
                <w:rFonts w:ascii="Arial" w:hAnsi="Arial" w:cs="Arial"/>
                <w:b/>
                <w:sz w:val="20"/>
                <w:szCs w:val="20"/>
              </w:rPr>
            </w:pPr>
            <w:r>
              <w:rPr>
                <w:rFonts w:ascii="Arial" w:hAnsi="Arial" w:cs="Arial"/>
                <w:b/>
                <w:sz w:val="20"/>
                <w:szCs w:val="20"/>
              </w:rPr>
              <w:t>Thẻ TKDNghi\DLTKDNghi\HTNVBTLoi chứa thông tin hình thức nhận văn bản trả lời</w:t>
            </w:r>
          </w:p>
        </w:tc>
      </w:tr>
      <w:tr w14:paraId="6E557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07" w:type="pct"/>
            <w:vAlign w:val="center"/>
          </w:tcPr>
          <w:p w14:paraId="77331CFD">
            <w:pPr>
              <w:spacing w:after="120" w:line="240" w:lineRule="auto"/>
              <w:rPr>
                <w:rFonts w:ascii="Arial" w:hAnsi="Arial" w:cs="Arial"/>
                <w:sz w:val="20"/>
                <w:szCs w:val="20"/>
              </w:rPr>
            </w:pPr>
            <w:r>
              <w:rPr>
                <w:rFonts w:ascii="Arial" w:hAnsi="Arial" w:cs="Arial"/>
                <w:sz w:val="20"/>
                <w:szCs w:val="20"/>
              </w:rPr>
              <w:t>Hình thức nhận thông báo</w:t>
            </w:r>
          </w:p>
        </w:tc>
        <w:tc>
          <w:tcPr>
            <w:tcW w:w="669" w:type="pct"/>
            <w:vAlign w:val="center"/>
          </w:tcPr>
          <w:p w14:paraId="7EEC0AA5">
            <w:pPr>
              <w:spacing w:after="120" w:line="240" w:lineRule="auto"/>
              <w:rPr>
                <w:rFonts w:ascii="Arial" w:hAnsi="Arial" w:cs="Arial"/>
                <w:sz w:val="20"/>
                <w:szCs w:val="20"/>
              </w:rPr>
            </w:pPr>
            <w:r>
              <w:rPr>
                <w:rFonts w:ascii="Arial" w:hAnsi="Arial" w:cs="Arial"/>
                <w:sz w:val="20"/>
                <w:szCs w:val="20"/>
              </w:rPr>
              <w:t>HTNTBao</w:t>
            </w:r>
          </w:p>
        </w:tc>
        <w:tc>
          <w:tcPr>
            <w:tcW w:w="757" w:type="pct"/>
            <w:vAlign w:val="center"/>
          </w:tcPr>
          <w:p w14:paraId="40615C25">
            <w:pPr>
              <w:spacing w:after="120" w:line="240" w:lineRule="auto"/>
              <w:jc w:val="center"/>
              <w:rPr>
                <w:rFonts w:ascii="Arial" w:hAnsi="Arial" w:cs="Arial"/>
                <w:sz w:val="20"/>
                <w:szCs w:val="20"/>
              </w:rPr>
            </w:pPr>
            <w:r>
              <w:rPr>
                <w:rFonts w:ascii="Arial" w:hAnsi="Arial" w:cs="Arial"/>
                <w:sz w:val="20"/>
                <w:szCs w:val="20"/>
              </w:rPr>
              <w:t>1</w:t>
            </w:r>
          </w:p>
        </w:tc>
        <w:tc>
          <w:tcPr>
            <w:tcW w:w="931" w:type="pct"/>
            <w:vAlign w:val="center"/>
          </w:tcPr>
          <w:p w14:paraId="7218C92F">
            <w:pPr>
              <w:spacing w:after="120" w:line="240" w:lineRule="auto"/>
              <w:jc w:val="center"/>
              <w:rPr>
                <w:rFonts w:ascii="Arial" w:hAnsi="Arial" w:cs="Arial"/>
                <w:sz w:val="20"/>
                <w:szCs w:val="20"/>
              </w:rPr>
            </w:pPr>
            <w:r>
              <w:rPr>
                <w:rFonts w:ascii="Arial" w:hAnsi="Arial" w:cs="Arial"/>
                <w:sz w:val="20"/>
                <w:szCs w:val="20"/>
              </w:rPr>
              <w:t>Số (1: Nhận văn bản giấy, 0: Nhận văn bản điện tử tại địa chỉ thư điện tử)</w:t>
            </w:r>
          </w:p>
        </w:tc>
        <w:tc>
          <w:tcPr>
            <w:tcW w:w="818" w:type="pct"/>
            <w:vAlign w:val="center"/>
          </w:tcPr>
          <w:p w14:paraId="3BEB16CC">
            <w:pPr>
              <w:spacing w:after="120" w:line="240" w:lineRule="auto"/>
              <w:jc w:val="center"/>
              <w:rPr>
                <w:rFonts w:ascii="Arial" w:hAnsi="Arial" w:cs="Arial"/>
                <w:sz w:val="20"/>
                <w:szCs w:val="20"/>
              </w:rPr>
            </w:pPr>
            <w:r>
              <w:rPr>
                <w:rFonts w:ascii="Arial" w:hAnsi="Arial" w:cs="Arial"/>
                <w:sz w:val="20"/>
                <w:szCs w:val="20"/>
              </w:rPr>
              <w:t>Không bắt buộc</w:t>
            </w:r>
          </w:p>
        </w:tc>
        <w:tc>
          <w:tcPr>
            <w:tcW w:w="818" w:type="pct"/>
          </w:tcPr>
          <w:p w14:paraId="44D65A5D">
            <w:pPr>
              <w:spacing w:after="120" w:line="240" w:lineRule="auto"/>
              <w:jc w:val="center"/>
              <w:rPr>
                <w:rFonts w:ascii="Arial" w:hAnsi="Arial" w:cs="Arial"/>
                <w:sz w:val="20"/>
                <w:szCs w:val="20"/>
              </w:rPr>
            </w:pPr>
          </w:p>
        </w:tc>
      </w:tr>
      <w:tr w14:paraId="10E7F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07" w:type="pct"/>
            <w:vAlign w:val="center"/>
          </w:tcPr>
          <w:p w14:paraId="607D1A68">
            <w:pPr>
              <w:spacing w:after="120" w:line="240" w:lineRule="auto"/>
              <w:rPr>
                <w:rFonts w:ascii="Arial" w:hAnsi="Arial" w:cs="Arial"/>
                <w:sz w:val="20"/>
                <w:szCs w:val="20"/>
              </w:rPr>
            </w:pPr>
            <w:r>
              <w:rPr>
                <w:rFonts w:ascii="Arial" w:hAnsi="Arial" w:cs="Arial"/>
                <w:sz w:val="20"/>
                <w:szCs w:val="20"/>
              </w:rPr>
              <w:t>Địa chỉ thư điện tử</w:t>
            </w:r>
          </w:p>
        </w:tc>
        <w:tc>
          <w:tcPr>
            <w:tcW w:w="669" w:type="pct"/>
            <w:vAlign w:val="center"/>
          </w:tcPr>
          <w:p w14:paraId="3A6AFB3F">
            <w:pPr>
              <w:spacing w:after="120" w:line="240" w:lineRule="auto"/>
              <w:rPr>
                <w:rFonts w:ascii="Arial" w:hAnsi="Arial" w:cs="Arial"/>
                <w:sz w:val="20"/>
                <w:szCs w:val="20"/>
              </w:rPr>
            </w:pPr>
            <w:r>
              <w:rPr>
                <w:rFonts w:ascii="Arial" w:hAnsi="Arial" w:cs="Arial"/>
                <w:sz w:val="20"/>
                <w:szCs w:val="20"/>
              </w:rPr>
              <w:t>DCTDTu</w:t>
            </w:r>
          </w:p>
        </w:tc>
        <w:tc>
          <w:tcPr>
            <w:tcW w:w="757" w:type="pct"/>
            <w:vAlign w:val="center"/>
          </w:tcPr>
          <w:p w14:paraId="35357635">
            <w:pPr>
              <w:spacing w:after="120" w:line="240" w:lineRule="auto"/>
              <w:jc w:val="center"/>
              <w:rPr>
                <w:rFonts w:ascii="Arial" w:hAnsi="Arial" w:cs="Arial"/>
                <w:sz w:val="20"/>
                <w:szCs w:val="20"/>
              </w:rPr>
            </w:pPr>
            <w:r>
              <w:rPr>
                <w:rFonts w:ascii="Arial" w:hAnsi="Arial" w:cs="Arial"/>
                <w:sz w:val="20"/>
                <w:szCs w:val="20"/>
              </w:rPr>
              <w:t>50</w:t>
            </w:r>
          </w:p>
        </w:tc>
        <w:tc>
          <w:tcPr>
            <w:tcW w:w="931" w:type="pct"/>
            <w:vAlign w:val="center"/>
          </w:tcPr>
          <w:p w14:paraId="5F048C52">
            <w:pPr>
              <w:spacing w:after="120" w:line="240" w:lineRule="auto"/>
              <w:jc w:val="center"/>
              <w:rPr>
                <w:rFonts w:ascii="Arial" w:hAnsi="Arial" w:cs="Arial"/>
                <w:sz w:val="20"/>
                <w:szCs w:val="20"/>
              </w:rPr>
            </w:pPr>
            <w:r>
              <w:rPr>
                <w:rFonts w:ascii="Arial" w:hAnsi="Arial" w:cs="Arial"/>
                <w:sz w:val="20"/>
                <w:szCs w:val="20"/>
              </w:rPr>
              <w:t>Chuỗi ký tự</w:t>
            </w:r>
          </w:p>
        </w:tc>
        <w:tc>
          <w:tcPr>
            <w:tcW w:w="818" w:type="pct"/>
            <w:vAlign w:val="center"/>
          </w:tcPr>
          <w:p w14:paraId="4C88010D">
            <w:pPr>
              <w:spacing w:after="120" w:line="240" w:lineRule="auto"/>
              <w:jc w:val="center"/>
              <w:rPr>
                <w:rFonts w:ascii="Arial" w:hAnsi="Arial" w:cs="Arial"/>
                <w:sz w:val="20"/>
                <w:szCs w:val="20"/>
              </w:rPr>
            </w:pPr>
            <w:r>
              <w:rPr>
                <w:rFonts w:ascii="Arial" w:hAnsi="Arial" w:cs="Arial"/>
                <w:sz w:val="20"/>
                <w:szCs w:val="20"/>
              </w:rPr>
              <w:t>Bắt buộc</w:t>
            </w:r>
          </w:p>
          <w:p w14:paraId="189D32B5">
            <w:pPr>
              <w:spacing w:after="120" w:line="240" w:lineRule="auto"/>
              <w:jc w:val="center"/>
              <w:rPr>
                <w:rFonts w:ascii="Arial" w:hAnsi="Arial" w:cs="Arial"/>
                <w:sz w:val="20"/>
                <w:szCs w:val="20"/>
              </w:rPr>
            </w:pPr>
            <w:r>
              <w:rPr>
                <w:rFonts w:ascii="Arial" w:hAnsi="Arial" w:cs="Arial"/>
                <w:sz w:val="20"/>
                <w:szCs w:val="20"/>
              </w:rPr>
              <w:t>(nếu có)</w:t>
            </w:r>
          </w:p>
        </w:tc>
        <w:tc>
          <w:tcPr>
            <w:tcW w:w="818" w:type="pct"/>
          </w:tcPr>
          <w:p w14:paraId="61AEFB34">
            <w:pPr>
              <w:spacing w:after="120" w:line="240" w:lineRule="auto"/>
              <w:jc w:val="center"/>
              <w:rPr>
                <w:rFonts w:ascii="Arial" w:hAnsi="Arial" w:cs="Arial"/>
                <w:sz w:val="20"/>
                <w:szCs w:val="20"/>
              </w:rPr>
            </w:pPr>
          </w:p>
        </w:tc>
      </w:tr>
      <w:tr w14:paraId="1702D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2DC5C427">
            <w:pPr>
              <w:spacing w:after="120" w:line="240" w:lineRule="auto"/>
              <w:jc w:val="both"/>
              <w:rPr>
                <w:rFonts w:ascii="Arial" w:hAnsi="Arial" w:cs="Arial"/>
                <w:b/>
                <w:sz w:val="20"/>
                <w:szCs w:val="20"/>
              </w:rPr>
            </w:pPr>
            <w:r>
              <w:rPr>
                <w:rFonts w:ascii="Arial" w:hAnsi="Arial" w:cs="Arial"/>
                <w:b/>
                <w:sz w:val="20"/>
                <w:szCs w:val="20"/>
              </w:rPr>
              <w:t>Thẻ TKDNghi\DSCKS chứa thông tin chữ ký số, bao gồm chữ ký số của NNT hoặc đại diện hợp pháp và các chữ ký số khác (nếu có).</w:t>
            </w:r>
          </w:p>
        </w:tc>
      </w:tr>
      <w:tr w14:paraId="44A4A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61FD11E7">
            <w:pPr>
              <w:spacing w:after="120" w:line="240" w:lineRule="auto"/>
              <w:jc w:val="both"/>
              <w:rPr>
                <w:rFonts w:ascii="Arial" w:hAnsi="Arial" w:cs="Arial"/>
                <w:b/>
                <w:sz w:val="20"/>
                <w:szCs w:val="20"/>
              </w:rPr>
            </w:pPr>
            <w:r>
              <w:rPr>
                <w:rFonts w:ascii="Arial" w:hAnsi="Arial" w:cs="Arial"/>
                <w:b/>
                <w:sz w:val="20"/>
                <w:szCs w:val="20"/>
              </w:rPr>
              <w:t>Thẻ TKDNghi\DSCKS\NNT chứa thông tin chữ ký số của thủ trưởng đơn vị (Ký trên thẻ TKhai\DLTKhai và thẻ TKhai\DSCKS\NNT\ ds:Signature\ds:Object\xades:SignedProperties)</w:t>
            </w:r>
          </w:p>
        </w:tc>
      </w:tr>
      <w:tr w14:paraId="1EC9C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1007" w:type="pct"/>
            <w:vAlign w:val="center"/>
          </w:tcPr>
          <w:p w14:paraId="7C206ED5">
            <w:pPr>
              <w:spacing w:after="120" w:line="240" w:lineRule="auto"/>
              <w:rPr>
                <w:rFonts w:ascii="Arial" w:hAnsi="Arial" w:cs="Arial"/>
                <w:sz w:val="20"/>
                <w:szCs w:val="20"/>
              </w:rPr>
            </w:pPr>
            <w:r>
              <w:rPr>
                <w:rFonts w:ascii="Arial" w:hAnsi="Arial" w:cs="Arial"/>
                <w:sz w:val="20"/>
                <w:szCs w:val="20"/>
              </w:rPr>
              <w:t>Chữ ký số</w:t>
            </w:r>
          </w:p>
        </w:tc>
        <w:tc>
          <w:tcPr>
            <w:tcW w:w="669" w:type="pct"/>
            <w:vAlign w:val="center"/>
          </w:tcPr>
          <w:p w14:paraId="0348EB53">
            <w:pPr>
              <w:spacing w:after="120" w:line="240" w:lineRule="auto"/>
              <w:rPr>
                <w:rFonts w:ascii="Arial" w:hAnsi="Arial" w:cs="Arial"/>
                <w:sz w:val="20"/>
                <w:szCs w:val="20"/>
              </w:rPr>
            </w:pPr>
            <w:r>
              <w:rPr>
                <w:rFonts w:ascii="Arial" w:hAnsi="Arial" w:cs="Arial"/>
                <w:sz w:val="20"/>
                <w:szCs w:val="20"/>
              </w:rPr>
              <w:t>Signature</w:t>
            </w:r>
          </w:p>
        </w:tc>
        <w:tc>
          <w:tcPr>
            <w:tcW w:w="757" w:type="pct"/>
            <w:vAlign w:val="center"/>
          </w:tcPr>
          <w:p w14:paraId="1F789211">
            <w:pPr>
              <w:spacing w:after="120" w:line="240" w:lineRule="auto"/>
              <w:rPr>
                <w:rFonts w:ascii="Arial" w:hAnsi="Arial" w:cs="Arial"/>
                <w:sz w:val="20"/>
                <w:szCs w:val="20"/>
              </w:rPr>
            </w:pPr>
          </w:p>
        </w:tc>
        <w:tc>
          <w:tcPr>
            <w:tcW w:w="931" w:type="pct"/>
            <w:vAlign w:val="center"/>
          </w:tcPr>
          <w:p w14:paraId="6F885185">
            <w:pPr>
              <w:spacing w:after="120" w:line="240" w:lineRule="auto"/>
              <w:rPr>
                <w:rFonts w:ascii="Arial" w:hAnsi="Arial" w:cs="Arial"/>
                <w:sz w:val="20"/>
                <w:szCs w:val="20"/>
              </w:rPr>
            </w:pPr>
          </w:p>
        </w:tc>
        <w:tc>
          <w:tcPr>
            <w:tcW w:w="818" w:type="pct"/>
            <w:vAlign w:val="center"/>
          </w:tcPr>
          <w:p w14:paraId="5BAC46C3">
            <w:pPr>
              <w:spacing w:after="120" w:line="240" w:lineRule="auto"/>
              <w:jc w:val="center"/>
              <w:rPr>
                <w:rFonts w:ascii="Arial" w:hAnsi="Arial" w:cs="Arial"/>
                <w:sz w:val="20"/>
                <w:szCs w:val="20"/>
              </w:rPr>
            </w:pPr>
            <w:r>
              <w:rPr>
                <w:rFonts w:ascii="Arial" w:hAnsi="Arial" w:cs="Arial"/>
                <w:sz w:val="20"/>
                <w:szCs w:val="20"/>
              </w:rPr>
              <w:t>Bắt buộc</w:t>
            </w:r>
          </w:p>
        </w:tc>
        <w:tc>
          <w:tcPr>
            <w:tcW w:w="818" w:type="pct"/>
          </w:tcPr>
          <w:p w14:paraId="7B2392F5">
            <w:pPr>
              <w:spacing w:after="120" w:line="240" w:lineRule="auto"/>
              <w:jc w:val="center"/>
              <w:rPr>
                <w:rFonts w:ascii="Arial" w:hAnsi="Arial" w:cs="Arial"/>
                <w:sz w:val="20"/>
                <w:szCs w:val="20"/>
              </w:rPr>
            </w:pPr>
          </w:p>
        </w:tc>
      </w:tr>
      <w:tr w14:paraId="5692E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6"/>
            <w:vAlign w:val="center"/>
          </w:tcPr>
          <w:p w14:paraId="3DA3F8F7">
            <w:pPr>
              <w:spacing w:after="120" w:line="240" w:lineRule="auto"/>
              <w:jc w:val="both"/>
              <w:rPr>
                <w:rFonts w:ascii="Arial" w:hAnsi="Arial" w:cs="Arial"/>
                <w:b/>
                <w:sz w:val="20"/>
                <w:szCs w:val="20"/>
              </w:rPr>
            </w:pPr>
            <w:r>
              <w:rPr>
                <w:rFonts w:ascii="Arial" w:hAnsi="Arial" w:cs="Arial"/>
                <w:b/>
                <w:sz w:val="20"/>
                <w:szCs w:val="20"/>
              </w:rPr>
              <w:t>Thẻ TKDNghi\DSCKS\CCKSKhac chứa các chữ ký số khác (nếu có) (chỉ ký trên thẻ TKhai\DLTKhai và thẻ  ds:Signature\ds:Object\xades:SignedProperties của chữ ký số khác (nếu cần)).</w:t>
            </w:r>
          </w:p>
        </w:tc>
      </w:tr>
    </w:tbl>
    <w:p w14:paraId="5BB07891">
      <w:pPr>
        <w:numPr>
          <w:ilvl w:val="0"/>
          <w:numId w:val="63"/>
        </w:numPr>
        <w:tabs>
          <w:tab w:val="left" w:pos="1134"/>
        </w:tabs>
        <w:spacing w:after="120" w:line="240" w:lineRule="auto"/>
        <w:ind w:left="0" w:firstLine="851"/>
        <w:jc w:val="both"/>
        <w:outlineLvl w:val="0"/>
        <w:rPr>
          <w:rFonts w:ascii="Arial" w:hAnsi="Arial" w:cs="Arial"/>
          <w:b/>
          <w:sz w:val="20"/>
          <w:szCs w:val="20"/>
        </w:rPr>
      </w:pPr>
      <w:r>
        <w:rPr>
          <w:rFonts w:ascii="Arial" w:hAnsi="Arial" w:cs="Arial"/>
          <w:b/>
          <w:sz w:val="20"/>
          <w:szCs w:val="20"/>
        </w:rPr>
        <w:t>Thông điệp gửi tờ khai đề nghị cấp mới/bổ sung/ chấm dứt tài khoản khai thác dữ liệu hóa đơn điện tử</w:t>
      </w:r>
    </w:p>
    <w:p w14:paraId="1C0E43AC">
      <w:pPr>
        <w:tabs>
          <w:tab w:val="left" w:pos="1134"/>
        </w:tabs>
        <w:spacing w:after="120" w:line="240" w:lineRule="auto"/>
        <w:ind w:left="949" w:hanging="949"/>
        <w:jc w:val="both"/>
        <w:rPr>
          <w:rFonts w:ascii="Arial" w:hAnsi="Arial" w:cs="Arial"/>
          <w:sz w:val="20"/>
          <w:szCs w:val="20"/>
        </w:rPr>
      </w:pPr>
      <w:r>
        <w:rPr>
          <w:rFonts w:ascii="Arial" w:hAnsi="Arial" w:cs="Arial"/>
          <w:sz w:val="20"/>
          <w:szCs w:val="20"/>
        </w:rPr>
        <w:drawing>
          <wp:inline distT="0" distB="0" distL="0" distR="0">
            <wp:extent cx="5507355" cy="3636645"/>
            <wp:effectExtent l="0" t="0" r="0" b="0"/>
            <wp:docPr id="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a:xfrm>
                      <a:off x="0" y="0"/>
                      <a:ext cx="5507355" cy="3636645"/>
                    </a:xfrm>
                    <a:prstGeom prst="rect">
                      <a:avLst/>
                    </a:prstGeom>
                    <a:noFill/>
                    <a:ln>
                      <a:noFill/>
                    </a:ln>
                  </pic:spPr>
                </pic:pic>
              </a:graphicData>
            </a:graphic>
          </wp:inline>
        </w:drawing>
      </w:r>
    </w:p>
    <w:p w14:paraId="6A46CDA9">
      <w:pPr>
        <w:tabs>
          <w:tab w:val="left" w:pos="1134"/>
        </w:tabs>
        <w:spacing w:after="120" w:line="240" w:lineRule="auto"/>
        <w:ind w:right="-1"/>
        <w:jc w:val="center"/>
        <w:rPr>
          <w:rFonts w:ascii="Arial" w:hAnsi="Arial" w:cs="Arial"/>
          <w:b/>
          <w:i/>
          <w:sz w:val="20"/>
          <w:szCs w:val="20"/>
        </w:rPr>
      </w:pPr>
      <w:r>
        <w:rPr>
          <w:rFonts w:ascii="Arial" w:hAnsi="Arial" w:cs="Arial"/>
          <w:b/>
          <w:i/>
          <w:sz w:val="20"/>
          <w:szCs w:val="20"/>
        </w:rPr>
        <w:t>Hình minh họa: Định dạng của một Thông điệp gửi tờ khai đề nghị cấp mới/bổ sung/ chấm dứt tài khoản khai thác dữ liệu hóa đơn điện tử</w:t>
      </w:r>
    </w:p>
    <w:p w14:paraId="394CC4BB">
      <w:pPr>
        <w:pStyle w:val="46"/>
        <w:numPr>
          <w:ilvl w:val="0"/>
          <w:numId w:val="29"/>
        </w:numPr>
        <w:tabs>
          <w:tab w:val="left" w:pos="851"/>
        </w:tabs>
        <w:spacing w:after="120" w:line="240" w:lineRule="auto"/>
        <w:ind w:left="0" w:firstLine="709"/>
        <w:contextualSpacing w:val="0"/>
        <w:jc w:val="both"/>
        <w:rPr>
          <w:rFonts w:ascii="Arial" w:hAnsi="Arial" w:cs="Arial"/>
          <w:sz w:val="20"/>
          <w:szCs w:val="20"/>
        </w:rPr>
      </w:pPr>
      <w:r>
        <w:rPr>
          <w:rFonts w:ascii="Arial" w:hAnsi="Arial" w:cs="Arial"/>
          <w:sz w:val="20"/>
          <w:szCs w:val="20"/>
        </w:rPr>
        <w:t>Định dạng chung cho thông điệp được mô tả tại Khoản 5 Mục IV Phần I Quy định này.</w:t>
      </w:r>
    </w:p>
    <w:p w14:paraId="512408D5">
      <w:pPr>
        <w:pStyle w:val="46"/>
        <w:numPr>
          <w:ilvl w:val="0"/>
          <w:numId w:val="29"/>
        </w:numPr>
        <w:tabs>
          <w:tab w:val="left" w:pos="851"/>
        </w:tabs>
        <w:spacing w:after="120" w:line="240" w:lineRule="auto"/>
        <w:ind w:left="0" w:firstLine="709"/>
        <w:contextualSpacing w:val="0"/>
        <w:jc w:val="both"/>
        <w:rPr>
          <w:rFonts w:ascii="Arial" w:hAnsi="Arial" w:cs="Arial"/>
          <w:sz w:val="20"/>
          <w:szCs w:val="20"/>
        </w:rPr>
      </w:pPr>
      <w:r>
        <w:rPr>
          <w:rFonts w:ascii="Arial" w:hAnsi="Arial" w:cs="Arial"/>
          <w:sz w:val="20"/>
          <w:szCs w:val="20"/>
        </w:rPr>
        <w:t>Dữ liệu tờ khai đề nghị cấp mới/bổ sung/ chấm dứt tài khoản khai thác dữ liệu hóa đơn điện tử được đặt bên trong thẻ DLieu của thông điệp</w:t>
      </w:r>
    </w:p>
    <w:p w14:paraId="6E73B77B">
      <w:pPr>
        <w:pStyle w:val="46"/>
        <w:numPr>
          <w:ilvl w:val="0"/>
          <w:numId w:val="29"/>
        </w:numPr>
        <w:tabs>
          <w:tab w:val="left" w:pos="993"/>
        </w:tabs>
        <w:spacing w:after="120" w:line="240" w:lineRule="auto"/>
        <w:ind w:left="0" w:firstLine="709"/>
        <w:contextualSpacing w:val="0"/>
        <w:jc w:val="both"/>
        <w:rPr>
          <w:rFonts w:ascii="Arial" w:hAnsi="Arial" w:cs="Arial"/>
          <w:sz w:val="20"/>
          <w:szCs w:val="20"/>
        </w:rPr>
      </w:pPr>
      <w:r>
        <w:rPr>
          <w:rFonts w:ascii="Arial" w:hAnsi="Arial" w:cs="Arial"/>
          <w:sz w:val="20"/>
          <w:szCs w:val="20"/>
        </w:rPr>
        <w:t>Chi tiết định dạng Thông điệp gửi tờ khai đề nghị cấp mới/bổ sung/ chấm dứt tài khoản khai thác dữ liệu hóa đơn điện tử được mô tả tại Khoản 1 Mục X Phần II Quy định này.</w:t>
      </w:r>
    </w:p>
    <w:p w14:paraId="6852DD4C">
      <w:pPr>
        <w:spacing w:after="120" w:line="240" w:lineRule="auto"/>
        <w:rPr>
          <w:rFonts w:ascii="Arial" w:hAnsi="Arial" w:cs="Arial"/>
          <w:b/>
          <w:sz w:val="20"/>
          <w:szCs w:val="20"/>
        </w:rPr>
      </w:pPr>
      <w:r>
        <w:rPr>
          <w:rFonts w:ascii="Arial" w:hAnsi="Arial" w:cs="Arial"/>
          <w:b/>
          <w:sz w:val="20"/>
          <w:szCs w:val="20"/>
        </w:rPr>
        <w:br w:type="page"/>
      </w:r>
    </w:p>
    <w:p w14:paraId="4E0090F0">
      <w:pPr>
        <w:spacing w:after="120" w:line="240" w:lineRule="auto"/>
        <w:jc w:val="center"/>
        <w:outlineLvl w:val="0"/>
        <w:rPr>
          <w:rFonts w:ascii="Arial" w:hAnsi="Arial" w:cs="Arial"/>
          <w:b/>
          <w:sz w:val="20"/>
          <w:szCs w:val="20"/>
        </w:rPr>
      </w:pPr>
      <w:r>
        <w:rPr>
          <w:rFonts w:ascii="Arial" w:hAnsi="Arial" w:cs="Arial"/>
          <w:b/>
          <w:sz w:val="20"/>
          <w:szCs w:val="20"/>
        </w:rPr>
        <w:t>Phần III</w:t>
      </w:r>
      <w:r>
        <w:rPr>
          <w:rFonts w:ascii="Arial" w:hAnsi="Arial" w:cs="Arial"/>
          <w:b/>
          <w:sz w:val="20"/>
          <w:szCs w:val="20"/>
        </w:rPr>
        <w:br w:type="textWrapping"/>
      </w:r>
      <w:r>
        <w:rPr>
          <w:rFonts w:ascii="Arial" w:hAnsi="Arial" w:cs="Arial"/>
          <w:b/>
          <w:sz w:val="20"/>
          <w:szCs w:val="20"/>
        </w:rPr>
        <w:t>CÁC THÔNG SỐ KỸ THUẬT</w:t>
      </w:r>
      <w:r>
        <w:rPr>
          <w:rFonts w:ascii="Arial" w:hAnsi="Arial" w:cs="Arial"/>
          <w:b/>
          <w:sz w:val="20"/>
          <w:szCs w:val="20"/>
        </w:rPr>
        <w:br w:type="textWrapping"/>
      </w:r>
      <w:r>
        <w:rPr>
          <w:rFonts w:ascii="Arial" w:hAnsi="Arial" w:cs="Arial"/>
          <w:b/>
          <w:sz w:val="20"/>
          <w:szCs w:val="20"/>
        </w:rPr>
        <w:t>VỀ PHƯƠNG THỨC TRUYỀN NHẬN VỚI CƠ QUAN THUẾ</w:t>
      </w:r>
    </w:p>
    <w:p w14:paraId="06C52959">
      <w:pPr>
        <w:pStyle w:val="46"/>
        <w:numPr>
          <w:ilvl w:val="0"/>
          <w:numId w:val="65"/>
        </w:numPr>
        <w:tabs>
          <w:tab w:val="left" w:pos="1134"/>
        </w:tabs>
        <w:spacing w:after="120" w:line="240" w:lineRule="auto"/>
        <w:ind w:left="0" w:firstLine="720"/>
        <w:contextualSpacing w:val="0"/>
        <w:jc w:val="both"/>
        <w:outlineLvl w:val="0"/>
        <w:rPr>
          <w:rFonts w:ascii="Arial" w:hAnsi="Arial" w:cs="Arial"/>
          <w:b/>
          <w:sz w:val="20"/>
          <w:szCs w:val="20"/>
        </w:rPr>
      </w:pPr>
      <w:r>
        <w:rPr>
          <w:rFonts w:ascii="Arial" w:hAnsi="Arial" w:cs="Arial"/>
          <w:b/>
          <w:sz w:val="20"/>
          <w:szCs w:val="20"/>
        </w:rPr>
        <w:t>Quy định về kênh truyền</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695"/>
        <w:gridCol w:w="3807"/>
        <w:gridCol w:w="3637"/>
      </w:tblGrid>
      <w:tr w14:paraId="23AB7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blHeader/>
        </w:trPr>
        <w:tc>
          <w:tcPr>
            <w:tcW w:w="1236" w:type="pct"/>
            <w:noWrap/>
            <w:tcMar>
              <w:top w:w="0" w:type="dxa"/>
              <w:left w:w="108" w:type="dxa"/>
              <w:bottom w:w="0" w:type="dxa"/>
              <w:right w:w="108" w:type="dxa"/>
            </w:tcMar>
            <w:vAlign w:val="center"/>
          </w:tcPr>
          <w:p w14:paraId="54CFECDC">
            <w:pPr>
              <w:spacing w:after="120" w:line="240" w:lineRule="auto"/>
              <w:jc w:val="center"/>
              <w:rPr>
                <w:rFonts w:ascii="Arial" w:hAnsi="Arial" w:cs="Arial"/>
                <w:b/>
                <w:bCs/>
                <w:sz w:val="20"/>
                <w:szCs w:val="20"/>
              </w:rPr>
            </w:pPr>
            <w:r>
              <w:rPr>
                <w:rFonts w:ascii="Arial" w:hAnsi="Arial" w:cs="Arial"/>
                <w:b/>
                <w:bCs/>
                <w:sz w:val="20"/>
                <w:szCs w:val="20"/>
              </w:rPr>
              <w:t>Tiêu chuẩn</w:t>
            </w:r>
          </w:p>
        </w:tc>
        <w:tc>
          <w:tcPr>
            <w:tcW w:w="1447" w:type="pct"/>
            <w:noWrap/>
            <w:tcMar>
              <w:top w:w="0" w:type="dxa"/>
              <w:left w:w="108" w:type="dxa"/>
              <w:bottom w:w="0" w:type="dxa"/>
              <w:right w:w="108" w:type="dxa"/>
            </w:tcMar>
            <w:vAlign w:val="center"/>
          </w:tcPr>
          <w:p w14:paraId="47BE903C">
            <w:pPr>
              <w:spacing w:after="120" w:line="240" w:lineRule="auto"/>
              <w:jc w:val="center"/>
              <w:rPr>
                <w:rFonts w:ascii="Arial" w:hAnsi="Arial" w:cs="Arial"/>
                <w:b/>
                <w:bCs/>
                <w:sz w:val="20"/>
                <w:szCs w:val="20"/>
              </w:rPr>
            </w:pPr>
            <w:r>
              <w:rPr>
                <w:rFonts w:ascii="Arial" w:hAnsi="Arial" w:cs="Arial"/>
                <w:b/>
                <w:bCs/>
                <w:sz w:val="20"/>
                <w:szCs w:val="20"/>
              </w:rPr>
              <w:t>Quy định</w:t>
            </w:r>
          </w:p>
        </w:tc>
        <w:tc>
          <w:tcPr>
            <w:tcW w:w="2317" w:type="pct"/>
            <w:vAlign w:val="center"/>
          </w:tcPr>
          <w:p w14:paraId="74B01F3E">
            <w:pPr>
              <w:spacing w:after="120" w:line="240" w:lineRule="auto"/>
              <w:jc w:val="center"/>
              <w:rPr>
                <w:rFonts w:ascii="Arial" w:hAnsi="Arial" w:cs="Arial"/>
                <w:b/>
                <w:bCs/>
                <w:sz w:val="20"/>
                <w:szCs w:val="20"/>
              </w:rPr>
            </w:pPr>
            <w:r>
              <w:rPr>
                <w:rFonts w:ascii="Arial" w:hAnsi="Arial" w:cs="Arial"/>
                <w:b/>
                <w:bCs/>
                <w:sz w:val="20"/>
                <w:szCs w:val="20"/>
              </w:rPr>
              <w:t>Mô tả</w:t>
            </w:r>
          </w:p>
        </w:tc>
      </w:tr>
      <w:tr w14:paraId="1A910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5000" w:type="pct"/>
            <w:gridSpan w:val="3"/>
            <w:noWrap/>
            <w:tcMar>
              <w:top w:w="0" w:type="dxa"/>
              <w:left w:w="108" w:type="dxa"/>
              <w:bottom w:w="0" w:type="dxa"/>
              <w:right w:w="108" w:type="dxa"/>
            </w:tcMar>
            <w:vAlign w:val="center"/>
          </w:tcPr>
          <w:p w14:paraId="0435AF41">
            <w:pPr>
              <w:pStyle w:val="46"/>
              <w:numPr>
                <w:ilvl w:val="1"/>
                <w:numId w:val="66"/>
              </w:numPr>
              <w:tabs>
                <w:tab w:val="left" w:pos="426"/>
              </w:tabs>
              <w:spacing w:after="120" w:line="240" w:lineRule="auto"/>
              <w:ind w:left="0" w:firstLine="142"/>
              <w:contextualSpacing w:val="0"/>
              <w:rPr>
                <w:rFonts w:ascii="Arial" w:hAnsi="Arial" w:cs="Arial"/>
                <w:b/>
                <w:bCs/>
                <w:sz w:val="20"/>
                <w:szCs w:val="20"/>
              </w:rPr>
            </w:pPr>
            <w:r>
              <w:rPr>
                <w:rFonts w:ascii="Arial" w:hAnsi="Arial" w:cs="Arial"/>
                <w:b/>
                <w:bCs/>
                <w:sz w:val="20"/>
                <w:szCs w:val="20"/>
              </w:rPr>
              <w:t>Dành cho TCTN</w:t>
            </w:r>
          </w:p>
        </w:tc>
      </w:tr>
      <w:tr w14:paraId="44781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1236" w:type="pct"/>
            <w:noWrap/>
            <w:tcMar>
              <w:top w:w="0" w:type="dxa"/>
              <w:left w:w="108" w:type="dxa"/>
              <w:bottom w:w="0" w:type="dxa"/>
              <w:right w:w="108" w:type="dxa"/>
            </w:tcMar>
            <w:vAlign w:val="center"/>
          </w:tcPr>
          <w:p w14:paraId="4825DA3A">
            <w:pPr>
              <w:spacing w:after="120" w:line="240" w:lineRule="auto"/>
              <w:rPr>
                <w:rFonts w:ascii="Arial" w:hAnsi="Arial" w:cs="Arial"/>
                <w:sz w:val="20"/>
                <w:szCs w:val="20"/>
              </w:rPr>
            </w:pPr>
            <w:r>
              <w:rPr>
                <w:rFonts w:ascii="Arial" w:hAnsi="Arial" w:cs="Arial"/>
                <w:sz w:val="20"/>
                <w:szCs w:val="20"/>
              </w:rPr>
              <w:t>Loại kênh truyền</w:t>
            </w:r>
          </w:p>
        </w:tc>
        <w:tc>
          <w:tcPr>
            <w:tcW w:w="1447" w:type="pct"/>
            <w:noWrap/>
            <w:tcMar>
              <w:top w:w="0" w:type="dxa"/>
              <w:left w:w="108" w:type="dxa"/>
              <w:bottom w:w="0" w:type="dxa"/>
              <w:right w:w="108" w:type="dxa"/>
            </w:tcMar>
            <w:vAlign w:val="center"/>
          </w:tcPr>
          <w:p w14:paraId="6F31B5CA">
            <w:pPr>
              <w:spacing w:after="120" w:line="240" w:lineRule="auto"/>
              <w:jc w:val="center"/>
              <w:rPr>
                <w:rFonts w:ascii="Arial" w:hAnsi="Arial" w:cs="Arial"/>
                <w:sz w:val="20"/>
                <w:szCs w:val="20"/>
              </w:rPr>
            </w:pPr>
            <w:r>
              <w:rPr>
                <w:rFonts w:ascii="Arial" w:hAnsi="Arial" w:cs="Arial"/>
                <w:sz w:val="20"/>
                <w:szCs w:val="20"/>
              </w:rPr>
              <w:t>MPLS VPN layer 3</w:t>
            </w:r>
          </w:p>
        </w:tc>
        <w:tc>
          <w:tcPr>
            <w:tcW w:w="2317" w:type="pct"/>
            <w:vAlign w:val="center"/>
          </w:tcPr>
          <w:p w14:paraId="6117F49A">
            <w:pPr>
              <w:spacing w:after="120" w:line="240" w:lineRule="auto"/>
              <w:jc w:val="both"/>
              <w:rPr>
                <w:rFonts w:ascii="Arial" w:hAnsi="Arial" w:cs="Arial"/>
                <w:sz w:val="20"/>
                <w:szCs w:val="20"/>
              </w:rPr>
            </w:pPr>
            <w:r>
              <w:rPr>
                <w:rFonts w:ascii="Arial" w:hAnsi="Arial" w:cs="Arial"/>
                <w:sz w:val="20"/>
                <w:szCs w:val="20"/>
              </w:rPr>
              <w:t>Kết nối với Cục Thuế thông qua hạ tầng mạng MPLS VPN Layer3 của nhà cung cấp dịch vụ mạng.</w:t>
            </w:r>
          </w:p>
          <w:p w14:paraId="6F0F9946">
            <w:pPr>
              <w:spacing w:after="120" w:line="240" w:lineRule="auto"/>
              <w:jc w:val="both"/>
              <w:rPr>
                <w:rFonts w:ascii="Arial" w:hAnsi="Arial" w:cs="Arial"/>
                <w:sz w:val="20"/>
                <w:szCs w:val="20"/>
              </w:rPr>
            </w:pPr>
            <w:r>
              <w:rPr>
                <w:rFonts w:ascii="Arial" w:hAnsi="Arial" w:cs="Arial"/>
                <w:sz w:val="20"/>
                <w:szCs w:val="20"/>
              </w:rPr>
              <w:t>Kết nối giữa thiết bị đầu cuối của TCTN và nhà cung cấp dịch vụ mạng là kết nối lớp 3 theo mô hình OSI. Địa chỉ IP kết nối hai đầu do nhà cung cấp dịch vụ mạng quy hoạch.</w:t>
            </w:r>
          </w:p>
        </w:tc>
      </w:tr>
      <w:tr w14:paraId="0BFE4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1236" w:type="pct"/>
            <w:noWrap/>
            <w:tcMar>
              <w:top w:w="0" w:type="dxa"/>
              <w:left w:w="108" w:type="dxa"/>
              <w:bottom w:w="0" w:type="dxa"/>
              <w:right w:w="108" w:type="dxa"/>
            </w:tcMar>
            <w:vAlign w:val="center"/>
          </w:tcPr>
          <w:p w14:paraId="4D27C5E8">
            <w:pPr>
              <w:spacing w:after="120" w:line="240" w:lineRule="auto"/>
              <w:rPr>
                <w:rFonts w:ascii="Arial" w:hAnsi="Arial" w:cs="Arial"/>
                <w:sz w:val="20"/>
                <w:szCs w:val="20"/>
              </w:rPr>
            </w:pPr>
            <w:r>
              <w:rPr>
                <w:rFonts w:ascii="Arial" w:hAnsi="Arial" w:cs="Arial"/>
                <w:sz w:val="20"/>
                <w:szCs w:val="20"/>
              </w:rPr>
              <w:t>Loại cáp</w:t>
            </w:r>
          </w:p>
        </w:tc>
        <w:tc>
          <w:tcPr>
            <w:tcW w:w="1447" w:type="pct"/>
            <w:noWrap/>
            <w:tcMar>
              <w:top w:w="0" w:type="dxa"/>
              <w:left w:w="108" w:type="dxa"/>
              <w:bottom w:w="0" w:type="dxa"/>
              <w:right w:w="108" w:type="dxa"/>
            </w:tcMar>
            <w:vAlign w:val="center"/>
          </w:tcPr>
          <w:p w14:paraId="09E0308C">
            <w:pPr>
              <w:spacing w:after="120" w:line="240" w:lineRule="auto"/>
              <w:jc w:val="center"/>
              <w:rPr>
                <w:rFonts w:ascii="Arial" w:hAnsi="Arial" w:cs="Arial"/>
                <w:sz w:val="20"/>
                <w:szCs w:val="20"/>
              </w:rPr>
            </w:pPr>
            <w:r>
              <w:rPr>
                <w:rFonts w:ascii="Arial" w:hAnsi="Arial" w:cs="Arial"/>
                <w:sz w:val="20"/>
                <w:szCs w:val="20"/>
              </w:rPr>
              <w:t>Cáp quang</w:t>
            </w:r>
          </w:p>
        </w:tc>
        <w:tc>
          <w:tcPr>
            <w:tcW w:w="2317" w:type="pct"/>
            <w:vAlign w:val="center"/>
          </w:tcPr>
          <w:p w14:paraId="78B32779">
            <w:pPr>
              <w:spacing w:after="120" w:line="240" w:lineRule="auto"/>
              <w:rPr>
                <w:rFonts w:ascii="Arial" w:hAnsi="Arial" w:cs="Arial"/>
                <w:sz w:val="20"/>
                <w:szCs w:val="20"/>
              </w:rPr>
            </w:pPr>
          </w:p>
        </w:tc>
      </w:tr>
      <w:tr w14:paraId="1AA61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1236" w:type="pct"/>
            <w:noWrap/>
            <w:tcMar>
              <w:top w:w="0" w:type="dxa"/>
              <w:left w:w="108" w:type="dxa"/>
              <w:bottom w:w="0" w:type="dxa"/>
              <w:right w:w="108" w:type="dxa"/>
            </w:tcMar>
            <w:vAlign w:val="center"/>
          </w:tcPr>
          <w:p w14:paraId="3595530F">
            <w:pPr>
              <w:spacing w:after="120" w:line="240" w:lineRule="auto"/>
              <w:rPr>
                <w:rFonts w:ascii="Arial" w:hAnsi="Arial" w:cs="Arial"/>
                <w:sz w:val="20"/>
                <w:szCs w:val="20"/>
              </w:rPr>
            </w:pPr>
            <w:r>
              <w:rPr>
                <w:rFonts w:ascii="Arial" w:hAnsi="Arial" w:cs="Arial"/>
                <w:sz w:val="20"/>
                <w:szCs w:val="20"/>
              </w:rPr>
              <w:t>Cơ chế bảo mật</w:t>
            </w:r>
          </w:p>
        </w:tc>
        <w:tc>
          <w:tcPr>
            <w:tcW w:w="1447" w:type="pct"/>
            <w:noWrap/>
            <w:tcMar>
              <w:top w:w="0" w:type="dxa"/>
              <w:left w:w="108" w:type="dxa"/>
              <w:bottom w:w="0" w:type="dxa"/>
              <w:right w:w="108" w:type="dxa"/>
            </w:tcMar>
            <w:vAlign w:val="center"/>
          </w:tcPr>
          <w:p w14:paraId="3CA03C05">
            <w:pPr>
              <w:spacing w:after="120" w:line="240" w:lineRule="auto"/>
              <w:jc w:val="center"/>
              <w:rPr>
                <w:rFonts w:ascii="Arial" w:hAnsi="Arial" w:cs="Arial"/>
                <w:sz w:val="20"/>
                <w:szCs w:val="20"/>
              </w:rPr>
            </w:pPr>
            <w:r>
              <w:rPr>
                <w:rFonts w:ascii="Arial" w:hAnsi="Arial" w:cs="Arial"/>
                <w:sz w:val="20"/>
                <w:szCs w:val="20"/>
              </w:rPr>
              <w:t>Hỗ trợ IPSec</w:t>
            </w:r>
          </w:p>
        </w:tc>
        <w:tc>
          <w:tcPr>
            <w:tcW w:w="2317" w:type="pct"/>
            <w:vAlign w:val="center"/>
          </w:tcPr>
          <w:p w14:paraId="6A2B4FED">
            <w:pPr>
              <w:spacing w:after="120" w:line="240" w:lineRule="auto"/>
              <w:jc w:val="both"/>
              <w:rPr>
                <w:rFonts w:ascii="Arial" w:hAnsi="Arial" w:cs="Arial"/>
                <w:sz w:val="20"/>
                <w:szCs w:val="20"/>
              </w:rPr>
            </w:pPr>
            <w:r>
              <w:rPr>
                <w:rFonts w:ascii="Arial" w:hAnsi="Arial" w:cs="Arial"/>
                <w:sz w:val="20"/>
                <w:szCs w:val="20"/>
              </w:rPr>
              <w:t>Thiết bị đấu nối tại đầu TCTN hỗ trợ tính năng IPSec</w:t>
            </w:r>
          </w:p>
        </w:tc>
      </w:tr>
      <w:tr w14:paraId="6BFB9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1236" w:type="pct"/>
            <w:noWrap/>
            <w:tcMar>
              <w:top w:w="0" w:type="dxa"/>
              <w:left w:w="108" w:type="dxa"/>
              <w:bottom w:w="0" w:type="dxa"/>
              <w:right w:w="108" w:type="dxa"/>
            </w:tcMar>
            <w:vAlign w:val="center"/>
          </w:tcPr>
          <w:p w14:paraId="7088717C">
            <w:pPr>
              <w:spacing w:after="120" w:line="240" w:lineRule="auto"/>
              <w:rPr>
                <w:rFonts w:ascii="Arial" w:hAnsi="Arial" w:cs="Arial"/>
                <w:sz w:val="20"/>
                <w:szCs w:val="20"/>
              </w:rPr>
            </w:pPr>
            <w:r>
              <w:rPr>
                <w:rFonts w:ascii="Arial" w:hAnsi="Arial" w:cs="Arial"/>
                <w:sz w:val="20"/>
                <w:szCs w:val="20"/>
              </w:rPr>
              <w:t>Số lượng kênh</w:t>
            </w:r>
          </w:p>
        </w:tc>
        <w:tc>
          <w:tcPr>
            <w:tcW w:w="1447" w:type="pct"/>
            <w:noWrap/>
            <w:tcMar>
              <w:top w:w="0" w:type="dxa"/>
              <w:left w:w="108" w:type="dxa"/>
              <w:bottom w:w="0" w:type="dxa"/>
              <w:right w:w="108" w:type="dxa"/>
            </w:tcMar>
            <w:vAlign w:val="center"/>
          </w:tcPr>
          <w:p w14:paraId="3D769D14">
            <w:pPr>
              <w:spacing w:after="120" w:line="240" w:lineRule="auto"/>
              <w:jc w:val="center"/>
              <w:rPr>
                <w:rFonts w:ascii="Arial" w:hAnsi="Arial" w:cs="Arial"/>
                <w:sz w:val="20"/>
                <w:szCs w:val="20"/>
              </w:rPr>
            </w:pPr>
            <w:r>
              <w:rPr>
                <w:rFonts w:ascii="Arial" w:hAnsi="Arial" w:cs="Arial"/>
                <w:sz w:val="20"/>
                <w:szCs w:val="20"/>
              </w:rPr>
              <w:t>03</w:t>
            </w:r>
          </w:p>
        </w:tc>
        <w:tc>
          <w:tcPr>
            <w:tcW w:w="2317" w:type="pct"/>
            <w:vAlign w:val="center"/>
          </w:tcPr>
          <w:p w14:paraId="0A74EC00">
            <w:pPr>
              <w:spacing w:after="120" w:line="240" w:lineRule="auto"/>
              <w:jc w:val="both"/>
              <w:rPr>
                <w:rFonts w:ascii="Arial" w:hAnsi="Arial" w:cs="Arial"/>
                <w:sz w:val="20"/>
                <w:szCs w:val="20"/>
              </w:rPr>
            </w:pPr>
            <w:r>
              <w:rPr>
                <w:rFonts w:ascii="Arial" w:hAnsi="Arial" w:cs="Arial"/>
                <w:sz w:val="20"/>
                <w:szCs w:val="20"/>
              </w:rPr>
              <w:t xml:space="preserve">Gồm 01 kênh chính và 02 kênh dự phòng (01 kênh dự phòng tại trung tâm dữ liệu chính và 01 kênh dự phòng tại trung tâm dữ liệu dự phòng) </w:t>
            </w:r>
          </w:p>
          <w:p w14:paraId="428E6669">
            <w:pPr>
              <w:spacing w:after="120" w:line="240" w:lineRule="auto"/>
              <w:jc w:val="both"/>
              <w:rPr>
                <w:rFonts w:ascii="Arial" w:hAnsi="Arial" w:cs="Arial"/>
                <w:sz w:val="20"/>
                <w:szCs w:val="20"/>
              </w:rPr>
            </w:pPr>
            <w:r>
              <w:rPr>
                <w:rFonts w:ascii="Arial" w:hAnsi="Arial" w:cs="Arial"/>
                <w:sz w:val="20"/>
                <w:szCs w:val="20"/>
              </w:rPr>
              <w:t xml:space="preserve">Kênh chính và kênh dự phòng tại trung tâm dữ liệu chính thuộc 02 đơn vị cung cấp dịch vụ mạng </w:t>
            </w:r>
          </w:p>
        </w:tc>
      </w:tr>
      <w:tr w14:paraId="1BAD2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1236" w:type="pct"/>
            <w:noWrap/>
            <w:tcMar>
              <w:top w:w="0" w:type="dxa"/>
              <w:left w:w="108" w:type="dxa"/>
              <w:bottom w:w="0" w:type="dxa"/>
              <w:right w:w="108" w:type="dxa"/>
            </w:tcMar>
            <w:vAlign w:val="center"/>
          </w:tcPr>
          <w:p w14:paraId="2EB518E5">
            <w:pPr>
              <w:spacing w:after="120" w:line="240" w:lineRule="auto"/>
              <w:rPr>
                <w:rFonts w:ascii="Arial" w:hAnsi="Arial" w:cs="Arial"/>
                <w:sz w:val="20"/>
                <w:szCs w:val="20"/>
              </w:rPr>
            </w:pPr>
            <w:r>
              <w:rPr>
                <w:rFonts w:ascii="Arial" w:hAnsi="Arial" w:cs="Arial"/>
                <w:sz w:val="20"/>
                <w:szCs w:val="20"/>
              </w:rPr>
              <w:t>Băng thông</w:t>
            </w:r>
          </w:p>
        </w:tc>
        <w:tc>
          <w:tcPr>
            <w:tcW w:w="1447" w:type="pct"/>
            <w:noWrap/>
            <w:tcMar>
              <w:top w:w="0" w:type="dxa"/>
              <w:left w:w="108" w:type="dxa"/>
              <w:bottom w:w="0" w:type="dxa"/>
              <w:right w:w="108" w:type="dxa"/>
            </w:tcMar>
            <w:vAlign w:val="center"/>
          </w:tcPr>
          <w:p w14:paraId="7488D072">
            <w:pPr>
              <w:spacing w:after="120" w:line="240" w:lineRule="auto"/>
              <w:jc w:val="center"/>
              <w:rPr>
                <w:rFonts w:ascii="Arial" w:hAnsi="Arial" w:cs="Arial"/>
                <w:sz w:val="20"/>
                <w:szCs w:val="20"/>
              </w:rPr>
            </w:pPr>
            <w:r>
              <w:rPr>
                <w:rFonts w:ascii="Arial" w:hAnsi="Arial" w:cs="Arial"/>
                <w:sz w:val="20"/>
                <w:szCs w:val="20"/>
              </w:rPr>
              <w:t>Tối thiểu 20 Mbps</w:t>
            </w:r>
          </w:p>
        </w:tc>
        <w:tc>
          <w:tcPr>
            <w:tcW w:w="2317" w:type="pct"/>
            <w:vAlign w:val="center"/>
          </w:tcPr>
          <w:p w14:paraId="3FB19BA7">
            <w:pPr>
              <w:spacing w:after="120" w:line="240" w:lineRule="auto"/>
              <w:jc w:val="both"/>
              <w:rPr>
                <w:rFonts w:ascii="Arial" w:hAnsi="Arial" w:cs="Arial"/>
                <w:sz w:val="20"/>
                <w:szCs w:val="20"/>
              </w:rPr>
            </w:pPr>
            <w:r>
              <w:rPr>
                <w:rFonts w:ascii="Arial" w:hAnsi="Arial" w:cs="Arial"/>
                <w:sz w:val="20"/>
                <w:szCs w:val="20"/>
              </w:rPr>
              <w:t>Mỗi kênh truyền có băng thông tối thiểu 20 Mbps</w:t>
            </w:r>
          </w:p>
        </w:tc>
      </w:tr>
      <w:tr w14:paraId="6D2A1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5000" w:type="pct"/>
            <w:gridSpan w:val="3"/>
            <w:noWrap/>
            <w:tcMar>
              <w:top w:w="0" w:type="dxa"/>
              <w:left w:w="108" w:type="dxa"/>
              <w:bottom w:w="0" w:type="dxa"/>
              <w:right w:w="108" w:type="dxa"/>
            </w:tcMar>
            <w:vAlign w:val="center"/>
          </w:tcPr>
          <w:p w14:paraId="5BE7F836">
            <w:pPr>
              <w:pStyle w:val="46"/>
              <w:numPr>
                <w:ilvl w:val="1"/>
                <w:numId w:val="66"/>
              </w:numPr>
              <w:tabs>
                <w:tab w:val="left" w:pos="426"/>
              </w:tabs>
              <w:spacing w:after="120" w:line="240" w:lineRule="auto"/>
              <w:ind w:left="0" w:firstLine="142"/>
              <w:contextualSpacing w:val="0"/>
              <w:rPr>
                <w:rFonts w:ascii="Arial" w:hAnsi="Arial" w:cs="Arial"/>
                <w:b/>
                <w:bCs/>
                <w:sz w:val="20"/>
                <w:szCs w:val="20"/>
              </w:rPr>
            </w:pPr>
            <w:r>
              <w:rPr>
                <w:rFonts w:ascii="Arial" w:hAnsi="Arial" w:cs="Arial"/>
                <w:b/>
                <w:bCs/>
                <w:sz w:val="20"/>
                <w:szCs w:val="20"/>
              </w:rPr>
              <w:t>Dành cho TCKNGTT</w:t>
            </w:r>
          </w:p>
        </w:tc>
      </w:tr>
      <w:tr w14:paraId="79A34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1236" w:type="pct"/>
            <w:noWrap/>
            <w:tcMar>
              <w:top w:w="0" w:type="dxa"/>
              <w:left w:w="108" w:type="dxa"/>
              <w:bottom w:w="0" w:type="dxa"/>
              <w:right w:w="108" w:type="dxa"/>
            </w:tcMar>
            <w:vAlign w:val="center"/>
          </w:tcPr>
          <w:p w14:paraId="01C7D306">
            <w:pPr>
              <w:spacing w:after="120" w:line="240" w:lineRule="auto"/>
              <w:rPr>
                <w:rFonts w:ascii="Arial" w:hAnsi="Arial" w:cs="Arial"/>
                <w:sz w:val="20"/>
                <w:szCs w:val="20"/>
              </w:rPr>
            </w:pPr>
            <w:r>
              <w:rPr>
                <w:rFonts w:ascii="Arial" w:hAnsi="Arial" w:cs="Arial"/>
                <w:sz w:val="20"/>
                <w:szCs w:val="20"/>
              </w:rPr>
              <w:t>Loại kênh truyền</w:t>
            </w:r>
          </w:p>
        </w:tc>
        <w:tc>
          <w:tcPr>
            <w:tcW w:w="1447" w:type="pct"/>
            <w:noWrap/>
            <w:tcMar>
              <w:top w:w="0" w:type="dxa"/>
              <w:left w:w="108" w:type="dxa"/>
              <w:bottom w:w="0" w:type="dxa"/>
              <w:right w:w="108" w:type="dxa"/>
            </w:tcMar>
            <w:vAlign w:val="center"/>
          </w:tcPr>
          <w:p w14:paraId="69F73C75">
            <w:pPr>
              <w:spacing w:after="120" w:line="240" w:lineRule="auto"/>
              <w:jc w:val="center"/>
              <w:rPr>
                <w:rFonts w:ascii="Arial" w:hAnsi="Arial" w:cs="Arial"/>
                <w:sz w:val="20"/>
                <w:szCs w:val="20"/>
              </w:rPr>
            </w:pPr>
            <w:r>
              <w:rPr>
                <w:rFonts w:ascii="Arial" w:hAnsi="Arial" w:cs="Arial"/>
                <w:sz w:val="20"/>
                <w:szCs w:val="20"/>
              </w:rPr>
              <w:t>MPLS VPN layer 3 hoặc kênh thuê riêng</w:t>
            </w:r>
          </w:p>
        </w:tc>
        <w:tc>
          <w:tcPr>
            <w:tcW w:w="2317" w:type="pct"/>
            <w:vAlign w:val="center"/>
          </w:tcPr>
          <w:p w14:paraId="4CD745F2">
            <w:pPr>
              <w:spacing w:after="120" w:line="240" w:lineRule="auto"/>
              <w:jc w:val="both"/>
              <w:rPr>
                <w:rFonts w:ascii="Arial" w:hAnsi="Arial" w:cs="Arial"/>
                <w:sz w:val="20"/>
                <w:szCs w:val="20"/>
              </w:rPr>
            </w:pPr>
            <w:r>
              <w:rPr>
                <w:rFonts w:ascii="Arial" w:hAnsi="Arial" w:cs="Arial"/>
                <w:sz w:val="20"/>
                <w:szCs w:val="20"/>
              </w:rPr>
              <w:t>Kết nối với Cục Thuế thông qua hạ tầng mạng MPLS VPN Layer3 hoặc kênh thuê riêng của nhà cung cấp dịch vụ mạng</w:t>
            </w:r>
          </w:p>
        </w:tc>
      </w:tr>
      <w:tr w14:paraId="55678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1236" w:type="pct"/>
            <w:noWrap/>
            <w:tcMar>
              <w:top w:w="0" w:type="dxa"/>
              <w:left w:w="108" w:type="dxa"/>
              <w:bottom w:w="0" w:type="dxa"/>
              <w:right w:w="108" w:type="dxa"/>
            </w:tcMar>
            <w:vAlign w:val="center"/>
          </w:tcPr>
          <w:p w14:paraId="07BDABD4">
            <w:pPr>
              <w:spacing w:after="120" w:line="240" w:lineRule="auto"/>
              <w:rPr>
                <w:rFonts w:ascii="Arial" w:hAnsi="Arial" w:cs="Arial"/>
                <w:sz w:val="20"/>
                <w:szCs w:val="20"/>
              </w:rPr>
            </w:pPr>
            <w:r>
              <w:rPr>
                <w:rFonts w:ascii="Arial" w:hAnsi="Arial" w:cs="Arial"/>
                <w:sz w:val="20"/>
                <w:szCs w:val="20"/>
              </w:rPr>
              <w:t>Loại cáp</w:t>
            </w:r>
          </w:p>
        </w:tc>
        <w:tc>
          <w:tcPr>
            <w:tcW w:w="1447" w:type="pct"/>
            <w:noWrap/>
            <w:tcMar>
              <w:top w:w="0" w:type="dxa"/>
              <w:left w:w="108" w:type="dxa"/>
              <w:bottom w:w="0" w:type="dxa"/>
              <w:right w:w="108" w:type="dxa"/>
            </w:tcMar>
            <w:vAlign w:val="center"/>
          </w:tcPr>
          <w:p w14:paraId="12758FB4">
            <w:pPr>
              <w:spacing w:after="120" w:line="240" w:lineRule="auto"/>
              <w:jc w:val="center"/>
              <w:rPr>
                <w:rFonts w:ascii="Arial" w:hAnsi="Arial" w:cs="Arial"/>
                <w:sz w:val="20"/>
                <w:szCs w:val="20"/>
              </w:rPr>
            </w:pPr>
            <w:r>
              <w:rPr>
                <w:rFonts w:ascii="Arial" w:hAnsi="Arial" w:cs="Arial"/>
                <w:sz w:val="20"/>
                <w:szCs w:val="20"/>
              </w:rPr>
              <w:t>Cáp quang</w:t>
            </w:r>
          </w:p>
        </w:tc>
        <w:tc>
          <w:tcPr>
            <w:tcW w:w="2317" w:type="pct"/>
            <w:vAlign w:val="center"/>
          </w:tcPr>
          <w:p w14:paraId="43169BE5">
            <w:pPr>
              <w:spacing w:after="120" w:line="240" w:lineRule="auto"/>
              <w:rPr>
                <w:rFonts w:ascii="Arial" w:hAnsi="Arial" w:cs="Arial"/>
                <w:sz w:val="20"/>
                <w:szCs w:val="20"/>
              </w:rPr>
            </w:pPr>
          </w:p>
        </w:tc>
      </w:tr>
      <w:tr w14:paraId="20700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1236" w:type="pct"/>
            <w:noWrap/>
            <w:tcMar>
              <w:top w:w="0" w:type="dxa"/>
              <w:left w:w="108" w:type="dxa"/>
              <w:bottom w:w="0" w:type="dxa"/>
              <w:right w:w="108" w:type="dxa"/>
            </w:tcMar>
            <w:vAlign w:val="center"/>
          </w:tcPr>
          <w:p w14:paraId="7EAD0BF8">
            <w:pPr>
              <w:spacing w:after="120" w:line="240" w:lineRule="auto"/>
              <w:rPr>
                <w:rFonts w:ascii="Arial" w:hAnsi="Arial" w:cs="Arial"/>
                <w:sz w:val="20"/>
                <w:szCs w:val="20"/>
              </w:rPr>
            </w:pPr>
            <w:r>
              <w:rPr>
                <w:rFonts w:ascii="Arial" w:hAnsi="Arial" w:cs="Arial"/>
                <w:sz w:val="20"/>
                <w:szCs w:val="20"/>
              </w:rPr>
              <w:t>Cơ chế bảo mật</w:t>
            </w:r>
          </w:p>
        </w:tc>
        <w:tc>
          <w:tcPr>
            <w:tcW w:w="1447" w:type="pct"/>
            <w:noWrap/>
            <w:tcMar>
              <w:top w:w="0" w:type="dxa"/>
              <w:left w:w="108" w:type="dxa"/>
              <w:bottom w:w="0" w:type="dxa"/>
              <w:right w:w="108" w:type="dxa"/>
            </w:tcMar>
            <w:vAlign w:val="center"/>
          </w:tcPr>
          <w:p w14:paraId="4FB13030">
            <w:pPr>
              <w:spacing w:after="120" w:line="240" w:lineRule="auto"/>
              <w:jc w:val="center"/>
              <w:rPr>
                <w:rFonts w:ascii="Arial" w:hAnsi="Arial" w:cs="Arial"/>
                <w:sz w:val="20"/>
                <w:szCs w:val="20"/>
              </w:rPr>
            </w:pPr>
            <w:r>
              <w:rPr>
                <w:rFonts w:ascii="Arial" w:hAnsi="Arial" w:cs="Arial"/>
                <w:sz w:val="20"/>
                <w:szCs w:val="20"/>
              </w:rPr>
              <w:t>Hỗ trợ IPSec</w:t>
            </w:r>
          </w:p>
        </w:tc>
        <w:tc>
          <w:tcPr>
            <w:tcW w:w="2317" w:type="pct"/>
            <w:vAlign w:val="center"/>
          </w:tcPr>
          <w:p w14:paraId="5B928E75">
            <w:pPr>
              <w:spacing w:after="120" w:line="240" w:lineRule="auto"/>
              <w:jc w:val="both"/>
              <w:rPr>
                <w:rFonts w:ascii="Arial" w:hAnsi="Arial" w:cs="Arial"/>
                <w:sz w:val="20"/>
                <w:szCs w:val="20"/>
              </w:rPr>
            </w:pPr>
            <w:r>
              <w:rPr>
                <w:rFonts w:ascii="Arial" w:hAnsi="Arial" w:cs="Arial"/>
                <w:sz w:val="20"/>
                <w:szCs w:val="20"/>
              </w:rPr>
              <w:t>Thiết bị đấu nối tại đầu TCKNGTT hỗ trợ tính năng IPSec</w:t>
            </w:r>
          </w:p>
        </w:tc>
      </w:tr>
      <w:tr w14:paraId="55EDE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1236" w:type="pct"/>
            <w:noWrap/>
            <w:tcMar>
              <w:top w:w="0" w:type="dxa"/>
              <w:left w:w="108" w:type="dxa"/>
              <w:bottom w:w="0" w:type="dxa"/>
              <w:right w:w="108" w:type="dxa"/>
            </w:tcMar>
            <w:vAlign w:val="center"/>
          </w:tcPr>
          <w:p w14:paraId="043DA6A2">
            <w:pPr>
              <w:spacing w:after="120" w:line="240" w:lineRule="auto"/>
              <w:rPr>
                <w:rFonts w:ascii="Arial" w:hAnsi="Arial" w:cs="Arial"/>
                <w:sz w:val="20"/>
                <w:szCs w:val="20"/>
              </w:rPr>
            </w:pPr>
            <w:r>
              <w:rPr>
                <w:rFonts w:ascii="Arial" w:hAnsi="Arial" w:cs="Arial"/>
                <w:sz w:val="20"/>
                <w:szCs w:val="20"/>
              </w:rPr>
              <w:t>Số lượng kênh</w:t>
            </w:r>
          </w:p>
        </w:tc>
        <w:tc>
          <w:tcPr>
            <w:tcW w:w="1447" w:type="pct"/>
            <w:noWrap/>
            <w:tcMar>
              <w:top w:w="0" w:type="dxa"/>
              <w:left w:w="108" w:type="dxa"/>
              <w:bottom w:w="0" w:type="dxa"/>
              <w:right w:w="108" w:type="dxa"/>
            </w:tcMar>
            <w:vAlign w:val="center"/>
          </w:tcPr>
          <w:p w14:paraId="4C2E4FE5">
            <w:pPr>
              <w:spacing w:after="120" w:line="240" w:lineRule="auto"/>
              <w:jc w:val="center"/>
              <w:rPr>
                <w:rFonts w:ascii="Arial" w:hAnsi="Arial" w:cs="Arial"/>
                <w:sz w:val="20"/>
                <w:szCs w:val="20"/>
              </w:rPr>
            </w:pPr>
            <w:r>
              <w:rPr>
                <w:rFonts w:ascii="Arial" w:hAnsi="Arial" w:cs="Arial"/>
                <w:sz w:val="20"/>
                <w:szCs w:val="20"/>
              </w:rPr>
              <w:t>02</w:t>
            </w:r>
          </w:p>
        </w:tc>
        <w:tc>
          <w:tcPr>
            <w:tcW w:w="2317" w:type="pct"/>
            <w:vAlign w:val="center"/>
          </w:tcPr>
          <w:p w14:paraId="27BBE321">
            <w:pPr>
              <w:spacing w:after="120" w:line="240" w:lineRule="auto"/>
              <w:jc w:val="both"/>
              <w:rPr>
                <w:rFonts w:ascii="Arial" w:hAnsi="Arial" w:cs="Arial"/>
                <w:sz w:val="20"/>
                <w:szCs w:val="20"/>
              </w:rPr>
            </w:pPr>
            <w:r>
              <w:rPr>
                <w:rFonts w:ascii="Arial" w:hAnsi="Arial" w:cs="Arial"/>
                <w:sz w:val="20"/>
                <w:szCs w:val="20"/>
              </w:rPr>
              <w:t xml:space="preserve">Gồm 01 kênh chính và 01 kênh dự phòng (tại trung tâm dữ liệu dự phòng) </w:t>
            </w:r>
          </w:p>
          <w:p w14:paraId="6E0521C8">
            <w:pPr>
              <w:spacing w:after="120" w:line="240" w:lineRule="auto"/>
              <w:jc w:val="both"/>
              <w:rPr>
                <w:rFonts w:ascii="Arial" w:hAnsi="Arial" w:cs="Arial"/>
                <w:sz w:val="20"/>
                <w:szCs w:val="20"/>
              </w:rPr>
            </w:pPr>
            <w:r>
              <w:rPr>
                <w:rFonts w:ascii="Arial" w:hAnsi="Arial" w:cs="Arial"/>
                <w:sz w:val="20"/>
                <w:szCs w:val="20"/>
              </w:rPr>
              <w:t xml:space="preserve">Kênh chính và kênh dự phòng thuộc 02 đơn vị cung cấp dịch vụ mạng </w:t>
            </w:r>
          </w:p>
        </w:tc>
      </w:tr>
      <w:tr w14:paraId="20899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1236" w:type="pct"/>
            <w:noWrap/>
            <w:tcMar>
              <w:top w:w="0" w:type="dxa"/>
              <w:left w:w="108" w:type="dxa"/>
              <w:bottom w:w="0" w:type="dxa"/>
              <w:right w:w="108" w:type="dxa"/>
            </w:tcMar>
            <w:vAlign w:val="center"/>
          </w:tcPr>
          <w:p w14:paraId="232C1F9F">
            <w:pPr>
              <w:spacing w:after="120" w:line="240" w:lineRule="auto"/>
              <w:rPr>
                <w:rFonts w:ascii="Arial" w:hAnsi="Arial" w:cs="Arial"/>
                <w:sz w:val="20"/>
                <w:szCs w:val="20"/>
              </w:rPr>
            </w:pPr>
            <w:r>
              <w:rPr>
                <w:rFonts w:ascii="Arial" w:hAnsi="Arial" w:cs="Arial"/>
                <w:sz w:val="20"/>
                <w:szCs w:val="20"/>
              </w:rPr>
              <w:t>Băng thông</w:t>
            </w:r>
          </w:p>
        </w:tc>
        <w:tc>
          <w:tcPr>
            <w:tcW w:w="1447" w:type="pct"/>
            <w:noWrap/>
            <w:tcMar>
              <w:top w:w="0" w:type="dxa"/>
              <w:left w:w="108" w:type="dxa"/>
              <w:bottom w:w="0" w:type="dxa"/>
              <w:right w:w="108" w:type="dxa"/>
            </w:tcMar>
            <w:vAlign w:val="center"/>
          </w:tcPr>
          <w:p w14:paraId="6EC5E030">
            <w:pPr>
              <w:spacing w:after="120" w:line="240" w:lineRule="auto"/>
              <w:rPr>
                <w:rFonts w:ascii="Arial" w:hAnsi="Arial" w:cs="Arial"/>
                <w:sz w:val="20"/>
                <w:szCs w:val="20"/>
              </w:rPr>
            </w:pPr>
            <w:r>
              <w:rPr>
                <w:rFonts w:ascii="Arial" w:hAnsi="Arial" w:cs="Arial"/>
                <w:sz w:val="20"/>
                <w:szCs w:val="20"/>
              </w:rPr>
              <w:t>Tối thiểu 05 Mbps</w:t>
            </w:r>
          </w:p>
        </w:tc>
        <w:tc>
          <w:tcPr>
            <w:tcW w:w="2317" w:type="pct"/>
            <w:vAlign w:val="center"/>
          </w:tcPr>
          <w:p w14:paraId="383691F1">
            <w:pPr>
              <w:spacing w:after="120" w:line="240" w:lineRule="auto"/>
              <w:jc w:val="both"/>
              <w:rPr>
                <w:rFonts w:ascii="Arial" w:hAnsi="Arial" w:cs="Arial"/>
                <w:sz w:val="20"/>
                <w:szCs w:val="20"/>
              </w:rPr>
            </w:pPr>
            <w:r>
              <w:rPr>
                <w:rFonts w:ascii="Arial" w:hAnsi="Arial" w:cs="Arial"/>
                <w:sz w:val="20"/>
                <w:szCs w:val="20"/>
              </w:rPr>
              <w:t>Mỗi kênh truyền có băng thông tối thiểu 05 Mbps</w:t>
            </w:r>
          </w:p>
        </w:tc>
      </w:tr>
    </w:tbl>
    <w:p w14:paraId="6500F130">
      <w:pPr>
        <w:spacing w:after="120"/>
        <w:rPr>
          <w:rFonts w:ascii="Arial" w:hAnsi="Arial" w:cs="Arial"/>
          <w:sz w:val="20"/>
          <w:szCs w:val="20"/>
        </w:rPr>
      </w:pPr>
    </w:p>
    <w:p w14:paraId="5E2F0E7A">
      <w:pPr>
        <w:spacing w:after="120"/>
        <w:rPr>
          <w:rFonts w:ascii="Arial" w:hAnsi="Arial" w:cs="Arial"/>
          <w:sz w:val="20"/>
          <w:szCs w:val="20"/>
        </w:rPr>
      </w:pPr>
    </w:p>
    <w:p w14:paraId="39934D97">
      <w:pPr>
        <w:spacing w:after="120"/>
        <w:rPr>
          <w:rFonts w:ascii="Arial" w:hAnsi="Arial" w:cs="Arial"/>
          <w:sz w:val="20"/>
          <w:szCs w:val="20"/>
        </w:rPr>
      </w:pPr>
    </w:p>
    <w:p w14:paraId="1D203F9A">
      <w:pPr>
        <w:pStyle w:val="46"/>
        <w:numPr>
          <w:ilvl w:val="0"/>
          <w:numId w:val="65"/>
        </w:numPr>
        <w:tabs>
          <w:tab w:val="left" w:pos="1134"/>
        </w:tabs>
        <w:spacing w:after="120" w:line="240" w:lineRule="auto"/>
        <w:contextualSpacing w:val="0"/>
        <w:jc w:val="both"/>
        <w:outlineLvl w:val="0"/>
        <w:rPr>
          <w:rFonts w:ascii="Arial" w:hAnsi="Arial" w:cs="Arial"/>
          <w:b/>
          <w:sz w:val="20"/>
          <w:szCs w:val="20"/>
        </w:rPr>
      </w:pPr>
      <w:r>
        <w:rPr>
          <w:rFonts w:ascii="Arial" w:hAnsi="Arial" w:cs="Arial"/>
          <w:b/>
          <w:sz w:val="20"/>
          <w:szCs w:val="20"/>
        </w:rPr>
        <w:t>Quy định về giao thức kết nối</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842"/>
        <w:gridCol w:w="3109"/>
        <w:gridCol w:w="3275"/>
      </w:tblGrid>
      <w:tr w14:paraId="04758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540" w:type="pct"/>
            <w:tcMar>
              <w:top w:w="60" w:type="dxa"/>
              <w:left w:w="100" w:type="dxa"/>
              <w:bottom w:w="60" w:type="dxa"/>
              <w:right w:w="100" w:type="dxa"/>
            </w:tcMar>
            <w:vAlign w:val="center"/>
          </w:tcPr>
          <w:p w14:paraId="19E8B998">
            <w:pPr>
              <w:spacing w:after="120"/>
              <w:jc w:val="center"/>
              <w:rPr>
                <w:rFonts w:ascii="Arial" w:hAnsi="Arial" w:cs="Arial"/>
                <w:b/>
                <w:bCs/>
                <w:sz w:val="20"/>
                <w:szCs w:val="20"/>
              </w:rPr>
            </w:pPr>
            <w:r>
              <w:rPr>
                <w:rFonts w:ascii="Arial" w:hAnsi="Arial" w:cs="Arial"/>
                <w:b/>
                <w:bCs/>
                <w:sz w:val="20"/>
                <w:szCs w:val="20"/>
              </w:rPr>
              <w:t>Thuộc tính</w:t>
            </w:r>
          </w:p>
        </w:tc>
        <w:tc>
          <w:tcPr>
            <w:tcW w:w="1685" w:type="pct"/>
            <w:tcMar>
              <w:top w:w="60" w:type="dxa"/>
              <w:left w:w="100" w:type="dxa"/>
              <w:bottom w:w="60" w:type="dxa"/>
              <w:right w:w="100" w:type="dxa"/>
            </w:tcMar>
            <w:vAlign w:val="center"/>
          </w:tcPr>
          <w:p w14:paraId="1024B997">
            <w:pPr>
              <w:spacing w:after="120"/>
              <w:jc w:val="center"/>
              <w:rPr>
                <w:rFonts w:ascii="Arial" w:hAnsi="Arial" w:cs="Arial"/>
                <w:b/>
                <w:bCs/>
                <w:sz w:val="20"/>
                <w:szCs w:val="20"/>
              </w:rPr>
            </w:pPr>
            <w:r>
              <w:rPr>
                <w:rFonts w:ascii="Arial" w:hAnsi="Arial" w:cs="Arial"/>
                <w:b/>
                <w:bCs/>
                <w:sz w:val="20"/>
                <w:szCs w:val="20"/>
              </w:rPr>
              <w:t>Quy định</w:t>
            </w:r>
          </w:p>
        </w:tc>
        <w:tc>
          <w:tcPr>
            <w:tcW w:w="1775" w:type="pct"/>
            <w:tcMar>
              <w:top w:w="60" w:type="dxa"/>
              <w:left w:w="100" w:type="dxa"/>
              <w:bottom w:w="60" w:type="dxa"/>
              <w:right w:w="100" w:type="dxa"/>
            </w:tcMar>
            <w:vAlign w:val="center"/>
          </w:tcPr>
          <w:p w14:paraId="6BF08043">
            <w:pPr>
              <w:spacing w:after="120"/>
              <w:jc w:val="center"/>
              <w:rPr>
                <w:rFonts w:ascii="Arial" w:hAnsi="Arial" w:cs="Arial"/>
                <w:b/>
                <w:bCs/>
                <w:sz w:val="20"/>
                <w:szCs w:val="20"/>
              </w:rPr>
            </w:pPr>
            <w:r>
              <w:rPr>
                <w:rFonts w:ascii="Arial" w:hAnsi="Arial" w:cs="Arial"/>
                <w:b/>
                <w:bCs/>
                <w:sz w:val="20"/>
                <w:szCs w:val="20"/>
              </w:rPr>
              <w:t>Mô tả</w:t>
            </w:r>
          </w:p>
        </w:tc>
      </w:tr>
      <w:tr w14:paraId="3F2B5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000" w:type="pct"/>
            <w:gridSpan w:val="3"/>
            <w:tcMar>
              <w:top w:w="60" w:type="dxa"/>
              <w:left w:w="100" w:type="dxa"/>
              <w:bottom w:w="60" w:type="dxa"/>
              <w:right w:w="100" w:type="dxa"/>
            </w:tcMar>
            <w:vAlign w:val="center"/>
          </w:tcPr>
          <w:p w14:paraId="2302D829">
            <w:pPr>
              <w:spacing w:after="120"/>
              <w:rPr>
                <w:rFonts w:ascii="Arial" w:hAnsi="Arial" w:cs="Arial"/>
                <w:sz w:val="20"/>
                <w:szCs w:val="20"/>
              </w:rPr>
            </w:pPr>
            <w:r>
              <w:rPr>
                <w:rFonts w:ascii="Arial" w:hAnsi="Arial" w:cs="Arial"/>
                <w:b/>
                <w:bCs/>
                <w:sz w:val="20"/>
                <w:szCs w:val="20"/>
              </w:rPr>
              <w:t>1. Web service</w:t>
            </w:r>
          </w:p>
        </w:tc>
      </w:tr>
      <w:tr w14:paraId="5E988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0" w:type="pct"/>
            <w:tcMar>
              <w:top w:w="60" w:type="dxa"/>
              <w:left w:w="100" w:type="dxa"/>
              <w:bottom w:w="60" w:type="dxa"/>
              <w:right w:w="100" w:type="dxa"/>
            </w:tcMar>
            <w:vAlign w:val="center"/>
          </w:tcPr>
          <w:p w14:paraId="5B07D2F1">
            <w:pPr>
              <w:spacing w:after="120"/>
              <w:rPr>
                <w:rFonts w:ascii="Arial" w:hAnsi="Arial" w:cs="Arial"/>
                <w:sz w:val="20"/>
                <w:szCs w:val="20"/>
              </w:rPr>
            </w:pPr>
            <w:r>
              <w:rPr>
                <w:rFonts w:ascii="Arial" w:hAnsi="Arial" w:cs="Arial"/>
                <w:sz w:val="20"/>
                <w:szCs w:val="20"/>
              </w:rPr>
              <w:t>Giao thức bảo mật gói tin</w:t>
            </w:r>
          </w:p>
        </w:tc>
        <w:tc>
          <w:tcPr>
            <w:tcW w:w="1685" w:type="pct"/>
            <w:tcMar>
              <w:top w:w="60" w:type="dxa"/>
              <w:left w:w="100" w:type="dxa"/>
              <w:bottom w:w="60" w:type="dxa"/>
              <w:right w:w="100" w:type="dxa"/>
            </w:tcMar>
            <w:vAlign w:val="center"/>
          </w:tcPr>
          <w:p w14:paraId="56344270">
            <w:pPr>
              <w:spacing w:after="120"/>
              <w:rPr>
                <w:rFonts w:ascii="Arial" w:hAnsi="Arial" w:cs="Arial"/>
                <w:sz w:val="20"/>
                <w:szCs w:val="20"/>
              </w:rPr>
            </w:pPr>
            <w:r>
              <w:rPr>
                <w:rFonts w:ascii="Arial" w:hAnsi="Arial" w:cs="Arial"/>
                <w:sz w:val="20"/>
                <w:szCs w:val="20"/>
              </w:rPr>
              <w:t>HTTPS (TLS 1.2 trở lên, khuyến nghị TLS 1.3)</w:t>
            </w:r>
          </w:p>
        </w:tc>
        <w:tc>
          <w:tcPr>
            <w:tcW w:w="1775" w:type="pct"/>
            <w:tcMar>
              <w:top w:w="60" w:type="dxa"/>
              <w:left w:w="100" w:type="dxa"/>
              <w:bottom w:w="60" w:type="dxa"/>
              <w:right w:w="100" w:type="dxa"/>
            </w:tcMar>
            <w:vAlign w:val="center"/>
          </w:tcPr>
          <w:p w14:paraId="2DE5A931">
            <w:pPr>
              <w:spacing w:after="120"/>
              <w:rPr>
                <w:rFonts w:ascii="Arial" w:hAnsi="Arial" w:cs="Arial"/>
                <w:sz w:val="20"/>
                <w:szCs w:val="20"/>
              </w:rPr>
            </w:pPr>
            <w:r>
              <w:rPr>
                <w:rFonts w:ascii="Arial" w:hAnsi="Arial" w:cs="Arial"/>
                <w:sz w:val="20"/>
                <w:szCs w:val="20"/>
              </w:rPr>
              <w:t>Thông tin được bảo mật khi truyền/nhận trên môi trường mạng.</w:t>
            </w:r>
          </w:p>
        </w:tc>
      </w:tr>
      <w:tr w14:paraId="70252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0" w:type="pct"/>
            <w:tcMar>
              <w:top w:w="60" w:type="dxa"/>
              <w:left w:w="100" w:type="dxa"/>
              <w:bottom w:w="60" w:type="dxa"/>
              <w:right w:w="100" w:type="dxa"/>
            </w:tcMar>
            <w:vAlign w:val="center"/>
          </w:tcPr>
          <w:p w14:paraId="1BE10565">
            <w:pPr>
              <w:spacing w:after="120"/>
              <w:rPr>
                <w:rFonts w:ascii="Arial" w:hAnsi="Arial" w:cs="Arial"/>
                <w:sz w:val="20"/>
                <w:szCs w:val="20"/>
              </w:rPr>
            </w:pPr>
            <w:r>
              <w:rPr>
                <w:rFonts w:ascii="Arial" w:hAnsi="Arial" w:cs="Arial"/>
                <w:sz w:val="20"/>
                <w:szCs w:val="20"/>
              </w:rPr>
              <w:t>Giao thức giao tiếp dịch vụ</w:t>
            </w:r>
          </w:p>
        </w:tc>
        <w:tc>
          <w:tcPr>
            <w:tcW w:w="1685" w:type="pct"/>
            <w:tcMar>
              <w:top w:w="60" w:type="dxa"/>
              <w:left w:w="100" w:type="dxa"/>
              <w:bottom w:w="60" w:type="dxa"/>
              <w:right w:w="100" w:type="dxa"/>
            </w:tcMar>
            <w:vAlign w:val="center"/>
          </w:tcPr>
          <w:p w14:paraId="2298B482">
            <w:pPr>
              <w:spacing w:after="120"/>
              <w:rPr>
                <w:rFonts w:ascii="Arial" w:hAnsi="Arial" w:cs="Arial"/>
                <w:sz w:val="20"/>
                <w:szCs w:val="20"/>
              </w:rPr>
            </w:pPr>
            <w:r>
              <w:rPr>
                <w:rFonts w:ascii="Arial" w:hAnsi="Arial" w:cs="Arial"/>
                <w:sz w:val="20"/>
                <w:szCs w:val="20"/>
              </w:rPr>
              <w:t>SOAP v1.2</w:t>
            </w:r>
          </w:p>
        </w:tc>
        <w:tc>
          <w:tcPr>
            <w:tcW w:w="1775" w:type="pct"/>
            <w:tcMar>
              <w:top w:w="60" w:type="dxa"/>
              <w:left w:w="100" w:type="dxa"/>
              <w:bottom w:w="60" w:type="dxa"/>
              <w:right w:w="100" w:type="dxa"/>
            </w:tcMar>
            <w:vAlign w:val="center"/>
          </w:tcPr>
          <w:p w14:paraId="57519746">
            <w:pPr>
              <w:spacing w:after="120"/>
              <w:rPr>
                <w:rFonts w:ascii="Arial" w:hAnsi="Arial" w:cs="Arial"/>
                <w:sz w:val="20"/>
                <w:szCs w:val="20"/>
              </w:rPr>
            </w:pPr>
            <w:r>
              <w:rPr>
                <w:rFonts w:ascii="Arial" w:hAnsi="Arial" w:cs="Arial"/>
                <w:sz w:val="20"/>
                <w:szCs w:val="20"/>
              </w:rPr>
              <w:t>Giao thức giao tiếp dịch vụ Web</w:t>
            </w:r>
          </w:p>
        </w:tc>
      </w:tr>
      <w:tr w14:paraId="22DFB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0" w:type="pct"/>
            <w:vMerge w:val="restart"/>
            <w:tcMar>
              <w:top w:w="60" w:type="dxa"/>
              <w:left w:w="100" w:type="dxa"/>
              <w:bottom w:w="60" w:type="dxa"/>
              <w:right w:w="100" w:type="dxa"/>
            </w:tcMar>
            <w:vAlign w:val="center"/>
          </w:tcPr>
          <w:p w14:paraId="5D42DB88">
            <w:pPr>
              <w:spacing w:after="120"/>
              <w:rPr>
                <w:rFonts w:ascii="Arial" w:hAnsi="Arial" w:cs="Arial"/>
                <w:sz w:val="20"/>
                <w:szCs w:val="20"/>
              </w:rPr>
            </w:pPr>
            <w:r>
              <w:rPr>
                <w:rFonts w:ascii="Arial" w:hAnsi="Arial" w:cs="Arial"/>
                <w:sz w:val="20"/>
                <w:szCs w:val="20"/>
              </w:rPr>
              <w:t>Tiêu chuẩn an toàn dịch vụ</w:t>
            </w:r>
          </w:p>
        </w:tc>
        <w:tc>
          <w:tcPr>
            <w:tcW w:w="1685" w:type="pct"/>
            <w:tcMar>
              <w:top w:w="60" w:type="dxa"/>
              <w:left w:w="100" w:type="dxa"/>
              <w:bottom w:w="60" w:type="dxa"/>
              <w:right w:w="100" w:type="dxa"/>
            </w:tcMar>
            <w:vAlign w:val="center"/>
          </w:tcPr>
          <w:p w14:paraId="68ECD5A2">
            <w:pPr>
              <w:spacing w:after="120"/>
              <w:rPr>
                <w:rFonts w:ascii="Arial" w:hAnsi="Arial" w:cs="Arial"/>
                <w:sz w:val="20"/>
                <w:szCs w:val="20"/>
              </w:rPr>
            </w:pPr>
            <w:r>
              <w:rPr>
                <w:rFonts w:ascii="Arial" w:hAnsi="Arial" w:cs="Arial"/>
                <w:sz w:val="20"/>
                <w:szCs w:val="20"/>
              </w:rPr>
              <w:t>WS-Security v1.1</w:t>
            </w:r>
          </w:p>
        </w:tc>
        <w:tc>
          <w:tcPr>
            <w:tcW w:w="1775" w:type="pct"/>
            <w:tcMar>
              <w:top w:w="60" w:type="dxa"/>
              <w:left w:w="100" w:type="dxa"/>
              <w:bottom w:w="60" w:type="dxa"/>
              <w:right w:w="100" w:type="dxa"/>
            </w:tcMar>
            <w:vAlign w:val="center"/>
          </w:tcPr>
          <w:p w14:paraId="60CC90E6">
            <w:pPr>
              <w:spacing w:after="120"/>
              <w:rPr>
                <w:rFonts w:ascii="Arial" w:hAnsi="Arial" w:cs="Arial"/>
                <w:sz w:val="20"/>
                <w:szCs w:val="20"/>
              </w:rPr>
            </w:pPr>
            <w:r>
              <w:rPr>
                <w:rFonts w:ascii="Arial" w:hAnsi="Arial" w:cs="Arial"/>
                <w:sz w:val="20"/>
                <w:szCs w:val="20"/>
              </w:rPr>
              <w:t>Bảo mật cho dịch vụ Web</w:t>
            </w:r>
          </w:p>
        </w:tc>
      </w:tr>
      <w:tr w14:paraId="2A55E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0" w:type="pct"/>
            <w:vMerge w:val="continue"/>
            <w:tcMar>
              <w:top w:w="60" w:type="dxa"/>
              <w:left w:w="100" w:type="dxa"/>
              <w:bottom w:w="60" w:type="dxa"/>
              <w:right w:w="100" w:type="dxa"/>
            </w:tcMar>
            <w:vAlign w:val="center"/>
          </w:tcPr>
          <w:p w14:paraId="7C0B05A6">
            <w:pPr>
              <w:spacing w:after="120"/>
              <w:rPr>
                <w:rFonts w:ascii="Arial" w:hAnsi="Arial" w:cs="Arial"/>
                <w:sz w:val="20"/>
                <w:szCs w:val="20"/>
              </w:rPr>
            </w:pPr>
          </w:p>
        </w:tc>
        <w:tc>
          <w:tcPr>
            <w:tcW w:w="1685" w:type="pct"/>
            <w:tcMar>
              <w:top w:w="60" w:type="dxa"/>
              <w:left w:w="100" w:type="dxa"/>
              <w:bottom w:w="60" w:type="dxa"/>
              <w:right w:w="100" w:type="dxa"/>
            </w:tcMar>
            <w:vAlign w:val="center"/>
          </w:tcPr>
          <w:p w14:paraId="4DE4A538">
            <w:pPr>
              <w:spacing w:after="120"/>
              <w:rPr>
                <w:rFonts w:ascii="Arial" w:hAnsi="Arial" w:cs="Arial"/>
                <w:sz w:val="20"/>
                <w:szCs w:val="20"/>
              </w:rPr>
            </w:pPr>
            <w:r>
              <w:rPr>
                <w:rFonts w:ascii="Arial" w:hAnsi="Arial" w:cs="Arial"/>
                <w:sz w:val="20"/>
                <w:szCs w:val="20"/>
              </w:rPr>
              <w:t>WS-Policy v1.5</w:t>
            </w:r>
          </w:p>
        </w:tc>
        <w:tc>
          <w:tcPr>
            <w:tcW w:w="1775" w:type="pct"/>
            <w:tcMar>
              <w:top w:w="60" w:type="dxa"/>
              <w:left w:w="100" w:type="dxa"/>
              <w:bottom w:w="60" w:type="dxa"/>
              <w:right w:w="100" w:type="dxa"/>
            </w:tcMar>
            <w:vAlign w:val="center"/>
          </w:tcPr>
          <w:p w14:paraId="57A32F2F">
            <w:pPr>
              <w:spacing w:after="120"/>
              <w:rPr>
                <w:rFonts w:ascii="Arial" w:hAnsi="Arial" w:cs="Arial"/>
                <w:sz w:val="20"/>
                <w:szCs w:val="20"/>
              </w:rPr>
            </w:pPr>
            <w:r>
              <w:rPr>
                <w:rFonts w:ascii="Arial" w:hAnsi="Arial" w:cs="Arial"/>
                <w:sz w:val="20"/>
                <w:szCs w:val="20"/>
              </w:rPr>
              <w:t>Quản lý chính sách dịch vụ Web</w:t>
            </w:r>
          </w:p>
        </w:tc>
      </w:tr>
      <w:tr w14:paraId="57072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0" w:type="pct"/>
            <w:vMerge w:val="continue"/>
            <w:tcMar>
              <w:top w:w="60" w:type="dxa"/>
              <w:left w:w="100" w:type="dxa"/>
              <w:bottom w:w="60" w:type="dxa"/>
              <w:right w:w="100" w:type="dxa"/>
            </w:tcMar>
            <w:vAlign w:val="center"/>
          </w:tcPr>
          <w:p w14:paraId="3DDB4BC7">
            <w:pPr>
              <w:spacing w:after="120"/>
              <w:rPr>
                <w:rFonts w:ascii="Arial" w:hAnsi="Arial" w:cs="Arial"/>
                <w:sz w:val="20"/>
                <w:szCs w:val="20"/>
              </w:rPr>
            </w:pPr>
          </w:p>
        </w:tc>
        <w:tc>
          <w:tcPr>
            <w:tcW w:w="1685" w:type="pct"/>
            <w:tcMar>
              <w:top w:w="60" w:type="dxa"/>
              <w:left w:w="100" w:type="dxa"/>
              <w:bottom w:w="60" w:type="dxa"/>
              <w:right w:w="100" w:type="dxa"/>
            </w:tcMar>
            <w:vAlign w:val="center"/>
          </w:tcPr>
          <w:p w14:paraId="20F6DF85">
            <w:pPr>
              <w:spacing w:after="120"/>
              <w:rPr>
                <w:rFonts w:ascii="Arial" w:hAnsi="Arial" w:cs="Arial"/>
                <w:sz w:val="20"/>
                <w:szCs w:val="20"/>
              </w:rPr>
            </w:pPr>
            <w:r>
              <w:rPr>
                <w:rFonts w:ascii="Arial" w:hAnsi="Arial" w:cs="Arial"/>
                <w:sz w:val="20"/>
                <w:szCs w:val="20"/>
              </w:rPr>
              <w:t>WS-Addressing v1.0</w:t>
            </w:r>
          </w:p>
        </w:tc>
        <w:tc>
          <w:tcPr>
            <w:tcW w:w="1775" w:type="pct"/>
            <w:tcMar>
              <w:top w:w="60" w:type="dxa"/>
              <w:left w:w="100" w:type="dxa"/>
              <w:bottom w:w="60" w:type="dxa"/>
              <w:right w:w="100" w:type="dxa"/>
            </w:tcMar>
            <w:vAlign w:val="center"/>
          </w:tcPr>
          <w:p w14:paraId="39E9BD12">
            <w:pPr>
              <w:spacing w:after="120"/>
              <w:rPr>
                <w:rFonts w:ascii="Arial" w:hAnsi="Arial" w:cs="Arial"/>
                <w:sz w:val="20"/>
                <w:szCs w:val="20"/>
              </w:rPr>
            </w:pPr>
            <w:r>
              <w:rPr>
                <w:rFonts w:ascii="Arial" w:hAnsi="Arial" w:cs="Arial"/>
                <w:sz w:val="20"/>
                <w:szCs w:val="20"/>
              </w:rPr>
              <w:t>Mô tả thông tin định tuyến dịch vụ Web</w:t>
            </w:r>
          </w:p>
        </w:tc>
      </w:tr>
      <w:tr w14:paraId="3E154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0" w:type="pct"/>
            <w:vMerge w:val="continue"/>
            <w:tcMar>
              <w:top w:w="60" w:type="dxa"/>
              <w:left w:w="100" w:type="dxa"/>
              <w:bottom w:w="60" w:type="dxa"/>
              <w:right w:w="100" w:type="dxa"/>
            </w:tcMar>
            <w:vAlign w:val="center"/>
          </w:tcPr>
          <w:p w14:paraId="4883D3D6">
            <w:pPr>
              <w:spacing w:after="120"/>
              <w:rPr>
                <w:rFonts w:ascii="Arial" w:hAnsi="Arial" w:cs="Arial"/>
                <w:sz w:val="20"/>
                <w:szCs w:val="20"/>
              </w:rPr>
            </w:pPr>
          </w:p>
        </w:tc>
        <w:tc>
          <w:tcPr>
            <w:tcW w:w="1685" w:type="pct"/>
            <w:tcMar>
              <w:top w:w="60" w:type="dxa"/>
              <w:left w:w="100" w:type="dxa"/>
              <w:bottom w:w="60" w:type="dxa"/>
              <w:right w:w="100" w:type="dxa"/>
            </w:tcMar>
            <w:vAlign w:val="center"/>
          </w:tcPr>
          <w:p w14:paraId="04628D44">
            <w:pPr>
              <w:spacing w:after="120"/>
              <w:rPr>
                <w:rFonts w:ascii="Arial" w:hAnsi="Arial" w:cs="Arial"/>
                <w:sz w:val="20"/>
                <w:szCs w:val="20"/>
              </w:rPr>
            </w:pPr>
            <w:r>
              <w:rPr>
                <w:rFonts w:ascii="Arial" w:hAnsi="Arial" w:cs="Arial"/>
                <w:sz w:val="20"/>
                <w:szCs w:val="20"/>
              </w:rPr>
              <w:t>WS-ReliableMessaging v1.2</w:t>
            </w:r>
          </w:p>
        </w:tc>
        <w:tc>
          <w:tcPr>
            <w:tcW w:w="1775" w:type="pct"/>
            <w:tcMar>
              <w:top w:w="60" w:type="dxa"/>
              <w:left w:w="100" w:type="dxa"/>
              <w:bottom w:w="60" w:type="dxa"/>
              <w:right w:w="100" w:type="dxa"/>
            </w:tcMar>
            <w:vAlign w:val="center"/>
          </w:tcPr>
          <w:p w14:paraId="53D218FB">
            <w:pPr>
              <w:spacing w:after="120"/>
              <w:rPr>
                <w:rFonts w:ascii="Arial" w:hAnsi="Arial" w:cs="Arial"/>
                <w:sz w:val="20"/>
                <w:szCs w:val="20"/>
              </w:rPr>
            </w:pPr>
            <w:r>
              <w:rPr>
                <w:rFonts w:ascii="Arial" w:hAnsi="Arial" w:cs="Arial"/>
                <w:sz w:val="20"/>
                <w:szCs w:val="20"/>
              </w:rPr>
              <w:t>Đảm bảo chất lượng truyền tin</w:t>
            </w:r>
          </w:p>
        </w:tc>
      </w:tr>
      <w:tr w14:paraId="71341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0" w:type="pct"/>
            <w:vMerge w:val="continue"/>
            <w:tcMar>
              <w:top w:w="60" w:type="dxa"/>
              <w:left w:w="100" w:type="dxa"/>
              <w:bottom w:w="60" w:type="dxa"/>
              <w:right w:w="100" w:type="dxa"/>
            </w:tcMar>
            <w:vAlign w:val="center"/>
          </w:tcPr>
          <w:p w14:paraId="5143421D">
            <w:pPr>
              <w:spacing w:after="120"/>
              <w:rPr>
                <w:rFonts w:ascii="Arial" w:hAnsi="Arial" w:cs="Arial"/>
                <w:sz w:val="20"/>
                <w:szCs w:val="20"/>
              </w:rPr>
            </w:pPr>
          </w:p>
        </w:tc>
        <w:tc>
          <w:tcPr>
            <w:tcW w:w="1685" w:type="pct"/>
            <w:tcMar>
              <w:top w:w="60" w:type="dxa"/>
              <w:left w:w="100" w:type="dxa"/>
              <w:bottom w:w="60" w:type="dxa"/>
              <w:right w:w="100" w:type="dxa"/>
            </w:tcMar>
            <w:vAlign w:val="center"/>
          </w:tcPr>
          <w:p w14:paraId="1C4C3225">
            <w:pPr>
              <w:spacing w:after="120"/>
              <w:rPr>
                <w:rFonts w:ascii="Arial" w:hAnsi="Arial" w:cs="Arial"/>
                <w:sz w:val="20"/>
                <w:szCs w:val="20"/>
              </w:rPr>
            </w:pPr>
            <w:r>
              <w:rPr>
                <w:rFonts w:ascii="Arial" w:hAnsi="Arial" w:cs="Arial"/>
                <w:sz w:val="20"/>
                <w:szCs w:val="20"/>
              </w:rPr>
              <w:t>Token profile: X.509 Certificate Token / UsernameToken</w:t>
            </w:r>
          </w:p>
        </w:tc>
        <w:tc>
          <w:tcPr>
            <w:tcW w:w="1775" w:type="pct"/>
            <w:tcMar>
              <w:top w:w="60" w:type="dxa"/>
              <w:left w:w="100" w:type="dxa"/>
              <w:bottom w:w="60" w:type="dxa"/>
              <w:right w:w="100" w:type="dxa"/>
            </w:tcMar>
            <w:vAlign w:val="center"/>
          </w:tcPr>
          <w:p w14:paraId="322C8697">
            <w:pPr>
              <w:spacing w:after="120"/>
              <w:rPr>
                <w:rFonts w:ascii="Arial" w:hAnsi="Arial" w:cs="Arial"/>
                <w:sz w:val="20"/>
                <w:szCs w:val="20"/>
              </w:rPr>
            </w:pPr>
            <w:r>
              <w:rPr>
                <w:rFonts w:ascii="Arial" w:hAnsi="Arial" w:cs="Arial"/>
                <w:sz w:val="20"/>
                <w:szCs w:val="20"/>
              </w:rPr>
              <w:t>Phương thức xác thực áp dụng trong WS-Security</w:t>
            </w:r>
          </w:p>
        </w:tc>
      </w:tr>
      <w:tr w14:paraId="54B87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0" w:type="pct"/>
            <w:tcMar>
              <w:top w:w="60" w:type="dxa"/>
              <w:left w:w="100" w:type="dxa"/>
              <w:bottom w:w="60" w:type="dxa"/>
              <w:right w:w="100" w:type="dxa"/>
            </w:tcMar>
            <w:vAlign w:val="center"/>
          </w:tcPr>
          <w:p w14:paraId="77693916">
            <w:pPr>
              <w:spacing w:after="120"/>
              <w:rPr>
                <w:rFonts w:ascii="Arial" w:hAnsi="Arial" w:cs="Arial"/>
                <w:sz w:val="20"/>
                <w:szCs w:val="20"/>
              </w:rPr>
            </w:pPr>
            <w:r>
              <w:rPr>
                <w:rFonts w:ascii="Arial" w:hAnsi="Arial" w:cs="Arial"/>
                <w:sz w:val="20"/>
                <w:szCs w:val="20"/>
              </w:rPr>
              <w:t>Định nghĩa dịch vụ</w:t>
            </w:r>
          </w:p>
        </w:tc>
        <w:tc>
          <w:tcPr>
            <w:tcW w:w="1685" w:type="pct"/>
            <w:tcMar>
              <w:top w:w="60" w:type="dxa"/>
              <w:left w:w="100" w:type="dxa"/>
              <w:bottom w:w="60" w:type="dxa"/>
              <w:right w:w="100" w:type="dxa"/>
            </w:tcMar>
            <w:vAlign w:val="center"/>
          </w:tcPr>
          <w:p w14:paraId="1ABFF090">
            <w:pPr>
              <w:spacing w:after="120"/>
              <w:rPr>
                <w:rFonts w:ascii="Arial" w:hAnsi="Arial" w:cs="Arial"/>
                <w:sz w:val="20"/>
                <w:szCs w:val="20"/>
              </w:rPr>
            </w:pPr>
            <w:r>
              <w:rPr>
                <w:rFonts w:ascii="Arial" w:hAnsi="Arial" w:cs="Arial"/>
                <w:sz w:val="20"/>
                <w:szCs w:val="20"/>
              </w:rPr>
              <w:t>WSDL 1.1 (khuyến nghị WSDL 2.0)</w:t>
            </w:r>
          </w:p>
        </w:tc>
        <w:tc>
          <w:tcPr>
            <w:tcW w:w="1775" w:type="pct"/>
            <w:tcMar>
              <w:top w:w="60" w:type="dxa"/>
              <w:left w:w="100" w:type="dxa"/>
              <w:bottom w:w="60" w:type="dxa"/>
              <w:right w:w="100" w:type="dxa"/>
            </w:tcMar>
            <w:vAlign w:val="center"/>
          </w:tcPr>
          <w:p w14:paraId="507C899F">
            <w:pPr>
              <w:spacing w:after="120"/>
              <w:rPr>
                <w:rFonts w:ascii="Arial" w:hAnsi="Arial" w:cs="Arial"/>
                <w:sz w:val="20"/>
                <w:szCs w:val="20"/>
              </w:rPr>
            </w:pPr>
            <w:r>
              <w:rPr>
                <w:rFonts w:ascii="Arial" w:hAnsi="Arial" w:cs="Arial"/>
                <w:sz w:val="20"/>
                <w:szCs w:val="20"/>
              </w:rPr>
              <w:t>Đặc tả cấu trúc, thao tác (operation) và điểm cuối (endpoint) của dịch vụ Web</w:t>
            </w:r>
          </w:p>
        </w:tc>
      </w:tr>
      <w:tr w14:paraId="4CED6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0" w:type="pct"/>
            <w:tcMar>
              <w:top w:w="60" w:type="dxa"/>
              <w:left w:w="100" w:type="dxa"/>
              <w:bottom w:w="60" w:type="dxa"/>
              <w:right w:w="100" w:type="dxa"/>
            </w:tcMar>
            <w:vAlign w:val="center"/>
          </w:tcPr>
          <w:p w14:paraId="432B2E74">
            <w:pPr>
              <w:spacing w:after="120"/>
              <w:rPr>
                <w:rFonts w:ascii="Arial" w:hAnsi="Arial" w:cs="Arial"/>
                <w:sz w:val="20"/>
                <w:szCs w:val="20"/>
              </w:rPr>
            </w:pPr>
            <w:r>
              <w:rPr>
                <w:rFonts w:ascii="Arial" w:hAnsi="Arial" w:cs="Arial"/>
                <w:sz w:val="20"/>
                <w:szCs w:val="20"/>
              </w:rPr>
              <w:t>Mã hóa ký tự</w:t>
            </w:r>
          </w:p>
        </w:tc>
        <w:tc>
          <w:tcPr>
            <w:tcW w:w="1685" w:type="pct"/>
            <w:tcMar>
              <w:top w:w="60" w:type="dxa"/>
              <w:left w:w="100" w:type="dxa"/>
              <w:bottom w:w="60" w:type="dxa"/>
              <w:right w:w="100" w:type="dxa"/>
            </w:tcMar>
            <w:vAlign w:val="center"/>
          </w:tcPr>
          <w:p w14:paraId="6AA1F2CD">
            <w:pPr>
              <w:spacing w:after="120"/>
              <w:rPr>
                <w:rFonts w:ascii="Arial" w:hAnsi="Arial" w:cs="Arial"/>
                <w:sz w:val="20"/>
                <w:szCs w:val="20"/>
              </w:rPr>
            </w:pPr>
            <w:r>
              <w:rPr>
                <w:rFonts w:ascii="Arial" w:hAnsi="Arial" w:cs="Arial"/>
                <w:sz w:val="20"/>
                <w:szCs w:val="20"/>
              </w:rPr>
              <w:t>UTF-8</w:t>
            </w:r>
          </w:p>
        </w:tc>
        <w:tc>
          <w:tcPr>
            <w:tcW w:w="1775" w:type="pct"/>
            <w:tcMar>
              <w:top w:w="60" w:type="dxa"/>
              <w:left w:w="100" w:type="dxa"/>
              <w:bottom w:w="60" w:type="dxa"/>
              <w:right w:w="100" w:type="dxa"/>
            </w:tcMar>
            <w:vAlign w:val="center"/>
          </w:tcPr>
          <w:p w14:paraId="61EC9A6E">
            <w:pPr>
              <w:spacing w:after="120"/>
              <w:rPr>
                <w:rFonts w:ascii="Arial" w:hAnsi="Arial" w:cs="Arial"/>
                <w:sz w:val="20"/>
                <w:szCs w:val="20"/>
              </w:rPr>
            </w:pPr>
            <w:r>
              <w:rPr>
                <w:rFonts w:ascii="Arial" w:hAnsi="Arial" w:cs="Arial"/>
                <w:sz w:val="20"/>
                <w:szCs w:val="20"/>
              </w:rPr>
              <w:t>Chuẩn hóa bộ ký tự dữ liệu trao đổi, đồng bộ tiêu chuẩn dữ liệu hóa đơn điện tử</w:t>
            </w:r>
          </w:p>
        </w:tc>
      </w:tr>
      <w:tr w14:paraId="2F8AD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0" w:type="pct"/>
            <w:tcMar>
              <w:top w:w="60" w:type="dxa"/>
              <w:left w:w="100" w:type="dxa"/>
              <w:bottom w:w="60" w:type="dxa"/>
              <w:right w:w="100" w:type="dxa"/>
            </w:tcMar>
            <w:vAlign w:val="center"/>
          </w:tcPr>
          <w:p w14:paraId="4A8B7FBC">
            <w:pPr>
              <w:spacing w:after="120"/>
              <w:rPr>
                <w:rFonts w:ascii="Arial" w:hAnsi="Arial" w:cs="Arial"/>
                <w:sz w:val="20"/>
                <w:szCs w:val="20"/>
              </w:rPr>
            </w:pPr>
            <w:r>
              <w:rPr>
                <w:rFonts w:ascii="Arial" w:hAnsi="Arial" w:cs="Arial"/>
                <w:sz w:val="20"/>
                <w:szCs w:val="20"/>
              </w:rPr>
              <w:t>Định dạng đính kèm dữ liệu lớn</w:t>
            </w:r>
          </w:p>
        </w:tc>
        <w:tc>
          <w:tcPr>
            <w:tcW w:w="1685" w:type="pct"/>
            <w:tcMar>
              <w:top w:w="60" w:type="dxa"/>
              <w:left w:w="100" w:type="dxa"/>
              <w:bottom w:w="60" w:type="dxa"/>
              <w:right w:w="100" w:type="dxa"/>
            </w:tcMar>
            <w:vAlign w:val="center"/>
          </w:tcPr>
          <w:p w14:paraId="64B01AAC">
            <w:pPr>
              <w:spacing w:after="120"/>
              <w:rPr>
                <w:rFonts w:ascii="Arial" w:hAnsi="Arial" w:cs="Arial"/>
                <w:sz w:val="20"/>
                <w:szCs w:val="20"/>
              </w:rPr>
            </w:pPr>
            <w:r>
              <w:rPr>
                <w:rFonts w:ascii="Arial" w:hAnsi="Arial" w:cs="Arial"/>
                <w:sz w:val="20"/>
                <w:szCs w:val="20"/>
              </w:rPr>
              <w:t>MTOM/XOP (khi có tệp đính kèm nhị phân)</w:t>
            </w:r>
          </w:p>
        </w:tc>
        <w:tc>
          <w:tcPr>
            <w:tcW w:w="1775" w:type="pct"/>
            <w:tcMar>
              <w:top w:w="60" w:type="dxa"/>
              <w:left w:w="100" w:type="dxa"/>
              <w:bottom w:w="60" w:type="dxa"/>
              <w:right w:w="100" w:type="dxa"/>
            </w:tcMar>
            <w:vAlign w:val="center"/>
          </w:tcPr>
          <w:p w14:paraId="52FC2E59">
            <w:pPr>
              <w:spacing w:after="120"/>
              <w:rPr>
                <w:rFonts w:ascii="Arial" w:hAnsi="Arial" w:cs="Arial"/>
                <w:sz w:val="20"/>
                <w:szCs w:val="20"/>
              </w:rPr>
            </w:pPr>
            <w:r>
              <w:rPr>
                <w:rFonts w:ascii="Arial" w:hAnsi="Arial" w:cs="Arial"/>
                <w:sz w:val="20"/>
                <w:szCs w:val="20"/>
              </w:rPr>
              <w:t>Tối ưu truyền tệp XML/PDF hóa đơn kèm chữ ký số</w:t>
            </w:r>
          </w:p>
        </w:tc>
      </w:tr>
      <w:tr w14:paraId="1B035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0" w:type="pct"/>
            <w:tcMar>
              <w:top w:w="60" w:type="dxa"/>
              <w:left w:w="100" w:type="dxa"/>
              <w:bottom w:w="60" w:type="dxa"/>
              <w:right w:w="100" w:type="dxa"/>
            </w:tcMar>
            <w:vAlign w:val="center"/>
          </w:tcPr>
          <w:p w14:paraId="7D11EA25">
            <w:pPr>
              <w:spacing w:after="120"/>
              <w:rPr>
                <w:rFonts w:ascii="Arial" w:hAnsi="Arial" w:cs="Arial"/>
                <w:sz w:val="20"/>
                <w:szCs w:val="20"/>
              </w:rPr>
            </w:pPr>
            <w:r>
              <w:rPr>
                <w:rFonts w:ascii="Arial" w:hAnsi="Arial" w:cs="Arial"/>
                <w:sz w:val="20"/>
                <w:szCs w:val="20"/>
              </w:rPr>
              <w:t>Giới hạn dung lượng thông điệp</w:t>
            </w:r>
          </w:p>
        </w:tc>
        <w:tc>
          <w:tcPr>
            <w:tcW w:w="1685" w:type="pct"/>
            <w:tcMar>
              <w:top w:w="60" w:type="dxa"/>
              <w:left w:w="100" w:type="dxa"/>
              <w:bottom w:w="60" w:type="dxa"/>
              <w:right w:w="100" w:type="dxa"/>
            </w:tcMar>
            <w:vAlign w:val="center"/>
          </w:tcPr>
          <w:p w14:paraId="33509B0F">
            <w:pPr>
              <w:spacing w:after="120"/>
              <w:rPr>
                <w:rFonts w:ascii="Arial" w:hAnsi="Arial" w:cs="Arial"/>
                <w:sz w:val="20"/>
                <w:szCs w:val="20"/>
              </w:rPr>
            </w:pPr>
            <w:r>
              <w:rPr>
                <w:rFonts w:ascii="Arial" w:hAnsi="Arial" w:cs="Arial"/>
                <w:sz w:val="20"/>
                <w:szCs w:val="20"/>
              </w:rPr>
              <w:t>Tối đa 2MB/thông điệp</w:t>
            </w:r>
          </w:p>
        </w:tc>
        <w:tc>
          <w:tcPr>
            <w:tcW w:w="1775" w:type="pct"/>
            <w:tcMar>
              <w:top w:w="60" w:type="dxa"/>
              <w:left w:w="100" w:type="dxa"/>
              <w:bottom w:w="60" w:type="dxa"/>
              <w:right w:w="100" w:type="dxa"/>
            </w:tcMar>
            <w:vAlign w:val="center"/>
          </w:tcPr>
          <w:p w14:paraId="36594D9D">
            <w:pPr>
              <w:spacing w:after="120"/>
              <w:rPr>
                <w:rFonts w:ascii="Arial" w:hAnsi="Arial" w:cs="Arial"/>
                <w:sz w:val="20"/>
                <w:szCs w:val="20"/>
              </w:rPr>
            </w:pPr>
            <w:r>
              <w:rPr>
                <w:rFonts w:ascii="Arial" w:hAnsi="Arial" w:cs="Arial"/>
                <w:sz w:val="20"/>
                <w:szCs w:val="20"/>
              </w:rPr>
              <w:t>Đồng bộ giới hạn theo quy định dữ liệu hóa đơn điện tử hiện hành</w:t>
            </w:r>
          </w:p>
        </w:tc>
      </w:tr>
      <w:tr w14:paraId="16448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000" w:type="pct"/>
            <w:gridSpan w:val="3"/>
            <w:tcMar>
              <w:top w:w="60" w:type="dxa"/>
              <w:left w:w="100" w:type="dxa"/>
              <w:bottom w:w="60" w:type="dxa"/>
              <w:right w:w="100" w:type="dxa"/>
            </w:tcMar>
            <w:vAlign w:val="center"/>
          </w:tcPr>
          <w:p w14:paraId="6B50CFE6">
            <w:pPr>
              <w:spacing w:after="120"/>
              <w:rPr>
                <w:rFonts w:ascii="Arial" w:hAnsi="Arial" w:cs="Arial"/>
                <w:sz w:val="20"/>
                <w:szCs w:val="20"/>
              </w:rPr>
            </w:pPr>
            <w:r>
              <w:rPr>
                <w:rFonts w:ascii="Arial" w:hAnsi="Arial" w:cs="Arial"/>
                <w:b/>
                <w:bCs/>
                <w:sz w:val="20"/>
                <w:szCs w:val="20"/>
              </w:rPr>
              <w:t>2. Message Queue</w:t>
            </w:r>
          </w:p>
        </w:tc>
      </w:tr>
      <w:tr w14:paraId="03A81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0" w:type="pct"/>
            <w:tcMar>
              <w:top w:w="60" w:type="dxa"/>
              <w:left w:w="100" w:type="dxa"/>
              <w:bottom w:w="60" w:type="dxa"/>
              <w:right w:w="100" w:type="dxa"/>
            </w:tcMar>
            <w:vAlign w:val="center"/>
          </w:tcPr>
          <w:p w14:paraId="5EDCB9BF">
            <w:pPr>
              <w:spacing w:after="120"/>
              <w:rPr>
                <w:rFonts w:ascii="Arial" w:hAnsi="Arial" w:cs="Arial"/>
                <w:sz w:val="20"/>
                <w:szCs w:val="20"/>
              </w:rPr>
            </w:pPr>
            <w:r>
              <w:rPr>
                <w:rFonts w:ascii="Arial" w:hAnsi="Arial" w:cs="Arial"/>
                <w:sz w:val="20"/>
                <w:szCs w:val="20"/>
              </w:rPr>
              <w:t>Giao thức truyền nhận</w:t>
            </w:r>
          </w:p>
        </w:tc>
        <w:tc>
          <w:tcPr>
            <w:tcW w:w="1685" w:type="pct"/>
            <w:tcMar>
              <w:top w:w="60" w:type="dxa"/>
              <w:left w:w="100" w:type="dxa"/>
              <w:bottom w:w="60" w:type="dxa"/>
              <w:right w:w="100" w:type="dxa"/>
            </w:tcMar>
            <w:vAlign w:val="center"/>
          </w:tcPr>
          <w:p w14:paraId="54CECED2">
            <w:pPr>
              <w:spacing w:after="120"/>
              <w:rPr>
                <w:rFonts w:ascii="Arial" w:hAnsi="Arial" w:cs="Arial"/>
                <w:sz w:val="20"/>
                <w:szCs w:val="20"/>
              </w:rPr>
            </w:pPr>
            <w:r>
              <w:rPr>
                <w:rFonts w:ascii="Arial" w:hAnsi="Arial" w:cs="Arial"/>
                <w:sz w:val="20"/>
                <w:szCs w:val="20"/>
              </w:rPr>
              <w:t>AMQP 1.0</w:t>
            </w:r>
          </w:p>
        </w:tc>
        <w:tc>
          <w:tcPr>
            <w:tcW w:w="1775" w:type="pct"/>
            <w:tcMar>
              <w:top w:w="60" w:type="dxa"/>
              <w:left w:w="100" w:type="dxa"/>
              <w:bottom w:w="60" w:type="dxa"/>
              <w:right w:w="100" w:type="dxa"/>
            </w:tcMar>
            <w:vAlign w:val="center"/>
          </w:tcPr>
          <w:p w14:paraId="1CE1207D">
            <w:pPr>
              <w:spacing w:after="120"/>
              <w:rPr>
                <w:rFonts w:ascii="Arial" w:hAnsi="Arial" w:cs="Arial"/>
                <w:sz w:val="20"/>
                <w:szCs w:val="20"/>
              </w:rPr>
            </w:pPr>
            <w:r>
              <w:rPr>
                <w:rFonts w:ascii="Arial" w:hAnsi="Arial" w:cs="Arial"/>
                <w:sz w:val="20"/>
                <w:szCs w:val="20"/>
              </w:rPr>
              <w:t>Giao thức truyền nhận thông điệp theo mô hình hàng đợi</w:t>
            </w:r>
          </w:p>
        </w:tc>
      </w:tr>
      <w:tr w14:paraId="41F5A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0" w:type="pct"/>
            <w:tcMar>
              <w:top w:w="60" w:type="dxa"/>
              <w:left w:w="100" w:type="dxa"/>
              <w:bottom w:w="60" w:type="dxa"/>
              <w:right w:w="100" w:type="dxa"/>
            </w:tcMar>
            <w:vAlign w:val="center"/>
          </w:tcPr>
          <w:p w14:paraId="62CE3AEF">
            <w:pPr>
              <w:spacing w:after="120"/>
              <w:rPr>
                <w:rFonts w:ascii="Arial" w:hAnsi="Arial" w:cs="Arial"/>
                <w:sz w:val="20"/>
                <w:szCs w:val="20"/>
              </w:rPr>
            </w:pPr>
            <w:r>
              <w:rPr>
                <w:rFonts w:ascii="Arial" w:hAnsi="Arial" w:cs="Arial"/>
                <w:sz w:val="20"/>
                <w:szCs w:val="20"/>
              </w:rPr>
              <w:t>Bảo mật kênh dịch vụ Queue channel</w:t>
            </w:r>
          </w:p>
        </w:tc>
        <w:tc>
          <w:tcPr>
            <w:tcW w:w="1685" w:type="pct"/>
            <w:tcMar>
              <w:top w:w="60" w:type="dxa"/>
              <w:left w:w="100" w:type="dxa"/>
              <w:bottom w:w="60" w:type="dxa"/>
              <w:right w:w="100" w:type="dxa"/>
            </w:tcMar>
            <w:vAlign w:val="center"/>
          </w:tcPr>
          <w:p w14:paraId="1CB7D791">
            <w:pPr>
              <w:spacing w:after="120"/>
              <w:rPr>
                <w:rFonts w:ascii="Arial" w:hAnsi="Arial" w:cs="Arial"/>
                <w:sz w:val="20"/>
                <w:szCs w:val="20"/>
              </w:rPr>
            </w:pPr>
            <w:r>
              <w:rPr>
                <w:rFonts w:ascii="Arial" w:hAnsi="Arial" w:cs="Arial"/>
                <w:sz w:val="20"/>
                <w:szCs w:val="20"/>
              </w:rPr>
              <w:t>TLS 1.2 trở lên, khuyến nghị TLS 1.3</w:t>
            </w:r>
          </w:p>
        </w:tc>
        <w:tc>
          <w:tcPr>
            <w:tcW w:w="1775" w:type="pct"/>
            <w:tcMar>
              <w:top w:w="60" w:type="dxa"/>
              <w:left w:w="100" w:type="dxa"/>
              <w:bottom w:w="60" w:type="dxa"/>
              <w:right w:w="100" w:type="dxa"/>
            </w:tcMar>
            <w:vAlign w:val="center"/>
          </w:tcPr>
          <w:p w14:paraId="53D58900">
            <w:pPr>
              <w:spacing w:after="120"/>
              <w:rPr>
                <w:rFonts w:ascii="Arial" w:hAnsi="Arial" w:cs="Arial"/>
                <w:sz w:val="20"/>
                <w:szCs w:val="20"/>
              </w:rPr>
            </w:pPr>
            <w:r>
              <w:rPr>
                <w:rFonts w:ascii="Arial" w:hAnsi="Arial" w:cs="Arial"/>
                <w:sz w:val="20"/>
                <w:szCs w:val="20"/>
              </w:rPr>
              <w:t>Mã hóa kênh truyền</w:t>
            </w:r>
          </w:p>
        </w:tc>
      </w:tr>
      <w:tr w14:paraId="597A0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0" w:type="pct"/>
            <w:tcMar>
              <w:top w:w="60" w:type="dxa"/>
              <w:left w:w="100" w:type="dxa"/>
              <w:bottom w:w="60" w:type="dxa"/>
              <w:right w:w="100" w:type="dxa"/>
            </w:tcMar>
            <w:vAlign w:val="center"/>
          </w:tcPr>
          <w:p w14:paraId="094B33B8">
            <w:pPr>
              <w:spacing w:after="120"/>
              <w:rPr>
                <w:rFonts w:ascii="Arial" w:hAnsi="Arial" w:cs="Arial"/>
                <w:sz w:val="20"/>
                <w:szCs w:val="20"/>
              </w:rPr>
            </w:pPr>
            <w:r>
              <w:rPr>
                <w:rFonts w:ascii="Arial" w:hAnsi="Arial" w:cs="Arial"/>
                <w:sz w:val="20"/>
                <w:szCs w:val="20"/>
              </w:rPr>
              <w:t>Xác thực kết nối</w:t>
            </w:r>
          </w:p>
        </w:tc>
        <w:tc>
          <w:tcPr>
            <w:tcW w:w="1685" w:type="pct"/>
            <w:tcMar>
              <w:top w:w="60" w:type="dxa"/>
              <w:left w:w="100" w:type="dxa"/>
              <w:bottom w:w="60" w:type="dxa"/>
              <w:right w:w="100" w:type="dxa"/>
            </w:tcMar>
            <w:vAlign w:val="center"/>
          </w:tcPr>
          <w:p w14:paraId="250BC0F5">
            <w:pPr>
              <w:spacing w:after="120"/>
              <w:rPr>
                <w:rFonts w:ascii="Arial" w:hAnsi="Arial" w:cs="Arial"/>
                <w:sz w:val="20"/>
                <w:szCs w:val="20"/>
              </w:rPr>
            </w:pPr>
            <w:r>
              <w:rPr>
                <w:rFonts w:ascii="Arial" w:hAnsi="Arial" w:cs="Arial"/>
                <w:sz w:val="20"/>
                <w:szCs w:val="20"/>
              </w:rPr>
              <w:t>Mutual TLS (chứng thư số hai chiều) hoặc SASL/PLAIN qua kênh TLS</w:t>
            </w:r>
          </w:p>
        </w:tc>
        <w:tc>
          <w:tcPr>
            <w:tcW w:w="1775" w:type="pct"/>
            <w:tcMar>
              <w:top w:w="60" w:type="dxa"/>
              <w:left w:w="100" w:type="dxa"/>
              <w:bottom w:w="60" w:type="dxa"/>
              <w:right w:w="100" w:type="dxa"/>
            </w:tcMar>
            <w:vAlign w:val="center"/>
          </w:tcPr>
          <w:p w14:paraId="4EF649CD">
            <w:pPr>
              <w:spacing w:after="120"/>
              <w:rPr>
                <w:rFonts w:ascii="Arial" w:hAnsi="Arial" w:cs="Arial"/>
                <w:sz w:val="20"/>
                <w:szCs w:val="20"/>
              </w:rPr>
            </w:pPr>
            <w:r>
              <w:rPr>
                <w:rFonts w:ascii="Arial" w:hAnsi="Arial" w:cs="Arial"/>
                <w:sz w:val="20"/>
                <w:szCs w:val="20"/>
              </w:rPr>
              <w:t>Xác thực danh tính hai chiều giữa các tổ chức kết nối</w:t>
            </w:r>
          </w:p>
        </w:tc>
      </w:tr>
      <w:tr w14:paraId="1006D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0" w:type="pct"/>
            <w:tcMar>
              <w:top w:w="60" w:type="dxa"/>
              <w:left w:w="100" w:type="dxa"/>
              <w:bottom w:w="60" w:type="dxa"/>
              <w:right w:w="100" w:type="dxa"/>
            </w:tcMar>
            <w:vAlign w:val="center"/>
          </w:tcPr>
          <w:p w14:paraId="3A369CBF">
            <w:pPr>
              <w:spacing w:after="120"/>
              <w:rPr>
                <w:rFonts w:ascii="Arial" w:hAnsi="Arial" w:cs="Arial"/>
                <w:sz w:val="20"/>
                <w:szCs w:val="20"/>
              </w:rPr>
            </w:pPr>
            <w:r>
              <w:rPr>
                <w:rFonts w:ascii="Arial" w:hAnsi="Arial" w:cs="Arial"/>
                <w:sz w:val="20"/>
                <w:szCs w:val="20"/>
              </w:rPr>
              <w:t>Định nghĩa dịch vụ</w:t>
            </w:r>
          </w:p>
        </w:tc>
        <w:tc>
          <w:tcPr>
            <w:tcW w:w="1685" w:type="pct"/>
            <w:tcMar>
              <w:top w:w="60" w:type="dxa"/>
              <w:left w:w="100" w:type="dxa"/>
              <w:bottom w:w="60" w:type="dxa"/>
              <w:right w:w="100" w:type="dxa"/>
            </w:tcMar>
            <w:vAlign w:val="center"/>
          </w:tcPr>
          <w:p w14:paraId="5C281CC2">
            <w:pPr>
              <w:spacing w:after="120"/>
              <w:rPr>
                <w:rFonts w:ascii="Arial" w:hAnsi="Arial" w:cs="Arial"/>
                <w:sz w:val="20"/>
                <w:szCs w:val="20"/>
              </w:rPr>
            </w:pPr>
            <w:r>
              <w:rPr>
                <w:rFonts w:ascii="Arial" w:hAnsi="Arial" w:cs="Arial"/>
                <w:sz w:val="20"/>
                <w:szCs w:val="20"/>
              </w:rPr>
              <w:t>XML schema (XSD) theo chuẩn dữ liệu hóa đơn điện tử hiện hành</w:t>
            </w:r>
          </w:p>
        </w:tc>
        <w:tc>
          <w:tcPr>
            <w:tcW w:w="1775" w:type="pct"/>
            <w:tcMar>
              <w:top w:w="60" w:type="dxa"/>
              <w:left w:w="100" w:type="dxa"/>
              <w:bottom w:w="60" w:type="dxa"/>
              <w:right w:w="100" w:type="dxa"/>
            </w:tcMar>
            <w:vAlign w:val="center"/>
          </w:tcPr>
          <w:p w14:paraId="09E4225C">
            <w:pPr>
              <w:spacing w:after="120"/>
              <w:rPr>
                <w:rFonts w:ascii="Arial" w:hAnsi="Arial" w:cs="Arial"/>
                <w:sz w:val="20"/>
                <w:szCs w:val="20"/>
              </w:rPr>
            </w:pPr>
            <w:r>
              <w:rPr>
                <w:rFonts w:ascii="Arial" w:hAnsi="Arial" w:cs="Arial"/>
                <w:sz w:val="20"/>
                <w:szCs w:val="20"/>
              </w:rPr>
              <w:t>Đặc tả cấu trúc dữ liệu thông điệp</w:t>
            </w:r>
          </w:p>
        </w:tc>
      </w:tr>
      <w:tr w14:paraId="04FCB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0" w:type="pct"/>
            <w:tcMar>
              <w:top w:w="60" w:type="dxa"/>
              <w:left w:w="100" w:type="dxa"/>
              <w:bottom w:w="60" w:type="dxa"/>
              <w:right w:w="100" w:type="dxa"/>
            </w:tcMar>
            <w:vAlign w:val="center"/>
          </w:tcPr>
          <w:p w14:paraId="7229DED1">
            <w:pPr>
              <w:spacing w:after="120"/>
              <w:rPr>
                <w:rFonts w:ascii="Arial" w:hAnsi="Arial" w:cs="Arial"/>
                <w:sz w:val="20"/>
                <w:szCs w:val="20"/>
              </w:rPr>
            </w:pPr>
            <w:r>
              <w:rPr>
                <w:rFonts w:ascii="Arial" w:hAnsi="Arial" w:cs="Arial"/>
                <w:sz w:val="20"/>
                <w:szCs w:val="20"/>
              </w:rPr>
              <w:t>Loại kênh truyền</w:t>
            </w:r>
          </w:p>
        </w:tc>
        <w:tc>
          <w:tcPr>
            <w:tcW w:w="1685" w:type="pct"/>
            <w:tcMar>
              <w:top w:w="60" w:type="dxa"/>
              <w:left w:w="100" w:type="dxa"/>
              <w:bottom w:w="60" w:type="dxa"/>
              <w:right w:w="100" w:type="dxa"/>
            </w:tcMar>
            <w:vAlign w:val="center"/>
          </w:tcPr>
          <w:p w14:paraId="4B55F85A">
            <w:pPr>
              <w:spacing w:after="120"/>
              <w:rPr>
                <w:rFonts w:ascii="Arial" w:hAnsi="Arial" w:cs="Arial"/>
                <w:sz w:val="20"/>
                <w:szCs w:val="20"/>
              </w:rPr>
            </w:pPr>
            <w:r>
              <w:rPr>
                <w:rFonts w:ascii="Arial" w:hAnsi="Arial" w:cs="Arial"/>
                <w:sz w:val="20"/>
                <w:szCs w:val="20"/>
              </w:rPr>
              <w:t>Point-to-Point (Sender-Receiver)</w:t>
            </w:r>
          </w:p>
        </w:tc>
        <w:tc>
          <w:tcPr>
            <w:tcW w:w="1775" w:type="pct"/>
            <w:tcMar>
              <w:top w:w="60" w:type="dxa"/>
              <w:left w:w="100" w:type="dxa"/>
              <w:bottom w:w="60" w:type="dxa"/>
              <w:right w:w="100" w:type="dxa"/>
            </w:tcMar>
            <w:vAlign w:val="center"/>
          </w:tcPr>
          <w:p w14:paraId="3C257B6C">
            <w:pPr>
              <w:spacing w:after="120"/>
              <w:rPr>
                <w:rFonts w:ascii="Arial" w:hAnsi="Arial" w:cs="Arial"/>
                <w:sz w:val="20"/>
                <w:szCs w:val="20"/>
              </w:rPr>
            </w:pPr>
            <w:r>
              <w:rPr>
                <w:rFonts w:ascii="Arial" w:hAnsi="Arial" w:cs="Arial"/>
                <w:sz w:val="20"/>
                <w:szCs w:val="20"/>
              </w:rPr>
              <w:t>Mô hình truyền nhận 1-1 giữa hệ thống gửi và hệ thống nhận</w:t>
            </w:r>
          </w:p>
        </w:tc>
      </w:tr>
      <w:tr w14:paraId="1802D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0" w:type="pct"/>
            <w:tcMar>
              <w:top w:w="60" w:type="dxa"/>
              <w:left w:w="100" w:type="dxa"/>
              <w:bottom w:w="60" w:type="dxa"/>
              <w:right w:w="100" w:type="dxa"/>
            </w:tcMar>
            <w:vAlign w:val="center"/>
          </w:tcPr>
          <w:p w14:paraId="6E59A0A2">
            <w:pPr>
              <w:spacing w:after="120"/>
              <w:rPr>
                <w:rFonts w:ascii="Arial" w:hAnsi="Arial" w:cs="Arial"/>
                <w:sz w:val="20"/>
                <w:szCs w:val="20"/>
              </w:rPr>
            </w:pPr>
            <w:r>
              <w:rPr>
                <w:rFonts w:ascii="Arial" w:hAnsi="Arial" w:cs="Arial"/>
                <w:sz w:val="20"/>
                <w:szCs w:val="20"/>
              </w:rPr>
              <w:t>Mã hóa ký tự</w:t>
            </w:r>
          </w:p>
        </w:tc>
        <w:tc>
          <w:tcPr>
            <w:tcW w:w="1685" w:type="pct"/>
            <w:tcMar>
              <w:top w:w="60" w:type="dxa"/>
              <w:left w:w="100" w:type="dxa"/>
              <w:bottom w:w="60" w:type="dxa"/>
              <w:right w:w="100" w:type="dxa"/>
            </w:tcMar>
            <w:vAlign w:val="center"/>
          </w:tcPr>
          <w:p w14:paraId="7F744F26">
            <w:pPr>
              <w:spacing w:after="120"/>
              <w:rPr>
                <w:rFonts w:ascii="Arial" w:hAnsi="Arial" w:cs="Arial"/>
                <w:sz w:val="20"/>
                <w:szCs w:val="20"/>
              </w:rPr>
            </w:pPr>
            <w:r>
              <w:rPr>
                <w:rFonts w:ascii="Arial" w:hAnsi="Arial" w:cs="Arial"/>
                <w:sz w:val="20"/>
                <w:szCs w:val="20"/>
              </w:rPr>
              <w:t>UTF-8</w:t>
            </w:r>
          </w:p>
        </w:tc>
        <w:tc>
          <w:tcPr>
            <w:tcW w:w="1775" w:type="pct"/>
            <w:tcMar>
              <w:top w:w="60" w:type="dxa"/>
              <w:left w:w="100" w:type="dxa"/>
              <w:bottom w:w="60" w:type="dxa"/>
              <w:right w:w="100" w:type="dxa"/>
            </w:tcMar>
            <w:vAlign w:val="center"/>
          </w:tcPr>
          <w:p w14:paraId="2C0D5F04">
            <w:pPr>
              <w:spacing w:after="120"/>
              <w:rPr>
                <w:rFonts w:ascii="Arial" w:hAnsi="Arial" w:cs="Arial"/>
                <w:sz w:val="20"/>
                <w:szCs w:val="20"/>
              </w:rPr>
            </w:pPr>
            <w:r>
              <w:rPr>
                <w:rFonts w:ascii="Arial" w:hAnsi="Arial" w:cs="Arial"/>
                <w:sz w:val="20"/>
                <w:szCs w:val="20"/>
              </w:rPr>
              <w:t>Chuẩn hóa bộ ký tự dữ liệu trao đổi</w:t>
            </w:r>
          </w:p>
        </w:tc>
      </w:tr>
      <w:tr w14:paraId="0BF7D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0" w:type="pct"/>
            <w:tcMar>
              <w:top w:w="60" w:type="dxa"/>
              <w:left w:w="100" w:type="dxa"/>
              <w:bottom w:w="60" w:type="dxa"/>
              <w:right w:w="100" w:type="dxa"/>
            </w:tcMar>
            <w:vAlign w:val="center"/>
          </w:tcPr>
          <w:p w14:paraId="406B1E10">
            <w:pPr>
              <w:spacing w:after="120"/>
              <w:rPr>
                <w:rFonts w:ascii="Arial" w:hAnsi="Arial" w:cs="Arial"/>
                <w:sz w:val="20"/>
                <w:szCs w:val="20"/>
              </w:rPr>
            </w:pPr>
            <w:r>
              <w:rPr>
                <w:rFonts w:ascii="Arial" w:hAnsi="Arial" w:cs="Arial"/>
                <w:sz w:val="20"/>
                <w:szCs w:val="20"/>
              </w:rPr>
              <w:t>Giới hạn dung lượng</w:t>
            </w:r>
          </w:p>
        </w:tc>
        <w:tc>
          <w:tcPr>
            <w:tcW w:w="1685" w:type="pct"/>
            <w:tcMar>
              <w:top w:w="60" w:type="dxa"/>
              <w:left w:w="100" w:type="dxa"/>
              <w:bottom w:w="60" w:type="dxa"/>
              <w:right w:w="100" w:type="dxa"/>
            </w:tcMar>
            <w:vAlign w:val="center"/>
          </w:tcPr>
          <w:p w14:paraId="686D1E4E">
            <w:pPr>
              <w:spacing w:after="120"/>
              <w:rPr>
                <w:rFonts w:ascii="Arial" w:hAnsi="Arial" w:cs="Arial"/>
                <w:sz w:val="20"/>
                <w:szCs w:val="20"/>
              </w:rPr>
            </w:pPr>
            <w:r>
              <w:rPr>
                <w:rFonts w:ascii="Arial" w:hAnsi="Arial" w:cs="Arial"/>
                <w:sz w:val="20"/>
                <w:szCs w:val="20"/>
              </w:rPr>
              <w:t>Tối đa 2MB/thông điệp</w:t>
            </w:r>
          </w:p>
        </w:tc>
        <w:tc>
          <w:tcPr>
            <w:tcW w:w="1775" w:type="pct"/>
            <w:tcMar>
              <w:top w:w="60" w:type="dxa"/>
              <w:left w:w="100" w:type="dxa"/>
              <w:bottom w:w="60" w:type="dxa"/>
              <w:right w:w="100" w:type="dxa"/>
            </w:tcMar>
            <w:vAlign w:val="center"/>
          </w:tcPr>
          <w:p w14:paraId="3D309604">
            <w:pPr>
              <w:spacing w:after="120"/>
              <w:rPr>
                <w:rFonts w:ascii="Arial" w:hAnsi="Arial" w:cs="Arial"/>
                <w:sz w:val="20"/>
                <w:szCs w:val="20"/>
              </w:rPr>
            </w:pPr>
            <w:r>
              <w:rPr>
                <w:rFonts w:ascii="Arial" w:hAnsi="Arial" w:cs="Arial"/>
                <w:sz w:val="20"/>
                <w:szCs w:val="20"/>
              </w:rPr>
              <w:t>Đồng bộ giới hạn theo quy định dữ liệu hóa đơn điện tử</w:t>
            </w:r>
          </w:p>
        </w:tc>
      </w:tr>
      <w:tr w14:paraId="7263C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000" w:type="pct"/>
            <w:gridSpan w:val="3"/>
            <w:tcMar>
              <w:top w:w="60" w:type="dxa"/>
              <w:left w:w="100" w:type="dxa"/>
              <w:bottom w:w="60" w:type="dxa"/>
              <w:right w:w="100" w:type="dxa"/>
            </w:tcMar>
            <w:vAlign w:val="center"/>
          </w:tcPr>
          <w:p w14:paraId="3F27BBFE">
            <w:pPr>
              <w:spacing w:after="120"/>
              <w:rPr>
                <w:rFonts w:ascii="Arial" w:hAnsi="Arial" w:cs="Arial"/>
                <w:sz w:val="20"/>
                <w:szCs w:val="20"/>
              </w:rPr>
            </w:pPr>
            <w:r>
              <w:rPr>
                <w:rFonts w:ascii="Arial" w:hAnsi="Arial" w:cs="Arial"/>
                <w:b/>
                <w:bCs/>
                <w:sz w:val="20"/>
                <w:szCs w:val="20"/>
              </w:rPr>
              <w:t>3. Streaming Queue</w:t>
            </w:r>
          </w:p>
        </w:tc>
      </w:tr>
      <w:tr w14:paraId="2EF64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0" w:type="pct"/>
            <w:tcMar>
              <w:top w:w="60" w:type="dxa"/>
              <w:left w:w="100" w:type="dxa"/>
              <w:bottom w:w="60" w:type="dxa"/>
              <w:right w:w="100" w:type="dxa"/>
            </w:tcMar>
            <w:vAlign w:val="center"/>
          </w:tcPr>
          <w:p w14:paraId="796AD7C7">
            <w:pPr>
              <w:spacing w:after="120"/>
              <w:rPr>
                <w:rFonts w:ascii="Arial" w:hAnsi="Arial" w:cs="Arial"/>
                <w:sz w:val="20"/>
                <w:szCs w:val="20"/>
              </w:rPr>
            </w:pPr>
            <w:r>
              <w:rPr>
                <w:rFonts w:ascii="Arial" w:hAnsi="Arial" w:cs="Arial"/>
                <w:sz w:val="20"/>
                <w:szCs w:val="20"/>
              </w:rPr>
              <w:t>Giao thức truyền nhận</w:t>
            </w:r>
          </w:p>
        </w:tc>
        <w:tc>
          <w:tcPr>
            <w:tcW w:w="1685" w:type="pct"/>
            <w:tcMar>
              <w:top w:w="60" w:type="dxa"/>
              <w:left w:w="100" w:type="dxa"/>
              <w:bottom w:w="60" w:type="dxa"/>
              <w:right w:w="100" w:type="dxa"/>
            </w:tcMar>
            <w:vAlign w:val="center"/>
          </w:tcPr>
          <w:p w14:paraId="12E4D66C">
            <w:pPr>
              <w:spacing w:after="120"/>
              <w:rPr>
                <w:rFonts w:ascii="Arial" w:hAnsi="Arial" w:cs="Arial"/>
                <w:sz w:val="20"/>
                <w:szCs w:val="20"/>
              </w:rPr>
            </w:pPr>
            <w:r>
              <w:rPr>
                <w:rFonts w:ascii="Arial" w:hAnsi="Arial" w:cs="Arial"/>
                <w:sz w:val="20"/>
                <w:szCs w:val="20"/>
              </w:rPr>
              <w:t>Kafka Protocol (Apache Kafka)</w:t>
            </w:r>
          </w:p>
        </w:tc>
        <w:tc>
          <w:tcPr>
            <w:tcW w:w="1775" w:type="pct"/>
            <w:tcMar>
              <w:top w:w="60" w:type="dxa"/>
              <w:left w:w="100" w:type="dxa"/>
              <w:bottom w:w="60" w:type="dxa"/>
              <w:right w:w="100" w:type="dxa"/>
            </w:tcMar>
            <w:vAlign w:val="center"/>
          </w:tcPr>
          <w:p w14:paraId="70029AB7">
            <w:pPr>
              <w:spacing w:after="120"/>
              <w:rPr>
                <w:rFonts w:ascii="Arial" w:hAnsi="Arial" w:cs="Arial"/>
                <w:sz w:val="20"/>
                <w:szCs w:val="20"/>
              </w:rPr>
            </w:pPr>
            <w:r>
              <w:rPr>
                <w:rFonts w:ascii="Arial" w:hAnsi="Arial" w:cs="Arial"/>
                <w:sz w:val="20"/>
                <w:szCs w:val="20"/>
              </w:rPr>
              <w:t>Giao thức truyền nhận theo mô hình streaming</w:t>
            </w:r>
          </w:p>
        </w:tc>
      </w:tr>
      <w:tr w14:paraId="56281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0" w:type="pct"/>
            <w:tcMar>
              <w:top w:w="60" w:type="dxa"/>
              <w:left w:w="100" w:type="dxa"/>
              <w:bottom w:w="60" w:type="dxa"/>
              <w:right w:w="100" w:type="dxa"/>
            </w:tcMar>
            <w:vAlign w:val="center"/>
          </w:tcPr>
          <w:p w14:paraId="385402AB">
            <w:pPr>
              <w:spacing w:after="120"/>
              <w:rPr>
                <w:rFonts w:ascii="Arial" w:hAnsi="Arial" w:cs="Arial"/>
                <w:sz w:val="20"/>
                <w:szCs w:val="20"/>
              </w:rPr>
            </w:pPr>
            <w:r>
              <w:rPr>
                <w:rFonts w:ascii="Arial" w:hAnsi="Arial" w:cs="Arial"/>
                <w:sz w:val="20"/>
                <w:szCs w:val="20"/>
              </w:rPr>
              <w:t>Bảo mật kênh dịch vụ</w:t>
            </w:r>
          </w:p>
        </w:tc>
        <w:tc>
          <w:tcPr>
            <w:tcW w:w="1685" w:type="pct"/>
            <w:tcMar>
              <w:top w:w="60" w:type="dxa"/>
              <w:left w:w="100" w:type="dxa"/>
              <w:bottom w:w="60" w:type="dxa"/>
              <w:right w:w="100" w:type="dxa"/>
            </w:tcMar>
            <w:vAlign w:val="center"/>
          </w:tcPr>
          <w:p w14:paraId="09F73EAE">
            <w:pPr>
              <w:spacing w:after="120"/>
              <w:rPr>
                <w:rFonts w:ascii="Arial" w:hAnsi="Arial" w:cs="Arial"/>
                <w:sz w:val="20"/>
                <w:szCs w:val="20"/>
              </w:rPr>
            </w:pPr>
            <w:r>
              <w:rPr>
                <w:rFonts w:ascii="Arial" w:hAnsi="Arial" w:cs="Arial"/>
                <w:sz w:val="20"/>
                <w:szCs w:val="20"/>
              </w:rPr>
              <w:t>SASL_SSL</w:t>
            </w:r>
          </w:p>
        </w:tc>
        <w:tc>
          <w:tcPr>
            <w:tcW w:w="1775" w:type="pct"/>
            <w:tcMar>
              <w:top w:w="60" w:type="dxa"/>
              <w:left w:w="100" w:type="dxa"/>
              <w:bottom w:w="60" w:type="dxa"/>
              <w:right w:w="100" w:type="dxa"/>
            </w:tcMar>
            <w:vAlign w:val="center"/>
          </w:tcPr>
          <w:p w14:paraId="6D2C438B">
            <w:pPr>
              <w:spacing w:after="120"/>
              <w:rPr>
                <w:rFonts w:ascii="Arial" w:hAnsi="Arial" w:cs="Arial"/>
                <w:sz w:val="20"/>
                <w:szCs w:val="20"/>
              </w:rPr>
            </w:pPr>
            <w:r>
              <w:rPr>
                <w:rFonts w:ascii="Arial" w:hAnsi="Arial" w:cs="Arial"/>
                <w:sz w:val="20"/>
                <w:szCs w:val="20"/>
              </w:rPr>
              <w:t>Giao thức bảo mật kênh truyền (xác thực kết hợp mã hóa TLS)</w:t>
            </w:r>
          </w:p>
        </w:tc>
      </w:tr>
      <w:tr w14:paraId="46945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0" w:type="pct"/>
            <w:tcMar>
              <w:top w:w="60" w:type="dxa"/>
              <w:left w:w="100" w:type="dxa"/>
              <w:bottom w:w="60" w:type="dxa"/>
              <w:right w:w="100" w:type="dxa"/>
            </w:tcMar>
            <w:vAlign w:val="center"/>
          </w:tcPr>
          <w:p w14:paraId="5BFC3C66">
            <w:pPr>
              <w:spacing w:after="120"/>
              <w:rPr>
                <w:rFonts w:ascii="Arial" w:hAnsi="Arial" w:cs="Arial"/>
                <w:sz w:val="20"/>
                <w:szCs w:val="20"/>
              </w:rPr>
            </w:pPr>
            <w:r>
              <w:rPr>
                <w:rFonts w:ascii="Arial" w:hAnsi="Arial" w:cs="Arial"/>
                <w:sz w:val="20"/>
                <w:szCs w:val="20"/>
              </w:rPr>
              <w:t>Cơ chế xác thực tài khoản</w:t>
            </w:r>
          </w:p>
        </w:tc>
        <w:tc>
          <w:tcPr>
            <w:tcW w:w="1685" w:type="pct"/>
            <w:tcMar>
              <w:top w:w="60" w:type="dxa"/>
              <w:left w:w="100" w:type="dxa"/>
              <w:bottom w:w="60" w:type="dxa"/>
              <w:right w:w="100" w:type="dxa"/>
            </w:tcMar>
            <w:vAlign w:val="center"/>
          </w:tcPr>
          <w:p w14:paraId="76A6024C">
            <w:pPr>
              <w:spacing w:after="120"/>
              <w:rPr>
                <w:rFonts w:ascii="Arial" w:hAnsi="Arial" w:cs="Arial"/>
                <w:sz w:val="20"/>
                <w:szCs w:val="20"/>
              </w:rPr>
            </w:pPr>
            <w:r>
              <w:rPr>
                <w:rFonts w:ascii="Arial" w:hAnsi="Arial" w:cs="Arial"/>
                <w:sz w:val="20"/>
                <w:szCs w:val="20"/>
              </w:rPr>
              <w:t>SCRAM-SHA-256</w:t>
            </w:r>
          </w:p>
        </w:tc>
        <w:tc>
          <w:tcPr>
            <w:tcW w:w="1775" w:type="pct"/>
            <w:tcMar>
              <w:top w:w="60" w:type="dxa"/>
              <w:left w:w="100" w:type="dxa"/>
              <w:bottom w:w="60" w:type="dxa"/>
              <w:right w:w="100" w:type="dxa"/>
            </w:tcMar>
            <w:vAlign w:val="center"/>
          </w:tcPr>
          <w:p w14:paraId="59B3175E">
            <w:pPr>
              <w:spacing w:after="120"/>
              <w:rPr>
                <w:rFonts w:ascii="Arial" w:hAnsi="Arial" w:cs="Arial"/>
                <w:sz w:val="20"/>
                <w:szCs w:val="20"/>
              </w:rPr>
            </w:pPr>
            <w:r>
              <w:rPr>
                <w:rFonts w:ascii="Arial" w:hAnsi="Arial" w:cs="Arial"/>
                <w:sz w:val="20"/>
                <w:szCs w:val="20"/>
              </w:rPr>
              <w:t>Cơ chế xác thực tài khoản</w:t>
            </w:r>
          </w:p>
        </w:tc>
      </w:tr>
      <w:tr w14:paraId="39B9A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0" w:type="pct"/>
            <w:tcMar>
              <w:top w:w="60" w:type="dxa"/>
              <w:left w:w="100" w:type="dxa"/>
              <w:bottom w:w="60" w:type="dxa"/>
              <w:right w:w="100" w:type="dxa"/>
            </w:tcMar>
            <w:vAlign w:val="center"/>
          </w:tcPr>
          <w:p w14:paraId="4304D276">
            <w:pPr>
              <w:spacing w:after="120"/>
              <w:rPr>
                <w:rFonts w:ascii="Arial" w:hAnsi="Arial" w:cs="Arial"/>
                <w:sz w:val="20"/>
                <w:szCs w:val="20"/>
              </w:rPr>
            </w:pPr>
            <w:r>
              <w:rPr>
                <w:rFonts w:ascii="Arial" w:hAnsi="Arial" w:cs="Arial"/>
                <w:sz w:val="20"/>
                <w:szCs w:val="20"/>
              </w:rPr>
              <w:t>Cơ chế truyền/nhận</w:t>
            </w:r>
          </w:p>
        </w:tc>
        <w:tc>
          <w:tcPr>
            <w:tcW w:w="1685" w:type="pct"/>
            <w:tcMar>
              <w:top w:w="60" w:type="dxa"/>
              <w:left w:w="100" w:type="dxa"/>
              <w:bottom w:w="60" w:type="dxa"/>
              <w:right w:w="100" w:type="dxa"/>
            </w:tcMar>
            <w:vAlign w:val="center"/>
          </w:tcPr>
          <w:p w14:paraId="2B0AC91E">
            <w:pPr>
              <w:spacing w:after="120"/>
              <w:rPr>
                <w:rFonts w:ascii="Arial" w:hAnsi="Arial" w:cs="Arial"/>
                <w:sz w:val="20"/>
                <w:szCs w:val="20"/>
              </w:rPr>
            </w:pPr>
            <w:r>
              <w:rPr>
                <w:rFonts w:ascii="Arial" w:hAnsi="Arial" w:cs="Arial"/>
                <w:sz w:val="20"/>
                <w:szCs w:val="20"/>
              </w:rPr>
              <w:t>Consumer/Producer</w:t>
            </w:r>
          </w:p>
        </w:tc>
        <w:tc>
          <w:tcPr>
            <w:tcW w:w="1775" w:type="pct"/>
            <w:tcMar>
              <w:top w:w="60" w:type="dxa"/>
              <w:left w:w="100" w:type="dxa"/>
              <w:bottom w:w="60" w:type="dxa"/>
              <w:right w:w="100" w:type="dxa"/>
            </w:tcMar>
            <w:vAlign w:val="center"/>
          </w:tcPr>
          <w:p w14:paraId="57D24BFA">
            <w:pPr>
              <w:spacing w:after="120"/>
              <w:rPr>
                <w:rFonts w:ascii="Arial" w:hAnsi="Arial" w:cs="Arial"/>
                <w:sz w:val="20"/>
                <w:szCs w:val="20"/>
              </w:rPr>
            </w:pPr>
          </w:p>
        </w:tc>
      </w:tr>
      <w:tr w14:paraId="54BD9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0" w:type="pct"/>
            <w:tcMar>
              <w:top w:w="60" w:type="dxa"/>
              <w:left w:w="100" w:type="dxa"/>
              <w:bottom w:w="60" w:type="dxa"/>
              <w:right w:w="100" w:type="dxa"/>
            </w:tcMar>
            <w:vAlign w:val="center"/>
          </w:tcPr>
          <w:p w14:paraId="2307A72F">
            <w:pPr>
              <w:spacing w:after="120"/>
              <w:rPr>
                <w:rFonts w:ascii="Arial" w:hAnsi="Arial" w:cs="Arial"/>
                <w:sz w:val="20"/>
                <w:szCs w:val="20"/>
              </w:rPr>
            </w:pPr>
            <w:r>
              <w:rPr>
                <w:rFonts w:ascii="Arial" w:hAnsi="Arial" w:cs="Arial"/>
                <w:sz w:val="20"/>
                <w:szCs w:val="20"/>
              </w:rPr>
              <w:t>Định dạng dữ liệu &amp; Schema Registry</w:t>
            </w:r>
          </w:p>
        </w:tc>
        <w:tc>
          <w:tcPr>
            <w:tcW w:w="1685" w:type="pct"/>
            <w:tcMar>
              <w:top w:w="60" w:type="dxa"/>
              <w:left w:w="100" w:type="dxa"/>
              <w:bottom w:w="60" w:type="dxa"/>
              <w:right w:w="100" w:type="dxa"/>
            </w:tcMar>
            <w:vAlign w:val="center"/>
          </w:tcPr>
          <w:p w14:paraId="77A5783C">
            <w:pPr>
              <w:spacing w:after="120"/>
              <w:rPr>
                <w:rFonts w:ascii="Arial" w:hAnsi="Arial" w:cs="Arial"/>
                <w:sz w:val="20"/>
                <w:szCs w:val="20"/>
              </w:rPr>
            </w:pPr>
            <w:r>
              <w:rPr>
                <w:rFonts w:ascii="Arial" w:hAnsi="Arial" w:cs="Arial"/>
                <w:sz w:val="20"/>
                <w:szCs w:val="20"/>
              </w:rPr>
              <w:t>JSON + Schema Registry</w:t>
            </w:r>
          </w:p>
        </w:tc>
        <w:tc>
          <w:tcPr>
            <w:tcW w:w="1775" w:type="pct"/>
            <w:tcMar>
              <w:top w:w="60" w:type="dxa"/>
              <w:left w:w="100" w:type="dxa"/>
              <w:bottom w:w="60" w:type="dxa"/>
              <w:right w:w="100" w:type="dxa"/>
            </w:tcMar>
            <w:vAlign w:val="center"/>
          </w:tcPr>
          <w:p w14:paraId="22027E8C">
            <w:pPr>
              <w:spacing w:after="120"/>
              <w:rPr>
                <w:rFonts w:ascii="Arial" w:hAnsi="Arial" w:cs="Arial"/>
                <w:sz w:val="20"/>
                <w:szCs w:val="20"/>
              </w:rPr>
            </w:pPr>
            <w:r>
              <w:rPr>
                <w:rFonts w:ascii="Arial" w:hAnsi="Arial" w:cs="Arial"/>
                <w:sz w:val="20"/>
                <w:szCs w:val="20"/>
              </w:rPr>
              <w:t>Kiểm soát phiên bản và cấu trúc dữ liệu message</w:t>
            </w:r>
          </w:p>
        </w:tc>
      </w:tr>
      <w:tr w14:paraId="3C22B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0" w:type="pct"/>
            <w:tcMar>
              <w:top w:w="60" w:type="dxa"/>
              <w:left w:w="100" w:type="dxa"/>
              <w:bottom w:w="60" w:type="dxa"/>
              <w:right w:w="100" w:type="dxa"/>
            </w:tcMar>
            <w:vAlign w:val="center"/>
          </w:tcPr>
          <w:p w14:paraId="08889AD7">
            <w:pPr>
              <w:spacing w:after="120"/>
              <w:rPr>
                <w:rFonts w:ascii="Arial" w:hAnsi="Arial" w:cs="Arial"/>
                <w:sz w:val="20"/>
                <w:szCs w:val="20"/>
              </w:rPr>
            </w:pPr>
            <w:r>
              <w:rPr>
                <w:rFonts w:ascii="Arial" w:hAnsi="Arial" w:cs="Arial"/>
                <w:sz w:val="20"/>
                <w:szCs w:val="20"/>
              </w:rPr>
              <w:t>Cơ chế phân quyền</w:t>
            </w:r>
          </w:p>
        </w:tc>
        <w:tc>
          <w:tcPr>
            <w:tcW w:w="1685" w:type="pct"/>
            <w:tcMar>
              <w:top w:w="60" w:type="dxa"/>
              <w:left w:w="100" w:type="dxa"/>
              <w:bottom w:w="60" w:type="dxa"/>
              <w:right w:w="100" w:type="dxa"/>
            </w:tcMar>
            <w:vAlign w:val="center"/>
          </w:tcPr>
          <w:p w14:paraId="7BA8EDEA">
            <w:pPr>
              <w:spacing w:after="120"/>
              <w:rPr>
                <w:rFonts w:ascii="Arial" w:hAnsi="Arial" w:cs="Arial"/>
                <w:sz w:val="20"/>
                <w:szCs w:val="20"/>
              </w:rPr>
            </w:pPr>
            <w:r>
              <w:rPr>
                <w:rFonts w:ascii="Arial" w:hAnsi="Arial" w:cs="Arial"/>
                <w:sz w:val="20"/>
                <w:szCs w:val="20"/>
              </w:rPr>
              <w:t>ACL (Access Control List) theo topic</w:t>
            </w:r>
          </w:p>
        </w:tc>
        <w:tc>
          <w:tcPr>
            <w:tcW w:w="1775" w:type="pct"/>
            <w:tcMar>
              <w:top w:w="60" w:type="dxa"/>
              <w:left w:w="100" w:type="dxa"/>
              <w:bottom w:w="60" w:type="dxa"/>
              <w:right w:w="100" w:type="dxa"/>
            </w:tcMar>
            <w:vAlign w:val="center"/>
          </w:tcPr>
          <w:p w14:paraId="1ABC129C">
            <w:pPr>
              <w:spacing w:after="120"/>
              <w:rPr>
                <w:rFonts w:ascii="Arial" w:hAnsi="Arial" w:cs="Arial"/>
                <w:sz w:val="20"/>
                <w:szCs w:val="20"/>
              </w:rPr>
            </w:pPr>
            <w:r>
              <w:rPr>
                <w:rFonts w:ascii="Arial" w:hAnsi="Arial" w:cs="Arial"/>
                <w:sz w:val="20"/>
                <w:szCs w:val="20"/>
              </w:rPr>
              <w:t>Kiểm soát quyền đọc/ghi theo từng tổ chức kết nối</w:t>
            </w:r>
          </w:p>
        </w:tc>
      </w:tr>
      <w:tr w14:paraId="1D6E5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0" w:type="pct"/>
            <w:tcMar>
              <w:top w:w="60" w:type="dxa"/>
              <w:left w:w="100" w:type="dxa"/>
              <w:bottom w:w="60" w:type="dxa"/>
              <w:right w:w="100" w:type="dxa"/>
            </w:tcMar>
            <w:vAlign w:val="center"/>
          </w:tcPr>
          <w:p w14:paraId="1A6143B7">
            <w:pPr>
              <w:spacing w:after="120"/>
              <w:rPr>
                <w:rFonts w:ascii="Arial" w:hAnsi="Arial" w:cs="Arial"/>
                <w:sz w:val="20"/>
                <w:szCs w:val="20"/>
              </w:rPr>
            </w:pPr>
            <w:r>
              <w:rPr>
                <w:rFonts w:ascii="Arial" w:hAnsi="Arial" w:cs="Arial"/>
                <w:sz w:val="20"/>
                <w:szCs w:val="20"/>
              </w:rPr>
              <w:t>Giới hạn dung lượng</w:t>
            </w:r>
          </w:p>
        </w:tc>
        <w:tc>
          <w:tcPr>
            <w:tcW w:w="1685" w:type="pct"/>
            <w:tcMar>
              <w:top w:w="60" w:type="dxa"/>
              <w:left w:w="100" w:type="dxa"/>
              <w:bottom w:w="60" w:type="dxa"/>
              <w:right w:w="100" w:type="dxa"/>
            </w:tcMar>
            <w:vAlign w:val="center"/>
          </w:tcPr>
          <w:p w14:paraId="206F8EC9">
            <w:pPr>
              <w:spacing w:after="120"/>
              <w:rPr>
                <w:rFonts w:ascii="Arial" w:hAnsi="Arial" w:cs="Arial"/>
                <w:sz w:val="20"/>
                <w:szCs w:val="20"/>
              </w:rPr>
            </w:pPr>
            <w:r>
              <w:rPr>
                <w:rFonts w:ascii="Arial" w:hAnsi="Arial" w:cs="Arial"/>
                <w:sz w:val="20"/>
                <w:szCs w:val="20"/>
              </w:rPr>
              <w:t>Tối đa 2MB/thông điệp</w:t>
            </w:r>
          </w:p>
        </w:tc>
        <w:tc>
          <w:tcPr>
            <w:tcW w:w="1775" w:type="pct"/>
            <w:tcMar>
              <w:top w:w="60" w:type="dxa"/>
              <w:left w:w="100" w:type="dxa"/>
              <w:bottom w:w="60" w:type="dxa"/>
              <w:right w:w="100" w:type="dxa"/>
            </w:tcMar>
            <w:vAlign w:val="center"/>
          </w:tcPr>
          <w:p w14:paraId="72C57D8C">
            <w:pPr>
              <w:spacing w:after="120"/>
              <w:rPr>
                <w:rFonts w:ascii="Arial" w:hAnsi="Arial" w:cs="Arial"/>
                <w:sz w:val="20"/>
                <w:szCs w:val="20"/>
              </w:rPr>
            </w:pPr>
            <w:r>
              <w:rPr>
                <w:rFonts w:ascii="Arial" w:hAnsi="Arial" w:cs="Arial"/>
                <w:sz w:val="20"/>
                <w:szCs w:val="20"/>
              </w:rPr>
              <w:t>Đồng bộ giới hạn theo quy định dữ liệu hóa đơn điện tử</w:t>
            </w:r>
          </w:p>
        </w:tc>
      </w:tr>
      <w:tr w14:paraId="011F6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000" w:type="pct"/>
            <w:gridSpan w:val="3"/>
            <w:tcMar>
              <w:top w:w="60" w:type="dxa"/>
              <w:left w:w="100" w:type="dxa"/>
              <w:bottom w:w="60" w:type="dxa"/>
              <w:right w:w="100" w:type="dxa"/>
            </w:tcMar>
            <w:vAlign w:val="center"/>
          </w:tcPr>
          <w:p w14:paraId="2E0496F1">
            <w:pPr>
              <w:spacing w:after="120"/>
              <w:rPr>
                <w:rFonts w:ascii="Arial" w:hAnsi="Arial" w:cs="Arial"/>
                <w:sz w:val="20"/>
                <w:szCs w:val="20"/>
              </w:rPr>
            </w:pPr>
            <w:r>
              <w:rPr>
                <w:rFonts w:ascii="Arial" w:hAnsi="Arial" w:cs="Arial"/>
                <w:b/>
                <w:bCs/>
                <w:sz w:val="20"/>
                <w:szCs w:val="20"/>
              </w:rPr>
              <w:t>4. API (RESTful)</w:t>
            </w:r>
          </w:p>
        </w:tc>
      </w:tr>
      <w:tr w14:paraId="74353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0" w:type="pct"/>
            <w:tcMar>
              <w:top w:w="60" w:type="dxa"/>
              <w:left w:w="100" w:type="dxa"/>
              <w:bottom w:w="60" w:type="dxa"/>
              <w:right w:w="100" w:type="dxa"/>
            </w:tcMar>
            <w:vAlign w:val="center"/>
          </w:tcPr>
          <w:p w14:paraId="2CBC87F6">
            <w:pPr>
              <w:spacing w:after="120"/>
              <w:rPr>
                <w:rFonts w:ascii="Arial" w:hAnsi="Arial" w:cs="Arial"/>
                <w:sz w:val="20"/>
                <w:szCs w:val="20"/>
              </w:rPr>
            </w:pPr>
            <w:r>
              <w:rPr>
                <w:rFonts w:ascii="Arial" w:hAnsi="Arial" w:cs="Arial"/>
                <w:sz w:val="20"/>
                <w:szCs w:val="20"/>
              </w:rPr>
              <w:t>Giao thức truyền tải</w:t>
            </w:r>
          </w:p>
        </w:tc>
        <w:tc>
          <w:tcPr>
            <w:tcW w:w="1685" w:type="pct"/>
            <w:tcMar>
              <w:top w:w="60" w:type="dxa"/>
              <w:left w:w="100" w:type="dxa"/>
              <w:bottom w:w="60" w:type="dxa"/>
              <w:right w:w="100" w:type="dxa"/>
            </w:tcMar>
            <w:vAlign w:val="center"/>
          </w:tcPr>
          <w:p w14:paraId="57B8B77E">
            <w:pPr>
              <w:spacing w:after="120"/>
              <w:rPr>
                <w:rFonts w:ascii="Arial" w:hAnsi="Arial" w:cs="Arial"/>
                <w:sz w:val="20"/>
                <w:szCs w:val="20"/>
              </w:rPr>
            </w:pPr>
            <w:r>
              <w:rPr>
                <w:rFonts w:ascii="Arial" w:hAnsi="Arial" w:cs="Arial"/>
                <w:sz w:val="20"/>
                <w:szCs w:val="20"/>
              </w:rPr>
              <w:t>HTTPS bắt buộc (TLS 1.2 trở lên, khuyến nghị TLS 1.3)</w:t>
            </w:r>
          </w:p>
        </w:tc>
        <w:tc>
          <w:tcPr>
            <w:tcW w:w="1775" w:type="pct"/>
            <w:tcMar>
              <w:top w:w="60" w:type="dxa"/>
              <w:left w:w="100" w:type="dxa"/>
              <w:bottom w:w="60" w:type="dxa"/>
              <w:right w:w="100" w:type="dxa"/>
            </w:tcMar>
            <w:vAlign w:val="center"/>
          </w:tcPr>
          <w:p w14:paraId="64643AEB">
            <w:pPr>
              <w:spacing w:after="120"/>
              <w:rPr>
                <w:rFonts w:ascii="Arial" w:hAnsi="Arial" w:cs="Arial"/>
                <w:sz w:val="20"/>
                <w:szCs w:val="20"/>
              </w:rPr>
            </w:pPr>
            <w:r>
              <w:rPr>
                <w:rFonts w:ascii="Arial" w:hAnsi="Arial" w:cs="Arial"/>
                <w:sz w:val="20"/>
                <w:szCs w:val="20"/>
              </w:rPr>
              <w:t>Bảo mật gói tin khi truyền/nhận</w:t>
            </w:r>
          </w:p>
        </w:tc>
      </w:tr>
      <w:tr w14:paraId="1682A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0" w:type="pct"/>
            <w:tcMar>
              <w:top w:w="60" w:type="dxa"/>
              <w:left w:w="100" w:type="dxa"/>
              <w:bottom w:w="60" w:type="dxa"/>
              <w:right w:w="100" w:type="dxa"/>
            </w:tcMar>
            <w:vAlign w:val="center"/>
          </w:tcPr>
          <w:p w14:paraId="39CA8FCB">
            <w:pPr>
              <w:spacing w:after="120"/>
              <w:rPr>
                <w:rFonts w:ascii="Arial" w:hAnsi="Arial" w:cs="Arial"/>
                <w:sz w:val="20"/>
                <w:szCs w:val="20"/>
              </w:rPr>
            </w:pPr>
            <w:r>
              <w:rPr>
                <w:rFonts w:ascii="Arial" w:hAnsi="Arial" w:cs="Arial"/>
                <w:sz w:val="20"/>
                <w:szCs w:val="20"/>
              </w:rPr>
              <w:t>Giao thức giao tiếp dịch vụ</w:t>
            </w:r>
          </w:p>
        </w:tc>
        <w:tc>
          <w:tcPr>
            <w:tcW w:w="1685" w:type="pct"/>
            <w:tcMar>
              <w:top w:w="60" w:type="dxa"/>
              <w:left w:w="100" w:type="dxa"/>
              <w:bottom w:w="60" w:type="dxa"/>
              <w:right w:w="100" w:type="dxa"/>
            </w:tcMar>
            <w:vAlign w:val="center"/>
          </w:tcPr>
          <w:p w14:paraId="2AFB2D59">
            <w:pPr>
              <w:spacing w:after="120"/>
              <w:rPr>
                <w:rFonts w:ascii="Arial" w:hAnsi="Arial" w:cs="Arial"/>
                <w:sz w:val="20"/>
                <w:szCs w:val="20"/>
              </w:rPr>
            </w:pPr>
            <w:r>
              <w:rPr>
                <w:rFonts w:ascii="Arial" w:hAnsi="Arial" w:cs="Arial"/>
                <w:sz w:val="20"/>
                <w:szCs w:val="20"/>
              </w:rPr>
              <w:t>RESTful API</w:t>
            </w:r>
          </w:p>
        </w:tc>
        <w:tc>
          <w:tcPr>
            <w:tcW w:w="1775" w:type="pct"/>
            <w:tcMar>
              <w:top w:w="60" w:type="dxa"/>
              <w:left w:w="100" w:type="dxa"/>
              <w:bottom w:w="60" w:type="dxa"/>
              <w:right w:w="100" w:type="dxa"/>
            </w:tcMar>
            <w:vAlign w:val="center"/>
          </w:tcPr>
          <w:p w14:paraId="01077791">
            <w:pPr>
              <w:spacing w:after="120"/>
              <w:rPr>
                <w:rFonts w:ascii="Arial" w:hAnsi="Arial" w:cs="Arial"/>
                <w:sz w:val="20"/>
                <w:szCs w:val="20"/>
              </w:rPr>
            </w:pPr>
            <w:r>
              <w:rPr>
                <w:rFonts w:ascii="Arial" w:hAnsi="Arial" w:cs="Arial"/>
                <w:sz w:val="20"/>
                <w:szCs w:val="20"/>
              </w:rPr>
              <w:t>Giao tiếp dịch vụ theo kiến trúc REST, dùng đúng HTTP method &amp; resource URI</w:t>
            </w:r>
          </w:p>
        </w:tc>
      </w:tr>
      <w:tr w14:paraId="6B535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0" w:type="pct"/>
            <w:tcMar>
              <w:top w:w="60" w:type="dxa"/>
              <w:left w:w="100" w:type="dxa"/>
              <w:bottom w:w="60" w:type="dxa"/>
              <w:right w:w="100" w:type="dxa"/>
            </w:tcMar>
            <w:vAlign w:val="center"/>
          </w:tcPr>
          <w:p w14:paraId="2E35881E">
            <w:pPr>
              <w:spacing w:after="120"/>
              <w:rPr>
                <w:rFonts w:ascii="Arial" w:hAnsi="Arial" w:cs="Arial"/>
                <w:sz w:val="20"/>
                <w:szCs w:val="20"/>
              </w:rPr>
            </w:pPr>
            <w:r>
              <w:rPr>
                <w:rFonts w:ascii="Arial" w:hAnsi="Arial" w:cs="Arial"/>
                <w:sz w:val="20"/>
                <w:szCs w:val="20"/>
              </w:rPr>
              <w:t>Định dạng dữ liệu</w:t>
            </w:r>
          </w:p>
        </w:tc>
        <w:tc>
          <w:tcPr>
            <w:tcW w:w="1685" w:type="pct"/>
            <w:tcMar>
              <w:top w:w="60" w:type="dxa"/>
              <w:left w:w="100" w:type="dxa"/>
              <w:bottom w:w="60" w:type="dxa"/>
              <w:right w:w="100" w:type="dxa"/>
            </w:tcMar>
            <w:vAlign w:val="center"/>
          </w:tcPr>
          <w:p w14:paraId="56B3B54F">
            <w:pPr>
              <w:spacing w:after="120"/>
              <w:rPr>
                <w:rFonts w:ascii="Arial" w:hAnsi="Arial" w:cs="Arial"/>
                <w:sz w:val="20"/>
                <w:szCs w:val="20"/>
              </w:rPr>
            </w:pPr>
            <w:r>
              <w:rPr>
                <w:rFonts w:ascii="Arial" w:hAnsi="Arial" w:cs="Arial"/>
                <w:sz w:val="20"/>
                <w:szCs w:val="20"/>
              </w:rPr>
              <w:t>JSON (RFC 8259), mã hóa UTF-8</w:t>
            </w:r>
          </w:p>
        </w:tc>
        <w:tc>
          <w:tcPr>
            <w:tcW w:w="1775" w:type="pct"/>
            <w:tcMar>
              <w:top w:w="60" w:type="dxa"/>
              <w:left w:w="100" w:type="dxa"/>
              <w:bottom w:w="60" w:type="dxa"/>
              <w:right w:w="100" w:type="dxa"/>
            </w:tcMar>
            <w:vAlign w:val="center"/>
          </w:tcPr>
          <w:p w14:paraId="473F880E">
            <w:pPr>
              <w:spacing w:after="120"/>
              <w:rPr>
                <w:rFonts w:ascii="Arial" w:hAnsi="Arial" w:cs="Arial"/>
                <w:sz w:val="20"/>
                <w:szCs w:val="20"/>
              </w:rPr>
            </w:pPr>
            <w:r>
              <w:rPr>
                <w:rFonts w:ascii="Arial" w:hAnsi="Arial" w:cs="Arial"/>
                <w:sz w:val="20"/>
                <w:szCs w:val="20"/>
              </w:rPr>
              <w:t>Định dạng thông điệp trao đổi</w:t>
            </w:r>
          </w:p>
        </w:tc>
      </w:tr>
      <w:tr w14:paraId="0747D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0" w:type="pct"/>
            <w:tcMar>
              <w:top w:w="60" w:type="dxa"/>
              <w:left w:w="100" w:type="dxa"/>
              <w:bottom w:w="60" w:type="dxa"/>
              <w:right w:w="100" w:type="dxa"/>
            </w:tcMar>
            <w:vAlign w:val="center"/>
          </w:tcPr>
          <w:p w14:paraId="7713706E">
            <w:pPr>
              <w:spacing w:after="120"/>
              <w:rPr>
                <w:rFonts w:ascii="Arial" w:hAnsi="Arial" w:cs="Arial"/>
                <w:sz w:val="20"/>
                <w:szCs w:val="20"/>
              </w:rPr>
            </w:pPr>
            <w:r>
              <w:rPr>
                <w:rFonts w:ascii="Arial" w:hAnsi="Arial" w:cs="Arial"/>
                <w:sz w:val="20"/>
                <w:szCs w:val="20"/>
              </w:rPr>
              <w:t>Định nghĩa dịch vụ</w:t>
            </w:r>
          </w:p>
        </w:tc>
        <w:tc>
          <w:tcPr>
            <w:tcW w:w="1685" w:type="pct"/>
            <w:tcMar>
              <w:top w:w="60" w:type="dxa"/>
              <w:left w:w="100" w:type="dxa"/>
              <w:bottom w:w="60" w:type="dxa"/>
              <w:right w:w="100" w:type="dxa"/>
            </w:tcMar>
            <w:vAlign w:val="center"/>
          </w:tcPr>
          <w:p w14:paraId="3FCD335B">
            <w:pPr>
              <w:spacing w:after="120"/>
              <w:rPr>
                <w:rFonts w:ascii="Arial" w:hAnsi="Arial" w:cs="Arial"/>
                <w:sz w:val="20"/>
                <w:szCs w:val="20"/>
              </w:rPr>
            </w:pPr>
            <w:r>
              <w:rPr>
                <w:rFonts w:ascii="Arial" w:hAnsi="Arial" w:cs="Arial"/>
                <w:sz w:val="20"/>
                <w:szCs w:val="20"/>
              </w:rPr>
              <w:t>OpenAPI Specification 3.0.x (Swagger)</w:t>
            </w:r>
          </w:p>
        </w:tc>
        <w:tc>
          <w:tcPr>
            <w:tcW w:w="1775" w:type="pct"/>
            <w:tcMar>
              <w:top w:w="60" w:type="dxa"/>
              <w:left w:w="100" w:type="dxa"/>
              <w:bottom w:w="60" w:type="dxa"/>
              <w:right w:w="100" w:type="dxa"/>
            </w:tcMar>
            <w:vAlign w:val="center"/>
          </w:tcPr>
          <w:p w14:paraId="3E380C97">
            <w:pPr>
              <w:spacing w:after="120"/>
              <w:rPr>
                <w:rFonts w:ascii="Arial" w:hAnsi="Arial" w:cs="Arial"/>
                <w:sz w:val="20"/>
                <w:szCs w:val="20"/>
              </w:rPr>
            </w:pPr>
            <w:r>
              <w:rPr>
                <w:rFonts w:ascii="Arial" w:hAnsi="Arial" w:cs="Arial"/>
                <w:sz w:val="20"/>
                <w:szCs w:val="20"/>
              </w:rPr>
              <w:t>Đặc tả endpoint, tham số, schema request/response</w:t>
            </w:r>
          </w:p>
        </w:tc>
      </w:tr>
      <w:tr w14:paraId="74BEC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0" w:type="pct"/>
            <w:tcMar>
              <w:top w:w="60" w:type="dxa"/>
              <w:left w:w="100" w:type="dxa"/>
              <w:bottom w:w="60" w:type="dxa"/>
              <w:right w:w="100" w:type="dxa"/>
            </w:tcMar>
            <w:vAlign w:val="center"/>
          </w:tcPr>
          <w:p w14:paraId="693265C6">
            <w:pPr>
              <w:spacing w:after="120"/>
              <w:rPr>
                <w:rFonts w:ascii="Arial" w:hAnsi="Arial" w:cs="Arial"/>
                <w:sz w:val="20"/>
                <w:szCs w:val="20"/>
              </w:rPr>
            </w:pPr>
            <w:r>
              <w:rPr>
                <w:rFonts w:ascii="Arial" w:hAnsi="Arial" w:cs="Arial"/>
                <w:sz w:val="20"/>
                <w:szCs w:val="20"/>
              </w:rPr>
              <w:t>Xác thực &amp; ủy quyền</w:t>
            </w:r>
          </w:p>
        </w:tc>
        <w:tc>
          <w:tcPr>
            <w:tcW w:w="1685" w:type="pct"/>
            <w:tcMar>
              <w:top w:w="60" w:type="dxa"/>
              <w:left w:w="100" w:type="dxa"/>
              <w:bottom w:w="60" w:type="dxa"/>
              <w:right w:w="100" w:type="dxa"/>
            </w:tcMar>
            <w:vAlign w:val="center"/>
          </w:tcPr>
          <w:p w14:paraId="4D77569D">
            <w:pPr>
              <w:spacing w:after="120"/>
              <w:rPr>
                <w:rFonts w:ascii="Arial" w:hAnsi="Arial" w:cs="Arial"/>
                <w:sz w:val="20"/>
                <w:szCs w:val="20"/>
              </w:rPr>
            </w:pPr>
            <w:r>
              <w:rPr>
                <w:rFonts w:ascii="Arial" w:hAnsi="Arial" w:cs="Arial"/>
                <w:sz w:val="20"/>
                <w:szCs w:val="20"/>
              </w:rPr>
              <w:t>OAuth 2.0</w:t>
            </w:r>
          </w:p>
        </w:tc>
        <w:tc>
          <w:tcPr>
            <w:tcW w:w="1775" w:type="pct"/>
            <w:tcMar>
              <w:top w:w="60" w:type="dxa"/>
              <w:left w:w="100" w:type="dxa"/>
              <w:bottom w:w="60" w:type="dxa"/>
              <w:right w:w="100" w:type="dxa"/>
            </w:tcMar>
            <w:vAlign w:val="center"/>
          </w:tcPr>
          <w:p w14:paraId="76429E46">
            <w:pPr>
              <w:spacing w:after="120"/>
              <w:rPr>
                <w:rFonts w:ascii="Arial" w:hAnsi="Arial" w:cs="Arial"/>
                <w:sz w:val="20"/>
                <w:szCs w:val="20"/>
              </w:rPr>
            </w:pPr>
            <w:r>
              <w:rPr>
                <w:rFonts w:ascii="Arial" w:hAnsi="Arial" w:cs="Arial"/>
                <w:sz w:val="20"/>
                <w:szCs w:val="20"/>
              </w:rPr>
              <w:t>Xác thực và cấp quyền truy cập API giữa hệ thống với hệ thống</w:t>
            </w:r>
          </w:p>
        </w:tc>
      </w:tr>
      <w:tr w14:paraId="53A27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0" w:type="pct"/>
            <w:tcMar>
              <w:top w:w="60" w:type="dxa"/>
              <w:left w:w="100" w:type="dxa"/>
              <w:bottom w:w="60" w:type="dxa"/>
              <w:right w:w="100" w:type="dxa"/>
            </w:tcMar>
            <w:vAlign w:val="center"/>
          </w:tcPr>
          <w:p w14:paraId="565B5BC6">
            <w:pPr>
              <w:spacing w:after="120"/>
              <w:rPr>
                <w:rFonts w:ascii="Arial" w:hAnsi="Arial" w:cs="Arial"/>
                <w:sz w:val="20"/>
                <w:szCs w:val="20"/>
              </w:rPr>
            </w:pPr>
            <w:r>
              <w:rPr>
                <w:rFonts w:ascii="Arial" w:hAnsi="Arial" w:cs="Arial"/>
                <w:sz w:val="20"/>
                <w:szCs w:val="20"/>
              </w:rPr>
              <w:t>Chữ ký số nghiệp vụ</w:t>
            </w:r>
          </w:p>
        </w:tc>
        <w:tc>
          <w:tcPr>
            <w:tcW w:w="1685" w:type="pct"/>
            <w:tcMar>
              <w:top w:w="60" w:type="dxa"/>
              <w:left w:w="100" w:type="dxa"/>
              <w:bottom w:w="60" w:type="dxa"/>
              <w:right w:w="100" w:type="dxa"/>
            </w:tcMar>
            <w:vAlign w:val="center"/>
          </w:tcPr>
          <w:p w14:paraId="09DC942C">
            <w:pPr>
              <w:spacing w:after="120"/>
              <w:rPr>
                <w:rFonts w:ascii="Arial" w:hAnsi="Arial" w:cs="Arial"/>
                <w:sz w:val="20"/>
                <w:szCs w:val="20"/>
              </w:rPr>
            </w:pPr>
            <w:r>
              <w:rPr>
                <w:rFonts w:ascii="Arial" w:hAnsi="Arial" w:cs="Arial"/>
                <w:sz w:val="20"/>
                <w:szCs w:val="20"/>
              </w:rPr>
              <w:t>XML Signature/PKCS#7</w:t>
            </w:r>
          </w:p>
        </w:tc>
        <w:tc>
          <w:tcPr>
            <w:tcW w:w="1775" w:type="pct"/>
            <w:tcMar>
              <w:top w:w="60" w:type="dxa"/>
              <w:left w:w="100" w:type="dxa"/>
              <w:bottom w:w="60" w:type="dxa"/>
              <w:right w:w="100" w:type="dxa"/>
            </w:tcMar>
            <w:vAlign w:val="center"/>
          </w:tcPr>
          <w:p w14:paraId="6E2D1C45">
            <w:pPr>
              <w:spacing w:after="120"/>
              <w:rPr>
                <w:rFonts w:ascii="Arial" w:hAnsi="Arial" w:cs="Arial"/>
                <w:sz w:val="20"/>
                <w:szCs w:val="20"/>
              </w:rPr>
            </w:pPr>
            <w:r>
              <w:rPr>
                <w:rFonts w:ascii="Arial" w:hAnsi="Arial" w:cs="Arial"/>
                <w:sz w:val="20"/>
                <w:szCs w:val="20"/>
              </w:rPr>
              <w:t>Đảm bảo toàn vẹn, chống chối bỏ đối với dữ liệu hóa đơn</w:t>
            </w:r>
          </w:p>
        </w:tc>
      </w:tr>
      <w:tr w14:paraId="4C3CE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0" w:type="pct"/>
            <w:tcMar>
              <w:top w:w="60" w:type="dxa"/>
              <w:left w:w="100" w:type="dxa"/>
              <w:bottom w:w="60" w:type="dxa"/>
              <w:right w:w="100" w:type="dxa"/>
            </w:tcMar>
            <w:vAlign w:val="center"/>
          </w:tcPr>
          <w:p w14:paraId="1BB289E7">
            <w:pPr>
              <w:spacing w:after="120"/>
              <w:rPr>
                <w:rFonts w:ascii="Arial" w:hAnsi="Arial" w:cs="Arial"/>
                <w:sz w:val="20"/>
                <w:szCs w:val="20"/>
              </w:rPr>
            </w:pPr>
            <w:r>
              <w:rPr>
                <w:rFonts w:ascii="Arial" w:hAnsi="Arial" w:cs="Arial"/>
                <w:sz w:val="20"/>
                <w:szCs w:val="20"/>
              </w:rPr>
              <w:t>Định danh phiên bản API</w:t>
            </w:r>
          </w:p>
        </w:tc>
        <w:tc>
          <w:tcPr>
            <w:tcW w:w="1685" w:type="pct"/>
            <w:tcMar>
              <w:top w:w="60" w:type="dxa"/>
              <w:left w:w="100" w:type="dxa"/>
              <w:bottom w:w="60" w:type="dxa"/>
              <w:right w:w="100" w:type="dxa"/>
            </w:tcMar>
            <w:vAlign w:val="center"/>
          </w:tcPr>
          <w:p w14:paraId="2B612B73">
            <w:pPr>
              <w:spacing w:after="120"/>
              <w:rPr>
                <w:rFonts w:ascii="Arial" w:hAnsi="Arial" w:cs="Arial"/>
                <w:sz w:val="20"/>
                <w:szCs w:val="20"/>
              </w:rPr>
            </w:pPr>
            <w:r>
              <w:rPr>
                <w:rFonts w:ascii="Arial" w:hAnsi="Arial" w:cs="Arial"/>
                <w:sz w:val="20"/>
                <w:szCs w:val="20"/>
              </w:rPr>
              <w:t>Versioning theo URI (/v1, /v2…), tuân thủ Semantic Versioning</w:t>
            </w:r>
          </w:p>
        </w:tc>
        <w:tc>
          <w:tcPr>
            <w:tcW w:w="1775" w:type="pct"/>
            <w:tcMar>
              <w:top w:w="60" w:type="dxa"/>
              <w:left w:w="100" w:type="dxa"/>
              <w:bottom w:w="60" w:type="dxa"/>
              <w:right w:w="100" w:type="dxa"/>
            </w:tcMar>
            <w:vAlign w:val="center"/>
          </w:tcPr>
          <w:p w14:paraId="49CCAE06">
            <w:pPr>
              <w:spacing w:after="120"/>
              <w:rPr>
                <w:rFonts w:ascii="Arial" w:hAnsi="Arial" w:cs="Arial"/>
                <w:sz w:val="20"/>
                <w:szCs w:val="20"/>
              </w:rPr>
            </w:pPr>
            <w:r>
              <w:rPr>
                <w:rFonts w:ascii="Arial" w:hAnsi="Arial" w:cs="Arial"/>
                <w:sz w:val="20"/>
                <w:szCs w:val="20"/>
              </w:rPr>
              <w:t>Quản lý thay đổi, đảm bảo tương thích ngược</w:t>
            </w:r>
          </w:p>
        </w:tc>
      </w:tr>
      <w:tr w14:paraId="02C03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0" w:type="pct"/>
            <w:tcMar>
              <w:top w:w="60" w:type="dxa"/>
              <w:left w:w="100" w:type="dxa"/>
              <w:bottom w:w="60" w:type="dxa"/>
              <w:right w:w="100" w:type="dxa"/>
            </w:tcMar>
            <w:vAlign w:val="center"/>
          </w:tcPr>
          <w:p w14:paraId="58949C8D">
            <w:pPr>
              <w:spacing w:after="120"/>
              <w:rPr>
                <w:rFonts w:ascii="Arial" w:hAnsi="Arial" w:cs="Arial"/>
                <w:sz w:val="20"/>
                <w:szCs w:val="20"/>
              </w:rPr>
            </w:pPr>
            <w:r>
              <w:rPr>
                <w:rFonts w:ascii="Arial" w:hAnsi="Arial" w:cs="Arial"/>
                <w:sz w:val="20"/>
                <w:szCs w:val="20"/>
              </w:rPr>
              <w:t>Kiểm soát tần suất truy cập</w:t>
            </w:r>
          </w:p>
        </w:tc>
        <w:tc>
          <w:tcPr>
            <w:tcW w:w="1685" w:type="pct"/>
            <w:tcMar>
              <w:top w:w="60" w:type="dxa"/>
              <w:left w:w="100" w:type="dxa"/>
              <w:bottom w:w="60" w:type="dxa"/>
              <w:right w:w="100" w:type="dxa"/>
            </w:tcMar>
            <w:vAlign w:val="center"/>
          </w:tcPr>
          <w:p w14:paraId="5846A0D7">
            <w:pPr>
              <w:spacing w:after="120"/>
              <w:rPr>
                <w:rFonts w:ascii="Arial" w:hAnsi="Arial" w:cs="Arial"/>
                <w:sz w:val="20"/>
                <w:szCs w:val="20"/>
              </w:rPr>
            </w:pPr>
            <w:r>
              <w:rPr>
                <w:rFonts w:ascii="Arial" w:hAnsi="Arial" w:cs="Arial"/>
                <w:sz w:val="20"/>
                <w:szCs w:val="20"/>
              </w:rPr>
              <w:t>Rate limiting/Throttling</w:t>
            </w:r>
          </w:p>
        </w:tc>
        <w:tc>
          <w:tcPr>
            <w:tcW w:w="1775" w:type="pct"/>
            <w:tcMar>
              <w:top w:w="60" w:type="dxa"/>
              <w:left w:w="100" w:type="dxa"/>
              <w:bottom w:w="60" w:type="dxa"/>
              <w:right w:w="100" w:type="dxa"/>
            </w:tcMar>
            <w:vAlign w:val="center"/>
          </w:tcPr>
          <w:p w14:paraId="28954D38">
            <w:pPr>
              <w:spacing w:after="120"/>
              <w:rPr>
                <w:rFonts w:ascii="Arial" w:hAnsi="Arial" w:cs="Arial"/>
                <w:sz w:val="20"/>
                <w:szCs w:val="20"/>
              </w:rPr>
            </w:pPr>
            <w:r>
              <w:rPr>
                <w:rFonts w:ascii="Arial" w:hAnsi="Arial" w:cs="Arial"/>
                <w:sz w:val="20"/>
                <w:szCs w:val="20"/>
              </w:rPr>
              <w:t>Chống quá tải hệ thống, đảm bảo SLA</w:t>
            </w:r>
          </w:p>
        </w:tc>
      </w:tr>
      <w:tr w14:paraId="597E8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0" w:type="pct"/>
            <w:tcMar>
              <w:top w:w="60" w:type="dxa"/>
              <w:left w:w="100" w:type="dxa"/>
              <w:bottom w:w="60" w:type="dxa"/>
              <w:right w:w="100" w:type="dxa"/>
            </w:tcMar>
            <w:vAlign w:val="center"/>
          </w:tcPr>
          <w:p w14:paraId="2284FE16">
            <w:pPr>
              <w:spacing w:after="120"/>
              <w:rPr>
                <w:rFonts w:ascii="Arial" w:hAnsi="Arial" w:cs="Arial"/>
                <w:sz w:val="20"/>
                <w:szCs w:val="20"/>
              </w:rPr>
            </w:pPr>
            <w:r>
              <w:rPr>
                <w:rFonts w:ascii="Arial" w:hAnsi="Arial" w:cs="Arial"/>
                <w:sz w:val="20"/>
                <w:szCs w:val="20"/>
              </w:rPr>
              <w:t>Giới hạn dung lượng</w:t>
            </w:r>
          </w:p>
        </w:tc>
        <w:tc>
          <w:tcPr>
            <w:tcW w:w="1685" w:type="pct"/>
            <w:tcMar>
              <w:top w:w="60" w:type="dxa"/>
              <w:left w:w="100" w:type="dxa"/>
              <w:bottom w:w="60" w:type="dxa"/>
              <w:right w:w="100" w:type="dxa"/>
            </w:tcMar>
            <w:vAlign w:val="center"/>
          </w:tcPr>
          <w:p w14:paraId="63144F22">
            <w:pPr>
              <w:spacing w:after="120"/>
              <w:rPr>
                <w:rFonts w:ascii="Arial" w:hAnsi="Arial" w:cs="Arial"/>
                <w:sz w:val="20"/>
                <w:szCs w:val="20"/>
              </w:rPr>
            </w:pPr>
            <w:r>
              <w:rPr>
                <w:rFonts w:ascii="Arial" w:hAnsi="Arial" w:cs="Arial"/>
                <w:sz w:val="20"/>
                <w:szCs w:val="20"/>
              </w:rPr>
              <w:t>Tối đa 2MB/request</w:t>
            </w:r>
          </w:p>
        </w:tc>
        <w:tc>
          <w:tcPr>
            <w:tcW w:w="1775" w:type="pct"/>
            <w:tcMar>
              <w:top w:w="60" w:type="dxa"/>
              <w:left w:w="100" w:type="dxa"/>
              <w:bottom w:w="60" w:type="dxa"/>
              <w:right w:w="100" w:type="dxa"/>
            </w:tcMar>
            <w:vAlign w:val="center"/>
          </w:tcPr>
          <w:p w14:paraId="1D2CC497">
            <w:pPr>
              <w:spacing w:after="120"/>
              <w:rPr>
                <w:rFonts w:ascii="Arial" w:hAnsi="Arial" w:cs="Arial"/>
                <w:sz w:val="20"/>
                <w:szCs w:val="20"/>
              </w:rPr>
            </w:pPr>
            <w:r>
              <w:rPr>
                <w:rFonts w:ascii="Arial" w:hAnsi="Arial" w:cs="Arial"/>
                <w:sz w:val="20"/>
                <w:szCs w:val="20"/>
              </w:rPr>
              <w:t>Đồng bộ theo tiêu chuẩn dữ liệu hóa đơn điện tử</w:t>
            </w:r>
          </w:p>
        </w:tc>
      </w:tr>
      <w:bookmarkEnd w:id="62"/>
    </w:tbl>
    <w:p w14:paraId="2525CC35">
      <w:pPr>
        <w:pStyle w:val="46"/>
        <w:tabs>
          <w:tab w:val="left" w:pos="1134"/>
        </w:tabs>
        <w:spacing w:after="120" w:line="240" w:lineRule="auto"/>
        <w:ind w:left="0"/>
        <w:contextualSpacing w:val="0"/>
        <w:jc w:val="center"/>
        <w:outlineLvl w:val="0"/>
        <w:rPr>
          <w:rFonts w:ascii="Arial" w:hAnsi="Arial" w:cs="Arial"/>
          <w:b/>
          <w:sz w:val="20"/>
          <w:szCs w:val="20"/>
        </w:rPr>
      </w:pPr>
      <w:bookmarkStart w:id="78" w:name="_Toc32326884"/>
      <w:bookmarkStart w:id="79" w:name="_Toc32937842"/>
      <w:bookmarkStart w:id="80" w:name="_Toc33017910"/>
      <w:bookmarkStart w:id="81" w:name="_Toc29977335"/>
      <w:bookmarkStart w:id="82" w:name="_Toc33514111"/>
      <w:bookmarkStart w:id="83" w:name="_Toc31658310"/>
      <w:bookmarkStart w:id="84" w:name="_Toc26969527"/>
      <w:bookmarkStart w:id="85" w:name="_Toc30082508"/>
      <w:bookmarkStart w:id="86" w:name="_Toc32917652"/>
      <w:bookmarkStart w:id="87" w:name="_Toc33195185"/>
      <w:bookmarkStart w:id="88" w:name="_Toc31815559"/>
      <w:bookmarkStart w:id="89" w:name="_Toc31644114"/>
      <w:r>
        <w:rPr>
          <w:rFonts w:ascii="Arial" w:hAnsi="Arial" w:cs="Arial"/>
          <w:b/>
          <w:sz w:val="20"/>
          <w:szCs w:val="20"/>
        </w:rPr>
        <w:br w:type="page"/>
      </w:r>
      <w:r>
        <w:rPr>
          <w:rFonts w:ascii="Arial" w:hAnsi="Arial" w:cs="Arial"/>
          <w:b/>
          <w:sz w:val="20"/>
          <w:szCs w:val="20"/>
        </w:rPr>
        <w:t xml:space="preserve">Phần IV </w:t>
      </w:r>
      <w:r>
        <w:rPr>
          <w:rFonts w:ascii="Arial" w:hAnsi="Arial" w:cs="Arial"/>
          <w:b/>
          <w:sz w:val="20"/>
          <w:szCs w:val="20"/>
        </w:rPr>
        <w:br w:type="textWrapping"/>
      </w:r>
      <w:r>
        <w:rPr>
          <w:rFonts w:ascii="Arial" w:hAnsi="Arial" w:cs="Arial"/>
          <w:b/>
          <w:sz w:val="20"/>
          <w:szCs w:val="20"/>
        </w:rPr>
        <w:t>KHUYẾN NGHỊ</w:t>
      </w:r>
    </w:p>
    <w:p w14:paraId="3617C886">
      <w:pPr>
        <w:pStyle w:val="46"/>
        <w:numPr>
          <w:ilvl w:val="0"/>
          <w:numId w:val="67"/>
        </w:numPr>
        <w:tabs>
          <w:tab w:val="left" w:pos="1134"/>
        </w:tabs>
        <w:spacing w:after="120" w:line="240" w:lineRule="auto"/>
        <w:ind w:left="0" w:firstLine="720"/>
        <w:contextualSpacing w:val="0"/>
        <w:jc w:val="both"/>
        <w:outlineLvl w:val="0"/>
        <w:rPr>
          <w:rFonts w:ascii="Arial" w:hAnsi="Arial" w:cs="Arial"/>
          <w:b/>
          <w:sz w:val="20"/>
          <w:szCs w:val="20"/>
        </w:rPr>
      </w:pPr>
      <w:r>
        <w:rPr>
          <w:rFonts w:ascii="Arial" w:hAnsi="Arial" w:cs="Arial"/>
          <w:b/>
          <w:sz w:val="20"/>
          <w:szCs w:val="20"/>
        </w:rPr>
        <w:t>Thẻ XML và biểu diễn dữ liệu</w:t>
      </w:r>
    </w:p>
    <w:p w14:paraId="49748A28">
      <w:pPr>
        <w:pStyle w:val="46"/>
        <w:tabs>
          <w:tab w:val="left" w:pos="1134"/>
        </w:tabs>
        <w:spacing w:after="120" w:line="240" w:lineRule="auto"/>
        <w:ind w:left="0" w:firstLine="709"/>
        <w:contextualSpacing w:val="0"/>
        <w:jc w:val="both"/>
        <w:rPr>
          <w:rFonts w:ascii="Arial" w:hAnsi="Arial" w:cs="Arial"/>
          <w:sz w:val="20"/>
          <w:szCs w:val="20"/>
        </w:rPr>
      </w:pPr>
      <w:r>
        <w:rPr>
          <w:rFonts w:ascii="Arial" w:hAnsi="Arial" w:cs="Arial"/>
          <w:sz w:val="20"/>
          <w:szCs w:val="20"/>
        </w:rPr>
        <w:t>Với các thẻ không bắt buộc và có giá trị là Null (giá trị trống) thì không nhất thiết phải đưa vào dữ liệu XML.</w:t>
      </w:r>
    </w:p>
    <w:p w14:paraId="6857AC57">
      <w:pPr>
        <w:spacing w:after="120" w:line="240" w:lineRule="auto"/>
        <w:ind w:firstLine="709"/>
        <w:jc w:val="both"/>
        <w:rPr>
          <w:rFonts w:ascii="Arial" w:hAnsi="Arial" w:cs="Arial"/>
          <w:sz w:val="20"/>
          <w:szCs w:val="20"/>
        </w:rPr>
      </w:pPr>
      <w:r>
        <w:rPr>
          <w:rFonts w:ascii="Arial" w:hAnsi="Arial" w:cs="Arial"/>
          <w:sz w:val="20"/>
          <w:szCs w:val="20"/>
        </w:rPr>
        <w:t>Dữ liệu XML trước khi lần đầu tiên ký số nên loại bỏ khoảng trắng (whitespace, tab, CR/LF…) giữa các thẻ để tiết kiệm dung lượng lưu trữ và băng thông đường truyền trong quá trình truyền nhận.</w:t>
      </w:r>
    </w:p>
    <w:p w14:paraId="067B62BF">
      <w:pPr>
        <w:spacing w:after="120" w:line="240" w:lineRule="auto"/>
        <w:ind w:firstLine="709"/>
        <w:jc w:val="both"/>
        <w:rPr>
          <w:rFonts w:ascii="Arial" w:hAnsi="Arial" w:cs="Arial"/>
          <w:sz w:val="20"/>
          <w:szCs w:val="20"/>
        </w:rPr>
      </w:pPr>
      <w:r>
        <w:rPr>
          <w:rFonts w:ascii="Arial" w:hAnsi="Arial" w:cs="Arial"/>
          <w:sz w:val="20"/>
          <w:szCs w:val="20"/>
        </w:rPr>
        <w:t>Các ký tự đặc biệt cần được encode trước khi đưa vào thẻ hoặc thuộc tính của thẻ XML và decode khi hiển thị thông tin. Quy tắc chuyển đổi như sau:</w:t>
      </w:r>
    </w:p>
    <w:tbl>
      <w:tblPr>
        <w:tblStyle w:val="10"/>
        <w:tblW w:w="5000" w:type="pct"/>
        <w:jc w:val="center"/>
        <w:tblLayout w:type="autofit"/>
        <w:tblCellMar>
          <w:top w:w="0" w:type="dxa"/>
          <w:left w:w="108" w:type="dxa"/>
          <w:bottom w:w="0" w:type="dxa"/>
          <w:right w:w="108" w:type="dxa"/>
        </w:tblCellMar>
      </w:tblPr>
      <w:tblGrid>
        <w:gridCol w:w="1270"/>
        <w:gridCol w:w="2277"/>
        <w:gridCol w:w="2020"/>
        <w:gridCol w:w="3675"/>
      </w:tblGrid>
      <w:tr w14:paraId="3ABA8981">
        <w:tblPrEx>
          <w:tblCellMar>
            <w:top w:w="0" w:type="dxa"/>
            <w:left w:w="108" w:type="dxa"/>
            <w:bottom w:w="0" w:type="dxa"/>
            <w:right w:w="108" w:type="dxa"/>
          </w:tblCellMar>
        </w:tblPrEx>
        <w:trPr>
          <w:trHeight w:val="375" w:hRule="atLeast"/>
          <w:jc w:val="center"/>
        </w:trPr>
        <w:tc>
          <w:tcPr>
            <w:tcW w:w="687" w:type="pct"/>
            <w:tcBorders>
              <w:top w:val="single" w:color="auto" w:sz="4" w:space="0"/>
              <w:left w:val="single" w:color="auto" w:sz="4" w:space="0"/>
              <w:bottom w:val="single" w:color="auto" w:sz="4" w:space="0"/>
              <w:right w:val="single" w:color="auto" w:sz="4" w:space="0"/>
            </w:tcBorders>
            <w:noWrap/>
            <w:vAlign w:val="center"/>
          </w:tcPr>
          <w:p w14:paraId="4687E465">
            <w:pPr>
              <w:spacing w:after="120" w:line="240" w:lineRule="auto"/>
              <w:jc w:val="center"/>
              <w:rPr>
                <w:rFonts w:ascii="Arial" w:hAnsi="Arial" w:eastAsia="Times New Roman" w:cs="Arial"/>
                <w:b/>
                <w:bCs/>
                <w:sz w:val="20"/>
                <w:szCs w:val="20"/>
              </w:rPr>
            </w:pPr>
            <w:r>
              <w:rPr>
                <w:rFonts w:ascii="Arial" w:hAnsi="Arial" w:eastAsia="Times New Roman" w:cs="Arial"/>
                <w:b/>
                <w:bCs/>
                <w:sz w:val="20"/>
                <w:szCs w:val="20"/>
              </w:rPr>
              <w:t>STT</w:t>
            </w:r>
          </w:p>
        </w:tc>
        <w:tc>
          <w:tcPr>
            <w:tcW w:w="1232" w:type="pct"/>
            <w:tcBorders>
              <w:top w:val="single" w:color="auto" w:sz="4" w:space="0"/>
              <w:left w:val="nil"/>
              <w:bottom w:val="single" w:color="auto" w:sz="4" w:space="0"/>
              <w:right w:val="single" w:color="auto" w:sz="4" w:space="0"/>
            </w:tcBorders>
            <w:noWrap/>
            <w:vAlign w:val="center"/>
          </w:tcPr>
          <w:p w14:paraId="6651DA92">
            <w:pPr>
              <w:spacing w:after="120" w:line="240" w:lineRule="auto"/>
              <w:jc w:val="center"/>
              <w:rPr>
                <w:rFonts w:ascii="Arial" w:hAnsi="Arial" w:eastAsia="Times New Roman" w:cs="Arial"/>
                <w:b/>
                <w:bCs/>
                <w:sz w:val="20"/>
                <w:szCs w:val="20"/>
              </w:rPr>
            </w:pPr>
            <w:r>
              <w:rPr>
                <w:rFonts w:ascii="Arial" w:hAnsi="Arial" w:eastAsia="Times New Roman" w:cs="Arial"/>
                <w:b/>
                <w:bCs/>
                <w:sz w:val="20"/>
                <w:szCs w:val="20"/>
              </w:rPr>
              <w:t>Ký tự đặc biệt</w:t>
            </w:r>
          </w:p>
        </w:tc>
        <w:tc>
          <w:tcPr>
            <w:tcW w:w="1093" w:type="pct"/>
            <w:tcBorders>
              <w:top w:val="single" w:color="auto" w:sz="4" w:space="0"/>
              <w:left w:val="nil"/>
              <w:bottom w:val="single" w:color="auto" w:sz="4" w:space="0"/>
              <w:right w:val="single" w:color="auto" w:sz="4" w:space="0"/>
            </w:tcBorders>
            <w:noWrap/>
            <w:vAlign w:val="center"/>
          </w:tcPr>
          <w:p w14:paraId="6D3AF1BF">
            <w:pPr>
              <w:spacing w:after="120" w:line="240" w:lineRule="auto"/>
              <w:jc w:val="center"/>
              <w:rPr>
                <w:rFonts w:ascii="Arial" w:hAnsi="Arial" w:eastAsia="Times New Roman" w:cs="Arial"/>
                <w:b/>
                <w:bCs/>
                <w:sz w:val="20"/>
                <w:szCs w:val="20"/>
              </w:rPr>
            </w:pPr>
            <w:r>
              <w:rPr>
                <w:rFonts w:ascii="Arial" w:hAnsi="Arial" w:eastAsia="Times New Roman" w:cs="Arial"/>
                <w:b/>
                <w:bCs/>
                <w:sz w:val="20"/>
                <w:szCs w:val="20"/>
              </w:rPr>
              <w:t>Tên ký hiệu</w:t>
            </w:r>
          </w:p>
        </w:tc>
        <w:tc>
          <w:tcPr>
            <w:tcW w:w="1988" w:type="pct"/>
            <w:tcBorders>
              <w:top w:val="single" w:color="auto" w:sz="4" w:space="0"/>
              <w:left w:val="nil"/>
              <w:bottom w:val="single" w:color="auto" w:sz="4" w:space="0"/>
              <w:right w:val="single" w:color="auto" w:sz="4" w:space="0"/>
            </w:tcBorders>
            <w:noWrap/>
            <w:vAlign w:val="center"/>
          </w:tcPr>
          <w:p w14:paraId="09591D02">
            <w:pPr>
              <w:spacing w:after="120" w:line="240" w:lineRule="auto"/>
              <w:jc w:val="center"/>
              <w:rPr>
                <w:rFonts w:ascii="Arial" w:hAnsi="Arial" w:eastAsia="Times New Roman" w:cs="Arial"/>
                <w:b/>
                <w:bCs/>
                <w:sz w:val="20"/>
                <w:szCs w:val="20"/>
              </w:rPr>
            </w:pPr>
            <w:r>
              <w:rPr>
                <w:rFonts w:ascii="Arial" w:hAnsi="Arial" w:eastAsia="Times New Roman" w:cs="Arial"/>
                <w:b/>
                <w:bCs/>
                <w:sz w:val="20"/>
                <w:szCs w:val="20"/>
              </w:rPr>
              <w:t>Nội dung trong XML</w:t>
            </w:r>
          </w:p>
        </w:tc>
      </w:tr>
      <w:tr w14:paraId="4FC035C5">
        <w:tblPrEx>
          <w:tblCellMar>
            <w:top w:w="0" w:type="dxa"/>
            <w:left w:w="108" w:type="dxa"/>
            <w:bottom w:w="0" w:type="dxa"/>
            <w:right w:w="108" w:type="dxa"/>
          </w:tblCellMar>
        </w:tblPrEx>
        <w:trPr>
          <w:trHeight w:val="375" w:hRule="atLeast"/>
          <w:jc w:val="center"/>
        </w:trPr>
        <w:tc>
          <w:tcPr>
            <w:tcW w:w="687" w:type="pct"/>
            <w:tcBorders>
              <w:top w:val="nil"/>
              <w:left w:val="single" w:color="auto" w:sz="4" w:space="0"/>
              <w:bottom w:val="single" w:color="auto" w:sz="4" w:space="0"/>
              <w:right w:val="single" w:color="auto" w:sz="4" w:space="0"/>
            </w:tcBorders>
            <w:noWrap/>
            <w:vAlign w:val="center"/>
          </w:tcPr>
          <w:p w14:paraId="2139E10C">
            <w:pPr>
              <w:spacing w:after="120" w:line="240" w:lineRule="auto"/>
              <w:jc w:val="center"/>
              <w:rPr>
                <w:rFonts w:ascii="Arial" w:hAnsi="Arial" w:eastAsia="Times New Roman" w:cs="Arial"/>
                <w:sz w:val="20"/>
                <w:szCs w:val="20"/>
              </w:rPr>
            </w:pPr>
            <w:r>
              <w:rPr>
                <w:rFonts w:ascii="Arial" w:hAnsi="Arial" w:eastAsia="Times New Roman" w:cs="Arial"/>
                <w:sz w:val="20"/>
                <w:szCs w:val="20"/>
              </w:rPr>
              <w:t>1</w:t>
            </w:r>
          </w:p>
        </w:tc>
        <w:tc>
          <w:tcPr>
            <w:tcW w:w="1232" w:type="pct"/>
            <w:tcBorders>
              <w:top w:val="nil"/>
              <w:left w:val="nil"/>
              <w:bottom w:val="single" w:color="auto" w:sz="4" w:space="0"/>
              <w:right w:val="single" w:color="auto" w:sz="4" w:space="0"/>
            </w:tcBorders>
            <w:noWrap/>
            <w:vAlign w:val="bottom"/>
          </w:tcPr>
          <w:p w14:paraId="447B5244">
            <w:pPr>
              <w:spacing w:after="120" w:line="240" w:lineRule="auto"/>
              <w:jc w:val="center"/>
              <w:rPr>
                <w:rFonts w:ascii="Arial" w:hAnsi="Arial" w:eastAsia="Times New Roman" w:cs="Arial"/>
                <w:sz w:val="20"/>
                <w:szCs w:val="20"/>
              </w:rPr>
            </w:pPr>
            <w:r>
              <w:rPr>
                <w:rFonts w:ascii="Arial" w:hAnsi="Arial" w:eastAsia="Times New Roman" w:cs="Arial"/>
                <w:sz w:val="20"/>
                <w:szCs w:val="20"/>
              </w:rPr>
              <w:t xml:space="preserve"> &lt;</w:t>
            </w:r>
          </w:p>
        </w:tc>
        <w:tc>
          <w:tcPr>
            <w:tcW w:w="1093" w:type="pct"/>
            <w:tcBorders>
              <w:top w:val="nil"/>
              <w:left w:val="nil"/>
              <w:bottom w:val="single" w:color="auto" w:sz="4" w:space="0"/>
              <w:right w:val="single" w:color="auto" w:sz="4" w:space="0"/>
            </w:tcBorders>
            <w:noWrap/>
            <w:vAlign w:val="bottom"/>
          </w:tcPr>
          <w:p w14:paraId="4A0FCA6D">
            <w:pPr>
              <w:spacing w:after="120" w:line="240" w:lineRule="auto"/>
              <w:rPr>
                <w:rFonts w:ascii="Arial" w:hAnsi="Arial" w:eastAsia="Times New Roman" w:cs="Arial"/>
                <w:sz w:val="20"/>
                <w:szCs w:val="20"/>
              </w:rPr>
            </w:pPr>
            <w:r>
              <w:rPr>
                <w:rFonts w:ascii="Arial" w:hAnsi="Arial" w:eastAsia="Times New Roman" w:cs="Arial"/>
                <w:sz w:val="20"/>
                <w:szCs w:val="20"/>
              </w:rPr>
              <w:t>Nhỏ hơn</w:t>
            </w:r>
          </w:p>
        </w:tc>
        <w:tc>
          <w:tcPr>
            <w:tcW w:w="1988" w:type="pct"/>
            <w:tcBorders>
              <w:top w:val="nil"/>
              <w:left w:val="nil"/>
              <w:bottom w:val="single" w:color="auto" w:sz="4" w:space="0"/>
              <w:right w:val="single" w:color="auto" w:sz="4" w:space="0"/>
            </w:tcBorders>
            <w:noWrap/>
            <w:vAlign w:val="bottom"/>
          </w:tcPr>
          <w:p w14:paraId="5AD59BA0">
            <w:pPr>
              <w:spacing w:after="120" w:line="240" w:lineRule="auto"/>
              <w:rPr>
                <w:rFonts w:ascii="Arial" w:hAnsi="Arial" w:eastAsia="Times New Roman" w:cs="Arial"/>
                <w:sz w:val="20"/>
                <w:szCs w:val="20"/>
              </w:rPr>
            </w:pPr>
            <w:r>
              <w:rPr>
                <w:rFonts w:ascii="Arial" w:hAnsi="Arial" w:eastAsia="Times New Roman" w:cs="Arial"/>
                <w:sz w:val="20"/>
                <w:szCs w:val="20"/>
              </w:rPr>
              <w:t>&amp;lt;</w:t>
            </w:r>
          </w:p>
        </w:tc>
      </w:tr>
      <w:tr w14:paraId="430F5130">
        <w:tblPrEx>
          <w:tblCellMar>
            <w:top w:w="0" w:type="dxa"/>
            <w:left w:w="108" w:type="dxa"/>
            <w:bottom w:w="0" w:type="dxa"/>
            <w:right w:w="108" w:type="dxa"/>
          </w:tblCellMar>
        </w:tblPrEx>
        <w:trPr>
          <w:trHeight w:val="375" w:hRule="atLeast"/>
          <w:jc w:val="center"/>
        </w:trPr>
        <w:tc>
          <w:tcPr>
            <w:tcW w:w="687" w:type="pct"/>
            <w:tcBorders>
              <w:top w:val="nil"/>
              <w:left w:val="single" w:color="auto" w:sz="4" w:space="0"/>
              <w:bottom w:val="single" w:color="auto" w:sz="4" w:space="0"/>
              <w:right w:val="single" w:color="auto" w:sz="4" w:space="0"/>
            </w:tcBorders>
            <w:noWrap/>
            <w:vAlign w:val="center"/>
          </w:tcPr>
          <w:p w14:paraId="1BDBAEF2">
            <w:pPr>
              <w:spacing w:after="120" w:line="240" w:lineRule="auto"/>
              <w:jc w:val="center"/>
              <w:rPr>
                <w:rFonts w:ascii="Arial" w:hAnsi="Arial" w:eastAsia="Times New Roman" w:cs="Arial"/>
                <w:sz w:val="20"/>
                <w:szCs w:val="20"/>
              </w:rPr>
            </w:pPr>
            <w:r>
              <w:rPr>
                <w:rFonts w:ascii="Arial" w:hAnsi="Arial" w:eastAsia="Times New Roman" w:cs="Arial"/>
                <w:sz w:val="20"/>
                <w:szCs w:val="20"/>
              </w:rPr>
              <w:t>2</w:t>
            </w:r>
          </w:p>
        </w:tc>
        <w:tc>
          <w:tcPr>
            <w:tcW w:w="1232" w:type="pct"/>
            <w:tcBorders>
              <w:top w:val="nil"/>
              <w:left w:val="nil"/>
              <w:bottom w:val="single" w:color="auto" w:sz="4" w:space="0"/>
              <w:right w:val="single" w:color="auto" w:sz="4" w:space="0"/>
            </w:tcBorders>
            <w:noWrap/>
            <w:vAlign w:val="bottom"/>
          </w:tcPr>
          <w:p w14:paraId="55D32E5D">
            <w:pPr>
              <w:spacing w:after="120" w:line="240" w:lineRule="auto"/>
              <w:jc w:val="center"/>
              <w:rPr>
                <w:rFonts w:ascii="Arial" w:hAnsi="Arial" w:eastAsia="Times New Roman" w:cs="Arial"/>
                <w:sz w:val="20"/>
                <w:szCs w:val="20"/>
              </w:rPr>
            </w:pPr>
            <w:r>
              <w:rPr>
                <w:rFonts w:ascii="Arial" w:hAnsi="Arial" w:eastAsia="Times New Roman" w:cs="Arial"/>
                <w:sz w:val="20"/>
                <w:szCs w:val="20"/>
              </w:rPr>
              <w:t>&amp;</w:t>
            </w:r>
          </w:p>
        </w:tc>
        <w:tc>
          <w:tcPr>
            <w:tcW w:w="1093" w:type="pct"/>
            <w:tcBorders>
              <w:top w:val="nil"/>
              <w:left w:val="nil"/>
              <w:bottom w:val="single" w:color="auto" w:sz="4" w:space="0"/>
              <w:right w:val="single" w:color="auto" w:sz="4" w:space="0"/>
            </w:tcBorders>
            <w:noWrap/>
            <w:vAlign w:val="bottom"/>
          </w:tcPr>
          <w:p w14:paraId="21A68552">
            <w:pPr>
              <w:spacing w:after="120" w:line="240" w:lineRule="auto"/>
              <w:rPr>
                <w:rFonts w:ascii="Arial" w:hAnsi="Arial" w:eastAsia="Times New Roman" w:cs="Arial"/>
                <w:sz w:val="20"/>
                <w:szCs w:val="20"/>
              </w:rPr>
            </w:pPr>
            <w:r>
              <w:rPr>
                <w:rFonts w:ascii="Arial" w:hAnsi="Arial" w:eastAsia="Times New Roman" w:cs="Arial"/>
                <w:sz w:val="20"/>
                <w:szCs w:val="20"/>
              </w:rPr>
              <w:t>Và</w:t>
            </w:r>
          </w:p>
        </w:tc>
        <w:tc>
          <w:tcPr>
            <w:tcW w:w="1988" w:type="pct"/>
            <w:tcBorders>
              <w:top w:val="nil"/>
              <w:left w:val="nil"/>
              <w:bottom w:val="single" w:color="auto" w:sz="4" w:space="0"/>
              <w:right w:val="single" w:color="auto" w:sz="4" w:space="0"/>
            </w:tcBorders>
            <w:noWrap/>
            <w:vAlign w:val="bottom"/>
          </w:tcPr>
          <w:p w14:paraId="0C5564F9">
            <w:pPr>
              <w:spacing w:after="120" w:line="240" w:lineRule="auto"/>
              <w:rPr>
                <w:rFonts w:ascii="Arial" w:hAnsi="Arial" w:eastAsia="Times New Roman" w:cs="Arial"/>
                <w:sz w:val="20"/>
                <w:szCs w:val="20"/>
              </w:rPr>
            </w:pPr>
            <w:r>
              <w:rPr>
                <w:rFonts w:ascii="Arial" w:hAnsi="Arial" w:eastAsia="Times New Roman" w:cs="Arial"/>
                <w:sz w:val="20"/>
                <w:szCs w:val="20"/>
              </w:rPr>
              <w:t>&amp;amp;</w:t>
            </w:r>
          </w:p>
        </w:tc>
      </w:tr>
      <w:tr w14:paraId="36A25BB0">
        <w:tblPrEx>
          <w:tblCellMar>
            <w:top w:w="0" w:type="dxa"/>
            <w:left w:w="108" w:type="dxa"/>
            <w:bottom w:w="0" w:type="dxa"/>
            <w:right w:w="108" w:type="dxa"/>
          </w:tblCellMar>
        </w:tblPrEx>
        <w:trPr>
          <w:trHeight w:val="375" w:hRule="atLeast"/>
          <w:jc w:val="center"/>
        </w:trPr>
        <w:tc>
          <w:tcPr>
            <w:tcW w:w="687" w:type="pct"/>
            <w:tcBorders>
              <w:top w:val="nil"/>
              <w:left w:val="single" w:color="auto" w:sz="4" w:space="0"/>
              <w:bottom w:val="single" w:color="auto" w:sz="4" w:space="0"/>
              <w:right w:val="single" w:color="auto" w:sz="4" w:space="0"/>
            </w:tcBorders>
            <w:noWrap/>
            <w:vAlign w:val="center"/>
          </w:tcPr>
          <w:p w14:paraId="3DAA8923">
            <w:pPr>
              <w:spacing w:after="120" w:line="240" w:lineRule="auto"/>
              <w:jc w:val="center"/>
              <w:rPr>
                <w:rFonts w:ascii="Arial" w:hAnsi="Arial" w:eastAsia="Times New Roman" w:cs="Arial"/>
                <w:sz w:val="20"/>
                <w:szCs w:val="20"/>
              </w:rPr>
            </w:pPr>
            <w:r>
              <w:rPr>
                <w:rFonts w:ascii="Arial" w:hAnsi="Arial" w:eastAsia="Times New Roman" w:cs="Arial"/>
                <w:sz w:val="20"/>
                <w:szCs w:val="20"/>
              </w:rPr>
              <w:t>3</w:t>
            </w:r>
          </w:p>
        </w:tc>
        <w:tc>
          <w:tcPr>
            <w:tcW w:w="1232" w:type="pct"/>
            <w:tcBorders>
              <w:top w:val="nil"/>
              <w:left w:val="nil"/>
              <w:bottom w:val="single" w:color="auto" w:sz="4" w:space="0"/>
              <w:right w:val="single" w:color="auto" w:sz="4" w:space="0"/>
            </w:tcBorders>
            <w:noWrap/>
            <w:vAlign w:val="bottom"/>
          </w:tcPr>
          <w:p w14:paraId="525BD05E">
            <w:pPr>
              <w:spacing w:after="120" w:line="240" w:lineRule="auto"/>
              <w:jc w:val="center"/>
              <w:rPr>
                <w:rFonts w:ascii="Arial" w:hAnsi="Arial" w:eastAsia="Times New Roman" w:cs="Arial"/>
                <w:sz w:val="20"/>
                <w:szCs w:val="20"/>
              </w:rPr>
            </w:pPr>
            <w:r>
              <w:rPr>
                <w:rFonts w:ascii="Arial" w:hAnsi="Arial" w:eastAsia="Times New Roman" w:cs="Arial"/>
                <w:sz w:val="20"/>
                <w:szCs w:val="20"/>
              </w:rPr>
              <w:t>&gt;</w:t>
            </w:r>
          </w:p>
        </w:tc>
        <w:tc>
          <w:tcPr>
            <w:tcW w:w="1093" w:type="pct"/>
            <w:tcBorders>
              <w:top w:val="nil"/>
              <w:left w:val="nil"/>
              <w:bottom w:val="single" w:color="auto" w:sz="4" w:space="0"/>
              <w:right w:val="single" w:color="auto" w:sz="4" w:space="0"/>
            </w:tcBorders>
            <w:noWrap/>
            <w:vAlign w:val="bottom"/>
          </w:tcPr>
          <w:p w14:paraId="27557905">
            <w:pPr>
              <w:spacing w:after="120" w:line="240" w:lineRule="auto"/>
              <w:rPr>
                <w:rFonts w:ascii="Arial" w:hAnsi="Arial" w:eastAsia="Times New Roman" w:cs="Arial"/>
                <w:sz w:val="20"/>
                <w:szCs w:val="20"/>
              </w:rPr>
            </w:pPr>
            <w:r>
              <w:rPr>
                <w:rFonts w:ascii="Arial" w:hAnsi="Arial" w:eastAsia="Times New Roman" w:cs="Arial"/>
                <w:sz w:val="20"/>
                <w:szCs w:val="20"/>
              </w:rPr>
              <w:t>Lớn hơn</w:t>
            </w:r>
          </w:p>
        </w:tc>
        <w:tc>
          <w:tcPr>
            <w:tcW w:w="1988" w:type="pct"/>
            <w:tcBorders>
              <w:top w:val="nil"/>
              <w:left w:val="nil"/>
              <w:bottom w:val="single" w:color="auto" w:sz="4" w:space="0"/>
              <w:right w:val="single" w:color="auto" w:sz="4" w:space="0"/>
            </w:tcBorders>
            <w:noWrap/>
            <w:vAlign w:val="bottom"/>
          </w:tcPr>
          <w:p w14:paraId="15108A9D">
            <w:pPr>
              <w:spacing w:after="120" w:line="240" w:lineRule="auto"/>
              <w:rPr>
                <w:rFonts w:ascii="Arial" w:hAnsi="Arial" w:eastAsia="Times New Roman" w:cs="Arial"/>
                <w:sz w:val="20"/>
                <w:szCs w:val="20"/>
              </w:rPr>
            </w:pPr>
            <w:r>
              <w:rPr>
                <w:rFonts w:ascii="Arial" w:hAnsi="Arial" w:eastAsia="Times New Roman" w:cs="Arial"/>
                <w:sz w:val="20"/>
                <w:szCs w:val="20"/>
              </w:rPr>
              <w:t>&amp;gt;</w:t>
            </w:r>
          </w:p>
        </w:tc>
      </w:tr>
      <w:tr w14:paraId="3543CE42">
        <w:tblPrEx>
          <w:tblCellMar>
            <w:top w:w="0" w:type="dxa"/>
            <w:left w:w="108" w:type="dxa"/>
            <w:bottom w:w="0" w:type="dxa"/>
            <w:right w:w="108" w:type="dxa"/>
          </w:tblCellMar>
        </w:tblPrEx>
        <w:trPr>
          <w:trHeight w:val="375" w:hRule="atLeast"/>
          <w:jc w:val="center"/>
        </w:trPr>
        <w:tc>
          <w:tcPr>
            <w:tcW w:w="687" w:type="pct"/>
            <w:tcBorders>
              <w:top w:val="nil"/>
              <w:left w:val="single" w:color="auto" w:sz="4" w:space="0"/>
              <w:bottom w:val="single" w:color="auto" w:sz="4" w:space="0"/>
              <w:right w:val="single" w:color="auto" w:sz="4" w:space="0"/>
            </w:tcBorders>
            <w:noWrap/>
            <w:vAlign w:val="center"/>
          </w:tcPr>
          <w:p w14:paraId="0DA440B0">
            <w:pPr>
              <w:spacing w:after="120" w:line="240" w:lineRule="auto"/>
              <w:jc w:val="center"/>
              <w:rPr>
                <w:rFonts w:ascii="Arial" w:hAnsi="Arial" w:eastAsia="Times New Roman" w:cs="Arial"/>
                <w:sz w:val="20"/>
                <w:szCs w:val="20"/>
              </w:rPr>
            </w:pPr>
            <w:r>
              <w:rPr>
                <w:rFonts w:ascii="Arial" w:hAnsi="Arial" w:eastAsia="Times New Roman" w:cs="Arial"/>
                <w:sz w:val="20"/>
                <w:szCs w:val="20"/>
              </w:rPr>
              <w:t>4</w:t>
            </w:r>
          </w:p>
        </w:tc>
        <w:tc>
          <w:tcPr>
            <w:tcW w:w="1232" w:type="pct"/>
            <w:tcBorders>
              <w:top w:val="nil"/>
              <w:left w:val="nil"/>
              <w:bottom w:val="single" w:color="auto" w:sz="4" w:space="0"/>
              <w:right w:val="single" w:color="auto" w:sz="4" w:space="0"/>
            </w:tcBorders>
            <w:noWrap/>
            <w:vAlign w:val="bottom"/>
          </w:tcPr>
          <w:p w14:paraId="715259EE">
            <w:pPr>
              <w:spacing w:after="120" w:line="240" w:lineRule="auto"/>
              <w:jc w:val="center"/>
              <w:rPr>
                <w:rFonts w:ascii="Arial" w:hAnsi="Arial" w:eastAsia="Times New Roman" w:cs="Arial"/>
                <w:sz w:val="20"/>
                <w:szCs w:val="20"/>
              </w:rPr>
            </w:pPr>
            <w:r>
              <w:rPr>
                <w:rFonts w:ascii="Arial" w:hAnsi="Arial" w:eastAsia="Times New Roman" w:cs="Arial"/>
                <w:sz w:val="20"/>
                <w:szCs w:val="20"/>
              </w:rPr>
              <w:t>"</w:t>
            </w:r>
          </w:p>
        </w:tc>
        <w:tc>
          <w:tcPr>
            <w:tcW w:w="1093" w:type="pct"/>
            <w:tcBorders>
              <w:top w:val="nil"/>
              <w:left w:val="nil"/>
              <w:bottom w:val="single" w:color="auto" w:sz="4" w:space="0"/>
              <w:right w:val="single" w:color="auto" w:sz="4" w:space="0"/>
            </w:tcBorders>
            <w:noWrap/>
            <w:vAlign w:val="bottom"/>
          </w:tcPr>
          <w:p w14:paraId="7F50EFED">
            <w:pPr>
              <w:spacing w:after="120" w:line="240" w:lineRule="auto"/>
              <w:rPr>
                <w:rFonts w:ascii="Arial" w:hAnsi="Arial" w:eastAsia="Times New Roman" w:cs="Arial"/>
                <w:sz w:val="20"/>
                <w:szCs w:val="20"/>
              </w:rPr>
            </w:pPr>
            <w:r>
              <w:rPr>
                <w:rFonts w:ascii="Arial" w:hAnsi="Arial" w:eastAsia="Times New Roman" w:cs="Arial"/>
                <w:sz w:val="20"/>
                <w:szCs w:val="20"/>
              </w:rPr>
              <w:t>Nháy kép</w:t>
            </w:r>
          </w:p>
        </w:tc>
        <w:tc>
          <w:tcPr>
            <w:tcW w:w="1988" w:type="pct"/>
            <w:tcBorders>
              <w:top w:val="nil"/>
              <w:left w:val="nil"/>
              <w:bottom w:val="single" w:color="auto" w:sz="4" w:space="0"/>
              <w:right w:val="single" w:color="auto" w:sz="4" w:space="0"/>
            </w:tcBorders>
            <w:noWrap/>
            <w:vAlign w:val="bottom"/>
          </w:tcPr>
          <w:p w14:paraId="5F1149A9">
            <w:pPr>
              <w:spacing w:after="120" w:line="240" w:lineRule="auto"/>
              <w:rPr>
                <w:rFonts w:ascii="Arial" w:hAnsi="Arial" w:eastAsia="Times New Roman" w:cs="Arial"/>
                <w:sz w:val="20"/>
                <w:szCs w:val="20"/>
              </w:rPr>
            </w:pPr>
            <w:r>
              <w:rPr>
                <w:rFonts w:ascii="Arial" w:hAnsi="Arial" w:eastAsia="Times New Roman" w:cs="Arial"/>
                <w:sz w:val="20"/>
                <w:szCs w:val="20"/>
              </w:rPr>
              <w:t>&amp;quot;</w:t>
            </w:r>
          </w:p>
        </w:tc>
      </w:tr>
      <w:tr w14:paraId="0A19C590">
        <w:tblPrEx>
          <w:tblCellMar>
            <w:top w:w="0" w:type="dxa"/>
            <w:left w:w="108" w:type="dxa"/>
            <w:bottom w:w="0" w:type="dxa"/>
            <w:right w:w="108" w:type="dxa"/>
          </w:tblCellMar>
        </w:tblPrEx>
        <w:trPr>
          <w:trHeight w:val="375" w:hRule="atLeast"/>
          <w:jc w:val="center"/>
        </w:trPr>
        <w:tc>
          <w:tcPr>
            <w:tcW w:w="687" w:type="pct"/>
            <w:tcBorders>
              <w:top w:val="nil"/>
              <w:left w:val="single" w:color="auto" w:sz="4" w:space="0"/>
              <w:bottom w:val="single" w:color="auto" w:sz="4" w:space="0"/>
              <w:right w:val="single" w:color="auto" w:sz="4" w:space="0"/>
            </w:tcBorders>
            <w:noWrap/>
            <w:vAlign w:val="center"/>
          </w:tcPr>
          <w:p w14:paraId="054C891B">
            <w:pPr>
              <w:spacing w:after="120" w:line="240" w:lineRule="auto"/>
              <w:jc w:val="center"/>
              <w:rPr>
                <w:rFonts w:ascii="Arial" w:hAnsi="Arial" w:eastAsia="Times New Roman" w:cs="Arial"/>
                <w:sz w:val="20"/>
                <w:szCs w:val="20"/>
              </w:rPr>
            </w:pPr>
            <w:r>
              <w:rPr>
                <w:rFonts w:ascii="Arial" w:hAnsi="Arial" w:eastAsia="Times New Roman" w:cs="Arial"/>
                <w:sz w:val="20"/>
                <w:szCs w:val="20"/>
              </w:rPr>
              <w:t>5</w:t>
            </w:r>
          </w:p>
        </w:tc>
        <w:tc>
          <w:tcPr>
            <w:tcW w:w="1232" w:type="pct"/>
            <w:tcBorders>
              <w:top w:val="nil"/>
              <w:left w:val="nil"/>
              <w:bottom w:val="single" w:color="auto" w:sz="4" w:space="0"/>
              <w:right w:val="single" w:color="auto" w:sz="4" w:space="0"/>
            </w:tcBorders>
            <w:noWrap/>
            <w:vAlign w:val="bottom"/>
          </w:tcPr>
          <w:p w14:paraId="64347D17">
            <w:pPr>
              <w:spacing w:after="120" w:line="240" w:lineRule="auto"/>
              <w:jc w:val="center"/>
              <w:rPr>
                <w:rFonts w:ascii="Arial" w:hAnsi="Arial" w:eastAsia="Times New Roman" w:cs="Arial"/>
                <w:sz w:val="20"/>
                <w:szCs w:val="20"/>
              </w:rPr>
            </w:pPr>
            <w:r>
              <w:rPr>
                <w:rFonts w:ascii="Arial" w:hAnsi="Arial" w:eastAsia="Times New Roman" w:cs="Arial"/>
                <w:sz w:val="20"/>
                <w:szCs w:val="20"/>
              </w:rPr>
              <w:t>'</w:t>
            </w:r>
          </w:p>
        </w:tc>
        <w:tc>
          <w:tcPr>
            <w:tcW w:w="1093" w:type="pct"/>
            <w:tcBorders>
              <w:top w:val="nil"/>
              <w:left w:val="nil"/>
              <w:bottom w:val="single" w:color="auto" w:sz="4" w:space="0"/>
              <w:right w:val="single" w:color="auto" w:sz="4" w:space="0"/>
            </w:tcBorders>
            <w:noWrap/>
            <w:vAlign w:val="bottom"/>
          </w:tcPr>
          <w:p w14:paraId="4CAFC29B">
            <w:pPr>
              <w:spacing w:after="120" w:line="240" w:lineRule="auto"/>
              <w:rPr>
                <w:rFonts w:ascii="Arial" w:hAnsi="Arial" w:eastAsia="Times New Roman" w:cs="Arial"/>
                <w:sz w:val="20"/>
                <w:szCs w:val="20"/>
              </w:rPr>
            </w:pPr>
            <w:r>
              <w:rPr>
                <w:rFonts w:ascii="Arial" w:hAnsi="Arial" w:eastAsia="Times New Roman" w:cs="Arial"/>
                <w:sz w:val="20"/>
                <w:szCs w:val="20"/>
              </w:rPr>
              <w:t>Nháy đơn</w:t>
            </w:r>
          </w:p>
        </w:tc>
        <w:tc>
          <w:tcPr>
            <w:tcW w:w="1988" w:type="pct"/>
            <w:tcBorders>
              <w:top w:val="nil"/>
              <w:left w:val="nil"/>
              <w:bottom w:val="single" w:color="auto" w:sz="4" w:space="0"/>
              <w:right w:val="single" w:color="auto" w:sz="4" w:space="0"/>
            </w:tcBorders>
            <w:noWrap/>
            <w:vAlign w:val="bottom"/>
          </w:tcPr>
          <w:p w14:paraId="0DC999B1">
            <w:pPr>
              <w:spacing w:after="120" w:line="240" w:lineRule="auto"/>
              <w:rPr>
                <w:rFonts w:ascii="Arial" w:hAnsi="Arial" w:eastAsia="Times New Roman" w:cs="Arial"/>
                <w:sz w:val="20"/>
                <w:szCs w:val="20"/>
              </w:rPr>
            </w:pPr>
            <w:r>
              <w:rPr>
                <w:rFonts w:ascii="Arial" w:hAnsi="Arial" w:eastAsia="Times New Roman" w:cs="Arial"/>
                <w:sz w:val="20"/>
                <w:szCs w:val="20"/>
              </w:rPr>
              <w:t>&amp;apos;</w:t>
            </w:r>
          </w:p>
        </w:tc>
      </w:tr>
    </w:tbl>
    <w:p w14:paraId="19BCE9E0">
      <w:pPr>
        <w:spacing w:after="120" w:line="240" w:lineRule="auto"/>
        <w:ind w:firstLine="709"/>
        <w:jc w:val="both"/>
        <w:rPr>
          <w:rFonts w:ascii="Arial" w:hAnsi="Arial" w:cs="Arial"/>
          <w:sz w:val="20"/>
          <w:szCs w:val="20"/>
        </w:rPr>
      </w:pPr>
    </w:p>
    <w:p w14:paraId="7F64F191">
      <w:pPr>
        <w:pStyle w:val="46"/>
        <w:numPr>
          <w:ilvl w:val="0"/>
          <w:numId w:val="67"/>
        </w:numPr>
        <w:tabs>
          <w:tab w:val="left" w:pos="1134"/>
        </w:tabs>
        <w:spacing w:after="120" w:line="240" w:lineRule="auto"/>
        <w:ind w:left="0" w:firstLine="720"/>
        <w:contextualSpacing w:val="0"/>
        <w:jc w:val="both"/>
        <w:outlineLvl w:val="0"/>
        <w:rPr>
          <w:rFonts w:ascii="Arial" w:hAnsi="Arial" w:cs="Arial"/>
          <w:b/>
          <w:sz w:val="20"/>
          <w:szCs w:val="20"/>
        </w:rPr>
      </w:pPr>
      <w:r>
        <w:rPr>
          <w:rFonts w:ascii="Arial" w:hAnsi="Arial" w:cs="Arial"/>
          <w:b/>
          <w:sz w:val="20"/>
          <w:szCs w:val="20"/>
        </w:rPr>
        <w:t>Thông điệp truyền nhận giữa TCTN và TCGP</w:t>
      </w:r>
    </w:p>
    <w:p w14:paraId="5E94348C">
      <w:pPr>
        <w:widowControl w:val="0"/>
        <w:spacing w:after="120" w:line="240" w:lineRule="auto"/>
        <w:ind w:firstLine="720"/>
        <w:jc w:val="both"/>
        <w:rPr>
          <w:rFonts w:ascii="Arial" w:hAnsi="Arial" w:cs="Arial"/>
          <w:sz w:val="20"/>
          <w:szCs w:val="20"/>
        </w:rPr>
      </w:pPr>
      <w:r>
        <w:rPr>
          <w:rFonts w:ascii="Arial" w:hAnsi="Arial" w:cs="Arial"/>
          <w:sz w:val="20"/>
          <w:szCs w:val="20"/>
        </w:rPr>
        <w:t>Định dạng của một thông điệp gồm hai phần: Thông tin chung (TTChung), dữ liệu (DLieu), được mô tả tại Khoản 5, Mục IV, Phần I Quy định này, riêng cấu trúc mã nơi gửi, mã nơi nhận thay đổi như sau:</w:t>
      </w:r>
    </w:p>
    <w:p w14:paraId="76B0B5D9">
      <w:pPr>
        <w:pStyle w:val="46"/>
        <w:numPr>
          <w:ilvl w:val="1"/>
          <w:numId w:val="9"/>
        </w:numPr>
        <w:tabs>
          <w:tab w:val="left" w:pos="1134"/>
        </w:tabs>
        <w:spacing w:after="120" w:line="240" w:lineRule="auto"/>
        <w:ind w:left="0" w:firstLine="851"/>
        <w:contextualSpacing w:val="0"/>
        <w:jc w:val="both"/>
        <w:rPr>
          <w:rFonts w:ascii="Arial" w:hAnsi="Arial" w:cs="Arial"/>
          <w:sz w:val="20"/>
          <w:szCs w:val="20"/>
        </w:rPr>
      </w:pPr>
      <w:r>
        <w:rPr>
          <w:rFonts w:ascii="Arial" w:hAnsi="Arial" w:cs="Arial"/>
          <w:sz w:val="20"/>
          <w:szCs w:val="20"/>
        </w:rPr>
        <w:t>Mã nơi gửi (MNGui), mã nơi nhận (MNNhan): Là MST của nơi gửi và nơi nhận thông điệp không bao gồm dấu “-”.</w:t>
      </w:r>
    </w:p>
    <w:p w14:paraId="743D419C">
      <w:pPr>
        <w:spacing w:after="120" w:line="240" w:lineRule="auto"/>
        <w:jc w:val="both"/>
        <w:rPr>
          <w:rFonts w:ascii="Arial" w:hAnsi="Arial" w:cs="Arial"/>
          <w:sz w:val="20"/>
          <w:szCs w:val="20"/>
          <w:lang w:val="fr-FR"/>
        </w:rPr>
      </w:pPr>
      <w:r>
        <w:rPr>
          <w:rFonts w:ascii="Arial" w:hAnsi="Arial" w:cs="Arial"/>
          <w:sz w:val="20"/>
          <w:szCs w:val="20"/>
        </w:rPr>
        <w:tab/>
      </w:r>
      <w:r>
        <w:rPr>
          <w:rFonts w:ascii="Arial" w:hAnsi="Arial" w:cs="Arial"/>
          <w:sz w:val="20"/>
          <w:szCs w:val="20"/>
          <w:lang w:val="fr-FR"/>
        </w:rPr>
        <w:t>Ví dụ 1: TCGP có MST là 0107001731-001, TCTN có MST là 0107001732.</w:t>
      </w:r>
    </w:p>
    <w:p w14:paraId="6D0B0092">
      <w:pPr>
        <w:pStyle w:val="46"/>
        <w:tabs>
          <w:tab w:val="left" w:pos="1134"/>
        </w:tabs>
        <w:spacing w:after="120" w:line="240" w:lineRule="auto"/>
        <w:ind w:left="0" w:firstLine="720"/>
        <w:contextualSpacing w:val="0"/>
        <w:jc w:val="both"/>
        <w:rPr>
          <w:rFonts w:ascii="Arial" w:hAnsi="Arial" w:cs="Arial"/>
          <w:sz w:val="20"/>
          <w:szCs w:val="20"/>
          <w:lang w:val="fr-FR"/>
        </w:rPr>
      </w:pPr>
      <w:r>
        <w:rPr>
          <w:rFonts w:ascii="Arial" w:hAnsi="Arial" w:cs="Arial"/>
          <w:sz w:val="20"/>
          <w:szCs w:val="20"/>
          <w:lang w:val="fr-FR"/>
        </w:rPr>
        <w:t>Khi TCGP gửi dữ liệu đến TCTN thì MNGui là: 0107001731001, MNNhan là: 0107001732.</w:t>
      </w:r>
    </w:p>
    <w:p w14:paraId="5A21C777">
      <w:pPr>
        <w:pStyle w:val="46"/>
        <w:tabs>
          <w:tab w:val="left" w:pos="1134"/>
        </w:tabs>
        <w:spacing w:after="120" w:line="240" w:lineRule="auto"/>
        <w:ind w:left="0" w:firstLine="720"/>
        <w:contextualSpacing w:val="0"/>
        <w:jc w:val="both"/>
        <w:rPr>
          <w:rFonts w:ascii="Arial" w:hAnsi="Arial" w:cs="Arial"/>
          <w:sz w:val="20"/>
          <w:szCs w:val="20"/>
          <w:lang w:val="fr-FR"/>
        </w:rPr>
      </w:pPr>
      <w:r>
        <w:rPr>
          <w:rFonts w:ascii="Arial" w:hAnsi="Arial" w:cs="Arial"/>
          <w:sz w:val="20"/>
          <w:szCs w:val="20"/>
          <w:lang w:val="fr-FR"/>
        </w:rPr>
        <w:t>Khi TCTN gửi dữ liệu cho TCGP thì MNGui là: 0107001732, MNNhan là: 0107001731001.</w:t>
      </w:r>
    </w:p>
    <w:p w14:paraId="5CEE05C2">
      <w:pPr>
        <w:pStyle w:val="46"/>
        <w:tabs>
          <w:tab w:val="left" w:pos="993"/>
        </w:tabs>
        <w:spacing w:after="120" w:line="240" w:lineRule="auto"/>
        <w:ind w:left="0" w:firstLine="709"/>
        <w:contextualSpacing w:val="0"/>
        <w:jc w:val="both"/>
        <w:rPr>
          <w:rFonts w:ascii="Arial" w:hAnsi="Arial" w:cs="Arial"/>
          <w:sz w:val="20"/>
          <w:szCs w:val="20"/>
          <w:lang w:val="fr-FR"/>
        </w:rPr>
      </w:pPr>
      <w:r>
        <w:rPr>
          <w:rFonts w:ascii="Arial" w:hAnsi="Arial" w:cs="Arial"/>
          <w:i/>
          <w:iCs/>
          <w:sz w:val="20"/>
          <w:szCs w:val="20"/>
          <w:lang w:val="fr-FR"/>
        </w:rPr>
        <w:t xml:space="preserve">Chú </w:t>
      </w:r>
      <w:r>
        <w:rPr>
          <w:rFonts w:ascii="Arial" w:hAnsi="Arial" w:cs="Arial"/>
          <w:i/>
          <w:iCs/>
          <w:sz w:val="20"/>
          <w:szCs w:val="20"/>
          <w:cs/>
        </w:rPr>
        <w:t>‎</w:t>
      </w:r>
      <w:r>
        <w:rPr>
          <w:rFonts w:ascii="Arial" w:hAnsi="Arial" w:cs="Arial"/>
          <w:i/>
          <w:iCs/>
          <w:sz w:val="20"/>
          <w:szCs w:val="20"/>
          <w:lang w:val="fr-FR"/>
        </w:rPr>
        <w:t>ý: Khi TCTN nhận hoá đơn điện tử và các dữ liệu liên quan của TCGP để truyền đến TCT, TCTN bóc tách các dữ liệu cần gửi bên trong thẻ TDiep\DLieu và đóng gói thông điệp theo quy định.</w:t>
      </w:r>
    </w:p>
    <w:p w14:paraId="325FC20A">
      <w:pPr>
        <w:pStyle w:val="46"/>
        <w:numPr>
          <w:ilvl w:val="0"/>
          <w:numId w:val="65"/>
        </w:numPr>
        <w:tabs>
          <w:tab w:val="left" w:pos="1134"/>
        </w:tabs>
        <w:spacing w:after="120" w:line="240" w:lineRule="auto"/>
        <w:ind w:left="0" w:firstLine="720"/>
        <w:contextualSpacing w:val="0"/>
        <w:jc w:val="both"/>
        <w:outlineLvl w:val="0"/>
        <w:rPr>
          <w:rFonts w:ascii="Arial" w:hAnsi="Arial" w:cs="Arial"/>
          <w:b/>
          <w:sz w:val="20"/>
          <w:szCs w:val="20"/>
          <w:lang w:val="fr-FR"/>
        </w:rPr>
      </w:pPr>
      <w:r>
        <w:rPr>
          <w:rFonts w:ascii="Arial" w:hAnsi="Arial" w:cs="Arial"/>
          <w:b/>
          <w:sz w:val="20"/>
          <w:szCs w:val="20"/>
          <w:lang w:val="fr-FR"/>
        </w:rPr>
        <w:t>Giao thức kết nối giữa TCTN và TCGP</w:t>
      </w:r>
    </w:p>
    <w:p w14:paraId="1EA3B5F4">
      <w:pPr>
        <w:pStyle w:val="46"/>
        <w:tabs>
          <w:tab w:val="left" w:pos="993"/>
        </w:tabs>
        <w:spacing w:after="120" w:line="240" w:lineRule="auto"/>
        <w:ind w:left="0" w:firstLine="720"/>
        <w:contextualSpacing w:val="0"/>
        <w:jc w:val="both"/>
        <w:rPr>
          <w:rFonts w:ascii="Arial" w:hAnsi="Arial" w:cs="Arial"/>
          <w:sz w:val="20"/>
          <w:szCs w:val="20"/>
          <w:lang w:val="fr-FR"/>
        </w:rPr>
      </w:pPr>
      <w:r>
        <w:rPr>
          <w:rFonts w:ascii="Arial" w:hAnsi="Arial" w:cs="Arial"/>
          <w:sz w:val="20"/>
          <w:szCs w:val="20"/>
          <w:lang w:val="fr-FR"/>
        </w:rPr>
        <w:t>Cục Thuế khuyến nghị áp dụng các thông số về giao thức kết nối tại Mục II, Phần III Quy định này khi truyền nhận hóa đơn điện tử và các dữ liệu liên quan giữa TCGP với TCTN.</w:t>
      </w:r>
    </w:p>
    <w:p w14:paraId="09880D96">
      <w:pPr>
        <w:spacing w:after="120" w:line="240" w:lineRule="auto"/>
        <w:rPr>
          <w:rFonts w:ascii="Arial" w:hAnsi="Arial" w:cs="Arial"/>
          <w:b/>
          <w:sz w:val="20"/>
          <w:szCs w:val="20"/>
          <w:lang w:val="fr-FR"/>
        </w:rPr>
      </w:pPr>
    </w:p>
    <w:p w14:paraId="437DF2F5">
      <w:pPr>
        <w:pStyle w:val="46"/>
        <w:numPr>
          <w:ilvl w:val="0"/>
          <w:numId w:val="65"/>
        </w:numPr>
        <w:tabs>
          <w:tab w:val="left" w:pos="1134"/>
        </w:tabs>
        <w:spacing w:after="120" w:line="240" w:lineRule="auto"/>
        <w:ind w:left="0" w:firstLine="720"/>
        <w:contextualSpacing w:val="0"/>
        <w:jc w:val="both"/>
        <w:outlineLvl w:val="0"/>
        <w:rPr>
          <w:rFonts w:ascii="Arial" w:hAnsi="Arial" w:cs="Arial"/>
          <w:b/>
          <w:sz w:val="20"/>
          <w:szCs w:val="20"/>
          <w:lang w:val="fr-FR"/>
        </w:rPr>
      </w:pPr>
      <w:r>
        <w:rPr>
          <w:rFonts w:ascii="Arial" w:hAnsi="Arial" w:cs="Arial"/>
          <w:b/>
          <w:sz w:val="20"/>
          <w:szCs w:val="20"/>
          <w:lang w:val="fr-FR"/>
        </w:rPr>
        <w:t>Định dạng biên bản điều chỉnh/thay thế hóa đơn</w:t>
      </w:r>
    </w:p>
    <w:p w14:paraId="51DE7513">
      <w:pPr>
        <w:spacing w:after="120" w:line="240" w:lineRule="auto"/>
        <w:ind w:firstLine="720"/>
        <w:jc w:val="both"/>
        <w:rPr>
          <w:rFonts w:ascii="Arial" w:hAnsi="Arial" w:cs="Arial"/>
          <w:sz w:val="20"/>
          <w:szCs w:val="20"/>
          <w:lang w:val="fr-FR"/>
        </w:rPr>
      </w:pPr>
      <w:r>
        <w:rPr>
          <w:rFonts w:ascii="Arial" w:hAnsi="Arial" w:cs="Arial"/>
          <w:sz w:val="20"/>
          <w:szCs w:val="20"/>
          <w:lang w:val="fr-FR"/>
        </w:rPr>
        <w:t>Cục Thuế khuyến nghị về định dạng biên bản điều chỉnh/thay thế hóa đơn như sau:</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0"/>
        <w:gridCol w:w="2220"/>
        <w:gridCol w:w="876"/>
        <w:gridCol w:w="1068"/>
        <w:gridCol w:w="1100"/>
        <w:gridCol w:w="1702"/>
      </w:tblGrid>
      <w:tr w14:paraId="2961F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blHeader/>
        </w:trPr>
        <w:tc>
          <w:tcPr>
            <w:tcW w:w="1225" w:type="pct"/>
            <w:tcMar>
              <w:top w:w="0" w:type="dxa"/>
              <w:left w:w="100" w:type="dxa"/>
              <w:bottom w:w="0" w:type="dxa"/>
              <w:right w:w="100" w:type="dxa"/>
            </w:tcMar>
          </w:tcPr>
          <w:p w14:paraId="5E3E2C19">
            <w:pPr>
              <w:spacing w:after="120" w:line="240" w:lineRule="auto"/>
              <w:jc w:val="center"/>
              <w:rPr>
                <w:rFonts w:ascii="Arial" w:hAnsi="Arial" w:cs="Arial"/>
                <w:b/>
                <w:sz w:val="20"/>
                <w:szCs w:val="20"/>
              </w:rPr>
            </w:pPr>
            <w:r>
              <w:rPr>
                <w:rFonts w:ascii="Arial" w:hAnsi="Arial" w:cs="Arial"/>
                <w:b/>
                <w:sz w:val="20"/>
                <w:szCs w:val="20"/>
              </w:rPr>
              <w:t>Tên chỉ tiêu</w:t>
            </w:r>
          </w:p>
        </w:tc>
        <w:tc>
          <w:tcPr>
            <w:tcW w:w="1203" w:type="pct"/>
            <w:tcMar>
              <w:top w:w="0" w:type="dxa"/>
              <w:left w:w="100" w:type="dxa"/>
              <w:bottom w:w="0" w:type="dxa"/>
              <w:right w:w="100" w:type="dxa"/>
            </w:tcMar>
          </w:tcPr>
          <w:p w14:paraId="122E9EE4">
            <w:pPr>
              <w:spacing w:after="120" w:line="240" w:lineRule="auto"/>
              <w:jc w:val="center"/>
              <w:rPr>
                <w:rFonts w:ascii="Arial" w:hAnsi="Arial" w:cs="Arial"/>
                <w:b/>
                <w:sz w:val="20"/>
                <w:szCs w:val="20"/>
              </w:rPr>
            </w:pPr>
            <w:r>
              <w:rPr>
                <w:rFonts w:ascii="Arial" w:hAnsi="Arial" w:cs="Arial"/>
                <w:b/>
                <w:sz w:val="20"/>
                <w:szCs w:val="20"/>
              </w:rPr>
              <w:t>Tên thẻ</w:t>
            </w:r>
          </w:p>
        </w:tc>
        <w:tc>
          <w:tcPr>
            <w:tcW w:w="475" w:type="pct"/>
            <w:tcMar>
              <w:top w:w="0" w:type="dxa"/>
              <w:left w:w="100" w:type="dxa"/>
              <w:bottom w:w="0" w:type="dxa"/>
              <w:right w:w="100" w:type="dxa"/>
            </w:tcMar>
          </w:tcPr>
          <w:p w14:paraId="21924235">
            <w:pPr>
              <w:spacing w:after="120" w:line="240" w:lineRule="auto"/>
              <w:jc w:val="center"/>
              <w:rPr>
                <w:rFonts w:ascii="Arial" w:hAnsi="Arial" w:cs="Arial"/>
                <w:b/>
                <w:sz w:val="20"/>
                <w:szCs w:val="20"/>
              </w:rPr>
            </w:pPr>
            <w:r>
              <w:rPr>
                <w:rFonts w:ascii="Arial" w:hAnsi="Arial" w:cs="Arial"/>
                <w:b/>
                <w:sz w:val="20"/>
                <w:szCs w:val="20"/>
              </w:rPr>
              <w:t>Độ dài tối đa</w:t>
            </w:r>
          </w:p>
        </w:tc>
        <w:tc>
          <w:tcPr>
            <w:tcW w:w="579" w:type="pct"/>
            <w:tcMar>
              <w:top w:w="0" w:type="dxa"/>
              <w:left w:w="100" w:type="dxa"/>
              <w:bottom w:w="0" w:type="dxa"/>
              <w:right w:w="100" w:type="dxa"/>
            </w:tcMar>
          </w:tcPr>
          <w:p w14:paraId="0302B9A2">
            <w:pPr>
              <w:spacing w:after="120" w:line="240" w:lineRule="auto"/>
              <w:jc w:val="center"/>
              <w:rPr>
                <w:rFonts w:ascii="Arial" w:hAnsi="Arial" w:cs="Arial"/>
                <w:b/>
                <w:sz w:val="20"/>
                <w:szCs w:val="20"/>
              </w:rPr>
            </w:pPr>
            <w:r>
              <w:rPr>
                <w:rFonts w:ascii="Arial" w:hAnsi="Arial" w:cs="Arial"/>
                <w:b/>
                <w:sz w:val="20"/>
                <w:szCs w:val="20"/>
              </w:rPr>
              <w:t>Kiểu dữ liệu</w:t>
            </w:r>
          </w:p>
        </w:tc>
        <w:tc>
          <w:tcPr>
            <w:tcW w:w="596" w:type="pct"/>
            <w:tcMar>
              <w:top w:w="0" w:type="dxa"/>
              <w:left w:w="100" w:type="dxa"/>
              <w:bottom w:w="0" w:type="dxa"/>
              <w:right w:w="100" w:type="dxa"/>
            </w:tcMar>
          </w:tcPr>
          <w:p w14:paraId="1A982F2E">
            <w:pPr>
              <w:spacing w:after="120" w:line="240" w:lineRule="auto"/>
              <w:jc w:val="center"/>
              <w:rPr>
                <w:rFonts w:ascii="Arial" w:hAnsi="Arial" w:cs="Arial"/>
                <w:b/>
                <w:sz w:val="20"/>
                <w:szCs w:val="20"/>
              </w:rPr>
            </w:pPr>
            <w:r>
              <w:rPr>
                <w:rFonts w:ascii="Arial" w:hAnsi="Arial" w:cs="Arial"/>
                <w:b/>
                <w:sz w:val="20"/>
                <w:szCs w:val="20"/>
              </w:rPr>
              <w:t>Ràng buộc</w:t>
            </w:r>
          </w:p>
        </w:tc>
        <w:tc>
          <w:tcPr>
            <w:tcW w:w="922" w:type="pct"/>
            <w:tcMar>
              <w:top w:w="0" w:type="dxa"/>
              <w:left w:w="100" w:type="dxa"/>
              <w:bottom w:w="0" w:type="dxa"/>
              <w:right w:w="100" w:type="dxa"/>
            </w:tcMar>
          </w:tcPr>
          <w:p w14:paraId="5B56BB72">
            <w:pPr>
              <w:spacing w:after="120" w:line="240" w:lineRule="auto"/>
              <w:rPr>
                <w:rFonts w:ascii="Arial" w:hAnsi="Arial" w:cs="Arial"/>
                <w:b/>
                <w:sz w:val="20"/>
                <w:szCs w:val="20"/>
              </w:rPr>
            </w:pPr>
            <w:r>
              <w:rPr>
                <w:rFonts w:ascii="Arial" w:hAnsi="Arial" w:cs="Arial"/>
                <w:b/>
                <w:sz w:val="20"/>
                <w:szCs w:val="20"/>
              </w:rPr>
              <w:t>Tham khảo</w:t>
            </w:r>
          </w:p>
        </w:tc>
      </w:tr>
      <w:tr w14:paraId="374D0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5000" w:type="pct"/>
            <w:gridSpan w:val="6"/>
            <w:tcMar>
              <w:top w:w="0" w:type="dxa"/>
              <w:left w:w="100" w:type="dxa"/>
              <w:bottom w:w="0" w:type="dxa"/>
              <w:right w:w="100" w:type="dxa"/>
            </w:tcMar>
          </w:tcPr>
          <w:p w14:paraId="2F35A022">
            <w:pPr>
              <w:spacing w:after="120" w:line="240" w:lineRule="auto"/>
              <w:jc w:val="both"/>
              <w:rPr>
                <w:rFonts w:ascii="Arial" w:hAnsi="Arial" w:cs="Arial"/>
                <w:b/>
                <w:sz w:val="20"/>
                <w:szCs w:val="20"/>
              </w:rPr>
            </w:pPr>
            <w:r>
              <w:rPr>
                <w:rFonts w:ascii="Arial" w:hAnsi="Arial" w:cs="Arial"/>
                <w:b/>
                <w:sz w:val="20"/>
                <w:szCs w:val="20"/>
              </w:rPr>
              <w:t>Thẻ BBan\NDBBan chứa các thông tin chung, nội dung chi tiết biên bản điều chỉnh/thay thế hóa đơn</w:t>
            </w:r>
          </w:p>
        </w:tc>
      </w:tr>
      <w:tr w14:paraId="6E80A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5000" w:type="pct"/>
            <w:gridSpan w:val="6"/>
            <w:tcMar>
              <w:top w:w="0" w:type="dxa"/>
              <w:left w:w="100" w:type="dxa"/>
              <w:bottom w:w="0" w:type="dxa"/>
              <w:right w:w="100" w:type="dxa"/>
            </w:tcMar>
          </w:tcPr>
          <w:p w14:paraId="21D11E35">
            <w:pPr>
              <w:spacing w:after="120" w:line="240" w:lineRule="auto"/>
              <w:jc w:val="both"/>
              <w:rPr>
                <w:rFonts w:ascii="Arial" w:hAnsi="Arial" w:cs="Arial"/>
                <w:b/>
                <w:sz w:val="20"/>
                <w:szCs w:val="20"/>
              </w:rPr>
            </w:pPr>
            <w:r>
              <w:rPr>
                <w:rFonts w:ascii="Arial" w:hAnsi="Arial" w:cs="Arial"/>
                <w:b/>
                <w:sz w:val="20"/>
                <w:szCs w:val="20"/>
              </w:rPr>
              <w:t>Thẻ BBan\NDBBan\TTChung chứa thông tin chung của biên bản</w:t>
            </w:r>
          </w:p>
        </w:tc>
      </w:tr>
      <w:tr w14:paraId="5DD1A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4" w:hRule="atLeast"/>
        </w:trPr>
        <w:tc>
          <w:tcPr>
            <w:tcW w:w="1225" w:type="pct"/>
            <w:tcMar>
              <w:top w:w="0" w:type="dxa"/>
              <w:left w:w="100" w:type="dxa"/>
              <w:bottom w:w="0" w:type="dxa"/>
              <w:right w:w="100" w:type="dxa"/>
            </w:tcMar>
          </w:tcPr>
          <w:p w14:paraId="5989DDBA">
            <w:pPr>
              <w:spacing w:after="120" w:line="240" w:lineRule="auto"/>
              <w:jc w:val="both"/>
              <w:rPr>
                <w:rFonts w:ascii="Arial" w:hAnsi="Arial" w:cs="Arial"/>
                <w:sz w:val="20"/>
                <w:szCs w:val="20"/>
              </w:rPr>
            </w:pPr>
            <w:r>
              <w:rPr>
                <w:rFonts w:ascii="Arial" w:hAnsi="Arial" w:cs="Arial"/>
                <w:sz w:val="20"/>
                <w:szCs w:val="20"/>
              </w:rPr>
              <w:t>Phiên bản của thông điệp (trong Quy định này có giá trị là 2.1.1)</w:t>
            </w:r>
          </w:p>
        </w:tc>
        <w:tc>
          <w:tcPr>
            <w:tcW w:w="1203" w:type="pct"/>
            <w:tcMar>
              <w:top w:w="0" w:type="dxa"/>
              <w:left w:w="100" w:type="dxa"/>
              <w:bottom w:w="0" w:type="dxa"/>
              <w:right w:w="100" w:type="dxa"/>
            </w:tcMar>
          </w:tcPr>
          <w:p w14:paraId="190C0C27">
            <w:pPr>
              <w:spacing w:after="120" w:line="240" w:lineRule="auto"/>
              <w:rPr>
                <w:rFonts w:ascii="Arial" w:hAnsi="Arial" w:cs="Arial"/>
                <w:sz w:val="20"/>
                <w:szCs w:val="20"/>
              </w:rPr>
            </w:pPr>
            <w:r>
              <w:rPr>
                <w:rFonts w:ascii="Arial" w:hAnsi="Arial" w:cs="Arial"/>
                <w:sz w:val="20"/>
                <w:szCs w:val="20"/>
              </w:rPr>
              <w:t>PBan</w:t>
            </w:r>
          </w:p>
        </w:tc>
        <w:tc>
          <w:tcPr>
            <w:tcW w:w="475" w:type="pct"/>
            <w:tcMar>
              <w:top w:w="0" w:type="dxa"/>
              <w:left w:w="100" w:type="dxa"/>
              <w:bottom w:w="0" w:type="dxa"/>
              <w:right w:w="100" w:type="dxa"/>
            </w:tcMar>
          </w:tcPr>
          <w:p w14:paraId="7E3AF700">
            <w:pPr>
              <w:spacing w:after="120" w:line="240" w:lineRule="auto"/>
              <w:rPr>
                <w:rFonts w:ascii="Arial" w:hAnsi="Arial" w:cs="Arial"/>
                <w:sz w:val="20"/>
                <w:szCs w:val="20"/>
              </w:rPr>
            </w:pPr>
            <w:r>
              <w:rPr>
                <w:rFonts w:ascii="Arial" w:hAnsi="Arial" w:cs="Arial"/>
                <w:sz w:val="20"/>
                <w:szCs w:val="20"/>
              </w:rPr>
              <w:t>6</w:t>
            </w:r>
          </w:p>
        </w:tc>
        <w:tc>
          <w:tcPr>
            <w:tcW w:w="579" w:type="pct"/>
            <w:tcMar>
              <w:top w:w="0" w:type="dxa"/>
              <w:left w:w="100" w:type="dxa"/>
              <w:bottom w:w="0" w:type="dxa"/>
              <w:right w:w="100" w:type="dxa"/>
            </w:tcMar>
          </w:tcPr>
          <w:p w14:paraId="3722BC1A">
            <w:pPr>
              <w:spacing w:after="120" w:line="240" w:lineRule="auto"/>
              <w:rPr>
                <w:rFonts w:ascii="Arial" w:hAnsi="Arial" w:cs="Arial"/>
                <w:sz w:val="20"/>
                <w:szCs w:val="20"/>
              </w:rPr>
            </w:pPr>
            <w:r>
              <w:rPr>
                <w:rFonts w:ascii="Arial" w:hAnsi="Arial" w:cs="Arial"/>
                <w:sz w:val="20"/>
                <w:szCs w:val="20"/>
              </w:rPr>
              <w:t>Chuỗi ký tự</w:t>
            </w:r>
          </w:p>
        </w:tc>
        <w:tc>
          <w:tcPr>
            <w:tcW w:w="596" w:type="pct"/>
            <w:tcMar>
              <w:top w:w="0" w:type="dxa"/>
              <w:left w:w="100" w:type="dxa"/>
              <w:bottom w:w="0" w:type="dxa"/>
              <w:right w:w="100" w:type="dxa"/>
            </w:tcMar>
          </w:tcPr>
          <w:p w14:paraId="4A970A16">
            <w:pPr>
              <w:spacing w:after="120" w:line="240" w:lineRule="auto"/>
              <w:rPr>
                <w:rFonts w:ascii="Arial" w:hAnsi="Arial" w:cs="Arial"/>
                <w:sz w:val="20"/>
                <w:szCs w:val="20"/>
              </w:rPr>
            </w:pPr>
            <w:r>
              <w:rPr>
                <w:rFonts w:ascii="Arial" w:hAnsi="Arial" w:cs="Arial"/>
                <w:sz w:val="20"/>
                <w:szCs w:val="20"/>
              </w:rPr>
              <w:t>Bắt buộc</w:t>
            </w:r>
          </w:p>
        </w:tc>
        <w:tc>
          <w:tcPr>
            <w:tcW w:w="922" w:type="pct"/>
            <w:tcMar>
              <w:top w:w="0" w:type="dxa"/>
              <w:left w:w="100" w:type="dxa"/>
              <w:bottom w:w="0" w:type="dxa"/>
              <w:right w:w="100" w:type="dxa"/>
            </w:tcMar>
          </w:tcPr>
          <w:p w14:paraId="1F6AC343">
            <w:pPr>
              <w:spacing w:after="120" w:line="240" w:lineRule="auto"/>
              <w:rPr>
                <w:rFonts w:ascii="Arial" w:hAnsi="Arial" w:cs="Arial"/>
                <w:sz w:val="20"/>
                <w:szCs w:val="20"/>
              </w:rPr>
            </w:pPr>
          </w:p>
        </w:tc>
      </w:tr>
      <w:tr w14:paraId="3EB86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225" w:type="pct"/>
            <w:tcMar>
              <w:top w:w="0" w:type="dxa"/>
              <w:left w:w="100" w:type="dxa"/>
              <w:bottom w:w="0" w:type="dxa"/>
              <w:right w:w="100" w:type="dxa"/>
            </w:tcMar>
          </w:tcPr>
          <w:p w14:paraId="505778C8">
            <w:pPr>
              <w:spacing w:after="120" w:line="240" w:lineRule="auto"/>
              <w:jc w:val="both"/>
              <w:rPr>
                <w:rFonts w:ascii="Arial" w:hAnsi="Arial" w:cs="Arial"/>
                <w:sz w:val="20"/>
                <w:szCs w:val="20"/>
              </w:rPr>
            </w:pPr>
            <w:r>
              <w:rPr>
                <w:rFonts w:ascii="Arial" w:hAnsi="Arial" w:cs="Arial"/>
                <w:sz w:val="20"/>
                <w:szCs w:val="20"/>
              </w:rPr>
              <w:t>Tên biên bản</w:t>
            </w:r>
          </w:p>
        </w:tc>
        <w:tc>
          <w:tcPr>
            <w:tcW w:w="1203" w:type="pct"/>
            <w:tcMar>
              <w:top w:w="0" w:type="dxa"/>
              <w:left w:w="100" w:type="dxa"/>
              <w:bottom w:w="0" w:type="dxa"/>
              <w:right w:w="100" w:type="dxa"/>
            </w:tcMar>
          </w:tcPr>
          <w:p w14:paraId="46C16E64">
            <w:pPr>
              <w:spacing w:after="120" w:line="240" w:lineRule="auto"/>
              <w:rPr>
                <w:rFonts w:ascii="Arial" w:hAnsi="Arial" w:cs="Arial"/>
                <w:sz w:val="20"/>
                <w:szCs w:val="20"/>
              </w:rPr>
            </w:pPr>
            <w:r>
              <w:rPr>
                <w:rFonts w:ascii="Arial" w:hAnsi="Arial" w:cs="Arial"/>
                <w:sz w:val="20"/>
                <w:szCs w:val="20"/>
              </w:rPr>
              <w:t>TBBan</w:t>
            </w:r>
          </w:p>
        </w:tc>
        <w:tc>
          <w:tcPr>
            <w:tcW w:w="475" w:type="pct"/>
            <w:tcMar>
              <w:top w:w="0" w:type="dxa"/>
              <w:left w:w="100" w:type="dxa"/>
              <w:bottom w:w="0" w:type="dxa"/>
              <w:right w:w="100" w:type="dxa"/>
            </w:tcMar>
          </w:tcPr>
          <w:p w14:paraId="05B4D516">
            <w:pPr>
              <w:spacing w:after="120" w:line="240" w:lineRule="auto"/>
              <w:rPr>
                <w:rFonts w:ascii="Arial" w:hAnsi="Arial" w:cs="Arial"/>
                <w:sz w:val="20"/>
                <w:szCs w:val="20"/>
              </w:rPr>
            </w:pPr>
            <w:r>
              <w:rPr>
                <w:rFonts w:ascii="Arial" w:hAnsi="Arial" w:cs="Arial"/>
                <w:sz w:val="20"/>
                <w:szCs w:val="20"/>
              </w:rPr>
              <w:t>100</w:t>
            </w:r>
          </w:p>
        </w:tc>
        <w:tc>
          <w:tcPr>
            <w:tcW w:w="579" w:type="pct"/>
            <w:tcMar>
              <w:top w:w="0" w:type="dxa"/>
              <w:left w:w="100" w:type="dxa"/>
              <w:bottom w:w="0" w:type="dxa"/>
              <w:right w:w="100" w:type="dxa"/>
            </w:tcMar>
          </w:tcPr>
          <w:p w14:paraId="055F6FE8">
            <w:pPr>
              <w:spacing w:after="120" w:line="240" w:lineRule="auto"/>
              <w:rPr>
                <w:rFonts w:ascii="Arial" w:hAnsi="Arial" w:cs="Arial"/>
                <w:sz w:val="20"/>
                <w:szCs w:val="20"/>
              </w:rPr>
            </w:pPr>
            <w:r>
              <w:rPr>
                <w:rFonts w:ascii="Arial" w:hAnsi="Arial" w:cs="Arial"/>
                <w:sz w:val="20"/>
                <w:szCs w:val="20"/>
              </w:rPr>
              <w:t>Chuỗi ký tự</w:t>
            </w:r>
          </w:p>
        </w:tc>
        <w:tc>
          <w:tcPr>
            <w:tcW w:w="596" w:type="pct"/>
            <w:tcMar>
              <w:top w:w="0" w:type="dxa"/>
              <w:left w:w="100" w:type="dxa"/>
              <w:bottom w:w="0" w:type="dxa"/>
              <w:right w:w="100" w:type="dxa"/>
            </w:tcMar>
          </w:tcPr>
          <w:p w14:paraId="3954D2A0">
            <w:pPr>
              <w:spacing w:after="120" w:line="240" w:lineRule="auto"/>
              <w:rPr>
                <w:rFonts w:ascii="Arial" w:hAnsi="Arial" w:cs="Arial"/>
                <w:sz w:val="20"/>
                <w:szCs w:val="20"/>
              </w:rPr>
            </w:pPr>
            <w:r>
              <w:rPr>
                <w:rFonts w:ascii="Arial" w:hAnsi="Arial" w:cs="Arial"/>
                <w:sz w:val="20"/>
                <w:szCs w:val="20"/>
              </w:rPr>
              <w:t>Bắt buộc</w:t>
            </w:r>
          </w:p>
        </w:tc>
        <w:tc>
          <w:tcPr>
            <w:tcW w:w="922" w:type="pct"/>
            <w:tcMar>
              <w:top w:w="0" w:type="dxa"/>
              <w:left w:w="100" w:type="dxa"/>
              <w:bottom w:w="0" w:type="dxa"/>
              <w:right w:w="100" w:type="dxa"/>
            </w:tcMar>
          </w:tcPr>
          <w:p w14:paraId="06211893">
            <w:pPr>
              <w:spacing w:after="120" w:line="240" w:lineRule="auto"/>
              <w:rPr>
                <w:rFonts w:ascii="Arial" w:hAnsi="Arial" w:cs="Arial"/>
                <w:sz w:val="20"/>
                <w:szCs w:val="20"/>
              </w:rPr>
            </w:pPr>
            <w:r>
              <w:rPr>
                <w:rFonts w:ascii="Arial" w:hAnsi="Arial" w:cs="Arial"/>
                <w:sz w:val="20"/>
                <w:szCs w:val="20"/>
              </w:rPr>
              <w:t xml:space="preserve"> </w:t>
            </w:r>
          </w:p>
        </w:tc>
      </w:tr>
      <w:tr w14:paraId="10723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225" w:type="pct"/>
            <w:tcMar>
              <w:top w:w="0" w:type="dxa"/>
              <w:left w:w="100" w:type="dxa"/>
              <w:bottom w:w="0" w:type="dxa"/>
              <w:right w:w="100" w:type="dxa"/>
            </w:tcMar>
            <w:vAlign w:val="center"/>
          </w:tcPr>
          <w:p w14:paraId="436FA6AE">
            <w:pPr>
              <w:spacing w:after="120" w:line="240" w:lineRule="auto"/>
              <w:jc w:val="both"/>
              <w:rPr>
                <w:rFonts w:ascii="Arial" w:hAnsi="Arial" w:cs="Arial"/>
                <w:sz w:val="20"/>
                <w:szCs w:val="20"/>
              </w:rPr>
            </w:pPr>
            <w:r>
              <w:rPr>
                <w:rFonts w:ascii="Arial" w:hAnsi="Arial" w:cs="Arial"/>
                <w:sz w:val="20"/>
                <w:szCs w:val="20"/>
              </w:rPr>
              <w:t>Số biên bản</w:t>
            </w:r>
          </w:p>
        </w:tc>
        <w:tc>
          <w:tcPr>
            <w:tcW w:w="1203" w:type="pct"/>
            <w:tcMar>
              <w:top w:w="0" w:type="dxa"/>
              <w:left w:w="100" w:type="dxa"/>
              <w:bottom w:w="0" w:type="dxa"/>
              <w:right w:w="100" w:type="dxa"/>
            </w:tcMar>
          </w:tcPr>
          <w:p w14:paraId="2D5A3AD4">
            <w:pPr>
              <w:spacing w:after="120" w:line="240" w:lineRule="auto"/>
              <w:rPr>
                <w:rFonts w:ascii="Arial" w:hAnsi="Arial" w:cs="Arial"/>
                <w:sz w:val="20"/>
                <w:szCs w:val="20"/>
              </w:rPr>
            </w:pPr>
            <w:r>
              <w:rPr>
                <w:rFonts w:ascii="Arial" w:hAnsi="Arial" w:cs="Arial"/>
                <w:sz w:val="20"/>
                <w:szCs w:val="20"/>
              </w:rPr>
              <w:t>SBBan</w:t>
            </w:r>
          </w:p>
        </w:tc>
        <w:tc>
          <w:tcPr>
            <w:tcW w:w="475" w:type="pct"/>
            <w:tcMar>
              <w:top w:w="0" w:type="dxa"/>
              <w:left w:w="100" w:type="dxa"/>
              <w:bottom w:w="0" w:type="dxa"/>
              <w:right w:w="100" w:type="dxa"/>
            </w:tcMar>
          </w:tcPr>
          <w:p w14:paraId="798F93C7">
            <w:pPr>
              <w:spacing w:after="120" w:line="240" w:lineRule="auto"/>
              <w:rPr>
                <w:rFonts w:ascii="Arial" w:hAnsi="Arial" w:cs="Arial"/>
                <w:sz w:val="20"/>
                <w:szCs w:val="20"/>
              </w:rPr>
            </w:pPr>
            <w:r>
              <w:rPr>
                <w:rFonts w:ascii="Arial" w:hAnsi="Arial" w:cs="Arial"/>
                <w:sz w:val="20"/>
                <w:szCs w:val="20"/>
              </w:rPr>
              <w:t>50</w:t>
            </w:r>
          </w:p>
        </w:tc>
        <w:tc>
          <w:tcPr>
            <w:tcW w:w="579" w:type="pct"/>
            <w:tcMar>
              <w:top w:w="0" w:type="dxa"/>
              <w:left w:w="100" w:type="dxa"/>
              <w:bottom w:w="0" w:type="dxa"/>
              <w:right w:w="100" w:type="dxa"/>
            </w:tcMar>
          </w:tcPr>
          <w:p w14:paraId="14254569">
            <w:pPr>
              <w:spacing w:after="120" w:line="240" w:lineRule="auto"/>
              <w:rPr>
                <w:rFonts w:ascii="Arial" w:hAnsi="Arial" w:cs="Arial"/>
                <w:sz w:val="20"/>
                <w:szCs w:val="20"/>
              </w:rPr>
            </w:pPr>
            <w:r>
              <w:rPr>
                <w:rFonts w:ascii="Arial" w:hAnsi="Arial" w:cs="Arial"/>
                <w:sz w:val="20"/>
                <w:szCs w:val="20"/>
              </w:rPr>
              <w:t>Chuỗi ký tự</w:t>
            </w:r>
          </w:p>
        </w:tc>
        <w:tc>
          <w:tcPr>
            <w:tcW w:w="596" w:type="pct"/>
            <w:tcMar>
              <w:top w:w="0" w:type="dxa"/>
              <w:left w:w="100" w:type="dxa"/>
              <w:bottom w:w="0" w:type="dxa"/>
              <w:right w:w="100" w:type="dxa"/>
            </w:tcMar>
          </w:tcPr>
          <w:p w14:paraId="74E49A65">
            <w:pPr>
              <w:spacing w:after="120" w:line="240" w:lineRule="auto"/>
              <w:rPr>
                <w:rFonts w:ascii="Arial" w:hAnsi="Arial" w:cs="Arial"/>
                <w:sz w:val="20"/>
                <w:szCs w:val="20"/>
              </w:rPr>
            </w:pPr>
            <w:r>
              <w:rPr>
                <w:rFonts w:ascii="Arial" w:hAnsi="Arial" w:cs="Arial"/>
                <w:sz w:val="20"/>
                <w:szCs w:val="20"/>
              </w:rPr>
              <w:t>Bắt buộc</w:t>
            </w:r>
          </w:p>
        </w:tc>
        <w:tc>
          <w:tcPr>
            <w:tcW w:w="922" w:type="pct"/>
            <w:tcMar>
              <w:top w:w="0" w:type="dxa"/>
              <w:left w:w="100" w:type="dxa"/>
              <w:bottom w:w="0" w:type="dxa"/>
              <w:right w:w="100" w:type="dxa"/>
            </w:tcMar>
          </w:tcPr>
          <w:p w14:paraId="0103F8F3">
            <w:pPr>
              <w:spacing w:after="120" w:line="240" w:lineRule="auto"/>
              <w:rPr>
                <w:rFonts w:ascii="Arial" w:hAnsi="Arial" w:cs="Arial"/>
                <w:sz w:val="20"/>
                <w:szCs w:val="20"/>
              </w:rPr>
            </w:pPr>
            <w:r>
              <w:rPr>
                <w:rFonts w:ascii="Arial" w:hAnsi="Arial" w:cs="Arial"/>
                <w:sz w:val="20"/>
                <w:szCs w:val="20"/>
              </w:rPr>
              <w:t xml:space="preserve"> </w:t>
            </w:r>
          </w:p>
        </w:tc>
      </w:tr>
      <w:tr w14:paraId="04163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225" w:type="pct"/>
            <w:tcMar>
              <w:top w:w="0" w:type="dxa"/>
              <w:left w:w="100" w:type="dxa"/>
              <w:bottom w:w="0" w:type="dxa"/>
              <w:right w:w="100" w:type="dxa"/>
            </w:tcMar>
          </w:tcPr>
          <w:p w14:paraId="08BE7C34">
            <w:pPr>
              <w:spacing w:after="120" w:line="240" w:lineRule="auto"/>
              <w:jc w:val="both"/>
              <w:rPr>
                <w:rFonts w:ascii="Arial" w:hAnsi="Arial" w:cs="Arial"/>
                <w:sz w:val="20"/>
                <w:szCs w:val="20"/>
              </w:rPr>
            </w:pPr>
            <w:r>
              <w:rPr>
                <w:rFonts w:ascii="Arial" w:hAnsi="Arial" w:cs="Arial"/>
                <w:sz w:val="20"/>
                <w:szCs w:val="20"/>
              </w:rPr>
              <w:t>Ngày biên bản</w:t>
            </w:r>
          </w:p>
        </w:tc>
        <w:tc>
          <w:tcPr>
            <w:tcW w:w="1203" w:type="pct"/>
            <w:tcMar>
              <w:top w:w="0" w:type="dxa"/>
              <w:left w:w="100" w:type="dxa"/>
              <w:bottom w:w="0" w:type="dxa"/>
              <w:right w:w="100" w:type="dxa"/>
            </w:tcMar>
          </w:tcPr>
          <w:p w14:paraId="0EAF8FBA">
            <w:pPr>
              <w:spacing w:after="120" w:line="240" w:lineRule="auto"/>
              <w:rPr>
                <w:rFonts w:ascii="Arial" w:hAnsi="Arial" w:cs="Arial"/>
                <w:sz w:val="20"/>
                <w:szCs w:val="20"/>
              </w:rPr>
            </w:pPr>
            <w:r>
              <w:rPr>
                <w:rFonts w:ascii="Arial" w:hAnsi="Arial" w:cs="Arial"/>
                <w:sz w:val="20"/>
                <w:szCs w:val="20"/>
              </w:rPr>
              <w:t>NBBan</w:t>
            </w:r>
          </w:p>
        </w:tc>
        <w:tc>
          <w:tcPr>
            <w:tcW w:w="475" w:type="pct"/>
            <w:tcMar>
              <w:top w:w="0" w:type="dxa"/>
              <w:left w:w="100" w:type="dxa"/>
              <w:bottom w:w="0" w:type="dxa"/>
              <w:right w:w="100" w:type="dxa"/>
            </w:tcMar>
          </w:tcPr>
          <w:p w14:paraId="00299094">
            <w:pPr>
              <w:spacing w:after="120" w:line="240" w:lineRule="auto"/>
              <w:rPr>
                <w:rFonts w:ascii="Arial" w:hAnsi="Arial" w:cs="Arial"/>
                <w:sz w:val="20"/>
                <w:szCs w:val="20"/>
              </w:rPr>
            </w:pPr>
            <w:r>
              <w:rPr>
                <w:rFonts w:ascii="Arial" w:hAnsi="Arial" w:cs="Arial"/>
                <w:sz w:val="20"/>
                <w:szCs w:val="20"/>
              </w:rPr>
              <w:t xml:space="preserve"> </w:t>
            </w:r>
          </w:p>
        </w:tc>
        <w:tc>
          <w:tcPr>
            <w:tcW w:w="579" w:type="pct"/>
            <w:tcMar>
              <w:top w:w="0" w:type="dxa"/>
              <w:left w:w="100" w:type="dxa"/>
              <w:bottom w:w="0" w:type="dxa"/>
              <w:right w:w="100" w:type="dxa"/>
            </w:tcMar>
          </w:tcPr>
          <w:p w14:paraId="559C29DC">
            <w:pPr>
              <w:spacing w:after="120" w:line="240" w:lineRule="auto"/>
              <w:rPr>
                <w:rFonts w:ascii="Arial" w:hAnsi="Arial" w:cs="Arial"/>
                <w:sz w:val="20"/>
                <w:szCs w:val="20"/>
              </w:rPr>
            </w:pPr>
            <w:r>
              <w:rPr>
                <w:rFonts w:ascii="Arial" w:hAnsi="Arial" w:cs="Arial"/>
                <w:sz w:val="20"/>
                <w:szCs w:val="20"/>
              </w:rPr>
              <w:t>Ngày</w:t>
            </w:r>
          </w:p>
        </w:tc>
        <w:tc>
          <w:tcPr>
            <w:tcW w:w="596" w:type="pct"/>
            <w:tcMar>
              <w:top w:w="0" w:type="dxa"/>
              <w:left w:w="100" w:type="dxa"/>
              <w:bottom w:w="0" w:type="dxa"/>
              <w:right w:w="100" w:type="dxa"/>
            </w:tcMar>
          </w:tcPr>
          <w:p w14:paraId="62FEC5EF">
            <w:pPr>
              <w:spacing w:after="120" w:line="240" w:lineRule="auto"/>
              <w:rPr>
                <w:rFonts w:ascii="Arial" w:hAnsi="Arial" w:cs="Arial"/>
                <w:sz w:val="20"/>
                <w:szCs w:val="20"/>
              </w:rPr>
            </w:pPr>
            <w:r>
              <w:rPr>
                <w:rFonts w:ascii="Arial" w:hAnsi="Arial" w:cs="Arial"/>
                <w:sz w:val="20"/>
                <w:szCs w:val="20"/>
              </w:rPr>
              <w:t>Bắt buộc</w:t>
            </w:r>
          </w:p>
        </w:tc>
        <w:tc>
          <w:tcPr>
            <w:tcW w:w="922" w:type="pct"/>
            <w:tcMar>
              <w:top w:w="0" w:type="dxa"/>
              <w:left w:w="100" w:type="dxa"/>
              <w:bottom w:w="0" w:type="dxa"/>
              <w:right w:w="100" w:type="dxa"/>
            </w:tcMar>
          </w:tcPr>
          <w:p w14:paraId="62FC4CAC">
            <w:pPr>
              <w:spacing w:after="120" w:line="240" w:lineRule="auto"/>
              <w:rPr>
                <w:rFonts w:ascii="Arial" w:hAnsi="Arial" w:cs="Arial"/>
                <w:sz w:val="20"/>
                <w:szCs w:val="20"/>
              </w:rPr>
            </w:pPr>
            <w:r>
              <w:rPr>
                <w:rFonts w:ascii="Arial" w:hAnsi="Arial" w:cs="Arial"/>
                <w:sz w:val="20"/>
                <w:szCs w:val="20"/>
              </w:rPr>
              <w:t xml:space="preserve"> </w:t>
            </w:r>
          </w:p>
        </w:tc>
      </w:tr>
      <w:tr w14:paraId="6F7D7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1225" w:type="pct"/>
            <w:tcMar>
              <w:top w:w="0" w:type="dxa"/>
              <w:left w:w="100" w:type="dxa"/>
              <w:bottom w:w="0" w:type="dxa"/>
              <w:right w:w="100" w:type="dxa"/>
            </w:tcMar>
            <w:vAlign w:val="center"/>
          </w:tcPr>
          <w:p w14:paraId="6431CC87">
            <w:pPr>
              <w:spacing w:after="120" w:line="240" w:lineRule="auto"/>
              <w:jc w:val="both"/>
              <w:rPr>
                <w:rFonts w:ascii="Arial" w:hAnsi="Arial" w:cs="Arial"/>
                <w:sz w:val="20"/>
                <w:szCs w:val="20"/>
              </w:rPr>
            </w:pPr>
            <w:r>
              <w:rPr>
                <w:rFonts w:ascii="Arial" w:hAnsi="Arial" w:cs="Arial"/>
                <w:sz w:val="20"/>
                <w:szCs w:val="20"/>
              </w:rPr>
              <w:t>Tính chất hóa đơn</w:t>
            </w:r>
          </w:p>
        </w:tc>
        <w:tc>
          <w:tcPr>
            <w:tcW w:w="1203" w:type="pct"/>
            <w:tcMar>
              <w:top w:w="0" w:type="dxa"/>
              <w:left w:w="100" w:type="dxa"/>
              <w:bottom w:w="0" w:type="dxa"/>
              <w:right w:w="100" w:type="dxa"/>
            </w:tcMar>
          </w:tcPr>
          <w:p w14:paraId="658053F2">
            <w:pPr>
              <w:spacing w:after="120" w:line="240" w:lineRule="auto"/>
              <w:rPr>
                <w:rFonts w:ascii="Arial" w:hAnsi="Arial" w:cs="Arial"/>
                <w:sz w:val="20"/>
                <w:szCs w:val="20"/>
              </w:rPr>
            </w:pPr>
            <w:r>
              <w:rPr>
                <w:rFonts w:ascii="Arial" w:hAnsi="Arial" w:cs="Arial"/>
                <w:sz w:val="20"/>
                <w:szCs w:val="20"/>
              </w:rPr>
              <w:t>TCHDon</w:t>
            </w:r>
          </w:p>
        </w:tc>
        <w:tc>
          <w:tcPr>
            <w:tcW w:w="475" w:type="pct"/>
            <w:tcMar>
              <w:top w:w="0" w:type="dxa"/>
              <w:left w:w="100" w:type="dxa"/>
              <w:bottom w:w="0" w:type="dxa"/>
              <w:right w:w="100" w:type="dxa"/>
            </w:tcMar>
          </w:tcPr>
          <w:p w14:paraId="07216341">
            <w:pPr>
              <w:spacing w:after="120" w:line="240" w:lineRule="auto"/>
              <w:rPr>
                <w:rFonts w:ascii="Arial" w:hAnsi="Arial" w:cs="Arial"/>
                <w:sz w:val="20"/>
                <w:szCs w:val="20"/>
              </w:rPr>
            </w:pPr>
            <w:r>
              <w:rPr>
                <w:rFonts w:ascii="Arial" w:hAnsi="Arial" w:cs="Arial"/>
                <w:sz w:val="20"/>
                <w:szCs w:val="20"/>
              </w:rPr>
              <w:t>1</w:t>
            </w:r>
          </w:p>
        </w:tc>
        <w:tc>
          <w:tcPr>
            <w:tcW w:w="579" w:type="pct"/>
            <w:tcMar>
              <w:top w:w="0" w:type="dxa"/>
              <w:left w:w="100" w:type="dxa"/>
              <w:bottom w:w="0" w:type="dxa"/>
              <w:right w:w="100" w:type="dxa"/>
            </w:tcMar>
          </w:tcPr>
          <w:p w14:paraId="26E95D27">
            <w:pPr>
              <w:spacing w:after="120" w:line="240" w:lineRule="auto"/>
              <w:rPr>
                <w:rFonts w:ascii="Arial" w:hAnsi="Arial" w:cs="Arial"/>
                <w:sz w:val="20"/>
                <w:szCs w:val="20"/>
              </w:rPr>
            </w:pPr>
            <w:r>
              <w:rPr>
                <w:rFonts w:ascii="Arial" w:hAnsi="Arial" w:cs="Arial"/>
                <w:sz w:val="20"/>
                <w:szCs w:val="20"/>
              </w:rPr>
              <w:t>Số (1: Thay thế, 2: Điều chỉnh)</w:t>
            </w:r>
          </w:p>
        </w:tc>
        <w:tc>
          <w:tcPr>
            <w:tcW w:w="596" w:type="pct"/>
            <w:tcMar>
              <w:top w:w="0" w:type="dxa"/>
              <w:left w:w="100" w:type="dxa"/>
              <w:bottom w:w="0" w:type="dxa"/>
              <w:right w:w="100" w:type="dxa"/>
            </w:tcMar>
          </w:tcPr>
          <w:p w14:paraId="61A75EE8">
            <w:pPr>
              <w:spacing w:after="120" w:line="240" w:lineRule="auto"/>
              <w:rPr>
                <w:rFonts w:ascii="Arial" w:hAnsi="Arial" w:cs="Arial"/>
                <w:sz w:val="20"/>
                <w:szCs w:val="20"/>
              </w:rPr>
            </w:pPr>
            <w:r>
              <w:rPr>
                <w:rFonts w:ascii="Arial" w:hAnsi="Arial" w:cs="Arial"/>
                <w:sz w:val="20"/>
                <w:szCs w:val="20"/>
              </w:rPr>
              <w:t>Bắt buộc</w:t>
            </w:r>
          </w:p>
        </w:tc>
        <w:tc>
          <w:tcPr>
            <w:tcW w:w="922" w:type="pct"/>
            <w:tcMar>
              <w:top w:w="0" w:type="dxa"/>
              <w:left w:w="100" w:type="dxa"/>
              <w:bottom w:w="0" w:type="dxa"/>
              <w:right w:w="100" w:type="dxa"/>
            </w:tcMar>
          </w:tcPr>
          <w:p w14:paraId="6CF0DDE5">
            <w:pPr>
              <w:spacing w:after="120" w:line="240" w:lineRule="auto"/>
              <w:rPr>
                <w:rFonts w:ascii="Arial" w:hAnsi="Arial" w:cs="Arial"/>
                <w:sz w:val="20"/>
                <w:szCs w:val="20"/>
              </w:rPr>
            </w:pPr>
            <w:r>
              <w:rPr>
                <w:rFonts w:ascii="Arial" w:hAnsi="Arial" w:cs="Arial"/>
                <w:sz w:val="20"/>
                <w:szCs w:val="20"/>
              </w:rPr>
              <w:t xml:space="preserve"> </w:t>
            </w:r>
          </w:p>
        </w:tc>
      </w:tr>
      <w:tr w14:paraId="00473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225" w:type="pct"/>
            <w:tcMar>
              <w:top w:w="0" w:type="dxa"/>
              <w:left w:w="100" w:type="dxa"/>
              <w:bottom w:w="0" w:type="dxa"/>
              <w:right w:w="100" w:type="dxa"/>
            </w:tcMar>
          </w:tcPr>
          <w:p w14:paraId="3C68B6C1">
            <w:pPr>
              <w:spacing w:after="120" w:line="240" w:lineRule="auto"/>
              <w:jc w:val="both"/>
              <w:rPr>
                <w:rFonts w:ascii="Arial" w:hAnsi="Arial" w:cs="Arial"/>
                <w:sz w:val="20"/>
                <w:szCs w:val="20"/>
              </w:rPr>
            </w:pPr>
            <w:r>
              <w:rPr>
                <w:rFonts w:ascii="Arial" w:hAnsi="Arial" w:cs="Arial"/>
                <w:sz w:val="20"/>
                <w:szCs w:val="20"/>
              </w:rPr>
              <w:t>Người bán</w:t>
            </w:r>
          </w:p>
          <w:p w14:paraId="1837CDC7">
            <w:pPr>
              <w:spacing w:after="120" w:line="240" w:lineRule="auto"/>
              <w:jc w:val="both"/>
              <w:rPr>
                <w:rFonts w:ascii="Arial" w:hAnsi="Arial" w:cs="Arial"/>
                <w:sz w:val="20"/>
                <w:szCs w:val="20"/>
              </w:rPr>
            </w:pPr>
            <w:r>
              <w:rPr>
                <w:rFonts w:ascii="Arial" w:hAnsi="Arial" w:cs="Arial"/>
                <w:sz w:val="20"/>
                <w:szCs w:val="20"/>
              </w:rPr>
              <w:t>(Công ty)</w:t>
            </w:r>
          </w:p>
        </w:tc>
        <w:tc>
          <w:tcPr>
            <w:tcW w:w="1203" w:type="pct"/>
            <w:tcMar>
              <w:top w:w="0" w:type="dxa"/>
              <w:left w:w="100" w:type="dxa"/>
              <w:bottom w:w="0" w:type="dxa"/>
              <w:right w:w="100" w:type="dxa"/>
            </w:tcMar>
          </w:tcPr>
          <w:p w14:paraId="2FDDFF98">
            <w:pPr>
              <w:spacing w:after="120" w:line="240" w:lineRule="auto"/>
              <w:rPr>
                <w:rFonts w:ascii="Arial" w:hAnsi="Arial" w:cs="Arial"/>
                <w:sz w:val="20"/>
                <w:szCs w:val="20"/>
              </w:rPr>
            </w:pPr>
            <w:r>
              <w:rPr>
                <w:rFonts w:ascii="Arial" w:hAnsi="Arial" w:cs="Arial"/>
                <w:sz w:val="20"/>
                <w:szCs w:val="20"/>
              </w:rPr>
              <w:t>NBan</w:t>
            </w:r>
          </w:p>
        </w:tc>
        <w:tc>
          <w:tcPr>
            <w:tcW w:w="475" w:type="pct"/>
            <w:tcMar>
              <w:top w:w="0" w:type="dxa"/>
              <w:left w:w="100" w:type="dxa"/>
              <w:bottom w:w="0" w:type="dxa"/>
              <w:right w:w="100" w:type="dxa"/>
            </w:tcMar>
          </w:tcPr>
          <w:p w14:paraId="72A33BD0">
            <w:pPr>
              <w:spacing w:after="120" w:line="240" w:lineRule="auto"/>
              <w:rPr>
                <w:rFonts w:ascii="Arial" w:hAnsi="Arial" w:cs="Arial"/>
                <w:sz w:val="20"/>
                <w:szCs w:val="20"/>
              </w:rPr>
            </w:pPr>
            <w:r>
              <w:rPr>
                <w:rFonts w:ascii="Arial" w:hAnsi="Arial" w:cs="Arial"/>
                <w:sz w:val="20"/>
                <w:szCs w:val="20"/>
              </w:rPr>
              <w:t>400</w:t>
            </w:r>
          </w:p>
        </w:tc>
        <w:tc>
          <w:tcPr>
            <w:tcW w:w="579" w:type="pct"/>
            <w:tcMar>
              <w:top w:w="0" w:type="dxa"/>
              <w:left w:w="100" w:type="dxa"/>
              <w:bottom w:w="0" w:type="dxa"/>
              <w:right w:w="100" w:type="dxa"/>
            </w:tcMar>
          </w:tcPr>
          <w:p w14:paraId="7B3A9358">
            <w:pPr>
              <w:spacing w:after="120" w:line="240" w:lineRule="auto"/>
              <w:rPr>
                <w:rFonts w:ascii="Arial" w:hAnsi="Arial" w:cs="Arial"/>
                <w:sz w:val="20"/>
                <w:szCs w:val="20"/>
              </w:rPr>
            </w:pPr>
            <w:r>
              <w:rPr>
                <w:rFonts w:ascii="Arial" w:hAnsi="Arial" w:cs="Arial"/>
                <w:sz w:val="20"/>
                <w:szCs w:val="20"/>
              </w:rPr>
              <w:t>Chuỗi ký tự</w:t>
            </w:r>
          </w:p>
        </w:tc>
        <w:tc>
          <w:tcPr>
            <w:tcW w:w="596" w:type="pct"/>
            <w:tcMar>
              <w:top w:w="0" w:type="dxa"/>
              <w:left w:w="100" w:type="dxa"/>
              <w:bottom w:w="0" w:type="dxa"/>
              <w:right w:w="100" w:type="dxa"/>
            </w:tcMar>
          </w:tcPr>
          <w:p w14:paraId="11338FAE">
            <w:pPr>
              <w:spacing w:after="120" w:line="240" w:lineRule="auto"/>
              <w:rPr>
                <w:rFonts w:ascii="Arial" w:hAnsi="Arial" w:cs="Arial"/>
                <w:sz w:val="20"/>
                <w:szCs w:val="20"/>
              </w:rPr>
            </w:pPr>
            <w:r>
              <w:rPr>
                <w:rFonts w:ascii="Arial" w:hAnsi="Arial" w:cs="Arial"/>
                <w:sz w:val="20"/>
                <w:szCs w:val="20"/>
              </w:rPr>
              <w:t>Bắt buộc</w:t>
            </w:r>
          </w:p>
        </w:tc>
        <w:tc>
          <w:tcPr>
            <w:tcW w:w="922" w:type="pct"/>
            <w:tcMar>
              <w:top w:w="0" w:type="dxa"/>
              <w:left w:w="100" w:type="dxa"/>
              <w:bottom w:w="0" w:type="dxa"/>
              <w:right w:w="100" w:type="dxa"/>
            </w:tcMar>
          </w:tcPr>
          <w:p w14:paraId="021BD1AB">
            <w:pPr>
              <w:spacing w:after="120" w:line="240" w:lineRule="auto"/>
              <w:rPr>
                <w:rFonts w:ascii="Arial" w:hAnsi="Arial" w:cs="Arial"/>
                <w:sz w:val="20"/>
                <w:szCs w:val="20"/>
              </w:rPr>
            </w:pPr>
            <w:r>
              <w:rPr>
                <w:rFonts w:ascii="Arial" w:hAnsi="Arial" w:cs="Arial"/>
                <w:sz w:val="20"/>
                <w:szCs w:val="20"/>
              </w:rPr>
              <w:t xml:space="preserve"> </w:t>
            </w:r>
          </w:p>
        </w:tc>
      </w:tr>
      <w:tr w14:paraId="6E5F8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225" w:type="pct"/>
            <w:tcMar>
              <w:top w:w="0" w:type="dxa"/>
              <w:left w:w="100" w:type="dxa"/>
              <w:bottom w:w="0" w:type="dxa"/>
              <w:right w:w="100" w:type="dxa"/>
            </w:tcMar>
          </w:tcPr>
          <w:p w14:paraId="4804A513">
            <w:pPr>
              <w:spacing w:after="120" w:line="240" w:lineRule="auto"/>
              <w:jc w:val="both"/>
              <w:rPr>
                <w:rFonts w:ascii="Arial" w:hAnsi="Arial" w:cs="Arial"/>
                <w:sz w:val="20"/>
                <w:szCs w:val="20"/>
              </w:rPr>
            </w:pPr>
            <w:r>
              <w:rPr>
                <w:rFonts w:ascii="Arial" w:hAnsi="Arial" w:cs="Arial"/>
                <w:sz w:val="20"/>
                <w:szCs w:val="20"/>
              </w:rPr>
              <w:t>Mã số thuế người bán</w:t>
            </w:r>
          </w:p>
        </w:tc>
        <w:tc>
          <w:tcPr>
            <w:tcW w:w="1203" w:type="pct"/>
            <w:tcMar>
              <w:top w:w="0" w:type="dxa"/>
              <w:left w:w="100" w:type="dxa"/>
              <w:bottom w:w="0" w:type="dxa"/>
              <w:right w:w="100" w:type="dxa"/>
            </w:tcMar>
          </w:tcPr>
          <w:p w14:paraId="753DB3EB">
            <w:pPr>
              <w:spacing w:after="120" w:line="240" w:lineRule="auto"/>
              <w:rPr>
                <w:rFonts w:ascii="Arial" w:hAnsi="Arial" w:cs="Arial"/>
                <w:sz w:val="20"/>
                <w:szCs w:val="20"/>
              </w:rPr>
            </w:pPr>
            <w:r>
              <w:rPr>
                <w:rFonts w:ascii="Arial" w:hAnsi="Arial" w:cs="Arial"/>
                <w:sz w:val="20"/>
                <w:szCs w:val="20"/>
              </w:rPr>
              <w:t>MSTNBan</w:t>
            </w:r>
          </w:p>
        </w:tc>
        <w:tc>
          <w:tcPr>
            <w:tcW w:w="475" w:type="pct"/>
            <w:tcMar>
              <w:top w:w="0" w:type="dxa"/>
              <w:left w:w="100" w:type="dxa"/>
              <w:bottom w:w="0" w:type="dxa"/>
              <w:right w:w="100" w:type="dxa"/>
            </w:tcMar>
          </w:tcPr>
          <w:p w14:paraId="5B2C2F23">
            <w:pPr>
              <w:spacing w:after="120" w:line="240" w:lineRule="auto"/>
              <w:rPr>
                <w:rFonts w:ascii="Arial" w:hAnsi="Arial" w:cs="Arial"/>
                <w:sz w:val="20"/>
                <w:szCs w:val="20"/>
              </w:rPr>
            </w:pPr>
            <w:r>
              <w:rPr>
                <w:rFonts w:ascii="Arial" w:hAnsi="Arial" w:cs="Arial"/>
                <w:sz w:val="20"/>
                <w:szCs w:val="20"/>
              </w:rPr>
              <w:t>14</w:t>
            </w:r>
          </w:p>
        </w:tc>
        <w:tc>
          <w:tcPr>
            <w:tcW w:w="579" w:type="pct"/>
            <w:tcMar>
              <w:top w:w="0" w:type="dxa"/>
              <w:left w:w="100" w:type="dxa"/>
              <w:bottom w:w="0" w:type="dxa"/>
              <w:right w:w="100" w:type="dxa"/>
            </w:tcMar>
          </w:tcPr>
          <w:p w14:paraId="491939CA">
            <w:pPr>
              <w:spacing w:after="120" w:line="240" w:lineRule="auto"/>
              <w:rPr>
                <w:rFonts w:ascii="Arial" w:hAnsi="Arial" w:cs="Arial"/>
                <w:sz w:val="20"/>
                <w:szCs w:val="20"/>
              </w:rPr>
            </w:pPr>
            <w:r>
              <w:rPr>
                <w:rFonts w:ascii="Arial" w:hAnsi="Arial" w:cs="Arial"/>
                <w:sz w:val="20"/>
                <w:szCs w:val="20"/>
              </w:rPr>
              <w:t>Chuỗi ký tự</w:t>
            </w:r>
          </w:p>
        </w:tc>
        <w:tc>
          <w:tcPr>
            <w:tcW w:w="596" w:type="pct"/>
            <w:tcMar>
              <w:top w:w="0" w:type="dxa"/>
              <w:left w:w="100" w:type="dxa"/>
              <w:bottom w:w="0" w:type="dxa"/>
              <w:right w:w="100" w:type="dxa"/>
            </w:tcMar>
          </w:tcPr>
          <w:p w14:paraId="67CADFAF">
            <w:pPr>
              <w:spacing w:after="120" w:line="240" w:lineRule="auto"/>
              <w:rPr>
                <w:rFonts w:ascii="Arial" w:hAnsi="Arial" w:cs="Arial"/>
                <w:sz w:val="20"/>
                <w:szCs w:val="20"/>
              </w:rPr>
            </w:pPr>
            <w:r>
              <w:rPr>
                <w:rFonts w:ascii="Arial" w:hAnsi="Arial" w:cs="Arial"/>
                <w:sz w:val="20"/>
                <w:szCs w:val="20"/>
              </w:rPr>
              <w:t>Bắt buộc</w:t>
            </w:r>
          </w:p>
        </w:tc>
        <w:tc>
          <w:tcPr>
            <w:tcW w:w="922" w:type="pct"/>
            <w:tcMar>
              <w:top w:w="0" w:type="dxa"/>
              <w:left w:w="100" w:type="dxa"/>
              <w:bottom w:w="0" w:type="dxa"/>
              <w:right w:w="100" w:type="dxa"/>
            </w:tcMar>
          </w:tcPr>
          <w:p w14:paraId="6CF42C97">
            <w:pPr>
              <w:spacing w:after="120" w:line="240" w:lineRule="auto"/>
              <w:rPr>
                <w:rFonts w:ascii="Arial" w:hAnsi="Arial" w:cs="Arial"/>
                <w:sz w:val="20"/>
                <w:szCs w:val="20"/>
              </w:rPr>
            </w:pPr>
            <w:r>
              <w:rPr>
                <w:rFonts w:ascii="Arial" w:hAnsi="Arial" w:cs="Arial"/>
                <w:sz w:val="20"/>
                <w:szCs w:val="20"/>
              </w:rPr>
              <w:t xml:space="preserve"> </w:t>
            </w:r>
          </w:p>
        </w:tc>
      </w:tr>
      <w:tr w14:paraId="7149C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225" w:type="pct"/>
            <w:tcMar>
              <w:top w:w="0" w:type="dxa"/>
              <w:left w:w="100" w:type="dxa"/>
              <w:bottom w:w="0" w:type="dxa"/>
              <w:right w:w="100" w:type="dxa"/>
            </w:tcMar>
          </w:tcPr>
          <w:p w14:paraId="6286D7E2">
            <w:pPr>
              <w:spacing w:after="120" w:line="240" w:lineRule="auto"/>
              <w:jc w:val="both"/>
              <w:rPr>
                <w:rFonts w:ascii="Arial" w:hAnsi="Arial" w:cs="Arial"/>
                <w:sz w:val="20"/>
                <w:szCs w:val="20"/>
              </w:rPr>
            </w:pPr>
            <w:r>
              <w:rPr>
                <w:rFonts w:ascii="Arial" w:hAnsi="Arial" w:cs="Arial"/>
                <w:sz w:val="20"/>
                <w:szCs w:val="20"/>
              </w:rPr>
              <w:t>Địa chỉ người bán</w:t>
            </w:r>
          </w:p>
        </w:tc>
        <w:tc>
          <w:tcPr>
            <w:tcW w:w="1203" w:type="pct"/>
            <w:tcMar>
              <w:top w:w="0" w:type="dxa"/>
              <w:left w:w="100" w:type="dxa"/>
              <w:bottom w:w="0" w:type="dxa"/>
              <w:right w:w="100" w:type="dxa"/>
            </w:tcMar>
          </w:tcPr>
          <w:p w14:paraId="6A14F781">
            <w:pPr>
              <w:spacing w:after="120" w:line="240" w:lineRule="auto"/>
              <w:rPr>
                <w:rFonts w:ascii="Arial" w:hAnsi="Arial" w:cs="Arial"/>
                <w:sz w:val="20"/>
                <w:szCs w:val="20"/>
              </w:rPr>
            </w:pPr>
            <w:r>
              <w:rPr>
                <w:rFonts w:ascii="Arial" w:hAnsi="Arial" w:cs="Arial"/>
                <w:sz w:val="20"/>
                <w:szCs w:val="20"/>
              </w:rPr>
              <w:t>DCNBan</w:t>
            </w:r>
          </w:p>
        </w:tc>
        <w:tc>
          <w:tcPr>
            <w:tcW w:w="475" w:type="pct"/>
            <w:tcMar>
              <w:top w:w="0" w:type="dxa"/>
              <w:left w:w="100" w:type="dxa"/>
              <w:bottom w:w="0" w:type="dxa"/>
              <w:right w:w="100" w:type="dxa"/>
            </w:tcMar>
          </w:tcPr>
          <w:p w14:paraId="4167FA1D">
            <w:pPr>
              <w:spacing w:after="120" w:line="240" w:lineRule="auto"/>
              <w:rPr>
                <w:rFonts w:ascii="Arial" w:hAnsi="Arial" w:cs="Arial"/>
                <w:sz w:val="20"/>
                <w:szCs w:val="20"/>
              </w:rPr>
            </w:pPr>
            <w:r>
              <w:rPr>
                <w:rFonts w:ascii="Arial" w:hAnsi="Arial" w:cs="Arial"/>
                <w:sz w:val="20"/>
                <w:szCs w:val="20"/>
              </w:rPr>
              <w:t>400</w:t>
            </w:r>
          </w:p>
        </w:tc>
        <w:tc>
          <w:tcPr>
            <w:tcW w:w="579" w:type="pct"/>
            <w:tcMar>
              <w:top w:w="0" w:type="dxa"/>
              <w:left w:w="100" w:type="dxa"/>
              <w:bottom w:w="0" w:type="dxa"/>
              <w:right w:w="100" w:type="dxa"/>
            </w:tcMar>
          </w:tcPr>
          <w:p w14:paraId="4CF2F3BD">
            <w:pPr>
              <w:spacing w:after="120" w:line="240" w:lineRule="auto"/>
              <w:rPr>
                <w:rFonts w:ascii="Arial" w:hAnsi="Arial" w:cs="Arial"/>
                <w:sz w:val="20"/>
                <w:szCs w:val="20"/>
              </w:rPr>
            </w:pPr>
            <w:r>
              <w:rPr>
                <w:rFonts w:ascii="Arial" w:hAnsi="Arial" w:cs="Arial"/>
                <w:sz w:val="20"/>
                <w:szCs w:val="20"/>
              </w:rPr>
              <w:t>Chuỗi ký tự</w:t>
            </w:r>
          </w:p>
        </w:tc>
        <w:tc>
          <w:tcPr>
            <w:tcW w:w="596" w:type="pct"/>
            <w:tcMar>
              <w:top w:w="0" w:type="dxa"/>
              <w:left w:w="100" w:type="dxa"/>
              <w:bottom w:w="0" w:type="dxa"/>
              <w:right w:w="100" w:type="dxa"/>
            </w:tcMar>
          </w:tcPr>
          <w:p w14:paraId="1F7D8542">
            <w:pPr>
              <w:spacing w:after="120" w:line="240" w:lineRule="auto"/>
              <w:rPr>
                <w:rFonts w:ascii="Arial" w:hAnsi="Arial" w:cs="Arial"/>
                <w:sz w:val="20"/>
                <w:szCs w:val="20"/>
              </w:rPr>
            </w:pPr>
            <w:r>
              <w:rPr>
                <w:rFonts w:ascii="Arial" w:hAnsi="Arial" w:cs="Arial"/>
                <w:sz w:val="20"/>
                <w:szCs w:val="20"/>
              </w:rPr>
              <w:t>Không bắt buộc</w:t>
            </w:r>
          </w:p>
        </w:tc>
        <w:tc>
          <w:tcPr>
            <w:tcW w:w="922" w:type="pct"/>
            <w:tcMar>
              <w:top w:w="0" w:type="dxa"/>
              <w:left w:w="100" w:type="dxa"/>
              <w:bottom w:w="0" w:type="dxa"/>
              <w:right w:w="100" w:type="dxa"/>
            </w:tcMar>
          </w:tcPr>
          <w:p w14:paraId="2D6E0886">
            <w:pPr>
              <w:spacing w:after="120" w:line="240" w:lineRule="auto"/>
              <w:rPr>
                <w:rFonts w:ascii="Arial" w:hAnsi="Arial" w:cs="Arial"/>
                <w:sz w:val="20"/>
                <w:szCs w:val="20"/>
              </w:rPr>
            </w:pPr>
            <w:r>
              <w:rPr>
                <w:rFonts w:ascii="Arial" w:hAnsi="Arial" w:cs="Arial"/>
                <w:sz w:val="20"/>
                <w:szCs w:val="20"/>
              </w:rPr>
              <w:t xml:space="preserve"> </w:t>
            </w:r>
          </w:p>
        </w:tc>
      </w:tr>
      <w:tr w14:paraId="440FC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225" w:type="pct"/>
            <w:tcMar>
              <w:top w:w="0" w:type="dxa"/>
              <w:left w:w="100" w:type="dxa"/>
              <w:bottom w:w="0" w:type="dxa"/>
              <w:right w:w="100" w:type="dxa"/>
            </w:tcMar>
          </w:tcPr>
          <w:p w14:paraId="23F36C6C">
            <w:pPr>
              <w:spacing w:after="120" w:line="240" w:lineRule="auto"/>
              <w:jc w:val="both"/>
              <w:rPr>
                <w:rFonts w:ascii="Arial" w:hAnsi="Arial" w:cs="Arial"/>
                <w:sz w:val="20"/>
                <w:szCs w:val="20"/>
              </w:rPr>
            </w:pPr>
            <w:r>
              <w:rPr>
                <w:rFonts w:ascii="Arial" w:hAnsi="Arial" w:cs="Arial"/>
                <w:sz w:val="20"/>
                <w:szCs w:val="20"/>
              </w:rPr>
              <w:t>Người đại diện pháp luật (người bán)</w:t>
            </w:r>
          </w:p>
        </w:tc>
        <w:tc>
          <w:tcPr>
            <w:tcW w:w="1203" w:type="pct"/>
            <w:tcMar>
              <w:top w:w="0" w:type="dxa"/>
              <w:left w:w="100" w:type="dxa"/>
              <w:bottom w:w="0" w:type="dxa"/>
              <w:right w:w="100" w:type="dxa"/>
            </w:tcMar>
          </w:tcPr>
          <w:p w14:paraId="4C933424">
            <w:pPr>
              <w:spacing w:after="120" w:line="240" w:lineRule="auto"/>
              <w:rPr>
                <w:rFonts w:ascii="Arial" w:hAnsi="Arial" w:cs="Arial"/>
                <w:sz w:val="20"/>
                <w:szCs w:val="20"/>
              </w:rPr>
            </w:pPr>
            <w:r>
              <w:rPr>
                <w:rFonts w:ascii="Arial" w:hAnsi="Arial" w:cs="Arial"/>
                <w:sz w:val="20"/>
                <w:szCs w:val="20"/>
              </w:rPr>
              <w:t>NBNDDPLuat</w:t>
            </w:r>
          </w:p>
        </w:tc>
        <w:tc>
          <w:tcPr>
            <w:tcW w:w="475" w:type="pct"/>
            <w:tcMar>
              <w:top w:w="0" w:type="dxa"/>
              <w:left w:w="100" w:type="dxa"/>
              <w:bottom w:w="0" w:type="dxa"/>
              <w:right w:w="100" w:type="dxa"/>
            </w:tcMar>
          </w:tcPr>
          <w:p w14:paraId="464418CD">
            <w:pPr>
              <w:spacing w:after="120" w:line="240" w:lineRule="auto"/>
              <w:rPr>
                <w:rFonts w:ascii="Arial" w:hAnsi="Arial" w:cs="Arial"/>
                <w:sz w:val="20"/>
                <w:szCs w:val="20"/>
              </w:rPr>
            </w:pPr>
            <w:r>
              <w:rPr>
                <w:rFonts w:ascii="Arial" w:hAnsi="Arial" w:cs="Arial"/>
                <w:sz w:val="20"/>
                <w:szCs w:val="20"/>
              </w:rPr>
              <w:t>255</w:t>
            </w:r>
          </w:p>
        </w:tc>
        <w:tc>
          <w:tcPr>
            <w:tcW w:w="579" w:type="pct"/>
            <w:tcMar>
              <w:top w:w="0" w:type="dxa"/>
              <w:left w:w="100" w:type="dxa"/>
              <w:bottom w:w="0" w:type="dxa"/>
              <w:right w:w="100" w:type="dxa"/>
            </w:tcMar>
          </w:tcPr>
          <w:p w14:paraId="3D785481">
            <w:pPr>
              <w:spacing w:after="120" w:line="240" w:lineRule="auto"/>
              <w:rPr>
                <w:rFonts w:ascii="Arial" w:hAnsi="Arial" w:cs="Arial"/>
                <w:sz w:val="20"/>
                <w:szCs w:val="20"/>
              </w:rPr>
            </w:pPr>
            <w:r>
              <w:rPr>
                <w:rFonts w:ascii="Arial" w:hAnsi="Arial" w:cs="Arial"/>
                <w:sz w:val="20"/>
                <w:szCs w:val="20"/>
              </w:rPr>
              <w:t>Chuỗi ký tự</w:t>
            </w:r>
          </w:p>
        </w:tc>
        <w:tc>
          <w:tcPr>
            <w:tcW w:w="596" w:type="pct"/>
            <w:tcMar>
              <w:top w:w="0" w:type="dxa"/>
              <w:left w:w="100" w:type="dxa"/>
              <w:bottom w:w="0" w:type="dxa"/>
              <w:right w:w="100" w:type="dxa"/>
            </w:tcMar>
          </w:tcPr>
          <w:p w14:paraId="4C4E9F25">
            <w:pPr>
              <w:spacing w:after="120" w:line="240" w:lineRule="auto"/>
              <w:rPr>
                <w:rFonts w:ascii="Arial" w:hAnsi="Arial" w:cs="Arial"/>
                <w:sz w:val="20"/>
                <w:szCs w:val="20"/>
              </w:rPr>
            </w:pPr>
            <w:r>
              <w:rPr>
                <w:rFonts w:ascii="Arial" w:hAnsi="Arial" w:cs="Arial"/>
                <w:sz w:val="20"/>
                <w:szCs w:val="20"/>
              </w:rPr>
              <w:t>Bắt buộc</w:t>
            </w:r>
          </w:p>
        </w:tc>
        <w:tc>
          <w:tcPr>
            <w:tcW w:w="922" w:type="pct"/>
            <w:tcMar>
              <w:top w:w="0" w:type="dxa"/>
              <w:left w:w="100" w:type="dxa"/>
              <w:bottom w:w="0" w:type="dxa"/>
              <w:right w:w="100" w:type="dxa"/>
            </w:tcMar>
          </w:tcPr>
          <w:p w14:paraId="7F3C36D0">
            <w:pPr>
              <w:spacing w:after="120" w:line="240" w:lineRule="auto"/>
              <w:rPr>
                <w:rFonts w:ascii="Arial" w:hAnsi="Arial" w:cs="Arial"/>
                <w:sz w:val="20"/>
                <w:szCs w:val="20"/>
              </w:rPr>
            </w:pPr>
          </w:p>
        </w:tc>
      </w:tr>
      <w:tr w14:paraId="644AF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225" w:type="pct"/>
            <w:tcMar>
              <w:top w:w="0" w:type="dxa"/>
              <w:left w:w="100" w:type="dxa"/>
              <w:bottom w:w="0" w:type="dxa"/>
              <w:right w:w="100" w:type="dxa"/>
            </w:tcMar>
          </w:tcPr>
          <w:p w14:paraId="2CE19432">
            <w:pPr>
              <w:spacing w:after="120" w:line="240" w:lineRule="auto"/>
              <w:jc w:val="both"/>
              <w:rPr>
                <w:rFonts w:ascii="Arial" w:hAnsi="Arial" w:cs="Arial"/>
                <w:sz w:val="20"/>
                <w:szCs w:val="20"/>
              </w:rPr>
            </w:pPr>
            <w:r>
              <w:rPr>
                <w:rFonts w:ascii="Arial" w:hAnsi="Arial" w:cs="Arial"/>
                <w:sz w:val="20"/>
                <w:szCs w:val="20"/>
              </w:rPr>
              <w:t>Chức vụ của người đại diện pháp luật (người bán)</w:t>
            </w:r>
          </w:p>
        </w:tc>
        <w:tc>
          <w:tcPr>
            <w:tcW w:w="1203" w:type="pct"/>
            <w:tcMar>
              <w:top w:w="0" w:type="dxa"/>
              <w:left w:w="100" w:type="dxa"/>
              <w:bottom w:w="0" w:type="dxa"/>
              <w:right w:w="100" w:type="dxa"/>
            </w:tcMar>
          </w:tcPr>
          <w:p w14:paraId="64FF0C57">
            <w:pPr>
              <w:spacing w:after="120" w:line="240" w:lineRule="auto"/>
              <w:rPr>
                <w:rFonts w:ascii="Arial" w:hAnsi="Arial" w:cs="Arial"/>
                <w:sz w:val="20"/>
                <w:szCs w:val="20"/>
              </w:rPr>
            </w:pPr>
            <w:r>
              <w:rPr>
                <w:rFonts w:ascii="Arial" w:hAnsi="Arial" w:cs="Arial"/>
                <w:sz w:val="20"/>
                <w:szCs w:val="20"/>
              </w:rPr>
              <w:t>NBCVNDDPLuat</w:t>
            </w:r>
          </w:p>
        </w:tc>
        <w:tc>
          <w:tcPr>
            <w:tcW w:w="475" w:type="pct"/>
            <w:tcMar>
              <w:top w:w="0" w:type="dxa"/>
              <w:left w:w="100" w:type="dxa"/>
              <w:bottom w:w="0" w:type="dxa"/>
              <w:right w:w="100" w:type="dxa"/>
            </w:tcMar>
          </w:tcPr>
          <w:p w14:paraId="27895F11">
            <w:pPr>
              <w:spacing w:after="120" w:line="240" w:lineRule="auto"/>
              <w:rPr>
                <w:rFonts w:ascii="Arial" w:hAnsi="Arial" w:cs="Arial"/>
                <w:sz w:val="20"/>
                <w:szCs w:val="20"/>
              </w:rPr>
            </w:pPr>
            <w:r>
              <w:rPr>
                <w:rFonts w:ascii="Arial" w:hAnsi="Arial" w:cs="Arial"/>
                <w:sz w:val="20"/>
                <w:szCs w:val="20"/>
              </w:rPr>
              <w:t>255</w:t>
            </w:r>
          </w:p>
        </w:tc>
        <w:tc>
          <w:tcPr>
            <w:tcW w:w="579" w:type="pct"/>
            <w:tcMar>
              <w:top w:w="0" w:type="dxa"/>
              <w:left w:w="100" w:type="dxa"/>
              <w:bottom w:w="0" w:type="dxa"/>
              <w:right w:w="100" w:type="dxa"/>
            </w:tcMar>
          </w:tcPr>
          <w:p w14:paraId="5C10D382">
            <w:pPr>
              <w:spacing w:after="120" w:line="240" w:lineRule="auto"/>
              <w:rPr>
                <w:rFonts w:ascii="Arial" w:hAnsi="Arial" w:cs="Arial"/>
                <w:sz w:val="20"/>
                <w:szCs w:val="20"/>
              </w:rPr>
            </w:pPr>
            <w:r>
              <w:rPr>
                <w:rFonts w:ascii="Arial" w:hAnsi="Arial" w:cs="Arial"/>
                <w:sz w:val="20"/>
                <w:szCs w:val="20"/>
              </w:rPr>
              <w:t>Chuỗi ký tự</w:t>
            </w:r>
          </w:p>
        </w:tc>
        <w:tc>
          <w:tcPr>
            <w:tcW w:w="596" w:type="pct"/>
            <w:tcMar>
              <w:top w:w="0" w:type="dxa"/>
              <w:left w:w="100" w:type="dxa"/>
              <w:bottom w:w="0" w:type="dxa"/>
              <w:right w:w="100" w:type="dxa"/>
            </w:tcMar>
          </w:tcPr>
          <w:p w14:paraId="0C8F153F">
            <w:pPr>
              <w:spacing w:after="120" w:line="240" w:lineRule="auto"/>
              <w:rPr>
                <w:rFonts w:ascii="Arial" w:hAnsi="Arial" w:cs="Arial"/>
                <w:sz w:val="20"/>
                <w:szCs w:val="20"/>
              </w:rPr>
            </w:pPr>
            <w:r>
              <w:rPr>
                <w:rFonts w:ascii="Arial" w:hAnsi="Arial" w:cs="Arial"/>
                <w:sz w:val="20"/>
                <w:szCs w:val="20"/>
              </w:rPr>
              <w:t>Bắt buộc</w:t>
            </w:r>
          </w:p>
        </w:tc>
        <w:tc>
          <w:tcPr>
            <w:tcW w:w="922" w:type="pct"/>
            <w:tcMar>
              <w:top w:w="0" w:type="dxa"/>
              <w:left w:w="100" w:type="dxa"/>
              <w:bottom w:w="0" w:type="dxa"/>
              <w:right w:w="100" w:type="dxa"/>
            </w:tcMar>
          </w:tcPr>
          <w:p w14:paraId="682EBE64">
            <w:pPr>
              <w:spacing w:after="120" w:line="240" w:lineRule="auto"/>
              <w:rPr>
                <w:rFonts w:ascii="Arial" w:hAnsi="Arial" w:cs="Arial"/>
                <w:sz w:val="20"/>
                <w:szCs w:val="20"/>
              </w:rPr>
            </w:pPr>
          </w:p>
        </w:tc>
      </w:tr>
      <w:tr w14:paraId="35585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225" w:type="pct"/>
            <w:tcMar>
              <w:top w:w="0" w:type="dxa"/>
              <w:left w:w="100" w:type="dxa"/>
              <w:bottom w:w="0" w:type="dxa"/>
              <w:right w:w="100" w:type="dxa"/>
            </w:tcMar>
          </w:tcPr>
          <w:p w14:paraId="3602BD28">
            <w:pPr>
              <w:spacing w:after="120" w:line="240" w:lineRule="auto"/>
              <w:jc w:val="both"/>
              <w:rPr>
                <w:rFonts w:ascii="Arial" w:hAnsi="Arial" w:cs="Arial"/>
                <w:sz w:val="20"/>
                <w:szCs w:val="20"/>
              </w:rPr>
            </w:pPr>
            <w:r>
              <w:rPr>
                <w:rFonts w:ascii="Arial" w:hAnsi="Arial" w:cs="Arial"/>
                <w:sz w:val="20"/>
                <w:szCs w:val="20"/>
              </w:rPr>
              <w:t>Người mua</w:t>
            </w:r>
          </w:p>
          <w:p w14:paraId="221F7CBA">
            <w:pPr>
              <w:spacing w:after="120" w:line="240" w:lineRule="auto"/>
              <w:jc w:val="both"/>
              <w:rPr>
                <w:rFonts w:ascii="Arial" w:hAnsi="Arial" w:cs="Arial"/>
                <w:sz w:val="20"/>
                <w:szCs w:val="20"/>
              </w:rPr>
            </w:pPr>
            <w:r>
              <w:rPr>
                <w:rFonts w:ascii="Arial" w:hAnsi="Arial" w:cs="Arial"/>
                <w:sz w:val="20"/>
                <w:szCs w:val="20"/>
              </w:rPr>
              <w:t>(Công ty)</w:t>
            </w:r>
          </w:p>
        </w:tc>
        <w:tc>
          <w:tcPr>
            <w:tcW w:w="1203" w:type="pct"/>
            <w:tcMar>
              <w:top w:w="0" w:type="dxa"/>
              <w:left w:w="100" w:type="dxa"/>
              <w:bottom w:w="0" w:type="dxa"/>
              <w:right w:w="100" w:type="dxa"/>
            </w:tcMar>
          </w:tcPr>
          <w:p w14:paraId="2D00B334">
            <w:pPr>
              <w:spacing w:after="120" w:line="240" w:lineRule="auto"/>
              <w:rPr>
                <w:rFonts w:ascii="Arial" w:hAnsi="Arial" w:cs="Arial"/>
                <w:sz w:val="20"/>
                <w:szCs w:val="20"/>
              </w:rPr>
            </w:pPr>
            <w:r>
              <w:rPr>
                <w:rFonts w:ascii="Arial" w:hAnsi="Arial" w:cs="Arial"/>
                <w:sz w:val="20"/>
                <w:szCs w:val="20"/>
              </w:rPr>
              <w:t>NMua</w:t>
            </w:r>
          </w:p>
        </w:tc>
        <w:tc>
          <w:tcPr>
            <w:tcW w:w="475" w:type="pct"/>
            <w:tcMar>
              <w:top w:w="0" w:type="dxa"/>
              <w:left w:w="100" w:type="dxa"/>
              <w:bottom w:w="0" w:type="dxa"/>
              <w:right w:w="100" w:type="dxa"/>
            </w:tcMar>
          </w:tcPr>
          <w:p w14:paraId="0EE79E3F">
            <w:pPr>
              <w:spacing w:after="120" w:line="240" w:lineRule="auto"/>
              <w:rPr>
                <w:rFonts w:ascii="Arial" w:hAnsi="Arial" w:cs="Arial"/>
                <w:sz w:val="20"/>
                <w:szCs w:val="20"/>
              </w:rPr>
            </w:pPr>
            <w:r>
              <w:rPr>
                <w:rFonts w:ascii="Arial" w:hAnsi="Arial" w:cs="Arial"/>
                <w:sz w:val="20"/>
                <w:szCs w:val="20"/>
              </w:rPr>
              <w:t>400</w:t>
            </w:r>
          </w:p>
        </w:tc>
        <w:tc>
          <w:tcPr>
            <w:tcW w:w="579" w:type="pct"/>
            <w:tcMar>
              <w:top w:w="0" w:type="dxa"/>
              <w:left w:w="100" w:type="dxa"/>
              <w:bottom w:w="0" w:type="dxa"/>
              <w:right w:w="100" w:type="dxa"/>
            </w:tcMar>
          </w:tcPr>
          <w:p w14:paraId="66AE8DE2">
            <w:pPr>
              <w:spacing w:after="120" w:line="240" w:lineRule="auto"/>
              <w:rPr>
                <w:rFonts w:ascii="Arial" w:hAnsi="Arial" w:cs="Arial"/>
                <w:sz w:val="20"/>
                <w:szCs w:val="20"/>
              </w:rPr>
            </w:pPr>
            <w:r>
              <w:rPr>
                <w:rFonts w:ascii="Arial" w:hAnsi="Arial" w:cs="Arial"/>
                <w:sz w:val="20"/>
                <w:szCs w:val="20"/>
              </w:rPr>
              <w:t>Chuỗi ký tự</w:t>
            </w:r>
          </w:p>
        </w:tc>
        <w:tc>
          <w:tcPr>
            <w:tcW w:w="596" w:type="pct"/>
            <w:tcMar>
              <w:top w:w="0" w:type="dxa"/>
              <w:left w:w="100" w:type="dxa"/>
              <w:bottom w:w="0" w:type="dxa"/>
              <w:right w:w="100" w:type="dxa"/>
            </w:tcMar>
          </w:tcPr>
          <w:p w14:paraId="5185FD61">
            <w:pPr>
              <w:spacing w:after="120" w:line="240" w:lineRule="auto"/>
              <w:rPr>
                <w:rFonts w:ascii="Arial" w:hAnsi="Arial" w:cs="Arial"/>
                <w:sz w:val="20"/>
                <w:szCs w:val="20"/>
              </w:rPr>
            </w:pPr>
            <w:r>
              <w:rPr>
                <w:rFonts w:ascii="Arial" w:hAnsi="Arial" w:cs="Arial"/>
                <w:sz w:val="20"/>
                <w:szCs w:val="20"/>
              </w:rPr>
              <w:t>Bắt buộc</w:t>
            </w:r>
          </w:p>
        </w:tc>
        <w:tc>
          <w:tcPr>
            <w:tcW w:w="922" w:type="pct"/>
            <w:tcMar>
              <w:top w:w="0" w:type="dxa"/>
              <w:left w:w="100" w:type="dxa"/>
              <w:bottom w:w="0" w:type="dxa"/>
              <w:right w:w="100" w:type="dxa"/>
            </w:tcMar>
          </w:tcPr>
          <w:p w14:paraId="1C5649C2">
            <w:pPr>
              <w:spacing w:after="120" w:line="240" w:lineRule="auto"/>
              <w:rPr>
                <w:rFonts w:ascii="Arial" w:hAnsi="Arial" w:cs="Arial"/>
                <w:sz w:val="20"/>
                <w:szCs w:val="20"/>
              </w:rPr>
            </w:pPr>
            <w:r>
              <w:rPr>
                <w:rFonts w:ascii="Arial" w:hAnsi="Arial" w:cs="Arial"/>
                <w:sz w:val="20"/>
                <w:szCs w:val="20"/>
              </w:rPr>
              <w:t xml:space="preserve"> </w:t>
            </w:r>
          </w:p>
        </w:tc>
      </w:tr>
      <w:tr w14:paraId="0E386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1225" w:type="pct"/>
            <w:tcMar>
              <w:top w:w="0" w:type="dxa"/>
              <w:left w:w="100" w:type="dxa"/>
              <w:bottom w:w="0" w:type="dxa"/>
              <w:right w:w="100" w:type="dxa"/>
            </w:tcMar>
          </w:tcPr>
          <w:p w14:paraId="182639F8">
            <w:pPr>
              <w:spacing w:after="120" w:line="240" w:lineRule="auto"/>
              <w:jc w:val="both"/>
              <w:rPr>
                <w:rFonts w:ascii="Arial" w:hAnsi="Arial" w:cs="Arial"/>
                <w:sz w:val="20"/>
                <w:szCs w:val="20"/>
              </w:rPr>
            </w:pPr>
            <w:r>
              <w:rPr>
                <w:rFonts w:ascii="Arial" w:hAnsi="Arial" w:cs="Arial"/>
                <w:sz w:val="20"/>
                <w:szCs w:val="20"/>
              </w:rPr>
              <w:t>Mã số thuế người mua</w:t>
            </w:r>
          </w:p>
        </w:tc>
        <w:tc>
          <w:tcPr>
            <w:tcW w:w="1203" w:type="pct"/>
            <w:tcMar>
              <w:top w:w="0" w:type="dxa"/>
              <w:left w:w="100" w:type="dxa"/>
              <w:bottom w:w="0" w:type="dxa"/>
              <w:right w:w="100" w:type="dxa"/>
            </w:tcMar>
          </w:tcPr>
          <w:p w14:paraId="0D8AA1B5">
            <w:pPr>
              <w:spacing w:after="120" w:line="240" w:lineRule="auto"/>
              <w:rPr>
                <w:rFonts w:ascii="Arial" w:hAnsi="Arial" w:cs="Arial"/>
                <w:sz w:val="20"/>
                <w:szCs w:val="20"/>
              </w:rPr>
            </w:pPr>
            <w:r>
              <w:rPr>
                <w:rFonts w:ascii="Arial" w:hAnsi="Arial" w:cs="Arial"/>
                <w:sz w:val="20"/>
                <w:szCs w:val="20"/>
              </w:rPr>
              <w:t>MSTNMua</w:t>
            </w:r>
          </w:p>
        </w:tc>
        <w:tc>
          <w:tcPr>
            <w:tcW w:w="475" w:type="pct"/>
            <w:tcMar>
              <w:top w:w="0" w:type="dxa"/>
              <w:left w:w="100" w:type="dxa"/>
              <w:bottom w:w="0" w:type="dxa"/>
              <w:right w:w="100" w:type="dxa"/>
            </w:tcMar>
          </w:tcPr>
          <w:p w14:paraId="1A6A6297">
            <w:pPr>
              <w:spacing w:after="120" w:line="240" w:lineRule="auto"/>
              <w:rPr>
                <w:rFonts w:ascii="Arial" w:hAnsi="Arial" w:cs="Arial"/>
                <w:sz w:val="20"/>
                <w:szCs w:val="20"/>
              </w:rPr>
            </w:pPr>
            <w:r>
              <w:rPr>
                <w:rFonts w:ascii="Arial" w:hAnsi="Arial" w:cs="Arial"/>
                <w:sz w:val="20"/>
                <w:szCs w:val="20"/>
              </w:rPr>
              <w:t>14</w:t>
            </w:r>
          </w:p>
        </w:tc>
        <w:tc>
          <w:tcPr>
            <w:tcW w:w="579" w:type="pct"/>
            <w:tcMar>
              <w:top w:w="0" w:type="dxa"/>
              <w:left w:w="100" w:type="dxa"/>
              <w:bottom w:w="0" w:type="dxa"/>
              <w:right w:w="100" w:type="dxa"/>
            </w:tcMar>
          </w:tcPr>
          <w:p w14:paraId="7E54F96B">
            <w:pPr>
              <w:spacing w:after="120" w:line="240" w:lineRule="auto"/>
              <w:rPr>
                <w:rFonts w:ascii="Arial" w:hAnsi="Arial" w:cs="Arial"/>
                <w:sz w:val="20"/>
                <w:szCs w:val="20"/>
              </w:rPr>
            </w:pPr>
            <w:r>
              <w:rPr>
                <w:rFonts w:ascii="Arial" w:hAnsi="Arial" w:cs="Arial"/>
                <w:sz w:val="20"/>
                <w:szCs w:val="20"/>
              </w:rPr>
              <w:t>Chuỗi ký tự</w:t>
            </w:r>
          </w:p>
        </w:tc>
        <w:tc>
          <w:tcPr>
            <w:tcW w:w="596" w:type="pct"/>
            <w:tcMar>
              <w:top w:w="0" w:type="dxa"/>
              <w:left w:w="100" w:type="dxa"/>
              <w:bottom w:w="0" w:type="dxa"/>
              <w:right w:w="100" w:type="dxa"/>
            </w:tcMar>
          </w:tcPr>
          <w:p w14:paraId="1CF1716A">
            <w:pPr>
              <w:spacing w:after="120" w:line="240" w:lineRule="auto"/>
              <w:rPr>
                <w:rFonts w:ascii="Arial" w:hAnsi="Arial" w:cs="Arial"/>
                <w:sz w:val="20"/>
                <w:szCs w:val="20"/>
              </w:rPr>
            </w:pPr>
            <w:r>
              <w:rPr>
                <w:rFonts w:ascii="Arial" w:hAnsi="Arial" w:cs="Arial"/>
                <w:sz w:val="20"/>
                <w:szCs w:val="20"/>
              </w:rPr>
              <w:t>Bắt buộc</w:t>
            </w:r>
          </w:p>
          <w:p w14:paraId="7598A694">
            <w:pPr>
              <w:spacing w:after="120" w:line="240" w:lineRule="auto"/>
              <w:rPr>
                <w:rFonts w:ascii="Arial" w:hAnsi="Arial" w:cs="Arial"/>
                <w:sz w:val="20"/>
                <w:szCs w:val="20"/>
              </w:rPr>
            </w:pPr>
            <w:r>
              <w:rPr>
                <w:rFonts w:ascii="Arial" w:hAnsi="Arial" w:cs="Arial"/>
                <w:sz w:val="20"/>
                <w:szCs w:val="20"/>
              </w:rPr>
              <w:t>(Nếu có)</w:t>
            </w:r>
          </w:p>
        </w:tc>
        <w:tc>
          <w:tcPr>
            <w:tcW w:w="922" w:type="pct"/>
            <w:tcMar>
              <w:top w:w="0" w:type="dxa"/>
              <w:left w:w="100" w:type="dxa"/>
              <w:bottom w:w="0" w:type="dxa"/>
              <w:right w:w="100" w:type="dxa"/>
            </w:tcMar>
          </w:tcPr>
          <w:p w14:paraId="7C3B6902">
            <w:pPr>
              <w:spacing w:after="120" w:line="240" w:lineRule="auto"/>
              <w:rPr>
                <w:rFonts w:ascii="Arial" w:hAnsi="Arial" w:cs="Arial"/>
                <w:sz w:val="20"/>
                <w:szCs w:val="20"/>
              </w:rPr>
            </w:pPr>
            <w:r>
              <w:rPr>
                <w:rFonts w:ascii="Arial" w:hAnsi="Arial" w:cs="Arial"/>
                <w:sz w:val="20"/>
                <w:szCs w:val="20"/>
              </w:rPr>
              <w:t xml:space="preserve"> </w:t>
            </w:r>
          </w:p>
        </w:tc>
      </w:tr>
      <w:tr w14:paraId="5EA9F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225" w:type="pct"/>
            <w:tcMar>
              <w:top w:w="0" w:type="dxa"/>
              <w:left w:w="100" w:type="dxa"/>
              <w:bottom w:w="0" w:type="dxa"/>
              <w:right w:w="100" w:type="dxa"/>
            </w:tcMar>
          </w:tcPr>
          <w:p w14:paraId="25861413">
            <w:pPr>
              <w:spacing w:after="120" w:line="240" w:lineRule="auto"/>
              <w:jc w:val="both"/>
              <w:rPr>
                <w:rFonts w:ascii="Arial" w:hAnsi="Arial" w:cs="Arial"/>
                <w:sz w:val="20"/>
                <w:szCs w:val="20"/>
              </w:rPr>
            </w:pPr>
            <w:r>
              <w:rPr>
                <w:rFonts w:ascii="Arial" w:hAnsi="Arial" w:cs="Arial"/>
                <w:sz w:val="20"/>
                <w:szCs w:val="20"/>
              </w:rPr>
              <w:t>Địa chỉ người mua</w:t>
            </w:r>
          </w:p>
        </w:tc>
        <w:tc>
          <w:tcPr>
            <w:tcW w:w="1203" w:type="pct"/>
            <w:tcMar>
              <w:top w:w="0" w:type="dxa"/>
              <w:left w:w="100" w:type="dxa"/>
              <w:bottom w:w="0" w:type="dxa"/>
              <w:right w:w="100" w:type="dxa"/>
            </w:tcMar>
          </w:tcPr>
          <w:p w14:paraId="23BCD7CC">
            <w:pPr>
              <w:spacing w:after="120" w:line="240" w:lineRule="auto"/>
              <w:rPr>
                <w:rFonts w:ascii="Arial" w:hAnsi="Arial" w:cs="Arial"/>
                <w:sz w:val="20"/>
                <w:szCs w:val="20"/>
              </w:rPr>
            </w:pPr>
            <w:r>
              <w:rPr>
                <w:rFonts w:ascii="Arial" w:hAnsi="Arial" w:cs="Arial"/>
                <w:sz w:val="20"/>
                <w:szCs w:val="20"/>
              </w:rPr>
              <w:t>DCNMua</w:t>
            </w:r>
          </w:p>
        </w:tc>
        <w:tc>
          <w:tcPr>
            <w:tcW w:w="475" w:type="pct"/>
            <w:tcMar>
              <w:top w:w="0" w:type="dxa"/>
              <w:left w:w="100" w:type="dxa"/>
              <w:bottom w:w="0" w:type="dxa"/>
              <w:right w:w="100" w:type="dxa"/>
            </w:tcMar>
          </w:tcPr>
          <w:p w14:paraId="1EAF7E1C">
            <w:pPr>
              <w:spacing w:after="120" w:line="240" w:lineRule="auto"/>
              <w:rPr>
                <w:rFonts w:ascii="Arial" w:hAnsi="Arial" w:cs="Arial"/>
                <w:sz w:val="20"/>
                <w:szCs w:val="20"/>
              </w:rPr>
            </w:pPr>
            <w:r>
              <w:rPr>
                <w:rFonts w:ascii="Arial" w:hAnsi="Arial" w:cs="Arial"/>
                <w:sz w:val="20"/>
                <w:szCs w:val="20"/>
              </w:rPr>
              <w:t>400</w:t>
            </w:r>
          </w:p>
        </w:tc>
        <w:tc>
          <w:tcPr>
            <w:tcW w:w="579" w:type="pct"/>
            <w:tcMar>
              <w:top w:w="0" w:type="dxa"/>
              <w:left w:w="100" w:type="dxa"/>
              <w:bottom w:w="0" w:type="dxa"/>
              <w:right w:w="100" w:type="dxa"/>
            </w:tcMar>
          </w:tcPr>
          <w:p w14:paraId="4D85B936">
            <w:pPr>
              <w:spacing w:after="120" w:line="240" w:lineRule="auto"/>
              <w:rPr>
                <w:rFonts w:ascii="Arial" w:hAnsi="Arial" w:cs="Arial"/>
                <w:sz w:val="20"/>
                <w:szCs w:val="20"/>
              </w:rPr>
            </w:pPr>
            <w:r>
              <w:rPr>
                <w:rFonts w:ascii="Arial" w:hAnsi="Arial" w:cs="Arial"/>
                <w:sz w:val="20"/>
                <w:szCs w:val="20"/>
              </w:rPr>
              <w:t>Chuỗi ký tự</w:t>
            </w:r>
          </w:p>
        </w:tc>
        <w:tc>
          <w:tcPr>
            <w:tcW w:w="596" w:type="pct"/>
            <w:tcMar>
              <w:top w:w="0" w:type="dxa"/>
              <w:left w:w="100" w:type="dxa"/>
              <w:bottom w:w="0" w:type="dxa"/>
              <w:right w:w="100" w:type="dxa"/>
            </w:tcMar>
          </w:tcPr>
          <w:p w14:paraId="1E1F1992">
            <w:pPr>
              <w:spacing w:after="120" w:line="240" w:lineRule="auto"/>
              <w:rPr>
                <w:rFonts w:ascii="Arial" w:hAnsi="Arial" w:cs="Arial"/>
                <w:sz w:val="20"/>
                <w:szCs w:val="20"/>
              </w:rPr>
            </w:pPr>
            <w:r>
              <w:rPr>
                <w:rFonts w:ascii="Arial" w:hAnsi="Arial" w:cs="Arial"/>
                <w:sz w:val="20"/>
                <w:szCs w:val="20"/>
              </w:rPr>
              <w:t>Không bắt buộc</w:t>
            </w:r>
          </w:p>
        </w:tc>
        <w:tc>
          <w:tcPr>
            <w:tcW w:w="922" w:type="pct"/>
            <w:tcMar>
              <w:top w:w="0" w:type="dxa"/>
              <w:left w:w="100" w:type="dxa"/>
              <w:bottom w:w="0" w:type="dxa"/>
              <w:right w:w="100" w:type="dxa"/>
            </w:tcMar>
          </w:tcPr>
          <w:p w14:paraId="2A24BE6C">
            <w:pPr>
              <w:spacing w:after="120" w:line="240" w:lineRule="auto"/>
              <w:rPr>
                <w:rFonts w:ascii="Arial" w:hAnsi="Arial" w:cs="Arial"/>
                <w:sz w:val="20"/>
                <w:szCs w:val="20"/>
              </w:rPr>
            </w:pPr>
            <w:r>
              <w:rPr>
                <w:rFonts w:ascii="Arial" w:hAnsi="Arial" w:cs="Arial"/>
                <w:sz w:val="20"/>
                <w:szCs w:val="20"/>
              </w:rPr>
              <w:t xml:space="preserve"> </w:t>
            </w:r>
          </w:p>
        </w:tc>
      </w:tr>
      <w:tr w14:paraId="11751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225" w:type="pct"/>
            <w:tcMar>
              <w:top w:w="0" w:type="dxa"/>
              <w:left w:w="100" w:type="dxa"/>
              <w:bottom w:w="0" w:type="dxa"/>
              <w:right w:w="100" w:type="dxa"/>
            </w:tcMar>
          </w:tcPr>
          <w:p w14:paraId="40AA7E7E">
            <w:pPr>
              <w:spacing w:after="120" w:line="240" w:lineRule="auto"/>
              <w:jc w:val="both"/>
              <w:rPr>
                <w:rFonts w:ascii="Arial" w:hAnsi="Arial" w:cs="Arial"/>
                <w:sz w:val="20"/>
                <w:szCs w:val="20"/>
              </w:rPr>
            </w:pPr>
            <w:r>
              <w:rPr>
                <w:rFonts w:ascii="Arial" w:hAnsi="Arial" w:cs="Arial"/>
                <w:sz w:val="20"/>
                <w:szCs w:val="20"/>
              </w:rPr>
              <w:t>Người đại diện pháp luật (người mua)</w:t>
            </w:r>
          </w:p>
        </w:tc>
        <w:tc>
          <w:tcPr>
            <w:tcW w:w="1203" w:type="pct"/>
            <w:tcMar>
              <w:top w:w="0" w:type="dxa"/>
              <w:left w:w="100" w:type="dxa"/>
              <w:bottom w:w="0" w:type="dxa"/>
              <w:right w:w="100" w:type="dxa"/>
            </w:tcMar>
          </w:tcPr>
          <w:p w14:paraId="67C380B6">
            <w:pPr>
              <w:spacing w:after="120" w:line="240" w:lineRule="auto"/>
              <w:rPr>
                <w:rFonts w:ascii="Arial" w:hAnsi="Arial" w:cs="Arial"/>
                <w:sz w:val="20"/>
                <w:szCs w:val="20"/>
              </w:rPr>
            </w:pPr>
            <w:r>
              <w:rPr>
                <w:rFonts w:ascii="Arial" w:hAnsi="Arial" w:cs="Arial"/>
                <w:sz w:val="20"/>
                <w:szCs w:val="20"/>
              </w:rPr>
              <w:t>NMNDDPLuat</w:t>
            </w:r>
          </w:p>
        </w:tc>
        <w:tc>
          <w:tcPr>
            <w:tcW w:w="475" w:type="pct"/>
            <w:tcMar>
              <w:top w:w="0" w:type="dxa"/>
              <w:left w:w="100" w:type="dxa"/>
              <w:bottom w:w="0" w:type="dxa"/>
              <w:right w:w="100" w:type="dxa"/>
            </w:tcMar>
          </w:tcPr>
          <w:p w14:paraId="522DB742">
            <w:pPr>
              <w:spacing w:after="120" w:line="240" w:lineRule="auto"/>
              <w:rPr>
                <w:rFonts w:ascii="Arial" w:hAnsi="Arial" w:cs="Arial"/>
                <w:sz w:val="20"/>
                <w:szCs w:val="20"/>
              </w:rPr>
            </w:pPr>
            <w:r>
              <w:rPr>
                <w:rFonts w:ascii="Arial" w:hAnsi="Arial" w:cs="Arial"/>
                <w:sz w:val="20"/>
                <w:szCs w:val="20"/>
              </w:rPr>
              <w:t>255</w:t>
            </w:r>
          </w:p>
        </w:tc>
        <w:tc>
          <w:tcPr>
            <w:tcW w:w="579" w:type="pct"/>
            <w:tcMar>
              <w:top w:w="0" w:type="dxa"/>
              <w:left w:w="100" w:type="dxa"/>
              <w:bottom w:w="0" w:type="dxa"/>
              <w:right w:w="100" w:type="dxa"/>
            </w:tcMar>
          </w:tcPr>
          <w:p w14:paraId="3EDC4375">
            <w:pPr>
              <w:spacing w:after="120" w:line="240" w:lineRule="auto"/>
              <w:rPr>
                <w:rFonts w:ascii="Arial" w:hAnsi="Arial" w:cs="Arial"/>
                <w:sz w:val="20"/>
                <w:szCs w:val="20"/>
              </w:rPr>
            </w:pPr>
            <w:r>
              <w:rPr>
                <w:rFonts w:ascii="Arial" w:hAnsi="Arial" w:cs="Arial"/>
                <w:sz w:val="20"/>
                <w:szCs w:val="20"/>
              </w:rPr>
              <w:t>Chuỗi ký tự</w:t>
            </w:r>
          </w:p>
        </w:tc>
        <w:tc>
          <w:tcPr>
            <w:tcW w:w="596" w:type="pct"/>
            <w:tcMar>
              <w:top w:w="0" w:type="dxa"/>
              <w:left w:w="100" w:type="dxa"/>
              <w:bottom w:w="0" w:type="dxa"/>
              <w:right w:w="100" w:type="dxa"/>
            </w:tcMar>
          </w:tcPr>
          <w:p w14:paraId="2314A93C">
            <w:pPr>
              <w:spacing w:after="120" w:line="240" w:lineRule="auto"/>
              <w:rPr>
                <w:rFonts w:ascii="Arial" w:hAnsi="Arial" w:cs="Arial"/>
                <w:sz w:val="20"/>
                <w:szCs w:val="20"/>
              </w:rPr>
            </w:pPr>
            <w:r>
              <w:rPr>
                <w:rFonts w:ascii="Arial" w:hAnsi="Arial" w:cs="Arial"/>
                <w:sz w:val="20"/>
                <w:szCs w:val="20"/>
              </w:rPr>
              <w:t>Bắt buộc</w:t>
            </w:r>
          </w:p>
        </w:tc>
        <w:tc>
          <w:tcPr>
            <w:tcW w:w="922" w:type="pct"/>
            <w:tcMar>
              <w:top w:w="0" w:type="dxa"/>
              <w:left w:w="100" w:type="dxa"/>
              <w:bottom w:w="0" w:type="dxa"/>
              <w:right w:w="100" w:type="dxa"/>
            </w:tcMar>
          </w:tcPr>
          <w:p w14:paraId="6AAD3272">
            <w:pPr>
              <w:spacing w:after="120" w:line="240" w:lineRule="auto"/>
              <w:rPr>
                <w:rFonts w:ascii="Arial" w:hAnsi="Arial" w:cs="Arial"/>
                <w:sz w:val="20"/>
                <w:szCs w:val="20"/>
              </w:rPr>
            </w:pPr>
          </w:p>
        </w:tc>
      </w:tr>
      <w:tr w14:paraId="107B3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225" w:type="pct"/>
            <w:tcMar>
              <w:top w:w="0" w:type="dxa"/>
              <w:left w:w="100" w:type="dxa"/>
              <w:bottom w:w="0" w:type="dxa"/>
              <w:right w:w="100" w:type="dxa"/>
            </w:tcMar>
          </w:tcPr>
          <w:p w14:paraId="54D23EB9">
            <w:pPr>
              <w:spacing w:after="120" w:line="240" w:lineRule="auto"/>
              <w:jc w:val="both"/>
              <w:rPr>
                <w:rFonts w:ascii="Arial" w:hAnsi="Arial" w:cs="Arial"/>
                <w:sz w:val="20"/>
                <w:szCs w:val="20"/>
              </w:rPr>
            </w:pPr>
            <w:r>
              <w:rPr>
                <w:rFonts w:ascii="Arial" w:hAnsi="Arial" w:cs="Arial"/>
                <w:sz w:val="20"/>
                <w:szCs w:val="20"/>
              </w:rPr>
              <w:t>Chức vụ của người đại diện pháp luật (người mua)</w:t>
            </w:r>
          </w:p>
        </w:tc>
        <w:tc>
          <w:tcPr>
            <w:tcW w:w="1203" w:type="pct"/>
            <w:tcMar>
              <w:top w:w="0" w:type="dxa"/>
              <w:left w:w="100" w:type="dxa"/>
              <w:bottom w:w="0" w:type="dxa"/>
              <w:right w:w="100" w:type="dxa"/>
            </w:tcMar>
          </w:tcPr>
          <w:p w14:paraId="20BD2736">
            <w:pPr>
              <w:spacing w:after="120" w:line="240" w:lineRule="auto"/>
              <w:rPr>
                <w:rFonts w:ascii="Arial" w:hAnsi="Arial" w:cs="Arial"/>
                <w:sz w:val="20"/>
                <w:szCs w:val="20"/>
              </w:rPr>
            </w:pPr>
            <w:r>
              <w:rPr>
                <w:rFonts w:ascii="Arial" w:hAnsi="Arial" w:cs="Arial"/>
                <w:sz w:val="20"/>
                <w:szCs w:val="20"/>
              </w:rPr>
              <w:t>NMCVNDDPLuat</w:t>
            </w:r>
          </w:p>
        </w:tc>
        <w:tc>
          <w:tcPr>
            <w:tcW w:w="475" w:type="pct"/>
            <w:tcMar>
              <w:top w:w="0" w:type="dxa"/>
              <w:left w:w="100" w:type="dxa"/>
              <w:bottom w:w="0" w:type="dxa"/>
              <w:right w:w="100" w:type="dxa"/>
            </w:tcMar>
          </w:tcPr>
          <w:p w14:paraId="1395FA97">
            <w:pPr>
              <w:spacing w:after="120" w:line="240" w:lineRule="auto"/>
              <w:rPr>
                <w:rFonts w:ascii="Arial" w:hAnsi="Arial" w:cs="Arial"/>
                <w:sz w:val="20"/>
                <w:szCs w:val="20"/>
              </w:rPr>
            </w:pPr>
            <w:r>
              <w:rPr>
                <w:rFonts w:ascii="Arial" w:hAnsi="Arial" w:cs="Arial"/>
                <w:sz w:val="20"/>
                <w:szCs w:val="20"/>
              </w:rPr>
              <w:t>255</w:t>
            </w:r>
          </w:p>
        </w:tc>
        <w:tc>
          <w:tcPr>
            <w:tcW w:w="579" w:type="pct"/>
            <w:tcMar>
              <w:top w:w="0" w:type="dxa"/>
              <w:left w:w="100" w:type="dxa"/>
              <w:bottom w:w="0" w:type="dxa"/>
              <w:right w:w="100" w:type="dxa"/>
            </w:tcMar>
          </w:tcPr>
          <w:p w14:paraId="7BBB40A1">
            <w:pPr>
              <w:spacing w:after="120" w:line="240" w:lineRule="auto"/>
              <w:rPr>
                <w:rFonts w:ascii="Arial" w:hAnsi="Arial" w:cs="Arial"/>
                <w:sz w:val="20"/>
                <w:szCs w:val="20"/>
              </w:rPr>
            </w:pPr>
            <w:r>
              <w:rPr>
                <w:rFonts w:ascii="Arial" w:hAnsi="Arial" w:cs="Arial"/>
                <w:sz w:val="20"/>
                <w:szCs w:val="20"/>
              </w:rPr>
              <w:t>Chuỗi ký tự</w:t>
            </w:r>
          </w:p>
        </w:tc>
        <w:tc>
          <w:tcPr>
            <w:tcW w:w="596" w:type="pct"/>
            <w:tcMar>
              <w:top w:w="0" w:type="dxa"/>
              <w:left w:w="100" w:type="dxa"/>
              <w:bottom w:w="0" w:type="dxa"/>
              <w:right w:w="100" w:type="dxa"/>
            </w:tcMar>
          </w:tcPr>
          <w:p w14:paraId="59AB4F28">
            <w:pPr>
              <w:spacing w:after="120" w:line="240" w:lineRule="auto"/>
              <w:rPr>
                <w:rFonts w:ascii="Arial" w:hAnsi="Arial" w:cs="Arial"/>
                <w:sz w:val="20"/>
                <w:szCs w:val="20"/>
              </w:rPr>
            </w:pPr>
            <w:r>
              <w:rPr>
                <w:rFonts w:ascii="Arial" w:hAnsi="Arial" w:cs="Arial"/>
                <w:sz w:val="20"/>
                <w:szCs w:val="20"/>
              </w:rPr>
              <w:t>Bắt buộc</w:t>
            </w:r>
          </w:p>
        </w:tc>
        <w:tc>
          <w:tcPr>
            <w:tcW w:w="922" w:type="pct"/>
            <w:tcMar>
              <w:top w:w="0" w:type="dxa"/>
              <w:left w:w="100" w:type="dxa"/>
              <w:bottom w:w="0" w:type="dxa"/>
              <w:right w:w="100" w:type="dxa"/>
            </w:tcMar>
          </w:tcPr>
          <w:p w14:paraId="1C089650">
            <w:pPr>
              <w:spacing w:after="120" w:line="240" w:lineRule="auto"/>
              <w:rPr>
                <w:rFonts w:ascii="Arial" w:hAnsi="Arial" w:cs="Arial"/>
                <w:sz w:val="20"/>
                <w:szCs w:val="20"/>
              </w:rPr>
            </w:pPr>
          </w:p>
        </w:tc>
      </w:tr>
      <w:tr w14:paraId="73292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1225" w:type="pct"/>
            <w:tcMar>
              <w:top w:w="0" w:type="dxa"/>
              <w:left w:w="100" w:type="dxa"/>
              <w:bottom w:w="0" w:type="dxa"/>
              <w:right w:w="100" w:type="dxa"/>
            </w:tcMar>
            <w:vAlign w:val="center"/>
          </w:tcPr>
          <w:p w14:paraId="2701F0E4">
            <w:pPr>
              <w:spacing w:after="120" w:line="240" w:lineRule="auto"/>
              <w:jc w:val="both"/>
              <w:rPr>
                <w:rFonts w:ascii="Arial" w:hAnsi="Arial" w:cs="Arial"/>
                <w:sz w:val="20"/>
                <w:szCs w:val="20"/>
              </w:rPr>
            </w:pPr>
            <w:r>
              <w:rPr>
                <w:rFonts w:ascii="Arial" w:hAnsi="Arial" w:cs="Arial"/>
                <w:sz w:val="20"/>
                <w:szCs w:val="20"/>
              </w:rPr>
              <w:t>Loại hóa đơn bị thay thế/điều chỉnh</w:t>
            </w:r>
          </w:p>
        </w:tc>
        <w:tc>
          <w:tcPr>
            <w:tcW w:w="1203" w:type="pct"/>
            <w:tcMar>
              <w:top w:w="0" w:type="dxa"/>
              <w:left w:w="100" w:type="dxa"/>
              <w:bottom w:w="0" w:type="dxa"/>
              <w:right w:w="100" w:type="dxa"/>
            </w:tcMar>
            <w:vAlign w:val="center"/>
          </w:tcPr>
          <w:p w14:paraId="108330A0">
            <w:pPr>
              <w:spacing w:after="120" w:line="240" w:lineRule="auto"/>
              <w:rPr>
                <w:rFonts w:ascii="Arial" w:hAnsi="Arial" w:cs="Arial"/>
                <w:sz w:val="20"/>
                <w:szCs w:val="20"/>
              </w:rPr>
            </w:pPr>
            <w:r>
              <w:rPr>
                <w:rFonts w:ascii="Arial" w:hAnsi="Arial" w:cs="Arial"/>
                <w:sz w:val="20"/>
                <w:szCs w:val="20"/>
              </w:rPr>
              <w:t>LHDCLQuan</w:t>
            </w:r>
          </w:p>
        </w:tc>
        <w:tc>
          <w:tcPr>
            <w:tcW w:w="475" w:type="pct"/>
            <w:tcMar>
              <w:top w:w="0" w:type="dxa"/>
              <w:left w:w="100" w:type="dxa"/>
              <w:bottom w:w="0" w:type="dxa"/>
              <w:right w:w="100" w:type="dxa"/>
            </w:tcMar>
            <w:vAlign w:val="center"/>
          </w:tcPr>
          <w:p w14:paraId="13ED1CC8">
            <w:pPr>
              <w:spacing w:after="120" w:line="240" w:lineRule="auto"/>
              <w:jc w:val="center"/>
              <w:rPr>
                <w:rFonts w:ascii="Arial" w:hAnsi="Arial" w:cs="Arial"/>
                <w:sz w:val="20"/>
                <w:szCs w:val="20"/>
              </w:rPr>
            </w:pPr>
            <w:r>
              <w:rPr>
                <w:rFonts w:ascii="Arial" w:hAnsi="Arial" w:cs="Arial"/>
                <w:sz w:val="20"/>
                <w:szCs w:val="20"/>
              </w:rPr>
              <w:t>1</w:t>
            </w:r>
          </w:p>
        </w:tc>
        <w:tc>
          <w:tcPr>
            <w:tcW w:w="579" w:type="pct"/>
            <w:tcMar>
              <w:top w:w="0" w:type="dxa"/>
              <w:left w:w="100" w:type="dxa"/>
              <w:bottom w:w="0" w:type="dxa"/>
              <w:right w:w="100" w:type="dxa"/>
            </w:tcMar>
            <w:vAlign w:val="center"/>
          </w:tcPr>
          <w:p w14:paraId="0A75D00B">
            <w:pPr>
              <w:spacing w:after="120" w:line="240" w:lineRule="auto"/>
              <w:jc w:val="center"/>
              <w:rPr>
                <w:rFonts w:ascii="Arial" w:hAnsi="Arial" w:cs="Arial"/>
                <w:sz w:val="20"/>
                <w:szCs w:val="20"/>
              </w:rPr>
            </w:pPr>
            <w:r>
              <w:rPr>
                <w:rFonts w:ascii="Arial" w:hAnsi="Arial" w:cs="Arial"/>
                <w:sz w:val="20"/>
                <w:szCs w:val="20"/>
              </w:rPr>
              <w:t>Số (Chi tiết tại Phụ lục VI kèm theo Quy định này)</w:t>
            </w:r>
          </w:p>
        </w:tc>
        <w:tc>
          <w:tcPr>
            <w:tcW w:w="596" w:type="pct"/>
            <w:tcMar>
              <w:top w:w="0" w:type="dxa"/>
              <w:left w:w="100" w:type="dxa"/>
              <w:bottom w:w="0" w:type="dxa"/>
              <w:right w:w="100" w:type="dxa"/>
            </w:tcMar>
            <w:vAlign w:val="center"/>
          </w:tcPr>
          <w:p w14:paraId="3C42AEDC">
            <w:pPr>
              <w:spacing w:after="120" w:line="240" w:lineRule="auto"/>
              <w:jc w:val="center"/>
              <w:rPr>
                <w:rFonts w:ascii="Arial" w:hAnsi="Arial" w:cs="Arial"/>
                <w:sz w:val="20"/>
                <w:szCs w:val="20"/>
              </w:rPr>
            </w:pPr>
            <w:r>
              <w:rPr>
                <w:rFonts w:ascii="Arial" w:hAnsi="Arial" w:cs="Arial"/>
                <w:sz w:val="20"/>
                <w:szCs w:val="20"/>
              </w:rPr>
              <w:t>Bắt buộc</w:t>
            </w:r>
          </w:p>
          <w:p w14:paraId="64BAEFFD">
            <w:pPr>
              <w:spacing w:after="120" w:line="240" w:lineRule="auto"/>
              <w:jc w:val="center"/>
              <w:rPr>
                <w:rFonts w:ascii="Arial" w:hAnsi="Arial" w:cs="Arial"/>
                <w:sz w:val="20"/>
                <w:szCs w:val="20"/>
              </w:rPr>
            </w:pPr>
            <w:r>
              <w:rPr>
                <w:rFonts w:ascii="Arial" w:hAnsi="Arial" w:cs="Arial"/>
                <w:sz w:val="20"/>
                <w:szCs w:val="20"/>
              </w:rPr>
              <w:t xml:space="preserve">(Nếu có) </w:t>
            </w:r>
          </w:p>
        </w:tc>
        <w:tc>
          <w:tcPr>
            <w:tcW w:w="922" w:type="pct"/>
            <w:tcMar>
              <w:top w:w="0" w:type="dxa"/>
              <w:left w:w="100" w:type="dxa"/>
              <w:bottom w:w="0" w:type="dxa"/>
              <w:right w:w="100" w:type="dxa"/>
            </w:tcMar>
          </w:tcPr>
          <w:p w14:paraId="7295AD60">
            <w:pPr>
              <w:spacing w:after="120" w:line="240" w:lineRule="auto"/>
              <w:jc w:val="center"/>
              <w:rPr>
                <w:rFonts w:ascii="Arial" w:hAnsi="Arial" w:cs="Arial"/>
                <w:strike/>
                <w:sz w:val="20"/>
                <w:szCs w:val="20"/>
              </w:rPr>
            </w:pPr>
            <w:r>
              <w:rPr>
                <w:rFonts w:ascii="Arial" w:hAnsi="Arial" w:cs="Arial"/>
                <w:sz w:val="20"/>
                <w:szCs w:val="20"/>
              </w:rPr>
              <w:t>Điều 10 Thông tư 91</w:t>
            </w:r>
          </w:p>
        </w:tc>
      </w:tr>
      <w:tr w14:paraId="1C318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1225" w:type="pct"/>
            <w:tcMar>
              <w:top w:w="0" w:type="dxa"/>
              <w:left w:w="100" w:type="dxa"/>
              <w:bottom w:w="0" w:type="dxa"/>
              <w:right w:w="100" w:type="dxa"/>
            </w:tcMar>
          </w:tcPr>
          <w:p w14:paraId="39FD8103">
            <w:pPr>
              <w:spacing w:after="120" w:line="240" w:lineRule="auto"/>
              <w:jc w:val="both"/>
              <w:rPr>
                <w:rFonts w:ascii="Arial" w:hAnsi="Arial" w:cs="Arial"/>
                <w:sz w:val="20"/>
                <w:szCs w:val="20"/>
              </w:rPr>
            </w:pPr>
            <w:r>
              <w:rPr>
                <w:rFonts w:ascii="Arial" w:hAnsi="Arial" w:cs="Arial"/>
                <w:sz w:val="20"/>
                <w:szCs w:val="20"/>
              </w:rPr>
              <w:t>Ký hiệu mẫu số hóa đơn trước thay thế/ điều chỉnh</w:t>
            </w:r>
          </w:p>
        </w:tc>
        <w:tc>
          <w:tcPr>
            <w:tcW w:w="1203" w:type="pct"/>
            <w:tcMar>
              <w:top w:w="0" w:type="dxa"/>
              <w:left w:w="100" w:type="dxa"/>
              <w:bottom w:w="0" w:type="dxa"/>
              <w:right w:w="100" w:type="dxa"/>
            </w:tcMar>
          </w:tcPr>
          <w:p w14:paraId="4D4B13C0">
            <w:pPr>
              <w:spacing w:after="120" w:line="240" w:lineRule="auto"/>
              <w:rPr>
                <w:rFonts w:ascii="Arial" w:hAnsi="Arial" w:cs="Arial"/>
                <w:sz w:val="20"/>
                <w:szCs w:val="20"/>
              </w:rPr>
            </w:pPr>
            <w:r>
              <w:rPr>
                <w:rFonts w:ascii="Arial" w:hAnsi="Arial" w:cs="Arial"/>
                <w:sz w:val="20"/>
                <w:szCs w:val="20"/>
              </w:rPr>
              <w:t>KHMSHDon</w:t>
            </w:r>
          </w:p>
        </w:tc>
        <w:tc>
          <w:tcPr>
            <w:tcW w:w="475" w:type="pct"/>
            <w:tcMar>
              <w:top w:w="0" w:type="dxa"/>
              <w:left w:w="100" w:type="dxa"/>
              <w:bottom w:w="0" w:type="dxa"/>
              <w:right w:w="100" w:type="dxa"/>
            </w:tcMar>
          </w:tcPr>
          <w:p w14:paraId="5441876A">
            <w:pPr>
              <w:spacing w:after="120" w:line="240" w:lineRule="auto"/>
              <w:jc w:val="center"/>
              <w:rPr>
                <w:rFonts w:ascii="Arial" w:hAnsi="Arial" w:cs="Arial"/>
                <w:sz w:val="20"/>
                <w:szCs w:val="20"/>
              </w:rPr>
            </w:pPr>
            <w:r>
              <w:rPr>
                <w:rFonts w:ascii="Arial" w:hAnsi="Arial" w:cs="Arial"/>
                <w:sz w:val="20"/>
                <w:szCs w:val="20"/>
              </w:rPr>
              <w:t>1</w:t>
            </w:r>
          </w:p>
        </w:tc>
        <w:tc>
          <w:tcPr>
            <w:tcW w:w="579" w:type="pct"/>
            <w:tcMar>
              <w:top w:w="0" w:type="dxa"/>
              <w:left w:w="100" w:type="dxa"/>
              <w:bottom w:w="0" w:type="dxa"/>
              <w:right w:w="100" w:type="dxa"/>
            </w:tcMar>
          </w:tcPr>
          <w:p w14:paraId="70F4BF1A">
            <w:pPr>
              <w:spacing w:after="120" w:line="240" w:lineRule="auto"/>
              <w:jc w:val="center"/>
              <w:rPr>
                <w:rFonts w:ascii="Arial" w:hAnsi="Arial" w:cs="Arial"/>
                <w:sz w:val="20"/>
                <w:szCs w:val="20"/>
              </w:rPr>
            </w:pPr>
            <w:r>
              <w:rPr>
                <w:rFonts w:ascii="Arial" w:hAnsi="Arial" w:cs="Arial"/>
                <w:sz w:val="20"/>
                <w:szCs w:val="20"/>
              </w:rPr>
              <w:t>Chuỗi ký tự (Chi tiết tại Phụ lục II Quy định này)</w:t>
            </w:r>
          </w:p>
        </w:tc>
        <w:tc>
          <w:tcPr>
            <w:tcW w:w="596" w:type="pct"/>
            <w:tcMar>
              <w:top w:w="0" w:type="dxa"/>
              <w:left w:w="100" w:type="dxa"/>
              <w:bottom w:w="0" w:type="dxa"/>
              <w:right w:w="100" w:type="dxa"/>
            </w:tcMar>
          </w:tcPr>
          <w:p w14:paraId="7854413A">
            <w:pPr>
              <w:spacing w:after="120" w:line="240" w:lineRule="auto"/>
              <w:jc w:val="center"/>
              <w:rPr>
                <w:rFonts w:ascii="Arial" w:hAnsi="Arial" w:cs="Arial"/>
                <w:sz w:val="20"/>
                <w:szCs w:val="20"/>
              </w:rPr>
            </w:pPr>
            <w:r>
              <w:rPr>
                <w:rFonts w:ascii="Arial" w:hAnsi="Arial" w:cs="Arial"/>
                <w:sz w:val="20"/>
                <w:szCs w:val="20"/>
              </w:rPr>
              <w:t>Bắt buộc</w:t>
            </w:r>
          </w:p>
          <w:p w14:paraId="535746C7">
            <w:pPr>
              <w:spacing w:after="120" w:line="240" w:lineRule="auto"/>
              <w:jc w:val="center"/>
              <w:rPr>
                <w:rFonts w:ascii="Arial" w:hAnsi="Arial" w:cs="Arial"/>
                <w:sz w:val="20"/>
                <w:szCs w:val="20"/>
              </w:rPr>
            </w:pPr>
          </w:p>
        </w:tc>
        <w:tc>
          <w:tcPr>
            <w:tcW w:w="922" w:type="pct"/>
            <w:tcMar>
              <w:top w:w="0" w:type="dxa"/>
              <w:left w:w="100" w:type="dxa"/>
              <w:bottom w:w="0" w:type="dxa"/>
              <w:right w:w="100" w:type="dxa"/>
            </w:tcMar>
          </w:tcPr>
          <w:p w14:paraId="6AE632A3">
            <w:pPr>
              <w:spacing w:after="120" w:line="240" w:lineRule="auto"/>
              <w:jc w:val="center"/>
              <w:rPr>
                <w:rFonts w:ascii="Arial" w:hAnsi="Arial" w:cs="Arial"/>
                <w:sz w:val="20"/>
                <w:szCs w:val="20"/>
              </w:rPr>
            </w:pPr>
            <w:r>
              <w:rPr>
                <w:rFonts w:ascii="Arial" w:hAnsi="Arial" w:cs="Arial"/>
                <w:sz w:val="20"/>
                <w:szCs w:val="20"/>
              </w:rPr>
              <w:t>Điều 10 Thông tư 91</w:t>
            </w:r>
          </w:p>
        </w:tc>
      </w:tr>
      <w:tr w14:paraId="25728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7" w:hRule="atLeast"/>
        </w:trPr>
        <w:tc>
          <w:tcPr>
            <w:tcW w:w="1225" w:type="pct"/>
            <w:tcMar>
              <w:top w:w="0" w:type="dxa"/>
              <w:left w:w="100" w:type="dxa"/>
              <w:bottom w:w="0" w:type="dxa"/>
              <w:right w:w="100" w:type="dxa"/>
            </w:tcMar>
          </w:tcPr>
          <w:p w14:paraId="33518F3A">
            <w:pPr>
              <w:spacing w:after="120" w:line="240" w:lineRule="auto"/>
              <w:rPr>
                <w:rFonts w:ascii="Arial" w:hAnsi="Arial" w:cs="Arial"/>
                <w:sz w:val="20"/>
                <w:szCs w:val="20"/>
              </w:rPr>
            </w:pPr>
            <w:r>
              <w:rPr>
                <w:rFonts w:ascii="Arial" w:hAnsi="Arial" w:cs="Arial"/>
                <w:sz w:val="20"/>
                <w:szCs w:val="20"/>
              </w:rPr>
              <w:t>Ký hiệu hóa đơn trước thay thế/ điều chỉnh</w:t>
            </w:r>
          </w:p>
        </w:tc>
        <w:tc>
          <w:tcPr>
            <w:tcW w:w="1203" w:type="pct"/>
            <w:tcMar>
              <w:top w:w="0" w:type="dxa"/>
              <w:left w:w="100" w:type="dxa"/>
              <w:bottom w:w="0" w:type="dxa"/>
              <w:right w:w="100" w:type="dxa"/>
            </w:tcMar>
          </w:tcPr>
          <w:p w14:paraId="5AF06867">
            <w:pPr>
              <w:spacing w:after="120" w:line="240" w:lineRule="auto"/>
              <w:rPr>
                <w:rFonts w:ascii="Arial" w:hAnsi="Arial" w:cs="Arial"/>
                <w:sz w:val="20"/>
                <w:szCs w:val="20"/>
              </w:rPr>
            </w:pPr>
            <w:r>
              <w:rPr>
                <w:rFonts w:ascii="Arial" w:hAnsi="Arial" w:cs="Arial"/>
                <w:sz w:val="20"/>
                <w:szCs w:val="20"/>
              </w:rPr>
              <w:t>KHHDon</w:t>
            </w:r>
          </w:p>
        </w:tc>
        <w:tc>
          <w:tcPr>
            <w:tcW w:w="475" w:type="pct"/>
            <w:tcMar>
              <w:top w:w="0" w:type="dxa"/>
              <w:left w:w="100" w:type="dxa"/>
              <w:bottom w:w="0" w:type="dxa"/>
              <w:right w:w="100" w:type="dxa"/>
            </w:tcMar>
          </w:tcPr>
          <w:p w14:paraId="53E22A6F">
            <w:pPr>
              <w:spacing w:after="120" w:line="240" w:lineRule="auto"/>
              <w:jc w:val="center"/>
              <w:rPr>
                <w:rFonts w:ascii="Arial" w:hAnsi="Arial" w:cs="Arial"/>
                <w:sz w:val="20"/>
                <w:szCs w:val="20"/>
              </w:rPr>
            </w:pPr>
            <w:r>
              <w:rPr>
                <w:rFonts w:ascii="Arial" w:hAnsi="Arial" w:cs="Arial"/>
                <w:sz w:val="20"/>
                <w:szCs w:val="20"/>
              </w:rPr>
              <w:t>6</w:t>
            </w:r>
          </w:p>
        </w:tc>
        <w:tc>
          <w:tcPr>
            <w:tcW w:w="579" w:type="pct"/>
            <w:tcMar>
              <w:top w:w="0" w:type="dxa"/>
              <w:left w:w="100" w:type="dxa"/>
              <w:bottom w:w="0" w:type="dxa"/>
              <w:right w:w="100" w:type="dxa"/>
            </w:tcMar>
          </w:tcPr>
          <w:p w14:paraId="2682B732">
            <w:pPr>
              <w:spacing w:after="120" w:line="240" w:lineRule="auto"/>
              <w:jc w:val="center"/>
              <w:rPr>
                <w:rFonts w:ascii="Arial" w:hAnsi="Arial" w:cs="Arial"/>
                <w:sz w:val="20"/>
                <w:szCs w:val="20"/>
              </w:rPr>
            </w:pPr>
            <w:r>
              <w:rPr>
                <w:rFonts w:ascii="Arial" w:hAnsi="Arial" w:cs="Arial"/>
                <w:sz w:val="20"/>
                <w:szCs w:val="20"/>
              </w:rPr>
              <w:t>Chuỗi ký tự</w:t>
            </w:r>
          </w:p>
        </w:tc>
        <w:tc>
          <w:tcPr>
            <w:tcW w:w="596" w:type="pct"/>
            <w:tcMar>
              <w:top w:w="0" w:type="dxa"/>
              <w:left w:w="100" w:type="dxa"/>
              <w:bottom w:w="0" w:type="dxa"/>
              <w:right w:w="100" w:type="dxa"/>
            </w:tcMar>
          </w:tcPr>
          <w:p w14:paraId="7FBACEF4">
            <w:pPr>
              <w:spacing w:after="120" w:line="240" w:lineRule="auto"/>
              <w:jc w:val="center"/>
              <w:rPr>
                <w:rFonts w:ascii="Arial" w:hAnsi="Arial" w:cs="Arial"/>
                <w:sz w:val="20"/>
                <w:szCs w:val="20"/>
              </w:rPr>
            </w:pPr>
            <w:r>
              <w:rPr>
                <w:rFonts w:ascii="Arial" w:hAnsi="Arial" w:cs="Arial"/>
                <w:sz w:val="20"/>
                <w:szCs w:val="20"/>
              </w:rPr>
              <w:t>Bắt buộc</w:t>
            </w:r>
          </w:p>
          <w:p w14:paraId="3CA26605">
            <w:pPr>
              <w:spacing w:after="120" w:line="240" w:lineRule="auto"/>
              <w:jc w:val="center"/>
              <w:rPr>
                <w:rFonts w:ascii="Arial" w:hAnsi="Arial" w:cs="Arial"/>
                <w:sz w:val="20"/>
                <w:szCs w:val="20"/>
              </w:rPr>
            </w:pPr>
            <w:r>
              <w:rPr>
                <w:rFonts w:ascii="Arial" w:hAnsi="Arial" w:cs="Arial"/>
                <w:sz w:val="20"/>
                <w:szCs w:val="20"/>
              </w:rPr>
              <w:t>(Nếu có)</w:t>
            </w:r>
          </w:p>
        </w:tc>
        <w:tc>
          <w:tcPr>
            <w:tcW w:w="922" w:type="pct"/>
            <w:tcMar>
              <w:top w:w="0" w:type="dxa"/>
              <w:left w:w="100" w:type="dxa"/>
              <w:bottom w:w="0" w:type="dxa"/>
              <w:right w:w="100" w:type="dxa"/>
            </w:tcMar>
          </w:tcPr>
          <w:p w14:paraId="0D6637AC">
            <w:pPr>
              <w:spacing w:after="120" w:line="240" w:lineRule="auto"/>
              <w:jc w:val="center"/>
              <w:rPr>
                <w:rFonts w:ascii="Arial" w:hAnsi="Arial" w:cs="Arial"/>
                <w:sz w:val="20"/>
                <w:szCs w:val="20"/>
              </w:rPr>
            </w:pPr>
            <w:r>
              <w:rPr>
                <w:rFonts w:ascii="Arial" w:hAnsi="Arial" w:cs="Arial"/>
                <w:sz w:val="20"/>
                <w:szCs w:val="20"/>
              </w:rPr>
              <w:t>Điều 10 Thông tư 91</w:t>
            </w:r>
          </w:p>
        </w:tc>
      </w:tr>
      <w:tr w14:paraId="2D172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1225" w:type="pct"/>
            <w:tcMar>
              <w:top w:w="0" w:type="dxa"/>
              <w:left w:w="100" w:type="dxa"/>
              <w:bottom w:w="0" w:type="dxa"/>
              <w:right w:w="100" w:type="dxa"/>
            </w:tcMar>
          </w:tcPr>
          <w:p w14:paraId="3661EBFC">
            <w:pPr>
              <w:spacing w:after="120" w:line="240" w:lineRule="auto"/>
              <w:rPr>
                <w:rFonts w:ascii="Arial" w:hAnsi="Arial" w:cs="Arial"/>
                <w:sz w:val="20"/>
                <w:szCs w:val="20"/>
              </w:rPr>
            </w:pPr>
            <w:r>
              <w:rPr>
                <w:rFonts w:ascii="Arial" w:hAnsi="Arial" w:cs="Arial"/>
                <w:sz w:val="20"/>
                <w:szCs w:val="20"/>
              </w:rPr>
              <w:t>Số hóa đơn trước thay thế/ điều chỉnh</w:t>
            </w:r>
          </w:p>
        </w:tc>
        <w:tc>
          <w:tcPr>
            <w:tcW w:w="1203" w:type="pct"/>
            <w:tcMar>
              <w:top w:w="0" w:type="dxa"/>
              <w:left w:w="100" w:type="dxa"/>
              <w:bottom w:w="0" w:type="dxa"/>
              <w:right w:w="100" w:type="dxa"/>
            </w:tcMar>
          </w:tcPr>
          <w:p w14:paraId="65A6EB00">
            <w:pPr>
              <w:spacing w:after="120" w:line="240" w:lineRule="auto"/>
              <w:rPr>
                <w:rFonts w:ascii="Arial" w:hAnsi="Arial" w:cs="Arial"/>
                <w:sz w:val="20"/>
                <w:szCs w:val="20"/>
              </w:rPr>
            </w:pPr>
            <w:r>
              <w:rPr>
                <w:rFonts w:ascii="Arial" w:hAnsi="Arial" w:cs="Arial"/>
                <w:sz w:val="20"/>
                <w:szCs w:val="20"/>
              </w:rPr>
              <w:t>SHDon</w:t>
            </w:r>
          </w:p>
        </w:tc>
        <w:tc>
          <w:tcPr>
            <w:tcW w:w="475" w:type="pct"/>
            <w:tcMar>
              <w:top w:w="0" w:type="dxa"/>
              <w:left w:w="100" w:type="dxa"/>
              <w:bottom w:w="0" w:type="dxa"/>
              <w:right w:w="100" w:type="dxa"/>
            </w:tcMar>
          </w:tcPr>
          <w:p w14:paraId="4F9251A4">
            <w:pPr>
              <w:spacing w:after="120" w:line="240" w:lineRule="auto"/>
              <w:jc w:val="center"/>
              <w:rPr>
                <w:rFonts w:ascii="Arial" w:hAnsi="Arial" w:cs="Arial"/>
                <w:sz w:val="20"/>
                <w:szCs w:val="20"/>
              </w:rPr>
            </w:pPr>
            <w:r>
              <w:rPr>
                <w:rFonts w:ascii="Arial" w:hAnsi="Arial" w:cs="Arial"/>
                <w:sz w:val="20"/>
                <w:szCs w:val="20"/>
              </w:rPr>
              <w:t>8</w:t>
            </w:r>
          </w:p>
        </w:tc>
        <w:tc>
          <w:tcPr>
            <w:tcW w:w="579" w:type="pct"/>
            <w:tcMar>
              <w:top w:w="0" w:type="dxa"/>
              <w:left w:w="100" w:type="dxa"/>
              <w:bottom w:w="0" w:type="dxa"/>
              <w:right w:w="100" w:type="dxa"/>
            </w:tcMar>
          </w:tcPr>
          <w:p w14:paraId="3B52D6F9">
            <w:pPr>
              <w:spacing w:after="120" w:line="240" w:lineRule="auto"/>
              <w:jc w:val="center"/>
              <w:rPr>
                <w:rFonts w:ascii="Arial" w:hAnsi="Arial" w:cs="Arial"/>
                <w:sz w:val="20"/>
                <w:szCs w:val="20"/>
              </w:rPr>
            </w:pPr>
            <w:r>
              <w:rPr>
                <w:rFonts w:ascii="Arial" w:hAnsi="Arial" w:cs="Arial"/>
                <w:sz w:val="20"/>
                <w:szCs w:val="20"/>
              </w:rPr>
              <w:t>Số</w:t>
            </w:r>
          </w:p>
        </w:tc>
        <w:tc>
          <w:tcPr>
            <w:tcW w:w="596" w:type="pct"/>
            <w:tcMar>
              <w:top w:w="0" w:type="dxa"/>
              <w:left w:w="100" w:type="dxa"/>
              <w:bottom w:w="0" w:type="dxa"/>
              <w:right w:w="100" w:type="dxa"/>
            </w:tcMar>
          </w:tcPr>
          <w:p w14:paraId="42E685CF">
            <w:pPr>
              <w:spacing w:after="120" w:line="240" w:lineRule="auto"/>
              <w:jc w:val="center"/>
              <w:rPr>
                <w:rFonts w:ascii="Arial" w:hAnsi="Arial" w:cs="Arial"/>
                <w:sz w:val="20"/>
                <w:szCs w:val="20"/>
              </w:rPr>
            </w:pPr>
            <w:r>
              <w:rPr>
                <w:rFonts w:ascii="Arial" w:hAnsi="Arial" w:cs="Arial"/>
                <w:sz w:val="20"/>
                <w:szCs w:val="20"/>
              </w:rPr>
              <w:t>Bắt buộc</w:t>
            </w:r>
          </w:p>
          <w:p w14:paraId="515102EA">
            <w:pPr>
              <w:spacing w:after="120" w:line="240" w:lineRule="auto"/>
              <w:jc w:val="center"/>
              <w:rPr>
                <w:rFonts w:ascii="Arial" w:hAnsi="Arial" w:cs="Arial"/>
                <w:sz w:val="20"/>
                <w:szCs w:val="20"/>
              </w:rPr>
            </w:pPr>
            <w:r>
              <w:rPr>
                <w:rFonts w:ascii="Arial" w:hAnsi="Arial" w:cs="Arial"/>
                <w:sz w:val="20"/>
                <w:szCs w:val="20"/>
              </w:rPr>
              <w:t>(Nếu có)</w:t>
            </w:r>
          </w:p>
        </w:tc>
        <w:tc>
          <w:tcPr>
            <w:tcW w:w="922" w:type="pct"/>
            <w:tcMar>
              <w:top w:w="0" w:type="dxa"/>
              <w:left w:w="100" w:type="dxa"/>
              <w:bottom w:w="0" w:type="dxa"/>
              <w:right w:w="100" w:type="dxa"/>
            </w:tcMar>
          </w:tcPr>
          <w:p w14:paraId="3ED5D9F3">
            <w:pPr>
              <w:spacing w:after="120" w:line="240" w:lineRule="auto"/>
              <w:jc w:val="center"/>
              <w:rPr>
                <w:rFonts w:ascii="Arial" w:hAnsi="Arial" w:cs="Arial"/>
                <w:sz w:val="20"/>
                <w:szCs w:val="20"/>
              </w:rPr>
            </w:pPr>
            <w:r>
              <w:rPr>
                <w:rFonts w:ascii="Arial" w:hAnsi="Arial" w:cs="Arial"/>
                <w:sz w:val="20"/>
                <w:szCs w:val="20"/>
              </w:rPr>
              <w:t>Điều 10 Thông tư 91</w:t>
            </w:r>
          </w:p>
        </w:tc>
      </w:tr>
      <w:tr w14:paraId="361C0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1225" w:type="pct"/>
            <w:tcMar>
              <w:top w:w="0" w:type="dxa"/>
              <w:left w:w="100" w:type="dxa"/>
              <w:bottom w:w="0" w:type="dxa"/>
              <w:right w:w="100" w:type="dxa"/>
            </w:tcMar>
          </w:tcPr>
          <w:p w14:paraId="7651A596">
            <w:pPr>
              <w:spacing w:after="120" w:line="240" w:lineRule="auto"/>
              <w:rPr>
                <w:rFonts w:ascii="Arial" w:hAnsi="Arial" w:cs="Arial"/>
                <w:sz w:val="20"/>
                <w:szCs w:val="20"/>
              </w:rPr>
            </w:pPr>
            <w:r>
              <w:rPr>
                <w:rFonts w:ascii="Arial" w:hAnsi="Arial" w:cs="Arial"/>
                <w:sz w:val="20"/>
                <w:szCs w:val="20"/>
              </w:rPr>
              <w:t>Nội dung thống nhất xử lý</w:t>
            </w:r>
          </w:p>
        </w:tc>
        <w:tc>
          <w:tcPr>
            <w:tcW w:w="1203" w:type="pct"/>
            <w:tcMar>
              <w:top w:w="0" w:type="dxa"/>
              <w:left w:w="100" w:type="dxa"/>
              <w:bottom w:w="0" w:type="dxa"/>
              <w:right w:w="100" w:type="dxa"/>
            </w:tcMar>
          </w:tcPr>
          <w:p w14:paraId="354A6E78">
            <w:pPr>
              <w:spacing w:after="120" w:line="240" w:lineRule="auto"/>
              <w:rPr>
                <w:rFonts w:ascii="Arial" w:hAnsi="Arial" w:cs="Arial"/>
                <w:sz w:val="20"/>
                <w:szCs w:val="20"/>
              </w:rPr>
            </w:pPr>
            <w:r>
              <w:rPr>
                <w:rFonts w:ascii="Arial" w:hAnsi="Arial" w:cs="Arial"/>
                <w:sz w:val="20"/>
                <w:szCs w:val="20"/>
              </w:rPr>
              <w:t>NDTNXLy</w:t>
            </w:r>
          </w:p>
        </w:tc>
        <w:tc>
          <w:tcPr>
            <w:tcW w:w="475" w:type="pct"/>
            <w:tcMar>
              <w:top w:w="0" w:type="dxa"/>
              <w:left w:w="100" w:type="dxa"/>
              <w:bottom w:w="0" w:type="dxa"/>
              <w:right w:w="100" w:type="dxa"/>
            </w:tcMar>
          </w:tcPr>
          <w:p w14:paraId="037CB88E">
            <w:pPr>
              <w:spacing w:after="120" w:line="240" w:lineRule="auto"/>
              <w:jc w:val="center"/>
              <w:rPr>
                <w:rFonts w:ascii="Arial" w:hAnsi="Arial" w:cs="Arial"/>
                <w:sz w:val="20"/>
                <w:szCs w:val="20"/>
              </w:rPr>
            </w:pPr>
            <w:r>
              <w:rPr>
                <w:rFonts w:ascii="Arial" w:hAnsi="Arial" w:cs="Arial"/>
                <w:sz w:val="20"/>
                <w:szCs w:val="20"/>
              </w:rPr>
              <w:t>400</w:t>
            </w:r>
          </w:p>
        </w:tc>
        <w:tc>
          <w:tcPr>
            <w:tcW w:w="579" w:type="pct"/>
            <w:tcMar>
              <w:top w:w="0" w:type="dxa"/>
              <w:left w:w="100" w:type="dxa"/>
              <w:bottom w:w="0" w:type="dxa"/>
              <w:right w:w="100" w:type="dxa"/>
            </w:tcMar>
          </w:tcPr>
          <w:p w14:paraId="62C0D396">
            <w:pPr>
              <w:spacing w:after="120" w:line="240" w:lineRule="auto"/>
              <w:jc w:val="center"/>
              <w:rPr>
                <w:rFonts w:ascii="Arial" w:hAnsi="Arial" w:cs="Arial"/>
                <w:sz w:val="20"/>
                <w:szCs w:val="20"/>
              </w:rPr>
            </w:pPr>
            <w:r>
              <w:rPr>
                <w:rFonts w:ascii="Arial" w:hAnsi="Arial" w:cs="Arial"/>
                <w:sz w:val="20"/>
                <w:szCs w:val="20"/>
              </w:rPr>
              <w:t>Chuỗi ký tự</w:t>
            </w:r>
          </w:p>
        </w:tc>
        <w:tc>
          <w:tcPr>
            <w:tcW w:w="596" w:type="pct"/>
            <w:tcMar>
              <w:top w:w="0" w:type="dxa"/>
              <w:left w:w="100" w:type="dxa"/>
              <w:bottom w:w="0" w:type="dxa"/>
              <w:right w:w="100" w:type="dxa"/>
            </w:tcMar>
          </w:tcPr>
          <w:p w14:paraId="10E78451">
            <w:pPr>
              <w:spacing w:after="120" w:line="240" w:lineRule="auto"/>
              <w:jc w:val="center"/>
              <w:rPr>
                <w:rFonts w:ascii="Arial" w:hAnsi="Arial" w:cs="Arial"/>
                <w:sz w:val="20"/>
                <w:szCs w:val="20"/>
              </w:rPr>
            </w:pPr>
            <w:r>
              <w:rPr>
                <w:rFonts w:ascii="Arial" w:hAnsi="Arial" w:cs="Arial"/>
                <w:sz w:val="20"/>
                <w:szCs w:val="20"/>
              </w:rPr>
              <w:t>Bắt buộc</w:t>
            </w:r>
          </w:p>
          <w:p w14:paraId="1A81FD95">
            <w:pPr>
              <w:spacing w:after="120" w:line="240" w:lineRule="auto"/>
              <w:jc w:val="center"/>
              <w:rPr>
                <w:rFonts w:ascii="Arial" w:hAnsi="Arial" w:cs="Arial"/>
                <w:b/>
                <w:bCs/>
                <w:sz w:val="20"/>
                <w:szCs w:val="20"/>
              </w:rPr>
            </w:pPr>
            <w:r>
              <w:rPr>
                <w:rFonts w:ascii="Arial" w:hAnsi="Arial" w:cs="Arial"/>
                <w:sz w:val="20"/>
                <w:szCs w:val="20"/>
              </w:rPr>
              <w:t>(Nếu có)</w:t>
            </w:r>
          </w:p>
        </w:tc>
        <w:tc>
          <w:tcPr>
            <w:tcW w:w="922" w:type="pct"/>
            <w:tcMar>
              <w:top w:w="0" w:type="dxa"/>
              <w:left w:w="100" w:type="dxa"/>
              <w:bottom w:w="0" w:type="dxa"/>
              <w:right w:w="100" w:type="dxa"/>
            </w:tcMar>
          </w:tcPr>
          <w:p w14:paraId="07E9F9AD">
            <w:pPr>
              <w:spacing w:after="120" w:line="240" w:lineRule="auto"/>
              <w:jc w:val="center"/>
              <w:rPr>
                <w:rFonts w:ascii="Arial" w:hAnsi="Arial" w:cs="Arial"/>
                <w:sz w:val="20"/>
                <w:szCs w:val="20"/>
              </w:rPr>
            </w:pPr>
          </w:p>
        </w:tc>
      </w:tr>
      <w:tr w14:paraId="2B72E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5000" w:type="pct"/>
            <w:gridSpan w:val="6"/>
            <w:tcMar>
              <w:top w:w="0" w:type="dxa"/>
              <w:left w:w="100" w:type="dxa"/>
              <w:bottom w:w="0" w:type="dxa"/>
              <w:right w:w="100" w:type="dxa"/>
            </w:tcMar>
          </w:tcPr>
          <w:p w14:paraId="6B8A15CA">
            <w:pPr>
              <w:spacing w:after="120" w:line="240" w:lineRule="auto"/>
              <w:jc w:val="both"/>
              <w:rPr>
                <w:rFonts w:ascii="Arial" w:hAnsi="Arial" w:cs="Arial"/>
                <w:b/>
                <w:sz w:val="20"/>
                <w:szCs w:val="20"/>
              </w:rPr>
            </w:pPr>
            <w:r>
              <w:rPr>
                <w:rFonts w:ascii="Arial" w:hAnsi="Arial" w:cs="Arial"/>
                <w:b/>
                <w:sz w:val="20"/>
                <w:szCs w:val="20"/>
              </w:rPr>
              <w:t>Thẻ BBan\NDBBan\TTChung\DSLDTDoi chứa thông tin nội dung thay đổi khi thay thế/ điều chỉnh</w:t>
            </w:r>
          </w:p>
        </w:tc>
      </w:tr>
      <w:tr w14:paraId="21322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trPr>
        <w:tc>
          <w:tcPr>
            <w:tcW w:w="1225" w:type="pct"/>
            <w:tcMar>
              <w:top w:w="0" w:type="dxa"/>
              <w:left w:w="100" w:type="dxa"/>
              <w:bottom w:w="0" w:type="dxa"/>
              <w:right w:w="100" w:type="dxa"/>
            </w:tcMar>
          </w:tcPr>
          <w:p w14:paraId="715861FF">
            <w:pPr>
              <w:spacing w:after="120" w:line="240" w:lineRule="auto"/>
              <w:jc w:val="both"/>
              <w:rPr>
                <w:rFonts w:ascii="Arial" w:hAnsi="Arial" w:cs="Arial"/>
                <w:sz w:val="20"/>
                <w:szCs w:val="20"/>
              </w:rPr>
            </w:pPr>
            <w:r>
              <w:rPr>
                <w:rFonts w:ascii="Arial" w:hAnsi="Arial" w:cs="Arial"/>
                <w:sz w:val="20"/>
                <w:szCs w:val="20"/>
              </w:rPr>
              <w:t>Lý do thay thế/ điều chỉnh (Thẻ này được lặp lại nhiều lần)</w:t>
            </w:r>
          </w:p>
        </w:tc>
        <w:tc>
          <w:tcPr>
            <w:tcW w:w="1203" w:type="pct"/>
            <w:tcMar>
              <w:top w:w="0" w:type="dxa"/>
              <w:left w:w="100" w:type="dxa"/>
              <w:bottom w:w="0" w:type="dxa"/>
              <w:right w:w="100" w:type="dxa"/>
            </w:tcMar>
          </w:tcPr>
          <w:p w14:paraId="66B46513">
            <w:pPr>
              <w:spacing w:after="120" w:line="240" w:lineRule="auto"/>
              <w:rPr>
                <w:rFonts w:ascii="Arial" w:hAnsi="Arial" w:cs="Arial"/>
                <w:sz w:val="20"/>
                <w:szCs w:val="20"/>
              </w:rPr>
            </w:pPr>
            <w:r>
              <w:rPr>
                <w:rFonts w:ascii="Arial" w:hAnsi="Arial" w:cs="Arial"/>
                <w:sz w:val="20"/>
                <w:szCs w:val="20"/>
              </w:rPr>
              <w:t>LDo</w:t>
            </w:r>
          </w:p>
        </w:tc>
        <w:tc>
          <w:tcPr>
            <w:tcW w:w="475" w:type="pct"/>
            <w:tcMar>
              <w:top w:w="0" w:type="dxa"/>
              <w:left w:w="100" w:type="dxa"/>
              <w:bottom w:w="0" w:type="dxa"/>
              <w:right w:w="100" w:type="dxa"/>
            </w:tcMar>
          </w:tcPr>
          <w:p w14:paraId="31968A68">
            <w:pPr>
              <w:spacing w:after="120" w:line="240" w:lineRule="auto"/>
              <w:rPr>
                <w:rFonts w:ascii="Arial" w:hAnsi="Arial" w:cs="Arial"/>
                <w:sz w:val="20"/>
                <w:szCs w:val="20"/>
              </w:rPr>
            </w:pPr>
            <w:r>
              <w:rPr>
                <w:rFonts w:ascii="Arial" w:hAnsi="Arial" w:cs="Arial"/>
                <w:sz w:val="20"/>
                <w:szCs w:val="20"/>
              </w:rPr>
              <w:t>500</w:t>
            </w:r>
          </w:p>
        </w:tc>
        <w:tc>
          <w:tcPr>
            <w:tcW w:w="579" w:type="pct"/>
            <w:tcMar>
              <w:top w:w="0" w:type="dxa"/>
              <w:left w:w="100" w:type="dxa"/>
              <w:bottom w:w="0" w:type="dxa"/>
              <w:right w:w="100" w:type="dxa"/>
            </w:tcMar>
          </w:tcPr>
          <w:p w14:paraId="77487EF6">
            <w:pPr>
              <w:spacing w:after="120" w:line="240" w:lineRule="auto"/>
              <w:rPr>
                <w:rFonts w:ascii="Arial" w:hAnsi="Arial" w:cs="Arial"/>
                <w:sz w:val="20"/>
                <w:szCs w:val="20"/>
              </w:rPr>
            </w:pPr>
            <w:r>
              <w:rPr>
                <w:rFonts w:ascii="Arial" w:hAnsi="Arial" w:cs="Arial"/>
                <w:sz w:val="20"/>
                <w:szCs w:val="20"/>
              </w:rPr>
              <w:t>Chuỗi ký tự</w:t>
            </w:r>
          </w:p>
        </w:tc>
        <w:tc>
          <w:tcPr>
            <w:tcW w:w="596" w:type="pct"/>
            <w:tcMar>
              <w:top w:w="0" w:type="dxa"/>
              <w:left w:w="100" w:type="dxa"/>
              <w:bottom w:w="0" w:type="dxa"/>
              <w:right w:w="100" w:type="dxa"/>
            </w:tcMar>
          </w:tcPr>
          <w:p w14:paraId="333B92A3">
            <w:pPr>
              <w:spacing w:after="120" w:line="240" w:lineRule="auto"/>
              <w:rPr>
                <w:rFonts w:ascii="Arial" w:hAnsi="Arial" w:cs="Arial"/>
                <w:sz w:val="20"/>
                <w:szCs w:val="20"/>
              </w:rPr>
            </w:pPr>
            <w:r>
              <w:rPr>
                <w:rFonts w:ascii="Arial" w:hAnsi="Arial" w:cs="Arial"/>
                <w:sz w:val="20"/>
                <w:szCs w:val="20"/>
              </w:rPr>
              <w:t>Bắt buộc</w:t>
            </w:r>
          </w:p>
        </w:tc>
        <w:tc>
          <w:tcPr>
            <w:tcW w:w="922" w:type="pct"/>
            <w:tcMar>
              <w:top w:w="0" w:type="dxa"/>
              <w:left w:w="100" w:type="dxa"/>
              <w:bottom w:w="0" w:type="dxa"/>
              <w:right w:w="100" w:type="dxa"/>
            </w:tcMar>
          </w:tcPr>
          <w:p w14:paraId="0F754704">
            <w:pPr>
              <w:spacing w:after="120" w:line="240" w:lineRule="auto"/>
              <w:rPr>
                <w:rFonts w:ascii="Arial" w:hAnsi="Arial" w:cs="Arial"/>
                <w:sz w:val="20"/>
                <w:szCs w:val="20"/>
              </w:rPr>
            </w:pPr>
            <w:r>
              <w:rPr>
                <w:rFonts w:ascii="Arial" w:hAnsi="Arial" w:cs="Arial"/>
                <w:sz w:val="20"/>
                <w:szCs w:val="20"/>
              </w:rPr>
              <w:t xml:space="preserve"> </w:t>
            </w:r>
          </w:p>
        </w:tc>
      </w:tr>
      <w:tr w14:paraId="0762C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5000" w:type="pct"/>
            <w:gridSpan w:val="6"/>
            <w:tcMar>
              <w:top w:w="0" w:type="dxa"/>
              <w:left w:w="100" w:type="dxa"/>
              <w:bottom w:w="0" w:type="dxa"/>
              <w:right w:w="100" w:type="dxa"/>
            </w:tcMar>
          </w:tcPr>
          <w:p w14:paraId="1C5F1985">
            <w:pPr>
              <w:spacing w:after="120" w:line="240" w:lineRule="auto"/>
              <w:jc w:val="both"/>
              <w:rPr>
                <w:rFonts w:ascii="Arial" w:hAnsi="Arial" w:cs="Arial"/>
                <w:b/>
                <w:sz w:val="20"/>
                <w:szCs w:val="20"/>
              </w:rPr>
            </w:pPr>
            <w:r>
              <w:rPr>
                <w:rFonts w:ascii="Arial" w:hAnsi="Arial" w:cs="Arial"/>
                <w:b/>
                <w:sz w:val="20"/>
                <w:szCs w:val="20"/>
              </w:rPr>
              <w:t>Thẻ BBan\NDBBan\TTChung\TTKhac chứa thông tin khác (Chi tiết được mô tả tại Khoản 1, Mục II, Phần II Quy định này)</w:t>
            </w:r>
          </w:p>
        </w:tc>
      </w:tr>
      <w:tr w14:paraId="147B4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5000" w:type="pct"/>
            <w:gridSpan w:val="6"/>
            <w:tcMar>
              <w:top w:w="0" w:type="dxa"/>
              <w:left w:w="100" w:type="dxa"/>
              <w:bottom w:w="0" w:type="dxa"/>
              <w:right w:w="100" w:type="dxa"/>
            </w:tcMar>
          </w:tcPr>
          <w:p w14:paraId="734761AE">
            <w:pPr>
              <w:spacing w:after="120" w:line="240" w:lineRule="auto"/>
              <w:jc w:val="both"/>
              <w:rPr>
                <w:rFonts w:ascii="Arial" w:hAnsi="Arial" w:cs="Arial"/>
                <w:b/>
                <w:sz w:val="20"/>
                <w:szCs w:val="20"/>
              </w:rPr>
            </w:pPr>
            <w:r>
              <w:rPr>
                <w:rFonts w:ascii="Arial" w:hAnsi="Arial" w:cs="Arial"/>
                <w:b/>
                <w:sz w:val="20"/>
                <w:szCs w:val="20"/>
              </w:rPr>
              <w:t>Thẻ BBan\DSCKS chứa thông tin chữ ký số, bao gồm chữ ký số của người bán, người mua</w:t>
            </w:r>
          </w:p>
        </w:tc>
      </w:tr>
      <w:tr w14:paraId="4D5EA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5000" w:type="pct"/>
            <w:gridSpan w:val="6"/>
            <w:tcMar>
              <w:top w:w="0" w:type="dxa"/>
              <w:left w:w="100" w:type="dxa"/>
              <w:bottom w:w="0" w:type="dxa"/>
              <w:right w:w="100" w:type="dxa"/>
            </w:tcMar>
          </w:tcPr>
          <w:p w14:paraId="578CBDEA">
            <w:pPr>
              <w:spacing w:after="120" w:line="240" w:lineRule="auto"/>
              <w:jc w:val="both"/>
              <w:rPr>
                <w:rFonts w:ascii="Arial" w:hAnsi="Arial" w:cs="Arial"/>
                <w:b/>
                <w:sz w:val="20"/>
                <w:szCs w:val="20"/>
              </w:rPr>
            </w:pPr>
            <w:r>
              <w:rPr>
                <w:rFonts w:ascii="Arial" w:hAnsi="Arial" w:cs="Arial"/>
                <w:b/>
                <w:sz w:val="20"/>
                <w:szCs w:val="20"/>
              </w:rPr>
              <w:t>Thẻ BBan\DSCKS\NBan chứa thông tin chữ ký số người bán (ký trên thẻ BBan\NDBBan và thẻ BBan\DSCKS\NBan\ ds:Signature\ds:Object\xades:SignedProperties)</w:t>
            </w:r>
          </w:p>
        </w:tc>
      </w:tr>
      <w:tr w14:paraId="03826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1225" w:type="pct"/>
            <w:tcMar>
              <w:top w:w="0" w:type="dxa"/>
              <w:left w:w="100" w:type="dxa"/>
              <w:bottom w:w="0" w:type="dxa"/>
              <w:right w:w="100" w:type="dxa"/>
            </w:tcMar>
          </w:tcPr>
          <w:p w14:paraId="42744552">
            <w:pPr>
              <w:spacing w:after="120" w:line="240" w:lineRule="auto"/>
              <w:rPr>
                <w:rFonts w:ascii="Arial" w:hAnsi="Arial" w:cs="Arial"/>
                <w:sz w:val="20"/>
                <w:szCs w:val="20"/>
              </w:rPr>
            </w:pPr>
            <w:r>
              <w:rPr>
                <w:rFonts w:ascii="Arial" w:hAnsi="Arial" w:cs="Arial"/>
                <w:sz w:val="20"/>
                <w:szCs w:val="20"/>
              </w:rPr>
              <w:t>Chữ ký số người bán</w:t>
            </w:r>
          </w:p>
        </w:tc>
        <w:tc>
          <w:tcPr>
            <w:tcW w:w="1203" w:type="pct"/>
            <w:tcMar>
              <w:top w:w="0" w:type="dxa"/>
              <w:left w:w="100" w:type="dxa"/>
              <w:bottom w:w="0" w:type="dxa"/>
              <w:right w:w="100" w:type="dxa"/>
            </w:tcMar>
          </w:tcPr>
          <w:p w14:paraId="019430D0">
            <w:pPr>
              <w:spacing w:after="120" w:line="240" w:lineRule="auto"/>
              <w:rPr>
                <w:rFonts w:ascii="Arial" w:hAnsi="Arial" w:cs="Arial"/>
                <w:sz w:val="20"/>
                <w:szCs w:val="20"/>
              </w:rPr>
            </w:pPr>
            <w:r>
              <w:rPr>
                <w:rFonts w:ascii="Arial" w:hAnsi="Arial" w:cs="Arial"/>
                <w:sz w:val="20"/>
                <w:szCs w:val="20"/>
              </w:rPr>
              <w:t>Signature</w:t>
            </w:r>
          </w:p>
        </w:tc>
        <w:tc>
          <w:tcPr>
            <w:tcW w:w="475" w:type="pct"/>
            <w:tcMar>
              <w:top w:w="0" w:type="dxa"/>
              <w:left w:w="100" w:type="dxa"/>
              <w:bottom w:w="0" w:type="dxa"/>
              <w:right w:w="100" w:type="dxa"/>
            </w:tcMar>
          </w:tcPr>
          <w:p w14:paraId="2D213CC2">
            <w:pPr>
              <w:spacing w:after="120" w:line="240" w:lineRule="auto"/>
              <w:rPr>
                <w:rFonts w:ascii="Arial" w:hAnsi="Arial" w:cs="Arial"/>
                <w:sz w:val="20"/>
                <w:szCs w:val="20"/>
              </w:rPr>
            </w:pPr>
            <w:r>
              <w:rPr>
                <w:rFonts w:ascii="Arial" w:hAnsi="Arial" w:cs="Arial"/>
                <w:sz w:val="20"/>
                <w:szCs w:val="20"/>
              </w:rPr>
              <w:t xml:space="preserve"> </w:t>
            </w:r>
          </w:p>
        </w:tc>
        <w:tc>
          <w:tcPr>
            <w:tcW w:w="579" w:type="pct"/>
            <w:tcMar>
              <w:top w:w="0" w:type="dxa"/>
              <w:left w:w="100" w:type="dxa"/>
              <w:bottom w:w="0" w:type="dxa"/>
              <w:right w:w="100" w:type="dxa"/>
            </w:tcMar>
          </w:tcPr>
          <w:p w14:paraId="6F24A3DC">
            <w:pPr>
              <w:spacing w:after="120" w:line="240" w:lineRule="auto"/>
              <w:rPr>
                <w:rFonts w:ascii="Arial" w:hAnsi="Arial" w:cs="Arial"/>
                <w:sz w:val="20"/>
                <w:szCs w:val="20"/>
              </w:rPr>
            </w:pPr>
            <w:r>
              <w:rPr>
                <w:rFonts w:ascii="Arial" w:hAnsi="Arial" w:cs="Arial"/>
                <w:sz w:val="20"/>
                <w:szCs w:val="20"/>
              </w:rPr>
              <w:t xml:space="preserve"> </w:t>
            </w:r>
          </w:p>
        </w:tc>
        <w:tc>
          <w:tcPr>
            <w:tcW w:w="596" w:type="pct"/>
            <w:tcMar>
              <w:top w:w="0" w:type="dxa"/>
              <w:left w:w="100" w:type="dxa"/>
              <w:bottom w:w="0" w:type="dxa"/>
              <w:right w:w="100" w:type="dxa"/>
            </w:tcMar>
          </w:tcPr>
          <w:p w14:paraId="6BAF1BE7">
            <w:pPr>
              <w:spacing w:after="120" w:line="240" w:lineRule="auto"/>
              <w:jc w:val="center"/>
              <w:rPr>
                <w:rFonts w:ascii="Arial" w:hAnsi="Arial" w:cs="Arial"/>
                <w:sz w:val="20"/>
                <w:szCs w:val="20"/>
              </w:rPr>
            </w:pPr>
            <w:r>
              <w:rPr>
                <w:rFonts w:ascii="Arial" w:hAnsi="Arial" w:cs="Arial"/>
                <w:sz w:val="20"/>
                <w:szCs w:val="20"/>
              </w:rPr>
              <w:t>Bắt buộc</w:t>
            </w:r>
          </w:p>
        </w:tc>
        <w:tc>
          <w:tcPr>
            <w:tcW w:w="922" w:type="pct"/>
            <w:tcMar>
              <w:top w:w="0" w:type="dxa"/>
              <w:left w:w="100" w:type="dxa"/>
              <w:bottom w:w="0" w:type="dxa"/>
              <w:right w:w="100" w:type="dxa"/>
            </w:tcMar>
          </w:tcPr>
          <w:p w14:paraId="37CE6195">
            <w:pPr>
              <w:spacing w:after="120" w:line="240" w:lineRule="auto"/>
              <w:jc w:val="center"/>
              <w:rPr>
                <w:rFonts w:ascii="Arial" w:hAnsi="Arial" w:cs="Arial"/>
                <w:sz w:val="20"/>
                <w:szCs w:val="20"/>
              </w:rPr>
            </w:pPr>
          </w:p>
        </w:tc>
      </w:tr>
      <w:tr w14:paraId="0960B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5000" w:type="pct"/>
            <w:gridSpan w:val="6"/>
            <w:tcMar>
              <w:top w:w="0" w:type="dxa"/>
              <w:left w:w="100" w:type="dxa"/>
              <w:bottom w:w="0" w:type="dxa"/>
              <w:right w:w="100" w:type="dxa"/>
            </w:tcMar>
          </w:tcPr>
          <w:p w14:paraId="3C4049EC">
            <w:pPr>
              <w:spacing w:after="120" w:line="240" w:lineRule="auto"/>
              <w:jc w:val="both"/>
              <w:rPr>
                <w:rFonts w:ascii="Arial" w:hAnsi="Arial" w:cs="Arial"/>
                <w:b/>
                <w:sz w:val="20"/>
                <w:szCs w:val="20"/>
              </w:rPr>
            </w:pPr>
            <w:r>
              <w:rPr>
                <w:rFonts w:ascii="Arial" w:hAnsi="Arial" w:cs="Arial"/>
                <w:b/>
                <w:sz w:val="20"/>
                <w:szCs w:val="20"/>
              </w:rPr>
              <w:t>Thẻ BBan\DSCKS\NMua chứa thông tin chữ ký số người mua (ký trên thẻ BBan\NDBBan và thẻ BBan\DSCKS\NMua\ ds:Signature\ds:Object\xades:SignedProperties)</w:t>
            </w:r>
          </w:p>
        </w:tc>
      </w:tr>
      <w:tr w14:paraId="228C0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225" w:type="pct"/>
            <w:tcMar>
              <w:top w:w="0" w:type="dxa"/>
              <w:left w:w="100" w:type="dxa"/>
              <w:bottom w:w="0" w:type="dxa"/>
              <w:right w:w="100" w:type="dxa"/>
            </w:tcMar>
          </w:tcPr>
          <w:p w14:paraId="5FAD9F62">
            <w:pPr>
              <w:spacing w:after="120" w:line="240" w:lineRule="auto"/>
              <w:rPr>
                <w:rFonts w:ascii="Arial" w:hAnsi="Arial" w:cs="Arial"/>
                <w:sz w:val="20"/>
                <w:szCs w:val="20"/>
              </w:rPr>
            </w:pPr>
            <w:r>
              <w:rPr>
                <w:rFonts w:ascii="Arial" w:hAnsi="Arial" w:cs="Arial"/>
                <w:sz w:val="20"/>
                <w:szCs w:val="20"/>
              </w:rPr>
              <w:t>Chữ ký số người mua</w:t>
            </w:r>
          </w:p>
        </w:tc>
        <w:tc>
          <w:tcPr>
            <w:tcW w:w="1203" w:type="pct"/>
            <w:tcMar>
              <w:top w:w="0" w:type="dxa"/>
              <w:left w:w="100" w:type="dxa"/>
              <w:bottom w:w="0" w:type="dxa"/>
              <w:right w:w="100" w:type="dxa"/>
            </w:tcMar>
          </w:tcPr>
          <w:p w14:paraId="22C8567C">
            <w:pPr>
              <w:spacing w:after="120" w:line="240" w:lineRule="auto"/>
              <w:rPr>
                <w:rFonts w:ascii="Arial" w:hAnsi="Arial" w:cs="Arial"/>
                <w:sz w:val="20"/>
                <w:szCs w:val="20"/>
              </w:rPr>
            </w:pPr>
            <w:r>
              <w:rPr>
                <w:rFonts w:ascii="Arial" w:hAnsi="Arial" w:cs="Arial"/>
                <w:sz w:val="20"/>
                <w:szCs w:val="20"/>
              </w:rPr>
              <w:t>Signature</w:t>
            </w:r>
          </w:p>
        </w:tc>
        <w:tc>
          <w:tcPr>
            <w:tcW w:w="475" w:type="pct"/>
            <w:tcMar>
              <w:top w:w="0" w:type="dxa"/>
              <w:left w:w="100" w:type="dxa"/>
              <w:bottom w:w="0" w:type="dxa"/>
              <w:right w:w="100" w:type="dxa"/>
            </w:tcMar>
          </w:tcPr>
          <w:p w14:paraId="7AAA8B64">
            <w:pPr>
              <w:spacing w:after="120" w:line="240" w:lineRule="auto"/>
              <w:rPr>
                <w:rFonts w:ascii="Arial" w:hAnsi="Arial" w:cs="Arial"/>
                <w:sz w:val="20"/>
                <w:szCs w:val="20"/>
              </w:rPr>
            </w:pPr>
            <w:r>
              <w:rPr>
                <w:rFonts w:ascii="Arial" w:hAnsi="Arial" w:cs="Arial"/>
                <w:sz w:val="20"/>
                <w:szCs w:val="20"/>
              </w:rPr>
              <w:t xml:space="preserve"> </w:t>
            </w:r>
          </w:p>
        </w:tc>
        <w:tc>
          <w:tcPr>
            <w:tcW w:w="579" w:type="pct"/>
            <w:tcMar>
              <w:top w:w="0" w:type="dxa"/>
              <w:left w:w="100" w:type="dxa"/>
              <w:bottom w:w="0" w:type="dxa"/>
              <w:right w:w="100" w:type="dxa"/>
            </w:tcMar>
          </w:tcPr>
          <w:p w14:paraId="7BB26BF1">
            <w:pPr>
              <w:spacing w:after="120" w:line="240" w:lineRule="auto"/>
              <w:rPr>
                <w:rFonts w:ascii="Arial" w:hAnsi="Arial" w:cs="Arial"/>
                <w:sz w:val="20"/>
                <w:szCs w:val="20"/>
              </w:rPr>
            </w:pPr>
            <w:r>
              <w:rPr>
                <w:rFonts w:ascii="Arial" w:hAnsi="Arial" w:cs="Arial"/>
                <w:sz w:val="20"/>
                <w:szCs w:val="20"/>
              </w:rPr>
              <w:t xml:space="preserve"> </w:t>
            </w:r>
          </w:p>
        </w:tc>
        <w:tc>
          <w:tcPr>
            <w:tcW w:w="596" w:type="pct"/>
            <w:tcMar>
              <w:top w:w="0" w:type="dxa"/>
              <w:left w:w="100" w:type="dxa"/>
              <w:bottom w:w="0" w:type="dxa"/>
              <w:right w:w="100" w:type="dxa"/>
            </w:tcMar>
          </w:tcPr>
          <w:p w14:paraId="06E3FD0E">
            <w:pPr>
              <w:spacing w:after="120" w:line="240" w:lineRule="auto"/>
              <w:jc w:val="center"/>
              <w:rPr>
                <w:rFonts w:ascii="Arial" w:hAnsi="Arial" w:cs="Arial"/>
                <w:sz w:val="20"/>
                <w:szCs w:val="20"/>
              </w:rPr>
            </w:pPr>
            <w:r>
              <w:rPr>
                <w:rFonts w:ascii="Arial" w:hAnsi="Arial" w:cs="Arial"/>
                <w:sz w:val="20"/>
                <w:szCs w:val="20"/>
              </w:rPr>
              <w:t>Bắt buộc (Nếu có)</w:t>
            </w:r>
          </w:p>
        </w:tc>
        <w:tc>
          <w:tcPr>
            <w:tcW w:w="922" w:type="pct"/>
            <w:tcMar>
              <w:top w:w="0" w:type="dxa"/>
              <w:left w:w="100" w:type="dxa"/>
              <w:bottom w:w="0" w:type="dxa"/>
              <w:right w:w="100" w:type="dxa"/>
            </w:tcMar>
          </w:tcPr>
          <w:p w14:paraId="736FC957">
            <w:pPr>
              <w:spacing w:after="120" w:line="240" w:lineRule="auto"/>
              <w:rPr>
                <w:rFonts w:ascii="Arial" w:hAnsi="Arial" w:cs="Arial"/>
                <w:sz w:val="20"/>
                <w:szCs w:val="20"/>
              </w:rPr>
            </w:pPr>
            <w:r>
              <w:rPr>
                <w:rFonts w:ascii="Arial" w:hAnsi="Arial" w:cs="Arial"/>
                <w:sz w:val="20"/>
                <w:szCs w:val="20"/>
              </w:rPr>
              <w:t xml:space="preserve"> </w:t>
            </w:r>
          </w:p>
        </w:tc>
      </w:tr>
      <w:tr w14:paraId="299CB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5000" w:type="pct"/>
            <w:gridSpan w:val="6"/>
            <w:tcMar>
              <w:top w:w="0" w:type="dxa"/>
              <w:left w:w="100" w:type="dxa"/>
              <w:bottom w:w="0" w:type="dxa"/>
              <w:right w:w="100" w:type="dxa"/>
            </w:tcMar>
          </w:tcPr>
          <w:p w14:paraId="70A29E38">
            <w:pPr>
              <w:spacing w:after="120" w:line="240" w:lineRule="auto"/>
              <w:jc w:val="both"/>
              <w:rPr>
                <w:rFonts w:ascii="Arial" w:hAnsi="Arial" w:cs="Arial"/>
                <w:b/>
                <w:sz w:val="20"/>
                <w:szCs w:val="20"/>
              </w:rPr>
            </w:pPr>
            <w:r>
              <w:rPr>
                <w:rFonts w:ascii="Arial" w:hAnsi="Arial" w:cs="Arial"/>
                <w:b/>
                <w:sz w:val="20"/>
                <w:szCs w:val="20"/>
              </w:rPr>
              <w:t>Thẻ BBan\DSCKS\CCKSKhac chứa các chữ ký số khác (nếu có) (ký trên thẻ BBan\NDBBan và thẻ  ds:Signature\ds:Object\xades:SignedProperties của chữ ký số khác (nếu cần).</w:t>
            </w:r>
          </w:p>
        </w:tc>
      </w:tr>
    </w:tbl>
    <w:p w14:paraId="7CFF669A">
      <w:pPr>
        <w:spacing w:after="120" w:line="240" w:lineRule="auto"/>
        <w:ind w:firstLine="720"/>
        <w:rPr>
          <w:rFonts w:ascii="Arial" w:hAnsi="Arial" w:cs="Arial"/>
          <w:b/>
          <w:sz w:val="20"/>
          <w:szCs w:val="20"/>
        </w:rPr>
        <w:sectPr>
          <w:headerReference r:id="rId9" w:type="default"/>
          <w:pgSz w:w="11906" w:h="16838"/>
          <w:pgMar w:top="1440" w:right="1440" w:bottom="1440" w:left="1440" w:header="0" w:footer="0" w:gutter="0"/>
          <w:pgNumType w:fmt="decimal" w:start="1"/>
          <w:cols w:space="720" w:num="1"/>
          <w:titlePg/>
          <w:docGrid w:linePitch="381" w:charSpace="0"/>
        </w:sectPr>
      </w:pPr>
    </w:p>
    <w:p w14:paraId="6D102AC3">
      <w:pPr>
        <w:spacing w:after="120" w:line="240" w:lineRule="auto"/>
        <w:jc w:val="center"/>
        <w:outlineLvl w:val="0"/>
        <w:rPr>
          <w:rFonts w:ascii="Arial" w:hAnsi="Arial" w:cs="Arial"/>
          <w:b/>
          <w:sz w:val="20"/>
          <w:szCs w:val="20"/>
        </w:rPr>
      </w:pPr>
      <w:r>
        <w:rPr>
          <w:rFonts w:ascii="Arial" w:hAnsi="Arial" w:cs="Arial"/>
          <w:b/>
          <w:sz w:val="20"/>
          <w:szCs w:val="20"/>
        </w:rPr>
        <w:t>Phụ lục I</w:t>
      </w:r>
      <w:r>
        <w:rPr>
          <w:rFonts w:ascii="Arial" w:hAnsi="Arial" w:cs="Arial"/>
          <w:b/>
          <w:sz w:val="20"/>
          <w:szCs w:val="20"/>
        </w:rPr>
        <w:br w:type="textWrapping"/>
      </w:r>
      <w:r>
        <w:rPr>
          <w:rFonts w:ascii="Arial" w:hAnsi="Arial" w:cs="Arial"/>
          <w:b/>
          <w:sz w:val="20"/>
          <w:szCs w:val="20"/>
        </w:rPr>
        <w:t>DANH SÁCH CÁC LOẠI THÔNG ĐIỆP</w:t>
      </w:r>
      <w:bookmarkEnd w:id="78"/>
      <w:bookmarkEnd w:id="79"/>
      <w:bookmarkEnd w:id="80"/>
      <w:bookmarkEnd w:id="81"/>
      <w:bookmarkEnd w:id="82"/>
      <w:bookmarkEnd w:id="83"/>
      <w:bookmarkEnd w:id="84"/>
      <w:bookmarkEnd w:id="85"/>
      <w:bookmarkEnd w:id="86"/>
      <w:bookmarkEnd w:id="87"/>
      <w:bookmarkEnd w:id="88"/>
      <w:bookmarkEnd w:id="89"/>
    </w:p>
    <w:p w14:paraId="20456EC2">
      <w:pPr>
        <w:spacing w:after="120" w:line="240" w:lineRule="auto"/>
        <w:jc w:val="center"/>
        <w:rPr>
          <w:rFonts w:ascii="Arial" w:hAnsi="Arial" w:cs="Arial"/>
          <w:i/>
          <w:sz w:val="20"/>
          <w:szCs w:val="20"/>
        </w:rPr>
      </w:pPr>
      <w:r>
        <w:rPr>
          <w:rFonts w:ascii="Arial" w:hAnsi="Arial" w:cs="Arial"/>
          <w:i/>
          <w:sz w:val="20"/>
          <w:szCs w:val="20"/>
        </w:rPr>
        <w:t>(Kèm theo Quy định về thành phần chứa dữ liệu nghiệp vụ hóa đơn điện tử và phương thức truyền nhận với cơ quan thuế ban hành tại Quyết định số       /QĐ-CT</w:t>
      </w:r>
    </w:p>
    <w:p w14:paraId="22B6BBF4">
      <w:pPr>
        <w:spacing w:after="120" w:line="240" w:lineRule="auto"/>
        <w:jc w:val="center"/>
        <w:rPr>
          <w:rFonts w:ascii="Arial" w:hAnsi="Arial" w:cs="Arial"/>
          <w:i/>
          <w:sz w:val="20"/>
          <w:szCs w:val="20"/>
        </w:rPr>
      </w:pPr>
      <w:r>
        <w:rPr>
          <w:rFonts w:ascii="Arial" w:hAnsi="Arial" w:cs="Arial"/>
          <w:i/>
          <w:sz w:val="20"/>
          <w:szCs w:val="20"/>
        </w:rPr>
        <w:t xml:space="preserve"> ngày    /   /2026 của Cục trưởng Cục Thuế)</w:t>
      </w:r>
    </w:p>
    <w:p w14:paraId="57555150">
      <w:pPr>
        <w:spacing w:after="120" w:line="240" w:lineRule="auto"/>
        <w:jc w:val="center"/>
        <w:rPr>
          <w:rFonts w:ascii="Arial" w:hAnsi="Arial" w:cs="Arial"/>
          <w:i/>
          <w:sz w:val="20"/>
          <w:szCs w:val="20"/>
        </w:rPr>
      </w:pP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5"/>
        <w:gridCol w:w="1536"/>
        <w:gridCol w:w="4906"/>
        <w:gridCol w:w="1865"/>
      </w:tblGrid>
      <w:tr w14:paraId="1E25A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506" w:type="pct"/>
            <w:vAlign w:val="center"/>
          </w:tcPr>
          <w:p w14:paraId="7F1D4373">
            <w:pPr>
              <w:spacing w:after="120" w:line="240" w:lineRule="auto"/>
              <w:jc w:val="center"/>
              <w:rPr>
                <w:rFonts w:ascii="Arial" w:hAnsi="Arial" w:cs="Arial"/>
                <w:b/>
                <w:sz w:val="20"/>
                <w:szCs w:val="20"/>
              </w:rPr>
            </w:pPr>
            <w:r>
              <w:rPr>
                <w:rFonts w:ascii="Arial" w:hAnsi="Arial" w:cs="Arial"/>
                <w:b/>
                <w:sz w:val="20"/>
                <w:szCs w:val="20"/>
              </w:rPr>
              <w:t>STT</w:t>
            </w:r>
          </w:p>
        </w:tc>
        <w:tc>
          <w:tcPr>
            <w:tcW w:w="831" w:type="pct"/>
            <w:vAlign w:val="center"/>
          </w:tcPr>
          <w:p w14:paraId="20B1875E">
            <w:pPr>
              <w:spacing w:after="120" w:line="240" w:lineRule="auto"/>
              <w:jc w:val="center"/>
              <w:rPr>
                <w:rFonts w:ascii="Arial" w:hAnsi="Arial" w:cs="Arial"/>
                <w:b/>
                <w:sz w:val="20"/>
                <w:szCs w:val="20"/>
              </w:rPr>
            </w:pPr>
            <w:r>
              <w:rPr>
                <w:rFonts w:ascii="Arial" w:hAnsi="Arial" w:cs="Arial"/>
                <w:b/>
                <w:sz w:val="20"/>
                <w:szCs w:val="20"/>
              </w:rPr>
              <w:t>Mã loại thông điệp</w:t>
            </w:r>
          </w:p>
        </w:tc>
        <w:tc>
          <w:tcPr>
            <w:tcW w:w="2654" w:type="pct"/>
            <w:vAlign w:val="center"/>
          </w:tcPr>
          <w:p w14:paraId="55A2ECE6">
            <w:pPr>
              <w:spacing w:after="120" w:line="240" w:lineRule="auto"/>
              <w:jc w:val="center"/>
              <w:rPr>
                <w:rFonts w:ascii="Arial" w:hAnsi="Arial" w:cs="Arial"/>
                <w:b/>
                <w:sz w:val="20"/>
                <w:szCs w:val="20"/>
              </w:rPr>
            </w:pPr>
            <w:r>
              <w:rPr>
                <w:rFonts w:ascii="Arial" w:hAnsi="Arial" w:cs="Arial"/>
                <w:b/>
                <w:sz w:val="20"/>
                <w:szCs w:val="20"/>
              </w:rPr>
              <w:t>Tên</w:t>
            </w:r>
          </w:p>
        </w:tc>
        <w:tc>
          <w:tcPr>
            <w:tcW w:w="1009" w:type="pct"/>
            <w:vAlign w:val="center"/>
          </w:tcPr>
          <w:p w14:paraId="666725E5">
            <w:pPr>
              <w:spacing w:after="120" w:line="240" w:lineRule="auto"/>
              <w:jc w:val="center"/>
              <w:rPr>
                <w:rFonts w:ascii="Arial" w:hAnsi="Arial" w:cs="Arial"/>
                <w:b/>
                <w:sz w:val="20"/>
                <w:szCs w:val="20"/>
              </w:rPr>
            </w:pPr>
            <w:r>
              <w:rPr>
                <w:rFonts w:ascii="Arial" w:hAnsi="Arial" w:cs="Arial"/>
                <w:b/>
                <w:sz w:val="20"/>
                <w:szCs w:val="20"/>
              </w:rPr>
              <w:t>Mô tả</w:t>
            </w:r>
          </w:p>
        </w:tc>
      </w:tr>
      <w:tr w14:paraId="5560D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tcPr>
          <w:p w14:paraId="24EDE46C">
            <w:pPr>
              <w:spacing w:after="120" w:line="240" w:lineRule="auto"/>
              <w:jc w:val="both"/>
              <w:rPr>
                <w:rFonts w:ascii="Arial" w:hAnsi="Arial" w:cs="Arial"/>
                <w:b/>
                <w:sz w:val="20"/>
                <w:szCs w:val="20"/>
              </w:rPr>
            </w:pPr>
            <w:r>
              <w:rPr>
                <w:rFonts w:ascii="Arial" w:hAnsi="Arial" w:cs="Arial"/>
                <w:b/>
                <w:sz w:val="20"/>
                <w:szCs w:val="20"/>
              </w:rPr>
              <w:t>Nhóm thông điệp đáp ứng nghiệp vụ đăng ký, thay đổi thông tin sử dụng hoá đơn, chứng từ điện tử, đề nghị cấp hóa đơn điện tử có mã theo từng lần phát sinh</w:t>
            </w:r>
          </w:p>
        </w:tc>
      </w:tr>
      <w:tr w14:paraId="38345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7F6CFAD0">
            <w:pPr>
              <w:pStyle w:val="46"/>
              <w:numPr>
                <w:ilvl w:val="0"/>
                <w:numId w:val="68"/>
              </w:numPr>
              <w:spacing w:after="120" w:line="240" w:lineRule="auto"/>
              <w:contextualSpacing w:val="0"/>
              <w:rPr>
                <w:rFonts w:ascii="Arial" w:hAnsi="Arial" w:cs="Arial"/>
                <w:sz w:val="20"/>
                <w:szCs w:val="20"/>
              </w:rPr>
            </w:pPr>
          </w:p>
        </w:tc>
        <w:tc>
          <w:tcPr>
            <w:tcW w:w="831" w:type="pct"/>
            <w:vAlign w:val="center"/>
          </w:tcPr>
          <w:p w14:paraId="12DEFDEB">
            <w:pPr>
              <w:spacing w:after="120" w:line="240" w:lineRule="auto"/>
              <w:jc w:val="center"/>
              <w:rPr>
                <w:rFonts w:ascii="Arial" w:hAnsi="Arial" w:cs="Arial"/>
                <w:sz w:val="20"/>
                <w:szCs w:val="20"/>
              </w:rPr>
            </w:pPr>
            <w:r>
              <w:rPr>
                <w:rFonts w:ascii="Arial" w:hAnsi="Arial" w:cs="Arial"/>
                <w:sz w:val="20"/>
                <w:szCs w:val="20"/>
              </w:rPr>
              <w:t>100</w:t>
            </w:r>
          </w:p>
        </w:tc>
        <w:tc>
          <w:tcPr>
            <w:tcW w:w="2654" w:type="pct"/>
            <w:vAlign w:val="center"/>
          </w:tcPr>
          <w:p w14:paraId="0FBFD9B2">
            <w:pPr>
              <w:spacing w:after="120" w:line="240" w:lineRule="auto"/>
              <w:jc w:val="both"/>
              <w:rPr>
                <w:rFonts w:ascii="Arial" w:hAnsi="Arial" w:cs="Arial"/>
                <w:sz w:val="20"/>
                <w:szCs w:val="20"/>
              </w:rPr>
            </w:pPr>
            <w:r>
              <w:rPr>
                <w:rFonts w:ascii="Arial" w:hAnsi="Arial" w:cs="Arial"/>
                <w:sz w:val="20"/>
                <w:szCs w:val="20"/>
              </w:rPr>
              <w:t>Thông điệp gửi tờ khai đăng ký/thay đổi thông tin sử dụng hóa đơn điện tử</w:t>
            </w:r>
          </w:p>
        </w:tc>
        <w:tc>
          <w:tcPr>
            <w:tcW w:w="1009" w:type="pct"/>
            <w:vAlign w:val="center"/>
          </w:tcPr>
          <w:p w14:paraId="4E0F336A">
            <w:pPr>
              <w:spacing w:after="120" w:line="240" w:lineRule="auto"/>
              <w:rPr>
                <w:rFonts w:ascii="Arial" w:hAnsi="Arial" w:cs="Arial"/>
                <w:sz w:val="20"/>
                <w:szCs w:val="20"/>
              </w:rPr>
            </w:pPr>
          </w:p>
        </w:tc>
      </w:tr>
      <w:tr w14:paraId="63533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4B8956A7">
            <w:pPr>
              <w:pStyle w:val="46"/>
              <w:numPr>
                <w:ilvl w:val="0"/>
                <w:numId w:val="68"/>
              </w:numPr>
              <w:spacing w:after="120" w:line="240" w:lineRule="auto"/>
              <w:contextualSpacing w:val="0"/>
              <w:rPr>
                <w:rFonts w:ascii="Arial" w:hAnsi="Arial" w:cs="Arial"/>
                <w:sz w:val="20"/>
                <w:szCs w:val="20"/>
              </w:rPr>
            </w:pPr>
          </w:p>
        </w:tc>
        <w:tc>
          <w:tcPr>
            <w:tcW w:w="831" w:type="pct"/>
            <w:vAlign w:val="center"/>
          </w:tcPr>
          <w:p w14:paraId="6ECE30A3">
            <w:pPr>
              <w:spacing w:after="120" w:line="240" w:lineRule="auto"/>
              <w:jc w:val="center"/>
              <w:rPr>
                <w:rFonts w:ascii="Arial" w:hAnsi="Arial" w:cs="Arial"/>
                <w:sz w:val="20"/>
                <w:szCs w:val="20"/>
              </w:rPr>
            </w:pPr>
            <w:r>
              <w:rPr>
                <w:rFonts w:ascii="Arial" w:hAnsi="Arial" w:cs="Arial"/>
                <w:sz w:val="20"/>
                <w:szCs w:val="20"/>
              </w:rPr>
              <w:t>101</w:t>
            </w:r>
          </w:p>
        </w:tc>
        <w:tc>
          <w:tcPr>
            <w:tcW w:w="2654" w:type="pct"/>
            <w:vAlign w:val="center"/>
          </w:tcPr>
          <w:p w14:paraId="772CD399">
            <w:pPr>
              <w:spacing w:after="120" w:line="240" w:lineRule="auto"/>
              <w:jc w:val="both"/>
              <w:rPr>
                <w:rFonts w:ascii="Arial" w:hAnsi="Arial" w:cs="Arial"/>
                <w:sz w:val="20"/>
                <w:szCs w:val="20"/>
              </w:rPr>
            </w:pPr>
            <w:r>
              <w:rPr>
                <w:rFonts w:ascii="Arial" w:hAnsi="Arial" w:cs="Arial"/>
                <w:sz w:val="20"/>
                <w:szCs w:val="20"/>
              </w:rPr>
              <w:t xml:space="preserve">Thông điệp gửi tờ khai đăng ký thay đổi thông tin đăng ký sử dụng HĐĐT khi ủy nhiệm/nhận ủy nhiệm lập hóa đơn </w:t>
            </w:r>
          </w:p>
        </w:tc>
        <w:tc>
          <w:tcPr>
            <w:tcW w:w="1009" w:type="pct"/>
            <w:vAlign w:val="center"/>
          </w:tcPr>
          <w:p w14:paraId="0DBE947D">
            <w:pPr>
              <w:spacing w:after="120" w:line="240" w:lineRule="auto"/>
              <w:rPr>
                <w:rFonts w:ascii="Arial" w:hAnsi="Arial" w:cs="Arial"/>
                <w:sz w:val="20"/>
                <w:szCs w:val="20"/>
              </w:rPr>
            </w:pPr>
          </w:p>
        </w:tc>
      </w:tr>
      <w:tr w14:paraId="30D32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0A2FFC00">
            <w:pPr>
              <w:pStyle w:val="46"/>
              <w:numPr>
                <w:ilvl w:val="0"/>
                <w:numId w:val="68"/>
              </w:numPr>
              <w:spacing w:after="120" w:line="240" w:lineRule="auto"/>
              <w:contextualSpacing w:val="0"/>
              <w:rPr>
                <w:rFonts w:ascii="Arial" w:hAnsi="Arial" w:cs="Arial"/>
                <w:sz w:val="20"/>
                <w:szCs w:val="20"/>
              </w:rPr>
            </w:pPr>
          </w:p>
        </w:tc>
        <w:tc>
          <w:tcPr>
            <w:tcW w:w="831" w:type="pct"/>
            <w:vAlign w:val="center"/>
          </w:tcPr>
          <w:p w14:paraId="6DE3549A">
            <w:pPr>
              <w:spacing w:after="120" w:line="240" w:lineRule="auto"/>
              <w:jc w:val="center"/>
              <w:rPr>
                <w:rFonts w:ascii="Arial" w:hAnsi="Arial" w:cs="Arial"/>
                <w:sz w:val="20"/>
                <w:szCs w:val="20"/>
              </w:rPr>
            </w:pPr>
            <w:r>
              <w:rPr>
                <w:rFonts w:ascii="Arial" w:hAnsi="Arial" w:cs="Arial"/>
                <w:sz w:val="20"/>
                <w:szCs w:val="20"/>
              </w:rPr>
              <w:t>102</w:t>
            </w:r>
          </w:p>
        </w:tc>
        <w:tc>
          <w:tcPr>
            <w:tcW w:w="2654" w:type="pct"/>
            <w:vAlign w:val="center"/>
          </w:tcPr>
          <w:p w14:paraId="45319886">
            <w:pPr>
              <w:spacing w:after="120" w:line="240" w:lineRule="auto"/>
              <w:jc w:val="both"/>
              <w:rPr>
                <w:rFonts w:ascii="Arial" w:hAnsi="Arial" w:cs="Arial"/>
                <w:sz w:val="20"/>
                <w:szCs w:val="20"/>
              </w:rPr>
            </w:pPr>
            <w:r>
              <w:rPr>
                <w:rFonts w:ascii="Arial" w:hAnsi="Arial" w:cs="Arial"/>
                <w:sz w:val="20"/>
                <w:szCs w:val="20"/>
              </w:rPr>
              <w:t>Thông điệp thông báo về việc tiếp nhận/không tiếp nhận tờ khai đăng ký/thay đổi thông tin sử dụng HĐĐT</w:t>
            </w:r>
          </w:p>
        </w:tc>
        <w:tc>
          <w:tcPr>
            <w:tcW w:w="1009" w:type="pct"/>
            <w:vAlign w:val="center"/>
          </w:tcPr>
          <w:p w14:paraId="1AB51AD5">
            <w:pPr>
              <w:spacing w:after="120" w:line="240" w:lineRule="auto"/>
              <w:rPr>
                <w:rFonts w:ascii="Arial" w:hAnsi="Arial" w:cs="Arial"/>
                <w:sz w:val="20"/>
                <w:szCs w:val="20"/>
              </w:rPr>
            </w:pPr>
          </w:p>
        </w:tc>
      </w:tr>
      <w:tr w14:paraId="7543C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2ED2755C">
            <w:pPr>
              <w:pStyle w:val="46"/>
              <w:numPr>
                <w:ilvl w:val="0"/>
                <w:numId w:val="68"/>
              </w:numPr>
              <w:spacing w:after="120" w:line="240" w:lineRule="auto"/>
              <w:contextualSpacing w:val="0"/>
              <w:rPr>
                <w:rFonts w:ascii="Arial" w:hAnsi="Arial" w:cs="Arial"/>
                <w:sz w:val="20"/>
                <w:szCs w:val="20"/>
              </w:rPr>
            </w:pPr>
          </w:p>
        </w:tc>
        <w:tc>
          <w:tcPr>
            <w:tcW w:w="831" w:type="pct"/>
            <w:vAlign w:val="center"/>
          </w:tcPr>
          <w:p w14:paraId="5AED0491">
            <w:pPr>
              <w:spacing w:after="120" w:line="240" w:lineRule="auto"/>
              <w:jc w:val="center"/>
              <w:rPr>
                <w:rFonts w:ascii="Arial" w:hAnsi="Arial" w:cs="Arial"/>
                <w:sz w:val="20"/>
                <w:szCs w:val="20"/>
              </w:rPr>
            </w:pPr>
            <w:r>
              <w:rPr>
                <w:rFonts w:ascii="Arial" w:hAnsi="Arial" w:cs="Arial"/>
                <w:sz w:val="20"/>
                <w:szCs w:val="20"/>
              </w:rPr>
              <w:t>103</w:t>
            </w:r>
          </w:p>
        </w:tc>
        <w:tc>
          <w:tcPr>
            <w:tcW w:w="2654" w:type="pct"/>
            <w:vAlign w:val="center"/>
          </w:tcPr>
          <w:p w14:paraId="51D506B7">
            <w:pPr>
              <w:spacing w:after="120" w:line="240" w:lineRule="auto"/>
              <w:jc w:val="both"/>
              <w:rPr>
                <w:rFonts w:ascii="Arial" w:hAnsi="Arial" w:cs="Arial"/>
                <w:sz w:val="20"/>
                <w:szCs w:val="20"/>
              </w:rPr>
            </w:pPr>
            <w:r>
              <w:rPr>
                <w:rFonts w:ascii="Arial" w:hAnsi="Arial" w:cs="Arial"/>
                <w:sz w:val="20"/>
                <w:szCs w:val="20"/>
              </w:rPr>
              <w:t>Thông điệp thông báo về việc chấp nhận/không chấp nhận đăng ký/thay đổi thông tin sử dụng hóa đơn điện tử</w:t>
            </w:r>
          </w:p>
        </w:tc>
        <w:tc>
          <w:tcPr>
            <w:tcW w:w="1009" w:type="pct"/>
            <w:vAlign w:val="center"/>
          </w:tcPr>
          <w:p w14:paraId="746F84BA">
            <w:pPr>
              <w:spacing w:after="120" w:line="240" w:lineRule="auto"/>
              <w:rPr>
                <w:rFonts w:ascii="Arial" w:hAnsi="Arial" w:cs="Arial"/>
                <w:sz w:val="20"/>
                <w:szCs w:val="20"/>
              </w:rPr>
            </w:pPr>
          </w:p>
        </w:tc>
      </w:tr>
      <w:tr w14:paraId="347F8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43A20163">
            <w:pPr>
              <w:pStyle w:val="46"/>
              <w:numPr>
                <w:ilvl w:val="0"/>
                <w:numId w:val="68"/>
              </w:numPr>
              <w:spacing w:after="120" w:line="240" w:lineRule="auto"/>
              <w:contextualSpacing w:val="0"/>
              <w:rPr>
                <w:rFonts w:ascii="Arial" w:hAnsi="Arial" w:cs="Arial"/>
                <w:sz w:val="20"/>
                <w:szCs w:val="20"/>
              </w:rPr>
            </w:pPr>
          </w:p>
        </w:tc>
        <w:tc>
          <w:tcPr>
            <w:tcW w:w="831" w:type="pct"/>
            <w:vAlign w:val="center"/>
          </w:tcPr>
          <w:p w14:paraId="391C0D8E">
            <w:pPr>
              <w:spacing w:after="120" w:line="240" w:lineRule="auto"/>
              <w:jc w:val="center"/>
              <w:rPr>
                <w:rFonts w:ascii="Arial" w:hAnsi="Arial" w:cs="Arial"/>
                <w:sz w:val="20"/>
                <w:szCs w:val="20"/>
              </w:rPr>
            </w:pPr>
            <w:r>
              <w:rPr>
                <w:rFonts w:ascii="Arial" w:hAnsi="Arial" w:cs="Arial"/>
                <w:sz w:val="20"/>
                <w:szCs w:val="20"/>
              </w:rPr>
              <w:t>104</w:t>
            </w:r>
          </w:p>
        </w:tc>
        <w:tc>
          <w:tcPr>
            <w:tcW w:w="2654" w:type="pct"/>
            <w:vAlign w:val="center"/>
          </w:tcPr>
          <w:p w14:paraId="0440CB38">
            <w:pPr>
              <w:spacing w:after="120" w:line="240" w:lineRule="auto"/>
              <w:jc w:val="both"/>
              <w:rPr>
                <w:rFonts w:ascii="Arial" w:hAnsi="Arial" w:cs="Arial"/>
                <w:sz w:val="20"/>
                <w:szCs w:val="20"/>
              </w:rPr>
            </w:pPr>
            <w:r>
              <w:rPr>
                <w:rFonts w:ascii="Arial" w:hAnsi="Arial" w:cs="Arial"/>
                <w:sz w:val="20"/>
                <w:szCs w:val="20"/>
              </w:rPr>
              <w:t>Thông điệp thông báo về việc chấp nhận/không chấp nhận đăng ký thay đổi thông tin đăng k</w:t>
            </w:r>
            <w:r>
              <w:rPr>
                <w:rFonts w:ascii="Arial" w:hAnsi="Arial" w:cs="Arial"/>
                <w:sz w:val="20"/>
                <w:szCs w:val="20"/>
                <w:cs/>
              </w:rPr>
              <w:t>‎</w:t>
            </w:r>
            <w:r>
              <w:rPr>
                <w:rFonts w:ascii="Arial" w:hAnsi="Arial" w:cs="Arial"/>
                <w:sz w:val="20"/>
                <w:szCs w:val="20"/>
              </w:rPr>
              <w:t>ý sử dụng HĐĐT khi ủy nhiệm/nhận ủy nhiệm lập hoá đơn</w:t>
            </w:r>
          </w:p>
        </w:tc>
        <w:tc>
          <w:tcPr>
            <w:tcW w:w="1009" w:type="pct"/>
            <w:vAlign w:val="center"/>
          </w:tcPr>
          <w:p w14:paraId="44C0D386">
            <w:pPr>
              <w:spacing w:after="120" w:line="240" w:lineRule="auto"/>
              <w:rPr>
                <w:rFonts w:ascii="Arial" w:hAnsi="Arial" w:cs="Arial"/>
                <w:sz w:val="20"/>
                <w:szCs w:val="20"/>
              </w:rPr>
            </w:pPr>
          </w:p>
        </w:tc>
      </w:tr>
      <w:tr w14:paraId="5CBB9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1C6A0E92">
            <w:pPr>
              <w:pStyle w:val="46"/>
              <w:numPr>
                <w:ilvl w:val="0"/>
                <w:numId w:val="68"/>
              </w:numPr>
              <w:spacing w:after="120" w:line="240" w:lineRule="auto"/>
              <w:contextualSpacing w:val="0"/>
              <w:rPr>
                <w:rFonts w:ascii="Arial" w:hAnsi="Arial" w:cs="Arial"/>
                <w:sz w:val="20"/>
                <w:szCs w:val="20"/>
              </w:rPr>
            </w:pPr>
          </w:p>
        </w:tc>
        <w:tc>
          <w:tcPr>
            <w:tcW w:w="831" w:type="pct"/>
            <w:vAlign w:val="center"/>
          </w:tcPr>
          <w:p w14:paraId="2BBDB4C8">
            <w:pPr>
              <w:spacing w:after="120" w:line="240" w:lineRule="auto"/>
              <w:jc w:val="center"/>
              <w:rPr>
                <w:rFonts w:ascii="Arial" w:hAnsi="Arial" w:cs="Arial"/>
                <w:sz w:val="20"/>
                <w:szCs w:val="20"/>
              </w:rPr>
            </w:pPr>
            <w:r>
              <w:rPr>
                <w:rFonts w:ascii="Arial" w:hAnsi="Arial" w:cs="Arial"/>
                <w:sz w:val="20"/>
                <w:szCs w:val="20"/>
              </w:rPr>
              <w:t>105</w:t>
            </w:r>
          </w:p>
        </w:tc>
        <w:tc>
          <w:tcPr>
            <w:tcW w:w="2654" w:type="pct"/>
            <w:vAlign w:val="center"/>
          </w:tcPr>
          <w:p w14:paraId="27CD29E9">
            <w:pPr>
              <w:spacing w:after="120" w:line="240" w:lineRule="auto"/>
              <w:jc w:val="both"/>
              <w:rPr>
                <w:rFonts w:ascii="Arial" w:hAnsi="Arial" w:cs="Arial"/>
                <w:sz w:val="20"/>
                <w:szCs w:val="20"/>
              </w:rPr>
            </w:pPr>
            <w:r>
              <w:rPr>
                <w:rFonts w:ascii="Arial" w:hAnsi="Arial" w:cs="Arial"/>
                <w:sz w:val="20"/>
                <w:szCs w:val="20"/>
              </w:rPr>
              <w:t>Thông điệp thông báo về việc hết thời gian sử dụng hóa đơn điện tử có mã qua Hệ thống thông tin quản lý thuế/qua ủy thác tổ chức cung cấp dịch vụ về hóa đơn điện tử; không thuộc trường hợp sử dụng hóa đơn điện tử không có mã</w:t>
            </w:r>
          </w:p>
        </w:tc>
        <w:tc>
          <w:tcPr>
            <w:tcW w:w="1009" w:type="pct"/>
            <w:vAlign w:val="center"/>
          </w:tcPr>
          <w:p w14:paraId="04CD8D8A">
            <w:pPr>
              <w:spacing w:after="120" w:line="240" w:lineRule="auto"/>
              <w:rPr>
                <w:rFonts w:ascii="Arial" w:hAnsi="Arial" w:cs="Arial"/>
                <w:sz w:val="20"/>
                <w:szCs w:val="20"/>
              </w:rPr>
            </w:pPr>
          </w:p>
        </w:tc>
      </w:tr>
      <w:tr w14:paraId="45CD5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245AE205">
            <w:pPr>
              <w:pStyle w:val="46"/>
              <w:numPr>
                <w:ilvl w:val="0"/>
                <w:numId w:val="68"/>
              </w:numPr>
              <w:spacing w:after="120" w:line="240" w:lineRule="auto"/>
              <w:contextualSpacing w:val="0"/>
              <w:rPr>
                <w:rFonts w:ascii="Arial" w:hAnsi="Arial" w:cs="Arial"/>
                <w:sz w:val="20"/>
                <w:szCs w:val="20"/>
              </w:rPr>
            </w:pPr>
          </w:p>
        </w:tc>
        <w:tc>
          <w:tcPr>
            <w:tcW w:w="831" w:type="pct"/>
            <w:vAlign w:val="center"/>
          </w:tcPr>
          <w:p w14:paraId="4D9D8F64">
            <w:pPr>
              <w:spacing w:after="120" w:line="240" w:lineRule="auto"/>
              <w:jc w:val="center"/>
              <w:rPr>
                <w:rFonts w:ascii="Arial" w:hAnsi="Arial" w:cs="Arial"/>
                <w:sz w:val="20"/>
                <w:szCs w:val="20"/>
              </w:rPr>
            </w:pPr>
            <w:r>
              <w:rPr>
                <w:rFonts w:ascii="Arial" w:hAnsi="Arial" w:cs="Arial"/>
                <w:sz w:val="20"/>
                <w:szCs w:val="20"/>
              </w:rPr>
              <w:t>106</w:t>
            </w:r>
          </w:p>
        </w:tc>
        <w:tc>
          <w:tcPr>
            <w:tcW w:w="2654" w:type="pct"/>
            <w:vAlign w:val="center"/>
          </w:tcPr>
          <w:p w14:paraId="3092C44C">
            <w:pPr>
              <w:spacing w:after="120" w:line="240" w:lineRule="auto"/>
              <w:jc w:val="both"/>
              <w:rPr>
                <w:rFonts w:ascii="Arial" w:hAnsi="Arial" w:cs="Arial"/>
                <w:sz w:val="20"/>
                <w:szCs w:val="20"/>
              </w:rPr>
            </w:pPr>
            <w:r>
              <w:rPr>
                <w:rFonts w:ascii="Arial" w:hAnsi="Arial" w:cs="Arial"/>
                <w:sz w:val="20"/>
                <w:szCs w:val="20"/>
              </w:rPr>
              <w:t>Thông điệp gửi Đơn đề nghị cấp hóa đơn điện tử có mã của CQT theo từng lần phát sinh</w:t>
            </w:r>
          </w:p>
        </w:tc>
        <w:tc>
          <w:tcPr>
            <w:tcW w:w="1009" w:type="pct"/>
            <w:vAlign w:val="center"/>
          </w:tcPr>
          <w:p w14:paraId="098170B4">
            <w:pPr>
              <w:spacing w:after="120" w:line="240" w:lineRule="auto"/>
              <w:rPr>
                <w:rFonts w:ascii="Arial" w:hAnsi="Arial" w:cs="Arial"/>
                <w:sz w:val="20"/>
                <w:szCs w:val="20"/>
              </w:rPr>
            </w:pPr>
          </w:p>
        </w:tc>
      </w:tr>
      <w:tr w14:paraId="3E534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72456442">
            <w:pPr>
              <w:pStyle w:val="46"/>
              <w:numPr>
                <w:ilvl w:val="0"/>
                <w:numId w:val="68"/>
              </w:numPr>
              <w:spacing w:after="120" w:line="240" w:lineRule="auto"/>
              <w:contextualSpacing w:val="0"/>
              <w:rPr>
                <w:rFonts w:ascii="Arial" w:hAnsi="Arial" w:cs="Arial"/>
                <w:sz w:val="20"/>
                <w:szCs w:val="20"/>
              </w:rPr>
            </w:pPr>
          </w:p>
        </w:tc>
        <w:tc>
          <w:tcPr>
            <w:tcW w:w="831" w:type="pct"/>
          </w:tcPr>
          <w:p w14:paraId="6B2428D1">
            <w:pPr>
              <w:spacing w:after="120" w:line="240" w:lineRule="auto"/>
              <w:jc w:val="center"/>
              <w:rPr>
                <w:rFonts w:ascii="Arial" w:hAnsi="Arial" w:cs="Arial"/>
                <w:sz w:val="20"/>
                <w:szCs w:val="20"/>
              </w:rPr>
            </w:pPr>
          </w:p>
          <w:p w14:paraId="653EC90B">
            <w:pPr>
              <w:spacing w:after="120" w:line="240" w:lineRule="auto"/>
              <w:jc w:val="center"/>
              <w:rPr>
                <w:rFonts w:ascii="Arial" w:hAnsi="Arial" w:cs="Arial"/>
                <w:sz w:val="20"/>
                <w:szCs w:val="20"/>
              </w:rPr>
            </w:pPr>
            <w:r>
              <w:rPr>
                <w:rFonts w:ascii="Arial" w:hAnsi="Arial" w:cs="Arial"/>
                <w:sz w:val="20"/>
                <w:szCs w:val="20"/>
              </w:rPr>
              <w:t>107</w:t>
            </w:r>
          </w:p>
        </w:tc>
        <w:tc>
          <w:tcPr>
            <w:tcW w:w="2654" w:type="pct"/>
          </w:tcPr>
          <w:p w14:paraId="34B39339">
            <w:pPr>
              <w:spacing w:after="120" w:line="240" w:lineRule="auto"/>
              <w:jc w:val="both"/>
              <w:rPr>
                <w:rFonts w:ascii="Arial" w:hAnsi="Arial" w:cs="Arial"/>
                <w:sz w:val="20"/>
                <w:szCs w:val="20"/>
              </w:rPr>
            </w:pPr>
            <w:r>
              <w:rPr>
                <w:rFonts w:ascii="Arial" w:hAnsi="Arial" w:cs="Arial"/>
                <w:sz w:val="20"/>
                <w:szCs w:val="20"/>
              </w:rPr>
              <w:t xml:space="preserve">Thông điệp thông báo về việc yêu cầu NNT thuộc diện rủi ro cao giải trình hoặc bổ sung tài liệu </w:t>
            </w:r>
          </w:p>
        </w:tc>
        <w:tc>
          <w:tcPr>
            <w:tcW w:w="1009" w:type="pct"/>
            <w:vAlign w:val="center"/>
          </w:tcPr>
          <w:p w14:paraId="6823BE95">
            <w:pPr>
              <w:spacing w:after="120" w:line="240" w:lineRule="auto"/>
              <w:rPr>
                <w:rFonts w:ascii="Arial" w:hAnsi="Arial" w:cs="Arial"/>
                <w:sz w:val="20"/>
                <w:szCs w:val="20"/>
              </w:rPr>
            </w:pPr>
          </w:p>
        </w:tc>
      </w:tr>
      <w:tr w14:paraId="45A50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1B142AB7">
            <w:pPr>
              <w:pStyle w:val="46"/>
              <w:numPr>
                <w:ilvl w:val="0"/>
                <w:numId w:val="68"/>
              </w:numPr>
              <w:spacing w:after="120" w:line="240" w:lineRule="auto"/>
              <w:contextualSpacing w:val="0"/>
              <w:rPr>
                <w:rFonts w:ascii="Arial" w:hAnsi="Arial" w:cs="Arial"/>
                <w:sz w:val="20"/>
                <w:szCs w:val="20"/>
              </w:rPr>
            </w:pPr>
          </w:p>
        </w:tc>
        <w:tc>
          <w:tcPr>
            <w:tcW w:w="831" w:type="pct"/>
          </w:tcPr>
          <w:p w14:paraId="6FB76241">
            <w:pPr>
              <w:spacing w:after="120" w:line="240" w:lineRule="auto"/>
              <w:jc w:val="center"/>
              <w:rPr>
                <w:rFonts w:ascii="Arial" w:hAnsi="Arial" w:cs="Arial"/>
                <w:sz w:val="20"/>
                <w:szCs w:val="20"/>
              </w:rPr>
            </w:pPr>
          </w:p>
          <w:p w14:paraId="69414528">
            <w:pPr>
              <w:spacing w:after="120" w:line="240" w:lineRule="auto"/>
              <w:jc w:val="center"/>
              <w:rPr>
                <w:rFonts w:ascii="Arial" w:hAnsi="Arial" w:cs="Arial"/>
                <w:sz w:val="20"/>
                <w:szCs w:val="20"/>
              </w:rPr>
            </w:pPr>
            <w:r>
              <w:rPr>
                <w:rFonts w:ascii="Arial" w:hAnsi="Arial" w:cs="Arial"/>
                <w:sz w:val="20"/>
                <w:szCs w:val="20"/>
              </w:rPr>
              <w:t>108</w:t>
            </w:r>
          </w:p>
        </w:tc>
        <w:tc>
          <w:tcPr>
            <w:tcW w:w="2654" w:type="pct"/>
          </w:tcPr>
          <w:p w14:paraId="0806FEF4">
            <w:pPr>
              <w:spacing w:after="120" w:line="240" w:lineRule="auto"/>
              <w:jc w:val="both"/>
              <w:rPr>
                <w:rFonts w:ascii="Arial" w:hAnsi="Arial" w:cs="Arial"/>
                <w:sz w:val="20"/>
                <w:szCs w:val="20"/>
              </w:rPr>
            </w:pPr>
            <w:r>
              <w:rPr>
                <w:rFonts w:ascii="Arial" w:hAnsi="Arial" w:cs="Arial"/>
                <w:sz w:val="20"/>
                <w:szCs w:val="20"/>
              </w:rPr>
              <w:t>Thông điệp thông báo ngừng sử dụng hóa đơn điện tử</w:t>
            </w:r>
          </w:p>
        </w:tc>
        <w:tc>
          <w:tcPr>
            <w:tcW w:w="1009" w:type="pct"/>
            <w:vAlign w:val="center"/>
          </w:tcPr>
          <w:p w14:paraId="0F6F8DF1">
            <w:pPr>
              <w:spacing w:after="120" w:line="240" w:lineRule="auto"/>
              <w:rPr>
                <w:rFonts w:ascii="Arial" w:hAnsi="Arial" w:cs="Arial"/>
                <w:sz w:val="20"/>
                <w:szCs w:val="20"/>
              </w:rPr>
            </w:pPr>
          </w:p>
        </w:tc>
      </w:tr>
      <w:tr w14:paraId="5AD53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67C93CDA">
            <w:pPr>
              <w:pStyle w:val="46"/>
              <w:numPr>
                <w:ilvl w:val="0"/>
                <w:numId w:val="68"/>
              </w:numPr>
              <w:spacing w:after="120" w:line="240" w:lineRule="auto"/>
              <w:contextualSpacing w:val="0"/>
              <w:rPr>
                <w:rFonts w:ascii="Arial" w:hAnsi="Arial" w:cs="Arial"/>
                <w:sz w:val="20"/>
                <w:szCs w:val="20"/>
              </w:rPr>
            </w:pPr>
          </w:p>
        </w:tc>
        <w:tc>
          <w:tcPr>
            <w:tcW w:w="831" w:type="pct"/>
          </w:tcPr>
          <w:p w14:paraId="2E305887">
            <w:pPr>
              <w:spacing w:after="120" w:line="240" w:lineRule="auto"/>
              <w:jc w:val="center"/>
              <w:rPr>
                <w:rFonts w:ascii="Arial" w:hAnsi="Arial" w:cs="Arial"/>
                <w:sz w:val="20"/>
                <w:szCs w:val="20"/>
              </w:rPr>
            </w:pPr>
          </w:p>
          <w:p w14:paraId="0FC10B03">
            <w:pPr>
              <w:spacing w:after="120" w:line="240" w:lineRule="auto"/>
              <w:jc w:val="center"/>
              <w:rPr>
                <w:rFonts w:ascii="Arial" w:hAnsi="Arial" w:cs="Arial"/>
                <w:sz w:val="20"/>
                <w:szCs w:val="20"/>
              </w:rPr>
            </w:pPr>
            <w:r>
              <w:rPr>
                <w:rFonts w:ascii="Arial" w:hAnsi="Arial" w:cs="Arial"/>
                <w:sz w:val="20"/>
                <w:szCs w:val="20"/>
              </w:rPr>
              <w:t>109</w:t>
            </w:r>
          </w:p>
        </w:tc>
        <w:tc>
          <w:tcPr>
            <w:tcW w:w="2654" w:type="pct"/>
          </w:tcPr>
          <w:p w14:paraId="7BD02F01">
            <w:pPr>
              <w:spacing w:after="120" w:line="240" w:lineRule="auto"/>
              <w:jc w:val="both"/>
              <w:rPr>
                <w:rFonts w:ascii="Arial" w:hAnsi="Arial" w:cs="Arial"/>
                <w:sz w:val="20"/>
                <w:szCs w:val="20"/>
              </w:rPr>
            </w:pPr>
            <w:r>
              <w:rPr>
                <w:rFonts w:ascii="Arial" w:hAnsi="Arial" w:cs="Arial"/>
                <w:sz w:val="20"/>
                <w:szCs w:val="20"/>
              </w:rPr>
              <w:t>Thông điệp gửi tờ khai đăng ký/thay đổi thông tin sử dụng chứng từ điện tử</w:t>
            </w:r>
          </w:p>
        </w:tc>
        <w:tc>
          <w:tcPr>
            <w:tcW w:w="1009" w:type="pct"/>
            <w:vAlign w:val="center"/>
          </w:tcPr>
          <w:p w14:paraId="7CA82D0D">
            <w:pPr>
              <w:spacing w:after="120" w:line="240" w:lineRule="auto"/>
              <w:rPr>
                <w:rFonts w:ascii="Arial" w:hAnsi="Arial" w:cs="Arial"/>
                <w:sz w:val="20"/>
                <w:szCs w:val="20"/>
              </w:rPr>
            </w:pPr>
          </w:p>
        </w:tc>
      </w:tr>
      <w:tr w14:paraId="6D4D2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40A9B90E">
            <w:pPr>
              <w:pStyle w:val="46"/>
              <w:numPr>
                <w:ilvl w:val="0"/>
                <w:numId w:val="68"/>
              </w:numPr>
              <w:spacing w:after="120" w:line="240" w:lineRule="auto"/>
              <w:contextualSpacing w:val="0"/>
              <w:rPr>
                <w:rFonts w:ascii="Arial" w:hAnsi="Arial" w:cs="Arial"/>
                <w:sz w:val="20"/>
                <w:szCs w:val="20"/>
              </w:rPr>
            </w:pPr>
          </w:p>
        </w:tc>
        <w:tc>
          <w:tcPr>
            <w:tcW w:w="831" w:type="pct"/>
          </w:tcPr>
          <w:p w14:paraId="4A2D3171">
            <w:pPr>
              <w:spacing w:after="120" w:line="240" w:lineRule="auto"/>
              <w:jc w:val="center"/>
              <w:rPr>
                <w:rFonts w:ascii="Arial" w:hAnsi="Arial" w:cs="Arial"/>
                <w:sz w:val="20"/>
                <w:szCs w:val="20"/>
              </w:rPr>
            </w:pPr>
          </w:p>
          <w:p w14:paraId="42CE9058">
            <w:pPr>
              <w:spacing w:after="120" w:line="240" w:lineRule="auto"/>
              <w:jc w:val="center"/>
              <w:rPr>
                <w:rFonts w:ascii="Arial" w:hAnsi="Arial" w:cs="Arial"/>
                <w:sz w:val="20"/>
                <w:szCs w:val="20"/>
              </w:rPr>
            </w:pPr>
          </w:p>
          <w:p w14:paraId="09846713">
            <w:pPr>
              <w:spacing w:after="120" w:line="240" w:lineRule="auto"/>
              <w:jc w:val="center"/>
              <w:rPr>
                <w:rFonts w:ascii="Arial" w:hAnsi="Arial" w:cs="Arial"/>
                <w:sz w:val="20"/>
                <w:szCs w:val="20"/>
              </w:rPr>
            </w:pPr>
            <w:r>
              <w:rPr>
                <w:rFonts w:ascii="Arial" w:hAnsi="Arial" w:cs="Arial"/>
                <w:sz w:val="20"/>
                <w:szCs w:val="20"/>
              </w:rPr>
              <w:t>110</w:t>
            </w:r>
          </w:p>
        </w:tc>
        <w:tc>
          <w:tcPr>
            <w:tcW w:w="2654" w:type="pct"/>
          </w:tcPr>
          <w:p w14:paraId="3772F4FB">
            <w:pPr>
              <w:spacing w:after="120" w:line="240" w:lineRule="auto"/>
              <w:jc w:val="both"/>
              <w:rPr>
                <w:rFonts w:ascii="Arial" w:hAnsi="Arial" w:cs="Arial"/>
                <w:sz w:val="20"/>
                <w:szCs w:val="20"/>
              </w:rPr>
            </w:pPr>
            <w:r>
              <w:rPr>
                <w:rFonts w:ascii="Arial" w:hAnsi="Arial" w:cs="Arial"/>
                <w:sz w:val="20"/>
                <w:szCs w:val="20"/>
              </w:rPr>
              <w:t>Thông điệp thông báo về việc tiếp nhận/không tiếp nhận tờ khai đăng ký/thay đổi thông tin sử dụng CTĐT</w:t>
            </w:r>
          </w:p>
        </w:tc>
        <w:tc>
          <w:tcPr>
            <w:tcW w:w="1009" w:type="pct"/>
            <w:vAlign w:val="center"/>
          </w:tcPr>
          <w:p w14:paraId="502D1A0C">
            <w:pPr>
              <w:spacing w:after="120" w:line="240" w:lineRule="auto"/>
              <w:rPr>
                <w:rFonts w:ascii="Arial" w:hAnsi="Arial" w:cs="Arial"/>
                <w:sz w:val="20"/>
                <w:szCs w:val="20"/>
              </w:rPr>
            </w:pPr>
          </w:p>
        </w:tc>
      </w:tr>
      <w:tr w14:paraId="022E7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4418D202">
            <w:pPr>
              <w:pStyle w:val="46"/>
              <w:numPr>
                <w:ilvl w:val="0"/>
                <w:numId w:val="68"/>
              </w:numPr>
              <w:spacing w:after="120" w:line="240" w:lineRule="auto"/>
              <w:contextualSpacing w:val="0"/>
              <w:rPr>
                <w:rFonts w:ascii="Arial" w:hAnsi="Arial" w:cs="Arial"/>
                <w:sz w:val="20"/>
                <w:szCs w:val="20"/>
              </w:rPr>
            </w:pPr>
          </w:p>
        </w:tc>
        <w:tc>
          <w:tcPr>
            <w:tcW w:w="831" w:type="pct"/>
          </w:tcPr>
          <w:p w14:paraId="073D6016">
            <w:pPr>
              <w:spacing w:after="120" w:line="240" w:lineRule="auto"/>
              <w:jc w:val="center"/>
              <w:rPr>
                <w:rFonts w:ascii="Arial" w:hAnsi="Arial" w:cs="Arial"/>
                <w:sz w:val="20"/>
                <w:szCs w:val="20"/>
              </w:rPr>
            </w:pPr>
          </w:p>
          <w:p w14:paraId="589BD8CC">
            <w:pPr>
              <w:spacing w:after="120" w:line="240" w:lineRule="auto"/>
              <w:jc w:val="center"/>
              <w:rPr>
                <w:rFonts w:ascii="Arial" w:hAnsi="Arial" w:cs="Arial"/>
                <w:sz w:val="20"/>
                <w:szCs w:val="20"/>
              </w:rPr>
            </w:pPr>
            <w:r>
              <w:rPr>
                <w:rFonts w:ascii="Arial" w:hAnsi="Arial" w:cs="Arial"/>
                <w:sz w:val="20"/>
                <w:szCs w:val="20"/>
              </w:rPr>
              <w:t>111</w:t>
            </w:r>
          </w:p>
        </w:tc>
        <w:tc>
          <w:tcPr>
            <w:tcW w:w="2654" w:type="pct"/>
          </w:tcPr>
          <w:p w14:paraId="6DD8FBC6">
            <w:pPr>
              <w:spacing w:after="120" w:line="240" w:lineRule="auto"/>
              <w:jc w:val="both"/>
              <w:rPr>
                <w:rFonts w:ascii="Arial" w:hAnsi="Arial" w:cs="Arial"/>
                <w:sz w:val="20"/>
                <w:szCs w:val="20"/>
              </w:rPr>
            </w:pPr>
            <w:r>
              <w:rPr>
                <w:rFonts w:ascii="Arial" w:hAnsi="Arial" w:cs="Arial"/>
                <w:sz w:val="20"/>
                <w:szCs w:val="20"/>
              </w:rPr>
              <w:t>Thông điệp thông báo về việc chấp nhận/không chấp nhận đăng ký/thay đổi thông tin sử dụng chứng từ điện tử</w:t>
            </w:r>
          </w:p>
        </w:tc>
        <w:tc>
          <w:tcPr>
            <w:tcW w:w="1009" w:type="pct"/>
            <w:vAlign w:val="center"/>
          </w:tcPr>
          <w:p w14:paraId="383FC9D3">
            <w:pPr>
              <w:spacing w:after="120" w:line="240" w:lineRule="auto"/>
              <w:rPr>
                <w:rFonts w:ascii="Arial" w:hAnsi="Arial" w:cs="Arial"/>
                <w:sz w:val="20"/>
                <w:szCs w:val="20"/>
              </w:rPr>
            </w:pPr>
          </w:p>
        </w:tc>
      </w:tr>
      <w:tr w14:paraId="2B7CA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4B9427D3">
            <w:pPr>
              <w:pStyle w:val="46"/>
              <w:numPr>
                <w:ilvl w:val="0"/>
                <w:numId w:val="68"/>
              </w:numPr>
              <w:spacing w:after="120" w:line="240" w:lineRule="auto"/>
              <w:contextualSpacing w:val="0"/>
              <w:rPr>
                <w:rFonts w:ascii="Arial" w:hAnsi="Arial" w:cs="Arial"/>
                <w:sz w:val="20"/>
                <w:szCs w:val="20"/>
              </w:rPr>
            </w:pPr>
          </w:p>
        </w:tc>
        <w:tc>
          <w:tcPr>
            <w:tcW w:w="831" w:type="pct"/>
            <w:vAlign w:val="center"/>
          </w:tcPr>
          <w:p w14:paraId="0DC8B46E">
            <w:pPr>
              <w:spacing w:after="120" w:line="240" w:lineRule="auto"/>
              <w:jc w:val="center"/>
              <w:rPr>
                <w:rFonts w:ascii="Arial" w:hAnsi="Arial" w:cs="Arial"/>
                <w:sz w:val="20"/>
                <w:szCs w:val="20"/>
              </w:rPr>
            </w:pPr>
            <w:r>
              <w:rPr>
                <w:rFonts w:ascii="Arial" w:hAnsi="Arial" w:cs="Arial"/>
                <w:sz w:val="20"/>
                <w:szCs w:val="20"/>
              </w:rPr>
              <w:t>112</w:t>
            </w:r>
          </w:p>
        </w:tc>
        <w:tc>
          <w:tcPr>
            <w:tcW w:w="2654" w:type="pct"/>
          </w:tcPr>
          <w:p w14:paraId="67BEA438">
            <w:pPr>
              <w:spacing w:after="120" w:line="240" w:lineRule="auto"/>
              <w:jc w:val="both"/>
              <w:rPr>
                <w:rFonts w:ascii="Arial" w:hAnsi="Arial" w:cs="Arial"/>
                <w:sz w:val="20"/>
                <w:szCs w:val="20"/>
              </w:rPr>
            </w:pPr>
            <w:r>
              <w:rPr>
                <w:rFonts w:ascii="Arial" w:hAnsi="Arial" w:cs="Arial"/>
                <w:sz w:val="20"/>
                <w:szCs w:val="20"/>
              </w:rPr>
              <w:t>Thông điệp thông báo về việc NNT hủy tờ khai/thông báo/đề nghị</w:t>
            </w:r>
          </w:p>
        </w:tc>
        <w:tc>
          <w:tcPr>
            <w:tcW w:w="1009" w:type="pct"/>
            <w:vAlign w:val="center"/>
          </w:tcPr>
          <w:p w14:paraId="17AEE465">
            <w:pPr>
              <w:spacing w:after="120" w:line="240" w:lineRule="auto"/>
              <w:rPr>
                <w:rFonts w:ascii="Arial" w:hAnsi="Arial" w:cs="Arial"/>
                <w:sz w:val="20"/>
                <w:szCs w:val="20"/>
              </w:rPr>
            </w:pPr>
          </w:p>
        </w:tc>
      </w:tr>
      <w:tr w14:paraId="01CEE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682BCA35">
            <w:pPr>
              <w:pStyle w:val="46"/>
              <w:numPr>
                <w:ilvl w:val="0"/>
                <w:numId w:val="68"/>
              </w:numPr>
              <w:spacing w:after="120" w:line="240" w:lineRule="auto"/>
              <w:contextualSpacing w:val="0"/>
              <w:rPr>
                <w:rFonts w:ascii="Arial" w:hAnsi="Arial" w:cs="Arial"/>
                <w:sz w:val="20"/>
                <w:szCs w:val="20"/>
              </w:rPr>
            </w:pPr>
          </w:p>
        </w:tc>
        <w:tc>
          <w:tcPr>
            <w:tcW w:w="831" w:type="pct"/>
            <w:vAlign w:val="center"/>
          </w:tcPr>
          <w:p w14:paraId="72F92FCA">
            <w:pPr>
              <w:spacing w:after="120" w:line="240" w:lineRule="auto"/>
              <w:jc w:val="center"/>
              <w:rPr>
                <w:rFonts w:ascii="Arial" w:hAnsi="Arial" w:cs="Arial"/>
                <w:sz w:val="20"/>
                <w:szCs w:val="20"/>
              </w:rPr>
            </w:pPr>
            <w:r>
              <w:rPr>
                <w:rFonts w:ascii="Arial" w:hAnsi="Arial" w:cs="Arial"/>
                <w:sz w:val="20"/>
                <w:szCs w:val="20"/>
              </w:rPr>
              <w:t>113</w:t>
            </w:r>
          </w:p>
        </w:tc>
        <w:tc>
          <w:tcPr>
            <w:tcW w:w="2654" w:type="pct"/>
          </w:tcPr>
          <w:p w14:paraId="5CAB3EBC">
            <w:pPr>
              <w:spacing w:after="120" w:line="240" w:lineRule="auto"/>
              <w:jc w:val="both"/>
              <w:rPr>
                <w:rFonts w:ascii="Arial" w:hAnsi="Arial" w:cs="Arial"/>
                <w:sz w:val="20"/>
                <w:szCs w:val="20"/>
              </w:rPr>
            </w:pPr>
            <w:r>
              <w:rPr>
                <w:rFonts w:ascii="Arial" w:hAnsi="Arial" w:cs="Arial"/>
                <w:sz w:val="20"/>
                <w:szCs w:val="20"/>
              </w:rPr>
              <w:t>Thông điệp gửi thông báo về việc giải trình, bổ sung thông tin, tài liệu và chuyển hình thức sử dụng HĐĐT có mã của cơ quan thuế theo từng lần phát sinh</w:t>
            </w:r>
          </w:p>
        </w:tc>
        <w:tc>
          <w:tcPr>
            <w:tcW w:w="1009" w:type="pct"/>
            <w:vAlign w:val="center"/>
          </w:tcPr>
          <w:p w14:paraId="309290EF">
            <w:pPr>
              <w:spacing w:after="120" w:line="240" w:lineRule="auto"/>
              <w:rPr>
                <w:rFonts w:ascii="Arial" w:hAnsi="Arial" w:cs="Arial"/>
                <w:sz w:val="20"/>
                <w:szCs w:val="20"/>
              </w:rPr>
            </w:pPr>
          </w:p>
        </w:tc>
      </w:tr>
      <w:tr w14:paraId="20159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7911E45B">
            <w:pPr>
              <w:pStyle w:val="46"/>
              <w:numPr>
                <w:ilvl w:val="0"/>
                <w:numId w:val="68"/>
              </w:numPr>
              <w:spacing w:after="120" w:line="240" w:lineRule="auto"/>
              <w:contextualSpacing w:val="0"/>
              <w:rPr>
                <w:rFonts w:ascii="Arial" w:hAnsi="Arial" w:cs="Arial"/>
                <w:sz w:val="20"/>
                <w:szCs w:val="20"/>
              </w:rPr>
            </w:pPr>
          </w:p>
        </w:tc>
        <w:tc>
          <w:tcPr>
            <w:tcW w:w="831" w:type="pct"/>
            <w:vAlign w:val="center"/>
          </w:tcPr>
          <w:p w14:paraId="3E725D43">
            <w:pPr>
              <w:spacing w:after="120" w:line="240" w:lineRule="auto"/>
              <w:jc w:val="center"/>
              <w:rPr>
                <w:rFonts w:ascii="Arial" w:hAnsi="Arial" w:cs="Arial"/>
                <w:sz w:val="20"/>
                <w:szCs w:val="20"/>
              </w:rPr>
            </w:pPr>
            <w:r>
              <w:rPr>
                <w:rFonts w:ascii="Arial" w:hAnsi="Arial" w:cs="Arial"/>
                <w:sz w:val="20"/>
                <w:szCs w:val="20"/>
              </w:rPr>
              <w:t>114</w:t>
            </w:r>
          </w:p>
        </w:tc>
        <w:tc>
          <w:tcPr>
            <w:tcW w:w="2654" w:type="pct"/>
          </w:tcPr>
          <w:p w14:paraId="4470BAF7">
            <w:pPr>
              <w:spacing w:after="120" w:line="240" w:lineRule="auto"/>
              <w:jc w:val="both"/>
              <w:rPr>
                <w:rFonts w:ascii="Arial" w:hAnsi="Arial" w:cs="Arial"/>
                <w:sz w:val="20"/>
                <w:szCs w:val="20"/>
              </w:rPr>
            </w:pPr>
            <w:r>
              <w:rPr>
                <w:rFonts w:ascii="Arial" w:hAnsi="Arial" w:cs="Arial"/>
                <w:sz w:val="20"/>
                <w:szCs w:val="20"/>
              </w:rPr>
              <w:t>Thông điệp gửi thông báo về việc tiếp tục sử dụng hóa đơn điện tử</w:t>
            </w:r>
          </w:p>
        </w:tc>
        <w:tc>
          <w:tcPr>
            <w:tcW w:w="1009" w:type="pct"/>
            <w:vAlign w:val="center"/>
          </w:tcPr>
          <w:p w14:paraId="33C17796">
            <w:pPr>
              <w:spacing w:after="120" w:line="240" w:lineRule="auto"/>
              <w:rPr>
                <w:rFonts w:ascii="Arial" w:hAnsi="Arial" w:cs="Arial"/>
                <w:sz w:val="20"/>
                <w:szCs w:val="20"/>
              </w:rPr>
            </w:pPr>
          </w:p>
        </w:tc>
      </w:tr>
      <w:tr w14:paraId="2659F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vAlign w:val="center"/>
          </w:tcPr>
          <w:p w14:paraId="777032CE">
            <w:pPr>
              <w:spacing w:after="120" w:line="240" w:lineRule="auto"/>
              <w:rPr>
                <w:rFonts w:ascii="Arial" w:hAnsi="Arial" w:cs="Arial"/>
                <w:sz w:val="20"/>
                <w:szCs w:val="20"/>
              </w:rPr>
            </w:pPr>
            <w:r>
              <w:rPr>
                <w:rFonts w:ascii="Arial" w:hAnsi="Arial" w:cs="Arial"/>
                <w:b/>
                <w:sz w:val="20"/>
                <w:szCs w:val="20"/>
              </w:rPr>
              <w:t xml:space="preserve">Nhóm thông điệp đáp ứng nghiệp vụ đăng ký mới/thay đổi thông tin/Chấm dứt sử dụng tài khoản truy cập </w:t>
            </w:r>
            <w:r>
              <w:rPr>
                <w:rFonts w:ascii="Arial" w:hAnsi="Arial" w:eastAsia="Times New Roman" w:cs="Arial"/>
                <w:b/>
                <w:bCs/>
                <w:sz w:val="20"/>
                <w:szCs w:val="20"/>
              </w:rPr>
              <w:t>Hệ thống thông tin quản lý thuế</w:t>
            </w:r>
          </w:p>
        </w:tc>
      </w:tr>
      <w:tr w14:paraId="5E0EE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659E2773">
            <w:pPr>
              <w:pStyle w:val="46"/>
              <w:numPr>
                <w:ilvl w:val="0"/>
                <w:numId w:val="68"/>
              </w:numPr>
              <w:spacing w:after="120" w:line="240" w:lineRule="auto"/>
              <w:contextualSpacing w:val="0"/>
              <w:rPr>
                <w:rFonts w:ascii="Arial" w:hAnsi="Arial" w:cs="Arial"/>
                <w:sz w:val="20"/>
                <w:szCs w:val="20"/>
              </w:rPr>
            </w:pPr>
          </w:p>
        </w:tc>
        <w:tc>
          <w:tcPr>
            <w:tcW w:w="831" w:type="pct"/>
            <w:vAlign w:val="center"/>
          </w:tcPr>
          <w:p w14:paraId="7F5C4E06">
            <w:pPr>
              <w:spacing w:after="120" w:line="240" w:lineRule="auto"/>
              <w:jc w:val="center"/>
              <w:rPr>
                <w:rFonts w:ascii="Arial" w:hAnsi="Arial" w:cs="Arial"/>
                <w:sz w:val="20"/>
                <w:szCs w:val="20"/>
              </w:rPr>
            </w:pPr>
            <w:r>
              <w:rPr>
                <w:rFonts w:ascii="Arial" w:hAnsi="Arial" w:cs="Arial"/>
                <w:sz w:val="20"/>
                <w:szCs w:val="20"/>
              </w:rPr>
              <w:t>150</w:t>
            </w:r>
          </w:p>
        </w:tc>
        <w:tc>
          <w:tcPr>
            <w:tcW w:w="2654" w:type="pct"/>
          </w:tcPr>
          <w:p w14:paraId="132A47ED">
            <w:pPr>
              <w:spacing w:after="120" w:line="240" w:lineRule="auto"/>
              <w:jc w:val="both"/>
              <w:rPr>
                <w:rFonts w:ascii="Arial" w:hAnsi="Arial" w:cs="Arial"/>
                <w:sz w:val="20"/>
                <w:szCs w:val="20"/>
              </w:rPr>
            </w:pPr>
            <w:r>
              <w:rPr>
                <w:rFonts w:ascii="Arial" w:hAnsi="Arial" w:cs="Arial"/>
                <w:sz w:val="20"/>
                <w:szCs w:val="20"/>
              </w:rPr>
              <w:t>Thông điệp gửi tờ khai đăng ký mới/thay đổi thông tin/Chấm dứt sử dụng tài khoản truy cập Hệ thống thông tin quản lý thuế</w:t>
            </w:r>
          </w:p>
        </w:tc>
        <w:tc>
          <w:tcPr>
            <w:tcW w:w="1009" w:type="pct"/>
            <w:vAlign w:val="center"/>
          </w:tcPr>
          <w:p w14:paraId="5815F96E">
            <w:pPr>
              <w:spacing w:after="120" w:line="240" w:lineRule="auto"/>
              <w:rPr>
                <w:rFonts w:ascii="Arial" w:hAnsi="Arial" w:cs="Arial"/>
                <w:sz w:val="20"/>
                <w:szCs w:val="20"/>
              </w:rPr>
            </w:pPr>
          </w:p>
        </w:tc>
      </w:tr>
      <w:tr w14:paraId="3168E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tcPr>
          <w:p w14:paraId="7C21A2A1">
            <w:pPr>
              <w:spacing w:after="120" w:line="240" w:lineRule="auto"/>
              <w:jc w:val="both"/>
              <w:rPr>
                <w:rFonts w:ascii="Arial" w:hAnsi="Arial" w:cs="Arial"/>
                <w:b/>
                <w:sz w:val="20"/>
                <w:szCs w:val="20"/>
              </w:rPr>
            </w:pPr>
            <w:r>
              <w:rPr>
                <w:rFonts w:ascii="Arial" w:hAnsi="Arial" w:cs="Arial"/>
                <w:b/>
                <w:sz w:val="20"/>
                <w:szCs w:val="20"/>
              </w:rPr>
              <w:t>Nhóm thông điệp đáp ứng nghiệp vụ lập và gửi hóa đơn, chứng từ điện tử đến cơ quan thuế</w:t>
            </w:r>
          </w:p>
        </w:tc>
      </w:tr>
      <w:tr w14:paraId="09259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208EEAD8">
            <w:pPr>
              <w:pStyle w:val="46"/>
              <w:numPr>
                <w:ilvl w:val="0"/>
                <w:numId w:val="68"/>
              </w:numPr>
              <w:spacing w:after="120" w:line="240" w:lineRule="auto"/>
              <w:contextualSpacing w:val="0"/>
              <w:rPr>
                <w:rFonts w:ascii="Arial" w:hAnsi="Arial" w:cs="Arial"/>
                <w:sz w:val="20"/>
                <w:szCs w:val="20"/>
              </w:rPr>
            </w:pPr>
          </w:p>
        </w:tc>
        <w:tc>
          <w:tcPr>
            <w:tcW w:w="831" w:type="pct"/>
            <w:vAlign w:val="center"/>
          </w:tcPr>
          <w:p w14:paraId="25D42841">
            <w:pPr>
              <w:spacing w:after="120" w:line="240" w:lineRule="auto"/>
              <w:jc w:val="center"/>
              <w:rPr>
                <w:rFonts w:ascii="Arial" w:hAnsi="Arial" w:cs="Arial"/>
                <w:sz w:val="20"/>
                <w:szCs w:val="20"/>
              </w:rPr>
            </w:pPr>
            <w:r>
              <w:rPr>
                <w:rFonts w:ascii="Arial" w:hAnsi="Arial" w:cs="Arial"/>
                <w:sz w:val="20"/>
                <w:szCs w:val="20"/>
              </w:rPr>
              <w:t>200</w:t>
            </w:r>
          </w:p>
        </w:tc>
        <w:tc>
          <w:tcPr>
            <w:tcW w:w="2654" w:type="pct"/>
            <w:vAlign w:val="center"/>
          </w:tcPr>
          <w:p w14:paraId="5718F98A">
            <w:pPr>
              <w:spacing w:after="120" w:line="240" w:lineRule="auto"/>
              <w:jc w:val="both"/>
              <w:rPr>
                <w:rFonts w:ascii="Arial" w:hAnsi="Arial" w:cs="Arial"/>
                <w:sz w:val="20"/>
                <w:szCs w:val="20"/>
              </w:rPr>
            </w:pPr>
            <w:r>
              <w:rPr>
                <w:rFonts w:ascii="Arial" w:hAnsi="Arial" w:cs="Arial"/>
                <w:sz w:val="20"/>
                <w:szCs w:val="20"/>
              </w:rPr>
              <w:t>Thông điệp gửi hóa đơn điện tử tới cơ quan thuế để cấp mã</w:t>
            </w:r>
            <w:r>
              <w:rPr>
                <w:rFonts w:ascii="Arial" w:hAnsi="Arial" w:cs="Arial"/>
                <w:b/>
                <w:sz w:val="20"/>
                <w:szCs w:val="20"/>
              </w:rPr>
              <w:t xml:space="preserve"> </w:t>
            </w:r>
          </w:p>
        </w:tc>
        <w:tc>
          <w:tcPr>
            <w:tcW w:w="1009" w:type="pct"/>
            <w:vAlign w:val="center"/>
          </w:tcPr>
          <w:p w14:paraId="7429F840">
            <w:pPr>
              <w:spacing w:after="120" w:line="240" w:lineRule="auto"/>
              <w:rPr>
                <w:rFonts w:ascii="Arial" w:hAnsi="Arial" w:cs="Arial"/>
                <w:sz w:val="20"/>
                <w:szCs w:val="20"/>
              </w:rPr>
            </w:pPr>
          </w:p>
        </w:tc>
      </w:tr>
      <w:tr w14:paraId="3ACC1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0202F258">
            <w:pPr>
              <w:pStyle w:val="46"/>
              <w:numPr>
                <w:ilvl w:val="0"/>
                <w:numId w:val="68"/>
              </w:numPr>
              <w:spacing w:after="120" w:line="240" w:lineRule="auto"/>
              <w:contextualSpacing w:val="0"/>
              <w:rPr>
                <w:rFonts w:ascii="Arial" w:hAnsi="Arial" w:cs="Arial"/>
                <w:sz w:val="20"/>
                <w:szCs w:val="20"/>
              </w:rPr>
            </w:pPr>
          </w:p>
        </w:tc>
        <w:tc>
          <w:tcPr>
            <w:tcW w:w="831" w:type="pct"/>
            <w:vAlign w:val="center"/>
          </w:tcPr>
          <w:p w14:paraId="4617D78F">
            <w:pPr>
              <w:spacing w:after="120" w:line="240" w:lineRule="auto"/>
              <w:jc w:val="center"/>
              <w:rPr>
                <w:rFonts w:ascii="Arial" w:hAnsi="Arial" w:cs="Arial"/>
                <w:sz w:val="20"/>
                <w:szCs w:val="20"/>
                <w:lang w:val="vi-VN"/>
              </w:rPr>
            </w:pPr>
            <w:r>
              <w:rPr>
                <w:rFonts w:ascii="Arial" w:hAnsi="Arial" w:cs="Arial"/>
                <w:sz w:val="20"/>
                <w:szCs w:val="20"/>
                <w:lang w:val="vi-VN"/>
              </w:rPr>
              <w:t>201</w:t>
            </w:r>
          </w:p>
        </w:tc>
        <w:tc>
          <w:tcPr>
            <w:tcW w:w="2654" w:type="pct"/>
            <w:vAlign w:val="center"/>
          </w:tcPr>
          <w:p w14:paraId="1BB56EA2">
            <w:pPr>
              <w:spacing w:after="120" w:line="240" w:lineRule="auto"/>
              <w:jc w:val="both"/>
              <w:rPr>
                <w:rFonts w:ascii="Arial" w:hAnsi="Arial" w:cs="Arial"/>
                <w:sz w:val="20"/>
                <w:szCs w:val="20"/>
                <w:lang w:val="vi-VN"/>
              </w:rPr>
            </w:pPr>
            <w:r>
              <w:rPr>
                <w:rFonts w:ascii="Arial" w:hAnsi="Arial" w:cs="Arial"/>
                <w:sz w:val="20"/>
                <w:szCs w:val="20"/>
                <w:lang w:val="vi-VN"/>
              </w:rPr>
              <w:t>Thông điệp gửi hóa đơn điện tử tới cơ quan thuế để cấp mã theo từng lần phát sinh</w:t>
            </w:r>
          </w:p>
        </w:tc>
        <w:tc>
          <w:tcPr>
            <w:tcW w:w="1009" w:type="pct"/>
            <w:vAlign w:val="center"/>
          </w:tcPr>
          <w:p w14:paraId="1A61F3A0">
            <w:pPr>
              <w:spacing w:after="120" w:line="240" w:lineRule="auto"/>
              <w:rPr>
                <w:rFonts w:ascii="Arial" w:hAnsi="Arial" w:cs="Arial"/>
                <w:sz w:val="20"/>
                <w:szCs w:val="20"/>
                <w:lang w:val="vi-VN"/>
              </w:rPr>
            </w:pPr>
          </w:p>
        </w:tc>
      </w:tr>
      <w:tr w14:paraId="45DFA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41EE7604">
            <w:pPr>
              <w:pStyle w:val="46"/>
              <w:numPr>
                <w:ilvl w:val="0"/>
                <w:numId w:val="68"/>
              </w:numPr>
              <w:spacing w:after="120" w:line="240" w:lineRule="auto"/>
              <w:contextualSpacing w:val="0"/>
              <w:rPr>
                <w:rFonts w:ascii="Arial" w:hAnsi="Arial" w:cs="Arial"/>
                <w:sz w:val="20"/>
                <w:szCs w:val="20"/>
                <w:lang w:val="vi-VN"/>
              </w:rPr>
            </w:pPr>
          </w:p>
        </w:tc>
        <w:tc>
          <w:tcPr>
            <w:tcW w:w="831" w:type="pct"/>
            <w:vAlign w:val="center"/>
          </w:tcPr>
          <w:p w14:paraId="74325629">
            <w:pPr>
              <w:spacing w:after="120" w:line="240" w:lineRule="auto"/>
              <w:jc w:val="center"/>
              <w:rPr>
                <w:rFonts w:ascii="Arial" w:hAnsi="Arial" w:cs="Arial"/>
                <w:sz w:val="20"/>
                <w:szCs w:val="20"/>
                <w:lang w:val="vi-VN"/>
              </w:rPr>
            </w:pPr>
            <w:r>
              <w:rPr>
                <w:rFonts w:ascii="Arial" w:hAnsi="Arial" w:cs="Arial"/>
                <w:sz w:val="20"/>
                <w:szCs w:val="20"/>
              </w:rPr>
              <w:t>20</w:t>
            </w:r>
            <w:r>
              <w:rPr>
                <w:rFonts w:ascii="Arial" w:hAnsi="Arial" w:cs="Arial"/>
                <w:sz w:val="20"/>
                <w:szCs w:val="20"/>
                <w:lang w:val="vi-VN"/>
              </w:rPr>
              <w:t>2</w:t>
            </w:r>
          </w:p>
        </w:tc>
        <w:tc>
          <w:tcPr>
            <w:tcW w:w="2654" w:type="pct"/>
            <w:vAlign w:val="center"/>
          </w:tcPr>
          <w:p w14:paraId="4A205383">
            <w:pPr>
              <w:spacing w:after="120" w:line="240" w:lineRule="auto"/>
              <w:jc w:val="both"/>
              <w:rPr>
                <w:rFonts w:ascii="Arial" w:hAnsi="Arial" w:cs="Arial"/>
                <w:sz w:val="20"/>
                <w:szCs w:val="20"/>
                <w:lang w:val="vi-VN"/>
              </w:rPr>
            </w:pPr>
            <w:r>
              <w:rPr>
                <w:rFonts w:ascii="Arial" w:hAnsi="Arial" w:cs="Arial"/>
                <w:sz w:val="20"/>
                <w:szCs w:val="20"/>
                <w:lang w:val="vi-VN"/>
              </w:rPr>
              <w:t>Thông điệp thông báo kết quả cấp mã hóa đơn điện tử của cơ quan thuế</w:t>
            </w:r>
          </w:p>
        </w:tc>
        <w:tc>
          <w:tcPr>
            <w:tcW w:w="1009" w:type="pct"/>
            <w:vAlign w:val="center"/>
          </w:tcPr>
          <w:p w14:paraId="5530A2BA">
            <w:pPr>
              <w:spacing w:after="120" w:line="240" w:lineRule="auto"/>
              <w:rPr>
                <w:rFonts w:ascii="Arial" w:hAnsi="Arial" w:cs="Arial"/>
                <w:sz w:val="20"/>
                <w:szCs w:val="20"/>
                <w:lang w:val="vi-VN"/>
              </w:rPr>
            </w:pPr>
          </w:p>
        </w:tc>
      </w:tr>
      <w:tr w14:paraId="79054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301AF2CE">
            <w:pPr>
              <w:pStyle w:val="46"/>
              <w:numPr>
                <w:ilvl w:val="0"/>
                <w:numId w:val="68"/>
              </w:numPr>
              <w:spacing w:after="120" w:line="240" w:lineRule="auto"/>
              <w:contextualSpacing w:val="0"/>
              <w:rPr>
                <w:rFonts w:ascii="Arial" w:hAnsi="Arial" w:cs="Arial"/>
                <w:sz w:val="20"/>
                <w:szCs w:val="20"/>
                <w:lang w:val="vi-VN"/>
              </w:rPr>
            </w:pPr>
          </w:p>
        </w:tc>
        <w:tc>
          <w:tcPr>
            <w:tcW w:w="831" w:type="pct"/>
            <w:vAlign w:val="center"/>
          </w:tcPr>
          <w:p w14:paraId="14E19890">
            <w:pPr>
              <w:spacing w:after="120" w:line="240" w:lineRule="auto"/>
              <w:jc w:val="center"/>
              <w:rPr>
                <w:rFonts w:ascii="Arial" w:hAnsi="Arial" w:cs="Arial"/>
                <w:sz w:val="20"/>
                <w:szCs w:val="20"/>
                <w:lang w:val="vi-VN"/>
              </w:rPr>
            </w:pPr>
            <w:r>
              <w:rPr>
                <w:rFonts w:ascii="Arial" w:hAnsi="Arial" w:cs="Arial"/>
                <w:sz w:val="20"/>
                <w:szCs w:val="20"/>
              </w:rPr>
              <w:t>20</w:t>
            </w:r>
            <w:r>
              <w:rPr>
                <w:rFonts w:ascii="Arial" w:hAnsi="Arial" w:cs="Arial"/>
                <w:sz w:val="20"/>
                <w:szCs w:val="20"/>
                <w:lang w:val="vi-VN"/>
              </w:rPr>
              <w:t>3</w:t>
            </w:r>
          </w:p>
        </w:tc>
        <w:tc>
          <w:tcPr>
            <w:tcW w:w="2654" w:type="pct"/>
            <w:vAlign w:val="center"/>
          </w:tcPr>
          <w:p w14:paraId="2DA689FB">
            <w:pPr>
              <w:spacing w:after="120" w:line="240" w:lineRule="auto"/>
              <w:jc w:val="both"/>
              <w:rPr>
                <w:rFonts w:ascii="Arial" w:hAnsi="Arial" w:cs="Arial"/>
                <w:sz w:val="20"/>
                <w:szCs w:val="20"/>
                <w:lang w:val="vi-VN"/>
              </w:rPr>
            </w:pPr>
            <w:r>
              <w:rPr>
                <w:rFonts w:ascii="Arial" w:hAnsi="Arial" w:cs="Arial"/>
                <w:sz w:val="20"/>
                <w:szCs w:val="20"/>
                <w:lang w:val="vi-VN"/>
              </w:rPr>
              <w:t>Thông điệp chuyển dữ liệu hóa đơn điện tử không mã đến cơ quan thuế</w:t>
            </w:r>
          </w:p>
        </w:tc>
        <w:tc>
          <w:tcPr>
            <w:tcW w:w="1009" w:type="pct"/>
            <w:vAlign w:val="center"/>
          </w:tcPr>
          <w:p w14:paraId="69082877">
            <w:pPr>
              <w:spacing w:after="120" w:line="240" w:lineRule="auto"/>
              <w:rPr>
                <w:rFonts w:ascii="Arial" w:hAnsi="Arial" w:cs="Arial"/>
                <w:sz w:val="20"/>
                <w:szCs w:val="20"/>
                <w:lang w:val="vi-VN"/>
              </w:rPr>
            </w:pPr>
          </w:p>
        </w:tc>
      </w:tr>
      <w:tr w14:paraId="195BD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5A4C261F">
            <w:pPr>
              <w:pStyle w:val="46"/>
              <w:numPr>
                <w:ilvl w:val="0"/>
                <w:numId w:val="68"/>
              </w:numPr>
              <w:spacing w:after="120" w:line="240" w:lineRule="auto"/>
              <w:contextualSpacing w:val="0"/>
              <w:rPr>
                <w:rFonts w:ascii="Arial" w:hAnsi="Arial" w:cs="Arial"/>
                <w:sz w:val="20"/>
                <w:szCs w:val="20"/>
                <w:lang w:val="vi-VN"/>
              </w:rPr>
            </w:pPr>
          </w:p>
        </w:tc>
        <w:tc>
          <w:tcPr>
            <w:tcW w:w="831" w:type="pct"/>
            <w:vAlign w:val="center"/>
          </w:tcPr>
          <w:p w14:paraId="365F52CC">
            <w:pPr>
              <w:spacing w:after="120" w:line="240" w:lineRule="auto"/>
              <w:jc w:val="center"/>
              <w:rPr>
                <w:rFonts w:ascii="Arial" w:hAnsi="Arial" w:cs="Arial"/>
                <w:sz w:val="20"/>
                <w:szCs w:val="20"/>
                <w:lang w:val="vi-VN"/>
              </w:rPr>
            </w:pPr>
            <w:r>
              <w:rPr>
                <w:rFonts w:ascii="Arial" w:hAnsi="Arial" w:cs="Arial"/>
                <w:sz w:val="20"/>
                <w:szCs w:val="20"/>
              </w:rPr>
              <w:t>20</w:t>
            </w:r>
            <w:r>
              <w:rPr>
                <w:rFonts w:ascii="Arial" w:hAnsi="Arial" w:cs="Arial"/>
                <w:sz w:val="20"/>
                <w:szCs w:val="20"/>
                <w:lang w:val="vi-VN"/>
              </w:rPr>
              <w:t>4</w:t>
            </w:r>
          </w:p>
        </w:tc>
        <w:tc>
          <w:tcPr>
            <w:tcW w:w="2654" w:type="pct"/>
            <w:vAlign w:val="center"/>
          </w:tcPr>
          <w:p w14:paraId="01F8264B">
            <w:pPr>
              <w:spacing w:after="120" w:line="240" w:lineRule="auto"/>
              <w:jc w:val="both"/>
              <w:rPr>
                <w:rFonts w:ascii="Arial" w:hAnsi="Arial" w:cs="Arial"/>
                <w:sz w:val="20"/>
                <w:szCs w:val="20"/>
                <w:lang w:val="vi-VN"/>
              </w:rPr>
            </w:pPr>
            <w:r>
              <w:rPr>
                <w:rFonts w:ascii="Arial" w:hAnsi="Arial" w:cs="Arial"/>
                <w:sz w:val="20"/>
                <w:szCs w:val="20"/>
                <w:lang w:val="vi-VN"/>
              </w:rPr>
              <w:t>Thông điệp thông báo mẫu số 01/TB-KTDL về việc kết quả kiểm tra dữ liệu hóa đơn điện tử</w:t>
            </w:r>
          </w:p>
        </w:tc>
        <w:tc>
          <w:tcPr>
            <w:tcW w:w="1009" w:type="pct"/>
            <w:vAlign w:val="center"/>
          </w:tcPr>
          <w:p w14:paraId="27E1B7FB">
            <w:pPr>
              <w:spacing w:after="120" w:line="240" w:lineRule="auto"/>
              <w:rPr>
                <w:rFonts w:ascii="Arial" w:hAnsi="Arial" w:cs="Arial"/>
                <w:sz w:val="20"/>
                <w:szCs w:val="20"/>
                <w:lang w:val="vi-VN"/>
              </w:rPr>
            </w:pPr>
          </w:p>
        </w:tc>
      </w:tr>
      <w:tr w14:paraId="19CF1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7427BDF8">
            <w:pPr>
              <w:pStyle w:val="46"/>
              <w:numPr>
                <w:ilvl w:val="0"/>
                <w:numId w:val="68"/>
              </w:numPr>
              <w:spacing w:after="120" w:line="240" w:lineRule="auto"/>
              <w:contextualSpacing w:val="0"/>
              <w:rPr>
                <w:rFonts w:ascii="Arial" w:hAnsi="Arial" w:cs="Arial"/>
                <w:sz w:val="20"/>
                <w:szCs w:val="20"/>
                <w:lang w:val="vi-VN"/>
              </w:rPr>
            </w:pPr>
          </w:p>
        </w:tc>
        <w:tc>
          <w:tcPr>
            <w:tcW w:w="831" w:type="pct"/>
            <w:vAlign w:val="center"/>
          </w:tcPr>
          <w:p w14:paraId="33AFC343">
            <w:pPr>
              <w:spacing w:after="120" w:line="240" w:lineRule="auto"/>
              <w:jc w:val="center"/>
              <w:rPr>
                <w:rFonts w:ascii="Arial" w:hAnsi="Arial" w:cs="Arial"/>
                <w:sz w:val="20"/>
                <w:szCs w:val="20"/>
                <w:lang w:val="vi-VN"/>
              </w:rPr>
            </w:pPr>
            <w:r>
              <w:rPr>
                <w:rFonts w:ascii="Arial" w:hAnsi="Arial" w:cs="Arial"/>
                <w:sz w:val="20"/>
                <w:szCs w:val="20"/>
              </w:rPr>
              <w:t>205</w:t>
            </w:r>
          </w:p>
        </w:tc>
        <w:tc>
          <w:tcPr>
            <w:tcW w:w="2654" w:type="pct"/>
            <w:vAlign w:val="center"/>
          </w:tcPr>
          <w:p w14:paraId="78E2B807">
            <w:pPr>
              <w:spacing w:after="120" w:line="240" w:lineRule="auto"/>
              <w:jc w:val="both"/>
              <w:rPr>
                <w:rFonts w:ascii="Arial" w:hAnsi="Arial" w:cs="Arial"/>
                <w:sz w:val="20"/>
                <w:szCs w:val="20"/>
                <w:lang w:val="vi-VN"/>
              </w:rPr>
            </w:pPr>
            <w:r>
              <w:rPr>
                <w:rFonts w:ascii="Arial" w:hAnsi="Arial" w:cs="Arial"/>
                <w:sz w:val="20"/>
                <w:szCs w:val="20"/>
                <w:lang w:val="vi-VN"/>
              </w:rPr>
              <w:t xml:space="preserve">Thông điệp phản hồi về hồ sơ đề nghị cấp hóa đơn điện tử có mã của cơ quan thuế theo từng lần phát sinh. </w:t>
            </w:r>
          </w:p>
        </w:tc>
        <w:tc>
          <w:tcPr>
            <w:tcW w:w="1009" w:type="pct"/>
            <w:vAlign w:val="center"/>
          </w:tcPr>
          <w:p w14:paraId="2CBAEAD1">
            <w:pPr>
              <w:spacing w:after="120" w:line="240" w:lineRule="auto"/>
              <w:rPr>
                <w:rFonts w:ascii="Arial" w:hAnsi="Arial" w:cs="Arial"/>
                <w:sz w:val="20"/>
                <w:szCs w:val="20"/>
                <w:lang w:val="vi-VN"/>
              </w:rPr>
            </w:pPr>
          </w:p>
        </w:tc>
      </w:tr>
      <w:tr w14:paraId="60BA5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393BAAFC">
            <w:pPr>
              <w:pStyle w:val="46"/>
              <w:numPr>
                <w:ilvl w:val="0"/>
                <w:numId w:val="68"/>
              </w:numPr>
              <w:spacing w:after="120" w:line="240" w:lineRule="auto"/>
              <w:contextualSpacing w:val="0"/>
              <w:rPr>
                <w:rFonts w:ascii="Arial" w:hAnsi="Arial" w:cs="Arial"/>
                <w:sz w:val="20"/>
                <w:szCs w:val="20"/>
                <w:lang w:val="vi-VN"/>
              </w:rPr>
            </w:pPr>
          </w:p>
        </w:tc>
        <w:tc>
          <w:tcPr>
            <w:tcW w:w="831" w:type="pct"/>
          </w:tcPr>
          <w:p w14:paraId="411B4BC1">
            <w:pPr>
              <w:spacing w:after="120" w:line="240" w:lineRule="auto"/>
              <w:jc w:val="center"/>
              <w:rPr>
                <w:rFonts w:ascii="Arial" w:hAnsi="Arial" w:cs="Arial"/>
                <w:sz w:val="20"/>
                <w:szCs w:val="20"/>
              </w:rPr>
            </w:pPr>
            <w:r>
              <w:rPr>
                <w:rFonts w:ascii="Arial" w:hAnsi="Arial" w:cs="Arial"/>
                <w:sz w:val="20"/>
                <w:szCs w:val="20"/>
              </w:rPr>
              <w:t>206</w:t>
            </w:r>
          </w:p>
        </w:tc>
        <w:tc>
          <w:tcPr>
            <w:tcW w:w="2654" w:type="pct"/>
          </w:tcPr>
          <w:p w14:paraId="4F360C85">
            <w:pPr>
              <w:spacing w:after="120" w:line="240" w:lineRule="auto"/>
              <w:jc w:val="both"/>
              <w:rPr>
                <w:rFonts w:ascii="Arial" w:hAnsi="Arial" w:cs="Arial"/>
                <w:sz w:val="20"/>
                <w:szCs w:val="20"/>
              </w:rPr>
            </w:pPr>
            <w:r>
              <w:rPr>
                <w:rFonts w:ascii="Arial" w:hAnsi="Arial" w:cs="Arial"/>
                <w:sz w:val="20"/>
                <w:szCs w:val="20"/>
              </w:rPr>
              <w:t>Thông điệp gửi hóa đơn khởi tạo từ máy tính tiền đã cấp mã tới cơ quan thuế.</w:t>
            </w:r>
          </w:p>
        </w:tc>
        <w:tc>
          <w:tcPr>
            <w:tcW w:w="1009" w:type="pct"/>
            <w:vAlign w:val="center"/>
          </w:tcPr>
          <w:p w14:paraId="678B2940">
            <w:pPr>
              <w:spacing w:after="120" w:line="240" w:lineRule="auto"/>
              <w:rPr>
                <w:rFonts w:ascii="Arial" w:hAnsi="Arial" w:cs="Arial"/>
                <w:sz w:val="20"/>
                <w:szCs w:val="20"/>
                <w:lang w:val="vi-VN"/>
              </w:rPr>
            </w:pPr>
          </w:p>
        </w:tc>
      </w:tr>
      <w:tr w14:paraId="30151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685198D8">
            <w:pPr>
              <w:pStyle w:val="46"/>
              <w:numPr>
                <w:ilvl w:val="0"/>
                <w:numId w:val="68"/>
              </w:numPr>
              <w:spacing w:after="120" w:line="240" w:lineRule="auto"/>
              <w:contextualSpacing w:val="0"/>
              <w:rPr>
                <w:rFonts w:ascii="Arial" w:hAnsi="Arial" w:cs="Arial"/>
                <w:sz w:val="20"/>
                <w:szCs w:val="20"/>
                <w:lang w:val="vi-VN"/>
              </w:rPr>
            </w:pPr>
          </w:p>
        </w:tc>
        <w:tc>
          <w:tcPr>
            <w:tcW w:w="831" w:type="pct"/>
            <w:vAlign w:val="center"/>
          </w:tcPr>
          <w:p w14:paraId="1D617E2C">
            <w:pPr>
              <w:spacing w:after="120" w:line="240" w:lineRule="auto"/>
              <w:jc w:val="center"/>
              <w:rPr>
                <w:rFonts w:ascii="Arial" w:hAnsi="Arial" w:cs="Arial"/>
                <w:sz w:val="20"/>
                <w:szCs w:val="20"/>
              </w:rPr>
            </w:pPr>
            <w:r>
              <w:rPr>
                <w:rFonts w:ascii="Arial" w:hAnsi="Arial" w:cs="Arial"/>
                <w:sz w:val="20"/>
                <w:szCs w:val="20"/>
              </w:rPr>
              <w:t>207</w:t>
            </w:r>
          </w:p>
        </w:tc>
        <w:tc>
          <w:tcPr>
            <w:tcW w:w="2654" w:type="pct"/>
          </w:tcPr>
          <w:p w14:paraId="40322072">
            <w:pPr>
              <w:spacing w:after="120" w:line="240" w:lineRule="auto"/>
              <w:jc w:val="both"/>
              <w:rPr>
                <w:rFonts w:ascii="Arial" w:hAnsi="Arial" w:cs="Arial"/>
                <w:sz w:val="20"/>
                <w:szCs w:val="20"/>
              </w:rPr>
            </w:pPr>
            <w:r>
              <w:rPr>
                <w:rFonts w:ascii="Arial" w:hAnsi="Arial" w:cs="Arial"/>
                <w:sz w:val="20"/>
                <w:szCs w:val="20"/>
              </w:rPr>
              <w:t>Thông điệp gửi hóa đơn không mã kèm theo phiếu tổng hợp doanh thu Casino tới Cơ quan thuế.</w:t>
            </w:r>
          </w:p>
        </w:tc>
        <w:tc>
          <w:tcPr>
            <w:tcW w:w="1009" w:type="pct"/>
            <w:vAlign w:val="center"/>
          </w:tcPr>
          <w:p w14:paraId="5E1393AC">
            <w:pPr>
              <w:spacing w:after="120" w:line="240" w:lineRule="auto"/>
              <w:rPr>
                <w:rFonts w:ascii="Arial" w:hAnsi="Arial" w:cs="Arial"/>
                <w:sz w:val="20"/>
                <w:szCs w:val="20"/>
                <w:lang w:val="vi-VN"/>
              </w:rPr>
            </w:pPr>
          </w:p>
        </w:tc>
      </w:tr>
      <w:tr w14:paraId="56AE1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34AC6B76">
            <w:pPr>
              <w:pStyle w:val="46"/>
              <w:numPr>
                <w:ilvl w:val="0"/>
                <w:numId w:val="68"/>
              </w:numPr>
              <w:spacing w:after="120" w:line="240" w:lineRule="auto"/>
              <w:contextualSpacing w:val="0"/>
              <w:rPr>
                <w:rFonts w:ascii="Arial" w:hAnsi="Arial" w:cs="Arial"/>
                <w:sz w:val="20"/>
                <w:szCs w:val="20"/>
                <w:lang w:val="vi-VN"/>
              </w:rPr>
            </w:pPr>
          </w:p>
        </w:tc>
        <w:tc>
          <w:tcPr>
            <w:tcW w:w="831" w:type="pct"/>
            <w:vAlign w:val="center"/>
          </w:tcPr>
          <w:p w14:paraId="55A34BD5">
            <w:pPr>
              <w:spacing w:after="120" w:line="240" w:lineRule="auto"/>
              <w:jc w:val="center"/>
              <w:rPr>
                <w:rFonts w:ascii="Arial" w:hAnsi="Arial" w:cs="Arial"/>
                <w:sz w:val="20"/>
                <w:szCs w:val="20"/>
              </w:rPr>
            </w:pPr>
            <w:r>
              <w:rPr>
                <w:rFonts w:ascii="Arial" w:hAnsi="Arial" w:cs="Arial"/>
                <w:sz w:val="20"/>
                <w:szCs w:val="20"/>
              </w:rPr>
              <w:t>208</w:t>
            </w:r>
          </w:p>
        </w:tc>
        <w:tc>
          <w:tcPr>
            <w:tcW w:w="2654" w:type="pct"/>
          </w:tcPr>
          <w:p w14:paraId="74A10C88">
            <w:pPr>
              <w:spacing w:after="120" w:line="240" w:lineRule="auto"/>
              <w:jc w:val="both"/>
              <w:rPr>
                <w:rFonts w:ascii="Arial" w:hAnsi="Arial" w:cs="Arial"/>
                <w:sz w:val="20"/>
                <w:szCs w:val="20"/>
              </w:rPr>
            </w:pPr>
            <w:r>
              <w:rPr>
                <w:rFonts w:ascii="Arial" w:hAnsi="Arial" w:cs="Arial"/>
                <w:sz w:val="20"/>
                <w:szCs w:val="20"/>
              </w:rPr>
              <w:t>Thông điệp gửi hóa đơn điều chỉnh/thay thế nhiều hóa đơn kèm bảng kê tới cơ quan thuế để cấp mã.</w:t>
            </w:r>
          </w:p>
        </w:tc>
        <w:tc>
          <w:tcPr>
            <w:tcW w:w="1009" w:type="pct"/>
            <w:vAlign w:val="center"/>
          </w:tcPr>
          <w:p w14:paraId="616ABBA9">
            <w:pPr>
              <w:spacing w:after="120" w:line="240" w:lineRule="auto"/>
              <w:rPr>
                <w:rFonts w:ascii="Arial" w:hAnsi="Arial" w:cs="Arial"/>
                <w:sz w:val="20"/>
                <w:szCs w:val="20"/>
                <w:lang w:val="vi-VN"/>
              </w:rPr>
            </w:pPr>
          </w:p>
        </w:tc>
      </w:tr>
      <w:tr w14:paraId="71EB7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70DFB712">
            <w:pPr>
              <w:pStyle w:val="46"/>
              <w:numPr>
                <w:ilvl w:val="0"/>
                <w:numId w:val="68"/>
              </w:numPr>
              <w:spacing w:after="120" w:line="240" w:lineRule="auto"/>
              <w:contextualSpacing w:val="0"/>
              <w:rPr>
                <w:rFonts w:ascii="Arial" w:hAnsi="Arial" w:cs="Arial"/>
                <w:sz w:val="20"/>
                <w:szCs w:val="20"/>
                <w:lang w:val="vi-VN"/>
              </w:rPr>
            </w:pPr>
          </w:p>
        </w:tc>
        <w:tc>
          <w:tcPr>
            <w:tcW w:w="831" w:type="pct"/>
            <w:vAlign w:val="center"/>
          </w:tcPr>
          <w:p w14:paraId="517F1444">
            <w:pPr>
              <w:spacing w:after="120" w:line="240" w:lineRule="auto"/>
              <w:jc w:val="center"/>
              <w:rPr>
                <w:rFonts w:ascii="Arial" w:hAnsi="Arial" w:cs="Arial"/>
                <w:sz w:val="20"/>
                <w:szCs w:val="20"/>
              </w:rPr>
            </w:pPr>
            <w:r>
              <w:rPr>
                <w:rFonts w:ascii="Arial" w:hAnsi="Arial" w:cs="Arial"/>
                <w:sz w:val="20"/>
                <w:szCs w:val="20"/>
              </w:rPr>
              <w:t>209</w:t>
            </w:r>
          </w:p>
        </w:tc>
        <w:tc>
          <w:tcPr>
            <w:tcW w:w="2654" w:type="pct"/>
          </w:tcPr>
          <w:p w14:paraId="13394FBE">
            <w:pPr>
              <w:spacing w:after="120" w:line="240" w:lineRule="auto"/>
              <w:jc w:val="both"/>
              <w:rPr>
                <w:rFonts w:ascii="Arial" w:hAnsi="Arial" w:cs="Arial"/>
                <w:sz w:val="20"/>
                <w:szCs w:val="20"/>
              </w:rPr>
            </w:pPr>
            <w:r>
              <w:rPr>
                <w:rFonts w:ascii="Arial" w:hAnsi="Arial" w:cs="Arial"/>
                <w:sz w:val="20"/>
                <w:szCs w:val="20"/>
              </w:rPr>
              <w:t>Thông điệp gửi hóa đơn tích hợp biên lai tới cơ quan thuế (hóa đơn không mã)</w:t>
            </w:r>
          </w:p>
        </w:tc>
        <w:tc>
          <w:tcPr>
            <w:tcW w:w="1009" w:type="pct"/>
            <w:vAlign w:val="center"/>
          </w:tcPr>
          <w:p w14:paraId="18B4FA1A">
            <w:pPr>
              <w:spacing w:after="120" w:line="240" w:lineRule="auto"/>
              <w:rPr>
                <w:rFonts w:ascii="Arial" w:hAnsi="Arial" w:cs="Arial"/>
                <w:sz w:val="20"/>
                <w:szCs w:val="20"/>
                <w:lang w:val="vi-VN"/>
              </w:rPr>
            </w:pPr>
          </w:p>
        </w:tc>
      </w:tr>
      <w:tr w14:paraId="44A1B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70FE5F8E">
            <w:pPr>
              <w:pStyle w:val="46"/>
              <w:numPr>
                <w:ilvl w:val="0"/>
                <w:numId w:val="68"/>
              </w:numPr>
              <w:spacing w:after="120" w:line="240" w:lineRule="auto"/>
              <w:contextualSpacing w:val="0"/>
              <w:rPr>
                <w:rFonts w:ascii="Arial" w:hAnsi="Arial" w:cs="Arial"/>
                <w:sz w:val="20"/>
                <w:szCs w:val="20"/>
                <w:lang w:val="vi-VN"/>
              </w:rPr>
            </w:pPr>
          </w:p>
        </w:tc>
        <w:tc>
          <w:tcPr>
            <w:tcW w:w="831" w:type="pct"/>
            <w:vAlign w:val="center"/>
          </w:tcPr>
          <w:p w14:paraId="69A4D114">
            <w:pPr>
              <w:spacing w:after="120" w:line="240" w:lineRule="auto"/>
              <w:jc w:val="center"/>
              <w:rPr>
                <w:rFonts w:ascii="Arial" w:hAnsi="Arial" w:cs="Arial"/>
                <w:sz w:val="20"/>
                <w:szCs w:val="20"/>
              </w:rPr>
            </w:pPr>
            <w:r>
              <w:rPr>
                <w:rFonts w:ascii="Arial" w:hAnsi="Arial" w:cs="Arial"/>
                <w:sz w:val="20"/>
                <w:szCs w:val="20"/>
              </w:rPr>
              <w:t>210</w:t>
            </w:r>
          </w:p>
        </w:tc>
        <w:tc>
          <w:tcPr>
            <w:tcW w:w="2654" w:type="pct"/>
          </w:tcPr>
          <w:p w14:paraId="72F5EE43">
            <w:pPr>
              <w:spacing w:after="120" w:line="240" w:lineRule="auto"/>
              <w:jc w:val="both"/>
              <w:rPr>
                <w:rFonts w:ascii="Arial" w:hAnsi="Arial" w:cs="Arial"/>
                <w:sz w:val="20"/>
                <w:szCs w:val="20"/>
              </w:rPr>
            </w:pPr>
            <w:r>
              <w:rPr>
                <w:rFonts w:ascii="Arial" w:hAnsi="Arial" w:cs="Arial"/>
                <w:sz w:val="20"/>
                <w:szCs w:val="20"/>
              </w:rPr>
              <w:t>Thông điệp chuyển dữ liệu hóa đơn không mã điều chỉnh/thay thế nhiều hóa đơn kèm bảng kê tới cơ quan thuế.</w:t>
            </w:r>
          </w:p>
        </w:tc>
        <w:tc>
          <w:tcPr>
            <w:tcW w:w="1009" w:type="pct"/>
            <w:vAlign w:val="center"/>
          </w:tcPr>
          <w:p w14:paraId="5FC28629">
            <w:pPr>
              <w:spacing w:after="120" w:line="240" w:lineRule="auto"/>
              <w:rPr>
                <w:rFonts w:ascii="Arial" w:hAnsi="Arial" w:cs="Arial"/>
                <w:sz w:val="20"/>
                <w:szCs w:val="20"/>
                <w:lang w:val="vi-VN"/>
              </w:rPr>
            </w:pPr>
          </w:p>
        </w:tc>
      </w:tr>
      <w:tr w14:paraId="3A5A5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0BCDDE8E">
            <w:pPr>
              <w:pStyle w:val="46"/>
              <w:numPr>
                <w:ilvl w:val="0"/>
                <w:numId w:val="68"/>
              </w:numPr>
              <w:spacing w:after="120" w:line="240" w:lineRule="auto"/>
              <w:contextualSpacing w:val="0"/>
              <w:rPr>
                <w:rFonts w:ascii="Arial" w:hAnsi="Arial" w:cs="Arial"/>
                <w:sz w:val="20"/>
                <w:szCs w:val="20"/>
                <w:lang w:val="vi-VN"/>
              </w:rPr>
            </w:pPr>
          </w:p>
        </w:tc>
        <w:tc>
          <w:tcPr>
            <w:tcW w:w="831" w:type="pct"/>
            <w:vAlign w:val="center"/>
          </w:tcPr>
          <w:p w14:paraId="73DFA94D">
            <w:pPr>
              <w:spacing w:after="120" w:line="240" w:lineRule="auto"/>
              <w:jc w:val="center"/>
              <w:rPr>
                <w:rFonts w:ascii="Arial" w:hAnsi="Arial" w:cs="Arial"/>
                <w:sz w:val="20"/>
                <w:szCs w:val="20"/>
              </w:rPr>
            </w:pPr>
            <w:r>
              <w:rPr>
                <w:rFonts w:ascii="Arial" w:hAnsi="Arial" w:cs="Arial"/>
                <w:sz w:val="20"/>
                <w:szCs w:val="20"/>
              </w:rPr>
              <w:t>211</w:t>
            </w:r>
          </w:p>
        </w:tc>
        <w:tc>
          <w:tcPr>
            <w:tcW w:w="2654" w:type="pct"/>
          </w:tcPr>
          <w:p w14:paraId="666EE642">
            <w:pPr>
              <w:spacing w:after="120" w:line="240" w:lineRule="auto"/>
              <w:jc w:val="both"/>
              <w:rPr>
                <w:rFonts w:ascii="Arial" w:hAnsi="Arial" w:cs="Arial"/>
                <w:sz w:val="20"/>
                <w:szCs w:val="20"/>
              </w:rPr>
            </w:pPr>
            <w:r>
              <w:rPr>
                <w:rFonts w:ascii="Arial" w:hAnsi="Arial" w:cs="Arial"/>
                <w:sz w:val="20"/>
                <w:szCs w:val="20"/>
              </w:rPr>
              <w:t>Thông điệp chuyển chứng từ khấu trừ thuế TNCN</w:t>
            </w:r>
          </w:p>
        </w:tc>
        <w:tc>
          <w:tcPr>
            <w:tcW w:w="1009" w:type="pct"/>
            <w:vAlign w:val="center"/>
          </w:tcPr>
          <w:p w14:paraId="47845269">
            <w:pPr>
              <w:spacing w:after="120" w:line="240" w:lineRule="auto"/>
              <w:rPr>
                <w:rFonts w:ascii="Arial" w:hAnsi="Arial" w:cs="Arial"/>
                <w:sz w:val="20"/>
                <w:szCs w:val="20"/>
                <w:lang w:val="vi-VN"/>
              </w:rPr>
            </w:pPr>
          </w:p>
        </w:tc>
      </w:tr>
      <w:tr w14:paraId="6701A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3D88ADF4">
            <w:pPr>
              <w:pStyle w:val="46"/>
              <w:numPr>
                <w:ilvl w:val="0"/>
                <w:numId w:val="68"/>
              </w:numPr>
              <w:spacing w:after="120" w:line="240" w:lineRule="auto"/>
              <w:contextualSpacing w:val="0"/>
              <w:rPr>
                <w:rFonts w:ascii="Arial" w:hAnsi="Arial" w:cs="Arial"/>
                <w:sz w:val="20"/>
                <w:szCs w:val="20"/>
                <w:lang w:val="vi-VN"/>
              </w:rPr>
            </w:pPr>
          </w:p>
        </w:tc>
        <w:tc>
          <w:tcPr>
            <w:tcW w:w="831" w:type="pct"/>
            <w:vAlign w:val="center"/>
          </w:tcPr>
          <w:p w14:paraId="3F862F66">
            <w:pPr>
              <w:spacing w:after="120" w:line="240" w:lineRule="auto"/>
              <w:jc w:val="center"/>
              <w:rPr>
                <w:rFonts w:ascii="Arial" w:hAnsi="Arial" w:cs="Arial"/>
                <w:sz w:val="20"/>
                <w:szCs w:val="20"/>
              </w:rPr>
            </w:pPr>
            <w:r>
              <w:rPr>
                <w:rFonts w:ascii="Arial" w:hAnsi="Arial" w:cs="Arial"/>
                <w:sz w:val="20"/>
                <w:szCs w:val="20"/>
              </w:rPr>
              <w:t>213</w:t>
            </w:r>
          </w:p>
        </w:tc>
        <w:tc>
          <w:tcPr>
            <w:tcW w:w="2654" w:type="pct"/>
          </w:tcPr>
          <w:p w14:paraId="19D53A04">
            <w:pPr>
              <w:tabs>
                <w:tab w:val="left" w:pos="1134"/>
              </w:tabs>
              <w:spacing w:after="120" w:line="240" w:lineRule="auto"/>
              <w:jc w:val="both"/>
              <w:outlineLvl w:val="0"/>
              <w:rPr>
                <w:rFonts w:ascii="Arial" w:hAnsi="Arial" w:cs="Arial"/>
                <w:bCs/>
                <w:sz w:val="20"/>
                <w:szCs w:val="20"/>
              </w:rPr>
            </w:pPr>
            <w:r>
              <w:rPr>
                <w:rFonts w:ascii="Arial" w:hAnsi="Arial" w:cs="Arial"/>
                <w:sz w:val="20"/>
                <w:szCs w:val="20"/>
              </w:rPr>
              <w:t>Thông điệp thông báo Mẫu số 01/TB-KTDL về việc kết quả kiểm tra dữ liệu chứng từ điện tử</w:t>
            </w:r>
          </w:p>
        </w:tc>
        <w:tc>
          <w:tcPr>
            <w:tcW w:w="1009" w:type="pct"/>
            <w:vAlign w:val="center"/>
          </w:tcPr>
          <w:p w14:paraId="241F7CC1">
            <w:pPr>
              <w:spacing w:after="120" w:line="240" w:lineRule="auto"/>
              <w:rPr>
                <w:rFonts w:ascii="Arial" w:hAnsi="Arial" w:cs="Arial"/>
                <w:sz w:val="20"/>
                <w:szCs w:val="20"/>
                <w:lang w:val="vi-VN"/>
              </w:rPr>
            </w:pPr>
          </w:p>
        </w:tc>
      </w:tr>
      <w:tr w14:paraId="03ED6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46966C3A">
            <w:pPr>
              <w:pStyle w:val="46"/>
              <w:numPr>
                <w:ilvl w:val="0"/>
                <w:numId w:val="68"/>
              </w:numPr>
              <w:spacing w:after="120" w:line="240" w:lineRule="auto"/>
              <w:contextualSpacing w:val="0"/>
              <w:rPr>
                <w:rFonts w:ascii="Arial" w:hAnsi="Arial" w:cs="Arial"/>
                <w:sz w:val="20"/>
                <w:szCs w:val="20"/>
                <w:lang w:val="vi-VN"/>
              </w:rPr>
            </w:pPr>
          </w:p>
        </w:tc>
        <w:tc>
          <w:tcPr>
            <w:tcW w:w="831" w:type="pct"/>
            <w:vAlign w:val="center"/>
          </w:tcPr>
          <w:p w14:paraId="13C2B6F4">
            <w:pPr>
              <w:spacing w:after="120" w:line="240" w:lineRule="auto"/>
              <w:jc w:val="center"/>
              <w:rPr>
                <w:rFonts w:ascii="Arial" w:hAnsi="Arial" w:cs="Arial"/>
                <w:sz w:val="20"/>
                <w:szCs w:val="20"/>
              </w:rPr>
            </w:pPr>
            <w:r>
              <w:rPr>
                <w:rFonts w:ascii="Arial" w:hAnsi="Arial" w:cs="Arial"/>
                <w:sz w:val="20"/>
                <w:szCs w:val="20"/>
              </w:rPr>
              <w:t>214</w:t>
            </w:r>
          </w:p>
        </w:tc>
        <w:tc>
          <w:tcPr>
            <w:tcW w:w="2654" w:type="pct"/>
          </w:tcPr>
          <w:p w14:paraId="2FF165DD">
            <w:pPr>
              <w:tabs>
                <w:tab w:val="left" w:pos="1134"/>
              </w:tabs>
              <w:spacing w:after="120" w:line="240" w:lineRule="auto"/>
              <w:jc w:val="both"/>
              <w:outlineLvl w:val="0"/>
              <w:rPr>
                <w:rFonts w:ascii="Arial" w:hAnsi="Arial" w:cs="Arial"/>
                <w:sz w:val="20"/>
                <w:szCs w:val="20"/>
              </w:rPr>
            </w:pPr>
            <w:r>
              <w:rPr>
                <w:rFonts w:ascii="Arial" w:hAnsi="Arial" w:cs="Arial"/>
                <w:sz w:val="20"/>
                <w:szCs w:val="20"/>
              </w:rPr>
              <w:t>Thông điệp gửi hóa đơn có mã kèm theo phiếu tổng hợp doanh thu Casino tới Cơ quan thuế.</w:t>
            </w:r>
          </w:p>
        </w:tc>
        <w:tc>
          <w:tcPr>
            <w:tcW w:w="1009" w:type="pct"/>
            <w:vAlign w:val="center"/>
          </w:tcPr>
          <w:p w14:paraId="5ADDA41A">
            <w:pPr>
              <w:spacing w:after="120" w:line="240" w:lineRule="auto"/>
              <w:rPr>
                <w:rFonts w:ascii="Arial" w:hAnsi="Arial" w:cs="Arial"/>
                <w:sz w:val="20"/>
                <w:szCs w:val="20"/>
                <w:lang w:val="vi-VN"/>
              </w:rPr>
            </w:pPr>
          </w:p>
        </w:tc>
      </w:tr>
      <w:tr w14:paraId="4C144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462D4053">
            <w:pPr>
              <w:pStyle w:val="46"/>
              <w:numPr>
                <w:ilvl w:val="0"/>
                <w:numId w:val="68"/>
              </w:numPr>
              <w:spacing w:after="120" w:line="240" w:lineRule="auto"/>
              <w:contextualSpacing w:val="0"/>
              <w:rPr>
                <w:rFonts w:ascii="Arial" w:hAnsi="Arial" w:cs="Arial"/>
                <w:sz w:val="20"/>
                <w:szCs w:val="20"/>
                <w:lang w:val="vi-VN"/>
              </w:rPr>
            </w:pPr>
          </w:p>
        </w:tc>
        <w:tc>
          <w:tcPr>
            <w:tcW w:w="831" w:type="pct"/>
            <w:vAlign w:val="center"/>
          </w:tcPr>
          <w:p w14:paraId="51098BA4">
            <w:pPr>
              <w:spacing w:after="120" w:line="240" w:lineRule="auto"/>
              <w:jc w:val="center"/>
              <w:rPr>
                <w:rFonts w:ascii="Arial" w:hAnsi="Arial" w:cs="Arial"/>
                <w:sz w:val="20"/>
                <w:szCs w:val="20"/>
              </w:rPr>
            </w:pPr>
            <w:r>
              <w:rPr>
                <w:rFonts w:ascii="Arial" w:hAnsi="Arial" w:cs="Arial"/>
                <w:sz w:val="20"/>
                <w:szCs w:val="20"/>
              </w:rPr>
              <w:t>215</w:t>
            </w:r>
          </w:p>
        </w:tc>
        <w:tc>
          <w:tcPr>
            <w:tcW w:w="2654" w:type="pct"/>
          </w:tcPr>
          <w:p w14:paraId="763EE419">
            <w:pPr>
              <w:tabs>
                <w:tab w:val="left" w:pos="1134"/>
              </w:tabs>
              <w:spacing w:after="120" w:line="240" w:lineRule="auto"/>
              <w:jc w:val="both"/>
              <w:outlineLvl w:val="0"/>
              <w:rPr>
                <w:rFonts w:ascii="Arial" w:hAnsi="Arial" w:cs="Arial"/>
                <w:sz w:val="20"/>
                <w:szCs w:val="20"/>
              </w:rPr>
            </w:pPr>
            <w:r>
              <w:rPr>
                <w:rFonts w:ascii="Arial" w:hAnsi="Arial" w:cs="Arial"/>
                <w:sz w:val="20"/>
                <w:szCs w:val="20"/>
              </w:rPr>
              <w:t>Thông điệp gửi hóa đơn tích hợp biên lai tới cơ quan thuế (hóa đơn có mã)</w:t>
            </w:r>
          </w:p>
        </w:tc>
        <w:tc>
          <w:tcPr>
            <w:tcW w:w="1009" w:type="pct"/>
            <w:vAlign w:val="center"/>
          </w:tcPr>
          <w:p w14:paraId="65C184E5">
            <w:pPr>
              <w:spacing w:after="120" w:line="240" w:lineRule="auto"/>
              <w:rPr>
                <w:rFonts w:ascii="Arial" w:hAnsi="Arial" w:cs="Arial"/>
                <w:sz w:val="20"/>
                <w:szCs w:val="20"/>
                <w:lang w:val="vi-VN"/>
              </w:rPr>
            </w:pPr>
          </w:p>
        </w:tc>
      </w:tr>
      <w:tr w14:paraId="0D28D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40388B0E">
            <w:pPr>
              <w:pStyle w:val="46"/>
              <w:numPr>
                <w:ilvl w:val="0"/>
                <w:numId w:val="68"/>
              </w:numPr>
              <w:spacing w:after="120" w:line="240" w:lineRule="auto"/>
              <w:contextualSpacing w:val="0"/>
              <w:rPr>
                <w:rFonts w:ascii="Arial" w:hAnsi="Arial" w:cs="Arial"/>
                <w:sz w:val="20"/>
                <w:szCs w:val="20"/>
                <w:lang w:val="vi-VN"/>
              </w:rPr>
            </w:pPr>
          </w:p>
        </w:tc>
        <w:tc>
          <w:tcPr>
            <w:tcW w:w="831" w:type="pct"/>
            <w:vAlign w:val="center"/>
          </w:tcPr>
          <w:p w14:paraId="543B66FC">
            <w:pPr>
              <w:spacing w:after="120" w:line="240" w:lineRule="auto"/>
              <w:jc w:val="center"/>
              <w:rPr>
                <w:rFonts w:ascii="Arial" w:hAnsi="Arial" w:cs="Arial"/>
                <w:sz w:val="20"/>
                <w:szCs w:val="20"/>
              </w:rPr>
            </w:pPr>
            <w:r>
              <w:rPr>
                <w:rFonts w:ascii="Arial" w:hAnsi="Arial" w:cs="Arial"/>
                <w:sz w:val="20"/>
                <w:szCs w:val="20"/>
              </w:rPr>
              <w:t>216</w:t>
            </w:r>
          </w:p>
        </w:tc>
        <w:tc>
          <w:tcPr>
            <w:tcW w:w="2654" w:type="pct"/>
          </w:tcPr>
          <w:p w14:paraId="05EAB5A8">
            <w:pPr>
              <w:tabs>
                <w:tab w:val="left" w:pos="1134"/>
              </w:tabs>
              <w:spacing w:after="120" w:line="240" w:lineRule="auto"/>
              <w:jc w:val="both"/>
              <w:outlineLvl w:val="0"/>
              <w:rPr>
                <w:rFonts w:ascii="Arial" w:hAnsi="Arial" w:cs="Arial"/>
                <w:sz w:val="20"/>
                <w:szCs w:val="20"/>
              </w:rPr>
            </w:pPr>
            <w:r>
              <w:rPr>
                <w:rFonts w:ascii="Arial" w:hAnsi="Arial" w:cs="Arial"/>
                <w:sz w:val="20"/>
                <w:szCs w:val="20"/>
              </w:rPr>
              <w:t>Thông điệp gửi hóa đơn khởi tạo từ máy tính tiền không mã tới cơ quan thuế</w:t>
            </w:r>
          </w:p>
        </w:tc>
        <w:tc>
          <w:tcPr>
            <w:tcW w:w="1009" w:type="pct"/>
            <w:vAlign w:val="center"/>
          </w:tcPr>
          <w:p w14:paraId="184794EC">
            <w:pPr>
              <w:spacing w:after="120" w:line="240" w:lineRule="auto"/>
              <w:rPr>
                <w:rFonts w:ascii="Arial" w:hAnsi="Arial" w:cs="Arial"/>
                <w:sz w:val="20"/>
                <w:szCs w:val="20"/>
                <w:lang w:val="vi-VN"/>
              </w:rPr>
            </w:pPr>
          </w:p>
        </w:tc>
      </w:tr>
      <w:tr w14:paraId="51D25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vAlign w:val="center"/>
          </w:tcPr>
          <w:p w14:paraId="7417D84F">
            <w:pPr>
              <w:spacing w:after="120" w:line="240" w:lineRule="auto"/>
              <w:rPr>
                <w:rFonts w:ascii="Arial" w:hAnsi="Arial" w:cs="Arial"/>
                <w:b/>
                <w:sz w:val="20"/>
                <w:szCs w:val="20"/>
                <w:lang w:val="vi-VN"/>
              </w:rPr>
            </w:pPr>
            <w:r>
              <w:rPr>
                <w:rFonts w:ascii="Arial" w:hAnsi="Arial" w:cs="Arial"/>
                <w:b/>
                <w:sz w:val="20"/>
                <w:szCs w:val="20"/>
                <w:lang w:val="vi-VN"/>
              </w:rPr>
              <w:t>Nhóm thông điệp đáp ứng nghiệp vụ xử lý hóa đơn</w:t>
            </w:r>
            <w:r>
              <w:rPr>
                <w:rFonts w:ascii="Arial" w:hAnsi="Arial" w:cs="Arial"/>
                <w:b/>
                <w:sz w:val="20"/>
                <w:szCs w:val="20"/>
              </w:rPr>
              <w:t>, chứng từ điện tử</w:t>
            </w:r>
            <w:r>
              <w:rPr>
                <w:rFonts w:ascii="Arial" w:hAnsi="Arial" w:cs="Arial"/>
                <w:b/>
                <w:sz w:val="20"/>
                <w:szCs w:val="20"/>
                <w:lang w:val="vi-VN"/>
              </w:rPr>
              <w:t xml:space="preserve"> có sai sót</w:t>
            </w:r>
          </w:p>
        </w:tc>
      </w:tr>
      <w:tr w14:paraId="0A983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0C7D21D8">
            <w:pPr>
              <w:pStyle w:val="46"/>
              <w:numPr>
                <w:ilvl w:val="0"/>
                <w:numId w:val="68"/>
              </w:numPr>
              <w:spacing w:after="120" w:line="240" w:lineRule="auto"/>
              <w:contextualSpacing w:val="0"/>
              <w:jc w:val="center"/>
              <w:rPr>
                <w:rFonts w:ascii="Arial" w:hAnsi="Arial" w:cs="Arial"/>
                <w:sz w:val="20"/>
                <w:szCs w:val="20"/>
                <w:lang w:val="vi-VN"/>
              </w:rPr>
            </w:pPr>
          </w:p>
        </w:tc>
        <w:tc>
          <w:tcPr>
            <w:tcW w:w="831" w:type="pct"/>
            <w:vAlign w:val="center"/>
          </w:tcPr>
          <w:p w14:paraId="37880A13">
            <w:pPr>
              <w:spacing w:after="120" w:line="240" w:lineRule="auto"/>
              <w:jc w:val="center"/>
              <w:rPr>
                <w:rFonts w:ascii="Arial" w:hAnsi="Arial" w:cs="Arial"/>
                <w:sz w:val="20"/>
                <w:szCs w:val="20"/>
              </w:rPr>
            </w:pPr>
            <w:r>
              <w:rPr>
                <w:rFonts w:ascii="Arial" w:hAnsi="Arial" w:cs="Arial"/>
                <w:sz w:val="20"/>
                <w:szCs w:val="20"/>
              </w:rPr>
              <w:t>300</w:t>
            </w:r>
          </w:p>
        </w:tc>
        <w:tc>
          <w:tcPr>
            <w:tcW w:w="2654" w:type="pct"/>
            <w:vAlign w:val="center"/>
          </w:tcPr>
          <w:p w14:paraId="78F753FD">
            <w:pPr>
              <w:spacing w:after="120" w:line="240" w:lineRule="auto"/>
              <w:jc w:val="both"/>
              <w:rPr>
                <w:rFonts w:ascii="Arial" w:hAnsi="Arial" w:cs="Arial"/>
                <w:sz w:val="20"/>
                <w:szCs w:val="20"/>
              </w:rPr>
            </w:pPr>
            <w:r>
              <w:rPr>
                <w:rFonts w:ascii="Arial" w:hAnsi="Arial" w:cs="Arial"/>
                <w:sz w:val="20"/>
                <w:szCs w:val="20"/>
              </w:rPr>
              <w:t>Thông điệp thông báo về hóa đơn điện tử đã lập có sai sót</w:t>
            </w:r>
          </w:p>
        </w:tc>
        <w:tc>
          <w:tcPr>
            <w:tcW w:w="1009" w:type="pct"/>
            <w:vAlign w:val="center"/>
          </w:tcPr>
          <w:p w14:paraId="435E0FFD">
            <w:pPr>
              <w:spacing w:after="120" w:line="240" w:lineRule="auto"/>
              <w:rPr>
                <w:rFonts w:ascii="Arial" w:hAnsi="Arial" w:cs="Arial"/>
                <w:sz w:val="20"/>
                <w:szCs w:val="20"/>
              </w:rPr>
            </w:pPr>
          </w:p>
        </w:tc>
      </w:tr>
      <w:tr w14:paraId="77C40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0CD53149">
            <w:pPr>
              <w:pStyle w:val="46"/>
              <w:numPr>
                <w:ilvl w:val="0"/>
                <w:numId w:val="68"/>
              </w:numPr>
              <w:spacing w:after="120" w:line="240" w:lineRule="auto"/>
              <w:contextualSpacing w:val="0"/>
              <w:jc w:val="center"/>
              <w:rPr>
                <w:rFonts w:ascii="Arial" w:hAnsi="Arial" w:cs="Arial"/>
                <w:sz w:val="20"/>
                <w:szCs w:val="20"/>
              </w:rPr>
            </w:pPr>
          </w:p>
        </w:tc>
        <w:tc>
          <w:tcPr>
            <w:tcW w:w="831" w:type="pct"/>
            <w:vAlign w:val="center"/>
          </w:tcPr>
          <w:p w14:paraId="69D0861F">
            <w:pPr>
              <w:spacing w:after="120" w:line="240" w:lineRule="auto"/>
              <w:jc w:val="center"/>
              <w:rPr>
                <w:rFonts w:ascii="Arial" w:hAnsi="Arial" w:cs="Arial"/>
                <w:sz w:val="20"/>
                <w:szCs w:val="20"/>
              </w:rPr>
            </w:pPr>
            <w:r>
              <w:rPr>
                <w:rFonts w:ascii="Arial" w:hAnsi="Arial" w:cs="Arial"/>
                <w:sz w:val="20"/>
                <w:szCs w:val="20"/>
              </w:rPr>
              <w:t>301</w:t>
            </w:r>
          </w:p>
        </w:tc>
        <w:tc>
          <w:tcPr>
            <w:tcW w:w="2654" w:type="pct"/>
            <w:vAlign w:val="center"/>
          </w:tcPr>
          <w:p w14:paraId="7FB653D6">
            <w:pPr>
              <w:spacing w:after="120" w:line="240" w:lineRule="auto"/>
              <w:jc w:val="both"/>
              <w:rPr>
                <w:rFonts w:ascii="Arial" w:hAnsi="Arial" w:cs="Arial"/>
                <w:sz w:val="20"/>
                <w:szCs w:val="20"/>
              </w:rPr>
            </w:pPr>
            <w:r>
              <w:rPr>
                <w:rFonts w:ascii="Arial" w:hAnsi="Arial" w:cs="Arial"/>
                <w:sz w:val="20"/>
                <w:szCs w:val="20"/>
              </w:rPr>
              <w:t>Thông điệp gửi thông báo về việc tiếp nhận và kết quả xử lý về việc hóa đơn điện tử/chứng từ điện tử đã lập có sai sót</w:t>
            </w:r>
          </w:p>
        </w:tc>
        <w:tc>
          <w:tcPr>
            <w:tcW w:w="1009" w:type="pct"/>
            <w:vAlign w:val="center"/>
          </w:tcPr>
          <w:p w14:paraId="10BB2D42">
            <w:pPr>
              <w:spacing w:after="120" w:line="240" w:lineRule="auto"/>
              <w:rPr>
                <w:rFonts w:ascii="Arial" w:hAnsi="Arial" w:cs="Arial"/>
                <w:sz w:val="20"/>
                <w:szCs w:val="20"/>
              </w:rPr>
            </w:pPr>
          </w:p>
        </w:tc>
      </w:tr>
      <w:tr w14:paraId="28740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358745CF">
            <w:pPr>
              <w:pStyle w:val="46"/>
              <w:numPr>
                <w:ilvl w:val="0"/>
                <w:numId w:val="68"/>
              </w:numPr>
              <w:spacing w:after="120" w:line="240" w:lineRule="auto"/>
              <w:contextualSpacing w:val="0"/>
              <w:jc w:val="center"/>
              <w:rPr>
                <w:rFonts w:ascii="Arial" w:hAnsi="Arial" w:cs="Arial"/>
                <w:sz w:val="20"/>
                <w:szCs w:val="20"/>
              </w:rPr>
            </w:pPr>
          </w:p>
        </w:tc>
        <w:tc>
          <w:tcPr>
            <w:tcW w:w="831" w:type="pct"/>
            <w:vAlign w:val="center"/>
          </w:tcPr>
          <w:p w14:paraId="218DF2BD">
            <w:pPr>
              <w:spacing w:after="120" w:line="240" w:lineRule="auto"/>
              <w:jc w:val="center"/>
              <w:rPr>
                <w:rFonts w:ascii="Arial" w:hAnsi="Arial" w:cs="Arial"/>
                <w:sz w:val="20"/>
                <w:szCs w:val="20"/>
              </w:rPr>
            </w:pPr>
            <w:r>
              <w:rPr>
                <w:rFonts w:ascii="Arial" w:hAnsi="Arial" w:cs="Arial"/>
                <w:sz w:val="20"/>
                <w:szCs w:val="20"/>
              </w:rPr>
              <w:t>302</w:t>
            </w:r>
          </w:p>
        </w:tc>
        <w:tc>
          <w:tcPr>
            <w:tcW w:w="2654" w:type="pct"/>
            <w:vAlign w:val="center"/>
          </w:tcPr>
          <w:p w14:paraId="5DA5FCA6">
            <w:pPr>
              <w:spacing w:after="120" w:line="240" w:lineRule="auto"/>
              <w:jc w:val="both"/>
              <w:rPr>
                <w:rFonts w:ascii="Arial" w:hAnsi="Arial" w:cs="Arial"/>
                <w:sz w:val="20"/>
                <w:szCs w:val="20"/>
              </w:rPr>
            </w:pPr>
            <w:r>
              <w:rPr>
                <w:rFonts w:ascii="Arial" w:hAnsi="Arial" w:cs="Arial"/>
                <w:sz w:val="20"/>
                <w:szCs w:val="20"/>
              </w:rPr>
              <w:t>Thông điệp thông báo về hóa đơn điện tử cần rà soát</w:t>
            </w:r>
          </w:p>
        </w:tc>
        <w:tc>
          <w:tcPr>
            <w:tcW w:w="1009" w:type="pct"/>
            <w:vAlign w:val="center"/>
          </w:tcPr>
          <w:p w14:paraId="43DA4ACA">
            <w:pPr>
              <w:spacing w:after="120" w:line="240" w:lineRule="auto"/>
              <w:rPr>
                <w:rFonts w:ascii="Arial" w:hAnsi="Arial" w:cs="Arial"/>
                <w:sz w:val="20"/>
                <w:szCs w:val="20"/>
              </w:rPr>
            </w:pPr>
          </w:p>
        </w:tc>
      </w:tr>
      <w:tr w14:paraId="61617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05A79626">
            <w:pPr>
              <w:pStyle w:val="46"/>
              <w:numPr>
                <w:ilvl w:val="0"/>
                <w:numId w:val="68"/>
              </w:numPr>
              <w:spacing w:after="120" w:line="240" w:lineRule="auto"/>
              <w:contextualSpacing w:val="0"/>
              <w:jc w:val="center"/>
              <w:rPr>
                <w:rFonts w:ascii="Arial" w:hAnsi="Arial" w:cs="Arial"/>
                <w:sz w:val="20"/>
                <w:szCs w:val="20"/>
              </w:rPr>
            </w:pPr>
          </w:p>
        </w:tc>
        <w:tc>
          <w:tcPr>
            <w:tcW w:w="831" w:type="pct"/>
            <w:vAlign w:val="center"/>
          </w:tcPr>
          <w:p w14:paraId="0937EEE6">
            <w:pPr>
              <w:spacing w:after="120" w:line="240" w:lineRule="auto"/>
              <w:jc w:val="center"/>
              <w:rPr>
                <w:rFonts w:ascii="Arial" w:hAnsi="Arial" w:cs="Arial"/>
                <w:sz w:val="20"/>
                <w:szCs w:val="20"/>
              </w:rPr>
            </w:pPr>
            <w:r>
              <w:rPr>
                <w:rFonts w:ascii="Arial" w:hAnsi="Arial" w:cs="Arial"/>
                <w:sz w:val="20"/>
                <w:szCs w:val="20"/>
              </w:rPr>
              <w:t>303</w:t>
            </w:r>
          </w:p>
        </w:tc>
        <w:tc>
          <w:tcPr>
            <w:tcW w:w="2654" w:type="pct"/>
          </w:tcPr>
          <w:p w14:paraId="41D49EC8">
            <w:pPr>
              <w:spacing w:after="120" w:line="240" w:lineRule="auto"/>
              <w:jc w:val="both"/>
              <w:rPr>
                <w:rFonts w:ascii="Arial" w:hAnsi="Arial" w:cs="Arial"/>
                <w:sz w:val="20"/>
                <w:szCs w:val="20"/>
              </w:rPr>
            </w:pPr>
            <w:r>
              <w:rPr>
                <w:rFonts w:ascii="Arial" w:hAnsi="Arial" w:cs="Arial"/>
                <w:sz w:val="20"/>
                <w:szCs w:val="20"/>
              </w:rPr>
              <w:t>Thông điệp thông báo về hóa đơn điện tử khởi tạo từ máy tính tiền đã lập có sai sót</w:t>
            </w:r>
          </w:p>
        </w:tc>
        <w:tc>
          <w:tcPr>
            <w:tcW w:w="1009" w:type="pct"/>
            <w:vAlign w:val="center"/>
          </w:tcPr>
          <w:p w14:paraId="14DC4576">
            <w:pPr>
              <w:spacing w:after="120" w:line="240" w:lineRule="auto"/>
              <w:rPr>
                <w:rFonts w:ascii="Arial" w:hAnsi="Arial" w:cs="Arial"/>
                <w:sz w:val="20"/>
                <w:szCs w:val="20"/>
              </w:rPr>
            </w:pPr>
          </w:p>
        </w:tc>
      </w:tr>
      <w:tr w14:paraId="4C830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73C93AAC">
            <w:pPr>
              <w:pStyle w:val="46"/>
              <w:numPr>
                <w:ilvl w:val="0"/>
                <w:numId w:val="68"/>
              </w:numPr>
              <w:spacing w:after="120" w:line="240" w:lineRule="auto"/>
              <w:contextualSpacing w:val="0"/>
              <w:jc w:val="center"/>
              <w:rPr>
                <w:rFonts w:ascii="Arial" w:hAnsi="Arial" w:cs="Arial"/>
                <w:sz w:val="20"/>
                <w:szCs w:val="20"/>
              </w:rPr>
            </w:pPr>
          </w:p>
        </w:tc>
        <w:tc>
          <w:tcPr>
            <w:tcW w:w="831" w:type="pct"/>
            <w:vAlign w:val="center"/>
          </w:tcPr>
          <w:p w14:paraId="09DCC12A">
            <w:pPr>
              <w:spacing w:after="120" w:line="240" w:lineRule="auto"/>
              <w:jc w:val="center"/>
              <w:rPr>
                <w:rFonts w:ascii="Arial" w:hAnsi="Arial" w:cs="Arial"/>
                <w:sz w:val="20"/>
                <w:szCs w:val="20"/>
              </w:rPr>
            </w:pPr>
            <w:r>
              <w:rPr>
                <w:rFonts w:ascii="Arial" w:hAnsi="Arial" w:cs="Arial"/>
                <w:sz w:val="20"/>
                <w:szCs w:val="20"/>
              </w:rPr>
              <w:t>304</w:t>
            </w:r>
          </w:p>
        </w:tc>
        <w:tc>
          <w:tcPr>
            <w:tcW w:w="2654" w:type="pct"/>
          </w:tcPr>
          <w:p w14:paraId="74EB124A">
            <w:pPr>
              <w:spacing w:after="120" w:line="240" w:lineRule="auto"/>
              <w:jc w:val="both"/>
              <w:rPr>
                <w:rFonts w:ascii="Arial" w:hAnsi="Arial" w:cs="Arial"/>
                <w:sz w:val="20"/>
                <w:szCs w:val="20"/>
              </w:rPr>
            </w:pPr>
            <w:r>
              <w:rPr>
                <w:rFonts w:ascii="Arial" w:hAnsi="Arial" w:cs="Arial"/>
                <w:sz w:val="20"/>
                <w:szCs w:val="20"/>
              </w:rPr>
              <w:t>Thông điệp thông báo về chứng từ điện tử đã lập sai</w:t>
            </w:r>
          </w:p>
        </w:tc>
        <w:tc>
          <w:tcPr>
            <w:tcW w:w="1009" w:type="pct"/>
            <w:vAlign w:val="center"/>
          </w:tcPr>
          <w:p w14:paraId="79299D43">
            <w:pPr>
              <w:spacing w:after="120" w:line="240" w:lineRule="auto"/>
              <w:rPr>
                <w:rFonts w:ascii="Arial" w:hAnsi="Arial" w:cs="Arial"/>
                <w:sz w:val="20"/>
                <w:szCs w:val="20"/>
              </w:rPr>
            </w:pPr>
          </w:p>
        </w:tc>
      </w:tr>
      <w:tr w14:paraId="5EC77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vAlign w:val="center"/>
          </w:tcPr>
          <w:p w14:paraId="58D42CCC">
            <w:pPr>
              <w:spacing w:after="120" w:line="240" w:lineRule="auto"/>
              <w:jc w:val="both"/>
              <w:rPr>
                <w:rFonts w:ascii="Arial" w:hAnsi="Arial" w:cs="Arial"/>
                <w:b/>
                <w:sz w:val="20"/>
                <w:szCs w:val="20"/>
              </w:rPr>
            </w:pPr>
            <w:r>
              <w:rPr>
                <w:rFonts w:ascii="Arial" w:hAnsi="Arial" w:cs="Arial"/>
                <w:b/>
                <w:sz w:val="20"/>
                <w:szCs w:val="20"/>
              </w:rPr>
              <w:t>Nhóm thông điệp chuyển bảng tổng hợp dữ liệu hóa đơn điện tử đến cơ quan thuế</w:t>
            </w:r>
          </w:p>
        </w:tc>
      </w:tr>
      <w:tr w14:paraId="0C5C9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251C2DBC">
            <w:pPr>
              <w:pStyle w:val="46"/>
              <w:numPr>
                <w:ilvl w:val="0"/>
                <w:numId w:val="68"/>
              </w:numPr>
              <w:spacing w:after="120" w:line="240" w:lineRule="auto"/>
              <w:contextualSpacing w:val="0"/>
              <w:rPr>
                <w:rFonts w:ascii="Arial" w:hAnsi="Arial" w:cs="Arial"/>
                <w:sz w:val="20"/>
                <w:szCs w:val="20"/>
              </w:rPr>
            </w:pPr>
          </w:p>
        </w:tc>
        <w:tc>
          <w:tcPr>
            <w:tcW w:w="831" w:type="pct"/>
            <w:vAlign w:val="center"/>
          </w:tcPr>
          <w:p w14:paraId="45133A59">
            <w:pPr>
              <w:spacing w:after="120" w:line="240" w:lineRule="auto"/>
              <w:jc w:val="center"/>
              <w:rPr>
                <w:rFonts w:ascii="Arial" w:hAnsi="Arial" w:cs="Arial"/>
                <w:sz w:val="20"/>
                <w:szCs w:val="20"/>
              </w:rPr>
            </w:pPr>
            <w:r>
              <w:rPr>
                <w:rFonts w:ascii="Arial" w:hAnsi="Arial" w:cs="Arial"/>
                <w:sz w:val="20"/>
                <w:szCs w:val="20"/>
              </w:rPr>
              <w:t>400</w:t>
            </w:r>
          </w:p>
        </w:tc>
        <w:tc>
          <w:tcPr>
            <w:tcW w:w="2654" w:type="pct"/>
            <w:vAlign w:val="center"/>
          </w:tcPr>
          <w:p w14:paraId="0DB232E4">
            <w:pPr>
              <w:spacing w:after="120" w:line="240" w:lineRule="auto"/>
              <w:jc w:val="both"/>
              <w:rPr>
                <w:rFonts w:ascii="Arial" w:hAnsi="Arial" w:cs="Arial"/>
                <w:sz w:val="20"/>
                <w:szCs w:val="20"/>
              </w:rPr>
            </w:pPr>
            <w:r>
              <w:rPr>
                <w:rFonts w:ascii="Arial" w:hAnsi="Arial" w:cs="Arial"/>
                <w:sz w:val="20"/>
                <w:szCs w:val="20"/>
              </w:rPr>
              <w:t>Thông điệp chuyển bảng tổng hợp dữ liệu hóa đơn điện tử đến cơ quan thuế</w:t>
            </w:r>
          </w:p>
        </w:tc>
        <w:tc>
          <w:tcPr>
            <w:tcW w:w="1009" w:type="pct"/>
            <w:vAlign w:val="center"/>
          </w:tcPr>
          <w:p w14:paraId="0856FE0B">
            <w:pPr>
              <w:spacing w:after="120" w:line="240" w:lineRule="auto"/>
              <w:rPr>
                <w:rFonts w:ascii="Arial" w:hAnsi="Arial" w:cs="Arial"/>
                <w:sz w:val="20"/>
                <w:szCs w:val="20"/>
              </w:rPr>
            </w:pPr>
          </w:p>
        </w:tc>
      </w:tr>
      <w:tr w14:paraId="4D7D6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57CEFD18">
            <w:pPr>
              <w:pStyle w:val="46"/>
              <w:numPr>
                <w:ilvl w:val="0"/>
                <w:numId w:val="68"/>
              </w:numPr>
              <w:spacing w:after="120" w:line="240" w:lineRule="auto"/>
              <w:contextualSpacing w:val="0"/>
              <w:rPr>
                <w:rFonts w:ascii="Arial" w:hAnsi="Arial" w:cs="Arial"/>
                <w:sz w:val="20"/>
                <w:szCs w:val="20"/>
              </w:rPr>
            </w:pPr>
          </w:p>
        </w:tc>
        <w:tc>
          <w:tcPr>
            <w:tcW w:w="831" w:type="pct"/>
            <w:vAlign w:val="center"/>
          </w:tcPr>
          <w:p w14:paraId="3AD06958">
            <w:pPr>
              <w:spacing w:after="120" w:line="240" w:lineRule="auto"/>
              <w:jc w:val="center"/>
              <w:rPr>
                <w:rFonts w:ascii="Arial" w:hAnsi="Arial" w:cs="Arial"/>
                <w:sz w:val="20"/>
                <w:szCs w:val="20"/>
              </w:rPr>
            </w:pPr>
            <w:r>
              <w:rPr>
                <w:rFonts w:ascii="Arial" w:hAnsi="Arial" w:cs="Arial"/>
                <w:sz w:val="20"/>
                <w:szCs w:val="20"/>
              </w:rPr>
              <w:t>401</w:t>
            </w:r>
          </w:p>
        </w:tc>
        <w:tc>
          <w:tcPr>
            <w:tcW w:w="2654" w:type="pct"/>
          </w:tcPr>
          <w:p w14:paraId="686636D3">
            <w:pPr>
              <w:spacing w:after="120" w:line="240" w:lineRule="auto"/>
              <w:jc w:val="both"/>
              <w:rPr>
                <w:rFonts w:ascii="Arial" w:hAnsi="Arial" w:cs="Arial"/>
                <w:sz w:val="20"/>
                <w:szCs w:val="20"/>
              </w:rPr>
            </w:pPr>
            <w:r>
              <w:rPr>
                <w:rFonts w:ascii="Arial" w:hAnsi="Arial" w:cs="Arial"/>
                <w:sz w:val="20"/>
                <w:szCs w:val="20"/>
              </w:rPr>
              <w:t>Thông điệp chuyển bảng tổng hợp dữ liệu hóa đơn điện tử kèm bảng kê điều chỉnh/ thay thế đến cơ quan thuế</w:t>
            </w:r>
          </w:p>
        </w:tc>
        <w:tc>
          <w:tcPr>
            <w:tcW w:w="1009" w:type="pct"/>
            <w:vAlign w:val="center"/>
          </w:tcPr>
          <w:p w14:paraId="34521F09">
            <w:pPr>
              <w:spacing w:after="120" w:line="240" w:lineRule="auto"/>
              <w:rPr>
                <w:rFonts w:ascii="Arial" w:hAnsi="Arial" w:cs="Arial"/>
                <w:sz w:val="20"/>
                <w:szCs w:val="20"/>
              </w:rPr>
            </w:pPr>
          </w:p>
        </w:tc>
      </w:tr>
      <w:tr w14:paraId="60D12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5E406356">
            <w:pPr>
              <w:pStyle w:val="46"/>
              <w:numPr>
                <w:ilvl w:val="0"/>
                <w:numId w:val="68"/>
              </w:numPr>
              <w:spacing w:after="120" w:line="240" w:lineRule="auto"/>
              <w:contextualSpacing w:val="0"/>
              <w:rPr>
                <w:rFonts w:ascii="Arial" w:hAnsi="Arial" w:cs="Arial"/>
                <w:sz w:val="20"/>
                <w:szCs w:val="20"/>
              </w:rPr>
            </w:pPr>
          </w:p>
        </w:tc>
        <w:tc>
          <w:tcPr>
            <w:tcW w:w="831" w:type="pct"/>
            <w:vAlign w:val="center"/>
          </w:tcPr>
          <w:p w14:paraId="672FD32D">
            <w:pPr>
              <w:spacing w:after="120" w:line="240" w:lineRule="auto"/>
              <w:jc w:val="center"/>
              <w:rPr>
                <w:rFonts w:ascii="Arial" w:hAnsi="Arial" w:cs="Arial"/>
                <w:sz w:val="20"/>
                <w:szCs w:val="20"/>
              </w:rPr>
            </w:pPr>
            <w:r>
              <w:rPr>
                <w:rFonts w:ascii="Arial" w:hAnsi="Arial" w:cs="Arial"/>
                <w:sz w:val="20"/>
                <w:szCs w:val="20"/>
              </w:rPr>
              <w:t>402</w:t>
            </w:r>
          </w:p>
        </w:tc>
        <w:tc>
          <w:tcPr>
            <w:tcW w:w="2654" w:type="pct"/>
          </w:tcPr>
          <w:p w14:paraId="30C545A2">
            <w:pPr>
              <w:spacing w:after="120" w:line="240" w:lineRule="auto"/>
              <w:jc w:val="both"/>
              <w:rPr>
                <w:rFonts w:ascii="Arial" w:hAnsi="Arial" w:cs="Arial"/>
                <w:sz w:val="20"/>
                <w:szCs w:val="20"/>
              </w:rPr>
            </w:pPr>
            <w:r>
              <w:rPr>
                <w:rFonts w:ascii="Arial" w:hAnsi="Arial" w:cs="Arial"/>
                <w:sz w:val="20"/>
                <w:szCs w:val="20"/>
              </w:rPr>
              <w:t>Thông điệp chuyển bảng thông tin chi tiết giao dịch phát sinh</w:t>
            </w:r>
          </w:p>
        </w:tc>
        <w:tc>
          <w:tcPr>
            <w:tcW w:w="1009" w:type="pct"/>
            <w:vAlign w:val="center"/>
          </w:tcPr>
          <w:p w14:paraId="1B0D1AFD">
            <w:pPr>
              <w:spacing w:after="120" w:line="240" w:lineRule="auto"/>
              <w:rPr>
                <w:rFonts w:ascii="Arial" w:hAnsi="Arial" w:cs="Arial"/>
                <w:sz w:val="20"/>
                <w:szCs w:val="20"/>
              </w:rPr>
            </w:pPr>
          </w:p>
        </w:tc>
      </w:tr>
      <w:tr w14:paraId="37E24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5397E8FA">
            <w:pPr>
              <w:pStyle w:val="46"/>
              <w:numPr>
                <w:ilvl w:val="0"/>
                <w:numId w:val="68"/>
              </w:numPr>
              <w:spacing w:after="120" w:line="240" w:lineRule="auto"/>
              <w:contextualSpacing w:val="0"/>
              <w:rPr>
                <w:rFonts w:ascii="Arial" w:hAnsi="Arial" w:cs="Arial"/>
                <w:sz w:val="20"/>
                <w:szCs w:val="20"/>
              </w:rPr>
            </w:pPr>
          </w:p>
        </w:tc>
        <w:tc>
          <w:tcPr>
            <w:tcW w:w="831" w:type="pct"/>
            <w:vAlign w:val="center"/>
          </w:tcPr>
          <w:p w14:paraId="05D18E9F">
            <w:pPr>
              <w:spacing w:after="120" w:line="240" w:lineRule="auto"/>
              <w:jc w:val="center"/>
              <w:rPr>
                <w:rFonts w:ascii="Arial" w:hAnsi="Arial" w:cs="Arial"/>
                <w:sz w:val="20"/>
                <w:szCs w:val="20"/>
              </w:rPr>
            </w:pPr>
            <w:r>
              <w:rPr>
                <w:rFonts w:ascii="Arial" w:hAnsi="Arial" w:cs="Arial"/>
                <w:sz w:val="20"/>
                <w:szCs w:val="20"/>
              </w:rPr>
              <w:t>403</w:t>
            </w:r>
          </w:p>
        </w:tc>
        <w:tc>
          <w:tcPr>
            <w:tcW w:w="2654" w:type="pct"/>
          </w:tcPr>
          <w:p w14:paraId="53592E65">
            <w:pPr>
              <w:spacing w:after="120" w:line="240" w:lineRule="auto"/>
              <w:jc w:val="both"/>
              <w:rPr>
                <w:rFonts w:ascii="Arial" w:hAnsi="Arial" w:cs="Arial"/>
                <w:sz w:val="20"/>
                <w:szCs w:val="20"/>
              </w:rPr>
            </w:pPr>
            <w:r>
              <w:rPr>
                <w:rFonts w:ascii="Arial" w:hAnsi="Arial" w:cs="Arial"/>
                <w:sz w:val="20"/>
                <w:szCs w:val="20"/>
              </w:rPr>
              <w:t>Thông điệp bảng tổng hợp dữ liệu biên lai điện tử</w:t>
            </w:r>
          </w:p>
        </w:tc>
        <w:tc>
          <w:tcPr>
            <w:tcW w:w="1009" w:type="pct"/>
            <w:vAlign w:val="center"/>
          </w:tcPr>
          <w:p w14:paraId="1F55C138">
            <w:pPr>
              <w:spacing w:after="120" w:line="240" w:lineRule="auto"/>
              <w:rPr>
                <w:rFonts w:ascii="Arial" w:hAnsi="Arial" w:cs="Arial"/>
                <w:sz w:val="20"/>
                <w:szCs w:val="20"/>
              </w:rPr>
            </w:pPr>
          </w:p>
        </w:tc>
      </w:tr>
      <w:tr w14:paraId="72D95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vAlign w:val="center"/>
          </w:tcPr>
          <w:p w14:paraId="7E4D3439">
            <w:pPr>
              <w:spacing w:after="120" w:line="240" w:lineRule="auto"/>
              <w:rPr>
                <w:rFonts w:ascii="Arial" w:hAnsi="Arial" w:cs="Arial"/>
                <w:sz w:val="20"/>
                <w:szCs w:val="20"/>
              </w:rPr>
            </w:pPr>
            <w:r>
              <w:rPr>
                <w:rFonts w:ascii="Arial" w:hAnsi="Arial" w:cs="Arial"/>
                <w:b/>
                <w:sz w:val="20"/>
                <w:szCs w:val="20"/>
              </w:rPr>
              <w:t>Nhóm thông điệp chuyển dữ liệu hóa đơn điện tử do TCTN uỷ quyền cấp mã đến cơ quan thuế</w:t>
            </w:r>
          </w:p>
        </w:tc>
      </w:tr>
      <w:tr w14:paraId="25470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1844AC0E">
            <w:pPr>
              <w:pStyle w:val="46"/>
              <w:numPr>
                <w:ilvl w:val="0"/>
                <w:numId w:val="68"/>
              </w:numPr>
              <w:spacing w:after="120" w:line="240" w:lineRule="auto"/>
              <w:contextualSpacing w:val="0"/>
              <w:rPr>
                <w:rFonts w:ascii="Arial" w:hAnsi="Arial" w:cs="Arial"/>
                <w:sz w:val="20"/>
                <w:szCs w:val="20"/>
              </w:rPr>
            </w:pPr>
          </w:p>
        </w:tc>
        <w:tc>
          <w:tcPr>
            <w:tcW w:w="831" w:type="pct"/>
            <w:vAlign w:val="center"/>
          </w:tcPr>
          <w:p w14:paraId="1D8956A7">
            <w:pPr>
              <w:spacing w:after="120" w:line="240" w:lineRule="auto"/>
              <w:jc w:val="center"/>
              <w:rPr>
                <w:rFonts w:ascii="Arial" w:hAnsi="Arial" w:cs="Arial"/>
                <w:sz w:val="20"/>
                <w:szCs w:val="20"/>
              </w:rPr>
            </w:pPr>
            <w:r>
              <w:rPr>
                <w:rFonts w:ascii="Arial" w:hAnsi="Arial" w:cs="Arial"/>
                <w:sz w:val="20"/>
                <w:szCs w:val="20"/>
              </w:rPr>
              <w:t>500</w:t>
            </w:r>
          </w:p>
        </w:tc>
        <w:tc>
          <w:tcPr>
            <w:tcW w:w="2654" w:type="pct"/>
            <w:vAlign w:val="center"/>
          </w:tcPr>
          <w:p w14:paraId="38CDF5AC">
            <w:pPr>
              <w:spacing w:after="120" w:line="240" w:lineRule="auto"/>
              <w:jc w:val="both"/>
              <w:rPr>
                <w:rFonts w:ascii="Arial" w:hAnsi="Arial" w:cs="Arial"/>
                <w:sz w:val="20"/>
                <w:szCs w:val="20"/>
              </w:rPr>
            </w:pPr>
            <w:r>
              <w:rPr>
                <w:rFonts w:ascii="Arial" w:hAnsi="Arial" w:cs="Arial"/>
                <w:sz w:val="20"/>
                <w:szCs w:val="20"/>
              </w:rPr>
              <w:t>Thông điệp chuyển dữ liệu hóa đơn điện tử do TCTN uỷ quyền cấp mã đến cơ quan thuế</w:t>
            </w:r>
          </w:p>
        </w:tc>
        <w:tc>
          <w:tcPr>
            <w:tcW w:w="1009" w:type="pct"/>
            <w:vAlign w:val="center"/>
          </w:tcPr>
          <w:p w14:paraId="50569961">
            <w:pPr>
              <w:spacing w:after="120" w:line="240" w:lineRule="auto"/>
              <w:rPr>
                <w:rFonts w:ascii="Arial" w:hAnsi="Arial" w:cs="Arial"/>
                <w:sz w:val="20"/>
                <w:szCs w:val="20"/>
              </w:rPr>
            </w:pPr>
          </w:p>
        </w:tc>
      </w:tr>
      <w:tr w14:paraId="64E3A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31B8A5A2">
            <w:pPr>
              <w:pStyle w:val="46"/>
              <w:numPr>
                <w:ilvl w:val="0"/>
                <w:numId w:val="68"/>
              </w:numPr>
              <w:spacing w:after="120" w:line="240" w:lineRule="auto"/>
              <w:contextualSpacing w:val="0"/>
              <w:rPr>
                <w:rFonts w:ascii="Arial" w:hAnsi="Arial" w:cs="Arial"/>
                <w:sz w:val="20"/>
                <w:szCs w:val="20"/>
              </w:rPr>
            </w:pPr>
          </w:p>
        </w:tc>
        <w:tc>
          <w:tcPr>
            <w:tcW w:w="831" w:type="pct"/>
          </w:tcPr>
          <w:p w14:paraId="13B704BB">
            <w:pPr>
              <w:spacing w:after="120" w:line="240" w:lineRule="auto"/>
              <w:jc w:val="center"/>
              <w:rPr>
                <w:rFonts w:ascii="Arial" w:hAnsi="Arial" w:cs="Arial"/>
                <w:sz w:val="20"/>
                <w:szCs w:val="20"/>
              </w:rPr>
            </w:pPr>
            <w:r>
              <w:rPr>
                <w:rFonts w:ascii="Arial" w:hAnsi="Arial" w:cs="Arial"/>
                <w:sz w:val="20"/>
                <w:szCs w:val="20"/>
              </w:rPr>
              <w:t>503</w:t>
            </w:r>
          </w:p>
        </w:tc>
        <w:tc>
          <w:tcPr>
            <w:tcW w:w="2654" w:type="pct"/>
          </w:tcPr>
          <w:p w14:paraId="6F3D3B58">
            <w:pPr>
              <w:spacing w:after="120" w:line="240" w:lineRule="auto"/>
              <w:jc w:val="both"/>
              <w:rPr>
                <w:rFonts w:ascii="Arial" w:hAnsi="Arial" w:cs="Arial"/>
                <w:sz w:val="20"/>
                <w:szCs w:val="20"/>
              </w:rPr>
            </w:pPr>
            <w:r>
              <w:rPr>
                <w:rFonts w:ascii="Arial" w:hAnsi="Arial" w:cs="Arial"/>
                <w:sz w:val="20"/>
                <w:szCs w:val="20"/>
              </w:rPr>
              <w:t>Thông điệp chuyển dữ liệu hóa đơn điện tử không đủ điều kiện cấp mã đến cơ quan thuế</w:t>
            </w:r>
          </w:p>
        </w:tc>
        <w:tc>
          <w:tcPr>
            <w:tcW w:w="1009" w:type="pct"/>
            <w:vAlign w:val="center"/>
          </w:tcPr>
          <w:p w14:paraId="1B1A8EC4">
            <w:pPr>
              <w:spacing w:after="120" w:line="240" w:lineRule="auto"/>
              <w:rPr>
                <w:rFonts w:ascii="Arial" w:hAnsi="Arial" w:cs="Arial"/>
                <w:sz w:val="20"/>
                <w:szCs w:val="20"/>
              </w:rPr>
            </w:pPr>
          </w:p>
        </w:tc>
      </w:tr>
      <w:tr w14:paraId="69DBF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0CD66C5E">
            <w:pPr>
              <w:pStyle w:val="46"/>
              <w:numPr>
                <w:ilvl w:val="0"/>
                <w:numId w:val="68"/>
              </w:numPr>
              <w:spacing w:after="120" w:line="240" w:lineRule="auto"/>
              <w:contextualSpacing w:val="0"/>
              <w:rPr>
                <w:rFonts w:ascii="Arial" w:hAnsi="Arial" w:cs="Arial"/>
                <w:sz w:val="20"/>
                <w:szCs w:val="20"/>
              </w:rPr>
            </w:pPr>
          </w:p>
        </w:tc>
        <w:tc>
          <w:tcPr>
            <w:tcW w:w="831" w:type="pct"/>
          </w:tcPr>
          <w:p w14:paraId="19081B0E">
            <w:pPr>
              <w:spacing w:after="120" w:line="240" w:lineRule="auto"/>
              <w:jc w:val="center"/>
              <w:rPr>
                <w:rFonts w:ascii="Arial" w:hAnsi="Arial" w:cs="Arial"/>
                <w:sz w:val="20"/>
                <w:szCs w:val="20"/>
              </w:rPr>
            </w:pPr>
            <w:r>
              <w:rPr>
                <w:rFonts w:ascii="Arial" w:hAnsi="Arial" w:cs="Arial"/>
                <w:sz w:val="20"/>
                <w:szCs w:val="20"/>
              </w:rPr>
              <w:t>504</w:t>
            </w:r>
          </w:p>
        </w:tc>
        <w:tc>
          <w:tcPr>
            <w:tcW w:w="2654" w:type="pct"/>
          </w:tcPr>
          <w:p w14:paraId="6702B7CF">
            <w:pPr>
              <w:spacing w:after="120" w:line="240" w:lineRule="auto"/>
              <w:jc w:val="both"/>
              <w:rPr>
                <w:rFonts w:ascii="Arial" w:hAnsi="Arial" w:cs="Arial"/>
                <w:sz w:val="20"/>
                <w:szCs w:val="20"/>
              </w:rPr>
            </w:pPr>
            <w:r>
              <w:rPr>
                <w:rFonts w:ascii="Arial" w:hAnsi="Arial" w:cs="Arial"/>
                <w:sz w:val="20"/>
                <w:szCs w:val="20"/>
              </w:rPr>
              <w:t>Thông điệp chuyển dữ liệu gửi thông báo mẫu số 01/TB-KTDL về việc kết quả kiểm tra dữ liệu đã được TCUQ gửi cho NNT đến cơ quan thuế</w:t>
            </w:r>
          </w:p>
        </w:tc>
        <w:tc>
          <w:tcPr>
            <w:tcW w:w="1009" w:type="pct"/>
            <w:vAlign w:val="center"/>
          </w:tcPr>
          <w:p w14:paraId="6E52643A">
            <w:pPr>
              <w:spacing w:after="120" w:line="240" w:lineRule="auto"/>
              <w:rPr>
                <w:rFonts w:ascii="Arial" w:hAnsi="Arial" w:cs="Arial"/>
                <w:sz w:val="20"/>
                <w:szCs w:val="20"/>
              </w:rPr>
            </w:pPr>
          </w:p>
        </w:tc>
      </w:tr>
      <w:tr w14:paraId="0A7FB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35D4E202">
            <w:pPr>
              <w:pStyle w:val="46"/>
              <w:numPr>
                <w:ilvl w:val="0"/>
                <w:numId w:val="68"/>
              </w:numPr>
              <w:spacing w:after="120" w:line="240" w:lineRule="auto"/>
              <w:contextualSpacing w:val="0"/>
              <w:rPr>
                <w:rFonts w:ascii="Arial" w:hAnsi="Arial" w:cs="Arial"/>
                <w:sz w:val="20"/>
                <w:szCs w:val="20"/>
              </w:rPr>
            </w:pPr>
          </w:p>
        </w:tc>
        <w:tc>
          <w:tcPr>
            <w:tcW w:w="831" w:type="pct"/>
          </w:tcPr>
          <w:p w14:paraId="42EF291D">
            <w:pPr>
              <w:spacing w:after="120" w:line="240" w:lineRule="auto"/>
              <w:jc w:val="center"/>
              <w:rPr>
                <w:rFonts w:ascii="Arial" w:hAnsi="Arial" w:cs="Arial"/>
                <w:sz w:val="20"/>
                <w:szCs w:val="20"/>
              </w:rPr>
            </w:pPr>
            <w:r>
              <w:rPr>
                <w:rFonts w:ascii="Arial" w:hAnsi="Arial" w:cs="Arial"/>
                <w:sz w:val="20"/>
                <w:szCs w:val="20"/>
              </w:rPr>
              <w:t>505</w:t>
            </w:r>
          </w:p>
        </w:tc>
        <w:tc>
          <w:tcPr>
            <w:tcW w:w="2654" w:type="pct"/>
          </w:tcPr>
          <w:p w14:paraId="6C0914D3">
            <w:pPr>
              <w:spacing w:after="120" w:line="240" w:lineRule="auto"/>
              <w:jc w:val="both"/>
              <w:rPr>
                <w:rFonts w:ascii="Arial" w:hAnsi="Arial" w:cs="Arial"/>
                <w:sz w:val="20"/>
                <w:szCs w:val="20"/>
              </w:rPr>
            </w:pPr>
            <w:r>
              <w:rPr>
                <w:rFonts w:ascii="Arial" w:hAnsi="Arial" w:cs="Arial"/>
                <w:sz w:val="20"/>
                <w:szCs w:val="20"/>
              </w:rPr>
              <w:t>Thông điệp cung cấp MST có thay đổi thông tin trong ngày.</w:t>
            </w:r>
          </w:p>
        </w:tc>
        <w:tc>
          <w:tcPr>
            <w:tcW w:w="1009" w:type="pct"/>
            <w:vAlign w:val="center"/>
          </w:tcPr>
          <w:p w14:paraId="3370D3F2">
            <w:pPr>
              <w:spacing w:after="120" w:line="240" w:lineRule="auto"/>
              <w:rPr>
                <w:rFonts w:ascii="Arial" w:hAnsi="Arial" w:cs="Arial"/>
                <w:sz w:val="20"/>
                <w:szCs w:val="20"/>
              </w:rPr>
            </w:pPr>
          </w:p>
        </w:tc>
      </w:tr>
      <w:tr w14:paraId="1CD0C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609B0994">
            <w:pPr>
              <w:pStyle w:val="46"/>
              <w:numPr>
                <w:ilvl w:val="0"/>
                <w:numId w:val="68"/>
              </w:numPr>
              <w:spacing w:after="120" w:line="240" w:lineRule="auto"/>
              <w:contextualSpacing w:val="0"/>
              <w:rPr>
                <w:rFonts w:ascii="Arial" w:hAnsi="Arial" w:cs="Arial"/>
                <w:sz w:val="20"/>
                <w:szCs w:val="20"/>
              </w:rPr>
            </w:pPr>
          </w:p>
        </w:tc>
        <w:tc>
          <w:tcPr>
            <w:tcW w:w="831" w:type="pct"/>
          </w:tcPr>
          <w:p w14:paraId="36CB6987">
            <w:pPr>
              <w:spacing w:after="120" w:line="240" w:lineRule="auto"/>
              <w:jc w:val="center"/>
              <w:rPr>
                <w:rFonts w:ascii="Arial" w:hAnsi="Arial" w:cs="Arial"/>
                <w:sz w:val="20"/>
                <w:szCs w:val="20"/>
              </w:rPr>
            </w:pPr>
            <w:r>
              <w:rPr>
                <w:rFonts w:ascii="Arial" w:hAnsi="Arial" w:cs="Arial"/>
                <w:sz w:val="20"/>
                <w:szCs w:val="20"/>
              </w:rPr>
              <w:t>506</w:t>
            </w:r>
          </w:p>
        </w:tc>
        <w:tc>
          <w:tcPr>
            <w:tcW w:w="2654" w:type="pct"/>
          </w:tcPr>
          <w:p w14:paraId="349C3610">
            <w:pPr>
              <w:spacing w:after="120" w:line="240" w:lineRule="auto"/>
              <w:jc w:val="both"/>
              <w:rPr>
                <w:rFonts w:ascii="Arial" w:hAnsi="Arial" w:cs="Arial"/>
                <w:sz w:val="20"/>
                <w:szCs w:val="20"/>
              </w:rPr>
            </w:pPr>
            <w:r>
              <w:rPr>
                <w:rFonts w:ascii="Arial" w:hAnsi="Arial" w:cs="Arial"/>
                <w:sz w:val="20"/>
                <w:szCs w:val="20"/>
              </w:rPr>
              <w:t>Thông điệp cung cấp quyết định ngừng/tiếp tục sử dụng hóa đơn</w:t>
            </w:r>
          </w:p>
        </w:tc>
        <w:tc>
          <w:tcPr>
            <w:tcW w:w="1009" w:type="pct"/>
            <w:vAlign w:val="center"/>
          </w:tcPr>
          <w:p w14:paraId="67D2CB5E">
            <w:pPr>
              <w:spacing w:after="120" w:line="240" w:lineRule="auto"/>
              <w:rPr>
                <w:rFonts w:ascii="Arial" w:hAnsi="Arial" w:cs="Arial"/>
                <w:sz w:val="20"/>
                <w:szCs w:val="20"/>
              </w:rPr>
            </w:pPr>
          </w:p>
        </w:tc>
      </w:tr>
      <w:tr w14:paraId="0F8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0F84F2AD">
            <w:pPr>
              <w:pStyle w:val="46"/>
              <w:numPr>
                <w:ilvl w:val="0"/>
                <w:numId w:val="68"/>
              </w:numPr>
              <w:spacing w:after="120" w:line="240" w:lineRule="auto"/>
              <w:contextualSpacing w:val="0"/>
              <w:rPr>
                <w:rFonts w:ascii="Arial" w:hAnsi="Arial" w:cs="Arial"/>
                <w:sz w:val="20"/>
                <w:szCs w:val="20"/>
              </w:rPr>
            </w:pPr>
          </w:p>
        </w:tc>
        <w:tc>
          <w:tcPr>
            <w:tcW w:w="831" w:type="pct"/>
          </w:tcPr>
          <w:p w14:paraId="7A5E9662">
            <w:pPr>
              <w:spacing w:after="120" w:line="240" w:lineRule="auto"/>
              <w:jc w:val="center"/>
              <w:rPr>
                <w:rFonts w:ascii="Arial" w:hAnsi="Arial" w:cs="Arial"/>
                <w:sz w:val="20"/>
                <w:szCs w:val="20"/>
              </w:rPr>
            </w:pPr>
            <w:r>
              <w:rPr>
                <w:rFonts w:ascii="Arial" w:hAnsi="Arial" w:cs="Arial"/>
                <w:sz w:val="20"/>
                <w:szCs w:val="20"/>
              </w:rPr>
              <w:t>507</w:t>
            </w:r>
          </w:p>
        </w:tc>
        <w:tc>
          <w:tcPr>
            <w:tcW w:w="2654" w:type="pct"/>
          </w:tcPr>
          <w:p w14:paraId="19BC2F01">
            <w:pPr>
              <w:spacing w:after="120" w:line="240" w:lineRule="auto"/>
              <w:jc w:val="both"/>
              <w:rPr>
                <w:rFonts w:ascii="Arial" w:hAnsi="Arial" w:cs="Arial"/>
                <w:sz w:val="20"/>
                <w:szCs w:val="20"/>
              </w:rPr>
            </w:pPr>
            <w:r>
              <w:rPr>
                <w:rFonts w:ascii="Arial" w:hAnsi="Arial" w:cs="Arial"/>
                <w:sz w:val="20"/>
                <w:szCs w:val="20"/>
              </w:rPr>
              <w:t>Thông điệp cung cấp thông tin đăng ký sử dụng hóa đơn điện tử</w:t>
            </w:r>
          </w:p>
        </w:tc>
        <w:tc>
          <w:tcPr>
            <w:tcW w:w="1009" w:type="pct"/>
            <w:vAlign w:val="center"/>
          </w:tcPr>
          <w:p w14:paraId="63640783">
            <w:pPr>
              <w:spacing w:after="120" w:line="240" w:lineRule="auto"/>
              <w:rPr>
                <w:rFonts w:ascii="Arial" w:hAnsi="Arial" w:cs="Arial"/>
                <w:sz w:val="20"/>
                <w:szCs w:val="20"/>
              </w:rPr>
            </w:pPr>
          </w:p>
        </w:tc>
      </w:tr>
      <w:tr w14:paraId="19921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66787DC2">
            <w:pPr>
              <w:pStyle w:val="46"/>
              <w:numPr>
                <w:ilvl w:val="0"/>
                <w:numId w:val="68"/>
              </w:numPr>
              <w:spacing w:after="120" w:line="240" w:lineRule="auto"/>
              <w:contextualSpacing w:val="0"/>
              <w:rPr>
                <w:rFonts w:ascii="Arial" w:hAnsi="Arial" w:cs="Arial"/>
                <w:sz w:val="20"/>
                <w:szCs w:val="20"/>
              </w:rPr>
            </w:pPr>
          </w:p>
        </w:tc>
        <w:tc>
          <w:tcPr>
            <w:tcW w:w="831" w:type="pct"/>
          </w:tcPr>
          <w:p w14:paraId="377D5BFC">
            <w:pPr>
              <w:spacing w:after="120" w:line="240" w:lineRule="auto"/>
              <w:jc w:val="center"/>
              <w:rPr>
                <w:rFonts w:ascii="Arial" w:hAnsi="Arial" w:cs="Arial"/>
                <w:sz w:val="20"/>
                <w:szCs w:val="20"/>
              </w:rPr>
            </w:pPr>
            <w:r>
              <w:rPr>
                <w:rFonts w:ascii="Arial" w:hAnsi="Arial" w:cs="Arial"/>
                <w:sz w:val="20"/>
                <w:szCs w:val="20"/>
              </w:rPr>
              <w:t>600</w:t>
            </w:r>
          </w:p>
        </w:tc>
        <w:tc>
          <w:tcPr>
            <w:tcW w:w="2654" w:type="pct"/>
          </w:tcPr>
          <w:p w14:paraId="5F3EAA96">
            <w:pPr>
              <w:spacing w:after="120" w:line="240" w:lineRule="auto"/>
              <w:jc w:val="both"/>
              <w:rPr>
                <w:rFonts w:ascii="Arial" w:hAnsi="Arial" w:cs="Arial"/>
                <w:sz w:val="20"/>
                <w:szCs w:val="20"/>
              </w:rPr>
            </w:pPr>
            <w:r>
              <w:rPr>
                <w:rFonts w:ascii="Arial" w:hAnsi="Arial" w:cs="Arial"/>
                <w:sz w:val="20"/>
                <w:szCs w:val="20"/>
              </w:rPr>
              <w:t>Thông điệp gửi đề nghị ký số hóa đơn cấp mã thành công của các đơn vị được ủy quyền cấp mã</w:t>
            </w:r>
          </w:p>
        </w:tc>
        <w:tc>
          <w:tcPr>
            <w:tcW w:w="1009" w:type="pct"/>
            <w:vAlign w:val="center"/>
          </w:tcPr>
          <w:p w14:paraId="022326BF">
            <w:pPr>
              <w:spacing w:after="120" w:line="240" w:lineRule="auto"/>
              <w:rPr>
                <w:rFonts w:ascii="Arial" w:hAnsi="Arial" w:cs="Arial"/>
                <w:sz w:val="20"/>
                <w:szCs w:val="20"/>
              </w:rPr>
            </w:pPr>
          </w:p>
        </w:tc>
      </w:tr>
      <w:tr w14:paraId="78D2E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13856CAC">
            <w:pPr>
              <w:pStyle w:val="46"/>
              <w:numPr>
                <w:ilvl w:val="0"/>
                <w:numId w:val="68"/>
              </w:numPr>
              <w:spacing w:after="120" w:line="240" w:lineRule="auto"/>
              <w:contextualSpacing w:val="0"/>
              <w:rPr>
                <w:rFonts w:ascii="Arial" w:hAnsi="Arial" w:cs="Arial"/>
                <w:sz w:val="20"/>
                <w:szCs w:val="20"/>
              </w:rPr>
            </w:pPr>
          </w:p>
        </w:tc>
        <w:tc>
          <w:tcPr>
            <w:tcW w:w="831" w:type="pct"/>
          </w:tcPr>
          <w:p w14:paraId="00A6C6AC">
            <w:pPr>
              <w:spacing w:after="120" w:line="240" w:lineRule="auto"/>
              <w:jc w:val="center"/>
              <w:rPr>
                <w:rFonts w:ascii="Arial" w:hAnsi="Arial" w:cs="Arial"/>
                <w:sz w:val="20"/>
                <w:szCs w:val="20"/>
              </w:rPr>
            </w:pPr>
            <w:r>
              <w:rPr>
                <w:rFonts w:ascii="Arial" w:hAnsi="Arial" w:cs="Arial"/>
                <w:sz w:val="20"/>
                <w:szCs w:val="20"/>
              </w:rPr>
              <w:t>601</w:t>
            </w:r>
          </w:p>
        </w:tc>
        <w:tc>
          <w:tcPr>
            <w:tcW w:w="2654" w:type="pct"/>
          </w:tcPr>
          <w:p w14:paraId="19207334">
            <w:pPr>
              <w:spacing w:after="120" w:line="240" w:lineRule="auto"/>
              <w:jc w:val="both"/>
              <w:rPr>
                <w:rFonts w:ascii="Arial" w:hAnsi="Arial" w:cs="Arial"/>
                <w:sz w:val="20"/>
                <w:szCs w:val="20"/>
              </w:rPr>
            </w:pPr>
            <w:r>
              <w:rPr>
                <w:rFonts w:ascii="Arial" w:hAnsi="Arial" w:cs="Arial"/>
                <w:sz w:val="20"/>
                <w:szCs w:val="20"/>
              </w:rPr>
              <w:t>Thông điệp Cục Thuế ký số hóa đơn đã được cấp mã thành công gửi Tổ chức ủy quyền cấp mã</w:t>
            </w:r>
          </w:p>
        </w:tc>
        <w:tc>
          <w:tcPr>
            <w:tcW w:w="1009" w:type="pct"/>
            <w:vAlign w:val="center"/>
          </w:tcPr>
          <w:p w14:paraId="0CF046A5">
            <w:pPr>
              <w:spacing w:after="120" w:line="240" w:lineRule="auto"/>
              <w:rPr>
                <w:rFonts w:ascii="Arial" w:hAnsi="Arial" w:cs="Arial"/>
                <w:sz w:val="20"/>
                <w:szCs w:val="20"/>
              </w:rPr>
            </w:pPr>
          </w:p>
        </w:tc>
      </w:tr>
      <w:tr w14:paraId="70D43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4D39ADF8">
            <w:pPr>
              <w:pStyle w:val="46"/>
              <w:numPr>
                <w:ilvl w:val="0"/>
                <w:numId w:val="68"/>
              </w:numPr>
              <w:spacing w:after="120" w:line="240" w:lineRule="auto"/>
              <w:contextualSpacing w:val="0"/>
              <w:rPr>
                <w:rFonts w:ascii="Arial" w:hAnsi="Arial" w:cs="Arial"/>
                <w:sz w:val="20"/>
                <w:szCs w:val="20"/>
              </w:rPr>
            </w:pPr>
          </w:p>
        </w:tc>
        <w:tc>
          <w:tcPr>
            <w:tcW w:w="831" w:type="pct"/>
          </w:tcPr>
          <w:p w14:paraId="38D3D823">
            <w:pPr>
              <w:spacing w:after="120" w:line="240" w:lineRule="auto"/>
              <w:jc w:val="center"/>
              <w:rPr>
                <w:rFonts w:ascii="Arial" w:hAnsi="Arial" w:cs="Arial"/>
                <w:sz w:val="20"/>
                <w:szCs w:val="20"/>
              </w:rPr>
            </w:pPr>
            <w:r>
              <w:rPr>
                <w:rFonts w:ascii="Arial" w:hAnsi="Arial" w:cs="Arial"/>
                <w:sz w:val="20"/>
                <w:szCs w:val="20"/>
              </w:rPr>
              <w:t>602</w:t>
            </w:r>
          </w:p>
        </w:tc>
        <w:tc>
          <w:tcPr>
            <w:tcW w:w="2654" w:type="pct"/>
          </w:tcPr>
          <w:p w14:paraId="321796C6">
            <w:pPr>
              <w:spacing w:after="120" w:line="240" w:lineRule="auto"/>
              <w:jc w:val="both"/>
              <w:rPr>
                <w:rFonts w:ascii="Arial" w:hAnsi="Arial" w:cs="Arial"/>
                <w:sz w:val="20"/>
                <w:szCs w:val="20"/>
              </w:rPr>
            </w:pPr>
            <w:r>
              <w:rPr>
                <w:rFonts w:ascii="Arial" w:hAnsi="Arial" w:cs="Arial"/>
                <w:sz w:val="20"/>
                <w:szCs w:val="20"/>
              </w:rPr>
              <w:t>Thông điệp gửi đề nghị ký số lên thông báo của các đơn vị được ủy quyền cấp mã</w:t>
            </w:r>
          </w:p>
        </w:tc>
        <w:tc>
          <w:tcPr>
            <w:tcW w:w="1009" w:type="pct"/>
            <w:vAlign w:val="center"/>
          </w:tcPr>
          <w:p w14:paraId="4DFFFE86">
            <w:pPr>
              <w:spacing w:after="120" w:line="240" w:lineRule="auto"/>
              <w:rPr>
                <w:rFonts w:ascii="Arial" w:hAnsi="Arial" w:cs="Arial"/>
                <w:sz w:val="20"/>
                <w:szCs w:val="20"/>
              </w:rPr>
            </w:pPr>
          </w:p>
        </w:tc>
      </w:tr>
      <w:tr w14:paraId="19DC3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1859FF35">
            <w:pPr>
              <w:pStyle w:val="46"/>
              <w:numPr>
                <w:ilvl w:val="0"/>
                <w:numId w:val="68"/>
              </w:numPr>
              <w:spacing w:after="120" w:line="240" w:lineRule="auto"/>
              <w:contextualSpacing w:val="0"/>
              <w:rPr>
                <w:rFonts w:ascii="Arial" w:hAnsi="Arial" w:cs="Arial"/>
                <w:sz w:val="20"/>
                <w:szCs w:val="20"/>
              </w:rPr>
            </w:pPr>
          </w:p>
        </w:tc>
        <w:tc>
          <w:tcPr>
            <w:tcW w:w="831" w:type="pct"/>
          </w:tcPr>
          <w:p w14:paraId="4FA04854">
            <w:pPr>
              <w:spacing w:after="120" w:line="240" w:lineRule="auto"/>
              <w:jc w:val="center"/>
              <w:rPr>
                <w:rFonts w:ascii="Arial" w:hAnsi="Arial" w:cs="Arial"/>
                <w:sz w:val="20"/>
                <w:szCs w:val="20"/>
              </w:rPr>
            </w:pPr>
            <w:r>
              <w:rPr>
                <w:rFonts w:ascii="Arial" w:hAnsi="Arial" w:cs="Arial"/>
                <w:sz w:val="20"/>
                <w:szCs w:val="20"/>
              </w:rPr>
              <w:t>603</w:t>
            </w:r>
          </w:p>
        </w:tc>
        <w:tc>
          <w:tcPr>
            <w:tcW w:w="2654" w:type="pct"/>
          </w:tcPr>
          <w:p w14:paraId="5303A192">
            <w:pPr>
              <w:spacing w:after="120" w:line="240" w:lineRule="auto"/>
              <w:jc w:val="both"/>
              <w:rPr>
                <w:rFonts w:ascii="Arial" w:hAnsi="Arial" w:cs="Arial"/>
                <w:sz w:val="20"/>
                <w:szCs w:val="20"/>
              </w:rPr>
            </w:pPr>
            <w:r>
              <w:rPr>
                <w:rFonts w:ascii="Arial" w:hAnsi="Arial" w:cs="Arial"/>
                <w:sz w:val="20"/>
                <w:szCs w:val="20"/>
              </w:rPr>
              <w:t>Thông điệp Cục Thuế ký số Thông báo thành công gửi Tổ chức ủy quyền cấp mã.</w:t>
            </w:r>
          </w:p>
        </w:tc>
        <w:tc>
          <w:tcPr>
            <w:tcW w:w="1009" w:type="pct"/>
            <w:vAlign w:val="center"/>
          </w:tcPr>
          <w:p w14:paraId="4D5A3CD3">
            <w:pPr>
              <w:spacing w:after="120" w:line="240" w:lineRule="auto"/>
              <w:rPr>
                <w:rFonts w:ascii="Arial" w:hAnsi="Arial" w:cs="Arial"/>
                <w:sz w:val="20"/>
                <w:szCs w:val="20"/>
              </w:rPr>
            </w:pPr>
          </w:p>
        </w:tc>
      </w:tr>
      <w:tr w14:paraId="48B7C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vAlign w:val="center"/>
          </w:tcPr>
          <w:p w14:paraId="30F1D652">
            <w:pPr>
              <w:spacing w:after="120" w:line="240" w:lineRule="auto"/>
              <w:rPr>
                <w:rFonts w:ascii="Arial" w:hAnsi="Arial" w:cs="Arial"/>
                <w:sz w:val="20"/>
                <w:szCs w:val="20"/>
              </w:rPr>
            </w:pPr>
            <w:r>
              <w:rPr>
                <w:rFonts w:ascii="Arial" w:hAnsi="Arial" w:cs="Arial"/>
                <w:b/>
                <w:sz w:val="20"/>
                <w:szCs w:val="20"/>
              </w:rPr>
              <w:t>Nhóm thông điệp khác</w:t>
            </w:r>
          </w:p>
        </w:tc>
      </w:tr>
      <w:tr w14:paraId="271A0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4D8EFABE">
            <w:pPr>
              <w:pStyle w:val="46"/>
              <w:numPr>
                <w:ilvl w:val="0"/>
                <w:numId w:val="68"/>
              </w:numPr>
              <w:spacing w:after="120" w:line="240" w:lineRule="auto"/>
              <w:contextualSpacing w:val="0"/>
              <w:rPr>
                <w:rFonts w:ascii="Arial" w:hAnsi="Arial" w:cs="Arial"/>
                <w:sz w:val="20"/>
                <w:szCs w:val="20"/>
              </w:rPr>
            </w:pPr>
          </w:p>
        </w:tc>
        <w:tc>
          <w:tcPr>
            <w:tcW w:w="831" w:type="pct"/>
            <w:vAlign w:val="center"/>
          </w:tcPr>
          <w:p w14:paraId="01362C22">
            <w:pPr>
              <w:spacing w:after="120" w:line="240" w:lineRule="auto"/>
              <w:jc w:val="center"/>
              <w:rPr>
                <w:rFonts w:ascii="Arial" w:hAnsi="Arial" w:cs="Arial"/>
                <w:sz w:val="20"/>
                <w:szCs w:val="20"/>
              </w:rPr>
            </w:pPr>
            <w:r>
              <w:rPr>
                <w:rFonts w:ascii="Arial" w:hAnsi="Arial" w:cs="Arial"/>
                <w:sz w:val="20"/>
                <w:szCs w:val="20"/>
              </w:rPr>
              <w:t>999</w:t>
            </w:r>
          </w:p>
        </w:tc>
        <w:tc>
          <w:tcPr>
            <w:tcW w:w="2654" w:type="pct"/>
          </w:tcPr>
          <w:p w14:paraId="1647D76A">
            <w:pPr>
              <w:spacing w:after="120" w:line="240" w:lineRule="auto"/>
              <w:jc w:val="both"/>
              <w:rPr>
                <w:rFonts w:ascii="Arial" w:hAnsi="Arial" w:cs="Arial"/>
                <w:sz w:val="20"/>
                <w:szCs w:val="20"/>
              </w:rPr>
            </w:pPr>
            <w:r>
              <w:rPr>
                <w:rFonts w:ascii="Arial" w:hAnsi="Arial" w:cs="Arial"/>
                <w:sz w:val="20"/>
                <w:szCs w:val="20"/>
              </w:rPr>
              <w:t>Thông điệp phản hồi kỹ thuật</w:t>
            </w:r>
          </w:p>
        </w:tc>
        <w:tc>
          <w:tcPr>
            <w:tcW w:w="1009" w:type="pct"/>
            <w:vAlign w:val="center"/>
          </w:tcPr>
          <w:p w14:paraId="5D1FC6CA">
            <w:pPr>
              <w:spacing w:after="120" w:line="240" w:lineRule="auto"/>
              <w:rPr>
                <w:rFonts w:ascii="Arial" w:hAnsi="Arial" w:cs="Arial"/>
                <w:sz w:val="20"/>
                <w:szCs w:val="20"/>
              </w:rPr>
            </w:pPr>
          </w:p>
        </w:tc>
      </w:tr>
      <w:tr w14:paraId="1BE1C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2D28291B">
            <w:pPr>
              <w:pStyle w:val="46"/>
              <w:numPr>
                <w:ilvl w:val="0"/>
                <w:numId w:val="68"/>
              </w:numPr>
              <w:spacing w:after="120" w:line="240" w:lineRule="auto"/>
              <w:contextualSpacing w:val="0"/>
              <w:rPr>
                <w:rFonts w:ascii="Arial" w:hAnsi="Arial" w:cs="Arial"/>
                <w:sz w:val="20"/>
                <w:szCs w:val="20"/>
              </w:rPr>
            </w:pPr>
          </w:p>
        </w:tc>
        <w:tc>
          <w:tcPr>
            <w:tcW w:w="831" w:type="pct"/>
            <w:vAlign w:val="center"/>
          </w:tcPr>
          <w:p w14:paraId="78BDA9AD">
            <w:pPr>
              <w:spacing w:after="120" w:line="240" w:lineRule="auto"/>
              <w:jc w:val="center"/>
              <w:rPr>
                <w:rFonts w:ascii="Arial" w:hAnsi="Arial" w:cs="Arial"/>
                <w:sz w:val="20"/>
                <w:szCs w:val="20"/>
              </w:rPr>
            </w:pPr>
            <w:r>
              <w:rPr>
                <w:rFonts w:ascii="Arial" w:hAnsi="Arial" w:cs="Arial"/>
                <w:sz w:val="20"/>
                <w:szCs w:val="20"/>
              </w:rPr>
              <w:t>901</w:t>
            </w:r>
          </w:p>
        </w:tc>
        <w:tc>
          <w:tcPr>
            <w:tcW w:w="2654" w:type="pct"/>
          </w:tcPr>
          <w:p w14:paraId="1F234CE2">
            <w:pPr>
              <w:spacing w:after="120" w:line="240" w:lineRule="auto"/>
              <w:jc w:val="both"/>
              <w:rPr>
                <w:rFonts w:ascii="Arial" w:hAnsi="Arial" w:cs="Arial"/>
                <w:sz w:val="20"/>
                <w:szCs w:val="20"/>
              </w:rPr>
            </w:pPr>
            <w:r>
              <w:rPr>
                <w:rFonts w:ascii="Arial" w:hAnsi="Arial" w:cs="Arial"/>
                <w:sz w:val="20"/>
                <w:szCs w:val="20"/>
              </w:rPr>
              <w:t>Thông điệp báo cáo đối soát hàng ngày giữa cơ quan thuế và tổ chức truyền nhận.</w:t>
            </w:r>
          </w:p>
        </w:tc>
        <w:tc>
          <w:tcPr>
            <w:tcW w:w="1009" w:type="pct"/>
            <w:vAlign w:val="center"/>
          </w:tcPr>
          <w:p w14:paraId="28493778">
            <w:pPr>
              <w:spacing w:after="120" w:line="240" w:lineRule="auto"/>
              <w:rPr>
                <w:rFonts w:ascii="Arial" w:hAnsi="Arial" w:cs="Arial"/>
                <w:sz w:val="20"/>
                <w:szCs w:val="20"/>
              </w:rPr>
            </w:pPr>
          </w:p>
        </w:tc>
      </w:tr>
      <w:tr w14:paraId="249AA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3FAA33A5">
            <w:pPr>
              <w:pStyle w:val="46"/>
              <w:numPr>
                <w:ilvl w:val="0"/>
                <w:numId w:val="68"/>
              </w:numPr>
              <w:spacing w:after="120" w:line="240" w:lineRule="auto"/>
              <w:contextualSpacing w:val="0"/>
              <w:rPr>
                <w:rFonts w:ascii="Arial" w:hAnsi="Arial" w:cs="Arial"/>
                <w:sz w:val="20"/>
                <w:szCs w:val="20"/>
              </w:rPr>
            </w:pPr>
          </w:p>
        </w:tc>
        <w:tc>
          <w:tcPr>
            <w:tcW w:w="831" w:type="pct"/>
            <w:vAlign w:val="center"/>
          </w:tcPr>
          <w:p w14:paraId="7F8C1A41">
            <w:pPr>
              <w:spacing w:after="120" w:line="240" w:lineRule="auto"/>
              <w:jc w:val="center"/>
              <w:rPr>
                <w:rFonts w:ascii="Arial" w:hAnsi="Arial" w:cs="Arial"/>
                <w:sz w:val="20"/>
                <w:szCs w:val="20"/>
              </w:rPr>
            </w:pPr>
            <w:r>
              <w:rPr>
                <w:rFonts w:ascii="Arial" w:hAnsi="Arial" w:cs="Arial"/>
                <w:sz w:val="20"/>
                <w:szCs w:val="20"/>
              </w:rPr>
              <w:t>902</w:t>
            </w:r>
          </w:p>
        </w:tc>
        <w:tc>
          <w:tcPr>
            <w:tcW w:w="2654" w:type="pct"/>
          </w:tcPr>
          <w:p w14:paraId="3CD81D3C">
            <w:pPr>
              <w:spacing w:after="120" w:line="240" w:lineRule="auto"/>
              <w:jc w:val="both"/>
              <w:rPr>
                <w:rFonts w:ascii="Arial" w:hAnsi="Arial" w:cs="Arial"/>
                <w:sz w:val="20"/>
                <w:szCs w:val="20"/>
              </w:rPr>
            </w:pPr>
            <w:r>
              <w:rPr>
                <w:rFonts w:ascii="Arial" w:hAnsi="Arial" w:cs="Arial"/>
                <w:sz w:val="20"/>
                <w:szCs w:val="20"/>
              </w:rPr>
              <w:t>Thông điệp báo cáo đối soát dữ liệu giữa cơ quan thuế và TCTN trong trường hợp ủy quyền cấp mã</w:t>
            </w:r>
          </w:p>
        </w:tc>
        <w:tc>
          <w:tcPr>
            <w:tcW w:w="1009" w:type="pct"/>
            <w:vAlign w:val="center"/>
          </w:tcPr>
          <w:p w14:paraId="49E656BF">
            <w:pPr>
              <w:spacing w:after="120" w:line="240" w:lineRule="auto"/>
              <w:rPr>
                <w:rFonts w:ascii="Arial" w:hAnsi="Arial" w:cs="Arial"/>
                <w:sz w:val="20"/>
                <w:szCs w:val="20"/>
              </w:rPr>
            </w:pPr>
          </w:p>
        </w:tc>
      </w:tr>
      <w:tr w14:paraId="33D2D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5D5D2A49">
            <w:pPr>
              <w:pStyle w:val="46"/>
              <w:numPr>
                <w:ilvl w:val="0"/>
                <w:numId w:val="68"/>
              </w:numPr>
              <w:spacing w:after="120" w:line="240" w:lineRule="auto"/>
              <w:contextualSpacing w:val="0"/>
              <w:rPr>
                <w:rFonts w:ascii="Arial" w:hAnsi="Arial" w:cs="Arial"/>
                <w:sz w:val="20"/>
                <w:szCs w:val="20"/>
              </w:rPr>
            </w:pPr>
          </w:p>
        </w:tc>
        <w:tc>
          <w:tcPr>
            <w:tcW w:w="831" w:type="pct"/>
          </w:tcPr>
          <w:p w14:paraId="5A2C1C04">
            <w:pPr>
              <w:spacing w:after="120" w:line="240" w:lineRule="auto"/>
              <w:jc w:val="center"/>
              <w:rPr>
                <w:rFonts w:ascii="Arial" w:hAnsi="Arial" w:cs="Arial"/>
                <w:sz w:val="20"/>
                <w:szCs w:val="20"/>
              </w:rPr>
            </w:pPr>
            <w:r>
              <w:rPr>
                <w:rFonts w:ascii="Arial" w:hAnsi="Arial" w:cs="Arial"/>
                <w:sz w:val="20"/>
                <w:szCs w:val="20"/>
              </w:rPr>
              <w:t>-1</w:t>
            </w:r>
          </w:p>
        </w:tc>
        <w:tc>
          <w:tcPr>
            <w:tcW w:w="2654" w:type="pct"/>
          </w:tcPr>
          <w:p w14:paraId="693BBC10">
            <w:pPr>
              <w:spacing w:after="120" w:line="240" w:lineRule="auto"/>
              <w:jc w:val="both"/>
              <w:rPr>
                <w:rFonts w:ascii="Arial" w:hAnsi="Arial" w:cs="Arial"/>
                <w:sz w:val="20"/>
                <w:szCs w:val="20"/>
              </w:rPr>
            </w:pPr>
            <w:r>
              <w:rPr>
                <w:rFonts w:ascii="Arial" w:hAnsi="Arial" w:cs="Arial"/>
                <w:sz w:val="20"/>
                <w:szCs w:val="20"/>
              </w:rPr>
              <w:t>Thông điệp phản hồi sai định dạng</w:t>
            </w:r>
          </w:p>
        </w:tc>
        <w:tc>
          <w:tcPr>
            <w:tcW w:w="1009" w:type="pct"/>
            <w:vAlign w:val="center"/>
          </w:tcPr>
          <w:p w14:paraId="33AAA042">
            <w:pPr>
              <w:spacing w:after="120" w:line="240" w:lineRule="auto"/>
              <w:rPr>
                <w:rFonts w:ascii="Arial" w:hAnsi="Arial" w:cs="Arial"/>
                <w:sz w:val="20"/>
                <w:szCs w:val="20"/>
              </w:rPr>
            </w:pPr>
          </w:p>
        </w:tc>
      </w:tr>
      <w:tr w14:paraId="21FFC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3A133DEE">
            <w:pPr>
              <w:pStyle w:val="46"/>
              <w:numPr>
                <w:ilvl w:val="0"/>
                <w:numId w:val="68"/>
              </w:numPr>
              <w:spacing w:after="120" w:line="240" w:lineRule="auto"/>
              <w:contextualSpacing w:val="0"/>
              <w:rPr>
                <w:rFonts w:ascii="Arial" w:hAnsi="Arial" w:cs="Arial"/>
                <w:sz w:val="20"/>
                <w:szCs w:val="20"/>
              </w:rPr>
            </w:pPr>
          </w:p>
        </w:tc>
        <w:tc>
          <w:tcPr>
            <w:tcW w:w="831" w:type="pct"/>
          </w:tcPr>
          <w:p w14:paraId="0F3B95A0">
            <w:pPr>
              <w:spacing w:after="120" w:line="240" w:lineRule="auto"/>
              <w:jc w:val="center"/>
              <w:rPr>
                <w:rFonts w:ascii="Arial" w:hAnsi="Arial" w:cs="Arial"/>
                <w:sz w:val="20"/>
                <w:szCs w:val="20"/>
              </w:rPr>
            </w:pPr>
            <w:r>
              <w:rPr>
                <w:rFonts w:ascii="Arial" w:hAnsi="Arial" w:cs="Arial"/>
                <w:sz w:val="20"/>
                <w:szCs w:val="20"/>
              </w:rPr>
              <w:t>-2</w:t>
            </w:r>
          </w:p>
        </w:tc>
        <w:tc>
          <w:tcPr>
            <w:tcW w:w="2654" w:type="pct"/>
          </w:tcPr>
          <w:p w14:paraId="7BE7DD82">
            <w:pPr>
              <w:spacing w:after="120" w:line="240" w:lineRule="auto"/>
              <w:jc w:val="both"/>
              <w:rPr>
                <w:rFonts w:ascii="Arial" w:hAnsi="Arial" w:cs="Arial"/>
                <w:sz w:val="20"/>
                <w:szCs w:val="20"/>
              </w:rPr>
            </w:pPr>
            <w:r>
              <w:rPr>
                <w:rFonts w:ascii="Arial" w:hAnsi="Arial" w:cs="Arial"/>
                <w:sz w:val="20"/>
                <w:szCs w:val="20"/>
              </w:rPr>
              <w:t>Thông điệp dữ liệu đề nghị ký số bị lỗi</w:t>
            </w:r>
          </w:p>
        </w:tc>
        <w:tc>
          <w:tcPr>
            <w:tcW w:w="1009" w:type="pct"/>
            <w:vAlign w:val="center"/>
          </w:tcPr>
          <w:p w14:paraId="0929C1E3">
            <w:pPr>
              <w:spacing w:after="120" w:line="240" w:lineRule="auto"/>
              <w:rPr>
                <w:rFonts w:ascii="Arial" w:hAnsi="Arial" w:cs="Arial"/>
                <w:sz w:val="20"/>
                <w:szCs w:val="20"/>
              </w:rPr>
            </w:pPr>
          </w:p>
        </w:tc>
      </w:tr>
    </w:tbl>
    <w:p w14:paraId="6C5FCCD4">
      <w:pPr>
        <w:spacing w:after="120" w:line="240" w:lineRule="auto"/>
        <w:rPr>
          <w:rFonts w:ascii="Arial" w:hAnsi="Arial" w:cs="Arial"/>
          <w:sz w:val="20"/>
          <w:szCs w:val="20"/>
        </w:rPr>
      </w:pPr>
    </w:p>
    <w:p w14:paraId="3241C4BF">
      <w:pPr>
        <w:spacing w:after="120" w:line="240" w:lineRule="auto"/>
        <w:rPr>
          <w:rFonts w:ascii="Arial" w:hAnsi="Arial" w:cs="Arial"/>
          <w:sz w:val="20"/>
          <w:szCs w:val="20"/>
        </w:rPr>
        <w:sectPr>
          <w:pgSz w:w="11906" w:h="16838"/>
          <w:pgMar w:top="1440" w:right="1440" w:bottom="1440" w:left="1440" w:header="720" w:footer="720" w:gutter="0"/>
          <w:pgNumType w:fmt="decimal" w:start="1"/>
          <w:cols w:space="720" w:num="1"/>
          <w:titlePg/>
          <w:docGrid w:linePitch="381" w:charSpace="0"/>
        </w:sectPr>
      </w:pPr>
    </w:p>
    <w:p w14:paraId="2025A43D">
      <w:pPr>
        <w:spacing w:after="120" w:line="240" w:lineRule="auto"/>
        <w:jc w:val="center"/>
        <w:outlineLvl w:val="0"/>
        <w:rPr>
          <w:rFonts w:ascii="Arial" w:hAnsi="Arial" w:cs="Arial"/>
          <w:b/>
          <w:sz w:val="20"/>
          <w:szCs w:val="20"/>
        </w:rPr>
      </w:pPr>
      <w:bookmarkStart w:id="90" w:name="_Toc32937843"/>
      <w:bookmarkStart w:id="91" w:name="_Toc29977336"/>
      <w:bookmarkStart w:id="92" w:name="_Toc31658311"/>
      <w:bookmarkStart w:id="93" w:name="_Toc33017911"/>
      <w:bookmarkStart w:id="94" w:name="_Toc32917653"/>
      <w:bookmarkStart w:id="95" w:name="_Toc31644115"/>
      <w:bookmarkStart w:id="96" w:name="_Toc33514112"/>
      <w:bookmarkStart w:id="97" w:name="_Toc26969528"/>
      <w:bookmarkStart w:id="98" w:name="_Toc32326885"/>
      <w:bookmarkStart w:id="99" w:name="_Toc33195186"/>
      <w:bookmarkStart w:id="100" w:name="_Toc31815560"/>
      <w:bookmarkStart w:id="101" w:name="_Toc30082509"/>
      <w:r>
        <w:rPr>
          <w:rFonts w:ascii="Arial" w:hAnsi="Arial" w:cs="Arial"/>
          <w:b/>
          <w:sz w:val="20"/>
          <w:szCs w:val="20"/>
        </w:rPr>
        <w:t>Phụ lục II</w:t>
      </w:r>
      <w:r>
        <w:rPr>
          <w:rFonts w:ascii="Arial" w:hAnsi="Arial" w:cs="Arial"/>
          <w:b/>
          <w:sz w:val="20"/>
          <w:szCs w:val="20"/>
        </w:rPr>
        <w:br w:type="textWrapping"/>
      </w:r>
      <w:r>
        <w:rPr>
          <w:rFonts w:ascii="Arial" w:hAnsi="Arial" w:cs="Arial"/>
          <w:b/>
          <w:sz w:val="20"/>
          <w:szCs w:val="20"/>
        </w:rPr>
        <w:t>DANH MỤC KÝ HIỆU MẪU SỐ HÓA ĐƠN</w:t>
      </w:r>
      <w:bookmarkEnd w:id="90"/>
      <w:bookmarkEnd w:id="91"/>
      <w:bookmarkEnd w:id="92"/>
      <w:bookmarkEnd w:id="93"/>
      <w:bookmarkEnd w:id="94"/>
      <w:bookmarkEnd w:id="95"/>
      <w:bookmarkEnd w:id="96"/>
      <w:bookmarkEnd w:id="97"/>
      <w:bookmarkEnd w:id="98"/>
      <w:bookmarkEnd w:id="99"/>
      <w:bookmarkEnd w:id="100"/>
      <w:bookmarkEnd w:id="101"/>
      <w:r>
        <w:rPr>
          <w:rFonts w:ascii="Arial" w:hAnsi="Arial" w:cs="Arial"/>
          <w:b/>
          <w:sz w:val="20"/>
          <w:szCs w:val="20"/>
        </w:rPr>
        <w:t>, CHỨNG TỪ</w:t>
      </w:r>
    </w:p>
    <w:p w14:paraId="5F1A6B42">
      <w:pPr>
        <w:spacing w:after="120" w:line="240" w:lineRule="auto"/>
        <w:jc w:val="center"/>
        <w:rPr>
          <w:rFonts w:ascii="Arial" w:hAnsi="Arial" w:cs="Arial"/>
          <w:i/>
          <w:sz w:val="20"/>
          <w:szCs w:val="20"/>
        </w:rPr>
      </w:pPr>
      <w:r>
        <w:rPr>
          <w:rFonts w:ascii="Arial" w:hAnsi="Arial" w:cs="Arial"/>
          <w:i/>
          <w:sz w:val="20"/>
          <w:szCs w:val="20"/>
        </w:rPr>
        <w:t>(Kèm theo Quy định về thành phần chứa dữ liệu nghiệp vụ hóa đơn điện tử và phương thức truyền nhận với cơ quan thuế ban hành tại Quyết định số       /QĐ-CT</w:t>
      </w:r>
    </w:p>
    <w:p w14:paraId="1391BE89">
      <w:pPr>
        <w:spacing w:after="120" w:line="240" w:lineRule="auto"/>
        <w:jc w:val="center"/>
        <w:rPr>
          <w:rFonts w:ascii="Arial" w:hAnsi="Arial" w:cs="Arial"/>
          <w:i/>
          <w:sz w:val="20"/>
          <w:szCs w:val="20"/>
        </w:rPr>
      </w:pPr>
      <w:r>
        <w:rPr>
          <w:rFonts w:ascii="Arial" w:hAnsi="Arial" w:cs="Arial"/>
          <w:i/>
          <w:sz w:val="20"/>
          <w:szCs w:val="20"/>
        </w:rPr>
        <w:t xml:space="preserve"> ngày    /   /2026 của Cục trưởng Cục Thuế)</w:t>
      </w:r>
    </w:p>
    <w:p w14:paraId="59475566">
      <w:pPr>
        <w:pStyle w:val="46"/>
        <w:numPr>
          <w:ilvl w:val="0"/>
          <w:numId w:val="69"/>
        </w:numPr>
        <w:tabs>
          <w:tab w:val="left" w:pos="1134"/>
        </w:tabs>
        <w:spacing w:after="120" w:line="240" w:lineRule="auto"/>
        <w:ind w:left="0" w:firstLine="709"/>
        <w:contextualSpacing w:val="0"/>
        <w:jc w:val="both"/>
        <w:rPr>
          <w:rFonts w:ascii="Arial" w:hAnsi="Arial" w:cs="Arial"/>
          <w:b/>
          <w:sz w:val="20"/>
          <w:szCs w:val="20"/>
        </w:rPr>
      </w:pPr>
      <w:r>
        <w:rPr>
          <w:rFonts w:ascii="Arial" w:hAnsi="Arial" w:cs="Arial"/>
          <w:b/>
          <w:sz w:val="20"/>
          <w:szCs w:val="20"/>
        </w:rPr>
        <w:t>Đối với hóa đơn điện tử theo Nghị định số 254/2026/NĐ-CP và Thông tư số 91/2026/TT-BTC sử dụng bảng danh mục sau:</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1"/>
        <w:gridCol w:w="1617"/>
        <w:gridCol w:w="6594"/>
      </w:tblGrid>
      <w:tr w14:paraId="55233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558" w:type="pct"/>
            <w:vAlign w:val="center"/>
          </w:tcPr>
          <w:p w14:paraId="20A41CC6">
            <w:pPr>
              <w:spacing w:after="120" w:line="240" w:lineRule="auto"/>
              <w:jc w:val="center"/>
              <w:rPr>
                <w:rFonts w:ascii="Arial" w:hAnsi="Arial" w:cs="Arial"/>
                <w:b/>
                <w:sz w:val="20"/>
                <w:szCs w:val="20"/>
              </w:rPr>
            </w:pPr>
            <w:r>
              <w:rPr>
                <w:rFonts w:ascii="Arial" w:hAnsi="Arial" w:cs="Arial"/>
                <w:b/>
                <w:sz w:val="20"/>
                <w:szCs w:val="20"/>
              </w:rPr>
              <w:t>STT</w:t>
            </w:r>
          </w:p>
        </w:tc>
        <w:tc>
          <w:tcPr>
            <w:tcW w:w="875" w:type="pct"/>
            <w:vAlign w:val="center"/>
          </w:tcPr>
          <w:p w14:paraId="52F08EED">
            <w:pPr>
              <w:spacing w:after="120" w:line="240" w:lineRule="auto"/>
              <w:jc w:val="center"/>
              <w:rPr>
                <w:rFonts w:ascii="Arial" w:hAnsi="Arial" w:cs="Arial"/>
                <w:b/>
                <w:sz w:val="20"/>
                <w:szCs w:val="20"/>
              </w:rPr>
            </w:pPr>
            <w:r>
              <w:rPr>
                <w:rFonts w:ascii="Arial" w:hAnsi="Arial" w:cs="Arial"/>
                <w:b/>
                <w:sz w:val="20"/>
                <w:szCs w:val="20"/>
              </w:rPr>
              <w:t>Ký hiệu mẫu số hóa đơn</w:t>
            </w:r>
          </w:p>
        </w:tc>
        <w:tc>
          <w:tcPr>
            <w:tcW w:w="3567" w:type="pct"/>
            <w:vAlign w:val="center"/>
          </w:tcPr>
          <w:p w14:paraId="71A8005F">
            <w:pPr>
              <w:spacing w:after="120" w:line="240" w:lineRule="auto"/>
              <w:jc w:val="center"/>
              <w:rPr>
                <w:rFonts w:ascii="Arial" w:hAnsi="Arial" w:cs="Arial"/>
                <w:b/>
                <w:sz w:val="20"/>
                <w:szCs w:val="20"/>
              </w:rPr>
            </w:pPr>
            <w:r>
              <w:rPr>
                <w:rFonts w:ascii="Arial" w:hAnsi="Arial" w:cs="Arial"/>
                <w:b/>
                <w:sz w:val="20"/>
                <w:szCs w:val="20"/>
              </w:rPr>
              <w:t>Tên/Mô tả</w:t>
            </w:r>
          </w:p>
        </w:tc>
      </w:tr>
      <w:tr w14:paraId="1C6C6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pct"/>
            <w:vAlign w:val="center"/>
          </w:tcPr>
          <w:p w14:paraId="4383EE29">
            <w:pPr>
              <w:numPr>
                <w:ilvl w:val="0"/>
                <w:numId w:val="70"/>
              </w:numPr>
              <w:spacing w:after="120" w:line="240" w:lineRule="auto"/>
              <w:rPr>
                <w:rFonts w:ascii="Arial" w:hAnsi="Arial" w:cs="Arial"/>
                <w:sz w:val="20"/>
                <w:szCs w:val="20"/>
                <w:lang w:val="en-GB"/>
              </w:rPr>
            </w:pPr>
          </w:p>
        </w:tc>
        <w:tc>
          <w:tcPr>
            <w:tcW w:w="875" w:type="pct"/>
            <w:vAlign w:val="center"/>
          </w:tcPr>
          <w:p w14:paraId="375480F3">
            <w:pPr>
              <w:spacing w:after="120" w:line="240" w:lineRule="auto"/>
              <w:jc w:val="center"/>
              <w:rPr>
                <w:rFonts w:ascii="Arial" w:hAnsi="Arial" w:cs="Arial"/>
                <w:sz w:val="20"/>
                <w:szCs w:val="20"/>
              </w:rPr>
            </w:pPr>
            <w:r>
              <w:rPr>
                <w:rFonts w:ascii="Arial" w:hAnsi="Arial" w:cs="Arial"/>
                <w:sz w:val="20"/>
                <w:szCs w:val="20"/>
              </w:rPr>
              <w:t>1</w:t>
            </w:r>
          </w:p>
        </w:tc>
        <w:tc>
          <w:tcPr>
            <w:tcW w:w="3567" w:type="pct"/>
            <w:vAlign w:val="center"/>
          </w:tcPr>
          <w:p w14:paraId="3FE3ACE4">
            <w:pPr>
              <w:spacing w:after="120" w:line="240" w:lineRule="auto"/>
              <w:rPr>
                <w:rFonts w:ascii="Arial" w:hAnsi="Arial" w:cs="Arial"/>
                <w:sz w:val="20"/>
                <w:szCs w:val="20"/>
              </w:rPr>
            </w:pPr>
            <w:r>
              <w:rPr>
                <w:rFonts w:ascii="Arial" w:hAnsi="Arial" w:cs="Arial"/>
                <w:sz w:val="20"/>
                <w:szCs w:val="20"/>
              </w:rPr>
              <w:t>Phản ánh loại Hóa đơn điện tử giá trị gia tăng</w:t>
            </w:r>
          </w:p>
        </w:tc>
      </w:tr>
      <w:tr w14:paraId="05CD8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pct"/>
            <w:vAlign w:val="center"/>
          </w:tcPr>
          <w:p w14:paraId="06917454">
            <w:pPr>
              <w:numPr>
                <w:ilvl w:val="0"/>
                <w:numId w:val="70"/>
              </w:numPr>
              <w:spacing w:after="120" w:line="240" w:lineRule="auto"/>
              <w:rPr>
                <w:rFonts w:ascii="Arial" w:hAnsi="Arial" w:cs="Arial"/>
                <w:sz w:val="20"/>
                <w:szCs w:val="20"/>
                <w:lang w:val="en-GB"/>
              </w:rPr>
            </w:pPr>
          </w:p>
        </w:tc>
        <w:tc>
          <w:tcPr>
            <w:tcW w:w="875" w:type="pct"/>
            <w:vAlign w:val="center"/>
          </w:tcPr>
          <w:p w14:paraId="15286155">
            <w:pPr>
              <w:spacing w:after="120" w:line="240" w:lineRule="auto"/>
              <w:jc w:val="center"/>
              <w:rPr>
                <w:rFonts w:ascii="Arial" w:hAnsi="Arial" w:cs="Arial"/>
                <w:sz w:val="20"/>
                <w:szCs w:val="20"/>
              </w:rPr>
            </w:pPr>
            <w:r>
              <w:rPr>
                <w:rFonts w:ascii="Arial" w:hAnsi="Arial" w:cs="Arial"/>
                <w:sz w:val="20"/>
                <w:szCs w:val="20"/>
              </w:rPr>
              <w:t>2</w:t>
            </w:r>
          </w:p>
        </w:tc>
        <w:tc>
          <w:tcPr>
            <w:tcW w:w="3567" w:type="pct"/>
            <w:vAlign w:val="center"/>
          </w:tcPr>
          <w:p w14:paraId="492AB0CD">
            <w:pPr>
              <w:spacing w:after="120" w:line="240" w:lineRule="auto"/>
              <w:rPr>
                <w:rFonts w:ascii="Arial" w:hAnsi="Arial" w:cs="Arial"/>
                <w:sz w:val="20"/>
                <w:szCs w:val="20"/>
              </w:rPr>
            </w:pPr>
            <w:r>
              <w:rPr>
                <w:rFonts w:ascii="Arial" w:hAnsi="Arial" w:cs="Arial"/>
                <w:sz w:val="20"/>
                <w:szCs w:val="20"/>
              </w:rPr>
              <w:t>Phản ánh loại Hóa đơn điện tử bán hàng</w:t>
            </w:r>
          </w:p>
        </w:tc>
      </w:tr>
      <w:tr w14:paraId="62674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pct"/>
            <w:vAlign w:val="center"/>
          </w:tcPr>
          <w:p w14:paraId="38DEDF4B">
            <w:pPr>
              <w:numPr>
                <w:ilvl w:val="0"/>
                <w:numId w:val="70"/>
              </w:numPr>
              <w:spacing w:after="120" w:line="240" w:lineRule="auto"/>
              <w:rPr>
                <w:rFonts w:ascii="Arial" w:hAnsi="Arial" w:cs="Arial"/>
                <w:sz w:val="20"/>
                <w:szCs w:val="20"/>
                <w:lang w:val="en-GB"/>
              </w:rPr>
            </w:pPr>
          </w:p>
        </w:tc>
        <w:tc>
          <w:tcPr>
            <w:tcW w:w="875" w:type="pct"/>
            <w:vAlign w:val="center"/>
          </w:tcPr>
          <w:p w14:paraId="59291FB4">
            <w:pPr>
              <w:spacing w:after="120" w:line="240" w:lineRule="auto"/>
              <w:jc w:val="center"/>
              <w:rPr>
                <w:rFonts w:ascii="Arial" w:hAnsi="Arial" w:cs="Arial"/>
                <w:sz w:val="20"/>
                <w:szCs w:val="20"/>
              </w:rPr>
            </w:pPr>
            <w:r>
              <w:rPr>
                <w:rFonts w:ascii="Arial" w:hAnsi="Arial" w:cs="Arial"/>
                <w:sz w:val="20"/>
                <w:szCs w:val="20"/>
              </w:rPr>
              <w:t>3</w:t>
            </w:r>
          </w:p>
        </w:tc>
        <w:tc>
          <w:tcPr>
            <w:tcW w:w="3567" w:type="pct"/>
            <w:vAlign w:val="center"/>
          </w:tcPr>
          <w:p w14:paraId="19B225F8">
            <w:pPr>
              <w:spacing w:after="120" w:line="240" w:lineRule="auto"/>
              <w:rPr>
                <w:rFonts w:ascii="Arial" w:hAnsi="Arial" w:cs="Arial"/>
                <w:sz w:val="20"/>
                <w:szCs w:val="20"/>
              </w:rPr>
            </w:pPr>
            <w:r>
              <w:rPr>
                <w:rFonts w:ascii="Arial" w:hAnsi="Arial" w:cs="Arial"/>
                <w:sz w:val="20"/>
                <w:szCs w:val="20"/>
              </w:rPr>
              <w:t xml:space="preserve">Phản ánh loại </w:t>
            </w:r>
            <w:r>
              <w:rPr>
                <w:rFonts w:ascii="Arial" w:hAnsi="Arial" w:cs="Arial"/>
                <w:spacing w:val="-6"/>
                <w:sz w:val="20"/>
                <w:szCs w:val="20"/>
              </w:rPr>
              <w:t>Hóa đơn điện tử bán tài sản công</w:t>
            </w:r>
          </w:p>
        </w:tc>
      </w:tr>
      <w:tr w14:paraId="6A8AB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pct"/>
            <w:vAlign w:val="center"/>
          </w:tcPr>
          <w:p w14:paraId="2FD96D3D">
            <w:pPr>
              <w:numPr>
                <w:ilvl w:val="0"/>
                <w:numId w:val="70"/>
              </w:numPr>
              <w:spacing w:after="120" w:line="240" w:lineRule="auto"/>
              <w:rPr>
                <w:rFonts w:ascii="Arial" w:hAnsi="Arial" w:cs="Arial"/>
                <w:sz w:val="20"/>
                <w:szCs w:val="20"/>
                <w:lang w:val="en-GB"/>
              </w:rPr>
            </w:pPr>
          </w:p>
        </w:tc>
        <w:tc>
          <w:tcPr>
            <w:tcW w:w="875" w:type="pct"/>
            <w:vAlign w:val="center"/>
          </w:tcPr>
          <w:p w14:paraId="43408D55">
            <w:pPr>
              <w:spacing w:after="120" w:line="240" w:lineRule="auto"/>
              <w:jc w:val="center"/>
              <w:rPr>
                <w:rFonts w:ascii="Arial" w:hAnsi="Arial" w:cs="Arial"/>
                <w:sz w:val="20"/>
                <w:szCs w:val="20"/>
              </w:rPr>
            </w:pPr>
            <w:r>
              <w:rPr>
                <w:rFonts w:ascii="Arial" w:hAnsi="Arial" w:cs="Arial"/>
                <w:sz w:val="20"/>
                <w:szCs w:val="20"/>
              </w:rPr>
              <w:t>4</w:t>
            </w:r>
          </w:p>
        </w:tc>
        <w:tc>
          <w:tcPr>
            <w:tcW w:w="3567" w:type="pct"/>
            <w:vAlign w:val="center"/>
          </w:tcPr>
          <w:p w14:paraId="1E7ADD5B">
            <w:pPr>
              <w:spacing w:after="120" w:line="240" w:lineRule="auto"/>
              <w:rPr>
                <w:rFonts w:ascii="Arial" w:hAnsi="Arial" w:cs="Arial"/>
                <w:sz w:val="20"/>
                <w:szCs w:val="20"/>
              </w:rPr>
            </w:pPr>
            <w:r>
              <w:rPr>
                <w:rFonts w:ascii="Arial" w:hAnsi="Arial" w:cs="Arial"/>
                <w:spacing w:val="-6"/>
                <w:sz w:val="20"/>
                <w:szCs w:val="20"/>
              </w:rPr>
              <w:t xml:space="preserve">Phản ánh loại </w:t>
            </w:r>
            <w:r>
              <w:rPr>
                <w:rFonts w:ascii="Arial" w:hAnsi="Arial" w:cs="Arial"/>
                <w:sz w:val="20"/>
                <w:szCs w:val="20"/>
              </w:rPr>
              <w:t>Hóa đơn điện tử bán hàng dự trữ quốc gia</w:t>
            </w:r>
          </w:p>
        </w:tc>
      </w:tr>
      <w:tr w14:paraId="255CF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pct"/>
            <w:vAlign w:val="center"/>
          </w:tcPr>
          <w:p w14:paraId="67F3C471">
            <w:pPr>
              <w:numPr>
                <w:ilvl w:val="0"/>
                <w:numId w:val="70"/>
              </w:numPr>
              <w:spacing w:after="120" w:line="240" w:lineRule="auto"/>
              <w:rPr>
                <w:rFonts w:ascii="Arial" w:hAnsi="Arial" w:cs="Arial"/>
                <w:sz w:val="20"/>
                <w:szCs w:val="20"/>
                <w:lang w:val="en-GB"/>
              </w:rPr>
            </w:pPr>
          </w:p>
        </w:tc>
        <w:tc>
          <w:tcPr>
            <w:tcW w:w="875" w:type="pct"/>
            <w:vAlign w:val="center"/>
          </w:tcPr>
          <w:p w14:paraId="0DC40F1A">
            <w:pPr>
              <w:spacing w:after="120" w:line="240" w:lineRule="auto"/>
              <w:jc w:val="center"/>
              <w:rPr>
                <w:rFonts w:ascii="Arial" w:hAnsi="Arial" w:cs="Arial"/>
                <w:sz w:val="20"/>
                <w:szCs w:val="20"/>
              </w:rPr>
            </w:pPr>
            <w:r>
              <w:rPr>
                <w:rFonts w:ascii="Arial" w:hAnsi="Arial" w:cs="Arial"/>
                <w:sz w:val="20"/>
                <w:szCs w:val="20"/>
              </w:rPr>
              <w:t>5</w:t>
            </w:r>
          </w:p>
        </w:tc>
        <w:tc>
          <w:tcPr>
            <w:tcW w:w="3567" w:type="pct"/>
            <w:vAlign w:val="center"/>
          </w:tcPr>
          <w:p w14:paraId="35840913">
            <w:pPr>
              <w:spacing w:after="120" w:line="240" w:lineRule="auto"/>
              <w:jc w:val="both"/>
              <w:rPr>
                <w:rFonts w:ascii="Arial" w:hAnsi="Arial" w:cs="Arial"/>
                <w:sz w:val="20"/>
                <w:szCs w:val="20"/>
              </w:rPr>
            </w:pPr>
            <w:r>
              <w:rPr>
                <w:rFonts w:ascii="Arial" w:hAnsi="Arial" w:cs="Arial"/>
                <w:sz w:val="20"/>
                <w:szCs w:val="20"/>
              </w:rPr>
              <w:t>Phản ánh các loại hóa đơn điện tử khác là tem điện tử, vé điện tử, thẻ điện tử, phiếu thu điện tử hoặc các chứng từ điện tử có tên gọi khác nhưng có nội dung của hóa đơn điện tử theo quy định tại Điều 10 Nghị định số 254/2026/NĐ-CP của Chính phủ</w:t>
            </w:r>
          </w:p>
        </w:tc>
      </w:tr>
      <w:tr w14:paraId="289C1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pct"/>
            <w:vAlign w:val="center"/>
          </w:tcPr>
          <w:p w14:paraId="79EF6D53">
            <w:pPr>
              <w:numPr>
                <w:ilvl w:val="0"/>
                <w:numId w:val="70"/>
              </w:numPr>
              <w:spacing w:after="120" w:line="240" w:lineRule="auto"/>
              <w:rPr>
                <w:rFonts w:ascii="Arial" w:hAnsi="Arial" w:cs="Arial"/>
                <w:sz w:val="20"/>
                <w:szCs w:val="20"/>
                <w:lang w:val="en-GB"/>
              </w:rPr>
            </w:pPr>
          </w:p>
        </w:tc>
        <w:tc>
          <w:tcPr>
            <w:tcW w:w="875" w:type="pct"/>
            <w:vAlign w:val="center"/>
          </w:tcPr>
          <w:p w14:paraId="7141EF80">
            <w:pPr>
              <w:spacing w:after="120" w:line="240" w:lineRule="auto"/>
              <w:jc w:val="center"/>
              <w:rPr>
                <w:rFonts w:ascii="Arial" w:hAnsi="Arial" w:cs="Arial"/>
                <w:sz w:val="20"/>
                <w:szCs w:val="20"/>
              </w:rPr>
            </w:pPr>
            <w:r>
              <w:rPr>
                <w:rFonts w:ascii="Arial" w:hAnsi="Arial" w:cs="Arial"/>
                <w:sz w:val="20"/>
                <w:szCs w:val="20"/>
              </w:rPr>
              <w:t>6</w:t>
            </w:r>
          </w:p>
        </w:tc>
        <w:tc>
          <w:tcPr>
            <w:tcW w:w="3567" w:type="pct"/>
            <w:vAlign w:val="center"/>
          </w:tcPr>
          <w:p w14:paraId="098E0680">
            <w:pPr>
              <w:spacing w:after="120" w:line="240" w:lineRule="auto"/>
              <w:jc w:val="both"/>
              <w:rPr>
                <w:rFonts w:ascii="Arial" w:hAnsi="Arial" w:cs="Arial"/>
                <w:sz w:val="20"/>
                <w:szCs w:val="20"/>
              </w:rPr>
            </w:pPr>
            <w:r>
              <w:rPr>
                <w:rFonts w:ascii="Arial" w:hAnsi="Arial" w:cs="Arial"/>
                <w:sz w:val="20"/>
                <w:szCs w:val="20"/>
              </w:rPr>
              <w:t xml:space="preserve">Phản ánh các </w:t>
            </w:r>
            <w:r>
              <w:rPr>
                <w:rFonts w:ascii="Arial" w:hAnsi="Arial" w:cs="Arial"/>
                <w:sz w:val="20"/>
                <w:szCs w:val="20"/>
                <w:lang w:val="vi-VN"/>
              </w:rPr>
              <w:t xml:space="preserve">chứng từ </w:t>
            </w:r>
            <w:r>
              <w:rPr>
                <w:rFonts w:ascii="Arial" w:hAnsi="Arial" w:cs="Arial"/>
                <w:sz w:val="20"/>
                <w:szCs w:val="20"/>
              </w:rPr>
              <w:t>điện tử được</w:t>
            </w:r>
            <w:r>
              <w:rPr>
                <w:rFonts w:ascii="Arial" w:hAnsi="Arial" w:cs="Arial"/>
                <w:sz w:val="20"/>
                <w:szCs w:val="20"/>
                <w:lang w:val="vi-VN"/>
              </w:rPr>
              <w:t xml:space="preserve"> sử dụng và quản lý như hóa đơn gồm phiếu xuất kho kiêm vận chuyển nội bộ</w:t>
            </w:r>
            <w:r>
              <w:rPr>
                <w:rFonts w:ascii="Arial" w:hAnsi="Arial" w:cs="Arial"/>
                <w:sz w:val="20"/>
                <w:szCs w:val="20"/>
              </w:rPr>
              <w:t xml:space="preserve"> điện tử</w:t>
            </w:r>
            <w:r>
              <w:rPr>
                <w:rFonts w:ascii="Arial" w:hAnsi="Arial" w:cs="Arial"/>
                <w:sz w:val="20"/>
                <w:szCs w:val="20"/>
                <w:lang w:val="vi-VN"/>
              </w:rPr>
              <w:t>, phiếu xuất kho hàng gửi bán đại lý</w:t>
            </w:r>
            <w:r>
              <w:rPr>
                <w:rFonts w:ascii="Arial" w:hAnsi="Arial" w:cs="Arial"/>
                <w:sz w:val="20"/>
                <w:szCs w:val="20"/>
              </w:rPr>
              <w:t xml:space="preserve"> điện tử</w:t>
            </w:r>
          </w:p>
        </w:tc>
      </w:tr>
      <w:tr w14:paraId="7B9D4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pct"/>
            <w:vAlign w:val="center"/>
          </w:tcPr>
          <w:p w14:paraId="087F2014">
            <w:pPr>
              <w:numPr>
                <w:ilvl w:val="0"/>
                <w:numId w:val="70"/>
              </w:numPr>
              <w:spacing w:after="120" w:line="240" w:lineRule="auto"/>
              <w:rPr>
                <w:rFonts w:ascii="Arial" w:hAnsi="Arial" w:cs="Arial"/>
                <w:sz w:val="20"/>
                <w:szCs w:val="20"/>
                <w:lang w:val="en-GB"/>
              </w:rPr>
            </w:pPr>
          </w:p>
        </w:tc>
        <w:tc>
          <w:tcPr>
            <w:tcW w:w="875" w:type="pct"/>
            <w:vAlign w:val="center"/>
          </w:tcPr>
          <w:p w14:paraId="0FFE5AFD">
            <w:pPr>
              <w:spacing w:after="120" w:line="240" w:lineRule="auto"/>
              <w:jc w:val="center"/>
              <w:rPr>
                <w:rFonts w:ascii="Arial" w:hAnsi="Arial" w:cs="Arial"/>
                <w:sz w:val="20"/>
                <w:szCs w:val="20"/>
              </w:rPr>
            </w:pPr>
            <w:r>
              <w:rPr>
                <w:rFonts w:ascii="Arial" w:hAnsi="Arial" w:cs="Arial"/>
                <w:sz w:val="20"/>
                <w:szCs w:val="20"/>
              </w:rPr>
              <w:t>7</w:t>
            </w:r>
          </w:p>
        </w:tc>
        <w:tc>
          <w:tcPr>
            <w:tcW w:w="3567" w:type="pct"/>
          </w:tcPr>
          <w:p w14:paraId="2BF54679">
            <w:pPr>
              <w:spacing w:after="120" w:line="240" w:lineRule="auto"/>
              <w:rPr>
                <w:rFonts w:ascii="Arial" w:hAnsi="Arial" w:cs="Arial"/>
                <w:sz w:val="20"/>
                <w:szCs w:val="20"/>
              </w:rPr>
            </w:pPr>
            <w:r>
              <w:rPr>
                <w:rFonts w:ascii="Arial" w:hAnsi="Arial" w:cs="Arial"/>
                <w:sz w:val="20"/>
                <w:szCs w:val="20"/>
              </w:rPr>
              <w:t>Phản ánh loại Hóa đơn thương mại điện tử</w:t>
            </w:r>
          </w:p>
        </w:tc>
      </w:tr>
      <w:tr w14:paraId="0310E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pct"/>
            <w:vAlign w:val="center"/>
          </w:tcPr>
          <w:p w14:paraId="5C2DBF9D">
            <w:pPr>
              <w:numPr>
                <w:ilvl w:val="0"/>
                <w:numId w:val="70"/>
              </w:numPr>
              <w:spacing w:after="120" w:line="240" w:lineRule="auto"/>
              <w:rPr>
                <w:rFonts w:ascii="Arial" w:hAnsi="Arial" w:cs="Arial"/>
                <w:sz w:val="20"/>
                <w:szCs w:val="20"/>
                <w:lang w:val="en-GB"/>
              </w:rPr>
            </w:pPr>
          </w:p>
        </w:tc>
        <w:tc>
          <w:tcPr>
            <w:tcW w:w="875" w:type="pct"/>
            <w:vAlign w:val="center"/>
          </w:tcPr>
          <w:p w14:paraId="621CD88D">
            <w:pPr>
              <w:spacing w:after="120" w:line="240" w:lineRule="auto"/>
              <w:jc w:val="center"/>
              <w:rPr>
                <w:rFonts w:ascii="Arial" w:hAnsi="Arial" w:cs="Arial"/>
                <w:sz w:val="20"/>
                <w:szCs w:val="20"/>
              </w:rPr>
            </w:pPr>
            <w:r>
              <w:rPr>
                <w:rFonts w:ascii="Arial" w:hAnsi="Arial" w:cs="Arial"/>
                <w:sz w:val="20"/>
                <w:szCs w:val="20"/>
              </w:rPr>
              <w:t>8</w:t>
            </w:r>
          </w:p>
        </w:tc>
        <w:tc>
          <w:tcPr>
            <w:tcW w:w="3567" w:type="pct"/>
          </w:tcPr>
          <w:p w14:paraId="07AC965B">
            <w:pPr>
              <w:spacing w:after="120" w:line="240" w:lineRule="auto"/>
              <w:rPr>
                <w:rFonts w:ascii="Arial" w:hAnsi="Arial" w:cs="Arial"/>
                <w:sz w:val="20"/>
                <w:szCs w:val="20"/>
              </w:rPr>
            </w:pPr>
            <w:r>
              <w:rPr>
                <w:rFonts w:ascii="Arial" w:hAnsi="Arial" w:cs="Arial"/>
                <w:sz w:val="20"/>
                <w:szCs w:val="20"/>
              </w:rPr>
              <w:t>Phản ánh loại Hóa đơn giá trị gia tăng tích hợp biên lai thu thuế, phí, lệ phí</w:t>
            </w:r>
          </w:p>
        </w:tc>
      </w:tr>
      <w:tr w14:paraId="18F9C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pct"/>
            <w:vAlign w:val="center"/>
          </w:tcPr>
          <w:p w14:paraId="39AA86F0">
            <w:pPr>
              <w:numPr>
                <w:ilvl w:val="0"/>
                <w:numId w:val="70"/>
              </w:numPr>
              <w:spacing w:after="120" w:line="240" w:lineRule="auto"/>
              <w:rPr>
                <w:rFonts w:ascii="Arial" w:hAnsi="Arial" w:cs="Arial"/>
                <w:sz w:val="20"/>
                <w:szCs w:val="20"/>
                <w:lang w:val="en-GB"/>
              </w:rPr>
            </w:pPr>
          </w:p>
        </w:tc>
        <w:tc>
          <w:tcPr>
            <w:tcW w:w="875" w:type="pct"/>
            <w:vAlign w:val="center"/>
          </w:tcPr>
          <w:p w14:paraId="5E078A6B">
            <w:pPr>
              <w:spacing w:after="120" w:line="240" w:lineRule="auto"/>
              <w:jc w:val="center"/>
              <w:rPr>
                <w:rFonts w:ascii="Arial" w:hAnsi="Arial" w:cs="Arial"/>
                <w:sz w:val="20"/>
                <w:szCs w:val="20"/>
              </w:rPr>
            </w:pPr>
            <w:r>
              <w:rPr>
                <w:rFonts w:ascii="Arial" w:hAnsi="Arial" w:cs="Arial"/>
                <w:sz w:val="20"/>
                <w:szCs w:val="20"/>
              </w:rPr>
              <w:t>9</w:t>
            </w:r>
          </w:p>
        </w:tc>
        <w:tc>
          <w:tcPr>
            <w:tcW w:w="3567" w:type="pct"/>
          </w:tcPr>
          <w:p w14:paraId="6256048F">
            <w:pPr>
              <w:spacing w:after="120" w:line="240" w:lineRule="auto"/>
              <w:rPr>
                <w:rFonts w:ascii="Arial" w:hAnsi="Arial" w:cs="Arial"/>
                <w:sz w:val="20"/>
                <w:szCs w:val="20"/>
              </w:rPr>
            </w:pPr>
            <w:r>
              <w:rPr>
                <w:rFonts w:ascii="Arial" w:hAnsi="Arial" w:cs="Arial"/>
                <w:sz w:val="20"/>
                <w:szCs w:val="20"/>
              </w:rPr>
              <w:t>Phản ánh loại Hóa đơn bán hàng tích hợp biên lai thu thuế, phí, lệ phí</w:t>
            </w:r>
          </w:p>
        </w:tc>
      </w:tr>
    </w:tbl>
    <w:p w14:paraId="4215C9FE">
      <w:pPr>
        <w:pStyle w:val="46"/>
        <w:numPr>
          <w:ilvl w:val="0"/>
          <w:numId w:val="69"/>
        </w:numPr>
        <w:tabs>
          <w:tab w:val="left" w:pos="1134"/>
        </w:tabs>
        <w:spacing w:after="120" w:line="240" w:lineRule="auto"/>
        <w:ind w:left="0" w:firstLine="709"/>
        <w:contextualSpacing w:val="0"/>
        <w:jc w:val="both"/>
        <w:rPr>
          <w:rFonts w:ascii="Arial" w:hAnsi="Arial" w:cs="Arial"/>
          <w:b/>
          <w:bCs/>
          <w:sz w:val="20"/>
          <w:szCs w:val="20"/>
        </w:rPr>
      </w:pPr>
      <w:r>
        <w:rPr>
          <w:rFonts w:ascii="Arial" w:hAnsi="Arial" w:cs="Arial"/>
          <w:b/>
          <w:bCs/>
          <w:sz w:val="20"/>
          <w:szCs w:val="20"/>
        </w:rPr>
        <w:t xml:space="preserve">Đối với hóa đơn theo Nghị định số 51/2010/NĐ-CP và Nghị định số 04/2014/NĐ-CP </w:t>
      </w:r>
      <w:r>
        <w:rPr>
          <w:rFonts w:ascii="Arial" w:hAnsi="Arial" w:cs="Arial"/>
          <w:b/>
          <w:sz w:val="20"/>
          <w:szCs w:val="20"/>
        </w:rPr>
        <w:t>thì</w:t>
      </w:r>
      <w:r>
        <w:rPr>
          <w:rFonts w:ascii="Arial" w:hAnsi="Arial" w:cs="Arial"/>
          <w:b/>
          <w:bCs/>
          <w:sz w:val="20"/>
          <w:szCs w:val="20"/>
        </w:rPr>
        <w:t xml:space="preserve"> theo hướng dẫn sau: </w:t>
      </w:r>
    </w:p>
    <w:p w14:paraId="58F2E2C0">
      <w:pPr>
        <w:tabs>
          <w:tab w:val="left" w:pos="900"/>
        </w:tabs>
        <w:spacing w:after="120" w:line="240" w:lineRule="auto"/>
        <w:ind w:firstLine="630"/>
        <w:rPr>
          <w:rFonts w:ascii="Arial" w:hAnsi="Arial" w:cs="Arial"/>
          <w:sz w:val="20"/>
          <w:szCs w:val="20"/>
        </w:rPr>
      </w:pPr>
      <w:r>
        <w:rPr>
          <w:rFonts w:ascii="Arial" w:hAnsi="Arial" w:cs="Arial"/>
          <w:sz w:val="20"/>
          <w:szCs w:val="20"/>
        </w:rPr>
        <w:t>Ký hiệu mẫu số hóa đơn bao gồm 11 ký tự, có cấu trúc như sau:</w:t>
      </w:r>
    </w:p>
    <w:p w14:paraId="78F1B28B">
      <w:pPr>
        <w:pStyle w:val="46"/>
        <w:numPr>
          <w:ilvl w:val="0"/>
          <w:numId w:val="29"/>
        </w:numPr>
        <w:tabs>
          <w:tab w:val="left" w:pos="900"/>
        </w:tabs>
        <w:spacing w:after="120" w:line="240" w:lineRule="auto"/>
        <w:ind w:left="0" w:firstLine="630"/>
        <w:contextualSpacing w:val="0"/>
        <w:jc w:val="both"/>
        <w:rPr>
          <w:rFonts w:ascii="Arial" w:hAnsi="Arial" w:cs="Arial"/>
          <w:sz w:val="20"/>
          <w:szCs w:val="20"/>
        </w:rPr>
      </w:pPr>
      <w:r>
        <w:rPr>
          <w:rFonts w:ascii="Arial" w:hAnsi="Arial" w:cs="Arial"/>
          <w:sz w:val="20"/>
          <w:szCs w:val="20"/>
        </w:rPr>
        <w:t>2 ký tự đầu thể hiện loại hóa đơn</w:t>
      </w:r>
    </w:p>
    <w:p w14:paraId="6B5B73AE">
      <w:pPr>
        <w:pStyle w:val="46"/>
        <w:numPr>
          <w:ilvl w:val="0"/>
          <w:numId w:val="29"/>
        </w:numPr>
        <w:tabs>
          <w:tab w:val="left" w:pos="900"/>
        </w:tabs>
        <w:spacing w:after="120" w:line="240" w:lineRule="auto"/>
        <w:ind w:left="0" w:firstLine="630"/>
        <w:contextualSpacing w:val="0"/>
        <w:jc w:val="both"/>
        <w:rPr>
          <w:rFonts w:ascii="Arial" w:hAnsi="Arial" w:cs="Arial"/>
          <w:sz w:val="20"/>
          <w:szCs w:val="20"/>
        </w:rPr>
      </w:pPr>
      <w:r>
        <w:rPr>
          <w:rFonts w:ascii="Arial" w:hAnsi="Arial" w:cs="Arial"/>
          <w:sz w:val="20"/>
          <w:szCs w:val="20"/>
        </w:rPr>
        <w:t>Tối đa 4 ký tự tiếp theo thể hiện tên hóa đơn</w:t>
      </w:r>
    </w:p>
    <w:p w14:paraId="2E71DDB6">
      <w:pPr>
        <w:pStyle w:val="46"/>
        <w:numPr>
          <w:ilvl w:val="0"/>
          <w:numId w:val="29"/>
        </w:numPr>
        <w:tabs>
          <w:tab w:val="left" w:pos="900"/>
        </w:tabs>
        <w:spacing w:after="120" w:line="240" w:lineRule="auto"/>
        <w:ind w:left="0" w:firstLine="630"/>
        <w:contextualSpacing w:val="0"/>
        <w:jc w:val="both"/>
        <w:rPr>
          <w:rFonts w:ascii="Arial" w:hAnsi="Arial" w:cs="Arial"/>
          <w:sz w:val="20"/>
          <w:szCs w:val="20"/>
        </w:rPr>
      </w:pPr>
      <w:r>
        <w:rPr>
          <w:rFonts w:ascii="Arial" w:hAnsi="Arial" w:cs="Arial"/>
          <w:sz w:val="20"/>
          <w:szCs w:val="20"/>
        </w:rPr>
        <w:t>01 ký tự tiếp theo thể hiện số liên của hóa đơn (đối với hoá đơn điện tử số liên là 0)</w:t>
      </w:r>
    </w:p>
    <w:p w14:paraId="61536090">
      <w:pPr>
        <w:pStyle w:val="46"/>
        <w:numPr>
          <w:ilvl w:val="0"/>
          <w:numId w:val="29"/>
        </w:numPr>
        <w:tabs>
          <w:tab w:val="left" w:pos="900"/>
        </w:tabs>
        <w:spacing w:after="120" w:line="240" w:lineRule="auto"/>
        <w:ind w:left="0" w:firstLine="630"/>
        <w:contextualSpacing w:val="0"/>
        <w:jc w:val="both"/>
        <w:rPr>
          <w:rFonts w:ascii="Arial" w:hAnsi="Arial" w:cs="Arial"/>
          <w:sz w:val="20"/>
          <w:szCs w:val="20"/>
        </w:rPr>
      </w:pPr>
      <w:r>
        <w:rPr>
          <w:rFonts w:ascii="Arial" w:hAnsi="Arial" w:cs="Arial"/>
          <w:sz w:val="20"/>
          <w:szCs w:val="20"/>
        </w:rPr>
        <w:t>01 ký tự tiếp theo là “/” để phân biệt số liên với số thứ tự của mẫu trong một loại hóa đơn.</w:t>
      </w:r>
    </w:p>
    <w:p w14:paraId="56AC5F29">
      <w:pPr>
        <w:pStyle w:val="46"/>
        <w:numPr>
          <w:ilvl w:val="0"/>
          <w:numId w:val="29"/>
        </w:numPr>
        <w:tabs>
          <w:tab w:val="left" w:pos="900"/>
        </w:tabs>
        <w:spacing w:after="120" w:line="240" w:lineRule="auto"/>
        <w:ind w:left="0" w:firstLine="630"/>
        <w:contextualSpacing w:val="0"/>
        <w:jc w:val="both"/>
        <w:rPr>
          <w:rFonts w:ascii="Arial" w:hAnsi="Arial" w:cs="Arial"/>
          <w:sz w:val="20"/>
          <w:szCs w:val="20"/>
        </w:rPr>
      </w:pPr>
      <w:r>
        <w:rPr>
          <w:rFonts w:ascii="Arial" w:hAnsi="Arial" w:cs="Arial"/>
          <w:sz w:val="20"/>
          <w:szCs w:val="20"/>
        </w:rPr>
        <w:t>03 ký tự tiếp theo là số thứ tự của mẫu trong một loại hóa đơn.</w:t>
      </w:r>
    </w:p>
    <w:p w14:paraId="2DCB827C">
      <w:pPr>
        <w:spacing w:after="120" w:line="240" w:lineRule="auto"/>
        <w:ind w:firstLine="592"/>
        <w:rPr>
          <w:rFonts w:ascii="Arial" w:hAnsi="Arial" w:cs="Arial"/>
          <w:sz w:val="20"/>
          <w:szCs w:val="20"/>
        </w:rPr>
      </w:pPr>
      <w:r>
        <w:rPr>
          <w:rFonts w:ascii="Arial" w:hAnsi="Arial" w:cs="Arial"/>
          <w:sz w:val="20"/>
          <w:szCs w:val="20"/>
        </w:rPr>
        <w:t>Bảng ký hiệu 6 ký tự đầu của mẫu hóa đơn:</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1"/>
        <w:gridCol w:w="1617"/>
        <w:gridCol w:w="6594"/>
      </w:tblGrid>
      <w:tr w14:paraId="5C772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558" w:type="pct"/>
            <w:vAlign w:val="center"/>
          </w:tcPr>
          <w:p w14:paraId="735999AC">
            <w:pPr>
              <w:spacing w:after="120" w:line="240" w:lineRule="auto"/>
              <w:jc w:val="center"/>
              <w:rPr>
                <w:rFonts w:ascii="Arial" w:hAnsi="Arial" w:cs="Arial"/>
                <w:b/>
                <w:sz w:val="20"/>
                <w:szCs w:val="20"/>
              </w:rPr>
            </w:pPr>
            <w:r>
              <w:rPr>
                <w:rFonts w:ascii="Arial" w:hAnsi="Arial" w:cs="Arial"/>
                <w:b/>
                <w:sz w:val="20"/>
                <w:szCs w:val="20"/>
              </w:rPr>
              <w:t>STT</w:t>
            </w:r>
          </w:p>
        </w:tc>
        <w:tc>
          <w:tcPr>
            <w:tcW w:w="875" w:type="pct"/>
            <w:vAlign w:val="center"/>
          </w:tcPr>
          <w:p w14:paraId="4F695864">
            <w:pPr>
              <w:spacing w:after="120" w:line="240" w:lineRule="auto"/>
              <w:jc w:val="center"/>
              <w:rPr>
                <w:rFonts w:ascii="Arial" w:hAnsi="Arial" w:cs="Arial"/>
                <w:b/>
                <w:sz w:val="20"/>
                <w:szCs w:val="20"/>
              </w:rPr>
            </w:pPr>
            <w:r>
              <w:rPr>
                <w:rFonts w:ascii="Arial" w:hAnsi="Arial" w:cs="Arial"/>
                <w:b/>
                <w:sz w:val="20"/>
                <w:szCs w:val="20"/>
              </w:rPr>
              <w:t>Mẫu số</w:t>
            </w:r>
          </w:p>
        </w:tc>
        <w:tc>
          <w:tcPr>
            <w:tcW w:w="3567" w:type="pct"/>
            <w:vAlign w:val="center"/>
          </w:tcPr>
          <w:p w14:paraId="1770C661">
            <w:pPr>
              <w:spacing w:after="120" w:line="240" w:lineRule="auto"/>
              <w:jc w:val="center"/>
              <w:rPr>
                <w:rFonts w:ascii="Arial" w:hAnsi="Arial" w:cs="Arial"/>
                <w:b/>
                <w:sz w:val="20"/>
                <w:szCs w:val="20"/>
              </w:rPr>
            </w:pPr>
            <w:r>
              <w:rPr>
                <w:rFonts w:ascii="Arial" w:hAnsi="Arial" w:cs="Arial"/>
                <w:b/>
                <w:sz w:val="20"/>
                <w:szCs w:val="20"/>
              </w:rPr>
              <w:t>Loại hóa đơn</w:t>
            </w:r>
          </w:p>
        </w:tc>
      </w:tr>
      <w:tr w14:paraId="0AE13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pct"/>
            <w:vAlign w:val="center"/>
          </w:tcPr>
          <w:p w14:paraId="62162701">
            <w:pPr>
              <w:numPr>
                <w:ilvl w:val="0"/>
                <w:numId w:val="71"/>
              </w:numPr>
              <w:spacing w:after="120" w:line="240" w:lineRule="auto"/>
              <w:rPr>
                <w:rFonts w:ascii="Arial" w:hAnsi="Arial" w:cs="Arial"/>
                <w:sz w:val="20"/>
                <w:szCs w:val="20"/>
                <w:lang w:val="en-GB"/>
              </w:rPr>
            </w:pPr>
          </w:p>
        </w:tc>
        <w:tc>
          <w:tcPr>
            <w:tcW w:w="875" w:type="pct"/>
            <w:vAlign w:val="center"/>
          </w:tcPr>
          <w:p w14:paraId="06E3455B">
            <w:pPr>
              <w:spacing w:after="120" w:line="240" w:lineRule="auto"/>
              <w:jc w:val="center"/>
              <w:rPr>
                <w:rFonts w:ascii="Arial" w:hAnsi="Arial" w:cs="Arial"/>
                <w:sz w:val="20"/>
                <w:szCs w:val="20"/>
              </w:rPr>
            </w:pPr>
            <w:r>
              <w:rPr>
                <w:rFonts w:ascii="Arial" w:hAnsi="Arial" w:cs="Arial"/>
                <w:sz w:val="20"/>
                <w:szCs w:val="20"/>
              </w:rPr>
              <w:t>01GTKT</w:t>
            </w:r>
          </w:p>
        </w:tc>
        <w:tc>
          <w:tcPr>
            <w:tcW w:w="3567" w:type="pct"/>
            <w:vAlign w:val="center"/>
          </w:tcPr>
          <w:p w14:paraId="57E86E6D">
            <w:pPr>
              <w:spacing w:after="120" w:line="240" w:lineRule="auto"/>
              <w:rPr>
                <w:rFonts w:ascii="Arial" w:hAnsi="Arial" w:cs="Arial"/>
                <w:sz w:val="20"/>
                <w:szCs w:val="20"/>
              </w:rPr>
            </w:pPr>
            <w:r>
              <w:rPr>
                <w:rFonts w:ascii="Arial" w:hAnsi="Arial" w:cs="Arial"/>
                <w:sz w:val="20"/>
                <w:szCs w:val="20"/>
              </w:rPr>
              <w:t>Hóa đơn giá trị gia tăng</w:t>
            </w:r>
          </w:p>
        </w:tc>
      </w:tr>
      <w:tr w14:paraId="186A7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pct"/>
            <w:vAlign w:val="center"/>
          </w:tcPr>
          <w:p w14:paraId="7D430A61">
            <w:pPr>
              <w:numPr>
                <w:ilvl w:val="0"/>
                <w:numId w:val="71"/>
              </w:numPr>
              <w:spacing w:after="120" w:line="240" w:lineRule="auto"/>
              <w:rPr>
                <w:rFonts w:ascii="Arial" w:hAnsi="Arial" w:cs="Arial"/>
                <w:sz w:val="20"/>
                <w:szCs w:val="20"/>
                <w:lang w:val="en-GB"/>
              </w:rPr>
            </w:pPr>
          </w:p>
        </w:tc>
        <w:tc>
          <w:tcPr>
            <w:tcW w:w="875" w:type="pct"/>
            <w:vAlign w:val="center"/>
          </w:tcPr>
          <w:p w14:paraId="0FF21BEF">
            <w:pPr>
              <w:spacing w:after="120" w:line="240" w:lineRule="auto"/>
              <w:jc w:val="center"/>
              <w:rPr>
                <w:rFonts w:ascii="Arial" w:hAnsi="Arial" w:cs="Arial"/>
                <w:sz w:val="20"/>
                <w:szCs w:val="20"/>
              </w:rPr>
            </w:pPr>
            <w:r>
              <w:rPr>
                <w:rFonts w:ascii="Arial" w:hAnsi="Arial" w:cs="Arial"/>
                <w:sz w:val="20"/>
                <w:szCs w:val="20"/>
              </w:rPr>
              <w:t>02GTTT</w:t>
            </w:r>
          </w:p>
        </w:tc>
        <w:tc>
          <w:tcPr>
            <w:tcW w:w="3567" w:type="pct"/>
            <w:vAlign w:val="center"/>
          </w:tcPr>
          <w:p w14:paraId="56265A7E">
            <w:pPr>
              <w:spacing w:after="120" w:line="240" w:lineRule="auto"/>
              <w:rPr>
                <w:rFonts w:ascii="Arial" w:hAnsi="Arial" w:cs="Arial"/>
                <w:sz w:val="20"/>
                <w:szCs w:val="20"/>
              </w:rPr>
            </w:pPr>
            <w:r>
              <w:rPr>
                <w:rFonts w:ascii="Arial" w:hAnsi="Arial" w:cs="Arial"/>
                <w:sz w:val="20"/>
                <w:szCs w:val="20"/>
              </w:rPr>
              <w:t>Hóa đơn bán hàng</w:t>
            </w:r>
          </w:p>
        </w:tc>
      </w:tr>
      <w:tr w14:paraId="15B2B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pct"/>
            <w:vAlign w:val="center"/>
          </w:tcPr>
          <w:p w14:paraId="474682D6">
            <w:pPr>
              <w:numPr>
                <w:ilvl w:val="0"/>
                <w:numId w:val="71"/>
              </w:numPr>
              <w:spacing w:after="120" w:line="240" w:lineRule="auto"/>
              <w:rPr>
                <w:rFonts w:ascii="Arial" w:hAnsi="Arial" w:cs="Arial"/>
                <w:sz w:val="20"/>
                <w:szCs w:val="20"/>
                <w:lang w:val="en-GB"/>
              </w:rPr>
            </w:pPr>
          </w:p>
        </w:tc>
        <w:tc>
          <w:tcPr>
            <w:tcW w:w="875" w:type="pct"/>
            <w:vAlign w:val="center"/>
          </w:tcPr>
          <w:p w14:paraId="77161791">
            <w:pPr>
              <w:spacing w:after="120" w:line="240" w:lineRule="auto"/>
              <w:jc w:val="center"/>
              <w:rPr>
                <w:rFonts w:ascii="Arial" w:hAnsi="Arial" w:cs="Arial"/>
                <w:sz w:val="20"/>
                <w:szCs w:val="20"/>
              </w:rPr>
            </w:pPr>
            <w:r>
              <w:rPr>
                <w:rFonts w:ascii="Arial" w:hAnsi="Arial" w:cs="Arial"/>
                <w:sz w:val="20"/>
                <w:szCs w:val="20"/>
              </w:rPr>
              <w:t>03XKNB</w:t>
            </w:r>
          </w:p>
        </w:tc>
        <w:tc>
          <w:tcPr>
            <w:tcW w:w="3567" w:type="pct"/>
            <w:vAlign w:val="center"/>
          </w:tcPr>
          <w:p w14:paraId="25930EFD">
            <w:pPr>
              <w:spacing w:after="120" w:line="240" w:lineRule="auto"/>
              <w:rPr>
                <w:rFonts w:ascii="Arial" w:hAnsi="Arial" w:cs="Arial"/>
                <w:sz w:val="20"/>
                <w:szCs w:val="20"/>
                <w:lang w:val="vi-VN"/>
              </w:rPr>
            </w:pPr>
            <w:r>
              <w:rPr>
                <w:rFonts w:ascii="Arial" w:hAnsi="Arial" w:cs="Arial"/>
                <w:sz w:val="20"/>
                <w:szCs w:val="20"/>
              </w:rPr>
              <w:t>Phiếu xuất kho kiêm vận chuyển nội</w:t>
            </w:r>
            <w:r>
              <w:rPr>
                <w:rFonts w:ascii="Arial" w:hAnsi="Arial" w:cs="Arial"/>
                <w:sz w:val="20"/>
                <w:szCs w:val="20"/>
                <w:lang w:val="vi-VN"/>
              </w:rPr>
              <w:t xml:space="preserve"> bộ</w:t>
            </w:r>
          </w:p>
        </w:tc>
      </w:tr>
      <w:tr w14:paraId="2C673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pct"/>
            <w:vAlign w:val="center"/>
          </w:tcPr>
          <w:p w14:paraId="040BA978">
            <w:pPr>
              <w:numPr>
                <w:ilvl w:val="0"/>
                <w:numId w:val="71"/>
              </w:numPr>
              <w:spacing w:after="120" w:line="240" w:lineRule="auto"/>
              <w:rPr>
                <w:rFonts w:ascii="Arial" w:hAnsi="Arial" w:cs="Arial"/>
                <w:sz w:val="20"/>
                <w:szCs w:val="20"/>
                <w:lang w:val="en-GB"/>
              </w:rPr>
            </w:pPr>
          </w:p>
        </w:tc>
        <w:tc>
          <w:tcPr>
            <w:tcW w:w="875" w:type="pct"/>
            <w:vAlign w:val="center"/>
          </w:tcPr>
          <w:p w14:paraId="4E71083B">
            <w:pPr>
              <w:spacing w:after="120" w:line="240" w:lineRule="auto"/>
              <w:jc w:val="center"/>
              <w:rPr>
                <w:rFonts w:ascii="Arial" w:hAnsi="Arial" w:cs="Arial"/>
                <w:sz w:val="20"/>
                <w:szCs w:val="20"/>
              </w:rPr>
            </w:pPr>
            <w:r>
              <w:rPr>
                <w:rFonts w:ascii="Arial" w:hAnsi="Arial" w:cs="Arial"/>
                <w:sz w:val="20"/>
                <w:szCs w:val="20"/>
              </w:rPr>
              <w:t>04HGDL</w:t>
            </w:r>
          </w:p>
        </w:tc>
        <w:tc>
          <w:tcPr>
            <w:tcW w:w="3567" w:type="pct"/>
            <w:vAlign w:val="center"/>
          </w:tcPr>
          <w:p w14:paraId="61559CA5">
            <w:pPr>
              <w:spacing w:after="120" w:line="240" w:lineRule="auto"/>
              <w:rPr>
                <w:rFonts w:ascii="Arial" w:hAnsi="Arial" w:cs="Arial"/>
                <w:sz w:val="20"/>
                <w:szCs w:val="20"/>
              </w:rPr>
            </w:pPr>
            <w:r>
              <w:rPr>
                <w:rFonts w:ascii="Arial" w:hAnsi="Arial" w:cs="Arial"/>
                <w:sz w:val="20"/>
                <w:szCs w:val="20"/>
              </w:rPr>
              <w:t>Phiếu xuất kho</w:t>
            </w:r>
            <w:r>
              <w:rPr>
                <w:rFonts w:ascii="Arial" w:hAnsi="Arial" w:cs="Arial"/>
                <w:sz w:val="20"/>
                <w:szCs w:val="20"/>
                <w:lang w:val="vi-VN"/>
              </w:rPr>
              <w:t xml:space="preserve"> hàng</w:t>
            </w:r>
            <w:r>
              <w:rPr>
                <w:rFonts w:ascii="Arial" w:hAnsi="Arial" w:cs="Arial"/>
                <w:sz w:val="20"/>
                <w:szCs w:val="20"/>
              </w:rPr>
              <w:t xml:space="preserve"> gửi bán đại lý</w:t>
            </w:r>
          </w:p>
        </w:tc>
      </w:tr>
    </w:tbl>
    <w:p w14:paraId="0FCD2FEB">
      <w:pPr>
        <w:tabs>
          <w:tab w:val="left" w:pos="900"/>
        </w:tabs>
        <w:spacing w:after="120" w:line="240" w:lineRule="auto"/>
        <w:ind w:firstLine="630"/>
        <w:jc w:val="both"/>
        <w:rPr>
          <w:rFonts w:ascii="Arial" w:hAnsi="Arial" w:cs="Arial"/>
          <w:sz w:val="20"/>
          <w:szCs w:val="20"/>
        </w:rPr>
      </w:pPr>
      <w:r>
        <w:rPr>
          <w:rFonts w:ascii="Arial" w:hAnsi="Arial" w:cs="Arial"/>
          <w:sz w:val="20"/>
          <w:szCs w:val="20"/>
        </w:rPr>
        <w:t>Ví dụ: Ký hiệu 01GTKT0/001 được hiểu là: Mẫu thứ nhất của loại hóa đơn giá trị gia tăng.</w:t>
      </w:r>
    </w:p>
    <w:p w14:paraId="4DB40317">
      <w:pPr>
        <w:tabs>
          <w:tab w:val="left" w:pos="900"/>
        </w:tabs>
        <w:spacing w:after="120" w:line="240" w:lineRule="auto"/>
        <w:ind w:firstLine="630"/>
        <w:jc w:val="both"/>
        <w:rPr>
          <w:rFonts w:ascii="Arial" w:hAnsi="Arial" w:cs="Arial"/>
          <w:sz w:val="20"/>
          <w:szCs w:val="20"/>
        </w:rPr>
      </w:pPr>
      <w:r>
        <w:rPr>
          <w:rFonts w:ascii="Arial" w:hAnsi="Arial" w:cs="Arial"/>
          <w:sz w:val="20"/>
          <w:szCs w:val="20"/>
        </w:rPr>
        <w:t>Số thứ tự mẫu trong một loại hóa đơn thay đổi khi có một trong các tiêu chí trên mẫu hóa đơn đã thông báo phát hành thay đổi như: một trong các nội dung bắt buộc; kích thước của hóa đơn; nhu cầu sử dụng hóa đơn đến từng bộ phận sử dụng nhằm phục vụ công tác quản lý...</w:t>
      </w:r>
    </w:p>
    <w:p w14:paraId="0DE77674">
      <w:pPr>
        <w:pStyle w:val="46"/>
        <w:numPr>
          <w:ilvl w:val="0"/>
          <w:numId w:val="29"/>
        </w:numPr>
        <w:tabs>
          <w:tab w:val="left" w:pos="900"/>
        </w:tabs>
        <w:spacing w:after="120" w:line="240" w:lineRule="auto"/>
        <w:ind w:left="0" w:firstLine="630"/>
        <w:contextualSpacing w:val="0"/>
        <w:jc w:val="both"/>
        <w:rPr>
          <w:rFonts w:ascii="Arial" w:hAnsi="Arial" w:cs="Arial"/>
          <w:sz w:val="20"/>
          <w:szCs w:val="20"/>
        </w:rPr>
      </w:pPr>
      <w:r>
        <w:rPr>
          <w:rFonts w:ascii="Arial" w:hAnsi="Arial" w:cs="Arial"/>
          <w:sz w:val="20"/>
          <w:szCs w:val="20"/>
        </w:rPr>
        <w:t>Đối với tem, vé, thẻ: Bắt buộc ghi 3 ký tự đầu để phân biệt tem, vé, thẻ thuộc loại hóa đơn giá trị gia tăng hay hóa đơn bán hàng. Các thông tin còn lại do tổ chức, cá nhân tự quy định nhưng không vượt quá 11 ký tự.</w:t>
      </w:r>
    </w:p>
    <w:p w14:paraId="03B8059A">
      <w:pPr>
        <w:tabs>
          <w:tab w:val="left" w:pos="3345"/>
        </w:tabs>
        <w:spacing w:after="120" w:line="240" w:lineRule="auto"/>
        <w:ind w:firstLine="720"/>
        <w:rPr>
          <w:rFonts w:ascii="Arial" w:hAnsi="Arial" w:cs="Arial"/>
          <w:sz w:val="20"/>
          <w:szCs w:val="20"/>
        </w:rPr>
      </w:pPr>
      <w:r>
        <w:rPr>
          <w:rFonts w:ascii="Arial" w:hAnsi="Arial" w:cs="Arial"/>
          <w:sz w:val="20"/>
          <w:szCs w:val="20"/>
        </w:rPr>
        <w:t>Cụ thể:</w:t>
      </w:r>
      <w:r>
        <w:rPr>
          <w:rFonts w:ascii="Arial" w:hAnsi="Arial" w:cs="Arial"/>
          <w:sz w:val="20"/>
          <w:szCs w:val="20"/>
        </w:rPr>
        <w:tab/>
      </w:r>
    </w:p>
    <w:p w14:paraId="45BBA708">
      <w:pPr>
        <w:pStyle w:val="46"/>
        <w:numPr>
          <w:ilvl w:val="0"/>
          <w:numId w:val="29"/>
        </w:numPr>
        <w:tabs>
          <w:tab w:val="left" w:pos="900"/>
        </w:tabs>
        <w:spacing w:after="120" w:line="240" w:lineRule="auto"/>
        <w:ind w:left="0" w:firstLine="630"/>
        <w:contextualSpacing w:val="0"/>
        <w:jc w:val="both"/>
        <w:rPr>
          <w:rFonts w:ascii="Arial" w:hAnsi="Arial" w:cs="Arial"/>
          <w:sz w:val="20"/>
          <w:szCs w:val="20"/>
        </w:rPr>
      </w:pPr>
      <w:r>
        <w:rPr>
          <w:rFonts w:ascii="Arial" w:hAnsi="Arial" w:cs="Arial"/>
          <w:sz w:val="20"/>
          <w:szCs w:val="20"/>
        </w:rPr>
        <w:t>Ký hiệu 01/: đối với tem, vé, thẻ thuộc loại hóa đơn GTGT</w:t>
      </w:r>
    </w:p>
    <w:p w14:paraId="4B03BFB0">
      <w:pPr>
        <w:pStyle w:val="46"/>
        <w:numPr>
          <w:ilvl w:val="0"/>
          <w:numId w:val="29"/>
        </w:numPr>
        <w:tabs>
          <w:tab w:val="left" w:pos="900"/>
        </w:tabs>
        <w:spacing w:after="120" w:line="240" w:lineRule="auto"/>
        <w:ind w:left="0" w:firstLine="630"/>
        <w:contextualSpacing w:val="0"/>
        <w:jc w:val="both"/>
        <w:rPr>
          <w:rFonts w:ascii="Arial" w:hAnsi="Arial" w:cs="Arial"/>
          <w:b/>
          <w:sz w:val="20"/>
          <w:szCs w:val="20"/>
        </w:rPr>
      </w:pPr>
      <w:r>
        <w:rPr>
          <w:rFonts w:ascii="Arial" w:hAnsi="Arial" w:cs="Arial"/>
          <w:sz w:val="20"/>
          <w:szCs w:val="20"/>
        </w:rPr>
        <w:t>Ký hiệu 02/: đối với tem, vé, thẻ thuộc loại hóa đơn bán hàng</w:t>
      </w:r>
    </w:p>
    <w:p w14:paraId="69DD9E59">
      <w:pPr>
        <w:pStyle w:val="46"/>
        <w:numPr>
          <w:ilvl w:val="0"/>
          <w:numId w:val="69"/>
        </w:numPr>
        <w:tabs>
          <w:tab w:val="left" w:pos="1134"/>
        </w:tabs>
        <w:spacing w:after="120" w:line="240" w:lineRule="auto"/>
        <w:ind w:left="0" w:firstLine="709"/>
        <w:contextualSpacing w:val="0"/>
        <w:jc w:val="both"/>
        <w:rPr>
          <w:rFonts w:ascii="Arial" w:hAnsi="Arial" w:cs="Arial"/>
          <w:b/>
          <w:bCs/>
          <w:sz w:val="20"/>
          <w:szCs w:val="20"/>
        </w:rPr>
      </w:pPr>
      <w:r>
        <w:rPr>
          <w:rFonts w:ascii="Arial" w:hAnsi="Arial" w:cs="Arial"/>
          <w:b/>
          <w:bCs/>
          <w:sz w:val="20"/>
          <w:szCs w:val="20"/>
        </w:rPr>
        <w:t xml:space="preserve">Hoá đơn giấy theo quy định tại Nghị định 123/2020/NĐ-CP thì theo hướng dẫn </w:t>
      </w:r>
      <w:r>
        <w:rPr>
          <w:rFonts w:ascii="Arial" w:hAnsi="Arial" w:cs="Arial"/>
          <w:b/>
          <w:sz w:val="20"/>
          <w:szCs w:val="20"/>
        </w:rPr>
        <w:t>sau</w:t>
      </w:r>
      <w:r>
        <w:rPr>
          <w:rFonts w:ascii="Arial" w:hAnsi="Arial" w:cs="Arial"/>
          <w:b/>
          <w:bCs/>
          <w:sz w:val="20"/>
          <w:szCs w:val="20"/>
        </w:rPr>
        <w:t xml:space="preserve">: </w:t>
      </w:r>
    </w:p>
    <w:p w14:paraId="7610AD3F">
      <w:pPr>
        <w:widowControl w:val="0"/>
        <w:autoSpaceDE w:val="0"/>
        <w:autoSpaceDN w:val="0"/>
        <w:adjustRightInd w:val="0"/>
        <w:spacing w:after="120" w:line="240" w:lineRule="auto"/>
        <w:ind w:firstLine="720"/>
        <w:jc w:val="both"/>
        <w:rPr>
          <w:rFonts w:ascii="Arial" w:hAnsi="Arial" w:cs="Arial"/>
          <w:sz w:val="20"/>
          <w:szCs w:val="20"/>
        </w:rPr>
      </w:pPr>
      <w:r>
        <w:rPr>
          <w:rFonts w:ascii="Arial" w:hAnsi="Arial" w:cs="Arial"/>
          <w:sz w:val="20"/>
          <w:szCs w:val="20"/>
        </w:rPr>
        <w:t xml:space="preserve"> a) Ký hiệu mẫu số hóa đơn do Cục Thuế đặt in </w:t>
      </w:r>
      <w:r>
        <w:rPr>
          <w:rFonts w:ascii="Arial" w:hAnsi="Arial" w:cs="Arial"/>
          <w:sz w:val="20"/>
          <w:szCs w:val="20"/>
          <w:lang w:val="vi-VN"/>
        </w:rPr>
        <w:t xml:space="preserve">là </w:t>
      </w:r>
      <w:r>
        <w:rPr>
          <w:rFonts w:ascii="Arial" w:hAnsi="Arial" w:cs="Arial"/>
          <w:sz w:val="20"/>
          <w:szCs w:val="20"/>
        </w:rPr>
        <w:t xml:space="preserve">một nhóm gồm 11 ký tự </w:t>
      </w:r>
      <w:r>
        <w:rPr>
          <w:rFonts w:ascii="Arial" w:hAnsi="Arial" w:cs="Arial"/>
          <w:sz w:val="20"/>
          <w:szCs w:val="20"/>
          <w:lang w:val="vi-VN"/>
        </w:rPr>
        <w:t>thể hiện</w:t>
      </w:r>
      <w:r>
        <w:rPr>
          <w:rFonts w:ascii="Arial" w:hAnsi="Arial" w:cs="Arial"/>
          <w:sz w:val="20"/>
          <w:szCs w:val="20"/>
        </w:rPr>
        <w:t xml:space="preserve"> các thông tin về:</w:t>
      </w:r>
      <w:r>
        <w:rPr>
          <w:rFonts w:ascii="Arial" w:hAnsi="Arial" w:cs="Arial"/>
          <w:sz w:val="20"/>
          <w:szCs w:val="20"/>
          <w:lang w:val="vi-VN"/>
        </w:rPr>
        <w:t xml:space="preserve"> tên loại hoá đơn, số liên, số thứ tự mẫu trong một loại</w:t>
      </w:r>
      <w:r>
        <w:rPr>
          <w:rFonts w:ascii="Arial" w:hAnsi="Arial" w:cs="Arial"/>
          <w:sz w:val="20"/>
          <w:szCs w:val="20"/>
        </w:rPr>
        <w:t xml:space="preserve"> </w:t>
      </w:r>
      <w:r>
        <w:rPr>
          <w:rFonts w:ascii="Arial" w:hAnsi="Arial" w:cs="Arial"/>
          <w:sz w:val="20"/>
          <w:szCs w:val="20"/>
          <w:lang w:val="vi-VN"/>
        </w:rPr>
        <w:t>hoá đơn (một loại hoá đơn có thể có nhiều mẫu)</w:t>
      </w:r>
      <w:r>
        <w:rPr>
          <w:rFonts w:ascii="Arial" w:hAnsi="Arial" w:cs="Arial"/>
          <w:sz w:val="20"/>
          <w:szCs w:val="20"/>
        </w:rPr>
        <w:t>, cụ thể như sau:</w:t>
      </w:r>
    </w:p>
    <w:p w14:paraId="78D33FD2">
      <w:pPr>
        <w:pStyle w:val="46"/>
        <w:numPr>
          <w:ilvl w:val="0"/>
          <w:numId w:val="29"/>
        </w:numPr>
        <w:tabs>
          <w:tab w:val="left" w:pos="900"/>
        </w:tabs>
        <w:spacing w:after="120" w:line="240" w:lineRule="auto"/>
        <w:ind w:left="0" w:firstLine="630"/>
        <w:contextualSpacing w:val="0"/>
        <w:jc w:val="both"/>
        <w:rPr>
          <w:rFonts w:ascii="Arial" w:hAnsi="Arial" w:cs="Arial"/>
          <w:iCs/>
          <w:sz w:val="20"/>
          <w:szCs w:val="20"/>
        </w:rPr>
      </w:pPr>
      <w:r>
        <w:rPr>
          <w:rFonts w:ascii="Arial" w:hAnsi="Arial" w:cs="Arial"/>
          <w:iCs/>
          <w:sz w:val="20"/>
          <w:szCs w:val="20"/>
        </w:rPr>
        <w:t>Sáu (06) ký tự đầu tiên thể hiện tên loại hóa đơn:</w:t>
      </w:r>
    </w:p>
    <w:p w14:paraId="5B4457E5">
      <w:pPr>
        <w:spacing w:after="120" w:line="240" w:lineRule="auto"/>
        <w:ind w:firstLine="720"/>
        <w:jc w:val="both"/>
        <w:rPr>
          <w:rFonts w:ascii="Arial" w:hAnsi="Arial" w:cs="Arial"/>
          <w:sz w:val="20"/>
          <w:szCs w:val="20"/>
        </w:rPr>
      </w:pPr>
      <w:r>
        <w:rPr>
          <w:rFonts w:ascii="Arial" w:hAnsi="Arial" w:cs="Arial"/>
          <w:sz w:val="20"/>
          <w:szCs w:val="20"/>
        </w:rPr>
        <w:t>+ 01GTKT: Hóa đơn giá trị gia tăng;</w:t>
      </w:r>
    </w:p>
    <w:p w14:paraId="67ECC8BA">
      <w:pPr>
        <w:spacing w:after="120" w:line="240" w:lineRule="auto"/>
        <w:ind w:firstLine="720"/>
        <w:jc w:val="both"/>
        <w:rPr>
          <w:rFonts w:ascii="Arial" w:hAnsi="Arial" w:cs="Arial"/>
          <w:sz w:val="20"/>
          <w:szCs w:val="20"/>
        </w:rPr>
      </w:pPr>
      <w:r>
        <w:rPr>
          <w:rFonts w:ascii="Arial" w:hAnsi="Arial" w:cs="Arial"/>
          <w:sz w:val="20"/>
          <w:szCs w:val="20"/>
        </w:rPr>
        <w:t>+ 02GTTT: Hóa đơn bán hàng;</w:t>
      </w:r>
    </w:p>
    <w:p w14:paraId="01DD6DED">
      <w:pPr>
        <w:spacing w:after="120" w:line="240" w:lineRule="auto"/>
        <w:ind w:firstLine="720"/>
        <w:jc w:val="both"/>
        <w:rPr>
          <w:rFonts w:ascii="Arial" w:hAnsi="Arial" w:cs="Arial"/>
          <w:sz w:val="20"/>
          <w:szCs w:val="20"/>
        </w:rPr>
      </w:pPr>
      <w:r>
        <w:rPr>
          <w:rFonts w:ascii="Arial" w:hAnsi="Arial" w:cs="Arial"/>
          <w:sz w:val="20"/>
          <w:szCs w:val="20"/>
        </w:rPr>
        <w:t>+ 07KPTQ: Hóa đơn bán hàng dành cho tổ chức, cá nhân trong khu phi thuế quan;</w:t>
      </w:r>
    </w:p>
    <w:p w14:paraId="26CED539">
      <w:pPr>
        <w:spacing w:after="120" w:line="240" w:lineRule="auto"/>
        <w:ind w:firstLine="720"/>
        <w:jc w:val="both"/>
        <w:rPr>
          <w:rFonts w:ascii="Arial" w:hAnsi="Arial" w:cs="Arial"/>
          <w:sz w:val="20"/>
          <w:szCs w:val="20"/>
        </w:rPr>
      </w:pPr>
      <w:r>
        <w:rPr>
          <w:rFonts w:ascii="Arial" w:hAnsi="Arial" w:cs="Arial"/>
          <w:sz w:val="20"/>
          <w:szCs w:val="20"/>
        </w:rPr>
        <w:t>+ 03XKNB: Phiếu xuất kho kiêm vận chuyển nội bộ;</w:t>
      </w:r>
    </w:p>
    <w:p w14:paraId="67D6A10E">
      <w:pPr>
        <w:spacing w:after="120" w:line="240" w:lineRule="auto"/>
        <w:ind w:firstLine="720"/>
        <w:jc w:val="both"/>
        <w:rPr>
          <w:rFonts w:ascii="Arial" w:hAnsi="Arial" w:cs="Arial"/>
          <w:sz w:val="20"/>
          <w:szCs w:val="20"/>
        </w:rPr>
      </w:pPr>
      <w:r>
        <w:rPr>
          <w:rFonts w:ascii="Arial" w:hAnsi="Arial" w:cs="Arial"/>
          <w:sz w:val="20"/>
          <w:szCs w:val="20"/>
        </w:rPr>
        <w:t>+ 04HGDL: Phiếu xuất kho hàng gửi bán đại lý.</w:t>
      </w:r>
    </w:p>
    <w:p w14:paraId="2FED9384">
      <w:pPr>
        <w:pStyle w:val="46"/>
        <w:numPr>
          <w:ilvl w:val="0"/>
          <w:numId w:val="29"/>
        </w:numPr>
        <w:tabs>
          <w:tab w:val="left" w:pos="900"/>
        </w:tabs>
        <w:spacing w:after="120" w:line="240" w:lineRule="auto"/>
        <w:ind w:left="0" w:firstLine="630"/>
        <w:contextualSpacing w:val="0"/>
        <w:jc w:val="both"/>
        <w:rPr>
          <w:rFonts w:ascii="Arial" w:hAnsi="Arial" w:cs="Arial"/>
          <w:iCs/>
          <w:sz w:val="20"/>
          <w:szCs w:val="20"/>
        </w:rPr>
      </w:pPr>
      <w:r>
        <w:rPr>
          <w:rFonts w:ascii="Arial" w:hAnsi="Arial" w:cs="Arial"/>
          <w:iCs/>
          <w:sz w:val="20"/>
          <w:szCs w:val="20"/>
        </w:rPr>
        <w:t>Một (01) ký tự tiếp theo là các số tự nhiên 1, 2, 3 thể hiện số liên hóa đơn;</w:t>
      </w:r>
    </w:p>
    <w:p w14:paraId="48410B57">
      <w:pPr>
        <w:pStyle w:val="46"/>
        <w:numPr>
          <w:ilvl w:val="0"/>
          <w:numId w:val="29"/>
        </w:numPr>
        <w:tabs>
          <w:tab w:val="left" w:pos="900"/>
        </w:tabs>
        <w:spacing w:after="120" w:line="240" w:lineRule="auto"/>
        <w:ind w:left="0" w:firstLine="630"/>
        <w:contextualSpacing w:val="0"/>
        <w:jc w:val="both"/>
        <w:rPr>
          <w:rFonts w:ascii="Arial" w:hAnsi="Arial" w:cs="Arial"/>
          <w:iCs/>
          <w:sz w:val="20"/>
          <w:szCs w:val="20"/>
        </w:rPr>
      </w:pPr>
      <w:r>
        <w:rPr>
          <w:rFonts w:ascii="Arial" w:hAnsi="Arial" w:cs="Arial"/>
          <w:iCs/>
          <w:sz w:val="20"/>
          <w:szCs w:val="20"/>
        </w:rPr>
        <w:t>Một (</w:t>
      </w:r>
      <w:r>
        <w:rPr>
          <w:rFonts w:ascii="Arial" w:hAnsi="Arial" w:cs="Arial"/>
          <w:sz w:val="20"/>
          <w:szCs w:val="20"/>
        </w:rPr>
        <w:t>01</w:t>
      </w:r>
      <w:r>
        <w:rPr>
          <w:rFonts w:ascii="Arial" w:hAnsi="Arial" w:cs="Arial"/>
          <w:iCs/>
          <w:sz w:val="20"/>
          <w:szCs w:val="20"/>
        </w:rPr>
        <w:t>) ký tự tiếp theo là “/” để phân cách;</w:t>
      </w:r>
    </w:p>
    <w:p w14:paraId="025CE106">
      <w:pPr>
        <w:pStyle w:val="46"/>
        <w:numPr>
          <w:ilvl w:val="0"/>
          <w:numId w:val="29"/>
        </w:numPr>
        <w:tabs>
          <w:tab w:val="left" w:pos="900"/>
        </w:tabs>
        <w:spacing w:after="120" w:line="240" w:lineRule="auto"/>
        <w:ind w:left="0" w:firstLine="630"/>
        <w:contextualSpacing w:val="0"/>
        <w:jc w:val="both"/>
        <w:rPr>
          <w:rFonts w:ascii="Arial" w:hAnsi="Arial" w:cs="Arial"/>
          <w:iCs/>
          <w:sz w:val="20"/>
          <w:szCs w:val="20"/>
        </w:rPr>
      </w:pPr>
      <w:r>
        <w:rPr>
          <w:rFonts w:ascii="Arial" w:hAnsi="Arial" w:cs="Arial"/>
          <w:iCs/>
          <w:sz w:val="20"/>
          <w:szCs w:val="20"/>
        </w:rPr>
        <w:t>Ba (03) ký tự tiếp theo là số thứ tự của mẫu trong một loại hóa đơn, bắt đầu bằng 001 và tối đa đến 999.</w:t>
      </w:r>
    </w:p>
    <w:p w14:paraId="4031638B">
      <w:pPr>
        <w:widowControl w:val="0"/>
        <w:autoSpaceDE w:val="0"/>
        <w:autoSpaceDN w:val="0"/>
        <w:adjustRightInd w:val="0"/>
        <w:spacing w:after="120" w:line="240" w:lineRule="auto"/>
        <w:ind w:firstLine="720"/>
        <w:jc w:val="both"/>
        <w:rPr>
          <w:rFonts w:ascii="Arial" w:hAnsi="Arial" w:cs="Arial"/>
          <w:sz w:val="20"/>
          <w:szCs w:val="20"/>
        </w:rPr>
      </w:pPr>
      <w:r>
        <w:rPr>
          <w:rFonts w:ascii="Arial" w:hAnsi="Arial" w:cs="Arial"/>
          <w:iCs/>
          <w:sz w:val="20"/>
          <w:szCs w:val="20"/>
        </w:rPr>
        <w:t xml:space="preserve">b) Ký hiệu mẫu số hóa đơn là tem, vé, thẻ do Cục Thuế đặt in gồm </w:t>
      </w:r>
      <w:r>
        <w:rPr>
          <w:rFonts w:ascii="Arial" w:hAnsi="Arial" w:cs="Arial"/>
          <w:sz w:val="20"/>
          <w:szCs w:val="20"/>
        </w:rPr>
        <w:t>03 ký tự để phân biệt tem, vé, thẻ thuộc loại hóa đơn giá trị gia tăng hay hóa đơn bán hàng như sau:</w:t>
      </w:r>
    </w:p>
    <w:p w14:paraId="41C4A676">
      <w:pPr>
        <w:pStyle w:val="46"/>
        <w:numPr>
          <w:ilvl w:val="0"/>
          <w:numId w:val="29"/>
        </w:numPr>
        <w:tabs>
          <w:tab w:val="left" w:pos="900"/>
        </w:tabs>
        <w:spacing w:after="120" w:line="240" w:lineRule="auto"/>
        <w:ind w:left="0" w:firstLine="630"/>
        <w:contextualSpacing w:val="0"/>
        <w:jc w:val="both"/>
        <w:rPr>
          <w:rFonts w:ascii="Arial" w:hAnsi="Arial" w:cs="Arial"/>
          <w:snapToGrid w:val="0"/>
          <w:sz w:val="20"/>
          <w:szCs w:val="20"/>
          <w:lang w:val="vi-VN"/>
        </w:rPr>
      </w:pPr>
      <w:r>
        <w:rPr>
          <w:rFonts w:ascii="Arial" w:hAnsi="Arial" w:cs="Arial"/>
          <w:snapToGrid w:val="0"/>
          <w:sz w:val="20"/>
          <w:szCs w:val="20"/>
          <w:lang w:val="vi-VN"/>
        </w:rPr>
        <w:t>Ký hiệu 01/: đối với tem, vé, thẻ thuộc loại hóa đơn GTGT;</w:t>
      </w:r>
    </w:p>
    <w:p w14:paraId="3032DAFA">
      <w:pPr>
        <w:pStyle w:val="46"/>
        <w:numPr>
          <w:ilvl w:val="0"/>
          <w:numId w:val="29"/>
        </w:numPr>
        <w:tabs>
          <w:tab w:val="left" w:pos="900"/>
        </w:tabs>
        <w:spacing w:after="120" w:line="240" w:lineRule="auto"/>
        <w:ind w:left="0" w:firstLine="630"/>
        <w:contextualSpacing w:val="0"/>
        <w:jc w:val="both"/>
        <w:rPr>
          <w:rFonts w:ascii="Arial" w:hAnsi="Arial" w:cs="Arial"/>
          <w:b/>
          <w:sz w:val="20"/>
          <w:szCs w:val="20"/>
          <w:lang w:val="vi-VN"/>
        </w:rPr>
      </w:pPr>
      <w:r>
        <w:rPr>
          <w:rFonts w:ascii="Arial" w:hAnsi="Arial" w:cs="Arial"/>
          <w:snapToGrid w:val="0"/>
          <w:sz w:val="20"/>
          <w:szCs w:val="20"/>
          <w:lang w:val="vi-VN"/>
        </w:rPr>
        <w:t>Ký hiệu 02/: đối với tem, vé, thẻ thuộc loại hóa đơn bán hàng.</w:t>
      </w:r>
    </w:p>
    <w:p w14:paraId="2A07880E">
      <w:pPr>
        <w:pStyle w:val="46"/>
        <w:numPr>
          <w:ilvl w:val="0"/>
          <w:numId w:val="69"/>
        </w:numPr>
        <w:tabs>
          <w:tab w:val="left" w:pos="1134"/>
        </w:tabs>
        <w:spacing w:after="120" w:line="240" w:lineRule="auto"/>
        <w:ind w:left="0" w:firstLine="709"/>
        <w:contextualSpacing w:val="0"/>
        <w:jc w:val="both"/>
        <w:rPr>
          <w:rFonts w:ascii="Arial" w:hAnsi="Arial" w:cs="Arial"/>
          <w:b/>
          <w:bCs/>
          <w:sz w:val="20"/>
          <w:szCs w:val="20"/>
          <w:lang w:val="vi-VN"/>
        </w:rPr>
      </w:pPr>
      <w:r>
        <w:rPr>
          <w:rFonts w:ascii="Arial" w:hAnsi="Arial" w:cs="Arial"/>
          <w:b/>
          <w:sz w:val="20"/>
          <w:szCs w:val="20"/>
          <w:lang w:val="vi-VN"/>
        </w:rPr>
        <w:t>Chứng</w:t>
      </w:r>
      <w:r>
        <w:rPr>
          <w:rFonts w:ascii="Arial" w:hAnsi="Arial" w:cs="Arial"/>
          <w:b/>
          <w:bCs/>
          <w:sz w:val="20"/>
          <w:szCs w:val="20"/>
          <w:lang w:val="vi-VN"/>
        </w:rPr>
        <w:t xml:space="preserve"> từ khấu trừ thuế Thu nhập cá nhân</w:t>
      </w:r>
    </w:p>
    <w:p w14:paraId="7DFB55C0">
      <w:pPr>
        <w:pStyle w:val="46"/>
        <w:numPr>
          <w:ilvl w:val="0"/>
          <w:numId w:val="29"/>
        </w:numPr>
        <w:tabs>
          <w:tab w:val="left" w:pos="900"/>
        </w:tabs>
        <w:spacing w:after="120" w:line="240" w:lineRule="auto"/>
        <w:ind w:left="0" w:firstLine="630"/>
        <w:contextualSpacing w:val="0"/>
        <w:jc w:val="both"/>
        <w:rPr>
          <w:rFonts w:ascii="Arial" w:hAnsi="Arial" w:cs="Arial"/>
          <w:sz w:val="20"/>
          <w:szCs w:val="20"/>
          <w:lang w:val="vi-VN"/>
        </w:rPr>
      </w:pPr>
      <w:r>
        <w:rPr>
          <w:rFonts w:ascii="Arial" w:hAnsi="Arial" w:cs="Arial"/>
          <w:sz w:val="20"/>
          <w:szCs w:val="20"/>
          <w:lang w:val="vi-VN"/>
        </w:rPr>
        <w:t xml:space="preserve">Chứng từ </w:t>
      </w:r>
      <w:r>
        <w:rPr>
          <w:rFonts w:ascii="Arial" w:hAnsi="Arial" w:cs="Arial"/>
          <w:snapToGrid w:val="0"/>
          <w:sz w:val="20"/>
          <w:szCs w:val="20"/>
          <w:lang w:val="vi-VN"/>
        </w:rPr>
        <w:t>khấu</w:t>
      </w:r>
      <w:r>
        <w:rPr>
          <w:rFonts w:ascii="Arial" w:hAnsi="Arial" w:cs="Arial"/>
          <w:sz w:val="20"/>
          <w:szCs w:val="20"/>
          <w:lang w:val="vi-VN"/>
        </w:rPr>
        <w:t xml:space="preserve"> trừ thuế TNCN điện tử theo Mẫu số 03/TNCN ban hành</w:t>
      </w:r>
      <w:r>
        <w:rPr>
          <w:rFonts w:ascii="Arial" w:hAnsi="Arial" w:cs="Arial"/>
          <w:strike/>
          <w:sz w:val="20"/>
          <w:szCs w:val="20"/>
          <w:lang w:val="vi-VN"/>
        </w:rPr>
        <w:t xml:space="preserve"> </w:t>
      </w:r>
      <w:r>
        <w:rPr>
          <w:rFonts w:ascii="Arial" w:hAnsi="Arial" w:cs="Arial"/>
          <w:sz w:val="20"/>
          <w:szCs w:val="20"/>
          <w:lang w:val="vi-VN"/>
        </w:rPr>
        <w:t xml:space="preserve">kèm theo </w:t>
      </w:r>
      <w:r>
        <w:rPr>
          <w:rFonts w:ascii="Arial" w:hAnsi="Arial" w:cs="Arial"/>
          <w:b/>
          <w:sz w:val="20"/>
          <w:szCs w:val="20"/>
          <w:lang w:val="vi-VN"/>
        </w:rPr>
        <w:t>Thông tư số 91/2026/TT-BTC</w:t>
      </w:r>
      <w:r>
        <w:rPr>
          <w:rFonts w:ascii="Arial" w:hAnsi="Arial" w:cs="Arial"/>
          <w:sz w:val="20"/>
          <w:szCs w:val="20"/>
          <w:lang w:val="vi-VN"/>
        </w:rPr>
        <w:t>.</w:t>
      </w:r>
    </w:p>
    <w:p w14:paraId="2E15B0B2">
      <w:pPr>
        <w:pStyle w:val="46"/>
        <w:numPr>
          <w:ilvl w:val="0"/>
          <w:numId w:val="29"/>
        </w:numPr>
        <w:tabs>
          <w:tab w:val="left" w:pos="900"/>
        </w:tabs>
        <w:spacing w:after="120" w:line="240" w:lineRule="auto"/>
        <w:ind w:left="0" w:firstLine="630"/>
        <w:contextualSpacing w:val="0"/>
        <w:jc w:val="both"/>
        <w:rPr>
          <w:rFonts w:ascii="Arial" w:hAnsi="Arial" w:cs="Arial"/>
          <w:sz w:val="20"/>
          <w:szCs w:val="20"/>
          <w:lang w:val="vi-VN"/>
        </w:rPr>
      </w:pPr>
      <w:r>
        <w:rPr>
          <w:rFonts w:ascii="Arial" w:hAnsi="Arial" w:cs="Arial"/>
          <w:sz w:val="20"/>
          <w:szCs w:val="20"/>
          <w:lang w:val="vi-VN"/>
        </w:rPr>
        <w:t xml:space="preserve">Ký hiệu mẫu chứng từ </w:t>
      </w:r>
      <w:r>
        <w:rPr>
          <w:rFonts w:ascii="Arial" w:hAnsi="Arial" w:cs="Arial"/>
          <w:snapToGrid w:val="0"/>
          <w:sz w:val="20"/>
          <w:szCs w:val="20"/>
          <w:lang w:val="vi-VN"/>
        </w:rPr>
        <w:t>khấu</w:t>
      </w:r>
      <w:r>
        <w:rPr>
          <w:rFonts w:ascii="Arial" w:hAnsi="Arial" w:cs="Arial"/>
          <w:sz w:val="20"/>
          <w:szCs w:val="20"/>
          <w:lang w:val="vi-VN"/>
        </w:rPr>
        <w:t xml:space="preserve"> trừ thuế thu nhập cá nhân gồm 07 ký tự là </w:t>
      </w:r>
      <w:r>
        <w:rPr>
          <w:rFonts w:ascii="Arial" w:hAnsi="Arial" w:cs="Arial"/>
          <w:sz w:val="20"/>
          <w:szCs w:val="20"/>
          <w:lang w:val="vi-VN" w:eastAsia="zh-CN"/>
        </w:rPr>
        <w:t>03/TNCN</w:t>
      </w:r>
      <w:r>
        <w:rPr>
          <w:rFonts w:ascii="Arial" w:hAnsi="Arial" w:cs="Arial"/>
          <w:sz w:val="20"/>
          <w:szCs w:val="20"/>
          <w:lang w:val="vi-VN"/>
        </w:rPr>
        <w:t>.</w:t>
      </w:r>
    </w:p>
    <w:p w14:paraId="11285F94">
      <w:pPr>
        <w:pStyle w:val="46"/>
        <w:numPr>
          <w:ilvl w:val="0"/>
          <w:numId w:val="29"/>
        </w:numPr>
        <w:tabs>
          <w:tab w:val="left" w:pos="900"/>
        </w:tabs>
        <w:spacing w:after="120" w:line="240" w:lineRule="auto"/>
        <w:ind w:left="0" w:firstLine="630"/>
        <w:contextualSpacing w:val="0"/>
        <w:jc w:val="both"/>
        <w:rPr>
          <w:rFonts w:ascii="Arial" w:hAnsi="Arial" w:cs="Arial"/>
          <w:sz w:val="20"/>
          <w:szCs w:val="20"/>
          <w:lang w:val="vi-VN"/>
        </w:rPr>
      </w:pPr>
      <w:r>
        <w:rPr>
          <w:rFonts w:ascii="Arial" w:hAnsi="Arial" w:cs="Arial"/>
          <w:sz w:val="20"/>
          <w:szCs w:val="20"/>
          <w:lang w:val="vi-VN"/>
        </w:rPr>
        <w:t>Ký hiệu chứng từ khấu trừ thuế thu nhập cá nhân gồm 06 ký tự gồm cả chữ viết và chữ số được quy định như sau:</w:t>
      </w:r>
    </w:p>
    <w:p w14:paraId="54E76C1C">
      <w:pPr>
        <w:spacing w:after="120" w:line="240" w:lineRule="auto"/>
        <w:ind w:firstLine="720"/>
        <w:jc w:val="both"/>
        <w:rPr>
          <w:rFonts w:ascii="Arial" w:hAnsi="Arial" w:cs="Arial"/>
          <w:sz w:val="20"/>
          <w:szCs w:val="20"/>
          <w:lang w:val="vi-VN"/>
        </w:rPr>
      </w:pPr>
      <w:r>
        <w:rPr>
          <w:rFonts w:ascii="Arial" w:hAnsi="Arial" w:cs="Arial"/>
          <w:sz w:val="20"/>
          <w:szCs w:val="20"/>
          <w:lang w:val="vi-VN"/>
        </w:rPr>
        <w:t>+ Hai chữ đầu “CT” là chữ viết tắt của chứng từ;</w:t>
      </w:r>
    </w:p>
    <w:p w14:paraId="4D2B429E">
      <w:pPr>
        <w:spacing w:after="120" w:line="240" w:lineRule="auto"/>
        <w:ind w:firstLine="720"/>
        <w:jc w:val="both"/>
        <w:rPr>
          <w:rFonts w:ascii="Arial" w:hAnsi="Arial" w:cs="Arial"/>
          <w:sz w:val="20"/>
          <w:szCs w:val="20"/>
          <w:lang w:val="vi-VN"/>
        </w:rPr>
      </w:pPr>
      <w:r>
        <w:rPr>
          <w:rFonts w:ascii="Arial" w:hAnsi="Arial" w:cs="Arial"/>
          <w:sz w:val="20"/>
          <w:szCs w:val="20"/>
          <w:lang w:val="vi-VN"/>
        </w:rPr>
        <w:t>+ Hai ký tự tiếp theo là hai (02) chữ số Ả rập thể hiện năm lập chứng từ khấu trừ thuế TNCN điện tử được xác định theo 2 chữ số cuối của năm dương lịch.</w:t>
      </w:r>
    </w:p>
    <w:p w14:paraId="5A5F0DB2">
      <w:pPr>
        <w:spacing w:after="120"/>
        <w:ind w:firstLine="720"/>
        <w:jc w:val="both"/>
        <w:rPr>
          <w:rFonts w:ascii="Arial" w:hAnsi="Arial" w:cs="Arial"/>
          <w:bCs/>
          <w:sz w:val="20"/>
          <w:szCs w:val="20"/>
          <w:lang w:val="vi-VN" w:eastAsia="zh-CN"/>
        </w:rPr>
      </w:pPr>
      <w:r>
        <w:rPr>
          <w:rFonts w:ascii="Arial" w:hAnsi="Arial" w:cs="Arial"/>
          <w:sz w:val="20"/>
          <w:szCs w:val="20"/>
          <w:lang w:val="vi-VN"/>
        </w:rPr>
        <w:t xml:space="preserve">+ </w:t>
      </w:r>
      <w:r>
        <w:rPr>
          <w:rFonts w:ascii="Arial" w:hAnsi="Arial" w:cs="Arial"/>
          <w:bCs/>
          <w:sz w:val="20"/>
          <w:szCs w:val="20"/>
          <w:lang w:val="vi-VN" w:eastAsia="zh-CN"/>
        </w:rPr>
        <w:t>Hai ký tự cuối là chữ viết do tổ chức, cá nhân khấu trừ thuế tự xác định căn cứ theo nhu cầu quản lý. Trường hợp tổ chức, cá nhân khấu trừ thuế sử dụng nhiều mẫu chứng từ điện tử trong cùng một loại chứng từ thì sử dụng hai ký tự cuối để phân biệt các mẫu chứng từ.</w:t>
      </w:r>
    </w:p>
    <w:p w14:paraId="0B9D4E1E">
      <w:pPr>
        <w:spacing w:after="120" w:line="240" w:lineRule="auto"/>
        <w:ind w:firstLine="720"/>
        <w:jc w:val="both"/>
        <w:rPr>
          <w:rFonts w:ascii="Arial" w:hAnsi="Arial" w:cs="Arial"/>
          <w:sz w:val="20"/>
          <w:szCs w:val="20"/>
          <w:lang w:val="vi-VN"/>
        </w:rPr>
      </w:pPr>
      <w:r>
        <w:rPr>
          <w:rFonts w:ascii="Arial" w:hAnsi="Arial" w:cs="Arial"/>
          <w:sz w:val="20"/>
          <w:szCs w:val="20"/>
          <w:lang w:val="vi-VN"/>
        </w:rPr>
        <w:t>Ví dụ: CT26AA: Chứng từ khấu trừ thuế thu nhập cá nhân điện tử lập và cấp cho người nộp thuế trong năm 2026.</w:t>
      </w:r>
    </w:p>
    <w:p w14:paraId="635D2501">
      <w:pPr>
        <w:spacing w:after="120" w:line="240" w:lineRule="auto"/>
        <w:ind w:firstLine="720"/>
        <w:jc w:val="both"/>
        <w:rPr>
          <w:rFonts w:ascii="Arial" w:hAnsi="Arial" w:cs="Arial"/>
          <w:sz w:val="20"/>
          <w:szCs w:val="20"/>
          <w:lang w:val="vi-VN"/>
        </w:rPr>
      </w:pPr>
      <w:r>
        <w:rPr>
          <w:rFonts w:ascii="Arial" w:hAnsi="Arial" w:cs="Arial"/>
          <w:sz w:val="20"/>
          <w:szCs w:val="20"/>
          <w:lang w:val="vi-VN"/>
        </w:rPr>
        <w:t>- Số chứng từ khấu trừ thuế thu nhập cá nhân điện tử là số thứ tự được thể hiện trên chứng từ khấu trừ thuế thu nhập cá nhân điện tử. Số chứng từ khấu trừ thuế thu nhập cá nhân điện tử được ghi bằng chữ số Ả-rập có tối đa tám (8) chữ số bắt đầu từ số 01 vào ngày 01 tháng 01 hoặc ngày bắt đầu sử dụng chứng từ khấu trừ thuế thu nhập cá nhân điện tử và kết thúc vào ngày 31 tháng 12 hàng năm.</w:t>
      </w:r>
    </w:p>
    <w:p w14:paraId="7746BB94">
      <w:pPr>
        <w:spacing w:after="120" w:line="240" w:lineRule="auto"/>
        <w:ind w:firstLine="720"/>
        <w:jc w:val="both"/>
        <w:rPr>
          <w:rFonts w:ascii="Arial" w:hAnsi="Arial" w:cs="Arial"/>
          <w:sz w:val="20"/>
          <w:szCs w:val="20"/>
          <w:lang w:val="vi-VN"/>
        </w:rPr>
      </w:pPr>
      <w:r>
        <w:rPr>
          <w:rFonts w:ascii="Arial" w:hAnsi="Arial" w:cs="Arial"/>
          <w:sz w:val="20"/>
          <w:szCs w:val="20"/>
          <w:lang w:val="vi-VN"/>
        </w:rPr>
        <w:t>- Tại bản thể hiện, ký hiệu mẫu, ký hiệu chứng từ khấu trừ thuế TNCN điện tử và số chứng từ khấu trừ thuế TNCN điện tử được thể hiện ở phía trên bên phải của chứng từ khấu trừ thuế thu nhập cá nhân (hoặc ở vị trí dễ nhận biết)</w:t>
      </w:r>
      <w:bookmarkStart w:id="102" w:name="_Toc32326886"/>
      <w:bookmarkStart w:id="103" w:name="_Toc33017912"/>
      <w:bookmarkStart w:id="104" w:name="_Toc26969530"/>
      <w:bookmarkStart w:id="105" w:name="_Toc32917654"/>
      <w:bookmarkStart w:id="106" w:name="_Toc32937844"/>
      <w:bookmarkStart w:id="107" w:name="_Toc31815561"/>
      <w:bookmarkStart w:id="108" w:name="_Toc33195187"/>
      <w:bookmarkStart w:id="109" w:name="_Toc29977338"/>
      <w:bookmarkStart w:id="110" w:name="_Toc31658312"/>
      <w:bookmarkStart w:id="111" w:name="_Toc33514113"/>
      <w:bookmarkStart w:id="112" w:name="_Toc30082511"/>
      <w:bookmarkStart w:id="113" w:name="_Toc31644116"/>
      <w:r>
        <w:rPr>
          <w:rFonts w:ascii="Arial" w:hAnsi="Arial" w:cs="Arial"/>
          <w:sz w:val="20"/>
          <w:szCs w:val="20"/>
          <w:lang w:val="vi-VN"/>
        </w:rPr>
        <w:t>.</w:t>
      </w:r>
    </w:p>
    <w:p w14:paraId="6F970284">
      <w:pPr>
        <w:spacing w:after="120" w:line="240" w:lineRule="auto"/>
        <w:ind w:firstLine="720"/>
        <w:jc w:val="both"/>
        <w:rPr>
          <w:rFonts w:ascii="Arial" w:hAnsi="Arial" w:cs="Arial"/>
          <w:b/>
          <w:sz w:val="20"/>
          <w:szCs w:val="20"/>
          <w:lang w:val="vi-VN"/>
        </w:rPr>
      </w:pPr>
      <w:r>
        <w:rPr>
          <w:rFonts w:ascii="Arial" w:hAnsi="Arial" w:cs="Arial"/>
          <w:b/>
          <w:sz w:val="20"/>
          <w:szCs w:val="20"/>
          <w:lang w:val="vi-VN"/>
        </w:rPr>
        <w:t>5. Chứng từ điện tử theo quy định tại Thông tư số 91/2026/TT-BTC</w:t>
      </w:r>
    </w:p>
    <w:p w14:paraId="0F487592">
      <w:pPr>
        <w:spacing w:after="120" w:line="240" w:lineRule="auto"/>
        <w:ind w:firstLine="720"/>
        <w:jc w:val="both"/>
        <w:rPr>
          <w:rFonts w:ascii="Arial" w:hAnsi="Arial" w:cs="Arial"/>
          <w:b/>
          <w:sz w:val="20"/>
          <w:szCs w:val="20"/>
          <w:lang w:val="vi-VN" w:eastAsia="zh-CN"/>
        </w:rPr>
      </w:pPr>
      <w:r>
        <w:rPr>
          <w:rFonts w:ascii="Arial" w:hAnsi="Arial" w:cs="Arial"/>
          <w:b/>
          <w:sz w:val="20"/>
          <w:szCs w:val="20"/>
          <w:lang w:val="vi-VN" w:eastAsia="zh-CN"/>
        </w:rPr>
        <w:t>- Ký hiệu mẫu biên lai điện tử có 05 ký tự</w:t>
      </w:r>
      <w:r>
        <w:rPr>
          <w:rFonts w:ascii="Arial" w:hAnsi="Arial" w:cs="Arial"/>
          <w:b/>
          <w:i/>
          <w:sz w:val="20"/>
          <w:szCs w:val="20"/>
          <w:lang w:val="vi-VN" w:eastAsia="zh-CN"/>
        </w:rPr>
        <w:t xml:space="preserve"> </w:t>
      </w:r>
      <w:r>
        <w:rPr>
          <w:rFonts w:ascii="Arial" w:hAnsi="Arial" w:cs="Arial"/>
          <w:b/>
          <w:sz w:val="20"/>
          <w:szCs w:val="20"/>
          <w:lang w:val="vi-VN" w:eastAsia="zh-CN"/>
        </w:rPr>
        <w:t xml:space="preserve">gồm: </w:t>
      </w:r>
    </w:p>
    <w:p w14:paraId="69D32001">
      <w:pPr>
        <w:spacing w:after="120" w:line="264" w:lineRule="auto"/>
        <w:jc w:val="both"/>
        <w:rPr>
          <w:rFonts w:ascii="Arial" w:hAnsi="Arial" w:cs="Arial"/>
          <w:sz w:val="20"/>
          <w:szCs w:val="20"/>
          <w:lang w:val="vi-VN"/>
        </w:rPr>
      </w:pPr>
      <w:r>
        <w:rPr>
          <w:rFonts w:ascii="Arial" w:hAnsi="Arial" w:cs="Arial"/>
          <w:b/>
          <w:sz w:val="20"/>
          <w:szCs w:val="20"/>
          <w:lang w:val="vi-VN"/>
        </w:rPr>
        <w:tab/>
      </w:r>
      <w:r>
        <w:rPr>
          <w:rFonts w:ascii="Arial" w:hAnsi="Arial" w:cs="Arial"/>
          <w:sz w:val="20"/>
          <w:szCs w:val="20"/>
          <w:lang w:val="vi-VN"/>
        </w:rPr>
        <w:t>03 chữ cái (EBL) và 02 ký tự số (01: thể hiện biên lai thu phí không có mệnh giá, 02 biên lai thu phí có mệnh giá)</w:t>
      </w:r>
    </w:p>
    <w:p w14:paraId="637FA884">
      <w:pPr>
        <w:spacing w:after="120" w:line="240" w:lineRule="auto"/>
        <w:ind w:firstLine="720"/>
        <w:jc w:val="both"/>
        <w:rPr>
          <w:rFonts w:ascii="Arial" w:hAnsi="Arial" w:cs="Arial"/>
          <w:sz w:val="20"/>
          <w:szCs w:val="20"/>
          <w:lang w:val="vi-VN"/>
        </w:rPr>
      </w:pPr>
      <w:r>
        <w:rPr>
          <w:rFonts w:ascii="Arial" w:hAnsi="Arial" w:cs="Arial"/>
          <w:sz w:val="20"/>
          <w:szCs w:val="20"/>
          <w:lang w:val="vi-VN"/>
        </w:rPr>
        <w:t>Ví dụ: EBL01, EBL02</w:t>
      </w:r>
    </w:p>
    <w:p w14:paraId="3370CE35">
      <w:pPr>
        <w:spacing w:after="120" w:line="240" w:lineRule="auto"/>
        <w:ind w:firstLine="720"/>
        <w:jc w:val="both"/>
        <w:rPr>
          <w:rFonts w:ascii="Arial" w:hAnsi="Arial" w:cs="Arial"/>
          <w:b/>
          <w:sz w:val="20"/>
          <w:szCs w:val="20"/>
          <w:lang w:val="vi-VN"/>
        </w:rPr>
      </w:pPr>
      <w:r>
        <w:rPr>
          <w:rFonts w:ascii="Arial" w:hAnsi="Arial" w:cs="Arial"/>
          <w:sz w:val="20"/>
          <w:szCs w:val="20"/>
          <w:lang w:val="vi-VN"/>
        </w:rPr>
        <w:t xml:space="preserve">- </w:t>
      </w:r>
      <w:r>
        <w:rPr>
          <w:rFonts w:ascii="Arial" w:hAnsi="Arial" w:cs="Arial"/>
          <w:b/>
          <w:sz w:val="20"/>
          <w:szCs w:val="20"/>
          <w:lang w:val="vi-VN"/>
        </w:rPr>
        <w:t>Ký hiệu biên lai gồm 05 ký tự</w:t>
      </w:r>
    </w:p>
    <w:p w14:paraId="09A3A392">
      <w:pPr>
        <w:widowControl w:val="0"/>
        <w:tabs>
          <w:tab w:val="left" w:pos="851"/>
        </w:tabs>
        <w:spacing w:after="120"/>
        <w:ind w:firstLine="709"/>
        <w:jc w:val="both"/>
        <w:rPr>
          <w:rFonts w:ascii="Arial" w:hAnsi="Arial" w:cs="Arial"/>
          <w:sz w:val="20"/>
          <w:szCs w:val="20"/>
          <w:lang w:val="vi-VN"/>
        </w:rPr>
      </w:pPr>
      <w:r>
        <w:rPr>
          <w:rFonts w:ascii="Arial" w:hAnsi="Arial" w:cs="Arial"/>
          <w:sz w:val="20"/>
          <w:szCs w:val="20"/>
          <w:lang w:val="vi-VN"/>
        </w:rPr>
        <w:t>Hai ký tự đầu tiên là hai (02) chữ số Ả rập thể hiện năm lập chứng từ điện tử được xác định theo 2 chữ số cuối của năm dương lịch. Ví dụ: Năm lập hóa chứng từ điện tử là năm 2025 thì thể hiện là số 25; năm lập hóa đơn điện tử là năm 2026 thì thể hiện là số 26;</w:t>
      </w:r>
    </w:p>
    <w:p w14:paraId="65C6C31F">
      <w:pPr>
        <w:spacing w:after="120" w:line="240" w:lineRule="auto"/>
        <w:ind w:firstLine="720"/>
        <w:jc w:val="both"/>
        <w:rPr>
          <w:rFonts w:ascii="Arial" w:hAnsi="Arial" w:cs="Arial"/>
          <w:sz w:val="20"/>
          <w:szCs w:val="20"/>
          <w:lang w:val="vi-VN"/>
        </w:rPr>
      </w:pPr>
      <w:r>
        <w:rPr>
          <w:rFonts w:ascii="Arial" w:hAnsi="Arial" w:cs="Arial"/>
          <w:sz w:val="20"/>
          <w:szCs w:val="20"/>
          <w:lang w:val="vi-VN"/>
        </w:rPr>
        <w:t>Một ký tự tiếp theo là một (01) chữ cái được quy định là T áp dụng đối với chứng từ điện tử do tổ chức đăng ký sử dụng với cơ quan thuế.</w:t>
      </w:r>
    </w:p>
    <w:p w14:paraId="1538671D">
      <w:pPr>
        <w:spacing w:after="120" w:line="276" w:lineRule="auto"/>
        <w:ind w:firstLine="720"/>
        <w:jc w:val="both"/>
        <w:rPr>
          <w:rFonts w:ascii="Arial" w:hAnsi="Arial" w:cs="Arial"/>
          <w:sz w:val="20"/>
          <w:szCs w:val="20"/>
          <w:lang w:val="vi-VN" w:eastAsia="zh-CN"/>
        </w:rPr>
      </w:pPr>
      <w:r>
        <w:rPr>
          <w:rFonts w:ascii="Arial" w:hAnsi="Arial" w:cs="Arial"/>
          <w:sz w:val="20"/>
          <w:szCs w:val="20"/>
          <w:lang w:val="vi-VN" w:eastAsia="zh-CN"/>
        </w:rPr>
        <w:t xml:space="preserve">Hai (02) ký tự tiếp theo là nhóm hai chữ cái trong 20 chữ cái in hoa của bảng chữ cái tiếng Việt bao gồm: A, B, C, D, E, G, H, K, L, M, N, P, Q, R, S, T, U, V, X, Y </w:t>
      </w:r>
      <w:r>
        <w:rPr>
          <w:rFonts w:ascii="Arial" w:hAnsi="Arial" w:cs="Arial"/>
          <w:sz w:val="20"/>
          <w:szCs w:val="20"/>
          <w:lang w:val="vi-VN"/>
        </w:rPr>
        <w:t xml:space="preserve">thể hiện ký hiệu biên lai được tự xác định, </w:t>
      </w:r>
      <w:r>
        <w:rPr>
          <w:rFonts w:ascii="Arial" w:hAnsi="Arial" w:cs="Arial"/>
          <w:sz w:val="20"/>
          <w:szCs w:val="20"/>
          <w:lang w:val="vi-VN" w:eastAsia="zh-CN"/>
        </w:rPr>
        <w:t>theo nhu cầu quản lý.</w:t>
      </w:r>
    </w:p>
    <w:p w14:paraId="2FD877C3">
      <w:pPr>
        <w:spacing w:after="120" w:line="240" w:lineRule="auto"/>
        <w:ind w:firstLine="720"/>
        <w:jc w:val="both"/>
        <w:rPr>
          <w:rFonts w:ascii="Arial" w:hAnsi="Arial" w:cs="Arial"/>
          <w:sz w:val="20"/>
          <w:szCs w:val="20"/>
          <w:lang w:val="vi-VN"/>
        </w:rPr>
      </w:pPr>
      <w:r>
        <w:rPr>
          <w:rFonts w:ascii="Arial" w:hAnsi="Arial" w:cs="Arial"/>
          <w:b/>
          <w:sz w:val="20"/>
          <w:szCs w:val="20"/>
          <w:lang w:val="vi-VN"/>
        </w:rPr>
        <w:t>6. Biên lai giấy theo quy định tại Nghị định số 70/2025/NĐ-CP thì theo hướng dẫn sau:</w:t>
      </w:r>
    </w:p>
    <w:p w14:paraId="1E773E79">
      <w:pPr>
        <w:spacing w:after="120" w:line="240" w:lineRule="auto"/>
        <w:ind w:firstLine="720"/>
        <w:jc w:val="both"/>
        <w:rPr>
          <w:rFonts w:ascii="Arial" w:hAnsi="Arial" w:cs="Arial"/>
          <w:sz w:val="20"/>
          <w:szCs w:val="20"/>
          <w:lang w:val="vi-VN" w:eastAsia="zh-CN"/>
        </w:rPr>
      </w:pPr>
      <w:r>
        <w:rPr>
          <w:rFonts w:ascii="Arial" w:hAnsi="Arial" w:cs="Arial"/>
          <w:sz w:val="20"/>
          <w:szCs w:val="20"/>
          <w:lang w:val="vi-VN" w:eastAsia="zh-CN"/>
        </w:rPr>
        <w:t>a. Ký hiệu mẫu biên lai có 10 ký tự, gồm:</w:t>
      </w:r>
    </w:p>
    <w:p w14:paraId="5FA45822">
      <w:pPr>
        <w:spacing w:after="120" w:line="240" w:lineRule="auto"/>
        <w:ind w:firstLine="720"/>
        <w:jc w:val="both"/>
        <w:rPr>
          <w:rFonts w:ascii="Arial" w:hAnsi="Arial" w:cs="Arial"/>
          <w:sz w:val="20"/>
          <w:szCs w:val="20"/>
          <w:lang w:val="vi-VN" w:eastAsia="zh-CN"/>
        </w:rPr>
      </w:pPr>
      <w:r>
        <w:rPr>
          <w:rFonts w:ascii="Arial" w:hAnsi="Arial" w:cs="Arial"/>
          <w:sz w:val="20"/>
          <w:szCs w:val="20"/>
          <w:lang w:val="vi-VN" w:eastAsia="zh-CN"/>
        </w:rPr>
        <w:t>● 02 ký tự đầu thể hiện loại biên lai (01 là ký hiệu biên lai thu thuế, phí, lệ phí không có mệnh giá; 02 là ký hiệu biên lai thu phí, lệ phí có mệnh giá.)</w:t>
      </w:r>
    </w:p>
    <w:p w14:paraId="3ED608B0">
      <w:pPr>
        <w:spacing w:after="120" w:line="240" w:lineRule="auto"/>
        <w:ind w:firstLine="720"/>
        <w:jc w:val="both"/>
        <w:rPr>
          <w:rFonts w:ascii="Arial" w:hAnsi="Arial" w:cs="Arial"/>
          <w:sz w:val="20"/>
          <w:szCs w:val="20"/>
          <w:lang w:val="vi-VN" w:eastAsia="zh-CN"/>
        </w:rPr>
      </w:pPr>
      <w:r>
        <w:rPr>
          <w:rFonts w:ascii="Arial" w:hAnsi="Arial" w:cs="Arial"/>
          <w:sz w:val="20"/>
          <w:szCs w:val="20"/>
          <w:lang w:val="vi-VN" w:eastAsia="zh-CN"/>
        </w:rPr>
        <w:t>● 03 ký tự tiếp theo thể hiện tên biên lai (“BLP”).</w:t>
      </w:r>
    </w:p>
    <w:p w14:paraId="341816D7">
      <w:pPr>
        <w:spacing w:after="120" w:line="240" w:lineRule="auto"/>
        <w:ind w:firstLine="720"/>
        <w:jc w:val="both"/>
        <w:rPr>
          <w:rFonts w:ascii="Arial" w:hAnsi="Arial" w:cs="Arial"/>
          <w:sz w:val="20"/>
          <w:szCs w:val="20"/>
          <w:lang w:val="vi-VN" w:eastAsia="zh-CN"/>
        </w:rPr>
      </w:pPr>
      <w:r>
        <w:rPr>
          <w:rFonts w:ascii="Arial" w:hAnsi="Arial" w:cs="Arial"/>
          <w:sz w:val="20"/>
          <w:szCs w:val="20"/>
          <w:lang w:val="vi-VN" w:eastAsia="zh-CN"/>
        </w:rPr>
        <w:t>● 01 ký tự tiếp theo thể hiện số liên biên lai. Ví dụ: biên lai có 03 liên ký hiệu là “3”.</w:t>
      </w:r>
    </w:p>
    <w:p w14:paraId="1B30F3D9">
      <w:pPr>
        <w:spacing w:after="120" w:line="240" w:lineRule="auto"/>
        <w:ind w:firstLine="720"/>
        <w:jc w:val="both"/>
        <w:rPr>
          <w:rFonts w:ascii="Arial" w:hAnsi="Arial" w:cs="Arial"/>
          <w:sz w:val="20"/>
          <w:szCs w:val="20"/>
          <w:lang w:val="vi-VN" w:eastAsia="zh-CN"/>
        </w:rPr>
      </w:pPr>
      <w:r>
        <w:rPr>
          <w:rFonts w:ascii="Arial" w:hAnsi="Arial" w:cs="Arial"/>
          <w:sz w:val="20"/>
          <w:szCs w:val="20"/>
          <w:lang w:val="vi-VN" w:eastAsia="zh-CN"/>
        </w:rPr>
        <w:t>● 01 ký tự tiếp theo (dấu “-”) phân cách giữa nhóm ký tự đầu với nhóm 03 ký tự cuối của ký hiệu mẫu biên lai.</w:t>
      </w:r>
    </w:p>
    <w:p w14:paraId="40079915">
      <w:pPr>
        <w:spacing w:after="120" w:line="240" w:lineRule="auto"/>
        <w:ind w:firstLine="720"/>
        <w:jc w:val="both"/>
        <w:rPr>
          <w:rFonts w:ascii="Arial" w:hAnsi="Arial" w:cs="Arial"/>
          <w:sz w:val="20"/>
          <w:szCs w:val="20"/>
          <w:lang w:val="vi-VN" w:eastAsia="zh-CN"/>
        </w:rPr>
      </w:pPr>
      <w:r>
        <w:rPr>
          <w:rFonts w:ascii="Arial" w:hAnsi="Arial" w:cs="Arial"/>
          <w:sz w:val="20"/>
          <w:szCs w:val="20"/>
          <w:lang w:val="vi-VN" w:eastAsia="zh-CN"/>
        </w:rPr>
        <w:t>● 03 ký tự cuối là số thứ tự của mẫu trong một loại biên lai.</w:t>
      </w:r>
    </w:p>
    <w:p w14:paraId="7E889EE1">
      <w:pPr>
        <w:spacing w:after="120" w:line="240" w:lineRule="auto"/>
        <w:ind w:firstLine="720"/>
        <w:jc w:val="both"/>
        <w:rPr>
          <w:rFonts w:ascii="Arial" w:hAnsi="Arial" w:cs="Arial"/>
          <w:sz w:val="20"/>
          <w:szCs w:val="20"/>
          <w:lang w:val="vi-VN" w:eastAsia="zh-CN"/>
        </w:rPr>
      </w:pPr>
      <w:r>
        <w:rPr>
          <w:rFonts w:ascii="Arial" w:hAnsi="Arial" w:cs="Arial"/>
          <w:sz w:val="20"/>
          <w:szCs w:val="20"/>
          <w:lang w:val="vi-VN" w:eastAsia="zh-CN"/>
        </w:rPr>
        <w:t>Ví dụ: Ký hiệu 01BLP2-001 được hiểu là: biên lai thu thuế, phí, lệ phí (loại không in sẵn mệnh giá), 02 liên, mẫu thứ 1.</w:t>
      </w:r>
    </w:p>
    <w:p w14:paraId="5A441F4A">
      <w:pPr>
        <w:spacing w:after="120" w:line="240" w:lineRule="auto"/>
        <w:ind w:firstLine="720"/>
        <w:jc w:val="both"/>
        <w:rPr>
          <w:rFonts w:ascii="Arial" w:hAnsi="Arial" w:cs="Arial"/>
          <w:sz w:val="20"/>
          <w:szCs w:val="20"/>
          <w:lang w:val="vi-VN" w:eastAsia="zh-CN"/>
        </w:rPr>
      </w:pPr>
      <w:r>
        <w:rPr>
          <w:rFonts w:ascii="Arial" w:hAnsi="Arial" w:cs="Arial"/>
          <w:sz w:val="20"/>
          <w:szCs w:val="20"/>
          <w:lang w:val="vi-VN" w:eastAsia="zh-CN"/>
        </w:rPr>
        <w:t>b. Ký hiệu biên lai gồm 06 hoặc 08 ký tự:</w:t>
      </w:r>
    </w:p>
    <w:p w14:paraId="027135F9">
      <w:pPr>
        <w:spacing w:after="120" w:line="240" w:lineRule="auto"/>
        <w:ind w:firstLine="720"/>
        <w:jc w:val="both"/>
        <w:rPr>
          <w:rFonts w:ascii="Arial" w:hAnsi="Arial" w:cs="Arial"/>
          <w:sz w:val="20"/>
          <w:szCs w:val="20"/>
          <w:lang w:val="vi-VN" w:eastAsia="zh-CN"/>
        </w:rPr>
      </w:pPr>
      <w:r>
        <w:rPr>
          <w:rFonts w:ascii="Arial" w:hAnsi="Arial" w:cs="Arial"/>
          <w:sz w:val="20"/>
          <w:szCs w:val="20"/>
          <w:lang w:val="vi-VN" w:eastAsia="zh-CN"/>
        </w:rPr>
        <w:t>● 02 ký tự đầu là mã tỉnh, thành phố trực thuộc Trung ương theo hướng dẫn tại Phụ lục I.A và chỉ áp dụng đối với biên lai do Cục Thuế các tỉnh, thành phố trực thuộc Trung ương đặt in để bán cho các cơ quan thu phí, lệ phí.</w:t>
      </w:r>
    </w:p>
    <w:p w14:paraId="4C304E00">
      <w:pPr>
        <w:spacing w:after="120" w:line="240" w:lineRule="auto"/>
        <w:ind w:firstLine="720"/>
        <w:jc w:val="both"/>
        <w:rPr>
          <w:rFonts w:ascii="Arial" w:hAnsi="Arial" w:cs="Arial"/>
          <w:sz w:val="20"/>
          <w:szCs w:val="20"/>
          <w:lang w:val="vi-VN" w:eastAsia="zh-CN"/>
        </w:rPr>
      </w:pPr>
      <w:r>
        <w:rPr>
          <w:rFonts w:ascii="Arial" w:hAnsi="Arial" w:cs="Arial"/>
          <w:sz w:val="20"/>
          <w:szCs w:val="20"/>
          <w:lang w:val="vi-VN" w:eastAsia="zh-CN"/>
        </w:rPr>
        <w:t>● 02 ký tự tiếp theo là nhóm hai trong 20 chữ cái in hoa của bảng chữ cái tiếng Việt bao gồm: A, B, C, D, E, G, H, K, L, M, N, P, Q, R, S, T, U, V, X, Y dùng để phân biệt các ký hiệu biên lai. Đối với biên lai do cơ quan thu phí, lệ phí đặt in, tự in thì 02 ký tự này là 02 ký tự đầu của ký hiệu biên lai.</w:t>
      </w:r>
    </w:p>
    <w:p w14:paraId="742D26D9">
      <w:pPr>
        <w:spacing w:after="120" w:line="240" w:lineRule="auto"/>
        <w:ind w:firstLine="720"/>
        <w:jc w:val="both"/>
        <w:rPr>
          <w:rFonts w:ascii="Arial" w:hAnsi="Arial" w:cs="Arial"/>
          <w:sz w:val="20"/>
          <w:szCs w:val="20"/>
          <w:lang w:val="vi-VN" w:eastAsia="zh-CN"/>
        </w:rPr>
      </w:pPr>
      <w:r>
        <w:rPr>
          <w:rFonts w:ascii="Arial" w:hAnsi="Arial" w:cs="Arial"/>
          <w:sz w:val="20"/>
          <w:szCs w:val="20"/>
          <w:lang w:val="vi-VN" w:eastAsia="zh-CN"/>
        </w:rPr>
        <w:t>● 01 ký tự tiếp theo (dấu “-”) phân cách giữa các ký tự đầu với ba ký tự cuối của biên lai.</w:t>
      </w:r>
    </w:p>
    <w:p w14:paraId="0338434E">
      <w:pPr>
        <w:spacing w:after="120" w:line="240" w:lineRule="auto"/>
        <w:ind w:firstLine="720"/>
        <w:jc w:val="both"/>
        <w:rPr>
          <w:rFonts w:ascii="Arial" w:hAnsi="Arial" w:cs="Arial"/>
          <w:sz w:val="20"/>
          <w:szCs w:val="20"/>
          <w:lang w:val="vi-VN" w:eastAsia="zh-CN"/>
        </w:rPr>
      </w:pPr>
      <w:r>
        <w:rPr>
          <w:rFonts w:ascii="Arial" w:hAnsi="Arial" w:cs="Arial"/>
          <w:sz w:val="20"/>
          <w:szCs w:val="20"/>
          <w:lang w:val="vi-VN" w:eastAsia="zh-CN"/>
        </w:rPr>
        <w:t>● 02 ký tự tiếp theo thể hiện năm in biên lai. Ví dụ: biên lai in năm 2022 thì ghi là 22.</w:t>
      </w:r>
    </w:p>
    <w:p w14:paraId="207AAD2D">
      <w:pPr>
        <w:spacing w:after="120" w:line="240" w:lineRule="auto"/>
        <w:ind w:firstLine="720"/>
        <w:jc w:val="both"/>
        <w:rPr>
          <w:rFonts w:ascii="Arial" w:hAnsi="Arial" w:cs="Arial"/>
          <w:sz w:val="20"/>
          <w:szCs w:val="20"/>
          <w:lang w:val="vi-VN" w:eastAsia="zh-CN"/>
        </w:rPr>
      </w:pPr>
      <w:r>
        <w:rPr>
          <w:rFonts w:ascii="Arial" w:hAnsi="Arial" w:cs="Arial"/>
          <w:sz w:val="20"/>
          <w:szCs w:val="20"/>
          <w:lang w:val="vi-VN" w:eastAsia="zh-CN"/>
        </w:rPr>
        <w:t>● 01 ký tự cuối cùng thể hiện hình thức biên lai. Cụ thể: biên lai thu thuế, phí, lệ phí tự in ký hiệu là T; biên lai đặt in ký hiệu là P.</w:t>
      </w:r>
    </w:p>
    <w:p w14:paraId="1D5266C7">
      <w:pPr>
        <w:spacing w:after="120" w:line="240" w:lineRule="auto"/>
        <w:ind w:firstLine="720"/>
        <w:jc w:val="both"/>
        <w:rPr>
          <w:rFonts w:ascii="Arial" w:hAnsi="Arial" w:cs="Arial"/>
          <w:strike/>
          <w:sz w:val="20"/>
          <w:szCs w:val="20"/>
          <w:lang w:val="vi-VN"/>
        </w:rPr>
      </w:pPr>
      <w:r>
        <w:rPr>
          <w:rFonts w:ascii="Arial" w:hAnsi="Arial" w:cs="Arial"/>
          <w:sz w:val="20"/>
          <w:szCs w:val="20"/>
          <w:lang w:val="vi-VN" w:eastAsia="zh-CN"/>
        </w:rPr>
        <w:t>Ví dụ: Ký hiệu 01AA-22P được hiểu là biên lai thu phí, lệ phí do Cục Thuế TP Hà Nội đặt in năm 2022.</w:t>
      </w:r>
      <w:r>
        <w:rPr>
          <w:rFonts w:ascii="Arial" w:hAnsi="Arial" w:cs="Arial"/>
          <w:strike/>
          <w:sz w:val="20"/>
          <w:szCs w:val="20"/>
          <w:lang w:val="vi-VN"/>
        </w:rPr>
        <w:t xml:space="preserve"> </w:t>
      </w:r>
    </w:p>
    <w:p w14:paraId="7D3D9916">
      <w:pPr>
        <w:spacing w:after="120" w:line="240" w:lineRule="auto"/>
        <w:ind w:firstLine="720"/>
        <w:jc w:val="both"/>
        <w:rPr>
          <w:rFonts w:ascii="Arial" w:hAnsi="Arial" w:cs="Arial"/>
          <w:b/>
          <w:sz w:val="20"/>
          <w:szCs w:val="20"/>
          <w:lang w:val="vi-VN"/>
        </w:rPr>
      </w:pPr>
    </w:p>
    <w:p w14:paraId="277A6A23">
      <w:pPr>
        <w:spacing w:after="120" w:line="240" w:lineRule="auto"/>
        <w:jc w:val="center"/>
        <w:outlineLvl w:val="0"/>
        <w:rPr>
          <w:rFonts w:ascii="Arial" w:hAnsi="Arial" w:cs="Arial"/>
          <w:b/>
          <w:sz w:val="20"/>
          <w:szCs w:val="20"/>
          <w:lang w:val="vi-VN"/>
        </w:rPr>
        <w:sectPr>
          <w:pgSz w:w="11906" w:h="16838"/>
          <w:pgMar w:top="1440" w:right="1440" w:bottom="1440" w:left="1440" w:header="720" w:footer="720" w:gutter="0"/>
          <w:pgNumType w:fmt="decimal" w:start="1"/>
          <w:cols w:space="720" w:num="1"/>
          <w:titlePg/>
          <w:docGrid w:linePitch="381" w:charSpace="0"/>
        </w:sectPr>
      </w:pPr>
    </w:p>
    <w:p w14:paraId="3F26D50E">
      <w:pPr>
        <w:spacing w:after="120" w:line="240" w:lineRule="auto"/>
        <w:jc w:val="center"/>
        <w:outlineLvl w:val="0"/>
        <w:rPr>
          <w:rFonts w:ascii="Arial" w:hAnsi="Arial" w:cs="Arial"/>
          <w:b/>
          <w:sz w:val="20"/>
          <w:szCs w:val="20"/>
          <w:lang w:val="vi-VN"/>
        </w:rPr>
      </w:pPr>
      <w:r>
        <w:rPr>
          <w:rFonts w:ascii="Arial" w:hAnsi="Arial" w:cs="Arial"/>
          <w:b/>
          <w:sz w:val="20"/>
          <w:szCs w:val="20"/>
          <w:lang w:val="vi-VN"/>
        </w:rPr>
        <w:t>Phụ lục III</w:t>
      </w:r>
      <w:r>
        <w:rPr>
          <w:rFonts w:ascii="Arial" w:hAnsi="Arial" w:cs="Arial"/>
          <w:b/>
          <w:sz w:val="20"/>
          <w:szCs w:val="20"/>
          <w:lang w:val="vi-VN"/>
        </w:rPr>
        <w:br w:type="textWrapping"/>
      </w:r>
      <w:r>
        <w:rPr>
          <w:rFonts w:ascii="Arial" w:hAnsi="Arial" w:cs="Arial"/>
          <w:b/>
          <w:sz w:val="20"/>
          <w:szCs w:val="20"/>
          <w:lang w:val="vi-VN"/>
        </w:rPr>
        <w:t>DANH MỤC KIỂU DỮ LIỆU PHẦN THÔNG TIN KHÁC</w:t>
      </w:r>
      <w:bookmarkEnd w:id="102"/>
      <w:bookmarkEnd w:id="103"/>
      <w:bookmarkEnd w:id="104"/>
      <w:bookmarkEnd w:id="105"/>
      <w:bookmarkEnd w:id="106"/>
      <w:bookmarkEnd w:id="107"/>
      <w:bookmarkEnd w:id="108"/>
      <w:bookmarkEnd w:id="109"/>
      <w:bookmarkEnd w:id="110"/>
      <w:bookmarkEnd w:id="111"/>
      <w:bookmarkEnd w:id="112"/>
      <w:bookmarkEnd w:id="113"/>
    </w:p>
    <w:p w14:paraId="4FC861DC">
      <w:pPr>
        <w:spacing w:after="120" w:line="240" w:lineRule="auto"/>
        <w:jc w:val="center"/>
        <w:rPr>
          <w:rFonts w:ascii="Arial" w:hAnsi="Arial" w:cs="Arial"/>
          <w:i/>
          <w:sz w:val="20"/>
          <w:szCs w:val="20"/>
          <w:lang w:val="vi-VN"/>
        </w:rPr>
      </w:pPr>
      <w:r>
        <w:rPr>
          <w:rFonts w:ascii="Arial" w:hAnsi="Arial" w:cs="Arial"/>
          <w:i/>
          <w:sz w:val="20"/>
          <w:szCs w:val="20"/>
          <w:lang w:val="vi-VN"/>
        </w:rPr>
        <w:t>(Kèm theo Quy định về thành phần chứa dữ liệu nghiệp vụ hóa đơn điện tử và phương thức truyền nhận với cơ quan thuế ban hành tại Quyết định số       /QĐ-CT</w:t>
      </w:r>
    </w:p>
    <w:p w14:paraId="555F24B7">
      <w:pPr>
        <w:spacing w:after="120" w:line="240" w:lineRule="auto"/>
        <w:jc w:val="center"/>
        <w:rPr>
          <w:rFonts w:ascii="Arial" w:hAnsi="Arial" w:cs="Arial"/>
          <w:i/>
          <w:sz w:val="20"/>
          <w:szCs w:val="20"/>
          <w:lang w:val="vi-VN"/>
        </w:rPr>
      </w:pPr>
      <w:r>
        <w:rPr>
          <w:rFonts w:ascii="Arial" w:hAnsi="Arial" w:cs="Arial"/>
          <w:i/>
          <w:sz w:val="20"/>
          <w:szCs w:val="20"/>
          <w:lang w:val="vi-VN"/>
        </w:rPr>
        <w:t xml:space="preserve"> ngày    /   /2026 của Cục trưởng Cục Thuế)</w:t>
      </w:r>
    </w:p>
    <w:p w14:paraId="3E105A9F">
      <w:pPr>
        <w:spacing w:after="120" w:line="240" w:lineRule="auto"/>
        <w:jc w:val="center"/>
        <w:rPr>
          <w:rFonts w:ascii="Arial" w:hAnsi="Arial" w:cs="Arial"/>
          <w:i/>
          <w:sz w:val="20"/>
          <w:szCs w:val="20"/>
          <w:lang w:val="vi-VN"/>
        </w:rPr>
      </w:pP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1"/>
        <w:gridCol w:w="3553"/>
        <w:gridCol w:w="4658"/>
      </w:tblGrid>
      <w:tr w14:paraId="1DC86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558" w:type="pct"/>
            <w:vAlign w:val="center"/>
          </w:tcPr>
          <w:p w14:paraId="14714CF2">
            <w:pPr>
              <w:spacing w:after="120" w:line="240" w:lineRule="auto"/>
              <w:jc w:val="center"/>
              <w:rPr>
                <w:rFonts w:ascii="Arial" w:hAnsi="Arial" w:cs="Arial"/>
                <w:b/>
                <w:sz w:val="20"/>
                <w:szCs w:val="20"/>
              </w:rPr>
            </w:pPr>
            <w:r>
              <w:rPr>
                <w:rFonts w:ascii="Arial" w:hAnsi="Arial" w:cs="Arial"/>
                <w:b/>
                <w:sz w:val="20"/>
                <w:szCs w:val="20"/>
              </w:rPr>
              <w:t>STT</w:t>
            </w:r>
          </w:p>
        </w:tc>
        <w:tc>
          <w:tcPr>
            <w:tcW w:w="1922" w:type="pct"/>
            <w:vAlign w:val="center"/>
          </w:tcPr>
          <w:p w14:paraId="59A1A8D1">
            <w:pPr>
              <w:spacing w:after="120" w:line="240" w:lineRule="auto"/>
              <w:jc w:val="center"/>
              <w:rPr>
                <w:rFonts w:ascii="Arial" w:hAnsi="Arial" w:cs="Arial"/>
                <w:b/>
                <w:sz w:val="20"/>
                <w:szCs w:val="20"/>
              </w:rPr>
            </w:pPr>
            <w:r>
              <w:rPr>
                <w:rFonts w:ascii="Arial" w:hAnsi="Arial" w:cs="Arial"/>
                <w:b/>
                <w:sz w:val="20"/>
                <w:szCs w:val="20"/>
              </w:rPr>
              <w:t>Giá trị</w:t>
            </w:r>
          </w:p>
        </w:tc>
        <w:tc>
          <w:tcPr>
            <w:tcW w:w="2520" w:type="pct"/>
            <w:vAlign w:val="center"/>
          </w:tcPr>
          <w:p w14:paraId="29D65004">
            <w:pPr>
              <w:spacing w:after="120" w:line="240" w:lineRule="auto"/>
              <w:jc w:val="center"/>
              <w:rPr>
                <w:rFonts w:ascii="Arial" w:hAnsi="Arial" w:cs="Arial"/>
                <w:b/>
                <w:sz w:val="20"/>
                <w:szCs w:val="20"/>
              </w:rPr>
            </w:pPr>
            <w:r>
              <w:rPr>
                <w:rFonts w:ascii="Arial" w:hAnsi="Arial" w:cs="Arial"/>
                <w:b/>
                <w:sz w:val="20"/>
                <w:szCs w:val="20"/>
              </w:rPr>
              <w:t>Mô tả</w:t>
            </w:r>
          </w:p>
        </w:tc>
      </w:tr>
      <w:tr w14:paraId="787E5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8" w:type="pct"/>
            <w:vAlign w:val="center"/>
          </w:tcPr>
          <w:p w14:paraId="2C28D68C">
            <w:pPr>
              <w:numPr>
                <w:ilvl w:val="0"/>
                <w:numId w:val="72"/>
              </w:numPr>
              <w:spacing w:after="120" w:line="240" w:lineRule="auto"/>
              <w:rPr>
                <w:rFonts w:ascii="Arial" w:hAnsi="Arial" w:cs="Arial"/>
                <w:sz w:val="20"/>
                <w:szCs w:val="20"/>
                <w:lang w:val="en-GB"/>
              </w:rPr>
            </w:pPr>
          </w:p>
        </w:tc>
        <w:tc>
          <w:tcPr>
            <w:tcW w:w="1922" w:type="pct"/>
            <w:vAlign w:val="center"/>
          </w:tcPr>
          <w:p w14:paraId="35BB7ADF">
            <w:pPr>
              <w:spacing w:after="120" w:line="240" w:lineRule="auto"/>
              <w:jc w:val="center"/>
              <w:rPr>
                <w:rFonts w:ascii="Arial" w:hAnsi="Arial" w:cs="Arial"/>
                <w:sz w:val="20"/>
                <w:szCs w:val="20"/>
              </w:rPr>
            </w:pPr>
            <w:r>
              <w:rPr>
                <w:rFonts w:ascii="Arial" w:hAnsi="Arial" w:cs="Arial"/>
                <w:sz w:val="20"/>
                <w:szCs w:val="20"/>
              </w:rPr>
              <w:t>String</w:t>
            </w:r>
          </w:p>
        </w:tc>
        <w:tc>
          <w:tcPr>
            <w:tcW w:w="2520" w:type="pct"/>
            <w:vAlign w:val="center"/>
          </w:tcPr>
          <w:p w14:paraId="746597D2">
            <w:pPr>
              <w:spacing w:after="120" w:line="240" w:lineRule="auto"/>
              <w:rPr>
                <w:rFonts w:ascii="Arial" w:hAnsi="Arial" w:cs="Arial"/>
                <w:sz w:val="20"/>
                <w:szCs w:val="20"/>
              </w:rPr>
            </w:pPr>
            <w:r>
              <w:rPr>
                <w:rFonts w:ascii="Arial" w:hAnsi="Arial" w:cs="Arial"/>
                <w:sz w:val="20"/>
                <w:szCs w:val="20"/>
              </w:rPr>
              <w:t>Chuỗi ký tự</w:t>
            </w:r>
          </w:p>
        </w:tc>
      </w:tr>
      <w:tr w14:paraId="3B20D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8" w:type="pct"/>
            <w:vAlign w:val="center"/>
          </w:tcPr>
          <w:p w14:paraId="223050B2">
            <w:pPr>
              <w:numPr>
                <w:ilvl w:val="0"/>
                <w:numId w:val="72"/>
              </w:numPr>
              <w:spacing w:after="120" w:line="240" w:lineRule="auto"/>
              <w:rPr>
                <w:rFonts w:ascii="Arial" w:hAnsi="Arial" w:cs="Arial"/>
                <w:sz w:val="20"/>
                <w:szCs w:val="20"/>
                <w:lang w:val="en-GB"/>
              </w:rPr>
            </w:pPr>
          </w:p>
        </w:tc>
        <w:tc>
          <w:tcPr>
            <w:tcW w:w="1922" w:type="pct"/>
            <w:vAlign w:val="center"/>
          </w:tcPr>
          <w:p w14:paraId="32947071">
            <w:pPr>
              <w:spacing w:after="120" w:line="240" w:lineRule="auto"/>
              <w:jc w:val="center"/>
              <w:rPr>
                <w:rFonts w:ascii="Arial" w:hAnsi="Arial" w:cs="Arial"/>
                <w:sz w:val="20"/>
                <w:szCs w:val="20"/>
              </w:rPr>
            </w:pPr>
            <w:r>
              <w:rPr>
                <w:rFonts w:ascii="Arial" w:hAnsi="Arial" w:cs="Arial"/>
                <w:sz w:val="20"/>
                <w:szCs w:val="20"/>
              </w:rPr>
              <w:t>Numeric</w:t>
            </w:r>
          </w:p>
        </w:tc>
        <w:tc>
          <w:tcPr>
            <w:tcW w:w="2520" w:type="pct"/>
            <w:vAlign w:val="center"/>
          </w:tcPr>
          <w:p w14:paraId="03AA663D">
            <w:pPr>
              <w:spacing w:after="120" w:line="240" w:lineRule="auto"/>
              <w:rPr>
                <w:rFonts w:ascii="Arial" w:hAnsi="Arial" w:cs="Arial"/>
                <w:sz w:val="20"/>
                <w:szCs w:val="20"/>
              </w:rPr>
            </w:pPr>
            <w:r>
              <w:rPr>
                <w:rFonts w:ascii="Arial" w:hAnsi="Arial" w:cs="Arial"/>
                <w:sz w:val="20"/>
                <w:szCs w:val="20"/>
              </w:rPr>
              <w:t>Số</w:t>
            </w:r>
          </w:p>
        </w:tc>
      </w:tr>
      <w:tr w14:paraId="16791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8" w:type="pct"/>
            <w:vAlign w:val="center"/>
          </w:tcPr>
          <w:p w14:paraId="758CCD1D">
            <w:pPr>
              <w:numPr>
                <w:ilvl w:val="0"/>
                <w:numId w:val="72"/>
              </w:numPr>
              <w:spacing w:after="120" w:line="240" w:lineRule="auto"/>
              <w:rPr>
                <w:rFonts w:ascii="Arial" w:hAnsi="Arial" w:cs="Arial"/>
                <w:sz w:val="20"/>
                <w:szCs w:val="20"/>
                <w:lang w:val="en-GB"/>
              </w:rPr>
            </w:pPr>
          </w:p>
        </w:tc>
        <w:tc>
          <w:tcPr>
            <w:tcW w:w="1922" w:type="pct"/>
            <w:vAlign w:val="center"/>
          </w:tcPr>
          <w:p w14:paraId="35A5B591">
            <w:pPr>
              <w:spacing w:after="120" w:line="240" w:lineRule="auto"/>
              <w:jc w:val="center"/>
              <w:rPr>
                <w:rFonts w:ascii="Arial" w:hAnsi="Arial" w:cs="Arial"/>
                <w:sz w:val="20"/>
                <w:szCs w:val="20"/>
              </w:rPr>
            </w:pPr>
            <w:r>
              <w:rPr>
                <w:rFonts w:ascii="Arial" w:hAnsi="Arial" w:cs="Arial"/>
                <w:sz w:val="20"/>
                <w:szCs w:val="20"/>
              </w:rPr>
              <w:t>dateTime</w:t>
            </w:r>
          </w:p>
        </w:tc>
        <w:tc>
          <w:tcPr>
            <w:tcW w:w="2520" w:type="pct"/>
            <w:vAlign w:val="center"/>
          </w:tcPr>
          <w:p w14:paraId="31334209">
            <w:pPr>
              <w:spacing w:after="120" w:line="240" w:lineRule="auto"/>
              <w:rPr>
                <w:rFonts w:ascii="Arial" w:hAnsi="Arial" w:cs="Arial"/>
                <w:sz w:val="20"/>
                <w:szCs w:val="20"/>
              </w:rPr>
            </w:pPr>
            <w:r>
              <w:rPr>
                <w:rFonts w:ascii="Arial" w:hAnsi="Arial" w:cs="Arial"/>
                <w:sz w:val="20"/>
                <w:szCs w:val="20"/>
              </w:rPr>
              <w:t>Ngày giờ</w:t>
            </w:r>
          </w:p>
        </w:tc>
      </w:tr>
      <w:tr w14:paraId="388B1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8" w:type="pct"/>
            <w:vAlign w:val="center"/>
          </w:tcPr>
          <w:p w14:paraId="3F3D99F1">
            <w:pPr>
              <w:numPr>
                <w:ilvl w:val="0"/>
                <w:numId w:val="72"/>
              </w:numPr>
              <w:spacing w:after="120" w:line="240" w:lineRule="auto"/>
              <w:rPr>
                <w:rFonts w:ascii="Arial" w:hAnsi="Arial" w:cs="Arial"/>
                <w:sz w:val="20"/>
                <w:szCs w:val="20"/>
                <w:lang w:val="en-GB"/>
              </w:rPr>
            </w:pPr>
          </w:p>
        </w:tc>
        <w:tc>
          <w:tcPr>
            <w:tcW w:w="1922" w:type="pct"/>
            <w:vAlign w:val="center"/>
          </w:tcPr>
          <w:p w14:paraId="39479276">
            <w:pPr>
              <w:spacing w:after="120" w:line="240" w:lineRule="auto"/>
              <w:jc w:val="center"/>
              <w:rPr>
                <w:rFonts w:ascii="Arial" w:hAnsi="Arial" w:cs="Arial"/>
                <w:sz w:val="20"/>
                <w:szCs w:val="20"/>
              </w:rPr>
            </w:pPr>
            <w:r>
              <w:rPr>
                <w:rFonts w:ascii="Arial" w:hAnsi="Arial" w:cs="Arial"/>
                <w:sz w:val="20"/>
                <w:szCs w:val="20"/>
              </w:rPr>
              <w:t>Date</w:t>
            </w:r>
          </w:p>
        </w:tc>
        <w:tc>
          <w:tcPr>
            <w:tcW w:w="2520" w:type="pct"/>
            <w:vAlign w:val="center"/>
          </w:tcPr>
          <w:p w14:paraId="09CA7F87">
            <w:pPr>
              <w:spacing w:after="120" w:line="240" w:lineRule="auto"/>
              <w:rPr>
                <w:rFonts w:ascii="Arial" w:hAnsi="Arial" w:cs="Arial"/>
                <w:sz w:val="20"/>
                <w:szCs w:val="20"/>
              </w:rPr>
            </w:pPr>
            <w:r>
              <w:rPr>
                <w:rFonts w:ascii="Arial" w:hAnsi="Arial" w:cs="Arial"/>
                <w:sz w:val="20"/>
                <w:szCs w:val="20"/>
              </w:rPr>
              <w:t>Ngày</w:t>
            </w:r>
          </w:p>
        </w:tc>
      </w:tr>
    </w:tbl>
    <w:p w14:paraId="4BD279FA">
      <w:pPr>
        <w:spacing w:after="120" w:line="240" w:lineRule="auto"/>
        <w:rPr>
          <w:rFonts w:ascii="Arial" w:hAnsi="Arial" w:cs="Arial"/>
          <w:sz w:val="20"/>
          <w:szCs w:val="20"/>
        </w:rPr>
      </w:pPr>
    </w:p>
    <w:p w14:paraId="649E4D3A">
      <w:pPr>
        <w:spacing w:after="120" w:line="240" w:lineRule="auto"/>
        <w:jc w:val="center"/>
        <w:outlineLvl w:val="0"/>
        <w:rPr>
          <w:rFonts w:ascii="Arial" w:hAnsi="Arial" w:cs="Arial"/>
          <w:b/>
          <w:sz w:val="20"/>
          <w:szCs w:val="20"/>
        </w:rPr>
        <w:sectPr>
          <w:pgSz w:w="11906" w:h="16838"/>
          <w:pgMar w:top="1440" w:right="1440" w:bottom="1440" w:left="1440" w:header="720" w:footer="720" w:gutter="0"/>
          <w:pgNumType w:fmt="decimal" w:start="1"/>
          <w:cols w:space="720" w:num="1"/>
          <w:titlePg/>
          <w:docGrid w:linePitch="381" w:charSpace="0"/>
        </w:sectPr>
      </w:pPr>
      <w:bookmarkStart w:id="114" w:name="_Toc29977339"/>
      <w:bookmarkStart w:id="115" w:name="_Toc32326887"/>
      <w:bookmarkStart w:id="116" w:name="_Toc33514114"/>
      <w:bookmarkStart w:id="117" w:name="_Toc32917655"/>
      <w:bookmarkStart w:id="118" w:name="_Toc26969531"/>
      <w:bookmarkStart w:id="119" w:name="_Toc33017913"/>
      <w:bookmarkStart w:id="120" w:name="_Toc33195188"/>
      <w:bookmarkStart w:id="121" w:name="_Toc32937845"/>
      <w:bookmarkStart w:id="122" w:name="_Toc31815562"/>
      <w:bookmarkStart w:id="123" w:name="_Toc31658313"/>
      <w:bookmarkStart w:id="124" w:name="_Toc31644117"/>
      <w:bookmarkStart w:id="125" w:name="_Toc30082512"/>
    </w:p>
    <w:p w14:paraId="28058902">
      <w:pPr>
        <w:spacing w:after="120" w:line="240" w:lineRule="auto"/>
        <w:jc w:val="center"/>
        <w:outlineLvl w:val="0"/>
        <w:rPr>
          <w:rFonts w:ascii="Arial" w:hAnsi="Arial" w:cs="Arial"/>
          <w:b/>
          <w:sz w:val="20"/>
          <w:szCs w:val="20"/>
        </w:rPr>
      </w:pPr>
      <w:r>
        <w:rPr>
          <w:rFonts w:ascii="Arial" w:hAnsi="Arial" w:cs="Arial"/>
          <w:b/>
          <w:sz w:val="20"/>
          <w:szCs w:val="20"/>
        </w:rPr>
        <w:t>Phụ lục IV</w:t>
      </w:r>
      <w:r>
        <w:rPr>
          <w:rFonts w:ascii="Arial" w:hAnsi="Arial" w:cs="Arial"/>
          <w:b/>
          <w:sz w:val="20"/>
          <w:szCs w:val="20"/>
        </w:rPr>
        <w:br w:type="textWrapping"/>
      </w:r>
      <w:r>
        <w:rPr>
          <w:rFonts w:ascii="Arial" w:hAnsi="Arial" w:cs="Arial"/>
          <w:b/>
          <w:sz w:val="20"/>
          <w:szCs w:val="20"/>
        </w:rPr>
        <w:t>DANH MỤC CHỈ TIÊU TÍNH CHẤT (HÀNG HÓA, DỊCH VỤ)</w:t>
      </w:r>
      <w:bookmarkEnd w:id="114"/>
      <w:bookmarkEnd w:id="115"/>
      <w:bookmarkEnd w:id="116"/>
      <w:bookmarkEnd w:id="117"/>
      <w:bookmarkEnd w:id="118"/>
      <w:bookmarkEnd w:id="119"/>
      <w:bookmarkEnd w:id="120"/>
      <w:bookmarkEnd w:id="121"/>
      <w:bookmarkEnd w:id="122"/>
      <w:bookmarkEnd w:id="123"/>
      <w:bookmarkEnd w:id="124"/>
      <w:bookmarkEnd w:id="125"/>
    </w:p>
    <w:p w14:paraId="7765CA85">
      <w:pPr>
        <w:spacing w:after="120" w:line="240" w:lineRule="auto"/>
        <w:jc w:val="center"/>
        <w:rPr>
          <w:rFonts w:ascii="Arial" w:hAnsi="Arial" w:cs="Arial"/>
          <w:i/>
          <w:sz w:val="20"/>
          <w:szCs w:val="20"/>
        </w:rPr>
      </w:pPr>
      <w:r>
        <w:rPr>
          <w:rFonts w:ascii="Arial" w:hAnsi="Arial" w:cs="Arial"/>
          <w:i/>
          <w:sz w:val="20"/>
          <w:szCs w:val="20"/>
        </w:rPr>
        <w:t>(Kèm theo Quy định về thành phần chứa dữ liệu nghiệp vụ hóa đơn điện tử và phương thức truyền nhận với cơ quan thuế ban hành tại Quyết định số       /QĐ-CT</w:t>
      </w:r>
    </w:p>
    <w:p w14:paraId="17174462">
      <w:pPr>
        <w:spacing w:after="120" w:line="240" w:lineRule="auto"/>
        <w:jc w:val="center"/>
        <w:rPr>
          <w:rFonts w:ascii="Arial" w:hAnsi="Arial" w:cs="Arial"/>
          <w:i/>
          <w:sz w:val="20"/>
          <w:szCs w:val="20"/>
        </w:rPr>
      </w:pPr>
      <w:r>
        <w:rPr>
          <w:rFonts w:ascii="Arial" w:hAnsi="Arial" w:cs="Arial"/>
          <w:i/>
          <w:sz w:val="20"/>
          <w:szCs w:val="20"/>
        </w:rPr>
        <w:t xml:space="preserve"> ngày   /06/2025 của Cục trưởng Cục Thuế)</w:t>
      </w:r>
    </w:p>
    <w:p w14:paraId="72A72503">
      <w:pPr>
        <w:spacing w:after="120" w:line="240" w:lineRule="auto"/>
        <w:ind w:firstLine="720"/>
        <w:jc w:val="both"/>
        <w:rPr>
          <w:rFonts w:ascii="Arial" w:hAnsi="Arial" w:cs="Arial"/>
          <w:sz w:val="20"/>
          <w:szCs w:val="20"/>
        </w:rPr>
      </w:pPr>
      <w:r>
        <w:rPr>
          <w:rFonts w:ascii="Arial" w:hAnsi="Arial" w:cs="Arial"/>
          <w:sz w:val="20"/>
          <w:szCs w:val="20"/>
        </w:rPr>
        <w:t>Chỉ tiêu tính chất được dùng để phân biệt giữa hàng hóa, dịch vụ thông thường, khuyến mại, chiết khấu thương mại hoặc Ghi chú/diễn giải. Cụ thể:</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1"/>
        <w:gridCol w:w="1547"/>
        <w:gridCol w:w="6664"/>
      </w:tblGrid>
      <w:tr w14:paraId="1263A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558" w:type="pct"/>
            <w:vAlign w:val="center"/>
          </w:tcPr>
          <w:p w14:paraId="1143D3E3">
            <w:pPr>
              <w:spacing w:after="120" w:line="240" w:lineRule="auto"/>
              <w:jc w:val="center"/>
              <w:rPr>
                <w:rFonts w:ascii="Arial" w:hAnsi="Arial" w:cs="Arial"/>
                <w:b/>
                <w:sz w:val="20"/>
                <w:szCs w:val="20"/>
              </w:rPr>
            </w:pPr>
            <w:r>
              <w:rPr>
                <w:rFonts w:ascii="Arial" w:hAnsi="Arial" w:cs="Arial"/>
                <w:b/>
                <w:sz w:val="20"/>
                <w:szCs w:val="20"/>
              </w:rPr>
              <w:t>STT</w:t>
            </w:r>
          </w:p>
        </w:tc>
        <w:tc>
          <w:tcPr>
            <w:tcW w:w="837" w:type="pct"/>
            <w:vAlign w:val="center"/>
          </w:tcPr>
          <w:p w14:paraId="72245F3D">
            <w:pPr>
              <w:spacing w:after="120" w:line="240" w:lineRule="auto"/>
              <w:jc w:val="center"/>
              <w:rPr>
                <w:rFonts w:ascii="Arial" w:hAnsi="Arial" w:cs="Arial"/>
                <w:b/>
                <w:sz w:val="20"/>
                <w:szCs w:val="20"/>
              </w:rPr>
            </w:pPr>
            <w:r>
              <w:rPr>
                <w:rFonts w:ascii="Arial" w:hAnsi="Arial" w:cs="Arial"/>
                <w:b/>
                <w:sz w:val="20"/>
                <w:szCs w:val="20"/>
              </w:rPr>
              <w:t>Giá trị</w:t>
            </w:r>
          </w:p>
        </w:tc>
        <w:tc>
          <w:tcPr>
            <w:tcW w:w="3605" w:type="pct"/>
            <w:vAlign w:val="center"/>
          </w:tcPr>
          <w:p w14:paraId="786694B4">
            <w:pPr>
              <w:spacing w:after="120" w:line="240" w:lineRule="auto"/>
              <w:jc w:val="center"/>
              <w:rPr>
                <w:rFonts w:ascii="Arial" w:hAnsi="Arial" w:cs="Arial"/>
                <w:b/>
                <w:sz w:val="20"/>
                <w:szCs w:val="20"/>
              </w:rPr>
            </w:pPr>
            <w:r>
              <w:rPr>
                <w:rFonts w:ascii="Arial" w:hAnsi="Arial" w:cs="Arial"/>
                <w:b/>
                <w:sz w:val="20"/>
                <w:szCs w:val="20"/>
              </w:rPr>
              <w:t>Mô tả</w:t>
            </w:r>
          </w:p>
        </w:tc>
      </w:tr>
      <w:tr w14:paraId="3A9A1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8" w:type="pct"/>
            <w:vAlign w:val="center"/>
          </w:tcPr>
          <w:p w14:paraId="14E95EF0">
            <w:pPr>
              <w:numPr>
                <w:ilvl w:val="0"/>
                <w:numId w:val="73"/>
              </w:numPr>
              <w:spacing w:after="120" w:line="240" w:lineRule="auto"/>
              <w:rPr>
                <w:rFonts w:ascii="Arial" w:hAnsi="Arial" w:cs="Arial"/>
                <w:sz w:val="20"/>
                <w:szCs w:val="20"/>
                <w:lang w:val="en-GB"/>
              </w:rPr>
            </w:pPr>
          </w:p>
        </w:tc>
        <w:tc>
          <w:tcPr>
            <w:tcW w:w="837" w:type="pct"/>
            <w:vAlign w:val="center"/>
          </w:tcPr>
          <w:p w14:paraId="57EBD994">
            <w:pPr>
              <w:spacing w:after="120" w:line="240" w:lineRule="auto"/>
              <w:jc w:val="center"/>
              <w:rPr>
                <w:rFonts w:ascii="Arial" w:hAnsi="Arial" w:cs="Arial"/>
                <w:sz w:val="20"/>
                <w:szCs w:val="20"/>
              </w:rPr>
            </w:pPr>
            <w:r>
              <w:rPr>
                <w:rFonts w:ascii="Arial" w:hAnsi="Arial" w:cs="Arial"/>
                <w:sz w:val="20"/>
                <w:szCs w:val="20"/>
              </w:rPr>
              <w:t>1</w:t>
            </w:r>
          </w:p>
        </w:tc>
        <w:tc>
          <w:tcPr>
            <w:tcW w:w="3605" w:type="pct"/>
            <w:vAlign w:val="center"/>
          </w:tcPr>
          <w:p w14:paraId="0E06EC0B">
            <w:pPr>
              <w:spacing w:after="120" w:line="240" w:lineRule="auto"/>
              <w:rPr>
                <w:rFonts w:ascii="Arial" w:hAnsi="Arial" w:cs="Arial"/>
                <w:sz w:val="20"/>
                <w:szCs w:val="20"/>
              </w:rPr>
            </w:pPr>
            <w:r>
              <w:rPr>
                <w:rFonts w:ascii="Arial" w:hAnsi="Arial" w:cs="Arial"/>
                <w:sz w:val="20"/>
                <w:szCs w:val="20"/>
              </w:rPr>
              <w:t>Hàng hóa, dịch vụ</w:t>
            </w:r>
          </w:p>
        </w:tc>
      </w:tr>
      <w:tr w14:paraId="725BD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8" w:type="pct"/>
            <w:vAlign w:val="center"/>
          </w:tcPr>
          <w:p w14:paraId="4564670D">
            <w:pPr>
              <w:numPr>
                <w:ilvl w:val="0"/>
                <w:numId w:val="73"/>
              </w:numPr>
              <w:spacing w:after="120" w:line="240" w:lineRule="auto"/>
              <w:rPr>
                <w:rFonts w:ascii="Arial" w:hAnsi="Arial" w:cs="Arial"/>
                <w:sz w:val="20"/>
                <w:szCs w:val="20"/>
                <w:lang w:val="en-GB"/>
              </w:rPr>
            </w:pPr>
          </w:p>
        </w:tc>
        <w:tc>
          <w:tcPr>
            <w:tcW w:w="837" w:type="pct"/>
            <w:vAlign w:val="center"/>
          </w:tcPr>
          <w:p w14:paraId="37D22C66">
            <w:pPr>
              <w:spacing w:after="120" w:line="240" w:lineRule="auto"/>
              <w:jc w:val="center"/>
              <w:rPr>
                <w:rFonts w:ascii="Arial" w:hAnsi="Arial" w:cs="Arial"/>
                <w:sz w:val="20"/>
                <w:szCs w:val="20"/>
              </w:rPr>
            </w:pPr>
            <w:r>
              <w:rPr>
                <w:rFonts w:ascii="Arial" w:hAnsi="Arial" w:cs="Arial"/>
                <w:sz w:val="20"/>
                <w:szCs w:val="20"/>
              </w:rPr>
              <w:t>2</w:t>
            </w:r>
          </w:p>
        </w:tc>
        <w:tc>
          <w:tcPr>
            <w:tcW w:w="3605" w:type="pct"/>
            <w:vAlign w:val="center"/>
          </w:tcPr>
          <w:p w14:paraId="14FE1442">
            <w:pPr>
              <w:spacing w:after="120" w:line="240" w:lineRule="auto"/>
              <w:rPr>
                <w:rFonts w:ascii="Arial" w:hAnsi="Arial" w:cs="Arial"/>
                <w:sz w:val="20"/>
                <w:szCs w:val="20"/>
              </w:rPr>
            </w:pPr>
            <w:r>
              <w:rPr>
                <w:rFonts w:ascii="Arial" w:hAnsi="Arial" w:cs="Arial"/>
                <w:sz w:val="20"/>
                <w:szCs w:val="20"/>
              </w:rPr>
              <w:t>Khuyến mại</w:t>
            </w:r>
          </w:p>
        </w:tc>
      </w:tr>
      <w:tr w14:paraId="55820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8" w:type="pct"/>
            <w:vAlign w:val="center"/>
          </w:tcPr>
          <w:p w14:paraId="48F62333">
            <w:pPr>
              <w:numPr>
                <w:ilvl w:val="0"/>
                <w:numId w:val="73"/>
              </w:numPr>
              <w:spacing w:after="120" w:line="240" w:lineRule="auto"/>
              <w:rPr>
                <w:rFonts w:ascii="Arial" w:hAnsi="Arial" w:cs="Arial"/>
                <w:sz w:val="20"/>
                <w:szCs w:val="20"/>
                <w:lang w:val="en-GB"/>
              </w:rPr>
            </w:pPr>
          </w:p>
        </w:tc>
        <w:tc>
          <w:tcPr>
            <w:tcW w:w="837" w:type="pct"/>
            <w:vAlign w:val="center"/>
          </w:tcPr>
          <w:p w14:paraId="25B1415B">
            <w:pPr>
              <w:spacing w:after="120" w:line="240" w:lineRule="auto"/>
              <w:jc w:val="center"/>
              <w:rPr>
                <w:rFonts w:ascii="Arial" w:hAnsi="Arial" w:cs="Arial"/>
                <w:sz w:val="20"/>
                <w:szCs w:val="20"/>
              </w:rPr>
            </w:pPr>
            <w:r>
              <w:rPr>
                <w:rFonts w:ascii="Arial" w:hAnsi="Arial" w:cs="Arial"/>
                <w:sz w:val="20"/>
                <w:szCs w:val="20"/>
              </w:rPr>
              <w:t>3</w:t>
            </w:r>
          </w:p>
        </w:tc>
        <w:tc>
          <w:tcPr>
            <w:tcW w:w="3605" w:type="pct"/>
            <w:vAlign w:val="center"/>
          </w:tcPr>
          <w:p w14:paraId="1C251421">
            <w:pPr>
              <w:spacing w:after="120" w:line="240" w:lineRule="auto"/>
              <w:jc w:val="both"/>
              <w:rPr>
                <w:rFonts w:ascii="Arial" w:hAnsi="Arial" w:cs="Arial"/>
                <w:sz w:val="20"/>
                <w:szCs w:val="20"/>
              </w:rPr>
            </w:pPr>
            <w:r>
              <w:rPr>
                <w:rFonts w:ascii="Arial" w:hAnsi="Arial" w:cs="Arial"/>
                <w:sz w:val="20"/>
                <w:szCs w:val="20"/>
              </w:rPr>
              <w:t>Chiết khấu thương mại (trong trường hợp muốn thể hiện thông tin chiết khấu theo dòng)</w:t>
            </w:r>
          </w:p>
        </w:tc>
      </w:tr>
      <w:tr w14:paraId="644E9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8" w:type="pct"/>
            <w:vAlign w:val="center"/>
          </w:tcPr>
          <w:p w14:paraId="7880D6E0">
            <w:pPr>
              <w:numPr>
                <w:ilvl w:val="0"/>
                <w:numId w:val="73"/>
              </w:numPr>
              <w:spacing w:after="120" w:line="240" w:lineRule="auto"/>
              <w:rPr>
                <w:rFonts w:ascii="Arial" w:hAnsi="Arial" w:cs="Arial"/>
                <w:sz w:val="20"/>
                <w:szCs w:val="20"/>
                <w:lang w:val="en-GB"/>
              </w:rPr>
            </w:pPr>
          </w:p>
        </w:tc>
        <w:tc>
          <w:tcPr>
            <w:tcW w:w="837" w:type="pct"/>
            <w:vAlign w:val="center"/>
          </w:tcPr>
          <w:p w14:paraId="01C04D7C">
            <w:pPr>
              <w:spacing w:after="120" w:line="240" w:lineRule="auto"/>
              <w:jc w:val="center"/>
              <w:rPr>
                <w:rFonts w:ascii="Arial" w:hAnsi="Arial" w:cs="Arial"/>
                <w:sz w:val="20"/>
                <w:szCs w:val="20"/>
              </w:rPr>
            </w:pPr>
            <w:r>
              <w:rPr>
                <w:rFonts w:ascii="Arial" w:hAnsi="Arial" w:cs="Arial"/>
                <w:sz w:val="20"/>
                <w:szCs w:val="20"/>
              </w:rPr>
              <w:t>4</w:t>
            </w:r>
          </w:p>
        </w:tc>
        <w:tc>
          <w:tcPr>
            <w:tcW w:w="3605" w:type="pct"/>
            <w:vAlign w:val="center"/>
          </w:tcPr>
          <w:p w14:paraId="49693622">
            <w:pPr>
              <w:spacing w:after="120" w:line="240" w:lineRule="auto"/>
              <w:rPr>
                <w:rFonts w:ascii="Arial" w:hAnsi="Arial" w:cs="Arial"/>
                <w:sz w:val="20"/>
                <w:szCs w:val="20"/>
              </w:rPr>
            </w:pPr>
            <w:r>
              <w:rPr>
                <w:rFonts w:ascii="Arial" w:hAnsi="Arial" w:cs="Arial"/>
                <w:sz w:val="20"/>
                <w:szCs w:val="20"/>
              </w:rPr>
              <w:t>Ghi</w:t>
            </w:r>
            <w:r>
              <w:rPr>
                <w:rFonts w:ascii="Arial" w:hAnsi="Arial" w:cs="Arial"/>
                <w:sz w:val="20"/>
                <w:szCs w:val="20"/>
                <w:lang w:val="vi-VN"/>
              </w:rPr>
              <w:t xml:space="preserve"> chú</w:t>
            </w:r>
            <w:r>
              <w:rPr>
                <w:rFonts w:ascii="Arial" w:hAnsi="Arial" w:cs="Arial"/>
                <w:sz w:val="20"/>
                <w:szCs w:val="20"/>
              </w:rPr>
              <w:t>/</w:t>
            </w:r>
            <w:r>
              <w:rPr>
                <w:rFonts w:ascii="Arial" w:hAnsi="Arial" w:cs="Arial"/>
                <w:sz w:val="20"/>
                <w:szCs w:val="20"/>
                <w:lang w:val="vi-VN"/>
              </w:rPr>
              <w:t>diễn giải</w:t>
            </w:r>
          </w:p>
        </w:tc>
      </w:tr>
      <w:tr w14:paraId="26CC7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8" w:type="pct"/>
            <w:vAlign w:val="center"/>
          </w:tcPr>
          <w:p w14:paraId="360424B5">
            <w:pPr>
              <w:numPr>
                <w:ilvl w:val="0"/>
                <w:numId w:val="73"/>
              </w:numPr>
              <w:spacing w:after="120" w:line="240" w:lineRule="auto"/>
              <w:rPr>
                <w:rFonts w:ascii="Arial" w:hAnsi="Arial" w:cs="Arial"/>
                <w:sz w:val="20"/>
                <w:szCs w:val="20"/>
                <w:lang w:val="en-GB"/>
              </w:rPr>
            </w:pPr>
          </w:p>
        </w:tc>
        <w:tc>
          <w:tcPr>
            <w:tcW w:w="837" w:type="pct"/>
            <w:vAlign w:val="center"/>
          </w:tcPr>
          <w:p w14:paraId="58010CB1">
            <w:pPr>
              <w:spacing w:after="120" w:line="240" w:lineRule="auto"/>
              <w:jc w:val="center"/>
              <w:rPr>
                <w:rFonts w:ascii="Arial" w:hAnsi="Arial" w:cs="Arial"/>
                <w:sz w:val="20"/>
                <w:szCs w:val="20"/>
              </w:rPr>
            </w:pPr>
            <w:r>
              <w:rPr>
                <w:rFonts w:ascii="Arial" w:hAnsi="Arial" w:cs="Arial"/>
                <w:sz w:val="20"/>
                <w:szCs w:val="20"/>
              </w:rPr>
              <w:t>5</w:t>
            </w:r>
          </w:p>
        </w:tc>
        <w:tc>
          <w:tcPr>
            <w:tcW w:w="3605" w:type="pct"/>
            <w:vAlign w:val="center"/>
          </w:tcPr>
          <w:p w14:paraId="3B50D371">
            <w:pPr>
              <w:spacing w:after="120" w:line="240" w:lineRule="auto"/>
              <w:rPr>
                <w:rFonts w:ascii="Arial" w:hAnsi="Arial" w:cs="Arial"/>
                <w:sz w:val="20"/>
                <w:szCs w:val="20"/>
              </w:rPr>
            </w:pPr>
            <w:r>
              <w:rPr>
                <w:rFonts w:ascii="Arial" w:hAnsi="Arial" w:cs="Arial"/>
                <w:sz w:val="20"/>
                <w:szCs w:val="20"/>
              </w:rPr>
              <w:t>Hàng hóa đặc trưng</w:t>
            </w:r>
          </w:p>
        </w:tc>
      </w:tr>
    </w:tbl>
    <w:p w14:paraId="0D857D24">
      <w:pPr>
        <w:spacing w:after="120" w:line="240" w:lineRule="auto"/>
        <w:rPr>
          <w:rFonts w:ascii="Arial" w:hAnsi="Arial" w:cs="Arial"/>
          <w:sz w:val="20"/>
          <w:szCs w:val="20"/>
        </w:rPr>
      </w:pPr>
    </w:p>
    <w:p w14:paraId="551E775D">
      <w:pPr>
        <w:spacing w:after="120" w:line="240" w:lineRule="auto"/>
        <w:rPr>
          <w:rFonts w:ascii="Arial" w:hAnsi="Arial" w:cs="Arial"/>
          <w:sz w:val="20"/>
          <w:szCs w:val="20"/>
        </w:rPr>
      </w:pPr>
    </w:p>
    <w:p w14:paraId="0CD607D9">
      <w:pPr>
        <w:spacing w:after="120" w:line="240" w:lineRule="auto"/>
        <w:rPr>
          <w:rFonts w:ascii="Arial" w:hAnsi="Arial" w:cs="Arial"/>
          <w:sz w:val="20"/>
          <w:szCs w:val="20"/>
        </w:rPr>
      </w:pPr>
    </w:p>
    <w:p w14:paraId="09F7DA3D">
      <w:pPr>
        <w:spacing w:after="120" w:line="240" w:lineRule="auto"/>
        <w:rPr>
          <w:rFonts w:ascii="Arial" w:hAnsi="Arial" w:cs="Arial"/>
          <w:sz w:val="20"/>
          <w:szCs w:val="20"/>
        </w:rPr>
      </w:pPr>
    </w:p>
    <w:p w14:paraId="047C17CD">
      <w:pPr>
        <w:tabs>
          <w:tab w:val="left" w:pos="2055"/>
          <w:tab w:val="center" w:pos="4677"/>
        </w:tabs>
        <w:spacing w:after="120" w:line="240" w:lineRule="auto"/>
        <w:rPr>
          <w:rFonts w:ascii="Arial" w:hAnsi="Arial" w:cs="Arial"/>
          <w:b/>
          <w:sz w:val="20"/>
          <w:szCs w:val="20"/>
        </w:rPr>
        <w:sectPr>
          <w:pgSz w:w="11906" w:h="16838"/>
          <w:pgMar w:top="1440" w:right="1440" w:bottom="1440" w:left="1440" w:header="720" w:footer="720" w:gutter="0"/>
          <w:pgNumType w:fmt="decimal" w:start="1"/>
          <w:cols w:space="720" w:num="1"/>
          <w:titlePg/>
          <w:docGrid w:linePitch="381" w:charSpace="0"/>
        </w:sectPr>
      </w:pPr>
      <w:r>
        <w:rPr>
          <w:rFonts w:ascii="Arial" w:hAnsi="Arial" w:cs="Arial"/>
          <w:sz w:val="20"/>
          <w:szCs w:val="20"/>
        </w:rPr>
        <w:tab/>
      </w:r>
      <w:r>
        <w:rPr>
          <w:rFonts w:ascii="Arial" w:hAnsi="Arial" w:cs="Arial"/>
          <w:sz w:val="20"/>
          <w:szCs w:val="20"/>
        </w:rPr>
        <w:tab/>
      </w:r>
      <w:bookmarkStart w:id="126" w:name="_Toc31644118"/>
      <w:bookmarkStart w:id="127" w:name="_Toc32937846"/>
      <w:bookmarkStart w:id="128" w:name="_Toc30082513"/>
      <w:bookmarkStart w:id="129" w:name="_Toc26969532"/>
      <w:bookmarkStart w:id="130" w:name="_Toc33195189"/>
      <w:bookmarkStart w:id="131" w:name="_Toc29977340"/>
      <w:bookmarkStart w:id="132" w:name="_Toc32326888"/>
      <w:bookmarkStart w:id="133" w:name="_Toc33514115"/>
      <w:bookmarkStart w:id="134" w:name="_Toc33017914"/>
      <w:bookmarkStart w:id="135" w:name="_Toc31815563"/>
      <w:bookmarkStart w:id="136" w:name="_Toc31658314"/>
      <w:bookmarkStart w:id="137" w:name="_Toc32917656"/>
    </w:p>
    <w:p w14:paraId="27A9CB72">
      <w:pPr>
        <w:spacing w:after="120" w:line="240" w:lineRule="auto"/>
        <w:jc w:val="center"/>
        <w:outlineLvl w:val="0"/>
        <w:rPr>
          <w:rFonts w:ascii="Arial" w:hAnsi="Arial" w:cs="Arial"/>
          <w:b/>
          <w:sz w:val="20"/>
          <w:szCs w:val="20"/>
        </w:rPr>
      </w:pPr>
      <w:r>
        <w:rPr>
          <w:rFonts w:ascii="Arial" w:hAnsi="Arial" w:cs="Arial"/>
          <w:b/>
          <w:sz w:val="20"/>
          <w:szCs w:val="20"/>
        </w:rPr>
        <w:t>Phụ lục V</w:t>
      </w:r>
      <w:r>
        <w:rPr>
          <w:rFonts w:ascii="Arial" w:hAnsi="Arial" w:cs="Arial"/>
          <w:b/>
          <w:sz w:val="20"/>
          <w:szCs w:val="20"/>
        </w:rPr>
        <w:br w:type="textWrapping"/>
      </w:r>
      <w:r>
        <w:rPr>
          <w:rFonts w:ascii="Arial" w:hAnsi="Arial" w:cs="Arial"/>
          <w:b/>
          <w:sz w:val="20"/>
          <w:szCs w:val="20"/>
        </w:rPr>
        <w:t>DANH MỤC THUẾ SUẤT</w:t>
      </w:r>
      <w:bookmarkEnd w:id="126"/>
      <w:bookmarkEnd w:id="127"/>
      <w:bookmarkEnd w:id="128"/>
      <w:bookmarkEnd w:id="129"/>
      <w:bookmarkEnd w:id="130"/>
      <w:bookmarkEnd w:id="131"/>
      <w:bookmarkEnd w:id="132"/>
      <w:bookmarkEnd w:id="133"/>
      <w:bookmarkEnd w:id="134"/>
      <w:bookmarkEnd w:id="135"/>
      <w:bookmarkEnd w:id="136"/>
      <w:bookmarkEnd w:id="137"/>
    </w:p>
    <w:p w14:paraId="37EEA231">
      <w:pPr>
        <w:spacing w:after="120" w:line="240" w:lineRule="auto"/>
        <w:jc w:val="center"/>
        <w:rPr>
          <w:rFonts w:ascii="Arial" w:hAnsi="Arial" w:cs="Arial"/>
          <w:i/>
          <w:sz w:val="20"/>
          <w:szCs w:val="20"/>
        </w:rPr>
      </w:pPr>
      <w:r>
        <w:rPr>
          <w:rFonts w:ascii="Arial" w:hAnsi="Arial" w:cs="Arial"/>
          <w:i/>
          <w:sz w:val="20"/>
          <w:szCs w:val="20"/>
        </w:rPr>
        <w:t>(Kèm theo Quy định về thành phần chứa dữ liệu nghiệp vụ hóa đơn điện tử và phương thức truyền nhận với cơ quan thuế ban hành tại Quyết định số       /QĐ-CT</w:t>
      </w:r>
    </w:p>
    <w:p w14:paraId="58D0FA1B">
      <w:pPr>
        <w:spacing w:after="120" w:line="240" w:lineRule="auto"/>
        <w:jc w:val="center"/>
        <w:rPr>
          <w:rFonts w:ascii="Arial" w:hAnsi="Arial" w:cs="Arial"/>
          <w:i/>
          <w:sz w:val="20"/>
          <w:szCs w:val="20"/>
        </w:rPr>
      </w:pPr>
      <w:r>
        <w:rPr>
          <w:rFonts w:ascii="Arial" w:hAnsi="Arial" w:cs="Arial"/>
          <w:i/>
          <w:sz w:val="20"/>
          <w:szCs w:val="20"/>
        </w:rPr>
        <w:t xml:space="preserve"> ngày    /   /2026 của Cục trưởng Cục Thuế)</w:t>
      </w:r>
    </w:p>
    <w:p w14:paraId="6417C283">
      <w:pPr>
        <w:spacing w:after="120" w:line="240" w:lineRule="auto"/>
        <w:jc w:val="center"/>
        <w:rPr>
          <w:rFonts w:ascii="Arial" w:hAnsi="Arial" w:cs="Arial"/>
          <w:i/>
          <w:sz w:val="20"/>
          <w:szCs w:val="20"/>
        </w:rPr>
      </w:pP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5"/>
        <w:gridCol w:w="2945"/>
        <w:gridCol w:w="5462"/>
      </w:tblGrid>
      <w:tr w14:paraId="7B74C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tblHeader/>
        </w:trPr>
        <w:tc>
          <w:tcPr>
            <w:tcW w:w="452" w:type="pct"/>
            <w:vAlign w:val="center"/>
          </w:tcPr>
          <w:p w14:paraId="7E8DFA39">
            <w:pPr>
              <w:spacing w:after="120" w:line="240" w:lineRule="auto"/>
              <w:jc w:val="center"/>
              <w:rPr>
                <w:rFonts w:ascii="Arial" w:hAnsi="Arial" w:cs="Arial"/>
                <w:b/>
                <w:sz w:val="20"/>
                <w:szCs w:val="20"/>
              </w:rPr>
            </w:pPr>
            <w:r>
              <w:rPr>
                <w:rFonts w:ascii="Arial" w:hAnsi="Arial" w:cs="Arial"/>
                <w:b/>
                <w:sz w:val="20"/>
                <w:szCs w:val="20"/>
              </w:rPr>
              <w:t>STT</w:t>
            </w:r>
          </w:p>
        </w:tc>
        <w:tc>
          <w:tcPr>
            <w:tcW w:w="1593" w:type="pct"/>
            <w:vAlign w:val="center"/>
          </w:tcPr>
          <w:p w14:paraId="27C5465C">
            <w:pPr>
              <w:spacing w:after="120" w:line="240" w:lineRule="auto"/>
              <w:jc w:val="center"/>
              <w:rPr>
                <w:rFonts w:ascii="Arial" w:hAnsi="Arial" w:cs="Arial"/>
                <w:b/>
                <w:sz w:val="20"/>
                <w:szCs w:val="20"/>
              </w:rPr>
            </w:pPr>
            <w:r>
              <w:rPr>
                <w:rFonts w:ascii="Arial" w:hAnsi="Arial" w:cs="Arial"/>
                <w:b/>
                <w:sz w:val="20"/>
                <w:szCs w:val="20"/>
              </w:rPr>
              <w:t>Giá trị</w:t>
            </w:r>
          </w:p>
        </w:tc>
        <w:tc>
          <w:tcPr>
            <w:tcW w:w="2955" w:type="pct"/>
            <w:vAlign w:val="center"/>
          </w:tcPr>
          <w:p w14:paraId="5628EF64">
            <w:pPr>
              <w:spacing w:after="120" w:line="240" w:lineRule="auto"/>
              <w:jc w:val="center"/>
              <w:rPr>
                <w:rFonts w:ascii="Arial" w:hAnsi="Arial" w:cs="Arial"/>
                <w:b/>
                <w:sz w:val="20"/>
                <w:szCs w:val="20"/>
              </w:rPr>
            </w:pPr>
            <w:r>
              <w:rPr>
                <w:rFonts w:ascii="Arial" w:hAnsi="Arial" w:cs="Arial"/>
                <w:b/>
                <w:sz w:val="20"/>
                <w:szCs w:val="20"/>
              </w:rPr>
              <w:t>Mô tả</w:t>
            </w:r>
          </w:p>
        </w:tc>
      </w:tr>
      <w:tr w14:paraId="22506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trPr>
        <w:tc>
          <w:tcPr>
            <w:tcW w:w="452" w:type="pct"/>
            <w:vAlign w:val="center"/>
          </w:tcPr>
          <w:p w14:paraId="497B9AE6">
            <w:pPr>
              <w:pStyle w:val="46"/>
              <w:numPr>
                <w:ilvl w:val="0"/>
                <w:numId w:val="74"/>
              </w:numPr>
              <w:spacing w:after="120" w:line="240" w:lineRule="auto"/>
              <w:contextualSpacing w:val="0"/>
              <w:rPr>
                <w:rFonts w:ascii="Arial" w:hAnsi="Arial" w:cs="Arial"/>
                <w:sz w:val="20"/>
                <w:szCs w:val="20"/>
                <w:lang w:val="en-GB"/>
              </w:rPr>
            </w:pPr>
            <w:bookmarkStart w:id="138" w:name="_Hlk8733569"/>
          </w:p>
        </w:tc>
        <w:tc>
          <w:tcPr>
            <w:tcW w:w="1593" w:type="pct"/>
            <w:vAlign w:val="center"/>
          </w:tcPr>
          <w:p w14:paraId="25F24E56">
            <w:pPr>
              <w:spacing w:after="120" w:line="240" w:lineRule="auto"/>
              <w:jc w:val="center"/>
              <w:rPr>
                <w:rFonts w:ascii="Arial" w:hAnsi="Arial" w:cs="Arial"/>
                <w:sz w:val="20"/>
                <w:szCs w:val="20"/>
              </w:rPr>
            </w:pPr>
            <w:r>
              <w:rPr>
                <w:rFonts w:ascii="Arial" w:hAnsi="Arial" w:cs="Arial"/>
                <w:sz w:val="20"/>
                <w:szCs w:val="20"/>
              </w:rPr>
              <w:t>0%</w:t>
            </w:r>
          </w:p>
        </w:tc>
        <w:tc>
          <w:tcPr>
            <w:tcW w:w="2955" w:type="pct"/>
            <w:vAlign w:val="center"/>
          </w:tcPr>
          <w:p w14:paraId="5BB3F87B">
            <w:pPr>
              <w:spacing w:after="120" w:line="240" w:lineRule="auto"/>
              <w:rPr>
                <w:rFonts w:ascii="Arial" w:hAnsi="Arial" w:cs="Arial"/>
                <w:sz w:val="20"/>
                <w:szCs w:val="20"/>
              </w:rPr>
            </w:pPr>
            <w:r>
              <w:rPr>
                <w:rFonts w:ascii="Arial" w:hAnsi="Arial" w:cs="Arial"/>
                <w:sz w:val="20"/>
                <w:szCs w:val="20"/>
              </w:rPr>
              <w:t>Thuế suất 0%</w:t>
            </w:r>
          </w:p>
        </w:tc>
      </w:tr>
      <w:tr w14:paraId="688C5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trPr>
        <w:tc>
          <w:tcPr>
            <w:tcW w:w="452" w:type="pct"/>
            <w:vAlign w:val="center"/>
          </w:tcPr>
          <w:p w14:paraId="0254322E">
            <w:pPr>
              <w:pStyle w:val="46"/>
              <w:numPr>
                <w:ilvl w:val="0"/>
                <w:numId w:val="74"/>
              </w:numPr>
              <w:spacing w:after="120" w:line="240" w:lineRule="auto"/>
              <w:contextualSpacing w:val="0"/>
              <w:rPr>
                <w:rFonts w:ascii="Arial" w:hAnsi="Arial" w:cs="Arial"/>
                <w:sz w:val="20"/>
                <w:szCs w:val="20"/>
                <w:lang w:val="en-GB"/>
              </w:rPr>
            </w:pPr>
          </w:p>
        </w:tc>
        <w:tc>
          <w:tcPr>
            <w:tcW w:w="1593" w:type="pct"/>
            <w:vAlign w:val="center"/>
          </w:tcPr>
          <w:p w14:paraId="7315CB07">
            <w:pPr>
              <w:spacing w:after="120" w:line="240" w:lineRule="auto"/>
              <w:jc w:val="center"/>
              <w:rPr>
                <w:rFonts w:ascii="Arial" w:hAnsi="Arial" w:cs="Arial"/>
                <w:sz w:val="20"/>
                <w:szCs w:val="20"/>
              </w:rPr>
            </w:pPr>
            <w:r>
              <w:rPr>
                <w:rFonts w:ascii="Arial" w:hAnsi="Arial" w:cs="Arial"/>
                <w:sz w:val="20"/>
                <w:szCs w:val="20"/>
              </w:rPr>
              <w:t>5%</w:t>
            </w:r>
          </w:p>
        </w:tc>
        <w:tc>
          <w:tcPr>
            <w:tcW w:w="2955" w:type="pct"/>
            <w:vAlign w:val="center"/>
          </w:tcPr>
          <w:p w14:paraId="261AADDA">
            <w:pPr>
              <w:spacing w:after="120" w:line="240" w:lineRule="auto"/>
              <w:rPr>
                <w:rFonts w:ascii="Arial" w:hAnsi="Arial" w:cs="Arial"/>
                <w:sz w:val="20"/>
                <w:szCs w:val="20"/>
              </w:rPr>
            </w:pPr>
            <w:r>
              <w:rPr>
                <w:rFonts w:ascii="Arial" w:hAnsi="Arial" w:cs="Arial"/>
                <w:sz w:val="20"/>
                <w:szCs w:val="20"/>
              </w:rPr>
              <w:t>Thuế suất 5%</w:t>
            </w:r>
          </w:p>
        </w:tc>
      </w:tr>
      <w:tr w14:paraId="6EC08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trPr>
        <w:tc>
          <w:tcPr>
            <w:tcW w:w="452" w:type="pct"/>
            <w:vAlign w:val="center"/>
          </w:tcPr>
          <w:p w14:paraId="6B81D6A1">
            <w:pPr>
              <w:pStyle w:val="46"/>
              <w:numPr>
                <w:ilvl w:val="0"/>
                <w:numId w:val="74"/>
              </w:numPr>
              <w:spacing w:after="120" w:line="240" w:lineRule="auto"/>
              <w:contextualSpacing w:val="0"/>
              <w:rPr>
                <w:rFonts w:ascii="Arial" w:hAnsi="Arial" w:cs="Arial"/>
                <w:sz w:val="20"/>
                <w:szCs w:val="20"/>
                <w:lang w:val="en-GB"/>
              </w:rPr>
            </w:pPr>
          </w:p>
        </w:tc>
        <w:tc>
          <w:tcPr>
            <w:tcW w:w="1593" w:type="pct"/>
            <w:vAlign w:val="center"/>
          </w:tcPr>
          <w:p w14:paraId="6F13D3C0">
            <w:pPr>
              <w:spacing w:after="120" w:line="240" w:lineRule="auto"/>
              <w:jc w:val="center"/>
              <w:rPr>
                <w:rFonts w:ascii="Arial" w:hAnsi="Arial" w:cs="Arial"/>
                <w:sz w:val="20"/>
                <w:szCs w:val="20"/>
              </w:rPr>
            </w:pPr>
            <w:r>
              <w:rPr>
                <w:rFonts w:ascii="Arial" w:hAnsi="Arial" w:cs="Arial"/>
                <w:sz w:val="20"/>
                <w:szCs w:val="20"/>
              </w:rPr>
              <w:t>8%</w:t>
            </w:r>
          </w:p>
        </w:tc>
        <w:tc>
          <w:tcPr>
            <w:tcW w:w="2955" w:type="pct"/>
            <w:vAlign w:val="center"/>
          </w:tcPr>
          <w:p w14:paraId="66AF50ED">
            <w:pPr>
              <w:spacing w:after="120" w:line="240" w:lineRule="auto"/>
              <w:rPr>
                <w:rFonts w:ascii="Arial" w:hAnsi="Arial" w:cs="Arial"/>
                <w:sz w:val="20"/>
                <w:szCs w:val="20"/>
              </w:rPr>
            </w:pPr>
            <w:r>
              <w:rPr>
                <w:rFonts w:ascii="Arial" w:hAnsi="Arial" w:cs="Arial"/>
                <w:sz w:val="20"/>
                <w:szCs w:val="20"/>
              </w:rPr>
              <w:t>Thuế suất 8%</w:t>
            </w:r>
          </w:p>
        </w:tc>
      </w:tr>
      <w:tr w14:paraId="04DCF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trPr>
        <w:tc>
          <w:tcPr>
            <w:tcW w:w="452" w:type="pct"/>
            <w:vAlign w:val="center"/>
          </w:tcPr>
          <w:p w14:paraId="6C316936">
            <w:pPr>
              <w:pStyle w:val="46"/>
              <w:numPr>
                <w:ilvl w:val="0"/>
                <w:numId w:val="74"/>
              </w:numPr>
              <w:spacing w:after="120" w:line="240" w:lineRule="auto"/>
              <w:contextualSpacing w:val="0"/>
              <w:rPr>
                <w:rFonts w:ascii="Arial" w:hAnsi="Arial" w:cs="Arial"/>
                <w:sz w:val="20"/>
                <w:szCs w:val="20"/>
                <w:lang w:val="en-GB"/>
              </w:rPr>
            </w:pPr>
          </w:p>
        </w:tc>
        <w:tc>
          <w:tcPr>
            <w:tcW w:w="1593" w:type="pct"/>
            <w:vAlign w:val="center"/>
          </w:tcPr>
          <w:p w14:paraId="3E9E3A6C">
            <w:pPr>
              <w:spacing w:after="120" w:line="240" w:lineRule="auto"/>
              <w:jc w:val="center"/>
              <w:rPr>
                <w:rFonts w:ascii="Arial" w:hAnsi="Arial" w:cs="Arial"/>
                <w:sz w:val="20"/>
                <w:szCs w:val="20"/>
              </w:rPr>
            </w:pPr>
            <w:r>
              <w:rPr>
                <w:rFonts w:ascii="Arial" w:hAnsi="Arial" w:cs="Arial"/>
                <w:sz w:val="20"/>
                <w:szCs w:val="20"/>
              </w:rPr>
              <w:t>10%</w:t>
            </w:r>
          </w:p>
        </w:tc>
        <w:tc>
          <w:tcPr>
            <w:tcW w:w="2955" w:type="pct"/>
            <w:vAlign w:val="center"/>
          </w:tcPr>
          <w:p w14:paraId="57341A2C">
            <w:pPr>
              <w:spacing w:after="120" w:line="240" w:lineRule="auto"/>
              <w:rPr>
                <w:rFonts w:ascii="Arial" w:hAnsi="Arial" w:cs="Arial"/>
                <w:sz w:val="20"/>
                <w:szCs w:val="20"/>
              </w:rPr>
            </w:pPr>
            <w:r>
              <w:rPr>
                <w:rFonts w:ascii="Arial" w:hAnsi="Arial" w:cs="Arial"/>
                <w:sz w:val="20"/>
                <w:szCs w:val="20"/>
              </w:rPr>
              <w:t>Thuế suất 10%</w:t>
            </w:r>
          </w:p>
        </w:tc>
      </w:tr>
      <w:bookmarkEnd w:id="138"/>
      <w:tr w14:paraId="3199D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trPr>
        <w:tc>
          <w:tcPr>
            <w:tcW w:w="452" w:type="pct"/>
            <w:vAlign w:val="center"/>
          </w:tcPr>
          <w:p w14:paraId="2C9ADF1B">
            <w:pPr>
              <w:pStyle w:val="46"/>
              <w:numPr>
                <w:ilvl w:val="0"/>
                <w:numId w:val="74"/>
              </w:numPr>
              <w:spacing w:after="120" w:line="240" w:lineRule="auto"/>
              <w:contextualSpacing w:val="0"/>
              <w:rPr>
                <w:rFonts w:ascii="Arial" w:hAnsi="Arial" w:cs="Arial"/>
                <w:sz w:val="20"/>
                <w:szCs w:val="20"/>
                <w:lang w:val="en-GB"/>
              </w:rPr>
            </w:pPr>
          </w:p>
        </w:tc>
        <w:tc>
          <w:tcPr>
            <w:tcW w:w="1593" w:type="pct"/>
            <w:vAlign w:val="center"/>
          </w:tcPr>
          <w:p w14:paraId="4C6DD88A">
            <w:pPr>
              <w:spacing w:after="120" w:line="240" w:lineRule="auto"/>
              <w:jc w:val="center"/>
              <w:rPr>
                <w:rFonts w:ascii="Arial" w:hAnsi="Arial" w:cs="Arial"/>
                <w:sz w:val="20"/>
                <w:szCs w:val="20"/>
              </w:rPr>
            </w:pPr>
            <w:r>
              <w:rPr>
                <w:rFonts w:ascii="Arial" w:hAnsi="Arial" w:cs="Arial"/>
                <w:sz w:val="20"/>
                <w:szCs w:val="20"/>
              </w:rPr>
              <w:t>KCT</w:t>
            </w:r>
          </w:p>
        </w:tc>
        <w:tc>
          <w:tcPr>
            <w:tcW w:w="2955" w:type="pct"/>
            <w:vAlign w:val="center"/>
          </w:tcPr>
          <w:p w14:paraId="2D18F5C8">
            <w:pPr>
              <w:spacing w:after="120" w:line="240" w:lineRule="auto"/>
              <w:rPr>
                <w:rFonts w:ascii="Arial" w:hAnsi="Arial" w:cs="Arial"/>
                <w:sz w:val="20"/>
                <w:szCs w:val="20"/>
              </w:rPr>
            </w:pPr>
            <w:r>
              <w:rPr>
                <w:rFonts w:ascii="Arial" w:hAnsi="Arial" w:cs="Arial"/>
                <w:sz w:val="20"/>
                <w:szCs w:val="20"/>
              </w:rPr>
              <w:t>Không chịu thuế GTGT</w:t>
            </w:r>
          </w:p>
        </w:tc>
      </w:tr>
      <w:tr w14:paraId="37663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trPr>
        <w:tc>
          <w:tcPr>
            <w:tcW w:w="452" w:type="pct"/>
            <w:vAlign w:val="center"/>
          </w:tcPr>
          <w:p w14:paraId="75CF1B3F">
            <w:pPr>
              <w:pStyle w:val="46"/>
              <w:numPr>
                <w:ilvl w:val="0"/>
                <w:numId w:val="74"/>
              </w:numPr>
              <w:spacing w:after="120" w:line="240" w:lineRule="auto"/>
              <w:contextualSpacing w:val="0"/>
              <w:rPr>
                <w:rFonts w:ascii="Arial" w:hAnsi="Arial" w:cs="Arial"/>
                <w:sz w:val="20"/>
                <w:szCs w:val="20"/>
                <w:lang w:val="en-GB"/>
              </w:rPr>
            </w:pPr>
          </w:p>
        </w:tc>
        <w:tc>
          <w:tcPr>
            <w:tcW w:w="1593" w:type="pct"/>
            <w:vAlign w:val="center"/>
          </w:tcPr>
          <w:p w14:paraId="255527E4">
            <w:pPr>
              <w:spacing w:after="120" w:line="240" w:lineRule="auto"/>
              <w:jc w:val="center"/>
              <w:rPr>
                <w:rFonts w:ascii="Arial" w:hAnsi="Arial" w:cs="Arial"/>
                <w:sz w:val="20"/>
                <w:szCs w:val="20"/>
              </w:rPr>
            </w:pPr>
            <w:bookmarkStart w:id="205" w:name="_GoBack"/>
            <w:r>
              <w:rPr>
                <w:rFonts w:ascii="Arial" w:hAnsi="Arial" w:cs="Arial"/>
                <w:sz w:val="20"/>
                <w:szCs w:val="20"/>
              </w:rPr>
              <w:t>KKKNT</w:t>
            </w:r>
            <w:bookmarkEnd w:id="205"/>
          </w:p>
        </w:tc>
        <w:tc>
          <w:tcPr>
            <w:tcW w:w="2955" w:type="pct"/>
            <w:vAlign w:val="center"/>
          </w:tcPr>
          <w:p w14:paraId="4EE80DCD">
            <w:pPr>
              <w:spacing w:after="120" w:line="240" w:lineRule="auto"/>
              <w:rPr>
                <w:rFonts w:ascii="Arial" w:hAnsi="Arial" w:cs="Arial"/>
                <w:sz w:val="20"/>
                <w:szCs w:val="20"/>
              </w:rPr>
            </w:pPr>
            <w:r>
              <w:rPr>
                <w:rFonts w:ascii="Arial" w:hAnsi="Arial" w:cs="Arial"/>
                <w:sz w:val="20"/>
                <w:szCs w:val="20"/>
              </w:rPr>
              <w:t>Không kê khai, tính nộp thuế GTGT</w:t>
            </w:r>
          </w:p>
        </w:tc>
      </w:tr>
      <w:tr w14:paraId="214F1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trPr>
        <w:tc>
          <w:tcPr>
            <w:tcW w:w="452" w:type="pct"/>
            <w:vAlign w:val="center"/>
          </w:tcPr>
          <w:p w14:paraId="6895428E">
            <w:pPr>
              <w:pStyle w:val="46"/>
              <w:numPr>
                <w:ilvl w:val="0"/>
                <w:numId w:val="74"/>
              </w:numPr>
              <w:spacing w:after="120" w:line="240" w:lineRule="auto"/>
              <w:contextualSpacing w:val="0"/>
              <w:rPr>
                <w:rFonts w:ascii="Arial" w:hAnsi="Arial" w:cs="Arial"/>
                <w:sz w:val="20"/>
                <w:szCs w:val="20"/>
              </w:rPr>
            </w:pPr>
          </w:p>
        </w:tc>
        <w:tc>
          <w:tcPr>
            <w:tcW w:w="1593" w:type="pct"/>
            <w:vAlign w:val="center"/>
          </w:tcPr>
          <w:p w14:paraId="4127264A">
            <w:pPr>
              <w:spacing w:after="120" w:line="240" w:lineRule="auto"/>
              <w:jc w:val="center"/>
              <w:rPr>
                <w:rFonts w:ascii="Arial" w:hAnsi="Arial" w:cs="Arial"/>
                <w:sz w:val="20"/>
                <w:szCs w:val="20"/>
              </w:rPr>
            </w:pPr>
            <w:r>
              <w:rPr>
                <w:rFonts w:ascii="Arial" w:hAnsi="Arial" w:cs="Arial"/>
                <w:sz w:val="20"/>
                <w:szCs w:val="20"/>
              </w:rPr>
              <w:t>KHAC</w:t>
            </w:r>
            <w:r>
              <w:rPr>
                <w:rFonts w:ascii="Arial" w:hAnsi="Arial" w:cs="Arial"/>
                <w:sz w:val="20"/>
                <w:szCs w:val="20"/>
                <w:lang w:val="vi-VN"/>
              </w:rPr>
              <w:t>:AB.CD</w:t>
            </w:r>
            <w:r>
              <w:rPr>
                <w:rFonts w:ascii="Arial" w:hAnsi="Arial" w:cs="Arial"/>
                <w:sz w:val="20"/>
                <w:szCs w:val="20"/>
              </w:rPr>
              <w:t>%</w:t>
            </w:r>
          </w:p>
        </w:tc>
        <w:tc>
          <w:tcPr>
            <w:tcW w:w="2955" w:type="pct"/>
            <w:vAlign w:val="center"/>
          </w:tcPr>
          <w:p w14:paraId="15F4C385">
            <w:pPr>
              <w:spacing w:after="120" w:line="240" w:lineRule="auto"/>
              <w:jc w:val="both"/>
              <w:rPr>
                <w:rFonts w:ascii="Arial" w:hAnsi="Arial" w:cs="Arial"/>
                <w:sz w:val="20"/>
                <w:szCs w:val="20"/>
              </w:rPr>
            </w:pPr>
            <w:r>
              <w:rPr>
                <w:rFonts w:ascii="Arial" w:hAnsi="Arial" w:cs="Arial"/>
                <w:sz w:val="20"/>
                <w:szCs w:val="20"/>
                <w:lang w:val="vi-VN"/>
              </w:rPr>
              <w:t>Trường hợp khác</w:t>
            </w:r>
            <w:r>
              <w:rPr>
                <w:rFonts w:ascii="Arial" w:hAnsi="Arial" w:cs="Arial"/>
                <w:sz w:val="20"/>
                <w:szCs w:val="20"/>
              </w:rPr>
              <w:t>:</w:t>
            </w:r>
          </w:p>
          <w:p w14:paraId="69FD889A">
            <w:pPr>
              <w:spacing w:after="120" w:line="240" w:lineRule="auto"/>
              <w:jc w:val="both"/>
              <w:rPr>
                <w:rFonts w:ascii="Arial" w:hAnsi="Arial" w:cs="Arial"/>
                <w:sz w:val="20"/>
                <w:szCs w:val="20"/>
                <w:lang w:val="vi-VN"/>
              </w:rPr>
            </w:pPr>
            <w:r>
              <w:rPr>
                <w:rFonts w:ascii="Arial" w:hAnsi="Arial" w:cs="Arial"/>
                <w:sz w:val="20"/>
                <w:szCs w:val="20"/>
              </w:rPr>
              <w:t>+ T</w:t>
            </w:r>
            <w:r>
              <w:rPr>
                <w:rFonts w:ascii="Arial" w:hAnsi="Arial" w:cs="Arial"/>
                <w:sz w:val="20"/>
                <w:szCs w:val="20"/>
                <w:lang w:val="vi-VN"/>
              </w:rPr>
              <w:t>rong trường hợp xác định được giá trị thuế suất</w:t>
            </w:r>
            <w:r>
              <w:rPr>
                <w:rFonts w:ascii="Arial" w:hAnsi="Arial" w:cs="Arial"/>
                <w:sz w:val="20"/>
                <w:szCs w:val="20"/>
              </w:rPr>
              <w:t xml:space="preserve"> thì </w:t>
            </w:r>
            <w:r>
              <w:rPr>
                <w:rFonts w:ascii="Arial" w:hAnsi="Arial" w:cs="Arial"/>
                <w:sz w:val="20"/>
                <w:szCs w:val="20"/>
                <w:lang w:val="vi-VN"/>
              </w:rPr>
              <w:t xml:space="preserve">“:AB.CD” là bắt buộc </w:t>
            </w:r>
            <w:r>
              <w:rPr>
                <w:rFonts w:ascii="Arial" w:hAnsi="Arial" w:cs="Arial"/>
                <w:sz w:val="20"/>
                <w:szCs w:val="20"/>
              </w:rPr>
              <w:t>trong đó</w:t>
            </w:r>
            <w:r>
              <w:rPr>
                <w:rFonts w:ascii="Arial" w:hAnsi="Arial" w:cs="Arial"/>
                <w:sz w:val="20"/>
                <w:szCs w:val="20"/>
                <w:lang w:val="vi-VN"/>
              </w:rPr>
              <w:t xml:space="preserve"> A, B, C, D là các số nguyên từ 0 đến 9.</w:t>
            </w:r>
          </w:p>
          <w:p w14:paraId="3E6E5A21">
            <w:pPr>
              <w:spacing w:after="120" w:line="240" w:lineRule="auto"/>
              <w:jc w:val="both"/>
              <w:rPr>
                <w:rFonts w:ascii="Arial" w:hAnsi="Arial" w:cs="Arial"/>
                <w:sz w:val="20"/>
                <w:szCs w:val="20"/>
                <w:lang w:val="vi-VN"/>
              </w:rPr>
            </w:pPr>
            <w:r>
              <w:rPr>
                <w:rFonts w:ascii="Arial" w:hAnsi="Arial" w:cs="Arial"/>
                <w:sz w:val="20"/>
                <w:szCs w:val="20"/>
                <w:lang w:val="vi-VN"/>
              </w:rPr>
              <w:t>Ví dụ: KHAC:5.26%, KHAC:7%</w:t>
            </w:r>
          </w:p>
          <w:p w14:paraId="2A848A31">
            <w:pPr>
              <w:spacing w:after="120" w:line="240" w:lineRule="auto"/>
              <w:jc w:val="both"/>
              <w:rPr>
                <w:rFonts w:ascii="Arial" w:hAnsi="Arial" w:cs="Arial"/>
                <w:sz w:val="20"/>
                <w:szCs w:val="20"/>
                <w:lang w:val="vi-VN"/>
              </w:rPr>
            </w:pPr>
            <w:r>
              <w:rPr>
                <w:rFonts w:ascii="Arial" w:hAnsi="Arial" w:cs="Arial"/>
                <w:sz w:val="20"/>
                <w:szCs w:val="20"/>
                <w:lang w:val="vi-VN"/>
              </w:rPr>
              <w:t>+ Trong trường hợp người nộp thuế theo quy định tại Điều 30, Thông tư số 89/2026/TT-BTC thì “:AB.CD” là không bắt buộc, người nộp thuế chỉ điền “KHAC”</w:t>
            </w:r>
          </w:p>
          <w:p w14:paraId="39B64A59">
            <w:pPr>
              <w:spacing w:after="120" w:line="240" w:lineRule="auto"/>
              <w:rPr>
                <w:rFonts w:ascii="Arial" w:hAnsi="Arial" w:cs="Arial"/>
                <w:sz w:val="20"/>
                <w:szCs w:val="20"/>
                <w:lang w:val="vi-VN"/>
              </w:rPr>
            </w:pPr>
            <w:r>
              <w:rPr>
                <w:rFonts w:ascii="Arial" w:hAnsi="Arial" w:cs="Arial"/>
                <w:sz w:val="20"/>
                <w:szCs w:val="20"/>
              </w:rPr>
              <w:t>Ví dụ: KHAC</w:t>
            </w:r>
          </w:p>
        </w:tc>
      </w:tr>
      <w:tr w14:paraId="1C836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trPr>
        <w:tc>
          <w:tcPr>
            <w:tcW w:w="452" w:type="pct"/>
            <w:vAlign w:val="center"/>
          </w:tcPr>
          <w:p w14:paraId="72FD0232">
            <w:pPr>
              <w:pStyle w:val="46"/>
              <w:numPr>
                <w:ilvl w:val="0"/>
                <w:numId w:val="74"/>
              </w:numPr>
              <w:spacing w:after="120" w:line="240" w:lineRule="auto"/>
              <w:contextualSpacing w:val="0"/>
              <w:rPr>
                <w:rFonts w:ascii="Arial" w:hAnsi="Arial" w:cs="Arial"/>
                <w:sz w:val="20"/>
                <w:szCs w:val="20"/>
                <w:lang w:val="en-GB"/>
              </w:rPr>
            </w:pPr>
          </w:p>
        </w:tc>
        <w:tc>
          <w:tcPr>
            <w:tcW w:w="1593" w:type="pct"/>
            <w:vAlign w:val="center"/>
          </w:tcPr>
          <w:p w14:paraId="6F4A24A8">
            <w:pPr>
              <w:spacing w:after="120" w:line="240" w:lineRule="auto"/>
              <w:jc w:val="center"/>
              <w:rPr>
                <w:rFonts w:ascii="Arial" w:hAnsi="Arial" w:cs="Arial"/>
                <w:sz w:val="20"/>
                <w:szCs w:val="20"/>
              </w:rPr>
            </w:pPr>
            <w:r>
              <w:rPr>
                <w:rFonts w:ascii="Arial" w:hAnsi="Arial" w:cs="Arial"/>
                <w:sz w:val="20"/>
                <w:szCs w:val="20"/>
              </w:rPr>
              <w:t>CTTC</w:t>
            </w:r>
          </w:p>
        </w:tc>
        <w:tc>
          <w:tcPr>
            <w:tcW w:w="2955" w:type="pct"/>
            <w:vAlign w:val="center"/>
          </w:tcPr>
          <w:p w14:paraId="0A6D41D6">
            <w:pPr>
              <w:spacing w:after="120" w:line="240" w:lineRule="auto"/>
              <w:jc w:val="both"/>
              <w:rPr>
                <w:rFonts w:ascii="Arial" w:hAnsi="Arial" w:cs="Arial"/>
                <w:sz w:val="20"/>
                <w:szCs w:val="20"/>
              </w:rPr>
            </w:pPr>
            <w:r>
              <w:rPr>
                <w:rFonts w:ascii="Arial" w:hAnsi="Arial" w:cs="Arial"/>
                <w:sz w:val="20"/>
                <w:szCs w:val="20"/>
              </w:rPr>
              <w:t>Thuế suất của hóa đơn cho thuê tài chính</w:t>
            </w:r>
          </w:p>
        </w:tc>
      </w:tr>
      <w:tr w14:paraId="1D073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trPr>
        <w:tc>
          <w:tcPr>
            <w:tcW w:w="452" w:type="pct"/>
            <w:vAlign w:val="center"/>
          </w:tcPr>
          <w:p w14:paraId="78C03FFA">
            <w:pPr>
              <w:pStyle w:val="46"/>
              <w:numPr>
                <w:ilvl w:val="0"/>
                <w:numId w:val="74"/>
              </w:numPr>
              <w:spacing w:after="120" w:line="240" w:lineRule="auto"/>
              <w:contextualSpacing w:val="0"/>
              <w:rPr>
                <w:rFonts w:ascii="Arial" w:hAnsi="Arial" w:cs="Arial"/>
                <w:sz w:val="20"/>
                <w:szCs w:val="20"/>
                <w:lang w:val="en-GB"/>
              </w:rPr>
            </w:pPr>
          </w:p>
        </w:tc>
        <w:tc>
          <w:tcPr>
            <w:tcW w:w="1593" w:type="pct"/>
            <w:vAlign w:val="center"/>
          </w:tcPr>
          <w:p w14:paraId="02634D4A">
            <w:pPr>
              <w:spacing w:after="120" w:line="240" w:lineRule="auto"/>
              <w:jc w:val="center"/>
              <w:rPr>
                <w:rFonts w:ascii="Arial" w:hAnsi="Arial" w:cs="Arial"/>
                <w:sz w:val="20"/>
                <w:szCs w:val="20"/>
              </w:rPr>
            </w:pPr>
            <w:r>
              <w:rPr>
                <w:rFonts w:ascii="Arial" w:hAnsi="Arial" w:cs="Arial"/>
                <w:sz w:val="20"/>
                <w:szCs w:val="20"/>
              </w:rPr>
              <w:t>KTPVDC</w:t>
            </w:r>
          </w:p>
        </w:tc>
        <w:tc>
          <w:tcPr>
            <w:tcW w:w="2955" w:type="pct"/>
            <w:vAlign w:val="center"/>
          </w:tcPr>
          <w:p w14:paraId="3698BFEA">
            <w:pPr>
              <w:spacing w:after="120" w:line="240" w:lineRule="auto"/>
              <w:jc w:val="both"/>
              <w:rPr>
                <w:rFonts w:ascii="Arial" w:hAnsi="Arial" w:cs="Arial"/>
                <w:sz w:val="20"/>
                <w:szCs w:val="20"/>
              </w:rPr>
            </w:pPr>
            <w:r>
              <w:rPr>
                <w:rFonts w:ascii="Arial" w:hAnsi="Arial" w:cs="Arial"/>
                <w:sz w:val="20"/>
                <w:szCs w:val="20"/>
              </w:rPr>
              <w:t>Không thuộc phạm vi điều chỉnh của Luật thuế</w:t>
            </w:r>
          </w:p>
        </w:tc>
      </w:tr>
      <w:tr w14:paraId="2EEC8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trPr>
        <w:tc>
          <w:tcPr>
            <w:tcW w:w="452" w:type="pct"/>
            <w:vAlign w:val="center"/>
          </w:tcPr>
          <w:p w14:paraId="38FDEC24">
            <w:pPr>
              <w:pStyle w:val="46"/>
              <w:numPr>
                <w:ilvl w:val="0"/>
                <w:numId w:val="74"/>
              </w:numPr>
              <w:spacing w:after="120" w:line="240" w:lineRule="auto"/>
              <w:contextualSpacing w:val="0"/>
              <w:rPr>
                <w:rFonts w:ascii="Arial" w:hAnsi="Arial" w:cs="Arial"/>
                <w:sz w:val="20"/>
                <w:szCs w:val="20"/>
                <w:lang w:val="en-GB"/>
              </w:rPr>
            </w:pPr>
          </w:p>
        </w:tc>
        <w:tc>
          <w:tcPr>
            <w:tcW w:w="1593" w:type="pct"/>
            <w:vAlign w:val="center"/>
          </w:tcPr>
          <w:p w14:paraId="0058FB5F">
            <w:pPr>
              <w:spacing w:after="120" w:line="240" w:lineRule="auto"/>
              <w:jc w:val="center"/>
              <w:rPr>
                <w:rFonts w:ascii="Arial" w:hAnsi="Arial" w:cs="Arial"/>
                <w:sz w:val="20"/>
                <w:szCs w:val="20"/>
              </w:rPr>
            </w:pPr>
            <w:r>
              <w:rPr>
                <w:rFonts w:ascii="Arial" w:hAnsi="Arial" w:cs="Arial"/>
                <w:sz w:val="20"/>
                <w:szCs w:val="20"/>
              </w:rPr>
              <w:t>KTGTT</w:t>
            </w:r>
          </w:p>
        </w:tc>
        <w:tc>
          <w:tcPr>
            <w:tcW w:w="2955" w:type="pct"/>
            <w:vAlign w:val="center"/>
          </w:tcPr>
          <w:p w14:paraId="70B01A44">
            <w:pPr>
              <w:spacing w:after="120" w:line="240" w:lineRule="auto"/>
              <w:jc w:val="both"/>
              <w:rPr>
                <w:rFonts w:ascii="Arial" w:hAnsi="Arial" w:cs="Arial"/>
                <w:sz w:val="20"/>
                <w:szCs w:val="20"/>
              </w:rPr>
            </w:pPr>
            <w:r>
              <w:rPr>
                <w:rFonts w:ascii="Arial" w:hAnsi="Arial" w:cs="Arial"/>
                <w:sz w:val="20"/>
                <w:szCs w:val="20"/>
              </w:rPr>
              <w:t>Không tính vào giá tính thuế GTGT</w:t>
            </w:r>
          </w:p>
        </w:tc>
      </w:tr>
    </w:tbl>
    <w:p w14:paraId="436CA9DE">
      <w:pPr>
        <w:spacing w:after="120" w:line="240" w:lineRule="auto"/>
        <w:rPr>
          <w:rFonts w:ascii="Arial" w:hAnsi="Arial" w:cs="Arial"/>
          <w:sz w:val="20"/>
          <w:szCs w:val="20"/>
          <w:lang w:val="vi-VN"/>
        </w:rPr>
      </w:pPr>
    </w:p>
    <w:p w14:paraId="3ABD88CF">
      <w:pPr>
        <w:spacing w:after="120" w:line="240" w:lineRule="auto"/>
        <w:rPr>
          <w:rFonts w:ascii="Arial" w:hAnsi="Arial" w:cs="Arial"/>
          <w:sz w:val="20"/>
          <w:szCs w:val="20"/>
          <w:lang w:val="vi-VN"/>
        </w:rPr>
        <w:sectPr>
          <w:pgSz w:w="11906" w:h="16838"/>
          <w:pgMar w:top="1440" w:right="1440" w:bottom="1440" w:left="1440" w:header="720" w:footer="720" w:gutter="0"/>
          <w:pgNumType w:fmt="decimal" w:start="1"/>
          <w:cols w:space="720" w:num="1"/>
          <w:titlePg/>
          <w:docGrid w:linePitch="381" w:charSpace="0"/>
        </w:sectPr>
      </w:pPr>
    </w:p>
    <w:p w14:paraId="14363AE7">
      <w:pPr>
        <w:spacing w:after="120" w:line="240" w:lineRule="auto"/>
        <w:jc w:val="center"/>
        <w:outlineLvl w:val="0"/>
        <w:rPr>
          <w:rFonts w:ascii="Arial" w:hAnsi="Arial" w:cs="Arial"/>
          <w:b/>
          <w:sz w:val="20"/>
          <w:szCs w:val="20"/>
          <w:lang w:val="vi-VN"/>
        </w:rPr>
      </w:pPr>
      <w:bookmarkStart w:id="139" w:name="_Toc26969533"/>
      <w:bookmarkStart w:id="140" w:name="_Toc29977341"/>
      <w:bookmarkStart w:id="141" w:name="_Toc32326889"/>
      <w:bookmarkStart w:id="142" w:name="_Toc32917657"/>
      <w:bookmarkStart w:id="143" w:name="_Toc33514116"/>
      <w:bookmarkStart w:id="144" w:name="_Toc33017915"/>
      <w:bookmarkStart w:id="145" w:name="_Toc31644119"/>
      <w:bookmarkStart w:id="146" w:name="_Toc31815564"/>
      <w:bookmarkStart w:id="147" w:name="_Toc30082514"/>
      <w:bookmarkStart w:id="148" w:name="_Toc31658315"/>
      <w:bookmarkStart w:id="149" w:name="_Toc33195190"/>
      <w:bookmarkStart w:id="150" w:name="_Toc32937847"/>
      <w:r>
        <w:rPr>
          <w:rFonts w:ascii="Arial" w:hAnsi="Arial" w:cs="Arial"/>
          <w:b/>
          <w:sz w:val="20"/>
          <w:szCs w:val="20"/>
          <w:lang w:val="vi-VN"/>
        </w:rPr>
        <w:t>Phụ lục VI</w:t>
      </w:r>
      <w:r>
        <w:rPr>
          <w:rFonts w:ascii="Arial" w:hAnsi="Arial" w:cs="Arial"/>
          <w:b/>
          <w:sz w:val="20"/>
          <w:szCs w:val="20"/>
          <w:lang w:val="vi-VN"/>
        </w:rPr>
        <w:br w:type="textWrapping"/>
      </w:r>
      <w:r>
        <w:rPr>
          <w:rFonts w:ascii="Arial" w:hAnsi="Arial" w:cs="Arial"/>
          <w:b/>
          <w:sz w:val="20"/>
          <w:szCs w:val="20"/>
          <w:lang w:val="vi-VN"/>
        </w:rPr>
        <w:t>DANH MỤC</w:t>
      </w:r>
    </w:p>
    <w:p w14:paraId="7F7E7140">
      <w:pPr>
        <w:spacing w:after="120" w:line="240" w:lineRule="auto"/>
        <w:jc w:val="center"/>
        <w:outlineLvl w:val="0"/>
        <w:rPr>
          <w:rFonts w:ascii="Arial" w:hAnsi="Arial" w:cs="Arial"/>
          <w:b/>
          <w:sz w:val="20"/>
          <w:szCs w:val="20"/>
          <w:lang w:val="vi-VN"/>
        </w:rPr>
      </w:pPr>
      <w:r>
        <w:rPr>
          <w:rFonts w:ascii="Arial" w:hAnsi="Arial" w:cs="Arial"/>
          <w:b/>
          <w:sz w:val="20"/>
          <w:szCs w:val="20"/>
          <w:lang w:val="vi-VN"/>
        </w:rPr>
        <w:t xml:space="preserve"> HÌNH THỨC HÓA ĐƠN BỊ THAY THẾ/LOẠI ÁP DỤNG HÓA ĐƠN</w:t>
      </w:r>
      <w:bookmarkEnd w:id="139"/>
      <w:bookmarkEnd w:id="140"/>
      <w:bookmarkEnd w:id="141"/>
      <w:bookmarkEnd w:id="142"/>
      <w:bookmarkEnd w:id="143"/>
      <w:bookmarkEnd w:id="144"/>
      <w:bookmarkEnd w:id="145"/>
      <w:bookmarkEnd w:id="146"/>
      <w:bookmarkEnd w:id="147"/>
      <w:bookmarkEnd w:id="148"/>
      <w:bookmarkEnd w:id="149"/>
      <w:bookmarkEnd w:id="150"/>
    </w:p>
    <w:p w14:paraId="30CBB370">
      <w:pPr>
        <w:spacing w:after="120" w:line="240" w:lineRule="auto"/>
        <w:jc w:val="center"/>
        <w:rPr>
          <w:rFonts w:ascii="Arial" w:hAnsi="Arial" w:cs="Arial"/>
          <w:i/>
          <w:sz w:val="20"/>
          <w:szCs w:val="20"/>
          <w:lang w:val="vi-VN"/>
        </w:rPr>
      </w:pPr>
      <w:r>
        <w:rPr>
          <w:rFonts w:ascii="Arial" w:hAnsi="Arial" w:cs="Arial"/>
          <w:i/>
          <w:sz w:val="20"/>
          <w:szCs w:val="20"/>
          <w:lang w:val="vi-VN"/>
        </w:rPr>
        <w:t>(Kèm theo Quy định về thành phần chứa dữ liệu nghiệp vụ hóa đơn điện tử và phương thức truyền nhận với cơ quan thuế ban hành tại Quyết định số       /QĐ-CT</w:t>
      </w:r>
    </w:p>
    <w:p w14:paraId="11AFAE06">
      <w:pPr>
        <w:spacing w:after="120" w:line="240" w:lineRule="auto"/>
        <w:jc w:val="center"/>
        <w:rPr>
          <w:rFonts w:ascii="Arial" w:hAnsi="Arial" w:cs="Arial"/>
          <w:i/>
          <w:sz w:val="20"/>
          <w:szCs w:val="20"/>
          <w:lang w:val="vi-VN"/>
        </w:rPr>
      </w:pPr>
      <w:r>
        <w:rPr>
          <w:rFonts w:ascii="Arial" w:hAnsi="Arial" w:cs="Arial"/>
          <w:i/>
          <w:sz w:val="20"/>
          <w:szCs w:val="20"/>
          <w:lang w:val="vi-VN"/>
        </w:rPr>
        <w:t xml:space="preserve"> ngày    /   /2026 của Cục trưởng Cục Thuế)</w:t>
      </w:r>
    </w:p>
    <w:p w14:paraId="1BB3E9F5">
      <w:pPr>
        <w:spacing w:after="120" w:line="240" w:lineRule="auto"/>
        <w:jc w:val="center"/>
        <w:rPr>
          <w:rFonts w:ascii="Arial" w:hAnsi="Arial" w:cs="Arial"/>
          <w:i/>
          <w:sz w:val="20"/>
          <w:szCs w:val="20"/>
          <w:lang w:val="vi-VN"/>
        </w:rPr>
      </w:pP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2"/>
        <w:gridCol w:w="2207"/>
        <w:gridCol w:w="5993"/>
      </w:tblGrid>
      <w:tr w14:paraId="3634B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tblHeader/>
        </w:trPr>
        <w:tc>
          <w:tcPr>
            <w:tcW w:w="564" w:type="pct"/>
            <w:vAlign w:val="center"/>
          </w:tcPr>
          <w:p w14:paraId="6023244F">
            <w:pPr>
              <w:spacing w:after="120" w:line="240" w:lineRule="auto"/>
              <w:jc w:val="center"/>
              <w:rPr>
                <w:rFonts w:ascii="Arial" w:hAnsi="Arial" w:cs="Arial"/>
                <w:b/>
                <w:sz w:val="20"/>
                <w:szCs w:val="20"/>
              </w:rPr>
            </w:pPr>
            <w:r>
              <w:rPr>
                <w:rFonts w:ascii="Arial" w:hAnsi="Arial" w:cs="Arial"/>
                <w:b/>
                <w:sz w:val="20"/>
                <w:szCs w:val="20"/>
              </w:rPr>
              <w:t>STT</w:t>
            </w:r>
          </w:p>
        </w:tc>
        <w:tc>
          <w:tcPr>
            <w:tcW w:w="1194" w:type="pct"/>
            <w:vAlign w:val="center"/>
          </w:tcPr>
          <w:p w14:paraId="3F34CF67">
            <w:pPr>
              <w:spacing w:after="120" w:line="240" w:lineRule="auto"/>
              <w:jc w:val="center"/>
              <w:rPr>
                <w:rFonts w:ascii="Arial" w:hAnsi="Arial" w:cs="Arial"/>
                <w:b/>
                <w:sz w:val="20"/>
                <w:szCs w:val="20"/>
              </w:rPr>
            </w:pPr>
            <w:r>
              <w:rPr>
                <w:rFonts w:ascii="Arial" w:hAnsi="Arial" w:cs="Arial"/>
                <w:b/>
                <w:sz w:val="20"/>
                <w:szCs w:val="20"/>
              </w:rPr>
              <w:t>Giá trị</w:t>
            </w:r>
          </w:p>
        </w:tc>
        <w:tc>
          <w:tcPr>
            <w:tcW w:w="3242" w:type="pct"/>
            <w:vAlign w:val="center"/>
          </w:tcPr>
          <w:p w14:paraId="6805810D">
            <w:pPr>
              <w:spacing w:after="120" w:line="240" w:lineRule="auto"/>
              <w:jc w:val="center"/>
              <w:rPr>
                <w:rFonts w:ascii="Arial" w:hAnsi="Arial" w:cs="Arial"/>
                <w:b/>
                <w:sz w:val="20"/>
                <w:szCs w:val="20"/>
              </w:rPr>
            </w:pPr>
            <w:r>
              <w:rPr>
                <w:rFonts w:ascii="Arial" w:hAnsi="Arial" w:cs="Arial"/>
                <w:b/>
                <w:sz w:val="20"/>
                <w:szCs w:val="20"/>
              </w:rPr>
              <w:t>Mô tả</w:t>
            </w:r>
          </w:p>
        </w:tc>
      </w:tr>
      <w:tr w14:paraId="021D3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64" w:type="pct"/>
            <w:vAlign w:val="center"/>
          </w:tcPr>
          <w:p w14:paraId="1FB84FB3">
            <w:pPr>
              <w:numPr>
                <w:ilvl w:val="0"/>
                <w:numId w:val="75"/>
              </w:numPr>
              <w:spacing w:after="120" w:line="240" w:lineRule="auto"/>
              <w:rPr>
                <w:rFonts w:ascii="Arial" w:hAnsi="Arial" w:cs="Arial"/>
                <w:sz w:val="20"/>
                <w:szCs w:val="20"/>
                <w:lang w:val="en-GB"/>
              </w:rPr>
            </w:pPr>
          </w:p>
        </w:tc>
        <w:tc>
          <w:tcPr>
            <w:tcW w:w="1194" w:type="pct"/>
            <w:vAlign w:val="center"/>
          </w:tcPr>
          <w:p w14:paraId="7CD645DD">
            <w:pPr>
              <w:spacing w:after="120" w:line="240" w:lineRule="auto"/>
              <w:jc w:val="center"/>
              <w:rPr>
                <w:rFonts w:ascii="Arial" w:hAnsi="Arial" w:cs="Arial"/>
                <w:sz w:val="20"/>
                <w:szCs w:val="20"/>
              </w:rPr>
            </w:pPr>
            <w:r>
              <w:rPr>
                <w:rFonts w:ascii="Arial" w:hAnsi="Arial" w:cs="Arial"/>
                <w:sz w:val="20"/>
                <w:szCs w:val="20"/>
              </w:rPr>
              <w:t>1</w:t>
            </w:r>
          </w:p>
        </w:tc>
        <w:tc>
          <w:tcPr>
            <w:tcW w:w="3242" w:type="pct"/>
            <w:vAlign w:val="center"/>
          </w:tcPr>
          <w:p w14:paraId="43432632">
            <w:pPr>
              <w:spacing w:after="120" w:line="240" w:lineRule="auto"/>
              <w:jc w:val="both"/>
              <w:rPr>
                <w:rFonts w:ascii="Arial" w:hAnsi="Arial" w:cs="Arial"/>
                <w:sz w:val="20"/>
                <w:szCs w:val="20"/>
              </w:rPr>
            </w:pPr>
            <w:r>
              <w:rPr>
                <w:rFonts w:ascii="Arial" w:hAnsi="Arial" w:cs="Arial"/>
                <w:sz w:val="20"/>
                <w:szCs w:val="20"/>
              </w:rPr>
              <w:t>Hóa đơn điện tử theo Nghị định 123/20</w:t>
            </w:r>
            <w:r>
              <w:rPr>
                <w:rFonts w:ascii="Arial" w:hAnsi="Arial" w:cs="Arial"/>
                <w:sz w:val="20"/>
                <w:szCs w:val="20"/>
                <w:lang w:val="vi-VN"/>
              </w:rPr>
              <w:t>20</w:t>
            </w:r>
            <w:r>
              <w:rPr>
                <w:rFonts w:ascii="Arial" w:hAnsi="Arial" w:cs="Arial"/>
                <w:sz w:val="20"/>
                <w:szCs w:val="20"/>
              </w:rPr>
              <w:t xml:space="preserve">/NĐ-CP, Nghị định 70/2025/NĐ-CP </w:t>
            </w:r>
          </w:p>
        </w:tc>
      </w:tr>
      <w:tr w14:paraId="75EF9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64" w:type="pct"/>
            <w:vAlign w:val="center"/>
          </w:tcPr>
          <w:p w14:paraId="34CEB473">
            <w:pPr>
              <w:numPr>
                <w:ilvl w:val="0"/>
                <w:numId w:val="75"/>
              </w:numPr>
              <w:spacing w:after="120" w:line="240" w:lineRule="auto"/>
              <w:rPr>
                <w:rFonts w:ascii="Arial" w:hAnsi="Arial" w:cs="Arial"/>
                <w:sz w:val="20"/>
                <w:szCs w:val="20"/>
                <w:lang w:val="en-GB"/>
              </w:rPr>
            </w:pPr>
          </w:p>
        </w:tc>
        <w:tc>
          <w:tcPr>
            <w:tcW w:w="1194" w:type="pct"/>
            <w:vAlign w:val="center"/>
          </w:tcPr>
          <w:p w14:paraId="78ED61CA">
            <w:pPr>
              <w:spacing w:after="120" w:line="240" w:lineRule="auto"/>
              <w:jc w:val="center"/>
              <w:rPr>
                <w:rFonts w:ascii="Arial" w:hAnsi="Arial" w:cs="Arial"/>
                <w:sz w:val="20"/>
                <w:szCs w:val="20"/>
              </w:rPr>
            </w:pPr>
            <w:r>
              <w:rPr>
                <w:rFonts w:ascii="Arial" w:hAnsi="Arial" w:cs="Arial"/>
                <w:sz w:val="20"/>
                <w:szCs w:val="20"/>
              </w:rPr>
              <w:t>2</w:t>
            </w:r>
          </w:p>
        </w:tc>
        <w:tc>
          <w:tcPr>
            <w:tcW w:w="3242" w:type="pct"/>
            <w:vAlign w:val="center"/>
          </w:tcPr>
          <w:p w14:paraId="45CD7433">
            <w:pPr>
              <w:spacing w:after="120" w:line="240" w:lineRule="auto"/>
              <w:jc w:val="both"/>
              <w:rPr>
                <w:rFonts w:ascii="Arial" w:hAnsi="Arial" w:cs="Arial"/>
                <w:sz w:val="20"/>
                <w:szCs w:val="20"/>
              </w:rPr>
            </w:pPr>
            <w:r>
              <w:rPr>
                <w:rFonts w:ascii="Arial" w:hAnsi="Arial" w:cs="Arial"/>
                <w:sz w:val="20"/>
                <w:szCs w:val="20"/>
              </w:rPr>
              <w:t>Hóa đơn điện tử có mã xác thực của cơ quan thuế theo Quyết định số 1209/QĐ-BTC ngày 23 tháng 6 năm 2015 và Quyết định số 2660/QĐ-BTC ngày 14 tháng 12 năm 2016 của Bộ Tài chính (Hóa đơn có mã xác thực của CQT theo Nghị định số 51/2010/NĐ-CP và Nghị định số 04/2014/NĐ-CP)</w:t>
            </w:r>
          </w:p>
        </w:tc>
      </w:tr>
      <w:tr w14:paraId="56F37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64" w:type="pct"/>
            <w:vAlign w:val="center"/>
          </w:tcPr>
          <w:p w14:paraId="04B64784">
            <w:pPr>
              <w:numPr>
                <w:ilvl w:val="0"/>
                <w:numId w:val="75"/>
              </w:numPr>
              <w:spacing w:after="120" w:line="240" w:lineRule="auto"/>
              <w:rPr>
                <w:rFonts w:ascii="Arial" w:hAnsi="Arial" w:cs="Arial"/>
                <w:sz w:val="20"/>
                <w:szCs w:val="20"/>
                <w:lang w:val="en-GB"/>
              </w:rPr>
            </w:pPr>
          </w:p>
        </w:tc>
        <w:tc>
          <w:tcPr>
            <w:tcW w:w="1194" w:type="pct"/>
            <w:vAlign w:val="center"/>
          </w:tcPr>
          <w:p w14:paraId="5FE23BA3">
            <w:pPr>
              <w:spacing w:after="120" w:line="240" w:lineRule="auto"/>
              <w:jc w:val="center"/>
              <w:rPr>
                <w:rFonts w:ascii="Arial" w:hAnsi="Arial" w:cs="Arial"/>
                <w:sz w:val="20"/>
                <w:szCs w:val="20"/>
              </w:rPr>
            </w:pPr>
            <w:r>
              <w:rPr>
                <w:rFonts w:ascii="Arial" w:hAnsi="Arial" w:cs="Arial"/>
                <w:sz w:val="20"/>
                <w:szCs w:val="20"/>
              </w:rPr>
              <w:t>3</w:t>
            </w:r>
          </w:p>
        </w:tc>
        <w:tc>
          <w:tcPr>
            <w:tcW w:w="3242" w:type="pct"/>
            <w:vAlign w:val="center"/>
          </w:tcPr>
          <w:p w14:paraId="0516CE42">
            <w:pPr>
              <w:spacing w:after="120" w:line="240" w:lineRule="auto"/>
              <w:jc w:val="both"/>
              <w:rPr>
                <w:rFonts w:ascii="Arial" w:hAnsi="Arial" w:cs="Arial"/>
                <w:sz w:val="20"/>
                <w:szCs w:val="20"/>
              </w:rPr>
            </w:pPr>
            <w:r>
              <w:rPr>
                <w:rFonts w:ascii="Arial" w:hAnsi="Arial" w:cs="Arial"/>
                <w:sz w:val="20"/>
                <w:szCs w:val="20"/>
              </w:rPr>
              <w:t>Các loại hóa đơn theo Nghị định số 51/2010/NĐ-CP và Nghị định số 04/2014/NĐ-CP (Trừ hóa đơn điện tử có mã xác thực của cơ quan thuế theo Quyết định số 1209/QĐ-BTC và Quyết định số 2660/QĐ-BTC)</w:t>
            </w:r>
          </w:p>
        </w:tc>
      </w:tr>
      <w:tr w14:paraId="659F3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64" w:type="pct"/>
            <w:vAlign w:val="center"/>
          </w:tcPr>
          <w:p w14:paraId="565B6E8D">
            <w:pPr>
              <w:numPr>
                <w:ilvl w:val="0"/>
                <w:numId w:val="75"/>
              </w:numPr>
              <w:spacing w:after="120" w:line="240" w:lineRule="auto"/>
              <w:rPr>
                <w:rFonts w:ascii="Arial" w:hAnsi="Arial" w:cs="Arial"/>
                <w:sz w:val="20"/>
                <w:szCs w:val="20"/>
                <w:lang w:val="en-GB"/>
              </w:rPr>
            </w:pPr>
          </w:p>
        </w:tc>
        <w:tc>
          <w:tcPr>
            <w:tcW w:w="1194" w:type="pct"/>
            <w:vAlign w:val="center"/>
          </w:tcPr>
          <w:p w14:paraId="0CACEB5F">
            <w:pPr>
              <w:spacing w:after="120" w:line="240" w:lineRule="auto"/>
              <w:jc w:val="center"/>
              <w:rPr>
                <w:rFonts w:ascii="Arial" w:hAnsi="Arial" w:cs="Arial"/>
                <w:sz w:val="20"/>
                <w:szCs w:val="20"/>
              </w:rPr>
            </w:pPr>
            <w:r>
              <w:rPr>
                <w:rFonts w:ascii="Arial" w:hAnsi="Arial" w:cs="Arial"/>
                <w:sz w:val="20"/>
                <w:szCs w:val="20"/>
              </w:rPr>
              <w:t>4</w:t>
            </w:r>
          </w:p>
        </w:tc>
        <w:tc>
          <w:tcPr>
            <w:tcW w:w="3242" w:type="pct"/>
            <w:vAlign w:val="center"/>
          </w:tcPr>
          <w:p w14:paraId="60CE4E50">
            <w:pPr>
              <w:spacing w:after="120" w:line="240" w:lineRule="auto"/>
              <w:jc w:val="both"/>
              <w:rPr>
                <w:rFonts w:ascii="Arial" w:hAnsi="Arial" w:cs="Arial"/>
                <w:sz w:val="20"/>
                <w:szCs w:val="20"/>
              </w:rPr>
            </w:pPr>
            <w:r>
              <w:rPr>
                <w:rFonts w:ascii="Arial" w:hAnsi="Arial" w:cs="Arial"/>
                <w:sz w:val="20"/>
                <w:szCs w:val="20"/>
              </w:rPr>
              <w:t>Hóa đơn đặt in theo Nghị định 123/20</w:t>
            </w:r>
            <w:r>
              <w:rPr>
                <w:rFonts w:ascii="Arial" w:hAnsi="Arial" w:cs="Arial"/>
                <w:sz w:val="20"/>
                <w:szCs w:val="20"/>
                <w:lang w:val="vi-VN"/>
              </w:rPr>
              <w:t>20</w:t>
            </w:r>
            <w:r>
              <w:rPr>
                <w:rFonts w:ascii="Arial" w:hAnsi="Arial" w:cs="Arial"/>
                <w:sz w:val="20"/>
                <w:szCs w:val="20"/>
              </w:rPr>
              <w:t>/NĐ-CP</w:t>
            </w:r>
          </w:p>
        </w:tc>
      </w:tr>
      <w:tr w14:paraId="09E0B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64" w:type="pct"/>
            <w:vAlign w:val="center"/>
          </w:tcPr>
          <w:p w14:paraId="13E09FED">
            <w:pPr>
              <w:numPr>
                <w:ilvl w:val="0"/>
                <w:numId w:val="75"/>
              </w:numPr>
              <w:spacing w:after="120" w:line="240" w:lineRule="auto"/>
              <w:rPr>
                <w:rFonts w:ascii="Arial" w:hAnsi="Arial" w:cs="Arial"/>
                <w:sz w:val="20"/>
                <w:szCs w:val="20"/>
                <w:lang w:val="en-GB"/>
              </w:rPr>
            </w:pPr>
          </w:p>
        </w:tc>
        <w:tc>
          <w:tcPr>
            <w:tcW w:w="1194" w:type="pct"/>
            <w:vAlign w:val="center"/>
          </w:tcPr>
          <w:p w14:paraId="2B63FF72">
            <w:pPr>
              <w:spacing w:after="120" w:line="240" w:lineRule="auto"/>
              <w:jc w:val="center"/>
              <w:rPr>
                <w:rFonts w:ascii="Arial" w:hAnsi="Arial" w:cs="Arial"/>
                <w:sz w:val="20"/>
                <w:szCs w:val="20"/>
              </w:rPr>
            </w:pPr>
            <w:r>
              <w:rPr>
                <w:rFonts w:ascii="Arial" w:hAnsi="Arial" w:cs="Arial"/>
                <w:sz w:val="20"/>
                <w:szCs w:val="20"/>
              </w:rPr>
              <w:t>5</w:t>
            </w:r>
          </w:p>
        </w:tc>
        <w:tc>
          <w:tcPr>
            <w:tcW w:w="3242" w:type="pct"/>
            <w:vAlign w:val="center"/>
          </w:tcPr>
          <w:p w14:paraId="364B82AB">
            <w:pPr>
              <w:spacing w:after="120" w:line="240" w:lineRule="auto"/>
              <w:jc w:val="both"/>
              <w:rPr>
                <w:rFonts w:ascii="Arial" w:hAnsi="Arial" w:cs="Arial"/>
                <w:sz w:val="20"/>
                <w:szCs w:val="20"/>
              </w:rPr>
            </w:pPr>
            <w:r>
              <w:rPr>
                <w:rFonts w:ascii="Arial" w:hAnsi="Arial" w:cs="Arial"/>
                <w:sz w:val="20"/>
                <w:szCs w:val="20"/>
              </w:rPr>
              <w:t>Hóa đơn điện tử theo Nghị định 254/2026/NĐ-CP</w:t>
            </w:r>
          </w:p>
        </w:tc>
      </w:tr>
    </w:tbl>
    <w:p w14:paraId="276AA181">
      <w:pPr>
        <w:spacing w:after="120" w:line="240" w:lineRule="auto"/>
        <w:rPr>
          <w:rFonts w:ascii="Arial" w:hAnsi="Arial" w:cs="Arial"/>
          <w:sz w:val="20"/>
          <w:szCs w:val="20"/>
        </w:rPr>
      </w:pPr>
    </w:p>
    <w:p w14:paraId="40C29CB8">
      <w:pPr>
        <w:spacing w:after="120" w:line="240" w:lineRule="auto"/>
        <w:rPr>
          <w:rFonts w:ascii="Arial" w:hAnsi="Arial" w:cs="Arial"/>
          <w:sz w:val="20"/>
          <w:szCs w:val="20"/>
        </w:rPr>
        <w:sectPr>
          <w:pgSz w:w="11906" w:h="16838"/>
          <w:pgMar w:top="1440" w:right="1440" w:bottom="1440" w:left="1440" w:header="720" w:footer="720" w:gutter="0"/>
          <w:pgNumType w:fmt="decimal" w:start="1"/>
          <w:cols w:space="720" w:num="1"/>
          <w:titlePg/>
          <w:docGrid w:linePitch="381" w:charSpace="0"/>
        </w:sectPr>
      </w:pPr>
      <w:bookmarkStart w:id="151" w:name="_Toc30082515"/>
      <w:bookmarkStart w:id="152" w:name="_Toc31658316"/>
      <w:bookmarkStart w:id="153" w:name="_Toc31815565"/>
      <w:bookmarkStart w:id="154" w:name="_Toc31644120"/>
      <w:bookmarkStart w:id="155" w:name="_Toc26969534"/>
      <w:bookmarkStart w:id="156" w:name="_Toc29977342"/>
      <w:bookmarkStart w:id="157" w:name="_Toc32937848"/>
      <w:bookmarkStart w:id="158" w:name="_Toc32326890"/>
      <w:bookmarkStart w:id="159" w:name="_Toc33195191"/>
      <w:bookmarkStart w:id="160" w:name="_Toc32917658"/>
      <w:bookmarkStart w:id="161" w:name="_Toc33514117"/>
      <w:bookmarkStart w:id="162" w:name="_Toc33017916"/>
    </w:p>
    <w:p w14:paraId="050303EE">
      <w:pPr>
        <w:spacing w:after="120" w:line="240" w:lineRule="auto"/>
        <w:jc w:val="center"/>
        <w:outlineLvl w:val="0"/>
        <w:rPr>
          <w:rFonts w:ascii="Arial" w:hAnsi="Arial" w:cs="Arial"/>
          <w:b/>
          <w:sz w:val="20"/>
          <w:szCs w:val="20"/>
        </w:rPr>
      </w:pPr>
      <w:r>
        <w:rPr>
          <w:rFonts w:ascii="Arial" w:hAnsi="Arial" w:cs="Arial"/>
          <w:b/>
          <w:sz w:val="20"/>
          <w:szCs w:val="20"/>
        </w:rPr>
        <w:t>Phụ lục VII</w:t>
      </w:r>
      <w:r>
        <w:rPr>
          <w:rFonts w:ascii="Arial" w:hAnsi="Arial" w:cs="Arial"/>
          <w:b/>
          <w:sz w:val="20"/>
          <w:szCs w:val="20"/>
        </w:rPr>
        <w:br w:type="textWrapping"/>
      </w:r>
      <w:r>
        <w:rPr>
          <w:rFonts w:ascii="Arial" w:hAnsi="Arial" w:cs="Arial"/>
          <w:b/>
          <w:sz w:val="20"/>
          <w:szCs w:val="20"/>
        </w:rPr>
        <w:t xml:space="preserve">DANH MỤC </w:t>
      </w:r>
    </w:p>
    <w:p w14:paraId="5FBA8711">
      <w:pPr>
        <w:spacing w:after="120" w:line="240" w:lineRule="auto"/>
        <w:jc w:val="center"/>
        <w:outlineLvl w:val="0"/>
        <w:rPr>
          <w:rFonts w:ascii="Arial" w:hAnsi="Arial" w:cs="Arial"/>
          <w:b/>
          <w:sz w:val="20"/>
          <w:szCs w:val="20"/>
        </w:rPr>
      </w:pPr>
      <w:r>
        <w:rPr>
          <w:rFonts w:ascii="Arial" w:hAnsi="Arial" w:cs="Arial"/>
          <w:b/>
          <w:sz w:val="20"/>
          <w:szCs w:val="20"/>
        </w:rPr>
        <w:t>LOẠI KỲ TÍNH THUẾ/ KỲ DỮ LIỆU VÀ KỲ TÍNH THUẾ</w:t>
      </w:r>
      <w:bookmarkEnd w:id="151"/>
      <w:bookmarkEnd w:id="152"/>
      <w:bookmarkEnd w:id="153"/>
      <w:bookmarkEnd w:id="154"/>
      <w:bookmarkEnd w:id="155"/>
      <w:bookmarkEnd w:id="156"/>
      <w:bookmarkEnd w:id="157"/>
      <w:bookmarkEnd w:id="158"/>
      <w:bookmarkEnd w:id="159"/>
      <w:bookmarkEnd w:id="160"/>
      <w:bookmarkEnd w:id="161"/>
      <w:bookmarkEnd w:id="162"/>
      <w:r>
        <w:rPr>
          <w:rFonts w:ascii="Arial" w:hAnsi="Arial" w:cs="Arial"/>
          <w:b/>
          <w:sz w:val="20"/>
          <w:szCs w:val="20"/>
        </w:rPr>
        <w:t>/ KỲ DỮ LIỆU</w:t>
      </w:r>
    </w:p>
    <w:p w14:paraId="11DC8D91">
      <w:pPr>
        <w:spacing w:after="120" w:line="240" w:lineRule="auto"/>
        <w:jc w:val="center"/>
        <w:rPr>
          <w:rFonts w:ascii="Arial" w:hAnsi="Arial" w:cs="Arial"/>
          <w:i/>
          <w:sz w:val="20"/>
          <w:szCs w:val="20"/>
        </w:rPr>
      </w:pPr>
      <w:r>
        <w:rPr>
          <w:rFonts w:ascii="Arial" w:hAnsi="Arial" w:cs="Arial"/>
          <w:i/>
          <w:sz w:val="20"/>
          <w:szCs w:val="20"/>
        </w:rPr>
        <w:t>(Kèm theo Quy định về thành phần chứa dữ liệu nghiệp vụ hóa đơn điện tử và phương thức truyền nhận với cơ quan thuế ban hành tại Quyết định số       /QĐ-CT</w:t>
      </w:r>
    </w:p>
    <w:p w14:paraId="552FA6DA">
      <w:pPr>
        <w:spacing w:after="120" w:line="240" w:lineRule="auto"/>
        <w:jc w:val="center"/>
        <w:rPr>
          <w:rFonts w:ascii="Arial" w:hAnsi="Arial" w:cs="Arial"/>
          <w:i/>
          <w:sz w:val="20"/>
          <w:szCs w:val="20"/>
        </w:rPr>
      </w:pPr>
      <w:r>
        <w:rPr>
          <w:rFonts w:ascii="Arial" w:hAnsi="Arial" w:cs="Arial"/>
          <w:i/>
          <w:sz w:val="20"/>
          <w:szCs w:val="20"/>
        </w:rPr>
        <w:t xml:space="preserve"> ngày /06/2025 của Cục trưởng Cục Thuế)</w:t>
      </w:r>
    </w:p>
    <w:p w14:paraId="2020D55C">
      <w:pPr>
        <w:pStyle w:val="46"/>
        <w:numPr>
          <w:ilvl w:val="0"/>
          <w:numId w:val="76"/>
        </w:numPr>
        <w:tabs>
          <w:tab w:val="left" w:pos="1134"/>
        </w:tabs>
        <w:spacing w:after="120" w:line="240" w:lineRule="auto"/>
        <w:ind w:left="0" w:firstLine="709"/>
        <w:contextualSpacing w:val="0"/>
        <w:rPr>
          <w:rFonts w:ascii="Arial" w:hAnsi="Arial" w:cs="Arial"/>
          <w:b/>
          <w:sz w:val="20"/>
          <w:szCs w:val="20"/>
        </w:rPr>
      </w:pPr>
      <w:r>
        <w:rPr>
          <w:rFonts w:ascii="Arial" w:hAnsi="Arial" w:cs="Arial"/>
          <w:b/>
          <w:sz w:val="20"/>
          <w:szCs w:val="20"/>
        </w:rPr>
        <w:t>Danh mục các loại kỳ:</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1"/>
        <w:gridCol w:w="3553"/>
        <w:gridCol w:w="4658"/>
      </w:tblGrid>
      <w:tr w14:paraId="1B234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558" w:type="pct"/>
            <w:vAlign w:val="center"/>
          </w:tcPr>
          <w:p w14:paraId="26A5EDEF">
            <w:pPr>
              <w:spacing w:after="120" w:line="240" w:lineRule="auto"/>
              <w:jc w:val="center"/>
              <w:rPr>
                <w:rFonts w:ascii="Arial" w:hAnsi="Arial" w:cs="Arial"/>
                <w:b/>
                <w:sz w:val="20"/>
                <w:szCs w:val="20"/>
              </w:rPr>
            </w:pPr>
            <w:r>
              <w:rPr>
                <w:rFonts w:ascii="Arial" w:hAnsi="Arial" w:cs="Arial"/>
                <w:b/>
                <w:sz w:val="20"/>
                <w:szCs w:val="20"/>
              </w:rPr>
              <w:t>STT</w:t>
            </w:r>
          </w:p>
        </w:tc>
        <w:tc>
          <w:tcPr>
            <w:tcW w:w="1922" w:type="pct"/>
            <w:vAlign w:val="center"/>
          </w:tcPr>
          <w:p w14:paraId="46A5B68D">
            <w:pPr>
              <w:spacing w:after="120" w:line="240" w:lineRule="auto"/>
              <w:jc w:val="center"/>
              <w:rPr>
                <w:rFonts w:ascii="Arial" w:hAnsi="Arial" w:cs="Arial"/>
                <w:b/>
                <w:sz w:val="20"/>
                <w:szCs w:val="20"/>
              </w:rPr>
            </w:pPr>
            <w:r>
              <w:rPr>
                <w:rFonts w:ascii="Arial" w:hAnsi="Arial" w:cs="Arial"/>
                <w:b/>
                <w:sz w:val="20"/>
                <w:szCs w:val="20"/>
              </w:rPr>
              <w:t>Giá trị</w:t>
            </w:r>
          </w:p>
        </w:tc>
        <w:tc>
          <w:tcPr>
            <w:tcW w:w="2520" w:type="pct"/>
            <w:vAlign w:val="center"/>
          </w:tcPr>
          <w:p w14:paraId="5E59190F">
            <w:pPr>
              <w:spacing w:after="120" w:line="240" w:lineRule="auto"/>
              <w:jc w:val="center"/>
              <w:rPr>
                <w:rFonts w:ascii="Arial" w:hAnsi="Arial" w:cs="Arial"/>
                <w:b/>
                <w:sz w:val="20"/>
                <w:szCs w:val="20"/>
              </w:rPr>
            </w:pPr>
            <w:r>
              <w:rPr>
                <w:rFonts w:ascii="Arial" w:hAnsi="Arial" w:cs="Arial"/>
                <w:b/>
                <w:sz w:val="20"/>
                <w:szCs w:val="20"/>
              </w:rPr>
              <w:t>Mô tả</w:t>
            </w:r>
          </w:p>
        </w:tc>
      </w:tr>
      <w:tr w14:paraId="3D1FE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8" w:type="pct"/>
            <w:vAlign w:val="center"/>
          </w:tcPr>
          <w:p w14:paraId="343A0A70">
            <w:pPr>
              <w:numPr>
                <w:ilvl w:val="0"/>
                <w:numId w:val="77"/>
              </w:numPr>
              <w:spacing w:after="120" w:line="240" w:lineRule="auto"/>
              <w:ind w:left="357" w:hanging="357"/>
              <w:jc w:val="center"/>
              <w:rPr>
                <w:rFonts w:ascii="Arial" w:hAnsi="Arial" w:cs="Arial"/>
                <w:sz w:val="20"/>
                <w:szCs w:val="20"/>
                <w:lang w:val="en-GB"/>
              </w:rPr>
            </w:pPr>
          </w:p>
        </w:tc>
        <w:tc>
          <w:tcPr>
            <w:tcW w:w="1922" w:type="pct"/>
            <w:vAlign w:val="center"/>
          </w:tcPr>
          <w:p w14:paraId="31AF38EA">
            <w:pPr>
              <w:spacing w:after="120" w:line="240" w:lineRule="auto"/>
              <w:jc w:val="center"/>
              <w:rPr>
                <w:rFonts w:ascii="Arial" w:hAnsi="Arial" w:cs="Arial"/>
                <w:sz w:val="20"/>
                <w:szCs w:val="20"/>
              </w:rPr>
            </w:pPr>
            <w:r>
              <w:rPr>
                <w:rFonts w:ascii="Arial" w:hAnsi="Arial" w:cs="Arial"/>
                <w:sz w:val="20"/>
                <w:szCs w:val="20"/>
              </w:rPr>
              <w:t>T</w:t>
            </w:r>
          </w:p>
        </w:tc>
        <w:tc>
          <w:tcPr>
            <w:tcW w:w="2520" w:type="pct"/>
            <w:vAlign w:val="center"/>
          </w:tcPr>
          <w:p w14:paraId="2A2734C3">
            <w:pPr>
              <w:spacing w:after="120" w:line="240" w:lineRule="auto"/>
              <w:rPr>
                <w:rFonts w:ascii="Arial" w:hAnsi="Arial" w:cs="Arial"/>
                <w:sz w:val="20"/>
                <w:szCs w:val="20"/>
              </w:rPr>
            </w:pPr>
            <w:r>
              <w:rPr>
                <w:rFonts w:ascii="Arial" w:hAnsi="Arial" w:cs="Arial"/>
                <w:sz w:val="20"/>
                <w:szCs w:val="20"/>
              </w:rPr>
              <w:t>Kỳ theo tháng</w:t>
            </w:r>
          </w:p>
        </w:tc>
      </w:tr>
      <w:tr w14:paraId="16311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8" w:type="pct"/>
            <w:vAlign w:val="center"/>
          </w:tcPr>
          <w:p w14:paraId="0C337AD0">
            <w:pPr>
              <w:numPr>
                <w:ilvl w:val="0"/>
                <w:numId w:val="77"/>
              </w:numPr>
              <w:spacing w:after="120" w:line="240" w:lineRule="auto"/>
              <w:ind w:left="357" w:hanging="357"/>
              <w:jc w:val="center"/>
              <w:rPr>
                <w:rFonts w:ascii="Arial" w:hAnsi="Arial" w:cs="Arial"/>
                <w:sz w:val="20"/>
                <w:szCs w:val="20"/>
                <w:lang w:val="en-GB"/>
              </w:rPr>
            </w:pPr>
          </w:p>
        </w:tc>
        <w:tc>
          <w:tcPr>
            <w:tcW w:w="1922" w:type="pct"/>
            <w:vAlign w:val="center"/>
          </w:tcPr>
          <w:p w14:paraId="2DFB2BB8">
            <w:pPr>
              <w:spacing w:after="120" w:line="240" w:lineRule="auto"/>
              <w:jc w:val="center"/>
              <w:rPr>
                <w:rFonts w:ascii="Arial" w:hAnsi="Arial" w:cs="Arial"/>
                <w:sz w:val="20"/>
                <w:szCs w:val="20"/>
              </w:rPr>
            </w:pPr>
            <w:r>
              <w:rPr>
                <w:rFonts w:ascii="Arial" w:hAnsi="Arial" w:cs="Arial"/>
                <w:sz w:val="20"/>
                <w:szCs w:val="20"/>
              </w:rPr>
              <w:t>Q</w:t>
            </w:r>
          </w:p>
        </w:tc>
        <w:tc>
          <w:tcPr>
            <w:tcW w:w="2520" w:type="pct"/>
            <w:vAlign w:val="center"/>
          </w:tcPr>
          <w:p w14:paraId="17C9077D">
            <w:pPr>
              <w:spacing w:after="120" w:line="240" w:lineRule="auto"/>
              <w:rPr>
                <w:rFonts w:ascii="Arial" w:hAnsi="Arial" w:cs="Arial"/>
                <w:sz w:val="20"/>
                <w:szCs w:val="20"/>
              </w:rPr>
            </w:pPr>
            <w:r>
              <w:rPr>
                <w:rFonts w:ascii="Arial" w:hAnsi="Arial" w:cs="Arial"/>
                <w:sz w:val="20"/>
                <w:szCs w:val="20"/>
              </w:rPr>
              <w:t>Kỳ theo quý</w:t>
            </w:r>
          </w:p>
        </w:tc>
      </w:tr>
      <w:tr w14:paraId="10A3A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8" w:type="pct"/>
            <w:vAlign w:val="center"/>
          </w:tcPr>
          <w:p w14:paraId="7378C265">
            <w:pPr>
              <w:numPr>
                <w:ilvl w:val="0"/>
                <w:numId w:val="77"/>
              </w:numPr>
              <w:spacing w:after="120" w:line="240" w:lineRule="auto"/>
              <w:ind w:left="357" w:hanging="357"/>
              <w:jc w:val="center"/>
              <w:rPr>
                <w:rFonts w:ascii="Arial" w:hAnsi="Arial" w:cs="Arial"/>
                <w:sz w:val="20"/>
                <w:szCs w:val="20"/>
                <w:lang w:val="en-GB"/>
              </w:rPr>
            </w:pPr>
          </w:p>
        </w:tc>
        <w:tc>
          <w:tcPr>
            <w:tcW w:w="1922" w:type="pct"/>
            <w:vAlign w:val="center"/>
          </w:tcPr>
          <w:p w14:paraId="7AC6A2A9">
            <w:pPr>
              <w:spacing w:after="120" w:line="240" w:lineRule="auto"/>
              <w:jc w:val="center"/>
              <w:rPr>
                <w:rFonts w:ascii="Arial" w:hAnsi="Arial" w:cs="Arial"/>
                <w:sz w:val="20"/>
                <w:szCs w:val="20"/>
              </w:rPr>
            </w:pPr>
            <w:r>
              <w:rPr>
                <w:rFonts w:ascii="Arial" w:hAnsi="Arial" w:cs="Arial"/>
                <w:sz w:val="20"/>
                <w:szCs w:val="20"/>
              </w:rPr>
              <w:t>N</w:t>
            </w:r>
          </w:p>
        </w:tc>
        <w:tc>
          <w:tcPr>
            <w:tcW w:w="2520" w:type="pct"/>
            <w:vAlign w:val="center"/>
          </w:tcPr>
          <w:p w14:paraId="315B24E8">
            <w:pPr>
              <w:spacing w:after="120" w:line="240" w:lineRule="auto"/>
              <w:rPr>
                <w:rFonts w:ascii="Arial" w:hAnsi="Arial" w:cs="Arial"/>
                <w:sz w:val="20"/>
                <w:szCs w:val="20"/>
              </w:rPr>
            </w:pPr>
            <w:r>
              <w:rPr>
                <w:rFonts w:ascii="Arial" w:hAnsi="Arial" w:cs="Arial"/>
                <w:sz w:val="20"/>
                <w:szCs w:val="20"/>
              </w:rPr>
              <w:t>Kỳ theo ngày</w:t>
            </w:r>
          </w:p>
        </w:tc>
      </w:tr>
    </w:tbl>
    <w:p w14:paraId="7157338E">
      <w:pPr>
        <w:pStyle w:val="46"/>
        <w:numPr>
          <w:ilvl w:val="0"/>
          <w:numId w:val="76"/>
        </w:numPr>
        <w:tabs>
          <w:tab w:val="left" w:pos="1134"/>
        </w:tabs>
        <w:spacing w:after="120" w:line="240" w:lineRule="auto"/>
        <w:ind w:left="0" w:firstLine="709"/>
        <w:contextualSpacing w:val="0"/>
        <w:rPr>
          <w:rFonts w:ascii="Arial" w:hAnsi="Arial" w:cs="Arial"/>
          <w:b/>
          <w:sz w:val="20"/>
          <w:szCs w:val="20"/>
        </w:rPr>
      </w:pPr>
      <w:r>
        <w:rPr>
          <w:rFonts w:ascii="Arial" w:hAnsi="Arial" w:cs="Arial"/>
          <w:b/>
          <w:sz w:val="20"/>
          <w:szCs w:val="20"/>
        </w:rPr>
        <w:t xml:space="preserve">Định dạng trường kỳ </w:t>
      </w:r>
      <w:r>
        <w:rPr>
          <w:rFonts w:ascii="Arial" w:hAnsi="Arial" w:cs="Arial"/>
          <w:b/>
          <w:sz w:val="20"/>
          <w:szCs w:val="20"/>
          <w:lang w:val="vi-VN"/>
        </w:rPr>
        <w:t>theo tháng, quý</w:t>
      </w:r>
      <w:r>
        <w:rPr>
          <w:rFonts w:ascii="Arial" w:hAnsi="Arial" w:cs="Arial"/>
          <w:b/>
          <w:sz w:val="20"/>
          <w:szCs w:val="20"/>
        </w:rPr>
        <w:t>: N</w:t>
      </w:r>
      <w:r>
        <w:rPr>
          <w:rFonts w:ascii="Arial" w:hAnsi="Arial" w:cs="Arial"/>
          <w:b/>
          <w:sz w:val="20"/>
          <w:szCs w:val="20"/>
          <w:vertAlign w:val="subscript"/>
        </w:rPr>
        <w:t>1</w:t>
      </w:r>
      <w:r>
        <w:rPr>
          <w:rFonts w:ascii="Arial" w:hAnsi="Arial" w:cs="Arial"/>
          <w:b/>
          <w:sz w:val="20"/>
          <w:szCs w:val="20"/>
        </w:rPr>
        <w:t>N</w:t>
      </w:r>
      <w:r>
        <w:rPr>
          <w:rFonts w:ascii="Arial" w:hAnsi="Arial" w:cs="Arial"/>
          <w:b/>
          <w:sz w:val="20"/>
          <w:szCs w:val="20"/>
          <w:vertAlign w:val="subscript"/>
        </w:rPr>
        <w:t>2</w:t>
      </w:r>
      <w:r>
        <w:rPr>
          <w:rFonts w:ascii="Arial" w:hAnsi="Arial" w:cs="Arial"/>
          <w:b/>
          <w:sz w:val="20"/>
          <w:szCs w:val="20"/>
        </w:rPr>
        <w:t>/Y</w:t>
      </w:r>
      <w:r>
        <w:rPr>
          <w:rFonts w:ascii="Arial" w:hAnsi="Arial" w:cs="Arial"/>
          <w:b/>
          <w:sz w:val="20"/>
          <w:szCs w:val="20"/>
          <w:vertAlign w:val="subscript"/>
        </w:rPr>
        <w:t>1</w:t>
      </w:r>
      <w:r>
        <w:rPr>
          <w:rFonts w:ascii="Arial" w:hAnsi="Arial" w:cs="Arial"/>
          <w:b/>
          <w:sz w:val="20"/>
          <w:szCs w:val="20"/>
        </w:rPr>
        <w:t>Y</w:t>
      </w:r>
      <w:r>
        <w:rPr>
          <w:rFonts w:ascii="Arial" w:hAnsi="Arial" w:cs="Arial"/>
          <w:b/>
          <w:sz w:val="20"/>
          <w:szCs w:val="20"/>
          <w:vertAlign w:val="subscript"/>
        </w:rPr>
        <w:t>2</w:t>
      </w:r>
      <w:r>
        <w:rPr>
          <w:rFonts w:ascii="Arial" w:hAnsi="Arial" w:cs="Arial"/>
          <w:b/>
          <w:sz w:val="20"/>
          <w:szCs w:val="20"/>
        </w:rPr>
        <w:t>Y</w:t>
      </w:r>
      <w:r>
        <w:rPr>
          <w:rFonts w:ascii="Arial" w:hAnsi="Arial" w:cs="Arial"/>
          <w:b/>
          <w:sz w:val="20"/>
          <w:szCs w:val="20"/>
          <w:vertAlign w:val="subscript"/>
        </w:rPr>
        <w:t>3</w:t>
      </w:r>
      <w:r>
        <w:rPr>
          <w:rFonts w:ascii="Arial" w:hAnsi="Arial" w:cs="Arial"/>
          <w:b/>
          <w:sz w:val="20"/>
          <w:szCs w:val="20"/>
        </w:rPr>
        <w:t>Y</w:t>
      </w:r>
      <w:r>
        <w:rPr>
          <w:rFonts w:ascii="Arial" w:hAnsi="Arial" w:cs="Arial"/>
          <w:b/>
          <w:sz w:val="20"/>
          <w:szCs w:val="20"/>
          <w:vertAlign w:val="subscript"/>
        </w:rPr>
        <w:t>4</w:t>
      </w:r>
    </w:p>
    <w:p w14:paraId="3961B9F5">
      <w:pPr>
        <w:tabs>
          <w:tab w:val="left" w:pos="900"/>
        </w:tabs>
        <w:spacing w:after="120" w:line="240" w:lineRule="auto"/>
        <w:ind w:firstLine="630"/>
        <w:rPr>
          <w:rFonts w:ascii="Arial" w:hAnsi="Arial" w:cs="Arial"/>
          <w:sz w:val="20"/>
          <w:szCs w:val="20"/>
        </w:rPr>
      </w:pPr>
      <w:r>
        <w:rPr>
          <w:rFonts w:ascii="Arial" w:hAnsi="Arial" w:cs="Arial"/>
          <w:sz w:val="20"/>
          <w:szCs w:val="20"/>
        </w:rPr>
        <w:t xml:space="preserve">Trong đó: </w:t>
      </w:r>
    </w:p>
    <w:p w14:paraId="7527D114">
      <w:pPr>
        <w:pStyle w:val="46"/>
        <w:numPr>
          <w:ilvl w:val="0"/>
          <w:numId w:val="29"/>
        </w:numPr>
        <w:tabs>
          <w:tab w:val="left" w:pos="900"/>
        </w:tabs>
        <w:spacing w:after="120" w:line="240" w:lineRule="auto"/>
        <w:ind w:left="0" w:firstLine="630"/>
        <w:contextualSpacing w:val="0"/>
        <w:jc w:val="both"/>
        <w:rPr>
          <w:rFonts w:ascii="Arial" w:hAnsi="Arial" w:cs="Arial"/>
          <w:sz w:val="20"/>
          <w:szCs w:val="20"/>
        </w:rPr>
      </w:pPr>
      <w:r>
        <w:rPr>
          <w:rFonts w:ascii="Arial" w:hAnsi="Arial" w:cs="Arial"/>
          <w:sz w:val="20"/>
          <w:szCs w:val="20"/>
        </w:rPr>
        <w:t>N</w:t>
      </w:r>
      <w:r>
        <w:rPr>
          <w:rFonts w:ascii="Arial" w:hAnsi="Arial" w:cs="Arial"/>
          <w:sz w:val="20"/>
          <w:szCs w:val="20"/>
          <w:vertAlign w:val="subscript"/>
        </w:rPr>
        <w:t>1</w:t>
      </w:r>
      <w:r>
        <w:rPr>
          <w:rFonts w:ascii="Arial" w:hAnsi="Arial" w:cs="Arial"/>
          <w:sz w:val="20"/>
          <w:szCs w:val="20"/>
        </w:rPr>
        <w:t>N</w:t>
      </w:r>
      <w:r>
        <w:rPr>
          <w:rFonts w:ascii="Arial" w:hAnsi="Arial" w:cs="Arial"/>
          <w:sz w:val="20"/>
          <w:szCs w:val="20"/>
          <w:vertAlign w:val="subscript"/>
        </w:rPr>
        <w:t>2</w:t>
      </w:r>
      <w:r>
        <w:rPr>
          <w:rFonts w:ascii="Arial" w:hAnsi="Arial" w:cs="Arial"/>
          <w:sz w:val="20"/>
          <w:szCs w:val="20"/>
        </w:rPr>
        <w:t xml:space="preserve"> là 2 số chỉ tháng nếu loại kỳ là T hoặc là 2 số tối đa chỉ quý nếu loại kỳ là Q.</w:t>
      </w:r>
    </w:p>
    <w:p w14:paraId="138CEDBF">
      <w:pPr>
        <w:pStyle w:val="46"/>
        <w:numPr>
          <w:ilvl w:val="0"/>
          <w:numId w:val="29"/>
        </w:numPr>
        <w:tabs>
          <w:tab w:val="left" w:pos="900"/>
        </w:tabs>
        <w:spacing w:after="120" w:line="240" w:lineRule="auto"/>
        <w:ind w:left="0" w:firstLine="630"/>
        <w:contextualSpacing w:val="0"/>
        <w:jc w:val="both"/>
        <w:rPr>
          <w:rFonts w:ascii="Arial" w:hAnsi="Arial" w:cs="Arial"/>
          <w:sz w:val="20"/>
          <w:szCs w:val="20"/>
          <w:lang w:val="fr-FR"/>
        </w:rPr>
      </w:pPr>
      <w:r>
        <w:rPr>
          <w:rFonts w:ascii="Arial" w:hAnsi="Arial" w:cs="Arial"/>
          <w:sz w:val="20"/>
          <w:szCs w:val="20"/>
          <w:lang w:val="fr-FR"/>
        </w:rPr>
        <w:t>Y</w:t>
      </w:r>
      <w:r>
        <w:rPr>
          <w:rFonts w:ascii="Arial" w:hAnsi="Arial" w:cs="Arial"/>
          <w:sz w:val="20"/>
          <w:szCs w:val="20"/>
          <w:vertAlign w:val="subscript"/>
          <w:lang w:val="fr-FR"/>
        </w:rPr>
        <w:t>1</w:t>
      </w:r>
      <w:r>
        <w:rPr>
          <w:rFonts w:ascii="Arial" w:hAnsi="Arial" w:cs="Arial"/>
          <w:sz w:val="20"/>
          <w:szCs w:val="20"/>
          <w:lang w:val="fr-FR"/>
        </w:rPr>
        <w:t>Y</w:t>
      </w:r>
      <w:r>
        <w:rPr>
          <w:rFonts w:ascii="Arial" w:hAnsi="Arial" w:cs="Arial"/>
          <w:sz w:val="20"/>
          <w:szCs w:val="20"/>
          <w:vertAlign w:val="subscript"/>
          <w:lang w:val="fr-FR"/>
        </w:rPr>
        <w:t>2</w:t>
      </w:r>
      <w:r>
        <w:rPr>
          <w:rFonts w:ascii="Arial" w:hAnsi="Arial" w:cs="Arial"/>
          <w:sz w:val="20"/>
          <w:szCs w:val="20"/>
          <w:lang w:val="fr-FR"/>
        </w:rPr>
        <w:t>Y</w:t>
      </w:r>
      <w:r>
        <w:rPr>
          <w:rFonts w:ascii="Arial" w:hAnsi="Arial" w:cs="Arial"/>
          <w:sz w:val="20"/>
          <w:szCs w:val="20"/>
          <w:vertAlign w:val="subscript"/>
          <w:lang w:val="fr-FR"/>
        </w:rPr>
        <w:t>3</w:t>
      </w:r>
      <w:r>
        <w:rPr>
          <w:rFonts w:ascii="Arial" w:hAnsi="Arial" w:cs="Arial"/>
          <w:sz w:val="20"/>
          <w:szCs w:val="20"/>
          <w:lang w:val="fr-FR"/>
        </w:rPr>
        <w:t>Y</w:t>
      </w:r>
      <w:r>
        <w:rPr>
          <w:rFonts w:ascii="Arial" w:hAnsi="Arial" w:cs="Arial"/>
          <w:sz w:val="20"/>
          <w:szCs w:val="20"/>
          <w:vertAlign w:val="subscript"/>
          <w:lang w:val="fr-FR"/>
        </w:rPr>
        <w:t xml:space="preserve">4 </w:t>
      </w:r>
      <w:r>
        <w:rPr>
          <w:rFonts w:ascii="Arial" w:hAnsi="Arial" w:cs="Arial"/>
          <w:sz w:val="20"/>
          <w:szCs w:val="20"/>
          <w:lang w:val="fr-FR"/>
        </w:rPr>
        <w:t>là 4 số chỉ kỳ năm.</w:t>
      </w:r>
    </w:p>
    <w:p w14:paraId="20896712">
      <w:pPr>
        <w:tabs>
          <w:tab w:val="left" w:pos="900"/>
        </w:tabs>
        <w:spacing w:after="120" w:line="240" w:lineRule="auto"/>
        <w:ind w:firstLine="630"/>
        <w:jc w:val="both"/>
        <w:rPr>
          <w:rFonts w:ascii="Arial" w:hAnsi="Arial" w:cs="Arial"/>
          <w:sz w:val="20"/>
          <w:szCs w:val="20"/>
          <w:lang w:val="fr-FR"/>
        </w:rPr>
      </w:pPr>
      <w:r>
        <w:rPr>
          <w:rFonts w:ascii="Arial" w:hAnsi="Arial" w:cs="Arial"/>
          <w:sz w:val="20"/>
          <w:szCs w:val="20"/>
          <w:lang w:val="fr-FR"/>
        </w:rPr>
        <w:t>Ví dụ 1: Kỳ tính thuế tháng 12 năm 2022 được biểu diễn bằng các thẻ: LKTThue = T; KTThue = 12/2022</w:t>
      </w:r>
    </w:p>
    <w:p w14:paraId="5243D73C">
      <w:pPr>
        <w:tabs>
          <w:tab w:val="left" w:pos="900"/>
        </w:tabs>
        <w:spacing w:after="120" w:line="240" w:lineRule="auto"/>
        <w:ind w:firstLine="630"/>
        <w:jc w:val="both"/>
        <w:rPr>
          <w:rFonts w:ascii="Arial" w:hAnsi="Arial" w:cs="Arial"/>
          <w:sz w:val="20"/>
          <w:szCs w:val="20"/>
          <w:lang w:val="fr-FR"/>
        </w:rPr>
      </w:pPr>
      <w:r>
        <w:rPr>
          <w:rFonts w:ascii="Arial" w:hAnsi="Arial" w:cs="Arial"/>
          <w:sz w:val="20"/>
          <w:szCs w:val="20"/>
          <w:lang w:val="fr-FR"/>
        </w:rPr>
        <w:t>Ví dụ 2: Kỳ tính thuế quý 3 năm 2022 được biểu diễn bằng các thẻ: LKTThue = Q; KTThue = 3/2022</w:t>
      </w:r>
    </w:p>
    <w:p w14:paraId="0FA4ED65">
      <w:pPr>
        <w:pStyle w:val="46"/>
        <w:numPr>
          <w:ilvl w:val="0"/>
          <w:numId w:val="76"/>
        </w:numPr>
        <w:tabs>
          <w:tab w:val="left" w:pos="1134"/>
        </w:tabs>
        <w:spacing w:after="120" w:line="240" w:lineRule="auto"/>
        <w:ind w:left="0" w:firstLine="709"/>
        <w:contextualSpacing w:val="0"/>
        <w:rPr>
          <w:rFonts w:ascii="Arial" w:hAnsi="Arial" w:cs="Arial"/>
          <w:b/>
          <w:sz w:val="20"/>
          <w:szCs w:val="20"/>
          <w:lang w:val="fr-FR"/>
        </w:rPr>
      </w:pPr>
      <w:r>
        <w:rPr>
          <w:rFonts w:ascii="Arial" w:hAnsi="Arial" w:cs="Arial"/>
          <w:b/>
          <w:sz w:val="20"/>
          <w:szCs w:val="20"/>
          <w:lang w:val="fr-FR"/>
        </w:rPr>
        <w:t xml:space="preserve">Định dạng trường kỳ </w:t>
      </w:r>
      <w:r>
        <w:rPr>
          <w:rFonts w:ascii="Arial" w:hAnsi="Arial" w:cs="Arial"/>
          <w:b/>
          <w:sz w:val="20"/>
          <w:szCs w:val="20"/>
          <w:lang w:val="vi-VN"/>
        </w:rPr>
        <w:t>theo ngày</w:t>
      </w:r>
      <w:r>
        <w:rPr>
          <w:rFonts w:ascii="Arial" w:hAnsi="Arial" w:cs="Arial"/>
          <w:b/>
          <w:sz w:val="20"/>
          <w:szCs w:val="20"/>
          <w:lang w:val="fr-FR"/>
        </w:rPr>
        <w:t>: N</w:t>
      </w:r>
      <w:r>
        <w:rPr>
          <w:rFonts w:ascii="Arial" w:hAnsi="Arial" w:cs="Arial"/>
          <w:b/>
          <w:sz w:val="20"/>
          <w:szCs w:val="20"/>
          <w:vertAlign w:val="subscript"/>
          <w:lang w:val="fr-FR"/>
        </w:rPr>
        <w:t>1</w:t>
      </w:r>
      <w:r>
        <w:rPr>
          <w:rFonts w:ascii="Arial" w:hAnsi="Arial" w:cs="Arial"/>
          <w:b/>
          <w:sz w:val="20"/>
          <w:szCs w:val="20"/>
          <w:lang w:val="fr-FR"/>
        </w:rPr>
        <w:t>N</w:t>
      </w:r>
      <w:r>
        <w:rPr>
          <w:rFonts w:ascii="Arial" w:hAnsi="Arial" w:cs="Arial"/>
          <w:b/>
          <w:sz w:val="20"/>
          <w:szCs w:val="20"/>
          <w:vertAlign w:val="subscript"/>
          <w:lang w:val="fr-FR"/>
        </w:rPr>
        <w:t>2</w:t>
      </w:r>
      <w:r>
        <w:rPr>
          <w:rFonts w:ascii="Arial" w:hAnsi="Arial" w:cs="Arial"/>
          <w:b/>
          <w:sz w:val="20"/>
          <w:szCs w:val="20"/>
          <w:lang w:val="vi-VN"/>
        </w:rPr>
        <w:t>/</w:t>
      </w:r>
      <w:r>
        <w:rPr>
          <w:rFonts w:ascii="Arial" w:hAnsi="Arial" w:cs="Arial"/>
          <w:b/>
          <w:sz w:val="20"/>
          <w:szCs w:val="20"/>
          <w:lang w:val="fr-FR"/>
        </w:rPr>
        <w:t>N</w:t>
      </w:r>
      <w:r>
        <w:rPr>
          <w:rFonts w:ascii="Arial" w:hAnsi="Arial" w:cs="Arial"/>
          <w:b/>
          <w:sz w:val="20"/>
          <w:szCs w:val="20"/>
          <w:vertAlign w:val="subscript"/>
          <w:lang w:val="vi-VN"/>
        </w:rPr>
        <w:t>3</w:t>
      </w:r>
      <w:r>
        <w:rPr>
          <w:rFonts w:ascii="Arial" w:hAnsi="Arial" w:cs="Arial"/>
          <w:b/>
          <w:sz w:val="20"/>
          <w:szCs w:val="20"/>
          <w:lang w:val="fr-FR"/>
        </w:rPr>
        <w:t>N</w:t>
      </w:r>
      <w:r>
        <w:rPr>
          <w:rFonts w:ascii="Arial" w:hAnsi="Arial" w:cs="Arial"/>
          <w:b/>
          <w:sz w:val="20"/>
          <w:szCs w:val="20"/>
          <w:vertAlign w:val="subscript"/>
          <w:lang w:val="vi-VN"/>
        </w:rPr>
        <w:t>4</w:t>
      </w:r>
      <w:r>
        <w:rPr>
          <w:rFonts w:ascii="Arial" w:hAnsi="Arial" w:cs="Arial"/>
          <w:b/>
          <w:sz w:val="20"/>
          <w:szCs w:val="20"/>
          <w:lang w:val="fr-FR"/>
        </w:rPr>
        <w:t>/Y</w:t>
      </w:r>
      <w:r>
        <w:rPr>
          <w:rFonts w:ascii="Arial" w:hAnsi="Arial" w:cs="Arial"/>
          <w:b/>
          <w:sz w:val="20"/>
          <w:szCs w:val="20"/>
          <w:vertAlign w:val="subscript"/>
          <w:lang w:val="fr-FR"/>
        </w:rPr>
        <w:t>1</w:t>
      </w:r>
      <w:r>
        <w:rPr>
          <w:rFonts w:ascii="Arial" w:hAnsi="Arial" w:cs="Arial"/>
          <w:b/>
          <w:sz w:val="20"/>
          <w:szCs w:val="20"/>
          <w:lang w:val="fr-FR"/>
        </w:rPr>
        <w:t>Y</w:t>
      </w:r>
      <w:r>
        <w:rPr>
          <w:rFonts w:ascii="Arial" w:hAnsi="Arial" w:cs="Arial"/>
          <w:b/>
          <w:sz w:val="20"/>
          <w:szCs w:val="20"/>
          <w:vertAlign w:val="subscript"/>
          <w:lang w:val="fr-FR"/>
        </w:rPr>
        <w:t>2</w:t>
      </w:r>
      <w:r>
        <w:rPr>
          <w:rFonts w:ascii="Arial" w:hAnsi="Arial" w:cs="Arial"/>
          <w:b/>
          <w:sz w:val="20"/>
          <w:szCs w:val="20"/>
          <w:lang w:val="fr-FR"/>
        </w:rPr>
        <w:t>Y</w:t>
      </w:r>
      <w:r>
        <w:rPr>
          <w:rFonts w:ascii="Arial" w:hAnsi="Arial" w:cs="Arial"/>
          <w:b/>
          <w:sz w:val="20"/>
          <w:szCs w:val="20"/>
          <w:vertAlign w:val="subscript"/>
          <w:lang w:val="fr-FR"/>
        </w:rPr>
        <w:t>3</w:t>
      </w:r>
      <w:r>
        <w:rPr>
          <w:rFonts w:ascii="Arial" w:hAnsi="Arial" w:cs="Arial"/>
          <w:b/>
          <w:sz w:val="20"/>
          <w:szCs w:val="20"/>
          <w:lang w:val="fr-FR"/>
        </w:rPr>
        <w:t>Y</w:t>
      </w:r>
      <w:r>
        <w:rPr>
          <w:rFonts w:ascii="Arial" w:hAnsi="Arial" w:cs="Arial"/>
          <w:b/>
          <w:sz w:val="20"/>
          <w:szCs w:val="20"/>
          <w:vertAlign w:val="subscript"/>
          <w:lang w:val="fr-FR"/>
        </w:rPr>
        <w:t>4</w:t>
      </w:r>
    </w:p>
    <w:p w14:paraId="4533F1F1">
      <w:pPr>
        <w:tabs>
          <w:tab w:val="left" w:pos="900"/>
        </w:tabs>
        <w:spacing w:after="120" w:line="240" w:lineRule="auto"/>
        <w:ind w:firstLine="630"/>
        <w:rPr>
          <w:rFonts w:ascii="Arial" w:hAnsi="Arial" w:cs="Arial"/>
          <w:sz w:val="20"/>
          <w:szCs w:val="20"/>
        </w:rPr>
      </w:pPr>
      <w:r>
        <w:rPr>
          <w:rFonts w:ascii="Arial" w:hAnsi="Arial" w:cs="Arial"/>
          <w:sz w:val="20"/>
          <w:szCs w:val="20"/>
        </w:rPr>
        <w:t xml:space="preserve">Trong đó: </w:t>
      </w:r>
    </w:p>
    <w:p w14:paraId="74D57181">
      <w:pPr>
        <w:pStyle w:val="46"/>
        <w:numPr>
          <w:ilvl w:val="0"/>
          <w:numId w:val="29"/>
        </w:numPr>
        <w:tabs>
          <w:tab w:val="left" w:pos="900"/>
        </w:tabs>
        <w:spacing w:after="120" w:line="240" w:lineRule="auto"/>
        <w:ind w:left="0" w:firstLine="630"/>
        <w:contextualSpacing w:val="0"/>
        <w:jc w:val="both"/>
        <w:rPr>
          <w:rFonts w:ascii="Arial" w:hAnsi="Arial" w:cs="Arial"/>
          <w:sz w:val="20"/>
          <w:szCs w:val="20"/>
          <w:lang w:val="fr-FR"/>
        </w:rPr>
      </w:pPr>
      <w:r>
        <w:rPr>
          <w:rFonts w:ascii="Arial" w:hAnsi="Arial" w:cs="Arial"/>
          <w:sz w:val="20"/>
          <w:szCs w:val="20"/>
          <w:lang w:val="fr-FR"/>
        </w:rPr>
        <w:t>N</w:t>
      </w:r>
      <w:r>
        <w:rPr>
          <w:rFonts w:ascii="Arial" w:hAnsi="Arial" w:cs="Arial"/>
          <w:sz w:val="20"/>
          <w:szCs w:val="20"/>
          <w:vertAlign w:val="subscript"/>
          <w:lang w:val="fr-FR"/>
        </w:rPr>
        <w:t>1</w:t>
      </w:r>
      <w:r>
        <w:rPr>
          <w:rFonts w:ascii="Arial" w:hAnsi="Arial" w:cs="Arial"/>
          <w:sz w:val="20"/>
          <w:szCs w:val="20"/>
          <w:lang w:val="fr-FR"/>
        </w:rPr>
        <w:t>N</w:t>
      </w:r>
      <w:r>
        <w:rPr>
          <w:rFonts w:ascii="Arial" w:hAnsi="Arial" w:cs="Arial"/>
          <w:sz w:val="20"/>
          <w:szCs w:val="20"/>
          <w:vertAlign w:val="subscript"/>
          <w:lang w:val="fr-FR"/>
        </w:rPr>
        <w:t>2</w:t>
      </w:r>
      <w:r>
        <w:rPr>
          <w:rFonts w:ascii="Arial" w:hAnsi="Arial" w:cs="Arial"/>
          <w:sz w:val="20"/>
          <w:szCs w:val="20"/>
          <w:lang w:val="fr-FR"/>
        </w:rPr>
        <w:t xml:space="preserve"> là 2 số chỉ ngày</w:t>
      </w:r>
      <w:r>
        <w:rPr>
          <w:rFonts w:ascii="Arial" w:hAnsi="Arial" w:cs="Arial"/>
          <w:sz w:val="20"/>
          <w:szCs w:val="20"/>
          <w:lang w:val="vi-VN"/>
        </w:rPr>
        <w:t>.</w:t>
      </w:r>
    </w:p>
    <w:p w14:paraId="3B706297">
      <w:pPr>
        <w:pStyle w:val="46"/>
        <w:numPr>
          <w:ilvl w:val="0"/>
          <w:numId w:val="29"/>
        </w:numPr>
        <w:tabs>
          <w:tab w:val="left" w:pos="900"/>
        </w:tabs>
        <w:spacing w:after="120" w:line="240" w:lineRule="auto"/>
        <w:ind w:left="0" w:firstLine="630"/>
        <w:contextualSpacing w:val="0"/>
        <w:jc w:val="both"/>
        <w:rPr>
          <w:rFonts w:ascii="Arial" w:hAnsi="Arial" w:cs="Arial"/>
          <w:sz w:val="20"/>
          <w:szCs w:val="20"/>
          <w:lang w:val="fr-FR"/>
        </w:rPr>
      </w:pPr>
      <w:r>
        <w:rPr>
          <w:rFonts w:ascii="Arial" w:hAnsi="Arial" w:cs="Arial"/>
          <w:sz w:val="20"/>
          <w:szCs w:val="20"/>
          <w:lang w:val="fr-FR"/>
        </w:rPr>
        <w:t>N</w:t>
      </w:r>
      <w:r>
        <w:rPr>
          <w:rFonts w:ascii="Arial" w:hAnsi="Arial" w:cs="Arial"/>
          <w:sz w:val="20"/>
          <w:szCs w:val="20"/>
          <w:vertAlign w:val="subscript"/>
          <w:lang w:val="vi-VN"/>
        </w:rPr>
        <w:t>3</w:t>
      </w:r>
      <w:r>
        <w:rPr>
          <w:rFonts w:ascii="Arial" w:hAnsi="Arial" w:cs="Arial"/>
          <w:sz w:val="20"/>
          <w:szCs w:val="20"/>
          <w:lang w:val="fr-FR"/>
        </w:rPr>
        <w:t>N</w:t>
      </w:r>
      <w:r>
        <w:rPr>
          <w:rFonts w:ascii="Arial" w:hAnsi="Arial" w:cs="Arial"/>
          <w:sz w:val="20"/>
          <w:szCs w:val="20"/>
          <w:vertAlign w:val="subscript"/>
          <w:lang w:val="vi-VN"/>
        </w:rPr>
        <w:t>4</w:t>
      </w:r>
      <w:r>
        <w:rPr>
          <w:rFonts w:ascii="Arial" w:hAnsi="Arial" w:cs="Arial"/>
          <w:sz w:val="20"/>
          <w:szCs w:val="20"/>
          <w:lang w:val="fr-FR"/>
        </w:rPr>
        <w:t xml:space="preserve"> là 2 số chỉ tháng</w:t>
      </w:r>
      <w:r>
        <w:rPr>
          <w:rFonts w:ascii="Arial" w:hAnsi="Arial" w:cs="Arial"/>
          <w:sz w:val="20"/>
          <w:szCs w:val="20"/>
          <w:lang w:val="vi-VN"/>
        </w:rPr>
        <w:t>.</w:t>
      </w:r>
    </w:p>
    <w:p w14:paraId="61831717">
      <w:pPr>
        <w:pStyle w:val="46"/>
        <w:numPr>
          <w:ilvl w:val="0"/>
          <w:numId w:val="29"/>
        </w:numPr>
        <w:tabs>
          <w:tab w:val="left" w:pos="900"/>
        </w:tabs>
        <w:spacing w:after="120" w:line="240" w:lineRule="auto"/>
        <w:ind w:left="0" w:firstLine="630"/>
        <w:contextualSpacing w:val="0"/>
        <w:jc w:val="both"/>
        <w:rPr>
          <w:rFonts w:ascii="Arial" w:hAnsi="Arial" w:cs="Arial"/>
          <w:sz w:val="20"/>
          <w:szCs w:val="20"/>
          <w:lang w:val="fr-FR"/>
        </w:rPr>
      </w:pPr>
      <w:r>
        <w:rPr>
          <w:rFonts w:ascii="Arial" w:hAnsi="Arial" w:cs="Arial"/>
          <w:sz w:val="20"/>
          <w:szCs w:val="20"/>
          <w:lang w:val="fr-FR"/>
        </w:rPr>
        <w:t>Y</w:t>
      </w:r>
      <w:r>
        <w:rPr>
          <w:rFonts w:ascii="Arial" w:hAnsi="Arial" w:cs="Arial"/>
          <w:sz w:val="20"/>
          <w:szCs w:val="20"/>
          <w:vertAlign w:val="subscript"/>
          <w:lang w:val="fr-FR"/>
        </w:rPr>
        <w:t>1</w:t>
      </w:r>
      <w:r>
        <w:rPr>
          <w:rFonts w:ascii="Arial" w:hAnsi="Arial" w:cs="Arial"/>
          <w:sz w:val="20"/>
          <w:szCs w:val="20"/>
          <w:lang w:val="fr-FR"/>
        </w:rPr>
        <w:t>Y</w:t>
      </w:r>
      <w:r>
        <w:rPr>
          <w:rFonts w:ascii="Arial" w:hAnsi="Arial" w:cs="Arial"/>
          <w:sz w:val="20"/>
          <w:szCs w:val="20"/>
          <w:vertAlign w:val="subscript"/>
          <w:lang w:val="fr-FR"/>
        </w:rPr>
        <w:t>2</w:t>
      </w:r>
      <w:r>
        <w:rPr>
          <w:rFonts w:ascii="Arial" w:hAnsi="Arial" w:cs="Arial"/>
          <w:sz w:val="20"/>
          <w:szCs w:val="20"/>
          <w:lang w:val="fr-FR"/>
        </w:rPr>
        <w:t>Y</w:t>
      </w:r>
      <w:r>
        <w:rPr>
          <w:rFonts w:ascii="Arial" w:hAnsi="Arial" w:cs="Arial"/>
          <w:sz w:val="20"/>
          <w:szCs w:val="20"/>
          <w:vertAlign w:val="subscript"/>
          <w:lang w:val="fr-FR"/>
        </w:rPr>
        <w:t>3</w:t>
      </w:r>
      <w:r>
        <w:rPr>
          <w:rFonts w:ascii="Arial" w:hAnsi="Arial" w:cs="Arial"/>
          <w:sz w:val="20"/>
          <w:szCs w:val="20"/>
          <w:lang w:val="fr-FR"/>
        </w:rPr>
        <w:t>Y</w:t>
      </w:r>
      <w:r>
        <w:rPr>
          <w:rFonts w:ascii="Arial" w:hAnsi="Arial" w:cs="Arial"/>
          <w:sz w:val="20"/>
          <w:szCs w:val="20"/>
          <w:vertAlign w:val="subscript"/>
          <w:lang w:val="fr-FR"/>
        </w:rPr>
        <w:t xml:space="preserve">4 </w:t>
      </w:r>
      <w:r>
        <w:rPr>
          <w:rFonts w:ascii="Arial" w:hAnsi="Arial" w:cs="Arial"/>
          <w:sz w:val="20"/>
          <w:szCs w:val="20"/>
          <w:lang w:val="fr-FR"/>
        </w:rPr>
        <w:t>là 4 số chỉ năm.</w:t>
      </w:r>
    </w:p>
    <w:p w14:paraId="7D19BE32">
      <w:pPr>
        <w:tabs>
          <w:tab w:val="left" w:pos="900"/>
        </w:tabs>
        <w:spacing w:after="120" w:line="240" w:lineRule="auto"/>
        <w:ind w:firstLine="630"/>
        <w:jc w:val="both"/>
        <w:rPr>
          <w:rFonts w:ascii="Arial" w:hAnsi="Arial" w:cs="Arial"/>
          <w:sz w:val="20"/>
          <w:szCs w:val="20"/>
          <w:lang w:val="fr-FR"/>
        </w:rPr>
      </w:pPr>
      <w:r>
        <w:rPr>
          <w:rFonts w:ascii="Arial" w:hAnsi="Arial" w:cs="Arial"/>
          <w:sz w:val="20"/>
          <w:szCs w:val="20"/>
          <w:lang w:val="fr-FR"/>
        </w:rPr>
        <w:t>Ví dụ: Kỳ dữ liệu ngày</w:t>
      </w:r>
      <w:r>
        <w:rPr>
          <w:rFonts w:ascii="Arial" w:hAnsi="Arial" w:cs="Arial"/>
          <w:sz w:val="20"/>
          <w:szCs w:val="20"/>
          <w:lang w:val="vi-VN"/>
        </w:rPr>
        <w:t xml:space="preserve"> 15 </w:t>
      </w:r>
      <w:r>
        <w:rPr>
          <w:rFonts w:ascii="Arial" w:hAnsi="Arial" w:cs="Arial"/>
          <w:sz w:val="20"/>
          <w:szCs w:val="20"/>
          <w:lang w:val="fr-FR"/>
        </w:rPr>
        <w:t xml:space="preserve">tháng 12 năm 2022 được biểu diễn bằng các thẻ: </w:t>
      </w:r>
      <w:r>
        <w:rPr>
          <w:rFonts w:ascii="Arial" w:hAnsi="Arial" w:eastAsia="Times New Roman" w:cs="Arial"/>
          <w:sz w:val="20"/>
          <w:szCs w:val="20"/>
          <w:lang w:val="vi-VN"/>
        </w:rPr>
        <w:t>LKDLieu</w:t>
      </w:r>
      <w:r>
        <w:rPr>
          <w:rFonts w:ascii="Arial" w:hAnsi="Arial" w:cs="Arial"/>
          <w:sz w:val="20"/>
          <w:szCs w:val="20"/>
          <w:lang w:val="fr-FR"/>
        </w:rPr>
        <w:t xml:space="preserve"> = N; </w:t>
      </w:r>
      <w:r>
        <w:rPr>
          <w:rFonts w:ascii="Arial" w:hAnsi="Arial" w:eastAsia="Times New Roman" w:cs="Arial"/>
          <w:sz w:val="20"/>
          <w:szCs w:val="20"/>
          <w:lang w:val="vi-VN"/>
        </w:rPr>
        <w:t>KDLieu</w:t>
      </w:r>
      <w:r>
        <w:rPr>
          <w:rFonts w:ascii="Arial" w:hAnsi="Arial" w:cs="Arial"/>
          <w:sz w:val="20"/>
          <w:szCs w:val="20"/>
          <w:lang w:val="fr-FR"/>
        </w:rPr>
        <w:t xml:space="preserve"> = </w:t>
      </w:r>
      <w:r>
        <w:rPr>
          <w:rFonts w:ascii="Arial" w:hAnsi="Arial" w:cs="Arial"/>
          <w:sz w:val="20"/>
          <w:szCs w:val="20"/>
          <w:lang w:val="vi-VN"/>
        </w:rPr>
        <w:t>15/</w:t>
      </w:r>
      <w:r>
        <w:rPr>
          <w:rFonts w:ascii="Arial" w:hAnsi="Arial" w:cs="Arial"/>
          <w:sz w:val="20"/>
          <w:szCs w:val="20"/>
          <w:lang w:val="fr-FR"/>
        </w:rPr>
        <w:t>12/2022</w:t>
      </w:r>
    </w:p>
    <w:p w14:paraId="5FA27322">
      <w:pPr>
        <w:spacing w:after="120" w:line="240" w:lineRule="auto"/>
        <w:rPr>
          <w:rFonts w:ascii="Arial" w:hAnsi="Arial" w:cs="Arial"/>
          <w:sz w:val="20"/>
          <w:szCs w:val="20"/>
          <w:lang w:val="fr-FR"/>
        </w:rPr>
        <w:sectPr>
          <w:pgSz w:w="11906" w:h="16838"/>
          <w:pgMar w:top="1440" w:right="1440" w:bottom="1440" w:left="1440" w:header="720" w:footer="720" w:gutter="0"/>
          <w:pgNumType w:fmt="decimal" w:start="1"/>
          <w:cols w:space="720" w:num="1"/>
          <w:titlePg/>
          <w:docGrid w:linePitch="381" w:charSpace="0"/>
        </w:sectPr>
      </w:pPr>
    </w:p>
    <w:p w14:paraId="7627B9A3">
      <w:pPr>
        <w:spacing w:after="120" w:line="240" w:lineRule="auto"/>
        <w:jc w:val="center"/>
        <w:outlineLvl w:val="0"/>
        <w:rPr>
          <w:rFonts w:ascii="Arial" w:hAnsi="Arial" w:cs="Arial"/>
          <w:b/>
          <w:sz w:val="20"/>
          <w:szCs w:val="20"/>
          <w:lang w:val="fr-FR"/>
        </w:rPr>
      </w:pPr>
      <w:bookmarkStart w:id="163" w:name="_Toc30082516"/>
      <w:bookmarkStart w:id="164" w:name="_Toc26969535"/>
      <w:bookmarkStart w:id="165" w:name="_Toc31644121"/>
      <w:bookmarkStart w:id="166" w:name="_Toc31815566"/>
      <w:bookmarkStart w:id="167" w:name="_Toc32937849"/>
      <w:bookmarkStart w:id="168" w:name="_Toc33514118"/>
      <w:bookmarkStart w:id="169" w:name="_Toc32917659"/>
      <w:bookmarkStart w:id="170" w:name="_Toc33195192"/>
      <w:bookmarkStart w:id="171" w:name="_Toc33017917"/>
      <w:bookmarkStart w:id="172" w:name="_Toc32326891"/>
      <w:bookmarkStart w:id="173" w:name="_Toc29977343"/>
      <w:bookmarkStart w:id="174" w:name="_Toc31658317"/>
      <w:r>
        <w:rPr>
          <w:rFonts w:ascii="Arial" w:hAnsi="Arial" w:cs="Arial"/>
          <w:b/>
          <w:sz w:val="20"/>
          <w:szCs w:val="20"/>
          <w:lang w:val="fr-FR"/>
        </w:rPr>
        <w:t>Phụ lục VIII</w:t>
      </w:r>
      <w:r>
        <w:rPr>
          <w:rFonts w:ascii="Arial" w:hAnsi="Arial" w:cs="Arial"/>
          <w:b/>
          <w:sz w:val="20"/>
          <w:szCs w:val="20"/>
          <w:lang w:val="fr-FR"/>
        </w:rPr>
        <w:br w:type="textWrapping"/>
      </w:r>
      <w:r>
        <w:rPr>
          <w:rFonts w:ascii="Arial" w:hAnsi="Arial" w:cs="Arial"/>
          <w:b/>
          <w:sz w:val="20"/>
          <w:szCs w:val="20"/>
          <w:lang w:val="fr-FR"/>
        </w:rPr>
        <w:t xml:space="preserve">DANH MỤC MẪU SỐ </w:t>
      </w:r>
      <w:bookmarkEnd w:id="163"/>
      <w:bookmarkEnd w:id="164"/>
      <w:bookmarkEnd w:id="165"/>
      <w:bookmarkEnd w:id="166"/>
      <w:bookmarkEnd w:id="167"/>
      <w:bookmarkEnd w:id="168"/>
      <w:bookmarkEnd w:id="169"/>
      <w:bookmarkEnd w:id="170"/>
      <w:bookmarkEnd w:id="171"/>
      <w:bookmarkEnd w:id="172"/>
      <w:bookmarkEnd w:id="173"/>
      <w:bookmarkEnd w:id="174"/>
      <w:r>
        <w:rPr>
          <w:rFonts w:ascii="Arial" w:hAnsi="Arial" w:cs="Arial"/>
          <w:b/>
          <w:sz w:val="20"/>
          <w:szCs w:val="20"/>
          <w:lang w:val="fr-FR"/>
        </w:rPr>
        <w:t>TỜ KHAI, THÔNG BÁO, ĐỀ NGHỊ</w:t>
      </w:r>
    </w:p>
    <w:p w14:paraId="6D099DB2">
      <w:pPr>
        <w:spacing w:after="120" w:line="240" w:lineRule="auto"/>
        <w:jc w:val="center"/>
        <w:rPr>
          <w:rFonts w:ascii="Arial" w:hAnsi="Arial" w:cs="Arial"/>
          <w:i/>
          <w:sz w:val="20"/>
          <w:szCs w:val="20"/>
          <w:lang w:val="fr-FR"/>
        </w:rPr>
      </w:pPr>
      <w:r>
        <w:rPr>
          <w:rFonts w:ascii="Arial" w:hAnsi="Arial" w:cs="Arial"/>
          <w:i/>
          <w:sz w:val="20"/>
          <w:szCs w:val="20"/>
          <w:lang w:val="fr-FR"/>
        </w:rPr>
        <w:t>(Kèm theo Quy định về thành phần chứa dữ liệu nghiệp vụ hóa đơn điện tử và phương thức truyền nhận với cơ quan thuế ban hành tại Quyết định số       /QĐ-CT</w:t>
      </w:r>
    </w:p>
    <w:p w14:paraId="24F39CB1">
      <w:pPr>
        <w:spacing w:after="120" w:line="240" w:lineRule="auto"/>
        <w:jc w:val="center"/>
        <w:rPr>
          <w:rFonts w:ascii="Arial" w:hAnsi="Arial" w:cs="Arial"/>
          <w:i/>
          <w:sz w:val="20"/>
          <w:szCs w:val="20"/>
          <w:lang w:val="fr-FR"/>
        </w:rPr>
      </w:pPr>
      <w:r>
        <w:rPr>
          <w:rFonts w:ascii="Arial" w:hAnsi="Arial" w:cs="Arial"/>
          <w:i/>
          <w:sz w:val="20"/>
          <w:szCs w:val="20"/>
          <w:lang w:val="fr-FR"/>
        </w:rPr>
        <w:t xml:space="preserve"> ngày     /    /2026 của Cục trưởng Cục Thuế)</w:t>
      </w:r>
    </w:p>
    <w:p w14:paraId="30CF02DA">
      <w:pPr>
        <w:spacing w:after="120" w:line="240" w:lineRule="auto"/>
        <w:jc w:val="center"/>
        <w:rPr>
          <w:rFonts w:ascii="Arial" w:hAnsi="Arial" w:cs="Arial"/>
          <w:i/>
          <w:sz w:val="20"/>
          <w:szCs w:val="20"/>
          <w:lang w:val="fr-FR"/>
        </w:rPr>
      </w:pP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9"/>
        <w:gridCol w:w="2281"/>
        <w:gridCol w:w="6022"/>
      </w:tblGrid>
      <w:tr w14:paraId="07D76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508" w:type="pct"/>
            <w:vAlign w:val="center"/>
          </w:tcPr>
          <w:p w14:paraId="10AD22CA">
            <w:pPr>
              <w:spacing w:after="120" w:line="240" w:lineRule="auto"/>
              <w:jc w:val="center"/>
              <w:rPr>
                <w:rFonts w:ascii="Arial" w:hAnsi="Arial" w:cs="Arial"/>
                <w:b/>
                <w:sz w:val="20"/>
                <w:szCs w:val="20"/>
                <w:lang w:val="fr-FR"/>
              </w:rPr>
            </w:pPr>
            <w:r>
              <w:rPr>
                <w:rFonts w:ascii="Arial" w:hAnsi="Arial" w:cs="Arial"/>
                <w:b/>
                <w:sz w:val="20"/>
                <w:szCs w:val="20"/>
                <w:lang w:val="fr-FR"/>
              </w:rPr>
              <w:t>STT</w:t>
            </w:r>
          </w:p>
        </w:tc>
        <w:tc>
          <w:tcPr>
            <w:tcW w:w="1234" w:type="pct"/>
            <w:vAlign w:val="center"/>
          </w:tcPr>
          <w:p w14:paraId="5D1C5EB2">
            <w:pPr>
              <w:spacing w:after="120" w:line="240" w:lineRule="auto"/>
              <w:jc w:val="center"/>
              <w:rPr>
                <w:rFonts w:ascii="Arial" w:hAnsi="Arial" w:cs="Arial"/>
                <w:b/>
                <w:sz w:val="20"/>
                <w:szCs w:val="20"/>
                <w:lang w:val="fr-FR"/>
              </w:rPr>
            </w:pPr>
            <w:r>
              <w:rPr>
                <w:rFonts w:ascii="Arial" w:hAnsi="Arial" w:cs="Arial"/>
                <w:b/>
                <w:sz w:val="20"/>
                <w:szCs w:val="20"/>
                <w:lang w:val="fr-FR"/>
              </w:rPr>
              <w:t>Giá trị</w:t>
            </w:r>
          </w:p>
        </w:tc>
        <w:tc>
          <w:tcPr>
            <w:tcW w:w="3258" w:type="pct"/>
            <w:vAlign w:val="center"/>
          </w:tcPr>
          <w:p w14:paraId="2469BF2A">
            <w:pPr>
              <w:spacing w:after="120" w:line="240" w:lineRule="auto"/>
              <w:jc w:val="center"/>
              <w:rPr>
                <w:rFonts w:ascii="Arial" w:hAnsi="Arial" w:cs="Arial"/>
                <w:b/>
                <w:sz w:val="20"/>
                <w:szCs w:val="20"/>
                <w:lang w:val="fr-FR"/>
              </w:rPr>
            </w:pPr>
            <w:r>
              <w:rPr>
                <w:rFonts w:ascii="Arial" w:hAnsi="Arial" w:cs="Arial"/>
                <w:b/>
                <w:sz w:val="20"/>
                <w:szCs w:val="20"/>
                <w:lang w:val="fr-FR"/>
              </w:rPr>
              <w:t>Mô tả</w:t>
            </w:r>
          </w:p>
        </w:tc>
      </w:tr>
      <w:tr w14:paraId="1A075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pct"/>
            <w:vAlign w:val="center"/>
          </w:tcPr>
          <w:p w14:paraId="6CE439EF">
            <w:pPr>
              <w:numPr>
                <w:ilvl w:val="0"/>
                <w:numId w:val="78"/>
              </w:numPr>
              <w:spacing w:after="120" w:line="240" w:lineRule="auto"/>
              <w:rPr>
                <w:rFonts w:ascii="Arial" w:hAnsi="Arial" w:cs="Arial"/>
                <w:b/>
                <w:sz w:val="20"/>
                <w:szCs w:val="20"/>
                <w:lang w:val="fr-FR"/>
              </w:rPr>
            </w:pPr>
          </w:p>
        </w:tc>
        <w:tc>
          <w:tcPr>
            <w:tcW w:w="1234" w:type="pct"/>
            <w:vAlign w:val="center"/>
          </w:tcPr>
          <w:p w14:paraId="0A8F649D">
            <w:pPr>
              <w:spacing w:after="120" w:line="240" w:lineRule="auto"/>
              <w:jc w:val="center"/>
              <w:rPr>
                <w:rFonts w:ascii="Arial" w:hAnsi="Arial" w:cs="Arial"/>
                <w:sz w:val="20"/>
                <w:szCs w:val="20"/>
              </w:rPr>
            </w:pPr>
            <w:r>
              <w:rPr>
                <w:rFonts w:ascii="Arial" w:hAnsi="Arial" w:cs="Arial"/>
                <w:sz w:val="20"/>
                <w:szCs w:val="20"/>
              </w:rPr>
              <w:t>01/ĐKTĐ-HĐĐT</w:t>
            </w:r>
          </w:p>
        </w:tc>
        <w:tc>
          <w:tcPr>
            <w:tcW w:w="3258" w:type="pct"/>
            <w:vAlign w:val="center"/>
          </w:tcPr>
          <w:p w14:paraId="3A1385F8">
            <w:pPr>
              <w:spacing w:after="120" w:line="240" w:lineRule="auto"/>
              <w:jc w:val="both"/>
              <w:rPr>
                <w:rFonts w:ascii="Arial" w:hAnsi="Arial" w:cs="Arial"/>
                <w:sz w:val="20"/>
                <w:szCs w:val="20"/>
              </w:rPr>
            </w:pPr>
            <w:r>
              <w:rPr>
                <w:rFonts w:ascii="Arial" w:hAnsi="Arial" w:cs="Arial"/>
                <w:sz w:val="20"/>
                <w:szCs w:val="20"/>
              </w:rPr>
              <w:t>Tờ khai đăng ký/thay đổi thông tin sử dụng hóa đơn điện tử theo quy định tại Thông tư 91/2026/TT-BTC</w:t>
            </w:r>
          </w:p>
        </w:tc>
      </w:tr>
      <w:tr w14:paraId="609F4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pct"/>
            <w:vAlign w:val="center"/>
          </w:tcPr>
          <w:p w14:paraId="26C80132">
            <w:pPr>
              <w:numPr>
                <w:ilvl w:val="0"/>
                <w:numId w:val="78"/>
              </w:numPr>
              <w:spacing w:after="120" w:line="240" w:lineRule="auto"/>
              <w:rPr>
                <w:rFonts w:ascii="Arial" w:hAnsi="Arial" w:cs="Arial"/>
                <w:b/>
                <w:sz w:val="20"/>
                <w:szCs w:val="20"/>
              </w:rPr>
            </w:pPr>
          </w:p>
        </w:tc>
        <w:tc>
          <w:tcPr>
            <w:tcW w:w="1234" w:type="pct"/>
            <w:vAlign w:val="center"/>
          </w:tcPr>
          <w:p w14:paraId="61E2A50B">
            <w:pPr>
              <w:spacing w:after="120" w:line="240" w:lineRule="auto"/>
              <w:jc w:val="center"/>
              <w:rPr>
                <w:rFonts w:ascii="Arial" w:hAnsi="Arial" w:cs="Arial"/>
                <w:sz w:val="20"/>
                <w:szCs w:val="20"/>
              </w:rPr>
            </w:pPr>
            <w:r>
              <w:rPr>
                <w:rFonts w:ascii="Arial" w:hAnsi="Arial" w:cs="Arial"/>
                <w:sz w:val="20"/>
                <w:szCs w:val="20"/>
              </w:rPr>
              <w:t>04/SS-HĐĐT</w:t>
            </w:r>
          </w:p>
        </w:tc>
        <w:tc>
          <w:tcPr>
            <w:tcW w:w="3258" w:type="pct"/>
            <w:vAlign w:val="center"/>
          </w:tcPr>
          <w:p w14:paraId="4EE27495">
            <w:pPr>
              <w:spacing w:after="120" w:line="240" w:lineRule="auto"/>
              <w:jc w:val="both"/>
              <w:rPr>
                <w:rFonts w:ascii="Arial" w:hAnsi="Arial" w:cs="Arial"/>
                <w:sz w:val="20"/>
                <w:szCs w:val="20"/>
              </w:rPr>
            </w:pPr>
            <w:r>
              <w:rPr>
                <w:rFonts w:ascii="Arial" w:hAnsi="Arial" w:cs="Arial"/>
                <w:sz w:val="20"/>
                <w:szCs w:val="20"/>
              </w:rPr>
              <w:t>Thông báo hóa đơn điện tử có sai sót theo quy định tại Thông tư 91/2026/TT-BTC</w:t>
            </w:r>
          </w:p>
        </w:tc>
      </w:tr>
      <w:tr w14:paraId="5B48A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pct"/>
            <w:vAlign w:val="center"/>
          </w:tcPr>
          <w:p w14:paraId="5A57D16E">
            <w:pPr>
              <w:numPr>
                <w:ilvl w:val="0"/>
                <w:numId w:val="78"/>
              </w:numPr>
              <w:spacing w:after="120" w:line="240" w:lineRule="auto"/>
              <w:rPr>
                <w:rFonts w:ascii="Arial" w:hAnsi="Arial" w:cs="Arial"/>
                <w:b/>
                <w:sz w:val="20"/>
                <w:szCs w:val="20"/>
              </w:rPr>
            </w:pPr>
          </w:p>
        </w:tc>
        <w:tc>
          <w:tcPr>
            <w:tcW w:w="1234" w:type="pct"/>
            <w:vAlign w:val="center"/>
          </w:tcPr>
          <w:p w14:paraId="760A49EA">
            <w:pPr>
              <w:spacing w:after="120" w:line="240" w:lineRule="auto"/>
              <w:jc w:val="center"/>
              <w:rPr>
                <w:rFonts w:ascii="Arial" w:hAnsi="Arial" w:cs="Arial"/>
                <w:sz w:val="20"/>
                <w:szCs w:val="20"/>
              </w:rPr>
            </w:pPr>
            <w:r>
              <w:rPr>
                <w:rFonts w:ascii="Arial" w:hAnsi="Arial" w:cs="Arial"/>
                <w:sz w:val="20"/>
                <w:szCs w:val="20"/>
              </w:rPr>
              <w:t>06/ĐN-PSĐT</w:t>
            </w:r>
          </w:p>
        </w:tc>
        <w:tc>
          <w:tcPr>
            <w:tcW w:w="3258" w:type="pct"/>
            <w:vAlign w:val="center"/>
          </w:tcPr>
          <w:p w14:paraId="03C297DD">
            <w:pPr>
              <w:spacing w:after="120" w:line="240" w:lineRule="auto"/>
              <w:jc w:val="both"/>
              <w:rPr>
                <w:rFonts w:ascii="Arial" w:hAnsi="Arial" w:cs="Arial"/>
                <w:sz w:val="20"/>
                <w:szCs w:val="20"/>
              </w:rPr>
            </w:pPr>
            <w:r>
              <w:rPr>
                <w:rFonts w:ascii="Arial" w:hAnsi="Arial" w:cs="Arial"/>
                <w:sz w:val="20"/>
                <w:szCs w:val="20"/>
              </w:rPr>
              <w:t>Đơn đề nghị cấp hóa đơn điện tử có mã của CQT theo từng lần phát sinh theo quy định tại Thông tư 91/2026/TT-BTC</w:t>
            </w:r>
          </w:p>
        </w:tc>
      </w:tr>
      <w:tr w14:paraId="4CEF4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pct"/>
            <w:vAlign w:val="center"/>
          </w:tcPr>
          <w:p w14:paraId="0CDC54BE">
            <w:pPr>
              <w:numPr>
                <w:ilvl w:val="0"/>
                <w:numId w:val="78"/>
              </w:numPr>
              <w:spacing w:after="120" w:line="240" w:lineRule="auto"/>
              <w:rPr>
                <w:rFonts w:ascii="Arial" w:hAnsi="Arial" w:cs="Arial"/>
                <w:b/>
                <w:sz w:val="20"/>
                <w:szCs w:val="20"/>
              </w:rPr>
            </w:pPr>
          </w:p>
        </w:tc>
        <w:tc>
          <w:tcPr>
            <w:tcW w:w="1234" w:type="pct"/>
            <w:vAlign w:val="center"/>
          </w:tcPr>
          <w:p w14:paraId="7BABA901">
            <w:pPr>
              <w:spacing w:after="120" w:line="240" w:lineRule="auto"/>
              <w:jc w:val="center"/>
              <w:rPr>
                <w:rFonts w:ascii="Arial" w:hAnsi="Arial" w:cs="Arial"/>
                <w:sz w:val="20"/>
                <w:szCs w:val="20"/>
              </w:rPr>
            </w:pPr>
            <w:r>
              <w:rPr>
                <w:rFonts w:ascii="Arial" w:hAnsi="Arial" w:cs="Arial"/>
                <w:sz w:val="20"/>
                <w:szCs w:val="20"/>
              </w:rPr>
              <w:t>01/TH-HĐĐT</w:t>
            </w:r>
          </w:p>
        </w:tc>
        <w:tc>
          <w:tcPr>
            <w:tcW w:w="3258" w:type="pct"/>
            <w:vAlign w:val="center"/>
          </w:tcPr>
          <w:p w14:paraId="037F7D1C">
            <w:pPr>
              <w:spacing w:after="120" w:line="240" w:lineRule="auto"/>
              <w:jc w:val="both"/>
              <w:rPr>
                <w:rFonts w:ascii="Arial" w:hAnsi="Arial" w:cs="Arial"/>
                <w:sz w:val="20"/>
                <w:szCs w:val="20"/>
              </w:rPr>
            </w:pPr>
            <w:r>
              <w:rPr>
                <w:rFonts w:ascii="Arial" w:hAnsi="Arial" w:cs="Arial"/>
                <w:sz w:val="20"/>
                <w:szCs w:val="20"/>
              </w:rPr>
              <w:t>Bảng tổng hợp dữ liệu hóa đơn điện tử theo quy định tại Thông tư 91/2026/TT-BTC</w:t>
            </w:r>
          </w:p>
        </w:tc>
      </w:tr>
      <w:tr w14:paraId="6AA5E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pct"/>
            <w:vAlign w:val="center"/>
          </w:tcPr>
          <w:p w14:paraId="12221991">
            <w:pPr>
              <w:numPr>
                <w:ilvl w:val="0"/>
                <w:numId w:val="78"/>
              </w:numPr>
              <w:spacing w:after="120" w:line="240" w:lineRule="auto"/>
              <w:rPr>
                <w:rFonts w:ascii="Arial" w:hAnsi="Arial" w:cs="Arial"/>
                <w:b/>
                <w:sz w:val="20"/>
                <w:szCs w:val="20"/>
              </w:rPr>
            </w:pPr>
          </w:p>
        </w:tc>
        <w:tc>
          <w:tcPr>
            <w:tcW w:w="1234" w:type="pct"/>
            <w:vAlign w:val="center"/>
          </w:tcPr>
          <w:p w14:paraId="413B9A14">
            <w:pPr>
              <w:spacing w:after="120" w:line="240" w:lineRule="auto"/>
              <w:jc w:val="center"/>
              <w:rPr>
                <w:rFonts w:ascii="Arial" w:hAnsi="Arial" w:cs="Arial"/>
                <w:sz w:val="20"/>
                <w:szCs w:val="20"/>
              </w:rPr>
            </w:pPr>
            <w:r>
              <w:rPr>
                <w:rFonts w:ascii="Arial" w:hAnsi="Arial" w:cs="Arial"/>
                <w:sz w:val="20"/>
                <w:szCs w:val="20"/>
              </w:rPr>
              <w:t>03/DL-HĐĐT</w:t>
            </w:r>
          </w:p>
        </w:tc>
        <w:tc>
          <w:tcPr>
            <w:tcW w:w="3258" w:type="pct"/>
            <w:vAlign w:val="center"/>
          </w:tcPr>
          <w:p w14:paraId="2692D945">
            <w:pPr>
              <w:spacing w:after="120" w:line="240" w:lineRule="auto"/>
              <w:jc w:val="both"/>
              <w:rPr>
                <w:rFonts w:ascii="Arial" w:hAnsi="Arial" w:cs="Arial"/>
                <w:sz w:val="20"/>
                <w:szCs w:val="20"/>
              </w:rPr>
            </w:pPr>
            <w:r>
              <w:rPr>
                <w:rFonts w:ascii="Arial" w:hAnsi="Arial" w:cs="Arial"/>
                <w:sz w:val="20"/>
                <w:szCs w:val="20"/>
              </w:rPr>
              <w:t>Tờ khai dữ liệu hóa đơn, chứng từ hàng hóa, dịch vụ bán ra theo quy định tại Nghị định 123/2020/NĐ-CP</w:t>
            </w:r>
          </w:p>
        </w:tc>
      </w:tr>
      <w:tr w14:paraId="3B461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pct"/>
            <w:vAlign w:val="center"/>
          </w:tcPr>
          <w:p w14:paraId="792A2168">
            <w:pPr>
              <w:numPr>
                <w:ilvl w:val="0"/>
                <w:numId w:val="78"/>
              </w:numPr>
              <w:spacing w:after="120" w:line="240" w:lineRule="auto"/>
              <w:rPr>
                <w:rFonts w:ascii="Arial" w:hAnsi="Arial" w:cs="Arial"/>
                <w:b/>
                <w:sz w:val="20"/>
                <w:szCs w:val="20"/>
              </w:rPr>
            </w:pPr>
          </w:p>
        </w:tc>
        <w:tc>
          <w:tcPr>
            <w:tcW w:w="1234" w:type="pct"/>
            <w:vAlign w:val="center"/>
          </w:tcPr>
          <w:p w14:paraId="60508173">
            <w:pPr>
              <w:spacing w:after="120" w:line="240" w:lineRule="auto"/>
              <w:jc w:val="center"/>
              <w:rPr>
                <w:rFonts w:ascii="Arial" w:hAnsi="Arial" w:cs="Arial"/>
                <w:sz w:val="20"/>
                <w:szCs w:val="20"/>
              </w:rPr>
            </w:pPr>
            <w:r>
              <w:rPr>
                <w:rFonts w:ascii="Arial" w:hAnsi="Arial" w:cs="Arial"/>
                <w:sz w:val="20"/>
                <w:szCs w:val="20"/>
              </w:rPr>
              <w:t>01/TB-TNĐT</w:t>
            </w:r>
          </w:p>
        </w:tc>
        <w:tc>
          <w:tcPr>
            <w:tcW w:w="3258" w:type="pct"/>
            <w:vAlign w:val="center"/>
          </w:tcPr>
          <w:p w14:paraId="0B82FD8F">
            <w:pPr>
              <w:spacing w:after="120" w:line="240" w:lineRule="auto"/>
              <w:jc w:val="both"/>
              <w:rPr>
                <w:rFonts w:ascii="Arial" w:hAnsi="Arial" w:cs="Arial"/>
                <w:sz w:val="20"/>
                <w:szCs w:val="20"/>
              </w:rPr>
            </w:pPr>
            <w:r>
              <w:rPr>
                <w:rFonts w:ascii="Arial" w:hAnsi="Arial" w:cs="Arial"/>
                <w:sz w:val="20"/>
                <w:szCs w:val="20"/>
              </w:rPr>
              <w:t>Về việc tiếp nhận/không tiếp nhận tờ khai đăng ký/thay đổi thông tin sử dụng hóa đơn điện tử/chứng từ điện tử theo quy định tại Thông tư 91/2026/TT-BTC</w:t>
            </w:r>
          </w:p>
        </w:tc>
      </w:tr>
      <w:tr w14:paraId="7F78C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pct"/>
            <w:vAlign w:val="center"/>
          </w:tcPr>
          <w:p w14:paraId="0ACE14F8">
            <w:pPr>
              <w:numPr>
                <w:ilvl w:val="0"/>
                <w:numId w:val="78"/>
              </w:numPr>
              <w:spacing w:after="120" w:line="240" w:lineRule="auto"/>
              <w:rPr>
                <w:rFonts w:ascii="Arial" w:hAnsi="Arial" w:cs="Arial"/>
                <w:b/>
                <w:sz w:val="20"/>
                <w:szCs w:val="20"/>
              </w:rPr>
            </w:pPr>
          </w:p>
        </w:tc>
        <w:tc>
          <w:tcPr>
            <w:tcW w:w="1234" w:type="pct"/>
            <w:vAlign w:val="center"/>
          </w:tcPr>
          <w:p w14:paraId="1F07264B">
            <w:pPr>
              <w:spacing w:after="120" w:line="240" w:lineRule="auto"/>
              <w:jc w:val="center"/>
              <w:rPr>
                <w:rFonts w:ascii="Arial" w:hAnsi="Arial" w:cs="Arial"/>
                <w:sz w:val="20"/>
                <w:szCs w:val="20"/>
              </w:rPr>
            </w:pPr>
            <w:r>
              <w:rPr>
                <w:rFonts w:ascii="Arial" w:hAnsi="Arial" w:cs="Arial"/>
                <w:sz w:val="20"/>
                <w:szCs w:val="20"/>
              </w:rPr>
              <w:t>01/TB-ĐKĐT</w:t>
            </w:r>
          </w:p>
        </w:tc>
        <w:tc>
          <w:tcPr>
            <w:tcW w:w="3258" w:type="pct"/>
            <w:vAlign w:val="center"/>
          </w:tcPr>
          <w:p w14:paraId="7054C790">
            <w:pPr>
              <w:spacing w:after="120" w:line="240" w:lineRule="auto"/>
              <w:jc w:val="both"/>
              <w:rPr>
                <w:rFonts w:ascii="Arial" w:hAnsi="Arial" w:cs="Arial"/>
                <w:sz w:val="20"/>
                <w:szCs w:val="20"/>
              </w:rPr>
            </w:pPr>
            <w:r>
              <w:rPr>
                <w:rFonts w:ascii="Arial" w:hAnsi="Arial" w:cs="Arial"/>
                <w:sz w:val="20"/>
                <w:szCs w:val="20"/>
              </w:rPr>
              <w:t>Thông báo về việc chấp nhận/không chấp nhận đăng ký/thay đổi thông tin sử dụng hóa đơn điện tử/chứng từ điện tử theo quy định tại Nghị định Thông tư 91/2026/TT-BTC</w:t>
            </w:r>
          </w:p>
        </w:tc>
      </w:tr>
      <w:tr w14:paraId="0007A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pct"/>
            <w:vAlign w:val="center"/>
          </w:tcPr>
          <w:p w14:paraId="56A8B03A">
            <w:pPr>
              <w:numPr>
                <w:ilvl w:val="0"/>
                <w:numId w:val="78"/>
              </w:numPr>
              <w:spacing w:after="120" w:line="240" w:lineRule="auto"/>
              <w:rPr>
                <w:rFonts w:ascii="Arial" w:hAnsi="Arial" w:cs="Arial"/>
                <w:b/>
                <w:sz w:val="20"/>
                <w:szCs w:val="20"/>
              </w:rPr>
            </w:pPr>
          </w:p>
        </w:tc>
        <w:tc>
          <w:tcPr>
            <w:tcW w:w="1234" w:type="pct"/>
            <w:vAlign w:val="center"/>
          </w:tcPr>
          <w:p w14:paraId="207D7538">
            <w:pPr>
              <w:spacing w:after="120" w:line="240" w:lineRule="auto"/>
              <w:jc w:val="center"/>
              <w:rPr>
                <w:rFonts w:ascii="Arial" w:hAnsi="Arial" w:cs="Arial"/>
                <w:sz w:val="20"/>
                <w:szCs w:val="20"/>
              </w:rPr>
            </w:pPr>
            <w:r>
              <w:rPr>
                <w:rFonts w:ascii="Arial" w:hAnsi="Arial" w:cs="Arial"/>
                <w:sz w:val="20"/>
                <w:szCs w:val="20"/>
              </w:rPr>
              <w:t>01/TB-HĐSS</w:t>
            </w:r>
          </w:p>
        </w:tc>
        <w:tc>
          <w:tcPr>
            <w:tcW w:w="3258" w:type="pct"/>
            <w:vAlign w:val="center"/>
          </w:tcPr>
          <w:p w14:paraId="08069826">
            <w:pPr>
              <w:spacing w:after="120" w:line="240" w:lineRule="auto"/>
              <w:jc w:val="both"/>
              <w:rPr>
                <w:rFonts w:ascii="Arial" w:hAnsi="Arial" w:cs="Arial"/>
                <w:sz w:val="20"/>
                <w:szCs w:val="20"/>
              </w:rPr>
            </w:pPr>
            <w:r>
              <w:rPr>
                <w:rFonts w:ascii="Arial" w:hAnsi="Arial" w:cs="Arial"/>
                <w:sz w:val="20"/>
                <w:szCs w:val="20"/>
              </w:rPr>
              <w:t>Thông báo về việc tiếp nhận và kết quả xử lý về việc hóa đơn điện tử đã lập có sai sót theo quy định tại Thông tư 91/2026/TT-BTC</w:t>
            </w:r>
          </w:p>
        </w:tc>
      </w:tr>
      <w:tr w14:paraId="4AE07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pct"/>
            <w:vAlign w:val="center"/>
          </w:tcPr>
          <w:p w14:paraId="4009DABE">
            <w:pPr>
              <w:numPr>
                <w:ilvl w:val="0"/>
                <w:numId w:val="78"/>
              </w:numPr>
              <w:spacing w:after="120" w:line="240" w:lineRule="auto"/>
              <w:rPr>
                <w:rFonts w:ascii="Arial" w:hAnsi="Arial" w:cs="Arial"/>
                <w:b/>
                <w:sz w:val="20"/>
                <w:szCs w:val="20"/>
              </w:rPr>
            </w:pPr>
          </w:p>
        </w:tc>
        <w:tc>
          <w:tcPr>
            <w:tcW w:w="1234" w:type="pct"/>
            <w:vAlign w:val="center"/>
          </w:tcPr>
          <w:p w14:paraId="551975E1">
            <w:pPr>
              <w:spacing w:after="120" w:line="240" w:lineRule="auto"/>
              <w:jc w:val="center"/>
              <w:rPr>
                <w:rFonts w:ascii="Arial" w:hAnsi="Arial" w:cs="Arial"/>
                <w:sz w:val="20"/>
                <w:szCs w:val="20"/>
              </w:rPr>
            </w:pPr>
            <w:r>
              <w:rPr>
                <w:rFonts w:ascii="Arial" w:hAnsi="Arial" w:cs="Arial"/>
                <w:sz w:val="20"/>
                <w:szCs w:val="20"/>
              </w:rPr>
              <w:t>01/TB-RSĐT</w:t>
            </w:r>
          </w:p>
        </w:tc>
        <w:tc>
          <w:tcPr>
            <w:tcW w:w="3258" w:type="pct"/>
            <w:vAlign w:val="center"/>
          </w:tcPr>
          <w:p w14:paraId="4CCC0B75">
            <w:pPr>
              <w:spacing w:after="120" w:line="240" w:lineRule="auto"/>
              <w:jc w:val="both"/>
              <w:rPr>
                <w:rFonts w:ascii="Arial" w:hAnsi="Arial" w:cs="Arial"/>
                <w:sz w:val="20"/>
                <w:szCs w:val="20"/>
              </w:rPr>
            </w:pPr>
            <w:r>
              <w:rPr>
                <w:rFonts w:ascii="Arial" w:hAnsi="Arial" w:cs="Arial"/>
                <w:sz w:val="20"/>
                <w:szCs w:val="20"/>
              </w:rPr>
              <w:t>Thông báo về hóa đơn điện tử cần rà soát theo quy định tại Thông tư 91/2026/TT-BTC</w:t>
            </w:r>
          </w:p>
        </w:tc>
      </w:tr>
      <w:tr w14:paraId="2A930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pct"/>
            <w:vAlign w:val="center"/>
          </w:tcPr>
          <w:p w14:paraId="20111B77">
            <w:pPr>
              <w:numPr>
                <w:ilvl w:val="0"/>
                <w:numId w:val="78"/>
              </w:numPr>
              <w:spacing w:after="120" w:line="240" w:lineRule="auto"/>
              <w:rPr>
                <w:rFonts w:ascii="Arial" w:hAnsi="Arial" w:cs="Arial"/>
                <w:b/>
                <w:sz w:val="20"/>
                <w:szCs w:val="20"/>
              </w:rPr>
            </w:pPr>
          </w:p>
        </w:tc>
        <w:tc>
          <w:tcPr>
            <w:tcW w:w="1234" w:type="pct"/>
            <w:vAlign w:val="center"/>
          </w:tcPr>
          <w:p w14:paraId="4B57753A">
            <w:pPr>
              <w:spacing w:after="120" w:line="240" w:lineRule="auto"/>
              <w:jc w:val="center"/>
              <w:rPr>
                <w:rFonts w:ascii="Arial" w:hAnsi="Arial" w:cs="Arial"/>
                <w:sz w:val="20"/>
                <w:szCs w:val="20"/>
              </w:rPr>
            </w:pPr>
            <w:r>
              <w:rPr>
                <w:rFonts w:ascii="Arial" w:hAnsi="Arial" w:cs="Arial"/>
                <w:sz w:val="20"/>
                <w:szCs w:val="20"/>
              </w:rPr>
              <w:t>01/TB-KTDL</w:t>
            </w:r>
          </w:p>
        </w:tc>
        <w:tc>
          <w:tcPr>
            <w:tcW w:w="3258" w:type="pct"/>
            <w:vAlign w:val="center"/>
          </w:tcPr>
          <w:p w14:paraId="75391978">
            <w:pPr>
              <w:spacing w:after="120" w:line="240" w:lineRule="auto"/>
              <w:jc w:val="both"/>
              <w:rPr>
                <w:rFonts w:ascii="Arial" w:hAnsi="Arial" w:cs="Arial"/>
                <w:sz w:val="20"/>
                <w:szCs w:val="20"/>
              </w:rPr>
            </w:pPr>
            <w:r>
              <w:rPr>
                <w:rFonts w:ascii="Arial" w:hAnsi="Arial" w:cs="Arial"/>
                <w:sz w:val="20"/>
                <w:szCs w:val="20"/>
              </w:rPr>
              <w:t>Thông báo về việc kết quả kiểm tra dữ liệu hóa đơn điện tử/chứng từ điện tử theo quy định tại Thông tư 91/2026/TT-BTC</w:t>
            </w:r>
          </w:p>
        </w:tc>
      </w:tr>
      <w:tr w14:paraId="3CE2B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pct"/>
            <w:vAlign w:val="center"/>
          </w:tcPr>
          <w:p w14:paraId="6509CA19">
            <w:pPr>
              <w:numPr>
                <w:ilvl w:val="0"/>
                <w:numId w:val="78"/>
              </w:numPr>
              <w:spacing w:after="120" w:line="240" w:lineRule="auto"/>
              <w:rPr>
                <w:rFonts w:ascii="Arial" w:hAnsi="Arial" w:cs="Arial"/>
                <w:b/>
                <w:sz w:val="20"/>
                <w:szCs w:val="20"/>
              </w:rPr>
            </w:pPr>
          </w:p>
        </w:tc>
        <w:tc>
          <w:tcPr>
            <w:tcW w:w="1234" w:type="pct"/>
            <w:vAlign w:val="center"/>
          </w:tcPr>
          <w:p w14:paraId="439B13B9">
            <w:pPr>
              <w:spacing w:after="120" w:line="240" w:lineRule="auto"/>
              <w:jc w:val="center"/>
              <w:rPr>
                <w:rFonts w:ascii="Arial" w:hAnsi="Arial" w:cs="Arial"/>
                <w:sz w:val="20"/>
                <w:szCs w:val="20"/>
              </w:rPr>
            </w:pPr>
            <w:r>
              <w:rPr>
                <w:rFonts w:ascii="Arial" w:hAnsi="Arial" w:cs="Arial"/>
                <w:sz w:val="20"/>
                <w:szCs w:val="20"/>
              </w:rPr>
              <w:t>01/TB-KTT</w:t>
            </w:r>
          </w:p>
        </w:tc>
        <w:tc>
          <w:tcPr>
            <w:tcW w:w="3258" w:type="pct"/>
            <w:vAlign w:val="center"/>
          </w:tcPr>
          <w:p w14:paraId="2F50769A">
            <w:pPr>
              <w:spacing w:after="120" w:line="240" w:lineRule="auto"/>
              <w:jc w:val="both"/>
              <w:rPr>
                <w:rFonts w:ascii="Arial" w:hAnsi="Arial" w:cs="Arial"/>
                <w:sz w:val="20"/>
                <w:szCs w:val="20"/>
              </w:rPr>
            </w:pPr>
            <w:r>
              <w:rPr>
                <w:rFonts w:ascii="Arial" w:hAnsi="Arial" w:cs="Arial"/>
                <w:sz w:val="20"/>
                <w:szCs w:val="20"/>
              </w:rPr>
              <w:t xml:space="preserve">Thông báo về việc hết thời gian sử dụng hóa đơn điện tử có mã của cơ quan thuế không thu tiền và chuyển sang thông qua </w:t>
            </w:r>
            <w:r>
              <w:rPr>
                <w:rFonts w:ascii="Arial" w:hAnsi="Arial" w:eastAsia="Times New Roman" w:cs="Arial"/>
                <w:sz w:val="20"/>
                <w:szCs w:val="20"/>
              </w:rPr>
              <w:t>Hệ thống thông tin quản lý thuế</w:t>
            </w:r>
            <w:r>
              <w:rPr>
                <w:rFonts w:ascii="Arial" w:hAnsi="Arial" w:cs="Arial"/>
                <w:sz w:val="20"/>
                <w:szCs w:val="20"/>
              </w:rPr>
              <w:t xml:space="preserve"> /qua ủy thác tổ chức cung cấp dịch vụ về hóa đơn điện tử; không thuộc trường hợp sử dụng hóa đơn điện tử không có mã của cơ quan thuế theo quy định tại Thông tư 91/2026/TT-BTC</w:t>
            </w:r>
          </w:p>
        </w:tc>
      </w:tr>
      <w:tr w14:paraId="4245B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pct"/>
            <w:tcBorders>
              <w:top w:val="single" w:color="auto" w:sz="4" w:space="0"/>
              <w:left w:val="single" w:color="auto" w:sz="4" w:space="0"/>
              <w:bottom w:val="single" w:color="auto" w:sz="4" w:space="0"/>
              <w:right w:val="single" w:color="auto" w:sz="4" w:space="0"/>
            </w:tcBorders>
            <w:vAlign w:val="center"/>
          </w:tcPr>
          <w:p w14:paraId="606C3553">
            <w:pPr>
              <w:numPr>
                <w:ilvl w:val="0"/>
                <w:numId w:val="78"/>
              </w:numPr>
              <w:spacing w:after="120" w:line="240" w:lineRule="auto"/>
              <w:rPr>
                <w:rFonts w:ascii="Arial" w:hAnsi="Arial" w:cs="Arial"/>
                <w:b/>
                <w:sz w:val="20"/>
                <w:szCs w:val="20"/>
              </w:rPr>
            </w:pPr>
          </w:p>
        </w:tc>
        <w:tc>
          <w:tcPr>
            <w:tcW w:w="1234" w:type="pct"/>
            <w:tcBorders>
              <w:top w:val="single" w:color="auto" w:sz="4" w:space="0"/>
              <w:left w:val="single" w:color="auto" w:sz="4" w:space="0"/>
              <w:bottom w:val="single" w:color="auto" w:sz="4" w:space="0"/>
              <w:right w:val="single" w:color="auto" w:sz="4" w:space="0"/>
            </w:tcBorders>
            <w:vAlign w:val="center"/>
          </w:tcPr>
          <w:p w14:paraId="32469482">
            <w:pPr>
              <w:spacing w:after="120" w:line="240" w:lineRule="auto"/>
              <w:jc w:val="center"/>
              <w:rPr>
                <w:rFonts w:ascii="Arial" w:hAnsi="Arial" w:cs="Arial"/>
                <w:sz w:val="20"/>
                <w:szCs w:val="20"/>
              </w:rPr>
            </w:pPr>
            <w:r>
              <w:rPr>
                <w:rFonts w:ascii="Arial" w:hAnsi="Arial" w:cs="Arial"/>
                <w:sz w:val="20"/>
                <w:szCs w:val="20"/>
              </w:rPr>
              <w:t>01/TB-BSTT-NNT</w:t>
            </w:r>
          </w:p>
        </w:tc>
        <w:tc>
          <w:tcPr>
            <w:tcW w:w="3258" w:type="pct"/>
            <w:tcBorders>
              <w:top w:val="single" w:color="auto" w:sz="4" w:space="0"/>
              <w:left w:val="single" w:color="auto" w:sz="4" w:space="0"/>
              <w:bottom w:val="single" w:color="auto" w:sz="4" w:space="0"/>
              <w:right w:val="single" w:color="auto" w:sz="4" w:space="0"/>
            </w:tcBorders>
            <w:vAlign w:val="center"/>
          </w:tcPr>
          <w:p w14:paraId="58BC1385">
            <w:pPr>
              <w:spacing w:after="120" w:line="240" w:lineRule="auto"/>
              <w:jc w:val="both"/>
              <w:rPr>
                <w:rFonts w:ascii="Arial" w:hAnsi="Arial" w:cs="Arial"/>
                <w:sz w:val="20"/>
                <w:szCs w:val="20"/>
              </w:rPr>
            </w:pPr>
            <w:r>
              <w:rPr>
                <w:rFonts w:ascii="Arial" w:hAnsi="Arial" w:cs="Arial"/>
                <w:sz w:val="20"/>
                <w:szCs w:val="20"/>
              </w:rPr>
              <w:t>Thông báo về việc bổ sung thông tin người nộp thuế quy định tại Thông tư 91/2026/TT-BTC</w:t>
            </w:r>
          </w:p>
        </w:tc>
      </w:tr>
      <w:tr w14:paraId="12E64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pct"/>
            <w:tcBorders>
              <w:top w:val="single" w:color="auto" w:sz="4" w:space="0"/>
              <w:left w:val="single" w:color="auto" w:sz="4" w:space="0"/>
              <w:bottom w:val="single" w:color="auto" w:sz="4" w:space="0"/>
              <w:right w:val="single" w:color="auto" w:sz="4" w:space="0"/>
            </w:tcBorders>
            <w:vAlign w:val="center"/>
          </w:tcPr>
          <w:p w14:paraId="085A2C51">
            <w:pPr>
              <w:numPr>
                <w:ilvl w:val="0"/>
                <w:numId w:val="78"/>
              </w:numPr>
              <w:spacing w:after="120" w:line="240" w:lineRule="auto"/>
              <w:rPr>
                <w:rFonts w:ascii="Arial" w:hAnsi="Arial" w:cs="Arial"/>
                <w:b/>
                <w:sz w:val="20"/>
                <w:szCs w:val="20"/>
              </w:rPr>
            </w:pPr>
          </w:p>
        </w:tc>
        <w:tc>
          <w:tcPr>
            <w:tcW w:w="1234" w:type="pct"/>
            <w:tcBorders>
              <w:top w:val="single" w:color="auto" w:sz="4" w:space="0"/>
              <w:left w:val="single" w:color="auto" w:sz="4" w:space="0"/>
              <w:bottom w:val="single" w:color="auto" w:sz="4" w:space="0"/>
              <w:right w:val="single" w:color="auto" w:sz="4" w:space="0"/>
            </w:tcBorders>
            <w:vAlign w:val="center"/>
          </w:tcPr>
          <w:p w14:paraId="0662D1EE">
            <w:pPr>
              <w:spacing w:after="120" w:line="240" w:lineRule="auto"/>
              <w:jc w:val="center"/>
              <w:rPr>
                <w:rFonts w:ascii="Arial" w:hAnsi="Arial" w:cs="Arial"/>
                <w:sz w:val="20"/>
                <w:szCs w:val="20"/>
              </w:rPr>
            </w:pPr>
            <w:r>
              <w:rPr>
                <w:rFonts w:ascii="Arial" w:hAnsi="Arial" w:cs="Arial"/>
                <w:sz w:val="20"/>
                <w:szCs w:val="20"/>
              </w:rPr>
              <w:t>01/TB-NSD</w:t>
            </w:r>
          </w:p>
        </w:tc>
        <w:tc>
          <w:tcPr>
            <w:tcW w:w="3258" w:type="pct"/>
            <w:tcBorders>
              <w:top w:val="single" w:color="auto" w:sz="4" w:space="0"/>
              <w:left w:val="single" w:color="auto" w:sz="4" w:space="0"/>
              <w:bottom w:val="single" w:color="auto" w:sz="4" w:space="0"/>
              <w:right w:val="single" w:color="auto" w:sz="4" w:space="0"/>
            </w:tcBorders>
            <w:vAlign w:val="center"/>
          </w:tcPr>
          <w:p w14:paraId="181C5B46">
            <w:pPr>
              <w:spacing w:after="120" w:line="240" w:lineRule="auto"/>
              <w:jc w:val="both"/>
              <w:rPr>
                <w:rFonts w:ascii="Arial" w:hAnsi="Arial" w:cs="Arial"/>
                <w:sz w:val="20"/>
                <w:szCs w:val="20"/>
              </w:rPr>
            </w:pPr>
            <w:r>
              <w:rPr>
                <w:rFonts w:ascii="Arial" w:hAnsi="Arial" w:cs="Arial"/>
                <w:sz w:val="20"/>
                <w:szCs w:val="20"/>
              </w:rPr>
              <w:t>Thông báo NNT ngừng sử dụng hóa đơn quy định tại Thông tư 91/2026/TT-BTC</w:t>
            </w:r>
          </w:p>
        </w:tc>
      </w:tr>
      <w:tr w14:paraId="79F57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pct"/>
            <w:tcBorders>
              <w:top w:val="single" w:color="auto" w:sz="4" w:space="0"/>
              <w:left w:val="single" w:color="auto" w:sz="4" w:space="0"/>
              <w:bottom w:val="single" w:color="auto" w:sz="4" w:space="0"/>
              <w:right w:val="single" w:color="auto" w:sz="4" w:space="0"/>
            </w:tcBorders>
            <w:vAlign w:val="center"/>
          </w:tcPr>
          <w:p w14:paraId="3C35B616">
            <w:pPr>
              <w:numPr>
                <w:ilvl w:val="0"/>
                <w:numId w:val="78"/>
              </w:numPr>
              <w:spacing w:after="120" w:line="240" w:lineRule="auto"/>
              <w:rPr>
                <w:rFonts w:ascii="Arial" w:hAnsi="Arial" w:cs="Arial"/>
                <w:b/>
                <w:sz w:val="20"/>
                <w:szCs w:val="20"/>
              </w:rPr>
            </w:pPr>
          </w:p>
        </w:tc>
        <w:tc>
          <w:tcPr>
            <w:tcW w:w="1234" w:type="pct"/>
            <w:tcBorders>
              <w:top w:val="single" w:color="auto" w:sz="4" w:space="0"/>
              <w:left w:val="single" w:color="auto" w:sz="4" w:space="0"/>
              <w:bottom w:val="single" w:color="auto" w:sz="4" w:space="0"/>
              <w:right w:val="single" w:color="auto" w:sz="4" w:space="0"/>
            </w:tcBorders>
            <w:vAlign w:val="center"/>
          </w:tcPr>
          <w:p w14:paraId="73973F4C">
            <w:pPr>
              <w:spacing w:after="120" w:line="240" w:lineRule="auto"/>
              <w:jc w:val="center"/>
              <w:rPr>
                <w:rFonts w:ascii="Arial" w:hAnsi="Arial" w:cs="Arial"/>
                <w:sz w:val="20"/>
                <w:szCs w:val="20"/>
              </w:rPr>
            </w:pPr>
            <w:r>
              <w:rPr>
                <w:rFonts w:ascii="Arial" w:hAnsi="Arial" w:cs="Arial"/>
                <w:sz w:val="20"/>
                <w:szCs w:val="20"/>
              </w:rPr>
              <w:t>01/TB-SD</w:t>
            </w:r>
          </w:p>
        </w:tc>
        <w:tc>
          <w:tcPr>
            <w:tcW w:w="3258" w:type="pct"/>
            <w:tcBorders>
              <w:top w:val="single" w:color="auto" w:sz="4" w:space="0"/>
              <w:left w:val="single" w:color="auto" w:sz="4" w:space="0"/>
              <w:bottom w:val="single" w:color="auto" w:sz="4" w:space="0"/>
              <w:right w:val="single" w:color="auto" w:sz="4" w:space="0"/>
            </w:tcBorders>
            <w:vAlign w:val="center"/>
          </w:tcPr>
          <w:p w14:paraId="0C642BEA">
            <w:pPr>
              <w:spacing w:after="120" w:line="240" w:lineRule="auto"/>
              <w:jc w:val="both"/>
              <w:rPr>
                <w:rFonts w:ascii="Arial" w:hAnsi="Arial" w:cs="Arial"/>
                <w:sz w:val="20"/>
                <w:szCs w:val="20"/>
              </w:rPr>
            </w:pPr>
            <w:r>
              <w:rPr>
                <w:rFonts w:ascii="Arial" w:hAnsi="Arial" w:eastAsia="Times New Roman" w:cs="Arial"/>
                <w:sz w:val="20"/>
                <w:szCs w:val="20"/>
              </w:rPr>
              <w:t>Thông báo về việc tiếp tục sử dụng hóa đơn điện tử</w:t>
            </w:r>
          </w:p>
        </w:tc>
      </w:tr>
      <w:tr w14:paraId="7DC20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pct"/>
            <w:tcBorders>
              <w:top w:val="single" w:color="auto" w:sz="4" w:space="0"/>
              <w:left w:val="single" w:color="auto" w:sz="4" w:space="0"/>
              <w:bottom w:val="single" w:color="auto" w:sz="4" w:space="0"/>
              <w:right w:val="single" w:color="auto" w:sz="4" w:space="0"/>
            </w:tcBorders>
            <w:vAlign w:val="center"/>
          </w:tcPr>
          <w:p w14:paraId="6BC459A0">
            <w:pPr>
              <w:numPr>
                <w:ilvl w:val="0"/>
                <w:numId w:val="78"/>
              </w:numPr>
              <w:spacing w:after="120" w:line="240" w:lineRule="auto"/>
              <w:rPr>
                <w:rFonts w:ascii="Arial" w:hAnsi="Arial" w:cs="Arial"/>
                <w:b/>
                <w:sz w:val="20"/>
                <w:szCs w:val="20"/>
              </w:rPr>
            </w:pPr>
          </w:p>
        </w:tc>
        <w:tc>
          <w:tcPr>
            <w:tcW w:w="1234" w:type="pct"/>
            <w:tcBorders>
              <w:top w:val="single" w:color="auto" w:sz="4" w:space="0"/>
              <w:left w:val="single" w:color="auto" w:sz="4" w:space="0"/>
              <w:bottom w:val="single" w:color="auto" w:sz="4" w:space="0"/>
              <w:right w:val="single" w:color="auto" w:sz="4" w:space="0"/>
            </w:tcBorders>
            <w:vAlign w:val="center"/>
          </w:tcPr>
          <w:p w14:paraId="66AF4A28">
            <w:pPr>
              <w:spacing w:after="120" w:line="240" w:lineRule="auto"/>
              <w:jc w:val="center"/>
              <w:rPr>
                <w:rFonts w:ascii="Arial" w:hAnsi="Arial" w:cs="Arial"/>
                <w:sz w:val="20"/>
                <w:szCs w:val="20"/>
              </w:rPr>
            </w:pPr>
            <w:r>
              <w:rPr>
                <w:rFonts w:ascii="Arial" w:hAnsi="Arial" w:eastAsia="Times New Roman" w:cs="Arial"/>
                <w:bCs/>
                <w:sz w:val="20"/>
                <w:szCs w:val="20"/>
              </w:rPr>
              <w:t>01/TB-SDPS</w:t>
            </w:r>
          </w:p>
        </w:tc>
        <w:tc>
          <w:tcPr>
            <w:tcW w:w="3258" w:type="pct"/>
            <w:tcBorders>
              <w:top w:val="single" w:color="auto" w:sz="4" w:space="0"/>
              <w:left w:val="single" w:color="auto" w:sz="4" w:space="0"/>
              <w:bottom w:val="single" w:color="auto" w:sz="4" w:space="0"/>
              <w:right w:val="single" w:color="auto" w:sz="4" w:space="0"/>
            </w:tcBorders>
            <w:vAlign w:val="center"/>
          </w:tcPr>
          <w:p w14:paraId="6DBCC442">
            <w:pPr>
              <w:spacing w:after="120" w:line="240" w:lineRule="auto"/>
              <w:jc w:val="both"/>
              <w:rPr>
                <w:rFonts w:ascii="Arial" w:hAnsi="Arial" w:cs="Arial"/>
                <w:sz w:val="20"/>
                <w:szCs w:val="20"/>
              </w:rPr>
            </w:pPr>
            <w:r>
              <w:rPr>
                <w:rFonts w:ascii="Arial" w:hAnsi="Arial" w:eastAsia="Times New Roman" w:cs="Arial"/>
                <w:sz w:val="20"/>
                <w:szCs w:val="20"/>
              </w:rPr>
              <w:t xml:space="preserve">Thông báo </w:t>
            </w:r>
            <w:r>
              <w:rPr>
                <w:rFonts w:ascii="Arial" w:hAnsi="Arial" w:cs="Arial"/>
                <w:sz w:val="20"/>
                <w:szCs w:val="20"/>
              </w:rPr>
              <w:t>về việc sử dụng hóa đơn điện tử có mã của cơ quan thuế theo từng lần phát sinh</w:t>
            </w:r>
          </w:p>
        </w:tc>
      </w:tr>
      <w:tr w14:paraId="7CCA8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pct"/>
            <w:tcBorders>
              <w:top w:val="single" w:color="auto" w:sz="4" w:space="0"/>
              <w:left w:val="single" w:color="auto" w:sz="4" w:space="0"/>
              <w:bottom w:val="single" w:color="auto" w:sz="4" w:space="0"/>
              <w:right w:val="single" w:color="auto" w:sz="4" w:space="0"/>
            </w:tcBorders>
            <w:vAlign w:val="center"/>
          </w:tcPr>
          <w:p w14:paraId="2864BF7A">
            <w:pPr>
              <w:numPr>
                <w:ilvl w:val="0"/>
                <w:numId w:val="78"/>
              </w:numPr>
              <w:spacing w:after="120" w:line="240" w:lineRule="auto"/>
              <w:rPr>
                <w:rFonts w:ascii="Arial" w:hAnsi="Arial" w:cs="Arial"/>
                <w:b/>
                <w:sz w:val="20"/>
                <w:szCs w:val="20"/>
              </w:rPr>
            </w:pPr>
          </w:p>
        </w:tc>
        <w:tc>
          <w:tcPr>
            <w:tcW w:w="1234" w:type="pct"/>
            <w:tcBorders>
              <w:top w:val="single" w:color="auto" w:sz="4" w:space="0"/>
              <w:left w:val="single" w:color="auto" w:sz="4" w:space="0"/>
              <w:bottom w:val="single" w:color="auto" w:sz="4" w:space="0"/>
              <w:right w:val="single" w:color="auto" w:sz="4" w:space="0"/>
            </w:tcBorders>
            <w:vAlign w:val="center"/>
          </w:tcPr>
          <w:p w14:paraId="3C127E7E">
            <w:pPr>
              <w:spacing w:after="120" w:line="240" w:lineRule="auto"/>
              <w:jc w:val="center"/>
              <w:rPr>
                <w:rFonts w:ascii="Arial" w:hAnsi="Arial" w:cs="Arial"/>
                <w:sz w:val="20"/>
                <w:szCs w:val="20"/>
              </w:rPr>
            </w:pPr>
            <w:r>
              <w:rPr>
                <w:rFonts w:ascii="Arial" w:hAnsi="Arial" w:cs="Arial"/>
                <w:sz w:val="20"/>
                <w:szCs w:val="20"/>
              </w:rPr>
              <w:t>04/SS-CTĐT</w:t>
            </w:r>
          </w:p>
        </w:tc>
        <w:tc>
          <w:tcPr>
            <w:tcW w:w="3258" w:type="pct"/>
            <w:tcBorders>
              <w:top w:val="single" w:color="auto" w:sz="4" w:space="0"/>
              <w:left w:val="single" w:color="auto" w:sz="4" w:space="0"/>
              <w:bottom w:val="single" w:color="auto" w:sz="4" w:space="0"/>
              <w:right w:val="single" w:color="auto" w:sz="4" w:space="0"/>
            </w:tcBorders>
            <w:vAlign w:val="center"/>
          </w:tcPr>
          <w:p w14:paraId="2C8B7314">
            <w:pPr>
              <w:spacing w:after="120" w:line="240" w:lineRule="auto"/>
              <w:jc w:val="both"/>
              <w:rPr>
                <w:rFonts w:ascii="Arial" w:hAnsi="Arial" w:cs="Arial"/>
                <w:sz w:val="20"/>
                <w:szCs w:val="20"/>
              </w:rPr>
            </w:pPr>
            <w:r>
              <w:rPr>
                <w:rFonts w:ascii="Arial" w:hAnsi="Arial" w:cs="Arial"/>
                <w:sz w:val="20"/>
                <w:szCs w:val="20"/>
              </w:rPr>
              <w:t>Thông báo chứng từ điện tử đã lập sai quy định tại Thông tư 91/2026/TT-BTC</w:t>
            </w:r>
          </w:p>
        </w:tc>
      </w:tr>
      <w:tr w14:paraId="14300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pct"/>
            <w:tcBorders>
              <w:top w:val="single" w:color="auto" w:sz="4" w:space="0"/>
              <w:left w:val="single" w:color="auto" w:sz="4" w:space="0"/>
              <w:bottom w:val="single" w:color="auto" w:sz="4" w:space="0"/>
              <w:right w:val="single" w:color="auto" w:sz="4" w:space="0"/>
            </w:tcBorders>
            <w:vAlign w:val="center"/>
          </w:tcPr>
          <w:p w14:paraId="01D4FB5C">
            <w:pPr>
              <w:numPr>
                <w:ilvl w:val="0"/>
                <w:numId w:val="78"/>
              </w:numPr>
              <w:spacing w:after="120" w:line="240" w:lineRule="auto"/>
              <w:rPr>
                <w:rFonts w:ascii="Arial" w:hAnsi="Arial" w:cs="Arial"/>
                <w:b/>
                <w:sz w:val="20"/>
                <w:szCs w:val="20"/>
              </w:rPr>
            </w:pPr>
          </w:p>
        </w:tc>
        <w:tc>
          <w:tcPr>
            <w:tcW w:w="1234" w:type="pct"/>
            <w:tcBorders>
              <w:top w:val="single" w:color="auto" w:sz="4" w:space="0"/>
              <w:left w:val="single" w:color="auto" w:sz="4" w:space="0"/>
              <w:bottom w:val="single" w:color="auto" w:sz="4" w:space="0"/>
              <w:right w:val="single" w:color="auto" w:sz="4" w:space="0"/>
            </w:tcBorders>
            <w:vAlign w:val="center"/>
          </w:tcPr>
          <w:p w14:paraId="62BBA467">
            <w:pPr>
              <w:spacing w:after="120" w:line="240" w:lineRule="auto"/>
              <w:jc w:val="center"/>
              <w:rPr>
                <w:rFonts w:ascii="Arial" w:hAnsi="Arial" w:cs="Arial"/>
                <w:sz w:val="20"/>
                <w:szCs w:val="20"/>
              </w:rPr>
            </w:pPr>
            <w:r>
              <w:rPr>
                <w:rFonts w:ascii="Arial" w:hAnsi="Arial" w:cs="Arial"/>
                <w:sz w:val="20"/>
                <w:szCs w:val="20"/>
              </w:rPr>
              <w:t>01/TB-SSĐT</w:t>
            </w:r>
          </w:p>
        </w:tc>
        <w:tc>
          <w:tcPr>
            <w:tcW w:w="3258" w:type="pct"/>
            <w:tcBorders>
              <w:top w:val="single" w:color="auto" w:sz="4" w:space="0"/>
              <w:left w:val="single" w:color="auto" w:sz="4" w:space="0"/>
              <w:bottom w:val="single" w:color="auto" w:sz="4" w:space="0"/>
              <w:right w:val="single" w:color="auto" w:sz="4" w:space="0"/>
            </w:tcBorders>
            <w:vAlign w:val="center"/>
          </w:tcPr>
          <w:p w14:paraId="539EF529">
            <w:pPr>
              <w:spacing w:after="120" w:line="240" w:lineRule="auto"/>
              <w:jc w:val="both"/>
              <w:rPr>
                <w:rFonts w:ascii="Arial" w:hAnsi="Arial" w:cs="Arial"/>
                <w:sz w:val="20"/>
                <w:szCs w:val="20"/>
              </w:rPr>
            </w:pPr>
            <w:r>
              <w:rPr>
                <w:rFonts w:ascii="Arial" w:hAnsi="Arial" w:cs="Arial"/>
                <w:sz w:val="20"/>
                <w:szCs w:val="20"/>
              </w:rPr>
              <w:t>Thông báo về việc tiếp nhận và kết quả xử lý về việc hóa đơn/chứng từ điện tử đã lập có sai sót quy định tại Thông tư 91/2026/TT-BTC</w:t>
            </w:r>
          </w:p>
        </w:tc>
      </w:tr>
      <w:tr w14:paraId="4116E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pct"/>
            <w:tcBorders>
              <w:top w:val="single" w:color="auto" w:sz="4" w:space="0"/>
              <w:left w:val="single" w:color="auto" w:sz="4" w:space="0"/>
              <w:bottom w:val="single" w:color="auto" w:sz="4" w:space="0"/>
              <w:right w:val="single" w:color="auto" w:sz="4" w:space="0"/>
            </w:tcBorders>
            <w:vAlign w:val="center"/>
          </w:tcPr>
          <w:p w14:paraId="12586B1E">
            <w:pPr>
              <w:numPr>
                <w:ilvl w:val="0"/>
                <w:numId w:val="78"/>
              </w:numPr>
              <w:spacing w:after="120" w:line="240" w:lineRule="auto"/>
              <w:rPr>
                <w:rFonts w:ascii="Arial" w:hAnsi="Arial" w:cs="Arial"/>
                <w:b/>
                <w:sz w:val="20"/>
                <w:szCs w:val="20"/>
              </w:rPr>
            </w:pPr>
          </w:p>
        </w:tc>
        <w:tc>
          <w:tcPr>
            <w:tcW w:w="1234" w:type="pct"/>
            <w:tcBorders>
              <w:top w:val="single" w:color="auto" w:sz="4" w:space="0"/>
              <w:left w:val="single" w:color="auto" w:sz="4" w:space="0"/>
              <w:bottom w:val="single" w:color="auto" w:sz="4" w:space="0"/>
              <w:right w:val="single" w:color="auto" w:sz="4" w:space="0"/>
            </w:tcBorders>
            <w:vAlign w:val="center"/>
          </w:tcPr>
          <w:p w14:paraId="65120B01">
            <w:pPr>
              <w:spacing w:after="120" w:line="240" w:lineRule="auto"/>
              <w:jc w:val="center"/>
              <w:rPr>
                <w:rFonts w:ascii="Arial" w:hAnsi="Arial" w:cs="Arial"/>
                <w:sz w:val="20"/>
                <w:szCs w:val="20"/>
              </w:rPr>
            </w:pPr>
            <w:r>
              <w:rPr>
                <w:rFonts w:ascii="Arial" w:hAnsi="Arial" w:cs="Arial"/>
                <w:sz w:val="20"/>
                <w:szCs w:val="20"/>
              </w:rPr>
              <w:t>01/ĐKTĐ-CTĐT</w:t>
            </w:r>
          </w:p>
        </w:tc>
        <w:tc>
          <w:tcPr>
            <w:tcW w:w="3258" w:type="pct"/>
            <w:tcBorders>
              <w:top w:val="single" w:color="auto" w:sz="4" w:space="0"/>
              <w:left w:val="single" w:color="auto" w:sz="4" w:space="0"/>
              <w:bottom w:val="single" w:color="auto" w:sz="4" w:space="0"/>
              <w:right w:val="single" w:color="auto" w:sz="4" w:space="0"/>
            </w:tcBorders>
            <w:vAlign w:val="center"/>
          </w:tcPr>
          <w:p w14:paraId="003D0C8B">
            <w:pPr>
              <w:spacing w:after="120" w:line="240" w:lineRule="auto"/>
              <w:jc w:val="both"/>
              <w:rPr>
                <w:rFonts w:ascii="Arial" w:hAnsi="Arial" w:cs="Arial"/>
                <w:sz w:val="20"/>
                <w:szCs w:val="20"/>
              </w:rPr>
            </w:pPr>
            <w:r>
              <w:rPr>
                <w:rFonts w:ascii="Arial" w:hAnsi="Arial" w:cs="Arial"/>
                <w:sz w:val="20"/>
                <w:szCs w:val="20"/>
              </w:rPr>
              <w:t>Tờ khai đăng ký/thay đổi thông tin sử dụng chứng từ điện tử theo quy định tại Thông tư 91/2026/TT-BTC</w:t>
            </w:r>
          </w:p>
        </w:tc>
      </w:tr>
      <w:tr w14:paraId="16805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pct"/>
            <w:tcBorders>
              <w:top w:val="single" w:color="auto" w:sz="4" w:space="0"/>
              <w:left w:val="single" w:color="auto" w:sz="4" w:space="0"/>
              <w:bottom w:val="single" w:color="auto" w:sz="4" w:space="0"/>
              <w:right w:val="single" w:color="auto" w:sz="4" w:space="0"/>
            </w:tcBorders>
            <w:vAlign w:val="center"/>
          </w:tcPr>
          <w:p w14:paraId="26E3F13E">
            <w:pPr>
              <w:numPr>
                <w:ilvl w:val="0"/>
                <w:numId w:val="78"/>
              </w:numPr>
              <w:spacing w:after="120" w:line="240" w:lineRule="auto"/>
              <w:rPr>
                <w:rFonts w:ascii="Arial" w:hAnsi="Arial" w:cs="Arial"/>
                <w:b/>
                <w:strike/>
                <w:sz w:val="20"/>
                <w:szCs w:val="20"/>
              </w:rPr>
            </w:pPr>
          </w:p>
        </w:tc>
        <w:tc>
          <w:tcPr>
            <w:tcW w:w="1234" w:type="pct"/>
            <w:tcBorders>
              <w:top w:val="single" w:color="auto" w:sz="4" w:space="0"/>
              <w:left w:val="single" w:color="auto" w:sz="4" w:space="0"/>
              <w:bottom w:val="single" w:color="auto" w:sz="4" w:space="0"/>
              <w:right w:val="single" w:color="auto" w:sz="4" w:space="0"/>
            </w:tcBorders>
            <w:vAlign w:val="center"/>
          </w:tcPr>
          <w:p w14:paraId="11AAAA19">
            <w:pPr>
              <w:spacing w:after="120" w:line="240" w:lineRule="auto"/>
              <w:jc w:val="center"/>
              <w:rPr>
                <w:rFonts w:ascii="Arial" w:hAnsi="Arial" w:cs="Arial"/>
                <w:strike/>
                <w:sz w:val="20"/>
                <w:szCs w:val="20"/>
              </w:rPr>
            </w:pPr>
            <w:r>
              <w:rPr>
                <w:rFonts w:ascii="Arial" w:hAnsi="Arial" w:cs="Arial"/>
                <w:sz w:val="20"/>
                <w:szCs w:val="20"/>
              </w:rPr>
              <w:t>01/TH-BLĐT</w:t>
            </w:r>
          </w:p>
        </w:tc>
        <w:tc>
          <w:tcPr>
            <w:tcW w:w="3258" w:type="pct"/>
            <w:tcBorders>
              <w:top w:val="single" w:color="auto" w:sz="4" w:space="0"/>
              <w:left w:val="single" w:color="auto" w:sz="4" w:space="0"/>
              <w:bottom w:val="single" w:color="auto" w:sz="4" w:space="0"/>
              <w:right w:val="single" w:color="auto" w:sz="4" w:space="0"/>
            </w:tcBorders>
            <w:vAlign w:val="center"/>
          </w:tcPr>
          <w:p w14:paraId="5B4C3B00">
            <w:pPr>
              <w:spacing w:after="120" w:line="240" w:lineRule="auto"/>
              <w:jc w:val="both"/>
              <w:rPr>
                <w:rFonts w:ascii="Arial" w:hAnsi="Arial" w:cs="Arial"/>
                <w:strike/>
                <w:sz w:val="20"/>
                <w:szCs w:val="20"/>
              </w:rPr>
            </w:pPr>
            <w:r>
              <w:rPr>
                <w:rFonts w:ascii="Arial" w:hAnsi="Arial" w:cs="Arial"/>
                <w:sz w:val="20"/>
                <w:szCs w:val="20"/>
                <w:lang w:val="vi-VN"/>
              </w:rPr>
              <w:t>Bảng tổng hợp dữ liệu biên lai điện tử</w:t>
            </w:r>
          </w:p>
        </w:tc>
      </w:tr>
      <w:tr w14:paraId="340E1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pct"/>
            <w:tcBorders>
              <w:top w:val="single" w:color="auto" w:sz="4" w:space="0"/>
              <w:left w:val="single" w:color="auto" w:sz="4" w:space="0"/>
              <w:bottom w:val="single" w:color="auto" w:sz="4" w:space="0"/>
              <w:right w:val="single" w:color="auto" w:sz="4" w:space="0"/>
            </w:tcBorders>
            <w:vAlign w:val="center"/>
          </w:tcPr>
          <w:p w14:paraId="54CFF6BF">
            <w:pPr>
              <w:numPr>
                <w:ilvl w:val="0"/>
                <w:numId w:val="78"/>
              </w:numPr>
              <w:spacing w:after="120" w:line="240" w:lineRule="auto"/>
              <w:rPr>
                <w:rFonts w:ascii="Arial" w:hAnsi="Arial" w:cs="Arial"/>
                <w:b/>
                <w:sz w:val="20"/>
                <w:szCs w:val="20"/>
              </w:rPr>
            </w:pPr>
          </w:p>
        </w:tc>
        <w:tc>
          <w:tcPr>
            <w:tcW w:w="1234" w:type="pct"/>
            <w:tcBorders>
              <w:top w:val="single" w:color="auto" w:sz="4" w:space="0"/>
              <w:left w:val="single" w:color="auto" w:sz="4" w:space="0"/>
              <w:bottom w:val="single" w:color="auto" w:sz="4" w:space="0"/>
              <w:right w:val="single" w:color="auto" w:sz="4" w:space="0"/>
            </w:tcBorders>
            <w:vAlign w:val="center"/>
          </w:tcPr>
          <w:p w14:paraId="4939EBD5">
            <w:pPr>
              <w:spacing w:after="120" w:line="240" w:lineRule="auto"/>
              <w:jc w:val="center"/>
              <w:rPr>
                <w:rFonts w:ascii="Arial" w:hAnsi="Arial" w:cs="Arial"/>
                <w:sz w:val="20"/>
                <w:szCs w:val="20"/>
              </w:rPr>
            </w:pPr>
            <w:r>
              <w:rPr>
                <w:rFonts w:ascii="Arial" w:hAnsi="Arial" w:cs="Arial"/>
                <w:sz w:val="20"/>
                <w:szCs w:val="20"/>
              </w:rPr>
              <w:t>01/TH-DT</w:t>
            </w:r>
          </w:p>
        </w:tc>
        <w:tc>
          <w:tcPr>
            <w:tcW w:w="3258" w:type="pct"/>
            <w:tcBorders>
              <w:top w:val="single" w:color="auto" w:sz="4" w:space="0"/>
              <w:left w:val="single" w:color="auto" w:sz="4" w:space="0"/>
              <w:bottom w:val="single" w:color="auto" w:sz="4" w:space="0"/>
              <w:right w:val="single" w:color="auto" w:sz="4" w:space="0"/>
            </w:tcBorders>
            <w:vAlign w:val="center"/>
          </w:tcPr>
          <w:p w14:paraId="4E191A2D">
            <w:pPr>
              <w:spacing w:after="120" w:line="240" w:lineRule="auto"/>
              <w:jc w:val="both"/>
              <w:rPr>
                <w:rFonts w:ascii="Arial" w:hAnsi="Arial" w:cs="Arial"/>
                <w:sz w:val="20"/>
                <w:szCs w:val="20"/>
              </w:rPr>
            </w:pPr>
            <w:r>
              <w:rPr>
                <w:rFonts w:ascii="Arial" w:hAnsi="Arial" w:cs="Arial"/>
                <w:sz w:val="20"/>
                <w:szCs w:val="20"/>
              </w:rPr>
              <w:t>Phiếu tổng hợp doanh thu đối với hoạt động kinh doanh casino, trò chơi điện tử có thưởng</w:t>
            </w:r>
          </w:p>
        </w:tc>
      </w:tr>
      <w:tr w14:paraId="11C49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pct"/>
            <w:tcBorders>
              <w:top w:val="single" w:color="auto" w:sz="4" w:space="0"/>
              <w:left w:val="single" w:color="auto" w:sz="4" w:space="0"/>
              <w:bottom w:val="single" w:color="auto" w:sz="4" w:space="0"/>
              <w:right w:val="single" w:color="auto" w:sz="4" w:space="0"/>
            </w:tcBorders>
            <w:vAlign w:val="center"/>
          </w:tcPr>
          <w:p w14:paraId="1C3BE77F">
            <w:pPr>
              <w:numPr>
                <w:ilvl w:val="0"/>
                <w:numId w:val="78"/>
              </w:numPr>
              <w:spacing w:after="120" w:line="240" w:lineRule="auto"/>
              <w:rPr>
                <w:rFonts w:ascii="Arial" w:hAnsi="Arial" w:cs="Arial"/>
                <w:b/>
                <w:sz w:val="20"/>
                <w:szCs w:val="20"/>
              </w:rPr>
            </w:pPr>
          </w:p>
        </w:tc>
        <w:tc>
          <w:tcPr>
            <w:tcW w:w="1234" w:type="pct"/>
            <w:tcBorders>
              <w:top w:val="single" w:color="auto" w:sz="4" w:space="0"/>
              <w:left w:val="single" w:color="auto" w:sz="4" w:space="0"/>
              <w:bottom w:val="single" w:color="auto" w:sz="4" w:space="0"/>
              <w:right w:val="single" w:color="auto" w:sz="4" w:space="0"/>
            </w:tcBorders>
            <w:vAlign w:val="center"/>
          </w:tcPr>
          <w:p w14:paraId="412CB586">
            <w:pPr>
              <w:spacing w:after="120" w:line="240" w:lineRule="auto"/>
              <w:jc w:val="center"/>
              <w:rPr>
                <w:rFonts w:ascii="Arial" w:hAnsi="Arial" w:cs="Arial"/>
                <w:sz w:val="20"/>
                <w:szCs w:val="20"/>
              </w:rPr>
            </w:pPr>
            <w:r>
              <w:rPr>
                <w:rFonts w:ascii="Arial" w:hAnsi="Arial" w:cs="Arial"/>
                <w:sz w:val="20"/>
                <w:szCs w:val="20"/>
              </w:rPr>
              <w:t>01/CCTT-ĐK</w:t>
            </w:r>
          </w:p>
        </w:tc>
        <w:tc>
          <w:tcPr>
            <w:tcW w:w="3258" w:type="pct"/>
            <w:tcBorders>
              <w:top w:val="single" w:color="auto" w:sz="4" w:space="0"/>
              <w:left w:val="single" w:color="auto" w:sz="4" w:space="0"/>
              <w:bottom w:val="single" w:color="auto" w:sz="4" w:space="0"/>
              <w:right w:val="single" w:color="auto" w:sz="4" w:space="0"/>
            </w:tcBorders>
            <w:vAlign w:val="center"/>
          </w:tcPr>
          <w:p w14:paraId="6B3CACF8">
            <w:pPr>
              <w:spacing w:after="120" w:line="240" w:lineRule="auto"/>
              <w:jc w:val="both"/>
              <w:rPr>
                <w:rFonts w:ascii="Arial" w:hAnsi="Arial" w:cs="Arial"/>
                <w:sz w:val="20"/>
                <w:szCs w:val="20"/>
              </w:rPr>
            </w:pPr>
            <w:r>
              <w:rPr>
                <w:rFonts w:ascii="Arial" w:hAnsi="Arial" w:cs="Arial"/>
                <w:sz w:val="20"/>
                <w:szCs w:val="20"/>
              </w:rPr>
              <w:t xml:space="preserve">V/v đăng ký tài khoản truy cập </w:t>
            </w:r>
            <w:r>
              <w:rPr>
                <w:rFonts w:ascii="Arial" w:hAnsi="Arial" w:eastAsia="Times New Roman" w:cs="Arial"/>
                <w:sz w:val="20"/>
                <w:szCs w:val="20"/>
              </w:rPr>
              <w:t>Hệ thống thông tin quản lý thuế</w:t>
            </w:r>
          </w:p>
        </w:tc>
      </w:tr>
      <w:tr w14:paraId="29413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pct"/>
            <w:tcBorders>
              <w:top w:val="single" w:color="auto" w:sz="4" w:space="0"/>
              <w:left w:val="single" w:color="auto" w:sz="4" w:space="0"/>
              <w:bottom w:val="single" w:color="auto" w:sz="4" w:space="0"/>
              <w:right w:val="single" w:color="auto" w:sz="4" w:space="0"/>
            </w:tcBorders>
            <w:vAlign w:val="center"/>
          </w:tcPr>
          <w:p w14:paraId="3DF07D04">
            <w:pPr>
              <w:numPr>
                <w:ilvl w:val="0"/>
                <w:numId w:val="78"/>
              </w:numPr>
              <w:spacing w:after="120" w:line="240" w:lineRule="auto"/>
              <w:rPr>
                <w:rFonts w:ascii="Arial" w:hAnsi="Arial" w:cs="Arial"/>
                <w:b/>
                <w:sz w:val="20"/>
                <w:szCs w:val="20"/>
              </w:rPr>
            </w:pPr>
          </w:p>
        </w:tc>
        <w:tc>
          <w:tcPr>
            <w:tcW w:w="1234" w:type="pct"/>
            <w:tcBorders>
              <w:top w:val="single" w:color="auto" w:sz="4" w:space="0"/>
              <w:left w:val="single" w:color="auto" w:sz="4" w:space="0"/>
              <w:bottom w:val="single" w:color="auto" w:sz="4" w:space="0"/>
              <w:right w:val="single" w:color="auto" w:sz="4" w:space="0"/>
            </w:tcBorders>
            <w:vAlign w:val="center"/>
          </w:tcPr>
          <w:p w14:paraId="4DF8EA4E">
            <w:pPr>
              <w:spacing w:after="120" w:line="240" w:lineRule="auto"/>
              <w:jc w:val="center"/>
              <w:rPr>
                <w:rFonts w:ascii="Arial" w:hAnsi="Arial" w:cs="Arial"/>
                <w:sz w:val="20"/>
                <w:szCs w:val="20"/>
              </w:rPr>
            </w:pPr>
            <w:r>
              <w:rPr>
                <w:rFonts w:ascii="Arial" w:hAnsi="Arial" w:cs="Arial"/>
                <w:sz w:val="20"/>
                <w:szCs w:val="20"/>
              </w:rPr>
              <w:t>01/CCTT-TB</w:t>
            </w:r>
          </w:p>
        </w:tc>
        <w:tc>
          <w:tcPr>
            <w:tcW w:w="3258" w:type="pct"/>
            <w:tcBorders>
              <w:top w:val="single" w:color="auto" w:sz="4" w:space="0"/>
              <w:left w:val="single" w:color="auto" w:sz="4" w:space="0"/>
              <w:bottom w:val="single" w:color="auto" w:sz="4" w:space="0"/>
              <w:right w:val="single" w:color="auto" w:sz="4" w:space="0"/>
            </w:tcBorders>
            <w:vAlign w:val="center"/>
          </w:tcPr>
          <w:p w14:paraId="614182BB">
            <w:pPr>
              <w:spacing w:after="120" w:line="240" w:lineRule="auto"/>
              <w:jc w:val="both"/>
              <w:rPr>
                <w:rFonts w:ascii="Arial" w:hAnsi="Arial" w:cs="Arial"/>
                <w:sz w:val="20"/>
                <w:szCs w:val="20"/>
              </w:rPr>
            </w:pPr>
            <w:r>
              <w:rPr>
                <w:rFonts w:ascii="Arial" w:hAnsi="Arial" w:eastAsia="Times New Roman" w:cs="Arial"/>
                <w:bCs/>
                <w:kern w:val="32"/>
                <w:sz w:val="20"/>
                <w:szCs w:val="20"/>
              </w:rPr>
              <w:t>Thông báo v</w:t>
            </w:r>
            <w:r>
              <w:rPr>
                <w:rFonts w:ascii="Arial" w:hAnsi="Arial" w:eastAsia="Times New Roman" w:cs="Arial"/>
                <w:bCs/>
                <w:kern w:val="32"/>
                <w:sz w:val="20"/>
                <w:szCs w:val="20"/>
                <w:lang w:val="vi-VN"/>
              </w:rPr>
              <w:t>ề việc tiếp nhận và kết</w:t>
            </w:r>
            <w:r>
              <w:rPr>
                <w:rFonts w:ascii="Arial" w:hAnsi="Arial" w:eastAsia="Times New Roman" w:cs="Arial"/>
                <w:bCs/>
                <w:kern w:val="32"/>
                <w:sz w:val="20"/>
                <w:szCs w:val="20"/>
              </w:rPr>
              <w:t xml:space="preserve"> </w:t>
            </w:r>
            <w:r>
              <w:rPr>
                <w:rFonts w:ascii="Arial" w:hAnsi="Arial" w:eastAsia="Times New Roman" w:cs="Arial"/>
                <w:bCs/>
                <w:kern w:val="32"/>
                <w:sz w:val="20"/>
                <w:szCs w:val="20"/>
                <w:lang w:val="vi-VN"/>
              </w:rPr>
              <w:t>quả xử lý về việc đă</w:t>
            </w:r>
            <w:r>
              <w:rPr>
                <w:rFonts w:ascii="Arial" w:hAnsi="Arial" w:eastAsia="Times New Roman" w:cs="Arial"/>
                <w:bCs/>
                <w:kern w:val="32"/>
                <w:sz w:val="20"/>
                <w:szCs w:val="20"/>
              </w:rPr>
              <w:t>ng ký mới hoặc bổ sung nội dung cung cấp thông tin/tài khoản truy cập Hệ thống thông tin quản lý thuế</w:t>
            </w:r>
          </w:p>
        </w:tc>
      </w:tr>
      <w:tr w14:paraId="1B3CD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pct"/>
            <w:tcBorders>
              <w:top w:val="single" w:color="auto" w:sz="4" w:space="0"/>
              <w:left w:val="single" w:color="auto" w:sz="4" w:space="0"/>
              <w:bottom w:val="single" w:color="auto" w:sz="4" w:space="0"/>
              <w:right w:val="single" w:color="auto" w:sz="4" w:space="0"/>
            </w:tcBorders>
            <w:vAlign w:val="center"/>
          </w:tcPr>
          <w:p w14:paraId="46B3B6FB">
            <w:pPr>
              <w:numPr>
                <w:ilvl w:val="0"/>
                <w:numId w:val="78"/>
              </w:numPr>
              <w:spacing w:after="120" w:line="240" w:lineRule="auto"/>
              <w:rPr>
                <w:rFonts w:ascii="Arial" w:hAnsi="Arial" w:cs="Arial"/>
                <w:b/>
                <w:sz w:val="20"/>
                <w:szCs w:val="20"/>
              </w:rPr>
            </w:pPr>
          </w:p>
        </w:tc>
        <w:tc>
          <w:tcPr>
            <w:tcW w:w="1234" w:type="pct"/>
            <w:tcBorders>
              <w:top w:val="single" w:color="auto" w:sz="4" w:space="0"/>
              <w:left w:val="single" w:color="auto" w:sz="4" w:space="0"/>
              <w:bottom w:val="single" w:color="auto" w:sz="4" w:space="0"/>
              <w:right w:val="single" w:color="auto" w:sz="4" w:space="0"/>
            </w:tcBorders>
            <w:vAlign w:val="center"/>
          </w:tcPr>
          <w:p w14:paraId="777FA6ED">
            <w:pPr>
              <w:spacing w:after="120" w:line="240" w:lineRule="auto"/>
              <w:jc w:val="center"/>
              <w:rPr>
                <w:rFonts w:ascii="Arial" w:hAnsi="Arial" w:cs="Arial"/>
                <w:sz w:val="20"/>
                <w:szCs w:val="20"/>
              </w:rPr>
            </w:pPr>
            <w:r>
              <w:rPr>
                <w:rFonts w:ascii="Arial" w:hAnsi="Arial" w:cs="Arial"/>
                <w:sz w:val="20"/>
                <w:szCs w:val="20"/>
              </w:rPr>
              <w:t>CTT50</w:t>
            </w:r>
          </w:p>
        </w:tc>
        <w:tc>
          <w:tcPr>
            <w:tcW w:w="3258" w:type="pct"/>
            <w:tcBorders>
              <w:top w:val="single" w:color="auto" w:sz="4" w:space="0"/>
              <w:left w:val="single" w:color="auto" w:sz="4" w:space="0"/>
              <w:bottom w:val="single" w:color="auto" w:sz="4" w:space="0"/>
              <w:right w:val="single" w:color="auto" w:sz="4" w:space="0"/>
            </w:tcBorders>
            <w:vAlign w:val="center"/>
          </w:tcPr>
          <w:p w14:paraId="7733D9F1">
            <w:pPr>
              <w:spacing w:after="120" w:line="240" w:lineRule="auto"/>
              <w:jc w:val="both"/>
              <w:rPr>
                <w:rFonts w:ascii="Arial" w:hAnsi="Arial" w:cs="Arial"/>
                <w:sz w:val="20"/>
                <w:szCs w:val="20"/>
              </w:rPr>
            </w:pPr>
            <w:r>
              <w:rPr>
                <w:rFonts w:ascii="Arial" w:hAnsi="Arial" w:cs="Arial"/>
                <w:sz w:val="20"/>
                <w:szCs w:val="20"/>
              </w:rPr>
              <w:t>Mẫu biên lai thu thuế, phí, lệ phí</w:t>
            </w:r>
          </w:p>
        </w:tc>
      </w:tr>
      <w:tr w14:paraId="26C80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pct"/>
            <w:vAlign w:val="center"/>
          </w:tcPr>
          <w:p w14:paraId="084B9521">
            <w:pPr>
              <w:numPr>
                <w:ilvl w:val="0"/>
                <w:numId w:val="78"/>
              </w:numPr>
              <w:spacing w:after="120" w:line="240" w:lineRule="auto"/>
              <w:rPr>
                <w:rFonts w:ascii="Arial" w:hAnsi="Arial" w:cs="Arial"/>
                <w:b/>
                <w:sz w:val="20"/>
                <w:szCs w:val="20"/>
              </w:rPr>
            </w:pPr>
          </w:p>
        </w:tc>
        <w:tc>
          <w:tcPr>
            <w:tcW w:w="1234" w:type="pct"/>
            <w:vAlign w:val="center"/>
          </w:tcPr>
          <w:p w14:paraId="56A4BD8C">
            <w:pPr>
              <w:spacing w:after="120" w:line="240" w:lineRule="auto"/>
              <w:jc w:val="center"/>
              <w:rPr>
                <w:rFonts w:ascii="Arial" w:hAnsi="Arial" w:cs="Arial"/>
                <w:sz w:val="20"/>
                <w:szCs w:val="20"/>
              </w:rPr>
            </w:pPr>
            <w:r>
              <w:rPr>
                <w:rFonts w:ascii="Arial" w:hAnsi="Arial" w:cs="Arial"/>
                <w:sz w:val="20"/>
                <w:szCs w:val="20"/>
                <w:lang w:val="da-DK"/>
              </w:rPr>
              <w:t>01-1/</w:t>
            </w:r>
            <w:r>
              <w:rPr>
                <w:rFonts w:ascii="Arial" w:hAnsi="Arial" w:cs="Arial"/>
                <w:sz w:val="20"/>
                <w:szCs w:val="20"/>
              </w:rPr>
              <w:t>QTr-HĐĐT</w:t>
            </w:r>
          </w:p>
        </w:tc>
        <w:tc>
          <w:tcPr>
            <w:tcW w:w="3258" w:type="pct"/>
            <w:vAlign w:val="center"/>
          </w:tcPr>
          <w:p w14:paraId="0908844C">
            <w:pPr>
              <w:spacing w:after="120" w:line="240" w:lineRule="auto"/>
              <w:jc w:val="both"/>
              <w:rPr>
                <w:rFonts w:ascii="Arial" w:hAnsi="Arial" w:cs="Arial"/>
                <w:sz w:val="20"/>
                <w:szCs w:val="20"/>
              </w:rPr>
            </w:pPr>
            <w:r>
              <w:rPr>
                <w:rFonts w:ascii="Arial" w:hAnsi="Arial" w:cs="Arial"/>
                <w:sz w:val="20"/>
                <w:szCs w:val="20"/>
              </w:rPr>
              <w:t>Thông báo phản hồi về hồ sơ đề nghị cấp hóa đơn điện tử có mã của cơ quan thuế theo từng lần phát sinh theo quy định tại Quy trình quản lý hóa đơn điện tử</w:t>
            </w:r>
          </w:p>
        </w:tc>
      </w:tr>
      <w:tr w14:paraId="3C58C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pct"/>
            <w:tcBorders>
              <w:top w:val="single" w:color="auto" w:sz="4" w:space="0"/>
              <w:left w:val="single" w:color="auto" w:sz="4" w:space="0"/>
              <w:bottom w:val="single" w:color="auto" w:sz="4" w:space="0"/>
              <w:right w:val="single" w:color="auto" w:sz="4" w:space="0"/>
            </w:tcBorders>
            <w:vAlign w:val="center"/>
          </w:tcPr>
          <w:p w14:paraId="620DCBCB">
            <w:pPr>
              <w:numPr>
                <w:ilvl w:val="0"/>
                <w:numId w:val="78"/>
              </w:numPr>
              <w:spacing w:after="120" w:line="240" w:lineRule="auto"/>
              <w:rPr>
                <w:rFonts w:ascii="Arial" w:hAnsi="Arial" w:cs="Arial"/>
                <w:b/>
                <w:sz w:val="20"/>
                <w:szCs w:val="20"/>
              </w:rPr>
            </w:pPr>
          </w:p>
        </w:tc>
        <w:tc>
          <w:tcPr>
            <w:tcW w:w="1234" w:type="pct"/>
            <w:tcBorders>
              <w:top w:val="single" w:color="auto" w:sz="4" w:space="0"/>
              <w:left w:val="single" w:color="auto" w:sz="4" w:space="0"/>
              <w:bottom w:val="single" w:color="auto" w:sz="4" w:space="0"/>
              <w:right w:val="single" w:color="auto" w:sz="4" w:space="0"/>
            </w:tcBorders>
            <w:vAlign w:val="center"/>
          </w:tcPr>
          <w:p w14:paraId="465019F1">
            <w:pPr>
              <w:spacing w:after="120" w:line="240" w:lineRule="auto"/>
              <w:jc w:val="center"/>
              <w:rPr>
                <w:rFonts w:ascii="Arial" w:hAnsi="Arial" w:cs="Arial"/>
                <w:sz w:val="20"/>
                <w:szCs w:val="20"/>
              </w:rPr>
            </w:pPr>
            <w:r>
              <w:rPr>
                <w:rFonts w:ascii="Arial" w:hAnsi="Arial" w:cs="Arial"/>
                <w:sz w:val="20"/>
                <w:szCs w:val="20"/>
              </w:rPr>
              <w:t>01/TTGD</w:t>
            </w:r>
          </w:p>
        </w:tc>
        <w:tc>
          <w:tcPr>
            <w:tcW w:w="3258" w:type="pct"/>
            <w:tcBorders>
              <w:top w:val="single" w:color="auto" w:sz="4" w:space="0"/>
              <w:left w:val="single" w:color="auto" w:sz="4" w:space="0"/>
              <w:bottom w:val="single" w:color="auto" w:sz="4" w:space="0"/>
              <w:right w:val="single" w:color="auto" w:sz="4" w:space="0"/>
            </w:tcBorders>
            <w:vAlign w:val="center"/>
          </w:tcPr>
          <w:p w14:paraId="09FFFB4F">
            <w:pPr>
              <w:spacing w:after="120" w:line="240" w:lineRule="auto"/>
              <w:jc w:val="both"/>
              <w:rPr>
                <w:rFonts w:ascii="Arial" w:hAnsi="Arial" w:cs="Arial"/>
                <w:sz w:val="20"/>
                <w:szCs w:val="20"/>
              </w:rPr>
            </w:pPr>
            <w:r>
              <w:rPr>
                <w:rFonts w:ascii="Arial" w:hAnsi="Arial" w:cs="Arial"/>
                <w:sz w:val="20"/>
                <w:szCs w:val="20"/>
              </w:rPr>
              <w:t xml:space="preserve">Bảng thông tin chi tiết giao dịch phát sinh </w:t>
            </w:r>
          </w:p>
        </w:tc>
      </w:tr>
    </w:tbl>
    <w:p w14:paraId="34E9CC52">
      <w:pPr>
        <w:spacing w:after="120" w:line="240" w:lineRule="auto"/>
        <w:jc w:val="center"/>
        <w:rPr>
          <w:rFonts w:ascii="Arial" w:hAnsi="Arial" w:cs="Arial"/>
          <w:i/>
          <w:sz w:val="20"/>
          <w:szCs w:val="20"/>
        </w:rPr>
      </w:pPr>
    </w:p>
    <w:p w14:paraId="08502B54">
      <w:pPr>
        <w:spacing w:after="120" w:line="240" w:lineRule="auto"/>
        <w:jc w:val="center"/>
        <w:rPr>
          <w:rFonts w:ascii="Arial" w:hAnsi="Arial" w:cs="Arial"/>
          <w:i/>
          <w:sz w:val="20"/>
          <w:szCs w:val="20"/>
        </w:rPr>
      </w:pPr>
    </w:p>
    <w:p w14:paraId="069AD836">
      <w:pPr>
        <w:spacing w:after="120" w:line="240" w:lineRule="auto"/>
        <w:rPr>
          <w:rFonts w:ascii="Arial" w:hAnsi="Arial" w:cs="Arial"/>
          <w:sz w:val="20"/>
          <w:szCs w:val="20"/>
        </w:rPr>
      </w:pPr>
    </w:p>
    <w:p w14:paraId="7D6546E9">
      <w:pPr>
        <w:spacing w:after="120" w:line="240" w:lineRule="auto"/>
        <w:rPr>
          <w:rFonts w:ascii="Arial" w:hAnsi="Arial" w:cs="Arial"/>
          <w:sz w:val="20"/>
          <w:szCs w:val="20"/>
        </w:rPr>
        <w:sectPr>
          <w:pgSz w:w="11906" w:h="16838"/>
          <w:pgMar w:top="1440" w:right="1440" w:bottom="1440" w:left="1440" w:header="720" w:footer="720" w:gutter="0"/>
          <w:pgNumType w:fmt="decimal" w:start="1"/>
          <w:cols w:space="720" w:num="1"/>
          <w:titlePg/>
          <w:docGrid w:linePitch="381" w:charSpace="0"/>
        </w:sectPr>
      </w:pPr>
    </w:p>
    <w:p w14:paraId="315E5ACC">
      <w:pPr>
        <w:spacing w:after="120" w:line="240" w:lineRule="auto"/>
        <w:jc w:val="center"/>
        <w:outlineLvl w:val="0"/>
        <w:rPr>
          <w:rFonts w:ascii="Arial" w:hAnsi="Arial" w:cs="Arial"/>
          <w:b/>
          <w:sz w:val="20"/>
          <w:szCs w:val="20"/>
        </w:rPr>
      </w:pPr>
      <w:bookmarkStart w:id="175" w:name="_Toc32326892"/>
      <w:bookmarkStart w:id="176" w:name="_Toc32937850"/>
      <w:bookmarkStart w:id="177" w:name="_Toc33017918"/>
      <w:bookmarkStart w:id="178" w:name="_Toc26969536"/>
      <w:bookmarkStart w:id="179" w:name="_Toc32917660"/>
      <w:bookmarkStart w:id="180" w:name="_Toc31644122"/>
      <w:bookmarkStart w:id="181" w:name="_Toc30082517"/>
      <w:bookmarkStart w:id="182" w:name="_Toc31815567"/>
      <w:bookmarkStart w:id="183" w:name="_Toc29977344"/>
      <w:bookmarkStart w:id="184" w:name="_Toc31658318"/>
      <w:bookmarkStart w:id="185" w:name="_Toc33195193"/>
      <w:bookmarkStart w:id="186" w:name="_Toc33514119"/>
      <w:r>
        <w:rPr>
          <w:rFonts w:ascii="Arial" w:hAnsi="Arial" w:cs="Arial"/>
          <w:b/>
          <w:sz w:val="20"/>
          <w:szCs w:val="20"/>
        </w:rPr>
        <w:t>Phụ lục IX</w:t>
      </w:r>
      <w:r>
        <w:rPr>
          <w:rFonts w:ascii="Arial" w:hAnsi="Arial" w:cs="Arial"/>
          <w:b/>
          <w:sz w:val="20"/>
          <w:szCs w:val="20"/>
        </w:rPr>
        <w:br w:type="textWrapping"/>
      </w:r>
      <w:r>
        <w:rPr>
          <w:rFonts w:ascii="Arial" w:hAnsi="Arial" w:cs="Arial"/>
          <w:b/>
          <w:sz w:val="20"/>
          <w:szCs w:val="20"/>
        </w:rPr>
        <w:t>DANH MỤC TÍNH CHẤT THÔNG BÁO</w:t>
      </w:r>
      <w:bookmarkEnd w:id="175"/>
      <w:bookmarkEnd w:id="176"/>
      <w:bookmarkEnd w:id="177"/>
      <w:bookmarkEnd w:id="178"/>
      <w:bookmarkEnd w:id="179"/>
      <w:bookmarkEnd w:id="180"/>
      <w:bookmarkEnd w:id="181"/>
      <w:bookmarkEnd w:id="182"/>
      <w:bookmarkEnd w:id="183"/>
      <w:bookmarkEnd w:id="184"/>
      <w:bookmarkEnd w:id="185"/>
      <w:bookmarkEnd w:id="186"/>
    </w:p>
    <w:p w14:paraId="0BCE0B38">
      <w:pPr>
        <w:spacing w:after="120" w:line="240" w:lineRule="auto"/>
        <w:jc w:val="center"/>
        <w:rPr>
          <w:rFonts w:ascii="Arial" w:hAnsi="Arial" w:cs="Arial"/>
          <w:i/>
          <w:sz w:val="20"/>
          <w:szCs w:val="20"/>
        </w:rPr>
      </w:pPr>
      <w:r>
        <w:rPr>
          <w:rFonts w:ascii="Arial" w:hAnsi="Arial" w:cs="Arial"/>
          <w:i/>
          <w:sz w:val="20"/>
          <w:szCs w:val="20"/>
        </w:rPr>
        <w:t>(Kèm theo Quy định về thành phần chứa dữ liệu nghiệp vụ hóa đơn điện tử và phương thức truyền nhận với cơ quan thuế ban hành tại Quyết định số       /QĐ-CT</w:t>
      </w:r>
    </w:p>
    <w:p w14:paraId="7A912547">
      <w:pPr>
        <w:spacing w:after="120" w:line="240" w:lineRule="auto"/>
        <w:jc w:val="center"/>
        <w:rPr>
          <w:rFonts w:ascii="Arial" w:hAnsi="Arial" w:cs="Arial"/>
          <w:i/>
          <w:sz w:val="20"/>
          <w:szCs w:val="20"/>
        </w:rPr>
      </w:pPr>
      <w:r>
        <w:rPr>
          <w:rFonts w:ascii="Arial" w:hAnsi="Arial" w:cs="Arial"/>
          <w:i/>
          <w:sz w:val="20"/>
          <w:szCs w:val="20"/>
        </w:rPr>
        <w:t xml:space="preserve"> ngày    /   /2026  của Cục trưởng Cục Thuế)</w:t>
      </w:r>
      <w:r>
        <w:rPr>
          <w:rFonts w:ascii="Arial" w:hAnsi="Arial" w:cs="Arial"/>
          <w:i/>
          <w:sz w:val="20"/>
          <w:szCs w:val="20"/>
        </w:rPr>
        <w:br w:type="textWrapping"/>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1"/>
        <w:gridCol w:w="1811"/>
        <w:gridCol w:w="6400"/>
      </w:tblGrid>
      <w:tr w14:paraId="71BF3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558" w:type="pct"/>
            <w:vAlign w:val="center"/>
          </w:tcPr>
          <w:p w14:paraId="2D500F01">
            <w:pPr>
              <w:spacing w:after="120" w:line="240" w:lineRule="auto"/>
              <w:jc w:val="center"/>
              <w:rPr>
                <w:rFonts w:ascii="Arial" w:hAnsi="Arial" w:cs="Arial"/>
                <w:b/>
                <w:sz w:val="20"/>
                <w:szCs w:val="20"/>
              </w:rPr>
            </w:pPr>
            <w:r>
              <w:rPr>
                <w:rFonts w:ascii="Arial" w:hAnsi="Arial" w:cs="Arial"/>
                <w:b/>
                <w:sz w:val="20"/>
                <w:szCs w:val="20"/>
              </w:rPr>
              <w:t>STT</w:t>
            </w:r>
          </w:p>
        </w:tc>
        <w:tc>
          <w:tcPr>
            <w:tcW w:w="980" w:type="pct"/>
            <w:vAlign w:val="center"/>
          </w:tcPr>
          <w:p w14:paraId="735C56BA">
            <w:pPr>
              <w:spacing w:after="120" w:line="240" w:lineRule="auto"/>
              <w:jc w:val="center"/>
              <w:rPr>
                <w:rFonts w:ascii="Arial" w:hAnsi="Arial" w:cs="Arial"/>
                <w:b/>
                <w:sz w:val="20"/>
                <w:szCs w:val="20"/>
              </w:rPr>
            </w:pPr>
            <w:r>
              <w:rPr>
                <w:rFonts w:ascii="Arial" w:hAnsi="Arial" w:cs="Arial"/>
                <w:b/>
                <w:sz w:val="20"/>
                <w:szCs w:val="20"/>
              </w:rPr>
              <w:t>Giá trị</w:t>
            </w:r>
          </w:p>
        </w:tc>
        <w:tc>
          <w:tcPr>
            <w:tcW w:w="3462" w:type="pct"/>
            <w:vAlign w:val="center"/>
          </w:tcPr>
          <w:p w14:paraId="387814B5">
            <w:pPr>
              <w:spacing w:after="120" w:line="240" w:lineRule="auto"/>
              <w:jc w:val="center"/>
              <w:rPr>
                <w:rFonts w:ascii="Arial" w:hAnsi="Arial" w:cs="Arial"/>
                <w:b/>
                <w:sz w:val="20"/>
                <w:szCs w:val="20"/>
              </w:rPr>
            </w:pPr>
            <w:r>
              <w:rPr>
                <w:rFonts w:ascii="Arial" w:hAnsi="Arial" w:cs="Arial"/>
                <w:b/>
                <w:sz w:val="20"/>
                <w:szCs w:val="20"/>
              </w:rPr>
              <w:t>Mô tả</w:t>
            </w:r>
          </w:p>
        </w:tc>
      </w:tr>
      <w:tr w14:paraId="0E79D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8" w:type="pct"/>
            <w:vAlign w:val="center"/>
          </w:tcPr>
          <w:p w14:paraId="4F96CE4E">
            <w:pPr>
              <w:numPr>
                <w:ilvl w:val="0"/>
                <w:numId w:val="79"/>
              </w:numPr>
              <w:spacing w:after="120" w:line="240" w:lineRule="auto"/>
              <w:rPr>
                <w:rFonts w:ascii="Arial" w:hAnsi="Arial" w:cs="Arial"/>
                <w:sz w:val="20"/>
                <w:szCs w:val="20"/>
                <w:lang w:val="en-GB"/>
              </w:rPr>
            </w:pPr>
          </w:p>
        </w:tc>
        <w:tc>
          <w:tcPr>
            <w:tcW w:w="980" w:type="pct"/>
            <w:vAlign w:val="center"/>
          </w:tcPr>
          <w:p w14:paraId="67756BDD">
            <w:pPr>
              <w:spacing w:after="120" w:line="240" w:lineRule="auto"/>
              <w:jc w:val="center"/>
              <w:rPr>
                <w:rFonts w:ascii="Arial" w:hAnsi="Arial" w:cs="Arial"/>
                <w:sz w:val="20"/>
                <w:szCs w:val="20"/>
              </w:rPr>
            </w:pPr>
            <w:r>
              <w:rPr>
                <w:rFonts w:ascii="Arial" w:hAnsi="Arial" w:cs="Arial"/>
                <w:sz w:val="20"/>
                <w:szCs w:val="20"/>
              </w:rPr>
              <w:t>0</w:t>
            </w:r>
          </w:p>
        </w:tc>
        <w:tc>
          <w:tcPr>
            <w:tcW w:w="3462" w:type="pct"/>
            <w:vAlign w:val="center"/>
          </w:tcPr>
          <w:p w14:paraId="1EB7DBD9">
            <w:pPr>
              <w:spacing w:after="120" w:line="240" w:lineRule="auto"/>
              <w:rPr>
                <w:rFonts w:ascii="Arial" w:hAnsi="Arial" w:cs="Arial"/>
                <w:sz w:val="20"/>
                <w:szCs w:val="20"/>
              </w:rPr>
            </w:pPr>
            <w:r>
              <w:rPr>
                <w:rFonts w:ascii="Arial" w:hAnsi="Arial" w:cs="Arial"/>
                <w:sz w:val="20"/>
                <w:szCs w:val="20"/>
              </w:rPr>
              <w:t>Mới</w:t>
            </w:r>
          </w:p>
        </w:tc>
      </w:tr>
      <w:tr w14:paraId="7876F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8" w:type="pct"/>
            <w:vAlign w:val="center"/>
          </w:tcPr>
          <w:p w14:paraId="7233241C">
            <w:pPr>
              <w:numPr>
                <w:ilvl w:val="0"/>
                <w:numId w:val="79"/>
              </w:numPr>
              <w:spacing w:after="120" w:line="240" w:lineRule="auto"/>
              <w:rPr>
                <w:rFonts w:ascii="Arial" w:hAnsi="Arial" w:cs="Arial"/>
                <w:sz w:val="20"/>
                <w:szCs w:val="20"/>
                <w:lang w:val="en-GB"/>
              </w:rPr>
            </w:pPr>
          </w:p>
        </w:tc>
        <w:tc>
          <w:tcPr>
            <w:tcW w:w="980" w:type="pct"/>
            <w:vAlign w:val="center"/>
          </w:tcPr>
          <w:p w14:paraId="2EFD2C00">
            <w:pPr>
              <w:spacing w:after="120" w:line="240" w:lineRule="auto"/>
              <w:jc w:val="center"/>
              <w:rPr>
                <w:rFonts w:ascii="Arial" w:hAnsi="Arial" w:cs="Arial"/>
                <w:sz w:val="20"/>
                <w:szCs w:val="20"/>
              </w:rPr>
            </w:pPr>
            <w:r>
              <w:rPr>
                <w:rFonts w:ascii="Arial" w:hAnsi="Arial" w:cs="Arial"/>
                <w:sz w:val="20"/>
                <w:szCs w:val="20"/>
              </w:rPr>
              <w:t>2</w:t>
            </w:r>
          </w:p>
        </w:tc>
        <w:tc>
          <w:tcPr>
            <w:tcW w:w="3462" w:type="pct"/>
            <w:vAlign w:val="center"/>
          </w:tcPr>
          <w:p w14:paraId="418DD025">
            <w:pPr>
              <w:spacing w:after="120" w:line="240" w:lineRule="auto"/>
              <w:rPr>
                <w:rFonts w:ascii="Arial" w:hAnsi="Arial" w:cs="Arial"/>
                <w:sz w:val="20"/>
                <w:szCs w:val="20"/>
              </w:rPr>
            </w:pPr>
            <w:r>
              <w:rPr>
                <w:rFonts w:ascii="Arial" w:hAnsi="Arial" w:cs="Arial"/>
                <w:sz w:val="20"/>
                <w:szCs w:val="20"/>
              </w:rPr>
              <w:t>Điều chỉnh</w:t>
            </w:r>
          </w:p>
        </w:tc>
      </w:tr>
      <w:tr w14:paraId="15C15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8" w:type="pct"/>
            <w:vAlign w:val="center"/>
          </w:tcPr>
          <w:p w14:paraId="0692BDFF">
            <w:pPr>
              <w:numPr>
                <w:ilvl w:val="0"/>
                <w:numId w:val="79"/>
              </w:numPr>
              <w:spacing w:after="120" w:line="240" w:lineRule="auto"/>
              <w:rPr>
                <w:rFonts w:ascii="Arial" w:hAnsi="Arial" w:cs="Arial"/>
                <w:sz w:val="20"/>
                <w:szCs w:val="20"/>
                <w:lang w:val="en-GB"/>
              </w:rPr>
            </w:pPr>
          </w:p>
        </w:tc>
        <w:tc>
          <w:tcPr>
            <w:tcW w:w="980" w:type="pct"/>
            <w:vAlign w:val="center"/>
          </w:tcPr>
          <w:p w14:paraId="468F9177">
            <w:pPr>
              <w:spacing w:after="120" w:line="240" w:lineRule="auto"/>
              <w:jc w:val="center"/>
              <w:rPr>
                <w:rFonts w:ascii="Arial" w:hAnsi="Arial" w:cs="Arial"/>
                <w:sz w:val="20"/>
                <w:szCs w:val="20"/>
              </w:rPr>
            </w:pPr>
            <w:r>
              <w:rPr>
                <w:rFonts w:ascii="Arial" w:hAnsi="Arial" w:cs="Arial"/>
                <w:sz w:val="20"/>
                <w:szCs w:val="20"/>
              </w:rPr>
              <w:t>3</w:t>
            </w:r>
          </w:p>
        </w:tc>
        <w:tc>
          <w:tcPr>
            <w:tcW w:w="3462" w:type="pct"/>
            <w:vAlign w:val="center"/>
          </w:tcPr>
          <w:p w14:paraId="0CCC540E">
            <w:pPr>
              <w:spacing w:after="120" w:line="240" w:lineRule="auto"/>
              <w:rPr>
                <w:rFonts w:ascii="Arial" w:hAnsi="Arial" w:cs="Arial"/>
                <w:sz w:val="20"/>
                <w:szCs w:val="20"/>
              </w:rPr>
            </w:pPr>
            <w:r>
              <w:rPr>
                <w:rFonts w:ascii="Arial" w:hAnsi="Arial" w:cs="Arial"/>
                <w:sz w:val="20"/>
                <w:szCs w:val="20"/>
              </w:rPr>
              <w:t>Thay thế</w:t>
            </w:r>
          </w:p>
        </w:tc>
      </w:tr>
      <w:tr w14:paraId="2DA87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8" w:type="pct"/>
            <w:vAlign w:val="center"/>
          </w:tcPr>
          <w:p w14:paraId="3641DEB5">
            <w:pPr>
              <w:numPr>
                <w:ilvl w:val="0"/>
                <w:numId w:val="79"/>
              </w:numPr>
              <w:spacing w:after="120" w:line="240" w:lineRule="auto"/>
              <w:rPr>
                <w:rFonts w:ascii="Arial" w:hAnsi="Arial" w:cs="Arial"/>
                <w:sz w:val="20"/>
                <w:szCs w:val="20"/>
                <w:lang w:val="en-GB"/>
              </w:rPr>
            </w:pPr>
          </w:p>
        </w:tc>
        <w:tc>
          <w:tcPr>
            <w:tcW w:w="980" w:type="pct"/>
            <w:vAlign w:val="center"/>
          </w:tcPr>
          <w:p w14:paraId="18099242">
            <w:pPr>
              <w:spacing w:after="120" w:line="240" w:lineRule="auto"/>
              <w:jc w:val="center"/>
              <w:rPr>
                <w:rFonts w:ascii="Arial" w:hAnsi="Arial" w:cs="Arial"/>
                <w:sz w:val="20"/>
                <w:szCs w:val="20"/>
              </w:rPr>
            </w:pPr>
            <w:r>
              <w:rPr>
                <w:rFonts w:ascii="Arial" w:hAnsi="Arial" w:cs="Arial"/>
                <w:sz w:val="20"/>
                <w:szCs w:val="20"/>
              </w:rPr>
              <w:t>4</w:t>
            </w:r>
          </w:p>
        </w:tc>
        <w:tc>
          <w:tcPr>
            <w:tcW w:w="3462" w:type="pct"/>
            <w:vAlign w:val="center"/>
          </w:tcPr>
          <w:p w14:paraId="423CB2E9">
            <w:pPr>
              <w:spacing w:after="120" w:line="240" w:lineRule="auto"/>
              <w:rPr>
                <w:rFonts w:ascii="Arial" w:hAnsi="Arial" w:cs="Arial"/>
                <w:sz w:val="20"/>
                <w:szCs w:val="20"/>
              </w:rPr>
            </w:pPr>
            <w:r>
              <w:rPr>
                <w:rFonts w:ascii="Arial" w:hAnsi="Arial" w:cs="Arial"/>
                <w:sz w:val="20"/>
                <w:szCs w:val="20"/>
              </w:rPr>
              <w:t>Giải trình</w:t>
            </w:r>
          </w:p>
        </w:tc>
      </w:tr>
      <w:tr w14:paraId="4BF98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8" w:type="pct"/>
            <w:vAlign w:val="center"/>
          </w:tcPr>
          <w:p w14:paraId="3244557A">
            <w:pPr>
              <w:numPr>
                <w:ilvl w:val="0"/>
                <w:numId w:val="79"/>
              </w:numPr>
              <w:spacing w:after="120" w:line="240" w:lineRule="auto"/>
              <w:rPr>
                <w:rFonts w:ascii="Arial" w:hAnsi="Arial" w:cs="Arial"/>
                <w:sz w:val="20"/>
                <w:szCs w:val="20"/>
                <w:lang w:val="en-GB"/>
              </w:rPr>
            </w:pPr>
          </w:p>
        </w:tc>
        <w:tc>
          <w:tcPr>
            <w:tcW w:w="980" w:type="pct"/>
            <w:vAlign w:val="center"/>
          </w:tcPr>
          <w:p w14:paraId="0290021D">
            <w:pPr>
              <w:spacing w:after="120" w:line="240" w:lineRule="auto"/>
              <w:jc w:val="center"/>
              <w:rPr>
                <w:rFonts w:ascii="Arial" w:hAnsi="Arial" w:cs="Arial"/>
                <w:sz w:val="20"/>
                <w:szCs w:val="20"/>
              </w:rPr>
            </w:pPr>
            <w:r>
              <w:rPr>
                <w:rFonts w:ascii="Arial" w:hAnsi="Arial" w:cs="Arial"/>
                <w:sz w:val="20"/>
                <w:szCs w:val="20"/>
              </w:rPr>
              <w:t>5</w:t>
            </w:r>
          </w:p>
        </w:tc>
        <w:tc>
          <w:tcPr>
            <w:tcW w:w="3462" w:type="pct"/>
            <w:vAlign w:val="center"/>
          </w:tcPr>
          <w:p w14:paraId="69ADCF60">
            <w:pPr>
              <w:spacing w:after="120" w:line="240" w:lineRule="auto"/>
              <w:rPr>
                <w:rFonts w:ascii="Arial" w:hAnsi="Arial" w:cs="Arial"/>
                <w:sz w:val="20"/>
                <w:szCs w:val="20"/>
                <w:lang w:val="pt-BR"/>
              </w:rPr>
            </w:pPr>
            <w:r>
              <w:rPr>
                <w:rFonts w:ascii="Arial" w:hAnsi="Arial" w:cs="Arial"/>
                <w:sz w:val="20"/>
                <w:szCs w:val="20"/>
                <w:lang w:val="pt-BR"/>
              </w:rPr>
              <w:t>Sai sót do tổng hợp</w:t>
            </w:r>
          </w:p>
        </w:tc>
      </w:tr>
      <w:tr w14:paraId="78235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8" w:type="pct"/>
            <w:vAlign w:val="center"/>
          </w:tcPr>
          <w:p w14:paraId="3E140791">
            <w:pPr>
              <w:numPr>
                <w:ilvl w:val="0"/>
                <w:numId w:val="79"/>
              </w:numPr>
              <w:spacing w:after="120" w:line="240" w:lineRule="auto"/>
              <w:rPr>
                <w:rFonts w:ascii="Arial" w:hAnsi="Arial" w:cs="Arial"/>
                <w:sz w:val="20"/>
                <w:szCs w:val="20"/>
                <w:lang w:val="pt-BR"/>
              </w:rPr>
            </w:pPr>
          </w:p>
        </w:tc>
        <w:tc>
          <w:tcPr>
            <w:tcW w:w="980" w:type="pct"/>
            <w:vAlign w:val="center"/>
          </w:tcPr>
          <w:p w14:paraId="2173134E">
            <w:pPr>
              <w:spacing w:after="120" w:line="240" w:lineRule="auto"/>
              <w:jc w:val="center"/>
              <w:rPr>
                <w:rFonts w:ascii="Arial" w:hAnsi="Arial" w:cs="Arial"/>
                <w:sz w:val="20"/>
                <w:szCs w:val="20"/>
              </w:rPr>
            </w:pPr>
            <w:r>
              <w:rPr>
                <w:rFonts w:ascii="Arial" w:hAnsi="Arial" w:cs="Arial"/>
                <w:sz w:val="20"/>
                <w:szCs w:val="20"/>
              </w:rPr>
              <w:t>6</w:t>
            </w:r>
          </w:p>
        </w:tc>
        <w:tc>
          <w:tcPr>
            <w:tcW w:w="3462" w:type="pct"/>
            <w:vAlign w:val="center"/>
          </w:tcPr>
          <w:p w14:paraId="56B851B4">
            <w:pPr>
              <w:spacing w:after="120" w:line="240" w:lineRule="auto"/>
              <w:rPr>
                <w:rFonts w:ascii="Arial" w:hAnsi="Arial" w:cs="Arial"/>
                <w:sz w:val="20"/>
                <w:szCs w:val="20"/>
              </w:rPr>
            </w:pPr>
            <w:r>
              <w:rPr>
                <w:rFonts w:ascii="Arial" w:hAnsi="Arial" w:cs="Arial"/>
                <w:sz w:val="20"/>
                <w:szCs w:val="20"/>
              </w:rPr>
              <w:t>Thông báo</w:t>
            </w:r>
          </w:p>
        </w:tc>
      </w:tr>
    </w:tbl>
    <w:p w14:paraId="7E40E820">
      <w:pPr>
        <w:spacing w:after="120" w:line="240" w:lineRule="auto"/>
        <w:rPr>
          <w:rFonts w:ascii="Arial" w:hAnsi="Arial" w:cs="Arial"/>
          <w:sz w:val="20"/>
          <w:szCs w:val="20"/>
        </w:rPr>
      </w:pPr>
    </w:p>
    <w:p w14:paraId="1B160465">
      <w:pPr>
        <w:spacing w:after="120" w:line="240" w:lineRule="auto"/>
        <w:rPr>
          <w:rFonts w:ascii="Arial" w:hAnsi="Arial" w:cs="Arial"/>
          <w:b/>
          <w:sz w:val="20"/>
          <w:szCs w:val="20"/>
        </w:rPr>
        <w:sectPr>
          <w:pgSz w:w="11906" w:h="16838"/>
          <w:pgMar w:top="1440" w:right="1440" w:bottom="1440" w:left="1440" w:header="720" w:footer="720" w:gutter="0"/>
          <w:pgNumType w:fmt="decimal" w:start="1"/>
          <w:cols w:space="720" w:num="1"/>
          <w:titlePg/>
          <w:docGrid w:linePitch="381" w:charSpace="0"/>
        </w:sectPr>
      </w:pPr>
    </w:p>
    <w:p w14:paraId="36B35868">
      <w:pPr>
        <w:spacing w:after="120" w:line="240" w:lineRule="auto"/>
        <w:jc w:val="center"/>
        <w:outlineLvl w:val="0"/>
        <w:rPr>
          <w:rFonts w:ascii="Arial" w:hAnsi="Arial" w:cs="Arial"/>
          <w:b/>
          <w:sz w:val="20"/>
          <w:szCs w:val="20"/>
        </w:rPr>
      </w:pPr>
      <w:bookmarkStart w:id="187" w:name="_Toc32326895"/>
      <w:bookmarkStart w:id="188" w:name="_Toc33195196"/>
      <w:bookmarkStart w:id="189" w:name="_Toc31644125"/>
      <w:bookmarkStart w:id="190" w:name="_Toc31815570"/>
      <w:bookmarkStart w:id="191" w:name="_Toc26969539"/>
      <w:bookmarkStart w:id="192" w:name="_Toc33514122"/>
      <w:bookmarkStart w:id="193" w:name="_Toc30082520"/>
      <w:bookmarkStart w:id="194" w:name="_Toc33017921"/>
      <w:bookmarkStart w:id="195" w:name="_Toc31658321"/>
      <w:bookmarkStart w:id="196" w:name="_Toc32937853"/>
      <w:bookmarkStart w:id="197" w:name="_Toc32917663"/>
      <w:bookmarkStart w:id="198" w:name="_Toc29977347"/>
      <w:r>
        <w:rPr>
          <w:rFonts w:ascii="Arial" w:hAnsi="Arial" w:cs="Arial"/>
          <w:b/>
          <w:sz w:val="20"/>
          <w:szCs w:val="20"/>
        </w:rPr>
        <w:t>Phụ lục X</w:t>
      </w:r>
      <w:r>
        <w:rPr>
          <w:rFonts w:ascii="Arial" w:hAnsi="Arial" w:cs="Arial"/>
          <w:b/>
          <w:sz w:val="20"/>
          <w:szCs w:val="20"/>
        </w:rPr>
        <w:br w:type="textWrapping"/>
      </w:r>
      <w:r>
        <w:rPr>
          <w:rFonts w:ascii="Arial" w:hAnsi="Arial" w:cs="Arial"/>
          <w:b/>
          <w:sz w:val="20"/>
          <w:szCs w:val="20"/>
        </w:rPr>
        <w:t>DANH MỤC TRẠNG THÁI XÁC NHẬN CỦA CƠ QUAN THUẾ</w:t>
      </w:r>
    </w:p>
    <w:p w14:paraId="19534CB9">
      <w:pPr>
        <w:spacing w:after="120" w:line="240" w:lineRule="auto"/>
        <w:jc w:val="center"/>
        <w:rPr>
          <w:rFonts w:ascii="Arial" w:hAnsi="Arial" w:cs="Arial"/>
          <w:b/>
          <w:sz w:val="20"/>
          <w:szCs w:val="20"/>
        </w:rPr>
      </w:pPr>
      <w:r>
        <w:rPr>
          <w:rFonts w:ascii="Arial" w:hAnsi="Arial" w:cs="Arial"/>
          <w:b/>
          <w:sz w:val="20"/>
          <w:szCs w:val="20"/>
        </w:rPr>
        <w:t>VỀ VIỆC CHẤP NHẬN/KHÔNG CHẤP NHẬN ĐĂNG KÝ/THAY ĐỔI THÔNG TIN SỬ DỤNG</w:t>
      </w:r>
      <w:bookmarkEnd w:id="187"/>
      <w:bookmarkEnd w:id="188"/>
      <w:bookmarkEnd w:id="189"/>
      <w:bookmarkEnd w:id="190"/>
      <w:bookmarkEnd w:id="191"/>
      <w:bookmarkEnd w:id="192"/>
      <w:bookmarkEnd w:id="193"/>
      <w:bookmarkEnd w:id="194"/>
      <w:bookmarkEnd w:id="195"/>
      <w:bookmarkEnd w:id="196"/>
      <w:bookmarkEnd w:id="197"/>
      <w:bookmarkEnd w:id="198"/>
      <w:r>
        <w:rPr>
          <w:rFonts w:ascii="Arial" w:hAnsi="Arial" w:cs="Arial"/>
          <w:b/>
          <w:sz w:val="20"/>
          <w:szCs w:val="20"/>
        </w:rPr>
        <w:t xml:space="preserve"> HÓA ĐƠN ĐIỆN TỬ</w:t>
      </w:r>
    </w:p>
    <w:p w14:paraId="2BB31EDD">
      <w:pPr>
        <w:spacing w:after="120" w:line="240" w:lineRule="auto"/>
        <w:jc w:val="center"/>
        <w:rPr>
          <w:rFonts w:ascii="Arial" w:hAnsi="Arial" w:cs="Arial"/>
          <w:i/>
          <w:sz w:val="20"/>
          <w:szCs w:val="20"/>
        </w:rPr>
      </w:pPr>
      <w:r>
        <w:rPr>
          <w:rFonts w:ascii="Arial" w:hAnsi="Arial" w:cs="Arial"/>
          <w:i/>
          <w:sz w:val="20"/>
          <w:szCs w:val="20"/>
        </w:rPr>
        <w:t>(Kèm theo Quy định về thành phần chứa dữ liệu nghiệp vụ hóa đơn điện tử và phương thức truyền nhận với cơ quan thuế ban hành tại Quyết định số       /QĐ-CT</w:t>
      </w:r>
    </w:p>
    <w:p w14:paraId="11B3CCF8">
      <w:pPr>
        <w:spacing w:after="120" w:line="240" w:lineRule="auto"/>
        <w:jc w:val="center"/>
        <w:rPr>
          <w:rFonts w:ascii="Arial" w:hAnsi="Arial" w:cs="Arial"/>
          <w:i/>
          <w:sz w:val="20"/>
          <w:szCs w:val="20"/>
        </w:rPr>
      </w:pPr>
      <w:r>
        <w:rPr>
          <w:rFonts w:ascii="Arial" w:hAnsi="Arial" w:cs="Arial"/>
          <w:i/>
          <w:sz w:val="20"/>
          <w:szCs w:val="20"/>
        </w:rPr>
        <w:t xml:space="preserve"> ngày    /   /2026 của Cục trưởng Cục Thuế)</w:t>
      </w:r>
    </w:p>
    <w:p w14:paraId="39CB00EA">
      <w:pPr>
        <w:spacing w:after="120" w:line="240" w:lineRule="auto"/>
        <w:jc w:val="center"/>
        <w:rPr>
          <w:rFonts w:ascii="Arial" w:hAnsi="Arial" w:cs="Arial"/>
          <w:i/>
          <w:sz w:val="20"/>
          <w:szCs w:val="20"/>
        </w:rPr>
      </w:pP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1"/>
        <w:gridCol w:w="1811"/>
        <w:gridCol w:w="6400"/>
      </w:tblGrid>
      <w:tr w14:paraId="2E463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tblHeader/>
        </w:trPr>
        <w:tc>
          <w:tcPr>
            <w:tcW w:w="558" w:type="pct"/>
            <w:vAlign w:val="center"/>
          </w:tcPr>
          <w:p w14:paraId="3BEEDB0A">
            <w:pPr>
              <w:spacing w:after="120" w:line="240" w:lineRule="auto"/>
              <w:jc w:val="center"/>
              <w:rPr>
                <w:rFonts w:ascii="Arial" w:hAnsi="Arial" w:cs="Arial"/>
                <w:b/>
                <w:sz w:val="20"/>
                <w:szCs w:val="20"/>
              </w:rPr>
            </w:pPr>
            <w:r>
              <w:rPr>
                <w:rFonts w:ascii="Arial" w:hAnsi="Arial" w:cs="Arial"/>
                <w:b/>
                <w:sz w:val="20"/>
                <w:szCs w:val="20"/>
              </w:rPr>
              <w:t>STT</w:t>
            </w:r>
          </w:p>
        </w:tc>
        <w:tc>
          <w:tcPr>
            <w:tcW w:w="980" w:type="pct"/>
            <w:vAlign w:val="center"/>
          </w:tcPr>
          <w:p w14:paraId="5555D3CA">
            <w:pPr>
              <w:spacing w:after="120" w:line="240" w:lineRule="auto"/>
              <w:jc w:val="center"/>
              <w:rPr>
                <w:rFonts w:ascii="Arial" w:hAnsi="Arial" w:cs="Arial"/>
                <w:b/>
                <w:sz w:val="20"/>
                <w:szCs w:val="20"/>
              </w:rPr>
            </w:pPr>
            <w:r>
              <w:rPr>
                <w:rFonts w:ascii="Arial" w:hAnsi="Arial" w:cs="Arial"/>
                <w:b/>
                <w:sz w:val="20"/>
                <w:szCs w:val="20"/>
              </w:rPr>
              <w:t>Giá trị</w:t>
            </w:r>
          </w:p>
        </w:tc>
        <w:tc>
          <w:tcPr>
            <w:tcW w:w="3462" w:type="pct"/>
            <w:vAlign w:val="center"/>
          </w:tcPr>
          <w:p w14:paraId="58AADF52">
            <w:pPr>
              <w:spacing w:after="120" w:line="240" w:lineRule="auto"/>
              <w:jc w:val="center"/>
              <w:rPr>
                <w:rFonts w:ascii="Arial" w:hAnsi="Arial" w:cs="Arial"/>
                <w:b/>
                <w:sz w:val="20"/>
                <w:szCs w:val="20"/>
              </w:rPr>
            </w:pPr>
            <w:r>
              <w:rPr>
                <w:rFonts w:ascii="Arial" w:hAnsi="Arial" w:cs="Arial"/>
                <w:b/>
                <w:sz w:val="20"/>
                <w:szCs w:val="20"/>
              </w:rPr>
              <w:t>Mô tả</w:t>
            </w:r>
          </w:p>
        </w:tc>
      </w:tr>
      <w:tr w14:paraId="4E96E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8" w:type="pct"/>
            <w:vAlign w:val="center"/>
          </w:tcPr>
          <w:p w14:paraId="57EDD600">
            <w:pPr>
              <w:numPr>
                <w:ilvl w:val="0"/>
                <w:numId w:val="80"/>
              </w:numPr>
              <w:spacing w:after="120" w:line="240" w:lineRule="auto"/>
              <w:jc w:val="center"/>
              <w:rPr>
                <w:rFonts w:ascii="Arial" w:hAnsi="Arial" w:cs="Arial"/>
                <w:sz w:val="20"/>
                <w:szCs w:val="20"/>
                <w:lang w:val="en-GB"/>
              </w:rPr>
            </w:pPr>
          </w:p>
        </w:tc>
        <w:tc>
          <w:tcPr>
            <w:tcW w:w="980" w:type="pct"/>
            <w:vAlign w:val="center"/>
          </w:tcPr>
          <w:p w14:paraId="5A3796A4">
            <w:pPr>
              <w:spacing w:after="120" w:line="240" w:lineRule="auto"/>
              <w:jc w:val="center"/>
              <w:rPr>
                <w:rFonts w:ascii="Arial" w:hAnsi="Arial" w:cs="Arial"/>
                <w:sz w:val="20"/>
                <w:szCs w:val="20"/>
              </w:rPr>
            </w:pPr>
            <w:r>
              <w:rPr>
                <w:rFonts w:ascii="Arial" w:hAnsi="Arial" w:cs="Arial"/>
                <w:sz w:val="20"/>
                <w:szCs w:val="20"/>
              </w:rPr>
              <w:t>1</w:t>
            </w:r>
          </w:p>
        </w:tc>
        <w:tc>
          <w:tcPr>
            <w:tcW w:w="3462" w:type="pct"/>
            <w:vAlign w:val="center"/>
          </w:tcPr>
          <w:p w14:paraId="219AE6D9">
            <w:pPr>
              <w:spacing w:after="120" w:line="240" w:lineRule="auto"/>
              <w:jc w:val="both"/>
              <w:rPr>
                <w:rFonts w:ascii="Arial" w:hAnsi="Arial" w:cs="Arial"/>
                <w:sz w:val="20"/>
                <w:szCs w:val="20"/>
              </w:rPr>
            </w:pPr>
            <w:r>
              <w:rPr>
                <w:rFonts w:ascii="Arial" w:hAnsi="Arial" w:cs="Arial"/>
                <w:sz w:val="20"/>
                <w:szCs w:val="20"/>
                <w:lang w:val="vi-VN"/>
              </w:rPr>
              <w:t xml:space="preserve">Trường hợp chấp nhận </w:t>
            </w:r>
            <w:r>
              <w:rPr>
                <w:rFonts w:ascii="Arial" w:hAnsi="Arial" w:cs="Arial"/>
                <w:sz w:val="20"/>
                <w:szCs w:val="20"/>
              </w:rPr>
              <w:t>đăng ký/thay đổi thông tin</w:t>
            </w:r>
            <w:r>
              <w:rPr>
                <w:rFonts w:ascii="Arial" w:hAnsi="Arial" w:cs="Arial"/>
                <w:sz w:val="20"/>
                <w:szCs w:val="20"/>
                <w:lang w:val="vi-VN"/>
              </w:rPr>
              <w:t xml:space="preserve"> sử dụng </w:t>
            </w:r>
            <w:r>
              <w:rPr>
                <w:rFonts w:ascii="Arial" w:hAnsi="Arial" w:cs="Arial"/>
                <w:sz w:val="20"/>
                <w:szCs w:val="20"/>
              </w:rPr>
              <w:t>hóa đơn điện tử/chứng từ điện tử.</w:t>
            </w:r>
          </w:p>
        </w:tc>
      </w:tr>
      <w:tr w14:paraId="2C068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8" w:type="pct"/>
            <w:vAlign w:val="center"/>
          </w:tcPr>
          <w:p w14:paraId="0D53278F">
            <w:pPr>
              <w:numPr>
                <w:ilvl w:val="0"/>
                <w:numId w:val="80"/>
              </w:numPr>
              <w:spacing w:after="120" w:line="240" w:lineRule="auto"/>
              <w:jc w:val="center"/>
              <w:rPr>
                <w:rFonts w:ascii="Arial" w:hAnsi="Arial" w:cs="Arial"/>
                <w:sz w:val="20"/>
                <w:szCs w:val="20"/>
                <w:lang w:val="en-GB"/>
              </w:rPr>
            </w:pPr>
          </w:p>
        </w:tc>
        <w:tc>
          <w:tcPr>
            <w:tcW w:w="980" w:type="pct"/>
            <w:vAlign w:val="center"/>
          </w:tcPr>
          <w:p w14:paraId="4A215052">
            <w:pPr>
              <w:spacing w:after="120" w:line="240" w:lineRule="auto"/>
              <w:jc w:val="center"/>
              <w:rPr>
                <w:rFonts w:ascii="Arial" w:hAnsi="Arial" w:cs="Arial"/>
                <w:sz w:val="20"/>
                <w:szCs w:val="20"/>
              </w:rPr>
            </w:pPr>
            <w:r>
              <w:rPr>
                <w:rFonts w:ascii="Arial" w:hAnsi="Arial" w:cs="Arial"/>
                <w:sz w:val="20"/>
                <w:szCs w:val="20"/>
              </w:rPr>
              <w:t>2</w:t>
            </w:r>
          </w:p>
        </w:tc>
        <w:tc>
          <w:tcPr>
            <w:tcW w:w="3462" w:type="pct"/>
            <w:vAlign w:val="center"/>
          </w:tcPr>
          <w:p w14:paraId="7B133C8B">
            <w:pPr>
              <w:spacing w:after="120" w:line="240" w:lineRule="auto"/>
              <w:rPr>
                <w:rFonts w:ascii="Arial" w:hAnsi="Arial" w:cs="Arial"/>
                <w:sz w:val="20"/>
                <w:szCs w:val="20"/>
              </w:rPr>
            </w:pPr>
            <w:r>
              <w:rPr>
                <w:rFonts w:ascii="Arial" w:hAnsi="Arial" w:cs="Arial"/>
                <w:sz w:val="20"/>
                <w:szCs w:val="20"/>
                <w:lang w:val="vi-VN"/>
              </w:rPr>
              <w:t xml:space="preserve">Trường hợp </w:t>
            </w:r>
            <w:r>
              <w:rPr>
                <w:rFonts w:ascii="Arial" w:hAnsi="Arial" w:cs="Arial"/>
                <w:sz w:val="20"/>
                <w:szCs w:val="20"/>
              </w:rPr>
              <w:t xml:space="preserve">không </w:t>
            </w:r>
            <w:r>
              <w:rPr>
                <w:rFonts w:ascii="Arial" w:hAnsi="Arial" w:cs="Arial"/>
                <w:sz w:val="20"/>
                <w:szCs w:val="20"/>
                <w:lang w:val="vi-VN"/>
              </w:rPr>
              <w:t xml:space="preserve">chấp nhận </w:t>
            </w:r>
            <w:r>
              <w:rPr>
                <w:rFonts w:ascii="Arial" w:hAnsi="Arial" w:cs="Arial"/>
                <w:sz w:val="20"/>
                <w:szCs w:val="20"/>
              </w:rPr>
              <w:t>đăng ký/thay đổi thông tin</w:t>
            </w:r>
            <w:r>
              <w:rPr>
                <w:rFonts w:ascii="Arial" w:hAnsi="Arial" w:cs="Arial"/>
                <w:sz w:val="20"/>
                <w:szCs w:val="20"/>
                <w:lang w:val="vi-VN"/>
              </w:rPr>
              <w:t xml:space="preserve"> sử dụng </w:t>
            </w:r>
            <w:r>
              <w:rPr>
                <w:rFonts w:ascii="Arial" w:hAnsi="Arial" w:cs="Arial"/>
                <w:sz w:val="20"/>
                <w:szCs w:val="20"/>
              </w:rPr>
              <w:t>hóa đơn điện tử/chứng từ điện tử.</w:t>
            </w:r>
          </w:p>
        </w:tc>
      </w:tr>
    </w:tbl>
    <w:p w14:paraId="11E02C5A">
      <w:pPr>
        <w:spacing w:after="120" w:line="240" w:lineRule="auto"/>
        <w:ind w:left="720"/>
        <w:rPr>
          <w:rFonts w:ascii="Arial" w:hAnsi="Arial" w:cs="Arial"/>
          <w:sz w:val="20"/>
          <w:szCs w:val="20"/>
        </w:rPr>
      </w:pPr>
    </w:p>
    <w:p w14:paraId="60122DBE">
      <w:pPr>
        <w:spacing w:after="120" w:line="240" w:lineRule="auto"/>
        <w:jc w:val="center"/>
        <w:outlineLvl w:val="0"/>
        <w:rPr>
          <w:rFonts w:ascii="Arial" w:hAnsi="Arial" w:cs="Arial"/>
          <w:sz w:val="20"/>
          <w:szCs w:val="20"/>
        </w:rPr>
        <w:sectPr>
          <w:pgSz w:w="11906" w:h="16838"/>
          <w:pgMar w:top="1440" w:right="1440" w:bottom="1440" w:left="1440" w:header="720" w:footer="720" w:gutter="0"/>
          <w:pgNumType w:fmt="decimal" w:start="1"/>
          <w:cols w:space="720" w:num="1"/>
          <w:titlePg/>
          <w:docGrid w:linePitch="381" w:charSpace="0"/>
        </w:sectPr>
      </w:pPr>
    </w:p>
    <w:p w14:paraId="44A62AEB">
      <w:pPr>
        <w:spacing w:after="120" w:line="240" w:lineRule="auto"/>
        <w:jc w:val="center"/>
        <w:outlineLvl w:val="0"/>
        <w:rPr>
          <w:rFonts w:ascii="Arial" w:hAnsi="Arial" w:cs="Arial"/>
          <w:b/>
          <w:sz w:val="20"/>
          <w:szCs w:val="20"/>
        </w:rPr>
      </w:pPr>
      <w:r>
        <w:rPr>
          <w:rFonts w:ascii="Arial" w:hAnsi="Arial" w:cs="Arial"/>
          <w:b/>
          <w:sz w:val="20"/>
          <w:szCs w:val="20"/>
        </w:rPr>
        <w:t>Phụ lục XI</w:t>
      </w:r>
      <w:r>
        <w:rPr>
          <w:rFonts w:ascii="Arial" w:hAnsi="Arial" w:cs="Arial"/>
          <w:b/>
          <w:sz w:val="20"/>
          <w:szCs w:val="20"/>
        </w:rPr>
        <w:br w:type="textWrapping"/>
      </w:r>
      <w:r>
        <w:rPr>
          <w:rFonts w:ascii="Arial" w:hAnsi="Arial" w:cs="Arial"/>
          <w:b/>
          <w:sz w:val="20"/>
          <w:szCs w:val="20"/>
        </w:rPr>
        <w:t xml:space="preserve">DANH MỤC LOẠI THÔNG BÁO KẾT QUẢ ĐỐI CHIẾU DỮ LIỆU </w:t>
      </w:r>
    </w:p>
    <w:p w14:paraId="3471C2F1">
      <w:pPr>
        <w:spacing w:after="120" w:line="240" w:lineRule="auto"/>
        <w:jc w:val="center"/>
        <w:outlineLvl w:val="0"/>
        <w:rPr>
          <w:rFonts w:ascii="Arial" w:hAnsi="Arial" w:cs="Arial"/>
          <w:b/>
          <w:sz w:val="20"/>
          <w:szCs w:val="20"/>
        </w:rPr>
      </w:pPr>
      <w:r>
        <w:rPr>
          <w:rFonts w:ascii="Arial" w:hAnsi="Arial" w:cs="Arial"/>
          <w:b/>
          <w:sz w:val="20"/>
          <w:szCs w:val="20"/>
        </w:rPr>
        <w:t>HÓA ĐƠN ĐIỆN TỬ, CHỨNG TỪ ĐIỆN TỬ</w:t>
      </w:r>
    </w:p>
    <w:p w14:paraId="0B506721">
      <w:pPr>
        <w:spacing w:after="120" w:line="240" w:lineRule="auto"/>
        <w:jc w:val="center"/>
        <w:rPr>
          <w:rFonts w:ascii="Arial" w:hAnsi="Arial" w:cs="Arial"/>
          <w:i/>
          <w:sz w:val="20"/>
          <w:szCs w:val="20"/>
        </w:rPr>
      </w:pPr>
      <w:r>
        <w:rPr>
          <w:rFonts w:ascii="Arial" w:hAnsi="Arial" w:cs="Arial"/>
          <w:i/>
          <w:sz w:val="20"/>
          <w:szCs w:val="20"/>
        </w:rPr>
        <w:t>(Kèm theo Quy định về thành phần chứa dữ liệu nghiệp vụ hóa đơn điện tử và phương thức truyền nhận với cơ quan thuế ban hành tại Quyết định số       /QĐ-CT</w:t>
      </w:r>
    </w:p>
    <w:p w14:paraId="26910CB8">
      <w:pPr>
        <w:spacing w:after="120" w:line="240" w:lineRule="auto"/>
        <w:jc w:val="center"/>
        <w:rPr>
          <w:rFonts w:ascii="Arial" w:hAnsi="Arial" w:cs="Arial"/>
          <w:i/>
          <w:sz w:val="20"/>
          <w:szCs w:val="20"/>
        </w:rPr>
      </w:pPr>
      <w:r>
        <w:rPr>
          <w:rFonts w:ascii="Arial" w:hAnsi="Arial" w:cs="Arial"/>
          <w:i/>
          <w:sz w:val="20"/>
          <w:szCs w:val="20"/>
        </w:rPr>
        <w:t xml:space="preserve"> ngày     /   /2026 của Cục trưởng Cục Thuế)</w:t>
      </w:r>
    </w:p>
    <w:p w14:paraId="25A1BD5F">
      <w:pPr>
        <w:spacing w:after="120" w:line="240" w:lineRule="auto"/>
        <w:ind w:firstLine="720"/>
        <w:rPr>
          <w:rFonts w:ascii="Arial" w:hAnsi="Arial" w:cs="Arial"/>
          <w:sz w:val="20"/>
          <w:szCs w:val="20"/>
        </w:rPr>
      </w:pP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1"/>
        <w:gridCol w:w="1333"/>
        <w:gridCol w:w="6878"/>
      </w:tblGrid>
      <w:tr w14:paraId="5DA88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558" w:type="pct"/>
            <w:vAlign w:val="center"/>
          </w:tcPr>
          <w:p w14:paraId="48EAA6C6">
            <w:pPr>
              <w:spacing w:after="120" w:line="240" w:lineRule="auto"/>
              <w:jc w:val="center"/>
              <w:rPr>
                <w:rFonts w:ascii="Arial" w:hAnsi="Arial" w:cs="Arial"/>
                <w:b/>
                <w:sz w:val="20"/>
                <w:szCs w:val="20"/>
              </w:rPr>
            </w:pPr>
            <w:r>
              <w:rPr>
                <w:rFonts w:ascii="Arial" w:hAnsi="Arial" w:cs="Arial"/>
                <w:b/>
                <w:sz w:val="20"/>
                <w:szCs w:val="20"/>
              </w:rPr>
              <w:t>STT</w:t>
            </w:r>
          </w:p>
        </w:tc>
        <w:tc>
          <w:tcPr>
            <w:tcW w:w="721" w:type="pct"/>
            <w:vAlign w:val="center"/>
          </w:tcPr>
          <w:p w14:paraId="6D0CDBC9">
            <w:pPr>
              <w:spacing w:after="120" w:line="240" w:lineRule="auto"/>
              <w:jc w:val="center"/>
              <w:rPr>
                <w:rFonts w:ascii="Arial" w:hAnsi="Arial" w:cs="Arial"/>
                <w:b/>
                <w:sz w:val="20"/>
                <w:szCs w:val="20"/>
              </w:rPr>
            </w:pPr>
            <w:r>
              <w:rPr>
                <w:rFonts w:ascii="Arial" w:hAnsi="Arial" w:cs="Arial"/>
                <w:b/>
                <w:sz w:val="20"/>
                <w:szCs w:val="20"/>
              </w:rPr>
              <w:t>Giá trị</w:t>
            </w:r>
          </w:p>
        </w:tc>
        <w:tc>
          <w:tcPr>
            <w:tcW w:w="3721" w:type="pct"/>
            <w:vAlign w:val="center"/>
          </w:tcPr>
          <w:p w14:paraId="21589067">
            <w:pPr>
              <w:spacing w:after="120" w:line="240" w:lineRule="auto"/>
              <w:jc w:val="center"/>
              <w:rPr>
                <w:rFonts w:ascii="Arial" w:hAnsi="Arial" w:cs="Arial"/>
                <w:b/>
                <w:sz w:val="20"/>
                <w:szCs w:val="20"/>
              </w:rPr>
            </w:pPr>
            <w:r>
              <w:rPr>
                <w:rFonts w:ascii="Arial" w:hAnsi="Arial" w:cs="Arial"/>
                <w:b/>
                <w:sz w:val="20"/>
                <w:szCs w:val="20"/>
              </w:rPr>
              <w:t>Mô tả</w:t>
            </w:r>
          </w:p>
        </w:tc>
      </w:tr>
      <w:tr w14:paraId="37C9E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8" w:type="pct"/>
            <w:vAlign w:val="center"/>
          </w:tcPr>
          <w:p w14:paraId="2526AC04">
            <w:pPr>
              <w:numPr>
                <w:ilvl w:val="0"/>
                <w:numId w:val="81"/>
              </w:numPr>
              <w:spacing w:after="120" w:line="240" w:lineRule="auto"/>
              <w:rPr>
                <w:rFonts w:ascii="Arial" w:hAnsi="Arial" w:cs="Arial"/>
                <w:sz w:val="20"/>
                <w:szCs w:val="20"/>
                <w:lang w:val="en-GB"/>
              </w:rPr>
            </w:pPr>
          </w:p>
        </w:tc>
        <w:tc>
          <w:tcPr>
            <w:tcW w:w="721" w:type="pct"/>
            <w:vAlign w:val="center"/>
          </w:tcPr>
          <w:p w14:paraId="57A1E3E7">
            <w:pPr>
              <w:spacing w:after="120" w:line="240" w:lineRule="auto"/>
              <w:jc w:val="center"/>
              <w:rPr>
                <w:rFonts w:ascii="Arial" w:hAnsi="Arial" w:cs="Arial"/>
                <w:sz w:val="20"/>
                <w:szCs w:val="20"/>
              </w:rPr>
            </w:pPr>
            <w:r>
              <w:rPr>
                <w:rFonts w:ascii="Arial" w:hAnsi="Arial" w:cs="Arial"/>
                <w:sz w:val="20"/>
                <w:szCs w:val="20"/>
              </w:rPr>
              <w:t>1</w:t>
            </w:r>
          </w:p>
        </w:tc>
        <w:tc>
          <w:tcPr>
            <w:tcW w:w="3721" w:type="pct"/>
            <w:vAlign w:val="center"/>
          </w:tcPr>
          <w:p w14:paraId="78B0F593">
            <w:pPr>
              <w:spacing w:after="120" w:line="240" w:lineRule="auto"/>
              <w:rPr>
                <w:rFonts w:ascii="Arial" w:hAnsi="Arial" w:cs="Arial"/>
                <w:sz w:val="20"/>
                <w:szCs w:val="20"/>
              </w:rPr>
            </w:pPr>
            <w:r>
              <w:rPr>
                <w:rFonts w:ascii="Arial" w:hAnsi="Arial" w:cs="Arial"/>
                <w:sz w:val="20"/>
                <w:szCs w:val="20"/>
              </w:rPr>
              <w:t>Thông báo hóa đơn không đủ điều kiện cấp mã</w:t>
            </w:r>
          </w:p>
        </w:tc>
      </w:tr>
      <w:tr w14:paraId="52018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8" w:type="pct"/>
            <w:vAlign w:val="center"/>
          </w:tcPr>
          <w:p w14:paraId="58CAE151">
            <w:pPr>
              <w:numPr>
                <w:ilvl w:val="0"/>
                <w:numId w:val="81"/>
              </w:numPr>
              <w:spacing w:after="120" w:line="240" w:lineRule="auto"/>
              <w:rPr>
                <w:rFonts w:ascii="Arial" w:hAnsi="Arial" w:cs="Arial"/>
                <w:sz w:val="20"/>
                <w:szCs w:val="20"/>
                <w:lang w:val="en-GB"/>
              </w:rPr>
            </w:pPr>
          </w:p>
        </w:tc>
        <w:tc>
          <w:tcPr>
            <w:tcW w:w="721" w:type="pct"/>
            <w:vAlign w:val="center"/>
          </w:tcPr>
          <w:p w14:paraId="7A32D7B5">
            <w:pPr>
              <w:spacing w:after="120" w:line="240" w:lineRule="auto"/>
              <w:jc w:val="center"/>
              <w:rPr>
                <w:rFonts w:ascii="Arial" w:hAnsi="Arial" w:cs="Arial"/>
                <w:sz w:val="20"/>
                <w:szCs w:val="20"/>
              </w:rPr>
            </w:pPr>
            <w:r>
              <w:rPr>
                <w:rFonts w:ascii="Arial" w:hAnsi="Arial" w:cs="Arial"/>
                <w:sz w:val="20"/>
                <w:szCs w:val="20"/>
              </w:rPr>
              <w:t>2</w:t>
            </w:r>
          </w:p>
        </w:tc>
        <w:tc>
          <w:tcPr>
            <w:tcW w:w="3721" w:type="pct"/>
            <w:vAlign w:val="center"/>
          </w:tcPr>
          <w:p w14:paraId="0B8A418E">
            <w:pPr>
              <w:spacing w:after="120" w:line="240" w:lineRule="auto"/>
              <w:rPr>
                <w:rFonts w:ascii="Arial" w:hAnsi="Arial" w:cs="Arial"/>
                <w:sz w:val="20"/>
                <w:szCs w:val="20"/>
              </w:rPr>
            </w:pPr>
            <w:r>
              <w:rPr>
                <w:rFonts w:ascii="Arial" w:hAnsi="Arial" w:cs="Arial"/>
                <w:sz w:val="20"/>
                <w:szCs w:val="20"/>
              </w:rPr>
              <w:t>Thông báo kết quả đối chiếu thông tin gói dữ liệu hợp lệ</w:t>
            </w:r>
          </w:p>
        </w:tc>
      </w:tr>
      <w:tr w14:paraId="40EE4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8" w:type="pct"/>
            <w:vAlign w:val="center"/>
          </w:tcPr>
          <w:p w14:paraId="20E5FE7D">
            <w:pPr>
              <w:numPr>
                <w:ilvl w:val="0"/>
                <w:numId w:val="81"/>
              </w:numPr>
              <w:spacing w:after="120" w:line="240" w:lineRule="auto"/>
              <w:rPr>
                <w:rFonts w:ascii="Arial" w:hAnsi="Arial" w:cs="Arial"/>
                <w:sz w:val="20"/>
                <w:szCs w:val="20"/>
                <w:lang w:val="en-GB"/>
              </w:rPr>
            </w:pPr>
          </w:p>
        </w:tc>
        <w:tc>
          <w:tcPr>
            <w:tcW w:w="721" w:type="pct"/>
            <w:vAlign w:val="center"/>
          </w:tcPr>
          <w:p w14:paraId="3260C61F">
            <w:pPr>
              <w:spacing w:after="120" w:line="240" w:lineRule="auto"/>
              <w:jc w:val="center"/>
              <w:rPr>
                <w:rFonts w:ascii="Arial" w:hAnsi="Arial" w:cs="Arial"/>
                <w:sz w:val="20"/>
                <w:szCs w:val="20"/>
              </w:rPr>
            </w:pPr>
            <w:r>
              <w:rPr>
                <w:rFonts w:ascii="Arial" w:hAnsi="Arial" w:cs="Arial"/>
                <w:sz w:val="20"/>
                <w:szCs w:val="20"/>
              </w:rPr>
              <w:t>3</w:t>
            </w:r>
          </w:p>
        </w:tc>
        <w:tc>
          <w:tcPr>
            <w:tcW w:w="3721" w:type="pct"/>
            <w:vAlign w:val="center"/>
          </w:tcPr>
          <w:p w14:paraId="459D5C64">
            <w:pPr>
              <w:spacing w:after="120" w:line="240" w:lineRule="auto"/>
              <w:rPr>
                <w:rFonts w:ascii="Arial" w:hAnsi="Arial" w:cs="Arial"/>
                <w:sz w:val="20"/>
                <w:szCs w:val="20"/>
              </w:rPr>
            </w:pPr>
            <w:r>
              <w:rPr>
                <w:rFonts w:ascii="Arial" w:hAnsi="Arial" w:cs="Arial"/>
                <w:sz w:val="20"/>
                <w:szCs w:val="20"/>
              </w:rPr>
              <w:t>Thông báo kết quả đối chiếu thông tin sơ bộ từng hóa đơn không mã không hợp lệ</w:t>
            </w:r>
          </w:p>
        </w:tc>
      </w:tr>
      <w:tr w14:paraId="1CD0C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8" w:type="pct"/>
            <w:vAlign w:val="center"/>
          </w:tcPr>
          <w:p w14:paraId="110B2AAC">
            <w:pPr>
              <w:numPr>
                <w:ilvl w:val="0"/>
                <w:numId w:val="81"/>
              </w:numPr>
              <w:spacing w:after="120" w:line="240" w:lineRule="auto"/>
              <w:rPr>
                <w:rFonts w:ascii="Arial" w:hAnsi="Arial" w:cs="Arial"/>
                <w:sz w:val="20"/>
                <w:szCs w:val="20"/>
                <w:lang w:val="en-GB"/>
              </w:rPr>
            </w:pPr>
          </w:p>
        </w:tc>
        <w:tc>
          <w:tcPr>
            <w:tcW w:w="721" w:type="pct"/>
            <w:vAlign w:val="center"/>
          </w:tcPr>
          <w:p w14:paraId="7470CFE3">
            <w:pPr>
              <w:spacing w:after="120" w:line="240" w:lineRule="auto"/>
              <w:jc w:val="center"/>
              <w:rPr>
                <w:rFonts w:ascii="Arial" w:hAnsi="Arial" w:cs="Arial"/>
                <w:sz w:val="20"/>
                <w:szCs w:val="20"/>
              </w:rPr>
            </w:pPr>
            <w:r>
              <w:rPr>
                <w:rFonts w:ascii="Arial" w:hAnsi="Arial" w:cs="Arial"/>
                <w:sz w:val="20"/>
                <w:szCs w:val="20"/>
              </w:rPr>
              <w:t>4</w:t>
            </w:r>
          </w:p>
        </w:tc>
        <w:tc>
          <w:tcPr>
            <w:tcW w:w="3721" w:type="pct"/>
            <w:vAlign w:val="center"/>
          </w:tcPr>
          <w:p w14:paraId="26E43BA4">
            <w:pPr>
              <w:spacing w:after="120" w:line="240" w:lineRule="auto"/>
              <w:rPr>
                <w:rFonts w:ascii="Arial" w:hAnsi="Arial" w:cs="Arial"/>
                <w:sz w:val="20"/>
                <w:szCs w:val="20"/>
              </w:rPr>
            </w:pPr>
            <w:r>
              <w:rPr>
                <w:rFonts w:ascii="Arial" w:hAnsi="Arial" w:cs="Arial"/>
                <w:sz w:val="20"/>
                <w:szCs w:val="20"/>
              </w:rPr>
              <w:t>Thông báo kết quả đối chiếu sơ bộ thông tin của Bảng tổng hợp khác xăng dầu, Tờ khai dữ liệu hóa đơn, chứng từ hàng hóa, dịch vụ bán ra không hợp lệ</w:t>
            </w:r>
          </w:p>
        </w:tc>
      </w:tr>
      <w:tr w14:paraId="35EAE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8" w:type="pct"/>
            <w:vAlign w:val="center"/>
          </w:tcPr>
          <w:p w14:paraId="10466D58">
            <w:pPr>
              <w:numPr>
                <w:ilvl w:val="0"/>
                <w:numId w:val="81"/>
              </w:numPr>
              <w:spacing w:after="120" w:line="240" w:lineRule="auto"/>
              <w:rPr>
                <w:rFonts w:ascii="Arial" w:hAnsi="Arial" w:cs="Arial"/>
                <w:sz w:val="20"/>
                <w:szCs w:val="20"/>
                <w:lang w:val="en-GB"/>
              </w:rPr>
            </w:pPr>
          </w:p>
        </w:tc>
        <w:tc>
          <w:tcPr>
            <w:tcW w:w="721" w:type="pct"/>
            <w:vAlign w:val="center"/>
          </w:tcPr>
          <w:p w14:paraId="78DD84AF">
            <w:pPr>
              <w:spacing w:after="120" w:line="240" w:lineRule="auto"/>
              <w:jc w:val="center"/>
              <w:rPr>
                <w:rFonts w:ascii="Arial" w:hAnsi="Arial" w:cs="Arial"/>
                <w:sz w:val="20"/>
                <w:szCs w:val="20"/>
              </w:rPr>
            </w:pPr>
            <w:r>
              <w:rPr>
                <w:rFonts w:ascii="Arial" w:hAnsi="Arial" w:cs="Arial"/>
                <w:sz w:val="20"/>
                <w:szCs w:val="20"/>
              </w:rPr>
              <w:t>6</w:t>
            </w:r>
          </w:p>
        </w:tc>
        <w:tc>
          <w:tcPr>
            <w:tcW w:w="3721" w:type="pct"/>
            <w:vAlign w:val="center"/>
          </w:tcPr>
          <w:p w14:paraId="653824DC">
            <w:pPr>
              <w:spacing w:after="120" w:line="240" w:lineRule="auto"/>
              <w:rPr>
                <w:rFonts w:ascii="Arial" w:hAnsi="Arial" w:cs="Arial"/>
                <w:sz w:val="20"/>
                <w:szCs w:val="20"/>
              </w:rPr>
            </w:pPr>
            <w:r>
              <w:rPr>
                <w:rFonts w:ascii="Arial" w:hAnsi="Arial" w:cs="Arial"/>
                <w:sz w:val="20"/>
                <w:szCs w:val="20"/>
              </w:rPr>
              <w:t>Thông báo kết quả đối chiếu sơ bộ thông tin Đơn đề nghị cấp hóa đơn điện tử có mã của CQT theo từng lần phát sinh với trường hợp NNT gửi đơn qua Hệ thống thông tin quản lý thuế</w:t>
            </w:r>
          </w:p>
        </w:tc>
      </w:tr>
      <w:tr w14:paraId="50B56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8" w:type="pct"/>
            <w:vAlign w:val="center"/>
          </w:tcPr>
          <w:p w14:paraId="107A3022">
            <w:pPr>
              <w:spacing w:after="120" w:line="240" w:lineRule="auto"/>
              <w:jc w:val="center"/>
              <w:rPr>
                <w:rFonts w:ascii="Arial" w:hAnsi="Arial" w:cs="Arial"/>
                <w:sz w:val="20"/>
                <w:szCs w:val="20"/>
              </w:rPr>
            </w:pPr>
            <w:r>
              <w:rPr>
                <w:rFonts w:ascii="Arial" w:hAnsi="Arial" w:cs="Arial"/>
                <w:sz w:val="20"/>
                <w:szCs w:val="20"/>
              </w:rPr>
              <w:t>6</w:t>
            </w:r>
          </w:p>
        </w:tc>
        <w:tc>
          <w:tcPr>
            <w:tcW w:w="721" w:type="pct"/>
            <w:vAlign w:val="center"/>
          </w:tcPr>
          <w:p w14:paraId="3A95505C">
            <w:pPr>
              <w:spacing w:after="120" w:line="240" w:lineRule="auto"/>
              <w:jc w:val="center"/>
              <w:rPr>
                <w:rFonts w:ascii="Arial" w:hAnsi="Arial" w:cs="Arial"/>
                <w:sz w:val="20"/>
                <w:szCs w:val="20"/>
              </w:rPr>
            </w:pPr>
            <w:r>
              <w:rPr>
                <w:rFonts w:ascii="Arial" w:hAnsi="Arial" w:cs="Arial"/>
                <w:sz w:val="20"/>
                <w:szCs w:val="20"/>
              </w:rPr>
              <w:t>7</w:t>
            </w:r>
          </w:p>
        </w:tc>
        <w:tc>
          <w:tcPr>
            <w:tcW w:w="3721" w:type="pct"/>
          </w:tcPr>
          <w:p w14:paraId="0D38A241">
            <w:pPr>
              <w:spacing w:after="120" w:line="240" w:lineRule="auto"/>
              <w:rPr>
                <w:rFonts w:ascii="Arial" w:hAnsi="Arial" w:cs="Arial"/>
                <w:sz w:val="20"/>
                <w:szCs w:val="20"/>
              </w:rPr>
            </w:pPr>
            <w:r>
              <w:rPr>
                <w:rFonts w:ascii="Arial" w:hAnsi="Arial" w:cs="Arial"/>
                <w:sz w:val="20"/>
                <w:szCs w:val="20"/>
              </w:rPr>
              <w:t>Thông báo hóa đơn kết quả đối chiếu sơ bộ thông tin gói dữ liệu hóa đơn khởi tạo từ máy tính tiền không hợp lệ.</w:t>
            </w:r>
          </w:p>
        </w:tc>
      </w:tr>
      <w:tr w14:paraId="082BB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8" w:type="pct"/>
            <w:vAlign w:val="center"/>
          </w:tcPr>
          <w:p w14:paraId="0323AAA5">
            <w:pPr>
              <w:spacing w:after="120" w:line="240" w:lineRule="auto"/>
              <w:jc w:val="center"/>
              <w:rPr>
                <w:rFonts w:ascii="Arial" w:hAnsi="Arial" w:cs="Arial"/>
                <w:sz w:val="20"/>
                <w:szCs w:val="20"/>
              </w:rPr>
            </w:pPr>
            <w:r>
              <w:rPr>
                <w:rFonts w:ascii="Arial" w:hAnsi="Arial" w:cs="Arial"/>
                <w:sz w:val="20"/>
                <w:szCs w:val="20"/>
              </w:rPr>
              <w:t>7</w:t>
            </w:r>
          </w:p>
        </w:tc>
        <w:tc>
          <w:tcPr>
            <w:tcW w:w="721" w:type="pct"/>
            <w:vAlign w:val="center"/>
          </w:tcPr>
          <w:p w14:paraId="0A5638A3">
            <w:pPr>
              <w:spacing w:after="120" w:line="240" w:lineRule="auto"/>
              <w:jc w:val="center"/>
              <w:rPr>
                <w:rFonts w:ascii="Arial" w:hAnsi="Arial" w:cs="Arial"/>
                <w:sz w:val="20"/>
                <w:szCs w:val="20"/>
              </w:rPr>
            </w:pPr>
            <w:r>
              <w:rPr>
                <w:rFonts w:ascii="Arial" w:hAnsi="Arial" w:cs="Arial"/>
                <w:sz w:val="20"/>
                <w:szCs w:val="20"/>
              </w:rPr>
              <w:t>8</w:t>
            </w:r>
          </w:p>
        </w:tc>
        <w:tc>
          <w:tcPr>
            <w:tcW w:w="3721" w:type="pct"/>
          </w:tcPr>
          <w:p w14:paraId="28C77DA4">
            <w:pPr>
              <w:spacing w:after="120" w:line="240" w:lineRule="auto"/>
              <w:rPr>
                <w:rFonts w:ascii="Arial" w:hAnsi="Arial" w:cs="Arial"/>
                <w:sz w:val="20"/>
                <w:szCs w:val="20"/>
              </w:rPr>
            </w:pPr>
            <w:r>
              <w:rPr>
                <w:rFonts w:ascii="Arial" w:hAnsi="Arial" w:cs="Arial"/>
                <w:sz w:val="20"/>
                <w:szCs w:val="20"/>
              </w:rPr>
              <w:t>Thông báo kết quả đối chiếu sơ bộ thông tin của Bảng chi tiết giao dịch không hợp lệ</w:t>
            </w:r>
          </w:p>
        </w:tc>
      </w:tr>
      <w:tr w14:paraId="665BC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8" w:type="pct"/>
            <w:vAlign w:val="center"/>
          </w:tcPr>
          <w:p w14:paraId="593EDE4C">
            <w:pPr>
              <w:spacing w:after="120" w:line="240" w:lineRule="auto"/>
              <w:jc w:val="center"/>
              <w:rPr>
                <w:rFonts w:ascii="Arial" w:hAnsi="Arial" w:cs="Arial"/>
                <w:sz w:val="20"/>
                <w:szCs w:val="20"/>
              </w:rPr>
            </w:pPr>
            <w:r>
              <w:rPr>
                <w:rFonts w:ascii="Arial" w:hAnsi="Arial" w:cs="Arial"/>
                <w:sz w:val="20"/>
                <w:szCs w:val="20"/>
              </w:rPr>
              <w:t>8</w:t>
            </w:r>
          </w:p>
        </w:tc>
        <w:tc>
          <w:tcPr>
            <w:tcW w:w="721" w:type="pct"/>
            <w:vAlign w:val="center"/>
          </w:tcPr>
          <w:p w14:paraId="5BE2F5E1">
            <w:pPr>
              <w:spacing w:after="120" w:line="240" w:lineRule="auto"/>
              <w:jc w:val="center"/>
              <w:rPr>
                <w:rFonts w:ascii="Arial" w:hAnsi="Arial" w:cs="Arial"/>
                <w:sz w:val="20"/>
                <w:szCs w:val="20"/>
              </w:rPr>
            </w:pPr>
            <w:r>
              <w:rPr>
                <w:rFonts w:ascii="Arial" w:hAnsi="Arial" w:cs="Arial"/>
                <w:sz w:val="20"/>
                <w:szCs w:val="20"/>
              </w:rPr>
              <w:t>9</w:t>
            </w:r>
          </w:p>
        </w:tc>
        <w:tc>
          <w:tcPr>
            <w:tcW w:w="3721" w:type="pct"/>
          </w:tcPr>
          <w:p w14:paraId="2CFFA4A3">
            <w:pPr>
              <w:spacing w:after="120" w:line="240" w:lineRule="auto"/>
              <w:rPr>
                <w:rFonts w:ascii="Arial" w:hAnsi="Arial" w:cs="Arial"/>
                <w:sz w:val="20"/>
                <w:szCs w:val="20"/>
              </w:rPr>
            </w:pPr>
            <w:r>
              <w:rPr>
                <w:rFonts w:ascii="Arial" w:hAnsi="Arial" w:cs="Arial"/>
                <w:sz w:val="20"/>
                <w:szCs w:val="20"/>
              </w:rPr>
              <w:t>Thông báo kết quả đối chiếu thông tin gói dữ liệu không hợp lệ các trường hợp khác</w:t>
            </w:r>
          </w:p>
        </w:tc>
      </w:tr>
      <w:tr w14:paraId="12785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8" w:type="pct"/>
            <w:vAlign w:val="center"/>
          </w:tcPr>
          <w:p w14:paraId="6A6B96B9">
            <w:pPr>
              <w:spacing w:after="120" w:line="240" w:lineRule="auto"/>
              <w:jc w:val="center"/>
              <w:rPr>
                <w:rFonts w:ascii="Arial" w:hAnsi="Arial" w:cs="Arial"/>
                <w:sz w:val="20"/>
                <w:szCs w:val="20"/>
              </w:rPr>
            </w:pPr>
            <w:r>
              <w:rPr>
                <w:rFonts w:ascii="Arial" w:hAnsi="Arial" w:cs="Arial"/>
                <w:sz w:val="20"/>
                <w:szCs w:val="20"/>
              </w:rPr>
              <w:t>9</w:t>
            </w:r>
          </w:p>
        </w:tc>
        <w:tc>
          <w:tcPr>
            <w:tcW w:w="721" w:type="pct"/>
            <w:vAlign w:val="center"/>
          </w:tcPr>
          <w:p w14:paraId="3C82395C">
            <w:pPr>
              <w:spacing w:after="120" w:line="240" w:lineRule="auto"/>
              <w:jc w:val="center"/>
              <w:rPr>
                <w:rFonts w:ascii="Arial" w:hAnsi="Arial" w:cs="Arial"/>
                <w:sz w:val="20"/>
                <w:szCs w:val="20"/>
              </w:rPr>
            </w:pPr>
            <w:r>
              <w:rPr>
                <w:rFonts w:ascii="Arial" w:hAnsi="Arial" w:cs="Arial"/>
                <w:sz w:val="20"/>
                <w:szCs w:val="20"/>
              </w:rPr>
              <w:t>10</w:t>
            </w:r>
          </w:p>
        </w:tc>
        <w:tc>
          <w:tcPr>
            <w:tcW w:w="3721" w:type="pct"/>
          </w:tcPr>
          <w:p w14:paraId="6ADF4574">
            <w:pPr>
              <w:spacing w:after="120" w:line="240" w:lineRule="auto"/>
              <w:rPr>
                <w:rFonts w:ascii="Arial" w:hAnsi="Arial" w:cs="Arial"/>
                <w:sz w:val="20"/>
                <w:szCs w:val="20"/>
              </w:rPr>
            </w:pPr>
            <w:r>
              <w:rPr>
                <w:rFonts w:ascii="Arial" w:hAnsi="Arial" w:cs="Arial"/>
                <w:sz w:val="20"/>
                <w:szCs w:val="20"/>
              </w:rPr>
              <w:t>Thông báo kết quả đối chiếu sơ bộ thông tin gói dữ liệu chứng từ không hợp lệ</w:t>
            </w:r>
          </w:p>
        </w:tc>
      </w:tr>
      <w:tr w14:paraId="5A849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8" w:type="pct"/>
            <w:vAlign w:val="center"/>
          </w:tcPr>
          <w:p w14:paraId="2D4D7E00">
            <w:pPr>
              <w:spacing w:after="120" w:line="240" w:lineRule="auto"/>
              <w:jc w:val="center"/>
              <w:rPr>
                <w:rFonts w:ascii="Arial" w:hAnsi="Arial" w:cs="Arial"/>
                <w:sz w:val="20"/>
                <w:szCs w:val="20"/>
              </w:rPr>
            </w:pPr>
            <w:r>
              <w:rPr>
                <w:rFonts w:ascii="Arial" w:hAnsi="Arial" w:cs="Arial"/>
                <w:sz w:val="20"/>
                <w:szCs w:val="20"/>
              </w:rPr>
              <w:t>10</w:t>
            </w:r>
          </w:p>
        </w:tc>
        <w:tc>
          <w:tcPr>
            <w:tcW w:w="721" w:type="pct"/>
            <w:vAlign w:val="center"/>
          </w:tcPr>
          <w:p w14:paraId="10E789E3">
            <w:pPr>
              <w:spacing w:after="120" w:line="240" w:lineRule="auto"/>
              <w:jc w:val="center"/>
              <w:rPr>
                <w:rFonts w:ascii="Arial" w:hAnsi="Arial" w:cs="Arial"/>
                <w:sz w:val="20"/>
                <w:szCs w:val="20"/>
              </w:rPr>
            </w:pPr>
            <w:r>
              <w:rPr>
                <w:rFonts w:ascii="Arial" w:hAnsi="Arial" w:cs="Arial"/>
                <w:sz w:val="20"/>
                <w:szCs w:val="20"/>
              </w:rPr>
              <w:t>11</w:t>
            </w:r>
          </w:p>
        </w:tc>
        <w:tc>
          <w:tcPr>
            <w:tcW w:w="3721" w:type="pct"/>
          </w:tcPr>
          <w:p w14:paraId="1DA192AC">
            <w:pPr>
              <w:spacing w:after="120" w:line="240" w:lineRule="auto"/>
              <w:rPr>
                <w:rFonts w:ascii="Arial" w:hAnsi="Arial" w:cs="Arial"/>
                <w:sz w:val="20"/>
                <w:szCs w:val="20"/>
              </w:rPr>
            </w:pPr>
            <w:r>
              <w:rPr>
                <w:rFonts w:ascii="Arial" w:hAnsi="Arial" w:cs="Arial"/>
                <w:sz w:val="20"/>
                <w:szCs w:val="20"/>
              </w:rPr>
              <w:t>Thông báo kết quả đối chiếu sơ bộ thông tin của Báo cáo tình hình sử dụng biên lai không hợp lệ</w:t>
            </w:r>
          </w:p>
        </w:tc>
      </w:tr>
      <w:tr w14:paraId="04436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8" w:type="pct"/>
            <w:vAlign w:val="center"/>
          </w:tcPr>
          <w:p w14:paraId="2B708764">
            <w:pPr>
              <w:spacing w:after="120" w:line="240" w:lineRule="auto"/>
              <w:jc w:val="center"/>
              <w:rPr>
                <w:rFonts w:ascii="Arial" w:hAnsi="Arial" w:cs="Arial"/>
                <w:sz w:val="20"/>
                <w:szCs w:val="20"/>
              </w:rPr>
            </w:pPr>
            <w:r>
              <w:rPr>
                <w:rFonts w:ascii="Arial" w:hAnsi="Arial" w:cs="Arial"/>
                <w:sz w:val="20"/>
                <w:szCs w:val="20"/>
              </w:rPr>
              <w:t>11</w:t>
            </w:r>
          </w:p>
        </w:tc>
        <w:tc>
          <w:tcPr>
            <w:tcW w:w="721" w:type="pct"/>
            <w:vAlign w:val="center"/>
          </w:tcPr>
          <w:p w14:paraId="1706CF1D">
            <w:pPr>
              <w:spacing w:after="120" w:line="240" w:lineRule="auto"/>
              <w:jc w:val="center"/>
              <w:rPr>
                <w:rFonts w:ascii="Arial" w:hAnsi="Arial" w:cs="Arial"/>
                <w:sz w:val="20"/>
                <w:szCs w:val="20"/>
              </w:rPr>
            </w:pPr>
            <w:r>
              <w:rPr>
                <w:rFonts w:ascii="Arial" w:hAnsi="Arial" w:cs="Arial"/>
                <w:sz w:val="20"/>
                <w:szCs w:val="20"/>
              </w:rPr>
              <w:t>12</w:t>
            </w:r>
          </w:p>
        </w:tc>
        <w:tc>
          <w:tcPr>
            <w:tcW w:w="3721" w:type="pct"/>
          </w:tcPr>
          <w:p w14:paraId="7B443F75">
            <w:pPr>
              <w:spacing w:after="120" w:line="240" w:lineRule="auto"/>
              <w:rPr>
                <w:rFonts w:ascii="Arial" w:hAnsi="Arial" w:cs="Arial"/>
                <w:sz w:val="20"/>
                <w:szCs w:val="20"/>
              </w:rPr>
            </w:pPr>
            <w:r>
              <w:rPr>
                <w:rFonts w:ascii="Arial" w:hAnsi="Arial" w:cs="Arial"/>
                <w:sz w:val="20"/>
                <w:szCs w:val="20"/>
              </w:rPr>
              <w:t>Thông báo kết quả đối chiếu thông tin gói dữ liệu chứng từ không hợp lệ các trường hợp khác</w:t>
            </w:r>
          </w:p>
        </w:tc>
      </w:tr>
      <w:tr w14:paraId="3250A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8" w:type="pct"/>
            <w:vAlign w:val="center"/>
          </w:tcPr>
          <w:p w14:paraId="475F995D">
            <w:pPr>
              <w:spacing w:after="120" w:line="240" w:lineRule="auto"/>
              <w:jc w:val="center"/>
              <w:rPr>
                <w:rFonts w:ascii="Arial" w:hAnsi="Arial" w:cs="Arial"/>
                <w:sz w:val="20"/>
                <w:szCs w:val="20"/>
              </w:rPr>
            </w:pPr>
            <w:r>
              <w:rPr>
                <w:rFonts w:ascii="Arial" w:hAnsi="Arial" w:cs="Arial"/>
                <w:sz w:val="20"/>
                <w:szCs w:val="20"/>
              </w:rPr>
              <w:t>12</w:t>
            </w:r>
          </w:p>
        </w:tc>
        <w:tc>
          <w:tcPr>
            <w:tcW w:w="721" w:type="pct"/>
            <w:vAlign w:val="center"/>
          </w:tcPr>
          <w:p w14:paraId="398B5BDA">
            <w:pPr>
              <w:spacing w:after="120" w:line="240" w:lineRule="auto"/>
              <w:jc w:val="center"/>
              <w:rPr>
                <w:rFonts w:ascii="Arial" w:hAnsi="Arial" w:cs="Arial"/>
                <w:sz w:val="20"/>
                <w:szCs w:val="20"/>
              </w:rPr>
            </w:pPr>
            <w:r>
              <w:rPr>
                <w:rFonts w:ascii="Arial" w:hAnsi="Arial" w:cs="Arial"/>
                <w:sz w:val="20"/>
                <w:szCs w:val="20"/>
              </w:rPr>
              <w:t>13</w:t>
            </w:r>
          </w:p>
        </w:tc>
        <w:tc>
          <w:tcPr>
            <w:tcW w:w="3721" w:type="pct"/>
          </w:tcPr>
          <w:p w14:paraId="324F9695">
            <w:pPr>
              <w:spacing w:after="120" w:line="240" w:lineRule="auto"/>
              <w:rPr>
                <w:rFonts w:ascii="Arial" w:hAnsi="Arial" w:cs="Arial"/>
                <w:sz w:val="20"/>
                <w:szCs w:val="20"/>
              </w:rPr>
            </w:pPr>
            <w:r>
              <w:rPr>
                <w:rFonts w:ascii="Arial" w:hAnsi="Arial" w:cs="Arial"/>
                <w:sz w:val="20"/>
                <w:szCs w:val="20"/>
              </w:rPr>
              <w:t>Thông báo kết quả đối chiếu sơ bộ thông tin của Bảng tổng hợp dữ liệu biên lai điện tử không hợp lệ</w:t>
            </w:r>
          </w:p>
        </w:tc>
      </w:tr>
    </w:tbl>
    <w:p w14:paraId="28D2B893">
      <w:pPr>
        <w:spacing w:after="120" w:line="240" w:lineRule="auto"/>
        <w:rPr>
          <w:rFonts w:ascii="Arial" w:hAnsi="Arial" w:cs="Arial"/>
          <w:sz w:val="20"/>
          <w:szCs w:val="20"/>
        </w:rPr>
      </w:pPr>
    </w:p>
    <w:p w14:paraId="36FFAFE0">
      <w:pPr>
        <w:spacing w:after="120" w:line="240" w:lineRule="auto"/>
        <w:jc w:val="center"/>
        <w:outlineLvl w:val="0"/>
        <w:rPr>
          <w:rFonts w:ascii="Arial" w:hAnsi="Arial" w:cs="Arial"/>
          <w:sz w:val="20"/>
          <w:szCs w:val="20"/>
        </w:rPr>
        <w:sectPr>
          <w:pgSz w:w="11906" w:h="16838"/>
          <w:pgMar w:top="1440" w:right="1440" w:bottom="1440" w:left="1440" w:header="720" w:footer="720" w:gutter="0"/>
          <w:pgNumType w:fmt="decimal" w:start="1"/>
          <w:cols w:space="720" w:num="1"/>
          <w:titlePg/>
          <w:docGrid w:linePitch="381" w:charSpace="0"/>
        </w:sectPr>
      </w:pPr>
    </w:p>
    <w:p w14:paraId="0A0B015D">
      <w:pPr>
        <w:spacing w:after="120" w:line="240" w:lineRule="auto"/>
        <w:jc w:val="center"/>
        <w:outlineLvl w:val="0"/>
        <w:rPr>
          <w:rFonts w:ascii="Arial" w:hAnsi="Arial" w:cs="Arial"/>
          <w:b/>
          <w:sz w:val="20"/>
          <w:szCs w:val="20"/>
        </w:rPr>
      </w:pPr>
      <w:bookmarkStart w:id="199" w:name="_Toc33017922"/>
      <w:bookmarkStart w:id="200" w:name="_Toc33514123"/>
      <w:bookmarkStart w:id="201" w:name="_Toc32937854"/>
      <w:bookmarkStart w:id="202" w:name="_Toc33195197"/>
      <w:bookmarkStart w:id="203" w:name="_Toc32917664"/>
      <w:r>
        <w:rPr>
          <w:rFonts w:ascii="Arial" w:hAnsi="Arial" w:cs="Arial"/>
          <w:b/>
          <w:sz w:val="20"/>
          <w:szCs w:val="20"/>
        </w:rPr>
        <w:t>Phụ lục XII</w:t>
      </w:r>
      <w:r>
        <w:rPr>
          <w:rFonts w:ascii="Arial" w:hAnsi="Arial" w:cs="Arial"/>
          <w:b/>
          <w:sz w:val="20"/>
          <w:szCs w:val="20"/>
        </w:rPr>
        <w:br w:type="textWrapping"/>
      </w:r>
      <w:r>
        <w:rPr>
          <w:rFonts w:ascii="Arial" w:hAnsi="Arial" w:cs="Arial"/>
          <w:b/>
          <w:spacing w:val="-12"/>
          <w:sz w:val="20"/>
          <w:szCs w:val="20"/>
        </w:rPr>
        <w:t>DANH MỤC TRẠNG THÁI TIẾP NHẬN TỜ KHAI ĐĂNG KÝ/THAY ĐỔI THÔNG TIN SỬ DỤNG HÓA ĐƠN ĐIỆN TỬ/CHỨNG TỪ ĐIỆN TỬ CỦA CQT</w:t>
      </w:r>
    </w:p>
    <w:p w14:paraId="63401038">
      <w:pPr>
        <w:spacing w:after="120" w:line="240" w:lineRule="auto"/>
        <w:jc w:val="center"/>
        <w:rPr>
          <w:rFonts w:ascii="Arial" w:hAnsi="Arial" w:cs="Arial"/>
          <w:i/>
          <w:sz w:val="20"/>
          <w:szCs w:val="20"/>
        </w:rPr>
      </w:pPr>
      <w:r>
        <w:rPr>
          <w:rFonts w:ascii="Arial" w:hAnsi="Arial" w:cs="Arial"/>
          <w:i/>
          <w:sz w:val="20"/>
          <w:szCs w:val="20"/>
        </w:rPr>
        <w:t>(Kèm theo Quy định về thành phần chứa dữ liệu nghiệp vụ hóa đơn điện tử và phương thức truyền nhận với cơ quan thuế ban hành tại Quyết định số       /QĐ-CT</w:t>
      </w:r>
    </w:p>
    <w:p w14:paraId="2BBB2078">
      <w:pPr>
        <w:spacing w:after="120" w:line="240" w:lineRule="auto"/>
        <w:jc w:val="center"/>
        <w:rPr>
          <w:rFonts w:ascii="Arial" w:hAnsi="Arial" w:cs="Arial"/>
          <w:i/>
          <w:sz w:val="20"/>
          <w:szCs w:val="20"/>
        </w:rPr>
      </w:pPr>
      <w:r>
        <w:rPr>
          <w:rFonts w:ascii="Arial" w:hAnsi="Arial" w:cs="Arial"/>
          <w:i/>
          <w:sz w:val="20"/>
          <w:szCs w:val="20"/>
        </w:rPr>
        <w:t xml:space="preserve"> ngày     /    /2026 của Cục trưởng Cục Thuế)</w:t>
      </w:r>
    </w:p>
    <w:p w14:paraId="44D95331">
      <w:pPr>
        <w:spacing w:after="120" w:line="240" w:lineRule="auto"/>
        <w:ind w:firstLine="720"/>
        <w:rPr>
          <w:rFonts w:ascii="Arial" w:hAnsi="Arial" w:cs="Arial"/>
          <w:sz w:val="20"/>
          <w:szCs w:val="20"/>
        </w:rPr>
      </w:pP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1"/>
        <w:gridCol w:w="1457"/>
        <w:gridCol w:w="6754"/>
      </w:tblGrid>
      <w:tr w14:paraId="4C5C5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558" w:type="pct"/>
            <w:vAlign w:val="center"/>
          </w:tcPr>
          <w:p w14:paraId="60595019">
            <w:pPr>
              <w:spacing w:after="120" w:line="240" w:lineRule="auto"/>
              <w:jc w:val="center"/>
              <w:rPr>
                <w:rFonts w:ascii="Arial" w:hAnsi="Arial" w:cs="Arial"/>
                <w:b/>
                <w:sz w:val="20"/>
                <w:szCs w:val="20"/>
              </w:rPr>
            </w:pPr>
            <w:r>
              <w:rPr>
                <w:rFonts w:ascii="Arial" w:hAnsi="Arial" w:cs="Arial"/>
                <w:b/>
                <w:sz w:val="20"/>
                <w:szCs w:val="20"/>
              </w:rPr>
              <w:t>STT</w:t>
            </w:r>
          </w:p>
        </w:tc>
        <w:tc>
          <w:tcPr>
            <w:tcW w:w="788" w:type="pct"/>
            <w:vAlign w:val="center"/>
          </w:tcPr>
          <w:p w14:paraId="5D62ABFE">
            <w:pPr>
              <w:spacing w:after="120" w:line="240" w:lineRule="auto"/>
              <w:jc w:val="center"/>
              <w:rPr>
                <w:rFonts w:ascii="Arial" w:hAnsi="Arial" w:cs="Arial"/>
                <w:b/>
                <w:sz w:val="20"/>
                <w:szCs w:val="20"/>
              </w:rPr>
            </w:pPr>
            <w:r>
              <w:rPr>
                <w:rFonts w:ascii="Arial" w:hAnsi="Arial" w:cs="Arial"/>
                <w:b/>
                <w:sz w:val="20"/>
                <w:szCs w:val="20"/>
              </w:rPr>
              <w:t>Giá trị</w:t>
            </w:r>
          </w:p>
        </w:tc>
        <w:tc>
          <w:tcPr>
            <w:tcW w:w="3654" w:type="pct"/>
            <w:vAlign w:val="center"/>
          </w:tcPr>
          <w:p w14:paraId="2D6D121B">
            <w:pPr>
              <w:spacing w:after="120" w:line="240" w:lineRule="auto"/>
              <w:jc w:val="center"/>
              <w:rPr>
                <w:rFonts w:ascii="Arial" w:hAnsi="Arial" w:cs="Arial"/>
                <w:b/>
                <w:sz w:val="20"/>
                <w:szCs w:val="20"/>
              </w:rPr>
            </w:pPr>
            <w:r>
              <w:rPr>
                <w:rFonts w:ascii="Arial" w:hAnsi="Arial" w:cs="Arial"/>
                <w:b/>
                <w:sz w:val="20"/>
                <w:szCs w:val="20"/>
              </w:rPr>
              <w:t>Mô tả</w:t>
            </w:r>
          </w:p>
        </w:tc>
      </w:tr>
      <w:tr w14:paraId="7CA40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8" w:type="pct"/>
            <w:vAlign w:val="center"/>
          </w:tcPr>
          <w:p w14:paraId="0ECFC087">
            <w:pPr>
              <w:numPr>
                <w:ilvl w:val="0"/>
                <w:numId w:val="82"/>
              </w:numPr>
              <w:spacing w:after="120" w:line="240" w:lineRule="auto"/>
              <w:rPr>
                <w:rFonts w:ascii="Arial" w:hAnsi="Arial" w:cs="Arial"/>
                <w:sz w:val="20"/>
                <w:szCs w:val="20"/>
                <w:lang w:val="en-GB"/>
              </w:rPr>
            </w:pPr>
          </w:p>
        </w:tc>
        <w:tc>
          <w:tcPr>
            <w:tcW w:w="788" w:type="pct"/>
            <w:vAlign w:val="center"/>
          </w:tcPr>
          <w:p w14:paraId="5319A97F">
            <w:pPr>
              <w:spacing w:after="120" w:line="240" w:lineRule="auto"/>
              <w:jc w:val="center"/>
              <w:rPr>
                <w:rFonts w:ascii="Arial" w:hAnsi="Arial" w:cs="Arial"/>
                <w:sz w:val="20"/>
                <w:szCs w:val="20"/>
              </w:rPr>
            </w:pPr>
            <w:r>
              <w:rPr>
                <w:rFonts w:ascii="Arial" w:hAnsi="Arial" w:cs="Arial"/>
                <w:sz w:val="20"/>
                <w:szCs w:val="20"/>
              </w:rPr>
              <w:t>1</w:t>
            </w:r>
          </w:p>
        </w:tc>
        <w:tc>
          <w:tcPr>
            <w:tcW w:w="3654" w:type="pct"/>
            <w:vAlign w:val="center"/>
          </w:tcPr>
          <w:p w14:paraId="1A885EA8">
            <w:pPr>
              <w:spacing w:after="120" w:line="240" w:lineRule="auto"/>
              <w:rPr>
                <w:rFonts w:ascii="Arial" w:hAnsi="Arial" w:cs="Arial"/>
                <w:sz w:val="20"/>
                <w:szCs w:val="20"/>
              </w:rPr>
            </w:pPr>
            <w:r>
              <w:rPr>
                <w:rFonts w:ascii="Arial" w:hAnsi="Arial" w:cs="Arial"/>
                <w:sz w:val="20"/>
                <w:szCs w:val="20"/>
              </w:rPr>
              <w:t>Trường hợp 1: Trường hợp tiếp nhận Tờ khai đăng ký sử dụng hóa đơn điện tử/chứng từ điện tử</w:t>
            </w:r>
          </w:p>
        </w:tc>
      </w:tr>
      <w:tr w14:paraId="06124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8" w:type="pct"/>
            <w:vAlign w:val="center"/>
          </w:tcPr>
          <w:p w14:paraId="3CAB8E9D">
            <w:pPr>
              <w:numPr>
                <w:ilvl w:val="0"/>
                <w:numId w:val="82"/>
              </w:numPr>
              <w:spacing w:after="120" w:line="240" w:lineRule="auto"/>
              <w:rPr>
                <w:rFonts w:ascii="Arial" w:hAnsi="Arial" w:cs="Arial"/>
                <w:sz w:val="20"/>
                <w:szCs w:val="20"/>
                <w:lang w:val="en-GB"/>
              </w:rPr>
            </w:pPr>
          </w:p>
        </w:tc>
        <w:tc>
          <w:tcPr>
            <w:tcW w:w="788" w:type="pct"/>
            <w:vAlign w:val="center"/>
          </w:tcPr>
          <w:p w14:paraId="1C8AEEA2">
            <w:pPr>
              <w:spacing w:after="120" w:line="240" w:lineRule="auto"/>
              <w:jc w:val="center"/>
              <w:rPr>
                <w:rFonts w:ascii="Arial" w:hAnsi="Arial" w:cs="Arial"/>
                <w:sz w:val="20"/>
                <w:szCs w:val="20"/>
              </w:rPr>
            </w:pPr>
            <w:r>
              <w:rPr>
                <w:rFonts w:ascii="Arial" w:hAnsi="Arial" w:cs="Arial"/>
                <w:sz w:val="20"/>
                <w:szCs w:val="20"/>
              </w:rPr>
              <w:t>2</w:t>
            </w:r>
          </w:p>
        </w:tc>
        <w:tc>
          <w:tcPr>
            <w:tcW w:w="3654" w:type="pct"/>
            <w:vAlign w:val="center"/>
          </w:tcPr>
          <w:p w14:paraId="18F18F47">
            <w:pPr>
              <w:spacing w:after="120" w:line="240" w:lineRule="auto"/>
              <w:rPr>
                <w:rFonts w:ascii="Arial" w:hAnsi="Arial" w:cs="Arial"/>
                <w:sz w:val="20"/>
                <w:szCs w:val="20"/>
              </w:rPr>
            </w:pPr>
            <w:r>
              <w:rPr>
                <w:rFonts w:ascii="Arial" w:hAnsi="Arial" w:cs="Arial"/>
                <w:sz w:val="20"/>
                <w:szCs w:val="20"/>
              </w:rPr>
              <w:t>Trường hợp 2: Trường hợp không tiếp nhận Tờ khai đăng ký sử dụng hóa đơn điện tử/chứng từ điện tử</w:t>
            </w:r>
          </w:p>
        </w:tc>
      </w:tr>
      <w:tr w14:paraId="3D709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8" w:type="pct"/>
            <w:vAlign w:val="center"/>
          </w:tcPr>
          <w:p w14:paraId="059897AD">
            <w:pPr>
              <w:numPr>
                <w:ilvl w:val="0"/>
                <w:numId w:val="82"/>
              </w:numPr>
              <w:spacing w:after="120" w:line="240" w:lineRule="auto"/>
              <w:rPr>
                <w:rFonts w:ascii="Arial" w:hAnsi="Arial" w:cs="Arial"/>
                <w:sz w:val="20"/>
                <w:szCs w:val="20"/>
                <w:lang w:val="en-GB"/>
              </w:rPr>
            </w:pPr>
          </w:p>
        </w:tc>
        <w:tc>
          <w:tcPr>
            <w:tcW w:w="788" w:type="pct"/>
            <w:vAlign w:val="center"/>
          </w:tcPr>
          <w:p w14:paraId="49FF70FC">
            <w:pPr>
              <w:spacing w:after="120" w:line="240" w:lineRule="auto"/>
              <w:jc w:val="center"/>
              <w:rPr>
                <w:rFonts w:ascii="Arial" w:hAnsi="Arial" w:cs="Arial"/>
                <w:sz w:val="20"/>
                <w:szCs w:val="20"/>
              </w:rPr>
            </w:pPr>
            <w:r>
              <w:rPr>
                <w:rFonts w:ascii="Arial" w:hAnsi="Arial" w:cs="Arial"/>
                <w:sz w:val="20"/>
                <w:szCs w:val="20"/>
              </w:rPr>
              <w:t>3</w:t>
            </w:r>
          </w:p>
        </w:tc>
        <w:tc>
          <w:tcPr>
            <w:tcW w:w="3654" w:type="pct"/>
            <w:vAlign w:val="center"/>
          </w:tcPr>
          <w:p w14:paraId="679E42AB">
            <w:pPr>
              <w:spacing w:after="120" w:line="240" w:lineRule="auto"/>
              <w:rPr>
                <w:rFonts w:ascii="Arial" w:hAnsi="Arial" w:cs="Arial"/>
                <w:sz w:val="20"/>
                <w:szCs w:val="20"/>
              </w:rPr>
            </w:pPr>
            <w:r>
              <w:rPr>
                <w:rFonts w:ascii="Arial" w:hAnsi="Arial" w:cs="Arial"/>
                <w:sz w:val="20"/>
                <w:szCs w:val="20"/>
              </w:rPr>
              <w:t>Trường hợp 3: Trường hợp tiếp nhận Tờ khai đăng ký thay đổi thông tin sử dụng hóa đơn điện tử/chứng từ điện tử</w:t>
            </w:r>
          </w:p>
        </w:tc>
      </w:tr>
      <w:tr w14:paraId="56E8E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8" w:type="pct"/>
            <w:vAlign w:val="center"/>
          </w:tcPr>
          <w:p w14:paraId="22C9403E">
            <w:pPr>
              <w:numPr>
                <w:ilvl w:val="0"/>
                <w:numId w:val="82"/>
              </w:numPr>
              <w:spacing w:after="120" w:line="240" w:lineRule="auto"/>
              <w:rPr>
                <w:rFonts w:ascii="Arial" w:hAnsi="Arial" w:cs="Arial"/>
                <w:sz w:val="20"/>
                <w:szCs w:val="20"/>
                <w:lang w:val="en-GB"/>
              </w:rPr>
            </w:pPr>
          </w:p>
        </w:tc>
        <w:tc>
          <w:tcPr>
            <w:tcW w:w="788" w:type="pct"/>
            <w:vAlign w:val="center"/>
          </w:tcPr>
          <w:p w14:paraId="1DB2498A">
            <w:pPr>
              <w:spacing w:after="120" w:line="240" w:lineRule="auto"/>
              <w:jc w:val="center"/>
              <w:rPr>
                <w:rFonts w:ascii="Arial" w:hAnsi="Arial" w:cs="Arial"/>
                <w:sz w:val="20"/>
                <w:szCs w:val="20"/>
              </w:rPr>
            </w:pPr>
            <w:r>
              <w:rPr>
                <w:rFonts w:ascii="Arial" w:hAnsi="Arial" w:cs="Arial"/>
                <w:sz w:val="20"/>
                <w:szCs w:val="20"/>
              </w:rPr>
              <w:t>4</w:t>
            </w:r>
          </w:p>
        </w:tc>
        <w:tc>
          <w:tcPr>
            <w:tcW w:w="3654" w:type="pct"/>
            <w:vAlign w:val="center"/>
          </w:tcPr>
          <w:p w14:paraId="5BBC03C1">
            <w:pPr>
              <w:spacing w:after="120" w:line="240" w:lineRule="auto"/>
              <w:rPr>
                <w:rFonts w:ascii="Arial" w:hAnsi="Arial" w:cs="Arial"/>
                <w:sz w:val="20"/>
                <w:szCs w:val="20"/>
              </w:rPr>
            </w:pPr>
            <w:r>
              <w:rPr>
                <w:rFonts w:ascii="Arial" w:hAnsi="Arial" w:cs="Arial"/>
                <w:sz w:val="20"/>
                <w:szCs w:val="20"/>
              </w:rPr>
              <w:t>Trường hợp 4: Trường hợp không tiếp nhận Tờ khai đăng ký thay đổi thông tin sử dụng hóa đơn điện tử/chứng từ điện tử</w:t>
            </w:r>
          </w:p>
        </w:tc>
      </w:tr>
    </w:tbl>
    <w:p w14:paraId="4100B0D4">
      <w:pPr>
        <w:spacing w:after="120" w:line="240" w:lineRule="auto"/>
        <w:jc w:val="center"/>
        <w:outlineLvl w:val="0"/>
        <w:rPr>
          <w:rFonts w:ascii="Arial" w:hAnsi="Arial" w:cs="Arial"/>
          <w:b/>
          <w:sz w:val="20"/>
          <w:szCs w:val="20"/>
        </w:rPr>
        <w:sectPr>
          <w:headerReference r:id="rId10" w:type="default"/>
          <w:pgSz w:w="11906" w:h="16838"/>
          <w:pgMar w:top="1440" w:right="1440" w:bottom="1440" w:left="1440" w:header="720" w:footer="720" w:gutter="0"/>
          <w:pgNumType w:fmt="decimal" w:start="1"/>
          <w:cols w:space="720" w:num="1"/>
          <w:titlePg/>
          <w:docGrid w:linePitch="381" w:charSpace="0"/>
        </w:sectPr>
      </w:pPr>
    </w:p>
    <w:p w14:paraId="528C7B86">
      <w:pPr>
        <w:spacing w:after="120" w:line="240" w:lineRule="auto"/>
        <w:jc w:val="center"/>
        <w:outlineLvl w:val="0"/>
        <w:rPr>
          <w:rFonts w:ascii="Arial" w:hAnsi="Arial" w:cs="Arial"/>
          <w:b/>
          <w:sz w:val="20"/>
          <w:szCs w:val="20"/>
        </w:rPr>
      </w:pPr>
      <w:r>
        <w:rPr>
          <w:rFonts w:ascii="Arial" w:hAnsi="Arial" w:cs="Arial"/>
          <w:b/>
          <w:sz w:val="20"/>
          <w:szCs w:val="20"/>
        </w:rPr>
        <w:t>Phụ lục XIII</w:t>
      </w:r>
      <w:r>
        <w:rPr>
          <w:rFonts w:ascii="Arial" w:hAnsi="Arial" w:cs="Arial"/>
          <w:b/>
          <w:sz w:val="20"/>
          <w:szCs w:val="20"/>
        </w:rPr>
        <w:br w:type="textWrapping"/>
      </w:r>
      <w:r>
        <w:rPr>
          <w:rFonts w:ascii="Arial" w:hAnsi="Arial" w:cs="Arial"/>
          <w:b/>
          <w:sz w:val="20"/>
          <w:szCs w:val="20"/>
        </w:rPr>
        <w:t>VÍ DỤ MINH HỌA QR CODE TRÊN HÓA ĐƠN ĐIỆN TỬ</w:t>
      </w:r>
    </w:p>
    <w:p w14:paraId="726B9A98">
      <w:pPr>
        <w:spacing w:after="120" w:line="240" w:lineRule="auto"/>
        <w:jc w:val="center"/>
        <w:rPr>
          <w:rFonts w:ascii="Arial" w:hAnsi="Arial" w:cs="Arial"/>
          <w:i/>
          <w:sz w:val="20"/>
          <w:szCs w:val="20"/>
        </w:rPr>
      </w:pPr>
      <w:r>
        <w:rPr>
          <w:rFonts w:ascii="Arial" w:hAnsi="Arial" w:cs="Arial"/>
          <w:i/>
          <w:sz w:val="20"/>
          <w:szCs w:val="20"/>
        </w:rPr>
        <w:t>(Kèm theo Quy định về thành phần chứa dữ liệu nghiệp vụ hóa đơn điện tử và phương thức truyền nhận với cơ quan thuế ban hành tại Quyết định số       /QĐ-CT</w:t>
      </w:r>
    </w:p>
    <w:p w14:paraId="2516AE09">
      <w:pPr>
        <w:spacing w:after="120" w:line="240" w:lineRule="auto"/>
        <w:jc w:val="center"/>
        <w:rPr>
          <w:rFonts w:ascii="Arial" w:hAnsi="Arial" w:cs="Arial"/>
          <w:i/>
          <w:sz w:val="20"/>
          <w:szCs w:val="20"/>
        </w:rPr>
      </w:pPr>
      <w:r>
        <w:rPr>
          <w:rFonts w:ascii="Arial" w:hAnsi="Arial" w:cs="Arial"/>
          <w:i/>
          <w:sz w:val="20"/>
          <w:szCs w:val="20"/>
        </w:rPr>
        <w:t xml:space="preserve"> ngày   /   /2026 của Cục trưởng Cục Thuế)</w:t>
      </w:r>
    </w:p>
    <w:p w14:paraId="721F49A3">
      <w:pPr>
        <w:spacing w:after="120" w:line="240" w:lineRule="auto"/>
        <w:ind w:firstLine="720"/>
        <w:rPr>
          <w:rFonts w:ascii="Arial" w:hAnsi="Arial" w:cs="Arial"/>
          <w:sz w:val="20"/>
          <w:szCs w:val="20"/>
        </w:rPr>
      </w:pPr>
      <w:r>
        <w:rPr>
          <w:rFonts w:ascii="Arial" w:hAnsi="Arial" w:cs="Arial"/>
          <w:sz w:val="20"/>
          <w:szCs w:val="20"/>
        </w:rPr>
        <w:t xml:space="preserve">Các trường dữ liệu trong QR Code trên hóa đơn điện tử hỗ trợ thanh toán nội địa, quốc tế và tra cứu thông tin hóa đơn: </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4444"/>
        <w:gridCol w:w="4230"/>
      </w:tblGrid>
      <w:tr w14:paraId="3D6ED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1130" w:type="pct"/>
            <w:vAlign w:val="center"/>
          </w:tcPr>
          <w:p w14:paraId="3558DF29">
            <w:pPr>
              <w:spacing w:after="120" w:line="240" w:lineRule="auto"/>
              <w:jc w:val="center"/>
              <w:rPr>
                <w:rFonts w:ascii="Arial" w:hAnsi="Arial" w:cs="Arial"/>
                <w:b/>
                <w:sz w:val="20"/>
                <w:szCs w:val="20"/>
              </w:rPr>
            </w:pPr>
            <w:r>
              <w:rPr>
                <w:rFonts w:ascii="Arial" w:hAnsi="Arial" w:cs="Arial"/>
                <w:b/>
                <w:sz w:val="20"/>
                <w:szCs w:val="20"/>
              </w:rPr>
              <w:t>Tên trường</w:t>
            </w:r>
          </w:p>
        </w:tc>
        <w:tc>
          <w:tcPr>
            <w:tcW w:w="1449" w:type="pct"/>
            <w:vAlign w:val="center"/>
          </w:tcPr>
          <w:p w14:paraId="2D7605EE">
            <w:pPr>
              <w:spacing w:after="120" w:line="240" w:lineRule="auto"/>
              <w:jc w:val="center"/>
              <w:rPr>
                <w:rFonts w:ascii="Arial" w:hAnsi="Arial" w:cs="Arial"/>
                <w:b/>
                <w:sz w:val="20"/>
                <w:szCs w:val="20"/>
              </w:rPr>
            </w:pPr>
            <w:r>
              <w:rPr>
                <w:rFonts w:ascii="Arial" w:hAnsi="Arial" w:cs="Arial"/>
                <w:b/>
                <w:sz w:val="20"/>
                <w:szCs w:val="20"/>
              </w:rPr>
              <w:t>Ví dụ</w:t>
            </w:r>
          </w:p>
        </w:tc>
        <w:tc>
          <w:tcPr>
            <w:tcW w:w="2421" w:type="pct"/>
            <w:vAlign w:val="center"/>
          </w:tcPr>
          <w:p w14:paraId="23CE53BA">
            <w:pPr>
              <w:spacing w:after="120" w:line="240" w:lineRule="auto"/>
              <w:jc w:val="center"/>
              <w:rPr>
                <w:rFonts w:ascii="Arial" w:hAnsi="Arial" w:cs="Arial"/>
                <w:b/>
                <w:sz w:val="20"/>
                <w:szCs w:val="20"/>
              </w:rPr>
            </w:pPr>
            <w:r>
              <w:rPr>
                <w:rFonts w:ascii="Arial" w:hAnsi="Arial" w:cs="Arial"/>
                <w:b/>
                <w:sz w:val="20"/>
                <w:szCs w:val="20"/>
              </w:rPr>
              <w:t>Giải thích</w:t>
            </w:r>
          </w:p>
        </w:tc>
      </w:tr>
      <w:tr w14:paraId="4966C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30" w:type="pct"/>
            <w:vAlign w:val="center"/>
          </w:tcPr>
          <w:p w14:paraId="617BAFA0">
            <w:pPr>
              <w:spacing w:after="120" w:line="240" w:lineRule="auto"/>
              <w:rPr>
                <w:rFonts w:ascii="Arial" w:hAnsi="Arial" w:cs="Arial"/>
                <w:sz w:val="20"/>
                <w:szCs w:val="20"/>
              </w:rPr>
            </w:pPr>
            <w:r>
              <w:rPr>
                <w:rFonts w:ascii="Arial" w:hAnsi="Arial" w:cs="Arial"/>
                <w:sz w:val="20"/>
                <w:szCs w:val="20"/>
              </w:rPr>
              <w:t>Phiên bản đặc tả QR Code</w:t>
            </w:r>
          </w:p>
        </w:tc>
        <w:tc>
          <w:tcPr>
            <w:tcW w:w="1449" w:type="pct"/>
            <w:vAlign w:val="center"/>
          </w:tcPr>
          <w:p w14:paraId="610D79D8">
            <w:pPr>
              <w:spacing w:after="120" w:line="240" w:lineRule="auto"/>
              <w:rPr>
                <w:rFonts w:ascii="Arial" w:hAnsi="Arial" w:cs="Arial"/>
                <w:sz w:val="20"/>
                <w:szCs w:val="20"/>
              </w:rPr>
            </w:pPr>
            <w:r>
              <w:rPr>
                <w:rFonts w:ascii="Arial" w:hAnsi="Arial" w:cs="Arial"/>
                <w:b/>
                <w:bCs/>
                <w:sz w:val="20"/>
                <w:szCs w:val="20"/>
              </w:rPr>
              <w:t>00</w:t>
            </w:r>
            <w:r>
              <w:rPr>
                <w:rFonts w:ascii="Arial" w:hAnsi="Arial" w:cs="Arial"/>
                <w:sz w:val="20"/>
                <w:szCs w:val="20"/>
              </w:rPr>
              <w:t>0201</w:t>
            </w:r>
          </w:p>
        </w:tc>
        <w:tc>
          <w:tcPr>
            <w:tcW w:w="2421" w:type="pct"/>
            <w:vAlign w:val="center"/>
          </w:tcPr>
          <w:p w14:paraId="5D0842D0">
            <w:pPr>
              <w:spacing w:after="120" w:line="240" w:lineRule="auto"/>
              <w:rPr>
                <w:rFonts w:ascii="Arial" w:hAnsi="Arial" w:cs="Arial"/>
                <w:sz w:val="20"/>
                <w:szCs w:val="20"/>
              </w:rPr>
            </w:pPr>
            <w:r>
              <w:rPr>
                <w:rFonts w:ascii="Arial" w:hAnsi="Arial" w:cs="Arial"/>
                <w:sz w:val="20"/>
                <w:szCs w:val="20"/>
              </w:rPr>
              <w:t>ID: 00</w:t>
            </w:r>
          </w:p>
          <w:p w14:paraId="20F7FC42">
            <w:pPr>
              <w:spacing w:after="120" w:line="240" w:lineRule="auto"/>
              <w:rPr>
                <w:rFonts w:ascii="Arial" w:hAnsi="Arial" w:cs="Arial"/>
                <w:sz w:val="20"/>
                <w:szCs w:val="20"/>
              </w:rPr>
            </w:pPr>
            <w:r>
              <w:rPr>
                <w:rFonts w:ascii="Arial" w:hAnsi="Arial" w:cs="Arial"/>
                <w:sz w:val="20"/>
                <w:szCs w:val="20"/>
              </w:rPr>
              <w:t>Độ dài: 02</w:t>
            </w:r>
          </w:p>
          <w:p w14:paraId="64952985">
            <w:pPr>
              <w:spacing w:after="120" w:line="240" w:lineRule="auto"/>
              <w:rPr>
                <w:rFonts w:ascii="Arial" w:hAnsi="Arial" w:cs="Arial"/>
                <w:sz w:val="20"/>
                <w:szCs w:val="20"/>
              </w:rPr>
            </w:pPr>
            <w:r>
              <w:rPr>
                <w:rFonts w:ascii="Arial" w:hAnsi="Arial" w:cs="Arial"/>
                <w:sz w:val="20"/>
                <w:szCs w:val="20"/>
              </w:rPr>
              <w:t xml:space="preserve">Giá trị: 01 </w:t>
            </w:r>
          </w:p>
        </w:tc>
      </w:tr>
      <w:tr w14:paraId="2E129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30" w:type="pct"/>
            <w:vAlign w:val="center"/>
          </w:tcPr>
          <w:p w14:paraId="05ED8819">
            <w:pPr>
              <w:spacing w:after="120" w:line="240" w:lineRule="auto"/>
              <w:rPr>
                <w:rFonts w:ascii="Arial" w:hAnsi="Arial" w:cs="Arial"/>
                <w:sz w:val="20"/>
                <w:szCs w:val="20"/>
              </w:rPr>
            </w:pPr>
            <w:r>
              <w:rPr>
                <w:rFonts w:ascii="Arial" w:hAnsi="Arial" w:cs="Arial"/>
                <w:sz w:val="20"/>
                <w:szCs w:val="20"/>
              </w:rPr>
              <w:t>Phương thức khởi tạo</w:t>
            </w:r>
          </w:p>
        </w:tc>
        <w:tc>
          <w:tcPr>
            <w:tcW w:w="1449" w:type="pct"/>
            <w:vAlign w:val="center"/>
          </w:tcPr>
          <w:p w14:paraId="048AED4B">
            <w:pPr>
              <w:spacing w:after="120" w:line="240" w:lineRule="auto"/>
              <w:rPr>
                <w:rFonts w:ascii="Arial" w:hAnsi="Arial" w:cs="Arial"/>
                <w:sz w:val="20"/>
                <w:szCs w:val="20"/>
              </w:rPr>
            </w:pPr>
            <w:r>
              <w:rPr>
                <w:rFonts w:ascii="Arial" w:hAnsi="Arial" w:cs="Arial"/>
                <w:b/>
                <w:bCs/>
                <w:sz w:val="20"/>
                <w:szCs w:val="20"/>
              </w:rPr>
              <w:t>01</w:t>
            </w:r>
            <w:r>
              <w:rPr>
                <w:rFonts w:ascii="Arial" w:hAnsi="Arial" w:cs="Arial"/>
                <w:sz w:val="20"/>
                <w:szCs w:val="20"/>
              </w:rPr>
              <w:t>0212</w:t>
            </w:r>
          </w:p>
        </w:tc>
        <w:tc>
          <w:tcPr>
            <w:tcW w:w="2421" w:type="pct"/>
            <w:vAlign w:val="center"/>
          </w:tcPr>
          <w:p w14:paraId="60BE114A">
            <w:pPr>
              <w:spacing w:after="120" w:line="240" w:lineRule="auto"/>
              <w:rPr>
                <w:rFonts w:ascii="Arial" w:hAnsi="Arial" w:cs="Arial"/>
                <w:sz w:val="20"/>
                <w:szCs w:val="20"/>
              </w:rPr>
            </w:pPr>
            <w:r>
              <w:rPr>
                <w:rFonts w:ascii="Arial" w:hAnsi="Arial" w:cs="Arial"/>
                <w:sz w:val="20"/>
                <w:szCs w:val="20"/>
              </w:rPr>
              <w:t>ID: 01</w:t>
            </w:r>
          </w:p>
          <w:p w14:paraId="76AA22D0">
            <w:pPr>
              <w:spacing w:after="120" w:line="240" w:lineRule="auto"/>
              <w:rPr>
                <w:rFonts w:ascii="Arial" w:hAnsi="Arial" w:cs="Arial"/>
                <w:sz w:val="20"/>
                <w:szCs w:val="20"/>
              </w:rPr>
            </w:pPr>
            <w:r>
              <w:rPr>
                <w:rFonts w:ascii="Arial" w:hAnsi="Arial" w:cs="Arial"/>
                <w:sz w:val="20"/>
                <w:szCs w:val="20"/>
              </w:rPr>
              <w:t>Độ dài: 02</w:t>
            </w:r>
          </w:p>
          <w:p w14:paraId="78068B15">
            <w:pPr>
              <w:spacing w:after="120" w:line="240" w:lineRule="auto"/>
              <w:rPr>
                <w:rFonts w:ascii="Arial" w:hAnsi="Arial" w:cs="Arial"/>
                <w:sz w:val="20"/>
                <w:szCs w:val="20"/>
              </w:rPr>
            </w:pPr>
            <w:r>
              <w:rPr>
                <w:rFonts w:ascii="Arial" w:hAnsi="Arial" w:cs="Arial"/>
                <w:sz w:val="20"/>
                <w:szCs w:val="20"/>
              </w:rPr>
              <w:t>Giá trị: 12 (QR Code động)</w:t>
            </w:r>
          </w:p>
        </w:tc>
      </w:tr>
      <w:tr w14:paraId="79EFC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30" w:type="pct"/>
            <w:vMerge w:val="restart"/>
            <w:vAlign w:val="center"/>
          </w:tcPr>
          <w:p w14:paraId="1A7E65D2">
            <w:pPr>
              <w:spacing w:after="120" w:line="240" w:lineRule="auto"/>
              <w:rPr>
                <w:rFonts w:ascii="Arial" w:hAnsi="Arial" w:cs="Arial"/>
                <w:sz w:val="20"/>
                <w:szCs w:val="20"/>
                <w:lang w:val="vi-VN"/>
              </w:rPr>
            </w:pPr>
            <w:r>
              <w:rPr>
                <w:rFonts w:ascii="Arial" w:hAnsi="Arial" w:cs="Arial"/>
                <w:sz w:val="20"/>
                <w:szCs w:val="20"/>
                <w:lang w:val="vi-VN"/>
              </w:rPr>
              <w:t xml:space="preserve">Thông tin </w:t>
            </w:r>
            <w:r>
              <w:rPr>
                <w:rFonts w:ascii="Arial" w:hAnsi="Arial" w:cs="Arial"/>
                <w:sz w:val="20"/>
                <w:szCs w:val="20"/>
              </w:rPr>
              <w:t>số hiệu đơn vị chấp nhận thanh toán</w:t>
            </w:r>
          </w:p>
        </w:tc>
        <w:tc>
          <w:tcPr>
            <w:tcW w:w="1449" w:type="pct"/>
            <w:vAlign w:val="center"/>
          </w:tcPr>
          <w:p w14:paraId="7E14EA79">
            <w:pPr>
              <w:spacing w:after="120" w:line="240" w:lineRule="auto"/>
              <w:rPr>
                <w:rFonts w:ascii="Arial" w:hAnsi="Arial" w:cs="Arial"/>
                <w:sz w:val="20"/>
                <w:szCs w:val="20"/>
              </w:rPr>
            </w:pPr>
            <w:r>
              <w:rPr>
                <w:rFonts w:ascii="Arial" w:hAnsi="Arial" w:cs="Arial"/>
                <w:b/>
                <w:bCs/>
                <w:sz w:val="20"/>
                <w:szCs w:val="20"/>
              </w:rPr>
              <w:t>02</w:t>
            </w:r>
            <w:r>
              <w:rPr>
                <w:rFonts w:ascii="Arial" w:hAnsi="Arial" w:cs="Arial"/>
                <w:sz w:val="20"/>
                <w:szCs w:val="20"/>
              </w:rPr>
              <w:t>1426578954265489</w:t>
            </w:r>
          </w:p>
        </w:tc>
        <w:tc>
          <w:tcPr>
            <w:tcW w:w="2421" w:type="pct"/>
            <w:vAlign w:val="center"/>
          </w:tcPr>
          <w:p w14:paraId="03742536">
            <w:pPr>
              <w:spacing w:after="120" w:line="240" w:lineRule="auto"/>
              <w:rPr>
                <w:rFonts w:ascii="Arial" w:hAnsi="Arial" w:cs="Arial"/>
                <w:sz w:val="20"/>
                <w:szCs w:val="20"/>
              </w:rPr>
            </w:pPr>
            <w:r>
              <w:rPr>
                <w:rFonts w:ascii="Arial" w:hAnsi="Arial" w:cs="Arial"/>
                <w:sz w:val="20"/>
                <w:szCs w:val="20"/>
              </w:rPr>
              <w:t>ID: 02</w:t>
            </w:r>
          </w:p>
          <w:p w14:paraId="19C448D5">
            <w:pPr>
              <w:spacing w:after="120" w:line="240" w:lineRule="auto"/>
              <w:rPr>
                <w:rFonts w:ascii="Arial" w:hAnsi="Arial" w:cs="Arial"/>
                <w:sz w:val="20"/>
                <w:szCs w:val="20"/>
              </w:rPr>
            </w:pPr>
            <w:r>
              <w:rPr>
                <w:rFonts w:ascii="Arial" w:hAnsi="Arial" w:cs="Arial"/>
                <w:sz w:val="20"/>
                <w:szCs w:val="20"/>
              </w:rPr>
              <w:t>Độ dài: 14</w:t>
            </w:r>
          </w:p>
          <w:p w14:paraId="1A2AE068">
            <w:pPr>
              <w:spacing w:after="120" w:line="240" w:lineRule="auto"/>
              <w:rPr>
                <w:rFonts w:ascii="Arial" w:hAnsi="Arial" w:cs="Arial"/>
                <w:sz w:val="20"/>
                <w:szCs w:val="20"/>
              </w:rPr>
            </w:pPr>
            <w:r>
              <w:rPr>
                <w:rFonts w:ascii="Arial" w:hAnsi="Arial" w:cs="Arial"/>
                <w:sz w:val="20"/>
                <w:szCs w:val="20"/>
              </w:rPr>
              <w:t>Giá trị: 26578954265489 (PAN Visa)</w:t>
            </w:r>
          </w:p>
        </w:tc>
      </w:tr>
      <w:tr w14:paraId="3FBF6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30" w:type="pct"/>
            <w:vMerge w:val="continue"/>
            <w:vAlign w:val="center"/>
          </w:tcPr>
          <w:p w14:paraId="7E6A6A89">
            <w:pPr>
              <w:spacing w:after="120" w:line="240" w:lineRule="auto"/>
              <w:rPr>
                <w:rFonts w:ascii="Arial" w:hAnsi="Arial" w:cs="Arial"/>
                <w:sz w:val="20"/>
                <w:szCs w:val="20"/>
                <w:lang w:val="vi-VN"/>
              </w:rPr>
            </w:pPr>
          </w:p>
        </w:tc>
        <w:tc>
          <w:tcPr>
            <w:tcW w:w="1449" w:type="pct"/>
            <w:vAlign w:val="center"/>
          </w:tcPr>
          <w:p w14:paraId="53860B2B">
            <w:pPr>
              <w:spacing w:after="120" w:line="240" w:lineRule="auto"/>
              <w:rPr>
                <w:rFonts w:ascii="Arial" w:hAnsi="Arial" w:cs="Arial"/>
                <w:b/>
                <w:bCs/>
                <w:sz w:val="20"/>
                <w:szCs w:val="20"/>
              </w:rPr>
            </w:pPr>
            <w:r>
              <w:rPr>
                <w:rFonts w:ascii="Arial" w:hAnsi="Arial" w:cs="Arial"/>
                <w:b/>
                <w:bCs/>
                <w:sz w:val="20"/>
                <w:szCs w:val="20"/>
              </w:rPr>
              <w:t>04</w:t>
            </w:r>
            <w:r>
              <w:rPr>
                <w:rFonts w:ascii="Arial" w:hAnsi="Arial" w:cs="Arial"/>
                <w:sz w:val="20"/>
                <w:szCs w:val="20"/>
              </w:rPr>
              <w:t>1415682654895154</w:t>
            </w:r>
          </w:p>
        </w:tc>
        <w:tc>
          <w:tcPr>
            <w:tcW w:w="2421" w:type="pct"/>
            <w:vAlign w:val="center"/>
          </w:tcPr>
          <w:p w14:paraId="58676522">
            <w:pPr>
              <w:spacing w:after="120" w:line="240" w:lineRule="auto"/>
              <w:rPr>
                <w:rFonts w:ascii="Arial" w:hAnsi="Arial" w:cs="Arial"/>
                <w:sz w:val="20"/>
                <w:szCs w:val="20"/>
                <w:lang w:val="pl-PL"/>
              </w:rPr>
            </w:pPr>
            <w:r>
              <w:rPr>
                <w:rFonts w:ascii="Arial" w:hAnsi="Arial" w:cs="Arial"/>
                <w:sz w:val="20"/>
                <w:szCs w:val="20"/>
                <w:lang w:val="pl-PL"/>
              </w:rPr>
              <w:t>ID: 04</w:t>
            </w:r>
          </w:p>
          <w:p w14:paraId="119FB481">
            <w:pPr>
              <w:spacing w:after="120" w:line="240" w:lineRule="auto"/>
              <w:rPr>
                <w:rFonts w:ascii="Arial" w:hAnsi="Arial" w:cs="Arial"/>
                <w:sz w:val="20"/>
                <w:szCs w:val="20"/>
                <w:lang w:val="pl-PL"/>
              </w:rPr>
            </w:pPr>
            <w:r>
              <w:rPr>
                <w:rFonts w:ascii="Arial" w:hAnsi="Arial" w:cs="Arial"/>
                <w:sz w:val="20"/>
                <w:szCs w:val="20"/>
                <w:lang w:val="pl-PL"/>
              </w:rPr>
              <w:t>Độ dài: 14</w:t>
            </w:r>
          </w:p>
          <w:p w14:paraId="36DC6299">
            <w:pPr>
              <w:spacing w:after="120" w:line="240" w:lineRule="auto"/>
              <w:rPr>
                <w:rFonts w:ascii="Arial" w:hAnsi="Arial" w:cs="Arial"/>
                <w:sz w:val="20"/>
                <w:szCs w:val="20"/>
                <w:lang w:val="pl-PL"/>
              </w:rPr>
            </w:pPr>
            <w:r>
              <w:rPr>
                <w:rFonts w:ascii="Arial" w:hAnsi="Arial" w:cs="Arial"/>
                <w:sz w:val="20"/>
                <w:szCs w:val="20"/>
                <w:lang w:val="pl-PL"/>
              </w:rPr>
              <w:t>Giá trị: 15682654895154 (PAN Mastercard)</w:t>
            </w:r>
          </w:p>
        </w:tc>
      </w:tr>
      <w:tr w14:paraId="5A1A7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30" w:type="pct"/>
            <w:vMerge w:val="continue"/>
            <w:vAlign w:val="center"/>
          </w:tcPr>
          <w:p w14:paraId="2D091266">
            <w:pPr>
              <w:spacing w:after="120" w:line="240" w:lineRule="auto"/>
              <w:rPr>
                <w:rFonts w:ascii="Arial" w:hAnsi="Arial" w:cs="Arial"/>
                <w:sz w:val="20"/>
                <w:szCs w:val="20"/>
                <w:lang w:val="pl-PL"/>
              </w:rPr>
            </w:pPr>
          </w:p>
        </w:tc>
        <w:tc>
          <w:tcPr>
            <w:tcW w:w="1449" w:type="pct"/>
            <w:vAlign w:val="center"/>
          </w:tcPr>
          <w:p w14:paraId="501396F0">
            <w:pPr>
              <w:spacing w:after="120" w:line="240" w:lineRule="auto"/>
              <w:rPr>
                <w:rFonts w:ascii="Arial" w:hAnsi="Arial" w:cs="Arial"/>
                <w:sz w:val="20"/>
                <w:szCs w:val="20"/>
              </w:rPr>
            </w:pPr>
            <w:r>
              <w:rPr>
                <w:rFonts w:ascii="Arial" w:hAnsi="Arial" w:cs="Arial"/>
                <w:b/>
                <w:bCs/>
                <w:sz w:val="20"/>
                <w:szCs w:val="20"/>
              </w:rPr>
              <w:t>26</w:t>
            </w:r>
            <w:r>
              <w:rPr>
                <w:rFonts w:ascii="Arial" w:hAnsi="Arial" w:cs="Arial"/>
                <w:sz w:val="20"/>
                <w:szCs w:val="20"/>
              </w:rPr>
              <w:t>280010A00000077501100107001729</w:t>
            </w:r>
          </w:p>
        </w:tc>
        <w:tc>
          <w:tcPr>
            <w:tcW w:w="2421" w:type="pct"/>
            <w:vAlign w:val="center"/>
          </w:tcPr>
          <w:p w14:paraId="1A9264C2">
            <w:pPr>
              <w:spacing w:after="120" w:line="240" w:lineRule="auto"/>
              <w:rPr>
                <w:rFonts w:ascii="Arial" w:hAnsi="Arial" w:cs="Arial"/>
                <w:sz w:val="20"/>
                <w:szCs w:val="20"/>
                <w:lang w:val="pt-BR"/>
              </w:rPr>
            </w:pPr>
            <w:r>
              <w:rPr>
                <w:rFonts w:ascii="Arial" w:hAnsi="Arial" w:cs="Arial"/>
                <w:sz w:val="20"/>
                <w:szCs w:val="20"/>
                <w:lang w:val="pt-BR"/>
              </w:rPr>
              <w:t>ID: 26</w:t>
            </w:r>
          </w:p>
          <w:p w14:paraId="7D302BB5">
            <w:pPr>
              <w:spacing w:after="120" w:line="240" w:lineRule="auto"/>
              <w:rPr>
                <w:rFonts w:ascii="Arial" w:hAnsi="Arial" w:cs="Arial"/>
                <w:sz w:val="20"/>
                <w:szCs w:val="20"/>
                <w:lang w:val="pt-BR"/>
              </w:rPr>
            </w:pPr>
            <w:r>
              <w:rPr>
                <w:rFonts w:ascii="Arial" w:hAnsi="Arial" w:cs="Arial"/>
                <w:sz w:val="20"/>
                <w:szCs w:val="20"/>
                <w:lang w:val="pt-BR"/>
              </w:rPr>
              <w:t>Độ dài: 28</w:t>
            </w:r>
          </w:p>
          <w:p w14:paraId="3C09B8AA">
            <w:pPr>
              <w:spacing w:after="120" w:line="240" w:lineRule="auto"/>
              <w:rPr>
                <w:rFonts w:ascii="Arial" w:hAnsi="Arial" w:cs="Arial"/>
                <w:sz w:val="20"/>
                <w:szCs w:val="20"/>
                <w:lang w:val="pt-BR"/>
              </w:rPr>
            </w:pPr>
            <w:r>
              <w:rPr>
                <w:rFonts w:ascii="Arial" w:hAnsi="Arial" w:cs="Arial"/>
                <w:sz w:val="20"/>
                <w:szCs w:val="20"/>
                <w:lang w:val="pt-BR"/>
              </w:rPr>
              <w:t>Giá trị: 0010A00000077501100107001729</w:t>
            </w:r>
          </w:p>
          <w:p w14:paraId="5BFE199D">
            <w:pPr>
              <w:spacing w:after="120" w:line="240" w:lineRule="auto"/>
              <w:rPr>
                <w:rFonts w:ascii="Arial" w:hAnsi="Arial" w:cs="Arial"/>
                <w:sz w:val="20"/>
                <w:szCs w:val="20"/>
                <w:lang w:val="pt-BR"/>
              </w:rPr>
            </w:pPr>
            <w:r>
              <w:rPr>
                <w:rFonts w:ascii="Arial" w:hAnsi="Arial" w:cs="Arial"/>
                <w:sz w:val="20"/>
                <w:szCs w:val="20"/>
                <w:lang w:val="pt-BR"/>
              </w:rPr>
              <w:t>Sub-ID: 00</w:t>
            </w:r>
          </w:p>
          <w:p w14:paraId="3E297D4B">
            <w:pPr>
              <w:spacing w:after="120" w:line="240" w:lineRule="auto"/>
              <w:rPr>
                <w:rFonts w:ascii="Arial" w:hAnsi="Arial" w:cs="Arial"/>
                <w:sz w:val="20"/>
                <w:szCs w:val="20"/>
                <w:lang w:val="pt-BR"/>
              </w:rPr>
            </w:pPr>
            <w:r>
              <w:rPr>
                <w:rFonts w:ascii="Arial" w:hAnsi="Arial" w:cs="Arial"/>
                <w:sz w:val="20"/>
                <w:szCs w:val="20"/>
                <w:lang w:val="pt-BR"/>
              </w:rPr>
              <w:t>Độ dài: 10</w:t>
            </w:r>
          </w:p>
          <w:p w14:paraId="58B8773E">
            <w:pPr>
              <w:spacing w:after="120" w:line="240" w:lineRule="auto"/>
              <w:rPr>
                <w:rFonts w:ascii="Arial" w:hAnsi="Arial" w:cs="Arial"/>
                <w:sz w:val="20"/>
                <w:szCs w:val="20"/>
                <w:lang w:val="vi-VN"/>
              </w:rPr>
            </w:pPr>
            <w:r>
              <w:rPr>
                <w:rFonts w:ascii="Arial" w:hAnsi="Arial" w:cs="Arial"/>
                <w:sz w:val="20"/>
                <w:szCs w:val="20"/>
                <w:lang w:val="pt-BR"/>
              </w:rPr>
              <w:t>Giá trị: A000000775 (Định danh duy nhất toàn cầu - GUID)</w:t>
            </w:r>
          </w:p>
          <w:p w14:paraId="37C36CED">
            <w:pPr>
              <w:spacing w:after="120" w:line="240" w:lineRule="auto"/>
              <w:rPr>
                <w:rFonts w:ascii="Arial" w:hAnsi="Arial" w:cs="Arial"/>
                <w:sz w:val="20"/>
                <w:szCs w:val="20"/>
                <w:lang w:val="vi-VN"/>
              </w:rPr>
            </w:pPr>
            <w:r>
              <w:rPr>
                <w:rFonts w:ascii="Arial" w:hAnsi="Arial" w:cs="Arial"/>
                <w:sz w:val="20"/>
                <w:szCs w:val="20"/>
                <w:lang w:val="vi-VN"/>
              </w:rPr>
              <w:t>Sub-ID: 01</w:t>
            </w:r>
          </w:p>
          <w:p w14:paraId="5F368D0C">
            <w:pPr>
              <w:spacing w:after="120" w:line="240" w:lineRule="auto"/>
              <w:rPr>
                <w:rFonts w:ascii="Arial" w:hAnsi="Arial" w:cs="Arial"/>
                <w:sz w:val="20"/>
                <w:szCs w:val="20"/>
                <w:lang w:val="vi-VN"/>
              </w:rPr>
            </w:pPr>
            <w:r>
              <w:rPr>
                <w:rFonts w:ascii="Arial" w:hAnsi="Arial" w:cs="Arial"/>
                <w:sz w:val="20"/>
                <w:szCs w:val="20"/>
                <w:lang w:val="vi-VN"/>
              </w:rPr>
              <w:t>Độ dài: 10</w:t>
            </w:r>
          </w:p>
          <w:p w14:paraId="4ACDF41A">
            <w:pPr>
              <w:spacing w:after="120" w:line="240" w:lineRule="auto"/>
              <w:rPr>
                <w:rFonts w:ascii="Arial" w:hAnsi="Arial" w:cs="Arial"/>
                <w:sz w:val="20"/>
                <w:szCs w:val="20"/>
                <w:lang w:val="vi-VN"/>
              </w:rPr>
            </w:pPr>
            <w:r>
              <w:rPr>
                <w:rFonts w:ascii="Arial" w:hAnsi="Arial" w:cs="Arial"/>
                <w:sz w:val="20"/>
                <w:szCs w:val="20"/>
                <w:lang w:val="vi-VN"/>
              </w:rPr>
              <w:t>Giá trị: 0107001729 (Định danh đơn vị chấp nhận thanh toán - Merchant ID / Mã số thuế)</w:t>
            </w:r>
          </w:p>
        </w:tc>
      </w:tr>
      <w:tr w14:paraId="1749A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30" w:type="pct"/>
            <w:vAlign w:val="center"/>
          </w:tcPr>
          <w:p w14:paraId="440BDA69">
            <w:pPr>
              <w:keepLines/>
              <w:spacing w:after="120" w:line="240" w:lineRule="auto"/>
              <w:rPr>
                <w:rFonts w:ascii="Arial" w:hAnsi="Arial" w:cs="Arial"/>
                <w:sz w:val="20"/>
                <w:szCs w:val="20"/>
                <w:lang w:val="vi-VN"/>
              </w:rPr>
            </w:pPr>
            <w:r>
              <w:rPr>
                <w:rFonts w:ascii="Arial" w:hAnsi="Arial" w:cs="Arial"/>
                <w:sz w:val="20"/>
                <w:szCs w:val="20"/>
                <w:lang w:val="vi-VN"/>
              </w:rPr>
              <w:t>Mã danh mục đơn vị chấp nhận thanh toán</w:t>
            </w:r>
          </w:p>
        </w:tc>
        <w:tc>
          <w:tcPr>
            <w:tcW w:w="1449" w:type="pct"/>
            <w:vAlign w:val="center"/>
          </w:tcPr>
          <w:p w14:paraId="15C6D82C">
            <w:pPr>
              <w:keepLines/>
              <w:spacing w:after="120" w:line="240" w:lineRule="auto"/>
              <w:rPr>
                <w:rFonts w:ascii="Arial" w:hAnsi="Arial" w:cs="Arial"/>
                <w:sz w:val="20"/>
                <w:szCs w:val="20"/>
              </w:rPr>
            </w:pPr>
            <w:r>
              <w:rPr>
                <w:rFonts w:ascii="Arial" w:hAnsi="Arial" w:eastAsia="Times New Roman" w:cs="Arial"/>
                <w:b/>
                <w:bCs/>
                <w:sz w:val="20"/>
                <w:szCs w:val="20"/>
                <w:lang w:val="vi-VN"/>
              </w:rPr>
              <w:t>52</w:t>
            </w:r>
            <w:r>
              <w:rPr>
                <w:rFonts w:ascii="Arial" w:hAnsi="Arial" w:eastAsia="Times New Roman" w:cs="Arial"/>
                <w:sz w:val="20"/>
                <w:szCs w:val="20"/>
                <w:lang w:val="vi-VN"/>
              </w:rPr>
              <w:t>045499</w:t>
            </w:r>
          </w:p>
        </w:tc>
        <w:tc>
          <w:tcPr>
            <w:tcW w:w="2421" w:type="pct"/>
            <w:vAlign w:val="center"/>
          </w:tcPr>
          <w:p w14:paraId="085FC44A">
            <w:pPr>
              <w:keepLines/>
              <w:spacing w:after="120" w:line="240" w:lineRule="auto"/>
              <w:rPr>
                <w:rFonts w:ascii="Arial" w:hAnsi="Arial" w:cs="Arial"/>
                <w:sz w:val="20"/>
                <w:szCs w:val="20"/>
              </w:rPr>
            </w:pPr>
            <w:r>
              <w:rPr>
                <w:rFonts w:ascii="Arial" w:hAnsi="Arial" w:cs="Arial"/>
                <w:sz w:val="20"/>
                <w:szCs w:val="20"/>
              </w:rPr>
              <w:t>ID: 52</w:t>
            </w:r>
          </w:p>
          <w:p w14:paraId="5CF9F61D">
            <w:pPr>
              <w:keepLines/>
              <w:spacing w:after="120" w:line="240" w:lineRule="auto"/>
              <w:rPr>
                <w:rFonts w:ascii="Arial" w:hAnsi="Arial" w:cs="Arial"/>
                <w:sz w:val="20"/>
                <w:szCs w:val="20"/>
              </w:rPr>
            </w:pPr>
            <w:r>
              <w:rPr>
                <w:rFonts w:ascii="Arial" w:hAnsi="Arial" w:cs="Arial"/>
                <w:sz w:val="20"/>
                <w:szCs w:val="20"/>
              </w:rPr>
              <w:t>Độ dài: 04</w:t>
            </w:r>
          </w:p>
          <w:p w14:paraId="7C63AF51">
            <w:pPr>
              <w:keepLines/>
              <w:spacing w:after="120" w:line="240" w:lineRule="auto"/>
              <w:rPr>
                <w:rFonts w:ascii="Arial" w:hAnsi="Arial" w:cs="Arial"/>
                <w:sz w:val="20"/>
                <w:szCs w:val="20"/>
              </w:rPr>
            </w:pPr>
            <w:r>
              <w:rPr>
                <w:rFonts w:ascii="Arial" w:hAnsi="Arial" w:cs="Arial"/>
                <w:sz w:val="20"/>
                <w:szCs w:val="20"/>
              </w:rPr>
              <w:t xml:space="preserve">Giá trị: </w:t>
            </w:r>
            <w:r>
              <w:rPr>
                <w:rFonts w:ascii="Arial" w:hAnsi="Arial" w:eastAsia="Times New Roman" w:cs="Arial"/>
                <w:sz w:val="20"/>
                <w:szCs w:val="20"/>
                <w:lang w:val="vi-VN"/>
              </w:rPr>
              <w:t>5499</w:t>
            </w:r>
            <w:r>
              <w:rPr>
                <w:rFonts w:ascii="Arial" w:hAnsi="Arial" w:eastAsia="Times New Roman" w:cs="Arial"/>
                <w:sz w:val="20"/>
                <w:szCs w:val="20"/>
              </w:rPr>
              <w:t xml:space="preserve"> (Cửa hàng hoa quả thực phẩm đặc sản)</w:t>
            </w:r>
          </w:p>
        </w:tc>
      </w:tr>
      <w:tr w14:paraId="206E2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30" w:type="pct"/>
            <w:vAlign w:val="center"/>
          </w:tcPr>
          <w:p w14:paraId="00D09D2C">
            <w:pPr>
              <w:keepLines/>
              <w:spacing w:after="120" w:line="240" w:lineRule="auto"/>
              <w:rPr>
                <w:rFonts w:ascii="Arial" w:hAnsi="Arial" w:cs="Arial"/>
                <w:sz w:val="20"/>
                <w:szCs w:val="20"/>
                <w:lang w:val="vi-VN"/>
              </w:rPr>
            </w:pPr>
            <w:r>
              <w:rPr>
                <w:rFonts w:ascii="Arial" w:hAnsi="Arial" w:cs="Arial"/>
                <w:sz w:val="20"/>
                <w:szCs w:val="20"/>
              </w:rPr>
              <w:t>Mã tiền tệ</w:t>
            </w:r>
          </w:p>
        </w:tc>
        <w:tc>
          <w:tcPr>
            <w:tcW w:w="1449" w:type="pct"/>
            <w:vAlign w:val="center"/>
          </w:tcPr>
          <w:p w14:paraId="5E2A5116">
            <w:pPr>
              <w:keepLines/>
              <w:spacing w:after="120" w:line="240" w:lineRule="auto"/>
              <w:rPr>
                <w:rFonts w:ascii="Arial" w:hAnsi="Arial" w:eastAsia="Times New Roman" w:cs="Arial"/>
                <w:b/>
                <w:bCs/>
                <w:sz w:val="20"/>
                <w:szCs w:val="20"/>
                <w:lang w:val="vi-VN"/>
              </w:rPr>
            </w:pPr>
            <w:r>
              <w:rPr>
                <w:rFonts w:ascii="Arial" w:hAnsi="Arial" w:cs="Arial"/>
                <w:b/>
                <w:sz w:val="20"/>
                <w:szCs w:val="20"/>
              </w:rPr>
              <w:t>53</w:t>
            </w:r>
            <w:r>
              <w:rPr>
                <w:rFonts w:ascii="Arial" w:hAnsi="Arial" w:cs="Arial"/>
                <w:sz w:val="20"/>
                <w:szCs w:val="20"/>
              </w:rPr>
              <w:t>03704</w:t>
            </w:r>
          </w:p>
        </w:tc>
        <w:tc>
          <w:tcPr>
            <w:tcW w:w="2421" w:type="pct"/>
            <w:vAlign w:val="center"/>
          </w:tcPr>
          <w:p w14:paraId="1875AA5D">
            <w:pPr>
              <w:keepLines/>
              <w:spacing w:after="120" w:line="240" w:lineRule="auto"/>
              <w:rPr>
                <w:rFonts w:ascii="Arial" w:hAnsi="Arial" w:cs="Arial"/>
                <w:sz w:val="20"/>
                <w:szCs w:val="20"/>
                <w:lang w:val="vi-VN"/>
              </w:rPr>
            </w:pPr>
            <w:r>
              <w:rPr>
                <w:rFonts w:ascii="Arial" w:hAnsi="Arial" w:cs="Arial"/>
                <w:sz w:val="20"/>
                <w:szCs w:val="20"/>
                <w:lang w:val="vi-VN"/>
              </w:rPr>
              <w:t>ID: 53</w:t>
            </w:r>
          </w:p>
          <w:p w14:paraId="751569E7">
            <w:pPr>
              <w:keepLines/>
              <w:spacing w:after="120" w:line="240" w:lineRule="auto"/>
              <w:rPr>
                <w:rFonts w:ascii="Arial" w:hAnsi="Arial" w:cs="Arial"/>
                <w:sz w:val="20"/>
                <w:szCs w:val="20"/>
                <w:lang w:val="vi-VN"/>
              </w:rPr>
            </w:pPr>
            <w:r>
              <w:rPr>
                <w:rFonts w:ascii="Arial" w:hAnsi="Arial" w:cs="Arial"/>
                <w:sz w:val="20"/>
                <w:szCs w:val="20"/>
                <w:lang w:val="vi-VN"/>
              </w:rPr>
              <w:t>Độ dài: 03</w:t>
            </w:r>
          </w:p>
          <w:p w14:paraId="518CC4FE">
            <w:pPr>
              <w:keepLines/>
              <w:spacing w:after="120" w:line="240" w:lineRule="auto"/>
              <w:rPr>
                <w:rFonts w:ascii="Arial" w:hAnsi="Arial" w:cs="Arial"/>
                <w:sz w:val="20"/>
                <w:szCs w:val="20"/>
                <w:lang w:val="vi-VN"/>
              </w:rPr>
            </w:pPr>
            <w:r>
              <w:rPr>
                <w:rFonts w:ascii="Arial" w:hAnsi="Arial" w:cs="Arial"/>
                <w:sz w:val="20"/>
                <w:szCs w:val="20"/>
                <w:lang w:val="vi-VN"/>
              </w:rPr>
              <w:t>Giá trị: 704 (Việt Nam Đồng)</w:t>
            </w:r>
          </w:p>
        </w:tc>
      </w:tr>
      <w:tr w14:paraId="55BAA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30" w:type="pct"/>
            <w:vAlign w:val="center"/>
          </w:tcPr>
          <w:p w14:paraId="3D68FA7B">
            <w:pPr>
              <w:keepLines/>
              <w:spacing w:after="120" w:line="240" w:lineRule="auto"/>
              <w:rPr>
                <w:rFonts w:ascii="Arial" w:hAnsi="Arial" w:cs="Arial"/>
                <w:sz w:val="20"/>
                <w:szCs w:val="20"/>
                <w:lang w:val="vi-VN"/>
              </w:rPr>
            </w:pPr>
            <w:r>
              <w:rPr>
                <w:rFonts w:ascii="Arial" w:hAnsi="Arial" w:cs="Arial"/>
                <w:sz w:val="20"/>
                <w:szCs w:val="20"/>
              </w:rPr>
              <w:t>Số tiền giao dịch</w:t>
            </w:r>
          </w:p>
        </w:tc>
        <w:tc>
          <w:tcPr>
            <w:tcW w:w="1449" w:type="pct"/>
            <w:vAlign w:val="center"/>
          </w:tcPr>
          <w:p w14:paraId="7F5E1845">
            <w:pPr>
              <w:keepLines/>
              <w:spacing w:after="120" w:line="240" w:lineRule="auto"/>
              <w:rPr>
                <w:rFonts w:ascii="Arial" w:hAnsi="Arial" w:eastAsia="Times New Roman" w:cs="Arial"/>
                <w:b/>
                <w:bCs/>
                <w:sz w:val="20"/>
                <w:szCs w:val="20"/>
                <w:lang w:val="vi-VN"/>
              </w:rPr>
            </w:pPr>
            <w:r>
              <w:rPr>
                <w:rFonts w:ascii="Arial" w:hAnsi="Arial" w:cs="Arial"/>
                <w:b/>
                <w:sz w:val="20"/>
                <w:szCs w:val="20"/>
              </w:rPr>
              <w:t>54</w:t>
            </w:r>
            <w:r>
              <w:rPr>
                <w:rFonts w:ascii="Arial" w:hAnsi="Arial" w:cs="Arial"/>
                <w:sz w:val="20"/>
                <w:szCs w:val="20"/>
              </w:rPr>
              <w:t>06120000</w:t>
            </w:r>
          </w:p>
        </w:tc>
        <w:tc>
          <w:tcPr>
            <w:tcW w:w="2421" w:type="pct"/>
            <w:vAlign w:val="center"/>
          </w:tcPr>
          <w:p w14:paraId="57D61C3B">
            <w:pPr>
              <w:keepLines/>
              <w:spacing w:after="120" w:line="240" w:lineRule="auto"/>
              <w:rPr>
                <w:rFonts w:ascii="Arial" w:hAnsi="Arial" w:cs="Arial"/>
                <w:sz w:val="20"/>
                <w:szCs w:val="20"/>
                <w:lang w:val="vi-VN"/>
              </w:rPr>
            </w:pPr>
            <w:r>
              <w:rPr>
                <w:rFonts w:ascii="Arial" w:hAnsi="Arial" w:cs="Arial"/>
                <w:sz w:val="20"/>
                <w:szCs w:val="20"/>
                <w:lang w:val="vi-VN"/>
              </w:rPr>
              <w:t>ID: 54</w:t>
            </w:r>
          </w:p>
          <w:p w14:paraId="4C05E55D">
            <w:pPr>
              <w:keepLines/>
              <w:spacing w:after="120" w:line="240" w:lineRule="auto"/>
              <w:rPr>
                <w:rFonts w:ascii="Arial" w:hAnsi="Arial" w:cs="Arial"/>
                <w:sz w:val="20"/>
                <w:szCs w:val="20"/>
                <w:lang w:val="vi-VN"/>
              </w:rPr>
            </w:pPr>
            <w:r>
              <w:rPr>
                <w:rFonts w:ascii="Arial" w:hAnsi="Arial" w:cs="Arial"/>
                <w:sz w:val="20"/>
                <w:szCs w:val="20"/>
                <w:lang w:val="vi-VN"/>
              </w:rPr>
              <w:t>Độ dài: 06</w:t>
            </w:r>
          </w:p>
          <w:p w14:paraId="193D0A23">
            <w:pPr>
              <w:keepLines/>
              <w:spacing w:after="120" w:line="240" w:lineRule="auto"/>
              <w:rPr>
                <w:rFonts w:ascii="Arial" w:hAnsi="Arial" w:cs="Arial"/>
                <w:sz w:val="20"/>
                <w:szCs w:val="20"/>
                <w:lang w:val="vi-VN"/>
              </w:rPr>
            </w:pPr>
            <w:r>
              <w:rPr>
                <w:rFonts w:ascii="Arial" w:hAnsi="Arial" w:cs="Arial"/>
                <w:sz w:val="20"/>
                <w:szCs w:val="20"/>
                <w:lang w:val="vi-VN"/>
              </w:rPr>
              <w:t>Giá trị: 120000</w:t>
            </w:r>
          </w:p>
        </w:tc>
      </w:tr>
      <w:tr w14:paraId="7C3A0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30" w:type="pct"/>
            <w:vAlign w:val="center"/>
          </w:tcPr>
          <w:p w14:paraId="740D13DD">
            <w:pPr>
              <w:keepLines/>
              <w:spacing w:after="120" w:line="240" w:lineRule="auto"/>
              <w:rPr>
                <w:rFonts w:ascii="Arial" w:hAnsi="Arial" w:cs="Arial"/>
                <w:sz w:val="20"/>
                <w:szCs w:val="20"/>
                <w:lang w:val="vi-VN"/>
              </w:rPr>
            </w:pPr>
            <w:r>
              <w:rPr>
                <w:rFonts w:ascii="Arial" w:hAnsi="Arial" w:cs="Arial"/>
                <w:sz w:val="20"/>
                <w:szCs w:val="20"/>
              </w:rPr>
              <w:t>Mã quốc gia</w:t>
            </w:r>
          </w:p>
        </w:tc>
        <w:tc>
          <w:tcPr>
            <w:tcW w:w="1449" w:type="pct"/>
            <w:vAlign w:val="center"/>
          </w:tcPr>
          <w:p w14:paraId="34BFFAB3">
            <w:pPr>
              <w:pStyle w:val="24"/>
              <w:keepLines/>
              <w:spacing w:before="0" w:beforeAutospacing="0" w:after="120" w:afterAutospacing="0" w:line="240" w:lineRule="auto"/>
              <w:ind w:firstLine="0"/>
              <w:rPr>
                <w:rFonts w:ascii="Arial" w:hAnsi="Arial" w:cs="Arial"/>
                <w:sz w:val="20"/>
                <w:szCs w:val="20"/>
              </w:rPr>
            </w:pPr>
            <w:r>
              <w:rPr>
                <w:rFonts w:ascii="Arial" w:hAnsi="Arial" w:cs="Arial"/>
                <w:b/>
                <w:sz w:val="20"/>
                <w:szCs w:val="20"/>
              </w:rPr>
              <w:t>58</w:t>
            </w:r>
            <w:r>
              <w:rPr>
                <w:rFonts w:ascii="Arial" w:hAnsi="Arial" w:cs="Arial"/>
                <w:sz w:val="20"/>
                <w:szCs w:val="20"/>
              </w:rPr>
              <w:t>02VN</w:t>
            </w:r>
          </w:p>
          <w:p w14:paraId="440170C8">
            <w:pPr>
              <w:keepLines/>
              <w:spacing w:after="120" w:line="240" w:lineRule="auto"/>
              <w:rPr>
                <w:rFonts w:ascii="Arial" w:hAnsi="Arial" w:eastAsia="Times New Roman" w:cs="Arial"/>
                <w:b/>
                <w:bCs/>
                <w:sz w:val="20"/>
                <w:szCs w:val="20"/>
                <w:lang w:val="vi-VN"/>
              </w:rPr>
            </w:pPr>
          </w:p>
        </w:tc>
        <w:tc>
          <w:tcPr>
            <w:tcW w:w="2421" w:type="pct"/>
            <w:vAlign w:val="center"/>
          </w:tcPr>
          <w:p w14:paraId="065074A3">
            <w:pPr>
              <w:keepLines/>
              <w:spacing w:after="120" w:line="240" w:lineRule="auto"/>
              <w:rPr>
                <w:rFonts w:ascii="Arial" w:hAnsi="Arial" w:cs="Arial"/>
                <w:sz w:val="20"/>
                <w:szCs w:val="20"/>
                <w:lang w:val="vi-VN"/>
              </w:rPr>
            </w:pPr>
            <w:r>
              <w:rPr>
                <w:rFonts w:ascii="Arial" w:hAnsi="Arial" w:cs="Arial"/>
                <w:sz w:val="20"/>
                <w:szCs w:val="20"/>
                <w:lang w:val="vi-VN"/>
              </w:rPr>
              <w:t>ID: 58</w:t>
            </w:r>
          </w:p>
          <w:p w14:paraId="57974BBC">
            <w:pPr>
              <w:keepLines/>
              <w:spacing w:after="120" w:line="240" w:lineRule="auto"/>
              <w:rPr>
                <w:rFonts w:ascii="Arial" w:hAnsi="Arial" w:cs="Arial"/>
                <w:sz w:val="20"/>
                <w:szCs w:val="20"/>
                <w:lang w:val="vi-VN"/>
              </w:rPr>
            </w:pPr>
            <w:r>
              <w:rPr>
                <w:rFonts w:ascii="Arial" w:hAnsi="Arial" w:cs="Arial"/>
                <w:sz w:val="20"/>
                <w:szCs w:val="20"/>
                <w:lang w:val="vi-VN"/>
              </w:rPr>
              <w:t>Độ dài: 02</w:t>
            </w:r>
          </w:p>
          <w:p w14:paraId="62413FD0">
            <w:pPr>
              <w:keepLines/>
              <w:spacing w:after="120" w:line="240" w:lineRule="auto"/>
              <w:rPr>
                <w:rFonts w:ascii="Arial" w:hAnsi="Arial" w:cs="Arial"/>
                <w:sz w:val="20"/>
                <w:szCs w:val="20"/>
                <w:lang w:val="vi-VN"/>
              </w:rPr>
            </w:pPr>
            <w:r>
              <w:rPr>
                <w:rFonts w:ascii="Arial" w:hAnsi="Arial" w:cs="Arial"/>
                <w:sz w:val="20"/>
                <w:szCs w:val="20"/>
                <w:lang w:val="vi-VN"/>
              </w:rPr>
              <w:t>Giá trị: VN</w:t>
            </w:r>
          </w:p>
        </w:tc>
      </w:tr>
      <w:tr w14:paraId="52963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30" w:type="pct"/>
            <w:vAlign w:val="center"/>
          </w:tcPr>
          <w:p w14:paraId="59B44E1E">
            <w:pPr>
              <w:keepLines/>
              <w:spacing w:after="120" w:line="240" w:lineRule="auto"/>
              <w:rPr>
                <w:rFonts w:ascii="Arial" w:hAnsi="Arial" w:cs="Arial"/>
                <w:sz w:val="20"/>
                <w:szCs w:val="20"/>
                <w:lang w:val="vi-VN"/>
              </w:rPr>
            </w:pPr>
            <w:r>
              <w:rPr>
                <w:rFonts w:ascii="Arial" w:hAnsi="Arial" w:cs="Arial"/>
                <w:iCs/>
                <w:sz w:val="20"/>
                <w:szCs w:val="20"/>
                <w:lang w:val="vi-VN"/>
              </w:rPr>
              <w:t>Tên</w:t>
            </w:r>
            <w:r>
              <w:rPr>
                <w:rFonts w:ascii="Arial" w:hAnsi="Arial" w:cs="Arial"/>
                <w:sz w:val="20"/>
                <w:szCs w:val="20"/>
                <w:lang w:val="vi-VN"/>
              </w:rPr>
              <w:t xml:space="preserve"> đơn vị chấp nhận thanh toán</w:t>
            </w:r>
          </w:p>
        </w:tc>
        <w:tc>
          <w:tcPr>
            <w:tcW w:w="1449" w:type="pct"/>
            <w:vAlign w:val="center"/>
          </w:tcPr>
          <w:p w14:paraId="7525AF09">
            <w:pPr>
              <w:keepLines/>
              <w:spacing w:after="120" w:line="240" w:lineRule="auto"/>
              <w:rPr>
                <w:rFonts w:ascii="Arial" w:hAnsi="Arial" w:eastAsia="Times New Roman" w:cs="Arial"/>
                <w:b/>
                <w:bCs/>
                <w:sz w:val="20"/>
                <w:szCs w:val="20"/>
                <w:lang w:val="vi-VN"/>
              </w:rPr>
            </w:pPr>
            <w:r>
              <w:rPr>
                <w:rFonts w:ascii="Arial" w:hAnsi="Arial" w:eastAsia="Times New Roman" w:cs="Arial"/>
                <w:b/>
                <w:bCs/>
                <w:sz w:val="20"/>
                <w:szCs w:val="20"/>
                <w:lang w:val="vi-VN"/>
              </w:rPr>
              <w:t>59</w:t>
            </w:r>
            <w:r>
              <w:rPr>
                <w:rFonts w:ascii="Arial" w:hAnsi="Arial" w:eastAsia="Times New Roman" w:cs="Arial"/>
                <w:sz w:val="20"/>
                <w:szCs w:val="20"/>
                <w:lang w:val="vi-VN"/>
              </w:rPr>
              <w:t>05DNXYZ</w:t>
            </w:r>
          </w:p>
        </w:tc>
        <w:tc>
          <w:tcPr>
            <w:tcW w:w="2421" w:type="pct"/>
            <w:vAlign w:val="center"/>
          </w:tcPr>
          <w:p w14:paraId="41B8D9D1">
            <w:pPr>
              <w:keepLines/>
              <w:spacing w:after="120" w:line="240" w:lineRule="auto"/>
              <w:rPr>
                <w:rFonts w:ascii="Arial" w:hAnsi="Arial" w:cs="Arial"/>
                <w:sz w:val="20"/>
                <w:szCs w:val="20"/>
                <w:lang w:val="vi-VN"/>
              </w:rPr>
            </w:pPr>
            <w:r>
              <w:rPr>
                <w:rFonts w:ascii="Arial" w:hAnsi="Arial" w:cs="Arial"/>
                <w:sz w:val="20"/>
                <w:szCs w:val="20"/>
                <w:lang w:val="vi-VN"/>
              </w:rPr>
              <w:t>ID: 59</w:t>
            </w:r>
          </w:p>
          <w:p w14:paraId="6B88EFFB">
            <w:pPr>
              <w:keepLines/>
              <w:spacing w:after="120" w:line="240" w:lineRule="auto"/>
              <w:rPr>
                <w:rFonts w:ascii="Arial" w:hAnsi="Arial" w:cs="Arial"/>
                <w:sz w:val="20"/>
                <w:szCs w:val="20"/>
                <w:lang w:val="vi-VN"/>
              </w:rPr>
            </w:pPr>
            <w:r>
              <w:rPr>
                <w:rFonts w:ascii="Arial" w:hAnsi="Arial" w:cs="Arial"/>
                <w:sz w:val="20"/>
                <w:szCs w:val="20"/>
                <w:lang w:val="vi-VN"/>
              </w:rPr>
              <w:t>Độ dài: 05</w:t>
            </w:r>
          </w:p>
          <w:p w14:paraId="7F6B4DD7">
            <w:pPr>
              <w:keepLines/>
              <w:spacing w:after="120" w:line="240" w:lineRule="auto"/>
              <w:rPr>
                <w:rFonts w:ascii="Arial" w:hAnsi="Arial" w:cs="Arial"/>
                <w:sz w:val="20"/>
                <w:szCs w:val="20"/>
                <w:lang w:val="vi-VN"/>
              </w:rPr>
            </w:pPr>
            <w:r>
              <w:rPr>
                <w:rFonts w:ascii="Arial" w:hAnsi="Arial" w:cs="Arial"/>
                <w:sz w:val="20"/>
                <w:szCs w:val="20"/>
                <w:lang w:val="vi-VN"/>
              </w:rPr>
              <w:t xml:space="preserve">Giá trị: </w:t>
            </w:r>
            <w:r>
              <w:rPr>
                <w:rFonts w:ascii="Arial" w:hAnsi="Arial" w:eastAsia="Times New Roman" w:cs="Arial"/>
                <w:sz w:val="20"/>
                <w:szCs w:val="20"/>
                <w:lang w:val="vi-VN"/>
              </w:rPr>
              <w:t>DNXYZ</w:t>
            </w:r>
          </w:p>
        </w:tc>
      </w:tr>
      <w:tr w14:paraId="6A5AD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30" w:type="pct"/>
            <w:vAlign w:val="center"/>
          </w:tcPr>
          <w:p w14:paraId="673EF1D3">
            <w:pPr>
              <w:keepLines/>
              <w:spacing w:after="120" w:line="240" w:lineRule="auto"/>
              <w:rPr>
                <w:rFonts w:ascii="Arial" w:hAnsi="Arial" w:cs="Arial"/>
                <w:sz w:val="20"/>
                <w:szCs w:val="20"/>
                <w:lang w:val="vi-VN"/>
              </w:rPr>
            </w:pPr>
            <w:r>
              <w:rPr>
                <w:rFonts w:ascii="Arial" w:hAnsi="Arial" w:cs="Arial"/>
                <w:sz w:val="20"/>
                <w:szCs w:val="20"/>
                <w:lang w:val="vi-VN"/>
              </w:rPr>
              <w:t>Thành phố của đơn vị chấp nhận thanh toán</w:t>
            </w:r>
          </w:p>
        </w:tc>
        <w:tc>
          <w:tcPr>
            <w:tcW w:w="1449" w:type="pct"/>
            <w:vAlign w:val="center"/>
          </w:tcPr>
          <w:p w14:paraId="74D00BB5">
            <w:pPr>
              <w:pStyle w:val="24"/>
              <w:keepLines/>
              <w:spacing w:before="0" w:beforeAutospacing="0" w:after="120" w:afterAutospacing="0" w:line="240" w:lineRule="auto"/>
              <w:ind w:firstLine="0"/>
              <w:rPr>
                <w:rFonts w:ascii="Arial" w:hAnsi="Arial" w:cs="Arial"/>
                <w:sz w:val="20"/>
                <w:szCs w:val="20"/>
              </w:rPr>
            </w:pPr>
            <w:r>
              <w:rPr>
                <w:rFonts w:ascii="Arial" w:hAnsi="Arial" w:cs="Arial"/>
                <w:b/>
                <w:sz w:val="20"/>
                <w:szCs w:val="20"/>
              </w:rPr>
              <w:t>60</w:t>
            </w:r>
            <w:r>
              <w:rPr>
                <w:rFonts w:ascii="Arial" w:hAnsi="Arial" w:cs="Arial"/>
                <w:sz w:val="20"/>
                <w:szCs w:val="20"/>
              </w:rPr>
              <w:t>05HANOI</w:t>
            </w:r>
          </w:p>
          <w:p w14:paraId="6C5E19B5">
            <w:pPr>
              <w:keepLines/>
              <w:spacing w:after="120" w:line="240" w:lineRule="auto"/>
              <w:rPr>
                <w:rFonts w:ascii="Arial" w:hAnsi="Arial" w:eastAsia="Times New Roman" w:cs="Arial"/>
                <w:b/>
                <w:bCs/>
                <w:sz w:val="20"/>
                <w:szCs w:val="20"/>
                <w:lang w:val="vi-VN"/>
              </w:rPr>
            </w:pPr>
          </w:p>
        </w:tc>
        <w:tc>
          <w:tcPr>
            <w:tcW w:w="2421" w:type="pct"/>
            <w:vAlign w:val="center"/>
          </w:tcPr>
          <w:p w14:paraId="710D37CD">
            <w:pPr>
              <w:keepLines/>
              <w:spacing w:after="120" w:line="240" w:lineRule="auto"/>
              <w:rPr>
                <w:rFonts w:ascii="Arial" w:hAnsi="Arial" w:cs="Arial"/>
                <w:sz w:val="20"/>
                <w:szCs w:val="20"/>
                <w:lang w:val="vi-VN"/>
              </w:rPr>
            </w:pPr>
            <w:r>
              <w:rPr>
                <w:rFonts w:ascii="Arial" w:hAnsi="Arial" w:cs="Arial"/>
                <w:sz w:val="20"/>
                <w:szCs w:val="20"/>
                <w:lang w:val="vi-VN"/>
              </w:rPr>
              <w:t>ID: 60</w:t>
            </w:r>
          </w:p>
          <w:p w14:paraId="2322A7D7">
            <w:pPr>
              <w:keepLines/>
              <w:spacing w:after="120" w:line="240" w:lineRule="auto"/>
              <w:rPr>
                <w:rFonts w:ascii="Arial" w:hAnsi="Arial" w:cs="Arial"/>
                <w:sz w:val="20"/>
                <w:szCs w:val="20"/>
                <w:lang w:val="vi-VN"/>
              </w:rPr>
            </w:pPr>
            <w:r>
              <w:rPr>
                <w:rFonts w:ascii="Arial" w:hAnsi="Arial" w:cs="Arial"/>
                <w:sz w:val="20"/>
                <w:szCs w:val="20"/>
                <w:lang w:val="vi-VN"/>
              </w:rPr>
              <w:t>Độ dài: 05</w:t>
            </w:r>
          </w:p>
          <w:p w14:paraId="038D9A08">
            <w:pPr>
              <w:keepLines/>
              <w:spacing w:after="120" w:line="240" w:lineRule="auto"/>
              <w:rPr>
                <w:rFonts w:ascii="Arial" w:hAnsi="Arial" w:cs="Arial"/>
                <w:sz w:val="20"/>
                <w:szCs w:val="20"/>
                <w:lang w:val="vi-VN"/>
              </w:rPr>
            </w:pPr>
            <w:r>
              <w:rPr>
                <w:rFonts w:ascii="Arial" w:hAnsi="Arial" w:cs="Arial"/>
                <w:sz w:val="20"/>
                <w:szCs w:val="20"/>
                <w:lang w:val="vi-VN"/>
              </w:rPr>
              <w:t>Giá trị: HANOI</w:t>
            </w:r>
          </w:p>
        </w:tc>
      </w:tr>
      <w:tr w14:paraId="1AB2F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30" w:type="pct"/>
            <w:vAlign w:val="center"/>
          </w:tcPr>
          <w:p w14:paraId="3AFDCFD5">
            <w:pPr>
              <w:keepLines/>
              <w:spacing w:after="120" w:line="240" w:lineRule="auto"/>
              <w:rPr>
                <w:rFonts w:ascii="Arial" w:hAnsi="Arial" w:cs="Arial"/>
                <w:sz w:val="20"/>
                <w:szCs w:val="20"/>
                <w:lang w:val="vi-VN"/>
              </w:rPr>
            </w:pPr>
            <w:r>
              <w:rPr>
                <w:rFonts w:ascii="Arial" w:hAnsi="Arial" w:cs="Arial"/>
                <w:sz w:val="20"/>
                <w:szCs w:val="20"/>
              </w:rPr>
              <w:t>Thông tin bổ sung</w:t>
            </w:r>
          </w:p>
        </w:tc>
        <w:tc>
          <w:tcPr>
            <w:tcW w:w="1449" w:type="pct"/>
            <w:vAlign w:val="center"/>
          </w:tcPr>
          <w:p w14:paraId="361AFDD7">
            <w:pPr>
              <w:keepLines/>
              <w:spacing w:after="120" w:line="240" w:lineRule="auto"/>
              <w:rPr>
                <w:rFonts w:ascii="Arial" w:hAnsi="Arial" w:eastAsia="Times New Roman" w:cs="Arial"/>
                <w:b/>
                <w:bCs/>
                <w:sz w:val="20"/>
                <w:szCs w:val="20"/>
                <w:lang w:val="vi-VN"/>
              </w:rPr>
            </w:pPr>
            <w:r>
              <w:rPr>
                <w:rFonts w:ascii="Arial" w:hAnsi="Arial" w:eastAsia="Times New Roman" w:cs="Arial"/>
                <w:b/>
                <w:bCs/>
                <w:sz w:val="20"/>
                <w:szCs w:val="20"/>
                <w:lang w:val="vi-VN"/>
              </w:rPr>
              <w:t>62</w:t>
            </w:r>
            <w:r>
              <w:rPr>
                <w:rFonts w:ascii="Arial" w:hAnsi="Arial" w:eastAsia="Times New Roman" w:cs="Arial"/>
                <w:sz w:val="20"/>
                <w:szCs w:val="20"/>
                <w:lang w:val="vi-VN"/>
              </w:rPr>
              <w:t>4</w:t>
            </w:r>
            <w:r>
              <w:rPr>
                <w:rFonts w:ascii="Arial" w:hAnsi="Arial" w:eastAsia="Times New Roman" w:cs="Arial"/>
                <w:sz w:val="20"/>
                <w:szCs w:val="20"/>
              </w:rPr>
              <w:t>0</w:t>
            </w:r>
            <w:r>
              <w:rPr>
                <w:rFonts w:ascii="Arial" w:hAnsi="Arial" w:eastAsia="Times New Roman" w:cs="Arial"/>
                <w:sz w:val="20"/>
                <w:szCs w:val="20"/>
                <w:lang w:val="vi-VN"/>
              </w:rPr>
              <w:t>01</w:t>
            </w:r>
            <w:r>
              <w:rPr>
                <w:rFonts w:ascii="Arial" w:hAnsi="Arial" w:eastAsia="Times New Roman" w:cs="Arial"/>
                <w:sz w:val="20"/>
                <w:szCs w:val="20"/>
              </w:rPr>
              <w:t>15</w:t>
            </w:r>
            <w:r>
              <w:rPr>
                <w:rFonts w:ascii="Arial" w:hAnsi="Arial" w:cs="Arial"/>
                <w:sz w:val="20"/>
                <w:szCs w:val="20"/>
              </w:rPr>
              <w:t>S757CK5HTIE918E</w:t>
            </w:r>
            <w:r>
              <w:rPr>
                <w:rFonts w:ascii="Arial" w:hAnsi="Arial" w:eastAsia="Times New Roman" w:cs="Arial"/>
                <w:sz w:val="20"/>
                <w:szCs w:val="20"/>
                <w:lang w:val="vi-VN"/>
              </w:rPr>
              <w:t>0307SHOPXYZ0706XYZ001</w:t>
            </w:r>
          </w:p>
        </w:tc>
        <w:tc>
          <w:tcPr>
            <w:tcW w:w="2421" w:type="pct"/>
            <w:vAlign w:val="center"/>
          </w:tcPr>
          <w:p w14:paraId="4488E451">
            <w:pPr>
              <w:keepLines/>
              <w:spacing w:after="120" w:line="240" w:lineRule="auto"/>
              <w:rPr>
                <w:rFonts w:ascii="Arial" w:hAnsi="Arial" w:cs="Arial"/>
                <w:sz w:val="20"/>
                <w:szCs w:val="20"/>
                <w:lang w:val="vi-VN"/>
              </w:rPr>
            </w:pPr>
            <w:r>
              <w:rPr>
                <w:rFonts w:ascii="Arial" w:hAnsi="Arial" w:cs="Arial"/>
                <w:sz w:val="20"/>
                <w:szCs w:val="20"/>
                <w:lang w:val="vi-VN"/>
              </w:rPr>
              <w:t>ID: 62</w:t>
            </w:r>
          </w:p>
          <w:p w14:paraId="52ABCEA4">
            <w:pPr>
              <w:keepLines/>
              <w:spacing w:after="120" w:line="240" w:lineRule="auto"/>
              <w:rPr>
                <w:rFonts w:ascii="Arial" w:hAnsi="Arial" w:cs="Arial"/>
                <w:sz w:val="20"/>
                <w:szCs w:val="20"/>
                <w:lang w:val="vi-VN"/>
              </w:rPr>
            </w:pPr>
            <w:r>
              <w:rPr>
                <w:rFonts w:ascii="Arial" w:hAnsi="Arial" w:cs="Arial"/>
                <w:sz w:val="20"/>
                <w:szCs w:val="20"/>
                <w:lang w:val="vi-VN"/>
              </w:rPr>
              <w:t>Độ dài: 40</w:t>
            </w:r>
          </w:p>
          <w:p w14:paraId="242353E7">
            <w:pPr>
              <w:keepLines/>
              <w:spacing w:after="120" w:line="240" w:lineRule="auto"/>
              <w:rPr>
                <w:rFonts w:ascii="Arial" w:hAnsi="Arial" w:eastAsia="Times New Roman" w:cs="Arial"/>
                <w:sz w:val="20"/>
                <w:szCs w:val="20"/>
                <w:lang w:val="vi-VN"/>
              </w:rPr>
            </w:pPr>
            <w:r>
              <w:rPr>
                <w:rFonts w:ascii="Arial" w:hAnsi="Arial" w:cs="Arial"/>
                <w:sz w:val="20"/>
                <w:szCs w:val="20"/>
                <w:lang w:val="vi-VN"/>
              </w:rPr>
              <w:t xml:space="preserve">Giá trị: </w:t>
            </w:r>
            <w:r>
              <w:rPr>
                <w:rFonts w:ascii="Arial" w:hAnsi="Arial" w:eastAsia="Times New Roman" w:cs="Arial"/>
                <w:sz w:val="20"/>
                <w:szCs w:val="20"/>
                <w:lang w:val="vi-VN"/>
              </w:rPr>
              <w:t>0115</w:t>
            </w:r>
            <w:r>
              <w:rPr>
                <w:rFonts w:ascii="Arial" w:hAnsi="Arial" w:cs="Arial"/>
                <w:sz w:val="20"/>
                <w:szCs w:val="20"/>
                <w:lang w:val="vi-VN"/>
              </w:rPr>
              <w:t>S757CK5HTIE918E</w:t>
            </w:r>
            <w:r>
              <w:rPr>
                <w:rFonts w:ascii="Arial" w:hAnsi="Arial" w:eastAsia="Times New Roman" w:cs="Arial"/>
                <w:sz w:val="20"/>
                <w:szCs w:val="20"/>
                <w:lang w:val="vi-VN"/>
              </w:rPr>
              <w:t>0307SHOPXYZ0706XYZ001</w:t>
            </w:r>
          </w:p>
          <w:p w14:paraId="7A569517">
            <w:pPr>
              <w:keepLines/>
              <w:spacing w:after="120" w:line="240" w:lineRule="auto"/>
              <w:rPr>
                <w:rFonts w:ascii="Arial" w:hAnsi="Arial" w:cs="Arial"/>
                <w:sz w:val="20"/>
                <w:szCs w:val="20"/>
                <w:lang w:val="vi-VN"/>
              </w:rPr>
            </w:pPr>
            <w:r>
              <w:rPr>
                <w:rFonts w:ascii="Arial" w:hAnsi="Arial" w:cs="Arial"/>
                <w:sz w:val="20"/>
                <w:szCs w:val="20"/>
                <w:lang w:val="vi-VN"/>
              </w:rPr>
              <w:t>Sub-ID: 01</w:t>
            </w:r>
          </w:p>
          <w:p w14:paraId="66A27AD4">
            <w:pPr>
              <w:keepLines/>
              <w:spacing w:after="120" w:line="240" w:lineRule="auto"/>
              <w:rPr>
                <w:rFonts w:ascii="Arial" w:hAnsi="Arial" w:cs="Arial"/>
                <w:sz w:val="20"/>
                <w:szCs w:val="20"/>
                <w:lang w:val="vi-VN"/>
              </w:rPr>
            </w:pPr>
            <w:r>
              <w:rPr>
                <w:rFonts w:ascii="Arial" w:hAnsi="Arial" w:cs="Arial"/>
                <w:sz w:val="20"/>
                <w:szCs w:val="20"/>
                <w:lang w:val="vi-VN"/>
              </w:rPr>
              <w:t>Độ dài: 15</w:t>
            </w:r>
          </w:p>
          <w:p w14:paraId="024F1161">
            <w:pPr>
              <w:keepLines/>
              <w:spacing w:after="120" w:line="240" w:lineRule="auto"/>
              <w:rPr>
                <w:rFonts w:ascii="Arial" w:hAnsi="Arial" w:cs="Arial"/>
                <w:sz w:val="20"/>
                <w:szCs w:val="20"/>
                <w:lang w:val="vi-VN"/>
              </w:rPr>
            </w:pPr>
            <w:r>
              <w:rPr>
                <w:rFonts w:ascii="Arial" w:hAnsi="Arial" w:cs="Arial"/>
                <w:sz w:val="20"/>
                <w:szCs w:val="20"/>
                <w:lang w:val="vi-VN"/>
              </w:rPr>
              <w:t>Giá trị: S757CK5HTIE918E (Số hóa đơn)</w:t>
            </w:r>
          </w:p>
          <w:p w14:paraId="2E5A5B1B">
            <w:pPr>
              <w:keepLines/>
              <w:spacing w:after="120" w:line="240" w:lineRule="auto"/>
              <w:rPr>
                <w:rFonts w:ascii="Arial" w:hAnsi="Arial" w:cs="Arial"/>
                <w:sz w:val="20"/>
                <w:szCs w:val="20"/>
                <w:lang w:val="vi-VN"/>
              </w:rPr>
            </w:pPr>
            <w:r>
              <w:rPr>
                <w:rFonts w:ascii="Arial" w:hAnsi="Arial" w:cs="Arial"/>
                <w:sz w:val="20"/>
                <w:szCs w:val="20"/>
                <w:lang w:val="vi-VN"/>
              </w:rPr>
              <w:t>Sub-ID: 03</w:t>
            </w:r>
          </w:p>
          <w:p w14:paraId="5B65DC5F">
            <w:pPr>
              <w:keepLines/>
              <w:spacing w:after="120" w:line="240" w:lineRule="auto"/>
              <w:rPr>
                <w:rFonts w:ascii="Arial" w:hAnsi="Arial" w:cs="Arial"/>
                <w:sz w:val="20"/>
                <w:szCs w:val="20"/>
                <w:lang w:val="vi-VN"/>
              </w:rPr>
            </w:pPr>
            <w:r>
              <w:rPr>
                <w:rFonts w:ascii="Arial" w:hAnsi="Arial" w:cs="Arial"/>
                <w:sz w:val="20"/>
                <w:szCs w:val="20"/>
                <w:lang w:val="vi-VN"/>
              </w:rPr>
              <w:t>Độ dài: 07</w:t>
            </w:r>
          </w:p>
          <w:p w14:paraId="6DC416E1">
            <w:pPr>
              <w:keepLines/>
              <w:spacing w:after="120" w:line="240" w:lineRule="auto"/>
              <w:rPr>
                <w:rFonts w:ascii="Arial" w:hAnsi="Arial" w:cs="Arial"/>
                <w:sz w:val="20"/>
                <w:szCs w:val="20"/>
                <w:lang w:val="vi-VN"/>
              </w:rPr>
            </w:pPr>
            <w:r>
              <w:rPr>
                <w:rFonts w:ascii="Arial" w:hAnsi="Arial" w:cs="Arial"/>
                <w:sz w:val="20"/>
                <w:szCs w:val="20"/>
                <w:lang w:val="vi-VN"/>
              </w:rPr>
              <w:t xml:space="preserve">Giá trị: </w:t>
            </w:r>
            <w:r>
              <w:rPr>
                <w:rFonts w:ascii="Arial" w:hAnsi="Arial" w:eastAsia="Times New Roman" w:cs="Arial"/>
                <w:sz w:val="20"/>
                <w:szCs w:val="20"/>
                <w:lang w:val="vi-VN"/>
              </w:rPr>
              <w:t>SHOPXYZ (</w:t>
            </w:r>
            <w:r>
              <w:rPr>
                <w:rFonts w:ascii="Arial" w:hAnsi="Arial" w:cs="Arial"/>
                <w:sz w:val="20"/>
                <w:szCs w:val="20"/>
                <w:lang w:val="vi-VN"/>
              </w:rPr>
              <w:t>Mã cửa hàng</w:t>
            </w:r>
            <w:r>
              <w:rPr>
                <w:rFonts w:ascii="Arial" w:hAnsi="Arial" w:eastAsia="Times New Roman" w:cs="Arial"/>
                <w:sz w:val="20"/>
                <w:szCs w:val="20"/>
                <w:lang w:val="vi-VN"/>
              </w:rPr>
              <w:t>)</w:t>
            </w:r>
          </w:p>
          <w:p w14:paraId="16AEA4EF">
            <w:pPr>
              <w:keepLines/>
              <w:spacing w:after="120" w:line="240" w:lineRule="auto"/>
              <w:rPr>
                <w:rFonts w:ascii="Arial" w:hAnsi="Arial" w:cs="Arial"/>
                <w:sz w:val="20"/>
                <w:szCs w:val="20"/>
                <w:lang w:val="vi-VN"/>
              </w:rPr>
            </w:pPr>
            <w:r>
              <w:rPr>
                <w:rFonts w:ascii="Arial" w:hAnsi="Arial" w:cs="Arial"/>
                <w:sz w:val="20"/>
                <w:szCs w:val="20"/>
                <w:lang w:val="vi-VN"/>
              </w:rPr>
              <w:t>Sub-ID: 07</w:t>
            </w:r>
          </w:p>
          <w:p w14:paraId="44FA2D94">
            <w:pPr>
              <w:keepLines/>
              <w:spacing w:after="120" w:line="240" w:lineRule="auto"/>
              <w:rPr>
                <w:rFonts w:ascii="Arial" w:hAnsi="Arial" w:cs="Arial"/>
                <w:sz w:val="20"/>
                <w:szCs w:val="20"/>
                <w:lang w:val="vi-VN"/>
              </w:rPr>
            </w:pPr>
            <w:r>
              <w:rPr>
                <w:rFonts w:ascii="Arial" w:hAnsi="Arial" w:cs="Arial"/>
                <w:sz w:val="20"/>
                <w:szCs w:val="20"/>
                <w:lang w:val="vi-VN"/>
              </w:rPr>
              <w:t>Độ dài: 06</w:t>
            </w:r>
          </w:p>
          <w:p w14:paraId="4CB36EEA">
            <w:pPr>
              <w:keepLines/>
              <w:spacing w:after="120" w:line="240" w:lineRule="auto"/>
              <w:rPr>
                <w:rFonts w:ascii="Arial" w:hAnsi="Arial" w:cs="Arial"/>
                <w:sz w:val="20"/>
                <w:szCs w:val="20"/>
                <w:lang w:val="vi-VN"/>
              </w:rPr>
            </w:pPr>
            <w:r>
              <w:rPr>
                <w:rFonts w:ascii="Arial" w:hAnsi="Arial" w:cs="Arial"/>
                <w:sz w:val="20"/>
                <w:szCs w:val="20"/>
                <w:lang w:val="vi-VN"/>
              </w:rPr>
              <w:t>Giá trị: XYZ001 (Mã số điểm bán/thiết bị đầu cuối của đơn vị chấp nhận thanh toán)</w:t>
            </w:r>
          </w:p>
        </w:tc>
      </w:tr>
      <w:tr w14:paraId="70E7A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30" w:type="pct"/>
            <w:vAlign w:val="center"/>
          </w:tcPr>
          <w:p w14:paraId="5E2BD6B0">
            <w:pPr>
              <w:keepLines/>
              <w:spacing w:after="120" w:line="240" w:lineRule="auto"/>
              <w:rPr>
                <w:rFonts w:ascii="Arial" w:hAnsi="Arial" w:cs="Arial"/>
                <w:sz w:val="20"/>
                <w:szCs w:val="20"/>
                <w:lang w:val="vi-VN"/>
              </w:rPr>
            </w:pPr>
            <w:r>
              <w:rPr>
                <w:rFonts w:ascii="Arial" w:hAnsi="Arial" w:cs="Arial"/>
                <w:sz w:val="20"/>
                <w:szCs w:val="20"/>
              </w:rPr>
              <w:t>Thông tin hóa đơn</w:t>
            </w:r>
          </w:p>
        </w:tc>
        <w:tc>
          <w:tcPr>
            <w:tcW w:w="1449" w:type="pct"/>
            <w:vAlign w:val="center"/>
          </w:tcPr>
          <w:p w14:paraId="52D80D5B">
            <w:pPr>
              <w:keepLines/>
              <w:spacing w:after="120" w:line="240" w:lineRule="auto"/>
              <w:rPr>
                <w:rFonts w:ascii="Arial" w:hAnsi="Arial" w:eastAsia="Times New Roman" w:cs="Arial"/>
                <w:b/>
                <w:bCs/>
                <w:sz w:val="20"/>
                <w:szCs w:val="20"/>
                <w:lang w:val="vi-VN"/>
              </w:rPr>
            </w:pPr>
            <w:r>
              <w:rPr>
                <w:rFonts w:ascii="Arial" w:hAnsi="Arial" w:cs="Arial"/>
                <w:b/>
                <w:sz w:val="20"/>
                <w:szCs w:val="20"/>
              </w:rPr>
              <w:t>99</w:t>
            </w:r>
            <w:r>
              <w:rPr>
                <w:rFonts w:ascii="Arial" w:hAnsi="Arial" w:cs="Arial"/>
                <w:bCs/>
                <w:sz w:val="20"/>
                <w:szCs w:val="20"/>
              </w:rPr>
              <w:t>74</w:t>
            </w:r>
            <w:r>
              <w:rPr>
                <w:rFonts w:ascii="Arial" w:hAnsi="Arial" w:cs="Arial"/>
                <w:sz w:val="20"/>
                <w:szCs w:val="20"/>
              </w:rPr>
              <w:t>0010A00000077501130107001729001020110306C21TYY0402680508202111210606120000</w:t>
            </w:r>
          </w:p>
        </w:tc>
        <w:tc>
          <w:tcPr>
            <w:tcW w:w="2421" w:type="pct"/>
            <w:vAlign w:val="center"/>
          </w:tcPr>
          <w:p w14:paraId="458539B8">
            <w:pPr>
              <w:spacing w:after="120" w:line="240" w:lineRule="auto"/>
              <w:rPr>
                <w:rFonts w:ascii="Arial" w:hAnsi="Arial" w:cs="Arial"/>
                <w:sz w:val="20"/>
                <w:szCs w:val="20"/>
                <w:lang w:val="vi-VN"/>
              </w:rPr>
            </w:pPr>
            <w:r>
              <w:rPr>
                <w:rFonts w:ascii="Arial" w:hAnsi="Arial" w:cs="Arial"/>
                <w:sz w:val="20"/>
                <w:szCs w:val="20"/>
                <w:lang w:val="vi-VN"/>
              </w:rPr>
              <w:t>ID: 99</w:t>
            </w:r>
          </w:p>
          <w:p w14:paraId="230423A2">
            <w:pPr>
              <w:spacing w:after="120" w:line="240" w:lineRule="auto"/>
              <w:rPr>
                <w:rFonts w:ascii="Arial" w:hAnsi="Arial" w:cs="Arial"/>
                <w:sz w:val="20"/>
                <w:szCs w:val="20"/>
                <w:lang w:val="vi-VN"/>
              </w:rPr>
            </w:pPr>
            <w:r>
              <w:rPr>
                <w:rFonts w:ascii="Arial" w:hAnsi="Arial" w:cs="Arial"/>
                <w:sz w:val="20"/>
                <w:szCs w:val="20"/>
                <w:lang w:val="vi-VN"/>
              </w:rPr>
              <w:t>Độ dài: 74</w:t>
            </w:r>
          </w:p>
          <w:p w14:paraId="70D7C4E2">
            <w:pPr>
              <w:spacing w:after="120" w:line="240" w:lineRule="auto"/>
              <w:rPr>
                <w:rFonts w:ascii="Arial" w:hAnsi="Arial" w:cs="Arial"/>
                <w:sz w:val="20"/>
                <w:szCs w:val="20"/>
                <w:lang w:val="vi-VN"/>
              </w:rPr>
            </w:pPr>
            <w:r>
              <w:rPr>
                <w:rFonts w:ascii="Arial" w:hAnsi="Arial" w:cs="Arial"/>
                <w:sz w:val="20"/>
                <w:szCs w:val="20"/>
                <w:lang w:val="vi-VN"/>
              </w:rPr>
              <w:t>Giá trị: 0010A00000077501130107001729001020110306C21TYY0402680508202111210606120000</w:t>
            </w:r>
          </w:p>
          <w:p w14:paraId="20A8F370">
            <w:pPr>
              <w:spacing w:after="120" w:line="240" w:lineRule="auto"/>
              <w:rPr>
                <w:rFonts w:ascii="Arial" w:hAnsi="Arial" w:cs="Arial"/>
                <w:sz w:val="20"/>
                <w:szCs w:val="20"/>
                <w:lang w:val="vi-VN"/>
              </w:rPr>
            </w:pPr>
            <w:r>
              <w:rPr>
                <w:rFonts w:ascii="Arial" w:hAnsi="Arial" w:cs="Arial"/>
                <w:sz w:val="20"/>
                <w:szCs w:val="20"/>
                <w:lang w:val="vi-VN"/>
              </w:rPr>
              <w:t>Sub-ID: 00</w:t>
            </w:r>
          </w:p>
          <w:p w14:paraId="0C8FC15E">
            <w:pPr>
              <w:spacing w:after="120" w:line="240" w:lineRule="auto"/>
              <w:rPr>
                <w:rFonts w:ascii="Arial" w:hAnsi="Arial" w:cs="Arial"/>
                <w:sz w:val="20"/>
                <w:szCs w:val="20"/>
                <w:lang w:val="vi-VN"/>
              </w:rPr>
            </w:pPr>
            <w:r>
              <w:rPr>
                <w:rFonts w:ascii="Arial" w:hAnsi="Arial" w:cs="Arial"/>
                <w:sz w:val="20"/>
                <w:szCs w:val="20"/>
                <w:lang w:val="vi-VN"/>
              </w:rPr>
              <w:t>Độ dài: 10</w:t>
            </w:r>
          </w:p>
          <w:p w14:paraId="01F9F70A">
            <w:pPr>
              <w:spacing w:after="120" w:line="240" w:lineRule="auto"/>
              <w:rPr>
                <w:rFonts w:ascii="Arial" w:hAnsi="Arial" w:cs="Arial"/>
                <w:sz w:val="20"/>
                <w:szCs w:val="20"/>
                <w:lang w:val="vi-VN"/>
              </w:rPr>
            </w:pPr>
            <w:r>
              <w:rPr>
                <w:rFonts w:ascii="Arial" w:hAnsi="Arial" w:cs="Arial"/>
                <w:sz w:val="20"/>
                <w:szCs w:val="20"/>
                <w:lang w:val="vi-VN"/>
              </w:rPr>
              <w:t>Giá trị: A000000775 (Định danh duy nhất toàn cầu - GUID)</w:t>
            </w:r>
          </w:p>
          <w:p w14:paraId="6D86DD79">
            <w:pPr>
              <w:spacing w:after="120" w:line="240" w:lineRule="auto"/>
              <w:rPr>
                <w:rFonts w:ascii="Arial" w:hAnsi="Arial" w:cs="Arial"/>
                <w:sz w:val="20"/>
                <w:szCs w:val="20"/>
                <w:lang w:val="vi-VN"/>
              </w:rPr>
            </w:pPr>
            <w:r>
              <w:rPr>
                <w:rFonts w:ascii="Arial" w:hAnsi="Arial" w:cs="Arial"/>
                <w:sz w:val="20"/>
                <w:szCs w:val="20"/>
                <w:lang w:val="vi-VN"/>
              </w:rPr>
              <w:t>Sub-ID: 01</w:t>
            </w:r>
          </w:p>
          <w:p w14:paraId="69EB568E">
            <w:pPr>
              <w:spacing w:after="120" w:line="240" w:lineRule="auto"/>
              <w:rPr>
                <w:rFonts w:ascii="Arial" w:hAnsi="Arial" w:cs="Arial"/>
                <w:sz w:val="20"/>
                <w:szCs w:val="20"/>
                <w:lang w:val="vi-VN"/>
              </w:rPr>
            </w:pPr>
            <w:r>
              <w:rPr>
                <w:rFonts w:ascii="Arial" w:hAnsi="Arial" w:cs="Arial"/>
                <w:sz w:val="20"/>
                <w:szCs w:val="20"/>
                <w:lang w:val="vi-VN"/>
              </w:rPr>
              <w:t>Độ dài: 13</w:t>
            </w:r>
          </w:p>
          <w:p w14:paraId="04647036">
            <w:pPr>
              <w:spacing w:after="120" w:line="240" w:lineRule="auto"/>
              <w:rPr>
                <w:rFonts w:ascii="Arial" w:hAnsi="Arial" w:cs="Arial"/>
                <w:sz w:val="20"/>
                <w:szCs w:val="20"/>
                <w:lang w:val="vi-VN"/>
              </w:rPr>
            </w:pPr>
            <w:r>
              <w:rPr>
                <w:rFonts w:ascii="Arial" w:hAnsi="Arial" w:cs="Arial"/>
                <w:sz w:val="20"/>
                <w:szCs w:val="20"/>
                <w:lang w:val="vi-VN"/>
              </w:rPr>
              <w:t>Giá trị: 0107001729001 (MST người bán)</w:t>
            </w:r>
          </w:p>
          <w:p w14:paraId="1C318D4E">
            <w:pPr>
              <w:spacing w:after="120" w:line="240" w:lineRule="auto"/>
              <w:rPr>
                <w:rFonts w:ascii="Arial" w:hAnsi="Arial" w:cs="Arial"/>
                <w:sz w:val="20"/>
                <w:szCs w:val="20"/>
                <w:lang w:val="vi-VN"/>
              </w:rPr>
            </w:pPr>
            <w:r>
              <w:rPr>
                <w:rFonts w:ascii="Arial" w:hAnsi="Arial" w:cs="Arial"/>
                <w:sz w:val="20"/>
                <w:szCs w:val="20"/>
                <w:lang w:val="vi-VN"/>
              </w:rPr>
              <w:t>Sub-ID: 02</w:t>
            </w:r>
          </w:p>
          <w:p w14:paraId="340699F7">
            <w:pPr>
              <w:spacing w:after="120" w:line="240" w:lineRule="auto"/>
              <w:rPr>
                <w:rFonts w:ascii="Arial" w:hAnsi="Arial" w:cs="Arial"/>
                <w:sz w:val="20"/>
                <w:szCs w:val="20"/>
                <w:lang w:val="vi-VN"/>
              </w:rPr>
            </w:pPr>
            <w:r>
              <w:rPr>
                <w:rFonts w:ascii="Arial" w:hAnsi="Arial" w:cs="Arial"/>
                <w:sz w:val="20"/>
                <w:szCs w:val="20"/>
                <w:lang w:val="vi-VN"/>
              </w:rPr>
              <w:t>Độ dài: 01</w:t>
            </w:r>
          </w:p>
          <w:p w14:paraId="7C4D6E25">
            <w:pPr>
              <w:spacing w:after="120" w:line="240" w:lineRule="auto"/>
              <w:rPr>
                <w:rFonts w:ascii="Arial" w:hAnsi="Arial" w:cs="Arial"/>
                <w:sz w:val="20"/>
                <w:szCs w:val="20"/>
                <w:lang w:val="vi-VN"/>
              </w:rPr>
            </w:pPr>
            <w:r>
              <w:rPr>
                <w:rFonts w:ascii="Arial" w:hAnsi="Arial" w:cs="Arial"/>
                <w:sz w:val="20"/>
                <w:szCs w:val="20"/>
                <w:lang w:val="vi-VN"/>
              </w:rPr>
              <w:t>Giá trị: 1 (Ký hiệu mẫu số hóa đơn)</w:t>
            </w:r>
          </w:p>
          <w:p w14:paraId="41878457">
            <w:pPr>
              <w:spacing w:after="120" w:line="240" w:lineRule="auto"/>
              <w:rPr>
                <w:rFonts w:ascii="Arial" w:hAnsi="Arial" w:cs="Arial"/>
                <w:sz w:val="20"/>
                <w:szCs w:val="20"/>
                <w:lang w:val="vi-VN"/>
              </w:rPr>
            </w:pPr>
            <w:r>
              <w:rPr>
                <w:rFonts w:ascii="Arial" w:hAnsi="Arial" w:cs="Arial"/>
                <w:sz w:val="20"/>
                <w:szCs w:val="20"/>
                <w:lang w:val="vi-VN"/>
              </w:rPr>
              <w:t>Sub-ID: 03</w:t>
            </w:r>
          </w:p>
          <w:p w14:paraId="06ECE409">
            <w:pPr>
              <w:spacing w:after="120" w:line="240" w:lineRule="auto"/>
              <w:rPr>
                <w:rFonts w:ascii="Arial" w:hAnsi="Arial" w:cs="Arial"/>
                <w:sz w:val="20"/>
                <w:szCs w:val="20"/>
                <w:lang w:val="vi-VN"/>
              </w:rPr>
            </w:pPr>
            <w:r>
              <w:rPr>
                <w:rFonts w:ascii="Arial" w:hAnsi="Arial" w:cs="Arial"/>
                <w:sz w:val="20"/>
                <w:szCs w:val="20"/>
                <w:lang w:val="vi-VN"/>
              </w:rPr>
              <w:t>Độ dài: 06</w:t>
            </w:r>
          </w:p>
          <w:p w14:paraId="48F4EC5C">
            <w:pPr>
              <w:spacing w:after="120" w:line="240" w:lineRule="auto"/>
              <w:rPr>
                <w:rFonts w:ascii="Arial" w:hAnsi="Arial" w:cs="Arial"/>
                <w:sz w:val="20"/>
                <w:szCs w:val="20"/>
                <w:lang w:val="vi-VN"/>
              </w:rPr>
            </w:pPr>
            <w:r>
              <w:rPr>
                <w:rFonts w:ascii="Arial" w:hAnsi="Arial" w:cs="Arial"/>
                <w:sz w:val="20"/>
                <w:szCs w:val="20"/>
                <w:lang w:val="vi-VN"/>
              </w:rPr>
              <w:t>Giá trị: C21TYY (Ký hiệu hóa đơn)</w:t>
            </w:r>
          </w:p>
          <w:p w14:paraId="771C5D03">
            <w:pPr>
              <w:spacing w:after="120" w:line="240" w:lineRule="auto"/>
              <w:rPr>
                <w:rFonts w:ascii="Arial" w:hAnsi="Arial" w:cs="Arial"/>
                <w:sz w:val="20"/>
                <w:szCs w:val="20"/>
                <w:lang w:val="vi-VN"/>
              </w:rPr>
            </w:pPr>
            <w:r>
              <w:rPr>
                <w:rFonts w:ascii="Arial" w:hAnsi="Arial" w:cs="Arial"/>
                <w:sz w:val="20"/>
                <w:szCs w:val="20"/>
                <w:lang w:val="vi-VN"/>
              </w:rPr>
              <w:t>Sub-ID: 04</w:t>
            </w:r>
          </w:p>
          <w:p w14:paraId="162922E5">
            <w:pPr>
              <w:spacing w:after="120" w:line="240" w:lineRule="auto"/>
              <w:rPr>
                <w:rFonts w:ascii="Arial" w:hAnsi="Arial" w:cs="Arial"/>
                <w:sz w:val="20"/>
                <w:szCs w:val="20"/>
                <w:lang w:val="vi-VN"/>
              </w:rPr>
            </w:pPr>
            <w:r>
              <w:rPr>
                <w:rFonts w:ascii="Arial" w:hAnsi="Arial" w:cs="Arial"/>
                <w:sz w:val="20"/>
                <w:szCs w:val="20"/>
                <w:lang w:val="vi-VN"/>
              </w:rPr>
              <w:t>Độ dài: 02</w:t>
            </w:r>
          </w:p>
          <w:p w14:paraId="432C66C2">
            <w:pPr>
              <w:spacing w:after="120" w:line="240" w:lineRule="auto"/>
              <w:rPr>
                <w:rFonts w:ascii="Arial" w:hAnsi="Arial" w:cs="Arial"/>
                <w:sz w:val="20"/>
                <w:szCs w:val="20"/>
                <w:lang w:val="vi-VN"/>
              </w:rPr>
            </w:pPr>
            <w:r>
              <w:rPr>
                <w:rFonts w:ascii="Arial" w:hAnsi="Arial" w:cs="Arial"/>
                <w:sz w:val="20"/>
                <w:szCs w:val="20"/>
                <w:lang w:val="vi-VN"/>
              </w:rPr>
              <w:t>Giá trị: 68 (Số hóa đơn)</w:t>
            </w:r>
          </w:p>
          <w:p w14:paraId="196F09D4">
            <w:pPr>
              <w:spacing w:after="120" w:line="240" w:lineRule="auto"/>
              <w:rPr>
                <w:rFonts w:ascii="Arial" w:hAnsi="Arial" w:cs="Arial"/>
                <w:sz w:val="20"/>
                <w:szCs w:val="20"/>
                <w:lang w:val="vi-VN"/>
              </w:rPr>
            </w:pPr>
            <w:r>
              <w:rPr>
                <w:rFonts w:ascii="Arial" w:hAnsi="Arial" w:cs="Arial"/>
                <w:sz w:val="20"/>
                <w:szCs w:val="20"/>
                <w:lang w:val="vi-VN"/>
              </w:rPr>
              <w:t>Sub-ID: 05</w:t>
            </w:r>
          </w:p>
          <w:p w14:paraId="53D8CC54">
            <w:pPr>
              <w:spacing w:after="120" w:line="240" w:lineRule="auto"/>
              <w:rPr>
                <w:rFonts w:ascii="Arial" w:hAnsi="Arial" w:cs="Arial"/>
                <w:sz w:val="20"/>
                <w:szCs w:val="20"/>
                <w:lang w:val="vi-VN"/>
              </w:rPr>
            </w:pPr>
            <w:r>
              <w:rPr>
                <w:rFonts w:ascii="Arial" w:hAnsi="Arial" w:cs="Arial"/>
                <w:sz w:val="20"/>
                <w:szCs w:val="20"/>
                <w:lang w:val="vi-VN"/>
              </w:rPr>
              <w:t>Độ dài: 08</w:t>
            </w:r>
          </w:p>
          <w:p w14:paraId="3F2382D7">
            <w:pPr>
              <w:spacing w:after="120" w:line="240" w:lineRule="auto"/>
              <w:rPr>
                <w:rFonts w:ascii="Arial" w:hAnsi="Arial" w:cs="Arial"/>
                <w:sz w:val="20"/>
                <w:szCs w:val="20"/>
                <w:lang w:val="vi-VN"/>
              </w:rPr>
            </w:pPr>
            <w:r>
              <w:rPr>
                <w:rFonts w:ascii="Arial" w:hAnsi="Arial" w:cs="Arial"/>
                <w:sz w:val="20"/>
                <w:szCs w:val="20"/>
                <w:lang w:val="vi-VN"/>
              </w:rPr>
              <w:t>Giá trị: 20211121 (Ngày lập hóa đơn)</w:t>
            </w:r>
          </w:p>
          <w:p w14:paraId="505F4127">
            <w:pPr>
              <w:spacing w:after="120" w:line="240" w:lineRule="auto"/>
              <w:rPr>
                <w:rFonts w:ascii="Arial" w:hAnsi="Arial" w:cs="Arial"/>
                <w:sz w:val="20"/>
                <w:szCs w:val="20"/>
                <w:lang w:val="vi-VN"/>
              </w:rPr>
            </w:pPr>
            <w:r>
              <w:rPr>
                <w:rFonts w:ascii="Arial" w:hAnsi="Arial" w:cs="Arial"/>
                <w:sz w:val="20"/>
                <w:szCs w:val="20"/>
                <w:lang w:val="vi-VN"/>
              </w:rPr>
              <w:t>Sub-ID: 06</w:t>
            </w:r>
          </w:p>
          <w:p w14:paraId="71536735">
            <w:pPr>
              <w:spacing w:after="120" w:line="240" w:lineRule="auto"/>
              <w:rPr>
                <w:rFonts w:ascii="Arial" w:hAnsi="Arial" w:cs="Arial"/>
                <w:sz w:val="20"/>
                <w:szCs w:val="20"/>
                <w:lang w:val="vi-VN"/>
              </w:rPr>
            </w:pPr>
            <w:r>
              <w:rPr>
                <w:rFonts w:ascii="Arial" w:hAnsi="Arial" w:cs="Arial"/>
                <w:sz w:val="20"/>
                <w:szCs w:val="20"/>
                <w:lang w:val="vi-VN"/>
              </w:rPr>
              <w:t>Độ dài: 06</w:t>
            </w:r>
          </w:p>
          <w:p w14:paraId="27AB47A1">
            <w:pPr>
              <w:keepLines/>
              <w:spacing w:after="120" w:line="240" w:lineRule="auto"/>
              <w:rPr>
                <w:rFonts w:ascii="Arial" w:hAnsi="Arial" w:cs="Arial"/>
                <w:sz w:val="20"/>
                <w:szCs w:val="20"/>
                <w:lang w:val="vi-VN"/>
              </w:rPr>
            </w:pPr>
            <w:r>
              <w:rPr>
                <w:rFonts w:ascii="Arial" w:hAnsi="Arial" w:cs="Arial"/>
                <w:sz w:val="20"/>
                <w:szCs w:val="20"/>
                <w:lang w:val="vi-VN"/>
              </w:rPr>
              <w:t>Giá trị: 120000 (Tổng tiền thanh toán bằng số)</w:t>
            </w:r>
          </w:p>
        </w:tc>
      </w:tr>
      <w:tr w14:paraId="1CBE0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30" w:type="pct"/>
            <w:vAlign w:val="center"/>
          </w:tcPr>
          <w:p w14:paraId="02796802">
            <w:pPr>
              <w:keepLines/>
              <w:spacing w:after="120" w:line="240" w:lineRule="auto"/>
              <w:rPr>
                <w:rFonts w:ascii="Arial" w:hAnsi="Arial" w:cs="Arial"/>
                <w:sz w:val="20"/>
                <w:szCs w:val="20"/>
                <w:lang w:val="vi-VN"/>
              </w:rPr>
            </w:pPr>
            <w:r>
              <w:rPr>
                <w:rFonts w:ascii="Arial" w:hAnsi="Arial" w:cs="Arial"/>
                <w:sz w:val="20"/>
                <w:szCs w:val="20"/>
              </w:rPr>
              <w:t>CRC</w:t>
            </w:r>
          </w:p>
        </w:tc>
        <w:tc>
          <w:tcPr>
            <w:tcW w:w="1449" w:type="pct"/>
            <w:vAlign w:val="center"/>
          </w:tcPr>
          <w:p w14:paraId="0697C369">
            <w:pPr>
              <w:keepLines/>
              <w:spacing w:after="120" w:line="240" w:lineRule="auto"/>
              <w:rPr>
                <w:rFonts w:ascii="Arial" w:hAnsi="Arial" w:eastAsia="Times New Roman" w:cs="Arial"/>
                <w:b/>
                <w:bCs/>
                <w:sz w:val="20"/>
                <w:szCs w:val="20"/>
                <w:lang w:val="vi-VN"/>
              </w:rPr>
            </w:pPr>
            <w:r>
              <w:rPr>
                <w:rFonts w:ascii="Arial" w:hAnsi="Arial" w:cs="Arial"/>
                <w:b/>
                <w:sz w:val="20"/>
                <w:szCs w:val="20"/>
              </w:rPr>
              <w:t>63</w:t>
            </w:r>
            <w:r>
              <w:rPr>
                <w:rFonts w:ascii="Arial" w:hAnsi="Arial" w:cs="Arial"/>
                <w:sz w:val="20"/>
                <w:szCs w:val="20"/>
              </w:rPr>
              <w:t>041177</w:t>
            </w:r>
          </w:p>
        </w:tc>
        <w:tc>
          <w:tcPr>
            <w:tcW w:w="2421" w:type="pct"/>
            <w:vAlign w:val="center"/>
          </w:tcPr>
          <w:p w14:paraId="07304CD8">
            <w:pPr>
              <w:spacing w:after="120" w:line="240" w:lineRule="auto"/>
              <w:rPr>
                <w:rFonts w:ascii="Arial" w:hAnsi="Arial" w:cs="Arial"/>
                <w:sz w:val="20"/>
                <w:szCs w:val="20"/>
                <w:lang w:val="vi-VN"/>
              </w:rPr>
            </w:pPr>
            <w:r>
              <w:rPr>
                <w:rFonts w:ascii="Arial" w:hAnsi="Arial" w:cs="Arial"/>
                <w:sz w:val="20"/>
                <w:szCs w:val="20"/>
                <w:lang w:val="vi-VN"/>
              </w:rPr>
              <w:t>ID: 63</w:t>
            </w:r>
          </w:p>
          <w:p w14:paraId="6300BFB1">
            <w:pPr>
              <w:spacing w:after="120" w:line="240" w:lineRule="auto"/>
              <w:rPr>
                <w:rFonts w:ascii="Arial" w:hAnsi="Arial" w:cs="Arial"/>
                <w:sz w:val="20"/>
                <w:szCs w:val="20"/>
                <w:lang w:val="vi-VN"/>
              </w:rPr>
            </w:pPr>
            <w:r>
              <w:rPr>
                <w:rFonts w:ascii="Arial" w:hAnsi="Arial" w:cs="Arial"/>
                <w:sz w:val="20"/>
                <w:szCs w:val="20"/>
                <w:lang w:val="vi-VN"/>
              </w:rPr>
              <w:t>Độ dài: 04</w:t>
            </w:r>
          </w:p>
          <w:p w14:paraId="2EC6D3F4">
            <w:pPr>
              <w:keepLines/>
              <w:spacing w:after="120" w:line="240" w:lineRule="auto"/>
              <w:rPr>
                <w:rFonts w:ascii="Arial" w:hAnsi="Arial" w:cs="Arial"/>
                <w:sz w:val="20"/>
                <w:szCs w:val="20"/>
                <w:lang w:val="vi-VN"/>
              </w:rPr>
            </w:pPr>
            <w:r>
              <w:rPr>
                <w:rFonts w:ascii="Arial" w:hAnsi="Arial" w:cs="Arial"/>
                <w:sz w:val="20"/>
                <w:szCs w:val="20"/>
                <w:lang w:val="vi-VN"/>
              </w:rPr>
              <w:t>Giá trị: 383C</w:t>
            </w:r>
          </w:p>
        </w:tc>
      </w:tr>
    </w:tbl>
    <w:p w14:paraId="40C8C357">
      <w:pPr>
        <w:pStyle w:val="24"/>
        <w:spacing w:before="0" w:beforeAutospacing="0" w:after="120" w:afterAutospacing="0" w:line="240" w:lineRule="auto"/>
        <w:ind w:firstLine="709"/>
        <w:rPr>
          <w:rFonts w:ascii="Arial" w:hAnsi="Arial" w:cs="Arial"/>
          <w:sz w:val="20"/>
          <w:szCs w:val="20"/>
        </w:rPr>
      </w:pPr>
      <w:r>
        <w:rPr>
          <w:rFonts w:ascii="Arial" w:hAnsi="Arial" w:cs="Arial"/>
          <w:sz w:val="20"/>
          <w:szCs w:val="20"/>
        </w:rPr>
        <w:t>Thành phần dữ liệu (trong thẻ &lt;DLQRCode&gt;) và hình ảnh QR Code được hiển thị như sau:</w:t>
      </w:r>
    </w:p>
    <w:p w14:paraId="70FAC408">
      <w:pPr>
        <w:pStyle w:val="46"/>
        <w:numPr>
          <w:ilvl w:val="0"/>
          <w:numId w:val="29"/>
        </w:numPr>
        <w:tabs>
          <w:tab w:val="left" w:pos="900"/>
        </w:tabs>
        <w:spacing w:after="120" w:line="240" w:lineRule="auto"/>
        <w:ind w:left="0" w:firstLine="630"/>
        <w:contextualSpacing w:val="0"/>
        <w:jc w:val="both"/>
        <w:rPr>
          <w:rFonts w:ascii="Arial" w:hAnsi="Arial" w:cs="Arial"/>
          <w:sz w:val="20"/>
          <w:szCs w:val="20"/>
        </w:rPr>
      </w:pPr>
      <w:r>
        <w:rPr>
          <w:rFonts w:ascii="Arial" w:hAnsi="Arial" w:cs="Arial"/>
          <w:sz w:val="20"/>
          <w:szCs w:val="20"/>
        </w:rPr>
        <w:t>Thành phần dữ liệu:</w:t>
      </w:r>
    </w:p>
    <w:p w14:paraId="5F3F6888">
      <w:pPr>
        <w:pStyle w:val="24"/>
        <w:spacing w:before="0" w:beforeAutospacing="0" w:after="120" w:afterAutospacing="0" w:line="240" w:lineRule="auto"/>
        <w:ind w:firstLine="0"/>
        <w:rPr>
          <w:rFonts w:ascii="Arial" w:hAnsi="Arial" w:cs="Arial"/>
          <w:sz w:val="20"/>
          <w:szCs w:val="20"/>
        </w:rPr>
      </w:pPr>
      <w:r>
        <w:rPr>
          <w:rFonts w:ascii="Arial" w:hAnsi="Arial" w:cs="Arial"/>
          <w:b/>
          <w:sz w:val="20"/>
          <w:szCs w:val="20"/>
        </w:rPr>
        <w:t>00</w:t>
      </w:r>
      <w:r>
        <w:rPr>
          <w:rFonts w:ascii="Arial" w:hAnsi="Arial" w:cs="Arial"/>
          <w:sz w:val="20"/>
          <w:szCs w:val="20"/>
        </w:rPr>
        <w:t>0201</w:t>
      </w:r>
      <w:r>
        <w:rPr>
          <w:rFonts w:ascii="Arial" w:hAnsi="Arial" w:cs="Arial"/>
          <w:b/>
          <w:sz w:val="20"/>
          <w:szCs w:val="20"/>
        </w:rPr>
        <w:t>01</w:t>
      </w:r>
      <w:r>
        <w:rPr>
          <w:rFonts w:ascii="Arial" w:hAnsi="Arial" w:cs="Arial"/>
          <w:sz w:val="20"/>
          <w:szCs w:val="20"/>
        </w:rPr>
        <w:t>0212</w:t>
      </w:r>
      <w:r>
        <w:rPr>
          <w:rFonts w:ascii="Arial" w:hAnsi="Arial" w:cs="Arial"/>
          <w:b/>
          <w:sz w:val="20"/>
          <w:szCs w:val="20"/>
        </w:rPr>
        <w:t>02</w:t>
      </w:r>
      <w:r>
        <w:rPr>
          <w:rFonts w:ascii="Arial" w:hAnsi="Arial" w:cs="Arial"/>
          <w:sz w:val="20"/>
          <w:szCs w:val="20"/>
        </w:rPr>
        <w:t>1426578954265489</w:t>
      </w:r>
      <w:r>
        <w:rPr>
          <w:rFonts w:ascii="Arial" w:hAnsi="Arial" w:cs="Arial"/>
          <w:b/>
          <w:sz w:val="20"/>
          <w:szCs w:val="20"/>
        </w:rPr>
        <w:t>04</w:t>
      </w:r>
      <w:r>
        <w:rPr>
          <w:rFonts w:ascii="Arial" w:hAnsi="Arial" w:cs="Arial"/>
          <w:sz w:val="20"/>
          <w:szCs w:val="20"/>
        </w:rPr>
        <w:t>1415682654895154</w:t>
      </w:r>
      <w:r>
        <w:rPr>
          <w:rFonts w:ascii="Arial" w:hAnsi="Arial" w:cs="Arial"/>
          <w:b/>
          <w:sz w:val="20"/>
          <w:szCs w:val="20"/>
        </w:rPr>
        <w:t>26</w:t>
      </w:r>
      <w:r>
        <w:rPr>
          <w:rFonts w:ascii="Arial" w:hAnsi="Arial" w:cs="Arial"/>
          <w:sz w:val="20"/>
          <w:szCs w:val="20"/>
        </w:rPr>
        <w:t>280010A00000077501100107001729</w:t>
      </w:r>
      <w:r>
        <w:rPr>
          <w:rFonts w:ascii="Arial" w:hAnsi="Arial" w:cs="Arial"/>
          <w:b/>
          <w:sz w:val="20"/>
          <w:szCs w:val="20"/>
        </w:rPr>
        <w:t>52</w:t>
      </w:r>
      <w:r>
        <w:rPr>
          <w:rFonts w:ascii="Arial" w:hAnsi="Arial" w:cs="Arial"/>
          <w:sz w:val="20"/>
          <w:szCs w:val="20"/>
        </w:rPr>
        <w:t>045499</w:t>
      </w:r>
      <w:r>
        <w:rPr>
          <w:rFonts w:ascii="Arial" w:hAnsi="Arial" w:cs="Arial"/>
          <w:b/>
          <w:sz w:val="20"/>
          <w:szCs w:val="20"/>
        </w:rPr>
        <w:t>53</w:t>
      </w:r>
      <w:r>
        <w:rPr>
          <w:rFonts w:ascii="Arial" w:hAnsi="Arial" w:cs="Arial"/>
          <w:sz w:val="20"/>
          <w:szCs w:val="20"/>
        </w:rPr>
        <w:t>03704</w:t>
      </w:r>
      <w:r>
        <w:rPr>
          <w:rFonts w:ascii="Arial" w:hAnsi="Arial" w:cs="Arial"/>
          <w:b/>
          <w:sz w:val="20"/>
          <w:szCs w:val="20"/>
        </w:rPr>
        <w:t>54</w:t>
      </w:r>
      <w:r>
        <w:rPr>
          <w:rFonts w:ascii="Arial" w:hAnsi="Arial" w:cs="Arial"/>
          <w:sz w:val="20"/>
          <w:szCs w:val="20"/>
        </w:rPr>
        <w:t>06120000</w:t>
      </w:r>
      <w:r>
        <w:rPr>
          <w:rFonts w:ascii="Arial" w:hAnsi="Arial" w:cs="Arial"/>
          <w:b/>
          <w:sz w:val="20"/>
          <w:szCs w:val="20"/>
        </w:rPr>
        <w:t>58</w:t>
      </w:r>
      <w:r>
        <w:rPr>
          <w:rFonts w:ascii="Arial" w:hAnsi="Arial" w:cs="Arial"/>
          <w:sz w:val="20"/>
          <w:szCs w:val="20"/>
        </w:rPr>
        <w:t>02VN</w:t>
      </w:r>
      <w:r>
        <w:rPr>
          <w:rFonts w:ascii="Arial" w:hAnsi="Arial" w:cs="Arial"/>
          <w:b/>
          <w:sz w:val="20"/>
          <w:szCs w:val="20"/>
        </w:rPr>
        <w:t>59</w:t>
      </w:r>
      <w:r>
        <w:rPr>
          <w:rFonts w:ascii="Arial" w:hAnsi="Arial" w:cs="Arial"/>
          <w:sz w:val="20"/>
          <w:szCs w:val="20"/>
        </w:rPr>
        <w:t>05DNXYZ</w:t>
      </w:r>
      <w:r>
        <w:rPr>
          <w:rFonts w:ascii="Arial" w:hAnsi="Arial" w:cs="Arial"/>
          <w:b/>
          <w:sz w:val="20"/>
          <w:szCs w:val="20"/>
        </w:rPr>
        <w:t>60</w:t>
      </w:r>
      <w:r>
        <w:rPr>
          <w:rFonts w:ascii="Arial" w:hAnsi="Arial" w:cs="Arial"/>
          <w:sz w:val="20"/>
          <w:szCs w:val="20"/>
        </w:rPr>
        <w:t>05HANOI</w:t>
      </w:r>
      <w:r>
        <w:rPr>
          <w:rFonts w:ascii="Arial" w:hAnsi="Arial" w:cs="Arial"/>
          <w:b/>
          <w:sz w:val="20"/>
          <w:szCs w:val="20"/>
        </w:rPr>
        <w:t>62</w:t>
      </w:r>
      <w:r>
        <w:rPr>
          <w:rFonts w:ascii="Arial" w:hAnsi="Arial" w:cs="Arial"/>
          <w:sz w:val="20"/>
          <w:szCs w:val="20"/>
        </w:rPr>
        <w:t>400115S757CK5HTIE918E0307SHOPXYZ0706XYZ001</w:t>
      </w:r>
      <w:r>
        <w:rPr>
          <w:rFonts w:ascii="Arial" w:hAnsi="Arial" w:cs="Arial"/>
          <w:b/>
          <w:sz w:val="20"/>
          <w:szCs w:val="20"/>
          <w:lang w:val="en-US"/>
        </w:rPr>
        <w:t>99</w:t>
      </w:r>
      <w:r>
        <w:rPr>
          <w:rFonts w:ascii="Arial" w:hAnsi="Arial" w:cs="Arial"/>
          <w:bCs w:val="0"/>
          <w:sz w:val="20"/>
          <w:szCs w:val="20"/>
          <w:lang w:val="en-US"/>
        </w:rPr>
        <w:t>74</w:t>
      </w:r>
      <w:r>
        <w:rPr>
          <w:rFonts w:ascii="Arial" w:hAnsi="Arial" w:cs="Arial"/>
          <w:sz w:val="20"/>
          <w:szCs w:val="20"/>
        </w:rPr>
        <w:t>00</w:t>
      </w:r>
      <w:r>
        <w:rPr>
          <w:rFonts w:ascii="Arial" w:hAnsi="Arial" w:cs="Arial"/>
          <w:sz w:val="20"/>
          <w:szCs w:val="20"/>
          <w:lang w:val="en-US"/>
        </w:rPr>
        <w:t>10</w:t>
      </w:r>
      <w:r>
        <w:rPr>
          <w:rFonts w:ascii="Arial" w:hAnsi="Arial" w:cs="Arial"/>
          <w:sz w:val="20"/>
          <w:szCs w:val="20"/>
        </w:rPr>
        <w:t>A000000775</w:t>
      </w:r>
      <w:r>
        <w:rPr>
          <w:rFonts w:ascii="Arial" w:hAnsi="Arial" w:cs="Arial"/>
          <w:sz w:val="20"/>
          <w:szCs w:val="20"/>
          <w:lang w:val="en-US"/>
        </w:rPr>
        <w:t>01</w:t>
      </w:r>
      <w:r>
        <w:rPr>
          <w:rFonts w:ascii="Arial" w:hAnsi="Arial" w:cs="Arial"/>
          <w:sz w:val="20"/>
          <w:szCs w:val="20"/>
        </w:rPr>
        <w:t>130107001729001020110306C21TYY04026805082021112106</w:t>
      </w:r>
      <w:r>
        <w:rPr>
          <w:rFonts w:ascii="Arial" w:hAnsi="Arial" w:cs="Arial"/>
          <w:sz w:val="20"/>
          <w:szCs w:val="20"/>
          <w:lang w:val="en-US"/>
        </w:rPr>
        <w:t>06</w:t>
      </w:r>
      <w:r>
        <w:rPr>
          <w:rFonts w:ascii="Arial" w:hAnsi="Arial" w:cs="Arial"/>
          <w:sz w:val="20"/>
          <w:szCs w:val="20"/>
        </w:rPr>
        <w:t>120000</w:t>
      </w:r>
      <w:r>
        <w:rPr>
          <w:rFonts w:ascii="Arial" w:hAnsi="Arial" w:cs="Arial"/>
          <w:b/>
          <w:sz w:val="20"/>
          <w:szCs w:val="20"/>
        </w:rPr>
        <w:t>63</w:t>
      </w:r>
      <w:r>
        <w:rPr>
          <w:rFonts w:ascii="Arial" w:hAnsi="Arial" w:cs="Arial"/>
          <w:sz w:val="20"/>
          <w:szCs w:val="20"/>
        </w:rPr>
        <w:t>04383C</w:t>
      </w:r>
    </w:p>
    <w:p w14:paraId="1E9A0C8A">
      <w:pPr>
        <w:pStyle w:val="46"/>
        <w:numPr>
          <w:ilvl w:val="0"/>
          <w:numId w:val="29"/>
        </w:numPr>
        <w:tabs>
          <w:tab w:val="left" w:pos="900"/>
        </w:tabs>
        <w:spacing w:after="120" w:line="240" w:lineRule="auto"/>
        <w:ind w:left="0" w:firstLine="630"/>
        <w:contextualSpacing w:val="0"/>
        <w:jc w:val="both"/>
        <w:rPr>
          <w:rFonts w:ascii="Arial" w:hAnsi="Arial" w:cs="Arial"/>
          <w:sz w:val="20"/>
          <w:szCs w:val="20"/>
          <w:lang w:val="vi-VN"/>
        </w:rPr>
      </w:pPr>
      <w:r>
        <w:rPr>
          <w:rFonts w:ascii="Arial" w:hAnsi="Arial" w:cs="Arial"/>
          <w:sz w:val="20"/>
          <w:szCs w:val="20"/>
          <w:lang w:val="vi-VN"/>
        </w:rPr>
        <w:t>Hình ảnh QR Code trên hóa đơn:</w:t>
      </w:r>
    </w:p>
    <w:p w14:paraId="16DFC986">
      <w:pPr>
        <w:spacing w:after="120"/>
        <w:jc w:val="center"/>
        <w:rPr>
          <w:rFonts w:ascii="Arial" w:hAnsi="Arial" w:cs="Arial"/>
          <w:sz w:val="20"/>
          <w:szCs w:val="20"/>
        </w:rPr>
      </w:pPr>
      <w:r>
        <w:rPr>
          <w:rFonts w:ascii="Arial" w:hAnsi="Arial" w:cs="Arial"/>
          <w:sz w:val="20"/>
          <w:szCs w:val="20"/>
        </w:rPr>
        <w:drawing>
          <wp:inline distT="0" distB="0" distL="0" distR="0">
            <wp:extent cx="1654175" cy="1606550"/>
            <wp:effectExtent l="0" t="0" r="0" b="0"/>
            <wp:docPr id="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a:xfrm>
                      <a:off x="0" y="0"/>
                      <a:ext cx="1654175" cy="1606550"/>
                    </a:xfrm>
                    <a:prstGeom prst="rect">
                      <a:avLst/>
                    </a:prstGeom>
                    <a:noFill/>
                    <a:ln>
                      <a:noFill/>
                    </a:ln>
                  </pic:spPr>
                </pic:pic>
              </a:graphicData>
            </a:graphic>
          </wp:inline>
        </w:drawing>
      </w:r>
      <w:bookmarkEnd w:id="0"/>
      <w:bookmarkEnd w:id="199"/>
      <w:bookmarkEnd w:id="200"/>
      <w:bookmarkEnd w:id="201"/>
      <w:bookmarkEnd w:id="202"/>
      <w:bookmarkEnd w:id="203"/>
    </w:p>
    <w:p w14:paraId="7FF5E6D8">
      <w:pPr>
        <w:spacing w:after="120" w:line="240" w:lineRule="auto"/>
        <w:jc w:val="center"/>
        <w:outlineLvl w:val="0"/>
        <w:rPr>
          <w:rFonts w:ascii="Arial" w:hAnsi="Arial" w:cs="Arial"/>
          <w:b/>
          <w:sz w:val="20"/>
          <w:szCs w:val="20"/>
        </w:rPr>
        <w:sectPr>
          <w:headerReference r:id="rId11" w:type="default"/>
          <w:pgSz w:w="11906" w:h="16838"/>
          <w:pgMar w:top="1440" w:right="1440" w:bottom="1440" w:left="1440" w:header="720" w:footer="720" w:gutter="0"/>
          <w:pgNumType w:fmt="decimal" w:start="1"/>
          <w:cols w:space="720" w:num="1"/>
          <w:titlePg/>
          <w:docGrid w:linePitch="381" w:charSpace="0"/>
        </w:sectPr>
      </w:pPr>
      <w:r>
        <w:rPr>
          <w:rFonts w:ascii="Arial" w:hAnsi="Arial" w:cs="Arial"/>
          <w:b/>
          <w:sz w:val="20"/>
          <w:szCs w:val="20"/>
        </w:rPr>
        <w:br w:type="page"/>
      </w:r>
    </w:p>
    <w:p w14:paraId="2B4838CB">
      <w:pPr>
        <w:spacing w:after="120" w:line="240" w:lineRule="auto"/>
        <w:jc w:val="center"/>
        <w:outlineLvl w:val="0"/>
        <w:rPr>
          <w:rFonts w:ascii="Arial" w:hAnsi="Arial" w:cs="Arial"/>
          <w:b/>
          <w:sz w:val="20"/>
          <w:szCs w:val="20"/>
        </w:rPr>
      </w:pPr>
      <w:r>
        <w:rPr>
          <w:rFonts w:ascii="Arial" w:hAnsi="Arial" w:cs="Arial"/>
          <w:b/>
          <w:sz w:val="20"/>
          <w:szCs w:val="20"/>
        </w:rPr>
        <w:t>Phụ lục XIV</w:t>
      </w:r>
    </w:p>
    <w:p w14:paraId="7B9C5CF8">
      <w:pPr>
        <w:spacing w:after="120" w:line="240" w:lineRule="auto"/>
        <w:jc w:val="center"/>
        <w:outlineLvl w:val="0"/>
        <w:rPr>
          <w:rFonts w:ascii="Arial" w:hAnsi="Arial" w:cs="Arial"/>
          <w:b/>
          <w:sz w:val="20"/>
          <w:szCs w:val="20"/>
        </w:rPr>
      </w:pPr>
      <w:r>
        <w:rPr>
          <w:rFonts w:ascii="Arial" w:hAnsi="Arial" w:cs="Arial"/>
          <w:b/>
          <w:sz w:val="20"/>
          <w:szCs w:val="20"/>
        </w:rPr>
        <w:t xml:space="preserve"> DANH MỤC LOẠI CHỨNG TỪ ĐIỆN TỬ</w:t>
      </w:r>
    </w:p>
    <w:p w14:paraId="38A79FE3">
      <w:pPr>
        <w:spacing w:after="120" w:line="240" w:lineRule="auto"/>
        <w:jc w:val="center"/>
        <w:rPr>
          <w:rFonts w:ascii="Arial" w:hAnsi="Arial" w:cs="Arial"/>
          <w:i/>
          <w:sz w:val="20"/>
          <w:szCs w:val="20"/>
        </w:rPr>
      </w:pPr>
      <w:r>
        <w:rPr>
          <w:rFonts w:ascii="Arial" w:hAnsi="Arial" w:cs="Arial"/>
          <w:i/>
          <w:sz w:val="20"/>
          <w:szCs w:val="20"/>
        </w:rPr>
        <w:t>(Kèm theo Quy định về thành phần chứa dữ liệu nghiệp vụ hóa đơn điện tử và phương thức truyền nhận với cơ quan thuế ban hành tại Quyết định số       /QĐ-CT</w:t>
      </w:r>
    </w:p>
    <w:p w14:paraId="11ADA2CE">
      <w:pPr>
        <w:spacing w:after="120" w:line="240" w:lineRule="auto"/>
        <w:jc w:val="center"/>
        <w:rPr>
          <w:rFonts w:ascii="Arial" w:hAnsi="Arial" w:cs="Arial"/>
          <w:b/>
          <w:sz w:val="20"/>
          <w:szCs w:val="20"/>
        </w:rPr>
      </w:pPr>
      <w:r>
        <w:rPr>
          <w:rFonts w:ascii="Arial" w:hAnsi="Arial" w:cs="Arial"/>
          <w:i/>
          <w:sz w:val="20"/>
          <w:szCs w:val="20"/>
        </w:rPr>
        <w:t xml:space="preserve"> ngày     /     /2026 của Cục trưởng Cục Thuế)</w:t>
      </w: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20"/>
        <w:gridCol w:w="1485"/>
        <w:gridCol w:w="6537"/>
      </w:tblGrid>
      <w:tr w14:paraId="104C3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blHeader/>
        </w:trPr>
        <w:tc>
          <w:tcPr>
            <w:tcW w:w="564" w:type="pct"/>
            <w:tcBorders>
              <w:top w:val="single" w:color="000000" w:sz="6" w:space="0"/>
              <w:left w:val="single" w:color="000000" w:sz="6" w:space="0"/>
              <w:bottom w:val="nil"/>
              <w:right w:val="nil"/>
            </w:tcBorders>
            <w:shd w:val="clear" w:color="auto" w:fill="FFFFFF"/>
            <w:tcMar>
              <w:top w:w="0" w:type="dxa"/>
              <w:left w:w="0" w:type="dxa"/>
              <w:bottom w:w="0" w:type="dxa"/>
              <w:right w:w="0" w:type="dxa"/>
            </w:tcMar>
          </w:tcPr>
          <w:p w14:paraId="4D4B7C6C">
            <w:pPr>
              <w:spacing w:after="120" w:line="240" w:lineRule="auto"/>
              <w:jc w:val="center"/>
              <w:rPr>
                <w:rFonts w:ascii="Arial" w:hAnsi="Arial" w:cs="Arial"/>
                <w:b/>
                <w:sz w:val="20"/>
                <w:szCs w:val="20"/>
              </w:rPr>
            </w:pPr>
            <w:r>
              <w:rPr>
                <w:rFonts w:ascii="Arial" w:hAnsi="Arial" w:cs="Arial"/>
                <w:b/>
                <w:sz w:val="20"/>
                <w:szCs w:val="20"/>
              </w:rPr>
              <w:t>STT</w:t>
            </w:r>
          </w:p>
        </w:tc>
        <w:tc>
          <w:tcPr>
            <w:tcW w:w="821" w:type="pct"/>
            <w:tcBorders>
              <w:top w:val="single" w:color="000000" w:sz="6" w:space="0"/>
              <w:left w:val="single" w:color="000000" w:sz="6" w:space="0"/>
              <w:bottom w:val="nil"/>
              <w:right w:val="nil"/>
            </w:tcBorders>
            <w:shd w:val="clear" w:color="auto" w:fill="FFFFFF"/>
            <w:tcMar>
              <w:top w:w="0" w:type="dxa"/>
              <w:left w:w="0" w:type="dxa"/>
              <w:bottom w:w="0" w:type="dxa"/>
              <w:right w:w="0" w:type="dxa"/>
            </w:tcMar>
          </w:tcPr>
          <w:p w14:paraId="63F10EED">
            <w:pPr>
              <w:spacing w:after="120" w:line="240" w:lineRule="auto"/>
              <w:jc w:val="center"/>
              <w:rPr>
                <w:rFonts w:ascii="Arial" w:hAnsi="Arial" w:cs="Arial"/>
                <w:b/>
                <w:sz w:val="20"/>
                <w:szCs w:val="20"/>
              </w:rPr>
            </w:pPr>
            <w:r>
              <w:rPr>
                <w:rFonts w:ascii="Arial" w:hAnsi="Arial" w:cs="Arial"/>
                <w:b/>
                <w:sz w:val="20"/>
                <w:szCs w:val="20"/>
              </w:rPr>
              <w:t>Giá trị</w:t>
            </w:r>
          </w:p>
        </w:tc>
        <w:tc>
          <w:tcPr>
            <w:tcW w:w="3615" w:type="pct"/>
            <w:tcBorders>
              <w:top w:val="single" w:color="000000" w:sz="6" w:space="0"/>
              <w:left w:val="single" w:color="000000" w:sz="6" w:space="0"/>
              <w:bottom w:val="nil"/>
              <w:right w:val="single" w:color="000000" w:sz="6" w:space="0"/>
            </w:tcBorders>
            <w:shd w:val="clear" w:color="auto" w:fill="FFFFFF"/>
            <w:tcMar>
              <w:top w:w="0" w:type="dxa"/>
              <w:left w:w="0" w:type="dxa"/>
              <w:bottom w:w="0" w:type="dxa"/>
              <w:right w:w="0" w:type="dxa"/>
            </w:tcMar>
          </w:tcPr>
          <w:p w14:paraId="31D6962E">
            <w:pPr>
              <w:spacing w:after="120" w:line="240" w:lineRule="auto"/>
              <w:jc w:val="center"/>
              <w:rPr>
                <w:rFonts w:ascii="Arial" w:hAnsi="Arial" w:cs="Arial"/>
                <w:b/>
                <w:sz w:val="20"/>
                <w:szCs w:val="20"/>
              </w:rPr>
            </w:pPr>
            <w:r>
              <w:rPr>
                <w:rFonts w:ascii="Arial" w:hAnsi="Arial" w:cs="Arial"/>
                <w:b/>
                <w:sz w:val="20"/>
                <w:szCs w:val="20"/>
              </w:rPr>
              <w:t>Mô tả</w:t>
            </w:r>
          </w:p>
        </w:tc>
      </w:tr>
      <w:tr w14:paraId="79B6F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64" w:type="pct"/>
            <w:tcBorders>
              <w:top w:val="single" w:color="000000" w:sz="6" w:space="0"/>
              <w:left w:val="single" w:color="000000" w:sz="6" w:space="0"/>
              <w:bottom w:val="nil"/>
              <w:right w:val="nil"/>
            </w:tcBorders>
            <w:shd w:val="clear" w:color="auto" w:fill="FFFFFF"/>
            <w:tcMar>
              <w:top w:w="0" w:type="dxa"/>
              <w:left w:w="0" w:type="dxa"/>
              <w:bottom w:w="0" w:type="dxa"/>
              <w:right w:w="0" w:type="dxa"/>
            </w:tcMar>
            <w:vAlign w:val="center"/>
          </w:tcPr>
          <w:p w14:paraId="5690CC58">
            <w:pPr>
              <w:spacing w:after="120" w:line="240" w:lineRule="auto"/>
              <w:jc w:val="center"/>
              <w:rPr>
                <w:rFonts w:ascii="Arial" w:hAnsi="Arial" w:cs="Arial"/>
                <w:sz w:val="20"/>
                <w:szCs w:val="20"/>
              </w:rPr>
            </w:pPr>
            <w:r>
              <w:rPr>
                <w:rFonts w:ascii="Arial" w:hAnsi="Arial" w:cs="Arial"/>
                <w:sz w:val="20"/>
                <w:szCs w:val="20"/>
              </w:rPr>
              <w:t>1</w:t>
            </w:r>
          </w:p>
        </w:tc>
        <w:tc>
          <w:tcPr>
            <w:tcW w:w="821" w:type="pct"/>
            <w:tcBorders>
              <w:top w:val="single" w:color="000000" w:sz="6" w:space="0"/>
              <w:left w:val="single" w:color="000000" w:sz="6" w:space="0"/>
              <w:bottom w:val="nil"/>
              <w:right w:val="nil"/>
            </w:tcBorders>
            <w:shd w:val="clear" w:color="auto" w:fill="FFFFFF"/>
            <w:tcMar>
              <w:top w:w="0" w:type="dxa"/>
              <w:left w:w="0" w:type="dxa"/>
              <w:bottom w:w="0" w:type="dxa"/>
              <w:right w:w="0" w:type="dxa"/>
            </w:tcMar>
            <w:vAlign w:val="center"/>
          </w:tcPr>
          <w:p w14:paraId="0BFC2BF5">
            <w:pPr>
              <w:spacing w:after="120" w:line="240" w:lineRule="auto"/>
              <w:jc w:val="center"/>
              <w:rPr>
                <w:rFonts w:ascii="Arial" w:hAnsi="Arial" w:cs="Arial"/>
                <w:sz w:val="20"/>
                <w:szCs w:val="20"/>
              </w:rPr>
            </w:pPr>
            <w:r>
              <w:rPr>
                <w:rFonts w:ascii="Arial" w:hAnsi="Arial" w:cs="Arial"/>
                <w:sz w:val="20"/>
                <w:szCs w:val="20"/>
              </w:rPr>
              <w:t>1</w:t>
            </w:r>
          </w:p>
        </w:tc>
        <w:tc>
          <w:tcPr>
            <w:tcW w:w="3615" w:type="pct"/>
            <w:tcBorders>
              <w:top w:val="single" w:color="000000" w:sz="6" w:space="0"/>
              <w:left w:val="single" w:color="000000" w:sz="6" w:space="0"/>
              <w:bottom w:val="nil"/>
              <w:right w:val="single" w:color="000000" w:sz="6" w:space="0"/>
            </w:tcBorders>
            <w:shd w:val="clear" w:color="auto" w:fill="FFFFFF"/>
            <w:tcMar>
              <w:top w:w="0" w:type="dxa"/>
              <w:left w:w="0" w:type="dxa"/>
              <w:bottom w:w="0" w:type="dxa"/>
              <w:right w:w="0" w:type="dxa"/>
            </w:tcMar>
            <w:vAlign w:val="center"/>
          </w:tcPr>
          <w:p w14:paraId="642EFD44">
            <w:pPr>
              <w:spacing w:after="120" w:line="240" w:lineRule="auto"/>
              <w:rPr>
                <w:rFonts w:ascii="Arial" w:hAnsi="Arial" w:cs="Arial"/>
                <w:sz w:val="20"/>
                <w:szCs w:val="20"/>
              </w:rPr>
            </w:pPr>
            <w:r>
              <w:rPr>
                <w:rFonts w:ascii="Arial" w:hAnsi="Arial" w:cs="Arial"/>
                <w:sz w:val="20"/>
                <w:szCs w:val="20"/>
              </w:rPr>
              <w:t>Chứng từ điện tử khấu trừ thuế TNCN theo Nghị định 70/2025/NĐ-CP</w:t>
            </w:r>
          </w:p>
        </w:tc>
      </w:tr>
      <w:tr w14:paraId="2E1B0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1" w:hRule="atLeast"/>
        </w:trPr>
        <w:tc>
          <w:tcPr>
            <w:tcW w:w="564" w:type="pct"/>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450FFDA2">
            <w:pPr>
              <w:spacing w:after="120" w:line="240" w:lineRule="auto"/>
              <w:jc w:val="center"/>
              <w:rPr>
                <w:rFonts w:ascii="Arial" w:hAnsi="Arial" w:cs="Arial"/>
                <w:sz w:val="20"/>
                <w:szCs w:val="20"/>
              </w:rPr>
            </w:pPr>
            <w:r>
              <w:rPr>
                <w:rFonts w:ascii="Arial" w:hAnsi="Arial" w:cs="Arial"/>
                <w:sz w:val="20"/>
                <w:szCs w:val="20"/>
              </w:rPr>
              <w:t>2</w:t>
            </w:r>
          </w:p>
        </w:tc>
        <w:tc>
          <w:tcPr>
            <w:tcW w:w="821" w:type="pct"/>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11821A07">
            <w:pPr>
              <w:spacing w:after="120" w:line="240" w:lineRule="auto"/>
              <w:jc w:val="center"/>
              <w:rPr>
                <w:rFonts w:ascii="Arial" w:hAnsi="Arial" w:cs="Arial"/>
                <w:sz w:val="20"/>
                <w:szCs w:val="20"/>
              </w:rPr>
            </w:pPr>
            <w:r>
              <w:rPr>
                <w:rFonts w:ascii="Arial" w:hAnsi="Arial" w:cs="Arial"/>
                <w:sz w:val="20"/>
                <w:szCs w:val="20"/>
              </w:rPr>
              <w:t>2</w:t>
            </w:r>
          </w:p>
        </w:tc>
        <w:tc>
          <w:tcPr>
            <w:tcW w:w="3615" w:type="pct"/>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472D40C8">
            <w:pPr>
              <w:spacing w:after="120" w:line="240" w:lineRule="auto"/>
              <w:rPr>
                <w:rFonts w:ascii="Arial" w:hAnsi="Arial" w:cs="Arial"/>
                <w:sz w:val="20"/>
                <w:szCs w:val="20"/>
              </w:rPr>
            </w:pPr>
            <w:r>
              <w:rPr>
                <w:rFonts w:ascii="Arial" w:hAnsi="Arial" w:cs="Arial"/>
                <w:sz w:val="20"/>
                <w:szCs w:val="20"/>
              </w:rPr>
              <w:t>Biên lai thu thuế, phí, lệ phí theo Nghị định 254/2026/NĐ-CP, Nghị định 347/2025/NĐ-CP</w:t>
            </w:r>
          </w:p>
        </w:tc>
      </w:tr>
      <w:tr w14:paraId="57DC8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1" w:hRule="atLeast"/>
        </w:trPr>
        <w:tc>
          <w:tcPr>
            <w:tcW w:w="564" w:type="pct"/>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33AE9661">
            <w:pPr>
              <w:spacing w:after="120" w:line="240" w:lineRule="auto"/>
              <w:jc w:val="center"/>
              <w:rPr>
                <w:rFonts w:ascii="Arial" w:hAnsi="Arial" w:cs="Arial"/>
                <w:sz w:val="20"/>
                <w:szCs w:val="20"/>
              </w:rPr>
            </w:pPr>
            <w:r>
              <w:rPr>
                <w:rFonts w:ascii="Arial" w:hAnsi="Arial" w:cs="Arial"/>
                <w:sz w:val="20"/>
                <w:szCs w:val="20"/>
              </w:rPr>
              <w:t>3</w:t>
            </w:r>
          </w:p>
        </w:tc>
        <w:tc>
          <w:tcPr>
            <w:tcW w:w="821" w:type="pct"/>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4BCBCDF8">
            <w:pPr>
              <w:spacing w:after="120" w:line="240" w:lineRule="auto"/>
              <w:jc w:val="center"/>
              <w:rPr>
                <w:rFonts w:ascii="Arial" w:hAnsi="Arial" w:cs="Arial"/>
                <w:sz w:val="20"/>
                <w:szCs w:val="20"/>
              </w:rPr>
            </w:pPr>
            <w:r>
              <w:rPr>
                <w:rFonts w:ascii="Arial" w:hAnsi="Arial" w:cs="Arial"/>
                <w:sz w:val="20"/>
                <w:szCs w:val="20"/>
              </w:rPr>
              <w:t>3</w:t>
            </w:r>
          </w:p>
        </w:tc>
        <w:tc>
          <w:tcPr>
            <w:tcW w:w="3615" w:type="pct"/>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64A98EEA">
            <w:pPr>
              <w:spacing w:after="120" w:line="240" w:lineRule="auto"/>
              <w:rPr>
                <w:rFonts w:ascii="Arial" w:hAnsi="Arial" w:cs="Arial"/>
                <w:sz w:val="20"/>
                <w:szCs w:val="20"/>
              </w:rPr>
            </w:pPr>
            <w:r>
              <w:rPr>
                <w:rFonts w:ascii="Arial" w:hAnsi="Arial" w:cs="Arial"/>
                <w:sz w:val="20"/>
                <w:szCs w:val="20"/>
              </w:rPr>
              <w:t>Biên lai thu thuế, phí, lệ phí không in sẵn mệnh giá theo Nghị định 70/2025/NĐ-CP</w:t>
            </w:r>
          </w:p>
        </w:tc>
      </w:tr>
      <w:tr w14:paraId="7F54D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1" w:hRule="atLeast"/>
        </w:trPr>
        <w:tc>
          <w:tcPr>
            <w:tcW w:w="564" w:type="pct"/>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43785D49">
            <w:pPr>
              <w:spacing w:after="120" w:line="240" w:lineRule="auto"/>
              <w:jc w:val="center"/>
              <w:rPr>
                <w:rFonts w:ascii="Arial" w:hAnsi="Arial" w:cs="Arial"/>
                <w:sz w:val="20"/>
                <w:szCs w:val="20"/>
              </w:rPr>
            </w:pPr>
            <w:r>
              <w:rPr>
                <w:rFonts w:ascii="Arial" w:hAnsi="Arial" w:cs="Arial"/>
                <w:sz w:val="20"/>
                <w:szCs w:val="20"/>
              </w:rPr>
              <w:t>4</w:t>
            </w:r>
          </w:p>
        </w:tc>
        <w:tc>
          <w:tcPr>
            <w:tcW w:w="821" w:type="pct"/>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7B9F94EE">
            <w:pPr>
              <w:spacing w:after="120" w:line="240" w:lineRule="auto"/>
              <w:jc w:val="center"/>
              <w:rPr>
                <w:rFonts w:ascii="Arial" w:hAnsi="Arial" w:cs="Arial"/>
                <w:sz w:val="20"/>
                <w:szCs w:val="20"/>
              </w:rPr>
            </w:pPr>
            <w:r>
              <w:rPr>
                <w:rFonts w:ascii="Arial" w:hAnsi="Arial" w:cs="Arial"/>
                <w:sz w:val="20"/>
                <w:szCs w:val="20"/>
              </w:rPr>
              <w:t>4</w:t>
            </w:r>
          </w:p>
        </w:tc>
        <w:tc>
          <w:tcPr>
            <w:tcW w:w="3615" w:type="pct"/>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34215F61">
            <w:pPr>
              <w:spacing w:after="120" w:line="240" w:lineRule="auto"/>
              <w:rPr>
                <w:rFonts w:ascii="Arial" w:hAnsi="Arial" w:cs="Arial"/>
                <w:sz w:val="20"/>
                <w:szCs w:val="20"/>
              </w:rPr>
            </w:pPr>
            <w:r>
              <w:rPr>
                <w:rFonts w:ascii="Arial" w:hAnsi="Arial" w:cs="Arial"/>
                <w:sz w:val="20"/>
                <w:szCs w:val="20"/>
              </w:rPr>
              <w:t>Biên lai thu thuế, phí, lệ phí in sẵn mệnh giá theo Nghị định 70/2025/NĐ-CP</w:t>
            </w:r>
          </w:p>
        </w:tc>
      </w:tr>
      <w:tr w14:paraId="40D37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64" w:type="pct"/>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75847086">
            <w:pPr>
              <w:spacing w:after="120" w:line="240" w:lineRule="auto"/>
              <w:jc w:val="center"/>
              <w:rPr>
                <w:rFonts w:ascii="Arial" w:hAnsi="Arial" w:cs="Arial"/>
                <w:sz w:val="20"/>
                <w:szCs w:val="20"/>
              </w:rPr>
            </w:pPr>
            <w:r>
              <w:rPr>
                <w:rFonts w:ascii="Arial" w:hAnsi="Arial" w:cs="Arial"/>
                <w:sz w:val="20"/>
                <w:szCs w:val="20"/>
              </w:rPr>
              <w:t>5</w:t>
            </w:r>
          </w:p>
        </w:tc>
        <w:tc>
          <w:tcPr>
            <w:tcW w:w="821" w:type="pct"/>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74DDB598">
            <w:pPr>
              <w:spacing w:after="120" w:line="240" w:lineRule="auto"/>
              <w:jc w:val="center"/>
              <w:rPr>
                <w:rFonts w:ascii="Arial" w:hAnsi="Arial" w:cs="Arial"/>
                <w:sz w:val="20"/>
                <w:szCs w:val="20"/>
              </w:rPr>
            </w:pPr>
            <w:r>
              <w:rPr>
                <w:rFonts w:ascii="Arial" w:hAnsi="Arial" w:cs="Arial"/>
                <w:sz w:val="20"/>
                <w:szCs w:val="20"/>
              </w:rPr>
              <w:t>CTT50</w:t>
            </w:r>
          </w:p>
        </w:tc>
        <w:tc>
          <w:tcPr>
            <w:tcW w:w="3615" w:type="pct"/>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788C7E3A">
            <w:pPr>
              <w:pStyle w:val="3"/>
              <w:keepNext w:val="0"/>
              <w:widowControl w:val="0"/>
              <w:spacing w:before="0" w:after="120"/>
              <w:rPr>
                <w:rFonts w:ascii="Arial" w:hAnsi="Arial" w:cs="Arial"/>
                <w:b w:val="0"/>
                <w:sz w:val="20"/>
                <w:szCs w:val="20"/>
              </w:rPr>
            </w:pPr>
            <w:r>
              <w:rPr>
                <w:rFonts w:ascii="Arial" w:hAnsi="Arial" w:cs="Arial"/>
                <w:b w:val="0"/>
                <w:sz w:val="20"/>
                <w:szCs w:val="20"/>
              </w:rPr>
              <w:t>Biên lai thu thuế, phí, lệ phí của cơ quan thuế sử dụng khi thu thuế, phí, lệ phí của cá nhân</w:t>
            </w:r>
          </w:p>
        </w:tc>
      </w:tr>
      <w:tr w14:paraId="60D08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64" w:type="pct"/>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03F6B329">
            <w:pPr>
              <w:spacing w:after="120" w:line="240" w:lineRule="auto"/>
              <w:jc w:val="center"/>
              <w:rPr>
                <w:rFonts w:ascii="Arial" w:hAnsi="Arial" w:cs="Arial"/>
                <w:sz w:val="20"/>
                <w:szCs w:val="20"/>
              </w:rPr>
            </w:pPr>
            <w:r>
              <w:rPr>
                <w:rFonts w:ascii="Arial" w:hAnsi="Arial" w:cs="Arial"/>
                <w:sz w:val="20"/>
                <w:szCs w:val="20"/>
              </w:rPr>
              <w:t>6</w:t>
            </w:r>
          </w:p>
        </w:tc>
        <w:tc>
          <w:tcPr>
            <w:tcW w:w="821" w:type="pct"/>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2A43E511">
            <w:pPr>
              <w:spacing w:after="120" w:line="240" w:lineRule="auto"/>
              <w:jc w:val="center"/>
              <w:rPr>
                <w:rFonts w:ascii="Arial" w:hAnsi="Arial" w:cs="Arial"/>
                <w:sz w:val="20"/>
                <w:szCs w:val="20"/>
              </w:rPr>
            </w:pPr>
            <w:r>
              <w:rPr>
                <w:rFonts w:ascii="Arial" w:hAnsi="Arial" w:cs="Arial"/>
                <w:sz w:val="20"/>
                <w:szCs w:val="20"/>
              </w:rPr>
              <w:t>6</w:t>
            </w:r>
          </w:p>
        </w:tc>
        <w:tc>
          <w:tcPr>
            <w:tcW w:w="3615" w:type="pct"/>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09B7875C">
            <w:pPr>
              <w:spacing w:after="120" w:line="240" w:lineRule="auto"/>
              <w:rPr>
                <w:rFonts w:ascii="Arial" w:hAnsi="Arial" w:cs="Arial"/>
                <w:sz w:val="20"/>
                <w:szCs w:val="20"/>
              </w:rPr>
            </w:pPr>
            <w:r>
              <w:rPr>
                <w:rFonts w:ascii="Arial" w:hAnsi="Arial" w:cs="Arial"/>
                <w:sz w:val="20"/>
                <w:szCs w:val="20"/>
              </w:rPr>
              <w:t>Biên lai thu thuế, phí, lệ phí đặt in, tự in, điện tử theo Thông tư 303/2016/TT-BTC, Nghị định 51/2010/NĐ- CP</w:t>
            </w:r>
          </w:p>
        </w:tc>
      </w:tr>
      <w:tr w14:paraId="0C0EC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64" w:type="pct"/>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7C81200F">
            <w:pPr>
              <w:spacing w:after="120" w:line="240" w:lineRule="auto"/>
              <w:jc w:val="center"/>
              <w:rPr>
                <w:rFonts w:ascii="Arial" w:hAnsi="Arial" w:cs="Arial"/>
                <w:sz w:val="20"/>
                <w:szCs w:val="20"/>
              </w:rPr>
            </w:pPr>
            <w:r>
              <w:rPr>
                <w:rFonts w:ascii="Arial" w:hAnsi="Arial" w:cs="Arial"/>
                <w:sz w:val="20"/>
                <w:szCs w:val="20"/>
              </w:rPr>
              <w:t>7</w:t>
            </w:r>
          </w:p>
        </w:tc>
        <w:tc>
          <w:tcPr>
            <w:tcW w:w="821" w:type="pct"/>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00B7D7CA">
            <w:pPr>
              <w:spacing w:after="120" w:line="240" w:lineRule="auto"/>
              <w:jc w:val="center"/>
              <w:rPr>
                <w:rFonts w:ascii="Arial" w:hAnsi="Arial" w:cs="Arial"/>
                <w:sz w:val="20"/>
                <w:szCs w:val="20"/>
              </w:rPr>
            </w:pPr>
            <w:r>
              <w:rPr>
                <w:rFonts w:ascii="Arial" w:hAnsi="Arial" w:cs="Arial"/>
                <w:sz w:val="20"/>
                <w:szCs w:val="20"/>
              </w:rPr>
              <w:t>7</w:t>
            </w:r>
          </w:p>
        </w:tc>
        <w:tc>
          <w:tcPr>
            <w:tcW w:w="3615" w:type="pct"/>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27DE0912">
            <w:pPr>
              <w:spacing w:after="120" w:line="240" w:lineRule="auto"/>
              <w:rPr>
                <w:rFonts w:ascii="Arial" w:hAnsi="Arial" w:cs="Arial"/>
                <w:sz w:val="20"/>
                <w:szCs w:val="20"/>
              </w:rPr>
            </w:pPr>
            <w:r>
              <w:rPr>
                <w:rFonts w:ascii="Arial" w:hAnsi="Arial" w:cs="Arial"/>
                <w:sz w:val="20"/>
                <w:szCs w:val="20"/>
              </w:rPr>
              <w:t>Chứng từ khấu trừ thuế TNCN theo Nghị định 123/2020/NĐ-CP</w:t>
            </w:r>
          </w:p>
        </w:tc>
      </w:tr>
      <w:tr w14:paraId="5FCCB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64" w:type="pct"/>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4591F13D">
            <w:pPr>
              <w:spacing w:after="120" w:line="240" w:lineRule="auto"/>
              <w:jc w:val="center"/>
              <w:rPr>
                <w:rFonts w:ascii="Arial" w:hAnsi="Arial" w:cs="Arial"/>
                <w:sz w:val="20"/>
                <w:szCs w:val="20"/>
              </w:rPr>
            </w:pPr>
            <w:r>
              <w:rPr>
                <w:rFonts w:ascii="Arial" w:hAnsi="Arial" w:cs="Arial"/>
                <w:sz w:val="20"/>
                <w:szCs w:val="20"/>
              </w:rPr>
              <w:t>8</w:t>
            </w:r>
          </w:p>
        </w:tc>
        <w:tc>
          <w:tcPr>
            <w:tcW w:w="821" w:type="pct"/>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0AE086A8">
            <w:pPr>
              <w:spacing w:after="120" w:line="240" w:lineRule="auto"/>
              <w:jc w:val="center"/>
              <w:rPr>
                <w:rFonts w:ascii="Arial" w:hAnsi="Arial" w:cs="Arial"/>
                <w:sz w:val="20"/>
                <w:szCs w:val="20"/>
              </w:rPr>
            </w:pPr>
            <w:r>
              <w:rPr>
                <w:rFonts w:ascii="Arial" w:hAnsi="Arial" w:cs="Arial"/>
                <w:sz w:val="20"/>
                <w:szCs w:val="20"/>
              </w:rPr>
              <w:t>8</w:t>
            </w:r>
          </w:p>
        </w:tc>
        <w:tc>
          <w:tcPr>
            <w:tcW w:w="3615" w:type="pct"/>
            <w:tcBorders>
              <w:top w:val="single" w:color="000000" w:sz="6" w:space="0"/>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629A982C">
            <w:pPr>
              <w:spacing w:after="120" w:line="240" w:lineRule="auto"/>
              <w:rPr>
                <w:rFonts w:ascii="Arial" w:hAnsi="Arial" w:cs="Arial"/>
                <w:sz w:val="20"/>
                <w:szCs w:val="20"/>
              </w:rPr>
            </w:pPr>
            <w:r>
              <w:rPr>
                <w:rFonts w:ascii="Arial" w:hAnsi="Arial" w:cs="Arial"/>
                <w:sz w:val="20"/>
                <w:szCs w:val="20"/>
              </w:rPr>
              <w:t>Chứng từ khấu trừ thuế TNCN theo Nghị định 254/2026/NĐ-CP</w:t>
            </w:r>
          </w:p>
        </w:tc>
      </w:tr>
    </w:tbl>
    <w:p w14:paraId="5FBB1582">
      <w:pPr>
        <w:spacing w:after="120" w:line="240" w:lineRule="auto"/>
        <w:rPr>
          <w:rFonts w:ascii="Arial" w:hAnsi="Arial" w:cs="Arial"/>
          <w:sz w:val="20"/>
          <w:szCs w:val="20"/>
        </w:rPr>
      </w:pPr>
      <w:bookmarkStart w:id="204" w:name="_heading=h.q3op4v39xgsi" w:colFirst="0" w:colLast="0"/>
      <w:bookmarkEnd w:id="204"/>
    </w:p>
    <w:p w14:paraId="27350A5F">
      <w:pPr>
        <w:spacing w:after="120" w:line="240" w:lineRule="auto"/>
        <w:rPr>
          <w:rFonts w:ascii="Arial" w:hAnsi="Arial" w:cs="Arial"/>
          <w:sz w:val="20"/>
          <w:szCs w:val="20"/>
        </w:rPr>
      </w:pPr>
      <w:r>
        <w:rPr>
          <w:rFonts w:ascii="Arial" w:hAnsi="Arial" w:cs="Arial"/>
          <w:sz w:val="20"/>
          <w:szCs w:val="20"/>
        </w:rPr>
        <w:br w:type="page"/>
      </w:r>
    </w:p>
    <w:p w14:paraId="52EE9034">
      <w:pPr>
        <w:spacing w:after="120" w:line="240" w:lineRule="auto"/>
        <w:jc w:val="center"/>
        <w:outlineLvl w:val="0"/>
        <w:rPr>
          <w:rFonts w:ascii="Arial" w:hAnsi="Arial" w:cs="Arial"/>
          <w:b/>
          <w:sz w:val="20"/>
          <w:szCs w:val="20"/>
        </w:rPr>
        <w:sectPr>
          <w:pgSz w:w="11906" w:h="16838"/>
          <w:pgMar w:top="1440" w:right="1440" w:bottom="1440" w:left="1440" w:header="720" w:footer="720" w:gutter="0"/>
          <w:pgNumType w:fmt="decimal" w:start="1"/>
          <w:cols w:space="720" w:num="1"/>
          <w:titlePg/>
          <w:docGrid w:linePitch="381" w:charSpace="0"/>
        </w:sectPr>
      </w:pPr>
    </w:p>
    <w:p w14:paraId="38DBB8CD">
      <w:pPr>
        <w:spacing w:after="120" w:line="240" w:lineRule="auto"/>
        <w:jc w:val="center"/>
        <w:outlineLvl w:val="0"/>
        <w:rPr>
          <w:rFonts w:ascii="Arial" w:hAnsi="Arial" w:cs="Arial"/>
          <w:b/>
          <w:sz w:val="20"/>
          <w:szCs w:val="20"/>
        </w:rPr>
      </w:pPr>
      <w:r>
        <w:rPr>
          <w:rFonts w:ascii="Arial" w:hAnsi="Arial" w:cs="Arial"/>
          <w:b/>
          <w:sz w:val="20"/>
          <w:szCs w:val="20"/>
        </w:rPr>
        <w:t>Phụ lục XV</w:t>
      </w:r>
    </w:p>
    <w:p w14:paraId="604D6597">
      <w:pPr>
        <w:spacing w:after="120" w:line="240" w:lineRule="auto"/>
        <w:jc w:val="center"/>
        <w:outlineLvl w:val="0"/>
        <w:rPr>
          <w:rFonts w:ascii="Arial" w:hAnsi="Arial" w:cs="Arial"/>
          <w:b/>
          <w:sz w:val="20"/>
          <w:szCs w:val="20"/>
        </w:rPr>
      </w:pPr>
      <w:r>
        <w:rPr>
          <w:rFonts w:ascii="Arial" w:hAnsi="Arial" w:cs="Arial"/>
          <w:b/>
          <w:sz w:val="20"/>
          <w:szCs w:val="20"/>
        </w:rPr>
        <w:t xml:space="preserve"> DANH MỤC LOẠI HÀNG HÓA ĐẶC TRƯNG</w:t>
      </w:r>
    </w:p>
    <w:p w14:paraId="143F38E3">
      <w:pPr>
        <w:spacing w:after="120" w:line="240" w:lineRule="auto"/>
        <w:jc w:val="center"/>
        <w:rPr>
          <w:rFonts w:ascii="Arial" w:hAnsi="Arial" w:cs="Arial"/>
          <w:i/>
          <w:sz w:val="20"/>
          <w:szCs w:val="20"/>
        </w:rPr>
      </w:pPr>
      <w:r>
        <w:rPr>
          <w:rFonts w:ascii="Arial" w:hAnsi="Arial" w:cs="Arial"/>
          <w:i/>
          <w:sz w:val="20"/>
          <w:szCs w:val="20"/>
        </w:rPr>
        <w:t>(Kèm theo Quy định về thành phần chứa dữ liệu nghiệp vụ hóa đơn điện tử và phương thức truyền nhận với cơ quan thuế ban hành tại Quyết định số       /QĐ-CT</w:t>
      </w:r>
    </w:p>
    <w:p w14:paraId="06DC2E0D">
      <w:pPr>
        <w:spacing w:after="120" w:line="240" w:lineRule="auto"/>
        <w:jc w:val="center"/>
        <w:rPr>
          <w:rFonts w:ascii="Arial" w:hAnsi="Arial" w:cs="Arial"/>
          <w:i/>
          <w:sz w:val="20"/>
          <w:szCs w:val="20"/>
        </w:rPr>
      </w:pPr>
      <w:r>
        <w:rPr>
          <w:rFonts w:ascii="Arial" w:hAnsi="Arial" w:cs="Arial"/>
          <w:i/>
          <w:sz w:val="20"/>
          <w:szCs w:val="20"/>
        </w:rPr>
        <w:t xml:space="preserve"> ngày   /   /2026 của Cục trưởng Cục Thuế)</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5"/>
        <w:gridCol w:w="361"/>
        <w:gridCol w:w="505"/>
        <w:gridCol w:w="944"/>
        <w:gridCol w:w="5695"/>
        <w:gridCol w:w="366"/>
        <w:gridCol w:w="451"/>
        <w:gridCol w:w="535"/>
      </w:tblGrid>
      <w:tr w14:paraId="23582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blHeader/>
        </w:trPr>
        <w:tc>
          <w:tcPr>
            <w:tcW w:w="371" w:type="pct"/>
            <w:vMerge w:val="restart"/>
          </w:tcPr>
          <w:p w14:paraId="37A63D65">
            <w:pPr>
              <w:spacing w:after="120" w:line="240" w:lineRule="auto"/>
              <w:jc w:val="center"/>
              <w:rPr>
                <w:rFonts w:ascii="Arial" w:hAnsi="Arial" w:eastAsia="Times New Roman" w:cs="Arial"/>
                <w:b/>
                <w:bCs/>
                <w:sz w:val="20"/>
                <w:szCs w:val="20"/>
              </w:rPr>
            </w:pPr>
            <w:r>
              <w:rPr>
                <w:rFonts w:ascii="Arial" w:hAnsi="Arial" w:eastAsia="Times New Roman" w:cs="Arial"/>
                <w:b/>
                <w:bCs/>
                <w:sz w:val="20"/>
                <w:szCs w:val="20"/>
              </w:rPr>
              <w:t>STT</w:t>
            </w:r>
          </w:p>
        </w:tc>
        <w:tc>
          <w:tcPr>
            <w:tcW w:w="324" w:type="pct"/>
            <w:vMerge w:val="restart"/>
          </w:tcPr>
          <w:p w14:paraId="7F8E16B1">
            <w:pPr>
              <w:spacing w:after="120" w:line="240" w:lineRule="auto"/>
              <w:jc w:val="center"/>
              <w:rPr>
                <w:rFonts w:ascii="Arial" w:hAnsi="Arial" w:eastAsia="Times New Roman" w:cs="Arial"/>
                <w:b/>
                <w:bCs/>
                <w:sz w:val="20"/>
                <w:szCs w:val="20"/>
              </w:rPr>
            </w:pPr>
            <w:r>
              <w:rPr>
                <w:rFonts w:ascii="Arial" w:hAnsi="Arial" w:eastAsia="Times New Roman" w:cs="Arial"/>
                <w:b/>
                <w:bCs/>
                <w:sz w:val="20"/>
                <w:szCs w:val="20"/>
              </w:rPr>
              <w:t>Giá trị</w:t>
            </w:r>
          </w:p>
        </w:tc>
        <w:tc>
          <w:tcPr>
            <w:tcW w:w="523" w:type="pct"/>
            <w:vMerge w:val="restart"/>
          </w:tcPr>
          <w:p w14:paraId="09097DB0">
            <w:pPr>
              <w:spacing w:after="120" w:line="240" w:lineRule="auto"/>
              <w:jc w:val="center"/>
              <w:rPr>
                <w:rFonts w:ascii="Arial" w:hAnsi="Arial" w:eastAsia="Times New Roman" w:cs="Arial"/>
                <w:b/>
                <w:bCs/>
                <w:sz w:val="20"/>
                <w:szCs w:val="20"/>
              </w:rPr>
            </w:pPr>
            <w:r>
              <w:rPr>
                <w:rFonts w:ascii="Arial" w:hAnsi="Arial" w:eastAsia="Times New Roman" w:cs="Arial"/>
                <w:b/>
                <w:bCs/>
                <w:sz w:val="20"/>
                <w:szCs w:val="20"/>
              </w:rPr>
              <w:t>Loại hàng hóa đặc trưng</w:t>
            </w:r>
          </w:p>
        </w:tc>
        <w:tc>
          <w:tcPr>
            <w:tcW w:w="3782" w:type="pct"/>
            <w:gridSpan w:val="5"/>
            <w:noWrap/>
          </w:tcPr>
          <w:p w14:paraId="4C27864E">
            <w:pPr>
              <w:spacing w:after="120" w:line="240" w:lineRule="auto"/>
              <w:jc w:val="center"/>
              <w:rPr>
                <w:rFonts w:ascii="Arial" w:hAnsi="Arial" w:eastAsia="Times New Roman" w:cs="Arial"/>
                <w:b/>
                <w:bCs/>
                <w:sz w:val="20"/>
                <w:szCs w:val="20"/>
              </w:rPr>
            </w:pPr>
            <w:r>
              <w:rPr>
                <w:rFonts w:ascii="Arial" w:hAnsi="Arial" w:eastAsia="Times New Roman" w:cs="Arial"/>
                <w:b/>
                <w:bCs/>
                <w:sz w:val="20"/>
                <w:szCs w:val="20"/>
              </w:rPr>
              <w:t>Giá trị bắt buộc</w:t>
            </w:r>
          </w:p>
        </w:tc>
      </w:tr>
      <w:tr w14:paraId="6F57D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tblHeader/>
        </w:trPr>
        <w:tc>
          <w:tcPr>
            <w:tcW w:w="371" w:type="pct"/>
            <w:vMerge w:val="continue"/>
          </w:tcPr>
          <w:p w14:paraId="091417AC">
            <w:pPr>
              <w:spacing w:after="120" w:line="240" w:lineRule="auto"/>
              <w:jc w:val="center"/>
              <w:rPr>
                <w:rFonts w:ascii="Arial" w:hAnsi="Arial" w:eastAsia="Times New Roman" w:cs="Arial"/>
                <w:b/>
                <w:bCs/>
                <w:sz w:val="20"/>
                <w:szCs w:val="20"/>
              </w:rPr>
            </w:pPr>
          </w:p>
        </w:tc>
        <w:tc>
          <w:tcPr>
            <w:tcW w:w="324" w:type="pct"/>
            <w:vMerge w:val="continue"/>
          </w:tcPr>
          <w:p w14:paraId="62DCD46F">
            <w:pPr>
              <w:spacing w:after="120" w:line="240" w:lineRule="auto"/>
              <w:jc w:val="center"/>
              <w:rPr>
                <w:rFonts w:ascii="Arial" w:hAnsi="Arial" w:eastAsia="Times New Roman" w:cs="Arial"/>
                <w:b/>
                <w:bCs/>
                <w:sz w:val="20"/>
                <w:szCs w:val="20"/>
              </w:rPr>
            </w:pPr>
          </w:p>
        </w:tc>
        <w:tc>
          <w:tcPr>
            <w:tcW w:w="523" w:type="pct"/>
            <w:vMerge w:val="continue"/>
          </w:tcPr>
          <w:p w14:paraId="4CCE93F2">
            <w:pPr>
              <w:spacing w:after="120" w:line="240" w:lineRule="auto"/>
              <w:jc w:val="center"/>
              <w:rPr>
                <w:rFonts w:ascii="Arial" w:hAnsi="Arial" w:eastAsia="Times New Roman" w:cs="Arial"/>
                <w:b/>
                <w:bCs/>
                <w:sz w:val="20"/>
                <w:szCs w:val="20"/>
              </w:rPr>
            </w:pPr>
          </w:p>
        </w:tc>
        <w:tc>
          <w:tcPr>
            <w:tcW w:w="752" w:type="pct"/>
          </w:tcPr>
          <w:p w14:paraId="2C0E7ACA">
            <w:pPr>
              <w:spacing w:after="120" w:line="240" w:lineRule="auto"/>
              <w:ind w:firstLine="200" w:firstLineChars="100"/>
              <w:jc w:val="center"/>
              <w:rPr>
                <w:rFonts w:ascii="Arial" w:hAnsi="Arial" w:eastAsia="Times New Roman" w:cs="Arial"/>
                <w:b/>
                <w:bCs/>
                <w:sz w:val="20"/>
                <w:szCs w:val="20"/>
              </w:rPr>
            </w:pPr>
            <w:r>
              <w:rPr>
                <w:rFonts w:ascii="Arial" w:hAnsi="Arial" w:eastAsia="Times New Roman" w:cs="Arial"/>
                <w:b/>
                <w:bCs/>
                <w:sz w:val="20"/>
                <w:szCs w:val="20"/>
              </w:rPr>
              <w:t>Tên thẻ</w:t>
            </w:r>
          </w:p>
        </w:tc>
        <w:tc>
          <w:tcPr>
            <w:tcW w:w="1057" w:type="pct"/>
          </w:tcPr>
          <w:p w14:paraId="428962FC">
            <w:pPr>
              <w:spacing w:after="120" w:line="240" w:lineRule="auto"/>
              <w:jc w:val="center"/>
              <w:rPr>
                <w:rFonts w:ascii="Arial" w:hAnsi="Arial" w:eastAsia="Times New Roman" w:cs="Arial"/>
                <w:b/>
                <w:bCs/>
                <w:sz w:val="20"/>
                <w:szCs w:val="20"/>
              </w:rPr>
            </w:pPr>
            <w:r>
              <w:rPr>
                <w:rFonts w:ascii="Arial" w:hAnsi="Arial" w:eastAsia="Times New Roman" w:cs="Arial"/>
                <w:b/>
                <w:bCs/>
                <w:sz w:val="20"/>
                <w:szCs w:val="20"/>
              </w:rPr>
              <w:t>Mô tả tên trường</w:t>
            </w:r>
          </w:p>
        </w:tc>
        <w:tc>
          <w:tcPr>
            <w:tcW w:w="564" w:type="pct"/>
          </w:tcPr>
          <w:p w14:paraId="2BA741F4">
            <w:pPr>
              <w:spacing w:after="120" w:line="240" w:lineRule="auto"/>
              <w:jc w:val="center"/>
              <w:rPr>
                <w:rFonts w:ascii="Arial" w:hAnsi="Arial" w:eastAsia="Times New Roman" w:cs="Arial"/>
                <w:b/>
                <w:bCs/>
                <w:sz w:val="20"/>
                <w:szCs w:val="20"/>
              </w:rPr>
            </w:pPr>
            <w:r>
              <w:rPr>
                <w:rFonts w:ascii="Arial" w:hAnsi="Arial" w:eastAsia="Times New Roman" w:cs="Arial"/>
                <w:b/>
                <w:bCs/>
                <w:sz w:val="20"/>
                <w:szCs w:val="20"/>
              </w:rPr>
              <w:t>Độ dài tối đa</w:t>
            </w:r>
          </w:p>
        </w:tc>
        <w:tc>
          <w:tcPr>
            <w:tcW w:w="564" w:type="pct"/>
          </w:tcPr>
          <w:p w14:paraId="4A99F067">
            <w:pPr>
              <w:spacing w:after="120" w:line="240" w:lineRule="auto"/>
              <w:jc w:val="center"/>
              <w:rPr>
                <w:rFonts w:ascii="Arial" w:hAnsi="Arial" w:eastAsia="Times New Roman" w:cs="Arial"/>
                <w:b/>
                <w:bCs/>
                <w:sz w:val="20"/>
                <w:szCs w:val="20"/>
              </w:rPr>
            </w:pPr>
            <w:r>
              <w:rPr>
                <w:rFonts w:ascii="Arial" w:hAnsi="Arial" w:eastAsia="Times New Roman" w:cs="Arial"/>
                <w:b/>
                <w:bCs/>
                <w:sz w:val="20"/>
                <w:szCs w:val="20"/>
              </w:rPr>
              <w:t>Kiểu dữ liệu</w:t>
            </w:r>
          </w:p>
        </w:tc>
        <w:tc>
          <w:tcPr>
            <w:tcW w:w="845" w:type="pct"/>
          </w:tcPr>
          <w:p w14:paraId="0EA87331">
            <w:pPr>
              <w:spacing w:after="120" w:line="240" w:lineRule="auto"/>
              <w:ind w:firstLine="200" w:firstLineChars="100"/>
              <w:jc w:val="center"/>
              <w:rPr>
                <w:rFonts w:ascii="Arial" w:hAnsi="Arial" w:eastAsia="Times New Roman" w:cs="Arial"/>
                <w:b/>
                <w:bCs/>
                <w:sz w:val="20"/>
                <w:szCs w:val="20"/>
              </w:rPr>
            </w:pPr>
            <w:r>
              <w:rPr>
                <w:rFonts w:ascii="Arial" w:hAnsi="Arial" w:eastAsia="Times New Roman" w:cs="Arial"/>
                <w:b/>
                <w:bCs/>
                <w:sz w:val="20"/>
                <w:szCs w:val="20"/>
              </w:rPr>
              <w:t>Ghi chú</w:t>
            </w:r>
          </w:p>
        </w:tc>
      </w:tr>
      <w:tr w14:paraId="10C78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0" w:hRule="atLeast"/>
        </w:trPr>
        <w:tc>
          <w:tcPr>
            <w:tcW w:w="371" w:type="pct"/>
            <w:vMerge w:val="restart"/>
          </w:tcPr>
          <w:p w14:paraId="1797FA8E">
            <w:pPr>
              <w:spacing w:after="120" w:line="240" w:lineRule="auto"/>
              <w:rPr>
                <w:rFonts w:ascii="Arial" w:hAnsi="Arial" w:eastAsia="Times New Roman" w:cs="Arial"/>
                <w:b/>
                <w:bCs/>
                <w:sz w:val="20"/>
                <w:szCs w:val="20"/>
              </w:rPr>
            </w:pPr>
            <w:r>
              <w:rPr>
                <w:rFonts w:ascii="Arial" w:hAnsi="Arial" w:eastAsia="Times New Roman" w:cs="Arial"/>
                <w:b/>
                <w:bCs/>
                <w:sz w:val="20"/>
                <w:szCs w:val="20"/>
              </w:rPr>
              <w:t>1</w:t>
            </w:r>
          </w:p>
        </w:tc>
        <w:tc>
          <w:tcPr>
            <w:tcW w:w="324" w:type="pct"/>
            <w:vMerge w:val="restart"/>
          </w:tcPr>
          <w:p w14:paraId="3C73C977">
            <w:pPr>
              <w:spacing w:after="120" w:line="240" w:lineRule="auto"/>
              <w:rPr>
                <w:rFonts w:ascii="Arial" w:hAnsi="Arial" w:eastAsia="Times New Roman" w:cs="Arial"/>
                <w:b/>
                <w:bCs/>
                <w:sz w:val="20"/>
                <w:szCs w:val="20"/>
              </w:rPr>
            </w:pPr>
            <w:r>
              <w:rPr>
                <w:rFonts w:ascii="Arial" w:hAnsi="Arial" w:eastAsia="Times New Roman" w:cs="Arial"/>
                <w:b/>
                <w:bCs/>
                <w:sz w:val="20"/>
                <w:szCs w:val="20"/>
              </w:rPr>
              <w:t>1</w:t>
            </w:r>
          </w:p>
        </w:tc>
        <w:tc>
          <w:tcPr>
            <w:tcW w:w="523" w:type="pct"/>
            <w:vMerge w:val="restart"/>
          </w:tcPr>
          <w:p w14:paraId="4104B6B1">
            <w:pPr>
              <w:spacing w:after="120" w:line="240" w:lineRule="auto"/>
              <w:jc w:val="both"/>
              <w:rPr>
                <w:rFonts w:ascii="Arial" w:hAnsi="Arial" w:eastAsia="Times New Roman" w:cs="Arial"/>
                <w:b/>
                <w:bCs/>
                <w:sz w:val="20"/>
                <w:szCs w:val="20"/>
              </w:rPr>
            </w:pPr>
            <w:r>
              <w:rPr>
                <w:rFonts w:ascii="Arial" w:hAnsi="Arial" w:eastAsia="Times New Roman" w:cs="Arial"/>
                <w:b/>
                <w:bCs/>
                <w:sz w:val="20"/>
                <w:szCs w:val="20"/>
              </w:rPr>
              <w:t>Hàng hóa là xe ô tô, xe mô tô</w:t>
            </w:r>
          </w:p>
        </w:tc>
        <w:tc>
          <w:tcPr>
            <w:tcW w:w="752" w:type="pct"/>
          </w:tcPr>
          <w:p w14:paraId="6CE183AF">
            <w:pPr>
              <w:spacing w:after="120" w:line="240" w:lineRule="auto"/>
              <w:jc w:val="both"/>
              <w:rPr>
                <w:rFonts w:ascii="Arial" w:hAnsi="Arial" w:eastAsia="Times New Roman" w:cs="Arial"/>
                <w:sz w:val="20"/>
                <w:szCs w:val="20"/>
              </w:rPr>
            </w:pPr>
            <w:r>
              <w:rPr>
                <w:rFonts w:ascii="Arial" w:hAnsi="Arial" w:eastAsia="Times New Roman" w:cs="Arial"/>
                <w:sz w:val="20"/>
                <w:szCs w:val="20"/>
              </w:rPr>
              <w:t>SKhung</w:t>
            </w:r>
          </w:p>
        </w:tc>
        <w:tc>
          <w:tcPr>
            <w:tcW w:w="1057" w:type="pct"/>
          </w:tcPr>
          <w:p w14:paraId="2285B32F">
            <w:pPr>
              <w:spacing w:after="120" w:line="240" w:lineRule="auto"/>
              <w:jc w:val="both"/>
              <w:rPr>
                <w:rFonts w:ascii="Arial" w:hAnsi="Arial" w:eastAsia="Times New Roman" w:cs="Arial"/>
                <w:sz w:val="20"/>
                <w:szCs w:val="20"/>
              </w:rPr>
            </w:pPr>
            <w:r>
              <w:rPr>
                <w:rFonts w:ascii="Arial" w:hAnsi="Arial" w:eastAsia="Times New Roman" w:cs="Arial"/>
                <w:sz w:val="20"/>
                <w:szCs w:val="20"/>
              </w:rPr>
              <w:t>Số khung</w:t>
            </w:r>
          </w:p>
        </w:tc>
        <w:tc>
          <w:tcPr>
            <w:tcW w:w="564" w:type="pct"/>
          </w:tcPr>
          <w:p w14:paraId="7E37C70C">
            <w:pPr>
              <w:spacing w:after="120" w:line="240" w:lineRule="auto"/>
              <w:jc w:val="both"/>
              <w:rPr>
                <w:rFonts w:ascii="Arial" w:hAnsi="Arial" w:eastAsia="Times New Roman" w:cs="Arial"/>
                <w:sz w:val="20"/>
                <w:szCs w:val="20"/>
              </w:rPr>
            </w:pPr>
            <w:r>
              <w:rPr>
                <w:rFonts w:ascii="Arial" w:hAnsi="Arial" w:eastAsia="Times New Roman" w:cs="Arial"/>
                <w:sz w:val="20"/>
                <w:szCs w:val="20"/>
              </w:rPr>
              <w:t>50</w:t>
            </w:r>
          </w:p>
        </w:tc>
        <w:tc>
          <w:tcPr>
            <w:tcW w:w="564" w:type="pct"/>
          </w:tcPr>
          <w:p w14:paraId="3CDC014F">
            <w:pPr>
              <w:spacing w:after="120" w:line="240" w:lineRule="auto"/>
              <w:jc w:val="both"/>
              <w:rPr>
                <w:rFonts w:ascii="Arial" w:hAnsi="Arial" w:eastAsia="Times New Roman" w:cs="Arial"/>
                <w:sz w:val="20"/>
                <w:szCs w:val="20"/>
              </w:rPr>
            </w:pPr>
            <w:r>
              <w:rPr>
                <w:rFonts w:ascii="Arial" w:hAnsi="Arial" w:eastAsia="Times New Roman" w:cs="Arial"/>
                <w:sz w:val="20"/>
                <w:szCs w:val="20"/>
              </w:rPr>
              <w:t xml:space="preserve">Chuỗi ký tự </w:t>
            </w:r>
          </w:p>
        </w:tc>
        <w:tc>
          <w:tcPr>
            <w:tcW w:w="845" w:type="pct"/>
          </w:tcPr>
          <w:p w14:paraId="5F2B0764">
            <w:pPr>
              <w:spacing w:after="120" w:line="240" w:lineRule="auto"/>
              <w:jc w:val="both"/>
              <w:rPr>
                <w:rFonts w:ascii="Arial" w:hAnsi="Arial" w:eastAsia="Times New Roman" w:cs="Arial"/>
                <w:sz w:val="20"/>
                <w:szCs w:val="20"/>
              </w:rPr>
            </w:pPr>
            <w:r>
              <w:rPr>
                <w:rFonts w:ascii="Arial" w:hAnsi="Arial" w:eastAsia="Times New Roman" w:cs="Arial"/>
                <w:sz w:val="20"/>
                <w:szCs w:val="20"/>
              </w:rPr>
              <w:t>Bắt buộc nhập</w:t>
            </w:r>
          </w:p>
        </w:tc>
      </w:tr>
      <w:tr w14:paraId="64A35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371" w:type="pct"/>
            <w:vMerge w:val="continue"/>
          </w:tcPr>
          <w:p w14:paraId="51092531">
            <w:pPr>
              <w:spacing w:after="120" w:line="240" w:lineRule="auto"/>
              <w:rPr>
                <w:rFonts w:ascii="Arial" w:hAnsi="Arial" w:eastAsia="Times New Roman" w:cs="Arial"/>
                <w:b/>
                <w:bCs/>
                <w:sz w:val="20"/>
                <w:szCs w:val="20"/>
              </w:rPr>
            </w:pPr>
          </w:p>
        </w:tc>
        <w:tc>
          <w:tcPr>
            <w:tcW w:w="324" w:type="pct"/>
            <w:vMerge w:val="continue"/>
          </w:tcPr>
          <w:p w14:paraId="66E49EAB">
            <w:pPr>
              <w:spacing w:after="120" w:line="240" w:lineRule="auto"/>
              <w:rPr>
                <w:rFonts w:ascii="Arial" w:hAnsi="Arial" w:eastAsia="Times New Roman" w:cs="Arial"/>
                <w:b/>
                <w:bCs/>
                <w:sz w:val="20"/>
                <w:szCs w:val="20"/>
              </w:rPr>
            </w:pPr>
          </w:p>
        </w:tc>
        <w:tc>
          <w:tcPr>
            <w:tcW w:w="523" w:type="pct"/>
            <w:vMerge w:val="continue"/>
          </w:tcPr>
          <w:p w14:paraId="6BA7E61A">
            <w:pPr>
              <w:spacing w:after="120" w:line="240" w:lineRule="auto"/>
              <w:jc w:val="both"/>
              <w:rPr>
                <w:rFonts w:ascii="Arial" w:hAnsi="Arial" w:eastAsia="Times New Roman" w:cs="Arial"/>
                <w:b/>
                <w:bCs/>
                <w:sz w:val="20"/>
                <w:szCs w:val="20"/>
              </w:rPr>
            </w:pPr>
          </w:p>
        </w:tc>
        <w:tc>
          <w:tcPr>
            <w:tcW w:w="752" w:type="pct"/>
          </w:tcPr>
          <w:p w14:paraId="23336770">
            <w:pPr>
              <w:spacing w:after="120" w:line="240" w:lineRule="auto"/>
              <w:jc w:val="both"/>
              <w:rPr>
                <w:rFonts w:ascii="Arial" w:hAnsi="Arial" w:eastAsia="Times New Roman" w:cs="Arial"/>
                <w:sz w:val="20"/>
                <w:szCs w:val="20"/>
              </w:rPr>
            </w:pPr>
            <w:r>
              <w:rPr>
                <w:rFonts w:ascii="Arial" w:hAnsi="Arial" w:eastAsia="Times New Roman" w:cs="Arial"/>
                <w:sz w:val="20"/>
                <w:szCs w:val="20"/>
              </w:rPr>
              <w:t>SMay</w:t>
            </w:r>
          </w:p>
        </w:tc>
        <w:tc>
          <w:tcPr>
            <w:tcW w:w="1057" w:type="pct"/>
          </w:tcPr>
          <w:p w14:paraId="0613EE0F">
            <w:pPr>
              <w:spacing w:after="120" w:line="240" w:lineRule="auto"/>
              <w:jc w:val="both"/>
              <w:rPr>
                <w:rFonts w:ascii="Arial" w:hAnsi="Arial" w:eastAsia="Times New Roman" w:cs="Arial"/>
                <w:sz w:val="20"/>
                <w:szCs w:val="20"/>
              </w:rPr>
            </w:pPr>
            <w:r>
              <w:rPr>
                <w:rFonts w:ascii="Arial" w:hAnsi="Arial" w:eastAsia="Times New Roman" w:cs="Arial"/>
                <w:sz w:val="20"/>
                <w:szCs w:val="20"/>
              </w:rPr>
              <w:t>Số máy</w:t>
            </w:r>
          </w:p>
        </w:tc>
        <w:tc>
          <w:tcPr>
            <w:tcW w:w="564" w:type="pct"/>
            <w:noWrap/>
          </w:tcPr>
          <w:p w14:paraId="45A07C08">
            <w:pPr>
              <w:spacing w:after="120" w:line="240" w:lineRule="auto"/>
              <w:jc w:val="both"/>
              <w:rPr>
                <w:rFonts w:ascii="Arial" w:hAnsi="Arial" w:eastAsia="Times New Roman" w:cs="Arial"/>
                <w:sz w:val="20"/>
                <w:szCs w:val="20"/>
              </w:rPr>
            </w:pPr>
            <w:r>
              <w:rPr>
                <w:rFonts w:ascii="Arial" w:hAnsi="Arial" w:eastAsia="Times New Roman" w:cs="Arial"/>
                <w:sz w:val="20"/>
                <w:szCs w:val="20"/>
              </w:rPr>
              <w:t>50</w:t>
            </w:r>
          </w:p>
        </w:tc>
        <w:tc>
          <w:tcPr>
            <w:tcW w:w="564" w:type="pct"/>
          </w:tcPr>
          <w:p w14:paraId="38C31CCB">
            <w:pPr>
              <w:spacing w:after="120" w:line="240" w:lineRule="auto"/>
              <w:jc w:val="both"/>
              <w:rPr>
                <w:rFonts w:ascii="Arial" w:hAnsi="Arial" w:eastAsia="Times New Roman" w:cs="Arial"/>
                <w:sz w:val="20"/>
                <w:szCs w:val="20"/>
              </w:rPr>
            </w:pPr>
            <w:r>
              <w:rPr>
                <w:rFonts w:ascii="Arial" w:hAnsi="Arial" w:eastAsia="Times New Roman" w:cs="Arial"/>
                <w:sz w:val="20"/>
                <w:szCs w:val="20"/>
              </w:rPr>
              <w:t xml:space="preserve">Chuỗi ký tự </w:t>
            </w:r>
          </w:p>
        </w:tc>
        <w:tc>
          <w:tcPr>
            <w:tcW w:w="845" w:type="pct"/>
          </w:tcPr>
          <w:p w14:paraId="30346214">
            <w:pPr>
              <w:spacing w:after="120" w:line="240" w:lineRule="auto"/>
              <w:jc w:val="both"/>
              <w:rPr>
                <w:rFonts w:ascii="Arial" w:hAnsi="Arial" w:eastAsia="Times New Roman" w:cs="Arial"/>
                <w:sz w:val="20"/>
                <w:szCs w:val="20"/>
              </w:rPr>
            </w:pPr>
            <w:r>
              <w:rPr>
                <w:rFonts w:ascii="Arial" w:hAnsi="Arial" w:eastAsia="Times New Roman" w:cs="Arial"/>
                <w:sz w:val="20"/>
                <w:szCs w:val="20"/>
              </w:rPr>
              <w:t>Bắt buộc nhập</w:t>
            </w:r>
          </w:p>
        </w:tc>
      </w:tr>
      <w:tr w14:paraId="22702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1" w:type="pct"/>
            <w:vMerge w:val="continue"/>
          </w:tcPr>
          <w:p w14:paraId="79F87BC9">
            <w:pPr>
              <w:spacing w:after="120" w:line="240" w:lineRule="auto"/>
              <w:rPr>
                <w:rFonts w:ascii="Arial" w:hAnsi="Arial" w:eastAsia="Times New Roman" w:cs="Arial"/>
                <w:b/>
                <w:bCs/>
                <w:sz w:val="20"/>
                <w:szCs w:val="20"/>
              </w:rPr>
            </w:pPr>
          </w:p>
        </w:tc>
        <w:tc>
          <w:tcPr>
            <w:tcW w:w="324" w:type="pct"/>
            <w:vMerge w:val="continue"/>
          </w:tcPr>
          <w:p w14:paraId="4CB1D185">
            <w:pPr>
              <w:spacing w:after="120" w:line="240" w:lineRule="auto"/>
              <w:rPr>
                <w:rFonts w:ascii="Arial" w:hAnsi="Arial" w:eastAsia="Times New Roman" w:cs="Arial"/>
                <w:b/>
                <w:bCs/>
                <w:sz w:val="20"/>
                <w:szCs w:val="20"/>
              </w:rPr>
            </w:pPr>
          </w:p>
        </w:tc>
        <w:tc>
          <w:tcPr>
            <w:tcW w:w="523" w:type="pct"/>
            <w:vMerge w:val="continue"/>
          </w:tcPr>
          <w:p w14:paraId="5CBFACC3">
            <w:pPr>
              <w:spacing w:after="120" w:line="240" w:lineRule="auto"/>
              <w:jc w:val="both"/>
              <w:rPr>
                <w:rFonts w:ascii="Arial" w:hAnsi="Arial" w:eastAsia="Times New Roman" w:cs="Arial"/>
                <w:b/>
                <w:bCs/>
                <w:sz w:val="20"/>
                <w:szCs w:val="20"/>
              </w:rPr>
            </w:pPr>
          </w:p>
        </w:tc>
        <w:tc>
          <w:tcPr>
            <w:tcW w:w="752" w:type="pct"/>
            <w:vMerge w:val="restart"/>
          </w:tcPr>
          <w:p w14:paraId="40539FB0">
            <w:pPr>
              <w:spacing w:after="120" w:line="240" w:lineRule="auto"/>
              <w:jc w:val="both"/>
              <w:rPr>
                <w:rFonts w:ascii="Arial" w:hAnsi="Arial" w:eastAsia="Times New Roman" w:cs="Arial"/>
                <w:sz w:val="20"/>
                <w:szCs w:val="20"/>
              </w:rPr>
            </w:pPr>
            <w:r>
              <w:rPr>
                <w:rFonts w:ascii="Arial" w:hAnsi="Arial" w:eastAsia="Times New Roman" w:cs="Arial"/>
                <w:sz w:val="20"/>
                <w:szCs w:val="20"/>
              </w:rPr>
              <w:t>LTSan</w:t>
            </w:r>
          </w:p>
        </w:tc>
        <w:tc>
          <w:tcPr>
            <w:tcW w:w="1057" w:type="pct"/>
            <w:vMerge w:val="restart"/>
          </w:tcPr>
          <w:p w14:paraId="6321FD86">
            <w:pPr>
              <w:spacing w:after="120" w:line="240" w:lineRule="auto"/>
              <w:jc w:val="both"/>
              <w:rPr>
                <w:rFonts w:ascii="Arial" w:hAnsi="Arial" w:eastAsia="Times New Roman" w:cs="Arial"/>
                <w:sz w:val="20"/>
                <w:szCs w:val="20"/>
              </w:rPr>
            </w:pPr>
            <w:r>
              <w:rPr>
                <w:rFonts w:ascii="Arial" w:hAnsi="Arial" w:eastAsia="Times New Roman" w:cs="Arial"/>
                <w:sz w:val="20"/>
                <w:szCs w:val="20"/>
              </w:rPr>
              <w:t>Loại tài sản</w:t>
            </w:r>
          </w:p>
        </w:tc>
        <w:tc>
          <w:tcPr>
            <w:tcW w:w="564" w:type="pct"/>
            <w:vMerge w:val="restart"/>
          </w:tcPr>
          <w:p w14:paraId="2A07EEAC">
            <w:pPr>
              <w:spacing w:after="120" w:line="240" w:lineRule="auto"/>
              <w:jc w:val="both"/>
              <w:rPr>
                <w:rFonts w:ascii="Arial" w:hAnsi="Arial" w:eastAsia="Times New Roman" w:cs="Arial"/>
                <w:sz w:val="20"/>
                <w:szCs w:val="20"/>
              </w:rPr>
            </w:pPr>
            <w:r>
              <w:rPr>
                <w:rFonts w:ascii="Arial" w:hAnsi="Arial" w:eastAsia="Times New Roman" w:cs="Arial"/>
                <w:sz w:val="20"/>
                <w:szCs w:val="20"/>
              </w:rPr>
              <w:t>1</w:t>
            </w:r>
          </w:p>
        </w:tc>
        <w:tc>
          <w:tcPr>
            <w:tcW w:w="564" w:type="pct"/>
            <w:vMerge w:val="restart"/>
          </w:tcPr>
          <w:p w14:paraId="0D5C1308">
            <w:pPr>
              <w:spacing w:after="120" w:line="240" w:lineRule="auto"/>
              <w:jc w:val="both"/>
              <w:rPr>
                <w:rFonts w:ascii="Arial" w:hAnsi="Arial" w:eastAsia="Times New Roman" w:cs="Arial"/>
                <w:sz w:val="20"/>
                <w:szCs w:val="20"/>
              </w:rPr>
            </w:pPr>
            <w:r>
              <w:rPr>
                <w:rFonts w:ascii="Arial" w:hAnsi="Arial" w:eastAsia="Times New Roman" w:cs="Arial"/>
                <w:sz w:val="20"/>
                <w:szCs w:val="20"/>
              </w:rPr>
              <w:t>Số</w:t>
            </w:r>
          </w:p>
        </w:tc>
        <w:tc>
          <w:tcPr>
            <w:tcW w:w="845" w:type="pct"/>
          </w:tcPr>
          <w:p w14:paraId="2052C584">
            <w:pPr>
              <w:spacing w:after="120" w:line="240" w:lineRule="auto"/>
              <w:jc w:val="both"/>
              <w:rPr>
                <w:rFonts w:ascii="Arial" w:hAnsi="Arial" w:eastAsia="Times New Roman" w:cs="Arial"/>
                <w:sz w:val="20"/>
                <w:szCs w:val="20"/>
              </w:rPr>
            </w:pPr>
            <w:r>
              <w:rPr>
                <w:rFonts w:ascii="Arial" w:hAnsi="Arial" w:eastAsia="Times New Roman" w:cs="Arial"/>
                <w:sz w:val="20"/>
                <w:szCs w:val="20"/>
              </w:rPr>
              <w:t>1: Ô tô,</w:t>
            </w:r>
          </w:p>
        </w:tc>
      </w:tr>
      <w:tr w14:paraId="11F47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1" w:type="pct"/>
            <w:vMerge w:val="continue"/>
          </w:tcPr>
          <w:p w14:paraId="43B5BA4D">
            <w:pPr>
              <w:spacing w:after="120" w:line="240" w:lineRule="auto"/>
              <w:rPr>
                <w:rFonts w:ascii="Arial" w:hAnsi="Arial" w:eastAsia="Times New Roman" w:cs="Arial"/>
                <w:b/>
                <w:bCs/>
                <w:sz w:val="20"/>
                <w:szCs w:val="20"/>
              </w:rPr>
            </w:pPr>
          </w:p>
        </w:tc>
        <w:tc>
          <w:tcPr>
            <w:tcW w:w="324" w:type="pct"/>
            <w:vMerge w:val="continue"/>
          </w:tcPr>
          <w:p w14:paraId="2DB8E93A">
            <w:pPr>
              <w:spacing w:after="120" w:line="240" w:lineRule="auto"/>
              <w:rPr>
                <w:rFonts w:ascii="Arial" w:hAnsi="Arial" w:eastAsia="Times New Roman" w:cs="Arial"/>
                <w:b/>
                <w:bCs/>
                <w:sz w:val="20"/>
                <w:szCs w:val="20"/>
              </w:rPr>
            </w:pPr>
          </w:p>
        </w:tc>
        <w:tc>
          <w:tcPr>
            <w:tcW w:w="523" w:type="pct"/>
            <w:vMerge w:val="continue"/>
          </w:tcPr>
          <w:p w14:paraId="29D813F6">
            <w:pPr>
              <w:spacing w:after="120" w:line="240" w:lineRule="auto"/>
              <w:jc w:val="both"/>
              <w:rPr>
                <w:rFonts w:ascii="Arial" w:hAnsi="Arial" w:eastAsia="Times New Roman" w:cs="Arial"/>
                <w:b/>
                <w:bCs/>
                <w:sz w:val="20"/>
                <w:szCs w:val="20"/>
              </w:rPr>
            </w:pPr>
          </w:p>
        </w:tc>
        <w:tc>
          <w:tcPr>
            <w:tcW w:w="752" w:type="pct"/>
            <w:vMerge w:val="continue"/>
          </w:tcPr>
          <w:p w14:paraId="61829F8E">
            <w:pPr>
              <w:spacing w:after="120" w:line="240" w:lineRule="auto"/>
              <w:jc w:val="both"/>
              <w:rPr>
                <w:rFonts w:ascii="Arial" w:hAnsi="Arial" w:eastAsia="Times New Roman" w:cs="Arial"/>
                <w:sz w:val="20"/>
                <w:szCs w:val="20"/>
              </w:rPr>
            </w:pPr>
          </w:p>
        </w:tc>
        <w:tc>
          <w:tcPr>
            <w:tcW w:w="1057" w:type="pct"/>
            <w:vMerge w:val="continue"/>
          </w:tcPr>
          <w:p w14:paraId="6B2FE698">
            <w:pPr>
              <w:spacing w:after="120" w:line="240" w:lineRule="auto"/>
              <w:jc w:val="both"/>
              <w:rPr>
                <w:rFonts w:ascii="Arial" w:hAnsi="Arial" w:eastAsia="Times New Roman" w:cs="Arial"/>
                <w:sz w:val="20"/>
                <w:szCs w:val="20"/>
              </w:rPr>
            </w:pPr>
          </w:p>
        </w:tc>
        <w:tc>
          <w:tcPr>
            <w:tcW w:w="564" w:type="pct"/>
            <w:vMerge w:val="continue"/>
          </w:tcPr>
          <w:p w14:paraId="27AE5785">
            <w:pPr>
              <w:spacing w:after="120" w:line="240" w:lineRule="auto"/>
              <w:jc w:val="both"/>
              <w:rPr>
                <w:rFonts w:ascii="Arial" w:hAnsi="Arial" w:eastAsia="Times New Roman" w:cs="Arial"/>
                <w:sz w:val="20"/>
                <w:szCs w:val="20"/>
              </w:rPr>
            </w:pPr>
          </w:p>
        </w:tc>
        <w:tc>
          <w:tcPr>
            <w:tcW w:w="564" w:type="pct"/>
            <w:vMerge w:val="continue"/>
          </w:tcPr>
          <w:p w14:paraId="66605E5C">
            <w:pPr>
              <w:spacing w:after="120" w:line="240" w:lineRule="auto"/>
              <w:jc w:val="both"/>
              <w:rPr>
                <w:rFonts w:ascii="Arial" w:hAnsi="Arial" w:eastAsia="Times New Roman" w:cs="Arial"/>
                <w:sz w:val="20"/>
                <w:szCs w:val="20"/>
              </w:rPr>
            </w:pPr>
          </w:p>
        </w:tc>
        <w:tc>
          <w:tcPr>
            <w:tcW w:w="845" w:type="pct"/>
          </w:tcPr>
          <w:p w14:paraId="1A10CF7C">
            <w:pPr>
              <w:spacing w:after="120" w:line="240" w:lineRule="auto"/>
              <w:jc w:val="both"/>
              <w:rPr>
                <w:rFonts w:ascii="Arial" w:hAnsi="Arial" w:eastAsia="Times New Roman" w:cs="Arial"/>
                <w:sz w:val="20"/>
                <w:szCs w:val="20"/>
              </w:rPr>
            </w:pPr>
            <w:r>
              <w:rPr>
                <w:rFonts w:ascii="Arial" w:hAnsi="Arial" w:eastAsia="Times New Roman" w:cs="Arial"/>
                <w:sz w:val="20"/>
                <w:szCs w:val="20"/>
              </w:rPr>
              <w:t>2: Mô tô xe máy</w:t>
            </w:r>
          </w:p>
        </w:tc>
      </w:tr>
      <w:tr w14:paraId="16FE4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71" w:type="pct"/>
            <w:vMerge w:val="continue"/>
          </w:tcPr>
          <w:p w14:paraId="6A6A5E67">
            <w:pPr>
              <w:spacing w:after="120" w:line="240" w:lineRule="auto"/>
              <w:rPr>
                <w:rFonts w:ascii="Arial" w:hAnsi="Arial" w:eastAsia="Times New Roman" w:cs="Arial"/>
                <w:b/>
                <w:bCs/>
                <w:sz w:val="20"/>
                <w:szCs w:val="20"/>
              </w:rPr>
            </w:pPr>
          </w:p>
        </w:tc>
        <w:tc>
          <w:tcPr>
            <w:tcW w:w="324" w:type="pct"/>
            <w:vMerge w:val="continue"/>
          </w:tcPr>
          <w:p w14:paraId="0DB482BE">
            <w:pPr>
              <w:spacing w:after="120" w:line="240" w:lineRule="auto"/>
              <w:rPr>
                <w:rFonts w:ascii="Arial" w:hAnsi="Arial" w:eastAsia="Times New Roman" w:cs="Arial"/>
                <w:b/>
                <w:bCs/>
                <w:sz w:val="20"/>
                <w:szCs w:val="20"/>
              </w:rPr>
            </w:pPr>
          </w:p>
        </w:tc>
        <w:tc>
          <w:tcPr>
            <w:tcW w:w="523" w:type="pct"/>
            <w:vMerge w:val="continue"/>
          </w:tcPr>
          <w:p w14:paraId="61086706">
            <w:pPr>
              <w:spacing w:after="120" w:line="240" w:lineRule="auto"/>
              <w:jc w:val="both"/>
              <w:rPr>
                <w:rFonts w:ascii="Arial" w:hAnsi="Arial" w:eastAsia="Times New Roman" w:cs="Arial"/>
                <w:b/>
                <w:bCs/>
                <w:sz w:val="20"/>
                <w:szCs w:val="20"/>
              </w:rPr>
            </w:pPr>
          </w:p>
        </w:tc>
        <w:tc>
          <w:tcPr>
            <w:tcW w:w="752" w:type="pct"/>
            <w:vMerge w:val="restart"/>
          </w:tcPr>
          <w:p w14:paraId="1A652D45">
            <w:pPr>
              <w:spacing w:after="120" w:line="240" w:lineRule="auto"/>
              <w:jc w:val="both"/>
              <w:rPr>
                <w:rFonts w:ascii="Arial" w:hAnsi="Arial" w:eastAsia="Times New Roman" w:cs="Arial"/>
                <w:sz w:val="20"/>
                <w:szCs w:val="20"/>
              </w:rPr>
            </w:pPr>
            <w:r>
              <w:rPr>
                <w:rFonts w:ascii="Arial" w:hAnsi="Arial" w:eastAsia="Times New Roman" w:cs="Arial"/>
                <w:sz w:val="20"/>
                <w:szCs w:val="20"/>
              </w:rPr>
              <w:t>TTTSan</w:t>
            </w:r>
          </w:p>
        </w:tc>
        <w:tc>
          <w:tcPr>
            <w:tcW w:w="1057" w:type="pct"/>
            <w:vMerge w:val="restart"/>
          </w:tcPr>
          <w:p w14:paraId="36866C9C">
            <w:pPr>
              <w:spacing w:after="120" w:line="240" w:lineRule="auto"/>
              <w:jc w:val="both"/>
              <w:rPr>
                <w:rFonts w:ascii="Arial" w:hAnsi="Arial" w:eastAsia="Times New Roman" w:cs="Arial"/>
                <w:sz w:val="20"/>
                <w:szCs w:val="20"/>
              </w:rPr>
            </w:pPr>
            <w:r>
              <w:rPr>
                <w:rFonts w:ascii="Arial" w:hAnsi="Arial" w:eastAsia="Times New Roman" w:cs="Arial"/>
                <w:sz w:val="20"/>
                <w:szCs w:val="20"/>
              </w:rPr>
              <w:t>Tình trạng tài sản</w:t>
            </w:r>
          </w:p>
        </w:tc>
        <w:tc>
          <w:tcPr>
            <w:tcW w:w="564" w:type="pct"/>
            <w:vMerge w:val="restart"/>
          </w:tcPr>
          <w:p w14:paraId="5E016D85">
            <w:pPr>
              <w:spacing w:after="120" w:line="240" w:lineRule="auto"/>
              <w:jc w:val="both"/>
              <w:rPr>
                <w:rFonts w:ascii="Arial" w:hAnsi="Arial" w:eastAsia="Times New Roman" w:cs="Arial"/>
                <w:sz w:val="20"/>
                <w:szCs w:val="20"/>
              </w:rPr>
            </w:pPr>
            <w:r>
              <w:rPr>
                <w:rFonts w:ascii="Arial" w:hAnsi="Arial" w:eastAsia="Times New Roman" w:cs="Arial"/>
                <w:sz w:val="20"/>
                <w:szCs w:val="20"/>
              </w:rPr>
              <w:t>1</w:t>
            </w:r>
          </w:p>
        </w:tc>
        <w:tc>
          <w:tcPr>
            <w:tcW w:w="564" w:type="pct"/>
            <w:vMerge w:val="restart"/>
          </w:tcPr>
          <w:p w14:paraId="77D360C7">
            <w:pPr>
              <w:spacing w:after="120" w:line="240" w:lineRule="auto"/>
              <w:jc w:val="both"/>
              <w:rPr>
                <w:rFonts w:ascii="Arial" w:hAnsi="Arial" w:eastAsia="Times New Roman" w:cs="Arial"/>
                <w:sz w:val="20"/>
                <w:szCs w:val="20"/>
              </w:rPr>
            </w:pPr>
            <w:r>
              <w:rPr>
                <w:rFonts w:ascii="Arial" w:hAnsi="Arial" w:eastAsia="Times New Roman" w:cs="Arial"/>
                <w:sz w:val="20"/>
                <w:szCs w:val="20"/>
              </w:rPr>
              <w:t>Số</w:t>
            </w:r>
          </w:p>
        </w:tc>
        <w:tc>
          <w:tcPr>
            <w:tcW w:w="845" w:type="pct"/>
          </w:tcPr>
          <w:p w14:paraId="0334ADDB">
            <w:pPr>
              <w:spacing w:after="120" w:line="240" w:lineRule="auto"/>
              <w:jc w:val="both"/>
              <w:rPr>
                <w:rFonts w:ascii="Arial" w:hAnsi="Arial" w:eastAsia="Times New Roman" w:cs="Arial"/>
                <w:sz w:val="20"/>
                <w:szCs w:val="20"/>
              </w:rPr>
            </w:pPr>
            <w:r>
              <w:rPr>
                <w:rFonts w:ascii="Arial" w:hAnsi="Arial" w:eastAsia="Times New Roman" w:cs="Arial"/>
                <w:sz w:val="20"/>
                <w:szCs w:val="20"/>
              </w:rPr>
              <w:t>0: Chưa qua sử dụng,</w:t>
            </w:r>
          </w:p>
        </w:tc>
      </w:tr>
      <w:tr w14:paraId="204FA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71" w:type="pct"/>
            <w:vMerge w:val="continue"/>
          </w:tcPr>
          <w:p w14:paraId="34B2B03E">
            <w:pPr>
              <w:spacing w:after="120" w:line="240" w:lineRule="auto"/>
              <w:rPr>
                <w:rFonts w:ascii="Arial" w:hAnsi="Arial" w:eastAsia="Times New Roman" w:cs="Arial"/>
                <w:b/>
                <w:bCs/>
                <w:sz w:val="20"/>
                <w:szCs w:val="20"/>
              </w:rPr>
            </w:pPr>
          </w:p>
        </w:tc>
        <w:tc>
          <w:tcPr>
            <w:tcW w:w="324" w:type="pct"/>
            <w:vMerge w:val="continue"/>
          </w:tcPr>
          <w:p w14:paraId="46200467">
            <w:pPr>
              <w:spacing w:after="120" w:line="240" w:lineRule="auto"/>
              <w:rPr>
                <w:rFonts w:ascii="Arial" w:hAnsi="Arial" w:eastAsia="Times New Roman" w:cs="Arial"/>
                <w:b/>
                <w:bCs/>
                <w:sz w:val="20"/>
                <w:szCs w:val="20"/>
              </w:rPr>
            </w:pPr>
          </w:p>
        </w:tc>
        <w:tc>
          <w:tcPr>
            <w:tcW w:w="523" w:type="pct"/>
            <w:vMerge w:val="continue"/>
          </w:tcPr>
          <w:p w14:paraId="5555C101">
            <w:pPr>
              <w:spacing w:after="120" w:line="240" w:lineRule="auto"/>
              <w:jc w:val="both"/>
              <w:rPr>
                <w:rFonts w:ascii="Arial" w:hAnsi="Arial" w:eastAsia="Times New Roman" w:cs="Arial"/>
                <w:b/>
                <w:bCs/>
                <w:sz w:val="20"/>
                <w:szCs w:val="20"/>
              </w:rPr>
            </w:pPr>
          </w:p>
        </w:tc>
        <w:tc>
          <w:tcPr>
            <w:tcW w:w="752" w:type="pct"/>
            <w:vMerge w:val="continue"/>
          </w:tcPr>
          <w:p w14:paraId="55DA182E">
            <w:pPr>
              <w:spacing w:after="120" w:line="240" w:lineRule="auto"/>
              <w:jc w:val="both"/>
              <w:rPr>
                <w:rFonts w:ascii="Arial" w:hAnsi="Arial" w:eastAsia="Times New Roman" w:cs="Arial"/>
                <w:sz w:val="20"/>
                <w:szCs w:val="20"/>
              </w:rPr>
            </w:pPr>
          </w:p>
        </w:tc>
        <w:tc>
          <w:tcPr>
            <w:tcW w:w="1057" w:type="pct"/>
            <w:vMerge w:val="continue"/>
          </w:tcPr>
          <w:p w14:paraId="2ADE8E3B">
            <w:pPr>
              <w:spacing w:after="120" w:line="240" w:lineRule="auto"/>
              <w:jc w:val="both"/>
              <w:rPr>
                <w:rFonts w:ascii="Arial" w:hAnsi="Arial" w:eastAsia="Times New Roman" w:cs="Arial"/>
                <w:sz w:val="20"/>
                <w:szCs w:val="20"/>
              </w:rPr>
            </w:pPr>
          </w:p>
        </w:tc>
        <w:tc>
          <w:tcPr>
            <w:tcW w:w="564" w:type="pct"/>
            <w:vMerge w:val="continue"/>
          </w:tcPr>
          <w:p w14:paraId="37032807">
            <w:pPr>
              <w:spacing w:after="120" w:line="240" w:lineRule="auto"/>
              <w:jc w:val="both"/>
              <w:rPr>
                <w:rFonts w:ascii="Arial" w:hAnsi="Arial" w:eastAsia="Times New Roman" w:cs="Arial"/>
                <w:sz w:val="20"/>
                <w:szCs w:val="20"/>
              </w:rPr>
            </w:pPr>
          </w:p>
        </w:tc>
        <w:tc>
          <w:tcPr>
            <w:tcW w:w="564" w:type="pct"/>
            <w:vMerge w:val="continue"/>
          </w:tcPr>
          <w:p w14:paraId="0F237009">
            <w:pPr>
              <w:spacing w:after="120" w:line="240" w:lineRule="auto"/>
              <w:jc w:val="both"/>
              <w:rPr>
                <w:rFonts w:ascii="Arial" w:hAnsi="Arial" w:eastAsia="Times New Roman" w:cs="Arial"/>
                <w:sz w:val="20"/>
                <w:szCs w:val="20"/>
              </w:rPr>
            </w:pPr>
          </w:p>
        </w:tc>
        <w:tc>
          <w:tcPr>
            <w:tcW w:w="845" w:type="pct"/>
          </w:tcPr>
          <w:p w14:paraId="5D8DB46D">
            <w:pPr>
              <w:spacing w:after="120" w:line="240" w:lineRule="auto"/>
              <w:jc w:val="both"/>
              <w:rPr>
                <w:rFonts w:ascii="Arial" w:hAnsi="Arial" w:eastAsia="Times New Roman" w:cs="Arial"/>
                <w:sz w:val="20"/>
                <w:szCs w:val="20"/>
              </w:rPr>
            </w:pPr>
            <w:r>
              <w:rPr>
                <w:rFonts w:ascii="Arial" w:hAnsi="Arial" w:eastAsia="Times New Roman" w:cs="Arial"/>
                <w:sz w:val="20"/>
                <w:szCs w:val="20"/>
              </w:rPr>
              <w:t>1: Đã qua sử dụng</w:t>
            </w:r>
          </w:p>
        </w:tc>
      </w:tr>
      <w:tr w14:paraId="61136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371" w:type="pct"/>
            <w:vMerge w:val="continue"/>
          </w:tcPr>
          <w:p w14:paraId="2B6FD7FA">
            <w:pPr>
              <w:spacing w:after="120" w:line="240" w:lineRule="auto"/>
              <w:rPr>
                <w:rFonts w:ascii="Arial" w:hAnsi="Arial" w:eastAsia="Times New Roman" w:cs="Arial"/>
                <w:b/>
                <w:bCs/>
                <w:sz w:val="20"/>
                <w:szCs w:val="20"/>
              </w:rPr>
            </w:pPr>
          </w:p>
        </w:tc>
        <w:tc>
          <w:tcPr>
            <w:tcW w:w="324" w:type="pct"/>
            <w:vMerge w:val="continue"/>
          </w:tcPr>
          <w:p w14:paraId="7CBD5CD2">
            <w:pPr>
              <w:spacing w:after="120" w:line="240" w:lineRule="auto"/>
              <w:rPr>
                <w:rFonts w:ascii="Arial" w:hAnsi="Arial" w:eastAsia="Times New Roman" w:cs="Arial"/>
                <w:b/>
                <w:bCs/>
                <w:sz w:val="20"/>
                <w:szCs w:val="20"/>
              </w:rPr>
            </w:pPr>
          </w:p>
        </w:tc>
        <w:tc>
          <w:tcPr>
            <w:tcW w:w="523" w:type="pct"/>
            <w:vMerge w:val="continue"/>
          </w:tcPr>
          <w:p w14:paraId="079EDDAD">
            <w:pPr>
              <w:spacing w:after="120" w:line="240" w:lineRule="auto"/>
              <w:jc w:val="both"/>
              <w:rPr>
                <w:rFonts w:ascii="Arial" w:hAnsi="Arial" w:eastAsia="Times New Roman" w:cs="Arial"/>
                <w:b/>
                <w:bCs/>
                <w:sz w:val="20"/>
                <w:szCs w:val="20"/>
              </w:rPr>
            </w:pPr>
          </w:p>
        </w:tc>
        <w:tc>
          <w:tcPr>
            <w:tcW w:w="752" w:type="pct"/>
            <w:vMerge w:val="restart"/>
          </w:tcPr>
          <w:p w14:paraId="74AAF336">
            <w:pPr>
              <w:spacing w:after="120" w:line="240" w:lineRule="auto"/>
              <w:jc w:val="both"/>
              <w:rPr>
                <w:rFonts w:ascii="Arial" w:hAnsi="Arial" w:eastAsia="Times New Roman" w:cs="Arial"/>
                <w:sz w:val="20"/>
                <w:szCs w:val="20"/>
              </w:rPr>
            </w:pPr>
            <w:r>
              <w:rPr>
                <w:rFonts w:ascii="Arial" w:hAnsi="Arial" w:eastAsia="Times New Roman" w:cs="Arial"/>
                <w:sz w:val="20"/>
                <w:szCs w:val="20"/>
              </w:rPr>
              <w:t>XXu</w:t>
            </w:r>
          </w:p>
        </w:tc>
        <w:tc>
          <w:tcPr>
            <w:tcW w:w="1057" w:type="pct"/>
            <w:vMerge w:val="restart"/>
          </w:tcPr>
          <w:p w14:paraId="5D4155C0">
            <w:pPr>
              <w:spacing w:after="120" w:line="240" w:lineRule="auto"/>
              <w:jc w:val="both"/>
              <w:rPr>
                <w:rFonts w:ascii="Arial" w:hAnsi="Arial" w:eastAsia="Times New Roman" w:cs="Arial"/>
                <w:sz w:val="20"/>
                <w:szCs w:val="20"/>
              </w:rPr>
            </w:pPr>
            <w:r>
              <w:rPr>
                <w:rFonts w:ascii="Arial" w:hAnsi="Arial" w:eastAsia="Times New Roman" w:cs="Arial"/>
                <w:sz w:val="20"/>
                <w:szCs w:val="20"/>
              </w:rPr>
              <w:t>Xuất xứ</w:t>
            </w:r>
          </w:p>
        </w:tc>
        <w:tc>
          <w:tcPr>
            <w:tcW w:w="564" w:type="pct"/>
            <w:vMerge w:val="restart"/>
          </w:tcPr>
          <w:p w14:paraId="2E839F9C">
            <w:pPr>
              <w:spacing w:after="120" w:line="240" w:lineRule="auto"/>
              <w:jc w:val="both"/>
              <w:rPr>
                <w:rFonts w:ascii="Arial" w:hAnsi="Arial" w:eastAsia="Times New Roman" w:cs="Arial"/>
                <w:sz w:val="20"/>
                <w:szCs w:val="20"/>
              </w:rPr>
            </w:pPr>
            <w:r>
              <w:rPr>
                <w:rFonts w:ascii="Arial" w:hAnsi="Arial" w:eastAsia="Times New Roman" w:cs="Arial"/>
                <w:sz w:val="20"/>
                <w:szCs w:val="20"/>
              </w:rPr>
              <w:t>1</w:t>
            </w:r>
          </w:p>
        </w:tc>
        <w:tc>
          <w:tcPr>
            <w:tcW w:w="564" w:type="pct"/>
            <w:vMerge w:val="restart"/>
          </w:tcPr>
          <w:p w14:paraId="0A8EFCFD">
            <w:pPr>
              <w:spacing w:after="120" w:line="240" w:lineRule="auto"/>
              <w:ind w:firstLine="200" w:firstLineChars="100"/>
              <w:jc w:val="both"/>
              <w:rPr>
                <w:rFonts w:ascii="Arial" w:hAnsi="Arial" w:eastAsia="Times New Roman" w:cs="Arial"/>
                <w:sz w:val="20"/>
                <w:szCs w:val="20"/>
              </w:rPr>
            </w:pPr>
            <w:r>
              <w:rPr>
                <w:rFonts w:ascii="Arial" w:hAnsi="Arial" w:eastAsia="Times New Roman" w:cs="Arial"/>
                <w:sz w:val="20"/>
                <w:szCs w:val="20"/>
              </w:rPr>
              <w:t xml:space="preserve">Số </w:t>
            </w:r>
          </w:p>
        </w:tc>
        <w:tc>
          <w:tcPr>
            <w:tcW w:w="845" w:type="pct"/>
          </w:tcPr>
          <w:p w14:paraId="2A8C3D2B">
            <w:pPr>
              <w:spacing w:after="120" w:line="240" w:lineRule="auto"/>
              <w:jc w:val="both"/>
              <w:rPr>
                <w:rFonts w:ascii="Arial" w:hAnsi="Arial" w:eastAsia="Times New Roman" w:cs="Arial"/>
                <w:sz w:val="20"/>
                <w:szCs w:val="20"/>
              </w:rPr>
            </w:pPr>
            <w:r>
              <w:rPr>
                <w:rFonts w:ascii="Arial" w:hAnsi="Arial" w:eastAsia="Times New Roman" w:cs="Arial"/>
                <w:sz w:val="20"/>
                <w:szCs w:val="20"/>
              </w:rPr>
              <w:t>0: Sản xuất, lắp ráp trong nước,</w:t>
            </w:r>
          </w:p>
        </w:tc>
      </w:tr>
      <w:tr w14:paraId="20250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1" w:type="pct"/>
            <w:vMerge w:val="continue"/>
          </w:tcPr>
          <w:p w14:paraId="40E955BD">
            <w:pPr>
              <w:spacing w:after="120" w:line="240" w:lineRule="auto"/>
              <w:rPr>
                <w:rFonts w:ascii="Arial" w:hAnsi="Arial" w:eastAsia="Times New Roman" w:cs="Arial"/>
                <w:b/>
                <w:bCs/>
                <w:sz w:val="20"/>
                <w:szCs w:val="20"/>
              </w:rPr>
            </w:pPr>
          </w:p>
        </w:tc>
        <w:tc>
          <w:tcPr>
            <w:tcW w:w="324" w:type="pct"/>
            <w:vMerge w:val="continue"/>
          </w:tcPr>
          <w:p w14:paraId="528B1810">
            <w:pPr>
              <w:spacing w:after="120" w:line="240" w:lineRule="auto"/>
              <w:rPr>
                <w:rFonts w:ascii="Arial" w:hAnsi="Arial" w:eastAsia="Times New Roman" w:cs="Arial"/>
                <w:b/>
                <w:bCs/>
                <w:sz w:val="20"/>
                <w:szCs w:val="20"/>
              </w:rPr>
            </w:pPr>
          </w:p>
        </w:tc>
        <w:tc>
          <w:tcPr>
            <w:tcW w:w="523" w:type="pct"/>
            <w:vMerge w:val="continue"/>
          </w:tcPr>
          <w:p w14:paraId="3D2706F0">
            <w:pPr>
              <w:spacing w:after="120" w:line="240" w:lineRule="auto"/>
              <w:jc w:val="both"/>
              <w:rPr>
                <w:rFonts w:ascii="Arial" w:hAnsi="Arial" w:eastAsia="Times New Roman" w:cs="Arial"/>
                <w:b/>
                <w:bCs/>
                <w:sz w:val="20"/>
                <w:szCs w:val="20"/>
              </w:rPr>
            </w:pPr>
          </w:p>
        </w:tc>
        <w:tc>
          <w:tcPr>
            <w:tcW w:w="752" w:type="pct"/>
            <w:vMerge w:val="continue"/>
          </w:tcPr>
          <w:p w14:paraId="1D41F8F6">
            <w:pPr>
              <w:spacing w:after="120" w:line="240" w:lineRule="auto"/>
              <w:jc w:val="both"/>
              <w:rPr>
                <w:rFonts w:ascii="Arial" w:hAnsi="Arial" w:eastAsia="Times New Roman" w:cs="Arial"/>
                <w:sz w:val="20"/>
                <w:szCs w:val="20"/>
              </w:rPr>
            </w:pPr>
          </w:p>
        </w:tc>
        <w:tc>
          <w:tcPr>
            <w:tcW w:w="1057" w:type="pct"/>
            <w:vMerge w:val="continue"/>
          </w:tcPr>
          <w:p w14:paraId="06F8ABB2">
            <w:pPr>
              <w:spacing w:after="120" w:line="240" w:lineRule="auto"/>
              <w:jc w:val="both"/>
              <w:rPr>
                <w:rFonts w:ascii="Arial" w:hAnsi="Arial" w:eastAsia="Times New Roman" w:cs="Arial"/>
                <w:sz w:val="20"/>
                <w:szCs w:val="20"/>
              </w:rPr>
            </w:pPr>
          </w:p>
        </w:tc>
        <w:tc>
          <w:tcPr>
            <w:tcW w:w="564" w:type="pct"/>
            <w:vMerge w:val="continue"/>
          </w:tcPr>
          <w:p w14:paraId="0CDF733B">
            <w:pPr>
              <w:spacing w:after="120" w:line="240" w:lineRule="auto"/>
              <w:jc w:val="both"/>
              <w:rPr>
                <w:rFonts w:ascii="Arial" w:hAnsi="Arial" w:eastAsia="Times New Roman" w:cs="Arial"/>
                <w:sz w:val="20"/>
                <w:szCs w:val="20"/>
              </w:rPr>
            </w:pPr>
          </w:p>
        </w:tc>
        <w:tc>
          <w:tcPr>
            <w:tcW w:w="564" w:type="pct"/>
            <w:vMerge w:val="continue"/>
          </w:tcPr>
          <w:p w14:paraId="73544E4F">
            <w:pPr>
              <w:spacing w:after="120" w:line="240" w:lineRule="auto"/>
              <w:jc w:val="both"/>
              <w:rPr>
                <w:rFonts w:ascii="Arial" w:hAnsi="Arial" w:eastAsia="Times New Roman" w:cs="Arial"/>
                <w:sz w:val="20"/>
                <w:szCs w:val="20"/>
              </w:rPr>
            </w:pPr>
          </w:p>
        </w:tc>
        <w:tc>
          <w:tcPr>
            <w:tcW w:w="845" w:type="pct"/>
          </w:tcPr>
          <w:p w14:paraId="044D2F87">
            <w:pPr>
              <w:spacing w:after="120" w:line="240" w:lineRule="auto"/>
              <w:jc w:val="both"/>
              <w:rPr>
                <w:rFonts w:ascii="Arial" w:hAnsi="Arial" w:eastAsia="Times New Roman" w:cs="Arial"/>
                <w:sz w:val="20"/>
                <w:szCs w:val="20"/>
              </w:rPr>
            </w:pPr>
            <w:r>
              <w:rPr>
                <w:rFonts w:ascii="Arial" w:hAnsi="Arial" w:eastAsia="Times New Roman" w:cs="Arial"/>
                <w:sz w:val="20"/>
                <w:szCs w:val="20"/>
              </w:rPr>
              <w:t>1: Nhập khẩu</w:t>
            </w:r>
          </w:p>
        </w:tc>
      </w:tr>
      <w:tr w14:paraId="7E37D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0" w:hRule="atLeast"/>
        </w:trPr>
        <w:tc>
          <w:tcPr>
            <w:tcW w:w="371" w:type="pct"/>
            <w:vMerge w:val="continue"/>
          </w:tcPr>
          <w:p w14:paraId="478CD36B">
            <w:pPr>
              <w:spacing w:after="120" w:line="240" w:lineRule="auto"/>
              <w:rPr>
                <w:rFonts w:ascii="Arial" w:hAnsi="Arial" w:eastAsia="Times New Roman" w:cs="Arial"/>
                <w:b/>
                <w:bCs/>
                <w:sz w:val="20"/>
                <w:szCs w:val="20"/>
              </w:rPr>
            </w:pPr>
          </w:p>
        </w:tc>
        <w:tc>
          <w:tcPr>
            <w:tcW w:w="324" w:type="pct"/>
            <w:vMerge w:val="continue"/>
          </w:tcPr>
          <w:p w14:paraId="00978B36">
            <w:pPr>
              <w:spacing w:after="120" w:line="240" w:lineRule="auto"/>
              <w:rPr>
                <w:rFonts w:ascii="Arial" w:hAnsi="Arial" w:eastAsia="Times New Roman" w:cs="Arial"/>
                <w:b/>
                <w:bCs/>
                <w:sz w:val="20"/>
                <w:szCs w:val="20"/>
              </w:rPr>
            </w:pPr>
          </w:p>
        </w:tc>
        <w:tc>
          <w:tcPr>
            <w:tcW w:w="523" w:type="pct"/>
            <w:vMerge w:val="continue"/>
          </w:tcPr>
          <w:p w14:paraId="50C45A34">
            <w:pPr>
              <w:spacing w:after="120" w:line="240" w:lineRule="auto"/>
              <w:rPr>
                <w:rFonts w:ascii="Arial" w:hAnsi="Arial" w:eastAsia="Times New Roman" w:cs="Arial"/>
                <w:b/>
                <w:bCs/>
                <w:sz w:val="20"/>
                <w:szCs w:val="20"/>
              </w:rPr>
            </w:pPr>
          </w:p>
        </w:tc>
        <w:tc>
          <w:tcPr>
            <w:tcW w:w="752" w:type="pct"/>
          </w:tcPr>
          <w:p w14:paraId="17C55097">
            <w:pPr>
              <w:spacing w:after="120" w:line="240" w:lineRule="auto"/>
              <w:jc w:val="both"/>
              <w:rPr>
                <w:rFonts w:ascii="Arial" w:hAnsi="Arial" w:eastAsia="Times New Roman" w:cs="Arial"/>
                <w:sz w:val="20"/>
                <w:szCs w:val="20"/>
              </w:rPr>
            </w:pPr>
            <w:r>
              <w:rPr>
                <w:rFonts w:ascii="Arial" w:hAnsi="Arial" w:eastAsia="Times New Roman" w:cs="Arial"/>
                <w:sz w:val="20"/>
                <w:szCs w:val="20"/>
              </w:rPr>
              <w:t>SGCNATKThuat</w:t>
            </w:r>
          </w:p>
        </w:tc>
        <w:tc>
          <w:tcPr>
            <w:tcW w:w="1057" w:type="pct"/>
          </w:tcPr>
          <w:p w14:paraId="07B16BAE">
            <w:pPr>
              <w:spacing w:after="120" w:line="240" w:lineRule="auto"/>
              <w:jc w:val="both"/>
              <w:rPr>
                <w:rFonts w:ascii="Arial" w:hAnsi="Arial" w:eastAsia="Times New Roman" w:cs="Arial"/>
                <w:sz w:val="20"/>
                <w:szCs w:val="20"/>
              </w:rPr>
            </w:pPr>
            <w:r>
              <w:rPr>
                <w:rFonts w:ascii="Arial" w:hAnsi="Arial" w:eastAsia="Times New Roman" w:cs="Arial"/>
                <w:sz w:val="20"/>
                <w:szCs w:val="20"/>
              </w:rPr>
              <w:t>Số Giấy chứng nhận chất lượng an toàn kỹ thuật và bảo vệ môi trường (đối với xe nhập khẩu)</w:t>
            </w:r>
          </w:p>
        </w:tc>
        <w:tc>
          <w:tcPr>
            <w:tcW w:w="564" w:type="pct"/>
          </w:tcPr>
          <w:p w14:paraId="3C7C95E1">
            <w:pPr>
              <w:spacing w:after="120" w:line="240" w:lineRule="auto"/>
              <w:jc w:val="both"/>
              <w:rPr>
                <w:rFonts w:ascii="Arial" w:hAnsi="Arial" w:eastAsia="Times New Roman" w:cs="Arial"/>
                <w:sz w:val="20"/>
                <w:szCs w:val="20"/>
              </w:rPr>
            </w:pPr>
            <w:r>
              <w:rPr>
                <w:rFonts w:ascii="Arial" w:hAnsi="Arial" w:eastAsia="Times New Roman" w:cs="Arial"/>
                <w:sz w:val="20"/>
                <w:szCs w:val="20"/>
              </w:rPr>
              <w:t>255</w:t>
            </w:r>
          </w:p>
        </w:tc>
        <w:tc>
          <w:tcPr>
            <w:tcW w:w="564" w:type="pct"/>
          </w:tcPr>
          <w:p w14:paraId="128E9DE6">
            <w:pPr>
              <w:spacing w:after="120" w:line="240" w:lineRule="auto"/>
              <w:jc w:val="both"/>
              <w:rPr>
                <w:rFonts w:ascii="Arial" w:hAnsi="Arial" w:eastAsia="Times New Roman" w:cs="Arial"/>
                <w:sz w:val="20"/>
                <w:szCs w:val="20"/>
              </w:rPr>
            </w:pPr>
            <w:r>
              <w:rPr>
                <w:rFonts w:ascii="Arial" w:hAnsi="Arial" w:eastAsia="Times New Roman" w:cs="Arial"/>
                <w:sz w:val="20"/>
                <w:szCs w:val="20"/>
              </w:rPr>
              <w:t xml:space="preserve">Chuỗi ký tự </w:t>
            </w:r>
          </w:p>
        </w:tc>
        <w:tc>
          <w:tcPr>
            <w:tcW w:w="845" w:type="pct"/>
          </w:tcPr>
          <w:p w14:paraId="044C4D23">
            <w:pPr>
              <w:spacing w:after="120" w:line="240" w:lineRule="auto"/>
              <w:jc w:val="both"/>
              <w:rPr>
                <w:rFonts w:ascii="Arial" w:hAnsi="Arial" w:eastAsia="Times New Roman" w:cs="Arial"/>
                <w:sz w:val="20"/>
                <w:szCs w:val="20"/>
              </w:rPr>
            </w:pPr>
            <w:r>
              <w:rPr>
                <w:rFonts w:ascii="Arial" w:hAnsi="Arial" w:eastAsia="Times New Roman" w:cs="Arial"/>
                <w:sz w:val="20"/>
                <w:szCs w:val="20"/>
              </w:rPr>
              <w:t>Bắt buộc nhập đối với xe nhập khẩu</w:t>
            </w:r>
          </w:p>
        </w:tc>
      </w:tr>
      <w:tr w14:paraId="4C801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6" w:hRule="atLeast"/>
        </w:trPr>
        <w:tc>
          <w:tcPr>
            <w:tcW w:w="371" w:type="pct"/>
            <w:vMerge w:val="continue"/>
          </w:tcPr>
          <w:p w14:paraId="402FE087">
            <w:pPr>
              <w:spacing w:after="120" w:line="240" w:lineRule="auto"/>
              <w:rPr>
                <w:rFonts w:ascii="Arial" w:hAnsi="Arial" w:eastAsia="Times New Roman" w:cs="Arial"/>
                <w:b/>
                <w:bCs/>
                <w:sz w:val="20"/>
                <w:szCs w:val="20"/>
              </w:rPr>
            </w:pPr>
          </w:p>
        </w:tc>
        <w:tc>
          <w:tcPr>
            <w:tcW w:w="324" w:type="pct"/>
            <w:vMerge w:val="continue"/>
          </w:tcPr>
          <w:p w14:paraId="07C573B0">
            <w:pPr>
              <w:spacing w:after="120" w:line="240" w:lineRule="auto"/>
              <w:rPr>
                <w:rFonts w:ascii="Arial" w:hAnsi="Arial" w:eastAsia="Times New Roman" w:cs="Arial"/>
                <w:b/>
                <w:bCs/>
                <w:sz w:val="20"/>
                <w:szCs w:val="20"/>
              </w:rPr>
            </w:pPr>
          </w:p>
        </w:tc>
        <w:tc>
          <w:tcPr>
            <w:tcW w:w="523" w:type="pct"/>
            <w:vMerge w:val="continue"/>
          </w:tcPr>
          <w:p w14:paraId="3CF3D5D8">
            <w:pPr>
              <w:spacing w:after="120" w:line="240" w:lineRule="auto"/>
              <w:rPr>
                <w:rFonts w:ascii="Arial" w:hAnsi="Arial" w:eastAsia="Times New Roman" w:cs="Arial"/>
                <w:b/>
                <w:bCs/>
                <w:sz w:val="20"/>
                <w:szCs w:val="20"/>
              </w:rPr>
            </w:pPr>
          </w:p>
        </w:tc>
        <w:tc>
          <w:tcPr>
            <w:tcW w:w="752" w:type="pct"/>
          </w:tcPr>
          <w:p w14:paraId="715F8E11">
            <w:pPr>
              <w:spacing w:after="120" w:line="240" w:lineRule="auto"/>
              <w:jc w:val="both"/>
              <w:rPr>
                <w:rFonts w:ascii="Arial" w:hAnsi="Arial" w:eastAsia="Times New Roman" w:cs="Arial"/>
                <w:sz w:val="20"/>
                <w:szCs w:val="20"/>
              </w:rPr>
            </w:pPr>
            <w:r>
              <w:rPr>
                <w:rFonts w:ascii="Arial" w:hAnsi="Arial" w:eastAsia="Times New Roman" w:cs="Arial"/>
                <w:sz w:val="20"/>
                <w:szCs w:val="20"/>
              </w:rPr>
              <w:t>SSPKTCLXXuong</w:t>
            </w:r>
          </w:p>
        </w:tc>
        <w:tc>
          <w:tcPr>
            <w:tcW w:w="1057" w:type="pct"/>
          </w:tcPr>
          <w:p w14:paraId="79DA10C4">
            <w:pPr>
              <w:spacing w:after="120" w:line="240" w:lineRule="auto"/>
              <w:jc w:val="both"/>
              <w:rPr>
                <w:rFonts w:ascii="Arial" w:hAnsi="Arial" w:eastAsia="Times New Roman" w:cs="Arial"/>
                <w:sz w:val="20"/>
                <w:szCs w:val="20"/>
              </w:rPr>
            </w:pPr>
            <w:r>
              <w:rPr>
                <w:rFonts w:ascii="Arial" w:hAnsi="Arial" w:eastAsia="Times New Roman" w:cs="Arial"/>
                <w:sz w:val="20"/>
                <w:szCs w:val="20"/>
              </w:rPr>
              <w:t>Số seri Phiếu kiểm tra chất lượng xuất xưởng (xe sản xuất, lắp ráp trong nước)</w:t>
            </w:r>
          </w:p>
        </w:tc>
        <w:tc>
          <w:tcPr>
            <w:tcW w:w="564" w:type="pct"/>
          </w:tcPr>
          <w:p w14:paraId="3DC2334D">
            <w:pPr>
              <w:spacing w:after="120" w:line="240" w:lineRule="auto"/>
              <w:jc w:val="both"/>
              <w:rPr>
                <w:rFonts w:ascii="Arial" w:hAnsi="Arial" w:eastAsia="Times New Roman" w:cs="Arial"/>
                <w:sz w:val="20"/>
                <w:szCs w:val="20"/>
              </w:rPr>
            </w:pPr>
            <w:r>
              <w:rPr>
                <w:rFonts w:ascii="Arial" w:hAnsi="Arial" w:eastAsia="Times New Roman" w:cs="Arial"/>
                <w:sz w:val="20"/>
                <w:szCs w:val="20"/>
              </w:rPr>
              <w:t>255</w:t>
            </w:r>
          </w:p>
        </w:tc>
        <w:tc>
          <w:tcPr>
            <w:tcW w:w="564" w:type="pct"/>
          </w:tcPr>
          <w:p w14:paraId="5E36F3CD">
            <w:pPr>
              <w:spacing w:after="120" w:line="240" w:lineRule="auto"/>
              <w:jc w:val="both"/>
              <w:rPr>
                <w:rFonts w:ascii="Arial" w:hAnsi="Arial" w:eastAsia="Times New Roman" w:cs="Arial"/>
                <w:sz w:val="20"/>
                <w:szCs w:val="20"/>
              </w:rPr>
            </w:pPr>
            <w:r>
              <w:rPr>
                <w:rFonts w:ascii="Arial" w:hAnsi="Arial" w:eastAsia="Times New Roman" w:cs="Arial"/>
                <w:sz w:val="20"/>
                <w:szCs w:val="20"/>
              </w:rPr>
              <w:t xml:space="preserve">Chuỗi ký tự </w:t>
            </w:r>
          </w:p>
        </w:tc>
        <w:tc>
          <w:tcPr>
            <w:tcW w:w="845" w:type="pct"/>
          </w:tcPr>
          <w:p w14:paraId="7D33EFB6">
            <w:pPr>
              <w:spacing w:after="120" w:line="240" w:lineRule="auto"/>
              <w:jc w:val="both"/>
              <w:rPr>
                <w:rFonts w:ascii="Arial" w:hAnsi="Arial" w:eastAsia="Times New Roman" w:cs="Arial"/>
                <w:sz w:val="20"/>
                <w:szCs w:val="20"/>
              </w:rPr>
            </w:pPr>
            <w:r>
              <w:rPr>
                <w:rFonts w:ascii="Arial" w:hAnsi="Arial" w:eastAsia="Times New Roman" w:cs="Arial"/>
                <w:sz w:val="20"/>
                <w:szCs w:val="20"/>
              </w:rPr>
              <w:t>Bắt buộc nhập với xe sản xuất, lắp ráp trong nước</w:t>
            </w:r>
          </w:p>
        </w:tc>
      </w:tr>
      <w:tr w14:paraId="2D159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3" w:hRule="atLeast"/>
        </w:trPr>
        <w:tc>
          <w:tcPr>
            <w:tcW w:w="371" w:type="pct"/>
            <w:vMerge w:val="continue"/>
          </w:tcPr>
          <w:p w14:paraId="69E7EA11">
            <w:pPr>
              <w:spacing w:after="120" w:line="240" w:lineRule="auto"/>
              <w:rPr>
                <w:rFonts w:ascii="Arial" w:hAnsi="Arial" w:eastAsia="Times New Roman" w:cs="Arial"/>
                <w:b/>
                <w:bCs/>
                <w:sz w:val="20"/>
                <w:szCs w:val="20"/>
              </w:rPr>
            </w:pPr>
          </w:p>
        </w:tc>
        <w:tc>
          <w:tcPr>
            <w:tcW w:w="324" w:type="pct"/>
            <w:vMerge w:val="continue"/>
          </w:tcPr>
          <w:p w14:paraId="010B86AA">
            <w:pPr>
              <w:spacing w:after="120" w:line="240" w:lineRule="auto"/>
              <w:rPr>
                <w:rFonts w:ascii="Arial" w:hAnsi="Arial" w:eastAsia="Times New Roman" w:cs="Arial"/>
                <w:b/>
                <w:bCs/>
                <w:sz w:val="20"/>
                <w:szCs w:val="20"/>
              </w:rPr>
            </w:pPr>
          </w:p>
        </w:tc>
        <w:tc>
          <w:tcPr>
            <w:tcW w:w="523" w:type="pct"/>
            <w:vMerge w:val="continue"/>
          </w:tcPr>
          <w:p w14:paraId="3239DE3B">
            <w:pPr>
              <w:spacing w:after="120" w:line="240" w:lineRule="auto"/>
              <w:rPr>
                <w:rFonts w:ascii="Arial" w:hAnsi="Arial" w:eastAsia="Times New Roman" w:cs="Arial"/>
                <w:b/>
                <w:bCs/>
                <w:sz w:val="20"/>
                <w:szCs w:val="20"/>
              </w:rPr>
            </w:pPr>
          </w:p>
        </w:tc>
        <w:tc>
          <w:tcPr>
            <w:tcW w:w="752" w:type="pct"/>
          </w:tcPr>
          <w:p w14:paraId="710F594B">
            <w:pPr>
              <w:spacing w:after="120" w:line="240" w:lineRule="auto"/>
              <w:jc w:val="both"/>
              <w:rPr>
                <w:rFonts w:ascii="Arial" w:hAnsi="Arial" w:eastAsia="Times New Roman" w:cs="Arial"/>
                <w:sz w:val="20"/>
                <w:szCs w:val="20"/>
              </w:rPr>
            </w:pPr>
            <w:r>
              <w:rPr>
                <w:rFonts w:ascii="Arial" w:hAnsi="Arial" w:eastAsia="Times New Roman" w:cs="Arial"/>
                <w:sz w:val="20"/>
                <w:szCs w:val="20"/>
              </w:rPr>
              <w:t>MNSXuat</w:t>
            </w:r>
          </w:p>
        </w:tc>
        <w:tc>
          <w:tcPr>
            <w:tcW w:w="1057" w:type="pct"/>
          </w:tcPr>
          <w:p w14:paraId="74E1921C">
            <w:pPr>
              <w:spacing w:after="120" w:line="240" w:lineRule="auto"/>
              <w:jc w:val="both"/>
              <w:rPr>
                <w:rFonts w:ascii="Arial" w:hAnsi="Arial" w:eastAsia="Times New Roman" w:cs="Arial"/>
                <w:sz w:val="20"/>
                <w:szCs w:val="20"/>
              </w:rPr>
            </w:pPr>
            <w:r>
              <w:rPr>
                <w:rFonts w:ascii="Arial" w:hAnsi="Arial" w:eastAsia="Times New Roman" w:cs="Arial"/>
                <w:sz w:val="20"/>
                <w:szCs w:val="20"/>
              </w:rPr>
              <w:t>Mã Nước sản xuất</w:t>
            </w:r>
          </w:p>
        </w:tc>
        <w:tc>
          <w:tcPr>
            <w:tcW w:w="564" w:type="pct"/>
          </w:tcPr>
          <w:p w14:paraId="0CAF27FF">
            <w:pPr>
              <w:spacing w:after="120" w:line="240" w:lineRule="auto"/>
              <w:jc w:val="both"/>
              <w:rPr>
                <w:rFonts w:ascii="Arial" w:hAnsi="Arial" w:eastAsia="Times New Roman" w:cs="Arial"/>
                <w:sz w:val="20"/>
                <w:szCs w:val="20"/>
              </w:rPr>
            </w:pPr>
            <w:r>
              <w:rPr>
                <w:rFonts w:ascii="Arial" w:hAnsi="Arial" w:eastAsia="Times New Roman" w:cs="Arial"/>
                <w:sz w:val="20"/>
                <w:szCs w:val="20"/>
              </w:rPr>
              <w:t>2</w:t>
            </w:r>
          </w:p>
        </w:tc>
        <w:tc>
          <w:tcPr>
            <w:tcW w:w="564" w:type="pct"/>
          </w:tcPr>
          <w:p w14:paraId="369E23CD">
            <w:pPr>
              <w:spacing w:after="120" w:line="240" w:lineRule="auto"/>
              <w:jc w:val="both"/>
              <w:rPr>
                <w:rFonts w:ascii="Arial" w:hAnsi="Arial" w:eastAsia="Times New Roman" w:cs="Arial"/>
                <w:sz w:val="20"/>
                <w:szCs w:val="20"/>
              </w:rPr>
            </w:pPr>
            <w:r>
              <w:rPr>
                <w:rFonts w:ascii="Arial" w:hAnsi="Arial" w:eastAsia="Times New Roman" w:cs="Arial"/>
                <w:sz w:val="20"/>
                <w:szCs w:val="20"/>
              </w:rPr>
              <w:t xml:space="preserve">Chuỗi ký tự (Phụ lục XIX Quy đinh này) </w:t>
            </w:r>
          </w:p>
        </w:tc>
        <w:tc>
          <w:tcPr>
            <w:tcW w:w="845" w:type="pct"/>
          </w:tcPr>
          <w:p w14:paraId="6BD031DB">
            <w:pPr>
              <w:spacing w:after="120" w:line="240" w:lineRule="auto"/>
              <w:jc w:val="both"/>
              <w:rPr>
                <w:rFonts w:ascii="Arial" w:hAnsi="Arial" w:eastAsia="Times New Roman" w:cs="Arial"/>
                <w:sz w:val="20"/>
                <w:szCs w:val="20"/>
              </w:rPr>
            </w:pPr>
            <w:r>
              <w:rPr>
                <w:rFonts w:ascii="Arial" w:hAnsi="Arial" w:eastAsia="Times New Roman" w:cs="Arial"/>
                <w:sz w:val="20"/>
                <w:szCs w:val="20"/>
              </w:rPr>
              <w:t>Bắt buộc (đối với xe đã qua sử dụng)</w:t>
            </w:r>
          </w:p>
        </w:tc>
      </w:tr>
      <w:tr w14:paraId="7E7B4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0" w:hRule="atLeast"/>
        </w:trPr>
        <w:tc>
          <w:tcPr>
            <w:tcW w:w="371" w:type="pct"/>
            <w:vMerge w:val="continue"/>
          </w:tcPr>
          <w:p w14:paraId="664CE5F9">
            <w:pPr>
              <w:spacing w:after="120" w:line="240" w:lineRule="auto"/>
              <w:rPr>
                <w:rFonts w:ascii="Arial" w:hAnsi="Arial" w:eastAsia="Times New Roman" w:cs="Arial"/>
                <w:b/>
                <w:bCs/>
                <w:sz w:val="20"/>
                <w:szCs w:val="20"/>
              </w:rPr>
            </w:pPr>
          </w:p>
        </w:tc>
        <w:tc>
          <w:tcPr>
            <w:tcW w:w="324" w:type="pct"/>
            <w:vMerge w:val="continue"/>
          </w:tcPr>
          <w:p w14:paraId="2F1F6AF5">
            <w:pPr>
              <w:spacing w:after="120" w:line="240" w:lineRule="auto"/>
              <w:rPr>
                <w:rFonts w:ascii="Arial" w:hAnsi="Arial" w:eastAsia="Times New Roman" w:cs="Arial"/>
                <w:b/>
                <w:bCs/>
                <w:sz w:val="20"/>
                <w:szCs w:val="20"/>
              </w:rPr>
            </w:pPr>
          </w:p>
        </w:tc>
        <w:tc>
          <w:tcPr>
            <w:tcW w:w="523" w:type="pct"/>
            <w:vMerge w:val="continue"/>
          </w:tcPr>
          <w:p w14:paraId="63570940">
            <w:pPr>
              <w:spacing w:after="120" w:line="240" w:lineRule="auto"/>
              <w:rPr>
                <w:rFonts w:ascii="Arial" w:hAnsi="Arial" w:eastAsia="Times New Roman" w:cs="Arial"/>
                <w:b/>
                <w:bCs/>
                <w:sz w:val="20"/>
                <w:szCs w:val="20"/>
              </w:rPr>
            </w:pPr>
          </w:p>
        </w:tc>
        <w:tc>
          <w:tcPr>
            <w:tcW w:w="752" w:type="pct"/>
          </w:tcPr>
          <w:p w14:paraId="1D0ACAB2">
            <w:pPr>
              <w:spacing w:after="120" w:line="240" w:lineRule="auto"/>
              <w:jc w:val="both"/>
              <w:rPr>
                <w:rFonts w:ascii="Arial" w:hAnsi="Arial" w:eastAsia="Times New Roman" w:cs="Arial"/>
                <w:sz w:val="20"/>
                <w:szCs w:val="20"/>
              </w:rPr>
            </w:pPr>
            <w:r>
              <w:rPr>
                <w:rFonts w:ascii="Arial" w:hAnsi="Arial" w:eastAsia="Times New Roman" w:cs="Arial"/>
                <w:sz w:val="20"/>
                <w:szCs w:val="20"/>
              </w:rPr>
              <w:t>TLTSDKy</w:t>
            </w:r>
          </w:p>
        </w:tc>
        <w:tc>
          <w:tcPr>
            <w:tcW w:w="1057" w:type="pct"/>
          </w:tcPr>
          <w:p w14:paraId="420EDE77">
            <w:pPr>
              <w:spacing w:after="120" w:line="240" w:lineRule="auto"/>
              <w:jc w:val="both"/>
              <w:rPr>
                <w:rFonts w:ascii="Arial" w:hAnsi="Arial" w:eastAsia="Times New Roman" w:cs="Arial"/>
                <w:sz w:val="20"/>
                <w:szCs w:val="20"/>
              </w:rPr>
            </w:pPr>
            <w:r>
              <w:rPr>
                <w:rFonts w:ascii="Arial" w:hAnsi="Arial" w:eastAsia="Times New Roman" w:cs="Arial"/>
                <w:sz w:val="20"/>
                <w:szCs w:val="20"/>
              </w:rPr>
              <w:t>Tên loại tài sản đăng ký</w:t>
            </w:r>
          </w:p>
        </w:tc>
        <w:tc>
          <w:tcPr>
            <w:tcW w:w="564" w:type="pct"/>
          </w:tcPr>
          <w:p w14:paraId="4F793FDD">
            <w:pPr>
              <w:spacing w:after="120" w:line="240" w:lineRule="auto"/>
              <w:jc w:val="both"/>
              <w:rPr>
                <w:rFonts w:ascii="Arial" w:hAnsi="Arial" w:eastAsia="Times New Roman" w:cs="Arial"/>
                <w:sz w:val="20"/>
                <w:szCs w:val="20"/>
              </w:rPr>
            </w:pPr>
            <w:r>
              <w:rPr>
                <w:rFonts w:ascii="Arial" w:hAnsi="Arial" w:eastAsia="Times New Roman" w:cs="Arial"/>
                <w:sz w:val="20"/>
                <w:szCs w:val="20"/>
              </w:rPr>
              <w:t>255</w:t>
            </w:r>
          </w:p>
        </w:tc>
        <w:tc>
          <w:tcPr>
            <w:tcW w:w="564" w:type="pct"/>
          </w:tcPr>
          <w:p w14:paraId="7993E9CF">
            <w:pPr>
              <w:spacing w:after="120" w:line="240" w:lineRule="auto"/>
              <w:jc w:val="both"/>
              <w:rPr>
                <w:rFonts w:ascii="Arial" w:hAnsi="Arial" w:eastAsia="Times New Roman" w:cs="Arial"/>
                <w:sz w:val="20"/>
                <w:szCs w:val="20"/>
              </w:rPr>
            </w:pPr>
            <w:r>
              <w:rPr>
                <w:rFonts w:ascii="Arial" w:hAnsi="Arial" w:eastAsia="Times New Roman" w:cs="Arial"/>
                <w:sz w:val="20"/>
                <w:szCs w:val="20"/>
              </w:rPr>
              <w:t>Chuỗi ký tự</w:t>
            </w:r>
          </w:p>
        </w:tc>
        <w:tc>
          <w:tcPr>
            <w:tcW w:w="845" w:type="pct"/>
          </w:tcPr>
          <w:p w14:paraId="3A7D92F3">
            <w:pPr>
              <w:spacing w:after="120" w:line="240" w:lineRule="auto"/>
              <w:jc w:val="both"/>
              <w:rPr>
                <w:rFonts w:ascii="Arial" w:hAnsi="Arial" w:eastAsia="Times New Roman" w:cs="Arial"/>
                <w:sz w:val="20"/>
                <w:szCs w:val="20"/>
              </w:rPr>
            </w:pPr>
            <w:r>
              <w:rPr>
                <w:rFonts w:ascii="Arial" w:hAnsi="Arial" w:eastAsia="Times New Roman" w:cs="Arial"/>
                <w:sz w:val="20"/>
                <w:szCs w:val="20"/>
              </w:rPr>
              <w:t>Bắt buộc (đối với xe đã qua sử dụng)</w:t>
            </w:r>
          </w:p>
        </w:tc>
      </w:tr>
      <w:tr w14:paraId="09EEF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371" w:type="pct"/>
            <w:vMerge w:val="continue"/>
          </w:tcPr>
          <w:p w14:paraId="5B0EEAF7">
            <w:pPr>
              <w:spacing w:after="120" w:line="240" w:lineRule="auto"/>
              <w:rPr>
                <w:rFonts w:ascii="Arial" w:hAnsi="Arial" w:eastAsia="Times New Roman" w:cs="Arial"/>
                <w:b/>
                <w:bCs/>
                <w:sz w:val="20"/>
                <w:szCs w:val="20"/>
              </w:rPr>
            </w:pPr>
          </w:p>
        </w:tc>
        <w:tc>
          <w:tcPr>
            <w:tcW w:w="324" w:type="pct"/>
            <w:vMerge w:val="continue"/>
          </w:tcPr>
          <w:p w14:paraId="6658F825">
            <w:pPr>
              <w:spacing w:after="120" w:line="240" w:lineRule="auto"/>
              <w:rPr>
                <w:rFonts w:ascii="Arial" w:hAnsi="Arial" w:eastAsia="Times New Roman" w:cs="Arial"/>
                <w:b/>
                <w:bCs/>
                <w:sz w:val="20"/>
                <w:szCs w:val="20"/>
              </w:rPr>
            </w:pPr>
          </w:p>
        </w:tc>
        <w:tc>
          <w:tcPr>
            <w:tcW w:w="523" w:type="pct"/>
            <w:vMerge w:val="continue"/>
          </w:tcPr>
          <w:p w14:paraId="7E348B4A">
            <w:pPr>
              <w:spacing w:after="120" w:line="240" w:lineRule="auto"/>
              <w:rPr>
                <w:rFonts w:ascii="Arial" w:hAnsi="Arial" w:eastAsia="Times New Roman" w:cs="Arial"/>
                <w:b/>
                <w:bCs/>
                <w:sz w:val="20"/>
                <w:szCs w:val="20"/>
              </w:rPr>
            </w:pPr>
          </w:p>
        </w:tc>
        <w:tc>
          <w:tcPr>
            <w:tcW w:w="752" w:type="pct"/>
          </w:tcPr>
          <w:p w14:paraId="40D08CA5">
            <w:pPr>
              <w:spacing w:after="120" w:line="240" w:lineRule="auto"/>
              <w:jc w:val="both"/>
              <w:rPr>
                <w:rFonts w:ascii="Arial" w:hAnsi="Arial" w:eastAsia="Times New Roman" w:cs="Arial"/>
                <w:sz w:val="20"/>
                <w:szCs w:val="20"/>
              </w:rPr>
            </w:pPr>
            <w:r>
              <w:rPr>
                <w:rFonts w:ascii="Arial" w:hAnsi="Arial" w:eastAsia="Times New Roman" w:cs="Arial"/>
                <w:sz w:val="20"/>
                <w:szCs w:val="20"/>
              </w:rPr>
              <w:t>NSXuat</w:t>
            </w:r>
          </w:p>
        </w:tc>
        <w:tc>
          <w:tcPr>
            <w:tcW w:w="1057" w:type="pct"/>
          </w:tcPr>
          <w:p w14:paraId="1BB06C09">
            <w:pPr>
              <w:spacing w:after="120" w:line="240" w:lineRule="auto"/>
              <w:jc w:val="both"/>
              <w:rPr>
                <w:rFonts w:ascii="Arial" w:hAnsi="Arial" w:eastAsia="Times New Roman" w:cs="Arial"/>
                <w:sz w:val="20"/>
                <w:szCs w:val="20"/>
              </w:rPr>
            </w:pPr>
            <w:r>
              <w:rPr>
                <w:rFonts w:ascii="Arial" w:hAnsi="Arial" w:eastAsia="Times New Roman" w:cs="Arial"/>
                <w:sz w:val="20"/>
                <w:szCs w:val="20"/>
              </w:rPr>
              <w:t>Năm sản xuất</w:t>
            </w:r>
          </w:p>
        </w:tc>
        <w:tc>
          <w:tcPr>
            <w:tcW w:w="564" w:type="pct"/>
          </w:tcPr>
          <w:p w14:paraId="5A2D63CB">
            <w:pPr>
              <w:spacing w:after="120" w:line="240" w:lineRule="auto"/>
              <w:jc w:val="both"/>
              <w:rPr>
                <w:rFonts w:ascii="Arial" w:hAnsi="Arial" w:eastAsia="Times New Roman" w:cs="Arial"/>
                <w:sz w:val="20"/>
                <w:szCs w:val="20"/>
              </w:rPr>
            </w:pPr>
            <w:r>
              <w:rPr>
                <w:rFonts w:ascii="Arial" w:hAnsi="Arial" w:eastAsia="Times New Roman" w:cs="Arial"/>
                <w:sz w:val="20"/>
                <w:szCs w:val="20"/>
              </w:rPr>
              <w:t>4</w:t>
            </w:r>
          </w:p>
        </w:tc>
        <w:tc>
          <w:tcPr>
            <w:tcW w:w="564" w:type="pct"/>
          </w:tcPr>
          <w:p w14:paraId="1A5A4A60">
            <w:pPr>
              <w:spacing w:after="120" w:line="240" w:lineRule="auto"/>
              <w:jc w:val="both"/>
              <w:rPr>
                <w:rFonts w:ascii="Arial" w:hAnsi="Arial" w:eastAsia="Times New Roman" w:cs="Arial"/>
                <w:sz w:val="20"/>
                <w:szCs w:val="20"/>
              </w:rPr>
            </w:pPr>
            <w:r>
              <w:rPr>
                <w:rFonts w:ascii="Arial" w:hAnsi="Arial" w:eastAsia="Times New Roman" w:cs="Arial"/>
                <w:sz w:val="20"/>
                <w:szCs w:val="20"/>
              </w:rPr>
              <w:t>Số</w:t>
            </w:r>
          </w:p>
        </w:tc>
        <w:tc>
          <w:tcPr>
            <w:tcW w:w="845" w:type="pct"/>
          </w:tcPr>
          <w:p w14:paraId="14E4005F">
            <w:pPr>
              <w:spacing w:after="120" w:line="240" w:lineRule="auto"/>
              <w:jc w:val="both"/>
              <w:rPr>
                <w:rFonts w:ascii="Arial" w:hAnsi="Arial" w:eastAsia="Times New Roman" w:cs="Arial"/>
                <w:sz w:val="20"/>
                <w:szCs w:val="20"/>
              </w:rPr>
            </w:pPr>
            <w:r>
              <w:rPr>
                <w:rFonts w:ascii="Arial" w:hAnsi="Arial" w:eastAsia="Times New Roman" w:cs="Arial"/>
                <w:sz w:val="20"/>
                <w:szCs w:val="20"/>
              </w:rPr>
              <w:t>Bắt buộc (đối với xe đã qua sử dụng)</w:t>
            </w:r>
          </w:p>
        </w:tc>
      </w:tr>
      <w:tr w14:paraId="00C7C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371" w:type="pct"/>
            <w:vMerge w:val="continue"/>
          </w:tcPr>
          <w:p w14:paraId="2FC13FD7">
            <w:pPr>
              <w:spacing w:after="120" w:line="240" w:lineRule="auto"/>
              <w:rPr>
                <w:rFonts w:ascii="Arial" w:hAnsi="Arial" w:eastAsia="Times New Roman" w:cs="Arial"/>
                <w:b/>
                <w:bCs/>
                <w:sz w:val="20"/>
                <w:szCs w:val="20"/>
              </w:rPr>
            </w:pPr>
          </w:p>
        </w:tc>
        <w:tc>
          <w:tcPr>
            <w:tcW w:w="324" w:type="pct"/>
            <w:vMerge w:val="continue"/>
          </w:tcPr>
          <w:p w14:paraId="23BAEB0E">
            <w:pPr>
              <w:spacing w:after="120" w:line="240" w:lineRule="auto"/>
              <w:rPr>
                <w:rFonts w:ascii="Arial" w:hAnsi="Arial" w:eastAsia="Times New Roman" w:cs="Arial"/>
                <w:b/>
                <w:bCs/>
                <w:sz w:val="20"/>
                <w:szCs w:val="20"/>
              </w:rPr>
            </w:pPr>
          </w:p>
        </w:tc>
        <w:tc>
          <w:tcPr>
            <w:tcW w:w="523" w:type="pct"/>
            <w:vMerge w:val="continue"/>
          </w:tcPr>
          <w:p w14:paraId="54D84AA8">
            <w:pPr>
              <w:spacing w:after="120" w:line="240" w:lineRule="auto"/>
              <w:rPr>
                <w:rFonts w:ascii="Arial" w:hAnsi="Arial" w:eastAsia="Times New Roman" w:cs="Arial"/>
                <w:b/>
                <w:bCs/>
                <w:sz w:val="20"/>
                <w:szCs w:val="20"/>
              </w:rPr>
            </w:pPr>
          </w:p>
        </w:tc>
        <w:tc>
          <w:tcPr>
            <w:tcW w:w="752" w:type="pct"/>
          </w:tcPr>
          <w:p w14:paraId="08B4EF51">
            <w:pPr>
              <w:spacing w:after="120" w:line="240" w:lineRule="auto"/>
              <w:jc w:val="both"/>
              <w:rPr>
                <w:rFonts w:ascii="Arial" w:hAnsi="Arial" w:eastAsia="Times New Roman" w:cs="Arial"/>
                <w:sz w:val="20"/>
                <w:szCs w:val="20"/>
              </w:rPr>
            </w:pPr>
            <w:r>
              <w:rPr>
                <w:rFonts w:ascii="Arial" w:hAnsi="Arial" w:eastAsia="Times New Roman" w:cs="Arial"/>
                <w:sz w:val="20"/>
                <w:szCs w:val="20"/>
              </w:rPr>
              <w:t>TTMai</w:t>
            </w:r>
          </w:p>
        </w:tc>
        <w:tc>
          <w:tcPr>
            <w:tcW w:w="1057" w:type="pct"/>
          </w:tcPr>
          <w:p w14:paraId="204DB990">
            <w:pPr>
              <w:spacing w:after="120" w:line="240" w:lineRule="auto"/>
              <w:jc w:val="both"/>
              <w:rPr>
                <w:rFonts w:ascii="Arial" w:hAnsi="Arial" w:eastAsia="Times New Roman" w:cs="Arial"/>
                <w:sz w:val="20"/>
                <w:szCs w:val="20"/>
              </w:rPr>
            </w:pPr>
            <w:r>
              <w:rPr>
                <w:rFonts w:ascii="Arial" w:hAnsi="Arial" w:eastAsia="Times New Roman" w:cs="Arial"/>
                <w:sz w:val="20"/>
                <w:szCs w:val="20"/>
              </w:rPr>
              <w:t>Tên thương mại</w:t>
            </w:r>
          </w:p>
        </w:tc>
        <w:tc>
          <w:tcPr>
            <w:tcW w:w="564" w:type="pct"/>
          </w:tcPr>
          <w:p w14:paraId="60D4998F">
            <w:pPr>
              <w:spacing w:after="120" w:line="240" w:lineRule="auto"/>
              <w:jc w:val="both"/>
              <w:rPr>
                <w:rFonts w:ascii="Arial" w:hAnsi="Arial" w:eastAsia="Times New Roman" w:cs="Arial"/>
                <w:sz w:val="20"/>
                <w:szCs w:val="20"/>
              </w:rPr>
            </w:pPr>
            <w:r>
              <w:rPr>
                <w:rFonts w:ascii="Arial" w:hAnsi="Arial" w:eastAsia="Times New Roman" w:cs="Arial"/>
                <w:sz w:val="20"/>
                <w:szCs w:val="20"/>
              </w:rPr>
              <w:t>400</w:t>
            </w:r>
          </w:p>
        </w:tc>
        <w:tc>
          <w:tcPr>
            <w:tcW w:w="564" w:type="pct"/>
          </w:tcPr>
          <w:p w14:paraId="5713F164">
            <w:pPr>
              <w:spacing w:after="120" w:line="240" w:lineRule="auto"/>
              <w:jc w:val="both"/>
              <w:rPr>
                <w:rFonts w:ascii="Arial" w:hAnsi="Arial" w:eastAsia="Times New Roman" w:cs="Arial"/>
                <w:sz w:val="20"/>
                <w:szCs w:val="20"/>
              </w:rPr>
            </w:pPr>
            <w:r>
              <w:rPr>
                <w:rFonts w:ascii="Arial" w:hAnsi="Arial" w:eastAsia="Times New Roman" w:cs="Arial"/>
                <w:sz w:val="20"/>
                <w:szCs w:val="20"/>
              </w:rPr>
              <w:t>Chuỗi ký tự</w:t>
            </w:r>
          </w:p>
        </w:tc>
        <w:tc>
          <w:tcPr>
            <w:tcW w:w="845" w:type="pct"/>
          </w:tcPr>
          <w:p w14:paraId="33207F7E">
            <w:pPr>
              <w:spacing w:after="120" w:line="240" w:lineRule="auto"/>
              <w:jc w:val="both"/>
              <w:rPr>
                <w:rFonts w:ascii="Arial" w:hAnsi="Arial" w:eastAsia="Times New Roman" w:cs="Arial"/>
                <w:sz w:val="20"/>
                <w:szCs w:val="20"/>
              </w:rPr>
            </w:pPr>
            <w:r>
              <w:rPr>
                <w:rFonts w:ascii="Arial" w:hAnsi="Arial" w:eastAsia="Times New Roman" w:cs="Arial"/>
                <w:sz w:val="20"/>
                <w:szCs w:val="20"/>
              </w:rPr>
              <w:t>Bắt buộc (đối với xe đã qua sử dụng)</w:t>
            </w:r>
          </w:p>
        </w:tc>
      </w:tr>
      <w:tr w14:paraId="1C271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371" w:type="pct"/>
            <w:vMerge w:val="continue"/>
          </w:tcPr>
          <w:p w14:paraId="78D1CB57">
            <w:pPr>
              <w:spacing w:after="120" w:line="240" w:lineRule="auto"/>
              <w:rPr>
                <w:rFonts w:ascii="Arial" w:hAnsi="Arial" w:eastAsia="Times New Roman" w:cs="Arial"/>
                <w:b/>
                <w:bCs/>
                <w:sz w:val="20"/>
                <w:szCs w:val="20"/>
              </w:rPr>
            </w:pPr>
          </w:p>
        </w:tc>
        <w:tc>
          <w:tcPr>
            <w:tcW w:w="324" w:type="pct"/>
            <w:vMerge w:val="continue"/>
          </w:tcPr>
          <w:p w14:paraId="2372B28E">
            <w:pPr>
              <w:spacing w:after="120" w:line="240" w:lineRule="auto"/>
              <w:rPr>
                <w:rFonts w:ascii="Arial" w:hAnsi="Arial" w:eastAsia="Times New Roman" w:cs="Arial"/>
                <w:b/>
                <w:bCs/>
                <w:sz w:val="20"/>
                <w:szCs w:val="20"/>
              </w:rPr>
            </w:pPr>
          </w:p>
        </w:tc>
        <w:tc>
          <w:tcPr>
            <w:tcW w:w="523" w:type="pct"/>
            <w:vMerge w:val="continue"/>
          </w:tcPr>
          <w:p w14:paraId="0238C549">
            <w:pPr>
              <w:spacing w:after="120" w:line="240" w:lineRule="auto"/>
              <w:rPr>
                <w:rFonts w:ascii="Arial" w:hAnsi="Arial" w:eastAsia="Times New Roman" w:cs="Arial"/>
                <w:b/>
                <w:bCs/>
                <w:sz w:val="20"/>
                <w:szCs w:val="20"/>
              </w:rPr>
            </w:pPr>
          </w:p>
        </w:tc>
        <w:tc>
          <w:tcPr>
            <w:tcW w:w="752" w:type="pct"/>
          </w:tcPr>
          <w:p w14:paraId="56F530E0">
            <w:pPr>
              <w:spacing w:after="120" w:line="240" w:lineRule="auto"/>
              <w:jc w:val="both"/>
              <w:rPr>
                <w:rFonts w:ascii="Arial" w:hAnsi="Arial" w:eastAsia="Times New Roman" w:cs="Arial"/>
                <w:sz w:val="20"/>
                <w:szCs w:val="20"/>
              </w:rPr>
            </w:pPr>
            <w:r>
              <w:rPr>
                <w:rFonts w:ascii="Arial" w:hAnsi="Arial" w:eastAsia="Times New Roman" w:cs="Arial"/>
                <w:sz w:val="20"/>
                <w:szCs w:val="20"/>
              </w:rPr>
              <w:t>TNHieu</w:t>
            </w:r>
          </w:p>
        </w:tc>
        <w:tc>
          <w:tcPr>
            <w:tcW w:w="1057" w:type="pct"/>
          </w:tcPr>
          <w:p w14:paraId="1760D36D">
            <w:pPr>
              <w:spacing w:after="120" w:line="240" w:lineRule="auto"/>
              <w:jc w:val="both"/>
              <w:rPr>
                <w:rFonts w:ascii="Arial" w:hAnsi="Arial" w:eastAsia="Times New Roman" w:cs="Arial"/>
                <w:sz w:val="20"/>
                <w:szCs w:val="20"/>
              </w:rPr>
            </w:pPr>
            <w:r>
              <w:rPr>
                <w:rFonts w:ascii="Arial" w:hAnsi="Arial" w:eastAsia="Times New Roman" w:cs="Arial"/>
                <w:sz w:val="20"/>
                <w:szCs w:val="20"/>
              </w:rPr>
              <w:t>Tên nhãn hiệu</w:t>
            </w:r>
          </w:p>
        </w:tc>
        <w:tc>
          <w:tcPr>
            <w:tcW w:w="564" w:type="pct"/>
          </w:tcPr>
          <w:p w14:paraId="789BC31A">
            <w:pPr>
              <w:spacing w:after="120" w:line="240" w:lineRule="auto"/>
              <w:jc w:val="both"/>
              <w:rPr>
                <w:rFonts w:ascii="Arial" w:hAnsi="Arial" w:eastAsia="Times New Roman" w:cs="Arial"/>
                <w:sz w:val="20"/>
                <w:szCs w:val="20"/>
              </w:rPr>
            </w:pPr>
            <w:r>
              <w:rPr>
                <w:rFonts w:ascii="Arial" w:hAnsi="Arial" w:eastAsia="Times New Roman" w:cs="Arial"/>
                <w:sz w:val="20"/>
                <w:szCs w:val="20"/>
              </w:rPr>
              <w:t>255</w:t>
            </w:r>
          </w:p>
        </w:tc>
        <w:tc>
          <w:tcPr>
            <w:tcW w:w="564" w:type="pct"/>
          </w:tcPr>
          <w:p w14:paraId="0A98B9BB">
            <w:pPr>
              <w:spacing w:after="120" w:line="240" w:lineRule="auto"/>
              <w:jc w:val="both"/>
              <w:rPr>
                <w:rFonts w:ascii="Arial" w:hAnsi="Arial" w:eastAsia="Times New Roman" w:cs="Arial"/>
                <w:sz w:val="20"/>
                <w:szCs w:val="20"/>
              </w:rPr>
            </w:pPr>
            <w:r>
              <w:rPr>
                <w:rFonts w:ascii="Arial" w:hAnsi="Arial" w:eastAsia="Times New Roman" w:cs="Arial"/>
                <w:sz w:val="20"/>
                <w:szCs w:val="20"/>
              </w:rPr>
              <w:t>Chuỗi ký tự</w:t>
            </w:r>
          </w:p>
        </w:tc>
        <w:tc>
          <w:tcPr>
            <w:tcW w:w="845" w:type="pct"/>
          </w:tcPr>
          <w:p w14:paraId="2019E306">
            <w:pPr>
              <w:spacing w:after="120" w:line="240" w:lineRule="auto"/>
              <w:jc w:val="both"/>
              <w:rPr>
                <w:rFonts w:ascii="Arial" w:hAnsi="Arial" w:eastAsia="Times New Roman" w:cs="Arial"/>
                <w:sz w:val="20"/>
                <w:szCs w:val="20"/>
              </w:rPr>
            </w:pPr>
            <w:r>
              <w:rPr>
                <w:rFonts w:ascii="Arial" w:hAnsi="Arial" w:eastAsia="Times New Roman" w:cs="Arial"/>
                <w:sz w:val="20"/>
                <w:szCs w:val="20"/>
              </w:rPr>
              <w:t>Bắt buộc (đối với xe đã qua sử dụng)</w:t>
            </w:r>
          </w:p>
        </w:tc>
      </w:tr>
      <w:tr w14:paraId="48210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371" w:type="pct"/>
            <w:vMerge w:val="continue"/>
          </w:tcPr>
          <w:p w14:paraId="56BFA531">
            <w:pPr>
              <w:spacing w:after="120" w:line="240" w:lineRule="auto"/>
              <w:rPr>
                <w:rFonts w:ascii="Arial" w:hAnsi="Arial" w:eastAsia="Times New Roman" w:cs="Arial"/>
                <w:b/>
                <w:bCs/>
                <w:sz w:val="20"/>
                <w:szCs w:val="20"/>
              </w:rPr>
            </w:pPr>
          </w:p>
        </w:tc>
        <w:tc>
          <w:tcPr>
            <w:tcW w:w="324" w:type="pct"/>
            <w:vMerge w:val="continue"/>
          </w:tcPr>
          <w:p w14:paraId="11312BC9">
            <w:pPr>
              <w:spacing w:after="120" w:line="240" w:lineRule="auto"/>
              <w:rPr>
                <w:rFonts w:ascii="Arial" w:hAnsi="Arial" w:eastAsia="Times New Roman" w:cs="Arial"/>
                <w:b/>
                <w:bCs/>
                <w:sz w:val="20"/>
                <w:szCs w:val="20"/>
              </w:rPr>
            </w:pPr>
          </w:p>
        </w:tc>
        <w:tc>
          <w:tcPr>
            <w:tcW w:w="523" w:type="pct"/>
            <w:vMerge w:val="continue"/>
          </w:tcPr>
          <w:p w14:paraId="26696F79">
            <w:pPr>
              <w:spacing w:after="120" w:line="240" w:lineRule="auto"/>
              <w:rPr>
                <w:rFonts w:ascii="Arial" w:hAnsi="Arial" w:eastAsia="Times New Roman" w:cs="Arial"/>
                <w:b/>
                <w:bCs/>
                <w:sz w:val="20"/>
                <w:szCs w:val="20"/>
              </w:rPr>
            </w:pPr>
          </w:p>
        </w:tc>
        <w:tc>
          <w:tcPr>
            <w:tcW w:w="752" w:type="pct"/>
          </w:tcPr>
          <w:p w14:paraId="35E64A4D">
            <w:pPr>
              <w:spacing w:after="120" w:line="240" w:lineRule="auto"/>
              <w:jc w:val="both"/>
              <w:rPr>
                <w:rFonts w:ascii="Arial" w:hAnsi="Arial" w:eastAsia="Times New Roman" w:cs="Arial"/>
                <w:sz w:val="20"/>
                <w:szCs w:val="20"/>
              </w:rPr>
            </w:pPr>
            <w:r>
              <w:rPr>
                <w:rFonts w:ascii="Arial" w:hAnsi="Arial" w:eastAsia="Times New Roman" w:cs="Arial"/>
                <w:sz w:val="20"/>
                <w:szCs w:val="20"/>
              </w:rPr>
              <w:t>KLXe</w:t>
            </w:r>
          </w:p>
        </w:tc>
        <w:tc>
          <w:tcPr>
            <w:tcW w:w="1057" w:type="pct"/>
          </w:tcPr>
          <w:p w14:paraId="5EBD418A">
            <w:pPr>
              <w:spacing w:after="120" w:line="240" w:lineRule="auto"/>
              <w:jc w:val="both"/>
              <w:rPr>
                <w:rFonts w:ascii="Arial" w:hAnsi="Arial" w:eastAsia="Times New Roman" w:cs="Arial"/>
                <w:sz w:val="20"/>
                <w:szCs w:val="20"/>
              </w:rPr>
            </w:pPr>
            <w:r>
              <w:rPr>
                <w:rFonts w:ascii="Arial" w:hAnsi="Arial" w:eastAsia="Times New Roman" w:cs="Arial"/>
                <w:sz w:val="20"/>
                <w:szCs w:val="20"/>
              </w:rPr>
              <w:t>Kiểu loại xe</w:t>
            </w:r>
          </w:p>
        </w:tc>
        <w:tc>
          <w:tcPr>
            <w:tcW w:w="564" w:type="pct"/>
          </w:tcPr>
          <w:p w14:paraId="1D88359C">
            <w:pPr>
              <w:spacing w:after="120" w:line="240" w:lineRule="auto"/>
              <w:jc w:val="both"/>
              <w:rPr>
                <w:rFonts w:ascii="Arial" w:hAnsi="Arial" w:eastAsia="Times New Roman" w:cs="Arial"/>
                <w:sz w:val="20"/>
                <w:szCs w:val="20"/>
              </w:rPr>
            </w:pPr>
            <w:r>
              <w:rPr>
                <w:rFonts w:ascii="Arial" w:hAnsi="Arial" w:eastAsia="Times New Roman" w:cs="Arial"/>
                <w:sz w:val="20"/>
                <w:szCs w:val="20"/>
              </w:rPr>
              <w:t>50</w:t>
            </w:r>
          </w:p>
        </w:tc>
        <w:tc>
          <w:tcPr>
            <w:tcW w:w="564" w:type="pct"/>
          </w:tcPr>
          <w:p w14:paraId="0D7D596C">
            <w:pPr>
              <w:spacing w:after="120" w:line="240" w:lineRule="auto"/>
              <w:jc w:val="both"/>
              <w:rPr>
                <w:rFonts w:ascii="Arial" w:hAnsi="Arial" w:eastAsia="Times New Roman" w:cs="Arial"/>
                <w:sz w:val="20"/>
                <w:szCs w:val="20"/>
              </w:rPr>
            </w:pPr>
            <w:r>
              <w:rPr>
                <w:rFonts w:ascii="Arial" w:hAnsi="Arial" w:eastAsia="Times New Roman" w:cs="Arial"/>
                <w:sz w:val="20"/>
                <w:szCs w:val="20"/>
              </w:rPr>
              <w:t>Chuỗi ký tự</w:t>
            </w:r>
          </w:p>
        </w:tc>
        <w:tc>
          <w:tcPr>
            <w:tcW w:w="845" w:type="pct"/>
          </w:tcPr>
          <w:p w14:paraId="1CDC3D1C">
            <w:pPr>
              <w:spacing w:after="120" w:line="240" w:lineRule="auto"/>
              <w:jc w:val="both"/>
              <w:rPr>
                <w:rFonts w:ascii="Arial" w:hAnsi="Arial" w:eastAsia="Times New Roman" w:cs="Arial"/>
                <w:sz w:val="20"/>
                <w:szCs w:val="20"/>
              </w:rPr>
            </w:pPr>
            <w:r>
              <w:rPr>
                <w:rFonts w:ascii="Arial" w:hAnsi="Arial" w:eastAsia="Times New Roman" w:cs="Arial"/>
                <w:sz w:val="20"/>
                <w:szCs w:val="20"/>
              </w:rPr>
              <w:t>Bắt buộc (đối với xe đã qua sử dụng)</w:t>
            </w:r>
          </w:p>
        </w:tc>
      </w:tr>
      <w:tr w14:paraId="73CB6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371" w:type="pct"/>
            <w:vMerge w:val="continue"/>
          </w:tcPr>
          <w:p w14:paraId="367570E7">
            <w:pPr>
              <w:spacing w:after="120" w:line="240" w:lineRule="auto"/>
              <w:rPr>
                <w:rFonts w:ascii="Arial" w:hAnsi="Arial" w:eastAsia="Times New Roman" w:cs="Arial"/>
                <w:b/>
                <w:bCs/>
                <w:sz w:val="20"/>
                <w:szCs w:val="20"/>
              </w:rPr>
            </w:pPr>
          </w:p>
        </w:tc>
        <w:tc>
          <w:tcPr>
            <w:tcW w:w="324" w:type="pct"/>
            <w:vMerge w:val="continue"/>
          </w:tcPr>
          <w:p w14:paraId="527910C1">
            <w:pPr>
              <w:spacing w:after="120" w:line="240" w:lineRule="auto"/>
              <w:rPr>
                <w:rFonts w:ascii="Arial" w:hAnsi="Arial" w:eastAsia="Times New Roman" w:cs="Arial"/>
                <w:b/>
                <w:bCs/>
                <w:sz w:val="20"/>
                <w:szCs w:val="20"/>
              </w:rPr>
            </w:pPr>
          </w:p>
        </w:tc>
        <w:tc>
          <w:tcPr>
            <w:tcW w:w="523" w:type="pct"/>
            <w:vMerge w:val="continue"/>
          </w:tcPr>
          <w:p w14:paraId="098496DB">
            <w:pPr>
              <w:spacing w:after="120" w:line="240" w:lineRule="auto"/>
              <w:rPr>
                <w:rFonts w:ascii="Arial" w:hAnsi="Arial" w:eastAsia="Times New Roman" w:cs="Arial"/>
                <w:b/>
                <w:bCs/>
                <w:sz w:val="20"/>
                <w:szCs w:val="20"/>
              </w:rPr>
            </w:pPr>
          </w:p>
        </w:tc>
        <w:tc>
          <w:tcPr>
            <w:tcW w:w="752" w:type="pct"/>
          </w:tcPr>
          <w:p w14:paraId="3E9C01C3">
            <w:pPr>
              <w:spacing w:after="120" w:line="240" w:lineRule="auto"/>
              <w:jc w:val="both"/>
              <w:rPr>
                <w:rFonts w:ascii="Arial" w:hAnsi="Arial" w:eastAsia="Times New Roman" w:cs="Arial"/>
                <w:sz w:val="20"/>
                <w:szCs w:val="20"/>
              </w:rPr>
            </w:pPr>
            <w:r>
              <w:rPr>
                <w:rFonts w:ascii="Arial" w:hAnsi="Arial" w:eastAsia="Times New Roman" w:cs="Arial"/>
                <w:sz w:val="20"/>
                <w:szCs w:val="20"/>
              </w:rPr>
              <w:t>TTLVHCSuat</w:t>
            </w:r>
          </w:p>
        </w:tc>
        <w:tc>
          <w:tcPr>
            <w:tcW w:w="1057" w:type="pct"/>
          </w:tcPr>
          <w:p w14:paraId="01FC6425">
            <w:pPr>
              <w:spacing w:after="120" w:line="240" w:lineRule="auto"/>
              <w:jc w:val="both"/>
              <w:rPr>
                <w:rFonts w:ascii="Arial" w:hAnsi="Arial" w:eastAsia="Times New Roman" w:cs="Arial"/>
                <w:sz w:val="20"/>
                <w:szCs w:val="20"/>
              </w:rPr>
            </w:pPr>
            <w:r>
              <w:rPr>
                <w:rFonts w:ascii="Arial" w:hAnsi="Arial" w:eastAsia="Times New Roman" w:cs="Arial"/>
                <w:sz w:val="20"/>
                <w:szCs w:val="20"/>
              </w:rPr>
              <w:t>Thể tích làm việc hoặc Công suất</w:t>
            </w:r>
          </w:p>
        </w:tc>
        <w:tc>
          <w:tcPr>
            <w:tcW w:w="564" w:type="pct"/>
          </w:tcPr>
          <w:p w14:paraId="4A9A8BCC">
            <w:pPr>
              <w:spacing w:after="120" w:line="240" w:lineRule="auto"/>
              <w:jc w:val="both"/>
              <w:rPr>
                <w:rFonts w:ascii="Arial" w:hAnsi="Arial" w:eastAsia="Times New Roman" w:cs="Arial"/>
                <w:sz w:val="20"/>
                <w:szCs w:val="20"/>
              </w:rPr>
            </w:pPr>
            <w:r>
              <w:rPr>
                <w:rFonts w:ascii="Arial" w:hAnsi="Arial" w:eastAsia="Times New Roman" w:cs="Arial"/>
                <w:sz w:val="20"/>
                <w:szCs w:val="20"/>
              </w:rPr>
              <w:t>10</w:t>
            </w:r>
          </w:p>
        </w:tc>
        <w:tc>
          <w:tcPr>
            <w:tcW w:w="564" w:type="pct"/>
          </w:tcPr>
          <w:p w14:paraId="25F1FF55">
            <w:pPr>
              <w:spacing w:after="120" w:line="240" w:lineRule="auto"/>
              <w:jc w:val="both"/>
              <w:rPr>
                <w:rFonts w:ascii="Arial" w:hAnsi="Arial" w:eastAsia="Times New Roman" w:cs="Arial"/>
                <w:sz w:val="20"/>
                <w:szCs w:val="20"/>
              </w:rPr>
            </w:pPr>
            <w:r>
              <w:rPr>
                <w:rFonts w:ascii="Arial" w:hAnsi="Arial" w:eastAsia="Times New Roman" w:cs="Arial"/>
                <w:sz w:val="20"/>
                <w:szCs w:val="20"/>
              </w:rPr>
              <w:t>Chuỗi ký tự</w:t>
            </w:r>
          </w:p>
        </w:tc>
        <w:tc>
          <w:tcPr>
            <w:tcW w:w="845" w:type="pct"/>
          </w:tcPr>
          <w:p w14:paraId="4FDD31C6">
            <w:pPr>
              <w:spacing w:after="120" w:line="240" w:lineRule="auto"/>
              <w:jc w:val="both"/>
              <w:rPr>
                <w:rFonts w:ascii="Arial" w:hAnsi="Arial" w:eastAsia="Times New Roman" w:cs="Arial"/>
                <w:sz w:val="20"/>
                <w:szCs w:val="20"/>
              </w:rPr>
            </w:pPr>
            <w:r>
              <w:rPr>
                <w:rFonts w:ascii="Arial" w:hAnsi="Arial" w:eastAsia="Times New Roman" w:cs="Arial"/>
                <w:sz w:val="20"/>
                <w:szCs w:val="20"/>
              </w:rPr>
              <w:t>Bắt buộc (đối với xe đã qua sử dụng)</w:t>
            </w:r>
          </w:p>
        </w:tc>
      </w:tr>
      <w:tr w14:paraId="79367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371" w:type="pct"/>
            <w:vMerge w:val="continue"/>
          </w:tcPr>
          <w:p w14:paraId="5D43DDEE">
            <w:pPr>
              <w:spacing w:after="120" w:line="240" w:lineRule="auto"/>
              <w:rPr>
                <w:rFonts w:ascii="Arial" w:hAnsi="Arial" w:eastAsia="Times New Roman" w:cs="Arial"/>
                <w:b/>
                <w:bCs/>
                <w:sz w:val="20"/>
                <w:szCs w:val="20"/>
              </w:rPr>
            </w:pPr>
          </w:p>
        </w:tc>
        <w:tc>
          <w:tcPr>
            <w:tcW w:w="324" w:type="pct"/>
            <w:vMerge w:val="continue"/>
          </w:tcPr>
          <w:p w14:paraId="0FA5E6C7">
            <w:pPr>
              <w:spacing w:after="120" w:line="240" w:lineRule="auto"/>
              <w:rPr>
                <w:rFonts w:ascii="Arial" w:hAnsi="Arial" w:eastAsia="Times New Roman" w:cs="Arial"/>
                <w:b/>
                <w:bCs/>
                <w:sz w:val="20"/>
                <w:szCs w:val="20"/>
              </w:rPr>
            </w:pPr>
          </w:p>
        </w:tc>
        <w:tc>
          <w:tcPr>
            <w:tcW w:w="523" w:type="pct"/>
            <w:vMerge w:val="continue"/>
          </w:tcPr>
          <w:p w14:paraId="6A9328AC">
            <w:pPr>
              <w:spacing w:after="120" w:line="240" w:lineRule="auto"/>
              <w:rPr>
                <w:rFonts w:ascii="Arial" w:hAnsi="Arial" w:eastAsia="Times New Roman" w:cs="Arial"/>
                <w:b/>
                <w:bCs/>
                <w:sz w:val="20"/>
                <w:szCs w:val="20"/>
              </w:rPr>
            </w:pPr>
          </w:p>
        </w:tc>
        <w:tc>
          <w:tcPr>
            <w:tcW w:w="752" w:type="pct"/>
          </w:tcPr>
          <w:p w14:paraId="2A8C3A28">
            <w:pPr>
              <w:spacing w:after="120" w:line="240" w:lineRule="auto"/>
              <w:jc w:val="both"/>
              <w:rPr>
                <w:rFonts w:ascii="Arial" w:hAnsi="Arial" w:eastAsia="Times New Roman" w:cs="Arial"/>
                <w:sz w:val="20"/>
                <w:szCs w:val="20"/>
              </w:rPr>
            </w:pPr>
            <w:r>
              <w:rPr>
                <w:rFonts w:ascii="Arial" w:hAnsi="Arial" w:eastAsia="Times New Roman" w:cs="Arial"/>
                <w:sz w:val="20"/>
                <w:szCs w:val="20"/>
              </w:rPr>
              <w:t>TTai</w:t>
            </w:r>
          </w:p>
        </w:tc>
        <w:tc>
          <w:tcPr>
            <w:tcW w:w="1057" w:type="pct"/>
          </w:tcPr>
          <w:p w14:paraId="609FEB0B">
            <w:pPr>
              <w:spacing w:after="120" w:line="240" w:lineRule="auto"/>
              <w:jc w:val="both"/>
              <w:rPr>
                <w:rFonts w:ascii="Arial" w:hAnsi="Arial" w:eastAsia="Times New Roman" w:cs="Arial"/>
                <w:sz w:val="20"/>
                <w:szCs w:val="20"/>
              </w:rPr>
            </w:pPr>
            <w:r>
              <w:rPr>
                <w:rFonts w:ascii="Arial" w:hAnsi="Arial" w:eastAsia="Times New Roman" w:cs="Arial"/>
                <w:sz w:val="20"/>
                <w:szCs w:val="20"/>
              </w:rPr>
              <w:t>Trọng tải</w:t>
            </w:r>
          </w:p>
        </w:tc>
        <w:tc>
          <w:tcPr>
            <w:tcW w:w="564" w:type="pct"/>
          </w:tcPr>
          <w:p w14:paraId="7208EF04">
            <w:pPr>
              <w:spacing w:after="120" w:line="240" w:lineRule="auto"/>
              <w:jc w:val="both"/>
              <w:rPr>
                <w:rFonts w:ascii="Arial" w:hAnsi="Arial" w:eastAsia="Times New Roman" w:cs="Arial"/>
                <w:sz w:val="20"/>
                <w:szCs w:val="20"/>
              </w:rPr>
            </w:pPr>
            <w:r>
              <w:rPr>
                <w:rFonts w:ascii="Arial" w:hAnsi="Arial" w:eastAsia="Times New Roman" w:cs="Arial"/>
                <w:sz w:val="20"/>
                <w:szCs w:val="20"/>
              </w:rPr>
              <w:t>9,2</w:t>
            </w:r>
          </w:p>
        </w:tc>
        <w:tc>
          <w:tcPr>
            <w:tcW w:w="564" w:type="pct"/>
          </w:tcPr>
          <w:p w14:paraId="5BC66D7A">
            <w:pPr>
              <w:spacing w:after="120" w:line="240" w:lineRule="auto"/>
              <w:jc w:val="both"/>
              <w:rPr>
                <w:rFonts w:ascii="Arial" w:hAnsi="Arial" w:eastAsia="Times New Roman" w:cs="Arial"/>
                <w:sz w:val="20"/>
                <w:szCs w:val="20"/>
              </w:rPr>
            </w:pPr>
            <w:r>
              <w:rPr>
                <w:rFonts w:ascii="Arial" w:hAnsi="Arial" w:eastAsia="Times New Roman" w:cs="Arial"/>
                <w:sz w:val="20"/>
                <w:szCs w:val="20"/>
              </w:rPr>
              <w:t xml:space="preserve">Số </w:t>
            </w:r>
          </w:p>
        </w:tc>
        <w:tc>
          <w:tcPr>
            <w:tcW w:w="845" w:type="pct"/>
          </w:tcPr>
          <w:p w14:paraId="6662D947">
            <w:pPr>
              <w:spacing w:after="120" w:line="240" w:lineRule="auto"/>
              <w:jc w:val="both"/>
              <w:rPr>
                <w:rFonts w:ascii="Arial" w:hAnsi="Arial" w:eastAsia="Times New Roman" w:cs="Arial"/>
                <w:sz w:val="20"/>
                <w:szCs w:val="20"/>
              </w:rPr>
            </w:pPr>
            <w:r>
              <w:rPr>
                <w:rFonts w:ascii="Arial" w:hAnsi="Arial" w:eastAsia="Times New Roman" w:cs="Arial"/>
                <w:sz w:val="20"/>
                <w:szCs w:val="20"/>
              </w:rPr>
              <w:t>Bắt buộc (đối với ô tô đã qua sử dụng)</w:t>
            </w:r>
          </w:p>
        </w:tc>
      </w:tr>
      <w:tr w14:paraId="5BD36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371" w:type="pct"/>
            <w:vMerge w:val="continue"/>
          </w:tcPr>
          <w:p w14:paraId="38B00D1D">
            <w:pPr>
              <w:spacing w:after="120" w:line="240" w:lineRule="auto"/>
              <w:rPr>
                <w:rFonts w:ascii="Arial" w:hAnsi="Arial" w:eastAsia="Times New Roman" w:cs="Arial"/>
                <w:b/>
                <w:bCs/>
                <w:sz w:val="20"/>
                <w:szCs w:val="20"/>
              </w:rPr>
            </w:pPr>
          </w:p>
        </w:tc>
        <w:tc>
          <w:tcPr>
            <w:tcW w:w="324" w:type="pct"/>
            <w:vMerge w:val="continue"/>
          </w:tcPr>
          <w:p w14:paraId="54F3DCFD">
            <w:pPr>
              <w:spacing w:after="120" w:line="240" w:lineRule="auto"/>
              <w:rPr>
                <w:rFonts w:ascii="Arial" w:hAnsi="Arial" w:eastAsia="Times New Roman" w:cs="Arial"/>
                <w:b/>
                <w:bCs/>
                <w:sz w:val="20"/>
                <w:szCs w:val="20"/>
              </w:rPr>
            </w:pPr>
          </w:p>
        </w:tc>
        <w:tc>
          <w:tcPr>
            <w:tcW w:w="523" w:type="pct"/>
            <w:vMerge w:val="continue"/>
          </w:tcPr>
          <w:p w14:paraId="2A71AC61">
            <w:pPr>
              <w:spacing w:after="120" w:line="240" w:lineRule="auto"/>
              <w:rPr>
                <w:rFonts w:ascii="Arial" w:hAnsi="Arial" w:eastAsia="Times New Roman" w:cs="Arial"/>
                <w:b/>
                <w:bCs/>
                <w:sz w:val="20"/>
                <w:szCs w:val="20"/>
              </w:rPr>
            </w:pPr>
          </w:p>
        </w:tc>
        <w:tc>
          <w:tcPr>
            <w:tcW w:w="752" w:type="pct"/>
          </w:tcPr>
          <w:p w14:paraId="65EED03D">
            <w:pPr>
              <w:spacing w:after="120" w:line="240" w:lineRule="auto"/>
              <w:jc w:val="both"/>
              <w:rPr>
                <w:rFonts w:ascii="Arial" w:hAnsi="Arial" w:eastAsia="Times New Roman" w:cs="Arial"/>
                <w:sz w:val="20"/>
                <w:szCs w:val="20"/>
              </w:rPr>
            </w:pPr>
            <w:r>
              <w:rPr>
                <w:rFonts w:ascii="Arial" w:hAnsi="Arial" w:eastAsia="Times New Roman" w:cs="Arial"/>
                <w:sz w:val="20"/>
                <w:szCs w:val="20"/>
              </w:rPr>
              <w:t>SCNgoi</w:t>
            </w:r>
          </w:p>
        </w:tc>
        <w:tc>
          <w:tcPr>
            <w:tcW w:w="1057" w:type="pct"/>
          </w:tcPr>
          <w:p w14:paraId="15B7AD8C">
            <w:pPr>
              <w:spacing w:after="120" w:line="240" w:lineRule="auto"/>
              <w:jc w:val="both"/>
              <w:rPr>
                <w:rFonts w:ascii="Arial" w:hAnsi="Arial" w:eastAsia="Times New Roman" w:cs="Arial"/>
                <w:sz w:val="20"/>
                <w:szCs w:val="20"/>
              </w:rPr>
            </w:pPr>
            <w:r>
              <w:rPr>
                <w:rFonts w:ascii="Arial" w:hAnsi="Arial" w:eastAsia="Times New Roman" w:cs="Arial"/>
                <w:sz w:val="20"/>
                <w:szCs w:val="20"/>
              </w:rPr>
              <w:t>Số người cho phép chở</w:t>
            </w:r>
          </w:p>
        </w:tc>
        <w:tc>
          <w:tcPr>
            <w:tcW w:w="564" w:type="pct"/>
          </w:tcPr>
          <w:p w14:paraId="4289913A">
            <w:pPr>
              <w:spacing w:after="120" w:line="240" w:lineRule="auto"/>
              <w:jc w:val="both"/>
              <w:rPr>
                <w:rFonts w:ascii="Arial" w:hAnsi="Arial" w:eastAsia="Times New Roman" w:cs="Arial"/>
                <w:sz w:val="20"/>
                <w:szCs w:val="20"/>
              </w:rPr>
            </w:pPr>
            <w:r>
              <w:rPr>
                <w:rFonts w:ascii="Arial" w:hAnsi="Arial" w:eastAsia="Times New Roman" w:cs="Arial"/>
                <w:sz w:val="20"/>
                <w:szCs w:val="20"/>
              </w:rPr>
              <w:t>4</w:t>
            </w:r>
          </w:p>
        </w:tc>
        <w:tc>
          <w:tcPr>
            <w:tcW w:w="564" w:type="pct"/>
          </w:tcPr>
          <w:p w14:paraId="32952ED8">
            <w:pPr>
              <w:spacing w:after="120" w:line="240" w:lineRule="auto"/>
              <w:jc w:val="both"/>
              <w:rPr>
                <w:rFonts w:ascii="Arial" w:hAnsi="Arial" w:eastAsia="Times New Roman" w:cs="Arial"/>
                <w:sz w:val="20"/>
                <w:szCs w:val="20"/>
              </w:rPr>
            </w:pPr>
            <w:r>
              <w:rPr>
                <w:rFonts w:ascii="Arial" w:hAnsi="Arial" w:eastAsia="Times New Roman" w:cs="Arial"/>
                <w:sz w:val="20"/>
                <w:szCs w:val="20"/>
              </w:rPr>
              <w:t xml:space="preserve">Số </w:t>
            </w:r>
          </w:p>
        </w:tc>
        <w:tc>
          <w:tcPr>
            <w:tcW w:w="845" w:type="pct"/>
          </w:tcPr>
          <w:p w14:paraId="2032E6F8">
            <w:pPr>
              <w:spacing w:after="120" w:line="240" w:lineRule="auto"/>
              <w:jc w:val="both"/>
              <w:rPr>
                <w:rFonts w:ascii="Arial" w:hAnsi="Arial" w:eastAsia="Times New Roman" w:cs="Arial"/>
                <w:sz w:val="20"/>
                <w:szCs w:val="20"/>
              </w:rPr>
            </w:pPr>
            <w:r>
              <w:rPr>
                <w:rFonts w:ascii="Arial" w:hAnsi="Arial" w:eastAsia="Times New Roman" w:cs="Arial"/>
                <w:sz w:val="20"/>
                <w:szCs w:val="20"/>
              </w:rPr>
              <w:t>Bắt buộc (đối với xe đã qua sử dụng)</w:t>
            </w:r>
          </w:p>
        </w:tc>
      </w:tr>
      <w:tr w14:paraId="6EAC3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371" w:type="pct"/>
            <w:vMerge w:val="continue"/>
          </w:tcPr>
          <w:p w14:paraId="5FBE90C0">
            <w:pPr>
              <w:spacing w:after="120" w:line="240" w:lineRule="auto"/>
              <w:rPr>
                <w:rFonts w:ascii="Arial" w:hAnsi="Arial" w:eastAsia="Times New Roman" w:cs="Arial"/>
                <w:b/>
                <w:bCs/>
                <w:sz w:val="20"/>
                <w:szCs w:val="20"/>
              </w:rPr>
            </w:pPr>
          </w:p>
        </w:tc>
        <w:tc>
          <w:tcPr>
            <w:tcW w:w="324" w:type="pct"/>
            <w:vMerge w:val="continue"/>
          </w:tcPr>
          <w:p w14:paraId="2CC3FC1B">
            <w:pPr>
              <w:spacing w:after="120" w:line="240" w:lineRule="auto"/>
              <w:rPr>
                <w:rFonts w:ascii="Arial" w:hAnsi="Arial" w:eastAsia="Times New Roman" w:cs="Arial"/>
                <w:b/>
                <w:bCs/>
                <w:sz w:val="20"/>
                <w:szCs w:val="20"/>
              </w:rPr>
            </w:pPr>
          </w:p>
        </w:tc>
        <w:tc>
          <w:tcPr>
            <w:tcW w:w="523" w:type="pct"/>
            <w:vMerge w:val="continue"/>
          </w:tcPr>
          <w:p w14:paraId="75AB4FED">
            <w:pPr>
              <w:spacing w:after="120" w:line="240" w:lineRule="auto"/>
              <w:rPr>
                <w:rFonts w:ascii="Arial" w:hAnsi="Arial" w:eastAsia="Times New Roman" w:cs="Arial"/>
                <w:b/>
                <w:bCs/>
                <w:sz w:val="20"/>
                <w:szCs w:val="20"/>
              </w:rPr>
            </w:pPr>
          </w:p>
        </w:tc>
        <w:tc>
          <w:tcPr>
            <w:tcW w:w="752" w:type="pct"/>
          </w:tcPr>
          <w:p w14:paraId="4826392C">
            <w:pPr>
              <w:spacing w:after="120" w:line="240" w:lineRule="auto"/>
              <w:jc w:val="both"/>
              <w:rPr>
                <w:rFonts w:ascii="Arial" w:hAnsi="Arial" w:eastAsia="Times New Roman" w:cs="Arial"/>
                <w:sz w:val="20"/>
                <w:szCs w:val="20"/>
              </w:rPr>
            </w:pPr>
            <w:r>
              <w:rPr>
                <w:rFonts w:ascii="Arial" w:hAnsi="Arial" w:eastAsia="Times New Roman" w:cs="Arial"/>
                <w:sz w:val="20"/>
                <w:szCs w:val="20"/>
              </w:rPr>
              <w:t>SBKSoat</w:t>
            </w:r>
          </w:p>
        </w:tc>
        <w:tc>
          <w:tcPr>
            <w:tcW w:w="1057" w:type="pct"/>
          </w:tcPr>
          <w:p w14:paraId="7D6C3368">
            <w:pPr>
              <w:spacing w:after="120" w:line="240" w:lineRule="auto"/>
              <w:jc w:val="both"/>
              <w:rPr>
                <w:rFonts w:ascii="Arial" w:hAnsi="Arial" w:eastAsia="Times New Roman" w:cs="Arial"/>
                <w:sz w:val="20"/>
                <w:szCs w:val="20"/>
              </w:rPr>
            </w:pPr>
            <w:r>
              <w:rPr>
                <w:rFonts w:ascii="Arial" w:hAnsi="Arial" w:eastAsia="Times New Roman" w:cs="Arial"/>
                <w:sz w:val="20"/>
                <w:szCs w:val="20"/>
              </w:rPr>
              <w:t>Số biển kiểm soát</w:t>
            </w:r>
          </w:p>
        </w:tc>
        <w:tc>
          <w:tcPr>
            <w:tcW w:w="564" w:type="pct"/>
          </w:tcPr>
          <w:p w14:paraId="3AFD2899">
            <w:pPr>
              <w:spacing w:after="120" w:line="240" w:lineRule="auto"/>
              <w:jc w:val="both"/>
              <w:rPr>
                <w:rFonts w:ascii="Arial" w:hAnsi="Arial" w:eastAsia="Times New Roman" w:cs="Arial"/>
                <w:sz w:val="20"/>
                <w:szCs w:val="20"/>
              </w:rPr>
            </w:pPr>
            <w:r>
              <w:rPr>
                <w:rFonts w:ascii="Arial" w:hAnsi="Arial" w:eastAsia="Times New Roman" w:cs="Arial"/>
                <w:sz w:val="20"/>
                <w:szCs w:val="20"/>
              </w:rPr>
              <w:t>20</w:t>
            </w:r>
          </w:p>
        </w:tc>
        <w:tc>
          <w:tcPr>
            <w:tcW w:w="564" w:type="pct"/>
          </w:tcPr>
          <w:p w14:paraId="1D0B4D2D">
            <w:pPr>
              <w:spacing w:after="120" w:line="240" w:lineRule="auto"/>
              <w:jc w:val="both"/>
              <w:rPr>
                <w:rFonts w:ascii="Arial" w:hAnsi="Arial" w:eastAsia="Times New Roman" w:cs="Arial"/>
                <w:sz w:val="20"/>
                <w:szCs w:val="20"/>
              </w:rPr>
            </w:pPr>
            <w:r>
              <w:rPr>
                <w:rFonts w:ascii="Arial" w:hAnsi="Arial" w:eastAsia="Times New Roman" w:cs="Arial"/>
                <w:sz w:val="20"/>
                <w:szCs w:val="20"/>
              </w:rPr>
              <w:t>Chuỗi ký tự</w:t>
            </w:r>
          </w:p>
        </w:tc>
        <w:tc>
          <w:tcPr>
            <w:tcW w:w="845" w:type="pct"/>
          </w:tcPr>
          <w:p w14:paraId="559C77C9">
            <w:pPr>
              <w:spacing w:after="120" w:line="240" w:lineRule="auto"/>
              <w:jc w:val="both"/>
              <w:rPr>
                <w:rFonts w:ascii="Arial" w:hAnsi="Arial" w:eastAsia="Times New Roman" w:cs="Arial"/>
                <w:sz w:val="20"/>
                <w:szCs w:val="20"/>
              </w:rPr>
            </w:pPr>
            <w:r>
              <w:rPr>
                <w:rFonts w:ascii="Arial" w:hAnsi="Arial" w:eastAsia="Times New Roman" w:cs="Arial"/>
                <w:sz w:val="20"/>
                <w:szCs w:val="20"/>
              </w:rPr>
              <w:t>Bắt buộc đối với phương tiện đã qua sử dụng</w:t>
            </w:r>
          </w:p>
        </w:tc>
      </w:tr>
      <w:tr w14:paraId="39CD6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trPr>
        <w:tc>
          <w:tcPr>
            <w:tcW w:w="371" w:type="pct"/>
            <w:vMerge w:val="restart"/>
            <w:noWrap/>
          </w:tcPr>
          <w:p w14:paraId="6084C2A0">
            <w:pPr>
              <w:spacing w:after="120" w:line="240" w:lineRule="auto"/>
              <w:rPr>
                <w:rFonts w:ascii="Arial" w:hAnsi="Arial" w:eastAsia="Times New Roman" w:cs="Arial"/>
                <w:sz w:val="20"/>
                <w:szCs w:val="20"/>
              </w:rPr>
            </w:pPr>
            <w:r>
              <w:rPr>
                <w:rFonts w:ascii="Arial" w:hAnsi="Arial" w:eastAsia="Times New Roman" w:cs="Arial"/>
                <w:sz w:val="20"/>
                <w:szCs w:val="20"/>
              </w:rPr>
              <w:t>2</w:t>
            </w:r>
          </w:p>
        </w:tc>
        <w:tc>
          <w:tcPr>
            <w:tcW w:w="324" w:type="pct"/>
            <w:vMerge w:val="restart"/>
            <w:noWrap/>
          </w:tcPr>
          <w:p w14:paraId="602B5CCC">
            <w:pPr>
              <w:spacing w:after="120" w:line="240" w:lineRule="auto"/>
              <w:rPr>
                <w:rFonts w:ascii="Arial" w:hAnsi="Arial" w:eastAsia="Times New Roman" w:cs="Arial"/>
                <w:sz w:val="20"/>
                <w:szCs w:val="20"/>
              </w:rPr>
            </w:pPr>
            <w:r>
              <w:rPr>
                <w:rFonts w:ascii="Arial" w:hAnsi="Arial" w:eastAsia="Times New Roman" w:cs="Arial"/>
                <w:sz w:val="20"/>
                <w:szCs w:val="20"/>
              </w:rPr>
              <w:t>2</w:t>
            </w:r>
          </w:p>
        </w:tc>
        <w:tc>
          <w:tcPr>
            <w:tcW w:w="523" w:type="pct"/>
            <w:vMerge w:val="restart"/>
          </w:tcPr>
          <w:p w14:paraId="7A93F4CB">
            <w:pPr>
              <w:spacing w:after="120" w:line="240" w:lineRule="auto"/>
              <w:jc w:val="both"/>
              <w:rPr>
                <w:rFonts w:ascii="Arial" w:hAnsi="Arial" w:eastAsia="Times New Roman" w:cs="Arial"/>
                <w:sz w:val="20"/>
                <w:szCs w:val="20"/>
              </w:rPr>
            </w:pPr>
            <w:r>
              <w:rPr>
                <w:rFonts w:ascii="Arial" w:hAnsi="Arial" w:eastAsia="Times New Roman" w:cs="Arial"/>
                <w:sz w:val="20"/>
                <w:szCs w:val="20"/>
              </w:rPr>
              <w:t>Dịch vụ vận chuyển</w:t>
            </w:r>
          </w:p>
        </w:tc>
        <w:tc>
          <w:tcPr>
            <w:tcW w:w="752" w:type="pct"/>
          </w:tcPr>
          <w:p w14:paraId="19230529">
            <w:pPr>
              <w:spacing w:after="120" w:line="240" w:lineRule="auto"/>
              <w:rPr>
                <w:rFonts w:ascii="Arial" w:hAnsi="Arial" w:eastAsia="Times New Roman" w:cs="Arial"/>
                <w:sz w:val="20"/>
                <w:szCs w:val="20"/>
              </w:rPr>
            </w:pPr>
            <w:r>
              <w:rPr>
                <w:rFonts w:ascii="Arial" w:hAnsi="Arial" w:eastAsia="Times New Roman" w:cs="Arial"/>
                <w:sz w:val="20"/>
                <w:szCs w:val="20"/>
              </w:rPr>
              <w:t>BKSPTVChuyen</w:t>
            </w:r>
          </w:p>
        </w:tc>
        <w:tc>
          <w:tcPr>
            <w:tcW w:w="1057" w:type="pct"/>
          </w:tcPr>
          <w:p w14:paraId="6F89C1A5">
            <w:pPr>
              <w:spacing w:after="120" w:line="240" w:lineRule="auto"/>
              <w:jc w:val="both"/>
              <w:rPr>
                <w:rFonts w:ascii="Arial" w:hAnsi="Arial" w:eastAsia="Times New Roman" w:cs="Arial"/>
                <w:sz w:val="20"/>
                <w:szCs w:val="20"/>
              </w:rPr>
            </w:pPr>
            <w:r>
              <w:rPr>
                <w:rFonts w:ascii="Arial" w:hAnsi="Arial" w:eastAsia="Times New Roman" w:cs="Arial"/>
                <w:sz w:val="20"/>
                <w:szCs w:val="20"/>
              </w:rPr>
              <w:t>Biển kiểm soát phương tiện vận chuyển</w:t>
            </w:r>
          </w:p>
        </w:tc>
        <w:tc>
          <w:tcPr>
            <w:tcW w:w="564" w:type="pct"/>
          </w:tcPr>
          <w:p w14:paraId="12D6C949">
            <w:pPr>
              <w:spacing w:after="120" w:line="240" w:lineRule="auto"/>
              <w:jc w:val="both"/>
              <w:rPr>
                <w:rFonts w:ascii="Arial" w:hAnsi="Arial" w:eastAsia="Times New Roman" w:cs="Arial"/>
                <w:sz w:val="20"/>
                <w:szCs w:val="20"/>
              </w:rPr>
            </w:pPr>
            <w:r>
              <w:rPr>
                <w:rFonts w:ascii="Arial" w:hAnsi="Arial" w:eastAsia="Times New Roman" w:cs="Arial"/>
                <w:sz w:val="20"/>
                <w:szCs w:val="20"/>
              </w:rPr>
              <w:t>50</w:t>
            </w:r>
          </w:p>
        </w:tc>
        <w:tc>
          <w:tcPr>
            <w:tcW w:w="564" w:type="pct"/>
          </w:tcPr>
          <w:p w14:paraId="54F4B00A">
            <w:pPr>
              <w:spacing w:after="120" w:line="240" w:lineRule="auto"/>
              <w:jc w:val="both"/>
              <w:rPr>
                <w:rFonts w:ascii="Arial" w:hAnsi="Arial" w:eastAsia="Times New Roman" w:cs="Arial"/>
                <w:sz w:val="20"/>
                <w:szCs w:val="20"/>
              </w:rPr>
            </w:pPr>
            <w:r>
              <w:rPr>
                <w:rFonts w:ascii="Arial" w:hAnsi="Arial" w:eastAsia="Times New Roman" w:cs="Arial"/>
                <w:sz w:val="20"/>
                <w:szCs w:val="20"/>
              </w:rPr>
              <w:t>Chuỗi ký tự</w:t>
            </w:r>
          </w:p>
        </w:tc>
        <w:tc>
          <w:tcPr>
            <w:tcW w:w="845" w:type="pct"/>
          </w:tcPr>
          <w:p w14:paraId="4A124427">
            <w:pPr>
              <w:spacing w:after="120" w:line="240" w:lineRule="auto"/>
              <w:jc w:val="both"/>
              <w:rPr>
                <w:rFonts w:ascii="Arial" w:hAnsi="Arial" w:eastAsia="Times New Roman" w:cs="Arial"/>
                <w:sz w:val="20"/>
                <w:szCs w:val="20"/>
              </w:rPr>
            </w:pPr>
            <w:r>
              <w:rPr>
                <w:rFonts w:ascii="Arial" w:hAnsi="Arial" w:eastAsia="Times New Roman" w:cs="Arial"/>
                <w:sz w:val="20"/>
                <w:szCs w:val="20"/>
              </w:rPr>
              <w:t> Bắt buộc đối với trường hợp không theo tuyến cố định</w:t>
            </w:r>
          </w:p>
        </w:tc>
      </w:tr>
      <w:tr w14:paraId="597B9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71" w:type="pct"/>
            <w:vMerge w:val="continue"/>
          </w:tcPr>
          <w:p w14:paraId="172E33A5">
            <w:pPr>
              <w:spacing w:after="120" w:line="240" w:lineRule="auto"/>
              <w:rPr>
                <w:rFonts w:ascii="Arial" w:hAnsi="Arial" w:eastAsia="Times New Roman" w:cs="Arial"/>
                <w:sz w:val="20"/>
                <w:szCs w:val="20"/>
              </w:rPr>
            </w:pPr>
          </w:p>
        </w:tc>
        <w:tc>
          <w:tcPr>
            <w:tcW w:w="324" w:type="pct"/>
            <w:vMerge w:val="continue"/>
          </w:tcPr>
          <w:p w14:paraId="627FF491">
            <w:pPr>
              <w:spacing w:after="120" w:line="240" w:lineRule="auto"/>
              <w:rPr>
                <w:rFonts w:ascii="Arial" w:hAnsi="Arial" w:eastAsia="Times New Roman" w:cs="Arial"/>
                <w:sz w:val="20"/>
                <w:szCs w:val="20"/>
              </w:rPr>
            </w:pPr>
          </w:p>
        </w:tc>
        <w:tc>
          <w:tcPr>
            <w:tcW w:w="523" w:type="pct"/>
            <w:vMerge w:val="continue"/>
          </w:tcPr>
          <w:p w14:paraId="61D63E48">
            <w:pPr>
              <w:spacing w:after="120" w:line="240" w:lineRule="auto"/>
              <w:jc w:val="both"/>
              <w:rPr>
                <w:rFonts w:ascii="Arial" w:hAnsi="Arial" w:eastAsia="Times New Roman" w:cs="Arial"/>
                <w:sz w:val="20"/>
                <w:szCs w:val="20"/>
              </w:rPr>
            </w:pPr>
          </w:p>
        </w:tc>
        <w:tc>
          <w:tcPr>
            <w:tcW w:w="752" w:type="pct"/>
          </w:tcPr>
          <w:p w14:paraId="732047AA">
            <w:pPr>
              <w:spacing w:after="120" w:line="240" w:lineRule="auto"/>
              <w:rPr>
                <w:rFonts w:ascii="Arial" w:hAnsi="Arial" w:eastAsia="Times New Roman" w:cs="Arial"/>
                <w:sz w:val="20"/>
                <w:szCs w:val="20"/>
              </w:rPr>
            </w:pPr>
            <w:r>
              <w:rPr>
                <w:rFonts w:ascii="Arial" w:hAnsi="Arial" w:eastAsia="Times New Roman" w:cs="Arial"/>
                <w:sz w:val="20"/>
                <w:szCs w:val="20"/>
              </w:rPr>
              <w:t>DDi</w:t>
            </w:r>
          </w:p>
        </w:tc>
        <w:tc>
          <w:tcPr>
            <w:tcW w:w="1057" w:type="pct"/>
          </w:tcPr>
          <w:p w14:paraId="386A3A19">
            <w:pPr>
              <w:spacing w:after="120" w:line="240" w:lineRule="auto"/>
              <w:jc w:val="both"/>
              <w:rPr>
                <w:rFonts w:ascii="Arial" w:hAnsi="Arial" w:eastAsia="Times New Roman" w:cs="Arial"/>
                <w:sz w:val="20"/>
                <w:szCs w:val="20"/>
              </w:rPr>
            </w:pPr>
            <w:r>
              <w:rPr>
                <w:rFonts w:ascii="Arial" w:hAnsi="Arial" w:eastAsia="Times New Roman" w:cs="Arial"/>
                <w:sz w:val="20"/>
                <w:szCs w:val="20"/>
              </w:rPr>
              <w:t>Điểm đi</w:t>
            </w:r>
          </w:p>
        </w:tc>
        <w:tc>
          <w:tcPr>
            <w:tcW w:w="564" w:type="pct"/>
          </w:tcPr>
          <w:p w14:paraId="5E4395CA">
            <w:pPr>
              <w:spacing w:after="120" w:line="240" w:lineRule="auto"/>
              <w:jc w:val="both"/>
              <w:rPr>
                <w:rFonts w:ascii="Arial" w:hAnsi="Arial" w:eastAsia="Times New Roman" w:cs="Arial"/>
                <w:sz w:val="20"/>
                <w:szCs w:val="20"/>
              </w:rPr>
            </w:pPr>
            <w:r>
              <w:rPr>
                <w:rFonts w:ascii="Arial" w:hAnsi="Arial" w:eastAsia="Times New Roman" w:cs="Arial"/>
                <w:sz w:val="20"/>
                <w:szCs w:val="20"/>
              </w:rPr>
              <w:t>255</w:t>
            </w:r>
          </w:p>
        </w:tc>
        <w:tc>
          <w:tcPr>
            <w:tcW w:w="564" w:type="pct"/>
          </w:tcPr>
          <w:p w14:paraId="61D655E0">
            <w:pPr>
              <w:spacing w:after="120" w:line="240" w:lineRule="auto"/>
              <w:jc w:val="both"/>
              <w:rPr>
                <w:rFonts w:ascii="Arial" w:hAnsi="Arial" w:eastAsia="Times New Roman" w:cs="Arial"/>
                <w:sz w:val="20"/>
                <w:szCs w:val="20"/>
              </w:rPr>
            </w:pPr>
            <w:r>
              <w:rPr>
                <w:rFonts w:ascii="Arial" w:hAnsi="Arial" w:eastAsia="Times New Roman" w:cs="Arial"/>
                <w:sz w:val="20"/>
                <w:szCs w:val="20"/>
              </w:rPr>
              <w:t>Chuỗi ký tự</w:t>
            </w:r>
          </w:p>
        </w:tc>
        <w:tc>
          <w:tcPr>
            <w:tcW w:w="845" w:type="pct"/>
          </w:tcPr>
          <w:p w14:paraId="76A95700">
            <w:pPr>
              <w:spacing w:after="120" w:line="240" w:lineRule="auto"/>
              <w:jc w:val="both"/>
              <w:rPr>
                <w:rFonts w:ascii="Arial" w:hAnsi="Arial" w:eastAsia="Times New Roman" w:cs="Arial"/>
                <w:sz w:val="20"/>
                <w:szCs w:val="20"/>
              </w:rPr>
            </w:pPr>
            <w:r>
              <w:rPr>
                <w:rFonts w:ascii="Arial" w:hAnsi="Arial" w:eastAsia="Times New Roman" w:cs="Arial"/>
                <w:sz w:val="20"/>
                <w:szCs w:val="20"/>
              </w:rPr>
              <w:t> Bắt buộc đối với trường hợp không theo tuyến cố định</w:t>
            </w:r>
          </w:p>
        </w:tc>
      </w:tr>
      <w:tr w14:paraId="59F8B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71" w:type="pct"/>
            <w:vMerge w:val="continue"/>
          </w:tcPr>
          <w:p w14:paraId="75AA8F4F">
            <w:pPr>
              <w:spacing w:after="120" w:line="240" w:lineRule="auto"/>
              <w:rPr>
                <w:rFonts w:ascii="Arial" w:hAnsi="Arial" w:eastAsia="Times New Roman" w:cs="Arial"/>
                <w:sz w:val="20"/>
                <w:szCs w:val="20"/>
              </w:rPr>
            </w:pPr>
          </w:p>
        </w:tc>
        <w:tc>
          <w:tcPr>
            <w:tcW w:w="324" w:type="pct"/>
            <w:vMerge w:val="continue"/>
          </w:tcPr>
          <w:p w14:paraId="2B48CDE0">
            <w:pPr>
              <w:spacing w:after="120" w:line="240" w:lineRule="auto"/>
              <w:rPr>
                <w:rFonts w:ascii="Arial" w:hAnsi="Arial" w:eastAsia="Times New Roman" w:cs="Arial"/>
                <w:sz w:val="20"/>
                <w:szCs w:val="20"/>
              </w:rPr>
            </w:pPr>
          </w:p>
        </w:tc>
        <w:tc>
          <w:tcPr>
            <w:tcW w:w="523" w:type="pct"/>
            <w:vMerge w:val="continue"/>
          </w:tcPr>
          <w:p w14:paraId="230ECDBD">
            <w:pPr>
              <w:spacing w:after="120" w:line="240" w:lineRule="auto"/>
              <w:jc w:val="both"/>
              <w:rPr>
                <w:rFonts w:ascii="Arial" w:hAnsi="Arial" w:eastAsia="Times New Roman" w:cs="Arial"/>
                <w:sz w:val="20"/>
                <w:szCs w:val="20"/>
              </w:rPr>
            </w:pPr>
          </w:p>
        </w:tc>
        <w:tc>
          <w:tcPr>
            <w:tcW w:w="752" w:type="pct"/>
          </w:tcPr>
          <w:p w14:paraId="09F78A74">
            <w:pPr>
              <w:spacing w:after="120" w:line="240" w:lineRule="auto"/>
              <w:rPr>
                <w:rFonts w:ascii="Arial" w:hAnsi="Arial" w:eastAsia="Times New Roman" w:cs="Arial"/>
                <w:sz w:val="20"/>
                <w:szCs w:val="20"/>
              </w:rPr>
            </w:pPr>
            <w:r>
              <w:rPr>
                <w:rFonts w:ascii="Arial" w:hAnsi="Arial" w:eastAsia="Times New Roman" w:cs="Arial"/>
                <w:sz w:val="20"/>
                <w:szCs w:val="20"/>
              </w:rPr>
              <w:t>DDen</w:t>
            </w:r>
          </w:p>
        </w:tc>
        <w:tc>
          <w:tcPr>
            <w:tcW w:w="1057" w:type="pct"/>
          </w:tcPr>
          <w:p w14:paraId="78873FDB">
            <w:pPr>
              <w:spacing w:after="120" w:line="240" w:lineRule="auto"/>
              <w:jc w:val="both"/>
              <w:rPr>
                <w:rFonts w:ascii="Arial" w:hAnsi="Arial" w:eastAsia="Times New Roman" w:cs="Arial"/>
                <w:sz w:val="20"/>
                <w:szCs w:val="20"/>
              </w:rPr>
            </w:pPr>
            <w:r>
              <w:rPr>
                <w:rFonts w:ascii="Arial" w:hAnsi="Arial" w:eastAsia="Times New Roman" w:cs="Arial"/>
                <w:sz w:val="20"/>
                <w:szCs w:val="20"/>
              </w:rPr>
              <w:t>Điểm đến</w:t>
            </w:r>
          </w:p>
        </w:tc>
        <w:tc>
          <w:tcPr>
            <w:tcW w:w="564" w:type="pct"/>
          </w:tcPr>
          <w:p w14:paraId="77A9ABD7">
            <w:pPr>
              <w:spacing w:after="120" w:line="240" w:lineRule="auto"/>
              <w:jc w:val="both"/>
              <w:rPr>
                <w:rFonts w:ascii="Arial" w:hAnsi="Arial" w:eastAsia="Times New Roman" w:cs="Arial"/>
                <w:sz w:val="20"/>
                <w:szCs w:val="20"/>
              </w:rPr>
            </w:pPr>
            <w:r>
              <w:rPr>
                <w:rFonts w:ascii="Arial" w:hAnsi="Arial" w:eastAsia="Times New Roman" w:cs="Arial"/>
                <w:sz w:val="20"/>
                <w:szCs w:val="20"/>
              </w:rPr>
              <w:t>255</w:t>
            </w:r>
          </w:p>
        </w:tc>
        <w:tc>
          <w:tcPr>
            <w:tcW w:w="564" w:type="pct"/>
          </w:tcPr>
          <w:p w14:paraId="43325DE7">
            <w:pPr>
              <w:spacing w:after="120" w:line="240" w:lineRule="auto"/>
              <w:jc w:val="both"/>
              <w:rPr>
                <w:rFonts w:ascii="Arial" w:hAnsi="Arial" w:eastAsia="Times New Roman" w:cs="Arial"/>
                <w:sz w:val="20"/>
                <w:szCs w:val="20"/>
              </w:rPr>
            </w:pPr>
            <w:r>
              <w:rPr>
                <w:rFonts w:ascii="Arial" w:hAnsi="Arial" w:eastAsia="Times New Roman" w:cs="Arial"/>
                <w:sz w:val="20"/>
                <w:szCs w:val="20"/>
              </w:rPr>
              <w:t>Chuỗi ký tự</w:t>
            </w:r>
          </w:p>
        </w:tc>
        <w:tc>
          <w:tcPr>
            <w:tcW w:w="845" w:type="pct"/>
          </w:tcPr>
          <w:p w14:paraId="7E493810">
            <w:pPr>
              <w:spacing w:after="120" w:line="240" w:lineRule="auto"/>
              <w:jc w:val="both"/>
              <w:rPr>
                <w:rFonts w:ascii="Arial" w:hAnsi="Arial" w:eastAsia="Times New Roman" w:cs="Arial"/>
                <w:sz w:val="20"/>
                <w:szCs w:val="20"/>
              </w:rPr>
            </w:pPr>
            <w:r>
              <w:rPr>
                <w:rFonts w:ascii="Arial" w:hAnsi="Arial" w:eastAsia="Times New Roman" w:cs="Arial"/>
                <w:sz w:val="20"/>
                <w:szCs w:val="20"/>
              </w:rPr>
              <w:t> Bắt buộc đối với trường hợp không theo tuyến cố định</w:t>
            </w:r>
          </w:p>
        </w:tc>
      </w:tr>
      <w:tr w14:paraId="7379C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71" w:type="pct"/>
            <w:vMerge w:val="restart"/>
            <w:noWrap/>
          </w:tcPr>
          <w:p w14:paraId="34FDA3E1">
            <w:pPr>
              <w:spacing w:after="120" w:line="240" w:lineRule="auto"/>
              <w:rPr>
                <w:rFonts w:ascii="Arial" w:hAnsi="Arial" w:eastAsia="Times New Roman" w:cs="Arial"/>
                <w:sz w:val="20"/>
                <w:szCs w:val="20"/>
              </w:rPr>
            </w:pPr>
            <w:r>
              <w:rPr>
                <w:rFonts w:ascii="Arial" w:hAnsi="Arial" w:eastAsia="Times New Roman" w:cs="Arial"/>
                <w:sz w:val="20"/>
                <w:szCs w:val="20"/>
              </w:rPr>
              <w:t>3</w:t>
            </w:r>
          </w:p>
        </w:tc>
        <w:tc>
          <w:tcPr>
            <w:tcW w:w="324" w:type="pct"/>
            <w:vMerge w:val="restart"/>
            <w:noWrap/>
          </w:tcPr>
          <w:p w14:paraId="0184B7DF">
            <w:pPr>
              <w:spacing w:after="120" w:line="240" w:lineRule="auto"/>
              <w:rPr>
                <w:rFonts w:ascii="Arial" w:hAnsi="Arial" w:eastAsia="Times New Roman" w:cs="Arial"/>
                <w:sz w:val="20"/>
                <w:szCs w:val="20"/>
              </w:rPr>
            </w:pPr>
            <w:r>
              <w:rPr>
                <w:rFonts w:ascii="Arial" w:hAnsi="Arial" w:eastAsia="Times New Roman" w:cs="Arial"/>
                <w:sz w:val="20"/>
                <w:szCs w:val="20"/>
              </w:rPr>
              <w:t>3</w:t>
            </w:r>
          </w:p>
        </w:tc>
        <w:tc>
          <w:tcPr>
            <w:tcW w:w="523" w:type="pct"/>
            <w:vMerge w:val="restart"/>
          </w:tcPr>
          <w:p w14:paraId="5B8EA447">
            <w:pPr>
              <w:spacing w:after="120" w:line="240" w:lineRule="auto"/>
              <w:jc w:val="both"/>
              <w:rPr>
                <w:rFonts w:ascii="Arial" w:hAnsi="Arial" w:eastAsia="Times New Roman" w:cs="Arial"/>
                <w:sz w:val="20"/>
                <w:szCs w:val="20"/>
              </w:rPr>
            </w:pPr>
            <w:r>
              <w:rPr>
                <w:rFonts w:ascii="Arial" w:hAnsi="Arial" w:eastAsia="Times New Roman" w:cs="Arial"/>
                <w:sz w:val="20"/>
                <w:szCs w:val="20"/>
              </w:rPr>
              <w:t>Dịch vụ vận chuyển trên nền tảng số, TMĐT</w:t>
            </w:r>
          </w:p>
        </w:tc>
        <w:tc>
          <w:tcPr>
            <w:tcW w:w="752" w:type="pct"/>
          </w:tcPr>
          <w:p w14:paraId="0A410F77">
            <w:pPr>
              <w:spacing w:after="120" w:line="240" w:lineRule="auto"/>
              <w:jc w:val="both"/>
              <w:rPr>
                <w:rFonts w:ascii="Arial" w:hAnsi="Arial" w:eastAsia="Times New Roman" w:cs="Arial"/>
                <w:sz w:val="20"/>
                <w:szCs w:val="20"/>
              </w:rPr>
            </w:pPr>
            <w:r>
              <w:rPr>
                <w:rFonts w:ascii="Arial" w:hAnsi="Arial" w:eastAsia="Times New Roman" w:cs="Arial"/>
                <w:sz w:val="20"/>
                <w:szCs w:val="20"/>
              </w:rPr>
              <w:t>THHVChuyen</w:t>
            </w:r>
          </w:p>
        </w:tc>
        <w:tc>
          <w:tcPr>
            <w:tcW w:w="1057" w:type="pct"/>
          </w:tcPr>
          <w:p w14:paraId="7CFAF4BC">
            <w:pPr>
              <w:spacing w:after="120" w:line="240" w:lineRule="auto"/>
              <w:jc w:val="both"/>
              <w:rPr>
                <w:rFonts w:ascii="Arial" w:hAnsi="Arial" w:eastAsia="Times New Roman" w:cs="Arial"/>
                <w:sz w:val="20"/>
                <w:szCs w:val="20"/>
              </w:rPr>
            </w:pPr>
            <w:r>
              <w:rPr>
                <w:rFonts w:ascii="Arial" w:hAnsi="Arial" w:eastAsia="Times New Roman" w:cs="Arial"/>
                <w:sz w:val="20"/>
                <w:szCs w:val="20"/>
              </w:rPr>
              <w:t xml:space="preserve">Tên hàng hóa vận chuyển </w:t>
            </w:r>
          </w:p>
        </w:tc>
        <w:tc>
          <w:tcPr>
            <w:tcW w:w="564" w:type="pct"/>
          </w:tcPr>
          <w:p w14:paraId="428BCC74">
            <w:pPr>
              <w:spacing w:after="120" w:line="240" w:lineRule="auto"/>
              <w:jc w:val="both"/>
              <w:rPr>
                <w:rFonts w:ascii="Arial" w:hAnsi="Arial" w:eastAsia="Times New Roman" w:cs="Arial"/>
                <w:sz w:val="20"/>
                <w:szCs w:val="20"/>
              </w:rPr>
            </w:pPr>
            <w:r>
              <w:rPr>
                <w:rFonts w:ascii="Arial" w:hAnsi="Arial" w:eastAsia="Times New Roman" w:cs="Arial"/>
                <w:sz w:val="20"/>
                <w:szCs w:val="20"/>
              </w:rPr>
              <w:t>255</w:t>
            </w:r>
          </w:p>
        </w:tc>
        <w:tc>
          <w:tcPr>
            <w:tcW w:w="564" w:type="pct"/>
          </w:tcPr>
          <w:p w14:paraId="082F573C">
            <w:pPr>
              <w:spacing w:after="120" w:line="240" w:lineRule="auto"/>
              <w:jc w:val="both"/>
              <w:rPr>
                <w:rFonts w:ascii="Arial" w:hAnsi="Arial" w:eastAsia="Times New Roman" w:cs="Arial"/>
                <w:sz w:val="20"/>
                <w:szCs w:val="20"/>
              </w:rPr>
            </w:pPr>
            <w:r>
              <w:rPr>
                <w:rFonts w:ascii="Arial" w:hAnsi="Arial" w:eastAsia="Times New Roman" w:cs="Arial"/>
                <w:sz w:val="20"/>
                <w:szCs w:val="20"/>
              </w:rPr>
              <w:t>Chuỗi ký tự</w:t>
            </w:r>
          </w:p>
        </w:tc>
        <w:tc>
          <w:tcPr>
            <w:tcW w:w="845" w:type="pct"/>
          </w:tcPr>
          <w:p w14:paraId="1B324B27">
            <w:pPr>
              <w:spacing w:after="120" w:line="240" w:lineRule="auto"/>
              <w:jc w:val="both"/>
              <w:rPr>
                <w:rFonts w:ascii="Arial" w:hAnsi="Arial" w:eastAsia="Times New Roman" w:cs="Arial"/>
                <w:sz w:val="20"/>
                <w:szCs w:val="20"/>
              </w:rPr>
            </w:pPr>
            <w:r>
              <w:rPr>
                <w:rFonts w:ascii="Arial" w:hAnsi="Arial" w:eastAsia="Times New Roman" w:cs="Arial"/>
                <w:sz w:val="20"/>
                <w:szCs w:val="20"/>
              </w:rPr>
              <w:t>Điểm 5 Phụ lục Nghị định 254</w:t>
            </w:r>
          </w:p>
        </w:tc>
      </w:tr>
      <w:tr w14:paraId="4A38C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71" w:type="pct"/>
            <w:vMerge w:val="continue"/>
          </w:tcPr>
          <w:p w14:paraId="22BBE97A">
            <w:pPr>
              <w:spacing w:after="120" w:line="240" w:lineRule="auto"/>
              <w:rPr>
                <w:rFonts w:ascii="Arial" w:hAnsi="Arial" w:eastAsia="Times New Roman" w:cs="Arial"/>
                <w:sz w:val="20"/>
                <w:szCs w:val="20"/>
              </w:rPr>
            </w:pPr>
          </w:p>
        </w:tc>
        <w:tc>
          <w:tcPr>
            <w:tcW w:w="324" w:type="pct"/>
            <w:vMerge w:val="continue"/>
          </w:tcPr>
          <w:p w14:paraId="1DF8B5EE">
            <w:pPr>
              <w:spacing w:after="120" w:line="240" w:lineRule="auto"/>
              <w:rPr>
                <w:rFonts w:ascii="Arial" w:hAnsi="Arial" w:eastAsia="Times New Roman" w:cs="Arial"/>
                <w:sz w:val="20"/>
                <w:szCs w:val="20"/>
              </w:rPr>
            </w:pPr>
          </w:p>
        </w:tc>
        <w:tc>
          <w:tcPr>
            <w:tcW w:w="523" w:type="pct"/>
            <w:vMerge w:val="continue"/>
          </w:tcPr>
          <w:p w14:paraId="69681F4F">
            <w:pPr>
              <w:spacing w:after="120" w:line="240" w:lineRule="auto"/>
              <w:jc w:val="both"/>
              <w:rPr>
                <w:rFonts w:ascii="Arial" w:hAnsi="Arial" w:eastAsia="Times New Roman" w:cs="Arial"/>
                <w:sz w:val="20"/>
                <w:szCs w:val="20"/>
              </w:rPr>
            </w:pPr>
          </w:p>
        </w:tc>
        <w:tc>
          <w:tcPr>
            <w:tcW w:w="752" w:type="pct"/>
          </w:tcPr>
          <w:p w14:paraId="5A860E36">
            <w:pPr>
              <w:spacing w:after="120" w:line="240" w:lineRule="auto"/>
              <w:jc w:val="both"/>
              <w:rPr>
                <w:rFonts w:ascii="Arial" w:hAnsi="Arial" w:eastAsia="Times New Roman" w:cs="Arial"/>
                <w:sz w:val="20"/>
                <w:szCs w:val="20"/>
              </w:rPr>
            </w:pPr>
            <w:r>
              <w:rPr>
                <w:rFonts w:ascii="Arial" w:hAnsi="Arial" w:eastAsia="Times New Roman" w:cs="Arial"/>
                <w:sz w:val="20"/>
                <w:szCs w:val="20"/>
              </w:rPr>
              <w:t>TNGHang</w:t>
            </w:r>
          </w:p>
        </w:tc>
        <w:tc>
          <w:tcPr>
            <w:tcW w:w="1057" w:type="pct"/>
          </w:tcPr>
          <w:p w14:paraId="63DC18C3">
            <w:pPr>
              <w:spacing w:after="120" w:line="240" w:lineRule="auto"/>
              <w:jc w:val="both"/>
              <w:rPr>
                <w:rFonts w:ascii="Arial" w:hAnsi="Arial" w:eastAsia="Times New Roman" w:cs="Arial"/>
                <w:sz w:val="20"/>
                <w:szCs w:val="20"/>
              </w:rPr>
            </w:pPr>
            <w:r>
              <w:rPr>
                <w:rFonts w:ascii="Arial" w:hAnsi="Arial" w:eastAsia="Times New Roman" w:cs="Arial"/>
                <w:sz w:val="20"/>
                <w:szCs w:val="20"/>
              </w:rPr>
              <w:t xml:space="preserve">Tên người gửi hàng </w:t>
            </w:r>
          </w:p>
        </w:tc>
        <w:tc>
          <w:tcPr>
            <w:tcW w:w="564" w:type="pct"/>
          </w:tcPr>
          <w:p w14:paraId="0DAEE74E">
            <w:pPr>
              <w:spacing w:after="120" w:line="240" w:lineRule="auto"/>
              <w:jc w:val="both"/>
              <w:rPr>
                <w:rFonts w:ascii="Arial" w:hAnsi="Arial" w:eastAsia="Times New Roman" w:cs="Arial"/>
                <w:sz w:val="20"/>
                <w:szCs w:val="20"/>
              </w:rPr>
            </w:pPr>
            <w:r>
              <w:rPr>
                <w:rFonts w:ascii="Arial" w:hAnsi="Arial" w:eastAsia="Times New Roman" w:cs="Arial"/>
                <w:sz w:val="20"/>
                <w:szCs w:val="20"/>
              </w:rPr>
              <w:t>255</w:t>
            </w:r>
          </w:p>
        </w:tc>
        <w:tc>
          <w:tcPr>
            <w:tcW w:w="564" w:type="pct"/>
          </w:tcPr>
          <w:p w14:paraId="09EC557C">
            <w:pPr>
              <w:spacing w:after="120" w:line="240" w:lineRule="auto"/>
              <w:jc w:val="both"/>
              <w:rPr>
                <w:rFonts w:ascii="Arial" w:hAnsi="Arial" w:eastAsia="Times New Roman" w:cs="Arial"/>
                <w:sz w:val="20"/>
                <w:szCs w:val="20"/>
              </w:rPr>
            </w:pPr>
            <w:r>
              <w:rPr>
                <w:rFonts w:ascii="Arial" w:hAnsi="Arial" w:eastAsia="Times New Roman" w:cs="Arial"/>
                <w:sz w:val="20"/>
                <w:szCs w:val="20"/>
              </w:rPr>
              <w:t>Chuỗi ký tự</w:t>
            </w:r>
          </w:p>
        </w:tc>
        <w:tc>
          <w:tcPr>
            <w:tcW w:w="845" w:type="pct"/>
          </w:tcPr>
          <w:p w14:paraId="4A9827B9">
            <w:pPr>
              <w:spacing w:after="120" w:line="240" w:lineRule="auto"/>
              <w:jc w:val="both"/>
              <w:rPr>
                <w:rFonts w:ascii="Arial" w:hAnsi="Arial" w:eastAsia="Times New Roman" w:cs="Arial"/>
                <w:sz w:val="20"/>
                <w:szCs w:val="20"/>
              </w:rPr>
            </w:pPr>
            <w:r>
              <w:rPr>
                <w:rFonts w:ascii="Arial" w:hAnsi="Arial" w:eastAsia="Times New Roman" w:cs="Arial"/>
                <w:sz w:val="20"/>
                <w:szCs w:val="20"/>
              </w:rPr>
              <w:t> Bắt buộc</w:t>
            </w:r>
          </w:p>
        </w:tc>
      </w:tr>
      <w:tr w14:paraId="75E85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71" w:type="pct"/>
            <w:vMerge w:val="continue"/>
          </w:tcPr>
          <w:p w14:paraId="005527B7">
            <w:pPr>
              <w:spacing w:after="120" w:line="240" w:lineRule="auto"/>
              <w:rPr>
                <w:rFonts w:ascii="Arial" w:hAnsi="Arial" w:eastAsia="Times New Roman" w:cs="Arial"/>
                <w:sz w:val="20"/>
                <w:szCs w:val="20"/>
              </w:rPr>
            </w:pPr>
          </w:p>
        </w:tc>
        <w:tc>
          <w:tcPr>
            <w:tcW w:w="324" w:type="pct"/>
            <w:vMerge w:val="continue"/>
          </w:tcPr>
          <w:p w14:paraId="5DE13659">
            <w:pPr>
              <w:spacing w:after="120" w:line="240" w:lineRule="auto"/>
              <w:rPr>
                <w:rFonts w:ascii="Arial" w:hAnsi="Arial" w:eastAsia="Times New Roman" w:cs="Arial"/>
                <w:sz w:val="20"/>
                <w:szCs w:val="20"/>
              </w:rPr>
            </w:pPr>
          </w:p>
        </w:tc>
        <w:tc>
          <w:tcPr>
            <w:tcW w:w="523" w:type="pct"/>
            <w:vMerge w:val="continue"/>
          </w:tcPr>
          <w:p w14:paraId="23EEEE3E">
            <w:pPr>
              <w:spacing w:after="120" w:line="240" w:lineRule="auto"/>
              <w:jc w:val="both"/>
              <w:rPr>
                <w:rFonts w:ascii="Arial" w:hAnsi="Arial" w:eastAsia="Times New Roman" w:cs="Arial"/>
                <w:sz w:val="20"/>
                <w:szCs w:val="20"/>
              </w:rPr>
            </w:pPr>
          </w:p>
        </w:tc>
        <w:tc>
          <w:tcPr>
            <w:tcW w:w="752" w:type="pct"/>
          </w:tcPr>
          <w:p w14:paraId="203696B1">
            <w:pPr>
              <w:spacing w:after="120" w:line="240" w:lineRule="auto"/>
              <w:jc w:val="both"/>
              <w:rPr>
                <w:rFonts w:ascii="Arial" w:hAnsi="Arial" w:eastAsia="Times New Roman" w:cs="Arial"/>
                <w:sz w:val="20"/>
                <w:szCs w:val="20"/>
              </w:rPr>
            </w:pPr>
            <w:r>
              <w:rPr>
                <w:rFonts w:ascii="Arial" w:hAnsi="Arial" w:eastAsia="Times New Roman" w:cs="Arial"/>
                <w:sz w:val="20"/>
                <w:szCs w:val="20"/>
              </w:rPr>
              <w:t>DCNGHang</w:t>
            </w:r>
          </w:p>
        </w:tc>
        <w:tc>
          <w:tcPr>
            <w:tcW w:w="1057" w:type="pct"/>
          </w:tcPr>
          <w:p w14:paraId="693FD9CB">
            <w:pPr>
              <w:spacing w:after="120" w:line="240" w:lineRule="auto"/>
              <w:jc w:val="both"/>
              <w:rPr>
                <w:rFonts w:ascii="Arial" w:hAnsi="Arial" w:eastAsia="Times New Roman" w:cs="Arial"/>
                <w:sz w:val="20"/>
                <w:szCs w:val="20"/>
              </w:rPr>
            </w:pPr>
            <w:r>
              <w:rPr>
                <w:rFonts w:ascii="Arial" w:hAnsi="Arial" w:eastAsia="Times New Roman" w:cs="Arial"/>
                <w:sz w:val="20"/>
                <w:szCs w:val="20"/>
              </w:rPr>
              <w:t xml:space="preserve">Địa chỉ người gửi hàng </w:t>
            </w:r>
          </w:p>
        </w:tc>
        <w:tc>
          <w:tcPr>
            <w:tcW w:w="564" w:type="pct"/>
          </w:tcPr>
          <w:p w14:paraId="51932440">
            <w:pPr>
              <w:spacing w:after="120" w:line="240" w:lineRule="auto"/>
              <w:jc w:val="both"/>
              <w:rPr>
                <w:rFonts w:ascii="Arial" w:hAnsi="Arial" w:eastAsia="Times New Roman" w:cs="Arial"/>
                <w:sz w:val="20"/>
                <w:szCs w:val="20"/>
              </w:rPr>
            </w:pPr>
            <w:r>
              <w:rPr>
                <w:rFonts w:ascii="Arial" w:hAnsi="Arial" w:eastAsia="Times New Roman" w:cs="Arial"/>
                <w:sz w:val="20"/>
                <w:szCs w:val="20"/>
              </w:rPr>
              <w:t>255</w:t>
            </w:r>
          </w:p>
        </w:tc>
        <w:tc>
          <w:tcPr>
            <w:tcW w:w="564" w:type="pct"/>
          </w:tcPr>
          <w:p w14:paraId="14E28D7C">
            <w:pPr>
              <w:spacing w:after="120" w:line="240" w:lineRule="auto"/>
              <w:jc w:val="both"/>
              <w:rPr>
                <w:rFonts w:ascii="Arial" w:hAnsi="Arial" w:eastAsia="Times New Roman" w:cs="Arial"/>
                <w:sz w:val="20"/>
                <w:szCs w:val="20"/>
              </w:rPr>
            </w:pPr>
            <w:r>
              <w:rPr>
                <w:rFonts w:ascii="Arial" w:hAnsi="Arial" w:eastAsia="Times New Roman" w:cs="Arial"/>
                <w:sz w:val="20"/>
                <w:szCs w:val="20"/>
              </w:rPr>
              <w:t>Chuỗi ký tự</w:t>
            </w:r>
          </w:p>
        </w:tc>
        <w:tc>
          <w:tcPr>
            <w:tcW w:w="845" w:type="pct"/>
          </w:tcPr>
          <w:p w14:paraId="525A868B">
            <w:pPr>
              <w:spacing w:after="120" w:line="240" w:lineRule="auto"/>
              <w:jc w:val="both"/>
              <w:rPr>
                <w:rFonts w:ascii="Arial" w:hAnsi="Arial" w:eastAsia="Times New Roman" w:cs="Arial"/>
                <w:sz w:val="20"/>
                <w:szCs w:val="20"/>
              </w:rPr>
            </w:pPr>
            <w:r>
              <w:rPr>
                <w:rFonts w:ascii="Arial" w:hAnsi="Arial" w:eastAsia="Times New Roman" w:cs="Arial"/>
                <w:sz w:val="20"/>
                <w:szCs w:val="20"/>
              </w:rPr>
              <w:t> Bắt buộc</w:t>
            </w:r>
          </w:p>
        </w:tc>
      </w:tr>
      <w:tr w14:paraId="7BC9A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71" w:type="pct"/>
            <w:vMerge w:val="continue"/>
          </w:tcPr>
          <w:p w14:paraId="6DEBE3C2">
            <w:pPr>
              <w:spacing w:after="120" w:line="240" w:lineRule="auto"/>
              <w:rPr>
                <w:rFonts w:ascii="Arial" w:hAnsi="Arial" w:eastAsia="Times New Roman" w:cs="Arial"/>
                <w:sz w:val="20"/>
                <w:szCs w:val="20"/>
              </w:rPr>
            </w:pPr>
          </w:p>
        </w:tc>
        <w:tc>
          <w:tcPr>
            <w:tcW w:w="324" w:type="pct"/>
            <w:vMerge w:val="continue"/>
          </w:tcPr>
          <w:p w14:paraId="0D8D70CE">
            <w:pPr>
              <w:spacing w:after="120" w:line="240" w:lineRule="auto"/>
              <w:rPr>
                <w:rFonts w:ascii="Arial" w:hAnsi="Arial" w:eastAsia="Times New Roman" w:cs="Arial"/>
                <w:sz w:val="20"/>
                <w:szCs w:val="20"/>
              </w:rPr>
            </w:pPr>
          </w:p>
        </w:tc>
        <w:tc>
          <w:tcPr>
            <w:tcW w:w="523" w:type="pct"/>
            <w:vMerge w:val="continue"/>
          </w:tcPr>
          <w:p w14:paraId="062D54E6">
            <w:pPr>
              <w:spacing w:after="120" w:line="240" w:lineRule="auto"/>
              <w:jc w:val="both"/>
              <w:rPr>
                <w:rFonts w:ascii="Arial" w:hAnsi="Arial" w:eastAsia="Times New Roman" w:cs="Arial"/>
                <w:sz w:val="20"/>
                <w:szCs w:val="20"/>
              </w:rPr>
            </w:pPr>
          </w:p>
        </w:tc>
        <w:tc>
          <w:tcPr>
            <w:tcW w:w="752" w:type="pct"/>
          </w:tcPr>
          <w:p w14:paraId="141EA8AA">
            <w:pPr>
              <w:spacing w:after="120" w:line="240" w:lineRule="auto"/>
              <w:jc w:val="both"/>
              <w:rPr>
                <w:rFonts w:ascii="Arial" w:hAnsi="Arial" w:eastAsia="Times New Roman" w:cs="Arial"/>
                <w:sz w:val="20"/>
                <w:szCs w:val="20"/>
              </w:rPr>
            </w:pPr>
            <w:r>
              <w:rPr>
                <w:rFonts w:ascii="Arial" w:hAnsi="Arial" w:eastAsia="Times New Roman" w:cs="Arial"/>
                <w:sz w:val="20"/>
                <w:szCs w:val="20"/>
              </w:rPr>
              <w:t>MSTNGHang</w:t>
            </w:r>
          </w:p>
        </w:tc>
        <w:tc>
          <w:tcPr>
            <w:tcW w:w="1057" w:type="pct"/>
          </w:tcPr>
          <w:p w14:paraId="77394291">
            <w:pPr>
              <w:spacing w:after="120" w:line="240" w:lineRule="auto"/>
              <w:jc w:val="both"/>
              <w:rPr>
                <w:rFonts w:ascii="Arial" w:hAnsi="Arial" w:eastAsia="Times New Roman" w:cs="Arial"/>
                <w:sz w:val="20"/>
                <w:szCs w:val="20"/>
              </w:rPr>
            </w:pPr>
            <w:r>
              <w:rPr>
                <w:rFonts w:ascii="Arial" w:hAnsi="Arial" w:eastAsia="Times New Roman" w:cs="Arial"/>
                <w:sz w:val="20"/>
                <w:szCs w:val="20"/>
              </w:rPr>
              <w:t xml:space="preserve">MST người gửi hàng </w:t>
            </w:r>
          </w:p>
        </w:tc>
        <w:tc>
          <w:tcPr>
            <w:tcW w:w="564" w:type="pct"/>
          </w:tcPr>
          <w:p w14:paraId="6ABBB972">
            <w:pPr>
              <w:spacing w:after="120" w:line="240" w:lineRule="auto"/>
              <w:jc w:val="both"/>
              <w:rPr>
                <w:rFonts w:ascii="Arial" w:hAnsi="Arial" w:eastAsia="Times New Roman" w:cs="Arial"/>
                <w:sz w:val="20"/>
                <w:szCs w:val="20"/>
              </w:rPr>
            </w:pPr>
            <w:r>
              <w:rPr>
                <w:rFonts w:ascii="Arial" w:hAnsi="Arial" w:eastAsia="Times New Roman" w:cs="Arial"/>
                <w:sz w:val="20"/>
                <w:szCs w:val="20"/>
              </w:rPr>
              <w:t>14</w:t>
            </w:r>
          </w:p>
        </w:tc>
        <w:tc>
          <w:tcPr>
            <w:tcW w:w="564" w:type="pct"/>
          </w:tcPr>
          <w:p w14:paraId="3EC64586">
            <w:pPr>
              <w:spacing w:after="120" w:line="240" w:lineRule="auto"/>
              <w:jc w:val="both"/>
              <w:rPr>
                <w:rFonts w:ascii="Arial" w:hAnsi="Arial" w:eastAsia="Times New Roman" w:cs="Arial"/>
                <w:sz w:val="20"/>
                <w:szCs w:val="20"/>
              </w:rPr>
            </w:pPr>
            <w:r>
              <w:rPr>
                <w:rFonts w:ascii="Arial" w:hAnsi="Arial" w:eastAsia="Times New Roman" w:cs="Arial"/>
                <w:sz w:val="20"/>
                <w:szCs w:val="20"/>
              </w:rPr>
              <w:t>Chuỗi ký tự</w:t>
            </w:r>
          </w:p>
        </w:tc>
        <w:tc>
          <w:tcPr>
            <w:tcW w:w="845" w:type="pct"/>
          </w:tcPr>
          <w:p w14:paraId="5765E9DD">
            <w:pPr>
              <w:spacing w:after="120" w:line="240" w:lineRule="auto"/>
              <w:jc w:val="both"/>
              <w:rPr>
                <w:rFonts w:ascii="Arial" w:hAnsi="Arial" w:eastAsia="Times New Roman" w:cs="Arial"/>
                <w:sz w:val="20"/>
                <w:szCs w:val="20"/>
              </w:rPr>
            </w:pPr>
            <w:r>
              <w:rPr>
                <w:rFonts w:ascii="Arial" w:hAnsi="Arial" w:eastAsia="Times New Roman" w:cs="Arial"/>
                <w:sz w:val="20"/>
                <w:szCs w:val="20"/>
              </w:rPr>
              <w:t>Bắt buộc </w:t>
            </w:r>
          </w:p>
        </w:tc>
      </w:tr>
      <w:tr w14:paraId="62A71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71" w:type="pct"/>
            <w:vMerge w:val="continue"/>
          </w:tcPr>
          <w:p w14:paraId="024CD2E7">
            <w:pPr>
              <w:spacing w:after="120" w:line="240" w:lineRule="auto"/>
              <w:rPr>
                <w:rFonts w:ascii="Arial" w:hAnsi="Arial" w:eastAsia="Times New Roman" w:cs="Arial"/>
                <w:sz w:val="20"/>
                <w:szCs w:val="20"/>
              </w:rPr>
            </w:pPr>
          </w:p>
        </w:tc>
        <w:tc>
          <w:tcPr>
            <w:tcW w:w="324" w:type="pct"/>
            <w:vMerge w:val="continue"/>
          </w:tcPr>
          <w:p w14:paraId="58439699">
            <w:pPr>
              <w:spacing w:after="120" w:line="240" w:lineRule="auto"/>
              <w:rPr>
                <w:rFonts w:ascii="Arial" w:hAnsi="Arial" w:eastAsia="Times New Roman" w:cs="Arial"/>
                <w:sz w:val="20"/>
                <w:szCs w:val="20"/>
              </w:rPr>
            </w:pPr>
          </w:p>
        </w:tc>
        <w:tc>
          <w:tcPr>
            <w:tcW w:w="523" w:type="pct"/>
            <w:vMerge w:val="continue"/>
          </w:tcPr>
          <w:p w14:paraId="33F54BA5">
            <w:pPr>
              <w:spacing w:after="120" w:line="240" w:lineRule="auto"/>
              <w:jc w:val="both"/>
              <w:rPr>
                <w:rFonts w:ascii="Arial" w:hAnsi="Arial" w:eastAsia="Times New Roman" w:cs="Arial"/>
                <w:sz w:val="20"/>
                <w:szCs w:val="20"/>
              </w:rPr>
            </w:pPr>
          </w:p>
        </w:tc>
        <w:tc>
          <w:tcPr>
            <w:tcW w:w="752" w:type="pct"/>
          </w:tcPr>
          <w:p w14:paraId="6463BE2C">
            <w:pPr>
              <w:spacing w:after="120" w:line="240" w:lineRule="auto"/>
              <w:jc w:val="both"/>
              <w:rPr>
                <w:rFonts w:ascii="Arial" w:hAnsi="Arial" w:eastAsia="Times New Roman" w:cs="Arial"/>
                <w:sz w:val="20"/>
                <w:szCs w:val="20"/>
              </w:rPr>
            </w:pPr>
            <w:r>
              <w:rPr>
                <w:rFonts w:ascii="Arial" w:hAnsi="Arial" w:eastAsia="Times New Roman" w:cs="Arial"/>
                <w:sz w:val="20"/>
                <w:szCs w:val="20"/>
              </w:rPr>
              <w:t>MDDNGHang)</w:t>
            </w:r>
          </w:p>
        </w:tc>
        <w:tc>
          <w:tcPr>
            <w:tcW w:w="1057" w:type="pct"/>
          </w:tcPr>
          <w:p w14:paraId="618397E4">
            <w:pPr>
              <w:spacing w:after="120" w:line="240" w:lineRule="auto"/>
              <w:jc w:val="both"/>
              <w:rPr>
                <w:rFonts w:ascii="Arial" w:hAnsi="Arial" w:eastAsia="Times New Roman" w:cs="Arial"/>
                <w:sz w:val="20"/>
                <w:szCs w:val="20"/>
              </w:rPr>
            </w:pPr>
            <w:r>
              <w:rPr>
                <w:rFonts w:ascii="Arial" w:hAnsi="Arial" w:eastAsia="Times New Roman" w:cs="Arial"/>
                <w:sz w:val="20"/>
                <w:szCs w:val="20"/>
              </w:rPr>
              <w:t xml:space="preserve">Số định danh người gửi hàng </w:t>
            </w:r>
          </w:p>
        </w:tc>
        <w:tc>
          <w:tcPr>
            <w:tcW w:w="564" w:type="pct"/>
          </w:tcPr>
          <w:p w14:paraId="1066F3FA">
            <w:pPr>
              <w:spacing w:after="120" w:line="240" w:lineRule="auto"/>
              <w:jc w:val="both"/>
              <w:rPr>
                <w:rFonts w:ascii="Arial" w:hAnsi="Arial" w:eastAsia="Times New Roman" w:cs="Arial"/>
                <w:sz w:val="20"/>
                <w:szCs w:val="20"/>
              </w:rPr>
            </w:pPr>
            <w:r>
              <w:rPr>
                <w:rFonts w:ascii="Arial" w:hAnsi="Arial" w:eastAsia="Times New Roman" w:cs="Arial"/>
                <w:sz w:val="20"/>
                <w:szCs w:val="20"/>
              </w:rPr>
              <w:t>12</w:t>
            </w:r>
          </w:p>
        </w:tc>
        <w:tc>
          <w:tcPr>
            <w:tcW w:w="564" w:type="pct"/>
          </w:tcPr>
          <w:p w14:paraId="58AA71BF">
            <w:pPr>
              <w:spacing w:after="120" w:line="240" w:lineRule="auto"/>
              <w:jc w:val="both"/>
              <w:rPr>
                <w:rFonts w:ascii="Arial" w:hAnsi="Arial" w:eastAsia="Times New Roman" w:cs="Arial"/>
                <w:sz w:val="20"/>
                <w:szCs w:val="20"/>
              </w:rPr>
            </w:pPr>
            <w:r>
              <w:rPr>
                <w:rFonts w:ascii="Arial" w:hAnsi="Arial" w:eastAsia="Times New Roman" w:cs="Arial"/>
                <w:sz w:val="20"/>
                <w:szCs w:val="20"/>
              </w:rPr>
              <w:t>Số</w:t>
            </w:r>
          </w:p>
        </w:tc>
        <w:tc>
          <w:tcPr>
            <w:tcW w:w="845" w:type="pct"/>
          </w:tcPr>
          <w:p w14:paraId="1DDA8182">
            <w:pPr>
              <w:spacing w:after="120" w:line="240" w:lineRule="auto"/>
              <w:jc w:val="both"/>
              <w:rPr>
                <w:rFonts w:ascii="Arial" w:hAnsi="Arial" w:eastAsia="Times New Roman" w:cs="Arial"/>
                <w:sz w:val="20"/>
                <w:szCs w:val="20"/>
              </w:rPr>
            </w:pPr>
            <w:r>
              <w:rPr>
                <w:rFonts w:ascii="Arial" w:hAnsi="Arial" w:eastAsia="Times New Roman" w:cs="Arial"/>
                <w:sz w:val="20"/>
                <w:szCs w:val="20"/>
              </w:rPr>
              <w:t>Bắt buộc</w:t>
            </w:r>
          </w:p>
        </w:tc>
      </w:tr>
      <w:tr w14:paraId="0B7A7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71" w:type="pct"/>
            <w:vMerge w:val="restart"/>
            <w:noWrap/>
          </w:tcPr>
          <w:p w14:paraId="3F72B34D">
            <w:pPr>
              <w:spacing w:after="120" w:line="240" w:lineRule="auto"/>
              <w:rPr>
                <w:rFonts w:ascii="Arial" w:hAnsi="Arial" w:eastAsia="Times New Roman" w:cs="Arial"/>
                <w:sz w:val="20"/>
                <w:szCs w:val="20"/>
              </w:rPr>
            </w:pPr>
            <w:r>
              <w:rPr>
                <w:rFonts w:ascii="Arial" w:hAnsi="Arial" w:eastAsia="Times New Roman" w:cs="Arial"/>
                <w:sz w:val="20"/>
                <w:szCs w:val="20"/>
              </w:rPr>
              <w:t>4</w:t>
            </w:r>
          </w:p>
        </w:tc>
        <w:tc>
          <w:tcPr>
            <w:tcW w:w="324" w:type="pct"/>
            <w:vMerge w:val="restart"/>
            <w:noWrap/>
          </w:tcPr>
          <w:p w14:paraId="2E556DF6">
            <w:pPr>
              <w:spacing w:after="120" w:line="240" w:lineRule="auto"/>
              <w:rPr>
                <w:rFonts w:ascii="Arial" w:hAnsi="Arial" w:eastAsia="Times New Roman" w:cs="Arial"/>
                <w:sz w:val="20"/>
                <w:szCs w:val="20"/>
              </w:rPr>
            </w:pPr>
            <w:r>
              <w:rPr>
                <w:rFonts w:ascii="Arial" w:hAnsi="Arial" w:eastAsia="Times New Roman" w:cs="Arial"/>
                <w:sz w:val="20"/>
                <w:szCs w:val="20"/>
              </w:rPr>
              <w:t>4</w:t>
            </w:r>
          </w:p>
        </w:tc>
        <w:tc>
          <w:tcPr>
            <w:tcW w:w="523" w:type="pct"/>
            <w:vMerge w:val="restart"/>
          </w:tcPr>
          <w:p w14:paraId="1E6839CE">
            <w:pPr>
              <w:spacing w:after="120" w:line="240" w:lineRule="auto"/>
              <w:jc w:val="both"/>
              <w:rPr>
                <w:rFonts w:ascii="Arial" w:hAnsi="Arial" w:eastAsia="Times New Roman" w:cs="Arial"/>
                <w:sz w:val="20"/>
                <w:szCs w:val="20"/>
              </w:rPr>
            </w:pPr>
            <w:r>
              <w:rPr>
                <w:rFonts w:ascii="Arial" w:hAnsi="Arial" w:eastAsia="Times New Roman" w:cs="Arial"/>
                <w:sz w:val="20"/>
                <w:szCs w:val="20"/>
              </w:rPr>
              <w:t>Hàng hóa phải đăng ký quyền sử dụng, quyền sở hữu</w:t>
            </w:r>
          </w:p>
        </w:tc>
        <w:tc>
          <w:tcPr>
            <w:tcW w:w="752" w:type="pct"/>
            <w:noWrap/>
          </w:tcPr>
          <w:p w14:paraId="1F7E5999">
            <w:pPr>
              <w:spacing w:after="120" w:line="240" w:lineRule="auto"/>
              <w:jc w:val="both"/>
              <w:rPr>
                <w:rFonts w:ascii="Arial" w:hAnsi="Arial" w:eastAsia="Times New Roman" w:cs="Arial"/>
                <w:sz w:val="20"/>
                <w:szCs w:val="20"/>
              </w:rPr>
            </w:pPr>
            <w:r>
              <w:rPr>
                <w:rFonts w:ascii="Arial" w:hAnsi="Arial" w:eastAsia="Times New Roman" w:cs="Arial"/>
                <w:sz w:val="20"/>
                <w:szCs w:val="20"/>
              </w:rPr>
              <w:t>TTTDat</w:t>
            </w:r>
          </w:p>
        </w:tc>
        <w:tc>
          <w:tcPr>
            <w:tcW w:w="1057" w:type="pct"/>
            <w:noWrap/>
          </w:tcPr>
          <w:p w14:paraId="4D3FFA2E">
            <w:pPr>
              <w:spacing w:after="120" w:line="240" w:lineRule="auto"/>
              <w:jc w:val="both"/>
              <w:rPr>
                <w:rFonts w:ascii="Arial" w:hAnsi="Arial" w:eastAsia="Times New Roman" w:cs="Arial"/>
                <w:sz w:val="20"/>
                <w:szCs w:val="20"/>
              </w:rPr>
            </w:pPr>
            <w:r>
              <w:rPr>
                <w:rFonts w:ascii="Arial" w:hAnsi="Arial" w:eastAsia="Times New Roman" w:cs="Arial"/>
                <w:sz w:val="20"/>
                <w:szCs w:val="20"/>
              </w:rPr>
              <w:t>Thông tin thửa đất: Số thửa, số tờ bản đồ, diện tích, loại đất, thời hạn sử dụng đất, nguồn gốc sử dụng đất, hình thức sử dụng đất, địa chỉ</w:t>
            </w:r>
          </w:p>
        </w:tc>
        <w:tc>
          <w:tcPr>
            <w:tcW w:w="564" w:type="pct"/>
          </w:tcPr>
          <w:p w14:paraId="2A6D8803">
            <w:pPr>
              <w:spacing w:after="120" w:line="240" w:lineRule="auto"/>
              <w:jc w:val="both"/>
              <w:rPr>
                <w:rFonts w:ascii="Arial" w:hAnsi="Arial" w:eastAsia="Times New Roman" w:cs="Arial"/>
                <w:sz w:val="20"/>
                <w:szCs w:val="20"/>
              </w:rPr>
            </w:pPr>
            <w:r>
              <w:rPr>
                <w:rFonts w:ascii="Arial" w:hAnsi="Arial" w:eastAsia="Times New Roman" w:cs="Arial"/>
                <w:sz w:val="20"/>
                <w:szCs w:val="20"/>
              </w:rPr>
              <w:t>400</w:t>
            </w:r>
          </w:p>
        </w:tc>
        <w:tc>
          <w:tcPr>
            <w:tcW w:w="564" w:type="pct"/>
          </w:tcPr>
          <w:p w14:paraId="470791A3">
            <w:pPr>
              <w:spacing w:after="120" w:line="240" w:lineRule="auto"/>
              <w:jc w:val="both"/>
              <w:rPr>
                <w:rFonts w:ascii="Arial" w:hAnsi="Arial" w:eastAsia="Times New Roman" w:cs="Arial"/>
                <w:sz w:val="20"/>
                <w:szCs w:val="20"/>
              </w:rPr>
            </w:pPr>
            <w:r>
              <w:rPr>
                <w:rFonts w:ascii="Arial" w:hAnsi="Arial" w:eastAsia="Times New Roman" w:cs="Arial"/>
                <w:sz w:val="20"/>
                <w:szCs w:val="20"/>
              </w:rPr>
              <w:t>Chuỗi ký tự</w:t>
            </w:r>
          </w:p>
        </w:tc>
        <w:tc>
          <w:tcPr>
            <w:tcW w:w="845" w:type="pct"/>
            <w:vMerge w:val="restart"/>
          </w:tcPr>
          <w:p w14:paraId="086AFD0D">
            <w:pPr>
              <w:spacing w:after="120" w:line="240" w:lineRule="auto"/>
              <w:jc w:val="both"/>
              <w:rPr>
                <w:rFonts w:ascii="Arial" w:hAnsi="Arial" w:eastAsia="Times New Roman" w:cs="Arial"/>
                <w:sz w:val="20"/>
                <w:szCs w:val="20"/>
              </w:rPr>
            </w:pPr>
            <w:r>
              <w:rPr>
                <w:rFonts w:ascii="Arial" w:hAnsi="Arial" w:eastAsia="Times New Roman" w:cs="Arial"/>
                <w:sz w:val="20"/>
                <w:szCs w:val="20"/>
              </w:rPr>
              <w:t>Điểm 5 Phụ lục Nghị định 254</w:t>
            </w:r>
          </w:p>
        </w:tc>
      </w:tr>
      <w:tr w14:paraId="4DC16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rPr>
        <w:tc>
          <w:tcPr>
            <w:tcW w:w="371" w:type="pct"/>
            <w:vMerge w:val="continue"/>
          </w:tcPr>
          <w:p w14:paraId="26B933E3">
            <w:pPr>
              <w:spacing w:after="120" w:line="240" w:lineRule="auto"/>
              <w:rPr>
                <w:rFonts w:ascii="Arial" w:hAnsi="Arial" w:eastAsia="Times New Roman" w:cs="Arial"/>
                <w:sz w:val="20"/>
                <w:szCs w:val="20"/>
              </w:rPr>
            </w:pPr>
          </w:p>
        </w:tc>
        <w:tc>
          <w:tcPr>
            <w:tcW w:w="324" w:type="pct"/>
            <w:vMerge w:val="continue"/>
          </w:tcPr>
          <w:p w14:paraId="2A0853FF">
            <w:pPr>
              <w:spacing w:after="120" w:line="240" w:lineRule="auto"/>
              <w:rPr>
                <w:rFonts w:ascii="Arial" w:hAnsi="Arial" w:eastAsia="Times New Roman" w:cs="Arial"/>
                <w:sz w:val="20"/>
                <w:szCs w:val="20"/>
              </w:rPr>
            </w:pPr>
          </w:p>
        </w:tc>
        <w:tc>
          <w:tcPr>
            <w:tcW w:w="523" w:type="pct"/>
            <w:vMerge w:val="continue"/>
          </w:tcPr>
          <w:p w14:paraId="1C8B30E2">
            <w:pPr>
              <w:spacing w:after="120" w:line="240" w:lineRule="auto"/>
              <w:rPr>
                <w:rFonts w:ascii="Arial" w:hAnsi="Arial" w:eastAsia="Times New Roman" w:cs="Arial"/>
                <w:sz w:val="20"/>
                <w:szCs w:val="20"/>
              </w:rPr>
            </w:pPr>
          </w:p>
        </w:tc>
        <w:tc>
          <w:tcPr>
            <w:tcW w:w="752" w:type="pct"/>
          </w:tcPr>
          <w:p w14:paraId="22DF2060">
            <w:pPr>
              <w:spacing w:after="120" w:line="240" w:lineRule="auto"/>
              <w:rPr>
                <w:rFonts w:ascii="Arial" w:hAnsi="Arial" w:eastAsia="Times New Roman" w:cs="Arial"/>
                <w:sz w:val="20"/>
                <w:szCs w:val="20"/>
              </w:rPr>
            </w:pPr>
            <w:r>
              <w:rPr>
                <w:rFonts w:ascii="Arial" w:hAnsi="Arial" w:eastAsia="Times New Roman" w:cs="Arial"/>
                <w:sz w:val="20"/>
                <w:szCs w:val="20"/>
              </w:rPr>
              <w:t>TTTSGLTDat</w:t>
            </w:r>
          </w:p>
        </w:tc>
        <w:tc>
          <w:tcPr>
            <w:tcW w:w="1057" w:type="pct"/>
          </w:tcPr>
          <w:p w14:paraId="64E9C748">
            <w:pPr>
              <w:spacing w:after="120" w:line="240" w:lineRule="auto"/>
              <w:rPr>
                <w:rFonts w:ascii="Arial" w:hAnsi="Arial" w:eastAsia="Times New Roman" w:cs="Arial"/>
                <w:sz w:val="20"/>
                <w:szCs w:val="20"/>
              </w:rPr>
            </w:pPr>
            <w:r>
              <w:rPr>
                <w:rFonts w:ascii="Arial" w:hAnsi="Arial" w:cs="Arial"/>
                <w:sz w:val="20"/>
                <w:szCs w:val="20"/>
              </w:rPr>
              <w:t xml:space="preserve"> </w:t>
            </w:r>
            <w:r>
              <w:rPr>
                <w:rFonts w:ascii="Arial" w:hAnsi="Arial" w:eastAsia="Times New Roman" w:cs="Arial"/>
                <w:sz w:val="20"/>
                <w:szCs w:val="20"/>
              </w:rPr>
              <w:t>Thông tin tài sản gắn liền với đất: Tên tài sản/Hạng mục công trình, Diện tích xây dựng, Diện tích sàn hoặc công suất, Kết cấu chủ yếu, Cấp công trình, Số tầng, Năm HT xây dựng, Thời hạn sở hữu</w:t>
            </w:r>
          </w:p>
        </w:tc>
        <w:tc>
          <w:tcPr>
            <w:tcW w:w="564" w:type="pct"/>
          </w:tcPr>
          <w:p w14:paraId="778F0F23">
            <w:pPr>
              <w:spacing w:after="120" w:line="240" w:lineRule="auto"/>
              <w:rPr>
                <w:rFonts w:ascii="Arial" w:hAnsi="Arial" w:eastAsia="Times New Roman" w:cs="Arial"/>
                <w:sz w:val="20"/>
                <w:szCs w:val="20"/>
              </w:rPr>
            </w:pPr>
            <w:r>
              <w:rPr>
                <w:rFonts w:ascii="Arial" w:hAnsi="Arial" w:eastAsia="Times New Roman" w:cs="Arial"/>
                <w:sz w:val="20"/>
                <w:szCs w:val="20"/>
              </w:rPr>
              <w:t>400</w:t>
            </w:r>
          </w:p>
        </w:tc>
        <w:tc>
          <w:tcPr>
            <w:tcW w:w="564" w:type="pct"/>
          </w:tcPr>
          <w:p w14:paraId="4644A6D4">
            <w:pPr>
              <w:spacing w:after="120" w:line="240" w:lineRule="auto"/>
              <w:rPr>
                <w:rFonts w:ascii="Arial" w:hAnsi="Arial" w:eastAsia="Times New Roman" w:cs="Arial"/>
                <w:sz w:val="20"/>
                <w:szCs w:val="20"/>
              </w:rPr>
            </w:pPr>
            <w:r>
              <w:rPr>
                <w:rFonts w:ascii="Arial" w:hAnsi="Arial" w:eastAsia="Times New Roman" w:cs="Arial"/>
                <w:sz w:val="20"/>
                <w:szCs w:val="20"/>
              </w:rPr>
              <w:t>Chuỗi ký tự</w:t>
            </w:r>
          </w:p>
        </w:tc>
        <w:tc>
          <w:tcPr>
            <w:tcW w:w="845" w:type="pct"/>
            <w:vMerge w:val="continue"/>
          </w:tcPr>
          <w:p w14:paraId="52C0E942">
            <w:pPr>
              <w:spacing w:after="120" w:line="240" w:lineRule="auto"/>
              <w:rPr>
                <w:rFonts w:ascii="Arial" w:hAnsi="Arial" w:eastAsia="Times New Roman" w:cs="Arial"/>
                <w:sz w:val="20"/>
                <w:szCs w:val="20"/>
              </w:rPr>
            </w:pPr>
          </w:p>
        </w:tc>
      </w:tr>
    </w:tbl>
    <w:p w14:paraId="5F802DD5">
      <w:pPr>
        <w:spacing w:after="120" w:line="240" w:lineRule="auto"/>
        <w:rPr>
          <w:rFonts w:ascii="Arial" w:hAnsi="Arial" w:cs="Arial"/>
          <w:b/>
          <w:sz w:val="20"/>
          <w:szCs w:val="20"/>
        </w:rPr>
      </w:pPr>
    </w:p>
    <w:p w14:paraId="5E2CEFCC">
      <w:pPr>
        <w:spacing w:after="120" w:line="240" w:lineRule="auto"/>
        <w:jc w:val="center"/>
        <w:outlineLvl w:val="0"/>
        <w:rPr>
          <w:rFonts w:ascii="Arial" w:hAnsi="Arial" w:cs="Arial"/>
          <w:b/>
          <w:sz w:val="20"/>
          <w:szCs w:val="20"/>
        </w:rPr>
        <w:sectPr>
          <w:pgSz w:w="11906" w:h="16838"/>
          <w:pgMar w:top="1440" w:right="1440" w:bottom="1440" w:left="1440" w:header="720" w:footer="720" w:gutter="0"/>
          <w:pgNumType w:fmt="decimal" w:start="1"/>
          <w:cols w:space="720" w:num="1"/>
          <w:titlePg/>
          <w:docGrid w:linePitch="381" w:charSpace="0"/>
        </w:sectPr>
      </w:pPr>
    </w:p>
    <w:p w14:paraId="44945446">
      <w:pPr>
        <w:spacing w:after="120" w:line="240" w:lineRule="auto"/>
        <w:jc w:val="center"/>
        <w:outlineLvl w:val="0"/>
        <w:rPr>
          <w:rFonts w:ascii="Arial" w:hAnsi="Arial" w:cs="Arial"/>
          <w:b/>
          <w:sz w:val="20"/>
          <w:szCs w:val="20"/>
        </w:rPr>
      </w:pPr>
      <w:r>
        <w:rPr>
          <w:rFonts w:ascii="Arial" w:hAnsi="Arial" w:cs="Arial"/>
          <w:b/>
          <w:sz w:val="20"/>
          <w:szCs w:val="20"/>
        </w:rPr>
        <w:t>Phụ lục XVI</w:t>
      </w:r>
    </w:p>
    <w:p w14:paraId="0971E4C0">
      <w:pPr>
        <w:spacing w:after="120" w:line="240" w:lineRule="auto"/>
        <w:jc w:val="center"/>
        <w:outlineLvl w:val="0"/>
        <w:rPr>
          <w:rFonts w:ascii="Arial" w:hAnsi="Arial" w:cs="Arial"/>
          <w:b/>
          <w:sz w:val="20"/>
          <w:szCs w:val="20"/>
        </w:rPr>
      </w:pPr>
      <w:r>
        <w:rPr>
          <w:rFonts w:ascii="Arial" w:hAnsi="Arial" w:cs="Arial"/>
          <w:b/>
          <w:sz w:val="20"/>
          <w:szCs w:val="20"/>
        </w:rPr>
        <w:t xml:space="preserve"> DANH MỤC ĐƠN VỊ TIỀN TỆ</w:t>
      </w:r>
    </w:p>
    <w:p w14:paraId="71615757">
      <w:pPr>
        <w:spacing w:after="120" w:line="240" w:lineRule="auto"/>
        <w:jc w:val="center"/>
        <w:rPr>
          <w:rFonts w:ascii="Arial" w:hAnsi="Arial" w:cs="Arial"/>
          <w:i/>
          <w:sz w:val="20"/>
          <w:szCs w:val="20"/>
        </w:rPr>
      </w:pPr>
      <w:r>
        <w:rPr>
          <w:rFonts w:ascii="Arial" w:hAnsi="Arial" w:cs="Arial"/>
          <w:i/>
          <w:sz w:val="20"/>
          <w:szCs w:val="20"/>
        </w:rPr>
        <w:t>(Kèm theo Quy định về thành phần chứa dữ liệu nghiệp vụ hóa đơn điện tử và phương thức truyền nhận với cơ quan thuế ban hành tại Quyết định số       /QĐ-CT</w:t>
      </w:r>
    </w:p>
    <w:p w14:paraId="3E608A49">
      <w:pPr>
        <w:spacing w:after="120" w:line="240" w:lineRule="auto"/>
        <w:jc w:val="center"/>
        <w:rPr>
          <w:rFonts w:ascii="Arial" w:hAnsi="Arial" w:cs="Arial"/>
          <w:i/>
          <w:sz w:val="20"/>
          <w:szCs w:val="20"/>
        </w:rPr>
      </w:pPr>
      <w:r>
        <w:rPr>
          <w:rFonts w:ascii="Arial" w:hAnsi="Arial" w:cs="Arial"/>
          <w:i/>
          <w:sz w:val="20"/>
          <w:szCs w:val="20"/>
        </w:rPr>
        <w:t xml:space="preserve"> ngày   /   /2026 của Cục trưởng Cục Thuế)</w:t>
      </w:r>
    </w:p>
    <w:p w14:paraId="18A5D8BB">
      <w:pPr>
        <w:spacing w:after="120" w:line="240" w:lineRule="auto"/>
        <w:jc w:val="center"/>
        <w:rPr>
          <w:rFonts w:ascii="Arial" w:hAnsi="Arial" w:cs="Arial"/>
          <w:b/>
          <w:sz w:val="20"/>
          <w:szCs w:val="20"/>
        </w:rPr>
      </w:pPr>
    </w:p>
    <w:tbl>
      <w:tblPr>
        <w:tblStyle w:val="10"/>
        <w:tblW w:w="5000" w:type="pct"/>
        <w:tblInd w:w="0" w:type="dxa"/>
        <w:tblLayout w:type="autofit"/>
        <w:tblCellMar>
          <w:top w:w="0" w:type="dxa"/>
          <w:left w:w="108" w:type="dxa"/>
          <w:bottom w:w="0" w:type="dxa"/>
          <w:right w:w="108" w:type="dxa"/>
        </w:tblCellMar>
      </w:tblPr>
      <w:tblGrid>
        <w:gridCol w:w="1343"/>
        <w:gridCol w:w="2017"/>
        <w:gridCol w:w="2941"/>
        <w:gridCol w:w="2941"/>
      </w:tblGrid>
      <w:tr w14:paraId="51FC5E1D">
        <w:tblPrEx>
          <w:tblCellMar>
            <w:top w:w="0" w:type="dxa"/>
            <w:left w:w="108" w:type="dxa"/>
            <w:bottom w:w="0" w:type="dxa"/>
            <w:right w:w="108" w:type="dxa"/>
          </w:tblCellMar>
        </w:tblPrEx>
        <w:trPr>
          <w:trHeight w:val="538" w:hRule="atLeast"/>
        </w:trPr>
        <w:tc>
          <w:tcPr>
            <w:tcW w:w="727" w:type="pct"/>
            <w:tcBorders>
              <w:top w:val="single" w:color="auto" w:sz="8" w:space="0"/>
              <w:left w:val="single" w:color="auto" w:sz="8" w:space="0"/>
              <w:bottom w:val="single" w:color="auto" w:sz="8" w:space="0"/>
              <w:right w:val="single" w:color="auto" w:sz="8" w:space="0"/>
            </w:tcBorders>
            <w:vAlign w:val="center"/>
          </w:tcPr>
          <w:p w14:paraId="2E7201FA">
            <w:pPr>
              <w:spacing w:after="120" w:line="240" w:lineRule="auto"/>
              <w:jc w:val="center"/>
              <w:rPr>
                <w:rFonts w:ascii="Arial" w:hAnsi="Arial" w:eastAsia="Times New Roman" w:cs="Arial"/>
                <w:b/>
                <w:bCs/>
                <w:sz w:val="20"/>
                <w:szCs w:val="20"/>
              </w:rPr>
            </w:pPr>
            <w:r>
              <w:rPr>
                <w:rFonts w:ascii="Arial" w:hAnsi="Arial" w:eastAsia="Times New Roman" w:cs="Arial"/>
                <w:b/>
                <w:bCs/>
                <w:sz w:val="20"/>
                <w:szCs w:val="20"/>
              </w:rPr>
              <w:t>STT</w:t>
            </w:r>
          </w:p>
        </w:tc>
        <w:tc>
          <w:tcPr>
            <w:tcW w:w="1091" w:type="pct"/>
            <w:tcBorders>
              <w:top w:val="single" w:color="auto" w:sz="8" w:space="0"/>
              <w:left w:val="nil"/>
              <w:bottom w:val="single" w:color="auto" w:sz="8" w:space="0"/>
              <w:right w:val="single" w:color="auto" w:sz="8" w:space="0"/>
            </w:tcBorders>
            <w:vAlign w:val="center"/>
          </w:tcPr>
          <w:p w14:paraId="66C2984D">
            <w:pPr>
              <w:spacing w:after="120" w:line="240" w:lineRule="auto"/>
              <w:jc w:val="center"/>
              <w:rPr>
                <w:rFonts w:ascii="Arial" w:hAnsi="Arial" w:eastAsia="Times New Roman" w:cs="Arial"/>
                <w:b/>
                <w:bCs/>
                <w:sz w:val="20"/>
                <w:szCs w:val="20"/>
              </w:rPr>
            </w:pPr>
            <w:r>
              <w:rPr>
                <w:rFonts w:ascii="Arial" w:hAnsi="Arial" w:eastAsia="Times New Roman" w:cs="Arial"/>
                <w:b/>
                <w:bCs/>
                <w:sz w:val="20"/>
                <w:szCs w:val="20"/>
              </w:rPr>
              <w:t>Mã tiền tệ</w:t>
            </w:r>
          </w:p>
        </w:tc>
        <w:tc>
          <w:tcPr>
            <w:tcW w:w="1591" w:type="pct"/>
            <w:tcBorders>
              <w:top w:val="single" w:color="auto" w:sz="8" w:space="0"/>
              <w:left w:val="nil"/>
              <w:bottom w:val="single" w:color="auto" w:sz="8" w:space="0"/>
              <w:right w:val="single" w:color="auto" w:sz="8" w:space="0"/>
            </w:tcBorders>
            <w:vAlign w:val="center"/>
          </w:tcPr>
          <w:p w14:paraId="5259C2EC">
            <w:pPr>
              <w:spacing w:after="120" w:line="240" w:lineRule="auto"/>
              <w:jc w:val="center"/>
              <w:rPr>
                <w:rFonts w:ascii="Arial" w:hAnsi="Arial" w:eastAsia="Times New Roman" w:cs="Arial"/>
                <w:b/>
                <w:bCs/>
                <w:sz w:val="20"/>
                <w:szCs w:val="20"/>
              </w:rPr>
            </w:pPr>
            <w:r>
              <w:rPr>
                <w:rFonts w:ascii="Arial" w:hAnsi="Arial" w:eastAsia="Times New Roman" w:cs="Arial"/>
                <w:b/>
                <w:bCs/>
                <w:sz w:val="20"/>
                <w:szCs w:val="20"/>
              </w:rPr>
              <w:t>Tên đơn vị tiền tệ</w:t>
            </w:r>
          </w:p>
        </w:tc>
        <w:tc>
          <w:tcPr>
            <w:tcW w:w="1591" w:type="pct"/>
            <w:tcBorders>
              <w:top w:val="single" w:color="auto" w:sz="8" w:space="0"/>
              <w:left w:val="nil"/>
              <w:bottom w:val="single" w:color="auto" w:sz="8" w:space="0"/>
              <w:right w:val="single" w:color="auto" w:sz="8" w:space="0"/>
            </w:tcBorders>
            <w:vAlign w:val="center"/>
          </w:tcPr>
          <w:p w14:paraId="5897C8BA">
            <w:pPr>
              <w:spacing w:after="120" w:line="240" w:lineRule="auto"/>
              <w:jc w:val="center"/>
              <w:rPr>
                <w:rFonts w:ascii="Arial" w:hAnsi="Arial" w:eastAsia="Times New Roman" w:cs="Arial"/>
                <w:b/>
                <w:bCs/>
                <w:sz w:val="20"/>
                <w:szCs w:val="20"/>
              </w:rPr>
            </w:pPr>
            <w:r>
              <w:rPr>
                <w:rFonts w:ascii="Arial" w:hAnsi="Arial" w:eastAsia="Times New Roman" w:cs="Arial"/>
                <w:b/>
                <w:bCs/>
                <w:sz w:val="20"/>
                <w:szCs w:val="20"/>
              </w:rPr>
              <w:t>Tên thường dùng</w:t>
            </w:r>
          </w:p>
        </w:tc>
      </w:tr>
      <w:tr w14:paraId="0855BF55">
        <w:tblPrEx>
          <w:tblCellMar>
            <w:top w:w="0" w:type="dxa"/>
            <w:left w:w="108" w:type="dxa"/>
            <w:bottom w:w="0" w:type="dxa"/>
            <w:right w:w="108" w:type="dxa"/>
          </w:tblCellMar>
        </w:tblPrEx>
        <w:trPr>
          <w:trHeight w:val="281" w:hRule="atLeast"/>
        </w:trPr>
        <w:tc>
          <w:tcPr>
            <w:tcW w:w="727" w:type="pct"/>
            <w:tcBorders>
              <w:top w:val="nil"/>
              <w:left w:val="single" w:color="auto" w:sz="8" w:space="0"/>
              <w:bottom w:val="single" w:color="auto" w:sz="8" w:space="0"/>
              <w:right w:val="single" w:color="auto" w:sz="8" w:space="0"/>
            </w:tcBorders>
            <w:vAlign w:val="center"/>
          </w:tcPr>
          <w:p w14:paraId="59B35081">
            <w:pPr>
              <w:spacing w:after="120" w:line="240" w:lineRule="auto"/>
              <w:jc w:val="center"/>
              <w:rPr>
                <w:rFonts w:ascii="Arial" w:hAnsi="Arial" w:eastAsia="Times New Roman" w:cs="Arial"/>
                <w:sz w:val="20"/>
                <w:szCs w:val="20"/>
              </w:rPr>
            </w:pPr>
            <w:r>
              <w:rPr>
                <w:rFonts w:ascii="Arial" w:hAnsi="Arial" w:eastAsia="Times New Roman" w:cs="Arial"/>
                <w:sz w:val="20"/>
                <w:szCs w:val="20"/>
              </w:rPr>
              <w:t>1</w:t>
            </w:r>
          </w:p>
        </w:tc>
        <w:tc>
          <w:tcPr>
            <w:tcW w:w="1091" w:type="pct"/>
            <w:tcBorders>
              <w:top w:val="nil"/>
              <w:left w:val="nil"/>
              <w:bottom w:val="single" w:color="auto" w:sz="8" w:space="0"/>
              <w:right w:val="single" w:color="auto" w:sz="8" w:space="0"/>
            </w:tcBorders>
            <w:vAlign w:val="center"/>
          </w:tcPr>
          <w:p w14:paraId="4F245A20">
            <w:pPr>
              <w:spacing w:after="120" w:line="240" w:lineRule="auto"/>
              <w:rPr>
                <w:rFonts w:ascii="Arial" w:hAnsi="Arial" w:eastAsia="Times New Roman" w:cs="Arial"/>
                <w:sz w:val="20"/>
                <w:szCs w:val="20"/>
              </w:rPr>
            </w:pPr>
            <w:r>
              <w:rPr>
                <w:rFonts w:ascii="Arial" w:hAnsi="Arial" w:eastAsia="Times New Roman" w:cs="Arial"/>
                <w:sz w:val="20"/>
                <w:szCs w:val="20"/>
              </w:rPr>
              <w:t>VND</w:t>
            </w:r>
          </w:p>
        </w:tc>
        <w:tc>
          <w:tcPr>
            <w:tcW w:w="1591" w:type="pct"/>
            <w:tcBorders>
              <w:top w:val="nil"/>
              <w:left w:val="nil"/>
              <w:bottom w:val="single" w:color="auto" w:sz="8" w:space="0"/>
              <w:right w:val="single" w:color="auto" w:sz="8" w:space="0"/>
            </w:tcBorders>
            <w:vAlign w:val="center"/>
          </w:tcPr>
          <w:p w14:paraId="40A261BB">
            <w:pPr>
              <w:spacing w:after="120" w:line="240" w:lineRule="auto"/>
              <w:rPr>
                <w:rFonts w:ascii="Arial" w:hAnsi="Arial" w:eastAsia="Times New Roman" w:cs="Arial"/>
                <w:sz w:val="20"/>
                <w:szCs w:val="20"/>
              </w:rPr>
            </w:pPr>
            <w:r>
              <w:rPr>
                <w:rFonts w:ascii="Arial" w:hAnsi="Arial" w:eastAsia="Times New Roman" w:cs="Arial"/>
                <w:sz w:val="20"/>
                <w:szCs w:val="20"/>
              </w:rPr>
              <w:t>Việt Nam Đồng</w:t>
            </w:r>
          </w:p>
        </w:tc>
        <w:tc>
          <w:tcPr>
            <w:tcW w:w="1591" w:type="pct"/>
            <w:tcBorders>
              <w:top w:val="nil"/>
              <w:left w:val="nil"/>
              <w:bottom w:val="single" w:color="auto" w:sz="8" w:space="0"/>
              <w:right w:val="single" w:color="auto" w:sz="8" w:space="0"/>
            </w:tcBorders>
            <w:vAlign w:val="center"/>
          </w:tcPr>
          <w:p w14:paraId="308C1030">
            <w:pPr>
              <w:spacing w:after="120" w:line="240" w:lineRule="auto"/>
              <w:rPr>
                <w:rFonts w:ascii="Arial" w:hAnsi="Arial" w:eastAsia="Times New Roman" w:cs="Arial"/>
                <w:sz w:val="20"/>
                <w:szCs w:val="20"/>
              </w:rPr>
            </w:pPr>
            <w:r>
              <w:rPr>
                <w:rFonts w:ascii="Arial" w:hAnsi="Arial" w:eastAsia="Times New Roman" w:cs="Arial"/>
                <w:sz w:val="20"/>
                <w:szCs w:val="20"/>
              </w:rPr>
              <w:t>Đồng Việt Nam</w:t>
            </w:r>
          </w:p>
        </w:tc>
      </w:tr>
      <w:tr w14:paraId="36229DA2">
        <w:tblPrEx>
          <w:tblCellMar>
            <w:top w:w="0" w:type="dxa"/>
            <w:left w:w="108" w:type="dxa"/>
            <w:bottom w:w="0" w:type="dxa"/>
            <w:right w:w="108" w:type="dxa"/>
          </w:tblCellMar>
        </w:tblPrEx>
        <w:trPr>
          <w:trHeight w:val="281" w:hRule="atLeast"/>
        </w:trPr>
        <w:tc>
          <w:tcPr>
            <w:tcW w:w="727" w:type="pct"/>
            <w:tcBorders>
              <w:top w:val="nil"/>
              <w:left w:val="single" w:color="auto" w:sz="8" w:space="0"/>
              <w:bottom w:val="single" w:color="auto" w:sz="8" w:space="0"/>
              <w:right w:val="single" w:color="auto" w:sz="8" w:space="0"/>
            </w:tcBorders>
            <w:vAlign w:val="center"/>
          </w:tcPr>
          <w:p w14:paraId="5C99D4B4">
            <w:pPr>
              <w:spacing w:after="120" w:line="240" w:lineRule="auto"/>
              <w:jc w:val="center"/>
              <w:rPr>
                <w:rFonts w:ascii="Arial" w:hAnsi="Arial" w:eastAsia="Times New Roman" w:cs="Arial"/>
                <w:sz w:val="20"/>
                <w:szCs w:val="20"/>
              </w:rPr>
            </w:pPr>
            <w:r>
              <w:rPr>
                <w:rFonts w:ascii="Arial" w:hAnsi="Arial" w:eastAsia="Times New Roman" w:cs="Arial"/>
                <w:sz w:val="20"/>
                <w:szCs w:val="20"/>
              </w:rPr>
              <w:t>2</w:t>
            </w:r>
          </w:p>
        </w:tc>
        <w:tc>
          <w:tcPr>
            <w:tcW w:w="1091" w:type="pct"/>
            <w:tcBorders>
              <w:top w:val="nil"/>
              <w:left w:val="nil"/>
              <w:bottom w:val="single" w:color="auto" w:sz="8" w:space="0"/>
              <w:right w:val="single" w:color="auto" w:sz="8" w:space="0"/>
            </w:tcBorders>
            <w:vAlign w:val="center"/>
          </w:tcPr>
          <w:p w14:paraId="1481D968">
            <w:pPr>
              <w:spacing w:after="120" w:line="240" w:lineRule="auto"/>
              <w:rPr>
                <w:rFonts w:ascii="Arial" w:hAnsi="Arial" w:eastAsia="Times New Roman" w:cs="Arial"/>
                <w:sz w:val="20"/>
                <w:szCs w:val="20"/>
              </w:rPr>
            </w:pPr>
            <w:r>
              <w:rPr>
                <w:rFonts w:ascii="Arial" w:hAnsi="Arial" w:eastAsia="Times New Roman" w:cs="Arial"/>
                <w:sz w:val="20"/>
                <w:szCs w:val="20"/>
              </w:rPr>
              <w:t>USD</w:t>
            </w:r>
          </w:p>
        </w:tc>
        <w:tc>
          <w:tcPr>
            <w:tcW w:w="1591" w:type="pct"/>
            <w:tcBorders>
              <w:top w:val="nil"/>
              <w:left w:val="nil"/>
              <w:bottom w:val="single" w:color="auto" w:sz="8" w:space="0"/>
              <w:right w:val="single" w:color="auto" w:sz="8" w:space="0"/>
            </w:tcBorders>
            <w:vAlign w:val="center"/>
          </w:tcPr>
          <w:p w14:paraId="547E205B">
            <w:pPr>
              <w:spacing w:after="120" w:line="240" w:lineRule="auto"/>
              <w:rPr>
                <w:rFonts w:ascii="Arial" w:hAnsi="Arial" w:eastAsia="Times New Roman" w:cs="Arial"/>
                <w:sz w:val="20"/>
                <w:szCs w:val="20"/>
              </w:rPr>
            </w:pPr>
            <w:r>
              <w:rPr>
                <w:rFonts w:ascii="Arial" w:hAnsi="Arial" w:eastAsia="Times New Roman" w:cs="Arial"/>
                <w:sz w:val="20"/>
                <w:szCs w:val="20"/>
              </w:rPr>
              <w:t>US DOLLAR</w:t>
            </w:r>
          </w:p>
        </w:tc>
        <w:tc>
          <w:tcPr>
            <w:tcW w:w="1591" w:type="pct"/>
            <w:tcBorders>
              <w:top w:val="nil"/>
              <w:left w:val="nil"/>
              <w:bottom w:val="single" w:color="auto" w:sz="8" w:space="0"/>
              <w:right w:val="single" w:color="auto" w:sz="8" w:space="0"/>
            </w:tcBorders>
            <w:vAlign w:val="center"/>
          </w:tcPr>
          <w:p w14:paraId="05AC1808">
            <w:pPr>
              <w:spacing w:after="120" w:line="240" w:lineRule="auto"/>
              <w:rPr>
                <w:rFonts w:ascii="Arial" w:hAnsi="Arial" w:eastAsia="Times New Roman" w:cs="Arial"/>
                <w:sz w:val="20"/>
                <w:szCs w:val="20"/>
              </w:rPr>
            </w:pPr>
            <w:r>
              <w:rPr>
                <w:rFonts w:ascii="Arial" w:hAnsi="Arial" w:eastAsia="Times New Roman" w:cs="Arial"/>
                <w:sz w:val="20"/>
                <w:szCs w:val="20"/>
              </w:rPr>
              <w:t>Đô la Mỹ</w:t>
            </w:r>
          </w:p>
        </w:tc>
      </w:tr>
      <w:tr w14:paraId="1C55F0BF">
        <w:tblPrEx>
          <w:tblCellMar>
            <w:top w:w="0" w:type="dxa"/>
            <w:left w:w="108" w:type="dxa"/>
            <w:bottom w:w="0" w:type="dxa"/>
            <w:right w:w="108" w:type="dxa"/>
          </w:tblCellMar>
        </w:tblPrEx>
        <w:trPr>
          <w:trHeight w:val="554" w:hRule="atLeast"/>
        </w:trPr>
        <w:tc>
          <w:tcPr>
            <w:tcW w:w="727" w:type="pct"/>
            <w:tcBorders>
              <w:top w:val="nil"/>
              <w:left w:val="single" w:color="auto" w:sz="8" w:space="0"/>
              <w:bottom w:val="single" w:color="auto" w:sz="8" w:space="0"/>
              <w:right w:val="single" w:color="auto" w:sz="8" w:space="0"/>
            </w:tcBorders>
            <w:vAlign w:val="center"/>
          </w:tcPr>
          <w:p w14:paraId="69062891">
            <w:pPr>
              <w:spacing w:after="120" w:line="240" w:lineRule="auto"/>
              <w:jc w:val="center"/>
              <w:rPr>
                <w:rFonts w:ascii="Arial" w:hAnsi="Arial" w:eastAsia="Times New Roman" w:cs="Arial"/>
                <w:sz w:val="20"/>
                <w:szCs w:val="20"/>
              </w:rPr>
            </w:pPr>
            <w:r>
              <w:rPr>
                <w:rFonts w:ascii="Arial" w:hAnsi="Arial" w:eastAsia="Times New Roman" w:cs="Arial"/>
                <w:sz w:val="20"/>
                <w:szCs w:val="20"/>
              </w:rPr>
              <w:t>3</w:t>
            </w:r>
          </w:p>
        </w:tc>
        <w:tc>
          <w:tcPr>
            <w:tcW w:w="1091" w:type="pct"/>
            <w:tcBorders>
              <w:top w:val="nil"/>
              <w:left w:val="nil"/>
              <w:bottom w:val="single" w:color="auto" w:sz="8" w:space="0"/>
              <w:right w:val="single" w:color="auto" w:sz="8" w:space="0"/>
            </w:tcBorders>
            <w:vAlign w:val="center"/>
          </w:tcPr>
          <w:p w14:paraId="2C4F1EEA">
            <w:pPr>
              <w:spacing w:after="120" w:line="240" w:lineRule="auto"/>
              <w:rPr>
                <w:rFonts w:ascii="Arial" w:hAnsi="Arial" w:eastAsia="Times New Roman" w:cs="Arial"/>
                <w:sz w:val="20"/>
                <w:szCs w:val="20"/>
              </w:rPr>
            </w:pPr>
            <w:r>
              <w:rPr>
                <w:rFonts w:ascii="Arial" w:hAnsi="Arial" w:eastAsia="Times New Roman" w:cs="Arial"/>
                <w:sz w:val="20"/>
                <w:szCs w:val="20"/>
              </w:rPr>
              <w:t>AUD</w:t>
            </w:r>
          </w:p>
        </w:tc>
        <w:tc>
          <w:tcPr>
            <w:tcW w:w="1591" w:type="pct"/>
            <w:tcBorders>
              <w:top w:val="nil"/>
              <w:left w:val="nil"/>
              <w:bottom w:val="single" w:color="auto" w:sz="8" w:space="0"/>
              <w:right w:val="single" w:color="auto" w:sz="8" w:space="0"/>
            </w:tcBorders>
            <w:vAlign w:val="center"/>
          </w:tcPr>
          <w:p w14:paraId="7261C17C">
            <w:pPr>
              <w:spacing w:after="120" w:line="240" w:lineRule="auto"/>
              <w:rPr>
                <w:rFonts w:ascii="Arial" w:hAnsi="Arial" w:eastAsia="Times New Roman" w:cs="Arial"/>
                <w:sz w:val="20"/>
                <w:szCs w:val="20"/>
              </w:rPr>
            </w:pPr>
            <w:r>
              <w:rPr>
                <w:rFonts w:ascii="Arial" w:hAnsi="Arial" w:eastAsia="Times New Roman" w:cs="Arial"/>
                <w:sz w:val="20"/>
                <w:szCs w:val="20"/>
              </w:rPr>
              <w:t>AUSTRALIAN DOLLAR</w:t>
            </w:r>
          </w:p>
        </w:tc>
        <w:tc>
          <w:tcPr>
            <w:tcW w:w="1591" w:type="pct"/>
            <w:tcBorders>
              <w:top w:val="nil"/>
              <w:left w:val="nil"/>
              <w:bottom w:val="single" w:color="auto" w:sz="8" w:space="0"/>
              <w:right w:val="single" w:color="auto" w:sz="8" w:space="0"/>
            </w:tcBorders>
            <w:vAlign w:val="center"/>
          </w:tcPr>
          <w:p w14:paraId="2B48A104">
            <w:pPr>
              <w:spacing w:after="120" w:line="240" w:lineRule="auto"/>
              <w:rPr>
                <w:rFonts w:ascii="Arial" w:hAnsi="Arial" w:eastAsia="Times New Roman" w:cs="Arial"/>
                <w:sz w:val="20"/>
                <w:szCs w:val="20"/>
              </w:rPr>
            </w:pPr>
            <w:r>
              <w:rPr>
                <w:rFonts w:ascii="Arial" w:hAnsi="Arial" w:eastAsia="Times New Roman" w:cs="Arial"/>
                <w:sz w:val="20"/>
                <w:szCs w:val="20"/>
              </w:rPr>
              <w:t>Đô la Úc</w:t>
            </w:r>
          </w:p>
        </w:tc>
      </w:tr>
      <w:tr w14:paraId="45C20FE0">
        <w:tblPrEx>
          <w:tblCellMar>
            <w:top w:w="0" w:type="dxa"/>
            <w:left w:w="108" w:type="dxa"/>
            <w:bottom w:w="0" w:type="dxa"/>
            <w:right w:w="108" w:type="dxa"/>
          </w:tblCellMar>
        </w:tblPrEx>
        <w:trPr>
          <w:trHeight w:val="554" w:hRule="atLeast"/>
        </w:trPr>
        <w:tc>
          <w:tcPr>
            <w:tcW w:w="727" w:type="pct"/>
            <w:tcBorders>
              <w:top w:val="nil"/>
              <w:left w:val="single" w:color="auto" w:sz="8" w:space="0"/>
              <w:bottom w:val="single" w:color="auto" w:sz="8" w:space="0"/>
              <w:right w:val="single" w:color="auto" w:sz="8" w:space="0"/>
            </w:tcBorders>
            <w:vAlign w:val="center"/>
          </w:tcPr>
          <w:p w14:paraId="28017E25">
            <w:pPr>
              <w:spacing w:after="120" w:line="240" w:lineRule="auto"/>
              <w:jc w:val="center"/>
              <w:rPr>
                <w:rFonts w:ascii="Arial" w:hAnsi="Arial" w:eastAsia="Times New Roman" w:cs="Arial"/>
                <w:sz w:val="20"/>
                <w:szCs w:val="20"/>
              </w:rPr>
            </w:pPr>
            <w:r>
              <w:rPr>
                <w:rFonts w:ascii="Arial" w:hAnsi="Arial" w:eastAsia="Times New Roman" w:cs="Arial"/>
                <w:sz w:val="20"/>
                <w:szCs w:val="20"/>
              </w:rPr>
              <w:t>4</w:t>
            </w:r>
          </w:p>
        </w:tc>
        <w:tc>
          <w:tcPr>
            <w:tcW w:w="1091" w:type="pct"/>
            <w:tcBorders>
              <w:top w:val="nil"/>
              <w:left w:val="nil"/>
              <w:bottom w:val="single" w:color="auto" w:sz="8" w:space="0"/>
              <w:right w:val="single" w:color="auto" w:sz="8" w:space="0"/>
            </w:tcBorders>
            <w:vAlign w:val="center"/>
          </w:tcPr>
          <w:p w14:paraId="5C51121A">
            <w:pPr>
              <w:spacing w:after="120" w:line="240" w:lineRule="auto"/>
              <w:rPr>
                <w:rFonts w:ascii="Arial" w:hAnsi="Arial" w:eastAsia="Times New Roman" w:cs="Arial"/>
                <w:sz w:val="20"/>
                <w:szCs w:val="20"/>
              </w:rPr>
            </w:pPr>
            <w:r>
              <w:rPr>
                <w:rFonts w:ascii="Arial" w:hAnsi="Arial" w:eastAsia="Times New Roman" w:cs="Arial"/>
                <w:sz w:val="20"/>
                <w:szCs w:val="20"/>
              </w:rPr>
              <w:t>CAD</w:t>
            </w:r>
          </w:p>
        </w:tc>
        <w:tc>
          <w:tcPr>
            <w:tcW w:w="1591" w:type="pct"/>
            <w:tcBorders>
              <w:top w:val="nil"/>
              <w:left w:val="nil"/>
              <w:bottom w:val="single" w:color="auto" w:sz="8" w:space="0"/>
              <w:right w:val="single" w:color="auto" w:sz="8" w:space="0"/>
            </w:tcBorders>
            <w:vAlign w:val="center"/>
          </w:tcPr>
          <w:p w14:paraId="2D306648">
            <w:pPr>
              <w:spacing w:after="120" w:line="240" w:lineRule="auto"/>
              <w:rPr>
                <w:rFonts w:ascii="Arial" w:hAnsi="Arial" w:eastAsia="Times New Roman" w:cs="Arial"/>
                <w:sz w:val="20"/>
                <w:szCs w:val="20"/>
              </w:rPr>
            </w:pPr>
            <w:r>
              <w:rPr>
                <w:rFonts w:ascii="Arial" w:hAnsi="Arial" w:eastAsia="Times New Roman" w:cs="Arial"/>
                <w:sz w:val="20"/>
                <w:szCs w:val="20"/>
              </w:rPr>
              <w:t>CANADIAN DOLLAR</w:t>
            </w:r>
          </w:p>
        </w:tc>
        <w:tc>
          <w:tcPr>
            <w:tcW w:w="1591" w:type="pct"/>
            <w:tcBorders>
              <w:top w:val="nil"/>
              <w:left w:val="nil"/>
              <w:bottom w:val="single" w:color="auto" w:sz="8" w:space="0"/>
              <w:right w:val="single" w:color="auto" w:sz="8" w:space="0"/>
            </w:tcBorders>
            <w:vAlign w:val="center"/>
          </w:tcPr>
          <w:p w14:paraId="34D0B525">
            <w:pPr>
              <w:spacing w:after="120" w:line="240" w:lineRule="auto"/>
              <w:rPr>
                <w:rFonts w:ascii="Arial" w:hAnsi="Arial" w:eastAsia="Times New Roman" w:cs="Arial"/>
                <w:sz w:val="20"/>
                <w:szCs w:val="20"/>
              </w:rPr>
            </w:pPr>
            <w:r>
              <w:rPr>
                <w:rFonts w:ascii="Arial" w:hAnsi="Arial" w:eastAsia="Times New Roman" w:cs="Arial"/>
                <w:sz w:val="20"/>
                <w:szCs w:val="20"/>
              </w:rPr>
              <w:t>Đô la Canada</w:t>
            </w:r>
          </w:p>
        </w:tc>
      </w:tr>
      <w:tr w14:paraId="43B620A3">
        <w:tblPrEx>
          <w:tblCellMar>
            <w:top w:w="0" w:type="dxa"/>
            <w:left w:w="108" w:type="dxa"/>
            <w:bottom w:w="0" w:type="dxa"/>
            <w:right w:w="108" w:type="dxa"/>
          </w:tblCellMar>
        </w:tblPrEx>
        <w:trPr>
          <w:trHeight w:val="281" w:hRule="atLeast"/>
        </w:trPr>
        <w:tc>
          <w:tcPr>
            <w:tcW w:w="727" w:type="pct"/>
            <w:tcBorders>
              <w:top w:val="nil"/>
              <w:left w:val="single" w:color="auto" w:sz="8" w:space="0"/>
              <w:bottom w:val="single" w:color="auto" w:sz="8" w:space="0"/>
              <w:right w:val="single" w:color="auto" w:sz="8" w:space="0"/>
            </w:tcBorders>
            <w:vAlign w:val="center"/>
          </w:tcPr>
          <w:p w14:paraId="40E7F07F">
            <w:pPr>
              <w:spacing w:after="120" w:line="240" w:lineRule="auto"/>
              <w:jc w:val="center"/>
              <w:rPr>
                <w:rFonts w:ascii="Arial" w:hAnsi="Arial" w:eastAsia="Times New Roman" w:cs="Arial"/>
                <w:sz w:val="20"/>
                <w:szCs w:val="20"/>
              </w:rPr>
            </w:pPr>
            <w:r>
              <w:rPr>
                <w:rFonts w:ascii="Arial" w:hAnsi="Arial" w:eastAsia="Times New Roman" w:cs="Arial"/>
                <w:sz w:val="20"/>
                <w:szCs w:val="20"/>
              </w:rPr>
              <w:t>5</w:t>
            </w:r>
          </w:p>
        </w:tc>
        <w:tc>
          <w:tcPr>
            <w:tcW w:w="1091" w:type="pct"/>
            <w:tcBorders>
              <w:top w:val="nil"/>
              <w:left w:val="nil"/>
              <w:bottom w:val="single" w:color="auto" w:sz="8" w:space="0"/>
              <w:right w:val="single" w:color="auto" w:sz="8" w:space="0"/>
            </w:tcBorders>
            <w:vAlign w:val="center"/>
          </w:tcPr>
          <w:p w14:paraId="1D021619">
            <w:pPr>
              <w:spacing w:after="120" w:line="240" w:lineRule="auto"/>
              <w:rPr>
                <w:rFonts w:ascii="Arial" w:hAnsi="Arial" w:eastAsia="Times New Roman" w:cs="Arial"/>
                <w:sz w:val="20"/>
                <w:szCs w:val="20"/>
              </w:rPr>
            </w:pPr>
            <w:r>
              <w:rPr>
                <w:rFonts w:ascii="Arial" w:hAnsi="Arial" w:eastAsia="Times New Roman" w:cs="Arial"/>
                <w:sz w:val="20"/>
                <w:szCs w:val="20"/>
              </w:rPr>
              <w:t>CHF</w:t>
            </w:r>
          </w:p>
        </w:tc>
        <w:tc>
          <w:tcPr>
            <w:tcW w:w="1591" w:type="pct"/>
            <w:tcBorders>
              <w:top w:val="nil"/>
              <w:left w:val="nil"/>
              <w:bottom w:val="single" w:color="auto" w:sz="8" w:space="0"/>
              <w:right w:val="single" w:color="auto" w:sz="8" w:space="0"/>
            </w:tcBorders>
            <w:vAlign w:val="center"/>
          </w:tcPr>
          <w:p w14:paraId="74168E60">
            <w:pPr>
              <w:spacing w:after="120" w:line="240" w:lineRule="auto"/>
              <w:rPr>
                <w:rFonts w:ascii="Arial" w:hAnsi="Arial" w:eastAsia="Times New Roman" w:cs="Arial"/>
                <w:sz w:val="20"/>
                <w:szCs w:val="20"/>
              </w:rPr>
            </w:pPr>
            <w:r>
              <w:rPr>
                <w:rFonts w:ascii="Arial" w:hAnsi="Arial" w:eastAsia="Times New Roman" w:cs="Arial"/>
                <w:sz w:val="20"/>
                <w:szCs w:val="20"/>
              </w:rPr>
              <w:t>SWISS FRANC</w:t>
            </w:r>
          </w:p>
        </w:tc>
        <w:tc>
          <w:tcPr>
            <w:tcW w:w="1591" w:type="pct"/>
            <w:tcBorders>
              <w:top w:val="nil"/>
              <w:left w:val="nil"/>
              <w:bottom w:val="single" w:color="auto" w:sz="8" w:space="0"/>
              <w:right w:val="single" w:color="auto" w:sz="8" w:space="0"/>
            </w:tcBorders>
            <w:vAlign w:val="center"/>
          </w:tcPr>
          <w:p w14:paraId="2060FC27">
            <w:pPr>
              <w:spacing w:after="120" w:line="240" w:lineRule="auto"/>
              <w:rPr>
                <w:rFonts w:ascii="Arial" w:hAnsi="Arial" w:eastAsia="Times New Roman" w:cs="Arial"/>
                <w:sz w:val="20"/>
                <w:szCs w:val="20"/>
              </w:rPr>
            </w:pPr>
            <w:r>
              <w:rPr>
                <w:rFonts w:ascii="Arial" w:hAnsi="Arial" w:eastAsia="Times New Roman" w:cs="Arial"/>
                <w:sz w:val="20"/>
                <w:szCs w:val="20"/>
              </w:rPr>
              <w:t>Franc Thụy Sĩ</w:t>
            </w:r>
          </w:p>
        </w:tc>
      </w:tr>
      <w:tr w14:paraId="2D626188">
        <w:tblPrEx>
          <w:tblCellMar>
            <w:top w:w="0" w:type="dxa"/>
            <w:left w:w="108" w:type="dxa"/>
            <w:bottom w:w="0" w:type="dxa"/>
            <w:right w:w="108" w:type="dxa"/>
          </w:tblCellMar>
        </w:tblPrEx>
        <w:trPr>
          <w:trHeight w:val="554" w:hRule="atLeast"/>
        </w:trPr>
        <w:tc>
          <w:tcPr>
            <w:tcW w:w="727" w:type="pct"/>
            <w:tcBorders>
              <w:top w:val="nil"/>
              <w:left w:val="single" w:color="auto" w:sz="8" w:space="0"/>
              <w:bottom w:val="single" w:color="auto" w:sz="8" w:space="0"/>
              <w:right w:val="single" w:color="auto" w:sz="8" w:space="0"/>
            </w:tcBorders>
            <w:vAlign w:val="center"/>
          </w:tcPr>
          <w:p w14:paraId="3D0ED718">
            <w:pPr>
              <w:spacing w:after="120" w:line="240" w:lineRule="auto"/>
              <w:jc w:val="center"/>
              <w:rPr>
                <w:rFonts w:ascii="Arial" w:hAnsi="Arial" w:eastAsia="Times New Roman" w:cs="Arial"/>
                <w:sz w:val="20"/>
                <w:szCs w:val="20"/>
              </w:rPr>
            </w:pPr>
            <w:r>
              <w:rPr>
                <w:rFonts w:ascii="Arial" w:hAnsi="Arial" w:eastAsia="Times New Roman" w:cs="Arial"/>
                <w:sz w:val="20"/>
                <w:szCs w:val="20"/>
              </w:rPr>
              <w:t>6</w:t>
            </w:r>
          </w:p>
        </w:tc>
        <w:tc>
          <w:tcPr>
            <w:tcW w:w="1091" w:type="pct"/>
            <w:tcBorders>
              <w:top w:val="nil"/>
              <w:left w:val="nil"/>
              <w:bottom w:val="single" w:color="auto" w:sz="8" w:space="0"/>
              <w:right w:val="single" w:color="auto" w:sz="8" w:space="0"/>
            </w:tcBorders>
            <w:vAlign w:val="center"/>
          </w:tcPr>
          <w:p w14:paraId="7D5E914D">
            <w:pPr>
              <w:spacing w:after="120" w:line="240" w:lineRule="auto"/>
              <w:rPr>
                <w:rFonts w:ascii="Arial" w:hAnsi="Arial" w:eastAsia="Times New Roman" w:cs="Arial"/>
                <w:sz w:val="20"/>
                <w:szCs w:val="20"/>
              </w:rPr>
            </w:pPr>
            <w:r>
              <w:rPr>
                <w:rFonts w:ascii="Arial" w:hAnsi="Arial" w:eastAsia="Times New Roman" w:cs="Arial"/>
                <w:sz w:val="20"/>
                <w:szCs w:val="20"/>
              </w:rPr>
              <w:t>CNY</w:t>
            </w:r>
          </w:p>
        </w:tc>
        <w:tc>
          <w:tcPr>
            <w:tcW w:w="1591" w:type="pct"/>
            <w:tcBorders>
              <w:top w:val="nil"/>
              <w:left w:val="nil"/>
              <w:bottom w:val="single" w:color="auto" w:sz="8" w:space="0"/>
              <w:right w:val="single" w:color="auto" w:sz="8" w:space="0"/>
            </w:tcBorders>
            <w:vAlign w:val="center"/>
          </w:tcPr>
          <w:p w14:paraId="2FF93228">
            <w:pPr>
              <w:spacing w:after="120" w:line="240" w:lineRule="auto"/>
              <w:rPr>
                <w:rFonts w:ascii="Arial" w:hAnsi="Arial" w:eastAsia="Times New Roman" w:cs="Arial"/>
                <w:sz w:val="20"/>
                <w:szCs w:val="20"/>
              </w:rPr>
            </w:pPr>
            <w:r>
              <w:rPr>
                <w:rFonts w:ascii="Arial" w:hAnsi="Arial" w:eastAsia="Times New Roman" w:cs="Arial"/>
                <w:sz w:val="20"/>
                <w:szCs w:val="20"/>
              </w:rPr>
              <w:t>CHINESE YUAN</w:t>
            </w:r>
          </w:p>
        </w:tc>
        <w:tc>
          <w:tcPr>
            <w:tcW w:w="1591" w:type="pct"/>
            <w:tcBorders>
              <w:top w:val="nil"/>
              <w:left w:val="nil"/>
              <w:bottom w:val="single" w:color="auto" w:sz="8" w:space="0"/>
              <w:right w:val="single" w:color="auto" w:sz="8" w:space="0"/>
            </w:tcBorders>
            <w:vAlign w:val="center"/>
          </w:tcPr>
          <w:p w14:paraId="0605F3B0">
            <w:pPr>
              <w:spacing w:after="120" w:line="240" w:lineRule="auto"/>
              <w:rPr>
                <w:rFonts w:ascii="Arial" w:hAnsi="Arial" w:eastAsia="Times New Roman" w:cs="Arial"/>
                <w:sz w:val="20"/>
                <w:szCs w:val="20"/>
              </w:rPr>
            </w:pPr>
            <w:r>
              <w:rPr>
                <w:rFonts w:ascii="Arial" w:hAnsi="Arial" w:eastAsia="Times New Roman" w:cs="Arial"/>
                <w:sz w:val="20"/>
                <w:szCs w:val="20"/>
              </w:rPr>
              <w:t>Nhân dân tệ Trung Quốc</w:t>
            </w:r>
          </w:p>
        </w:tc>
      </w:tr>
      <w:tr w14:paraId="57CE5540">
        <w:tblPrEx>
          <w:tblCellMar>
            <w:top w:w="0" w:type="dxa"/>
            <w:left w:w="108" w:type="dxa"/>
            <w:bottom w:w="0" w:type="dxa"/>
            <w:right w:w="108" w:type="dxa"/>
          </w:tblCellMar>
        </w:tblPrEx>
        <w:trPr>
          <w:trHeight w:val="554" w:hRule="atLeast"/>
        </w:trPr>
        <w:tc>
          <w:tcPr>
            <w:tcW w:w="727" w:type="pct"/>
            <w:tcBorders>
              <w:top w:val="nil"/>
              <w:left w:val="single" w:color="auto" w:sz="8" w:space="0"/>
              <w:bottom w:val="single" w:color="auto" w:sz="8" w:space="0"/>
              <w:right w:val="single" w:color="auto" w:sz="8" w:space="0"/>
            </w:tcBorders>
            <w:vAlign w:val="center"/>
          </w:tcPr>
          <w:p w14:paraId="324479E5">
            <w:pPr>
              <w:spacing w:after="120" w:line="240" w:lineRule="auto"/>
              <w:jc w:val="center"/>
              <w:rPr>
                <w:rFonts w:ascii="Arial" w:hAnsi="Arial" w:eastAsia="Times New Roman" w:cs="Arial"/>
                <w:sz w:val="20"/>
                <w:szCs w:val="20"/>
              </w:rPr>
            </w:pPr>
            <w:r>
              <w:rPr>
                <w:rFonts w:ascii="Arial" w:hAnsi="Arial" w:eastAsia="Times New Roman" w:cs="Arial"/>
                <w:sz w:val="20"/>
                <w:szCs w:val="20"/>
              </w:rPr>
              <w:t>7</w:t>
            </w:r>
          </w:p>
        </w:tc>
        <w:tc>
          <w:tcPr>
            <w:tcW w:w="1091" w:type="pct"/>
            <w:tcBorders>
              <w:top w:val="nil"/>
              <w:left w:val="nil"/>
              <w:bottom w:val="single" w:color="auto" w:sz="8" w:space="0"/>
              <w:right w:val="single" w:color="auto" w:sz="8" w:space="0"/>
            </w:tcBorders>
            <w:vAlign w:val="center"/>
          </w:tcPr>
          <w:p w14:paraId="080517B8">
            <w:pPr>
              <w:spacing w:after="120" w:line="240" w:lineRule="auto"/>
              <w:rPr>
                <w:rFonts w:ascii="Arial" w:hAnsi="Arial" w:eastAsia="Times New Roman" w:cs="Arial"/>
                <w:sz w:val="20"/>
                <w:szCs w:val="20"/>
              </w:rPr>
            </w:pPr>
            <w:r>
              <w:rPr>
                <w:rFonts w:ascii="Arial" w:hAnsi="Arial" w:eastAsia="Times New Roman" w:cs="Arial"/>
                <w:sz w:val="20"/>
                <w:szCs w:val="20"/>
              </w:rPr>
              <w:t>DKK</w:t>
            </w:r>
          </w:p>
        </w:tc>
        <w:tc>
          <w:tcPr>
            <w:tcW w:w="1591" w:type="pct"/>
            <w:tcBorders>
              <w:top w:val="nil"/>
              <w:left w:val="nil"/>
              <w:bottom w:val="single" w:color="auto" w:sz="8" w:space="0"/>
              <w:right w:val="single" w:color="auto" w:sz="8" w:space="0"/>
            </w:tcBorders>
            <w:vAlign w:val="center"/>
          </w:tcPr>
          <w:p w14:paraId="466B92EF">
            <w:pPr>
              <w:spacing w:after="120" w:line="240" w:lineRule="auto"/>
              <w:rPr>
                <w:rFonts w:ascii="Arial" w:hAnsi="Arial" w:eastAsia="Times New Roman" w:cs="Arial"/>
                <w:sz w:val="20"/>
                <w:szCs w:val="20"/>
              </w:rPr>
            </w:pPr>
            <w:r>
              <w:rPr>
                <w:rFonts w:ascii="Arial" w:hAnsi="Arial" w:eastAsia="Times New Roman" w:cs="Arial"/>
                <w:sz w:val="20"/>
                <w:szCs w:val="20"/>
              </w:rPr>
              <w:t>DANISH KRONE</w:t>
            </w:r>
          </w:p>
        </w:tc>
        <w:tc>
          <w:tcPr>
            <w:tcW w:w="1591" w:type="pct"/>
            <w:tcBorders>
              <w:top w:val="nil"/>
              <w:left w:val="nil"/>
              <w:bottom w:val="single" w:color="auto" w:sz="8" w:space="0"/>
              <w:right w:val="single" w:color="auto" w:sz="8" w:space="0"/>
            </w:tcBorders>
            <w:vAlign w:val="center"/>
          </w:tcPr>
          <w:p w14:paraId="27F0B14B">
            <w:pPr>
              <w:spacing w:after="120" w:line="240" w:lineRule="auto"/>
              <w:rPr>
                <w:rFonts w:ascii="Arial" w:hAnsi="Arial" w:eastAsia="Times New Roman" w:cs="Arial"/>
                <w:sz w:val="20"/>
                <w:szCs w:val="20"/>
              </w:rPr>
            </w:pPr>
            <w:r>
              <w:rPr>
                <w:rFonts w:ascii="Arial" w:hAnsi="Arial" w:eastAsia="Times New Roman" w:cs="Arial"/>
                <w:sz w:val="20"/>
                <w:szCs w:val="20"/>
              </w:rPr>
              <w:t>Krone Đan Mạch</w:t>
            </w:r>
          </w:p>
        </w:tc>
      </w:tr>
      <w:tr w14:paraId="56D0C5A3">
        <w:tblPrEx>
          <w:tblCellMar>
            <w:top w:w="0" w:type="dxa"/>
            <w:left w:w="108" w:type="dxa"/>
            <w:bottom w:w="0" w:type="dxa"/>
            <w:right w:w="108" w:type="dxa"/>
          </w:tblCellMar>
        </w:tblPrEx>
        <w:trPr>
          <w:trHeight w:val="281" w:hRule="atLeast"/>
        </w:trPr>
        <w:tc>
          <w:tcPr>
            <w:tcW w:w="727" w:type="pct"/>
            <w:tcBorders>
              <w:top w:val="nil"/>
              <w:left w:val="single" w:color="auto" w:sz="8" w:space="0"/>
              <w:bottom w:val="single" w:color="auto" w:sz="8" w:space="0"/>
              <w:right w:val="single" w:color="auto" w:sz="8" w:space="0"/>
            </w:tcBorders>
            <w:vAlign w:val="center"/>
          </w:tcPr>
          <w:p w14:paraId="21A94B46">
            <w:pPr>
              <w:spacing w:after="120" w:line="240" w:lineRule="auto"/>
              <w:jc w:val="center"/>
              <w:rPr>
                <w:rFonts w:ascii="Arial" w:hAnsi="Arial" w:eastAsia="Times New Roman" w:cs="Arial"/>
                <w:sz w:val="20"/>
                <w:szCs w:val="20"/>
              </w:rPr>
            </w:pPr>
            <w:r>
              <w:rPr>
                <w:rFonts w:ascii="Arial" w:hAnsi="Arial" w:eastAsia="Times New Roman" w:cs="Arial"/>
                <w:sz w:val="20"/>
                <w:szCs w:val="20"/>
              </w:rPr>
              <w:t>8</w:t>
            </w:r>
          </w:p>
        </w:tc>
        <w:tc>
          <w:tcPr>
            <w:tcW w:w="1091" w:type="pct"/>
            <w:tcBorders>
              <w:top w:val="nil"/>
              <w:left w:val="nil"/>
              <w:bottom w:val="single" w:color="auto" w:sz="8" w:space="0"/>
              <w:right w:val="single" w:color="auto" w:sz="8" w:space="0"/>
            </w:tcBorders>
            <w:vAlign w:val="center"/>
          </w:tcPr>
          <w:p w14:paraId="76B979CB">
            <w:pPr>
              <w:spacing w:after="120" w:line="240" w:lineRule="auto"/>
              <w:rPr>
                <w:rFonts w:ascii="Arial" w:hAnsi="Arial" w:eastAsia="Times New Roman" w:cs="Arial"/>
                <w:sz w:val="20"/>
                <w:szCs w:val="20"/>
              </w:rPr>
            </w:pPr>
            <w:r>
              <w:rPr>
                <w:rFonts w:ascii="Arial" w:hAnsi="Arial" w:eastAsia="Times New Roman" w:cs="Arial"/>
                <w:sz w:val="20"/>
                <w:szCs w:val="20"/>
              </w:rPr>
              <w:t>EUR</w:t>
            </w:r>
          </w:p>
        </w:tc>
        <w:tc>
          <w:tcPr>
            <w:tcW w:w="1591" w:type="pct"/>
            <w:tcBorders>
              <w:top w:val="nil"/>
              <w:left w:val="nil"/>
              <w:bottom w:val="single" w:color="auto" w:sz="8" w:space="0"/>
              <w:right w:val="single" w:color="auto" w:sz="8" w:space="0"/>
            </w:tcBorders>
            <w:vAlign w:val="center"/>
          </w:tcPr>
          <w:p w14:paraId="448257E2">
            <w:pPr>
              <w:spacing w:after="120" w:line="240" w:lineRule="auto"/>
              <w:rPr>
                <w:rFonts w:ascii="Arial" w:hAnsi="Arial" w:eastAsia="Times New Roman" w:cs="Arial"/>
                <w:sz w:val="20"/>
                <w:szCs w:val="20"/>
              </w:rPr>
            </w:pPr>
            <w:r>
              <w:rPr>
                <w:rFonts w:ascii="Arial" w:hAnsi="Arial" w:eastAsia="Times New Roman" w:cs="Arial"/>
                <w:sz w:val="20"/>
                <w:szCs w:val="20"/>
              </w:rPr>
              <w:t>EURO</w:t>
            </w:r>
          </w:p>
        </w:tc>
        <w:tc>
          <w:tcPr>
            <w:tcW w:w="1591" w:type="pct"/>
            <w:tcBorders>
              <w:top w:val="nil"/>
              <w:left w:val="nil"/>
              <w:bottom w:val="single" w:color="auto" w:sz="8" w:space="0"/>
              <w:right w:val="single" w:color="auto" w:sz="8" w:space="0"/>
            </w:tcBorders>
            <w:vAlign w:val="center"/>
          </w:tcPr>
          <w:p w14:paraId="57724BBF">
            <w:pPr>
              <w:spacing w:after="120" w:line="240" w:lineRule="auto"/>
              <w:rPr>
                <w:rFonts w:ascii="Arial" w:hAnsi="Arial" w:eastAsia="Times New Roman" w:cs="Arial"/>
                <w:sz w:val="20"/>
                <w:szCs w:val="20"/>
              </w:rPr>
            </w:pPr>
            <w:r>
              <w:rPr>
                <w:rFonts w:ascii="Arial" w:hAnsi="Arial" w:eastAsia="Times New Roman" w:cs="Arial"/>
                <w:sz w:val="20"/>
                <w:szCs w:val="20"/>
              </w:rPr>
              <w:t>Đồng Euro</w:t>
            </w:r>
          </w:p>
        </w:tc>
      </w:tr>
      <w:tr w14:paraId="14CDE31B">
        <w:tblPrEx>
          <w:tblCellMar>
            <w:top w:w="0" w:type="dxa"/>
            <w:left w:w="108" w:type="dxa"/>
            <w:bottom w:w="0" w:type="dxa"/>
            <w:right w:w="108" w:type="dxa"/>
          </w:tblCellMar>
        </w:tblPrEx>
        <w:trPr>
          <w:trHeight w:val="554" w:hRule="atLeast"/>
        </w:trPr>
        <w:tc>
          <w:tcPr>
            <w:tcW w:w="727" w:type="pct"/>
            <w:tcBorders>
              <w:top w:val="nil"/>
              <w:left w:val="single" w:color="auto" w:sz="8" w:space="0"/>
              <w:bottom w:val="single" w:color="auto" w:sz="8" w:space="0"/>
              <w:right w:val="single" w:color="auto" w:sz="8" w:space="0"/>
            </w:tcBorders>
            <w:vAlign w:val="center"/>
          </w:tcPr>
          <w:p w14:paraId="223AE398">
            <w:pPr>
              <w:spacing w:after="120" w:line="240" w:lineRule="auto"/>
              <w:jc w:val="center"/>
              <w:rPr>
                <w:rFonts w:ascii="Arial" w:hAnsi="Arial" w:eastAsia="Times New Roman" w:cs="Arial"/>
                <w:sz w:val="20"/>
                <w:szCs w:val="20"/>
              </w:rPr>
            </w:pPr>
            <w:r>
              <w:rPr>
                <w:rFonts w:ascii="Arial" w:hAnsi="Arial" w:eastAsia="Times New Roman" w:cs="Arial"/>
                <w:sz w:val="20"/>
                <w:szCs w:val="20"/>
              </w:rPr>
              <w:t>9</w:t>
            </w:r>
          </w:p>
        </w:tc>
        <w:tc>
          <w:tcPr>
            <w:tcW w:w="1091" w:type="pct"/>
            <w:tcBorders>
              <w:top w:val="nil"/>
              <w:left w:val="nil"/>
              <w:bottom w:val="single" w:color="auto" w:sz="8" w:space="0"/>
              <w:right w:val="single" w:color="auto" w:sz="8" w:space="0"/>
            </w:tcBorders>
            <w:vAlign w:val="center"/>
          </w:tcPr>
          <w:p w14:paraId="483A0ED7">
            <w:pPr>
              <w:spacing w:after="120" w:line="240" w:lineRule="auto"/>
              <w:rPr>
                <w:rFonts w:ascii="Arial" w:hAnsi="Arial" w:eastAsia="Times New Roman" w:cs="Arial"/>
                <w:sz w:val="20"/>
                <w:szCs w:val="20"/>
              </w:rPr>
            </w:pPr>
            <w:r>
              <w:rPr>
                <w:rFonts w:ascii="Arial" w:hAnsi="Arial" w:eastAsia="Times New Roman" w:cs="Arial"/>
                <w:sz w:val="20"/>
                <w:szCs w:val="20"/>
              </w:rPr>
              <w:t>GBP</w:t>
            </w:r>
          </w:p>
        </w:tc>
        <w:tc>
          <w:tcPr>
            <w:tcW w:w="1591" w:type="pct"/>
            <w:tcBorders>
              <w:top w:val="nil"/>
              <w:left w:val="nil"/>
              <w:bottom w:val="single" w:color="auto" w:sz="8" w:space="0"/>
              <w:right w:val="single" w:color="auto" w:sz="8" w:space="0"/>
            </w:tcBorders>
            <w:vAlign w:val="center"/>
          </w:tcPr>
          <w:p w14:paraId="76583906">
            <w:pPr>
              <w:spacing w:after="120" w:line="240" w:lineRule="auto"/>
              <w:rPr>
                <w:rFonts w:ascii="Arial" w:hAnsi="Arial" w:eastAsia="Times New Roman" w:cs="Arial"/>
                <w:sz w:val="20"/>
                <w:szCs w:val="20"/>
              </w:rPr>
            </w:pPr>
            <w:r>
              <w:rPr>
                <w:rFonts w:ascii="Arial" w:hAnsi="Arial" w:eastAsia="Times New Roman" w:cs="Arial"/>
                <w:sz w:val="20"/>
                <w:szCs w:val="20"/>
              </w:rPr>
              <w:t>UK POUND STERLING</w:t>
            </w:r>
          </w:p>
        </w:tc>
        <w:tc>
          <w:tcPr>
            <w:tcW w:w="1591" w:type="pct"/>
            <w:tcBorders>
              <w:top w:val="nil"/>
              <w:left w:val="nil"/>
              <w:bottom w:val="single" w:color="auto" w:sz="8" w:space="0"/>
              <w:right w:val="single" w:color="auto" w:sz="8" w:space="0"/>
            </w:tcBorders>
            <w:vAlign w:val="center"/>
          </w:tcPr>
          <w:p w14:paraId="3190A31A">
            <w:pPr>
              <w:spacing w:after="120" w:line="240" w:lineRule="auto"/>
              <w:rPr>
                <w:rFonts w:ascii="Arial" w:hAnsi="Arial" w:eastAsia="Times New Roman" w:cs="Arial"/>
                <w:sz w:val="20"/>
                <w:szCs w:val="20"/>
              </w:rPr>
            </w:pPr>
            <w:r>
              <w:rPr>
                <w:rFonts w:ascii="Arial" w:hAnsi="Arial" w:eastAsia="Times New Roman" w:cs="Arial"/>
                <w:sz w:val="20"/>
                <w:szCs w:val="20"/>
              </w:rPr>
              <w:t>Bảng Anh</w:t>
            </w:r>
          </w:p>
        </w:tc>
      </w:tr>
      <w:tr w14:paraId="6941AA89">
        <w:tblPrEx>
          <w:tblCellMar>
            <w:top w:w="0" w:type="dxa"/>
            <w:left w:w="108" w:type="dxa"/>
            <w:bottom w:w="0" w:type="dxa"/>
            <w:right w:w="108" w:type="dxa"/>
          </w:tblCellMar>
        </w:tblPrEx>
        <w:trPr>
          <w:trHeight w:val="554" w:hRule="atLeast"/>
        </w:trPr>
        <w:tc>
          <w:tcPr>
            <w:tcW w:w="727" w:type="pct"/>
            <w:tcBorders>
              <w:top w:val="nil"/>
              <w:left w:val="single" w:color="auto" w:sz="8" w:space="0"/>
              <w:bottom w:val="single" w:color="auto" w:sz="8" w:space="0"/>
              <w:right w:val="single" w:color="auto" w:sz="8" w:space="0"/>
            </w:tcBorders>
            <w:vAlign w:val="center"/>
          </w:tcPr>
          <w:p w14:paraId="398E414D">
            <w:pPr>
              <w:spacing w:after="120" w:line="240" w:lineRule="auto"/>
              <w:jc w:val="center"/>
              <w:rPr>
                <w:rFonts w:ascii="Arial" w:hAnsi="Arial" w:eastAsia="Times New Roman" w:cs="Arial"/>
                <w:sz w:val="20"/>
                <w:szCs w:val="20"/>
              </w:rPr>
            </w:pPr>
            <w:r>
              <w:rPr>
                <w:rFonts w:ascii="Arial" w:hAnsi="Arial" w:eastAsia="Times New Roman" w:cs="Arial"/>
                <w:sz w:val="20"/>
                <w:szCs w:val="20"/>
              </w:rPr>
              <w:t>10</w:t>
            </w:r>
          </w:p>
        </w:tc>
        <w:tc>
          <w:tcPr>
            <w:tcW w:w="1091" w:type="pct"/>
            <w:tcBorders>
              <w:top w:val="nil"/>
              <w:left w:val="nil"/>
              <w:bottom w:val="single" w:color="auto" w:sz="8" w:space="0"/>
              <w:right w:val="single" w:color="auto" w:sz="8" w:space="0"/>
            </w:tcBorders>
            <w:vAlign w:val="center"/>
          </w:tcPr>
          <w:p w14:paraId="216BED2F">
            <w:pPr>
              <w:spacing w:after="120" w:line="240" w:lineRule="auto"/>
              <w:rPr>
                <w:rFonts w:ascii="Arial" w:hAnsi="Arial" w:eastAsia="Times New Roman" w:cs="Arial"/>
                <w:sz w:val="20"/>
                <w:szCs w:val="20"/>
              </w:rPr>
            </w:pPr>
            <w:r>
              <w:rPr>
                <w:rFonts w:ascii="Arial" w:hAnsi="Arial" w:eastAsia="Times New Roman" w:cs="Arial"/>
                <w:sz w:val="20"/>
                <w:szCs w:val="20"/>
              </w:rPr>
              <w:t>HKD</w:t>
            </w:r>
          </w:p>
        </w:tc>
        <w:tc>
          <w:tcPr>
            <w:tcW w:w="1591" w:type="pct"/>
            <w:tcBorders>
              <w:top w:val="nil"/>
              <w:left w:val="nil"/>
              <w:bottom w:val="single" w:color="auto" w:sz="8" w:space="0"/>
              <w:right w:val="single" w:color="auto" w:sz="8" w:space="0"/>
            </w:tcBorders>
            <w:vAlign w:val="center"/>
          </w:tcPr>
          <w:p w14:paraId="4476DF1E">
            <w:pPr>
              <w:spacing w:after="120" w:line="240" w:lineRule="auto"/>
              <w:rPr>
                <w:rFonts w:ascii="Arial" w:hAnsi="Arial" w:eastAsia="Times New Roman" w:cs="Arial"/>
                <w:sz w:val="20"/>
                <w:szCs w:val="20"/>
              </w:rPr>
            </w:pPr>
            <w:r>
              <w:rPr>
                <w:rFonts w:ascii="Arial" w:hAnsi="Arial" w:eastAsia="Times New Roman" w:cs="Arial"/>
                <w:sz w:val="20"/>
                <w:szCs w:val="20"/>
              </w:rPr>
              <w:t>HONG KONG DOLLAR</w:t>
            </w:r>
          </w:p>
        </w:tc>
        <w:tc>
          <w:tcPr>
            <w:tcW w:w="1591" w:type="pct"/>
            <w:tcBorders>
              <w:top w:val="nil"/>
              <w:left w:val="nil"/>
              <w:bottom w:val="single" w:color="auto" w:sz="8" w:space="0"/>
              <w:right w:val="single" w:color="auto" w:sz="8" w:space="0"/>
            </w:tcBorders>
            <w:vAlign w:val="center"/>
          </w:tcPr>
          <w:p w14:paraId="1F5A60D6">
            <w:pPr>
              <w:spacing w:after="120" w:line="240" w:lineRule="auto"/>
              <w:rPr>
                <w:rFonts w:ascii="Arial" w:hAnsi="Arial" w:eastAsia="Times New Roman" w:cs="Arial"/>
                <w:sz w:val="20"/>
                <w:szCs w:val="20"/>
              </w:rPr>
            </w:pPr>
            <w:r>
              <w:rPr>
                <w:rFonts w:ascii="Arial" w:hAnsi="Arial" w:eastAsia="Times New Roman" w:cs="Arial"/>
                <w:sz w:val="20"/>
                <w:szCs w:val="20"/>
              </w:rPr>
              <w:t>Đô la Hồng Kông</w:t>
            </w:r>
          </w:p>
        </w:tc>
      </w:tr>
      <w:tr w14:paraId="1CE39835">
        <w:tblPrEx>
          <w:tblCellMar>
            <w:top w:w="0" w:type="dxa"/>
            <w:left w:w="108" w:type="dxa"/>
            <w:bottom w:w="0" w:type="dxa"/>
            <w:right w:w="108" w:type="dxa"/>
          </w:tblCellMar>
        </w:tblPrEx>
        <w:trPr>
          <w:trHeight w:val="281" w:hRule="atLeast"/>
        </w:trPr>
        <w:tc>
          <w:tcPr>
            <w:tcW w:w="727" w:type="pct"/>
            <w:tcBorders>
              <w:top w:val="nil"/>
              <w:left w:val="single" w:color="auto" w:sz="8" w:space="0"/>
              <w:bottom w:val="single" w:color="auto" w:sz="8" w:space="0"/>
              <w:right w:val="single" w:color="auto" w:sz="8" w:space="0"/>
            </w:tcBorders>
            <w:vAlign w:val="center"/>
          </w:tcPr>
          <w:p w14:paraId="17383DD6">
            <w:pPr>
              <w:spacing w:after="120" w:line="240" w:lineRule="auto"/>
              <w:jc w:val="center"/>
              <w:rPr>
                <w:rFonts w:ascii="Arial" w:hAnsi="Arial" w:eastAsia="Times New Roman" w:cs="Arial"/>
                <w:sz w:val="20"/>
                <w:szCs w:val="20"/>
              </w:rPr>
            </w:pPr>
            <w:r>
              <w:rPr>
                <w:rFonts w:ascii="Arial" w:hAnsi="Arial" w:eastAsia="Times New Roman" w:cs="Arial"/>
                <w:sz w:val="20"/>
                <w:szCs w:val="20"/>
              </w:rPr>
              <w:t>11</w:t>
            </w:r>
          </w:p>
        </w:tc>
        <w:tc>
          <w:tcPr>
            <w:tcW w:w="1091" w:type="pct"/>
            <w:tcBorders>
              <w:top w:val="nil"/>
              <w:left w:val="nil"/>
              <w:bottom w:val="single" w:color="auto" w:sz="8" w:space="0"/>
              <w:right w:val="single" w:color="auto" w:sz="8" w:space="0"/>
            </w:tcBorders>
            <w:vAlign w:val="center"/>
          </w:tcPr>
          <w:p w14:paraId="63A8FC14">
            <w:pPr>
              <w:spacing w:after="120" w:line="240" w:lineRule="auto"/>
              <w:rPr>
                <w:rFonts w:ascii="Arial" w:hAnsi="Arial" w:eastAsia="Times New Roman" w:cs="Arial"/>
                <w:sz w:val="20"/>
                <w:szCs w:val="20"/>
              </w:rPr>
            </w:pPr>
            <w:r>
              <w:rPr>
                <w:rFonts w:ascii="Arial" w:hAnsi="Arial" w:eastAsia="Times New Roman" w:cs="Arial"/>
                <w:sz w:val="20"/>
                <w:szCs w:val="20"/>
              </w:rPr>
              <w:t>INR</w:t>
            </w:r>
          </w:p>
        </w:tc>
        <w:tc>
          <w:tcPr>
            <w:tcW w:w="1591" w:type="pct"/>
            <w:tcBorders>
              <w:top w:val="nil"/>
              <w:left w:val="nil"/>
              <w:bottom w:val="single" w:color="auto" w:sz="8" w:space="0"/>
              <w:right w:val="single" w:color="auto" w:sz="8" w:space="0"/>
            </w:tcBorders>
            <w:vAlign w:val="center"/>
          </w:tcPr>
          <w:p w14:paraId="64DB7417">
            <w:pPr>
              <w:spacing w:after="120" w:line="240" w:lineRule="auto"/>
              <w:rPr>
                <w:rFonts w:ascii="Arial" w:hAnsi="Arial" w:eastAsia="Times New Roman" w:cs="Arial"/>
                <w:sz w:val="20"/>
                <w:szCs w:val="20"/>
              </w:rPr>
            </w:pPr>
            <w:r>
              <w:rPr>
                <w:rFonts w:ascii="Arial" w:hAnsi="Arial" w:eastAsia="Times New Roman" w:cs="Arial"/>
                <w:sz w:val="20"/>
                <w:szCs w:val="20"/>
              </w:rPr>
              <w:t>INDIAN RUPEE</w:t>
            </w:r>
          </w:p>
        </w:tc>
        <w:tc>
          <w:tcPr>
            <w:tcW w:w="1591" w:type="pct"/>
            <w:tcBorders>
              <w:top w:val="nil"/>
              <w:left w:val="nil"/>
              <w:bottom w:val="single" w:color="auto" w:sz="8" w:space="0"/>
              <w:right w:val="single" w:color="auto" w:sz="8" w:space="0"/>
            </w:tcBorders>
            <w:vAlign w:val="center"/>
          </w:tcPr>
          <w:p w14:paraId="5201749D">
            <w:pPr>
              <w:spacing w:after="120" w:line="240" w:lineRule="auto"/>
              <w:rPr>
                <w:rFonts w:ascii="Arial" w:hAnsi="Arial" w:eastAsia="Times New Roman" w:cs="Arial"/>
                <w:sz w:val="20"/>
                <w:szCs w:val="20"/>
              </w:rPr>
            </w:pPr>
            <w:r>
              <w:rPr>
                <w:rFonts w:ascii="Arial" w:hAnsi="Arial" w:eastAsia="Times New Roman" w:cs="Arial"/>
                <w:sz w:val="20"/>
                <w:szCs w:val="20"/>
              </w:rPr>
              <w:t>Rupee Ấn Độ</w:t>
            </w:r>
          </w:p>
        </w:tc>
      </w:tr>
      <w:tr w14:paraId="58E1E651">
        <w:tblPrEx>
          <w:tblCellMar>
            <w:top w:w="0" w:type="dxa"/>
            <w:left w:w="108" w:type="dxa"/>
            <w:bottom w:w="0" w:type="dxa"/>
            <w:right w:w="108" w:type="dxa"/>
          </w:tblCellMar>
        </w:tblPrEx>
        <w:trPr>
          <w:trHeight w:val="554" w:hRule="atLeast"/>
        </w:trPr>
        <w:tc>
          <w:tcPr>
            <w:tcW w:w="727" w:type="pct"/>
            <w:tcBorders>
              <w:top w:val="nil"/>
              <w:left w:val="single" w:color="auto" w:sz="8" w:space="0"/>
              <w:bottom w:val="single" w:color="auto" w:sz="8" w:space="0"/>
              <w:right w:val="single" w:color="auto" w:sz="8" w:space="0"/>
            </w:tcBorders>
            <w:vAlign w:val="center"/>
          </w:tcPr>
          <w:p w14:paraId="6252F5AE">
            <w:pPr>
              <w:spacing w:after="120" w:line="240" w:lineRule="auto"/>
              <w:jc w:val="center"/>
              <w:rPr>
                <w:rFonts w:ascii="Arial" w:hAnsi="Arial" w:eastAsia="Times New Roman" w:cs="Arial"/>
                <w:sz w:val="20"/>
                <w:szCs w:val="20"/>
              </w:rPr>
            </w:pPr>
            <w:r>
              <w:rPr>
                <w:rFonts w:ascii="Arial" w:hAnsi="Arial" w:eastAsia="Times New Roman" w:cs="Arial"/>
                <w:sz w:val="20"/>
                <w:szCs w:val="20"/>
              </w:rPr>
              <w:t>12</w:t>
            </w:r>
          </w:p>
        </w:tc>
        <w:tc>
          <w:tcPr>
            <w:tcW w:w="1091" w:type="pct"/>
            <w:tcBorders>
              <w:top w:val="nil"/>
              <w:left w:val="nil"/>
              <w:bottom w:val="single" w:color="auto" w:sz="8" w:space="0"/>
              <w:right w:val="single" w:color="auto" w:sz="8" w:space="0"/>
            </w:tcBorders>
            <w:vAlign w:val="center"/>
          </w:tcPr>
          <w:p w14:paraId="23A7F88B">
            <w:pPr>
              <w:spacing w:after="120" w:line="240" w:lineRule="auto"/>
              <w:rPr>
                <w:rFonts w:ascii="Arial" w:hAnsi="Arial" w:eastAsia="Times New Roman" w:cs="Arial"/>
                <w:sz w:val="20"/>
                <w:szCs w:val="20"/>
              </w:rPr>
            </w:pPr>
            <w:r>
              <w:rPr>
                <w:rFonts w:ascii="Arial" w:hAnsi="Arial" w:eastAsia="Times New Roman" w:cs="Arial"/>
                <w:sz w:val="20"/>
                <w:szCs w:val="20"/>
              </w:rPr>
              <w:t>JPY</w:t>
            </w:r>
          </w:p>
        </w:tc>
        <w:tc>
          <w:tcPr>
            <w:tcW w:w="1591" w:type="pct"/>
            <w:tcBorders>
              <w:top w:val="nil"/>
              <w:left w:val="nil"/>
              <w:bottom w:val="single" w:color="auto" w:sz="8" w:space="0"/>
              <w:right w:val="single" w:color="auto" w:sz="8" w:space="0"/>
            </w:tcBorders>
            <w:vAlign w:val="center"/>
          </w:tcPr>
          <w:p w14:paraId="7DF6A849">
            <w:pPr>
              <w:spacing w:after="120" w:line="240" w:lineRule="auto"/>
              <w:rPr>
                <w:rFonts w:ascii="Arial" w:hAnsi="Arial" w:eastAsia="Times New Roman" w:cs="Arial"/>
                <w:sz w:val="20"/>
                <w:szCs w:val="20"/>
              </w:rPr>
            </w:pPr>
            <w:r>
              <w:rPr>
                <w:rFonts w:ascii="Arial" w:hAnsi="Arial" w:eastAsia="Times New Roman" w:cs="Arial"/>
                <w:sz w:val="20"/>
                <w:szCs w:val="20"/>
              </w:rPr>
              <w:t>JAPANESE YEN</w:t>
            </w:r>
          </w:p>
        </w:tc>
        <w:tc>
          <w:tcPr>
            <w:tcW w:w="1591" w:type="pct"/>
            <w:tcBorders>
              <w:top w:val="nil"/>
              <w:left w:val="nil"/>
              <w:bottom w:val="single" w:color="auto" w:sz="8" w:space="0"/>
              <w:right w:val="single" w:color="auto" w:sz="8" w:space="0"/>
            </w:tcBorders>
            <w:vAlign w:val="center"/>
          </w:tcPr>
          <w:p w14:paraId="7AA2F6C5">
            <w:pPr>
              <w:spacing w:after="120" w:line="240" w:lineRule="auto"/>
              <w:rPr>
                <w:rFonts w:ascii="Arial" w:hAnsi="Arial" w:eastAsia="Times New Roman" w:cs="Arial"/>
                <w:sz w:val="20"/>
                <w:szCs w:val="20"/>
              </w:rPr>
            </w:pPr>
            <w:r>
              <w:rPr>
                <w:rFonts w:ascii="Arial" w:hAnsi="Arial" w:eastAsia="Times New Roman" w:cs="Arial"/>
                <w:sz w:val="20"/>
                <w:szCs w:val="20"/>
              </w:rPr>
              <w:t>Yên Nhật</w:t>
            </w:r>
          </w:p>
        </w:tc>
      </w:tr>
      <w:tr w14:paraId="02DC3893">
        <w:tblPrEx>
          <w:tblCellMar>
            <w:top w:w="0" w:type="dxa"/>
            <w:left w:w="108" w:type="dxa"/>
            <w:bottom w:w="0" w:type="dxa"/>
            <w:right w:w="108" w:type="dxa"/>
          </w:tblCellMar>
        </w:tblPrEx>
        <w:trPr>
          <w:trHeight w:val="281" w:hRule="atLeast"/>
        </w:trPr>
        <w:tc>
          <w:tcPr>
            <w:tcW w:w="727" w:type="pct"/>
            <w:tcBorders>
              <w:top w:val="nil"/>
              <w:left w:val="single" w:color="auto" w:sz="8" w:space="0"/>
              <w:bottom w:val="single" w:color="auto" w:sz="8" w:space="0"/>
              <w:right w:val="single" w:color="auto" w:sz="8" w:space="0"/>
            </w:tcBorders>
            <w:vAlign w:val="center"/>
          </w:tcPr>
          <w:p w14:paraId="6D4D89EA">
            <w:pPr>
              <w:spacing w:after="120" w:line="240" w:lineRule="auto"/>
              <w:jc w:val="center"/>
              <w:rPr>
                <w:rFonts w:ascii="Arial" w:hAnsi="Arial" w:eastAsia="Times New Roman" w:cs="Arial"/>
                <w:sz w:val="20"/>
                <w:szCs w:val="20"/>
              </w:rPr>
            </w:pPr>
            <w:r>
              <w:rPr>
                <w:rFonts w:ascii="Arial" w:hAnsi="Arial" w:eastAsia="Times New Roman" w:cs="Arial"/>
                <w:sz w:val="20"/>
                <w:szCs w:val="20"/>
              </w:rPr>
              <w:t>13</w:t>
            </w:r>
          </w:p>
        </w:tc>
        <w:tc>
          <w:tcPr>
            <w:tcW w:w="1091" w:type="pct"/>
            <w:tcBorders>
              <w:top w:val="nil"/>
              <w:left w:val="nil"/>
              <w:bottom w:val="single" w:color="auto" w:sz="8" w:space="0"/>
              <w:right w:val="single" w:color="auto" w:sz="8" w:space="0"/>
            </w:tcBorders>
            <w:vAlign w:val="center"/>
          </w:tcPr>
          <w:p w14:paraId="52B0C3B4">
            <w:pPr>
              <w:spacing w:after="120" w:line="240" w:lineRule="auto"/>
              <w:rPr>
                <w:rFonts w:ascii="Arial" w:hAnsi="Arial" w:eastAsia="Times New Roman" w:cs="Arial"/>
                <w:sz w:val="20"/>
                <w:szCs w:val="20"/>
              </w:rPr>
            </w:pPr>
            <w:r>
              <w:rPr>
                <w:rFonts w:ascii="Arial" w:hAnsi="Arial" w:eastAsia="Times New Roman" w:cs="Arial"/>
                <w:sz w:val="20"/>
                <w:szCs w:val="20"/>
              </w:rPr>
              <w:t>KRW</w:t>
            </w:r>
          </w:p>
        </w:tc>
        <w:tc>
          <w:tcPr>
            <w:tcW w:w="1591" w:type="pct"/>
            <w:tcBorders>
              <w:top w:val="nil"/>
              <w:left w:val="nil"/>
              <w:bottom w:val="single" w:color="auto" w:sz="8" w:space="0"/>
              <w:right w:val="single" w:color="auto" w:sz="8" w:space="0"/>
            </w:tcBorders>
            <w:vAlign w:val="center"/>
          </w:tcPr>
          <w:p w14:paraId="6250A73B">
            <w:pPr>
              <w:spacing w:after="120" w:line="240" w:lineRule="auto"/>
              <w:rPr>
                <w:rFonts w:ascii="Arial" w:hAnsi="Arial" w:eastAsia="Times New Roman" w:cs="Arial"/>
                <w:sz w:val="20"/>
                <w:szCs w:val="20"/>
              </w:rPr>
            </w:pPr>
            <w:r>
              <w:rPr>
                <w:rFonts w:ascii="Arial" w:hAnsi="Arial" w:eastAsia="Times New Roman" w:cs="Arial"/>
                <w:sz w:val="20"/>
                <w:szCs w:val="20"/>
              </w:rPr>
              <w:t>KOREAN WON</w:t>
            </w:r>
          </w:p>
        </w:tc>
        <w:tc>
          <w:tcPr>
            <w:tcW w:w="1591" w:type="pct"/>
            <w:tcBorders>
              <w:top w:val="nil"/>
              <w:left w:val="nil"/>
              <w:bottom w:val="single" w:color="auto" w:sz="8" w:space="0"/>
              <w:right w:val="single" w:color="auto" w:sz="8" w:space="0"/>
            </w:tcBorders>
            <w:vAlign w:val="center"/>
          </w:tcPr>
          <w:p w14:paraId="4B2C7047">
            <w:pPr>
              <w:spacing w:after="120" w:line="240" w:lineRule="auto"/>
              <w:rPr>
                <w:rFonts w:ascii="Arial" w:hAnsi="Arial" w:eastAsia="Times New Roman" w:cs="Arial"/>
                <w:sz w:val="20"/>
                <w:szCs w:val="20"/>
              </w:rPr>
            </w:pPr>
            <w:r>
              <w:rPr>
                <w:rFonts w:ascii="Arial" w:hAnsi="Arial" w:eastAsia="Times New Roman" w:cs="Arial"/>
                <w:sz w:val="20"/>
                <w:szCs w:val="20"/>
              </w:rPr>
              <w:t>Won Hàn Quốc</w:t>
            </w:r>
          </w:p>
        </w:tc>
      </w:tr>
      <w:tr w14:paraId="639450C1">
        <w:tblPrEx>
          <w:tblCellMar>
            <w:top w:w="0" w:type="dxa"/>
            <w:left w:w="108" w:type="dxa"/>
            <w:bottom w:w="0" w:type="dxa"/>
            <w:right w:w="108" w:type="dxa"/>
          </w:tblCellMar>
        </w:tblPrEx>
        <w:trPr>
          <w:trHeight w:val="554" w:hRule="atLeast"/>
        </w:trPr>
        <w:tc>
          <w:tcPr>
            <w:tcW w:w="727" w:type="pct"/>
            <w:tcBorders>
              <w:top w:val="nil"/>
              <w:left w:val="single" w:color="auto" w:sz="8" w:space="0"/>
              <w:bottom w:val="single" w:color="auto" w:sz="8" w:space="0"/>
              <w:right w:val="single" w:color="auto" w:sz="8" w:space="0"/>
            </w:tcBorders>
            <w:vAlign w:val="center"/>
          </w:tcPr>
          <w:p w14:paraId="55731EA4">
            <w:pPr>
              <w:spacing w:after="120" w:line="240" w:lineRule="auto"/>
              <w:jc w:val="center"/>
              <w:rPr>
                <w:rFonts w:ascii="Arial" w:hAnsi="Arial" w:eastAsia="Times New Roman" w:cs="Arial"/>
                <w:sz w:val="20"/>
                <w:szCs w:val="20"/>
              </w:rPr>
            </w:pPr>
            <w:r>
              <w:rPr>
                <w:rFonts w:ascii="Arial" w:hAnsi="Arial" w:eastAsia="Times New Roman" w:cs="Arial"/>
                <w:sz w:val="20"/>
                <w:szCs w:val="20"/>
              </w:rPr>
              <w:t>14</w:t>
            </w:r>
          </w:p>
        </w:tc>
        <w:tc>
          <w:tcPr>
            <w:tcW w:w="1091" w:type="pct"/>
            <w:tcBorders>
              <w:top w:val="nil"/>
              <w:left w:val="nil"/>
              <w:bottom w:val="single" w:color="auto" w:sz="8" w:space="0"/>
              <w:right w:val="single" w:color="auto" w:sz="8" w:space="0"/>
            </w:tcBorders>
            <w:vAlign w:val="center"/>
          </w:tcPr>
          <w:p w14:paraId="3C6B5F1C">
            <w:pPr>
              <w:spacing w:after="120" w:line="240" w:lineRule="auto"/>
              <w:rPr>
                <w:rFonts w:ascii="Arial" w:hAnsi="Arial" w:eastAsia="Times New Roman" w:cs="Arial"/>
                <w:sz w:val="20"/>
                <w:szCs w:val="20"/>
              </w:rPr>
            </w:pPr>
            <w:r>
              <w:rPr>
                <w:rFonts w:ascii="Arial" w:hAnsi="Arial" w:eastAsia="Times New Roman" w:cs="Arial"/>
                <w:sz w:val="20"/>
                <w:szCs w:val="20"/>
              </w:rPr>
              <w:t>KWD</w:t>
            </w:r>
          </w:p>
        </w:tc>
        <w:tc>
          <w:tcPr>
            <w:tcW w:w="1591" w:type="pct"/>
            <w:tcBorders>
              <w:top w:val="nil"/>
              <w:left w:val="nil"/>
              <w:bottom w:val="single" w:color="auto" w:sz="8" w:space="0"/>
              <w:right w:val="single" w:color="auto" w:sz="8" w:space="0"/>
            </w:tcBorders>
            <w:vAlign w:val="center"/>
          </w:tcPr>
          <w:p w14:paraId="7E2C845E">
            <w:pPr>
              <w:spacing w:after="120" w:line="240" w:lineRule="auto"/>
              <w:rPr>
                <w:rFonts w:ascii="Arial" w:hAnsi="Arial" w:eastAsia="Times New Roman" w:cs="Arial"/>
                <w:sz w:val="20"/>
                <w:szCs w:val="20"/>
              </w:rPr>
            </w:pPr>
            <w:r>
              <w:rPr>
                <w:rFonts w:ascii="Arial" w:hAnsi="Arial" w:eastAsia="Times New Roman" w:cs="Arial"/>
                <w:sz w:val="20"/>
                <w:szCs w:val="20"/>
              </w:rPr>
              <w:t>KUWAITI DINAR</w:t>
            </w:r>
          </w:p>
        </w:tc>
        <w:tc>
          <w:tcPr>
            <w:tcW w:w="1591" w:type="pct"/>
            <w:tcBorders>
              <w:top w:val="nil"/>
              <w:left w:val="nil"/>
              <w:bottom w:val="single" w:color="auto" w:sz="8" w:space="0"/>
              <w:right w:val="single" w:color="auto" w:sz="8" w:space="0"/>
            </w:tcBorders>
            <w:vAlign w:val="center"/>
          </w:tcPr>
          <w:p w14:paraId="0CDF0A21">
            <w:pPr>
              <w:spacing w:after="120" w:line="240" w:lineRule="auto"/>
              <w:rPr>
                <w:rFonts w:ascii="Arial" w:hAnsi="Arial" w:eastAsia="Times New Roman" w:cs="Arial"/>
                <w:sz w:val="20"/>
                <w:szCs w:val="20"/>
              </w:rPr>
            </w:pPr>
            <w:r>
              <w:rPr>
                <w:rFonts w:ascii="Arial" w:hAnsi="Arial" w:eastAsia="Times New Roman" w:cs="Arial"/>
                <w:sz w:val="20"/>
                <w:szCs w:val="20"/>
              </w:rPr>
              <w:t>Dinar Kuwait</w:t>
            </w:r>
          </w:p>
        </w:tc>
      </w:tr>
      <w:tr w14:paraId="4D87EA92">
        <w:tblPrEx>
          <w:tblCellMar>
            <w:top w:w="0" w:type="dxa"/>
            <w:left w:w="108" w:type="dxa"/>
            <w:bottom w:w="0" w:type="dxa"/>
            <w:right w:w="108" w:type="dxa"/>
          </w:tblCellMar>
        </w:tblPrEx>
        <w:trPr>
          <w:trHeight w:val="554" w:hRule="atLeast"/>
        </w:trPr>
        <w:tc>
          <w:tcPr>
            <w:tcW w:w="727" w:type="pct"/>
            <w:tcBorders>
              <w:top w:val="nil"/>
              <w:left w:val="single" w:color="auto" w:sz="8" w:space="0"/>
              <w:bottom w:val="single" w:color="auto" w:sz="8" w:space="0"/>
              <w:right w:val="single" w:color="auto" w:sz="8" w:space="0"/>
            </w:tcBorders>
            <w:vAlign w:val="center"/>
          </w:tcPr>
          <w:p w14:paraId="4BEAE1DE">
            <w:pPr>
              <w:spacing w:after="120" w:line="240" w:lineRule="auto"/>
              <w:jc w:val="center"/>
              <w:rPr>
                <w:rFonts w:ascii="Arial" w:hAnsi="Arial" w:eastAsia="Times New Roman" w:cs="Arial"/>
                <w:sz w:val="20"/>
                <w:szCs w:val="20"/>
              </w:rPr>
            </w:pPr>
            <w:r>
              <w:rPr>
                <w:rFonts w:ascii="Arial" w:hAnsi="Arial" w:eastAsia="Times New Roman" w:cs="Arial"/>
                <w:sz w:val="20"/>
                <w:szCs w:val="20"/>
              </w:rPr>
              <w:t>15</w:t>
            </w:r>
          </w:p>
        </w:tc>
        <w:tc>
          <w:tcPr>
            <w:tcW w:w="1091" w:type="pct"/>
            <w:tcBorders>
              <w:top w:val="nil"/>
              <w:left w:val="nil"/>
              <w:bottom w:val="single" w:color="auto" w:sz="8" w:space="0"/>
              <w:right w:val="single" w:color="auto" w:sz="8" w:space="0"/>
            </w:tcBorders>
            <w:vAlign w:val="center"/>
          </w:tcPr>
          <w:p w14:paraId="0CE7CEC1">
            <w:pPr>
              <w:spacing w:after="120" w:line="240" w:lineRule="auto"/>
              <w:rPr>
                <w:rFonts w:ascii="Arial" w:hAnsi="Arial" w:eastAsia="Times New Roman" w:cs="Arial"/>
                <w:sz w:val="20"/>
                <w:szCs w:val="20"/>
              </w:rPr>
            </w:pPr>
            <w:r>
              <w:rPr>
                <w:rFonts w:ascii="Arial" w:hAnsi="Arial" w:eastAsia="Times New Roman" w:cs="Arial"/>
                <w:sz w:val="20"/>
                <w:szCs w:val="20"/>
              </w:rPr>
              <w:t>MYR</w:t>
            </w:r>
          </w:p>
        </w:tc>
        <w:tc>
          <w:tcPr>
            <w:tcW w:w="1591" w:type="pct"/>
            <w:tcBorders>
              <w:top w:val="nil"/>
              <w:left w:val="nil"/>
              <w:bottom w:val="single" w:color="auto" w:sz="8" w:space="0"/>
              <w:right w:val="single" w:color="auto" w:sz="8" w:space="0"/>
            </w:tcBorders>
            <w:vAlign w:val="center"/>
          </w:tcPr>
          <w:p w14:paraId="33F37212">
            <w:pPr>
              <w:spacing w:after="120" w:line="240" w:lineRule="auto"/>
              <w:rPr>
                <w:rFonts w:ascii="Arial" w:hAnsi="Arial" w:eastAsia="Times New Roman" w:cs="Arial"/>
                <w:sz w:val="20"/>
                <w:szCs w:val="20"/>
              </w:rPr>
            </w:pPr>
            <w:r>
              <w:rPr>
                <w:rFonts w:ascii="Arial" w:hAnsi="Arial" w:eastAsia="Times New Roman" w:cs="Arial"/>
                <w:sz w:val="20"/>
                <w:szCs w:val="20"/>
              </w:rPr>
              <w:t>MALAYSIAN RINGGIT</w:t>
            </w:r>
          </w:p>
        </w:tc>
        <w:tc>
          <w:tcPr>
            <w:tcW w:w="1591" w:type="pct"/>
            <w:tcBorders>
              <w:top w:val="nil"/>
              <w:left w:val="nil"/>
              <w:bottom w:val="single" w:color="auto" w:sz="8" w:space="0"/>
              <w:right w:val="single" w:color="auto" w:sz="8" w:space="0"/>
            </w:tcBorders>
            <w:vAlign w:val="center"/>
          </w:tcPr>
          <w:p w14:paraId="1D6BD99C">
            <w:pPr>
              <w:spacing w:after="120" w:line="240" w:lineRule="auto"/>
              <w:rPr>
                <w:rFonts w:ascii="Arial" w:hAnsi="Arial" w:eastAsia="Times New Roman" w:cs="Arial"/>
                <w:sz w:val="20"/>
                <w:szCs w:val="20"/>
              </w:rPr>
            </w:pPr>
            <w:r>
              <w:rPr>
                <w:rFonts w:ascii="Arial" w:hAnsi="Arial" w:eastAsia="Times New Roman" w:cs="Arial"/>
                <w:sz w:val="20"/>
                <w:szCs w:val="20"/>
              </w:rPr>
              <w:t>Ringgit Malaysia</w:t>
            </w:r>
          </w:p>
        </w:tc>
      </w:tr>
      <w:tr w14:paraId="70D48C46">
        <w:tblPrEx>
          <w:tblCellMar>
            <w:top w:w="0" w:type="dxa"/>
            <w:left w:w="108" w:type="dxa"/>
            <w:bottom w:w="0" w:type="dxa"/>
            <w:right w:w="108" w:type="dxa"/>
          </w:tblCellMar>
        </w:tblPrEx>
        <w:trPr>
          <w:trHeight w:val="554" w:hRule="atLeast"/>
        </w:trPr>
        <w:tc>
          <w:tcPr>
            <w:tcW w:w="727" w:type="pct"/>
            <w:tcBorders>
              <w:top w:val="nil"/>
              <w:left w:val="single" w:color="auto" w:sz="8" w:space="0"/>
              <w:bottom w:val="single" w:color="auto" w:sz="8" w:space="0"/>
              <w:right w:val="single" w:color="auto" w:sz="8" w:space="0"/>
            </w:tcBorders>
            <w:vAlign w:val="center"/>
          </w:tcPr>
          <w:p w14:paraId="723EC604">
            <w:pPr>
              <w:spacing w:after="120" w:line="240" w:lineRule="auto"/>
              <w:jc w:val="center"/>
              <w:rPr>
                <w:rFonts w:ascii="Arial" w:hAnsi="Arial" w:eastAsia="Times New Roman" w:cs="Arial"/>
                <w:sz w:val="20"/>
                <w:szCs w:val="20"/>
              </w:rPr>
            </w:pPr>
            <w:r>
              <w:rPr>
                <w:rFonts w:ascii="Arial" w:hAnsi="Arial" w:eastAsia="Times New Roman" w:cs="Arial"/>
                <w:sz w:val="20"/>
                <w:szCs w:val="20"/>
              </w:rPr>
              <w:t>16</w:t>
            </w:r>
          </w:p>
        </w:tc>
        <w:tc>
          <w:tcPr>
            <w:tcW w:w="1091" w:type="pct"/>
            <w:tcBorders>
              <w:top w:val="nil"/>
              <w:left w:val="nil"/>
              <w:bottom w:val="single" w:color="auto" w:sz="8" w:space="0"/>
              <w:right w:val="single" w:color="auto" w:sz="8" w:space="0"/>
            </w:tcBorders>
            <w:vAlign w:val="center"/>
          </w:tcPr>
          <w:p w14:paraId="6D3F85A1">
            <w:pPr>
              <w:spacing w:after="120" w:line="240" w:lineRule="auto"/>
              <w:rPr>
                <w:rFonts w:ascii="Arial" w:hAnsi="Arial" w:eastAsia="Times New Roman" w:cs="Arial"/>
                <w:sz w:val="20"/>
                <w:szCs w:val="20"/>
              </w:rPr>
            </w:pPr>
            <w:r>
              <w:rPr>
                <w:rFonts w:ascii="Arial" w:hAnsi="Arial" w:eastAsia="Times New Roman" w:cs="Arial"/>
                <w:sz w:val="20"/>
                <w:szCs w:val="20"/>
              </w:rPr>
              <w:t>NOK</w:t>
            </w:r>
          </w:p>
        </w:tc>
        <w:tc>
          <w:tcPr>
            <w:tcW w:w="1591" w:type="pct"/>
            <w:tcBorders>
              <w:top w:val="nil"/>
              <w:left w:val="nil"/>
              <w:bottom w:val="single" w:color="auto" w:sz="8" w:space="0"/>
              <w:right w:val="single" w:color="auto" w:sz="8" w:space="0"/>
            </w:tcBorders>
            <w:vAlign w:val="center"/>
          </w:tcPr>
          <w:p w14:paraId="38F66D32">
            <w:pPr>
              <w:spacing w:after="120" w:line="240" w:lineRule="auto"/>
              <w:rPr>
                <w:rFonts w:ascii="Arial" w:hAnsi="Arial" w:eastAsia="Times New Roman" w:cs="Arial"/>
                <w:sz w:val="20"/>
                <w:szCs w:val="20"/>
              </w:rPr>
            </w:pPr>
            <w:r>
              <w:rPr>
                <w:rFonts w:ascii="Arial" w:hAnsi="Arial" w:eastAsia="Times New Roman" w:cs="Arial"/>
                <w:sz w:val="20"/>
                <w:szCs w:val="20"/>
              </w:rPr>
              <w:t>NORWEGIAN KRONE</w:t>
            </w:r>
          </w:p>
        </w:tc>
        <w:tc>
          <w:tcPr>
            <w:tcW w:w="1591" w:type="pct"/>
            <w:tcBorders>
              <w:top w:val="nil"/>
              <w:left w:val="nil"/>
              <w:bottom w:val="single" w:color="auto" w:sz="8" w:space="0"/>
              <w:right w:val="single" w:color="auto" w:sz="8" w:space="0"/>
            </w:tcBorders>
            <w:vAlign w:val="center"/>
          </w:tcPr>
          <w:p w14:paraId="60C7ECCE">
            <w:pPr>
              <w:spacing w:after="120" w:line="240" w:lineRule="auto"/>
              <w:rPr>
                <w:rFonts w:ascii="Arial" w:hAnsi="Arial" w:eastAsia="Times New Roman" w:cs="Arial"/>
                <w:sz w:val="20"/>
                <w:szCs w:val="20"/>
              </w:rPr>
            </w:pPr>
            <w:r>
              <w:rPr>
                <w:rFonts w:ascii="Arial" w:hAnsi="Arial" w:eastAsia="Times New Roman" w:cs="Arial"/>
                <w:sz w:val="20"/>
                <w:szCs w:val="20"/>
              </w:rPr>
              <w:t>Krone Na Uy</w:t>
            </w:r>
          </w:p>
        </w:tc>
      </w:tr>
      <w:tr w14:paraId="2B71A8E6">
        <w:tblPrEx>
          <w:tblCellMar>
            <w:top w:w="0" w:type="dxa"/>
            <w:left w:w="108" w:type="dxa"/>
            <w:bottom w:w="0" w:type="dxa"/>
            <w:right w:w="108" w:type="dxa"/>
          </w:tblCellMar>
        </w:tblPrEx>
        <w:trPr>
          <w:trHeight w:val="554" w:hRule="atLeast"/>
        </w:trPr>
        <w:tc>
          <w:tcPr>
            <w:tcW w:w="727" w:type="pct"/>
            <w:tcBorders>
              <w:top w:val="nil"/>
              <w:left w:val="single" w:color="auto" w:sz="8" w:space="0"/>
              <w:bottom w:val="single" w:color="auto" w:sz="8" w:space="0"/>
              <w:right w:val="single" w:color="auto" w:sz="8" w:space="0"/>
            </w:tcBorders>
            <w:vAlign w:val="center"/>
          </w:tcPr>
          <w:p w14:paraId="251659C9">
            <w:pPr>
              <w:spacing w:after="120" w:line="240" w:lineRule="auto"/>
              <w:jc w:val="center"/>
              <w:rPr>
                <w:rFonts w:ascii="Arial" w:hAnsi="Arial" w:eastAsia="Times New Roman" w:cs="Arial"/>
                <w:sz w:val="20"/>
                <w:szCs w:val="20"/>
              </w:rPr>
            </w:pPr>
            <w:r>
              <w:rPr>
                <w:rFonts w:ascii="Arial" w:hAnsi="Arial" w:eastAsia="Times New Roman" w:cs="Arial"/>
                <w:sz w:val="20"/>
                <w:szCs w:val="20"/>
              </w:rPr>
              <w:t>17</w:t>
            </w:r>
          </w:p>
        </w:tc>
        <w:tc>
          <w:tcPr>
            <w:tcW w:w="1091" w:type="pct"/>
            <w:tcBorders>
              <w:top w:val="nil"/>
              <w:left w:val="nil"/>
              <w:bottom w:val="single" w:color="auto" w:sz="8" w:space="0"/>
              <w:right w:val="single" w:color="auto" w:sz="8" w:space="0"/>
            </w:tcBorders>
            <w:vAlign w:val="center"/>
          </w:tcPr>
          <w:p w14:paraId="657F2D56">
            <w:pPr>
              <w:spacing w:after="120" w:line="240" w:lineRule="auto"/>
              <w:rPr>
                <w:rFonts w:ascii="Arial" w:hAnsi="Arial" w:eastAsia="Times New Roman" w:cs="Arial"/>
                <w:sz w:val="20"/>
                <w:szCs w:val="20"/>
              </w:rPr>
            </w:pPr>
            <w:r>
              <w:rPr>
                <w:rFonts w:ascii="Arial" w:hAnsi="Arial" w:eastAsia="Times New Roman" w:cs="Arial"/>
                <w:sz w:val="20"/>
                <w:szCs w:val="20"/>
              </w:rPr>
              <w:t>RUB</w:t>
            </w:r>
          </w:p>
        </w:tc>
        <w:tc>
          <w:tcPr>
            <w:tcW w:w="1591" w:type="pct"/>
            <w:tcBorders>
              <w:top w:val="nil"/>
              <w:left w:val="nil"/>
              <w:bottom w:val="single" w:color="auto" w:sz="8" w:space="0"/>
              <w:right w:val="single" w:color="auto" w:sz="8" w:space="0"/>
            </w:tcBorders>
            <w:vAlign w:val="center"/>
          </w:tcPr>
          <w:p w14:paraId="5AFB3AB8">
            <w:pPr>
              <w:spacing w:after="120" w:line="240" w:lineRule="auto"/>
              <w:rPr>
                <w:rFonts w:ascii="Arial" w:hAnsi="Arial" w:eastAsia="Times New Roman" w:cs="Arial"/>
                <w:sz w:val="20"/>
                <w:szCs w:val="20"/>
              </w:rPr>
            </w:pPr>
            <w:r>
              <w:rPr>
                <w:rFonts w:ascii="Arial" w:hAnsi="Arial" w:eastAsia="Times New Roman" w:cs="Arial"/>
                <w:sz w:val="20"/>
                <w:szCs w:val="20"/>
              </w:rPr>
              <w:t>RUSSIAN RUBLE</w:t>
            </w:r>
          </w:p>
        </w:tc>
        <w:tc>
          <w:tcPr>
            <w:tcW w:w="1591" w:type="pct"/>
            <w:tcBorders>
              <w:top w:val="nil"/>
              <w:left w:val="nil"/>
              <w:bottom w:val="single" w:color="auto" w:sz="8" w:space="0"/>
              <w:right w:val="single" w:color="auto" w:sz="8" w:space="0"/>
            </w:tcBorders>
            <w:vAlign w:val="center"/>
          </w:tcPr>
          <w:p w14:paraId="7308960F">
            <w:pPr>
              <w:spacing w:after="120" w:line="240" w:lineRule="auto"/>
              <w:rPr>
                <w:rFonts w:ascii="Arial" w:hAnsi="Arial" w:eastAsia="Times New Roman" w:cs="Arial"/>
                <w:sz w:val="20"/>
                <w:szCs w:val="20"/>
              </w:rPr>
            </w:pPr>
            <w:r>
              <w:rPr>
                <w:rFonts w:ascii="Arial" w:hAnsi="Arial" w:eastAsia="Times New Roman" w:cs="Arial"/>
                <w:sz w:val="20"/>
                <w:szCs w:val="20"/>
              </w:rPr>
              <w:t>Rúp Nga</w:t>
            </w:r>
          </w:p>
        </w:tc>
      </w:tr>
      <w:tr w14:paraId="220C7644">
        <w:tblPrEx>
          <w:tblCellMar>
            <w:top w:w="0" w:type="dxa"/>
            <w:left w:w="108" w:type="dxa"/>
            <w:bottom w:w="0" w:type="dxa"/>
            <w:right w:w="108" w:type="dxa"/>
          </w:tblCellMar>
        </w:tblPrEx>
        <w:trPr>
          <w:trHeight w:val="827" w:hRule="atLeast"/>
        </w:trPr>
        <w:tc>
          <w:tcPr>
            <w:tcW w:w="727" w:type="pct"/>
            <w:tcBorders>
              <w:top w:val="nil"/>
              <w:left w:val="single" w:color="auto" w:sz="8" w:space="0"/>
              <w:bottom w:val="single" w:color="auto" w:sz="8" w:space="0"/>
              <w:right w:val="single" w:color="auto" w:sz="8" w:space="0"/>
            </w:tcBorders>
            <w:vAlign w:val="center"/>
          </w:tcPr>
          <w:p w14:paraId="42694550">
            <w:pPr>
              <w:spacing w:after="120" w:line="240" w:lineRule="auto"/>
              <w:jc w:val="center"/>
              <w:rPr>
                <w:rFonts w:ascii="Arial" w:hAnsi="Arial" w:eastAsia="Times New Roman" w:cs="Arial"/>
                <w:sz w:val="20"/>
                <w:szCs w:val="20"/>
              </w:rPr>
            </w:pPr>
            <w:r>
              <w:rPr>
                <w:rFonts w:ascii="Arial" w:hAnsi="Arial" w:eastAsia="Times New Roman" w:cs="Arial"/>
                <w:sz w:val="20"/>
                <w:szCs w:val="20"/>
              </w:rPr>
              <w:t>18</w:t>
            </w:r>
          </w:p>
        </w:tc>
        <w:tc>
          <w:tcPr>
            <w:tcW w:w="1091" w:type="pct"/>
            <w:tcBorders>
              <w:top w:val="nil"/>
              <w:left w:val="nil"/>
              <w:bottom w:val="single" w:color="auto" w:sz="8" w:space="0"/>
              <w:right w:val="single" w:color="auto" w:sz="8" w:space="0"/>
            </w:tcBorders>
            <w:vAlign w:val="center"/>
          </w:tcPr>
          <w:p w14:paraId="5B94EC05">
            <w:pPr>
              <w:spacing w:after="120" w:line="240" w:lineRule="auto"/>
              <w:rPr>
                <w:rFonts w:ascii="Arial" w:hAnsi="Arial" w:eastAsia="Times New Roman" w:cs="Arial"/>
                <w:sz w:val="20"/>
                <w:szCs w:val="20"/>
              </w:rPr>
            </w:pPr>
            <w:r>
              <w:rPr>
                <w:rFonts w:ascii="Arial" w:hAnsi="Arial" w:eastAsia="Times New Roman" w:cs="Arial"/>
                <w:sz w:val="20"/>
                <w:szCs w:val="20"/>
              </w:rPr>
              <w:t>SAR</w:t>
            </w:r>
          </w:p>
        </w:tc>
        <w:tc>
          <w:tcPr>
            <w:tcW w:w="1591" w:type="pct"/>
            <w:tcBorders>
              <w:top w:val="nil"/>
              <w:left w:val="nil"/>
              <w:bottom w:val="single" w:color="auto" w:sz="8" w:space="0"/>
              <w:right w:val="single" w:color="auto" w:sz="8" w:space="0"/>
            </w:tcBorders>
            <w:vAlign w:val="center"/>
          </w:tcPr>
          <w:p w14:paraId="7B2F7379">
            <w:pPr>
              <w:spacing w:after="120" w:line="240" w:lineRule="auto"/>
              <w:rPr>
                <w:rFonts w:ascii="Arial" w:hAnsi="Arial" w:eastAsia="Times New Roman" w:cs="Arial"/>
                <w:sz w:val="20"/>
                <w:szCs w:val="20"/>
              </w:rPr>
            </w:pPr>
            <w:r>
              <w:rPr>
                <w:rFonts w:ascii="Arial" w:hAnsi="Arial" w:eastAsia="Times New Roman" w:cs="Arial"/>
                <w:sz w:val="20"/>
                <w:szCs w:val="20"/>
              </w:rPr>
              <w:t>SAUDI ARABIAN RIYAL </w:t>
            </w:r>
          </w:p>
        </w:tc>
        <w:tc>
          <w:tcPr>
            <w:tcW w:w="1591" w:type="pct"/>
            <w:tcBorders>
              <w:top w:val="nil"/>
              <w:left w:val="nil"/>
              <w:bottom w:val="single" w:color="auto" w:sz="8" w:space="0"/>
              <w:right w:val="single" w:color="auto" w:sz="8" w:space="0"/>
            </w:tcBorders>
            <w:vAlign w:val="center"/>
          </w:tcPr>
          <w:p w14:paraId="666DEC3B">
            <w:pPr>
              <w:spacing w:after="120" w:line="240" w:lineRule="auto"/>
              <w:rPr>
                <w:rFonts w:ascii="Arial" w:hAnsi="Arial" w:eastAsia="Times New Roman" w:cs="Arial"/>
                <w:sz w:val="20"/>
                <w:szCs w:val="20"/>
              </w:rPr>
            </w:pPr>
            <w:r>
              <w:rPr>
                <w:rFonts w:ascii="Arial" w:hAnsi="Arial" w:eastAsia="Times New Roman" w:cs="Arial"/>
                <w:sz w:val="20"/>
                <w:szCs w:val="20"/>
              </w:rPr>
              <w:t>Riyal Ả Rập Xê Út</w:t>
            </w:r>
          </w:p>
        </w:tc>
      </w:tr>
      <w:tr w14:paraId="7E9FE394">
        <w:tblPrEx>
          <w:tblCellMar>
            <w:top w:w="0" w:type="dxa"/>
            <w:left w:w="108" w:type="dxa"/>
            <w:bottom w:w="0" w:type="dxa"/>
            <w:right w:w="108" w:type="dxa"/>
          </w:tblCellMar>
        </w:tblPrEx>
        <w:trPr>
          <w:trHeight w:val="554" w:hRule="atLeast"/>
        </w:trPr>
        <w:tc>
          <w:tcPr>
            <w:tcW w:w="727" w:type="pct"/>
            <w:tcBorders>
              <w:top w:val="nil"/>
              <w:left w:val="single" w:color="auto" w:sz="8" w:space="0"/>
              <w:bottom w:val="single" w:color="auto" w:sz="8" w:space="0"/>
              <w:right w:val="single" w:color="auto" w:sz="8" w:space="0"/>
            </w:tcBorders>
            <w:vAlign w:val="center"/>
          </w:tcPr>
          <w:p w14:paraId="5321D895">
            <w:pPr>
              <w:spacing w:after="120" w:line="240" w:lineRule="auto"/>
              <w:jc w:val="center"/>
              <w:rPr>
                <w:rFonts w:ascii="Arial" w:hAnsi="Arial" w:eastAsia="Times New Roman" w:cs="Arial"/>
                <w:sz w:val="20"/>
                <w:szCs w:val="20"/>
              </w:rPr>
            </w:pPr>
            <w:r>
              <w:rPr>
                <w:rFonts w:ascii="Arial" w:hAnsi="Arial" w:eastAsia="Times New Roman" w:cs="Arial"/>
                <w:sz w:val="20"/>
                <w:szCs w:val="20"/>
              </w:rPr>
              <w:t>19</w:t>
            </w:r>
          </w:p>
        </w:tc>
        <w:tc>
          <w:tcPr>
            <w:tcW w:w="1091" w:type="pct"/>
            <w:tcBorders>
              <w:top w:val="nil"/>
              <w:left w:val="nil"/>
              <w:bottom w:val="single" w:color="auto" w:sz="8" w:space="0"/>
              <w:right w:val="single" w:color="auto" w:sz="8" w:space="0"/>
            </w:tcBorders>
            <w:vAlign w:val="center"/>
          </w:tcPr>
          <w:p w14:paraId="547EA9B7">
            <w:pPr>
              <w:spacing w:after="120" w:line="240" w:lineRule="auto"/>
              <w:rPr>
                <w:rFonts w:ascii="Arial" w:hAnsi="Arial" w:eastAsia="Times New Roman" w:cs="Arial"/>
                <w:sz w:val="20"/>
                <w:szCs w:val="20"/>
              </w:rPr>
            </w:pPr>
            <w:r>
              <w:rPr>
                <w:rFonts w:ascii="Arial" w:hAnsi="Arial" w:eastAsia="Times New Roman" w:cs="Arial"/>
                <w:sz w:val="20"/>
                <w:szCs w:val="20"/>
              </w:rPr>
              <w:t>SEK</w:t>
            </w:r>
          </w:p>
        </w:tc>
        <w:tc>
          <w:tcPr>
            <w:tcW w:w="1591" w:type="pct"/>
            <w:tcBorders>
              <w:top w:val="nil"/>
              <w:left w:val="nil"/>
              <w:bottom w:val="single" w:color="auto" w:sz="8" w:space="0"/>
              <w:right w:val="single" w:color="auto" w:sz="8" w:space="0"/>
            </w:tcBorders>
            <w:vAlign w:val="center"/>
          </w:tcPr>
          <w:p w14:paraId="1A41A64D">
            <w:pPr>
              <w:spacing w:after="120" w:line="240" w:lineRule="auto"/>
              <w:rPr>
                <w:rFonts w:ascii="Arial" w:hAnsi="Arial" w:eastAsia="Times New Roman" w:cs="Arial"/>
                <w:sz w:val="20"/>
                <w:szCs w:val="20"/>
              </w:rPr>
            </w:pPr>
            <w:r>
              <w:rPr>
                <w:rFonts w:ascii="Arial" w:hAnsi="Arial" w:eastAsia="Times New Roman" w:cs="Arial"/>
                <w:sz w:val="20"/>
                <w:szCs w:val="20"/>
              </w:rPr>
              <w:t>SWEDISH KRONA</w:t>
            </w:r>
          </w:p>
        </w:tc>
        <w:tc>
          <w:tcPr>
            <w:tcW w:w="1591" w:type="pct"/>
            <w:tcBorders>
              <w:top w:val="nil"/>
              <w:left w:val="nil"/>
              <w:bottom w:val="single" w:color="auto" w:sz="8" w:space="0"/>
              <w:right w:val="single" w:color="auto" w:sz="8" w:space="0"/>
            </w:tcBorders>
            <w:vAlign w:val="center"/>
          </w:tcPr>
          <w:p w14:paraId="6395A320">
            <w:pPr>
              <w:spacing w:after="120" w:line="240" w:lineRule="auto"/>
              <w:rPr>
                <w:rFonts w:ascii="Arial" w:hAnsi="Arial" w:eastAsia="Times New Roman" w:cs="Arial"/>
                <w:sz w:val="20"/>
                <w:szCs w:val="20"/>
              </w:rPr>
            </w:pPr>
            <w:r>
              <w:rPr>
                <w:rFonts w:ascii="Arial" w:hAnsi="Arial" w:eastAsia="Times New Roman" w:cs="Arial"/>
                <w:sz w:val="20"/>
                <w:szCs w:val="20"/>
              </w:rPr>
              <w:t>Krona Thụy Điển</w:t>
            </w:r>
          </w:p>
        </w:tc>
      </w:tr>
      <w:tr w14:paraId="6E63AE7D">
        <w:tblPrEx>
          <w:tblCellMar>
            <w:top w:w="0" w:type="dxa"/>
            <w:left w:w="108" w:type="dxa"/>
            <w:bottom w:w="0" w:type="dxa"/>
            <w:right w:w="108" w:type="dxa"/>
          </w:tblCellMar>
        </w:tblPrEx>
        <w:trPr>
          <w:trHeight w:val="554" w:hRule="atLeast"/>
        </w:trPr>
        <w:tc>
          <w:tcPr>
            <w:tcW w:w="727" w:type="pct"/>
            <w:tcBorders>
              <w:top w:val="nil"/>
              <w:left w:val="single" w:color="auto" w:sz="8" w:space="0"/>
              <w:bottom w:val="single" w:color="auto" w:sz="8" w:space="0"/>
              <w:right w:val="single" w:color="auto" w:sz="8" w:space="0"/>
            </w:tcBorders>
            <w:vAlign w:val="center"/>
          </w:tcPr>
          <w:p w14:paraId="56EAA69E">
            <w:pPr>
              <w:spacing w:after="120" w:line="240" w:lineRule="auto"/>
              <w:jc w:val="center"/>
              <w:rPr>
                <w:rFonts w:ascii="Arial" w:hAnsi="Arial" w:eastAsia="Times New Roman" w:cs="Arial"/>
                <w:sz w:val="20"/>
                <w:szCs w:val="20"/>
              </w:rPr>
            </w:pPr>
            <w:r>
              <w:rPr>
                <w:rFonts w:ascii="Arial" w:hAnsi="Arial" w:eastAsia="Times New Roman" w:cs="Arial"/>
                <w:sz w:val="20"/>
                <w:szCs w:val="20"/>
              </w:rPr>
              <w:t>20</w:t>
            </w:r>
          </w:p>
        </w:tc>
        <w:tc>
          <w:tcPr>
            <w:tcW w:w="1091" w:type="pct"/>
            <w:tcBorders>
              <w:top w:val="nil"/>
              <w:left w:val="nil"/>
              <w:bottom w:val="single" w:color="auto" w:sz="8" w:space="0"/>
              <w:right w:val="single" w:color="auto" w:sz="8" w:space="0"/>
            </w:tcBorders>
            <w:vAlign w:val="center"/>
          </w:tcPr>
          <w:p w14:paraId="0306CD00">
            <w:pPr>
              <w:spacing w:after="120" w:line="240" w:lineRule="auto"/>
              <w:rPr>
                <w:rFonts w:ascii="Arial" w:hAnsi="Arial" w:eastAsia="Times New Roman" w:cs="Arial"/>
                <w:sz w:val="20"/>
                <w:szCs w:val="20"/>
              </w:rPr>
            </w:pPr>
            <w:r>
              <w:rPr>
                <w:rFonts w:ascii="Arial" w:hAnsi="Arial" w:eastAsia="Times New Roman" w:cs="Arial"/>
                <w:sz w:val="20"/>
                <w:szCs w:val="20"/>
              </w:rPr>
              <w:t>SGD</w:t>
            </w:r>
          </w:p>
        </w:tc>
        <w:tc>
          <w:tcPr>
            <w:tcW w:w="1591" w:type="pct"/>
            <w:tcBorders>
              <w:top w:val="nil"/>
              <w:left w:val="nil"/>
              <w:bottom w:val="single" w:color="auto" w:sz="8" w:space="0"/>
              <w:right w:val="single" w:color="auto" w:sz="8" w:space="0"/>
            </w:tcBorders>
            <w:vAlign w:val="center"/>
          </w:tcPr>
          <w:p w14:paraId="36F3250F">
            <w:pPr>
              <w:spacing w:after="120" w:line="240" w:lineRule="auto"/>
              <w:rPr>
                <w:rFonts w:ascii="Arial" w:hAnsi="Arial" w:eastAsia="Times New Roman" w:cs="Arial"/>
                <w:sz w:val="20"/>
                <w:szCs w:val="20"/>
              </w:rPr>
            </w:pPr>
            <w:r>
              <w:rPr>
                <w:rFonts w:ascii="Arial" w:hAnsi="Arial" w:eastAsia="Times New Roman" w:cs="Arial"/>
                <w:sz w:val="20"/>
                <w:szCs w:val="20"/>
              </w:rPr>
              <w:t>SINGAPORE DOLLAR</w:t>
            </w:r>
          </w:p>
        </w:tc>
        <w:tc>
          <w:tcPr>
            <w:tcW w:w="1591" w:type="pct"/>
            <w:tcBorders>
              <w:top w:val="nil"/>
              <w:left w:val="nil"/>
              <w:bottom w:val="single" w:color="auto" w:sz="8" w:space="0"/>
              <w:right w:val="single" w:color="auto" w:sz="8" w:space="0"/>
            </w:tcBorders>
            <w:vAlign w:val="center"/>
          </w:tcPr>
          <w:p w14:paraId="28E182CD">
            <w:pPr>
              <w:spacing w:after="120" w:line="240" w:lineRule="auto"/>
              <w:rPr>
                <w:rFonts w:ascii="Arial" w:hAnsi="Arial" w:eastAsia="Times New Roman" w:cs="Arial"/>
                <w:sz w:val="20"/>
                <w:szCs w:val="20"/>
              </w:rPr>
            </w:pPr>
            <w:r>
              <w:rPr>
                <w:rFonts w:ascii="Arial" w:hAnsi="Arial" w:eastAsia="Times New Roman" w:cs="Arial"/>
                <w:sz w:val="20"/>
                <w:szCs w:val="20"/>
              </w:rPr>
              <w:t>Đô la Singapore</w:t>
            </w:r>
          </w:p>
        </w:tc>
      </w:tr>
      <w:tr w14:paraId="7AE6A2AA">
        <w:tblPrEx>
          <w:tblCellMar>
            <w:top w:w="0" w:type="dxa"/>
            <w:left w:w="108" w:type="dxa"/>
            <w:bottom w:w="0" w:type="dxa"/>
            <w:right w:w="108" w:type="dxa"/>
          </w:tblCellMar>
        </w:tblPrEx>
        <w:trPr>
          <w:trHeight w:val="281" w:hRule="atLeast"/>
        </w:trPr>
        <w:tc>
          <w:tcPr>
            <w:tcW w:w="727" w:type="pct"/>
            <w:tcBorders>
              <w:top w:val="nil"/>
              <w:left w:val="single" w:color="auto" w:sz="8" w:space="0"/>
              <w:bottom w:val="single" w:color="auto" w:sz="8" w:space="0"/>
              <w:right w:val="single" w:color="auto" w:sz="8" w:space="0"/>
            </w:tcBorders>
            <w:vAlign w:val="center"/>
          </w:tcPr>
          <w:p w14:paraId="0129DE36">
            <w:pPr>
              <w:spacing w:after="120" w:line="240" w:lineRule="auto"/>
              <w:jc w:val="center"/>
              <w:rPr>
                <w:rFonts w:ascii="Arial" w:hAnsi="Arial" w:eastAsia="Times New Roman" w:cs="Arial"/>
                <w:sz w:val="20"/>
                <w:szCs w:val="20"/>
              </w:rPr>
            </w:pPr>
            <w:r>
              <w:rPr>
                <w:rFonts w:ascii="Arial" w:hAnsi="Arial" w:eastAsia="Times New Roman" w:cs="Arial"/>
                <w:sz w:val="20"/>
                <w:szCs w:val="20"/>
              </w:rPr>
              <w:t>21</w:t>
            </w:r>
          </w:p>
        </w:tc>
        <w:tc>
          <w:tcPr>
            <w:tcW w:w="1091" w:type="pct"/>
            <w:tcBorders>
              <w:top w:val="nil"/>
              <w:left w:val="nil"/>
              <w:bottom w:val="single" w:color="auto" w:sz="8" w:space="0"/>
              <w:right w:val="single" w:color="auto" w:sz="8" w:space="0"/>
            </w:tcBorders>
            <w:vAlign w:val="center"/>
          </w:tcPr>
          <w:p w14:paraId="3E3E6734">
            <w:pPr>
              <w:spacing w:after="120" w:line="240" w:lineRule="auto"/>
              <w:rPr>
                <w:rFonts w:ascii="Arial" w:hAnsi="Arial" w:eastAsia="Times New Roman" w:cs="Arial"/>
                <w:sz w:val="20"/>
                <w:szCs w:val="20"/>
              </w:rPr>
            </w:pPr>
            <w:r>
              <w:rPr>
                <w:rFonts w:ascii="Arial" w:hAnsi="Arial" w:eastAsia="Times New Roman" w:cs="Arial"/>
                <w:sz w:val="20"/>
                <w:szCs w:val="20"/>
              </w:rPr>
              <w:t>THB</w:t>
            </w:r>
          </w:p>
        </w:tc>
        <w:tc>
          <w:tcPr>
            <w:tcW w:w="1591" w:type="pct"/>
            <w:tcBorders>
              <w:top w:val="nil"/>
              <w:left w:val="nil"/>
              <w:bottom w:val="single" w:color="auto" w:sz="8" w:space="0"/>
              <w:right w:val="single" w:color="auto" w:sz="8" w:space="0"/>
            </w:tcBorders>
            <w:vAlign w:val="center"/>
          </w:tcPr>
          <w:p w14:paraId="7B0A0876">
            <w:pPr>
              <w:spacing w:after="120" w:line="240" w:lineRule="auto"/>
              <w:rPr>
                <w:rFonts w:ascii="Arial" w:hAnsi="Arial" w:eastAsia="Times New Roman" w:cs="Arial"/>
                <w:sz w:val="20"/>
                <w:szCs w:val="20"/>
              </w:rPr>
            </w:pPr>
            <w:r>
              <w:rPr>
                <w:rFonts w:ascii="Arial" w:hAnsi="Arial" w:eastAsia="Times New Roman" w:cs="Arial"/>
                <w:sz w:val="20"/>
                <w:szCs w:val="20"/>
              </w:rPr>
              <w:t>THAI BAHT</w:t>
            </w:r>
          </w:p>
        </w:tc>
        <w:tc>
          <w:tcPr>
            <w:tcW w:w="1591" w:type="pct"/>
            <w:tcBorders>
              <w:top w:val="nil"/>
              <w:left w:val="nil"/>
              <w:bottom w:val="single" w:color="auto" w:sz="8" w:space="0"/>
              <w:right w:val="single" w:color="auto" w:sz="8" w:space="0"/>
            </w:tcBorders>
            <w:vAlign w:val="center"/>
          </w:tcPr>
          <w:p w14:paraId="4AF3829D">
            <w:pPr>
              <w:spacing w:after="120" w:line="240" w:lineRule="auto"/>
              <w:rPr>
                <w:rFonts w:ascii="Arial" w:hAnsi="Arial" w:eastAsia="Times New Roman" w:cs="Arial"/>
                <w:sz w:val="20"/>
                <w:szCs w:val="20"/>
              </w:rPr>
            </w:pPr>
            <w:r>
              <w:rPr>
                <w:rFonts w:ascii="Arial" w:hAnsi="Arial" w:eastAsia="Times New Roman" w:cs="Arial"/>
                <w:sz w:val="20"/>
                <w:szCs w:val="20"/>
              </w:rPr>
              <w:t>Baht Thái</w:t>
            </w:r>
          </w:p>
        </w:tc>
      </w:tr>
    </w:tbl>
    <w:p w14:paraId="5CF61BD3">
      <w:pPr>
        <w:spacing w:after="120" w:line="240" w:lineRule="auto"/>
        <w:rPr>
          <w:rFonts w:ascii="Arial" w:hAnsi="Arial" w:cs="Arial"/>
          <w:sz w:val="20"/>
          <w:szCs w:val="20"/>
        </w:rPr>
      </w:pPr>
    </w:p>
    <w:p w14:paraId="689642E2">
      <w:pPr>
        <w:spacing w:after="120" w:line="240" w:lineRule="auto"/>
        <w:rPr>
          <w:rFonts w:ascii="Arial" w:hAnsi="Arial" w:cs="Arial"/>
          <w:sz w:val="20"/>
          <w:szCs w:val="20"/>
        </w:rPr>
      </w:pPr>
      <w:r>
        <w:rPr>
          <w:rFonts w:ascii="Arial" w:hAnsi="Arial" w:cs="Arial"/>
          <w:sz w:val="20"/>
          <w:szCs w:val="20"/>
        </w:rPr>
        <w:br w:type="page"/>
      </w:r>
    </w:p>
    <w:p w14:paraId="3F918038">
      <w:pPr>
        <w:spacing w:after="120" w:line="240" w:lineRule="auto"/>
        <w:jc w:val="center"/>
        <w:outlineLvl w:val="0"/>
        <w:rPr>
          <w:rFonts w:ascii="Arial" w:hAnsi="Arial" w:cs="Arial"/>
          <w:b/>
          <w:sz w:val="20"/>
          <w:szCs w:val="20"/>
        </w:rPr>
        <w:sectPr>
          <w:pgSz w:w="11906" w:h="16838"/>
          <w:pgMar w:top="1440" w:right="1440" w:bottom="1440" w:left="1440" w:header="720" w:footer="720" w:gutter="0"/>
          <w:pgNumType w:fmt="decimal" w:start="1"/>
          <w:cols w:space="720" w:num="1"/>
          <w:titlePg/>
          <w:docGrid w:linePitch="381" w:charSpace="0"/>
        </w:sectPr>
      </w:pPr>
    </w:p>
    <w:p w14:paraId="6790B65C">
      <w:pPr>
        <w:spacing w:after="120" w:line="240" w:lineRule="auto"/>
        <w:jc w:val="center"/>
        <w:outlineLvl w:val="0"/>
        <w:rPr>
          <w:rFonts w:ascii="Arial" w:hAnsi="Arial" w:cs="Arial"/>
          <w:b/>
          <w:sz w:val="20"/>
          <w:szCs w:val="20"/>
        </w:rPr>
      </w:pPr>
      <w:r>
        <w:rPr>
          <w:rFonts w:ascii="Arial" w:hAnsi="Arial" w:cs="Arial"/>
          <w:b/>
          <w:sz w:val="20"/>
          <w:szCs w:val="20"/>
        </w:rPr>
        <w:t>Phụ lục XVII</w:t>
      </w:r>
    </w:p>
    <w:p w14:paraId="35B0D498">
      <w:pPr>
        <w:spacing w:after="120" w:line="240" w:lineRule="auto"/>
        <w:jc w:val="center"/>
        <w:outlineLvl w:val="0"/>
        <w:rPr>
          <w:rFonts w:ascii="Arial" w:hAnsi="Arial" w:cs="Arial"/>
          <w:b/>
          <w:sz w:val="20"/>
          <w:szCs w:val="20"/>
        </w:rPr>
      </w:pPr>
      <w:r>
        <w:rPr>
          <w:rFonts w:ascii="Arial" w:hAnsi="Arial" w:cs="Arial"/>
          <w:b/>
          <w:sz w:val="20"/>
          <w:szCs w:val="20"/>
        </w:rPr>
        <w:t xml:space="preserve"> DANH MỤC LÝ DO ĐIỀU CHỈNH/THAY THẾ HÓA ĐƠN</w:t>
      </w:r>
    </w:p>
    <w:p w14:paraId="5BD897A5">
      <w:pPr>
        <w:spacing w:after="120" w:line="240" w:lineRule="auto"/>
        <w:jc w:val="center"/>
        <w:rPr>
          <w:rFonts w:ascii="Arial" w:hAnsi="Arial" w:cs="Arial"/>
          <w:i/>
          <w:sz w:val="20"/>
          <w:szCs w:val="20"/>
        </w:rPr>
      </w:pPr>
      <w:r>
        <w:rPr>
          <w:rFonts w:ascii="Arial" w:hAnsi="Arial" w:cs="Arial"/>
          <w:i/>
          <w:sz w:val="20"/>
          <w:szCs w:val="20"/>
        </w:rPr>
        <w:t>(Kèm theo Quy định về thành phần chứa dữ liệu nghiệp vụ hóa đơn điện tử và phương thức truyền nhận với cơ quan thuế ban hành tại Quyết định số       /QĐ-CT</w:t>
      </w:r>
    </w:p>
    <w:p w14:paraId="1F3E7946">
      <w:pPr>
        <w:spacing w:after="120" w:line="240" w:lineRule="auto"/>
        <w:jc w:val="center"/>
        <w:rPr>
          <w:rFonts w:ascii="Arial" w:hAnsi="Arial" w:cs="Arial"/>
          <w:i/>
          <w:sz w:val="20"/>
          <w:szCs w:val="20"/>
        </w:rPr>
      </w:pPr>
      <w:r>
        <w:rPr>
          <w:rFonts w:ascii="Arial" w:hAnsi="Arial" w:cs="Arial"/>
          <w:i/>
          <w:sz w:val="20"/>
          <w:szCs w:val="20"/>
        </w:rPr>
        <w:t xml:space="preserve"> ngày   /   /2026 của Cục trưởng Cục Thuế)</w:t>
      </w:r>
    </w:p>
    <w:p w14:paraId="3ABF2E39">
      <w:pPr>
        <w:spacing w:after="120" w:line="240" w:lineRule="auto"/>
        <w:jc w:val="center"/>
        <w:rPr>
          <w:rFonts w:ascii="Arial" w:hAnsi="Arial" w:cs="Arial"/>
          <w:b/>
          <w:sz w:val="20"/>
          <w:szCs w:val="20"/>
        </w:rPr>
      </w:pP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6076"/>
        <w:gridCol w:w="2379"/>
      </w:tblGrid>
      <w:tr w14:paraId="294ED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blHeader/>
        </w:trPr>
        <w:tc>
          <w:tcPr>
            <w:tcW w:w="426" w:type="pct"/>
          </w:tcPr>
          <w:p w14:paraId="1FB4F6C3">
            <w:pPr>
              <w:spacing w:after="120" w:line="240" w:lineRule="auto"/>
              <w:jc w:val="center"/>
              <w:outlineLvl w:val="0"/>
              <w:rPr>
                <w:rFonts w:ascii="Arial" w:hAnsi="Arial" w:cs="Arial"/>
                <w:b/>
                <w:bCs/>
                <w:sz w:val="20"/>
                <w:szCs w:val="20"/>
              </w:rPr>
            </w:pPr>
            <w:r>
              <w:rPr>
                <w:rFonts w:ascii="Arial" w:hAnsi="Arial" w:cs="Arial"/>
                <w:b/>
                <w:bCs/>
                <w:sz w:val="20"/>
                <w:szCs w:val="20"/>
              </w:rPr>
              <w:t xml:space="preserve">Mã </w:t>
            </w:r>
          </w:p>
        </w:tc>
        <w:tc>
          <w:tcPr>
            <w:tcW w:w="3287" w:type="pct"/>
          </w:tcPr>
          <w:p w14:paraId="7C6B5CD2">
            <w:pPr>
              <w:spacing w:after="120" w:line="240" w:lineRule="auto"/>
              <w:jc w:val="center"/>
              <w:outlineLvl w:val="0"/>
              <w:rPr>
                <w:rFonts w:ascii="Arial" w:hAnsi="Arial" w:cs="Arial"/>
                <w:b/>
                <w:bCs/>
                <w:sz w:val="20"/>
                <w:szCs w:val="20"/>
              </w:rPr>
            </w:pPr>
            <w:r>
              <w:rPr>
                <w:rFonts w:ascii="Arial" w:hAnsi="Arial" w:cs="Arial"/>
                <w:b/>
                <w:bCs/>
                <w:sz w:val="20"/>
                <w:szCs w:val="20"/>
              </w:rPr>
              <w:t>Tên lý do</w:t>
            </w:r>
          </w:p>
        </w:tc>
        <w:tc>
          <w:tcPr>
            <w:tcW w:w="1287" w:type="pct"/>
          </w:tcPr>
          <w:p w14:paraId="3DD4D728">
            <w:pPr>
              <w:spacing w:after="120" w:line="240" w:lineRule="auto"/>
              <w:jc w:val="center"/>
              <w:outlineLvl w:val="0"/>
              <w:rPr>
                <w:rFonts w:ascii="Arial" w:hAnsi="Arial" w:cs="Arial"/>
                <w:b/>
                <w:bCs/>
                <w:sz w:val="20"/>
                <w:szCs w:val="20"/>
              </w:rPr>
            </w:pPr>
            <w:r>
              <w:rPr>
                <w:rFonts w:ascii="Arial" w:hAnsi="Arial" w:cs="Arial"/>
                <w:b/>
                <w:bCs/>
                <w:sz w:val="20"/>
                <w:szCs w:val="20"/>
              </w:rPr>
              <w:t xml:space="preserve">Ghi chú </w:t>
            </w:r>
          </w:p>
        </w:tc>
      </w:tr>
      <w:tr w14:paraId="6E6A5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426" w:type="pct"/>
          </w:tcPr>
          <w:p w14:paraId="51BC3923">
            <w:pPr>
              <w:spacing w:after="120" w:line="240" w:lineRule="auto"/>
              <w:jc w:val="center"/>
              <w:outlineLvl w:val="0"/>
              <w:rPr>
                <w:rFonts w:ascii="Arial" w:hAnsi="Arial" w:cs="Arial"/>
                <w:sz w:val="20"/>
                <w:szCs w:val="20"/>
              </w:rPr>
            </w:pPr>
            <w:r>
              <w:rPr>
                <w:rFonts w:ascii="Arial" w:hAnsi="Arial" w:cs="Arial"/>
                <w:sz w:val="20"/>
                <w:szCs w:val="20"/>
              </w:rPr>
              <w:t>1</w:t>
            </w:r>
          </w:p>
        </w:tc>
        <w:tc>
          <w:tcPr>
            <w:tcW w:w="3287" w:type="pct"/>
          </w:tcPr>
          <w:p w14:paraId="3CE8C7DC">
            <w:pPr>
              <w:spacing w:after="120" w:line="240" w:lineRule="auto"/>
              <w:jc w:val="both"/>
              <w:outlineLvl w:val="0"/>
              <w:rPr>
                <w:rFonts w:ascii="Arial" w:hAnsi="Arial" w:cs="Arial"/>
                <w:sz w:val="20"/>
                <w:szCs w:val="20"/>
              </w:rPr>
            </w:pPr>
            <w:r>
              <w:rPr>
                <w:rFonts w:ascii="Arial" w:hAnsi="Arial" w:eastAsia="Times New Roman" w:cs="Arial"/>
                <w:sz w:val="20"/>
                <w:szCs w:val="20"/>
              </w:rPr>
              <w:t>Điều chỉnh giá trị quyết toán dự án đầu tư khi có sự thay đổi về đơn giá, khối lượng; điều chỉnh giá bán theo quy định của pháp luật chuyên ngành</w:t>
            </w:r>
          </w:p>
        </w:tc>
        <w:tc>
          <w:tcPr>
            <w:tcW w:w="1287" w:type="pct"/>
          </w:tcPr>
          <w:p w14:paraId="49481C16">
            <w:pPr>
              <w:spacing w:after="120" w:line="240" w:lineRule="auto"/>
              <w:jc w:val="both"/>
              <w:outlineLvl w:val="0"/>
              <w:rPr>
                <w:rFonts w:ascii="Arial" w:hAnsi="Arial" w:eastAsia="Times New Roman" w:cs="Arial"/>
                <w:sz w:val="20"/>
                <w:szCs w:val="20"/>
              </w:rPr>
            </w:pPr>
            <w:r>
              <w:rPr>
                <w:rFonts w:ascii="Arial" w:hAnsi="Arial" w:eastAsia="Times New Roman" w:cs="Arial"/>
                <w:sz w:val="20"/>
                <w:szCs w:val="20"/>
              </w:rPr>
              <w:t>Điểm a.1 khoản 5 Điều 10 Thông tư 91</w:t>
            </w:r>
          </w:p>
        </w:tc>
      </w:tr>
      <w:tr w14:paraId="2E2F7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426" w:type="pct"/>
          </w:tcPr>
          <w:p w14:paraId="00B25FF8">
            <w:pPr>
              <w:spacing w:after="120" w:line="240" w:lineRule="auto"/>
              <w:jc w:val="center"/>
              <w:outlineLvl w:val="0"/>
              <w:rPr>
                <w:rFonts w:ascii="Arial" w:hAnsi="Arial" w:cs="Arial"/>
                <w:sz w:val="20"/>
                <w:szCs w:val="20"/>
              </w:rPr>
            </w:pPr>
            <w:r>
              <w:rPr>
                <w:rFonts w:ascii="Arial" w:hAnsi="Arial" w:cs="Arial"/>
                <w:sz w:val="20"/>
                <w:szCs w:val="20"/>
              </w:rPr>
              <w:t>2</w:t>
            </w:r>
          </w:p>
        </w:tc>
        <w:tc>
          <w:tcPr>
            <w:tcW w:w="3287" w:type="pct"/>
          </w:tcPr>
          <w:p w14:paraId="56185195">
            <w:pPr>
              <w:spacing w:after="120" w:line="240" w:lineRule="auto"/>
              <w:jc w:val="both"/>
              <w:outlineLvl w:val="0"/>
              <w:rPr>
                <w:rFonts w:ascii="Arial" w:hAnsi="Arial" w:cs="Arial"/>
                <w:sz w:val="20"/>
                <w:szCs w:val="20"/>
              </w:rPr>
            </w:pPr>
            <w:r>
              <w:rPr>
                <w:rFonts w:ascii="Arial" w:hAnsi="Arial" w:eastAsia="Times New Roman" w:cs="Arial"/>
                <w:sz w:val="20"/>
                <w:szCs w:val="20"/>
              </w:rPr>
              <w:t>Điều chỉnh giá trị, khối lượng trên cơ sở kết luận của cơ quan nhà nước có thẩm quyền theo quy định của pháp luật có liên quan</w:t>
            </w:r>
          </w:p>
        </w:tc>
        <w:tc>
          <w:tcPr>
            <w:tcW w:w="1287" w:type="pct"/>
          </w:tcPr>
          <w:p w14:paraId="7DFEAC93">
            <w:pPr>
              <w:spacing w:after="120" w:line="240" w:lineRule="auto"/>
              <w:jc w:val="both"/>
              <w:outlineLvl w:val="0"/>
              <w:rPr>
                <w:rFonts w:ascii="Arial" w:hAnsi="Arial" w:eastAsia="Times New Roman" w:cs="Arial"/>
                <w:sz w:val="20"/>
                <w:szCs w:val="20"/>
              </w:rPr>
            </w:pPr>
            <w:r>
              <w:rPr>
                <w:rFonts w:ascii="Arial" w:hAnsi="Arial" w:eastAsia="Times New Roman" w:cs="Arial"/>
                <w:sz w:val="20"/>
                <w:szCs w:val="20"/>
              </w:rPr>
              <w:t>Điểm a.2 khoản 5 Điều 10 Thông tư 91</w:t>
            </w:r>
          </w:p>
        </w:tc>
      </w:tr>
      <w:tr w14:paraId="3B0E0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426" w:type="pct"/>
          </w:tcPr>
          <w:p w14:paraId="6E885242">
            <w:pPr>
              <w:spacing w:after="120" w:line="240" w:lineRule="auto"/>
              <w:jc w:val="center"/>
              <w:outlineLvl w:val="0"/>
              <w:rPr>
                <w:rFonts w:ascii="Arial" w:hAnsi="Arial" w:cs="Arial"/>
                <w:sz w:val="20"/>
                <w:szCs w:val="20"/>
              </w:rPr>
            </w:pPr>
            <w:r>
              <w:rPr>
                <w:rFonts w:ascii="Arial" w:hAnsi="Arial" w:cs="Arial"/>
                <w:sz w:val="20"/>
                <w:szCs w:val="20"/>
              </w:rPr>
              <w:t>3</w:t>
            </w:r>
          </w:p>
        </w:tc>
        <w:tc>
          <w:tcPr>
            <w:tcW w:w="3287" w:type="pct"/>
          </w:tcPr>
          <w:p w14:paraId="7EC8AB1A">
            <w:pPr>
              <w:spacing w:after="120" w:line="240" w:lineRule="auto"/>
              <w:jc w:val="both"/>
              <w:outlineLvl w:val="0"/>
              <w:rPr>
                <w:rFonts w:ascii="Arial" w:hAnsi="Arial" w:eastAsia="Times New Roman" w:cs="Arial"/>
                <w:sz w:val="20"/>
                <w:szCs w:val="20"/>
                <w:lang w:val="en"/>
              </w:rPr>
            </w:pPr>
            <w:r>
              <w:rPr>
                <w:rFonts w:ascii="Arial" w:hAnsi="Arial" w:eastAsia="Times New Roman" w:cs="Arial"/>
                <w:sz w:val="20"/>
                <w:szCs w:val="20"/>
              </w:rPr>
              <w:t>Điều chỉnh giá bán buôn điện giữa Tập đoàn Điện lực Việt Nam với các Tổng công ty Điện lực và giữa các Tổng công ty Điện lực với các Công ty Điện lực</w:t>
            </w:r>
          </w:p>
        </w:tc>
        <w:tc>
          <w:tcPr>
            <w:tcW w:w="1287" w:type="pct"/>
          </w:tcPr>
          <w:p w14:paraId="735911D5">
            <w:pPr>
              <w:spacing w:after="120" w:line="240" w:lineRule="auto"/>
              <w:jc w:val="both"/>
              <w:outlineLvl w:val="0"/>
              <w:rPr>
                <w:rFonts w:ascii="Arial" w:hAnsi="Arial" w:eastAsia="Times New Roman" w:cs="Arial"/>
                <w:sz w:val="20"/>
                <w:szCs w:val="20"/>
              </w:rPr>
            </w:pPr>
            <w:r>
              <w:rPr>
                <w:rFonts w:ascii="Arial" w:hAnsi="Arial" w:eastAsia="Times New Roman" w:cs="Arial"/>
                <w:sz w:val="20"/>
                <w:szCs w:val="20"/>
              </w:rPr>
              <w:t>Điểm a.3 khoản 5 Điều 10 Thông tư 91</w:t>
            </w:r>
          </w:p>
        </w:tc>
      </w:tr>
      <w:tr w14:paraId="253E5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426" w:type="pct"/>
          </w:tcPr>
          <w:p w14:paraId="256D6DEA">
            <w:pPr>
              <w:spacing w:after="120" w:line="240" w:lineRule="auto"/>
              <w:jc w:val="center"/>
              <w:outlineLvl w:val="0"/>
              <w:rPr>
                <w:rFonts w:ascii="Arial" w:hAnsi="Arial" w:cs="Arial"/>
                <w:sz w:val="20"/>
                <w:szCs w:val="20"/>
              </w:rPr>
            </w:pPr>
            <w:r>
              <w:rPr>
                <w:rFonts w:ascii="Arial" w:hAnsi="Arial" w:cs="Arial"/>
                <w:sz w:val="20"/>
                <w:szCs w:val="20"/>
              </w:rPr>
              <w:t>4</w:t>
            </w:r>
          </w:p>
        </w:tc>
        <w:tc>
          <w:tcPr>
            <w:tcW w:w="3287" w:type="pct"/>
          </w:tcPr>
          <w:p w14:paraId="721E704A">
            <w:pPr>
              <w:spacing w:after="120" w:line="240" w:lineRule="auto"/>
              <w:jc w:val="both"/>
              <w:outlineLvl w:val="0"/>
              <w:rPr>
                <w:rFonts w:ascii="Arial" w:hAnsi="Arial" w:cs="Arial"/>
                <w:sz w:val="20"/>
                <w:szCs w:val="20"/>
              </w:rPr>
            </w:pPr>
            <w:r>
              <w:rPr>
                <w:rFonts w:ascii="Arial" w:hAnsi="Arial" w:eastAsia="Times New Roman" w:cs="Arial"/>
                <w:sz w:val="20"/>
                <w:szCs w:val="20"/>
                <w:lang w:val="en"/>
              </w:rPr>
              <w:t>Điều chỉnh do chiết khấu thương mại</w:t>
            </w:r>
          </w:p>
        </w:tc>
        <w:tc>
          <w:tcPr>
            <w:tcW w:w="1287" w:type="pct"/>
          </w:tcPr>
          <w:p w14:paraId="14C6AF43">
            <w:pPr>
              <w:spacing w:after="120" w:line="240" w:lineRule="auto"/>
              <w:jc w:val="both"/>
              <w:outlineLvl w:val="0"/>
              <w:rPr>
                <w:rFonts w:ascii="Arial" w:hAnsi="Arial" w:cs="Arial"/>
                <w:sz w:val="20"/>
                <w:szCs w:val="20"/>
              </w:rPr>
            </w:pPr>
            <w:r>
              <w:rPr>
                <w:rFonts w:ascii="Arial" w:hAnsi="Arial" w:eastAsia="Times New Roman" w:cs="Arial"/>
                <w:sz w:val="20"/>
                <w:szCs w:val="20"/>
              </w:rPr>
              <w:t>Điểm b khoản 5 Điều 10 Thông tư 91</w:t>
            </w:r>
          </w:p>
        </w:tc>
      </w:tr>
      <w:tr w14:paraId="12242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26" w:type="pct"/>
          </w:tcPr>
          <w:p w14:paraId="62D771C9">
            <w:pPr>
              <w:spacing w:after="120" w:line="240" w:lineRule="auto"/>
              <w:jc w:val="center"/>
              <w:outlineLvl w:val="0"/>
              <w:rPr>
                <w:rFonts w:ascii="Arial" w:hAnsi="Arial" w:cs="Arial"/>
                <w:sz w:val="20"/>
                <w:szCs w:val="20"/>
              </w:rPr>
            </w:pPr>
            <w:r>
              <w:rPr>
                <w:rFonts w:ascii="Arial" w:hAnsi="Arial" w:cs="Arial"/>
                <w:sz w:val="20"/>
                <w:szCs w:val="20"/>
              </w:rPr>
              <w:t>5</w:t>
            </w:r>
          </w:p>
        </w:tc>
        <w:tc>
          <w:tcPr>
            <w:tcW w:w="3287" w:type="pct"/>
          </w:tcPr>
          <w:p w14:paraId="7E351870">
            <w:pPr>
              <w:spacing w:after="120" w:line="240" w:lineRule="auto"/>
              <w:jc w:val="both"/>
              <w:outlineLvl w:val="0"/>
              <w:rPr>
                <w:rFonts w:ascii="Arial" w:hAnsi="Arial" w:cs="Arial"/>
                <w:sz w:val="20"/>
                <w:szCs w:val="20"/>
              </w:rPr>
            </w:pPr>
            <w:r>
              <w:rPr>
                <w:rFonts w:ascii="Arial" w:hAnsi="Arial" w:eastAsia="Times New Roman" w:cs="Arial"/>
                <w:sz w:val="20"/>
                <w:szCs w:val="20"/>
                <w:lang w:val="en"/>
              </w:rPr>
              <w:t xml:space="preserve">Điều chỉnh do trả lại hàng hóa không phải là tài sản thuộc diện phải đăng ký quyền sử dụng, quyền sở hữu theo quy định của pháp luật và tài sản đã được đăng ký theo tên người mua </w:t>
            </w:r>
          </w:p>
        </w:tc>
        <w:tc>
          <w:tcPr>
            <w:tcW w:w="1287" w:type="pct"/>
          </w:tcPr>
          <w:p w14:paraId="55F77A85">
            <w:pPr>
              <w:spacing w:after="120" w:line="240" w:lineRule="auto"/>
              <w:jc w:val="both"/>
              <w:outlineLvl w:val="0"/>
              <w:rPr>
                <w:rFonts w:ascii="Arial" w:hAnsi="Arial" w:cs="Arial"/>
                <w:sz w:val="20"/>
                <w:szCs w:val="20"/>
              </w:rPr>
            </w:pPr>
            <w:r>
              <w:rPr>
                <w:rFonts w:ascii="Arial" w:hAnsi="Arial" w:eastAsia="Times New Roman" w:cs="Arial"/>
                <w:sz w:val="20"/>
                <w:szCs w:val="20"/>
              </w:rPr>
              <w:t>Điểm c.1 khoản 5 Điều 10 Thông tư 91</w:t>
            </w:r>
          </w:p>
        </w:tc>
      </w:tr>
      <w:tr w14:paraId="386B2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426" w:type="pct"/>
          </w:tcPr>
          <w:p w14:paraId="1011AAED">
            <w:pPr>
              <w:spacing w:after="120" w:line="240" w:lineRule="auto"/>
              <w:jc w:val="center"/>
              <w:outlineLvl w:val="0"/>
              <w:rPr>
                <w:rFonts w:ascii="Arial" w:hAnsi="Arial" w:cs="Arial"/>
                <w:sz w:val="20"/>
                <w:szCs w:val="20"/>
              </w:rPr>
            </w:pPr>
            <w:r>
              <w:rPr>
                <w:rFonts w:ascii="Arial" w:hAnsi="Arial" w:cs="Arial"/>
                <w:sz w:val="20"/>
                <w:szCs w:val="20"/>
              </w:rPr>
              <w:t>6</w:t>
            </w:r>
          </w:p>
        </w:tc>
        <w:tc>
          <w:tcPr>
            <w:tcW w:w="3287" w:type="pct"/>
          </w:tcPr>
          <w:p w14:paraId="10D7129A">
            <w:pPr>
              <w:spacing w:after="120" w:line="240" w:lineRule="auto"/>
              <w:jc w:val="both"/>
              <w:outlineLvl w:val="0"/>
              <w:rPr>
                <w:rFonts w:ascii="Arial" w:hAnsi="Arial" w:cs="Arial"/>
                <w:sz w:val="20"/>
                <w:szCs w:val="20"/>
              </w:rPr>
            </w:pPr>
            <w:r>
              <w:rPr>
                <w:rFonts w:ascii="Arial" w:hAnsi="Arial" w:eastAsia="Times New Roman" w:cs="Arial"/>
                <w:sz w:val="20"/>
                <w:szCs w:val="20"/>
                <w:lang w:val="en"/>
              </w:rPr>
              <w:t xml:space="preserve">Thay thế do trả lại hàng hóa là tài sản thuộc diện phải đăng ký quyền sử dụng, quyền sở hữu theo quy định của pháp luật và tài sản đã được đăng ký theo tên người mua </w:t>
            </w:r>
          </w:p>
        </w:tc>
        <w:tc>
          <w:tcPr>
            <w:tcW w:w="1287" w:type="pct"/>
          </w:tcPr>
          <w:p w14:paraId="25F162E2">
            <w:pPr>
              <w:spacing w:after="120" w:line="240" w:lineRule="auto"/>
              <w:jc w:val="both"/>
              <w:outlineLvl w:val="0"/>
              <w:rPr>
                <w:rFonts w:ascii="Arial" w:hAnsi="Arial" w:cs="Arial"/>
                <w:sz w:val="20"/>
                <w:szCs w:val="20"/>
              </w:rPr>
            </w:pPr>
            <w:r>
              <w:rPr>
                <w:rFonts w:ascii="Arial" w:hAnsi="Arial" w:eastAsia="Times New Roman" w:cs="Arial"/>
                <w:sz w:val="20"/>
                <w:szCs w:val="20"/>
              </w:rPr>
              <w:t>Điểm c.2 khoản 5 Điều 10 Thông tư 91</w:t>
            </w:r>
          </w:p>
        </w:tc>
      </w:tr>
      <w:tr w14:paraId="5E0AA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426" w:type="pct"/>
          </w:tcPr>
          <w:p w14:paraId="03149733">
            <w:pPr>
              <w:spacing w:after="120" w:line="240" w:lineRule="auto"/>
              <w:jc w:val="center"/>
              <w:outlineLvl w:val="0"/>
              <w:rPr>
                <w:rFonts w:ascii="Arial" w:hAnsi="Arial" w:cs="Arial"/>
                <w:sz w:val="20"/>
                <w:szCs w:val="20"/>
              </w:rPr>
            </w:pPr>
            <w:r>
              <w:rPr>
                <w:rFonts w:ascii="Arial" w:hAnsi="Arial" w:cs="Arial"/>
                <w:sz w:val="20"/>
                <w:szCs w:val="20"/>
              </w:rPr>
              <w:t>7</w:t>
            </w:r>
          </w:p>
        </w:tc>
        <w:tc>
          <w:tcPr>
            <w:tcW w:w="3287" w:type="pct"/>
          </w:tcPr>
          <w:p w14:paraId="47F931F4">
            <w:pPr>
              <w:spacing w:after="120" w:line="240" w:lineRule="auto"/>
              <w:jc w:val="both"/>
              <w:outlineLvl w:val="0"/>
              <w:rPr>
                <w:rFonts w:ascii="Arial" w:hAnsi="Arial" w:cs="Arial"/>
                <w:sz w:val="20"/>
                <w:szCs w:val="20"/>
              </w:rPr>
            </w:pPr>
            <w:r>
              <w:rPr>
                <w:rFonts w:ascii="Arial" w:hAnsi="Arial" w:eastAsia="Times New Roman" w:cs="Arial"/>
                <w:sz w:val="20"/>
                <w:szCs w:val="20"/>
                <w:lang w:val="en"/>
              </w:rPr>
              <w:t>Điều chỉnh do hoàn phí, giảm phí, giảm hoa hồng môi giới bảo hiểm và các khoản chi để giảm thu khác theo quy định của pháp luật kinh doanh bảo hiểm</w:t>
            </w:r>
          </w:p>
        </w:tc>
        <w:tc>
          <w:tcPr>
            <w:tcW w:w="1287" w:type="pct"/>
          </w:tcPr>
          <w:p w14:paraId="3DFE40D9">
            <w:pPr>
              <w:spacing w:after="120" w:line="240" w:lineRule="auto"/>
              <w:jc w:val="both"/>
              <w:outlineLvl w:val="0"/>
              <w:rPr>
                <w:rFonts w:ascii="Arial" w:hAnsi="Arial" w:cs="Arial"/>
                <w:sz w:val="20"/>
                <w:szCs w:val="20"/>
              </w:rPr>
            </w:pPr>
            <w:r>
              <w:rPr>
                <w:rFonts w:ascii="Arial" w:hAnsi="Arial" w:eastAsia="Times New Roman" w:cs="Arial"/>
                <w:sz w:val="20"/>
                <w:szCs w:val="20"/>
              </w:rPr>
              <w:t>Điểm c.3 khoản 5 Điều 10 Thông tư 91</w:t>
            </w:r>
          </w:p>
        </w:tc>
      </w:tr>
      <w:tr w14:paraId="2FDE9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426" w:type="pct"/>
          </w:tcPr>
          <w:p w14:paraId="58FD1814">
            <w:pPr>
              <w:spacing w:after="120" w:line="240" w:lineRule="auto"/>
              <w:jc w:val="center"/>
              <w:outlineLvl w:val="0"/>
              <w:rPr>
                <w:rFonts w:ascii="Arial" w:hAnsi="Arial" w:cs="Arial"/>
                <w:sz w:val="20"/>
                <w:szCs w:val="20"/>
              </w:rPr>
            </w:pPr>
            <w:r>
              <w:rPr>
                <w:rFonts w:ascii="Arial" w:hAnsi="Arial" w:cs="Arial"/>
                <w:sz w:val="20"/>
                <w:szCs w:val="20"/>
              </w:rPr>
              <w:t>8</w:t>
            </w:r>
          </w:p>
        </w:tc>
        <w:tc>
          <w:tcPr>
            <w:tcW w:w="3287" w:type="pct"/>
          </w:tcPr>
          <w:p w14:paraId="00918EC9">
            <w:pPr>
              <w:spacing w:after="120" w:line="240" w:lineRule="auto"/>
              <w:jc w:val="both"/>
              <w:outlineLvl w:val="0"/>
              <w:rPr>
                <w:rFonts w:ascii="Arial" w:hAnsi="Arial" w:cs="Arial"/>
                <w:sz w:val="20"/>
                <w:szCs w:val="20"/>
              </w:rPr>
            </w:pPr>
            <w:r>
              <w:rPr>
                <w:rFonts w:ascii="Arial" w:hAnsi="Arial" w:eastAsia="Times New Roman" w:cs="Arial"/>
                <w:sz w:val="20"/>
                <w:szCs w:val="20"/>
                <w:lang w:val="en"/>
              </w:rPr>
              <w:t>Điều chỉnh do huỷ hoặc chấm dứt giao dịch và hủy một phần việc cung cấp dịch vụ khi thu tiền trước cho nhiều kỳ</w:t>
            </w:r>
          </w:p>
        </w:tc>
        <w:tc>
          <w:tcPr>
            <w:tcW w:w="1287" w:type="pct"/>
          </w:tcPr>
          <w:p w14:paraId="6B1F6E7D">
            <w:pPr>
              <w:spacing w:after="120" w:line="240" w:lineRule="auto"/>
              <w:jc w:val="both"/>
              <w:outlineLvl w:val="0"/>
              <w:rPr>
                <w:rFonts w:ascii="Arial" w:hAnsi="Arial" w:cs="Arial"/>
                <w:sz w:val="20"/>
                <w:szCs w:val="20"/>
              </w:rPr>
            </w:pPr>
            <w:r>
              <w:rPr>
                <w:rFonts w:ascii="Arial" w:hAnsi="Arial" w:eastAsia="Times New Roman" w:cs="Arial"/>
                <w:sz w:val="20"/>
                <w:szCs w:val="20"/>
              </w:rPr>
              <w:t>Điểm c.4 khoản 5 Điều 10 Thông tư 91</w:t>
            </w:r>
          </w:p>
        </w:tc>
      </w:tr>
      <w:tr w14:paraId="7B5C1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426" w:type="pct"/>
          </w:tcPr>
          <w:p w14:paraId="09657E62">
            <w:pPr>
              <w:spacing w:after="120" w:line="240" w:lineRule="auto"/>
              <w:jc w:val="center"/>
              <w:outlineLvl w:val="0"/>
              <w:rPr>
                <w:rFonts w:ascii="Arial" w:hAnsi="Arial" w:cs="Arial"/>
                <w:sz w:val="20"/>
                <w:szCs w:val="20"/>
              </w:rPr>
            </w:pPr>
            <w:r>
              <w:rPr>
                <w:rFonts w:ascii="Arial" w:hAnsi="Arial" w:cs="Arial"/>
                <w:sz w:val="20"/>
                <w:szCs w:val="20"/>
              </w:rPr>
              <w:t>9</w:t>
            </w:r>
          </w:p>
        </w:tc>
        <w:tc>
          <w:tcPr>
            <w:tcW w:w="3287" w:type="pct"/>
          </w:tcPr>
          <w:p w14:paraId="15AE3A63">
            <w:pPr>
              <w:spacing w:after="120" w:line="240" w:lineRule="auto"/>
              <w:jc w:val="both"/>
              <w:outlineLvl w:val="0"/>
              <w:rPr>
                <w:rFonts w:ascii="Arial" w:hAnsi="Arial" w:cs="Arial"/>
                <w:sz w:val="20"/>
                <w:szCs w:val="20"/>
              </w:rPr>
            </w:pPr>
            <w:r>
              <w:rPr>
                <w:rFonts w:ascii="Arial" w:hAnsi="Arial" w:eastAsia="Times New Roman" w:cs="Arial"/>
                <w:sz w:val="20"/>
                <w:szCs w:val="20"/>
                <w:lang w:val="en"/>
              </w:rPr>
              <w:t>Điều chỉnh do hoàn phí của tổ chức tín dụng, tổ chức cung ứng dịch vụ thanh toán không dùng tiền mặt khi thực hiện hoạt động ngân hàng, cung ứng dịch vụ thanh toán không dùng tiền mặt đã lập hóa đơn thu phí dịch vụ</w:t>
            </w:r>
          </w:p>
        </w:tc>
        <w:tc>
          <w:tcPr>
            <w:tcW w:w="1287" w:type="pct"/>
          </w:tcPr>
          <w:p w14:paraId="5802B810">
            <w:pPr>
              <w:spacing w:after="120" w:line="240" w:lineRule="auto"/>
              <w:jc w:val="both"/>
              <w:outlineLvl w:val="0"/>
              <w:rPr>
                <w:rFonts w:ascii="Arial" w:hAnsi="Arial" w:cs="Arial"/>
                <w:sz w:val="20"/>
                <w:szCs w:val="20"/>
              </w:rPr>
            </w:pPr>
            <w:r>
              <w:rPr>
                <w:rFonts w:ascii="Arial" w:hAnsi="Arial" w:eastAsia="Times New Roman" w:cs="Arial"/>
                <w:sz w:val="20"/>
                <w:szCs w:val="20"/>
              </w:rPr>
              <w:t>Điểm d khoản 5 Điều 10 Thông tư 91</w:t>
            </w:r>
          </w:p>
        </w:tc>
      </w:tr>
      <w:tr w14:paraId="10991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426" w:type="pct"/>
          </w:tcPr>
          <w:p w14:paraId="180407D5">
            <w:pPr>
              <w:spacing w:after="120" w:line="240" w:lineRule="auto"/>
              <w:jc w:val="center"/>
              <w:outlineLvl w:val="0"/>
              <w:rPr>
                <w:rFonts w:ascii="Arial" w:hAnsi="Arial" w:cs="Arial"/>
                <w:sz w:val="20"/>
                <w:szCs w:val="20"/>
              </w:rPr>
            </w:pPr>
            <w:r>
              <w:rPr>
                <w:rFonts w:ascii="Arial" w:hAnsi="Arial" w:cs="Arial"/>
                <w:sz w:val="20"/>
                <w:szCs w:val="20"/>
              </w:rPr>
              <w:t>10</w:t>
            </w:r>
          </w:p>
        </w:tc>
        <w:tc>
          <w:tcPr>
            <w:tcW w:w="3287" w:type="pct"/>
          </w:tcPr>
          <w:p w14:paraId="6DAD3A56">
            <w:pPr>
              <w:spacing w:after="120" w:line="240" w:lineRule="auto"/>
              <w:jc w:val="both"/>
              <w:outlineLvl w:val="0"/>
              <w:rPr>
                <w:rFonts w:ascii="Arial" w:hAnsi="Arial" w:cs="Arial"/>
                <w:sz w:val="20"/>
                <w:szCs w:val="20"/>
              </w:rPr>
            </w:pPr>
            <w:r>
              <w:rPr>
                <w:rFonts w:ascii="Arial" w:hAnsi="Arial" w:eastAsia="Times New Roman" w:cs="Arial"/>
                <w:sz w:val="20"/>
                <w:szCs w:val="20"/>
                <w:lang w:val="en"/>
              </w:rPr>
              <w:t>Điều chỉnh đối với dịch vụ viễn thông mà khách hàng sử dụng thẻ trả trước dịch vụ viễn thông di động để thanh toán cho cước dịch vụ trả sau, nhắn tin ủng hộ từ thiện, các dịch vụ viễn thông khác được chấp nhận thanh toán bằng thẻ trả trước dịch vụ viễn thông di động theo quy định của pháp luật và khi bán thẻ cào, hoàn thành cung cấp dịch vụ doanh nghiệp viễn thông</w:t>
            </w:r>
          </w:p>
        </w:tc>
        <w:tc>
          <w:tcPr>
            <w:tcW w:w="1287" w:type="pct"/>
          </w:tcPr>
          <w:p w14:paraId="29A3EBC8">
            <w:pPr>
              <w:spacing w:after="120" w:line="240" w:lineRule="auto"/>
              <w:jc w:val="both"/>
              <w:outlineLvl w:val="0"/>
              <w:rPr>
                <w:rFonts w:ascii="Arial" w:hAnsi="Arial" w:cs="Arial"/>
                <w:sz w:val="20"/>
                <w:szCs w:val="20"/>
              </w:rPr>
            </w:pPr>
            <w:r>
              <w:rPr>
                <w:rFonts w:ascii="Arial" w:hAnsi="Arial" w:eastAsia="Times New Roman" w:cs="Arial"/>
                <w:sz w:val="20"/>
                <w:szCs w:val="20"/>
              </w:rPr>
              <w:t>Điểm đ khoản 5 Điều 10 Thông tư 91</w:t>
            </w:r>
          </w:p>
        </w:tc>
      </w:tr>
      <w:tr w14:paraId="299BD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426" w:type="pct"/>
          </w:tcPr>
          <w:p w14:paraId="5C5DD13A">
            <w:pPr>
              <w:spacing w:after="120" w:line="240" w:lineRule="auto"/>
              <w:jc w:val="center"/>
              <w:outlineLvl w:val="0"/>
              <w:rPr>
                <w:rFonts w:ascii="Arial" w:hAnsi="Arial" w:cs="Arial"/>
                <w:sz w:val="20"/>
                <w:szCs w:val="20"/>
              </w:rPr>
            </w:pPr>
            <w:r>
              <w:rPr>
                <w:rFonts w:ascii="Arial" w:hAnsi="Arial" w:cs="Arial"/>
                <w:sz w:val="20"/>
                <w:szCs w:val="20"/>
              </w:rPr>
              <w:t>11</w:t>
            </w:r>
          </w:p>
        </w:tc>
        <w:tc>
          <w:tcPr>
            <w:tcW w:w="3287" w:type="pct"/>
          </w:tcPr>
          <w:p w14:paraId="16308074">
            <w:pPr>
              <w:spacing w:after="120" w:line="240" w:lineRule="auto"/>
              <w:jc w:val="both"/>
              <w:outlineLvl w:val="0"/>
              <w:rPr>
                <w:rFonts w:ascii="Arial" w:hAnsi="Arial" w:eastAsia="Times New Roman" w:cs="Arial"/>
                <w:sz w:val="20"/>
                <w:szCs w:val="20"/>
                <w:lang w:val="en"/>
              </w:rPr>
            </w:pPr>
            <w:r>
              <w:rPr>
                <w:rFonts w:ascii="Arial" w:hAnsi="Arial" w:eastAsia="Times New Roman" w:cs="Arial"/>
                <w:sz w:val="20"/>
                <w:szCs w:val="20"/>
                <w:lang w:val="en"/>
              </w:rPr>
              <w:t>Điều chỉnh do có sự thay đổi về giá trị bán khí thiên nhiên thực tế do phải quy đổi ra Việt Nam đồng khi thanh toán thực tế</w:t>
            </w:r>
          </w:p>
        </w:tc>
        <w:tc>
          <w:tcPr>
            <w:tcW w:w="1287" w:type="pct"/>
          </w:tcPr>
          <w:p w14:paraId="5DBCA892">
            <w:pPr>
              <w:spacing w:after="120" w:line="240" w:lineRule="auto"/>
              <w:jc w:val="both"/>
              <w:outlineLvl w:val="0"/>
              <w:rPr>
                <w:rFonts w:ascii="Arial" w:hAnsi="Arial" w:eastAsia="Times New Roman" w:cs="Arial"/>
                <w:sz w:val="20"/>
                <w:szCs w:val="20"/>
              </w:rPr>
            </w:pPr>
            <w:r>
              <w:rPr>
                <w:rFonts w:ascii="Arial" w:hAnsi="Arial" w:eastAsia="Times New Roman" w:cs="Arial"/>
                <w:sz w:val="20"/>
                <w:szCs w:val="20"/>
              </w:rPr>
              <w:t>Điểm e khoản 5 Điều 10 Thông tư 91</w:t>
            </w:r>
          </w:p>
        </w:tc>
      </w:tr>
      <w:tr w14:paraId="67115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426" w:type="pct"/>
          </w:tcPr>
          <w:p w14:paraId="39DFBCBC">
            <w:pPr>
              <w:spacing w:after="120" w:line="240" w:lineRule="auto"/>
              <w:jc w:val="center"/>
              <w:outlineLvl w:val="0"/>
              <w:rPr>
                <w:rFonts w:ascii="Arial" w:hAnsi="Arial" w:cs="Arial"/>
                <w:sz w:val="20"/>
                <w:szCs w:val="20"/>
              </w:rPr>
            </w:pPr>
            <w:r>
              <w:rPr>
                <w:rFonts w:ascii="Arial" w:hAnsi="Arial" w:cs="Arial"/>
                <w:sz w:val="20"/>
                <w:szCs w:val="20"/>
              </w:rPr>
              <w:t>12</w:t>
            </w:r>
          </w:p>
        </w:tc>
        <w:tc>
          <w:tcPr>
            <w:tcW w:w="3287" w:type="pct"/>
          </w:tcPr>
          <w:p w14:paraId="5758421A">
            <w:pPr>
              <w:spacing w:after="120" w:line="240" w:lineRule="auto"/>
              <w:jc w:val="both"/>
              <w:outlineLvl w:val="0"/>
              <w:rPr>
                <w:rFonts w:ascii="Arial" w:hAnsi="Arial" w:eastAsia="Times New Roman" w:cs="Arial"/>
                <w:sz w:val="20"/>
                <w:szCs w:val="20"/>
                <w:lang w:val="en"/>
              </w:rPr>
            </w:pPr>
            <w:r>
              <w:rPr>
                <w:rFonts w:ascii="Arial" w:hAnsi="Arial" w:eastAsia="Times New Roman" w:cs="Arial"/>
                <w:sz w:val="20"/>
                <w:szCs w:val="20"/>
                <w:lang w:val="en"/>
              </w:rPr>
              <w:t>Điều chỉnh đối với hóa đơn đổi, hoàn chứng từ vận chuyển hàng không.</w:t>
            </w:r>
          </w:p>
        </w:tc>
        <w:tc>
          <w:tcPr>
            <w:tcW w:w="1287" w:type="pct"/>
          </w:tcPr>
          <w:p w14:paraId="6FECB60F">
            <w:pPr>
              <w:spacing w:after="120" w:line="240" w:lineRule="auto"/>
              <w:jc w:val="both"/>
              <w:outlineLvl w:val="0"/>
              <w:rPr>
                <w:rFonts w:ascii="Arial" w:hAnsi="Arial" w:eastAsia="Times New Roman" w:cs="Arial"/>
                <w:sz w:val="20"/>
                <w:szCs w:val="20"/>
              </w:rPr>
            </w:pPr>
            <w:r>
              <w:rPr>
                <w:rFonts w:ascii="Arial" w:hAnsi="Arial" w:eastAsia="Times New Roman" w:cs="Arial"/>
                <w:sz w:val="20"/>
                <w:szCs w:val="20"/>
              </w:rPr>
              <w:t>Điểm d khoản 1 Điều 10 Thông tư 91</w:t>
            </w:r>
          </w:p>
        </w:tc>
      </w:tr>
      <w:tr w14:paraId="7F469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426" w:type="pct"/>
          </w:tcPr>
          <w:p w14:paraId="5BD45244">
            <w:pPr>
              <w:spacing w:after="120" w:line="240" w:lineRule="auto"/>
              <w:jc w:val="center"/>
              <w:outlineLvl w:val="0"/>
              <w:rPr>
                <w:rFonts w:ascii="Arial" w:hAnsi="Arial" w:cs="Arial"/>
                <w:sz w:val="20"/>
                <w:szCs w:val="20"/>
              </w:rPr>
            </w:pPr>
            <w:r>
              <w:rPr>
                <w:rFonts w:ascii="Arial" w:hAnsi="Arial" w:cs="Arial"/>
                <w:sz w:val="20"/>
                <w:szCs w:val="20"/>
              </w:rPr>
              <w:t>13</w:t>
            </w:r>
          </w:p>
        </w:tc>
        <w:tc>
          <w:tcPr>
            <w:tcW w:w="3287" w:type="pct"/>
          </w:tcPr>
          <w:p w14:paraId="7B64DAFC">
            <w:pPr>
              <w:spacing w:after="120" w:line="240" w:lineRule="auto"/>
              <w:jc w:val="both"/>
              <w:outlineLvl w:val="0"/>
              <w:rPr>
                <w:rFonts w:ascii="Arial" w:hAnsi="Arial" w:eastAsia="Times New Roman" w:cs="Arial"/>
                <w:sz w:val="20"/>
                <w:szCs w:val="20"/>
                <w:lang w:val="en"/>
              </w:rPr>
            </w:pPr>
            <w:r>
              <w:rPr>
                <w:rFonts w:ascii="Arial" w:hAnsi="Arial" w:eastAsia="Times New Roman" w:cs="Arial"/>
                <w:sz w:val="20"/>
                <w:szCs w:val="20"/>
                <w:lang w:val="en"/>
              </w:rPr>
              <w:t>Điều chỉnh/thay thế cho hóa đơn đã lập sai</w:t>
            </w:r>
          </w:p>
        </w:tc>
        <w:tc>
          <w:tcPr>
            <w:tcW w:w="1287" w:type="pct"/>
          </w:tcPr>
          <w:p w14:paraId="6731DF0B">
            <w:pPr>
              <w:spacing w:after="120" w:line="240" w:lineRule="auto"/>
              <w:jc w:val="both"/>
              <w:outlineLvl w:val="0"/>
              <w:rPr>
                <w:rFonts w:ascii="Arial" w:hAnsi="Arial" w:eastAsia="Times New Roman" w:cs="Arial"/>
                <w:sz w:val="20"/>
                <w:szCs w:val="20"/>
              </w:rPr>
            </w:pPr>
            <w:r>
              <w:rPr>
                <w:rFonts w:ascii="Arial" w:hAnsi="Arial" w:eastAsia="Times New Roman" w:cs="Arial"/>
                <w:sz w:val="20"/>
                <w:szCs w:val="20"/>
              </w:rPr>
              <w:t>Điều 10 Thông tư 91</w:t>
            </w:r>
          </w:p>
        </w:tc>
      </w:tr>
      <w:tr w14:paraId="4BA7F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426" w:type="pct"/>
          </w:tcPr>
          <w:p w14:paraId="58634BDC">
            <w:pPr>
              <w:spacing w:after="120" w:line="240" w:lineRule="auto"/>
              <w:jc w:val="center"/>
              <w:outlineLvl w:val="0"/>
              <w:rPr>
                <w:rFonts w:ascii="Arial" w:hAnsi="Arial" w:cs="Arial"/>
                <w:sz w:val="20"/>
                <w:szCs w:val="20"/>
              </w:rPr>
            </w:pPr>
            <w:r>
              <w:rPr>
                <w:rFonts w:ascii="Arial" w:hAnsi="Arial" w:cs="Arial"/>
                <w:sz w:val="20"/>
                <w:szCs w:val="20"/>
              </w:rPr>
              <w:t>14</w:t>
            </w:r>
          </w:p>
        </w:tc>
        <w:tc>
          <w:tcPr>
            <w:tcW w:w="3287" w:type="pct"/>
          </w:tcPr>
          <w:p w14:paraId="74622716">
            <w:pPr>
              <w:spacing w:after="120" w:line="240" w:lineRule="auto"/>
              <w:jc w:val="both"/>
              <w:outlineLvl w:val="0"/>
              <w:rPr>
                <w:rFonts w:ascii="Arial" w:hAnsi="Arial" w:eastAsia="Times New Roman" w:cs="Arial"/>
                <w:sz w:val="20"/>
                <w:szCs w:val="20"/>
                <w:lang w:val="en"/>
              </w:rPr>
            </w:pPr>
            <w:r>
              <w:rPr>
                <w:rFonts w:ascii="Arial" w:hAnsi="Arial" w:eastAsia="Times New Roman" w:cs="Arial"/>
                <w:sz w:val="20"/>
                <w:szCs w:val="20"/>
                <w:lang w:val="en"/>
              </w:rPr>
              <w:t>Thay thế hóa đơn điện tử đã lập sai là hóa đơn điện tử từ máy tính tiền</w:t>
            </w:r>
          </w:p>
        </w:tc>
        <w:tc>
          <w:tcPr>
            <w:tcW w:w="1287" w:type="pct"/>
          </w:tcPr>
          <w:p w14:paraId="748273F8">
            <w:pPr>
              <w:spacing w:after="120" w:line="240" w:lineRule="auto"/>
              <w:jc w:val="both"/>
              <w:outlineLvl w:val="0"/>
              <w:rPr>
                <w:rFonts w:ascii="Arial" w:hAnsi="Arial" w:eastAsia="Times New Roman" w:cs="Arial"/>
                <w:sz w:val="20"/>
                <w:szCs w:val="20"/>
              </w:rPr>
            </w:pPr>
            <w:r>
              <w:rPr>
                <w:rFonts w:ascii="Arial" w:hAnsi="Arial" w:eastAsia="Times New Roman" w:cs="Arial"/>
                <w:sz w:val="20"/>
                <w:szCs w:val="20"/>
              </w:rPr>
              <w:t>Điểm c khoản 1 Điều 10 Thông tư 91</w:t>
            </w:r>
          </w:p>
        </w:tc>
      </w:tr>
    </w:tbl>
    <w:p w14:paraId="55C5CFF7">
      <w:pPr>
        <w:spacing w:after="120" w:line="240" w:lineRule="auto"/>
        <w:jc w:val="center"/>
        <w:outlineLvl w:val="0"/>
        <w:rPr>
          <w:rFonts w:ascii="Arial" w:hAnsi="Arial" w:cs="Arial"/>
          <w:b/>
          <w:sz w:val="20"/>
          <w:szCs w:val="20"/>
        </w:rPr>
        <w:sectPr>
          <w:pgSz w:w="11906" w:h="16838"/>
          <w:pgMar w:top="1440" w:right="1440" w:bottom="1440" w:left="1440" w:header="720" w:footer="720" w:gutter="0"/>
          <w:pgNumType w:fmt="decimal" w:start="1"/>
          <w:cols w:space="720" w:num="1"/>
          <w:titlePg/>
          <w:docGrid w:linePitch="381" w:charSpace="0"/>
        </w:sectPr>
      </w:pPr>
    </w:p>
    <w:p w14:paraId="08668232">
      <w:pPr>
        <w:spacing w:after="120" w:line="240" w:lineRule="auto"/>
        <w:jc w:val="center"/>
        <w:outlineLvl w:val="0"/>
        <w:rPr>
          <w:rFonts w:ascii="Arial" w:hAnsi="Arial" w:cs="Arial"/>
          <w:b/>
          <w:sz w:val="20"/>
          <w:szCs w:val="20"/>
        </w:rPr>
      </w:pPr>
      <w:r>
        <w:rPr>
          <w:rFonts w:ascii="Arial" w:hAnsi="Arial" w:cs="Arial"/>
          <w:b/>
          <w:sz w:val="20"/>
          <w:szCs w:val="20"/>
        </w:rPr>
        <w:t>Phụ lục XVIII</w:t>
      </w:r>
    </w:p>
    <w:p w14:paraId="5F9D61AC">
      <w:pPr>
        <w:spacing w:after="120" w:line="240" w:lineRule="auto"/>
        <w:jc w:val="center"/>
        <w:outlineLvl w:val="0"/>
        <w:rPr>
          <w:rFonts w:ascii="Arial" w:hAnsi="Arial" w:cs="Arial"/>
          <w:b/>
          <w:sz w:val="20"/>
          <w:szCs w:val="20"/>
        </w:rPr>
      </w:pPr>
      <w:r>
        <w:rPr>
          <w:rFonts w:ascii="Arial" w:hAnsi="Arial" w:cs="Arial"/>
          <w:b/>
          <w:sz w:val="20"/>
          <w:szCs w:val="20"/>
        </w:rPr>
        <w:t xml:space="preserve"> DANH MỤC NHÓM NGÀNH NGHỀ </w:t>
      </w:r>
    </w:p>
    <w:p w14:paraId="33B8F574">
      <w:pPr>
        <w:spacing w:after="120" w:line="240" w:lineRule="auto"/>
        <w:jc w:val="center"/>
        <w:rPr>
          <w:rFonts w:ascii="Arial" w:hAnsi="Arial" w:cs="Arial"/>
          <w:i/>
          <w:sz w:val="20"/>
          <w:szCs w:val="20"/>
        </w:rPr>
      </w:pPr>
      <w:r>
        <w:rPr>
          <w:rFonts w:ascii="Arial" w:hAnsi="Arial" w:cs="Arial"/>
          <w:i/>
          <w:sz w:val="20"/>
          <w:szCs w:val="20"/>
        </w:rPr>
        <w:t>(Kèm theo Quy định về thành phần chứa dữ liệu nghiệp vụ hóa đơn điện tử và phương thức truyền nhận với cơ quan thuế ban hành tại Quyết định số       /QĐ-CT</w:t>
      </w:r>
    </w:p>
    <w:p w14:paraId="59AD212E">
      <w:pPr>
        <w:spacing w:after="120" w:line="240" w:lineRule="auto"/>
        <w:jc w:val="center"/>
        <w:rPr>
          <w:rFonts w:ascii="Arial" w:hAnsi="Arial" w:cs="Arial"/>
          <w:i/>
          <w:sz w:val="20"/>
          <w:szCs w:val="20"/>
        </w:rPr>
      </w:pPr>
      <w:r>
        <w:rPr>
          <w:rFonts w:ascii="Arial" w:hAnsi="Arial" w:cs="Arial"/>
          <w:i/>
          <w:sz w:val="20"/>
          <w:szCs w:val="20"/>
        </w:rPr>
        <w:t xml:space="preserve"> ngày   /   /2026 của Cục trưởng Cục Thuế)</w:t>
      </w:r>
    </w:p>
    <w:p w14:paraId="61DECAD5">
      <w:pPr>
        <w:spacing w:after="120" w:line="240" w:lineRule="auto"/>
        <w:jc w:val="center"/>
        <w:rPr>
          <w:rFonts w:ascii="Arial" w:hAnsi="Arial" w:cs="Arial"/>
          <w:b/>
          <w:sz w:val="20"/>
          <w:szCs w:val="20"/>
        </w:rPr>
      </w:pP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1"/>
        <w:gridCol w:w="5774"/>
        <w:gridCol w:w="1727"/>
      </w:tblGrid>
      <w:tr w14:paraId="5CECC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blHeader/>
        </w:trPr>
        <w:tc>
          <w:tcPr>
            <w:tcW w:w="942" w:type="pct"/>
          </w:tcPr>
          <w:p w14:paraId="3B184783">
            <w:pPr>
              <w:spacing w:after="120" w:line="240" w:lineRule="auto"/>
              <w:jc w:val="center"/>
              <w:outlineLvl w:val="0"/>
              <w:rPr>
                <w:rFonts w:ascii="Arial" w:hAnsi="Arial" w:cs="Arial"/>
                <w:b/>
                <w:bCs/>
                <w:sz w:val="20"/>
                <w:szCs w:val="20"/>
              </w:rPr>
            </w:pPr>
            <w:r>
              <w:rPr>
                <w:rFonts w:ascii="Arial" w:hAnsi="Arial" w:cs="Arial"/>
                <w:b/>
                <w:bCs/>
                <w:sz w:val="20"/>
                <w:szCs w:val="20"/>
              </w:rPr>
              <w:t>Mã nhóm ngành nghề</w:t>
            </w:r>
          </w:p>
        </w:tc>
        <w:tc>
          <w:tcPr>
            <w:tcW w:w="3124" w:type="pct"/>
          </w:tcPr>
          <w:p w14:paraId="2D7C4947">
            <w:pPr>
              <w:spacing w:after="120" w:line="240" w:lineRule="auto"/>
              <w:jc w:val="center"/>
              <w:outlineLvl w:val="0"/>
              <w:rPr>
                <w:rFonts w:ascii="Arial" w:hAnsi="Arial" w:cs="Arial"/>
                <w:b/>
                <w:bCs/>
                <w:sz w:val="20"/>
                <w:szCs w:val="20"/>
              </w:rPr>
            </w:pPr>
            <w:r>
              <w:rPr>
                <w:rFonts w:ascii="Arial" w:hAnsi="Arial" w:cs="Arial"/>
                <w:b/>
                <w:bCs/>
                <w:sz w:val="20"/>
                <w:szCs w:val="20"/>
              </w:rPr>
              <w:t>Tên nhóm ngành nghề</w:t>
            </w:r>
          </w:p>
        </w:tc>
        <w:tc>
          <w:tcPr>
            <w:tcW w:w="934" w:type="pct"/>
          </w:tcPr>
          <w:p w14:paraId="1413F6B9">
            <w:pPr>
              <w:spacing w:after="120" w:line="240" w:lineRule="auto"/>
              <w:jc w:val="center"/>
              <w:outlineLvl w:val="0"/>
              <w:rPr>
                <w:rFonts w:ascii="Arial" w:hAnsi="Arial" w:cs="Arial"/>
                <w:b/>
                <w:bCs/>
                <w:sz w:val="20"/>
                <w:szCs w:val="20"/>
              </w:rPr>
            </w:pPr>
            <w:r>
              <w:rPr>
                <w:rFonts w:ascii="Arial" w:hAnsi="Arial" w:cs="Arial"/>
                <w:b/>
                <w:bCs/>
                <w:sz w:val="20"/>
                <w:szCs w:val="20"/>
              </w:rPr>
              <w:t xml:space="preserve">Ghi chú </w:t>
            </w:r>
          </w:p>
        </w:tc>
      </w:tr>
      <w:tr w14:paraId="1A69E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42" w:type="pct"/>
          </w:tcPr>
          <w:p w14:paraId="029E7375">
            <w:pPr>
              <w:spacing w:after="120" w:line="240" w:lineRule="auto"/>
              <w:jc w:val="center"/>
              <w:outlineLvl w:val="0"/>
              <w:rPr>
                <w:rFonts w:ascii="Arial" w:hAnsi="Arial" w:cs="Arial"/>
                <w:sz w:val="20"/>
                <w:szCs w:val="20"/>
              </w:rPr>
            </w:pPr>
            <w:r>
              <w:rPr>
                <w:rFonts w:ascii="Arial" w:hAnsi="Arial" w:cs="Arial"/>
                <w:sz w:val="20"/>
                <w:szCs w:val="20"/>
              </w:rPr>
              <w:t>01_0</w:t>
            </w:r>
          </w:p>
        </w:tc>
        <w:tc>
          <w:tcPr>
            <w:tcW w:w="3124" w:type="pct"/>
          </w:tcPr>
          <w:p w14:paraId="13C00887">
            <w:pPr>
              <w:spacing w:after="120" w:line="240" w:lineRule="auto"/>
              <w:outlineLvl w:val="0"/>
              <w:rPr>
                <w:rFonts w:ascii="Arial" w:hAnsi="Arial" w:cs="Arial"/>
                <w:sz w:val="20"/>
                <w:szCs w:val="20"/>
              </w:rPr>
            </w:pPr>
            <w:r>
              <w:rPr>
                <w:rFonts w:ascii="Arial" w:hAnsi="Arial" w:eastAsia="Times New Roman" w:cs="Arial"/>
                <w:sz w:val="20"/>
                <w:szCs w:val="20"/>
              </w:rPr>
              <w:t>Phân phối, cung cấp hàng hoá (không chịu thuế)</w:t>
            </w:r>
          </w:p>
        </w:tc>
        <w:tc>
          <w:tcPr>
            <w:tcW w:w="934" w:type="pct"/>
          </w:tcPr>
          <w:p w14:paraId="4913DF4A">
            <w:pPr>
              <w:spacing w:after="120" w:line="240" w:lineRule="auto"/>
              <w:outlineLvl w:val="0"/>
              <w:rPr>
                <w:rFonts w:ascii="Arial" w:hAnsi="Arial" w:cs="Arial"/>
                <w:sz w:val="20"/>
                <w:szCs w:val="20"/>
              </w:rPr>
            </w:pPr>
          </w:p>
        </w:tc>
      </w:tr>
      <w:tr w14:paraId="33481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42" w:type="pct"/>
          </w:tcPr>
          <w:p w14:paraId="6BA409CD">
            <w:pPr>
              <w:spacing w:after="120" w:line="240" w:lineRule="auto"/>
              <w:jc w:val="center"/>
              <w:outlineLvl w:val="0"/>
              <w:rPr>
                <w:rFonts w:ascii="Arial" w:hAnsi="Arial" w:cs="Arial"/>
                <w:sz w:val="20"/>
                <w:szCs w:val="20"/>
              </w:rPr>
            </w:pPr>
            <w:r>
              <w:rPr>
                <w:rFonts w:ascii="Arial" w:hAnsi="Arial" w:cs="Arial"/>
                <w:sz w:val="20"/>
                <w:szCs w:val="20"/>
              </w:rPr>
              <w:t>01_1</w:t>
            </w:r>
          </w:p>
        </w:tc>
        <w:tc>
          <w:tcPr>
            <w:tcW w:w="3124" w:type="pct"/>
          </w:tcPr>
          <w:p w14:paraId="0F18F85C">
            <w:pPr>
              <w:spacing w:after="120" w:line="240" w:lineRule="auto"/>
              <w:outlineLvl w:val="0"/>
              <w:rPr>
                <w:rFonts w:ascii="Arial" w:hAnsi="Arial" w:eastAsia="Times New Roman" w:cs="Arial"/>
                <w:sz w:val="20"/>
                <w:szCs w:val="20"/>
              </w:rPr>
            </w:pPr>
            <w:r>
              <w:rPr>
                <w:rFonts w:ascii="Arial" w:hAnsi="Arial" w:eastAsia="Times New Roman" w:cs="Arial"/>
                <w:sz w:val="20"/>
                <w:szCs w:val="20"/>
              </w:rPr>
              <w:t xml:space="preserve">Phân phối, cung cấp hàng hoá (0%) </w:t>
            </w:r>
          </w:p>
        </w:tc>
        <w:tc>
          <w:tcPr>
            <w:tcW w:w="934" w:type="pct"/>
          </w:tcPr>
          <w:p w14:paraId="4BFC90B4">
            <w:pPr>
              <w:spacing w:after="120" w:line="240" w:lineRule="auto"/>
              <w:outlineLvl w:val="0"/>
              <w:rPr>
                <w:rFonts w:ascii="Arial" w:hAnsi="Arial" w:eastAsia="Times New Roman" w:cs="Arial"/>
                <w:sz w:val="20"/>
                <w:szCs w:val="20"/>
              </w:rPr>
            </w:pPr>
          </w:p>
        </w:tc>
      </w:tr>
      <w:tr w14:paraId="0EDB8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42" w:type="pct"/>
          </w:tcPr>
          <w:p w14:paraId="57055DA3">
            <w:pPr>
              <w:spacing w:after="120" w:line="240" w:lineRule="auto"/>
              <w:jc w:val="center"/>
              <w:outlineLvl w:val="0"/>
              <w:rPr>
                <w:rFonts w:ascii="Arial" w:hAnsi="Arial" w:cs="Arial"/>
                <w:sz w:val="20"/>
                <w:szCs w:val="20"/>
              </w:rPr>
            </w:pPr>
            <w:r>
              <w:rPr>
                <w:rFonts w:ascii="Arial" w:hAnsi="Arial" w:cs="Arial"/>
                <w:sz w:val="20"/>
                <w:szCs w:val="20"/>
              </w:rPr>
              <w:t>01_2</w:t>
            </w:r>
          </w:p>
        </w:tc>
        <w:tc>
          <w:tcPr>
            <w:tcW w:w="3124" w:type="pct"/>
          </w:tcPr>
          <w:p w14:paraId="03E62A82">
            <w:pPr>
              <w:spacing w:after="120" w:line="240" w:lineRule="auto"/>
              <w:outlineLvl w:val="0"/>
              <w:rPr>
                <w:rFonts w:ascii="Arial" w:hAnsi="Arial" w:eastAsia="Times New Roman" w:cs="Arial"/>
                <w:sz w:val="20"/>
                <w:szCs w:val="20"/>
              </w:rPr>
            </w:pPr>
            <w:r>
              <w:rPr>
                <w:rFonts w:ascii="Arial" w:hAnsi="Arial" w:eastAsia="Times New Roman" w:cs="Arial"/>
                <w:sz w:val="20"/>
                <w:szCs w:val="20"/>
              </w:rPr>
              <w:t>Phân phối, cung cấp hàng hóa</w:t>
            </w:r>
          </w:p>
        </w:tc>
        <w:tc>
          <w:tcPr>
            <w:tcW w:w="934" w:type="pct"/>
          </w:tcPr>
          <w:p w14:paraId="2FF96D1B">
            <w:pPr>
              <w:spacing w:after="120" w:line="240" w:lineRule="auto"/>
              <w:outlineLvl w:val="0"/>
              <w:rPr>
                <w:rFonts w:ascii="Arial" w:hAnsi="Arial" w:eastAsia="Times New Roman" w:cs="Arial"/>
                <w:sz w:val="20"/>
                <w:szCs w:val="20"/>
              </w:rPr>
            </w:pPr>
          </w:p>
        </w:tc>
      </w:tr>
      <w:tr w14:paraId="77801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42" w:type="pct"/>
          </w:tcPr>
          <w:p w14:paraId="6F461994">
            <w:pPr>
              <w:spacing w:after="120" w:line="240" w:lineRule="auto"/>
              <w:jc w:val="center"/>
              <w:outlineLvl w:val="0"/>
              <w:rPr>
                <w:rFonts w:ascii="Arial" w:hAnsi="Arial" w:cs="Arial"/>
                <w:sz w:val="20"/>
                <w:szCs w:val="20"/>
              </w:rPr>
            </w:pPr>
            <w:r>
              <w:rPr>
                <w:rFonts w:ascii="Arial" w:hAnsi="Arial" w:cs="Arial"/>
                <w:sz w:val="20"/>
                <w:szCs w:val="20"/>
              </w:rPr>
              <w:t>02_0</w:t>
            </w:r>
          </w:p>
        </w:tc>
        <w:tc>
          <w:tcPr>
            <w:tcW w:w="3124" w:type="pct"/>
          </w:tcPr>
          <w:p w14:paraId="6F5048BC">
            <w:pPr>
              <w:spacing w:after="120" w:line="240" w:lineRule="auto"/>
              <w:outlineLvl w:val="0"/>
              <w:rPr>
                <w:rFonts w:ascii="Arial" w:hAnsi="Arial" w:cs="Arial"/>
                <w:sz w:val="20"/>
                <w:szCs w:val="20"/>
              </w:rPr>
            </w:pPr>
            <w:r>
              <w:rPr>
                <w:rFonts w:ascii="Arial" w:hAnsi="Arial" w:eastAsia="Times New Roman" w:cs="Arial"/>
                <w:sz w:val="20"/>
                <w:szCs w:val="20"/>
              </w:rPr>
              <w:t>Dịch vụ, xây dựng không bao thầu nguyên vật liệu (không chịu thuế)</w:t>
            </w:r>
          </w:p>
        </w:tc>
        <w:tc>
          <w:tcPr>
            <w:tcW w:w="934" w:type="pct"/>
          </w:tcPr>
          <w:p w14:paraId="76034BCE">
            <w:pPr>
              <w:spacing w:after="120" w:line="240" w:lineRule="auto"/>
              <w:outlineLvl w:val="0"/>
              <w:rPr>
                <w:rFonts w:ascii="Arial" w:hAnsi="Arial" w:cs="Arial"/>
                <w:sz w:val="20"/>
                <w:szCs w:val="20"/>
              </w:rPr>
            </w:pPr>
          </w:p>
        </w:tc>
      </w:tr>
      <w:tr w14:paraId="295C6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42" w:type="pct"/>
          </w:tcPr>
          <w:p w14:paraId="076F4A02">
            <w:pPr>
              <w:spacing w:after="120" w:line="240" w:lineRule="auto"/>
              <w:jc w:val="center"/>
              <w:outlineLvl w:val="0"/>
              <w:rPr>
                <w:rFonts w:ascii="Arial" w:hAnsi="Arial" w:cs="Arial"/>
                <w:sz w:val="20"/>
                <w:szCs w:val="20"/>
              </w:rPr>
            </w:pPr>
            <w:r>
              <w:rPr>
                <w:rFonts w:ascii="Arial" w:hAnsi="Arial" w:cs="Arial"/>
                <w:sz w:val="20"/>
                <w:szCs w:val="20"/>
              </w:rPr>
              <w:t>02_1</w:t>
            </w:r>
          </w:p>
        </w:tc>
        <w:tc>
          <w:tcPr>
            <w:tcW w:w="3124" w:type="pct"/>
          </w:tcPr>
          <w:p w14:paraId="5376D46A">
            <w:pPr>
              <w:spacing w:after="120" w:line="240" w:lineRule="auto"/>
              <w:outlineLvl w:val="0"/>
              <w:rPr>
                <w:rFonts w:ascii="Arial" w:hAnsi="Arial" w:cs="Arial"/>
                <w:sz w:val="20"/>
                <w:szCs w:val="20"/>
              </w:rPr>
            </w:pPr>
            <w:r>
              <w:rPr>
                <w:rFonts w:ascii="Arial" w:hAnsi="Arial" w:eastAsia="Times New Roman" w:cs="Arial"/>
                <w:sz w:val="20"/>
                <w:szCs w:val="20"/>
              </w:rPr>
              <w:t>Dịch vụ, xây dựng không bao thầu nguyên vật liệu (0%)</w:t>
            </w:r>
          </w:p>
        </w:tc>
        <w:tc>
          <w:tcPr>
            <w:tcW w:w="934" w:type="pct"/>
          </w:tcPr>
          <w:p w14:paraId="10BFCE5D">
            <w:pPr>
              <w:spacing w:after="120" w:line="240" w:lineRule="auto"/>
              <w:outlineLvl w:val="0"/>
              <w:rPr>
                <w:rFonts w:ascii="Arial" w:hAnsi="Arial" w:cs="Arial"/>
                <w:sz w:val="20"/>
                <w:szCs w:val="20"/>
              </w:rPr>
            </w:pPr>
          </w:p>
        </w:tc>
      </w:tr>
      <w:tr w14:paraId="26CE6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42" w:type="pct"/>
          </w:tcPr>
          <w:p w14:paraId="7F109656">
            <w:pPr>
              <w:spacing w:after="120" w:line="240" w:lineRule="auto"/>
              <w:jc w:val="center"/>
              <w:outlineLvl w:val="0"/>
              <w:rPr>
                <w:rFonts w:ascii="Arial" w:hAnsi="Arial" w:cs="Arial"/>
                <w:sz w:val="20"/>
                <w:szCs w:val="20"/>
              </w:rPr>
            </w:pPr>
            <w:r>
              <w:rPr>
                <w:rFonts w:ascii="Arial" w:hAnsi="Arial" w:cs="Arial"/>
                <w:sz w:val="20"/>
                <w:szCs w:val="20"/>
              </w:rPr>
              <w:t>02_2</w:t>
            </w:r>
          </w:p>
        </w:tc>
        <w:tc>
          <w:tcPr>
            <w:tcW w:w="3124" w:type="pct"/>
          </w:tcPr>
          <w:p w14:paraId="3A646664">
            <w:pPr>
              <w:spacing w:after="120" w:line="240" w:lineRule="auto"/>
              <w:outlineLvl w:val="0"/>
              <w:rPr>
                <w:rFonts w:ascii="Arial" w:hAnsi="Arial" w:eastAsia="Times New Roman" w:cs="Arial"/>
                <w:sz w:val="20"/>
                <w:szCs w:val="20"/>
              </w:rPr>
            </w:pPr>
            <w:r>
              <w:rPr>
                <w:rFonts w:ascii="Arial" w:hAnsi="Arial" w:eastAsia="Times New Roman" w:cs="Arial"/>
                <w:sz w:val="20"/>
                <w:szCs w:val="20"/>
              </w:rPr>
              <w:t xml:space="preserve">Dịch vụ, xây dựng không bao thầu nguyên vật liệu </w:t>
            </w:r>
          </w:p>
        </w:tc>
        <w:tc>
          <w:tcPr>
            <w:tcW w:w="934" w:type="pct"/>
          </w:tcPr>
          <w:p w14:paraId="38B8DBA0">
            <w:pPr>
              <w:spacing w:after="120" w:line="240" w:lineRule="auto"/>
              <w:outlineLvl w:val="0"/>
              <w:rPr>
                <w:rFonts w:ascii="Arial" w:hAnsi="Arial" w:cs="Arial"/>
                <w:sz w:val="20"/>
                <w:szCs w:val="20"/>
              </w:rPr>
            </w:pPr>
          </w:p>
        </w:tc>
      </w:tr>
      <w:tr w14:paraId="68534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42" w:type="pct"/>
          </w:tcPr>
          <w:p w14:paraId="5A3AA14E">
            <w:pPr>
              <w:spacing w:after="120" w:line="240" w:lineRule="auto"/>
              <w:jc w:val="center"/>
              <w:outlineLvl w:val="0"/>
              <w:rPr>
                <w:rFonts w:ascii="Arial" w:hAnsi="Arial" w:cs="Arial"/>
                <w:sz w:val="20"/>
                <w:szCs w:val="20"/>
              </w:rPr>
            </w:pPr>
            <w:r>
              <w:rPr>
                <w:rFonts w:ascii="Arial" w:hAnsi="Arial" w:cs="Arial"/>
                <w:sz w:val="20"/>
                <w:szCs w:val="20"/>
              </w:rPr>
              <w:t>03_0</w:t>
            </w:r>
          </w:p>
        </w:tc>
        <w:tc>
          <w:tcPr>
            <w:tcW w:w="3124" w:type="pct"/>
          </w:tcPr>
          <w:p w14:paraId="164B1B42">
            <w:pPr>
              <w:spacing w:after="120" w:line="240" w:lineRule="auto"/>
              <w:outlineLvl w:val="0"/>
              <w:rPr>
                <w:rFonts w:ascii="Arial" w:hAnsi="Arial" w:cs="Arial"/>
                <w:sz w:val="20"/>
                <w:szCs w:val="20"/>
              </w:rPr>
            </w:pPr>
            <w:r>
              <w:rPr>
                <w:rFonts w:ascii="Arial" w:hAnsi="Arial" w:eastAsia="Times New Roman" w:cs="Arial"/>
                <w:sz w:val="20"/>
                <w:szCs w:val="20"/>
                <w:lang w:val="en"/>
              </w:rPr>
              <w:t xml:space="preserve">Riêng hoạt động cho thuê tài sản, đại lý bảo hiểm, đại lý xổ số, đại lý bán hàng đa cấp </w:t>
            </w:r>
            <w:r>
              <w:rPr>
                <w:rFonts w:ascii="Arial" w:hAnsi="Arial" w:eastAsia="Times New Roman" w:cs="Arial"/>
                <w:sz w:val="20"/>
                <w:szCs w:val="20"/>
              </w:rPr>
              <w:t>(không chịu thuế)</w:t>
            </w:r>
          </w:p>
        </w:tc>
        <w:tc>
          <w:tcPr>
            <w:tcW w:w="934" w:type="pct"/>
          </w:tcPr>
          <w:p w14:paraId="5A61785C">
            <w:pPr>
              <w:spacing w:after="120" w:line="240" w:lineRule="auto"/>
              <w:outlineLvl w:val="0"/>
              <w:rPr>
                <w:rFonts w:ascii="Arial" w:hAnsi="Arial" w:cs="Arial"/>
                <w:sz w:val="20"/>
                <w:szCs w:val="20"/>
              </w:rPr>
            </w:pPr>
          </w:p>
        </w:tc>
      </w:tr>
      <w:tr w14:paraId="3F157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42" w:type="pct"/>
          </w:tcPr>
          <w:p w14:paraId="6C7D81C2">
            <w:pPr>
              <w:spacing w:after="120" w:line="240" w:lineRule="auto"/>
              <w:jc w:val="center"/>
              <w:outlineLvl w:val="0"/>
              <w:rPr>
                <w:rFonts w:ascii="Arial" w:hAnsi="Arial" w:cs="Arial"/>
                <w:sz w:val="20"/>
                <w:szCs w:val="20"/>
              </w:rPr>
            </w:pPr>
            <w:r>
              <w:rPr>
                <w:rFonts w:ascii="Arial" w:hAnsi="Arial" w:cs="Arial"/>
                <w:sz w:val="20"/>
                <w:szCs w:val="20"/>
              </w:rPr>
              <w:t>03_1</w:t>
            </w:r>
          </w:p>
          <w:p w14:paraId="5D3A7DD2">
            <w:pPr>
              <w:spacing w:after="120" w:line="240" w:lineRule="auto"/>
              <w:jc w:val="center"/>
              <w:outlineLvl w:val="0"/>
              <w:rPr>
                <w:rFonts w:ascii="Arial" w:hAnsi="Arial" w:cs="Arial"/>
                <w:sz w:val="20"/>
                <w:szCs w:val="20"/>
              </w:rPr>
            </w:pPr>
          </w:p>
        </w:tc>
        <w:tc>
          <w:tcPr>
            <w:tcW w:w="3124" w:type="pct"/>
          </w:tcPr>
          <w:p w14:paraId="27F9BC54">
            <w:pPr>
              <w:spacing w:after="120" w:line="240" w:lineRule="auto"/>
              <w:outlineLvl w:val="0"/>
              <w:rPr>
                <w:rFonts w:ascii="Arial" w:hAnsi="Arial" w:cs="Arial"/>
                <w:sz w:val="20"/>
                <w:szCs w:val="20"/>
              </w:rPr>
            </w:pPr>
            <w:r>
              <w:rPr>
                <w:rFonts w:ascii="Arial" w:hAnsi="Arial" w:eastAsia="Times New Roman" w:cs="Arial"/>
                <w:sz w:val="20"/>
                <w:szCs w:val="20"/>
                <w:lang w:val="en"/>
              </w:rPr>
              <w:t>Riêng hoạt động cho thuê tài sản, đại lý bảo hiểm, đại lý xổ số, đại lý bán hàng đa cấp (0%)</w:t>
            </w:r>
          </w:p>
        </w:tc>
        <w:tc>
          <w:tcPr>
            <w:tcW w:w="934" w:type="pct"/>
          </w:tcPr>
          <w:p w14:paraId="32BAB098">
            <w:pPr>
              <w:spacing w:after="120" w:line="240" w:lineRule="auto"/>
              <w:outlineLvl w:val="0"/>
              <w:rPr>
                <w:rFonts w:ascii="Arial" w:hAnsi="Arial" w:cs="Arial"/>
                <w:sz w:val="20"/>
                <w:szCs w:val="20"/>
              </w:rPr>
            </w:pPr>
          </w:p>
        </w:tc>
      </w:tr>
      <w:tr w14:paraId="6913E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42" w:type="pct"/>
          </w:tcPr>
          <w:p w14:paraId="5B6B37A9">
            <w:pPr>
              <w:spacing w:after="120" w:line="240" w:lineRule="auto"/>
              <w:jc w:val="center"/>
              <w:outlineLvl w:val="0"/>
              <w:rPr>
                <w:rFonts w:ascii="Arial" w:hAnsi="Arial" w:cs="Arial"/>
                <w:sz w:val="20"/>
                <w:szCs w:val="20"/>
              </w:rPr>
            </w:pPr>
            <w:r>
              <w:rPr>
                <w:rFonts w:ascii="Arial" w:hAnsi="Arial" w:cs="Arial"/>
                <w:sz w:val="20"/>
                <w:szCs w:val="20"/>
              </w:rPr>
              <w:t>03_2</w:t>
            </w:r>
          </w:p>
          <w:p w14:paraId="2DFCD1D8">
            <w:pPr>
              <w:spacing w:after="120" w:line="240" w:lineRule="auto"/>
              <w:jc w:val="center"/>
              <w:outlineLvl w:val="0"/>
              <w:rPr>
                <w:rFonts w:ascii="Arial" w:hAnsi="Arial" w:cs="Arial"/>
                <w:sz w:val="20"/>
                <w:szCs w:val="20"/>
              </w:rPr>
            </w:pPr>
          </w:p>
        </w:tc>
        <w:tc>
          <w:tcPr>
            <w:tcW w:w="3124" w:type="pct"/>
          </w:tcPr>
          <w:p w14:paraId="570B1127">
            <w:pPr>
              <w:spacing w:after="120" w:line="240" w:lineRule="auto"/>
              <w:outlineLvl w:val="0"/>
              <w:rPr>
                <w:rFonts w:ascii="Arial" w:hAnsi="Arial" w:eastAsia="Times New Roman" w:cs="Arial"/>
                <w:sz w:val="20"/>
                <w:szCs w:val="20"/>
              </w:rPr>
            </w:pPr>
            <w:r>
              <w:rPr>
                <w:rFonts w:ascii="Arial" w:hAnsi="Arial" w:eastAsia="Times New Roman" w:cs="Arial"/>
                <w:sz w:val="20"/>
                <w:szCs w:val="20"/>
                <w:lang w:val="en"/>
              </w:rPr>
              <w:t xml:space="preserve">Riêng hoạt động cho thuê tài sản, đại lý bảo hiểm, đại lý xổ số, đại lý bán hàng đa cấp </w:t>
            </w:r>
          </w:p>
        </w:tc>
        <w:tc>
          <w:tcPr>
            <w:tcW w:w="934" w:type="pct"/>
          </w:tcPr>
          <w:p w14:paraId="5E9DDC28">
            <w:pPr>
              <w:spacing w:after="120" w:line="240" w:lineRule="auto"/>
              <w:outlineLvl w:val="0"/>
              <w:rPr>
                <w:rFonts w:ascii="Arial" w:hAnsi="Arial" w:cs="Arial"/>
                <w:sz w:val="20"/>
                <w:szCs w:val="20"/>
              </w:rPr>
            </w:pPr>
          </w:p>
        </w:tc>
      </w:tr>
      <w:tr w14:paraId="30B22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42" w:type="pct"/>
          </w:tcPr>
          <w:p w14:paraId="3537AE7D">
            <w:pPr>
              <w:spacing w:after="120" w:line="240" w:lineRule="auto"/>
              <w:jc w:val="center"/>
              <w:outlineLvl w:val="0"/>
              <w:rPr>
                <w:rFonts w:ascii="Arial" w:hAnsi="Arial" w:cs="Arial"/>
                <w:sz w:val="20"/>
                <w:szCs w:val="20"/>
              </w:rPr>
            </w:pPr>
            <w:r>
              <w:rPr>
                <w:rFonts w:ascii="Arial" w:hAnsi="Arial" w:cs="Arial"/>
                <w:sz w:val="20"/>
                <w:szCs w:val="20"/>
              </w:rPr>
              <w:t>04_0</w:t>
            </w:r>
          </w:p>
        </w:tc>
        <w:tc>
          <w:tcPr>
            <w:tcW w:w="3124" w:type="pct"/>
          </w:tcPr>
          <w:p w14:paraId="342DD18B">
            <w:pPr>
              <w:spacing w:after="120" w:line="240" w:lineRule="auto"/>
              <w:outlineLvl w:val="0"/>
              <w:rPr>
                <w:rFonts w:ascii="Arial" w:hAnsi="Arial" w:cs="Arial"/>
                <w:sz w:val="20"/>
                <w:szCs w:val="20"/>
              </w:rPr>
            </w:pPr>
            <w:r>
              <w:rPr>
                <w:rFonts w:ascii="Arial" w:hAnsi="Arial" w:eastAsia="Times New Roman" w:cs="Arial"/>
                <w:sz w:val="20"/>
                <w:szCs w:val="20"/>
                <w:lang w:val="en"/>
              </w:rPr>
              <w:t xml:space="preserve">Sản xuất, vận tải, dịch vụ có gắn với hàng hoá, xây dựng có bao thầu nguyên vật liệu </w:t>
            </w:r>
            <w:r>
              <w:rPr>
                <w:rFonts w:ascii="Arial" w:hAnsi="Arial" w:eastAsia="Times New Roman" w:cs="Arial"/>
                <w:sz w:val="20"/>
                <w:szCs w:val="20"/>
              </w:rPr>
              <w:t>(không chịu thuế)</w:t>
            </w:r>
          </w:p>
        </w:tc>
        <w:tc>
          <w:tcPr>
            <w:tcW w:w="934" w:type="pct"/>
          </w:tcPr>
          <w:p w14:paraId="5CCC9D0F">
            <w:pPr>
              <w:spacing w:after="120" w:line="240" w:lineRule="auto"/>
              <w:outlineLvl w:val="0"/>
              <w:rPr>
                <w:rFonts w:ascii="Arial" w:hAnsi="Arial" w:cs="Arial"/>
                <w:sz w:val="20"/>
                <w:szCs w:val="20"/>
              </w:rPr>
            </w:pPr>
          </w:p>
        </w:tc>
      </w:tr>
      <w:tr w14:paraId="747EE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42" w:type="pct"/>
          </w:tcPr>
          <w:p w14:paraId="3CA684E2">
            <w:pPr>
              <w:spacing w:after="120" w:line="240" w:lineRule="auto"/>
              <w:jc w:val="center"/>
              <w:outlineLvl w:val="0"/>
              <w:rPr>
                <w:rFonts w:ascii="Arial" w:hAnsi="Arial" w:cs="Arial"/>
                <w:sz w:val="20"/>
                <w:szCs w:val="20"/>
              </w:rPr>
            </w:pPr>
            <w:r>
              <w:rPr>
                <w:rFonts w:ascii="Arial" w:hAnsi="Arial" w:cs="Arial"/>
                <w:sz w:val="20"/>
                <w:szCs w:val="20"/>
              </w:rPr>
              <w:t>04_1</w:t>
            </w:r>
          </w:p>
        </w:tc>
        <w:tc>
          <w:tcPr>
            <w:tcW w:w="3124" w:type="pct"/>
          </w:tcPr>
          <w:p w14:paraId="5B44A8F1">
            <w:pPr>
              <w:spacing w:after="120" w:line="240" w:lineRule="auto"/>
              <w:outlineLvl w:val="0"/>
              <w:rPr>
                <w:rFonts w:ascii="Arial" w:hAnsi="Arial" w:cs="Arial"/>
                <w:sz w:val="20"/>
                <w:szCs w:val="20"/>
              </w:rPr>
            </w:pPr>
            <w:r>
              <w:rPr>
                <w:rFonts w:ascii="Arial" w:hAnsi="Arial" w:eastAsia="Times New Roman" w:cs="Arial"/>
                <w:sz w:val="20"/>
                <w:szCs w:val="20"/>
                <w:lang w:val="en"/>
              </w:rPr>
              <w:t>Sản xuất, vận tải, dịch vụ có gắn với hàng hoá, xây dựng có bao thầu nguyên vật liệu (0%)</w:t>
            </w:r>
          </w:p>
        </w:tc>
        <w:tc>
          <w:tcPr>
            <w:tcW w:w="934" w:type="pct"/>
          </w:tcPr>
          <w:p w14:paraId="74121365">
            <w:pPr>
              <w:spacing w:after="120" w:line="240" w:lineRule="auto"/>
              <w:outlineLvl w:val="0"/>
              <w:rPr>
                <w:rFonts w:ascii="Arial" w:hAnsi="Arial" w:cs="Arial"/>
                <w:sz w:val="20"/>
                <w:szCs w:val="20"/>
              </w:rPr>
            </w:pPr>
          </w:p>
        </w:tc>
      </w:tr>
      <w:tr w14:paraId="3B76F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42" w:type="pct"/>
          </w:tcPr>
          <w:p w14:paraId="3B776799">
            <w:pPr>
              <w:spacing w:after="120" w:line="240" w:lineRule="auto"/>
              <w:jc w:val="center"/>
              <w:outlineLvl w:val="0"/>
              <w:rPr>
                <w:rFonts w:ascii="Arial" w:hAnsi="Arial" w:cs="Arial"/>
                <w:sz w:val="20"/>
                <w:szCs w:val="20"/>
              </w:rPr>
            </w:pPr>
            <w:r>
              <w:rPr>
                <w:rFonts w:ascii="Arial" w:hAnsi="Arial" w:cs="Arial"/>
                <w:sz w:val="20"/>
                <w:szCs w:val="20"/>
              </w:rPr>
              <w:t>04_2</w:t>
            </w:r>
          </w:p>
        </w:tc>
        <w:tc>
          <w:tcPr>
            <w:tcW w:w="3124" w:type="pct"/>
          </w:tcPr>
          <w:p w14:paraId="6ECE3EEE">
            <w:pPr>
              <w:spacing w:after="120" w:line="240" w:lineRule="auto"/>
              <w:outlineLvl w:val="0"/>
              <w:rPr>
                <w:rFonts w:ascii="Arial" w:hAnsi="Arial" w:eastAsia="Times New Roman" w:cs="Arial"/>
                <w:sz w:val="20"/>
                <w:szCs w:val="20"/>
              </w:rPr>
            </w:pPr>
            <w:r>
              <w:rPr>
                <w:rFonts w:ascii="Arial" w:hAnsi="Arial" w:eastAsia="Times New Roman" w:cs="Arial"/>
                <w:sz w:val="20"/>
                <w:szCs w:val="20"/>
                <w:lang w:val="en"/>
              </w:rPr>
              <w:t xml:space="preserve">Sản xuất, vận tải, dịch vụ có gắn với hàng hoá, xây dựng có bao thầu nguyên vật liệu </w:t>
            </w:r>
          </w:p>
        </w:tc>
        <w:tc>
          <w:tcPr>
            <w:tcW w:w="934" w:type="pct"/>
          </w:tcPr>
          <w:p w14:paraId="7951354E">
            <w:pPr>
              <w:spacing w:after="120" w:line="240" w:lineRule="auto"/>
              <w:outlineLvl w:val="0"/>
              <w:rPr>
                <w:rFonts w:ascii="Arial" w:hAnsi="Arial" w:cs="Arial"/>
                <w:sz w:val="20"/>
                <w:szCs w:val="20"/>
              </w:rPr>
            </w:pPr>
          </w:p>
        </w:tc>
      </w:tr>
      <w:tr w14:paraId="77C55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42" w:type="pct"/>
          </w:tcPr>
          <w:p w14:paraId="448F5746">
            <w:pPr>
              <w:spacing w:after="120" w:line="240" w:lineRule="auto"/>
              <w:jc w:val="center"/>
              <w:outlineLvl w:val="0"/>
              <w:rPr>
                <w:rFonts w:ascii="Arial" w:hAnsi="Arial" w:cs="Arial"/>
                <w:sz w:val="20"/>
                <w:szCs w:val="20"/>
              </w:rPr>
            </w:pPr>
            <w:r>
              <w:rPr>
                <w:rFonts w:ascii="Arial" w:hAnsi="Arial" w:cs="Arial"/>
                <w:sz w:val="20"/>
                <w:szCs w:val="20"/>
              </w:rPr>
              <w:t>05_0</w:t>
            </w:r>
          </w:p>
        </w:tc>
        <w:tc>
          <w:tcPr>
            <w:tcW w:w="3124" w:type="pct"/>
          </w:tcPr>
          <w:p w14:paraId="4A13DEA3">
            <w:pPr>
              <w:spacing w:after="120" w:line="240" w:lineRule="auto"/>
              <w:outlineLvl w:val="0"/>
              <w:rPr>
                <w:rFonts w:ascii="Arial" w:hAnsi="Arial" w:cs="Arial"/>
                <w:sz w:val="20"/>
                <w:szCs w:val="20"/>
              </w:rPr>
            </w:pPr>
            <w:r>
              <w:rPr>
                <w:rFonts w:ascii="Arial" w:hAnsi="Arial" w:eastAsia="Times New Roman" w:cs="Arial"/>
                <w:sz w:val="20"/>
                <w:szCs w:val="20"/>
                <w:lang w:val="en"/>
              </w:rPr>
              <w:t xml:space="preserve">Hoạt động cung cấp sản phẩm và dịch vụ nội dung thông tin số về giải trí, trò chơi điện tử, phim số, ảnh số, nhạc số, quảng cáo số </w:t>
            </w:r>
            <w:r>
              <w:rPr>
                <w:rFonts w:ascii="Arial" w:hAnsi="Arial" w:eastAsia="Times New Roman" w:cs="Arial"/>
                <w:sz w:val="20"/>
                <w:szCs w:val="20"/>
              </w:rPr>
              <w:t>(không chịu thuế)</w:t>
            </w:r>
          </w:p>
        </w:tc>
        <w:tc>
          <w:tcPr>
            <w:tcW w:w="934" w:type="pct"/>
          </w:tcPr>
          <w:p w14:paraId="7750F49E">
            <w:pPr>
              <w:spacing w:after="120" w:line="240" w:lineRule="auto"/>
              <w:outlineLvl w:val="0"/>
              <w:rPr>
                <w:rFonts w:ascii="Arial" w:hAnsi="Arial" w:cs="Arial"/>
                <w:sz w:val="20"/>
                <w:szCs w:val="20"/>
              </w:rPr>
            </w:pPr>
          </w:p>
        </w:tc>
      </w:tr>
      <w:tr w14:paraId="70CCD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42" w:type="pct"/>
          </w:tcPr>
          <w:p w14:paraId="689BC9E5">
            <w:pPr>
              <w:spacing w:after="120" w:line="240" w:lineRule="auto"/>
              <w:jc w:val="center"/>
              <w:outlineLvl w:val="0"/>
              <w:rPr>
                <w:rFonts w:ascii="Arial" w:hAnsi="Arial" w:cs="Arial"/>
                <w:sz w:val="20"/>
                <w:szCs w:val="20"/>
              </w:rPr>
            </w:pPr>
            <w:r>
              <w:rPr>
                <w:rFonts w:ascii="Arial" w:hAnsi="Arial" w:cs="Arial"/>
                <w:sz w:val="20"/>
                <w:szCs w:val="20"/>
              </w:rPr>
              <w:t>05_1</w:t>
            </w:r>
          </w:p>
        </w:tc>
        <w:tc>
          <w:tcPr>
            <w:tcW w:w="3124" w:type="pct"/>
          </w:tcPr>
          <w:p w14:paraId="3B9D514D">
            <w:pPr>
              <w:spacing w:after="120" w:line="240" w:lineRule="auto"/>
              <w:outlineLvl w:val="0"/>
              <w:rPr>
                <w:rFonts w:ascii="Arial" w:hAnsi="Arial" w:cs="Arial"/>
                <w:sz w:val="20"/>
                <w:szCs w:val="20"/>
              </w:rPr>
            </w:pPr>
            <w:r>
              <w:rPr>
                <w:rFonts w:ascii="Arial" w:hAnsi="Arial" w:eastAsia="Times New Roman" w:cs="Arial"/>
                <w:sz w:val="20"/>
                <w:szCs w:val="20"/>
                <w:lang w:val="en"/>
              </w:rPr>
              <w:t>Hoạt động cung cấp sản phẩm và dịch vụ nội dung thông tin số về giải trí, trò chơi điện tử, phim số, ảnh số, nhạc số, quảng cáo số (0%)</w:t>
            </w:r>
          </w:p>
        </w:tc>
        <w:tc>
          <w:tcPr>
            <w:tcW w:w="934" w:type="pct"/>
          </w:tcPr>
          <w:p w14:paraId="1D44BB29">
            <w:pPr>
              <w:spacing w:after="120" w:line="240" w:lineRule="auto"/>
              <w:outlineLvl w:val="0"/>
              <w:rPr>
                <w:rFonts w:ascii="Arial" w:hAnsi="Arial" w:cs="Arial"/>
                <w:sz w:val="20"/>
                <w:szCs w:val="20"/>
              </w:rPr>
            </w:pPr>
          </w:p>
        </w:tc>
      </w:tr>
      <w:tr w14:paraId="1D803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42" w:type="pct"/>
          </w:tcPr>
          <w:p w14:paraId="5D67C984">
            <w:pPr>
              <w:spacing w:after="120" w:line="240" w:lineRule="auto"/>
              <w:jc w:val="center"/>
              <w:outlineLvl w:val="0"/>
              <w:rPr>
                <w:rFonts w:ascii="Arial" w:hAnsi="Arial" w:cs="Arial"/>
                <w:sz w:val="20"/>
                <w:szCs w:val="20"/>
              </w:rPr>
            </w:pPr>
            <w:r>
              <w:rPr>
                <w:rFonts w:ascii="Arial" w:hAnsi="Arial" w:cs="Arial"/>
                <w:sz w:val="20"/>
                <w:szCs w:val="20"/>
              </w:rPr>
              <w:t>05_2</w:t>
            </w:r>
          </w:p>
        </w:tc>
        <w:tc>
          <w:tcPr>
            <w:tcW w:w="3124" w:type="pct"/>
          </w:tcPr>
          <w:p w14:paraId="71AAB540">
            <w:pPr>
              <w:spacing w:after="120" w:line="240" w:lineRule="auto"/>
              <w:outlineLvl w:val="0"/>
              <w:rPr>
                <w:rFonts w:ascii="Arial" w:hAnsi="Arial" w:eastAsia="Times New Roman" w:cs="Arial"/>
                <w:sz w:val="20"/>
                <w:szCs w:val="20"/>
              </w:rPr>
            </w:pPr>
            <w:r>
              <w:rPr>
                <w:rFonts w:ascii="Arial" w:hAnsi="Arial" w:eastAsia="Times New Roman" w:cs="Arial"/>
                <w:sz w:val="20"/>
                <w:szCs w:val="20"/>
                <w:lang w:val="en"/>
              </w:rPr>
              <w:t xml:space="preserve">Hoạt động cung cấp sản phẩm và dịch vụ nội dung thông tin số về giải trí, trò chơi điện tử, phim số, ảnh số, nhạc số, quảng cáo số </w:t>
            </w:r>
          </w:p>
        </w:tc>
        <w:tc>
          <w:tcPr>
            <w:tcW w:w="934" w:type="pct"/>
          </w:tcPr>
          <w:p w14:paraId="3CF85275">
            <w:pPr>
              <w:spacing w:after="120" w:line="240" w:lineRule="auto"/>
              <w:outlineLvl w:val="0"/>
              <w:rPr>
                <w:rFonts w:ascii="Arial" w:hAnsi="Arial" w:cs="Arial"/>
                <w:sz w:val="20"/>
                <w:szCs w:val="20"/>
              </w:rPr>
            </w:pPr>
          </w:p>
        </w:tc>
      </w:tr>
      <w:tr w14:paraId="015B5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42" w:type="pct"/>
          </w:tcPr>
          <w:p w14:paraId="7CB885C8">
            <w:pPr>
              <w:spacing w:after="120" w:line="240" w:lineRule="auto"/>
              <w:jc w:val="center"/>
              <w:outlineLvl w:val="0"/>
              <w:rPr>
                <w:rFonts w:ascii="Arial" w:hAnsi="Arial" w:cs="Arial"/>
                <w:sz w:val="20"/>
                <w:szCs w:val="20"/>
              </w:rPr>
            </w:pPr>
            <w:r>
              <w:rPr>
                <w:rFonts w:ascii="Arial" w:hAnsi="Arial" w:cs="Arial"/>
                <w:sz w:val="20"/>
                <w:szCs w:val="20"/>
              </w:rPr>
              <w:t>06_0</w:t>
            </w:r>
          </w:p>
        </w:tc>
        <w:tc>
          <w:tcPr>
            <w:tcW w:w="3124" w:type="pct"/>
          </w:tcPr>
          <w:p w14:paraId="4DF14510">
            <w:pPr>
              <w:spacing w:after="120" w:line="240" w:lineRule="auto"/>
              <w:outlineLvl w:val="0"/>
              <w:rPr>
                <w:rFonts w:ascii="Arial" w:hAnsi="Arial" w:cs="Arial"/>
                <w:sz w:val="20"/>
                <w:szCs w:val="20"/>
              </w:rPr>
            </w:pPr>
            <w:r>
              <w:rPr>
                <w:rFonts w:ascii="Arial" w:hAnsi="Arial" w:eastAsia="Times New Roman" w:cs="Arial"/>
                <w:sz w:val="20"/>
                <w:szCs w:val="20"/>
              </w:rPr>
              <w:t>Hoạt động kinh doanh khác (không chịu thuế)</w:t>
            </w:r>
          </w:p>
        </w:tc>
        <w:tc>
          <w:tcPr>
            <w:tcW w:w="934" w:type="pct"/>
          </w:tcPr>
          <w:p w14:paraId="3BF356F2">
            <w:pPr>
              <w:spacing w:after="120" w:line="240" w:lineRule="auto"/>
              <w:outlineLvl w:val="0"/>
              <w:rPr>
                <w:rFonts w:ascii="Arial" w:hAnsi="Arial" w:cs="Arial"/>
                <w:sz w:val="20"/>
                <w:szCs w:val="20"/>
              </w:rPr>
            </w:pPr>
          </w:p>
        </w:tc>
      </w:tr>
      <w:tr w14:paraId="08A17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42" w:type="pct"/>
          </w:tcPr>
          <w:p w14:paraId="291DE9D0">
            <w:pPr>
              <w:spacing w:after="120" w:line="240" w:lineRule="auto"/>
              <w:jc w:val="center"/>
              <w:outlineLvl w:val="0"/>
              <w:rPr>
                <w:rFonts w:ascii="Arial" w:hAnsi="Arial" w:cs="Arial"/>
                <w:sz w:val="20"/>
                <w:szCs w:val="20"/>
              </w:rPr>
            </w:pPr>
            <w:r>
              <w:rPr>
                <w:rFonts w:ascii="Arial" w:hAnsi="Arial" w:cs="Arial"/>
                <w:sz w:val="20"/>
                <w:szCs w:val="20"/>
              </w:rPr>
              <w:t>06_1</w:t>
            </w:r>
          </w:p>
        </w:tc>
        <w:tc>
          <w:tcPr>
            <w:tcW w:w="3124" w:type="pct"/>
          </w:tcPr>
          <w:p w14:paraId="7B9F97E4">
            <w:pPr>
              <w:spacing w:after="120" w:line="240" w:lineRule="auto"/>
              <w:outlineLvl w:val="0"/>
              <w:rPr>
                <w:rFonts w:ascii="Arial" w:hAnsi="Arial" w:eastAsia="Times New Roman" w:cs="Arial"/>
                <w:sz w:val="20"/>
                <w:szCs w:val="20"/>
              </w:rPr>
            </w:pPr>
            <w:r>
              <w:rPr>
                <w:rFonts w:ascii="Arial" w:hAnsi="Arial" w:eastAsia="Times New Roman" w:cs="Arial"/>
                <w:sz w:val="20"/>
                <w:szCs w:val="20"/>
              </w:rPr>
              <w:t>Hoạt động kinh doanh khác (0%)</w:t>
            </w:r>
          </w:p>
        </w:tc>
        <w:tc>
          <w:tcPr>
            <w:tcW w:w="934" w:type="pct"/>
          </w:tcPr>
          <w:p w14:paraId="34930E89">
            <w:pPr>
              <w:spacing w:after="120" w:line="240" w:lineRule="auto"/>
              <w:outlineLvl w:val="0"/>
              <w:rPr>
                <w:rFonts w:ascii="Arial" w:hAnsi="Arial" w:eastAsia="Times New Roman" w:cs="Arial"/>
                <w:sz w:val="20"/>
                <w:szCs w:val="20"/>
              </w:rPr>
            </w:pPr>
          </w:p>
        </w:tc>
      </w:tr>
      <w:tr w14:paraId="397E8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42" w:type="pct"/>
          </w:tcPr>
          <w:p w14:paraId="29BEF740">
            <w:pPr>
              <w:spacing w:after="120" w:line="240" w:lineRule="auto"/>
              <w:jc w:val="center"/>
              <w:outlineLvl w:val="0"/>
              <w:rPr>
                <w:rFonts w:ascii="Arial" w:hAnsi="Arial" w:cs="Arial"/>
                <w:sz w:val="20"/>
                <w:szCs w:val="20"/>
              </w:rPr>
            </w:pPr>
            <w:r>
              <w:rPr>
                <w:rFonts w:ascii="Arial" w:hAnsi="Arial" w:cs="Arial"/>
                <w:sz w:val="20"/>
                <w:szCs w:val="20"/>
              </w:rPr>
              <w:t>06_2</w:t>
            </w:r>
          </w:p>
        </w:tc>
        <w:tc>
          <w:tcPr>
            <w:tcW w:w="3124" w:type="pct"/>
          </w:tcPr>
          <w:p w14:paraId="1E202233">
            <w:pPr>
              <w:spacing w:after="120" w:line="240" w:lineRule="auto"/>
              <w:outlineLvl w:val="0"/>
              <w:rPr>
                <w:rFonts w:ascii="Arial" w:hAnsi="Arial" w:eastAsia="Times New Roman" w:cs="Arial"/>
                <w:sz w:val="20"/>
                <w:szCs w:val="20"/>
              </w:rPr>
            </w:pPr>
            <w:r>
              <w:rPr>
                <w:rFonts w:ascii="Arial" w:hAnsi="Arial" w:eastAsia="Times New Roman" w:cs="Arial"/>
                <w:sz w:val="20"/>
                <w:szCs w:val="20"/>
              </w:rPr>
              <w:t xml:space="preserve">Hoạt động kinh doanh khác </w:t>
            </w:r>
          </w:p>
        </w:tc>
        <w:tc>
          <w:tcPr>
            <w:tcW w:w="934" w:type="pct"/>
          </w:tcPr>
          <w:p w14:paraId="51CCD119">
            <w:pPr>
              <w:spacing w:after="120" w:line="240" w:lineRule="auto"/>
              <w:outlineLvl w:val="0"/>
              <w:rPr>
                <w:rFonts w:ascii="Arial" w:hAnsi="Arial" w:eastAsia="Times New Roman" w:cs="Arial"/>
                <w:sz w:val="20"/>
                <w:szCs w:val="20"/>
              </w:rPr>
            </w:pPr>
          </w:p>
        </w:tc>
      </w:tr>
      <w:tr w14:paraId="0D87A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42" w:type="pct"/>
          </w:tcPr>
          <w:p w14:paraId="3C4C8FAA">
            <w:pPr>
              <w:spacing w:after="120" w:line="240" w:lineRule="auto"/>
              <w:jc w:val="center"/>
              <w:outlineLvl w:val="0"/>
              <w:rPr>
                <w:rFonts w:ascii="Arial" w:hAnsi="Arial" w:cs="Arial"/>
                <w:sz w:val="20"/>
                <w:szCs w:val="20"/>
              </w:rPr>
            </w:pPr>
            <w:r>
              <w:rPr>
                <w:rFonts w:ascii="Arial" w:hAnsi="Arial" w:cs="Arial"/>
                <w:sz w:val="20"/>
                <w:szCs w:val="20"/>
              </w:rPr>
              <w:t>07_0</w:t>
            </w:r>
          </w:p>
        </w:tc>
        <w:tc>
          <w:tcPr>
            <w:tcW w:w="3124" w:type="pct"/>
          </w:tcPr>
          <w:p w14:paraId="603042EC">
            <w:pPr>
              <w:spacing w:after="120" w:line="240" w:lineRule="auto"/>
              <w:outlineLvl w:val="0"/>
              <w:rPr>
                <w:rFonts w:ascii="Arial" w:hAnsi="Arial" w:eastAsia="Times New Roman" w:cs="Arial"/>
                <w:sz w:val="20"/>
                <w:szCs w:val="20"/>
              </w:rPr>
            </w:pPr>
            <w:r>
              <w:rPr>
                <w:rFonts w:ascii="Arial" w:hAnsi="Arial" w:eastAsia="Times New Roman" w:cs="Arial"/>
                <w:sz w:val="20"/>
                <w:szCs w:val="20"/>
              </w:rPr>
              <w:t>Không thuộc phạm vi điều chỉnh</w:t>
            </w:r>
          </w:p>
        </w:tc>
        <w:tc>
          <w:tcPr>
            <w:tcW w:w="934" w:type="pct"/>
          </w:tcPr>
          <w:p w14:paraId="36845397">
            <w:pPr>
              <w:spacing w:after="120" w:line="240" w:lineRule="auto"/>
              <w:outlineLvl w:val="0"/>
              <w:rPr>
                <w:rFonts w:ascii="Arial" w:hAnsi="Arial" w:eastAsia="Times New Roman" w:cs="Arial"/>
                <w:sz w:val="20"/>
                <w:szCs w:val="20"/>
              </w:rPr>
            </w:pPr>
          </w:p>
        </w:tc>
      </w:tr>
    </w:tbl>
    <w:p w14:paraId="7BB6F2AB">
      <w:pPr>
        <w:spacing w:after="120"/>
        <w:rPr>
          <w:rFonts w:ascii="Arial" w:hAnsi="Arial" w:cs="Arial"/>
          <w:sz w:val="20"/>
          <w:szCs w:val="20"/>
        </w:rPr>
      </w:pPr>
    </w:p>
    <w:p w14:paraId="1575BD7D">
      <w:pPr>
        <w:spacing w:after="120"/>
        <w:rPr>
          <w:rFonts w:ascii="Arial" w:hAnsi="Arial" w:cs="Arial"/>
          <w:sz w:val="20"/>
          <w:szCs w:val="20"/>
        </w:rPr>
      </w:pPr>
    </w:p>
    <w:p w14:paraId="3FA5C07A">
      <w:pPr>
        <w:spacing w:after="120"/>
        <w:rPr>
          <w:rFonts w:ascii="Arial" w:hAnsi="Arial" w:cs="Arial"/>
          <w:sz w:val="20"/>
          <w:szCs w:val="20"/>
        </w:rPr>
      </w:pPr>
    </w:p>
    <w:p w14:paraId="7399AF5E">
      <w:pPr>
        <w:spacing w:after="120"/>
        <w:rPr>
          <w:rFonts w:ascii="Arial" w:hAnsi="Arial" w:cs="Arial"/>
          <w:sz w:val="20"/>
          <w:szCs w:val="20"/>
        </w:rPr>
        <w:sectPr>
          <w:pgSz w:w="11906" w:h="16838"/>
          <w:pgMar w:top="1440" w:right="1440" w:bottom="1440" w:left="1440" w:header="720" w:footer="720" w:gutter="0"/>
          <w:pgNumType w:fmt="decimal" w:start="1"/>
          <w:cols w:space="720" w:num="1"/>
          <w:titlePg/>
          <w:docGrid w:linePitch="381" w:charSpace="0"/>
        </w:sectPr>
      </w:pPr>
    </w:p>
    <w:p w14:paraId="348891AB">
      <w:pPr>
        <w:spacing w:after="120" w:line="240" w:lineRule="auto"/>
        <w:jc w:val="center"/>
        <w:outlineLvl w:val="0"/>
        <w:rPr>
          <w:rFonts w:ascii="Arial" w:hAnsi="Arial" w:cs="Arial"/>
          <w:b/>
          <w:sz w:val="20"/>
          <w:szCs w:val="20"/>
        </w:rPr>
      </w:pPr>
      <w:r>
        <w:rPr>
          <w:rFonts w:ascii="Arial" w:hAnsi="Arial" w:cs="Arial"/>
          <w:b/>
          <w:sz w:val="20"/>
          <w:szCs w:val="20"/>
        </w:rPr>
        <w:t>Phụ lục XIX</w:t>
      </w:r>
    </w:p>
    <w:p w14:paraId="76491739">
      <w:pPr>
        <w:spacing w:after="120" w:line="240" w:lineRule="auto"/>
        <w:jc w:val="center"/>
        <w:outlineLvl w:val="0"/>
        <w:rPr>
          <w:rFonts w:ascii="Arial" w:hAnsi="Arial" w:cs="Arial"/>
          <w:b/>
          <w:sz w:val="20"/>
          <w:szCs w:val="20"/>
        </w:rPr>
      </w:pPr>
      <w:r>
        <w:rPr>
          <w:rFonts w:ascii="Arial" w:hAnsi="Arial" w:cs="Arial"/>
          <w:b/>
          <w:sz w:val="20"/>
          <w:szCs w:val="20"/>
        </w:rPr>
        <w:t xml:space="preserve"> DANH MỤC MÃ QUỐC TỊCH, NƯỚC SẢN XUẤT </w:t>
      </w:r>
    </w:p>
    <w:p w14:paraId="6D0CD832">
      <w:pPr>
        <w:spacing w:after="120" w:line="240" w:lineRule="auto"/>
        <w:jc w:val="center"/>
        <w:rPr>
          <w:rFonts w:ascii="Arial" w:hAnsi="Arial" w:cs="Arial"/>
          <w:i/>
          <w:sz w:val="20"/>
          <w:szCs w:val="20"/>
        </w:rPr>
      </w:pPr>
      <w:r>
        <w:rPr>
          <w:rFonts w:ascii="Arial" w:hAnsi="Arial" w:cs="Arial"/>
          <w:i/>
          <w:sz w:val="20"/>
          <w:szCs w:val="20"/>
        </w:rPr>
        <w:t>(Kèm theo Quy định về thành phần chứa dữ liệu nghiệp vụ hóa đơn điện tử và phương thức truyền nhận với cơ quan thuế ban hành tại Quyết định số       /QĐ-CT</w:t>
      </w:r>
    </w:p>
    <w:p w14:paraId="20CEE4FC">
      <w:pPr>
        <w:spacing w:after="120" w:line="240" w:lineRule="auto"/>
        <w:jc w:val="center"/>
        <w:rPr>
          <w:rFonts w:ascii="Arial" w:hAnsi="Arial" w:cs="Arial"/>
          <w:i/>
          <w:sz w:val="20"/>
          <w:szCs w:val="20"/>
        </w:rPr>
      </w:pPr>
      <w:r>
        <w:rPr>
          <w:rFonts w:ascii="Arial" w:hAnsi="Arial" w:cs="Arial"/>
          <w:i/>
          <w:sz w:val="20"/>
          <w:szCs w:val="20"/>
        </w:rPr>
        <w:t xml:space="preserve"> ngày   /   /2026 của Cục trưởng Cục Thuế)</w:t>
      </w:r>
    </w:p>
    <w:p w14:paraId="22F4FB46">
      <w:pPr>
        <w:spacing w:after="120" w:line="240" w:lineRule="auto"/>
        <w:rPr>
          <w:rFonts w:ascii="Arial" w:hAnsi="Arial" w:cs="Arial"/>
          <w:sz w:val="20"/>
          <w:szCs w:val="20"/>
        </w:rPr>
      </w:pPr>
    </w:p>
    <w:tbl>
      <w:tblPr>
        <w:tblStyle w:val="10"/>
        <w:tblW w:w="5000" w:type="pct"/>
        <w:tblInd w:w="0" w:type="dxa"/>
        <w:tblLayout w:type="autofit"/>
        <w:tblCellMar>
          <w:top w:w="0" w:type="dxa"/>
          <w:left w:w="108" w:type="dxa"/>
          <w:bottom w:w="0" w:type="dxa"/>
          <w:right w:w="108" w:type="dxa"/>
        </w:tblCellMar>
      </w:tblPr>
      <w:tblGrid>
        <w:gridCol w:w="946"/>
        <w:gridCol w:w="865"/>
        <w:gridCol w:w="2769"/>
        <w:gridCol w:w="946"/>
        <w:gridCol w:w="926"/>
        <w:gridCol w:w="2790"/>
      </w:tblGrid>
      <w:tr w14:paraId="2A98CA00">
        <w:tblPrEx>
          <w:tblCellMar>
            <w:top w:w="0" w:type="dxa"/>
            <w:left w:w="108" w:type="dxa"/>
            <w:bottom w:w="0" w:type="dxa"/>
            <w:right w:w="108" w:type="dxa"/>
          </w:tblCellMar>
        </w:tblPrEx>
        <w:trPr>
          <w:trHeight w:val="359" w:hRule="atLeast"/>
          <w:tblHeader/>
        </w:trPr>
        <w:tc>
          <w:tcPr>
            <w:tcW w:w="512" w:type="pct"/>
            <w:tcBorders>
              <w:top w:val="single" w:color="auto" w:sz="4" w:space="0"/>
              <w:left w:val="single" w:color="auto" w:sz="4" w:space="0"/>
              <w:bottom w:val="single" w:color="auto" w:sz="4" w:space="0"/>
              <w:right w:val="single" w:color="auto" w:sz="4" w:space="0"/>
            </w:tcBorders>
            <w:noWrap/>
            <w:vAlign w:val="bottom"/>
          </w:tcPr>
          <w:p w14:paraId="0F18D8EA">
            <w:pPr>
              <w:spacing w:after="120" w:line="240" w:lineRule="auto"/>
              <w:jc w:val="center"/>
              <w:rPr>
                <w:rFonts w:ascii="Arial" w:hAnsi="Arial" w:eastAsia="Times New Roman" w:cs="Arial"/>
                <w:b/>
                <w:bCs/>
                <w:sz w:val="20"/>
                <w:szCs w:val="20"/>
              </w:rPr>
            </w:pPr>
            <w:r>
              <w:rPr>
                <w:rFonts w:ascii="Arial" w:hAnsi="Arial" w:eastAsia="Times New Roman" w:cs="Arial"/>
                <w:b/>
                <w:bCs/>
                <w:sz w:val="20"/>
                <w:szCs w:val="20"/>
              </w:rPr>
              <w:t>STT</w:t>
            </w:r>
          </w:p>
        </w:tc>
        <w:tc>
          <w:tcPr>
            <w:tcW w:w="468" w:type="pct"/>
            <w:tcBorders>
              <w:top w:val="single" w:color="auto" w:sz="4" w:space="0"/>
              <w:left w:val="nil"/>
              <w:bottom w:val="single" w:color="auto" w:sz="4" w:space="0"/>
              <w:right w:val="single" w:color="auto" w:sz="4" w:space="0"/>
            </w:tcBorders>
            <w:noWrap/>
            <w:vAlign w:val="center"/>
          </w:tcPr>
          <w:p w14:paraId="474652AA">
            <w:pPr>
              <w:spacing w:after="120" w:line="240" w:lineRule="auto"/>
              <w:jc w:val="center"/>
              <w:rPr>
                <w:rFonts w:ascii="Arial" w:hAnsi="Arial" w:eastAsia="Times New Roman" w:cs="Arial"/>
                <w:b/>
                <w:bCs/>
                <w:sz w:val="20"/>
                <w:szCs w:val="20"/>
              </w:rPr>
            </w:pPr>
            <w:r>
              <w:rPr>
                <w:rFonts w:ascii="Arial" w:hAnsi="Arial" w:eastAsia="Times New Roman" w:cs="Arial"/>
                <w:b/>
                <w:bCs/>
                <w:sz w:val="20"/>
                <w:szCs w:val="20"/>
              </w:rPr>
              <w:t>Mã</w:t>
            </w:r>
          </w:p>
        </w:tc>
        <w:tc>
          <w:tcPr>
            <w:tcW w:w="1498" w:type="pct"/>
            <w:tcBorders>
              <w:top w:val="single" w:color="auto" w:sz="4" w:space="0"/>
              <w:left w:val="nil"/>
              <w:bottom w:val="single" w:color="auto" w:sz="4" w:space="0"/>
              <w:right w:val="single" w:color="auto" w:sz="4" w:space="0"/>
            </w:tcBorders>
            <w:noWrap/>
            <w:vAlign w:val="center"/>
          </w:tcPr>
          <w:p w14:paraId="6FDE0C70">
            <w:pPr>
              <w:spacing w:after="120" w:line="240" w:lineRule="auto"/>
              <w:jc w:val="center"/>
              <w:rPr>
                <w:rFonts w:ascii="Arial" w:hAnsi="Arial" w:eastAsia="Times New Roman" w:cs="Arial"/>
                <w:b/>
                <w:bCs/>
                <w:sz w:val="20"/>
                <w:szCs w:val="20"/>
              </w:rPr>
            </w:pPr>
            <w:r>
              <w:rPr>
                <w:rFonts w:ascii="Arial" w:hAnsi="Arial" w:eastAsia="Times New Roman" w:cs="Arial"/>
                <w:b/>
                <w:bCs/>
                <w:sz w:val="20"/>
                <w:szCs w:val="20"/>
              </w:rPr>
              <w:t>Tên</w:t>
            </w:r>
          </w:p>
        </w:tc>
        <w:tc>
          <w:tcPr>
            <w:tcW w:w="512" w:type="pct"/>
            <w:tcBorders>
              <w:top w:val="single" w:color="auto" w:sz="4" w:space="0"/>
              <w:left w:val="nil"/>
              <w:bottom w:val="single" w:color="auto" w:sz="4" w:space="0"/>
              <w:right w:val="single" w:color="auto" w:sz="4" w:space="0"/>
            </w:tcBorders>
            <w:noWrap/>
            <w:vAlign w:val="bottom"/>
          </w:tcPr>
          <w:p w14:paraId="349005DF">
            <w:pPr>
              <w:spacing w:after="120" w:line="240" w:lineRule="auto"/>
              <w:jc w:val="center"/>
              <w:rPr>
                <w:rFonts w:ascii="Arial" w:hAnsi="Arial" w:eastAsia="Times New Roman" w:cs="Arial"/>
                <w:b/>
                <w:bCs/>
                <w:sz w:val="20"/>
                <w:szCs w:val="20"/>
              </w:rPr>
            </w:pPr>
            <w:r>
              <w:rPr>
                <w:rFonts w:ascii="Arial" w:hAnsi="Arial" w:eastAsia="Times New Roman" w:cs="Arial"/>
                <w:b/>
                <w:bCs/>
                <w:sz w:val="20"/>
                <w:szCs w:val="20"/>
              </w:rPr>
              <w:t>STT</w:t>
            </w:r>
          </w:p>
        </w:tc>
        <w:tc>
          <w:tcPr>
            <w:tcW w:w="501" w:type="pct"/>
            <w:tcBorders>
              <w:top w:val="single" w:color="auto" w:sz="4" w:space="0"/>
              <w:left w:val="nil"/>
              <w:bottom w:val="single" w:color="auto" w:sz="4" w:space="0"/>
              <w:right w:val="single" w:color="auto" w:sz="4" w:space="0"/>
            </w:tcBorders>
            <w:noWrap/>
            <w:vAlign w:val="center"/>
          </w:tcPr>
          <w:p w14:paraId="143E061E">
            <w:pPr>
              <w:spacing w:after="120" w:line="240" w:lineRule="auto"/>
              <w:jc w:val="center"/>
              <w:rPr>
                <w:rFonts w:ascii="Arial" w:hAnsi="Arial" w:eastAsia="Times New Roman" w:cs="Arial"/>
                <w:b/>
                <w:bCs/>
                <w:sz w:val="20"/>
                <w:szCs w:val="20"/>
              </w:rPr>
            </w:pPr>
            <w:r>
              <w:rPr>
                <w:rFonts w:ascii="Arial" w:hAnsi="Arial" w:eastAsia="Times New Roman" w:cs="Arial"/>
                <w:b/>
                <w:bCs/>
                <w:sz w:val="20"/>
                <w:szCs w:val="20"/>
              </w:rPr>
              <w:t>Mã</w:t>
            </w:r>
          </w:p>
        </w:tc>
        <w:tc>
          <w:tcPr>
            <w:tcW w:w="1510" w:type="pct"/>
            <w:tcBorders>
              <w:top w:val="single" w:color="auto" w:sz="4" w:space="0"/>
              <w:left w:val="nil"/>
              <w:bottom w:val="single" w:color="auto" w:sz="4" w:space="0"/>
              <w:right w:val="single" w:color="auto" w:sz="4" w:space="0"/>
            </w:tcBorders>
            <w:noWrap/>
            <w:vAlign w:val="center"/>
          </w:tcPr>
          <w:p w14:paraId="2A7D7907">
            <w:pPr>
              <w:spacing w:after="120" w:line="240" w:lineRule="auto"/>
              <w:jc w:val="center"/>
              <w:rPr>
                <w:rFonts w:ascii="Arial" w:hAnsi="Arial" w:eastAsia="Times New Roman" w:cs="Arial"/>
                <w:b/>
                <w:bCs/>
                <w:sz w:val="20"/>
                <w:szCs w:val="20"/>
              </w:rPr>
            </w:pPr>
            <w:r>
              <w:rPr>
                <w:rFonts w:ascii="Arial" w:hAnsi="Arial" w:eastAsia="Times New Roman" w:cs="Arial"/>
                <w:b/>
                <w:bCs/>
                <w:sz w:val="20"/>
                <w:szCs w:val="20"/>
              </w:rPr>
              <w:t>Tên</w:t>
            </w:r>
          </w:p>
        </w:tc>
      </w:tr>
      <w:tr w14:paraId="646B2C94">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428A2E47">
            <w:pPr>
              <w:spacing w:after="120" w:line="240" w:lineRule="auto"/>
              <w:jc w:val="center"/>
              <w:rPr>
                <w:rFonts w:ascii="Arial" w:hAnsi="Arial" w:eastAsia="Times New Roman" w:cs="Arial"/>
                <w:sz w:val="20"/>
                <w:szCs w:val="20"/>
              </w:rPr>
            </w:pPr>
            <w:r>
              <w:rPr>
                <w:rFonts w:ascii="Arial" w:hAnsi="Arial" w:eastAsia="Times New Roman" w:cs="Arial"/>
                <w:sz w:val="20"/>
                <w:szCs w:val="20"/>
              </w:rPr>
              <w:t>1</w:t>
            </w:r>
          </w:p>
        </w:tc>
        <w:tc>
          <w:tcPr>
            <w:tcW w:w="468" w:type="pct"/>
            <w:tcBorders>
              <w:top w:val="nil"/>
              <w:left w:val="nil"/>
              <w:bottom w:val="single" w:color="auto" w:sz="4" w:space="0"/>
              <w:right w:val="single" w:color="auto" w:sz="4" w:space="0"/>
            </w:tcBorders>
            <w:noWrap/>
            <w:vAlign w:val="bottom"/>
          </w:tcPr>
          <w:p w14:paraId="4A1E302F">
            <w:pPr>
              <w:spacing w:after="120" w:line="240" w:lineRule="auto"/>
              <w:rPr>
                <w:rFonts w:ascii="Arial" w:hAnsi="Arial" w:eastAsia="Times New Roman" w:cs="Arial"/>
                <w:sz w:val="20"/>
                <w:szCs w:val="20"/>
              </w:rPr>
            </w:pPr>
            <w:r>
              <w:rPr>
                <w:rFonts w:ascii="Arial" w:hAnsi="Arial" w:eastAsia="Times New Roman" w:cs="Arial"/>
                <w:sz w:val="20"/>
                <w:szCs w:val="20"/>
              </w:rPr>
              <w:t>AD</w:t>
            </w:r>
          </w:p>
        </w:tc>
        <w:tc>
          <w:tcPr>
            <w:tcW w:w="1498" w:type="pct"/>
            <w:tcBorders>
              <w:top w:val="nil"/>
              <w:left w:val="nil"/>
              <w:bottom w:val="single" w:color="auto" w:sz="4" w:space="0"/>
              <w:right w:val="single" w:color="auto" w:sz="4" w:space="0"/>
            </w:tcBorders>
            <w:noWrap/>
            <w:vAlign w:val="bottom"/>
          </w:tcPr>
          <w:p w14:paraId="032B657A">
            <w:pPr>
              <w:spacing w:after="120" w:line="240" w:lineRule="auto"/>
              <w:rPr>
                <w:rFonts w:ascii="Arial" w:hAnsi="Arial" w:eastAsia="Times New Roman" w:cs="Arial"/>
                <w:sz w:val="20"/>
                <w:szCs w:val="20"/>
              </w:rPr>
            </w:pPr>
            <w:r>
              <w:rPr>
                <w:rFonts w:ascii="Arial" w:hAnsi="Arial" w:eastAsia="Times New Roman" w:cs="Arial"/>
                <w:sz w:val="20"/>
                <w:szCs w:val="20"/>
              </w:rPr>
              <w:t>Andorran</w:t>
            </w:r>
          </w:p>
        </w:tc>
        <w:tc>
          <w:tcPr>
            <w:tcW w:w="512" w:type="pct"/>
            <w:tcBorders>
              <w:top w:val="nil"/>
              <w:left w:val="nil"/>
              <w:bottom w:val="single" w:color="auto" w:sz="4" w:space="0"/>
              <w:right w:val="single" w:color="auto" w:sz="4" w:space="0"/>
            </w:tcBorders>
            <w:noWrap/>
            <w:vAlign w:val="bottom"/>
          </w:tcPr>
          <w:p w14:paraId="32E0AA1A">
            <w:pPr>
              <w:spacing w:after="120" w:line="240" w:lineRule="auto"/>
              <w:jc w:val="center"/>
              <w:rPr>
                <w:rFonts w:ascii="Arial" w:hAnsi="Arial" w:eastAsia="Times New Roman" w:cs="Arial"/>
                <w:sz w:val="20"/>
                <w:szCs w:val="20"/>
              </w:rPr>
            </w:pPr>
            <w:r>
              <w:rPr>
                <w:rFonts w:ascii="Arial" w:hAnsi="Arial" w:eastAsia="Times New Roman" w:cs="Arial"/>
                <w:sz w:val="20"/>
                <w:szCs w:val="20"/>
              </w:rPr>
              <w:t>138</w:t>
            </w:r>
          </w:p>
        </w:tc>
        <w:tc>
          <w:tcPr>
            <w:tcW w:w="501" w:type="pct"/>
            <w:tcBorders>
              <w:top w:val="nil"/>
              <w:left w:val="nil"/>
              <w:bottom w:val="single" w:color="auto" w:sz="4" w:space="0"/>
              <w:right w:val="single" w:color="auto" w:sz="4" w:space="0"/>
            </w:tcBorders>
            <w:noWrap/>
            <w:vAlign w:val="bottom"/>
          </w:tcPr>
          <w:p w14:paraId="6FEA6470">
            <w:pPr>
              <w:spacing w:after="120" w:line="240" w:lineRule="auto"/>
              <w:rPr>
                <w:rFonts w:ascii="Arial" w:hAnsi="Arial" w:eastAsia="Times New Roman" w:cs="Arial"/>
                <w:sz w:val="20"/>
                <w:szCs w:val="20"/>
              </w:rPr>
            </w:pPr>
            <w:r>
              <w:rPr>
                <w:rFonts w:ascii="Arial" w:hAnsi="Arial" w:eastAsia="Times New Roman" w:cs="Arial"/>
                <w:sz w:val="20"/>
                <w:szCs w:val="20"/>
              </w:rPr>
              <w:t>KT</w:t>
            </w:r>
          </w:p>
        </w:tc>
        <w:tc>
          <w:tcPr>
            <w:tcW w:w="1510" w:type="pct"/>
            <w:tcBorders>
              <w:top w:val="nil"/>
              <w:left w:val="nil"/>
              <w:bottom w:val="single" w:color="auto" w:sz="4" w:space="0"/>
              <w:right w:val="single" w:color="auto" w:sz="4" w:space="0"/>
            </w:tcBorders>
            <w:noWrap/>
            <w:vAlign w:val="bottom"/>
          </w:tcPr>
          <w:p w14:paraId="0E1C07FD">
            <w:pPr>
              <w:spacing w:after="120" w:line="240" w:lineRule="auto"/>
              <w:rPr>
                <w:rFonts w:ascii="Arial" w:hAnsi="Arial" w:eastAsia="Times New Roman" w:cs="Arial"/>
                <w:sz w:val="20"/>
                <w:szCs w:val="20"/>
              </w:rPr>
            </w:pPr>
            <w:r>
              <w:rPr>
                <w:rFonts w:ascii="Arial" w:hAnsi="Arial" w:eastAsia="Times New Roman" w:cs="Arial"/>
                <w:sz w:val="20"/>
                <w:szCs w:val="20"/>
              </w:rPr>
              <w:t>Christmas Islan</w:t>
            </w:r>
          </w:p>
        </w:tc>
      </w:tr>
      <w:tr w14:paraId="2A0C05CB">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7E9A2864">
            <w:pPr>
              <w:spacing w:after="120" w:line="240" w:lineRule="auto"/>
              <w:jc w:val="center"/>
              <w:rPr>
                <w:rFonts w:ascii="Arial" w:hAnsi="Arial" w:eastAsia="Times New Roman" w:cs="Arial"/>
                <w:sz w:val="20"/>
                <w:szCs w:val="20"/>
              </w:rPr>
            </w:pPr>
            <w:r>
              <w:rPr>
                <w:rFonts w:ascii="Arial" w:hAnsi="Arial" w:eastAsia="Times New Roman" w:cs="Arial"/>
                <w:sz w:val="20"/>
                <w:szCs w:val="20"/>
              </w:rPr>
              <w:t>2</w:t>
            </w:r>
          </w:p>
        </w:tc>
        <w:tc>
          <w:tcPr>
            <w:tcW w:w="468" w:type="pct"/>
            <w:tcBorders>
              <w:top w:val="nil"/>
              <w:left w:val="nil"/>
              <w:bottom w:val="single" w:color="auto" w:sz="4" w:space="0"/>
              <w:right w:val="single" w:color="auto" w:sz="4" w:space="0"/>
            </w:tcBorders>
            <w:noWrap/>
            <w:vAlign w:val="bottom"/>
          </w:tcPr>
          <w:p w14:paraId="7B0C837A">
            <w:pPr>
              <w:spacing w:after="120" w:line="240" w:lineRule="auto"/>
              <w:rPr>
                <w:rFonts w:ascii="Arial" w:hAnsi="Arial" w:eastAsia="Times New Roman" w:cs="Arial"/>
                <w:sz w:val="20"/>
                <w:szCs w:val="20"/>
              </w:rPr>
            </w:pPr>
            <w:r>
              <w:rPr>
                <w:rFonts w:ascii="Arial" w:hAnsi="Arial" w:eastAsia="Times New Roman" w:cs="Arial"/>
                <w:sz w:val="20"/>
                <w:szCs w:val="20"/>
              </w:rPr>
              <w:t>AE</w:t>
            </w:r>
          </w:p>
        </w:tc>
        <w:tc>
          <w:tcPr>
            <w:tcW w:w="1498" w:type="pct"/>
            <w:tcBorders>
              <w:top w:val="nil"/>
              <w:left w:val="nil"/>
              <w:bottom w:val="single" w:color="auto" w:sz="4" w:space="0"/>
              <w:right w:val="single" w:color="auto" w:sz="4" w:space="0"/>
            </w:tcBorders>
            <w:noWrap/>
            <w:vAlign w:val="bottom"/>
          </w:tcPr>
          <w:p w14:paraId="2A1CE8F7">
            <w:pPr>
              <w:spacing w:after="120" w:line="240" w:lineRule="auto"/>
              <w:rPr>
                <w:rFonts w:ascii="Arial" w:hAnsi="Arial" w:eastAsia="Times New Roman" w:cs="Arial"/>
                <w:sz w:val="20"/>
                <w:szCs w:val="20"/>
              </w:rPr>
            </w:pPr>
            <w:r>
              <w:rPr>
                <w:rFonts w:ascii="Arial" w:hAnsi="Arial" w:eastAsia="Times New Roman" w:cs="Arial"/>
                <w:sz w:val="20"/>
                <w:szCs w:val="20"/>
              </w:rPr>
              <w:t>Utd.Arab Emir.</w:t>
            </w:r>
          </w:p>
        </w:tc>
        <w:tc>
          <w:tcPr>
            <w:tcW w:w="512" w:type="pct"/>
            <w:tcBorders>
              <w:top w:val="nil"/>
              <w:left w:val="nil"/>
              <w:bottom w:val="single" w:color="auto" w:sz="4" w:space="0"/>
              <w:right w:val="single" w:color="auto" w:sz="4" w:space="0"/>
            </w:tcBorders>
            <w:noWrap/>
            <w:vAlign w:val="bottom"/>
          </w:tcPr>
          <w:p w14:paraId="32221922">
            <w:pPr>
              <w:spacing w:after="120" w:line="240" w:lineRule="auto"/>
              <w:jc w:val="center"/>
              <w:rPr>
                <w:rFonts w:ascii="Arial" w:hAnsi="Arial" w:eastAsia="Times New Roman" w:cs="Arial"/>
                <w:sz w:val="20"/>
                <w:szCs w:val="20"/>
              </w:rPr>
            </w:pPr>
            <w:r>
              <w:rPr>
                <w:rFonts w:ascii="Arial" w:hAnsi="Arial" w:eastAsia="Times New Roman" w:cs="Arial"/>
                <w:sz w:val="20"/>
                <w:szCs w:val="20"/>
              </w:rPr>
              <w:t>139</w:t>
            </w:r>
          </w:p>
        </w:tc>
        <w:tc>
          <w:tcPr>
            <w:tcW w:w="501" w:type="pct"/>
            <w:tcBorders>
              <w:top w:val="nil"/>
              <w:left w:val="nil"/>
              <w:bottom w:val="single" w:color="auto" w:sz="4" w:space="0"/>
              <w:right w:val="single" w:color="auto" w:sz="4" w:space="0"/>
            </w:tcBorders>
            <w:noWrap/>
            <w:vAlign w:val="bottom"/>
          </w:tcPr>
          <w:p w14:paraId="612AF92D">
            <w:pPr>
              <w:spacing w:after="120" w:line="240" w:lineRule="auto"/>
              <w:rPr>
                <w:rFonts w:ascii="Arial" w:hAnsi="Arial" w:eastAsia="Times New Roman" w:cs="Arial"/>
                <w:sz w:val="20"/>
                <w:szCs w:val="20"/>
              </w:rPr>
            </w:pPr>
            <w:r>
              <w:rPr>
                <w:rFonts w:ascii="Arial" w:hAnsi="Arial" w:eastAsia="Times New Roman" w:cs="Arial"/>
                <w:sz w:val="20"/>
                <w:szCs w:val="20"/>
              </w:rPr>
              <w:t>KW</w:t>
            </w:r>
          </w:p>
        </w:tc>
        <w:tc>
          <w:tcPr>
            <w:tcW w:w="1510" w:type="pct"/>
            <w:tcBorders>
              <w:top w:val="nil"/>
              <w:left w:val="nil"/>
              <w:bottom w:val="single" w:color="auto" w:sz="4" w:space="0"/>
              <w:right w:val="single" w:color="auto" w:sz="4" w:space="0"/>
            </w:tcBorders>
            <w:noWrap/>
            <w:vAlign w:val="bottom"/>
          </w:tcPr>
          <w:p w14:paraId="48A62CA8">
            <w:pPr>
              <w:spacing w:after="120" w:line="240" w:lineRule="auto"/>
              <w:rPr>
                <w:rFonts w:ascii="Arial" w:hAnsi="Arial" w:eastAsia="Times New Roman" w:cs="Arial"/>
                <w:sz w:val="20"/>
                <w:szCs w:val="20"/>
              </w:rPr>
            </w:pPr>
            <w:r>
              <w:rPr>
                <w:rFonts w:ascii="Arial" w:hAnsi="Arial" w:eastAsia="Times New Roman" w:cs="Arial"/>
                <w:sz w:val="20"/>
                <w:szCs w:val="20"/>
              </w:rPr>
              <w:t>Kuwait</w:t>
            </w:r>
          </w:p>
        </w:tc>
      </w:tr>
      <w:tr w14:paraId="17B57293">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2A4711A4">
            <w:pPr>
              <w:spacing w:after="120" w:line="240" w:lineRule="auto"/>
              <w:jc w:val="center"/>
              <w:rPr>
                <w:rFonts w:ascii="Arial" w:hAnsi="Arial" w:eastAsia="Times New Roman" w:cs="Arial"/>
                <w:sz w:val="20"/>
                <w:szCs w:val="20"/>
              </w:rPr>
            </w:pPr>
            <w:r>
              <w:rPr>
                <w:rFonts w:ascii="Arial" w:hAnsi="Arial" w:eastAsia="Times New Roman" w:cs="Arial"/>
                <w:sz w:val="20"/>
                <w:szCs w:val="20"/>
              </w:rPr>
              <w:t>3</w:t>
            </w:r>
          </w:p>
        </w:tc>
        <w:tc>
          <w:tcPr>
            <w:tcW w:w="468" w:type="pct"/>
            <w:tcBorders>
              <w:top w:val="nil"/>
              <w:left w:val="nil"/>
              <w:bottom w:val="single" w:color="auto" w:sz="4" w:space="0"/>
              <w:right w:val="single" w:color="auto" w:sz="4" w:space="0"/>
            </w:tcBorders>
            <w:noWrap/>
            <w:vAlign w:val="bottom"/>
          </w:tcPr>
          <w:p w14:paraId="037C92B4">
            <w:pPr>
              <w:spacing w:after="120" w:line="240" w:lineRule="auto"/>
              <w:rPr>
                <w:rFonts w:ascii="Arial" w:hAnsi="Arial" w:eastAsia="Times New Roman" w:cs="Arial"/>
                <w:sz w:val="20"/>
                <w:szCs w:val="20"/>
              </w:rPr>
            </w:pPr>
            <w:r>
              <w:rPr>
                <w:rFonts w:ascii="Arial" w:hAnsi="Arial" w:eastAsia="Times New Roman" w:cs="Arial"/>
                <w:sz w:val="20"/>
                <w:szCs w:val="20"/>
              </w:rPr>
              <w:t>AF</w:t>
            </w:r>
          </w:p>
        </w:tc>
        <w:tc>
          <w:tcPr>
            <w:tcW w:w="1498" w:type="pct"/>
            <w:tcBorders>
              <w:top w:val="nil"/>
              <w:left w:val="nil"/>
              <w:bottom w:val="single" w:color="auto" w:sz="4" w:space="0"/>
              <w:right w:val="single" w:color="auto" w:sz="4" w:space="0"/>
            </w:tcBorders>
            <w:noWrap/>
            <w:vAlign w:val="bottom"/>
          </w:tcPr>
          <w:p w14:paraId="5D14B9DD">
            <w:pPr>
              <w:spacing w:after="120" w:line="240" w:lineRule="auto"/>
              <w:rPr>
                <w:rFonts w:ascii="Arial" w:hAnsi="Arial" w:eastAsia="Times New Roman" w:cs="Arial"/>
                <w:sz w:val="20"/>
                <w:szCs w:val="20"/>
              </w:rPr>
            </w:pPr>
            <w:r>
              <w:rPr>
                <w:rFonts w:ascii="Arial" w:hAnsi="Arial" w:eastAsia="Times New Roman" w:cs="Arial"/>
                <w:sz w:val="20"/>
                <w:szCs w:val="20"/>
              </w:rPr>
              <w:t>Afghanistan</w:t>
            </w:r>
          </w:p>
        </w:tc>
        <w:tc>
          <w:tcPr>
            <w:tcW w:w="512" w:type="pct"/>
            <w:tcBorders>
              <w:top w:val="nil"/>
              <w:left w:val="nil"/>
              <w:bottom w:val="single" w:color="auto" w:sz="4" w:space="0"/>
              <w:right w:val="single" w:color="auto" w:sz="4" w:space="0"/>
            </w:tcBorders>
            <w:noWrap/>
            <w:vAlign w:val="bottom"/>
          </w:tcPr>
          <w:p w14:paraId="7F2B2F25">
            <w:pPr>
              <w:spacing w:after="120" w:line="240" w:lineRule="auto"/>
              <w:jc w:val="center"/>
              <w:rPr>
                <w:rFonts w:ascii="Arial" w:hAnsi="Arial" w:eastAsia="Times New Roman" w:cs="Arial"/>
                <w:sz w:val="20"/>
                <w:szCs w:val="20"/>
              </w:rPr>
            </w:pPr>
            <w:r>
              <w:rPr>
                <w:rFonts w:ascii="Arial" w:hAnsi="Arial" w:eastAsia="Times New Roman" w:cs="Arial"/>
                <w:sz w:val="20"/>
                <w:szCs w:val="20"/>
              </w:rPr>
              <w:t>140</w:t>
            </w:r>
          </w:p>
        </w:tc>
        <w:tc>
          <w:tcPr>
            <w:tcW w:w="501" w:type="pct"/>
            <w:tcBorders>
              <w:top w:val="nil"/>
              <w:left w:val="nil"/>
              <w:bottom w:val="single" w:color="auto" w:sz="4" w:space="0"/>
              <w:right w:val="single" w:color="auto" w:sz="4" w:space="0"/>
            </w:tcBorders>
            <w:noWrap/>
            <w:vAlign w:val="bottom"/>
          </w:tcPr>
          <w:p w14:paraId="36BC92CE">
            <w:pPr>
              <w:spacing w:after="120" w:line="240" w:lineRule="auto"/>
              <w:rPr>
                <w:rFonts w:ascii="Arial" w:hAnsi="Arial" w:eastAsia="Times New Roman" w:cs="Arial"/>
                <w:sz w:val="20"/>
                <w:szCs w:val="20"/>
              </w:rPr>
            </w:pPr>
            <w:r>
              <w:rPr>
                <w:rFonts w:ascii="Arial" w:hAnsi="Arial" w:eastAsia="Times New Roman" w:cs="Arial"/>
                <w:sz w:val="20"/>
                <w:szCs w:val="20"/>
              </w:rPr>
              <w:t>KY</w:t>
            </w:r>
          </w:p>
        </w:tc>
        <w:tc>
          <w:tcPr>
            <w:tcW w:w="1510" w:type="pct"/>
            <w:tcBorders>
              <w:top w:val="nil"/>
              <w:left w:val="nil"/>
              <w:bottom w:val="single" w:color="auto" w:sz="4" w:space="0"/>
              <w:right w:val="single" w:color="auto" w:sz="4" w:space="0"/>
            </w:tcBorders>
            <w:noWrap/>
            <w:vAlign w:val="bottom"/>
          </w:tcPr>
          <w:p w14:paraId="7B58C61E">
            <w:pPr>
              <w:spacing w:after="120" w:line="240" w:lineRule="auto"/>
              <w:rPr>
                <w:rFonts w:ascii="Arial" w:hAnsi="Arial" w:eastAsia="Times New Roman" w:cs="Arial"/>
                <w:sz w:val="20"/>
                <w:szCs w:val="20"/>
              </w:rPr>
            </w:pPr>
            <w:r>
              <w:rPr>
                <w:rFonts w:ascii="Arial" w:hAnsi="Arial" w:eastAsia="Times New Roman" w:cs="Arial"/>
                <w:sz w:val="20"/>
                <w:szCs w:val="20"/>
              </w:rPr>
              <w:t>Cayman Islands</w:t>
            </w:r>
          </w:p>
        </w:tc>
      </w:tr>
      <w:tr w14:paraId="66F855DE">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26F926AE">
            <w:pPr>
              <w:spacing w:after="120" w:line="240" w:lineRule="auto"/>
              <w:jc w:val="center"/>
              <w:rPr>
                <w:rFonts w:ascii="Arial" w:hAnsi="Arial" w:eastAsia="Times New Roman" w:cs="Arial"/>
                <w:sz w:val="20"/>
                <w:szCs w:val="20"/>
              </w:rPr>
            </w:pPr>
            <w:r>
              <w:rPr>
                <w:rFonts w:ascii="Arial" w:hAnsi="Arial" w:eastAsia="Times New Roman" w:cs="Arial"/>
                <w:sz w:val="20"/>
                <w:szCs w:val="20"/>
              </w:rPr>
              <w:t>4</w:t>
            </w:r>
          </w:p>
        </w:tc>
        <w:tc>
          <w:tcPr>
            <w:tcW w:w="468" w:type="pct"/>
            <w:tcBorders>
              <w:top w:val="nil"/>
              <w:left w:val="nil"/>
              <w:bottom w:val="single" w:color="auto" w:sz="4" w:space="0"/>
              <w:right w:val="single" w:color="auto" w:sz="4" w:space="0"/>
            </w:tcBorders>
            <w:noWrap/>
            <w:vAlign w:val="bottom"/>
          </w:tcPr>
          <w:p w14:paraId="3F4D9A4F">
            <w:pPr>
              <w:spacing w:after="120" w:line="240" w:lineRule="auto"/>
              <w:rPr>
                <w:rFonts w:ascii="Arial" w:hAnsi="Arial" w:eastAsia="Times New Roman" w:cs="Arial"/>
                <w:sz w:val="20"/>
                <w:szCs w:val="20"/>
              </w:rPr>
            </w:pPr>
            <w:r>
              <w:rPr>
                <w:rFonts w:ascii="Arial" w:hAnsi="Arial" w:eastAsia="Times New Roman" w:cs="Arial"/>
                <w:sz w:val="20"/>
                <w:szCs w:val="20"/>
              </w:rPr>
              <w:t>AG</w:t>
            </w:r>
          </w:p>
        </w:tc>
        <w:tc>
          <w:tcPr>
            <w:tcW w:w="1498" w:type="pct"/>
            <w:tcBorders>
              <w:top w:val="nil"/>
              <w:left w:val="nil"/>
              <w:bottom w:val="single" w:color="auto" w:sz="4" w:space="0"/>
              <w:right w:val="single" w:color="auto" w:sz="4" w:space="0"/>
            </w:tcBorders>
            <w:noWrap/>
            <w:vAlign w:val="bottom"/>
          </w:tcPr>
          <w:p w14:paraId="1F258BEA">
            <w:pPr>
              <w:spacing w:after="120" w:line="240" w:lineRule="auto"/>
              <w:rPr>
                <w:rFonts w:ascii="Arial" w:hAnsi="Arial" w:eastAsia="Times New Roman" w:cs="Arial"/>
                <w:sz w:val="20"/>
                <w:szCs w:val="20"/>
              </w:rPr>
            </w:pPr>
            <w:r>
              <w:rPr>
                <w:rFonts w:ascii="Arial" w:hAnsi="Arial" w:eastAsia="Times New Roman" w:cs="Arial"/>
                <w:sz w:val="20"/>
                <w:szCs w:val="20"/>
              </w:rPr>
              <w:t>Antigua/Barbuda</w:t>
            </w:r>
          </w:p>
        </w:tc>
        <w:tc>
          <w:tcPr>
            <w:tcW w:w="512" w:type="pct"/>
            <w:tcBorders>
              <w:top w:val="nil"/>
              <w:left w:val="nil"/>
              <w:bottom w:val="single" w:color="auto" w:sz="4" w:space="0"/>
              <w:right w:val="single" w:color="auto" w:sz="4" w:space="0"/>
            </w:tcBorders>
            <w:noWrap/>
            <w:vAlign w:val="bottom"/>
          </w:tcPr>
          <w:p w14:paraId="7E7540DC">
            <w:pPr>
              <w:spacing w:after="120" w:line="240" w:lineRule="auto"/>
              <w:jc w:val="center"/>
              <w:rPr>
                <w:rFonts w:ascii="Arial" w:hAnsi="Arial" w:eastAsia="Times New Roman" w:cs="Arial"/>
                <w:sz w:val="20"/>
                <w:szCs w:val="20"/>
              </w:rPr>
            </w:pPr>
            <w:r>
              <w:rPr>
                <w:rFonts w:ascii="Arial" w:hAnsi="Arial" w:eastAsia="Times New Roman" w:cs="Arial"/>
                <w:sz w:val="20"/>
                <w:szCs w:val="20"/>
              </w:rPr>
              <w:t>141</w:t>
            </w:r>
          </w:p>
        </w:tc>
        <w:tc>
          <w:tcPr>
            <w:tcW w:w="501" w:type="pct"/>
            <w:tcBorders>
              <w:top w:val="nil"/>
              <w:left w:val="nil"/>
              <w:bottom w:val="single" w:color="auto" w:sz="4" w:space="0"/>
              <w:right w:val="single" w:color="auto" w:sz="4" w:space="0"/>
            </w:tcBorders>
            <w:noWrap/>
            <w:vAlign w:val="bottom"/>
          </w:tcPr>
          <w:p w14:paraId="7346223E">
            <w:pPr>
              <w:spacing w:after="120" w:line="240" w:lineRule="auto"/>
              <w:rPr>
                <w:rFonts w:ascii="Arial" w:hAnsi="Arial" w:eastAsia="Times New Roman" w:cs="Arial"/>
                <w:sz w:val="20"/>
                <w:szCs w:val="20"/>
              </w:rPr>
            </w:pPr>
            <w:r>
              <w:rPr>
                <w:rFonts w:ascii="Arial" w:hAnsi="Arial" w:eastAsia="Times New Roman" w:cs="Arial"/>
                <w:sz w:val="20"/>
                <w:szCs w:val="20"/>
              </w:rPr>
              <w:t>KZ</w:t>
            </w:r>
          </w:p>
        </w:tc>
        <w:tc>
          <w:tcPr>
            <w:tcW w:w="1510" w:type="pct"/>
            <w:tcBorders>
              <w:top w:val="nil"/>
              <w:left w:val="nil"/>
              <w:bottom w:val="single" w:color="auto" w:sz="4" w:space="0"/>
              <w:right w:val="single" w:color="auto" w:sz="4" w:space="0"/>
            </w:tcBorders>
            <w:noWrap/>
            <w:vAlign w:val="bottom"/>
          </w:tcPr>
          <w:p w14:paraId="649C9B22">
            <w:pPr>
              <w:spacing w:after="120" w:line="240" w:lineRule="auto"/>
              <w:rPr>
                <w:rFonts w:ascii="Arial" w:hAnsi="Arial" w:eastAsia="Times New Roman" w:cs="Arial"/>
                <w:sz w:val="20"/>
                <w:szCs w:val="20"/>
              </w:rPr>
            </w:pPr>
            <w:r>
              <w:rPr>
                <w:rFonts w:ascii="Arial" w:hAnsi="Arial" w:eastAsia="Times New Roman" w:cs="Arial"/>
                <w:sz w:val="20"/>
                <w:szCs w:val="20"/>
              </w:rPr>
              <w:t>Kazakhstan</w:t>
            </w:r>
          </w:p>
        </w:tc>
      </w:tr>
      <w:tr w14:paraId="46D21434">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600322C7">
            <w:pPr>
              <w:spacing w:after="120" w:line="240" w:lineRule="auto"/>
              <w:jc w:val="center"/>
              <w:rPr>
                <w:rFonts w:ascii="Arial" w:hAnsi="Arial" w:eastAsia="Times New Roman" w:cs="Arial"/>
                <w:sz w:val="20"/>
                <w:szCs w:val="20"/>
              </w:rPr>
            </w:pPr>
            <w:r>
              <w:rPr>
                <w:rFonts w:ascii="Arial" w:hAnsi="Arial" w:eastAsia="Times New Roman" w:cs="Arial"/>
                <w:sz w:val="20"/>
                <w:szCs w:val="20"/>
              </w:rPr>
              <w:t>5</w:t>
            </w:r>
          </w:p>
        </w:tc>
        <w:tc>
          <w:tcPr>
            <w:tcW w:w="468" w:type="pct"/>
            <w:tcBorders>
              <w:top w:val="nil"/>
              <w:left w:val="nil"/>
              <w:bottom w:val="single" w:color="auto" w:sz="4" w:space="0"/>
              <w:right w:val="single" w:color="auto" w:sz="4" w:space="0"/>
            </w:tcBorders>
            <w:noWrap/>
            <w:vAlign w:val="bottom"/>
          </w:tcPr>
          <w:p w14:paraId="735A132B">
            <w:pPr>
              <w:spacing w:after="120" w:line="240" w:lineRule="auto"/>
              <w:rPr>
                <w:rFonts w:ascii="Arial" w:hAnsi="Arial" w:eastAsia="Times New Roman" w:cs="Arial"/>
                <w:sz w:val="20"/>
                <w:szCs w:val="20"/>
              </w:rPr>
            </w:pPr>
            <w:r>
              <w:rPr>
                <w:rFonts w:ascii="Arial" w:hAnsi="Arial" w:eastAsia="Times New Roman" w:cs="Arial"/>
                <w:sz w:val="20"/>
                <w:szCs w:val="20"/>
              </w:rPr>
              <w:t>AI</w:t>
            </w:r>
          </w:p>
        </w:tc>
        <w:tc>
          <w:tcPr>
            <w:tcW w:w="1498" w:type="pct"/>
            <w:tcBorders>
              <w:top w:val="nil"/>
              <w:left w:val="nil"/>
              <w:bottom w:val="single" w:color="auto" w:sz="4" w:space="0"/>
              <w:right w:val="single" w:color="auto" w:sz="4" w:space="0"/>
            </w:tcBorders>
            <w:noWrap/>
            <w:vAlign w:val="bottom"/>
          </w:tcPr>
          <w:p w14:paraId="619E4185">
            <w:pPr>
              <w:spacing w:after="120" w:line="240" w:lineRule="auto"/>
              <w:rPr>
                <w:rFonts w:ascii="Arial" w:hAnsi="Arial" w:eastAsia="Times New Roman" w:cs="Arial"/>
                <w:sz w:val="20"/>
                <w:szCs w:val="20"/>
              </w:rPr>
            </w:pPr>
            <w:r>
              <w:rPr>
                <w:rFonts w:ascii="Arial" w:hAnsi="Arial" w:eastAsia="Times New Roman" w:cs="Arial"/>
                <w:sz w:val="20"/>
                <w:szCs w:val="20"/>
              </w:rPr>
              <w:t>Anguilla</w:t>
            </w:r>
          </w:p>
        </w:tc>
        <w:tc>
          <w:tcPr>
            <w:tcW w:w="512" w:type="pct"/>
            <w:tcBorders>
              <w:top w:val="nil"/>
              <w:left w:val="nil"/>
              <w:bottom w:val="single" w:color="auto" w:sz="4" w:space="0"/>
              <w:right w:val="single" w:color="auto" w:sz="4" w:space="0"/>
            </w:tcBorders>
            <w:noWrap/>
            <w:vAlign w:val="bottom"/>
          </w:tcPr>
          <w:p w14:paraId="0F44708C">
            <w:pPr>
              <w:spacing w:after="120" w:line="240" w:lineRule="auto"/>
              <w:jc w:val="center"/>
              <w:rPr>
                <w:rFonts w:ascii="Arial" w:hAnsi="Arial" w:eastAsia="Times New Roman" w:cs="Arial"/>
                <w:sz w:val="20"/>
                <w:szCs w:val="20"/>
              </w:rPr>
            </w:pPr>
            <w:r>
              <w:rPr>
                <w:rFonts w:ascii="Arial" w:hAnsi="Arial" w:eastAsia="Times New Roman" w:cs="Arial"/>
                <w:sz w:val="20"/>
                <w:szCs w:val="20"/>
              </w:rPr>
              <w:t>142</w:t>
            </w:r>
          </w:p>
        </w:tc>
        <w:tc>
          <w:tcPr>
            <w:tcW w:w="501" w:type="pct"/>
            <w:tcBorders>
              <w:top w:val="nil"/>
              <w:left w:val="nil"/>
              <w:bottom w:val="single" w:color="auto" w:sz="4" w:space="0"/>
              <w:right w:val="single" w:color="auto" w:sz="4" w:space="0"/>
            </w:tcBorders>
            <w:noWrap/>
            <w:vAlign w:val="bottom"/>
          </w:tcPr>
          <w:p w14:paraId="4F9E6D8C">
            <w:pPr>
              <w:spacing w:after="120" w:line="240" w:lineRule="auto"/>
              <w:rPr>
                <w:rFonts w:ascii="Arial" w:hAnsi="Arial" w:eastAsia="Times New Roman" w:cs="Arial"/>
                <w:sz w:val="20"/>
                <w:szCs w:val="20"/>
              </w:rPr>
            </w:pPr>
            <w:r>
              <w:rPr>
                <w:rFonts w:ascii="Arial" w:hAnsi="Arial" w:eastAsia="Times New Roman" w:cs="Arial"/>
                <w:sz w:val="20"/>
                <w:szCs w:val="20"/>
              </w:rPr>
              <w:t>LA</w:t>
            </w:r>
          </w:p>
        </w:tc>
        <w:tc>
          <w:tcPr>
            <w:tcW w:w="1510" w:type="pct"/>
            <w:tcBorders>
              <w:top w:val="nil"/>
              <w:left w:val="nil"/>
              <w:bottom w:val="single" w:color="auto" w:sz="4" w:space="0"/>
              <w:right w:val="single" w:color="auto" w:sz="4" w:space="0"/>
            </w:tcBorders>
            <w:noWrap/>
            <w:vAlign w:val="bottom"/>
          </w:tcPr>
          <w:p w14:paraId="0BDD60AA">
            <w:pPr>
              <w:spacing w:after="120" w:line="240" w:lineRule="auto"/>
              <w:rPr>
                <w:rFonts w:ascii="Arial" w:hAnsi="Arial" w:eastAsia="Times New Roman" w:cs="Arial"/>
                <w:sz w:val="20"/>
                <w:szCs w:val="20"/>
              </w:rPr>
            </w:pPr>
            <w:r>
              <w:rPr>
                <w:rFonts w:ascii="Arial" w:hAnsi="Arial" w:eastAsia="Times New Roman" w:cs="Arial"/>
                <w:sz w:val="20"/>
                <w:szCs w:val="20"/>
              </w:rPr>
              <w:t>Lào</w:t>
            </w:r>
          </w:p>
        </w:tc>
      </w:tr>
      <w:tr w14:paraId="79F2992C">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045DDC72">
            <w:pPr>
              <w:spacing w:after="120" w:line="240" w:lineRule="auto"/>
              <w:jc w:val="center"/>
              <w:rPr>
                <w:rFonts w:ascii="Arial" w:hAnsi="Arial" w:eastAsia="Times New Roman" w:cs="Arial"/>
                <w:sz w:val="20"/>
                <w:szCs w:val="20"/>
              </w:rPr>
            </w:pPr>
            <w:r>
              <w:rPr>
                <w:rFonts w:ascii="Arial" w:hAnsi="Arial" w:eastAsia="Times New Roman" w:cs="Arial"/>
                <w:sz w:val="20"/>
                <w:szCs w:val="20"/>
              </w:rPr>
              <w:t>6</w:t>
            </w:r>
          </w:p>
        </w:tc>
        <w:tc>
          <w:tcPr>
            <w:tcW w:w="468" w:type="pct"/>
            <w:tcBorders>
              <w:top w:val="nil"/>
              <w:left w:val="nil"/>
              <w:bottom w:val="single" w:color="auto" w:sz="4" w:space="0"/>
              <w:right w:val="single" w:color="auto" w:sz="4" w:space="0"/>
            </w:tcBorders>
            <w:noWrap/>
            <w:vAlign w:val="bottom"/>
          </w:tcPr>
          <w:p w14:paraId="1FDEB4D1">
            <w:pPr>
              <w:spacing w:after="120" w:line="240" w:lineRule="auto"/>
              <w:rPr>
                <w:rFonts w:ascii="Arial" w:hAnsi="Arial" w:eastAsia="Times New Roman" w:cs="Arial"/>
                <w:sz w:val="20"/>
                <w:szCs w:val="20"/>
              </w:rPr>
            </w:pPr>
            <w:r>
              <w:rPr>
                <w:rFonts w:ascii="Arial" w:hAnsi="Arial" w:eastAsia="Times New Roman" w:cs="Arial"/>
                <w:sz w:val="20"/>
                <w:szCs w:val="20"/>
              </w:rPr>
              <w:t>AL</w:t>
            </w:r>
          </w:p>
        </w:tc>
        <w:tc>
          <w:tcPr>
            <w:tcW w:w="1498" w:type="pct"/>
            <w:tcBorders>
              <w:top w:val="nil"/>
              <w:left w:val="nil"/>
              <w:bottom w:val="single" w:color="auto" w:sz="4" w:space="0"/>
              <w:right w:val="single" w:color="auto" w:sz="4" w:space="0"/>
            </w:tcBorders>
            <w:noWrap/>
            <w:vAlign w:val="bottom"/>
          </w:tcPr>
          <w:p w14:paraId="3DCB80A1">
            <w:pPr>
              <w:spacing w:after="120" w:line="240" w:lineRule="auto"/>
              <w:rPr>
                <w:rFonts w:ascii="Arial" w:hAnsi="Arial" w:eastAsia="Times New Roman" w:cs="Arial"/>
                <w:sz w:val="20"/>
                <w:szCs w:val="20"/>
              </w:rPr>
            </w:pPr>
            <w:r>
              <w:rPr>
                <w:rFonts w:ascii="Arial" w:hAnsi="Arial" w:eastAsia="Times New Roman" w:cs="Arial"/>
                <w:sz w:val="20"/>
                <w:szCs w:val="20"/>
              </w:rPr>
              <w:t>An Ba Ni</w:t>
            </w:r>
          </w:p>
        </w:tc>
        <w:tc>
          <w:tcPr>
            <w:tcW w:w="512" w:type="pct"/>
            <w:tcBorders>
              <w:top w:val="nil"/>
              <w:left w:val="nil"/>
              <w:bottom w:val="single" w:color="auto" w:sz="4" w:space="0"/>
              <w:right w:val="single" w:color="auto" w:sz="4" w:space="0"/>
            </w:tcBorders>
            <w:noWrap/>
            <w:vAlign w:val="bottom"/>
          </w:tcPr>
          <w:p w14:paraId="43127E00">
            <w:pPr>
              <w:spacing w:after="120" w:line="240" w:lineRule="auto"/>
              <w:jc w:val="center"/>
              <w:rPr>
                <w:rFonts w:ascii="Arial" w:hAnsi="Arial" w:eastAsia="Times New Roman" w:cs="Arial"/>
                <w:sz w:val="20"/>
                <w:szCs w:val="20"/>
              </w:rPr>
            </w:pPr>
            <w:r>
              <w:rPr>
                <w:rFonts w:ascii="Arial" w:hAnsi="Arial" w:eastAsia="Times New Roman" w:cs="Arial"/>
                <w:sz w:val="20"/>
                <w:szCs w:val="20"/>
              </w:rPr>
              <w:t>143</w:t>
            </w:r>
          </w:p>
        </w:tc>
        <w:tc>
          <w:tcPr>
            <w:tcW w:w="501" w:type="pct"/>
            <w:tcBorders>
              <w:top w:val="nil"/>
              <w:left w:val="nil"/>
              <w:bottom w:val="single" w:color="auto" w:sz="4" w:space="0"/>
              <w:right w:val="single" w:color="auto" w:sz="4" w:space="0"/>
            </w:tcBorders>
            <w:noWrap/>
            <w:vAlign w:val="bottom"/>
          </w:tcPr>
          <w:p w14:paraId="377893DA">
            <w:pPr>
              <w:spacing w:after="120" w:line="240" w:lineRule="auto"/>
              <w:rPr>
                <w:rFonts w:ascii="Arial" w:hAnsi="Arial" w:eastAsia="Times New Roman" w:cs="Arial"/>
                <w:sz w:val="20"/>
                <w:szCs w:val="20"/>
              </w:rPr>
            </w:pPr>
            <w:r>
              <w:rPr>
                <w:rFonts w:ascii="Arial" w:hAnsi="Arial" w:eastAsia="Times New Roman" w:cs="Arial"/>
                <w:sz w:val="20"/>
                <w:szCs w:val="20"/>
              </w:rPr>
              <w:t>LB</w:t>
            </w:r>
          </w:p>
        </w:tc>
        <w:tc>
          <w:tcPr>
            <w:tcW w:w="1510" w:type="pct"/>
            <w:tcBorders>
              <w:top w:val="nil"/>
              <w:left w:val="nil"/>
              <w:bottom w:val="single" w:color="auto" w:sz="4" w:space="0"/>
              <w:right w:val="single" w:color="auto" w:sz="4" w:space="0"/>
            </w:tcBorders>
            <w:noWrap/>
            <w:vAlign w:val="bottom"/>
          </w:tcPr>
          <w:p w14:paraId="27CCE179">
            <w:pPr>
              <w:spacing w:after="120" w:line="240" w:lineRule="auto"/>
              <w:rPr>
                <w:rFonts w:ascii="Arial" w:hAnsi="Arial" w:eastAsia="Times New Roman" w:cs="Arial"/>
                <w:sz w:val="20"/>
                <w:szCs w:val="20"/>
              </w:rPr>
            </w:pPr>
            <w:r>
              <w:rPr>
                <w:rFonts w:ascii="Arial" w:hAnsi="Arial" w:eastAsia="Times New Roman" w:cs="Arial"/>
                <w:sz w:val="20"/>
                <w:szCs w:val="20"/>
              </w:rPr>
              <w:t>Lebanon</w:t>
            </w:r>
          </w:p>
        </w:tc>
      </w:tr>
      <w:tr w14:paraId="1EAA13F6">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6AEB325B">
            <w:pPr>
              <w:spacing w:after="120" w:line="240" w:lineRule="auto"/>
              <w:jc w:val="center"/>
              <w:rPr>
                <w:rFonts w:ascii="Arial" w:hAnsi="Arial" w:eastAsia="Times New Roman" w:cs="Arial"/>
                <w:sz w:val="20"/>
                <w:szCs w:val="20"/>
              </w:rPr>
            </w:pPr>
            <w:r>
              <w:rPr>
                <w:rFonts w:ascii="Arial" w:hAnsi="Arial" w:eastAsia="Times New Roman" w:cs="Arial"/>
                <w:sz w:val="20"/>
                <w:szCs w:val="20"/>
              </w:rPr>
              <w:t>7</w:t>
            </w:r>
          </w:p>
        </w:tc>
        <w:tc>
          <w:tcPr>
            <w:tcW w:w="468" w:type="pct"/>
            <w:tcBorders>
              <w:top w:val="nil"/>
              <w:left w:val="nil"/>
              <w:bottom w:val="single" w:color="auto" w:sz="4" w:space="0"/>
              <w:right w:val="single" w:color="auto" w:sz="4" w:space="0"/>
            </w:tcBorders>
            <w:noWrap/>
            <w:vAlign w:val="bottom"/>
          </w:tcPr>
          <w:p w14:paraId="5BF7B32F">
            <w:pPr>
              <w:spacing w:after="120" w:line="240" w:lineRule="auto"/>
              <w:rPr>
                <w:rFonts w:ascii="Arial" w:hAnsi="Arial" w:eastAsia="Times New Roman" w:cs="Arial"/>
                <w:sz w:val="20"/>
                <w:szCs w:val="20"/>
              </w:rPr>
            </w:pPr>
            <w:r>
              <w:rPr>
                <w:rFonts w:ascii="Arial" w:hAnsi="Arial" w:eastAsia="Times New Roman" w:cs="Arial"/>
                <w:sz w:val="20"/>
                <w:szCs w:val="20"/>
              </w:rPr>
              <w:t>AM</w:t>
            </w:r>
          </w:p>
        </w:tc>
        <w:tc>
          <w:tcPr>
            <w:tcW w:w="1498" w:type="pct"/>
            <w:tcBorders>
              <w:top w:val="nil"/>
              <w:left w:val="nil"/>
              <w:bottom w:val="single" w:color="auto" w:sz="4" w:space="0"/>
              <w:right w:val="single" w:color="auto" w:sz="4" w:space="0"/>
            </w:tcBorders>
            <w:noWrap/>
            <w:vAlign w:val="bottom"/>
          </w:tcPr>
          <w:p w14:paraId="48A20218">
            <w:pPr>
              <w:spacing w:after="120" w:line="240" w:lineRule="auto"/>
              <w:rPr>
                <w:rFonts w:ascii="Arial" w:hAnsi="Arial" w:eastAsia="Times New Roman" w:cs="Arial"/>
                <w:sz w:val="20"/>
                <w:szCs w:val="20"/>
              </w:rPr>
            </w:pPr>
            <w:r>
              <w:rPr>
                <w:rFonts w:ascii="Arial" w:hAnsi="Arial" w:eastAsia="Times New Roman" w:cs="Arial"/>
                <w:sz w:val="20"/>
                <w:szCs w:val="20"/>
              </w:rPr>
              <w:t>Armenia</w:t>
            </w:r>
          </w:p>
        </w:tc>
        <w:tc>
          <w:tcPr>
            <w:tcW w:w="512" w:type="pct"/>
            <w:tcBorders>
              <w:top w:val="nil"/>
              <w:left w:val="nil"/>
              <w:bottom w:val="single" w:color="auto" w:sz="4" w:space="0"/>
              <w:right w:val="single" w:color="auto" w:sz="4" w:space="0"/>
            </w:tcBorders>
            <w:noWrap/>
            <w:vAlign w:val="bottom"/>
          </w:tcPr>
          <w:p w14:paraId="0A371B67">
            <w:pPr>
              <w:spacing w:after="120" w:line="240" w:lineRule="auto"/>
              <w:jc w:val="center"/>
              <w:rPr>
                <w:rFonts w:ascii="Arial" w:hAnsi="Arial" w:eastAsia="Times New Roman" w:cs="Arial"/>
                <w:sz w:val="20"/>
                <w:szCs w:val="20"/>
              </w:rPr>
            </w:pPr>
            <w:r>
              <w:rPr>
                <w:rFonts w:ascii="Arial" w:hAnsi="Arial" w:eastAsia="Times New Roman" w:cs="Arial"/>
                <w:sz w:val="20"/>
                <w:szCs w:val="20"/>
              </w:rPr>
              <w:t>144</w:t>
            </w:r>
          </w:p>
        </w:tc>
        <w:tc>
          <w:tcPr>
            <w:tcW w:w="501" w:type="pct"/>
            <w:tcBorders>
              <w:top w:val="nil"/>
              <w:left w:val="nil"/>
              <w:bottom w:val="single" w:color="auto" w:sz="4" w:space="0"/>
              <w:right w:val="single" w:color="auto" w:sz="4" w:space="0"/>
            </w:tcBorders>
            <w:noWrap/>
            <w:vAlign w:val="bottom"/>
          </w:tcPr>
          <w:p w14:paraId="7F22F93C">
            <w:pPr>
              <w:spacing w:after="120" w:line="240" w:lineRule="auto"/>
              <w:rPr>
                <w:rFonts w:ascii="Arial" w:hAnsi="Arial" w:eastAsia="Times New Roman" w:cs="Arial"/>
                <w:sz w:val="20"/>
                <w:szCs w:val="20"/>
              </w:rPr>
            </w:pPr>
            <w:r>
              <w:rPr>
                <w:rFonts w:ascii="Arial" w:hAnsi="Arial" w:eastAsia="Times New Roman" w:cs="Arial"/>
                <w:sz w:val="20"/>
                <w:szCs w:val="20"/>
              </w:rPr>
              <w:t>LC</w:t>
            </w:r>
          </w:p>
        </w:tc>
        <w:tc>
          <w:tcPr>
            <w:tcW w:w="1510" w:type="pct"/>
            <w:tcBorders>
              <w:top w:val="nil"/>
              <w:left w:val="nil"/>
              <w:bottom w:val="single" w:color="auto" w:sz="4" w:space="0"/>
              <w:right w:val="single" w:color="auto" w:sz="4" w:space="0"/>
            </w:tcBorders>
            <w:noWrap/>
            <w:vAlign w:val="bottom"/>
          </w:tcPr>
          <w:p w14:paraId="7BC06330">
            <w:pPr>
              <w:spacing w:after="120" w:line="240" w:lineRule="auto"/>
              <w:rPr>
                <w:rFonts w:ascii="Arial" w:hAnsi="Arial" w:eastAsia="Times New Roman" w:cs="Arial"/>
                <w:sz w:val="20"/>
                <w:szCs w:val="20"/>
              </w:rPr>
            </w:pPr>
            <w:r>
              <w:rPr>
                <w:rFonts w:ascii="Arial" w:hAnsi="Arial" w:eastAsia="Times New Roman" w:cs="Arial"/>
                <w:sz w:val="20"/>
                <w:szCs w:val="20"/>
              </w:rPr>
              <w:t>St. Lucia</w:t>
            </w:r>
          </w:p>
        </w:tc>
      </w:tr>
      <w:tr w14:paraId="6E6CF2C1">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7DCC9104">
            <w:pPr>
              <w:spacing w:after="120" w:line="240" w:lineRule="auto"/>
              <w:jc w:val="center"/>
              <w:rPr>
                <w:rFonts w:ascii="Arial" w:hAnsi="Arial" w:eastAsia="Times New Roman" w:cs="Arial"/>
                <w:sz w:val="20"/>
                <w:szCs w:val="20"/>
              </w:rPr>
            </w:pPr>
            <w:r>
              <w:rPr>
                <w:rFonts w:ascii="Arial" w:hAnsi="Arial" w:eastAsia="Times New Roman" w:cs="Arial"/>
                <w:sz w:val="20"/>
                <w:szCs w:val="20"/>
              </w:rPr>
              <w:t>8</w:t>
            </w:r>
          </w:p>
        </w:tc>
        <w:tc>
          <w:tcPr>
            <w:tcW w:w="468" w:type="pct"/>
            <w:tcBorders>
              <w:top w:val="nil"/>
              <w:left w:val="nil"/>
              <w:bottom w:val="single" w:color="auto" w:sz="4" w:space="0"/>
              <w:right w:val="single" w:color="auto" w:sz="4" w:space="0"/>
            </w:tcBorders>
            <w:noWrap/>
            <w:vAlign w:val="bottom"/>
          </w:tcPr>
          <w:p w14:paraId="2BE43FB0">
            <w:pPr>
              <w:spacing w:after="120" w:line="240" w:lineRule="auto"/>
              <w:rPr>
                <w:rFonts w:ascii="Arial" w:hAnsi="Arial" w:eastAsia="Times New Roman" w:cs="Arial"/>
                <w:sz w:val="20"/>
                <w:szCs w:val="20"/>
              </w:rPr>
            </w:pPr>
            <w:r>
              <w:rPr>
                <w:rFonts w:ascii="Arial" w:hAnsi="Arial" w:eastAsia="Times New Roman" w:cs="Arial"/>
                <w:sz w:val="20"/>
                <w:szCs w:val="20"/>
              </w:rPr>
              <w:t>AN</w:t>
            </w:r>
          </w:p>
        </w:tc>
        <w:tc>
          <w:tcPr>
            <w:tcW w:w="1498" w:type="pct"/>
            <w:tcBorders>
              <w:top w:val="nil"/>
              <w:left w:val="nil"/>
              <w:bottom w:val="single" w:color="auto" w:sz="4" w:space="0"/>
              <w:right w:val="single" w:color="auto" w:sz="4" w:space="0"/>
            </w:tcBorders>
            <w:noWrap/>
            <w:vAlign w:val="bottom"/>
          </w:tcPr>
          <w:p w14:paraId="6E6C18E1">
            <w:pPr>
              <w:spacing w:after="120" w:line="240" w:lineRule="auto"/>
              <w:rPr>
                <w:rFonts w:ascii="Arial" w:hAnsi="Arial" w:eastAsia="Times New Roman" w:cs="Arial"/>
                <w:sz w:val="20"/>
                <w:szCs w:val="20"/>
              </w:rPr>
            </w:pPr>
            <w:r>
              <w:rPr>
                <w:rFonts w:ascii="Arial" w:hAnsi="Arial" w:eastAsia="Times New Roman" w:cs="Arial"/>
                <w:sz w:val="20"/>
                <w:szCs w:val="20"/>
              </w:rPr>
              <w:t>Netherlands Antilles</w:t>
            </w:r>
          </w:p>
        </w:tc>
        <w:tc>
          <w:tcPr>
            <w:tcW w:w="512" w:type="pct"/>
            <w:tcBorders>
              <w:top w:val="nil"/>
              <w:left w:val="nil"/>
              <w:bottom w:val="single" w:color="auto" w:sz="4" w:space="0"/>
              <w:right w:val="single" w:color="auto" w:sz="4" w:space="0"/>
            </w:tcBorders>
            <w:noWrap/>
            <w:vAlign w:val="bottom"/>
          </w:tcPr>
          <w:p w14:paraId="440356B1">
            <w:pPr>
              <w:spacing w:after="120" w:line="240" w:lineRule="auto"/>
              <w:jc w:val="center"/>
              <w:rPr>
                <w:rFonts w:ascii="Arial" w:hAnsi="Arial" w:eastAsia="Times New Roman" w:cs="Arial"/>
                <w:sz w:val="20"/>
                <w:szCs w:val="20"/>
              </w:rPr>
            </w:pPr>
            <w:r>
              <w:rPr>
                <w:rFonts w:ascii="Arial" w:hAnsi="Arial" w:eastAsia="Times New Roman" w:cs="Arial"/>
                <w:sz w:val="20"/>
                <w:szCs w:val="20"/>
              </w:rPr>
              <w:t>145</w:t>
            </w:r>
          </w:p>
        </w:tc>
        <w:tc>
          <w:tcPr>
            <w:tcW w:w="501" w:type="pct"/>
            <w:tcBorders>
              <w:top w:val="nil"/>
              <w:left w:val="nil"/>
              <w:bottom w:val="single" w:color="auto" w:sz="4" w:space="0"/>
              <w:right w:val="single" w:color="auto" w:sz="4" w:space="0"/>
            </w:tcBorders>
            <w:noWrap/>
            <w:vAlign w:val="bottom"/>
          </w:tcPr>
          <w:p w14:paraId="4F218DF4">
            <w:pPr>
              <w:spacing w:after="120" w:line="240" w:lineRule="auto"/>
              <w:rPr>
                <w:rFonts w:ascii="Arial" w:hAnsi="Arial" w:eastAsia="Times New Roman" w:cs="Arial"/>
                <w:sz w:val="20"/>
                <w:szCs w:val="20"/>
              </w:rPr>
            </w:pPr>
            <w:r>
              <w:rPr>
                <w:rFonts w:ascii="Arial" w:hAnsi="Arial" w:eastAsia="Times New Roman" w:cs="Arial"/>
                <w:sz w:val="20"/>
                <w:szCs w:val="20"/>
              </w:rPr>
              <w:t>LI</w:t>
            </w:r>
          </w:p>
        </w:tc>
        <w:tc>
          <w:tcPr>
            <w:tcW w:w="1510" w:type="pct"/>
            <w:tcBorders>
              <w:top w:val="nil"/>
              <w:left w:val="nil"/>
              <w:bottom w:val="single" w:color="auto" w:sz="4" w:space="0"/>
              <w:right w:val="single" w:color="auto" w:sz="4" w:space="0"/>
            </w:tcBorders>
            <w:noWrap/>
            <w:vAlign w:val="bottom"/>
          </w:tcPr>
          <w:p w14:paraId="554FB8AF">
            <w:pPr>
              <w:spacing w:after="120" w:line="240" w:lineRule="auto"/>
              <w:rPr>
                <w:rFonts w:ascii="Arial" w:hAnsi="Arial" w:eastAsia="Times New Roman" w:cs="Arial"/>
                <w:sz w:val="20"/>
                <w:szCs w:val="20"/>
              </w:rPr>
            </w:pPr>
            <w:r>
              <w:rPr>
                <w:rFonts w:ascii="Arial" w:hAnsi="Arial" w:eastAsia="Times New Roman" w:cs="Arial"/>
                <w:sz w:val="20"/>
                <w:szCs w:val="20"/>
              </w:rPr>
              <w:t>Liechtenstein</w:t>
            </w:r>
          </w:p>
        </w:tc>
      </w:tr>
      <w:tr w14:paraId="70856590">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64A9C681">
            <w:pPr>
              <w:spacing w:after="120" w:line="240" w:lineRule="auto"/>
              <w:jc w:val="center"/>
              <w:rPr>
                <w:rFonts w:ascii="Arial" w:hAnsi="Arial" w:eastAsia="Times New Roman" w:cs="Arial"/>
                <w:sz w:val="20"/>
                <w:szCs w:val="20"/>
              </w:rPr>
            </w:pPr>
            <w:r>
              <w:rPr>
                <w:rFonts w:ascii="Arial" w:hAnsi="Arial" w:eastAsia="Times New Roman" w:cs="Arial"/>
                <w:sz w:val="20"/>
                <w:szCs w:val="20"/>
              </w:rPr>
              <w:t>9</w:t>
            </w:r>
          </w:p>
        </w:tc>
        <w:tc>
          <w:tcPr>
            <w:tcW w:w="468" w:type="pct"/>
            <w:tcBorders>
              <w:top w:val="nil"/>
              <w:left w:val="nil"/>
              <w:bottom w:val="single" w:color="auto" w:sz="4" w:space="0"/>
              <w:right w:val="single" w:color="auto" w:sz="4" w:space="0"/>
            </w:tcBorders>
            <w:noWrap/>
            <w:vAlign w:val="bottom"/>
          </w:tcPr>
          <w:p w14:paraId="60312E62">
            <w:pPr>
              <w:spacing w:after="120" w:line="240" w:lineRule="auto"/>
              <w:rPr>
                <w:rFonts w:ascii="Arial" w:hAnsi="Arial" w:eastAsia="Times New Roman" w:cs="Arial"/>
                <w:sz w:val="20"/>
                <w:szCs w:val="20"/>
              </w:rPr>
            </w:pPr>
            <w:r>
              <w:rPr>
                <w:rFonts w:ascii="Arial" w:hAnsi="Arial" w:eastAsia="Times New Roman" w:cs="Arial"/>
                <w:sz w:val="20"/>
                <w:szCs w:val="20"/>
              </w:rPr>
              <w:t>AO</w:t>
            </w:r>
          </w:p>
        </w:tc>
        <w:tc>
          <w:tcPr>
            <w:tcW w:w="1498" w:type="pct"/>
            <w:tcBorders>
              <w:top w:val="nil"/>
              <w:left w:val="nil"/>
              <w:bottom w:val="single" w:color="auto" w:sz="4" w:space="0"/>
              <w:right w:val="single" w:color="auto" w:sz="4" w:space="0"/>
            </w:tcBorders>
            <w:noWrap/>
            <w:vAlign w:val="bottom"/>
          </w:tcPr>
          <w:p w14:paraId="59CD588A">
            <w:pPr>
              <w:spacing w:after="120" w:line="240" w:lineRule="auto"/>
              <w:rPr>
                <w:rFonts w:ascii="Arial" w:hAnsi="Arial" w:eastAsia="Times New Roman" w:cs="Arial"/>
                <w:sz w:val="20"/>
                <w:szCs w:val="20"/>
              </w:rPr>
            </w:pPr>
            <w:r>
              <w:rPr>
                <w:rFonts w:ascii="Arial" w:hAnsi="Arial" w:eastAsia="Times New Roman" w:cs="Arial"/>
                <w:sz w:val="20"/>
                <w:szCs w:val="20"/>
              </w:rPr>
              <w:t>Angola</w:t>
            </w:r>
          </w:p>
        </w:tc>
        <w:tc>
          <w:tcPr>
            <w:tcW w:w="512" w:type="pct"/>
            <w:tcBorders>
              <w:top w:val="nil"/>
              <w:left w:val="nil"/>
              <w:bottom w:val="single" w:color="auto" w:sz="4" w:space="0"/>
              <w:right w:val="single" w:color="auto" w:sz="4" w:space="0"/>
            </w:tcBorders>
            <w:noWrap/>
            <w:vAlign w:val="bottom"/>
          </w:tcPr>
          <w:p w14:paraId="35CA9866">
            <w:pPr>
              <w:spacing w:after="120" w:line="240" w:lineRule="auto"/>
              <w:jc w:val="center"/>
              <w:rPr>
                <w:rFonts w:ascii="Arial" w:hAnsi="Arial" w:eastAsia="Times New Roman" w:cs="Arial"/>
                <w:sz w:val="20"/>
                <w:szCs w:val="20"/>
              </w:rPr>
            </w:pPr>
            <w:r>
              <w:rPr>
                <w:rFonts w:ascii="Arial" w:hAnsi="Arial" w:eastAsia="Times New Roman" w:cs="Arial"/>
                <w:sz w:val="20"/>
                <w:szCs w:val="20"/>
              </w:rPr>
              <w:t>146</w:t>
            </w:r>
          </w:p>
        </w:tc>
        <w:tc>
          <w:tcPr>
            <w:tcW w:w="501" w:type="pct"/>
            <w:tcBorders>
              <w:top w:val="nil"/>
              <w:left w:val="nil"/>
              <w:bottom w:val="single" w:color="auto" w:sz="4" w:space="0"/>
              <w:right w:val="single" w:color="auto" w:sz="4" w:space="0"/>
            </w:tcBorders>
            <w:noWrap/>
            <w:vAlign w:val="bottom"/>
          </w:tcPr>
          <w:p w14:paraId="38455AF8">
            <w:pPr>
              <w:spacing w:after="120" w:line="240" w:lineRule="auto"/>
              <w:rPr>
                <w:rFonts w:ascii="Arial" w:hAnsi="Arial" w:eastAsia="Times New Roman" w:cs="Arial"/>
                <w:sz w:val="20"/>
                <w:szCs w:val="20"/>
              </w:rPr>
            </w:pPr>
            <w:r>
              <w:rPr>
                <w:rFonts w:ascii="Arial" w:hAnsi="Arial" w:eastAsia="Times New Roman" w:cs="Arial"/>
                <w:sz w:val="20"/>
                <w:szCs w:val="20"/>
              </w:rPr>
              <w:t>LK</w:t>
            </w:r>
          </w:p>
        </w:tc>
        <w:tc>
          <w:tcPr>
            <w:tcW w:w="1510" w:type="pct"/>
            <w:tcBorders>
              <w:top w:val="nil"/>
              <w:left w:val="nil"/>
              <w:bottom w:val="single" w:color="auto" w:sz="4" w:space="0"/>
              <w:right w:val="single" w:color="auto" w:sz="4" w:space="0"/>
            </w:tcBorders>
            <w:noWrap/>
            <w:vAlign w:val="bottom"/>
          </w:tcPr>
          <w:p w14:paraId="57BFB4BC">
            <w:pPr>
              <w:spacing w:after="120" w:line="240" w:lineRule="auto"/>
              <w:rPr>
                <w:rFonts w:ascii="Arial" w:hAnsi="Arial" w:eastAsia="Times New Roman" w:cs="Arial"/>
                <w:sz w:val="20"/>
                <w:szCs w:val="20"/>
              </w:rPr>
            </w:pPr>
            <w:r>
              <w:rPr>
                <w:rFonts w:ascii="Arial" w:hAnsi="Arial" w:eastAsia="Times New Roman" w:cs="Arial"/>
                <w:sz w:val="20"/>
                <w:szCs w:val="20"/>
              </w:rPr>
              <w:t>Sri Lanka</w:t>
            </w:r>
          </w:p>
        </w:tc>
      </w:tr>
      <w:tr w14:paraId="52CCBDE0">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48963A46">
            <w:pPr>
              <w:spacing w:after="120" w:line="240" w:lineRule="auto"/>
              <w:jc w:val="center"/>
              <w:rPr>
                <w:rFonts w:ascii="Arial" w:hAnsi="Arial" w:eastAsia="Times New Roman" w:cs="Arial"/>
                <w:sz w:val="20"/>
                <w:szCs w:val="20"/>
              </w:rPr>
            </w:pPr>
            <w:r>
              <w:rPr>
                <w:rFonts w:ascii="Arial" w:hAnsi="Arial" w:eastAsia="Times New Roman" w:cs="Arial"/>
                <w:sz w:val="20"/>
                <w:szCs w:val="20"/>
              </w:rPr>
              <w:t>10</w:t>
            </w:r>
          </w:p>
        </w:tc>
        <w:tc>
          <w:tcPr>
            <w:tcW w:w="468" w:type="pct"/>
            <w:tcBorders>
              <w:top w:val="nil"/>
              <w:left w:val="nil"/>
              <w:bottom w:val="single" w:color="auto" w:sz="4" w:space="0"/>
              <w:right w:val="single" w:color="auto" w:sz="4" w:space="0"/>
            </w:tcBorders>
            <w:noWrap/>
            <w:vAlign w:val="bottom"/>
          </w:tcPr>
          <w:p w14:paraId="46467E19">
            <w:pPr>
              <w:spacing w:after="120" w:line="240" w:lineRule="auto"/>
              <w:rPr>
                <w:rFonts w:ascii="Arial" w:hAnsi="Arial" w:eastAsia="Times New Roman" w:cs="Arial"/>
                <w:sz w:val="20"/>
                <w:szCs w:val="20"/>
              </w:rPr>
            </w:pPr>
            <w:r>
              <w:rPr>
                <w:rFonts w:ascii="Arial" w:hAnsi="Arial" w:eastAsia="Times New Roman" w:cs="Arial"/>
                <w:sz w:val="20"/>
                <w:szCs w:val="20"/>
              </w:rPr>
              <w:t>AQ</w:t>
            </w:r>
          </w:p>
        </w:tc>
        <w:tc>
          <w:tcPr>
            <w:tcW w:w="1498" w:type="pct"/>
            <w:tcBorders>
              <w:top w:val="nil"/>
              <w:left w:val="nil"/>
              <w:bottom w:val="single" w:color="auto" w:sz="4" w:space="0"/>
              <w:right w:val="single" w:color="auto" w:sz="4" w:space="0"/>
            </w:tcBorders>
            <w:noWrap/>
            <w:vAlign w:val="bottom"/>
          </w:tcPr>
          <w:p w14:paraId="196069CA">
            <w:pPr>
              <w:spacing w:after="120" w:line="240" w:lineRule="auto"/>
              <w:rPr>
                <w:rFonts w:ascii="Arial" w:hAnsi="Arial" w:eastAsia="Times New Roman" w:cs="Arial"/>
                <w:sz w:val="20"/>
                <w:szCs w:val="20"/>
              </w:rPr>
            </w:pPr>
            <w:r>
              <w:rPr>
                <w:rFonts w:ascii="Arial" w:hAnsi="Arial" w:eastAsia="Times New Roman" w:cs="Arial"/>
                <w:sz w:val="20"/>
                <w:szCs w:val="20"/>
              </w:rPr>
              <w:t>Antarctica</w:t>
            </w:r>
          </w:p>
        </w:tc>
        <w:tc>
          <w:tcPr>
            <w:tcW w:w="512" w:type="pct"/>
            <w:tcBorders>
              <w:top w:val="nil"/>
              <w:left w:val="nil"/>
              <w:bottom w:val="single" w:color="auto" w:sz="4" w:space="0"/>
              <w:right w:val="single" w:color="auto" w:sz="4" w:space="0"/>
            </w:tcBorders>
            <w:noWrap/>
            <w:vAlign w:val="bottom"/>
          </w:tcPr>
          <w:p w14:paraId="22C722A8">
            <w:pPr>
              <w:spacing w:after="120" w:line="240" w:lineRule="auto"/>
              <w:jc w:val="center"/>
              <w:rPr>
                <w:rFonts w:ascii="Arial" w:hAnsi="Arial" w:eastAsia="Times New Roman" w:cs="Arial"/>
                <w:sz w:val="20"/>
                <w:szCs w:val="20"/>
              </w:rPr>
            </w:pPr>
            <w:r>
              <w:rPr>
                <w:rFonts w:ascii="Arial" w:hAnsi="Arial" w:eastAsia="Times New Roman" w:cs="Arial"/>
                <w:sz w:val="20"/>
                <w:szCs w:val="20"/>
              </w:rPr>
              <w:t>147</w:t>
            </w:r>
          </w:p>
        </w:tc>
        <w:tc>
          <w:tcPr>
            <w:tcW w:w="501" w:type="pct"/>
            <w:tcBorders>
              <w:top w:val="nil"/>
              <w:left w:val="nil"/>
              <w:bottom w:val="single" w:color="auto" w:sz="4" w:space="0"/>
              <w:right w:val="single" w:color="auto" w:sz="4" w:space="0"/>
            </w:tcBorders>
            <w:noWrap/>
            <w:vAlign w:val="bottom"/>
          </w:tcPr>
          <w:p w14:paraId="4C894A51">
            <w:pPr>
              <w:spacing w:after="120" w:line="240" w:lineRule="auto"/>
              <w:rPr>
                <w:rFonts w:ascii="Arial" w:hAnsi="Arial" w:eastAsia="Times New Roman" w:cs="Arial"/>
                <w:sz w:val="20"/>
                <w:szCs w:val="20"/>
              </w:rPr>
            </w:pPr>
            <w:r>
              <w:rPr>
                <w:rFonts w:ascii="Arial" w:hAnsi="Arial" w:eastAsia="Times New Roman" w:cs="Arial"/>
                <w:sz w:val="20"/>
                <w:szCs w:val="20"/>
              </w:rPr>
              <w:t>LQ</w:t>
            </w:r>
          </w:p>
        </w:tc>
        <w:tc>
          <w:tcPr>
            <w:tcW w:w="1510" w:type="pct"/>
            <w:tcBorders>
              <w:top w:val="nil"/>
              <w:left w:val="nil"/>
              <w:bottom w:val="single" w:color="auto" w:sz="4" w:space="0"/>
              <w:right w:val="single" w:color="auto" w:sz="4" w:space="0"/>
            </w:tcBorders>
            <w:noWrap/>
            <w:vAlign w:val="bottom"/>
          </w:tcPr>
          <w:p w14:paraId="49F4E39C">
            <w:pPr>
              <w:spacing w:after="120" w:line="240" w:lineRule="auto"/>
              <w:rPr>
                <w:rFonts w:ascii="Arial" w:hAnsi="Arial" w:eastAsia="Times New Roman" w:cs="Arial"/>
                <w:sz w:val="20"/>
                <w:szCs w:val="20"/>
              </w:rPr>
            </w:pPr>
            <w:r>
              <w:rPr>
                <w:rFonts w:ascii="Arial" w:hAnsi="Arial" w:eastAsia="Times New Roman" w:cs="Arial"/>
                <w:sz w:val="20"/>
                <w:szCs w:val="20"/>
              </w:rPr>
              <w:t>Palmyra Atoll</w:t>
            </w:r>
          </w:p>
        </w:tc>
      </w:tr>
      <w:tr w14:paraId="6D1C9E9D">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139D0AED">
            <w:pPr>
              <w:spacing w:after="120" w:line="240" w:lineRule="auto"/>
              <w:jc w:val="center"/>
              <w:rPr>
                <w:rFonts w:ascii="Arial" w:hAnsi="Arial" w:eastAsia="Times New Roman" w:cs="Arial"/>
                <w:sz w:val="20"/>
                <w:szCs w:val="20"/>
              </w:rPr>
            </w:pPr>
            <w:r>
              <w:rPr>
                <w:rFonts w:ascii="Arial" w:hAnsi="Arial" w:eastAsia="Times New Roman" w:cs="Arial"/>
                <w:sz w:val="20"/>
                <w:szCs w:val="20"/>
              </w:rPr>
              <w:t>11</w:t>
            </w:r>
          </w:p>
        </w:tc>
        <w:tc>
          <w:tcPr>
            <w:tcW w:w="468" w:type="pct"/>
            <w:tcBorders>
              <w:top w:val="nil"/>
              <w:left w:val="nil"/>
              <w:bottom w:val="single" w:color="auto" w:sz="4" w:space="0"/>
              <w:right w:val="single" w:color="auto" w:sz="4" w:space="0"/>
            </w:tcBorders>
            <w:noWrap/>
            <w:vAlign w:val="bottom"/>
          </w:tcPr>
          <w:p w14:paraId="0AB8E3B1">
            <w:pPr>
              <w:spacing w:after="120" w:line="240" w:lineRule="auto"/>
              <w:rPr>
                <w:rFonts w:ascii="Arial" w:hAnsi="Arial" w:eastAsia="Times New Roman" w:cs="Arial"/>
                <w:sz w:val="20"/>
                <w:szCs w:val="20"/>
              </w:rPr>
            </w:pPr>
            <w:r>
              <w:rPr>
                <w:rFonts w:ascii="Arial" w:hAnsi="Arial" w:eastAsia="Times New Roman" w:cs="Arial"/>
                <w:sz w:val="20"/>
                <w:szCs w:val="20"/>
              </w:rPr>
              <w:t>AR</w:t>
            </w:r>
          </w:p>
        </w:tc>
        <w:tc>
          <w:tcPr>
            <w:tcW w:w="1498" w:type="pct"/>
            <w:tcBorders>
              <w:top w:val="nil"/>
              <w:left w:val="nil"/>
              <w:bottom w:val="single" w:color="auto" w:sz="4" w:space="0"/>
              <w:right w:val="single" w:color="auto" w:sz="4" w:space="0"/>
            </w:tcBorders>
            <w:noWrap/>
            <w:vAlign w:val="bottom"/>
          </w:tcPr>
          <w:p w14:paraId="7203BC9D">
            <w:pPr>
              <w:spacing w:after="120" w:line="240" w:lineRule="auto"/>
              <w:rPr>
                <w:rFonts w:ascii="Arial" w:hAnsi="Arial" w:eastAsia="Times New Roman" w:cs="Arial"/>
                <w:sz w:val="20"/>
                <w:szCs w:val="20"/>
              </w:rPr>
            </w:pPr>
            <w:r>
              <w:rPr>
                <w:rFonts w:ascii="Arial" w:hAnsi="Arial" w:eastAsia="Times New Roman" w:cs="Arial"/>
                <w:sz w:val="20"/>
                <w:szCs w:val="20"/>
              </w:rPr>
              <w:t>Argentina</w:t>
            </w:r>
          </w:p>
        </w:tc>
        <w:tc>
          <w:tcPr>
            <w:tcW w:w="512" w:type="pct"/>
            <w:tcBorders>
              <w:top w:val="nil"/>
              <w:left w:val="nil"/>
              <w:bottom w:val="single" w:color="auto" w:sz="4" w:space="0"/>
              <w:right w:val="single" w:color="auto" w:sz="4" w:space="0"/>
            </w:tcBorders>
            <w:noWrap/>
            <w:vAlign w:val="bottom"/>
          </w:tcPr>
          <w:p w14:paraId="1467BF89">
            <w:pPr>
              <w:spacing w:after="120" w:line="240" w:lineRule="auto"/>
              <w:jc w:val="center"/>
              <w:rPr>
                <w:rFonts w:ascii="Arial" w:hAnsi="Arial" w:eastAsia="Times New Roman" w:cs="Arial"/>
                <w:sz w:val="20"/>
                <w:szCs w:val="20"/>
              </w:rPr>
            </w:pPr>
            <w:r>
              <w:rPr>
                <w:rFonts w:ascii="Arial" w:hAnsi="Arial" w:eastAsia="Times New Roman" w:cs="Arial"/>
                <w:sz w:val="20"/>
                <w:szCs w:val="20"/>
              </w:rPr>
              <w:t>148</w:t>
            </w:r>
          </w:p>
        </w:tc>
        <w:tc>
          <w:tcPr>
            <w:tcW w:w="501" w:type="pct"/>
            <w:tcBorders>
              <w:top w:val="nil"/>
              <w:left w:val="nil"/>
              <w:bottom w:val="single" w:color="auto" w:sz="4" w:space="0"/>
              <w:right w:val="single" w:color="auto" w:sz="4" w:space="0"/>
            </w:tcBorders>
            <w:noWrap/>
            <w:vAlign w:val="bottom"/>
          </w:tcPr>
          <w:p w14:paraId="6B2B9ED8">
            <w:pPr>
              <w:spacing w:after="120" w:line="240" w:lineRule="auto"/>
              <w:rPr>
                <w:rFonts w:ascii="Arial" w:hAnsi="Arial" w:eastAsia="Times New Roman" w:cs="Arial"/>
                <w:sz w:val="20"/>
                <w:szCs w:val="20"/>
              </w:rPr>
            </w:pPr>
            <w:r>
              <w:rPr>
                <w:rFonts w:ascii="Arial" w:hAnsi="Arial" w:eastAsia="Times New Roman" w:cs="Arial"/>
                <w:sz w:val="20"/>
                <w:szCs w:val="20"/>
              </w:rPr>
              <w:t>LR</w:t>
            </w:r>
          </w:p>
        </w:tc>
        <w:tc>
          <w:tcPr>
            <w:tcW w:w="1510" w:type="pct"/>
            <w:tcBorders>
              <w:top w:val="nil"/>
              <w:left w:val="nil"/>
              <w:bottom w:val="single" w:color="auto" w:sz="4" w:space="0"/>
              <w:right w:val="single" w:color="auto" w:sz="4" w:space="0"/>
            </w:tcBorders>
            <w:noWrap/>
            <w:vAlign w:val="bottom"/>
          </w:tcPr>
          <w:p w14:paraId="0379A787">
            <w:pPr>
              <w:spacing w:after="120" w:line="240" w:lineRule="auto"/>
              <w:rPr>
                <w:rFonts w:ascii="Arial" w:hAnsi="Arial" w:eastAsia="Times New Roman" w:cs="Arial"/>
                <w:sz w:val="20"/>
                <w:szCs w:val="20"/>
              </w:rPr>
            </w:pPr>
            <w:r>
              <w:rPr>
                <w:rFonts w:ascii="Arial" w:hAnsi="Arial" w:eastAsia="Times New Roman" w:cs="Arial"/>
                <w:sz w:val="20"/>
                <w:szCs w:val="20"/>
              </w:rPr>
              <w:t>Liberia</w:t>
            </w:r>
          </w:p>
        </w:tc>
      </w:tr>
      <w:tr w14:paraId="144CF00E">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7DFDCC31">
            <w:pPr>
              <w:spacing w:after="120" w:line="240" w:lineRule="auto"/>
              <w:jc w:val="center"/>
              <w:rPr>
                <w:rFonts w:ascii="Arial" w:hAnsi="Arial" w:eastAsia="Times New Roman" w:cs="Arial"/>
                <w:sz w:val="20"/>
                <w:szCs w:val="20"/>
              </w:rPr>
            </w:pPr>
            <w:r>
              <w:rPr>
                <w:rFonts w:ascii="Arial" w:hAnsi="Arial" w:eastAsia="Times New Roman" w:cs="Arial"/>
                <w:sz w:val="20"/>
                <w:szCs w:val="20"/>
              </w:rPr>
              <w:t>12</w:t>
            </w:r>
          </w:p>
        </w:tc>
        <w:tc>
          <w:tcPr>
            <w:tcW w:w="468" w:type="pct"/>
            <w:tcBorders>
              <w:top w:val="nil"/>
              <w:left w:val="nil"/>
              <w:bottom w:val="single" w:color="auto" w:sz="4" w:space="0"/>
              <w:right w:val="single" w:color="auto" w:sz="4" w:space="0"/>
            </w:tcBorders>
            <w:noWrap/>
            <w:vAlign w:val="bottom"/>
          </w:tcPr>
          <w:p w14:paraId="0C8F6805">
            <w:pPr>
              <w:spacing w:after="120" w:line="240" w:lineRule="auto"/>
              <w:rPr>
                <w:rFonts w:ascii="Arial" w:hAnsi="Arial" w:eastAsia="Times New Roman" w:cs="Arial"/>
                <w:sz w:val="20"/>
                <w:szCs w:val="20"/>
              </w:rPr>
            </w:pPr>
            <w:r>
              <w:rPr>
                <w:rFonts w:ascii="Arial" w:hAnsi="Arial" w:eastAsia="Times New Roman" w:cs="Arial"/>
                <w:sz w:val="20"/>
                <w:szCs w:val="20"/>
              </w:rPr>
              <w:t>AS</w:t>
            </w:r>
          </w:p>
        </w:tc>
        <w:tc>
          <w:tcPr>
            <w:tcW w:w="1498" w:type="pct"/>
            <w:tcBorders>
              <w:top w:val="nil"/>
              <w:left w:val="nil"/>
              <w:bottom w:val="single" w:color="auto" w:sz="4" w:space="0"/>
              <w:right w:val="single" w:color="auto" w:sz="4" w:space="0"/>
            </w:tcBorders>
            <w:noWrap/>
            <w:vAlign w:val="bottom"/>
          </w:tcPr>
          <w:p w14:paraId="749630CD">
            <w:pPr>
              <w:spacing w:after="120" w:line="240" w:lineRule="auto"/>
              <w:rPr>
                <w:rFonts w:ascii="Arial" w:hAnsi="Arial" w:eastAsia="Times New Roman" w:cs="Arial"/>
                <w:sz w:val="20"/>
                <w:szCs w:val="20"/>
              </w:rPr>
            </w:pPr>
            <w:r>
              <w:rPr>
                <w:rFonts w:ascii="Arial" w:hAnsi="Arial" w:eastAsia="Times New Roman" w:cs="Arial"/>
                <w:sz w:val="20"/>
                <w:szCs w:val="20"/>
              </w:rPr>
              <w:t>Samoa, America</w:t>
            </w:r>
          </w:p>
        </w:tc>
        <w:tc>
          <w:tcPr>
            <w:tcW w:w="512" w:type="pct"/>
            <w:tcBorders>
              <w:top w:val="nil"/>
              <w:left w:val="nil"/>
              <w:bottom w:val="single" w:color="auto" w:sz="4" w:space="0"/>
              <w:right w:val="single" w:color="auto" w:sz="4" w:space="0"/>
            </w:tcBorders>
            <w:noWrap/>
            <w:vAlign w:val="bottom"/>
          </w:tcPr>
          <w:p w14:paraId="40DB1006">
            <w:pPr>
              <w:spacing w:after="120" w:line="240" w:lineRule="auto"/>
              <w:jc w:val="center"/>
              <w:rPr>
                <w:rFonts w:ascii="Arial" w:hAnsi="Arial" w:eastAsia="Times New Roman" w:cs="Arial"/>
                <w:sz w:val="20"/>
                <w:szCs w:val="20"/>
              </w:rPr>
            </w:pPr>
            <w:r>
              <w:rPr>
                <w:rFonts w:ascii="Arial" w:hAnsi="Arial" w:eastAsia="Times New Roman" w:cs="Arial"/>
                <w:sz w:val="20"/>
                <w:szCs w:val="20"/>
              </w:rPr>
              <w:t>149</w:t>
            </w:r>
          </w:p>
        </w:tc>
        <w:tc>
          <w:tcPr>
            <w:tcW w:w="501" w:type="pct"/>
            <w:tcBorders>
              <w:top w:val="nil"/>
              <w:left w:val="nil"/>
              <w:bottom w:val="single" w:color="auto" w:sz="4" w:space="0"/>
              <w:right w:val="single" w:color="auto" w:sz="4" w:space="0"/>
            </w:tcBorders>
            <w:noWrap/>
            <w:vAlign w:val="bottom"/>
          </w:tcPr>
          <w:p w14:paraId="2F029138">
            <w:pPr>
              <w:spacing w:after="120" w:line="240" w:lineRule="auto"/>
              <w:rPr>
                <w:rFonts w:ascii="Arial" w:hAnsi="Arial" w:eastAsia="Times New Roman" w:cs="Arial"/>
                <w:sz w:val="20"/>
                <w:szCs w:val="20"/>
              </w:rPr>
            </w:pPr>
            <w:r>
              <w:rPr>
                <w:rFonts w:ascii="Arial" w:hAnsi="Arial" w:eastAsia="Times New Roman" w:cs="Arial"/>
                <w:sz w:val="20"/>
                <w:szCs w:val="20"/>
              </w:rPr>
              <w:t>LS</w:t>
            </w:r>
          </w:p>
        </w:tc>
        <w:tc>
          <w:tcPr>
            <w:tcW w:w="1510" w:type="pct"/>
            <w:tcBorders>
              <w:top w:val="nil"/>
              <w:left w:val="nil"/>
              <w:bottom w:val="single" w:color="auto" w:sz="4" w:space="0"/>
              <w:right w:val="single" w:color="auto" w:sz="4" w:space="0"/>
            </w:tcBorders>
            <w:noWrap/>
            <w:vAlign w:val="bottom"/>
          </w:tcPr>
          <w:p w14:paraId="1089DF6C">
            <w:pPr>
              <w:spacing w:after="120" w:line="240" w:lineRule="auto"/>
              <w:rPr>
                <w:rFonts w:ascii="Arial" w:hAnsi="Arial" w:eastAsia="Times New Roman" w:cs="Arial"/>
                <w:sz w:val="20"/>
                <w:szCs w:val="20"/>
              </w:rPr>
            </w:pPr>
            <w:r>
              <w:rPr>
                <w:rFonts w:ascii="Arial" w:hAnsi="Arial" w:eastAsia="Times New Roman" w:cs="Arial"/>
                <w:sz w:val="20"/>
                <w:szCs w:val="20"/>
              </w:rPr>
              <w:t>Lesotho</w:t>
            </w:r>
          </w:p>
        </w:tc>
      </w:tr>
      <w:tr w14:paraId="2B747106">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66A1F6F1">
            <w:pPr>
              <w:spacing w:after="120" w:line="240" w:lineRule="auto"/>
              <w:jc w:val="center"/>
              <w:rPr>
                <w:rFonts w:ascii="Arial" w:hAnsi="Arial" w:eastAsia="Times New Roman" w:cs="Arial"/>
                <w:sz w:val="20"/>
                <w:szCs w:val="20"/>
              </w:rPr>
            </w:pPr>
            <w:r>
              <w:rPr>
                <w:rFonts w:ascii="Arial" w:hAnsi="Arial" w:eastAsia="Times New Roman" w:cs="Arial"/>
                <w:sz w:val="20"/>
                <w:szCs w:val="20"/>
              </w:rPr>
              <w:t>13</w:t>
            </w:r>
          </w:p>
        </w:tc>
        <w:tc>
          <w:tcPr>
            <w:tcW w:w="468" w:type="pct"/>
            <w:tcBorders>
              <w:top w:val="nil"/>
              <w:left w:val="nil"/>
              <w:bottom w:val="single" w:color="auto" w:sz="4" w:space="0"/>
              <w:right w:val="single" w:color="auto" w:sz="4" w:space="0"/>
            </w:tcBorders>
            <w:noWrap/>
            <w:vAlign w:val="bottom"/>
          </w:tcPr>
          <w:p w14:paraId="6E8B5BAE">
            <w:pPr>
              <w:spacing w:after="120" w:line="240" w:lineRule="auto"/>
              <w:rPr>
                <w:rFonts w:ascii="Arial" w:hAnsi="Arial" w:eastAsia="Times New Roman" w:cs="Arial"/>
                <w:sz w:val="20"/>
                <w:szCs w:val="20"/>
              </w:rPr>
            </w:pPr>
            <w:r>
              <w:rPr>
                <w:rFonts w:ascii="Arial" w:hAnsi="Arial" w:eastAsia="Times New Roman" w:cs="Arial"/>
                <w:sz w:val="20"/>
                <w:szCs w:val="20"/>
              </w:rPr>
              <w:t>AT</w:t>
            </w:r>
          </w:p>
        </w:tc>
        <w:tc>
          <w:tcPr>
            <w:tcW w:w="1498" w:type="pct"/>
            <w:tcBorders>
              <w:top w:val="nil"/>
              <w:left w:val="nil"/>
              <w:bottom w:val="single" w:color="auto" w:sz="4" w:space="0"/>
              <w:right w:val="single" w:color="auto" w:sz="4" w:space="0"/>
            </w:tcBorders>
            <w:noWrap/>
            <w:vAlign w:val="bottom"/>
          </w:tcPr>
          <w:p w14:paraId="73492422">
            <w:pPr>
              <w:spacing w:after="120" w:line="240" w:lineRule="auto"/>
              <w:rPr>
                <w:rFonts w:ascii="Arial" w:hAnsi="Arial" w:eastAsia="Times New Roman" w:cs="Arial"/>
                <w:sz w:val="20"/>
                <w:szCs w:val="20"/>
              </w:rPr>
            </w:pPr>
            <w:r>
              <w:rPr>
                <w:rFonts w:ascii="Arial" w:hAnsi="Arial" w:eastAsia="Times New Roman" w:cs="Arial"/>
                <w:sz w:val="20"/>
                <w:szCs w:val="20"/>
              </w:rPr>
              <w:t>Áo</w:t>
            </w:r>
          </w:p>
        </w:tc>
        <w:tc>
          <w:tcPr>
            <w:tcW w:w="512" w:type="pct"/>
            <w:tcBorders>
              <w:top w:val="nil"/>
              <w:left w:val="nil"/>
              <w:bottom w:val="single" w:color="auto" w:sz="4" w:space="0"/>
              <w:right w:val="single" w:color="auto" w:sz="4" w:space="0"/>
            </w:tcBorders>
            <w:noWrap/>
            <w:vAlign w:val="bottom"/>
          </w:tcPr>
          <w:p w14:paraId="57FC2B5B">
            <w:pPr>
              <w:spacing w:after="120" w:line="240" w:lineRule="auto"/>
              <w:jc w:val="center"/>
              <w:rPr>
                <w:rFonts w:ascii="Arial" w:hAnsi="Arial" w:eastAsia="Times New Roman" w:cs="Arial"/>
                <w:sz w:val="20"/>
                <w:szCs w:val="20"/>
              </w:rPr>
            </w:pPr>
            <w:r>
              <w:rPr>
                <w:rFonts w:ascii="Arial" w:hAnsi="Arial" w:eastAsia="Times New Roman" w:cs="Arial"/>
                <w:sz w:val="20"/>
                <w:szCs w:val="20"/>
              </w:rPr>
              <w:t>150</w:t>
            </w:r>
          </w:p>
        </w:tc>
        <w:tc>
          <w:tcPr>
            <w:tcW w:w="501" w:type="pct"/>
            <w:tcBorders>
              <w:top w:val="nil"/>
              <w:left w:val="nil"/>
              <w:bottom w:val="single" w:color="auto" w:sz="4" w:space="0"/>
              <w:right w:val="single" w:color="auto" w:sz="4" w:space="0"/>
            </w:tcBorders>
            <w:noWrap/>
            <w:vAlign w:val="bottom"/>
          </w:tcPr>
          <w:p w14:paraId="00181768">
            <w:pPr>
              <w:spacing w:after="120" w:line="240" w:lineRule="auto"/>
              <w:rPr>
                <w:rFonts w:ascii="Arial" w:hAnsi="Arial" w:eastAsia="Times New Roman" w:cs="Arial"/>
                <w:sz w:val="20"/>
                <w:szCs w:val="20"/>
              </w:rPr>
            </w:pPr>
            <w:r>
              <w:rPr>
                <w:rFonts w:ascii="Arial" w:hAnsi="Arial" w:eastAsia="Times New Roman" w:cs="Arial"/>
                <w:sz w:val="20"/>
                <w:szCs w:val="20"/>
              </w:rPr>
              <w:t>LT</w:t>
            </w:r>
          </w:p>
        </w:tc>
        <w:tc>
          <w:tcPr>
            <w:tcW w:w="1510" w:type="pct"/>
            <w:tcBorders>
              <w:top w:val="nil"/>
              <w:left w:val="nil"/>
              <w:bottom w:val="single" w:color="auto" w:sz="4" w:space="0"/>
              <w:right w:val="single" w:color="auto" w:sz="4" w:space="0"/>
            </w:tcBorders>
            <w:noWrap/>
            <w:vAlign w:val="bottom"/>
          </w:tcPr>
          <w:p w14:paraId="37469FFD">
            <w:pPr>
              <w:spacing w:after="120" w:line="240" w:lineRule="auto"/>
              <w:rPr>
                <w:rFonts w:ascii="Arial" w:hAnsi="Arial" w:eastAsia="Times New Roman" w:cs="Arial"/>
                <w:sz w:val="20"/>
                <w:szCs w:val="20"/>
              </w:rPr>
            </w:pPr>
            <w:r>
              <w:rPr>
                <w:rFonts w:ascii="Arial" w:hAnsi="Arial" w:eastAsia="Times New Roman" w:cs="Arial"/>
                <w:sz w:val="20"/>
                <w:szCs w:val="20"/>
              </w:rPr>
              <w:t>Lithuania</w:t>
            </w:r>
          </w:p>
        </w:tc>
      </w:tr>
      <w:tr w14:paraId="67599D75">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2D20B891">
            <w:pPr>
              <w:spacing w:after="120" w:line="240" w:lineRule="auto"/>
              <w:jc w:val="center"/>
              <w:rPr>
                <w:rFonts w:ascii="Arial" w:hAnsi="Arial" w:eastAsia="Times New Roman" w:cs="Arial"/>
                <w:sz w:val="20"/>
                <w:szCs w:val="20"/>
              </w:rPr>
            </w:pPr>
            <w:r>
              <w:rPr>
                <w:rFonts w:ascii="Arial" w:hAnsi="Arial" w:eastAsia="Times New Roman" w:cs="Arial"/>
                <w:sz w:val="20"/>
                <w:szCs w:val="20"/>
              </w:rPr>
              <w:t>14</w:t>
            </w:r>
          </w:p>
        </w:tc>
        <w:tc>
          <w:tcPr>
            <w:tcW w:w="468" w:type="pct"/>
            <w:tcBorders>
              <w:top w:val="nil"/>
              <w:left w:val="nil"/>
              <w:bottom w:val="single" w:color="auto" w:sz="4" w:space="0"/>
              <w:right w:val="single" w:color="auto" w:sz="4" w:space="0"/>
            </w:tcBorders>
            <w:noWrap/>
            <w:vAlign w:val="bottom"/>
          </w:tcPr>
          <w:p w14:paraId="5B554DCB">
            <w:pPr>
              <w:spacing w:after="120" w:line="240" w:lineRule="auto"/>
              <w:rPr>
                <w:rFonts w:ascii="Arial" w:hAnsi="Arial" w:eastAsia="Times New Roman" w:cs="Arial"/>
                <w:sz w:val="20"/>
                <w:szCs w:val="20"/>
              </w:rPr>
            </w:pPr>
            <w:r>
              <w:rPr>
                <w:rFonts w:ascii="Arial" w:hAnsi="Arial" w:eastAsia="Times New Roman" w:cs="Arial"/>
                <w:sz w:val="20"/>
                <w:szCs w:val="20"/>
              </w:rPr>
              <w:t>AU</w:t>
            </w:r>
          </w:p>
        </w:tc>
        <w:tc>
          <w:tcPr>
            <w:tcW w:w="1498" w:type="pct"/>
            <w:tcBorders>
              <w:top w:val="nil"/>
              <w:left w:val="nil"/>
              <w:bottom w:val="single" w:color="auto" w:sz="4" w:space="0"/>
              <w:right w:val="single" w:color="auto" w:sz="4" w:space="0"/>
            </w:tcBorders>
            <w:noWrap/>
            <w:vAlign w:val="bottom"/>
          </w:tcPr>
          <w:p w14:paraId="72964AA5">
            <w:pPr>
              <w:spacing w:after="120" w:line="240" w:lineRule="auto"/>
              <w:rPr>
                <w:rFonts w:ascii="Arial" w:hAnsi="Arial" w:eastAsia="Times New Roman" w:cs="Arial"/>
                <w:sz w:val="20"/>
                <w:szCs w:val="20"/>
              </w:rPr>
            </w:pPr>
            <w:r>
              <w:rPr>
                <w:rFonts w:ascii="Arial" w:hAnsi="Arial" w:eastAsia="Times New Roman" w:cs="Arial"/>
                <w:sz w:val="20"/>
                <w:szCs w:val="20"/>
              </w:rPr>
              <w:t>Úc</w:t>
            </w:r>
          </w:p>
        </w:tc>
        <w:tc>
          <w:tcPr>
            <w:tcW w:w="512" w:type="pct"/>
            <w:tcBorders>
              <w:top w:val="nil"/>
              <w:left w:val="nil"/>
              <w:bottom w:val="single" w:color="auto" w:sz="4" w:space="0"/>
              <w:right w:val="single" w:color="auto" w:sz="4" w:space="0"/>
            </w:tcBorders>
            <w:noWrap/>
            <w:vAlign w:val="bottom"/>
          </w:tcPr>
          <w:p w14:paraId="0ABA9D59">
            <w:pPr>
              <w:spacing w:after="120" w:line="240" w:lineRule="auto"/>
              <w:jc w:val="center"/>
              <w:rPr>
                <w:rFonts w:ascii="Arial" w:hAnsi="Arial" w:eastAsia="Times New Roman" w:cs="Arial"/>
                <w:sz w:val="20"/>
                <w:szCs w:val="20"/>
              </w:rPr>
            </w:pPr>
            <w:r>
              <w:rPr>
                <w:rFonts w:ascii="Arial" w:hAnsi="Arial" w:eastAsia="Times New Roman" w:cs="Arial"/>
                <w:sz w:val="20"/>
                <w:szCs w:val="20"/>
              </w:rPr>
              <w:t>151</w:t>
            </w:r>
          </w:p>
        </w:tc>
        <w:tc>
          <w:tcPr>
            <w:tcW w:w="501" w:type="pct"/>
            <w:tcBorders>
              <w:top w:val="nil"/>
              <w:left w:val="nil"/>
              <w:bottom w:val="single" w:color="auto" w:sz="4" w:space="0"/>
              <w:right w:val="single" w:color="auto" w:sz="4" w:space="0"/>
            </w:tcBorders>
            <w:noWrap/>
            <w:vAlign w:val="bottom"/>
          </w:tcPr>
          <w:p w14:paraId="3433071F">
            <w:pPr>
              <w:spacing w:after="120" w:line="240" w:lineRule="auto"/>
              <w:rPr>
                <w:rFonts w:ascii="Arial" w:hAnsi="Arial" w:eastAsia="Times New Roman" w:cs="Arial"/>
                <w:sz w:val="20"/>
                <w:szCs w:val="20"/>
              </w:rPr>
            </w:pPr>
            <w:r>
              <w:rPr>
                <w:rFonts w:ascii="Arial" w:hAnsi="Arial" w:eastAsia="Times New Roman" w:cs="Arial"/>
                <w:sz w:val="20"/>
                <w:szCs w:val="20"/>
              </w:rPr>
              <w:t>LU</w:t>
            </w:r>
          </w:p>
        </w:tc>
        <w:tc>
          <w:tcPr>
            <w:tcW w:w="1510" w:type="pct"/>
            <w:tcBorders>
              <w:top w:val="nil"/>
              <w:left w:val="nil"/>
              <w:bottom w:val="single" w:color="auto" w:sz="4" w:space="0"/>
              <w:right w:val="single" w:color="auto" w:sz="4" w:space="0"/>
            </w:tcBorders>
            <w:noWrap/>
            <w:vAlign w:val="bottom"/>
          </w:tcPr>
          <w:p w14:paraId="24A4F50C">
            <w:pPr>
              <w:spacing w:after="120" w:line="240" w:lineRule="auto"/>
              <w:rPr>
                <w:rFonts w:ascii="Arial" w:hAnsi="Arial" w:eastAsia="Times New Roman" w:cs="Arial"/>
                <w:sz w:val="20"/>
                <w:szCs w:val="20"/>
              </w:rPr>
            </w:pPr>
            <w:r>
              <w:rPr>
                <w:rFonts w:ascii="Arial" w:hAnsi="Arial" w:eastAsia="Times New Roman" w:cs="Arial"/>
                <w:sz w:val="20"/>
                <w:szCs w:val="20"/>
              </w:rPr>
              <w:t>Luxembourg</w:t>
            </w:r>
          </w:p>
        </w:tc>
      </w:tr>
      <w:tr w14:paraId="089E5C9C">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73FA7202">
            <w:pPr>
              <w:spacing w:after="120" w:line="240" w:lineRule="auto"/>
              <w:jc w:val="center"/>
              <w:rPr>
                <w:rFonts w:ascii="Arial" w:hAnsi="Arial" w:eastAsia="Times New Roman" w:cs="Arial"/>
                <w:sz w:val="20"/>
                <w:szCs w:val="20"/>
              </w:rPr>
            </w:pPr>
            <w:r>
              <w:rPr>
                <w:rFonts w:ascii="Arial" w:hAnsi="Arial" w:eastAsia="Times New Roman" w:cs="Arial"/>
                <w:sz w:val="20"/>
                <w:szCs w:val="20"/>
              </w:rPr>
              <w:t>15</w:t>
            </w:r>
          </w:p>
        </w:tc>
        <w:tc>
          <w:tcPr>
            <w:tcW w:w="468" w:type="pct"/>
            <w:tcBorders>
              <w:top w:val="nil"/>
              <w:left w:val="nil"/>
              <w:bottom w:val="single" w:color="auto" w:sz="4" w:space="0"/>
              <w:right w:val="single" w:color="auto" w:sz="4" w:space="0"/>
            </w:tcBorders>
            <w:noWrap/>
            <w:vAlign w:val="bottom"/>
          </w:tcPr>
          <w:p w14:paraId="69F4B521">
            <w:pPr>
              <w:spacing w:after="120" w:line="240" w:lineRule="auto"/>
              <w:rPr>
                <w:rFonts w:ascii="Arial" w:hAnsi="Arial" w:eastAsia="Times New Roman" w:cs="Arial"/>
                <w:sz w:val="20"/>
                <w:szCs w:val="20"/>
              </w:rPr>
            </w:pPr>
            <w:r>
              <w:rPr>
                <w:rFonts w:ascii="Arial" w:hAnsi="Arial" w:eastAsia="Times New Roman" w:cs="Arial"/>
                <w:sz w:val="20"/>
                <w:szCs w:val="20"/>
              </w:rPr>
              <w:t>AW</w:t>
            </w:r>
          </w:p>
        </w:tc>
        <w:tc>
          <w:tcPr>
            <w:tcW w:w="1498" w:type="pct"/>
            <w:tcBorders>
              <w:top w:val="nil"/>
              <w:left w:val="nil"/>
              <w:bottom w:val="single" w:color="auto" w:sz="4" w:space="0"/>
              <w:right w:val="single" w:color="auto" w:sz="4" w:space="0"/>
            </w:tcBorders>
            <w:noWrap/>
            <w:vAlign w:val="bottom"/>
          </w:tcPr>
          <w:p w14:paraId="6BD59D4F">
            <w:pPr>
              <w:spacing w:after="120" w:line="240" w:lineRule="auto"/>
              <w:rPr>
                <w:rFonts w:ascii="Arial" w:hAnsi="Arial" w:eastAsia="Times New Roman" w:cs="Arial"/>
                <w:sz w:val="20"/>
                <w:szCs w:val="20"/>
              </w:rPr>
            </w:pPr>
            <w:r>
              <w:rPr>
                <w:rFonts w:ascii="Arial" w:hAnsi="Arial" w:eastAsia="Times New Roman" w:cs="Arial"/>
                <w:sz w:val="20"/>
                <w:szCs w:val="20"/>
              </w:rPr>
              <w:t>Aruba</w:t>
            </w:r>
          </w:p>
        </w:tc>
        <w:tc>
          <w:tcPr>
            <w:tcW w:w="512" w:type="pct"/>
            <w:tcBorders>
              <w:top w:val="nil"/>
              <w:left w:val="nil"/>
              <w:bottom w:val="single" w:color="auto" w:sz="4" w:space="0"/>
              <w:right w:val="single" w:color="auto" w:sz="4" w:space="0"/>
            </w:tcBorders>
            <w:noWrap/>
            <w:vAlign w:val="bottom"/>
          </w:tcPr>
          <w:p w14:paraId="7D00D63B">
            <w:pPr>
              <w:spacing w:after="120" w:line="240" w:lineRule="auto"/>
              <w:jc w:val="center"/>
              <w:rPr>
                <w:rFonts w:ascii="Arial" w:hAnsi="Arial" w:eastAsia="Times New Roman" w:cs="Arial"/>
                <w:sz w:val="20"/>
                <w:szCs w:val="20"/>
              </w:rPr>
            </w:pPr>
            <w:r>
              <w:rPr>
                <w:rFonts w:ascii="Arial" w:hAnsi="Arial" w:eastAsia="Times New Roman" w:cs="Arial"/>
                <w:sz w:val="20"/>
                <w:szCs w:val="20"/>
              </w:rPr>
              <w:t>152</w:t>
            </w:r>
          </w:p>
        </w:tc>
        <w:tc>
          <w:tcPr>
            <w:tcW w:w="501" w:type="pct"/>
            <w:tcBorders>
              <w:top w:val="nil"/>
              <w:left w:val="nil"/>
              <w:bottom w:val="single" w:color="auto" w:sz="4" w:space="0"/>
              <w:right w:val="single" w:color="auto" w:sz="4" w:space="0"/>
            </w:tcBorders>
            <w:noWrap/>
            <w:vAlign w:val="bottom"/>
          </w:tcPr>
          <w:p w14:paraId="2427A36D">
            <w:pPr>
              <w:spacing w:after="120" w:line="240" w:lineRule="auto"/>
              <w:rPr>
                <w:rFonts w:ascii="Arial" w:hAnsi="Arial" w:eastAsia="Times New Roman" w:cs="Arial"/>
                <w:sz w:val="20"/>
                <w:szCs w:val="20"/>
              </w:rPr>
            </w:pPr>
            <w:r>
              <w:rPr>
                <w:rFonts w:ascii="Arial" w:hAnsi="Arial" w:eastAsia="Times New Roman" w:cs="Arial"/>
                <w:sz w:val="20"/>
                <w:szCs w:val="20"/>
              </w:rPr>
              <w:t>LV</w:t>
            </w:r>
          </w:p>
        </w:tc>
        <w:tc>
          <w:tcPr>
            <w:tcW w:w="1510" w:type="pct"/>
            <w:tcBorders>
              <w:top w:val="nil"/>
              <w:left w:val="nil"/>
              <w:bottom w:val="single" w:color="auto" w:sz="4" w:space="0"/>
              <w:right w:val="single" w:color="auto" w:sz="4" w:space="0"/>
            </w:tcBorders>
            <w:noWrap/>
            <w:vAlign w:val="bottom"/>
          </w:tcPr>
          <w:p w14:paraId="1FB5482B">
            <w:pPr>
              <w:spacing w:after="120" w:line="240" w:lineRule="auto"/>
              <w:rPr>
                <w:rFonts w:ascii="Arial" w:hAnsi="Arial" w:eastAsia="Times New Roman" w:cs="Arial"/>
                <w:sz w:val="20"/>
                <w:szCs w:val="20"/>
              </w:rPr>
            </w:pPr>
            <w:r>
              <w:rPr>
                <w:rFonts w:ascii="Arial" w:hAnsi="Arial" w:eastAsia="Times New Roman" w:cs="Arial"/>
                <w:sz w:val="20"/>
                <w:szCs w:val="20"/>
              </w:rPr>
              <w:t>Latvia</w:t>
            </w:r>
          </w:p>
        </w:tc>
      </w:tr>
      <w:tr w14:paraId="27E40A8A">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3E538EFC">
            <w:pPr>
              <w:spacing w:after="120" w:line="240" w:lineRule="auto"/>
              <w:jc w:val="center"/>
              <w:rPr>
                <w:rFonts w:ascii="Arial" w:hAnsi="Arial" w:eastAsia="Times New Roman" w:cs="Arial"/>
                <w:sz w:val="20"/>
                <w:szCs w:val="20"/>
              </w:rPr>
            </w:pPr>
            <w:r>
              <w:rPr>
                <w:rFonts w:ascii="Arial" w:hAnsi="Arial" w:eastAsia="Times New Roman" w:cs="Arial"/>
                <w:sz w:val="20"/>
                <w:szCs w:val="20"/>
              </w:rPr>
              <w:t>16</w:t>
            </w:r>
          </w:p>
        </w:tc>
        <w:tc>
          <w:tcPr>
            <w:tcW w:w="468" w:type="pct"/>
            <w:tcBorders>
              <w:top w:val="nil"/>
              <w:left w:val="nil"/>
              <w:bottom w:val="single" w:color="auto" w:sz="4" w:space="0"/>
              <w:right w:val="single" w:color="auto" w:sz="4" w:space="0"/>
            </w:tcBorders>
            <w:noWrap/>
            <w:vAlign w:val="bottom"/>
          </w:tcPr>
          <w:p w14:paraId="26A129DF">
            <w:pPr>
              <w:spacing w:after="120" w:line="240" w:lineRule="auto"/>
              <w:rPr>
                <w:rFonts w:ascii="Arial" w:hAnsi="Arial" w:eastAsia="Times New Roman" w:cs="Arial"/>
                <w:sz w:val="20"/>
                <w:szCs w:val="20"/>
              </w:rPr>
            </w:pPr>
            <w:r>
              <w:rPr>
                <w:rFonts w:ascii="Arial" w:hAnsi="Arial" w:eastAsia="Times New Roman" w:cs="Arial"/>
                <w:sz w:val="20"/>
                <w:szCs w:val="20"/>
              </w:rPr>
              <w:t>AZ</w:t>
            </w:r>
          </w:p>
        </w:tc>
        <w:tc>
          <w:tcPr>
            <w:tcW w:w="1498" w:type="pct"/>
            <w:tcBorders>
              <w:top w:val="nil"/>
              <w:left w:val="nil"/>
              <w:bottom w:val="single" w:color="auto" w:sz="4" w:space="0"/>
              <w:right w:val="single" w:color="auto" w:sz="4" w:space="0"/>
            </w:tcBorders>
            <w:noWrap/>
            <w:vAlign w:val="bottom"/>
          </w:tcPr>
          <w:p w14:paraId="0FD01F10">
            <w:pPr>
              <w:spacing w:after="120" w:line="240" w:lineRule="auto"/>
              <w:rPr>
                <w:rFonts w:ascii="Arial" w:hAnsi="Arial" w:eastAsia="Times New Roman" w:cs="Arial"/>
                <w:sz w:val="20"/>
                <w:szCs w:val="20"/>
              </w:rPr>
            </w:pPr>
            <w:r>
              <w:rPr>
                <w:rFonts w:ascii="Arial" w:hAnsi="Arial" w:eastAsia="Times New Roman" w:cs="Arial"/>
                <w:sz w:val="20"/>
                <w:szCs w:val="20"/>
              </w:rPr>
              <w:t>Azerbaijan</w:t>
            </w:r>
          </w:p>
        </w:tc>
        <w:tc>
          <w:tcPr>
            <w:tcW w:w="512" w:type="pct"/>
            <w:tcBorders>
              <w:top w:val="nil"/>
              <w:left w:val="nil"/>
              <w:bottom w:val="single" w:color="auto" w:sz="4" w:space="0"/>
              <w:right w:val="single" w:color="auto" w:sz="4" w:space="0"/>
            </w:tcBorders>
            <w:noWrap/>
            <w:vAlign w:val="bottom"/>
          </w:tcPr>
          <w:p w14:paraId="3E44747E">
            <w:pPr>
              <w:spacing w:after="120" w:line="240" w:lineRule="auto"/>
              <w:jc w:val="center"/>
              <w:rPr>
                <w:rFonts w:ascii="Arial" w:hAnsi="Arial" w:eastAsia="Times New Roman" w:cs="Arial"/>
                <w:sz w:val="20"/>
                <w:szCs w:val="20"/>
              </w:rPr>
            </w:pPr>
            <w:r>
              <w:rPr>
                <w:rFonts w:ascii="Arial" w:hAnsi="Arial" w:eastAsia="Times New Roman" w:cs="Arial"/>
                <w:sz w:val="20"/>
                <w:szCs w:val="20"/>
              </w:rPr>
              <w:t>153</w:t>
            </w:r>
          </w:p>
        </w:tc>
        <w:tc>
          <w:tcPr>
            <w:tcW w:w="501" w:type="pct"/>
            <w:tcBorders>
              <w:top w:val="nil"/>
              <w:left w:val="nil"/>
              <w:bottom w:val="single" w:color="auto" w:sz="4" w:space="0"/>
              <w:right w:val="single" w:color="auto" w:sz="4" w:space="0"/>
            </w:tcBorders>
            <w:noWrap/>
            <w:vAlign w:val="bottom"/>
          </w:tcPr>
          <w:p w14:paraId="6335CAC8">
            <w:pPr>
              <w:spacing w:after="120" w:line="240" w:lineRule="auto"/>
              <w:rPr>
                <w:rFonts w:ascii="Arial" w:hAnsi="Arial" w:eastAsia="Times New Roman" w:cs="Arial"/>
                <w:sz w:val="20"/>
                <w:szCs w:val="20"/>
              </w:rPr>
            </w:pPr>
            <w:r>
              <w:rPr>
                <w:rFonts w:ascii="Arial" w:hAnsi="Arial" w:eastAsia="Times New Roman" w:cs="Arial"/>
                <w:sz w:val="20"/>
                <w:szCs w:val="20"/>
              </w:rPr>
              <w:t>LY</w:t>
            </w:r>
          </w:p>
        </w:tc>
        <w:tc>
          <w:tcPr>
            <w:tcW w:w="1510" w:type="pct"/>
            <w:tcBorders>
              <w:top w:val="nil"/>
              <w:left w:val="nil"/>
              <w:bottom w:val="single" w:color="auto" w:sz="4" w:space="0"/>
              <w:right w:val="single" w:color="auto" w:sz="4" w:space="0"/>
            </w:tcBorders>
            <w:noWrap/>
            <w:vAlign w:val="bottom"/>
          </w:tcPr>
          <w:p w14:paraId="21B13FA9">
            <w:pPr>
              <w:spacing w:after="120" w:line="240" w:lineRule="auto"/>
              <w:rPr>
                <w:rFonts w:ascii="Arial" w:hAnsi="Arial" w:eastAsia="Times New Roman" w:cs="Arial"/>
                <w:sz w:val="20"/>
                <w:szCs w:val="20"/>
              </w:rPr>
            </w:pPr>
            <w:r>
              <w:rPr>
                <w:rFonts w:ascii="Arial" w:hAnsi="Arial" w:eastAsia="Times New Roman" w:cs="Arial"/>
                <w:sz w:val="20"/>
                <w:szCs w:val="20"/>
              </w:rPr>
              <w:t>LiBi</w:t>
            </w:r>
          </w:p>
        </w:tc>
      </w:tr>
      <w:tr w14:paraId="7A5953D3">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7275294B">
            <w:pPr>
              <w:spacing w:after="120" w:line="240" w:lineRule="auto"/>
              <w:jc w:val="center"/>
              <w:rPr>
                <w:rFonts w:ascii="Arial" w:hAnsi="Arial" w:eastAsia="Times New Roman" w:cs="Arial"/>
                <w:sz w:val="20"/>
                <w:szCs w:val="20"/>
              </w:rPr>
            </w:pPr>
            <w:r>
              <w:rPr>
                <w:rFonts w:ascii="Arial" w:hAnsi="Arial" w:eastAsia="Times New Roman" w:cs="Arial"/>
                <w:sz w:val="20"/>
                <w:szCs w:val="20"/>
              </w:rPr>
              <w:t>17</w:t>
            </w:r>
          </w:p>
        </w:tc>
        <w:tc>
          <w:tcPr>
            <w:tcW w:w="468" w:type="pct"/>
            <w:tcBorders>
              <w:top w:val="nil"/>
              <w:left w:val="nil"/>
              <w:bottom w:val="single" w:color="auto" w:sz="4" w:space="0"/>
              <w:right w:val="single" w:color="auto" w:sz="4" w:space="0"/>
            </w:tcBorders>
            <w:noWrap/>
            <w:vAlign w:val="bottom"/>
          </w:tcPr>
          <w:p w14:paraId="13BE284C">
            <w:pPr>
              <w:spacing w:after="120" w:line="240" w:lineRule="auto"/>
              <w:rPr>
                <w:rFonts w:ascii="Arial" w:hAnsi="Arial" w:eastAsia="Times New Roman" w:cs="Arial"/>
                <w:sz w:val="20"/>
                <w:szCs w:val="20"/>
              </w:rPr>
            </w:pPr>
            <w:r>
              <w:rPr>
                <w:rFonts w:ascii="Arial" w:hAnsi="Arial" w:eastAsia="Times New Roman" w:cs="Arial"/>
                <w:sz w:val="20"/>
                <w:szCs w:val="20"/>
              </w:rPr>
              <w:t>BA</w:t>
            </w:r>
          </w:p>
        </w:tc>
        <w:tc>
          <w:tcPr>
            <w:tcW w:w="1498" w:type="pct"/>
            <w:tcBorders>
              <w:top w:val="nil"/>
              <w:left w:val="nil"/>
              <w:bottom w:val="single" w:color="auto" w:sz="4" w:space="0"/>
              <w:right w:val="single" w:color="auto" w:sz="4" w:space="0"/>
            </w:tcBorders>
            <w:noWrap/>
            <w:vAlign w:val="bottom"/>
          </w:tcPr>
          <w:p w14:paraId="011C9D71">
            <w:pPr>
              <w:spacing w:after="120" w:line="240" w:lineRule="auto"/>
              <w:rPr>
                <w:rFonts w:ascii="Arial" w:hAnsi="Arial" w:eastAsia="Times New Roman" w:cs="Arial"/>
                <w:sz w:val="20"/>
                <w:szCs w:val="20"/>
              </w:rPr>
            </w:pPr>
            <w:r>
              <w:rPr>
                <w:rFonts w:ascii="Arial" w:hAnsi="Arial" w:eastAsia="Times New Roman" w:cs="Arial"/>
                <w:sz w:val="20"/>
                <w:szCs w:val="20"/>
              </w:rPr>
              <w:t>Bosnia-Herz.</w:t>
            </w:r>
          </w:p>
        </w:tc>
        <w:tc>
          <w:tcPr>
            <w:tcW w:w="512" w:type="pct"/>
            <w:tcBorders>
              <w:top w:val="nil"/>
              <w:left w:val="nil"/>
              <w:bottom w:val="single" w:color="auto" w:sz="4" w:space="0"/>
              <w:right w:val="single" w:color="auto" w:sz="4" w:space="0"/>
            </w:tcBorders>
            <w:noWrap/>
            <w:vAlign w:val="bottom"/>
          </w:tcPr>
          <w:p w14:paraId="41D0A382">
            <w:pPr>
              <w:spacing w:after="120" w:line="240" w:lineRule="auto"/>
              <w:jc w:val="center"/>
              <w:rPr>
                <w:rFonts w:ascii="Arial" w:hAnsi="Arial" w:eastAsia="Times New Roman" w:cs="Arial"/>
                <w:sz w:val="20"/>
                <w:szCs w:val="20"/>
              </w:rPr>
            </w:pPr>
            <w:r>
              <w:rPr>
                <w:rFonts w:ascii="Arial" w:hAnsi="Arial" w:eastAsia="Times New Roman" w:cs="Arial"/>
                <w:sz w:val="20"/>
                <w:szCs w:val="20"/>
              </w:rPr>
              <w:t>154</w:t>
            </w:r>
          </w:p>
        </w:tc>
        <w:tc>
          <w:tcPr>
            <w:tcW w:w="501" w:type="pct"/>
            <w:tcBorders>
              <w:top w:val="nil"/>
              <w:left w:val="nil"/>
              <w:bottom w:val="single" w:color="auto" w:sz="4" w:space="0"/>
              <w:right w:val="single" w:color="auto" w:sz="4" w:space="0"/>
            </w:tcBorders>
            <w:noWrap/>
            <w:vAlign w:val="bottom"/>
          </w:tcPr>
          <w:p w14:paraId="7C1D998D">
            <w:pPr>
              <w:spacing w:after="120" w:line="240" w:lineRule="auto"/>
              <w:rPr>
                <w:rFonts w:ascii="Arial" w:hAnsi="Arial" w:eastAsia="Times New Roman" w:cs="Arial"/>
                <w:sz w:val="20"/>
                <w:szCs w:val="20"/>
              </w:rPr>
            </w:pPr>
            <w:r>
              <w:rPr>
                <w:rFonts w:ascii="Arial" w:hAnsi="Arial" w:eastAsia="Times New Roman" w:cs="Arial"/>
                <w:sz w:val="20"/>
                <w:szCs w:val="20"/>
              </w:rPr>
              <w:t>MA</w:t>
            </w:r>
          </w:p>
        </w:tc>
        <w:tc>
          <w:tcPr>
            <w:tcW w:w="1510" w:type="pct"/>
            <w:tcBorders>
              <w:top w:val="nil"/>
              <w:left w:val="nil"/>
              <w:bottom w:val="single" w:color="auto" w:sz="4" w:space="0"/>
              <w:right w:val="single" w:color="auto" w:sz="4" w:space="0"/>
            </w:tcBorders>
            <w:noWrap/>
            <w:vAlign w:val="bottom"/>
          </w:tcPr>
          <w:p w14:paraId="1698AE09">
            <w:pPr>
              <w:spacing w:after="120" w:line="240" w:lineRule="auto"/>
              <w:rPr>
                <w:rFonts w:ascii="Arial" w:hAnsi="Arial" w:eastAsia="Times New Roman" w:cs="Arial"/>
                <w:sz w:val="20"/>
                <w:szCs w:val="20"/>
              </w:rPr>
            </w:pPr>
            <w:r>
              <w:rPr>
                <w:rFonts w:ascii="Arial" w:hAnsi="Arial" w:eastAsia="Times New Roman" w:cs="Arial"/>
                <w:sz w:val="20"/>
                <w:szCs w:val="20"/>
              </w:rPr>
              <w:t>Morocco</w:t>
            </w:r>
          </w:p>
        </w:tc>
      </w:tr>
      <w:tr w14:paraId="501E205B">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4FF1CD92">
            <w:pPr>
              <w:spacing w:after="120" w:line="240" w:lineRule="auto"/>
              <w:jc w:val="center"/>
              <w:rPr>
                <w:rFonts w:ascii="Arial" w:hAnsi="Arial" w:eastAsia="Times New Roman" w:cs="Arial"/>
                <w:sz w:val="20"/>
                <w:szCs w:val="20"/>
              </w:rPr>
            </w:pPr>
            <w:r>
              <w:rPr>
                <w:rFonts w:ascii="Arial" w:hAnsi="Arial" w:eastAsia="Times New Roman" w:cs="Arial"/>
                <w:sz w:val="20"/>
                <w:szCs w:val="20"/>
              </w:rPr>
              <w:t>18</w:t>
            </w:r>
          </w:p>
        </w:tc>
        <w:tc>
          <w:tcPr>
            <w:tcW w:w="468" w:type="pct"/>
            <w:tcBorders>
              <w:top w:val="nil"/>
              <w:left w:val="nil"/>
              <w:bottom w:val="single" w:color="auto" w:sz="4" w:space="0"/>
              <w:right w:val="single" w:color="auto" w:sz="4" w:space="0"/>
            </w:tcBorders>
            <w:noWrap/>
            <w:vAlign w:val="bottom"/>
          </w:tcPr>
          <w:p w14:paraId="0A684710">
            <w:pPr>
              <w:spacing w:after="120" w:line="240" w:lineRule="auto"/>
              <w:rPr>
                <w:rFonts w:ascii="Arial" w:hAnsi="Arial" w:eastAsia="Times New Roman" w:cs="Arial"/>
                <w:sz w:val="20"/>
                <w:szCs w:val="20"/>
              </w:rPr>
            </w:pPr>
            <w:r>
              <w:rPr>
                <w:rFonts w:ascii="Arial" w:hAnsi="Arial" w:eastAsia="Times New Roman" w:cs="Arial"/>
                <w:sz w:val="20"/>
                <w:szCs w:val="20"/>
              </w:rPr>
              <w:t>BB</w:t>
            </w:r>
          </w:p>
        </w:tc>
        <w:tc>
          <w:tcPr>
            <w:tcW w:w="1498" w:type="pct"/>
            <w:tcBorders>
              <w:top w:val="nil"/>
              <w:left w:val="nil"/>
              <w:bottom w:val="single" w:color="auto" w:sz="4" w:space="0"/>
              <w:right w:val="single" w:color="auto" w:sz="4" w:space="0"/>
            </w:tcBorders>
            <w:noWrap/>
            <w:vAlign w:val="bottom"/>
          </w:tcPr>
          <w:p w14:paraId="5D7AEF4D">
            <w:pPr>
              <w:spacing w:after="120" w:line="240" w:lineRule="auto"/>
              <w:rPr>
                <w:rFonts w:ascii="Arial" w:hAnsi="Arial" w:eastAsia="Times New Roman" w:cs="Arial"/>
                <w:sz w:val="20"/>
                <w:szCs w:val="20"/>
              </w:rPr>
            </w:pPr>
            <w:r>
              <w:rPr>
                <w:rFonts w:ascii="Arial" w:hAnsi="Arial" w:eastAsia="Times New Roman" w:cs="Arial"/>
                <w:sz w:val="20"/>
                <w:szCs w:val="20"/>
              </w:rPr>
              <w:t>Barbados</w:t>
            </w:r>
          </w:p>
        </w:tc>
        <w:tc>
          <w:tcPr>
            <w:tcW w:w="512" w:type="pct"/>
            <w:tcBorders>
              <w:top w:val="nil"/>
              <w:left w:val="nil"/>
              <w:bottom w:val="single" w:color="auto" w:sz="4" w:space="0"/>
              <w:right w:val="single" w:color="auto" w:sz="4" w:space="0"/>
            </w:tcBorders>
            <w:noWrap/>
            <w:vAlign w:val="bottom"/>
          </w:tcPr>
          <w:p w14:paraId="503B498B">
            <w:pPr>
              <w:spacing w:after="120" w:line="240" w:lineRule="auto"/>
              <w:jc w:val="center"/>
              <w:rPr>
                <w:rFonts w:ascii="Arial" w:hAnsi="Arial" w:eastAsia="Times New Roman" w:cs="Arial"/>
                <w:sz w:val="20"/>
                <w:szCs w:val="20"/>
              </w:rPr>
            </w:pPr>
            <w:r>
              <w:rPr>
                <w:rFonts w:ascii="Arial" w:hAnsi="Arial" w:eastAsia="Times New Roman" w:cs="Arial"/>
                <w:sz w:val="20"/>
                <w:szCs w:val="20"/>
              </w:rPr>
              <w:t>155</w:t>
            </w:r>
          </w:p>
        </w:tc>
        <w:tc>
          <w:tcPr>
            <w:tcW w:w="501" w:type="pct"/>
            <w:tcBorders>
              <w:top w:val="nil"/>
              <w:left w:val="nil"/>
              <w:bottom w:val="single" w:color="auto" w:sz="4" w:space="0"/>
              <w:right w:val="single" w:color="auto" w:sz="4" w:space="0"/>
            </w:tcBorders>
            <w:noWrap/>
            <w:vAlign w:val="bottom"/>
          </w:tcPr>
          <w:p w14:paraId="0D813AE8">
            <w:pPr>
              <w:spacing w:after="120" w:line="240" w:lineRule="auto"/>
              <w:rPr>
                <w:rFonts w:ascii="Arial" w:hAnsi="Arial" w:eastAsia="Times New Roman" w:cs="Arial"/>
                <w:sz w:val="20"/>
                <w:szCs w:val="20"/>
              </w:rPr>
            </w:pPr>
            <w:r>
              <w:rPr>
                <w:rFonts w:ascii="Arial" w:hAnsi="Arial" w:eastAsia="Times New Roman" w:cs="Arial"/>
                <w:sz w:val="20"/>
                <w:szCs w:val="20"/>
              </w:rPr>
              <w:t>MC</w:t>
            </w:r>
          </w:p>
        </w:tc>
        <w:tc>
          <w:tcPr>
            <w:tcW w:w="1510" w:type="pct"/>
            <w:tcBorders>
              <w:top w:val="nil"/>
              <w:left w:val="nil"/>
              <w:bottom w:val="single" w:color="auto" w:sz="4" w:space="0"/>
              <w:right w:val="single" w:color="auto" w:sz="4" w:space="0"/>
            </w:tcBorders>
            <w:noWrap/>
            <w:vAlign w:val="bottom"/>
          </w:tcPr>
          <w:p w14:paraId="31BD8EDA">
            <w:pPr>
              <w:spacing w:after="120" w:line="240" w:lineRule="auto"/>
              <w:rPr>
                <w:rFonts w:ascii="Arial" w:hAnsi="Arial" w:eastAsia="Times New Roman" w:cs="Arial"/>
                <w:sz w:val="20"/>
                <w:szCs w:val="20"/>
              </w:rPr>
            </w:pPr>
            <w:r>
              <w:rPr>
                <w:rFonts w:ascii="Arial" w:hAnsi="Arial" w:eastAsia="Times New Roman" w:cs="Arial"/>
                <w:sz w:val="20"/>
                <w:szCs w:val="20"/>
              </w:rPr>
              <w:t>Monaco</w:t>
            </w:r>
          </w:p>
        </w:tc>
      </w:tr>
      <w:tr w14:paraId="7D9921AE">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2ECC10C3">
            <w:pPr>
              <w:spacing w:after="120" w:line="240" w:lineRule="auto"/>
              <w:jc w:val="center"/>
              <w:rPr>
                <w:rFonts w:ascii="Arial" w:hAnsi="Arial" w:eastAsia="Times New Roman" w:cs="Arial"/>
                <w:sz w:val="20"/>
                <w:szCs w:val="20"/>
              </w:rPr>
            </w:pPr>
            <w:r>
              <w:rPr>
                <w:rFonts w:ascii="Arial" w:hAnsi="Arial" w:eastAsia="Times New Roman" w:cs="Arial"/>
                <w:sz w:val="20"/>
                <w:szCs w:val="20"/>
              </w:rPr>
              <w:t>19</w:t>
            </w:r>
          </w:p>
        </w:tc>
        <w:tc>
          <w:tcPr>
            <w:tcW w:w="468" w:type="pct"/>
            <w:tcBorders>
              <w:top w:val="nil"/>
              <w:left w:val="nil"/>
              <w:bottom w:val="single" w:color="auto" w:sz="4" w:space="0"/>
              <w:right w:val="single" w:color="auto" w:sz="4" w:space="0"/>
            </w:tcBorders>
            <w:noWrap/>
            <w:vAlign w:val="bottom"/>
          </w:tcPr>
          <w:p w14:paraId="65ABCA2D">
            <w:pPr>
              <w:spacing w:after="120" w:line="240" w:lineRule="auto"/>
              <w:rPr>
                <w:rFonts w:ascii="Arial" w:hAnsi="Arial" w:eastAsia="Times New Roman" w:cs="Arial"/>
                <w:sz w:val="20"/>
                <w:szCs w:val="20"/>
              </w:rPr>
            </w:pPr>
            <w:r>
              <w:rPr>
                <w:rFonts w:ascii="Arial" w:hAnsi="Arial" w:eastAsia="Times New Roman" w:cs="Arial"/>
                <w:sz w:val="20"/>
                <w:szCs w:val="20"/>
              </w:rPr>
              <w:t>BD</w:t>
            </w:r>
          </w:p>
        </w:tc>
        <w:tc>
          <w:tcPr>
            <w:tcW w:w="1498" w:type="pct"/>
            <w:tcBorders>
              <w:top w:val="nil"/>
              <w:left w:val="nil"/>
              <w:bottom w:val="single" w:color="auto" w:sz="4" w:space="0"/>
              <w:right w:val="single" w:color="auto" w:sz="4" w:space="0"/>
            </w:tcBorders>
            <w:noWrap/>
            <w:vAlign w:val="bottom"/>
          </w:tcPr>
          <w:p w14:paraId="0A78092D">
            <w:pPr>
              <w:spacing w:after="120" w:line="240" w:lineRule="auto"/>
              <w:rPr>
                <w:rFonts w:ascii="Arial" w:hAnsi="Arial" w:eastAsia="Times New Roman" w:cs="Arial"/>
                <w:sz w:val="20"/>
                <w:szCs w:val="20"/>
              </w:rPr>
            </w:pPr>
            <w:r>
              <w:rPr>
                <w:rFonts w:ascii="Arial" w:hAnsi="Arial" w:eastAsia="Times New Roman" w:cs="Arial"/>
                <w:sz w:val="20"/>
                <w:szCs w:val="20"/>
              </w:rPr>
              <w:t>Bangladesh</w:t>
            </w:r>
          </w:p>
        </w:tc>
        <w:tc>
          <w:tcPr>
            <w:tcW w:w="512" w:type="pct"/>
            <w:tcBorders>
              <w:top w:val="nil"/>
              <w:left w:val="nil"/>
              <w:bottom w:val="single" w:color="auto" w:sz="4" w:space="0"/>
              <w:right w:val="single" w:color="auto" w:sz="4" w:space="0"/>
            </w:tcBorders>
            <w:noWrap/>
            <w:vAlign w:val="bottom"/>
          </w:tcPr>
          <w:p w14:paraId="3A04BB3F">
            <w:pPr>
              <w:spacing w:after="120" w:line="240" w:lineRule="auto"/>
              <w:jc w:val="center"/>
              <w:rPr>
                <w:rFonts w:ascii="Arial" w:hAnsi="Arial" w:eastAsia="Times New Roman" w:cs="Arial"/>
                <w:sz w:val="20"/>
                <w:szCs w:val="20"/>
              </w:rPr>
            </w:pPr>
            <w:r>
              <w:rPr>
                <w:rFonts w:ascii="Arial" w:hAnsi="Arial" w:eastAsia="Times New Roman" w:cs="Arial"/>
                <w:sz w:val="20"/>
                <w:szCs w:val="20"/>
              </w:rPr>
              <w:t>156</w:t>
            </w:r>
          </w:p>
        </w:tc>
        <w:tc>
          <w:tcPr>
            <w:tcW w:w="501" w:type="pct"/>
            <w:tcBorders>
              <w:top w:val="nil"/>
              <w:left w:val="nil"/>
              <w:bottom w:val="single" w:color="auto" w:sz="4" w:space="0"/>
              <w:right w:val="single" w:color="auto" w:sz="4" w:space="0"/>
            </w:tcBorders>
            <w:noWrap/>
            <w:vAlign w:val="bottom"/>
          </w:tcPr>
          <w:p w14:paraId="629026B1">
            <w:pPr>
              <w:spacing w:after="120" w:line="240" w:lineRule="auto"/>
              <w:rPr>
                <w:rFonts w:ascii="Arial" w:hAnsi="Arial" w:eastAsia="Times New Roman" w:cs="Arial"/>
                <w:sz w:val="20"/>
                <w:szCs w:val="20"/>
              </w:rPr>
            </w:pPr>
            <w:r>
              <w:rPr>
                <w:rFonts w:ascii="Arial" w:hAnsi="Arial" w:eastAsia="Times New Roman" w:cs="Arial"/>
                <w:sz w:val="20"/>
                <w:szCs w:val="20"/>
              </w:rPr>
              <w:t>MD</w:t>
            </w:r>
          </w:p>
        </w:tc>
        <w:tc>
          <w:tcPr>
            <w:tcW w:w="1510" w:type="pct"/>
            <w:tcBorders>
              <w:top w:val="nil"/>
              <w:left w:val="nil"/>
              <w:bottom w:val="single" w:color="auto" w:sz="4" w:space="0"/>
              <w:right w:val="single" w:color="auto" w:sz="4" w:space="0"/>
            </w:tcBorders>
            <w:noWrap/>
            <w:vAlign w:val="bottom"/>
          </w:tcPr>
          <w:p w14:paraId="4F294717">
            <w:pPr>
              <w:spacing w:after="120" w:line="240" w:lineRule="auto"/>
              <w:rPr>
                <w:rFonts w:ascii="Arial" w:hAnsi="Arial" w:eastAsia="Times New Roman" w:cs="Arial"/>
                <w:sz w:val="20"/>
                <w:szCs w:val="20"/>
              </w:rPr>
            </w:pPr>
            <w:r>
              <w:rPr>
                <w:rFonts w:ascii="Arial" w:hAnsi="Arial" w:eastAsia="Times New Roman" w:cs="Arial"/>
                <w:sz w:val="20"/>
                <w:szCs w:val="20"/>
              </w:rPr>
              <w:t>Moldova</w:t>
            </w:r>
          </w:p>
        </w:tc>
      </w:tr>
      <w:tr w14:paraId="24AA50CC">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76AE18BA">
            <w:pPr>
              <w:spacing w:after="120" w:line="240" w:lineRule="auto"/>
              <w:jc w:val="center"/>
              <w:rPr>
                <w:rFonts w:ascii="Arial" w:hAnsi="Arial" w:eastAsia="Times New Roman" w:cs="Arial"/>
                <w:sz w:val="20"/>
                <w:szCs w:val="20"/>
              </w:rPr>
            </w:pPr>
            <w:r>
              <w:rPr>
                <w:rFonts w:ascii="Arial" w:hAnsi="Arial" w:eastAsia="Times New Roman" w:cs="Arial"/>
                <w:sz w:val="20"/>
                <w:szCs w:val="20"/>
              </w:rPr>
              <w:t>20</w:t>
            </w:r>
          </w:p>
        </w:tc>
        <w:tc>
          <w:tcPr>
            <w:tcW w:w="468" w:type="pct"/>
            <w:tcBorders>
              <w:top w:val="nil"/>
              <w:left w:val="nil"/>
              <w:bottom w:val="single" w:color="auto" w:sz="4" w:space="0"/>
              <w:right w:val="single" w:color="auto" w:sz="4" w:space="0"/>
            </w:tcBorders>
            <w:noWrap/>
            <w:vAlign w:val="bottom"/>
          </w:tcPr>
          <w:p w14:paraId="0FF795FA">
            <w:pPr>
              <w:spacing w:after="120" w:line="240" w:lineRule="auto"/>
              <w:rPr>
                <w:rFonts w:ascii="Arial" w:hAnsi="Arial" w:eastAsia="Times New Roman" w:cs="Arial"/>
                <w:sz w:val="20"/>
                <w:szCs w:val="20"/>
              </w:rPr>
            </w:pPr>
            <w:r>
              <w:rPr>
                <w:rFonts w:ascii="Arial" w:hAnsi="Arial" w:eastAsia="Times New Roman" w:cs="Arial"/>
                <w:sz w:val="20"/>
                <w:szCs w:val="20"/>
              </w:rPr>
              <w:t>BE</w:t>
            </w:r>
          </w:p>
        </w:tc>
        <w:tc>
          <w:tcPr>
            <w:tcW w:w="1498" w:type="pct"/>
            <w:tcBorders>
              <w:top w:val="nil"/>
              <w:left w:val="nil"/>
              <w:bottom w:val="single" w:color="auto" w:sz="4" w:space="0"/>
              <w:right w:val="single" w:color="auto" w:sz="4" w:space="0"/>
            </w:tcBorders>
            <w:noWrap/>
            <w:vAlign w:val="bottom"/>
          </w:tcPr>
          <w:p w14:paraId="28415BC8">
            <w:pPr>
              <w:spacing w:after="120" w:line="240" w:lineRule="auto"/>
              <w:rPr>
                <w:rFonts w:ascii="Arial" w:hAnsi="Arial" w:eastAsia="Times New Roman" w:cs="Arial"/>
                <w:sz w:val="20"/>
                <w:szCs w:val="20"/>
              </w:rPr>
            </w:pPr>
            <w:r>
              <w:rPr>
                <w:rFonts w:ascii="Arial" w:hAnsi="Arial" w:eastAsia="Times New Roman" w:cs="Arial"/>
                <w:sz w:val="20"/>
                <w:szCs w:val="20"/>
              </w:rPr>
              <w:t>Bỉ</w:t>
            </w:r>
          </w:p>
        </w:tc>
        <w:tc>
          <w:tcPr>
            <w:tcW w:w="512" w:type="pct"/>
            <w:tcBorders>
              <w:top w:val="nil"/>
              <w:left w:val="nil"/>
              <w:bottom w:val="single" w:color="auto" w:sz="4" w:space="0"/>
              <w:right w:val="single" w:color="auto" w:sz="4" w:space="0"/>
            </w:tcBorders>
            <w:noWrap/>
            <w:vAlign w:val="bottom"/>
          </w:tcPr>
          <w:p w14:paraId="6E6AD7D4">
            <w:pPr>
              <w:spacing w:after="120" w:line="240" w:lineRule="auto"/>
              <w:jc w:val="center"/>
              <w:rPr>
                <w:rFonts w:ascii="Arial" w:hAnsi="Arial" w:eastAsia="Times New Roman" w:cs="Arial"/>
                <w:sz w:val="20"/>
                <w:szCs w:val="20"/>
              </w:rPr>
            </w:pPr>
            <w:r>
              <w:rPr>
                <w:rFonts w:ascii="Arial" w:hAnsi="Arial" w:eastAsia="Times New Roman" w:cs="Arial"/>
                <w:sz w:val="20"/>
                <w:szCs w:val="20"/>
              </w:rPr>
              <w:t>157</w:t>
            </w:r>
          </w:p>
        </w:tc>
        <w:tc>
          <w:tcPr>
            <w:tcW w:w="501" w:type="pct"/>
            <w:tcBorders>
              <w:top w:val="nil"/>
              <w:left w:val="nil"/>
              <w:bottom w:val="single" w:color="auto" w:sz="4" w:space="0"/>
              <w:right w:val="single" w:color="auto" w:sz="4" w:space="0"/>
            </w:tcBorders>
            <w:noWrap/>
            <w:vAlign w:val="bottom"/>
          </w:tcPr>
          <w:p w14:paraId="13E6C77F">
            <w:pPr>
              <w:spacing w:after="120" w:line="240" w:lineRule="auto"/>
              <w:rPr>
                <w:rFonts w:ascii="Arial" w:hAnsi="Arial" w:eastAsia="Times New Roman" w:cs="Arial"/>
                <w:sz w:val="20"/>
                <w:szCs w:val="20"/>
              </w:rPr>
            </w:pPr>
            <w:r>
              <w:rPr>
                <w:rFonts w:ascii="Arial" w:hAnsi="Arial" w:eastAsia="Times New Roman" w:cs="Arial"/>
                <w:sz w:val="20"/>
                <w:szCs w:val="20"/>
              </w:rPr>
              <w:t>ME</w:t>
            </w:r>
          </w:p>
        </w:tc>
        <w:tc>
          <w:tcPr>
            <w:tcW w:w="1510" w:type="pct"/>
            <w:tcBorders>
              <w:top w:val="nil"/>
              <w:left w:val="nil"/>
              <w:bottom w:val="single" w:color="auto" w:sz="4" w:space="0"/>
              <w:right w:val="single" w:color="auto" w:sz="4" w:space="0"/>
            </w:tcBorders>
            <w:noWrap/>
            <w:vAlign w:val="bottom"/>
          </w:tcPr>
          <w:p w14:paraId="178000C5">
            <w:pPr>
              <w:spacing w:after="120" w:line="240" w:lineRule="auto"/>
              <w:rPr>
                <w:rFonts w:ascii="Arial" w:hAnsi="Arial" w:eastAsia="Times New Roman" w:cs="Arial"/>
                <w:sz w:val="20"/>
                <w:szCs w:val="20"/>
              </w:rPr>
            </w:pPr>
            <w:r>
              <w:rPr>
                <w:rFonts w:ascii="Arial" w:hAnsi="Arial" w:eastAsia="Times New Roman" w:cs="Arial"/>
                <w:sz w:val="20"/>
                <w:szCs w:val="20"/>
              </w:rPr>
              <w:t>Montenegro</w:t>
            </w:r>
          </w:p>
        </w:tc>
      </w:tr>
      <w:tr w14:paraId="1E6D40CE">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34EA63AC">
            <w:pPr>
              <w:spacing w:after="120" w:line="240" w:lineRule="auto"/>
              <w:jc w:val="center"/>
              <w:rPr>
                <w:rFonts w:ascii="Arial" w:hAnsi="Arial" w:eastAsia="Times New Roman" w:cs="Arial"/>
                <w:sz w:val="20"/>
                <w:szCs w:val="20"/>
              </w:rPr>
            </w:pPr>
            <w:r>
              <w:rPr>
                <w:rFonts w:ascii="Arial" w:hAnsi="Arial" w:eastAsia="Times New Roman" w:cs="Arial"/>
                <w:sz w:val="20"/>
                <w:szCs w:val="20"/>
              </w:rPr>
              <w:t>21</w:t>
            </w:r>
          </w:p>
        </w:tc>
        <w:tc>
          <w:tcPr>
            <w:tcW w:w="468" w:type="pct"/>
            <w:tcBorders>
              <w:top w:val="nil"/>
              <w:left w:val="nil"/>
              <w:bottom w:val="single" w:color="auto" w:sz="4" w:space="0"/>
              <w:right w:val="single" w:color="auto" w:sz="4" w:space="0"/>
            </w:tcBorders>
            <w:noWrap/>
            <w:vAlign w:val="bottom"/>
          </w:tcPr>
          <w:p w14:paraId="1EFE94DA">
            <w:pPr>
              <w:spacing w:after="120" w:line="240" w:lineRule="auto"/>
              <w:rPr>
                <w:rFonts w:ascii="Arial" w:hAnsi="Arial" w:eastAsia="Times New Roman" w:cs="Arial"/>
                <w:sz w:val="20"/>
                <w:szCs w:val="20"/>
              </w:rPr>
            </w:pPr>
            <w:r>
              <w:rPr>
                <w:rFonts w:ascii="Arial" w:hAnsi="Arial" w:eastAsia="Times New Roman" w:cs="Arial"/>
                <w:sz w:val="20"/>
                <w:szCs w:val="20"/>
              </w:rPr>
              <w:t>BF</w:t>
            </w:r>
          </w:p>
        </w:tc>
        <w:tc>
          <w:tcPr>
            <w:tcW w:w="1498" w:type="pct"/>
            <w:tcBorders>
              <w:top w:val="nil"/>
              <w:left w:val="nil"/>
              <w:bottom w:val="single" w:color="auto" w:sz="4" w:space="0"/>
              <w:right w:val="single" w:color="auto" w:sz="4" w:space="0"/>
            </w:tcBorders>
            <w:noWrap/>
            <w:vAlign w:val="bottom"/>
          </w:tcPr>
          <w:p w14:paraId="27A14118">
            <w:pPr>
              <w:spacing w:after="120" w:line="240" w:lineRule="auto"/>
              <w:rPr>
                <w:rFonts w:ascii="Arial" w:hAnsi="Arial" w:eastAsia="Times New Roman" w:cs="Arial"/>
                <w:sz w:val="20"/>
                <w:szCs w:val="20"/>
              </w:rPr>
            </w:pPr>
            <w:r>
              <w:rPr>
                <w:rFonts w:ascii="Arial" w:hAnsi="Arial" w:eastAsia="Times New Roman" w:cs="Arial"/>
                <w:sz w:val="20"/>
                <w:szCs w:val="20"/>
              </w:rPr>
              <w:t>Burkina Faso</w:t>
            </w:r>
          </w:p>
        </w:tc>
        <w:tc>
          <w:tcPr>
            <w:tcW w:w="512" w:type="pct"/>
            <w:tcBorders>
              <w:top w:val="nil"/>
              <w:left w:val="nil"/>
              <w:bottom w:val="single" w:color="auto" w:sz="4" w:space="0"/>
              <w:right w:val="single" w:color="auto" w:sz="4" w:space="0"/>
            </w:tcBorders>
            <w:noWrap/>
            <w:vAlign w:val="bottom"/>
          </w:tcPr>
          <w:p w14:paraId="704AFDA6">
            <w:pPr>
              <w:spacing w:after="120" w:line="240" w:lineRule="auto"/>
              <w:jc w:val="center"/>
              <w:rPr>
                <w:rFonts w:ascii="Arial" w:hAnsi="Arial" w:eastAsia="Times New Roman" w:cs="Arial"/>
                <w:sz w:val="20"/>
                <w:szCs w:val="20"/>
              </w:rPr>
            </w:pPr>
            <w:r>
              <w:rPr>
                <w:rFonts w:ascii="Arial" w:hAnsi="Arial" w:eastAsia="Times New Roman" w:cs="Arial"/>
                <w:sz w:val="20"/>
                <w:szCs w:val="20"/>
              </w:rPr>
              <w:t>158</w:t>
            </w:r>
          </w:p>
        </w:tc>
        <w:tc>
          <w:tcPr>
            <w:tcW w:w="501" w:type="pct"/>
            <w:tcBorders>
              <w:top w:val="nil"/>
              <w:left w:val="nil"/>
              <w:bottom w:val="single" w:color="auto" w:sz="4" w:space="0"/>
              <w:right w:val="single" w:color="auto" w:sz="4" w:space="0"/>
            </w:tcBorders>
            <w:noWrap/>
            <w:vAlign w:val="bottom"/>
          </w:tcPr>
          <w:p w14:paraId="07F1B189">
            <w:pPr>
              <w:spacing w:after="120" w:line="240" w:lineRule="auto"/>
              <w:rPr>
                <w:rFonts w:ascii="Arial" w:hAnsi="Arial" w:eastAsia="Times New Roman" w:cs="Arial"/>
                <w:sz w:val="20"/>
                <w:szCs w:val="20"/>
              </w:rPr>
            </w:pPr>
            <w:r>
              <w:rPr>
                <w:rFonts w:ascii="Arial" w:hAnsi="Arial" w:eastAsia="Times New Roman" w:cs="Arial"/>
                <w:sz w:val="20"/>
                <w:szCs w:val="20"/>
              </w:rPr>
              <w:t>MG</w:t>
            </w:r>
          </w:p>
        </w:tc>
        <w:tc>
          <w:tcPr>
            <w:tcW w:w="1510" w:type="pct"/>
            <w:tcBorders>
              <w:top w:val="nil"/>
              <w:left w:val="nil"/>
              <w:bottom w:val="single" w:color="auto" w:sz="4" w:space="0"/>
              <w:right w:val="single" w:color="auto" w:sz="4" w:space="0"/>
            </w:tcBorders>
            <w:noWrap/>
            <w:vAlign w:val="bottom"/>
          </w:tcPr>
          <w:p w14:paraId="5E347B5B">
            <w:pPr>
              <w:spacing w:after="120" w:line="240" w:lineRule="auto"/>
              <w:rPr>
                <w:rFonts w:ascii="Arial" w:hAnsi="Arial" w:eastAsia="Times New Roman" w:cs="Arial"/>
                <w:sz w:val="20"/>
                <w:szCs w:val="20"/>
              </w:rPr>
            </w:pPr>
            <w:r>
              <w:rPr>
                <w:rFonts w:ascii="Arial" w:hAnsi="Arial" w:eastAsia="Times New Roman" w:cs="Arial"/>
                <w:sz w:val="20"/>
                <w:szCs w:val="20"/>
              </w:rPr>
              <w:t>Madagascar</w:t>
            </w:r>
          </w:p>
        </w:tc>
      </w:tr>
      <w:tr w14:paraId="208636D2">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605BE425">
            <w:pPr>
              <w:spacing w:after="120" w:line="240" w:lineRule="auto"/>
              <w:jc w:val="center"/>
              <w:rPr>
                <w:rFonts w:ascii="Arial" w:hAnsi="Arial" w:eastAsia="Times New Roman" w:cs="Arial"/>
                <w:sz w:val="20"/>
                <w:szCs w:val="20"/>
              </w:rPr>
            </w:pPr>
            <w:r>
              <w:rPr>
                <w:rFonts w:ascii="Arial" w:hAnsi="Arial" w:eastAsia="Times New Roman" w:cs="Arial"/>
                <w:sz w:val="20"/>
                <w:szCs w:val="20"/>
              </w:rPr>
              <w:t>22</w:t>
            </w:r>
          </w:p>
        </w:tc>
        <w:tc>
          <w:tcPr>
            <w:tcW w:w="468" w:type="pct"/>
            <w:tcBorders>
              <w:top w:val="nil"/>
              <w:left w:val="nil"/>
              <w:bottom w:val="single" w:color="auto" w:sz="4" w:space="0"/>
              <w:right w:val="single" w:color="auto" w:sz="4" w:space="0"/>
            </w:tcBorders>
            <w:noWrap/>
            <w:vAlign w:val="bottom"/>
          </w:tcPr>
          <w:p w14:paraId="404C39F5">
            <w:pPr>
              <w:spacing w:after="120" w:line="240" w:lineRule="auto"/>
              <w:rPr>
                <w:rFonts w:ascii="Arial" w:hAnsi="Arial" w:eastAsia="Times New Roman" w:cs="Arial"/>
                <w:sz w:val="20"/>
                <w:szCs w:val="20"/>
              </w:rPr>
            </w:pPr>
            <w:r>
              <w:rPr>
                <w:rFonts w:ascii="Arial" w:hAnsi="Arial" w:eastAsia="Times New Roman" w:cs="Arial"/>
                <w:sz w:val="20"/>
                <w:szCs w:val="20"/>
              </w:rPr>
              <w:t>BG</w:t>
            </w:r>
          </w:p>
        </w:tc>
        <w:tc>
          <w:tcPr>
            <w:tcW w:w="1498" w:type="pct"/>
            <w:tcBorders>
              <w:top w:val="nil"/>
              <w:left w:val="nil"/>
              <w:bottom w:val="single" w:color="auto" w:sz="4" w:space="0"/>
              <w:right w:val="single" w:color="auto" w:sz="4" w:space="0"/>
            </w:tcBorders>
            <w:noWrap/>
            <w:vAlign w:val="bottom"/>
          </w:tcPr>
          <w:p w14:paraId="47582FAA">
            <w:pPr>
              <w:spacing w:after="120" w:line="240" w:lineRule="auto"/>
              <w:rPr>
                <w:rFonts w:ascii="Arial" w:hAnsi="Arial" w:eastAsia="Times New Roman" w:cs="Arial"/>
                <w:sz w:val="20"/>
                <w:szCs w:val="20"/>
              </w:rPr>
            </w:pPr>
            <w:r>
              <w:rPr>
                <w:rFonts w:ascii="Arial" w:hAnsi="Arial" w:eastAsia="Times New Roman" w:cs="Arial"/>
                <w:sz w:val="20"/>
                <w:szCs w:val="20"/>
              </w:rPr>
              <w:t>Bun Ga Ri</w:t>
            </w:r>
          </w:p>
        </w:tc>
        <w:tc>
          <w:tcPr>
            <w:tcW w:w="512" w:type="pct"/>
            <w:tcBorders>
              <w:top w:val="nil"/>
              <w:left w:val="nil"/>
              <w:bottom w:val="single" w:color="auto" w:sz="4" w:space="0"/>
              <w:right w:val="single" w:color="auto" w:sz="4" w:space="0"/>
            </w:tcBorders>
            <w:noWrap/>
            <w:vAlign w:val="bottom"/>
          </w:tcPr>
          <w:p w14:paraId="1D29676C">
            <w:pPr>
              <w:spacing w:after="120" w:line="240" w:lineRule="auto"/>
              <w:jc w:val="center"/>
              <w:rPr>
                <w:rFonts w:ascii="Arial" w:hAnsi="Arial" w:eastAsia="Times New Roman" w:cs="Arial"/>
                <w:sz w:val="20"/>
                <w:szCs w:val="20"/>
              </w:rPr>
            </w:pPr>
            <w:r>
              <w:rPr>
                <w:rFonts w:ascii="Arial" w:hAnsi="Arial" w:eastAsia="Times New Roman" w:cs="Arial"/>
                <w:sz w:val="20"/>
                <w:szCs w:val="20"/>
              </w:rPr>
              <w:t>159</w:t>
            </w:r>
          </w:p>
        </w:tc>
        <w:tc>
          <w:tcPr>
            <w:tcW w:w="501" w:type="pct"/>
            <w:tcBorders>
              <w:top w:val="nil"/>
              <w:left w:val="nil"/>
              <w:bottom w:val="single" w:color="auto" w:sz="4" w:space="0"/>
              <w:right w:val="single" w:color="auto" w:sz="4" w:space="0"/>
            </w:tcBorders>
            <w:noWrap/>
            <w:vAlign w:val="bottom"/>
          </w:tcPr>
          <w:p w14:paraId="58716BD5">
            <w:pPr>
              <w:spacing w:after="120" w:line="240" w:lineRule="auto"/>
              <w:rPr>
                <w:rFonts w:ascii="Arial" w:hAnsi="Arial" w:eastAsia="Times New Roman" w:cs="Arial"/>
                <w:sz w:val="20"/>
                <w:szCs w:val="20"/>
              </w:rPr>
            </w:pPr>
            <w:r>
              <w:rPr>
                <w:rFonts w:ascii="Arial" w:hAnsi="Arial" w:eastAsia="Times New Roman" w:cs="Arial"/>
                <w:sz w:val="20"/>
                <w:szCs w:val="20"/>
              </w:rPr>
              <w:t>MH</w:t>
            </w:r>
          </w:p>
        </w:tc>
        <w:tc>
          <w:tcPr>
            <w:tcW w:w="1510" w:type="pct"/>
            <w:tcBorders>
              <w:top w:val="nil"/>
              <w:left w:val="nil"/>
              <w:bottom w:val="single" w:color="auto" w:sz="4" w:space="0"/>
              <w:right w:val="single" w:color="auto" w:sz="4" w:space="0"/>
            </w:tcBorders>
            <w:noWrap/>
            <w:vAlign w:val="bottom"/>
          </w:tcPr>
          <w:p w14:paraId="12429CCE">
            <w:pPr>
              <w:spacing w:after="120" w:line="240" w:lineRule="auto"/>
              <w:rPr>
                <w:rFonts w:ascii="Arial" w:hAnsi="Arial" w:eastAsia="Times New Roman" w:cs="Arial"/>
                <w:sz w:val="20"/>
                <w:szCs w:val="20"/>
              </w:rPr>
            </w:pPr>
            <w:r>
              <w:rPr>
                <w:rFonts w:ascii="Arial" w:hAnsi="Arial" w:eastAsia="Times New Roman" w:cs="Arial"/>
                <w:sz w:val="20"/>
                <w:szCs w:val="20"/>
              </w:rPr>
              <w:t>Marshall Islands</w:t>
            </w:r>
          </w:p>
        </w:tc>
      </w:tr>
      <w:tr w14:paraId="180E6DBC">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57F1E1AA">
            <w:pPr>
              <w:spacing w:after="120" w:line="240" w:lineRule="auto"/>
              <w:jc w:val="center"/>
              <w:rPr>
                <w:rFonts w:ascii="Arial" w:hAnsi="Arial" w:eastAsia="Times New Roman" w:cs="Arial"/>
                <w:sz w:val="20"/>
                <w:szCs w:val="20"/>
              </w:rPr>
            </w:pPr>
            <w:r>
              <w:rPr>
                <w:rFonts w:ascii="Arial" w:hAnsi="Arial" w:eastAsia="Times New Roman" w:cs="Arial"/>
                <w:sz w:val="20"/>
                <w:szCs w:val="20"/>
              </w:rPr>
              <w:t>23</w:t>
            </w:r>
          </w:p>
        </w:tc>
        <w:tc>
          <w:tcPr>
            <w:tcW w:w="468" w:type="pct"/>
            <w:tcBorders>
              <w:top w:val="nil"/>
              <w:left w:val="nil"/>
              <w:bottom w:val="single" w:color="auto" w:sz="4" w:space="0"/>
              <w:right w:val="single" w:color="auto" w:sz="4" w:space="0"/>
            </w:tcBorders>
            <w:noWrap/>
            <w:vAlign w:val="bottom"/>
          </w:tcPr>
          <w:p w14:paraId="756B2C9E">
            <w:pPr>
              <w:spacing w:after="120" w:line="240" w:lineRule="auto"/>
              <w:rPr>
                <w:rFonts w:ascii="Arial" w:hAnsi="Arial" w:eastAsia="Times New Roman" w:cs="Arial"/>
                <w:sz w:val="20"/>
                <w:szCs w:val="20"/>
              </w:rPr>
            </w:pPr>
            <w:r>
              <w:rPr>
                <w:rFonts w:ascii="Arial" w:hAnsi="Arial" w:eastAsia="Times New Roman" w:cs="Arial"/>
                <w:sz w:val="20"/>
                <w:szCs w:val="20"/>
              </w:rPr>
              <w:t>BH</w:t>
            </w:r>
          </w:p>
        </w:tc>
        <w:tc>
          <w:tcPr>
            <w:tcW w:w="1498" w:type="pct"/>
            <w:tcBorders>
              <w:top w:val="nil"/>
              <w:left w:val="nil"/>
              <w:bottom w:val="single" w:color="auto" w:sz="4" w:space="0"/>
              <w:right w:val="single" w:color="auto" w:sz="4" w:space="0"/>
            </w:tcBorders>
            <w:noWrap/>
            <w:vAlign w:val="bottom"/>
          </w:tcPr>
          <w:p w14:paraId="2B9B9EE3">
            <w:pPr>
              <w:spacing w:after="120" w:line="240" w:lineRule="auto"/>
              <w:rPr>
                <w:rFonts w:ascii="Arial" w:hAnsi="Arial" w:eastAsia="Times New Roman" w:cs="Arial"/>
                <w:sz w:val="20"/>
                <w:szCs w:val="20"/>
              </w:rPr>
            </w:pPr>
            <w:r>
              <w:rPr>
                <w:rFonts w:ascii="Arial" w:hAnsi="Arial" w:eastAsia="Times New Roman" w:cs="Arial"/>
                <w:sz w:val="20"/>
                <w:szCs w:val="20"/>
              </w:rPr>
              <w:t>Bahrain</w:t>
            </w:r>
          </w:p>
        </w:tc>
        <w:tc>
          <w:tcPr>
            <w:tcW w:w="512" w:type="pct"/>
            <w:tcBorders>
              <w:top w:val="nil"/>
              <w:left w:val="nil"/>
              <w:bottom w:val="single" w:color="auto" w:sz="4" w:space="0"/>
              <w:right w:val="single" w:color="auto" w:sz="4" w:space="0"/>
            </w:tcBorders>
            <w:noWrap/>
            <w:vAlign w:val="bottom"/>
          </w:tcPr>
          <w:p w14:paraId="0C2B3D1D">
            <w:pPr>
              <w:spacing w:after="120" w:line="240" w:lineRule="auto"/>
              <w:jc w:val="center"/>
              <w:rPr>
                <w:rFonts w:ascii="Arial" w:hAnsi="Arial" w:eastAsia="Times New Roman" w:cs="Arial"/>
                <w:sz w:val="20"/>
                <w:szCs w:val="20"/>
              </w:rPr>
            </w:pPr>
            <w:r>
              <w:rPr>
                <w:rFonts w:ascii="Arial" w:hAnsi="Arial" w:eastAsia="Times New Roman" w:cs="Arial"/>
                <w:sz w:val="20"/>
                <w:szCs w:val="20"/>
              </w:rPr>
              <w:t>160</w:t>
            </w:r>
          </w:p>
        </w:tc>
        <w:tc>
          <w:tcPr>
            <w:tcW w:w="501" w:type="pct"/>
            <w:tcBorders>
              <w:top w:val="nil"/>
              <w:left w:val="nil"/>
              <w:bottom w:val="single" w:color="auto" w:sz="4" w:space="0"/>
              <w:right w:val="single" w:color="auto" w:sz="4" w:space="0"/>
            </w:tcBorders>
            <w:noWrap/>
            <w:vAlign w:val="bottom"/>
          </w:tcPr>
          <w:p w14:paraId="71D4426C">
            <w:pPr>
              <w:spacing w:after="120" w:line="240" w:lineRule="auto"/>
              <w:rPr>
                <w:rFonts w:ascii="Arial" w:hAnsi="Arial" w:eastAsia="Times New Roman" w:cs="Arial"/>
                <w:sz w:val="20"/>
                <w:szCs w:val="20"/>
              </w:rPr>
            </w:pPr>
            <w:r>
              <w:rPr>
                <w:rFonts w:ascii="Arial" w:hAnsi="Arial" w:eastAsia="Times New Roman" w:cs="Arial"/>
                <w:sz w:val="20"/>
                <w:szCs w:val="20"/>
              </w:rPr>
              <w:t>MK</w:t>
            </w:r>
          </w:p>
        </w:tc>
        <w:tc>
          <w:tcPr>
            <w:tcW w:w="1510" w:type="pct"/>
            <w:tcBorders>
              <w:top w:val="nil"/>
              <w:left w:val="nil"/>
              <w:bottom w:val="single" w:color="auto" w:sz="4" w:space="0"/>
              <w:right w:val="single" w:color="auto" w:sz="4" w:space="0"/>
            </w:tcBorders>
            <w:noWrap/>
            <w:vAlign w:val="bottom"/>
          </w:tcPr>
          <w:p w14:paraId="77050E9C">
            <w:pPr>
              <w:spacing w:after="120" w:line="240" w:lineRule="auto"/>
              <w:rPr>
                <w:rFonts w:ascii="Arial" w:hAnsi="Arial" w:eastAsia="Times New Roman" w:cs="Arial"/>
                <w:sz w:val="20"/>
                <w:szCs w:val="20"/>
              </w:rPr>
            </w:pPr>
            <w:r>
              <w:rPr>
                <w:rFonts w:ascii="Arial" w:hAnsi="Arial" w:eastAsia="Times New Roman" w:cs="Arial"/>
                <w:sz w:val="20"/>
                <w:szCs w:val="20"/>
              </w:rPr>
              <w:t>Macedonia</w:t>
            </w:r>
          </w:p>
        </w:tc>
      </w:tr>
      <w:tr w14:paraId="2BF83940">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7C9490E5">
            <w:pPr>
              <w:spacing w:after="120" w:line="240" w:lineRule="auto"/>
              <w:jc w:val="center"/>
              <w:rPr>
                <w:rFonts w:ascii="Arial" w:hAnsi="Arial" w:eastAsia="Times New Roman" w:cs="Arial"/>
                <w:sz w:val="20"/>
                <w:szCs w:val="20"/>
              </w:rPr>
            </w:pPr>
            <w:r>
              <w:rPr>
                <w:rFonts w:ascii="Arial" w:hAnsi="Arial" w:eastAsia="Times New Roman" w:cs="Arial"/>
                <w:sz w:val="20"/>
                <w:szCs w:val="20"/>
              </w:rPr>
              <w:t>24</w:t>
            </w:r>
          </w:p>
        </w:tc>
        <w:tc>
          <w:tcPr>
            <w:tcW w:w="468" w:type="pct"/>
            <w:tcBorders>
              <w:top w:val="nil"/>
              <w:left w:val="nil"/>
              <w:bottom w:val="single" w:color="auto" w:sz="4" w:space="0"/>
              <w:right w:val="single" w:color="auto" w:sz="4" w:space="0"/>
            </w:tcBorders>
            <w:noWrap/>
            <w:vAlign w:val="bottom"/>
          </w:tcPr>
          <w:p w14:paraId="6A87ABF5">
            <w:pPr>
              <w:spacing w:after="120" w:line="240" w:lineRule="auto"/>
              <w:rPr>
                <w:rFonts w:ascii="Arial" w:hAnsi="Arial" w:eastAsia="Times New Roman" w:cs="Arial"/>
                <w:sz w:val="20"/>
                <w:szCs w:val="20"/>
              </w:rPr>
            </w:pPr>
            <w:r>
              <w:rPr>
                <w:rFonts w:ascii="Arial" w:hAnsi="Arial" w:eastAsia="Times New Roman" w:cs="Arial"/>
                <w:sz w:val="20"/>
                <w:szCs w:val="20"/>
              </w:rPr>
              <w:t>BI</w:t>
            </w:r>
          </w:p>
        </w:tc>
        <w:tc>
          <w:tcPr>
            <w:tcW w:w="1498" w:type="pct"/>
            <w:tcBorders>
              <w:top w:val="nil"/>
              <w:left w:val="nil"/>
              <w:bottom w:val="single" w:color="auto" w:sz="4" w:space="0"/>
              <w:right w:val="single" w:color="auto" w:sz="4" w:space="0"/>
            </w:tcBorders>
            <w:noWrap/>
            <w:vAlign w:val="bottom"/>
          </w:tcPr>
          <w:p w14:paraId="71DCBF20">
            <w:pPr>
              <w:spacing w:after="120" w:line="240" w:lineRule="auto"/>
              <w:rPr>
                <w:rFonts w:ascii="Arial" w:hAnsi="Arial" w:eastAsia="Times New Roman" w:cs="Arial"/>
                <w:sz w:val="20"/>
                <w:szCs w:val="20"/>
              </w:rPr>
            </w:pPr>
            <w:r>
              <w:rPr>
                <w:rFonts w:ascii="Arial" w:hAnsi="Arial" w:eastAsia="Times New Roman" w:cs="Arial"/>
                <w:sz w:val="20"/>
                <w:szCs w:val="20"/>
              </w:rPr>
              <w:t>Burundi</w:t>
            </w:r>
          </w:p>
        </w:tc>
        <w:tc>
          <w:tcPr>
            <w:tcW w:w="512" w:type="pct"/>
            <w:tcBorders>
              <w:top w:val="nil"/>
              <w:left w:val="nil"/>
              <w:bottom w:val="single" w:color="auto" w:sz="4" w:space="0"/>
              <w:right w:val="single" w:color="auto" w:sz="4" w:space="0"/>
            </w:tcBorders>
            <w:noWrap/>
            <w:vAlign w:val="bottom"/>
          </w:tcPr>
          <w:p w14:paraId="3C9D28C2">
            <w:pPr>
              <w:spacing w:after="120" w:line="240" w:lineRule="auto"/>
              <w:jc w:val="center"/>
              <w:rPr>
                <w:rFonts w:ascii="Arial" w:hAnsi="Arial" w:eastAsia="Times New Roman" w:cs="Arial"/>
                <w:sz w:val="20"/>
                <w:szCs w:val="20"/>
              </w:rPr>
            </w:pPr>
            <w:r>
              <w:rPr>
                <w:rFonts w:ascii="Arial" w:hAnsi="Arial" w:eastAsia="Times New Roman" w:cs="Arial"/>
                <w:sz w:val="20"/>
                <w:szCs w:val="20"/>
              </w:rPr>
              <w:t>161</w:t>
            </w:r>
          </w:p>
        </w:tc>
        <w:tc>
          <w:tcPr>
            <w:tcW w:w="501" w:type="pct"/>
            <w:tcBorders>
              <w:top w:val="nil"/>
              <w:left w:val="nil"/>
              <w:bottom w:val="single" w:color="auto" w:sz="4" w:space="0"/>
              <w:right w:val="single" w:color="auto" w:sz="4" w:space="0"/>
            </w:tcBorders>
            <w:noWrap/>
            <w:vAlign w:val="bottom"/>
          </w:tcPr>
          <w:p w14:paraId="7431774F">
            <w:pPr>
              <w:spacing w:after="120" w:line="240" w:lineRule="auto"/>
              <w:rPr>
                <w:rFonts w:ascii="Arial" w:hAnsi="Arial" w:eastAsia="Times New Roman" w:cs="Arial"/>
                <w:sz w:val="20"/>
                <w:szCs w:val="20"/>
              </w:rPr>
            </w:pPr>
            <w:r>
              <w:rPr>
                <w:rFonts w:ascii="Arial" w:hAnsi="Arial" w:eastAsia="Times New Roman" w:cs="Arial"/>
                <w:sz w:val="20"/>
                <w:szCs w:val="20"/>
              </w:rPr>
              <w:t>ML</w:t>
            </w:r>
          </w:p>
        </w:tc>
        <w:tc>
          <w:tcPr>
            <w:tcW w:w="1510" w:type="pct"/>
            <w:tcBorders>
              <w:top w:val="nil"/>
              <w:left w:val="nil"/>
              <w:bottom w:val="single" w:color="auto" w:sz="4" w:space="0"/>
              <w:right w:val="single" w:color="auto" w:sz="4" w:space="0"/>
            </w:tcBorders>
            <w:noWrap/>
            <w:vAlign w:val="bottom"/>
          </w:tcPr>
          <w:p w14:paraId="28BB13ED">
            <w:pPr>
              <w:spacing w:after="120" w:line="240" w:lineRule="auto"/>
              <w:rPr>
                <w:rFonts w:ascii="Arial" w:hAnsi="Arial" w:eastAsia="Times New Roman" w:cs="Arial"/>
                <w:sz w:val="20"/>
                <w:szCs w:val="20"/>
              </w:rPr>
            </w:pPr>
            <w:r>
              <w:rPr>
                <w:rFonts w:ascii="Arial" w:hAnsi="Arial" w:eastAsia="Times New Roman" w:cs="Arial"/>
                <w:sz w:val="20"/>
                <w:szCs w:val="20"/>
              </w:rPr>
              <w:t>Mali</w:t>
            </w:r>
          </w:p>
        </w:tc>
      </w:tr>
      <w:tr w14:paraId="43AA3C67">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6CB91108">
            <w:pPr>
              <w:spacing w:after="120" w:line="240" w:lineRule="auto"/>
              <w:jc w:val="center"/>
              <w:rPr>
                <w:rFonts w:ascii="Arial" w:hAnsi="Arial" w:eastAsia="Times New Roman" w:cs="Arial"/>
                <w:sz w:val="20"/>
                <w:szCs w:val="20"/>
              </w:rPr>
            </w:pPr>
            <w:r>
              <w:rPr>
                <w:rFonts w:ascii="Arial" w:hAnsi="Arial" w:eastAsia="Times New Roman" w:cs="Arial"/>
                <w:sz w:val="20"/>
                <w:szCs w:val="20"/>
              </w:rPr>
              <w:t>25</w:t>
            </w:r>
          </w:p>
        </w:tc>
        <w:tc>
          <w:tcPr>
            <w:tcW w:w="468" w:type="pct"/>
            <w:tcBorders>
              <w:top w:val="nil"/>
              <w:left w:val="nil"/>
              <w:bottom w:val="single" w:color="auto" w:sz="4" w:space="0"/>
              <w:right w:val="single" w:color="auto" w:sz="4" w:space="0"/>
            </w:tcBorders>
            <w:noWrap/>
            <w:vAlign w:val="bottom"/>
          </w:tcPr>
          <w:p w14:paraId="12CF565F">
            <w:pPr>
              <w:spacing w:after="120" w:line="240" w:lineRule="auto"/>
              <w:rPr>
                <w:rFonts w:ascii="Arial" w:hAnsi="Arial" w:eastAsia="Times New Roman" w:cs="Arial"/>
                <w:sz w:val="20"/>
                <w:szCs w:val="20"/>
              </w:rPr>
            </w:pPr>
            <w:r>
              <w:rPr>
                <w:rFonts w:ascii="Arial" w:hAnsi="Arial" w:eastAsia="Times New Roman" w:cs="Arial"/>
                <w:sz w:val="20"/>
                <w:szCs w:val="20"/>
              </w:rPr>
              <w:t>BJ</w:t>
            </w:r>
          </w:p>
        </w:tc>
        <w:tc>
          <w:tcPr>
            <w:tcW w:w="1498" w:type="pct"/>
            <w:tcBorders>
              <w:top w:val="nil"/>
              <w:left w:val="nil"/>
              <w:bottom w:val="single" w:color="auto" w:sz="4" w:space="0"/>
              <w:right w:val="single" w:color="auto" w:sz="4" w:space="0"/>
            </w:tcBorders>
            <w:noWrap/>
            <w:vAlign w:val="bottom"/>
          </w:tcPr>
          <w:p w14:paraId="373134BB">
            <w:pPr>
              <w:spacing w:after="120" w:line="240" w:lineRule="auto"/>
              <w:rPr>
                <w:rFonts w:ascii="Arial" w:hAnsi="Arial" w:eastAsia="Times New Roman" w:cs="Arial"/>
                <w:sz w:val="20"/>
                <w:szCs w:val="20"/>
              </w:rPr>
            </w:pPr>
            <w:r>
              <w:rPr>
                <w:rFonts w:ascii="Arial" w:hAnsi="Arial" w:eastAsia="Times New Roman" w:cs="Arial"/>
                <w:sz w:val="20"/>
                <w:szCs w:val="20"/>
              </w:rPr>
              <w:t>Benin</w:t>
            </w:r>
          </w:p>
        </w:tc>
        <w:tc>
          <w:tcPr>
            <w:tcW w:w="512" w:type="pct"/>
            <w:tcBorders>
              <w:top w:val="nil"/>
              <w:left w:val="nil"/>
              <w:bottom w:val="single" w:color="auto" w:sz="4" w:space="0"/>
              <w:right w:val="single" w:color="auto" w:sz="4" w:space="0"/>
            </w:tcBorders>
            <w:noWrap/>
            <w:vAlign w:val="bottom"/>
          </w:tcPr>
          <w:p w14:paraId="75C0C8F1">
            <w:pPr>
              <w:spacing w:after="120" w:line="240" w:lineRule="auto"/>
              <w:jc w:val="center"/>
              <w:rPr>
                <w:rFonts w:ascii="Arial" w:hAnsi="Arial" w:eastAsia="Times New Roman" w:cs="Arial"/>
                <w:sz w:val="20"/>
                <w:szCs w:val="20"/>
              </w:rPr>
            </w:pPr>
            <w:r>
              <w:rPr>
                <w:rFonts w:ascii="Arial" w:hAnsi="Arial" w:eastAsia="Times New Roman" w:cs="Arial"/>
                <w:sz w:val="20"/>
                <w:szCs w:val="20"/>
              </w:rPr>
              <w:t>162</w:t>
            </w:r>
          </w:p>
        </w:tc>
        <w:tc>
          <w:tcPr>
            <w:tcW w:w="501" w:type="pct"/>
            <w:tcBorders>
              <w:top w:val="nil"/>
              <w:left w:val="nil"/>
              <w:bottom w:val="single" w:color="auto" w:sz="4" w:space="0"/>
              <w:right w:val="single" w:color="auto" w:sz="4" w:space="0"/>
            </w:tcBorders>
            <w:noWrap/>
            <w:vAlign w:val="bottom"/>
          </w:tcPr>
          <w:p w14:paraId="7FE9ABAD">
            <w:pPr>
              <w:spacing w:after="120" w:line="240" w:lineRule="auto"/>
              <w:rPr>
                <w:rFonts w:ascii="Arial" w:hAnsi="Arial" w:eastAsia="Times New Roman" w:cs="Arial"/>
                <w:sz w:val="20"/>
                <w:szCs w:val="20"/>
              </w:rPr>
            </w:pPr>
            <w:r>
              <w:rPr>
                <w:rFonts w:ascii="Arial" w:hAnsi="Arial" w:eastAsia="Times New Roman" w:cs="Arial"/>
                <w:sz w:val="20"/>
                <w:szCs w:val="20"/>
              </w:rPr>
              <w:t>MM</w:t>
            </w:r>
          </w:p>
        </w:tc>
        <w:tc>
          <w:tcPr>
            <w:tcW w:w="1510" w:type="pct"/>
            <w:tcBorders>
              <w:top w:val="nil"/>
              <w:left w:val="nil"/>
              <w:bottom w:val="single" w:color="auto" w:sz="4" w:space="0"/>
              <w:right w:val="single" w:color="auto" w:sz="4" w:space="0"/>
            </w:tcBorders>
            <w:noWrap/>
            <w:vAlign w:val="bottom"/>
          </w:tcPr>
          <w:p w14:paraId="426BFBDE">
            <w:pPr>
              <w:spacing w:after="120" w:line="240" w:lineRule="auto"/>
              <w:rPr>
                <w:rFonts w:ascii="Arial" w:hAnsi="Arial" w:eastAsia="Times New Roman" w:cs="Arial"/>
                <w:sz w:val="20"/>
                <w:szCs w:val="20"/>
              </w:rPr>
            </w:pPr>
            <w:r>
              <w:rPr>
                <w:rFonts w:ascii="Arial" w:hAnsi="Arial" w:eastAsia="Times New Roman" w:cs="Arial"/>
                <w:sz w:val="20"/>
                <w:szCs w:val="20"/>
              </w:rPr>
              <w:t>Myanmar</w:t>
            </w:r>
          </w:p>
        </w:tc>
      </w:tr>
      <w:tr w14:paraId="64FCF0B6">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74DC2391">
            <w:pPr>
              <w:spacing w:after="120" w:line="240" w:lineRule="auto"/>
              <w:jc w:val="center"/>
              <w:rPr>
                <w:rFonts w:ascii="Arial" w:hAnsi="Arial" w:eastAsia="Times New Roman" w:cs="Arial"/>
                <w:sz w:val="20"/>
                <w:szCs w:val="20"/>
              </w:rPr>
            </w:pPr>
            <w:r>
              <w:rPr>
                <w:rFonts w:ascii="Arial" w:hAnsi="Arial" w:eastAsia="Times New Roman" w:cs="Arial"/>
                <w:sz w:val="20"/>
                <w:szCs w:val="20"/>
              </w:rPr>
              <w:t>26</w:t>
            </w:r>
          </w:p>
        </w:tc>
        <w:tc>
          <w:tcPr>
            <w:tcW w:w="468" w:type="pct"/>
            <w:tcBorders>
              <w:top w:val="nil"/>
              <w:left w:val="nil"/>
              <w:bottom w:val="single" w:color="auto" w:sz="4" w:space="0"/>
              <w:right w:val="single" w:color="auto" w:sz="4" w:space="0"/>
            </w:tcBorders>
            <w:noWrap/>
            <w:vAlign w:val="bottom"/>
          </w:tcPr>
          <w:p w14:paraId="3C4D5DF3">
            <w:pPr>
              <w:spacing w:after="120" w:line="240" w:lineRule="auto"/>
              <w:rPr>
                <w:rFonts w:ascii="Arial" w:hAnsi="Arial" w:eastAsia="Times New Roman" w:cs="Arial"/>
                <w:sz w:val="20"/>
                <w:szCs w:val="20"/>
              </w:rPr>
            </w:pPr>
            <w:r>
              <w:rPr>
                <w:rFonts w:ascii="Arial" w:hAnsi="Arial" w:eastAsia="Times New Roman" w:cs="Arial"/>
                <w:sz w:val="20"/>
                <w:szCs w:val="20"/>
              </w:rPr>
              <w:t>BL</w:t>
            </w:r>
          </w:p>
        </w:tc>
        <w:tc>
          <w:tcPr>
            <w:tcW w:w="1498" w:type="pct"/>
            <w:tcBorders>
              <w:top w:val="nil"/>
              <w:left w:val="nil"/>
              <w:bottom w:val="single" w:color="auto" w:sz="4" w:space="0"/>
              <w:right w:val="single" w:color="auto" w:sz="4" w:space="0"/>
            </w:tcBorders>
            <w:noWrap/>
            <w:vAlign w:val="bottom"/>
          </w:tcPr>
          <w:p w14:paraId="7F19F8E2">
            <w:pPr>
              <w:spacing w:after="120" w:line="240" w:lineRule="auto"/>
              <w:rPr>
                <w:rFonts w:ascii="Arial" w:hAnsi="Arial" w:eastAsia="Times New Roman" w:cs="Arial"/>
                <w:sz w:val="20"/>
                <w:szCs w:val="20"/>
              </w:rPr>
            </w:pPr>
            <w:r>
              <w:rPr>
                <w:rFonts w:ascii="Arial" w:hAnsi="Arial" w:eastAsia="Times New Roman" w:cs="Arial"/>
                <w:sz w:val="20"/>
                <w:szCs w:val="20"/>
              </w:rPr>
              <w:t>SaintBarthélemy</w:t>
            </w:r>
          </w:p>
        </w:tc>
        <w:tc>
          <w:tcPr>
            <w:tcW w:w="512" w:type="pct"/>
            <w:tcBorders>
              <w:top w:val="nil"/>
              <w:left w:val="nil"/>
              <w:bottom w:val="single" w:color="auto" w:sz="4" w:space="0"/>
              <w:right w:val="single" w:color="auto" w:sz="4" w:space="0"/>
            </w:tcBorders>
            <w:noWrap/>
            <w:vAlign w:val="bottom"/>
          </w:tcPr>
          <w:p w14:paraId="226DEC7E">
            <w:pPr>
              <w:spacing w:after="120" w:line="240" w:lineRule="auto"/>
              <w:jc w:val="center"/>
              <w:rPr>
                <w:rFonts w:ascii="Arial" w:hAnsi="Arial" w:eastAsia="Times New Roman" w:cs="Arial"/>
                <w:sz w:val="20"/>
                <w:szCs w:val="20"/>
              </w:rPr>
            </w:pPr>
            <w:r>
              <w:rPr>
                <w:rFonts w:ascii="Arial" w:hAnsi="Arial" w:eastAsia="Times New Roman" w:cs="Arial"/>
                <w:sz w:val="20"/>
                <w:szCs w:val="20"/>
              </w:rPr>
              <w:t>163</w:t>
            </w:r>
          </w:p>
        </w:tc>
        <w:tc>
          <w:tcPr>
            <w:tcW w:w="501" w:type="pct"/>
            <w:tcBorders>
              <w:top w:val="nil"/>
              <w:left w:val="nil"/>
              <w:bottom w:val="single" w:color="auto" w:sz="4" w:space="0"/>
              <w:right w:val="single" w:color="auto" w:sz="4" w:space="0"/>
            </w:tcBorders>
            <w:noWrap/>
            <w:vAlign w:val="bottom"/>
          </w:tcPr>
          <w:p w14:paraId="6E1650F2">
            <w:pPr>
              <w:spacing w:after="120" w:line="240" w:lineRule="auto"/>
              <w:rPr>
                <w:rFonts w:ascii="Arial" w:hAnsi="Arial" w:eastAsia="Times New Roman" w:cs="Arial"/>
                <w:sz w:val="20"/>
                <w:szCs w:val="20"/>
              </w:rPr>
            </w:pPr>
            <w:r>
              <w:rPr>
                <w:rFonts w:ascii="Arial" w:hAnsi="Arial" w:eastAsia="Times New Roman" w:cs="Arial"/>
                <w:sz w:val="20"/>
                <w:szCs w:val="20"/>
              </w:rPr>
              <w:t>MN</w:t>
            </w:r>
          </w:p>
        </w:tc>
        <w:tc>
          <w:tcPr>
            <w:tcW w:w="1510" w:type="pct"/>
            <w:tcBorders>
              <w:top w:val="nil"/>
              <w:left w:val="nil"/>
              <w:bottom w:val="single" w:color="auto" w:sz="4" w:space="0"/>
              <w:right w:val="single" w:color="auto" w:sz="4" w:space="0"/>
            </w:tcBorders>
            <w:noWrap/>
            <w:vAlign w:val="bottom"/>
          </w:tcPr>
          <w:p w14:paraId="692C5670">
            <w:pPr>
              <w:spacing w:after="120" w:line="240" w:lineRule="auto"/>
              <w:rPr>
                <w:rFonts w:ascii="Arial" w:hAnsi="Arial" w:eastAsia="Times New Roman" w:cs="Arial"/>
                <w:sz w:val="20"/>
                <w:szCs w:val="20"/>
              </w:rPr>
            </w:pPr>
            <w:r>
              <w:rPr>
                <w:rFonts w:ascii="Arial" w:hAnsi="Arial" w:eastAsia="Times New Roman" w:cs="Arial"/>
                <w:sz w:val="20"/>
                <w:szCs w:val="20"/>
              </w:rPr>
              <w:t>Mông Cổ</w:t>
            </w:r>
          </w:p>
        </w:tc>
      </w:tr>
      <w:tr w14:paraId="63B228DE">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56AB50C8">
            <w:pPr>
              <w:spacing w:after="120" w:line="240" w:lineRule="auto"/>
              <w:jc w:val="center"/>
              <w:rPr>
                <w:rFonts w:ascii="Arial" w:hAnsi="Arial" w:eastAsia="Times New Roman" w:cs="Arial"/>
                <w:sz w:val="20"/>
                <w:szCs w:val="20"/>
              </w:rPr>
            </w:pPr>
            <w:r>
              <w:rPr>
                <w:rFonts w:ascii="Arial" w:hAnsi="Arial" w:eastAsia="Times New Roman" w:cs="Arial"/>
                <w:sz w:val="20"/>
                <w:szCs w:val="20"/>
              </w:rPr>
              <w:t>27</w:t>
            </w:r>
          </w:p>
        </w:tc>
        <w:tc>
          <w:tcPr>
            <w:tcW w:w="468" w:type="pct"/>
            <w:tcBorders>
              <w:top w:val="nil"/>
              <w:left w:val="nil"/>
              <w:bottom w:val="single" w:color="auto" w:sz="4" w:space="0"/>
              <w:right w:val="single" w:color="auto" w:sz="4" w:space="0"/>
            </w:tcBorders>
            <w:noWrap/>
            <w:vAlign w:val="bottom"/>
          </w:tcPr>
          <w:p w14:paraId="0546DA42">
            <w:pPr>
              <w:spacing w:after="120" w:line="240" w:lineRule="auto"/>
              <w:rPr>
                <w:rFonts w:ascii="Arial" w:hAnsi="Arial" w:eastAsia="Times New Roman" w:cs="Arial"/>
                <w:sz w:val="20"/>
                <w:szCs w:val="20"/>
              </w:rPr>
            </w:pPr>
            <w:r>
              <w:rPr>
                <w:rFonts w:ascii="Arial" w:hAnsi="Arial" w:eastAsia="Times New Roman" w:cs="Arial"/>
                <w:sz w:val="20"/>
                <w:szCs w:val="20"/>
              </w:rPr>
              <w:t>BM</w:t>
            </w:r>
          </w:p>
        </w:tc>
        <w:tc>
          <w:tcPr>
            <w:tcW w:w="1498" w:type="pct"/>
            <w:tcBorders>
              <w:top w:val="nil"/>
              <w:left w:val="nil"/>
              <w:bottom w:val="single" w:color="auto" w:sz="4" w:space="0"/>
              <w:right w:val="single" w:color="auto" w:sz="4" w:space="0"/>
            </w:tcBorders>
            <w:noWrap/>
            <w:vAlign w:val="bottom"/>
          </w:tcPr>
          <w:p w14:paraId="0A2FC20A">
            <w:pPr>
              <w:spacing w:after="120" w:line="240" w:lineRule="auto"/>
              <w:rPr>
                <w:rFonts w:ascii="Arial" w:hAnsi="Arial" w:eastAsia="Times New Roman" w:cs="Arial"/>
                <w:sz w:val="20"/>
                <w:szCs w:val="20"/>
              </w:rPr>
            </w:pPr>
            <w:r>
              <w:rPr>
                <w:rFonts w:ascii="Arial" w:hAnsi="Arial" w:eastAsia="Times New Roman" w:cs="Arial"/>
                <w:sz w:val="20"/>
                <w:szCs w:val="20"/>
              </w:rPr>
              <w:t>Bermuda</w:t>
            </w:r>
          </w:p>
        </w:tc>
        <w:tc>
          <w:tcPr>
            <w:tcW w:w="512" w:type="pct"/>
            <w:tcBorders>
              <w:top w:val="nil"/>
              <w:left w:val="nil"/>
              <w:bottom w:val="single" w:color="auto" w:sz="4" w:space="0"/>
              <w:right w:val="single" w:color="auto" w:sz="4" w:space="0"/>
            </w:tcBorders>
            <w:noWrap/>
            <w:vAlign w:val="bottom"/>
          </w:tcPr>
          <w:p w14:paraId="6533A59D">
            <w:pPr>
              <w:spacing w:after="120" w:line="240" w:lineRule="auto"/>
              <w:jc w:val="center"/>
              <w:rPr>
                <w:rFonts w:ascii="Arial" w:hAnsi="Arial" w:eastAsia="Times New Roman" w:cs="Arial"/>
                <w:sz w:val="20"/>
                <w:szCs w:val="20"/>
              </w:rPr>
            </w:pPr>
            <w:r>
              <w:rPr>
                <w:rFonts w:ascii="Arial" w:hAnsi="Arial" w:eastAsia="Times New Roman" w:cs="Arial"/>
                <w:sz w:val="20"/>
                <w:szCs w:val="20"/>
              </w:rPr>
              <w:t>164</w:t>
            </w:r>
          </w:p>
        </w:tc>
        <w:tc>
          <w:tcPr>
            <w:tcW w:w="501" w:type="pct"/>
            <w:tcBorders>
              <w:top w:val="nil"/>
              <w:left w:val="nil"/>
              <w:bottom w:val="single" w:color="auto" w:sz="4" w:space="0"/>
              <w:right w:val="single" w:color="auto" w:sz="4" w:space="0"/>
            </w:tcBorders>
            <w:noWrap/>
            <w:vAlign w:val="bottom"/>
          </w:tcPr>
          <w:p w14:paraId="096569C8">
            <w:pPr>
              <w:spacing w:after="120" w:line="240" w:lineRule="auto"/>
              <w:rPr>
                <w:rFonts w:ascii="Arial" w:hAnsi="Arial" w:eastAsia="Times New Roman" w:cs="Arial"/>
                <w:sz w:val="20"/>
                <w:szCs w:val="20"/>
              </w:rPr>
            </w:pPr>
            <w:r>
              <w:rPr>
                <w:rFonts w:ascii="Arial" w:hAnsi="Arial" w:eastAsia="Times New Roman" w:cs="Arial"/>
                <w:sz w:val="20"/>
                <w:szCs w:val="20"/>
              </w:rPr>
              <w:t>MO</w:t>
            </w:r>
          </w:p>
        </w:tc>
        <w:tc>
          <w:tcPr>
            <w:tcW w:w="1510" w:type="pct"/>
            <w:tcBorders>
              <w:top w:val="nil"/>
              <w:left w:val="nil"/>
              <w:bottom w:val="single" w:color="auto" w:sz="4" w:space="0"/>
              <w:right w:val="single" w:color="auto" w:sz="4" w:space="0"/>
            </w:tcBorders>
            <w:noWrap/>
            <w:vAlign w:val="bottom"/>
          </w:tcPr>
          <w:p w14:paraId="1297C6CC">
            <w:pPr>
              <w:spacing w:after="120" w:line="240" w:lineRule="auto"/>
              <w:rPr>
                <w:rFonts w:ascii="Arial" w:hAnsi="Arial" w:eastAsia="Times New Roman" w:cs="Arial"/>
                <w:sz w:val="20"/>
                <w:szCs w:val="20"/>
              </w:rPr>
            </w:pPr>
            <w:r>
              <w:rPr>
                <w:rFonts w:ascii="Arial" w:hAnsi="Arial" w:eastAsia="Times New Roman" w:cs="Arial"/>
                <w:sz w:val="20"/>
                <w:szCs w:val="20"/>
              </w:rPr>
              <w:t>Macau</w:t>
            </w:r>
          </w:p>
        </w:tc>
      </w:tr>
      <w:tr w14:paraId="6C046AE8">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44D6C5A8">
            <w:pPr>
              <w:spacing w:after="120" w:line="240" w:lineRule="auto"/>
              <w:jc w:val="center"/>
              <w:rPr>
                <w:rFonts w:ascii="Arial" w:hAnsi="Arial" w:eastAsia="Times New Roman" w:cs="Arial"/>
                <w:sz w:val="20"/>
                <w:szCs w:val="20"/>
              </w:rPr>
            </w:pPr>
            <w:r>
              <w:rPr>
                <w:rFonts w:ascii="Arial" w:hAnsi="Arial" w:eastAsia="Times New Roman" w:cs="Arial"/>
                <w:sz w:val="20"/>
                <w:szCs w:val="20"/>
              </w:rPr>
              <w:t>28</w:t>
            </w:r>
          </w:p>
        </w:tc>
        <w:tc>
          <w:tcPr>
            <w:tcW w:w="468" w:type="pct"/>
            <w:tcBorders>
              <w:top w:val="nil"/>
              <w:left w:val="nil"/>
              <w:bottom w:val="single" w:color="auto" w:sz="4" w:space="0"/>
              <w:right w:val="single" w:color="auto" w:sz="4" w:space="0"/>
            </w:tcBorders>
            <w:noWrap/>
            <w:vAlign w:val="bottom"/>
          </w:tcPr>
          <w:p w14:paraId="7E69A547">
            <w:pPr>
              <w:spacing w:after="120" w:line="240" w:lineRule="auto"/>
              <w:rPr>
                <w:rFonts w:ascii="Arial" w:hAnsi="Arial" w:eastAsia="Times New Roman" w:cs="Arial"/>
                <w:sz w:val="20"/>
                <w:szCs w:val="20"/>
              </w:rPr>
            </w:pPr>
            <w:r>
              <w:rPr>
                <w:rFonts w:ascii="Arial" w:hAnsi="Arial" w:eastAsia="Times New Roman" w:cs="Arial"/>
                <w:sz w:val="20"/>
                <w:szCs w:val="20"/>
              </w:rPr>
              <w:t>BN</w:t>
            </w:r>
          </w:p>
        </w:tc>
        <w:tc>
          <w:tcPr>
            <w:tcW w:w="1498" w:type="pct"/>
            <w:tcBorders>
              <w:top w:val="nil"/>
              <w:left w:val="nil"/>
              <w:bottom w:val="single" w:color="auto" w:sz="4" w:space="0"/>
              <w:right w:val="single" w:color="auto" w:sz="4" w:space="0"/>
            </w:tcBorders>
            <w:noWrap/>
            <w:vAlign w:val="bottom"/>
          </w:tcPr>
          <w:p w14:paraId="35F6A089">
            <w:pPr>
              <w:spacing w:after="120" w:line="240" w:lineRule="auto"/>
              <w:rPr>
                <w:rFonts w:ascii="Arial" w:hAnsi="Arial" w:eastAsia="Times New Roman" w:cs="Arial"/>
                <w:sz w:val="20"/>
                <w:szCs w:val="20"/>
              </w:rPr>
            </w:pPr>
            <w:r>
              <w:rPr>
                <w:rFonts w:ascii="Arial" w:hAnsi="Arial" w:eastAsia="Times New Roman" w:cs="Arial"/>
                <w:sz w:val="20"/>
                <w:szCs w:val="20"/>
              </w:rPr>
              <w:t>Brunei Darussalam</w:t>
            </w:r>
          </w:p>
        </w:tc>
        <w:tc>
          <w:tcPr>
            <w:tcW w:w="512" w:type="pct"/>
            <w:tcBorders>
              <w:top w:val="nil"/>
              <w:left w:val="nil"/>
              <w:bottom w:val="single" w:color="auto" w:sz="4" w:space="0"/>
              <w:right w:val="single" w:color="auto" w:sz="4" w:space="0"/>
            </w:tcBorders>
            <w:noWrap/>
            <w:vAlign w:val="bottom"/>
          </w:tcPr>
          <w:p w14:paraId="51797877">
            <w:pPr>
              <w:spacing w:after="120" w:line="240" w:lineRule="auto"/>
              <w:jc w:val="center"/>
              <w:rPr>
                <w:rFonts w:ascii="Arial" w:hAnsi="Arial" w:eastAsia="Times New Roman" w:cs="Arial"/>
                <w:sz w:val="20"/>
                <w:szCs w:val="20"/>
              </w:rPr>
            </w:pPr>
            <w:r>
              <w:rPr>
                <w:rFonts w:ascii="Arial" w:hAnsi="Arial" w:eastAsia="Times New Roman" w:cs="Arial"/>
                <w:sz w:val="20"/>
                <w:szCs w:val="20"/>
              </w:rPr>
              <w:t>165</w:t>
            </w:r>
          </w:p>
        </w:tc>
        <w:tc>
          <w:tcPr>
            <w:tcW w:w="501" w:type="pct"/>
            <w:tcBorders>
              <w:top w:val="nil"/>
              <w:left w:val="nil"/>
              <w:bottom w:val="single" w:color="auto" w:sz="4" w:space="0"/>
              <w:right w:val="single" w:color="auto" w:sz="4" w:space="0"/>
            </w:tcBorders>
            <w:noWrap/>
            <w:vAlign w:val="bottom"/>
          </w:tcPr>
          <w:p w14:paraId="3C0F5F1F">
            <w:pPr>
              <w:spacing w:after="120" w:line="240" w:lineRule="auto"/>
              <w:rPr>
                <w:rFonts w:ascii="Arial" w:hAnsi="Arial" w:eastAsia="Times New Roman" w:cs="Arial"/>
                <w:sz w:val="20"/>
                <w:szCs w:val="20"/>
              </w:rPr>
            </w:pPr>
            <w:r>
              <w:rPr>
                <w:rFonts w:ascii="Arial" w:hAnsi="Arial" w:eastAsia="Times New Roman" w:cs="Arial"/>
                <w:sz w:val="20"/>
                <w:szCs w:val="20"/>
              </w:rPr>
              <w:t>MP</w:t>
            </w:r>
          </w:p>
        </w:tc>
        <w:tc>
          <w:tcPr>
            <w:tcW w:w="1510" w:type="pct"/>
            <w:tcBorders>
              <w:top w:val="nil"/>
              <w:left w:val="nil"/>
              <w:bottom w:val="single" w:color="auto" w:sz="4" w:space="0"/>
              <w:right w:val="single" w:color="auto" w:sz="4" w:space="0"/>
            </w:tcBorders>
            <w:noWrap/>
            <w:vAlign w:val="bottom"/>
          </w:tcPr>
          <w:p w14:paraId="34C105B3">
            <w:pPr>
              <w:spacing w:after="120" w:line="240" w:lineRule="auto"/>
              <w:rPr>
                <w:rFonts w:ascii="Arial" w:hAnsi="Arial" w:eastAsia="Times New Roman" w:cs="Arial"/>
                <w:sz w:val="20"/>
                <w:szCs w:val="20"/>
              </w:rPr>
            </w:pPr>
            <w:r>
              <w:rPr>
                <w:rFonts w:ascii="Arial" w:hAnsi="Arial" w:eastAsia="Times New Roman" w:cs="Arial"/>
                <w:sz w:val="20"/>
                <w:szCs w:val="20"/>
              </w:rPr>
              <w:t>Northern Mariana Islands</w:t>
            </w:r>
          </w:p>
        </w:tc>
      </w:tr>
      <w:tr w14:paraId="28AD2EE0">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0086400B">
            <w:pPr>
              <w:spacing w:after="120" w:line="240" w:lineRule="auto"/>
              <w:jc w:val="center"/>
              <w:rPr>
                <w:rFonts w:ascii="Arial" w:hAnsi="Arial" w:eastAsia="Times New Roman" w:cs="Arial"/>
                <w:sz w:val="20"/>
                <w:szCs w:val="20"/>
              </w:rPr>
            </w:pPr>
            <w:r>
              <w:rPr>
                <w:rFonts w:ascii="Arial" w:hAnsi="Arial" w:eastAsia="Times New Roman" w:cs="Arial"/>
                <w:sz w:val="20"/>
                <w:szCs w:val="20"/>
              </w:rPr>
              <w:t>29</w:t>
            </w:r>
          </w:p>
        </w:tc>
        <w:tc>
          <w:tcPr>
            <w:tcW w:w="468" w:type="pct"/>
            <w:tcBorders>
              <w:top w:val="nil"/>
              <w:left w:val="nil"/>
              <w:bottom w:val="single" w:color="auto" w:sz="4" w:space="0"/>
              <w:right w:val="single" w:color="auto" w:sz="4" w:space="0"/>
            </w:tcBorders>
            <w:noWrap/>
            <w:vAlign w:val="bottom"/>
          </w:tcPr>
          <w:p w14:paraId="39539FEB">
            <w:pPr>
              <w:spacing w:after="120" w:line="240" w:lineRule="auto"/>
              <w:rPr>
                <w:rFonts w:ascii="Arial" w:hAnsi="Arial" w:eastAsia="Times New Roman" w:cs="Arial"/>
                <w:sz w:val="20"/>
                <w:szCs w:val="20"/>
              </w:rPr>
            </w:pPr>
            <w:r>
              <w:rPr>
                <w:rFonts w:ascii="Arial" w:hAnsi="Arial" w:eastAsia="Times New Roman" w:cs="Arial"/>
                <w:sz w:val="20"/>
                <w:szCs w:val="20"/>
              </w:rPr>
              <w:t>BO</w:t>
            </w:r>
          </w:p>
        </w:tc>
        <w:tc>
          <w:tcPr>
            <w:tcW w:w="1498" w:type="pct"/>
            <w:tcBorders>
              <w:top w:val="nil"/>
              <w:left w:val="nil"/>
              <w:bottom w:val="single" w:color="auto" w:sz="4" w:space="0"/>
              <w:right w:val="single" w:color="auto" w:sz="4" w:space="0"/>
            </w:tcBorders>
            <w:noWrap/>
            <w:vAlign w:val="bottom"/>
          </w:tcPr>
          <w:p w14:paraId="582ABD82">
            <w:pPr>
              <w:spacing w:after="120" w:line="240" w:lineRule="auto"/>
              <w:rPr>
                <w:rFonts w:ascii="Arial" w:hAnsi="Arial" w:eastAsia="Times New Roman" w:cs="Arial"/>
                <w:sz w:val="20"/>
                <w:szCs w:val="20"/>
              </w:rPr>
            </w:pPr>
            <w:r>
              <w:rPr>
                <w:rFonts w:ascii="Arial" w:hAnsi="Arial" w:eastAsia="Times New Roman" w:cs="Arial"/>
                <w:sz w:val="20"/>
                <w:szCs w:val="20"/>
              </w:rPr>
              <w:t>Bolivia</w:t>
            </w:r>
          </w:p>
        </w:tc>
        <w:tc>
          <w:tcPr>
            <w:tcW w:w="512" w:type="pct"/>
            <w:tcBorders>
              <w:top w:val="nil"/>
              <w:left w:val="nil"/>
              <w:bottom w:val="single" w:color="auto" w:sz="4" w:space="0"/>
              <w:right w:val="single" w:color="auto" w:sz="4" w:space="0"/>
            </w:tcBorders>
            <w:noWrap/>
            <w:vAlign w:val="bottom"/>
          </w:tcPr>
          <w:p w14:paraId="7AB4FFEF">
            <w:pPr>
              <w:spacing w:after="120" w:line="240" w:lineRule="auto"/>
              <w:jc w:val="center"/>
              <w:rPr>
                <w:rFonts w:ascii="Arial" w:hAnsi="Arial" w:eastAsia="Times New Roman" w:cs="Arial"/>
                <w:sz w:val="20"/>
                <w:szCs w:val="20"/>
              </w:rPr>
            </w:pPr>
            <w:r>
              <w:rPr>
                <w:rFonts w:ascii="Arial" w:hAnsi="Arial" w:eastAsia="Times New Roman" w:cs="Arial"/>
                <w:sz w:val="20"/>
                <w:szCs w:val="20"/>
              </w:rPr>
              <w:t>166</w:t>
            </w:r>
          </w:p>
        </w:tc>
        <w:tc>
          <w:tcPr>
            <w:tcW w:w="501" w:type="pct"/>
            <w:tcBorders>
              <w:top w:val="nil"/>
              <w:left w:val="nil"/>
              <w:bottom w:val="single" w:color="auto" w:sz="4" w:space="0"/>
              <w:right w:val="single" w:color="auto" w:sz="4" w:space="0"/>
            </w:tcBorders>
            <w:noWrap/>
            <w:vAlign w:val="bottom"/>
          </w:tcPr>
          <w:p w14:paraId="0CCB809E">
            <w:pPr>
              <w:spacing w:after="120" w:line="240" w:lineRule="auto"/>
              <w:rPr>
                <w:rFonts w:ascii="Arial" w:hAnsi="Arial" w:eastAsia="Times New Roman" w:cs="Arial"/>
                <w:sz w:val="20"/>
                <w:szCs w:val="20"/>
              </w:rPr>
            </w:pPr>
            <w:r>
              <w:rPr>
                <w:rFonts w:ascii="Arial" w:hAnsi="Arial" w:eastAsia="Times New Roman" w:cs="Arial"/>
                <w:sz w:val="20"/>
                <w:szCs w:val="20"/>
              </w:rPr>
              <w:t>MQ</w:t>
            </w:r>
          </w:p>
        </w:tc>
        <w:tc>
          <w:tcPr>
            <w:tcW w:w="1510" w:type="pct"/>
            <w:tcBorders>
              <w:top w:val="nil"/>
              <w:left w:val="nil"/>
              <w:bottom w:val="single" w:color="auto" w:sz="4" w:space="0"/>
              <w:right w:val="single" w:color="auto" w:sz="4" w:space="0"/>
            </w:tcBorders>
            <w:noWrap/>
            <w:vAlign w:val="bottom"/>
          </w:tcPr>
          <w:p w14:paraId="7611EC8F">
            <w:pPr>
              <w:spacing w:after="120" w:line="240" w:lineRule="auto"/>
              <w:rPr>
                <w:rFonts w:ascii="Arial" w:hAnsi="Arial" w:eastAsia="Times New Roman" w:cs="Arial"/>
                <w:sz w:val="20"/>
                <w:szCs w:val="20"/>
              </w:rPr>
            </w:pPr>
            <w:r>
              <w:rPr>
                <w:rFonts w:ascii="Arial" w:hAnsi="Arial" w:eastAsia="Times New Roman" w:cs="Arial"/>
                <w:sz w:val="20"/>
                <w:szCs w:val="20"/>
              </w:rPr>
              <w:t>Martinique</w:t>
            </w:r>
          </w:p>
        </w:tc>
      </w:tr>
      <w:tr w14:paraId="64F80A45">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16EC03D8">
            <w:pPr>
              <w:spacing w:after="120" w:line="240" w:lineRule="auto"/>
              <w:jc w:val="center"/>
              <w:rPr>
                <w:rFonts w:ascii="Arial" w:hAnsi="Arial" w:eastAsia="Times New Roman" w:cs="Arial"/>
                <w:sz w:val="20"/>
                <w:szCs w:val="20"/>
              </w:rPr>
            </w:pPr>
            <w:r>
              <w:rPr>
                <w:rFonts w:ascii="Arial" w:hAnsi="Arial" w:eastAsia="Times New Roman" w:cs="Arial"/>
                <w:sz w:val="20"/>
                <w:szCs w:val="20"/>
              </w:rPr>
              <w:t>30</w:t>
            </w:r>
          </w:p>
        </w:tc>
        <w:tc>
          <w:tcPr>
            <w:tcW w:w="468" w:type="pct"/>
            <w:tcBorders>
              <w:top w:val="nil"/>
              <w:left w:val="nil"/>
              <w:bottom w:val="single" w:color="auto" w:sz="4" w:space="0"/>
              <w:right w:val="single" w:color="auto" w:sz="4" w:space="0"/>
            </w:tcBorders>
            <w:noWrap/>
            <w:vAlign w:val="bottom"/>
          </w:tcPr>
          <w:p w14:paraId="775C3F58">
            <w:pPr>
              <w:spacing w:after="120" w:line="240" w:lineRule="auto"/>
              <w:rPr>
                <w:rFonts w:ascii="Arial" w:hAnsi="Arial" w:eastAsia="Times New Roman" w:cs="Arial"/>
                <w:sz w:val="20"/>
                <w:szCs w:val="20"/>
              </w:rPr>
            </w:pPr>
            <w:r>
              <w:rPr>
                <w:rFonts w:ascii="Arial" w:hAnsi="Arial" w:eastAsia="Times New Roman" w:cs="Arial"/>
                <w:sz w:val="20"/>
                <w:szCs w:val="20"/>
              </w:rPr>
              <w:t>BQ</w:t>
            </w:r>
          </w:p>
        </w:tc>
        <w:tc>
          <w:tcPr>
            <w:tcW w:w="1498" w:type="pct"/>
            <w:tcBorders>
              <w:top w:val="nil"/>
              <w:left w:val="nil"/>
              <w:bottom w:val="single" w:color="auto" w:sz="4" w:space="0"/>
              <w:right w:val="single" w:color="auto" w:sz="4" w:space="0"/>
            </w:tcBorders>
            <w:noWrap/>
            <w:vAlign w:val="bottom"/>
          </w:tcPr>
          <w:p w14:paraId="28F716EB">
            <w:pPr>
              <w:spacing w:after="120" w:line="240" w:lineRule="auto"/>
              <w:rPr>
                <w:rFonts w:ascii="Arial" w:hAnsi="Arial" w:eastAsia="Times New Roman" w:cs="Arial"/>
                <w:sz w:val="20"/>
                <w:szCs w:val="20"/>
              </w:rPr>
            </w:pPr>
            <w:r>
              <w:rPr>
                <w:rFonts w:ascii="Arial" w:hAnsi="Arial" w:eastAsia="Times New Roman" w:cs="Arial"/>
                <w:sz w:val="20"/>
                <w:szCs w:val="20"/>
              </w:rPr>
              <w:t>Navassa Island</w:t>
            </w:r>
          </w:p>
        </w:tc>
        <w:tc>
          <w:tcPr>
            <w:tcW w:w="512" w:type="pct"/>
            <w:tcBorders>
              <w:top w:val="nil"/>
              <w:left w:val="nil"/>
              <w:bottom w:val="single" w:color="auto" w:sz="4" w:space="0"/>
              <w:right w:val="single" w:color="auto" w:sz="4" w:space="0"/>
            </w:tcBorders>
            <w:noWrap/>
            <w:vAlign w:val="bottom"/>
          </w:tcPr>
          <w:p w14:paraId="2A370A44">
            <w:pPr>
              <w:spacing w:after="120" w:line="240" w:lineRule="auto"/>
              <w:jc w:val="center"/>
              <w:rPr>
                <w:rFonts w:ascii="Arial" w:hAnsi="Arial" w:eastAsia="Times New Roman" w:cs="Arial"/>
                <w:sz w:val="20"/>
                <w:szCs w:val="20"/>
              </w:rPr>
            </w:pPr>
            <w:r>
              <w:rPr>
                <w:rFonts w:ascii="Arial" w:hAnsi="Arial" w:eastAsia="Times New Roman" w:cs="Arial"/>
                <w:sz w:val="20"/>
                <w:szCs w:val="20"/>
              </w:rPr>
              <w:t>167</w:t>
            </w:r>
          </w:p>
        </w:tc>
        <w:tc>
          <w:tcPr>
            <w:tcW w:w="501" w:type="pct"/>
            <w:tcBorders>
              <w:top w:val="nil"/>
              <w:left w:val="nil"/>
              <w:bottom w:val="single" w:color="auto" w:sz="4" w:space="0"/>
              <w:right w:val="single" w:color="auto" w:sz="4" w:space="0"/>
            </w:tcBorders>
            <w:noWrap/>
            <w:vAlign w:val="bottom"/>
          </w:tcPr>
          <w:p w14:paraId="1C91A4D4">
            <w:pPr>
              <w:spacing w:after="120" w:line="240" w:lineRule="auto"/>
              <w:rPr>
                <w:rFonts w:ascii="Arial" w:hAnsi="Arial" w:eastAsia="Times New Roman" w:cs="Arial"/>
                <w:sz w:val="20"/>
                <w:szCs w:val="20"/>
              </w:rPr>
            </w:pPr>
            <w:r>
              <w:rPr>
                <w:rFonts w:ascii="Arial" w:hAnsi="Arial" w:eastAsia="Times New Roman" w:cs="Arial"/>
                <w:sz w:val="20"/>
                <w:szCs w:val="20"/>
              </w:rPr>
              <w:t>MR</w:t>
            </w:r>
          </w:p>
        </w:tc>
        <w:tc>
          <w:tcPr>
            <w:tcW w:w="1510" w:type="pct"/>
            <w:tcBorders>
              <w:top w:val="nil"/>
              <w:left w:val="nil"/>
              <w:bottom w:val="single" w:color="auto" w:sz="4" w:space="0"/>
              <w:right w:val="single" w:color="auto" w:sz="4" w:space="0"/>
            </w:tcBorders>
            <w:noWrap/>
            <w:vAlign w:val="bottom"/>
          </w:tcPr>
          <w:p w14:paraId="1A6D0F7E">
            <w:pPr>
              <w:spacing w:after="120" w:line="240" w:lineRule="auto"/>
              <w:rPr>
                <w:rFonts w:ascii="Arial" w:hAnsi="Arial" w:eastAsia="Times New Roman" w:cs="Arial"/>
                <w:sz w:val="20"/>
                <w:szCs w:val="20"/>
              </w:rPr>
            </w:pPr>
            <w:r>
              <w:rPr>
                <w:rFonts w:ascii="Arial" w:hAnsi="Arial" w:eastAsia="Times New Roman" w:cs="Arial"/>
                <w:sz w:val="20"/>
                <w:szCs w:val="20"/>
              </w:rPr>
              <w:t>Mauretania</w:t>
            </w:r>
          </w:p>
        </w:tc>
      </w:tr>
      <w:tr w14:paraId="777BD794">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1AAEED6F">
            <w:pPr>
              <w:spacing w:after="120" w:line="240" w:lineRule="auto"/>
              <w:jc w:val="center"/>
              <w:rPr>
                <w:rFonts w:ascii="Arial" w:hAnsi="Arial" w:eastAsia="Times New Roman" w:cs="Arial"/>
                <w:sz w:val="20"/>
                <w:szCs w:val="20"/>
              </w:rPr>
            </w:pPr>
            <w:r>
              <w:rPr>
                <w:rFonts w:ascii="Arial" w:hAnsi="Arial" w:eastAsia="Times New Roman" w:cs="Arial"/>
                <w:sz w:val="20"/>
                <w:szCs w:val="20"/>
              </w:rPr>
              <w:t>31</w:t>
            </w:r>
          </w:p>
        </w:tc>
        <w:tc>
          <w:tcPr>
            <w:tcW w:w="468" w:type="pct"/>
            <w:tcBorders>
              <w:top w:val="nil"/>
              <w:left w:val="nil"/>
              <w:bottom w:val="single" w:color="auto" w:sz="4" w:space="0"/>
              <w:right w:val="single" w:color="auto" w:sz="4" w:space="0"/>
            </w:tcBorders>
            <w:noWrap/>
            <w:vAlign w:val="bottom"/>
          </w:tcPr>
          <w:p w14:paraId="43D7722C">
            <w:pPr>
              <w:spacing w:after="120" w:line="240" w:lineRule="auto"/>
              <w:rPr>
                <w:rFonts w:ascii="Arial" w:hAnsi="Arial" w:eastAsia="Times New Roman" w:cs="Arial"/>
                <w:sz w:val="20"/>
                <w:szCs w:val="20"/>
              </w:rPr>
            </w:pPr>
            <w:r>
              <w:rPr>
                <w:rFonts w:ascii="Arial" w:hAnsi="Arial" w:eastAsia="Times New Roman" w:cs="Arial"/>
                <w:sz w:val="20"/>
                <w:szCs w:val="20"/>
              </w:rPr>
              <w:t>BR</w:t>
            </w:r>
          </w:p>
        </w:tc>
        <w:tc>
          <w:tcPr>
            <w:tcW w:w="1498" w:type="pct"/>
            <w:tcBorders>
              <w:top w:val="nil"/>
              <w:left w:val="nil"/>
              <w:bottom w:val="single" w:color="auto" w:sz="4" w:space="0"/>
              <w:right w:val="single" w:color="auto" w:sz="4" w:space="0"/>
            </w:tcBorders>
            <w:noWrap/>
            <w:vAlign w:val="bottom"/>
          </w:tcPr>
          <w:p w14:paraId="3B43DA53">
            <w:pPr>
              <w:spacing w:after="120" w:line="240" w:lineRule="auto"/>
              <w:rPr>
                <w:rFonts w:ascii="Arial" w:hAnsi="Arial" w:eastAsia="Times New Roman" w:cs="Arial"/>
                <w:sz w:val="20"/>
                <w:szCs w:val="20"/>
              </w:rPr>
            </w:pPr>
            <w:r>
              <w:rPr>
                <w:rFonts w:ascii="Arial" w:hAnsi="Arial" w:eastAsia="Times New Roman" w:cs="Arial"/>
                <w:sz w:val="20"/>
                <w:szCs w:val="20"/>
              </w:rPr>
              <w:t>Brazil</w:t>
            </w:r>
          </w:p>
        </w:tc>
        <w:tc>
          <w:tcPr>
            <w:tcW w:w="512" w:type="pct"/>
            <w:tcBorders>
              <w:top w:val="nil"/>
              <w:left w:val="nil"/>
              <w:bottom w:val="single" w:color="auto" w:sz="4" w:space="0"/>
              <w:right w:val="single" w:color="auto" w:sz="4" w:space="0"/>
            </w:tcBorders>
            <w:noWrap/>
            <w:vAlign w:val="bottom"/>
          </w:tcPr>
          <w:p w14:paraId="351B81E9">
            <w:pPr>
              <w:spacing w:after="120" w:line="240" w:lineRule="auto"/>
              <w:jc w:val="center"/>
              <w:rPr>
                <w:rFonts w:ascii="Arial" w:hAnsi="Arial" w:eastAsia="Times New Roman" w:cs="Arial"/>
                <w:sz w:val="20"/>
                <w:szCs w:val="20"/>
              </w:rPr>
            </w:pPr>
            <w:r>
              <w:rPr>
                <w:rFonts w:ascii="Arial" w:hAnsi="Arial" w:eastAsia="Times New Roman" w:cs="Arial"/>
                <w:sz w:val="20"/>
                <w:szCs w:val="20"/>
              </w:rPr>
              <w:t>168</w:t>
            </w:r>
          </w:p>
        </w:tc>
        <w:tc>
          <w:tcPr>
            <w:tcW w:w="501" w:type="pct"/>
            <w:tcBorders>
              <w:top w:val="nil"/>
              <w:left w:val="nil"/>
              <w:bottom w:val="single" w:color="auto" w:sz="4" w:space="0"/>
              <w:right w:val="single" w:color="auto" w:sz="4" w:space="0"/>
            </w:tcBorders>
            <w:noWrap/>
            <w:vAlign w:val="bottom"/>
          </w:tcPr>
          <w:p w14:paraId="7B53A6BA">
            <w:pPr>
              <w:spacing w:after="120" w:line="240" w:lineRule="auto"/>
              <w:rPr>
                <w:rFonts w:ascii="Arial" w:hAnsi="Arial" w:eastAsia="Times New Roman" w:cs="Arial"/>
                <w:sz w:val="20"/>
                <w:szCs w:val="20"/>
              </w:rPr>
            </w:pPr>
            <w:r>
              <w:rPr>
                <w:rFonts w:ascii="Arial" w:hAnsi="Arial" w:eastAsia="Times New Roman" w:cs="Arial"/>
                <w:sz w:val="20"/>
                <w:szCs w:val="20"/>
              </w:rPr>
              <w:t>MS</w:t>
            </w:r>
          </w:p>
        </w:tc>
        <w:tc>
          <w:tcPr>
            <w:tcW w:w="1510" w:type="pct"/>
            <w:tcBorders>
              <w:top w:val="nil"/>
              <w:left w:val="nil"/>
              <w:bottom w:val="single" w:color="auto" w:sz="4" w:space="0"/>
              <w:right w:val="single" w:color="auto" w:sz="4" w:space="0"/>
            </w:tcBorders>
            <w:noWrap/>
            <w:vAlign w:val="bottom"/>
          </w:tcPr>
          <w:p w14:paraId="53301AAA">
            <w:pPr>
              <w:spacing w:after="120" w:line="240" w:lineRule="auto"/>
              <w:rPr>
                <w:rFonts w:ascii="Arial" w:hAnsi="Arial" w:eastAsia="Times New Roman" w:cs="Arial"/>
                <w:sz w:val="20"/>
                <w:szCs w:val="20"/>
              </w:rPr>
            </w:pPr>
            <w:r>
              <w:rPr>
                <w:rFonts w:ascii="Arial" w:hAnsi="Arial" w:eastAsia="Times New Roman" w:cs="Arial"/>
                <w:sz w:val="20"/>
                <w:szCs w:val="20"/>
              </w:rPr>
              <w:t>Montserrat</w:t>
            </w:r>
          </w:p>
        </w:tc>
      </w:tr>
      <w:tr w14:paraId="0456A735">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650A3137">
            <w:pPr>
              <w:spacing w:after="120" w:line="240" w:lineRule="auto"/>
              <w:jc w:val="center"/>
              <w:rPr>
                <w:rFonts w:ascii="Arial" w:hAnsi="Arial" w:eastAsia="Times New Roman" w:cs="Arial"/>
                <w:sz w:val="20"/>
                <w:szCs w:val="20"/>
              </w:rPr>
            </w:pPr>
            <w:r>
              <w:rPr>
                <w:rFonts w:ascii="Arial" w:hAnsi="Arial" w:eastAsia="Times New Roman" w:cs="Arial"/>
                <w:sz w:val="20"/>
                <w:szCs w:val="20"/>
              </w:rPr>
              <w:t>32</w:t>
            </w:r>
          </w:p>
        </w:tc>
        <w:tc>
          <w:tcPr>
            <w:tcW w:w="468" w:type="pct"/>
            <w:tcBorders>
              <w:top w:val="nil"/>
              <w:left w:val="nil"/>
              <w:bottom w:val="single" w:color="auto" w:sz="4" w:space="0"/>
              <w:right w:val="single" w:color="auto" w:sz="4" w:space="0"/>
            </w:tcBorders>
            <w:noWrap/>
            <w:vAlign w:val="bottom"/>
          </w:tcPr>
          <w:p w14:paraId="530EECE9">
            <w:pPr>
              <w:spacing w:after="120" w:line="240" w:lineRule="auto"/>
              <w:rPr>
                <w:rFonts w:ascii="Arial" w:hAnsi="Arial" w:eastAsia="Times New Roman" w:cs="Arial"/>
                <w:sz w:val="20"/>
                <w:szCs w:val="20"/>
              </w:rPr>
            </w:pPr>
            <w:r>
              <w:rPr>
                <w:rFonts w:ascii="Arial" w:hAnsi="Arial" w:eastAsia="Times New Roman" w:cs="Arial"/>
                <w:sz w:val="20"/>
                <w:szCs w:val="20"/>
              </w:rPr>
              <w:t>BS</w:t>
            </w:r>
          </w:p>
        </w:tc>
        <w:tc>
          <w:tcPr>
            <w:tcW w:w="1498" w:type="pct"/>
            <w:tcBorders>
              <w:top w:val="nil"/>
              <w:left w:val="nil"/>
              <w:bottom w:val="single" w:color="auto" w:sz="4" w:space="0"/>
              <w:right w:val="single" w:color="auto" w:sz="4" w:space="0"/>
            </w:tcBorders>
            <w:noWrap/>
            <w:vAlign w:val="bottom"/>
          </w:tcPr>
          <w:p w14:paraId="7EA38FFD">
            <w:pPr>
              <w:spacing w:after="120" w:line="240" w:lineRule="auto"/>
              <w:rPr>
                <w:rFonts w:ascii="Arial" w:hAnsi="Arial" w:eastAsia="Times New Roman" w:cs="Arial"/>
                <w:sz w:val="20"/>
                <w:szCs w:val="20"/>
              </w:rPr>
            </w:pPr>
            <w:r>
              <w:rPr>
                <w:rFonts w:ascii="Arial" w:hAnsi="Arial" w:eastAsia="Times New Roman" w:cs="Arial"/>
                <w:sz w:val="20"/>
                <w:szCs w:val="20"/>
              </w:rPr>
              <w:t>Bahamas</w:t>
            </w:r>
          </w:p>
        </w:tc>
        <w:tc>
          <w:tcPr>
            <w:tcW w:w="512" w:type="pct"/>
            <w:tcBorders>
              <w:top w:val="nil"/>
              <w:left w:val="nil"/>
              <w:bottom w:val="single" w:color="auto" w:sz="4" w:space="0"/>
              <w:right w:val="single" w:color="auto" w:sz="4" w:space="0"/>
            </w:tcBorders>
            <w:noWrap/>
            <w:vAlign w:val="bottom"/>
          </w:tcPr>
          <w:p w14:paraId="63D7EBF2">
            <w:pPr>
              <w:spacing w:after="120" w:line="240" w:lineRule="auto"/>
              <w:jc w:val="center"/>
              <w:rPr>
                <w:rFonts w:ascii="Arial" w:hAnsi="Arial" w:eastAsia="Times New Roman" w:cs="Arial"/>
                <w:sz w:val="20"/>
                <w:szCs w:val="20"/>
              </w:rPr>
            </w:pPr>
            <w:r>
              <w:rPr>
                <w:rFonts w:ascii="Arial" w:hAnsi="Arial" w:eastAsia="Times New Roman" w:cs="Arial"/>
                <w:sz w:val="20"/>
                <w:szCs w:val="20"/>
              </w:rPr>
              <w:t>169</w:t>
            </w:r>
          </w:p>
        </w:tc>
        <w:tc>
          <w:tcPr>
            <w:tcW w:w="501" w:type="pct"/>
            <w:tcBorders>
              <w:top w:val="nil"/>
              <w:left w:val="nil"/>
              <w:bottom w:val="single" w:color="auto" w:sz="4" w:space="0"/>
              <w:right w:val="single" w:color="auto" w:sz="4" w:space="0"/>
            </w:tcBorders>
            <w:noWrap/>
            <w:vAlign w:val="bottom"/>
          </w:tcPr>
          <w:p w14:paraId="6D8399AC">
            <w:pPr>
              <w:spacing w:after="120" w:line="240" w:lineRule="auto"/>
              <w:rPr>
                <w:rFonts w:ascii="Arial" w:hAnsi="Arial" w:eastAsia="Times New Roman" w:cs="Arial"/>
                <w:sz w:val="20"/>
                <w:szCs w:val="20"/>
              </w:rPr>
            </w:pPr>
            <w:r>
              <w:rPr>
                <w:rFonts w:ascii="Arial" w:hAnsi="Arial" w:eastAsia="Times New Roman" w:cs="Arial"/>
                <w:sz w:val="20"/>
                <w:szCs w:val="20"/>
              </w:rPr>
              <w:t>MT</w:t>
            </w:r>
          </w:p>
        </w:tc>
        <w:tc>
          <w:tcPr>
            <w:tcW w:w="1510" w:type="pct"/>
            <w:tcBorders>
              <w:top w:val="nil"/>
              <w:left w:val="nil"/>
              <w:bottom w:val="single" w:color="auto" w:sz="4" w:space="0"/>
              <w:right w:val="single" w:color="auto" w:sz="4" w:space="0"/>
            </w:tcBorders>
            <w:noWrap/>
            <w:vAlign w:val="bottom"/>
          </w:tcPr>
          <w:p w14:paraId="6CAB57DD">
            <w:pPr>
              <w:spacing w:after="120" w:line="240" w:lineRule="auto"/>
              <w:rPr>
                <w:rFonts w:ascii="Arial" w:hAnsi="Arial" w:eastAsia="Times New Roman" w:cs="Arial"/>
                <w:sz w:val="20"/>
                <w:szCs w:val="20"/>
              </w:rPr>
            </w:pPr>
            <w:r>
              <w:rPr>
                <w:rFonts w:ascii="Arial" w:hAnsi="Arial" w:eastAsia="Times New Roman" w:cs="Arial"/>
                <w:sz w:val="20"/>
                <w:szCs w:val="20"/>
              </w:rPr>
              <w:t>Malta</w:t>
            </w:r>
          </w:p>
        </w:tc>
      </w:tr>
      <w:tr w14:paraId="2F3B36C8">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0B5961B7">
            <w:pPr>
              <w:spacing w:after="120" w:line="240" w:lineRule="auto"/>
              <w:jc w:val="center"/>
              <w:rPr>
                <w:rFonts w:ascii="Arial" w:hAnsi="Arial" w:eastAsia="Times New Roman" w:cs="Arial"/>
                <w:sz w:val="20"/>
                <w:szCs w:val="20"/>
              </w:rPr>
            </w:pPr>
            <w:r>
              <w:rPr>
                <w:rFonts w:ascii="Arial" w:hAnsi="Arial" w:eastAsia="Times New Roman" w:cs="Arial"/>
                <w:sz w:val="20"/>
                <w:szCs w:val="20"/>
              </w:rPr>
              <w:t>33</w:t>
            </w:r>
          </w:p>
        </w:tc>
        <w:tc>
          <w:tcPr>
            <w:tcW w:w="468" w:type="pct"/>
            <w:tcBorders>
              <w:top w:val="nil"/>
              <w:left w:val="nil"/>
              <w:bottom w:val="single" w:color="auto" w:sz="4" w:space="0"/>
              <w:right w:val="single" w:color="auto" w:sz="4" w:space="0"/>
            </w:tcBorders>
            <w:noWrap/>
            <w:vAlign w:val="bottom"/>
          </w:tcPr>
          <w:p w14:paraId="7F066B90">
            <w:pPr>
              <w:spacing w:after="120" w:line="240" w:lineRule="auto"/>
              <w:rPr>
                <w:rFonts w:ascii="Arial" w:hAnsi="Arial" w:eastAsia="Times New Roman" w:cs="Arial"/>
                <w:sz w:val="20"/>
                <w:szCs w:val="20"/>
              </w:rPr>
            </w:pPr>
            <w:r>
              <w:rPr>
                <w:rFonts w:ascii="Arial" w:hAnsi="Arial" w:eastAsia="Times New Roman" w:cs="Arial"/>
                <w:sz w:val="20"/>
                <w:szCs w:val="20"/>
              </w:rPr>
              <w:t>BT</w:t>
            </w:r>
          </w:p>
        </w:tc>
        <w:tc>
          <w:tcPr>
            <w:tcW w:w="1498" w:type="pct"/>
            <w:tcBorders>
              <w:top w:val="nil"/>
              <w:left w:val="nil"/>
              <w:bottom w:val="single" w:color="auto" w:sz="4" w:space="0"/>
              <w:right w:val="single" w:color="auto" w:sz="4" w:space="0"/>
            </w:tcBorders>
            <w:noWrap/>
            <w:vAlign w:val="bottom"/>
          </w:tcPr>
          <w:p w14:paraId="34597B75">
            <w:pPr>
              <w:spacing w:after="120" w:line="240" w:lineRule="auto"/>
              <w:rPr>
                <w:rFonts w:ascii="Arial" w:hAnsi="Arial" w:eastAsia="Times New Roman" w:cs="Arial"/>
                <w:sz w:val="20"/>
                <w:szCs w:val="20"/>
              </w:rPr>
            </w:pPr>
            <w:r>
              <w:rPr>
                <w:rFonts w:ascii="Arial" w:hAnsi="Arial" w:eastAsia="Times New Roman" w:cs="Arial"/>
                <w:sz w:val="20"/>
                <w:szCs w:val="20"/>
              </w:rPr>
              <w:t>Bhutan</w:t>
            </w:r>
          </w:p>
        </w:tc>
        <w:tc>
          <w:tcPr>
            <w:tcW w:w="512" w:type="pct"/>
            <w:tcBorders>
              <w:top w:val="nil"/>
              <w:left w:val="nil"/>
              <w:bottom w:val="single" w:color="auto" w:sz="4" w:space="0"/>
              <w:right w:val="single" w:color="auto" w:sz="4" w:space="0"/>
            </w:tcBorders>
            <w:noWrap/>
            <w:vAlign w:val="bottom"/>
          </w:tcPr>
          <w:p w14:paraId="67E212FD">
            <w:pPr>
              <w:spacing w:after="120" w:line="240" w:lineRule="auto"/>
              <w:jc w:val="center"/>
              <w:rPr>
                <w:rFonts w:ascii="Arial" w:hAnsi="Arial" w:eastAsia="Times New Roman" w:cs="Arial"/>
                <w:sz w:val="20"/>
                <w:szCs w:val="20"/>
              </w:rPr>
            </w:pPr>
            <w:r>
              <w:rPr>
                <w:rFonts w:ascii="Arial" w:hAnsi="Arial" w:eastAsia="Times New Roman" w:cs="Arial"/>
                <w:sz w:val="20"/>
                <w:szCs w:val="20"/>
              </w:rPr>
              <w:t>170</w:t>
            </w:r>
          </w:p>
        </w:tc>
        <w:tc>
          <w:tcPr>
            <w:tcW w:w="501" w:type="pct"/>
            <w:tcBorders>
              <w:top w:val="nil"/>
              <w:left w:val="nil"/>
              <w:bottom w:val="single" w:color="auto" w:sz="4" w:space="0"/>
              <w:right w:val="single" w:color="auto" w:sz="4" w:space="0"/>
            </w:tcBorders>
            <w:noWrap/>
            <w:vAlign w:val="bottom"/>
          </w:tcPr>
          <w:p w14:paraId="66FF6BCB">
            <w:pPr>
              <w:spacing w:after="120" w:line="240" w:lineRule="auto"/>
              <w:rPr>
                <w:rFonts w:ascii="Arial" w:hAnsi="Arial" w:eastAsia="Times New Roman" w:cs="Arial"/>
                <w:sz w:val="20"/>
                <w:szCs w:val="20"/>
              </w:rPr>
            </w:pPr>
            <w:r>
              <w:rPr>
                <w:rFonts w:ascii="Arial" w:hAnsi="Arial" w:eastAsia="Times New Roman" w:cs="Arial"/>
                <w:sz w:val="20"/>
                <w:szCs w:val="20"/>
              </w:rPr>
              <w:t>MU</w:t>
            </w:r>
          </w:p>
        </w:tc>
        <w:tc>
          <w:tcPr>
            <w:tcW w:w="1510" w:type="pct"/>
            <w:tcBorders>
              <w:top w:val="nil"/>
              <w:left w:val="nil"/>
              <w:bottom w:val="single" w:color="auto" w:sz="4" w:space="0"/>
              <w:right w:val="single" w:color="auto" w:sz="4" w:space="0"/>
            </w:tcBorders>
            <w:noWrap/>
            <w:vAlign w:val="bottom"/>
          </w:tcPr>
          <w:p w14:paraId="6FD73C8F">
            <w:pPr>
              <w:spacing w:after="120" w:line="240" w:lineRule="auto"/>
              <w:rPr>
                <w:rFonts w:ascii="Arial" w:hAnsi="Arial" w:eastAsia="Times New Roman" w:cs="Arial"/>
                <w:sz w:val="20"/>
                <w:szCs w:val="20"/>
              </w:rPr>
            </w:pPr>
            <w:r>
              <w:rPr>
                <w:rFonts w:ascii="Arial" w:hAnsi="Arial" w:eastAsia="Times New Roman" w:cs="Arial"/>
                <w:sz w:val="20"/>
                <w:szCs w:val="20"/>
              </w:rPr>
              <w:t>Mauritius</w:t>
            </w:r>
          </w:p>
        </w:tc>
      </w:tr>
      <w:tr w14:paraId="17A61661">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0DB161D0">
            <w:pPr>
              <w:spacing w:after="120" w:line="240" w:lineRule="auto"/>
              <w:jc w:val="center"/>
              <w:rPr>
                <w:rFonts w:ascii="Arial" w:hAnsi="Arial" w:eastAsia="Times New Roman" w:cs="Arial"/>
                <w:sz w:val="20"/>
                <w:szCs w:val="20"/>
              </w:rPr>
            </w:pPr>
            <w:r>
              <w:rPr>
                <w:rFonts w:ascii="Arial" w:hAnsi="Arial" w:eastAsia="Times New Roman" w:cs="Arial"/>
                <w:sz w:val="20"/>
                <w:szCs w:val="20"/>
              </w:rPr>
              <w:t>34</w:t>
            </w:r>
          </w:p>
        </w:tc>
        <w:tc>
          <w:tcPr>
            <w:tcW w:w="468" w:type="pct"/>
            <w:tcBorders>
              <w:top w:val="nil"/>
              <w:left w:val="nil"/>
              <w:bottom w:val="single" w:color="auto" w:sz="4" w:space="0"/>
              <w:right w:val="single" w:color="auto" w:sz="4" w:space="0"/>
            </w:tcBorders>
            <w:noWrap/>
            <w:vAlign w:val="bottom"/>
          </w:tcPr>
          <w:p w14:paraId="69022327">
            <w:pPr>
              <w:spacing w:after="120" w:line="240" w:lineRule="auto"/>
              <w:rPr>
                <w:rFonts w:ascii="Arial" w:hAnsi="Arial" w:eastAsia="Times New Roman" w:cs="Arial"/>
                <w:sz w:val="20"/>
                <w:szCs w:val="20"/>
              </w:rPr>
            </w:pPr>
            <w:r>
              <w:rPr>
                <w:rFonts w:ascii="Arial" w:hAnsi="Arial" w:eastAsia="Times New Roman" w:cs="Arial"/>
                <w:sz w:val="20"/>
                <w:szCs w:val="20"/>
              </w:rPr>
              <w:t>BV</w:t>
            </w:r>
          </w:p>
        </w:tc>
        <w:tc>
          <w:tcPr>
            <w:tcW w:w="1498" w:type="pct"/>
            <w:tcBorders>
              <w:top w:val="nil"/>
              <w:left w:val="nil"/>
              <w:bottom w:val="single" w:color="auto" w:sz="4" w:space="0"/>
              <w:right w:val="single" w:color="auto" w:sz="4" w:space="0"/>
            </w:tcBorders>
            <w:noWrap/>
            <w:vAlign w:val="bottom"/>
          </w:tcPr>
          <w:p w14:paraId="120B9106">
            <w:pPr>
              <w:spacing w:after="120" w:line="240" w:lineRule="auto"/>
              <w:rPr>
                <w:rFonts w:ascii="Arial" w:hAnsi="Arial" w:eastAsia="Times New Roman" w:cs="Arial"/>
                <w:sz w:val="20"/>
                <w:szCs w:val="20"/>
              </w:rPr>
            </w:pPr>
            <w:r>
              <w:rPr>
                <w:rFonts w:ascii="Arial" w:hAnsi="Arial" w:eastAsia="Times New Roman" w:cs="Arial"/>
                <w:sz w:val="20"/>
                <w:szCs w:val="20"/>
              </w:rPr>
              <w:t>Bouvet Islands</w:t>
            </w:r>
          </w:p>
        </w:tc>
        <w:tc>
          <w:tcPr>
            <w:tcW w:w="512" w:type="pct"/>
            <w:tcBorders>
              <w:top w:val="nil"/>
              <w:left w:val="nil"/>
              <w:bottom w:val="single" w:color="auto" w:sz="4" w:space="0"/>
              <w:right w:val="single" w:color="auto" w:sz="4" w:space="0"/>
            </w:tcBorders>
            <w:noWrap/>
            <w:vAlign w:val="bottom"/>
          </w:tcPr>
          <w:p w14:paraId="60C73E56">
            <w:pPr>
              <w:spacing w:after="120" w:line="240" w:lineRule="auto"/>
              <w:jc w:val="center"/>
              <w:rPr>
                <w:rFonts w:ascii="Arial" w:hAnsi="Arial" w:eastAsia="Times New Roman" w:cs="Arial"/>
                <w:sz w:val="20"/>
                <w:szCs w:val="20"/>
              </w:rPr>
            </w:pPr>
            <w:r>
              <w:rPr>
                <w:rFonts w:ascii="Arial" w:hAnsi="Arial" w:eastAsia="Times New Roman" w:cs="Arial"/>
                <w:sz w:val="20"/>
                <w:szCs w:val="20"/>
              </w:rPr>
              <w:t>171</w:t>
            </w:r>
          </w:p>
        </w:tc>
        <w:tc>
          <w:tcPr>
            <w:tcW w:w="501" w:type="pct"/>
            <w:tcBorders>
              <w:top w:val="nil"/>
              <w:left w:val="nil"/>
              <w:bottom w:val="single" w:color="auto" w:sz="4" w:space="0"/>
              <w:right w:val="single" w:color="auto" w:sz="4" w:space="0"/>
            </w:tcBorders>
            <w:noWrap/>
            <w:vAlign w:val="bottom"/>
          </w:tcPr>
          <w:p w14:paraId="56AF5B0F">
            <w:pPr>
              <w:spacing w:after="120" w:line="240" w:lineRule="auto"/>
              <w:rPr>
                <w:rFonts w:ascii="Arial" w:hAnsi="Arial" w:eastAsia="Times New Roman" w:cs="Arial"/>
                <w:sz w:val="20"/>
                <w:szCs w:val="20"/>
              </w:rPr>
            </w:pPr>
            <w:r>
              <w:rPr>
                <w:rFonts w:ascii="Arial" w:hAnsi="Arial" w:eastAsia="Times New Roman" w:cs="Arial"/>
                <w:sz w:val="20"/>
                <w:szCs w:val="20"/>
              </w:rPr>
              <w:t>MV</w:t>
            </w:r>
          </w:p>
        </w:tc>
        <w:tc>
          <w:tcPr>
            <w:tcW w:w="1510" w:type="pct"/>
            <w:tcBorders>
              <w:top w:val="nil"/>
              <w:left w:val="nil"/>
              <w:bottom w:val="single" w:color="auto" w:sz="4" w:space="0"/>
              <w:right w:val="single" w:color="auto" w:sz="4" w:space="0"/>
            </w:tcBorders>
            <w:noWrap/>
            <w:vAlign w:val="bottom"/>
          </w:tcPr>
          <w:p w14:paraId="204524EB">
            <w:pPr>
              <w:spacing w:after="120" w:line="240" w:lineRule="auto"/>
              <w:rPr>
                <w:rFonts w:ascii="Arial" w:hAnsi="Arial" w:eastAsia="Times New Roman" w:cs="Arial"/>
                <w:sz w:val="20"/>
                <w:szCs w:val="20"/>
              </w:rPr>
            </w:pPr>
            <w:r>
              <w:rPr>
                <w:rFonts w:ascii="Arial" w:hAnsi="Arial" w:eastAsia="Times New Roman" w:cs="Arial"/>
                <w:sz w:val="20"/>
                <w:szCs w:val="20"/>
              </w:rPr>
              <w:t>Maldives</w:t>
            </w:r>
          </w:p>
        </w:tc>
      </w:tr>
      <w:tr w14:paraId="42ED2610">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59B533E5">
            <w:pPr>
              <w:spacing w:after="120" w:line="240" w:lineRule="auto"/>
              <w:jc w:val="center"/>
              <w:rPr>
                <w:rFonts w:ascii="Arial" w:hAnsi="Arial" w:eastAsia="Times New Roman" w:cs="Arial"/>
                <w:sz w:val="20"/>
                <w:szCs w:val="20"/>
              </w:rPr>
            </w:pPr>
            <w:r>
              <w:rPr>
                <w:rFonts w:ascii="Arial" w:hAnsi="Arial" w:eastAsia="Times New Roman" w:cs="Arial"/>
                <w:sz w:val="20"/>
                <w:szCs w:val="20"/>
              </w:rPr>
              <w:t>35</w:t>
            </w:r>
          </w:p>
        </w:tc>
        <w:tc>
          <w:tcPr>
            <w:tcW w:w="468" w:type="pct"/>
            <w:tcBorders>
              <w:top w:val="nil"/>
              <w:left w:val="nil"/>
              <w:bottom w:val="single" w:color="auto" w:sz="4" w:space="0"/>
              <w:right w:val="single" w:color="auto" w:sz="4" w:space="0"/>
            </w:tcBorders>
            <w:noWrap/>
            <w:vAlign w:val="bottom"/>
          </w:tcPr>
          <w:p w14:paraId="1794BBEC">
            <w:pPr>
              <w:spacing w:after="120" w:line="240" w:lineRule="auto"/>
              <w:rPr>
                <w:rFonts w:ascii="Arial" w:hAnsi="Arial" w:eastAsia="Times New Roman" w:cs="Arial"/>
                <w:sz w:val="20"/>
                <w:szCs w:val="20"/>
              </w:rPr>
            </w:pPr>
            <w:r>
              <w:rPr>
                <w:rFonts w:ascii="Arial" w:hAnsi="Arial" w:eastAsia="Times New Roman" w:cs="Arial"/>
                <w:sz w:val="20"/>
                <w:szCs w:val="20"/>
              </w:rPr>
              <w:t>BW</w:t>
            </w:r>
          </w:p>
        </w:tc>
        <w:tc>
          <w:tcPr>
            <w:tcW w:w="1498" w:type="pct"/>
            <w:tcBorders>
              <w:top w:val="nil"/>
              <w:left w:val="nil"/>
              <w:bottom w:val="single" w:color="auto" w:sz="4" w:space="0"/>
              <w:right w:val="single" w:color="auto" w:sz="4" w:space="0"/>
            </w:tcBorders>
            <w:noWrap/>
            <w:vAlign w:val="bottom"/>
          </w:tcPr>
          <w:p w14:paraId="3FFA1D82">
            <w:pPr>
              <w:spacing w:after="120" w:line="240" w:lineRule="auto"/>
              <w:rPr>
                <w:rFonts w:ascii="Arial" w:hAnsi="Arial" w:eastAsia="Times New Roman" w:cs="Arial"/>
                <w:sz w:val="20"/>
                <w:szCs w:val="20"/>
              </w:rPr>
            </w:pPr>
            <w:r>
              <w:rPr>
                <w:rFonts w:ascii="Arial" w:hAnsi="Arial" w:eastAsia="Times New Roman" w:cs="Arial"/>
                <w:sz w:val="20"/>
                <w:szCs w:val="20"/>
              </w:rPr>
              <w:t>Botswana</w:t>
            </w:r>
          </w:p>
        </w:tc>
        <w:tc>
          <w:tcPr>
            <w:tcW w:w="512" w:type="pct"/>
            <w:tcBorders>
              <w:top w:val="nil"/>
              <w:left w:val="nil"/>
              <w:bottom w:val="single" w:color="auto" w:sz="4" w:space="0"/>
              <w:right w:val="single" w:color="auto" w:sz="4" w:space="0"/>
            </w:tcBorders>
            <w:noWrap/>
            <w:vAlign w:val="bottom"/>
          </w:tcPr>
          <w:p w14:paraId="794AD6B8">
            <w:pPr>
              <w:spacing w:after="120" w:line="240" w:lineRule="auto"/>
              <w:jc w:val="center"/>
              <w:rPr>
                <w:rFonts w:ascii="Arial" w:hAnsi="Arial" w:eastAsia="Times New Roman" w:cs="Arial"/>
                <w:sz w:val="20"/>
                <w:szCs w:val="20"/>
              </w:rPr>
            </w:pPr>
            <w:r>
              <w:rPr>
                <w:rFonts w:ascii="Arial" w:hAnsi="Arial" w:eastAsia="Times New Roman" w:cs="Arial"/>
                <w:sz w:val="20"/>
                <w:szCs w:val="20"/>
              </w:rPr>
              <w:t>172</w:t>
            </w:r>
          </w:p>
        </w:tc>
        <w:tc>
          <w:tcPr>
            <w:tcW w:w="501" w:type="pct"/>
            <w:tcBorders>
              <w:top w:val="nil"/>
              <w:left w:val="nil"/>
              <w:bottom w:val="single" w:color="auto" w:sz="4" w:space="0"/>
              <w:right w:val="single" w:color="auto" w:sz="4" w:space="0"/>
            </w:tcBorders>
            <w:noWrap/>
            <w:vAlign w:val="bottom"/>
          </w:tcPr>
          <w:p w14:paraId="471C5085">
            <w:pPr>
              <w:spacing w:after="120" w:line="240" w:lineRule="auto"/>
              <w:rPr>
                <w:rFonts w:ascii="Arial" w:hAnsi="Arial" w:eastAsia="Times New Roman" w:cs="Arial"/>
                <w:sz w:val="20"/>
                <w:szCs w:val="20"/>
              </w:rPr>
            </w:pPr>
            <w:r>
              <w:rPr>
                <w:rFonts w:ascii="Arial" w:hAnsi="Arial" w:eastAsia="Times New Roman" w:cs="Arial"/>
                <w:sz w:val="20"/>
                <w:szCs w:val="20"/>
              </w:rPr>
              <w:t>MW</w:t>
            </w:r>
          </w:p>
        </w:tc>
        <w:tc>
          <w:tcPr>
            <w:tcW w:w="1510" w:type="pct"/>
            <w:tcBorders>
              <w:top w:val="nil"/>
              <w:left w:val="nil"/>
              <w:bottom w:val="single" w:color="auto" w:sz="4" w:space="0"/>
              <w:right w:val="single" w:color="auto" w:sz="4" w:space="0"/>
            </w:tcBorders>
            <w:noWrap/>
            <w:vAlign w:val="bottom"/>
          </w:tcPr>
          <w:p w14:paraId="2449EBF0">
            <w:pPr>
              <w:spacing w:after="120" w:line="240" w:lineRule="auto"/>
              <w:rPr>
                <w:rFonts w:ascii="Arial" w:hAnsi="Arial" w:eastAsia="Times New Roman" w:cs="Arial"/>
                <w:sz w:val="20"/>
                <w:szCs w:val="20"/>
              </w:rPr>
            </w:pPr>
            <w:r>
              <w:rPr>
                <w:rFonts w:ascii="Arial" w:hAnsi="Arial" w:eastAsia="Times New Roman" w:cs="Arial"/>
                <w:sz w:val="20"/>
                <w:szCs w:val="20"/>
              </w:rPr>
              <w:t>Malawi</w:t>
            </w:r>
          </w:p>
        </w:tc>
      </w:tr>
      <w:tr w14:paraId="2C955014">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1ED9FF6B">
            <w:pPr>
              <w:spacing w:after="120" w:line="240" w:lineRule="auto"/>
              <w:jc w:val="center"/>
              <w:rPr>
                <w:rFonts w:ascii="Arial" w:hAnsi="Arial" w:eastAsia="Times New Roman" w:cs="Arial"/>
                <w:sz w:val="20"/>
                <w:szCs w:val="20"/>
              </w:rPr>
            </w:pPr>
            <w:r>
              <w:rPr>
                <w:rFonts w:ascii="Arial" w:hAnsi="Arial" w:eastAsia="Times New Roman" w:cs="Arial"/>
                <w:sz w:val="20"/>
                <w:szCs w:val="20"/>
              </w:rPr>
              <w:t>36</w:t>
            </w:r>
          </w:p>
        </w:tc>
        <w:tc>
          <w:tcPr>
            <w:tcW w:w="468" w:type="pct"/>
            <w:tcBorders>
              <w:top w:val="nil"/>
              <w:left w:val="nil"/>
              <w:bottom w:val="single" w:color="auto" w:sz="4" w:space="0"/>
              <w:right w:val="single" w:color="auto" w:sz="4" w:space="0"/>
            </w:tcBorders>
            <w:noWrap/>
            <w:vAlign w:val="bottom"/>
          </w:tcPr>
          <w:p w14:paraId="2C2869EA">
            <w:pPr>
              <w:spacing w:after="120" w:line="240" w:lineRule="auto"/>
              <w:rPr>
                <w:rFonts w:ascii="Arial" w:hAnsi="Arial" w:eastAsia="Times New Roman" w:cs="Arial"/>
                <w:sz w:val="20"/>
                <w:szCs w:val="20"/>
              </w:rPr>
            </w:pPr>
            <w:r>
              <w:rPr>
                <w:rFonts w:ascii="Arial" w:hAnsi="Arial" w:eastAsia="Times New Roman" w:cs="Arial"/>
                <w:sz w:val="20"/>
                <w:szCs w:val="20"/>
              </w:rPr>
              <w:t>BY</w:t>
            </w:r>
          </w:p>
        </w:tc>
        <w:tc>
          <w:tcPr>
            <w:tcW w:w="1498" w:type="pct"/>
            <w:tcBorders>
              <w:top w:val="nil"/>
              <w:left w:val="nil"/>
              <w:bottom w:val="single" w:color="auto" w:sz="4" w:space="0"/>
              <w:right w:val="single" w:color="auto" w:sz="4" w:space="0"/>
            </w:tcBorders>
            <w:noWrap/>
            <w:vAlign w:val="bottom"/>
          </w:tcPr>
          <w:p w14:paraId="2573F8C5">
            <w:pPr>
              <w:spacing w:after="120" w:line="240" w:lineRule="auto"/>
              <w:rPr>
                <w:rFonts w:ascii="Arial" w:hAnsi="Arial" w:eastAsia="Times New Roman" w:cs="Arial"/>
                <w:sz w:val="20"/>
                <w:szCs w:val="20"/>
              </w:rPr>
            </w:pPr>
            <w:r>
              <w:rPr>
                <w:rFonts w:ascii="Arial" w:hAnsi="Arial" w:eastAsia="Times New Roman" w:cs="Arial"/>
                <w:sz w:val="20"/>
                <w:szCs w:val="20"/>
              </w:rPr>
              <w:t>Belarus</w:t>
            </w:r>
          </w:p>
        </w:tc>
        <w:tc>
          <w:tcPr>
            <w:tcW w:w="512" w:type="pct"/>
            <w:tcBorders>
              <w:top w:val="nil"/>
              <w:left w:val="nil"/>
              <w:bottom w:val="single" w:color="auto" w:sz="4" w:space="0"/>
              <w:right w:val="single" w:color="auto" w:sz="4" w:space="0"/>
            </w:tcBorders>
            <w:noWrap/>
            <w:vAlign w:val="bottom"/>
          </w:tcPr>
          <w:p w14:paraId="6D1B7155">
            <w:pPr>
              <w:spacing w:after="120" w:line="240" w:lineRule="auto"/>
              <w:jc w:val="center"/>
              <w:rPr>
                <w:rFonts w:ascii="Arial" w:hAnsi="Arial" w:eastAsia="Times New Roman" w:cs="Arial"/>
                <w:sz w:val="20"/>
                <w:szCs w:val="20"/>
              </w:rPr>
            </w:pPr>
            <w:r>
              <w:rPr>
                <w:rFonts w:ascii="Arial" w:hAnsi="Arial" w:eastAsia="Times New Roman" w:cs="Arial"/>
                <w:sz w:val="20"/>
                <w:szCs w:val="20"/>
              </w:rPr>
              <w:t>173</w:t>
            </w:r>
          </w:p>
        </w:tc>
        <w:tc>
          <w:tcPr>
            <w:tcW w:w="501" w:type="pct"/>
            <w:tcBorders>
              <w:top w:val="nil"/>
              <w:left w:val="nil"/>
              <w:bottom w:val="single" w:color="auto" w:sz="4" w:space="0"/>
              <w:right w:val="single" w:color="auto" w:sz="4" w:space="0"/>
            </w:tcBorders>
            <w:noWrap/>
            <w:vAlign w:val="bottom"/>
          </w:tcPr>
          <w:p w14:paraId="50D7CCEE">
            <w:pPr>
              <w:spacing w:after="120" w:line="240" w:lineRule="auto"/>
              <w:rPr>
                <w:rFonts w:ascii="Arial" w:hAnsi="Arial" w:eastAsia="Times New Roman" w:cs="Arial"/>
                <w:sz w:val="20"/>
                <w:szCs w:val="20"/>
              </w:rPr>
            </w:pPr>
            <w:r>
              <w:rPr>
                <w:rFonts w:ascii="Arial" w:hAnsi="Arial" w:eastAsia="Times New Roman" w:cs="Arial"/>
                <w:sz w:val="20"/>
                <w:szCs w:val="20"/>
              </w:rPr>
              <w:t>MX</w:t>
            </w:r>
          </w:p>
        </w:tc>
        <w:tc>
          <w:tcPr>
            <w:tcW w:w="1510" w:type="pct"/>
            <w:tcBorders>
              <w:top w:val="nil"/>
              <w:left w:val="nil"/>
              <w:bottom w:val="single" w:color="auto" w:sz="4" w:space="0"/>
              <w:right w:val="single" w:color="auto" w:sz="4" w:space="0"/>
            </w:tcBorders>
            <w:noWrap/>
            <w:vAlign w:val="bottom"/>
          </w:tcPr>
          <w:p w14:paraId="01DD9477">
            <w:pPr>
              <w:spacing w:after="120" w:line="240" w:lineRule="auto"/>
              <w:rPr>
                <w:rFonts w:ascii="Arial" w:hAnsi="Arial" w:eastAsia="Times New Roman" w:cs="Arial"/>
                <w:sz w:val="20"/>
                <w:szCs w:val="20"/>
              </w:rPr>
            </w:pPr>
            <w:r>
              <w:rPr>
                <w:rFonts w:ascii="Arial" w:hAnsi="Arial" w:eastAsia="Times New Roman" w:cs="Arial"/>
                <w:sz w:val="20"/>
                <w:szCs w:val="20"/>
              </w:rPr>
              <w:t>Mexico</w:t>
            </w:r>
          </w:p>
        </w:tc>
      </w:tr>
      <w:tr w14:paraId="775FCC96">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772DE79B">
            <w:pPr>
              <w:spacing w:after="120" w:line="240" w:lineRule="auto"/>
              <w:jc w:val="center"/>
              <w:rPr>
                <w:rFonts w:ascii="Arial" w:hAnsi="Arial" w:eastAsia="Times New Roman" w:cs="Arial"/>
                <w:sz w:val="20"/>
                <w:szCs w:val="20"/>
              </w:rPr>
            </w:pPr>
            <w:r>
              <w:rPr>
                <w:rFonts w:ascii="Arial" w:hAnsi="Arial" w:eastAsia="Times New Roman" w:cs="Arial"/>
                <w:sz w:val="20"/>
                <w:szCs w:val="20"/>
              </w:rPr>
              <w:t>37</w:t>
            </w:r>
          </w:p>
        </w:tc>
        <w:tc>
          <w:tcPr>
            <w:tcW w:w="468" w:type="pct"/>
            <w:tcBorders>
              <w:top w:val="nil"/>
              <w:left w:val="nil"/>
              <w:bottom w:val="single" w:color="auto" w:sz="4" w:space="0"/>
              <w:right w:val="single" w:color="auto" w:sz="4" w:space="0"/>
            </w:tcBorders>
            <w:noWrap/>
            <w:vAlign w:val="bottom"/>
          </w:tcPr>
          <w:p w14:paraId="371B1C12">
            <w:pPr>
              <w:spacing w:after="120" w:line="240" w:lineRule="auto"/>
              <w:rPr>
                <w:rFonts w:ascii="Arial" w:hAnsi="Arial" w:eastAsia="Times New Roman" w:cs="Arial"/>
                <w:sz w:val="20"/>
                <w:szCs w:val="20"/>
              </w:rPr>
            </w:pPr>
            <w:r>
              <w:rPr>
                <w:rFonts w:ascii="Arial" w:hAnsi="Arial" w:eastAsia="Times New Roman" w:cs="Arial"/>
                <w:sz w:val="20"/>
                <w:szCs w:val="20"/>
              </w:rPr>
              <w:t>BZ</w:t>
            </w:r>
          </w:p>
        </w:tc>
        <w:tc>
          <w:tcPr>
            <w:tcW w:w="1498" w:type="pct"/>
            <w:tcBorders>
              <w:top w:val="nil"/>
              <w:left w:val="nil"/>
              <w:bottom w:val="single" w:color="auto" w:sz="4" w:space="0"/>
              <w:right w:val="single" w:color="auto" w:sz="4" w:space="0"/>
            </w:tcBorders>
            <w:noWrap/>
            <w:vAlign w:val="bottom"/>
          </w:tcPr>
          <w:p w14:paraId="2610B4A2">
            <w:pPr>
              <w:spacing w:after="120" w:line="240" w:lineRule="auto"/>
              <w:rPr>
                <w:rFonts w:ascii="Arial" w:hAnsi="Arial" w:eastAsia="Times New Roman" w:cs="Arial"/>
                <w:sz w:val="20"/>
                <w:szCs w:val="20"/>
              </w:rPr>
            </w:pPr>
            <w:r>
              <w:rPr>
                <w:rFonts w:ascii="Arial" w:hAnsi="Arial" w:eastAsia="Times New Roman" w:cs="Arial"/>
                <w:sz w:val="20"/>
                <w:szCs w:val="20"/>
              </w:rPr>
              <w:t>Belize</w:t>
            </w:r>
          </w:p>
        </w:tc>
        <w:tc>
          <w:tcPr>
            <w:tcW w:w="512" w:type="pct"/>
            <w:tcBorders>
              <w:top w:val="nil"/>
              <w:left w:val="nil"/>
              <w:bottom w:val="single" w:color="auto" w:sz="4" w:space="0"/>
              <w:right w:val="single" w:color="auto" w:sz="4" w:space="0"/>
            </w:tcBorders>
            <w:noWrap/>
            <w:vAlign w:val="bottom"/>
          </w:tcPr>
          <w:p w14:paraId="69EE7960">
            <w:pPr>
              <w:spacing w:after="120" w:line="240" w:lineRule="auto"/>
              <w:jc w:val="center"/>
              <w:rPr>
                <w:rFonts w:ascii="Arial" w:hAnsi="Arial" w:eastAsia="Times New Roman" w:cs="Arial"/>
                <w:sz w:val="20"/>
                <w:szCs w:val="20"/>
              </w:rPr>
            </w:pPr>
            <w:r>
              <w:rPr>
                <w:rFonts w:ascii="Arial" w:hAnsi="Arial" w:eastAsia="Times New Roman" w:cs="Arial"/>
                <w:sz w:val="20"/>
                <w:szCs w:val="20"/>
              </w:rPr>
              <w:t>174</w:t>
            </w:r>
          </w:p>
        </w:tc>
        <w:tc>
          <w:tcPr>
            <w:tcW w:w="501" w:type="pct"/>
            <w:tcBorders>
              <w:top w:val="nil"/>
              <w:left w:val="nil"/>
              <w:bottom w:val="single" w:color="auto" w:sz="4" w:space="0"/>
              <w:right w:val="single" w:color="auto" w:sz="4" w:space="0"/>
            </w:tcBorders>
            <w:noWrap/>
            <w:vAlign w:val="bottom"/>
          </w:tcPr>
          <w:p w14:paraId="7CB33F7F">
            <w:pPr>
              <w:spacing w:after="120" w:line="240" w:lineRule="auto"/>
              <w:rPr>
                <w:rFonts w:ascii="Arial" w:hAnsi="Arial" w:eastAsia="Times New Roman" w:cs="Arial"/>
                <w:sz w:val="20"/>
                <w:szCs w:val="20"/>
              </w:rPr>
            </w:pPr>
            <w:r>
              <w:rPr>
                <w:rFonts w:ascii="Arial" w:hAnsi="Arial" w:eastAsia="Times New Roman" w:cs="Arial"/>
                <w:sz w:val="20"/>
                <w:szCs w:val="20"/>
              </w:rPr>
              <w:t>MY</w:t>
            </w:r>
          </w:p>
        </w:tc>
        <w:tc>
          <w:tcPr>
            <w:tcW w:w="1510" w:type="pct"/>
            <w:tcBorders>
              <w:top w:val="nil"/>
              <w:left w:val="nil"/>
              <w:bottom w:val="single" w:color="auto" w:sz="4" w:space="0"/>
              <w:right w:val="single" w:color="auto" w:sz="4" w:space="0"/>
            </w:tcBorders>
            <w:noWrap/>
            <w:vAlign w:val="bottom"/>
          </w:tcPr>
          <w:p w14:paraId="0397F35C">
            <w:pPr>
              <w:spacing w:after="120" w:line="240" w:lineRule="auto"/>
              <w:rPr>
                <w:rFonts w:ascii="Arial" w:hAnsi="Arial" w:eastAsia="Times New Roman" w:cs="Arial"/>
                <w:sz w:val="20"/>
                <w:szCs w:val="20"/>
              </w:rPr>
            </w:pPr>
            <w:r>
              <w:rPr>
                <w:rFonts w:ascii="Arial" w:hAnsi="Arial" w:eastAsia="Times New Roman" w:cs="Arial"/>
                <w:sz w:val="20"/>
                <w:szCs w:val="20"/>
              </w:rPr>
              <w:t>Malaysia</w:t>
            </w:r>
          </w:p>
        </w:tc>
      </w:tr>
      <w:tr w14:paraId="0F261A2B">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3138913A">
            <w:pPr>
              <w:spacing w:after="120" w:line="240" w:lineRule="auto"/>
              <w:jc w:val="center"/>
              <w:rPr>
                <w:rFonts w:ascii="Arial" w:hAnsi="Arial" w:eastAsia="Times New Roman" w:cs="Arial"/>
                <w:sz w:val="20"/>
                <w:szCs w:val="20"/>
              </w:rPr>
            </w:pPr>
            <w:r>
              <w:rPr>
                <w:rFonts w:ascii="Arial" w:hAnsi="Arial" w:eastAsia="Times New Roman" w:cs="Arial"/>
                <w:sz w:val="20"/>
                <w:szCs w:val="20"/>
              </w:rPr>
              <w:t>38</w:t>
            </w:r>
          </w:p>
        </w:tc>
        <w:tc>
          <w:tcPr>
            <w:tcW w:w="468" w:type="pct"/>
            <w:tcBorders>
              <w:top w:val="nil"/>
              <w:left w:val="nil"/>
              <w:bottom w:val="single" w:color="auto" w:sz="4" w:space="0"/>
              <w:right w:val="single" w:color="auto" w:sz="4" w:space="0"/>
            </w:tcBorders>
            <w:noWrap/>
            <w:vAlign w:val="bottom"/>
          </w:tcPr>
          <w:p w14:paraId="622825ED">
            <w:pPr>
              <w:spacing w:after="120" w:line="240" w:lineRule="auto"/>
              <w:rPr>
                <w:rFonts w:ascii="Arial" w:hAnsi="Arial" w:eastAsia="Times New Roman" w:cs="Arial"/>
                <w:sz w:val="20"/>
                <w:szCs w:val="20"/>
              </w:rPr>
            </w:pPr>
            <w:r>
              <w:rPr>
                <w:rFonts w:ascii="Arial" w:hAnsi="Arial" w:eastAsia="Times New Roman" w:cs="Arial"/>
                <w:sz w:val="20"/>
                <w:szCs w:val="20"/>
              </w:rPr>
              <w:t>CA</w:t>
            </w:r>
          </w:p>
        </w:tc>
        <w:tc>
          <w:tcPr>
            <w:tcW w:w="1498" w:type="pct"/>
            <w:tcBorders>
              <w:top w:val="nil"/>
              <w:left w:val="nil"/>
              <w:bottom w:val="single" w:color="auto" w:sz="4" w:space="0"/>
              <w:right w:val="single" w:color="auto" w:sz="4" w:space="0"/>
            </w:tcBorders>
            <w:noWrap/>
            <w:vAlign w:val="bottom"/>
          </w:tcPr>
          <w:p w14:paraId="3943D65B">
            <w:pPr>
              <w:spacing w:after="120" w:line="240" w:lineRule="auto"/>
              <w:rPr>
                <w:rFonts w:ascii="Arial" w:hAnsi="Arial" w:eastAsia="Times New Roman" w:cs="Arial"/>
                <w:sz w:val="20"/>
                <w:szCs w:val="20"/>
              </w:rPr>
            </w:pPr>
            <w:r>
              <w:rPr>
                <w:rFonts w:ascii="Arial" w:hAnsi="Arial" w:eastAsia="Times New Roman" w:cs="Arial"/>
                <w:sz w:val="20"/>
                <w:szCs w:val="20"/>
              </w:rPr>
              <w:t>Ca na da</w:t>
            </w:r>
          </w:p>
        </w:tc>
        <w:tc>
          <w:tcPr>
            <w:tcW w:w="512" w:type="pct"/>
            <w:tcBorders>
              <w:top w:val="nil"/>
              <w:left w:val="nil"/>
              <w:bottom w:val="single" w:color="auto" w:sz="4" w:space="0"/>
              <w:right w:val="single" w:color="auto" w:sz="4" w:space="0"/>
            </w:tcBorders>
            <w:noWrap/>
            <w:vAlign w:val="bottom"/>
          </w:tcPr>
          <w:p w14:paraId="7A83320E">
            <w:pPr>
              <w:spacing w:after="120" w:line="240" w:lineRule="auto"/>
              <w:jc w:val="center"/>
              <w:rPr>
                <w:rFonts w:ascii="Arial" w:hAnsi="Arial" w:eastAsia="Times New Roman" w:cs="Arial"/>
                <w:sz w:val="20"/>
                <w:szCs w:val="20"/>
              </w:rPr>
            </w:pPr>
            <w:r>
              <w:rPr>
                <w:rFonts w:ascii="Arial" w:hAnsi="Arial" w:eastAsia="Times New Roman" w:cs="Arial"/>
                <w:sz w:val="20"/>
                <w:szCs w:val="20"/>
              </w:rPr>
              <w:t>175</w:t>
            </w:r>
          </w:p>
        </w:tc>
        <w:tc>
          <w:tcPr>
            <w:tcW w:w="501" w:type="pct"/>
            <w:tcBorders>
              <w:top w:val="nil"/>
              <w:left w:val="nil"/>
              <w:bottom w:val="single" w:color="auto" w:sz="4" w:space="0"/>
              <w:right w:val="single" w:color="auto" w:sz="4" w:space="0"/>
            </w:tcBorders>
            <w:noWrap/>
            <w:vAlign w:val="bottom"/>
          </w:tcPr>
          <w:p w14:paraId="16242A7D">
            <w:pPr>
              <w:spacing w:after="120" w:line="240" w:lineRule="auto"/>
              <w:rPr>
                <w:rFonts w:ascii="Arial" w:hAnsi="Arial" w:eastAsia="Times New Roman" w:cs="Arial"/>
                <w:sz w:val="20"/>
                <w:szCs w:val="20"/>
              </w:rPr>
            </w:pPr>
            <w:r>
              <w:rPr>
                <w:rFonts w:ascii="Arial" w:hAnsi="Arial" w:eastAsia="Times New Roman" w:cs="Arial"/>
                <w:sz w:val="20"/>
                <w:szCs w:val="20"/>
              </w:rPr>
              <w:t>MZ</w:t>
            </w:r>
          </w:p>
        </w:tc>
        <w:tc>
          <w:tcPr>
            <w:tcW w:w="1510" w:type="pct"/>
            <w:tcBorders>
              <w:top w:val="nil"/>
              <w:left w:val="nil"/>
              <w:bottom w:val="single" w:color="auto" w:sz="4" w:space="0"/>
              <w:right w:val="single" w:color="auto" w:sz="4" w:space="0"/>
            </w:tcBorders>
            <w:noWrap/>
            <w:vAlign w:val="bottom"/>
          </w:tcPr>
          <w:p w14:paraId="047ECA5E">
            <w:pPr>
              <w:spacing w:after="120" w:line="240" w:lineRule="auto"/>
              <w:rPr>
                <w:rFonts w:ascii="Arial" w:hAnsi="Arial" w:eastAsia="Times New Roman" w:cs="Arial"/>
                <w:sz w:val="20"/>
                <w:szCs w:val="20"/>
              </w:rPr>
            </w:pPr>
            <w:r>
              <w:rPr>
                <w:rFonts w:ascii="Arial" w:hAnsi="Arial" w:eastAsia="Times New Roman" w:cs="Arial"/>
                <w:sz w:val="20"/>
                <w:szCs w:val="20"/>
              </w:rPr>
              <w:t>Mozambique</w:t>
            </w:r>
          </w:p>
        </w:tc>
      </w:tr>
      <w:tr w14:paraId="7E43BE72">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43C6A8EE">
            <w:pPr>
              <w:spacing w:after="120" w:line="240" w:lineRule="auto"/>
              <w:jc w:val="center"/>
              <w:rPr>
                <w:rFonts w:ascii="Arial" w:hAnsi="Arial" w:eastAsia="Times New Roman" w:cs="Arial"/>
                <w:sz w:val="20"/>
                <w:szCs w:val="20"/>
              </w:rPr>
            </w:pPr>
            <w:r>
              <w:rPr>
                <w:rFonts w:ascii="Arial" w:hAnsi="Arial" w:eastAsia="Times New Roman" w:cs="Arial"/>
                <w:sz w:val="20"/>
                <w:szCs w:val="20"/>
              </w:rPr>
              <w:t>39</w:t>
            </w:r>
          </w:p>
        </w:tc>
        <w:tc>
          <w:tcPr>
            <w:tcW w:w="468" w:type="pct"/>
            <w:tcBorders>
              <w:top w:val="nil"/>
              <w:left w:val="nil"/>
              <w:bottom w:val="single" w:color="auto" w:sz="4" w:space="0"/>
              <w:right w:val="single" w:color="auto" w:sz="4" w:space="0"/>
            </w:tcBorders>
            <w:noWrap/>
            <w:vAlign w:val="bottom"/>
          </w:tcPr>
          <w:p w14:paraId="374B8CFA">
            <w:pPr>
              <w:spacing w:after="120" w:line="240" w:lineRule="auto"/>
              <w:rPr>
                <w:rFonts w:ascii="Arial" w:hAnsi="Arial" w:eastAsia="Times New Roman" w:cs="Arial"/>
                <w:sz w:val="20"/>
                <w:szCs w:val="20"/>
              </w:rPr>
            </w:pPr>
            <w:r>
              <w:rPr>
                <w:rFonts w:ascii="Arial" w:hAnsi="Arial" w:eastAsia="Times New Roman" w:cs="Arial"/>
                <w:sz w:val="20"/>
                <w:szCs w:val="20"/>
              </w:rPr>
              <w:t>CC</w:t>
            </w:r>
          </w:p>
        </w:tc>
        <w:tc>
          <w:tcPr>
            <w:tcW w:w="1498" w:type="pct"/>
            <w:tcBorders>
              <w:top w:val="nil"/>
              <w:left w:val="nil"/>
              <w:bottom w:val="single" w:color="auto" w:sz="4" w:space="0"/>
              <w:right w:val="single" w:color="auto" w:sz="4" w:space="0"/>
            </w:tcBorders>
            <w:noWrap/>
            <w:vAlign w:val="bottom"/>
          </w:tcPr>
          <w:p w14:paraId="686C167A">
            <w:pPr>
              <w:spacing w:after="120" w:line="240" w:lineRule="auto"/>
              <w:rPr>
                <w:rFonts w:ascii="Arial" w:hAnsi="Arial" w:eastAsia="Times New Roman" w:cs="Arial"/>
                <w:sz w:val="20"/>
                <w:szCs w:val="20"/>
              </w:rPr>
            </w:pPr>
            <w:r>
              <w:rPr>
                <w:rFonts w:ascii="Arial" w:hAnsi="Arial" w:eastAsia="Times New Roman" w:cs="Arial"/>
                <w:sz w:val="20"/>
                <w:szCs w:val="20"/>
              </w:rPr>
              <w:t>Coconut Islands</w:t>
            </w:r>
          </w:p>
        </w:tc>
        <w:tc>
          <w:tcPr>
            <w:tcW w:w="512" w:type="pct"/>
            <w:tcBorders>
              <w:top w:val="nil"/>
              <w:left w:val="nil"/>
              <w:bottom w:val="single" w:color="auto" w:sz="4" w:space="0"/>
              <w:right w:val="single" w:color="auto" w:sz="4" w:space="0"/>
            </w:tcBorders>
            <w:noWrap/>
            <w:vAlign w:val="bottom"/>
          </w:tcPr>
          <w:p w14:paraId="15A7475A">
            <w:pPr>
              <w:spacing w:after="120" w:line="240" w:lineRule="auto"/>
              <w:jc w:val="center"/>
              <w:rPr>
                <w:rFonts w:ascii="Arial" w:hAnsi="Arial" w:eastAsia="Times New Roman" w:cs="Arial"/>
                <w:sz w:val="20"/>
                <w:szCs w:val="20"/>
              </w:rPr>
            </w:pPr>
            <w:r>
              <w:rPr>
                <w:rFonts w:ascii="Arial" w:hAnsi="Arial" w:eastAsia="Times New Roman" w:cs="Arial"/>
                <w:sz w:val="20"/>
                <w:szCs w:val="20"/>
              </w:rPr>
              <w:t>176</w:t>
            </w:r>
          </w:p>
        </w:tc>
        <w:tc>
          <w:tcPr>
            <w:tcW w:w="501" w:type="pct"/>
            <w:tcBorders>
              <w:top w:val="nil"/>
              <w:left w:val="nil"/>
              <w:bottom w:val="single" w:color="auto" w:sz="4" w:space="0"/>
              <w:right w:val="single" w:color="auto" w:sz="4" w:space="0"/>
            </w:tcBorders>
            <w:noWrap/>
            <w:vAlign w:val="bottom"/>
          </w:tcPr>
          <w:p w14:paraId="4D68F2EE">
            <w:pPr>
              <w:spacing w:after="120" w:line="240" w:lineRule="auto"/>
              <w:rPr>
                <w:rFonts w:ascii="Arial" w:hAnsi="Arial" w:eastAsia="Times New Roman" w:cs="Arial"/>
                <w:sz w:val="20"/>
                <w:szCs w:val="20"/>
              </w:rPr>
            </w:pPr>
            <w:r>
              <w:rPr>
                <w:rFonts w:ascii="Arial" w:hAnsi="Arial" w:eastAsia="Times New Roman" w:cs="Arial"/>
                <w:sz w:val="20"/>
                <w:szCs w:val="20"/>
              </w:rPr>
              <w:t>NA</w:t>
            </w:r>
          </w:p>
        </w:tc>
        <w:tc>
          <w:tcPr>
            <w:tcW w:w="1510" w:type="pct"/>
            <w:tcBorders>
              <w:top w:val="nil"/>
              <w:left w:val="nil"/>
              <w:bottom w:val="single" w:color="auto" w:sz="4" w:space="0"/>
              <w:right w:val="single" w:color="auto" w:sz="4" w:space="0"/>
            </w:tcBorders>
            <w:noWrap/>
            <w:vAlign w:val="bottom"/>
          </w:tcPr>
          <w:p w14:paraId="4E3C66E2">
            <w:pPr>
              <w:spacing w:after="120" w:line="240" w:lineRule="auto"/>
              <w:rPr>
                <w:rFonts w:ascii="Arial" w:hAnsi="Arial" w:eastAsia="Times New Roman" w:cs="Arial"/>
                <w:sz w:val="20"/>
                <w:szCs w:val="20"/>
              </w:rPr>
            </w:pPr>
            <w:r>
              <w:rPr>
                <w:rFonts w:ascii="Arial" w:hAnsi="Arial" w:eastAsia="Times New Roman" w:cs="Arial"/>
                <w:sz w:val="20"/>
                <w:szCs w:val="20"/>
              </w:rPr>
              <w:t>Namibia</w:t>
            </w:r>
          </w:p>
        </w:tc>
      </w:tr>
      <w:tr w14:paraId="6FC1C2AD">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07EE0D29">
            <w:pPr>
              <w:spacing w:after="120" w:line="240" w:lineRule="auto"/>
              <w:jc w:val="center"/>
              <w:rPr>
                <w:rFonts w:ascii="Arial" w:hAnsi="Arial" w:eastAsia="Times New Roman" w:cs="Arial"/>
                <w:sz w:val="20"/>
                <w:szCs w:val="20"/>
              </w:rPr>
            </w:pPr>
            <w:r>
              <w:rPr>
                <w:rFonts w:ascii="Arial" w:hAnsi="Arial" w:eastAsia="Times New Roman" w:cs="Arial"/>
                <w:sz w:val="20"/>
                <w:szCs w:val="20"/>
              </w:rPr>
              <w:t>40</w:t>
            </w:r>
          </w:p>
        </w:tc>
        <w:tc>
          <w:tcPr>
            <w:tcW w:w="468" w:type="pct"/>
            <w:tcBorders>
              <w:top w:val="nil"/>
              <w:left w:val="nil"/>
              <w:bottom w:val="single" w:color="auto" w:sz="4" w:space="0"/>
              <w:right w:val="single" w:color="auto" w:sz="4" w:space="0"/>
            </w:tcBorders>
            <w:noWrap/>
            <w:vAlign w:val="bottom"/>
          </w:tcPr>
          <w:p w14:paraId="527B872E">
            <w:pPr>
              <w:spacing w:after="120" w:line="240" w:lineRule="auto"/>
              <w:rPr>
                <w:rFonts w:ascii="Arial" w:hAnsi="Arial" w:eastAsia="Times New Roman" w:cs="Arial"/>
                <w:sz w:val="20"/>
                <w:szCs w:val="20"/>
              </w:rPr>
            </w:pPr>
            <w:r>
              <w:rPr>
                <w:rFonts w:ascii="Arial" w:hAnsi="Arial" w:eastAsia="Times New Roman" w:cs="Arial"/>
                <w:sz w:val="20"/>
                <w:szCs w:val="20"/>
              </w:rPr>
              <w:t>CD</w:t>
            </w:r>
          </w:p>
        </w:tc>
        <w:tc>
          <w:tcPr>
            <w:tcW w:w="1498" w:type="pct"/>
            <w:tcBorders>
              <w:top w:val="nil"/>
              <w:left w:val="nil"/>
              <w:bottom w:val="single" w:color="auto" w:sz="4" w:space="0"/>
              <w:right w:val="single" w:color="auto" w:sz="4" w:space="0"/>
            </w:tcBorders>
            <w:noWrap/>
            <w:vAlign w:val="bottom"/>
          </w:tcPr>
          <w:p w14:paraId="67FDCCC5">
            <w:pPr>
              <w:spacing w:after="120" w:line="240" w:lineRule="auto"/>
              <w:rPr>
                <w:rFonts w:ascii="Arial" w:hAnsi="Arial" w:eastAsia="Times New Roman" w:cs="Arial"/>
                <w:sz w:val="20"/>
                <w:szCs w:val="20"/>
              </w:rPr>
            </w:pPr>
            <w:r>
              <w:rPr>
                <w:rFonts w:ascii="Arial" w:hAnsi="Arial" w:eastAsia="Times New Roman" w:cs="Arial"/>
                <w:sz w:val="20"/>
                <w:szCs w:val="20"/>
              </w:rPr>
              <w:t>Dem. Rep. Congo</w:t>
            </w:r>
          </w:p>
        </w:tc>
        <w:tc>
          <w:tcPr>
            <w:tcW w:w="512" w:type="pct"/>
            <w:tcBorders>
              <w:top w:val="nil"/>
              <w:left w:val="nil"/>
              <w:bottom w:val="single" w:color="auto" w:sz="4" w:space="0"/>
              <w:right w:val="single" w:color="auto" w:sz="4" w:space="0"/>
            </w:tcBorders>
            <w:noWrap/>
            <w:vAlign w:val="bottom"/>
          </w:tcPr>
          <w:p w14:paraId="0EA59256">
            <w:pPr>
              <w:spacing w:after="120" w:line="240" w:lineRule="auto"/>
              <w:jc w:val="center"/>
              <w:rPr>
                <w:rFonts w:ascii="Arial" w:hAnsi="Arial" w:eastAsia="Times New Roman" w:cs="Arial"/>
                <w:sz w:val="20"/>
                <w:szCs w:val="20"/>
              </w:rPr>
            </w:pPr>
            <w:r>
              <w:rPr>
                <w:rFonts w:ascii="Arial" w:hAnsi="Arial" w:eastAsia="Times New Roman" w:cs="Arial"/>
                <w:sz w:val="20"/>
                <w:szCs w:val="20"/>
              </w:rPr>
              <w:t>177</w:t>
            </w:r>
          </w:p>
        </w:tc>
        <w:tc>
          <w:tcPr>
            <w:tcW w:w="501" w:type="pct"/>
            <w:tcBorders>
              <w:top w:val="nil"/>
              <w:left w:val="nil"/>
              <w:bottom w:val="single" w:color="auto" w:sz="4" w:space="0"/>
              <w:right w:val="single" w:color="auto" w:sz="4" w:space="0"/>
            </w:tcBorders>
            <w:noWrap/>
            <w:vAlign w:val="bottom"/>
          </w:tcPr>
          <w:p w14:paraId="00EBAEE2">
            <w:pPr>
              <w:spacing w:after="120" w:line="240" w:lineRule="auto"/>
              <w:rPr>
                <w:rFonts w:ascii="Arial" w:hAnsi="Arial" w:eastAsia="Times New Roman" w:cs="Arial"/>
                <w:sz w:val="20"/>
                <w:szCs w:val="20"/>
              </w:rPr>
            </w:pPr>
            <w:r>
              <w:rPr>
                <w:rFonts w:ascii="Arial" w:hAnsi="Arial" w:eastAsia="Times New Roman" w:cs="Arial"/>
                <w:sz w:val="20"/>
                <w:szCs w:val="20"/>
              </w:rPr>
              <w:t>NC</w:t>
            </w:r>
          </w:p>
        </w:tc>
        <w:tc>
          <w:tcPr>
            <w:tcW w:w="1510" w:type="pct"/>
            <w:tcBorders>
              <w:top w:val="nil"/>
              <w:left w:val="nil"/>
              <w:bottom w:val="single" w:color="auto" w:sz="4" w:space="0"/>
              <w:right w:val="single" w:color="auto" w:sz="4" w:space="0"/>
            </w:tcBorders>
            <w:noWrap/>
            <w:vAlign w:val="bottom"/>
          </w:tcPr>
          <w:p w14:paraId="6CA0CC12">
            <w:pPr>
              <w:spacing w:after="120" w:line="240" w:lineRule="auto"/>
              <w:rPr>
                <w:rFonts w:ascii="Arial" w:hAnsi="Arial" w:eastAsia="Times New Roman" w:cs="Arial"/>
                <w:sz w:val="20"/>
                <w:szCs w:val="20"/>
              </w:rPr>
            </w:pPr>
            <w:r>
              <w:rPr>
                <w:rFonts w:ascii="Arial" w:hAnsi="Arial" w:eastAsia="Times New Roman" w:cs="Arial"/>
                <w:sz w:val="20"/>
                <w:szCs w:val="20"/>
              </w:rPr>
              <w:t>New Caledonia</w:t>
            </w:r>
          </w:p>
        </w:tc>
      </w:tr>
      <w:tr w14:paraId="4702F28B">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7756610D">
            <w:pPr>
              <w:spacing w:after="120" w:line="240" w:lineRule="auto"/>
              <w:jc w:val="center"/>
              <w:rPr>
                <w:rFonts w:ascii="Arial" w:hAnsi="Arial" w:eastAsia="Times New Roman" w:cs="Arial"/>
                <w:sz w:val="20"/>
                <w:szCs w:val="20"/>
              </w:rPr>
            </w:pPr>
            <w:r>
              <w:rPr>
                <w:rFonts w:ascii="Arial" w:hAnsi="Arial" w:eastAsia="Times New Roman" w:cs="Arial"/>
                <w:sz w:val="20"/>
                <w:szCs w:val="20"/>
              </w:rPr>
              <w:t>41</w:t>
            </w:r>
          </w:p>
        </w:tc>
        <w:tc>
          <w:tcPr>
            <w:tcW w:w="468" w:type="pct"/>
            <w:tcBorders>
              <w:top w:val="nil"/>
              <w:left w:val="nil"/>
              <w:bottom w:val="single" w:color="auto" w:sz="4" w:space="0"/>
              <w:right w:val="single" w:color="auto" w:sz="4" w:space="0"/>
            </w:tcBorders>
            <w:noWrap/>
            <w:vAlign w:val="bottom"/>
          </w:tcPr>
          <w:p w14:paraId="47D639D1">
            <w:pPr>
              <w:spacing w:after="120" w:line="240" w:lineRule="auto"/>
              <w:rPr>
                <w:rFonts w:ascii="Arial" w:hAnsi="Arial" w:eastAsia="Times New Roman" w:cs="Arial"/>
                <w:sz w:val="20"/>
                <w:szCs w:val="20"/>
              </w:rPr>
            </w:pPr>
            <w:r>
              <w:rPr>
                <w:rFonts w:ascii="Arial" w:hAnsi="Arial" w:eastAsia="Times New Roman" w:cs="Arial"/>
                <w:sz w:val="20"/>
                <w:szCs w:val="20"/>
              </w:rPr>
              <w:t>CF</w:t>
            </w:r>
          </w:p>
        </w:tc>
        <w:tc>
          <w:tcPr>
            <w:tcW w:w="1498" w:type="pct"/>
            <w:tcBorders>
              <w:top w:val="nil"/>
              <w:left w:val="nil"/>
              <w:bottom w:val="single" w:color="auto" w:sz="4" w:space="0"/>
              <w:right w:val="single" w:color="auto" w:sz="4" w:space="0"/>
            </w:tcBorders>
            <w:noWrap/>
            <w:vAlign w:val="bottom"/>
          </w:tcPr>
          <w:p w14:paraId="0074D7C7">
            <w:pPr>
              <w:spacing w:after="120" w:line="240" w:lineRule="auto"/>
              <w:rPr>
                <w:rFonts w:ascii="Arial" w:hAnsi="Arial" w:eastAsia="Times New Roman" w:cs="Arial"/>
                <w:sz w:val="20"/>
                <w:szCs w:val="20"/>
              </w:rPr>
            </w:pPr>
            <w:r>
              <w:rPr>
                <w:rFonts w:ascii="Arial" w:hAnsi="Arial" w:eastAsia="Times New Roman" w:cs="Arial"/>
                <w:sz w:val="20"/>
                <w:szCs w:val="20"/>
              </w:rPr>
              <w:t>CAR</w:t>
            </w:r>
          </w:p>
        </w:tc>
        <w:tc>
          <w:tcPr>
            <w:tcW w:w="512" w:type="pct"/>
            <w:tcBorders>
              <w:top w:val="nil"/>
              <w:left w:val="nil"/>
              <w:bottom w:val="single" w:color="auto" w:sz="4" w:space="0"/>
              <w:right w:val="single" w:color="auto" w:sz="4" w:space="0"/>
            </w:tcBorders>
            <w:noWrap/>
            <w:vAlign w:val="bottom"/>
          </w:tcPr>
          <w:p w14:paraId="1D86A066">
            <w:pPr>
              <w:spacing w:after="120" w:line="240" w:lineRule="auto"/>
              <w:jc w:val="center"/>
              <w:rPr>
                <w:rFonts w:ascii="Arial" w:hAnsi="Arial" w:eastAsia="Times New Roman" w:cs="Arial"/>
                <w:sz w:val="20"/>
                <w:szCs w:val="20"/>
              </w:rPr>
            </w:pPr>
            <w:r>
              <w:rPr>
                <w:rFonts w:ascii="Arial" w:hAnsi="Arial" w:eastAsia="Times New Roman" w:cs="Arial"/>
                <w:sz w:val="20"/>
                <w:szCs w:val="20"/>
              </w:rPr>
              <w:t>178</w:t>
            </w:r>
          </w:p>
        </w:tc>
        <w:tc>
          <w:tcPr>
            <w:tcW w:w="501" w:type="pct"/>
            <w:tcBorders>
              <w:top w:val="nil"/>
              <w:left w:val="nil"/>
              <w:bottom w:val="single" w:color="auto" w:sz="4" w:space="0"/>
              <w:right w:val="single" w:color="auto" w:sz="4" w:space="0"/>
            </w:tcBorders>
            <w:noWrap/>
            <w:vAlign w:val="bottom"/>
          </w:tcPr>
          <w:p w14:paraId="50C417E3">
            <w:pPr>
              <w:spacing w:after="120" w:line="240" w:lineRule="auto"/>
              <w:rPr>
                <w:rFonts w:ascii="Arial" w:hAnsi="Arial" w:eastAsia="Times New Roman" w:cs="Arial"/>
                <w:sz w:val="20"/>
                <w:szCs w:val="20"/>
              </w:rPr>
            </w:pPr>
            <w:r>
              <w:rPr>
                <w:rFonts w:ascii="Arial" w:hAnsi="Arial" w:eastAsia="Times New Roman" w:cs="Arial"/>
                <w:sz w:val="20"/>
                <w:szCs w:val="20"/>
              </w:rPr>
              <w:t>NE</w:t>
            </w:r>
          </w:p>
        </w:tc>
        <w:tc>
          <w:tcPr>
            <w:tcW w:w="1510" w:type="pct"/>
            <w:tcBorders>
              <w:top w:val="nil"/>
              <w:left w:val="nil"/>
              <w:bottom w:val="single" w:color="auto" w:sz="4" w:space="0"/>
              <w:right w:val="single" w:color="auto" w:sz="4" w:space="0"/>
            </w:tcBorders>
            <w:noWrap/>
            <w:vAlign w:val="bottom"/>
          </w:tcPr>
          <w:p w14:paraId="0DD5329A">
            <w:pPr>
              <w:spacing w:after="120" w:line="240" w:lineRule="auto"/>
              <w:rPr>
                <w:rFonts w:ascii="Arial" w:hAnsi="Arial" w:eastAsia="Times New Roman" w:cs="Arial"/>
                <w:sz w:val="20"/>
                <w:szCs w:val="20"/>
              </w:rPr>
            </w:pPr>
            <w:r>
              <w:rPr>
                <w:rFonts w:ascii="Arial" w:hAnsi="Arial" w:eastAsia="Times New Roman" w:cs="Arial"/>
                <w:sz w:val="20"/>
                <w:szCs w:val="20"/>
              </w:rPr>
              <w:t>Niger</w:t>
            </w:r>
          </w:p>
        </w:tc>
      </w:tr>
      <w:tr w14:paraId="00E5C152">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571FABF7">
            <w:pPr>
              <w:spacing w:after="120" w:line="240" w:lineRule="auto"/>
              <w:jc w:val="center"/>
              <w:rPr>
                <w:rFonts w:ascii="Arial" w:hAnsi="Arial" w:eastAsia="Times New Roman" w:cs="Arial"/>
                <w:sz w:val="20"/>
                <w:szCs w:val="20"/>
              </w:rPr>
            </w:pPr>
            <w:r>
              <w:rPr>
                <w:rFonts w:ascii="Arial" w:hAnsi="Arial" w:eastAsia="Times New Roman" w:cs="Arial"/>
                <w:sz w:val="20"/>
                <w:szCs w:val="20"/>
              </w:rPr>
              <w:t>42</w:t>
            </w:r>
          </w:p>
        </w:tc>
        <w:tc>
          <w:tcPr>
            <w:tcW w:w="468" w:type="pct"/>
            <w:tcBorders>
              <w:top w:val="nil"/>
              <w:left w:val="nil"/>
              <w:bottom w:val="single" w:color="auto" w:sz="4" w:space="0"/>
              <w:right w:val="single" w:color="auto" w:sz="4" w:space="0"/>
            </w:tcBorders>
            <w:noWrap/>
            <w:vAlign w:val="bottom"/>
          </w:tcPr>
          <w:p w14:paraId="75150B07">
            <w:pPr>
              <w:spacing w:after="120" w:line="240" w:lineRule="auto"/>
              <w:rPr>
                <w:rFonts w:ascii="Arial" w:hAnsi="Arial" w:eastAsia="Times New Roman" w:cs="Arial"/>
                <w:sz w:val="20"/>
                <w:szCs w:val="20"/>
              </w:rPr>
            </w:pPr>
            <w:r>
              <w:rPr>
                <w:rFonts w:ascii="Arial" w:hAnsi="Arial" w:eastAsia="Times New Roman" w:cs="Arial"/>
                <w:sz w:val="20"/>
                <w:szCs w:val="20"/>
              </w:rPr>
              <w:t>CG</w:t>
            </w:r>
          </w:p>
        </w:tc>
        <w:tc>
          <w:tcPr>
            <w:tcW w:w="1498" w:type="pct"/>
            <w:tcBorders>
              <w:top w:val="nil"/>
              <w:left w:val="nil"/>
              <w:bottom w:val="single" w:color="auto" w:sz="4" w:space="0"/>
              <w:right w:val="single" w:color="auto" w:sz="4" w:space="0"/>
            </w:tcBorders>
            <w:noWrap/>
            <w:vAlign w:val="bottom"/>
          </w:tcPr>
          <w:p w14:paraId="435505C0">
            <w:pPr>
              <w:spacing w:after="120" w:line="240" w:lineRule="auto"/>
              <w:rPr>
                <w:rFonts w:ascii="Arial" w:hAnsi="Arial" w:eastAsia="Times New Roman" w:cs="Arial"/>
                <w:sz w:val="20"/>
                <w:szCs w:val="20"/>
              </w:rPr>
            </w:pPr>
            <w:r>
              <w:rPr>
                <w:rFonts w:ascii="Arial" w:hAnsi="Arial" w:eastAsia="Times New Roman" w:cs="Arial"/>
                <w:sz w:val="20"/>
                <w:szCs w:val="20"/>
              </w:rPr>
              <w:t>Rep.of Congo</w:t>
            </w:r>
          </w:p>
        </w:tc>
        <w:tc>
          <w:tcPr>
            <w:tcW w:w="512" w:type="pct"/>
            <w:tcBorders>
              <w:top w:val="nil"/>
              <w:left w:val="nil"/>
              <w:bottom w:val="single" w:color="auto" w:sz="4" w:space="0"/>
              <w:right w:val="single" w:color="auto" w:sz="4" w:space="0"/>
            </w:tcBorders>
            <w:noWrap/>
            <w:vAlign w:val="bottom"/>
          </w:tcPr>
          <w:p w14:paraId="2FCA7A7B">
            <w:pPr>
              <w:spacing w:after="120" w:line="240" w:lineRule="auto"/>
              <w:jc w:val="center"/>
              <w:rPr>
                <w:rFonts w:ascii="Arial" w:hAnsi="Arial" w:eastAsia="Times New Roman" w:cs="Arial"/>
                <w:sz w:val="20"/>
                <w:szCs w:val="20"/>
              </w:rPr>
            </w:pPr>
            <w:r>
              <w:rPr>
                <w:rFonts w:ascii="Arial" w:hAnsi="Arial" w:eastAsia="Times New Roman" w:cs="Arial"/>
                <w:sz w:val="20"/>
                <w:szCs w:val="20"/>
              </w:rPr>
              <w:t>179</w:t>
            </w:r>
          </w:p>
        </w:tc>
        <w:tc>
          <w:tcPr>
            <w:tcW w:w="501" w:type="pct"/>
            <w:tcBorders>
              <w:top w:val="nil"/>
              <w:left w:val="nil"/>
              <w:bottom w:val="single" w:color="auto" w:sz="4" w:space="0"/>
              <w:right w:val="single" w:color="auto" w:sz="4" w:space="0"/>
            </w:tcBorders>
            <w:noWrap/>
            <w:vAlign w:val="bottom"/>
          </w:tcPr>
          <w:p w14:paraId="05C99176">
            <w:pPr>
              <w:spacing w:after="120" w:line="240" w:lineRule="auto"/>
              <w:rPr>
                <w:rFonts w:ascii="Arial" w:hAnsi="Arial" w:eastAsia="Times New Roman" w:cs="Arial"/>
                <w:sz w:val="20"/>
                <w:szCs w:val="20"/>
              </w:rPr>
            </w:pPr>
            <w:r>
              <w:rPr>
                <w:rFonts w:ascii="Arial" w:hAnsi="Arial" w:eastAsia="Times New Roman" w:cs="Arial"/>
                <w:sz w:val="20"/>
                <w:szCs w:val="20"/>
              </w:rPr>
              <w:t>NF</w:t>
            </w:r>
          </w:p>
        </w:tc>
        <w:tc>
          <w:tcPr>
            <w:tcW w:w="1510" w:type="pct"/>
            <w:tcBorders>
              <w:top w:val="nil"/>
              <w:left w:val="nil"/>
              <w:bottom w:val="single" w:color="auto" w:sz="4" w:space="0"/>
              <w:right w:val="single" w:color="auto" w:sz="4" w:space="0"/>
            </w:tcBorders>
            <w:noWrap/>
            <w:vAlign w:val="bottom"/>
          </w:tcPr>
          <w:p w14:paraId="20DE0801">
            <w:pPr>
              <w:spacing w:after="120" w:line="240" w:lineRule="auto"/>
              <w:rPr>
                <w:rFonts w:ascii="Arial" w:hAnsi="Arial" w:eastAsia="Times New Roman" w:cs="Arial"/>
                <w:sz w:val="20"/>
                <w:szCs w:val="20"/>
              </w:rPr>
            </w:pPr>
            <w:r>
              <w:rPr>
                <w:rFonts w:ascii="Arial" w:hAnsi="Arial" w:eastAsia="Times New Roman" w:cs="Arial"/>
                <w:sz w:val="20"/>
                <w:szCs w:val="20"/>
              </w:rPr>
              <w:t>Norfolk Islands</w:t>
            </w:r>
          </w:p>
        </w:tc>
      </w:tr>
      <w:tr w14:paraId="5F104E06">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093607B0">
            <w:pPr>
              <w:spacing w:after="120" w:line="240" w:lineRule="auto"/>
              <w:jc w:val="center"/>
              <w:rPr>
                <w:rFonts w:ascii="Arial" w:hAnsi="Arial" w:eastAsia="Times New Roman" w:cs="Arial"/>
                <w:sz w:val="20"/>
                <w:szCs w:val="20"/>
              </w:rPr>
            </w:pPr>
            <w:r>
              <w:rPr>
                <w:rFonts w:ascii="Arial" w:hAnsi="Arial" w:eastAsia="Times New Roman" w:cs="Arial"/>
                <w:sz w:val="20"/>
                <w:szCs w:val="20"/>
              </w:rPr>
              <w:t>43</w:t>
            </w:r>
          </w:p>
        </w:tc>
        <w:tc>
          <w:tcPr>
            <w:tcW w:w="468" w:type="pct"/>
            <w:tcBorders>
              <w:top w:val="nil"/>
              <w:left w:val="nil"/>
              <w:bottom w:val="single" w:color="auto" w:sz="4" w:space="0"/>
              <w:right w:val="single" w:color="auto" w:sz="4" w:space="0"/>
            </w:tcBorders>
            <w:noWrap/>
            <w:vAlign w:val="bottom"/>
          </w:tcPr>
          <w:p w14:paraId="78D19472">
            <w:pPr>
              <w:spacing w:after="120" w:line="240" w:lineRule="auto"/>
              <w:rPr>
                <w:rFonts w:ascii="Arial" w:hAnsi="Arial" w:eastAsia="Times New Roman" w:cs="Arial"/>
                <w:sz w:val="20"/>
                <w:szCs w:val="20"/>
              </w:rPr>
            </w:pPr>
            <w:r>
              <w:rPr>
                <w:rFonts w:ascii="Arial" w:hAnsi="Arial" w:eastAsia="Times New Roman" w:cs="Arial"/>
                <w:sz w:val="20"/>
                <w:szCs w:val="20"/>
              </w:rPr>
              <w:t>CH</w:t>
            </w:r>
          </w:p>
        </w:tc>
        <w:tc>
          <w:tcPr>
            <w:tcW w:w="1498" w:type="pct"/>
            <w:tcBorders>
              <w:top w:val="nil"/>
              <w:left w:val="nil"/>
              <w:bottom w:val="single" w:color="auto" w:sz="4" w:space="0"/>
              <w:right w:val="single" w:color="auto" w:sz="4" w:space="0"/>
            </w:tcBorders>
            <w:noWrap/>
            <w:vAlign w:val="bottom"/>
          </w:tcPr>
          <w:p w14:paraId="1B38D6E2">
            <w:pPr>
              <w:spacing w:after="120" w:line="240" w:lineRule="auto"/>
              <w:rPr>
                <w:rFonts w:ascii="Arial" w:hAnsi="Arial" w:eastAsia="Times New Roman" w:cs="Arial"/>
                <w:sz w:val="20"/>
                <w:szCs w:val="20"/>
              </w:rPr>
            </w:pPr>
            <w:r>
              <w:rPr>
                <w:rFonts w:ascii="Arial" w:hAnsi="Arial" w:eastAsia="Times New Roman" w:cs="Arial"/>
                <w:sz w:val="20"/>
                <w:szCs w:val="20"/>
              </w:rPr>
              <w:t>Switzerland</w:t>
            </w:r>
          </w:p>
        </w:tc>
        <w:tc>
          <w:tcPr>
            <w:tcW w:w="512" w:type="pct"/>
            <w:tcBorders>
              <w:top w:val="nil"/>
              <w:left w:val="nil"/>
              <w:bottom w:val="single" w:color="auto" w:sz="4" w:space="0"/>
              <w:right w:val="single" w:color="auto" w:sz="4" w:space="0"/>
            </w:tcBorders>
            <w:noWrap/>
            <w:vAlign w:val="bottom"/>
          </w:tcPr>
          <w:p w14:paraId="6E9868E7">
            <w:pPr>
              <w:spacing w:after="120" w:line="240" w:lineRule="auto"/>
              <w:jc w:val="center"/>
              <w:rPr>
                <w:rFonts w:ascii="Arial" w:hAnsi="Arial" w:eastAsia="Times New Roman" w:cs="Arial"/>
                <w:sz w:val="20"/>
                <w:szCs w:val="20"/>
              </w:rPr>
            </w:pPr>
            <w:r>
              <w:rPr>
                <w:rFonts w:ascii="Arial" w:hAnsi="Arial" w:eastAsia="Times New Roman" w:cs="Arial"/>
                <w:sz w:val="20"/>
                <w:szCs w:val="20"/>
              </w:rPr>
              <w:t>180</w:t>
            </w:r>
          </w:p>
        </w:tc>
        <w:tc>
          <w:tcPr>
            <w:tcW w:w="501" w:type="pct"/>
            <w:tcBorders>
              <w:top w:val="nil"/>
              <w:left w:val="nil"/>
              <w:bottom w:val="single" w:color="auto" w:sz="4" w:space="0"/>
              <w:right w:val="single" w:color="auto" w:sz="4" w:space="0"/>
            </w:tcBorders>
            <w:noWrap/>
            <w:vAlign w:val="bottom"/>
          </w:tcPr>
          <w:p w14:paraId="67FD46B9">
            <w:pPr>
              <w:spacing w:after="120" w:line="240" w:lineRule="auto"/>
              <w:rPr>
                <w:rFonts w:ascii="Arial" w:hAnsi="Arial" w:eastAsia="Times New Roman" w:cs="Arial"/>
                <w:sz w:val="20"/>
                <w:szCs w:val="20"/>
              </w:rPr>
            </w:pPr>
            <w:r>
              <w:rPr>
                <w:rFonts w:ascii="Arial" w:hAnsi="Arial" w:eastAsia="Times New Roman" w:cs="Arial"/>
                <w:sz w:val="20"/>
                <w:szCs w:val="20"/>
              </w:rPr>
              <w:t>NG</w:t>
            </w:r>
          </w:p>
        </w:tc>
        <w:tc>
          <w:tcPr>
            <w:tcW w:w="1510" w:type="pct"/>
            <w:tcBorders>
              <w:top w:val="nil"/>
              <w:left w:val="nil"/>
              <w:bottom w:val="single" w:color="auto" w:sz="4" w:space="0"/>
              <w:right w:val="single" w:color="auto" w:sz="4" w:space="0"/>
            </w:tcBorders>
            <w:noWrap/>
            <w:vAlign w:val="bottom"/>
          </w:tcPr>
          <w:p w14:paraId="7A8F1B1E">
            <w:pPr>
              <w:spacing w:after="120" w:line="240" w:lineRule="auto"/>
              <w:rPr>
                <w:rFonts w:ascii="Arial" w:hAnsi="Arial" w:eastAsia="Times New Roman" w:cs="Arial"/>
                <w:sz w:val="20"/>
                <w:szCs w:val="20"/>
              </w:rPr>
            </w:pPr>
            <w:r>
              <w:rPr>
                <w:rFonts w:ascii="Arial" w:hAnsi="Arial" w:eastAsia="Times New Roman" w:cs="Arial"/>
                <w:sz w:val="20"/>
                <w:szCs w:val="20"/>
              </w:rPr>
              <w:t>Nigeria</w:t>
            </w:r>
          </w:p>
        </w:tc>
      </w:tr>
      <w:tr w14:paraId="107A6EED">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0F8E2D66">
            <w:pPr>
              <w:spacing w:after="120" w:line="240" w:lineRule="auto"/>
              <w:jc w:val="center"/>
              <w:rPr>
                <w:rFonts w:ascii="Arial" w:hAnsi="Arial" w:eastAsia="Times New Roman" w:cs="Arial"/>
                <w:sz w:val="20"/>
                <w:szCs w:val="20"/>
              </w:rPr>
            </w:pPr>
            <w:r>
              <w:rPr>
                <w:rFonts w:ascii="Arial" w:hAnsi="Arial" w:eastAsia="Times New Roman" w:cs="Arial"/>
                <w:sz w:val="20"/>
                <w:szCs w:val="20"/>
              </w:rPr>
              <w:t>44</w:t>
            </w:r>
          </w:p>
        </w:tc>
        <w:tc>
          <w:tcPr>
            <w:tcW w:w="468" w:type="pct"/>
            <w:tcBorders>
              <w:top w:val="nil"/>
              <w:left w:val="nil"/>
              <w:bottom w:val="single" w:color="auto" w:sz="4" w:space="0"/>
              <w:right w:val="single" w:color="auto" w:sz="4" w:space="0"/>
            </w:tcBorders>
            <w:noWrap/>
            <w:vAlign w:val="bottom"/>
          </w:tcPr>
          <w:p w14:paraId="5C706723">
            <w:pPr>
              <w:spacing w:after="120" w:line="240" w:lineRule="auto"/>
              <w:rPr>
                <w:rFonts w:ascii="Arial" w:hAnsi="Arial" w:eastAsia="Times New Roman" w:cs="Arial"/>
                <w:sz w:val="20"/>
                <w:szCs w:val="20"/>
              </w:rPr>
            </w:pPr>
            <w:r>
              <w:rPr>
                <w:rFonts w:ascii="Arial" w:hAnsi="Arial" w:eastAsia="Times New Roman" w:cs="Arial"/>
                <w:sz w:val="20"/>
                <w:szCs w:val="20"/>
              </w:rPr>
              <w:t>CI</w:t>
            </w:r>
          </w:p>
        </w:tc>
        <w:tc>
          <w:tcPr>
            <w:tcW w:w="1498" w:type="pct"/>
            <w:tcBorders>
              <w:top w:val="nil"/>
              <w:left w:val="nil"/>
              <w:bottom w:val="single" w:color="auto" w:sz="4" w:space="0"/>
              <w:right w:val="single" w:color="auto" w:sz="4" w:space="0"/>
            </w:tcBorders>
            <w:noWrap/>
            <w:vAlign w:val="bottom"/>
          </w:tcPr>
          <w:p w14:paraId="5F3195AF">
            <w:pPr>
              <w:spacing w:after="120" w:line="240" w:lineRule="auto"/>
              <w:rPr>
                <w:rFonts w:ascii="Arial" w:hAnsi="Arial" w:eastAsia="Times New Roman" w:cs="Arial"/>
                <w:sz w:val="20"/>
                <w:szCs w:val="20"/>
              </w:rPr>
            </w:pPr>
            <w:r>
              <w:rPr>
                <w:rFonts w:ascii="Arial" w:hAnsi="Arial" w:eastAsia="Times New Roman" w:cs="Arial"/>
                <w:sz w:val="20"/>
                <w:szCs w:val="20"/>
              </w:rPr>
              <w:t>Cote d'Ivoire</w:t>
            </w:r>
          </w:p>
        </w:tc>
        <w:tc>
          <w:tcPr>
            <w:tcW w:w="512" w:type="pct"/>
            <w:tcBorders>
              <w:top w:val="nil"/>
              <w:left w:val="nil"/>
              <w:bottom w:val="single" w:color="auto" w:sz="4" w:space="0"/>
              <w:right w:val="single" w:color="auto" w:sz="4" w:space="0"/>
            </w:tcBorders>
            <w:noWrap/>
            <w:vAlign w:val="bottom"/>
          </w:tcPr>
          <w:p w14:paraId="0C4850F7">
            <w:pPr>
              <w:spacing w:after="120" w:line="240" w:lineRule="auto"/>
              <w:jc w:val="center"/>
              <w:rPr>
                <w:rFonts w:ascii="Arial" w:hAnsi="Arial" w:eastAsia="Times New Roman" w:cs="Arial"/>
                <w:sz w:val="20"/>
                <w:szCs w:val="20"/>
              </w:rPr>
            </w:pPr>
            <w:r>
              <w:rPr>
                <w:rFonts w:ascii="Arial" w:hAnsi="Arial" w:eastAsia="Times New Roman" w:cs="Arial"/>
                <w:sz w:val="20"/>
                <w:szCs w:val="20"/>
              </w:rPr>
              <w:t>181</w:t>
            </w:r>
          </w:p>
        </w:tc>
        <w:tc>
          <w:tcPr>
            <w:tcW w:w="501" w:type="pct"/>
            <w:tcBorders>
              <w:top w:val="nil"/>
              <w:left w:val="nil"/>
              <w:bottom w:val="single" w:color="auto" w:sz="4" w:space="0"/>
              <w:right w:val="single" w:color="auto" w:sz="4" w:space="0"/>
            </w:tcBorders>
            <w:noWrap/>
            <w:vAlign w:val="bottom"/>
          </w:tcPr>
          <w:p w14:paraId="4D56C6E8">
            <w:pPr>
              <w:spacing w:after="120" w:line="240" w:lineRule="auto"/>
              <w:rPr>
                <w:rFonts w:ascii="Arial" w:hAnsi="Arial" w:eastAsia="Times New Roman" w:cs="Arial"/>
                <w:sz w:val="20"/>
                <w:szCs w:val="20"/>
              </w:rPr>
            </w:pPr>
            <w:r>
              <w:rPr>
                <w:rFonts w:ascii="Arial" w:hAnsi="Arial" w:eastAsia="Times New Roman" w:cs="Arial"/>
                <w:sz w:val="20"/>
                <w:szCs w:val="20"/>
              </w:rPr>
              <w:t>NI</w:t>
            </w:r>
          </w:p>
        </w:tc>
        <w:tc>
          <w:tcPr>
            <w:tcW w:w="1510" w:type="pct"/>
            <w:tcBorders>
              <w:top w:val="nil"/>
              <w:left w:val="nil"/>
              <w:bottom w:val="single" w:color="auto" w:sz="4" w:space="0"/>
              <w:right w:val="single" w:color="auto" w:sz="4" w:space="0"/>
            </w:tcBorders>
            <w:noWrap/>
            <w:vAlign w:val="bottom"/>
          </w:tcPr>
          <w:p w14:paraId="15198E72">
            <w:pPr>
              <w:spacing w:after="120" w:line="240" w:lineRule="auto"/>
              <w:rPr>
                <w:rFonts w:ascii="Arial" w:hAnsi="Arial" w:eastAsia="Times New Roman" w:cs="Arial"/>
                <w:sz w:val="20"/>
                <w:szCs w:val="20"/>
              </w:rPr>
            </w:pPr>
            <w:r>
              <w:rPr>
                <w:rFonts w:ascii="Arial" w:hAnsi="Arial" w:eastAsia="Times New Roman" w:cs="Arial"/>
                <w:sz w:val="20"/>
                <w:szCs w:val="20"/>
              </w:rPr>
              <w:t>Nicaragua</w:t>
            </w:r>
          </w:p>
        </w:tc>
      </w:tr>
      <w:tr w14:paraId="2C5CDFA8">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43FE46D3">
            <w:pPr>
              <w:spacing w:after="120" w:line="240" w:lineRule="auto"/>
              <w:jc w:val="center"/>
              <w:rPr>
                <w:rFonts w:ascii="Arial" w:hAnsi="Arial" w:eastAsia="Times New Roman" w:cs="Arial"/>
                <w:sz w:val="20"/>
                <w:szCs w:val="20"/>
              </w:rPr>
            </w:pPr>
            <w:r>
              <w:rPr>
                <w:rFonts w:ascii="Arial" w:hAnsi="Arial" w:eastAsia="Times New Roman" w:cs="Arial"/>
                <w:sz w:val="20"/>
                <w:szCs w:val="20"/>
              </w:rPr>
              <w:t>45</w:t>
            </w:r>
          </w:p>
        </w:tc>
        <w:tc>
          <w:tcPr>
            <w:tcW w:w="468" w:type="pct"/>
            <w:tcBorders>
              <w:top w:val="nil"/>
              <w:left w:val="nil"/>
              <w:bottom w:val="single" w:color="auto" w:sz="4" w:space="0"/>
              <w:right w:val="single" w:color="auto" w:sz="4" w:space="0"/>
            </w:tcBorders>
            <w:noWrap/>
            <w:vAlign w:val="bottom"/>
          </w:tcPr>
          <w:p w14:paraId="0CEFE67F">
            <w:pPr>
              <w:spacing w:after="120" w:line="240" w:lineRule="auto"/>
              <w:rPr>
                <w:rFonts w:ascii="Arial" w:hAnsi="Arial" w:eastAsia="Times New Roman" w:cs="Arial"/>
                <w:sz w:val="20"/>
                <w:szCs w:val="20"/>
              </w:rPr>
            </w:pPr>
            <w:r>
              <w:rPr>
                <w:rFonts w:ascii="Arial" w:hAnsi="Arial" w:eastAsia="Times New Roman" w:cs="Arial"/>
                <w:sz w:val="20"/>
                <w:szCs w:val="20"/>
              </w:rPr>
              <w:t>CK</w:t>
            </w:r>
          </w:p>
        </w:tc>
        <w:tc>
          <w:tcPr>
            <w:tcW w:w="1498" w:type="pct"/>
            <w:tcBorders>
              <w:top w:val="nil"/>
              <w:left w:val="nil"/>
              <w:bottom w:val="single" w:color="auto" w:sz="4" w:space="0"/>
              <w:right w:val="single" w:color="auto" w:sz="4" w:space="0"/>
            </w:tcBorders>
            <w:noWrap/>
            <w:vAlign w:val="bottom"/>
          </w:tcPr>
          <w:p w14:paraId="6A6A4171">
            <w:pPr>
              <w:spacing w:after="120" w:line="240" w:lineRule="auto"/>
              <w:rPr>
                <w:rFonts w:ascii="Arial" w:hAnsi="Arial" w:eastAsia="Times New Roman" w:cs="Arial"/>
                <w:sz w:val="20"/>
                <w:szCs w:val="20"/>
              </w:rPr>
            </w:pPr>
            <w:r>
              <w:rPr>
                <w:rFonts w:ascii="Arial" w:hAnsi="Arial" w:eastAsia="Times New Roman" w:cs="Arial"/>
                <w:sz w:val="20"/>
                <w:szCs w:val="20"/>
              </w:rPr>
              <w:t>Cook Islands</w:t>
            </w:r>
          </w:p>
        </w:tc>
        <w:tc>
          <w:tcPr>
            <w:tcW w:w="512" w:type="pct"/>
            <w:tcBorders>
              <w:top w:val="nil"/>
              <w:left w:val="nil"/>
              <w:bottom w:val="single" w:color="auto" w:sz="4" w:space="0"/>
              <w:right w:val="single" w:color="auto" w:sz="4" w:space="0"/>
            </w:tcBorders>
            <w:noWrap/>
            <w:vAlign w:val="bottom"/>
          </w:tcPr>
          <w:p w14:paraId="095D8BCF">
            <w:pPr>
              <w:spacing w:after="120" w:line="240" w:lineRule="auto"/>
              <w:jc w:val="center"/>
              <w:rPr>
                <w:rFonts w:ascii="Arial" w:hAnsi="Arial" w:eastAsia="Times New Roman" w:cs="Arial"/>
                <w:sz w:val="20"/>
                <w:szCs w:val="20"/>
              </w:rPr>
            </w:pPr>
            <w:r>
              <w:rPr>
                <w:rFonts w:ascii="Arial" w:hAnsi="Arial" w:eastAsia="Times New Roman" w:cs="Arial"/>
                <w:sz w:val="20"/>
                <w:szCs w:val="20"/>
              </w:rPr>
              <w:t>182</w:t>
            </w:r>
          </w:p>
        </w:tc>
        <w:tc>
          <w:tcPr>
            <w:tcW w:w="501" w:type="pct"/>
            <w:tcBorders>
              <w:top w:val="nil"/>
              <w:left w:val="nil"/>
              <w:bottom w:val="single" w:color="auto" w:sz="4" w:space="0"/>
              <w:right w:val="single" w:color="auto" w:sz="4" w:space="0"/>
            </w:tcBorders>
            <w:noWrap/>
            <w:vAlign w:val="bottom"/>
          </w:tcPr>
          <w:p w14:paraId="64C92C0F">
            <w:pPr>
              <w:spacing w:after="120" w:line="240" w:lineRule="auto"/>
              <w:rPr>
                <w:rFonts w:ascii="Arial" w:hAnsi="Arial" w:eastAsia="Times New Roman" w:cs="Arial"/>
                <w:sz w:val="20"/>
                <w:szCs w:val="20"/>
              </w:rPr>
            </w:pPr>
            <w:r>
              <w:rPr>
                <w:rFonts w:ascii="Arial" w:hAnsi="Arial" w:eastAsia="Times New Roman" w:cs="Arial"/>
                <w:sz w:val="20"/>
                <w:szCs w:val="20"/>
              </w:rPr>
              <w:t>NL</w:t>
            </w:r>
          </w:p>
        </w:tc>
        <w:tc>
          <w:tcPr>
            <w:tcW w:w="1510" w:type="pct"/>
            <w:tcBorders>
              <w:top w:val="nil"/>
              <w:left w:val="nil"/>
              <w:bottom w:val="single" w:color="auto" w:sz="4" w:space="0"/>
              <w:right w:val="single" w:color="auto" w:sz="4" w:space="0"/>
            </w:tcBorders>
            <w:noWrap/>
            <w:vAlign w:val="bottom"/>
          </w:tcPr>
          <w:p w14:paraId="14AC2D91">
            <w:pPr>
              <w:spacing w:after="120" w:line="240" w:lineRule="auto"/>
              <w:rPr>
                <w:rFonts w:ascii="Arial" w:hAnsi="Arial" w:eastAsia="Times New Roman" w:cs="Arial"/>
                <w:sz w:val="20"/>
                <w:szCs w:val="20"/>
              </w:rPr>
            </w:pPr>
            <w:r>
              <w:rPr>
                <w:rFonts w:ascii="Arial" w:hAnsi="Arial" w:eastAsia="Times New Roman" w:cs="Arial"/>
                <w:sz w:val="20"/>
                <w:szCs w:val="20"/>
              </w:rPr>
              <w:t>Hà Lan</w:t>
            </w:r>
          </w:p>
        </w:tc>
      </w:tr>
      <w:tr w14:paraId="470B9CB6">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01FCEA8E">
            <w:pPr>
              <w:spacing w:after="120" w:line="240" w:lineRule="auto"/>
              <w:jc w:val="center"/>
              <w:rPr>
                <w:rFonts w:ascii="Arial" w:hAnsi="Arial" w:eastAsia="Times New Roman" w:cs="Arial"/>
                <w:sz w:val="20"/>
                <w:szCs w:val="20"/>
              </w:rPr>
            </w:pPr>
            <w:r>
              <w:rPr>
                <w:rFonts w:ascii="Arial" w:hAnsi="Arial" w:eastAsia="Times New Roman" w:cs="Arial"/>
                <w:sz w:val="20"/>
                <w:szCs w:val="20"/>
              </w:rPr>
              <w:t>46</w:t>
            </w:r>
          </w:p>
        </w:tc>
        <w:tc>
          <w:tcPr>
            <w:tcW w:w="468" w:type="pct"/>
            <w:tcBorders>
              <w:top w:val="nil"/>
              <w:left w:val="nil"/>
              <w:bottom w:val="single" w:color="auto" w:sz="4" w:space="0"/>
              <w:right w:val="single" w:color="auto" w:sz="4" w:space="0"/>
            </w:tcBorders>
            <w:noWrap/>
            <w:vAlign w:val="bottom"/>
          </w:tcPr>
          <w:p w14:paraId="5EBEF7BD">
            <w:pPr>
              <w:spacing w:after="120" w:line="240" w:lineRule="auto"/>
              <w:rPr>
                <w:rFonts w:ascii="Arial" w:hAnsi="Arial" w:eastAsia="Times New Roman" w:cs="Arial"/>
                <w:sz w:val="20"/>
                <w:szCs w:val="20"/>
              </w:rPr>
            </w:pPr>
            <w:r>
              <w:rPr>
                <w:rFonts w:ascii="Arial" w:hAnsi="Arial" w:eastAsia="Times New Roman" w:cs="Arial"/>
                <w:sz w:val="20"/>
                <w:szCs w:val="20"/>
              </w:rPr>
              <w:t>CL</w:t>
            </w:r>
          </w:p>
        </w:tc>
        <w:tc>
          <w:tcPr>
            <w:tcW w:w="1498" w:type="pct"/>
            <w:tcBorders>
              <w:top w:val="nil"/>
              <w:left w:val="nil"/>
              <w:bottom w:val="single" w:color="auto" w:sz="4" w:space="0"/>
              <w:right w:val="single" w:color="auto" w:sz="4" w:space="0"/>
            </w:tcBorders>
            <w:noWrap/>
            <w:vAlign w:val="bottom"/>
          </w:tcPr>
          <w:p w14:paraId="5F3309AB">
            <w:pPr>
              <w:spacing w:after="120" w:line="240" w:lineRule="auto"/>
              <w:rPr>
                <w:rFonts w:ascii="Arial" w:hAnsi="Arial" w:eastAsia="Times New Roman" w:cs="Arial"/>
                <w:sz w:val="20"/>
                <w:szCs w:val="20"/>
              </w:rPr>
            </w:pPr>
            <w:r>
              <w:rPr>
                <w:rFonts w:ascii="Arial" w:hAnsi="Arial" w:eastAsia="Times New Roman" w:cs="Arial"/>
                <w:sz w:val="20"/>
                <w:szCs w:val="20"/>
              </w:rPr>
              <w:t>Chile</w:t>
            </w:r>
          </w:p>
        </w:tc>
        <w:tc>
          <w:tcPr>
            <w:tcW w:w="512" w:type="pct"/>
            <w:tcBorders>
              <w:top w:val="nil"/>
              <w:left w:val="nil"/>
              <w:bottom w:val="single" w:color="auto" w:sz="4" w:space="0"/>
              <w:right w:val="single" w:color="auto" w:sz="4" w:space="0"/>
            </w:tcBorders>
            <w:noWrap/>
            <w:vAlign w:val="bottom"/>
          </w:tcPr>
          <w:p w14:paraId="4406C734">
            <w:pPr>
              <w:spacing w:after="120" w:line="240" w:lineRule="auto"/>
              <w:jc w:val="center"/>
              <w:rPr>
                <w:rFonts w:ascii="Arial" w:hAnsi="Arial" w:eastAsia="Times New Roman" w:cs="Arial"/>
                <w:sz w:val="20"/>
                <w:szCs w:val="20"/>
              </w:rPr>
            </w:pPr>
            <w:r>
              <w:rPr>
                <w:rFonts w:ascii="Arial" w:hAnsi="Arial" w:eastAsia="Times New Roman" w:cs="Arial"/>
                <w:sz w:val="20"/>
                <w:szCs w:val="20"/>
              </w:rPr>
              <w:t>183</w:t>
            </w:r>
          </w:p>
        </w:tc>
        <w:tc>
          <w:tcPr>
            <w:tcW w:w="501" w:type="pct"/>
            <w:tcBorders>
              <w:top w:val="nil"/>
              <w:left w:val="nil"/>
              <w:bottom w:val="single" w:color="auto" w:sz="4" w:space="0"/>
              <w:right w:val="single" w:color="auto" w:sz="4" w:space="0"/>
            </w:tcBorders>
            <w:noWrap/>
            <w:vAlign w:val="bottom"/>
          </w:tcPr>
          <w:p w14:paraId="5314E6D0">
            <w:pPr>
              <w:spacing w:after="120" w:line="240" w:lineRule="auto"/>
              <w:rPr>
                <w:rFonts w:ascii="Arial" w:hAnsi="Arial" w:eastAsia="Times New Roman" w:cs="Arial"/>
                <w:sz w:val="20"/>
                <w:szCs w:val="20"/>
              </w:rPr>
            </w:pPr>
            <w:r>
              <w:rPr>
                <w:rFonts w:ascii="Arial" w:hAnsi="Arial" w:eastAsia="Times New Roman" w:cs="Arial"/>
                <w:sz w:val="20"/>
                <w:szCs w:val="20"/>
              </w:rPr>
              <w:t>NO</w:t>
            </w:r>
          </w:p>
        </w:tc>
        <w:tc>
          <w:tcPr>
            <w:tcW w:w="1510" w:type="pct"/>
            <w:tcBorders>
              <w:top w:val="nil"/>
              <w:left w:val="nil"/>
              <w:bottom w:val="single" w:color="auto" w:sz="4" w:space="0"/>
              <w:right w:val="single" w:color="auto" w:sz="4" w:space="0"/>
            </w:tcBorders>
            <w:noWrap/>
            <w:vAlign w:val="bottom"/>
          </w:tcPr>
          <w:p w14:paraId="63E799FE">
            <w:pPr>
              <w:spacing w:after="120" w:line="240" w:lineRule="auto"/>
              <w:rPr>
                <w:rFonts w:ascii="Arial" w:hAnsi="Arial" w:eastAsia="Times New Roman" w:cs="Arial"/>
                <w:sz w:val="20"/>
                <w:szCs w:val="20"/>
              </w:rPr>
            </w:pPr>
            <w:r>
              <w:rPr>
                <w:rFonts w:ascii="Arial" w:hAnsi="Arial" w:eastAsia="Times New Roman" w:cs="Arial"/>
                <w:sz w:val="20"/>
                <w:szCs w:val="20"/>
              </w:rPr>
              <w:t>Norway</w:t>
            </w:r>
          </w:p>
        </w:tc>
      </w:tr>
      <w:tr w14:paraId="1B583232">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2387BA20">
            <w:pPr>
              <w:spacing w:after="120" w:line="240" w:lineRule="auto"/>
              <w:jc w:val="center"/>
              <w:rPr>
                <w:rFonts w:ascii="Arial" w:hAnsi="Arial" w:eastAsia="Times New Roman" w:cs="Arial"/>
                <w:sz w:val="20"/>
                <w:szCs w:val="20"/>
              </w:rPr>
            </w:pPr>
            <w:r>
              <w:rPr>
                <w:rFonts w:ascii="Arial" w:hAnsi="Arial" w:eastAsia="Times New Roman" w:cs="Arial"/>
                <w:sz w:val="20"/>
                <w:szCs w:val="20"/>
              </w:rPr>
              <w:t>47</w:t>
            </w:r>
          </w:p>
        </w:tc>
        <w:tc>
          <w:tcPr>
            <w:tcW w:w="468" w:type="pct"/>
            <w:tcBorders>
              <w:top w:val="nil"/>
              <w:left w:val="nil"/>
              <w:bottom w:val="single" w:color="auto" w:sz="4" w:space="0"/>
              <w:right w:val="single" w:color="auto" w:sz="4" w:space="0"/>
            </w:tcBorders>
            <w:noWrap/>
            <w:vAlign w:val="bottom"/>
          </w:tcPr>
          <w:p w14:paraId="28FC2675">
            <w:pPr>
              <w:spacing w:after="120" w:line="240" w:lineRule="auto"/>
              <w:rPr>
                <w:rFonts w:ascii="Arial" w:hAnsi="Arial" w:eastAsia="Times New Roman" w:cs="Arial"/>
                <w:sz w:val="20"/>
                <w:szCs w:val="20"/>
              </w:rPr>
            </w:pPr>
            <w:r>
              <w:rPr>
                <w:rFonts w:ascii="Arial" w:hAnsi="Arial" w:eastAsia="Times New Roman" w:cs="Arial"/>
                <w:sz w:val="20"/>
                <w:szCs w:val="20"/>
              </w:rPr>
              <w:t>CM</w:t>
            </w:r>
          </w:p>
        </w:tc>
        <w:tc>
          <w:tcPr>
            <w:tcW w:w="1498" w:type="pct"/>
            <w:tcBorders>
              <w:top w:val="nil"/>
              <w:left w:val="nil"/>
              <w:bottom w:val="single" w:color="auto" w:sz="4" w:space="0"/>
              <w:right w:val="single" w:color="auto" w:sz="4" w:space="0"/>
            </w:tcBorders>
            <w:noWrap/>
            <w:vAlign w:val="bottom"/>
          </w:tcPr>
          <w:p w14:paraId="6C5C1F42">
            <w:pPr>
              <w:spacing w:after="120" w:line="240" w:lineRule="auto"/>
              <w:rPr>
                <w:rFonts w:ascii="Arial" w:hAnsi="Arial" w:eastAsia="Times New Roman" w:cs="Arial"/>
                <w:sz w:val="20"/>
                <w:szCs w:val="20"/>
              </w:rPr>
            </w:pPr>
            <w:r>
              <w:rPr>
                <w:rFonts w:ascii="Arial" w:hAnsi="Arial" w:eastAsia="Times New Roman" w:cs="Arial"/>
                <w:sz w:val="20"/>
                <w:szCs w:val="20"/>
              </w:rPr>
              <w:t>Cameroon</w:t>
            </w:r>
          </w:p>
        </w:tc>
        <w:tc>
          <w:tcPr>
            <w:tcW w:w="512" w:type="pct"/>
            <w:tcBorders>
              <w:top w:val="nil"/>
              <w:left w:val="nil"/>
              <w:bottom w:val="single" w:color="auto" w:sz="4" w:space="0"/>
              <w:right w:val="single" w:color="auto" w:sz="4" w:space="0"/>
            </w:tcBorders>
            <w:noWrap/>
            <w:vAlign w:val="bottom"/>
          </w:tcPr>
          <w:p w14:paraId="25280F21">
            <w:pPr>
              <w:spacing w:after="120" w:line="240" w:lineRule="auto"/>
              <w:jc w:val="center"/>
              <w:rPr>
                <w:rFonts w:ascii="Arial" w:hAnsi="Arial" w:eastAsia="Times New Roman" w:cs="Arial"/>
                <w:sz w:val="20"/>
                <w:szCs w:val="20"/>
              </w:rPr>
            </w:pPr>
            <w:r>
              <w:rPr>
                <w:rFonts w:ascii="Arial" w:hAnsi="Arial" w:eastAsia="Times New Roman" w:cs="Arial"/>
                <w:sz w:val="20"/>
                <w:szCs w:val="20"/>
              </w:rPr>
              <w:t>184</w:t>
            </w:r>
          </w:p>
        </w:tc>
        <w:tc>
          <w:tcPr>
            <w:tcW w:w="501" w:type="pct"/>
            <w:tcBorders>
              <w:top w:val="nil"/>
              <w:left w:val="nil"/>
              <w:bottom w:val="single" w:color="auto" w:sz="4" w:space="0"/>
              <w:right w:val="single" w:color="auto" w:sz="4" w:space="0"/>
            </w:tcBorders>
            <w:noWrap/>
            <w:vAlign w:val="bottom"/>
          </w:tcPr>
          <w:p w14:paraId="0CD92B0D">
            <w:pPr>
              <w:spacing w:after="120" w:line="240" w:lineRule="auto"/>
              <w:rPr>
                <w:rFonts w:ascii="Arial" w:hAnsi="Arial" w:eastAsia="Times New Roman" w:cs="Arial"/>
                <w:sz w:val="20"/>
                <w:szCs w:val="20"/>
              </w:rPr>
            </w:pPr>
            <w:r>
              <w:rPr>
                <w:rFonts w:ascii="Arial" w:hAnsi="Arial" w:eastAsia="Times New Roman" w:cs="Arial"/>
                <w:sz w:val="20"/>
                <w:szCs w:val="20"/>
              </w:rPr>
              <w:t>NP</w:t>
            </w:r>
          </w:p>
        </w:tc>
        <w:tc>
          <w:tcPr>
            <w:tcW w:w="1510" w:type="pct"/>
            <w:tcBorders>
              <w:top w:val="nil"/>
              <w:left w:val="nil"/>
              <w:bottom w:val="single" w:color="auto" w:sz="4" w:space="0"/>
              <w:right w:val="single" w:color="auto" w:sz="4" w:space="0"/>
            </w:tcBorders>
            <w:noWrap/>
            <w:vAlign w:val="bottom"/>
          </w:tcPr>
          <w:p w14:paraId="02553ED5">
            <w:pPr>
              <w:spacing w:after="120" w:line="240" w:lineRule="auto"/>
              <w:rPr>
                <w:rFonts w:ascii="Arial" w:hAnsi="Arial" w:eastAsia="Times New Roman" w:cs="Arial"/>
                <w:sz w:val="20"/>
                <w:szCs w:val="20"/>
              </w:rPr>
            </w:pPr>
            <w:r>
              <w:rPr>
                <w:rFonts w:ascii="Arial" w:hAnsi="Arial" w:eastAsia="Times New Roman" w:cs="Arial"/>
                <w:sz w:val="20"/>
                <w:szCs w:val="20"/>
              </w:rPr>
              <w:t>Nepal</w:t>
            </w:r>
          </w:p>
        </w:tc>
      </w:tr>
      <w:tr w14:paraId="4F9340F6">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218A6037">
            <w:pPr>
              <w:spacing w:after="120" w:line="240" w:lineRule="auto"/>
              <w:jc w:val="center"/>
              <w:rPr>
                <w:rFonts w:ascii="Arial" w:hAnsi="Arial" w:eastAsia="Times New Roman" w:cs="Arial"/>
                <w:sz w:val="20"/>
                <w:szCs w:val="20"/>
              </w:rPr>
            </w:pPr>
            <w:r>
              <w:rPr>
                <w:rFonts w:ascii="Arial" w:hAnsi="Arial" w:eastAsia="Times New Roman" w:cs="Arial"/>
                <w:sz w:val="20"/>
                <w:szCs w:val="20"/>
              </w:rPr>
              <w:t>48</w:t>
            </w:r>
          </w:p>
        </w:tc>
        <w:tc>
          <w:tcPr>
            <w:tcW w:w="468" w:type="pct"/>
            <w:tcBorders>
              <w:top w:val="nil"/>
              <w:left w:val="nil"/>
              <w:bottom w:val="single" w:color="auto" w:sz="4" w:space="0"/>
              <w:right w:val="single" w:color="auto" w:sz="4" w:space="0"/>
            </w:tcBorders>
            <w:noWrap/>
            <w:vAlign w:val="bottom"/>
          </w:tcPr>
          <w:p w14:paraId="5499E35D">
            <w:pPr>
              <w:spacing w:after="120" w:line="240" w:lineRule="auto"/>
              <w:rPr>
                <w:rFonts w:ascii="Arial" w:hAnsi="Arial" w:eastAsia="Times New Roman" w:cs="Arial"/>
                <w:sz w:val="20"/>
                <w:szCs w:val="20"/>
              </w:rPr>
            </w:pPr>
            <w:r>
              <w:rPr>
                <w:rFonts w:ascii="Arial" w:hAnsi="Arial" w:eastAsia="Times New Roman" w:cs="Arial"/>
                <w:sz w:val="20"/>
                <w:szCs w:val="20"/>
              </w:rPr>
              <w:t>CN</w:t>
            </w:r>
          </w:p>
        </w:tc>
        <w:tc>
          <w:tcPr>
            <w:tcW w:w="1498" w:type="pct"/>
            <w:tcBorders>
              <w:top w:val="nil"/>
              <w:left w:val="nil"/>
              <w:bottom w:val="single" w:color="auto" w:sz="4" w:space="0"/>
              <w:right w:val="single" w:color="auto" w:sz="4" w:space="0"/>
            </w:tcBorders>
            <w:noWrap/>
            <w:vAlign w:val="bottom"/>
          </w:tcPr>
          <w:p w14:paraId="2EB44845">
            <w:pPr>
              <w:spacing w:after="120" w:line="240" w:lineRule="auto"/>
              <w:rPr>
                <w:rFonts w:ascii="Arial" w:hAnsi="Arial" w:eastAsia="Times New Roman" w:cs="Arial"/>
                <w:sz w:val="20"/>
                <w:szCs w:val="20"/>
              </w:rPr>
            </w:pPr>
            <w:r>
              <w:rPr>
                <w:rFonts w:ascii="Arial" w:hAnsi="Arial" w:eastAsia="Times New Roman" w:cs="Arial"/>
                <w:sz w:val="20"/>
                <w:szCs w:val="20"/>
              </w:rPr>
              <w:t>Trung Quốc</w:t>
            </w:r>
          </w:p>
        </w:tc>
        <w:tc>
          <w:tcPr>
            <w:tcW w:w="512" w:type="pct"/>
            <w:tcBorders>
              <w:top w:val="nil"/>
              <w:left w:val="nil"/>
              <w:bottom w:val="single" w:color="auto" w:sz="4" w:space="0"/>
              <w:right w:val="single" w:color="auto" w:sz="4" w:space="0"/>
            </w:tcBorders>
            <w:noWrap/>
            <w:vAlign w:val="bottom"/>
          </w:tcPr>
          <w:p w14:paraId="55453E9B">
            <w:pPr>
              <w:spacing w:after="120" w:line="240" w:lineRule="auto"/>
              <w:jc w:val="center"/>
              <w:rPr>
                <w:rFonts w:ascii="Arial" w:hAnsi="Arial" w:eastAsia="Times New Roman" w:cs="Arial"/>
                <w:sz w:val="20"/>
                <w:szCs w:val="20"/>
              </w:rPr>
            </w:pPr>
            <w:r>
              <w:rPr>
                <w:rFonts w:ascii="Arial" w:hAnsi="Arial" w:eastAsia="Times New Roman" w:cs="Arial"/>
                <w:sz w:val="20"/>
                <w:szCs w:val="20"/>
              </w:rPr>
              <w:t>185</w:t>
            </w:r>
          </w:p>
        </w:tc>
        <w:tc>
          <w:tcPr>
            <w:tcW w:w="501" w:type="pct"/>
            <w:tcBorders>
              <w:top w:val="nil"/>
              <w:left w:val="nil"/>
              <w:bottom w:val="single" w:color="auto" w:sz="4" w:space="0"/>
              <w:right w:val="single" w:color="auto" w:sz="4" w:space="0"/>
            </w:tcBorders>
            <w:noWrap/>
            <w:vAlign w:val="bottom"/>
          </w:tcPr>
          <w:p w14:paraId="5C7F9B58">
            <w:pPr>
              <w:spacing w:after="120" w:line="240" w:lineRule="auto"/>
              <w:rPr>
                <w:rFonts w:ascii="Arial" w:hAnsi="Arial" w:eastAsia="Times New Roman" w:cs="Arial"/>
                <w:sz w:val="20"/>
                <w:szCs w:val="20"/>
              </w:rPr>
            </w:pPr>
            <w:r>
              <w:rPr>
                <w:rFonts w:ascii="Arial" w:hAnsi="Arial" w:eastAsia="Times New Roman" w:cs="Arial"/>
                <w:sz w:val="20"/>
                <w:szCs w:val="20"/>
              </w:rPr>
              <w:t>NR</w:t>
            </w:r>
          </w:p>
        </w:tc>
        <w:tc>
          <w:tcPr>
            <w:tcW w:w="1510" w:type="pct"/>
            <w:tcBorders>
              <w:top w:val="nil"/>
              <w:left w:val="nil"/>
              <w:bottom w:val="single" w:color="auto" w:sz="4" w:space="0"/>
              <w:right w:val="single" w:color="auto" w:sz="4" w:space="0"/>
            </w:tcBorders>
            <w:noWrap/>
            <w:vAlign w:val="bottom"/>
          </w:tcPr>
          <w:p w14:paraId="26777369">
            <w:pPr>
              <w:spacing w:after="120" w:line="240" w:lineRule="auto"/>
              <w:rPr>
                <w:rFonts w:ascii="Arial" w:hAnsi="Arial" w:eastAsia="Times New Roman" w:cs="Arial"/>
                <w:sz w:val="20"/>
                <w:szCs w:val="20"/>
              </w:rPr>
            </w:pPr>
            <w:r>
              <w:rPr>
                <w:rFonts w:ascii="Arial" w:hAnsi="Arial" w:eastAsia="Times New Roman" w:cs="Arial"/>
                <w:sz w:val="20"/>
                <w:szCs w:val="20"/>
              </w:rPr>
              <w:t>Nauru</w:t>
            </w:r>
          </w:p>
        </w:tc>
      </w:tr>
      <w:tr w14:paraId="0BD1F0D7">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5F2FF196">
            <w:pPr>
              <w:spacing w:after="120" w:line="240" w:lineRule="auto"/>
              <w:jc w:val="center"/>
              <w:rPr>
                <w:rFonts w:ascii="Arial" w:hAnsi="Arial" w:eastAsia="Times New Roman" w:cs="Arial"/>
                <w:sz w:val="20"/>
                <w:szCs w:val="20"/>
              </w:rPr>
            </w:pPr>
            <w:r>
              <w:rPr>
                <w:rFonts w:ascii="Arial" w:hAnsi="Arial" w:eastAsia="Times New Roman" w:cs="Arial"/>
                <w:sz w:val="20"/>
                <w:szCs w:val="20"/>
              </w:rPr>
              <w:t>49</w:t>
            </w:r>
          </w:p>
        </w:tc>
        <w:tc>
          <w:tcPr>
            <w:tcW w:w="468" w:type="pct"/>
            <w:tcBorders>
              <w:top w:val="nil"/>
              <w:left w:val="nil"/>
              <w:bottom w:val="single" w:color="auto" w:sz="4" w:space="0"/>
              <w:right w:val="single" w:color="auto" w:sz="4" w:space="0"/>
            </w:tcBorders>
            <w:noWrap/>
            <w:vAlign w:val="bottom"/>
          </w:tcPr>
          <w:p w14:paraId="4D53E7A0">
            <w:pPr>
              <w:spacing w:after="120" w:line="240" w:lineRule="auto"/>
              <w:rPr>
                <w:rFonts w:ascii="Arial" w:hAnsi="Arial" w:eastAsia="Times New Roman" w:cs="Arial"/>
                <w:sz w:val="20"/>
                <w:szCs w:val="20"/>
              </w:rPr>
            </w:pPr>
            <w:r>
              <w:rPr>
                <w:rFonts w:ascii="Arial" w:hAnsi="Arial" w:eastAsia="Times New Roman" w:cs="Arial"/>
                <w:sz w:val="20"/>
                <w:szCs w:val="20"/>
              </w:rPr>
              <w:t>CO</w:t>
            </w:r>
          </w:p>
        </w:tc>
        <w:tc>
          <w:tcPr>
            <w:tcW w:w="1498" w:type="pct"/>
            <w:tcBorders>
              <w:top w:val="nil"/>
              <w:left w:val="nil"/>
              <w:bottom w:val="single" w:color="auto" w:sz="4" w:space="0"/>
              <w:right w:val="single" w:color="auto" w:sz="4" w:space="0"/>
            </w:tcBorders>
            <w:noWrap/>
            <w:vAlign w:val="bottom"/>
          </w:tcPr>
          <w:p w14:paraId="26E9C0B0">
            <w:pPr>
              <w:spacing w:after="120" w:line="240" w:lineRule="auto"/>
              <w:rPr>
                <w:rFonts w:ascii="Arial" w:hAnsi="Arial" w:eastAsia="Times New Roman" w:cs="Arial"/>
                <w:sz w:val="20"/>
                <w:szCs w:val="20"/>
              </w:rPr>
            </w:pPr>
            <w:r>
              <w:rPr>
                <w:rFonts w:ascii="Arial" w:hAnsi="Arial" w:eastAsia="Times New Roman" w:cs="Arial"/>
                <w:sz w:val="20"/>
                <w:szCs w:val="20"/>
              </w:rPr>
              <w:t>Columbia</w:t>
            </w:r>
          </w:p>
        </w:tc>
        <w:tc>
          <w:tcPr>
            <w:tcW w:w="512" w:type="pct"/>
            <w:tcBorders>
              <w:top w:val="nil"/>
              <w:left w:val="nil"/>
              <w:bottom w:val="single" w:color="auto" w:sz="4" w:space="0"/>
              <w:right w:val="single" w:color="auto" w:sz="4" w:space="0"/>
            </w:tcBorders>
            <w:noWrap/>
            <w:vAlign w:val="bottom"/>
          </w:tcPr>
          <w:p w14:paraId="7091F86D">
            <w:pPr>
              <w:spacing w:after="120" w:line="240" w:lineRule="auto"/>
              <w:jc w:val="center"/>
              <w:rPr>
                <w:rFonts w:ascii="Arial" w:hAnsi="Arial" w:eastAsia="Times New Roman" w:cs="Arial"/>
                <w:sz w:val="20"/>
                <w:szCs w:val="20"/>
              </w:rPr>
            </w:pPr>
            <w:r>
              <w:rPr>
                <w:rFonts w:ascii="Arial" w:hAnsi="Arial" w:eastAsia="Times New Roman" w:cs="Arial"/>
                <w:sz w:val="20"/>
                <w:szCs w:val="20"/>
              </w:rPr>
              <w:t>186</w:t>
            </w:r>
          </w:p>
        </w:tc>
        <w:tc>
          <w:tcPr>
            <w:tcW w:w="501" w:type="pct"/>
            <w:tcBorders>
              <w:top w:val="nil"/>
              <w:left w:val="nil"/>
              <w:bottom w:val="single" w:color="auto" w:sz="4" w:space="0"/>
              <w:right w:val="single" w:color="auto" w:sz="4" w:space="0"/>
            </w:tcBorders>
            <w:noWrap/>
            <w:vAlign w:val="bottom"/>
          </w:tcPr>
          <w:p w14:paraId="2AF45B4B">
            <w:pPr>
              <w:spacing w:after="120" w:line="240" w:lineRule="auto"/>
              <w:rPr>
                <w:rFonts w:ascii="Arial" w:hAnsi="Arial" w:eastAsia="Times New Roman" w:cs="Arial"/>
                <w:sz w:val="20"/>
                <w:szCs w:val="20"/>
              </w:rPr>
            </w:pPr>
            <w:r>
              <w:rPr>
                <w:rFonts w:ascii="Arial" w:hAnsi="Arial" w:eastAsia="Times New Roman" w:cs="Arial"/>
                <w:sz w:val="20"/>
                <w:szCs w:val="20"/>
              </w:rPr>
              <w:t>NT</w:t>
            </w:r>
          </w:p>
        </w:tc>
        <w:tc>
          <w:tcPr>
            <w:tcW w:w="1510" w:type="pct"/>
            <w:tcBorders>
              <w:top w:val="nil"/>
              <w:left w:val="nil"/>
              <w:bottom w:val="single" w:color="auto" w:sz="4" w:space="0"/>
              <w:right w:val="single" w:color="auto" w:sz="4" w:space="0"/>
            </w:tcBorders>
            <w:noWrap/>
            <w:vAlign w:val="bottom"/>
          </w:tcPr>
          <w:p w14:paraId="7B5F2316">
            <w:pPr>
              <w:spacing w:after="120" w:line="240" w:lineRule="auto"/>
              <w:rPr>
                <w:rFonts w:ascii="Arial" w:hAnsi="Arial" w:eastAsia="Times New Roman" w:cs="Arial"/>
                <w:sz w:val="20"/>
                <w:szCs w:val="20"/>
              </w:rPr>
            </w:pPr>
            <w:r>
              <w:rPr>
                <w:rFonts w:ascii="Arial" w:hAnsi="Arial" w:eastAsia="Times New Roman" w:cs="Arial"/>
                <w:sz w:val="20"/>
                <w:szCs w:val="20"/>
              </w:rPr>
              <w:t>NATO</w:t>
            </w:r>
          </w:p>
        </w:tc>
      </w:tr>
      <w:tr w14:paraId="5F9C30DB">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101126AD">
            <w:pPr>
              <w:spacing w:after="120" w:line="240" w:lineRule="auto"/>
              <w:jc w:val="center"/>
              <w:rPr>
                <w:rFonts w:ascii="Arial" w:hAnsi="Arial" w:eastAsia="Times New Roman" w:cs="Arial"/>
                <w:sz w:val="20"/>
                <w:szCs w:val="20"/>
              </w:rPr>
            </w:pPr>
            <w:r>
              <w:rPr>
                <w:rFonts w:ascii="Arial" w:hAnsi="Arial" w:eastAsia="Times New Roman" w:cs="Arial"/>
                <w:sz w:val="20"/>
                <w:szCs w:val="20"/>
              </w:rPr>
              <w:t>50</w:t>
            </w:r>
          </w:p>
        </w:tc>
        <w:tc>
          <w:tcPr>
            <w:tcW w:w="468" w:type="pct"/>
            <w:tcBorders>
              <w:top w:val="nil"/>
              <w:left w:val="nil"/>
              <w:bottom w:val="single" w:color="auto" w:sz="4" w:space="0"/>
              <w:right w:val="single" w:color="auto" w:sz="4" w:space="0"/>
            </w:tcBorders>
            <w:noWrap/>
            <w:vAlign w:val="bottom"/>
          </w:tcPr>
          <w:p w14:paraId="7D0561A8">
            <w:pPr>
              <w:spacing w:after="120" w:line="240" w:lineRule="auto"/>
              <w:rPr>
                <w:rFonts w:ascii="Arial" w:hAnsi="Arial" w:eastAsia="Times New Roman" w:cs="Arial"/>
                <w:sz w:val="20"/>
                <w:szCs w:val="20"/>
              </w:rPr>
            </w:pPr>
            <w:r>
              <w:rPr>
                <w:rFonts w:ascii="Arial" w:hAnsi="Arial" w:eastAsia="Times New Roman" w:cs="Arial"/>
                <w:sz w:val="20"/>
                <w:szCs w:val="20"/>
              </w:rPr>
              <w:t>CP</w:t>
            </w:r>
          </w:p>
        </w:tc>
        <w:tc>
          <w:tcPr>
            <w:tcW w:w="1498" w:type="pct"/>
            <w:tcBorders>
              <w:top w:val="nil"/>
              <w:left w:val="nil"/>
              <w:bottom w:val="single" w:color="auto" w:sz="4" w:space="0"/>
              <w:right w:val="single" w:color="auto" w:sz="4" w:space="0"/>
            </w:tcBorders>
            <w:noWrap/>
            <w:vAlign w:val="bottom"/>
          </w:tcPr>
          <w:p w14:paraId="52806DAE">
            <w:pPr>
              <w:spacing w:after="120" w:line="240" w:lineRule="auto"/>
              <w:rPr>
                <w:rFonts w:ascii="Arial" w:hAnsi="Arial" w:eastAsia="Times New Roman" w:cs="Arial"/>
                <w:sz w:val="20"/>
                <w:szCs w:val="20"/>
              </w:rPr>
            </w:pPr>
            <w:r>
              <w:rPr>
                <w:rFonts w:ascii="Arial" w:hAnsi="Arial" w:eastAsia="Times New Roman" w:cs="Arial"/>
                <w:sz w:val="20"/>
                <w:szCs w:val="20"/>
              </w:rPr>
              <w:t>Channel Islands</w:t>
            </w:r>
          </w:p>
        </w:tc>
        <w:tc>
          <w:tcPr>
            <w:tcW w:w="512" w:type="pct"/>
            <w:tcBorders>
              <w:top w:val="nil"/>
              <w:left w:val="nil"/>
              <w:bottom w:val="single" w:color="auto" w:sz="4" w:space="0"/>
              <w:right w:val="single" w:color="auto" w:sz="4" w:space="0"/>
            </w:tcBorders>
            <w:noWrap/>
            <w:vAlign w:val="bottom"/>
          </w:tcPr>
          <w:p w14:paraId="23FC8B99">
            <w:pPr>
              <w:spacing w:after="120" w:line="240" w:lineRule="auto"/>
              <w:jc w:val="center"/>
              <w:rPr>
                <w:rFonts w:ascii="Arial" w:hAnsi="Arial" w:eastAsia="Times New Roman" w:cs="Arial"/>
                <w:sz w:val="20"/>
                <w:szCs w:val="20"/>
              </w:rPr>
            </w:pPr>
            <w:r>
              <w:rPr>
                <w:rFonts w:ascii="Arial" w:hAnsi="Arial" w:eastAsia="Times New Roman" w:cs="Arial"/>
                <w:sz w:val="20"/>
                <w:szCs w:val="20"/>
              </w:rPr>
              <w:t>187</w:t>
            </w:r>
          </w:p>
        </w:tc>
        <w:tc>
          <w:tcPr>
            <w:tcW w:w="501" w:type="pct"/>
            <w:tcBorders>
              <w:top w:val="nil"/>
              <w:left w:val="nil"/>
              <w:bottom w:val="single" w:color="auto" w:sz="4" w:space="0"/>
              <w:right w:val="single" w:color="auto" w:sz="4" w:space="0"/>
            </w:tcBorders>
            <w:noWrap/>
            <w:vAlign w:val="bottom"/>
          </w:tcPr>
          <w:p w14:paraId="2A8428D3">
            <w:pPr>
              <w:spacing w:after="120" w:line="240" w:lineRule="auto"/>
              <w:rPr>
                <w:rFonts w:ascii="Arial" w:hAnsi="Arial" w:eastAsia="Times New Roman" w:cs="Arial"/>
                <w:sz w:val="20"/>
                <w:szCs w:val="20"/>
              </w:rPr>
            </w:pPr>
            <w:r>
              <w:rPr>
                <w:rFonts w:ascii="Arial" w:hAnsi="Arial" w:eastAsia="Times New Roman" w:cs="Arial"/>
                <w:sz w:val="20"/>
                <w:szCs w:val="20"/>
              </w:rPr>
              <w:t>NU</w:t>
            </w:r>
          </w:p>
        </w:tc>
        <w:tc>
          <w:tcPr>
            <w:tcW w:w="1510" w:type="pct"/>
            <w:tcBorders>
              <w:top w:val="nil"/>
              <w:left w:val="nil"/>
              <w:bottom w:val="single" w:color="auto" w:sz="4" w:space="0"/>
              <w:right w:val="single" w:color="auto" w:sz="4" w:space="0"/>
            </w:tcBorders>
            <w:noWrap/>
            <w:vAlign w:val="bottom"/>
          </w:tcPr>
          <w:p w14:paraId="2B1F01FE">
            <w:pPr>
              <w:spacing w:after="120" w:line="240" w:lineRule="auto"/>
              <w:rPr>
                <w:rFonts w:ascii="Arial" w:hAnsi="Arial" w:eastAsia="Times New Roman" w:cs="Arial"/>
                <w:sz w:val="20"/>
                <w:szCs w:val="20"/>
              </w:rPr>
            </w:pPr>
            <w:r>
              <w:rPr>
                <w:rFonts w:ascii="Arial" w:hAnsi="Arial" w:eastAsia="Times New Roman" w:cs="Arial"/>
                <w:sz w:val="20"/>
                <w:szCs w:val="20"/>
              </w:rPr>
              <w:t>Niue</w:t>
            </w:r>
          </w:p>
        </w:tc>
      </w:tr>
      <w:tr w14:paraId="7B9711B7">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060B3B9F">
            <w:pPr>
              <w:spacing w:after="120" w:line="240" w:lineRule="auto"/>
              <w:jc w:val="center"/>
              <w:rPr>
                <w:rFonts w:ascii="Arial" w:hAnsi="Arial" w:eastAsia="Times New Roman" w:cs="Arial"/>
                <w:sz w:val="20"/>
                <w:szCs w:val="20"/>
              </w:rPr>
            </w:pPr>
            <w:r>
              <w:rPr>
                <w:rFonts w:ascii="Arial" w:hAnsi="Arial" w:eastAsia="Times New Roman" w:cs="Arial"/>
                <w:sz w:val="20"/>
                <w:szCs w:val="20"/>
              </w:rPr>
              <w:t>51</w:t>
            </w:r>
          </w:p>
        </w:tc>
        <w:tc>
          <w:tcPr>
            <w:tcW w:w="468" w:type="pct"/>
            <w:tcBorders>
              <w:top w:val="nil"/>
              <w:left w:val="nil"/>
              <w:bottom w:val="single" w:color="auto" w:sz="4" w:space="0"/>
              <w:right w:val="single" w:color="auto" w:sz="4" w:space="0"/>
            </w:tcBorders>
            <w:noWrap/>
            <w:vAlign w:val="bottom"/>
          </w:tcPr>
          <w:p w14:paraId="77FAF21D">
            <w:pPr>
              <w:spacing w:after="120" w:line="240" w:lineRule="auto"/>
              <w:rPr>
                <w:rFonts w:ascii="Arial" w:hAnsi="Arial" w:eastAsia="Times New Roman" w:cs="Arial"/>
                <w:sz w:val="20"/>
                <w:szCs w:val="20"/>
              </w:rPr>
            </w:pPr>
            <w:r>
              <w:rPr>
                <w:rFonts w:ascii="Arial" w:hAnsi="Arial" w:eastAsia="Times New Roman" w:cs="Arial"/>
                <w:sz w:val="20"/>
                <w:szCs w:val="20"/>
              </w:rPr>
              <w:t>CR</w:t>
            </w:r>
          </w:p>
        </w:tc>
        <w:tc>
          <w:tcPr>
            <w:tcW w:w="1498" w:type="pct"/>
            <w:tcBorders>
              <w:top w:val="nil"/>
              <w:left w:val="nil"/>
              <w:bottom w:val="single" w:color="auto" w:sz="4" w:space="0"/>
              <w:right w:val="single" w:color="auto" w:sz="4" w:space="0"/>
            </w:tcBorders>
            <w:noWrap/>
            <w:vAlign w:val="bottom"/>
          </w:tcPr>
          <w:p w14:paraId="71273AF1">
            <w:pPr>
              <w:spacing w:after="120" w:line="240" w:lineRule="auto"/>
              <w:rPr>
                <w:rFonts w:ascii="Arial" w:hAnsi="Arial" w:eastAsia="Times New Roman" w:cs="Arial"/>
                <w:sz w:val="20"/>
                <w:szCs w:val="20"/>
              </w:rPr>
            </w:pPr>
            <w:r>
              <w:rPr>
                <w:rFonts w:ascii="Arial" w:hAnsi="Arial" w:eastAsia="Times New Roman" w:cs="Arial"/>
                <w:sz w:val="20"/>
                <w:szCs w:val="20"/>
              </w:rPr>
              <w:t>Costa Rica</w:t>
            </w:r>
          </w:p>
        </w:tc>
        <w:tc>
          <w:tcPr>
            <w:tcW w:w="512" w:type="pct"/>
            <w:tcBorders>
              <w:top w:val="nil"/>
              <w:left w:val="nil"/>
              <w:bottom w:val="single" w:color="auto" w:sz="4" w:space="0"/>
              <w:right w:val="single" w:color="auto" w:sz="4" w:space="0"/>
            </w:tcBorders>
            <w:noWrap/>
            <w:vAlign w:val="bottom"/>
          </w:tcPr>
          <w:p w14:paraId="090D2BDC">
            <w:pPr>
              <w:spacing w:after="120" w:line="240" w:lineRule="auto"/>
              <w:jc w:val="center"/>
              <w:rPr>
                <w:rFonts w:ascii="Arial" w:hAnsi="Arial" w:eastAsia="Times New Roman" w:cs="Arial"/>
                <w:sz w:val="20"/>
                <w:szCs w:val="20"/>
              </w:rPr>
            </w:pPr>
            <w:r>
              <w:rPr>
                <w:rFonts w:ascii="Arial" w:hAnsi="Arial" w:eastAsia="Times New Roman" w:cs="Arial"/>
                <w:sz w:val="20"/>
                <w:szCs w:val="20"/>
              </w:rPr>
              <w:t>188</w:t>
            </w:r>
          </w:p>
        </w:tc>
        <w:tc>
          <w:tcPr>
            <w:tcW w:w="501" w:type="pct"/>
            <w:tcBorders>
              <w:top w:val="nil"/>
              <w:left w:val="nil"/>
              <w:bottom w:val="single" w:color="auto" w:sz="4" w:space="0"/>
              <w:right w:val="single" w:color="auto" w:sz="4" w:space="0"/>
            </w:tcBorders>
            <w:noWrap/>
            <w:vAlign w:val="bottom"/>
          </w:tcPr>
          <w:p w14:paraId="59585795">
            <w:pPr>
              <w:spacing w:after="120" w:line="240" w:lineRule="auto"/>
              <w:rPr>
                <w:rFonts w:ascii="Arial" w:hAnsi="Arial" w:eastAsia="Times New Roman" w:cs="Arial"/>
                <w:sz w:val="20"/>
                <w:szCs w:val="20"/>
              </w:rPr>
            </w:pPr>
            <w:r>
              <w:rPr>
                <w:rFonts w:ascii="Arial" w:hAnsi="Arial" w:eastAsia="Times New Roman" w:cs="Arial"/>
                <w:sz w:val="20"/>
                <w:szCs w:val="20"/>
              </w:rPr>
              <w:t>NZ</w:t>
            </w:r>
          </w:p>
        </w:tc>
        <w:tc>
          <w:tcPr>
            <w:tcW w:w="1510" w:type="pct"/>
            <w:tcBorders>
              <w:top w:val="nil"/>
              <w:left w:val="nil"/>
              <w:bottom w:val="single" w:color="auto" w:sz="4" w:space="0"/>
              <w:right w:val="single" w:color="auto" w:sz="4" w:space="0"/>
            </w:tcBorders>
            <w:noWrap/>
            <w:vAlign w:val="bottom"/>
          </w:tcPr>
          <w:p w14:paraId="2D24E5F7">
            <w:pPr>
              <w:spacing w:after="120" w:line="240" w:lineRule="auto"/>
              <w:rPr>
                <w:rFonts w:ascii="Arial" w:hAnsi="Arial" w:eastAsia="Times New Roman" w:cs="Arial"/>
                <w:sz w:val="20"/>
                <w:szCs w:val="20"/>
              </w:rPr>
            </w:pPr>
            <w:r>
              <w:rPr>
                <w:rFonts w:ascii="Arial" w:hAnsi="Arial" w:eastAsia="Times New Roman" w:cs="Arial"/>
                <w:sz w:val="20"/>
                <w:szCs w:val="20"/>
              </w:rPr>
              <w:t>New Zealand</w:t>
            </w:r>
          </w:p>
        </w:tc>
      </w:tr>
      <w:tr w14:paraId="1D06A386">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6D8F8347">
            <w:pPr>
              <w:spacing w:after="120" w:line="240" w:lineRule="auto"/>
              <w:jc w:val="center"/>
              <w:rPr>
                <w:rFonts w:ascii="Arial" w:hAnsi="Arial" w:eastAsia="Times New Roman" w:cs="Arial"/>
                <w:sz w:val="20"/>
                <w:szCs w:val="20"/>
              </w:rPr>
            </w:pPr>
            <w:r>
              <w:rPr>
                <w:rFonts w:ascii="Arial" w:hAnsi="Arial" w:eastAsia="Times New Roman" w:cs="Arial"/>
                <w:sz w:val="20"/>
                <w:szCs w:val="20"/>
              </w:rPr>
              <w:t>52</w:t>
            </w:r>
          </w:p>
        </w:tc>
        <w:tc>
          <w:tcPr>
            <w:tcW w:w="468" w:type="pct"/>
            <w:tcBorders>
              <w:top w:val="nil"/>
              <w:left w:val="nil"/>
              <w:bottom w:val="single" w:color="auto" w:sz="4" w:space="0"/>
              <w:right w:val="single" w:color="auto" w:sz="4" w:space="0"/>
            </w:tcBorders>
            <w:noWrap/>
            <w:vAlign w:val="bottom"/>
          </w:tcPr>
          <w:p w14:paraId="35AC26EA">
            <w:pPr>
              <w:spacing w:after="120" w:line="240" w:lineRule="auto"/>
              <w:rPr>
                <w:rFonts w:ascii="Arial" w:hAnsi="Arial" w:eastAsia="Times New Roman" w:cs="Arial"/>
                <w:sz w:val="20"/>
                <w:szCs w:val="20"/>
              </w:rPr>
            </w:pPr>
            <w:r>
              <w:rPr>
                <w:rFonts w:ascii="Arial" w:hAnsi="Arial" w:eastAsia="Times New Roman" w:cs="Arial"/>
                <w:sz w:val="20"/>
                <w:szCs w:val="20"/>
              </w:rPr>
              <w:t>CS</w:t>
            </w:r>
          </w:p>
        </w:tc>
        <w:tc>
          <w:tcPr>
            <w:tcW w:w="1498" w:type="pct"/>
            <w:tcBorders>
              <w:top w:val="nil"/>
              <w:left w:val="nil"/>
              <w:bottom w:val="single" w:color="auto" w:sz="4" w:space="0"/>
              <w:right w:val="single" w:color="auto" w:sz="4" w:space="0"/>
            </w:tcBorders>
            <w:noWrap/>
            <w:vAlign w:val="bottom"/>
          </w:tcPr>
          <w:p w14:paraId="285DBD0B">
            <w:pPr>
              <w:spacing w:after="120" w:line="240" w:lineRule="auto"/>
              <w:rPr>
                <w:rFonts w:ascii="Arial" w:hAnsi="Arial" w:eastAsia="Times New Roman" w:cs="Arial"/>
                <w:sz w:val="20"/>
                <w:szCs w:val="20"/>
              </w:rPr>
            </w:pPr>
            <w:r>
              <w:rPr>
                <w:rFonts w:ascii="Arial" w:hAnsi="Arial" w:eastAsia="Times New Roman" w:cs="Arial"/>
                <w:sz w:val="20"/>
                <w:szCs w:val="20"/>
              </w:rPr>
              <w:t>Serbia/Monten.</w:t>
            </w:r>
          </w:p>
        </w:tc>
        <w:tc>
          <w:tcPr>
            <w:tcW w:w="512" w:type="pct"/>
            <w:tcBorders>
              <w:top w:val="nil"/>
              <w:left w:val="nil"/>
              <w:bottom w:val="single" w:color="auto" w:sz="4" w:space="0"/>
              <w:right w:val="single" w:color="auto" w:sz="4" w:space="0"/>
            </w:tcBorders>
            <w:noWrap/>
            <w:vAlign w:val="bottom"/>
          </w:tcPr>
          <w:p w14:paraId="2F2A2743">
            <w:pPr>
              <w:spacing w:after="120" w:line="240" w:lineRule="auto"/>
              <w:jc w:val="center"/>
              <w:rPr>
                <w:rFonts w:ascii="Arial" w:hAnsi="Arial" w:eastAsia="Times New Roman" w:cs="Arial"/>
                <w:sz w:val="20"/>
                <w:szCs w:val="20"/>
              </w:rPr>
            </w:pPr>
            <w:r>
              <w:rPr>
                <w:rFonts w:ascii="Arial" w:hAnsi="Arial" w:eastAsia="Times New Roman" w:cs="Arial"/>
                <w:sz w:val="20"/>
                <w:szCs w:val="20"/>
              </w:rPr>
              <w:t>189</w:t>
            </w:r>
          </w:p>
        </w:tc>
        <w:tc>
          <w:tcPr>
            <w:tcW w:w="501" w:type="pct"/>
            <w:tcBorders>
              <w:top w:val="nil"/>
              <w:left w:val="nil"/>
              <w:bottom w:val="single" w:color="auto" w:sz="4" w:space="0"/>
              <w:right w:val="single" w:color="auto" w:sz="4" w:space="0"/>
            </w:tcBorders>
            <w:noWrap/>
            <w:vAlign w:val="bottom"/>
          </w:tcPr>
          <w:p w14:paraId="7F310E20">
            <w:pPr>
              <w:spacing w:after="120" w:line="240" w:lineRule="auto"/>
              <w:rPr>
                <w:rFonts w:ascii="Arial" w:hAnsi="Arial" w:eastAsia="Times New Roman" w:cs="Arial"/>
                <w:sz w:val="20"/>
                <w:szCs w:val="20"/>
              </w:rPr>
            </w:pPr>
            <w:r>
              <w:rPr>
                <w:rFonts w:ascii="Arial" w:hAnsi="Arial" w:eastAsia="Times New Roman" w:cs="Arial"/>
                <w:sz w:val="20"/>
                <w:szCs w:val="20"/>
              </w:rPr>
              <w:t>OC</w:t>
            </w:r>
          </w:p>
        </w:tc>
        <w:tc>
          <w:tcPr>
            <w:tcW w:w="1510" w:type="pct"/>
            <w:tcBorders>
              <w:top w:val="nil"/>
              <w:left w:val="nil"/>
              <w:bottom w:val="single" w:color="auto" w:sz="4" w:space="0"/>
              <w:right w:val="single" w:color="auto" w:sz="4" w:space="0"/>
            </w:tcBorders>
            <w:noWrap/>
            <w:vAlign w:val="bottom"/>
          </w:tcPr>
          <w:p w14:paraId="17F7EB32">
            <w:pPr>
              <w:spacing w:after="120" w:line="240" w:lineRule="auto"/>
              <w:rPr>
                <w:rFonts w:ascii="Arial" w:hAnsi="Arial" w:eastAsia="Times New Roman" w:cs="Arial"/>
                <w:sz w:val="20"/>
                <w:szCs w:val="20"/>
              </w:rPr>
            </w:pPr>
            <w:r>
              <w:rPr>
                <w:rFonts w:ascii="Arial" w:hAnsi="Arial" w:eastAsia="Times New Roman" w:cs="Arial"/>
                <w:sz w:val="20"/>
                <w:szCs w:val="20"/>
              </w:rPr>
              <w:t>Other Country</w:t>
            </w:r>
          </w:p>
        </w:tc>
      </w:tr>
      <w:tr w14:paraId="3B8ADF7B">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22BC14A9">
            <w:pPr>
              <w:spacing w:after="120" w:line="240" w:lineRule="auto"/>
              <w:jc w:val="center"/>
              <w:rPr>
                <w:rFonts w:ascii="Arial" w:hAnsi="Arial" w:eastAsia="Times New Roman" w:cs="Arial"/>
                <w:sz w:val="20"/>
                <w:szCs w:val="20"/>
              </w:rPr>
            </w:pPr>
            <w:r>
              <w:rPr>
                <w:rFonts w:ascii="Arial" w:hAnsi="Arial" w:eastAsia="Times New Roman" w:cs="Arial"/>
                <w:sz w:val="20"/>
                <w:szCs w:val="20"/>
              </w:rPr>
              <w:t>53</w:t>
            </w:r>
          </w:p>
        </w:tc>
        <w:tc>
          <w:tcPr>
            <w:tcW w:w="468" w:type="pct"/>
            <w:tcBorders>
              <w:top w:val="nil"/>
              <w:left w:val="nil"/>
              <w:bottom w:val="single" w:color="auto" w:sz="4" w:space="0"/>
              <w:right w:val="single" w:color="auto" w:sz="4" w:space="0"/>
            </w:tcBorders>
            <w:noWrap/>
            <w:vAlign w:val="bottom"/>
          </w:tcPr>
          <w:p w14:paraId="24716E17">
            <w:pPr>
              <w:spacing w:after="120" w:line="240" w:lineRule="auto"/>
              <w:rPr>
                <w:rFonts w:ascii="Arial" w:hAnsi="Arial" w:eastAsia="Times New Roman" w:cs="Arial"/>
                <w:sz w:val="20"/>
                <w:szCs w:val="20"/>
              </w:rPr>
            </w:pPr>
            <w:r>
              <w:rPr>
                <w:rFonts w:ascii="Arial" w:hAnsi="Arial" w:eastAsia="Times New Roman" w:cs="Arial"/>
                <w:sz w:val="20"/>
                <w:szCs w:val="20"/>
              </w:rPr>
              <w:t>CU</w:t>
            </w:r>
          </w:p>
        </w:tc>
        <w:tc>
          <w:tcPr>
            <w:tcW w:w="1498" w:type="pct"/>
            <w:tcBorders>
              <w:top w:val="nil"/>
              <w:left w:val="nil"/>
              <w:bottom w:val="single" w:color="auto" w:sz="4" w:space="0"/>
              <w:right w:val="single" w:color="auto" w:sz="4" w:space="0"/>
            </w:tcBorders>
            <w:noWrap/>
            <w:vAlign w:val="bottom"/>
          </w:tcPr>
          <w:p w14:paraId="2E9921E7">
            <w:pPr>
              <w:spacing w:after="120" w:line="240" w:lineRule="auto"/>
              <w:rPr>
                <w:rFonts w:ascii="Arial" w:hAnsi="Arial" w:eastAsia="Times New Roman" w:cs="Arial"/>
                <w:sz w:val="20"/>
                <w:szCs w:val="20"/>
              </w:rPr>
            </w:pPr>
            <w:r>
              <w:rPr>
                <w:rFonts w:ascii="Arial" w:hAnsi="Arial" w:eastAsia="Times New Roman" w:cs="Arial"/>
                <w:sz w:val="20"/>
                <w:szCs w:val="20"/>
              </w:rPr>
              <w:t>Cuba</w:t>
            </w:r>
          </w:p>
        </w:tc>
        <w:tc>
          <w:tcPr>
            <w:tcW w:w="512" w:type="pct"/>
            <w:tcBorders>
              <w:top w:val="nil"/>
              <w:left w:val="nil"/>
              <w:bottom w:val="single" w:color="auto" w:sz="4" w:space="0"/>
              <w:right w:val="single" w:color="auto" w:sz="4" w:space="0"/>
            </w:tcBorders>
            <w:noWrap/>
            <w:vAlign w:val="bottom"/>
          </w:tcPr>
          <w:p w14:paraId="43B66193">
            <w:pPr>
              <w:spacing w:after="120" w:line="240" w:lineRule="auto"/>
              <w:jc w:val="center"/>
              <w:rPr>
                <w:rFonts w:ascii="Arial" w:hAnsi="Arial" w:eastAsia="Times New Roman" w:cs="Arial"/>
                <w:sz w:val="20"/>
                <w:szCs w:val="20"/>
              </w:rPr>
            </w:pPr>
            <w:r>
              <w:rPr>
                <w:rFonts w:ascii="Arial" w:hAnsi="Arial" w:eastAsia="Times New Roman" w:cs="Arial"/>
                <w:sz w:val="20"/>
                <w:szCs w:val="20"/>
              </w:rPr>
              <w:t>190</w:t>
            </w:r>
          </w:p>
        </w:tc>
        <w:tc>
          <w:tcPr>
            <w:tcW w:w="501" w:type="pct"/>
            <w:tcBorders>
              <w:top w:val="nil"/>
              <w:left w:val="nil"/>
              <w:bottom w:val="single" w:color="auto" w:sz="4" w:space="0"/>
              <w:right w:val="single" w:color="auto" w:sz="4" w:space="0"/>
            </w:tcBorders>
            <w:noWrap/>
            <w:vAlign w:val="bottom"/>
          </w:tcPr>
          <w:p w14:paraId="46CA2941">
            <w:pPr>
              <w:spacing w:after="120" w:line="240" w:lineRule="auto"/>
              <w:rPr>
                <w:rFonts w:ascii="Arial" w:hAnsi="Arial" w:eastAsia="Times New Roman" w:cs="Arial"/>
                <w:sz w:val="20"/>
                <w:szCs w:val="20"/>
              </w:rPr>
            </w:pPr>
            <w:r>
              <w:rPr>
                <w:rFonts w:ascii="Arial" w:hAnsi="Arial" w:eastAsia="Times New Roman" w:cs="Arial"/>
                <w:sz w:val="20"/>
                <w:szCs w:val="20"/>
              </w:rPr>
              <w:t>OM</w:t>
            </w:r>
          </w:p>
        </w:tc>
        <w:tc>
          <w:tcPr>
            <w:tcW w:w="1510" w:type="pct"/>
            <w:tcBorders>
              <w:top w:val="nil"/>
              <w:left w:val="nil"/>
              <w:bottom w:val="single" w:color="auto" w:sz="4" w:space="0"/>
              <w:right w:val="single" w:color="auto" w:sz="4" w:space="0"/>
            </w:tcBorders>
            <w:noWrap/>
            <w:vAlign w:val="bottom"/>
          </w:tcPr>
          <w:p w14:paraId="549D8F2F">
            <w:pPr>
              <w:spacing w:after="120" w:line="240" w:lineRule="auto"/>
              <w:rPr>
                <w:rFonts w:ascii="Arial" w:hAnsi="Arial" w:eastAsia="Times New Roman" w:cs="Arial"/>
                <w:sz w:val="20"/>
                <w:szCs w:val="20"/>
              </w:rPr>
            </w:pPr>
            <w:r>
              <w:rPr>
                <w:rFonts w:ascii="Arial" w:hAnsi="Arial" w:eastAsia="Times New Roman" w:cs="Arial"/>
                <w:sz w:val="20"/>
                <w:szCs w:val="20"/>
              </w:rPr>
              <w:t>Oman</w:t>
            </w:r>
          </w:p>
        </w:tc>
      </w:tr>
      <w:tr w14:paraId="212452D6">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59AC509E">
            <w:pPr>
              <w:spacing w:after="120" w:line="240" w:lineRule="auto"/>
              <w:jc w:val="center"/>
              <w:rPr>
                <w:rFonts w:ascii="Arial" w:hAnsi="Arial" w:eastAsia="Times New Roman" w:cs="Arial"/>
                <w:sz w:val="20"/>
                <w:szCs w:val="20"/>
              </w:rPr>
            </w:pPr>
            <w:r>
              <w:rPr>
                <w:rFonts w:ascii="Arial" w:hAnsi="Arial" w:eastAsia="Times New Roman" w:cs="Arial"/>
                <w:sz w:val="20"/>
                <w:szCs w:val="20"/>
              </w:rPr>
              <w:t>54</w:t>
            </w:r>
          </w:p>
        </w:tc>
        <w:tc>
          <w:tcPr>
            <w:tcW w:w="468" w:type="pct"/>
            <w:tcBorders>
              <w:top w:val="nil"/>
              <w:left w:val="nil"/>
              <w:bottom w:val="single" w:color="auto" w:sz="4" w:space="0"/>
              <w:right w:val="single" w:color="auto" w:sz="4" w:space="0"/>
            </w:tcBorders>
            <w:noWrap/>
            <w:vAlign w:val="bottom"/>
          </w:tcPr>
          <w:p w14:paraId="429D9C8F">
            <w:pPr>
              <w:spacing w:after="120" w:line="240" w:lineRule="auto"/>
              <w:rPr>
                <w:rFonts w:ascii="Arial" w:hAnsi="Arial" w:eastAsia="Times New Roman" w:cs="Arial"/>
                <w:sz w:val="20"/>
                <w:szCs w:val="20"/>
              </w:rPr>
            </w:pPr>
            <w:r>
              <w:rPr>
                <w:rFonts w:ascii="Arial" w:hAnsi="Arial" w:eastAsia="Times New Roman" w:cs="Arial"/>
                <w:sz w:val="20"/>
                <w:szCs w:val="20"/>
              </w:rPr>
              <w:t>CV</w:t>
            </w:r>
          </w:p>
        </w:tc>
        <w:tc>
          <w:tcPr>
            <w:tcW w:w="1498" w:type="pct"/>
            <w:tcBorders>
              <w:top w:val="nil"/>
              <w:left w:val="nil"/>
              <w:bottom w:val="single" w:color="auto" w:sz="4" w:space="0"/>
              <w:right w:val="single" w:color="auto" w:sz="4" w:space="0"/>
            </w:tcBorders>
            <w:noWrap/>
            <w:vAlign w:val="bottom"/>
          </w:tcPr>
          <w:p w14:paraId="338BE7A7">
            <w:pPr>
              <w:spacing w:after="120" w:line="240" w:lineRule="auto"/>
              <w:rPr>
                <w:rFonts w:ascii="Arial" w:hAnsi="Arial" w:eastAsia="Times New Roman" w:cs="Arial"/>
                <w:sz w:val="20"/>
                <w:szCs w:val="20"/>
              </w:rPr>
            </w:pPr>
            <w:r>
              <w:rPr>
                <w:rFonts w:ascii="Arial" w:hAnsi="Arial" w:eastAsia="Times New Roman" w:cs="Arial"/>
                <w:sz w:val="20"/>
                <w:szCs w:val="20"/>
              </w:rPr>
              <w:t>Cape Verde</w:t>
            </w:r>
          </w:p>
        </w:tc>
        <w:tc>
          <w:tcPr>
            <w:tcW w:w="512" w:type="pct"/>
            <w:tcBorders>
              <w:top w:val="nil"/>
              <w:left w:val="nil"/>
              <w:bottom w:val="single" w:color="auto" w:sz="4" w:space="0"/>
              <w:right w:val="single" w:color="auto" w:sz="4" w:space="0"/>
            </w:tcBorders>
            <w:noWrap/>
            <w:vAlign w:val="bottom"/>
          </w:tcPr>
          <w:p w14:paraId="1942B302">
            <w:pPr>
              <w:spacing w:after="120" w:line="240" w:lineRule="auto"/>
              <w:jc w:val="center"/>
              <w:rPr>
                <w:rFonts w:ascii="Arial" w:hAnsi="Arial" w:eastAsia="Times New Roman" w:cs="Arial"/>
                <w:sz w:val="20"/>
                <w:szCs w:val="20"/>
              </w:rPr>
            </w:pPr>
            <w:r>
              <w:rPr>
                <w:rFonts w:ascii="Arial" w:hAnsi="Arial" w:eastAsia="Times New Roman" w:cs="Arial"/>
                <w:sz w:val="20"/>
                <w:szCs w:val="20"/>
              </w:rPr>
              <w:t>191</w:t>
            </w:r>
          </w:p>
        </w:tc>
        <w:tc>
          <w:tcPr>
            <w:tcW w:w="501" w:type="pct"/>
            <w:tcBorders>
              <w:top w:val="nil"/>
              <w:left w:val="nil"/>
              <w:bottom w:val="single" w:color="auto" w:sz="4" w:space="0"/>
              <w:right w:val="single" w:color="auto" w:sz="4" w:space="0"/>
            </w:tcBorders>
            <w:noWrap/>
            <w:vAlign w:val="bottom"/>
          </w:tcPr>
          <w:p w14:paraId="2EDA1630">
            <w:pPr>
              <w:spacing w:after="120" w:line="240" w:lineRule="auto"/>
              <w:rPr>
                <w:rFonts w:ascii="Arial" w:hAnsi="Arial" w:eastAsia="Times New Roman" w:cs="Arial"/>
                <w:sz w:val="20"/>
                <w:szCs w:val="20"/>
              </w:rPr>
            </w:pPr>
            <w:r>
              <w:rPr>
                <w:rFonts w:ascii="Arial" w:hAnsi="Arial" w:eastAsia="Times New Roman" w:cs="Arial"/>
                <w:sz w:val="20"/>
                <w:szCs w:val="20"/>
              </w:rPr>
              <w:t>OR</w:t>
            </w:r>
          </w:p>
        </w:tc>
        <w:tc>
          <w:tcPr>
            <w:tcW w:w="1510" w:type="pct"/>
            <w:tcBorders>
              <w:top w:val="nil"/>
              <w:left w:val="nil"/>
              <w:bottom w:val="single" w:color="auto" w:sz="4" w:space="0"/>
              <w:right w:val="single" w:color="auto" w:sz="4" w:space="0"/>
            </w:tcBorders>
            <w:noWrap/>
            <w:vAlign w:val="bottom"/>
          </w:tcPr>
          <w:p w14:paraId="7F920DB2">
            <w:pPr>
              <w:spacing w:after="120" w:line="240" w:lineRule="auto"/>
              <w:rPr>
                <w:rFonts w:ascii="Arial" w:hAnsi="Arial" w:eastAsia="Times New Roman" w:cs="Arial"/>
                <w:sz w:val="20"/>
                <w:szCs w:val="20"/>
              </w:rPr>
            </w:pPr>
            <w:r>
              <w:rPr>
                <w:rFonts w:ascii="Arial" w:hAnsi="Arial" w:eastAsia="Times New Roman" w:cs="Arial"/>
                <w:sz w:val="20"/>
                <w:szCs w:val="20"/>
              </w:rPr>
              <w:t>Orange</w:t>
            </w:r>
          </w:p>
        </w:tc>
      </w:tr>
      <w:tr w14:paraId="28700C16">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098AA83F">
            <w:pPr>
              <w:spacing w:after="120" w:line="240" w:lineRule="auto"/>
              <w:jc w:val="center"/>
              <w:rPr>
                <w:rFonts w:ascii="Arial" w:hAnsi="Arial" w:eastAsia="Times New Roman" w:cs="Arial"/>
                <w:sz w:val="20"/>
                <w:szCs w:val="20"/>
              </w:rPr>
            </w:pPr>
            <w:r>
              <w:rPr>
                <w:rFonts w:ascii="Arial" w:hAnsi="Arial" w:eastAsia="Times New Roman" w:cs="Arial"/>
                <w:sz w:val="20"/>
                <w:szCs w:val="20"/>
              </w:rPr>
              <w:t>55</w:t>
            </w:r>
          </w:p>
        </w:tc>
        <w:tc>
          <w:tcPr>
            <w:tcW w:w="468" w:type="pct"/>
            <w:tcBorders>
              <w:top w:val="nil"/>
              <w:left w:val="nil"/>
              <w:bottom w:val="single" w:color="auto" w:sz="4" w:space="0"/>
              <w:right w:val="single" w:color="auto" w:sz="4" w:space="0"/>
            </w:tcBorders>
            <w:noWrap/>
            <w:vAlign w:val="bottom"/>
          </w:tcPr>
          <w:p w14:paraId="27653DD3">
            <w:pPr>
              <w:spacing w:after="120" w:line="240" w:lineRule="auto"/>
              <w:rPr>
                <w:rFonts w:ascii="Arial" w:hAnsi="Arial" w:eastAsia="Times New Roman" w:cs="Arial"/>
                <w:sz w:val="20"/>
                <w:szCs w:val="20"/>
              </w:rPr>
            </w:pPr>
            <w:r>
              <w:rPr>
                <w:rFonts w:ascii="Arial" w:hAnsi="Arial" w:eastAsia="Times New Roman" w:cs="Arial"/>
                <w:sz w:val="20"/>
                <w:szCs w:val="20"/>
              </w:rPr>
              <w:t>CX</w:t>
            </w:r>
          </w:p>
        </w:tc>
        <w:tc>
          <w:tcPr>
            <w:tcW w:w="1498" w:type="pct"/>
            <w:tcBorders>
              <w:top w:val="nil"/>
              <w:left w:val="nil"/>
              <w:bottom w:val="single" w:color="auto" w:sz="4" w:space="0"/>
              <w:right w:val="single" w:color="auto" w:sz="4" w:space="0"/>
            </w:tcBorders>
            <w:noWrap/>
            <w:vAlign w:val="bottom"/>
          </w:tcPr>
          <w:p w14:paraId="72017F52">
            <w:pPr>
              <w:spacing w:after="120" w:line="240" w:lineRule="auto"/>
              <w:rPr>
                <w:rFonts w:ascii="Arial" w:hAnsi="Arial" w:eastAsia="Times New Roman" w:cs="Arial"/>
                <w:sz w:val="20"/>
                <w:szCs w:val="20"/>
              </w:rPr>
            </w:pPr>
            <w:r>
              <w:rPr>
                <w:rFonts w:ascii="Arial" w:hAnsi="Arial" w:eastAsia="Times New Roman" w:cs="Arial"/>
                <w:sz w:val="20"/>
                <w:szCs w:val="20"/>
              </w:rPr>
              <w:t>Christmas Island</w:t>
            </w:r>
          </w:p>
        </w:tc>
        <w:tc>
          <w:tcPr>
            <w:tcW w:w="512" w:type="pct"/>
            <w:tcBorders>
              <w:top w:val="nil"/>
              <w:left w:val="nil"/>
              <w:bottom w:val="single" w:color="auto" w:sz="4" w:space="0"/>
              <w:right w:val="single" w:color="auto" w:sz="4" w:space="0"/>
            </w:tcBorders>
            <w:noWrap/>
            <w:vAlign w:val="bottom"/>
          </w:tcPr>
          <w:p w14:paraId="3E7E6B6B">
            <w:pPr>
              <w:spacing w:after="120" w:line="240" w:lineRule="auto"/>
              <w:jc w:val="center"/>
              <w:rPr>
                <w:rFonts w:ascii="Arial" w:hAnsi="Arial" w:eastAsia="Times New Roman" w:cs="Arial"/>
                <w:sz w:val="20"/>
                <w:szCs w:val="20"/>
              </w:rPr>
            </w:pPr>
            <w:r>
              <w:rPr>
                <w:rFonts w:ascii="Arial" w:hAnsi="Arial" w:eastAsia="Times New Roman" w:cs="Arial"/>
                <w:sz w:val="20"/>
                <w:szCs w:val="20"/>
              </w:rPr>
              <w:t>192</w:t>
            </w:r>
          </w:p>
        </w:tc>
        <w:tc>
          <w:tcPr>
            <w:tcW w:w="501" w:type="pct"/>
            <w:tcBorders>
              <w:top w:val="nil"/>
              <w:left w:val="nil"/>
              <w:bottom w:val="single" w:color="auto" w:sz="4" w:space="0"/>
              <w:right w:val="single" w:color="auto" w:sz="4" w:space="0"/>
            </w:tcBorders>
            <w:noWrap/>
            <w:vAlign w:val="bottom"/>
          </w:tcPr>
          <w:p w14:paraId="12EBC0D0">
            <w:pPr>
              <w:spacing w:after="120" w:line="240" w:lineRule="auto"/>
              <w:rPr>
                <w:rFonts w:ascii="Arial" w:hAnsi="Arial" w:eastAsia="Times New Roman" w:cs="Arial"/>
                <w:sz w:val="20"/>
                <w:szCs w:val="20"/>
              </w:rPr>
            </w:pPr>
            <w:r>
              <w:rPr>
                <w:rFonts w:ascii="Arial" w:hAnsi="Arial" w:eastAsia="Times New Roman" w:cs="Arial"/>
                <w:sz w:val="20"/>
                <w:szCs w:val="20"/>
              </w:rPr>
              <w:t>PA</w:t>
            </w:r>
          </w:p>
        </w:tc>
        <w:tc>
          <w:tcPr>
            <w:tcW w:w="1510" w:type="pct"/>
            <w:tcBorders>
              <w:top w:val="nil"/>
              <w:left w:val="nil"/>
              <w:bottom w:val="single" w:color="auto" w:sz="4" w:space="0"/>
              <w:right w:val="single" w:color="auto" w:sz="4" w:space="0"/>
            </w:tcBorders>
            <w:noWrap/>
            <w:vAlign w:val="bottom"/>
          </w:tcPr>
          <w:p w14:paraId="7950B656">
            <w:pPr>
              <w:spacing w:after="120" w:line="240" w:lineRule="auto"/>
              <w:rPr>
                <w:rFonts w:ascii="Arial" w:hAnsi="Arial" w:eastAsia="Times New Roman" w:cs="Arial"/>
                <w:sz w:val="20"/>
                <w:szCs w:val="20"/>
              </w:rPr>
            </w:pPr>
            <w:r>
              <w:rPr>
                <w:rFonts w:ascii="Arial" w:hAnsi="Arial" w:eastAsia="Times New Roman" w:cs="Arial"/>
                <w:sz w:val="20"/>
                <w:szCs w:val="20"/>
              </w:rPr>
              <w:t>Panama</w:t>
            </w:r>
          </w:p>
        </w:tc>
      </w:tr>
      <w:tr w14:paraId="30E8D8A5">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6D8C71CB">
            <w:pPr>
              <w:spacing w:after="120" w:line="240" w:lineRule="auto"/>
              <w:jc w:val="center"/>
              <w:rPr>
                <w:rFonts w:ascii="Arial" w:hAnsi="Arial" w:eastAsia="Times New Roman" w:cs="Arial"/>
                <w:sz w:val="20"/>
                <w:szCs w:val="20"/>
              </w:rPr>
            </w:pPr>
            <w:r>
              <w:rPr>
                <w:rFonts w:ascii="Arial" w:hAnsi="Arial" w:eastAsia="Times New Roman" w:cs="Arial"/>
                <w:sz w:val="20"/>
                <w:szCs w:val="20"/>
              </w:rPr>
              <w:t>56</w:t>
            </w:r>
          </w:p>
        </w:tc>
        <w:tc>
          <w:tcPr>
            <w:tcW w:w="468" w:type="pct"/>
            <w:tcBorders>
              <w:top w:val="nil"/>
              <w:left w:val="nil"/>
              <w:bottom w:val="single" w:color="auto" w:sz="4" w:space="0"/>
              <w:right w:val="single" w:color="auto" w:sz="4" w:space="0"/>
            </w:tcBorders>
            <w:noWrap/>
            <w:vAlign w:val="bottom"/>
          </w:tcPr>
          <w:p w14:paraId="3FF675BA">
            <w:pPr>
              <w:spacing w:after="120" w:line="240" w:lineRule="auto"/>
              <w:rPr>
                <w:rFonts w:ascii="Arial" w:hAnsi="Arial" w:eastAsia="Times New Roman" w:cs="Arial"/>
                <w:sz w:val="20"/>
                <w:szCs w:val="20"/>
              </w:rPr>
            </w:pPr>
            <w:r>
              <w:rPr>
                <w:rFonts w:ascii="Arial" w:hAnsi="Arial" w:eastAsia="Times New Roman" w:cs="Arial"/>
                <w:sz w:val="20"/>
                <w:szCs w:val="20"/>
              </w:rPr>
              <w:t>CY</w:t>
            </w:r>
          </w:p>
        </w:tc>
        <w:tc>
          <w:tcPr>
            <w:tcW w:w="1498" w:type="pct"/>
            <w:tcBorders>
              <w:top w:val="nil"/>
              <w:left w:val="nil"/>
              <w:bottom w:val="single" w:color="auto" w:sz="4" w:space="0"/>
              <w:right w:val="single" w:color="auto" w:sz="4" w:space="0"/>
            </w:tcBorders>
            <w:noWrap/>
            <w:vAlign w:val="bottom"/>
          </w:tcPr>
          <w:p w14:paraId="6D0F3982">
            <w:pPr>
              <w:spacing w:after="120" w:line="240" w:lineRule="auto"/>
              <w:rPr>
                <w:rFonts w:ascii="Arial" w:hAnsi="Arial" w:eastAsia="Times New Roman" w:cs="Arial"/>
                <w:sz w:val="20"/>
                <w:szCs w:val="20"/>
              </w:rPr>
            </w:pPr>
            <w:r>
              <w:rPr>
                <w:rFonts w:ascii="Arial" w:hAnsi="Arial" w:eastAsia="Times New Roman" w:cs="Arial"/>
                <w:sz w:val="20"/>
                <w:szCs w:val="20"/>
              </w:rPr>
              <w:t>Cyprus</w:t>
            </w:r>
          </w:p>
        </w:tc>
        <w:tc>
          <w:tcPr>
            <w:tcW w:w="512" w:type="pct"/>
            <w:tcBorders>
              <w:top w:val="nil"/>
              <w:left w:val="nil"/>
              <w:bottom w:val="single" w:color="auto" w:sz="4" w:space="0"/>
              <w:right w:val="single" w:color="auto" w:sz="4" w:space="0"/>
            </w:tcBorders>
            <w:noWrap/>
            <w:vAlign w:val="bottom"/>
          </w:tcPr>
          <w:p w14:paraId="7C1E215D">
            <w:pPr>
              <w:spacing w:after="120" w:line="240" w:lineRule="auto"/>
              <w:jc w:val="center"/>
              <w:rPr>
                <w:rFonts w:ascii="Arial" w:hAnsi="Arial" w:eastAsia="Times New Roman" w:cs="Arial"/>
                <w:sz w:val="20"/>
                <w:szCs w:val="20"/>
              </w:rPr>
            </w:pPr>
            <w:r>
              <w:rPr>
                <w:rFonts w:ascii="Arial" w:hAnsi="Arial" w:eastAsia="Times New Roman" w:cs="Arial"/>
                <w:sz w:val="20"/>
                <w:szCs w:val="20"/>
              </w:rPr>
              <w:t>193</w:t>
            </w:r>
          </w:p>
        </w:tc>
        <w:tc>
          <w:tcPr>
            <w:tcW w:w="501" w:type="pct"/>
            <w:tcBorders>
              <w:top w:val="nil"/>
              <w:left w:val="nil"/>
              <w:bottom w:val="single" w:color="auto" w:sz="4" w:space="0"/>
              <w:right w:val="single" w:color="auto" w:sz="4" w:space="0"/>
            </w:tcBorders>
            <w:noWrap/>
            <w:vAlign w:val="bottom"/>
          </w:tcPr>
          <w:p w14:paraId="2AF2F7C7">
            <w:pPr>
              <w:spacing w:after="120" w:line="240" w:lineRule="auto"/>
              <w:rPr>
                <w:rFonts w:ascii="Arial" w:hAnsi="Arial" w:eastAsia="Times New Roman" w:cs="Arial"/>
                <w:sz w:val="20"/>
                <w:szCs w:val="20"/>
              </w:rPr>
            </w:pPr>
            <w:r>
              <w:rPr>
                <w:rFonts w:ascii="Arial" w:hAnsi="Arial" w:eastAsia="Times New Roman" w:cs="Arial"/>
                <w:sz w:val="20"/>
                <w:szCs w:val="20"/>
              </w:rPr>
              <w:t>PE</w:t>
            </w:r>
          </w:p>
        </w:tc>
        <w:tc>
          <w:tcPr>
            <w:tcW w:w="1510" w:type="pct"/>
            <w:tcBorders>
              <w:top w:val="nil"/>
              <w:left w:val="nil"/>
              <w:bottom w:val="single" w:color="auto" w:sz="4" w:space="0"/>
              <w:right w:val="single" w:color="auto" w:sz="4" w:space="0"/>
            </w:tcBorders>
            <w:noWrap/>
            <w:vAlign w:val="bottom"/>
          </w:tcPr>
          <w:p w14:paraId="46186509">
            <w:pPr>
              <w:spacing w:after="120" w:line="240" w:lineRule="auto"/>
              <w:rPr>
                <w:rFonts w:ascii="Arial" w:hAnsi="Arial" w:eastAsia="Times New Roman" w:cs="Arial"/>
                <w:sz w:val="20"/>
                <w:szCs w:val="20"/>
              </w:rPr>
            </w:pPr>
            <w:r>
              <w:rPr>
                <w:rFonts w:ascii="Arial" w:hAnsi="Arial" w:eastAsia="Times New Roman" w:cs="Arial"/>
                <w:sz w:val="20"/>
                <w:szCs w:val="20"/>
              </w:rPr>
              <w:t>Peru</w:t>
            </w:r>
          </w:p>
        </w:tc>
      </w:tr>
      <w:tr w14:paraId="27822AE7">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6FCC0BA1">
            <w:pPr>
              <w:spacing w:after="120" w:line="240" w:lineRule="auto"/>
              <w:jc w:val="center"/>
              <w:rPr>
                <w:rFonts w:ascii="Arial" w:hAnsi="Arial" w:eastAsia="Times New Roman" w:cs="Arial"/>
                <w:sz w:val="20"/>
                <w:szCs w:val="20"/>
              </w:rPr>
            </w:pPr>
            <w:r>
              <w:rPr>
                <w:rFonts w:ascii="Arial" w:hAnsi="Arial" w:eastAsia="Times New Roman" w:cs="Arial"/>
                <w:sz w:val="20"/>
                <w:szCs w:val="20"/>
              </w:rPr>
              <w:t>57</w:t>
            </w:r>
          </w:p>
        </w:tc>
        <w:tc>
          <w:tcPr>
            <w:tcW w:w="468" w:type="pct"/>
            <w:tcBorders>
              <w:top w:val="nil"/>
              <w:left w:val="nil"/>
              <w:bottom w:val="single" w:color="auto" w:sz="4" w:space="0"/>
              <w:right w:val="single" w:color="auto" w:sz="4" w:space="0"/>
            </w:tcBorders>
            <w:noWrap/>
            <w:vAlign w:val="bottom"/>
          </w:tcPr>
          <w:p w14:paraId="01E70997">
            <w:pPr>
              <w:spacing w:after="120" w:line="240" w:lineRule="auto"/>
              <w:rPr>
                <w:rFonts w:ascii="Arial" w:hAnsi="Arial" w:eastAsia="Times New Roman" w:cs="Arial"/>
                <w:sz w:val="20"/>
                <w:szCs w:val="20"/>
              </w:rPr>
            </w:pPr>
            <w:r>
              <w:rPr>
                <w:rFonts w:ascii="Arial" w:hAnsi="Arial" w:eastAsia="Times New Roman" w:cs="Arial"/>
                <w:sz w:val="20"/>
                <w:szCs w:val="20"/>
              </w:rPr>
              <w:t>CZ</w:t>
            </w:r>
          </w:p>
        </w:tc>
        <w:tc>
          <w:tcPr>
            <w:tcW w:w="1498" w:type="pct"/>
            <w:tcBorders>
              <w:top w:val="nil"/>
              <w:left w:val="nil"/>
              <w:bottom w:val="single" w:color="auto" w:sz="4" w:space="0"/>
              <w:right w:val="single" w:color="auto" w:sz="4" w:space="0"/>
            </w:tcBorders>
            <w:noWrap/>
            <w:vAlign w:val="bottom"/>
          </w:tcPr>
          <w:p w14:paraId="1767A120">
            <w:pPr>
              <w:spacing w:after="120" w:line="240" w:lineRule="auto"/>
              <w:rPr>
                <w:rFonts w:ascii="Arial" w:hAnsi="Arial" w:eastAsia="Times New Roman" w:cs="Arial"/>
                <w:sz w:val="20"/>
                <w:szCs w:val="20"/>
              </w:rPr>
            </w:pPr>
            <w:r>
              <w:rPr>
                <w:rFonts w:ascii="Arial" w:hAnsi="Arial" w:eastAsia="Times New Roman" w:cs="Arial"/>
                <w:sz w:val="20"/>
                <w:szCs w:val="20"/>
              </w:rPr>
              <w:t>Cộng Hòa Séc</w:t>
            </w:r>
          </w:p>
        </w:tc>
        <w:tc>
          <w:tcPr>
            <w:tcW w:w="512" w:type="pct"/>
            <w:tcBorders>
              <w:top w:val="nil"/>
              <w:left w:val="nil"/>
              <w:bottom w:val="single" w:color="auto" w:sz="4" w:space="0"/>
              <w:right w:val="single" w:color="auto" w:sz="4" w:space="0"/>
            </w:tcBorders>
            <w:noWrap/>
            <w:vAlign w:val="bottom"/>
          </w:tcPr>
          <w:p w14:paraId="7D9D161A">
            <w:pPr>
              <w:spacing w:after="120" w:line="240" w:lineRule="auto"/>
              <w:jc w:val="center"/>
              <w:rPr>
                <w:rFonts w:ascii="Arial" w:hAnsi="Arial" w:eastAsia="Times New Roman" w:cs="Arial"/>
                <w:sz w:val="20"/>
                <w:szCs w:val="20"/>
              </w:rPr>
            </w:pPr>
            <w:r>
              <w:rPr>
                <w:rFonts w:ascii="Arial" w:hAnsi="Arial" w:eastAsia="Times New Roman" w:cs="Arial"/>
                <w:sz w:val="20"/>
                <w:szCs w:val="20"/>
              </w:rPr>
              <w:t>194</w:t>
            </w:r>
          </w:p>
        </w:tc>
        <w:tc>
          <w:tcPr>
            <w:tcW w:w="501" w:type="pct"/>
            <w:tcBorders>
              <w:top w:val="nil"/>
              <w:left w:val="nil"/>
              <w:bottom w:val="single" w:color="auto" w:sz="4" w:space="0"/>
              <w:right w:val="single" w:color="auto" w:sz="4" w:space="0"/>
            </w:tcBorders>
            <w:noWrap/>
            <w:vAlign w:val="bottom"/>
          </w:tcPr>
          <w:p w14:paraId="0E65CD3F">
            <w:pPr>
              <w:spacing w:after="120" w:line="240" w:lineRule="auto"/>
              <w:rPr>
                <w:rFonts w:ascii="Arial" w:hAnsi="Arial" w:eastAsia="Times New Roman" w:cs="Arial"/>
                <w:sz w:val="20"/>
                <w:szCs w:val="20"/>
              </w:rPr>
            </w:pPr>
            <w:r>
              <w:rPr>
                <w:rFonts w:ascii="Arial" w:hAnsi="Arial" w:eastAsia="Times New Roman" w:cs="Arial"/>
                <w:sz w:val="20"/>
                <w:szCs w:val="20"/>
              </w:rPr>
              <w:t>PF</w:t>
            </w:r>
          </w:p>
        </w:tc>
        <w:tc>
          <w:tcPr>
            <w:tcW w:w="1510" w:type="pct"/>
            <w:tcBorders>
              <w:top w:val="nil"/>
              <w:left w:val="nil"/>
              <w:bottom w:val="single" w:color="auto" w:sz="4" w:space="0"/>
              <w:right w:val="single" w:color="auto" w:sz="4" w:space="0"/>
            </w:tcBorders>
            <w:noWrap/>
            <w:vAlign w:val="bottom"/>
          </w:tcPr>
          <w:p w14:paraId="727FAFA4">
            <w:pPr>
              <w:spacing w:after="120" w:line="240" w:lineRule="auto"/>
              <w:rPr>
                <w:rFonts w:ascii="Arial" w:hAnsi="Arial" w:eastAsia="Times New Roman" w:cs="Arial"/>
                <w:sz w:val="20"/>
                <w:szCs w:val="20"/>
              </w:rPr>
            </w:pPr>
            <w:r>
              <w:rPr>
                <w:rFonts w:ascii="Arial" w:hAnsi="Arial" w:eastAsia="Times New Roman" w:cs="Arial"/>
                <w:sz w:val="20"/>
                <w:szCs w:val="20"/>
              </w:rPr>
              <w:t>Frenc.Polynesia</w:t>
            </w:r>
          </w:p>
        </w:tc>
      </w:tr>
      <w:tr w14:paraId="47690B18">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47B4B15D">
            <w:pPr>
              <w:spacing w:after="120" w:line="240" w:lineRule="auto"/>
              <w:jc w:val="center"/>
              <w:rPr>
                <w:rFonts w:ascii="Arial" w:hAnsi="Arial" w:eastAsia="Times New Roman" w:cs="Arial"/>
                <w:sz w:val="20"/>
                <w:szCs w:val="20"/>
              </w:rPr>
            </w:pPr>
            <w:r>
              <w:rPr>
                <w:rFonts w:ascii="Arial" w:hAnsi="Arial" w:eastAsia="Times New Roman" w:cs="Arial"/>
                <w:sz w:val="20"/>
                <w:szCs w:val="20"/>
              </w:rPr>
              <w:t>58</w:t>
            </w:r>
          </w:p>
        </w:tc>
        <w:tc>
          <w:tcPr>
            <w:tcW w:w="468" w:type="pct"/>
            <w:tcBorders>
              <w:top w:val="nil"/>
              <w:left w:val="nil"/>
              <w:bottom w:val="single" w:color="auto" w:sz="4" w:space="0"/>
              <w:right w:val="single" w:color="auto" w:sz="4" w:space="0"/>
            </w:tcBorders>
            <w:noWrap/>
            <w:vAlign w:val="bottom"/>
          </w:tcPr>
          <w:p w14:paraId="7A0527A1">
            <w:pPr>
              <w:spacing w:after="120" w:line="240" w:lineRule="auto"/>
              <w:rPr>
                <w:rFonts w:ascii="Arial" w:hAnsi="Arial" w:eastAsia="Times New Roman" w:cs="Arial"/>
                <w:sz w:val="20"/>
                <w:szCs w:val="20"/>
              </w:rPr>
            </w:pPr>
            <w:r>
              <w:rPr>
                <w:rFonts w:ascii="Arial" w:hAnsi="Arial" w:eastAsia="Times New Roman" w:cs="Arial"/>
                <w:sz w:val="20"/>
                <w:szCs w:val="20"/>
              </w:rPr>
              <w:t>DE</w:t>
            </w:r>
          </w:p>
        </w:tc>
        <w:tc>
          <w:tcPr>
            <w:tcW w:w="1498" w:type="pct"/>
            <w:tcBorders>
              <w:top w:val="nil"/>
              <w:left w:val="nil"/>
              <w:bottom w:val="single" w:color="auto" w:sz="4" w:space="0"/>
              <w:right w:val="single" w:color="auto" w:sz="4" w:space="0"/>
            </w:tcBorders>
            <w:noWrap/>
            <w:vAlign w:val="bottom"/>
          </w:tcPr>
          <w:p w14:paraId="32CE4C71">
            <w:pPr>
              <w:spacing w:after="120" w:line="240" w:lineRule="auto"/>
              <w:rPr>
                <w:rFonts w:ascii="Arial" w:hAnsi="Arial" w:eastAsia="Times New Roman" w:cs="Arial"/>
                <w:sz w:val="20"/>
                <w:szCs w:val="20"/>
              </w:rPr>
            </w:pPr>
            <w:r>
              <w:rPr>
                <w:rFonts w:ascii="Arial" w:hAnsi="Arial" w:eastAsia="Times New Roman" w:cs="Arial"/>
                <w:sz w:val="20"/>
                <w:szCs w:val="20"/>
              </w:rPr>
              <w:t>Đức</w:t>
            </w:r>
          </w:p>
        </w:tc>
        <w:tc>
          <w:tcPr>
            <w:tcW w:w="512" w:type="pct"/>
            <w:tcBorders>
              <w:top w:val="nil"/>
              <w:left w:val="nil"/>
              <w:bottom w:val="single" w:color="auto" w:sz="4" w:space="0"/>
              <w:right w:val="single" w:color="auto" w:sz="4" w:space="0"/>
            </w:tcBorders>
            <w:noWrap/>
            <w:vAlign w:val="bottom"/>
          </w:tcPr>
          <w:p w14:paraId="2F5755C1">
            <w:pPr>
              <w:spacing w:after="120" w:line="240" w:lineRule="auto"/>
              <w:jc w:val="center"/>
              <w:rPr>
                <w:rFonts w:ascii="Arial" w:hAnsi="Arial" w:eastAsia="Times New Roman" w:cs="Arial"/>
                <w:sz w:val="20"/>
                <w:szCs w:val="20"/>
              </w:rPr>
            </w:pPr>
            <w:r>
              <w:rPr>
                <w:rFonts w:ascii="Arial" w:hAnsi="Arial" w:eastAsia="Times New Roman" w:cs="Arial"/>
                <w:sz w:val="20"/>
                <w:szCs w:val="20"/>
              </w:rPr>
              <w:t>195</w:t>
            </w:r>
          </w:p>
        </w:tc>
        <w:tc>
          <w:tcPr>
            <w:tcW w:w="501" w:type="pct"/>
            <w:tcBorders>
              <w:top w:val="nil"/>
              <w:left w:val="nil"/>
              <w:bottom w:val="single" w:color="auto" w:sz="4" w:space="0"/>
              <w:right w:val="single" w:color="auto" w:sz="4" w:space="0"/>
            </w:tcBorders>
            <w:noWrap/>
            <w:vAlign w:val="bottom"/>
          </w:tcPr>
          <w:p w14:paraId="4481AAA0">
            <w:pPr>
              <w:spacing w:after="120" w:line="240" w:lineRule="auto"/>
              <w:rPr>
                <w:rFonts w:ascii="Arial" w:hAnsi="Arial" w:eastAsia="Times New Roman" w:cs="Arial"/>
                <w:sz w:val="20"/>
                <w:szCs w:val="20"/>
              </w:rPr>
            </w:pPr>
            <w:r>
              <w:rPr>
                <w:rFonts w:ascii="Arial" w:hAnsi="Arial" w:eastAsia="Times New Roman" w:cs="Arial"/>
                <w:sz w:val="20"/>
                <w:szCs w:val="20"/>
              </w:rPr>
              <w:t>PG</w:t>
            </w:r>
          </w:p>
        </w:tc>
        <w:tc>
          <w:tcPr>
            <w:tcW w:w="1510" w:type="pct"/>
            <w:tcBorders>
              <w:top w:val="nil"/>
              <w:left w:val="nil"/>
              <w:bottom w:val="single" w:color="auto" w:sz="4" w:space="0"/>
              <w:right w:val="single" w:color="auto" w:sz="4" w:space="0"/>
            </w:tcBorders>
            <w:noWrap/>
            <w:vAlign w:val="bottom"/>
          </w:tcPr>
          <w:p w14:paraId="3D7B89FA">
            <w:pPr>
              <w:spacing w:after="120" w:line="240" w:lineRule="auto"/>
              <w:rPr>
                <w:rFonts w:ascii="Arial" w:hAnsi="Arial" w:eastAsia="Times New Roman" w:cs="Arial"/>
                <w:sz w:val="20"/>
                <w:szCs w:val="20"/>
              </w:rPr>
            </w:pPr>
            <w:r>
              <w:rPr>
                <w:rFonts w:ascii="Arial" w:hAnsi="Arial" w:eastAsia="Times New Roman" w:cs="Arial"/>
                <w:sz w:val="20"/>
                <w:szCs w:val="20"/>
              </w:rPr>
              <w:t>Pap. New Guinea</w:t>
            </w:r>
          </w:p>
        </w:tc>
      </w:tr>
      <w:tr w14:paraId="311EBCFC">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23DB784E">
            <w:pPr>
              <w:spacing w:after="120" w:line="240" w:lineRule="auto"/>
              <w:jc w:val="center"/>
              <w:rPr>
                <w:rFonts w:ascii="Arial" w:hAnsi="Arial" w:eastAsia="Times New Roman" w:cs="Arial"/>
                <w:sz w:val="20"/>
                <w:szCs w:val="20"/>
              </w:rPr>
            </w:pPr>
            <w:r>
              <w:rPr>
                <w:rFonts w:ascii="Arial" w:hAnsi="Arial" w:eastAsia="Times New Roman" w:cs="Arial"/>
                <w:sz w:val="20"/>
                <w:szCs w:val="20"/>
              </w:rPr>
              <w:t>59</w:t>
            </w:r>
          </w:p>
        </w:tc>
        <w:tc>
          <w:tcPr>
            <w:tcW w:w="468" w:type="pct"/>
            <w:tcBorders>
              <w:top w:val="nil"/>
              <w:left w:val="nil"/>
              <w:bottom w:val="single" w:color="auto" w:sz="4" w:space="0"/>
              <w:right w:val="single" w:color="auto" w:sz="4" w:space="0"/>
            </w:tcBorders>
            <w:noWrap/>
            <w:vAlign w:val="bottom"/>
          </w:tcPr>
          <w:p w14:paraId="35A300FC">
            <w:pPr>
              <w:spacing w:after="120" w:line="240" w:lineRule="auto"/>
              <w:rPr>
                <w:rFonts w:ascii="Arial" w:hAnsi="Arial" w:eastAsia="Times New Roman" w:cs="Arial"/>
                <w:sz w:val="20"/>
                <w:szCs w:val="20"/>
              </w:rPr>
            </w:pPr>
            <w:r>
              <w:rPr>
                <w:rFonts w:ascii="Arial" w:hAnsi="Arial" w:eastAsia="Times New Roman" w:cs="Arial"/>
                <w:sz w:val="20"/>
                <w:szCs w:val="20"/>
              </w:rPr>
              <w:t>DJ</w:t>
            </w:r>
          </w:p>
        </w:tc>
        <w:tc>
          <w:tcPr>
            <w:tcW w:w="1498" w:type="pct"/>
            <w:tcBorders>
              <w:top w:val="nil"/>
              <w:left w:val="nil"/>
              <w:bottom w:val="single" w:color="auto" w:sz="4" w:space="0"/>
              <w:right w:val="single" w:color="auto" w:sz="4" w:space="0"/>
            </w:tcBorders>
            <w:noWrap/>
            <w:vAlign w:val="bottom"/>
          </w:tcPr>
          <w:p w14:paraId="49698350">
            <w:pPr>
              <w:spacing w:after="120" w:line="240" w:lineRule="auto"/>
              <w:rPr>
                <w:rFonts w:ascii="Arial" w:hAnsi="Arial" w:eastAsia="Times New Roman" w:cs="Arial"/>
                <w:sz w:val="20"/>
                <w:szCs w:val="20"/>
              </w:rPr>
            </w:pPr>
            <w:r>
              <w:rPr>
                <w:rFonts w:ascii="Arial" w:hAnsi="Arial" w:eastAsia="Times New Roman" w:cs="Arial"/>
                <w:sz w:val="20"/>
                <w:szCs w:val="20"/>
              </w:rPr>
              <w:t>Djibouti</w:t>
            </w:r>
          </w:p>
        </w:tc>
        <w:tc>
          <w:tcPr>
            <w:tcW w:w="512" w:type="pct"/>
            <w:tcBorders>
              <w:top w:val="nil"/>
              <w:left w:val="nil"/>
              <w:bottom w:val="single" w:color="auto" w:sz="4" w:space="0"/>
              <w:right w:val="single" w:color="auto" w:sz="4" w:space="0"/>
            </w:tcBorders>
            <w:noWrap/>
            <w:vAlign w:val="bottom"/>
          </w:tcPr>
          <w:p w14:paraId="6FDF5DA4">
            <w:pPr>
              <w:spacing w:after="120" w:line="240" w:lineRule="auto"/>
              <w:jc w:val="center"/>
              <w:rPr>
                <w:rFonts w:ascii="Arial" w:hAnsi="Arial" w:eastAsia="Times New Roman" w:cs="Arial"/>
                <w:sz w:val="20"/>
                <w:szCs w:val="20"/>
              </w:rPr>
            </w:pPr>
            <w:r>
              <w:rPr>
                <w:rFonts w:ascii="Arial" w:hAnsi="Arial" w:eastAsia="Times New Roman" w:cs="Arial"/>
                <w:sz w:val="20"/>
                <w:szCs w:val="20"/>
              </w:rPr>
              <w:t>196</w:t>
            </w:r>
          </w:p>
        </w:tc>
        <w:tc>
          <w:tcPr>
            <w:tcW w:w="501" w:type="pct"/>
            <w:tcBorders>
              <w:top w:val="nil"/>
              <w:left w:val="nil"/>
              <w:bottom w:val="single" w:color="auto" w:sz="4" w:space="0"/>
              <w:right w:val="single" w:color="auto" w:sz="4" w:space="0"/>
            </w:tcBorders>
            <w:noWrap/>
            <w:vAlign w:val="bottom"/>
          </w:tcPr>
          <w:p w14:paraId="671844A7">
            <w:pPr>
              <w:spacing w:after="120" w:line="240" w:lineRule="auto"/>
              <w:rPr>
                <w:rFonts w:ascii="Arial" w:hAnsi="Arial" w:eastAsia="Times New Roman" w:cs="Arial"/>
                <w:sz w:val="20"/>
                <w:szCs w:val="20"/>
              </w:rPr>
            </w:pPr>
            <w:r>
              <w:rPr>
                <w:rFonts w:ascii="Arial" w:hAnsi="Arial" w:eastAsia="Times New Roman" w:cs="Arial"/>
                <w:sz w:val="20"/>
                <w:szCs w:val="20"/>
              </w:rPr>
              <w:t>PH</w:t>
            </w:r>
          </w:p>
        </w:tc>
        <w:tc>
          <w:tcPr>
            <w:tcW w:w="1510" w:type="pct"/>
            <w:tcBorders>
              <w:top w:val="nil"/>
              <w:left w:val="nil"/>
              <w:bottom w:val="single" w:color="auto" w:sz="4" w:space="0"/>
              <w:right w:val="single" w:color="auto" w:sz="4" w:space="0"/>
            </w:tcBorders>
            <w:noWrap/>
            <w:vAlign w:val="bottom"/>
          </w:tcPr>
          <w:p w14:paraId="290EA00C">
            <w:pPr>
              <w:spacing w:after="120" w:line="240" w:lineRule="auto"/>
              <w:rPr>
                <w:rFonts w:ascii="Arial" w:hAnsi="Arial" w:eastAsia="Times New Roman" w:cs="Arial"/>
                <w:sz w:val="20"/>
                <w:szCs w:val="20"/>
              </w:rPr>
            </w:pPr>
            <w:r>
              <w:rPr>
                <w:rFonts w:ascii="Arial" w:hAnsi="Arial" w:eastAsia="Times New Roman" w:cs="Arial"/>
                <w:sz w:val="20"/>
                <w:szCs w:val="20"/>
              </w:rPr>
              <w:t>Philippin</w:t>
            </w:r>
          </w:p>
        </w:tc>
      </w:tr>
      <w:tr w14:paraId="22A0EA6D">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0344D41C">
            <w:pPr>
              <w:spacing w:after="120" w:line="240" w:lineRule="auto"/>
              <w:jc w:val="center"/>
              <w:rPr>
                <w:rFonts w:ascii="Arial" w:hAnsi="Arial" w:eastAsia="Times New Roman" w:cs="Arial"/>
                <w:sz w:val="20"/>
                <w:szCs w:val="20"/>
              </w:rPr>
            </w:pPr>
            <w:r>
              <w:rPr>
                <w:rFonts w:ascii="Arial" w:hAnsi="Arial" w:eastAsia="Times New Roman" w:cs="Arial"/>
                <w:sz w:val="20"/>
                <w:szCs w:val="20"/>
              </w:rPr>
              <w:t>60</w:t>
            </w:r>
          </w:p>
        </w:tc>
        <w:tc>
          <w:tcPr>
            <w:tcW w:w="468" w:type="pct"/>
            <w:tcBorders>
              <w:top w:val="nil"/>
              <w:left w:val="nil"/>
              <w:bottom w:val="single" w:color="auto" w:sz="4" w:space="0"/>
              <w:right w:val="single" w:color="auto" w:sz="4" w:space="0"/>
            </w:tcBorders>
            <w:noWrap/>
            <w:vAlign w:val="bottom"/>
          </w:tcPr>
          <w:p w14:paraId="0289F15F">
            <w:pPr>
              <w:spacing w:after="120" w:line="240" w:lineRule="auto"/>
              <w:rPr>
                <w:rFonts w:ascii="Arial" w:hAnsi="Arial" w:eastAsia="Times New Roman" w:cs="Arial"/>
                <w:sz w:val="20"/>
                <w:szCs w:val="20"/>
              </w:rPr>
            </w:pPr>
            <w:r>
              <w:rPr>
                <w:rFonts w:ascii="Arial" w:hAnsi="Arial" w:eastAsia="Times New Roman" w:cs="Arial"/>
                <w:sz w:val="20"/>
                <w:szCs w:val="20"/>
              </w:rPr>
              <w:t>DK</w:t>
            </w:r>
          </w:p>
        </w:tc>
        <w:tc>
          <w:tcPr>
            <w:tcW w:w="1498" w:type="pct"/>
            <w:tcBorders>
              <w:top w:val="nil"/>
              <w:left w:val="nil"/>
              <w:bottom w:val="single" w:color="auto" w:sz="4" w:space="0"/>
              <w:right w:val="single" w:color="auto" w:sz="4" w:space="0"/>
            </w:tcBorders>
            <w:noWrap/>
            <w:vAlign w:val="bottom"/>
          </w:tcPr>
          <w:p w14:paraId="00FD69AA">
            <w:pPr>
              <w:spacing w:after="120" w:line="240" w:lineRule="auto"/>
              <w:rPr>
                <w:rFonts w:ascii="Arial" w:hAnsi="Arial" w:eastAsia="Times New Roman" w:cs="Arial"/>
                <w:sz w:val="20"/>
                <w:szCs w:val="20"/>
              </w:rPr>
            </w:pPr>
            <w:r>
              <w:rPr>
                <w:rFonts w:ascii="Arial" w:hAnsi="Arial" w:eastAsia="Times New Roman" w:cs="Arial"/>
                <w:sz w:val="20"/>
                <w:szCs w:val="20"/>
              </w:rPr>
              <w:t>Đan Mạch</w:t>
            </w:r>
          </w:p>
        </w:tc>
        <w:tc>
          <w:tcPr>
            <w:tcW w:w="512" w:type="pct"/>
            <w:tcBorders>
              <w:top w:val="nil"/>
              <w:left w:val="nil"/>
              <w:bottom w:val="single" w:color="auto" w:sz="4" w:space="0"/>
              <w:right w:val="single" w:color="auto" w:sz="4" w:space="0"/>
            </w:tcBorders>
            <w:noWrap/>
            <w:vAlign w:val="bottom"/>
          </w:tcPr>
          <w:p w14:paraId="14CB3FF3">
            <w:pPr>
              <w:spacing w:after="120" w:line="240" w:lineRule="auto"/>
              <w:jc w:val="center"/>
              <w:rPr>
                <w:rFonts w:ascii="Arial" w:hAnsi="Arial" w:eastAsia="Times New Roman" w:cs="Arial"/>
                <w:sz w:val="20"/>
                <w:szCs w:val="20"/>
              </w:rPr>
            </w:pPr>
            <w:r>
              <w:rPr>
                <w:rFonts w:ascii="Arial" w:hAnsi="Arial" w:eastAsia="Times New Roman" w:cs="Arial"/>
                <w:sz w:val="20"/>
                <w:szCs w:val="20"/>
              </w:rPr>
              <w:t>197</w:t>
            </w:r>
          </w:p>
        </w:tc>
        <w:tc>
          <w:tcPr>
            <w:tcW w:w="501" w:type="pct"/>
            <w:tcBorders>
              <w:top w:val="nil"/>
              <w:left w:val="nil"/>
              <w:bottom w:val="single" w:color="auto" w:sz="4" w:space="0"/>
              <w:right w:val="single" w:color="auto" w:sz="4" w:space="0"/>
            </w:tcBorders>
            <w:noWrap/>
            <w:vAlign w:val="bottom"/>
          </w:tcPr>
          <w:p w14:paraId="54610B08">
            <w:pPr>
              <w:spacing w:after="120" w:line="240" w:lineRule="auto"/>
              <w:rPr>
                <w:rFonts w:ascii="Arial" w:hAnsi="Arial" w:eastAsia="Times New Roman" w:cs="Arial"/>
                <w:sz w:val="20"/>
                <w:szCs w:val="20"/>
              </w:rPr>
            </w:pPr>
            <w:r>
              <w:rPr>
                <w:rFonts w:ascii="Arial" w:hAnsi="Arial" w:eastAsia="Times New Roman" w:cs="Arial"/>
                <w:sz w:val="20"/>
                <w:szCs w:val="20"/>
              </w:rPr>
              <w:t>PK</w:t>
            </w:r>
          </w:p>
        </w:tc>
        <w:tc>
          <w:tcPr>
            <w:tcW w:w="1510" w:type="pct"/>
            <w:tcBorders>
              <w:top w:val="nil"/>
              <w:left w:val="nil"/>
              <w:bottom w:val="single" w:color="auto" w:sz="4" w:space="0"/>
              <w:right w:val="single" w:color="auto" w:sz="4" w:space="0"/>
            </w:tcBorders>
            <w:noWrap/>
            <w:vAlign w:val="bottom"/>
          </w:tcPr>
          <w:p w14:paraId="29F1218D">
            <w:pPr>
              <w:spacing w:after="120" w:line="240" w:lineRule="auto"/>
              <w:rPr>
                <w:rFonts w:ascii="Arial" w:hAnsi="Arial" w:eastAsia="Times New Roman" w:cs="Arial"/>
                <w:sz w:val="20"/>
                <w:szCs w:val="20"/>
              </w:rPr>
            </w:pPr>
            <w:r>
              <w:rPr>
                <w:rFonts w:ascii="Arial" w:hAnsi="Arial" w:eastAsia="Times New Roman" w:cs="Arial"/>
                <w:sz w:val="20"/>
                <w:szCs w:val="20"/>
              </w:rPr>
              <w:t>Pakistan</w:t>
            </w:r>
          </w:p>
        </w:tc>
      </w:tr>
      <w:tr w14:paraId="188C86B7">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124E2706">
            <w:pPr>
              <w:spacing w:after="120" w:line="240" w:lineRule="auto"/>
              <w:jc w:val="center"/>
              <w:rPr>
                <w:rFonts w:ascii="Arial" w:hAnsi="Arial" w:eastAsia="Times New Roman" w:cs="Arial"/>
                <w:sz w:val="20"/>
                <w:szCs w:val="20"/>
              </w:rPr>
            </w:pPr>
            <w:r>
              <w:rPr>
                <w:rFonts w:ascii="Arial" w:hAnsi="Arial" w:eastAsia="Times New Roman" w:cs="Arial"/>
                <w:sz w:val="20"/>
                <w:szCs w:val="20"/>
              </w:rPr>
              <w:t>61</w:t>
            </w:r>
          </w:p>
        </w:tc>
        <w:tc>
          <w:tcPr>
            <w:tcW w:w="468" w:type="pct"/>
            <w:tcBorders>
              <w:top w:val="nil"/>
              <w:left w:val="nil"/>
              <w:bottom w:val="single" w:color="auto" w:sz="4" w:space="0"/>
              <w:right w:val="single" w:color="auto" w:sz="4" w:space="0"/>
            </w:tcBorders>
            <w:noWrap/>
            <w:vAlign w:val="bottom"/>
          </w:tcPr>
          <w:p w14:paraId="5B3BD956">
            <w:pPr>
              <w:spacing w:after="120" w:line="240" w:lineRule="auto"/>
              <w:rPr>
                <w:rFonts w:ascii="Arial" w:hAnsi="Arial" w:eastAsia="Times New Roman" w:cs="Arial"/>
                <w:sz w:val="20"/>
                <w:szCs w:val="20"/>
              </w:rPr>
            </w:pPr>
            <w:r>
              <w:rPr>
                <w:rFonts w:ascii="Arial" w:hAnsi="Arial" w:eastAsia="Times New Roman" w:cs="Arial"/>
                <w:sz w:val="20"/>
                <w:szCs w:val="20"/>
              </w:rPr>
              <w:t>DM</w:t>
            </w:r>
          </w:p>
        </w:tc>
        <w:tc>
          <w:tcPr>
            <w:tcW w:w="1498" w:type="pct"/>
            <w:tcBorders>
              <w:top w:val="nil"/>
              <w:left w:val="nil"/>
              <w:bottom w:val="single" w:color="auto" w:sz="4" w:space="0"/>
              <w:right w:val="single" w:color="auto" w:sz="4" w:space="0"/>
            </w:tcBorders>
            <w:noWrap/>
            <w:vAlign w:val="bottom"/>
          </w:tcPr>
          <w:p w14:paraId="220D8F03">
            <w:pPr>
              <w:spacing w:after="120" w:line="240" w:lineRule="auto"/>
              <w:rPr>
                <w:rFonts w:ascii="Arial" w:hAnsi="Arial" w:eastAsia="Times New Roman" w:cs="Arial"/>
                <w:sz w:val="20"/>
                <w:szCs w:val="20"/>
              </w:rPr>
            </w:pPr>
            <w:r>
              <w:rPr>
                <w:rFonts w:ascii="Arial" w:hAnsi="Arial" w:eastAsia="Times New Roman" w:cs="Arial"/>
                <w:sz w:val="20"/>
                <w:szCs w:val="20"/>
              </w:rPr>
              <w:t>Dominica</w:t>
            </w:r>
          </w:p>
        </w:tc>
        <w:tc>
          <w:tcPr>
            <w:tcW w:w="512" w:type="pct"/>
            <w:tcBorders>
              <w:top w:val="nil"/>
              <w:left w:val="nil"/>
              <w:bottom w:val="single" w:color="auto" w:sz="4" w:space="0"/>
              <w:right w:val="single" w:color="auto" w:sz="4" w:space="0"/>
            </w:tcBorders>
            <w:noWrap/>
            <w:vAlign w:val="bottom"/>
          </w:tcPr>
          <w:p w14:paraId="7D34269A">
            <w:pPr>
              <w:spacing w:after="120" w:line="240" w:lineRule="auto"/>
              <w:jc w:val="center"/>
              <w:rPr>
                <w:rFonts w:ascii="Arial" w:hAnsi="Arial" w:eastAsia="Times New Roman" w:cs="Arial"/>
                <w:sz w:val="20"/>
                <w:szCs w:val="20"/>
              </w:rPr>
            </w:pPr>
            <w:r>
              <w:rPr>
                <w:rFonts w:ascii="Arial" w:hAnsi="Arial" w:eastAsia="Times New Roman" w:cs="Arial"/>
                <w:sz w:val="20"/>
                <w:szCs w:val="20"/>
              </w:rPr>
              <w:t>198</w:t>
            </w:r>
          </w:p>
        </w:tc>
        <w:tc>
          <w:tcPr>
            <w:tcW w:w="501" w:type="pct"/>
            <w:tcBorders>
              <w:top w:val="nil"/>
              <w:left w:val="nil"/>
              <w:bottom w:val="single" w:color="auto" w:sz="4" w:space="0"/>
              <w:right w:val="single" w:color="auto" w:sz="4" w:space="0"/>
            </w:tcBorders>
            <w:noWrap/>
            <w:vAlign w:val="bottom"/>
          </w:tcPr>
          <w:p w14:paraId="54B9CAD8">
            <w:pPr>
              <w:spacing w:after="120" w:line="240" w:lineRule="auto"/>
              <w:rPr>
                <w:rFonts w:ascii="Arial" w:hAnsi="Arial" w:eastAsia="Times New Roman" w:cs="Arial"/>
                <w:sz w:val="20"/>
                <w:szCs w:val="20"/>
              </w:rPr>
            </w:pPr>
            <w:r>
              <w:rPr>
                <w:rFonts w:ascii="Arial" w:hAnsi="Arial" w:eastAsia="Times New Roman" w:cs="Arial"/>
                <w:sz w:val="20"/>
                <w:szCs w:val="20"/>
              </w:rPr>
              <w:t>PL</w:t>
            </w:r>
          </w:p>
        </w:tc>
        <w:tc>
          <w:tcPr>
            <w:tcW w:w="1510" w:type="pct"/>
            <w:tcBorders>
              <w:top w:val="nil"/>
              <w:left w:val="nil"/>
              <w:bottom w:val="single" w:color="auto" w:sz="4" w:space="0"/>
              <w:right w:val="single" w:color="auto" w:sz="4" w:space="0"/>
            </w:tcBorders>
            <w:noWrap/>
            <w:vAlign w:val="bottom"/>
          </w:tcPr>
          <w:p w14:paraId="76A7A5B2">
            <w:pPr>
              <w:spacing w:after="120" w:line="240" w:lineRule="auto"/>
              <w:rPr>
                <w:rFonts w:ascii="Arial" w:hAnsi="Arial" w:eastAsia="Times New Roman" w:cs="Arial"/>
                <w:sz w:val="20"/>
                <w:szCs w:val="20"/>
              </w:rPr>
            </w:pPr>
            <w:r>
              <w:rPr>
                <w:rFonts w:ascii="Arial" w:hAnsi="Arial" w:eastAsia="Times New Roman" w:cs="Arial"/>
                <w:sz w:val="20"/>
                <w:szCs w:val="20"/>
              </w:rPr>
              <w:t>Ba Lan</w:t>
            </w:r>
          </w:p>
        </w:tc>
      </w:tr>
      <w:tr w14:paraId="1EBAB9E4">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6218E76E">
            <w:pPr>
              <w:spacing w:after="120" w:line="240" w:lineRule="auto"/>
              <w:jc w:val="center"/>
              <w:rPr>
                <w:rFonts w:ascii="Arial" w:hAnsi="Arial" w:eastAsia="Times New Roman" w:cs="Arial"/>
                <w:sz w:val="20"/>
                <w:szCs w:val="20"/>
              </w:rPr>
            </w:pPr>
            <w:r>
              <w:rPr>
                <w:rFonts w:ascii="Arial" w:hAnsi="Arial" w:eastAsia="Times New Roman" w:cs="Arial"/>
                <w:sz w:val="20"/>
                <w:szCs w:val="20"/>
              </w:rPr>
              <w:t>62</w:t>
            </w:r>
          </w:p>
        </w:tc>
        <w:tc>
          <w:tcPr>
            <w:tcW w:w="468" w:type="pct"/>
            <w:tcBorders>
              <w:top w:val="nil"/>
              <w:left w:val="nil"/>
              <w:bottom w:val="single" w:color="auto" w:sz="4" w:space="0"/>
              <w:right w:val="single" w:color="auto" w:sz="4" w:space="0"/>
            </w:tcBorders>
            <w:noWrap/>
            <w:vAlign w:val="bottom"/>
          </w:tcPr>
          <w:p w14:paraId="707355B4">
            <w:pPr>
              <w:spacing w:after="120" w:line="240" w:lineRule="auto"/>
              <w:rPr>
                <w:rFonts w:ascii="Arial" w:hAnsi="Arial" w:eastAsia="Times New Roman" w:cs="Arial"/>
                <w:sz w:val="20"/>
                <w:szCs w:val="20"/>
              </w:rPr>
            </w:pPr>
            <w:r>
              <w:rPr>
                <w:rFonts w:ascii="Arial" w:hAnsi="Arial" w:eastAsia="Times New Roman" w:cs="Arial"/>
                <w:sz w:val="20"/>
                <w:szCs w:val="20"/>
              </w:rPr>
              <w:t>DO</w:t>
            </w:r>
          </w:p>
        </w:tc>
        <w:tc>
          <w:tcPr>
            <w:tcW w:w="1498" w:type="pct"/>
            <w:tcBorders>
              <w:top w:val="nil"/>
              <w:left w:val="nil"/>
              <w:bottom w:val="single" w:color="auto" w:sz="4" w:space="0"/>
              <w:right w:val="single" w:color="auto" w:sz="4" w:space="0"/>
            </w:tcBorders>
            <w:noWrap/>
            <w:vAlign w:val="bottom"/>
          </w:tcPr>
          <w:p w14:paraId="13ABC611">
            <w:pPr>
              <w:spacing w:after="120" w:line="240" w:lineRule="auto"/>
              <w:rPr>
                <w:rFonts w:ascii="Arial" w:hAnsi="Arial" w:eastAsia="Times New Roman" w:cs="Arial"/>
                <w:sz w:val="20"/>
                <w:szCs w:val="20"/>
              </w:rPr>
            </w:pPr>
            <w:r>
              <w:rPr>
                <w:rFonts w:ascii="Arial" w:hAnsi="Arial" w:eastAsia="Times New Roman" w:cs="Arial"/>
                <w:sz w:val="20"/>
                <w:szCs w:val="20"/>
              </w:rPr>
              <w:t>Dominican Rep.</w:t>
            </w:r>
          </w:p>
        </w:tc>
        <w:tc>
          <w:tcPr>
            <w:tcW w:w="512" w:type="pct"/>
            <w:tcBorders>
              <w:top w:val="nil"/>
              <w:left w:val="nil"/>
              <w:bottom w:val="single" w:color="auto" w:sz="4" w:space="0"/>
              <w:right w:val="single" w:color="auto" w:sz="4" w:space="0"/>
            </w:tcBorders>
            <w:noWrap/>
            <w:vAlign w:val="bottom"/>
          </w:tcPr>
          <w:p w14:paraId="3FDA2E67">
            <w:pPr>
              <w:spacing w:after="120" w:line="240" w:lineRule="auto"/>
              <w:jc w:val="center"/>
              <w:rPr>
                <w:rFonts w:ascii="Arial" w:hAnsi="Arial" w:eastAsia="Times New Roman" w:cs="Arial"/>
                <w:sz w:val="20"/>
                <w:szCs w:val="20"/>
              </w:rPr>
            </w:pPr>
            <w:r>
              <w:rPr>
                <w:rFonts w:ascii="Arial" w:hAnsi="Arial" w:eastAsia="Times New Roman" w:cs="Arial"/>
                <w:sz w:val="20"/>
                <w:szCs w:val="20"/>
              </w:rPr>
              <w:t>199</w:t>
            </w:r>
          </w:p>
        </w:tc>
        <w:tc>
          <w:tcPr>
            <w:tcW w:w="501" w:type="pct"/>
            <w:tcBorders>
              <w:top w:val="nil"/>
              <w:left w:val="nil"/>
              <w:bottom w:val="single" w:color="auto" w:sz="4" w:space="0"/>
              <w:right w:val="single" w:color="auto" w:sz="4" w:space="0"/>
            </w:tcBorders>
            <w:noWrap/>
            <w:vAlign w:val="bottom"/>
          </w:tcPr>
          <w:p w14:paraId="3032F00C">
            <w:pPr>
              <w:spacing w:after="120" w:line="240" w:lineRule="auto"/>
              <w:rPr>
                <w:rFonts w:ascii="Arial" w:hAnsi="Arial" w:eastAsia="Times New Roman" w:cs="Arial"/>
                <w:sz w:val="20"/>
                <w:szCs w:val="20"/>
              </w:rPr>
            </w:pPr>
            <w:r>
              <w:rPr>
                <w:rFonts w:ascii="Arial" w:hAnsi="Arial" w:eastAsia="Times New Roman" w:cs="Arial"/>
                <w:sz w:val="20"/>
                <w:szCs w:val="20"/>
              </w:rPr>
              <w:t>PM</w:t>
            </w:r>
          </w:p>
        </w:tc>
        <w:tc>
          <w:tcPr>
            <w:tcW w:w="1510" w:type="pct"/>
            <w:tcBorders>
              <w:top w:val="nil"/>
              <w:left w:val="nil"/>
              <w:bottom w:val="single" w:color="auto" w:sz="4" w:space="0"/>
              <w:right w:val="single" w:color="auto" w:sz="4" w:space="0"/>
            </w:tcBorders>
            <w:noWrap/>
            <w:vAlign w:val="bottom"/>
          </w:tcPr>
          <w:p w14:paraId="2D2FD2E7">
            <w:pPr>
              <w:spacing w:after="120" w:line="240" w:lineRule="auto"/>
              <w:rPr>
                <w:rFonts w:ascii="Arial" w:hAnsi="Arial" w:eastAsia="Times New Roman" w:cs="Arial"/>
                <w:sz w:val="20"/>
                <w:szCs w:val="20"/>
              </w:rPr>
            </w:pPr>
            <w:r>
              <w:rPr>
                <w:rFonts w:ascii="Arial" w:hAnsi="Arial" w:eastAsia="Times New Roman" w:cs="Arial"/>
                <w:sz w:val="20"/>
                <w:szCs w:val="20"/>
              </w:rPr>
              <w:t>St.Pier, Miquel.</w:t>
            </w:r>
          </w:p>
        </w:tc>
      </w:tr>
      <w:tr w14:paraId="2DF11357">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7C7A2EB9">
            <w:pPr>
              <w:spacing w:after="120" w:line="240" w:lineRule="auto"/>
              <w:jc w:val="center"/>
              <w:rPr>
                <w:rFonts w:ascii="Arial" w:hAnsi="Arial" w:eastAsia="Times New Roman" w:cs="Arial"/>
                <w:sz w:val="20"/>
                <w:szCs w:val="20"/>
              </w:rPr>
            </w:pPr>
            <w:r>
              <w:rPr>
                <w:rFonts w:ascii="Arial" w:hAnsi="Arial" w:eastAsia="Times New Roman" w:cs="Arial"/>
                <w:sz w:val="20"/>
                <w:szCs w:val="20"/>
              </w:rPr>
              <w:t>63</w:t>
            </w:r>
          </w:p>
        </w:tc>
        <w:tc>
          <w:tcPr>
            <w:tcW w:w="468" w:type="pct"/>
            <w:tcBorders>
              <w:top w:val="nil"/>
              <w:left w:val="nil"/>
              <w:bottom w:val="single" w:color="auto" w:sz="4" w:space="0"/>
              <w:right w:val="single" w:color="auto" w:sz="4" w:space="0"/>
            </w:tcBorders>
            <w:noWrap/>
            <w:vAlign w:val="bottom"/>
          </w:tcPr>
          <w:p w14:paraId="765F79AC">
            <w:pPr>
              <w:spacing w:after="120" w:line="240" w:lineRule="auto"/>
              <w:rPr>
                <w:rFonts w:ascii="Arial" w:hAnsi="Arial" w:eastAsia="Times New Roman" w:cs="Arial"/>
                <w:sz w:val="20"/>
                <w:szCs w:val="20"/>
              </w:rPr>
            </w:pPr>
            <w:r>
              <w:rPr>
                <w:rFonts w:ascii="Arial" w:hAnsi="Arial" w:eastAsia="Times New Roman" w:cs="Arial"/>
                <w:sz w:val="20"/>
                <w:szCs w:val="20"/>
              </w:rPr>
              <w:t>DQ</w:t>
            </w:r>
          </w:p>
        </w:tc>
        <w:tc>
          <w:tcPr>
            <w:tcW w:w="1498" w:type="pct"/>
            <w:tcBorders>
              <w:top w:val="nil"/>
              <w:left w:val="nil"/>
              <w:bottom w:val="single" w:color="auto" w:sz="4" w:space="0"/>
              <w:right w:val="single" w:color="auto" w:sz="4" w:space="0"/>
            </w:tcBorders>
            <w:noWrap/>
            <w:vAlign w:val="bottom"/>
          </w:tcPr>
          <w:p w14:paraId="47CBAF19">
            <w:pPr>
              <w:spacing w:after="120" w:line="240" w:lineRule="auto"/>
              <w:rPr>
                <w:rFonts w:ascii="Arial" w:hAnsi="Arial" w:eastAsia="Times New Roman" w:cs="Arial"/>
                <w:sz w:val="20"/>
                <w:szCs w:val="20"/>
              </w:rPr>
            </w:pPr>
            <w:r>
              <w:rPr>
                <w:rFonts w:ascii="Arial" w:hAnsi="Arial" w:eastAsia="Times New Roman" w:cs="Arial"/>
                <w:sz w:val="20"/>
                <w:szCs w:val="20"/>
              </w:rPr>
              <w:t>Jarvis Island</w:t>
            </w:r>
          </w:p>
        </w:tc>
        <w:tc>
          <w:tcPr>
            <w:tcW w:w="512" w:type="pct"/>
            <w:tcBorders>
              <w:top w:val="nil"/>
              <w:left w:val="nil"/>
              <w:bottom w:val="single" w:color="auto" w:sz="4" w:space="0"/>
              <w:right w:val="single" w:color="auto" w:sz="4" w:space="0"/>
            </w:tcBorders>
            <w:noWrap/>
            <w:vAlign w:val="bottom"/>
          </w:tcPr>
          <w:p w14:paraId="6C093669">
            <w:pPr>
              <w:spacing w:after="120" w:line="240" w:lineRule="auto"/>
              <w:jc w:val="center"/>
              <w:rPr>
                <w:rFonts w:ascii="Arial" w:hAnsi="Arial" w:eastAsia="Times New Roman" w:cs="Arial"/>
                <w:sz w:val="20"/>
                <w:szCs w:val="20"/>
              </w:rPr>
            </w:pPr>
            <w:r>
              <w:rPr>
                <w:rFonts w:ascii="Arial" w:hAnsi="Arial" w:eastAsia="Times New Roman" w:cs="Arial"/>
                <w:sz w:val="20"/>
                <w:szCs w:val="20"/>
              </w:rPr>
              <w:t>200</w:t>
            </w:r>
          </w:p>
        </w:tc>
        <w:tc>
          <w:tcPr>
            <w:tcW w:w="501" w:type="pct"/>
            <w:tcBorders>
              <w:top w:val="nil"/>
              <w:left w:val="nil"/>
              <w:bottom w:val="single" w:color="auto" w:sz="4" w:space="0"/>
              <w:right w:val="single" w:color="auto" w:sz="4" w:space="0"/>
            </w:tcBorders>
            <w:noWrap/>
            <w:vAlign w:val="bottom"/>
          </w:tcPr>
          <w:p w14:paraId="38793C4D">
            <w:pPr>
              <w:spacing w:after="120" w:line="240" w:lineRule="auto"/>
              <w:rPr>
                <w:rFonts w:ascii="Arial" w:hAnsi="Arial" w:eastAsia="Times New Roman" w:cs="Arial"/>
                <w:sz w:val="20"/>
                <w:szCs w:val="20"/>
              </w:rPr>
            </w:pPr>
            <w:r>
              <w:rPr>
                <w:rFonts w:ascii="Arial" w:hAnsi="Arial" w:eastAsia="Times New Roman" w:cs="Arial"/>
                <w:sz w:val="20"/>
                <w:szCs w:val="20"/>
              </w:rPr>
              <w:t>PN</w:t>
            </w:r>
          </w:p>
        </w:tc>
        <w:tc>
          <w:tcPr>
            <w:tcW w:w="1510" w:type="pct"/>
            <w:tcBorders>
              <w:top w:val="nil"/>
              <w:left w:val="nil"/>
              <w:bottom w:val="single" w:color="auto" w:sz="4" w:space="0"/>
              <w:right w:val="single" w:color="auto" w:sz="4" w:space="0"/>
            </w:tcBorders>
            <w:noWrap/>
            <w:vAlign w:val="bottom"/>
          </w:tcPr>
          <w:p w14:paraId="1E0B2E04">
            <w:pPr>
              <w:spacing w:after="120" w:line="240" w:lineRule="auto"/>
              <w:rPr>
                <w:rFonts w:ascii="Arial" w:hAnsi="Arial" w:eastAsia="Times New Roman" w:cs="Arial"/>
                <w:sz w:val="20"/>
                <w:szCs w:val="20"/>
              </w:rPr>
            </w:pPr>
            <w:r>
              <w:rPr>
                <w:rFonts w:ascii="Arial" w:hAnsi="Arial" w:eastAsia="Times New Roman" w:cs="Arial"/>
                <w:sz w:val="20"/>
                <w:szCs w:val="20"/>
              </w:rPr>
              <w:t>Pitcairn Islands</w:t>
            </w:r>
          </w:p>
        </w:tc>
      </w:tr>
      <w:tr w14:paraId="0876C787">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147FB9D0">
            <w:pPr>
              <w:spacing w:after="120" w:line="240" w:lineRule="auto"/>
              <w:jc w:val="center"/>
              <w:rPr>
                <w:rFonts w:ascii="Arial" w:hAnsi="Arial" w:eastAsia="Times New Roman" w:cs="Arial"/>
                <w:sz w:val="20"/>
                <w:szCs w:val="20"/>
              </w:rPr>
            </w:pPr>
            <w:r>
              <w:rPr>
                <w:rFonts w:ascii="Arial" w:hAnsi="Arial" w:eastAsia="Times New Roman" w:cs="Arial"/>
                <w:sz w:val="20"/>
                <w:szCs w:val="20"/>
              </w:rPr>
              <w:t>64</w:t>
            </w:r>
          </w:p>
        </w:tc>
        <w:tc>
          <w:tcPr>
            <w:tcW w:w="468" w:type="pct"/>
            <w:tcBorders>
              <w:top w:val="nil"/>
              <w:left w:val="nil"/>
              <w:bottom w:val="single" w:color="auto" w:sz="4" w:space="0"/>
              <w:right w:val="single" w:color="auto" w:sz="4" w:space="0"/>
            </w:tcBorders>
            <w:noWrap/>
            <w:vAlign w:val="bottom"/>
          </w:tcPr>
          <w:p w14:paraId="030825CD">
            <w:pPr>
              <w:spacing w:after="120" w:line="240" w:lineRule="auto"/>
              <w:rPr>
                <w:rFonts w:ascii="Arial" w:hAnsi="Arial" w:eastAsia="Times New Roman" w:cs="Arial"/>
                <w:sz w:val="20"/>
                <w:szCs w:val="20"/>
              </w:rPr>
            </w:pPr>
            <w:r>
              <w:rPr>
                <w:rFonts w:ascii="Arial" w:hAnsi="Arial" w:eastAsia="Times New Roman" w:cs="Arial"/>
                <w:sz w:val="20"/>
                <w:szCs w:val="20"/>
              </w:rPr>
              <w:t>DZ</w:t>
            </w:r>
          </w:p>
        </w:tc>
        <w:tc>
          <w:tcPr>
            <w:tcW w:w="1498" w:type="pct"/>
            <w:tcBorders>
              <w:top w:val="nil"/>
              <w:left w:val="nil"/>
              <w:bottom w:val="single" w:color="auto" w:sz="4" w:space="0"/>
              <w:right w:val="single" w:color="auto" w:sz="4" w:space="0"/>
            </w:tcBorders>
            <w:noWrap/>
            <w:vAlign w:val="bottom"/>
          </w:tcPr>
          <w:p w14:paraId="6A9ED6A7">
            <w:pPr>
              <w:spacing w:after="120" w:line="240" w:lineRule="auto"/>
              <w:rPr>
                <w:rFonts w:ascii="Arial" w:hAnsi="Arial" w:eastAsia="Times New Roman" w:cs="Arial"/>
                <w:sz w:val="20"/>
                <w:szCs w:val="20"/>
              </w:rPr>
            </w:pPr>
            <w:r>
              <w:rPr>
                <w:rFonts w:ascii="Arial" w:hAnsi="Arial" w:eastAsia="Times New Roman" w:cs="Arial"/>
                <w:sz w:val="20"/>
                <w:szCs w:val="20"/>
              </w:rPr>
              <w:t>Algeria</w:t>
            </w:r>
          </w:p>
        </w:tc>
        <w:tc>
          <w:tcPr>
            <w:tcW w:w="512" w:type="pct"/>
            <w:tcBorders>
              <w:top w:val="nil"/>
              <w:left w:val="nil"/>
              <w:bottom w:val="single" w:color="auto" w:sz="4" w:space="0"/>
              <w:right w:val="single" w:color="auto" w:sz="4" w:space="0"/>
            </w:tcBorders>
            <w:noWrap/>
            <w:vAlign w:val="bottom"/>
          </w:tcPr>
          <w:p w14:paraId="6A9DB2D0">
            <w:pPr>
              <w:spacing w:after="120" w:line="240" w:lineRule="auto"/>
              <w:jc w:val="center"/>
              <w:rPr>
                <w:rFonts w:ascii="Arial" w:hAnsi="Arial" w:eastAsia="Times New Roman" w:cs="Arial"/>
                <w:sz w:val="20"/>
                <w:szCs w:val="20"/>
              </w:rPr>
            </w:pPr>
            <w:r>
              <w:rPr>
                <w:rFonts w:ascii="Arial" w:hAnsi="Arial" w:eastAsia="Times New Roman" w:cs="Arial"/>
                <w:sz w:val="20"/>
                <w:szCs w:val="20"/>
              </w:rPr>
              <w:t>201</w:t>
            </w:r>
          </w:p>
        </w:tc>
        <w:tc>
          <w:tcPr>
            <w:tcW w:w="501" w:type="pct"/>
            <w:tcBorders>
              <w:top w:val="nil"/>
              <w:left w:val="nil"/>
              <w:bottom w:val="single" w:color="auto" w:sz="4" w:space="0"/>
              <w:right w:val="single" w:color="auto" w:sz="4" w:space="0"/>
            </w:tcBorders>
            <w:noWrap/>
            <w:vAlign w:val="bottom"/>
          </w:tcPr>
          <w:p w14:paraId="3EE1C6DB">
            <w:pPr>
              <w:spacing w:after="120" w:line="240" w:lineRule="auto"/>
              <w:rPr>
                <w:rFonts w:ascii="Arial" w:hAnsi="Arial" w:eastAsia="Times New Roman" w:cs="Arial"/>
                <w:sz w:val="20"/>
                <w:szCs w:val="20"/>
              </w:rPr>
            </w:pPr>
            <w:r>
              <w:rPr>
                <w:rFonts w:ascii="Arial" w:hAnsi="Arial" w:eastAsia="Times New Roman" w:cs="Arial"/>
                <w:sz w:val="20"/>
                <w:szCs w:val="20"/>
              </w:rPr>
              <w:t>PR</w:t>
            </w:r>
          </w:p>
        </w:tc>
        <w:tc>
          <w:tcPr>
            <w:tcW w:w="1510" w:type="pct"/>
            <w:tcBorders>
              <w:top w:val="nil"/>
              <w:left w:val="nil"/>
              <w:bottom w:val="single" w:color="auto" w:sz="4" w:space="0"/>
              <w:right w:val="single" w:color="auto" w:sz="4" w:space="0"/>
            </w:tcBorders>
            <w:noWrap/>
            <w:vAlign w:val="bottom"/>
          </w:tcPr>
          <w:p w14:paraId="76968B9C">
            <w:pPr>
              <w:spacing w:after="120" w:line="240" w:lineRule="auto"/>
              <w:rPr>
                <w:rFonts w:ascii="Arial" w:hAnsi="Arial" w:eastAsia="Times New Roman" w:cs="Arial"/>
                <w:sz w:val="20"/>
                <w:szCs w:val="20"/>
              </w:rPr>
            </w:pPr>
            <w:r>
              <w:rPr>
                <w:rFonts w:ascii="Arial" w:hAnsi="Arial" w:eastAsia="Times New Roman" w:cs="Arial"/>
                <w:sz w:val="20"/>
                <w:szCs w:val="20"/>
              </w:rPr>
              <w:t>Puerto Rico</w:t>
            </w:r>
          </w:p>
        </w:tc>
      </w:tr>
      <w:tr w14:paraId="3609A315">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4FD1303A">
            <w:pPr>
              <w:spacing w:after="120" w:line="240" w:lineRule="auto"/>
              <w:jc w:val="center"/>
              <w:rPr>
                <w:rFonts w:ascii="Arial" w:hAnsi="Arial" w:eastAsia="Times New Roman" w:cs="Arial"/>
                <w:sz w:val="20"/>
                <w:szCs w:val="20"/>
              </w:rPr>
            </w:pPr>
            <w:r>
              <w:rPr>
                <w:rFonts w:ascii="Arial" w:hAnsi="Arial" w:eastAsia="Times New Roman" w:cs="Arial"/>
                <w:sz w:val="20"/>
                <w:szCs w:val="20"/>
              </w:rPr>
              <w:t>65</w:t>
            </w:r>
          </w:p>
        </w:tc>
        <w:tc>
          <w:tcPr>
            <w:tcW w:w="468" w:type="pct"/>
            <w:tcBorders>
              <w:top w:val="nil"/>
              <w:left w:val="nil"/>
              <w:bottom w:val="single" w:color="auto" w:sz="4" w:space="0"/>
              <w:right w:val="single" w:color="auto" w:sz="4" w:space="0"/>
            </w:tcBorders>
            <w:noWrap/>
            <w:vAlign w:val="bottom"/>
          </w:tcPr>
          <w:p w14:paraId="27340507">
            <w:pPr>
              <w:spacing w:after="120" w:line="240" w:lineRule="auto"/>
              <w:rPr>
                <w:rFonts w:ascii="Arial" w:hAnsi="Arial" w:eastAsia="Times New Roman" w:cs="Arial"/>
                <w:sz w:val="20"/>
                <w:szCs w:val="20"/>
              </w:rPr>
            </w:pPr>
            <w:r>
              <w:rPr>
                <w:rFonts w:ascii="Arial" w:hAnsi="Arial" w:eastAsia="Times New Roman" w:cs="Arial"/>
                <w:sz w:val="20"/>
                <w:szCs w:val="20"/>
              </w:rPr>
              <w:t>EC</w:t>
            </w:r>
          </w:p>
        </w:tc>
        <w:tc>
          <w:tcPr>
            <w:tcW w:w="1498" w:type="pct"/>
            <w:tcBorders>
              <w:top w:val="nil"/>
              <w:left w:val="nil"/>
              <w:bottom w:val="single" w:color="auto" w:sz="4" w:space="0"/>
              <w:right w:val="single" w:color="auto" w:sz="4" w:space="0"/>
            </w:tcBorders>
            <w:noWrap/>
            <w:vAlign w:val="bottom"/>
          </w:tcPr>
          <w:p w14:paraId="11B19CDC">
            <w:pPr>
              <w:spacing w:after="120" w:line="240" w:lineRule="auto"/>
              <w:rPr>
                <w:rFonts w:ascii="Arial" w:hAnsi="Arial" w:eastAsia="Times New Roman" w:cs="Arial"/>
                <w:sz w:val="20"/>
                <w:szCs w:val="20"/>
              </w:rPr>
            </w:pPr>
            <w:r>
              <w:rPr>
                <w:rFonts w:ascii="Arial" w:hAnsi="Arial" w:eastAsia="Times New Roman" w:cs="Arial"/>
                <w:sz w:val="20"/>
                <w:szCs w:val="20"/>
              </w:rPr>
              <w:t>Ecuador</w:t>
            </w:r>
          </w:p>
        </w:tc>
        <w:tc>
          <w:tcPr>
            <w:tcW w:w="512" w:type="pct"/>
            <w:tcBorders>
              <w:top w:val="nil"/>
              <w:left w:val="nil"/>
              <w:bottom w:val="single" w:color="auto" w:sz="4" w:space="0"/>
              <w:right w:val="single" w:color="auto" w:sz="4" w:space="0"/>
            </w:tcBorders>
            <w:noWrap/>
            <w:vAlign w:val="bottom"/>
          </w:tcPr>
          <w:p w14:paraId="65DB6A0E">
            <w:pPr>
              <w:spacing w:after="120" w:line="240" w:lineRule="auto"/>
              <w:jc w:val="center"/>
              <w:rPr>
                <w:rFonts w:ascii="Arial" w:hAnsi="Arial" w:eastAsia="Times New Roman" w:cs="Arial"/>
                <w:sz w:val="20"/>
                <w:szCs w:val="20"/>
              </w:rPr>
            </w:pPr>
            <w:r>
              <w:rPr>
                <w:rFonts w:ascii="Arial" w:hAnsi="Arial" w:eastAsia="Times New Roman" w:cs="Arial"/>
                <w:sz w:val="20"/>
                <w:szCs w:val="20"/>
              </w:rPr>
              <w:t>202</w:t>
            </w:r>
          </w:p>
        </w:tc>
        <w:tc>
          <w:tcPr>
            <w:tcW w:w="501" w:type="pct"/>
            <w:tcBorders>
              <w:top w:val="nil"/>
              <w:left w:val="nil"/>
              <w:bottom w:val="single" w:color="auto" w:sz="4" w:space="0"/>
              <w:right w:val="single" w:color="auto" w:sz="4" w:space="0"/>
            </w:tcBorders>
            <w:noWrap/>
            <w:vAlign w:val="bottom"/>
          </w:tcPr>
          <w:p w14:paraId="2D807587">
            <w:pPr>
              <w:spacing w:after="120" w:line="240" w:lineRule="auto"/>
              <w:rPr>
                <w:rFonts w:ascii="Arial" w:hAnsi="Arial" w:eastAsia="Times New Roman" w:cs="Arial"/>
                <w:sz w:val="20"/>
                <w:szCs w:val="20"/>
              </w:rPr>
            </w:pPr>
            <w:r>
              <w:rPr>
                <w:rFonts w:ascii="Arial" w:hAnsi="Arial" w:eastAsia="Times New Roman" w:cs="Arial"/>
                <w:sz w:val="20"/>
                <w:szCs w:val="20"/>
              </w:rPr>
              <w:t>PS</w:t>
            </w:r>
          </w:p>
        </w:tc>
        <w:tc>
          <w:tcPr>
            <w:tcW w:w="1510" w:type="pct"/>
            <w:tcBorders>
              <w:top w:val="nil"/>
              <w:left w:val="nil"/>
              <w:bottom w:val="single" w:color="auto" w:sz="4" w:space="0"/>
              <w:right w:val="single" w:color="auto" w:sz="4" w:space="0"/>
            </w:tcBorders>
            <w:noWrap/>
            <w:vAlign w:val="bottom"/>
          </w:tcPr>
          <w:p w14:paraId="342978BC">
            <w:pPr>
              <w:spacing w:after="120" w:line="240" w:lineRule="auto"/>
              <w:rPr>
                <w:rFonts w:ascii="Arial" w:hAnsi="Arial" w:eastAsia="Times New Roman" w:cs="Arial"/>
                <w:sz w:val="20"/>
                <w:szCs w:val="20"/>
              </w:rPr>
            </w:pPr>
            <w:r>
              <w:rPr>
                <w:rFonts w:ascii="Arial" w:hAnsi="Arial" w:eastAsia="Times New Roman" w:cs="Arial"/>
                <w:sz w:val="20"/>
                <w:szCs w:val="20"/>
              </w:rPr>
              <w:t>Palestine</w:t>
            </w:r>
          </w:p>
        </w:tc>
      </w:tr>
      <w:tr w14:paraId="4DAFE86C">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2AC22DDA">
            <w:pPr>
              <w:spacing w:after="120" w:line="240" w:lineRule="auto"/>
              <w:jc w:val="center"/>
              <w:rPr>
                <w:rFonts w:ascii="Arial" w:hAnsi="Arial" w:eastAsia="Times New Roman" w:cs="Arial"/>
                <w:sz w:val="20"/>
                <w:szCs w:val="20"/>
              </w:rPr>
            </w:pPr>
            <w:r>
              <w:rPr>
                <w:rFonts w:ascii="Arial" w:hAnsi="Arial" w:eastAsia="Times New Roman" w:cs="Arial"/>
                <w:sz w:val="20"/>
                <w:szCs w:val="20"/>
              </w:rPr>
              <w:t>66</w:t>
            </w:r>
          </w:p>
        </w:tc>
        <w:tc>
          <w:tcPr>
            <w:tcW w:w="468" w:type="pct"/>
            <w:tcBorders>
              <w:top w:val="nil"/>
              <w:left w:val="nil"/>
              <w:bottom w:val="single" w:color="auto" w:sz="4" w:space="0"/>
              <w:right w:val="single" w:color="auto" w:sz="4" w:space="0"/>
            </w:tcBorders>
            <w:noWrap/>
            <w:vAlign w:val="bottom"/>
          </w:tcPr>
          <w:p w14:paraId="7665DA23">
            <w:pPr>
              <w:spacing w:after="120" w:line="240" w:lineRule="auto"/>
              <w:rPr>
                <w:rFonts w:ascii="Arial" w:hAnsi="Arial" w:eastAsia="Times New Roman" w:cs="Arial"/>
                <w:sz w:val="20"/>
                <w:szCs w:val="20"/>
              </w:rPr>
            </w:pPr>
            <w:r>
              <w:rPr>
                <w:rFonts w:ascii="Arial" w:hAnsi="Arial" w:eastAsia="Times New Roman" w:cs="Arial"/>
                <w:sz w:val="20"/>
                <w:szCs w:val="20"/>
              </w:rPr>
              <w:t>EE</w:t>
            </w:r>
          </w:p>
        </w:tc>
        <w:tc>
          <w:tcPr>
            <w:tcW w:w="1498" w:type="pct"/>
            <w:tcBorders>
              <w:top w:val="nil"/>
              <w:left w:val="nil"/>
              <w:bottom w:val="single" w:color="auto" w:sz="4" w:space="0"/>
              <w:right w:val="single" w:color="auto" w:sz="4" w:space="0"/>
            </w:tcBorders>
            <w:noWrap/>
            <w:vAlign w:val="bottom"/>
          </w:tcPr>
          <w:p w14:paraId="3C6E57AB">
            <w:pPr>
              <w:spacing w:after="120" w:line="240" w:lineRule="auto"/>
              <w:rPr>
                <w:rFonts w:ascii="Arial" w:hAnsi="Arial" w:eastAsia="Times New Roman" w:cs="Arial"/>
                <w:sz w:val="20"/>
                <w:szCs w:val="20"/>
              </w:rPr>
            </w:pPr>
            <w:r>
              <w:rPr>
                <w:rFonts w:ascii="Arial" w:hAnsi="Arial" w:eastAsia="Times New Roman" w:cs="Arial"/>
                <w:sz w:val="20"/>
                <w:szCs w:val="20"/>
              </w:rPr>
              <w:t>Estonia</w:t>
            </w:r>
          </w:p>
        </w:tc>
        <w:tc>
          <w:tcPr>
            <w:tcW w:w="512" w:type="pct"/>
            <w:tcBorders>
              <w:top w:val="nil"/>
              <w:left w:val="nil"/>
              <w:bottom w:val="single" w:color="auto" w:sz="4" w:space="0"/>
              <w:right w:val="single" w:color="auto" w:sz="4" w:space="0"/>
            </w:tcBorders>
            <w:noWrap/>
            <w:vAlign w:val="bottom"/>
          </w:tcPr>
          <w:p w14:paraId="702604C6">
            <w:pPr>
              <w:spacing w:after="120" w:line="240" w:lineRule="auto"/>
              <w:jc w:val="center"/>
              <w:rPr>
                <w:rFonts w:ascii="Arial" w:hAnsi="Arial" w:eastAsia="Times New Roman" w:cs="Arial"/>
                <w:sz w:val="20"/>
                <w:szCs w:val="20"/>
              </w:rPr>
            </w:pPr>
            <w:r>
              <w:rPr>
                <w:rFonts w:ascii="Arial" w:hAnsi="Arial" w:eastAsia="Times New Roman" w:cs="Arial"/>
                <w:sz w:val="20"/>
                <w:szCs w:val="20"/>
              </w:rPr>
              <w:t>203</w:t>
            </w:r>
          </w:p>
        </w:tc>
        <w:tc>
          <w:tcPr>
            <w:tcW w:w="501" w:type="pct"/>
            <w:tcBorders>
              <w:top w:val="nil"/>
              <w:left w:val="nil"/>
              <w:bottom w:val="single" w:color="auto" w:sz="4" w:space="0"/>
              <w:right w:val="single" w:color="auto" w:sz="4" w:space="0"/>
            </w:tcBorders>
            <w:noWrap/>
            <w:vAlign w:val="bottom"/>
          </w:tcPr>
          <w:p w14:paraId="7D920EF8">
            <w:pPr>
              <w:spacing w:after="120" w:line="240" w:lineRule="auto"/>
              <w:rPr>
                <w:rFonts w:ascii="Arial" w:hAnsi="Arial" w:eastAsia="Times New Roman" w:cs="Arial"/>
                <w:sz w:val="20"/>
                <w:szCs w:val="20"/>
              </w:rPr>
            </w:pPr>
            <w:r>
              <w:rPr>
                <w:rFonts w:ascii="Arial" w:hAnsi="Arial" w:eastAsia="Times New Roman" w:cs="Arial"/>
                <w:sz w:val="20"/>
                <w:szCs w:val="20"/>
              </w:rPr>
              <w:t>PT</w:t>
            </w:r>
          </w:p>
        </w:tc>
        <w:tc>
          <w:tcPr>
            <w:tcW w:w="1510" w:type="pct"/>
            <w:tcBorders>
              <w:top w:val="nil"/>
              <w:left w:val="nil"/>
              <w:bottom w:val="single" w:color="auto" w:sz="4" w:space="0"/>
              <w:right w:val="single" w:color="auto" w:sz="4" w:space="0"/>
            </w:tcBorders>
            <w:noWrap/>
            <w:vAlign w:val="bottom"/>
          </w:tcPr>
          <w:p w14:paraId="675547C9">
            <w:pPr>
              <w:spacing w:after="120" w:line="240" w:lineRule="auto"/>
              <w:rPr>
                <w:rFonts w:ascii="Arial" w:hAnsi="Arial" w:eastAsia="Times New Roman" w:cs="Arial"/>
                <w:sz w:val="20"/>
                <w:szCs w:val="20"/>
              </w:rPr>
            </w:pPr>
            <w:r>
              <w:rPr>
                <w:rFonts w:ascii="Arial" w:hAnsi="Arial" w:eastAsia="Times New Roman" w:cs="Arial"/>
                <w:sz w:val="20"/>
                <w:szCs w:val="20"/>
              </w:rPr>
              <w:t>Bồ Đào Nha</w:t>
            </w:r>
          </w:p>
        </w:tc>
      </w:tr>
      <w:tr w14:paraId="3D517C2B">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7074617B">
            <w:pPr>
              <w:spacing w:after="120" w:line="240" w:lineRule="auto"/>
              <w:jc w:val="center"/>
              <w:rPr>
                <w:rFonts w:ascii="Arial" w:hAnsi="Arial" w:eastAsia="Times New Roman" w:cs="Arial"/>
                <w:sz w:val="20"/>
                <w:szCs w:val="20"/>
              </w:rPr>
            </w:pPr>
            <w:r>
              <w:rPr>
                <w:rFonts w:ascii="Arial" w:hAnsi="Arial" w:eastAsia="Times New Roman" w:cs="Arial"/>
                <w:sz w:val="20"/>
                <w:szCs w:val="20"/>
              </w:rPr>
              <w:t>67</w:t>
            </w:r>
          </w:p>
        </w:tc>
        <w:tc>
          <w:tcPr>
            <w:tcW w:w="468" w:type="pct"/>
            <w:tcBorders>
              <w:top w:val="nil"/>
              <w:left w:val="nil"/>
              <w:bottom w:val="single" w:color="auto" w:sz="4" w:space="0"/>
              <w:right w:val="single" w:color="auto" w:sz="4" w:space="0"/>
            </w:tcBorders>
            <w:noWrap/>
            <w:vAlign w:val="bottom"/>
          </w:tcPr>
          <w:p w14:paraId="3BCC9B41">
            <w:pPr>
              <w:spacing w:after="120" w:line="240" w:lineRule="auto"/>
              <w:rPr>
                <w:rFonts w:ascii="Arial" w:hAnsi="Arial" w:eastAsia="Times New Roman" w:cs="Arial"/>
                <w:sz w:val="20"/>
                <w:szCs w:val="20"/>
              </w:rPr>
            </w:pPr>
            <w:r>
              <w:rPr>
                <w:rFonts w:ascii="Arial" w:hAnsi="Arial" w:eastAsia="Times New Roman" w:cs="Arial"/>
                <w:sz w:val="20"/>
                <w:szCs w:val="20"/>
              </w:rPr>
              <w:t>EG</w:t>
            </w:r>
          </w:p>
        </w:tc>
        <w:tc>
          <w:tcPr>
            <w:tcW w:w="1498" w:type="pct"/>
            <w:tcBorders>
              <w:top w:val="nil"/>
              <w:left w:val="nil"/>
              <w:bottom w:val="single" w:color="auto" w:sz="4" w:space="0"/>
              <w:right w:val="single" w:color="auto" w:sz="4" w:space="0"/>
            </w:tcBorders>
            <w:noWrap/>
            <w:vAlign w:val="bottom"/>
          </w:tcPr>
          <w:p w14:paraId="336CD1EC">
            <w:pPr>
              <w:spacing w:after="120" w:line="240" w:lineRule="auto"/>
              <w:rPr>
                <w:rFonts w:ascii="Arial" w:hAnsi="Arial" w:eastAsia="Times New Roman" w:cs="Arial"/>
                <w:sz w:val="20"/>
                <w:szCs w:val="20"/>
              </w:rPr>
            </w:pPr>
            <w:r>
              <w:rPr>
                <w:rFonts w:ascii="Arial" w:hAnsi="Arial" w:eastAsia="Times New Roman" w:cs="Arial"/>
                <w:sz w:val="20"/>
                <w:szCs w:val="20"/>
              </w:rPr>
              <w:t>Egypt</w:t>
            </w:r>
          </w:p>
        </w:tc>
        <w:tc>
          <w:tcPr>
            <w:tcW w:w="512" w:type="pct"/>
            <w:tcBorders>
              <w:top w:val="nil"/>
              <w:left w:val="nil"/>
              <w:bottom w:val="single" w:color="auto" w:sz="4" w:space="0"/>
              <w:right w:val="single" w:color="auto" w:sz="4" w:space="0"/>
            </w:tcBorders>
            <w:noWrap/>
            <w:vAlign w:val="bottom"/>
          </w:tcPr>
          <w:p w14:paraId="70BE253F">
            <w:pPr>
              <w:spacing w:after="120" w:line="240" w:lineRule="auto"/>
              <w:jc w:val="center"/>
              <w:rPr>
                <w:rFonts w:ascii="Arial" w:hAnsi="Arial" w:eastAsia="Times New Roman" w:cs="Arial"/>
                <w:sz w:val="20"/>
                <w:szCs w:val="20"/>
              </w:rPr>
            </w:pPr>
            <w:r>
              <w:rPr>
                <w:rFonts w:ascii="Arial" w:hAnsi="Arial" w:eastAsia="Times New Roman" w:cs="Arial"/>
                <w:sz w:val="20"/>
                <w:szCs w:val="20"/>
              </w:rPr>
              <w:t>204</w:t>
            </w:r>
          </w:p>
        </w:tc>
        <w:tc>
          <w:tcPr>
            <w:tcW w:w="501" w:type="pct"/>
            <w:tcBorders>
              <w:top w:val="nil"/>
              <w:left w:val="nil"/>
              <w:bottom w:val="single" w:color="auto" w:sz="4" w:space="0"/>
              <w:right w:val="single" w:color="auto" w:sz="4" w:space="0"/>
            </w:tcBorders>
            <w:noWrap/>
            <w:vAlign w:val="bottom"/>
          </w:tcPr>
          <w:p w14:paraId="49A7CBE9">
            <w:pPr>
              <w:spacing w:after="120" w:line="240" w:lineRule="auto"/>
              <w:rPr>
                <w:rFonts w:ascii="Arial" w:hAnsi="Arial" w:eastAsia="Times New Roman" w:cs="Arial"/>
                <w:sz w:val="20"/>
                <w:szCs w:val="20"/>
              </w:rPr>
            </w:pPr>
            <w:r>
              <w:rPr>
                <w:rFonts w:ascii="Arial" w:hAnsi="Arial" w:eastAsia="Times New Roman" w:cs="Arial"/>
                <w:sz w:val="20"/>
                <w:szCs w:val="20"/>
              </w:rPr>
              <w:t>PW</w:t>
            </w:r>
          </w:p>
        </w:tc>
        <w:tc>
          <w:tcPr>
            <w:tcW w:w="1510" w:type="pct"/>
            <w:tcBorders>
              <w:top w:val="nil"/>
              <w:left w:val="nil"/>
              <w:bottom w:val="single" w:color="auto" w:sz="4" w:space="0"/>
              <w:right w:val="single" w:color="auto" w:sz="4" w:space="0"/>
            </w:tcBorders>
            <w:noWrap/>
            <w:vAlign w:val="bottom"/>
          </w:tcPr>
          <w:p w14:paraId="45468462">
            <w:pPr>
              <w:spacing w:after="120" w:line="240" w:lineRule="auto"/>
              <w:rPr>
                <w:rFonts w:ascii="Arial" w:hAnsi="Arial" w:eastAsia="Times New Roman" w:cs="Arial"/>
                <w:sz w:val="20"/>
                <w:szCs w:val="20"/>
              </w:rPr>
            </w:pPr>
            <w:r>
              <w:rPr>
                <w:rFonts w:ascii="Arial" w:hAnsi="Arial" w:eastAsia="Times New Roman" w:cs="Arial"/>
                <w:sz w:val="20"/>
                <w:szCs w:val="20"/>
              </w:rPr>
              <w:t>Palau</w:t>
            </w:r>
          </w:p>
        </w:tc>
      </w:tr>
      <w:tr w14:paraId="5CCADAFB">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7A154BEB">
            <w:pPr>
              <w:spacing w:after="120" w:line="240" w:lineRule="auto"/>
              <w:jc w:val="center"/>
              <w:rPr>
                <w:rFonts w:ascii="Arial" w:hAnsi="Arial" w:eastAsia="Times New Roman" w:cs="Arial"/>
                <w:sz w:val="20"/>
                <w:szCs w:val="20"/>
              </w:rPr>
            </w:pPr>
            <w:r>
              <w:rPr>
                <w:rFonts w:ascii="Arial" w:hAnsi="Arial" w:eastAsia="Times New Roman" w:cs="Arial"/>
                <w:sz w:val="20"/>
                <w:szCs w:val="20"/>
              </w:rPr>
              <w:t>68</w:t>
            </w:r>
          </w:p>
        </w:tc>
        <w:tc>
          <w:tcPr>
            <w:tcW w:w="468" w:type="pct"/>
            <w:tcBorders>
              <w:top w:val="nil"/>
              <w:left w:val="nil"/>
              <w:bottom w:val="single" w:color="auto" w:sz="4" w:space="0"/>
              <w:right w:val="single" w:color="auto" w:sz="4" w:space="0"/>
            </w:tcBorders>
            <w:noWrap/>
            <w:vAlign w:val="bottom"/>
          </w:tcPr>
          <w:p w14:paraId="1E0E6F75">
            <w:pPr>
              <w:spacing w:after="120" w:line="240" w:lineRule="auto"/>
              <w:rPr>
                <w:rFonts w:ascii="Arial" w:hAnsi="Arial" w:eastAsia="Times New Roman" w:cs="Arial"/>
                <w:sz w:val="20"/>
                <w:szCs w:val="20"/>
              </w:rPr>
            </w:pPr>
            <w:r>
              <w:rPr>
                <w:rFonts w:ascii="Arial" w:hAnsi="Arial" w:eastAsia="Times New Roman" w:cs="Arial"/>
                <w:sz w:val="20"/>
                <w:szCs w:val="20"/>
              </w:rPr>
              <w:t>EH</w:t>
            </w:r>
          </w:p>
        </w:tc>
        <w:tc>
          <w:tcPr>
            <w:tcW w:w="1498" w:type="pct"/>
            <w:tcBorders>
              <w:top w:val="nil"/>
              <w:left w:val="nil"/>
              <w:bottom w:val="single" w:color="auto" w:sz="4" w:space="0"/>
              <w:right w:val="single" w:color="auto" w:sz="4" w:space="0"/>
            </w:tcBorders>
            <w:noWrap/>
            <w:vAlign w:val="bottom"/>
          </w:tcPr>
          <w:p w14:paraId="2AD6A35D">
            <w:pPr>
              <w:spacing w:after="120" w:line="240" w:lineRule="auto"/>
              <w:rPr>
                <w:rFonts w:ascii="Arial" w:hAnsi="Arial" w:eastAsia="Times New Roman" w:cs="Arial"/>
                <w:sz w:val="20"/>
                <w:szCs w:val="20"/>
              </w:rPr>
            </w:pPr>
            <w:r>
              <w:rPr>
                <w:rFonts w:ascii="Arial" w:hAnsi="Arial" w:eastAsia="Times New Roman" w:cs="Arial"/>
                <w:sz w:val="20"/>
                <w:szCs w:val="20"/>
              </w:rPr>
              <w:t>West Sahara</w:t>
            </w:r>
          </w:p>
        </w:tc>
        <w:tc>
          <w:tcPr>
            <w:tcW w:w="512" w:type="pct"/>
            <w:tcBorders>
              <w:top w:val="nil"/>
              <w:left w:val="nil"/>
              <w:bottom w:val="single" w:color="auto" w:sz="4" w:space="0"/>
              <w:right w:val="single" w:color="auto" w:sz="4" w:space="0"/>
            </w:tcBorders>
            <w:noWrap/>
            <w:vAlign w:val="bottom"/>
          </w:tcPr>
          <w:p w14:paraId="0745E1AF">
            <w:pPr>
              <w:spacing w:after="120" w:line="240" w:lineRule="auto"/>
              <w:jc w:val="center"/>
              <w:rPr>
                <w:rFonts w:ascii="Arial" w:hAnsi="Arial" w:eastAsia="Times New Roman" w:cs="Arial"/>
                <w:sz w:val="20"/>
                <w:szCs w:val="20"/>
              </w:rPr>
            </w:pPr>
            <w:r>
              <w:rPr>
                <w:rFonts w:ascii="Arial" w:hAnsi="Arial" w:eastAsia="Times New Roman" w:cs="Arial"/>
                <w:sz w:val="20"/>
                <w:szCs w:val="20"/>
              </w:rPr>
              <w:t>205</w:t>
            </w:r>
          </w:p>
        </w:tc>
        <w:tc>
          <w:tcPr>
            <w:tcW w:w="501" w:type="pct"/>
            <w:tcBorders>
              <w:top w:val="nil"/>
              <w:left w:val="nil"/>
              <w:bottom w:val="single" w:color="auto" w:sz="4" w:space="0"/>
              <w:right w:val="single" w:color="auto" w:sz="4" w:space="0"/>
            </w:tcBorders>
            <w:noWrap/>
            <w:vAlign w:val="bottom"/>
          </w:tcPr>
          <w:p w14:paraId="1EEFA136">
            <w:pPr>
              <w:spacing w:after="120" w:line="240" w:lineRule="auto"/>
              <w:rPr>
                <w:rFonts w:ascii="Arial" w:hAnsi="Arial" w:eastAsia="Times New Roman" w:cs="Arial"/>
                <w:sz w:val="20"/>
                <w:szCs w:val="20"/>
              </w:rPr>
            </w:pPr>
            <w:r>
              <w:rPr>
                <w:rFonts w:ascii="Arial" w:hAnsi="Arial" w:eastAsia="Times New Roman" w:cs="Arial"/>
                <w:sz w:val="20"/>
                <w:szCs w:val="20"/>
              </w:rPr>
              <w:t>PY</w:t>
            </w:r>
          </w:p>
        </w:tc>
        <w:tc>
          <w:tcPr>
            <w:tcW w:w="1510" w:type="pct"/>
            <w:tcBorders>
              <w:top w:val="nil"/>
              <w:left w:val="nil"/>
              <w:bottom w:val="single" w:color="auto" w:sz="4" w:space="0"/>
              <w:right w:val="single" w:color="auto" w:sz="4" w:space="0"/>
            </w:tcBorders>
            <w:noWrap/>
            <w:vAlign w:val="bottom"/>
          </w:tcPr>
          <w:p w14:paraId="6A0855A7">
            <w:pPr>
              <w:spacing w:after="120" w:line="240" w:lineRule="auto"/>
              <w:rPr>
                <w:rFonts w:ascii="Arial" w:hAnsi="Arial" w:eastAsia="Times New Roman" w:cs="Arial"/>
                <w:sz w:val="20"/>
                <w:szCs w:val="20"/>
              </w:rPr>
            </w:pPr>
            <w:r>
              <w:rPr>
                <w:rFonts w:ascii="Arial" w:hAnsi="Arial" w:eastAsia="Times New Roman" w:cs="Arial"/>
                <w:sz w:val="20"/>
                <w:szCs w:val="20"/>
              </w:rPr>
              <w:t>Paraguay</w:t>
            </w:r>
          </w:p>
        </w:tc>
      </w:tr>
      <w:tr w14:paraId="52BBAC4B">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6D3FBDED">
            <w:pPr>
              <w:spacing w:after="120" w:line="240" w:lineRule="auto"/>
              <w:jc w:val="center"/>
              <w:rPr>
                <w:rFonts w:ascii="Arial" w:hAnsi="Arial" w:eastAsia="Times New Roman" w:cs="Arial"/>
                <w:sz w:val="20"/>
                <w:szCs w:val="20"/>
              </w:rPr>
            </w:pPr>
            <w:r>
              <w:rPr>
                <w:rFonts w:ascii="Arial" w:hAnsi="Arial" w:eastAsia="Times New Roman" w:cs="Arial"/>
                <w:sz w:val="20"/>
                <w:szCs w:val="20"/>
              </w:rPr>
              <w:t>69</w:t>
            </w:r>
          </w:p>
        </w:tc>
        <w:tc>
          <w:tcPr>
            <w:tcW w:w="468" w:type="pct"/>
            <w:tcBorders>
              <w:top w:val="nil"/>
              <w:left w:val="nil"/>
              <w:bottom w:val="single" w:color="auto" w:sz="4" w:space="0"/>
              <w:right w:val="single" w:color="auto" w:sz="4" w:space="0"/>
            </w:tcBorders>
            <w:noWrap/>
            <w:vAlign w:val="bottom"/>
          </w:tcPr>
          <w:p w14:paraId="416618C5">
            <w:pPr>
              <w:spacing w:after="120" w:line="240" w:lineRule="auto"/>
              <w:rPr>
                <w:rFonts w:ascii="Arial" w:hAnsi="Arial" w:eastAsia="Times New Roman" w:cs="Arial"/>
                <w:sz w:val="20"/>
                <w:szCs w:val="20"/>
              </w:rPr>
            </w:pPr>
            <w:r>
              <w:rPr>
                <w:rFonts w:ascii="Arial" w:hAnsi="Arial" w:eastAsia="Times New Roman" w:cs="Arial"/>
                <w:sz w:val="20"/>
                <w:szCs w:val="20"/>
              </w:rPr>
              <w:t>ER</w:t>
            </w:r>
          </w:p>
        </w:tc>
        <w:tc>
          <w:tcPr>
            <w:tcW w:w="1498" w:type="pct"/>
            <w:tcBorders>
              <w:top w:val="nil"/>
              <w:left w:val="nil"/>
              <w:bottom w:val="single" w:color="auto" w:sz="4" w:space="0"/>
              <w:right w:val="single" w:color="auto" w:sz="4" w:space="0"/>
            </w:tcBorders>
            <w:noWrap/>
            <w:vAlign w:val="bottom"/>
          </w:tcPr>
          <w:p w14:paraId="04D11829">
            <w:pPr>
              <w:spacing w:after="120" w:line="240" w:lineRule="auto"/>
              <w:rPr>
                <w:rFonts w:ascii="Arial" w:hAnsi="Arial" w:eastAsia="Times New Roman" w:cs="Arial"/>
                <w:sz w:val="20"/>
                <w:szCs w:val="20"/>
              </w:rPr>
            </w:pPr>
            <w:r>
              <w:rPr>
                <w:rFonts w:ascii="Arial" w:hAnsi="Arial" w:eastAsia="Times New Roman" w:cs="Arial"/>
                <w:sz w:val="20"/>
                <w:szCs w:val="20"/>
              </w:rPr>
              <w:t>Eritrea</w:t>
            </w:r>
          </w:p>
        </w:tc>
        <w:tc>
          <w:tcPr>
            <w:tcW w:w="512" w:type="pct"/>
            <w:tcBorders>
              <w:top w:val="nil"/>
              <w:left w:val="nil"/>
              <w:bottom w:val="single" w:color="auto" w:sz="4" w:space="0"/>
              <w:right w:val="single" w:color="auto" w:sz="4" w:space="0"/>
            </w:tcBorders>
            <w:noWrap/>
            <w:vAlign w:val="bottom"/>
          </w:tcPr>
          <w:p w14:paraId="64988128">
            <w:pPr>
              <w:spacing w:after="120" w:line="240" w:lineRule="auto"/>
              <w:jc w:val="center"/>
              <w:rPr>
                <w:rFonts w:ascii="Arial" w:hAnsi="Arial" w:eastAsia="Times New Roman" w:cs="Arial"/>
                <w:sz w:val="20"/>
                <w:szCs w:val="20"/>
              </w:rPr>
            </w:pPr>
            <w:r>
              <w:rPr>
                <w:rFonts w:ascii="Arial" w:hAnsi="Arial" w:eastAsia="Times New Roman" w:cs="Arial"/>
                <w:sz w:val="20"/>
                <w:szCs w:val="20"/>
              </w:rPr>
              <w:t>206</w:t>
            </w:r>
          </w:p>
        </w:tc>
        <w:tc>
          <w:tcPr>
            <w:tcW w:w="501" w:type="pct"/>
            <w:tcBorders>
              <w:top w:val="nil"/>
              <w:left w:val="nil"/>
              <w:bottom w:val="single" w:color="auto" w:sz="4" w:space="0"/>
              <w:right w:val="single" w:color="auto" w:sz="4" w:space="0"/>
            </w:tcBorders>
            <w:noWrap/>
            <w:vAlign w:val="bottom"/>
          </w:tcPr>
          <w:p w14:paraId="499FD870">
            <w:pPr>
              <w:spacing w:after="120" w:line="240" w:lineRule="auto"/>
              <w:rPr>
                <w:rFonts w:ascii="Arial" w:hAnsi="Arial" w:eastAsia="Times New Roman" w:cs="Arial"/>
                <w:sz w:val="20"/>
                <w:szCs w:val="20"/>
              </w:rPr>
            </w:pPr>
            <w:r>
              <w:rPr>
                <w:rFonts w:ascii="Arial" w:hAnsi="Arial" w:eastAsia="Times New Roman" w:cs="Arial"/>
                <w:sz w:val="20"/>
                <w:szCs w:val="20"/>
              </w:rPr>
              <w:t>QA</w:t>
            </w:r>
          </w:p>
        </w:tc>
        <w:tc>
          <w:tcPr>
            <w:tcW w:w="1510" w:type="pct"/>
            <w:tcBorders>
              <w:top w:val="nil"/>
              <w:left w:val="nil"/>
              <w:bottom w:val="single" w:color="auto" w:sz="4" w:space="0"/>
              <w:right w:val="single" w:color="auto" w:sz="4" w:space="0"/>
            </w:tcBorders>
            <w:noWrap/>
            <w:vAlign w:val="bottom"/>
          </w:tcPr>
          <w:p w14:paraId="143F12A9">
            <w:pPr>
              <w:spacing w:after="120" w:line="240" w:lineRule="auto"/>
              <w:rPr>
                <w:rFonts w:ascii="Arial" w:hAnsi="Arial" w:eastAsia="Times New Roman" w:cs="Arial"/>
                <w:sz w:val="20"/>
                <w:szCs w:val="20"/>
              </w:rPr>
            </w:pPr>
            <w:r>
              <w:rPr>
                <w:rFonts w:ascii="Arial" w:hAnsi="Arial" w:eastAsia="Times New Roman" w:cs="Arial"/>
                <w:sz w:val="20"/>
                <w:szCs w:val="20"/>
              </w:rPr>
              <w:t>Qatar</w:t>
            </w:r>
          </w:p>
        </w:tc>
      </w:tr>
      <w:tr w14:paraId="7BF11A8D">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04CD9D5B">
            <w:pPr>
              <w:spacing w:after="120" w:line="240" w:lineRule="auto"/>
              <w:jc w:val="center"/>
              <w:rPr>
                <w:rFonts w:ascii="Arial" w:hAnsi="Arial" w:eastAsia="Times New Roman" w:cs="Arial"/>
                <w:sz w:val="20"/>
                <w:szCs w:val="20"/>
              </w:rPr>
            </w:pPr>
            <w:r>
              <w:rPr>
                <w:rFonts w:ascii="Arial" w:hAnsi="Arial" w:eastAsia="Times New Roman" w:cs="Arial"/>
                <w:sz w:val="20"/>
                <w:szCs w:val="20"/>
              </w:rPr>
              <w:t>70</w:t>
            </w:r>
          </w:p>
        </w:tc>
        <w:tc>
          <w:tcPr>
            <w:tcW w:w="468" w:type="pct"/>
            <w:tcBorders>
              <w:top w:val="nil"/>
              <w:left w:val="nil"/>
              <w:bottom w:val="single" w:color="auto" w:sz="4" w:space="0"/>
              <w:right w:val="single" w:color="auto" w:sz="4" w:space="0"/>
            </w:tcBorders>
            <w:noWrap/>
            <w:vAlign w:val="bottom"/>
          </w:tcPr>
          <w:p w14:paraId="5F1A52F2">
            <w:pPr>
              <w:spacing w:after="120" w:line="240" w:lineRule="auto"/>
              <w:rPr>
                <w:rFonts w:ascii="Arial" w:hAnsi="Arial" w:eastAsia="Times New Roman" w:cs="Arial"/>
                <w:sz w:val="20"/>
                <w:szCs w:val="20"/>
              </w:rPr>
            </w:pPr>
            <w:r>
              <w:rPr>
                <w:rFonts w:ascii="Arial" w:hAnsi="Arial" w:eastAsia="Times New Roman" w:cs="Arial"/>
                <w:sz w:val="20"/>
                <w:szCs w:val="20"/>
              </w:rPr>
              <w:t>ES</w:t>
            </w:r>
          </w:p>
        </w:tc>
        <w:tc>
          <w:tcPr>
            <w:tcW w:w="1498" w:type="pct"/>
            <w:tcBorders>
              <w:top w:val="nil"/>
              <w:left w:val="nil"/>
              <w:bottom w:val="single" w:color="auto" w:sz="4" w:space="0"/>
              <w:right w:val="single" w:color="auto" w:sz="4" w:space="0"/>
            </w:tcBorders>
            <w:noWrap/>
            <w:vAlign w:val="bottom"/>
          </w:tcPr>
          <w:p w14:paraId="0FECF22C">
            <w:pPr>
              <w:spacing w:after="120" w:line="240" w:lineRule="auto"/>
              <w:rPr>
                <w:rFonts w:ascii="Arial" w:hAnsi="Arial" w:eastAsia="Times New Roman" w:cs="Arial"/>
                <w:sz w:val="20"/>
                <w:szCs w:val="20"/>
              </w:rPr>
            </w:pPr>
            <w:r>
              <w:rPr>
                <w:rFonts w:ascii="Arial" w:hAnsi="Arial" w:eastAsia="Times New Roman" w:cs="Arial"/>
                <w:sz w:val="20"/>
                <w:szCs w:val="20"/>
              </w:rPr>
              <w:t>Tây Ban Nha</w:t>
            </w:r>
          </w:p>
        </w:tc>
        <w:tc>
          <w:tcPr>
            <w:tcW w:w="512" w:type="pct"/>
            <w:tcBorders>
              <w:top w:val="nil"/>
              <w:left w:val="nil"/>
              <w:bottom w:val="single" w:color="auto" w:sz="4" w:space="0"/>
              <w:right w:val="single" w:color="auto" w:sz="4" w:space="0"/>
            </w:tcBorders>
            <w:noWrap/>
            <w:vAlign w:val="bottom"/>
          </w:tcPr>
          <w:p w14:paraId="101336D0">
            <w:pPr>
              <w:spacing w:after="120" w:line="240" w:lineRule="auto"/>
              <w:jc w:val="center"/>
              <w:rPr>
                <w:rFonts w:ascii="Arial" w:hAnsi="Arial" w:eastAsia="Times New Roman" w:cs="Arial"/>
                <w:sz w:val="20"/>
                <w:szCs w:val="20"/>
              </w:rPr>
            </w:pPr>
            <w:r>
              <w:rPr>
                <w:rFonts w:ascii="Arial" w:hAnsi="Arial" w:eastAsia="Times New Roman" w:cs="Arial"/>
                <w:sz w:val="20"/>
                <w:szCs w:val="20"/>
              </w:rPr>
              <w:t>207</w:t>
            </w:r>
          </w:p>
        </w:tc>
        <w:tc>
          <w:tcPr>
            <w:tcW w:w="501" w:type="pct"/>
            <w:tcBorders>
              <w:top w:val="nil"/>
              <w:left w:val="nil"/>
              <w:bottom w:val="single" w:color="auto" w:sz="4" w:space="0"/>
              <w:right w:val="single" w:color="auto" w:sz="4" w:space="0"/>
            </w:tcBorders>
            <w:noWrap/>
            <w:vAlign w:val="bottom"/>
          </w:tcPr>
          <w:p w14:paraId="4C2A7F36">
            <w:pPr>
              <w:spacing w:after="120" w:line="240" w:lineRule="auto"/>
              <w:rPr>
                <w:rFonts w:ascii="Arial" w:hAnsi="Arial" w:eastAsia="Times New Roman" w:cs="Arial"/>
                <w:sz w:val="20"/>
                <w:szCs w:val="20"/>
              </w:rPr>
            </w:pPr>
            <w:r>
              <w:rPr>
                <w:rFonts w:ascii="Arial" w:hAnsi="Arial" w:eastAsia="Times New Roman" w:cs="Arial"/>
                <w:sz w:val="20"/>
                <w:szCs w:val="20"/>
              </w:rPr>
              <w:t>RE</w:t>
            </w:r>
          </w:p>
        </w:tc>
        <w:tc>
          <w:tcPr>
            <w:tcW w:w="1510" w:type="pct"/>
            <w:tcBorders>
              <w:top w:val="nil"/>
              <w:left w:val="nil"/>
              <w:bottom w:val="single" w:color="auto" w:sz="4" w:space="0"/>
              <w:right w:val="single" w:color="auto" w:sz="4" w:space="0"/>
            </w:tcBorders>
            <w:noWrap/>
            <w:vAlign w:val="bottom"/>
          </w:tcPr>
          <w:p w14:paraId="155F168F">
            <w:pPr>
              <w:spacing w:after="120" w:line="240" w:lineRule="auto"/>
              <w:rPr>
                <w:rFonts w:ascii="Arial" w:hAnsi="Arial" w:eastAsia="Times New Roman" w:cs="Arial"/>
                <w:sz w:val="20"/>
                <w:szCs w:val="20"/>
              </w:rPr>
            </w:pPr>
            <w:r>
              <w:rPr>
                <w:rFonts w:ascii="Arial" w:hAnsi="Arial" w:eastAsia="Times New Roman" w:cs="Arial"/>
                <w:sz w:val="20"/>
                <w:szCs w:val="20"/>
              </w:rPr>
              <w:t>Reunion</w:t>
            </w:r>
          </w:p>
        </w:tc>
      </w:tr>
      <w:tr w14:paraId="58F9767E">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6B9492AC">
            <w:pPr>
              <w:spacing w:after="120" w:line="240" w:lineRule="auto"/>
              <w:jc w:val="center"/>
              <w:rPr>
                <w:rFonts w:ascii="Arial" w:hAnsi="Arial" w:eastAsia="Times New Roman" w:cs="Arial"/>
                <w:sz w:val="20"/>
                <w:szCs w:val="20"/>
              </w:rPr>
            </w:pPr>
            <w:r>
              <w:rPr>
                <w:rFonts w:ascii="Arial" w:hAnsi="Arial" w:eastAsia="Times New Roman" w:cs="Arial"/>
                <w:sz w:val="20"/>
                <w:szCs w:val="20"/>
              </w:rPr>
              <w:t>71</w:t>
            </w:r>
          </w:p>
        </w:tc>
        <w:tc>
          <w:tcPr>
            <w:tcW w:w="468" w:type="pct"/>
            <w:tcBorders>
              <w:top w:val="nil"/>
              <w:left w:val="nil"/>
              <w:bottom w:val="single" w:color="auto" w:sz="4" w:space="0"/>
              <w:right w:val="single" w:color="auto" w:sz="4" w:space="0"/>
            </w:tcBorders>
            <w:noWrap/>
            <w:vAlign w:val="bottom"/>
          </w:tcPr>
          <w:p w14:paraId="3DCBCFA3">
            <w:pPr>
              <w:spacing w:after="120" w:line="240" w:lineRule="auto"/>
              <w:rPr>
                <w:rFonts w:ascii="Arial" w:hAnsi="Arial" w:eastAsia="Times New Roman" w:cs="Arial"/>
                <w:sz w:val="20"/>
                <w:szCs w:val="20"/>
              </w:rPr>
            </w:pPr>
            <w:r>
              <w:rPr>
                <w:rFonts w:ascii="Arial" w:hAnsi="Arial" w:eastAsia="Times New Roman" w:cs="Arial"/>
                <w:sz w:val="20"/>
                <w:szCs w:val="20"/>
              </w:rPr>
              <w:t>ET</w:t>
            </w:r>
          </w:p>
        </w:tc>
        <w:tc>
          <w:tcPr>
            <w:tcW w:w="1498" w:type="pct"/>
            <w:tcBorders>
              <w:top w:val="nil"/>
              <w:left w:val="nil"/>
              <w:bottom w:val="single" w:color="auto" w:sz="4" w:space="0"/>
              <w:right w:val="single" w:color="auto" w:sz="4" w:space="0"/>
            </w:tcBorders>
            <w:noWrap/>
            <w:vAlign w:val="bottom"/>
          </w:tcPr>
          <w:p w14:paraId="4EE9837F">
            <w:pPr>
              <w:spacing w:after="120" w:line="240" w:lineRule="auto"/>
              <w:rPr>
                <w:rFonts w:ascii="Arial" w:hAnsi="Arial" w:eastAsia="Times New Roman" w:cs="Arial"/>
                <w:sz w:val="20"/>
                <w:szCs w:val="20"/>
              </w:rPr>
            </w:pPr>
            <w:r>
              <w:rPr>
                <w:rFonts w:ascii="Arial" w:hAnsi="Arial" w:eastAsia="Times New Roman" w:cs="Arial"/>
                <w:sz w:val="20"/>
                <w:szCs w:val="20"/>
              </w:rPr>
              <w:t>Ethiopia</w:t>
            </w:r>
          </w:p>
        </w:tc>
        <w:tc>
          <w:tcPr>
            <w:tcW w:w="512" w:type="pct"/>
            <w:tcBorders>
              <w:top w:val="nil"/>
              <w:left w:val="nil"/>
              <w:bottom w:val="single" w:color="auto" w:sz="4" w:space="0"/>
              <w:right w:val="single" w:color="auto" w:sz="4" w:space="0"/>
            </w:tcBorders>
            <w:noWrap/>
            <w:vAlign w:val="bottom"/>
          </w:tcPr>
          <w:p w14:paraId="6F666C76">
            <w:pPr>
              <w:spacing w:after="120" w:line="240" w:lineRule="auto"/>
              <w:jc w:val="center"/>
              <w:rPr>
                <w:rFonts w:ascii="Arial" w:hAnsi="Arial" w:eastAsia="Times New Roman" w:cs="Arial"/>
                <w:sz w:val="20"/>
                <w:szCs w:val="20"/>
              </w:rPr>
            </w:pPr>
            <w:r>
              <w:rPr>
                <w:rFonts w:ascii="Arial" w:hAnsi="Arial" w:eastAsia="Times New Roman" w:cs="Arial"/>
                <w:sz w:val="20"/>
                <w:szCs w:val="20"/>
              </w:rPr>
              <w:t>208</w:t>
            </w:r>
          </w:p>
        </w:tc>
        <w:tc>
          <w:tcPr>
            <w:tcW w:w="501" w:type="pct"/>
            <w:tcBorders>
              <w:top w:val="nil"/>
              <w:left w:val="nil"/>
              <w:bottom w:val="single" w:color="auto" w:sz="4" w:space="0"/>
              <w:right w:val="single" w:color="auto" w:sz="4" w:space="0"/>
            </w:tcBorders>
            <w:noWrap/>
            <w:vAlign w:val="bottom"/>
          </w:tcPr>
          <w:p w14:paraId="475BD617">
            <w:pPr>
              <w:spacing w:after="120" w:line="240" w:lineRule="auto"/>
              <w:rPr>
                <w:rFonts w:ascii="Arial" w:hAnsi="Arial" w:eastAsia="Times New Roman" w:cs="Arial"/>
                <w:sz w:val="20"/>
                <w:szCs w:val="20"/>
              </w:rPr>
            </w:pPr>
            <w:r>
              <w:rPr>
                <w:rFonts w:ascii="Arial" w:hAnsi="Arial" w:eastAsia="Times New Roman" w:cs="Arial"/>
                <w:sz w:val="20"/>
                <w:szCs w:val="20"/>
              </w:rPr>
              <w:t>RO</w:t>
            </w:r>
          </w:p>
        </w:tc>
        <w:tc>
          <w:tcPr>
            <w:tcW w:w="1510" w:type="pct"/>
            <w:tcBorders>
              <w:top w:val="nil"/>
              <w:left w:val="nil"/>
              <w:bottom w:val="single" w:color="auto" w:sz="4" w:space="0"/>
              <w:right w:val="single" w:color="auto" w:sz="4" w:space="0"/>
            </w:tcBorders>
            <w:noWrap/>
            <w:vAlign w:val="bottom"/>
          </w:tcPr>
          <w:p w14:paraId="29310780">
            <w:pPr>
              <w:spacing w:after="120" w:line="240" w:lineRule="auto"/>
              <w:rPr>
                <w:rFonts w:ascii="Arial" w:hAnsi="Arial" w:eastAsia="Times New Roman" w:cs="Arial"/>
                <w:sz w:val="20"/>
                <w:szCs w:val="20"/>
              </w:rPr>
            </w:pPr>
            <w:r>
              <w:rPr>
                <w:rFonts w:ascii="Arial" w:hAnsi="Arial" w:eastAsia="Times New Roman" w:cs="Arial"/>
                <w:sz w:val="20"/>
                <w:szCs w:val="20"/>
              </w:rPr>
              <w:t>Ru Ma Ni</w:t>
            </w:r>
          </w:p>
        </w:tc>
      </w:tr>
      <w:tr w14:paraId="62D0ED04">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75439411">
            <w:pPr>
              <w:spacing w:after="120" w:line="240" w:lineRule="auto"/>
              <w:jc w:val="center"/>
              <w:rPr>
                <w:rFonts w:ascii="Arial" w:hAnsi="Arial" w:eastAsia="Times New Roman" w:cs="Arial"/>
                <w:sz w:val="20"/>
                <w:szCs w:val="20"/>
              </w:rPr>
            </w:pPr>
            <w:r>
              <w:rPr>
                <w:rFonts w:ascii="Arial" w:hAnsi="Arial" w:eastAsia="Times New Roman" w:cs="Arial"/>
                <w:sz w:val="20"/>
                <w:szCs w:val="20"/>
              </w:rPr>
              <w:t>72</w:t>
            </w:r>
          </w:p>
        </w:tc>
        <w:tc>
          <w:tcPr>
            <w:tcW w:w="468" w:type="pct"/>
            <w:tcBorders>
              <w:top w:val="nil"/>
              <w:left w:val="nil"/>
              <w:bottom w:val="single" w:color="auto" w:sz="4" w:space="0"/>
              <w:right w:val="single" w:color="auto" w:sz="4" w:space="0"/>
            </w:tcBorders>
            <w:noWrap/>
            <w:vAlign w:val="bottom"/>
          </w:tcPr>
          <w:p w14:paraId="3C943747">
            <w:pPr>
              <w:spacing w:after="120" w:line="240" w:lineRule="auto"/>
              <w:rPr>
                <w:rFonts w:ascii="Arial" w:hAnsi="Arial" w:eastAsia="Times New Roman" w:cs="Arial"/>
                <w:sz w:val="20"/>
                <w:szCs w:val="20"/>
              </w:rPr>
            </w:pPr>
            <w:r>
              <w:rPr>
                <w:rFonts w:ascii="Arial" w:hAnsi="Arial" w:eastAsia="Times New Roman" w:cs="Arial"/>
                <w:sz w:val="20"/>
                <w:szCs w:val="20"/>
              </w:rPr>
              <w:t>EU</w:t>
            </w:r>
          </w:p>
        </w:tc>
        <w:tc>
          <w:tcPr>
            <w:tcW w:w="1498" w:type="pct"/>
            <w:tcBorders>
              <w:top w:val="nil"/>
              <w:left w:val="nil"/>
              <w:bottom w:val="single" w:color="auto" w:sz="4" w:space="0"/>
              <w:right w:val="single" w:color="auto" w:sz="4" w:space="0"/>
            </w:tcBorders>
            <w:noWrap/>
            <w:vAlign w:val="bottom"/>
          </w:tcPr>
          <w:p w14:paraId="1D19763D">
            <w:pPr>
              <w:spacing w:after="120" w:line="240" w:lineRule="auto"/>
              <w:rPr>
                <w:rFonts w:ascii="Arial" w:hAnsi="Arial" w:eastAsia="Times New Roman" w:cs="Arial"/>
                <w:sz w:val="20"/>
                <w:szCs w:val="20"/>
              </w:rPr>
            </w:pPr>
            <w:r>
              <w:rPr>
                <w:rFonts w:ascii="Arial" w:hAnsi="Arial" w:eastAsia="Times New Roman" w:cs="Arial"/>
                <w:sz w:val="20"/>
                <w:szCs w:val="20"/>
              </w:rPr>
              <w:t>European Union</w:t>
            </w:r>
          </w:p>
        </w:tc>
        <w:tc>
          <w:tcPr>
            <w:tcW w:w="512" w:type="pct"/>
            <w:tcBorders>
              <w:top w:val="nil"/>
              <w:left w:val="nil"/>
              <w:bottom w:val="single" w:color="auto" w:sz="4" w:space="0"/>
              <w:right w:val="single" w:color="auto" w:sz="4" w:space="0"/>
            </w:tcBorders>
            <w:noWrap/>
            <w:vAlign w:val="bottom"/>
          </w:tcPr>
          <w:p w14:paraId="74D9B4A9">
            <w:pPr>
              <w:spacing w:after="120" w:line="240" w:lineRule="auto"/>
              <w:jc w:val="center"/>
              <w:rPr>
                <w:rFonts w:ascii="Arial" w:hAnsi="Arial" w:eastAsia="Times New Roman" w:cs="Arial"/>
                <w:sz w:val="20"/>
                <w:szCs w:val="20"/>
              </w:rPr>
            </w:pPr>
            <w:r>
              <w:rPr>
                <w:rFonts w:ascii="Arial" w:hAnsi="Arial" w:eastAsia="Times New Roman" w:cs="Arial"/>
                <w:sz w:val="20"/>
                <w:szCs w:val="20"/>
              </w:rPr>
              <w:t>209</w:t>
            </w:r>
          </w:p>
        </w:tc>
        <w:tc>
          <w:tcPr>
            <w:tcW w:w="501" w:type="pct"/>
            <w:tcBorders>
              <w:top w:val="nil"/>
              <w:left w:val="nil"/>
              <w:bottom w:val="single" w:color="auto" w:sz="4" w:space="0"/>
              <w:right w:val="single" w:color="auto" w:sz="4" w:space="0"/>
            </w:tcBorders>
            <w:noWrap/>
            <w:vAlign w:val="bottom"/>
          </w:tcPr>
          <w:p w14:paraId="5EF4A191">
            <w:pPr>
              <w:spacing w:after="120" w:line="240" w:lineRule="auto"/>
              <w:rPr>
                <w:rFonts w:ascii="Arial" w:hAnsi="Arial" w:eastAsia="Times New Roman" w:cs="Arial"/>
                <w:sz w:val="20"/>
                <w:szCs w:val="20"/>
              </w:rPr>
            </w:pPr>
            <w:r>
              <w:rPr>
                <w:rFonts w:ascii="Arial" w:hAnsi="Arial" w:eastAsia="Times New Roman" w:cs="Arial"/>
                <w:sz w:val="20"/>
                <w:szCs w:val="20"/>
              </w:rPr>
              <w:t>RS</w:t>
            </w:r>
          </w:p>
        </w:tc>
        <w:tc>
          <w:tcPr>
            <w:tcW w:w="1510" w:type="pct"/>
            <w:tcBorders>
              <w:top w:val="nil"/>
              <w:left w:val="nil"/>
              <w:bottom w:val="single" w:color="auto" w:sz="4" w:space="0"/>
              <w:right w:val="single" w:color="auto" w:sz="4" w:space="0"/>
            </w:tcBorders>
            <w:noWrap/>
            <w:vAlign w:val="bottom"/>
          </w:tcPr>
          <w:p w14:paraId="69E72059">
            <w:pPr>
              <w:spacing w:after="120" w:line="240" w:lineRule="auto"/>
              <w:rPr>
                <w:rFonts w:ascii="Arial" w:hAnsi="Arial" w:eastAsia="Times New Roman" w:cs="Arial"/>
                <w:sz w:val="20"/>
                <w:szCs w:val="20"/>
              </w:rPr>
            </w:pPr>
            <w:r>
              <w:rPr>
                <w:rFonts w:ascii="Arial" w:hAnsi="Arial" w:eastAsia="Times New Roman" w:cs="Arial"/>
                <w:sz w:val="20"/>
                <w:szCs w:val="20"/>
              </w:rPr>
              <w:t>Serbia</w:t>
            </w:r>
          </w:p>
        </w:tc>
      </w:tr>
      <w:tr w14:paraId="6B9AF296">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0421A7DF">
            <w:pPr>
              <w:spacing w:after="120" w:line="240" w:lineRule="auto"/>
              <w:jc w:val="center"/>
              <w:rPr>
                <w:rFonts w:ascii="Arial" w:hAnsi="Arial" w:eastAsia="Times New Roman" w:cs="Arial"/>
                <w:sz w:val="20"/>
                <w:szCs w:val="20"/>
              </w:rPr>
            </w:pPr>
            <w:r>
              <w:rPr>
                <w:rFonts w:ascii="Arial" w:hAnsi="Arial" w:eastAsia="Times New Roman" w:cs="Arial"/>
                <w:sz w:val="20"/>
                <w:szCs w:val="20"/>
              </w:rPr>
              <w:t>73</w:t>
            </w:r>
          </w:p>
        </w:tc>
        <w:tc>
          <w:tcPr>
            <w:tcW w:w="468" w:type="pct"/>
            <w:tcBorders>
              <w:top w:val="nil"/>
              <w:left w:val="nil"/>
              <w:bottom w:val="single" w:color="auto" w:sz="4" w:space="0"/>
              <w:right w:val="single" w:color="auto" w:sz="4" w:space="0"/>
            </w:tcBorders>
            <w:noWrap/>
            <w:vAlign w:val="bottom"/>
          </w:tcPr>
          <w:p w14:paraId="1A31BB54">
            <w:pPr>
              <w:spacing w:after="120" w:line="240" w:lineRule="auto"/>
              <w:rPr>
                <w:rFonts w:ascii="Arial" w:hAnsi="Arial" w:eastAsia="Times New Roman" w:cs="Arial"/>
                <w:sz w:val="20"/>
                <w:szCs w:val="20"/>
              </w:rPr>
            </w:pPr>
            <w:r>
              <w:rPr>
                <w:rFonts w:ascii="Arial" w:hAnsi="Arial" w:eastAsia="Times New Roman" w:cs="Arial"/>
                <w:sz w:val="20"/>
                <w:szCs w:val="20"/>
              </w:rPr>
              <w:t>FI</w:t>
            </w:r>
          </w:p>
        </w:tc>
        <w:tc>
          <w:tcPr>
            <w:tcW w:w="1498" w:type="pct"/>
            <w:tcBorders>
              <w:top w:val="nil"/>
              <w:left w:val="nil"/>
              <w:bottom w:val="single" w:color="auto" w:sz="4" w:space="0"/>
              <w:right w:val="single" w:color="auto" w:sz="4" w:space="0"/>
            </w:tcBorders>
            <w:noWrap/>
            <w:vAlign w:val="bottom"/>
          </w:tcPr>
          <w:p w14:paraId="00EC4A87">
            <w:pPr>
              <w:spacing w:after="120" w:line="240" w:lineRule="auto"/>
              <w:rPr>
                <w:rFonts w:ascii="Arial" w:hAnsi="Arial" w:eastAsia="Times New Roman" w:cs="Arial"/>
                <w:sz w:val="20"/>
                <w:szCs w:val="20"/>
              </w:rPr>
            </w:pPr>
            <w:r>
              <w:rPr>
                <w:rFonts w:ascii="Arial" w:hAnsi="Arial" w:eastAsia="Times New Roman" w:cs="Arial"/>
                <w:sz w:val="20"/>
                <w:szCs w:val="20"/>
              </w:rPr>
              <w:t>Finland</w:t>
            </w:r>
          </w:p>
        </w:tc>
        <w:tc>
          <w:tcPr>
            <w:tcW w:w="512" w:type="pct"/>
            <w:tcBorders>
              <w:top w:val="nil"/>
              <w:left w:val="nil"/>
              <w:bottom w:val="single" w:color="auto" w:sz="4" w:space="0"/>
              <w:right w:val="single" w:color="auto" w:sz="4" w:space="0"/>
            </w:tcBorders>
            <w:noWrap/>
            <w:vAlign w:val="bottom"/>
          </w:tcPr>
          <w:p w14:paraId="03F3DBB0">
            <w:pPr>
              <w:spacing w:after="120" w:line="240" w:lineRule="auto"/>
              <w:jc w:val="center"/>
              <w:rPr>
                <w:rFonts w:ascii="Arial" w:hAnsi="Arial" w:eastAsia="Times New Roman" w:cs="Arial"/>
                <w:sz w:val="20"/>
                <w:szCs w:val="20"/>
              </w:rPr>
            </w:pPr>
            <w:r>
              <w:rPr>
                <w:rFonts w:ascii="Arial" w:hAnsi="Arial" w:eastAsia="Times New Roman" w:cs="Arial"/>
                <w:sz w:val="20"/>
                <w:szCs w:val="20"/>
              </w:rPr>
              <w:t>210</w:t>
            </w:r>
          </w:p>
        </w:tc>
        <w:tc>
          <w:tcPr>
            <w:tcW w:w="501" w:type="pct"/>
            <w:tcBorders>
              <w:top w:val="nil"/>
              <w:left w:val="nil"/>
              <w:bottom w:val="single" w:color="auto" w:sz="4" w:space="0"/>
              <w:right w:val="single" w:color="auto" w:sz="4" w:space="0"/>
            </w:tcBorders>
            <w:noWrap/>
            <w:vAlign w:val="bottom"/>
          </w:tcPr>
          <w:p w14:paraId="3D3F9CB8">
            <w:pPr>
              <w:spacing w:after="120" w:line="240" w:lineRule="auto"/>
              <w:rPr>
                <w:rFonts w:ascii="Arial" w:hAnsi="Arial" w:eastAsia="Times New Roman" w:cs="Arial"/>
                <w:sz w:val="20"/>
                <w:szCs w:val="20"/>
              </w:rPr>
            </w:pPr>
            <w:r>
              <w:rPr>
                <w:rFonts w:ascii="Arial" w:hAnsi="Arial" w:eastAsia="Times New Roman" w:cs="Arial"/>
                <w:sz w:val="20"/>
                <w:szCs w:val="20"/>
              </w:rPr>
              <w:t>RU</w:t>
            </w:r>
          </w:p>
        </w:tc>
        <w:tc>
          <w:tcPr>
            <w:tcW w:w="1510" w:type="pct"/>
            <w:tcBorders>
              <w:top w:val="nil"/>
              <w:left w:val="nil"/>
              <w:bottom w:val="single" w:color="auto" w:sz="4" w:space="0"/>
              <w:right w:val="single" w:color="auto" w:sz="4" w:space="0"/>
            </w:tcBorders>
            <w:noWrap/>
            <w:vAlign w:val="bottom"/>
          </w:tcPr>
          <w:p w14:paraId="4C6C2381">
            <w:pPr>
              <w:spacing w:after="120" w:line="240" w:lineRule="auto"/>
              <w:rPr>
                <w:rFonts w:ascii="Arial" w:hAnsi="Arial" w:eastAsia="Times New Roman" w:cs="Arial"/>
                <w:sz w:val="20"/>
                <w:szCs w:val="20"/>
              </w:rPr>
            </w:pPr>
            <w:r>
              <w:rPr>
                <w:rFonts w:ascii="Arial" w:hAnsi="Arial" w:eastAsia="Times New Roman" w:cs="Arial"/>
                <w:sz w:val="20"/>
                <w:szCs w:val="20"/>
              </w:rPr>
              <w:t>Nga</w:t>
            </w:r>
          </w:p>
        </w:tc>
      </w:tr>
      <w:tr w14:paraId="1622AFA7">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325965D2">
            <w:pPr>
              <w:spacing w:after="120" w:line="240" w:lineRule="auto"/>
              <w:jc w:val="center"/>
              <w:rPr>
                <w:rFonts w:ascii="Arial" w:hAnsi="Arial" w:eastAsia="Times New Roman" w:cs="Arial"/>
                <w:sz w:val="20"/>
                <w:szCs w:val="20"/>
              </w:rPr>
            </w:pPr>
            <w:r>
              <w:rPr>
                <w:rFonts w:ascii="Arial" w:hAnsi="Arial" w:eastAsia="Times New Roman" w:cs="Arial"/>
                <w:sz w:val="20"/>
                <w:szCs w:val="20"/>
              </w:rPr>
              <w:t>74</w:t>
            </w:r>
          </w:p>
        </w:tc>
        <w:tc>
          <w:tcPr>
            <w:tcW w:w="468" w:type="pct"/>
            <w:tcBorders>
              <w:top w:val="nil"/>
              <w:left w:val="nil"/>
              <w:bottom w:val="single" w:color="auto" w:sz="4" w:space="0"/>
              <w:right w:val="single" w:color="auto" w:sz="4" w:space="0"/>
            </w:tcBorders>
            <w:noWrap/>
            <w:vAlign w:val="bottom"/>
          </w:tcPr>
          <w:p w14:paraId="2AA3F08C">
            <w:pPr>
              <w:spacing w:after="120" w:line="240" w:lineRule="auto"/>
              <w:rPr>
                <w:rFonts w:ascii="Arial" w:hAnsi="Arial" w:eastAsia="Times New Roman" w:cs="Arial"/>
                <w:sz w:val="20"/>
                <w:szCs w:val="20"/>
              </w:rPr>
            </w:pPr>
            <w:r>
              <w:rPr>
                <w:rFonts w:ascii="Arial" w:hAnsi="Arial" w:eastAsia="Times New Roman" w:cs="Arial"/>
                <w:sz w:val="20"/>
                <w:szCs w:val="20"/>
              </w:rPr>
              <w:t>FJ</w:t>
            </w:r>
          </w:p>
        </w:tc>
        <w:tc>
          <w:tcPr>
            <w:tcW w:w="1498" w:type="pct"/>
            <w:tcBorders>
              <w:top w:val="nil"/>
              <w:left w:val="nil"/>
              <w:bottom w:val="single" w:color="auto" w:sz="4" w:space="0"/>
              <w:right w:val="single" w:color="auto" w:sz="4" w:space="0"/>
            </w:tcBorders>
            <w:noWrap/>
            <w:vAlign w:val="bottom"/>
          </w:tcPr>
          <w:p w14:paraId="6E4FFABB">
            <w:pPr>
              <w:spacing w:after="120" w:line="240" w:lineRule="auto"/>
              <w:rPr>
                <w:rFonts w:ascii="Arial" w:hAnsi="Arial" w:eastAsia="Times New Roman" w:cs="Arial"/>
                <w:sz w:val="20"/>
                <w:szCs w:val="20"/>
              </w:rPr>
            </w:pPr>
            <w:r>
              <w:rPr>
                <w:rFonts w:ascii="Arial" w:hAnsi="Arial" w:eastAsia="Times New Roman" w:cs="Arial"/>
                <w:sz w:val="20"/>
                <w:szCs w:val="20"/>
              </w:rPr>
              <w:t>Fiji</w:t>
            </w:r>
          </w:p>
        </w:tc>
        <w:tc>
          <w:tcPr>
            <w:tcW w:w="512" w:type="pct"/>
            <w:tcBorders>
              <w:top w:val="nil"/>
              <w:left w:val="nil"/>
              <w:bottom w:val="single" w:color="auto" w:sz="4" w:space="0"/>
              <w:right w:val="single" w:color="auto" w:sz="4" w:space="0"/>
            </w:tcBorders>
            <w:noWrap/>
            <w:vAlign w:val="bottom"/>
          </w:tcPr>
          <w:p w14:paraId="0D52C9E7">
            <w:pPr>
              <w:spacing w:after="120" w:line="240" w:lineRule="auto"/>
              <w:jc w:val="center"/>
              <w:rPr>
                <w:rFonts w:ascii="Arial" w:hAnsi="Arial" w:eastAsia="Times New Roman" w:cs="Arial"/>
                <w:sz w:val="20"/>
                <w:szCs w:val="20"/>
              </w:rPr>
            </w:pPr>
            <w:r>
              <w:rPr>
                <w:rFonts w:ascii="Arial" w:hAnsi="Arial" w:eastAsia="Times New Roman" w:cs="Arial"/>
                <w:sz w:val="20"/>
                <w:szCs w:val="20"/>
              </w:rPr>
              <w:t>211</w:t>
            </w:r>
          </w:p>
        </w:tc>
        <w:tc>
          <w:tcPr>
            <w:tcW w:w="501" w:type="pct"/>
            <w:tcBorders>
              <w:top w:val="nil"/>
              <w:left w:val="nil"/>
              <w:bottom w:val="single" w:color="auto" w:sz="4" w:space="0"/>
              <w:right w:val="single" w:color="auto" w:sz="4" w:space="0"/>
            </w:tcBorders>
            <w:noWrap/>
            <w:vAlign w:val="bottom"/>
          </w:tcPr>
          <w:p w14:paraId="3C186109">
            <w:pPr>
              <w:spacing w:after="120" w:line="240" w:lineRule="auto"/>
              <w:rPr>
                <w:rFonts w:ascii="Arial" w:hAnsi="Arial" w:eastAsia="Times New Roman" w:cs="Arial"/>
                <w:sz w:val="20"/>
                <w:szCs w:val="20"/>
              </w:rPr>
            </w:pPr>
            <w:r>
              <w:rPr>
                <w:rFonts w:ascii="Arial" w:hAnsi="Arial" w:eastAsia="Times New Roman" w:cs="Arial"/>
                <w:sz w:val="20"/>
                <w:szCs w:val="20"/>
              </w:rPr>
              <w:t>RW</w:t>
            </w:r>
          </w:p>
        </w:tc>
        <w:tc>
          <w:tcPr>
            <w:tcW w:w="1510" w:type="pct"/>
            <w:tcBorders>
              <w:top w:val="nil"/>
              <w:left w:val="nil"/>
              <w:bottom w:val="single" w:color="auto" w:sz="4" w:space="0"/>
              <w:right w:val="single" w:color="auto" w:sz="4" w:space="0"/>
            </w:tcBorders>
            <w:noWrap/>
            <w:vAlign w:val="bottom"/>
          </w:tcPr>
          <w:p w14:paraId="0E4F6001">
            <w:pPr>
              <w:spacing w:after="120" w:line="240" w:lineRule="auto"/>
              <w:rPr>
                <w:rFonts w:ascii="Arial" w:hAnsi="Arial" w:eastAsia="Times New Roman" w:cs="Arial"/>
                <w:sz w:val="20"/>
                <w:szCs w:val="20"/>
              </w:rPr>
            </w:pPr>
            <w:r>
              <w:rPr>
                <w:rFonts w:ascii="Arial" w:hAnsi="Arial" w:eastAsia="Times New Roman" w:cs="Arial"/>
                <w:sz w:val="20"/>
                <w:szCs w:val="20"/>
              </w:rPr>
              <w:t>Rwanda</w:t>
            </w:r>
          </w:p>
        </w:tc>
      </w:tr>
      <w:tr w14:paraId="5C54A73E">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4BB9505E">
            <w:pPr>
              <w:spacing w:after="120" w:line="240" w:lineRule="auto"/>
              <w:jc w:val="center"/>
              <w:rPr>
                <w:rFonts w:ascii="Arial" w:hAnsi="Arial" w:eastAsia="Times New Roman" w:cs="Arial"/>
                <w:sz w:val="20"/>
                <w:szCs w:val="20"/>
              </w:rPr>
            </w:pPr>
            <w:r>
              <w:rPr>
                <w:rFonts w:ascii="Arial" w:hAnsi="Arial" w:eastAsia="Times New Roman" w:cs="Arial"/>
                <w:sz w:val="20"/>
                <w:szCs w:val="20"/>
              </w:rPr>
              <w:t>75</w:t>
            </w:r>
          </w:p>
        </w:tc>
        <w:tc>
          <w:tcPr>
            <w:tcW w:w="468" w:type="pct"/>
            <w:tcBorders>
              <w:top w:val="nil"/>
              <w:left w:val="nil"/>
              <w:bottom w:val="single" w:color="auto" w:sz="4" w:space="0"/>
              <w:right w:val="single" w:color="auto" w:sz="4" w:space="0"/>
            </w:tcBorders>
            <w:noWrap/>
            <w:vAlign w:val="bottom"/>
          </w:tcPr>
          <w:p w14:paraId="1F4CF08E">
            <w:pPr>
              <w:spacing w:after="120" w:line="240" w:lineRule="auto"/>
              <w:rPr>
                <w:rFonts w:ascii="Arial" w:hAnsi="Arial" w:eastAsia="Times New Roman" w:cs="Arial"/>
                <w:sz w:val="20"/>
                <w:szCs w:val="20"/>
              </w:rPr>
            </w:pPr>
            <w:r>
              <w:rPr>
                <w:rFonts w:ascii="Arial" w:hAnsi="Arial" w:eastAsia="Times New Roman" w:cs="Arial"/>
                <w:sz w:val="20"/>
                <w:szCs w:val="20"/>
              </w:rPr>
              <w:t>FK</w:t>
            </w:r>
          </w:p>
        </w:tc>
        <w:tc>
          <w:tcPr>
            <w:tcW w:w="1498" w:type="pct"/>
            <w:tcBorders>
              <w:top w:val="nil"/>
              <w:left w:val="nil"/>
              <w:bottom w:val="single" w:color="auto" w:sz="4" w:space="0"/>
              <w:right w:val="single" w:color="auto" w:sz="4" w:space="0"/>
            </w:tcBorders>
            <w:noWrap/>
            <w:vAlign w:val="bottom"/>
          </w:tcPr>
          <w:p w14:paraId="65B53939">
            <w:pPr>
              <w:spacing w:after="120" w:line="240" w:lineRule="auto"/>
              <w:rPr>
                <w:rFonts w:ascii="Arial" w:hAnsi="Arial" w:eastAsia="Times New Roman" w:cs="Arial"/>
                <w:sz w:val="20"/>
                <w:szCs w:val="20"/>
              </w:rPr>
            </w:pPr>
            <w:r>
              <w:rPr>
                <w:rFonts w:ascii="Arial" w:hAnsi="Arial" w:eastAsia="Times New Roman" w:cs="Arial"/>
                <w:sz w:val="20"/>
                <w:szCs w:val="20"/>
              </w:rPr>
              <w:t>Falkland Islands</w:t>
            </w:r>
          </w:p>
        </w:tc>
        <w:tc>
          <w:tcPr>
            <w:tcW w:w="512" w:type="pct"/>
            <w:tcBorders>
              <w:top w:val="nil"/>
              <w:left w:val="nil"/>
              <w:bottom w:val="single" w:color="auto" w:sz="4" w:space="0"/>
              <w:right w:val="single" w:color="auto" w:sz="4" w:space="0"/>
            </w:tcBorders>
            <w:noWrap/>
            <w:vAlign w:val="bottom"/>
          </w:tcPr>
          <w:p w14:paraId="74611E0A">
            <w:pPr>
              <w:spacing w:after="120" w:line="240" w:lineRule="auto"/>
              <w:jc w:val="center"/>
              <w:rPr>
                <w:rFonts w:ascii="Arial" w:hAnsi="Arial" w:eastAsia="Times New Roman" w:cs="Arial"/>
                <w:sz w:val="20"/>
                <w:szCs w:val="20"/>
              </w:rPr>
            </w:pPr>
            <w:r>
              <w:rPr>
                <w:rFonts w:ascii="Arial" w:hAnsi="Arial" w:eastAsia="Times New Roman" w:cs="Arial"/>
                <w:sz w:val="20"/>
                <w:szCs w:val="20"/>
              </w:rPr>
              <w:t>212</w:t>
            </w:r>
          </w:p>
        </w:tc>
        <w:tc>
          <w:tcPr>
            <w:tcW w:w="501" w:type="pct"/>
            <w:tcBorders>
              <w:top w:val="nil"/>
              <w:left w:val="nil"/>
              <w:bottom w:val="single" w:color="auto" w:sz="4" w:space="0"/>
              <w:right w:val="single" w:color="auto" w:sz="4" w:space="0"/>
            </w:tcBorders>
            <w:noWrap/>
            <w:vAlign w:val="bottom"/>
          </w:tcPr>
          <w:p w14:paraId="4CCA59C5">
            <w:pPr>
              <w:spacing w:after="120" w:line="240" w:lineRule="auto"/>
              <w:rPr>
                <w:rFonts w:ascii="Arial" w:hAnsi="Arial" w:eastAsia="Times New Roman" w:cs="Arial"/>
                <w:sz w:val="20"/>
                <w:szCs w:val="20"/>
              </w:rPr>
            </w:pPr>
            <w:r>
              <w:rPr>
                <w:rFonts w:ascii="Arial" w:hAnsi="Arial" w:eastAsia="Times New Roman" w:cs="Arial"/>
                <w:sz w:val="20"/>
                <w:szCs w:val="20"/>
              </w:rPr>
              <w:t>SA</w:t>
            </w:r>
          </w:p>
        </w:tc>
        <w:tc>
          <w:tcPr>
            <w:tcW w:w="1510" w:type="pct"/>
            <w:tcBorders>
              <w:top w:val="nil"/>
              <w:left w:val="nil"/>
              <w:bottom w:val="single" w:color="auto" w:sz="4" w:space="0"/>
              <w:right w:val="single" w:color="auto" w:sz="4" w:space="0"/>
            </w:tcBorders>
            <w:noWrap/>
            <w:vAlign w:val="bottom"/>
          </w:tcPr>
          <w:p w14:paraId="09E2C964">
            <w:pPr>
              <w:spacing w:after="120" w:line="240" w:lineRule="auto"/>
              <w:rPr>
                <w:rFonts w:ascii="Arial" w:hAnsi="Arial" w:eastAsia="Times New Roman" w:cs="Arial"/>
                <w:sz w:val="20"/>
                <w:szCs w:val="20"/>
              </w:rPr>
            </w:pPr>
            <w:r>
              <w:rPr>
                <w:rFonts w:ascii="Arial" w:hAnsi="Arial" w:eastAsia="Times New Roman" w:cs="Arial"/>
                <w:sz w:val="20"/>
                <w:szCs w:val="20"/>
              </w:rPr>
              <w:t>Saudi Arabia</w:t>
            </w:r>
          </w:p>
        </w:tc>
      </w:tr>
      <w:tr w14:paraId="63995139">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36A0CBEB">
            <w:pPr>
              <w:spacing w:after="120" w:line="240" w:lineRule="auto"/>
              <w:jc w:val="center"/>
              <w:rPr>
                <w:rFonts w:ascii="Arial" w:hAnsi="Arial" w:eastAsia="Times New Roman" w:cs="Arial"/>
                <w:sz w:val="20"/>
                <w:szCs w:val="20"/>
              </w:rPr>
            </w:pPr>
            <w:r>
              <w:rPr>
                <w:rFonts w:ascii="Arial" w:hAnsi="Arial" w:eastAsia="Times New Roman" w:cs="Arial"/>
                <w:sz w:val="20"/>
                <w:szCs w:val="20"/>
              </w:rPr>
              <w:t>76</w:t>
            </w:r>
          </w:p>
        </w:tc>
        <w:tc>
          <w:tcPr>
            <w:tcW w:w="468" w:type="pct"/>
            <w:tcBorders>
              <w:top w:val="nil"/>
              <w:left w:val="nil"/>
              <w:bottom w:val="single" w:color="auto" w:sz="4" w:space="0"/>
              <w:right w:val="single" w:color="auto" w:sz="4" w:space="0"/>
            </w:tcBorders>
            <w:noWrap/>
            <w:vAlign w:val="bottom"/>
          </w:tcPr>
          <w:p w14:paraId="51BBBA68">
            <w:pPr>
              <w:spacing w:after="120" w:line="240" w:lineRule="auto"/>
              <w:rPr>
                <w:rFonts w:ascii="Arial" w:hAnsi="Arial" w:eastAsia="Times New Roman" w:cs="Arial"/>
                <w:sz w:val="20"/>
                <w:szCs w:val="20"/>
              </w:rPr>
            </w:pPr>
            <w:r>
              <w:rPr>
                <w:rFonts w:ascii="Arial" w:hAnsi="Arial" w:eastAsia="Times New Roman" w:cs="Arial"/>
                <w:sz w:val="20"/>
                <w:szCs w:val="20"/>
              </w:rPr>
              <w:t>FM</w:t>
            </w:r>
          </w:p>
        </w:tc>
        <w:tc>
          <w:tcPr>
            <w:tcW w:w="1498" w:type="pct"/>
            <w:tcBorders>
              <w:top w:val="nil"/>
              <w:left w:val="nil"/>
              <w:bottom w:val="single" w:color="auto" w:sz="4" w:space="0"/>
              <w:right w:val="single" w:color="auto" w:sz="4" w:space="0"/>
            </w:tcBorders>
            <w:noWrap/>
            <w:vAlign w:val="bottom"/>
          </w:tcPr>
          <w:p w14:paraId="29EAFEED">
            <w:pPr>
              <w:spacing w:after="120" w:line="240" w:lineRule="auto"/>
              <w:rPr>
                <w:rFonts w:ascii="Arial" w:hAnsi="Arial" w:eastAsia="Times New Roman" w:cs="Arial"/>
                <w:sz w:val="20"/>
                <w:szCs w:val="20"/>
              </w:rPr>
            </w:pPr>
            <w:r>
              <w:rPr>
                <w:rFonts w:ascii="Arial" w:hAnsi="Arial" w:eastAsia="Times New Roman" w:cs="Arial"/>
                <w:sz w:val="20"/>
                <w:szCs w:val="20"/>
              </w:rPr>
              <w:t>Micronesia</w:t>
            </w:r>
          </w:p>
        </w:tc>
        <w:tc>
          <w:tcPr>
            <w:tcW w:w="512" w:type="pct"/>
            <w:tcBorders>
              <w:top w:val="nil"/>
              <w:left w:val="nil"/>
              <w:bottom w:val="single" w:color="auto" w:sz="4" w:space="0"/>
              <w:right w:val="single" w:color="auto" w:sz="4" w:space="0"/>
            </w:tcBorders>
            <w:noWrap/>
            <w:vAlign w:val="bottom"/>
          </w:tcPr>
          <w:p w14:paraId="37428717">
            <w:pPr>
              <w:spacing w:after="120" w:line="240" w:lineRule="auto"/>
              <w:jc w:val="center"/>
              <w:rPr>
                <w:rFonts w:ascii="Arial" w:hAnsi="Arial" w:eastAsia="Times New Roman" w:cs="Arial"/>
                <w:sz w:val="20"/>
                <w:szCs w:val="20"/>
              </w:rPr>
            </w:pPr>
            <w:r>
              <w:rPr>
                <w:rFonts w:ascii="Arial" w:hAnsi="Arial" w:eastAsia="Times New Roman" w:cs="Arial"/>
                <w:sz w:val="20"/>
                <w:szCs w:val="20"/>
              </w:rPr>
              <w:t>213</w:t>
            </w:r>
          </w:p>
        </w:tc>
        <w:tc>
          <w:tcPr>
            <w:tcW w:w="501" w:type="pct"/>
            <w:tcBorders>
              <w:top w:val="nil"/>
              <w:left w:val="nil"/>
              <w:bottom w:val="single" w:color="auto" w:sz="4" w:space="0"/>
              <w:right w:val="single" w:color="auto" w:sz="4" w:space="0"/>
            </w:tcBorders>
            <w:noWrap/>
            <w:vAlign w:val="bottom"/>
          </w:tcPr>
          <w:p w14:paraId="0E4551A7">
            <w:pPr>
              <w:spacing w:after="120" w:line="240" w:lineRule="auto"/>
              <w:rPr>
                <w:rFonts w:ascii="Arial" w:hAnsi="Arial" w:eastAsia="Times New Roman" w:cs="Arial"/>
                <w:sz w:val="20"/>
                <w:szCs w:val="20"/>
              </w:rPr>
            </w:pPr>
            <w:r>
              <w:rPr>
                <w:rFonts w:ascii="Arial" w:hAnsi="Arial" w:eastAsia="Times New Roman" w:cs="Arial"/>
                <w:sz w:val="20"/>
                <w:szCs w:val="20"/>
              </w:rPr>
              <w:t>SB</w:t>
            </w:r>
          </w:p>
        </w:tc>
        <w:tc>
          <w:tcPr>
            <w:tcW w:w="1510" w:type="pct"/>
            <w:tcBorders>
              <w:top w:val="nil"/>
              <w:left w:val="nil"/>
              <w:bottom w:val="single" w:color="auto" w:sz="4" w:space="0"/>
              <w:right w:val="single" w:color="auto" w:sz="4" w:space="0"/>
            </w:tcBorders>
            <w:noWrap/>
            <w:vAlign w:val="bottom"/>
          </w:tcPr>
          <w:p w14:paraId="145A3469">
            <w:pPr>
              <w:spacing w:after="120" w:line="240" w:lineRule="auto"/>
              <w:rPr>
                <w:rFonts w:ascii="Arial" w:hAnsi="Arial" w:eastAsia="Times New Roman" w:cs="Arial"/>
                <w:sz w:val="20"/>
                <w:szCs w:val="20"/>
              </w:rPr>
            </w:pPr>
            <w:r>
              <w:rPr>
                <w:rFonts w:ascii="Arial" w:hAnsi="Arial" w:eastAsia="Times New Roman" w:cs="Arial"/>
                <w:sz w:val="20"/>
                <w:szCs w:val="20"/>
              </w:rPr>
              <w:t>Solomon Islands</w:t>
            </w:r>
          </w:p>
        </w:tc>
      </w:tr>
      <w:tr w14:paraId="3AE23CA7">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0BCDD093">
            <w:pPr>
              <w:spacing w:after="120" w:line="240" w:lineRule="auto"/>
              <w:jc w:val="center"/>
              <w:rPr>
                <w:rFonts w:ascii="Arial" w:hAnsi="Arial" w:eastAsia="Times New Roman" w:cs="Arial"/>
                <w:sz w:val="20"/>
                <w:szCs w:val="20"/>
              </w:rPr>
            </w:pPr>
            <w:r>
              <w:rPr>
                <w:rFonts w:ascii="Arial" w:hAnsi="Arial" w:eastAsia="Times New Roman" w:cs="Arial"/>
                <w:sz w:val="20"/>
                <w:szCs w:val="20"/>
              </w:rPr>
              <w:t>77</w:t>
            </w:r>
          </w:p>
        </w:tc>
        <w:tc>
          <w:tcPr>
            <w:tcW w:w="468" w:type="pct"/>
            <w:tcBorders>
              <w:top w:val="nil"/>
              <w:left w:val="nil"/>
              <w:bottom w:val="single" w:color="auto" w:sz="4" w:space="0"/>
              <w:right w:val="single" w:color="auto" w:sz="4" w:space="0"/>
            </w:tcBorders>
            <w:noWrap/>
            <w:vAlign w:val="bottom"/>
          </w:tcPr>
          <w:p w14:paraId="71C75B36">
            <w:pPr>
              <w:spacing w:after="120" w:line="240" w:lineRule="auto"/>
              <w:rPr>
                <w:rFonts w:ascii="Arial" w:hAnsi="Arial" w:eastAsia="Times New Roman" w:cs="Arial"/>
                <w:sz w:val="20"/>
                <w:szCs w:val="20"/>
              </w:rPr>
            </w:pPr>
            <w:r>
              <w:rPr>
                <w:rFonts w:ascii="Arial" w:hAnsi="Arial" w:eastAsia="Times New Roman" w:cs="Arial"/>
                <w:sz w:val="20"/>
                <w:szCs w:val="20"/>
              </w:rPr>
              <w:t>FO</w:t>
            </w:r>
          </w:p>
        </w:tc>
        <w:tc>
          <w:tcPr>
            <w:tcW w:w="1498" w:type="pct"/>
            <w:tcBorders>
              <w:top w:val="nil"/>
              <w:left w:val="nil"/>
              <w:bottom w:val="single" w:color="auto" w:sz="4" w:space="0"/>
              <w:right w:val="single" w:color="auto" w:sz="4" w:space="0"/>
            </w:tcBorders>
            <w:noWrap/>
            <w:vAlign w:val="bottom"/>
          </w:tcPr>
          <w:p w14:paraId="08030F39">
            <w:pPr>
              <w:spacing w:after="120" w:line="240" w:lineRule="auto"/>
              <w:rPr>
                <w:rFonts w:ascii="Arial" w:hAnsi="Arial" w:eastAsia="Times New Roman" w:cs="Arial"/>
                <w:sz w:val="20"/>
                <w:szCs w:val="20"/>
              </w:rPr>
            </w:pPr>
            <w:r>
              <w:rPr>
                <w:rFonts w:ascii="Arial" w:hAnsi="Arial" w:eastAsia="Times New Roman" w:cs="Arial"/>
                <w:sz w:val="20"/>
                <w:szCs w:val="20"/>
              </w:rPr>
              <w:t>Faroe Islands</w:t>
            </w:r>
          </w:p>
        </w:tc>
        <w:tc>
          <w:tcPr>
            <w:tcW w:w="512" w:type="pct"/>
            <w:tcBorders>
              <w:top w:val="nil"/>
              <w:left w:val="nil"/>
              <w:bottom w:val="single" w:color="auto" w:sz="4" w:space="0"/>
              <w:right w:val="single" w:color="auto" w:sz="4" w:space="0"/>
            </w:tcBorders>
            <w:noWrap/>
            <w:vAlign w:val="bottom"/>
          </w:tcPr>
          <w:p w14:paraId="786BA0B2">
            <w:pPr>
              <w:spacing w:after="120" w:line="240" w:lineRule="auto"/>
              <w:jc w:val="center"/>
              <w:rPr>
                <w:rFonts w:ascii="Arial" w:hAnsi="Arial" w:eastAsia="Times New Roman" w:cs="Arial"/>
                <w:sz w:val="20"/>
                <w:szCs w:val="20"/>
              </w:rPr>
            </w:pPr>
            <w:r>
              <w:rPr>
                <w:rFonts w:ascii="Arial" w:hAnsi="Arial" w:eastAsia="Times New Roman" w:cs="Arial"/>
                <w:sz w:val="20"/>
                <w:szCs w:val="20"/>
              </w:rPr>
              <w:t>214</w:t>
            </w:r>
          </w:p>
        </w:tc>
        <w:tc>
          <w:tcPr>
            <w:tcW w:w="501" w:type="pct"/>
            <w:tcBorders>
              <w:top w:val="nil"/>
              <w:left w:val="nil"/>
              <w:bottom w:val="single" w:color="auto" w:sz="4" w:space="0"/>
              <w:right w:val="single" w:color="auto" w:sz="4" w:space="0"/>
            </w:tcBorders>
            <w:noWrap/>
            <w:vAlign w:val="bottom"/>
          </w:tcPr>
          <w:p w14:paraId="5400C632">
            <w:pPr>
              <w:spacing w:after="120" w:line="240" w:lineRule="auto"/>
              <w:rPr>
                <w:rFonts w:ascii="Arial" w:hAnsi="Arial" w:eastAsia="Times New Roman" w:cs="Arial"/>
                <w:sz w:val="20"/>
                <w:szCs w:val="20"/>
              </w:rPr>
            </w:pPr>
            <w:r>
              <w:rPr>
                <w:rFonts w:ascii="Arial" w:hAnsi="Arial" w:eastAsia="Times New Roman" w:cs="Arial"/>
                <w:sz w:val="20"/>
                <w:szCs w:val="20"/>
              </w:rPr>
              <w:t>SC</w:t>
            </w:r>
          </w:p>
        </w:tc>
        <w:tc>
          <w:tcPr>
            <w:tcW w:w="1510" w:type="pct"/>
            <w:tcBorders>
              <w:top w:val="nil"/>
              <w:left w:val="nil"/>
              <w:bottom w:val="single" w:color="auto" w:sz="4" w:space="0"/>
              <w:right w:val="single" w:color="auto" w:sz="4" w:space="0"/>
            </w:tcBorders>
            <w:noWrap/>
            <w:vAlign w:val="bottom"/>
          </w:tcPr>
          <w:p w14:paraId="3CC05DFB">
            <w:pPr>
              <w:spacing w:after="120" w:line="240" w:lineRule="auto"/>
              <w:rPr>
                <w:rFonts w:ascii="Arial" w:hAnsi="Arial" w:eastAsia="Times New Roman" w:cs="Arial"/>
                <w:sz w:val="20"/>
                <w:szCs w:val="20"/>
              </w:rPr>
            </w:pPr>
            <w:r>
              <w:rPr>
                <w:rFonts w:ascii="Arial" w:hAnsi="Arial" w:eastAsia="Times New Roman" w:cs="Arial"/>
                <w:sz w:val="20"/>
                <w:szCs w:val="20"/>
              </w:rPr>
              <w:t>Seychelles</w:t>
            </w:r>
          </w:p>
        </w:tc>
      </w:tr>
      <w:tr w14:paraId="477FE25C">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143D9DAD">
            <w:pPr>
              <w:spacing w:after="120" w:line="240" w:lineRule="auto"/>
              <w:jc w:val="center"/>
              <w:rPr>
                <w:rFonts w:ascii="Arial" w:hAnsi="Arial" w:eastAsia="Times New Roman" w:cs="Arial"/>
                <w:sz w:val="20"/>
                <w:szCs w:val="20"/>
              </w:rPr>
            </w:pPr>
            <w:r>
              <w:rPr>
                <w:rFonts w:ascii="Arial" w:hAnsi="Arial" w:eastAsia="Times New Roman" w:cs="Arial"/>
                <w:sz w:val="20"/>
                <w:szCs w:val="20"/>
              </w:rPr>
              <w:t>78</w:t>
            </w:r>
          </w:p>
        </w:tc>
        <w:tc>
          <w:tcPr>
            <w:tcW w:w="468" w:type="pct"/>
            <w:tcBorders>
              <w:top w:val="nil"/>
              <w:left w:val="nil"/>
              <w:bottom w:val="single" w:color="auto" w:sz="4" w:space="0"/>
              <w:right w:val="single" w:color="auto" w:sz="4" w:space="0"/>
            </w:tcBorders>
            <w:noWrap/>
            <w:vAlign w:val="bottom"/>
          </w:tcPr>
          <w:p w14:paraId="1AD6A282">
            <w:pPr>
              <w:spacing w:after="120" w:line="240" w:lineRule="auto"/>
              <w:rPr>
                <w:rFonts w:ascii="Arial" w:hAnsi="Arial" w:eastAsia="Times New Roman" w:cs="Arial"/>
                <w:sz w:val="20"/>
                <w:szCs w:val="20"/>
              </w:rPr>
            </w:pPr>
            <w:r>
              <w:rPr>
                <w:rFonts w:ascii="Arial" w:hAnsi="Arial" w:eastAsia="Times New Roman" w:cs="Arial"/>
                <w:sz w:val="20"/>
                <w:szCs w:val="20"/>
              </w:rPr>
              <w:t>FQ</w:t>
            </w:r>
          </w:p>
        </w:tc>
        <w:tc>
          <w:tcPr>
            <w:tcW w:w="1498" w:type="pct"/>
            <w:tcBorders>
              <w:top w:val="nil"/>
              <w:left w:val="nil"/>
              <w:bottom w:val="single" w:color="auto" w:sz="4" w:space="0"/>
              <w:right w:val="single" w:color="auto" w:sz="4" w:space="0"/>
            </w:tcBorders>
            <w:noWrap/>
            <w:vAlign w:val="bottom"/>
          </w:tcPr>
          <w:p w14:paraId="37251298">
            <w:pPr>
              <w:spacing w:after="120" w:line="240" w:lineRule="auto"/>
              <w:rPr>
                <w:rFonts w:ascii="Arial" w:hAnsi="Arial" w:eastAsia="Times New Roman" w:cs="Arial"/>
                <w:sz w:val="20"/>
                <w:szCs w:val="20"/>
              </w:rPr>
            </w:pPr>
            <w:r>
              <w:rPr>
                <w:rFonts w:ascii="Arial" w:hAnsi="Arial" w:eastAsia="Times New Roman" w:cs="Arial"/>
                <w:sz w:val="20"/>
                <w:szCs w:val="20"/>
              </w:rPr>
              <w:t>Baker Island</w:t>
            </w:r>
          </w:p>
        </w:tc>
        <w:tc>
          <w:tcPr>
            <w:tcW w:w="512" w:type="pct"/>
            <w:tcBorders>
              <w:top w:val="nil"/>
              <w:left w:val="nil"/>
              <w:bottom w:val="single" w:color="auto" w:sz="4" w:space="0"/>
              <w:right w:val="single" w:color="auto" w:sz="4" w:space="0"/>
            </w:tcBorders>
            <w:noWrap/>
            <w:vAlign w:val="bottom"/>
          </w:tcPr>
          <w:p w14:paraId="244721FE">
            <w:pPr>
              <w:spacing w:after="120" w:line="240" w:lineRule="auto"/>
              <w:jc w:val="center"/>
              <w:rPr>
                <w:rFonts w:ascii="Arial" w:hAnsi="Arial" w:eastAsia="Times New Roman" w:cs="Arial"/>
                <w:sz w:val="20"/>
                <w:szCs w:val="20"/>
              </w:rPr>
            </w:pPr>
            <w:r>
              <w:rPr>
                <w:rFonts w:ascii="Arial" w:hAnsi="Arial" w:eastAsia="Times New Roman" w:cs="Arial"/>
                <w:sz w:val="20"/>
                <w:szCs w:val="20"/>
              </w:rPr>
              <w:t>215</w:t>
            </w:r>
          </w:p>
        </w:tc>
        <w:tc>
          <w:tcPr>
            <w:tcW w:w="501" w:type="pct"/>
            <w:tcBorders>
              <w:top w:val="nil"/>
              <w:left w:val="nil"/>
              <w:bottom w:val="single" w:color="auto" w:sz="4" w:space="0"/>
              <w:right w:val="single" w:color="auto" w:sz="4" w:space="0"/>
            </w:tcBorders>
            <w:noWrap/>
            <w:vAlign w:val="bottom"/>
          </w:tcPr>
          <w:p w14:paraId="57EFDFC5">
            <w:pPr>
              <w:spacing w:after="120" w:line="240" w:lineRule="auto"/>
              <w:rPr>
                <w:rFonts w:ascii="Arial" w:hAnsi="Arial" w:eastAsia="Times New Roman" w:cs="Arial"/>
                <w:sz w:val="20"/>
                <w:szCs w:val="20"/>
              </w:rPr>
            </w:pPr>
            <w:r>
              <w:rPr>
                <w:rFonts w:ascii="Arial" w:hAnsi="Arial" w:eastAsia="Times New Roman" w:cs="Arial"/>
                <w:sz w:val="20"/>
                <w:szCs w:val="20"/>
              </w:rPr>
              <w:t>SD</w:t>
            </w:r>
          </w:p>
        </w:tc>
        <w:tc>
          <w:tcPr>
            <w:tcW w:w="1510" w:type="pct"/>
            <w:tcBorders>
              <w:top w:val="nil"/>
              <w:left w:val="nil"/>
              <w:bottom w:val="single" w:color="auto" w:sz="4" w:space="0"/>
              <w:right w:val="single" w:color="auto" w:sz="4" w:space="0"/>
            </w:tcBorders>
            <w:noWrap/>
            <w:vAlign w:val="bottom"/>
          </w:tcPr>
          <w:p w14:paraId="286861E2">
            <w:pPr>
              <w:spacing w:after="120" w:line="240" w:lineRule="auto"/>
              <w:rPr>
                <w:rFonts w:ascii="Arial" w:hAnsi="Arial" w:eastAsia="Times New Roman" w:cs="Arial"/>
                <w:sz w:val="20"/>
                <w:szCs w:val="20"/>
              </w:rPr>
            </w:pPr>
            <w:r>
              <w:rPr>
                <w:rFonts w:ascii="Arial" w:hAnsi="Arial" w:eastAsia="Times New Roman" w:cs="Arial"/>
                <w:sz w:val="20"/>
                <w:szCs w:val="20"/>
              </w:rPr>
              <w:t>Sudan</w:t>
            </w:r>
          </w:p>
        </w:tc>
      </w:tr>
      <w:tr w14:paraId="0E561F40">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101BB34C">
            <w:pPr>
              <w:spacing w:after="120" w:line="240" w:lineRule="auto"/>
              <w:jc w:val="center"/>
              <w:rPr>
                <w:rFonts w:ascii="Arial" w:hAnsi="Arial" w:eastAsia="Times New Roman" w:cs="Arial"/>
                <w:sz w:val="20"/>
                <w:szCs w:val="20"/>
              </w:rPr>
            </w:pPr>
            <w:r>
              <w:rPr>
                <w:rFonts w:ascii="Arial" w:hAnsi="Arial" w:eastAsia="Times New Roman" w:cs="Arial"/>
                <w:sz w:val="20"/>
                <w:szCs w:val="20"/>
              </w:rPr>
              <w:t>79</w:t>
            </w:r>
          </w:p>
        </w:tc>
        <w:tc>
          <w:tcPr>
            <w:tcW w:w="468" w:type="pct"/>
            <w:tcBorders>
              <w:top w:val="nil"/>
              <w:left w:val="nil"/>
              <w:bottom w:val="single" w:color="auto" w:sz="4" w:space="0"/>
              <w:right w:val="single" w:color="auto" w:sz="4" w:space="0"/>
            </w:tcBorders>
            <w:noWrap/>
            <w:vAlign w:val="bottom"/>
          </w:tcPr>
          <w:p w14:paraId="11BA3637">
            <w:pPr>
              <w:spacing w:after="120" w:line="240" w:lineRule="auto"/>
              <w:rPr>
                <w:rFonts w:ascii="Arial" w:hAnsi="Arial" w:eastAsia="Times New Roman" w:cs="Arial"/>
                <w:sz w:val="20"/>
                <w:szCs w:val="20"/>
              </w:rPr>
            </w:pPr>
            <w:r>
              <w:rPr>
                <w:rFonts w:ascii="Arial" w:hAnsi="Arial" w:eastAsia="Times New Roman" w:cs="Arial"/>
                <w:sz w:val="20"/>
                <w:szCs w:val="20"/>
              </w:rPr>
              <w:t>FR</w:t>
            </w:r>
          </w:p>
        </w:tc>
        <w:tc>
          <w:tcPr>
            <w:tcW w:w="1498" w:type="pct"/>
            <w:tcBorders>
              <w:top w:val="nil"/>
              <w:left w:val="nil"/>
              <w:bottom w:val="single" w:color="auto" w:sz="4" w:space="0"/>
              <w:right w:val="single" w:color="auto" w:sz="4" w:space="0"/>
            </w:tcBorders>
            <w:noWrap/>
            <w:vAlign w:val="bottom"/>
          </w:tcPr>
          <w:p w14:paraId="2FBE9A06">
            <w:pPr>
              <w:spacing w:after="120" w:line="240" w:lineRule="auto"/>
              <w:rPr>
                <w:rFonts w:ascii="Arial" w:hAnsi="Arial" w:eastAsia="Times New Roman" w:cs="Arial"/>
                <w:sz w:val="20"/>
                <w:szCs w:val="20"/>
              </w:rPr>
            </w:pPr>
            <w:r>
              <w:rPr>
                <w:rFonts w:ascii="Arial" w:hAnsi="Arial" w:eastAsia="Times New Roman" w:cs="Arial"/>
                <w:sz w:val="20"/>
                <w:szCs w:val="20"/>
              </w:rPr>
              <w:t>Pháp</w:t>
            </w:r>
          </w:p>
        </w:tc>
        <w:tc>
          <w:tcPr>
            <w:tcW w:w="512" w:type="pct"/>
            <w:tcBorders>
              <w:top w:val="nil"/>
              <w:left w:val="nil"/>
              <w:bottom w:val="single" w:color="auto" w:sz="4" w:space="0"/>
              <w:right w:val="single" w:color="auto" w:sz="4" w:space="0"/>
            </w:tcBorders>
            <w:noWrap/>
            <w:vAlign w:val="bottom"/>
          </w:tcPr>
          <w:p w14:paraId="3E279AF1">
            <w:pPr>
              <w:spacing w:after="120" w:line="240" w:lineRule="auto"/>
              <w:jc w:val="center"/>
              <w:rPr>
                <w:rFonts w:ascii="Arial" w:hAnsi="Arial" w:eastAsia="Times New Roman" w:cs="Arial"/>
                <w:sz w:val="20"/>
                <w:szCs w:val="20"/>
              </w:rPr>
            </w:pPr>
            <w:r>
              <w:rPr>
                <w:rFonts w:ascii="Arial" w:hAnsi="Arial" w:eastAsia="Times New Roman" w:cs="Arial"/>
                <w:sz w:val="20"/>
                <w:szCs w:val="20"/>
              </w:rPr>
              <w:t>216</w:t>
            </w:r>
          </w:p>
        </w:tc>
        <w:tc>
          <w:tcPr>
            <w:tcW w:w="501" w:type="pct"/>
            <w:tcBorders>
              <w:top w:val="nil"/>
              <w:left w:val="nil"/>
              <w:bottom w:val="single" w:color="auto" w:sz="4" w:space="0"/>
              <w:right w:val="single" w:color="auto" w:sz="4" w:space="0"/>
            </w:tcBorders>
            <w:noWrap/>
            <w:vAlign w:val="bottom"/>
          </w:tcPr>
          <w:p w14:paraId="106FE353">
            <w:pPr>
              <w:spacing w:after="120" w:line="240" w:lineRule="auto"/>
              <w:rPr>
                <w:rFonts w:ascii="Arial" w:hAnsi="Arial" w:eastAsia="Times New Roman" w:cs="Arial"/>
                <w:sz w:val="20"/>
                <w:szCs w:val="20"/>
              </w:rPr>
            </w:pPr>
            <w:r>
              <w:rPr>
                <w:rFonts w:ascii="Arial" w:hAnsi="Arial" w:eastAsia="Times New Roman" w:cs="Arial"/>
                <w:sz w:val="20"/>
                <w:szCs w:val="20"/>
              </w:rPr>
              <w:t>SE</w:t>
            </w:r>
          </w:p>
        </w:tc>
        <w:tc>
          <w:tcPr>
            <w:tcW w:w="1510" w:type="pct"/>
            <w:tcBorders>
              <w:top w:val="nil"/>
              <w:left w:val="nil"/>
              <w:bottom w:val="single" w:color="auto" w:sz="4" w:space="0"/>
              <w:right w:val="single" w:color="auto" w:sz="4" w:space="0"/>
            </w:tcBorders>
            <w:noWrap/>
            <w:vAlign w:val="bottom"/>
          </w:tcPr>
          <w:p w14:paraId="2F709D7A">
            <w:pPr>
              <w:spacing w:after="120" w:line="240" w:lineRule="auto"/>
              <w:rPr>
                <w:rFonts w:ascii="Arial" w:hAnsi="Arial" w:eastAsia="Times New Roman" w:cs="Arial"/>
                <w:sz w:val="20"/>
                <w:szCs w:val="20"/>
              </w:rPr>
            </w:pPr>
            <w:r>
              <w:rPr>
                <w:rFonts w:ascii="Arial" w:hAnsi="Arial" w:eastAsia="Times New Roman" w:cs="Arial"/>
                <w:sz w:val="20"/>
                <w:szCs w:val="20"/>
              </w:rPr>
              <w:t>Thụy Điển</w:t>
            </w:r>
          </w:p>
        </w:tc>
      </w:tr>
      <w:tr w14:paraId="2516F7FF">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18F98A22">
            <w:pPr>
              <w:spacing w:after="120" w:line="240" w:lineRule="auto"/>
              <w:jc w:val="center"/>
              <w:rPr>
                <w:rFonts w:ascii="Arial" w:hAnsi="Arial" w:eastAsia="Times New Roman" w:cs="Arial"/>
                <w:sz w:val="20"/>
                <w:szCs w:val="20"/>
              </w:rPr>
            </w:pPr>
            <w:r>
              <w:rPr>
                <w:rFonts w:ascii="Arial" w:hAnsi="Arial" w:eastAsia="Times New Roman" w:cs="Arial"/>
                <w:sz w:val="20"/>
                <w:szCs w:val="20"/>
              </w:rPr>
              <w:t>80</w:t>
            </w:r>
          </w:p>
        </w:tc>
        <w:tc>
          <w:tcPr>
            <w:tcW w:w="468" w:type="pct"/>
            <w:tcBorders>
              <w:top w:val="nil"/>
              <w:left w:val="nil"/>
              <w:bottom w:val="single" w:color="auto" w:sz="4" w:space="0"/>
              <w:right w:val="single" w:color="auto" w:sz="4" w:space="0"/>
            </w:tcBorders>
            <w:noWrap/>
            <w:vAlign w:val="bottom"/>
          </w:tcPr>
          <w:p w14:paraId="3834F073">
            <w:pPr>
              <w:spacing w:after="120" w:line="240" w:lineRule="auto"/>
              <w:rPr>
                <w:rFonts w:ascii="Arial" w:hAnsi="Arial" w:eastAsia="Times New Roman" w:cs="Arial"/>
                <w:sz w:val="20"/>
                <w:szCs w:val="20"/>
              </w:rPr>
            </w:pPr>
            <w:r>
              <w:rPr>
                <w:rFonts w:ascii="Arial" w:hAnsi="Arial" w:eastAsia="Times New Roman" w:cs="Arial"/>
                <w:sz w:val="20"/>
                <w:szCs w:val="20"/>
              </w:rPr>
              <w:t>FS</w:t>
            </w:r>
          </w:p>
        </w:tc>
        <w:tc>
          <w:tcPr>
            <w:tcW w:w="1498" w:type="pct"/>
            <w:tcBorders>
              <w:top w:val="nil"/>
              <w:left w:val="nil"/>
              <w:bottom w:val="single" w:color="auto" w:sz="4" w:space="0"/>
              <w:right w:val="single" w:color="auto" w:sz="4" w:space="0"/>
            </w:tcBorders>
            <w:noWrap/>
            <w:vAlign w:val="bottom"/>
          </w:tcPr>
          <w:p w14:paraId="61F94B29">
            <w:pPr>
              <w:spacing w:after="120" w:line="240" w:lineRule="auto"/>
              <w:rPr>
                <w:rFonts w:ascii="Arial" w:hAnsi="Arial" w:eastAsia="Times New Roman" w:cs="Arial"/>
                <w:sz w:val="20"/>
                <w:szCs w:val="20"/>
              </w:rPr>
            </w:pPr>
            <w:r>
              <w:rPr>
                <w:rFonts w:ascii="Arial" w:hAnsi="Arial" w:eastAsia="Times New Roman" w:cs="Arial"/>
                <w:sz w:val="20"/>
                <w:szCs w:val="20"/>
              </w:rPr>
              <w:t>French Southern</w:t>
            </w:r>
          </w:p>
        </w:tc>
        <w:tc>
          <w:tcPr>
            <w:tcW w:w="512" w:type="pct"/>
            <w:tcBorders>
              <w:top w:val="nil"/>
              <w:left w:val="nil"/>
              <w:bottom w:val="single" w:color="auto" w:sz="4" w:space="0"/>
              <w:right w:val="single" w:color="auto" w:sz="4" w:space="0"/>
            </w:tcBorders>
            <w:noWrap/>
            <w:vAlign w:val="bottom"/>
          </w:tcPr>
          <w:p w14:paraId="33C54680">
            <w:pPr>
              <w:spacing w:after="120" w:line="240" w:lineRule="auto"/>
              <w:jc w:val="center"/>
              <w:rPr>
                <w:rFonts w:ascii="Arial" w:hAnsi="Arial" w:eastAsia="Times New Roman" w:cs="Arial"/>
                <w:sz w:val="20"/>
                <w:szCs w:val="20"/>
              </w:rPr>
            </w:pPr>
            <w:r>
              <w:rPr>
                <w:rFonts w:ascii="Arial" w:hAnsi="Arial" w:eastAsia="Times New Roman" w:cs="Arial"/>
                <w:sz w:val="20"/>
                <w:szCs w:val="20"/>
              </w:rPr>
              <w:t>217</w:t>
            </w:r>
          </w:p>
        </w:tc>
        <w:tc>
          <w:tcPr>
            <w:tcW w:w="501" w:type="pct"/>
            <w:tcBorders>
              <w:top w:val="nil"/>
              <w:left w:val="nil"/>
              <w:bottom w:val="single" w:color="auto" w:sz="4" w:space="0"/>
              <w:right w:val="single" w:color="auto" w:sz="4" w:space="0"/>
            </w:tcBorders>
            <w:noWrap/>
            <w:vAlign w:val="bottom"/>
          </w:tcPr>
          <w:p w14:paraId="322E77D7">
            <w:pPr>
              <w:spacing w:after="120" w:line="240" w:lineRule="auto"/>
              <w:rPr>
                <w:rFonts w:ascii="Arial" w:hAnsi="Arial" w:eastAsia="Times New Roman" w:cs="Arial"/>
                <w:sz w:val="20"/>
                <w:szCs w:val="20"/>
              </w:rPr>
            </w:pPr>
            <w:r>
              <w:rPr>
                <w:rFonts w:ascii="Arial" w:hAnsi="Arial" w:eastAsia="Times New Roman" w:cs="Arial"/>
                <w:sz w:val="20"/>
                <w:szCs w:val="20"/>
              </w:rPr>
              <w:t>SG</w:t>
            </w:r>
          </w:p>
        </w:tc>
        <w:tc>
          <w:tcPr>
            <w:tcW w:w="1510" w:type="pct"/>
            <w:tcBorders>
              <w:top w:val="nil"/>
              <w:left w:val="nil"/>
              <w:bottom w:val="single" w:color="auto" w:sz="4" w:space="0"/>
              <w:right w:val="single" w:color="auto" w:sz="4" w:space="0"/>
            </w:tcBorders>
            <w:noWrap/>
            <w:vAlign w:val="bottom"/>
          </w:tcPr>
          <w:p w14:paraId="3BB836B1">
            <w:pPr>
              <w:spacing w:after="120" w:line="240" w:lineRule="auto"/>
              <w:rPr>
                <w:rFonts w:ascii="Arial" w:hAnsi="Arial" w:eastAsia="Times New Roman" w:cs="Arial"/>
                <w:sz w:val="20"/>
                <w:szCs w:val="20"/>
              </w:rPr>
            </w:pPr>
            <w:r>
              <w:rPr>
                <w:rFonts w:ascii="Arial" w:hAnsi="Arial" w:eastAsia="Times New Roman" w:cs="Arial"/>
                <w:sz w:val="20"/>
                <w:szCs w:val="20"/>
              </w:rPr>
              <w:t>Singapore</w:t>
            </w:r>
          </w:p>
        </w:tc>
      </w:tr>
      <w:tr w14:paraId="5227E63C">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7D34C75A">
            <w:pPr>
              <w:spacing w:after="120" w:line="240" w:lineRule="auto"/>
              <w:jc w:val="center"/>
              <w:rPr>
                <w:rFonts w:ascii="Arial" w:hAnsi="Arial" w:eastAsia="Times New Roman" w:cs="Arial"/>
                <w:sz w:val="20"/>
                <w:szCs w:val="20"/>
              </w:rPr>
            </w:pPr>
            <w:r>
              <w:rPr>
                <w:rFonts w:ascii="Arial" w:hAnsi="Arial" w:eastAsia="Times New Roman" w:cs="Arial"/>
                <w:sz w:val="20"/>
                <w:szCs w:val="20"/>
              </w:rPr>
              <w:t>81</w:t>
            </w:r>
          </w:p>
        </w:tc>
        <w:tc>
          <w:tcPr>
            <w:tcW w:w="468" w:type="pct"/>
            <w:tcBorders>
              <w:top w:val="nil"/>
              <w:left w:val="nil"/>
              <w:bottom w:val="single" w:color="auto" w:sz="4" w:space="0"/>
              <w:right w:val="single" w:color="auto" w:sz="4" w:space="0"/>
            </w:tcBorders>
            <w:noWrap/>
            <w:vAlign w:val="bottom"/>
          </w:tcPr>
          <w:p w14:paraId="6CD0C01A">
            <w:pPr>
              <w:spacing w:after="120" w:line="240" w:lineRule="auto"/>
              <w:rPr>
                <w:rFonts w:ascii="Arial" w:hAnsi="Arial" w:eastAsia="Times New Roman" w:cs="Arial"/>
                <w:sz w:val="20"/>
                <w:szCs w:val="20"/>
              </w:rPr>
            </w:pPr>
            <w:r>
              <w:rPr>
                <w:rFonts w:ascii="Arial" w:hAnsi="Arial" w:eastAsia="Times New Roman" w:cs="Arial"/>
                <w:sz w:val="20"/>
                <w:szCs w:val="20"/>
              </w:rPr>
              <w:t>FX</w:t>
            </w:r>
          </w:p>
        </w:tc>
        <w:tc>
          <w:tcPr>
            <w:tcW w:w="1498" w:type="pct"/>
            <w:tcBorders>
              <w:top w:val="nil"/>
              <w:left w:val="nil"/>
              <w:bottom w:val="single" w:color="auto" w:sz="4" w:space="0"/>
              <w:right w:val="single" w:color="auto" w:sz="4" w:space="0"/>
            </w:tcBorders>
            <w:noWrap/>
            <w:vAlign w:val="bottom"/>
          </w:tcPr>
          <w:p w14:paraId="1F66A1C1">
            <w:pPr>
              <w:spacing w:after="120" w:line="240" w:lineRule="auto"/>
              <w:rPr>
                <w:rFonts w:ascii="Arial" w:hAnsi="Arial" w:eastAsia="Times New Roman" w:cs="Arial"/>
                <w:sz w:val="20"/>
                <w:szCs w:val="20"/>
              </w:rPr>
            </w:pPr>
            <w:r>
              <w:rPr>
                <w:rFonts w:ascii="Arial" w:hAnsi="Arial" w:eastAsia="Times New Roman" w:cs="Arial"/>
                <w:sz w:val="20"/>
                <w:szCs w:val="20"/>
              </w:rPr>
              <w:t>France, Metropo</w:t>
            </w:r>
          </w:p>
        </w:tc>
        <w:tc>
          <w:tcPr>
            <w:tcW w:w="512" w:type="pct"/>
            <w:tcBorders>
              <w:top w:val="nil"/>
              <w:left w:val="nil"/>
              <w:bottom w:val="single" w:color="auto" w:sz="4" w:space="0"/>
              <w:right w:val="single" w:color="auto" w:sz="4" w:space="0"/>
            </w:tcBorders>
            <w:noWrap/>
            <w:vAlign w:val="bottom"/>
          </w:tcPr>
          <w:p w14:paraId="3F5829C7">
            <w:pPr>
              <w:spacing w:after="120" w:line="240" w:lineRule="auto"/>
              <w:jc w:val="center"/>
              <w:rPr>
                <w:rFonts w:ascii="Arial" w:hAnsi="Arial" w:eastAsia="Times New Roman" w:cs="Arial"/>
                <w:sz w:val="20"/>
                <w:szCs w:val="20"/>
              </w:rPr>
            </w:pPr>
            <w:r>
              <w:rPr>
                <w:rFonts w:ascii="Arial" w:hAnsi="Arial" w:eastAsia="Times New Roman" w:cs="Arial"/>
                <w:sz w:val="20"/>
                <w:szCs w:val="20"/>
              </w:rPr>
              <w:t>218</w:t>
            </w:r>
          </w:p>
        </w:tc>
        <w:tc>
          <w:tcPr>
            <w:tcW w:w="501" w:type="pct"/>
            <w:tcBorders>
              <w:top w:val="nil"/>
              <w:left w:val="nil"/>
              <w:bottom w:val="single" w:color="auto" w:sz="4" w:space="0"/>
              <w:right w:val="single" w:color="auto" w:sz="4" w:space="0"/>
            </w:tcBorders>
            <w:noWrap/>
            <w:vAlign w:val="bottom"/>
          </w:tcPr>
          <w:p w14:paraId="344787C4">
            <w:pPr>
              <w:spacing w:after="120" w:line="240" w:lineRule="auto"/>
              <w:rPr>
                <w:rFonts w:ascii="Arial" w:hAnsi="Arial" w:eastAsia="Times New Roman" w:cs="Arial"/>
                <w:sz w:val="20"/>
                <w:szCs w:val="20"/>
              </w:rPr>
            </w:pPr>
            <w:r>
              <w:rPr>
                <w:rFonts w:ascii="Arial" w:hAnsi="Arial" w:eastAsia="Times New Roman" w:cs="Arial"/>
                <w:sz w:val="20"/>
                <w:szCs w:val="20"/>
              </w:rPr>
              <w:t>SH</w:t>
            </w:r>
          </w:p>
        </w:tc>
        <w:tc>
          <w:tcPr>
            <w:tcW w:w="1510" w:type="pct"/>
            <w:tcBorders>
              <w:top w:val="nil"/>
              <w:left w:val="nil"/>
              <w:bottom w:val="single" w:color="auto" w:sz="4" w:space="0"/>
              <w:right w:val="single" w:color="auto" w:sz="4" w:space="0"/>
            </w:tcBorders>
            <w:noWrap/>
            <w:vAlign w:val="bottom"/>
          </w:tcPr>
          <w:p w14:paraId="37304731">
            <w:pPr>
              <w:spacing w:after="120" w:line="240" w:lineRule="auto"/>
              <w:rPr>
                <w:rFonts w:ascii="Arial" w:hAnsi="Arial" w:eastAsia="Times New Roman" w:cs="Arial"/>
                <w:sz w:val="20"/>
                <w:szCs w:val="20"/>
              </w:rPr>
            </w:pPr>
            <w:r>
              <w:rPr>
                <w:rFonts w:ascii="Arial" w:hAnsi="Arial" w:eastAsia="Times New Roman" w:cs="Arial"/>
                <w:sz w:val="20"/>
                <w:szCs w:val="20"/>
              </w:rPr>
              <w:t>Saint Helena</w:t>
            </w:r>
          </w:p>
        </w:tc>
      </w:tr>
      <w:tr w14:paraId="58DF8ADA">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5FB877EB">
            <w:pPr>
              <w:spacing w:after="120" w:line="240" w:lineRule="auto"/>
              <w:jc w:val="center"/>
              <w:rPr>
                <w:rFonts w:ascii="Arial" w:hAnsi="Arial" w:eastAsia="Times New Roman" w:cs="Arial"/>
                <w:sz w:val="20"/>
                <w:szCs w:val="20"/>
              </w:rPr>
            </w:pPr>
            <w:r>
              <w:rPr>
                <w:rFonts w:ascii="Arial" w:hAnsi="Arial" w:eastAsia="Times New Roman" w:cs="Arial"/>
                <w:sz w:val="20"/>
                <w:szCs w:val="20"/>
              </w:rPr>
              <w:t>82</w:t>
            </w:r>
          </w:p>
        </w:tc>
        <w:tc>
          <w:tcPr>
            <w:tcW w:w="468" w:type="pct"/>
            <w:tcBorders>
              <w:top w:val="nil"/>
              <w:left w:val="nil"/>
              <w:bottom w:val="single" w:color="auto" w:sz="4" w:space="0"/>
              <w:right w:val="single" w:color="auto" w:sz="4" w:space="0"/>
            </w:tcBorders>
            <w:noWrap/>
            <w:vAlign w:val="bottom"/>
          </w:tcPr>
          <w:p w14:paraId="42DD5055">
            <w:pPr>
              <w:spacing w:after="120" w:line="240" w:lineRule="auto"/>
              <w:rPr>
                <w:rFonts w:ascii="Arial" w:hAnsi="Arial" w:eastAsia="Times New Roman" w:cs="Arial"/>
                <w:sz w:val="20"/>
                <w:szCs w:val="20"/>
              </w:rPr>
            </w:pPr>
            <w:r>
              <w:rPr>
                <w:rFonts w:ascii="Arial" w:hAnsi="Arial" w:eastAsia="Times New Roman" w:cs="Arial"/>
                <w:sz w:val="20"/>
                <w:szCs w:val="20"/>
              </w:rPr>
              <w:t>GA</w:t>
            </w:r>
          </w:p>
        </w:tc>
        <w:tc>
          <w:tcPr>
            <w:tcW w:w="1498" w:type="pct"/>
            <w:tcBorders>
              <w:top w:val="nil"/>
              <w:left w:val="nil"/>
              <w:bottom w:val="single" w:color="auto" w:sz="4" w:space="0"/>
              <w:right w:val="single" w:color="auto" w:sz="4" w:space="0"/>
            </w:tcBorders>
            <w:noWrap/>
            <w:vAlign w:val="bottom"/>
          </w:tcPr>
          <w:p w14:paraId="3F5F9E2D">
            <w:pPr>
              <w:spacing w:after="120" w:line="240" w:lineRule="auto"/>
              <w:rPr>
                <w:rFonts w:ascii="Arial" w:hAnsi="Arial" w:eastAsia="Times New Roman" w:cs="Arial"/>
                <w:sz w:val="20"/>
                <w:szCs w:val="20"/>
              </w:rPr>
            </w:pPr>
            <w:r>
              <w:rPr>
                <w:rFonts w:ascii="Arial" w:hAnsi="Arial" w:eastAsia="Times New Roman" w:cs="Arial"/>
                <w:sz w:val="20"/>
                <w:szCs w:val="20"/>
              </w:rPr>
              <w:t>Gabon</w:t>
            </w:r>
          </w:p>
        </w:tc>
        <w:tc>
          <w:tcPr>
            <w:tcW w:w="512" w:type="pct"/>
            <w:tcBorders>
              <w:top w:val="nil"/>
              <w:left w:val="nil"/>
              <w:bottom w:val="single" w:color="auto" w:sz="4" w:space="0"/>
              <w:right w:val="single" w:color="auto" w:sz="4" w:space="0"/>
            </w:tcBorders>
            <w:noWrap/>
            <w:vAlign w:val="bottom"/>
          </w:tcPr>
          <w:p w14:paraId="52440142">
            <w:pPr>
              <w:spacing w:after="120" w:line="240" w:lineRule="auto"/>
              <w:jc w:val="center"/>
              <w:rPr>
                <w:rFonts w:ascii="Arial" w:hAnsi="Arial" w:eastAsia="Times New Roman" w:cs="Arial"/>
                <w:sz w:val="20"/>
                <w:szCs w:val="20"/>
              </w:rPr>
            </w:pPr>
            <w:r>
              <w:rPr>
                <w:rFonts w:ascii="Arial" w:hAnsi="Arial" w:eastAsia="Times New Roman" w:cs="Arial"/>
                <w:sz w:val="20"/>
                <w:szCs w:val="20"/>
              </w:rPr>
              <w:t>219</w:t>
            </w:r>
          </w:p>
        </w:tc>
        <w:tc>
          <w:tcPr>
            <w:tcW w:w="501" w:type="pct"/>
            <w:tcBorders>
              <w:top w:val="nil"/>
              <w:left w:val="nil"/>
              <w:bottom w:val="single" w:color="auto" w:sz="4" w:space="0"/>
              <w:right w:val="single" w:color="auto" w:sz="4" w:space="0"/>
            </w:tcBorders>
            <w:noWrap/>
            <w:vAlign w:val="bottom"/>
          </w:tcPr>
          <w:p w14:paraId="15F123CF">
            <w:pPr>
              <w:spacing w:after="120" w:line="240" w:lineRule="auto"/>
              <w:rPr>
                <w:rFonts w:ascii="Arial" w:hAnsi="Arial" w:eastAsia="Times New Roman" w:cs="Arial"/>
                <w:sz w:val="20"/>
                <w:szCs w:val="20"/>
              </w:rPr>
            </w:pPr>
            <w:r>
              <w:rPr>
                <w:rFonts w:ascii="Arial" w:hAnsi="Arial" w:eastAsia="Times New Roman" w:cs="Arial"/>
                <w:sz w:val="20"/>
                <w:szCs w:val="20"/>
              </w:rPr>
              <w:t>SI</w:t>
            </w:r>
          </w:p>
        </w:tc>
        <w:tc>
          <w:tcPr>
            <w:tcW w:w="1510" w:type="pct"/>
            <w:tcBorders>
              <w:top w:val="nil"/>
              <w:left w:val="nil"/>
              <w:bottom w:val="single" w:color="auto" w:sz="4" w:space="0"/>
              <w:right w:val="single" w:color="auto" w:sz="4" w:space="0"/>
            </w:tcBorders>
            <w:noWrap/>
            <w:vAlign w:val="bottom"/>
          </w:tcPr>
          <w:p w14:paraId="5EF78614">
            <w:pPr>
              <w:spacing w:after="120" w:line="240" w:lineRule="auto"/>
              <w:rPr>
                <w:rFonts w:ascii="Arial" w:hAnsi="Arial" w:eastAsia="Times New Roman" w:cs="Arial"/>
                <w:sz w:val="20"/>
                <w:szCs w:val="20"/>
              </w:rPr>
            </w:pPr>
            <w:r>
              <w:rPr>
                <w:rFonts w:ascii="Arial" w:hAnsi="Arial" w:eastAsia="Times New Roman" w:cs="Arial"/>
                <w:sz w:val="20"/>
                <w:szCs w:val="20"/>
              </w:rPr>
              <w:t>Slovenia</w:t>
            </w:r>
          </w:p>
        </w:tc>
      </w:tr>
      <w:tr w14:paraId="66F85A35">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12DEA204">
            <w:pPr>
              <w:spacing w:after="120" w:line="240" w:lineRule="auto"/>
              <w:jc w:val="center"/>
              <w:rPr>
                <w:rFonts w:ascii="Arial" w:hAnsi="Arial" w:eastAsia="Times New Roman" w:cs="Arial"/>
                <w:sz w:val="20"/>
                <w:szCs w:val="20"/>
              </w:rPr>
            </w:pPr>
            <w:r>
              <w:rPr>
                <w:rFonts w:ascii="Arial" w:hAnsi="Arial" w:eastAsia="Times New Roman" w:cs="Arial"/>
                <w:sz w:val="20"/>
                <w:szCs w:val="20"/>
              </w:rPr>
              <w:t>83</w:t>
            </w:r>
          </w:p>
        </w:tc>
        <w:tc>
          <w:tcPr>
            <w:tcW w:w="468" w:type="pct"/>
            <w:tcBorders>
              <w:top w:val="nil"/>
              <w:left w:val="nil"/>
              <w:bottom w:val="single" w:color="auto" w:sz="4" w:space="0"/>
              <w:right w:val="single" w:color="auto" w:sz="4" w:space="0"/>
            </w:tcBorders>
            <w:noWrap/>
            <w:vAlign w:val="bottom"/>
          </w:tcPr>
          <w:p w14:paraId="01FA3E9C">
            <w:pPr>
              <w:spacing w:after="120" w:line="240" w:lineRule="auto"/>
              <w:rPr>
                <w:rFonts w:ascii="Arial" w:hAnsi="Arial" w:eastAsia="Times New Roman" w:cs="Arial"/>
                <w:sz w:val="20"/>
                <w:szCs w:val="20"/>
              </w:rPr>
            </w:pPr>
            <w:r>
              <w:rPr>
                <w:rFonts w:ascii="Arial" w:hAnsi="Arial" w:eastAsia="Times New Roman" w:cs="Arial"/>
                <w:sz w:val="20"/>
                <w:szCs w:val="20"/>
              </w:rPr>
              <w:t>GB</w:t>
            </w:r>
          </w:p>
        </w:tc>
        <w:tc>
          <w:tcPr>
            <w:tcW w:w="1498" w:type="pct"/>
            <w:tcBorders>
              <w:top w:val="nil"/>
              <w:left w:val="nil"/>
              <w:bottom w:val="single" w:color="auto" w:sz="4" w:space="0"/>
              <w:right w:val="single" w:color="auto" w:sz="4" w:space="0"/>
            </w:tcBorders>
            <w:noWrap/>
            <w:vAlign w:val="bottom"/>
          </w:tcPr>
          <w:p w14:paraId="7840A143">
            <w:pPr>
              <w:spacing w:after="120" w:line="240" w:lineRule="auto"/>
              <w:rPr>
                <w:rFonts w:ascii="Arial" w:hAnsi="Arial" w:eastAsia="Times New Roman" w:cs="Arial"/>
                <w:sz w:val="20"/>
                <w:szCs w:val="20"/>
              </w:rPr>
            </w:pPr>
            <w:r>
              <w:rPr>
                <w:rFonts w:ascii="Arial" w:hAnsi="Arial" w:eastAsia="Times New Roman" w:cs="Arial"/>
                <w:sz w:val="20"/>
                <w:szCs w:val="20"/>
              </w:rPr>
              <w:t>Anh</w:t>
            </w:r>
          </w:p>
        </w:tc>
        <w:tc>
          <w:tcPr>
            <w:tcW w:w="512" w:type="pct"/>
            <w:tcBorders>
              <w:top w:val="nil"/>
              <w:left w:val="nil"/>
              <w:bottom w:val="single" w:color="auto" w:sz="4" w:space="0"/>
              <w:right w:val="single" w:color="auto" w:sz="4" w:space="0"/>
            </w:tcBorders>
            <w:noWrap/>
            <w:vAlign w:val="bottom"/>
          </w:tcPr>
          <w:p w14:paraId="62778931">
            <w:pPr>
              <w:spacing w:after="120" w:line="240" w:lineRule="auto"/>
              <w:jc w:val="center"/>
              <w:rPr>
                <w:rFonts w:ascii="Arial" w:hAnsi="Arial" w:eastAsia="Times New Roman" w:cs="Arial"/>
                <w:sz w:val="20"/>
                <w:szCs w:val="20"/>
              </w:rPr>
            </w:pPr>
            <w:r>
              <w:rPr>
                <w:rFonts w:ascii="Arial" w:hAnsi="Arial" w:eastAsia="Times New Roman" w:cs="Arial"/>
                <w:sz w:val="20"/>
                <w:szCs w:val="20"/>
              </w:rPr>
              <w:t>220</w:t>
            </w:r>
          </w:p>
        </w:tc>
        <w:tc>
          <w:tcPr>
            <w:tcW w:w="501" w:type="pct"/>
            <w:tcBorders>
              <w:top w:val="nil"/>
              <w:left w:val="nil"/>
              <w:bottom w:val="single" w:color="auto" w:sz="4" w:space="0"/>
              <w:right w:val="single" w:color="auto" w:sz="4" w:space="0"/>
            </w:tcBorders>
            <w:noWrap/>
            <w:vAlign w:val="bottom"/>
          </w:tcPr>
          <w:p w14:paraId="1ED70554">
            <w:pPr>
              <w:spacing w:after="120" w:line="240" w:lineRule="auto"/>
              <w:rPr>
                <w:rFonts w:ascii="Arial" w:hAnsi="Arial" w:eastAsia="Times New Roman" w:cs="Arial"/>
                <w:sz w:val="20"/>
                <w:szCs w:val="20"/>
              </w:rPr>
            </w:pPr>
            <w:r>
              <w:rPr>
                <w:rFonts w:ascii="Arial" w:hAnsi="Arial" w:eastAsia="Times New Roman" w:cs="Arial"/>
                <w:sz w:val="20"/>
                <w:szCs w:val="20"/>
              </w:rPr>
              <w:t>SJ</w:t>
            </w:r>
          </w:p>
        </w:tc>
        <w:tc>
          <w:tcPr>
            <w:tcW w:w="1510" w:type="pct"/>
            <w:tcBorders>
              <w:top w:val="nil"/>
              <w:left w:val="nil"/>
              <w:bottom w:val="single" w:color="auto" w:sz="4" w:space="0"/>
              <w:right w:val="single" w:color="auto" w:sz="4" w:space="0"/>
            </w:tcBorders>
            <w:noWrap/>
            <w:vAlign w:val="bottom"/>
          </w:tcPr>
          <w:p w14:paraId="39F429E7">
            <w:pPr>
              <w:spacing w:after="120" w:line="240" w:lineRule="auto"/>
              <w:rPr>
                <w:rFonts w:ascii="Arial" w:hAnsi="Arial" w:eastAsia="Times New Roman" w:cs="Arial"/>
                <w:sz w:val="20"/>
                <w:szCs w:val="20"/>
              </w:rPr>
            </w:pPr>
            <w:r>
              <w:rPr>
                <w:rFonts w:ascii="Arial" w:hAnsi="Arial" w:eastAsia="Times New Roman" w:cs="Arial"/>
                <w:sz w:val="20"/>
                <w:szCs w:val="20"/>
              </w:rPr>
              <w:t>Svalbard</w:t>
            </w:r>
          </w:p>
        </w:tc>
      </w:tr>
      <w:tr w14:paraId="5A2119D3">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60A9948B">
            <w:pPr>
              <w:spacing w:after="120" w:line="240" w:lineRule="auto"/>
              <w:jc w:val="center"/>
              <w:rPr>
                <w:rFonts w:ascii="Arial" w:hAnsi="Arial" w:eastAsia="Times New Roman" w:cs="Arial"/>
                <w:sz w:val="20"/>
                <w:szCs w:val="20"/>
              </w:rPr>
            </w:pPr>
            <w:r>
              <w:rPr>
                <w:rFonts w:ascii="Arial" w:hAnsi="Arial" w:eastAsia="Times New Roman" w:cs="Arial"/>
                <w:sz w:val="20"/>
                <w:szCs w:val="20"/>
              </w:rPr>
              <w:t>84</w:t>
            </w:r>
          </w:p>
        </w:tc>
        <w:tc>
          <w:tcPr>
            <w:tcW w:w="468" w:type="pct"/>
            <w:tcBorders>
              <w:top w:val="nil"/>
              <w:left w:val="nil"/>
              <w:bottom w:val="single" w:color="auto" w:sz="4" w:space="0"/>
              <w:right w:val="single" w:color="auto" w:sz="4" w:space="0"/>
            </w:tcBorders>
            <w:noWrap/>
            <w:vAlign w:val="bottom"/>
          </w:tcPr>
          <w:p w14:paraId="64B48AE9">
            <w:pPr>
              <w:spacing w:after="120" w:line="240" w:lineRule="auto"/>
              <w:rPr>
                <w:rFonts w:ascii="Arial" w:hAnsi="Arial" w:eastAsia="Times New Roman" w:cs="Arial"/>
                <w:sz w:val="20"/>
                <w:szCs w:val="20"/>
              </w:rPr>
            </w:pPr>
            <w:r>
              <w:rPr>
                <w:rFonts w:ascii="Arial" w:hAnsi="Arial" w:eastAsia="Times New Roman" w:cs="Arial"/>
                <w:sz w:val="20"/>
                <w:szCs w:val="20"/>
              </w:rPr>
              <w:t>GD</w:t>
            </w:r>
          </w:p>
        </w:tc>
        <w:tc>
          <w:tcPr>
            <w:tcW w:w="1498" w:type="pct"/>
            <w:tcBorders>
              <w:top w:val="nil"/>
              <w:left w:val="nil"/>
              <w:bottom w:val="single" w:color="auto" w:sz="4" w:space="0"/>
              <w:right w:val="single" w:color="auto" w:sz="4" w:space="0"/>
            </w:tcBorders>
            <w:noWrap/>
            <w:vAlign w:val="bottom"/>
          </w:tcPr>
          <w:p w14:paraId="7D41F47E">
            <w:pPr>
              <w:spacing w:after="120" w:line="240" w:lineRule="auto"/>
              <w:rPr>
                <w:rFonts w:ascii="Arial" w:hAnsi="Arial" w:eastAsia="Times New Roman" w:cs="Arial"/>
                <w:sz w:val="20"/>
                <w:szCs w:val="20"/>
              </w:rPr>
            </w:pPr>
            <w:r>
              <w:rPr>
                <w:rFonts w:ascii="Arial" w:hAnsi="Arial" w:eastAsia="Times New Roman" w:cs="Arial"/>
                <w:sz w:val="20"/>
                <w:szCs w:val="20"/>
              </w:rPr>
              <w:t>Grenada</w:t>
            </w:r>
          </w:p>
        </w:tc>
        <w:tc>
          <w:tcPr>
            <w:tcW w:w="512" w:type="pct"/>
            <w:tcBorders>
              <w:top w:val="nil"/>
              <w:left w:val="nil"/>
              <w:bottom w:val="single" w:color="auto" w:sz="4" w:space="0"/>
              <w:right w:val="single" w:color="auto" w:sz="4" w:space="0"/>
            </w:tcBorders>
            <w:noWrap/>
            <w:vAlign w:val="bottom"/>
          </w:tcPr>
          <w:p w14:paraId="664D7C88">
            <w:pPr>
              <w:spacing w:after="120" w:line="240" w:lineRule="auto"/>
              <w:jc w:val="center"/>
              <w:rPr>
                <w:rFonts w:ascii="Arial" w:hAnsi="Arial" w:eastAsia="Times New Roman" w:cs="Arial"/>
                <w:sz w:val="20"/>
                <w:szCs w:val="20"/>
              </w:rPr>
            </w:pPr>
            <w:r>
              <w:rPr>
                <w:rFonts w:ascii="Arial" w:hAnsi="Arial" w:eastAsia="Times New Roman" w:cs="Arial"/>
                <w:sz w:val="20"/>
                <w:szCs w:val="20"/>
              </w:rPr>
              <w:t>221</w:t>
            </w:r>
          </w:p>
        </w:tc>
        <w:tc>
          <w:tcPr>
            <w:tcW w:w="501" w:type="pct"/>
            <w:tcBorders>
              <w:top w:val="nil"/>
              <w:left w:val="nil"/>
              <w:bottom w:val="single" w:color="auto" w:sz="4" w:space="0"/>
              <w:right w:val="single" w:color="auto" w:sz="4" w:space="0"/>
            </w:tcBorders>
            <w:noWrap/>
            <w:vAlign w:val="bottom"/>
          </w:tcPr>
          <w:p w14:paraId="45AF69DD">
            <w:pPr>
              <w:spacing w:after="120" w:line="240" w:lineRule="auto"/>
              <w:rPr>
                <w:rFonts w:ascii="Arial" w:hAnsi="Arial" w:eastAsia="Times New Roman" w:cs="Arial"/>
                <w:sz w:val="20"/>
                <w:szCs w:val="20"/>
              </w:rPr>
            </w:pPr>
            <w:r>
              <w:rPr>
                <w:rFonts w:ascii="Arial" w:hAnsi="Arial" w:eastAsia="Times New Roman" w:cs="Arial"/>
                <w:sz w:val="20"/>
                <w:szCs w:val="20"/>
              </w:rPr>
              <w:t>SK</w:t>
            </w:r>
          </w:p>
        </w:tc>
        <w:tc>
          <w:tcPr>
            <w:tcW w:w="1510" w:type="pct"/>
            <w:tcBorders>
              <w:top w:val="nil"/>
              <w:left w:val="nil"/>
              <w:bottom w:val="single" w:color="auto" w:sz="4" w:space="0"/>
              <w:right w:val="single" w:color="auto" w:sz="4" w:space="0"/>
            </w:tcBorders>
            <w:noWrap/>
            <w:vAlign w:val="bottom"/>
          </w:tcPr>
          <w:p w14:paraId="757D11CF">
            <w:pPr>
              <w:spacing w:after="120" w:line="240" w:lineRule="auto"/>
              <w:rPr>
                <w:rFonts w:ascii="Arial" w:hAnsi="Arial" w:eastAsia="Times New Roman" w:cs="Arial"/>
                <w:sz w:val="20"/>
                <w:szCs w:val="20"/>
              </w:rPr>
            </w:pPr>
            <w:r>
              <w:rPr>
                <w:rFonts w:ascii="Arial" w:hAnsi="Arial" w:eastAsia="Times New Roman" w:cs="Arial"/>
                <w:sz w:val="20"/>
                <w:szCs w:val="20"/>
              </w:rPr>
              <w:t>Slovakia</w:t>
            </w:r>
          </w:p>
        </w:tc>
      </w:tr>
      <w:tr w14:paraId="02029A70">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42E89595">
            <w:pPr>
              <w:spacing w:after="120" w:line="240" w:lineRule="auto"/>
              <w:jc w:val="center"/>
              <w:rPr>
                <w:rFonts w:ascii="Arial" w:hAnsi="Arial" w:eastAsia="Times New Roman" w:cs="Arial"/>
                <w:sz w:val="20"/>
                <w:szCs w:val="20"/>
              </w:rPr>
            </w:pPr>
            <w:r>
              <w:rPr>
                <w:rFonts w:ascii="Arial" w:hAnsi="Arial" w:eastAsia="Times New Roman" w:cs="Arial"/>
                <w:sz w:val="20"/>
                <w:szCs w:val="20"/>
              </w:rPr>
              <w:t>85</w:t>
            </w:r>
          </w:p>
        </w:tc>
        <w:tc>
          <w:tcPr>
            <w:tcW w:w="468" w:type="pct"/>
            <w:tcBorders>
              <w:top w:val="nil"/>
              <w:left w:val="nil"/>
              <w:bottom w:val="single" w:color="auto" w:sz="4" w:space="0"/>
              <w:right w:val="single" w:color="auto" w:sz="4" w:space="0"/>
            </w:tcBorders>
            <w:noWrap/>
            <w:vAlign w:val="bottom"/>
          </w:tcPr>
          <w:p w14:paraId="6FBF5E7A">
            <w:pPr>
              <w:spacing w:after="120" w:line="240" w:lineRule="auto"/>
              <w:rPr>
                <w:rFonts w:ascii="Arial" w:hAnsi="Arial" w:eastAsia="Times New Roman" w:cs="Arial"/>
                <w:sz w:val="20"/>
                <w:szCs w:val="20"/>
              </w:rPr>
            </w:pPr>
            <w:r>
              <w:rPr>
                <w:rFonts w:ascii="Arial" w:hAnsi="Arial" w:eastAsia="Times New Roman" w:cs="Arial"/>
                <w:sz w:val="20"/>
                <w:szCs w:val="20"/>
              </w:rPr>
              <w:t>GE</w:t>
            </w:r>
          </w:p>
        </w:tc>
        <w:tc>
          <w:tcPr>
            <w:tcW w:w="1498" w:type="pct"/>
            <w:tcBorders>
              <w:top w:val="nil"/>
              <w:left w:val="nil"/>
              <w:bottom w:val="single" w:color="auto" w:sz="4" w:space="0"/>
              <w:right w:val="single" w:color="auto" w:sz="4" w:space="0"/>
            </w:tcBorders>
            <w:noWrap/>
            <w:vAlign w:val="bottom"/>
          </w:tcPr>
          <w:p w14:paraId="1B9856FF">
            <w:pPr>
              <w:spacing w:after="120" w:line="240" w:lineRule="auto"/>
              <w:rPr>
                <w:rFonts w:ascii="Arial" w:hAnsi="Arial" w:eastAsia="Times New Roman" w:cs="Arial"/>
                <w:sz w:val="20"/>
                <w:szCs w:val="20"/>
              </w:rPr>
            </w:pPr>
            <w:r>
              <w:rPr>
                <w:rFonts w:ascii="Arial" w:hAnsi="Arial" w:eastAsia="Times New Roman" w:cs="Arial"/>
                <w:sz w:val="20"/>
                <w:szCs w:val="20"/>
              </w:rPr>
              <w:t>Georgia</w:t>
            </w:r>
          </w:p>
        </w:tc>
        <w:tc>
          <w:tcPr>
            <w:tcW w:w="512" w:type="pct"/>
            <w:tcBorders>
              <w:top w:val="nil"/>
              <w:left w:val="nil"/>
              <w:bottom w:val="single" w:color="auto" w:sz="4" w:space="0"/>
              <w:right w:val="single" w:color="auto" w:sz="4" w:space="0"/>
            </w:tcBorders>
            <w:noWrap/>
            <w:vAlign w:val="bottom"/>
          </w:tcPr>
          <w:p w14:paraId="3E4E4509">
            <w:pPr>
              <w:spacing w:after="120" w:line="240" w:lineRule="auto"/>
              <w:jc w:val="center"/>
              <w:rPr>
                <w:rFonts w:ascii="Arial" w:hAnsi="Arial" w:eastAsia="Times New Roman" w:cs="Arial"/>
                <w:sz w:val="20"/>
                <w:szCs w:val="20"/>
              </w:rPr>
            </w:pPr>
            <w:r>
              <w:rPr>
                <w:rFonts w:ascii="Arial" w:hAnsi="Arial" w:eastAsia="Times New Roman" w:cs="Arial"/>
                <w:sz w:val="20"/>
                <w:szCs w:val="20"/>
              </w:rPr>
              <w:t>222</w:t>
            </w:r>
          </w:p>
        </w:tc>
        <w:tc>
          <w:tcPr>
            <w:tcW w:w="501" w:type="pct"/>
            <w:tcBorders>
              <w:top w:val="nil"/>
              <w:left w:val="nil"/>
              <w:bottom w:val="single" w:color="auto" w:sz="4" w:space="0"/>
              <w:right w:val="single" w:color="auto" w:sz="4" w:space="0"/>
            </w:tcBorders>
            <w:noWrap/>
            <w:vAlign w:val="bottom"/>
          </w:tcPr>
          <w:p w14:paraId="5BBB4049">
            <w:pPr>
              <w:spacing w:after="120" w:line="240" w:lineRule="auto"/>
              <w:rPr>
                <w:rFonts w:ascii="Arial" w:hAnsi="Arial" w:eastAsia="Times New Roman" w:cs="Arial"/>
                <w:sz w:val="20"/>
                <w:szCs w:val="20"/>
              </w:rPr>
            </w:pPr>
            <w:r>
              <w:rPr>
                <w:rFonts w:ascii="Arial" w:hAnsi="Arial" w:eastAsia="Times New Roman" w:cs="Arial"/>
                <w:sz w:val="20"/>
                <w:szCs w:val="20"/>
              </w:rPr>
              <w:t>SL</w:t>
            </w:r>
          </w:p>
        </w:tc>
        <w:tc>
          <w:tcPr>
            <w:tcW w:w="1510" w:type="pct"/>
            <w:tcBorders>
              <w:top w:val="nil"/>
              <w:left w:val="nil"/>
              <w:bottom w:val="single" w:color="auto" w:sz="4" w:space="0"/>
              <w:right w:val="single" w:color="auto" w:sz="4" w:space="0"/>
            </w:tcBorders>
            <w:noWrap/>
            <w:vAlign w:val="bottom"/>
          </w:tcPr>
          <w:p w14:paraId="399E1E71">
            <w:pPr>
              <w:spacing w:after="120" w:line="240" w:lineRule="auto"/>
              <w:rPr>
                <w:rFonts w:ascii="Arial" w:hAnsi="Arial" w:eastAsia="Times New Roman" w:cs="Arial"/>
                <w:sz w:val="20"/>
                <w:szCs w:val="20"/>
              </w:rPr>
            </w:pPr>
            <w:r>
              <w:rPr>
                <w:rFonts w:ascii="Arial" w:hAnsi="Arial" w:eastAsia="Times New Roman" w:cs="Arial"/>
                <w:sz w:val="20"/>
                <w:szCs w:val="20"/>
              </w:rPr>
              <w:t>Sierra Leone</w:t>
            </w:r>
          </w:p>
        </w:tc>
      </w:tr>
      <w:tr w14:paraId="354BC076">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38EB75CF">
            <w:pPr>
              <w:spacing w:after="120" w:line="240" w:lineRule="auto"/>
              <w:jc w:val="center"/>
              <w:rPr>
                <w:rFonts w:ascii="Arial" w:hAnsi="Arial" w:eastAsia="Times New Roman" w:cs="Arial"/>
                <w:sz w:val="20"/>
                <w:szCs w:val="20"/>
              </w:rPr>
            </w:pPr>
            <w:r>
              <w:rPr>
                <w:rFonts w:ascii="Arial" w:hAnsi="Arial" w:eastAsia="Times New Roman" w:cs="Arial"/>
                <w:sz w:val="20"/>
                <w:szCs w:val="20"/>
              </w:rPr>
              <w:t>86</w:t>
            </w:r>
          </w:p>
        </w:tc>
        <w:tc>
          <w:tcPr>
            <w:tcW w:w="468" w:type="pct"/>
            <w:tcBorders>
              <w:top w:val="nil"/>
              <w:left w:val="nil"/>
              <w:bottom w:val="single" w:color="auto" w:sz="4" w:space="0"/>
              <w:right w:val="single" w:color="auto" w:sz="4" w:space="0"/>
            </w:tcBorders>
            <w:noWrap/>
            <w:vAlign w:val="bottom"/>
          </w:tcPr>
          <w:p w14:paraId="3C1345BE">
            <w:pPr>
              <w:spacing w:after="120" w:line="240" w:lineRule="auto"/>
              <w:rPr>
                <w:rFonts w:ascii="Arial" w:hAnsi="Arial" w:eastAsia="Times New Roman" w:cs="Arial"/>
                <w:sz w:val="20"/>
                <w:szCs w:val="20"/>
              </w:rPr>
            </w:pPr>
            <w:r>
              <w:rPr>
                <w:rFonts w:ascii="Arial" w:hAnsi="Arial" w:eastAsia="Times New Roman" w:cs="Arial"/>
                <w:sz w:val="20"/>
                <w:szCs w:val="20"/>
              </w:rPr>
              <w:t>GF</w:t>
            </w:r>
          </w:p>
        </w:tc>
        <w:tc>
          <w:tcPr>
            <w:tcW w:w="1498" w:type="pct"/>
            <w:tcBorders>
              <w:top w:val="nil"/>
              <w:left w:val="nil"/>
              <w:bottom w:val="single" w:color="auto" w:sz="4" w:space="0"/>
              <w:right w:val="single" w:color="auto" w:sz="4" w:space="0"/>
            </w:tcBorders>
            <w:noWrap/>
            <w:vAlign w:val="bottom"/>
          </w:tcPr>
          <w:p w14:paraId="4A6755B3">
            <w:pPr>
              <w:spacing w:after="120" w:line="240" w:lineRule="auto"/>
              <w:rPr>
                <w:rFonts w:ascii="Arial" w:hAnsi="Arial" w:eastAsia="Times New Roman" w:cs="Arial"/>
                <w:sz w:val="20"/>
                <w:szCs w:val="20"/>
              </w:rPr>
            </w:pPr>
            <w:r>
              <w:rPr>
                <w:rFonts w:ascii="Arial" w:hAnsi="Arial" w:eastAsia="Times New Roman" w:cs="Arial"/>
                <w:sz w:val="20"/>
                <w:szCs w:val="20"/>
              </w:rPr>
              <w:t>French Guayana</w:t>
            </w:r>
          </w:p>
        </w:tc>
        <w:tc>
          <w:tcPr>
            <w:tcW w:w="512" w:type="pct"/>
            <w:tcBorders>
              <w:top w:val="nil"/>
              <w:left w:val="nil"/>
              <w:bottom w:val="single" w:color="auto" w:sz="4" w:space="0"/>
              <w:right w:val="single" w:color="auto" w:sz="4" w:space="0"/>
            </w:tcBorders>
            <w:noWrap/>
            <w:vAlign w:val="bottom"/>
          </w:tcPr>
          <w:p w14:paraId="794F9F65">
            <w:pPr>
              <w:spacing w:after="120" w:line="240" w:lineRule="auto"/>
              <w:jc w:val="center"/>
              <w:rPr>
                <w:rFonts w:ascii="Arial" w:hAnsi="Arial" w:eastAsia="Times New Roman" w:cs="Arial"/>
                <w:sz w:val="20"/>
                <w:szCs w:val="20"/>
              </w:rPr>
            </w:pPr>
            <w:r>
              <w:rPr>
                <w:rFonts w:ascii="Arial" w:hAnsi="Arial" w:eastAsia="Times New Roman" w:cs="Arial"/>
                <w:sz w:val="20"/>
                <w:szCs w:val="20"/>
              </w:rPr>
              <w:t>223</w:t>
            </w:r>
          </w:p>
        </w:tc>
        <w:tc>
          <w:tcPr>
            <w:tcW w:w="501" w:type="pct"/>
            <w:tcBorders>
              <w:top w:val="nil"/>
              <w:left w:val="nil"/>
              <w:bottom w:val="single" w:color="auto" w:sz="4" w:space="0"/>
              <w:right w:val="single" w:color="auto" w:sz="4" w:space="0"/>
            </w:tcBorders>
            <w:noWrap/>
            <w:vAlign w:val="bottom"/>
          </w:tcPr>
          <w:p w14:paraId="7EA2F10E">
            <w:pPr>
              <w:spacing w:after="120" w:line="240" w:lineRule="auto"/>
              <w:rPr>
                <w:rFonts w:ascii="Arial" w:hAnsi="Arial" w:eastAsia="Times New Roman" w:cs="Arial"/>
                <w:sz w:val="20"/>
                <w:szCs w:val="20"/>
              </w:rPr>
            </w:pPr>
            <w:r>
              <w:rPr>
                <w:rFonts w:ascii="Arial" w:hAnsi="Arial" w:eastAsia="Times New Roman" w:cs="Arial"/>
                <w:sz w:val="20"/>
                <w:szCs w:val="20"/>
              </w:rPr>
              <w:t>SM</w:t>
            </w:r>
          </w:p>
        </w:tc>
        <w:tc>
          <w:tcPr>
            <w:tcW w:w="1510" w:type="pct"/>
            <w:tcBorders>
              <w:top w:val="nil"/>
              <w:left w:val="nil"/>
              <w:bottom w:val="single" w:color="auto" w:sz="4" w:space="0"/>
              <w:right w:val="single" w:color="auto" w:sz="4" w:space="0"/>
            </w:tcBorders>
            <w:noWrap/>
            <w:vAlign w:val="bottom"/>
          </w:tcPr>
          <w:p w14:paraId="4C06A098">
            <w:pPr>
              <w:spacing w:after="120" w:line="240" w:lineRule="auto"/>
              <w:rPr>
                <w:rFonts w:ascii="Arial" w:hAnsi="Arial" w:eastAsia="Times New Roman" w:cs="Arial"/>
                <w:sz w:val="20"/>
                <w:szCs w:val="20"/>
              </w:rPr>
            </w:pPr>
            <w:r>
              <w:rPr>
                <w:rFonts w:ascii="Arial" w:hAnsi="Arial" w:eastAsia="Times New Roman" w:cs="Arial"/>
                <w:sz w:val="20"/>
                <w:szCs w:val="20"/>
              </w:rPr>
              <w:t>San Marino</w:t>
            </w:r>
          </w:p>
        </w:tc>
      </w:tr>
      <w:tr w14:paraId="2FC2FCFE">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36232F28">
            <w:pPr>
              <w:spacing w:after="120" w:line="240" w:lineRule="auto"/>
              <w:jc w:val="center"/>
              <w:rPr>
                <w:rFonts w:ascii="Arial" w:hAnsi="Arial" w:eastAsia="Times New Roman" w:cs="Arial"/>
                <w:sz w:val="20"/>
                <w:szCs w:val="20"/>
              </w:rPr>
            </w:pPr>
            <w:r>
              <w:rPr>
                <w:rFonts w:ascii="Arial" w:hAnsi="Arial" w:eastAsia="Times New Roman" w:cs="Arial"/>
                <w:sz w:val="20"/>
                <w:szCs w:val="20"/>
              </w:rPr>
              <w:t>87</w:t>
            </w:r>
          </w:p>
        </w:tc>
        <w:tc>
          <w:tcPr>
            <w:tcW w:w="468" w:type="pct"/>
            <w:tcBorders>
              <w:top w:val="nil"/>
              <w:left w:val="nil"/>
              <w:bottom w:val="single" w:color="auto" w:sz="4" w:space="0"/>
              <w:right w:val="single" w:color="auto" w:sz="4" w:space="0"/>
            </w:tcBorders>
            <w:noWrap/>
            <w:vAlign w:val="bottom"/>
          </w:tcPr>
          <w:p w14:paraId="7ED4E586">
            <w:pPr>
              <w:spacing w:after="120" w:line="240" w:lineRule="auto"/>
              <w:rPr>
                <w:rFonts w:ascii="Arial" w:hAnsi="Arial" w:eastAsia="Times New Roman" w:cs="Arial"/>
                <w:sz w:val="20"/>
                <w:szCs w:val="20"/>
              </w:rPr>
            </w:pPr>
            <w:r>
              <w:rPr>
                <w:rFonts w:ascii="Arial" w:hAnsi="Arial" w:eastAsia="Times New Roman" w:cs="Arial"/>
                <w:sz w:val="20"/>
                <w:szCs w:val="20"/>
              </w:rPr>
              <w:t>GH</w:t>
            </w:r>
          </w:p>
        </w:tc>
        <w:tc>
          <w:tcPr>
            <w:tcW w:w="1498" w:type="pct"/>
            <w:tcBorders>
              <w:top w:val="nil"/>
              <w:left w:val="nil"/>
              <w:bottom w:val="single" w:color="auto" w:sz="4" w:space="0"/>
              <w:right w:val="single" w:color="auto" w:sz="4" w:space="0"/>
            </w:tcBorders>
            <w:noWrap/>
            <w:vAlign w:val="bottom"/>
          </w:tcPr>
          <w:p w14:paraId="48763745">
            <w:pPr>
              <w:spacing w:after="120" w:line="240" w:lineRule="auto"/>
              <w:rPr>
                <w:rFonts w:ascii="Arial" w:hAnsi="Arial" w:eastAsia="Times New Roman" w:cs="Arial"/>
                <w:sz w:val="20"/>
                <w:szCs w:val="20"/>
              </w:rPr>
            </w:pPr>
            <w:r>
              <w:rPr>
                <w:rFonts w:ascii="Arial" w:hAnsi="Arial" w:eastAsia="Times New Roman" w:cs="Arial"/>
                <w:sz w:val="20"/>
                <w:szCs w:val="20"/>
              </w:rPr>
              <w:t>Ghana</w:t>
            </w:r>
          </w:p>
        </w:tc>
        <w:tc>
          <w:tcPr>
            <w:tcW w:w="512" w:type="pct"/>
            <w:tcBorders>
              <w:top w:val="nil"/>
              <w:left w:val="nil"/>
              <w:bottom w:val="single" w:color="auto" w:sz="4" w:space="0"/>
              <w:right w:val="single" w:color="auto" w:sz="4" w:space="0"/>
            </w:tcBorders>
            <w:noWrap/>
            <w:vAlign w:val="bottom"/>
          </w:tcPr>
          <w:p w14:paraId="7A3339FD">
            <w:pPr>
              <w:spacing w:after="120" w:line="240" w:lineRule="auto"/>
              <w:jc w:val="center"/>
              <w:rPr>
                <w:rFonts w:ascii="Arial" w:hAnsi="Arial" w:eastAsia="Times New Roman" w:cs="Arial"/>
                <w:sz w:val="20"/>
                <w:szCs w:val="20"/>
              </w:rPr>
            </w:pPr>
            <w:r>
              <w:rPr>
                <w:rFonts w:ascii="Arial" w:hAnsi="Arial" w:eastAsia="Times New Roman" w:cs="Arial"/>
                <w:sz w:val="20"/>
                <w:szCs w:val="20"/>
              </w:rPr>
              <w:t>224</w:t>
            </w:r>
          </w:p>
        </w:tc>
        <w:tc>
          <w:tcPr>
            <w:tcW w:w="501" w:type="pct"/>
            <w:tcBorders>
              <w:top w:val="nil"/>
              <w:left w:val="nil"/>
              <w:bottom w:val="single" w:color="auto" w:sz="4" w:space="0"/>
              <w:right w:val="single" w:color="auto" w:sz="4" w:space="0"/>
            </w:tcBorders>
            <w:noWrap/>
            <w:vAlign w:val="bottom"/>
          </w:tcPr>
          <w:p w14:paraId="1A449CA4">
            <w:pPr>
              <w:spacing w:after="120" w:line="240" w:lineRule="auto"/>
              <w:rPr>
                <w:rFonts w:ascii="Arial" w:hAnsi="Arial" w:eastAsia="Times New Roman" w:cs="Arial"/>
                <w:sz w:val="20"/>
                <w:szCs w:val="20"/>
              </w:rPr>
            </w:pPr>
            <w:r>
              <w:rPr>
                <w:rFonts w:ascii="Arial" w:hAnsi="Arial" w:eastAsia="Times New Roman" w:cs="Arial"/>
                <w:sz w:val="20"/>
                <w:szCs w:val="20"/>
              </w:rPr>
              <w:t>SN</w:t>
            </w:r>
          </w:p>
        </w:tc>
        <w:tc>
          <w:tcPr>
            <w:tcW w:w="1510" w:type="pct"/>
            <w:tcBorders>
              <w:top w:val="nil"/>
              <w:left w:val="nil"/>
              <w:bottom w:val="single" w:color="auto" w:sz="4" w:space="0"/>
              <w:right w:val="single" w:color="auto" w:sz="4" w:space="0"/>
            </w:tcBorders>
            <w:noWrap/>
            <w:vAlign w:val="bottom"/>
          </w:tcPr>
          <w:p w14:paraId="553A11A0">
            <w:pPr>
              <w:spacing w:after="120" w:line="240" w:lineRule="auto"/>
              <w:rPr>
                <w:rFonts w:ascii="Arial" w:hAnsi="Arial" w:eastAsia="Times New Roman" w:cs="Arial"/>
                <w:sz w:val="20"/>
                <w:szCs w:val="20"/>
              </w:rPr>
            </w:pPr>
            <w:r>
              <w:rPr>
                <w:rFonts w:ascii="Arial" w:hAnsi="Arial" w:eastAsia="Times New Roman" w:cs="Arial"/>
                <w:sz w:val="20"/>
                <w:szCs w:val="20"/>
              </w:rPr>
              <w:t>Senegal</w:t>
            </w:r>
          </w:p>
        </w:tc>
      </w:tr>
      <w:tr w14:paraId="727F8D9C">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66707C41">
            <w:pPr>
              <w:spacing w:after="120" w:line="240" w:lineRule="auto"/>
              <w:jc w:val="center"/>
              <w:rPr>
                <w:rFonts w:ascii="Arial" w:hAnsi="Arial" w:eastAsia="Times New Roman" w:cs="Arial"/>
                <w:sz w:val="20"/>
                <w:szCs w:val="20"/>
              </w:rPr>
            </w:pPr>
            <w:r>
              <w:rPr>
                <w:rFonts w:ascii="Arial" w:hAnsi="Arial" w:eastAsia="Times New Roman" w:cs="Arial"/>
                <w:sz w:val="20"/>
                <w:szCs w:val="20"/>
              </w:rPr>
              <w:t>88</w:t>
            </w:r>
          </w:p>
        </w:tc>
        <w:tc>
          <w:tcPr>
            <w:tcW w:w="468" w:type="pct"/>
            <w:tcBorders>
              <w:top w:val="nil"/>
              <w:left w:val="nil"/>
              <w:bottom w:val="single" w:color="auto" w:sz="4" w:space="0"/>
              <w:right w:val="single" w:color="auto" w:sz="4" w:space="0"/>
            </w:tcBorders>
            <w:noWrap/>
            <w:vAlign w:val="bottom"/>
          </w:tcPr>
          <w:p w14:paraId="045BBD9B">
            <w:pPr>
              <w:spacing w:after="120" w:line="240" w:lineRule="auto"/>
              <w:rPr>
                <w:rFonts w:ascii="Arial" w:hAnsi="Arial" w:eastAsia="Times New Roman" w:cs="Arial"/>
                <w:sz w:val="20"/>
                <w:szCs w:val="20"/>
              </w:rPr>
            </w:pPr>
            <w:r>
              <w:rPr>
                <w:rFonts w:ascii="Arial" w:hAnsi="Arial" w:eastAsia="Times New Roman" w:cs="Arial"/>
                <w:sz w:val="20"/>
                <w:szCs w:val="20"/>
              </w:rPr>
              <w:t>GI</w:t>
            </w:r>
          </w:p>
        </w:tc>
        <w:tc>
          <w:tcPr>
            <w:tcW w:w="1498" w:type="pct"/>
            <w:tcBorders>
              <w:top w:val="nil"/>
              <w:left w:val="nil"/>
              <w:bottom w:val="single" w:color="auto" w:sz="4" w:space="0"/>
              <w:right w:val="single" w:color="auto" w:sz="4" w:space="0"/>
            </w:tcBorders>
            <w:noWrap/>
            <w:vAlign w:val="bottom"/>
          </w:tcPr>
          <w:p w14:paraId="4E859DAD">
            <w:pPr>
              <w:spacing w:after="120" w:line="240" w:lineRule="auto"/>
              <w:rPr>
                <w:rFonts w:ascii="Arial" w:hAnsi="Arial" w:eastAsia="Times New Roman" w:cs="Arial"/>
                <w:sz w:val="20"/>
                <w:szCs w:val="20"/>
              </w:rPr>
            </w:pPr>
            <w:r>
              <w:rPr>
                <w:rFonts w:ascii="Arial" w:hAnsi="Arial" w:eastAsia="Times New Roman" w:cs="Arial"/>
                <w:sz w:val="20"/>
                <w:szCs w:val="20"/>
              </w:rPr>
              <w:t>Gibraltar</w:t>
            </w:r>
          </w:p>
        </w:tc>
        <w:tc>
          <w:tcPr>
            <w:tcW w:w="512" w:type="pct"/>
            <w:tcBorders>
              <w:top w:val="nil"/>
              <w:left w:val="nil"/>
              <w:bottom w:val="single" w:color="auto" w:sz="4" w:space="0"/>
              <w:right w:val="single" w:color="auto" w:sz="4" w:space="0"/>
            </w:tcBorders>
            <w:noWrap/>
            <w:vAlign w:val="bottom"/>
          </w:tcPr>
          <w:p w14:paraId="76FEE2CA">
            <w:pPr>
              <w:spacing w:after="120" w:line="240" w:lineRule="auto"/>
              <w:jc w:val="center"/>
              <w:rPr>
                <w:rFonts w:ascii="Arial" w:hAnsi="Arial" w:eastAsia="Times New Roman" w:cs="Arial"/>
                <w:sz w:val="20"/>
                <w:szCs w:val="20"/>
              </w:rPr>
            </w:pPr>
            <w:r>
              <w:rPr>
                <w:rFonts w:ascii="Arial" w:hAnsi="Arial" w:eastAsia="Times New Roman" w:cs="Arial"/>
                <w:sz w:val="20"/>
                <w:szCs w:val="20"/>
              </w:rPr>
              <w:t>225</w:t>
            </w:r>
          </w:p>
        </w:tc>
        <w:tc>
          <w:tcPr>
            <w:tcW w:w="501" w:type="pct"/>
            <w:tcBorders>
              <w:top w:val="nil"/>
              <w:left w:val="nil"/>
              <w:bottom w:val="single" w:color="auto" w:sz="4" w:space="0"/>
              <w:right w:val="single" w:color="auto" w:sz="4" w:space="0"/>
            </w:tcBorders>
            <w:noWrap/>
            <w:vAlign w:val="bottom"/>
          </w:tcPr>
          <w:p w14:paraId="2B4F63A2">
            <w:pPr>
              <w:spacing w:after="120" w:line="240" w:lineRule="auto"/>
              <w:rPr>
                <w:rFonts w:ascii="Arial" w:hAnsi="Arial" w:eastAsia="Times New Roman" w:cs="Arial"/>
                <w:sz w:val="20"/>
                <w:szCs w:val="20"/>
              </w:rPr>
            </w:pPr>
            <w:r>
              <w:rPr>
                <w:rFonts w:ascii="Arial" w:hAnsi="Arial" w:eastAsia="Times New Roman" w:cs="Arial"/>
                <w:sz w:val="20"/>
                <w:szCs w:val="20"/>
              </w:rPr>
              <w:t>SO</w:t>
            </w:r>
          </w:p>
        </w:tc>
        <w:tc>
          <w:tcPr>
            <w:tcW w:w="1510" w:type="pct"/>
            <w:tcBorders>
              <w:top w:val="nil"/>
              <w:left w:val="nil"/>
              <w:bottom w:val="single" w:color="auto" w:sz="4" w:space="0"/>
              <w:right w:val="single" w:color="auto" w:sz="4" w:space="0"/>
            </w:tcBorders>
            <w:noWrap/>
            <w:vAlign w:val="bottom"/>
          </w:tcPr>
          <w:p w14:paraId="1FAE0842">
            <w:pPr>
              <w:spacing w:after="120" w:line="240" w:lineRule="auto"/>
              <w:rPr>
                <w:rFonts w:ascii="Arial" w:hAnsi="Arial" w:eastAsia="Times New Roman" w:cs="Arial"/>
                <w:sz w:val="20"/>
                <w:szCs w:val="20"/>
              </w:rPr>
            </w:pPr>
            <w:r>
              <w:rPr>
                <w:rFonts w:ascii="Arial" w:hAnsi="Arial" w:eastAsia="Times New Roman" w:cs="Arial"/>
                <w:sz w:val="20"/>
                <w:szCs w:val="20"/>
              </w:rPr>
              <w:t>Somalia</w:t>
            </w:r>
          </w:p>
        </w:tc>
      </w:tr>
      <w:tr w14:paraId="17B35B4C">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22689E5F">
            <w:pPr>
              <w:spacing w:after="120" w:line="240" w:lineRule="auto"/>
              <w:jc w:val="center"/>
              <w:rPr>
                <w:rFonts w:ascii="Arial" w:hAnsi="Arial" w:eastAsia="Times New Roman" w:cs="Arial"/>
                <w:sz w:val="20"/>
                <w:szCs w:val="20"/>
              </w:rPr>
            </w:pPr>
            <w:r>
              <w:rPr>
                <w:rFonts w:ascii="Arial" w:hAnsi="Arial" w:eastAsia="Times New Roman" w:cs="Arial"/>
                <w:sz w:val="20"/>
                <w:szCs w:val="20"/>
              </w:rPr>
              <w:t>89</w:t>
            </w:r>
          </w:p>
        </w:tc>
        <w:tc>
          <w:tcPr>
            <w:tcW w:w="468" w:type="pct"/>
            <w:tcBorders>
              <w:top w:val="nil"/>
              <w:left w:val="nil"/>
              <w:bottom w:val="single" w:color="auto" w:sz="4" w:space="0"/>
              <w:right w:val="single" w:color="auto" w:sz="4" w:space="0"/>
            </w:tcBorders>
            <w:noWrap/>
            <w:vAlign w:val="bottom"/>
          </w:tcPr>
          <w:p w14:paraId="2290705D">
            <w:pPr>
              <w:spacing w:after="120" w:line="240" w:lineRule="auto"/>
              <w:rPr>
                <w:rFonts w:ascii="Arial" w:hAnsi="Arial" w:eastAsia="Times New Roman" w:cs="Arial"/>
                <w:sz w:val="20"/>
                <w:szCs w:val="20"/>
              </w:rPr>
            </w:pPr>
            <w:r>
              <w:rPr>
                <w:rFonts w:ascii="Arial" w:hAnsi="Arial" w:eastAsia="Times New Roman" w:cs="Arial"/>
                <w:sz w:val="20"/>
                <w:szCs w:val="20"/>
              </w:rPr>
              <w:t>GK</w:t>
            </w:r>
          </w:p>
        </w:tc>
        <w:tc>
          <w:tcPr>
            <w:tcW w:w="1498" w:type="pct"/>
            <w:tcBorders>
              <w:top w:val="nil"/>
              <w:left w:val="nil"/>
              <w:bottom w:val="single" w:color="auto" w:sz="4" w:space="0"/>
              <w:right w:val="single" w:color="auto" w:sz="4" w:space="0"/>
            </w:tcBorders>
            <w:noWrap/>
            <w:vAlign w:val="bottom"/>
          </w:tcPr>
          <w:p w14:paraId="1A336F10">
            <w:pPr>
              <w:spacing w:after="120" w:line="240" w:lineRule="auto"/>
              <w:rPr>
                <w:rFonts w:ascii="Arial" w:hAnsi="Arial" w:eastAsia="Times New Roman" w:cs="Arial"/>
                <w:sz w:val="20"/>
                <w:szCs w:val="20"/>
              </w:rPr>
            </w:pPr>
            <w:r>
              <w:rPr>
                <w:rFonts w:ascii="Arial" w:hAnsi="Arial" w:eastAsia="Times New Roman" w:cs="Arial"/>
                <w:sz w:val="20"/>
                <w:szCs w:val="20"/>
              </w:rPr>
              <w:t>Guernsey</w:t>
            </w:r>
          </w:p>
        </w:tc>
        <w:tc>
          <w:tcPr>
            <w:tcW w:w="512" w:type="pct"/>
            <w:tcBorders>
              <w:top w:val="nil"/>
              <w:left w:val="nil"/>
              <w:bottom w:val="single" w:color="auto" w:sz="4" w:space="0"/>
              <w:right w:val="single" w:color="auto" w:sz="4" w:space="0"/>
            </w:tcBorders>
            <w:noWrap/>
            <w:vAlign w:val="bottom"/>
          </w:tcPr>
          <w:p w14:paraId="42387308">
            <w:pPr>
              <w:spacing w:after="120" w:line="240" w:lineRule="auto"/>
              <w:jc w:val="center"/>
              <w:rPr>
                <w:rFonts w:ascii="Arial" w:hAnsi="Arial" w:eastAsia="Times New Roman" w:cs="Arial"/>
                <w:sz w:val="20"/>
                <w:szCs w:val="20"/>
              </w:rPr>
            </w:pPr>
            <w:r>
              <w:rPr>
                <w:rFonts w:ascii="Arial" w:hAnsi="Arial" w:eastAsia="Times New Roman" w:cs="Arial"/>
                <w:sz w:val="20"/>
                <w:szCs w:val="20"/>
              </w:rPr>
              <w:t>226</w:t>
            </w:r>
          </w:p>
        </w:tc>
        <w:tc>
          <w:tcPr>
            <w:tcW w:w="501" w:type="pct"/>
            <w:tcBorders>
              <w:top w:val="nil"/>
              <w:left w:val="nil"/>
              <w:bottom w:val="single" w:color="auto" w:sz="4" w:space="0"/>
              <w:right w:val="single" w:color="auto" w:sz="4" w:space="0"/>
            </w:tcBorders>
            <w:noWrap/>
            <w:vAlign w:val="bottom"/>
          </w:tcPr>
          <w:p w14:paraId="0AA1D8EB">
            <w:pPr>
              <w:spacing w:after="120" w:line="240" w:lineRule="auto"/>
              <w:rPr>
                <w:rFonts w:ascii="Arial" w:hAnsi="Arial" w:eastAsia="Times New Roman" w:cs="Arial"/>
                <w:sz w:val="20"/>
                <w:szCs w:val="20"/>
              </w:rPr>
            </w:pPr>
            <w:r>
              <w:rPr>
                <w:rFonts w:ascii="Arial" w:hAnsi="Arial" w:eastAsia="Times New Roman" w:cs="Arial"/>
                <w:sz w:val="20"/>
                <w:szCs w:val="20"/>
              </w:rPr>
              <w:t>SR</w:t>
            </w:r>
          </w:p>
        </w:tc>
        <w:tc>
          <w:tcPr>
            <w:tcW w:w="1510" w:type="pct"/>
            <w:tcBorders>
              <w:top w:val="nil"/>
              <w:left w:val="nil"/>
              <w:bottom w:val="single" w:color="auto" w:sz="4" w:space="0"/>
              <w:right w:val="single" w:color="auto" w:sz="4" w:space="0"/>
            </w:tcBorders>
            <w:noWrap/>
            <w:vAlign w:val="bottom"/>
          </w:tcPr>
          <w:p w14:paraId="7E0B6F22">
            <w:pPr>
              <w:spacing w:after="120" w:line="240" w:lineRule="auto"/>
              <w:rPr>
                <w:rFonts w:ascii="Arial" w:hAnsi="Arial" w:eastAsia="Times New Roman" w:cs="Arial"/>
                <w:sz w:val="20"/>
                <w:szCs w:val="20"/>
              </w:rPr>
            </w:pPr>
            <w:r>
              <w:rPr>
                <w:rFonts w:ascii="Arial" w:hAnsi="Arial" w:eastAsia="Times New Roman" w:cs="Arial"/>
                <w:sz w:val="20"/>
                <w:szCs w:val="20"/>
              </w:rPr>
              <w:t>Suriname</w:t>
            </w:r>
          </w:p>
        </w:tc>
      </w:tr>
      <w:tr w14:paraId="08050E42">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56C23478">
            <w:pPr>
              <w:spacing w:after="120" w:line="240" w:lineRule="auto"/>
              <w:jc w:val="center"/>
              <w:rPr>
                <w:rFonts w:ascii="Arial" w:hAnsi="Arial" w:eastAsia="Times New Roman" w:cs="Arial"/>
                <w:sz w:val="20"/>
                <w:szCs w:val="20"/>
              </w:rPr>
            </w:pPr>
            <w:r>
              <w:rPr>
                <w:rFonts w:ascii="Arial" w:hAnsi="Arial" w:eastAsia="Times New Roman" w:cs="Arial"/>
                <w:sz w:val="20"/>
                <w:szCs w:val="20"/>
              </w:rPr>
              <w:t>90</w:t>
            </w:r>
          </w:p>
        </w:tc>
        <w:tc>
          <w:tcPr>
            <w:tcW w:w="468" w:type="pct"/>
            <w:tcBorders>
              <w:top w:val="nil"/>
              <w:left w:val="nil"/>
              <w:bottom w:val="single" w:color="auto" w:sz="4" w:space="0"/>
              <w:right w:val="single" w:color="auto" w:sz="4" w:space="0"/>
            </w:tcBorders>
            <w:noWrap/>
            <w:vAlign w:val="bottom"/>
          </w:tcPr>
          <w:p w14:paraId="7363D2D5">
            <w:pPr>
              <w:spacing w:after="120" w:line="240" w:lineRule="auto"/>
              <w:rPr>
                <w:rFonts w:ascii="Arial" w:hAnsi="Arial" w:eastAsia="Times New Roman" w:cs="Arial"/>
                <w:sz w:val="20"/>
                <w:szCs w:val="20"/>
              </w:rPr>
            </w:pPr>
            <w:r>
              <w:rPr>
                <w:rFonts w:ascii="Arial" w:hAnsi="Arial" w:eastAsia="Times New Roman" w:cs="Arial"/>
                <w:sz w:val="20"/>
                <w:szCs w:val="20"/>
              </w:rPr>
              <w:t>GL</w:t>
            </w:r>
          </w:p>
        </w:tc>
        <w:tc>
          <w:tcPr>
            <w:tcW w:w="1498" w:type="pct"/>
            <w:tcBorders>
              <w:top w:val="nil"/>
              <w:left w:val="nil"/>
              <w:bottom w:val="single" w:color="auto" w:sz="4" w:space="0"/>
              <w:right w:val="single" w:color="auto" w:sz="4" w:space="0"/>
            </w:tcBorders>
            <w:noWrap/>
            <w:vAlign w:val="bottom"/>
          </w:tcPr>
          <w:p w14:paraId="579C1D27">
            <w:pPr>
              <w:spacing w:after="120" w:line="240" w:lineRule="auto"/>
              <w:rPr>
                <w:rFonts w:ascii="Arial" w:hAnsi="Arial" w:eastAsia="Times New Roman" w:cs="Arial"/>
                <w:sz w:val="20"/>
                <w:szCs w:val="20"/>
              </w:rPr>
            </w:pPr>
            <w:r>
              <w:rPr>
                <w:rFonts w:ascii="Arial" w:hAnsi="Arial" w:eastAsia="Times New Roman" w:cs="Arial"/>
                <w:sz w:val="20"/>
                <w:szCs w:val="20"/>
              </w:rPr>
              <w:t>Greenland</w:t>
            </w:r>
          </w:p>
        </w:tc>
        <w:tc>
          <w:tcPr>
            <w:tcW w:w="512" w:type="pct"/>
            <w:tcBorders>
              <w:top w:val="nil"/>
              <w:left w:val="nil"/>
              <w:bottom w:val="single" w:color="auto" w:sz="4" w:space="0"/>
              <w:right w:val="single" w:color="auto" w:sz="4" w:space="0"/>
            </w:tcBorders>
            <w:noWrap/>
            <w:vAlign w:val="bottom"/>
          </w:tcPr>
          <w:p w14:paraId="1B17510A">
            <w:pPr>
              <w:spacing w:after="120" w:line="240" w:lineRule="auto"/>
              <w:jc w:val="center"/>
              <w:rPr>
                <w:rFonts w:ascii="Arial" w:hAnsi="Arial" w:eastAsia="Times New Roman" w:cs="Arial"/>
                <w:sz w:val="20"/>
                <w:szCs w:val="20"/>
              </w:rPr>
            </w:pPr>
            <w:r>
              <w:rPr>
                <w:rFonts w:ascii="Arial" w:hAnsi="Arial" w:eastAsia="Times New Roman" w:cs="Arial"/>
                <w:sz w:val="20"/>
                <w:szCs w:val="20"/>
              </w:rPr>
              <w:t>227</w:t>
            </w:r>
          </w:p>
        </w:tc>
        <w:tc>
          <w:tcPr>
            <w:tcW w:w="501" w:type="pct"/>
            <w:tcBorders>
              <w:top w:val="nil"/>
              <w:left w:val="nil"/>
              <w:bottom w:val="single" w:color="auto" w:sz="4" w:space="0"/>
              <w:right w:val="single" w:color="auto" w:sz="4" w:space="0"/>
            </w:tcBorders>
            <w:noWrap/>
            <w:vAlign w:val="bottom"/>
          </w:tcPr>
          <w:p w14:paraId="688CA760">
            <w:pPr>
              <w:spacing w:after="120" w:line="240" w:lineRule="auto"/>
              <w:rPr>
                <w:rFonts w:ascii="Arial" w:hAnsi="Arial" w:eastAsia="Times New Roman" w:cs="Arial"/>
                <w:sz w:val="20"/>
                <w:szCs w:val="20"/>
              </w:rPr>
            </w:pPr>
            <w:r>
              <w:rPr>
                <w:rFonts w:ascii="Arial" w:hAnsi="Arial" w:eastAsia="Times New Roman" w:cs="Arial"/>
                <w:sz w:val="20"/>
                <w:szCs w:val="20"/>
              </w:rPr>
              <w:t>ST</w:t>
            </w:r>
          </w:p>
        </w:tc>
        <w:tc>
          <w:tcPr>
            <w:tcW w:w="1510" w:type="pct"/>
            <w:tcBorders>
              <w:top w:val="nil"/>
              <w:left w:val="nil"/>
              <w:bottom w:val="single" w:color="auto" w:sz="4" w:space="0"/>
              <w:right w:val="single" w:color="auto" w:sz="4" w:space="0"/>
            </w:tcBorders>
            <w:noWrap/>
            <w:vAlign w:val="bottom"/>
          </w:tcPr>
          <w:p w14:paraId="76FDF74C">
            <w:pPr>
              <w:spacing w:after="120" w:line="240" w:lineRule="auto"/>
              <w:rPr>
                <w:rFonts w:ascii="Arial" w:hAnsi="Arial" w:eastAsia="Times New Roman" w:cs="Arial"/>
                <w:sz w:val="20"/>
                <w:szCs w:val="20"/>
              </w:rPr>
            </w:pPr>
            <w:r>
              <w:rPr>
                <w:rFonts w:ascii="Arial" w:hAnsi="Arial" w:eastAsia="Times New Roman" w:cs="Arial"/>
                <w:sz w:val="20"/>
                <w:szCs w:val="20"/>
              </w:rPr>
              <w:t>S.Tome,Principe</w:t>
            </w:r>
          </w:p>
        </w:tc>
      </w:tr>
      <w:tr w14:paraId="787F1CC5">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45009FF7">
            <w:pPr>
              <w:spacing w:after="120" w:line="240" w:lineRule="auto"/>
              <w:jc w:val="center"/>
              <w:rPr>
                <w:rFonts w:ascii="Arial" w:hAnsi="Arial" w:eastAsia="Times New Roman" w:cs="Arial"/>
                <w:sz w:val="20"/>
                <w:szCs w:val="20"/>
              </w:rPr>
            </w:pPr>
            <w:r>
              <w:rPr>
                <w:rFonts w:ascii="Arial" w:hAnsi="Arial" w:eastAsia="Times New Roman" w:cs="Arial"/>
                <w:sz w:val="20"/>
                <w:szCs w:val="20"/>
              </w:rPr>
              <w:t>91</w:t>
            </w:r>
          </w:p>
        </w:tc>
        <w:tc>
          <w:tcPr>
            <w:tcW w:w="468" w:type="pct"/>
            <w:tcBorders>
              <w:top w:val="nil"/>
              <w:left w:val="nil"/>
              <w:bottom w:val="single" w:color="auto" w:sz="4" w:space="0"/>
              <w:right w:val="single" w:color="auto" w:sz="4" w:space="0"/>
            </w:tcBorders>
            <w:noWrap/>
            <w:vAlign w:val="bottom"/>
          </w:tcPr>
          <w:p w14:paraId="4405A417">
            <w:pPr>
              <w:spacing w:after="120" w:line="240" w:lineRule="auto"/>
              <w:rPr>
                <w:rFonts w:ascii="Arial" w:hAnsi="Arial" w:eastAsia="Times New Roman" w:cs="Arial"/>
                <w:sz w:val="20"/>
                <w:szCs w:val="20"/>
              </w:rPr>
            </w:pPr>
            <w:r>
              <w:rPr>
                <w:rFonts w:ascii="Arial" w:hAnsi="Arial" w:eastAsia="Times New Roman" w:cs="Arial"/>
                <w:sz w:val="20"/>
                <w:szCs w:val="20"/>
              </w:rPr>
              <w:t>GM</w:t>
            </w:r>
          </w:p>
        </w:tc>
        <w:tc>
          <w:tcPr>
            <w:tcW w:w="1498" w:type="pct"/>
            <w:tcBorders>
              <w:top w:val="nil"/>
              <w:left w:val="nil"/>
              <w:bottom w:val="single" w:color="auto" w:sz="4" w:space="0"/>
              <w:right w:val="single" w:color="auto" w:sz="4" w:space="0"/>
            </w:tcBorders>
            <w:noWrap/>
            <w:vAlign w:val="bottom"/>
          </w:tcPr>
          <w:p w14:paraId="2774ECA2">
            <w:pPr>
              <w:spacing w:after="120" w:line="240" w:lineRule="auto"/>
              <w:rPr>
                <w:rFonts w:ascii="Arial" w:hAnsi="Arial" w:eastAsia="Times New Roman" w:cs="Arial"/>
                <w:sz w:val="20"/>
                <w:szCs w:val="20"/>
              </w:rPr>
            </w:pPr>
            <w:r>
              <w:rPr>
                <w:rFonts w:ascii="Arial" w:hAnsi="Arial" w:eastAsia="Times New Roman" w:cs="Arial"/>
                <w:sz w:val="20"/>
                <w:szCs w:val="20"/>
              </w:rPr>
              <w:t>Gambia</w:t>
            </w:r>
          </w:p>
        </w:tc>
        <w:tc>
          <w:tcPr>
            <w:tcW w:w="512" w:type="pct"/>
            <w:tcBorders>
              <w:top w:val="nil"/>
              <w:left w:val="nil"/>
              <w:bottom w:val="single" w:color="auto" w:sz="4" w:space="0"/>
              <w:right w:val="single" w:color="auto" w:sz="4" w:space="0"/>
            </w:tcBorders>
            <w:noWrap/>
            <w:vAlign w:val="bottom"/>
          </w:tcPr>
          <w:p w14:paraId="4BA6DA5E">
            <w:pPr>
              <w:spacing w:after="120" w:line="240" w:lineRule="auto"/>
              <w:jc w:val="center"/>
              <w:rPr>
                <w:rFonts w:ascii="Arial" w:hAnsi="Arial" w:eastAsia="Times New Roman" w:cs="Arial"/>
                <w:sz w:val="20"/>
                <w:szCs w:val="20"/>
              </w:rPr>
            </w:pPr>
            <w:r>
              <w:rPr>
                <w:rFonts w:ascii="Arial" w:hAnsi="Arial" w:eastAsia="Times New Roman" w:cs="Arial"/>
                <w:sz w:val="20"/>
                <w:szCs w:val="20"/>
              </w:rPr>
              <w:t>228</w:t>
            </w:r>
          </w:p>
        </w:tc>
        <w:tc>
          <w:tcPr>
            <w:tcW w:w="501" w:type="pct"/>
            <w:tcBorders>
              <w:top w:val="nil"/>
              <w:left w:val="nil"/>
              <w:bottom w:val="single" w:color="auto" w:sz="4" w:space="0"/>
              <w:right w:val="single" w:color="auto" w:sz="4" w:space="0"/>
            </w:tcBorders>
            <w:noWrap/>
            <w:vAlign w:val="bottom"/>
          </w:tcPr>
          <w:p w14:paraId="5B1427FB">
            <w:pPr>
              <w:spacing w:after="120" w:line="240" w:lineRule="auto"/>
              <w:rPr>
                <w:rFonts w:ascii="Arial" w:hAnsi="Arial" w:eastAsia="Times New Roman" w:cs="Arial"/>
                <w:sz w:val="20"/>
                <w:szCs w:val="20"/>
              </w:rPr>
            </w:pPr>
            <w:r>
              <w:rPr>
                <w:rFonts w:ascii="Arial" w:hAnsi="Arial" w:eastAsia="Times New Roman" w:cs="Arial"/>
                <w:sz w:val="20"/>
                <w:szCs w:val="20"/>
              </w:rPr>
              <w:t>SV</w:t>
            </w:r>
          </w:p>
        </w:tc>
        <w:tc>
          <w:tcPr>
            <w:tcW w:w="1510" w:type="pct"/>
            <w:tcBorders>
              <w:top w:val="nil"/>
              <w:left w:val="nil"/>
              <w:bottom w:val="single" w:color="auto" w:sz="4" w:space="0"/>
              <w:right w:val="single" w:color="auto" w:sz="4" w:space="0"/>
            </w:tcBorders>
            <w:noWrap/>
            <w:vAlign w:val="bottom"/>
          </w:tcPr>
          <w:p w14:paraId="2F4EAE3D">
            <w:pPr>
              <w:spacing w:after="120" w:line="240" w:lineRule="auto"/>
              <w:rPr>
                <w:rFonts w:ascii="Arial" w:hAnsi="Arial" w:eastAsia="Times New Roman" w:cs="Arial"/>
                <w:sz w:val="20"/>
                <w:szCs w:val="20"/>
              </w:rPr>
            </w:pPr>
            <w:r>
              <w:rPr>
                <w:rFonts w:ascii="Arial" w:hAnsi="Arial" w:eastAsia="Times New Roman" w:cs="Arial"/>
                <w:sz w:val="20"/>
                <w:szCs w:val="20"/>
              </w:rPr>
              <w:t>El Salvador</w:t>
            </w:r>
          </w:p>
        </w:tc>
      </w:tr>
      <w:tr w14:paraId="06B67524">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3F7F9DC3">
            <w:pPr>
              <w:spacing w:after="120" w:line="240" w:lineRule="auto"/>
              <w:jc w:val="center"/>
              <w:rPr>
                <w:rFonts w:ascii="Arial" w:hAnsi="Arial" w:eastAsia="Times New Roman" w:cs="Arial"/>
                <w:sz w:val="20"/>
                <w:szCs w:val="20"/>
              </w:rPr>
            </w:pPr>
            <w:r>
              <w:rPr>
                <w:rFonts w:ascii="Arial" w:hAnsi="Arial" w:eastAsia="Times New Roman" w:cs="Arial"/>
                <w:sz w:val="20"/>
                <w:szCs w:val="20"/>
              </w:rPr>
              <w:t>92</w:t>
            </w:r>
          </w:p>
        </w:tc>
        <w:tc>
          <w:tcPr>
            <w:tcW w:w="468" w:type="pct"/>
            <w:tcBorders>
              <w:top w:val="nil"/>
              <w:left w:val="nil"/>
              <w:bottom w:val="single" w:color="auto" w:sz="4" w:space="0"/>
              <w:right w:val="single" w:color="auto" w:sz="4" w:space="0"/>
            </w:tcBorders>
            <w:noWrap/>
            <w:vAlign w:val="bottom"/>
          </w:tcPr>
          <w:p w14:paraId="1DD426C5">
            <w:pPr>
              <w:spacing w:after="120" w:line="240" w:lineRule="auto"/>
              <w:rPr>
                <w:rFonts w:ascii="Arial" w:hAnsi="Arial" w:eastAsia="Times New Roman" w:cs="Arial"/>
                <w:sz w:val="20"/>
                <w:szCs w:val="20"/>
              </w:rPr>
            </w:pPr>
            <w:r>
              <w:rPr>
                <w:rFonts w:ascii="Arial" w:hAnsi="Arial" w:eastAsia="Times New Roman" w:cs="Arial"/>
                <w:sz w:val="20"/>
                <w:szCs w:val="20"/>
              </w:rPr>
              <w:t>GN</w:t>
            </w:r>
          </w:p>
        </w:tc>
        <w:tc>
          <w:tcPr>
            <w:tcW w:w="1498" w:type="pct"/>
            <w:tcBorders>
              <w:top w:val="nil"/>
              <w:left w:val="nil"/>
              <w:bottom w:val="single" w:color="auto" w:sz="4" w:space="0"/>
              <w:right w:val="single" w:color="auto" w:sz="4" w:space="0"/>
            </w:tcBorders>
            <w:noWrap/>
            <w:vAlign w:val="bottom"/>
          </w:tcPr>
          <w:p w14:paraId="6EE020BD">
            <w:pPr>
              <w:spacing w:after="120" w:line="240" w:lineRule="auto"/>
              <w:rPr>
                <w:rFonts w:ascii="Arial" w:hAnsi="Arial" w:eastAsia="Times New Roman" w:cs="Arial"/>
                <w:sz w:val="20"/>
                <w:szCs w:val="20"/>
              </w:rPr>
            </w:pPr>
            <w:r>
              <w:rPr>
                <w:rFonts w:ascii="Arial" w:hAnsi="Arial" w:eastAsia="Times New Roman" w:cs="Arial"/>
                <w:sz w:val="20"/>
                <w:szCs w:val="20"/>
              </w:rPr>
              <w:t>Guinea</w:t>
            </w:r>
          </w:p>
        </w:tc>
        <w:tc>
          <w:tcPr>
            <w:tcW w:w="512" w:type="pct"/>
            <w:tcBorders>
              <w:top w:val="nil"/>
              <w:left w:val="nil"/>
              <w:bottom w:val="single" w:color="auto" w:sz="4" w:space="0"/>
              <w:right w:val="single" w:color="auto" w:sz="4" w:space="0"/>
            </w:tcBorders>
            <w:noWrap/>
            <w:vAlign w:val="bottom"/>
          </w:tcPr>
          <w:p w14:paraId="2754F650">
            <w:pPr>
              <w:spacing w:after="120" w:line="240" w:lineRule="auto"/>
              <w:jc w:val="center"/>
              <w:rPr>
                <w:rFonts w:ascii="Arial" w:hAnsi="Arial" w:eastAsia="Times New Roman" w:cs="Arial"/>
                <w:sz w:val="20"/>
                <w:szCs w:val="20"/>
              </w:rPr>
            </w:pPr>
            <w:r>
              <w:rPr>
                <w:rFonts w:ascii="Arial" w:hAnsi="Arial" w:eastAsia="Times New Roman" w:cs="Arial"/>
                <w:sz w:val="20"/>
                <w:szCs w:val="20"/>
              </w:rPr>
              <w:t>229</w:t>
            </w:r>
          </w:p>
        </w:tc>
        <w:tc>
          <w:tcPr>
            <w:tcW w:w="501" w:type="pct"/>
            <w:tcBorders>
              <w:top w:val="nil"/>
              <w:left w:val="nil"/>
              <w:bottom w:val="single" w:color="auto" w:sz="4" w:space="0"/>
              <w:right w:val="single" w:color="auto" w:sz="4" w:space="0"/>
            </w:tcBorders>
            <w:noWrap/>
            <w:vAlign w:val="bottom"/>
          </w:tcPr>
          <w:p w14:paraId="017A1416">
            <w:pPr>
              <w:spacing w:after="120" w:line="240" w:lineRule="auto"/>
              <w:rPr>
                <w:rFonts w:ascii="Arial" w:hAnsi="Arial" w:eastAsia="Times New Roman" w:cs="Arial"/>
                <w:sz w:val="20"/>
                <w:szCs w:val="20"/>
              </w:rPr>
            </w:pPr>
            <w:r>
              <w:rPr>
                <w:rFonts w:ascii="Arial" w:hAnsi="Arial" w:eastAsia="Times New Roman" w:cs="Arial"/>
                <w:sz w:val="20"/>
                <w:szCs w:val="20"/>
              </w:rPr>
              <w:t>SY</w:t>
            </w:r>
          </w:p>
        </w:tc>
        <w:tc>
          <w:tcPr>
            <w:tcW w:w="1510" w:type="pct"/>
            <w:tcBorders>
              <w:top w:val="nil"/>
              <w:left w:val="nil"/>
              <w:bottom w:val="single" w:color="auto" w:sz="4" w:space="0"/>
              <w:right w:val="single" w:color="auto" w:sz="4" w:space="0"/>
            </w:tcBorders>
            <w:noWrap/>
            <w:vAlign w:val="bottom"/>
          </w:tcPr>
          <w:p w14:paraId="43614C3C">
            <w:pPr>
              <w:spacing w:after="120" w:line="240" w:lineRule="auto"/>
              <w:rPr>
                <w:rFonts w:ascii="Arial" w:hAnsi="Arial" w:eastAsia="Times New Roman" w:cs="Arial"/>
                <w:sz w:val="20"/>
                <w:szCs w:val="20"/>
              </w:rPr>
            </w:pPr>
            <w:r>
              <w:rPr>
                <w:rFonts w:ascii="Arial" w:hAnsi="Arial" w:eastAsia="Times New Roman" w:cs="Arial"/>
                <w:sz w:val="20"/>
                <w:szCs w:val="20"/>
              </w:rPr>
              <w:t>Syria</w:t>
            </w:r>
          </w:p>
        </w:tc>
      </w:tr>
      <w:tr w14:paraId="0DB750E0">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20B88EC4">
            <w:pPr>
              <w:spacing w:after="120" w:line="240" w:lineRule="auto"/>
              <w:jc w:val="center"/>
              <w:rPr>
                <w:rFonts w:ascii="Arial" w:hAnsi="Arial" w:eastAsia="Times New Roman" w:cs="Arial"/>
                <w:sz w:val="20"/>
                <w:szCs w:val="20"/>
              </w:rPr>
            </w:pPr>
            <w:r>
              <w:rPr>
                <w:rFonts w:ascii="Arial" w:hAnsi="Arial" w:eastAsia="Times New Roman" w:cs="Arial"/>
                <w:sz w:val="20"/>
                <w:szCs w:val="20"/>
              </w:rPr>
              <w:t>93</w:t>
            </w:r>
          </w:p>
        </w:tc>
        <w:tc>
          <w:tcPr>
            <w:tcW w:w="468" w:type="pct"/>
            <w:tcBorders>
              <w:top w:val="nil"/>
              <w:left w:val="nil"/>
              <w:bottom w:val="single" w:color="auto" w:sz="4" w:space="0"/>
              <w:right w:val="single" w:color="auto" w:sz="4" w:space="0"/>
            </w:tcBorders>
            <w:noWrap/>
            <w:vAlign w:val="bottom"/>
          </w:tcPr>
          <w:p w14:paraId="6349C0E1">
            <w:pPr>
              <w:spacing w:after="120" w:line="240" w:lineRule="auto"/>
              <w:rPr>
                <w:rFonts w:ascii="Arial" w:hAnsi="Arial" w:eastAsia="Times New Roman" w:cs="Arial"/>
                <w:sz w:val="20"/>
                <w:szCs w:val="20"/>
              </w:rPr>
            </w:pPr>
            <w:r>
              <w:rPr>
                <w:rFonts w:ascii="Arial" w:hAnsi="Arial" w:eastAsia="Times New Roman" w:cs="Arial"/>
                <w:sz w:val="20"/>
                <w:szCs w:val="20"/>
              </w:rPr>
              <w:t>GO</w:t>
            </w:r>
          </w:p>
        </w:tc>
        <w:tc>
          <w:tcPr>
            <w:tcW w:w="1498" w:type="pct"/>
            <w:tcBorders>
              <w:top w:val="nil"/>
              <w:left w:val="nil"/>
              <w:bottom w:val="single" w:color="auto" w:sz="4" w:space="0"/>
              <w:right w:val="single" w:color="auto" w:sz="4" w:space="0"/>
            </w:tcBorders>
            <w:noWrap/>
            <w:vAlign w:val="bottom"/>
          </w:tcPr>
          <w:p w14:paraId="1F79631D">
            <w:pPr>
              <w:spacing w:after="120" w:line="240" w:lineRule="auto"/>
              <w:rPr>
                <w:rFonts w:ascii="Arial" w:hAnsi="Arial" w:eastAsia="Times New Roman" w:cs="Arial"/>
                <w:sz w:val="20"/>
                <w:szCs w:val="20"/>
              </w:rPr>
            </w:pPr>
            <w:r>
              <w:rPr>
                <w:rFonts w:ascii="Arial" w:hAnsi="Arial" w:eastAsia="Times New Roman" w:cs="Arial"/>
                <w:sz w:val="20"/>
                <w:szCs w:val="20"/>
              </w:rPr>
              <w:t>Glorioso Island</w:t>
            </w:r>
          </w:p>
        </w:tc>
        <w:tc>
          <w:tcPr>
            <w:tcW w:w="512" w:type="pct"/>
            <w:tcBorders>
              <w:top w:val="nil"/>
              <w:left w:val="nil"/>
              <w:bottom w:val="single" w:color="auto" w:sz="4" w:space="0"/>
              <w:right w:val="single" w:color="auto" w:sz="4" w:space="0"/>
            </w:tcBorders>
            <w:noWrap/>
            <w:vAlign w:val="bottom"/>
          </w:tcPr>
          <w:p w14:paraId="0EDC0E2E">
            <w:pPr>
              <w:spacing w:after="120" w:line="240" w:lineRule="auto"/>
              <w:jc w:val="center"/>
              <w:rPr>
                <w:rFonts w:ascii="Arial" w:hAnsi="Arial" w:eastAsia="Times New Roman" w:cs="Arial"/>
                <w:sz w:val="20"/>
                <w:szCs w:val="20"/>
              </w:rPr>
            </w:pPr>
            <w:r>
              <w:rPr>
                <w:rFonts w:ascii="Arial" w:hAnsi="Arial" w:eastAsia="Times New Roman" w:cs="Arial"/>
                <w:sz w:val="20"/>
                <w:szCs w:val="20"/>
              </w:rPr>
              <w:t>230</w:t>
            </w:r>
          </w:p>
        </w:tc>
        <w:tc>
          <w:tcPr>
            <w:tcW w:w="501" w:type="pct"/>
            <w:tcBorders>
              <w:top w:val="nil"/>
              <w:left w:val="nil"/>
              <w:bottom w:val="single" w:color="auto" w:sz="4" w:space="0"/>
              <w:right w:val="single" w:color="auto" w:sz="4" w:space="0"/>
            </w:tcBorders>
            <w:noWrap/>
            <w:vAlign w:val="bottom"/>
          </w:tcPr>
          <w:p w14:paraId="2B18A87E">
            <w:pPr>
              <w:spacing w:after="120" w:line="240" w:lineRule="auto"/>
              <w:rPr>
                <w:rFonts w:ascii="Arial" w:hAnsi="Arial" w:eastAsia="Times New Roman" w:cs="Arial"/>
                <w:sz w:val="20"/>
                <w:szCs w:val="20"/>
              </w:rPr>
            </w:pPr>
            <w:r>
              <w:rPr>
                <w:rFonts w:ascii="Arial" w:hAnsi="Arial" w:eastAsia="Times New Roman" w:cs="Arial"/>
                <w:sz w:val="20"/>
                <w:szCs w:val="20"/>
              </w:rPr>
              <w:t>SZ</w:t>
            </w:r>
          </w:p>
        </w:tc>
        <w:tc>
          <w:tcPr>
            <w:tcW w:w="1510" w:type="pct"/>
            <w:tcBorders>
              <w:top w:val="nil"/>
              <w:left w:val="nil"/>
              <w:bottom w:val="single" w:color="auto" w:sz="4" w:space="0"/>
              <w:right w:val="single" w:color="auto" w:sz="4" w:space="0"/>
            </w:tcBorders>
            <w:noWrap/>
            <w:vAlign w:val="bottom"/>
          </w:tcPr>
          <w:p w14:paraId="6C04C2F0">
            <w:pPr>
              <w:spacing w:after="120" w:line="240" w:lineRule="auto"/>
              <w:rPr>
                <w:rFonts w:ascii="Arial" w:hAnsi="Arial" w:eastAsia="Times New Roman" w:cs="Arial"/>
                <w:sz w:val="20"/>
                <w:szCs w:val="20"/>
              </w:rPr>
            </w:pPr>
            <w:r>
              <w:rPr>
                <w:rFonts w:ascii="Arial" w:hAnsi="Arial" w:eastAsia="Times New Roman" w:cs="Arial"/>
                <w:sz w:val="20"/>
                <w:szCs w:val="20"/>
              </w:rPr>
              <w:t>Swaziland</w:t>
            </w:r>
          </w:p>
        </w:tc>
      </w:tr>
      <w:tr w14:paraId="067BEE24">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4CA65334">
            <w:pPr>
              <w:spacing w:after="120" w:line="240" w:lineRule="auto"/>
              <w:jc w:val="center"/>
              <w:rPr>
                <w:rFonts w:ascii="Arial" w:hAnsi="Arial" w:eastAsia="Times New Roman" w:cs="Arial"/>
                <w:sz w:val="20"/>
                <w:szCs w:val="20"/>
              </w:rPr>
            </w:pPr>
            <w:r>
              <w:rPr>
                <w:rFonts w:ascii="Arial" w:hAnsi="Arial" w:eastAsia="Times New Roman" w:cs="Arial"/>
                <w:sz w:val="20"/>
                <w:szCs w:val="20"/>
              </w:rPr>
              <w:t>94</w:t>
            </w:r>
          </w:p>
        </w:tc>
        <w:tc>
          <w:tcPr>
            <w:tcW w:w="468" w:type="pct"/>
            <w:tcBorders>
              <w:top w:val="nil"/>
              <w:left w:val="nil"/>
              <w:bottom w:val="single" w:color="auto" w:sz="4" w:space="0"/>
              <w:right w:val="single" w:color="auto" w:sz="4" w:space="0"/>
            </w:tcBorders>
            <w:noWrap/>
            <w:vAlign w:val="bottom"/>
          </w:tcPr>
          <w:p w14:paraId="23D2C3B7">
            <w:pPr>
              <w:spacing w:after="120" w:line="240" w:lineRule="auto"/>
              <w:rPr>
                <w:rFonts w:ascii="Arial" w:hAnsi="Arial" w:eastAsia="Times New Roman" w:cs="Arial"/>
                <w:sz w:val="20"/>
                <w:szCs w:val="20"/>
              </w:rPr>
            </w:pPr>
            <w:r>
              <w:rPr>
                <w:rFonts w:ascii="Arial" w:hAnsi="Arial" w:eastAsia="Times New Roman" w:cs="Arial"/>
                <w:sz w:val="20"/>
                <w:szCs w:val="20"/>
              </w:rPr>
              <w:t>GP</w:t>
            </w:r>
          </w:p>
        </w:tc>
        <w:tc>
          <w:tcPr>
            <w:tcW w:w="1498" w:type="pct"/>
            <w:tcBorders>
              <w:top w:val="nil"/>
              <w:left w:val="nil"/>
              <w:bottom w:val="single" w:color="auto" w:sz="4" w:space="0"/>
              <w:right w:val="single" w:color="auto" w:sz="4" w:space="0"/>
            </w:tcBorders>
            <w:noWrap/>
            <w:vAlign w:val="bottom"/>
          </w:tcPr>
          <w:p w14:paraId="67AB0471">
            <w:pPr>
              <w:spacing w:after="120" w:line="240" w:lineRule="auto"/>
              <w:rPr>
                <w:rFonts w:ascii="Arial" w:hAnsi="Arial" w:eastAsia="Times New Roman" w:cs="Arial"/>
                <w:sz w:val="20"/>
                <w:szCs w:val="20"/>
              </w:rPr>
            </w:pPr>
            <w:r>
              <w:rPr>
                <w:rFonts w:ascii="Arial" w:hAnsi="Arial" w:eastAsia="Times New Roman" w:cs="Arial"/>
                <w:sz w:val="20"/>
                <w:szCs w:val="20"/>
              </w:rPr>
              <w:t>Guadeloupe</w:t>
            </w:r>
          </w:p>
        </w:tc>
        <w:tc>
          <w:tcPr>
            <w:tcW w:w="512" w:type="pct"/>
            <w:tcBorders>
              <w:top w:val="nil"/>
              <w:left w:val="nil"/>
              <w:bottom w:val="single" w:color="auto" w:sz="4" w:space="0"/>
              <w:right w:val="single" w:color="auto" w:sz="4" w:space="0"/>
            </w:tcBorders>
            <w:noWrap/>
            <w:vAlign w:val="bottom"/>
          </w:tcPr>
          <w:p w14:paraId="26D64F66">
            <w:pPr>
              <w:spacing w:after="120" w:line="240" w:lineRule="auto"/>
              <w:jc w:val="center"/>
              <w:rPr>
                <w:rFonts w:ascii="Arial" w:hAnsi="Arial" w:eastAsia="Times New Roman" w:cs="Arial"/>
                <w:sz w:val="20"/>
                <w:szCs w:val="20"/>
              </w:rPr>
            </w:pPr>
            <w:r>
              <w:rPr>
                <w:rFonts w:ascii="Arial" w:hAnsi="Arial" w:eastAsia="Times New Roman" w:cs="Arial"/>
                <w:sz w:val="20"/>
                <w:szCs w:val="20"/>
              </w:rPr>
              <w:t>231</w:t>
            </w:r>
          </w:p>
        </w:tc>
        <w:tc>
          <w:tcPr>
            <w:tcW w:w="501" w:type="pct"/>
            <w:tcBorders>
              <w:top w:val="nil"/>
              <w:left w:val="nil"/>
              <w:bottom w:val="single" w:color="auto" w:sz="4" w:space="0"/>
              <w:right w:val="single" w:color="auto" w:sz="4" w:space="0"/>
            </w:tcBorders>
            <w:noWrap/>
            <w:vAlign w:val="bottom"/>
          </w:tcPr>
          <w:p w14:paraId="06B0C88F">
            <w:pPr>
              <w:spacing w:after="120" w:line="240" w:lineRule="auto"/>
              <w:rPr>
                <w:rFonts w:ascii="Arial" w:hAnsi="Arial" w:eastAsia="Times New Roman" w:cs="Arial"/>
                <w:sz w:val="20"/>
                <w:szCs w:val="20"/>
              </w:rPr>
            </w:pPr>
            <w:r>
              <w:rPr>
                <w:rFonts w:ascii="Arial" w:hAnsi="Arial" w:eastAsia="Times New Roman" w:cs="Arial"/>
                <w:sz w:val="20"/>
                <w:szCs w:val="20"/>
              </w:rPr>
              <w:t>TC</w:t>
            </w:r>
          </w:p>
        </w:tc>
        <w:tc>
          <w:tcPr>
            <w:tcW w:w="1510" w:type="pct"/>
            <w:tcBorders>
              <w:top w:val="nil"/>
              <w:left w:val="nil"/>
              <w:bottom w:val="single" w:color="auto" w:sz="4" w:space="0"/>
              <w:right w:val="single" w:color="auto" w:sz="4" w:space="0"/>
            </w:tcBorders>
            <w:noWrap/>
            <w:vAlign w:val="bottom"/>
          </w:tcPr>
          <w:p w14:paraId="470ADAE2">
            <w:pPr>
              <w:spacing w:after="120" w:line="240" w:lineRule="auto"/>
              <w:rPr>
                <w:rFonts w:ascii="Arial" w:hAnsi="Arial" w:eastAsia="Times New Roman" w:cs="Arial"/>
                <w:sz w:val="20"/>
                <w:szCs w:val="20"/>
              </w:rPr>
            </w:pPr>
            <w:r>
              <w:rPr>
                <w:rFonts w:ascii="Arial" w:hAnsi="Arial" w:eastAsia="Times New Roman" w:cs="Arial"/>
                <w:sz w:val="20"/>
                <w:szCs w:val="20"/>
              </w:rPr>
              <w:t>Turksh Caicosin</w:t>
            </w:r>
          </w:p>
        </w:tc>
      </w:tr>
      <w:tr w14:paraId="1C3990DF">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5B6B8CFB">
            <w:pPr>
              <w:spacing w:after="120" w:line="240" w:lineRule="auto"/>
              <w:jc w:val="center"/>
              <w:rPr>
                <w:rFonts w:ascii="Arial" w:hAnsi="Arial" w:eastAsia="Times New Roman" w:cs="Arial"/>
                <w:sz w:val="20"/>
                <w:szCs w:val="20"/>
              </w:rPr>
            </w:pPr>
            <w:r>
              <w:rPr>
                <w:rFonts w:ascii="Arial" w:hAnsi="Arial" w:eastAsia="Times New Roman" w:cs="Arial"/>
                <w:sz w:val="20"/>
                <w:szCs w:val="20"/>
              </w:rPr>
              <w:t>95</w:t>
            </w:r>
          </w:p>
        </w:tc>
        <w:tc>
          <w:tcPr>
            <w:tcW w:w="468" w:type="pct"/>
            <w:tcBorders>
              <w:top w:val="nil"/>
              <w:left w:val="nil"/>
              <w:bottom w:val="single" w:color="auto" w:sz="4" w:space="0"/>
              <w:right w:val="single" w:color="auto" w:sz="4" w:space="0"/>
            </w:tcBorders>
            <w:noWrap/>
            <w:vAlign w:val="bottom"/>
          </w:tcPr>
          <w:p w14:paraId="480C51F9">
            <w:pPr>
              <w:spacing w:after="120" w:line="240" w:lineRule="auto"/>
              <w:rPr>
                <w:rFonts w:ascii="Arial" w:hAnsi="Arial" w:eastAsia="Times New Roman" w:cs="Arial"/>
                <w:sz w:val="20"/>
                <w:szCs w:val="20"/>
              </w:rPr>
            </w:pPr>
            <w:r>
              <w:rPr>
                <w:rFonts w:ascii="Arial" w:hAnsi="Arial" w:eastAsia="Times New Roman" w:cs="Arial"/>
                <w:sz w:val="20"/>
                <w:szCs w:val="20"/>
              </w:rPr>
              <w:t>GQ</w:t>
            </w:r>
          </w:p>
        </w:tc>
        <w:tc>
          <w:tcPr>
            <w:tcW w:w="1498" w:type="pct"/>
            <w:tcBorders>
              <w:top w:val="nil"/>
              <w:left w:val="nil"/>
              <w:bottom w:val="single" w:color="auto" w:sz="4" w:space="0"/>
              <w:right w:val="single" w:color="auto" w:sz="4" w:space="0"/>
            </w:tcBorders>
            <w:noWrap/>
            <w:vAlign w:val="bottom"/>
          </w:tcPr>
          <w:p w14:paraId="1BB1A0AA">
            <w:pPr>
              <w:spacing w:after="120" w:line="240" w:lineRule="auto"/>
              <w:rPr>
                <w:rFonts w:ascii="Arial" w:hAnsi="Arial" w:eastAsia="Times New Roman" w:cs="Arial"/>
                <w:sz w:val="20"/>
                <w:szCs w:val="20"/>
              </w:rPr>
            </w:pPr>
            <w:r>
              <w:rPr>
                <w:rFonts w:ascii="Arial" w:hAnsi="Arial" w:eastAsia="Times New Roman" w:cs="Arial"/>
                <w:sz w:val="20"/>
                <w:szCs w:val="20"/>
              </w:rPr>
              <w:t>Equatorial Guin</w:t>
            </w:r>
          </w:p>
        </w:tc>
        <w:tc>
          <w:tcPr>
            <w:tcW w:w="512" w:type="pct"/>
            <w:tcBorders>
              <w:top w:val="nil"/>
              <w:left w:val="nil"/>
              <w:bottom w:val="single" w:color="auto" w:sz="4" w:space="0"/>
              <w:right w:val="single" w:color="auto" w:sz="4" w:space="0"/>
            </w:tcBorders>
            <w:noWrap/>
            <w:vAlign w:val="bottom"/>
          </w:tcPr>
          <w:p w14:paraId="086D601F">
            <w:pPr>
              <w:spacing w:after="120" w:line="240" w:lineRule="auto"/>
              <w:jc w:val="center"/>
              <w:rPr>
                <w:rFonts w:ascii="Arial" w:hAnsi="Arial" w:eastAsia="Times New Roman" w:cs="Arial"/>
                <w:sz w:val="20"/>
                <w:szCs w:val="20"/>
              </w:rPr>
            </w:pPr>
            <w:r>
              <w:rPr>
                <w:rFonts w:ascii="Arial" w:hAnsi="Arial" w:eastAsia="Times New Roman" w:cs="Arial"/>
                <w:sz w:val="20"/>
                <w:szCs w:val="20"/>
              </w:rPr>
              <w:t>232</w:t>
            </w:r>
          </w:p>
        </w:tc>
        <w:tc>
          <w:tcPr>
            <w:tcW w:w="501" w:type="pct"/>
            <w:tcBorders>
              <w:top w:val="nil"/>
              <w:left w:val="nil"/>
              <w:bottom w:val="single" w:color="auto" w:sz="4" w:space="0"/>
              <w:right w:val="single" w:color="auto" w:sz="4" w:space="0"/>
            </w:tcBorders>
            <w:noWrap/>
            <w:vAlign w:val="bottom"/>
          </w:tcPr>
          <w:p w14:paraId="670D27E0">
            <w:pPr>
              <w:spacing w:after="120" w:line="240" w:lineRule="auto"/>
              <w:rPr>
                <w:rFonts w:ascii="Arial" w:hAnsi="Arial" w:eastAsia="Times New Roman" w:cs="Arial"/>
                <w:sz w:val="20"/>
                <w:szCs w:val="20"/>
              </w:rPr>
            </w:pPr>
            <w:r>
              <w:rPr>
                <w:rFonts w:ascii="Arial" w:hAnsi="Arial" w:eastAsia="Times New Roman" w:cs="Arial"/>
                <w:sz w:val="20"/>
                <w:szCs w:val="20"/>
              </w:rPr>
              <w:t>TD</w:t>
            </w:r>
          </w:p>
        </w:tc>
        <w:tc>
          <w:tcPr>
            <w:tcW w:w="1510" w:type="pct"/>
            <w:tcBorders>
              <w:top w:val="nil"/>
              <w:left w:val="nil"/>
              <w:bottom w:val="single" w:color="auto" w:sz="4" w:space="0"/>
              <w:right w:val="single" w:color="auto" w:sz="4" w:space="0"/>
            </w:tcBorders>
            <w:noWrap/>
            <w:vAlign w:val="bottom"/>
          </w:tcPr>
          <w:p w14:paraId="7EBFB96D">
            <w:pPr>
              <w:spacing w:after="120" w:line="240" w:lineRule="auto"/>
              <w:rPr>
                <w:rFonts w:ascii="Arial" w:hAnsi="Arial" w:eastAsia="Times New Roman" w:cs="Arial"/>
                <w:sz w:val="20"/>
                <w:szCs w:val="20"/>
              </w:rPr>
            </w:pPr>
            <w:r>
              <w:rPr>
                <w:rFonts w:ascii="Arial" w:hAnsi="Arial" w:eastAsia="Times New Roman" w:cs="Arial"/>
                <w:sz w:val="20"/>
                <w:szCs w:val="20"/>
              </w:rPr>
              <w:t>Chad</w:t>
            </w:r>
          </w:p>
        </w:tc>
      </w:tr>
      <w:tr w14:paraId="6B3FDA32">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677781AB">
            <w:pPr>
              <w:spacing w:after="120" w:line="240" w:lineRule="auto"/>
              <w:jc w:val="center"/>
              <w:rPr>
                <w:rFonts w:ascii="Arial" w:hAnsi="Arial" w:eastAsia="Times New Roman" w:cs="Arial"/>
                <w:sz w:val="20"/>
                <w:szCs w:val="20"/>
              </w:rPr>
            </w:pPr>
            <w:r>
              <w:rPr>
                <w:rFonts w:ascii="Arial" w:hAnsi="Arial" w:eastAsia="Times New Roman" w:cs="Arial"/>
                <w:sz w:val="20"/>
                <w:szCs w:val="20"/>
              </w:rPr>
              <w:t>96</w:t>
            </w:r>
          </w:p>
        </w:tc>
        <w:tc>
          <w:tcPr>
            <w:tcW w:w="468" w:type="pct"/>
            <w:tcBorders>
              <w:top w:val="nil"/>
              <w:left w:val="nil"/>
              <w:bottom w:val="single" w:color="auto" w:sz="4" w:space="0"/>
              <w:right w:val="single" w:color="auto" w:sz="4" w:space="0"/>
            </w:tcBorders>
            <w:noWrap/>
            <w:vAlign w:val="bottom"/>
          </w:tcPr>
          <w:p w14:paraId="6EB661F9">
            <w:pPr>
              <w:spacing w:after="120" w:line="240" w:lineRule="auto"/>
              <w:rPr>
                <w:rFonts w:ascii="Arial" w:hAnsi="Arial" w:eastAsia="Times New Roman" w:cs="Arial"/>
                <w:sz w:val="20"/>
                <w:szCs w:val="20"/>
              </w:rPr>
            </w:pPr>
            <w:r>
              <w:rPr>
                <w:rFonts w:ascii="Arial" w:hAnsi="Arial" w:eastAsia="Times New Roman" w:cs="Arial"/>
                <w:sz w:val="20"/>
                <w:szCs w:val="20"/>
              </w:rPr>
              <w:t>GR</w:t>
            </w:r>
          </w:p>
        </w:tc>
        <w:tc>
          <w:tcPr>
            <w:tcW w:w="1498" w:type="pct"/>
            <w:tcBorders>
              <w:top w:val="nil"/>
              <w:left w:val="nil"/>
              <w:bottom w:val="single" w:color="auto" w:sz="4" w:space="0"/>
              <w:right w:val="single" w:color="auto" w:sz="4" w:space="0"/>
            </w:tcBorders>
            <w:noWrap/>
            <w:vAlign w:val="bottom"/>
          </w:tcPr>
          <w:p w14:paraId="65D97A07">
            <w:pPr>
              <w:spacing w:after="120" w:line="240" w:lineRule="auto"/>
              <w:rPr>
                <w:rFonts w:ascii="Arial" w:hAnsi="Arial" w:eastAsia="Times New Roman" w:cs="Arial"/>
                <w:sz w:val="20"/>
                <w:szCs w:val="20"/>
              </w:rPr>
            </w:pPr>
            <w:r>
              <w:rPr>
                <w:rFonts w:ascii="Arial" w:hAnsi="Arial" w:eastAsia="Times New Roman" w:cs="Arial"/>
                <w:sz w:val="20"/>
                <w:szCs w:val="20"/>
              </w:rPr>
              <w:t>Greece</w:t>
            </w:r>
          </w:p>
        </w:tc>
        <w:tc>
          <w:tcPr>
            <w:tcW w:w="512" w:type="pct"/>
            <w:tcBorders>
              <w:top w:val="nil"/>
              <w:left w:val="nil"/>
              <w:bottom w:val="single" w:color="auto" w:sz="4" w:space="0"/>
              <w:right w:val="single" w:color="auto" w:sz="4" w:space="0"/>
            </w:tcBorders>
            <w:noWrap/>
            <w:vAlign w:val="bottom"/>
          </w:tcPr>
          <w:p w14:paraId="632B4006">
            <w:pPr>
              <w:spacing w:after="120" w:line="240" w:lineRule="auto"/>
              <w:jc w:val="center"/>
              <w:rPr>
                <w:rFonts w:ascii="Arial" w:hAnsi="Arial" w:eastAsia="Times New Roman" w:cs="Arial"/>
                <w:sz w:val="20"/>
                <w:szCs w:val="20"/>
              </w:rPr>
            </w:pPr>
            <w:r>
              <w:rPr>
                <w:rFonts w:ascii="Arial" w:hAnsi="Arial" w:eastAsia="Times New Roman" w:cs="Arial"/>
                <w:sz w:val="20"/>
                <w:szCs w:val="20"/>
              </w:rPr>
              <w:t>233</w:t>
            </w:r>
          </w:p>
        </w:tc>
        <w:tc>
          <w:tcPr>
            <w:tcW w:w="501" w:type="pct"/>
            <w:tcBorders>
              <w:top w:val="nil"/>
              <w:left w:val="nil"/>
              <w:bottom w:val="single" w:color="auto" w:sz="4" w:space="0"/>
              <w:right w:val="single" w:color="auto" w:sz="4" w:space="0"/>
            </w:tcBorders>
            <w:noWrap/>
            <w:vAlign w:val="bottom"/>
          </w:tcPr>
          <w:p w14:paraId="0D440C16">
            <w:pPr>
              <w:spacing w:after="120" w:line="240" w:lineRule="auto"/>
              <w:rPr>
                <w:rFonts w:ascii="Arial" w:hAnsi="Arial" w:eastAsia="Times New Roman" w:cs="Arial"/>
                <w:sz w:val="20"/>
                <w:szCs w:val="20"/>
              </w:rPr>
            </w:pPr>
            <w:r>
              <w:rPr>
                <w:rFonts w:ascii="Arial" w:hAnsi="Arial" w:eastAsia="Times New Roman" w:cs="Arial"/>
                <w:sz w:val="20"/>
                <w:szCs w:val="20"/>
              </w:rPr>
              <w:t>TE</w:t>
            </w:r>
          </w:p>
        </w:tc>
        <w:tc>
          <w:tcPr>
            <w:tcW w:w="1510" w:type="pct"/>
            <w:tcBorders>
              <w:top w:val="nil"/>
              <w:left w:val="nil"/>
              <w:bottom w:val="single" w:color="auto" w:sz="4" w:space="0"/>
              <w:right w:val="single" w:color="auto" w:sz="4" w:space="0"/>
            </w:tcBorders>
            <w:noWrap/>
            <w:vAlign w:val="bottom"/>
          </w:tcPr>
          <w:p w14:paraId="06905CAC">
            <w:pPr>
              <w:spacing w:after="120" w:line="240" w:lineRule="auto"/>
              <w:rPr>
                <w:rFonts w:ascii="Arial" w:hAnsi="Arial" w:eastAsia="Times New Roman" w:cs="Arial"/>
                <w:sz w:val="20"/>
                <w:szCs w:val="20"/>
              </w:rPr>
            </w:pPr>
            <w:r>
              <w:rPr>
                <w:rFonts w:ascii="Arial" w:hAnsi="Arial" w:eastAsia="Times New Roman" w:cs="Arial"/>
                <w:sz w:val="20"/>
                <w:szCs w:val="20"/>
              </w:rPr>
              <w:t>Tromelin Island</w:t>
            </w:r>
          </w:p>
        </w:tc>
      </w:tr>
      <w:tr w14:paraId="7EEE2AA3">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0BA29459">
            <w:pPr>
              <w:spacing w:after="120" w:line="240" w:lineRule="auto"/>
              <w:jc w:val="center"/>
              <w:rPr>
                <w:rFonts w:ascii="Arial" w:hAnsi="Arial" w:eastAsia="Times New Roman" w:cs="Arial"/>
                <w:sz w:val="20"/>
                <w:szCs w:val="20"/>
              </w:rPr>
            </w:pPr>
            <w:r>
              <w:rPr>
                <w:rFonts w:ascii="Arial" w:hAnsi="Arial" w:eastAsia="Times New Roman" w:cs="Arial"/>
                <w:sz w:val="20"/>
                <w:szCs w:val="20"/>
              </w:rPr>
              <w:t>97</w:t>
            </w:r>
          </w:p>
        </w:tc>
        <w:tc>
          <w:tcPr>
            <w:tcW w:w="468" w:type="pct"/>
            <w:tcBorders>
              <w:top w:val="nil"/>
              <w:left w:val="nil"/>
              <w:bottom w:val="single" w:color="auto" w:sz="4" w:space="0"/>
              <w:right w:val="single" w:color="auto" w:sz="4" w:space="0"/>
            </w:tcBorders>
            <w:noWrap/>
            <w:vAlign w:val="bottom"/>
          </w:tcPr>
          <w:p w14:paraId="7721C843">
            <w:pPr>
              <w:spacing w:after="120" w:line="240" w:lineRule="auto"/>
              <w:rPr>
                <w:rFonts w:ascii="Arial" w:hAnsi="Arial" w:eastAsia="Times New Roman" w:cs="Arial"/>
                <w:sz w:val="20"/>
                <w:szCs w:val="20"/>
              </w:rPr>
            </w:pPr>
            <w:r>
              <w:rPr>
                <w:rFonts w:ascii="Arial" w:hAnsi="Arial" w:eastAsia="Times New Roman" w:cs="Arial"/>
                <w:sz w:val="20"/>
                <w:szCs w:val="20"/>
              </w:rPr>
              <w:t>GS</w:t>
            </w:r>
          </w:p>
        </w:tc>
        <w:tc>
          <w:tcPr>
            <w:tcW w:w="1498" w:type="pct"/>
            <w:tcBorders>
              <w:top w:val="nil"/>
              <w:left w:val="nil"/>
              <w:bottom w:val="single" w:color="auto" w:sz="4" w:space="0"/>
              <w:right w:val="single" w:color="auto" w:sz="4" w:space="0"/>
            </w:tcBorders>
            <w:noWrap/>
            <w:vAlign w:val="bottom"/>
          </w:tcPr>
          <w:p w14:paraId="660C9970">
            <w:pPr>
              <w:spacing w:after="120" w:line="240" w:lineRule="auto"/>
              <w:rPr>
                <w:rFonts w:ascii="Arial" w:hAnsi="Arial" w:eastAsia="Times New Roman" w:cs="Arial"/>
                <w:sz w:val="20"/>
                <w:szCs w:val="20"/>
              </w:rPr>
            </w:pPr>
            <w:r>
              <w:rPr>
                <w:rFonts w:ascii="Arial" w:hAnsi="Arial" w:eastAsia="Times New Roman" w:cs="Arial"/>
                <w:sz w:val="20"/>
                <w:szCs w:val="20"/>
              </w:rPr>
              <w:t>S. Sandwich Ins</w:t>
            </w:r>
          </w:p>
        </w:tc>
        <w:tc>
          <w:tcPr>
            <w:tcW w:w="512" w:type="pct"/>
            <w:tcBorders>
              <w:top w:val="nil"/>
              <w:left w:val="nil"/>
              <w:bottom w:val="single" w:color="auto" w:sz="4" w:space="0"/>
              <w:right w:val="single" w:color="auto" w:sz="4" w:space="0"/>
            </w:tcBorders>
            <w:noWrap/>
            <w:vAlign w:val="bottom"/>
          </w:tcPr>
          <w:p w14:paraId="0C675B7F">
            <w:pPr>
              <w:spacing w:after="120" w:line="240" w:lineRule="auto"/>
              <w:jc w:val="center"/>
              <w:rPr>
                <w:rFonts w:ascii="Arial" w:hAnsi="Arial" w:eastAsia="Times New Roman" w:cs="Arial"/>
                <w:sz w:val="20"/>
                <w:szCs w:val="20"/>
              </w:rPr>
            </w:pPr>
            <w:r>
              <w:rPr>
                <w:rFonts w:ascii="Arial" w:hAnsi="Arial" w:eastAsia="Times New Roman" w:cs="Arial"/>
                <w:sz w:val="20"/>
                <w:szCs w:val="20"/>
              </w:rPr>
              <w:t>234</w:t>
            </w:r>
          </w:p>
        </w:tc>
        <w:tc>
          <w:tcPr>
            <w:tcW w:w="501" w:type="pct"/>
            <w:tcBorders>
              <w:top w:val="nil"/>
              <w:left w:val="nil"/>
              <w:bottom w:val="single" w:color="auto" w:sz="4" w:space="0"/>
              <w:right w:val="single" w:color="auto" w:sz="4" w:space="0"/>
            </w:tcBorders>
            <w:noWrap/>
            <w:vAlign w:val="bottom"/>
          </w:tcPr>
          <w:p w14:paraId="742DC9A3">
            <w:pPr>
              <w:spacing w:after="120" w:line="240" w:lineRule="auto"/>
              <w:rPr>
                <w:rFonts w:ascii="Arial" w:hAnsi="Arial" w:eastAsia="Times New Roman" w:cs="Arial"/>
                <w:sz w:val="20"/>
                <w:szCs w:val="20"/>
              </w:rPr>
            </w:pPr>
            <w:r>
              <w:rPr>
                <w:rFonts w:ascii="Arial" w:hAnsi="Arial" w:eastAsia="Times New Roman" w:cs="Arial"/>
                <w:sz w:val="20"/>
                <w:szCs w:val="20"/>
              </w:rPr>
              <w:t>TF</w:t>
            </w:r>
          </w:p>
        </w:tc>
        <w:tc>
          <w:tcPr>
            <w:tcW w:w="1510" w:type="pct"/>
            <w:tcBorders>
              <w:top w:val="nil"/>
              <w:left w:val="nil"/>
              <w:bottom w:val="single" w:color="auto" w:sz="4" w:space="0"/>
              <w:right w:val="single" w:color="auto" w:sz="4" w:space="0"/>
            </w:tcBorders>
            <w:noWrap/>
            <w:vAlign w:val="bottom"/>
          </w:tcPr>
          <w:p w14:paraId="1B9D5C64">
            <w:pPr>
              <w:spacing w:after="120" w:line="240" w:lineRule="auto"/>
              <w:rPr>
                <w:rFonts w:ascii="Arial" w:hAnsi="Arial" w:eastAsia="Times New Roman" w:cs="Arial"/>
                <w:sz w:val="20"/>
                <w:szCs w:val="20"/>
              </w:rPr>
            </w:pPr>
            <w:r>
              <w:rPr>
                <w:rFonts w:ascii="Arial" w:hAnsi="Arial" w:eastAsia="Times New Roman" w:cs="Arial"/>
                <w:sz w:val="20"/>
                <w:szCs w:val="20"/>
              </w:rPr>
              <w:t>French S.Territ</w:t>
            </w:r>
          </w:p>
        </w:tc>
      </w:tr>
      <w:tr w14:paraId="1F732FF9">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11E6A5E8">
            <w:pPr>
              <w:spacing w:after="120" w:line="240" w:lineRule="auto"/>
              <w:jc w:val="center"/>
              <w:rPr>
                <w:rFonts w:ascii="Arial" w:hAnsi="Arial" w:eastAsia="Times New Roman" w:cs="Arial"/>
                <w:sz w:val="20"/>
                <w:szCs w:val="20"/>
              </w:rPr>
            </w:pPr>
            <w:r>
              <w:rPr>
                <w:rFonts w:ascii="Arial" w:hAnsi="Arial" w:eastAsia="Times New Roman" w:cs="Arial"/>
                <w:sz w:val="20"/>
                <w:szCs w:val="20"/>
              </w:rPr>
              <w:t>98</w:t>
            </w:r>
          </w:p>
        </w:tc>
        <w:tc>
          <w:tcPr>
            <w:tcW w:w="468" w:type="pct"/>
            <w:tcBorders>
              <w:top w:val="nil"/>
              <w:left w:val="nil"/>
              <w:bottom w:val="single" w:color="auto" w:sz="4" w:space="0"/>
              <w:right w:val="single" w:color="auto" w:sz="4" w:space="0"/>
            </w:tcBorders>
            <w:noWrap/>
            <w:vAlign w:val="bottom"/>
          </w:tcPr>
          <w:p w14:paraId="58775DF7">
            <w:pPr>
              <w:spacing w:after="120" w:line="240" w:lineRule="auto"/>
              <w:rPr>
                <w:rFonts w:ascii="Arial" w:hAnsi="Arial" w:eastAsia="Times New Roman" w:cs="Arial"/>
                <w:sz w:val="20"/>
                <w:szCs w:val="20"/>
              </w:rPr>
            </w:pPr>
            <w:r>
              <w:rPr>
                <w:rFonts w:ascii="Arial" w:hAnsi="Arial" w:eastAsia="Times New Roman" w:cs="Arial"/>
                <w:sz w:val="20"/>
                <w:szCs w:val="20"/>
              </w:rPr>
              <w:t>GT</w:t>
            </w:r>
          </w:p>
        </w:tc>
        <w:tc>
          <w:tcPr>
            <w:tcW w:w="1498" w:type="pct"/>
            <w:tcBorders>
              <w:top w:val="nil"/>
              <w:left w:val="nil"/>
              <w:bottom w:val="single" w:color="auto" w:sz="4" w:space="0"/>
              <w:right w:val="single" w:color="auto" w:sz="4" w:space="0"/>
            </w:tcBorders>
            <w:noWrap/>
            <w:vAlign w:val="bottom"/>
          </w:tcPr>
          <w:p w14:paraId="765CBEC5">
            <w:pPr>
              <w:spacing w:after="120" w:line="240" w:lineRule="auto"/>
              <w:rPr>
                <w:rFonts w:ascii="Arial" w:hAnsi="Arial" w:eastAsia="Times New Roman" w:cs="Arial"/>
                <w:sz w:val="20"/>
                <w:szCs w:val="20"/>
              </w:rPr>
            </w:pPr>
            <w:r>
              <w:rPr>
                <w:rFonts w:ascii="Arial" w:hAnsi="Arial" w:eastAsia="Times New Roman" w:cs="Arial"/>
                <w:sz w:val="20"/>
                <w:szCs w:val="20"/>
              </w:rPr>
              <w:t>Guatemala</w:t>
            </w:r>
          </w:p>
        </w:tc>
        <w:tc>
          <w:tcPr>
            <w:tcW w:w="512" w:type="pct"/>
            <w:tcBorders>
              <w:top w:val="nil"/>
              <w:left w:val="nil"/>
              <w:bottom w:val="single" w:color="auto" w:sz="4" w:space="0"/>
              <w:right w:val="single" w:color="auto" w:sz="4" w:space="0"/>
            </w:tcBorders>
            <w:noWrap/>
            <w:vAlign w:val="bottom"/>
          </w:tcPr>
          <w:p w14:paraId="5F0F76F0">
            <w:pPr>
              <w:spacing w:after="120" w:line="240" w:lineRule="auto"/>
              <w:jc w:val="center"/>
              <w:rPr>
                <w:rFonts w:ascii="Arial" w:hAnsi="Arial" w:eastAsia="Times New Roman" w:cs="Arial"/>
                <w:sz w:val="20"/>
                <w:szCs w:val="20"/>
              </w:rPr>
            </w:pPr>
            <w:r>
              <w:rPr>
                <w:rFonts w:ascii="Arial" w:hAnsi="Arial" w:eastAsia="Times New Roman" w:cs="Arial"/>
                <w:sz w:val="20"/>
                <w:szCs w:val="20"/>
              </w:rPr>
              <w:t>235</w:t>
            </w:r>
          </w:p>
        </w:tc>
        <w:tc>
          <w:tcPr>
            <w:tcW w:w="501" w:type="pct"/>
            <w:tcBorders>
              <w:top w:val="nil"/>
              <w:left w:val="nil"/>
              <w:bottom w:val="single" w:color="auto" w:sz="4" w:space="0"/>
              <w:right w:val="single" w:color="auto" w:sz="4" w:space="0"/>
            </w:tcBorders>
            <w:noWrap/>
            <w:vAlign w:val="bottom"/>
          </w:tcPr>
          <w:p w14:paraId="6F52BA43">
            <w:pPr>
              <w:spacing w:after="120" w:line="240" w:lineRule="auto"/>
              <w:rPr>
                <w:rFonts w:ascii="Arial" w:hAnsi="Arial" w:eastAsia="Times New Roman" w:cs="Arial"/>
                <w:sz w:val="20"/>
                <w:szCs w:val="20"/>
              </w:rPr>
            </w:pPr>
            <w:r>
              <w:rPr>
                <w:rFonts w:ascii="Arial" w:hAnsi="Arial" w:eastAsia="Times New Roman" w:cs="Arial"/>
                <w:sz w:val="20"/>
                <w:szCs w:val="20"/>
              </w:rPr>
              <w:t>TG</w:t>
            </w:r>
          </w:p>
        </w:tc>
        <w:tc>
          <w:tcPr>
            <w:tcW w:w="1510" w:type="pct"/>
            <w:tcBorders>
              <w:top w:val="nil"/>
              <w:left w:val="nil"/>
              <w:bottom w:val="single" w:color="auto" w:sz="4" w:space="0"/>
              <w:right w:val="single" w:color="auto" w:sz="4" w:space="0"/>
            </w:tcBorders>
            <w:noWrap/>
            <w:vAlign w:val="bottom"/>
          </w:tcPr>
          <w:p w14:paraId="53C09DD1">
            <w:pPr>
              <w:spacing w:after="120" w:line="240" w:lineRule="auto"/>
              <w:rPr>
                <w:rFonts w:ascii="Arial" w:hAnsi="Arial" w:eastAsia="Times New Roman" w:cs="Arial"/>
                <w:sz w:val="20"/>
                <w:szCs w:val="20"/>
              </w:rPr>
            </w:pPr>
            <w:r>
              <w:rPr>
                <w:rFonts w:ascii="Arial" w:hAnsi="Arial" w:eastAsia="Times New Roman" w:cs="Arial"/>
                <w:sz w:val="20"/>
                <w:szCs w:val="20"/>
              </w:rPr>
              <w:t>Togo</w:t>
            </w:r>
          </w:p>
        </w:tc>
      </w:tr>
      <w:tr w14:paraId="7DC0C267">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21041D27">
            <w:pPr>
              <w:spacing w:after="120" w:line="240" w:lineRule="auto"/>
              <w:jc w:val="center"/>
              <w:rPr>
                <w:rFonts w:ascii="Arial" w:hAnsi="Arial" w:eastAsia="Times New Roman" w:cs="Arial"/>
                <w:sz w:val="20"/>
                <w:szCs w:val="20"/>
              </w:rPr>
            </w:pPr>
            <w:r>
              <w:rPr>
                <w:rFonts w:ascii="Arial" w:hAnsi="Arial" w:eastAsia="Times New Roman" w:cs="Arial"/>
                <w:sz w:val="20"/>
                <w:szCs w:val="20"/>
              </w:rPr>
              <w:t>99</w:t>
            </w:r>
          </w:p>
        </w:tc>
        <w:tc>
          <w:tcPr>
            <w:tcW w:w="468" w:type="pct"/>
            <w:tcBorders>
              <w:top w:val="nil"/>
              <w:left w:val="nil"/>
              <w:bottom w:val="single" w:color="auto" w:sz="4" w:space="0"/>
              <w:right w:val="single" w:color="auto" w:sz="4" w:space="0"/>
            </w:tcBorders>
            <w:noWrap/>
            <w:vAlign w:val="bottom"/>
          </w:tcPr>
          <w:p w14:paraId="35DF35C3">
            <w:pPr>
              <w:spacing w:after="120" w:line="240" w:lineRule="auto"/>
              <w:rPr>
                <w:rFonts w:ascii="Arial" w:hAnsi="Arial" w:eastAsia="Times New Roman" w:cs="Arial"/>
                <w:sz w:val="20"/>
                <w:szCs w:val="20"/>
              </w:rPr>
            </w:pPr>
            <w:r>
              <w:rPr>
                <w:rFonts w:ascii="Arial" w:hAnsi="Arial" w:eastAsia="Times New Roman" w:cs="Arial"/>
                <w:sz w:val="20"/>
                <w:szCs w:val="20"/>
              </w:rPr>
              <w:t>GU</w:t>
            </w:r>
          </w:p>
        </w:tc>
        <w:tc>
          <w:tcPr>
            <w:tcW w:w="1498" w:type="pct"/>
            <w:tcBorders>
              <w:top w:val="nil"/>
              <w:left w:val="nil"/>
              <w:bottom w:val="single" w:color="auto" w:sz="4" w:space="0"/>
              <w:right w:val="single" w:color="auto" w:sz="4" w:space="0"/>
            </w:tcBorders>
            <w:noWrap/>
            <w:vAlign w:val="bottom"/>
          </w:tcPr>
          <w:p w14:paraId="4F1E5673">
            <w:pPr>
              <w:spacing w:after="120" w:line="240" w:lineRule="auto"/>
              <w:rPr>
                <w:rFonts w:ascii="Arial" w:hAnsi="Arial" w:eastAsia="Times New Roman" w:cs="Arial"/>
                <w:sz w:val="20"/>
                <w:szCs w:val="20"/>
              </w:rPr>
            </w:pPr>
            <w:r>
              <w:rPr>
                <w:rFonts w:ascii="Arial" w:hAnsi="Arial" w:eastAsia="Times New Roman" w:cs="Arial"/>
                <w:sz w:val="20"/>
                <w:szCs w:val="20"/>
              </w:rPr>
              <w:t>Guam</w:t>
            </w:r>
          </w:p>
        </w:tc>
        <w:tc>
          <w:tcPr>
            <w:tcW w:w="512" w:type="pct"/>
            <w:tcBorders>
              <w:top w:val="nil"/>
              <w:left w:val="nil"/>
              <w:bottom w:val="single" w:color="auto" w:sz="4" w:space="0"/>
              <w:right w:val="single" w:color="auto" w:sz="4" w:space="0"/>
            </w:tcBorders>
            <w:noWrap/>
            <w:vAlign w:val="bottom"/>
          </w:tcPr>
          <w:p w14:paraId="59E76719">
            <w:pPr>
              <w:spacing w:after="120" w:line="240" w:lineRule="auto"/>
              <w:jc w:val="center"/>
              <w:rPr>
                <w:rFonts w:ascii="Arial" w:hAnsi="Arial" w:eastAsia="Times New Roman" w:cs="Arial"/>
                <w:sz w:val="20"/>
                <w:szCs w:val="20"/>
              </w:rPr>
            </w:pPr>
            <w:r>
              <w:rPr>
                <w:rFonts w:ascii="Arial" w:hAnsi="Arial" w:eastAsia="Times New Roman" w:cs="Arial"/>
                <w:sz w:val="20"/>
                <w:szCs w:val="20"/>
              </w:rPr>
              <w:t>236</w:t>
            </w:r>
          </w:p>
        </w:tc>
        <w:tc>
          <w:tcPr>
            <w:tcW w:w="501" w:type="pct"/>
            <w:tcBorders>
              <w:top w:val="nil"/>
              <w:left w:val="nil"/>
              <w:bottom w:val="single" w:color="auto" w:sz="4" w:space="0"/>
              <w:right w:val="single" w:color="auto" w:sz="4" w:space="0"/>
            </w:tcBorders>
            <w:noWrap/>
            <w:vAlign w:val="bottom"/>
          </w:tcPr>
          <w:p w14:paraId="1D6B0473">
            <w:pPr>
              <w:spacing w:after="120" w:line="240" w:lineRule="auto"/>
              <w:rPr>
                <w:rFonts w:ascii="Arial" w:hAnsi="Arial" w:eastAsia="Times New Roman" w:cs="Arial"/>
                <w:sz w:val="20"/>
                <w:szCs w:val="20"/>
              </w:rPr>
            </w:pPr>
            <w:r>
              <w:rPr>
                <w:rFonts w:ascii="Arial" w:hAnsi="Arial" w:eastAsia="Times New Roman" w:cs="Arial"/>
                <w:sz w:val="20"/>
                <w:szCs w:val="20"/>
              </w:rPr>
              <w:t>TH</w:t>
            </w:r>
          </w:p>
        </w:tc>
        <w:tc>
          <w:tcPr>
            <w:tcW w:w="1510" w:type="pct"/>
            <w:tcBorders>
              <w:top w:val="nil"/>
              <w:left w:val="nil"/>
              <w:bottom w:val="single" w:color="auto" w:sz="4" w:space="0"/>
              <w:right w:val="single" w:color="auto" w:sz="4" w:space="0"/>
            </w:tcBorders>
            <w:noWrap/>
            <w:vAlign w:val="bottom"/>
          </w:tcPr>
          <w:p w14:paraId="2D966581">
            <w:pPr>
              <w:spacing w:after="120" w:line="240" w:lineRule="auto"/>
              <w:rPr>
                <w:rFonts w:ascii="Arial" w:hAnsi="Arial" w:eastAsia="Times New Roman" w:cs="Arial"/>
                <w:sz w:val="20"/>
                <w:szCs w:val="20"/>
              </w:rPr>
            </w:pPr>
            <w:r>
              <w:rPr>
                <w:rFonts w:ascii="Arial" w:hAnsi="Arial" w:eastAsia="Times New Roman" w:cs="Arial"/>
                <w:sz w:val="20"/>
                <w:szCs w:val="20"/>
              </w:rPr>
              <w:t>Thái Lan</w:t>
            </w:r>
          </w:p>
        </w:tc>
      </w:tr>
      <w:tr w14:paraId="07D8D98E">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66EEE0A0">
            <w:pPr>
              <w:spacing w:after="120" w:line="240" w:lineRule="auto"/>
              <w:jc w:val="center"/>
              <w:rPr>
                <w:rFonts w:ascii="Arial" w:hAnsi="Arial" w:eastAsia="Times New Roman" w:cs="Arial"/>
                <w:sz w:val="20"/>
                <w:szCs w:val="20"/>
              </w:rPr>
            </w:pPr>
            <w:r>
              <w:rPr>
                <w:rFonts w:ascii="Arial" w:hAnsi="Arial" w:eastAsia="Times New Roman" w:cs="Arial"/>
                <w:sz w:val="20"/>
                <w:szCs w:val="20"/>
              </w:rPr>
              <w:t>100</w:t>
            </w:r>
          </w:p>
        </w:tc>
        <w:tc>
          <w:tcPr>
            <w:tcW w:w="468" w:type="pct"/>
            <w:tcBorders>
              <w:top w:val="nil"/>
              <w:left w:val="nil"/>
              <w:bottom w:val="single" w:color="auto" w:sz="4" w:space="0"/>
              <w:right w:val="single" w:color="auto" w:sz="4" w:space="0"/>
            </w:tcBorders>
            <w:noWrap/>
            <w:vAlign w:val="bottom"/>
          </w:tcPr>
          <w:p w14:paraId="752C5A06">
            <w:pPr>
              <w:spacing w:after="120" w:line="240" w:lineRule="auto"/>
              <w:rPr>
                <w:rFonts w:ascii="Arial" w:hAnsi="Arial" w:eastAsia="Times New Roman" w:cs="Arial"/>
                <w:sz w:val="20"/>
                <w:szCs w:val="20"/>
              </w:rPr>
            </w:pPr>
            <w:r>
              <w:rPr>
                <w:rFonts w:ascii="Arial" w:hAnsi="Arial" w:eastAsia="Times New Roman" w:cs="Arial"/>
                <w:sz w:val="20"/>
                <w:szCs w:val="20"/>
              </w:rPr>
              <w:t>GW</w:t>
            </w:r>
          </w:p>
        </w:tc>
        <w:tc>
          <w:tcPr>
            <w:tcW w:w="1498" w:type="pct"/>
            <w:tcBorders>
              <w:top w:val="nil"/>
              <w:left w:val="nil"/>
              <w:bottom w:val="single" w:color="auto" w:sz="4" w:space="0"/>
              <w:right w:val="single" w:color="auto" w:sz="4" w:space="0"/>
            </w:tcBorders>
            <w:noWrap/>
            <w:vAlign w:val="bottom"/>
          </w:tcPr>
          <w:p w14:paraId="41869AB4">
            <w:pPr>
              <w:spacing w:after="120" w:line="240" w:lineRule="auto"/>
              <w:rPr>
                <w:rFonts w:ascii="Arial" w:hAnsi="Arial" w:eastAsia="Times New Roman" w:cs="Arial"/>
                <w:sz w:val="20"/>
                <w:szCs w:val="20"/>
              </w:rPr>
            </w:pPr>
            <w:r>
              <w:rPr>
                <w:rFonts w:ascii="Arial" w:hAnsi="Arial" w:eastAsia="Times New Roman" w:cs="Arial"/>
                <w:sz w:val="20"/>
                <w:szCs w:val="20"/>
              </w:rPr>
              <w:t>Guinea-Bissau</w:t>
            </w:r>
          </w:p>
        </w:tc>
        <w:tc>
          <w:tcPr>
            <w:tcW w:w="512" w:type="pct"/>
            <w:tcBorders>
              <w:top w:val="nil"/>
              <w:left w:val="nil"/>
              <w:bottom w:val="single" w:color="auto" w:sz="4" w:space="0"/>
              <w:right w:val="single" w:color="auto" w:sz="4" w:space="0"/>
            </w:tcBorders>
            <w:noWrap/>
            <w:vAlign w:val="bottom"/>
          </w:tcPr>
          <w:p w14:paraId="63E9D56A">
            <w:pPr>
              <w:spacing w:after="120" w:line="240" w:lineRule="auto"/>
              <w:jc w:val="center"/>
              <w:rPr>
                <w:rFonts w:ascii="Arial" w:hAnsi="Arial" w:eastAsia="Times New Roman" w:cs="Arial"/>
                <w:sz w:val="20"/>
                <w:szCs w:val="20"/>
              </w:rPr>
            </w:pPr>
            <w:r>
              <w:rPr>
                <w:rFonts w:ascii="Arial" w:hAnsi="Arial" w:eastAsia="Times New Roman" w:cs="Arial"/>
                <w:sz w:val="20"/>
                <w:szCs w:val="20"/>
              </w:rPr>
              <w:t>237</w:t>
            </w:r>
          </w:p>
        </w:tc>
        <w:tc>
          <w:tcPr>
            <w:tcW w:w="501" w:type="pct"/>
            <w:tcBorders>
              <w:top w:val="nil"/>
              <w:left w:val="nil"/>
              <w:bottom w:val="single" w:color="auto" w:sz="4" w:space="0"/>
              <w:right w:val="single" w:color="auto" w:sz="4" w:space="0"/>
            </w:tcBorders>
            <w:noWrap/>
            <w:vAlign w:val="bottom"/>
          </w:tcPr>
          <w:p w14:paraId="1CAD1E2C">
            <w:pPr>
              <w:spacing w:after="120" w:line="240" w:lineRule="auto"/>
              <w:rPr>
                <w:rFonts w:ascii="Arial" w:hAnsi="Arial" w:eastAsia="Times New Roman" w:cs="Arial"/>
                <w:sz w:val="20"/>
                <w:szCs w:val="20"/>
              </w:rPr>
            </w:pPr>
            <w:r>
              <w:rPr>
                <w:rFonts w:ascii="Arial" w:hAnsi="Arial" w:eastAsia="Times New Roman" w:cs="Arial"/>
                <w:sz w:val="20"/>
                <w:szCs w:val="20"/>
              </w:rPr>
              <w:t>TJ</w:t>
            </w:r>
          </w:p>
        </w:tc>
        <w:tc>
          <w:tcPr>
            <w:tcW w:w="1510" w:type="pct"/>
            <w:tcBorders>
              <w:top w:val="nil"/>
              <w:left w:val="nil"/>
              <w:bottom w:val="single" w:color="auto" w:sz="4" w:space="0"/>
              <w:right w:val="single" w:color="auto" w:sz="4" w:space="0"/>
            </w:tcBorders>
            <w:noWrap/>
            <w:vAlign w:val="bottom"/>
          </w:tcPr>
          <w:p w14:paraId="386B4F95">
            <w:pPr>
              <w:spacing w:after="120" w:line="240" w:lineRule="auto"/>
              <w:rPr>
                <w:rFonts w:ascii="Arial" w:hAnsi="Arial" w:eastAsia="Times New Roman" w:cs="Arial"/>
                <w:sz w:val="20"/>
                <w:szCs w:val="20"/>
              </w:rPr>
            </w:pPr>
            <w:r>
              <w:rPr>
                <w:rFonts w:ascii="Arial" w:hAnsi="Arial" w:eastAsia="Times New Roman" w:cs="Arial"/>
                <w:sz w:val="20"/>
                <w:szCs w:val="20"/>
              </w:rPr>
              <w:t>Tajikistan</w:t>
            </w:r>
          </w:p>
        </w:tc>
      </w:tr>
      <w:tr w14:paraId="19174A5D">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251EC892">
            <w:pPr>
              <w:spacing w:after="120" w:line="240" w:lineRule="auto"/>
              <w:jc w:val="center"/>
              <w:rPr>
                <w:rFonts w:ascii="Arial" w:hAnsi="Arial" w:eastAsia="Times New Roman" w:cs="Arial"/>
                <w:sz w:val="20"/>
                <w:szCs w:val="20"/>
              </w:rPr>
            </w:pPr>
            <w:r>
              <w:rPr>
                <w:rFonts w:ascii="Arial" w:hAnsi="Arial" w:eastAsia="Times New Roman" w:cs="Arial"/>
                <w:sz w:val="20"/>
                <w:szCs w:val="20"/>
              </w:rPr>
              <w:t>101</w:t>
            </w:r>
          </w:p>
        </w:tc>
        <w:tc>
          <w:tcPr>
            <w:tcW w:w="468" w:type="pct"/>
            <w:tcBorders>
              <w:top w:val="nil"/>
              <w:left w:val="nil"/>
              <w:bottom w:val="single" w:color="auto" w:sz="4" w:space="0"/>
              <w:right w:val="single" w:color="auto" w:sz="4" w:space="0"/>
            </w:tcBorders>
            <w:noWrap/>
            <w:vAlign w:val="bottom"/>
          </w:tcPr>
          <w:p w14:paraId="2901546B">
            <w:pPr>
              <w:spacing w:after="120" w:line="240" w:lineRule="auto"/>
              <w:rPr>
                <w:rFonts w:ascii="Arial" w:hAnsi="Arial" w:eastAsia="Times New Roman" w:cs="Arial"/>
                <w:sz w:val="20"/>
                <w:szCs w:val="20"/>
              </w:rPr>
            </w:pPr>
            <w:r>
              <w:rPr>
                <w:rFonts w:ascii="Arial" w:hAnsi="Arial" w:eastAsia="Times New Roman" w:cs="Arial"/>
                <w:sz w:val="20"/>
                <w:szCs w:val="20"/>
              </w:rPr>
              <w:t>GY</w:t>
            </w:r>
          </w:p>
        </w:tc>
        <w:tc>
          <w:tcPr>
            <w:tcW w:w="1498" w:type="pct"/>
            <w:tcBorders>
              <w:top w:val="nil"/>
              <w:left w:val="nil"/>
              <w:bottom w:val="single" w:color="auto" w:sz="4" w:space="0"/>
              <w:right w:val="single" w:color="auto" w:sz="4" w:space="0"/>
            </w:tcBorders>
            <w:noWrap/>
            <w:vAlign w:val="bottom"/>
          </w:tcPr>
          <w:p w14:paraId="33105C5F">
            <w:pPr>
              <w:spacing w:after="120" w:line="240" w:lineRule="auto"/>
              <w:rPr>
                <w:rFonts w:ascii="Arial" w:hAnsi="Arial" w:eastAsia="Times New Roman" w:cs="Arial"/>
                <w:sz w:val="20"/>
                <w:szCs w:val="20"/>
              </w:rPr>
            </w:pPr>
            <w:r>
              <w:rPr>
                <w:rFonts w:ascii="Arial" w:hAnsi="Arial" w:eastAsia="Times New Roman" w:cs="Arial"/>
                <w:sz w:val="20"/>
                <w:szCs w:val="20"/>
              </w:rPr>
              <w:t>Guyana</w:t>
            </w:r>
          </w:p>
        </w:tc>
        <w:tc>
          <w:tcPr>
            <w:tcW w:w="512" w:type="pct"/>
            <w:tcBorders>
              <w:top w:val="nil"/>
              <w:left w:val="nil"/>
              <w:bottom w:val="single" w:color="auto" w:sz="4" w:space="0"/>
              <w:right w:val="single" w:color="auto" w:sz="4" w:space="0"/>
            </w:tcBorders>
            <w:noWrap/>
            <w:vAlign w:val="bottom"/>
          </w:tcPr>
          <w:p w14:paraId="15B477A4">
            <w:pPr>
              <w:spacing w:after="120" w:line="240" w:lineRule="auto"/>
              <w:jc w:val="center"/>
              <w:rPr>
                <w:rFonts w:ascii="Arial" w:hAnsi="Arial" w:eastAsia="Times New Roman" w:cs="Arial"/>
                <w:sz w:val="20"/>
                <w:szCs w:val="20"/>
              </w:rPr>
            </w:pPr>
            <w:r>
              <w:rPr>
                <w:rFonts w:ascii="Arial" w:hAnsi="Arial" w:eastAsia="Times New Roman" w:cs="Arial"/>
                <w:sz w:val="20"/>
                <w:szCs w:val="20"/>
              </w:rPr>
              <w:t>238</w:t>
            </w:r>
          </w:p>
        </w:tc>
        <w:tc>
          <w:tcPr>
            <w:tcW w:w="501" w:type="pct"/>
            <w:tcBorders>
              <w:top w:val="nil"/>
              <w:left w:val="nil"/>
              <w:bottom w:val="single" w:color="auto" w:sz="4" w:space="0"/>
              <w:right w:val="single" w:color="auto" w:sz="4" w:space="0"/>
            </w:tcBorders>
            <w:noWrap/>
            <w:vAlign w:val="bottom"/>
          </w:tcPr>
          <w:p w14:paraId="475E7ADC">
            <w:pPr>
              <w:spacing w:after="120" w:line="240" w:lineRule="auto"/>
              <w:rPr>
                <w:rFonts w:ascii="Arial" w:hAnsi="Arial" w:eastAsia="Times New Roman" w:cs="Arial"/>
                <w:sz w:val="20"/>
                <w:szCs w:val="20"/>
              </w:rPr>
            </w:pPr>
            <w:r>
              <w:rPr>
                <w:rFonts w:ascii="Arial" w:hAnsi="Arial" w:eastAsia="Times New Roman" w:cs="Arial"/>
                <w:sz w:val="20"/>
                <w:szCs w:val="20"/>
              </w:rPr>
              <w:t>TK</w:t>
            </w:r>
          </w:p>
        </w:tc>
        <w:tc>
          <w:tcPr>
            <w:tcW w:w="1510" w:type="pct"/>
            <w:tcBorders>
              <w:top w:val="nil"/>
              <w:left w:val="nil"/>
              <w:bottom w:val="single" w:color="auto" w:sz="4" w:space="0"/>
              <w:right w:val="single" w:color="auto" w:sz="4" w:space="0"/>
            </w:tcBorders>
            <w:noWrap/>
            <w:vAlign w:val="bottom"/>
          </w:tcPr>
          <w:p w14:paraId="0E9C312D">
            <w:pPr>
              <w:spacing w:after="120" w:line="240" w:lineRule="auto"/>
              <w:rPr>
                <w:rFonts w:ascii="Arial" w:hAnsi="Arial" w:eastAsia="Times New Roman" w:cs="Arial"/>
                <w:sz w:val="20"/>
                <w:szCs w:val="20"/>
              </w:rPr>
            </w:pPr>
            <w:r>
              <w:rPr>
                <w:rFonts w:ascii="Arial" w:hAnsi="Arial" w:eastAsia="Times New Roman" w:cs="Arial"/>
                <w:sz w:val="20"/>
                <w:szCs w:val="20"/>
              </w:rPr>
              <w:t>Tokelau Islands</w:t>
            </w:r>
          </w:p>
        </w:tc>
      </w:tr>
      <w:tr w14:paraId="712977F2">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2D8CA269">
            <w:pPr>
              <w:spacing w:after="120" w:line="240" w:lineRule="auto"/>
              <w:jc w:val="center"/>
              <w:rPr>
                <w:rFonts w:ascii="Arial" w:hAnsi="Arial" w:eastAsia="Times New Roman" w:cs="Arial"/>
                <w:sz w:val="20"/>
                <w:szCs w:val="20"/>
              </w:rPr>
            </w:pPr>
            <w:r>
              <w:rPr>
                <w:rFonts w:ascii="Arial" w:hAnsi="Arial" w:eastAsia="Times New Roman" w:cs="Arial"/>
                <w:sz w:val="20"/>
                <w:szCs w:val="20"/>
              </w:rPr>
              <w:t>102</w:t>
            </w:r>
          </w:p>
        </w:tc>
        <w:tc>
          <w:tcPr>
            <w:tcW w:w="468" w:type="pct"/>
            <w:tcBorders>
              <w:top w:val="nil"/>
              <w:left w:val="nil"/>
              <w:bottom w:val="single" w:color="auto" w:sz="4" w:space="0"/>
              <w:right w:val="single" w:color="auto" w:sz="4" w:space="0"/>
            </w:tcBorders>
            <w:noWrap/>
            <w:vAlign w:val="bottom"/>
          </w:tcPr>
          <w:p w14:paraId="073F5AB5">
            <w:pPr>
              <w:spacing w:after="120" w:line="240" w:lineRule="auto"/>
              <w:rPr>
                <w:rFonts w:ascii="Arial" w:hAnsi="Arial" w:eastAsia="Times New Roman" w:cs="Arial"/>
                <w:sz w:val="20"/>
                <w:szCs w:val="20"/>
              </w:rPr>
            </w:pPr>
            <w:r>
              <w:rPr>
                <w:rFonts w:ascii="Arial" w:hAnsi="Arial" w:eastAsia="Times New Roman" w:cs="Arial"/>
                <w:sz w:val="20"/>
                <w:szCs w:val="20"/>
              </w:rPr>
              <w:t>GZ</w:t>
            </w:r>
          </w:p>
        </w:tc>
        <w:tc>
          <w:tcPr>
            <w:tcW w:w="1498" w:type="pct"/>
            <w:tcBorders>
              <w:top w:val="nil"/>
              <w:left w:val="nil"/>
              <w:bottom w:val="single" w:color="auto" w:sz="4" w:space="0"/>
              <w:right w:val="single" w:color="auto" w:sz="4" w:space="0"/>
            </w:tcBorders>
            <w:noWrap/>
            <w:vAlign w:val="bottom"/>
          </w:tcPr>
          <w:p w14:paraId="24878CF3">
            <w:pPr>
              <w:spacing w:after="120" w:line="240" w:lineRule="auto"/>
              <w:rPr>
                <w:rFonts w:ascii="Arial" w:hAnsi="Arial" w:eastAsia="Times New Roman" w:cs="Arial"/>
                <w:sz w:val="20"/>
                <w:szCs w:val="20"/>
              </w:rPr>
            </w:pPr>
            <w:r>
              <w:rPr>
                <w:rFonts w:ascii="Arial" w:hAnsi="Arial" w:eastAsia="Times New Roman" w:cs="Arial"/>
                <w:sz w:val="20"/>
                <w:szCs w:val="20"/>
              </w:rPr>
              <w:t>Gaza Strip</w:t>
            </w:r>
          </w:p>
        </w:tc>
        <w:tc>
          <w:tcPr>
            <w:tcW w:w="512" w:type="pct"/>
            <w:tcBorders>
              <w:top w:val="nil"/>
              <w:left w:val="nil"/>
              <w:bottom w:val="single" w:color="auto" w:sz="4" w:space="0"/>
              <w:right w:val="single" w:color="auto" w:sz="4" w:space="0"/>
            </w:tcBorders>
            <w:noWrap/>
            <w:vAlign w:val="bottom"/>
          </w:tcPr>
          <w:p w14:paraId="7F370CC8">
            <w:pPr>
              <w:spacing w:after="120" w:line="240" w:lineRule="auto"/>
              <w:jc w:val="center"/>
              <w:rPr>
                <w:rFonts w:ascii="Arial" w:hAnsi="Arial" w:eastAsia="Times New Roman" w:cs="Arial"/>
                <w:sz w:val="20"/>
                <w:szCs w:val="20"/>
              </w:rPr>
            </w:pPr>
            <w:r>
              <w:rPr>
                <w:rFonts w:ascii="Arial" w:hAnsi="Arial" w:eastAsia="Times New Roman" w:cs="Arial"/>
                <w:sz w:val="20"/>
                <w:szCs w:val="20"/>
              </w:rPr>
              <w:t>239</w:t>
            </w:r>
          </w:p>
        </w:tc>
        <w:tc>
          <w:tcPr>
            <w:tcW w:w="501" w:type="pct"/>
            <w:tcBorders>
              <w:top w:val="nil"/>
              <w:left w:val="nil"/>
              <w:bottom w:val="single" w:color="auto" w:sz="4" w:space="0"/>
              <w:right w:val="single" w:color="auto" w:sz="4" w:space="0"/>
            </w:tcBorders>
            <w:noWrap/>
            <w:vAlign w:val="bottom"/>
          </w:tcPr>
          <w:p w14:paraId="7DF251EF">
            <w:pPr>
              <w:spacing w:after="120" w:line="240" w:lineRule="auto"/>
              <w:rPr>
                <w:rFonts w:ascii="Arial" w:hAnsi="Arial" w:eastAsia="Times New Roman" w:cs="Arial"/>
                <w:sz w:val="20"/>
                <w:szCs w:val="20"/>
              </w:rPr>
            </w:pPr>
            <w:r>
              <w:rPr>
                <w:rFonts w:ascii="Arial" w:hAnsi="Arial" w:eastAsia="Times New Roman" w:cs="Arial"/>
                <w:sz w:val="20"/>
                <w:szCs w:val="20"/>
              </w:rPr>
              <w:t>TL</w:t>
            </w:r>
          </w:p>
        </w:tc>
        <w:tc>
          <w:tcPr>
            <w:tcW w:w="1510" w:type="pct"/>
            <w:tcBorders>
              <w:top w:val="nil"/>
              <w:left w:val="nil"/>
              <w:bottom w:val="single" w:color="auto" w:sz="4" w:space="0"/>
              <w:right w:val="single" w:color="auto" w:sz="4" w:space="0"/>
            </w:tcBorders>
            <w:noWrap/>
            <w:vAlign w:val="bottom"/>
          </w:tcPr>
          <w:p w14:paraId="543E32A3">
            <w:pPr>
              <w:spacing w:after="120" w:line="240" w:lineRule="auto"/>
              <w:rPr>
                <w:rFonts w:ascii="Arial" w:hAnsi="Arial" w:eastAsia="Times New Roman" w:cs="Arial"/>
                <w:sz w:val="20"/>
                <w:szCs w:val="20"/>
              </w:rPr>
            </w:pPr>
            <w:r>
              <w:rPr>
                <w:rFonts w:ascii="Arial" w:hAnsi="Arial" w:eastAsia="Times New Roman" w:cs="Arial"/>
                <w:sz w:val="20"/>
                <w:szCs w:val="20"/>
              </w:rPr>
              <w:t>Timor-Leste</w:t>
            </w:r>
          </w:p>
        </w:tc>
      </w:tr>
      <w:tr w14:paraId="29EEDA30">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5EEB6BDC">
            <w:pPr>
              <w:spacing w:after="120" w:line="240" w:lineRule="auto"/>
              <w:jc w:val="center"/>
              <w:rPr>
                <w:rFonts w:ascii="Arial" w:hAnsi="Arial" w:eastAsia="Times New Roman" w:cs="Arial"/>
                <w:sz w:val="20"/>
                <w:szCs w:val="20"/>
              </w:rPr>
            </w:pPr>
            <w:r>
              <w:rPr>
                <w:rFonts w:ascii="Arial" w:hAnsi="Arial" w:eastAsia="Times New Roman" w:cs="Arial"/>
                <w:sz w:val="20"/>
                <w:szCs w:val="20"/>
              </w:rPr>
              <w:t>103</w:t>
            </w:r>
          </w:p>
        </w:tc>
        <w:tc>
          <w:tcPr>
            <w:tcW w:w="468" w:type="pct"/>
            <w:tcBorders>
              <w:top w:val="nil"/>
              <w:left w:val="nil"/>
              <w:bottom w:val="single" w:color="auto" w:sz="4" w:space="0"/>
              <w:right w:val="single" w:color="auto" w:sz="4" w:space="0"/>
            </w:tcBorders>
            <w:noWrap/>
            <w:vAlign w:val="bottom"/>
          </w:tcPr>
          <w:p w14:paraId="0895B4F6">
            <w:pPr>
              <w:spacing w:after="120" w:line="240" w:lineRule="auto"/>
              <w:rPr>
                <w:rFonts w:ascii="Arial" w:hAnsi="Arial" w:eastAsia="Times New Roman" w:cs="Arial"/>
                <w:sz w:val="20"/>
                <w:szCs w:val="20"/>
              </w:rPr>
            </w:pPr>
            <w:r>
              <w:rPr>
                <w:rFonts w:ascii="Arial" w:hAnsi="Arial" w:eastAsia="Times New Roman" w:cs="Arial"/>
                <w:sz w:val="20"/>
                <w:szCs w:val="20"/>
              </w:rPr>
              <w:t>HK</w:t>
            </w:r>
          </w:p>
        </w:tc>
        <w:tc>
          <w:tcPr>
            <w:tcW w:w="1498" w:type="pct"/>
            <w:tcBorders>
              <w:top w:val="nil"/>
              <w:left w:val="nil"/>
              <w:bottom w:val="single" w:color="auto" w:sz="4" w:space="0"/>
              <w:right w:val="single" w:color="auto" w:sz="4" w:space="0"/>
            </w:tcBorders>
            <w:noWrap/>
            <w:vAlign w:val="bottom"/>
          </w:tcPr>
          <w:p w14:paraId="724BF344">
            <w:pPr>
              <w:spacing w:after="120" w:line="240" w:lineRule="auto"/>
              <w:rPr>
                <w:rFonts w:ascii="Arial" w:hAnsi="Arial" w:eastAsia="Times New Roman" w:cs="Arial"/>
                <w:sz w:val="20"/>
                <w:szCs w:val="20"/>
              </w:rPr>
            </w:pPr>
            <w:r>
              <w:rPr>
                <w:rFonts w:ascii="Arial" w:hAnsi="Arial" w:eastAsia="Times New Roman" w:cs="Arial"/>
                <w:sz w:val="20"/>
                <w:szCs w:val="20"/>
              </w:rPr>
              <w:t>Hong Kong</w:t>
            </w:r>
          </w:p>
        </w:tc>
        <w:tc>
          <w:tcPr>
            <w:tcW w:w="512" w:type="pct"/>
            <w:tcBorders>
              <w:top w:val="nil"/>
              <w:left w:val="nil"/>
              <w:bottom w:val="single" w:color="auto" w:sz="4" w:space="0"/>
              <w:right w:val="single" w:color="auto" w:sz="4" w:space="0"/>
            </w:tcBorders>
            <w:noWrap/>
            <w:vAlign w:val="bottom"/>
          </w:tcPr>
          <w:p w14:paraId="66C076DB">
            <w:pPr>
              <w:spacing w:after="120" w:line="240" w:lineRule="auto"/>
              <w:jc w:val="center"/>
              <w:rPr>
                <w:rFonts w:ascii="Arial" w:hAnsi="Arial" w:eastAsia="Times New Roman" w:cs="Arial"/>
                <w:sz w:val="20"/>
                <w:szCs w:val="20"/>
              </w:rPr>
            </w:pPr>
            <w:r>
              <w:rPr>
                <w:rFonts w:ascii="Arial" w:hAnsi="Arial" w:eastAsia="Times New Roman" w:cs="Arial"/>
                <w:sz w:val="20"/>
                <w:szCs w:val="20"/>
              </w:rPr>
              <w:t>240</w:t>
            </w:r>
          </w:p>
        </w:tc>
        <w:tc>
          <w:tcPr>
            <w:tcW w:w="501" w:type="pct"/>
            <w:tcBorders>
              <w:top w:val="nil"/>
              <w:left w:val="nil"/>
              <w:bottom w:val="single" w:color="auto" w:sz="4" w:space="0"/>
              <w:right w:val="single" w:color="auto" w:sz="4" w:space="0"/>
            </w:tcBorders>
            <w:noWrap/>
            <w:vAlign w:val="bottom"/>
          </w:tcPr>
          <w:p w14:paraId="009C92D8">
            <w:pPr>
              <w:spacing w:after="120" w:line="240" w:lineRule="auto"/>
              <w:rPr>
                <w:rFonts w:ascii="Arial" w:hAnsi="Arial" w:eastAsia="Times New Roman" w:cs="Arial"/>
                <w:sz w:val="20"/>
                <w:szCs w:val="20"/>
              </w:rPr>
            </w:pPr>
            <w:r>
              <w:rPr>
                <w:rFonts w:ascii="Arial" w:hAnsi="Arial" w:eastAsia="Times New Roman" w:cs="Arial"/>
                <w:sz w:val="20"/>
                <w:szCs w:val="20"/>
              </w:rPr>
              <w:t>TM</w:t>
            </w:r>
          </w:p>
        </w:tc>
        <w:tc>
          <w:tcPr>
            <w:tcW w:w="1510" w:type="pct"/>
            <w:tcBorders>
              <w:top w:val="nil"/>
              <w:left w:val="nil"/>
              <w:bottom w:val="single" w:color="auto" w:sz="4" w:space="0"/>
              <w:right w:val="single" w:color="auto" w:sz="4" w:space="0"/>
            </w:tcBorders>
            <w:noWrap/>
            <w:vAlign w:val="bottom"/>
          </w:tcPr>
          <w:p w14:paraId="11BA0F6F">
            <w:pPr>
              <w:spacing w:after="120" w:line="240" w:lineRule="auto"/>
              <w:rPr>
                <w:rFonts w:ascii="Arial" w:hAnsi="Arial" w:eastAsia="Times New Roman" w:cs="Arial"/>
                <w:sz w:val="20"/>
                <w:szCs w:val="20"/>
              </w:rPr>
            </w:pPr>
            <w:r>
              <w:rPr>
                <w:rFonts w:ascii="Arial" w:hAnsi="Arial" w:eastAsia="Times New Roman" w:cs="Arial"/>
                <w:sz w:val="20"/>
                <w:szCs w:val="20"/>
              </w:rPr>
              <w:t>Turkmenistan</w:t>
            </w:r>
          </w:p>
        </w:tc>
      </w:tr>
      <w:tr w14:paraId="7ABAACAA">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4B351FA4">
            <w:pPr>
              <w:spacing w:after="120" w:line="240" w:lineRule="auto"/>
              <w:jc w:val="center"/>
              <w:rPr>
                <w:rFonts w:ascii="Arial" w:hAnsi="Arial" w:eastAsia="Times New Roman" w:cs="Arial"/>
                <w:sz w:val="20"/>
                <w:szCs w:val="20"/>
              </w:rPr>
            </w:pPr>
            <w:r>
              <w:rPr>
                <w:rFonts w:ascii="Arial" w:hAnsi="Arial" w:eastAsia="Times New Roman" w:cs="Arial"/>
                <w:sz w:val="20"/>
                <w:szCs w:val="20"/>
              </w:rPr>
              <w:t>104</w:t>
            </w:r>
          </w:p>
        </w:tc>
        <w:tc>
          <w:tcPr>
            <w:tcW w:w="468" w:type="pct"/>
            <w:tcBorders>
              <w:top w:val="nil"/>
              <w:left w:val="nil"/>
              <w:bottom w:val="single" w:color="auto" w:sz="4" w:space="0"/>
              <w:right w:val="single" w:color="auto" w:sz="4" w:space="0"/>
            </w:tcBorders>
            <w:noWrap/>
            <w:vAlign w:val="bottom"/>
          </w:tcPr>
          <w:p w14:paraId="500BC19D">
            <w:pPr>
              <w:spacing w:after="120" w:line="240" w:lineRule="auto"/>
              <w:rPr>
                <w:rFonts w:ascii="Arial" w:hAnsi="Arial" w:eastAsia="Times New Roman" w:cs="Arial"/>
                <w:sz w:val="20"/>
                <w:szCs w:val="20"/>
              </w:rPr>
            </w:pPr>
            <w:r>
              <w:rPr>
                <w:rFonts w:ascii="Arial" w:hAnsi="Arial" w:eastAsia="Times New Roman" w:cs="Arial"/>
                <w:sz w:val="20"/>
                <w:szCs w:val="20"/>
              </w:rPr>
              <w:t>HM</w:t>
            </w:r>
          </w:p>
        </w:tc>
        <w:tc>
          <w:tcPr>
            <w:tcW w:w="1498" w:type="pct"/>
            <w:tcBorders>
              <w:top w:val="nil"/>
              <w:left w:val="nil"/>
              <w:bottom w:val="single" w:color="auto" w:sz="4" w:space="0"/>
              <w:right w:val="single" w:color="auto" w:sz="4" w:space="0"/>
            </w:tcBorders>
            <w:noWrap/>
            <w:vAlign w:val="bottom"/>
          </w:tcPr>
          <w:p w14:paraId="6E0F7CE6">
            <w:pPr>
              <w:spacing w:after="120" w:line="240" w:lineRule="auto"/>
              <w:rPr>
                <w:rFonts w:ascii="Arial" w:hAnsi="Arial" w:eastAsia="Times New Roman" w:cs="Arial"/>
                <w:sz w:val="20"/>
                <w:szCs w:val="20"/>
              </w:rPr>
            </w:pPr>
            <w:r>
              <w:rPr>
                <w:rFonts w:ascii="Arial" w:hAnsi="Arial" w:eastAsia="Times New Roman" w:cs="Arial"/>
                <w:sz w:val="20"/>
                <w:szCs w:val="20"/>
              </w:rPr>
              <w:t>Heard/McDon.Isl</w:t>
            </w:r>
          </w:p>
        </w:tc>
        <w:tc>
          <w:tcPr>
            <w:tcW w:w="512" w:type="pct"/>
            <w:tcBorders>
              <w:top w:val="nil"/>
              <w:left w:val="nil"/>
              <w:bottom w:val="single" w:color="auto" w:sz="4" w:space="0"/>
              <w:right w:val="single" w:color="auto" w:sz="4" w:space="0"/>
            </w:tcBorders>
            <w:noWrap/>
            <w:vAlign w:val="bottom"/>
          </w:tcPr>
          <w:p w14:paraId="63376DBA">
            <w:pPr>
              <w:spacing w:after="120" w:line="240" w:lineRule="auto"/>
              <w:jc w:val="center"/>
              <w:rPr>
                <w:rFonts w:ascii="Arial" w:hAnsi="Arial" w:eastAsia="Times New Roman" w:cs="Arial"/>
                <w:sz w:val="20"/>
                <w:szCs w:val="20"/>
              </w:rPr>
            </w:pPr>
            <w:r>
              <w:rPr>
                <w:rFonts w:ascii="Arial" w:hAnsi="Arial" w:eastAsia="Times New Roman" w:cs="Arial"/>
                <w:sz w:val="20"/>
                <w:szCs w:val="20"/>
              </w:rPr>
              <w:t>241</w:t>
            </w:r>
          </w:p>
        </w:tc>
        <w:tc>
          <w:tcPr>
            <w:tcW w:w="501" w:type="pct"/>
            <w:tcBorders>
              <w:top w:val="nil"/>
              <w:left w:val="nil"/>
              <w:bottom w:val="single" w:color="auto" w:sz="4" w:space="0"/>
              <w:right w:val="single" w:color="auto" w:sz="4" w:space="0"/>
            </w:tcBorders>
            <w:noWrap/>
            <w:vAlign w:val="bottom"/>
          </w:tcPr>
          <w:p w14:paraId="6079613E">
            <w:pPr>
              <w:spacing w:after="120" w:line="240" w:lineRule="auto"/>
              <w:rPr>
                <w:rFonts w:ascii="Arial" w:hAnsi="Arial" w:eastAsia="Times New Roman" w:cs="Arial"/>
                <w:sz w:val="20"/>
                <w:szCs w:val="20"/>
              </w:rPr>
            </w:pPr>
            <w:r>
              <w:rPr>
                <w:rFonts w:ascii="Arial" w:hAnsi="Arial" w:eastAsia="Times New Roman" w:cs="Arial"/>
                <w:sz w:val="20"/>
                <w:szCs w:val="20"/>
              </w:rPr>
              <w:t>TN</w:t>
            </w:r>
          </w:p>
        </w:tc>
        <w:tc>
          <w:tcPr>
            <w:tcW w:w="1510" w:type="pct"/>
            <w:tcBorders>
              <w:top w:val="nil"/>
              <w:left w:val="nil"/>
              <w:bottom w:val="single" w:color="auto" w:sz="4" w:space="0"/>
              <w:right w:val="single" w:color="auto" w:sz="4" w:space="0"/>
            </w:tcBorders>
            <w:noWrap/>
            <w:vAlign w:val="bottom"/>
          </w:tcPr>
          <w:p w14:paraId="2B947E36">
            <w:pPr>
              <w:spacing w:after="120" w:line="240" w:lineRule="auto"/>
              <w:rPr>
                <w:rFonts w:ascii="Arial" w:hAnsi="Arial" w:eastAsia="Times New Roman" w:cs="Arial"/>
                <w:sz w:val="20"/>
                <w:szCs w:val="20"/>
              </w:rPr>
            </w:pPr>
            <w:r>
              <w:rPr>
                <w:rFonts w:ascii="Arial" w:hAnsi="Arial" w:eastAsia="Times New Roman" w:cs="Arial"/>
                <w:sz w:val="20"/>
                <w:szCs w:val="20"/>
              </w:rPr>
              <w:t>Tunisia</w:t>
            </w:r>
          </w:p>
        </w:tc>
      </w:tr>
      <w:tr w14:paraId="479FFFC8">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667EE7CC">
            <w:pPr>
              <w:spacing w:after="120" w:line="240" w:lineRule="auto"/>
              <w:jc w:val="center"/>
              <w:rPr>
                <w:rFonts w:ascii="Arial" w:hAnsi="Arial" w:eastAsia="Times New Roman" w:cs="Arial"/>
                <w:sz w:val="20"/>
                <w:szCs w:val="20"/>
              </w:rPr>
            </w:pPr>
            <w:r>
              <w:rPr>
                <w:rFonts w:ascii="Arial" w:hAnsi="Arial" w:eastAsia="Times New Roman" w:cs="Arial"/>
                <w:sz w:val="20"/>
                <w:szCs w:val="20"/>
              </w:rPr>
              <w:t>105</w:t>
            </w:r>
          </w:p>
        </w:tc>
        <w:tc>
          <w:tcPr>
            <w:tcW w:w="468" w:type="pct"/>
            <w:tcBorders>
              <w:top w:val="nil"/>
              <w:left w:val="nil"/>
              <w:bottom w:val="single" w:color="auto" w:sz="4" w:space="0"/>
              <w:right w:val="single" w:color="auto" w:sz="4" w:space="0"/>
            </w:tcBorders>
            <w:noWrap/>
            <w:vAlign w:val="bottom"/>
          </w:tcPr>
          <w:p w14:paraId="2D8F68A2">
            <w:pPr>
              <w:spacing w:after="120" w:line="240" w:lineRule="auto"/>
              <w:rPr>
                <w:rFonts w:ascii="Arial" w:hAnsi="Arial" w:eastAsia="Times New Roman" w:cs="Arial"/>
                <w:sz w:val="20"/>
                <w:szCs w:val="20"/>
              </w:rPr>
            </w:pPr>
            <w:r>
              <w:rPr>
                <w:rFonts w:ascii="Arial" w:hAnsi="Arial" w:eastAsia="Times New Roman" w:cs="Arial"/>
                <w:sz w:val="20"/>
                <w:szCs w:val="20"/>
              </w:rPr>
              <w:t>HN</w:t>
            </w:r>
          </w:p>
        </w:tc>
        <w:tc>
          <w:tcPr>
            <w:tcW w:w="1498" w:type="pct"/>
            <w:tcBorders>
              <w:top w:val="nil"/>
              <w:left w:val="nil"/>
              <w:bottom w:val="single" w:color="auto" w:sz="4" w:space="0"/>
              <w:right w:val="single" w:color="auto" w:sz="4" w:space="0"/>
            </w:tcBorders>
            <w:noWrap/>
            <w:vAlign w:val="bottom"/>
          </w:tcPr>
          <w:p w14:paraId="71ADDB6D">
            <w:pPr>
              <w:spacing w:after="120" w:line="240" w:lineRule="auto"/>
              <w:rPr>
                <w:rFonts w:ascii="Arial" w:hAnsi="Arial" w:eastAsia="Times New Roman" w:cs="Arial"/>
                <w:sz w:val="20"/>
                <w:szCs w:val="20"/>
              </w:rPr>
            </w:pPr>
            <w:r>
              <w:rPr>
                <w:rFonts w:ascii="Arial" w:hAnsi="Arial" w:eastAsia="Times New Roman" w:cs="Arial"/>
                <w:sz w:val="20"/>
                <w:szCs w:val="20"/>
              </w:rPr>
              <w:t>Honduras</w:t>
            </w:r>
          </w:p>
        </w:tc>
        <w:tc>
          <w:tcPr>
            <w:tcW w:w="512" w:type="pct"/>
            <w:tcBorders>
              <w:top w:val="nil"/>
              <w:left w:val="nil"/>
              <w:bottom w:val="single" w:color="auto" w:sz="4" w:space="0"/>
              <w:right w:val="single" w:color="auto" w:sz="4" w:space="0"/>
            </w:tcBorders>
            <w:noWrap/>
            <w:vAlign w:val="bottom"/>
          </w:tcPr>
          <w:p w14:paraId="35C7D6DD">
            <w:pPr>
              <w:spacing w:after="120" w:line="240" w:lineRule="auto"/>
              <w:jc w:val="center"/>
              <w:rPr>
                <w:rFonts w:ascii="Arial" w:hAnsi="Arial" w:eastAsia="Times New Roman" w:cs="Arial"/>
                <w:sz w:val="20"/>
                <w:szCs w:val="20"/>
              </w:rPr>
            </w:pPr>
            <w:r>
              <w:rPr>
                <w:rFonts w:ascii="Arial" w:hAnsi="Arial" w:eastAsia="Times New Roman" w:cs="Arial"/>
                <w:sz w:val="20"/>
                <w:szCs w:val="20"/>
              </w:rPr>
              <w:t>242</w:t>
            </w:r>
          </w:p>
        </w:tc>
        <w:tc>
          <w:tcPr>
            <w:tcW w:w="501" w:type="pct"/>
            <w:tcBorders>
              <w:top w:val="nil"/>
              <w:left w:val="nil"/>
              <w:bottom w:val="single" w:color="auto" w:sz="4" w:space="0"/>
              <w:right w:val="single" w:color="auto" w:sz="4" w:space="0"/>
            </w:tcBorders>
            <w:noWrap/>
            <w:vAlign w:val="bottom"/>
          </w:tcPr>
          <w:p w14:paraId="4E8AB646">
            <w:pPr>
              <w:spacing w:after="120" w:line="240" w:lineRule="auto"/>
              <w:rPr>
                <w:rFonts w:ascii="Arial" w:hAnsi="Arial" w:eastAsia="Times New Roman" w:cs="Arial"/>
                <w:sz w:val="20"/>
                <w:szCs w:val="20"/>
              </w:rPr>
            </w:pPr>
            <w:r>
              <w:rPr>
                <w:rFonts w:ascii="Arial" w:hAnsi="Arial" w:eastAsia="Times New Roman" w:cs="Arial"/>
                <w:sz w:val="20"/>
                <w:szCs w:val="20"/>
              </w:rPr>
              <w:t>TO</w:t>
            </w:r>
          </w:p>
        </w:tc>
        <w:tc>
          <w:tcPr>
            <w:tcW w:w="1510" w:type="pct"/>
            <w:tcBorders>
              <w:top w:val="nil"/>
              <w:left w:val="nil"/>
              <w:bottom w:val="single" w:color="auto" w:sz="4" w:space="0"/>
              <w:right w:val="single" w:color="auto" w:sz="4" w:space="0"/>
            </w:tcBorders>
            <w:noWrap/>
            <w:vAlign w:val="bottom"/>
          </w:tcPr>
          <w:p w14:paraId="3A7F7B0A">
            <w:pPr>
              <w:spacing w:after="120" w:line="240" w:lineRule="auto"/>
              <w:rPr>
                <w:rFonts w:ascii="Arial" w:hAnsi="Arial" w:eastAsia="Times New Roman" w:cs="Arial"/>
                <w:sz w:val="20"/>
                <w:szCs w:val="20"/>
              </w:rPr>
            </w:pPr>
            <w:r>
              <w:rPr>
                <w:rFonts w:ascii="Arial" w:hAnsi="Arial" w:eastAsia="Times New Roman" w:cs="Arial"/>
                <w:sz w:val="20"/>
                <w:szCs w:val="20"/>
              </w:rPr>
              <w:t>Tonga</w:t>
            </w:r>
          </w:p>
        </w:tc>
      </w:tr>
      <w:tr w14:paraId="255A4525">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60246AA1">
            <w:pPr>
              <w:spacing w:after="120" w:line="240" w:lineRule="auto"/>
              <w:jc w:val="center"/>
              <w:rPr>
                <w:rFonts w:ascii="Arial" w:hAnsi="Arial" w:eastAsia="Times New Roman" w:cs="Arial"/>
                <w:sz w:val="20"/>
                <w:szCs w:val="20"/>
              </w:rPr>
            </w:pPr>
            <w:r>
              <w:rPr>
                <w:rFonts w:ascii="Arial" w:hAnsi="Arial" w:eastAsia="Times New Roman" w:cs="Arial"/>
                <w:sz w:val="20"/>
                <w:szCs w:val="20"/>
              </w:rPr>
              <w:t>106</w:t>
            </w:r>
          </w:p>
        </w:tc>
        <w:tc>
          <w:tcPr>
            <w:tcW w:w="468" w:type="pct"/>
            <w:tcBorders>
              <w:top w:val="nil"/>
              <w:left w:val="nil"/>
              <w:bottom w:val="single" w:color="auto" w:sz="4" w:space="0"/>
              <w:right w:val="single" w:color="auto" w:sz="4" w:space="0"/>
            </w:tcBorders>
            <w:noWrap/>
            <w:vAlign w:val="bottom"/>
          </w:tcPr>
          <w:p w14:paraId="701B8D8F">
            <w:pPr>
              <w:spacing w:after="120" w:line="240" w:lineRule="auto"/>
              <w:rPr>
                <w:rFonts w:ascii="Arial" w:hAnsi="Arial" w:eastAsia="Times New Roman" w:cs="Arial"/>
                <w:sz w:val="20"/>
                <w:szCs w:val="20"/>
              </w:rPr>
            </w:pPr>
            <w:r>
              <w:rPr>
                <w:rFonts w:ascii="Arial" w:hAnsi="Arial" w:eastAsia="Times New Roman" w:cs="Arial"/>
                <w:sz w:val="20"/>
                <w:szCs w:val="20"/>
              </w:rPr>
              <w:t>HQ</w:t>
            </w:r>
          </w:p>
        </w:tc>
        <w:tc>
          <w:tcPr>
            <w:tcW w:w="1498" w:type="pct"/>
            <w:tcBorders>
              <w:top w:val="nil"/>
              <w:left w:val="nil"/>
              <w:bottom w:val="single" w:color="auto" w:sz="4" w:space="0"/>
              <w:right w:val="single" w:color="auto" w:sz="4" w:space="0"/>
            </w:tcBorders>
            <w:noWrap/>
            <w:vAlign w:val="bottom"/>
          </w:tcPr>
          <w:p w14:paraId="6C129671">
            <w:pPr>
              <w:spacing w:after="120" w:line="240" w:lineRule="auto"/>
              <w:rPr>
                <w:rFonts w:ascii="Arial" w:hAnsi="Arial" w:eastAsia="Times New Roman" w:cs="Arial"/>
                <w:sz w:val="20"/>
                <w:szCs w:val="20"/>
              </w:rPr>
            </w:pPr>
            <w:r>
              <w:rPr>
                <w:rFonts w:ascii="Arial" w:hAnsi="Arial" w:eastAsia="Times New Roman" w:cs="Arial"/>
                <w:sz w:val="20"/>
                <w:szCs w:val="20"/>
              </w:rPr>
              <w:t>Howland Island</w:t>
            </w:r>
          </w:p>
        </w:tc>
        <w:tc>
          <w:tcPr>
            <w:tcW w:w="512" w:type="pct"/>
            <w:tcBorders>
              <w:top w:val="nil"/>
              <w:left w:val="nil"/>
              <w:bottom w:val="single" w:color="auto" w:sz="4" w:space="0"/>
              <w:right w:val="single" w:color="auto" w:sz="4" w:space="0"/>
            </w:tcBorders>
            <w:noWrap/>
            <w:vAlign w:val="bottom"/>
          </w:tcPr>
          <w:p w14:paraId="202251AF">
            <w:pPr>
              <w:spacing w:after="120" w:line="240" w:lineRule="auto"/>
              <w:jc w:val="center"/>
              <w:rPr>
                <w:rFonts w:ascii="Arial" w:hAnsi="Arial" w:eastAsia="Times New Roman" w:cs="Arial"/>
                <w:sz w:val="20"/>
                <w:szCs w:val="20"/>
              </w:rPr>
            </w:pPr>
            <w:r>
              <w:rPr>
                <w:rFonts w:ascii="Arial" w:hAnsi="Arial" w:eastAsia="Times New Roman" w:cs="Arial"/>
                <w:sz w:val="20"/>
                <w:szCs w:val="20"/>
              </w:rPr>
              <w:t>243</w:t>
            </w:r>
          </w:p>
        </w:tc>
        <w:tc>
          <w:tcPr>
            <w:tcW w:w="501" w:type="pct"/>
            <w:tcBorders>
              <w:top w:val="nil"/>
              <w:left w:val="nil"/>
              <w:bottom w:val="single" w:color="auto" w:sz="4" w:space="0"/>
              <w:right w:val="single" w:color="auto" w:sz="4" w:space="0"/>
            </w:tcBorders>
            <w:noWrap/>
            <w:vAlign w:val="bottom"/>
          </w:tcPr>
          <w:p w14:paraId="5FA457F3">
            <w:pPr>
              <w:spacing w:after="120" w:line="240" w:lineRule="auto"/>
              <w:rPr>
                <w:rFonts w:ascii="Arial" w:hAnsi="Arial" w:eastAsia="Times New Roman" w:cs="Arial"/>
                <w:sz w:val="20"/>
                <w:szCs w:val="20"/>
              </w:rPr>
            </w:pPr>
            <w:r>
              <w:rPr>
                <w:rFonts w:ascii="Arial" w:hAnsi="Arial" w:eastAsia="Times New Roman" w:cs="Arial"/>
                <w:sz w:val="20"/>
                <w:szCs w:val="20"/>
              </w:rPr>
              <w:t>TP</w:t>
            </w:r>
          </w:p>
        </w:tc>
        <w:tc>
          <w:tcPr>
            <w:tcW w:w="1510" w:type="pct"/>
            <w:tcBorders>
              <w:top w:val="nil"/>
              <w:left w:val="nil"/>
              <w:bottom w:val="single" w:color="auto" w:sz="4" w:space="0"/>
              <w:right w:val="single" w:color="auto" w:sz="4" w:space="0"/>
            </w:tcBorders>
            <w:noWrap/>
            <w:vAlign w:val="bottom"/>
          </w:tcPr>
          <w:p w14:paraId="3ECEFA04">
            <w:pPr>
              <w:spacing w:after="120" w:line="240" w:lineRule="auto"/>
              <w:rPr>
                <w:rFonts w:ascii="Arial" w:hAnsi="Arial" w:eastAsia="Times New Roman" w:cs="Arial"/>
                <w:sz w:val="20"/>
                <w:szCs w:val="20"/>
              </w:rPr>
            </w:pPr>
            <w:r>
              <w:rPr>
                <w:rFonts w:ascii="Arial" w:hAnsi="Arial" w:eastAsia="Times New Roman" w:cs="Arial"/>
                <w:sz w:val="20"/>
                <w:szCs w:val="20"/>
              </w:rPr>
              <w:t>East Timor</w:t>
            </w:r>
          </w:p>
        </w:tc>
      </w:tr>
      <w:tr w14:paraId="581AA7B6">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131B602E">
            <w:pPr>
              <w:spacing w:after="120" w:line="240" w:lineRule="auto"/>
              <w:jc w:val="center"/>
              <w:rPr>
                <w:rFonts w:ascii="Arial" w:hAnsi="Arial" w:eastAsia="Times New Roman" w:cs="Arial"/>
                <w:sz w:val="20"/>
                <w:szCs w:val="20"/>
              </w:rPr>
            </w:pPr>
            <w:r>
              <w:rPr>
                <w:rFonts w:ascii="Arial" w:hAnsi="Arial" w:eastAsia="Times New Roman" w:cs="Arial"/>
                <w:sz w:val="20"/>
                <w:szCs w:val="20"/>
              </w:rPr>
              <w:t>107</w:t>
            </w:r>
          </w:p>
        </w:tc>
        <w:tc>
          <w:tcPr>
            <w:tcW w:w="468" w:type="pct"/>
            <w:tcBorders>
              <w:top w:val="nil"/>
              <w:left w:val="nil"/>
              <w:bottom w:val="single" w:color="auto" w:sz="4" w:space="0"/>
              <w:right w:val="single" w:color="auto" w:sz="4" w:space="0"/>
            </w:tcBorders>
            <w:noWrap/>
            <w:vAlign w:val="bottom"/>
          </w:tcPr>
          <w:p w14:paraId="1C457FFB">
            <w:pPr>
              <w:spacing w:after="120" w:line="240" w:lineRule="auto"/>
              <w:rPr>
                <w:rFonts w:ascii="Arial" w:hAnsi="Arial" w:eastAsia="Times New Roman" w:cs="Arial"/>
                <w:sz w:val="20"/>
                <w:szCs w:val="20"/>
              </w:rPr>
            </w:pPr>
            <w:r>
              <w:rPr>
                <w:rFonts w:ascii="Arial" w:hAnsi="Arial" w:eastAsia="Times New Roman" w:cs="Arial"/>
                <w:sz w:val="20"/>
                <w:szCs w:val="20"/>
              </w:rPr>
              <w:t>HR</w:t>
            </w:r>
          </w:p>
        </w:tc>
        <w:tc>
          <w:tcPr>
            <w:tcW w:w="1498" w:type="pct"/>
            <w:tcBorders>
              <w:top w:val="nil"/>
              <w:left w:val="nil"/>
              <w:bottom w:val="single" w:color="auto" w:sz="4" w:space="0"/>
              <w:right w:val="single" w:color="auto" w:sz="4" w:space="0"/>
            </w:tcBorders>
            <w:noWrap/>
            <w:vAlign w:val="bottom"/>
          </w:tcPr>
          <w:p w14:paraId="314B8DA9">
            <w:pPr>
              <w:spacing w:after="120" w:line="240" w:lineRule="auto"/>
              <w:rPr>
                <w:rFonts w:ascii="Arial" w:hAnsi="Arial" w:eastAsia="Times New Roman" w:cs="Arial"/>
                <w:sz w:val="20"/>
                <w:szCs w:val="20"/>
              </w:rPr>
            </w:pPr>
            <w:r>
              <w:rPr>
                <w:rFonts w:ascii="Arial" w:hAnsi="Arial" w:eastAsia="Times New Roman" w:cs="Arial"/>
                <w:sz w:val="20"/>
                <w:szCs w:val="20"/>
              </w:rPr>
              <w:t>Croatia</w:t>
            </w:r>
          </w:p>
        </w:tc>
        <w:tc>
          <w:tcPr>
            <w:tcW w:w="512" w:type="pct"/>
            <w:tcBorders>
              <w:top w:val="nil"/>
              <w:left w:val="nil"/>
              <w:bottom w:val="single" w:color="auto" w:sz="4" w:space="0"/>
              <w:right w:val="single" w:color="auto" w:sz="4" w:space="0"/>
            </w:tcBorders>
            <w:noWrap/>
            <w:vAlign w:val="bottom"/>
          </w:tcPr>
          <w:p w14:paraId="3A865F31">
            <w:pPr>
              <w:spacing w:after="120" w:line="240" w:lineRule="auto"/>
              <w:jc w:val="center"/>
              <w:rPr>
                <w:rFonts w:ascii="Arial" w:hAnsi="Arial" w:eastAsia="Times New Roman" w:cs="Arial"/>
                <w:sz w:val="20"/>
                <w:szCs w:val="20"/>
              </w:rPr>
            </w:pPr>
            <w:r>
              <w:rPr>
                <w:rFonts w:ascii="Arial" w:hAnsi="Arial" w:eastAsia="Times New Roman" w:cs="Arial"/>
                <w:sz w:val="20"/>
                <w:szCs w:val="20"/>
              </w:rPr>
              <w:t>244</w:t>
            </w:r>
          </w:p>
        </w:tc>
        <w:tc>
          <w:tcPr>
            <w:tcW w:w="501" w:type="pct"/>
            <w:tcBorders>
              <w:top w:val="nil"/>
              <w:left w:val="nil"/>
              <w:bottom w:val="single" w:color="auto" w:sz="4" w:space="0"/>
              <w:right w:val="single" w:color="auto" w:sz="4" w:space="0"/>
            </w:tcBorders>
            <w:noWrap/>
            <w:vAlign w:val="bottom"/>
          </w:tcPr>
          <w:p w14:paraId="4FFEA9A0">
            <w:pPr>
              <w:spacing w:after="120" w:line="240" w:lineRule="auto"/>
              <w:rPr>
                <w:rFonts w:ascii="Arial" w:hAnsi="Arial" w:eastAsia="Times New Roman" w:cs="Arial"/>
                <w:sz w:val="20"/>
                <w:szCs w:val="20"/>
              </w:rPr>
            </w:pPr>
            <w:r>
              <w:rPr>
                <w:rFonts w:ascii="Arial" w:hAnsi="Arial" w:eastAsia="Times New Roman" w:cs="Arial"/>
                <w:sz w:val="20"/>
                <w:szCs w:val="20"/>
              </w:rPr>
              <w:t>TR</w:t>
            </w:r>
          </w:p>
        </w:tc>
        <w:tc>
          <w:tcPr>
            <w:tcW w:w="1510" w:type="pct"/>
            <w:tcBorders>
              <w:top w:val="nil"/>
              <w:left w:val="nil"/>
              <w:bottom w:val="single" w:color="auto" w:sz="4" w:space="0"/>
              <w:right w:val="single" w:color="auto" w:sz="4" w:space="0"/>
            </w:tcBorders>
            <w:noWrap/>
            <w:vAlign w:val="bottom"/>
          </w:tcPr>
          <w:p w14:paraId="77BE3C42">
            <w:pPr>
              <w:spacing w:after="120" w:line="240" w:lineRule="auto"/>
              <w:rPr>
                <w:rFonts w:ascii="Arial" w:hAnsi="Arial" w:eastAsia="Times New Roman" w:cs="Arial"/>
                <w:sz w:val="20"/>
                <w:szCs w:val="20"/>
              </w:rPr>
            </w:pPr>
            <w:r>
              <w:rPr>
                <w:rFonts w:ascii="Arial" w:hAnsi="Arial" w:eastAsia="Times New Roman" w:cs="Arial"/>
                <w:sz w:val="20"/>
                <w:szCs w:val="20"/>
              </w:rPr>
              <w:t>Turkey</w:t>
            </w:r>
          </w:p>
        </w:tc>
      </w:tr>
      <w:tr w14:paraId="19BCFF2E">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11A0D526">
            <w:pPr>
              <w:spacing w:after="120" w:line="240" w:lineRule="auto"/>
              <w:jc w:val="center"/>
              <w:rPr>
                <w:rFonts w:ascii="Arial" w:hAnsi="Arial" w:eastAsia="Times New Roman" w:cs="Arial"/>
                <w:sz w:val="20"/>
                <w:szCs w:val="20"/>
              </w:rPr>
            </w:pPr>
            <w:r>
              <w:rPr>
                <w:rFonts w:ascii="Arial" w:hAnsi="Arial" w:eastAsia="Times New Roman" w:cs="Arial"/>
                <w:sz w:val="20"/>
                <w:szCs w:val="20"/>
              </w:rPr>
              <w:t>108</w:t>
            </w:r>
          </w:p>
        </w:tc>
        <w:tc>
          <w:tcPr>
            <w:tcW w:w="468" w:type="pct"/>
            <w:tcBorders>
              <w:top w:val="nil"/>
              <w:left w:val="nil"/>
              <w:bottom w:val="single" w:color="auto" w:sz="4" w:space="0"/>
              <w:right w:val="single" w:color="auto" w:sz="4" w:space="0"/>
            </w:tcBorders>
            <w:noWrap/>
            <w:vAlign w:val="bottom"/>
          </w:tcPr>
          <w:p w14:paraId="621DD916">
            <w:pPr>
              <w:spacing w:after="120" w:line="240" w:lineRule="auto"/>
              <w:rPr>
                <w:rFonts w:ascii="Arial" w:hAnsi="Arial" w:eastAsia="Times New Roman" w:cs="Arial"/>
                <w:sz w:val="20"/>
                <w:szCs w:val="20"/>
              </w:rPr>
            </w:pPr>
            <w:r>
              <w:rPr>
                <w:rFonts w:ascii="Arial" w:hAnsi="Arial" w:eastAsia="Times New Roman" w:cs="Arial"/>
                <w:sz w:val="20"/>
                <w:szCs w:val="20"/>
              </w:rPr>
              <w:t>HT</w:t>
            </w:r>
          </w:p>
        </w:tc>
        <w:tc>
          <w:tcPr>
            <w:tcW w:w="1498" w:type="pct"/>
            <w:tcBorders>
              <w:top w:val="nil"/>
              <w:left w:val="nil"/>
              <w:bottom w:val="single" w:color="auto" w:sz="4" w:space="0"/>
              <w:right w:val="single" w:color="auto" w:sz="4" w:space="0"/>
            </w:tcBorders>
            <w:noWrap/>
            <w:vAlign w:val="bottom"/>
          </w:tcPr>
          <w:p w14:paraId="2E1E095E">
            <w:pPr>
              <w:spacing w:after="120" w:line="240" w:lineRule="auto"/>
              <w:rPr>
                <w:rFonts w:ascii="Arial" w:hAnsi="Arial" w:eastAsia="Times New Roman" w:cs="Arial"/>
                <w:sz w:val="20"/>
                <w:szCs w:val="20"/>
              </w:rPr>
            </w:pPr>
            <w:r>
              <w:rPr>
                <w:rFonts w:ascii="Arial" w:hAnsi="Arial" w:eastAsia="Times New Roman" w:cs="Arial"/>
                <w:sz w:val="20"/>
                <w:szCs w:val="20"/>
              </w:rPr>
              <w:t>Haiti</w:t>
            </w:r>
          </w:p>
        </w:tc>
        <w:tc>
          <w:tcPr>
            <w:tcW w:w="512" w:type="pct"/>
            <w:tcBorders>
              <w:top w:val="nil"/>
              <w:left w:val="nil"/>
              <w:bottom w:val="single" w:color="auto" w:sz="4" w:space="0"/>
              <w:right w:val="single" w:color="auto" w:sz="4" w:space="0"/>
            </w:tcBorders>
            <w:noWrap/>
            <w:vAlign w:val="bottom"/>
          </w:tcPr>
          <w:p w14:paraId="515A35F6">
            <w:pPr>
              <w:spacing w:after="120" w:line="240" w:lineRule="auto"/>
              <w:jc w:val="center"/>
              <w:rPr>
                <w:rFonts w:ascii="Arial" w:hAnsi="Arial" w:eastAsia="Times New Roman" w:cs="Arial"/>
                <w:sz w:val="20"/>
                <w:szCs w:val="20"/>
              </w:rPr>
            </w:pPr>
            <w:r>
              <w:rPr>
                <w:rFonts w:ascii="Arial" w:hAnsi="Arial" w:eastAsia="Times New Roman" w:cs="Arial"/>
                <w:sz w:val="20"/>
                <w:szCs w:val="20"/>
              </w:rPr>
              <w:t>245</w:t>
            </w:r>
          </w:p>
        </w:tc>
        <w:tc>
          <w:tcPr>
            <w:tcW w:w="501" w:type="pct"/>
            <w:tcBorders>
              <w:top w:val="nil"/>
              <w:left w:val="nil"/>
              <w:bottom w:val="single" w:color="auto" w:sz="4" w:space="0"/>
              <w:right w:val="single" w:color="auto" w:sz="4" w:space="0"/>
            </w:tcBorders>
            <w:noWrap/>
            <w:vAlign w:val="bottom"/>
          </w:tcPr>
          <w:p w14:paraId="0CD4FDE7">
            <w:pPr>
              <w:spacing w:after="120" w:line="240" w:lineRule="auto"/>
              <w:rPr>
                <w:rFonts w:ascii="Arial" w:hAnsi="Arial" w:eastAsia="Times New Roman" w:cs="Arial"/>
                <w:sz w:val="20"/>
                <w:szCs w:val="20"/>
              </w:rPr>
            </w:pPr>
            <w:r>
              <w:rPr>
                <w:rFonts w:ascii="Arial" w:hAnsi="Arial" w:eastAsia="Times New Roman" w:cs="Arial"/>
                <w:sz w:val="20"/>
                <w:szCs w:val="20"/>
              </w:rPr>
              <w:t>TT</w:t>
            </w:r>
          </w:p>
        </w:tc>
        <w:tc>
          <w:tcPr>
            <w:tcW w:w="1510" w:type="pct"/>
            <w:tcBorders>
              <w:top w:val="nil"/>
              <w:left w:val="nil"/>
              <w:bottom w:val="single" w:color="auto" w:sz="4" w:space="0"/>
              <w:right w:val="single" w:color="auto" w:sz="4" w:space="0"/>
            </w:tcBorders>
            <w:noWrap/>
            <w:vAlign w:val="bottom"/>
          </w:tcPr>
          <w:p w14:paraId="621D5118">
            <w:pPr>
              <w:spacing w:after="120" w:line="240" w:lineRule="auto"/>
              <w:rPr>
                <w:rFonts w:ascii="Arial" w:hAnsi="Arial" w:eastAsia="Times New Roman" w:cs="Arial"/>
                <w:sz w:val="20"/>
                <w:szCs w:val="20"/>
              </w:rPr>
            </w:pPr>
            <w:r>
              <w:rPr>
                <w:rFonts w:ascii="Arial" w:hAnsi="Arial" w:eastAsia="Times New Roman" w:cs="Arial"/>
                <w:sz w:val="20"/>
                <w:szCs w:val="20"/>
              </w:rPr>
              <w:t>Trinidad,Tobago</w:t>
            </w:r>
          </w:p>
        </w:tc>
      </w:tr>
      <w:tr w14:paraId="1E46E0F0">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02964C0D">
            <w:pPr>
              <w:spacing w:after="120" w:line="240" w:lineRule="auto"/>
              <w:jc w:val="center"/>
              <w:rPr>
                <w:rFonts w:ascii="Arial" w:hAnsi="Arial" w:eastAsia="Times New Roman" w:cs="Arial"/>
                <w:sz w:val="20"/>
                <w:szCs w:val="20"/>
              </w:rPr>
            </w:pPr>
            <w:r>
              <w:rPr>
                <w:rFonts w:ascii="Arial" w:hAnsi="Arial" w:eastAsia="Times New Roman" w:cs="Arial"/>
                <w:sz w:val="20"/>
                <w:szCs w:val="20"/>
              </w:rPr>
              <w:t>109</w:t>
            </w:r>
          </w:p>
        </w:tc>
        <w:tc>
          <w:tcPr>
            <w:tcW w:w="468" w:type="pct"/>
            <w:tcBorders>
              <w:top w:val="nil"/>
              <w:left w:val="nil"/>
              <w:bottom w:val="single" w:color="auto" w:sz="4" w:space="0"/>
              <w:right w:val="single" w:color="auto" w:sz="4" w:space="0"/>
            </w:tcBorders>
            <w:noWrap/>
            <w:vAlign w:val="bottom"/>
          </w:tcPr>
          <w:p w14:paraId="5AF03502">
            <w:pPr>
              <w:spacing w:after="120" w:line="240" w:lineRule="auto"/>
              <w:rPr>
                <w:rFonts w:ascii="Arial" w:hAnsi="Arial" w:eastAsia="Times New Roman" w:cs="Arial"/>
                <w:sz w:val="20"/>
                <w:szCs w:val="20"/>
              </w:rPr>
            </w:pPr>
            <w:r>
              <w:rPr>
                <w:rFonts w:ascii="Arial" w:hAnsi="Arial" w:eastAsia="Times New Roman" w:cs="Arial"/>
                <w:sz w:val="20"/>
                <w:szCs w:val="20"/>
              </w:rPr>
              <w:t>HU</w:t>
            </w:r>
          </w:p>
        </w:tc>
        <w:tc>
          <w:tcPr>
            <w:tcW w:w="1498" w:type="pct"/>
            <w:tcBorders>
              <w:top w:val="nil"/>
              <w:left w:val="nil"/>
              <w:bottom w:val="single" w:color="auto" w:sz="4" w:space="0"/>
              <w:right w:val="single" w:color="auto" w:sz="4" w:space="0"/>
            </w:tcBorders>
            <w:noWrap/>
            <w:vAlign w:val="bottom"/>
          </w:tcPr>
          <w:p w14:paraId="4C2E86F6">
            <w:pPr>
              <w:spacing w:after="120" w:line="240" w:lineRule="auto"/>
              <w:rPr>
                <w:rFonts w:ascii="Arial" w:hAnsi="Arial" w:eastAsia="Times New Roman" w:cs="Arial"/>
                <w:sz w:val="20"/>
                <w:szCs w:val="20"/>
              </w:rPr>
            </w:pPr>
            <w:r>
              <w:rPr>
                <w:rFonts w:ascii="Arial" w:hAnsi="Arial" w:eastAsia="Times New Roman" w:cs="Arial"/>
                <w:sz w:val="20"/>
                <w:szCs w:val="20"/>
              </w:rPr>
              <w:t>Hung ga ri</w:t>
            </w:r>
          </w:p>
        </w:tc>
        <w:tc>
          <w:tcPr>
            <w:tcW w:w="512" w:type="pct"/>
            <w:tcBorders>
              <w:top w:val="nil"/>
              <w:left w:val="nil"/>
              <w:bottom w:val="single" w:color="auto" w:sz="4" w:space="0"/>
              <w:right w:val="single" w:color="auto" w:sz="4" w:space="0"/>
            </w:tcBorders>
            <w:noWrap/>
            <w:vAlign w:val="bottom"/>
          </w:tcPr>
          <w:p w14:paraId="2FFC782A">
            <w:pPr>
              <w:spacing w:after="120" w:line="240" w:lineRule="auto"/>
              <w:jc w:val="center"/>
              <w:rPr>
                <w:rFonts w:ascii="Arial" w:hAnsi="Arial" w:eastAsia="Times New Roman" w:cs="Arial"/>
                <w:sz w:val="20"/>
                <w:szCs w:val="20"/>
              </w:rPr>
            </w:pPr>
            <w:r>
              <w:rPr>
                <w:rFonts w:ascii="Arial" w:hAnsi="Arial" w:eastAsia="Times New Roman" w:cs="Arial"/>
                <w:sz w:val="20"/>
                <w:szCs w:val="20"/>
              </w:rPr>
              <w:t>246</w:t>
            </w:r>
          </w:p>
        </w:tc>
        <w:tc>
          <w:tcPr>
            <w:tcW w:w="501" w:type="pct"/>
            <w:tcBorders>
              <w:top w:val="nil"/>
              <w:left w:val="nil"/>
              <w:bottom w:val="single" w:color="auto" w:sz="4" w:space="0"/>
              <w:right w:val="single" w:color="auto" w:sz="4" w:space="0"/>
            </w:tcBorders>
            <w:noWrap/>
            <w:vAlign w:val="bottom"/>
          </w:tcPr>
          <w:p w14:paraId="039AB336">
            <w:pPr>
              <w:spacing w:after="120" w:line="240" w:lineRule="auto"/>
              <w:rPr>
                <w:rFonts w:ascii="Arial" w:hAnsi="Arial" w:eastAsia="Times New Roman" w:cs="Arial"/>
                <w:sz w:val="20"/>
                <w:szCs w:val="20"/>
              </w:rPr>
            </w:pPr>
            <w:r>
              <w:rPr>
                <w:rFonts w:ascii="Arial" w:hAnsi="Arial" w:eastAsia="Times New Roman" w:cs="Arial"/>
                <w:sz w:val="20"/>
                <w:szCs w:val="20"/>
              </w:rPr>
              <w:t>TV</w:t>
            </w:r>
          </w:p>
        </w:tc>
        <w:tc>
          <w:tcPr>
            <w:tcW w:w="1510" w:type="pct"/>
            <w:tcBorders>
              <w:top w:val="nil"/>
              <w:left w:val="nil"/>
              <w:bottom w:val="single" w:color="auto" w:sz="4" w:space="0"/>
              <w:right w:val="single" w:color="auto" w:sz="4" w:space="0"/>
            </w:tcBorders>
            <w:noWrap/>
            <w:vAlign w:val="bottom"/>
          </w:tcPr>
          <w:p w14:paraId="60D9CAD3">
            <w:pPr>
              <w:spacing w:after="120" w:line="240" w:lineRule="auto"/>
              <w:rPr>
                <w:rFonts w:ascii="Arial" w:hAnsi="Arial" w:eastAsia="Times New Roman" w:cs="Arial"/>
                <w:sz w:val="20"/>
                <w:szCs w:val="20"/>
              </w:rPr>
            </w:pPr>
            <w:r>
              <w:rPr>
                <w:rFonts w:ascii="Arial" w:hAnsi="Arial" w:eastAsia="Times New Roman" w:cs="Arial"/>
                <w:sz w:val="20"/>
                <w:szCs w:val="20"/>
              </w:rPr>
              <w:t>Tuvalu</w:t>
            </w:r>
          </w:p>
        </w:tc>
      </w:tr>
      <w:tr w14:paraId="5E0F7346">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20301A53">
            <w:pPr>
              <w:spacing w:after="120" w:line="240" w:lineRule="auto"/>
              <w:jc w:val="center"/>
              <w:rPr>
                <w:rFonts w:ascii="Arial" w:hAnsi="Arial" w:eastAsia="Times New Roman" w:cs="Arial"/>
                <w:sz w:val="20"/>
                <w:szCs w:val="20"/>
              </w:rPr>
            </w:pPr>
            <w:r>
              <w:rPr>
                <w:rFonts w:ascii="Arial" w:hAnsi="Arial" w:eastAsia="Times New Roman" w:cs="Arial"/>
                <w:sz w:val="20"/>
                <w:szCs w:val="20"/>
              </w:rPr>
              <w:t>110</w:t>
            </w:r>
          </w:p>
        </w:tc>
        <w:tc>
          <w:tcPr>
            <w:tcW w:w="468" w:type="pct"/>
            <w:tcBorders>
              <w:top w:val="nil"/>
              <w:left w:val="nil"/>
              <w:bottom w:val="single" w:color="auto" w:sz="4" w:space="0"/>
              <w:right w:val="single" w:color="auto" w:sz="4" w:space="0"/>
            </w:tcBorders>
            <w:noWrap/>
            <w:vAlign w:val="bottom"/>
          </w:tcPr>
          <w:p w14:paraId="706EB266">
            <w:pPr>
              <w:spacing w:after="120" w:line="240" w:lineRule="auto"/>
              <w:rPr>
                <w:rFonts w:ascii="Arial" w:hAnsi="Arial" w:eastAsia="Times New Roman" w:cs="Arial"/>
                <w:sz w:val="20"/>
                <w:szCs w:val="20"/>
              </w:rPr>
            </w:pPr>
            <w:r>
              <w:rPr>
                <w:rFonts w:ascii="Arial" w:hAnsi="Arial" w:eastAsia="Times New Roman" w:cs="Arial"/>
                <w:sz w:val="20"/>
                <w:szCs w:val="20"/>
              </w:rPr>
              <w:t>ID</w:t>
            </w:r>
          </w:p>
        </w:tc>
        <w:tc>
          <w:tcPr>
            <w:tcW w:w="1498" w:type="pct"/>
            <w:tcBorders>
              <w:top w:val="nil"/>
              <w:left w:val="nil"/>
              <w:bottom w:val="single" w:color="auto" w:sz="4" w:space="0"/>
              <w:right w:val="single" w:color="auto" w:sz="4" w:space="0"/>
            </w:tcBorders>
            <w:noWrap/>
            <w:vAlign w:val="bottom"/>
          </w:tcPr>
          <w:p w14:paraId="61BEE17F">
            <w:pPr>
              <w:spacing w:after="120" w:line="240" w:lineRule="auto"/>
              <w:rPr>
                <w:rFonts w:ascii="Arial" w:hAnsi="Arial" w:eastAsia="Times New Roman" w:cs="Arial"/>
                <w:sz w:val="20"/>
                <w:szCs w:val="20"/>
              </w:rPr>
            </w:pPr>
            <w:r>
              <w:rPr>
                <w:rFonts w:ascii="Arial" w:hAnsi="Arial" w:eastAsia="Times New Roman" w:cs="Arial"/>
                <w:sz w:val="20"/>
                <w:szCs w:val="20"/>
              </w:rPr>
              <w:t>Indonesia</w:t>
            </w:r>
          </w:p>
        </w:tc>
        <w:tc>
          <w:tcPr>
            <w:tcW w:w="512" w:type="pct"/>
            <w:tcBorders>
              <w:top w:val="nil"/>
              <w:left w:val="nil"/>
              <w:bottom w:val="single" w:color="auto" w:sz="4" w:space="0"/>
              <w:right w:val="single" w:color="auto" w:sz="4" w:space="0"/>
            </w:tcBorders>
            <w:noWrap/>
            <w:vAlign w:val="bottom"/>
          </w:tcPr>
          <w:p w14:paraId="72DDBB72">
            <w:pPr>
              <w:spacing w:after="120" w:line="240" w:lineRule="auto"/>
              <w:jc w:val="center"/>
              <w:rPr>
                <w:rFonts w:ascii="Arial" w:hAnsi="Arial" w:eastAsia="Times New Roman" w:cs="Arial"/>
                <w:sz w:val="20"/>
                <w:szCs w:val="20"/>
              </w:rPr>
            </w:pPr>
            <w:r>
              <w:rPr>
                <w:rFonts w:ascii="Arial" w:hAnsi="Arial" w:eastAsia="Times New Roman" w:cs="Arial"/>
                <w:sz w:val="20"/>
                <w:szCs w:val="20"/>
              </w:rPr>
              <w:t>247</w:t>
            </w:r>
          </w:p>
        </w:tc>
        <w:tc>
          <w:tcPr>
            <w:tcW w:w="501" w:type="pct"/>
            <w:tcBorders>
              <w:top w:val="nil"/>
              <w:left w:val="nil"/>
              <w:bottom w:val="single" w:color="auto" w:sz="4" w:space="0"/>
              <w:right w:val="single" w:color="auto" w:sz="4" w:space="0"/>
            </w:tcBorders>
            <w:noWrap/>
            <w:vAlign w:val="bottom"/>
          </w:tcPr>
          <w:p w14:paraId="3F6CFD59">
            <w:pPr>
              <w:spacing w:after="120" w:line="240" w:lineRule="auto"/>
              <w:rPr>
                <w:rFonts w:ascii="Arial" w:hAnsi="Arial" w:eastAsia="Times New Roman" w:cs="Arial"/>
                <w:sz w:val="20"/>
                <w:szCs w:val="20"/>
              </w:rPr>
            </w:pPr>
            <w:r>
              <w:rPr>
                <w:rFonts w:ascii="Arial" w:hAnsi="Arial" w:eastAsia="Times New Roman" w:cs="Arial"/>
                <w:sz w:val="20"/>
                <w:szCs w:val="20"/>
              </w:rPr>
              <w:t>TW</w:t>
            </w:r>
          </w:p>
        </w:tc>
        <w:tc>
          <w:tcPr>
            <w:tcW w:w="1510" w:type="pct"/>
            <w:tcBorders>
              <w:top w:val="nil"/>
              <w:left w:val="nil"/>
              <w:bottom w:val="single" w:color="auto" w:sz="4" w:space="0"/>
              <w:right w:val="single" w:color="auto" w:sz="4" w:space="0"/>
            </w:tcBorders>
            <w:noWrap/>
            <w:vAlign w:val="bottom"/>
          </w:tcPr>
          <w:p w14:paraId="53401FC4">
            <w:pPr>
              <w:spacing w:after="120" w:line="240" w:lineRule="auto"/>
              <w:rPr>
                <w:rFonts w:ascii="Arial" w:hAnsi="Arial" w:eastAsia="Times New Roman" w:cs="Arial"/>
                <w:sz w:val="20"/>
                <w:szCs w:val="20"/>
              </w:rPr>
            </w:pPr>
            <w:r>
              <w:rPr>
                <w:rFonts w:ascii="Arial" w:hAnsi="Arial" w:eastAsia="Times New Roman" w:cs="Arial"/>
                <w:sz w:val="20"/>
                <w:szCs w:val="20"/>
              </w:rPr>
              <w:t>Đài Loan</w:t>
            </w:r>
          </w:p>
        </w:tc>
      </w:tr>
      <w:tr w14:paraId="561F0782">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11C632CD">
            <w:pPr>
              <w:spacing w:after="120" w:line="240" w:lineRule="auto"/>
              <w:jc w:val="center"/>
              <w:rPr>
                <w:rFonts w:ascii="Arial" w:hAnsi="Arial" w:eastAsia="Times New Roman" w:cs="Arial"/>
                <w:sz w:val="20"/>
                <w:szCs w:val="20"/>
              </w:rPr>
            </w:pPr>
            <w:r>
              <w:rPr>
                <w:rFonts w:ascii="Arial" w:hAnsi="Arial" w:eastAsia="Times New Roman" w:cs="Arial"/>
                <w:sz w:val="20"/>
                <w:szCs w:val="20"/>
              </w:rPr>
              <w:t>111</w:t>
            </w:r>
          </w:p>
        </w:tc>
        <w:tc>
          <w:tcPr>
            <w:tcW w:w="468" w:type="pct"/>
            <w:tcBorders>
              <w:top w:val="nil"/>
              <w:left w:val="nil"/>
              <w:bottom w:val="single" w:color="auto" w:sz="4" w:space="0"/>
              <w:right w:val="single" w:color="auto" w:sz="4" w:space="0"/>
            </w:tcBorders>
            <w:noWrap/>
            <w:vAlign w:val="bottom"/>
          </w:tcPr>
          <w:p w14:paraId="7B97AB4D">
            <w:pPr>
              <w:spacing w:after="120" w:line="240" w:lineRule="auto"/>
              <w:rPr>
                <w:rFonts w:ascii="Arial" w:hAnsi="Arial" w:eastAsia="Times New Roman" w:cs="Arial"/>
                <w:sz w:val="20"/>
                <w:szCs w:val="20"/>
              </w:rPr>
            </w:pPr>
            <w:r>
              <w:rPr>
                <w:rFonts w:ascii="Arial" w:hAnsi="Arial" w:eastAsia="Times New Roman" w:cs="Arial"/>
                <w:sz w:val="20"/>
                <w:szCs w:val="20"/>
              </w:rPr>
              <w:t>IE</w:t>
            </w:r>
          </w:p>
        </w:tc>
        <w:tc>
          <w:tcPr>
            <w:tcW w:w="1498" w:type="pct"/>
            <w:tcBorders>
              <w:top w:val="nil"/>
              <w:left w:val="nil"/>
              <w:bottom w:val="single" w:color="auto" w:sz="4" w:space="0"/>
              <w:right w:val="single" w:color="auto" w:sz="4" w:space="0"/>
            </w:tcBorders>
            <w:noWrap/>
            <w:vAlign w:val="bottom"/>
          </w:tcPr>
          <w:p w14:paraId="04939818">
            <w:pPr>
              <w:spacing w:after="120" w:line="240" w:lineRule="auto"/>
              <w:rPr>
                <w:rFonts w:ascii="Arial" w:hAnsi="Arial" w:eastAsia="Times New Roman" w:cs="Arial"/>
                <w:sz w:val="20"/>
                <w:szCs w:val="20"/>
              </w:rPr>
            </w:pPr>
            <w:r>
              <w:rPr>
                <w:rFonts w:ascii="Arial" w:hAnsi="Arial" w:eastAsia="Times New Roman" w:cs="Arial"/>
                <w:sz w:val="20"/>
                <w:szCs w:val="20"/>
              </w:rPr>
              <w:t>Ailen (Ireland)</w:t>
            </w:r>
          </w:p>
        </w:tc>
        <w:tc>
          <w:tcPr>
            <w:tcW w:w="512" w:type="pct"/>
            <w:tcBorders>
              <w:top w:val="nil"/>
              <w:left w:val="nil"/>
              <w:bottom w:val="single" w:color="auto" w:sz="4" w:space="0"/>
              <w:right w:val="single" w:color="auto" w:sz="4" w:space="0"/>
            </w:tcBorders>
            <w:noWrap/>
            <w:vAlign w:val="bottom"/>
          </w:tcPr>
          <w:p w14:paraId="2D3E9295">
            <w:pPr>
              <w:spacing w:after="120" w:line="240" w:lineRule="auto"/>
              <w:jc w:val="center"/>
              <w:rPr>
                <w:rFonts w:ascii="Arial" w:hAnsi="Arial" w:eastAsia="Times New Roman" w:cs="Arial"/>
                <w:sz w:val="20"/>
                <w:szCs w:val="20"/>
              </w:rPr>
            </w:pPr>
            <w:r>
              <w:rPr>
                <w:rFonts w:ascii="Arial" w:hAnsi="Arial" w:eastAsia="Times New Roman" w:cs="Arial"/>
                <w:sz w:val="20"/>
                <w:szCs w:val="20"/>
              </w:rPr>
              <w:t>248</w:t>
            </w:r>
          </w:p>
        </w:tc>
        <w:tc>
          <w:tcPr>
            <w:tcW w:w="501" w:type="pct"/>
            <w:tcBorders>
              <w:top w:val="nil"/>
              <w:left w:val="nil"/>
              <w:bottom w:val="single" w:color="auto" w:sz="4" w:space="0"/>
              <w:right w:val="single" w:color="auto" w:sz="4" w:space="0"/>
            </w:tcBorders>
            <w:noWrap/>
            <w:vAlign w:val="bottom"/>
          </w:tcPr>
          <w:p w14:paraId="548A2B01">
            <w:pPr>
              <w:spacing w:after="120" w:line="240" w:lineRule="auto"/>
              <w:rPr>
                <w:rFonts w:ascii="Arial" w:hAnsi="Arial" w:eastAsia="Times New Roman" w:cs="Arial"/>
                <w:sz w:val="20"/>
                <w:szCs w:val="20"/>
              </w:rPr>
            </w:pPr>
            <w:r>
              <w:rPr>
                <w:rFonts w:ascii="Arial" w:hAnsi="Arial" w:eastAsia="Times New Roman" w:cs="Arial"/>
                <w:sz w:val="20"/>
                <w:szCs w:val="20"/>
              </w:rPr>
              <w:t>TZ</w:t>
            </w:r>
          </w:p>
        </w:tc>
        <w:tc>
          <w:tcPr>
            <w:tcW w:w="1510" w:type="pct"/>
            <w:tcBorders>
              <w:top w:val="nil"/>
              <w:left w:val="nil"/>
              <w:bottom w:val="single" w:color="auto" w:sz="4" w:space="0"/>
              <w:right w:val="single" w:color="auto" w:sz="4" w:space="0"/>
            </w:tcBorders>
            <w:noWrap/>
            <w:vAlign w:val="bottom"/>
          </w:tcPr>
          <w:p w14:paraId="53A0AD23">
            <w:pPr>
              <w:spacing w:after="120" w:line="240" w:lineRule="auto"/>
              <w:rPr>
                <w:rFonts w:ascii="Arial" w:hAnsi="Arial" w:eastAsia="Times New Roman" w:cs="Arial"/>
                <w:sz w:val="20"/>
                <w:szCs w:val="20"/>
              </w:rPr>
            </w:pPr>
            <w:r>
              <w:rPr>
                <w:rFonts w:ascii="Arial" w:hAnsi="Arial" w:eastAsia="Times New Roman" w:cs="Arial"/>
                <w:sz w:val="20"/>
                <w:szCs w:val="20"/>
              </w:rPr>
              <w:t>Tanzania</w:t>
            </w:r>
          </w:p>
        </w:tc>
      </w:tr>
      <w:tr w14:paraId="30A865B2">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7F6FE05D">
            <w:pPr>
              <w:spacing w:after="120" w:line="240" w:lineRule="auto"/>
              <w:jc w:val="center"/>
              <w:rPr>
                <w:rFonts w:ascii="Arial" w:hAnsi="Arial" w:eastAsia="Times New Roman" w:cs="Arial"/>
                <w:sz w:val="20"/>
                <w:szCs w:val="20"/>
              </w:rPr>
            </w:pPr>
            <w:r>
              <w:rPr>
                <w:rFonts w:ascii="Arial" w:hAnsi="Arial" w:eastAsia="Times New Roman" w:cs="Arial"/>
                <w:sz w:val="20"/>
                <w:szCs w:val="20"/>
              </w:rPr>
              <w:t>112</w:t>
            </w:r>
          </w:p>
        </w:tc>
        <w:tc>
          <w:tcPr>
            <w:tcW w:w="468" w:type="pct"/>
            <w:tcBorders>
              <w:top w:val="nil"/>
              <w:left w:val="nil"/>
              <w:bottom w:val="single" w:color="auto" w:sz="4" w:space="0"/>
              <w:right w:val="single" w:color="auto" w:sz="4" w:space="0"/>
            </w:tcBorders>
            <w:noWrap/>
            <w:vAlign w:val="bottom"/>
          </w:tcPr>
          <w:p w14:paraId="01FF3D56">
            <w:pPr>
              <w:spacing w:after="120" w:line="240" w:lineRule="auto"/>
              <w:rPr>
                <w:rFonts w:ascii="Arial" w:hAnsi="Arial" w:eastAsia="Times New Roman" w:cs="Arial"/>
                <w:sz w:val="20"/>
                <w:szCs w:val="20"/>
              </w:rPr>
            </w:pPr>
            <w:r>
              <w:rPr>
                <w:rFonts w:ascii="Arial" w:hAnsi="Arial" w:eastAsia="Times New Roman" w:cs="Arial"/>
                <w:sz w:val="20"/>
                <w:szCs w:val="20"/>
              </w:rPr>
              <w:t>IL</w:t>
            </w:r>
          </w:p>
        </w:tc>
        <w:tc>
          <w:tcPr>
            <w:tcW w:w="1498" w:type="pct"/>
            <w:tcBorders>
              <w:top w:val="nil"/>
              <w:left w:val="nil"/>
              <w:bottom w:val="single" w:color="auto" w:sz="4" w:space="0"/>
              <w:right w:val="single" w:color="auto" w:sz="4" w:space="0"/>
            </w:tcBorders>
            <w:noWrap/>
            <w:vAlign w:val="bottom"/>
          </w:tcPr>
          <w:p w14:paraId="37E0AEEF">
            <w:pPr>
              <w:spacing w:after="120" w:line="240" w:lineRule="auto"/>
              <w:rPr>
                <w:rFonts w:ascii="Arial" w:hAnsi="Arial" w:eastAsia="Times New Roman" w:cs="Arial"/>
                <w:sz w:val="20"/>
                <w:szCs w:val="20"/>
              </w:rPr>
            </w:pPr>
            <w:r>
              <w:rPr>
                <w:rFonts w:ascii="Arial" w:hAnsi="Arial" w:eastAsia="Times New Roman" w:cs="Arial"/>
                <w:sz w:val="20"/>
                <w:szCs w:val="20"/>
              </w:rPr>
              <w:t>Israel</w:t>
            </w:r>
          </w:p>
        </w:tc>
        <w:tc>
          <w:tcPr>
            <w:tcW w:w="512" w:type="pct"/>
            <w:tcBorders>
              <w:top w:val="nil"/>
              <w:left w:val="nil"/>
              <w:bottom w:val="single" w:color="auto" w:sz="4" w:space="0"/>
              <w:right w:val="single" w:color="auto" w:sz="4" w:space="0"/>
            </w:tcBorders>
            <w:noWrap/>
            <w:vAlign w:val="bottom"/>
          </w:tcPr>
          <w:p w14:paraId="41A3E47D">
            <w:pPr>
              <w:spacing w:after="120" w:line="240" w:lineRule="auto"/>
              <w:jc w:val="center"/>
              <w:rPr>
                <w:rFonts w:ascii="Arial" w:hAnsi="Arial" w:eastAsia="Times New Roman" w:cs="Arial"/>
                <w:sz w:val="20"/>
                <w:szCs w:val="20"/>
              </w:rPr>
            </w:pPr>
            <w:r>
              <w:rPr>
                <w:rFonts w:ascii="Arial" w:hAnsi="Arial" w:eastAsia="Times New Roman" w:cs="Arial"/>
                <w:sz w:val="20"/>
                <w:szCs w:val="20"/>
              </w:rPr>
              <w:t>249</w:t>
            </w:r>
          </w:p>
        </w:tc>
        <w:tc>
          <w:tcPr>
            <w:tcW w:w="501" w:type="pct"/>
            <w:tcBorders>
              <w:top w:val="nil"/>
              <w:left w:val="nil"/>
              <w:bottom w:val="single" w:color="auto" w:sz="4" w:space="0"/>
              <w:right w:val="single" w:color="auto" w:sz="4" w:space="0"/>
            </w:tcBorders>
            <w:noWrap/>
            <w:vAlign w:val="bottom"/>
          </w:tcPr>
          <w:p w14:paraId="47815BD6">
            <w:pPr>
              <w:spacing w:after="120" w:line="240" w:lineRule="auto"/>
              <w:rPr>
                <w:rFonts w:ascii="Arial" w:hAnsi="Arial" w:eastAsia="Times New Roman" w:cs="Arial"/>
                <w:sz w:val="20"/>
                <w:szCs w:val="20"/>
              </w:rPr>
            </w:pPr>
            <w:r>
              <w:rPr>
                <w:rFonts w:ascii="Arial" w:hAnsi="Arial" w:eastAsia="Times New Roman" w:cs="Arial"/>
                <w:sz w:val="20"/>
                <w:szCs w:val="20"/>
              </w:rPr>
              <w:t>UA</w:t>
            </w:r>
          </w:p>
        </w:tc>
        <w:tc>
          <w:tcPr>
            <w:tcW w:w="1510" w:type="pct"/>
            <w:tcBorders>
              <w:top w:val="nil"/>
              <w:left w:val="nil"/>
              <w:bottom w:val="single" w:color="auto" w:sz="4" w:space="0"/>
              <w:right w:val="single" w:color="auto" w:sz="4" w:space="0"/>
            </w:tcBorders>
            <w:noWrap/>
            <w:vAlign w:val="bottom"/>
          </w:tcPr>
          <w:p w14:paraId="48AD0512">
            <w:pPr>
              <w:spacing w:after="120" w:line="240" w:lineRule="auto"/>
              <w:rPr>
                <w:rFonts w:ascii="Arial" w:hAnsi="Arial" w:eastAsia="Times New Roman" w:cs="Arial"/>
                <w:sz w:val="20"/>
                <w:szCs w:val="20"/>
              </w:rPr>
            </w:pPr>
            <w:r>
              <w:rPr>
                <w:rFonts w:ascii="Arial" w:hAnsi="Arial" w:eastAsia="Times New Roman" w:cs="Arial"/>
                <w:sz w:val="20"/>
                <w:szCs w:val="20"/>
              </w:rPr>
              <w:t>Ukraine</w:t>
            </w:r>
          </w:p>
        </w:tc>
      </w:tr>
      <w:tr w14:paraId="11DF9FB3">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4752358E">
            <w:pPr>
              <w:spacing w:after="120" w:line="240" w:lineRule="auto"/>
              <w:jc w:val="center"/>
              <w:rPr>
                <w:rFonts w:ascii="Arial" w:hAnsi="Arial" w:eastAsia="Times New Roman" w:cs="Arial"/>
                <w:sz w:val="20"/>
                <w:szCs w:val="20"/>
              </w:rPr>
            </w:pPr>
            <w:r>
              <w:rPr>
                <w:rFonts w:ascii="Arial" w:hAnsi="Arial" w:eastAsia="Times New Roman" w:cs="Arial"/>
                <w:sz w:val="20"/>
                <w:szCs w:val="20"/>
              </w:rPr>
              <w:t>113</w:t>
            </w:r>
          </w:p>
        </w:tc>
        <w:tc>
          <w:tcPr>
            <w:tcW w:w="468" w:type="pct"/>
            <w:tcBorders>
              <w:top w:val="nil"/>
              <w:left w:val="nil"/>
              <w:bottom w:val="single" w:color="auto" w:sz="4" w:space="0"/>
              <w:right w:val="single" w:color="auto" w:sz="4" w:space="0"/>
            </w:tcBorders>
            <w:noWrap/>
            <w:vAlign w:val="bottom"/>
          </w:tcPr>
          <w:p w14:paraId="37DD64E6">
            <w:pPr>
              <w:spacing w:after="120" w:line="240" w:lineRule="auto"/>
              <w:rPr>
                <w:rFonts w:ascii="Arial" w:hAnsi="Arial" w:eastAsia="Times New Roman" w:cs="Arial"/>
                <w:sz w:val="20"/>
                <w:szCs w:val="20"/>
              </w:rPr>
            </w:pPr>
            <w:r>
              <w:rPr>
                <w:rFonts w:ascii="Arial" w:hAnsi="Arial" w:eastAsia="Times New Roman" w:cs="Arial"/>
                <w:sz w:val="20"/>
                <w:szCs w:val="20"/>
              </w:rPr>
              <w:t>IM</w:t>
            </w:r>
          </w:p>
        </w:tc>
        <w:tc>
          <w:tcPr>
            <w:tcW w:w="1498" w:type="pct"/>
            <w:tcBorders>
              <w:top w:val="nil"/>
              <w:left w:val="nil"/>
              <w:bottom w:val="single" w:color="auto" w:sz="4" w:space="0"/>
              <w:right w:val="single" w:color="auto" w:sz="4" w:space="0"/>
            </w:tcBorders>
            <w:noWrap/>
            <w:vAlign w:val="bottom"/>
          </w:tcPr>
          <w:p w14:paraId="43749D00">
            <w:pPr>
              <w:spacing w:after="120" w:line="240" w:lineRule="auto"/>
              <w:rPr>
                <w:rFonts w:ascii="Arial" w:hAnsi="Arial" w:eastAsia="Times New Roman" w:cs="Arial"/>
                <w:sz w:val="20"/>
                <w:szCs w:val="20"/>
              </w:rPr>
            </w:pPr>
            <w:r>
              <w:rPr>
                <w:rFonts w:ascii="Arial" w:hAnsi="Arial" w:eastAsia="Times New Roman" w:cs="Arial"/>
                <w:sz w:val="20"/>
                <w:szCs w:val="20"/>
              </w:rPr>
              <w:t>Isle of Man</w:t>
            </w:r>
          </w:p>
        </w:tc>
        <w:tc>
          <w:tcPr>
            <w:tcW w:w="512" w:type="pct"/>
            <w:tcBorders>
              <w:top w:val="nil"/>
              <w:left w:val="nil"/>
              <w:bottom w:val="single" w:color="auto" w:sz="4" w:space="0"/>
              <w:right w:val="single" w:color="auto" w:sz="4" w:space="0"/>
            </w:tcBorders>
            <w:noWrap/>
            <w:vAlign w:val="bottom"/>
          </w:tcPr>
          <w:p w14:paraId="6BB7F3D8">
            <w:pPr>
              <w:spacing w:after="120" w:line="240" w:lineRule="auto"/>
              <w:jc w:val="center"/>
              <w:rPr>
                <w:rFonts w:ascii="Arial" w:hAnsi="Arial" w:eastAsia="Times New Roman" w:cs="Arial"/>
                <w:sz w:val="20"/>
                <w:szCs w:val="20"/>
              </w:rPr>
            </w:pPr>
            <w:r>
              <w:rPr>
                <w:rFonts w:ascii="Arial" w:hAnsi="Arial" w:eastAsia="Times New Roman" w:cs="Arial"/>
                <w:sz w:val="20"/>
                <w:szCs w:val="20"/>
              </w:rPr>
              <w:t>250</w:t>
            </w:r>
          </w:p>
        </w:tc>
        <w:tc>
          <w:tcPr>
            <w:tcW w:w="501" w:type="pct"/>
            <w:tcBorders>
              <w:top w:val="nil"/>
              <w:left w:val="nil"/>
              <w:bottom w:val="single" w:color="auto" w:sz="4" w:space="0"/>
              <w:right w:val="single" w:color="auto" w:sz="4" w:space="0"/>
            </w:tcBorders>
            <w:noWrap/>
            <w:vAlign w:val="bottom"/>
          </w:tcPr>
          <w:p w14:paraId="0B12A66D">
            <w:pPr>
              <w:spacing w:after="120" w:line="240" w:lineRule="auto"/>
              <w:rPr>
                <w:rFonts w:ascii="Arial" w:hAnsi="Arial" w:eastAsia="Times New Roman" w:cs="Arial"/>
                <w:sz w:val="20"/>
                <w:szCs w:val="20"/>
              </w:rPr>
            </w:pPr>
            <w:r>
              <w:rPr>
                <w:rFonts w:ascii="Arial" w:hAnsi="Arial" w:eastAsia="Times New Roman" w:cs="Arial"/>
                <w:sz w:val="20"/>
                <w:szCs w:val="20"/>
              </w:rPr>
              <w:t>UC</w:t>
            </w:r>
          </w:p>
        </w:tc>
        <w:tc>
          <w:tcPr>
            <w:tcW w:w="1510" w:type="pct"/>
            <w:tcBorders>
              <w:top w:val="nil"/>
              <w:left w:val="nil"/>
              <w:bottom w:val="single" w:color="auto" w:sz="4" w:space="0"/>
              <w:right w:val="single" w:color="auto" w:sz="4" w:space="0"/>
            </w:tcBorders>
            <w:noWrap/>
            <w:vAlign w:val="bottom"/>
          </w:tcPr>
          <w:p w14:paraId="658747F0">
            <w:pPr>
              <w:spacing w:after="120" w:line="240" w:lineRule="auto"/>
              <w:rPr>
                <w:rFonts w:ascii="Arial" w:hAnsi="Arial" w:eastAsia="Times New Roman" w:cs="Arial"/>
                <w:sz w:val="20"/>
                <w:szCs w:val="20"/>
              </w:rPr>
            </w:pPr>
            <w:r>
              <w:rPr>
                <w:rFonts w:ascii="Arial" w:hAnsi="Arial" w:eastAsia="Times New Roman" w:cs="Arial"/>
                <w:sz w:val="20"/>
                <w:szCs w:val="20"/>
              </w:rPr>
              <w:t>Unknown Country</w:t>
            </w:r>
          </w:p>
        </w:tc>
      </w:tr>
      <w:tr w14:paraId="52EE3C36">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4AFE63E1">
            <w:pPr>
              <w:spacing w:after="120" w:line="240" w:lineRule="auto"/>
              <w:jc w:val="center"/>
              <w:rPr>
                <w:rFonts w:ascii="Arial" w:hAnsi="Arial" w:eastAsia="Times New Roman" w:cs="Arial"/>
                <w:sz w:val="20"/>
                <w:szCs w:val="20"/>
              </w:rPr>
            </w:pPr>
            <w:r>
              <w:rPr>
                <w:rFonts w:ascii="Arial" w:hAnsi="Arial" w:eastAsia="Times New Roman" w:cs="Arial"/>
                <w:sz w:val="20"/>
                <w:szCs w:val="20"/>
              </w:rPr>
              <w:t>114</w:t>
            </w:r>
          </w:p>
        </w:tc>
        <w:tc>
          <w:tcPr>
            <w:tcW w:w="468" w:type="pct"/>
            <w:tcBorders>
              <w:top w:val="nil"/>
              <w:left w:val="nil"/>
              <w:bottom w:val="single" w:color="auto" w:sz="4" w:space="0"/>
              <w:right w:val="single" w:color="auto" w:sz="4" w:space="0"/>
            </w:tcBorders>
            <w:noWrap/>
            <w:vAlign w:val="bottom"/>
          </w:tcPr>
          <w:p w14:paraId="1C4A7E04">
            <w:pPr>
              <w:spacing w:after="120" w:line="240" w:lineRule="auto"/>
              <w:rPr>
                <w:rFonts w:ascii="Arial" w:hAnsi="Arial" w:eastAsia="Times New Roman" w:cs="Arial"/>
                <w:sz w:val="20"/>
                <w:szCs w:val="20"/>
              </w:rPr>
            </w:pPr>
            <w:r>
              <w:rPr>
                <w:rFonts w:ascii="Arial" w:hAnsi="Arial" w:eastAsia="Times New Roman" w:cs="Arial"/>
                <w:sz w:val="20"/>
                <w:szCs w:val="20"/>
              </w:rPr>
              <w:t>IN</w:t>
            </w:r>
          </w:p>
        </w:tc>
        <w:tc>
          <w:tcPr>
            <w:tcW w:w="1498" w:type="pct"/>
            <w:tcBorders>
              <w:top w:val="nil"/>
              <w:left w:val="nil"/>
              <w:bottom w:val="single" w:color="auto" w:sz="4" w:space="0"/>
              <w:right w:val="single" w:color="auto" w:sz="4" w:space="0"/>
            </w:tcBorders>
            <w:noWrap/>
            <w:vAlign w:val="bottom"/>
          </w:tcPr>
          <w:p w14:paraId="70D119AB">
            <w:pPr>
              <w:spacing w:after="120" w:line="240" w:lineRule="auto"/>
              <w:rPr>
                <w:rFonts w:ascii="Arial" w:hAnsi="Arial" w:eastAsia="Times New Roman" w:cs="Arial"/>
                <w:sz w:val="20"/>
                <w:szCs w:val="20"/>
              </w:rPr>
            </w:pPr>
            <w:r>
              <w:rPr>
                <w:rFonts w:ascii="Arial" w:hAnsi="Arial" w:eastAsia="Times New Roman" w:cs="Arial"/>
                <w:sz w:val="20"/>
                <w:szCs w:val="20"/>
              </w:rPr>
              <w:t>Ấn Độ</w:t>
            </w:r>
          </w:p>
        </w:tc>
        <w:tc>
          <w:tcPr>
            <w:tcW w:w="512" w:type="pct"/>
            <w:tcBorders>
              <w:top w:val="nil"/>
              <w:left w:val="nil"/>
              <w:bottom w:val="single" w:color="auto" w:sz="4" w:space="0"/>
              <w:right w:val="single" w:color="auto" w:sz="4" w:space="0"/>
            </w:tcBorders>
            <w:noWrap/>
            <w:vAlign w:val="bottom"/>
          </w:tcPr>
          <w:p w14:paraId="20D2BA7F">
            <w:pPr>
              <w:spacing w:after="120" w:line="240" w:lineRule="auto"/>
              <w:jc w:val="center"/>
              <w:rPr>
                <w:rFonts w:ascii="Arial" w:hAnsi="Arial" w:eastAsia="Times New Roman" w:cs="Arial"/>
                <w:sz w:val="20"/>
                <w:szCs w:val="20"/>
              </w:rPr>
            </w:pPr>
            <w:r>
              <w:rPr>
                <w:rFonts w:ascii="Arial" w:hAnsi="Arial" w:eastAsia="Times New Roman" w:cs="Arial"/>
                <w:sz w:val="20"/>
                <w:szCs w:val="20"/>
              </w:rPr>
              <w:t>251</w:t>
            </w:r>
          </w:p>
        </w:tc>
        <w:tc>
          <w:tcPr>
            <w:tcW w:w="501" w:type="pct"/>
            <w:tcBorders>
              <w:top w:val="nil"/>
              <w:left w:val="nil"/>
              <w:bottom w:val="single" w:color="auto" w:sz="4" w:space="0"/>
              <w:right w:val="single" w:color="auto" w:sz="4" w:space="0"/>
            </w:tcBorders>
            <w:noWrap/>
            <w:vAlign w:val="bottom"/>
          </w:tcPr>
          <w:p w14:paraId="4F4959E6">
            <w:pPr>
              <w:spacing w:after="120" w:line="240" w:lineRule="auto"/>
              <w:rPr>
                <w:rFonts w:ascii="Arial" w:hAnsi="Arial" w:eastAsia="Times New Roman" w:cs="Arial"/>
                <w:sz w:val="20"/>
                <w:szCs w:val="20"/>
              </w:rPr>
            </w:pPr>
            <w:r>
              <w:rPr>
                <w:rFonts w:ascii="Arial" w:hAnsi="Arial" w:eastAsia="Times New Roman" w:cs="Arial"/>
                <w:sz w:val="20"/>
                <w:szCs w:val="20"/>
              </w:rPr>
              <w:t>UE</w:t>
            </w:r>
          </w:p>
        </w:tc>
        <w:tc>
          <w:tcPr>
            <w:tcW w:w="1510" w:type="pct"/>
            <w:tcBorders>
              <w:top w:val="nil"/>
              <w:left w:val="nil"/>
              <w:bottom w:val="single" w:color="auto" w:sz="4" w:space="0"/>
              <w:right w:val="single" w:color="auto" w:sz="4" w:space="0"/>
            </w:tcBorders>
            <w:noWrap/>
            <w:vAlign w:val="bottom"/>
          </w:tcPr>
          <w:p w14:paraId="4C0ABC7F">
            <w:pPr>
              <w:spacing w:after="120" w:line="240" w:lineRule="auto"/>
              <w:rPr>
                <w:rFonts w:ascii="Arial" w:hAnsi="Arial" w:eastAsia="Times New Roman" w:cs="Arial"/>
                <w:sz w:val="20"/>
                <w:szCs w:val="20"/>
              </w:rPr>
            </w:pPr>
            <w:r>
              <w:rPr>
                <w:rFonts w:ascii="Arial" w:hAnsi="Arial" w:eastAsia="Times New Roman" w:cs="Arial"/>
                <w:sz w:val="20"/>
                <w:szCs w:val="20"/>
              </w:rPr>
              <w:t>United Arab Emi</w:t>
            </w:r>
          </w:p>
        </w:tc>
      </w:tr>
      <w:tr w14:paraId="644C704D">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1888C8EC">
            <w:pPr>
              <w:spacing w:after="120" w:line="240" w:lineRule="auto"/>
              <w:jc w:val="center"/>
              <w:rPr>
                <w:rFonts w:ascii="Arial" w:hAnsi="Arial" w:eastAsia="Times New Roman" w:cs="Arial"/>
                <w:sz w:val="20"/>
                <w:szCs w:val="20"/>
              </w:rPr>
            </w:pPr>
            <w:r>
              <w:rPr>
                <w:rFonts w:ascii="Arial" w:hAnsi="Arial" w:eastAsia="Times New Roman" w:cs="Arial"/>
                <w:sz w:val="20"/>
                <w:szCs w:val="20"/>
              </w:rPr>
              <w:t>115</w:t>
            </w:r>
          </w:p>
        </w:tc>
        <w:tc>
          <w:tcPr>
            <w:tcW w:w="468" w:type="pct"/>
            <w:tcBorders>
              <w:top w:val="nil"/>
              <w:left w:val="nil"/>
              <w:bottom w:val="single" w:color="auto" w:sz="4" w:space="0"/>
              <w:right w:val="single" w:color="auto" w:sz="4" w:space="0"/>
            </w:tcBorders>
            <w:noWrap/>
            <w:vAlign w:val="bottom"/>
          </w:tcPr>
          <w:p w14:paraId="5290CF63">
            <w:pPr>
              <w:spacing w:after="120" w:line="240" w:lineRule="auto"/>
              <w:rPr>
                <w:rFonts w:ascii="Arial" w:hAnsi="Arial" w:eastAsia="Times New Roman" w:cs="Arial"/>
                <w:sz w:val="20"/>
                <w:szCs w:val="20"/>
              </w:rPr>
            </w:pPr>
            <w:r>
              <w:rPr>
                <w:rFonts w:ascii="Arial" w:hAnsi="Arial" w:eastAsia="Times New Roman" w:cs="Arial"/>
                <w:sz w:val="20"/>
                <w:szCs w:val="20"/>
              </w:rPr>
              <w:t>IO</w:t>
            </w:r>
          </w:p>
        </w:tc>
        <w:tc>
          <w:tcPr>
            <w:tcW w:w="1498" w:type="pct"/>
            <w:tcBorders>
              <w:top w:val="nil"/>
              <w:left w:val="nil"/>
              <w:bottom w:val="single" w:color="auto" w:sz="4" w:space="0"/>
              <w:right w:val="single" w:color="auto" w:sz="4" w:space="0"/>
            </w:tcBorders>
            <w:noWrap/>
            <w:vAlign w:val="bottom"/>
          </w:tcPr>
          <w:p w14:paraId="1870F803">
            <w:pPr>
              <w:spacing w:after="120" w:line="240" w:lineRule="auto"/>
              <w:rPr>
                <w:rFonts w:ascii="Arial" w:hAnsi="Arial" w:eastAsia="Times New Roman" w:cs="Arial"/>
                <w:sz w:val="20"/>
                <w:szCs w:val="20"/>
              </w:rPr>
            </w:pPr>
            <w:r>
              <w:rPr>
                <w:rFonts w:ascii="Arial" w:hAnsi="Arial" w:eastAsia="Times New Roman" w:cs="Arial"/>
                <w:sz w:val="20"/>
                <w:szCs w:val="20"/>
              </w:rPr>
              <w:t>Brit.Ind.Oc.Ter</w:t>
            </w:r>
          </w:p>
        </w:tc>
        <w:tc>
          <w:tcPr>
            <w:tcW w:w="512" w:type="pct"/>
            <w:tcBorders>
              <w:top w:val="nil"/>
              <w:left w:val="nil"/>
              <w:bottom w:val="single" w:color="auto" w:sz="4" w:space="0"/>
              <w:right w:val="single" w:color="auto" w:sz="4" w:space="0"/>
            </w:tcBorders>
            <w:noWrap/>
            <w:vAlign w:val="bottom"/>
          </w:tcPr>
          <w:p w14:paraId="40E745E9">
            <w:pPr>
              <w:spacing w:after="120" w:line="240" w:lineRule="auto"/>
              <w:jc w:val="center"/>
              <w:rPr>
                <w:rFonts w:ascii="Arial" w:hAnsi="Arial" w:eastAsia="Times New Roman" w:cs="Arial"/>
                <w:sz w:val="20"/>
                <w:szCs w:val="20"/>
              </w:rPr>
            </w:pPr>
            <w:r>
              <w:rPr>
                <w:rFonts w:ascii="Arial" w:hAnsi="Arial" w:eastAsia="Times New Roman" w:cs="Arial"/>
                <w:sz w:val="20"/>
                <w:szCs w:val="20"/>
              </w:rPr>
              <w:t>252</w:t>
            </w:r>
          </w:p>
        </w:tc>
        <w:tc>
          <w:tcPr>
            <w:tcW w:w="501" w:type="pct"/>
            <w:tcBorders>
              <w:top w:val="nil"/>
              <w:left w:val="nil"/>
              <w:bottom w:val="single" w:color="auto" w:sz="4" w:space="0"/>
              <w:right w:val="single" w:color="auto" w:sz="4" w:space="0"/>
            </w:tcBorders>
            <w:noWrap/>
            <w:vAlign w:val="bottom"/>
          </w:tcPr>
          <w:p w14:paraId="0371C5AD">
            <w:pPr>
              <w:spacing w:after="120" w:line="240" w:lineRule="auto"/>
              <w:rPr>
                <w:rFonts w:ascii="Arial" w:hAnsi="Arial" w:eastAsia="Times New Roman" w:cs="Arial"/>
                <w:sz w:val="20"/>
                <w:szCs w:val="20"/>
              </w:rPr>
            </w:pPr>
            <w:r>
              <w:rPr>
                <w:rFonts w:ascii="Arial" w:hAnsi="Arial" w:eastAsia="Times New Roman" w:cs="Arial"/>
                <w:sz w:val="20"/>
                <w:szCs w:val="20"/>
              </w:rPr>
              <w:t>UG</w:t>
            </w:r>
          </w:p>
        </w:tc>
        <w:tc>
          <w:tcPr>
            <w:tcW w:w="1510" w:type="pct"/>
            <w:tcBorders>
              <w:top w:val="nil"/>
              <w:left w:val="nil"/>
              <w:bottom w:val="single" w:color="auto" w:sz="4" w:space="0"/>
              <w:right w:val="single" w:color="auto" w:sz="4" w:space="0"/>
            </w:tcBorders>
            <w:noWrap/>
            <w:vAlign w:val="bottom"/>
          </w:tcPr>
          <w:p w14:paraId="3EB94302">
            <w:pPr>
              <w:spacing w:after="120" w:line="240" w:lineRule="auto"/>
              <w:rPr>
                <w:rFonts w:ascii="Arial" w:hAnsi="Arial" w:eastAsia="Times New Roman" w:cs="Arial"/>
                <w:sz w:val="20"/>
                <w:szCs w:val="20"/>
              </w:rPr>
            </w:pPr>
            <w:r>
              <w:rPr>
                <w:rFonts w:ascii="Arial" w:hAnsi="Arial" w:eastAsia="Times New Roman" w:cs="Arial"/>
                <w:sz w:val="20"/>
                <w:szCs w:val="20"/>
              </w:rPr>
              <w:t>Uganda</w:t>
            </w:r>
          </w:p>
        </w:tc>
      </w:tr>
      <w:tr w14:paraId="4A9FA9E9">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637D2C3D">
            <w:pPr>
              <w:spacing w:after="120" w:line="240" w:lineRule="auto"/>
              <w:jc w:val="center"/>
              <w:rPr>
                <w:rFonts w:ascii="Arial" w:hAnsi="Arial" w:eastAsia="Times New Roman" w:cs="Arial"/>
                <w:sz w:val="20"/>
                <w:szCs w:val="20"/>
              </w:rPr>
            </w:pPr>
            <w:r>
              <w:rPr>
                <w:rFonts w:ascii="Arial" w:hAnsi="Arial" w:eastAsia="Times New Roman" w:cs="Arial"/>
                <w:sz w:val="20"/>
                <w:szCs w:val="20"/>
              </w:rPr>
              <w:t>116</w:t>
            </w:r>
          </w:p>
        </w:tc>
        <w:tc>
          <w:tcPr>
            <w:tcW w:w="468" w:type="pct"/>
            <w:tcBorders>
              <w:top w:val="nil"/>
              <w:left w:val="nil"/>
              <w:bottom w:val="single" w:color="auto" w:sz="4" w:space="0"/>
              <w:right w:val="single" w:color="auto" w:sz="4" w:space="0"/>
            </w:tcBorders>
            <w:noWrap/>
            <w:vAlign w:val="bottom"/>
          </w:tcPr>
          <w:p w14:paraId="5416FA13">
            <w:pPr>
              <w:spacing w:after="120" w:line="240" w:lineRule="auto"/>
              <w:rPr>
                <w:rFonts w:ascii="Arial" w:hAnsi="Arial" w:eastAsia="Times New Roman" w:cs="Arial"/>
                <w:sz w:val="20"/>
                <w:szCs w:val="20"/>
              </w:rPr>
            </w:pPr>
            <w:r>
              <w:rPr>
                <w:rFonts w:ascii="Arial" w:hAnsi="Arial" w:eastAsia="Times New Roman" w:cs="Arial"/>
                <w:sz w:val="20"/>
                <w:szCs w:val="20"/>
              </w:rPr>
              <w:t>IP</w:t>
            </w:r>
          </w:p>
        </w:tc>
        <w:tc>
          <w:tcPr>
            <w:tcW w:w="1498" w:type="pct"/>
            <w:tcBorders>
              <w:top w:val="nil"/>
              <w:left w:val="nil"/>
              <w:bottom w:val="single" w:color="auto" w:sz="4" w:space="0"/>
              <w:right w:val="single" w:color="auto" w:sz="4" w:space="0"/>
            </w:tcBorders>
            <w:noWrap/>
            <w:vAlign w:val="bottom"/>
          </w:tcPr>
          <w:p w14:paraId="1084838C">
            <w:pPr>
              <w:spacing w:after="120" w:line="240" w:lineRule="auto"/>
              <w:rPr>
                <w:rFonts w:ascii="Arial" w:hAnsi="Arial" w:eastAsia="Times New Roman" w:cs="Arial"/>
                <w:sz w:val="20"/>
                <w:szCs w:val="20"/>
              </w:rPr>
            </w:pPr>
            <w:r>
              <w:rPr>
                <w:rFonts w:ascii="Arial" w:hAnsi="Arial" w:eastAsia="Times New Roman" w:cs="Arial"/>
                <w:sz w:val="20"/>
                <w:szCs w:val="20"/>
              </w:rPr>
              <w:t>Clipperton Isla</w:t>
            </w:r>
          </w:p>
        </w:tc>
        <w:tc>
          <w:tcPr>
            <w:tcW w:w="512" w:type="pct"/>
            <w:tcBorders>
              <w:top w:val="nil"/>
              <w:left w:val="nil"/>
              <w:bottom w:val="single" w:color="auto" w:sz="4" w:space="0"/>
              <w:right w:val="single" w:color="auto" w:sz="4" w:space="0"/>
            </w:tcBorders>
            <w:noWrap/>
            <w:vAlign w:val="bottom"/>
          </w:tcPr>
          <w:p w14:paraId="46B740C4">
            <w:pPr>
              <w:spacing w:after="120" w:line="240" w:lineRule="auto"/>
              <w:jc w:val="center"/>
              <w:rPr>
                <w:rFonts w:ascii="Arial" w:hAnsi="Arial" w:eastAsia="Times New Roman" w:cs="Arial"/>
                <w:sz w:val="20"/>
                <w:szCs w:val="20"/>
              </w:rPr>
            </w:pPr>
            <w:r>
              <w:rPr>
                <w:rFonts w:ascii="Arial" w:hAnsi="Arial" w:eastAsia="Times New Roman" w:cs="Arial"/>
                <w:sz w:val="20"/>
                <w:szCs w:val="20"/>
              </w:rPr>
              <w:t>253</w:t>
            </w:r>
          </w:p>
        </w:tc>
        <w:tc>
          <w:tcPr>
            <w:tcW w:w="501" w:type="pct"/>
            <w:tcBorders>
              <w:top w:val="nil"/>
              <w:left w:val="nil"/>
              <w:bottom w:val="single" w:color="auto" w:sz="4" w:space="0"/>
              <w:right w:val="single" w:color="auto" w:sz="4" w:space="0"/>
            </w:tcBorders>
            <w:noWrap/>
            <w:vAlign w:val="bottom"/>
          </w:tcPr>
          <w:p w14:paraId="7F3C6DCD">
            <w:pPr>
              <w:spacing w:after="120" w:line="240" w:lineRule="auto"/>
              <w:rPr>
                <w:rFonts w:ascii="Arial" w:hAnsi="Arial" w:eastAsia="Times New Roman" w:cs="Arial"/>
                <w:sz w:val="20"/>
                <w:szCs w:val="20"/>
              </w:rPr>
            </w:pPr>
            <w:r>
              <w:rPr>
                <w:rFonts w:ascii="Arial" w:hAnsi="Arial" w:eastAsia="Times New Roman" w:cs="Arial"/>
                <w:sz w:val="20"/>
                <w:szCs w:val="20"/>
              </w:rPr>
              <w:t>UM</w:t>
            </w:r>
          </w:p>
        </w:tc>
        <w:tc>
          <w:tcPr>
            <w:tcW w:w="1510" w:type="pct"/>
            <w:tcBorders>
              <w:top w:val="nil"/>
              <w:left w:val="nil"/>
              <w:bottom w:val="single" w:color="auto" w:sz="4" w:space="0"/>
              <w:right w:val="single" w:color="auto" w:sz="4" w:space="0"/>
            </w:tcBorders>
            <w:noWrap/>
            <w:vAlign w:val="bottom"/>
          </w:tcPr>
          <w:p w14:paraId="4C4D4011">
            <w:pPr>
              <w:spacing w:after="120" w:line="240" w:lineRule="auto"/>
              <w:rPr>
                <w:rFonts w:ascii="Arial" w:hAnsi="Arial" w:eastAsia="Times New Roman" w:cs="Arial"/>
                <w:sz w:val="20"/>
                <w:szCs w:val="20"/>
              </w:rPr>
            </w:pPr>
            <w:r>
              <w:rPr>
                <w:rFonts w:ascii="Arial" w:hAnsi="Arial" w:eastAsia="Times New Roman" w:cs="Arial"/>
                <w:sz w:val="20"/>
                <w:szCs w:val="20"/>
              </w:rPr>
              <w:t xml:space="preserve">Minor Outl.Isl. </w:t>
            </w:r>
          </w:p>
        </w:tc>
      </w:tr>
      <w:tr w14:paraId="227327BD">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6A463266">
            <w:pPr>
              <w:spacing w:after="120" w:line="240" w:lineRule="auto"/>
              <w:jc w:val="center"/>
              <w:rPr>
                <w:rFonts w:ascii="Arial" w:hAnsi="Arial" w:eastAsia="Times New Roman" w:cs="Arial"/>
                <w:sz w:val="20"/>
                <w:szCs w:val="20"/>
              </w:rPr>
            </w:pPr>
            <w:r>
              <w:rPr>
                <w:rFonts w:ascii="Arial" w:hAnsi="Arial" w:eastAsia="Times New Roman" w:cs="Arial"/>
                <w:sz w:val="20"/>
                <w:szCs w:val="20"/>
              </w:rPr>
              <w:t>117</w:t>
            </w:r>
          </w:p>
        </w:tc>
        <w:tc>
          <w:tcPr>
            <w:tcW w:w="468" w:type="pct"/>
            <w:tcBorders>
              <w:top w:val="nil"/>
              <w:left w:val="nil"/>
              <w:bottom w:val="single" w:color="auto" w:sz="4" w:space="0"/>
              <w:right w:val="single" w:color="auto" w:sz="4" w:space="0"/>
            </w:tcBorders>
            <w:noWrap/>
            <w:vAlign w:val="bottom"/>
          </w:tcPr>
          <w:p w14:paraId="22085C55">
            <w:pPr>
              <w:spacing w:after="120" w:line="240" w:lineRule="auto"/>
              <w:rPr>
                <w:rFonts w:ascii="Arial" w:hAnsi="Arial" w:eastAsia="Times New Roman" w:cs="Arial"/>
                <w:sz w:val="20"/>
                <w:szCs w:val="20"/>
              </w:rPr>
            </w:pPr>
            <w:r>
              <w:rPr>
                <w:rFonts w:ascii="Arial" w:hAnsi="Arial" w:eastAsia="Times New Roman" w:cs="Arial"/>
                <w:sz w:val="20"/>
                <w:szCs w:val="20"/>
              </w:rPr>
              <w:t>IQ</w:t>
            </w:r>
          </w:p>
        </w:tc>
        <w:tc>
          <w:tcPr>
            <w:tcW w:w="1498" w:type="pct"/>
            <w:tcBorders>
              <w:top w:val="nil"/>
              <w:left w:val="nil"/>
              <w:bottom w:val="single" w:color="auto" w:sz="4" w:space="0"/>
              <w:right w:val="single" w:color="auto" w:sz="4" w:space="0"/>
            </w:tcBorders>
            <w:noWrap/>
            <w:vAlign w:val="bottom"/>
          </w:tcPr>
          <w:p w14:paraId="35CAE439">
            <w:pPr>
              <w:spacing w:after="120" w:line="240" w:lineRule="auto"/>
              <w:rPr>
                <w:rFonts w:ascii="Arial" w:hAnsi="Arial" w:eastAsia="Times New Roman" w:cs="Arial"/>
                <w:sz w:val="20"/>
                <w:szCs w:val="20"/>
              </w:rPr>
            </w:pPr>
            <w:r>
              <w:rPr>
                <w:rFonts w:ascii="Arial" w:hAnsi="Arial" w:eastAsia="Times New Roman" w:cs="Arial"/>
                <w:sz w:val="20"/>
                <w:szCs w:val="20"/>
              </w:rPr>
              <w:t>Iraq</w:t>
            </w:r>
          </w:p>
        </w:tc>
        <w:tc>
          <w:tcPr>
            <w:tcW w:w="512" w:type="pct"/>
            <w:tcBorders>
              <w:top w:val="nil"/>
              <w:left w:val="nil"/>
              <w:bottom w:val="single" w:color="auto" w:sz="4" w:space="0"/>
              <w:right w:val="single" w:color="auto" w:sz="4" w:space="0"/>
            </w:tcBorders>
            <w:noWrap/>
            <w:vAlign w:val="bottom"/>
          </w:tcPr>
          <w:p w14:paraId="43A23327">
            <w:pPr>
              <w:spacing w:after="120" w:line="240" w:lineRule="auto"/>
              <w:jc w:val="center"/>
              <w:rPr>
                <w:rFonts w:ascii="Arial" w:hAnsi="Arial" w:eastAsia="Times New Roman" w:cs="Arial"/>
                <w:sz w:val="20"/>
                <w:szCs w:val="20"/>
              </w:rPr>
            </w:pPr>
            <w:r>
              <w:rPr>
                <w:rFonts w:ascii="Arial" w:hAnsi="Arial" w:eastAsia="Times New Roman" w:cs="Arial"/>
                <w:sz w:val="20"/>
                <w:szCs w:val="20"/>
              </w:rPr>
              <w:t>254</w:t>
            </w:r>
          </w:p>
        </w:tc>
        <w:tc>
          <w:tcPr>
            <w:tcW w:w="501" w:type="pct"/>
            <w:tcBorders>
              <w:top w:val="nil"/>
              <w:left w:val="nil"/>
              <w:bottom w:val="single" w:color="auto" w:sz="4" w:space="0"/>
              <w:right w:val="single" w:color="auto" w:sz="4" w:space="0"/>
            </w:tcBorders>
            <w:noWrap/>
            <w:vAlign w:val="bottom"/>
          </w:tcPr>
          <w:p w14:paraId="40912DD8">
            <w:pPr>
              <w:spacing w:after="120" w:line="240" w:lineRule="auto"/>
              <w:rPr>
                <w:rFonts w:ascii="Arial" w:hAnsi="Arial" w:eastAsia="Times New Roman" w:cs="Arial"/>
                <w:sz w:val="20"/>
                <w:szCs w:val="20"/>
              </w:rPr>
            </w:pPr>
            <w:r>
              <w:rPr>
                <w:rFonts w:ascii="Arial" w:hAnsi="Arial" w:eastAsia="Times New Roman" w:cs="Arial"/>
                <w:sz w:val="20"/>
                <w:szCs w:val="20"/>
              </w:rPr>
              <w:t>UN</w:t>
            </w:r>
          </w:p>
        </w:tc>
        <w:tc>
          <w:tcPr>
            <w:tcW w:w="1510" w:type="pct"/>
            <w:tcBorders>
              <w:top w:val="nil"/>
              <w:left w:val="nil"/>
              <w:bottom w:val="single" w:color="auto" w:sz="4" w:space="0"/>
              <w:right w:val="single" w:color="auto" w:sz="4" w:space="0"/>
            </w:tcBorders>
            <w:noWrap/>
            <w:vAlign w:val="bottom"/>
          </w:tcPr>
          <w:p w14:paraId="1C9886AC">
            <w:pPr>
              <w:spacing w:after="120" w:line="240" w:lineRule="auto"/>
              <w:rPr>
                <w:rFonts w:ascii="Arial" w:hAnsi="Arial" w:eastAsia="Times New Roman" w:cs="Arial"/>
                <w:sz w:val="20"/>
                <w:szCs w:val="20"/>
              </w:rPr>
            </w:pPr>
            <w:r>
              <w:rPr>
                <w:rFonts w:ascii="Arial" w:hAnsi="Arial" w:eastAsia="Times New Roman" w:cs="Arial"/>
                <w:sz w:val="20"/>
                <w:szCs w:val="20"/>
              </w:rPr>
              <w:t>United Nations</w:t>
            </w:r>
          </w:p>
        </w:tc>
      </w:tr>
      <w:tr w14:paraId="368857D1">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36C83A6E">
            <w:pPr>
              <w:spacing w:after="120" w:line="240" w:lineRule="auto"/>
              <w:jc w:val="center"/>
              <w:rPr>
                <w:rFonts w:ascii="Arial" w:hAnsi="Arial" w:eastAsia="Times New Roman" w:cs="Arial"/>
                <w:sz w:val="20"/>
                <w:szCs w:val="20"/>
              </w:rPr>
            </w:pPr>
            <w:r>
              <w:rPr>
                <w:rFonts w:ascii="Arial" w:hAnsi="Arial" w:eastAsia="Times New Roman" w:cs="Arial"/>
                <w:sz w:val="20"/>
                <w:szCs w:val="20"/>
              </w:rPr>
              <w:t>118</w:t>
            </w:r>
          </w:p>
        </w:tc>
        <w:tc>
          <w:tcPr>
            <w:tcW w:w="468" w:type="pct"/>
            <w:tcBorders>
              <w:top w:val="nil"/>
              <w:left w:val="nil"/>
              <w:bottom w:val="single" w:color="auto" w:sz="4" w:space="0"/>
              <w:right w:val="single" w:color="auto" w:sz="4" w:space="0"/>
            </w:tcBorders>
            <w:noWrap/>
            <w:vAlign w:val="bottom"/>
          </w:tcPr>
          <w:p w14:paraId="3A764D5A">
            <w:pPr>
              <w:spacing w:after="120" w:line="240" w:lineRule="auto"/>
              <w:rPr>
                <w:rFonts w:ascii="Arial" w:hAnsi="Arial" w:eastAsia="Times New Roman" w:cs="Arial"/>
                <w:sz w:val="20"/>
                <w:szCs w:val="20"/>
              </w:rPr>
            </w:pPr>
            <w:r>
              <w:rPr>
                <w:rFonts w:ascii="Arial" w:hAnsi="Arial" w:eastAsia="Times New Roman" w:cs="Arial"/>
                <w:sz w:val="20"/>
                <w:szCs w:val="20"/>
              </w:rPr>
              <w:t>IR</w:t>
            </w:r>
          </w:p>
        </w:tc>
        <w:tc>
          <w:tcPr>
            <w:tcW w:w="1498" w:type="pct"/>
            <w:tcBorders>
              <w:top w:val="nil"/>
              <w:left w:val="nil"/>
              <w:bottom w:val="single" w:color="auto" w:sz="4" w:space="0"/>
              <w:right w:val="single" w:color="auto" w:sz="4" w:space="0"/>
            </w:tcBorders>
            <w:noWrap/>
            <w:vAlign w:val="bottom"/>
          </w:tcPr>
          <w:p w14:paraId="678242CB">
            <w:pPr>
              <w:spacing w:after="120" w:line="240" w:lineRule="auto"/>
              <w:rPr>
                <w:rFonts w:ascii="Arial" w:hAnsi="Arial" w:eastAsia="Times New Roman" w:cs="Arial"/>
                <w:sz w:val="20"/>
                <w:szCs w:val="20"/>
              </w:rPr>
            </w:pPr>
            <w:r>
              <w:rPr>
                <w:rFonts w:ascii="Arial" w:hAnsi="Arial" w:eastAsia="Times New Roman" w:cs="Arial"/>
                <w:sz w:val="20"/>
                <w:szCs w:val="20"/>
              </w:rPr>
              <w:t>Iran</w:t>
            </w:r>
          </w:p>
        </w:tc>
        <w:tc>
          <w:tcPr>
            <w:tcW w:w="512" w:type="pct"/>
            <w:tcBorders>
              <w:top w:val="nil"/>
              <w:left w:val="nil"/>
              <w:bottom w:val="single" w:color="auto" w:sz="4" w:space="0"/>
              <w:right w:val="single" w:color="auto" w:sz="4" w:space="0"/>
            </w:tcBorders>
            <w:noWrap/>
            <w:vAlign w:val="bottom"/>
          </w:tcPr>
          <w:p w14:paraId="0B49626E">
            <w:pPr>
              <w:spacing w:after="120" w:line="240" w:lineRule="auto"/>
              <w:jc w:val="center"/>
              <w:rPr>
                <w:rFonts w:ascii="Arial" w:hAnsi="Arial" w:eastAsia="Times New Roman" w:cs="Arial"/>
                <w:sz w:val="20"/>
                <w:szCs w:val="20"/>
              </w:rPr>
            </w:pPr>
            <w:r>
              <w:rPr>
                <w:rFonts w:ascii="Arial" w:hAnsi="Arial" w:eastAsia="Times New Roman" w:cs="Arial"/>
                <w:sz w:val="20"/>
                <w:szCs w:val="20"/>
              </w:rPr>
              <w:t>255</w:t>
            </w:r>
          </w:p>
        </w:tc>
        <w:tc>
          <w:tcPr>
            <w:tcW w:w="501" w:type="pct"/>
            <w:tcBorders>
              <w:top w:val="nil"/>
              <w:left w:val="nil"/>
              <w:bottom w:val="single" w:color="auto" w:sz="4" w:space="0"/>
              <w:right w:val="single" w:color="auto" w:sz="4" w:space="0"/>
            </w:tcBorders>
            <w:noWrap/>
            <w:vAlign w:val="bottom"/>
          </w:tcPr>
          <w:p w14:paraId="1951D308">
            <w:pPr>
              <w:spacing w:after="120" w:line="240" w:lineRule="auto"/>
              <w:rPr>
                <w:rFonts w:ascii="Arial" w:hAnsi="Arial" w:eastAsia="Times New Roman" w:cs="Arial"/>
                <w:sz w:val="20"/>
                <w:szCs w:val="20"/>
              </w:rPr>
            </w:pPr>
            <w:r>
              <w:rPr>
                <w:rFonts w:ascii="Arial" w:hAnsi="Arial" w:eastAsia="Times New Roman" w:cs="Arial"/>
                <w:sz w:val="20"/>
                <w:szCs w:val="20"/>
              </w:rPr>
              <w:t>US</w:t>
            </w:r>
          </w:p>
        </w:tc>
        <w:tc>
          <w:tcPr>
            <w:tcW w:w="1510" w:type="pct"/>
            <w:tcBorders>
              <w:top w:val="nil"/>
              <w:left w:val="nil"/>
              <w:bottom w:val="single" w:color="auto" w:sz="4" w:space="0"/>
              <w:right w:val="single" w:color="auto" w:sz="4" w:space="0"/>
            </w:tcBorders>
            <w:noWrap/>
            <w:vAlign w:val="bottom"/>
          </w:tcPr>
          <w:p w14:paraId="73198ECE">
            <w:pPr>
              <w:spacing w:after="120" w:line="240" w:lineRule="auto"/>
              <w:rPr>
                <w:rFonts w:ascii="Arial" w:hAnsi="Arial" w:eastAsia="Times New Roman" w:cs="Arial"/>
                <w:sz w:val="20"/>
                <w:szCs w:val="20"/>
              </w:rPr>
            </w:pPr>
            <w:r>
              <w:rPr>
                <w:rFonts w:ascii="Arial" w:hAnsi="Arial" w:eastAsia="Times New Roman" w:cs="Arial"/>
                <w:sz w:val="20"/>
                <w:szCs w:val="20"/>
              </w:rPr>
              <w:t>Hoa kỳ</w:t>
            </w:r>
          </w:p>
        </w:tc>
      </w:tr>
      <w:tr w14:paraId="2F732D5F">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279DC4D2">
            <w:pPr>
              <w:spacing w:after="120" w:line="240" w:lineRule="auto"/>
              <w:jc w:val="center"/>
              <w:rPr>
                <w:rFonts w:ascii="Arial" w:hAnsi="Arial" w:eastAsia="Times New Roman" w:cs="Arial"/>
                <w:sz w:val="20"/>
                <w:szCs w:val="20"/>
              </w:rPr>
            </w:pPr>
            <w:r>
              <w:rPr>
                <w:rFonts w:ascii="Arial" w:hAnsi="Arial" w:eastAsia="Times New Roman" w:cs="Arial"/>
                <w:sz w:val="20"/>
                <w:szCs w:val="20"/>
              </w:rPr>
              <w:t>119</w:t>
            </w:r>
          </w:p>
        </w:tc>
        <w:tc>
          <w:tcPr>
            <w:tcW w:w="468" w:type="pct"/>
            <w:tcBorders>
              <w:top w:val="nil"/>
              <w:left w:val="nil"/>
              <w:bottom w:val="single" w:color="auto" w:sz="4" w:space="0"/>
              <w:right w:val="single" w:color="auto" w:sz="4" w:space="0"/>
            </w:tcBorders>
            <w:noWrap/>
            <w:vAlign w:val="bottom"/>
          </w:tcPr>
          <w:p w14:paraId="6A94623C">
            <w:pPr>
              <w:spacing w:after="120" w:line="240" w:lineRule="auto"/>
              <w:rPr>
                <w:rFonts w:ascii="Arial" w:hAnsi="Arial" w:eastAsia="Times New Roman" w:cs="Arial"/>
                <w:sz w:val="20"/>
                <w:szCs w:val="20"/>
              </w:rPr>
            </w:pPr>
            <w:r>
              <w:rPr>
                <w:rFonts w:ascii="Arial" w:hAnsi="Arial" w:eastAsia="Times New Roman" w:cs="Arial"/>
                <w:sz w:val="20"/>
                <w:szCs w:val="20"/>
              </w:rPr>
              <w:t>IS</w:t>
            </w:r>
          </w:p>
        </w:tc>
        <w:tc>
          <w:tcPr>
            <w:tcW w:w="1498" w:type="pct"/>
            <w:tcBorders>
              <w:top w:val="nil"/>
              <w:left w:val="nil"/>
              <w:bottom w:val="single" w:color="auto" w:sz="4" w:space="0"/>
              <w:right w:val="single" w:color="auto" w:sz="4" w:space="0"/>
            </w:tcBorders>
            <w:noWrap/>
            <w:vAlign w:val="bottom"/>
          </w:tcPr>
          <w:p w14:paraId="59898F9B">
            <w:pPr>
              <w:spacing w:after="120" w:line="240" w:lineRule="auto"/>
              <w:rPr>
                <w:rFonts w:ascii="Arial" w:hAnsi="Arial" w:eastAsia="Times New Roman" w:cs="Arial"/>
                <w:sz w:val="20"/>
                <w:szCs w:val="20"/>
              </w:rPr>
            </w:pPr>
            <w:r>
              <w:rPr>
                <w:rFonts w:ascii="Arial" w:hAnsi="Arial" w:eastAsia="Times New Roman" w:cs="Arial"/>
                <w:sz w:val="20"/>
                <w:szCs w:val="20"/>
              </w:rPr>
              <w:t>Iceland</w:t>
            </w:r>
          </w:p>
        </w:tc>
        <w:tc>
          <w:tcPr>
            <w:tcW w:w="512" w:type="pct"/>
            <w:tcBorders>
              <w:top w:val="nil"/>
              <w:left w:val="nil"/>
              <w:bottom w:val="single" w:color="auto" w:sz="4" w:space="0"/>
              <w:right w:val="single" w:color="auto" w:sz="4" w:space="0"/>
            </w:tcBorders>
            <w:noWrap/>
            <w:vAlign w:val="bottom"/>
          </w:tcPr>
          <w:p w14:paraId="0D571829">
            <w:pPr>
              <w:spacing w:after="120" w:line="240" w:lineRule="auto"/>
              <w:jc w:val="center"/>
              <w:rPr>
                <w:rFonts w:ascii="Arial" w:hAnsi="Arial" w:eastAsia="Times New Roman" w:cs="Arial"/>
                <w:sz w:val="20"/>
                <w:szCs w:val="20"/>
              </w:rPr>
            </w:pPr>
            <w:r>
              <w:rPr>
                <w:rFonts w:ascii="Arial" w:hAnsi="Arial" w:eastAsia="Times New Roman" w:cs="Arial"/>
                <w:sz w:val="20"/>
                <w:szCs w:val="20"/>
              </w:rPr>
              <w:t>256</w:t>
            </w:r>
          </w:p>
        </w:tc>
        <w:tc>
          <w:tcPr>
            <w:tcW w:w="501" w:type="pct"/>
            <w:tcBorders>
              <w:top w:val="nil"/>
              <w:left w:val="nil"/>
              <w:bottom w:val="single" w:color="auto" w:sz="4" w:space="0"/>
              <w:right w:val="single" w:color="auto" w:sz="4" w:space="0"/>
            </w:tcBorders>
            <w:noWrap/>
            <w:vAlign w:val="bottom"/>
          </w:tcPr>
          <w:p w14:paraId="6146911E">
            <w:pPr>
              <w:spacing w:after="120" w:line="240" w:lineRule="auto"/>
              <w:rPr>
                <w:rFonts w:ascii="Arial" w:hAnsi="Arial" w:eastAsia="Times New Roman" w:cs="Arial"/>
                <w:sz w:val="20"/>
                <w:szCs w:val="20"/>
              </w:rPr>
            </w:pPr>
            <w:r>
              <w:rPr>
                <w:rFonts w:ascii="Arial" w:hAnsi="Arial" w:eastAsia="Times New Roman" w:cs="Arial"/>
                <w:sz w:val="20"/>
                <w:szCs w:val="20"/>
              </w:rPr>
              <w:t>UY</w:t>
            </w:r>
          </w:p>
        </w:tc>
        <w:tc>
          <w:tcPr>
            <w:tcW w:w="1510" w:type="pct"/>
            <w:tcBorders>
              <w:top w:val="nil"/>
              <w:left w:val="nil"/>
              <w:bottom w:val="single" w:color="auto" w:sz="4" w:space="0"/>
              <w:right w:val="single" w:color="auto" w:sz="4" w:space="0"/>
            </w:tcBorders>
            <w:noWrap/>
            <w:vAlign w:val="bottom"/>
          </w:tcPr>
          <w:p w14:paraId="6B3A1CE3">
            <w:pPr>
              <w:spacing w:after="120" w:line="240" w:lineRule="auto"/>
              <w:rPr>
                <w:rFonts w:ascii="Arial" w:hAnsi="Arial" w:eastAsia="Times New Roman" w:cs="Arial"/>
                <w:sz w:val="20"/>
                <w:szCs w:val="20"/>
              </w:rPr>
            </w:pPr>
            <w:r>
              <w:rPr>
                <w:rFonts w:ascii="Arial" w:hAnsi="Arial" w:eastAsia="Times New Roman" w:cs="Arial"/>
                <w:sz w:val="20"/>
                <w:szCs w:val="20"/>
              </w:rPr>
              <w:t>Uruguay</w:t>
            </w:r>
          </w:p>
        </w:tc>
      </w:tr>
      <w:tr w14:paraId="248CA6B6">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70A0678E">
            <w:pPr>
              <w:spacing w:after="120" w:line="240" w:lineRule="auto"/>
              <w:jc w:val="center"/>
              <w:rPr>
                <w:rFonts w:ascii="Arial" w:hAnsi="Arial" w:eastAsia="Times New Roman" w:cs="Arial"/>
                <w:sz w:val="20"/>
                <w:szCs w:val="20"/>
              </w:rPr>
            </w:pPr>
            <w:r>
              <w:rPr>
                <w:rFonts w:ascii="Arial" w:hAnsi="Arial" w:eastAsia="Times New Roman" w:cs="Arial"/>
                <w:sz w:val="20"/>
                <w:szCs w:val="20"/>
              </w:rPr>
              <w:t>120</w:t>
            </w:r>
          </w:p>
        </w:tc>
        <w:tc>
          <w:tcPr>
            <w:tcW w:w="468" w:type="pct"/>
            <w:tcBorders>
              <w:top w:val="nil"/>
              <w:left w:val="nil"/>
              <w:bottom w:val="single" w:color="auto" w:sz="4" w:space="0"/>
              <w:right w:val="single" w:color="auto" w:sz="4" w:space="0"/>
            </w:tcBorders>
            <w:noWrap/>
            <w:vAlign w:val="bottom"/>
          </w:tcPr>
          <w:p w14:paraId="54B1AED1">
            <w:pPr>
              <w:spacing w:after="120" w:line="240" w:lineRule="auto"/>
              <w:rPr>
                <w:rFonts w:ascii="Arial" w:hAnsi="Arial" w:eastAsia="Times New Roman" w:cs="Arial"/>
                <w:sz w:val="20"/>
                <w:szCs w:val="20"/>
              </w:rPr>
            </w:pPr>
            <w:r>
              <w:rPr>
                <w:rFonts w:ascii="Arial" w:hAnsi="Arial" w:eastAsia="Times New Roman" w:cs="Arial"/>
                <w:sz w:val="20"/>
                <w:szCs w:val="20"/>
              </w:rPr>
              <w:t>IT</w:t>
            </w:r>
          </w:p>
        </w:tc>
        <w:tc>
          <w:tcPr>
            <w:tcW w:w="1498" w:type="pct"/>
            <w:tcBorders>
              <w:top w:val="nil"/>
              <w:left w:val="nil"/>
              <w:bottom w:val="single" w:color="auto" w:sz="4" w:space="0"/>
              <w:right w:val="single" w:color="auto" w:sz="4" w:space="0"/>
            </w:tcBorders>
            <w:noWrap/>
            <w:vAlign w:val="bottom"/>
          </w:tcPr>
          <w:p w14:paraId="3F8C680F">
            <w:pPr>
              <w:spacing w:after="120" w:line="240" w:lineRule="auto"/>
              <w:rPr>
                <w:rFonts w:ascii="Arial" w:hAnsi="Arial" w:eastAsia="Times New Roman" w:cs="Arial"/>
                <w:sz w:val="20"/>
                <w:szCs w:val="20"/>
              </w:rPr>
            </w:pPr>
            <w:r>
              <w:rPr>
                <w:rFonts w:ascii="Arial" w:hAnsi="Arial" w:eastAsia="Times New Roman" w:cs="Arial"/>
                <w:sz w:val="20"/>
                <w:szCs w:val="20"/>
              </w:rPr>
              <w:t>I ta li a</w:t>
            </w:r>
          </w:p>
        </w:tc>
        <w:tc>
          <w:tcPr>
            <w:tcW w:w="512" w:type="pct"/>
            <w:tcBorders>
              <w:top w:val="nil"/>
              <w:left w:val="nil"/>
              <w:bottom w:val="single" w:color="auto" w:sz="4" w:space="0"/>
              <w:right w:val="single" w:color="auto" w:sz="4" w:space="0"/>
            </w:tcBorders>
            <w:noWrap/>
            <w:vAlign w:val="bottom"/>
          </w:tcPr>
          <w:p w14:paraId="0880E304">
            <w:pPr>
              <w:spacing w:after="120" w:line="240" w:lineRule="auto"/>
              <w:jc w:val="center"/>
              <w:rPr>
                <w:rFonts w:ascii="Arial" w:hAnsi="Arial" w:eastAsia="Times New Roman" w:cs="Arial"/>
                <w:sz w:val="20"/>
                <w:szCs w:val="20"/>
              </w:rPr>
            </w:pPr>
            <w:r>
              <w:rPr>
                <w:rFonts w:ascii="Arial" w:hAnsi="Arial" w:eastAsia="Times New Roman" w:cs="Arial"/>
                <w:sz w:val="20"/>
                <w:szCs w:val="20"/>
              </w:rPr>
              <w:t>257</w:t>
            </w:r>
          </w:p>
        </w:tc>
        <w:tc>
          <w:tcPr>
            <w:tcW w:w="501" w:type="pct"/>
            <w:tcBorders>
              <w:top w:val="nil"/>
              <w:left w:val="nil"/>
              <w:bottom w:val="single" w:color="auto" w:sz="4" w:space="0"/>
              <w:right w:val="single" w:color="auto" w:sz="4" w:space="0"/>
            </w:tcBorders>
            <w:noWrap/>
            <w:vAlign w:val="bottom"/>
          </w:tcPr>
          <w:p w14:paraId="5391C294">
            <w:pPr>
              <w:spacing w:after="120" w:line="240" w:lineRule="auto"/>
              <w:rPr>
                <w:rFonts w:ascii="Arial" w:hAnsi="Arial" w:eastAsia="Times New Roman" w:cs="Arial"/>
                <w:sz w:val="20"/>
                <w:szCs w:val="20"/>
              </w:rPr>
            </w:pPr>
            <w:r>
              <w:rPr>
                <w:rFonts w:ascii="Arial" w:hAnsi="Arial" w:eastAsia="Times New Roman" w:cs="Arial"/>
                <w:sz w:val="20"/>
                <w:szCs w:val="20"/>
              </w:rPr>
              <w:t>UZ</w:t>
            </w:r>
          </w:p>
        </w:tc>
        <w:tc>
          <w:tcPr>
            <w:tcW w:w="1510" w:type="pct"/>
            <w:tcBorders>
              <w:top w:val="nil"/>
              <w:left w:val="nil"/>
              <w:bottom w:val="single" w:color="auto" w:sz="4" w:space="0"/>
              <w:right w:val="single" w:color="auto" w:sz="4" w:space="0"/>
            </w:tcBorders>
            <w:noWrap/>
            <w:vAlign w:val="bottom"/>
          </w:tcPr>
          <w:p w14:paraId="19E29577">
            <w:pPr>
              <w:spacing w:after="120" w:line="240" w:lineRule="auto"/>
              <w:rPr>
                <w:rFonts w:ascii="Arial" w:hAnsi="Arial" w:eastAsia="Times New Roman" w:cs="Arial"/>
                <w:sz w:val="20"/>
                <w:szCs w:val="20"/>
              </w:rPr>
            </w:pPr>
            <w:r>
              <w:rPr>
                <w:rFonts w:ascii="Arial" w:hAnsi="Arial" w:eastAsia="Times New Roman" w:cs="Arial"/>
                <w:sz w:val="20"/>
                <w:szCs w:val="20"/>
              </w:rPr>
              <w:t>Uzbekistan</w:t>
            </w:r>
          </w:p>
        </w:tc>
      </w:tr>
      <w:tr w14:paraId="5EE5EF67">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42E45B99">
            <w:pPr>
              <w:spacing w:after="120" w:line="240" w:lineRule="auto"/>
              <w:jc w:val="center"/>
              <w:rPr>
                <w:rFonts w:ascii="Arial" w:hAnsi="Arial" w:eastAsia="Times New Roman" w:cs="Arial"/>
                <w:sz w:val="20"/>
                <w:szCs w:val="20"/>
              </w:rPr>
            </w:pPr>
            <w:r>
              <w:rPr>
                <w:rFonts w:ascii="Arial" w:hAnsi="Arial" w:eastAsia="Times New Roman" w:cs="Arial"/>
                <w:sz w:val="20"/>
                <w:szCs w:val="20"/>
              </w:rPr>
              <w:t>121</w:t>
            </w:r>
          </w:p>
        </w:tc>
        <w:tc>
          <w:tcPr>
            <w:tcW w:w="468" w:type="pct"/>
            <w:tcBorders>
              <w:top w:val="nil"/>
              <w:left w:val="nil"/>
              <w:bottom w:val="single" w:color="auto" w:sz="4" w:space="0"/>
              <w:right w:val="single" w:color="auto" w:sz="4" w:space="0"/>
            </w:tcBorders>
            <w:noWrap/>
            <w:vAlign w:val="bottom"/>
          </w:tcPr>
          <w:p w14:paraId="4D9AE15C">
            <w:pPr>
              <w:spacing w:after="120" w:line="240" w:lineRule="auto"/>
              <w:rPr>
                <w:rFonts w:ascii="Arial" w:hAnsi="Arial" w:eastAsia="Times New Roman" w:cs="Arial"/>
                <w:sz w:val="20"/>
                <w:szCs w:val="20"/>
              </w:rPr>
            </w:pPr>
            <w:r>
              <w:rPr>
                <w:rFonts w:ascii="Arial" w:hAnsi="Arial" w:eastAsia="Times New Roman" w:cs="Arial"/>
                <w:sz w:val="20"/>
                <w:szCs w:val="20"/>
              </w:rPr>
              <w:t>JA</w:t>
            </w:r>
          </w:p>
        </w:tc>
        <w:tc>
          <w:tcPr>
            <w:tcW w:w="1498" w:type="pct"/>
            <w:tcBorders>
              <w:top w:val="nil"/>
              <w:left w:val="nil"/>
              <w:bottom w:val="single" w:color="auto" w:sz="4" w:space="0"/>
              <w:right w:val="single" w:color="auto" w:sz="4" w:space="0"/>
            </w:tcBorders>
            <w:noWrap/>
            <w:vAlign w:val="bottom"/>
          </w:tcPr>
          <w:p w14:paraId="49C46C06">
            <w:pPr>
              <w:spacing w:after="120" w:line="240" w:lineRule="auto"/>
              <w:rPr>
                <w:rFonts w:ascii="Arial" w:hAnsi="Arial" w:eastAsia="Times New Roman" w:cs="Arial"/>
                <w:sz w:val="20"/>
                <w:szCs w:val="20"/>
              </w:rPr>
            </w:pPr>
            <w:r>
              <w:rPr>
                <w:rFonts w:ascii="Arial" w:hAnsi="Arial" w:eastAsia="Times New Roman" w:cs="Arial"/>
                <w:sz w:val="20"/>
                <w:szCs w:val="20"/>
              </w:rPr>
              <w:t>Japan Ryukyu</w:t>
            </w:r>
          </w:p>
        </w:tc>
        <w:tc>
          <w:tcPr>
            <w:tcW w:w="512" w:type="pct"/>
            <w:tcBorders>
              <w:top w:val="nil"/>
              <w:left w:val="nil"/>
              <w:bottom w:val="single" w:color="auto" w:sz="4" w:space="0"/>
              <w:right w:val="single" w:color="auto" w:sz="4" w:space="0"/>
            </w:tcBorders>
            <w:noWrap/>
            <w:vAlign w:val="bottom"/>
          </w:tcPr>
          <w:p w14:paraId="0F7107B6">
            <w:pPr>
              <w:spacing w:after="120" w:line="240" w:lineRule="auto"/>
              <w:jc w:val="center"/>
              <w:rPr>
                <w:rFonts w:ascii="Arial" w:hAnsi="Arial" w:eastAsia="Times New Roman" w:cs="Arial"/>
                <w:sz w:val="20"/>
                <w:szCs w:val="20"/>
              </w:rPr>
            </w:pPr>
            <w:r>
              <w:rPr>
                <w:rFonts w:ascii="Arial" w:hAnsi="Arial" w:eastAsia="Times New Roman" w:cs="Arial"/>
                <w:sz w:val="20"/>
                <w:szCs w:val="20"/>
              </w:rPr>
              <w:t>258</w:t>
            </w:r>
          </w:p>
        </w:tc>
        <w:tc>
          <w:tcPr>
            <w:tcW w:w="501" w:type="pct"/>
            <w:tcBorders>
              <w:top w:val="nil"/>
              <w:left w:val="nil"/>
              <w:bottom w:val="single" w:color="auto" w:sz="4" w:space="0"/>
              <w:right w:val="single" w:color="auto" w:sz="4" w:space="0"/>
            </w:tcBorders>
            <w:noWrap/>
            <w:vAlign w:val="bottom"/>
          </w:tcPr>
          <w:p w14:paraId="7E41894F">
            <w:pPr>
              <w:spacing w:after="120" w:line="240" w:lineRule="auto"/>
              <w:rPr>
                <w:rFonts w:ascii="Arial" w:hAnsi="Arial" w:eastAsia="Times New Roman" w:cs="Arial"/>
                <w:sz w:val="20"/>
                <w:szCs w:val="20"/>
              </w:rPr>
            </w:pPr>
            <w:r>
              <w:rPr>
                <w:rFonts w:ascii="Arial" w:hAnsi="Arial" w:eastAsia="Times New Roman" w:cs="Arial"/>
                <w:sz w:val="20"/>
                <w:szCs w:val="20"/>
              </w:rPr>
              <w:t>VA</w:t>
            </w:r>
          </w:p>
        </w:tc>
        <w:tc>
          <w:tcPr>
            <w:tcW w:w="1510" w:type="pct"/>
            <w:tcBorders>
              <w:top w:val="nil"/>
              <w:left w:val="nil"/>
              <w:bottom w:val="single" w:color="auto" w:sz="4" w:space="0"/>
              <w:right w:val="single" w:color="auto" w:sz="4" w:space="0"/>
            </w:tcBorders>
            <w:noWrap/>
            <w:vAlign w:val="bottom"/>
          </w:tcPr>
          <w:p w14:paraId="333DA4BF">
            <w:pPr>
              <w:spacing w:after="120" w:line="240" w:lineRule="auto"/>
              <w:rPr>
                <w:rFonts w:ascii="Arial" w:hAnsi="Arial" w:eastAsia="Times New Roman" w:cs="Arial"/>
                <w:sz w:val="20"/>
                <w:szCs w:val="20"/>
              </w:rPr>
            </w:pPr>
            <w:r>
              <w:rPr>
                <w:rFonts w:ascii="Arial" w:hAnsi="Arial" w:eastAsia="Times New Roman" w:cs="Arial"/>
                <w:sz w:val="20"/>
                <w:szCs w:val="20"/>
              </w:rPr>
              <w:t>Vatican City</w:t>
            </w:r>
          </w:p>
        </w:tc>
      </w:tr>
      <w:tr w14:paraId="558551C4">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361E2F37">
            <w:pPr>
              <w:spacing w:after="120" w:line="240" w:lineRule="auto"/>
              <w:jc w:val="center"/>
              <w:rPr>
                <w:rFonts w:ascii="Arial" w:hAnsi="Arial" w:eastAsia="Times New Roman" w:cs="Arial"/>
                <w:sz w:val="20"/>
                <w:szCs w:val="20"/>
              </w:rPr>
            </w:pPr>
            <w:r>
              <w:rPr>
                <w:rFonts w:ascii="Arial" w:hAnsi="Arial" w:eastAsia="Times New Roman" w:cs="Arial"/>
                <w:sz w:val="20"/>
                <w:szCs w:val="20"/>
              </w:rPr>
              <w:t>122</w:t>
            </w:r>
          </w:p>
        </w:tc>
        <w:tc>
          <w:tcPr>
            <w:tcW w:w="468" w:type="pct"/>
            <w:tcBorders>
              <w:top w:val="nil"/>
              <w:left w:val="nil"/>
              <w:bottom w:val="single" w:color="auto" w:sz="4" w:space="0"/>
              <w:right w:val="single" w:color="auto" w:sz="4" w:space="0"/>
            </w:tcBorders>
            <w:noWrap/>
            <w:vAlign w:val="bottom"/>
          </w:tcPr>
          <w:p w14:paraId="3F0620EE">
            <w:pPr>
              <w:spacing w:after="120" w:line="240" w:lineRule="auto"/>
              <w:rPr>
                <w:rFonts w:ascii="Arial" w:hAnsi="Arial" w:eastAsia="Times New Roman" w:cs="Arial"/>
                <w:sz w:val="20"/>
                <w:szCs w:val="20"/>
              </w:rPr>
            </w:pPr>
            <w:r>
              <w:rPr>
                <w:rFonts w:ascii="Arial" w:hAnsi="Arial" w:eastAsia="Times New Roman" w:cs="Arial"/>
                <w:sz w:val="20"/>
                <w:szCs w:val="20"/>
              </w:rPr>
              <w:t>JE</w:t>
            </w:r>
          </w:p>
        </w:tc>
        <w:tc>
          <w:tcPr>
            <w:tcW w:w="1498" w:type="pct"/>
            <w:tcBorders>
              <w:top w:val="nil"/>
              <w:left w:val="nil"/>
              <w:bottom w:val="single" w:color="auto" w:sz="4" w:space="0"/>
              <w:right w:val="single" w:color="auto" w:sz="4" w:space="0"/>
            </w:tcBorders>
            <w:noWrap/>
            <w:vAlign w:val="bottom"/>
          </w:tcPr>
          <w:p w14:paraId="692A1D08">
            <w:pPr>
              <w:spacing w:after="120" w:line="240" w:lineRule="auto"/>
              <w:rPr>
                <w:rFonts w:ascii="Arial" w:hAnsi="Arial" w:eastAsia="Times New Roman" w:cs="Arial"/>
                <w:sz w:val="20"/>
                <w:szCs w:val="20"/>
              </w:rPr>
            </w:pPr>
            <w:r>
              <w:rPr>
                <w:rFonts w:ascii="Arial" w:hAnsi="Arial" w:eastAsia="Times New Roman" w:cs="Arial"/>
                <w:sz w:val="20"/>
                <w:szCs w:val="20"/>
              </w:rPr>
              <w:t>Jersey</w:t>
            </w:r>
          </w:p>
        </w:tc>
        <w:tc>
          <w:tcPr>
            <w:tcW w:w="512" w:type="pct"/>
            <w:tcBorders>
              <w:top w:val="nil"/>
              <w:left w:val="nil"/>
              <w:bottom w:val="single" w:color="auto" w:sz="4" w:space="0"/>
              <w:right w:val="single" w:color="auto" w:sz="4" w:space="0"/>
            </w:tcBorders>
            <w:noWrap/>
            <w:vAlign w:val="bottom"/>
          </w:tcPr>
          <w:p w14:paraId="0FA89C31">
            <w:pPr>
              <w:spacing w:after="120" w:line="240" w:lineRule="auto"/>
              <w:jc w:val="center"/>
              <w:rPr>
                <w:rFonts w:ascii="Arial" w:hAnsi="Arial" w:eastAsia="Times New Roman" w:cs="Arial"/>
                <w:sz w:val="20"/>
                <w:szCs w:val="20"/>
              </w:rPr>
            </w:pPr>
            <w:r>
              <w:rPr>
                <w:rFonts w:ascii="Arial" w:hAnsi="Arial" w:eastAsia="Times New Roman" w:cs="Arial"/>
                <w:sz w:val="20"/>
                <w:szCs w:val="20"/>
              </w:rPr>
              <w:t>259</w:t>
            </w:r>
          </w:p>
        </w:tc>
        <w:tc>
          <w:tcPr>
            <w:tcW w:w="501" w:type="pct"/>
            <w:tcBorders>
              <w:top w:val="nil"/>
              <w:left w:val="nil"/>
              <w:bottom w:val="single" w:color="auto" w:sz="4" w:space="0"/>
              <w:right w:val="single" w:color="auto" w:sz="4" w:space="0"/>
            </w:tcBorders>
            <w:noWrap/>
            <w:vAlign w:val="bottom"/>
          </w:tcPr>
          <w:p w14:paraId="527CC6F0">
            <w:pPr>
              <w:spacing w:after="120" w:line="240" w:lineRule="auto"/>
              <w:rPr>
                <w:rFonts w:ascii="Arial" w:hAnsi="Arial" w:eastAsia="Times New Roman" w:cs="Arial"/>
                <w:sz w:val="20"/>
                <w:szCs w:val="20"/>
              </w:rPr>
            </w:pPr>
            <w:r>
              <w:rPr>
                <w:rFonts w:ascii="Arial" w:hAnsi="Arial" w:eastAsia="Times New Roman" w:cs="Arial"/>
                <w:sz w:val="20"/>
                <w:szCs w:val="20"/>
              </w:rPr>
              <w:t>VC</w:t>
            </w:r>
          </w:p>
        </w:tc>
        <w:tc>
          <w:tcPr>
            <w:tcW w:w="1510" w:type="pct"/>
            <w:tcBorders>
              <w:top w:val="nil"/>
              <w:left w:val="nil"/>
              <w:bottom w:val="single" w:color="auto" w:sz="4" w:space="0"/>
              <w:right w:val="single" w:color="auto" w:sz="4" w:space="0"/>
            </w:tcBorders>
            <w:noWrap/>
            <w:vAlign w:val="bottom"/>
          </w:tcPr>
          <w:p w14:paraId="17E8B570">
            <w:pPr>
              <w:spacing w:after="120" w:line="240" w:lineRule="auto"/>
              <w:rPr>
                <w:rFonts w:ascii="Arial" w:hAnsi="Arial" w:eastAsia="Times New Roman" w:cs="Arial"/>
                <w:sz w:val="20"/>
                <w:szCs w:val="20"/>
              </w:rPr>
            </w:pPr>
            <w:r>
              <w:rPr>
                <w:rFonts w:ascii="Arial" w:hAnsi="Arial" w:eastAsia="Times New Roman" w:cs="Arial"/>
                <w:sz w:val="20"/>
                <w:szCs w:val="20"/>
              </w:rPr>
              <w:t>St. Vincent</w:t>
            </w:r>
          </w:p>
        </w:tc>
      </w:tr>
      <w:tr w14:paraId="6C94E9B4">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769EC25D">
            <w:pPr>
              <w:spacing w:after="120" w:line="240" w:lineRule="auto"/>
              <w:jc w:val="center"/>
              <w:rPr>
                <w:rFonts w:ascii="Arial" w:hAnsi="Arial" w:eastAsia="Times New Roman" w:cs="Arial"/>
                <w:sz w:val="20"/>
                <w:szCs w:val="20"/>
              </w:rPr>
            </w:pPr>
            <w:r>
              <w:rPr>
                <w:rFonts w:ascii="Arial" w:hAnsi="Arial" w:eastAsia="Times New Roman" w:cs="Arial"/>
                <w:sz w:val="20"/>
                <w:szCs w:val="20"/>
              </w:rPr>
              <w:t>123</w:t>
            </w:r>
          </w:p>
        </w:tc>
        <w:tc>
          <w:tcPr>
            <w:tcW w:w="468" w:type="pct"/>
            <w:tcBorders>
              <w:top w:val="nil"/>
              <w:left w:val="nil"/>
              <w:bottom w:val="single" w:color="auto" w:sz="4" w:space="0"/>
              <w:right w:val="single" w:color="auto" w:sz="4" w:space="0"/>
            </w:tcBorders>
            <w:noWrap/>
            <w:vAlign w:val="bottom"/>
          </w:tcPr>
          <w:p w14:paraId="439354C8">
            <w:pPr>
              <w:spacing w:after="120" w:line="240" w:lineRule="auto"/>
              <w:rPr>
                <w:rFonts w:ascii="Arial" w:hAnsi="Arial" w:eastAsia="Times New Roman" w:cs="Arial"/>
                <w:sz w:val="20"/>
                <w:szCs w:val="20"/>
              </w:rPr>
            </w:pPr>
            <w:r>
              <w:rPr>
                <w:rFonts w:ascii="Arial" w:hAnsi="Arial" w:eastAsia="Times New Roman" w:cs="Arial"/>
                <w:sz w:val="20"/>
                <w:szCs w:val="20"/>
              </w:rPr>
              <w:t>JM</w:t>
            </w:r>
          </w:p>
        </w:tc>
        <w:tc>
          <w:tcPr>
            <w:tcW w:w="1498" w:type="pct"/>
            <w:tcBorders>
              <w:top w:val="nil"/>
              <w:left w:val="nil"/>
              <w:bottom w:val="single" w:color="auto" w:sz="4" w:space="0"/>
              <w:right w:val="single" w:color="auto" w:sz="4" w:space="0"/>
            </w:tcBorders>
            <w:noWrap/>
            <w:vAlign w:val="bottom"/>
          </w:tcPr>
          <w:p w14:paraId="0628652F">
            <w:pPr>
              <w:spacing w:after="120" w:line="240" w:lineRule="auto"/>
              <w:rPr>
                <w:rFonts w:ascii="Arial" w:hAnsi="Arial" w:eastAsia="Times New Roman" w:cs="Arial"/>
                <w:sz w:val="20"/>
                <w:szCs w:val="20"/>
              </w:rPr>
            </w:pPr>
            <w:r>
              <w:rPr>
                <w:rFonts w:ascii="Arial" w:hAnsi="Arial" w:eastAsia="Times New Roman" w:cs="Arial"/>
                <w:sz w:val="20"/>
                <w:szCs w:val="20"/>
              </w:rPr>
              <w:t>Jamaica</w:t>
            </w:r>
          </w:p>
        </w:tc>
        <w:tc>
          <w:tcPr>
            <w:tcW w:w="512" w:type="pct"/>
            <w:tcBorders>
              <w:top w:val="nil"/>
              <w:left w:val="nil"/>
              <w:bottom w:val="single" w:color="auto" w:sz="4" w:space="0"/>
              <w:right w:val="single" w:color="auto" w:sz="4" w:space="0"/>
            </w:tcBorders>
            <w:noWrap/>
            <w:vAlign w:val="bottom"/>
          </w:tcPr>
          <w:p w14:paraId="56BE7E76">
            <w:pPr>
              <w:spacing w:after="120" w:line="240" w:lineRule="auto"/>
              <w:jc w:val="center"/>
              <w:rPr>
                <w:rFonts w:ascii="Arial" w:hAnsi="Arial" w:eastAsia="Times New Roman" w:cs="Arial"/>
                <w:sz w:val="20"/>
                <w:szCs w:val="20"/>
              </w:rPr>
            </w:pPr>
            <w:r>
              <w:rPr>
                <w:rFonts w:ascii="Arial" w:hAnsi="Arial" w:eastAsia="Times New Roman" w:cs="Arial"/>
                <w:sz w:val="20"/>
                <w:szCs w:val="20"/>
              </w:rPr>
              <w:t>260</w:t>
            </w:r>
          </w:p>
        </w:tc>
        <w:tc>
          <w:tcPr>
            <w:tcW w:w="501" w:type="pct"/>
            <w:tcBorders>
              <w:top w:val="nil"/>
              <w:left w:val="nil"/>
              <w:bottom w:val="single" w:color="auto" w:sz="4" w:space="0"/>
              <w:right w:val="single" w:color="auto" w:sz="4" w:space="0"/>
            </w:tcBorders>
            <w:noWrap/>
            <w:vAlign w:val="bottom"/>
          </w:tcPr>
          <w:p w14:paraId="65064C28">
            <w:pPr>
              <w:spacing w:after="120" w:line="240" w:lineRule="auto"/>
              <w:rPr>
                <w:rFonts w:ascii="Arial" w:hAnsi="Arial" w:eastAsia="Times New Roman" w:cs="Arial"/>
                <w:sz w:val="20"/>
                <w:szCs w:val="20"/>
              </w:rPr>
            </w:pPr>
            <w:r>
              <w:rPr>
                <w:rFonts w:ascii="Arial" w:hAnsi="Arial" w:eastAsia="Times New Roman" w:cs="Arial"/>
                <w:sz w:val="20"/>
                <w:szCs w:val="20"/>
              </w:rPr>
              <w:t>VE</w:t>
            </w:r>
          </w:p>
        </w:tc>
        <w:tc>
          <w:tcPr>
            <w:tcW w:w="1510" w:type="pct"/>
            <w:tcBorders>
              <w:top w:val="nil"/>
              <w:left w:val="nil"/>
              <w:bottom w:val="single" w:color="auto" w:sz="4" w:space="0"/>
              <w:right w:val="single" w:color="auto" w:sz="4" w:space="0"/>
            </w:tcBorders>
            <w:noWrap/>
            <w:vAlign w:val="bottom"/>
          </w:tcPr>
          <w:p w14:paraId="3DA48BD3">
            <w:pPr>
              <w:spacing w:after="120" w:line="240" w:lineRule="auto"/>
              <w:rPr>
                <w:rFonts w:ascii="Arial" w:hAnsi="Arial" w:eastAsia="Times New Roman" w:cs="Arial"/>
                <w:sz w:val="20"/>
                <w:szCs w:val="20"/>
              </w:rPr>
            </w:pPr>
            <w:r>
              <w:rPr>
                <w:rFonts w:ascii="Arial" w:hAnsi="Arial" w:eastAsia="Times New Roman" w:cs="Arial"/>
                <w:sz w:val="20"/>
                <w:szCs w:val="20"/>
              </w:rPr>
              <w:t>Venezuela</w:t>
            </w:r>
          </w:p>
        </w:tc>
      </w:tr>
      <w:tr w14:paraId="4BA9392F">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27D6863E">
            <w:pPr>
              <w:spacing w:after="120" w:line="240" w:lineRule="auto"/>
              <w:jc w:val="center"/>
              <w:rPr>
                <w:rFonts w:ascii="Arial" w:hAnsi="Arial" w:eastAsia="Times New Roman" w:cs="Arial"/>
                <w:sz w:val="20"/>
                <w:szCs w:val="20"/>
              </w:rPr>
            </w:pPr>
            <w:r>
              <w:rPr>
                <w:rFonts w:ascii="Arial" w:hAnsi="Arial" w:eastAsia="Times New Roman" w:cs="Arial"/>
                <w:sz w:val="20"/>
                <w:szCs w:val="20"/>
              </w:rPr>
              <w:t>124</w:t>
            </w:r>
          </w:p>
        </w:tc>
        <w:tc>
          <w:tcPr>
            <w:tcW w:w="468" w:type="pct"/>
            <w:tcBorders>
              <w:top w:val="nil"/>
              <w:left w:val="nil"/>
              <w:bottom w:val="single" w:color="auto" w:sz="4" w:space="0"/>
              <w:right w:val="single" w:color="auto" w:sz="4" w:space="0"/>
            </w:tcBorders>
            <w:noWrap/>
            <w:vAlign w:val="bottom"/>
          </w:tcPr>
          <w:p w14:paraId="6BE8C912">
            <w:pPr>
              <w:spacing w:after="120" w:line="240" w:lineRule="auto"/>
              <w:rPr>
                <w:rFonts w:ascii="Arial" w:hAnsi="Arial" w:eastAsia="Times New Roman" w:cs="Arial"/>
                <w:sz w:val="20"/>
                <w:szCs w:val="20"/>
              </w:rPr>
            </w:pPr>
            <w:r>
              <w:rPr>
                <w:rFonts w:ascii="Arial" w:hAnsi="Arial" w:eastAsia="Times New Roman" w:cs="Arial"/>
                <w:sz w:val="20"/>
                <w:szCs w:val="20"/>
              </w:rPr>
              <w:t>JN</w:t>
            </w:r>
          </w:p>
        </w:tc>
        <w:tc>
          <w:tcPr>
            <w:tcW w:w="1498" w:type="pct"/>
            <w:tcBorders>
              <w:top w:val="nil"/>
              <w:left w:val="nil"/>
              <w:bottom w:val="single" w:color="auto" w:sz="4" w:space="0"/>
              <w:right w:val="single" w:color="auto" w:sz="4" w:space="0"/>
            </w:tcBorders>
            <w:noWrap/>
            <w:vAlign w:val="bottom"/>
          </w:tcPr>
          <w:p w14:paraId="5C769B7E">
            <w:pPr>
              <w:spacing w:after="120" w:line="240" w:lineRule="auto"/>
              <w:rPr>
                <w:rFonts w:ascii="Arial" w:hAnsi="Arial" w:eastAsia="Times New Roman" w:cs="Arial"/>
                <w:sz w:val="20"/>
                <w:szCs w:val="20"/>
              </w:rPr>
            </w:pPr>
            <w:r>
              <w:rPr>
                <w:rFonts w:ascii="Arial" w:hAnsi="Arial" w:eastAsia="Times New Roman" w:cs="Arial"/>
                <w:sz w:val="20"/>
                <w:szCs w:val="20"/>
              </w:rPr>
              <w:t>Jan Mayen</w:t>
            </w:r>
          </w:p>
        </w:tc>
        <w:tc>
          <w:tcPr>
            <w:tcW w:w="512" w:type="pct"/>
            <w:tcBorders>
              <w:top w:val="nil"/>
              <w:left w:val="nil"/>
              <w:bottom w:val="single" w:color="auto" w:sz="4" w:space="0"/>
              <w:right w:val="single" w:color="auto" w:sz="4" w:space="0"/>
            </w:tcBorders>
            <w:noWrap/>
            <w:vAlign w:val="bottom"/>
          </w:tcPr>
          <w:p w14:paraId="4D38169A">
            <w:pPr>
              <w:spacing w:after="120" w:line="240" w:lineRule="auto"/>
              <w:jc w:val="center"/>
              <w:rPr>
                <w:rFonts w:ascii="Arial" w:hAnsi="Arial" w:eastAsia="Times New Roman" w:cs="Arial"/>
                <w:sz w:val="20"/>
                <w:szCs w:val="20"/>
              </w:rPr>
            </w:pPr>
            <w:r>
              <w:rPr>
                <w:rFonts w:ascii="Arial" w:hAnsi="Arial" w:eastAsia="Times New Roman" w:cs="Arial"/>
                <w:sz w:val="20"/>
                <w:szCs w:val="20"/>
              </w:rPr>
              <w:t>261</w:t>
            </w:r>
          </w:p>
        </w:tc>
        <w:tc>
          <w:tcPr>
            <w:tcW w:w="501" w:type="pct"/>
            <w:tcBorders>
              <w:top w:val="nil"/>
              <w:left w:val="nil"/>
              <w:bottom w:val="single" w:color="auto" w:sz="4" w:space="0"/>
              <w:right w:val="single" w:color="auto" w:sz="4" w:space="0"/>
            </w:tcBorders>
            <w:noWrap/>
            <w:vAlign w:val="bottom"/>
          </w:tcPr>
          <w:p w14:paraId="7BC7E603">
            <w:pPr>
              <w:spacing w:after="120" w:line="240" w:lineRule="auto"/>
              <w:rPr>
                <w:rFonts w:ascii="Arial" w:hAnsi="Arial" w:eastAsia="Times New Roman" w:cs="Arial"/>
                <w:sz w:val="20"/>
                <w:szCs w:val="20"/>
              </w:rPr>
            </w:pPr>
            <w:r>
              <w:rPr>
                <w:rFonts w:ascii="Arial" w:hAnsi="Arial" w:eastAsia="Times New Roman" w:cs="Arial"/>
                <w:sz w:val="20"/>
                <w:szCs w:val="20"/>
              </w:rPr>
              <w:t>VG</w:t>
            </w:r>
          </w:p>
        </w:tc>
        <w:tc>
          <w:tcPr>
            <w:tcW w:w="1510" w:type="pct"/>
            <w:tcBorders>
              <w:top w:val="nil"/>
              <w:left w:val="nil"/>
              <w:bottom w:val="single" w:color="auto" w:sz="4" w:space="0"/>
              <w:right w:val="single" w:color="auto" w:sz="4" w:space="0"/>
            </w:tcBorders>
            <w:noWrap/>
            <w:vAlign w:val="bottom"/>
          </w:tcPr>
          <w:p w14:paraId="3ECFF9A6">
            <w:pPr>
              <w:spacing w:after="120" w:line="240" w:lineRule="auto"/>
              <w:rPr>
                <w:rFonts w:ascii="Arial" w:hAnsi="Arial" w:eastAsia="Times New Roman" w:cs="Arial"/>
                <w:sz w:val="20"/>
                <w:szCs w:val="20"/>
              </w:rPr>
            </w:pPr>
            <w:r>
              <w:rPr>
                <w:rFonts w:ascii="Arial" w:hAnsi="Arial" w:eastAsia="Times New Roman" w:cs="Arial"/>
                <w:sz w:val="20"/>
                <w:szCs w:val="20"/>
              </w:rPr>
              <w:t>Brit.Virgin Is.</w:t>
            </w:r>
          </w:p>
        </w:tc>
      </w:tr>
      <w:tr w14:paraId="0E11FA37">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36039EC9">
            <w:pPr>
              <w:spacing w:after="120" w:line="240" w:lineRule="auto"/>
              <w:jc w:val="center"/>
              <w:rPr>
                <w:rFonts w:ascii="Arial" w:hAnsi="Arial" w:eastAsia="Times New Roman" w:cs="Arial"/>
                <w:sz w:val="20"/>
                <w:szCs w:val="20"/>
              </w:rPr>
            </w:pPr>
            <w:r>
              <w:rPr>
                <w:rFonts w:ascii="Arial" w:hAnsi="Arial" w:eastAsia="Times New Roman" w:cs="Arial"/>
                <w:sz w:val="20"/>
                <w:szCs w:val="20"/>
              </w:rPr>
              <w:t>125</w:t>
            </w:r>
          </w:p>
        </w:tc>
        <w:tc>
          <w:tcPr>
            <w:tcW w:w="468" w:type="pct"/>
            <w:tcBorders>
              <w:top w:val="nil"/>
              <w:left w:val="nil"/>
              <w:bottom w:val="single" w:color="auto" w:sz="4" w:space="0"/>
              <w:right w:val="single" w:color="auto" w:sz="4" w:space="0"/>
            </w:tcBorders>
            <w:noWrap/>
            <w:vAlign w:val="bottom"/>
          </w:tcPr>
          <w:p w14:paraId="43EF4F46">
            <w:pPr>
              <w:spacing w:after="120" w:line="240" w:lineRule="auto"/>
              <w:rPr>
                <w:rFonts w:ascii="Arial" w:hAnsi="Arial" w:eastAsia="Times New Roman" w:cs="Arial"/>
                <w:sz w:val="20"/>
                <w:szCs w:val="20"/>
              </w:rPr>
            </w:pPr>
            <w:r>
              <w:rPr>
                <w:rFonts w:ascii="Arial" w:hAnsi="Arial" w:eastAsia="Times New Roman" w:cs="Arial"/>
                <w:sz w:val="20"/>
                <w:szCs w:val="20"/>
              </w:rPr>
              <w:t>JO</w:t>
            </w:r>
          </w:p>
        </w:tc>
        <w:tc>
          <w:tcPr>
            <w:tcW w:w="1498" w:type="pct"/>
            <w:tcBorders>
              <w:top w:val="nil"/>
              <w:left w:val="nil"/>
              <w:bottom w:val="single" w:color="auto" w:sz="4" w:space="0"/>
              <w:right w:val="single" w:color="auto" w:sz="4" w:space="0"/>
            </w:tcBorders>
            <w:noWrap/>
            <w:vAlign w:val="bottom"/>
          </w:tcPr>
          <w:p w14:paraId="4EC10A7E">
            <w:pPr>
              <w:spacing w:after="120" w:line="240" w:lineRule="auto"/>
              <w:rPr>
                <w:rFonts w:ascii="Arial" w:hAnsi="Arial" w:eastAsia="Times New Roman" w:cs="Arial"/>
                <w:sz w:val="20"/>
                <w:szCs w:val="20"/>
              </w:rPr>
            </w:pPr>
            <w:r>
              <w:rPr>
                <w:rFonts w:ascii="Arial" w:hAnsi="Arial" w:eastAsia="Times New Roman" w:cs="Arial"/>
                <w:sz w:val="20"/>
                <w:szCs w:val="20"/>
              </w:rPr>
              <w:t>Jordan</w:t>
            </w:r>
          </w:p>
        </w:tc>
        <w:tc>
          <w:tcPr>
            <w:tcW w:w="512" w:type="pct"/>
            <w:tcBorders>
              <w:top w:val="nil"/>
              <w:left w:val="nil"/>
              <w:bottom w:val="single" w:color="auto" w:sz="4" w:space="0"/>
              <w:right w:val="single" w:color="auto" w:sz="4" w:space="0"/>
            </w:tcBorders>
            <w:noWrap/>
            <w:vAlign w:val="bottom"/>
          </w:tcPr>
          <w:p w14:paraId="5EBC6A59">
            <w:pPr>
              <w:spacing w:after="120" w:line="240" w:lineRule="auto"/>
              <w:jc w:val="center"/>
              <w:rPr>
                <w:rFonts w:ascii="Arial" w:hAnsi="Arial" w:eastAsia="Times New Roman" w:cs="Arial"/>
                <w:sz w:val="20"/>
                <w:szCs w:val="20"/>
              </w:rPr>
            </w:pPr>
            <w:r>
              <w:rPr>
                <w:rFonts w:ascii="Arial" w:hAnsi="Arial" w:eastAsia="Times New Roman" w:cs="Arial"/>
                <w:sz w:val="20"/>
                <w:szCs w:val="20"/>
              </w:rPr>
              <w:t>262</w:t>
            </w:r>
          </w:p>
        </w:tc>
        <w:tc>
          <w:tcPr>
            <w:tcW w:w="501" w:type="pct"/>
            <w:tcBorders>
              <w:top w:val="nil"/>
              <w:left w:val="nil"/>
              <w:bottom w:val="single" w:color="auto" w:sz="4" w:space="0"/>
              <w:right w:val="single" w:color="auto" w:sz="4" w:space="0"/>
            </w:tcBorders>
            <w:noWrap/>
            <w:vAlign w:val="bottom"/>
          </w:tcPr>
          <w:p w14:paraId="7D48CBB8">
            <w:pPr>
              <w:spacing w:after="120" w:line="240" w:lineRule="auto"/>
              <w:rPr>
                <w:rFonts w:ascii="Arial" w:hAnsi="Arial" w:eastAsia="Times New Roman" w:cs="Arial"/>
                <w:sz w:val="20"/>
                <w:szCs w:val="20"/>
              </w:rPr>
            </w:pPr>
            <w:r>
              <w:rPr>
                <w:rFonts w:ascii="Arial" w:hAnsi="Arial" w:eastAsia="Times New Roman" w:cs="Arial"/>
                <w:sz w:val="20"/>
                <w:szCs w:val="20"/>
              </w:rPr>
              <w:t>VI</w:t>
            </w:r>
          </w:p>
        </w:tc>
        <w:tc>
          <w:tcPr>
            <w:tcW w:w="1510" w:type="pct"/>
            <w:tcBorders>
              <w:top w:val="nil"/>
              <w:left w:val="nil"/>
              <w:bottom w:val="single" w:color="auto" w:sz="4" w:space="0"/>
              <w:right w:val="single" w:color="auto" w:sz="4" w:space="0"/>
            </w:tcBorders>
            <w:noWrap/>
            <w:vAlign w:val="bottom"/>
          </w:tcPr>
          <w:p w14:paraId="6CBC478E">
            <w:pPr>
              <w:spacing w:after="120" w:line="240" w:lineRule="auto"/>
              <w:rPr>
                <w:rFonts w:ascii="Arial" w:hAnsi="Arial" w:eastAsia="Times New Roman" w:cs="Arial"/>
                <w:sz w:val="20"/>
                <w:szCs w:val="20"/>
              </w:rPr>
            </w:pPr>
            <w:r>
              <w:rPr>
                <w:rFonts w:ascii="Arial" w:hAnsi="Arial" w:eastAsia="Times New Roman" w:cs="Arial"/>
                <w:sz w:val="20"/>
                <w:szCs w:val="20"/>
              </w:rPr>
              <w:t>Amer.Virgin Is.</w:t>
            </w:r>
          </w:p>
        </w:tc>
      </w:tr>
      <w:tr w14:paraId="23373F81">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62B8CB8C">
            <w:pPr>
              <w:spacing w:after="120" w:line="240" w:lineRule="auto"/>
              <w:jc w:val="center"/>
              <w:rPr>
                <w:rFonts w:ascii="Arial" w:hAnsi="Arial" w:eastAsia="Times New Roman" w:cs="Arial"/>
                <w:sz w:val="20"/>
                <w:szCs w:val="20"/>
              </w:rPr>
            </w:pPr>
            <w:r>
              <w:rPr>
                <w:rFonts w:ascii="Arial" w:hAnsi="Arial" w:eastAsia="Times New Roman" w:cs="Arial"/>
                <w:sz w:val="20"/>
                <w:szCs w:val="20"/>
              </w:rPr>
              <w:t>126</w:t>
            </w:r>
          </w:p>
        </w:tc>
        <w:tc>
          <w:tcPr>
            <w:tcW w:w="468" w:type="pct"/>
            <w:tcBorders>
              <w:top w:val="nil"/>
              <w:left w:val="nil"/>
              <w:bottom w:val="single" w:color="auto" w:sz="4" w:space="0"/>
              <w:right w:val="single" w:color="auto" w:sz="4" w:space="0"/>
            </w:tcBorders>
            <w:noWrap/>
            <w:vAlign w:val="bottom"/>
          </w:tcPr>
          <w:p w14:paraId="6665A335">
            <w:pPr>
              <w:spacing w:after="120" w:line="240" w:lineRule="auto"/>
              <w:rPr>
                <w:rFonts w:ascii="Arial" w:hAnsi="Arial" w:eastAsia="Times New Roman" w:cs="Arial"/>
                <w:sz w:val="20"/>
                <w:szCs w:val="20"/>
              </w:rPr>
            </w:pPr>
            <w:r>
              <w:rPr>
                <w:rFonts w:ascii="Arial" w:hAnsi="Arial" w:eastAsia="Times New Roman" w:cs="Arial"/>
                <w:sz w:val="20"/>
                <w:szCs w:val="20"/>
              </w:rPr>
              <w:t>JP</w:t>
            </w:r>
          </w:p>
        </w:tc>
        <w:tc>
          <w:tcPr>
            <w:tcW w:w="1498" w:type="pct"/>
            <w:tcBorders>
              <w:top w:val="nil"/>
              <w:left w:val="nil"/>
              <w:bottom w:val="single" w:color="auto" w:sz="4" w:space="0"/>
              <w:right w:val="single" w:color="auto" w:sz="4" w:space="0"/>
            </w:tcBorders>
            <w:noWrap/>
            <w:vAlign w:val="bottom"/>
          </w:tcPr>
          <w:p w14:paraId="643310ED">
            <w:pPr>
              <w:spacing w:after="120" w:line="240" w:lineRule="auto"/>
              <w:rPr>
                <w:rFonts w:ascii="Arial" w:hAnsi="Arial" w:eastAsia="Times New Roman" w:cs="Arial"/>
                <w:sz w:val="20"/>
                <w:szCs w:val="20"/>
              </w:rPr>
            </w:pPr>
            <w:r>
              <w:rPr>
                <w:rFonts w:ascii="Arial" w:hAnsi="Arial" w:eastAsia="Times New Roman" w:cs="Arial"/>
                <w:sz w:val="20"/>
                <w:szCs w:val="20"/>
              </w:rPr>
              <w:t>Nhật</w:t>
            </w:r>
          </w:p>
        </w:tc>
        <w:tc>
          <w:tcPr>
            <w:tcW w:w="512" w:type="pct"/>
            <w:tcBorders>
              <w:top w:val="nil"/>
              <w:left w:val="nil"/>
              <w:bottom w:val="single" w:color="auto" w:sz="4" w:space="0"/>
              <w:right w:val="single" w:color="auto" w:sz="4" w:space="0"/>
            </w:tcBorders>
            <w:noWrap/>
            <w:vAlign w:val="bottom"/>
          </w:tcPr>
          <w:p w14:paraId="161D4AC9">
            <w:pPr>
              <w:spacing w:after="120" w:line="240" w:lineRule="auto"/>
              <w:jc w:val="center"/>
              <w:rPr>
                <w:rFonts w:ascii="Arial" w:hAnsi="Arial" w:eastAsia="Times New Roman" w:cs="Arial"/>
                <w:sz w:val="20"/>
                <w:szCs w:val="20"/>
              </w:rPr>
            </w:pPr>
            <w:r>
              <w:rPr>
                <w:rFonts w:ascii="Arial" w:hAnsi="Arial" w:eastAsia="Times New Roman" w:cs="Arial"/>
                <w:sz w:val="20"/>
                <w:szCs w:val="20"/>
              </w:rPr>
              <w:t>263</w:t>
            </w:r>
          </w:p>
        </w:tc>
        <w:tc>
          <w:tcPr>
            <w:tcW w:w="501" w:type="pct"/>
            <w:tcBorders>
              <w:top w:val="nil"/>
              <w:left w:val="nil"/>
              <w:bottom w:val="single" w:color="auto" w:sz="4" w:space="0"/>
              <w:right w:val="single" w:color="auto" w:sz="4" w:space="0"/>
            </w:tcBorders>
            <w:noWrap/>
            <w:vAlign w:val="bottom"/>
          </w:tcPr>
          <w:p w14:paraId="7CCAD011">
            <w:pPr>
              <w:spacing w:after="120" w:line="240" w:lineRule="auto"/>
              <w:rPr>
                <w:rFonts w:ascii="Arial" w:hAnsi="Arial" w:eastAsia="Times New Roman" w:cs="Arial"/>
                <w:sz w:val="20"/>
                <w:szCs w:val="20"/>
              </w:rPr>
            </w:pPr>
            <w:r>
              <w:rPr>
                <w:rFonts w:ascii="Arial" w:hAnsi="Arial" w:eastAsia="Times New Roman" w:cs="Arial"/>
                <w:sz w:val="20"/>
                <w:szCs w:val="20"/>
              </w:rPr>
              <w:t>VN</w:t>
            </w:r>
          </w:p>
        </w:tc>
        <w:tc>
          <w:tcPr>
            <w:tcW w:w="1510" w:type="pct"/>
            <w:tcBorders>
              <w:top w:val="nil"/>
              <w:left w:val="nil"/>
              <w:bottom w:val="single" w:color="auto" w:sz="4" w:space="0"/>
              <w:right w:val="single" w:color="auto" w:sz="4" w:space="0"/>
            </w:tcBorders>
            <w:noWrap/>
            <w:vAlign w:val="bottom"/>
          </w:tcPr>
          <w:p w14:paraId="0B9D0E38">
            <w:pPr>
              <w:spacing w:after="120" w:line="240" w:lineRule="auto"/>
              <w:rPr>
                <w:rFonts w:ascii="Arial" w:hAnsi="Arial" w:eastAsia="Times New Roman" w:cs="Arial"/>
                <w:sz w:val="20"/>
                <w:szCs w:val="20"/>
              </w:rPr>
            </w:pPr>
            <w:r>
              <w:rPr>
                <w:rFonts w:ascii="Arial" w:hAnsi="Arial" w:eastAsia="Times New Roman" w:cs="Arial"/>
                <w:sz w:val="20"/>
                <w:szCs w:val="20"/>
              </w:rPr>
              <w:t>Việt Nam</w:t>
            </w:r>
          </w:p>
        </w:tc>
      </w:tr>
      <w:tr w14:paraId="020E277D">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198C0471">
            <w:pPr>
              <w:spacing w:after="120" w:line="240" w:lineRule="auto"/>
              <w:jc w:val="center"/>
              <w:rPr>
                <w:rFonts w:ascii="Arial" w:hAnsi="Arial" w:eastAsia="Times New Roman" w:cs="Arial"/>
                <w:sz w:val="20"/>
                <w:szCs w:val="20"/>
              </w:rPr>
            </w:pPr>
            <w:r>
              <w:rPr>
                <w:rFonts w:ascii="Arial" w:hAnsi="Arial" w:eastAsia="Times New Roman" w:cs="Arial"/>
                <w:sz w:val="20"/>
                <w:szCs w:val="20"/>
              </w:rPr>
              <w:t>127</w:t>
            </w:r>
          </w:p>
        </w:tc>
        <w:tc>
          <w:tcPr>
            <w:tcW w:w="468" w:type="pct"/>
            <w:tcBorders>
              <w:top w:val="nil"/>
              <w:left w:val="nil"/>
              <w:bottom w:val="single" w:color="auto" w:sz="4" w:space="0"/>
              <w:right w:val="single" w:color="auto" w:sz="4" w:space="0"/>
            </w:tcBorders>
            <w:noWrap/>
            <w:vAlign w:val="bottom"/>
          </w:tcPr>
          <w:p w14:paraId="2B932EF4">
            <w:pPr>
              <w:spacing w:after="120" w:line="240" w:lineRule="auto"/>
              <w:rPr>
                <w:rFonts w:ascii="Arial" w:hAnsi="Arial" w:eastAsia="Times New Roman" w:cs="Arial"/>
                <w:sz w:val="20"/>
                <w:szCs w:val="20"/>
              </w:rPr>
            </w:pPr>
            <w:r>
              <w:rPr>
                <w:rFonts w:ascii="Arial" w:hAnsi="Arial" w:eastAsia="Times New Roman" w:cs="Arial"/>
                <w:sz w:val="20"/>
                <w:szCs w:val="20"/>
              </w:rPr>
              <w:t>JQ</w:t>
            </w:r>
          </w:p>
        </w:tc>
        <w:tc>
          <w:tcPr>
            <w:tcW w:w="1498" w:type="pct"/>
            <w:tcBorders>
              <w:top w:val="nil"/>
              <w:left w:val="nil"/>
              <w:bottom w:val="single" w:color="auto" w:sz="4" w:space="0"/>
              <w:right w:val="single" w:color="auto" w:sz="4" w:space="0"/>
            </w:tcBorders>
            <w:noWrap/>
            <w:vAlign w:val="bottom"/>
          </w:tcPr>
          <w:p w14:paraId="487D208E">
            <w:pPr>
              <w:spacing w:after="120" w:line="240" w:lineRule="auto"/>
              <w:rPr>
                <w:rFonts w:ascii="Arial" w:hAnsi="Arial" w:eastAsia="Times New Roman" w:cs="Arial"/>
                <w:sz w:val="20"/>
                <w:szCs w:val="20"/>
              </w:rPr>
            </w:pPr>
            <w:r>
              <w:rPr>
                <w:rFonts w:ascii="Arial" w:hAnsi="Arial" w:eastAsia="Times New Roman" w:cs="Arial"/>
                <w:sz w:val="20"/>
                <w:szCs w:val="20"/>
              </w:rPr>
              <w:t>Johnston Atoll</w:t>
            </w:r>
          </w:p>
        </w:tc>
        <w:tc>
          <w:tcPr>
            <w:tcW w:w="512" w:type="pct"/>
            <w:tcBorders>
              <w:top w:val="nil"/>
              <w:left w:val="nil"/>
              <w:bottom w:val="single" w:color="auto" w:sz="4" w:space="0"/>
              <w:right w:val="single" w:color="auto" w:sz="4" w:space="0"/>
            </w:tcBorders>
            <w:noWrap/>
            <w:vAlign w:val="bottom"/>
          </w:tcPr>
          <w:p w14:paraId="0356C03B">
            <w:pPr>
              <w:spacing w:after="120" w:line="240" w:lineRule="auto"/>
              <w:jc w:val="center"/>
              <w:rPr>
                <w:rFonts w:ascii="Arial" w:hAnsi="Arial" w:eastAsia="Times New Roman" w:cs="Arial"/>
                <w:sz w:val="20"/>
                <w:szCs w:val="20"/>
              </w:rPr>
            </w:pPr>
            <w:r>
              <w:rPr>
                <w:rFonts w:ascii="Arial" w:hAnsi="Arial" w:eastAsia="Times New Roman" w:cs="Arial"/>
                <w:sz w:val="20"/>
                <w:szCs w:val="20"/>
              </w:rPr>
              <w:t>264</w:t>
            </w:r>
          </w:p>
        </w:tc>
        <w:tc>
          <w:tcPr>
            <w:tcW w:w="501" w:type="pct"/>
            <w:tcBorders>
              <w:top w:val="nil"/>
              <w:left w:val="nil"/>
              <w:bottom w:val="single" w:color="auto" w:sz="4" w:space="0"/>
              <w:right w:val="single" w:color="auto" w:sz="4" w:space="0"/>
            </w:tcBorders>
            <w:noWrap/>
            <w:vAlign w:val="bottom"/>
          </w:tcPr>
          <w:p w14:paraId="32194657">
            <w:pPr>
              <w:spacing w:after="120" w:line="240" w:lineRule="auto"/>
              <w:rPr>
                <w:rFonts w:ascii="Arial" w:hAnsi="Arial" w:eastAsia="Times New Roman" w:cs="Arial"/>
                <w:sz w:val="20"/>
                <w:szCs w:val="20"/>
              </w:rPr>
            </w:pPr>
            <w:r>
              <w:rPr>
                <w:rFonts w:ascii="Arial" w:hAnsi="Arial" w:eastAsia="Times New Roman" w:cs="Arial"/>
                <w:sz w:val="20"/>
                <w:szCs w:val="20"/>
              </w:rPr>
              <w:t>VP</w:t>
            </w:r>
          </w:p>
        </w:tc>
        <w:tc>
          <w:tcPr>
            <w:tcW w:w="1510" w:type="pct"/>
            <w:tcBorders>
              <w:top w:val="nil"/>
              <w:left w:val="nil"/>
              <w:bottom w:val="single" w:color="auto" w:sz="4" w:space="0"/>
              <w:right w:val="single" w:color="auto" w:sz="4" w:space="0"/>
            </w:tcBorders>
            <w:noWrap/>
            <w:vAlign w:val="bottom"/>
          </w:tcPr>
          <w:p w14:paraId="0EAC4635">
            <w:pPr>
              <w:spacing w:after="120" w:line="240" w:lineRule="auto"/>
              <w:rPr>
                <w:rFonts w:ascii="Arial" w:hAnsi="Arial" w:eastAsia="Times New Roman" w:cs="Arial"/>
                <w:sz w:val="20"/>
                <w:szCs w:val="20"/>
              </w:rPr>
            </w:pPr>
            <w:r>
              <w:rPr>
                <w:rFonts w:ascii="Arial" w:hAnsi="Arial" w:eastAsia="Times New Roman" w:cs="Arial"/>
                <w:sz w:val="20"/>
                <w:szCs w:val="20"/>
              </w:rPr>
              <w:t>Corsica</w:t>
            </w:r>
          </w:p>
        </w:tc>
      </w:tr>
      <w:tr w14:paraId="5ED8A518">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740D9DC8">
            <w:pPr>
              <w:spacing w:after="120" w:line="240" w:lineRule="auto"/>
              <w:jc w:val="center"/>
              <w:rPr>
                <w:rFonts w:ascii="Arial" w:hAnsi="Arial" w:eastAsia="Times New Roman" w:cs="Arial"/>
                <w:sz w:val="20"/>
                <w:szCs w:val="20"/>
              </w:rPr>
            </w:pPr>
            <w:r>
              <w:rPr>
                <w:rFonts w:ascii="Arial" w:hAnsi="Arial" w:eastAsia="Times New Roman" w:cs="Arial"/>
                <w:sz w:val="20"/>
                <w:szCs w:val="20"/>
              </w:rPr>
              <w:t>128</w:t>
            </w:r>
          </w:p>
        </w:tc>
        <w:tc>
          <w:tcPr>
            <w:tcW w:w="468" w:type="pct"/>
            <w:tcBorders>
              <w:top w:val="nil"/>
              <w:left w:val="nil"/>
              <w:bottom w:val="single" w:color="auto" w:sz="4" w:space="0"/>
              <w:right w:val="single" w:color="auto" w:sz="4" w:space="0"/>
            </w:tcBorders>
            <w:noWrap/>
            <w:vAlign w:val="bottom"/>
          </w:tcPr>
          <w:p w14:paraId="496AE46A">
            <w:pPr>
              <w:spacing w:after="120" w:line="240" w:lineRule="auto"/>
              <w:rPr>
                <w:rFonts w:ascii="Arial" w:hAnsi="Arial" w:eastAsia="Times New Roman" w:cs="Arial"/>
                <w:sz w:val="20"/>
                <w:szCs w:val="20"/>
              </w:rPr>
            </w:pPr>
            <w:r>
              <w:rPr>
                <w:rFonts w:ascii="Arial" w:hAnsi="Arial" w:eastAsia="Times New Roman" w:cs="Arial"/>
                <w:sz w:val="20"/>
                <w:szCs w:val="20"/>
              </w:rPr>
              <w:t>JU</w:t>
            </w:r>
          </w:p>
        </w:tc>
        <w:tc>
          <w:tcPr>
            <w:tcW w:w="1498" w:type="pct"/>
            <w:tcBorders>
              <w:top w:val="nil"/>
              <w:left w:val="nil"/>
              <w:bottom w:val="single" w:color="auto" w:sz="4" w:space="0"/>
              <w:right w:val="single" w:color="auto" w:sz="4" w:space="0"/>
            </w:tcBorders>
            <w:noWrap/>
            <w:vAlign w:val="bottom"/>
          </w:tcPr>
          <w:p w14:paraId="24C99080">
            <w:pPr>
              <w:spacing w:after="120" w:line="240" w:lineRule="auto"/>
              <w:rPr>
                <w:rFonts w:ascii="Arial" w:hAnsi="Arial" w:eastAsia="Times New Roman" w:cs="Arial"/>
                <w:sz w:val="20"/>
                <w:szCs w:val="20"/>
              </w:rPr>
            </w:pPr>
            <w:r>
              <w:rPr>
                <w:rFonts w:ascii="Arial" w:hAnsi="Arial" w:eastAsia="Times New Roman" w:cs="Arial"/>
                <w:sz w:val="20"/>
                <w:szCs w:val="20"/>
              </w:rPr>
              <w:t>Juan de Nova Is</w:t>
            </w:r>
          </w:p>
        </w:tc>
        <w:tc>
          <w:tcPr>
            <w:tcW w:w="512" w:type="pct"/>
            <w:tcBorders>
              <w:top w:val="nil"/>
              <w:left w:val="nil"/>
              <w:bottom w:val="single" w:color="auto" w:sz="4" w:space="0"/>
              <w:right w:val="single" w:color="auto" w:sz="4" w:space="0"/>
            </w:tcBorders>
            <w:noWrap/>
            <w:vAlign w:val="bottom"/>
          </w:tcPr>
          <w:p w14:paraId="63B937BE">
            <w:pPr>
              <w:spacing w:after="120" w:line="240" w:lineRule="auto"/>
              <w:jc w:val="center"/>
              <w:rPr>
                <w:rFonts w:ascii="Arial" w:hAnsi="Arial" w:eastAsia="Times New Roman" w:cs="Arial"/>
                <w:sz w:val="20"/>
                <w:szCs w:val="20"/>
              </w:rPr>
            </w:pPr>
            <w:r>
              <w:rPr>
                <w:rFonts w:ascii="Arial" w:hAnsi="Arial" w:eastAsia="Times New Roman" w:cs="Arial"/>
                <w:sz w:val="20"/>
                <w:szCs w:val="20"/>
              </w:rPr>
              <w:t>265</w:t>
            </w:r>
          </w:p>
        </w:tc>
        <w:tc>
          <w:tcPr>
            <w:tcW w:w="501" w:type="pct"/>
            <w:tcBorders>
              <w:top w:val="nil"/>
              <w:left w:val="nil"/>
              <w:bottom w:val="single" w:color="auto" w:sz="4" w:space="0"/>
              <w:right w:val="single" w:color="auto" w:sz="4" w:space="0"/>
            </w:tcBorders>
            <w:noWrap/>
            <w:vAlign w:val="bottom"/>
          </w:tcPr>
          <w:p w14:paraId="539C6B88">
            <w:pPr>
              <w:spacing w:after="120" w:line="240" w:lineRule="auto"/>
              <w:rPr>
                <w:rFonts w:ascii="Arial" w:hAnsi="Arial" w:eastAsia="Times New Roman" w:cs="Arial"/>
                <w:sz w:val="20"/>
                <w:szCs w:val="20"/>
              </w:rPr>
            </w:pPr>
            <w:r>
              <w:rPr>
                <w:rFonts w:ascii="Arial" w:hAnsi="Arial" w:eastAsia="Times New Roman" w:cs="Arial"/>
                <w:sz w:val="20"/>
                <w:szCs w:val="20"/>
              </w:rPr>
              <w:t>VU</w:t>
            </w:r>
          </w:p>
        </w:tc>
        <w:tc>
          <w:tcPr>
            <w:tcW w:w="1510" w:type="pct"/>
            <w:tcBorders>
              <w:top w:val="nil"/>
              <w:left w:val="nil"/>
              <w:bottom w:val="single" w:color="auto" w:sz="4" w:space="0"/>
              <w:right w:val="single" w:color="auto" w:sz="4" w:space="0"/>
            </w:tcBorders>
            <w:noWrap/>
            <w:vAlign w:val="bottom"/>
          </w:tcPr>
          <w:p w14:paraId="32D635BF">
            <w:pPr>
              <w:spacing w:after="120" w:line="240" w:lineRule="auto"/>
              <w:rPr>
                <w:rFonts w:ascii="Arial" w:hAnsi="Arial" w:eastAsia="Times New Roman" w:cs="Arial"/>
                <w:sz w:val="20"/>
                <w:szCs w:val="20"/>
              </w:rPr>
            </w:pPr>
            <w:r>
              <w:rPr>
                <w:rFonts w:ascii="Arial" w:hAnsi="Arial" w:eastAsia="Times New Roman" w:cs="Arial"/>
                <w:sz w:val="20"/>
                <w:szCs w:val="20"/>
              </w:rPr>
              <w:t>Vanuatu</w:t>
            </w:r>
          </w:p>
        </w:tc>
      </w:tr>
      <w:tr w14:paraId="3AEADDD9">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38427936">
            <w:pPr>
              <w:spacing w:after="120" w:line="240" w:lineRule="auto"/>
              <w:jc w:val="center"/>
              <w:rPr>
                <w:rFonts w:ascii="Arial" w:hAnsi="Arial" w:eastAsia="Times New Roman" w:cs="Arial"/>
                <w:sz w:val="20"/>
                <w:szCs w:val="20"/>
              </w:rPr>
            </w:pPr>
            <w:r>
              <w:rPr>
                <w:rFonts w:ascii="Arial" w:hAnsi="Arial" w:eastAsia="Times New Roman" w:cs="Arial"/>
                <w:sz w:val="20"/>
                <w:szCs w:val="20"/>
              </w:rPr>
              <w:t>129</w:t>
            </w:r>
          </w:p>
        </w:tc>
        <w:tc>
          <w:tcPr>
            <w:tcW w:w="468" w:type="pct"/>
            <w:tcBorders>
              <w:top w:val="nil"/>
              <w:left w:val="nil"/>
              <w:bottom w:val="single" w:color="auto" w:sz="4" w:space="0"/>
              <w:right w:val="single" w:color="auto" w:sz="4" w:space="0"/>
            </w:tcBorders>
            <w:noWrap/>
            <w:vAlign w:val="bottom"/>
          </w:tcPr>
          <w:p w14:paraId="6930F13E">
            <w:pPr>
              <w:spacing w:after="120" w:line="240" w:lineRule="auto"/>
              <w:rPr>
                <w:rFonts w:ascii="Arial" w:hAnsi="Arial" w:eastAsia="Times New Roman" w:cs="Arial"/>
                <w:sz w:val="20"/>
                <w:szCs w:val="20"/>
              </w:rPr>
            </w:pPr>
            <w:r>
              <w:rPr>
                <w:rFonts w:ascii="Arial" w:hAnsi="Arial" w:eastAsia="Times New Roman" w:cs="Arial"/>
                <w:sz w:val="20"/>
                <w:szCs w:val="20"/>
              </w:rPr>
              <w:t>KE</w:t>
            </w:r>
          </w:p>
        </w:tc>
        <w:tc>
          <w:tcPr>
            <w:tcW w:w="1498" w:type="pct"/>
            <w:tcBorders>
              <w:top w:val="nil"/>
              <w:left w:val="nil"/>
              <w:bottom w:val="single" w:color="auto" w:sz="4" w:space="0"/>
              <w:right w:val="single" w:color="auto" w:sz="4" w:space="0"/>
            </w:tcBorders>
            <w:noWrap/>
            <w:vAlign w:val="bottom"/>
          </w:tcPr>
          <w:p w14:paraId="15A3D58E">
            <w:pPr>
              <w:spacing w:after="120" w:line="240" w:lineRule="auto"/>
              <w:rPr>
                <w:rFonts w:ascii="Arial" w:hAnsi="Arial" w:eastAsia="Times New Roman" w:cs="Arial"/>
                <w:sz w:val="20"/>
                <w:szCs w:val="20"/>
              </w:rPr>
            </w:pPr>
            <w:r>
              <w:rPr>
                <w:rFonts w:ascii="Arial" w:hAnsi="Arial" w:eastAsia="Times New Roman" w:cs="Arial"/>
                <w:sz w:val="20"/>
                <w:szCs w:val="20"/>
              </w:rPr>
              <w:t>Kenya</w:t>
            </w:r>
          </w:p>
        </w:tc>
        <w:tc>
          <w:tcPr>
            <w:tcW w:w="512" w:type="pct"/>
            <w:tcBorders>
              <w:top w:val="nil"/>
              <w:left w:val="nil"/>
              <w:bottom w:val="single" w:color="auto" w:sz="4" w:space="0"/>
              <w:right w:val="single" w:color="auto" w:sz="4" w:space="0"/>
            </w:tcBorders>
            <w:noWrap/>
            <w:vAlign w:val="bottom"/>
          </w:tcPr>
          <w:p w14:paraId="49446FFE">
            <w:pPr>
              <w:spacing w:after="120" w:line="240" w:lineRule="auto"/>
              <w:jc w:val="center"/>
              <w:rPr>
                <w:rFonts w:ascii="Arial" w:hAnsi="Arial" w:eastAsia="Times New Roman" w:cs="Arial"/>
                <w:sz w:val="20"/>
                <w:szCs w:val="20"/>
              </w:rPr>
            </w:pPr>
            <w:r>
              <w:rPr>
                <w:rFonts w:ascii="Arial" w:hAnsi="Arial" w:eastAsia="Times New Roman" w:cs="Arial"/>
                <w:sz w:val="20"/>
                <w:szCs w:val="20"/>
              </w:rPr>
              <w:t>266</w:t>
            </w:r>
          </w:p>
        </w:tc>
        <w:tc>
          <w:tcPr>
            <w:tcW w:w="501" w:type="pct"/>
            <w:tcBorders>
              <w:top w:val="nil"/>
              <w:left w:val="nil"/>
              <w:bottom w:val="single" w:color="auto" w:sz="4" w:space="0"/>
              <w:right w:val="single" w:color="auto" w:sz="4" w:space="0"/>
            </w:tcBorders>
            <w:noWrap/>
            <w:vAlign w:val="bottom"/>
          </w:tcPr>
          <w:p w14:paraId="61894115">
            <w:pPr>
              <w:spacing w:after="120" w:line="240" w:lineRule="auto"/>
              <w:rPr>
                <w:rFonts w:ascii="Arial" w:hAnsi="Arial" w:eastAsia="Times New Roman" w:cs="Arial"/>
                <w:sz w:val="20"/>
                <w:szCs w:val="20"/>
              </w:rPr>
            </w:pPr>
            <w:r>
              <w:rPr>
                <w:rFonts w:ascii="Arial" w:hAnsi="Arial" w:eastAsia="Times New Roman" w:cs="Arial"/>
                <w:sz w:val="20"/>
                <w:szCs w:val="20"/>
              </w:rPr>
              <w:t>WF</w:t>
            </w:r>
          </w:p>
        </w:tc>
        <w:tc>
          <w:tcPr>
            <w:tcW w:w="1510" w:type="pct"/>
            <w:tcBorders>
              <w:top w:val="nil"/>
              <w:left w:val="nil"/>
              <w:bottom w:val="single" w:color="auto" w:sz="4" w:space="0"/>
              <w:right w:val="single" w:color="auto" w:sz="4" w:space="0"/>
            </w:tcBorders>
            <w:noWrap/>
            <w:vAlign w:val="bottom"/>
          </w:tcPr>
          <w:p w14:paraId="6992AC5A">
            <w:pPr>
              <w:spacing w:after="120" w:line="240" w:lineRule="auto"/>
              <w:rPr>
                <w:rFonts w:ascii="Arial" w:hAnsi="Arial" w:eastAsia="Times New Roman" w:cs="Arial"/>
                <w:sz w:val="20"/>
                <w:szCs w:val="20"/>
              </w:rPr>
            </w:pPr>
            <w:r>
              <w:rPr>
                <w:rFonts w:ascii="Arial" w:hAnsi="Arial" w:eastAsia="Times New Roman" w:cs="Arial"/>
                <w:sz w:val="20"/>
                <w:szCs w:val="20"/>
              </w:rPr>
              <w:t>Wallis và Futuna</w:t>
            </w:r>
          </w:p>
        </w:tc>
      </w:tr>
      <w:tr w14:paraId="21EAB909">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5F4DAFE9">
            <w:pPr>
              <w:spacing w:after="120" w:line="240" w:lineRule="auto"/>
              <w:jc w:val="center"/>
              <w:rPr>
                <w:rFonts w:ascii="Arial" w:hAnsi="Arial" w:eastAsia="Times New Roman" w:cs="Arial"/>
                <w:sz w:val="20"/>
                <w:szCs w:val="20"/>
              </w:rPr>
            </w:pPr>
            <w:r>
              <w:rPr>
                <w:rFonts w:ascii="Arial" w:hAnsi="Arial" w:eastAsia="Times New Roman" w:cs="Arial"/>
                <w:sz w:val="20"/>
                <w:szCs w:val="20"/>
              </w:rPr>
              <w:t>130</w:t>
            </w:r>
          </w:p>
        </w:tc>
        <w:tc>
          <w:tcPr>
            <w:tcW w:w="468" w:type="pct"/>
            <w:tcBorders>
              <w:top w:val="nil"/>
              <w:left w:val="nil"/>
              <w:bottom w:val="single" w:color="auto" w:sz="4" w:space="0"/>
              <w:right w:val="single" w:color="auto" w:sz="4" w:space="0"/>
            </w:tcBorders>
            <w:noWrap/>
            <w:vAlign w:val="bottom"/>
          </w:tcPr>
          <w:p w14:paraId="426274EE">
            <w:pPr>
              <w:spacing w:after="120" w:line="240" w:lineRule="auto"/>
              <w:rPr>
                <w:rFonts w:ascii="Arial" w:hAnsi="Arial" w:eastAsia="Times New Roman" w:cs="Arial"/>
                <w:sz w:val="20"/>
                <w:szCs w:val="20"/>
              </w:rPr>
            </w:pPr>
            <w:r>
              <w:rPr>
                <w:rFonts w:ascii="Arial" w:hAnsi="Arial" w:eastAsia="Times New Roman" w:cs="Arial"/>
                <w:sz w:val="20"/>
                <w:szCs w:val="20"/>
              </w:rPr>
              <w:t>KG</w:t>
            </w:r>
          </w:p>
        </w:tc>
        <w:tc>
          <w:tcPr>
            <w:tcW w:w="1498" w:type="pct"/>
            <w:tcBorders>
              <w:top w:val="nil"/>
              <w:left w:val="nil"/>
              <w:bottom w:val="single" w:color="auto" w:sz="4" w:space="0"/>
              <w:right w:val="single" w:color="auto" w:sz="4" w:space="0"/>
            </w:tcBorders>
            <w:noWrap/>
            <w:vAlign w:val="bottom"/>
          </w:tcPr>
          <w:p w14:paraId="562CAEE5">
            <w:pPr>
              <w:spacing w:after="120" w:line="240" w:lineRule="auto"/>
              <w:rPr>
                <w:rFonts w:ascii="Arial" w:hAnsi="Arial" w:eastAsia="Times New Roman" w:cs="Arial"/>
                <w:sz w:val="20"/>
                <w:szCs w:val="20"/>
              </w:rPr>
            </w:pPr>
            <w:r>
              <w:rPr>
                <w:rFonts w:ascii="Arial" w:hAnsi="Arial" w:eastAsia="Times New Roman" w:cs="Arial"/>
                <w:sz w:val="20"/>
                <w:szCs w:val="20"/>
              </w:rPr>
              <w:t>Kyrgyzstan</w:t>
            </w:r>
          </w:p>
        </w:tc>
        <w:tc>
          <w:tcPr>
            <w:tcW w:w="512" w:type="pct"/>
            <w:tcBorders>
              <w:top w:val="nil"/>
              <w:left w:val="nil"/>
              <w:bottom w:val="single" w:color="auto" w:sz="4" w:space="0"/>
              <w:right w:val="single" w:color="auto" w:sz="4" w:space="0"/>
            </w:tcBorders>
            <w:noWrap/>
            <w:vAlign w:val="bottom"/>
          </w:tcPr>
          <w:p w14:paraId="0B3E5844">
            <w:pPr>
              <w:spacing w:after="120" w:line="240" w:lineRule="auto"/>
              <w:jc w:val="center"/>
              <w:rPr>
                <w:rFonts w:ascii="Arial" w:hAnsi="Arial" w:eastAsia="Times New Roman" w:cs="Arial"/>
                <w:sz w:val="20"/>
                <w:szCs w:val="20"/>
              </w:rPr>
            </w:pPr>
            <w:r>
              <w:rPr>
                <w:rFonts w:ascii="Arial" w:hAnsi="Arial" w:eastAsia="Times New Roman" w:cs="Arial"/>
                <w:sz w:val="20"/>
                <w:szCs w:val="20"/>
              </w:rPr>
              <w:t>267</w:t>
            </w:r>
          </w:p>
        </w:tc>
        <w:tc>
          <w:tcPr>
            <w:tcW w:w="501" w:type="pct"/>
            <w:tcBorders>
              <w:top w:val="nil"/>
              <w:left w:val="nil"/>
              <w:bottom w:val="single" w:color="auto" w:sz="4" w:space="0"/>
              <w:right w:val="single" w:color="auto" w:sz="4" w:space="0"/>
            </w:tcBorders>
            <w:noWrap/>
            <w:vAlign w:val="bottom"/>
          </w:tcPr>
          <w:p w14:paraId="71CCF0B5">
            <w:pPr>
              <w:spacing w:after="120" w:line="240" w:lineRule="auto"/>
              <w:rPr>
                <w:rFonts w:ascii="Arial" w:hAnsi="Arial" w:eastAsia="Times New Roman" w:cs="Arial"/>
                <w:sz w:val="20"/>
                <w:szCs w:val="20"/>
              </w:rPr>
            </w:pPr>
            <w:r>
              <w:rPr>
                <w:rFonts w:ascii="Arial" w:hAnsi="Arial" w:eastAsia="Times New Roman" w:cs="Arial"/>
                <w:sz w:val="20"/>
                <w:szCs w:val="20"/>
              </w:rPr>
              <w:t>WS</w:t>
            </w:r>
          </w:p>
        </w:tc>
        <w:tc>
          <w:tcPr>
            <w:tcW w:w="1510" w:type="pct"/>
            <w:tcBorders>
              <w:top w:val="nil"/>
              <w:left w:val="nil"/>
              <w:bottom w:val="single" w:color="auto" w:sz="4" w:space="0"/>
              <w:right w:val="single" w:color="auto" w:sz="4" w:space="0"/>
            </w:tcBorders>
            <w:noWrap/>
            <w:vAlign w:val="bottom"/>
          </w:tcPr>
          <w:p w14:paraId="5E3B3EF2">
            <w:pPr>
              <w:spacing w:after="120" w:line="240" w:lineRule="auto"/>
              <w:rPr>
                <w:rFonts w:ascii="Arial" w:hAnsi="Arial" w:eastAsia="Times New Roman" w:cs="Arial"/>
                <w:sz w:val="20"/>
                <w:szCs w:val="20"/>
              </w:rPr>
            </w:pPr>
            <w:r>
              <w:rPr>
                <w:rFonts w:ascii="Arial" w:hAnsi="Arial" w:eastAsia="Times New Roman" w:cs="Arial"/>
                <w:sz w:val="20"/>
                <w:szCs w:val="20"/>
              </w:rPr>
              <w:t>Samoa</w:t>
            </w:r>
          </w:p>
        </w:tc>
      </w:tr>
      <w:tr w14:paraId="07E26B4B">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44C9500E">
            <w:pPr>
              <w:spacing w:after="120" w:line="240" w:lineRule="auto"/>
              <w:jc w:val="center"/>
              <w:rPr>
                <w:rFonts w:ascii="Arial" w:hAnsi="Arial" w:eastAsia="Times New Roman" w:cs="Arial"/>
                <w:sz w:val="20"/>
                <w:szCs w:val="20"/>
              </w:rPr>
            </w:pPr>
            <w:r>
              <w:rPr>
                <w:rFonts w:ascii="Arial" w:hAnsi="Arial" w:eastAsia="Times New Roman" w:cs="Arial"/>
                <w:sz w:val="20"/>
                <w:szCs w:val="20"/>
              </w:rPr>
              <w:t>131</w:t>
            </w:r>
          </w:p>
        </w:tc>
        <w:tc>
          <w:tcPr>
            <w:tcW w:w="468" w:type="pct"/>
            <w:tcBorders>
              <w:top w:val="nil"/>
              <w:left w:val="nil"/>
              <w:bottom w:val="single" w:color="auto" w:sz="4" w:space="0"/>
              <w:right w:val="single" w:color="auto" w:sz="4" w:space="0"/>
            </w:tcBorders>
            <w:noWrap/>
            <w:vAlign w:val="bottom"/>
          </w:tcPr>
          <w:p w14:paraId="7A11155B">
            <w:pPr>
              <w:spacing w:after="120" w:line="240" w:lineRule="auto"/>
              <w:rPr>
                <w:rFonts w:ascii="Arial" w:hAnsi="Arial" w:eastAsia="Times New Roman" w:cs="Arial"/>
                <w:sz w:val="20"/>
                <w:szCs w:val="20"/>
              </w:rPr>
            </w:pPr>
            <w:r>
              <w:rPr>
                <w:rFonts w:ascii="Arial" w:hAnsi="Arial" w:eastAsia="Times New Roman" w:cs="Arial"/>
                <w:sz w:val="20"/>
                <w:szCs w:val="20"/>
              </w:rPr>
              <w:t>KH</w:t>
            </w:r>
          </w:p>
        </w:tc>
        <w:tc>
          <w:tcPr>
            <w:tcW w:w="1498" w:type="pct"/>
            <w:tcBorders>
              <w:top w:val="nil"/>
              <w:left w:val="nil"/>
              <w:bottom w:val="single" w:color="auto" w:sz="4" w:space="0"/>
              <w:right w:val="single" w:color="auto" w:sz="4" w:space="0"/>
            </w:tcBorders>
            <w:noWrap/>
            <w:vAlign w:val="bottom"/>
          </w:tcPr>
          <w:p w14:paraId="7C6D2FF4">
            <w:pPr>
              <w:spacing w:after="120" w:line="240" w:lineRule="auto"/>
              <w:rPr>
                <w:rFonts w:ascii="Arial" w:hAnsi="Arial" w:eastAsia="Times New Roman" w:cs="Arial"/>
                <w:sz w:val="20"/>
                <w:szCs w:val="20"/>
              </w:rPr>
            </w:pPr>
            <w:r>
              <w:rPr>
                <w:rFonts w:ascii="Arial" w:hAnsi="Arial" w:eastAsia="Times New Roman" w:cs="Arial"/>
                <w:sz w:val="20"/>
                <w:szCs w:val="20"/>
              </w:rPr>
              <w:t>Cămpuchia</w:t>
            </w:r>
          </w:p>
        </w:tc>
        <w:tc>
          <w:tcPr>
            <w:tcW w:w="512" w:type="pct"/>
            <w:tcBorders>
              <w:top w:val="nil"/>
              <w:left w:val="nil"/>
              <w:bottom w:val="single" w:color="auto" w:sz="4" w:space="0"/>
              <w:right w:val="single" w:color="auto" w:sz="4" w:space="0"/>
            </w:tcBorders>
            <w:noWrap/>
            <w:vAlign w:val="bottom"/>
          </w:tcPr>
          <w:p w14:paraId="03D59310">
            <w:pPr>
              <w:spacing w:after="120" w:line="240" w:lineRule="auto"/>
              <w:jc w:val="center"/>
              <w:rPr>
                <w:rFonts w:ascii="Arial" w:hAnsi="Arial" w:eastAsia="Times New Roman" w:cs="Arial"/>
                <w:sz w:val="20"/>
                <w:szCs w:val="20"/>
              </w:rPr>
            </w:pPr>
            <w:r>
              <w:rPr>
                <w:rFonts w:ascii="Arial" w:hAnsi="Arial" w:eastAsia="Times New Roman" w:cs="Arial"/>
                <w:sz w:val="20"/>
                <w:szCs w:val="20"/>
              </w:rPr>
              <w:t>268</w:t>
            </w:r>
          </w:p>
        </w:tc>
        <w:tc>
          <w:tcPr>
            <w:tcW w:w="501" w:type="pct"/>
            <w:tcBorders>
              <w:top w:val="nil"/>
              <w:left w:val="nil"/>
              <w:bottom w:val="single" w:color="auto" w:sz="4" w:space="0"/>
              <w:right w:val="single" w:color="auto" w:sz="4" w:space="0"/>
            </w:tcBorders>
            <w:noWrap/>
            <w:vAlign w:val="bottom"/>
          </w:tcPr>
          <w:p w14:paraId="33778430">
            <w:pPr>
              <w:spacing w:after="120" w:line="240" w:lineRule="auto"/>
              <w:rPr>
                <w:rFonts w:ascii="Arial" w:hAnsi="Arial" w:eastAsia="Times New Roman" w:cs="Arial"/>
                <w:sz w:val="20"/>
                <w:szCs w:val="20"/>
              </w:rPr>
            </w:pPr>
            <w:r>
              <w:rPr>
                <w:rFonts w:ascii="Arial" w:hAnsi="Arial" w:eastAsia="Times New Roman" w:cs="Arial"/>
                <w:sz w:val="20"/>
                <w:szCs w:val="20"/>
              </w:rPr>
              <w:t>YE</w:t>
            </w:r>
          </w:p>
        </w:tc>
        <w:tc>
          <w:tcPr>
            <w:tcW w:w="1510" w:type="pct"/>
            <w:tcBorders>
              <w:top w:val="nil"/>
              <w:left w:val="nil"/>
              <w:bottom w:val="single" w:color="auto" w:sz="4" w:space="0"/>
              <w:right w:val="single" w:color="auto" w:sz="4" w:space="0"/>
            </w:tcBorders>
            <w:noWrap/>
            <w:vAlign w:val="bottom"/>
          </w:tcPr>
          <w:p w14:paraId="0B16E1D5">
            <w:pPr>
              <w:spacing w:after="120" w:line="240" w:lineRule="auto"/>
              <w:rPr>
                <w:rFonts w:ascii="Arial" w:hAnsi="Arial" w:eastAsia="Times New Roman" w:cs="Arial"/>
                <w:sz w:val="20"/>
                <w:szCs w:val="20"/>
              </w:rPr>
            </w:pPr>
            <w:r>
              <w:rPr>
                <w:rFonts w:ascii="Arial" w:hAnsi="Arial" w:eastAsia="Times New Roman" w:cs="Arial"/>
                <w:sz w:val="20"/>
                <w:szCs w:val="20"/>
              </w:rPr>
              <w:t>Yemen</w:t>
            </w:r>
          </w:p>
        </w:tc>
      </w:tr>
      <w:tr w14:paraId="2F3DDB6C">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143AD798">
            <w:pPr>
              <w:spacing w:after="120" w:line="240" w:lineRule="auto"/>
              <w:jc w:val="center"/>
              <w:rPr>
                <w:rFonts w:ascii="Arial" w:hAnsi="Arial" w:eastAsia="Times New Roman" w:cs="Arial"/>
                <w:sz w:val="20"/>
                <w:szCs w:val="20"/>
              </w:rPr>
            </w:pPr>
            <w:r>
              <w:rPr>
                <w:rFonts w:ascii="Arial" w:hAnsi="Arial" w:eastAsia="Times New Roman" w:cs="Arial"/>
                <w:sz w:val="20"/>
                <w:szCs w:val="20"/>
              </w:rPr>
              <w:t>132</w:t>
            </w:r>
          </w:p>
        </w:tc>
        <w:tc>
          <w:tcPr>
            <w:tcW w:w="468" w:type="pct"/>
            <w:tcBorders>
              <w:top w:val="nil"/>
              <w:left w:val="nil"/>
              <w:bottom w:val="single" w:color="auto" w:sz="4" w:space="0"/>
              <w:right w:val="single" w:color="auto" w:sz="4" w:space="0"/>
            </w:tcBorders>
            <w:noWrap/>
            <w:vAlign w:val="bottom"/>
          </w:tcPr>
          <w:p w14:paraId="306D904D">
            <w:pPr>
              <w:spacing w:after="120" w:line="240" w:lineRule="auto"/>
              <w:rPr>
                <w:rFonts w:ascii="Arial" w:hAnsi="Arial" w:eastAsia="Times New Roman" w:cs="Arial"/>
                <w:sz w:val="20"/>
                <w:szCs w:val="20"/>
              </w:rPr>
            </w:pPr>
            <w:r>
              <w:rPr>
                <w:rFonts w:ascii="Arial" w:hAnsi="Arial" w:eastAsia="Times New Roman" w:cs="Arial"/>
                <w:sz w:val="20"/>
                <w:szCs w:val="20"/>
              </w:rPr>
              <w:t>KI</w:t>
            </w:r>
          </w:p>
        </w:tc>
        <w:tc>
          <w:tcPr>
            <w:tcW w:w="1498" w:type="pct"/>
            <w:tcBorders>
              <w:top w:val="nil"/>
              <w:left w:val="nil"/>
              <w:bottom w:val="single" w:color="auto" w:sz="4" w:space="0"/>
              <w:right w:val="single" w:color="auto" w:sz="4" w:space="0"/>
            </w:tcBorders>
            <w:noWrap/>
            <w:vAlign w:val="bottom"/>
          </w:tcPr>
          <w:p w14:paraId="7645A8A5">
            <w:pPr>
              <w:spacing w:after="120" w:line="240" w:lineRule="auto"/>
              <w:rPr>
                <w:rFonts w:ascii="Arial" w:hAnsi="Arial" w:eastAsia="Times New Roman" w:cs="Arial"/>
                <w:sz w:val="20"/>
                <w:szCs w:val="20"/>
              </w:rPr>
            </w:pPr>
            <w:r>
              <w:rPr>
                <w:rFonts w:ascii="Arial" w:hAnsi="Arial" w:eastAsia="Times New Roman" w:cs="Arial"/>
                <w:sz w:val="20"/>
                <w:szCs w:val="20"/>
              </w:rPr>
              <w:t>Kiribati</w:t>
            </w:r>
          </w:p>
        </w:tc>
        <w:tc>
          <w:tcPr>
            <w:tcW w:w="512" w:type="pct"/>
            <w:tcBorders>
              <w:top w:val="nil"/>
              <w:left w:val="nil"/>
              <w:bottom w:val="single" w:color="auto" w:sz="4" w:space="0"/>
              <w:right w:val="single" w:color="auto" w:sz="4" w:space="0"/>
            </w:tcBorders>
            <w:noWrap/>
            <w:vAlign w:val="bottom"/>
          </w:tcPr>
          <w:p w14:paraId="6963B780">
            <w:pPr>
              <w:spacing w:after="120" w:line="240" w:lineRule="auto"/>
              <w:jc w:val="center"/>
              <w:rPr>
                <w:rFonts w:ascii="Arial" w:hAnsi="Arial" w:eastAsia="Times New Roman" w:cs="Arial"/>
                <w:sz w:val="20"/>
                <w:szCs w:val="20"/>
              </w:rPr>
            </w:pPr>
            <w:r>
              <w:rPr>
                <w:rFonts w:ascii="Arial" w:hAnsi="Arial" w:eastAsia="Times New Roman" w:cs="Arial"/>
                <w:sz w:val="20"/>
                <w:szCs w:val="20"/>
              </w:rPr>
              <w:t>269</w:t>
            </w:r>
          </w:p>
        </w:tc>
        <w:tc>
          <w:tcPr>
            <w:tcW w:w="501" w:type="pct"/>
            <w:tcBorders>
              <w:top w:val="nil"/>
              <w:left w:val="nil"/>
              <w:bottom w:val="single" w:color="auto" w:sz="4" w:space="0"/>
              <w:right w:val="single" w:color="auto" w:sz="4" w:space="0"/>
            </w:tcBorders>
            <w:noWrap/>
            <w:vAlign w:val="bottom"/>
          </w:tcPr>
          <w:p w14:paraId="3183A98E">
            <w:pPr>
              <w:spacing w:after="120" w:line="240" w:lineRule="auto"/>
              <w:rPr>
                <w:rFonts w:ascii="Arial" w:hAnsi="Arial" w:eastAsia="Times New Roman" w:cs="Arial"/>
                <w:sz w:val="20"/>
                <w:szCs w:val="20"/>
              </w:rPr>
            </w:pPr>
            <w:r>
              <w:rPr>
                <w:rFonts w:ascii="Arial" w:hAnsi="Arial" w:eastAsia="Times New Roman" w:cs="Arial"/>
                <w:sz w:val="20"/>
                <w:szCs w:val="20"/>
              </w:rPr>
              <w:t>YT</w:t>
            </w:r>
          </w:p>
        </w:tc>
        <w:tc>
          <w:tcPr>
            <w:tcW w:w="1510" w:type="pct"/>
            <w:tcBorders>
              <w:top w:val="nil"/>
              <w:left w:val="nil"/>
              <w:bottom w:val="single" w:color="auto" w:sz="4" w:space="0"/>
              <w:right w:val="single" w:color="auto" w:sz="4" w:space="0"/>
            </w:tcBorders>
            <w:noWrap/>
            <w:vAlign w:val="bottom"/>
          </w:tcPr>
          <w:p w14:paraId="230C7053">
            <w:pPr>
              <w:spacing w:after="120" w:line="240" w:lineRule="auto"/>
              <w:rPr>
                <w:rFonts w:ascii="Arial" w:hAnsi="Arial" w:eastAsia="Times New Roman" w:cs="Arial"/>
                <w:sz w:val="20"/>
                <w:szCs w:val="20"/>
              </w:rPr>
            </w:pPr>
            <w:r>
              <w:rPr>
                <w:rFonts w:ascii="Arial" w:hAnsi="Arial" w:eastAsia="Times New Roman" w:cs="Arial"/>
                <w:sz w:val="20"/>
                <w:szCs w:val="20"/>
              </w:rPr>
              <w:t>Mayotte</w:t>
            </w:r>
          </w:p>
        </w:tc>
      </w:tr>
      <w:tr w14:paraId="6CD04FFB">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73178BB5">
            <w:pPr>
              <w:spacing w:after="120" w:line="240" w:lineRule="auto"/>
              <w:jc w:val="center"/>
              <w:rPr>
                <w:rFonts w:ascii="Arial" w:hAnsi="Arial" w:eastAsia="Times New Roman" w:cs="Arial"/>
                <w:sz w:val="20"/>
                <w:szCs w:val="20"/>
              </w:rPr>
            </w:pPr>
            <w:r>
              <w:rPr>
                <w:rFonts w:ascii="Arial" w:hAnsi="Arial" w:eastAsia="Times New Roman" w:cs="Arial"/>
                <w:sz w:val="20"/>
                <w:szCs w:val="20"/>
              </w:rPr>
              <w:t>133</w:t>
            </w:r>
          </w:p>
        </w:tc>
        <w:tc>
          <w:tcPr>
            <w:tcW w:w="468" w:type="pct"/>
            <w:tcBorders>
              <w:top w:val="nil"/>
              <w:left w:val="nil"/>
              <w:bottom w:val="single" w:color="auto" w:sz="4" w:space="0"/>
              <w:right w:val="single" w:color="auto" w:sz="4" w:space="0"/>
            </w:tcBorders>
            <w:noWrap/>
            <w:vAlign w:val="bottom"/>
          </w:tcPr>
          <w:p w14:paraId="695797E9">
            <w:pPr>
              <w:spacing w:after="120" w:line="240" w:lineRule="auto"/>
              <w:rPr>
                <w:rFonts w:ascii="Arial" w:hAnsi="Arial" w:eastAsia="Times New Roman" w:cs="Arial"/>
                <w:sz w:val="20"/>
                <w:szCs w:val="20"/>
              </w:rPr>
            </w:pPr>
            <w:r>
              <w:rPr>
                <w:rFonts w:ascii="Arial" w:hAnsi="Arial" w:eastAsia="Times New Roman" w:cs="Arial"/>
                <w:sz w:val="20"/>
                <w:szCs w:val="20"/>
              </w:rPr>
              <w:t>KM</w:t>
            </w:r>
          </w:p>
        </w:tc>
        <w:tc>
          <w:tcPr>
            <w:tcW w:w="1498" w:type="pct"/>
            <w:tcBorders>
              <w:top w:val="nil"/>
              <w:left w:val="nil"/>
              <w:bottom w:val="single" w:color="auto" w:sz="4" w:space="0"/>
              <w:right w:val="single" w:color="auto" w:sz="4" w:space="0"/>
            </w:tcBorders>
            <w:noWrap/>
            <w:vAlign w:val="bottom"/>
          </w:tcPr>
          <w:p w14:paraId="606BBAE8">
            <w:pPr>
              <w:spacing w:after="120" w:line="240" w:lineRule="auto"/>
              <w:rPr>
                <w:rFonts w:ascii="Arial" w:hAnsi="Arial" w:eastAsia="Times New Roman" w:cs="Arial"/>
                <w:sz w:val="20"/>
                <w:szCs w:val="20"/>
              </w:rPr>
            </w:pPr>
            <w:r>
              <w:rPr>
                <w:rFonts w:ascii="Arial" w:hAnsi="Arial" w:eastAsia="Times New Roman" w:cs="Arial"/>
                <w:sz w:val="20"/>
                <w:szCs w:val="20"/>
              </w:rPr>
              <w:t>Comoros</w:t>
            </w:r>
          </w:p>
        </w:tc>
        <w:tc>
          <w:tcPr>
            <w:tcW w:w="512" w:type="pct"/>
            <w:tcBorders>
              <w:top w:val="nil"/>
              <w:left w:val="nil"/>
              <w:bottom w:val="single" w:color="auto" w:sz="4" w:space="0"/>
              <w:right w:val="single" w:color="auto" w:sz="4" w:space="0"/>
            </w:tcBorders>
            <w:noWrap/>
            <w:vAlign w:val="bottom"/>
          </w:tcPr>
          <w:p w14:paraId="1FEE3A63">
            <w:pPr>
              <w:spacing w:after="120" w:line="240" w:lineRule="auto"/>
              <w:jc w:val="center"/>
              <w:rPr>
                <w:rFonts w:ascii="Arial" w:hAnsi="Arial" w:eastAsia="Times New Roman" w:cs="Arial"/>
                <w:sz w:val="20"/>
                <w:szCs w:val="20"/>
              </w:rPr>
            </w:pPr>
            <w:r>
              <w:rPr>
                <w:rFonts w:ascii="Arial" w:hAnsi="Arial" w:eastAsia="Times New Roman" w:cs="Arial"/>
                <w:sz w:val="20"/>
                <w:szCs w:val="20"/>
              </w:rPr>
              <w:t>270</w:t>
            </w:r>
          </w:p>
        </w:tc>
        <w:tc>
          <w:tcPr>
            <w:tcW w:w="501" w:type="pct"/>
            <w:tcBorders>
              <w:top w:val="nil"/>
              <w:left w:val="nil"/>
              <w:bottom w:val="single" w:color="auto" w:sz="4" w:space="0"/>
              <w:right w:val="single" w:color="auto" w:sz="4" w:space="0"/>
            </w:tcBorders>
            <w:noWrap/>
            <w:vAlign w:val="bottom"/>
          </w:tcPr>
          <w:p w14:paraId="1142B538">
            <w:pPr>
              <w:spacing w:after="120" w:line="240" w:lineRule="auto"/>
              <w:rPr>
                <w:rFonts w:ascii="Arial" w:hAnsi="Arial" w:eastAsia="Times New Roman" w:cs="Arial"/>
                <w:sz w:val="20"/>
                <w:szCs w:val="20"/>
              </w:rPr>
            </w:pPr>
            <w:r>
              <w:rPr>
                <w:rFonts w:ascii="Arial" w:hAnsi="Arial" w:eastAsia="Times New Roman" w:cs="Arial"/>
                <w:sz w:val="20"/>
                <w:szCs w:val="20"/>
              </w:rPr>
              <w:t>YU</w:t>
            </w:r>
          </w:p>
        </w:tc>
        <w:tc>
          <w:tcPr>
            <w:tcW w:w="1510" w:type="pct"/>
            <w:tcBorders>
              <w:top w:val="nil"/>
              <w:left w:val="nil"/>
              <w:bottom w:val="single" w:color="auto" w:sz="4" w:space="0"/>
              <w:right w:val="single" w:color="auto" w:sz="4" w:space="0"/>
            </w:tcBorders>
            <w:noWrap/>
            <w:vAlign w:val="bottom"/>
          </w:tcPr>
          <w:p w14:paraId="472EE33C">
            <w:pPr>
              <w:spacing w:after="120" w:line="240" w:lineRule="auto"/>
              <w:rPr>
                <w:rFonts w:ascii="Arial" w:hAnsi="Arial" w:eastAsia="Times New Roman" w:cs="Arial"/>
                <w:sz w:val="20"/>
                <w:szCs w:val="20"/>
              </w:rPr>
            </w:pPr>
            <w:r>
              <w:rPr>
                <w:rFonts w:ascii="Arial" w:hAnsi="Arial" w:eastAsia="Times New Roman" w:cs="Arial"/>
                <w:sz w:val="20"/>
                <w:szCs w:val="20"/>
              </w:rPr>
              <w:t>Serbia &amp;Mtnegro</w:t>
            </w:r>
          </w:p>
        </w:tc>
      </w:tr>
      <w:tr w14:paraId="42E51665">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0E995290">
            <w:pPr>
              <w:spacing w:after="120" w:line="240" w:lineRule="auto"/>
              <w:jc w:val="center"/>
              <w:rPr>
                <w:rFonts w:ascii="Arial" w:hAnsi="Arial" w:eastAsia="Times New Roman" w:cs="Arial"/>
                <w:sz w:val="20"/>
                <w:szCs w:val="20"/>
              </w:rPr>
            </w:pPr>
            <w:r>
              <w:rPr>
                <w:rFonts w:ascii="Arial" w:hAnsi="Arial" w:eastAsia="Times New Roman" w:cs="Arial"/>
                <w:sz w:val="20"/>
                <w:szCs w:val="20"/>
              </w:rPr>
              <w:t>134</w:t>
            </w:r>
          </w:p>
        </w:tc>
        <w:tc>
          <w:tcPr>
            <w:tcW w:w="468" w:type="pct"/>
            <w:tcBorders>
              <w:top w:val="nil"/>
              <w:left w:val="nil"/>
              <w:bottom w:val="single" w:color="auto" w:sz="4" w:space="0"/>
              <w:right w:val="single" w:color="auto" w:sz="4" w:space="0"/>
            </w:tcBorders>
            <w:noWrap/>
            <w:vAlign w:val="bottom"/>
          </w:tcPr>
          <w:p w14:paraId="2B0113E3">
            <w:pPr>
              <w:spacing w:after="120" w:line="240" w:lineRule="auto"/>
              <w:rPr>
                <w:rFonts w:ascii="Arial" w:hAnsi="Arial" w:eastAsia="Times New Roman" w:cs="Arial"/>
                <w:sz w:val="20"/>
                <w:szCs w:val="20"/>
              </w:rPr>
            </w:pPr>
            <w:r>
              <w:rPr>
                <w:rFonts w:ascii="Arial" w:hAnsi="Arial" w:eastAsia="Times New Roman" w:cs="Arial"/>
                <w:sz w:val="20"/>
                <w:szCs w:val="20"/>
              </w:rPr>
              <w:t>KN</w:t>
            </w:r>
          </w:p>
        </w:tc>
        <w:tc>
          <w:tcPr>
            <w:tcW w:w="1498" w:type="pct"/>
            <w:tcBorders>
              <w:top w:val="nil"/>
              <w:left w:val="nil"/>
              <w:bottom w:val="single" w:color="auto" w:sz="4" w:space="0"/>
              <w:right w:val="single" w:color="auto" w:sz="4" w:space="0"/>
            </w:tcBorders>
            <w:noWrap/>
            <w:vAlign w:val="bottom"/>
          </w:tcPr>
          <w:p w14:paraId="6364C06F">
            <w:pPr>
              <w:spacing w:after="120" w:line="240" w:lineRule="auto"/>
              <w:rPr>
                <w:rFonts w:ascii="Arial" w:hAnsi="Arial" w:eastAsia="Times New Roman" w:cs="Arial"/>
                <w:sz w:val="20"/>
                <w:szCs w:val="20"/>
              </w:rPr>
            </w:pPr>
            <w:r>
              <w:rPr>
                <w:rFonts w:ascii="Arial" w:hAnsi="Arial" w:eastAsia="Times New Roman" w:cs="Arial"/>
                <w:sz w:val="20"/>
                <w:szCs w:val="20"/>
              </w:rPr>
              <w:t>St Kitts&amp;Nevis</w:t>
            </w:r>
          </w:p>
        </w:tc>
        <w:tc>
          <w:tcPr>
            <w:tcW w:w="512" w:type="pct"/>
            <w:tcBorders>
              <w:top w:val="nil"/>
              <w:left w:val="nil"/>
              <w:bottom w:val="single" w:color="auto" w:sz="4" w:space="0"/>
              <w:right w:val="single" w:color="auto" w:sz="4" w:space="0"/>
            </w:tcBorders>
            <w:noWrap/>
            <w:vAlign w:val="bottom"/>
          </w:tcPr>
          <w:p w14:paraId="2B373B6A">
            <w:pPr>
              <w:spacing w:after="120" w:line="240" w:lineRule="auto"/>
              <w:jc w:val="center"/>
              <w:rPr>
                <w:rFonts w:ascii="Arial" w:hAnsi="Arial" w:eastAsia="Times New Roman" w:cs="Arial"/>
                <w:sz w:val="20"/>
                <w:szCs w:val="20"/>
              </w:rPr>
            </w:pPr>
            <w:r>
              <w:rPr>
                <w:rFonts w:ascii="Arial" w:hAnsi="Arial" w:eastAsia="Times New Roman" w:cs="Arial"/>
                <w:sz w:val="20"/>
                <w:szCs w:val="20"/>
              </w:rPr>
              <w:t>271</w:t>
            </w:r>
          </w:p>
        </w:tc>
        <w:tc>
          <w:tcPr>
            <w:tcW w:w="501" w:type="pct"/>
            <w:tcBorders>
              <w:top w:val="nil"/>
              <w:left w:val="nil"/>
              <w:bottom w:val="single" w:color="auto" w:sz="4" w:space="0"/>
              <w:right w:val="single" w:color="auto" w:sz="4" w:space="0"/>
            </w:tcBorders>
            <w:noWrap/>
            <w:vAlign w:val="bottom"/>
          </w:tcPr>
          <w:p w14:paraId="00EF2A3A">
            <w:pPr>
              <w:spacing w:after="120" w:line="240" w:lineRule="auto"/>
              <w:rPr>
                <w:rFonts w:ascii="Arial" w:hAnsi="Arial" w:eastAsia="Times New Roman" w:cs="Arial"/>
                <w:sz w:val="20"/>
                <w:szCs w:val="20"/>
              </w:rPr>
            </w:pPr>
            <w:r>
              <w:rPr>
                <w:rFonts w:ascii="Arial" w:hAnsi="Arial" w:eastAsia="Times New Roman" w:cs="Arial"/>
                <w:sz w:val="20"/>
                <w:szCs w:val="20"/>
              </w:rPr>
              <w:t>ZA</w:t>
            </w:r>
          </w:p>
        </w:tc>
        <w:tc>
          <w:tcPr>
            <w:tcW w:w="1510" w:type="pct"/>
            <w:tcBorders>
              <w:top w:val="nil"/>
              <w:left w:val="nil"/>
              <w:bottom w:val="single" w:color="auto" w:sz="4" w:space="0"/>
              <w:right w:val="single" w:color="auto" w:sz="4" w:space="0"/>
            </w:tcBorders>
            <w:noWrap/>
            <w:vAlign w:val="bottom"/>
          </w:tcPr>
          <w:p w14:paraId="7233A8F1">
            <w:pPr>
              <w:spacing w:after="120" w:line="240" w:lineRule="auto"/>
              <w:rPr>
                <w:rFonts w:ascii="Arial" w:hAnsi="Arial" w:eastAsia="Times New Roman" w:cs="Arial"/>
                <w:sz w:val="20"/>
                <w:szCs w:val="20"/>
              </w:rPr>
            </w:pPr>
            <w:r>
              <w:rPr>
                <w:rFonts w:ascii="Arial" w:hAnsi="Arial" w:eastAsia="Times New Roman" w:cs="Arial"/>
                <w:sz w:val="20"/>
                <w:szCs w:val="20"/>
              </w:rPr>
              <w:t>South Africa</w:t>
            </w:r>
          </w:p>
        </w:tc>
      </w:tr>
      <w:tr w14:paraId="45D0F3CA">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6998F4D5">
            <w:pPr>
              <w:spacing w:after="120" w:line="240" w:lineRule="auto"/>
              <w:jc w:val="center"/>
              <w:rPr>
                <w:rFonts w:ascii="Arial" w:hAnsi="Arial" w:eastAsia="Times New Roman" w:cs="Arial"/>
                <w:sz w:val="20"/>
                <w:szCs w:val="20"/>
              </w:rPr>
            </w:pPr>
            <w:r>
              <w:rPr>
                <w:rFonts w:ascii="Arial" w:hAnsi="Arial" w:eastAsia="Times New Roman" w:cs="Arial"/>
                <w:sz w:val="20"/>
                <w:szCs w:val="20"/>
              </w:rPr>
              <w:t>135</w:t>
            </w:r>
          </w:p>
        </w:tc>
        <w:tc>
          <w:tcPr>
            <w:tcW w:w="468" w:type="pct"/>
            <w:tcBorders>
              <w:top w:val="nil"/>
              <w:left w:val="nil"/>
              <w:bottom w:val="single" w:color="auto" w:sz="4" w:space="0"/>
              <w:right w:val="single" w:color="auto" w:sz="4" w:space="0"/>
            </w:tcBorders>
            <w:noWrap/>
            <w:vAlign w:val="bottom"/>
          </w:tcPr>
          <w:p w14:paraId="2BF58EE9">
            <w:pPr>
              <w:spacing w:after="120" w:line="240" w:lineRule="auto"/>
              <w:rPr>
                <w:rFonts w:ascii="Arial" w:hAnsi="Arial" w:eastAsia="Times New Roman" w:cs="Arial"/>
                <w:sz w:val="20"/>
                <w:szCs w:val="20"/>
              </w:rPr>
            </w:pPr>
            <w:r>
              <w:rPr>
                <w:rFonts w:ascii="Arial" w:hAnsi="Arial" w:eastAsia="Times New Roman" w:cs="Arial"/>
                <w:sz w:val="20"/>
                <w:szCs w:val="20"/>
              </w:rPr>
              <w:t>KP</w:t>
            </w:r>
          </w:p>
        </w:tc>
        <w:tc>
          <w:tcPr>
            <w:tcW w:w="1498" w:type="pct"/>
            <w:tcBorders>
              <w:top w:val="nil"/>
              <w:left w:val="nil"/>
              <w:bottom w:val="single" w:color="auto" w:sz="4" w:space="0"/>
              <w:right w:val="single" w:color="auto" w:sz="4" w:space="0"/>
            </w:tcBorders>
            <w:noWrap/>
            <w:vAlign w:val="bottom"/>
          </w:tcPr>
          <w:p w14:paraId="067839F8">
            <w:pPr>
              <w:spacing w:after="120" w:line="240" w:lineRule="auto"/>
              <w:rPr>
                <w:rFonts w:ascii="Arial" w:hAnsi="Arial" w:eastAsia="Times New Roman" w:cs="Arial"/>
                <w:sz w:val="20"/>
                <w:szCs w:val="20"/>
              </w:rPr>
            </w:pPr>
            <w:r>
              <w:rPr>
                <w:rFonts w:ascii="Arial" w:hAnsi="Arial" w:eastAsia="Times New Roman" w:cs="Arial"/>
                <w:sz w:val="20"/>
                <w:szCs w:val="20"/>
              </w:rPr>
              <w:t>Bắc Triều Tiên</w:t>
            </w:r>
          </w:p>
        </w:tc>
        <w:tc>
          <w:tcPr>
            <w:tcW w:w="512" w:type="pct"/>
            <w:tcBorders>
              <w:top w:val="nil"/>
              <w:left w:val="nil"/>
              <w:bottom w:val="single" w:color="auto" w:sz="4" w:space="0"/>
              <w:right w:val="single" w:color="auto" w:sz="4" w:space="0"/>
            </w:tcBorders>
            <w:noWrap/>
            <w:vAlign w:val="bottom"/>
          </w:tcPr>
          <w:p w14:paraId="4D5490D8">
            <w:pPr>
              <w:spacing w:after="120" w:line="240" w:lineRule="auto"/>
              <w:jc w:val="center"/>
              <w:rPr>
                <w:rFonts w:ascii="Arial" w:hAnsi="Arial" w:eastAsia="Times New Roman" w:cs="Arial"/>
                <w:sz w:val="20"/>
                <w:szCs w:val="20"/>
              </w:rPr>
            </w:pPr>
            <w:r>
              <w:rPr>
                <w:rFonts w:ascii="Arial" w:hAnsi="Arial" w:eastAsia="Times New Roman" w:cs="Arial"/>
                <w:sz w:val="20"/>
                <w:szCs w:val="20"/>
              </w:rPr>
              <w:t>272</w:t>
            </w:r>
          </w:p>
        </w:tc>
        <w:tc>
          <w:tcPr>
            <w:tcW w:w="501" w:type="pct"/>
            <w:tcBorders>
              <w:top w:val="nil"/>
              <w:left w:val="nil"/>
              <w:bottom w:val="single" w:color="auto" w:sz="4" w:space="0"/>
              <w:right w:val="single" w:color="auto" w:sz="4" w:space="0"/>
            </w:tcBorders>
            <w:noWrap/>
            <w:vAlign w:val="bottom"/>
          </w:tcPr>
          <w:p w14:paraId="40459FB0">
            <w:pPr>
              <w:spacing w:after="120" w:line="240" w:lineRule="auto"/>
              <w:rPr>
                <w:rFonts w:ascii="Arial" w:hAnsi="Arial" w:eastAsia="Times New Roman" w:cs="Arial"/>
                <w:sz w:val="20"/>
                <w:szCs w:val="20"/>
              </w:rPr>
            </w:pPr>
            <w:r>
              <w:rPr>
                <w:rFonts w:ascii="Arial" w:hAnsi="Arial" w:eastAsia="Times New Roman" w:cs="Arial"/>
                <w:sz w:val="20"/>
                <w:szCs w:val="20"/>
              </w:rPr>
              <w:t>ZM</w:t>
            </w:r>
          </w:p>
        </w:tc>
        <w:tc>
          <w:tcPr>
            <w:tcW w:w="1510" w:type="pct"/>
            <w:tcBorders>
              <w:top w:val="nil"/>
              <w:left w:val="nil"/>
              <w:bottom w:val="single" w:color="auto" w:sz="4" w:space="0"/>
              <w:right w:val="single" w:color="auto" w:sz="4" w:space="0"/>
            </w:tcBorders>
            <w:noWrap/>
            <w:vAlign w:val="bottom"/>
          </w:tcPr>
          <w:p w14:paraId="4A0BE805">
            <w:pPr>
              <w:spacing w:after="120" w:line="240" w:lineRule="auto"/>
              <w:rPr>
                <w:rFonts w:ascii="Arial" w:hAnsi="Arial" w:eastAsia="Times New Roman" w:cs="Arial"/>
                <w:sz w:val="20"/>
                <w:szCs w:val="20"/>
              </w:rPr>
            </w:pPr>
            <w:r>
              <w:rPr>
                <w:rFonts w:ascii="Arial" w:hAnsi="Arial" w:eastAsia="Times New Roman" w:cs="Arial"/>
                <w:sz w:val="20"/>
                <w:szCs w:val="20"/>
              </w:rPr>
              <w:t>Zambia</w:t>
            </w:r>
          </w:p>
        </w:tc>
      </w:tr>
      <w:tr w14:paraId="4127D6F3">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7C255C67">
            <w:pPr>
              <w:spacing w:after="120" w:line="240" w:lineRule="auto"/>
              <w:jc w:val="center"/>
              <w:rPr>
                <w:rFonts w:ascii="Arial" w:hAnsi="Arial" w:eastAsia="Times New Roman" w:cs="Arial"/>
                <w:sz w:val="20"/>
                <w:szCs w:val="20"/>
              </w:rPr>
            </w:pPr>
            <w:r>
              <w:rPr>
                <w:rFonts w:ascii="Arial" w:hAnsi="Arial" w:eastAsia="Times New Roman" w:cs="Arial"/>
                <w:sz w:val="20"/>
                <w:szCs w:val="20"/>
              </w:rPr>
              <w:t>136</w:t>
            </w:r>
          </w:p>
        </w:tc>
        <w:tc>
          <w:tcPr>
            <w:tcW w:w="468" w:type="pct"/>
            <w:tcBorders>
              <w:top w:val="nil"/>
              <w:left w:val="nil"/>
              <w:bottom w:val="single" w:color="auto" w:sz="4" w:space="0"/>
              <w:right w:val="single" w:color="auto" w:sz="4" w:space="0"/>
            </w:tcBorders>
            <w:noWrap/>
            <w:vAlign w:val="bottom"/>
          </w:tcPr>
          <w:p w14:paraId="4056DB52">
            <w:pPr>
              <w:spacing w:after="120" w:line="240" w:lineRule="auto"/>
              <w:rPr>
                <w:rFonts w:ascii="Arial" w:hAnsi="Arial" w:eastAsia="Times New Roman" w:cs="Arial"/>
                <w:sz w:val="20"/>
                <w:szCs w:val="20"/>
              </w:rPr>
            </w:pPr>
            <w:r>
              <w:rPr>
                <w:rFonts w:ascii="Arial" w:hAnsi="Arial" w:eastAsia="Times New Roman" w:cs="Arial"/>
                <w:sz w:val="20"/>
                <w:szCs w:val="20"/>
              </w:rPr>
              <w:t>KQ</w:t>
            </w:r>
          </w:p>
        </w:tc>
        <w:tc>
          <w:tcPr>
            <w:tcW w:w="1498" w:type="pct"/>
            <w:tcBorders>
              <w:top w:val="nil"/>
              <w:left w:val="nil"/>
              <w:bottom w:val="single" w:color="auto" w:sz="4" w:space="0"/>
              <w:right w:val="single" w:color="auto" w:sz="4" w:space="0"/>
            </w:tcBorders>
            <w:noWrap/>
            <w:vAlign w:val="bottom"/>
          </w:tcPr>
          <w:p w14:paraId="5F28B506">
            <w:pPr>
              <w:spacing w:after="120" w:line="240" w:lineRule="auto"/>
              <w:rPr>
                <w:rFonts w:ascii="Arial" w:hAnsi="Arial" w:eastAsia="Times New Roman" w:cs="Arial"/>
                <w:sz w:val="20"/>
                <w:szCs w:val="20"/>
              </w:rPr>
            </w:pPr>
            <w:r>
              <w:rPr>
                <w:rFonts w:ascii="Arial" w:hAnsi="Arial" w:eastAsia="Times New Roman" w:cs="Arial"/>
                <w:sz w:val="20"/>
                <w:szCs w:val="20"/>
              </w:rPr>
              <w:t>Kingman Reef</w:t>
            </w:r>
          </w:p>
        </w:tc>
        <w:tc>
          <w:tcPr>
            <w:tcW w:w="512" w:type="pct"/>
            <w:tcBorders>
              <w:top w:val="nil"/>
              <w:left w:val="nil"/>
              <w:bottom w:val="single" w:color="auto" w:sz="4" w:space="0"/>
              <w:right w:val="single" w:color="auto" w:sz="4" w:space="0"/>
            </w:tcBorders>
            <w:noWrap/>
            <w:vAlign w:val="bottom"/>
          </w:tcPr>
          <w:p w14:paraId="37B59806">
            <w:pPr>
              <w:spacing w:after="120" w:line="240" w:lineRule="auto"/>
              <w:jc w:val="center"/>
              <w:rPr>
                <w:rFonts w:ascii="Arial" w:hAnsi="Arial" w:eastAsia="Times New Roman" w:cs="Arial"/>
                <w:sz w:val="20"/>
                <w:szCs w:val="20"/>
              </w:rPr>
            </w:pPr>
            <w:r>
              <w:rPr>
                <w:rFonts w:ascii="Arial" w:hAnsi="Arial" w:eastAsia="Times New Roman" w:cs="Arial"/>
                <w:sz w:val="20"/>
                <w:szCs w:val="20"/>
              </w:rPr>
              <w:t>273</w:t>
            </w:r>
          </w:p>
        </w:tc>
        <w:tc>
          <w:tcPr>
            <w:tcW w:w="501" w:type="pct"/>
            <w:tcBorders>
              <w:top w:val="nil"/>
              <w:left w:val="nil"/>
              <w:bottom w:val="single" w:color="auto" w:sz="4" w:space="0"/>
              <w:right w:val="single" w:color="auto" w:sz="4" w:space="0"/>
            </w:tcBorders>
            <w:noWrap/>
            <w:vAlign w:val="bottom"/>
          </w:tcPr>
          <w:p w14:paraId="4C95E6C9">
            <w:pPr>
              <w:spacing w:after="120" w:line="240" w:lineRule="auto"/>
              <w:rPr>
                <w:rFonts w:ascii="Arial" w:hAnsi="Arial" w:eastAsia="Times New Roman" w:cs="Arial"/>
                <w:sz w:val="20"/>
                <w:szCs w:val="20"/>
              </w:rPr>
            </w:pPr>
            <w:r>
              <w:rPr>
                <w:rFonts w:ascii="Arial" w:hAnsi="Arial" w:eastAsia="Times New Roman" w:cs="Arial"/>
                <w:sz w:val="20"/>
                <w:szCs w:val="20"/>
              </w:rPr>
              <w:t>ZW</w:t>
            </w:r>
          </w:p>
        </w:tc>
        <w:tc>
          <w:tcPr>
            <w:tcW w:w="1510" w:type="pct"/>
            <w:tcBorders>
              <w:top w:val="nil"/>
              <w:left w:val="nil"/>
              <w:bottom w:val="single" w:color="auto" w:sz="4" w:space="0"/>
              <w:right w:val="single" w:color="auto" w:sz="4" w:space="0"/>
            </w:tcBorders>
            <w:noWrap/>
            <w:vAlign w:val="bottom"/>
          </w:tcPr>
          <w:p w14:paraId="2DC3873C">
            <w:pPr>
              <w:spacing w:after="120" w:line="240" w:lineRule="auto"/>
              <w:rPr>
                <w:rFonts w:ascii="Arial" w:hAnsi="Arial" w:eastAsia="Times New Roman" w:cs="Arial"/>
                <w:sz w:val="20"/>
                <w:szCs w:val="20"/>
              </w:rPr>
            </w:pPr>
            <w:r>
              <w:rPr>
                <w:rFonts w:ascii="Arial" w:hAnsi="Arial" w:eastAsia="Times New Roman" w:cs="Arial"/>
                <w:sz w:val="20"/>
                <w:szCs w:val="20"/>
              </w:rPr>
              <w:t>Zimbabwe</w:t>
            </w:r>
          </w:p>
        </w:tc>
      </w:tr>
      <w:tr w14:paraId="3018B1C6">
        <w:tblPrEx>
          <w:tblCellMar>
            <w:top w:w="0" w:type="dxa"/>
            <w:left w:w="108" w:type="dxa"/>
            <w:bottom w:w="0" w:type="dxa"/>
            <w:right w:w="108" w:type="dxa"/>
          </w:tblCellMar>
        </w:tblPrEx>
        <w:trPr>
          <w:trHeight w:val="359" w:hRule="atLeast"/>
        </w:trPr>
        <w:tc>
          <w:tcPr>
            <w:tcW w:w="512" w:type="pct"/>
            <w:tcBorders>
              <w:top w:val="nil"/>
              <w:left w:val="single" w:color="auto" w:sz="4" w:space="0"/>
              <w:bottom w:val="single" w:color="auto" w:sz="4" w:space="0"/>
              <w:right w:val="single" w:color="auto" w:sz="4" w:space="0"/>
            </w:tcBorders>
            <w:noWrap/>
            <w:vAlign w:val="bottom"/>
          </w:tcPr>
          <w:p w14:paraId="306DED10">
            <w:pPr>
              <w:spacing w:after="120" w:line="240" w:lineRule="auto"/>
              <w:jc w:val="center"/>
              <w:rPr>
                <w:rFonts w:ascii="Arial" w:hAnsi="Arial" w:eastAsia="Times New Roman" w:cs="Arial"/>
                <w:sz w:val="20"/>
                <w:szCs w:val="20"/>
              </w:rPr>
            </w:pPr>
            <w:r>
              <w:rPr>
                <w:rFonts w:ascii="Arial" w:hAnsi="Arial" w:eastAsia="Times New Roman" w:cs="Arial"/>
                <w:sz w:val="20"/>
                <w:szCs w:val="20"/>
              </w:rPr>
              <w:t>137</w:t>
            </w:r>
          </w:p>
        </w:tc>
        <w:tc>
          <w:tcPr>
            <w:tcW w:w="468" w:type="pct"/>
            <w:tcBorders>
              <w:top w:val="nil"/>
              <w:left w:val="nil"/>
              <w:bottom w:val="single" w:color="auto" w:sz="4" w:space="0"/>
              <w:right w:val="single" w:color="auto" w:sz="4" w:space="0"/>
            </w:tcBorders>
            <w:noWrap/>
            <w:vAlign w:val="bottom"/>
          </w:tcPr>
          <w:p w14:paraId="042C4EEA">
            <w:pPr>
              <w:spacing w:after="120" w:line="240" w:lineRule="auto"/>
              <w:rPr>
                <w:rFonts w:ascii="Arial" w:hAnsi="Arial" w:eastAsia="Times New Roman" w:cs="Arial"/>
                <w:sz w:val="20"/>
                <w:szCs w:val="20"/>
              </w:rPr>
            </w:pPr>
            <w:r>
              <w:rPr>
                <w:rFonts w:ascii="Arial" w:hAnsi="Arial" w:eastAsia="Times New Roman" w:cs="Arial"/>
                <w:sz w:val="20"/>
                <w:szCs w:val="20"/>
              </w:rPr>
              <w:t>KR</w:t>
            </w:r>
          </w:p>
        </w:tc>
        <w:tc>
          <w:tcPr>
            <w:tcW w:w="1498" w:type="pct"/>
            <w:tcBorders>
              <w:top w:val="nil"/>
              <w:left w:val="nil"/>
              <w:bottom w:val="single" w:color="auto" w:sz="4" w:space="0"/>
              <w:right w:val="single" w:color="auto" w:sz="4" w:space="0"/>
            </w:tcBorders>
            <w:noWrap/>
            <w:vAlign w:val="bottom"/>
          </w:tcPr>
          <w:p w14:paraId="32DC2127">
            <w:pPr>
              <w:spacing w:after="120" w:line="240" w:lineRule="auto"/>
              <w:rPr>
                <w:rFonts w:ascii="Arial" w:hAnsi="Arial" w:eastAsia="Times New Roman" w:cs="Arial"/>
                <w:sz w:val="20"/>
                <w:szCs w:val="20"/>
              </w:rPr>
            </w:pPr>
            <w:r>
              <w:rPr>
                <w:rFonts w:ascii="Arial" w:hAnsi="Arial" w:eastAsia="Times New Roman" w:cs="Arial"/>
                <w:sz w:val="20"/>
                <w:szCs w:val="20"/>
              </w:rPr>
              <w:t>Hàn Quốc</w:t>
            </w:r>
          </w:p>
        </w:tc>
        <w:tc>
          <w:tcPr>
            <w:tcW w:w="512" w:type="pct"/>
            <w:tcBorders>
              <w:top w:val="nil"/>
              <w:left w:val="nil"/>
              <w:bottom w:val="single" w:color="auto" w:sz="4" w:space="0"/>
              <w:right w:val="single" w:color="auto" w:sz="4" w:space="0"/>
            </w:tcBorders>
            <w:noWrap/>
            <w:vAlign w:val="bottom"/>
          </w:tcPr>
          <w:p w14:paraId="41F0AD35">
            <w:pPr>
              <w:spacing w:after="120" w:line="240" w:lineRule="auto"/>
              <w:jc w:val="center"/>
              <w:rPr>
                <w:rFonts w:ascii="Arial" w:hAnsi="Arial" w:eastAsia="Times New Roman" w:cs="Arial"/>
                <w:sz w:val="20"/>
                <w:szCs w:val="20"/>
              </w:rPr>
            </w:pPr>
            <w:r>
              <w:rPr>
                <w:rFonts w:ascii="Arial" w:hAnsi="Arial" w:eastAsia="Times New Roman" w:cs="Arial"/>
                <w:sz w:val="20"/>
                <w:szCs w:val="20"/>
              </w:rPr>
              <w:t>274</w:t>
            </w:r>
          </w:p>
        </w:tc>
        <w:tc>
          <w:tcPr>
            <w:tcW w:w="501" w:type="pct"/>
            <w:tcBorders>
              <w:top w:val="nil"/>
              <w:left w:val="nil"/>
              <w:bottom w:val="single" w:color="auto" w:sz="4" w:space="0"/>
              <w:right w:val="single" w:color="auto" w:sz="4" w:space="0"/>
            </w:tcBorders>
            <w:noWrap/>
            <w:vAlign w:val="bottom"/>
          </w:tcPr>
          <w:p w14:paraId="4931B481">
            <w:pPr>
              <w:spacing w:after="120" w:line="240" w:lineRule="auto"/>
              <w:rPr>
                <w:rFonts w:ascii="Arial" w:hAnsi="Arial" w:eastAsia="Times New Roman" w:cs="Arial"/>
                <w:sz w:val="20"/>
                <w:szCs w:val="20"/>
              </w:rPr>
            </w:pPr>
            <w:r>
              <w:rPr>
                <w:rFonts w:ascii="Arial" w:hAnsi="Arial" w:eastAsia="Times New Roman" w:cs="Arial"/>
                <w:sz w:val="20"/>
                <w:szCs w:val="20"/>
              </w:rPr>
              <w:t>ZZ</w:t>
            </w:r>
          </w:p>
        </w:tc>
        <w:tc>
          <w:tcPr>
            <w:tcW w:w="1510" w:type="pct"/>
            <w:tcBorders>
              <w:top w:val="nil"/>
              <w:left w:val="nil"/>
              <w:bottom w:val="single" w:color="auto" w:sz="4" w:space="0"/>
              <w:right w:val="single" w:color="auto" w:sz="4" w:space="0"/>
            </w:tcBorders>
            <w:noWrap/>
            <w:vAlign w:val="bottom"/>
          </w:tcPr>
          <w:p w14:paraId="12E68212">
            <w:pPr>
              <w:spacing w:after="120" w:line="240" w:lineRule="auto"/>
              <w:rPr>
                <w:rFonts w:ascii="Arial" w:hAnsi="Arial" w:eastAsia="Times New Roman" w:cs="Arial"/>
                <w:sz w:val="20"/>
                <w:szCs w:val="20"/>
              </w:rPr>
            </w:pPr>
            <w:r>
              <w:rPr>
                <w:rFonts w:ascii="Arial" w:hAnsi="Arial" w:eastAsia="Times New Roman" w:cs="Arial"/>
                <w:sz w:val="20"/>
                <w:szCs w:val="20"/>
              </w:rPr>
              <w:t>Khác</w:t>
            </w:r>
          </w:p>
        </w:tc>
      </w:tr>
    </w:tbl>
    <w:p w14:paraId="7C8CB2A1">
      <w:pPr>
        <w:spacing w:after="120" w:line="240" w:lineRule="auto"/>
        <w:rPr>
          <w:rFonts w:ascii="Arial" w:hAnsi="Arial" w:cs="Arial"/>
          <w:sz w:val="20"/>
          <w:szCs w:val="20"/>
        </w:rPr>
      </w:pPr>
    </w:p>
    <w:p w14:paraId="5530805C">
      <w:pPr>
        <w:spacing w:after="120" w:line="240" w:lineRule="auto"/>
        <w:jc w:val="center"/>
        <w:rPr>
          <w:rFonts w:ascii="Arial" w:hAnsi="Arial" w:cs="Arial"/>
          <w:b/>
          <w:sz w:val="20"/>
          <w:szCs w:val="20"/>
        </w:rPr>
      </w:pPr>
    </w:p>
    <w:p w14:paraId="0BD30A50">
      <w:pPr>
        <w:spacing w:after="120" w:line="240" w:lineRule="auto"/>
        <w:rPr>
          <w:rFonts w:ascii="Arial" w:hAnsi="Arial" w:cs="Arial"/>
          <w:b/>
          <w:sz w:val="20"/>
          <w:szCs w:val="20"/>
        </w:rPr>
      </w:pPr>
    </w:p>
    <w:p w14:paraId="6D4D4C40">
      <w:pPr>
        <w:spacing w:after="120" w:line="240" w:lineRule="auto"/>
        <w:jc w:val="center"/>
        <w:outlineLvl w:val="0"/>
        <w:rPr>
          <w:rFonts w:ascii="Arial" w:hAnsi="Arial" w:cs="Arial"/>
          <w:b/>
          <w:sz w:val="20"/>
          <w:szCs w:val="20"/>
          <w:lang w:val="vi-VN"/>
        </w:rPr>
        <w:sectPr>
          <w:pgSz w:w="11906" w:h="16838"/>
          <w:pgMar w:top="1440" w:right="1440" w:bottom="1440" w:left="1440" w:header="720" w:footer="720" w:gutter="0"/>
          <w:pgNumType w:fmt="decimal" w:start="1"/>
          <w:cols w:space="720" w:num="1"/>
          <w:titlePg/>
          <w:docGrid w:linePitch="381" w:charSpace="0"/>
        </w:sectPr>
      </w:pPr>
    </w:p>
    <w:p w14:paraId="61D5269C">
      <w:pPr>
        <w:spacing w:after="120" w:line="240" w:lineRule="auto"/>
        <w:jc w:val="center"/>
        <w:outlineLvl w:val="0"/>
        <w:rPr>
          <w:rFonts w:ascii="Arial" w:hAnsi="Arial" w:cs="Arial"/>
          <w:b/>
          <w:sz w:val="20"/>
          <w:szCs w:val="20"/>
          <w:lang w:val="vi-VN"/>
        </w:rPr>
      </w:pPr>
      <w:r>
        <w:rPr>
          <w:rFonts w:ascii="Arial" w:hAnsi="Arial" w:cs="Arial"/>
          <w:b/>
          <w:sz w:val="20"/>
          <w:szCs w:val="20"/>
          <w:lang w:val="vi-VN"/>
        </w:rPr>
        <w:t>Phụ lục XX</w:t>
      </w:r>
      <w:r>
        <w:rPr>
          <w:rFonts w:ascii="Arial" w:hAnsi="Arial" w:cs="Arial"/>
          <w:b/>
          <w:sz w:val="20"/>
          <w:szCs w:val="20"/>
          <w:lang w:val="vi-VN"/>
        </w:rPr>
        <w:br w:type="textWrapping"/>
      </w:r>
      <w:r>
        <w:rPr>
          <w:rFonts w:ascii="Arial" w:hAnsi="Arial" w:cs="Arial"/>
          <w:b/>
          <w:sz w:val="20"/>
          <w:szCs w:val="20"/>
          <w:lang w:val="vi-VN"/>
        </w:rPr>
        <w:t>DANH MỤC KHOẢN THU NHẬP</w:t>
      </w:r>
    </w:p>
    <w:p w14:paraId="49371121">
      <w:pPr>
        <w:spacing w:after="120" w:line="240" w:lineRule="auto"/>
        <w:jc w:val="center"/>
        <w:rPr>
          <w:rFonts w:ascii="Arial" w:hAnsi="Arial" w:cs="Arial"/>
          <w:i/>
          <w:sz w:val="20"/>
          <w:szCs w:val="20"/>
          <w:lang w:val="vi-VN"/>
        </w:rPr>
      </w:pPr>
      <w:r>
        <w:rPr>
          <w:rFonts w:ascii="Arial" w:hAnsi="Arial" w:cs="Arial"/>
          <w:i/>
          <w:sz w:val="20"/>
          <w:szCs w:val="20"/>
          <w:lang w:val="vi-VN"/>
        </w:rPr>
        <w:t>(Kèm theo Quy định về thành phần chứa dữ liệu nghiệp vụ hóa đơn điện tử và phương thức truyền nhận với cơ quan thuế ban hành tại Quyết định số       /QĐ-CT</w:t>
      </w:r>
    </w:p>
    <w:p w14:paraId="6098EC63">
      <w:pPr>
        <w:spacing w:after="120" w:line="240" w:lineRule="auto"/>
        <w:jc w:val="center"/>
        <w:rPr>
          <w:rFonts w:ascii="Arial" w:hAnsi="Arial" w:cs="Arial"/>
          <w:i/>
          <w:sz w:val="20"/>
          <w:szCs w:val="20"/>
          <w:lang w:val="vi-VN"/>
        </w:rPr>
      </w:pPr>
      <w:r>
        <w:rPr>
          <w:rFonts w:ascii="Arial" w:hAnsi="Arial" w:cs="Arial"/>
          <w:i/>
          <w:sz w:val="20"/>
          <w:szCs w:val="20"/>
          <w:lang w:val="vi-VN"/>
        </w:rPr>
        <w:t xml:space="preserve"> ngày    /   /2026 của Cục trưởng Cục Thuế)</w:t>
      </w:r>
    </w:p>
    <w:p w14:paraId="65B18427">
      <w:pPr>
        <w:spacing w:after="120" w:line="240" w:lineRule="auto"/>
        <w:jc w:val="center"/>
        <w:rPr>
          <w:rFonts w:ascii="Arial" w:hAnsi="Arial" w:cs="Arial"/>
          <w:i/>
          <w:sz w:val="20"/>
          <w:szCs w:val="20"/>
          <w:lang w:val="vi-VN"/>
        </w:rPr>
      </w:pP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2"/>
        <w:gridCol w:w="2207"/>
        <w:gridCol w:w="5993"/>
      </w:tblGrid>
      <w:tr w14:paraId="237E9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564" w:type="pct"/>
            <w:vAlign w:val="center"/>
          </w:tcPr>
          <w:p w14:paraId="6627C57A">
            <w:pPr>
              <w:spacing w:after="120" w:line="240" w:lineRule="auto"/>
              <w:jc w:val="center"/>
              <w:rPr>
                <w:rFonts w:ascii="Arial" w:hAnsi="Arial" w:cs="Arial"/>
                <w:b/>
                <w:sz w:val="20"/>
                <w:szCs w:val="20"/>
              </w:rPr>
            </w:pPr>
            <w:r>
              <w:rPr>
                <w:rFonts w:ascii="Arial" w:hAnsi="Arial" w:cs="Arial"/>
                <w:b/>
                <w:sz w:val="20"/>
                <w:szCs w:val="20"/>
              </w:rPr>
              <w:t>STT</w:t>
            </w:r>
          </w:p>
        </w:tc>
        <w:tc>
          <w:tcPr>
            <w:tcW w:w="1194" w:type="pct"/>
            <w:vAlign w:val="center"/>
          </w:tcPr>
          <w:p w14:paraId="1ECFB615">
            <w:pPr>
              <w:spacing w:after="120" w:line="240" w:lineRule="auto"/>
              <w:jc w:val="center"/>
              <w:rPr>
                <w:rFonts w:ascii="Arial" w:hAnsi="Arial" w:cs="Arial"/>
                <w:b/>
                <w:sz w:val="20"/>
                <w:szCs w:val="20"/>
              </w:rPr>
            </w:pPr>
            <w:r>
              <w:rPr>
                <w:rFonts w:ascii="Arial" w:hAnsi="Arial" w:cs="Arial"/>
                <w:b/>
                <w:sz w:val="20"/>
                <w:szCs w:val="20"/>
              </w:rPr>
              <w:t>Giá trị</w:t>
            </w:r>
          </w:p>
        </w:tc>
        <w:tc>
          <w:tcPr>
            <w:tcW w:w="3242" w:type="pct"/>
            <w:vAlign w:val="center"/>
          </w:tcPr>
          <w:p w14:paraId="21891886">
            <w:pPr>
              <w:spacing w:after="120" w:line="240" w:lineRule="auto"/>
              <w:jc w:val="center"/>
              <w:rPr>
                <w:rFonts w:ascii="Arial" w:hAnsi="Arial" w:cs="Arial"/>
                <w:b/>
                <w:sz w:val="20"/>
                <w:szCs w:val="20"/>
              </w:rPr>
            </w:pPr>
            <w:r>
              <w:rPr>
                <w:rFonts w:ascii="Arial" w:hAnsi="Arial" w:cs="Arial"/>
                <w:b/>
                <w:sz w:val="20"/>
                <w:szCs w:val="20"/>
              </w:rPr>
              <w:t>Mô tả</w:t>
            </w:r>
          </w:p>
        </w:tc>
      </w:tr>
      <w:tr w14:paraId="70231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64" w:type="pct"/>
            <w:vAlign w:val="center"/>
          </w:tcPr>
          <w:p w14:paraId="4B9EFB4F">
            <w:pPr>
              <w:numPr>
                <w:ilvl w:val="0"/>
                <w:numId w:val="83"/>
              </w:numPr>
              <w:spacing w:after="120" w:line="240" w:lineRule="auto"/>
              <w:rPr>
                <w:rFonts w:ascii="Arial" w:hAnsi="Arial" w:cs="Arial"/>
                <w:sz w:val="20"/>
                <w:szCs w:val="20"/>
                <w:lang w:val="en-GB"/>
              </w:rPr>
            </w:pPr>
          </w:p>
        </w:tc>
        <w:tc>
          <w:tcPr>
            <w:tcW w:w="1194" w:type="pct"/>
            <w:vAlign w:val="center"/>
          </w:tcPr>
          <w:p w14:paraId="2D1BE190">
            <w:pPr>
              <w:spacing w:after="120" w:line="240" w:lineRule="auto"/>
              <w:jc w:val="center"/>
              <w:rPr>
                <w:rFonts w:ascii="Arial" w:hAnsi="Arial" w:cs="Arial"/>
                <w:sz w:val="20"/>
                <w:szCs w:val="20"/>
              </w:rPr>
            </w:pPr>
            <w:r>
              <w:rPr>
                <w:rFonts w:ascii="Arial" w:hAnsi="Arial" w:cs="Arial"/>
                <w:sz w:val="20"/>
                <w:szCs w:val="20"/>
              </w:rPr>
              <w:t>1</w:t>
            </w:r>
          </w:p>
        </w:tc>
        <w:tc>
          <w:tcPr>
            <w:tcW w:w="3242" w:type="pct"/>
            <w:vAlign w:val="center"/>
          </w:tcPr>
          <w:p w14:paraId="21A91F51">
            <w:pPr>
              <w:spacing w:after="120" w:line="240" w:lineRule="auto"/>
              <w:jc w:val="both"/>
              <w:rPr>
                <w:rFonts w:ascii="Arial" w:hAnsi="Arial" w:cs="Arial"/>
                <w:sz w:val="20"/>
                <w:szCs w:val="20"/>
              </w:rPr>
            </w:pPr>
            <w:r>
              <w:rPr>
                <w:rFonts w:ascii="Arial" w:hAnsi="Arial" w:cs="Arial"/>
                <w:sz w:val="20"/>
                <w:szCs w:val="20"/>
              </w:rPr>
              <w:t>Thu nhập từ tiền lương, tiền công</w:t>
            </w:r>
          </w:p>
        </w:tc>
      </w:tr>
      <w:tr w14:paraId="3D54A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64" w:type="pct"/>
            <w:vAlign w:val="center"/>
          </w:tcPr>
          <w:p w14:paraId="0E26DEC6">
            <w:pPr>
              <w:numPr>
                <w:ilvl w:val="0"/>
                <w:numId w:val="83"/>
              </w:numPr>
              <w:spacing w:after="120" w:line="240" w:lineRule="auto"/>
              <w:rPr>
                <w:rFonts w:ascii="Arial" w:hAnsi="Arial" w:cs="Arial"/>
                <w:sz w:val="20"/>
                <w:szCs w:val="20"/>
                <w:lang w:val="en-GB"/>
              </w:rPr>
            </w:pPr>
          </w:p>
        </w:tc>
        <w:tc>
          <w:tcPr>
            <w:tcW w:w="1194" w:type="pct"/>
            <w:vAlign w:val="center"/>
          </w:tcPr>
          <w:p w14:paraId="043D0B67">
            <w:pPr>
              <w:spacing w:after="120" w:line="240" w:lineRule="auto"/>
              <w:jc w:val="center"/>
              <w:rPr>
                <w:rFonts w:ascii="Arial" w:hAnsi="Arial" w:cs="Arial"/>
                <w:sz w:val="20"/>
                <w:szCs w:val="20"/>
              </w:rPr>
            </w:pPr>
            <w:r>
              <w:rPr>
                <w:rFonts w:ascii="Arial" w:hAnsi="Arial" w:cs="Arial"/>
                <w:sz w:val="20"/>
                <w:szCs w:val="20"/>
              </w:rPr>
              <w:t>2</w:t>
            </w:r>
          </w:p>
        </w:tc>
        <w:tc>
          <w:tcPr>
            <w:tcW w:w="3242" w:type="pct"/>
            <w:vAlign w:val="center"/>
          </w:tcPr>
          <w:p w14:paraId="34EB2E1C">
            <w:pPr>
              <w:spacing w:after="120" w:line="240" w:lineRule="auto"/>
              <w:jc w:val="both"/>
              <w:rPr>
                <w:rFonts w:ascii="Arial" w:hAnsi="Arial" w:cs="Arial"/>
                <w:sz w:val="20"/>
                <w:szCs w:val="20"/>
              </w:rPr>
            </w:pPr>
            <w:r>
              <w:rPr>
                <w:rFonts w:ascii="Arial" w:hAnsi="Arial" w:cs="Arial"/>
                <w:sz w:val="20"/>
                <w:szCs w:val="20"/>
              </w:rPr>
              <w:t>Thu nhập từ hoạt động kinh doanh xổ số</w:t>
            </w:r>
          </w:p>
        </w:tc>
      </w:tr>
      <w:tr w14:paraId="4FB3F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64" w:type="pct"/>
            <w:vAlign w:val="center"/>
          </w:tcPr>
          <w:p w14:paraId="7428A6DA">
            <w:pPr>
              <w:numPr>
                <w:ilvl w:val="0"/>
                <w:numId w:val="83"/>
              </w:numPr>
              <w:spacing w:after="120" w:line="240" w:lineRule="auto"/>
              <w:rPr>
                <w:rFonts w:ascii="Arial" w:hAnsi="Arial" w:cs="Arial"/>
                <w:sz w:val="20"/>
                <w:szCs w:val="20"/>
                <w:lang w:val="en-GB"/>
              </w:rPr>
            </w:pPr>
          </w:p>
        </w:tc>
        <w:tc>
          <w:tcPr>
            <w:tcW w:w="1194" w:type="pct"/>
            <w:vAlign w:val="center"/>
          </w:tcPr>
          <w:p w14:paraId="5695DE1F">
            <w:pPr>
              <w:spacing w:after="120" w:line="240" w:lineRule="auto"/>
              <w:jc w:val="center"/>
              <w:rPr>
                <w:rFonts w:ascii="Arial" w:hAnsi="Arial" w:cs="Arial"/>
                <w:sz w:val="20"/>
                <w:szCs w:val="20"/>
              </w:rPr>
            </w:pPr>
            <w:r>
              <w:rPr>
                <w:rFonts w:ascii="Arial" w:hAnsi="Arial" w:cs="Arial"/>
                <w:sz w:val="20"/>
                <w:szCs w:val="20"/>
              </w:rPr>
              <w:t>3</w:t>
            </w:r>
          </w:p>
        </w:tc>
        <w:tc>
          <w:tcPr>
            <w:tcW w:w="3242" w:type="pct"/>
            <w:vAlign w:val="center"/>
          </w:tcPr>
          <w:p w14:paraId="4E773EE0">
            <w:pPr>
              <w:spacing w:after="120" w:line="240" w:lineRule="auto"/>
              <w:jc w:val="both"/>
              <w:rPr>
                <w:rFonts w:ascii="Arial" w:hAnsi="Arial" w:cs="Arial"/>
                <w:sz w:val="20"/>
                <w:szCs w:val="20"/>
              </w:rPr>
            </w:pPr>
            <w:r>
              <w:rPr>
                <w:rFonts w:ascii="Arial" w:hAnsi="Arial" w:cs="Arial"/>
                <w:sz w:val="20"/>
                <w:szCs w:val="20"/>
              </w:rPr>
              <w:t>Thu nhập từ hoạt động bảo hiểm</w:t>
            </w:r>
          </w:p>
        </w:tc>
      </w:tr>
      <w:tr w14:paraId="39772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64" w:type="pct"/>
            <w:vAlign w:val="center"/>
          </w:tcPr>
          <w:p w14:paraId="334A5CCD">
            <w:pPr>
              <w:numPr>
                <w:ilvl w:val="0"/>
                <w:numId w:val="83"/>
              </w:numPr>
              <w:spacing w:after="120" w:line="240" w:lineRule="auto"/>
              <w:rPr>
                <w:rFonts w:ascii="Arial" w:hAnsi="Arial" w:cs="Arial"/>
                <w:sz w:val="20"/>
                <w:szCs w:val="20"/>
                <w:lang w:val="en-GB"/>
              </w:rPr>
            </w:pPr>
          </w:p>
        </w:tc>
        <w:tc>
          <w:tcPr>
            <w:tcW w:w="1194" w:type="pct"/>
            <w:vAlign w:val="center"/>
          </w:tcPr>
          <w:p w14:paraId="46D6F086">
            <w:pPr>
              <w:spacing w:after="120" w:line="240" w:lineRule="auto"/>
              <w:jc w:val="center"/>
              <w:rPr>
                <w:rFonts w:ascii="Arial" w:hAnsi="Arial" w:cs="Arial"/>
                <w:sz w:val="20"/>
                <w:szCs w:val="20"/>
              </w:rPr>
            </w:pPr>
            <w:r>
              <w:rPr>
                <w:rFonts w:ascii="Arial" w:hAnsi="Arial" w:cs="Arial"/>
                <w:sz w:val="20"/>
                <w:szCs w:val="20"/>
              </w:rPr>
              <w:t>4</w:t>
            </w:r>
          </w:p>
        </w:tc>
        <w:tc>
          <w:tcPr>
            <w:tcW w:w="3242" w:type="pct"/>
            <w:vAlign w:val="center"/>
          </w:tcPr>
          <w:p w14:paraId="3ED62C88">
            <w:pPr>
              <w:spacing w:after="120" w:line="240" w:lineRule="auto"/>
              <w:jc w:val="both"/>
              <w:rPr>
                <w:rFonts w:ascii="Arial" w:hAnsi="Arial" w:cs="Arial"/>
                <w:sz w:val="20"/>
                <w:szCs w:val="20"/>
              </w:rPr>
            </w:pPr>
            <w:r>
              <w:rPr>
                <w:rFonts w:ascii="Arial" w:hAnsi="Arial" w:cs="Arial"/>
                <w:sz w:val="20"/>
                <w:szCs w:val="20"/>
              </w:rPr>
              <w:t>Thu nhập từ hoạt động bán hàng đa cấp</w:t>
            </w:r>
          </w:p>
        </w:tc>
      </w:tr>
      <w:tr w14:paraId="25408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64" w:type="pct"/>
            <w:vAlign w:val="center"/>
          </w:tcPr>
          <w:p w14:paraId="585202A7">
            <w:pPr>
              <w:numPr>
                <w:ilvl w:val="0"/>
                <w:numId w:val="83"/>
              </w:numPr>
              <w:spacing w:after="120" w:line="240" w:lineRule="auto"/>
              <w:rPr>
                <w:rFonts w:ascii="Arial" w:hAnsi="Arial" w:cs="Arial"/>
                <w:sz w:val="20"/>
                <w:szCs w:val="20"/>
                <w:lang w:val="en-GB"/>
              </w:rPr>
            </w:pPr>
          </w:p>
        </w:tc>
        <w:tc>
          <w:tcPr>
            <w:tcW w:w="1194" w:type="pct"/>
            <w:vAlign w:val="center"/>
          </w:tcPr>
          <w:p w14:paraId="5D3C9C14">
            <w:pPr>
              <w:spacing w:after="120" w:line="240" w:lineRule="auto"/>
              <w:jc w:val="center"/>
              <w:rPr>
                <w:rFonts w:ascii="Arial" w:hAnsi="Arial" w:cs="Arial"/>
                <w:sz w:val="20"/>
                <w:szCs w:val="20"/>
              </w:rPr>
            </w:pPr>
            <w:r>
              <w:rPr>
                <w:rFonts w:ascii="Arial" w:hAnsi="Arial" w:cs="Arial"/>
                <w:sz w:val="20"/>
                <w:szCs w:val="20"/>
              </w:rPr>
              <w:t>5</w:t>
            </w:r>
          </w:p>
        </w:tc>
        <w:tc>
          <w:tcPr>
            <w:tcW w:w="3242" w:type="pct"/>
            <w:vAlign w:val="center"/>
          </w:tcPr>
          <w:p w14:paraId="793C9C2E">
            <w:pPr>
              <w:spacing w:after="120" w:line="240" w:lineRule="auto"/>
              <w:jc w:val="both"/>
              <w:rPr>
                <w:rFonts w:ascii="Arial" w:hAnsi="Arial" w:cs="Arial"/>
                <w:sz w:val="20"/>
                <w:szCs w:val="20"/>
              </w:rPr>
            </w:pPr>
            <w:r>
              <w:rPr>
                <w:rFonts w:ascii="Arial" w:hAnsi="Arial" w:cs="Arial"/>
                <w:sz w:val="20"/>
                <w:szCs w:val="20"/>
              </w:rPr>
              <w:t>Thu nhập từ hoạt động kinh doanh trên sàn TMĐT</w:t>
            </w:r>
          </w:p>
        </w:tc>
      </w:tr>
      <w:tr w14:paraId="6EB7A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64" w:type="pct"/>
            <w:vAlign w:val="center"/>
          </w:tcPr>
          <w:p w14:paraId="14342C0F">
            <w:pPr>
              <w:numPr>
                <w:ilvl w:val="0"/>
                <w:numId w:val="83"/>
              </w:numPr>
              <w:spacing w:after="120" w:line="240" w:lineRule="auto"/>
              <w:rPr>
                <w:rFonts w:ascii="Arial" w:hAnsi="Arial" w:cs="Arial"/>
                <w:sz w:val="20"/>
                <w:szCs w:val="20"/>
                <w:lang w:val="en-GB"/>
              </w:rPr>
            </w:pPr>
          </w:p>
        </w:tc>
        <w:tc>
          <w:tcPr>
            <w:tcW w:w="1194" w:type="pct"/>
            <w:vAlign w:val="center"/>
          </w:tcPr>
          <w:p w14:paraId="308AFBE4">
            <w:pPr>
              <w:spacing w:after="120" w:line="240" w:lineRule="auto"/>
              <w:jc w:val="center"/>
              <w:rPr>
                <w:rFonts w:ascii="Arial" w:hAnsi="Arial" w:cs="Arial"/>
                <w:sz w:val="20"/>
                <w:szCs w:val="20"/>
              </w:rPr>
            </w:pPr>
            <w:r>
              <w:rPr>
                <w:rFonts w:ascii="Arial" w:hAnsi="Arial" w:cs="Arial"/>
                <w:sz w:val="20"/>
                <w:szCs w:val="20"/>
              </w:rPr>
              <w:t>6</w:t>
            </w:r>
          </w:p>
        </w:tc>
        <w:tc>
          <w:tcPr>
            <w:tcW w:w="3242" w:type="pct"/>
            <w:vAlign w:val="center"/>
          </w:tcPr>
          <w:p w14:paraId="5EEE1565">
            <w:pPr>
              <w:spacing w:after="120" w:line="240" w:lineRule="auto"/>
              <w:jc w:val="both"/>
              <w:rPr>
                <w:rFonts w:ascii="Arial" w:hAnsi="Arial" w:cs="Arial"/>
                <w:sz w:val="20"/>
                <w:szCs w:val="20"/>
              </w:rPr>
            </w:pPr>
            <w:r>
              <w:rPr>
                <w:rFonts w:ascii="Arial" w:hAnsi="Arial" w:cs="Arial"/>
                <w:sz w:val="20"/>
                <w:szCs w:val="20"/>
              </w:rPr>
              <w:t>Thu nhập từ hợp tác kinh doanh với tổ chức</w:t>
            </w:r>
          </w:p>
        </w:tc>
      </w:tr>
      <w:tr w14:paraId="23907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64" w:type="pct"/>
            <w:vAlign w:val="center"/>
          </w:tcPr>
          <w:p w14:paraId="3E813389">
            <w:pPr>
              <w:numPr>
                <w:ilvl w:val="0"/>
                <w:numId w:val="83"/>
              </w:numPr>
              <w:spacing w:after="120" w:line="240" w:lineRule="auto"/>
              <w:rPr>
                <w:rFonts w:ascii="Arial" w:hAnsi="Arial" w:cs="Arial"/>
                <w:sz w:val="20"/>
                <w:szCs w:val="20"/>
                <w:lang w:val="en-GB"/>
              </w:rPr>
            </w:pPr>
          </w:p>
        </w:tc>
        <w:tc>
          <w:tcPr>
            <w:tcW w:w="1194" w:type="pct"/>
            <w:vAlign w:val="center"/>
          </w:tcPr>
          <w:p w14:paraId="7DA2EDB3">
            <w:pPr>
              <w:spacing w:after="120" w:line="240" w:lineRule="auto"/>
              <w:jc w:val="center"/>
              <w:rPr>
                <w:rFonts w:ascii="Arial" w:hAnsi="Arial" w:cs="Arial"/>
                <w:sz w:val="20"/>
                <w:szCs w:val="20"/>
              </w:rPr>
            </w:pPr>
            <w:r>
              <w:rPr>
                <w:rFonts w:ascii="Arial" w:hAnsi="Arial" w:cs="Arial"/>
                <w:sz w:val="20"/>
                <w:szCs w:val="20"/>
              </w:rPr>
              <w:t>7</w:t>
            </w:r>
          </w:p>
        </w:tc>
        <w:tc>
          <w:tcPr>
            <w:tcW w:w="3242" w:type="pct"/>
            <w:vAlign w:val="center"/>
          </w:tcPr>
          <w:p w14:paraId="6E85F18C">
            <w:pPr>
              <w:spacing w:after="120" w:line="240" w:lineRule="auto"/>
              <w:jc w:val="both"/>
              <w:rPr>
                <w:rFonts w:ascii="Arial" w:hAnsi="Arial" w:cs="Arial"/>
                <w:sz w:val="20"/>
                <w:szCs w:val="20"/>
              </w:rPr>
            </w:pPr>
            <w:r>
              <w:rPr>
                <w:rFonts w:ascii="Arial" w:hAnsi="Arial" w:cs="Arial"/>
                <w:sz w:val="20"/>
                <w:szCs w:val="20"/>
              </w:rPr>
              <w:t>Thu nhập từ hoạt động môi giới</w:t>
            </w:r>
          </w:p>
        </w:tc>
      </w:tr>
      <w:tr w14:paraId="1007D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64" w:type="pct"/>
            <w:vAlign w:val="center"/>
          </w:tcPr>
          <w:p w14:paraId="7CA77C82">
            <w:pPr>
              <w:numPr>
                <w:ilvl w:val="0"/>
                <w:numId w:val="83"/>
              </w:numPr>
              <w:spacing w:after="120" w:line="240" w:lineRule="auto"/>
              <w:rPr>
                <w:rFonts w:ascii="Arial" w:hAnsi="Arial" w:cs="Arial"/>
                <w:sz w:val="20"/>
                <w:szCs w:val="20"/>
                <w:lang w:val="en-GB"/>
              </w:rPr>
            </w:pPr>
          </w:p>
        </w:tc>
        <w:tc>
          <w:tcPr>
            <w:tcW w:w="1194" w:type="pct"/>
            <w:vAlign w:val="center"/>
          </w:tcPr>
          <w:p w14:paraId="40607DFD">
            <w:pPr>
              <w:spacing w:after="120" w:line="240" w:lineRule="auto"/>
              <w:jc w:val="center"/>
              <w:rPr>
                <w:rFonts w:ascii="Arial" w:hAnsi="Arial" w:cs="Arial"/>
                <w:sz w:val="20"/>
                <w:szCs w:val="20"/>
              </w:rPr>
            </w:pPr>
            <w:r>
              <w:rPr>
                <w:rFonts w:ascii="Arial" w:hAnsi="Arial" w:cs="Arial"/>
                <w:sz w:val="20"/>
                <w:szCs w:val="20"/>
              </w:rPr>
              <w:t>8</w:t>
            </w:r>
          </w:p>
        </w:tc>
        <w:tc>
          <w:tcPr>
            <w:tcW w:w="3242" w:type="pct"/>
            <w:vAlign w:val="center"/>
          </w:tcPr>
          <w:p w14:paraId="50CE2901">
            <w:pPr>
              <w:spacing w:after="120" w:line="240" w:lineRule="auto"/>
              <w:jc w:val="both"/>
              <w:rPr>
                <w:rFonts w:ascii="Arial" w:hAnsi="Arial" w:cs="Arial"/>
                <w:sz w:val="20"/>
                <w:szCs w:val="20"/>
              </w:rPr>
            </w:pPr>
            <w:r>
              <w:rPr>
                <w:rFonts w:ascii="Arial" w:hAnsi="Arial" w:cs="Arial"/>
                <w:sz w:val="20"/>
                <w:szCs w:val="20"/>
              </w:rPr>
              <w:t>Thu nhập khác đã lập chứng từ theo Nghị định 70</w:t>
            </w:r>
          </w:p>
        </w:tc>
      </w:tr>
    </w:tbl>
    <w:p w14:paraId="65B5EE66">
      <w:pPr>
        <w:spacing w:after="120" w:line="240" w:lineRule="auto"/>
        <w:rPr>
          <w:rFonts w:ascii="Arial" w:hAnsi="Arial" w:cs="Arial"/>
          <w:sz w:val="20"/>
          <w:szCs w:val="20"/>
        </w:rPr>
      </w:pPr>
    </w:p>
    <w:sectPr>
      <w:pgSz w:w="11906" w:h="16838"/>
      <w:pgMar w:top="1440" w:right="1440" w:bottom="1440" w:left="1440" w:header="0" w:footer="0" w:gutter="0"/>
      <w:pgNumType w:fmt="decimal" w:start="1"/>
      <w:cols w:space="720" w:num="1"/>
      <w:titlePg/>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Segoe UI">
    <w:panose1 w:val="020B0502040204020203"/>
    <w:charset w:val="00"/>
    <w:family w:val="swiss"/>
    <w:pitch w:val="default"/>
    <w:sig w:usb0="E4002EFF" w:usb1="C000E47F"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rial-ItalicMT">
    <w:altName w:val="Times New Roman"/>
    <w:panose1 w:val="00000000000000000000"/>
    <w:charset w:val="00"/>
    <w:family w:val="roman"/>
    <w:pitch w:val="default"/>
    <w:sig w:usb0="00000000" w:usb1="00000000" w:usb2="00000000" w:usb3="00000000" w:csb0="00000000" w:csb1="00000000"/>
  </w:font>
  <w:font w:name="ArialMT">
    <w:altName w:val="Yu Gothic UI"/>
    <w:panose1 w:val="00000000000000000000"/>
    <w:charset w:val="80"/>
    <w:family w:val="auto"/>
    <w:pitch w:val="default"/>
    <w:sig w:usb0="00000000" w:usb1="00000000" w:usb2="00000010" w:usb3="00000000" w:csb0="00020000" w:csb1="00000000"/>
  </w:font>
  <w:font w:name="Yu Gothic UI">
    <w:panose1 w:val="020B0500000000000000"/>
    <w:charset w:val="80"/>
    <w:family w:val="auto"/>
    <w:pitch w:val="default"/>
    <w:sig w:usb0="E00002FF" w:usb1="2AC7FDFF" w:usb2="00000016" w:usb3="00000000" w:csb0="2002009F" w:csb1="00000000"/>
  </w:font>
  <w:font w:name=".VnTime">
    <w:altName w:val="Segoe Print"/>
    <w:panose1 w:val="020B7200000000000000"/>
    <w:charset w:val="00"/>
    <w:family w:val="swiss"/>
    <w:pitch w:val="default"/>
    <w:sig w:usb0="00000000" w:usb1="00000000" w:usb2="00000000" w:usb3="00000000" w:csb0="00000001" w:csb1="00000000"/>
  </w:font>
  <w:font w:name="Yu Mincho">
    <w:altName w:val="Yu Gothic"/>
    <w:panose1 w:val="00000000000000000000"/>
    <w:charset w:val="80"/>
    <w:family w:val="roman"/>
    <w:pitch w:val="default"/>
    <w:sig w:usb0="00000000" w:usb1="00000000" w:usb2="00000012" w:usb3="00000000" w:csb0="0002009F" w:csb1="00000000"/>
  </w:font>
  <w:font w:name="Noto Sans Symbols">
    <w:altName w:val="Calibr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 w:name="Yu Gothic">
    <w:panose1 w:val="020B04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54C2B">
    <w:pPr>
      <w:pStyle w:val="21"/>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Text Box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A267191">
                          <w:pPr>
                            <w:pStyle w:val="2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s0lY7tAAAAAFAQAA&#10;DwAAAAAAAAABACAAAAAiAAAAZHJzL2Rvd25yZXYueG1sUEsBAhQAFAAAAAgAh07iQJm4xqbMAgAA&#10;IwYAAA4AAAAAAAAAAQAgAAAAHwEAAGRycy9lMm9Eb2MueG1sUEsFBgAAAAAGAAYAWQEAAF0GAAAA&#10;AA==&#10;">
              <v:fill on="f" focussize="0,0"/>
              <v:stroke on="f" weight="0.5pt"/>
              <v:imagedata o:title=""/>
              <o:lock v:ext="edit" aspectratio="f"/>
              <v:textbox inset="0mm,0mm,0mm,0mm" style="mso-fit-shape-to-text:t;">
                <w:txbxContent>
                  <w:p w14:paraId="1A267191">
                    <w:pPr>
                      <w:pStyle w:val="21"/>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2927E">
    <w:pPr>
      <w:pStyle w:val="2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FD21D">
    <w:pPr>
      <w:pStyle w:val="21"/>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Text Box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E19EC23">
                          <w:pPr>
                            <w:pStyle w:val="2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s0lY7tAAAAAFAQAA&#10;DwAAAAAAAAABACAAAAAiAAAAZHJzL2Rvd25yZXYueG1sUEsBAhQAFAAAAAgAh07iQC1s7SvMAgAA&#10;IwYAAA4AAAAAAAAAAQAgAAAAHwEAAGRycy9lMm9Eb2MueG1sUEsFBgAAAAAGAAYAWQEAAF0GAAAA&#10;AA==&#10;">
              <v:fill on="f" focussize="0,0"/>
              <v:stroke on="f" weight="0.5pt"/>
              <v:imagedata o:title=""/>
              <o:lock v:ext="edit" aspectratio="f"/>
              <v:textbox inset="0mm,0mm,0mm,0mm" style="mso-fit-shape-to-text:t;">
                <w:txbxContent>
                  <w:p w14:paraId="5E19EC23">
                    <w:pPr>
                      <w:pStyle w:val="2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3482E">
    <w:pPr>
      <w:pStyle w:val="2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2F6F0">
    <w:pPr>
      <w:pStyle w:val="2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37A38">
    <w:pPr>
      <w:pStyle w:val="22"/>
      <w:jc w:val="center"/>
    </w:pPr>
    <w:r>
      <w:fldChar w:fldCharType="begin"/>
    </w:r>
    <w:r>
      <w:instrText xml:space="preserve"> PAGE   \* MERGEFORMAT </w:instrText>
    </w:r>
    <w:r>
      <w:fldChar w:fldCharType="separate"/>
    </w:r>
    <w:r>
      <w:t>7</w:t>
    </w:r>
    <w:r>
      <w:fldChar w:fldCharType="end"/>
    </w:r>
  </w:p>
  <w:p w14:paraId="4C346E9D">
    <w:pPr>
      <w:pStyle w:val="22"/>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596EB">
    <w:pPr>
      <w:pStyle w:val="22"/>
      <w:jc w:val="center"/>
    </w:pPr>
    <w:r>
      <w:fldChar w:fldCharType="begin"/>
    </w:r>
    <w:r>
      <w:instrText xml:space="preserve"> PAGE   \* MERGEFORMAT </w:instrText>
    </w:r>
    <w:r>
      <w:fldChar w:fldCharType="separate"/>
    </w:r>
    <w:r>
      <w:t>4</w:t>
    </w:r>
    <w:r>
      <w:fldChar w:fldCharType="end"/>
    </w:r>
  </w:p>
  <w:p w14:paraId="4A8B767C">
    <w:pPr>
      <w:pStyle w:val="2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numPicBullet w:numPicBulletId="0">
    <w:pict>
      <v:shape id="0" type="#_x0000_t75" style="width:15px;height:15px" o:bullet="t">
        <v:imagedata r:id="rId1" o:title=""/>
      </v:shape>
    </w:pict>
  </w:numPicBullet>
  <w:abstractNum w:abstractNumId="0">
    <w:nsid w:val="036D2B9A"/>
    <w:multiLevelType w:val="multilevel"/>
    <w:tmpl w:val="036D2B9A"/>
    <w:lvl w:ilvl="0" w:tentative="0">
      <w:start w:val="1"/>
      <w:numFmt w:val="decimal"/>
      <w:lvlText w:val="%1"/>
      <w:lvlJc w:val="left"/>
      <w:pPr>
        <w:ind w:left="4142" w:hanging="360"/>
      </w:pPr>
      <w:rPr>
        <w:rFonts w:hint="default"/>
      </w:rPr>
    </w:lvl>
    <w:lvl w:ilvl="1" w:tentative="0">
      <w:start w:val="1"/>
      <w:numFmt w:val="lowerLetter"/>
      <w:lvlText w:val="%2."/>
      <w:lvlJc w:val="left"/>
      <w:pPr>
        <w:ind w:left="4720" w:hanging="360"/>
      </w:pPr>
    </w:lvl>
    <w:lvl w:ilvl="2" w:tentative="0">
      <w:start w:val="1"/>
      <w:numFmt w:val="lowerRoman"/>
      <w:lvlText w:val="%3."/>
      <w:lvlJc w:val="right"/>
      <w:pPr>
        <w:ind w:left="5440" w:hanging="180"/>
      </w:pPr>
    </w:lvl>
    <w:lvl w:ilvl="3" w:tentative="0">
      <w:start w:val="1"/>
      <w:numFmt w:val="decimal"/>
      <w:lvlText w:val="%4."/>
      <w:lvlJc w:val="left"/>
      <w:pPr>
        <w:ind w:left="6160" w:hanging="360"/>
      </w:pPr>
    </w:lvl>
    <w:lvl w:ilvl="4" w:tentative="0">
      <w:start w:val="1"/>
      <w:numFmt w:val="lowerLetter"/>
      <w:lvlText w:val="%5."/>
      <w:lvlJc w:val="left"/>
      <w:pPr>
        <w:ind w:left="6880" w:hanging="360"/>
      </w:pPr>
    </w:lvl>
    <w:lvl w:ilvl="5" w:tentative="0">
      <w:start w:val="1"/>
      <w:numFmt w:val="lowerRoman"/>
      <w:lvlText w:val="%6."/>
      <w:lvlJc w:val="right"/>
      <w:pPr>
        <w:ind w:left="7600" w:hanging="180"/>
      </w:pPr>
    </w:lvl>
    <w:lvl w:ilvl="6" w:tentative="0">
      <w:start w:val="1"/>
      <w:numFmt w:val="decimal"/>
      <w:lvlText w:val="%7."/>
      <w:lvlJc w:val="left"/>
      <w:pPr>
        <w:ind w:left="8320" w:hanging="360"/>
      </w:pPr>
    </w:lvl>
    <w:lvl w:ilvl="7" w:tentative="0">
      <w:start w:val="1"/>
      <w:numFmt w:val="lowerLetter"/>
      <w:lvlText w:val="%8."/>
      <w:lvlJc w:val="left"/>
      <w:pPr>
        <w:ind w:left="9040" w:hanging="360"/>
      </w:pPr>
    </w:lvl>
    <w:lvl w:ilvl="8" w:tentative="0">
      <w:start w:val="1"/>
      <w:numFmt w:val="lowerRoman"/>
      <w:lvlText w:val="%9."/>
      <w:lvlJc w:val="right"/>
      <w:pPr>
        <w:ind w:left="9760" w:hanging="180"/>
      </w:pPr>
    </w:lvl>
  </w:abstractNum>
  <w:abstractNum w:abstractNumId="1">
    <w:nsid w:val="04444138"/>
    <w:multiLevelType w:val="multilevel"/>
    <w:tmpl w:val="04444138"/>
    <w:lvl w:ilvl="0" w:tentative="0">
      <w:start w:val="1"/>
      <w:numFmt w:val="lowerLetter"/>
      <w:suff w:val="space"/>
      <w:lvlText w:val="%1)"/>
      <w:lvlJc w:val="left"/>
      <w:pPr>
        <w:ind w:left="1800" w:hanging="360"/>
      </w:pPr>
      <w:rPr>
        <w:rFonts w:hint="default"/>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2">
    <w:nsid w:val="081A0457"/>
    <w:multiLevelType w:val="multilevel"/>
    <w:tmpl w:val="081A0457"/>
    <w:lvl w:ilvl="0" w:tentative="0">
      <w:start w:val="1"/>
      <w:numFmt w:val="lowerLetter"/>
      <w:suff w:val="space"/>
      <w:lvlText w:val="%1)"/>
      <w:lvlJc w:val="left"/>
      <w:pPr>
        <w:ind w:left="2203" w:hanging="360"/>
      </w:pPr>
      <w:rPr>
        <w:rFonts w:hint="default"/>
        <w:b w:val="0"/>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3">
    <w:nsid w:val="08CD4405"/>
    <w:multiLevelType w:val="multilevel"/>
    <w:tmpl w:val="08CD4405"/>
    <w:lvl w:ilvl="0" w:tentative="0">
      <w:start w:val="1"/>
      <w:numFmt w:val="lowerLetter"/>
      <w:lvlText w:val="%1)"/>
      <w:lvlJc w:val="left"/>
      <w:pPr>
        <w:ind w:left="1800" w:hanging="360"/>
      </w:pPr>
      <w:rPr>
        <w:rFonts w:hint="default"/>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4">
    <w:nsid w:val="0B2072D4"/>
    <w:multiLevelType w:val="multilevel"/>
    <w:tmpl w:val="0B2072D4"/>
    <w:lvl w:ilvl="0" w:tentative="0">
      <w:start w:val="1"/>
      <w:numFmt w:val="lowerLetter"/>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5">
    <w:nsid w:val="0D6919BD"/>
    <w:multiLevelType w:val="multilevel"/>
    <w:tmpl w:val="0D6919BD"/>
    <w:lvl w:ilvl="0" w:tentative="0">
      <w:start w:val="1"/>
      <w:numFmt w:val="lowerLetter"/>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6">
    <w:nsid w:val="0F086326"/>
    <w:multiLevelType w:val="multilevel"/>
    <w:tmpl w:val="0F086326"/>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0FB66BC1"/>
    <w:multiLevelType w:val="multilevel"/>
    <w:tmpl w:val="0FB66BC1"/>
    <w:lvl w:ilvl="0" w:tentative="0">
      <w:start w:val="1"/>
      <w:numFmt w:val="lowerLetter"/>
      <w:lvlText w:val="%1)"/>
      <w:lvlJc w:val="left"/>
      <w:pPr>
        <w:ind w:left="1800" w:hanging="360"/>
      </w:pPr>
      <w:rPr>
        <w:rFonts w:hint="default"/>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8">
    <w:nsid w:val="16044FEA"/>
    <w:multiLevelType w:val="multilevel"/>
    <w:tmpl w:val="16044FEA"/>
    <w:lvl w:ilvl="0" w:tentative="0">
      <w:start w:val="1"/>
      <w:numFmt w:val="lowerLetter"/>
      <w:suff w:val="space"/>
      <w:lvlText w:val="%1)"/>
      <w:lvlJc w:val="left"/>
      <w:pPr>
        <w:ind w:left="1800" w:hanging="360"/>
      </w:pPr>
      <w:rPr>
        <w:rFonts w:hint="default"/>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9">
    <w:nsid w:val="177A4B63"/>
    <w:multiLevelType w:val="multilevel"/>
    <w:tmpl w:val="177A4B63"/>
    <w:lvl w:ilvl="0" w:tentative="0">
      <w:start w:val="1"/>
      <w:numFmt w:val="lowerLetter"/>
      <w:lvlText w:val="%1)"/>
      <w:lvlJc w:val="left"/>
      <w:pPr>
        <w:ind w:left="1800" w:hanging="360"/>
      </w:pPr>
      <w:rPr>
        <w:rFonts w:hint="default"/>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10">
    <w:nsid w:val="18925ED9"/>
    <w:multiLevelType w:val="multilevel"/>
    <w:tmpl w:val="18925ED9"/>
    <w:lvl w:ilvl="0" w:tentative="0">
      <w:start w:val="1"/>
      <w:numFmt w:val="decimal"/>
      <w:suff w:val="space"/>
      <w:lvlText w:val="%1."/>
      <w:lvlJc w:val="left"/>
      <w:pPr>
        <w:ind w:left="2149" w:hanging="360"/>
      </w:pPr>
      <w:rPr>
        <w:rFonts w:hint="default"/>
        <w:b/>
      </w:rPr>
    </w:lvl>
    <w:lvl w:ilvl="1" w:tentative="0">
      <w:start w:val="1"/>
      <w:numFmt w:val="lowerLetter"/>
      <w:lvlText w:val="%2."/>
      <w:lvlJc w:val="left"/>
      <w:pPr>
        <w:ind w:left="2869" w:hanging="360"/>
      </w:pPr>
    </w:lvl>
    <w:lvl w:ilvl="2" w:tentative="0">
      <w:start w:val="1"/>
      <w:numFmt w:val="lowerRoman"/>
      <w:lvlText w:val="%3."/>
      <w:lvlJc w:val="right"/>
      <w:pPr>
        <w:ind w:left="3589" w:hanging="180"/>
      </w:pPr>
    </w:lvl>
    <w:lvl w:ilvl="3" w:tentative="0">
      <w:start w:val="1"/>
      <w:numFmt w:val="decimal"/>
      <w:lvlText w:val="%4."/>
      <w:lvlJc w:val="left"/>
      <w:pPr>
        <w:ind w:left="4309" w:hanging="360"/>
      </w:pPr>
    </w:lvl>
    <w:lvl w:ilvl="4" w:tentative="0">
      <w:start w:val="1"/>
      <w:numFmt w:val="lowerLetter"/>
      <w:lvlText w:val="%5."/>
      <w:lvlJc w:val="left"/>
      <w:pPr>
        <w:ind w:left="5029" w:hanging="360"/>
      </w:pPr>
    </w:lvl>
    <w:lvl w:ilvl="5" w:tentative="0">
      <w:start w:val="1"/>
      <w:numFmt w:val="lowerRoman"/>
      <w:lvlText w:val="%6."/>
      <w:lvlJc w:val="right"/>
      <w:pPr>
        <w:ind w:left="5749" w:hanging="180"/>
      </w:pPr>
    </w:lvl>
    <w:lvl w:ilvl="6" w:tentative="0">
      <w:start w:val="1"/>
      <w:numFmt w:val="decimal"/>
      <w:lvlText w:val="%7."/>
      <w:lvlJc w:val="left"/>
      <w:pPr>
        <w:ind w:left="6469" w:hanging="360"/>
      </w:pPr>
    </w:lvl>
    <w:lvl w:ilvl="7" w:tentative="0">
      <w:start w:val="1"/>
      <w:numFmt w:val="lowerLetter"/>
      <w:lvlText w:val="%8."/>
      <w:lvlJc w:val="left"/>
      <w:pPr>
        <w:ind w:left="7189" w:hanging="360"/>
      </w:pPr>
    </w:lvl>
    <w:lvl w:ilvl="8" w:tentative="0">
      <w:start w:val="1"/>
      <w:numFmt w:val="lowerRoman"/>
      <w:lvlText w:val="%9."/>
      <w:lvlJc w:val="right"/>
      <w:pPr>
        <w:ind w:left="7909" w:hanging="180"/>
      </w:pPr>
    </w:lvl>
  </w:abstractNum>
  <w:abstractNum w:abstractNumId="11">
    <w:nsid w:val="19FD4417"/>
    <w:multiLevelType w:val="multilevel"/>
    <w:tmpl w:val="19FD4417"/>
    <w:lvl w:ilvl="0" w:tentative="0">
      <w:start w:val="1"/>
      <w:numFmt w:val="decimal"/>
      <w:lvlText w:val="%1"/>
      <w:lvlJc w:val="left"/>
      <w:pPr>
        <w:ind w:left="644" w:hanging="360"/>
      </w:pPr>
      <w:rPr>
        <w:rFonts w:hint="default"/>
      </w:rPr>
    </w:lvl>
    <w:lvl w:ilvl="1" w:tentative="0">
      <w:start w:val="1"/>
      <w:numFmt w:val="lowerLetter"/>
      <w:lvlText w:val="%2."/>
      <w:lvlJc w:val="left"/>
      <w:pPr>
        <w:ind w:left="1364" w:hanging="360"/>
      </w:p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abstractNum w:abstractNumId="12">
    <w:nsid w:val="1AB0764D"/>
    <w:multiLevelType w:val="multilevel"/>
    <w:tmpl w:val="1AB0764D"/>
    <w:lvl w:ilvl="0" w:tentative="0">
      <w:start w:val="1"/>
      <w:numFmt w:val="decimal"/>
      <w:lvlText w:val="%1"/>
      <w:lvlJc w:val="left"/>
      <w:pPr>
        <w:ind w:left="644" w:hanging="360"/>
      </w:pPr>
      <w:rPr>
        <w:rFonts w:hint="default"/>
      </w:rPr>
    </w:lvl>
    <w:lvl w:ilvl="1" w:tentative="0">
      <w:start w:val="1"/>
      <w:numFmt w:val="lowerLetter"/>
      <w:lvlText w:val="%2."/>
      <w:lvlJc w:val="left"/>
      <w:pPr>
        <w:ind w:left="1364" w:hanging="360"/>
      </w:p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abstractNum w:abstractNumId="13">
    <w:nsid w:val="1AD92A7B"/>
    <w:multiLevelType w:val="multilevel"/>
    <w:tmpl w:val="1AD92A7B"/>
    <w:lvl w:ilvl="0" w:tentative="0">
      <w:start w:val="1"/>
      <w:numFmt w:val="bullet"/>
      <w:suff w:val="space"/>
      <w:lvlText w:val=""/>
      <w:lvlJc w:val="left"/>
      <w:pPr>
        <w:ind w:left="1720" w:hanging="360"/>
      </w:pPr>
      <w:rPr>
        <w:rFonts w:hint="default" w:ascii="Wingdings" w:hAnsi="Wingdings"/>
      </w:rPr>
    </w:lvl>
    <w:lvl w:ilvl="1" w:tentative="0">
      <w:start w:val="1"/>
      <w:numFmt w:val="bullet"/>
      <w:lvlText w:val="o"/>
      <w:lvlJc w:val="left"/>
      <w:pPr>
        <w:ind w:left="2440" w:hanging="360"/>
      </w:pPr>
      <w:rPr>
        <w:rFonts w:hint="default" w:ascii="Courier New" w:hAnsi="Courier New" w:cs="Courier New"/>
      </w:rPr>
    </w:lvl>
    <w:lvl w:ilvl="2" w:tentative="0">
      <w:start w:val="1"/>
      <w:numFmt w:val="bullet"/>
      <w:lvlText w:val=""/>
      <w:lvlJc w:val="left"/>
      <w:pPr>
        <w:ind w:left="3160" w:hanging="360"/>
      </w:pPr>
      <w:rPr>
        <w:rFonts w:hint="default" w:ascii="Wingdings" w:hAnsi="Wingdings"/>
      </w:rPr>
    </w:lvl>
    <w:lvl w:ilvl="3" w:tentative="0">
      <w:start w:val="1"/>
      <w:numFmt w:val="bullet"/>
      <w:lvlText w:val=""/>
      <w:lvlJc w:val="left"/>
      <w:pPr>
        <w:ind w:left="3880" w:hanging="360"/>
      </w:pPr>
      <w:rPr>
        <w:rFonts w:hint="default" w:ascii="Symbol" w:hAnsi="Symbol"/>
      </w:rPr>
    </w:lvl>
    <w:lvl w:ilvl="4" w:tentative="0">
      <w:start w:val="1"/>
      <w:numFmt w:val="bullet"/>
      <w:lvlText w:val="o"/>
      <w:lvlJc w:val="left"/>
      <w:pPr>
        <w:ind w:left="4600" w:hanging="360"/>
      </w:pPr>
      <w:rPr>
        <w:rFonts w:hint="default" w:ascii="Courier New" w:hAnsi="Courier New" w:cs="Courier New"/>
      </w:rPr>
    </w:lvl>
    <w:lvl w:ilvl="5" w:tentative="0">
      <w:start w:val="1"/>
      <w:numFmt w:val="bullet"/>
      <w:lvlText w:val=""/>
      <w:lvlJc w:val="left"/>
      <w:pPr>
        <w:ind w:left="5320" w:hanging="360"/>
      </w:pPr>
      <w:rPr>
        <w:rFonts w:hint="default" w:ascii="Wingdings" w:hAnsi="Wingdings"/>
      </w:rPr>
    </w:lvl>
    <w:lvl w:ilvl="6" w:tentative="0">
      <w:start w:val="1"/>
      <w:numFmt w:val="bullet"/>
      <w:lvlText w:val=""/>
      <w:lvlJc w:val="left"/>
      <w:pPr>
        <w:ind w:left="6040" w:hanging="360"/>
      </w:pPr>
      <w:rPr>
        <w:rFonts w:hint="default" w:ascii="Symbol" w:hAnsi="Symbol"/>
      </w:rPr>
    </w:lvl>
    <w:lvl w:ilvl="7" w:tentative="0">
      <w:start w:val="1"/>
      <w:numFmt w:val="bullet"/>
      <w:lvlText w:val="o"/>
      <w:lvlJc w:val="left"/>
      <w:pPr>
        <w:ind w:left="6760" w:hanging="360"/>
      </w:pPr>
      <w:rPr>
        <w:rFonts w:hint="default" w:ascii="Courier New" w:hAnsi="Courier New" w:cs="Courier New"/>
      </w:rPr>
    </w:lvl>
    <w:lvl w:ilvl="8" w:tentative="0">
      <w:start w:val="1"/>
      <w:numFmt w:val="bullet"/>
      <w:lvlText w:val=""/>
      <w:lvlJc w:val="left"/>
      <w:pPr>
        <w:ind w:left="7480" w:hanging="360"/>
      </w:pPr>
      <w:rPr>
        <w:rFonts w:hint="default" w:ascii="Wingdings" w:hAnsi="Wingdings"/>
      </w:rPr>
    </w:lvl>
  </w:abstractNum>
  <w:abstractNum w:abstractNumId="14">
    <w:nsid w:val="1BA006DE"/>
    <w:multiLevelType w:val="multilevel"/>
    <w:tmpl w:val="1BA006DE"/>
    <w:lvl w:ilvl="0" w:tentative="0">
      <w:start w:val="0"/>
      <w:numFmt w:val="bullet"/>
      <w:suff w:val="space"/>
      <w:lvlText w:val="-"/>
      <w:lvlJc w:val="left"/>
      <w:pPr>
        <w:ind w:left="1620" w:hanging="360"/>
      </w:pPr>
      <w:rPr>
        <w:rFonts w:hint="default" w:ascii="Times New Roman" w:hAnsi="Times New Roman" w:eastAsia="Times New Roman" w:cs="Times New Roman"/>
      </w:rPr>
    </w:lvl>
    <w:lvl w:ilvl="1" w:tentative="0">
      <w:start w:val="4"/>
      <w:numFmt w:val="bullet"/>
      <w:lvlText w:val="+"/>
      <w:lvlJc w:val="left"/>
      <w:pPr>
        <w:ind w:left="1440" w:hanging="360"/>
      </w:pPr>
      <w:rPr>
        <w:rFonts w:hint="default" w:ascii="Times New Roman" w:hAnsi="Times New Roman" w:eastAsia="Calibri" w:cs="Times New Roman"/>
      </w:rPr>
    </w:lvl>
    <w:lvl w:ilvl="2" w:tentative="0">
      <w:start w:val="1"/>
      <w:numFmt w:val="bullet"/>
      <w:lvlText w:val=""/>
      <w:lvlJc w:val="left"/>
      <w:pPr>
        <w:ind w:left="3060" w:hanging="360"/>
      </w:pPr>
      <w:rPr>
        <w:rFonts w:hint="default" w:ascii="Wingdings" w:hAnsi="Wingdings"/>
      </w:rPr>
    </w:lvl>
    <w:lvl w:ilvl="3" w:tentative="0">
      <w:start w:val="1"/>
      <w:numFmt w:val="bullet"/>
      <w:lvlText w:val=""/>
      <w:lvlJc w:val="left"/>
      <w:pPr>
        <w:ind w:left="3780" w:hanging="360"/>
      </w:pPr>
      <w:rPr>
        <w:rFonts w:hint="default" w:ascii="Symbol" w:hAnsi="Symbol"/>
      </w:rPr>
    </w:lvl>
    <w:lvl w:ilvl="4" w:tentative="0">
      <w:start w:val="1"/>
      <w:numFmt w:val="bullet"/>
      <w:lvlText w:val="o"/>
      <w:lvlJc w:val="left"/>
      <w:pPr>
        <w:ind w:left="4500" w:hanging="360"/>
      </w:pPr>
      <w:rPr>
        <w:rFonts w:hint="default" w:ascii="Courier New" w:hAnsi="Courier New" w:cs="Courier New"/>
      </w:rPr>
    </w:lvl>
    <w:lvl w:ilvl="5" w:tentative="0">
      <w:start w:val="1"/>
      <w:numFmt w:val="bullet"/>
      <w:lvlText w:val=""/>
      <w:lvlJc w:val="left"/>
      <w:pPr>
        <w:ind w:left="5220" w:hanging="360"/>
      </w:pPr>
      <w:rPr>
        <w:rFonts w:hint="default" w:ascii="Wingdings" w:hAnsi="Wingdings"/>
      </w:rPr>
    </w:lvl>
    <w:lvl w:ilvl="6" w:tentative="0">
      <w:start w:val="1"/>
      <w:numFmt w:val="bullet"/>
      <w:lvlText w:val=""/>
      <w:lvlJc w:val="left"/>
      <w:pPr>
        <w:ind w:left="5940" w:hanging="360"/>
      </w:pPr>
      <w:rPr>
        <w:rFonts w:hint="default" w:ascii="Symbol" w:hAnsi="Symbol"/>
      </w:rPr>
    </w:lvl>
    <w:lvl w:ilvl="7" w:tentative="0">
      <w:start w:val="1"/>
      <w:numFmt w:val="bullet"/>
      <w:lvlText w:val="o"/>
      <w:lvlJc w:val="left"/>
      <w:pPr>
        <w:ind w:left="6660" w:hanging="360"/>
      </w:pPr>
      <w:rPr>
        <w:rFonts w:hint="default" w:ascii="Courier New" w:hAnsi="Courier New" w:cs="Courier New"/>
      </w:rPr>
    </w:lvl>
    <w:lvl w:ilvl="8" w:tentative="0">
      <w:start w:val="1"/>
      <w:numFmt w:val="bullet"/>
      <w:lvlText w:val=""/>
      <w:lvlJc w:val="left"/>
      <w:pPr>
        <w:ind w:left="7380" w:hanging="360"/>
      </w:pPr>
      <w:rPr>
        <w:rFonts w:hint="default" w:ascii="Wingdings" w:hAnsi="Wingdings"/>
      </w:rPr>
    </w:lvl>
  </w:abstractNum>
  <w:abstractNum w:abstractNumId="15">
    <w:nsid w:val="1D6843C2"/>
    <w:multiLevelType w:val="multilevel"/>
    <w:tmpl w:val="1D6843C2"/>
    <w:lvl w:ilvl="0" w:tentative="0">
      <w:start w:val="1"/>
      <w:numFmt w:val="decimal"/>
      <w:lvlText w:val="%1"/>
      <w:lvlJc w:val="left"/>
      <w:pPr>
        <w:ind w:left="644" w:hanging="360"/>
      </w:pPr>
      <w:rPr>
        <w:rFonts w:hint="default"/>
      </w:rPr>
    </w:lvl>
    <w:lvl w:ilvl="1" w:tentative="0">
      <w:start w:val="1"/>
      <w:numFmt w:val="lowerLetter"/>
      <w:lvlText w:val="%2."/>
      <w:lvlJc w:val="left"/>
      <w:pPr>
        <w:ind w:left="1364" w:hanging="360"/>
      </w:p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abstractNum w:abstractNumId="16">
    <w:nsid w:val="1EBC56EA"/>
    <w:multiLevelType w:val="multilevel"/>
    <w:tmpl w:val="1EBC56EA"/>
    <w:lvl w:ilvl="0" w:tentative="0">
      <w:start w:val="1"/>
      <w:numFmt w:val="lowerLetter"/>
      <w:suff w:val="space"/>
      <w:lvlText w:val="%1)"/>
      <w:lvlJc w:val="left"/>
      <w:pPr>
        <w:ind w:left="270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7">
    <w:nsid w:val="1F8C78F5"/>
    <w:multiLevelType w:val="multilevel"/>
    <w:tmpl w:val="1F8C78F5"/>
    <w:lvl w:ilvl="0" w:tentative="0">
      <w:start w:val="1"/>
      <w:numFmt w:val="decimal"/>
      <w:lvlText w:val="%1."/>
      <w:lvlJc w:val="left"/>
      <w:pPr>
        <w:ind w:left="1800" w:hanging="360"/>
      </w:pPr>
      <w:rPr>
        <w:rFonts w:ascii="Times New Roman" w:hAnsi="Times New Roman" w:eastAsia="Calibri" w:cs="Times New Roman"/>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8">
    <w:nsid w:val="23C903E7"/>
    <w:multiLevelType w:val="multilevel"/>
    <w:tmpl w:val="23C903E7"/>
    <w:lvl w:ilvl="0" w:tentative="0">
      <w:start w:val="4"/>
      <w:numFmt w:val="bullet"/>
      <w:lvlText w:val="+"/>
      <w:lvlJc w:val="left"/>
      <w:pPr>
        <w:ind w:left="1440" w:hanging="360"/>
      </w:pPr>
      <w:rPr>
        <w:rFonts w:hint="default" w:ascii="Times New Roman" w:hAnsi="Times New Roman" w:eastAsia="Calibri" w:cs="Times New Roman"/>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19">
    <w:nsid w:val="23FA6DA2"/>
    <w:multiLevelType w:val="multilevel"/>
    <w:tmpl w:val="23FA6DA2"/>
    <w:lvl w:ilvl="0" w:tentative="0">
      <w:start w:val="1"/>
      <w:numFmt w:val="decimal"/>
      <w:pStyle w:val="56"/>
      <w:lvlText w:val="Điều %1"/>
      <w:lvlJc w:val="left"/>
      <w:pPr>
        <w:tabs>
          <w:tab w:val="left" w:pos="1855"/>
        </w:tabs>
        <w:ind w:left="1135" w:firstLine="0"/>
      </w:pPr>
      <w:rPr>
        <w:rFonts w:hint="default"/>
      </w:rPr>
    </w:lvl>
    <w:lvl w:ilvl="1" w:tentative="0">
      <w:start w:val="1"/>
      <w:numFmt w:val="lowerLetter"/>
      <w:lvlText w:val="%2."/>
      <w:lvlJc w:val="left"/>
      <w:pPr>
        <w:tabs>
          <w:tab w:val="left" w:pos="1440"/>
        </w:tabs>
        <w:ind w:left="1440" w:hanging="360"/>
      </w:pPr>
      <w:rPr>
        <w:b w:val="0"/>
        <w:strike w:val="0"/>
      </w:r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20">
    <w:nsid w:val="243B1891"/>
    <w:multiLevelType w:val="multilevel"/>
    <w:tmpl w:val="243B1891"/>
    <w:lvl w:ilvl="0" w:tentative="0">
      <w:start w:val="1"/>
      <w:numFmt w:val="decimal"/>
      <w:lvlText w:val="%1"/>
      <w:lvlJc w:val="left"/>
      <w:pPr>
        <w:ind w:left="644" w:hanging="360"/>
      </w:pPr>
      <w:rPr>
        <w:rFonts w:hint="default"/>
      </w:rPr>
    </w:lvl>
    <w:lvl w:ilvl="1" w:tentative="0">
      <w:start w:val="1"/>
      <w:numFmt w:val="lowerLetter"/>
      <w:lvlText w:val="%2."/>
      <w:lvlJc w:val="left"/>
      <w:pPr>
        <w:ind w:left="1364" w:hanging="360"/>
      </w:p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abstractNum w:abstractNumId="21">
    <w:nsid w:val="260C63CF"/>
    <w:multiLevelType w:val="multilevel"/>
    <w:tmpl w:val="260C63CF"/>
    <w:lvl w:ilvl="0" w:tentative="0">
      <w:start w:val="1"/>
      <w:numFmt w:val="upperRoman"/>
      <w:suff w:val="space"/>
      <w:lvlText w:val="%1."/>
      <w:lvlJc w:val="left"/>
      <w:pPr>
        <w:ind w:left="1440" w:hanging="720"/>
      </w:pPr>
      <w:rPr>
        <w:rFonts w:hint="default"/>
        <w:b/>
      </w:rPr>
    </w:lvl>
    <w:lvl w:ilvl="1" w:tentative="0">
      <w:start w:val="1"/>
      <w:numFmt w:val="decimal"/>
      <w:lvlText w:val="%2."/>
      <w:lvlJc w:val="left"/>
      <w:pPr>
        <w:ind w:left="1800" w:hanging="360"/>
      </w:pPr>
      <w:rPr>
        <w:rFonts w:ascii="Times New Roman" w:hAnsi="Times New Roman" w:eastAsia="Calibri" w:cs="Times New Roman"/>
      </w:rPr>
    </w:lvl>
    <w:lvl w:ilvl="2" w:tentative="0">
      <w:start w:val="1"/>
      <w:numFmt w:val="lowerLetter"/>
      <w:suff w:val="space"/>
      <w:lvlText w:val="%3)"/>
      <w:lvlJc w:val="left"/>
      <w:pPr>
        <w:ind w:left="2700" w:hanging="360"/>
      </w:pPr>
      <w:rPr>
        <w:rFonts w:hint="default"/>
      </w:r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22">
    <w:nsid w:val="2623556D"/>
    <w:multiLevelType w:val="multilevel"/>
    <w:tmpl w:val="2623556D"/>
    <w:lvl w:ilvl="0" w:tentative="0">
      <w:start w:val="1"/>
      <w:numFmt w:val="decimal"/>
      <w:lvlText w:val="%1"/>
      <w:lvlJc w:val="left"/>
      <w:pPr>
        <w:ind w:left="644" w:hanging="360"/>
      </w:pPr>
      <w:rPr>
        <w:rFonts w:hint="default"/>
      </w:rPr>
    </w:lvl>
    <w:lvl w:ilvl="1" w:tentative="0">
      <w:start w:val="1"/>
      <w:numFmt w:val="lowerLetter"/>
      <w:lvlText w:val="%2."/>
      <w:lvlJc w:val="left"/>
      <w:pPr>
        <w:ind w:left="1364" w:hanging="360"/>
      </w:p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abstractNum w:abstractNumId="23">
    <w:nsid w:val="27407C9B"/>
    <w:multiLevelType w:val="multilevel"/>
    <w:tmpl w:val="27407C9B"/>
    <w:lvl w:ilvl="0" w:tentative="0">
      <w:start w:val="1"/>
      <w:numFmt w:val="decimal"/>
      <w:suff w:val="space"/>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4">
    <w:nsid w:val="29014708"/>
    <w:multiLevelType w:val="multilevel"/>
    <w:tmpl w:val="29014708"/>
    <w:lvl w:ilvl="0" w:tentative="0">
      <w:start w:val="4380"/>
      <w:numFmt w:val="bullet"/>
      <w:suff w:val="space"/>
      <w:lvlText w:val="-"/>
      <w:lvlJc w:val="left"/>
      <w:pPr>
        <w:ind w:left="1420" w:hanging="360"/>
      </w:pPr>
      <w:rPr>
        <w:rFonts w:hint="default" w:ascii="Times New Roman" w:hAnsi="Times New Roman" w:eastAsia="Calibri" w:cs="Times New Roman"/>
        <w:color w:val="FF0000"/>
        <w:sz w:val="28"/>
      </w:rPr>
    </w:lvl>
    <w:lvl w:ilvl="1" w:tentative="0">
      <w:start w:val="1"/>
      <w:numFmt w:val="bullet"/>
      <w:lvlText w:val="o"/>
      <w:lvlJc w:val="left"/>
      <w:pPr>
        <w:ind w:left="2140" w:hanging="360"/>
      </w:pPr>
      <w:rPr>
        <w:rFonts w:hint="default" w:ascii="Courier New" w:hAnsi="Courier New" w:cs="Courier New"/>
      </w:rPr>
    </w:lvl>
    <w:lvl w:ilvl="2" w:tentative="0">
      <w:start w:val="1"/>
      <w:numFmt w:val="bullet"/>
      <w:lvlText w:val=""/>
      <w:lvlJc w:val="left"/>
      <w:pPr>
        <w:ind w:left="2860" w:hanging="360"/>
      </w:pPr>
      <w:rPr>
        <w:rFonts w:hint="default" w:ascii="Wingdings" w:hAnsi="Wingdings"/>
      </w:rPr>
    </w:lvl>
    <w:lvl w:ilvl="3" w:tentative="0">
      <w:start w:val="1"/>
      <w:numFmt w:val="bullet"/>
      <w:lvlText w:val=""/>
      <w:lvlJc w:val="left"/>
      <w:pPr>
        <w:ind w:left="3580" w:hanging="360"/>
      </w:pPr>
      <w:rPr>
        <w:rFonts w:hint="default" w:ascii="Symbol" w:hAnsi="Symbol"/>
      </w:rPr>
    </w:lvl>
    <w:lvl w:ilvl="4" w:tentative="0">
      <w:start w:val="1"/>
      <w:numFmt w:val="bullet"/>
      <w:lvlText w:val="o"/>
      <w:lvlJc w:val="left"/>
      <w:pPr>
        <w:ind w:left="4300" w:hanging="360"/>
      </w:pPr>
      <w:rPr>
        <w:rFonts w:hint="default" w:ascii="Courier New" w:hAnsi="Courier New" w:cs="Courier New"/>
      </w:rPr>
    </w:lvl>
    <w:lvl w:ilvl="5" w:tentative="0">
      <w:start w:val="1"/>
      <w:numFmt w:val="bullet"/>
      <w:lvlText w:val=""/>
      <w:lvlJc w:val="left"/>
      <w:pPr>
        <w:ind w:left="5020" w:hanging="360"/>
      </w:pPr>
      <w:rPr>
        <w:rFonts w:hint="default" w:ascii="Wingdings" w:hAnsi="Wingdings"/>
      </w:rPr>
    </w:lvl>
    <w:lvl w:ilvl="6" w:tentative="0">
      <w:start w:val="1"/>
      <w:numFmt w:val="bullet"/>
      <w:lvlText w:val=""/>
      <w:lvlJc w:val="left"/>
      <w:pPr>
        <w:ind w:left="5740" w:hanging="360"/>
      </w:pPr>
      <w:rPr>
        <w:rFonts w:hint="default" w:ascii="Symbol" w:hAnsi="Symbol"/>
      </w:rPr>
    </w:lvl>
    <w:lvl w:ilvl="7" w:tentative="0">
      <w:start w:val="1"/>
      <w:numFmt w:val="bullet"/>
      <w:lvlText w:val="o"/>
      <w:lvlJc w:val="left"/>
      <w:pPr>
        <w:ind w:left="6460" w:hanging="360"/>
      </w:pPr>
      <w:rPr>
        <w:rFonts w:hint="default" w:ascii="Courier New" w:hAnsi="Courier New" w:cs="Courier New"/>
      </w:rPr>
    </w:lvl>
    <w:lvl w:ilvl="8" w:tentative="0">
      <w:start w:val="1"/>
      <w:numFmt w:val="bullet"/>
      <w:lvlText w:val=""/>
      <w:lvlJc w:val="left"/>
      <w:pPr>
        <w:ind w:left="7180" w:hanging="360"/>
      </w:pPr>
      <w:rPr>
        <w:rFonts w:hint="default" w:ascii="Wingdings" w:hAnsi="Wingdings"/>
      </w:rPr>
    </w:lvl>
  </w:abstractNum>
  <w:abstractNum w:abstractNumId="25">
    <w:nsid w:val="2A5C5489"/>
    <w:multiLevelType w:val="multilevel"/>
    <w:tmpl w:val="2A5C5489"/>
    <w:lvl w:ilvl="0" w:tentative="0">
      <w:start w:val="1"/>
      <w:numFmt w:val="lowerLetter"/>
      <w:suff w:val="space"/>
      <w:lvlText w:val="%1)"/>
      <w:lvlJc w:val="left"/>
      <w:pPr>
        <w:ind w:left="270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6">
    <w:nsid w:val="2D265302"/>
    <w:multiLevelType w:val="multilevel"/>
    <w:tmpl w:val="2D265302"/>
    <w:lvl w:ilvl="0" w:tentative="0">
      <w:start w:val="1"/>
      <w:numFmt w:val="decimal"/>
      <w:suff w:val="space"/>
      <w:lvlText w:val="%1"/>
      <w:lvlJc w:val="left"/>
      <w:pPr>
        <w:ind w:left="720" w:hanging="360"/>
      </w:pPr>
      <w:rPr>
        <w:rFonts w:hint="default"/>
        <w:b w:val="0"/>
        <w:strike w:val="0"/>
        <w:lang w:val="en-U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7">
    <w:nsid w:val="2D625776"/>
    <w:multiLevelType w:val="multilevel"/>
    <w:tmpl w:val="2D625776"/>
    <w:lvl w:ilvl="0" w:tentative="0">
      <w:start w:val="1"/>
      <w:numFmt w:val="lowerLetter"/>
      <w:lvlText w:val="%1)"/>
      <w:lvlJc w:val="left"/>
      <w:pPr>
        <w:ind w:left="1800" w:hanging="360"/>
      </w:pPr>
      <w:rPr>
        <w:rFonts w:hint="default"/>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28">
    <w:nsid w:val="2DD458AF"/>
    <w:multiLevelType w:val="multilevel"/>
    <w:tmpl w:val="2DD458AF"/>
    <w:lvl w:ilvl="0" w:tentative="0">
      <w:start w:val="1"/>
      <w:numFmt w:val="lowerLetter"/>
      <w:suff w:val="space"/>
      <w:lvlText w:val="%1)"/>
      <w:lvlJc w:val="left"/>
      <w:pPr>
        <w:ind w:left="1800" w:hanging="360"/>
      </w:pPr>
      <w:rPr>
        <w:rFonts w:hint="default"/>
        <w:b w:val="0"/>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29">
    <w:nsid w:val="2E2D1E5E"/>
    <w:multiLevelType w:val="multilevel"/>
    <w:tmpl w:val="2E2D1E5E"/>
    <w:lvl w:ilvl="0" w:tentative="0">
      <w:start w:val="1"/>
      <w:numFmt w:val="lowerLetter"/>
      <w:lvlText w:val="%1)"/>
      <w:lvlJc w:val="left"/>
      <w:pPr>
        <w:ind w:left="1800" w:hanging="360"/>
      </w:pPr>
      <w:rPr>
        <w:rFonts w:hint="default"/>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30">
    <w:nsid w:val="307F2731"/>
    <w:multiLevelType w:val="multilevel"/>
    <w:tmpl w:val="307F2731"/>
    <w:lvl w:ilvl="0" w:tentative="0">
      <w:start w:val="1"/>
      <w:numFmt w:val="lowerLetter"/>
      <w:suff w:val="space"/>
      <w:lvlText w:val="%1)"/>
      <w:lvlJc w:val="left"/>
      <w:pPr>
        <w:ind w:left="1800" w:hanging="360"/>
      </w:pPr>
      <w:rPr>
        <w:rFonts w:hint="default"/>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31">
    <w:nsid w:val="343E62D1"/>
    <w:multiLevelType w:val="multilevel"/>
    <w:tmpl w:val="343E62D1"/>
    <w:lvl w:ilvl="0" w:tentative="0">
      <w:start w:val="1"/>
      <w:numFmt w:val="lowerLetter"/>
      <w:suff w:val="space"/>
      <w:lvlText w:val="%1)"/>
      <w:lvlJc w:val="left"/>
      <w:pPr>
        <w:ind w:left="1800" w:hanging="360"/>
      </w:pPr>
      <w:rPr>
        <w:rFonts w:hint="default"/>
        <w:b w:val="0"/>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32">
    <w:nsid w:val="348D33FF"/>
    <w:multiLevelType w:val="multilevel"/>
    <w:tmpl w:val="348D33FF"/>
    <w:lvl w:ilvl="0" w:tentative="0">
      <w:start w:val="1"/>
      <w:numFmt w:val="lowerLetter"/>
      <w:lvlText w:val="%1)"/>
      <w:lvlJc w:val="left"/>
      <w:pPr>
        <w:ind w:left="4309"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3">
    <w:nsid w:val="39BB7B77"/>
    <w:multiLevelType w:val="multilevel"/>
    <w:tmpl w:val="39BB7B77"/>
    <w:lvl w:ilvl="0" w:tentative="0">
      <w:start w:val="3"/>
      <w:numFmt w:val="bullet"/>
      <w:lvlText w:val="-"/>
      <w:lvlJc w:val="left"/>
      <w:pPr>
        <w:ind w:left="1440" w:hanging="360"/>
      </w:pPr>
      <w:rPr>
        <w:rFonts w:hint="default" w:ascii="Times New Roman" w:hAnsi="Times New Roman" w:eastAsia="Times New Roman" w:cs="Times New Roman"/>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34">
    <w:nsid w:val="3B491DA8"/>
    <w:multiLevelType w:val="multilevel"/>
    <w:tmpl w:val="3B491DA8"/>
    <w:lvl w:ilvl="0" w:tentative="0">
      <w:start w:val="2"/>
      <w:numFmt w:val="lowerLetter"/>
      <w:suff w:val="space"/>
      <w:lvlText w:val="%1)"/>
      <w:lvlJc w:val="left"/>
      <w:pPr>
        <w:ind w:left="180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5">
    <w:nsid w:val="3B766C13"/>
    <w:multiLevelType w:val="multilevel"/>
    <w:tmpl w:val="3B766C13"/>
    <w:lvl w:ilvl="0" w:tentative="0">
      <w:start w:val="1"/>
      <w:numFmt w:val="upperRoman"/>
      <w:lvlText w:val="%1."/>
      <w:lvlJc w:val="left"/>
      <w:pPr>
        <w:ind w:left="1440" w:hanging="720"/>
      </w:pPr>
      <w:rPr>
        <w:rFonts w:hint="default"/>
      </w:rPr>
    </w:lvl>
    <w:lvl w:ilvl="1" w:tentative="0">
      <w:start w:val="1"/>
      <w:numFmt w:val="decimal"/>
      <w:lvlText w:val="%2."/>
      <w:lvlJc w:val="left"/>
      <w:pPr>
        <w:ind w:left="1800" w:hanging="360"/>
      </w:pPr>
      <w:rPr>
        <w:rFonts w:hint="default"/>
      </w:rPr>
    </w:lvl>
    <w:lvl w:ilvl="2" w:tentative="0">
      <w:start w:val="1"/>
      <w:numFmt w:val="lowerLetter"/>
      <w:lvlText w:val="%3)"/>
      <w:lvlJc w:val="left"/>
      <w:pPr>
        <w:ind w:left="2700" w:hanging="360"/>
      </w:pPr>
      <w:rPr>
        <w:rFonts w:hint="default"/>
      </w:r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36">
    <w:nsid w:val="3BD06157"/>
    <w:multiLevelType w:val="multilevel"/>
    <w:tmpl w:val="3BD06157"/>
    <w:lvl w:ilvl="0" w:tentative="0">
      <w:start w:val="1"/>
      <w:numFmt w:val="decimal"/>
      <w:lvlText w:val="%1"/>
      <w:lvlJc w:val="left"/>
      <w:pPr>
        <w:ind w:left="644" w:hanging="360"/>
      </w:pPr>
      <w:rPr>
        <w:rFonts w:hint="default"/>
      </w:rPr>
    </w:lvl>
    <w:lvl w:ilvl="1" w:tentative="0">
      <w:start w:val="1"/>
      <w:numFmt w:val="lowerLetter"/>
      <w:lvlText w:val="%2."/>
      <w:lvlJc w:val="left"/>
      <w:pPr>
        <w:ind w:left="1364" w:hanging="360"/>
      </w:p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abstractNum w:abstractNumId="37">
    <w:nsid w:val="3DE42470"/>
    <w:multiLevelType w:val="multilevel"/>
    <w:tmpl w:val="3DE42470"/>
    <w:lvl w:ilvl="0" w:tentative="0">
      <w:start w:val="1"/>
      <w:numFmt w:val="lowerLetter"/>
      <w:suff w:val="space"/>
      <w:lvlText w:val="%1)"/>
      <w:lvlJc w:val="left"/>
      <w:pPr>
        <w:ind w:left="1800" w:hanging="360"/>
      </w:pPr>
      <w:rPr>
        <w:rFonts w:hint="default"/>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38">
    <w:nsid w:val="3E1E373D"/>
    <w:multiLevelType w:val="multilevel"/>
    <w:tmpl w:val="3E1E373D"/>
    <w:lvl w:ilvl="0" w:tentative="0">
      <w:start w:val="1"/>
      <w:numFmt w:val="decimal"/>
      <w:suff w:val="space"/>
      <w:lvlText w:val="%1."/>
      <w:lvlJc w:val="left"/>
      <w:pPr>
        <w:ind w:left="1080" w:hanging="360"/>
      </w:pPr>
      <w:rPr>
        <w:rFonts w:hint="default"/>
        <w:b w:val="0"/>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39">
    <w:nsid w:val="41D42CEA"/>
    <w:multiLevelType w:val="multilevel"/>
    <w:tmpl w:val="41D42CEA"/>
    <w:lvl w:ilvl="0" w:tentative="0">
      <w:start w:val="1"/>
      <w:numFmt w:val="upperRoman"/>
      <w:lvlText w:val="%1."/>
      <w:lvlJc w:val="left"/>
      <w:pPr>
        <w:ind w:left="1080" w:hanging="720"/>
      </w:pPr>
      <w:rPr>
        <w:rFonts w:hint="default"/>
      </w:rPr>
    </w:lvl>
    <w:lvl w:ilvl="1" w:tentative="0">
      <w:start w:val="1"/>
      <w:numFmt w:val="decimal"/>
      <w:lvlText w:val="%2."/>
      <w:lvlJc w:val="left"/>
      <w:pPr>
        <w:ind w:left="1440" w:hanging="360"/>
      </w:pPr>
    </w:lvl>
    <w:lvl w:ilvl="2" w:tentative="0">
      <w:start w:val="1"/>
      <w:numFmt w:val="decimal"/>
      <w:lvlText w:val="%3."/>
      <w:lvlJc w:val="left"/>
      <w:pPr>
        <w:ind w:left="2160" w:hanging="180"/>
      </w:pPr>
    </w:lvl>
    <w:lvl w:ilvl="3" w:tentative="0">
      <w:start w:val="1"/>
      <w:numFmt w:val="decimal"/>
      <w:lvlText w:val="1.%4"/>
      <w:lvlJc w:val="left"/>
      <w:pPr>
        <w:ind w:left="2880" w:hanging="360"/>
      </w:pPr>
      <w:rPr>
        <w:rFonts w:hint="default"/>
      </w:rPr>
    </w:lvl>
    <w:lvl w:ilvl="4" w:tentative="0">
      <w:start w:val="1"/>
      <w:numFmt w:val="bullet"/>
      <w:lvlText w:val=""/>
      <w:lvlPicBulletId w:val="0"/>
      <w:lvlJc w:val="left"/>
      <w:pPr>
        <w:ind w:left="3600" w:hanging="360"/>
      </w:pPr>
      <w:rPr>
        <w:rFonts w:hint="default" w:ascii="Symbol" w:hAnsi="Symbol"/>
        <w:i/>
      </w:rPr>
    </w:lvl>
    <w:lvl w:ilvl="5" w:tentative="0">
      <w:start w:val="1"/>
      <w:numFmt w:val="lowerRoman"/>
      <w:lvlText w:val="%6."/>
      <w:lvlJc w:val="right"/>
      <w:pPr>
        <w:ind w:left="4320" w:hanging="180"/>
      </w:pPr>
    </w:lvl>
    <w:lvl w:ilvl="6" w:tentative="0">
      <w:start w:val="0"/>
      <w:numFmt w:val="bullet"/>
      <w:lvlText w:val="-"/>
      <w:lvlJc w:val="left"/>
      <w:pPr>
        <w:ind w:left="5040" w:hanging="360"/>
      </w:pPr>
      <w:rPr>
        <w:rFonts w:hint="default" w:ascii="Times New Roman" w:hAnsi="Times New Roman" w:eastAsia="Times New Roman" w:cs="Times New Roman"/>
      </w:rPr>
    </w:lvl>
    <w:lvl w:ilvl="7" w:tentative="0">
      <w:start w:val="0"/>
      <w:numFmt w:val="bullet"/>
      <w:pStyle w:val="32"/>
      <w:lvlText w:val=""/>
      <w:lvlJc w:val="left"/>
      <w:pPr>
        <w:ind w:left="5760" w:hanging="360"/>
      </w:pPr>
      <w:rPr>
        <w:rFonts w:hint="default" w:ascii="Wingdings" w:hAnsi="Wingdings" w:eastAsia="Times New Roman" w:cs="Times New Roman"/>
      </w:rPr>
    </w:lvl>
    <w:lvl w:ilvl="8" w:tentative="0">
      <w:start w:val="1"/>
      <w:numFmt w:val="lowerRoman"/>
      <w:lvlText w:val="%9."/>
      <w:lvlJc w:val="right"/>
      <w:pPr>
        <w:ind w:left="6480" w:hanging="180"/>
      </w:pPr>
    </w:lvl>
  </w:abstractNum>
  <w:abstractNum w:abstractNumId="40">
    <w:nsid w:val="440370BE"/>
    <w:multiLevelType w:val="multilevel"/>
    <w:tmpl w:val="440370BE"/>
    <w:lvl w:ilvl="0" w:tentative="0">
      <w:start w:val="1"/>
      <w:numFmt w:val="decimal"/>
      <w:lvlText w:val="%1."/>
      <w:lvlJc w:val="left"/>
      <w:pPr>
        <w:ind w:left="1080" w:hanging="360"/>
      </w:pPr>
      <w:rPr>
        <w:rFonts w:hint="default"/>
        <w:b w:val="0"/>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41">
    <w:nsid w:val="4558108E"/>
    <w:multiLevelType w:val="multilevel"/>
    <w:tmpl w:val="4558108E"/>
    <w:lvl w:ilvl="0" w:tentative="0">
      <w:start w:val="1"/>
      <w:numFmt w:val="upperRoman"/>
      <w:suff w:val="space"/>
      <w:lvlText w:val="%1."/>
      <w:lvlJc w:val="left"/>
      <w:pPr>
        <w:ind w:left="1440" w:hanging="720"/>
      </w:pPr>
      <w:rPr>
        <w:rFonts w:hint="default"/>
        <w:b/>
      </w:rPr>
    </w:lvl>
    <w:lvl w:ilvl="1" w:tentative="0">
      <w:start w:val="1"/>
      <w:numFmt w:val="decimal"/>
      <w:lvlText w:val="%2."/>
      <w:lvlJc w:val="left"/>
      <w:pPr>
        <w:ind w:left="1800" w:hanging="360"/>
      </w:pPr>
      <w:rPr>
        <w:rFonts w:hint="default"/>
      </w:r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42">
    <w:nsid w:val="456921D9"/>
    <w:multiLevelType w:val="multilevel"/>
    <w:tmpl w:val="456921D9"/>
    <w:lvl w:ilvl="0" w:tentative="0">
      <w:start w:val="1"/>
      <w:numFmt w:val="lowerLetter"/>
      <w:suff w:val="space"/>
      <w:lvlText w:val="%1)"/>
      <w:lvlJc w:val="left"/>
      <w:pPr>
        <w:ind w:left="1800" w:hanging="360"/>
      </w:pPr>
      <w:rPr>
        <w:rFonts w:hint="default"/>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43">
    <w:nsid w:val="457320C3"/>
    <w:multiLevelType w:val="multilevel"/>
    <w:tmpl w:val="457320C3"/>
    <w:lvl w:ilvl="0" w:tentative="0">
      <w:start w:val="1"/>
      <w:numFmt w:val="lowerLetter"/>
      <w:lvlText w:val="%1)"/>
      <w:lvlJc w:val="left"/>
      <w:pPr>
        <w:ind w:left="1800" w:hanging="360"/>
      </w:pPr>
      <w:rPr>
        <w:rFonts w:hint="default"/>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44">
    <w:nsid w:val="483431D8"/>
    <w:multiLevelType w:val="multilevel"/>
    <w:tmpl w:val="483431D8"/>
    <w:lvl w:ilvl="0" w:tentative="0">
      <w:start w:val="1"/>
      <w:numFmt w:val="lowerLetter"/>
      <w:suff w:val="space"/>
      <w:lvlText w:val="%1)"/>
      <w:lvlJc w:val="left"/>
      <w:pPr>
        <w:ind w:left="1080" w:hanging="648"/>
      </w:pPr>
      <w:rPr>
        <w:rFonts w:hint="default"/>
        <w:b w:val="0"/>
      </w:rPr>
    </w:lvl>
    <w:lvl w:ilvl="1" w:tentative="0">
      <w:start w:val="1"/>
      <w:numFmt w:val="lowerLetter"/>
      <w:lvlText w:val="%2."/>
      <w:lvlJc w:val="left"/>
      <w:pPr>
        <w:ind w:left="2160" w:hanging="360"/>
      </w:pPr>
      <w:rPr>
        <w:rFonts w:hint="default"/>
      </w:rPr>
    </w:lvl>
    <w:lvl w:ilvl="2" w:tentative="0">
      <w:start w:val="1"/>
      <w:numFmt w:val="lowerRoman"/>
      <w:lvlText w:val="%3."/>
      <w:lvlJc w:val="right"/>
      <w:pPr>
        <w:ind w:left="2880" w:hanging="180"/>
      </w:pPr>
      <w:rPr>
        <w:rFonts w:hint="default"/>
      </w:rPr>
    </w:lvl>
    <w:lvl w:ilvl="3" w:tentative="0">
      <w:start w:val="1"/>
      <w:numFmt w:val="decimal"/>
      <w:lvlText w:val="%4."/>
      <w:lvlJc w:val="left"/>
      <w:pPr>
        <w:ind w:left="3600" w:hanging="360"/>
      </w:pPr>
      <w:rPr>
        <w:rFonts w:hint="default"/>
      </w:rPr>
    </w:lvl>
    <w:lvl w:ilvl="4" w:tentative="0">
      <w:start w:val="1"/>
      <w:numFmt w:val="lowerLetter"/>
      <w:lvlText w:val="%5."/>
      <w:lvlJc w:val="left"/>
      <w:pPr>
        <w:ind w:left="4320" w:hanging="360"/>
      </w:pPr>
      <w:rPr>
        <w:rFonts w:hint="default"/>
      </w:rPr>
    </w:lvl>
    <w:lvl w:ilvl="5" w:tentative="0">
      <w:start w:val="1"/>
      <w:numFmt w:val="lowerRoman"/>
      <w:lvlText w:val="%6."/>
      <w:lvlJc w:val="right"/>
      <w:pPr>
        <w:ind w:left="5040" w:hanging="180"/>
      </w:pPr>
      <w:rPr>
        <w:rFonts w:hint="default"/>
      </w:rPr>
    </w:lvl>
    <w:lvl w:ilvl="6" w:tentative="0">
      <w:start w:val="1"/>
      <w:numFmt w:val="decimal"/>
      <w:lvlText w:val="%7."/>
      <w:lvlJc w:val="left"/>
      <w:pPr>
        <w:ind w:left="5760" w:hanging="360"/>
      </w:pPr>
      <w:rPr>
        <w:rFonts w:hint="default"/>
      </w:rPr>
    </w:lvl>
    <w:lvl w:ilvl="7" w:tentative="0">
      <w:start w:val="1"/>
      <w:numFmt w:val="lowerLetter"/>
      <w:lvlText w:val="%8."/>
      <w:lvlJc w:val="left"/>
      <w:pPr>
        <w:ind w:left="6480" w:hanging="360"/>
      </w:pPr>
      <w:rPr>
        <w:rFonts w:hint="default"/>
      </w:rPr>
    </w:lvl>
    <w:lvl w:ilvl="8" w:tentative="0">
      <w:start w:val="1"/>
      <w:numFmt w:val="lowerRoman"/>
      <w:lvlText w:val="%9."/>
      <w:lvlJc w:val="right"/>
      <w:pPr>
        <w:ind w:left="7200" w:hanging="180"/>
      </w:pPr>
      <w:rPr>
        <w:rFonts w:hint="default"/>
      </w:rPr>
    </w:lvl>
  </w:abstractNum>
  <w:abstractNum w:abstractNumId="45">
    <w:nsid w:val="48C32E2F"/>
    <w:multiLevelType w:val="multilevel"/>
    <w:tmpl w:val="48C32E2F"/>
    <w:lvl w:ilvl="0" w:tentative="0">
      <w:start w:val="0"/>
      <w:numFmt w:val="bullet"/>
      <w:suff w:val="space"/>
      <w:lvlText w:val="-"/>
      <w:lvlJc w:val="left"/>
      <w:pPr>
        <w:ind w:left="360" w:hanging="360"/>
      </w:pPr>
      <w:rPr>
        <w:rFonts w:hint="default" w:ascii="Times New Roman" w:hAnsi="Times New Roman" w:eastAsia="Times New Roman" w:cs="Times New Roman"/>
      </w:rPr>
    </w:lvl>
    <w:lvl w:ilvl="1" w:tentative="0">
      <w:start w:val="1"/>
      <w:numFmt w:val="bullet"/>
      <w:lvlText w:val="o"/>
      <w:lvlJc w:val="left"/>
      <w:pPr>
        <w:ind w:left="180" w:hanging="360"/>
      </w:pPr>
      <w:rPr>
        <w:rFonts w:hint="default" w:ascii="Courier New" w:hAnsi="Courier New" w:cs="Courier New"/>
      </w:rPr>
    </w:lvl>
    <w:lvl w:ilvl="2" w:tentative="0">
      <w:start w:val="1"/>
      <w:numFmt w:val="bullet"/>
      <w:lvlText w:val=""/>
      <w:lvlJc w:val="left"/>
      <w:pPr>
        <w:ind w:left="900" w:hanging="360"/>
      </w:pPr>
      <w:rPr>
        <w:rFonts w:hint="default" w:ascii="Wingdings" w:hAnsi="Wingdings"/>
      </w:rPr>
    </w:lvl>
    <w:lvl w:ilvl="3" w:tentative="0">
      <w:start w:val="1"/>
      <w:numFmt w:val="bullet"/>
      <w:lvlText w:val=""/>
      <w:lvlJc w:val="left"/>
      <w:pPr>
        <w:ind w:left="1620" w:hanging="360"/>
      </w:pPr>
      <w:rPr>
        <w:rFonts w:hint="default" w:ascii="Symbol" w:hAnsi="Symbol"/>
      </w:rPr>
    </w:lvl>
    <w:lvl w:ilvl="4" w:tentative="0">
      <w:start w:val="1"/>
      <w:numFmt w:val="bullet"/>
      <w:lvlText w:val="o"/>
      <w:lvlJc w:val="left"/>
      <w:pPr>
        <w:ind w:left="2340" w:hanging="360"/>
      </w:pPr>
      <w:rPr>
        <w:rFonts w:hint="default" w:ascii="Courier New" w:hAnsi="Courier New" w:cs="Courier New"/>
      </w:rPr>
    </w:lvl>
    <w:lvl w:ilvl="5" w:tentative="0">
      <w:start w:val="1"/>
      <w:numFmt w:val="bullet"/>
      <w:lvlText w:val=""/>
      <w:lvlJc w:val="left"/>
      <w:pPr>
        <w:ind w:left="3060" w:hanging="360"/>
      </w:pPr>
      <w:rPr>
        <w:rFonts w:hint="default" w:ascii="Wingdings" w:hAnsi="Wingdings"/>
      </w:rPr>
    </w:lvl>
    <w:lvl w:ilvl="6" w:tentative="0">
      <w:start w:val="1"/>
      <w:numFmt w:val="bullet"/>
      <w:lvlText w:val=""/>
      <w:lvlJc w:val="left"/>
      <w:pPr>
        <w:ind w:left="3780" w:hanging="360"/>
      </w:pPr>
      <w:rPr>
        <w:rFonts w:hint="default" w:ascii="Symbol" w:hAnsi="Symbol"/>
      </w:rPr>
    </w:lvl>
    <w:lvl w:ilvl="7" w:tentative="0">
      <w:start w:val="1"/>
      <w:numFmt w:val="bullet"/>
      <w:lvlText w:val="o"/>
      <w:lvlJc w:val="left"/>
      <w:pPr>
        <w:ind w:left="4500" w:hanging="360"/>
      </w:pPr>
      <w:rPr>
        <w:rFonts w:hint="default" w:ascii="Courier New" w:hAnsi="Courier New" w:cs="Courier New"/>
      </w:rPr>
    </w:lvl>
    <w:lvl w:ilvl="8" w:tentative="0">
      <w:start w:val="1"/>
      <w:numFmt w:val="bullet"/>
      <w:lvlText w:val=""/>
      <w:lvlJc w:val="left"/>
      <w:pPr>
        <w:ind w:left="5220" w:hanging="360"/>
      </w:pPr>
      <w:rPr>
        <w:rFonts w:hint="default" w:ascii="Wingdings" w:hAnsi="Wingdings"/>
      </w:rPr>
    </w:lvl>
  </w:abstractNum>
  <w:abstractNum w:abstractNumId="46">
    <w:nsid w:val="4D404F87"/>
    <w:multiLevelType w:val="multilevel"/>
    <w:tmpl w:val="4D404F87"/>
    <w:lvl w:ilvl="0" w:tentative="0">
      <w:start w:val="0"/>
      <w:numFmt w:val="bullet"/>
      <w:lvlText w:val="-"/>
      <w:lvlJc w:val="left"/>
      <w:pPr>
        <w:ind w:left="1800" w:hanging="360"/>
      </w:pPr>
      <w:rPr>
        <w:rFonts w:hint="default" w:ascii="Times New Roman" w:hAnsi="Times New Roman" w:eastAsia="Times New Roman" w:cs="Times New Roman"/>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47">
    <w:nsid w:val="4D625F49"/>
    <w:multiLevelType w:val="multilevel"/>
    <w:tmpl w:val="4D625F49"/>
    <w:lvl w:ilvl="0" w:tentative="0">
      <w:start w:val="1"/>
      <w:numFmt w:val="upperRoman"/>
      <w:suff w:val="space"/>
      <w:lvlText w:val="%1."/>
      <w:lvlJc w:val="left"/>
      <w:pPr>
        <w:ind w:left="1440" w:hanging="720"/>
      </w:pPr>
      <w:rPr>
        <w:rFonts w:hint="default"/>
      </w:rPr>
    </w:lvl>
    <w:lvl w:ilvl="1" w:tentative="0">
      <w:start w:val="1"/>
      <w:numFmt w:val="decimal"/>
      <w:lvlText w:val="%2."/>
      <w:lvlJc w:val="left"/>
      <w:pPr>
        <w:ind w:left="1800" w:hanging="360"/>
      </w:pPr>
      <w:rPr>
        <w:rFonts w:ascii="Times New Roman" w:hAnsi="Times New Roman" w:eastAsia="Calibri" w:cs="Times New Roman"/>
      </w:rPr>
    </w:lvl>
    <w:lvl w:ilvl="2" w:tentative="0">
      <w:start w:val="1"/>
      <w:numFmt w:val="lowerLetter"/>
      <w:lvlText w:val="%3)"/>
      <w:lvlJc w:val="left"/>
      <w:pPr>
        <w:ind w:left="2700" w:hanging="360"/>
      </w:pPr>
      <w:rPr>
        <w:rFonts w:hint="default"/>
      </w:r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48">
    <w:nsid w:val="4DFC70A5"/>
    <w:multiLevelType w:val="multilevel"/>
    <w:tmpl w:val="4DFC70A5"/>
    <w:lvl w:ilvl="0" w:tentative="0">
      <w:start w:val="1"/>
      <w:numFmt w:val="decimal"/>
      <w:suff w:val="space"/>
      <w:lvlText w:val="%1."/>
      <w:lvlJc w:val="left"/>
      <w:pPr>
        <w:ind w:left="2149" w:hanging="360"/>
      </w:pPr>
      <w:rPr>
        <w:rFonts w:hint="default"/>
      </w:rPr>
    </w:lvl>
    <w:lvl w:ilvl="1" w:tentative="0">
      <w:start w:val="1"/>
      <w:numFmt w:val="lowerLetter"/>
      <w:lvlText w:val="%2."/>
      <w:lvlJc w:val="left"/>
      <w:pPr>
        <w:ind w:left="2869" w:hanging="360"/>
      </w:pPr>
    </w:lvl>
    <w:lvl w:ilvl="2" w:tentative="0">
      <w:start w:val="1"/>
      <w:numFmt w:val="lowerRoman"/>
      <w:lvlText w:val="%3."/>
      <w:lvlJc w:val="right"/>
      <w:pPr>
        <w:ind w:left="3589" w:hanging="180"/>
      </w:pPr>
    </w:lvl>
    <w:lvl w:ilvl="3" w:tentative="0">
      <w:start w:val="1"/>
      <w:numFmt w:val="decimal"/>
      <w:lvlText w:val="%4."/>
      <w:lvlJc w:val="left"/>
      <w:pPr>
        <w:ind w:left="4309" w:hanging="360"/>
      </w:pPr>
    </w:lvl>
    <w:lvl w:ilvl="4" w:tentative="0">
      <w:start w:val="1"/>
      <w:numFmt w:val="lowerLetter"/>
      <w:lvlText w:val="%5."/>
      <w:lvlJc w:val="left"/>
      <w:pPr>
        <w:ind w:left="5029" w:hanging="360"/>
      </w:pPr>
    </w:lvl>
    <w:lvl w:ilvl="5" w:tentative="0">
      <w:start w:val="1"/>
      <w:numFmt w:val="lowerRoman"/>
      <w:lvlText w:val="%6."/>
      <w:lvlJc w:val="right"/>
      <w:pPr>
        <w:ind w:left="5749" w:hanging="180"/>
      </w:pPr>
    </w:lvl>
    <w:lvl w:ilvl="6" w:tentative="0">
      <w:start w:val="1"/>
      <w:numFmt w:val="decimal"/>
      <w:lvlText w:val="%7."/>
      <w:lvlJc w:val="left"/>
      <w:pPr>
        <w:ind w:left="6469" w:hanging="360"/>
      </w:pPr>
    </w:lvl>
    <w:lvl w:ilvl="7" w:tentative="0">
      <w:start w:val="1"/>
      <w:numFmt w:val="lowerLetter"/>
      <w:lvlText w:val="%8."/>
      <w:lvlJc w:val="left"/>
      <w:pPr>
        <w:ind w:left="7189" w:hanging="360"/>
      </w:pPr>
    </w:lvl>
    <w:lvl w:ilvl="8" w:tentative="0">
      <w:start w:val="1"/>
      <w:numFmt w:val="lowerRoman"/>
      <w:lvlText w:val="%9."/>
      <w:lvlJc w:val="right"/>
      <w:pPr>
        <w:ind w:left="7909" w:hanging="180"/>
      </w:pPr>
    </w:lvl>
  </w:abstractNum>
  <w:abstractNum w:abstractNumId="49">
    <w:nsid w:val="4FBF0D1D"/>
    <w:multiLevelType w:val="multilevel"/>
    <w:tmpl w:val="4FBF0D1D"/>
    <w:lvl w:ilvl="0" w:tentative="0">
      <w:start w:val="0"/>
      <w:numFmt w:val="bullet"/>
      <w:pStyle w:val="137"/>
      <w:lvlText w:val="-"/>
      <w:lvlJc w:val="left"/>
      <w:pPr>
        <w:ind w:left="2430" w:hanging="360"/>
      </w:pPr>
      <w:rPr>
        <w:rFonts w:hint="default" w:ascii="Arial" w:hAnsi="Arial" w:eastAsia="SimSun" w:cs="Arial"/>
        <w:color w:val="auto"/>
      </w:rPr>
    </w:lvl>
    <w:lvl w:ilvl="1" w:tentative="0">
      <w:start w:val="1"/>
      <w:numFmt w:val="bullet"/>
      <w:lvlText w:val="o"/>
      <w:lvlJc w:val="left"/>
      <w:pPr>
        <w:ind w:left="3960" w:hanging="360"/>
      </w:pPr>
      <w:rPr>
        <w:rFonts w:hint="default" w:ascii="Courier New" w:hAnsi="Courier New" w:cs="Courier New"/>
      </w:rPr>
    </w:lvl>
    <w:lvl w:ilvl="2" w:tentative="0">
      <w:start w:val="1"/>
      <w:numFmt w:val="bullet"/>
      <w:lvlText w:val=""/>
      <w:lvlJc w:val="left"/>
      <w:pPr>
        <w:ind w:left="4680" w:hanging="360"/>
      </w:pPr>
      <w:rPr>
        <w:rFonts w:hint="default" w:ascii="Wingdings" w:hAnsi="Wingdings"/>
      </w:rPr>
    </w:lvl>
    <w:lvl w:ilvl="3" w:tentative="0">
      <w:start w:val="1"/>
      <w:numFmt w:val="bullet"/>
      <w:lvlText w:val=""/>
      <w:lvlJc w:val="left"/>
      <w:pPr>
        <w:ind w:left="5400" w:hanging="360"/>
      </w:pPr>
      <w:rPr>
        <w:rFonts w:hint="default" w:ascii="Symbol" w:hAnsi="Symbol"/>
      </w:rPr>
    </w:lvl>
    <w:lvl w:ilvl="4" w:tentative="0">
      <w:start w:val="1"/>
      <w:numFmt w:val="bullet"/>
      <w:lvlText w:val="o"/>
      <w:lvlJc w:val="left"/>
      <w:pPr>
        <w:ind w:left="6120" w:hanging="360"/>
      </w:pPr>
      <w:rPr>
        <w:rFonts w:hint="default" w:ascii="Courier New" w:hAnsi="Courier New" w:cs="Courier New"/>
      </w:rPr>
    </w:lvl>
    <w:lvl w:ilvl="5" w:tentative="0">
      <w:start w:val="1"/>
      <w:numFmt w:val="bullet"/>
      <w:lvlText w:val=""/>
      <w:lvlJc w:val="left"/>
      <w:pPr>
        <w:ind w:left="6840" w:hanging="360"/>
      </w:pPr>
      <w:rPr>
        <w:rFonts w:hint="default" w:ascii="Wingdings" w:hAnsi="Wingdings"/>
      </w:rPr>
    </w:lvl>
    <w:lvl w:ilvl="6" w:tentative="0">
      <w:start w:val="1"/>
      <w:numFmt w:val="bullet"/>
      <w:lvlText w:val=""/>
      <w:lvlJc w:val="left"/>
      <w:pPr>
        <w:ind w:left="7560" w:hanging="360"/>
      </w:pPr>
      <w:rPr>
        <w:rFonts w:hint="default" w:ascii="Symbol" w:hAnsi="Symbol"/>
      </w:rPr>
    </w:lvl>
    <w:lvl w:ilvl="7" w:tentative="0">
      <w:start w:val="1"/>
      <w:numFmt w:val="bullet"/>
      <w:lvlText w:val="o"/>
      <w:lvlJc w:val="left"/>
      <w:pPr>
        <w:ind w:left="8280" w:hanging="360"/>
      </w:pPr>
      <w:rPr>
        <w:rFonts w:hint="default" w:ascii="Courier New" w:hAnsi="Courier New" w:cs="Courier New"/>
      </w:rPr>
    </w:lvl>
    <w:lvl w:ilvl="8" w:tentative="0">
      <w:start w:val="1"/>
      <w:numFmt w:val="bullet"/>
      <w:lvlText w:val=""/>
      <w:lvlJc w:val="left"/>
      <w:pPr>
        <w:ind w:left="9000" w:hanging="360"/>
      </w:pPr>
      <w:rPr>
        <w:rFonts w:hint="default" w:ascii="Wingdings" w:hAnsi="Wingdings"/>
      </w:rPr>
    </w:lvl>
  </w:abstractNum>
  <w:abstractNum w:abstractNumId="50">
    <w:nsid w:val="530F2999"/>
    <w:multiLevelType w:val="multilevel"/>
    <w:tmpl w:val="530F2999"/>
    <w:lvl w:ilvl="0" w:tentative="0">
      <w:start w:val="1"/>
      <w:numFmt w:val="decimal"/>
      <w:lvlText w:val="%1"/>
      <w:lvlJc w:val="left"/>
      <w:pPr>
        <w:ind w:left="644" w:hanging="360"/>
      </w:pPr>
      <w:rPr>
        <w:rFonts w:hint="default"/>
      </w:rPr>
    </w:lvl>
    <w:lvl w:ilvl="1" w:tentative="0">
      <w:start w:val="1"/>
      <w:numFmt w:val="lowerLetter"/>
      <w:lvlText w:val="%2."/>
      <w:lvlJc w:val="left"/>
      <w:pPr>
        <w:ind w:left="1364" w:hanging="360"/>
      </w:p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abstractNum w:abstractNumId="51">
    <w:nsid w:val="552C455E"/>
    <w:multiLevelType w:val="multilevel"/>
    <w:tmpl w:val="552C455E"/>
    <w:lvl w:ilvl="0" w:tentative="0">
      <w:start w:val="1"/>
      <w:numFmt w:val="lowerLetter"/>
      <w:lvlText w:val="%1)"/>
      <w:lvlJc w:val="left"/>
      <w:pPr>
        <w:ind w:left="1800" w:hanging="360"/>
      </w:pPr>
      <w:rPr>
        <w:rFonts w:hint="default"/>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52">
    <w:nsid w:val="56EB437F"/>
    <w:multiLevelType w:val="multilevel"/>
    <w:tmpl w:val="56EB437F"/>
    <w:lvl w:ilvl="0" w:tentative="0">
      <w:start w:val="1"/>
      <w:numFmt w:val="lowerLetter"/>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53">
    <w:nsid w:val="5A7D3FFF"/>
    <w:multiLevelType w:val="multilevel"/>
    <w:tmpl w:val="5A7D3FFF"/>
    <w:lvl w:ilvl="0" w:tentative="0">
      <w:start w:val="2"/>
      <w:numFmt w:val="decimal"/>
      <w:lvlText w:val="%1."/>
      <w:lvlJc w:val="left"/>
      <w:pPr>
        <w:ind w:left="1440" w:hanging="360"/>
      </w:pPr>
      <w:rPr>
        <w:rFonts w:hint="default"/>
      </w:rPr>
    </w:lvl>
    <w:lvl w:ilvl="1" w:tentative="0">
      <w:start w:val="1"/>
      <w:numFmt w:val="decimal"/>
      <w:suff w:val="space"/>
      <w:lvlText w:val="%2."/>
      <w:lvlJc w:val="left"/>
      <w:pPr>
        <w:ind w:left="2149" w:hanging="360"/>
      </w:pPr>
      <w:rPr>
        <w:rFonts w:hint="default"/>
      </w:rPr>
    </w:lvl>
    <w:lvl w:ilvl="2" w:tentative="0">
      <w:start w:val="1"/>
      <w:numFmt w:val="upperRoman"/>
      <w:lvlText w:val="%3."/>
      <w:lvlJc w:val="left"/>
      <w:pPr>
        <w:ind w:left="3694" w:hanging="1005"/>
      </w:pPr>
      <w:rPr>
        <w:rFonts w:hint="default"/>
      </w:rPr>
    </w:lvl>
    <w:lvl w:ilvl="3" w:tentative="0">
      <w:start w:val="3"/>
      <w:numFmt w:val="decimal"/>
      <w:lvlText w:val="%4"/>
      <w:lvlJc w:val="left"/>
      <w:pPr>
        <w:ind w:left="3589" w:hanging="360"/>
      </w:pPr>
      <w:rPr>
        <w:rFonts w:hint="default"/>
      </w:rPr>
    </w:lvl>
    <w:lvl w:ilvl="4" w:tentative="0">
      <w:start w:val="1"/>
      <w:numFmt w:val="lowerLetter"/>
      <w:suff w:val="space"/>
      <w:lvlText w:val="%5)"/>
      <w:lvlJc w:val="left"/>
      <w:pPr>
        <w:ind w:left="4309" w:hanging="360"/>
      </w:pPr>
      <w:rPr>
        <w:rFonts w:hint="default"/>
      </w:r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abstractNum w:abstractNumId="54">
    <w:nsid w:val="5ABF250C"/>
    <w:multiLevelType w:val="multilevel"/>
    <w:tmpl w:val="5ABF250C"/>
    <w:lvl w:ilvl="0" w:tentative="0">
      <w:start w:val="1"/>
      <w:numFmt w:val="lowerLetter"/>
      <w:suff w:val="space"/>
      <w:lvlText w:val="%1)"/>
      <w:lvlJc w:val="left"/>
      <w:pPr>
        <w:ind w:left="1440" w:hanging="360"/>
      </w:pPr>
      <w:rPr>
        <w:rFonts w:hint="default"/>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55">
    <w:nsid w:val="5C027DB6"/>
    <w:multiLevelType w:val="multilevel"/>
    <w:tmpl w:val="5C027DB6"/>
    <w:lvl w:ilvl="0" w:tentative="0">
      <w:start w:val="1"/>
      <w:numFmt w:val="lowerLetter"/>
      <w:suff w:val="space"/>
      <w:lvlText w:val="%1)"/>
      <w:lvlJc w:val="left"/>
      <w:pPr>
        <w:ind w:left="270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6">
    <w:nsid w:val="5C3E063F"/>
    <w:multiLevelType w:val="multilevel"/>
    <w:tmpl w:val="5C3E063F"/>
    <w:lvl w:ilvl="0" w:tentative="0">
      <w:start w:val="1"/>
      <w:numFmt w:val="lowerLetter"/>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57">
    <w:nsid w:val="5EC61209"/>
    <w:multiLevelType w:val="multilevel"/>
    <w:tmpl w:val="5EC61209"/>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8">
    <w:nsid w:val="600739FB"/>
    <w:multiLevelType w:val="multilevel"/>
    <w:tmpl w:val="600739FB"/>
    <w:lvl w:ilvl="0" w:tentative="0">
      <w:start w:val="1"/>
      <w:numFmt w:val="decimal"/>
      <w:suff w:val="space"/>
      <w:lvlText w:val="%1."/>
      <w:lvlJc w:val="left"/>
      <w:pPr>
        <w:ind w:left="2149" w:hanging="360"/>
      </w:pPr>
      <w:rPr>
        <w:rFonts w:hint="default"/>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59">
    <w:nsid w:val="62400C90"/>
    <w:multiLevelType w:val="multilevel"/>
    <w:tmpl w:val="62400C90"/>
    <w:lvl w:ilvl="0" w:tentative="0">
      <w:start w:val="1"/>
      <w:numFmt w:val="decimal"/>
      <w:suff w:val="space"/>
      <w:lvlText w:val="%1."/>
      <w:lvlJc w:val="left"/>
      <w:pPr>
        <w:ind w:left="2149" w:hanging="360"/>
      </w:pPr>
      <w:rPr>
        <w:rFonts w:hint="default"/>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60">
    <w:nsid w:val="655E155C"/>
    <w:multiLevelType w:val="multilevel"/>
    <w:tmpl w:val="655E155C"/>
    <w:lvl w:ilvl="0" w:tentative="0">
      <w:start w:val="1"/>
      <w:numFmt w:val="decimal"/>
      <w:lvlText w:val="%1."/>
      <w:lvlJc w:val="left"/>
      <w:pPr>
        <w:ind w:left="1800" w:hanging="360"/>
      </w:pPr>
      <w:rPr>
        <w:rFonts w:ascii="Times New Roman" w:hAnsi="Times New Roman" w:eastAsia="Calibri" w:cs="Times New Roman"/>
        <w:b/>
        <w:bCs/>
        <w:strike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1">
    <w:nsid w:val="657E6DD2"/>
    <w:multiLevelType w:val="multilevel"/>
    <w:tmpl w:val="657E6DD2"/>
    <w:lvl w:ilvl="0" w:tentative="0">
      <w:start w:val="1"/>
      <w:numFmt w:val="decimal"/>
      <w:lvlText w:val="%1"/>
      <w:lvlJc w:val="left"/>
      <w:pPr>
        <w:ind w:left="644" w:hanging="360"/>
      </w:pPr>
      <w:rPr>
        <w:rFonts w:hint="default"/>
      </w:rPr>
    </w:lvl>
    <w:lvl w:ilvl="1" w:tentative="0">
      <w:start w:val="1"/>
      <w:numFmt w:val="lowerLetter"/>
      <w:lvlText w:val="%2."/>
      <w:lvlJc w:val="left"/>
      <w:pPr>
        <w:ind w:left="1364" w:hanging="360"/>
      </w:p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abstractNum w:abstractNumId="62">
    <w:nsid w:val="658D2E86"/>
    <w:multiLevelType w:val="multilevel"/>
    <w:tmpl w:val="658D2E86"/>
    <w:lvl w:ilvl="0" w:tentative="0">
      <w:start w:val="1"/>
      <w:numFmt w:val="upperRoman"/>
      <w:suff w:val="space"/>
      <w:lvlText w:val="%1."/>
      <w:lvlJc w:val="left"/>
      <w:pPr>
        <w:ind w:left="1440" w:hanging="720"/>
      </w:pPr>
      <w:rPr>
        <w:rFonts w:hint="default"/>
        <w:b/>
      </w:rPr>
    </w:lvl>
    <w:lvl w:ilvl="1" w:tentative="0">
      <w:start w:val="1"/>
      <w:numFmt w:val="decimal"/>
      <w:lvlText w:val="%2."/>
      <w:lvlJc w:val="left"/>
      <w:pPr>
        <w:ind w:left="1800" w:hanging="360"/>
      </w:pPr>
      <w:rPr>
        <w:rFonts w:hint="default"/>
      </w:r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63">
    <w:nsid w:val="67381E8F"/>
    <w:multiLevelType w:val="multilevel"/>
    <w:tmpl w:val="67381E8F"/>
    <w:lvl w:ilvl="0" w:tentative="0">
      <w:start w:val="1"/>
      <w:numFmt w:val="decimal"/>
      <w:lvlText w:val="%1."/>
      <w:lvlJc w:val="left"/>
      <w:pPr>
        <w:ind w:left="1800" w:hanging="360"/>
      </w:pPr>
      <w:rPr>
        <w:rFonts w:ascii="Times New Roman" w:hAnsi="Times New Roman" w:eastAsia="Calibri" w:cs="Times New Roman"/>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4">
    <w:nsid w:val="69F52A8E"/>
    <w:multiLevelType w:val="multilevel"/>
    <w:tmpl w:val="69F52A8E"/>
    <w:lvl w:ilvl="0" w:tentative="0">
      <w:start w:val="1"/>
      <w:numFmt w:val="lowerLetter"/>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65">
    <w:nsid w:val="6A225C73"/>
    <w:multiLevelType w:val="multilevel"/>
    <w:tmpl w:val="6A225C73"/>
    <w:lvl w:ilvl="0" w:tentative="0">
      <w:start w:val="1"/>
      <w:numFmt w:val="lowerLetter"/>
      <w:suff w:val="space"/>
      <w:lvlText w:val="%1)"/>
      <w:lvlJc w:val="left"/>
      <w:pPr>
        <w:ind w:left="1800" w:hanging="360"/>
      </w:pPr>
      <w:rPr>
        <w:rFonts w:hint="default"/>
      </w:rPr>
    </w:lvl>
    <w:lvl w:ilvl="1" w:tentative="0">
      <w:start w:val="1"/>
      <w:numFmt w:val="lowerLetter"/>
      <w:lvlText w:val="%2."/>
      <w:lvlJc w:val="left"/>
      <w:pPr>
        <w:ind w:left="540" w:hanging="360"/>
      </w:pPr>
    </w:lvl>
    <w:lvl w:ilvl="2" w:tentative="0">
      <w:start w:val="1"/>
      <w:numFmt w:val="lowerRoman"/>
      <w:lvlText w:val="%3."/>
      <w:lvlJc w:val="right"/>
      <w:pPr>
        <w:ind w:left="1260" w:hanging="180"/>
      </w:pPr>
    </w:lvl>
    <w:lvl w:ilvl="3" w:tentative="0">
      <w:start w:val="1"/>
      <w:numFmt w:val="decimal"/>
      <w:lvlText w:val="%4."/>
      <w:lvlJc w:val="left"/>
      <w:pPr>
        <w:ind w:left="1980" w:hanging="360"/>
      </w:pPr>
    </w:lvl>
    <w:lvl w:ilvl="4" w:tentative="0">
      <w:start w:val="1"/>
      <w:numFmt w:val="lowerLetter"/>
      <w:lvlText w:val="%5."/>
      <w:lvlJc w:val="left"/>
      <w:pPr>
        <w:ind w:left="2700" w:hanging="360"/>
      </w:pPr>
    </w:lvl>
    <w:lvl w:ilvl="5" w:tentative="0">
      <w:start w:val="1"/>
      <w:numFmt w:val="lowerRoman"/>
      <w:lvlText w:val="%6."/>
      <w:lvlJc w:val="right"/>
      <w:pPr>
        <w:ind w:left="3420" w:hanging="180"/>
      </w:pPr>
    </w:lvl>
    <w:lvl w:ilvl="6" w:tentative="0">
      <w:start w:val="1"/>
      <w:numFmt w:val="decimal"/>
      <w:lvlText w:val="%7."/>
      <w:lvlJc w:val="left"/>
      <w:pPr>
        <w:ind w:left="4140" w:hanging="360"/>
      </w:pPr>
    </w:lvl>
    <w:lvl w:ilvl="7" w:tentative="0">
      <w:start w:val="1"/>
      <w:numFmt w:val="lowerLetter"/>
      <w:lvlText w:val="%8."/>
      <w:lvlJc w:val="left"/>
      <w:pPr>
        <w:ind w:left="4860" w:hanging="360"/>
      </w:pPr>
    </w:lvl>
    <w:lvl w:ilvl="8" w:tentative="0">
      <w:start w:val="1"/>
      <w:numFmt w:val="lowerRoman"/>
      <w:lvlText w:val="%9."/>
      <w:lvlJc w:val="right"/>
      <w:pPr>
        <w:ind w:left="5580" w:hanging="180"/>
      </w:pPr>
    </w:lvl>
  </w:abstractNum>
  <w:abstractNum w:abstractNumId="66">
    <w:nsid w:val="6BD63591"/>
    <w:multiLevelType w:val="multilevel"/>
    <w:tmpl w:val="6BD63591"/>
    <w:lvl w:ilvl="0" w:tentative="0">
      <w:start w:val="1"/>
      <w:numFmt w:val="decimal"/>
      <w:lvlText w:val="%1"/>
      <w:lvlJc w:val="left"/>
      <w:pPr>
        <w:ind w:left="644" w:hanging="360"/>
      </w:pPr>
      <w:rPr>
        <w:rFonts w:hint="default"/>
      </w:rPr>
    </w:lvl>
    <w:lvl w:ilvl="1" w:tentative="0">
      <w:start w:val="1"/>
      <w:numFmt w:val="lowerLetter"/>
      <w:lvlText w:val="%2."/>
      <w:lvlJc w:val="left"/>
      <w:pPr>
        <w:ind w:left="1364" w:hanging="360"/>
      </w:p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abstractNum w:abstractNumId="67">
    <w:nsid w:val="6D2E443A"/>
    <w:multiLevelType w:val="multilevel"/>
    <w:tmpl w:val="6D2E443A"/>
    <w:lvl w:ilvl="0" w:tentative="0">
      <w:start w:val="1"/>
      <w:numFmt w:val="decimal"/>
      <w:lvlText w:val="%1"/>
      <w:lvlJc w:val="left"/>
      <w:pPr>
        <w:ind w:left="927" w:hanging="360"/>
      </w:pPr>
      <w:rPr>
        <w:rFonts w:hint="default"/>
      </w:rPr>
    </w:lvl>
    <w:lvl w:ilvl="1" w:tentative="0">
      <w:start w:val="1"/>
      <w:numFmt w:val="lowerLetter"/>
      <w:lvlText w:val="%2."/>
      <w:lvlJc w:val="left"/>
      <w:pPr>
        <w:ind w:left="1364" w:hanging="360"/>
      </w:p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abstractNum w:abstractNumId="68">
    <w:nsid w:val="6D470FEE"/>
    <w:multiLevelType w:val="multilevel"/>
    <w:tmpl w:val="6D470FEE"/>
    <w:lvl w:ilvl="0" w:tentative="0">
      <w:start w:val="1"/>
      <w:numFmt w:val="decimal"/>
      <w:suff w:val="space"/>
      <w:lvlText w:val="%1."/>
      <w:lvlJc w:val="left"/>
      <w:pPr>
        <w:ind w:left="1800" w:hanging="360"/>
      </w:pPr>
      <w:rPr>
        <w:rFonts w:hint="default" w:ascii="Times New Roman" w:hAnsi="Times New Roman" w:eastAsia="Calibri" w:cs="Times New Roman"/>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9">
    <w:nsid w:val="6E9A57AB"/>
    <w:multiLevelType w:val="multilevel"/>
    <w:tmpl w:val="6E9A57AB"/>
    <w:lvl w:ilvl="0" w:tentative="0">
      <w:start w:val="1"/>
      <w:numFmt w:val="decimal"/>
      <w:lvlText w:val="%1."/>
      <w:lvlJc w:val="left"/>
      <w:pPr>
        <w:ind w:left="1800" w:hanging="360"/>
      </w:pPr>
      <w:rPr>
        <w:rFonts w:ascii="Times New Roman" w:hAnsi="Times New Roman" w:eastAsia="Calibri" w:cs="Times New Roman"/>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0">
    <w:nsid w:val="701351DC"/>
    <w:multiLevelType w:val="multilevel"/>
    <w:tmpl w:val="701351DC"/>
    <w:lvl w:ilvl="0" w:tentative="0">
      <w:start w:val="1"/>
      <w:numFmt w:val="lowerLetter"/>
      <w:lvlText w:val="%1)"/>
      <w:lvlJc w:val="left"/>
      <w:pPr>
        <w:ind w:left="1800" w:hanging="360"/>
      </w:pPr>
      <w:rPr>
        <w:rFonts w:hint="default"/>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71">
    <w:nsid w:val="706A6BBB"/>
    <w:multiLevelType w:val="multilevel"/>
    <w:tmpl w:val="706A6BBB"/>
    <w:lvl w:ilvl="0" w:tentative="0">
      <w:start w:val="1"/>
      <w:numFmt w:val="lowerLetter"/>
      <w:suff w:val="space"/>
      <w:lvlText w:val="%1)"/>
      <w:lvlJc w:val="left"/>
      <w:pPr>
        <w:ind w:left="180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2">
    <w:nsid w:val="71BA3C5C"/>
    <w:multiLevelType w:val="multilevel"/>
    <w:tmpl w:val="71BA3C5C"/>
    <w:lvl w:ilvl="0" w:tentative="0">
      <w:start w:val="1"/>
      <w:numFmt w:val="lowerLetter"/>
      <w:lvlText w:val="%1)"/>
      <w:lvlJc w:val="left"/>
      <w:pPr>
        <w:ind w:left="2700" w:hanging="360"/>
      </w:pPr>
      <w:rPr>
        <w:rFonts w:hint="default"/>
      </w:rPr>
    </w:lvl>
    <w:lvl w:ilvl="1" w:tentative="0">
      <w:start w:val="1"/>
      <w:numFmt w:val="lowerLetter"/>
      <w:lvlText w:val="%2."/>
      <w:lvlJc w:val="left"/>
      <w:pPr>
        <w:ind w:left="3420" w:hanging="360"/>
      </w:pPr>
    </w:lvl>
    <w:lvl w:ilvl="2" w:tentative="0">
      <w:start w:val="1"/>
      <w:numFmt w:val="lowerRoman"/>
      <w:lvlText w:val="%3."/>
      <w:lvlJc w:val="right"/>
      <w:pPr>
        <w:ind w:left="4140" w:hanging="180"/>
      </w:pPr>
    </w:lvl>
    <w:lvl w:ilvl="3" w:tentative="0">
      <w:start w:val="1"/>
      <w:numFmt w:val="decimal"/>
      <w:lvlText w:val="%4."/>
      <w:lvlJc w:val="left"/>
      <w:pPr>
        <w:ind w:left="4860" w:hanging="360"/>
      </w:pPr>
    </w:lvl>
    <w:lvl w:ilvl="4" w:tentative="0">
      <w:start w:val="1"/>
      <w:numFmt w:val="lowerLetter"/>
      <w:lvlText w:val="%5."/>
      <w:lvlJc w:val="left"/>
      <w:pPr>
        <w:ind w:left="5580" w:hanging="360"/>
      </w:pPr>
    </w:lvl>
    <w:lvl w:ilvl="5" w:tentative="0">
      <w:start w:val="1"/>
      <w:numFmt w:val="lowerRoman"/>
      <w:lvlText w:val="%6."/>
      <w:lvlJc w:val="right"/>
      <w:pPr>
        <w:ind w:left="6300" w:hanging="180"/>
      </w:pPr>
    </w:lvl>
    <w:lvl w:ilvl="6" w:tentative="0">
      <w:start w:val="1"/>
      <w:numFmt w:val="decimal"/>
      <w:lvlText w:val="%7."/>
      <w:lvlJc w:val="left"/>
      <w:pPr>
        <w:ind w:left="7020" w:hanging="360"/>
      </w:pPr>
    </w:lvl>
    <w:lvl w:ilvl="7" w:tentative="0">
      <w:start w:val="1"/>
      <w:numFmt w:val="lowerLetter"/>
      <w:lvlText w:val="%8."/>
      <w:lvlJc w:val="left"/>
      <w:pPr>
        <w:ind w:left="7740" w:hanging="360"/>
      </w:pPr>
    </w:lvl>
    <w:lvl w:ilvl="8" w:tentative="0">
      <w:start w:val="1"/>
      <w:numFmt w:val="lowerRoman"/>
      <w:lvlText w:val="%9."/>
      <w:lvlJc w:val="right"/>
      <w:pPr>
        <w:ind w:left="8460" w:hanging="180"/>
      </w:pPr>
    </w:lvl>
  </w:abstractNum>
  <w:abstractNum w:abstractNumId="73">
    <w:nsid w:val="722D0263"/>
    <w:multiLevelType w:val="multilevel"/>
    <w:tmpl w:val="722D0263"/>
    <w:lvl w:ilvl="0" w:tentative="0">
      <w:start w:val="1"/>
      <w:numFmt w:val="lowerLetter"/>
      <w:suff w:val="space"/>
      <w:lvlText w:val="%1)"/>
      <w:lvlJc w:val="left"/>
      <w:pPr>
        <w:ind w:left="1440" w:hanging="360"/>
      </w:pPr>
      <w:rPr>
        <w:rFonts w:hint="default"/>
        <w:b w:val="0"/>
        <w:bCs w:val="0"/>
        <w:sz w:val="28"/>
        <w:szCs w:val="28"/>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74">
    <w:nsid w:val="74152AD2"/>
    <w:multiLevelType w:val="multilevel"/>
    <w:tmpl w:val="74152AD2"/>
    <w:lvl w:ilvl="0" w:tentative="0">
      <w:start w:val="1"/>
      <w:numFmt w:val="lowerLetter"/>
      <w:suff w:val="space"/>
      <w:lvlText w:val="%1)"/>
      <w:lvlJc w:val="left"/>
      <w:pPr>
        <w:ind w:left="270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5">
    <w:nsid w:val="75C271F9"/>
    <w:multiLevelType w:val="multilevel"/>
    <w:tmpl w:val="75C271F9"/>
    <w:lvl w:ilvl="0" w:tentative="0">
      <w:start w:val="1"/>
      <w:numFmt w:val="lowerLetter"/>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76">
    <w:nsid w:val="765A2C25"/>
    <w:multiLevelType w:val="multilevel"/>
    <w:tmpl w:val="765A2C25"/>
    <w:lvl w:ilvl="0" w:tentative="0">
      <w:start w:val="0"/>
      <w:numFmt w:val="bullet"/>
      <w:suff w:val="space"/>
      <w:lvlText w:val="-"/>
      <w:lvlJc w:val="left"/>
      <w:pPr>
        <w:ind w:left="1440" w:hanging="360"/>
      </w:pPr>
      <w:rPr>
        <w:rFonts w:hint="default" w:ascii="Times New Roman" w:hAnsi="Times New Roman" w:eastAsia="Times New Roman" w:cs="Times New Roman"/>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77">
    <w:nsid w:val="79767060"/>
    <w:multiLevelType w:val="multilevel"/>
    <w:tmpl w:val="79767060"/>
    <w:lvl w:ilvl="0" w:tentative="0">
      <w:start w:val="1"/>
      <w:numFmt w:val="lowerLetter"/>
      <w:lvlText w:val="%1)"/>
      <w:lvlJc w:val="left"/>
      <w:pPr>
        <w:ind w:left="1800" w:hanging="360"/>
      </w:pPr>
      <w:rPr>
        <w:rFonts w:hint="default"/>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78">
    <w:nsid w:val="7A41561E"/>
    <w:multiLevelType w:val="multilevel"/>
    <w:tmpl w:val="7A41561E"/>
    <w:lvl w:ilvl="0" w:tentative="0">
      <w:start w:val="1"/>
      <w:numFmt w:val="decimal"/>
      <w:suff w:val="space"/>
      <w:lvlText w:val="%1."/>
      <w:lvlJc w:val="left"/>
      <w:pPr>
        <w:ind w:left="1800" w:hanging="360"/>
      </w:pPr>
      <w:rPr>
        <w:rFonts w:hint="default"/>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79">
    <w:nsid w:val="7C7D21C5"/>
    <w:multiLevelType w:val="multilevel"/>
    <w:tmpl w:val="7C7D21C5"/>
    <w:lvl w:ilvl="0" w:tentative="0">
      <w:start w:val="1"/>
      <w:numFmt w:val="decimal"/>
      <w:lvlText w:val="%1"/>
      <w:lvlJc w:val="left"/>
      <w:pPr>
        <w:ind w:left="644" w:hanging="360"/>
      </w:pPr>
      <w:rPr>
        <w:rFonts w:hint="default"/>
      </w:rPr>
    </w:lvl>
    <w:lvl w:ilvl="1" w:tentative="0">
      <w:start w:val="1"/>
      <w:numFmt w:val="lowerLetter"/>
      <w:lvlText w:val="%2."/>
      <w:lvlJc w:val="left"/>
      <w:pPr>
        <w:ind w:left="1364" w:hanging="360"/>
      </w:p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abstractNum w:abstractNumId="80">
    <w:nsid w:val="7CBD2196"/>
    <w:multiLevelType w:val="multilevel"/>
    <w:tmpl w:val="7CBD2196"/>
    <w:lvl w:ilvl="0" w:tentative="0">
      <w:start w:val="1"/>
      <w:numFmt w:val="bullet"/>
      <w:lvlText w:val="−"/>
      <w:lvlJc w:val="left"/>
      <w:pPr>
        <w:ind w:left="720" w:hanging="360"/>
      </w:pPr>
      <w:rPr>
        <w:rFonts w:ascii="Noto Sans Symbols" w:hAnsi="Noto Sans Symbols" w:eastAsia="Noto Sans Symbols" w:cs="Noto Sans Symbol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abstractNum w:abstractNumId="81">
    <w:nsid w:val="7F0B14D2"/>
    <w:multiLevelType w:val="multilevel"/>
    <w:tmpl w:val="7F0B14D2"/>
    <w:lvl w:ilvl="0" w:tentative="0">
      <w:start w:val="1"/>
      <w:numFmt w:val="lowerLetter"/>
      <w:suff w:val="space"/>
      <w:lvlText w:val="%1)"/>
      <w:lvlJc w:val="left"/>
      <w:pPr>
        <w:ind w:left="4309"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2">
    <w:nsid w:val="7F1D4DFB"/>
    <w:multiLevelType w:val="multilevel"/>
    <w:tmpl w:val="7F1D4DFB"/>
    <w:lvl w:ilvl="0" w:tentative="0">
      <w:start w:val="1"/>
      <w:numFmt w:val="lowerLetter"/>
      <w:lvlText w:val="%1)"/>
      <w:lvlJc w:val="left"/>
      <w:pPr>
        <w:ind w:left="1800" w:hanging="360"/>
      </w:pPr>
      <w:rPr>
        <w:rFonts w:hint="default"/>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num w:numId="1">
    <w:abstractNumId w:val="39"/>
  </w:num>
  <w:num w:numId="2">
    <w:abstractNumId w:val="19"/>
  </w:num>
  <w:num w:numId="3">
    <w:abstractNumId w:val="49"/>
  </w:num>
  <w:num w:numId="4">
    <w:abstractNumId w:val="62"/>
  </w:num>
  <w:num w:numId="5">
    <w:abstractNumId w:val="38"/>
  </w:num>
  <w:num w:numId="6">
    <w:abstractNumId w:val="40"/>
  </w:num>
  <w:num w:numId="7">
    <w:abstractNumId w:val="53"/>
  </w:num>
  <w:num w:numId="8">
    <w:abstractNumId w:val="30"/>
  </w:num>
  <w:num w:numId="9">
    <w:abstractNumId w:val="14"/>
  </w:num>
  <w:num w:numId="10">
    <w:abstractNumId w:val="73"/>
  </w:num>
  <w:num w:numId="11">
    <w:abstractNumId w:val="2"/>
  </w:num>
  <w:num w:numId="12">
    <w:abstractNumId w:val="46"/>
  </w:num>
  <w:num w:numId="13">
    <w:abstractNumId w:val="21"/>
  </w:num>
  <w:num w:numId="14">
    <w:abstractNumId w:val="10"/>
  </w:num>
  <w:num w:numId="15">
    <w:abstractNumId w:val="5"/>
  </w:num>
  <w:num w:numId="16">
    <w:abstractNumId w:val="52"/>
  </w:num>
  <w:num w:numId="17">
    <w:abstractNumId w:val="64"/>
  </w:num>
  <w:num w:numId="18">
    <w:abstractNumId w:val="51"/>
  </w:num>
  <w:num w:numId="19">
    <w:abstractNumId w:val="82"/>
  </w:num>
  <w:num w:numId="20">
    <w:abstractNumId w:val="3"/>
  </w:num>
  <w:num w:numId="21">
    <w:abstractNumId w:val="7"/>
  </w:num>
  <w:num w:numId="22">
    <w:abstractNumId w:val="9"/>
  </w:num>
  <w:num w:numId="23">
    <w:abstractNumId w:val="33"/>
  </w:num>
  <w:num w:numId="24">
    <w:abstractNumId w:val="70"/>
  </w:num>
  <w:num w:numId="25">
    <w:abstractNumId w:val="43"/>
  </w:num>
  <w:num w:numId="26">
    <w:abstractNumId w:val="29"/>
  </w:num>
  <w:num w:numId="27">
    <w:abstractNumId w:val="27"/>
  </w:num>
  <w:num w:numId="28">
    <w:abstractNumId w:val="77"/>
  </w:num>
  <w:num w:numId="29">
    <w:abstractNumId w:val="76"/>
  </w:num>
  <w:num w:numId="30">
    <w:abstractNumId w:val="42"/>
  </w:num>
  <w:num w:numId="31">
    <w:abstractNumId w:val="37"/>
  </w:num>
  <w:num w:numId="32">
    <w:abstractNumId w:val="1"/>
  </w:num>
  <w:num w:numId="33">
    <w:abstractNumId w:val="80"/>
  </w:num>
  <w:num w:numId="34">
    <w:abstractNumId w:val="34"/>
  </w:num>
  <w:num w:numId="35">
    <w:abstractNumId w:val="8"/>
  </w:num>
  <w:num w:numId="36">
    <w:abstractNumId w:val="24"/>
  </w:num>
  <w:num w:numId="37">
    <w:abstractNumId w:val="28"/>
  </w:num>
  <w:num w:numId="38">
    <w:abstractNumId w:val="31"/>
  </w:num>
  <w:num w:numId="39">
    <w:abstractNumId w:val="81"/>
  </w:num>
  <w:num w:numId="40">
    <w:abstractNumId w:val="71"/>
  </w:num>
  <w:num w:numId="41">
    <w:abstractNumId w:val="6"/>
  </w:num>
  <w:num w:numId="42">
    <w:abstractNumId w:val="32"/>
  </w:num>
  <w:num w:numId="43">
    <w:abstractNumId w:val="48"/>
  </w:num>
  <w:num w:numId="44">
    <w:abstractNumId w:val="18"/>
  </w:num>
  <w:num w:numId="45">
    <w:abstractNumId w:val="13"/>
  </w:num>
  <w:num w:numId="46">
    <w:abstractNumId w:val="44"/>
  </w:num>
  <w:num w:numId="47">
    <w:abstractNumId w:val="75"/>
  </w:num>
  <w:num w:numId="48">
    <w:abstractNumId w:val="58"/>
  </w:num>
  <w:num w:numId="49">
    <w:abstractNumId w:val="54"/>
  </w:num>
  <w:num w:numId="50">
    <w:abstractNumId w:val="56"/>
  </w:num>
  <w:num w:numId="51">
    <w:abstractNumId w:val="4"/>
  </w:num>
  <w:num w:numId="52">
    <w:abstractNumId w:val="25"/>
  </w:num>
  <w:num w:numId="53">
    <w:abstractNumId w:val="78"/>
  </w:num>
  <w:num w:numId="54">
    <w:abstractNumId w:val="68"/>
  </w:num>
  <w:num w:numId="55">
    <w:abstractNumId w:val="17"/>
  </w:num>
  <w:num w:numId="56">
    <w:abstractNumId w:val="69"/>
  </w:num>
  <w:num w:numId="57">
    <w:abstractNumId w:val="45"/>
  </w:num>
  <w:num w:numId="58">
    <w:abstractNumId w:val="60"/>
  </w:num>
  <w:num w:numId="59">
    <w:abstractNumId w:val="72"/>
  </w:num>
  <w:num w:numId="60">
    <w:abstractNumId w:val="16"/>
  </w:num>
  <w:num w:numId="61">
    <w:abstractNumId w:val="65"/>
  </w:num>
  <w:num w:numId="62">
    <w:abstractNumId w:val="55"/>
  </w:num>
  <w:num w:numId="63">
    <w:abstractNumId w:val="63"/>
  </w:num>
  <w:num w:numId="64">
    <w:abstractNumId w:val="74"/>
  </w:num>
  <w:num w:numId="65">
    <w:abstractNumId w:val="47"/>
  </w:num>
  <w:num w:numId="66">
    <w:abstractNumId w:val="35"/>
  </w:num>
  <w:num w:numId="67">
    <w:abstractNumId w:val="41"/>
  </w:num>
  <w:num w:numId="68">
    <w:abstractNumId w:val="57"/>
  </w:num>
  <w:num w:numId="69">
    <w:abstractNumId w:val="59"/>
  </w:num>
  <w:num w:numId="70">
    <w:abstractNumId w:val="50"/>
  </w:num>
  <w:num w:numId="71">
    <w:abstractNumId w:val="22"/>
  </w:num>
  <w:num w:numId="72">
    <w:abstractNumId w:val="12"/>
  </w:num>
  <w:num w:numId="73">
    <w:abstractNumId w:val="11"/>
  </w:num>
  <w:num w:numId="74">
    <w:abstractNumId w:val="61"/>
  </w:num>
  <w:num w:numId="75">
    <w:abstractNumId w:val="20"/>
  </w:num>
  <w:num w:numId="76">
    <w:abstractNumId w:val="23"/>
  </w:num>
  <w:num w:numId="77">
    <w:abstractNumId w:val="0"/>
  </w:num>
  <w:num w:numId="78">
    <w:abstractNumId w:val="26"/>
  </w:num>
  <w:num w:numId="79">
    <w:abstractNumId w:val="36"/>
  </w:num>
  <w:num w:numId="80">
    <w:abstractNumId w:val="66"/>
  </w:num>
  <w:num w:numId="81">
    <w:abstractNumId w:val="15"/>
  </w:num>
  <w:num w:numId="82">
    <w:abstractNumId w:val="79"/>
  </w:num>
  <w:num w:numId="83">
    <w:abstractNumId w:val="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2A7"/>
    <w:rsid w:val="000007D4"/>
    <w:rsid w:val="000012C4"/>
    <w:rsid w:val="00001D26"/>
    <w:rsid w:val="00002DAE"/>
    <w:rsid w:val="00002EA5"/>
    <w:rsid w:val="0000318F"/>
    <w:rsid w:val="0000357A"/>
    <w:rsid w:val="00003A65"/>
    <w:rsid w:val="00003C6E"/>
    <w:rsid w:val="00003D55"/>
    <w:rsid w:val="0000477E"/>
    <w:rsid w:val="00004E31"/>
    <w:rsid w:val="000052EA"/>
    <w:rsid w:val="00005312"/>
    <w:rsid w:val="00005DC5"/>
    <w:rsid w:val="00006429"/>
    <w:rsid w:val="000064F7"/>
    <w:rsid w:val="00006F6C"/>
    <w:rsid w:val="00006F6E"/>
    <w:rsid w:val="00006FCA"/>
    <w:rsid w:val="00007448"/>
    <w:rsid w:val="00007B0D"/>
    <w:rsid w:val="00007DA7"/>
    <w:rsid w:val="00007EF6"/>
    <w:rsid w:val="000100F3"/>
    <w:rsid w:val="00010375"/>
    <w:rsid w:val="000103AE"/>
    <w:rsid w:val="000104F0"/>
    <w:rsid w:val="00010C30"/>
    <w:rsid w:val="00010DD5"/>
    <w:rsid w:val="000114C8"/>
    <w:rsid w:val="00012091"/>
    <w:rsid w:val="000120EE"/>
    <w:rsid w:val="000121DB"/>
    <w:rsid w:val="0001235B"/>
    <w:rsid w:val="000126C7"/>
    <w:rsid w:val="00012BB7"/>
    <w:rsid w:val="000130B6"/>
    <w:rsid w:val="00013118"/>
    <w:rsid w:val="000132E1"/>
    <w:rsid w:val="000137FD"/>
    <w:rsid w:val="00013CF9"/>
    <w:rsid w:val="00014F52"/>
    <w:rsid w:val="000154E3"/>
    <w:rsid w:val="00015EAB"/>
    <w:rsid w:val="000163A9"/>
    <w:rsid w:val="000163C5"/>
    <w:rsid w:val="0001645F"/>
    <w:rsid w:val="000176C2"/>
    <w:rsid w:val="000178CA"/>
    <w:rsid w:val="00017996"/>
    <w:rsid w:val="00017CA8"/>
    <w:rsid w:val="00020103"/>
    <w:rsid w:val="00020159"/>
    <w:rsid w:val="000211E4"/>
    <w:rsid w:val="00021789"/>
    <w:rsid w:val="0002203A"/>
    <w:rsid w:val="0002292D"/>
    <w:rsid w:val="00023668"/>
    <w:rsid w:val="00023D74"/>
    <w:rsid w:val="00023EB9"/>
    <w:rsid w:val="0002439A"/>
    <w:rsid w:val="000243A7"/>
    <w:rsid w:val="00024537"/>
    <w:rsid w:val="00024965"/>
    <w:rsid w:val="00024C39"/>
    <w:rsid w:val="00024EA6"/>
    <w:rsid w:val="00025C21"/>
    <w:rsid w:val="0002677A"/>
    <w:rsid w:val="000271D3"/>
    <w:rsid w:val="0002732F"/>
    <w:rsid w:val="00027803"/>
    <w:rsid w:val="00030A93"/>
    <w:rsid w:val="00030C7C"/>
    <w:rsid w:val="00030D0F"/>
    <w:rsid w:val="00030ECE"/>
    <w:rsid w:val="00031569"/>
    <w:rsid w:val="000316EA"/>
    <w:rsid w:val="00031881"/>
    <w:rsid w:val="00032769"/>
    <w:rsid w:val="00032953"/>
    <w:rsid w:val="00032AF5"/>
    <w:rsid w:val="0003385D"/>
    <w:rsid w:val="00034C61"/>
    <w:rsid w:val="00035862"/>
    <w:rsid w:val="00035C25"/>
    <w:rsid w:val="00035EAD"/>
    <w:rsid w:val="00035F1E"/>
    <w:rsid w:val="0003674D"/>
    <w:rsid w:val="00036FF9"/>
    <w:rsid w:val="00037156"/>
    <w:rsid w:val="000375C3"/>
    <w:rsid w:val="000377AC"/>
    <w:rsid w:val="00037CAB"/>
    <w:rsid w:val="00037D95"/>
    <w:rsid w:val="00037E1C"/>
    <w:rsid w:val="00037FF4"/>
    <w:rsid w:val="00040A42"/>
    <w:rsid w:val="00040A67"/>
    <w:rsid w:val="000411CC"/>
    <w:rsid w:val="00041458"/>
    <w:rsid w:val="00041EAD"/>
    <w:rsid w:val="000423B5"/>
    <w:rsid w:val="0004271C"/>
    <w:rsid w:val="00042A78"/>
    <w:rsid w:val="00042CF7"/>
    <w:rsid w:val="00042DD4"/>
    <w:rsid w:val="000431BF"/>
    <w:rsid w:val="000437A0"/>
    <w:rsid w:val="00043ACC"/>
    <w:rsid w:val="00043C3F"/>
    <w:rsid w:val="00043CAA"/>
    <w:rsid w:val="00043DA4"/>
    <w:rsid w:val="00044086"/>
    <w:rsid w:val="000447CB"/>
    <w:rsid w:val="00044CC5"/>
    <w:rsid w:val="00044EEE"/>
    <w:rsid w:val="000456AE"/>
    <w:rsid w:val="00045823"/>
    <w:rsid w:val="000458CE"/>
    <w:rsid w:val="00045CD1"/>
    <w:rsid w:val="0004608C"/>
    <w:rsid w:val="00046145"/>
    <w:rsid w:val="0004640C"/>
    <w:rsid w:val="000466A5"/>
    <w:rsid w:val="00046840"/>
    <w:rsid w:val="00046B79"/>
    <w:rsid w:val="00046DD4"/>
    <w:rsid w:val="00047007"/>
    <w:rsid w:val="00047E8A"/>
    <w:rsid w:val="00050A67"/>
    <w:rsid w:val="00050C46"/>
    <w:rsid w:val="00050E2B"/>
    <w:rsid w:val="00051B43"/>
    <w:rsid w:val="000525A8"/>
    <w:rsid w:val="0005321B"/>
    <w:rsid w:val="00053227"/>
    <w:rsid w:val="00054431"/>
    <w:rsid w:val="00054459"/>
    <w:rsid w:val="000548A6"/>
    <w:rsid w:val="000550B7"/>
    <w:rsid w:val="00055A86"/>
    <w:rsid w:val="00055F96"/>
    <w:rsid w:val="00056AFA"/>
    <w:rsid w:val="00056D0E"/>
    <w:rsid w:val="0005708B"/>
    <w:rsid w:val="00057422"/>
    <w:rsid w:val="0006084C"/>
    <w:rsid w:val="00060870"/>
    <w:rsid w:val="000608EB"/>
    <w:rsid w:val="00060CDE"/>
    <w:rsid w:val="000610B1"/>
    <w:rsid w:val="00061234"/>
    <w:rsid w:val="0006159E"/>
    <w:rsid w:val="00061FA6"/>
    <w:rsid w:val="000624CB"/>
    <w:rsid w:val="000627EA"/>
    <w:rsid w:val="00062DA9"/>
    <w:rsid w:val="00062F9D"/>
    <w:rsid w:val="00063C69"/>
    <w:rsid w:val="00063FE0"/>
    <w:rsid w:val="00064459"/>
    <w:rsid w:val="00064475"/>
    <w:rsid w:val="000649F1"/>
    <w:rsid w:val="000656CB"/>
    <w:rsid w:val="00065BC6"/>
    <w:rsid w:val="00066862"/>
    <w:rsid w:val="00066CD2"/>
    <w:rsid w:val="00067088"/>
    <w:rsid w:val="000672B0"/>
    <w:rsid w:val="0006754B"/>
    <w:rsid w:val="00067E5A"/>
    <w:rsid w:val="00067E9D"/>
    <w:rsid w:val="0007046B"/>
    <w:rsid w:val="00070C5B"/>
    <w:rsid w:val="00070D20"/>
    <w:rsid w:val="00071061"/>
    <w:rsid w:val="000710CF"/>
    <w:rsid w:val="00071790"/>
    <w:rsid w:val="00072189"/>
    <w:rsid w:val="0007335A"/>
    <w:rsid w:val="0007361D"/>
    <w:rsid w:val="00073F68"/>
    <w:rsid w:val="00074109"/>
    <w:rsid w:val="000743B2"/>
    <w:rsid w:val="000744C4"/>
    <w:rsid w:val="000754C2"/>
    <w:rsid w:val="00075D95"/>
    <w:rsid w:val="00076200"/>
    <w:rsid w:val="000766AA"/>
    <w:rsid w:val="00076776"/>
    <w:rsid w:val="00076B38"/>
    <w:rsid w:val="00077776"/>
    <w:rsid w:val="000777D6"/>
    <w:rsid w:val="00077B77"/>
    <w:rsid w:val="00080586"/>
    <w:rsid w:val="0008086D"/>
    <w:rsid w:val="00080A3D"/>
    <w:rsid w:val="00080CD3"/>
    <w:rsid w:val="000816EC"/>
    <w:rsid w:val="00081AF1"/>
    <w:rsid w:val="00082067"/>
    <w:rsid w:val="000821C6"/>
    <w:rsid w:val="00082269"/>
    <w:rsid w:val="00083487"/>
    <w:rsid w:val="00083A60"/>
    <w:rsid w:val="00083AA8"/>
    <w:rsid w:val="00083D00"/>
    <w:rsid w:val="00083E10"/>
    <w:rsid w:val="00085096"/>
    <w:rsid w:val="000856D8"/>
    <w:rsid w:val="0008608A"/>
    <w:rsid w:val="00086629"/>
    <w:rsid w:val="00086DA2"/>
    <w:rsid w:val="00086F3E"/>
    <w:rsid w:val="00087069"/>
    <w:rsid w:val="00087345"/>
    <w:rsid w:val="0008793D"/>
    <w:rsid w:val="00087FAB"/>
    <w:rsid w:val="00090378"/>
    <w:rsid w:val="00090912"/>
    <w:rsid w:val="00090C60"/>
    <w:rsid w:val="00091005"/>
    <w:rsid w:val="000912D0"/>
    <w:rsid w:val="00091B1E"/>
    <w:rsid w:val="00091DB3"/>
    <w:rsid w:val="00091F1A"/>
    <w:rsid w:val="00092682"/>
    <w:rsid w:val="0009296C"/>
    <w:rsid w:val="00092ABE"/>
    <w:rsid w:val="00092DAF"/>
    <w:rsid w:val="0009369E"/>
    <w:rsid w:val="00093A48"/>
    <w:rsid w:val="00093BD9"/>
    <w:rsid w:val="00093F9E"/>
    <w:rsid w:val="0009400F"/>
    <w:rsid w:val="00094039"/>
    <w:rsid w:val="00094539"/>
    <w:rsid w:val="000945D3"/>
    <w:rsid w:val="000951C4"/>
    <w:rsid w:val="000952B1"/>
    <w:rsid w:val="0009549E"/>
    <w:rsid w:val="00096A9D"/>
    <w:rsid w:val="00096ACC"/>
    <w:rsid w:val="00096EE4"/>
    <w:rsid w:val="00097705"/>
    <w:rsid w:val="00097865"/>
    <w:rsid w:val="000A0230"/>
    <w:rsid w:val="000A06A6"/>
    <w:rsid w:val="000A0787"/>
    <w:rsid w:val="000A08AD"/>
    <w:rsid w:val="000A0BF0"/>
    <w:rsid w:val="000A16D5"/>
    <w:rsid w:val="000A1709"/>
    <w:rsid w:val="000A1956"/>
    <w:rsid w:val="000A1B2F"/>
    <w:rsid w:val="000A204E"/>
    <w:rsid w:val="000A20BF"/>
    <w:rsid w:val="000A220B"/>
    <w:rsid w:val="000A2F6B"/>
    <w:rsid w:val="000A30C6"/>
    <w:rsid w:val="000A327A"/>
    <w:rsid w:val="000A430A"/>
    <w:rsid w:val="000A4498"/>
    <w:rsid w:val="000A4989"/>
    <w:rsid w:val="000A4E6F"/>
    <w:rsid w:val="000A5415"/>
    <w:rsid w:val="000A5598"/>
    <w:rsid w:val="000A56D4"/>
    <w:rsid w:val="000A69B3"/>
    <w:rsid w:val="000A6EF9"/>
    <w:rsid w:val="000A6FA1"/>
    <w:rsid w:val="000A7664"/>
    <w:rsid w:val="000A7B4C"/>
    <w:rsid w:val="000A7ED0"/>
    <w:rsid w:val="000B0839"/>
    <w:rsid w:val="000B0C0C"/>
    <w:rsid w:val="000B0D61"/>
    <w:rsid w:val="000B0E5F"/>
    <w:rsid w:val="000B0EBF"/>
    <w:rsid w:val="000B10A4"/>
    <w:rsid w:val="000B1496"/>
    <w:rsid w:val="000B1509"/>
    <w:rsid w:val="000B1A8D"/>
    <w:rsid w:val="000B1D61"/>
    <w:rsid w:val="000B2363"/>
    <w:rsid w:val="000B27A6"/>
    <w:rsid w:val="000B2851"/>
    <w:rsid w:val="000B35DD"/>
    <w:rsid w:val="000B368C"/>
    <w:rsid w:val="000B3C74"/>
    <w:rsid w:val="000B4B31"/>
    <w:rsid w:val="000B4E19"/>
    <w:rsid w:val="000B4F33"/>
    <w:rsid w:val="000B55D3"/>
    <w:rsid w:val="000B59C1"/>
    <w:rsid w:val="000B67E0"/>
    <w:rsid w:val="000B6A66"/>
    <w:rsid w:val="000B722B"/>
    <w:rsid w:val="000B76A2"/>
    <w:rsid w:val="000B7755"/>
    <w:rsid w:val="000B7808"/>
    <w:rsid w:val="000B7844"/>
    <w:rsid w:val="000B7BB6"/>
    <w:rsid w:val="000B7FFA"/>
    <w:rsid w:val="000C00DE"/>
    <w:rsid w:val="000C2771"/>
    <w:rsid w:val="000C2913"/>
    <w:rsid w:val="000C3BD0"/>
    <w:rsid w:val="000C45F9"/>
    <w:rsid w:val="000C4CF8"/>
    <w:rsid w:val="000C5143"/>
    <w:rsid w:val="000C51F5"/>
    <w:rsid w:val="000C5E66"/>
    <w:rsid w:val="000C5F7C"/>
    <w:rsid w:val="000C610E"/>
    <w:rsid w:val="000C67D0"/>
    <w:rsid w:val="000C74EB"/>
    <w:rsid w:val="000C77CD"/>
    <w:rsid w:val="000C7970"/>
    <w:rsid w:val="000D0296"/>
    <w:rsid w:val="000D049F"/>
    <w:rsid w:val="000D094C"/>
    <w:rsid w:val="000D09B7"/>
    <w:rsid w:val="000D11E1"/>
    <w:rsid w:val="000D1EAE"/>
    <w:rsid w:val="000D1F28"/>
    <w:rsid w:val="000D23C6"/>
    <w:rsid w:val="000D24AE"/>
    <w:rsid w:val="000D2863"/>
    <w:rsid w:val="000D2871"/>
    <w:rsid w:val="000D2953"/>
    <w:rsid w:val="000D2B95"/>
    <w:rsid w:val="000D31DD"/>
    <w:rsid w:val="000D3714"/>
    <w:rsid w:val="000D40C0"/>
    <w:rsid w:val="000D581D"/>
    <w:rsid w:val="000D5972"/>
    <w:rsid w:val="000D6281"/>
    <w:rsid w:val="000D64F0"/>
    <w:rsid w:val="000D676D"/>
    <w:rsid w:val="000D6773"/>
    <w:rsid w:val="000D6ACC"/>
    <w:rsid w:val="000D6FA4"/>
    <w:rsid w:val="000D7113"/>
    <w:rsid w:val="000D71E9"/>
    <w:rsid w:val="000D7485"/>
    <w:rsid w:val="000D7587"/>
    <w:rsid w:val="000D7762"/>
    <w:rsid w:val="000D7BA0"/>
    <w:rsid w:val="000D7ED3"/>
    <w:rsid w:val="000E0421"/>
    <w:rsid w:val="000E0697"/>
    <w:rsid w:val="000E08FC"/>
    <w:rsid w:val="000E0DEC"/>
    <w:rsid w:val="000E1098"/>
    <w:rsid w:val="000E1535"/>
    <w:rsid w:val="000E1AD0"/>
    <w:rsid w:val="000E2718"/>
    <w:rsid w:val="000E2C6E"/>
    <w:rsid w:val="000E2C9E"/>
    <w:rsid w:val="000E3E49"/>
    <w:rsid w:val="000E3F1D"/>
    <w:rsid w:val="000E3F8C"/>
    <w:rsid w:val="000E5176"/>
    <w:rsid w:val="000E5A99"/>
    <w:rsid w:val="000E6C3F"/>
    <w:rsid w:val="000E755B"/>
    <w:rsid w:val="000E75BD"/>
    <w:rsid w:val="000E75DD"/>
    <w:rsid w:val="000E7911"/>
    <w:rsid w:val="000F06EE"/>
    <w:rsid w:val="000F07C6"/>
    <w:rsid w:val="000F1142"/>
    <w:rsid w:val="000F17D1"/>
    <w:rsid w:val="000F1F00"/>
    <w:rsid w:val="000F2B77"/>
    <w:rsid w:val="000F3042"/>
    <w:rsid w:val="000F3449"/>
    <w:rsid w:val="000F36AE"/>
    <w:rsid w:val="000F3F32"/>
    <w:rsid w:val="000F42A6"/>
    <w:rsid w:val="000F4818"/>
    <w:rsid w:val="000F56D3"/>
    <w:rsid w:val="000F5FD7"/>
    <w:rsid w:val="000F67B2"/>
    <w:rsid w:val="000F7576"/>
    <w:rsid w:val="000F7E40"/>
    <w:rsid w:val="00100DAF"/>
    <w:rsid w:val="0010130E"/>
    <w:rsid w:val="0010146E"/>
    <w:rsid w:val="00101811"/>
    <w:rsid w:val="00101C5E"/>
    <w:rsid w:val="00102720"/>
    <w:rsid w:val="00102DFF"/>
    <w:rsid w:val="00103713"/>
    <w:rsid w:val="00103D4D"/>
    <w:rsid w:val="0010417C"/>
    <w:rsid w:val="00104792"/>
    <w:rsid w:val="001056EC"/>
    <w:rsid w:val="00105872"/>
    <w:rsid w:val="00105949"/>
    <w:rsid w:val="00105A04"/>
    <w:rsid w:val="00105D51"/>
    <w:rsid w:val="00106257"/>
    <w:rsid w:val="0010665E"/>
    <w:rsid w:val="00106B95"/>
    <w:rsid w:val="0010794F"/>
    <w:rsid w:val="00107CF6"/>
    <w:rsid w:val="00107E0B"/>
    <w:rsid w:val="001103A4"/>
    <w:rsid w:val="0011075D"/>
    <w:rsid w:val="00110788"/>
    <w:rsid w:val="00110E81"/>
    <w:rsid w:val="0011140E"/>
    <w:rsid w:val="0011173A"/>
    <w:rsid w:val="00111AF8"/>
    <w:rsid w:val="00112595"/>
    <w:rsid w:val="00112943"/>
    <w:rsid w:val="00112A7B"/>
    <w:rsid w:val="00112CC8"/>
    <w:rsid w:val="00113406"/>
    <w:rsid w:val="00113A3A"/>
    <w:rsid w:val="00113FD4"/>
    <w:rsid w:val="00114231"/>
    <w:rsid w:val="0011480F"/>
    <w:rsid w:val="00114836"/>
    <w:rsid w:val="00114DCC"/>
    <w:rsid w:val="001153A8"/>
    <w:rsid w:val="001157DD"/>
    <w:rsid w:val="00115D67"/>
    <w:rsid w:val="00115DC2"/>
    <w:rsid w:val="00116774"/>
    <w:rsid w:val="001206AF"/>
    <w:rsid w:val="0012092C"/>
    <w:rsid w:val="00120C0F"/>
    <w:rsid w:val="00121773"/>
    <w:rsid w:val="0012187F"/>
    <w:rsid w:val="001218CE"/>
    <w:rsid w:val="00121927"/>
    <w:rsid w:val="001225CB"/>
    <w:rsid w:val="00122F4B"/>
    <w:rsid w:val="00122FFA"/>
    <w:rsid w:val="0012316A"/>
    <w:rsid w:val="001235C1"/>
    <w:rsid w:val="001237B0"/>
    <w:rsid w:val="001238E7"/>
    <w:rsid w:val="001240D0"/>
    <w:rsid w:val="001241D4"/>
    <w:rsid w:val="00125D81"/>
    <w:rsid w:val="00126046"/>
    <w:rsid w:val="001260A1"/>
    <w:rsid w:val="001269DB"/>
    <w:rsid w:val="00127995"/>
    <w:rsid w:val="00127E69"/>
    <w:rsid w:val="001301D0"/>
    <w:rsid w:val="001304E3"/>
    <w:rsid w:val="001308C7"/>
    <w:rsid w:val="001308F0"/>
    <w:rsid w:val="00130B4F"/>
    <w:rsid w:val="00130D4A"/>
    <w:rsid w:val="00130D82"/>
    <w:rsid w:val="001320E4"/>
    <w:rsid w:val="00132694"/>
    <w:rsid w:val="001327A8"/>
    <w:rsid w:val="00132E04"/>
    <w:rsid w:val="001336CC"/>
    <w:rsid w:val="001338EA"/>
    <w:rsid w:val="0013392B"/>
    <w:rsid w:val="001341A0"/>
    <w:rsid w:val="00134214"/>
    <w:rsid w:val="00134585"/>
    <w:rsid w:val="001345C6"/>
    <w:rsid w:val="00134771"/>
    <w:rsid w:val="00134E8E"/>
    <w:rsid w:val="0013534A"/>
    <w:rsid w:val="00135BF3"/>
    <w:rsid w:val="00136806"/>
    <w:rsid w:val="00136D2A"/>
    <w:rsid w:val="0013789C"/>
    <w:rsid w:val="0013797E"/>
    <w:rsid w:val="00137B8B"/>
    <w:rsid w:val="00140778"/>
    <w:rsid w:val="00140930"/>
    <w:rsid w:val="00140DFF"/>
    <w:rsid w:val="001412AE"/>
    <w:rsid w:val="001416CA"/>
    <w:rsid w:val="00141894"/>
    <w:rsid w:val="00141B54"/>
    <w:rsid w:val="00141C7A"/>
    <w:rsid w:val="00141D63"/>
    <w:rsid w:val="00143268"/>
    <w:rsid w:val="0014365D"/>
    <w:rsid w:val="00144DC5"/>
    <w:rsid w:val="00145867"/>
    <w:rsid w:val="00145D5D"/>
    <w:rsid w:val="00145D7D"/>
    <w:rsid w:val="00146488"/>
    <w:rsid w:val="001464E7"/>
    <w:rsid w:val="00146953"/>
    <w:rsid w:val="0014714C"/>
    <w:rsid w:val="001472CA"/>
    <w:rsid w:val="00147322"/>
    <w:rsid w:val="00147514"/>
    <w:rsid w:val="00147DC4"/>
    <w:rsid w:val="00150108"/>
    <w:rsid w:val="00150148"/>
    <w:rsid w:val="00150754"/>
    <w:rsid w:val="00150D0E"/>
    <w:rsid w:val="00151179"/>
    <w:rsid w:val="00151C4E"/>
    <w:rsid w:val="00151CD8"/>
    <w:rsid w:val="00151FA2"/>
    <w:rsid w:val="0015212C"/>
    <w:rsid w:val="001521B3"/>
    <w:rsid w:val="00152240"/>
    <w:rsid w:val="00152412"/>
    <w:rsid w:val="00152A51"/>
    <w:rsid w:val="00152BAD"/>
    <w:rsid w:val="00152C46"/>
    <w:rsid w:val="00152E0D"/>
    <w:rsid w:val="00152FAD"/>
    <w:rsid w:val="00153507"/>
    <w:rsid w:val="001537B9"/>
    <w:rsid w:val="001542AD"/>
    <w:rsid w:val="00154573"/>
    <w:rsid w:val="001548F7"/>
    <w:rsid w:val="00154C57"/>
    <w:rsid w:val="00154CD1"/>
    <w:rsid w:val="00155052"/>
    <w:rsid w:val="00155875"/>
    <w:rsid w:val="00155C46"/>
    <w:rsid w:val="00156061"/>
    <w:rsid w:val="001560AA"/>
    <w:rsid w:val="00156117"/>
    <w:rsid w:val="00156419"/>
    <w:rsid w:val="001566B6"/>
    <w:rsid w:val="00156860"/>
    <w:rsid w:val="00156F9F"/>
    <w:rsid w:val="00156FED"/>
    <w:rsid w:val="00157306"/>
    <w:rsid w:val="00157961"/>
    <w:rsid w:val="0016088B"/>
    <w:rsid w:val="00160DC5"/>
    <w:rsid w:val="00161375"/>
    <w:rsid w:val="0016292E"/>
    <w:rsid w:val="00162DAE"/>
    <w:rsid w:val="0016320F"/>
    <w:rsid w:val="00163374"/>
    <w:rsid w:val="001637EA"/>
    <w:rsid w:val="00163CBB"/>
    <w:rsid w:val="00163FDD"/>
    <w:rsid w:val="0016424A"/>
    <w:rsid w:val="001642E9"/>
    <w:rsid w:val="00164E7E"/>
    <w:rsid w:val="00164F40"/>
    <w:rsid w:val="00165014"/>
    <w:rsid w:val="0016556A"/>
    <w:rsid w:val="0016584C"/>
    <w:rsid w:val="00165B09"/>
    <w:rsid w:val="00165BBB"/>
    <w:rsid w:val="001662ED"/>
    <w:rsid w:val="001665D4"/>
    <w:rsid w:val="00166639"/>
    <w:rsid w:val="001672E3"/>
    <w:rsid w:val="001679A0"/>
    <w:rsid w:val="00170003"/>
    <w:rsid w:val="001701B9"/>
    <w:rsid w:val="001704F5"/>
    <w:rsid w:val="001707C4"/>
    <w:rsid w:val="0017091B"/>
    <w:rsid w:val="00170B59"/>
    <w:rsid w:val="0017165B"/>
    <w:rsid w:val="001724C4"/>
    <w:rsid w:val="00172501"/>
    <w:rsid w:val="00172A06"/>
    <w:rsid w:val="001730E9"/>
    <w:rsid w:val="001740CB"/>
    <w:rsid w:val="001749AB"/>
    <w:rsid w:val="00175624"/>
    <w:rsid w:val="001756CD"/>
    <w:rsid w:val="00175797"/>
    <w:rsid w:val="00175B1D"/>
    <w:rsid w:val="00175B9F"/>
    <w:rsid w:val="001764B1"/>
    <w:rsid w:val="00176953"/>
    <w:rsid w:val="0017715D"/>
    <w:rsid w:val="00177205"/>
    <w:rsid w:val="00177DDC"/>
    <w:rsid w:val="00177F4E"/>
    <w:rsid w:val="00180483"/>
    <w:rsid w:val="00181003"/>
    <w:rsid w:val="00181345"/>
    <w:rsid w:val="00181F2C"/>
    <w:rsid w:val="00181FB2"/>
    <w:rsid w:val="00182308"/>
    <w:rsid w:val="001824A6"/>
    <w:rsid w:val="001825E6"/>
    <w:rsid w:val="00182F6F"/>
    <w:rsid w:val="001830DF"/>
    <w:rsid w:val="00183180"/>
    <w:rsid w:val="00183235"/>
    <w:rsid w:val="0018375A"/>
    <w:rsid w:val="00183927"/>
    <w:rsid w:val="00183AC7"/>
    <w:rsid w:val="00183FAC"/>
    <w:rsid w:val="00184C59"/>
    <w:rsid w:val="00184C92"/>
    <w:rsid w:val="00184CA7"/>
    <w:rsid w:val="0018500C"/>
    <w:rsid w:val="00185216"/>
    <w:rsid w:val="00185268"/>
    <w:rsid w:val="00185C9E"/>
    <w:rsid w:val="0018639E"/>
    <w:rsid w:val="00186477"/>
    <w:rsid w:val="00186A04"/>
    <w:rsid w:val="00186EE9"/>
    <w:rsid w:val="001870F8"/>
    <w:rsid w:val="00187202"/>
    <w:rsid w:val="001872DE"/>
    <w:rsid w:val="001876F1"/>
    <w:rsid w:val="00190770"/>
    <w:rsid w:val="0019081A"/>
    <w:rsid w:val="001915C1"/>
    <w:rsid w:val="00191A08"/>
    <w:rsid w:val="00191C17"/>
    <w:rsid w:val="00191DA1"/>
    <w:rsid w:val="00191FCB"/>
    <w:rsid w:val="00192229"/>
    <w:rsid w:val="00192D28"/>
    <w:rsid w:val="001932C2"/>
    <w:rsid w:val="00193329"/>
    <w:rsid w:val="00193D3D"/>
    <w:rsid w:val="0019449F"/>
    <w:rsid w:val="001945B6"/>
    <w:rsid w:val="00194DB4"/>
    <w:rsid w:val="001955A3"/>
    <w:rsid w:val="00195A22"/>
    <w:rsid w:val="00196249"/>
    <w:rsid w:val="001965CA"/>
    <w:rsid w:val="001965DF"/>
    <w:rsid w:val="00196CC1"/>
    <w:rsid w:val="001974FC"/>
    <w:rsid w:val="001976C3"/>
    <w:rsid w:val="00197CD1"/>
    <w:rsid w:val="001A007E"/>
    <w:rsid w:val="001A016B"/>
    <w:rsid w:val="001A01BD"/>
    <w:rsid w:val="001A081B"/>
    <w:rsid w:val="001A10A0"/>
    <w:rsid w:val="001A10F2"/>
    <w:rsid w:val="001A1599"/>
    <w:rsid w:val="001A16BE"/>
    <w:rsid w:val="001A1758"/>
    <w:rsid w:val="001A1802"/>
    <w:rsid w:val="001A1E5C"/>
    <w:rsid w:val="001A2578"/>
    <w:rsid w:val="001A306E"/>
    <w:rsid w:val="001A3AC1"/>
    <w:rsid w:val="001A3BBC"/>
    <w:rsid w:val="001A3E19"/>
    <w:rsid w:val="001A3EC2"/>
    <w:rsid w:val="001A40A8"/>
    <w:rsid w:val="001A40AB"/>
    <w:rsid w:val="001A451B"/>
    <w:rsid w:val="001A4B1A"/>
    <w:rsid w:val="001A4B79"/>
    <w:rsid w:val="001A4CA2"/>
    <w:rsid w:val="001A524F"/>
    <w:rsid w:val="001A59F7"/>
    <w:rsid w:val="001A6041"/>
    <w:rsid w:val="001A6BA7"/>
    <w:rsid w:val="001A6D96"/>
    <w:rsid w:val="001A7000"/>
    <w:rsid w:val="001A70A7"/>
    <w:rsid w:val="001A76FA"/>
    <w:rsid w:val="001A7B5B"/>
    <w:rsid w:val="001A7B69"/>
    <w:rsid w:val="001A7E9A"/>
    <w:rsid w:val="001B00DE"/>
    <w:rsid w:val="001B05D8"/>
    <w:rsid w:val="001B0904"/>
    <w:rsid w:val="001B0FEC"/>
    <w:rsid w:val="001B1718"/>
    <w:rsid w:val="001B1E97"/>
    <w:rsid w:val="001B2318"/>
    <w:rsid w:val="001B23C7"/>
    <w:rsid w:val="001B23CF"/>
    <w:rsid w:val="001B29E6"/>
    <w:rsid w:val="001B2BED"/>
    <w:rsid w:val="001B3324"/>
    <w:rsid w:val="001B35CB"/>
    <w:rsid w:val="001B3A3D"/>
    <w:rsid w:val="001B3D2F"/>
    <w:rsid w:val="001B440E"/>
    <w:rsid w:val="001B48D1"/>
    <w:rsid w:val="001B533C"/>
    <w:rsid w:val="001B54B2"/>
    <w:rsid w:val="001B57CF"/>
    <w:rsid w:val="001B5839"/>
    <w:rsid w:val="001B5FEA"/>
    <w:rsid w:val="001B6377"/>
    <w:rsid w:val="001B6A39"/>
    <w:rsid w:val="001B6BAC"/>
    <w:rsid w:val="001B70B3"/>
    <w:rsid w:val="001B7BBD"/>
    <w:rsid w:val="001C0765"/>
    <w:rsid w:val="001C0B93"/>
    <w:rsid w:val="001C10AE"/>
    <w:rsid w:val="001C12D2"/>
    <w:rsid w:val="001C15B5"/>
    <w:rsid w:val="001C16CA"/>
    <w:rsid w:val="001C16CC"/>
    <w:rsid w:val="001C1A01"/>
    <w:rsid w:val="001C1AE9"/>
    <w:rsid w:val="001C29C2"/>
    <w:rsid w:val="001C3A36"/>
    <w:rsid w:val="001C4025"/>
    <w:rsid w:val="001C43FD"/>
    <w:rsid w:val="001C4C90"/>
    <w:rsid w:val="001C51C7"/>
    <w:rsid w:val="001C5838"/>
    <w:rsid w:val="001C59A7"/>
    <w:rsid w:val="001C5B81"/>
    <w:rsid w:val="001C609B"/>
    <w:rsid w:val="001C62FC"/>
    <w:rsid w:val="001C6719"/>
    <w:rsid w:val="001C68C1"/>
    <w:rsid w:val="001C69A6"/>
    <w:rsid w:val="001C74CF"/>
    <w:rsid w:val="001C76AE"/>
    <w:rsid w:val="001C7A9F"/>
    <w:rsid w:val="001C7E73"/>
    <w:rsid w:val="001C7E7F"/>
    <w:rsid w:val="001D03E3"/>
    <w:rsid w:val="001D0565"/>
    <w:rsid w:val="001D06CB"/>
    <w:rsid w:val="001D06D1"/>
    <w:rsid w:val="001D0B30"/>
    <w:rsid w:val="001D118D"/>
    <w:rsid w:val="001D1BD5"/>
    <w:rsid w:val="001D1E47"/>
    <w:rsid w:val="001D207E"/>
    <w:rsid w:val="001D2BFC"/>
    <w:rsid w:val="001D39DC"/>
    <w:rsid w:val="001D3E85"/>
    <w:rsid w:val="001D3EA7"/>
    <w:rsid w:val="001D3EE9"/>
    <w:rsid w:val="001D4136"/>
    <w:rsid w:val="001D4813"/>
    <w:rsid w:val="001D4BF7"/>
    <w:rsid w:val="001D50B3"/>
    <w:rsid w:val="001D5411"/>
    <w:rsid w:val="001D5F61"/>
    <w:rsid w:val="001D64FA"/>
    <w:rsid w:val="001D665C"/>
    <w:rsid w:val="001D685F"/>
    <w:rsid w:val="001D6A12"/>
    <w:rsid w:val="001D6F24"/>
    <w:rsid w:val="001D7CFA"/>
    <w:rsid w:val="001E059F"/>
    <w:rsid w:val="001E08AA"/>
    <w:rsid w:val="001E0B0C"/>
    <w:rsid w:val="001E0BC7"/>
    <w:rsid w:val="001E14A0"/>
    <w:rsid w:val="001E168D"/>
    <w:rsid w:val="001E1FC5"/>
    <w:rsid w:val="001E25A2"/>
    <w:rsid w:val="001E278E"/>
    <w:rsid w:val="001E2A79"/>
    <w:rsid w:val="001E2C6F"/>
    <w:rsid w:val="001E2E63"/>
    <w:rsid w:val="001E35AA"/>
    <w:rsid w:val="001E44D1"/>
    <w:rsid w:val="001E45FF"/>
    <w:rsid w:val="001E46CC"/>
    <w:rsid w:val="001E4952"/>
    <w:rsid w:val="001E4BDF"/>
    <w:rsid w:val="001E4F16"/>
    <w:rsid w:val="001E5791"/>
    <w:rsid w:val="001E6669"/>
    <w:rsid w:val="001E6A10"/>
    <w:rsid w:val="001E7083"/>
    <w:rsid w:val="001E785B"/>
    <w:rsid w:val="001E7AE9"/>
    <w:rsid w:val="001F0212"/>
    <w:rsid w:val="001F05B0"/>
    <w:rsid w:val="001F0619"/>
    <w:rsid w:val="001F158D"/>
    <w:rsid w:val="001F200B"/>
    <w:rsid w:val="001F22F5"/>
    <w:rsid w:val="001F22F9"/>
    <w:rsid w:val="001F2458"/>
    <w:rsid w:val="001F255B"/>
    <w:rsid w:val="001F428E"/>
    <w:rsid w:val="001F4EC7"/>
    <w:rsid w:val="001F52D6"/>
    <w:rsid w:val="001F58FD"/>
    <w:rsid w:val="001F5A32"/>
    <w:rsid w:val="001F5B28"/>
    <w:rsid w:val="001F5BD2"/>
    <w:rsid w:val="001F5DFF"/>
    <w:rsid w:val="001F5E44"/>
    <w:rsid w:val="001F5ED7"/>
    <w:rsid w:val="001F5F7C"/>
    <w:rsid w:val="001F6100"/>
    <w:rsid w:val="001F6DBE"/>
    <w:rsid w:val="001F6FEA"/>
    <w:rsid w:val="001F70C5"/>
    <w:rsid w:val="001F7685"/>
    <w:rsid w:val="001F7E45"/>
    <w:rsid w:val="002000EC"/>
    <w:rsid w:val="002007A9"/>
    <w:rsid w:val="00200A34"/>
    <w:rsid w:val="00200B92"/>
    <w:rsid w:val="00200FA8"/>
    <w:rsid w:val="00201051"/>
    <w:rsid w:val="002015A8"/>
    <w:rsid w:val="002017FA"/>
    <w:rsid w:val="00201A1A"/>
    <w:rsid w:val="00201A94"/>
    <w:rsid w:val="00202AF8"/>
    <w:rsid w:val="002030DB"/>
    <w:rsid w:val="0020332F"/>
    <w:rsid w:val="002034AF"/>
    <w:rsid w:val="0020397C"/>
    <w:rsid w:val="00203B40"/>
    <w:rsid w:val="00203BAC"/>
    <w:rsid w:val="00203C56"/>
    <w:rsid w:val="00203F01"/>
    <w:rsid w:val="00204295"/>
    <w:rsid w:val="0020450F"/>
    <w:rsid w:val="00204E31"/>
    <w:rsid w:val="002050AA"/>
    <w:rsid w:val="00205141"/>
    <w:rsid w:val="0020517F"/>
    <w:rsid w:val="00205F54"/>
    <w:rsid w:val="002066FA"/>
    <w:rsid w:val="002068C6"/>
    <w:rsid w:val="00206CCF"/>
    <w:rsid w:val="00206F7F"/>
    <w:rsid w:val="0020705E"/>
    <w:rsid w:val="002072B0"/>
    <w:rsid w:val="00207441"/>
    <w:rsid w:val="0020794A"/>
    <w:rsid w:val="00210520"/>
    <w:rsid w:val="002106E8"/>
    <w:rsid w:val="0021078D"/>
    <w:rsid w:val="00210A4A"/>
    <w:rsid w:val="00210A95"/>
    <w:rsid w:val="00211587"/>
    <w:rsid w:val="00211859"/>
    <w:rsid w:val="0021188B"/>
    <w:rsid w:val="00211E37"/>
    <w:rsid w:val="00211F55"/>
    <w:rsid w:val="00212453"/>
    <w:rsid w:val="002127DF"/>
    <w:rsid w:val="00213906"/>
    <w:rsid w:val="00213A1D"/>
    <w:rsid w:val="00213AF4"/>
    <w:rsid w:val="00214150"/>
    <w:rsid w:val="00214233"/>
    <w:rsid w:val="00214455"/>
    <w:rsid w:val="00214A92"/>
    <w:rsid w:val="00214FB7"/>
    <w:rsid w:val="00215C6C"/>
    <w:rsid w:val="00215D92"/>
    <w:rsid w:val="00215F73"/>
    <w:rsid w:val="002161EA"/>
    <w:rsid w:val="00216C98"/>
    <w:rsid w:val="00216E21"/>
    <w:rsid w:val="00217B6D"/>
    <w:rsid w:val="00220B04"/>
    <w:rsid w:val="0022139F"/>
    <w:rsid w:val="0022159F"/>
    <w:rsid w:val="00221630"/>
    <w:rsid w:val="00221795"/>
    <w:rsid w:val="00222368"/>
    <w:rsid w:val="0022261E"/>
    <w:rsid w:val="002228E0"/>
    <w:rsid w:val="00222A19"/>
    <w:rsid w:val="00222B27"/>
    <w:rsid w:val="00222D5B"/>
    <w:rsid w:val="00222E83"/>
    <w:rsid w:val="00222FB8"/>
    <w:rsid w:val="0022343B"/>
    <w:rsid w:val="00223F10"/>
    <w:rsid w:val="002242D8"/>
    <w:rsid w:val="002247F5"/>
    <w:rsid w:val="00224A62"/>
    <w:rsid w:val="00225131"/>
    <w:rsid w:val="0022562B"/>
    <w:rsid w:val="00226208"/>
    <w:rsid w:val="0022634B"/>
    <w:rsid w:val="002263C5"/>
    <w:rsid w:val="00227890"/>
    <w:rsid w:val="00227B9B"/>
    <w:rsid w:val="0023054E"/>
    <w:rsid w:val="00230702"/>
    <w:rsid w:val="00230CFE"/>
    <w:rsid w:val="00230D8F"/>
    <w:rsid w:val="0023123D"/>
    <w:rsid w:val="00231364"/>
    <w:rsid w:val="0023148D"/>
    <w:rsid w:val="002316F4"/>
    <w:rsid w:val="00231735"/>
    <w:rsid w:val="002317B5"/>
    <w:rsid w:val="00232343"/>
    <w:rsid w:val="00232818"/>
    <w:rsid w:val="00232D76"/>
    <w:rsid w:val="00232FAD"/>
    <w:rsid w:val="0023317A"/>
    <w:rsid w:val="002337E9"/>
    <w:rsid w:val="00233825"/>
    <w:rsid w:val="00233D26"/>
    <w:rsid w:val="002340E3"/>
    <w:rsid w:val="0023437B"/>
    <w:rsid w:val="00234392"/>
    <w:rsid w:val="002344DD"/>
    <w:rsid w:val="00234977"/>
    <w:rsid w:val="00234A3A"/>
    <w:rsid w:val="00234B90"/>
    <w:rsid w:val="00234CD2"/>
    <w:rsid w:val="00234F99"/>
    <w:rsid w:val="0023525B"/>
    <w:rsid w:val="002353D1"/>
    <w:rsid w:val="00235554"/>
    <w:rsid w:val="002355E8"/>
    <w:rsid w:val="0023563F"/>
    <w:rsid w:val="00235AA0"/>
    <w:rsid w:val="00235D78"/>
    <w:rsid w:val="00235DF4"/>
    <w:rsid w:val="00236424"/>
    <w:rsid w:val="00236498"/>
    <w:rsid w:val="002366F7"/>
    <w:rsid w:val="002369AB"/>
    <w:rsid w:val="00236A85"/>
    <w:rsid w:val="00236B5E"/>
    <w:rsid w:val="00236D49"/>
    <w:rsid w:val="0023731E"/>
    <w:rsid w:val="002373B5"/>
    <w:rsid w:val="0023743D"/>
    <w:rsid w:val="00237A12"/>
    <w:rsid w:val="00237A1D"/>
    <w:rsid w:val="00237ACF"/>
    <w:rsid w:val="00237CCC"/>
    <w:rsid w:val="00237E07"/>
    <w:rsid w:val="00240999"/>
    <w:rsid w:val="00240E53"/>
    <w:rsid w:val="00240E79"/>
    <w:rsid w:val="00240F2F"/>
    <w:rsid w:val="00241485"/>
    <w:rsid w:val="00241B7C"/>
    <w:rsid w:val="00241BFF"/>
    <w:rsid w:val="00241D36"/>
    <w:rsid w:val="00241E83"/>
    <w:rsid w:val="00242172"/>
    <w:rsid w:val="002426FF"/>
    <w:rsid w:val="00242712"/>
    <w:rsid w:val="00242F73"/>
    <w:rsid w:val="002434DF"/>
    <w:rsid w:val="002438E1"/>
    <w:rsid w:val="00243D21"/>
    <w:rsid w:val="00243DB4"/>
    <w:rsid w:val="00244956"/>
    <w:rsid w:val="00244BEE"/>
    <w:rsid w:val="00244DE5"/>
    <w:rsid w:val="00245849"/>
    <w:rsid w:val="00245918"/>
    <w:rsid w:val="00245C4B"/>
    <w:rsid w:val="00245ECF"/>
    <w:rsid w:val="00245F7B"/>
    <w:rsid w:val="00246113"/>
    <w:rsid w:val="00246C69"/>
    <w:rsid w:val="00247198"/>
    <w:rsid w:val="002472A0"/>
    <w:rsid w:val="00251020"/>
    <w:rsid w:val="00251B08"/>
    <w:rsid w:val="00251CE8"/>
    <w:rsid w:val="002522B9"/>
    <w:rsid w:val="0025237A"/>
    <w:rsid w:val="002524CA"/>
    <w:rsid w:val="0025278A"/>
    <w:rsid w:val="002527AB"/>
    <w:rsid w:val="00252D33"/>
    <w:rsid w:val="00252D5B"/>
    <w:rsid w:val="00253BE9"/>
    <w:rsid w:val="002548A7"/>
    <w:rsid w:val="002556DF"/>
    <w:rsid w:val="002559C1"/>
    <w:rsid w:val="00256041"/>
    <w:rsid w:val="00256D6A"/>
    <w:rsid w:val="00256E26"/>
    <w:rsid w:val="00257628"/>
    <w:rsid w:val="00257683"/>
    <w:rsid w:val="00257D35"/>
    <w:rsid w:val="00257FB5"/>
    <w:rsid w:val="00260C15"/>
    <w:rsid w:val="00260D64"/>
    <w:rsid w:val="00260DB4"/>
    <w:rsid w:val="00261084"/>
    <w:rsid w:val="002610E3"/>
    <w:rsid w:val="00261215"/>
    <w:rsid w:val="002622CA"/>
    <w:rsid w:val="0026262C"/>
    <w:rsid w:val="002627B9"/>
    <w:rsid w:val="002627CA"/>
    <w:rsid w:val="00262B90"/>
    <w:rsid w:val="00263363"/>
    <w:rsid w:val="002640C3"/>
    <w:rsid w:val="002646E2"/>
    <w:rsid w:val="00264A93"/>
    <w:rsid w:val="0026577C"/>
    <w:rsid w:val="00265A5A"/>
    <w:rsid w:val="00265DC1"/>
    <w:rsid w:val="00265EC8"/>
    <w:rsid w:val="00265F70"/>
    <w:rsid w:val="00266161"/>
    <w:rsid w:val="00266837"/>
    <w:rsid w:val="00266E8E"/>
    <w:rsid w:val="00267422"/>
    <w:rsid w:val="0026750E"/>
    <w:rsid w:val="00267E04"/>
    <w:rsid w:val="00267E5E"/>
    <w:rsid w:val="00270741"/>
    <w:rsid w:val="0027083D"/>
    <w:rsid w:val="00270867"/>
    <w:rsid w:val="00270E37"/>
    <w:rsid w:val="002711C4"/>
    <w:rsid w:val="0027132E"/>
    <w:rsid w:val="0027149E"/>
    <w:rsid w:val="002717FA"/>
    <w:rsid w:val="002720C4"/>
    <w:rsid w:val="00272ACA"/>
    <w:rsid w:val="00272DF9"/>
    <w:rsid w:val="002743CF"/>
    <w:rsid w:val="00274A62"/>
    <w:rsid w:val="00274E9D"/>
    <w:rsid w:val="002754CC"/>
    <w:rsid w:val="002761C3"/>
    <w:rsid w:val="0027637B"/>
    <w:rsid w:val="00276989"/>
    <w:rsid w:val="00276DB8"/>
    <w:rsid w:val="00277388"/>
    <w:rsid w:val="002776E7"/>
    <w:rsid w:val="00277E7B"/>
    <w:rsid w:val="002801FB"/>
    <w:rsid w:val="002805A1"/>
    <w:rsid w:val="0028086E"/>
    <w:rsid w:val="002808C5"/>
    <w:rsid w:val="002808D9"/>
    <w:rsid w:val="00280AE3"/>
    <w:rsid w:val="00280B64"/>
    <w:rsid w:val="00281110"/>
    <w:rsid w:val="002813F2"/>
    <w:rsid w:val="0028164D"/>
    <w:rsid w:val="00281809"/>
    <w:rsid w:val="00281BCA"/>
    <w:rsid w:val="00282BE6"/>
    <w:rsid w:val="00283247"/>
    <w:rsid w:val="002837DF"/>
    <w:rsid w:val="00283D08"/>
    <w:rsid w:val="002843A6"/>
    <w:rsid w:val="002846AC"/>
    <w:rsid w:val="002848C0"/>
    <w:rsid w:val="00284B33"/>
    <w:rsid w:val="00284BF5"/>
    <w:rsid w:val="00285034"/>
    <w:rsid w:val="0028508A"/>
    <w:rsid w:val="002850CC"/>
    <w:rsid w:val="0028517B"/>
    <w:rsid w:val="00285678"/>
    <w:rsid w:val="0028584A"/>
    <w:rsid w:val="0028621A"/>
    <w:rsid w:val="002865CB"/>
    <w:rsid w:val="0028685C"/>
    <w:rsid w:val="00286944"/>
    <w:rsid w:val="00286985"/>
    <w:rsid w:val="00286A78"/>
    <w:rsid w:val="00286CAC"/>
    <w:rsid w:val="00286F34"/>
    <w:rsid w:val="00287915"/>
    <w:rsid w:val="002879BC"/>
    <w:rsid w:val="00290123"/>
    <w:rsid w:val="0029013F"/>
    <w:rsid w:val="002906D7"/>
    <w:rsid w:val="00290F92"/>
    <w:rsid w:val="00291217"/>
    <w:rsid w:val="00291808"/>
    <w:rsid w:val="00291855"/>
    <w:rsid w:val="00291C14"/>
    <w:rsid w:val="00292097"/>
    <w:rsid w:val="00292435"/>
    <w:rsid w:val="002926E8"/>
    <w:rsid w:val="00292745"/>
    <w:rsid w:val="00292DBD"/>
    <w:rsid w:val="00293275"/>
    <w:rsid w:val="002936DB"/>
    <w:rsid w:val="0029370B"/>
    <w:rsid w:val="00293A23"/>
    <w:rsid w:val="00293C9D"/>
    <w:rsid w:val="00293CE7"/>
    <w:rsid w:val="00293E84"/>
    <w:rsid w:val="002942E8"/>
    <w:rsid w:val="0029453B"/>
    <w:rsid w:val="00294996"/>
    <w:rsid w:val="00294CA7"/>
    <w:rsid w:val="00294F37"/>
    <w:rsid w:val="002954CA"/>
    <w:rsid w:val="00295C99"/>
    <w:rsid w:val="00295CBC"/>
    <w:rsid w:val="00296617"/>
    <w:rsid w:val="00296721"/>
    <w:rsid w:val="002967FF"/>
    <w:rsid w:val="002973C0"/>
    <w:rsid w:val="002A06C5"/>
    <w:rsid w:val="002A0C26"/>
    <w:rsid w:val="002A1A58"/>
    <w:rsid w:val="002A1D85"/>
    <w:rsid w:val="002A2401"/>
    <w:rsid w:val="002A28CA"/>
    <w:rsid w:val="002A2A7C"/>
    <w:rsid w:val="002A2B16"/>
    <w:rsid w:val="002A2E85"/>
    <w:rsid w:val="002A379A"/>
    <w:rsid w:val="002A3955"/>
    <w:rsid w:val="002A3A7A"/>
    <w:rsid w:val="002A3D0A"/>
    <w:rsid w:val="002A3D31"/>
    <w:rsid w:val="002A3DCB"/>
    <w:rsid w:val="002A492E"/>
    <w:rsid w:val="002A51C3"/>
    <w:rsid w:val="002A56FE"/>
    <w:rsid w:val="002A5D56"/>
    <w:rsid w:val="002A62B8"/>
    <w:rsid w:val="002A69A6"/>
    <w:rsid w:val="002A70D8"/>
    <w:rsid w:val="002A72EC"/>
    <w:rsid w:val="002A75E9"/>
    <w:rsid w:val="002A7C48"/>
    <w:rsid w:val="002A7DAB"/>
    <w:rsid w:val="002A7FA7"/>
    <w:rsid w:val="002B1644"/>
    <w:rsid w:val="002B1C70"/>
    <w:rsid w:val="002B256B"/>
    <w:rsid w:val="002B26D5"/>
    <w:rsid w:val="002B2BBB"/>
    <w:rsid w:val="002B2EDC"/>
    <w:rsid w:val="002B3B2F"/>
    <w:rsid w:val="002B3BBA"/>
    <w:rsid w:val="002B45DE"/>
    <w:rsid w:val="002B470F"/>
    <w:rsid w:val="002B49EC"/>
    <w:rsid w:val="002B525C"/>
    <w:rsid w:val="002B565C"/>
    <w:rsid w:val="002B596E"/>
    <w:rsid w:val="002B5D7D"/>
    <w:rsid w:val="002B5E94"/>
    <w:rsid w:val="002B659A"/>
    <w:rsid w:val="002B65FF"/>
    <w:rsid w:val="002B6D1F"/>
    <w:rsid w:val="002B6DDA"/>
    <w:rsid w:val="002B6EDD"/>
    <w:rsid w:val="002B732A"/>
    <w:rsid w:val="002B76D9"/>
    <w:rsid w:val="002B792A"/>
    <w:rsid w:val="002B7BDA"/>
    <w:rsid w:val="002B7EA7"/>
    <w:rsid w:val="002C06BB"/>
    <w:rsid w:val="002C0DA9"/>
    <w:rsid w:val="002C0E84"/>
    <w:rsid w:val="002C1587"/>
    <w:rsid w:val="002C1AB2"/>
    <w:rsid w:val="002C2278"/>
    <w:rsid w:val="002C2362"/>
    <w:rsid w:val="002C23EF"/>
    <w:rsid w:val="002C2432"/>
    <w:rsid w:val="002C2AB0"/>
    <w:rsid w:val="002C2EED"/>
    <w:rsid w:val="002C4001"/>
    <w:rsid w:val="002C47E8"/>
    <w:rsid w:val="002C4E98"/>
    <w:rsid w:val="002C50B3"/>
    <w:rsid w:val="002C5D0C"/>
    <w:rsid w:val="002C62F7"/>
    <w:rsid w:val="002C6AC1"/>
    <w:rsid w:val="002C6B66"/>
    <w:rsid w:val="002C6D41"/>
    <w:rsid w:val="002C6D81"/>
    <w:rsid w:val="002C72CD"/>
    <w:rsid w:val="002C73EB"/>
    <w:rsid w:val="002C78A7"/>
    <w:rsid w:val="002C7933"/>
    <w:rsid w:val="002C79B3"/>
    <w:rsid w:val="002C7A52"/>
    <w:rsid w:val="002D0A60"/>
    <w:rsid w:val="002D14F9"/>
    <w:rsid w:val="002D1F6B"/>
    <w:rsid w:val="002D1F6D"/>
    <w:rsid w:val="002D2141"/>
    <w:rsid w:val="002D226D"/>
    <w:rsid w:val="002D26E9"/>
    <w:rsid w:val="002D2CC3"/>
    <w:rsid w:val="002D2E6E"/>
    <w:rsid w:val="002D39A5"/>
    <w:rsid w:val="002D3B79"/>
    <w:rsid w:val="002D3F00"/>
    <w:rsid w:val="002D436F"/>
    <w:rsid w:val="002D4A0B"/>
    <w:rsid w:val="002D4A46"/>
    <w:rsid w:val="002D4C55"/>
    <w:rsid w:val="002D4C75"/>
    <w:rsid w:val="002D53FA"/>
    <w:rsid w:val="002D54E6"/>
    <w:rsid w:val="002D5AD4"/>
    <w:rsid w:val="002D5BD0"/>
    <w:rsid w:val="002D5E53"/>
    <w:rsid w:val="002D69BC"/>
    <w:rsid w:val="002D7670"/>
    <w:rsid w:val="002D7CB0"/>
    <w:rsid w:val="002E01AD"/>
    <w:rsid w:val="002E095E"/>
    <w:rsid w:val="002E0A8A"/>
    <w:rsid w:val="002E1321"/>
    <w:rsid w:val="002E1769"/>
    <w:rsid w:val="002E1947"/>
    <w:rsid w:val="002E2430"/>
    <w:rsid w:val="002E2582"/>
    <w:rsid w:val="002E289D"/>
    <w:rsid w:val="002E2C9B"/>
    <w:rsid w:val="002E346D"/>
    <w:rsid w:val="002E3E90"/>
    <w:rsid w:val="002E3F62"/>
    <w:rsid w:val="002E43DD"/>
    <w:rsid w:val="002E4686"/>
    <w:rsid w:val="002E4A31"/>
    <w:rsid w:val="002E5139"/>
    <w:rsid w:val="002E67D3"/>
    <w:rsid w:val="002E75E4"/>
    <w:rsid w:val="002E7719"/>
    <w:rsid w:val="002E7A72"/>
    <w:rsid w:val="002E7DCD"/>
    <w:rsid w:val="002E7E34"/>
    <w:rsid w:val="002F02F5"/>
    <w:rsid w:val="002F05A4"/>
    <w:rsid w:val="002F05F4"/>
    <w:rsid w:val="002F0B84"/>
    <w:rsid w:val="002F1165"/>
    <w:rsid w:val="002F1285"/>
    <w:rsid w:val="002F132B"/>
    <w:rsid w:val="002F163B"/>
    <w:rsid w:val="002F1960"/>
    <w:rsid w:val="002F1CA9"/>
    <w:rsid w:val="002F1E25"/>
    <w:rsid w:val="002F2509"/>
    <w:rsid w:val="002F2587"/>
    <w:rsid w:val="002F2BD5"/>
    <w:rsid w:val="002F3AAB"/>
    <w:rsid w:val="002F3D17"/>
    <w:rsid w:val="002F41AF"/>
    <w:rsid w:val="002F4399"/>
    <w:rsid w:val="002F4463"/>
    <w:rsid w:val="002F4624"/>
    <w:rsid w:val="002F4915"/>
    <w:rsid w:val="002F5131"/>
    <w:rsid w:val="002F5725"/>
    <w:rsid w:val="002F59E9"/>
    <w:rsid w:val="002F6035"/>
    <w:rsid w:val="002F6067"/>
    <w:rsid w:val="002F61F7"/>
    <w:rsid w:val="002F62E8"/>
    <w:rsid w:val="002F6797"/>
    <w:rsid w:val="002F6B91"/>
    <w:rsid w:val="002F7242"/>
    <w:rsid w:val="002F738F"/>
    <w:rsid w:val="002F73C5"/>
    <w:rsid w:val="002F7CF4"/>
    <w:rsid w:val="002F7F99"/>
    <w:rsid w:val="003005F0"/>
    <w:rsid w:val="00300683"/>
    <w:rsid w:val="003008ED"/>
    <w:rsid w:val="00300FCB"/>
    <w:rsid w:val="00300FD0"/>
    <w:rsid w:val="0030110A"/>
    <w:rsid w:val="0030116E"/>
    <w:rsid w:val="003020BC"/>
    <w:rsid w:val="00302388"/>
    <w:rsid w:val="003027F2"/>
    <w:rsid w:val="00302898"/>
    <w:rsid w:val="0030344B"/>
    <w:rsid w:val="003037EA"/>
    <w:rsid w:val="00303A05"/>
    <w:rsid w:val="00303B8B"/>
    <w:rsid w:val="00303F30"/>
    <w:rsid w:val="00304366"/>
    <w:rsid w:val="00304397"/>
    <w:rsid w:val="0030506E"/>
    <w:rsid w:val="0030519E"/>
    <w:rsid w:val="0030552B"/>
    <w:rsid w:val="003057AB"/>
    <w:rsid w:val="003057C4"/>
    <w:rsid w:val="00305AF3"/>
    <w:rsid w:val="00306618"/>
    <w:rsid w:val="0030674B"/>
    <w:rsid w:val="00306C6D"/>
    <w:rsid w:val="00306DD1"/>
    <w:rsid w:val="003070FE"/>
    <w:rsid w:val="00307336"/>
    <w:rsid w:val="00307C10"/>
    <w:rsid w:val="00307E5B"/>
    <w:rsid w:val="00307FE3"/>
    <w:rsid w:val="00310A66"/>
    <w:rsid w:val="00310C22"/>
    <w:rsid w:val="00310DFC"/>
    <w:rsid w:val="003111AE"/>
    <w:rsid w:val="003120AF"/>
    <w:rsid w:val="00312200"/>
    <w:rsid w:val="0031230B"/>
    <w:rsid w:val="0031230E"/>
    <w:rsid w:val="003124EB"/>
    <w:rsid w:val="0031272E"/>
    <w:rsid w:val="003127A6"/>
    <w:rsid w:val="00312A68"/>
    <w:rsid w:val="00312E38"/>
    <w:rsid w:val="00312E4F"/>
    <w:rsid w:val="00312F4E"/>
    <w:rsid w:val="00313810"/>
    <w:rsid w:val="0031414D"/>
    <w:rsid w:val="00314273"/>
    <w:rsid w:val="00314B0A"/>
    <w:rsid w:val="00314D57"/>
    <w:rsid w:val="00314ECE"/>
    <w:rsid w:val="0031521F"/>
    <w:rsid w:val="0031591D"/>
    <w:rsid w:val="003159CC"/>
    <w:rsid w:val="00315F88"/>
    <w:rsid w:val="0031650C"/>
    <w:rsid w:val="003169D0"/>
    <w:rsid w:val="00316CD6"/>
    <w:rsid w:val="003200F7"/>
    <w:rsid w:val="003205AB"/>
    <w:rsid w:val="00320B27"/>
    <w:rsid w:val="00320BF3"/>
    <w:rsid w:val="00320DFC"/>
    <w:rsid w:val="00320F25"/>
    <w:rsid w:val="003211C6"/>
    <w:rsid w:val="00321631"/>
    <w:rsid w:val="00321B74"/>
    <w:rsid w:val="00321BE1"/>
    <w:rsid w:val="00321E7D"/>
    <w:rsid w:val="00321FA4"/>
    <w:rsid w:val="00322681"/>
    <w:rsid w:val="00322DF8"/>
    <w:rsid w:val="00323660"/>
    <w:rsid w:val="003236A1"/>
    <w:rsid w:val="003244EA"/>
    <w:rsid w:val="003252E5"/>
    <w:rsid w:val="0032614C"/>
    <w:rsid w:val="0032632B"/>
    <w:rsid w:val="00326FF9"/>
    <w:rsid w:val="00330117"/>
    <w:rsid w:val="003303AE"/>
    <w:rsid w:val="003307C9"/>
    <w:rsid w:val="003308FA"/>
    <w:rsid w:val="00330A3B"/>
    <w:rsid w:val="00330B33"/>
    <w:rsid w:val="00330C23"/>
    <w:rsid w:val="00330F0B"/>
    <w:rsid w:val="0033154F"/>
    <w:rsid w:val="003315E7"/>
    <w:rsid w:val="00331666"/>
    <w:rsid w:val="00332862"/>
    <w:rsid w:val="00332A7C"/>
    <w:rsid w:val="00332B3C"/>
    <w:rsid w:val="00332BB2"/>
    <w:rsid w:val="00332D73"/>
    <w:rsid w:val="0033449B"/>
    <w:rsid w:val="00334A45"/>
    <w:rsid w:val="00334C58"/>
    <w:rsid w:val="00335399"/>
    <w:rsid w:val="00335879"/>
    <w:rsid w:val="00335EBE"/>
    <w:rsid w:val="00336273"/>
    <w:rsid w:val="00336AB5"/>
    <w:rsid w:val="00336CBE"/>
    <w:rsid w:val="00336D9E"/>
    <w:rsid w:val="00336DA5"/>
    <w:rsid w:val="00336EA9"/>
    <w:rsid w:val="003371DA"/>
    <w:rsid w:val="003374B0"/>
    <w:rsid w:val="0033782E"/>
    <w:rsid w:val="00337AAA"/>
    <w:rsid w:val="00337D9C"/>
    <w:rsid w:val="003400B9"/>
    <w:rsid w:val="00340116"/>
    <w:rsid w:val="00340D90"/>
    <w:rsid w:val="00340DF9"/>
    <w:rsid w:val="00340F39"/>
    <w:rsid w:val="00341DD5"/>
    <w:rsid w:val="0034245E"/>
    <w:rsid w:val="003428A0"/>
    <w:rsid w:val="00342C9F"/>
    <w:rsid w:val="00342F50"/>
    <w:rsid w:val="003433C1"/>
    <w:rsid w:val="00343915"/>
    <w:rsid w:val="00343B1A"/>
    <w:rsid w:val="00343BEB"/>
    <w:rsid w:val="0034493D"/>
    <w:rsid w:val="00344D20"/>
    <w:rsid w:val="00344E6D"/>
    <w:rsid w:val="003451C0"/>
    <w:rsid w:val="003451E6"/>
    <w:rsid w:val="003454A0"/>
    <w:rsid w:val="003458A2"/>
    <w:rsid w:val="00346AEB"/>
    <w:rsid w:val="0034705F"/>
    <w:rsid w:val="00347361"/>
    <w:rsid w:val="003474AC"/>
    <w:rsid w:val="003476A3"/>
    <w:rsid w:val="00347B64"/>
    <w:rsid w:val="00347DD8"/>
    <w:rsid w:val="00347E08"/>
    <w:rsid w:val="003505AF"/>
    <w:rsid w:val="003505D3"/>
    <w:rsid w:val="00350899"/>
    <w:rsid w:val="003509D6"/>
    <w:rsid w:val="00350B39"/>
    <w:rsid w:val="00350B7F"/>
    <w:rsid w:val="00351030"/>
    <w:rsid w:val="003516C4"/>
    <w:rsid w:val="00351743"/>
    <w:rsid w:val="003520E9"/>
    <w:rsid w:val="00352575"/>
    <w:rsid w:val="0035265E"/>
    <w:rsid w:val="003527C3"/>
    <w:rsid w:val="00352E79"/>
    <w:rsid w:val="003536FE"/>
    <w:rsid w:val="00353DD0"/>
    <w:rsid w:val="00354178"/>
    <w:rsid w:val="0035440D"/>
    <w:rsid w:val="003545A4"/>
    <w:rsid w:val="003548F2"/>
    <w:rsid w:val="00354C31"/>
    <w:rsid w:val="003556FB"/>
    <w:rsid w:val="00355782"/>
    <w:rsid w:val="0035599C"/>
    <w:rsid w:val="003561CF"/>
    <w:rsid w:val="00356383"/>
    <w:rsid w:val="0035639E"/>
    <w:rsid w:val="003563CA"/>
    <w:rsid w:val="0035736D"/>
    <w:rsid w:val="0036044A"/>
    <w:rsid w:val="00360585"/>
    <w:rsid w:val="003607D4"/>
    <w:rsid w:val="00360B88"/>
    <w:rsid w:val="00360E3F"/>
    <w:rsid w:val="00360E52"/>
    <w:rsid w:val="0036150A"/>
    <w:rsid w:val="00361635"/>
    <w:rsid w:val="00361D82"/>
    <w:rsid w:val="00361DEC"/>
    <w:rsid w:val="003622D9"/>
    <w:rsid w:val="003622F8"/>
    <w:rsid w:val="0036252F"/>
    <w:rsid w:val="00362695"/>
    <w:rsid w:val="00362993"/>
    <w:rsid w:val="00362C62"/>
    <w:rsid w:val="003630F2"/>
    <w:rsid w:val="00363202"/>
    <w:rsid w:val="003632EE"/>
    <w:rsid w:val="00363DA0"/>
    <w:rsid w:val="003642EF"/>
    <w:rsid w:val="00364517"/>
    <w:rsid w:val="003645A8"/>
    <w:rsid w:val="00364777"/>
    <w:rsid w:val="00364BC3"/>
    <w:rsid w:val="00364E9E"/>
    <w:rsid w:val="0036546E"/>
    <w:rsid w:val="0036552C"/>
    <w:rsid w:val="003656C3"/>
    <w:rsid w:val="00366B2C"/>
    <w:rsid w:val="00366CAD"/>
    <w:rsid w:val="00367367"/>
    <w:rsid w:val="003675FB"/>
    <w:rsid w:val="00367783"/>
    <w:rsid w:val="00367F50"/>
    <w:rsid w:val="00371537"/>
    <w:rsid w:val="00371B9E"/>
    <w:rsid w:val="003723F0"/>
    <w:rsid w:val="00372D6B"/>
    <w:rsid w:val="00372F72"/>
    <w:rsid w:val="00373432"/>
    <w:rsid w:val="00373845"/>
    <w:rsid w:val="00373A83"/>
    <w:rsid w:val="0037400A"/>
    <w:rsid w:val="003763AE"/>
    <w:rsid w:val="0037683F"/>
    <w:rsid w:val="00376B04"/>
    <w:rsid w:val="0037731A"/>
    <w:rsid w:val="0037776F"/>
    <w:rsid w:val="00377AEC"/>
    <w:rsid w:val="00377C6A"/>
    <w:rsid w:val="003803C7"/>
    <w:rsid w:val="00380495"/>
    <w:rsid w:val="0038058E"/>
    <w:rsid w:val="003806FC"/>
    <w:rsid w:val="00380878"/>
    <w:rsid w:val="00380D93"/>
    <w:rsid w:val="003812C0"/>
    <w:rsid w:val="00381348"/>
    <w:rsid w:val="003813AE"/>
    <w:rsid w:val="003816B3"/>
    <w:rsid w:val="00381B42"/>
    <w:rsid w:val="00381F43"/>
    <w:rsid w:val="00382876"/>
    <w:rsid w:val="003828FB"/>
    <w:rsid w:val="003829E1"/>
    <w:rsid w:val="00382B8F"/>
    <w:rsid w:val="00382D75"/>
    <w:rsid w:val="00382EAE"/>
    <w:rsid w:val="00382FEC"/>
    <w:rsid w:val="00383630"/>
    <w:rsid w:val="0038376F"/>
    <w:rsid w:val="0038395C"/>
    <w:rsid w:val="0038407C"/>
    <w:rsid w:val="003840D2"/>
    <w:rsid w:val="00384150"/>
    <w:rsid w:val="00384309"/>
    <w:rsid w:val="00384755"/>
    <w:rsid w:val="00384A93"/>
    <w:rsid w:val="003855B1"/>
    <w:rsid w:val="00385634"/>
    <w:rsid w:val="003857D7"/>
    <w:rsid w:val="00385E02"/>
    <w:rsid w:val="00385FC5"/>
    <w:rsid w:val="00386466"/>
    <w:rsid w:val="00386649"/>
    <w:rsid w:val="00386738"/>
    <w:rsid w:val="00386A2B"/>
    <w:rsid w:val="00386F24"/>
    <w:rsid w:val="003873C9"/>
    <w:rsid w:val="0038770F"/>
    <w:rsid w:val="00387C5F"/>
    <w:rsid w:val="003901C1"/>
    <w:rsid w:val="00390BD5"/>
    <w:rsid w:val="0039121E"/>
    <w:rsid w:val="00391566"/>
    <w:rsid w:val="00391F64"/>
    <w:rsid w:val="0039209C"/>
    <w:rsid w:val="00392F51"/>
    <w:rsid w:val="0039381A"/>
    <w:rsid w:val="0039384F"/>
    <w:rsid w:val="00393938"/>
    <w:rsid w:val="00393AF6"/>
    <w:rsid w:val="00393F2D"/>
    <w:rsid w:val="00393FD3"/>
    <w:rsid w:val="003941E3"/>
    <w:rsid w:val="0039490D"/>
    <w:rsid w:val="00394B65"/>
    <w:rsid w:val="00394DC0"/>
    <w:rsid w:val="00394EE5"/>
    <w:rsid w:val="00395099"/>
    <w:rsid w:val="0039538B"/>
    <w:rsid w:val="0039586D"/>
    <w:rsid w:val="00395931"/>
    <w:rsid w:val="00395941"/>
    <w:rsid w:val="003959FF"/>
    <w:rsid w:val="00395C84"/>
    <w:rsid w:val="00395D52"/>
    <w:rsid w:val="0039692A"/>
    <w:rsid w:val="00396BCB"/>
    <w:rsid w:val="00396E15"/>
    <w:rsid w:val="00396E66"/>
    <w:rsid w:val="00396FCD"/>
    <w:rsid w:val="00397150"/>
    <w:rsid w:val="00397DFE"/>
    <w:rsid w:val="00397E4A"/>
    <w:rsid w:val="003A001E"/>
    <w:rsid w:val="003A0833"/>
    <w:rsid w:val="003A0837"/>
    <w:rsid w:val="003A087E"/>
    <w:rsid w:val="003A0965"/>
    <w:rsid w:val="003A0B99"/>
    <w:rsid w:val="003A15F3"/>
    <w:rsid w:val="003A1709"/>
    <w:rsid w:val="003A1953"/>
    <w:rsid w:val="003A237E"/>
    <w:rsid w:val="003A242B"/>
    <w:rsid w:val="003A2467"/>
    <w:rsid w:val="003A24B7"/>
    <w:rsid w:val="003A2718"/>
    <w:rsid w:val="003A2AD4"/>
    <w:rsid w:val="003A375A"/>
    <w:rsid w:val="003A3B59"/>
    <w:rsid w:val="003A3E6A"/>
    <w:rsid w:val="003A3F4D"/>
    <w:rsid w:val="003A407E"/>
    <w:rsid w:val="003A4213"/>
    <w:rsid w:val="003A44BF"/>
    <w:rsid w:val="003A4630"/>
    <w:rsid w:val="003A4825"/>
    <w:rsid w:val="003A4AB6"/>
    <w:rsid w:val="003A5203"/>
    <w:rsid w:val="003A5734"/>
    <w:rsid w:val="003A5AB2"/>
    <w:rsid w:val="003A5B13"/>
    <w:rsid w:val="003A5F9B"/>
    <w:rsid w:val="003A5FA6"/>
    <w:rsid w:val="003A6281"/>
    <w:rsid w:val="003A671E"/>
    <w:rsid w:val="003A679E"/>
    <w:rsid w:val="003A6AB0"/>
    <w:rsid w:val="003A6B59"/>
    <w:rsid w:val="003A6DDD"/>
    <w:rsid w:val="003A6F76"/>
    <w:rsid w:val="003A6FED"/>
    <w:rsid w:val="003A75D9"/>
    <w:rsid w:val="003A7651"/>
    <w:rsid w:val="003A7F40"/>
    <w:rsid w:val="003B021D"/>
    <w:rsid w:val="003B02F4"/>
    <w:rsid w:val="003B068C"/>
    <w:rsid w:val="003B06BA"/>
    <w:rsid w:val="003B07E2"/>
    <w:rsid w:val="003B096F"/>
    <w:rsid w:val="003B0A44"/>
    <w:rsid w:val="003B0CA4"/>
    <w:rsid w:val="003B0F5E"/>
    <w:rsid w:val="003B12E9"/>
    <w:rsid w:val="003B1C02"/>
    <w:rsid w:val="003B2173"/>
    <w:rsid w:val="003B22E8"/>
    <w:rsid w:val="003B2495"/>
    <w:rsid w:val="003B2795"/>
    <w:rsid w:val="003B2C53"/>
    <w:rsid w:val="003B2ED4"/>
    <w:rsid w:val="003B3087"/>
    <w:rsid w:val="003B313A"/>
    <w:rsid w:val="003B3CC3"/>
    <w:rsid w:val="003B4181"/>
    <w:rsid w:val="003B45F8"/>
    <w:rsid w:val="003B5E8F"/>
    <w:rsid w:val="003B64D3"/>
    <w:rsid w:val="003B65B5"/>
    <w:rsid w:val="003B6670"/>
    <w:rsid w:val="003B69B8"/>
    <w:rsid w:val="003B6AAA"/>
    <w:rsid w:val="003B6B41"/>
    <w:rsid w:val="003B6C84"/>
    <w:rsid w:val="003B6D4D"/>
    <w:rsid w:val="003B71CD"/>
    <w:rsid w:val="003B78A6"/>
    <w:rsid w:val="003B7AF6"/>
    <w:rsid w:val="003B7BAC"/>
    <w:rsid w:val="003B7CBA"/>
    <w:rsid w:val="003B7DEF"/>
    <w:rsid w:val="003C02D1"/>
    <w:rsid w:val="003C086E"/>
    <w:rsid w:val="003C0AF0"/>
    <w:rsid w:val="003C14FA"/>
    <w:rsid w:val="003C1784"/>
    <w:rsid w:val="003C2AB0"/>
    <w:rsid w:val="003C2EFB"/>
    <w:rsid w:val="003C31B5"/>
    <w:rsid w:val="003C34FF"/>
    <w:rsid w:val="003C3BFD"/>
    <w:rsid w:val="003C441F"/>
    <w:rsid w:val="003C4E9E"/>
    <w:rsid w:val="003C54B2"/>
    <w:rsid w:val="003C5AA6"/>
    <w:rsid w:val="003C66C9"/>
    <w:rsid w:val="003C6BEA"/>
    <w:rsid w:val="003C71FE"/>
    <w:rsid w:val="003C73A1"/>
    <w:rsid w:val="003C7BD5"/>
    <w:rsid w:val="003D0062"/>
    <w:rsid w:val="003D00C8"/>
    <w:rsid w:val="003D06E3"/>
    <w:rsid w:val="003D0718"/>
    <w:rsid w:val="003D0A23"/>
    <w:rsid w:val="003D1239"/>
    <w:rsid w:val="003D1461"/>
    <w:rsid w:val="003D1804"/>
    <w:rsid w:val="003D180C"/>
    <w:rsid w:val="003D1AED"/>
    <w:rsid w:val="003D2A1A"/>
    <w:rsid w:val="003D3494"/>
    <w:rsid w:val="003D3575"/>
    <w:rsid w:val="003D3628"/>
    <w:rsid w:val="003D3C2D"/>
    <w:rsid w:val="003D4083"/>
    <w:rsid w:val="003D45A8"/>
    <w:rsid w:val="003D4DC5"/>
    <w:rsid w:val="003D5BEE"/>
    <w:rsid w:val="003D5FFE"/>
    <w:rsid w:val="003D6B17"/>
    <w:rsid w:val="003D6F80"/>
    <w:rsid w:val="003E0634"/>
    <w:rsid w:val="003E0834"/>
    <w:rsid w:val="003E099D"/>
    <w:rsid w:val="003E0D1E"/>
    <w:rsid w:val="003E1233"/>
    <w:rsid w:val="003E197A"/>
    <w:rsid w:val="003E19AE"/>
    <w:rsid w:val="003E1A63"/>
    <w:rsid w:val="003E241A"/>
    <w:rsid w:val="003E35BD"/>
    <w:rsid w:val="003E365C"/>
    <w:rsid w:val="003E4157"/>
    <w:rsid w:val="003E4242"/>
    <w:rsid w:val="003E45FF"/>
    <w:rsid w:val="003E4D14"/>
    <w:rsid w:val="003E50C6"/>
    <w:rsid w:val="003E5206"/>
    <w:rsid w:val="003E55CD"/>
    <w:rsid w:val="003E5862"/>
    <w:rsid w:val="003E5A41"/>
    <w:rsid w:val="003E65AF"/>
    <w:rsid w:val="003E6815"/>
    <w:rsid w:val="003E691A"/>
    <w:rsid w:val="003E6CD0"/>
    <w:rsid w:val="003E6D26"/>
    <w:rsid w:val="003E6DD8"/>
    <w:rsid w:val="003E710E"/>
    <w:rsid w:val="003E7125"/>
    <w:rsid w:val="003E7997"/>
    <w:rsid w:val="003E79BA"/>
    <w:rsid w:val="003F0437"/>
    <w:rsid w:val="003F0788"/>
    <w:rsid w:val="003F0B77"/>
    <w:rsid w:val="003F0F06"/>
    <w:rsid w:val="003F1629"/>
    <w:rsid w:val="003F18BB"/>
    <w:rsid w:val="003F2050"/>
    <w:rsid w:val="003F25B7"/>
    <w:rsid w:val="003F3245"/>
    <w:rsid w:val="003F3591"/>
    <w:rsid w:val="003F3767"/>
    <w:rsid w:val="003F3FA8"/>
    <w:rsid w:val="003F4028"/>
    <w:rsid w:val="003F4068"/>
    <w:rsid w:val="003F41D4"/>
    <w:rsid w:val="003F48EF"/>
    <w:rsid w:val="003F4F01"/>
    <w:rsid w:val="003F52F3"/>
    <w:rsid w:val="003F53E8"/>
    <w:rsid w:val="003F6055"/>
    <w:rsid w:val="003F7584"/>
    <w:rsid w:val="003F79E5"/>
    <w:rsid w:val="0040007B"/>
    <w:rsid w:val="0040028C"/>
    <w:rsid w:val="004009C8"/>
    <w:rsid w:val="00400BCD"/>
    <w:rsid w:val="00400CB8"/>
    <w:rsid w:val="00400D15"/>
    <w:rsid w:val="00400FA3"/>
    <w:rsid w:val="00401281"/>
    <w:rsid w:val="00401C00"/>
    <w:rsid w:val="00402147"/>
    <w:rsid w:val="004026B9"/>
    <w:rsid w:val="00402932"/>
    <w:rsid w:val="00402C25"/>
    <w:rsid w:val="00402F9C"/>
    <w:rsid w:val="00403364"/>
    <w:rsid w:val="0040367B"/>
    <w:rsid w:val="004036D5"/>
    <w:rsid w:val="00403903"/>
    <w:rsid w:val="00403A08"/>
    <w:rsid w:val="00403B12"/>
    <w:rsid w:val="00403DCB"/>
    <w:rsid w:val="00403DF6"/>
    <w:rsid w:val="00404107"/>
    <w:rsid w:val="0040419A"/>
    <w:rsid w:val="0040420A"/>
    <w:rsid w:val="00404F2E"/>
    <w:rsid w:val="00405184"/>
    <w:rsid w:val="0040528D"/>
    <w:rsid w:val="00405A1F"/>
    <w:rsid w:val="004060FB"/>
    <w:rsid w:val="0040641B"/>
    <w:rsid w:val="004068F3"/>
    <w:rsid w:val="00406BC4"/>
    <w:rsid w:val="0041006C"/>
    <w:rsid w:val="0041028D"/>
    <w:rsid w:val="004105F4"/>
    <w:rsid w:val="004106C8"/>
    <w:rsid w:val="004108A9"/>
    <w:rsid w:val="00410D68"/>
    <w:rsid w:val="00410FA1"/>
    <w:rsid w:val="004112E4"/>
    <w:rsid w:val="004116AD"/>
    <w:rsid w:val="00411EF7"/>
    <w:rsid w:val="00412498"/>
    <w:rsid w:val="00412D05"/>
    <w:rsid w:val="00412DD5"/>
    <w:rsid w:val="00413B0D"/>
    <w:rsid w:val="00413CA4"/>
    <w:rsid w:val="00414096"/>
    <w:rsid w:val="00414153"/>
    <w:rsid w:val="004145CB"/>
    <w:rsid w:val="004148AD"/>
    <w:rsid w:val="00414BF8"/>
    <w:rsid w:val="00414F77"/>
    <w:rsid w:val="004157A3"/>
    <w:rsid w:val="00415EC2"/>
    <w:rsid w:val="00416384"/>
    <w:rsid w:val="00416D11"/>
    <w:rsid w:val="00416F80"/>
    <w:rsid w:val="00417B2B"/>
    <w:rsid w:val="00417B81"/>
    <w:rsid w:val="00417F31"/>
    <w:rsid w:val="00420048"/>
    <w:rsid w:val="0042030B"/>
    <w:rsid w:val="00421299"/>
    <w:rsid w:val="00421AAF"/>
    <w:rsid w:val="00421ACB"/>
    <w:rsid w:val="004220DD"/>
    <w:rsid w:val="00422137"/>
    <w:rsid w:val="004227A7"/>
    <w:rsid w:val="00422812"/>
    <w:rsid w:val="0042296A"/>
    <w:rsid w:val="00422B18"/>
    <w:rsid w:val="00422DB3"/>
    <w:rsid w:val="00422EAF"/>
    <w:rsid w:val="0042333B"/>
    <w:rsid w:val="004234AE"/>
    <w:rsid w:val="004234F9"/>
    <w:rsid w:val="00423A63"/>
    <w:rsid w:val="00423C20"/>
    <w:rsid w:val="00423EDF"/>
    <w:rsid w:val="004243BC"/>
    <w:rsid w:val="00424453"/>
    <w:rsid w:val="004249FF"/>
    <w:rsid w:val="00424E98"/>
    <w:rsid w:val="004261E1"/>
    <w:rsid w:val="0042733D"/>
    <w:rsid w:val="004274A3"/>
    <w:rsid w:val="004300A1"/>
    <w:rsid w:val="00430DA6"/>
    <w:rsid w:val="004315D1"/>
    <w:rsid w:val="00431879"/>
    <w:rsid w:val="00431913"/>
    <w:rsid w:val="00431D7B"/>
    <w:rsid w:val="00432298"/>
    <w:rsid w:val="00432364"/>
    <w:rsid w:val="00432740"/>
    <w:rsid w:val="00432A6F"/>
    <w:rsid w:val="00432A93"/>
    <w:rsid w:val="00433164"/>
    <w:rsid w:val="0043326E"/>
    <w:rsid w:val="004333F7"/>
    <w:rsid w:val="004333F8"/>
    <w:rsid w:val="004338C9"/>
    <w:rsid w:val="00433E23"/>
    <w:rsid w:val="00434D46"/>
    <w:rsid w:val="004358D3"/>
    <w:rsid w:val="00435B79"/>
    <w:rsid w:val="00435F06"/>
    <w:rsid w:val="00436B8F"/>
    <w:rsid w:val="00436ED7"/>
    <w:rsid w:val="00437787"/>
    <w:rsid w:val="00437F4F"/>
    <w:rsid w:val="00440E43"/>
    <w:rsid w:val="00440E68"/>
    <w:rsid w:val="00441AD8"/>
    <w:rsid w:val="004420DC"/>
    <w:rsid w:val="00442B06"/>
    <w:rsid w:val="00442C6E"/>
    <w:rsid w:val="00442D04"/>
    <w:rsid w:val="00443213"/>
    <w:rsid w:val="004432FA"/>
    <w:rsid w:val="004438D8"/>
    <w:rsid w:val="00444306"/>
    <w:rsid w:val="004446D1"/>
    <w:rsid w:val="00444748"/>
    <w:rsid w:val="00444AAC"/>
    <w:rsid w:val="00444E84"/>
    <w:rsid w:val="00445A0F"/>
    <w:rsid w:val="00445F95"/>
    <w:rsid w:val="0044666B"/>
    <w:rsid w:val="004466AB"/>
    <w:rsid w:val="00446746"/>
    <w:rsid w:val="004467B1"/>
    <w:rsid w:val="00446C7B"/>
    <w:rsid w:val="00446F6E"/>
    <w:rsid w:val="00447008"/>
    <w:rsid w:val="00447A2C"/>
    <w:rsid w:val="00447B26"/>
    <w:rsid w:val="00447F8F"/>
    <w:rsid w:val="0045036A"/>
    <w:rsid w:val="0045042C"/>
    <w:rsid w:val="0045051F"/>
    <w:rsid w:val="00450750"/>
    <w:rsid w:val="00450946"/>
    <w:rsid w:val="00450E9D"/>
    <w:rsid w:val="004517A4"/>
    <w:rsid w:val="00451830"/>
    <w:rsid w:val="00451A98"/>
    <w:rsid w:val="00451D04"/>
    <w:rsid w:val="00451DD8"/>
    <w:rsid w:val="0045224F"/>
    <w:rsid w:val="004522B2"/>
    <w:rsid w:val="00452A23"/>
    <w:rsid w:val="004537B7"/>
    <w:rsid w:val="0045387C"/>
    <w:rsid w:val="00453B03"/>
    <w:rsid w:val="00453BF1"/>
    <w:rsid w:val="00453D64"/>
    <w:rsid w:val="0045484E"/>
    <w:rsid w:val="0045499E"/>
    <w:rsid w:val="00455E80"/>
    <w:rsid w:val="004564CD"/>
    <w:rsid w:val="00456A8C"/>
    <w:rsid w:val="00456ADA"/>
    <w:rsid w:val="00456CC8"/>
    <w:rsid w:val="00457164"/>
    <w:rsid w:val="00457376"/>
    <w:rsid w:val="00457BC0"/>
    <w:rsid w:val="00457F4E"/>
    <w:rsid w:val="004605FF"/>
    <w:rsid w:val="004608D9"/>
    <w:rsid w:val="00460FE2"/>
    <w:rsid w:val="00461033"/>
    <w:rsid w:val="00461095"/>
    <w:rsid w:val="00461236"/>
    <w:rsid w:val="00461401"/>
    <w:rsid w:val="00461496"/>
    <w:rsid w:val="00461813"/>
    <w:rsid w:val="00461D54"/>
    <w:rsid w:val="004627AD"/>
    <w:rsid w:val="00462FF7"/>
    <w:rsid w:val="0046350B"/>
    <w:rsid w:val="00463EE5"/>
    <w:rsid w:val="00464094"/>
    <w:rsid w:val="004640DF"/>
    <w:rsid w:val="00464594"/>
    <w:rsid w:val="00464773"/>
    <w:rsid w:val="00464C92"/>
    <w:rsid w:val="00465308"/>
    <w:rsid w:val="00465839"/>
    <w:rsid w:val="00465B79"/>
    <w:rsid w:val="00465BF8"/>
    <w:rsid w:val="00465D98"/>
    <w:rsid w:val="00465DAB"/>
    <w:rsid w:val="004662C3"/>
    <w:rsid w:val="004668C4"/>
    <w:rsid w:val="00466AA6"/>
    <w:rsid w:val="00466AC0"/>
    <w:rsid w:val="00466C62"/>
    <w:rsid w:val="00466DEB"/>
    <w:rsid w:val="00467470"/>
    <w:rsid w:val="0046772A"/>
    <w:rsid w:val="0046785D"/>
    <w:rsid w:val="0046791C"/>
    <w:rsid w:val="00467D71"/>
    <w:rsid w:val="00470A06"/>
    <w:rsid w:val="00470A48"/>
    <w:rsid w:val="00470B4F"/>
    <w:rsid w:val="00470C4F"/>
    <w:rsid w:val="00470D66"/>
    <w:rsid w:val="00470FB4"/>
    <w:rsid w:val="004716C3"/>
    <w:rsid w:val="00471972"/>
    <w:rsid w:val="00471B3E"/>
    <w:rsid w:val="0047201B"/>
    <w:rsid w:val="00472F31"/>
    <w:rsid w:val="00472F50"/>
    <w:rsid w:val="004732F8"/>
    <w:rsid w:val="00473306"/>
    <w:rsid w:val="00473936"/>
    <w:rsid w:val="00473CFD"/>
    <w:rsid w:val="004741C8"/>
    <w:rsid w:val="00474ABC"/>
    <w:rsid w:val="0047553B"/>
    <w:rsid w:val="004759A1"/>
    <w:rsid w:val="00475B9C"/>
    <w:rsid w:val="00475C3E"/>
    <w:rsid w:val="004761A9"/>
    <w:rsid w:val="004762D9"/>
    <w:rsid w:val="00476602"/>
    <w:rsid w:val="0047677E"/>
    <w:rsid w:val="00476F22"/>
    <w:rsid w:val="0047795F"/>
    <w:rsid w:val="00477A3F"/>
    <w:rsid w:val="00477D7C"/>
    <w:rsid w:val="00477F81"/>
    <w:rsid w:val="00480D23"/>
    <w:rsid w:val="00481084"/>
    <w:rsid w:val="004811D6"/>
    <w:rsid w:val="00481280"/>
    <w:rsid w:val="00481ACC"/>
    <w:rsid w:val="00481CE7"/>
    <w:rsid w:val="00481D61"/>
    <w:rsid w:val="00482A3E"/>
    <w:rsid w:val="00482C59"/>
    <w:rsid w:val="00483F60"/>
    <w:rsid w:val="00484295"/>
    <w:rsid w:val="004843AF"/>
    <w:rsid w:val="00485457"/>
    <w:rsid w:val="00485906"/>
    <w:rsid w:val="00485923"/>
    <w:rsid w:val="00485E3D"/>
    <w:rsid w:val="00485E46"/>
    <w:rsid w:val="00486011"/>
    <w:rsid w:val="004863DA"/>
    <w:rsid w:val="00486596"/>
    <w:rsid w:val="00486757"/>
    <w:rsid w:val="00486BB1"/>
    <w:rsid w:val="00486F7E"/>
    <w:rsid w:val="00487820"/>
    <w:rsid w:val="00487D0E"/>
    <w:rsid w:val="00490203"/>
    <w:rsid w:val="00490515"/>
    <w:rsid w:val="00490935"/>
    <w:rsid w:val="00490C32"/>
    <w:rsid w:val="00491115"/>
    <w:rsid w:val="004911FE"/>
    <w:rsid w:val="0049123A"/>
    <w:rsid w:val="0049125A"/>
    <w:rsid w:val="004912EA"/>
    <w:rsid w:val="00491D1D"/>
    <w:rsid w:val="0049316D"/>
    <w:rsid w:val="00493761"/>
    <w:rsid w:val="0049381C"/>
    <w:rsid w:val="004942D6"/>
    <w:rsid w:val="0049431A"/>
    <w:rsid w:val="00494717"/>
    <w:rsid w:val="00494780"/>
    <w:rsid w:val="0049525A"/>
    <w:rsid w:val="0049555E"/>
    <w:rsid w:val="00495DAB"/>
    <w:rsid w:val="0049613E"/>
    <w:rsid w:val="004961C2"/>
    <w:rsid w:val="00496D2C"/>
    <w:rsid w:val="004A00CD"/>
    <w:rsid w:val="004A0195"/>
    <w:rsid w:val="004A01F8"/>
    <w:rsid w:val="004A0587"/>
    <w:rsid w:val="004A0E28"/>
    <w:rsid w:val="004A13DC"/>
    <w:rsid w:val="004A14F0"/>
    <w:rsid w:val="004A150E"/>
    <w:rsid w:val="004A18A0"/>
    <w:rsid w:val="004A199E"/>
    <w:rsid w:val="004A19F8"/>
    <w:rsid w:val="004A250F"/>
    <w:rsid w:val="004A275D"/>
    <w:rsid w:val="004A278D"/>
    <w:rsid w:val="004A2B5D"/>
    <w:rsid w:val="004A3C39"/>
    <w:rsid w:val="004A470C"/>
    <w:rsid w:val="004A4C29"/>
    <w:rsid w:val="004A53B4"/>
    <w:rsid w:val="004A56A8"/>
    <w:rsid w:val="004A5A7A"/>
    <w:rsid w:val="004A6242"/>
    <w:rsid w:val="004A68BB"/>
    <w:rsid w:val="004A6A75"/>
    <w:rsid w:val="004A6FB8"/>
    <w:rsid w:val="004A7436"/>
    <w:rsid w:val="004A7B81"/>
    <w:rsid w:val="004A7D84"/>
    <w:rsid w:val="004B10C3"/>
    <w:rsid w:val="004B1ABB"/>
    <w:rsid w:val="004B1D43"/>
    <w:rsid w:val="004B249F"/>
    <w:rsid w:val="004B2FBD"/>
    <w:rsid w:val="004B3424"/>
    <w:rsid w:val="004B3E58"/>
    <w:rsid w:val="004B464F"/>
    <w:rsid w:val="004B472F"/>
    <w:rsid w:val="004B4A34"/>
    <w:rsid w:val="004B5675"/>
    <w:rsid w:val="004B596C"/>
    <w:rsid w:val="004B5AA2"/>
    <w:rsid w:val="004B63A8"/>
    <w:rsid w:val="004B6529"/>
    <w:rsid w:val="004B6766"/>
    <w:rsid w:val="004B730B"/>
    <w:rsid w:val="004B77AC"/>
    <w:rsid w:val="004C0749"/>
    <w:rsid w:val="004C0CF8"/>
    <w:rsid w:val="004C0D8C"/>
    <w:rsid w:val="004C0E7F"/>
    <w:rsid w:val="004C1237"/>
    <w:rsid w:val="004C13D6"/>
    <w:rsid w:val="004C1A2D"/>
    <w:rsid w:val="004C1A63"/>
    <w:rsid w:val="004C1FA3"/>
    <w:rsid w:val="004C2029"/>
    <w:rsid w:val="004C2300"/>
    <w:rsid w:val="004C2737"/>
    <w:rsid w:val="004C2CF7"/>
    <w:rsid w:val="004C32B1"/>
    <w:rsid w:val="004C4083"/>
    <w:rsid w:val="004C462F"/>
    <w:rsid w:val="004C5322"/>
    <w:rsid w:val="004C53AA"/>
    <w:rsid w:val="004C59B3"/>
    <w:rsid w:val="004C5A38"/>
    <w:rsid w:val="004C5C99"/>
    <w:rsid w:val="004C5DFD"/>
    <w:rsid w:val="004C719A"/>
    <w:rsid w:val="004C7267"/>
    <w:rsid w:val="004C72E0"/>
    <w:rsid w:val="004C7E31"/>
    <w:rsid w:val="004C7F9B"/>
    <w:rsid w:val="004D05A3"/>
    <w:rsid w:val="004D0D92"/>
    <w:rsid w:val="004D0F79"/>
    <w:rsid w:val="004D1508"/>
    <w:rsid w:val="004D18A1"/>
    <w:rsid w:val="004D1C0D"/>
    <w:rsid w:val="004D2137"/>
    <w:rsid w:val="004D2216"/>
    <w:rsid w:val="004D2582"/>
    <w:rsid w:val="004D2643"/>
    <w:rsid w:val="004D2E9F"/>
    <w:rsid w:val="004D3379"/>
    <w:rsid w:val="004D36DA"/>
    <w:rsid w:val="004D3BB5"/>
    <w:rsid w:val="004D3C16"/>
    <w:rsid w:val="004D3CF9"/>
    <w:rsid w:val="004D4460"/>
    <w:rsid w:val="004D4560"/>
    <w:rsid w:val="004D47D9"/>
    <w:rsid w:val="004D4DF0"/>
    <w:rsid w:val="004D530B"/>
    <w:rsid w:val="004D547B"/>
    <w:rsid w:val="004D5600"/>
    <w:rsid w:val="004D5BA1"/>
    <w:rsid w:val="004D5C1F"/>
    <w:rsid w:val="004D5C5F"/>
    <w:rsid w:val="004D643A"/>
    <w:rsid w:val="004D6602"/>
    <w:rsid w:val="004D67FE"/>
    <w:rsid w:val="004D6817"/>
    <w:rsid w:val="004D75A7"/>
    <w:rsid w:val="004D7F9A"/>
    <w:rsid w:val="004E0451"/>
    <w:rsid w:val="004E078A"/>
    <w:rsid w:val="004E07AA"/>
    <w:rsid w:val="004E2035"/>
    <w:rsid w:val="004E2136"/>
    <w:rsid w:val="004E376F"/>
    <w:rsid w:val="004E3856"/>
    <w:rsid w:val="004E3A43"/>
    <w:rsid w:val="004E44BD"/>
    <w:rsid w:val="004E4DA6"/>
    <w:rsid w:val="004E4EBB"/>
    <w:rsid w:val="004E529B"/>
    <w:rsid w:val="004E52F5"/>
    <w:rsid w:val="004E535D"/>
    <w:rsid w:val="004E5E45"/>
    <w:rsid w:val="004E64BE"/>
    <w:rsid w:val="004E6A51"/>
    <w:rsid w:val="004E6AA1"/>
    <w:rsid w:val="004E6D07"/>
    <w:rsid w:val="004E6D1C"/>
    <w:rsid w:val="004E6E4B"/>
    <w:rsid w:val="004E7574"/>
    <w:rsid w:val="004E7940"/>
    <w:rsid w:val="004E7A2D"/>
    <w:rsid w:val="004E7C32"/>
    <w:rsid w:val="004F019E"/>
    <w:rsid w:val="004F021A"/>
    <w:rsid w:val="004F0396"/>
    <w:rsid w:val="004F0437"/>
    <w:rsid w:val="004F044E"/>
    <w:rsid w:val="004F04CC"/>
    <w:rsid w:val="004F0EAE"/>
    <w:rsid w:val="004F1C67"/>
    <w:rsid w:val="004F1E96"/>
    <w:rsid w:val="004F235D"/>
    <w:rsid w:val="004F3186"/>
    <w:rsid w:val="004F330A"/>
    <w:rsid w:val="004F345C"/>
    <w:rsid w:val="004F386F"/>
    <w:rsid w:val="004F3C73"/>
    <w:rsid w:val="004F3CBA"/>
    <w:rsid w:val="004F4004"/>
    <w:rsid w:val="004F40E1"/>
    <w:rsid w:val="004F438C"/>
    <w:rsid w:val="004F4470"/>
    <w:rsid w:val="004F48A1"/>
    <w:rsid w:val="004F4989"/>
    <w:rsid w:val="004F4A62"/>
    <w:rsid w:val="004F4FFB"/>
    <w:rsid w:val="004F51C7"/>
    <w:rsid w:val="004F52A1"/>
    <w:rsid w:val="004F5EE0"/>
    <w:rsid w:val="004F5F03"/>
    <w:rsid w:val="004F6017"/>
    <w:rsid w:val="004F6165"/>
    <w:rsid w:val="004F62CA"/>
    <w:rsid w:val="004F641A"/>
    <w:rsid w:val="004F676C"/>
    <w:rsid w:val="004F6E82"/>
    <w:rsid w:val="004F7819"/>
    <w:rsid w:val="004F78A3"/>
    <w:rsid w:val="004F7DBE"/>
    <w:rsid w:val="004F7DDC"/>
    <w:rsid w:val="004F7E60"/>
    <w:rsid w:val="004F7EB7"/>
    <w:rsid w:val="0050047C"/>
    <w:rsid w:val="00501A44"/>
    <w:rsid w:val="00502497"/>
    <w:rsid w:val="00502720"/>
    <w:rsid w:val="005028CC"/>
    <w:rsid w:val="0050326A"/>
    <w:rsid w:val="005033BE"/>
    <w:rsid w:val="005039A9"/>
    <w:rsid w:val="00504B7A"/>
    <w:rsid w:val="00504FC4"/>
    <w:rsid w:val="005051F8"/>
    <w:rsid w:val="00505609"/>
    <w:rsid w:val="00505873"/>
    <w:rsid w:val="005058D7"/>
    <w:rsid w:val="00506C5D"/>
    <w:rsid w:val="00507BCE"/>
    <w:rsid w:val="00507E59"/>
    <w:rsid w:val="00507F37"/>
    <w:rsid w:val="00510A09"/>
    <w:rsid w:val="00510AED"/>
    <w:rsid w:val="00510B23"/>
    <w:rsid w:val="0051143F"/>
    <w:rsid w:val="00511476"/>
    <w:rsid w:val="005116BD"/>
    <w:rsid w:val="005129C9"/>
    <w:rsid w:val="00512D1F"/>
    <w:rsid w:val="00513B59"/>
    <w:rsid w:val="00513DD7"/>
    <w:rsid w:val="00513F76"/>
    <w:rsid w:val="00514D96"/>
    <w:rsid w:val="005155AD"/>
    <w:rsid w:val="005156CA"/>
    <w:rsid w:val="00515704"/>
    <w:rsid w:val="005158E2"/>
    <w:rsid w:val="00515E59"/>
    <w:rsid w:val="00515FDE"/>
    <w:rsid w:val="00516738"/>
    <w:rsid w:val="005168A7"/>
    <w:rsid w:val="0051735F"/>
    <w:rsid w:val="00517970"/>
    <w:rsid w:val="00520486"/>
    <w:rsid w:val="005206A3"/>
    <w:rsid w:val="0052083F"/>
    <w:rsid w:val="005209B2"/>
    <w:rsid w:val="00520B55"/>
    <w:rsid w:val="005213D6"/>
    <w:rsid w:val="00521414"/>
    <w:rsid w:val="00521454"/>
    <w:rsid w:val="00521723"/>
    <w:rsid w:val="0052194B"/>
    <w:rsid w:val="00521BCE"/>
    <w:rsid w:val="00521CA0"/>
    <w:rsid w:val="0052269E"/>
    <w:rsid w:val="005233E3"/>
    <w:rsid w:val="0052384E"/>
    <w:rsid w:val="00523BFB"/>
    <w:rsid w:val="00523C6F"/>
    <w:rsid w:val="0052420B"/>
    <w:rsid w:val="0052511C"/>
    <w:rsid w:val="005258C9"/>
    <w:rsid w:val="00525A95"/>
    <w:rsid w:val="00525E66"/>
    <w:rsid w:val="00526837"/>
    <w:rsid w:val="00526B27"/>
    <w:rsid w:val="00526D9F"/>
    <w:rsid w:val="00526F3B"/>
    <w:rsid w:val="00527516"/>
    <w:rsid w:val="00527A60"/>
    <w:rsid w:val="00527D83"/>
    <w:rsid w:val="0053041E"/>
    <w:rsid w:val="00530CD7"/>
    <w:rsid w:val="00530ED0"/>
    <w:rsid w:val="005310DA"/>
    <w:rsid w:val="00531137"/>
    <w:rsid w:val="0053128B"/>
    <w:rsid w:val="005313D5"/>
    <w:rsid w:val="005315C4"/>
    <w:rsid w:val="0053161A"/>
    <w:rsid w:val="00531D3A"/>
    <w:rsid w:val="00531DA3"/>
    <w:rsid w:val="00532217"/>
    <w:rsid w:val="0053234B"/>
    <w:rsid w:val="00532538"/>
    <w:rsid w:val="00534375"/>
    <w:rsid w:val="00534458"/>
    <w:rsid w:val="00535547"/>
    <w:rsid w:val="00535901"/>
    <w:rsid w:val="00535C57"/>
    <w:rsid w:val="00535EBD"/>
    <w:rsid w:val="005360BC"/>
    <w:rsid w:val="005362FE"/>
    <w:rsid w:val="00536E49"/>
    <w:rsid w:val="0053738E"/>
    <w:rsid w:val="005378C0"/>
    <w:rsid w:val="00537C3E"/>
    <w:rsid w:val="00537FAB"/>
    <w:rsid w:val="00540634"/>
    <w:rsid w:val="005406EE"/>
    <w:rsid w:val="005407A4"/>
    <w:rsid w:val="00540EB1"/>
    <w:rsid w:val="00540F7F"/>
    <w:rsid w:val="00541843"/>
    <w:rsid w:val="005422C6"/>
    <w:rsid w:val="00543817"/>
    <w:rsid w:val="00543E3F"/>
    <w:rsid w:val="00544BC1"/>
    <w:rsid w:val="00544E53"/>
    <w:rsid w:val="005453DF"/>
    <w:rsid w:val="00545D76"/>
    <w:rsid w:val="00545E9E"/>
    <w:rsid w:val="00545EF2"/>
    <w:rsid w:val="00546703"/>
    <w:rsid w:val="00546732"/>
    <w:rsid w:val="00546E7A"/>
    <w:rsid w:val="00546F20"/>
    <w:rsid w:val="005471D9"/>
    <w:rsid w:val="00547C41"/>
    <w:rsid w:val="00547C60"/>
    <w:rsid w:val="00550059"/>
    <w:rsid w:val="005507A1"/>
    <w:rsid w:val="00550CD2"/>
    <w:rsid w:val="00551687"/>
    <w:rsid w:val="005517C6"/>
    <w:rsid w:val="00551883"/>
    <w:rsid w:val="005519A5"/>
    <w:rsid w:val="005524BB"/>
    <w:rsid w:val="0055298B"/>
    <w:rsid w:val="005537B6"/>
    <w:rsid w:val="00553A40"/>
    <w:rsid w:val="00553AE9"/>
    <w:rsid w:val="00553B58"/>
    <w:rsid w:val="00553F0C"/>
    <w:rsid w:val="005543CA"/>
    <w:rsid w:val="00554475"/>
    <w:rsid w:val="00554811"/>
    <w:rsid w:val="0055505E"/>
    <w:rsid w:val="00555261"/>
    <w:rsid w:val="0055528E"/>
    <w:rsid w:val="00555761"/>
    <w:rsid w:val="00555F76"/>
    <w:rsid w:val="00556005"/>
    <w:rsid w:val="00556051"/>
    <w:rsid w:val="005566D1"/>
    <w:rsid w:val="005569C9"/>
    <w:rsid w:val="00557411"/>
    <w:rsid w:val="00560891"/>
    <w:rsid w:val="00561053"/>
    <w:rsid w:val="00561BD2"/>
    <w:rsid w:val="00562365"/>
    <w:rsid w:val="005626AD"/>
    <w:rsid w:val="00563610"/>
    <w:rsid w:val="005636F8"/>
    <w:rsid w:val="00563994"/>
    <w:rsid w:val="00563BFF"/>
    <w:rsid w:val="0056421F"/>
    <w:rsid w:val="00564466"/>
    <w:rsid w:val="005646DC"/>
    <w:rsid w:val="005647DA"/>
    <w:rsid w:val="00564CC9"/>
    <w:rsid w:val="00564D53"/>
    <w:rsid w:val="0056581A"/>
    <w:rsid w:val="005668D5"/>
    <w:rsid w:val="00566BF9"/>
    <w:rsid w:val="005670E0"/>
    <w:rsid w:val="0056789C"/>
    <w:rsid w:val="00567D5A"/>
    <w:rsid w:val="00570788"/>
    <w:rsid w:val="00570DB2"/>
    <w:rsid w:val="00570FDA"/>
    <w:rsid w:val="005711B6"/>
    <w:rsid w:val="0057148C"/>
    <w:rsid w:val="0057161B"/>
    <w:rsid w:val="00571665"/>
    <w:rsid w:val="00571BC6"/>
    <w:rsid w:val="00572278"/>
    <w:rsid w:val="00572792"/>
    <w:rsid w:val="00572B1E"/>
    <w:rsid w:val="00572F5F"/>
    <w:rsid w:val="0057352E"/>
    <w:rsid w:val="0057362B"/>
    <w:rsid w:val="00573A9E"/>
    <w:rsid w:val="00573D51"/>
    <w:rsid w:val="00573E30"/>
    <w:rsid w:val="00574847"/>
    <w:rsid w:val="00574BB1"/>
    <w:rsid w:val="00575309"/>
    <w:rsid w:val="0057541C"/>
    <w:rsid w:val="0057552C"/>
    <w:rsid w:val="0057552E"/>
    <w:rsid w:val="005757E0"/>
    <w:rsid w:val="005758EF"/>
    <w:rsid w:val="00575FC6"/>
    <w:rsid w:val="00576339"/>
    <w:rsid w:val="005764D3"/>
    <w:rsid w:val="0057670B"/>
    <w:rsid w:val="00576C3B"/>
    <w:rsid w:val="00577046"/>
    <w:rsid w:val="00577230"/>
    <w:rsid w:val="005800C6"/>
    <w:rsid w:val="00580186"/>
    <w:rsid w:val="0058101C"/>
    <w:rsid w:val="005814B3"/>
    <w:rsid w:val="0058178F"/>
    <w:rsid w:val="0058187B"/>
    <w:rsid w:val="0058218D"/>
    <w:rsid w:val="00582CA4"/>
    <w:rsid w:val="00582DAF"/>
    <w:rsid w:val="00583F77"/>
    <w:rsid w:val="0058454C"/>
    <w:rsid w:val="005847C7"/>
    <w:rsid w:val="0058499E"/>
    <w:rsid w:val="00584F2B"/>
    <w:rsid w:val="00585670"/>
    <w:rsid w:val="005860D3"/>
    <w:rsid w:val="00586174"/>
    <w:rsid w:val="00586464"/>
    <w:rsid w:val="0058650E"/>
    <w:rsid w:val="0058723F"/>
    <w:rsid w:val="005875EB"/>
    <w:rsid w:val="00587792"/>
    <w:rsid w:val="00587F4C"/>
    <w:rsid w:val="0059010F"/>
    <w:rsid w:val="005906E8"/>
    <w:rsid w:val="00590942"/>
    <w:rsid w:val="005913CE"/>
    <w:rsid w:val="005917E0"/>
    <w:rsid w:val="005918E6"/>
    <w:rsid w:val="00591BC0"/>
    <w:rsid w:val="00591F63"/>
    <w:rsid w:val="00591F8E"/>
    <w:rsid w:val="00592041"/>
    <w:rsid w:val="005920D6"/>
    <w:rsid w:val="005921EB"/>
    <w:rsid w:val="005923BC"/>
    <w:rsid w:val="00592518"/>
    <w:rsid w:val="005928C3"/>
    <w:rsid w:val="0059290A"/>
    <w:rsid w:val="00592AF2"/>
    <w:rsid w:val="00592D5F"/>
    <w:rsid w:val="005938ED"/>
    <w:rsid w:val="00593B17"/>
    <w:rsid w:val="00594164"/>
    <w:rsid w:val="00594BCE"/>
    <w:rsid w:val="00594D8C"/>
    <w:rsid w:val="00595BB7"/>
    <w:rsid w:val="00595EAE"/>
    <w:rsid w:val="00595F7A"/>
    <w:rsid w:val="00596154"/>
    <w:rsid w:val="005965ED"/>
    <w:rsid w:val="0059700B"/>
    <w:rsid w:val="00597057"/>
    <w:rsid w:val="005970FA"/>
    <w:rsid w:val="005A006E"/>
    <w:rsid w:val="005A014C"/>
    <w:rsid w:val="005A035C"/>
    <w:rsid w:val="005A03F5"/>
    <w:rsid w:val="005A1132"/>
    <w:rsid w:val="005A12D2"/>
    <w:rsid w:val="005A15D7"/>
    <w:rsid w:val="005A1689"/>
    <w:rsid w:val="005A18CB"/>
    <w:rsid w:val="005A1DBD"/>
    <w:rsid w:val="005A2BAC"/>
    <w:rsid w:val="005A30BD"/>
    <w:rsid w:val="005A3336"/>
    <w:rsid w:val="005A360D"/>
    <w:rsid w:val="005A3975"/>
    <w:rsid w:val="005A3AC7"/>
    <w:rsid w:val="005A3C7D"/>
    <w:rsid w:val="005A3E62"/>
    <w:rsid w:val="005A402D"/>
    <w:rsid w:val="005A4103"/>
    <w:rsid w:val="005A41C1"/>
    <w:rsid w:val="005A46FD"/>
    <w:rsid w:val="005A5259"/>
    <w:rsid w:val="005A55B1"/>
    <w:rsid w:val="005A58CB"/>
    <w:rsid w:val="005A6008"/>
    <w:rsid w:val="005A6D2B"/>
    <w:rsid w:val="005A6E6F"/>
    <w:rsid w:val="005A6F1B"/>
    <w:rsid w:val="005A7341"/>
    <w:rsid w:val="005A7750"/>
    <w:rsid w:val="005A7831"/>
    <w:rsid w:val="005A794D"/>
    <w:rsid w:val="005A7D41"/>
    <w:rsid w:val="005B05A6"/>
    <w:rsid w:val="005B0D16"/>
    <w:rsid w:val="005B0FB2"/>
    <w:rsid w:val="005B118C"/>
    <w:rsid w:val="005B1276"/>
    <w:rsid w:val="005B174D"/>
    <w:rsid w:val="005B1DFC"/>
    <w:rsid w:val="005B2338"/>
    <w:rsid w:val="005B25AA"/>
    <w:rsid w:val="005B298A"/>
    <w:rsid w:val="005B398C"/>
    <w:rsid w:val="005B4615"/>
    <w:rsid w:val="005B46B3"/>
    <w:rsid w:val="005B4BF0"/>
    <w:rsid w:val="005B4D25"/>
    <w:rsid w:val="005B6B27"/>
    <w:rsid w:val="005B6DB4"/>
    <w:rsid w:val="005B7179"/>
    <w:rsid w:val="005B7CC1"/>
    <w:rsid w:val="005B7D19"/>
    <w:rsid w:val="005C13B1"/>
    <w:rsid w:val="005C13DF"/>
    <w:rsid w:val="005C1888"/>
    <w:rsid w:val="005C2180"/>
    <w:rsid w:val="005C2371"/>
    <w:rsid w:val="005C2724"/>
    <w:rsid w:val="005C27E1"/>
    <w:rsid w:val="005C2AB4"/>
    <w:rsid w:val="005C3160"/>
    <w:rsid w:val="005C403D"/>
    <w:rsid w:val="005C4779"/>
    <w:rsid w:val="005C48D3"/>
    <w:rsid w:val="005C5167"/>
    <w:rsid w:val="005C5271"/>
    <w:rsid w:val="005C5295"/>
    <w:rsid w:val="005C532A"/>
    <w:rsid w:val="005C53A1"/>
    <w:rsid w:val="005C5F13"/>
    <w:rsid w:val="005C5F4C"/>
    <w:rsid w:val="005C5FE6"/>
    <w:rsid w:val="005C66C8"/>
    <w:rsid w:val="005C6F41"/>
    <w:rsid w:val="005C7093"/>
    <w:rsid w:val="005C754B"/>
    <w:rsid w:val="005D03E2"/>
    <w:rsid w:val="005D04E1"/>
    <w:rsid w:val="005D08F1"/>
    <w:rsid w:val="005D0EC4"/>
    <w:rsid w:val="005D1093"/>
    <w:rsid w:val="005D13AA"/>
    <w:rsid w:val="005D212D"/>
    <w:rsid w:val="005D27CF"/>
    <w:rsid w:val="005D2F88"/>
    <w:rsid w:val="005D3756"/>
    <w:rsid w:val="005D37A7"/>
    <w:rsid w:val="005D3DD6"/>
    <w:rsid w:val="005D4003"/>
    <w:rsid w:val="005D45C1"/>
    <w:rsid w:val="005D51DF"/>
    <w:rsid w:val="005D51E1"/>
    <w:rsid w:val="005D5CC6"/>
    <w:rsid w:val="005D62DA"/>
    <w:rsid w:val="005D73E4"/>
    <w:rsid w:val="005D7BC5"/>
    <w:rsid w:val="005E035E"/>
    <w:rsid w:val="005E037A"/>
    <w:rsid w:val="005E0488"/>
    <w:rsid w:val="005E0AFD"/>
    <w:rsid w:val="005E0C3B"/>
    <w:rsid w:val="005E192A"/>
    <w:rsid w:val="005E1CD4"/>
    <w:rsid w:val="005E20F3"/>
    <w:rsid w:val="005E2444"/>
    <w:rsid w:val="005E254E"/>
    <w:rsid w:val="005E2A31"/>
    <w:rsid w:val="005E309D"/>
    <w:rsid w:val="005E3917"/>
    <w:rsid w:val="005E397E"/>
    <w:rsid w:val="005E3E08"/>
    <w:rsid w:val="005E4918"/>
    <w:rsid w:val="005E4B90"/>
    <w:rsid w:val="005E4C6D"/>
    <w:rsid w:val="005E54FE"/>
    <w:rsid w:val="005E5662"/>
    <w:rsid w:val="005E6135"/>
    <w:rsid w:val="005E6278"/>
    <w:rsid w:val="005E6D29"/>
    <w:rsid w:val="005E6D39"/>
    <w:rsid w:val="005E7175"/>
    <w:rsid w:val="005E71B5"/>
    <w:rsid w:val="005E7798"/>
    <w:rsid w:val="005E79C5"/>
    <w:rsid w:val="005E7E0C"/>
    <w:rsid w:val="005F0063"/>
    <w:rsid w:val="005F030A"/>
    <w:rsid w:val="005F07B7"/>
    <w:rsid w:val="005F1AA7"/>
    <w:rsid w:val="005F1B4F"/>
    <w:rsid w:val="005F1F34"/>
    <w:rsid w:val="005F21E6"/>
    <w:rsid w:val="005F24CF"/>
    <w:rsid w:val="005F27C0"/>
    <w:rsid w:val="005F27C8"/>
    <w:rsid w:val="005F2D47"/>
    <w:rsid w:val="005F2EE2"/>
    <w:rsid w:val="005F3039"/>
    <w:rsid w:val="005F3063"/>
    <w:rsid w:val="005F326D"/>
    <w:rsid w:val="005F339C"/>
    <w:rsid w:val="005F3572"/>
    <w:rsid w:val="005F3597"/>
    <w:rsid w:val="005F3C1E"/>
    <w:rsid w:val="005F4024"/>
    <w:rsid w:val="005F41A0"/>
    <w:rsid w:val="005F474C"/>
    <w:rsid w:val="005F487E"/>
    <w:rsid w:val="005F4B86"/>
    <w:rsid w:val="005F4CA7"/>
    <w:rsid w:val="005F4E6A"/>
    <w:rsid w:val="005F539F"/>
    <w:rsid w:val="005F57FD"/>
    <w:rsid w:val="005F5CEB"/>
    <w:rsid w:val="005F5FC4"/>
    <w:rsid w:val="005F6706"/>
    <w:rsid w:val="005F6D91"/>
    <w:rsid w:val="005F6FA8"/>
    <w:rsid w:val="005F710F"/>
    <w:rsid w:val="005F79A9"/>
    <w:rsid w:val="005F7D7F"/>
    <w:rsid w:val="006000D0"/>
    <w:rsid w:val="0060027A"/>
    <w:rsid w:val="006004FD"/>
    <w:rsid w:val="006005A2"/>
    <w:rsid w:val="0060061D"/>
    <w:rsid w:val="00601263"/>
    <w:rsid w:val="0060154D"/>
    <w:rsid w:val="006015F6"/>
    <w:rsid w:val="00601A80"/>
    <w:rsid w:val="00601E36"/>
    <w:rsid w:val="0060204A"/>
    <w:rsid w:val="00602271"/>
    <w:rsid w:val="0060264E"/>
    <w:rsid w:val="00602B5E"/>
    <w:rsid w:val="00602C2C"/>
    <w:rsid w:val="00602C35"/>
    <w:rsid w:val="0060323D"/>
    <w:rsid w:val="00603526"/>
    <w:rsid w:val="00603778"/>
    <w:rsid w:val="00603A85"/>
    <w:rsid w:val="00603E20"/>
    <w:rsid w:val="00603E27"/>
    <w:rsid w:val="00604785"/>
    <w:rsid w:val="00604B41"/>
    <w:rsid w:val="00604EB0"/>
    <w:rsid w:val="0060508B"/>
    <w:rsid w:val="00605312"/>
    <w:rsid w:val="00605AD4"/>
    <w:rsid w:val="00606248"/>
    <w:rsid w:val="006066C1"/>
    <w:rsid w:val="006072C5"/>
    <w:rsid w:val="0060792A"/>
    <w:rsid w:val="00607CD6"/>
    <w:rsid w:val="00607E0D"/>
    <w:rsid w:val="0061010C"/>
    <w:rsid w:val="0061015E"/>
    <w:rsid w:val="006106F1"/>
    <w:rsid w:val="0061098C"/>
    <w:rsid w:val="00610B0B"/>
    <w:rsid w:val="00610C01"/>
    <w:rsid w:val="0061165D"/>
    <w:rsid w:val="00611CB4"/>
    <w:rsid w:val="00611F80"/>
    <w:rsid w:val="006123F9"/>
    <w:rsid w:val="00612D11"/>
    <w:rsid w:val="00613277"/>
    <w:rsid w:val="00613CCF"/>
    <w:rsid w:val="00614716"/>
    <w:rsid w:val="0061486B"/>
    <w:rsid w:val="006148AF"/>
    <w:rsid w:val="0061495A"/>
    <w:rsid w:val="00615731"/>
    <w:rsid w:val="0061580B"/>
    <w:rsid w:val="00615B66"/>
    <w:rsid w:val="00615DFC"/>
    <w:rsid w:val="00615E1E"/>
    <w:rsid w:val="00616554"/>
    <w:rsid w:val="00616AB7"/>
    <w:rsid w:val="00616E7C"/>
    <w:rsid w:val="00616ECB"/>
    <w:rsid w:val="006170A5"/>
    <w:rsid w:val="00617162"/>
    <w:rsid w:val="00617CB6"/>
    <w:rsid w:val="00620292"/>
    <w:rsid w:val="00620B57"/>
    <w:rsid w:val="0062121E"/>
    <w:rsid w:val="00621672"/>
    <w:rsid w:val="00621765"/>
    <w:rsid w:val="0062193A"/>
    <w:rsid w:val="006219E9"/>
    <w:rsid w:val="006220EE"/>
    <w:rsid w:val="0062291E"/>
    <w:rsid w:val="00622D55"/>
    <w:rsid w:val="0062310E"/>
    <w:rsid w:val="0062317F"/>
    <w:rsid w:val="006231C0"/>
    <w:rsid w:val="00624214"/>
    <w:rsid w:val="006245DC"/>
    <w:rsid w:val="00624885"/>
    <w:rsid w:val="00624D33"/>
    <w:rsid w:val="006255B4"/>
    <w:rsid w:val="006258D4"/>
    <w:rsid w:val="00626300"/>
    <w:rsid w:val="00626763"/>
    <w:rsid w:val="0062691E"/>
    <w:rsid w:val="00627CD0"/>
    <w:rsid w:val="006303E9"/>
    <w:rsid w:val="00630EFF"/>
    <w:rsid w:val="00630FDA"/>
    <w:rsid w:val="006315AD"/>
    <w:rsid w:val="0063198A"/>
    <w:rsid w:val="0063204C"/>
    <w:rsid w:val="0063246D"/>
    <w:rsid w:val="00632A44"/>
    <w:rsid w:val="00632C2D"/>
    <w:rsid w:val="00633086"/>
    <w:rsid w:val="006330CA"/>
    <w:rsid w:val="006332F5"/>
    <w:rsid w:val="00633886"/>
    <w:rsid w:val="00633DCA"/>
    <w:rsid w:val="0063406E"/>
    <w:rsid w:val="00634209"/>
    <w:rsid w:val="00634949"/>
    <w:rsid w:val="00634A3C"/>
    <w:rsid w:val="00635068"/>
    <w:rsid w:val="0063569A"/>
    <w:rsid w:val="00635D67"/>
    <w:rsid w:val="006362E8"/>
    <w:rsid w:val="006364E3"/>
    <w:rsid w:val="00636DC4"/>
    <w:rsid w:val="00637882"/>
    <w:rsid w:val="00640631"/>
    <w:rsid w:val="00640635"/>
    <w:rsid w:val="006408EA"/>
    <w:rsid w:val="00640A86"/>
    <w:rsid w:val="00640FE2"/>
    <w:rsid w:val="0064151E"/>
    <w:rsid w:val="00641746"/>
    <w:rsid w:val="00641AC5"/>
    <w:rsid w:val="00641DE8"/>
    <w:rsid w:val="00641E17"/>
    <w:rsid w:val="00641E67"/>
    <w:rsid w:val="00641F60"/>
    <w:rsid w:val="00642355"/>
    <w:rsid w:val="006423EC"/>
    <w:rsid w:val="00642DEB"/>
    <w:rsid w:val="00642EC9"/>
    <w:rsid w:val="00642FD2"/>
    <w:rsid w:val="0064335D"/>
    <w:rsid w:val="006435E0"/>
    <w:rsid w:val="00643B09"/>
    <w:rsid w:val="00643B79"/>
    <w:rsid w:val="00643B95"/>
    <w:rsid w:val="00643C73"/>
    <w:rsid w:val="00643FFD"/>
    <w:rsid w:val="00644583"/>
    <w:rsid w:val="00644722"/>
    <w:rsid w:val="006447E9"/>
    <w:rsid w:val="00644845"/>
    <w:rsid w:val="00644A05"/>
    <w:rsid w:val="00645533"/>
    <w:rsid w:val="00645AF1"/>
    <w:rsid w:val="00645B89"/>
    <w:rsid w:val="00645FA4"/>
    <w:rsid w:val="006463E0"/>
    <w:rsid w:val="00646654"/>
    <w:rsid w:val="00646848"/>
    <w:rsid w:val="00646903"/>
    <w:rsid w:val="00646ABB"/>
    <w:rsid w:val="006471CE"/>
    <w:rsid w:val="0064738C"/>
    <w:rsid w:val="00647658"/>
    <w:rsid w:val="00647FED"/>
    <w:rsid w:val="00650829"/>
    <w:rsid w:val="00650E69"/>
    <w:rsid w:val="00651222"/>
    <w:rsid w:val="00651B5F"/>
    <w:rsid w:val="00652349"/>
    <w:rsid w:val="006523BC"/>
    <w:rsid w:val="00652666"/>
    <w:rsid w:val="00652893"/>
    <w:rsid w:val="0065298A"/>
    <w:rsid w:val="0065320C"/>
    <w:rsid w:val="006533FE"/>
    <w:rsid w:val="00653818"/>
    <w:rsid w:val="00653F62"/>
    <w:rsid w:val="00654125"/>
    <w:rsid w:val="006549CC"/>
    <w:rsid w:val="00654AB5"/>
    <w:rsid w:val="006553B6"/>
    <w:rsid w:val="00655842"/>
    <w:rsid w:val="006564CA"/>
    <w:rsid w:val="00656628"/>
    <w:rsid w:val="00656657"/>
    <w:rsid w:val="00656A11"/>
    <w:rsid w:val="00656A92"/>
    <w:rsid w:val="00657E08"/>
    <w:rsid w:val="0066038E"/>
    <w:rsid w:val="006607B5"/>
    <w:rsid w:val="00661C17"/>
    <w:rsid w:val="0066206A"/>
    <w:rsid w:val="00662658"/>
    <w:rsid w:val="00663686"/>
    <w:rsid w:val="0066379F"/>
    <w:rsid w:val="00663913"/>
    <w:rsid w:val="00663A77"/>
    <w:rsid w:val="00663C3A"/>
    <w:rsid w:val="00663EBD"/>
    <w:rsid w:val="006644CD"/>
    <w:rsid w:val="006654DD"/>
    <w:rsid w:val="006657A1"/>
    <w:rsid w:val="0066591D"/>
    <w:rsid w:val="00665CD6"/>
    <w:rsid w:val="0066633A"/>
    <w:rsid w:val="006667BE"/>
    <w:rsid w:val="00667212"/>
    <w:rsid w:val="006672FD"/>
    <w:rsid w:val="006675EB"/>
    <w:rsid w:val="006705F2"/>
    <w:rsid w:val="00670A8F"/>
    <w:rsid w:val="00670E4A"/>
    <w:rsid w:val="00671773"/>
    <w:rsid w:val="00671905"/>
    <w:rsid w:val="00671E06"/>
    <w:rsid w:val="0067239A"/>
    <w:rsid w:val="006731CE"/>
    <w:rsid w:val="006735F6"/>
    <w:rsid w:val="0067395E"/>
    <w:rsid w:val="00674C7E"/>
    <w:rsid w:val="0067514E"/>
    <w:rsid w:val="00675553"/>
    <w:rsid w:val="00675C70"/>
    <w:rsid w:val="00675F86"/>
    <w:rsid w:val="006763CB"/>
    <w:rsid w:val="00676452"/>
    <w:rsid w:val="00676D3F"/>
    <w:rsid w:val="00677172"/>
    <w:rsid w:val="00677558"/>
    <w:rsid w:val="00677ABA"/>
    <w:rsid w:val="0068018E"/>
    <w:rsid w:val="006808E7"/>
    <w:rsid w:val="0068095A"/>
    <w:rsid w:val="00680BF2"/>
    <w:rsid w:val="00681AE7"/>
    <w:rsid w:val="00681F65"/>
    <w:rsid w:val="0068211E"/>
    <w:rsid w:val="00682362"/>
    <w:rsid w:val="0068240D"/>
    <w:rsid w:val="00682C74"/>
    <w:rsid w:val="00682DE5"/>
    <w:rsid w:val="00683065"/>
    <w:rsid w:val="006831E9"/>
    <w:rsid w:val="00683389"/>
    <w:rsid w:val="006840D3"/>
    <w:rsid w:val="006844CF"/>
    <w:rsid w:val="006844F5"/>
    <w:rsid w:val="0068490D"/>
    <w:rsid w:val="00685078"/>
    <w:rsid w:val="006852E6"/>
    <w:rsid w:val="006855DA"/>
    <w:rsid w:val="006856AF"/>
    <w:rsid w:val="00685741"/>
    <w:rsid w:val="00685C89"/>
    <w:rsid w:val="00686709"/>
    <w:rsid w:val="0068696F"/>
    <w:rsid w:val="006869B7"/>
    <w:rsid w:val="00687901"/>
    <w:rsid w:val="006901FA"/>
    <w:rsid w:val="0069199B"/>
    <w:rsid w:val="00692074"/>
    <w:rsid w:val="0069236D"/>
    <w:rsid w:val="006932F1"/>
    <w:rsid w:val="006935EA"/>
    <w:rsid w:val="006942DF"/>
    <w:rsid w:val="0069454D"/>
    <w:rsid w:val="006945B5"/>
    <w:rsid w:val="00694832"/>
    <w:rsid w:val="006951FD"/>
    <w:rsid w:val="00695D1E"/>
    <w:rsid w:val="00696901"/>
    <w:rsid w:val="006974E0"/>
    <w:rsid w:val="006A0294"/>
    <w:rsid w:val="006A060D"/>
    <w:rsid w:val="006A0D67"/>
    <w:rsid w:val="006A0F35"/>
    <w:rsid w:val="006A0FFC"/>
    <w:rsid w:val="006A126F"/>
    <w:rsid w:val="006A14AF"/>
    <w:rsid w:val="006A1922"/>
    <w:rsid w:val="006A1DBA"/>
    <w:rsid w:val="006A1F06"/>
    <w:rsid w:val="006A2591"/>
    <w:rsid w:val="006A3E5E"/>
    <w:rsid w:val="006A49A8"/>
    <w:rsid w:val="006A4C99"/>
    <w:rsid w:val="006A5059"/>
    <w:rsid w:val="006A5165"/>
    <w:rsid w:val="006A5BE2"/>
    <w:rsid w:val="006A634E"/>
    <w:rsid w:val="006A671A"/>
    <w:rsid w:val="006A6AD8"/>
    <w:rsid w:val="006A6C52"/>
    <w:rsid w:val="006A6E3E"/>
    <w:rsid w:val="006A728E"/>
    <w:rsid w:val="006A7755"/>
    <w:rsid w:val="006A789C"/>
    <w:rsid w:val="006B00C8"/>
    <w:rsid w:val="006B0166"/>
    <w:rsid w:val="006B0183"/>
    <w:rsid w:val="006B0225"/>
    <w:rsid w:val="006B0F7C"/>
    <w:rsid w:val="006B148D"/>
    <w:rsid w:val="006B160A"/>
    <w:rsid w:val="006B1B5D"/>
    <w:rsid w:val="006B1C3F"/>
    <w:rsid w:val="006B20A7"/>
    <w:rsid w:val="006B2A1A"/>
    <w:rsid w:val="006B2B33"/>
    <w:rsid w:val="006B363B"/>
    <w:rsid w:val="006B3DFA"/>
    <w:rsid w:val="006B4406"/>
    <w:rsid w:val="006B4AAD"/>
    <w:rsid w:val="006B51C4"/>
    <w:rsid w:val="006B530E"/>
    <w:rsid w:val="006B533C"/>
    <w:rsid w:val="006B56FB"/>
    <w:rsid w:val="006B587C"/>
    <w:rsid w:val="006B6363"/>
    <w:rsid w:val="006B6442"/>
    <w:rsid w:val="006B6446"/>
    <w:rsid w:val="006B731E"/>
    <w:rsid w:val="006B7B4B"/>
    <w:rsid w:val="006C00A8"/>
    <w:rsid w:val="006C1053"/>
    <w:rsid w:val="006C11C1"/>
    <w:rsid w:val="006C1467"/>
    <w:rsid w:val="006C1B3A"/>
    <w:rsid w:val="006C2338"/>
    <w:rsid w:val="006C2754"/>
    <w:rsid w:val="006C3B7D"/>
    <w:rsid w:val="006C41A3"/>
    <w:rsid w:val="006C4A1E"/>
    <w:rsid w:val="006C4B6C"/>
    <w:rsid w:val="006C4CEC"/>
    <w:rsid w:val="006C5A20"/>
    <w:rsid w:val="006C5ACC"/>
    <w:rsid w:val="006C5D7C"/>
    <w:rsid w:val="006C5DF9"/>
    <w:rsid w:val="006C6960"/>
    <w:rsid w:val="006C6CC6"/>
    <w:rsid w:val="006C70BA"/>
    <w:rsid w:val="006C7590"/>
    <w:rsid w:val="006C7DD0"/>
    <w:rsid w:val="006D0101"/>
    <w:rsid w:val="006D0473"/>
    <w:rsid w:val="006D0C37"/>
    <w:rsid w:val="006D0D8B"/>
    <w:rsid w:val="006D10B5"/>
    <w:rsid w:val="006D1AD9"/>
    <w:rsid w:val="006D1D74"/>
    <w:rsid w:val="006D2529"/>
    <w:rsid w:val="006D2A18"/>
    <w:rsid w:val="006D3158"/>
    <w:rsid w:val="006D3879"/>
    <w:rsid w:val="006D3B46"/>
    <w:rsid w:val="006D3C54"/>
    <w:rsid w:val="006D3DFA"/>
    <w:rsid w:val="006D42AC"/>
    <w:rsid w:val="006D4449"/>
    <w:rsid w:val="006D466E"/>
    <w:rsid w:val="006D49D4"/>
    <w:rsid w:val="006D4A54"/>
    <w:rsid w:val="006D4AF9"/>
    <w:rsid w:val="006D4B78"/>
    <w:rsid w:val="006D4E63"/>
    <w:rsid w:val="006D535E"/>
    <w:rsid w:val="006D5E5C"/>
    <w:rsid w:val="006D605F"/>
    <w:rsid w:val="006D6EAB"/>
    <w:rsid w:val="006D705B"/>
    <w:rsid w:val="006D7191"/>
    <w:rsid w:val="006D76B5"/>
    <w:rsid w:val="006D7ABA"/>
    <w:rsid w:val="006D7B07"/>
    <w:rsid w:val="006D7D12"/>
    <w:rsid w:val="006E0144"/>
    <w:rsid w:val="006E0376"/>
    <w:rsid w:val="006E0DC9"/>
    <w:rsid w:val="006E0EFE"/>
    <w:rsid w:val="006E11AC"/>
    <w:rsid w:val="006E205E"/>
    <w:rsid w:val="006E2321"/>
    <w:rsid w:val="006E25B0"/>
    <w:rsid w:val="006E29C6"/>
    <w:rsid w:val="006E2D6A"/>
    <w:rsid w:val="006E30EC"/>
    <w:rsid w:val="006E37A6"/>
    <w:rsid w:val="006E3AA2"/>
    <w:rsid w:val="006E3AFF"/>
    <w:rsid w:val="006E3C36"/>
    <w:rsid w:val="006E4B1F"/>
    <w:rsid w:val="006E51C0"/>
    <w:rsid w:val="006E5357"/>
    <w:rsid w:val="006E59CA"/>
    <w:rsid w:val="006E6258"/>
    <w:rsid w:val="006E6631"/>
    <w:rsid w:val="006E666A"/>
    <w:rsid w:val="006E6B6C"/>
    <w:rsid w:val="006E6F34"/>
    <w:rsid w:val="006E6FE0"/>
    <w:rsid w:val="006F0071"/>
    <w:rsid w:val="006F0107"/>
    <w:rsid w:val="006F03C4"/>
    <w:rsid w:val="006F0F2F"/>
    <w:rsid w:val="006F126B"/>
    <w:rsid w:val="006F132B"/>
    <w:rsid w:val="006F1C87"/>
    <w:rsid w:val="006F233D"/>
    <w:rsid w:val="006F298B"/>
    <w:rsid w:val="006F2BF3"/>
    <w:rsid w:val="006F2DA5"/>
    <w:rsid w:val="006F3415"/>
    <w:rsid w:val="006F377A"/>
    <w:rsid w:val="006F38A2"/>
    <w:rsid w:val="006F392B"/>
    <w:rsid w:val="006F3EE2"/>
    <w:rsid w:val="006F51A9"/>
    <w:rsid w:val="006F5307"/>
    <w:rsid w:val="006F5A61"/>
    <w:rsid w:val="006F5F59"/>
    <w:rsid w:val="006F60B2"/>
    <w:rsid w:val="006F62DB"/>
    <w:rsid w:val="006F6365"/>
    <w:rsid w:val="006F6744"/>
    <w:rsid w:val="006F6B7C"/>
    <w:rsid w:val="006F6DCD"/>
    <w:rsid w:val="006F709E"/>
    <w:rsid w:val="006F75A1"/>
    <w:rsid w:val="006F7E07"/>
    <w:rsid w:val="006F7F7A"/>
    <w:rsid w:val="007001C7"/>
    <w:rsid w:val="007005C2"/>
    <w:rsid w:val="007006D4"/>
    <w:rsid w:val="007007C9"/>
    <w:rsid w:val="00700BCC"/>
    <w:rsid w:val="00701112"/>
    <w:rsid w:val="00701176"/>
    <w:rsid w:val="00701197"/>
    <w:rsid w:val="007017CB"/>
    <w:rsid w:val="00701811"/>
    <w:rsid w:val="0070194F"/>
    <w:rsid w:val="00701D0D"/>
    <w:rsid w:val="00701D9C"/>
    <w:rsid w:val="00702A61"/>
    <w:rsid w:val="00702B7A"/>
    <w:rsid w:val="00702D2E"/>
    <w:rsid w:val="00702E5D"/>
    <w:rsid w:val="007044FC"/>
    <w:rsid w:val="00704BF9"/>
    <w:rsid w:val="00704E1A"/>
    <w:rsid w:val="00704F65"/>
    <w:rsid w:val="00705453"/>
    <w:rsid w:val="0070577E"/>
    <w:rsid w:val="00705FD9"/>
    <w:rsid w:val="00706113"/>
    <w:rsid w:val="0070626E"/>
    <w:rsid w:val="007062A5"/>
    <w:rsid w:val="00706A70"/>
    <w:rsid w:val="00707284"/>
    <w:rsid w:val="00707723"/>
    <w:rsid w:val="00707793"/>
    <w:rsid w:val="00707FDA"/>
    <w:rsid w:val="00710216"/>
    <w:rsid w:val="007102BD"/>
    <w:rsid w:val="00710398"/>
    <w:rsid w:val="007107DE"/>
    <w:rsid w:val="00710EFF"/>
    <w:rsid w:val="00711250"/>
    <w:rsid w:val="0071143B"/>
    <w:rsid w:val="00711AC6"/>
    <w:rsid w:val="00711D21"/>
    <w:rsid w:val="00711DF7"/>
    <w:rsid w:val="00712251"/>
    <w:rsid w:val="0071262A"/>
    <w:rsid w:val="00712E2F"/>
    <w:rsid w:val="00712E72"/>
    <w:rsid w:val="007130C6"/>
    <w:rsid w:val="00713217"/>
    <w:rsid w:val="007133D0"/>
    <w:rsid w:val="007137F4"/>
    <w:rsid w:val="007138DD"/>
    <w:rsid w:val="00713BC4"/>
    <w:rsid w:val="00713BFC"/>
    <w:rsid w:val="00713C80"/>
    <w:rsid w:val="00713EDE"/>
    <w:rsid w:val="00714665"/>
    <w:rsid w:val="007155CE"/>
    <w:rsid w:val="0071649C"/>
    <w:rsid w:val="00716936"/>
    <w:rsid w:val="00717BE3"/>
    <w:rsid w:val="00717F55"/>
    <w:rsid w:val="00720822"/>
    <w:rsid w:val="00720C15"/>
    <w:rsid w:val="00720C5D"/>
    <w:rsid w:val="007218AF"/>
    <w:rsid w:val="00721D65"/>
    <w:rsid w:val="00721E58"/>
    <w:rsid w:val="00722008"/>
    <w:rsid w:val="00722977"/>
    <w:rsid w:val="00722A7E"/>
    <w:rsid w:val="00722C99"/>
    <w:rsid w:val="00723705"/>
    <w:rsid w:val="00723755"/>
    <w:rsid w:val="00723F63"/>
    <w:rsid w:val="0072459B"/>
    <w:rsid w:val="0072525B"/>
    <w:rsid w:val="00725331"/>
    <w:rsid w:val="00725A74"/>
    <w:rsid w:val="00725BC7"/>
    <w:rsid w:val="00725C0F"/>
    <w:rsid w:val="00725C6C"/>
    <w:rsid w:val="00725C7A"/>
    <w:rsid w:val="007263D9"/>
    <w:rsid w:val="00726AC1"/>
    <w:rsid w:val="007274D8"/>
    <w:rsid w:val="00727851"/>
    <w:rsid w:val="00727978"/>
    <w:rsid w:val="00727CEC"/>
    <w:rsid w:val="00727F80"/>
    <w:rsid w:val="0073021E"/>
    <w:rsid w:val="00730859"/>
    <w:rsid w:val="00731461"/>
    <w:rsid w:val="0073190D"/>
    <w:rsid w:val="00731D51"/>
    <w:rsid w:val="00731EA3"/>
    <w:rsid w:val="00731F27"/>
    <w:rsid w:val="007321EB"/>
    <w:rsid w:val="00732424"/>
    <w:rsid w:val="00732704"/>
    <w:rsid w:val="00732DBF"/>
    <w:rsid w:val="00733B33"/>
    <w:rsid w:val="00733BFE"/>
    <w:rsid w:val="00734FC7"/>
    <w:rsid w:val="007351CC"/>
    <w:rsid w:val="00735306"/>
    <w:rsid w:val="0073578E"/>
    <w:rsid w:val="00735B49"/>
    <w:rsid w:val="00735B4E"/>
    <w:rsid w:val="00735CCD"/>
    <w:rsid w:val="00735DCF"/>
    <w:rsid w:val="00735DFD"/>
    <w:rsid w:val="00736300"/>
    <w:rsid w:val="007366F8"/>
    <w:rsid w:val="00736939"/>
    <w:rsid w:val="007369EF"/>
    <w:rsid w:val="007371AE"/>
    <w:rsid w:val="007373DB"/>
    <w:rsid w:val="007378D8"/>
    <w:rsid w:val="00737CFD"/>
    <w:rsid w:val="0074020D"/>
    <w:rsid w:val="00740386"/>
    <w:rsid w:val="007404F6"/>
    <w:rsid w:val="007407E0"/>
    <w:rsid w:val="00740E99"/>
    <w:rsid w:val="0074111C"/>
    <w:rsid w:val="007417BF"/>
    <w:rsid w:val="00741D11"/>
    <w:rsid w:val="00742108"/>
    <w:rsid w:val="00742436"/>
    <w:rsid w:val="00743120"/>
    <w:rsid w:val="0074359D"/>
    <w:rsid w:val="00743924"/>
    <w:rsid w:val="00743DE2"/>
    <w:rsid w:val="007441DB"/>
    <w:rsid w:val="007442B7"/>
    <w:rsid w:val="00744C93"/>
    <w:rsid w:val="00745048"/>
    <w:rsid w:val="007457F5"/>
    <w:rsid w:val="007458A7"/>
    <w:rsid w:val="007459C2"/>
    <w:rsid w:val="00746354"/>
    <w:rsid w:val="007464F4"/>
    <w:rsid w:val="00746726"/>
    <w:rsid w:val="00746DB1"/>
    <w:rsid w:val="00747614"/>
    <w:rsid w:val="00747A8A"/>
    <w:rsid w:val="00747B28"/>
    <w:rsid w:val="007503E1"/>
    <w:rsid w:val="007509EE"/>
    <w:rsid w:val="00751190"/>
    <w:rsid w:val="007518CA"/>
    <w:rsid w:val="00751FE7"/>
    <w:rsid w:val="00752E82"/>
    <w:rsid w:val="0075316B"/>
    <w:rsid w:val="00753463"/>
    <w:rsid w:val="007534DE"/>
    <w:rsid w:val="0075419E"/>
    <w:rsid w:val="00754547"/>
    <w:rsid w:val="00754744"/>
    <w:rsid w:val="00754EC9"/>
    <w:rsid w:val="00755283"/>
    <w:rsid w:val="00755EE5"/>
    <w:rsid w:val="00756214"/>
    <w:rsid w:val="007565BF"/>
    <w:rsid w:val="00757023"/>
    <w:rsid w:val="007570F1"/>
    <w:rsid w:val="00757111"/>
    <w:rsid w:val="00757533"/>
    <w:rsid w:val="00757B25"/>
    <w:rsid w:val="00757EC5"/>
    <w:rsid w:val="0076092C"/>
    <w:rsid w:val="0076099A"/>
    <w:rsid w:val="00760A62"/>
    <w:rsid w:val="00760A7A"/>
    <w:rsid w:val="0076110B"/>
    <w:rsid w:val="007613BA"/>
    <w:rsid w:val="007618EF"/>
    <w:rsid w:val="00761915"/>
    <w:rsid w:val="00761F2F"/>
    <w:rsid w:val="00762505"/>
    <w:rsid w:val="00762954"/>
    <w:rsid w:val="0076298D"/>
    <w:rsid w:val="00762AD2"/>
    <w:rsid w:val="00762B58"/>
    <w:rsid w:val="00762C81"/>
    <w:rsid w:val="00762CE7"/>
    <w:rsid w:val="00763704"/>
    <w:rsid w:val="007639CE"/>
    <w:rsid w:val="00763AA8"/>
    <w:rsid w:val="00763BA8"/>
    <w:rsid w:val="00763E5D"/>
    <w:rsid w:val="00763E75"/>
    <w:rsid w:val="00764859"/>
    <w:rsid w:val="007649CA"/>
    <w:rsid w:val="00764BE1"/>
    <w:rsid w:val="00765211"/>
    <w:rsid w:val="00766372"/>
    <w:rsid w:val="007669EB"/>
    <w:rsid w:val="00766A1E"/>
    <w:rsid w:val="00766ADD"/>
    <w:rsid w:val="00766B2E"/>
    <w:rsid w:val="00766C2F"/>
    <w:rsid w:val="00767C71"/>
    <w:rsid w:val="0077007F"/>
    <w:rsid w:val="00770AF7"/>
    <w:rsid w:val="00770CC8"/>
    <w:rsid w:val="00770ED9"/>
    <w:rsid w:val="0077131A"/>
    <w:rsid w:val="00772475"/>
    <w:rsid w:val="00772947"/>
    <w:rsid w:val="00772D1C"/>
    <w:rsid w:val="007734DC"/>
    <w:rsid w:val="007739BE"/>
    <w:rsid w:val="00773E13"/>
    <w:rsid w:val="0077410C"/>
    <w:rsid w:val="007744F1"/>
    <w:rsid w:val="0077520F"/>
    <w:rsid w:val="00775544"/>
    <w:rsid w:val="007761BB"/>
    <w:rsid w:val="007762FE"/>
    <w:rsid w:val="00776ADA"/>
    <w:rsid w:val="00776B73"/>
    <w:rsid w:val="00776BA6"/>
    <w:rsid w:val="00776C2B"/>
    <w:rsid w:val="007771A8"/>
    <w:rsid w:val="0078069C"/>
    <w:rsid w:val="007809D9"/>
    <w:rsid w:val="00780A20"/>
    <w:rsid w:val="00780A8C"/>
    <w:rsid w:val="00780CF6"/>
    <w:rsid w:val="00780E9A"/>
    <w:rsid w:val="00780EE6"/>
    <w:rsid w:val="00780F44"/>
    <w:rsid w:val="00781190"/>
    <w:rsid w:val="00781E16"/>
    <w:rsid w:val="00781E78"/>
    <w:rsid w:val="0078212F"/>
    <w:rsid w:val="00782933"/>
    <w:rsid w:val="00782F74"/>
    <w:rsid w:val="007831A0"/>
    <w:rsid w:val="00783289"/>
    <w:rsid w:val="007839C3"/>
    <w:rsid w:val="00783BB0"/>
    <w:rsid w:val="0078406E"/>
    <w:rsid w:val="007840DC"/>
    <w:rsid w:val="00784550"/>
    <w:rsid w:val="0078470C"/>
    <w:rsid w:val="00784726"/>
    <w:rsid w:val="00784A10"/>
    <w:rsid w:val="00784B6B"/>
    <w:rsid w:val="00784DA0"/>
    <w:rsid w:val="00785070"/>
    <w:rsid w:val="0078512E"/>
    <w:rsid w:val="007855D2"/>
    <w:rsid w:val="00785AD7"/>
    <w:rsid w:val="00785D36"/>
    <w:rsid w:val="00786BA6"/>
    <w:rsid w:val="00786DF0"/>
    <w:rsid w:val="0078725D"/>
    <w:rsid w:val="007904DF"/>
    <w:rsid w:val="007913DC"/>
    <w:rsid w:val="00791493"/>
    <w:rsid w:val="0079202B"/>
    <w:rsid w:val="00792369"/>
    <w:rsid w:val="00792722"/>
    <w:rsid w:val="007927FC"/>
    <w:rsid w:val="00792EC4"/>
    <w:rsid w:val="007930D9"/>
    <w:rsid w:val="00793544"/>
    <w:rsid w:val="00793A23"/>
    <w:rsid w:val="00793D31"/>
    <w:rsid w:val="00794070"/>
    <w:rsid w:val="0079483E"/>
    <w:rsid w:val="00794B08"/>
    <w:rsid w:val="00794C1E"/>
    <w:rsid w:val="00795062"/>
    <w:rsid w:val="00795202"/>
    <w:rsid w:val="00795225"/>
    <w:rsid w:val="00795D35"/>
    <w:rsid w:val="00796089"/>
    <w:rsid w:val="00796196"/>
    <w:rsid w:val="00796448"/>
    <w:rsid w:val="0079657B"/>
    <w:rsid w:val="00796A81"/>
    <w:rsid w:val="00796D10"/>
    <w:rsid w:val="00796D19"/>
    <w:rsid w:val="007970B4"/>
    <w:rsid w:val="00797696"/>
    <w:rsid w:val="00797902"/>
    <w:rsid w:val="00797A89"/>
    <w:rsid w:val="00797C92"/>
    <w:rsid w:val="007A014E"/>
    <w:rsid w:val="007A04A3"/>
    <w:rsid w:val="007A0BEA"/>
    <w:rsid w:val="007A10B3"/>
    <w:rsid w:val="007A10CC"/>
    <w:rsid w:val="007A1432"/>
    <w:rsid w:val="007A15F1"/>
    <w:rsid w:val="007A21B2"/>
    <w:rsid w:val="007A2204"/>
    <w:rsid w:val="007A2EB6"/>
    <w:rsid w:val="007A36F3"/>
    <w:rsid w:val="007A372D"/>
    <w:rsid w:val="007A4143"/>
    <w:rsid w:val="007A46B9"/>
    <w:rsid w:val="007A49D4"/>
    <w:rsid w:val="007A4EB7"/>
    <w:rsid w:val="007A5766"/>
    <w:rsid w:val="007A5D80"/>
    <w:rsid w:val="007A5FBC"/>
    <w:rsid w:val="007A620A"/>
    <w:rsid w:val="007A6BEE"/>
    <w:rsid w:val="007A79C7"/>
    <w:rsid w:val="007B0399"/>
    <w:rsid w:val="007B065A"/>
    <w:rsid w:val="007B071D"/>
    <w:rsid w:val="007B0AF2"/>
    <w:rsid w:val="007B1221"/>
    <w:rsid w:val="007B14BD"/>
    <w:rsid w:val="007B197F"/>
    <w:rsid w:val="007B19E3"/>
    <w:rsid w:val="007B1E53"/>
    <w:rsid w:val="007B2027"/>
    <w:rsid w:val="007B251E"/>
    <w:rsid w:val="007B2DA5"/>
    <w:rsid w:val="007B2E8C"/>
    <w:rsid w:val="007B324B"/>
    <w:rsid w:val="007B3417"/>
    <w:rsid w:val="007B374A"/>
    <w:rsid w:val="007B3B8F"/>
    <w:rsid w:val="007B3DAA"/>
    <w:rsid w:val="007B49FA"/>
    <w:rsid w:val="007B4C14"/>
    <w:rsid w:val="007B503F"/>
    <w:rsid w:val="007B546F"/>
    <w:rsid w:val="007B597D"/>
    <w:rsid w:val="007B5F98"/>
    <w:rsid w:val="007B620C"/>
    <w:rsid w:val="007B690B"/>
    <w:rsid w:val="007B6D42"/>
    <w:rsid w:val="007B6E4C"/>
    <w:rsid w:val="007B74F1"/>
    <w:rsid w:val="007B7ECD"/>
    <w:rsid w:val="007B7FAA"/>
    <w:rsid w:val="007C0050"/>
    <w:rsid w:val="007C0133"/>
    <w:rsid w:val="007C019E"/>
    <w:rsid w:val="007C0B96"/>
    <w:rsid w:val="007C142C"/>
    <w:rsid w:val="007C1DED"/>
    <w:rsid w:val="007C1F84"/>
    <w:rsid w:val="007C370C"/>
    <w:rsid w:val="007C3C36"/>
    <w:rsid w:val="007C4035"/>
    <w:rsid w:val="007C416D"/>
    <w:rsid w:val="007C41B5"/>
    <w:rsid w:val="007C454F"/>
    <w:rsid w:val="007C474E"/>
    <w:rsid w:val="007C4783"/>
    <w:rsid w:val="007C484F"/>
    <w:rsid w:val="007C4B3F"/>
    <w:rsid w:val="007C4D75"/>
    <w:rsid w:val="007C5041"/>
    <w:rsid w:val="007C58A4"/>
    <w:rsid w:val="007C6109"/>
    <w:rsid w:val="007C6354"/>
    <w:rsid w:val="007C6710"/>
    <w:rsid w:val="007C6757"/>
    <w:rsid w:val="007C6821"/>
    <w:rsid w:val="007C6A95"/>
    <w:rsid w:val="007C7FE6"/>
    <w:rsid w:val="007D0CD5"/>
    <w:rsid w:val="007D0F38"/>
    <w:rsid w:val="007D10C1"/>
    <w:rsid w:val="007D15BA"/>
    <w:rsid w:val="007D1864"/>
    <w:rsid w:val="007D18F5"/>
    <w:rsid w:val="007D1BEE"/>
    <w:rsid w:val="007D1D76"/>
    <w:rsid w:val="007D1FA8"/>
    <w:rsid w:val="007D24D5"/>
    <w:rsid w:val="007D258F"/>
    <w:rsid w:val="007D286A"/>
    <w:rsid w:val="007D305B"/>
    <w:rsid w:val="007D306C"/>
    <w:rsid w:val="007D34CE"/>
    <w:rsid w:val="007D3B79"/>
    <w:rsid w:val="007D4624"/>
    <w:rsid w:val="007D48E5"/>
    <w:rsid w:val="007D49CC"/>
    <w:rsid w:val="007D4F4A"/>
    <w:rsid w:val="007D559E"/>
    <w:rsid w:val="007D591B"/>
    <w:rsid w:val="007D5C57"/>
    <w:rsid w:val="007D671D"/>
    <w:rsid w:val="007D6763"/>
    <w:rsid w:val="007D6FC9"/>
    <w:rsid w:val="007D7118"/>
    <w:rsid w:val="007D744D"/>
    <w:rsid w:val="007D75A3"/>
    <w:rsid w:val="007D7A98"/>
    <w:rsid w:val="007D7FB1"/>
    <w:rsid w:val="007E027D"/>
    <w:rsid w:val="007E09A2"/>
    <w:rsid w:val="007E1464"/>
    <w:rsid w:val="007E2252"/>
    <w:rsid w:val="007E25BD"/>
    <w:rsid w:val="007E31FE"/>
    <w:rsid w:val="007E32A9"/>
    <w:rsid w:val="007E35C1"/>
    <w:rsid w:val="007E3E57"/>
    <w:rsid w:val="007E40BD"/>
    <w:rsid w:val="007E424F"/>
    <w:rsid w:val="007E4D1F"/>
    <w:rsid w:val="007E5857"/>
    <w:rsid w:val="007E5920"/>
    <w:rsid w:val="007E5A46"/>
    <w:rsid w:val="007E61BD"/>
    <w:rsid w:val="007E6269"/>
    <w:rsid w:val="007E67C5"/>
    <w:rsid w:val="007E69A9"/>
    <w:rsid w:val="007E6D49"/>
    <w:rsid w:val="007E739C"/>
    <w:rsid w:val="007E773D"/>
    <w:rsid w:val="007E7E6E"/>
    <w:rsid w:val="007E7F53"/>
    <w:rsid w:val="007E7FBD"/>
    <w:rsid w:val="007F0331"/>
    <w:rsid w:val="007F03A8"/>
    <w:rsid w:val="007F08C0"/>
    <w:rsid w:val="007F0BFF"/>
    <w:rsid w:val="007F0F27"/>
    <w:rsid w:val="007F1180"/>
    <w:rsid w:val="007F16BC"/>
    <w:rsid w:val="007F1909"/>
    <w:rsid w:val="007F1AB6"/>
    <w:rsid w:val="007F1BEA"/>
    <w:rsid w:val="007F2B70"/>
    <w:rsid w:val="007F2F78"/>
    <w:rsid w:val="007F326E"/>
    <w:rsid w:val="007F3398"/>
    <w:rsid w:val="007F387B"/>
    <w:rsid w:val="007F388E"/>
    <w:rsid w:val="007F3918"/>
    <w:rsid w:val="007F3986"/>
    <w:rsid w:val="007F4B21"/>
    <w:rsid w:val="007F5B29"/>
    <w:rsid w:val="007F64D4"/>
    <w:rsid w:val="007F6986"/>
    <w:rsid w:val="007F6E63"/>
    <w:rsid w:val="007F700B"/>
    <w:rsid w:val="007F7125"/>
    <w:rsid w:val="007F7313"/>
    <w:rsid w:val="007F744F"/>
    <w:rsid w:val="007F7ECD"/>
    <w:rsid w:val="0080070B"/>
    <w:rsid w:val="00800732"/>
    <w:rsid w:val="00800798"/>
    <w:rsid w:val="00800F27"/>
    <w:rsid w:val="00801361"/>
    <w:rsid w:val="00801473"/>
    <w:rsid w:val="00801730"/>
    <w:rsid w:val="00801C09"/>
    <w:rsid w:val="00801DDA"/>
    <w:rsid w:val="0080214F"/>
    <w:rsid w:val="00802F9F"/>
    <w:rsid w:val="008033CF"/>
    <w:rsid w:val="008037E9"/>
    <w:rsid w:val="00803C8A"/>
    <w:rsid w:val="00803D41"/>
    <w:rsid w:val="00803E07"/>
    <w:rsid w:val="008041AD"/>
    <w:rsid w:val="00804D1E"/>
    <w:rsid w:val="008051D5"/>
    <w:rsid w:val="008055BF"/>
    <w:rsid w:val="00805CC7"/>
    <w:rsid w:val="00805D40"/>
    <w:rsid w:val="00805D8E"/>
    <w:rsid w:val="00805EF2"/>
    <w:rsid w:val="00807133"/>
    <w:rsid w:val="00807E37"/>
    <w:rsid w:val="0081027C"/>
    <w:rsid w:val="00810594"/>
    <w:rsid w:val="0081064C"/>
    <w:rsid w:val="00810B44"/>
    <w:rsid w:val="00810E3D"/>
    <w:rsid w:val="008117DB"/>
    <w:rsid w:val="008119C8"/>
    <w:rsid w:val="0081222D"/>
    <w:rsid w:val="008127FB"/>
    <w:rsid w:val="00812A57"/>
    <w:rsid w:val="00812C49"/>
    <w:rsid w:val="0081365B"/>
    <w:rsid w:val="008147EB"/>
    <w:rsid w:val="0081497D"/>
    <w:rsid w:val="00815B27"/>
    <w:rsid w:val="00815E00"/>
    <w:rsid w:val="00815F9E"/>
    <w:rsid w:val="00816233"/>
    <w:rsid w:val="00816290"/>
    <w:rsid w:val="0081777E"/>
    <w:rsid w:val="00817BB6"/>
    <w:rsid w:val="00817E01"/>
    <w:rsid w:val="00817FA4"/>
    <w:rsid w:val="008200A6"/>
    <w:rsid w:val="00820633"/>
    <w:rsid w:val="00820AA5"/>
    <w:rsid w:val="0082108D"/>
    <w:rsid w:val="0082182A"/>
    <w:rsid w:val="00821F7D"/>
    <w:rsid w:val="0082233E"/>
    <w:rsid w:val="0082248F"/>
    <w:rsid w:val="00822808"/>
    <w:rsid w:val="008229AE"/>
    <w:rsid w:val="00822BF7"/>
    <w:rsid w:val="00822FB4"/>
    <w:rsid w:val="008232D2"/>
    <w:rsid w:val="00823398"/>
    <w:rsid w:val="00823404"/>
    <w:rsid w:val="00823853"/>
    <w:rsid w:val="008244F8"/>
    <w:rsid w:val="00824988"/>
    <w:rsid w:val="0082524C"/>
    <w:rsid w:val="00825B18"/>
    <w:rsid w:val="00826290"/>
    <w:rsid w:val="0082635C"/>
    <w:rsid w:val="008266CF"/>
    <w:rsid w:val="00826926"/>
    <w:rsid w:val="00826997"/>
    <w:rsid w:val="00826D58"/>
    <w:rsid w:val="008270CE"/>
    <w:rsid w:val="00827272"/>
    <w:rsid w:val="00830735"/>
    <w:rsid w:val="00831106"/>
    <w:rsid w:val="00831C86"/>
    <w:rsid w:val="00831CA6"/>
    <w:rsid w:val="00831F6D"/>
    <w:rsid w:val="0083227A"/>
    <w:rsid w:val="0083257A"/>
    <w:rsid w:val="00832E75"/>
    <w:rsid w:val="00832FBC"/>
    <w:rsid w:val="00833130"/>
    <w:rsid w:val="00833482"/>
    <w:rsid w:val="00834363"/>
    <w:rsid w:val="00834943"/>
    <w:rsid w:val="00834BAB"/>
    <w:rsid w:val="00835249"/>
    <w:rsid w:val="008355EC"/>
    <w:rsid w:val="00836803"/>
    <w:rsid w:val="00836935"/>
    <w:rsid w:val="00836BE4"/>
    <w:rsid w:val="008372B9"/>
    <w:rsid w:val="008402AE"/>
    <w:rsid w:val="00840532"/>
    <w:rsid w:val="008408F4"/>
    <w:rsid w:val="008417C7"/>
    <w:rsid w:val="00841BA2"/>
    <w:rsid w:val="00841C94"/>
    <w:rsid w:val="00841E05"/>
    <w:rsid w:val="008422CC"/>
    <w:rsid w:val="00842CE1"/>
    <w:rsid w:val="00842D35"/>
    <w:rsid w:val="00842D86"/>
    <w:rsid w:val="00842E3F"/>
    <w:rsid w:val="008433E6"/>
    <w:rsid w:val="00843402"/>
    <w:rsid w:val="008435ED"/>
    <w:rsid w:val="008440D6"/>
    <w:rsid w:val="008441A2"/>
    <w:rsid w:val="00844CD2"/>
    <w:rsid w:val="00844D1E"/>
    <w:rsid w:val="00844D32"/>
    <w:rsid w:val="008455D9"/>
    <w:rsid w:val="00845946"/>
    <w:rsid w:val="00846584"/>
    <w:rsid w:val="00846AA2"/>
    <w:rsid w:val="00846D0A"/>
    <w:rsid w:val="00846D8C"/>
    <w:rsid w:val="00847206"/>
    <w:rsid w:val="008473F3"/>
    <w:rsid w:val="008475FF"/>
    <w:rsid w:val="008478A7"/>
    <w:rsid w:val="00847B59"/>
    <w:rsid w:val="00847FE7"/>
    <w:rsid w:val="008504D1"/>
    <w:rsid w:val="00850A71"/>
    <w:rsid w:val="00850F71"/>
    <w:rsid w:val="008510EB"/>
    <w:rsid w:val="0085170D"/>
    <w:rsid w:val="00851C4B"/>
    <w:rsid w:val="00851F3D"/>
    <w:rsid w:val="00851F62"/>
    <w:rsid w:val="00851FE2"/>
    <w:rsid w:val="00852074"/>
    <w:rsid w:val="008522F2"/>
    <w:rsid w:val="008525C6"/>
    <w:rsid w:val="008525FC"/>
    <w:rsid w:val="00852D3B"/>
    <w:rsid w:val="008530B0"/>
    <w:rsid w:val="00853683"/>
    <w:rsid w:val="00853871"/>
    <w:rsid w:val="00853D1A"/>
    <w:rsid w:val="0085583F"/>
    <w:rsid w:val="00855A5D"/>
    <w:rsid w:val="00856546"/>
    <w:rsid w:val="008566A8"/>
    <w:rsid w:val="00856D7B"/>
    <w:rsid w:val="0085721E"/>
    <w:rsid w:val="008575A8"/>
    <w:rsid w:val="008578CA"/>
    <w:rsid w:val="00857E72"/>
    <w:rsid w:val="00860081"/>
    <w:rsid w:val="0086016D"/>
    <w:rsid w:val="00860BE5"/>
    <w:rsid w:val="008612CF"/>
    <w:rsid w:val="0086161C"/>
    <w:rsid w:val="00863273"/>
    <w:rsid w:val="00863486"/>
    <w:rsid w:val="0086349E"/>
    <w:rsid w:val="00863F62"/>
    <w:rsid w:val="00864266"/>
    <w:rsid w:val="00864C79"/>
    <w:rsid w:val="008652C0"/>
    <w:rsid w:val="00865CC1"/>
    <w:rsid w:val="00865F42"/>
    <w:rsid w:val="0086689A"/>
    <w:rsid w:val="008676A6"/>
    <w:rsid w:val="008678E4"/>
    <w:rsid w:val="00870588"/>
    <w:rsid w:val="00870849"/>
    <w:rsid w:val="00870955"/>
    <w:rsid w:val="00870B5E"/>
    <w:rsid w:val="00871552"/>
    <w:rsid w:val="008719C6"/>
    <w:rsid w:val="00871F53"/>
    <w:rsid w:val="008721A6"/>
    <w:rsid w:val="00872765"/>
    <w:rsid w:val="00872981"/>
    <w:rsid w:val="00872A7F"/>
    <w:rsid w:val="00872DEA"/>
    <w:rsid w:val="00872F6B"/>
    <w:rsid w:val="008730CD"/>
    <w:rsid w:val="00873AB1"/>
    <w:rsid w:val="00873B5B"/>
    <w:rsid w:val="00873C3C"/>
    <w:rsid w:val="00873E1B"/>
    <w:rsid w:val="008742B3"/>
    <w:rsid w:val="008742B5"/>
    <w:rsid w:val="00875B17"/>
    <w:rsid w:val="00875BB6"/>
    <w:rsid w:val="00875FDD"/>
    <w:rsid w:val="008772AC"/>
    <w:rsid w:val="008772F2"/>
    <w:rsid w:val="00877678"/>
    <w:rsid w:val="00877D18"/>
    <w:rsid w:val="0088030F"/>
    <w:rsid w:val="00880CBB"/>
    <w:rsid w:val="008815CF"/>
    <w:rsid w:val="008824C6"/>
    <w:rsid w:val="008825AF"/>
    <w:rsid w:val="0088260D"/>
    <w:rsid w:val="00882754"/>
    <w:rsid w:val="00882B76"/>
    <w:rsid w:val="00882D63"/>
    <w:rsid w:val="00882D6D"/>
    <w:rsid w:val="00882FD7"/>
    <w:rsid w:val="0088310F"/>
    <w:rsid w:val="008837CA"/>
    <w:rsid w:val="00883B43"/>
    <w:rsid w:val="00883D4A"/>
    <w:rsid w:val="008845E5"/>
    <w:rsid w:val="00884794"/>
    <w:rsid w:val="00884899"/>
    <w:rsid w:val="00884CF4"/>
    <w:rsid w:val="00884D9F"/>
    <w:rsid w:val="008851D1"/>
    <w:rsid w:val="00885298"/>
    <w:rsid w:val="00885ABF"/>
    <w:rsid w:val="00885AD9"/>
    <w:rsid w:val="00885C88"/>
    <w:rsid w:val="00887308"/>
    <w:rsid w:val="0089008C"/>
    <w:rsid w:val="00890419"/>
    <w:rsid w:val="00890635"/>
    <w:rsid w:val="0089090A"/>
    <w:rsid w:val="00890B64"/>
    <w:rsid w:val="00891245"/>
    <w:rsid w:val="00891C4A"/>
    <w:rsid w:val="00891E25"/>
    <w:rsid w:val="00892B2D"/>
    <w:rsid w:val="00892BF5"/>
    <w:rsid w:val="00892D34"/>
    <w:rsid w:val="00893881"/>
    <w:rsid w:val="0089406A"/>
    <w:rsid w:val="008950EC"/>
    <w:rsid w:val="008955BF"/>
    <w:rsid w:val="00895E8B"/>
    <w:rsid w:val="0089686C"/>
    <w:rsid w:val="00896955"/>
    <w:rsid w:val="00896E94"/>
    <w:rsid w:val="008979F5"/>
    <w:rsid w:val="00897A7A"/>
    <w:rsid w:val="00897AF4"/>
    <w:rsid w:val="00897C5D"/>
    <w:rsid w:val="00897ECD"/>
    <w:rsid w:val="00897FF6"/>
    <w:rsid w:val="008A042A"/>
    <w:rsid w:val="008A0F1F"/>
    <w:rsid w:val="008A199E"/>
    <w:rsid w:val="008A1DB2"/>
    <w:rsid w:val="008A1E23"/>
    <w:rsid w:val="008A25AB"/>
    <w:rsid w:val="008A2616"/>
    <w:rsid w:val="008A2673"/>
    <w:rsid w:val="008A2A9B"/>
    <w:rsid w:val="008A2BD0"/>
    <w:rsid w:val="008A335A"/>
    <w:rsid w:val="008A3C2E"/>
    <w:rsid w:val="008A43C1"/>
    <w:rsid w:val="008A4960"/>
    <w:rsid w:val="008A4D0C"/>
    <w:rsid w:val="008A4F4D"/>
    <w:rsid w:val="008A55D5"/>
    <w:rsid w:val="008A57E5"/>
    <w:rsid w:val="008A631C"/>
    <w:rsid w:val="008A648C"/>
    <w:rsid w:val="008A67E6"/>
    <w:rsid w:val="008A6A7B"/>
    <w:rsid w:val="008A6E18"/>
    <w:rsid w:val="008A75A1"/>
    <w:rsid w:val="008A79CA"/>
    <w:rsid w:val="008A7CBB"/>
    <w:rsid w:val="008B050B"/>
    <w:rsid w:val="008B11D1"/>
    <w:rsid w:val="008B1BB6"/>
    <w:rsid w:val="008B1BEC"/>
    <w:rsid w:val="008B2231"/>
    <w:rsid w:val="008B32A7"/>
    <w:rsid w:val="008B3C2E"/>
    <w:rsid w:val="008B3F02"/>
    <w:rsid w:val="008B434E"/>
    <w:rsid w:val="008B5031"/>
    <w:rsid w:val="008B50B8"/>
    <w:rsid w:val="008B5107"/>
    <w:rsid w:val="008B5598"/>
    <w:rsid w:val="008B5952"/>
    <w:rsid w:val="008B59B7"/>
    <w:rsid w:val="008B5D0C"/>
    <w:rsid w:val="008B6065"/>
    <w:rsid w:val="008B63D9"/>
    <w:rsid w:val="008B6441"/>
    <w:rsid w:val="008B682A"/>
    <w:rsid w:val="008B695B"/>
    <w:rsid w:val="008B770E"/>
    <w:rsid w:val="008B77F0"/>
    <w:rsid w:val="008C0600"/>
    <w:rsid w:val="008C0C43"/>
    <w:rsid w:val="008C0DA0"/>
    <w:rsid w:val="008C0E3F"/>
    <w:rsid w:val="008C0EE8"/>
    <w:rsid w:val="008C12EA"/>
    <w:rsid w:val="008C1616"/>
    <w:rsid w:val="008C16C7"/>
    <w:rsid w:val="008C1B2D"/>
    <w:rsid w:val="008C1C88"/>
    <w:rsid w:val="008C2AEA"/>
    <w:rsid w:val="008C2D52"/>
    <w:rsid w:val="008C30E0"/>
    <w:rsid w:val="008C39EA"/>
    <w:rsid w:val="008C417B"/>
    <w:rsid w:val="008C4B28"/>
    <w:rsid w:val="008C536A"/>
    <w:rsid w:val="008C59F0"/>
    <w:rsid w:val="008C5BFA"/>
    <w:rsid w:val="008C6974"/>
    <w:rsid w:val="008C6AD5"/>
    <w:rsid w:val="008C6C60"/>
    <w:rsid w:val="008C7384"/>
    <w:rsid w:val="008C755C"/>
    <w:rsid w:val="008C7D29"/>
    <w:rsid w:val="008C7F99"/>
    <w:rsid w:val="008D011F"/>
    <w:rsid w:val="008D0204"/>
    <w:rsid w:val="008D03BD"/>
    <w:rsid w:val="008D0885"/>
    <w:rsid w:val="008D088E"/>
    <w:rsid w:val="008D0FCB"/>
    <w:rsid w:val="008D13A3"/>
    <w:rsid w:val="008D155D"/>
    <w:rsid w:val="008D18D0"/>
    <w:rsid w:val="008D1D11"/>
    <w:rsid w:val="008D28DA"/>
    <w:rsid w:val="008D2970"/>
    <w:rsid w:val="008D2E0E"/>
    <w:rsid w:val="008D2FCE"/>
    <w:rsid w:val="008D30B3"/>
    <w:rsid w:val="008D3114"/>
    <w:rsid w:val="008D3413"/>
    <w:rsid w:val="008D3A79"/>
    <w:rsid w:val="008D4302"/>
    <w:rsid w:val="008D4544"/>
    <w:rsid w:val="008D4783"/>
    <w:rsid w:val="008D4ADD"/>
    <w:rsid w:val="008D51D7"/>
    <w:rsid w:val="008D5448"/>
    <w:rsid w:val="008D593A"/>
    <w:rsid w:val="008D610A"/>
    <w:rsid w:val="008D63A4"/>
    <w:rsid w:val="008D6674"/>
    <w:rsid w:val="008D6C5C"/>
    <w:rsid w:val="008D7608"/>
    <w:rsid w:val="008D7B10"/>
    <w:rsid w:val="008D7DEE"/>
    <w:rsid w:val="008D7E1E"/>
    <w:rsid w:val="008D7EB1"/>
    <w:rsid w:val="008E08CB"/>
    <w:rsid w:val="008E0AF0"/>
    <w:rsid w:val="008E0F1F"/>
    <w:rsid w:val="008E0FAC"/>
    <w:rsid w:val="008E1109"/>
    <w:rsid w:val="008E12AE"/>
    <w:rsid w:val="008E1C8D"/>
    <w:rsid w:val="008E20DB"/>
    <w:rsid w:val="008E2C4C"/>
    <w:rsid w:val="008E2CC5"/>
    <w:rsid w:val="008E2D37"/>
    <w:rsid w:val="008E2F4C"/>
    <w:rsid w:val="008E30EA"/>
    <w:rsid w:val="008E3196"/>
    <w:rsid w:val="008E34A2"/>
    <w:rsid w:val="008E3823"/>
    <w:rsid w:val="008E3BAE"/>
    <w:rsid w:val="008E3D2F"/>
    <w:rsid w:val="008E4A4F"/>
    <w:rsid w:val="008E5056"/>
    <w:rsid w:val="008E5131"/>
    <w:rsid w:val="008E5AE4"/>
    <w:rsid w:val="008E5AEB"/>
    <w:rsid w:val="008E5E84"/>
    <w:rsid w:val="008E61EB"/>
    <w:rsid w:val="008E68C8"/>
    <w:rsid w:val="008E6946"/>
    <w:rsid w:val="008E6B4F"/>
    <w:rsid w:val="008E7134"/>
    <w:rsid w:val="008E7253"/>
    <w:rsid w:val="008E77D5"/>
    <w:rsid w:val="008E7C2D"/>
    <w:rsid w:val="008E7FF6"/>
    <w:rsid w:val="008F0A0B"/>
    <w:rsid w:val="008F0C82"/>
    <w:rsid w:val="008F0DF4"/>
    <w:rsid w:val="008F0EFA"/>
    <w:rsid w:val="008F1137"/>
    <w:rsid w:val="008F1214"/>
    <w:rsid w:val="008F15DA"/>
    <w:rsid w:val="008F17A1"/>
    <w:rsid w:val="008F1BE1"/>
    <w:rsid w:val="008F2373"/>
    <w:rsid w:val="008F31AB"/>
    <w:rsid w:val="008F32C2"/>
    <w:rsid w:val="008F3C55"/>
    <w:rsid w:val="008F3C9A"/>
    <w:rsid w:val="008F3CD9"/>
    <w:rsid w:val="008F3DAA"/>
    <w:rsid w:val="008F3FC6"/>
    <w:rsid w:val="008F4690"/>
    <w:rsid w:val="008F5369"/>
    <w:rsid w:val="008F569F"/>
    <w:rsid w:val="008F5BC0"/>
    <w:rsid w:val="008F5C5B"/>
    <w:rsid w:val="008F5FA1"/>
    <w:rsid w:val="008F6098"/>
    <w:rsid w:val="008F673B"/>
    <w:rsid w:val="008F67F3"/>
    <w:rsid w:val="008F6898"/>
    <w:rsid w:val="008F6913"/>
    <w:rsid w:val="008F748C"/>
    <w:rsid w:val="008F75A7"/>
    <w:rsid w:val="008F7737"/>
    <w:rsid w:val="008F777E"/>
    <w:rsid w:val="008F7DAD"/>
    <w:rsid w:val="00900480"/>
    <w:rsid w:val="00900F19"/>
    <w:rsid w:val="0090106C"/>
    <w:rsid w:val="009021A8"/>
    <w:rsid w:val="00902D5D"/>
    <w:rsid w:val="00903072"/>
    <w:rsid w:val="00903225"/>
    <w:rsid w:val="00903356"/>
    <w:rsid w:val="009038C2"/>
    <w:rsid w:val="00903E73"/>
    <w:rsid w:val="0090408E"/>
    <w:rsid w:val="00904721"/>
    <w:rsid w:val="009049BA"/>
    <w:rsid w:val="00905D86"/>
    <w:rsid w:val="00905EF3"/>
    <w:rsid w:val="0090603A"/>
    <w:rsid w:val="0090603B"/>
    <w:rsid w:val="009062DE"/>
    <w:rsid w:val="009062FC"/>
    <w:rsid w:val="0090668F"/>
    <w:rsid w:val="00906D9B"/>
    <w:rsid w:val="00906FFD"/>
    <w:rsid w:val="00907072"/>
    <w:rsid w:val="00907562"/>
    <w:rsid w:val="009078EA"/>
    <w:rsid w:val="009103EC"/>
    <w:rsid w:val="00910CA7"/>
    <w:rsid w:val="00911081"/>
    <w:rsid w:val="0091181D"/>
    <w:rsid w:val="009120F4"/>
    <w:rsid w:val="009121A6"/>
    <w:rsid w:val="00912219"/>
    <w:rsid w:val="009123DC"/>
    <w:rsid w:val="00912638"/>
    <w:rsid w:val="009127A2"/>
    <w:rsid w:val="009127AE"/>
    <w:rsid w:val="00913B36"/>
    <w:rsid w:val="00913E4D"/>
    <w:rsid w:val="00913F91"/>
    <w:rsid w:val="0091409D"/>
    <w:rsid w:val="009142AE"/>
    <w:rsid w:val="009142CC"/>
    <w:rsid w:val="009145AE"/>
    <w:rsid w:val="00914854"/>
    <w:rsid w:val="00914C4F"/>
    <w:rsid w:val="00914D94"/>
    <w:rsid w:val="009151AD"/>
    <w:rsid w:val="009159CF"/>
    <w:rsid w:val="00915B9D"/>
    <w:rsid w:val="00916033"/>
    <w:rsid w:val="0091629D"/>
    <w:rsid w:val="009163CA"/>
    <w:rsid w:val="00916660"/>
    <w:rsid w:val="009168E6"/>
    <w:rsid w:val="009172CD"/>
    <w:rsid w:val="00917FB9"/>
    <w:rsid w:val="009201C6"/>
    <w:rsid w:val="0092097E"/>
    <w:rsid w:val="00920A90"/>
    <w:rsid w:val="00920A9E"/>
    <w:rsid w:val="00920D58"/>
    <w:rsid w:val="00921106"/>
    <w:rsid w:val="00921434"/>
    <w:rsid w:val="00921B5A"/>
    <w:rsid w:val="009224DB"/>
    <w:rsid w:val="00922809"/>
    <w:rsid w:val="00922A27"/>
    <w:rsid w:val="00922E8D"/>
    <w:rsid w:val="009231F9"/>
    <w:rsid w:val="009234E4"/>
    <w:rsid w:val="00923738"/>
    <w:rsid w:val="00923C8D"/>
    <w:rsid w:val="00924019"/>
    <w:rsid w:val="00924035"/>
    <w:rsid w:val="00924112"/>
    <w:rsid w:val="0092465A"/>
    <w:rsid w:val="00924679"/>
    <w:rsid w:val="00924776"/>
    <w:rsid w:val="00924956"/>
    <w:rsid w:val="00924A2A"/>
    <w:rsid w:val="00924B03"/>
    <w:rsid w:val="00925245"/>
    <w:rsid w:val="00925451"/>
    <w:rsid w:val="00925725"/>
    <w:rsid w:val="0092606A"/>
    <w:rsid w:val="009263DC"/>
    <w:rsid w:val="00926928"/>
    <w:rsid w:val="00926C12"/>
    <w:rsid w:val="00926C60"/>
    <w:rsid w:val="00927A2C"/>
    <w:rsid w:val="00927F2C"/>
    <w:rsid w:val="009300C4"/>
    <w:rsid w:val="0093064B"/>
    <w:rsid w:val="00930CDB"/>
    <w:rsid w:val="00930E32"/>
    <w:rsid w:val="00931278"/>
    <w:rsid w:val="0093133C"/>
    <w:rsid w:val="00931BEE"/>
    <w:rsid w:val="009325EA"/>
    <w:rsid w:val="00932835"/>
    <w:rsid w:val="00932A6F"/>
    <w:rsid w:val="00932FE6"/>
    <w:rsid w:val="009336FB"/>
    <w:rsid w:val="00933D4F"/>
    <w:rsid w:val="00933EEA"/>
    <w:rsid w:val="0093430F"/>
    <w:rsid w:val="00934859"/>
    <w:rsid w:val="00935095"/>
    <w:rsid w:val="00935141"/>
    <w:rsid w:val="00935369"/>
    <w:rsid w:val="00935A97"/>
    <w:rsid w:val="00936254"/>
    <w:rsid w:val="009364F5"/>
    <w:rsid w:val="00936AE0"/>
    <w:rsid w:val="00937572"/>
    <w:rsid w:val="0093793D"/>
    <w:rsid w:val="0094010C"/>
    <w:rsid w:val="0094036F"/>
    <w:rsid w:val="009405CE"/>
    <w:rsid w:val="00940F97"/>
    <w:rsid w:val="0094164A"/>
    <w:rsid w:val="00941908"/>
    <w:rsid w:val="00941B53"/>
    <w:rsid w:val="009429D2"/>
    <w:rsid w:val="00942D29"/>
    <w:rsid w:val="00942F65"/>
    <w:rsid w:val="0094304C"/>
    <w:rsid w:val="00943BD3"/>
    <w:rsid w:val="0094453F"/>
    <w:rsid w:val="00944545"/>
    <w:rsid w:val="009445F7"/>
    <w:rsid w:val="00944652"/>
    <w:rsid w:val="009446E2"/>
    <w:rsid w:val="00944703"/>
    <w:rsid w:val="0094499F"/>
    <w:rsid w:val="00944E82"/>
    <w:rsid w:val="00945250"/>
    <w:rsid w:val="0094565C"/>
    <w:rsid w:val="009457F4"/>
    <w:rsid w:val="00946110"/>
    <w:rsid w:val="0094640E"/>
    <w:rsid w:val="00946BB4"/>
    <w:rsid w:val="00950089"/>
    <w:rsid w:val="00950641"/>
    <w:rsid w:val="009508DA"/>
    <w:rsid w:val="00950FF7"/>
    <w:rsid w:val="009519E5"/>
    <w:rsid w:val="00951A5A"/>
    <w:rsid w:val="0095201D"/>
    <w:rsid w:val="00952671"/>
    <w:rsid w:val="009526AC"/>
    <w:rsid w:val="00952FE7"/>
    <w:rsid w:val="009532BB"/>
    <w:rsid w:val="00953B03"/>
    <w:rsid w:val="00953C97"/>
    <w:rsid w:val="00953CF9"/>
    <w:rsid w:val="009546F8"/>
    <w:rsid w:val="00954EE2"/>
    <w:rsid w:val="0095573F"/>
    <w:rsid w:val="00955A17"/>
    <w:rsid w:val="00955D14"/>
    <w:rsid w:val="00956177"/>
    <w:rsid w:val="009561B0"/>
    <w:rsid w:val="009561FE"/>
    <w:rsid w:val="00956EA2"/>
    <w:rsid w:val="0095733D"/>
    <w:rsid w:val="00957397"/>
    <w:rsid w:val="009573A9"/>
    <w:rsid w:val="00957968"/>
    <w:rsid w:val="009579BE"/>
    <w:rsid w:val="00957D38"/>
    <w:rsid w:val="00957E42"/>
    <w:rsid w:val="009604CE"/>
    <w:rsid w:val="009606BC"/>
    <w:rsid w:val="00960DE7"/>
    <w:rsid w:val="00960FF1"/>
    <w:rsid w:val="0096146B"/>
    <w:rsid w:val="00962103"/>
    <w:rsid w:val="00962176"/>
    <w:rsid w:val="0096218C"/>
    <w:rsid w:val="009621DB"/>
    <w:rsid w:val="00962343"/>
    <w:rsid w:val="00962637"/>
    <w:rsid w:val="00962703"/>
    <w:rsid w:val="00962D0A"/>
    <w:rsid w:val="0096475C"/>
    <w:rsid w:val="00964C05"/>
    <w:rsid w:val="00964F2C"/>
    <w:rsid w:val="00964FE0"/>
    <w:rsid w:val="00965824"/>
    <w:rsid w:val="00965B49"/>
    <w:rsid w:val="00965BB4"/>
    <w:rsid w:val="00965E0D"/>
    <w:rsid w:val="00965F29"/>
    <w:rsid w:val="0096600E"/>
    <w:rsid w:val="009663D4"/>
    <w:rsid w:val="009668DB"/>
    <w:rsid w:val="00967B57"/>
    <w:rsid w:val="00970117"/>
    <w:rsid w:val="009703C1"/>
    <w:rsid w:val="0097046F"/>
    <w:rsid w:val="009708E6"/>
    <w:rsid w:val="00970B9B"/>
    <w:rsid w:val="00970BED"/>
    <w:rsid w:val="00971C31"/>
    <w:rsid w:val="00971E44"/>
    <w:rsid w:val="00971FA2"/>
    <w:rsid w:val="009721B7"/>
    <w:rsid w:val="0097247C"/>
    <w:rsid w:val="00972705"/>
    <w:rsid w:val="009728BE"/>
    <w:rsid w:val="00972DB2"/>
    <w:rsid w:val="0097303E"/>
    <w:rsid w:val="00973171"/>
    <w:rsid w:val="009731B2"/>
    <w:rsid w:val="009732EB"/>
    <w:rsid w:val="00973B88"/>
    <w:rsid w:val="00973F4A"/>
    <w:rsid w:val="009741DD"/>
    <w:rsid w:val="00974247"/>
    <w:rsid w:val="00974525"/>
    <w:rsid w:val="00974563"/>
    <w:rsid w:val="0097472A"/>
    <w:rsid w:val="0097494E"/>
    <w:rsid w:val="00974B39"/>
    <w:rsid w:val="00974E59"/>
    <w:rsid w:val="009751F1"/>
    <w:rsid w:val="00975BB4"/>
    <w:rsid w:val="009767F8"/>
    <w:rsid w:val="00976954"/>
    <w:rsid w:val="00976D9C"/>
    <w:rsid w:val="0097735E"/>
    <w:rsid w:val="0097739D"/>
    <w:rsid w:val="00977F62"/>
    <w:rsid w:val="0098061F"/>
    <w:rsid w:val="009807F7"/>
    <w:rsid w:val="009809D7"/>
    <w:rsid w:val="00981218"/>
    <w:rsid w:val="00981433"/>
    <w:rsid w:val="00981560"/>
    <w:rsid w:val="00981B9B"/>
    <w:rsid w:val="00981E84"/>
    <w:rsid w:val="0098226F"/>
    <w:rsid w:val="009822F7"/>
    <w:rsid w:val="0098234D"/>
    <w:rsid w:val="00982D40"/>
    <w:rsid w:val="0098300B"/>
    <w:rsid w:val="009831C8"/>
    <w:rsid w:val="009833A9"/>
    <w:rsid w:val="009834A1"/>
    <w:rsid w:val="00983D02"/>
    <w:rsid w:val="00983E92"/>
    <w:rsid w:val="00984816"/>
    <w:rsid w:val="00984D86"/>
    <w:rsid w:val="00985026"/>
    <w:rsid w:val="00985934"/>
    <w:rsid w:val="0098605F"/>
    <w:rsid w:val="009869C3"/>
    <w:rsid w:val="00987014"/>
    <w:rsid w:val="0098707D"/>
    <w:rsid w:val="0098735E"/>
    <w:rsid w:val="009873CF"/>
    <w:rsid w:val="009876C7"/>
    <w:rsid w:val="009877E4"/>
    <w:rsid w:val="00987C49"/>
    <w:rsid w:val="00987CA5"/>
    <w:rsid w:val="00987E7F"/>
    <w:rsid w:val="00990015"/>
    <w:rsid w:val="009903E9"/>
    <w:rsid w:val="00990C18"/>
    <w:rsid w:val="00990C85"/>
    <w:rsid w:val="00990EBE"/>
    <w:rsid w:val="0099147C"/>
    <w:rsid w:val="009915E6"/>
    <w:rsid w:val="009916DA"/>
    <w:rsid w:val="00992029"/>
    <w:rsid w:val="009921B2"/>
    <w:rsid w:val="00992352"/>
    <w:rsid w:val="009923E7"/>
    <w:rsid w:val="009923ED"/>
    <w:rsid w:val="009925B4"/>
    <w:rsid w:val="0099265E"/>
    <w:rsid w:val="00992AE0"/>
    <w:rsid w:val="00992E64"/>
    <w:rsid w:val="00993572"/>
    <w:rsid w:val="00993856"/>
    <w:rsid w:val="00993C4F"/>
    <w:rsid w:val="00993C8A"/>
    <w:rsid w:val="009940D9"/>
    <w:rsid w:val="00994614"/>
    <w:rsid w:val="00994BD4"/>
    <w:rsid w:val="00996105"/>
    <w:rsid w:val="009967E2"/>
    <w:rsid w:val="00996A16"/>
    <w:rsid w:val="00997132"/>
    <w:rsid w:val="009973CD"/>
    <w:rsid w:val="009974F0"/>
    <w:rsid w:val="00997B67"/>
    <w:rsid w:val="009A13F3"/>
    <w:rsid w:val="009A16B4"/>
    <w:rsid w:val="009A1CA4"/>
    <w:rsid w:val="009A217B"/>
    <w:rsid w:val="009A25F4"/>
    <w:rsid w:val="009A28D2"/>
    <w:rsid w:val="009A2A1E"/>
    <w:rsid w:val="009A2A94"/>
    <w:rsid w:val="009A2E6A"/>
    <w:rsid w:val="009A34F2"/>
    <w:rsid w:val="009A3599"/>
    <w:rsid w:val="009A36AF"/>
    <w:rsid w:val="009A36DD"/>
    <w:rsid w:val="009A3AE0"/>
    <w:rsid w:val="009A3BA0"/>
    <w:rsid w:val="009A3C49"/>
    <w:rsid w:val="009A4702"/>
    <w:rsid w:val="009A4BDB"/>
    <w:rsid w:val="009A55D4"/>
    <w:rsid w:val="009A633C"/>
    <w:rsid w:val="009A6693"/>
    <w:rsid w:val="009A6E64"/>
    <w:rsid w:val="009A7E60"/>
    <w:rsid w:val="009B0518"/>
    <w:rsid w:val="009B0840"/>
    <w:rsid w:val="009B0CD2"/>
    <w:rsid w:val="009B0E47"/>
    <w:rsid w:val="009B0EF8"/>
    <w:rsid w:val="009B0F5C"/>
    <w:rsid w:val="009B1263"/>
    <w:rsid w:val="009B142C"/>
    <w:rsid w:val="009B193C"/>
    <w:rsid w:val="009B23E2"/>
    <w:rsid w:val="009B2D94"/>
    <w:rsid w:val="009B3046"/>
    <w:rsid w:val="009B3527"/>
    <w:rsid w:val="009B35D0"/>
    <w:rsid w:val="009B35F3"/>
    <w:rsid w:val="009B3646"/>
    <w:rsid w:val="009B3728"/>
    <w:rsid w:val="009B4083"/>
    <w:rsid w:val="009B476D"/>
    <w:rsid w:val="009B53F8"/>
    <w:rsid w:val="009B548A"/>
    <w:rsid w:val="009B5E1A"/>
    <w:rsid w:val="009B6512"/>
    <w:rsid w:val="009B6769"/>
    <w:rsid w:val="009B7490"/>
    <w:rsid w:val="009B7ADD"/>
    <w:rsid w:val="009B7CDA"/>
    <w:rsid w:val="009C0312"/>
    <w:rsid w:val="009C050D"/>
    <w:rsid w:val="009C0D62"/>
    <w:rsid w:val="009C14B5"/>
    <w:rsid w:val="009C14ED"/>
    <w:rsid w:val="009C1703"/>
    <w:rsid w:val="009C1DF4"/>
    <w:rsid w:val="009C2494"/>
    <w:rsid w:val="009C252F"/>
    <w:rsid w:val="009C25F7"/>
    <w:rsid w:val="009C2F37"/>
    <w:rsid w:val="009C2FFF"/>
    <w:rsid w:val="009C4272"/>
    <w:rsid w:val="009C4C64"/>
    <w:rsid w:val="009C5665"/>
    <w:rsid w:val="009C5B6F"/>
    <w:rsid w:val="009C5D69"/>
    <w:rsid w:val="009C6754"/>
    <w:rsid w:val="009C72A1"/>
    <w:rsid w:val="009C763B"/>
    <w:rsid w:val="009C7641"/>
    <w:rsid w:val="009C7643"/>
    <w:rsid w:val="009C780C"/>
    <w:rsid w:val="009C79C0"/>
    <w:rsid w:val="009C7EB3"/>
    <w:rsid w:val="009D09A4"/>
    <w:rsid w:val="009D0C95"/>
    <w:rsid w:val="009D188A"/>
    <w:rsid w:val="009D1C0C"/>
    <w:rsid w:val="009D2861"/>
    <w:rsid w:val="009D2CE0"/>
    <w:rsid w:val="009D47A1"/>
    <w:rsid w:val="009D5C85"/>
    <w:rsid w:val="009D5E19"/>
    <w:rsid w:val="009D6146"/>
    <w:rsid w:val="009D651B"/>
    <w:rsid w:val="009D66B1"/>
    <w:rsid w:val="009D6B3B"/>
    <w:rsid w:val="009D6DA4"/>
    <w:rsid w:val="009D6DCA"/>
    <w:rsid w:val="009D6F33"/>
    <w:rsid w:val="009D73E1"/>
    <w:rsid w:val="009D7532"/>
    <w:rsid w:val="009D7917"/>
    <w:rsid w:val="009D7BF8"/>
    <w:rsid w:val="009D7ED1"/>
    <w:rsid w:val="009D7FED"/>
    <w:rsid w:val="009E0323"/>
    <w:rsid w:val="009E0506"/>
    <w:rsid w:val="009E0A07"/>
    <w:rsid w:val="009E0C45"/>
    <w:rsid w:val="009E0C9C"/>
    <w:rsid w:val="009E1236"/>
    <w:rsid w:val="009E1569"/>
    <w:rsid w:val="009E1AC4"/>
    <w:rsid w:val="009E1CC3"/>
    <w:rsid w:val="009E1D5D"/>
    <w:rsid w:val="009E22AB"/>
    <w:rsid w:val="009E2354"/>
    <w:rsid w:val="009E265E"/>
    <w:rsid w:val="009E266E"/>
    <w:rsid w:val="009E28ED"/>
    <w:rsid w:val="009E2EBE"/>
    <w:rsid w:val="009E2ED6"/>
    <w:rsid w:val="009E3068"/>
    <w:rsid w:val="009E319E"/>
    <w:rsid w:val="009E38CD"/>
    <w:rsid w:val="009E3A29"/>
    <w:rsid w:val="009E3AAA"/>
    <w:rsid w:val="009E3B71"/>
    <w:rsid w:val="009E447B"/>
    <w:rsid w:val="009E45B3"/>
    <w:rsid w:val="009E5AE3"/>
    <w:rsid w:val="009E5EB3"/>
    <w:rsid w:val="009E660F"/>
    <w:rsid w:val="009E67E5"/>
    <w:rsid w:val="009E6992"/>
    <w:rsid w:val="009E6E0F"/>
    <w:rsid w:val="009E6EA6"/>
    <w:rsid w:val="009E6EC5"/>
    <w:rsid w:val="009E7611"/>
    <w:rsid w:val="009F03EB"/>
    <w:rsid w:val="009F07BE"/>
    <w:rsid w:val="009F08C0"/>
    <w:rsid w:val="009F1258"/>
    <w:rsid w:val="009F14FA"/>
    <w:rsid w:val="009F18EC"/>
    <w:rsid w:val="009F1E27"/>
    <w:rsid w:val="009F26AD"/>
    <w:rsid w:val="009F27CC"/>
    <w:rsid w:val="009F33A9"/>
    <w:rsid w:val="009F4726"/>
    <w:rsid w:val="009F49D1"/>
    <w:rsid w:val="009F5097"/>
    <w:rsid w:val="009F5981"/>
    <w:rsid w:val="009F5C17"/>
    <w:rsid w:val="009F67A0"/>
    <w:rsid w:val="009F67D5"/>
    <w:rsid w:val="009F6BFC"/>
    <w:rsid w:val="009F70E0"/>
    <w:rsid w:val="009F7F63"/>
    <w:rsid w:val="00A0026A"/>
    <w:rsid w:val="00A0058C"/>
    <w:rsid w:val="00A00D41"/>
    <w:rsid w:val="00A0132B"/>
    <w:rsid w:val="00A01763"/>
    <w:rsid w:val="00A018D1"/>
    <w:rsid w:val="00A02074"/>
    <w:rsid w:val="00A0228F"/>
    <w:rsid w:val="00A02367"/>
    <w:rsid w:val="00A02879"/>
    <w:rsid w:val="00A029DA"/>
    <w:rsid w:val="00A02C5C"/>
    <w:rsid w:val="00A02D80"/>
    <w:rsid w:val="00A02F41"/>
    <w:rsid w:val="00A03395"/>
    <w:rsid w:val="00A03D61"/>
    <w:rsid w:val="00A03D8F"/>
    <w:rsid w:val="00A03FC1"/>
    <w:rsid w:val="00A04857"/>
    <w:rsid w:val="00A04A24"/>
    <w:rsid w:val="00A04A60"/>
    <w:rsid w:val="00A04DDF"/>
    <w:rsid w:val="00A04E31"/>
    <w:rsid w:val="00A057E0"/>
    <w:rsid w:val="00A06599"/>
    <w:rsid w:val="00A06A22"/>
    <w:rsid w:val="00A06B32"/>
    <w:rsid w:val="00A06ED5"/>
    <w:rsid w:val="00A06F3B"/>
    <w:rsid w:val="00A07573"/>
    <w:rsid w:val="00A07668"/>
    <w:rsid w:val="00A07BC7"/>
    <w:rsid w:val="00A10658"/>
    <w:rsid w:val="00A10DF3"/>
    <w:rsid w:val="00A10FD8"/>
    <w:rsid w:val="00A11036"/>
    <w:rsid w:val="00A1106B"/>
    <w:rsid w:val="00A118FD"/>
    <w:rsid w:val="00A11B84"/>
    <w:rsid w:val="00A11D7F"/>
    <w:rsid w:val="00A12661"/>
    <w:rsid w:val="00A12FC2"/>
    <w:rsid w:val="00A13072"/>
    <w:rsid w:val="00A13438"/>
    <w:rsid w:val="00A1395E"/>
    <w:rsid w:val="00A139B6"/>
    <w:rsid w:val="00A14857"/>
    <w:rsid w:val="00A148CA"/>
    <w:rsid w:val="00A14EC6"/>
    <w:rsid w:val="00A15B5A"/>
    <w:rsid w:val="00A15CC7"/>
    <w:rsid w:val="00A16BBB"/>
    <w:rsid w:val="00A172FF"/>
    <w:rsid w:val="00A1751A"/>
    <w:rsid w:val="00A21260"/>
    <w:rsid w:val="00A22E46"/>
    <w:rsid w:val="00A22FCF"/>
    <w:rsid w:val="00A23448"/>
    <w:rsid w:val="00A235CC"/>
    <w:rsid w:val="00A23C95"/>
    <w:rsid w:val="00A242D0"/>
    <w:rsid w:val="00A244CF"/>
    <w:rsid w:val="00A24B64"/>
    <w:rsid w:val="00A24FAF"/>
    <w:rsid w:val="00A2577D"/>
    <w:rsid w:val="00A257B8"/>
    <w:rsid w:val="00A257D3"/>
    <w:rsid w:val="00A25E65"/>
    <w:rsid w:val="00A263D0"/>
    <w:rsid w:val="00A26608"/>
    <w:rsid w:val="00A26922"/>
    <w:rsid w:val="00A26E76"/>
    <w:rsid w:val="00A27615"/>
    <w:rsid w:val="00A300C7"/>
    <w:rsid w:val="00A305AA"/>
    <w:rsid w:val="00A305CA"/>
    <w:rsid w:val="00A308E5"/>
    <w:rsid w:val="00A30CD1"/>
    <w:rsid w:val="00A311BF"/>
    <w:rsid w:val="00A3178A"/>
    <w:rsid w:val="00A31ADF"/>
    <w:rsid w:val="00A31C50"/>
    <w:rsid w:val="00A31E35"/>
    <w:rsid w:val="00A31E6A"/>
    <w:rsid w:val="00A320EA"/>
    <w:rsid w:val="00A3223D"/>
    <w:rsid w:val="00A32288"/>
    <w:rsid w:val="00A323D5"/>
    <w:rsid w:val="00A32C4C"/>
    <w:rsid w:val="00A32E37"/>
    <w:rsid w:val="00A3474A"/>
    <w:rsid w:val="00A3491D"/>
    <w:rsid w:val="00A34A16"/>
    <w:rsid w:val="00A355FB"/>
    <w:rsid w:val="00A35894"/>
    <w:rsid w:val="00A35C18"/>
    <w:rsid w:val="00A35D83"/>
    <w:rsid w:val="00A3620C"/>
    <w:rsid w:val="00A36372"/>
    <w:rsid w:val="00A3693A"/>
    <w:rsid w:val="00A36A01"/>
    <w:rsid w:val="00A3700A"/>
    <w:rsid w:val="00A37B7A"/>
    <w:rsid w:val="00A37D84"/>
    <w:rsid w:val="00A4008A"/>
    <w:rsid w:val="00A4022E"/>
    <w:rsid w:val="00A409B8"/>
    <w:rsid w:val="00A40FE9"/>
    <w:rsid w:val="00A41052"/>
    <w:rsid w:val="00A411F9"/>
    <w:rsid w:val="00A41321"/>
    <w:rsid w:val="00A41569"/>
    <w:rsid w:val="00A41CDB"/>
    <w:rsid w:val="00A41DBD"/>
    <w:rsid w:val="00A4221F"/>
    <w:rsid w:val="00A42556"/>
    <w:rsid w:val="00A42C9B"/>
    <w:rsid w:val="00A433FE"/>
    <w:rsid w:val="00A43B9D"/>
    <w:rsid w:val="00A43CCD"/>
    <w:rsid w:val="00A43D70"/>
    <w:rsid w:val="00A43FD7"/>
    <w:rsid w:val="00A4402C"/>
    <w:rsid w:val="00A44161"/>
    <w:rsid w:val="00A44364"/>
    <w:rsid w:val="00A44643"/>
    <w:rsid w:val="00A44D2C"/>
    <w:rsid w:val="00A4528C"/>
    <w:rsid w:val="00A45497"/>
    <w:rsid w:val="00A45ADC"/>
    <w:rsid w:val="00A45E65"/>
    <w:rsid w:val="00A4633E"/>
    <w:rsid w:val="00A46678"/>
    <w:rsid w:val="00A46F84"/>
    <w:rsid w:val="00A47442"/>
    <w:rsid w:val="00A478F0"/>
    <w:rsid w:val="00A47BBA"/>
    <w:rsid w:val="00A501A5"/>
    <w:rsid w:val="00A5071D"/>
    <w:rsid w:val="00A50750"/>
    <w:rsid w:val="00A5076D"/>
    <w:rsid w:val="00A509B7"/>
    <w:rsid w:val="00A50A69"/>
    <w:rsid w:val="00A51486"/>
    <w:rsid w:val="00A52232"/>
    <w:rsid w:val="00A52251"/>
    <w:rsid w:val="00A528FA"/>
    <w:rsid w:val="00A52B95"/>
    <w:rsid w:val="00A52D32"/>
    <w:rsid w:val="00A5371F"/>
    <w:rsid w:val="00A53BC9"/>
    <w:rsid w:val="00A53D55"/>
    <w:rsid w:val="00A53E47"/>
    <w:rsid w:val="00A5480C"/>
    <w:rsid w:val="00A5496D"/>
    <w:rsid w:val="00A54EA9"/>
    <w:rsid w:val="00A55241"/>
    <w:rsid w:val="00A5536D"/>
    <w:rsid w:val="00A55406"/>
    <w:rsid w:val="00A5610F"/>
    <w:rsid w:val="00A5653B"/>
    <w:rsid w:val="00A56904"/>
    <w:rsid w:val="00A56AA8"/>
    <w:rsid w:val="00A5731E"/>
    <w:rsid w:val="00A57634"/>
    <w:rsid w:val="00A5763E"/>
    <w:rsid w:val="00A57B30"/>
    <w:rsid w:val="00A57F53"/>
    <w:rsid w:val="00A602AE"/>
    <w:rsid w:val="00A609B0"/>
    <w:rsid w:val="00A6122A"/>
    <w:rsid w:val="00A612C3"/>
    <w:rsid w:val="00A614C2"/>
    <w:rsid w:val="00A61524"/>
    <w:rsid w:val="00A61CF6"/>
    <w:rsid w:val="00A629AA"/>
    <w:rsid w:val="00A62D43"/>
    <w:rsid w:val="00A63117"/>
    <w:rsid w:val="00A6399C"/>
    <w:rsid w:val="00A63AE3"/>
    <w:rsid w:val="00A64584"/>
    <w:rsid w:val="00A64615"/>
    <w:rsid w:val="00A6463F"/>
    <w:rsid w:val="00A64C72"/>
    <w:rsid w:val="00A64E4B"/>
    <w:rsid w:val="00A64EB7"/>
    <w:rsid w:val="00A64EBE"/>
    <w:rsid w:val="00A652AD"/>
    <w:rsid w:val="00A653D2"/>
    <w:rsid w:val="00A65CA4"/>
    <w:rsid w:val="00A65CD1"/>
    <w:rsid w:val="00A66372"/>
    <w:rsid w:val="00A670F7"/>
    <w:rsid w:val="00A67163"/>
    <w:rsid w:val="00A67A9D"/>
    <w:rsid w:val="00A67B36"/>
    <w:rsid w:val="00A67C0A"/>
    <w:rsid w:val="00A700BA"/>
    <w:rsid w:val="00A7051A"/>
    <w:rsid w:val="00A7081A"/>
    <w:rsid w:val="00A70861"/>
    <w:rsid w:val="00A7126E"/>
    <w:rsid w:val="00A729B7"/>
    <w:rsid w:val="00A73618"/>
    <w:rsid w:val="00A7390A"/>
    <w:rsid w:val="00A73990"/>
    <w:rsid w:val="00A740D6"/>
    <w:rsid w:val="00A744F0"/>
    <w:rsid w:val="00A74712"/>
    <w:rsid w:val="00A7474F"/>
    <w:rsid w:val="00A74C5B"/>
    <w:rsid w:val="00A74F83"/>
    <w:rsid w:val="00A750CC"/>
    <w:rsid w:val="00A7512A"/>
    <w:rsid w:val="00A7533A"/>
    <w:rsid w:val="00A755A5"/>
    <w:rsid w:val="00A75751"/>
    <w:rsid w:val="00A75A80"/>
    <w:rsid w:val="00A75ABD"/>
    <w:rsid w:val="00A75E34"/>
    <w:rsid w:val="00A76788"/>
    <w:rsid w:val="00A7683B"/>
    <w:rsid w:val="00A769A9"/>
    <w:rsid w:val="00A76B8C"/>
    <w:rsid w:val="00A76C00"/>
    <w:rsid w:val="00A76DCD"/>
    <w:rsid w:val="00A778F2"/>
    <w:rsid w:val="00A77D82"/>
    <w:rsid w:val="00A80693"/>
    <w:rsid w:val="00A808A6"/>
    <w:rsid w:val="00A80957"/>
    <w:rsid w:val="00A80C71"/>
    <w:rsid w:val="00A811A5"/>
    <w:rsid w:val="00A813C3"/>
    <w:rsid w:val="00A81E8E"/>
    <w:rsid w:val="00A8258D"/>
    <w:rsid w:val="00A82683"/>
    <w:rsid w:val="00A826F6"/>
    <w:rsid w:val="00A8274D"/>
    <w:rsid w:val="00A8279F"/>
    <w:rsid w:val="00A82822"/>
    <w:rsid w:val="00A83B55"/>
    <w:rsid w:val="00A83E90"/>
    <w:rsid w:val="00A84066"/>
    <w:rsid w:val="00A840B2"/>
    <w:rsid w:val="00A84119"/>
    <w:rsid w:val="00A842A6"/>
    <w:rsid w:val="00A8466E"/>
    <w:rsid w:val="00A846B1"/>
    <w:rsid w:val="00A84C88"/>
    <w:rsid w:val="00A8605A"/>
    <w:rsid w:val="00A861D9"/>
    <w:rsid w:val="00A86625"/>
    <w:rsid w:val="00A86757"/>
    <w:rsid w:val="00A868FB"/>
    <w:rsid w:val="00A86AE8"/>
    <w:rsid w:val="00A87A1C"/>
    <w:rsid w:val="00A87CC6"/>
    <w:rsid w:val="00A87DF3"/>
    <w:rsid w:val="00A90164"/>
    <w:rsid w:val="00A902B6"/>
    <w:rsid w:val="00A90585"/>
    <w:rsid w:val="00A909B6"/>
    <w:rsid w:val="00A90C22"/>
    <w:rsid w:val="00A90D88"/>
    <w:rsid w:val="00A90E2B"/>
    <w:rsid w:val="00A913E0"/>
    <w:rsid w:val="00A91577"/>
    <w:rsid w:val="00A915F2"/>
    <w:rsid w:val="00A916ED"/>
    <w:rsid w:val="00A9181F"/>
    <w:rsid w:val="00A918BD"/>
    <w:rsid w:val="00A920D4"/>
    <w:rsid w:val="00A923BA"/>
    <w:rsid w:val="00A924C4"/>
    <w:rsid w:val="00A9301B"/>
    <w:rsid w:val="00A93464"/>
    <w:rsid w:val="00A938C7"/>
    <w:rsid w:val="00A944A6"/>
    <w:rsid w:val="00A94579"/>
    <w:rsid w:val="00A945FE"/>
    <w:rsid w:val="00A94879"/>
    <w:rsid w:val="00A94D57"/>
    <w:rsid w:val="00A94ECB"/>
    <w:rsid w:val="00A95222"/>
    <w:rsid w:val="00A95294"/>
    <w:rsid w:val="00A953FF"/>
    <w:rsid w:val="00A95429"/>
    <w:rsid w:val="00A95C93"/>
    <w:rsid w:val="00A95DA5"/>
    <w:rsid w:val="00A95F3E"/>
    <w:rsid w:val="00A9615E"/>
    <w:rsid w:val="00A96675"/>
    <w:rsid w:val="00A9682D"/>
    <w:rsid w:val="00A96A9F"/>
    <w:rsid w:val="00A96C7B"/>
    <w:rsid w:val="00A9761A"/>
    <w:rsid w:val="00A978E1"/>
    <w:rsid w:val="00A97A33"/>
    <w:rsid w:val="00A97F17"/>
    <w:rsid w:val="00AA0446"/>
    <w:rsid w:val="00AA0A03"/>
    <w:rsid w:val="00AA0DFB"/>
    <w:rsid w:val="00AA14A7"/>
    <w:rsid w:val="00AA1788"/>
    <w:rsid w:val="00AA1917"/>
    <w:rsid w:val="00AA1C1E"/>
    <w:rsid w:val="00AA22E8"/>
    <w:rsid w:val="00AA4882"/>
    <w:rsid w:val="00AA4B0F"/>
    <w:rsid w:val="00AA4C5A"/>
    <w:rsid w:val="00AA504D"/>
    <w:rsid w:val="00AA512E"/>
    <w:rsid w:val="00AA539E"/>
    <w:rsid w:val="00AA5763"/>
    <w:rsid w:val="00AA5B90"/>
    <w:rsid w:val="00AA664F"/>
    <w:rsid w:val="00AA6B2D"/>
    <w:rsid w:val="00AA6E1C"/>
    <w:rsid w:val="00AA748E"/>
    <w:rsid w:val="00AA7727"/>
    <w:rsid w:val="00AA78F3"/>
    <w:rsid w:val="00AA7D5D"/>
    <w:rsid w:val="00AB0370"/>
    <w:rsid w:val="00AB0506"/>
    <w:rsid w:val="00AB0FF1"/>
    <w:rsid w:val="00AB1581"/>
    <w:rsid w:val="00AB2841"/>
    <w:rsid w:val="00AB29AC"/>
    <w:rsid w:val="00AB2C56"/>
    <w:rsid w:val="00AB3195"/>
    <w:rsid w:val="00AB321A"/>
    <w:rsid w:val="00AB3260"/>
    <w:rsid w:val="00AB39C2"/>
    <w:rsid w:val="00AB4D4A"/>
    <w:rsid w:val="00AB4DDB"/>
    <w:rsid w:val="00AB4E43"/>
    <w:rsid w:val="00AB4F5D"/>
    <w:rsid w:val="00AB51FD"/>
    <w:rsid w:val="00AB563B"/>
    <w:rsid w:val="00AB5E65"/>
    <w:rsid w:val="00AB7068"/>
    <w:rsid w:val="00AB721A"/>
    <w:rsid w:val="00AB74FB"/>
    <w:rsid w:val="00AB7520"/>
    <w:rsid w:val="00AB7604"/>
    <w:rsid w:val="00AB7C7F"/>
    <w:rsid w:val="00AC00B2"/>
    <w:rsid w:val="00AC03C4"/>
    <w:rsid w:val="00AC056F"/>
    <w:rsid w:val="00AC0DBA"/>
    <w:rsid w:val="00AC0E73"/>
    <w:rsid w:val="00AC1355"/>
    <w:rsid w:val="00AC1796"/>
    <w:rsid w:val="00AC1878"/>
    <w:rsid w:val="00AC1A1F"/>
    <w:rsid w:val="00AC1EC7"/>
    <w:rsid w:val="00AC1EEB"/>
    <w:rsid w:val="00AC1F8A"/>
    <w:rsid w:val="00AC2191"/>
    <w:rsid w:val="00AC263B"/>
    <w:rsid w:val="00AC26A3"/>
    <w:rsid w:val="00AC2719"/>
    <w:rsid w:val="00AC2CE7"/>
    <w:rsid w:val="00AC2F1C"/>
    <w:rsid w:val="00AC30CC"/>
    <w:rsid w:val="00AC325B"/>
    <w:rsid w:val="00AC3562"/>
    <w:rsid w:val="00AC3D6A"/>
    <w:rsid w:val="00AC4046"/>
    <w:rsid w:val="00AC406D"/>
    <w:rsid w:val="00AC46A9"/>
    <w:rsid w:val="00AC5088"/>
    <w:rsid w:val="00AC5676"/>
    <w:rsid w:val="00AC5A0A"/>
    <w:rsid w:val="00AC5CA6"/>
    <w:rsid w:val="00AC62D6"/>
    <w:rsid w:val="00AC63EB"/>
    <w:rsid w:val="00AC679E"/>
    <w:rsid w:val="00AC6AF6"/>
    <w:rsid w:val="00AC7224"/>
    <w:rsid w:val="00AD03B3"/>
    <w:rsid w:val="00AD0986"/>
    <w:rsid w:val="00AD0A99"/>
    <w:rsid w:val="00AD11C0"/>
    <w:rsid w:val="00AD1F66"/>
    <w:rsid w:val="00AD20E6"/>
    <w:rsid w:val="00AD2D42"/>
    <w:rsid w:val="00AD2E28"/>
    <w:rsid w:val="00AD3243"/>
    <w:rsid w:val="00AD34FB"/>
    <w:rsid w:val="00AD388F"/>
    <w:rsid w:val="00AD3C63"/>
    <w:rsid w:val="00AD4270"/>
    <w:rsid w:val="00AD4B3F"/>
    <w:rsid w:val="00AD50C2"/>
    <w:rsid w:val="00AD5160"/>
    <w:rsid w:val="00AD5542"/>
    <w:rsid w:val="00AD59AA"/>
    <w:rsid w:val="00AD5AAE"/>
    <w:rsid w:val="00AD5B98"/>
    <w:rsid w:val="00AD653B"/>
    <w:rsid w:val="00AD6AA5"/>
    <w:rsid w:val="00AD6D44"/>
    <w:rsid w:val="00AD713C"/>
    <w:rsid w:val="00AD7365"/>
    <w:rsid w:val="00AD75E7"/>
    <w:rsid w:val="00AD7834"/>
    <w:rsid w:val="00AD783A"/>
    <w:rsid w:val="00AD79B7"/>
    <w:rsid w:val="00AD7B4D"/>
    <w:rsid w:val="00AD7EE7"/>
    <w:rsid w:val="00AE0785"/>
    <w:rsid w:val="00AE078E"/>
    <w:rsid w:val="00AE0AC5"/>
    <w:rsid w:val="00AE1CC1"/>
    <w:rsid w:val="00AE309A"/>
    <w:rsid w:val="00AE339A"/>
    <w:rsid w:val="00AE35A6"/>
    <w:rsid w:val="00AE3694"/>
    <w:rsid w:val="00AE374D"/>
    <w:rsid w:val="00AE4128"/>
    <w:rsid w:val="00AE45FB"/>
    <w:rsid w:val="00AE4AF9"/>
    <w:rsid w:val="00AE4C3D"/>
    <w:rsid w:val="00AE4E4F"/>
    <w:rsid w:val="00AE5DB1"/>
    <w:rsid w:val="00AE6054"/>
    <w:rsid w:val="00AE606C"/>
    <w:rsid w:val="00AE63A5"/>
    <w:rsid w:val="00AE63D4"/>
    <w:rsid w:val="00AE690F"/>
    <w:rsid w:val="00AE6969"/>
    <w:rsid w:val="00AE697B"/>
    <w:rsid w:val="00AE6BA7"/>
    <w:rsid w:val="00AE7241"/>
    <w:rsid w:val="00AE739E"/>
    <w:rsid w:val="00AE79E3"/>
    <w:rsid w:val="00AE7B84"/>
    <w:rsid w:val="00AE7C59"/>
    <w:rsid w:val="00AE7D3E"/>
    <w:rsid w:val="00AF0D47"/>
    <w:rsid w:val="00AF0E70"/>
    <w:rsid w:val="00AF0FF5"/>
    <w:rsid w:val="00AF14CC"/>
    <w:rsid w:val="00AF1BF9"/>
    <w:rsid w:val="00AF1CE1"/>
    <w:rsid w:val="00AF248F"/>
    <w:rsid w:val="00AF2998"/>
    <w:rsid w:val="00AF2A2A"/>
    <w:rsid w:val="00AF32FD"/>
    <w:rsid w:val="00AF39D1"/>
    <w:rsid w:val="00AF3E45"/>
    <w:rsid w:val="00AF4A8C"/>
    <w:rsid w:val="00AF4AEB"/>
    <w:rsid w:val="00AF4FA1"/>
    <w:rsid w:val="00AF561D"/>
    <w:rsid w:val="00AF59A8"/>
    <w:rsid w:val="00AF5C7D"/>
    <w:rsid w:val="00AF5D4E"/>
    <w:rsid w:val="00AF5FA8"/>
    <w:rsid w:val="00AF63C8"/>
    <w:rsid w:val="00AF6C6D"/>
    <w:rsid w:val="00AF720F"/>
    <w:rsid w:val="00B00535"/>
    <w:rsid w:val="00B0061E"/>
    <w:rsid w:val="00B008D4"/>
    <w:rsid w:val="00B008FA"/>
    <w:rsid w:val="00B011A3"/>
    <w:rsid w:val="00B01E15"/>
    <w:rsid w:val="00B0358D"/>
    <w:rsid w:val="00B03E3F"/>
    <w:rsid w:val="00B043A9"/>
    <w:rsid w:val="00B0485A"/>
    <w:rsid w:val="00B05136"/>
    <w:rsid w:val="00B05252"/>
    <w:rsid w:val="00B054EB"/>
    <w:rsid w:val="00B055A8"/>
    <w:rsid w:val="00B0591F"/>
    <w:rsid w:val="00B064D4"/>
    <w:rsid w:val="00B067E9"/>
    <w:rsid w:val="00B068BE"/>
    <w:rsid w:val="00B069BF"/>
    <w:rsid w:val="00B072E4"/>
    <w:rsid w:val="00B073C9"/>
    <w:rsid w:val="00B07463"/>
    <w:rsid w:val="00B07B60"/>
    <w:rsid w:val="00B100ED"/>
    <w:rsid w:val="00B102BD"/>
    <w:rsid w:val="00B10634"/>
    <w:rsid w:val="00B109C2"/>
    <w:rsid w:val="00B10CDC"/>
    <w:rsid w:val="00B11528"/>
    <w:rsid w:val="00B11B2E"/>
    <w:rsid w:val="00B11C4A"/>
    <w:rsid w:val="00B11D8D"/>
    <w:rsid w:val="00B1295F"/>
    <w:rsid w:val="00B12C02"/>
    <w:rsid w:val="00B13437"/>
    <w:rsid w:val="00B137A5"/>
    <w:rsid w:val="00B13897"/>
    <w:rsid w:val="00B14480"/>
    <w:rsid w:val="00B144ED"/>
    <w:rsid w:val="00B1461A"/>
    <w:rsid w:val="00B14743"/>
    <w:rsid w:val="00B148BF"/>
    <w:rsid w:val="00B14D59"/>
    <w:rsid w:val="00B14D65"/>
    <w:rsid w:val="00B1501A"/>
    <w:rsid w:val="00B15110"/>
    <w:rsid w:val="00B15272"/>
    <w:rsid w:val="00B15677"/>
    <w:rsid w:val="00B15939"/>
    <w:rsid w:val="00B15B60"/>
    <w:rsid w:val="00B16334"/>
    <w:rsid w:val="00B1633E"/>
    <w:rsid w:val="00B164F3"/>
    <w:rsid w:val="00B166A7"/>
    <w:rsid w:val="00B169F6"/>
    <w:rsid w:val="00B16CE8"/>
    <w:rsid w:val="00B171CC"/>
    <w:rsid w:val="00B1765A"/>
    <w:rsid w:val="00B17705"/>
    <w:rsid w:val="00B20010"/>
    <w:rsid w:val="00B2021E"/>
    <w:rsid w:val="00B2064E"/>
    <w:rsid w:val="00B21113"/>
    <w:rsid w:val="00B212FC"/>
    <w:rsid w:val="00B2184E"/>
    <w:rsid w:val="00B21918"/>
    <w:rsid w:val="00B219E5"/>
    <w:rsid w:val="00B21C33"/>
    <w:rsid w:val="00B21E23"/>
    <w:rsid w:val="00B21EA6"/>
    <w:rsid w:val="00B22583"/>
    <w:rsid w:val="00B225E2"/>
    <w:rsid w:val="00B22A90"/>
    <w:rsid w:val="00B22CBF"/>
    <w:rsid w:val="00B23372"/>
    <w:rsid w:val="00B235A4"/>
    <w:rsid w:val="00B23725"/>
    <w:rsid w:val="00B2373A"/>
    <w:rsid w:val="00B23B51"/>
    <w:rsid w:val="00B23F19"/>
    <w:rsid w:val="00B24140"/>
    <w:rsid w:val="00B2420F"/>
    <w:rsid w:val="00B2492D"/>
    <w:rsid w:val="00B2500E"/>
    <w:rsid w:val="00B253B2"/>
    <w:rsid w:val="00B2555F"/>
    <w:rsid w:val="00B25A10"/>
    <w:rsid w:val="00B25A69"/>
    <w:rsid w:val="00B25B66"/>
    <w:rsid w:val="00B25BE5"/>
    <w:rsid w:val="00B25C88"/>
    <w:rsid w:val="00B25F4C"/>
    <w:rsid w:val="00B2650F"/>
    <w:rsid w:val="00B268E4"/>
    <w:rsid w:val="00B26C48"/>
    <w:rsid w:val="00B26EC7"/>
    <w:rsid w:val="00B272E1"/>
    <w:rsid w:val="00B27795"/>
    <w:rsid w:val="00B27959"/>
    <w:rsid w:val="00B27D87"/>
    <w:rsid w:val="00B301C4"/>
    <w:rsid w:val="00B301EC"/>
    <w:rsid w:val="00B303AC"/>
    <w:rsid w:val="00B3064F"/>
    <w:rsid w:val="00B30C96"/>
    <w:rsid w:val="00B30D5C"/>
    <w:rsid w:val="00B30D8E"/>
    <w:rsid w:val="00B30FCD"/>
    <w:rsid w:val="00B31124"/>
    <w:rsid w:val="00B31274"/>
    <w:rsid w:val="00B3252A"/>
    <w:rsid w:val="00B325EC"/>
    <w:rsid w:val="00B32B63"/>
    <w:rsid w:val="00B32D8A"/>
    <w:rsid w:val="00B32FAE"/>
    <w:rsid w:val="00B3318F"/>
    <w:rsid w:val="00B336DE"/>
    <w:rsid w:val="00B33F4B"/>
    <w:rsid w:val="00B34066"/>
    <w:rsid w:val="00B34811"/>
    <w:rsid w:val="00B34A4C"/>
    <w:rsid w:val="00B350F8"/>
    <w:rsid w:val="00B351BA"/>
    <w:rsid w:val="00B3603E"/>
    <w:rsid w:val="00B364C2"/>
    <w:rsid w:val="00B36B41"/>
    <w:rsid w:val="00B36F0B"/>
    <w:rsid w:val="00B373DC"/>
    <w:rsid w:val="00B37481"/>
    <w:rsid w:val="00B3750A"/>
    <w:rsid w:val="00B3755B"/>
    <w:rsid w:val="00B37DE6"/>
    <w:rsid w:val="00B40296"/>
    <w:rsid w:val="00B41705"/>
    <w:rsid w:val="00B4182D"/>
    <w:rsid w:val="00B41995"/>
    <w:rsid w:val="00B41A3C"/>
    <w:rsid w:val="00B422F2"/>
    <w:rsid w:val="00B4238B"/>
    <w:rsid w:val="00B423B5"/>
    <w:rsid w:val="00B424AF"/>
    <w:rsid w:val="00B424F0"/>
    <w:rsid w:val="00B42988"/>
    <w:rsid w:val="00B431ED"/>
    <w:rsid w:val="00B435C3"/>
    <w:rsid w:val="00B4364C"/>
    <w:rsid w:val="00B443E8"/>
    <w:rsid w:val="00B44B76"/>
    <w:rsid w:val="00B450BD"/>
    <w:rsid w:val="00B450D8"/>
    <w:rsid w:val="00B452CE"/>
    <w:rsid w:val="00B45879"/>
    <w:rsid w:val="00B45F63"/>
    <w:rsid w:val="00B46788"/>
    <w:rsid w:val="00B46818"/>
    <w:rsid w:val="00B469C6"/>
    <w:rsid w:val="00B46CEB"/>
    <w:rsid w:val="00B4736C"/>
    <w:rsid w:val="00B477A2"/>
    <w:rsid w:val="00B4787B"/>
    <w:rsid w:val="00B47D7C"/>
    <w:rsid w:val="00B5012D"/>
    <w:rsid w:val="00B5091B"/>
    <w:rsid w:val="00B50C7F"/>
    <w:rsid w:val="00B51437"/>
    <w:rsid w:val="00B5186D"/>
    <w:rsid w:val="00B51BFE"/>
    <w:rsid w:val="00B51CF2"/>
    <w:rsid w:val="00B51D64"/>
    <w:rsid w:val="00B51EB8"/>
    <w:rsid w:val="00B52099"/>
    <w:rsid w:val="00B52954"/>
    <w:rsid w:val="00B52CA6"/>
    <w:rsid w:val="00B52FE9"/>
    <w:rsid w:val="00B53B10"/>
    <w:rsid w:val="00B54048"/>
    <w:rsid w:val="00B54636"/>
    <w:rsid w:val="00B546A7"/>
    <w:rsid w:val="00B54FDC"/>
    <w:rsid w:val="00B551A1"/>
    <w:rsid w:val="00B5591F"/>
    <w:rsid w:val="00B55C77"/>
    <w:rsid w:val="00B56214"/>
    <w:rsid w:val="00B5666E"/>
    <w:rsid w:val="00B56DF6"/>
    <w:rsid w:val="00B57241"/>
    <w:rsid w:val="00B57614"/>
    <w:rsid w:val="00B57739"/>
    <w:rsid w:val="00B578DC"/>
    <w:rsid w:val="00B6021B"/>
    <w:rsid w:val="00B60244"/>
    <w:rsid w:val="00B608E9"/>
    <w:rsid w:val="00B60ABF"/>
    <w:rsid w:val="00B60E20"/>
    <w:rsid w:val="00B61167"/>
    <w:rsid w:val="00B612DE"/>
    <w:rsid w:val="00B6139B"/>
    <w:rsid w:val="00B61581"/>
    <w:rsid w:val="00B6191B"/>
    <w:rsid w:val="00B62209"/>
    <w:rsid w:val="00B62A12"/>
    <w:rsid w:val="00B62BAB"/>
    <w:rsid w:val="00B62C3C"/>
    <w:rsid w:val="00B630A0"/>
    <w:rsid w:val="00B638DC"/>
    <w:rsid w:val="00B63EC3"/>
    <w:rsid w:val="00B64008"/>
    <w:rsid w:val="00B64194"/>
    <w:rsid w:val="00B642DC"/>
    <w:rsid w:val="00B64711"/>
    <w:rsid w:val="00B64BA9"/>
    <w:rsid w:val="00B64D4D"/>
    <w:rsid w:val="00B64FBC"/>
    <w:rsid w:val="00B6580F"/>
    <w:rsid w:val="00B65D0D"/>
    <w:rsid w:val="00B65DA6"/>
    <w:rsid w:val="00B66341"/>
    <w:rsid w:val="00B66B9B"/>
    <w:rsid w:val="00B67B80"/>
    <w:rsid w:val="00B67FD4"/>
    <w:rsid w:val="00B7023B"/>
    <w:rsid w:val="00B70552"/>
    <w:rsid w:val="00B70C0A"/>
    <w:rsid w:val="00B70C7E"/>
    <w:rsid w:val="00B70E4F"/>
    <w:rsid w:val="00B70FF6"/>
    <w:rsid w:val="00B7114A"/>
    <w:rsid w:val="00B71378"/>
    <w:rsid w:val="00B71888"/>
    <w:rsid w:val="00B718F4"/>
    <w:rsid w:val="00B7202D"/>
    <w:rsid w:val="00B727B3"/>
    <w:rsid w:val="00B72B1D"/>
    <w:rsid w:val="00B72CEC"/>
    <w:rsid w:val="00B73031"/>
    <w:rsid w:val="00B7384A"/>
    <w:rsid w:val="00B73A6D"/>
    <w:rsid w:val="00B73B40"/>
    <w:rsid w:val="00B7490A"/>
    <w:rsid w:val="00B754BF"/>
    <w:rsid w:val="00B75B82"/>
    <w:rsid w:val="00B75FF4"/>
    <w:rsid w:val="00B76094"/>
    <w:rsid w:val="00B7630C"/>
    <w:rsid w:val="00B76FC4"/>
    <w:rsid w:val="00B775E2"/>
    <w:rsid w:val="00B80C15"/>
    <w:rsid w:val="00B8101F"/>
    <w:rsid w:val="00B818CB"/>
    <w:rsid w:val="00B81DA5"/>
    <w:rsid w:val="00B81F2C"/>
    <w:rsid w:val="00B8227B"/>
    <w:rsid w:val="00B82344"/>
    <w:rsid w:val="00B8254D"/>
    <w:rsid w:val="00B82DF3"/>
    <w:rsid w:val="00B82ECE"/>
    <w:rsid w:val="00B83705"/>
    <w:rsid w:val="00B83B57"/>
    <w:rsid w:val="00B84390"/>
    <w:rsid w:val="00B84800"/>
    <w:rsid w:val="00B84D2D"/>
    <w:rsid w:val="00B854C3"/>
    <w:rsid w:val="00B85851"/>
    <w:rsid w:val="00B85875"/>
    <w:rsid w:val="00B85D4A"/>
    <w:rsid w:val="00B85D7F"/>
    <w:rsid w:val="00B86322"/>
    <w:rsid w:val="00B86C55"/>
    <w:rsid w:val="00B90A22"/>
    <w:rsid w:val="00B90D99"/>
    <w:rsid w:val="00B90F0F"/>
    <w:rsid w:val="00B91037"/>
    <w:rsid w:val="00B91968"/>
    <w:rsid w:val="00B92578"/>
    <w:rsid w:val="00B926D2"/>
    <w:rsid w:val="00B927B3"/>
    <w:rsid w:val="00B92EFA"/>
    <w:rsid w:val="00B933C3"/>
    <w:rsid w:val="00B934A8"/>
    <w:rsid w:val="00B95624"/>
    <w:rsid w:val="00B95F93"/>
    <w:rsid w:val="00B96AA0"/>
    <w:rsid w:val="00B96DED"/>
    <w:rsid w:val="00B96E99"/>
    <w:rsid w:val="00B97232"/>
    <w:rsid w:val="00B9746C"/>
    <w:rsid w:val="00B975D0"/>
    <w:rsid w:val="00B976B8"/>
    <w:rsid w:val="00B977C5"/>
    <w:rsid w:val="00BA0894"/>
    <w:rsid w:val="00BA0AF1"/>
    <w:rsid w:val="00BA0F54"/>
    <w:rsid w:val="00BA13EC"/>
    <w:rsid w:val="00BA14CF"/>
    <w:rsid w:val="00BA1590"/>
    <w:rsid w:val="00BA1755"/>
    <w:rsid w:val="00BA19D8"/>
    <w:rsid w:val="00BA24FE"/>
    <w:rsid w:val="00BA2A60"/>
    <w:rsid w:val="00BA3151"/>
    <w:rsid w:val="00BA3B16"/>
    <w:rsid w:val="00BA3D36"/>
    <w:rsid w:val="00BA3D48"/>
    <w:rsid w:val="00BA3F53"/>
    <w:rsid w:val="00BA40C6"/>
    <w:rsid w:val="00BA4761"/>
    <w:rsid w:val="00BA4959"/>
    <w:rsid w:val="00BA4BD1"/>
    <w:rsid w:val="00BA4EB6"/>
    <w:rsid w:val="00BA4FAC"/>
    <w:rsid w:val="00BA567F"/>
    <w:rsid w:val="00BA56EB"/>
    <w:rsid w:val="00BA5846"/>
    <w:rsid w:val="00BA5CB5"/>
    <w:rsid w:val="00BA5E89"/>
    <w:rsid w:val="00BA6297"/>
    <w:rsid w:val="00BA63EF"/>
    <w:rsid w:val="00BA66AB"/>
    <w:rsid w:val="00BA71F4"/>
    <w:rsid w:val="00BA73AC"/>
    <w:rsid w:val="00BA790E"/>
    <w:rsid w:val="00BA7C5D"/>
    <w:rsid w:val="00BA7CB9"/>
    <w:rsid w:val="00BB00BB"/>
    <w:rsid w:val="00BB055E"/>
    <w:rsid w:val="00BB0D94"/>
    <w:rsid w:val="00BB2CCA"/>
    <w:rsid w:val="00BB2DB6"/>
    <w:rsid w:val="00BB3045"/>
    <w:rsid w:val="00BB329C"/>
    <w:rsid w:val="00BB37C5"/>
    <w:rsid w:val="00BB397F"/>
    <w:rsid w:val="00BB39BC"/>
    <w:rsid w:val="00BB3DCE"/>
    <w:rsid w:val="00BB4171"/>
    <w:rsid w:val="00BB4635"/>
    <w:rsid w:val="00BB4793"/>
    <w:rsid w:val="00BB4952"/>
    <w:rsid w:val="00BB5300"/>
    <w:rsid w:val="00BB5430"/>
    <w:rsid w:val="00BB57FA"/>
    <w:rsid w:val="00BB5AEE"/>
    <w:rsid w:val="00BB5CDB"/>
    <w:rsid w:val="00BB6305"/>
    <w:rsid w:val="00BB6804"/>
    <w:rsid w:val="00BB6844"/>
    <w:rsid w:val="00BB68CB"/>
    <w:rsid w:val="00BB6D03"/>
    <w:rsid w:val="00BB71E1"/>
    <w:rsid w:val="00BB72DF"/>
    <w:rsid w:val="00BB7370"/>
    <w:rsid w:val="00BB75CD"/>
    <w:rsid w:val="00BB7603"/>
    <w:rsid w:val="00BB78AF"/>
    <w:rsid w:val="00BB7D1B"/>
    <w:rsid w:val="00BC028F"/>
    <w:rsid w:val="00BC0B64"/>
    <w:rsid w:val="00BC0D13"/>
    <w:rsid w:val="00BC1190"/>
    <w:rsid w:val="00BC1707"/>
    <w:rsid w:val="00BC1C3E"/>
    <w:rsid w:val="00BC2B3E"/>
    <w:rsid w:val="00BC2E54"/>
    <w:rsid w:val="00BC2F16"/>
    <w:rsid w:val="00BC3009"/>
    <w:rsid w:val="00BC3A10"/>
    <w:rsid w:val="00BC3D7C"/>
    <w:rsid w:val="00BC430D"/>
    <w:rsid w:val="00BC4DE6"/>
    <w:rsid w:val="00BC54EE"/>
    <w:rsid w:val="00BC5545"/>
    <w:rsid w:val="00BC55AE"/>
    <w:rsid w:val="00BC5CC5"/>
    <w:rsid w:val="00BC5D00"/>
    <w:rsid w:val="00BC6403"/>
    <w:rsid w:val="00BC647F"/>
    <w:rsid w:val="00BC6869"/>
    <w:rsid w:val="00BC7132"/>
    <w:rsid w:val="00BC71D3"/>
    <w:rsid w:val="00BD028B"/>
    <w:rsid w:val="00BD098B"/>
    <w:rsid w:val="00BD0C62"/>
    <w:rsid w:val="00BD0C8E"/>
    <w:rsid w:val="00BD0CE9"/>
    <w:rsid w:val="00BD1390"/>
    <w:rsid w:val="00BD1422"/>
    <w:rsid w:val="00BD209F"/>
    <w:rsid w:val="00BD2128"/>
    <w:rsid w:val="00BD24AE"/>
    <w:rsid w:val="00BD24D1"/>
    <w:rsid w:val="00BD2A74"/>
    <w:rsid w:val="00BD2C4D"/>
    <w:rsid w:val="00BD3E58"/>
    <w:rsid w:val="00BD4168"/>
    <w:rsid w:val="00BD4BA2"/>
    <w:rsid w:val="00BD4D01"/>
    <w:rsid w:val="00BD4D2E"/>
    <w:rsid w:val="00BD509B"/>
    <w:rsid w:val="00BD54E9"/>
    <w:rsid w:val="00BD553F"/>
    <w:rsid w:val="00BD6BCC"/>
    <w:rsid w:val="00BD6D4F"/>
    <w:rsid w:val="00BD709E"/>
    <w:rsid w:val="00BD7415"/>
    <w:rsid w:val="00BD7557"/>
    <w:rsid w:val="00BD76C9"/>
    <w:rsid w:val="00BD7B77"/>
    <w:rsid w:val="00BD7D62"/>
    <w:rsid w:val="00BE02E7"/>
    <w:rsid w:val="00BE03E7"/>
    <w:rsid w:val="00BE076B"/>
    <w:rsid w:val="00BE11C3"/>
    <w:rsid w:val="00BE23E5"/>
    <w:rsid w:val="00BE25A2"/>
    <w:rsid w:val="00BE30F6"/>
    <w:rsid w:val="00BE3B6B"/>
    <w:rsid w:val="00BE4230"/>
    <w:rsid w:val="00BE4D66"/>
    <w:rsid w:val="00BE4FA3"/>
    <w:rsid w:val="00BE51D9"/>
    <w:rsid w:val="00BE52D6"/>
    <w:rsid w:val="00BE5C31"/>
    <w:rsid w:val="00BE5C4E"/>
    <w:rsid w:val="00BE5EFB"/>
    <w:rsid w:val="00BE5F47"/>
    <w:rsid w:val="00BE63F9"/>
    <w:rsid w:val="00BE6523"/>
    <w:rsid w:val="00BE6536"/>
    <w:rsid w:val="00BE67B3"/>
    <w:rsid w:val="00BE72BC"/>
    <w:rsid w:val="00BE76B3"/>
    <w:rsid w:val="00BE7817"/>
    <w:rsid w:val="00BF0407"/>
    <w:rsid w:val="00BF044A"/>
    <w:rsid w:val="00BF0534"/>
    <w:rsid w:val="00BF0842"/>
    <w:rsid w:val="00BF1028"/>
    <w:rsid w:val="00BF16F0"/>
    <w:rsid w:val="00BF1A89"/>
    <w:rsid w:val="00BF1AF6"/>
    <w:rsid w:val="00BF1DC6"/>
    <w:rsid w:val="00BF2485"/>
    <w:rsid w:val="00BF248E"/>
    <w:rsid w:val="00BF24E9"/>
    <w:rsid w:val="00BF2715"/>
    <w:rsid w:val="00BF2907"/>
    <w:rsid w:val="00BF2EB3"/>
    <w:rsid w:val="00BF3199"/>
    <w:rsid w:val="00BF47E3"/>
    <w:rsid w:val="00BF4DF4"/>
    <w:rsid w:val="00BF5062"/>
    <w:rsid w:val="00BF54BB"/>
    <w:rsid w:val="00BF5B64"/>
    <w:rsid w:val="00BF5C36"/>
    <w:rsid w:val="00BF5D1C"/>
    <w:rsid w:val="00BF6326"/>
    <w:rsid w:val="00BF636F"/>
    <w:rsid w:val="00BF6733"/>
    <w:rsid w:val="00BF6C63"/>
    <w:rsid w:val="00BF7355"/>
    <w:rsid w:val="00BF7FAA"/>
    <w:rsid w:val="00BF7FFE"/>
    <w:rsid w:val="00C00315"/>
    <w:rsid w:val="00C0042D"/>
    <w:rsid w:val="00C00439"/>
    <w:rsid w:val="00C0072A"/>
    <w:rsid w:val="00C007BF"/>
    <w:rsid w:val="00C011DE"/>
    <w:rsid w:val="00C011E5"/>
    <w:rsid w:val="00C01938"/>
    <w:rsid w:val="00C0226A"/>
    <w:rsid w:val="00C023A7"/>
    <w:rsid w:val="00C028FA"/>
    <w:rsid w:val="00C02E53"/>
    <w:rsid w:val="00C04188"/>
    <w:rsid w:val="00C0445B"/>
    <w:rsid w:val="00C044F9"/>
    <w:rsid w:val="00C04501"/>
    <w:rsid w:val="00C04627"/>
    <w:rsid w:val="00C04896"/>
    <w:rsid w:val="00C04AE6"/>
    <w:rsid w:val="00C04E9D"/>
    <w:rsid w:val="00C052CE"/>
    <w:rsid w:val="00C052D9"/>
    <w:rsid w:val="00C053C5"/>
    <w:rsid w:val="00C05A58"/>
    <w:rsid w:val="00C05BE4"/>
    <w:rsid w:val="00C06968"/>
    <w:rsid w:val="00C06C28"/>
    <w:rsid w:val="00C06C43"/>
    <w:rsid w:val="00C06F9D"/>
    <w:rsid w:val="00C07345"/>
    <w:rsid w:val="00C07602"/>
    <w:rsid w:val="00C076E0"/>
    <w:rsid w:val="00C07776"/>
    <w:rsid w:val="00C07A8D"/>
    <w:rsid w:val="00C07C7E"/>
    <w:rsid w:val="00C07CAC"/>
    <w:rsid w:val="00C07F45"/>
    <w:rsid w:val="00C10190"/>
    <w:rsid w:val="00C10223"/>
    <w:rsid w:val="00C1047C"/>
    <w:rsid w:val="00C109ED"/>
    <w:rsid w:val="00C10A36"/>
    <w:rsid w:val="00C10B30"/>
    <w:rsid w:val="00C10E01"/>
    <w:rsid w:val="00C112A3"/>
    <w:rsid w:val="00C11717"/>
    <w:rsid w:val="00C11FFC"/>
    <w:rsid w:val="00C122AA"/>
    <w:rsid w:val="00C1243B"/>
    <w:rsid w:val="00C1245C"/>
    <w:rsid w:val="00C12ACE"/>
    <w:rsid w:val="00C12E1F"/>
    <w:rsid w:val="00C13039"/>
    <w:rsid w:val="00C13534"/>
    <w:rsid w:val="00C13740"/>
    <w:rsid w:val="00C1412B"/>
    <w:rsid w:val="00C14BE8"/>
    <w:rsid w:val="00C14EE3"/>
    <w:rsid w:val="00C14F29"/>
    <w:rsid w:val="00C163A3"/>
    <w:rsid w:val="00C163E1"/>
    <w:rsid w:val="00C164D4"/>
    <w:rsid w:val="00C168A0"/>
    <w:rsid w:val="00C17191"/>
    <w:rsid w:val="00C203CB"/>
    <w:rsid w:val="00C20424"/>
    <w:rsid w:val="00C20EDF"/>
    <w:rsid w:val="00C2134D"/>
    <w:rsid w:val="00C2176B"/>
    <w:rsid w:val="00C219F6"/>
    <w:rsid w:val="00C228D4"/>
    <w:rsid w:val="00C22918"/>
    <w:rsid w:val="00C22A2A"/>
    <w:rsid w:val="00C22B7C"/>
    <w:rsid w:val="00C2310F"/>
    <w:rsid w:val="00C235DE"/>
    <w:rsid w:val="00C236A5"/>
    <w:rsid w:val="00C23CB9"/>
    <w:rsid w:val="00C24168"/>
    <w:rsid w:val="00C246DF"/>
    <w:rsid w:val="00C24B79"/>
    <w:rsid w:val="00C24CFE"/>
    <w:rsid w:val="00C24D51"/>
    <w:rsid w:val="00C26B77"/>
    <w:rsid w:val="00C27C47"/>
    <w:rsid w:val="00C27E90"/>
    <w:rsid w:val="00C30510"/>
    <w:rsid w:val="00C3091F"/>
    <w:rsid w:val="00C30DB0"/>
    <w:rsid w:val="00C31648"/>
    <w:rsid w:val="00C326DB"/>
    <w:rsid w:val="00C3291D"/>
    <w:rsid w:val="00C329FB"/>
    <w:rsid w:val="00C32A25"/>
    <w:rsid w:val="00C33909"/>
    <w:rsid w:val="00C33FA1"/>
    <w:rsid w:val="00C3458C"/>
    <w:rsid w:val="00C3487C"/>
    <w:rsid w:val="00C34910"/>
    <w:rsid w:val="00C350AC"/>
    <w:rsid w:val="00C35120"/>
    <w:rsid w:val="00C352C2"/>
    <w:rsid w:val="00C3582B"/>
    <w:rsid w:val="00C35896"/>
    <w:rsid w:val="00C35E58"/>
    <w:rsid w:val="00C35F6D"/>
    <w:rsid w:val="00C35FEB"/>
    <w:rsid w:val="00C35FF3"/>
    <w:rsid w:val="00C36E05"/>
    <w:rsid w:val="00C375BE"/>
    <w:rsid w:val="00C37A5E"/>
    <w:rsid w:val="00C37C88"/>
    <w:rsid w:val="00C407F3"/>
    <w:rsid w:val="00C41790"/>
    <w:rsid w:val="00C417E9"/>
    <w:rsid w:val="00C41C79"/>
    <w:rsid w:val="00C41DA9"/>
    <w:rsid w:val="00C423A1"/>
    <w:rsid w:val="00C42504"/>
    <w:rsid w:val="00C4257F"/>
    <w:rsid w:val="00C426B1"/>
    <w:rsid w:val="00C42CA5"/>
    <w:rsid w:val="00C444F1"/>
    <w:rsid w:val="00C44E58"/>
    <w:rsid w:val="00C4582C"/>
    <w:rsid w:val="00C45F62"/>
    <w:rsid w:val="00C46093"/>
    <w:rsid w:val="00C4647F"/>
    <w:rsid w:val="00C46A92"/>
    <w:rsid w:val="00C46BE1"/>
    <w:rsid w:val="00C46DD9"/>
    <w:rsid w:val="00C47037"/>
    <w:rsid w:val="00C4744E"/>
    <w:rsid w:val="00C47A03"/>
    <w:rsid w:val="00C50476"/>
    <w:rsid w:val="00C50BD6"/>
    <w:rsid w:val="00C51152"/>
    <w:rsid w:val="00C5125A"/>
    <w:rsid w:val="00C51553"/>
    <w:rsid w:val="00C516C2"/>
    <w:rsid w:val="00C51A23"/>
    <w:rsid w:val="00C51B28"/>
    <w:rsid w:val="00C520EC"/>
    <w:rsid w:val="00C52514"/>
    <w:rsid w:val="00C52921"/>
    <w:rsid w:val="00C52AA4"/>
    <w:rsid w:val="00C52BA7"/>
    <w:rsid w:val="00C52D54"/>
    <w:rsid w:val="00C52D5E"/>
    <w:rsid w:val="00C52F8E"/>
    <w:rsid w:val="00C52F94"/>
    <w:rsid w:val="00C52FDC"/>
    <w:rsid w:val="00C54521"/>
    <w:rsid w:val="00C54DF0"/>
    <w:rsid w:val="00C5547D"/>
    <w:rsid w:val="00C554E4"/>
    <w:rsid w:val="00C55693"/>
    <w:rsid w:val="00C5584E"/>
    <w:rsid w:val="00C55C44"/>
    <w:rsid w:val="00C56714"/>
    <w:rsid w:val="00C57167"/>
    <w:rsid w:val="00C57205"/>
    <w:rsid w:val="00C574D0"/>
    <w:rsid w:val="00C577AD"/>
    <w:rsid w:val="00C57C36"/>
    <w:rsid w:val="00C6061A"/>
    <w:rsid w:val="00C61482"/>
    <w:rsid w:val="00C6165A"/>
    <w:rsid w:val="00C61A03"/>
    <w:rsid w:val="00C61A2D"/>
    <w:rsid w:val="00C62341"/>
    <w:rsid w:val="00C628E2"/>
    <w:rsid w:val="00C633A9"/>
    <w:rsid w:val="00C63C1D"/>
    <w:rsid w:val="00C6474A"/>
    <w:rsid w:val="00C64CB4"/>
    <w:rsid w:val="00C64E12"/>
    <w:rsid w:val="00C64ED3"/>
    <w:rsid w:val="00C65511"/>
    <w:rsid w:val="00C655B5"/>
    <w:rsid w:val="00C658FB"/>
    <w:rsid w:val="00C65904"/>
    <w:rsid w:val="00C66371"/>
    <w:rsid w:val="00C66DA4"/>
    <w:rsid w:val="00C66F20"/>
    <w:rsid w:val="00C66F4C"/>
    <w:rsid w:val="00C67DC5"/>
    <w:rsid w:val="00C70AAC"/>
    <w:rsid w:val="00C70CE0"/>
    <w:rsid w:val="00C70F39"/>
    <w:rsid w:val="00C71371"/>
    <w:rsid w:val="00C715A5"/>
    <w:rsid w:val="00C71875"/>
    <w:rsid w:val="00C71AA6"/>
    <w:rsid w:val="00C72723"/>
    <w:rsid w:val="00C73959"/>
    <w:rsid w:val="00C74744"/>
    <w:rsid w:val="00C7476D"/>
    <w:rsid w:val="00C74D93"/>
    <w:rsid w:val="00C74F77"/>
    <w:rsid w:val="00C75130"/>
    <w:rsid w:val="00C75821"/>
    <w:rsid w:val="00C7584E"/>
    <w:rsid w:val="00C77032"/>
    <w:rsid w:val="00C77048"/>
    <w:rsid w:val="00C77583"/>
    <w:rsid w:val="00C77B2C"/>
    <w:rsid w:val="00C77F6B"/>
    <w:rsid w:val="00C802C4"/>
    <w:rsid w:val="00C8071F"/>
    <w:rsid w:val="00C807D2"/>
    <w:rsid w:val="00C80A57"/>
    <w:rsid w:val="00C80C37"/>
    <w:rsid w:val="00C814E0"/>
    <w:rsid w:val="00C8171F"/>
    <w:rsid w:val="00C817FF"/>
    <w:rsid w:val="00C825E9"/>
    <w:rsid w:val="00C828DE"/>
    <w:rsid w:val="00C82966"/>
    <w:rsid w:val="00C82EED"/>
    <w:rsid w:val="00C8366B"/>
    <w:rsid w:val="00C83831"/>
    <w:rsid w:val="00C83E49"/>
    <w:rsid w:val="00C83F1F"/>
    <w:rsid w:val="00C84A3D"/>
    <w:rsid w:val="00C84FB4"/>
    <w:rsid w:val="00C85051"/>
    <w:rsid w:val="00C851CB"/>
    <w:rsid w:val="00C86332"/>
    <w:rsid w:val="00C86371"/>
    <w:rsid w:val="00C866F0"/>
    <w:rsid w:val="00C86B81"/>
    <w:rsid w:val="00C86C8A"/>
    <w:rsid w:val="00C86D8F"/>
    <w:rsid w:val="00C86DF4"/>
    <w:rsid w:val="00C8743A"/>
    <w:rsid w:val="00C8785B"/>
    <w:rsid w:val="00C87863"/>
    <w:rsid w:val="00C87CD5"/>
    <w:rsid w:val="00C904F7"/>
    <w:rsid w:val="00C90A98"/>
    <w:rsid w:val="00C90BDD"/>
    <w:rsid w:val="00C90E28"/>
    <w:rsid w:val="00C90F32"/>
    <w:rsid w:val="00C92FC1"/>
    <w:rsid w:val="00C93554"/>
    <w:rsid w:val="00C93797"/>
    <w:rsid w:val="00C93FB9"/>
    <w:rsid w:val="00C9486E"/>
    <w:rsid w:val="00C9496D"/>
    <w:rsid w:val="00C94A3F"/>
    <w:rsid w:val="00C94B99"/>
    <w:rsid w:val="00C94E28"/>
    <w:rsid w:val="00C9518E"/>
    <w:rsid w:val="00C95262"/>
    <w:rsid w:val="00C9599B"/>
    <w:rsid w:val="00C95F01"/>
    <w:rsid w:val="00C9601B"/>
    <w:rsid w:val="00C9633C"/>
    <w:rsid w:val="00C96540"/>
    <w:rsid w:val="00C967FD"/>
    <w:rsid w:val="00C96C5F"/>
    <w:rsid w:val="00C96EAE"/>
    <w:rsid w:val="00C96FFB"/>
    <w:rsid w:val="00CA06A5"/>
    <w:rsid w:val="00CA0B18"/>
    <w:rsid w:val="00CA0C08"/>
    <w:rsid w:val="00CA0CDF"/>
    <w:rsid w:val="00CA0D50"/>
    <w:rsid w:val="00CA1249"/>
    <w:rsid w:val="00CA130E"/>
    <w:rsid w:val="00CA18D4"/>
    <w:rsid w:val="00CA1913"/>
    <w:rsid w:val="00CA1CA0"/>
    <w:rsid w:val="00CA1CEF"/>
    <w:rsid w:val="00CA225F"/>
    <w:rsid w:val="00CA27B6"/>
    <w:rsid w:val="00CA3224"/>
    <w:rsid w:val="00CA454A"/>
    <w:rsid w:val="00CA4C5F"/>
    <w:rsid w:val="00CA4E5B"/>
    <w:rsid w:val="00CA545F"/>
    <w:rsid w:val="00CA5CA1"/>
    <w:rsid w:val="00CA5E11"/>
    <w:rsid w:val="00CA5ED8"/>
    <w:rsid w:val="00CA62A9"/>
    <w:rsid w:val="00CA6308"/>
    <w:rsid w:val="00CA6503"/>
    <w:rsid w:val="00CA6CE2"/>
    <w:rsid w:val="00CA6D74"/>
    <w:rsid w:val="00CA72D7"/>
    <w:rsid w:val="00CA7965"/>
    <w:rsid w:val="00CA7C23"/>
    <w:rsid w:val="00CB0580"/>
    <w:rsid w:val="00CB0B82"/>
    <w:rsid w:val="00CB15C4"/>
    <w:rsid w:val="00CB1C3D"/>
    <w:rsid w:val="00CB207A"/>
    <w:rsid w:val="00CB2208"/>
    <w:rsid w:val="00CB23CD"/>
    <w:rsid w:val="00CB2696"/>
    <w:rsid w:val="00CB3C35"/>
    <w:rsid w:val="00CB3CAD"/>
    <w:rsid w:val="00CB4AE4"/>
    <w:rsid w:val="00CB5EB2"/>
    <w:rsid w:val="00CB673D"/>
    <w:rsid w:val="00CB6B7B"/>
    <w:rsid w:val="00CB6E97"/>
    <w:rsid w:val="00CB72D7"/>
    <w:rsid w:val="00CB784A"/>
    <w:rsid w:val="00CC0EA5"/>
    <w:rsid w:val="00CC14F5"/>
    <w:rsid w:val="00CC151B"/>
    <w:rsid w:val="00CC1525"/>
    <w:rsid w:val="00CC1768"/>
    <w:rsid w:val="00CC18AA"/>
    <w:rsid w:val="00CC1C81"/>
    <w:rsid w:val="00CC1FF5"/>
    <w:rsid w:val="00CC2E95"/>
    <w:rsid w:val="00CC3200"/>
    <w:rsid w:val="00CC325E"/>
    <w:rsid w:val="00CC373A"/>
    <w:rsid w:val="00CC435F"/>
    <w:rsid w:val="00CC43F7"/>
    <w:rsid w:val="00CC482B"/>
    <w:rsid w:val="00CC4A93"/>
    <w:rsid w:val="00CC5592"/>
    <w:rsid w:val="00CC5BC2"/>
    <w:rsid w:val="00CC6070"/>
    <w:rsid w:val="00CC6502"/>
    <w:rsid w:val="00CC6A0A"/>
    <w:rsid w:val="00CC7932"/>
    <w:rsid w:val="00CC7B0F"/>
    <w:rsid w:val="00CD05D2"/>
    <w:rsid w:val="00CD0710"/>
    <w:rsid w:val="00CD0DAD"/>
    <w:rsid w:val="00CD0F2E"/>
    <w:rsid w:val="00CD1A94"/>
    <w:rsid w:val="00CD1C73"/>
    <w:rsid w:val="00CD1F49"/>
    <w:rsid w:val="00CD231C"/>
    <w:rsid w:val="00CD24E5"/>
    <w:rsid w:val="00CD2750"/>
    <w:rsid w:val="00CD3255"/>
    <w:rsid w:val="00CD325B"/>
    <w:rsid w:val="00CD33DC"/>
    <w:rsid w:val="00CD3853"/>
    <w:rsid w:val="00CD459C"/>
    <w:rsid w:val="00CD4829"/>
    <w:rsid w:val="00CD48C1"/>
    <w:rsid w:val="00CD4F27"/>
    <w:rsid w:val="00CD58E7"/>
    <w:rsid w:val="00CD621E"/>
    <w:rsid w:val="00CD7042"/>
    <w:rsid w:val="00CD7B4F"/>
    <w:rsid w:val="00CD7D56"/>
    <w:rsid w:val="00CD7E16"/>
    <w:rsid w:val="00CE003F"/>
    <w:rsid w:val="00CE1A53"/>
    <w:rsid w:val="00CE2346"/>
    <w:rsid w:val="00CE25E9"/>
    <w:rsid w:val="00CE2600"/>
    <w:rsid w:val="00CE2674"/>
    <w:rsid w:val="00CE26C0"/>
    <w:rsid w:val="00CE2BDC"/>
    <w:rsid w:val="00CE2EE8"/>
    <w:rsid w:val="00CE2F40"/>
    <w:rsid w:val="00CE3082"/>
    <w:rsid w:val="00CE365C"/>
    <w:rsid w:val="00CE3B06"/>
    <w:rsid w:val="00CE3D0A"/>
    <w:rsid w:val="00CE3EEB"/>
    <w:rsid w:val="00CE4090"/>
    <w:rsid w:val="00CE54A0"/>
    <w:rsid w:val="00CE55FA"/>
    <w:rsid w:val="00CE576C"/>
    <w:rsid w:val="00CE5C08"/>
    <w:rsid w:val="00CE6644"/>
    <w:rsid w:val="00CE6680"/>
    <w:rsid w:val="00CE6AEE"/>
    <w:rsid w:val="00CE6BB5"/>
    <w:rsid w:val="00CE7F74"/>
    <w:rsid w:val="00CF117B"/>
    <w:rsid w:val="00CF17A5"/>
    <w:rsid w:val="00CF1806"/>
    <w:rsid w:val="00CF19D0"/>
    <w:rsid w:val="00CF1A3B"/>
    <w:rsid w:val="00CF249B"/>
    <w:rsid w:val="00CF24AE"/>
    <w:rsid w:val="00CF2816"/>
    <w:rsid w:val="00CF2D90"/>
    <w:rsid w:val="00CF3024"/>
    <w:rsid w:val="00CF30DA"/>
    <w:rsid w:val="00CF3DA8"/>
    <w:rsid w:val="00CF4CA0"/>
    <w:rsid w:val="00CF5264"/>
    <w:rsid w:val="00CF5393"/>
    <w:rsid w:val="00CF5FE9"/>
    <w:rsid w:val="00CF618F"/>
    <w:rsid w:val="00CF666A"/>
    <w:rsid w:val="00CF6DCE"/>
    <w:rsid w:val="00CF71DE"/>
    <w:rsid w:val="00CF729E"/>
    <w:rsid w:val="00CF7B2E"/>
    <w:rsid w:val="00D00159"/>
    <w:rsid w:val="00D002EF"/>
    <w:rsid w:val="00D0032C"/>
    <w:rsid w:val="00D0079E"/>
    <w:rsid w:val="00D00B3A"/>
    <w:rsid w:val="00D014E1"/>
    <w:rsid w:val="00D019C3"/>
    <w:rsid w:val="00D02165"/>
    <w:rsid w:val="00D0220A"/>
    <w:rsid w:val="00D024C8"/>
    <w:rsid w:val="00D028E5"/>
    <w:rsid w:val="00D029DE"/>
    <w:rsid w:val="00D02BF2"/>
    <w:rsid w:val="00D02E1F"/>
    <w:rsid w:val="00D03010"/>
    <w:rsid w:val="00D039F3"/>
    <w:rsid w:val="00D04AB4"/>
    <w:rsid w:val="00D04AF6"/>
    <w:rsid w:val="00D05404"/>
    <w:rsid w:val="00D05B94"/>
    <w:rsid w:val="00D06004"/>
    <w:rsid w:val="00D0655A"/>
    <w:rsid w:val="00D07296"/>
    <w:rsid w:val="00D076E3"/>
    <w:rsid w:val="00D07DE7"/>
    <w:rsid w:val="00D07E25"/>
    <w:rsid w:val="00D07F15"/>
    <w:rsid w:val="00D1004A"/>
    <w:rsid w:val="00D103D7"/>
    <w:rsid w:val="00D106FF"/>
    <w:rsid w:val="00D107CC"/>
    <w:rsid w:val="00D11640"/>
    <w:rsid w:val="00D116D9"/>
    <w:rsid w:val="00D118CE"/>
    <w:rsid w:val="00D11965"/>
    <w:rsid w:val="00D11A1E"/>
    <w:rsid w:val="00D11E25"/>
    <w:rsid w:val="00D1232B"/>
    <w:rsid w:val="00D12715"/>
    <w:rsid w:val="00D12CD4"/>
    <w:rsid w:val="00D13569"/>
    <w:rsid w:val="00D1370F"/>
    <w:rsid w:val="00D13D83"/>
    <w:rsid w:val="00D13D8B"/>
    <w:rsid w:val="00D13F0A"/>
    <w:rsid w:val="00D143A4"/>
    <w:rsid w:val="00D143E3"/>
    <w:rsid w:val="00D145A2"/>
    <w:rsid w:val="00D1491C"/>
    <w:rsid w:val="00D14AF8"/>
    <w:rsid w:val="00D14CE6"/>
    <w:rsid w:val="00D15120"/>
    <w:rsid w:val="00D1523D"/>
    <w:rsid w:val="00D15C81"/>
    <w:rsid w:val="00D167DF"/>
    <w:rsid w:val="00D169A6"/>
    <w:rsid w:val="00D16B8B"/>
    <w:rsid w:val="00D16CD1"/>
    <w:rsid w:val="00D172B0"/>
    <w:rsid w:val="00D17AB5"/>
    <w:rsid w:val="00D17B04"/>
    <w:rsid w:val="00D17BF1"/>
    <w:rsid w:val="00D17C34"/>
    <w:rsid w:val="00D17E87"/>
    <w:rsid w:val="00D2023E"/>
    <w:rsid w:val="00D202C3"/>
    <w:rsid w:val="00D2071D"/>
    <w:rsid w:val="00D2105A"/>
    <w:rsid w:val="00D215EC"/>
    <w:rsid w:val="00D2195B"/>
    <w:rsid w:val="00D22442"/>
    <w:rsid w:val="00D2265D"/>
    <w:rsid w:val="00D2286E"/>
    <w:rsid w:val="00D2295F"/>
    <w:rsid w:val="00D229F8"/>
    <w:rsid w:val="00D23AFB"/>
    <w:rsid w:val="00D23E9C"/>
    <w:rsid w:val="00D23F0C"/>
    <w:rsid w:val="00D24C17"/>
    <w:rsid w:val="00D25078"/>
    <w:rsid w:val="00D25156"/>
    <w:rsid w:val="00D25274"/>
    <w:rsid w:val="00D25585"/>
    <w:rsid w:val="00D255FE"/>
    <w:rsid w:val="00D25877"/>
    <w:rsid w:val="00D26323"/>
    <w:rsid w:val="00D27177"/>
    <w:rsid w:val="00D277DE"/>
    <w:rsid w:val="00D277F4"/>
    <w:rsid w:val="00D30102"/>
    <w:rsid w:val="00D308BD"/>
    <w:rsid w:val="00D309C5"/>
    <w:rsid w:val="00D311D5"/>
    <w:rsid w:val="00D31C2C"/>
    <w:rsid w:val="00D31F09"/>
    <w:rsid w:val="00D321B3"/>
    <w:rsid w:val="00D321C9"/>
    <w:rsid w:val="00D322C9"/>
    <w:rsid w:val="00D32355"/>
    <w:rsid w:val="00D3275E"/>
    <w:rsid w:val="00D3295A"/>
    <w:rsid w:val="00D33135"/>
    <w:rsid w:val="00D33209"/>
    <w:rsid w:val="00D33340"/>
    <w:rsid w:val="00D33623"/>
    <w:rsid w:val="00D33D3D"/>
    <w:rsid w:val="00D33EAB"/>
    <w:rsid w:val="00D348B9"/>
    <w:rsid w:val="00D3493F"/>
    <w:rsid w:val="00D34A26"/>
    <w:rsid w:val="00D34ADD"/>
    <w:rsid w:val="00D34B6A"/>
    <w:rsid w:val="00D353F2"/>
    <w:rsid w:val="00D358C4"/>
    <w:rsid w:val="00D35910"/>
    <w:rsid w:val="00D35A48"/>
    <w:rsid w:val="00D3627B"/>
    <w:rsid w:val="00D36502"/>
    <w:rsid w:val="00D36590"/>
    <w:rsid w:val="00D36A48"/>
    <w:rsid w:val="00D36D70"/>
    <w:rsid w:val="00D37217"/>
    <w:rsid w:val="00D375AF"/>
    <w:rsid w:val="00D3790B"/>
    <w:rsid w:val="00D37DD9"/>
    <w:rsid w:val="00D400FF"/>
    <w:rsid w:val="00D4045E"/>
    <w:rsid w:val="00D405F3"/>
    <w:rsid w:val="00D40D24"/>
    <w:rsid w:val="00D40F73"/>
    <w:rsid w:val="00D4116A"/>
    <w:rsid w:val="00D41359"/>
    <w:rsid w:val="00D41C3B"/>
    <w:rsid w:val="00D41C57"/>
    <w:rsid w:val="00D41C70"/>
    <w:rsid w:val="00D41D0A"/>
    <w:rsid w:val="00D41E81"/>
    <w:rsid w:val="00D42094"/>
    <w:rsid w:val="00D423A8"/>
    <w:rsid w:val="00D42554"/>
    <w:rsid w:val="00D427F1"/>
    <w:rsid w:val="00D42926"/>
    <w:rsid w:val="00D42E2B"/>
    <w:rsid w:val="00D4372D"/>
    <w:rsid w:val="00D4381F"/>
    <w:rsid w:val="00D43CCC"/>
    <w:rsid w:val="00D44C8E"/>
    <w:rsid w:val="00D450D1"/>
    <w:rsid w:val="00D4530A"/>
    <w:rsid w:val="00D453E6"/>
    <w:rsid w:val="00D4593D"/>
    <w:rsid w:val="00D4599B"/>
    <w:rsid w:val="00D46117"/>
    <w:rsid w:val="00D46400"/>
    <w:rsid w:val="00D46A50"/>
    <w:rsid w:val="00D472EE"/>
    <w:rsid w:val="00D474CC"/>
    <w:rsid w:val="00D47701"/>
    <w:rsid w:val="00D47785"/>
    <w:rsid w:val="00D47AA9"/>
    <w:rsid w:val="00D50943"/>
    <w:rsid w:val="00D5103D"/>
    <w:rsid w:val="00D5198C"/>
    <w:rsid w:val="00D51DFC"/>
    <w:rsid w:val="00D51E4C"/>
    <w:rsid w:val="00D5296B"/>
    <w:rsid w:val="00D5361A"/>
    <w:rsid w:val="00D53C46"/>
    <w:rsid w:val="00D53F05"/>
    <w:rsid w:val="00D53FA2"/>
    <w:rsid w:val="00D5409B"/>
    <w:rsid w:val="00D546E6"/>
    <w:rsid w:val="00D5506B"/>
    <w:rsid w:val="00D5530A"/>
    <w:rsid w:val="00D553DD"/>
    <w:rsid w:val="00D56339"/>
    <w:rsid w:val="00D56E03"/>
    <w:rsid w:val="00D56F82"/>
    <w:rsid w:val="00D56FC3"/>
    <w:rsid w:val="00D572AA"/>
    <w:rsid w:val="00D57A35"/>
    <w:rsid w:val="00D57B58"/>
    <w:rsid w:val="00D603D9"/>
    <w:rsid w:val="00D6094F"/>
    <w:rsid w:val="00D61028"/>
    <w:rsid w:val="00D61484"/>
    <w:rsid w:val="00D616FA"/>
    <w:rsid w:val="00D61F1F"/>
    <w:rsid w:val="00D62AE8"/>
    <w:rsid w:val="00D63212"/>
    <w:rsid w:val="00D635F3"/>
    <w:rsid w:val="00D646C7"/>
    <w:rsid w:val="00D650C6"/>
    <w:rsid w:val="00D6516C"/>
    <w:rsid w:val="00D652F5"/>
    <w:rsid w:val="00D655D4"/>
    <w:rsid w:val="00D660F5"/>
    <w:rsid w:val="00D664DC"/>
    <w:rsid w:val="00D6685E"/>
    <w:rsid w:val="00D66B79"/>
    <w:rsid w:val="00D66DC6"/>
    <w:rsid w:val="00D67AC4"/>
    <w:rsid w:val="00D67AD2"/>
    <w:rsid w:val="00D67E46"/>
    <w:rsid w:val="00D67F48"/>
    <w:rsid w:val="00D700A7"/>
    <w:rsid w:val="00D708B8"/>
    <w:rsid w:val="00D70FA2"/>
    <w:rsid w:val="00D714D7"/>
    <w:rsid w:val="00D71562"/>
    <w:rsid w:val="00D7178A"/>
    <w:rsid w:val="00D7390B"/>
    <w:rsid w:val="00D73961"/>
    <w:rsid w:val="00D7440E"/>
    <w:rsid w:val="00D74A27"/>
    <w:rsid w:val="00D75880"/>
    <w:rsid w:val="00D76123"/>
    <w:rsid w:val="00D76234"/>
    <w:rsid w:val="00D7664E"/>
    <w:rsid w:val="00D76CA1"/>
    <w:rsid w:val="00D7716B"/>
    <w:rsid w:val="00D776E2"/>
    <w:rsid w:val="00D77BB1"/>
    <w:rsid w:val="00D8131E"/>
    <w:rsid w:val="00D814D3"/>
    <w:rsid w:val="00D8185C"/>
    <w:rsid w:val="00D829DB"/>
    <w:rsid w:val="00D82E32"/>
    <w:rsid w:val="00D83866"/>
    <w:rsid w:val="00D83B1A"/>
    <w:rsid w:val="00D83E78"/>
    <w:rsid w:val="00D84D62"/>
    <w:rsid w:val="00D8530C"/>
    <w:rsid w:val="00D856BE"/>
    <w:rsid w:val="00D85BE5"/>
    <w:rsid w:val="00D86522"/>
    <w:rsid w:val="00D866E1"/>
    <w:rsid w:val="00D868D8"/>
    <w:rsid w:val="00D86B33"/>
    <w:rsid w:val="00D86F2B"/>
    <w:rsid w:val="00D86F30"/>
    <w:rsid w:val="00D87E70"/>
    <w:rsid w:val="00D909E4"/>
    <w:rsid w:val="00D90B58"/>
    <w:rsid w:val="00D91181"/>
    <w:rsid w:val="00D91893"/>
    <w:rsid w:val="00D918A7"/>
    <w:rsid w:val="00D91D13"/>
    <w:rsid w:val="00D921CE"/>
    <w:rsid w:val="00D923DF"/>
    <w:rsid w:val="00D92503"/>
    <w:rsid w:val="00D92A98"/>
    <w:rsid w:val="00D92B16"/>
    <w:rsid w:val="00D92E60"/>
    <w:rsid w:val="00D93601"/>
    <w:rsid w:val="00D9434F"/>
    <w:rsid w:val="00D94856"/>
    <w:rsid w:val="00D9523C"/>
    <w:rsid w:val="00D95508"/>
    <w:rsid w:val="00D95677"/>
    <w:rsid w:val="00D956F5"/>
    <w:rsid w:val="00D963B5"/>
    <w:rsid w:val="00D96744"/>
    <w:rsid w:val="00D96B20"/>
    <w:rsid w:val="00D96BBE"/>
    <w:rsid w:val="00D9733E"/>
    <w:rsid w:val="00D974D0"/>
    <w:rsid w:val="00D976C8"/>
    <w:rsid w:val="00D979D8"/>
    <w:rsid w:val="00D97AA7"/>
    <w:rsid w:val="00D97C83"/>
    <w:rsid w:val="00DA204E"/>
    <w:rsid w:val="00DA226F"/>
    <w:rsid w:val="00DA2FE2"/>
    <w:rsid w:val="00DA394C"/>
    <w:rsid w:val="00DA4213"/>
    <w:rsid w:val="00DA4711"/>
    <w:rsid w:val="00DA49E8"/>
    <w:rsid w:val="00DA51F8"/>
    <w:rsid w:val="00DA55E7"/>
    <w:rsid w:val="00DA5CB5"/>
    <w:rsid w:val="00DA606D"/>
    <w:rsid w:val="00DA628A"/>
    <w:rsid w:val="00DA6496"/>
    <w:rsid w:val="00DA68CD"/>
    <w:rsid w:val="00DA6F42"/>
    <w:rsid w:val="00DA71E1"/>
    <w:rsid w:val="00DA7AB7"/>
    <w:rsid w:val="00DA7B3E"/>
    <w:rsid w:val="00DA7C64"/>
    <w:rsid w:val="00DB0A3F"/>
    <w:rsid w:val="00DB0D6A"/>
    <w:rsid w:val="00DB13FC"/>
    <w:rsid w:val="00DB14D5"/>
    <w:rsid w:val="00DB1835"/>
    <w:rsid w:val="00DB1891"/>
    <w:rsid w:val="00DB19B1"/>
    <w:rsid w:val="00DB1CDB"/>
    <w:rsid w:val="00DB2A37"/>
    <w:rsid w:val="00DB3ACE"/>
    <w:rsid w:val="00DB3F6F"/>
    <w:rsid w:val="00DB3F93"/>
    <w:rsid w:val="00DB450D"/>
    <w:rsid w:val="00DB46CD"/>
    <w:rsid w:val="00DB5189"/>
    <w:rsid w:val="00DB5257"/>
    <w:rsid w:val="00DB5637"/>
    <w:rsid w:val="00DB5682"/>
    <w:rsid w:val="00DB57A6"/>
    <w:rsid w:val="00DB59E1"/>
    <w:rsid w:val="00DB5A9F"/>
    <w:rsid w:val="00DB6216"/>
    <w:rsid w:val="00DB64BA"/>
    <w:rsid w:val="00DB6628"/>
    <w:rsid w:val="00DB66AC"/>
    <w:rsid w:val="00DB6D34"/>
    <w:rsid w:val="00DB7433"/>
    <w:rsid w:val="00DB7C38"/>
    <w:rsid w:val="00DB7D52"/>
    <w:rsid w:val="00DB7FA8"/>
    <w:rsid w:val="00DC08D5"/>
    <w:rsid w:val="00DC09B0"/>
    <w:rsid w:val="00DC0C78"/>
    <w:rsid w:val="00DC0E87"/>
    <w:rsid w:val="00DC11A5"/>
    <w:rsid w:val="00DC14D4"/>
    <w:rsid w:val="00DC1715"/>
    <w:rsid w:val="00DC1E1C"/>
    <w:rsid w:val="00DC2BD7"/>
    <w:rsid w:val="00DC35D7"/>
    <w:rsid w:val="00DC3755"/>
    <w:rsid w:val="00DC3B96"/>
    <w:rsid w:val="00DC3F97"/>
    <w:rsid w:val="00DC3FF4"/>
    <w:rsid w:val="00DC41FF"/>
    <w:rsid w:val="00DC43C8"/>
    <w:rsid w:val="00DC4411"/>
    <w:rsid w:val="00DC493A"/>
    <w:rsid w:val="00DC4A93"/>
    <w:rsid w:val="00DC4C0C"/>
    <w:rsid w:val="00DC57DB"/>
    <w:rsid w:val="00DC5D6A"/>
    <w:rsid w:val="00DC6AA8"/>
    <w:rsid w:val="00DC6B81"/>
    <w:rsid w:val="00DC6C79"/>
    <w:rsid w:val="00DC6EA2"/>
    <w:rsid w:val="00DC7224"/>
    <w:rsid w:val="00DC729F"/>
    <w:rsid w:val="00DD0703"/>
    <w:rsid w:val="00DD0DAC"/>
    <w:rsid w:val="00DD161D"/>
    <w:rsid w:val="00DD18F3"/>
    <w:rsid w:val="00DD1E9F"/>
    <w:rsid w:val="00DD26CE"/>
    <w:rsid w:val="00DD2A53"/>
    <w:rsid w:val="00DD2EFD"/>
    <w:rsid w:val="00DD328F"/>
    <w:rsid w:val="00DD3888"/>
    <w:rsid w:val="00DD3DF6"/>
    <w:rsid w:val="00DD3E72"/>
    <w:rsid w:val="00DD417A"/>
    <w:rsid w:val="00DD4401"/>
    <w:rsid w:val="00DD4817"/>
    <w:rsid w:val="00DD489B"/>
    <w:rsid w:val="00DD49DE"/>
    <w:rsid w:val="00DD4BAA"/>
    <w:rsid w:val="00DD5287"/>
    <w:rsid w:val="00DD56A1"/>
    <w:rsid w:val="00DD597D"/>
    <w:rsid w:val="00DD5DD8"/>
    <w:rsid w:val="00DD5F0F"/>
    <w:rsid w:val="00DD629A"/>
    <w:rsid w:val="00DD682D"/>
    <w:rsid w:val="00DD71D1"/>
    <w:rsid w:val="00DD76BE"/>
    <w:rsid w:val="00DD772E"/>
    <w:rsid w:val="00DD7B15"/>
    <w:rsid w:val="00DD7DE3"/>
    <w:rsid w:val="00DE1541"/>
    <w:rsid w:val="00DE17AF"/>
    <w:rsid w:val="00DE1D60"/>
    <w:rsid w:val="00DE1EEE"/>
    <w:rsid w:val="00DE2B20"/>
    <w:rsid w:val="00DE32E5"/>
    <w:rsid w:val="00DE373A"/>
    <w:rsid w:val="00DE37E6"/>
    <w:rsid w:val="00DE3F13"/>
    <w:rsid w:val="00DE40C2"/>
    <w:rsid w:val="00DE48AB"/>
    <w:rsid w:val="00DE4A59"/>
    <w:rsid w:val="00DE538A"/>
    <w:rsid w:val="00DE538B"/>
    <w:rsid w:val="00DE5948"/>
    <w:rsid w:val="00DE5F83"/>
    <w:rsid w:val="00DE6194"/>
    <w:rsid w:val="00DE721B"/>
    <w:rsid w:val="00DE733A"/>
    <w:rsid w:val="00DE758B"/>
    <w:rsid w:val="00DE774B"/>
    <w:rsid w:val="00DE79F5"/>
    <w:rsid w:val="00DE7AB3"/>
    <w:rsid w:val="00DE7FE5"/>
    <w:rsid w:val="00DF0425"/>
    <w:rsid w:val="00DF05DB"/>
    <w:rsid w:val="00DF0867"/>
    <w:rsid w:val="00DF0AD7"/>
    <w:rsid w:val="00DF11D6"/>
    <w:rsid w:val="00DF1645"/>
    <w:rsid w:val="00DF1F8C"/>
    <w:rsid w:val="00DF24F6"/>
    <w:rsid w:val="00DF252F"/>
    <w:rsid w:val="00DF2628"/>
    <w:rsid w:val="00DF2D4D"/>
    <w:rsid w:val="00DF33A9"/>
    <w:rsid w:val="00DF3782"/>
    <w:rsid w:val="00DF41DF"/>
    <w:rsid w:val="00DF4397"/>
    <w:rsid w:val="00DF4435"/>
    <w:rsid w:val="00DF4AA7"/>
    <w:rsid w:val="00DF52FD"/>
    <w:rsid w:val="00DF534E"/>
    <w:rsid w:val="00DF5688"/>
    <w:rsid w:val="00DF587E"/>
    <w:rsid w:val="00DF6027"/>
    <w:rsid w:val="00DF6156"/>
    <w:rsid w:val="00DF6A07"/>
    <w:rsid w:val="00DF6D28"/>
    <w:rsid w:val="00DF711D"/>
    <w:rsid w:val="00DF71D9"/>
    <w:rsid w:val="00DF769B"/>
    <w:rsid w:val="00DF78A4"/>
    <w:rsid w:val="00DF7E16"/>
    <w:rsid w:val="00DF7E27"/>
    <w:rsid w:val="00DF7EC2"/>
    <w:rsid w:val="00E00403"/>
    <w:rsid w:val="00E00419"/>
    <w:rsid w:val="00E00627"/>
    <w:rsid w:val="00E0089C"/>
    <w:rsid w:val="00E009E2"/>
    <w:rsid w:val="00E00AD5"/>
    <w:rsid w:val="00E00B53"/>
    <w:rsid w:val="00E00BE1"/>
    <w:rsid w:val="00E00C61"/>
    <w:rsid w:val="00E01588"/>
    <w:rsid w:val="00E01AA4"/>
    <w:rsid w:val="00E01BAF"/>
    <w:rsid w:val="00E01D28"/>
    <w:rsid w:val="00E01D88"/>
    <w:rsid w:val="00E01F4B"/>
    <w:rsid w:val="00E02453"/>
    <w:rsid w:val="00E02746"/>
    <w:rsid w:val="00E02F1D"/>
    <w:rsid w:val="00E030ED"/>
    <w:rsid w:val="00E031FD"/>
    <w:rsid w:val="00E03834"/>
    <w:rsid w:val="00E0397F"/>
    <w:rsid w:val="00E03A48"/>
    <w:rsid w:val="00E045E3"/>
    <w:rsid w:val="00E047F1"/>
    <w:rsid w:val="00E04E8D"/>
    <w:rsid w:val="00E05909"/>
    <w:rsid w:val="00E05AF2"/>
    <w:rsid w:val="00E0619A"/>
    <w:rsid w:val="00E0619B"/>
    <w:rsid w:val="00E06288"/>
    <w:rsid w:val="00E062C3"/>
    <w:rsid w:val="00E0656D"/>
    <w:rsid w:val="00E068E4"/>
    <w:rsid w:val="00E0735F"/>
    <w:rsid w:val="00E07406"/>
    <w:rsid w:val="00E07638"/>
    <w:rsid w:val="00E076DD"/>
    <w:rsid w:val="00E07F1A"/>
    <w:rsid w:val="00E07F87"/>
    <w:rsid w:val="00E10016"/>
    <w:rsid w:val="00E1136D"/>
    <w:rsid w:val="00E1138A"/>
    <w:rsid w:val="00E11D8B"/>
    <w:rsid w:val="00E12837"/>
    <w:rsid w:val="00E13303"/>
    <w:rsid w:val="00E13435"/>
    <w:rsid w:val="00E13503"/>
    <w:rsid w:val="00E1356E"/>
    <w:rsid w:val="00E13E75"/>
    <w:rsid w:val="00E13FF4"/>
    <w:rsid w:val="00E142AF"/>
    <w:rsid w:val="00E14C12"/>
    <w:rsid w:val="00E1515C"/>
    <w:rsid w:val="00E151BC"/>
    <w:rsid w:val="00E155BD"/>
    <w:rsid w:val="00E157D0"/>
    <w:rsid w:val="00E15C21"/>
    <w:rsid w:val="00E15E6E"/>
    <w:rsid w:val="00E15F3A"/>
    <w:rsid w:val="00E166F2"/>
    <w:rsid w:val="00E16DF6"/>
    <w:rsid w:val="00E17B6B"/>
    <w:rsid w:val="00E17C11"/>
    <w:rsid w:val="00E20146"/>
    <w:rsid w:val="00E20232"/>
    <w:rsid w:val="00E2034B"/>
    <w:rsid w:val="00E206CD"/>
    <w:rsid w:val="00E20DBF"/>
    <w:rsid w:val="00E20E6E"/>
    <w:rsid w:val="00E215C4"/>
    <w:rsid w:val="00E217DF"/>
    <w:rsid w:val="00E21CAB"/>
    <w:rsid w:val="00E21DA3"/>
    <w:rsid w:val="00E21E15"/>
    <w:rsid w:val="00E21ECC"/>
    <w:rsid w:val="00E22023"/>
    <w:rsid w:val="00E22655"/>
    <w:rsid w:val="00E23B14"/>
    <w:rsid w:val="00E23F61"/>
    <w:rsid w:val="00E24325"/>
    <w:rsid w:val="00E243C9"/>
    <w:rsid w:val="00E24B05"/>
    <w:rsid w:val="00E24B33"/>
    <w:rsid w:val="00E2502C"/>
    <w:rsid w:val="00E25138"/>
    <w:rsid w:val="00E251C0"/>
    <w:rsid w:val="00E25614"/>
    <w:rsid w:val="00E26692"/>
    <w:rsid w:val="00E268C9"/>
    <w:rsid w:val="00E27315"/>
    <w:rsid w:val="00E2750E"/>
    <w:rsid w:val="00E278DF"/>
    <w:rsid w:val="00E27AE8"/>
    <w:rsid w:val="00E304AF"/>
    <w:rsid w:val="00E31434"/>
    <w:rsid w:val="00E317E4"/>
    <w:rsid w:val="00E318D0"/>
    <w:rsid w:val="00E3267A"/>
    <w:rsid w:val="00E32D98"/>
    <w:rsid w:val="00E3410C"/>
    <w:rsid w:val="00E342F9"/>
    <w:rsid w:val="00E34B7E"/>
    <w:rsid w:val="00E34EA4"/>
    <w:rsid w:val="00E34F97"/>
    <w:rsid w:val="00E35311"/>
    <w:rsid w:val="00E35493"/>
    <w:rsid w:val="00E35973"/>
    <w:rsid w:val="00E35DE5"/>
    <w:rsid w:val="00E36676"/>
    <w:rsid w:val="00E36723"/>
    <w:rsid w:val="00E36B40"/>
    <w:rsid w:val="00E36CFF"/>
    <w:rsid w:val="00E36F4C"/>
    <w:rsid w:val="00E37097"/>
    <w:rsid w:val="00E37237"/>
    <w:rsid w:val="00E37744"/>
    <w:rsid w:val="00E37867"/>
    <w:rsid w:val="00E37B39"/>
    <w:rsid w:val="00E4060F"/>
    <w:rsid w:val="00E40ADB"/>
    <w:rsid w:val="00E41114"/>
    <w:rsid w:val="00E415BF"/>
    <w:rsid w:val="00E41E84"/>
    <w:rsid w:val="00E41FB4"/>
    <w:rsid w:val="00E421FF"/>
    <w:rsid w:val="00E427EB"/>
    <w:rsid w:val="00E42D59"/>
    <w:rsid w:val="00E42D8A"/>
    <w:rsid w:val="00E42DD0"/>
    <w:rsid w:val="00E43662"/>
    <w:rsid w:val="00E43718"/>
    <w:rsid w:val="00E43C04"/>
    <w:rsid w:val="00E43CE6"/>
    <w:rsid w:val="00E43D4E"/>
    <w:rsid w:val="00E443D7"/>
    <w:rsid w:val="00E4467A"/>
    <w:rsid w:val="00E4494E"/>
    <w:rsid w:val="00E44A8E"/>
    <w:rsid w:val="00E45701"/>
    <w:rsid w:val="00E4592B"/>
    <w:rsid w:val="00E45942"/>
    <w:rsid w:val="00E45F23"/>
    <w:rsid w:val="00E46331"/>
    <w:rsid w:val="00E4660C"/>
    <w:rsid w:val="00E467C9"/>
    <w:rsid w:val="00E46C9D"/>
    <w:rsid w:val="00E46D2E"/>
    <w:rsid w:val="00E46D5B"/>
    <w:rsid w:val="00E4707B"/>
    <w:rsid w:val="00E4740B"/>
    <w:rsid w:val="00E500CE"/>
    <w:rsid w:val="00E50B36"/>
    <w:rsid w:val="00E50C77"/>
    <w:rsid w:val="00E51243"/>
    <w:rsid w:val="00E51351"/>
    <w:rsid w:val="00E52D00"/>
    <w:rsid w:val="00E52FEB"/>
    <w:rsid w:val="00E53624"/>
    <w:rsid w:val="00E538FA"/>
    <w:rsid w:val="00E53C11"/>
    <w:rsid w:val="00E53C15"/>
    <w:rsid w:val="00E53CA7"/>
    <w:rsid w:val="00E53D6C"/>
    <w:rsid w:val="00E5532D"/>
    <w:rsid w:val="00E5534A"/>
    <w:rsid w:val="00E554B4"/>
    <w:rsid w:val="00E55824"/>
    <w:rsid w:val="00E55CA4"/>
    <w:rsid w:val="00E5609C"/>
    <w:rsid w:val="00E5616F"/>
    <w:rsid w:val="00E56850"/>
    <w:rsid w:val="00E56942"/>
    <w:rsid w:val="00E56CF4"/>
    <w:rsid w:val="00E56D9C"/>
    <w:rsid w:val="00E60284"/>
    <w:rsid w:val="00E60285"/>
    <w:rsid w:val="00E60C0D"/>
    <w:rsid w:val="00E60DE2"/>
    <w:rsid w:val="00E61277"/>
    <w:rsid w:val="00E61D0E"/>
    <w:rsid w:val="00E620C5"/>
    <w:rsid w:val="00E621BE"/>
    <w:rsid w:val="00E621EE"/>
    <w:rsid w:val="00E62225"/>
    <w:rsid w:val="00E6292D"/>
    <w:rsid w:val="00E6380B"/>
    <w:rsid w:val="00E63BF4"/>
    <w:rsid w:val="00E63FDE"/>
    <w:rsid w:val="00E6407B"/>
    <w:rsid w:val="00E642E4"/>
    <w:rsid w:val="00E643A7"/>
    <w:rsid w:val="00E6490A"/>
    <w:rsid w:val="00E64B97"/>
    <w:rsid w:val="00E64CC6"/>
    <w:rsid w:val="00E651E2"/>
    <w:rsid w:val="00E65A97"/>
    <w:rsid w:val="00E65ACB"/>
    <w:rsid w:val="00E65C68"/>
    <w:rsid w:val="00E6601C"/>
    <w:rsid w:val="00E6628F"/>
    <w:rsid w:val="00E66754"/>
    <w:rsid w:val="00E67143"/>
    <w:rsid w:val="00E6717C"/>
    <w:rsid w:val="00E67343"/>
    <w:rsid w:val="00E700AA"/>
    <w:rsid w:val="00E7039F"/>
    <w:rsid w:val="00E707EE"/>
    <w:rsid w:val="00E70E70"/>
    <w:rsid w:val="00E7149D"/>
    <w:rsid w:val="00E714B1"/>
    <w:rsid w:val="00E714EA"/>
    <w:rsid w:val="00E7277A"/>
    <w:rsid w:val="00E72B22"/>
    <w:rsid w:val="00E72F13"/>
    <w:rsid w:val="00E73CA7"/>
    <w:rsid w:val="00E73FA3"/>
    <w:rsid w:val="00E74853"/>
    <w:rsid w:val="00E74D73"/>
    <w:rsid w:val="00E75514"/>
    <w:rsid w:val="00E75A35"/>
    <w:rsid w:val="00E75CDB"/>
    <w:rsid w:val="00E75DA0"/>
    <w:rsid w:val="00E761EE"/>
    <w:rsid w:val="00E76455"/>
    <w:rsid w:val="00E767B5"/>
    <w:rsid w:val="00E76D57"/>
    <w:rsid w:val="00E77377"/>
    <w:rsid w:val="00E7739F"/>
    <w:rsid w:val="00E80034"/>
    <w:rsid w:val="00E80149"/>
    <w:rsid w:val="00E80948"/>
    <w:rsid w:val="00E80AD6"/>
    <w:rsid w:val="00E80C42"/>
    <w:rsid w:val="00E80E4A"/>
    <w:rsid w:val="00E80EF2"/>
    <w:rsid w:val="00E812AE"/>
    <w:rsid w:val="00E8141D"/>
    <w:rsid w:val="00E81C67"/>
    <w:rsid w:val="00E81E40"/>
    <w:rsid w:val="00E81ECE"/>
    <w:rsid w:val="00E82A48"/>
    <w:rsid w:val="00E82BEB"/>
    <w:rsid w:val="00E8341A"/>
    <w:rsid w:val="00E83592"/>
    <w:rsid w:val="00E835ED"/>
    <w:rsid w:val="00E836AC"/>
    <w:rsid w:val="00E83755"/>
    <w:rsid w:val="00E83A6C"/>
    <w:rsid w:val="00E83CFC"/>
    <w:rsid w:val="00E84CD5"/>
    <w:rsid w:val="00E85489"/>
    <w:rsid w:val="00E85B16"/>
    <w:rsid w:val="00E86AD3"/>
    <w:rsid w:val="00E870B9"/>
    <w:rsid w:val="00E8732A"/>
    <w:rsid w:val="00E8739F"/>
    <w:rsid w:val="00E9090E"/>
    <w:rsid w:val="00E90C2A"/>
    <w:rsid w:val="00E91804"/>
    <w:rsid w:val="00E91E9D"/>
    <w:rsid w:val="00E91FC3"/>
    <w:rsid w:val="00E92086"/>
    <w:rsid w:val="00E924A1"/>
    <w:rsid w:val="00E92C6B"/>
    <w:rsid w:val="00E92D3C"/>
    <w:rsid w:val="00E92D42"/>
    <w:rsid w:val="00E930B3"/>
    <w:rsid w:val="00E936E6"/>
    <w:rsid w:val="00E93975"/>
    <w:rsid w:val="00E94091"/>
    <w:rsid w:val="00E9497B"/>
    <w:rsid w:val="00E95090"/>
    <w:rsid w:val="00E951A3"/>
    <w:rsid w:val="00E95370"/>
    <w:rsid w:val="00E95A5A"/>
    <w:rsid w:val="00E95EAC"/>
    <w:rsid w:val="00E9616E"/>
    <w:rsid w:val="00E96231"/>
    <w:rsid w:val="00E963DB"/>
    <w:rsid w:val="00E964B6"/>
    <w:rsid w:val="00E96644"/>
    <w:rsid w:val="00E966DF"/>
    <w:rsid w:val="00E96B5D"/>
    <w:rsid w:val="00E96DF0"/>
    <w:rsid w:val="00E96E63"/>
    <w:rsid w:val="00E9718E"/>
    <w:rsid w:val="00E974FA"/>
    <w:rsid w:val="00E97BBE"/>
    <w:rsid w:val="00EA0592"/>
    <w:rsid w:val="00EA0C2D"/>
    <w:rsid w:val="00EA169C"/>
    <w:rsid w:val="00EA17DA"/>
    <w:rsid w:val="00EA1EA1"/>
    <w:rsid w:val="00EA255B"/>
    <w:rsid w:val="00EA2614"/>
    <w:rsid w:val="00EA3665"/>
    <w:rsid w:val="00EA3926"/>
    <w:rsid w:val="00EA3E2F"/>
    <w:rsid w:val="00EA3E40"/>
    <w:rsid w:val="00EA4394"/>
    <w:rsid w:val="00EA4DE3"/>
    <w:rsid w:val="00EA4F96"/>
    <w:rsid w:val="00EA502D"/>
    <w:rsid w:val="00EA553F"/>
    <w:rsid w:val="00EA56ED"/>
    <w:rsid w:val="00EA5E37"/>
    <w:rsid w:val="00EA6022"/>
    <w:rsid w:val="00EA61C9"/>
    <w:rsid w:val="00EA6901"/>
    <w:rsid w:val="00EA6A32"/>
    <w:rsid w:val="00EA7685"/>
    <w:rsid w:val="00EA7BF3"/>
    <w:rsid w:val="00EB006C"/>
    <w:rsid w:val="00EB0B63"/>
    <w:rsid w:val="00EB1A69"/>
    <w:rsid w:val="00EB1C7D"/>
    <w:rsid w:val="00EB1D2B"/>
    <w:rsid w:val="00EB1EC9"/>
    <w:rsid w:val="00EB1F9A"/>
    <w:rsid w:val="00EB2361"/>
    <w:rsid w:val="00EB2448"/>
    <w:rsid w:val="00EB2687"/>
    <w:rsid w:val="00EB2719"/>
    <w:rsid w:val="00EB27E7"/>
    <w:rsid w:val="00EB27EE"/>
    <w:rsid w:val="00EB2867"/>
    <w:rsid w:val="00EB2B07"/>
    <w:rsid w:val="00EB2DDD"/>
    <w:rsid w:val="00EB3096"/>
    <w:rsid w:val="00EB39CE"/>
    <w:rsid w:val="00EB40CA"/>
    <w:rsid w:val="00EB4B64"/>
    <w:rsid w:val="00EB4C11"/>
    <w:rsid w:val="00EB4E17"/>
    <w:rsid w:val="00EB4F93"/>
    <w:rsid w:val="00EB5A9F"/>
    <w:rsid w:val="00EB5B83"/>
    <w:rsid w:val="00EB629D"/>
    <w:rsid w:val="00EB6E46"/>
    <w:rsid w:val="00EB6F62"/>
    <w:rsid w:val="00EB75F4"/>
    <w:rsid w:val="00EB77D4"/>
    <w:rsid w:val="00EB7C41"/>
    <w:rsid w:val="00EB7EB1"/>
    <w:rsid w:val="00EC071E"/>
    <w:rsid w:val="00EC0C91"/>
    <w:rsid w:val="00EC0CFD"/>
    <w:rsid w:val="00EC0E65"/>
    <w:rsid w:val="00EC18F0"/>
    <w:rsid w:val="00EC1D20"/>
    <w:rsid w:val="00EC261A"/>
    <w:rsid w:val="00EC28A5"/>
    <w:rsid w:val="00EC28B6"/>
    <w:rsid w:val="00EC2BB2"/>
    <w:rsid w:val="00EC2DD6"/>
    <w:rsid w:val="00EC3AE7"/>
    <w:rsid w:val="00EC3CC6"/>
    <w:rsid w:val="00EC419D"/>
    <w:rsid w:val="00EC45FE"/>
    <w:rsid w:val="00EC47D3"/>
    <w:rsid w:val="00EC4C60"/>
    <w:rsid w:val="00EC4F78"/>
    <w:rsid w:val="00EC5056"/>
    <w:rsid w:val="00EC50ED"/>
    <w:rsid w:val="00EC57A9"/>
    <w:rsid w:val="00EC5A88"/>
    <w:rsid w:val="00EC61F5"/>
    <w:rsid w:val="00EC6AB6"/>
    <w:rsid w:val="00EC74AF"/>
    <w:rsid w:val="00EC7941"/>
    <w:rsid w:val="00EC7D20"/>
    <w:rsid w:val="00EC7E19"/>
    <w:rsid w:val="00ED05DE"/>
    <w:rsid w:val="00ED08C2"/>
    <w:rsid w:val="00ED0DCB"/>
    <w:rsid w:val="00ED12D4"/>
    <w:rsid w:val="00ED1D2A"/>
    <w:rsid w:val="00ED25A3"/>
    <w:rsid w:val="00ED26AD"/>
    <w:rsid w:val="00ED378C"/>
    <w:rsid w:val="00ED3A97"/>
    <w:rsid w:val="00ED3F58"/>
    <w:rsid w:val="00ED4889"/>
    <w:rsid w:val="00ED4B12"/>
    <w:rsid w:val="00ED4D6F"/>
    <w:rsid w:val="00ED5ADF"/>
    <w:rsid w:val="00ED5EC7"/>
    <w:rsid w:val="00ED5F2C"/>
    <w:rsid w:val="00ED657C"/>
    <w:rsid w:val="00ED65DD"/>
    <w:rsid w:val="00ED683E"/>
    <w:rsid w:val="00ED751B"/>
    <w:rsid w:val="00ED7B22"/>
    <w:rsid w:val="00ED7BCF"/>
    <w:rsid w:val="00ED7D37"/>
    <w:rsid w:val="00EE0217"/>
    <w:rsid w:val="00EE0E54"/>
    <w:rsid w:val="00EE131F"/>
    <w:rsid w:val="00EE28D7"/>
    <w:rsid w:val="00EE2AB0"/>
    <w:rsid w:val="00EE2DDF"/>
    <w:rsid w:val="00EE345C"/>
    <w:rsid w:val="00EE3C03"/>
    <w:rsid w:val="00EE409A"/>
    <w:rsid w:val="00EE42A3"/>
    <w:rsid w:val="00EE4329"/>
    <w:rsid w:val="00EE4473"/>
    <w:rsid w:val="00EE462A"/>
    <w:rsid w:val="00EE48DD"/>
    <w:rsid w:val="00EE4ACA"/>
    <w:rsid w:val="00EE4B4A"/>
    <w:rsid w:val="00EE4CBF"/>
    <w:rsid w:val="00EE4D58"/>
    <w:rsid w:val="00EE4E44"/>
    <w:rsid w:val="00EE5237"/>
    <w:rsid w:val="00EE543D"/>
    <w:rsid w:val="00EE5D9D"/>
    <w:rsid w:val="00EE5DF8"/>
    <w:rsid w:val="00EE605E"/>
    <w:rsid w:val="00EE6D34"/>
    <w:rsid w:val="00EE712B"/>
    <w:rsid w:val="00EE79A1"/>
    <w:rsid w:val="00EE7B8F"/>
    <w:rsid w:val="00EE7DF8"/>
    <w:rsid w:val="00EF0E12"/>
    <w:rsid w:val="00EF186E"/>
    <w:rsid w:val="00EF1E03"/>
    <w:rsid w:val="00EF1EC4"/>
    <w:rsid w:val="00EF26C5"/>
    <w:rsid w:val="00EF28FE"/>
    <w:rsid w:val="00EF2A9F"/>
    <w:rsid w:val="00EF2B63"/>
    <w:rsid w:val="00EF2DEB"/>
    <w:rsid w:val="00EF3478"/>
    <w:rsid w:val="00EF3844"/>
    <w:rsid w:val="00EF3C46"/>
    <w:rsid w:val="00EF3E9A"/>
    <w:rsid w:val="00EF3FE6"/>
    <w:rsid w:val="00EF40BA"/>
    <w:rsid w:val="00EF48A3"/>
    <w:rsid w:val="00EF4941"/>
    <w:rsid w:val="00EF4AA1"/>
    <w:rsid w:val="00EF4CA0"/>
    <w:rsid w:val="00EF512C"/>
    <w:rsid w:val="00EF5215"/>
    <w:rsid w:val="00EF5A3A"/>
    <w:rsid w:val="00EF5B0D"/>
    <w:rsid w:val="00EF5B33"/>
    <w:rsid w:val="00EF64E2"/>
    <w:rsid w:val="00EF6862"/>
    <w:rsid w:val="00EF68FF"/>
    <w:rsid w:val="00EF6EC4"/>
    <w:rsid w:val="00EF7653"/>
    <w:rsid w:val="00F001AC"/>
    <w:rsid w:val="00F00C8B"/>
    <w:rsid w:val="00F00EE7"/>
    <w:rsid w:val="00F01723"/>
    <w:rsid w:val="00F019BC"/>
    <w:rsid w:val="00F02188"/>
    <w:rsid w:val="00F0228E"/>
    <w:rsid w:val="00F023A9"/>
    <w:rsid w:val="00F023ED"/>
    <w:rsid w:val="00F024DA"/>
    <w:rsid w:val="00F02D71"/>
    <w:rsid w:val="00F03004"/>
    <w:rsid w:val="00F03115"/>
    <w:rsid w:val="00F035A1"/>
    <w:rsid w:val="00F03D49"/>
    <w:rsid w:val="00F043C3"/>
    <w:rsid w:val="00F044F6"/>
    <w:rsid w:val="00F04AA4"/>
    <w:rsid w:val="00F04BBB"/>
    <w:rsid w:val="00F04F94"/>
    <w:rsid w:val="00F05069"/>
    <w:rsid w:val="00F05475"/>
    <w:rsid w:val="00F05AEF"/>
    <w:rsid w:val="00F05EA3"/>
    <w:rsid w:val="00F06231"/>
    <w:rsid w:val="00F06648"/>
    <w:rsid w:val="00F06F19"/>
    <w:rsid w:val="00F07056"/>
    <w:rsid w:val="00F070FB"/>
    <w:rsid w:val="00F07891"/>
    <w:rsid w:val="00F078F9"/>
    <w:rsid w:val="00F07C14"/>
    <w:rsid w:val="00F07D3C"/>
    <w:rsid w:val="00F10517"/>
    <w:rsid w:val="00F107C0"/>
    <w:rsid w:val="00F10916"/>
    <w:rsid w:val="00F10DE1"/>
    <w:rsid w:val="00F10EF5"/>
    <w:rsid w:val="00F11517"/>
    <w:rsid w:val="00F11B60"/>
    <w:rsid w:val="00F12029"/>
    <w:rsid w:val="00F1216E"/>
    <w:rsid w:val="00F12849"/>
    <w:rsid w:val="00F12F08"/>
    <w:rsid w:val="00F1330D"/>
    <w:rsid w:val="00F135AF"/>
    <w:rsid w:val="00F13941"/>
    <w:rsid w:val="00F13EC5"/>
    <w:rsid w:val="00F14057"/>
    <w:rsid w:val="00F14174"/>
    <w:rsid w:val="00F146C2"/>
    <w:rsid w:val="00F147CD"/>
    <w:rsid w:val="00F14A32"/>
    <w:rsid w:val="00F14A5B"/>
    <w:rsid w:val="00F14D42"/>
    <w:rsid w:val="00F153BD"/>
    <w:rsid w:val="00F15430"/>
    <w:rsid w:val="00F15958"/>
    <w:rsid w:val="00F15BCD"/>
    <w:rsid w:val="00F15D9B"/>
    <w:rsid w:val="00F1614F"/>
    <w:rsid w:val="00F168CF"/>
    <w:rsid w:val="00F17271"/>
    <w:rsid w:val="00F17561"/>
    <w:rsid w:val="00F177F9"/>
    <w:rsid w:val="00F17D3D"/>
    <w:rsid w:val="00F200DE"/>
    <w:rsid w:val="00F204C4"/>
    <w:rsid w:val="00F20A1C"/>
    <w:rsid w:val="00F20C6E"/>
    <w:rsid w:val="00F21440"/>
    <w:rsid w:val="00F217BE"/>
    <w:rsid w:val="00F21B6F"/>
    <w:rsid w:val="00F225B4"/>
    <w:rsid w:val="00F22713"/>
    <w:rsid w:val="00F22A4F"/>
    <w:rsid w:val="00F22C61"/>
    <w:rsid w:val="00F2311D"/>
    <w:rsid w:val="00F2404F"/>
    <w:rsid w:val="00F2479A"/>
    <w:rsid w:val="00F24DBF"/>
    <w:rsid w:val="00F24F13"/>
    <w:rsid w:val="00F25620"/>
    <w:rsid w:val="00F25758"/>
    <w:rsid w:val="00F25FC8"/>
    <w:rsid w:val="00F2674B"/>
    <w:rsid w:val="00F26B20"/>
    <w:rsid w:val="00F26C53"/>
    <w:rsid w:val="00F26D5B"/>
    <w:rsid w:val="00F26E5D"/>
    <w:rsid w:val="00F27962"/>
    <w:rsid w:val="00F27DF3"/>
    <w:rsid w:val="00F3008C"/>
    <w:rsid w:val="00F30CF2"/>
    <w:rsid w:val="00F30F61"/>
    <w:rsid w:val="00F31238"/>
    <w:rsid w:val="00F312EE"/>
    <w:rsid w:val="00F3165B"/>
    <w:rsid w:val="00F31BD9"/>
    <w:rsid w:val="00F3247C"/>
    <w:rsid w:val="00F32643"/>
    <w:rsid w:val="00F32A3A"/>
    <w:rsid w:val="00F32CCF"/>
    <w:rsid w:val="00F32DB5"/>
    <w:rsid w:val="00F33194"/>
    <w:rsid w:val="00F33906"/>
    <w:rsid w:val="00F33A18"/>
    <w:rsid w:val="00F33F85"/>
    <w:rsid w:val="00F34097"/>
    <w:rsid w:val="00F3426B"/>
    <w:rsid w:val="00F342F0"/>
    <w:rsid w:val="00F34570"/>
    <w:rsid w:val="00F34911"/>
    <w:rsid w:val="00F34EE7"/>
    <w:rsid w:val="00F35058"/>
    <w:rsid w:val="00F353B7"/>
    <w:rsid w:val="00F353CA"/>
    <w:rsid w:val="00F358AD"/>
    <w:rsid w:val="00F35C6B"/>
    <w:rsid w:val="00F35E9F"/>
    <w:rsid w:val="00F36025"/>
    <w:rsid w:val="00F36215"/>
    <w:rsid w:val="00F40098"/>
    <w:rsid w:val="00F40BC5"/>
    <w:rsid w:val="00F41328"/>
    <w:rsid w:val="00F41754"/>
    <w:rsid w:val="00F41E2A"/>
    <w:rsid w:val="00F4238A"/>
    <w:rsid w:val="00F428EC"/>
    <w:rsid w:val="00F42E5E"/>
    <w:rsid w:val="00F4372B"/>
    <w:rsid w:val="00F43761"/>
    <w:rsid w:val="00F43A96"/>
    <w:rsid w:val="00F43EDD"/>
    <w:rsid w:val="00F44482"/>
    <w:rsid w:val="00F447C5"/>
    <w:rsid w:val="00F447CA"/>
    <w:rsid w:val="00F44C18"/>
    <w:rsid w:val="00F4513A"/>
    <w:rsid w:val="00F455C5"/>
    <w:rsid w:val="00F45FC5"/>
    <w:rsid w:val="00F46190"/>
    <w:rsid w:val="00F466A5"/>
    <w:rsid w:val="00F46935"/>
    <w:rsid w:val="00F46B61"/>
    <w:rsid w:val="00F47210"/>
    <w:rsid w:val="00F47B36"/>
    <w:rsid w:val="00F51147"/>
    <w:rsid w:val="00F513F9"/>
    <w:rsid w:val="00F52346"/>
    <w:rsid w:val="00F5246D"/>
    <w:rsid w:val="00F525D5"/>
    <w:rsid w:val="00F52769"/>
    <w:rsid w:val="00F52D85"/>
    <w:rsid w:val="00F531DC"/>
    <w:rsid w:val="00F53D85"/>
    <w:rsid w:val="00F5401A"/>
    <w:rsid w:val="00F5402B"/>
    <w:rsid w:val="00F54493"/>
    <w:rsid w:val="00F54A40"/>
    <w:rsid w:val="00F55AA2"/>
    <w:rsid w:val="00F55E04"/>
    <w:rsid w:val="00F5611E"/>
    <w:rsid w:val="00F563DA"/>
    <w:rsid w:val="00F56865"/>
    <w:rsid w:val="00F57918"/>
    <w:rsid w:val="00F60155"/>
    <w:rsid w:val="00F608C3"/>
    <w:rsid w:val="00F60FB1"/>
    <w:rsid w:val="00F6110A"/>
    <w:rsid w:val="00F62295"/>
    <w:rsid w:val="00F63CFD"/>
    <w:rsid w:val="00F63F91"/>
    <w:rsid w:val="00F644FE"/>
    <w:rsid w:val="00F6482F"/>
    <w:rsid w:val="00F64956"/>
    <w:rsid w:val="00F649EC"/>
    <w:rsid w:val="00F64B95"/>
    <w:rsid w:val="00F64E51"/>
    <w:rsid w:val="00F6586A"/>
    <w:rsid w:val="00F66638"/>
    <w:rsid w:val="00F66741"/>
    <w:rsid w:val="00F67014"/>
    <w:rsid w:val="00F674D3"/>
    <w:rsid w:val="00F719E0"/>
    <w:rsid w:val="00F71CCE"/>
    <w:rsid w:val="00F72126"/>
    <w:rsid w:val="00F722EF"/>
    <w:rsid w:val="00F724BD"/>
    <w:rsid w:val="00F72D14"/>
    <w:rsid w:val="00F72EAD"/>
    <w:rsid w:val="00F738BF"/>
    <w:rsid w:val="00F739E7"/>
    <w:rsid w:val="00F74302"/>
    <w:rsid w:val="00F74305"/>
    <w:rsid w:val="00F74AE7"/>
    <w:rsid w:val="00F74BFD"/>
    <w:rsid w:val="00F75F52"/>
    <w:rsid w:val="00F760C5"/>
    <w:rsid w:val="00F761EB"/>
    <w:rsid w:val="00F76362"/>
    <w:rsid w:val="00F766E6"/>
    <w:rsid w:val="00F77446"/>
    <w:rsid w:val="00F8001C"/>
    <w:rsid w:val="00F8082A"/>
    <w:rsid w:val="00F80BB8"/>
    <w:rsid w:val="00F80EC3"/>
    <w:rsid w:val="00F80F5A"/>
    <w:rsid w:val="00F812E0"/>
    <w:rsid w:val="00F81A6F"/>
    <w:rsid w:val="00F81ED9"/>
    <w:rsid w:val="00F8263B"/>
    <w:rsid w:val="00F82E9E"/>
    <w:rsid w:val="00F83279"/>
    <w:rsid w:val="00F834B8"/>
    <w:rsid w:val="00F8359A"/>
    <w:rsid w:val="00F83816"/>
    <w:rsid w:val="00F83F07"/>
    <w:rsid w:val="00F83FFD"/>
    <w:rsid w:val="00F845E0"/>
    <w:rsid w:val="00F846FF"/>
    <w:rsid w:val="00F8477B"/>
    <w:rsid w:val="00F84BB4"/>
    <w:rsid w:val="00F85527"/>
    <w:rsid w:val="00F85BA8"/>
    <w:rsid w:val="00F85F65"/>
    <w:rsid w:val="00F86458"/>
    <w:rsid w:val="00F86793"/>
    <w:rsid w:val="00F86C56"/>
    <w:rsid w:val="00F86CB5"/>
    <w:rsid w:val="00F86F35"/>
    <w:rsid w:val="00F87119"/>
    <w:rsid w:val="00F8712C"/>
    <w:rsid w:val="00F872A6"/>
    <w:rsid w:val="00F873BC"/>
    <w:rsid w:val="00F87715"/>
    <w:rsid w:val="00F87786"/>
    <w:rsid w:val="00F90327"/>
    <w:rsid w:val="00F9056B"/>
    <w:rsid w:val="00F905D1"/>
    <w:rsid w:val="00F9075C"/>
    <w:rsid w:val="00F90B34"/>
    <w:rsid w:val="00F90C2A"/>
    <w:rsid w:val="00F90C91"/>
    <w:rsid w:val="00F90CBC"/>
    <w:rsid w:val="00F90E7E"/>
    <w:rsid w:val="00F913F9"/>
    <w:rsid w:val="00F914A0"/>
    <w:rsid w:val="00F91684"/>
    <w:rsid w:val="00F92560"/>
    <w:rsid w:val="00F925DB"/>
    <w:rsid w:val="00F92CD8"/>
    <w:rsid w:val="00F930B9"/>
    <w:rsid w:val="00F93A36"/>
    <w:rsid w:val="00F9412A"/>
    <w:rsid w:val="00F946BB"/>
    <w:rsid w:val="00F9498F"/>
    <w:rsid w:val="00F949E4"/>
    <w:rsid w:val="00F94AFC"/>
    <w:rsid w:val="00F94EF6"/>
    <w:rsid w:val="00F95200"/>
    <w:rsid w:val="00F95803"/>
    <w:rsid w:val="00F95FA6"/>
    <w:rsid w:val="00F964FD"/>
    <w:rsid w:val="00F967D7"/>
    <w:rsid w:val="00F97111"/>
    <w:rsid w:val="00F9732B"/>
    <w:rsid w:val="00F97E7F"/>
    <w:rsid w:val="00FA00D4"/>
    <w:rsid w:val="00FA1100"/>
    <w:rsid w:val="00FA11A3"/>
    <w:rsid w:val="00FA1807"/>
    <w:rsid w:val="00FA1ACA"/>
    <w:rsid w:val="00FA1B8D"/>
    <w:rsid w:val="00FA2177"/>
    <w:rsid w:val="00FA279C"/>
    <w:rsid w:val="00FA2A91"/>
    <w:rsid w:val="00FA2B5C"/>
    <w:rsid w:val="00FA2D67"/>
    <w:rsid w:val="00FA342C"/>
    <w:rsid w:val="00FA3448"/>
    <w:rsid w:val="00FA37C8"/>
    <w:rsid w:val="00FA3D39"/>
    <w:rsid w:val="00FA4009"/>
    <w:rsid w:val="00FA42EC"/>
    <w:rsid w:val="00FA4724"/>
    <w:rsid w:val="00FA47C5"/>
    <w:rsid w:val="00FA574E"/>
    <w:rsid w:val="00FA69C7"/>
    <w:rsid w:val="00FA7056"/>
    <w:rsid w:val="00FA7426"/>
    <w:rsid w:val="00FA77A3"/>
    <w:rsid w:val="00FB0043"/>
    <w:rsid w:val="00FB0C3A"/>
    <w:rsid w:val="00FB1087"/>
    <w:rsid w:val="00FB10BF"/>
    <w:rsid w:val="00FB13B2"/>
    <w:rsid w:val="00FB1A62"/>
    <w:rsid w:val="00FB1BA0"/>
    <w:rsid w:val="00FB1E90"/>
    <w:rsid w:val="00FB24E2"/>
    <w:rsid w:val="00FB2810"/>
    <w:rsid w:val="00FB28CE"/>
    <w:rsid w:val="00FB2ADF"/>
    <w:rsid w:val="00FB2C46"/>
    <w:rsid w:val="00FB2E8D"/>
    <w:rsid w:val="00FB33BF"/>
    <w:rsid w:val="00FB38CB"/>
    <w:rsid w:val="00FB420E"/>
    <w:rsid w:val="00FB43B9"/>
    <w:rsid w:val="00FB5108"/>
    <w:rsid w:val="00FB574B"/>
    <w:rsid w:val="00FB5B12"/>
    <w:rsid w:val="00FB5FA2"/>
    <w:rsid w:val="00FB619B"/>
    <w:rsid w:val="00FB64FD"/>
    <w:rsid w:val="00FB6AB6"/>
    <w:rsid w:val="00FB6BF1"/>
    <w:rsid w:val="00FB6E23"/>
    <w:rsid w:val="00FB7965"/>
    <w:rsid w:val="00FB7D3F"/>
    <w:rsid w:val="00FB7E43"/>
    <w:rsid w:val="00FC0464"/>
    <w:rsid w:val="00FC0973"/>
    <w:rsid w:val="00FC0E28"/>
    <w:rsid w:val="00FC0F69"/>
    <w:rsid w:val="00FC10B6"/>
    <w:rsid w:val="00FC12CB"/>
    <w:rsid w:val="00FC199D"/>
    <w:rsid w:val="00FC1D33"/>
    <w:rsid w:val="00FC1E02"/>
    <w:rsid w:val="00FC22B4"/>
    <w:rsid w:val="00FC2914"/>
    <w:rsid w:val="00FC339D"/>
    <w:rsid w:val="00FC3F3B"/>
    <w:rsid w:val="00FC472F"/>
    <w:rsid w:val="00FC4AA3"/>
    <w:rsid w:val="00FC4C14"/>
    <w:rsid w:val="00FC65D4"/>
    <w:rsid w:val="00FC6937"/>
    <w:rsid w:val="00FC6AF8"/>
    <w:rsid w:val="00FC7275"/>
    <w:rsid w:val="00FC7305"/>
    <w:rsid w:val="00FC7575"/>
    <w:rsid w:val="00FC7992"/>
    <w:rsid w:val="00FC7EAA"/>
    <w:rsid w:val="00FD1829"/>
    <w:rsid w:val="00FD1D3B"/>
    <w:rsid w:val="00FD1E2E"/>
    <w:rsid w:val="00FD27C6"/>
    <w:rsid w:val="00FD292F"/>
    <w:rsid w:val="00FD2FA8"/>
    <w:rsid w:val="00FD377A"/>
    <w:rsid w:val="00FD3E9C"/>
    <w:rsid w:val="00FD41B6"/>
    <w:rsid w:val="00FD4DDE"/>
    <w:rsid w:val="00FD5295"/>
    <w:rsid w:val="00FD5878"/>
    <w:rsid w:val="00FD5921"/>
    <w:rsid w:val="00FD5982"/>
    <w:rsid w:val="00FD5C42"/>
    <w:rsid w:val="00FD5E32"/>
    <w:rsid w:val="00FD5EB5"/>
    <w:rsid w:val="00FD655A"/>
    <w:rsid w:val="00FD675D"/>
    <w:rsid w:val="00FD6E49"/>
    <w:rsid w:val="00FD711A"/>
    <w:rsid w:val="00FD71C2"/>
    <w:rsid w:val="00FD7779"/>
    <w:rsid w:val="00FD78D9"/>
    <w:rsid w:val="00FD7A08"/>
    <w:rsid w:val="00FD7AE6"/>
    <w:rsid w:val="00FD7C0D"/>
    <w:rsid w:val="00FE0067"/>
    <w:rsid w:val="00FE013F"/>
    <w:rsid w:val="00FE0285"/>
    <w:rsid w:val="00FE0D4A"/>
    <w:rsid w:val="00FE1518"/>
    <w:rsid w:val="00FE1BBB"/>
    <w:rsid w:val="00FE277F"/>
    <w:rsid w:val="00FE287D"/>
    <w:rsid w:val="00FE29D5"/>
    <w:rsid w:val="00FE3094"/>
    <w:rsid w:val="00FE33D9"/>
    <w:rsid w:val="00FE348D"/>
    <w:rsid w:val="00FE362C"/>
    <w:rsid w:val="00FE384F"/>
    <w:rsid w:val="00FE3A4A"/>
    <w:rsid w:val="00FE4437"/>
    <w:rsid w:val="00FE52F7"/>
    <w:rsid w:val="00FE5D08"/>
    <w:rsid w:val="00FE5F52"/>
    <w:rsid w:val="00FE6715"/>
    <w:rsid w:val="00FE7350"/>
    <w:rsid w:val="00FE75BC"/>
    <w:rsid w:val="00FE7755"/>
    <w:rsid w:val="00FE7C01"/>
    <w:rsid w:val="00FF010C"/>
    <w:rsid w:val="00FF062C"/>
    <w:rsid w:val="00FF0857"/>
    <w:rsid w:val="00FF08B2"/>
    <w:rsid w:val="00FF0B8A"/>
    <w:rsid w:val="00FF13BD"/>
    <w:rsid w:val="00FF14FE"/>
    <w:rsid w:val="00FF18FF"/>
    <w:rsid w:val="00FF1B0F"/>
    <w:rsid w:val="00FF3401"/>
    <w:rsid w:val="00FF34D0"/>
    <w:rsid w:val="00FF3B48"/>
    <w:rsid w:val="00FF4045"/>
    <w:rsid w:val="00FF42F2"/>
    <w:rsid w:val="00FF464E"/>
    <w:rsid w:val="00FF46EB"/>
    <w:rsid w:val="00FF517E"/>
    <w:rsid w:val="00FF598E"/>
    <w:rsid w:val="00FF632F"/>
    <w:rsid w:val="00FF6DE6"/>
    <w:rsid w:val="00FF7035"/>
    <w:rsid w:val="00FF71CB"/>
    <w:rsid w:val="00FF738B"/>
    <w:rsid w:val="00FF75E7"/>
    <w:rsid w:val="6C1076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99" w:semiHidden="0" w:name="Normal Indent"/>
    <w:lsdException w:uiPriority="99" w:name="footnote text"/>
    <w:lsdException w:uiPriority="99" w:semiHidden="0" w:name="annotation text"/>
    <w:lsdException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0" w:semiHidden="0" w:name="Body Text 2"/>
    <w:lsdException w:qFormat="1" w:uiPriority="0" w:semiHidden="0" w:name="Body Text 3"/>
    <w:lsdException w:uiPriority="99" w:name="Body Text Indent 2"/>
    <w:lsdException w:uiPriority="99" w:name="Body Text Indent 3"/>
    <w:lsdException w:uiPriority="99" w:name="Block Text"/>
    <w:lsdException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imes New Roman" w:hAnsi="Times New Roman" w:eastAsia="Calibri" w:cs="Times New Roman"/>
      <w:sz w:val="28"/>
      <w:szCs w:val="28"/>
      <w:lang w:val="en-US" w:eastAsia="en-US" w:bidi="ar-SA"/>
    </w:rPr>
  </w:style>
  <w:style w:type="paragraph" w:styleId="2">
    <w:name w:val="heading 1"/>
    <w:basedOn w:val="1"/>
    <w:next w:val="1"/>
    <w:link w:val="39"/>
    <w:qFormat/>
    <w:uiPriority w:val="9"/>
    <w:pPr>
      <w:keepNext/>
      <w:spacing w:after="0"/>
      <w:ind w:left="786" w:hanging="360"/>
      <w:jc w:val="center"/>
      <w:outlineLvl w:val="0"/>
    </w:pPr>
    <w:rPr>
      <w:b/>
      <w:szCs w:val="20"/>
      <w:lang w:val="en-GB"/>
    </w:rPr>
  </w:style>
  <w:style w:type="paragraph" w:styleId="3">
    <w:name w:val="heading 2"/>
    <w:basedOn w:val="1"/>
    <w:next w:val="1"/>
    <w:link w:val="40"/>
    <w:unhideWhenUsed/>
    <w:qFormat/>
    <w:uiPriority w:val="9"/>
    <w:pPr>
      <w:keepNext/>
      <w:keepLines/>
      <w:spacing w:before="200" w:after="0"/>
      <w:outlineLvl w:val="1"/>
    </w:pPr>
    <w:rPr>
      <w:rFonts w:eastAsia="Times New Roman"/>
      <w:b/>
      <w:bCs/>
      <w:szCs w:val="26"/>
    </w:rPr>
  </w:style>
  <w:style w:type="paragraph" w:styleId="4">
    <w:name w:val="heading 3"/>
    <w:basedOn w:val="1"/>
    <w:next w:val="1"/>
    <w:link w:val="41"/>
    <w:unhideWhenUsed/>
    <w:qFormat/>
    <w:uiPriority w:val="9"/>
    <w:pPr>
      <w:keepNext/>
      <w:keepLines/>
      <w:spacing w:before="200" w:after="0"/>
      <w:outlineLvl w:val="2"/>
    </w:pPr>
    <w:rPr>
      <w:rFonts w:eastAsia="Times New Roman"/>
      <w:bCs/>
    </w:rPr>
  </w:style>
  <w:style w:type="paragraph" w:styleId="5">
    <w:name w:val="heading 4"/>
    <w:basedOn w:val="1"/>
    <w:next w:val="1"/>
    <w:link w:val="42"/>
    <w:unhideWhenUsed/>
    <w:qFormat/>
    <w:uiPriority w:val="9"/>
    <w:pPr>
      <w:keepNext/>
      <w:keepLines/>
      <w:spacing w:before="200" w:after="0"/>
      <w:outlineLvl w:val="3"/>
    </w:pPr>
    <w:rPr>
      <w:rFonts w:eastAsia="Times New Roman"/>
      <w:b/>
      <w:bCs/>
      <w:i/>
      <w:iCs/>
    </w:rPr>
  </w:style>
  <w:style w:type="paragraph" w:styleId="6">
    <w:name w:val="heading 5"/>
    <w:basedOn w:val="1"/>
    <w:next w:val="1"/>
    <w:link w:val="43"/>
    <w:semiHidden/>
    <w:unhideWhenUsed/>
    <w:qFormat/>
    <w:uiPriority w:val="9"/>
    <w:pPr>
      <w:keepNext/>
      <w:keepLines/>
      <w:spacing w:before="240" w:after="80" w:line="276" w:lineRule="auto"/>
      <w:outlineLvl w:val="4"/>
    </w:pPr>
    <w:rPr>
      <w:rFonts w:eastAsia="Arial" w:cs="Arial"/>
      <w:color w:val="666666"/>
      <w:szCs w:val="22"/>
      <w:lang w:val="vi-VN"/>
    </w:rPr>
  </w:style>
  <w:style w:type="paragraph" w:styleId="7">
    <w:name w:val="heading 6"/>
    <w:basedOn w:val="1"/>
    <w:next w:val="1"/>
    <w:link w:val="44"/>
    <w:semiHidden/>
    <w:unhideWhenUsed/>
    <w:qFormat/>
    <w:uiPriority w:val="9"/>
    <w:pPr>
      <w:keepNext/>
      <w:keepLines/>
      <w:spacing w:before="240" w:after="80" w:line="276" w:lineRule="auto"/>
      <w:outlineLvl w:val="5"/>
    </w:pPr>
    <w:rPr>
      <w:rFonts w:eastAsia="Arial" w:cs="Arial"/>
      <w:i/>
      <w:color w:val="666666"/>
      <w:szCs w:val="22"/>
      <w:lang w:val="vi-VN"/>
    </w:rPr>
  </w:style>
  <w:style w:type="paragraph" w:styleId="8">
    <w:name w:val="heading 7"/>
    <w:basedOn w:val="1"/>
    <w:next w:val="1"/>
    <w:link w:val="45"/>
    <w:unhideWhenUsed/>
    <w:qFormat/>
    <w:uiPriority w:val="0"/>
    <w:pPr>
      <w:spacing w:before="240" w:after="60"/>
      <w:outlineLvl w:val="6"/>
    </w:pPr>
    <w:rPr>
      <w:rFonts w:ascii="Calibri" w:hAnsi="Calibri" w:eastAsia="Times New Roman"/>
      <w:sz w:val="24"/>
      <w:szCs w:val="24"/>
    </w:rPr>
  </w:style>
  <w:style w:type="character" w:default="1" w:styleId="9">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51"/>
    <w:semiHidden/>
    <w:unhideWhenUsed/>
    <w:uiPriority w:val="99"/>
    <w:pPr>
      <w:spacing w:after="0"/>
    </w:pPr>
    <w:rPr>
      <w:rFonts w:ascii="Segoe UI" w:hAnsi="Segoe UI" w:cs="Segoe UI"/>
      <w:sz w:val="18"/>
      <w:szCs w:val="18"/>
    </w:rPr>
  </w:style>
  <w:style w:type="paragraph" w:styleId="12">
    <w:name w:val="Body Text"/>
    <w:basedOn w:val="1"/>
    <w:link w:val="48"/>
    <w:uiPriority w:val="0"/>
  </w:style>
  <w:style w:type="paragraph" w:styleId="13">
    <w:name w:val="Body Text 2"/>
    <w:basedOn w:val="1"/>
    <w:link w:val="53"/>
    <w:unhideWhenUsed/>
    <w:uiPriority w:val="0"/>
    <w:pPr>
      <w:spacing w:line="480" w:lineRule="auto"/>
    </w:pPr>
  </w:style>
  <w:style w:type="paragraph" w:styleId="14">
    <w:name w:val="Body Text 3"/>
    <w:basedOn w:val="1"/>
    <w:link w:val="138"/>
    <w:unhideWhenUsed/>
    <w:qFormat/>
    <w:uiPriority w:val="0"/>
    <w:pPr>
      <w:spacing w:after="120"/>
    </w:pPr>
    <w:rPr>
      <w:sz w:val="16"/>
      <w:szCs w:val="16"/>
    </w:rPr>
  </w:style>
  <w:style w:type="paragraph" w:styleId="15">
    <w:name w:val="Body Text Indent"/>
    <w:basedOn w:val="1"/>
    <w:link w:val="52"/>
    <w:unhideWhenUsed/>
    <w:uiPriority w:val="0"/>
    <w:pPr>
      <w:ind w:left="360"/>
    </w:pPr>
  </w:style>
  <w:style w:type="paragraph" w:styleId="16">
    <w:name w:val="caption"/>
    <w:basedOn w:val="1"/>
    <w:next w:val="1"/>
    <w:unhideWhenUsed/>
    <w:qFormat/>
    <w:uiPriority w:val="35"/>
    <w:pPr>
      <w:spacing w:after="200" w:line="240" w:lineRule="auto"/>
    </w:pPr>
    <w:rPr>
      <w:i/>
      <w:iCs/>
      <w:color w:val="44546A"/>
      <w:sz w:val="18"/>
      <w:szCs w:val="18"/>
    </w:rPr>
  </w:style>
  <w:style w:type="character" w:styleId="17">
    <w:name w:val="annotation reference"/>
    <w:unhideWhenUsed/>
    <w:uiPriority w:val="99"/>
    <w:rPr>
      <w:sz w:val="16"/>
      <w:szCs w:val="16"/>
    </w:rPr>
  </w:style>
  <w:style w:type="paragraph" w:styleId="18">
    <w:name w:val="annotation text"/>
    <w:basedOn w:val="1"/>
    <w:link w:val="49"/>
    <w:unhideWhenUsed/>
    <w:uiPriority w:val="99"/>
    <w:rPr>
      <w:sz w:val="20"/>
      <w:szCs w:val="20"/>
    </w:rPr>
  </w:style>
  <w:style w:type="paragraph" w:styleId="19">
    <w:name w:val="annotation subject"/>
    <w:basedOn w:val="18"/>
    <w:next w:val="18"/>
    <w:link w:val="50"/>
    <w:semiHidden/>
    <w:unhideWhenUsed/>
    <w:uiPriority w:val="99"/>
    <w:rPr>
      <w:b/>
      <w:bCs/>
    </w:rPr>
  </w:style>
  <w:style w:type="character" w:styleId="20">
    <w:name w:val="FollowedHyperlink"/>
    <w:basedOn w:val="9"/>
    <w:semiHidden/>
    <w:unhideWhenUsed/>
    <w:qFormat/>
    <w:uiPriority w:val="99"/>
    <w:rPr>
      <w:color w:val="96607D"/>
      <w:u w:val="single"/>
    </w:rPr>
  </w:style>
  <w:style w:type="paragraph" w:styleId="21">
    <w:name w:val="footer"/>
    <w:basedOn w:val="1"/>
    <w:link w:val="55"/>
    <w:unhideWhenUsed/>
    <w:qFormat/>
    <w:uiPriority w:val="99"/>
    <w:pPr>
      <w:tabs>
        <w:tab w:val="center" w:pos="4680"/>
        <w:tab w:val="right" w:pos="9360"/>
      </w:tabs>
      <w:spacing w:after="0"/>
    </w:pPr>
  </w:style>
  <w:style w:type="paragraph" w:styleId="22">
    <w:name w:val="header"/>
    <w:basedOn w:val="1"/>
    <w:link w:val="54"/>
    <w:unhideWhenUsed/>
    <w:uiPriority w:val="99"/>
    <w:pPr>
      <w:tabs>
        <w:tab w:val="center" w:pos="4680"/>
        <w:tab w:val="right" w:pos="9360"/>
      </w:tabs>
      <w:spacing w:after="0"/>
    </w:pPr>
  </w:style>
  <w:style w:type="character" w:styleId="23">
    <w:name w:val="Hyperlink"/>
    <w:unhideWhenUsed/>
    <w:uiPriority w:val="99"/>
    <w:rPr>
      <w:color w:val="0563C1"/>
      <w:u w:val="single"/>
    </w:rPr>
  </w:style>
  <w:style w:type="paragraph" w:styleId="24">
    <w:name w:val="Normal (Web)"/>
    <w:basedOn w:val="1"/>
    <w:qFormat/>
    <w:uiPriority w:val="99"/>
    <w:pPr>
      <w:spacing w:before="100" w:beforeAutospacing="1" w:after="100" w:afterAutospacing="1" w:line="340" w:lineRule="exact"/>
      <w:ind w:firstLine="360"/>
      <w:jc w:val="both"/>
    </w:pPr>
    <w:rPr>
      <w:rFonts w:eastAsia="Times New Roman"/>
      <w:bCs/>
      <w:sz w:val="24"/>
      <w:szCs w:val="24"/>
      <w:lang w:val="vi-VN"/>
    </w:rPr>
  </w:style>
  <w:style w:type="paragraph" w:styleId="25">
    <w:name w:val="Normal Indent"/>
    <w:basedOn w:val="1"/>
    <w:link w:val="82"/>
    <w:qFormat/>
    <w:uiPriority w:val="99"/>
    <w:pPr>
      <w:spacing w:after="0"/>
      <w:ind w:left="720"/>
    </w:pPr>
  </w:style>
  <w:style w:type="character" w:styleId="26">
    <w:name w:val="Strong"/>
    <w:qFormat/>
    <w:uiPriority w:val="22"/>
    <w:rPr>
      <w:b/>
      <w:bCs/>
    </w:rPr>
  </w:style>
  <w:style w:type="paragraph" w:styleId="27">
    <w:name w:val="Subtitle"/>
    <w:basedOn w:val="1"/>
    <w:next w:val="1"/>
    <w:link w:val="95"/>
    <w:qFormat/>
    <w:uiPriority w:val="11"/>
    <w:pPr>
      <w:keepNext/>
      <w:keepLines/>
      <w:spacing w:after="320" w:line="276" w:lineRule="auto"/>
    </w:pPr>
    <w:rPr>
      <w:rFonts w:eastAsia="Arial" w:cs="Arial"/>
      <w:color w:val="666666"/>
      <w:sz w:val="30"/>
      <w:szCs w:val="30"/>
      <w:lang w:val="vi-VN"/>
    </w:rPr>
  </w:style>
  <w:style w:type="table" w:styleId="28">
    <w:name w:val="Table Grid"/>
    <w:basedOn w:val="10"/>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9">
    <w:name w:val="Title"/>
    <w:basedOn w:val="1"/>
    <w:next w:val="1"/>
    <w:link w:val="94"/>
    <w:qFormat/>
    <w:uiPriority w:val="10"/>
    <w:pPr>
      <w:keepNext/>
      <w:keepLines/>
      <w:spacing w:after="60" w:line="276" w:lineRule="auto"/>
    </w:pPr>
    <w:rPr>
      <w:rFonts w:eastAsia="Arial" w:cs="Arial"/>
      <w:sz w:val="52"/>
      <w:szCs w:val="52"/>
      <w:lang w:val="vi-VN"/>
    </w:rPr>
  </w:style>
  <w:style w:type="paragraph" w:styleId="30">
    <w:name w:val="toc 1"/>
    <w:basedOn w:val="1"/>
    <w:next w:val="1"/>
    <w:autoRedefine/>
    <w:unhideWhenUsed/>
    <w:qFormat/>
    <w:uiPriority w:val="39"/>
    <w:pPr>
      <w:spacing w:after="100"/>
    </w:pPr>
  </w:style>
  <w:style w:type="paragraph" w:styleId="31">
    <w:name w:val="toc 2"/>
    <w:basedOn w:val="1"/>
    <w:next w:val="1"/>
    <w:autoRedefine/>
    <w:unhideWhenUsed/>
    <w:qFormat/>
    <w:uiPriority w:val="39"/>
    <w:pPr>
      <w:spacing w:after="100"/>
      <w:ind w:left="280"/>
    </w:pPr>
  </w:style>
  <w:style w:type="paragraph" w:styleId="32">
    <w:name w:val="toc 3"/>
    <w:basedOn w:val="1"/>
    <w:next w:val="1"/>
    <w:autoRedefine/>
    <w:uiPriority w:val="39"/>
    <w:pPr>
      <w:numPr>
        <w:ilvl w:val="7"/>
        <w:numId w:val="1"/>
      </w:numPr>
      <w:ind w:left="480" w:firstLine="0"/>
    </w:pPr>
    <w:rPr>
      <w:i/>
      <w:iCs/>
      <w:sz w:val="20"/>
      <w:szCs w:val="20"/>
    </w:rPr>
  </w:style>
  <w:style w:type="paragraph" w:styleId="33">
    <w:name w:val="toc 4"/>
    <w:basedOn w:val="1"/>
    <w:next w:val="1"/>
    <w:unhideWhenUsed/>
    <w:qFormat/>
    <w:uiPriority w:val="39"/>
    <w:pPr>
      <w:spacing w:after="100" w:line="276" w:lineRule="auto"/>
      <w:ind w:left="660"/>
    </w:pPr>
    <w:rPr>
      <w:rFonts w:eastAsia="Arial" w:cs="Arial"/>
      <w:szCs w:val="22"/>
      <w:lang w:val="vi-VN"/>
    </w:rPr>
  </w:style>
  <w:style w:type="paragraph" w:styleId="34">
    <w:name w:val="toc 5"/>
    <w:basedOn w:val="1"/>
    <w:next w:val="1"/>
    <w:unhideWhenUsed/>
    <w:qFormat/>
    <w:uiPriority w:val="39"/>
    <w:pPr>
      <w:spacing w:after="100" w:line="276" w:lineRule="auto"/>
      <w:ind w:left="960"/>
    </w:pPr>
    <w:rPr>
      <w:rFonts w:ascii="Calibri" w:hAnsi="Calibri" w:eastAsia="Yu Mincho" w:cs="Arial"/>
      <w:sz w:val="24"/>
      <w:szCs w:val="24"/>
      <w:lang w:val="vi-VN" w:eastAsia="zh-CN"/>
    </w:rPr>
  </w:style>
  <w:style w:type="paragraph" w:styleId="35">
    <w:name w:val="toc 6"/>
    <w:basedOn w:val="1"/>
    <w:next w:val="1"/>
    <w:unhideWhenUsed/>
    <w:qFormat/>
    <w:uiPriority w:val="39"/>
    <w:pPr>
      <w:spacing w:after="100" w:line="276" w:lineRule="auto"/>
      <w:ind w:left="1200"/>
    </w:pPr>
    <w:rPr>
      <w:rFonts w:ascii="Calibri" w:hAnsi="Calibri" w:eastAsia="Yu Mincho" w:cs="Arial"/>
      <w:sz w:val="24"/>
      <w:szCs w:val="24"/>
      <w:lang w:val="vi-VN" w:eastAsia="zh-CN"/>
    </w:rPr>
  </w:style>
  <w:style w:type="paragraph" w:styleId="36">
    <w:name w:val="toc 7"/>
    <w:basedOn w:val="1"/>
    <w:next w:val="1"/>
    <w:unhideWhenUsed/>
    <w:qFormat/>
    <w:uiPriority w:val="39"/>
    <w:pPr>
      <w:spacing w:after="100" w:line="276" w:lineRule="auto"/>
      <w:ind w:left="1440"/>
    </w:pPr>
    <w:rPr>
      <w:rFonts w:ascii="Calibri" w:hAnsi="Calibri" w:eastAsia="Yu Mincho" w:cs="Arial"/>
      <w:sz w:val="24"/>
      <w:szCs w:val="24"/>
      <w:lang w:val="vi-VN" w:eastAsia="zh-CN"/>
    </w:rPr>
  </w:style>
  <w:style w:type="paragraph" w:styleId="37">
    <w:name w:val="toc 8"/>
    <w:basedOn w:val="1"/>
    <w:next w:val="1"/>
    <w:unhideWhenUsed/>
    <w:qFormat/>
    <w:uiPriority w:val="39"/>
    <w:pPr>
      <w:spacing w:after="100" w:line="276" w:lineRule="auto"/>
      <w:ind w:left="1680"/>
    </w:pPr>
    <w:rPr>
      <w:rFonts w:ascii="Calibri" w:hAnsi="Calibri" w:eastAsia="Yu Mincho" w:cs="Arial"/>
      <w:sz w:val="24"/>
      <w:szCs w:val="24"/>
      <w:lang w:val="vi-VN" w:eastAsia="zh-CN"/>
    </w:rPr>
  </w:style>
  <w:style w:type="paragraph" w:styleId="38">
    <w:name w:val="toc 9"/>
    <w:basedOn w:val="1"/>
    <w:next w:val="1"/>
    <w:unhideWhenUsed/>
    <w:qFormat/>
    <w:uiPriority w:val="39"/>
    <w:pPr>
      <w:spacing w:after="100" w:line="276" w:lineRule="auto"/>
      <w:ind w:left="1920"/>
    </w:pPr>
    <w:rPr>
      <w:rFonts w:ascii="Calibri" w:hAnsi="Calibri" w:eastAsia="Yu Mincho" w:cs="Arial"/>
      <w:sz w:val="24"/>
      <w:szCs w:val="24"/>
      <w:lang w:val="vi-VN" w:eastAsia="zh-CN"/>
    </w:rPr>
  </w:style>
  <w:style w:type="character" w:customStyle="1" w:styleId="39">
    <w:name w:val="Heading 1 Char"/>
    <w:link w:val="2"/>
    <w:qFormat/>
    <w:uiPriority w:val="9"/>
    <w:rPr>
      <w:rFonts w:ascii="Times New Roman" w:hAnsi="Times New Roman" w:eastAsia="Times New Roman" w:cs="Times New Roman"/>
      <w:b/>
      <w:sz w:val="28"/>
      <w:szCs w:val="20"/>
      <w:lang w:val="en-GB"/>
    </w:rPr>
  </w:style>
  <w:style w:type="character" w:customStyle="1" w:styleId="40">
    <w:name w:val="Heading 2 Char"/>
    <w:link w:val="3"/>
    <w:qFormat/>
    <w:uiPriority w:val="9"/>
    <w:rPr>
      <w:rFonts w:ascii="Times New Roman" w:hAnsi="Times New Roman" w:eastAsia="Times New Roman" w:cs="Times New Roman"/>
      <w:b/>
      <w:bCs/>
      <w:sz w:val="28"/>
      <w:szCs w:val="26"/>
    </w:rPr>
  </w:style>
  <w:style w:type="character" w:customStyle="1" w:styleId="41">
    <w:name w:val="Heading 3 Char"/>
    <w:link w:val="4"/>
    <w:qFormat/>
    <w:uiPriority w:val="9"/>
    <w:rPr>
      <w:rFonts w:ascii="Times New Roman" w:hAnsi="Times New Roman" w:eastAsia="Times New Roman" w:cs="Times New Roman"/>
      <w:bCs/>
      <w:sz w:val="28"/>
      <w:szCs w:val="24"/>
    </w:rPr>
  </w:style>
  <w:style w:type="character" w:customStyle="1" w:styleId="42">
    <w:name w:val="Heading 4 Char"/>
    <w:link w:val="5"/>
    <w:qFormat/>
    <w:uiPriority w:val="9"/>
    <w:rPr>
      <w:rFonts w:ascii="Times New Roman" w:hAnsi="Times New Roman" w:eastAsia="Times New Roman" w:cs="Times New Roman"/>
      <w:b/>
      <w:bCs/>
      <w:i/>
      <w:iCs/>
      <w:sz w:val="28"/>
      <w:szCs w:val="24"/>
    </w:rPr>
  </w:style>
  <w:style w:type="character" w:customStyle="1" w:styleId="43">
    <w:name w:val="Heading 5 Char"/>
    <w:link w:val="6"/>
    <w:semiHidden/>
    <w:qFormat/>
    <w:uiPriority w:val="9"/>
    <w:rPr>
      <w:rFonts w:eastAsia="Arial" w:cs="Arial"/>
      <w:color w:val="666666"/>
      <w:sz w:val="28"/>
      <w:szCs w:val="22"/>
      <w:lang w:val="vi-VN"/>
    </w:rPr>
  </w:style>
  <w:style w:type="character" w:customStyle="1" w:styleId="44">
    <w:name w:val="Heading 6 Char"/>
    <w:link w:val="7"/>
    <w:semiHidden/>
    <w:uiPriority w:val="9"/>
    <w:rPr>
      <w:rFonts w:eastAsia="Arial" w:cs="Arial"/>
      <w:i/>
      <w:color w:val="666666"/>
      <w:sz w:val="28"/>
      <w:szCs w:val="22"/>
      <w:lang w:val="vi-VN"/>
    </w:rPr>
  </w:style>
  <w:style w:type="character" w:customStyle="1" w:styleId="45">
    <w:name w:val="Heading 7 Char"/>
    <w:link w:val="8"/>
    <w:uiPriority w:val="9"/>
    <w:rPr>
      <w:rFonts w:ascii="Calibri" w:hAnsi="Calibri" w:eastAsia="Times New Roman" w:cs="Times New Roman"/>
      <w:sz w:val="24"/>
      <w:szCs w:val="24"/>
    </w:rPr>
  </w:style>
  <w:style w:type="paragraph" w:styleId="46">
    <w:name w:val="List Paragraph"/>
    <w:basedOn w:val="1"/>
    <w:link w:val="47"/>
    <w:qFormat/>
    <w:uiPriority w:val="34"/>
    <w:pPr>
      <w:ind w:left="720"/>
      <w:contextualSpacing/>
    </w:pPr>
  </w:style>
  <w:style w:type="character" w:customStyle="1" w:styleId="47">
    <w:name w:val="List Paragraph Char"/>
    <w:link w:val="46"/>
    <w:qFormat/>
    <w:locked/>
    <w:uiPriority w:val="34"/>
    <w:rPr>
      <w:rFonts w:ascii="Times New Roman" w:hAnsi="Times New Roman" w:eastAsia="Times New Roman" w:cs="Times New Roman"/>
      <w:sz w:val="24"/>
      <w:szCs w:val="24"/>
    </w:rPr>
  </w:style>
  <w:style w:type="character" w:customStyle="1" w:styleId="48">
    <w:name w:val="Body Text Char"/>
    <w:link w:val="12"/>
    <w:uiPriority w:val="0"/>
    <w:rPr>
      <w:rFonts w:ascii="Times New Roman" w:hAnsi="Times New Roman" w:eastAsia="Times New Roman" w:cs="Times New Roman"/>
      <w:sz w:val="24"/>
      <w:szCs w:val="24"/>
    </w:rPr>
  </w:style>
  <w:style w:type="character" w:customStyle="1" w:styleId="49">
    <w:name w:val="Comment Text Char"/>
    <w:link w:val="18"/>
    <w:uiPriority w:val="99"/>
    <w:rPr>
      <w:rFonts w:ascii="Times New Roman" w:hAnsi="Times New Roman" w:eastAsia="Times New Roman" w:cs="Times New Roman"/>
      <w:sz w:val="20"/>
      <w:szCs w:val="20"/>
    </w:rPr>
  </w:style>
  <w:style w:type="character" w:customStyle="1" w:styleId="50">
    <w:name w:val="Comment Subject Char"/>
    <w:link w:val="19"/>
    <w:semiHidden/>
    <w:uiPriority w:val="99"/>
    <w:rPr>
      <w:rFonts w:ascii="Times New Roman" w:hAnsi="Times New Roman" w:eastAsia="Times New Roman" w:cs="Times New Roman"/>
      <w:b/>
      <w:bCs/>
      <w:sz w:val="20"/>
      <w:szCs w:val="20"/>
    </w:rPr>
  </w:style>
  <w:style w:type="character" w:customStyle="1" w:styleId="51">
    <w:name w:val="Balloon Text Char"/>
    <w:link w:val="11"/>
    <w:semiHidden/>
    <w:uiPriority w:val="99"/>
    <w:rPr>
      <w:rFonts w:ascii="Segoe UI" w:hAnsi="Segoe UI" w:eastAsia="Times New Roman" w:cs="Segoe UI"/>
      <w:sz w:val="18"/>
      <w:szCs w:val="18"/>
    </w:rPr>
  </w:style>
  <w:style w:type="character" w:customStyle="1" w:styleId="52">
    <w:name w:val="Body Text Indent Char"/>
    <w:link w:val="15"/>
    <w:uiPriority w:val="0"/>
    <w:rPr>
      <w:rFonts w:ascii="Times New Roman" w:hAnsi="Times New Roman" w:eastAsia="Times New Roman" w:cs="Times New Roman"/>
      <w:sz w:val="24"/>
      <w:szCs w:val="24"/>
    </w:rPr>
  </w:style>
  <w:style w:type="character" w:customStyle="1" w:styleId="53">
    <w:name w:val="Body Text 2 Char"/>
    <w:link w:val="13"/>
    <w:uiPriority w:val="0"/>
    <w:rPr>
      <w:rFonts w:ascii="Times New Roman" w:hAnsi="Times New Roman" w:eastAsia="Times New Roman" w:cs="Times New Roman"/>
      <w:sz w:val="24"/>
      <w:szCs w:val="24"/>
    </w:rPr>
  </w:style>
  <w:style w:type="character" w:customStyle="1" w:styleId="54">
    <w:name w:val="Header Char"/>
    <w:link w:val="22"/>
    <w:qFormat/>
    <w:uiPriority w:val="99"/>
    <w:rPr>
      <w:rFonts w:ascii="Times New Roman" w:hAnsi="Times New Roman" w:eastAsia="Times New Roman" w:cs="Times New Roman"/>
      <w:sz w:val="24"/>
      <w:szCs w:val="24"/>
    </w:rPr>
  </w:style>
  <w:style w:type="character" w:customStyle="1" w:styleId="55">
    <w:name w:val="Footer Char"/>
    <w:link w:val="21"/>
    <w:qFormat/>
    <w:uiPriority w:val="99"/>
    <w:rPr>
      <w:rFonts w:ascii="Times New Roman" w:hAnsi="Times New Roman" w:eastAsia="Times New Roman" w:cs="Times New Roman"/>
      <w:sz w:val="24"/>
      <w:szCs w:val="24"/>
    </w:rPr>
  </w:style>
  <w:style w:type="paragraph" w:customStyle="1" w:styleId="56">
    <w:name w:val="Mục"/>
    <w:basedOn w:val="1"/>
    <w:link w:val="57"/>
    <w:qFormat/>
    <w:uiPriority w:val="0"/>
    <w:pPr>
      <w:numPr>
        <w:ilvl w:val="0"/>
        <w:numId w:val="2"/>
      </w:numPr>
      <w:spacing w:line="360" w:lineRule="exact"/>
    </w:pPr>
    <w:rPr>
      <w:bCs/>
      <w:szCs w:val="20"/>
    </w:rPr>
  </w:style>
  <w:style w:type="character" w:customStyle="1" w:styleId="57">
    <w:name w:val="Mục Char"/>
    <w:link w:val="56"/>
    <w:qFormat/>
    <w:uiPriority w:val="0"/>
    <w:rPr>
      <w:bCs/>
      <w:sz w:val="28"/>
    </w:rPr>
  </w:style>
  <w:style w:type="character" w:customStyle="1" w:styleId="58">
    <w:name w:val="Subtle Emphasis"/>
    <w:qFormat/>
    <w:uiPriority w:val="19"/>
    <w:rPr>
      <w:i/>
      <w:iCs/>
      <w:color w:val="404040"/>
    </w:rPr>
  </w:style>
  <w:style w:type="paragraph" w:customStyle="1" w:styleId="59">
    <w:name w:val="msonormal"/>
    <w:basedOn w:val="1"/>
    <w:qFormat/>
    <w:uiPriority w:val="0"/>
    <w:pPr>
      <w:spacing w:before="100" w:beforeAutospacing="1" w:after="100" w:afterAutospacing="1"/>
    </w:pPr>
  </w:style>
  <w:style w:type="paragraph" w:customStyle="1" w:styleId="60">
    <w:name w:val="xl65"/>
    <w:basedOn w:val="1"/>
    <w:qFormat/>
    <w:uiPriority w:val="0"/>
    <w:pPr>
      <w:spacing w:before="100" w:beforeAutospacing="1" w:after="100" w:afterAutospacing="1"/>
      <w:textAlignment w:val="top"/>
    </w:pPr>
  </w:style>
  <w:style w:type="paragraph" w:customStyle="1" w:styleId="61">
    <w:name w:val="xl66"/>
    <w:basedOn w:val="1"/>
    <w:qFormat/>
    <w:uiPriority w:val="0"/>
    <w:pPr>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top"/>
    </w:pPr>
    <w:rPr>
      <w:sz w:val="18"/>
      <w:szCs w:val="18"/>
    </w:rPr>
  </w:style>
  <w:style w:type="paragraph" w:customStyle="1" w:styleId="62">
    <w:name w:val="xl67"/>
    <w:basedOn w:val="1"/>
    <w:qFormat/>
    <w:uiPriority w:val="0"/>
    <w:pPr>
      <w:shd w:val="clear" w:color="000000" w:fill="FFFFFF"/>
      <w:spacing w:before="100" w:beforeAutospacing="1" w:after="100" w:afterAutospacing="1"/>
    </w:pPr>
  </w:style>
  <w:style w:type="paragraph" w:customStyle="1" w:styleId="63">
    <w:name w:val="xl68"/>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top"/>
    </w:pPr>
    <w:rPr>
      <w:sz w:val="18"/>
      <w:szCs w:val="18"/>
    </w:rPr>
  </w:style>
  <w:style w:type="paragraph" w:customStyle="1" w:styleId="64">
    <w:name w:val="xl69"/>
    <w:basedOn w:val="1"/>
    <w:qFormat/>
    <w:uiPriority w:val="0"/>
    <w:pPr>
      <w:pBdr>
        <w:left w:val="single" w:color="auto" w:sz="4" w:space="0"/>
        <w:bottom w:val="single" w:color="auto" w:sz="4" w:space="0"/>
        <w:right w:val="single" w:color="auto" w:sz="4" w:space="0"/>
      </w:pBdr>
      <w:shd w:val="clear" w:color="000000" w:fill="F2F2F2"/>
      <w:spacing w:before="100" w:beforeAutospacing="1" w:after="100" w:afterAutospacing="1"/>
      <w:textAlignment w:val="top"/>
    </w:pPr>
    <w:rPr>
      <w:b/>
      <w:bCs/>
      <w:sz w:val="18"/>
      <w:szCs w:val="18"/>
    </w:rPr>
  </w:style>
  <w:style w:type="paragraph" w:customStyle="1" w:styleId="65">
    <w:name w:val="xl70"/>
    <w:basedOn w:val="1"/>
    <w:qFormat/>
    <w:uiPriority w:val="0"/>
    <w:pPr>
      <w:pBdr>
        <w:left w:val="single" w:color="auto" w:sz="4" w:space="0"/>
        <w:bottom w:val="single" w:color="auto" w:sz="4" w:space="0"/>
        <w:right w:val="single" w:color="auto" w:sz="4" w:space="0"/>
      </w:pBdr>
      <w:shd w:val="clear" w:color="000000" w:fill="F2F2F2"/>
      <w:spacing w:before="100" w:beforeAutospacing="1" w:after="100" w:afterAutospacing="1"/>
      <w:jc w:val="center"/>
      <w:textAlignment w:val="top"/>
    </w:pPr>
    <w:rPr>
      <w:b/>
      <w:bCs/>
      <w:sz w:val="18"/>
      <w:szCs w:val="18"/>
    </w:rPr>
  </w:style>
  <w:style w:type="paragraph" w:customStyle="1" w:styleId="66">
    <w:name w:val="xl71"/>
    <w:basedOn w:val="1"/>
    <w:qFormat/>
    <w:uiPriority w:val="0"/>
    <w:pPr>
      <w:pBdr>
        <w:left w:val="single" w:color="auto" w:sz="4" w:space="0"/>
        <w:right w:val="single" w:color="auto" w:sz="4" w:space="0"/>
      </w:pBdr>
      <w:shd w:val="clear" w:color="000000" w:fill="FFFFFF"/>
      <w:spacing w:before="100" w:beforeAutospacing="1" w:after="100" w:afterAutospacing="1"/>
      <w:jc w:val="center"/>
      <w:textAlignment w:val="top"/>
    </w:pPr>
    <w:rPr>
      <w:sz w:val="18"/>
      <w:szCs w:val="18"/>
    </w:rPr>
  </w:style>
  <w:style w:type="paragraph" w:customStyle="1" w:styleId="67">
    <w:name w:val="xl72"/>
    <w:basedOn w:val="1"/>
    <w:qFormat/>
    <w:uiPriority w:val="0"/>
    <w:pPr>
      <w:pBdr>
        <w:bottom w:val="single" w:color="auto" w:sz="4" w:space="0"/>
        <w:right w:val="single" w:color="auto" w:sz="4" w:space="0"/>
      </w:pBdr>
      <w:shd w:val="clear" w:color="000000" w:fill="FFFFFF"/>
      <w:spacing w:before="100" w:beforeAutospacing="1" w:after="100" w:afterAutospacing="1"/>
      <w:textAlignment w:val="top"/>
    </w:pPr>
    <w:rPr>
      <w:sz w:val="18"/>
      <w:szCs w:val="18"/>
    </w:rPr>
  </w:style>
  <w:style w:type="paragraph" w:customStyle="1" w:styleId="68">
    <w:name w:val="xl73"/>
    <w:basedOn w:val="1"/>
    <w:qFormat/>
    <w:uiPriority w:val="0"/>
    <w:pPr>
      <w:pBdr>
        <w:left w:val="single" w:color="auto" w:sz="4" w:space="0"/>
        <w:bottom w:val="single" w:color="auto" w:sz="4" w:space="0"/>
        <w:right w:val="single" w:color="auto" w:sz="4" w:space="0"/>
      </w:pBdr>
      <w:shd w:val="clear" w:color="000000" w:fill="FFFFFF"/>
      <w:spacing w:before="100" w:beforeAutospacing="1" w:after="100" w:afterAutospacing="1"/>
      <w:textAlignment w:val="top"/>
    </w:pPr>
    <w:rPr>
      <w:sz w:val="18"/>
      <w:szCs w:val="18"/>
    </w:rPr>
  </w:style>
  <w:style w:type="paragraph" w:customStyle="1" w:styleId="69">
    <w:name w:val="xl74"/>
    <w:basedOn w:val="1"/>
    <w:qFormat/>
    <w:uiPriority w:val="0"/>
    <w:pPr>
      <w:pBdr>
        <w:left w:val="single" w:color="auto" w:sz="4" w:space="0"/>
        <w:bottom w:val="single" w:color="auto" w:sz="4" w:space="0"/>
        <w:right w:val="single" w:color="auto" w:sz="4" w:space="0"/>
      </w:pBdr>
      <w:spacing w:before="100" w:beforeAutospacing="1" w:after="100" w:afterAutospacing="1"/>
      <w:textAlignment w:val="top"/>
    </w:pPr>
    <w:rPr>
      <w:sz w:val="18"/>
      <w:szCs w:val="18"/>
    </w:rPr>
  </w:style>
  <w:style w:type="paragraph" w:customStyle="1" w:styleId="70">
    <w:name w:val="xl75"/>
    <w:basedOn w:val="1"/>
    <w:qFormat/>
    <w:uiPriority w:val="0"/>
    <w:pPr>
      <w:pBdr>
        <w:left w:val="single" w:color="auto" w:sz="4" w:space="0"/>
        <w:right w:val="single" w:color="auto" w:sz="4" w:space="0"/>
      </w:pBdr>
      <w:shd w:val="clear" w:color="000000" w:fill="FFFFFF"/>
      <w:spacing w:before="100" w:beforeAutospacing="1" w:after="100" w:afterAutospacing="1"/>
      <w:textAlignment w:val="top"/>
    </w:pPr>
    <w:rPr>
      <w:sz w:val="18"/>
      <w:szCs w:val="18"/>
    </w:rPr>
  </w:style>
  <w:style w:type="paragraph" w:customStyle="1" w:styleId="71">
    <w:name w:val="xl76"/>
    <w:basedOn w:val="1"/>
    <w:qFormat/>
    <w:uiPriority w:val="0"/>
    <w:pPr>
      <w:spacing w:before="100" w:beforeAutospacing="1" w:after="100" w:afterAutospacing="1"/>
      <w:jc w:val="center"/>
    </w:pPr>
  </w:style>
  <w:style w:type="paragraph" w:customStyle="1" w:styleId="72">
    <w:name w:val="xl77"/>
    <w:basedOn w:val="1"/>
    <w:qFormat/>
    <w:uiPriority w:val="0"/>
    <w:pPr>
      <w:pBdr>
        <w:top w:val="single" w:color="auto" w:sz="4" w:space="0"/>
        <w:left w:val="single" w:color="auto" w:sz="4" w:space="0"/>
        <w:right w:val="single" w:color="auto" w:sz="4" w:space="0"/>
      </w:pBdr>
      <w:shd w:val="clear" w:color="000000" w:fill="FFFFFF"/>
      <w:spacing w:before="100" w:beforeAutospacing="1" w:after="100" w:afterAutospacing="1"/>
      <w:textAlignment w:val="top"/>
    </w:pPr>
    <w:rPr>
      <w:sz w:val="18"/>
      <w:szCs w:val="18"/>
    </w:rPr>
  </w:style>
  <w:style w:type="paragraph" w:customStyle="1" w:styleId="73">
    <w:name w:val="xl78"/>
    <w:basedOn w:val="1"/>
    <w:qFormat/>
    <w:uiPriority w:val="0"/>
    <w:pPr>
      <w:pBdr>
        <w:top w:val="single" w:color="auto" w:sz="4" w:space="0"/>
        <w:left w:val="single" w:color="auto" w:sz="4" w:space="0"/>
        <w:right w:val="single" w:color="auto" w:sz="4" w:space="0"/>
      </w:pBdr>
      <w:shd w:val="clear" w:color="000000" w:fill="FFFFFF"/>
      <w:spacing w:before="100" w:beforeAutospacing="1" w:after="100" w:afterAutospacing="1"/>
      <w:jc w:val="center"/>
      <w:textAlignment w:val="top"/>
    </w:pPr>
    <w:rPr>
      <w:sz w:val="18"/>
      <w:szCs w:val="18"/>
    </w:rPr>
  </w:style>
  <w:style w:type="paragraph" w:customStyle="1" w:styleId="74">
    <w:name w:val="xl7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textAlignment w:val="top"/>
    </w:pPr>
    <w:rPr>
      <w:sz w:val="18"/>
      <w:szCs w:val="18"/>
    </w:rPr>
  </w:style>
  <w:style w:type="paragraph" w:customStyle="1" w:styleId="75">
    <w:name w:val="xl80"/>
    <w:basedOn w:val="1"/>
    <w:qFormat/>
    <w:uiPriority w:val="0"/>
    <w:pPr>
      <w:pBdr>
        <w:top w:val="single" w:color="auto" w:sz="4" w:space="0"/>
        <w:bottom w:val="single" w:color="auto" w:sz="4" w:space="0"/>
        <w:right w:val="single" w:color="auto" w:sz="4" w:space="0"/>
      </w:pBdr>
      <w:shd w:val="clear" w:color="000000" w:fill="FFFFFF"/>
      <w:spacing w:before="100" w:beforeAutospacing="1" w:after="100" w:afterAutospacing="1"/>
      <w:textAlignment w:val="top"/>
    </w:pPr>
    <w:rPr>
      <w:sz w:val="18"/>
      <w:szCs w:val="18"/>
    </w:rPr>
  </w:style>
  <w:style w:type="paragraph" w:customStyle="1" w:styleId="76">
    <w:name w:val="xl81"/>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top"/>
    </w:pPr>
    <w:rPr>
      <w:sz w:val="18"/>
      <w:szCs w:val="18"/>
    </w:rPr>
  </w:style>
  <w:style w:type="paragraph" w:customStyle="1" w:styleId="77">
    <w:name w:val="xl82"/>
    <w:basedOn w:val="1"/>
    <w:qFormat/>
    <w:uiPriority w:val="0"/>
    <w:pPr>
      <w:pBdr>
        <w:bottom w:val="single" w:color="auto" w:sz="4" w:space="0"/>
        <w:right w:val="single" w:color="auto" w:sz="4" w:space="0"/>
      </w:pBdr>
      <w:spacing w:before="100" w:beforeAutospacing="1" w:after="100" w:afterAutospacing="1"/>
      <w:textAlignment w:val="top"/>
    </w:pPr>
    <w:rPr>
      <w:sz w:val="18"/>
      <w:szCs w:val="18"/>
    </w:rPr>
  </w:style>
  <w:style w:type="paragraph" w:customStyle="1" w:styleId="78">
    <w:name w:val="xl83"/>
    <w:basedOn w:val="1"/>
    <w:qFormat/>
    <w:uiPriority w:val="0"/>
    <w:pPr>
      <w:pBdr>
        <w:bottom w:val="single" w:color="auto" w:sz="4" w:space="0"/>
        <w:right w:val="single" w:color="auto" w:sz="4" w:space="0"/>
      </w:pBdr>
      <w:shd w:val="clear" w:color="000000" w:fill="FFFFFF"/>
      <w:spacing w:before="100" w:beforeAutospacing="1" w:after="100" w:afterAutospacing="1"/>
      <w:textAlignment w:val="top"/>
    </w:pPr>
    <w:rPr>
      <w:sz w:val="18"/>
      <w:szCs w:val="18"/>
    </w:rPr>
  </w:style>
  <w:style w:type="paragraph" w:customStyle="1" w:styleId="79">
    <w:name w:val="xl84"/>
    <w:basedOn w:val="1"/>
    <w:qFormat/>
    <w:uiPriority w:val="0"/>
    <w:pPr>
      <w:pBdr>
        <w:bottom w:val="single" w:color="auto" w:sz="4" w:space="0"/>
        <w:right w:val="single" w:color="auto" w:sz="4" w:space="0"/>
      </w:pBdr>
      <w:shd w:val="clear" w:color="000000" w:fill="FFFFFF"/>
      <w:spacing w:before="100" w:beforeAutospacing="1" w:after="100" w:afterAutospacing="1"/>
      <w:textAlignment w:val="top"/>
    </w:pPr>
    <w:rPr>
      <w:sz w:val="18"/>
      <w:szCs w:val="18"/>
    </w:rPr>
  </w:style>
  <w:style w:type="paragraph" w:customStyle="1" w:styleId="80">
    <w:name w:val="xl85"/>
    <w:basedOn w:val="1"/>
    <w:qFormat/>
    <w:uiPriority w:val="0"/>
    <w:pPr>
      <w:pBdr>
        <w:top w:val="single" w:color="auto" w:sz="4" w:space="0"/>
        <w:right w:val="single" w:color="auto" w:sz="4" w:space="0"/>
      </w:pBdr>
      <w:shd w:val="clear" w:color="000000" w:fill="FFFFFF"/>
      <w:spacing w:before="100" w:beforeAutospacing="1" w:after="100" w:afterAutospacing="1"/>
      <w:textAlignment w:val="top"/>
    </w:pPr>
    <w:rPr>
      <w:sz w:val="18"/>
      <w:szCs w:val="18"/>
    </w:rPr>
  </w:style>
  <w:style w:type="paragraph" w:customStyle="1" w:styleId="81">
    <w:name w:val="xl86"/>
    <w:basedOn w:val="1"/>
    <w:qFormat/>
    <w:uiPriority w:val="0"/>
    <w:pPr>
      <w:pBdr>
        <w:right w:val="single" w:color="auto" w:sz="4" w:space="0"/>
      </w:pBdr>
      <w:shd w:val="clear" w:color="000000" w:fill="FFFFFF"/>
      <w:spacing w:before="100" w:beforeAutospacing="1" w:after="100" w:afterAutospacing="1"/>
      <w:textAlignment w:val="top"/>
    </w:pPr>
    <w:rPr>
      <w:sz w:val="18"/>
      <w:szCs w:val="18"/>
    </w:rPr>
  </w:style>
  <w:style w:type="character" w:customStyle="1" w:styleId="82">
    <w:name w:val="Normal Indent Char"/>
    <w:link w:val="25"/>
    <w:locked/>
    <w:uiPriority w:val="99"/>
    <w:rPr>
      <w:rFonts w:ascii="Times New Roman" w:hAnsi="Times New Roman" w:eastAsia="Times New Roman" w:cs="Times New Roman"/>
      <w:sz w:val="24"/>
      <w:szCs w:val="24"/>
    </w:rPr>
  </w:style>
  <w:style w:type="paragraph" w:customStyle="1" w:styleId="83">
    <w:name w:val="m_8760610725655537797m_4662844979963136240gmail-m-293416925506447796gmail-m-7807558573368194643gmail-msolistparagraph"/>
    <w:basedOn w:val="1"/>
    <w:qFormat/>
    <w:uiPriority w:val="0"/>
    <w:pPr>
      <w:spacing w:before="100" w:beforeAutospacing="1" w:after="100" w:afterAutospacing="1"/>
    </w:pPr>
  </w:style>
  <w:style w:type="paragraph" w:customStyle="1" w:styleId="84">
    <w:name w:val="TOC Heading"/>
    <w:basedOn w:val="2"/>
    <w:next w:val="1"/>
    <w:unhideWhenUsed/>
    <w:qFormat/>
    <w:uiPriority w:val="39"/>
    <w:pPr>
      <w:keepLines/>
      <w:spacing w:before="240"/>
      <w:ind w:left="0" w:firstLine="0"/>
      <w:jc w:val="left"/>
      <w:outlineLvl w:val="9"/>
    </w:pPr>
    <w:rPr>
      <w:rFonts w:ascii="Calibri Light" w:hAnsi="Calibri Light" w:eastAsia="Times New Roman"/>
      <w:b w:val="0"/>
      <w:color w:val="2E74B5"/>
      <w:sz w:val="32"/>
      <w:szCs w:val="32"/>
      <w:lang w:val="en-US"/>
    </w:rPr>
  </w:style>
  <w:style w:type="paragraph" w:customStyle="1" w:styleId="85">
    <w:name w:val="Table Paragraph"/>
    <w:basedOn w:val="1"/>
    <w:qFormat/>
    <w:uiPriority w:val="1"/>
    <w:pPr>
      <w:widowControl w:val="0"/>
      <w:spacing w:before="172" w:after="0" w:line="240" w:lineRule="auto"/>
      <w:ind w:left="67"/>
    </w:pPr>
    <w:rPr>
      <w:rFonts w:ascii="Arial" w:hAnsi="Arial" w:eastAsia="Arial" w:cs="Arial"/>
      <w:sz w:val="22"/>
      <w:szCs w:val="22"/>
    </w:rPr>
  </w:style>
  <w:style w:type="character" w:customStyle="1" w:styleId="86">
    <w:name w:val="fontstyle01"/>
    <w:qFormat/>
    <w:uiPriority w:val="0"/>
    <w:rPr>
      <w:rFonts w:hint="default" w:ascii="Arial-ItalicMT" w:hAnsi="Arial-ItalicMT"/>
      <w:i/>
      <w:iCs/>
      <w:color w:val="0B080C"/>
      <w:sz w:val="22"/>
      <w:szCs w:val="22"/>
    </w:rPr>
  </w:style>
  <w:style w:type="character" w:customStyle="1" w:styleId="87">
    <w:name w:val="fontstyle21"/>
    <w:qFormat/>
    <w:uiPriority w:val="0"/>
    <w:rPr>
      <w:rFonts w:hint="default" w:ascii="ArialMT" w:hAnsi="ArialMT"/>
      <w:color w:val="0B080C"/>
      <w:sz w:val="22"/>
      <w:szCs w:val="22"/>
    </w:rPr>
  </w:style>
  <w:style w:type="paragraph" w:styleId="88">
    <w:name w:val="No Spacing"/>
    <w:qFormat/>
    <w:uiPriority w:val="1"/>
    <w:rPr>
      <w:rFonts w:ascii="Times New Roman" w:hAnsi="Times New Roman" w:eastAsia="Calibri" w:cs="Times New Roman"/>
      <w:sz w:val="28"/>
      <w:szCs w:val="28"/>
      <w:lang w:val="en-US" w:eastAsia="en-US" w:bidi="ar-SA"/>
    </w:rPr>
  </w:style>
  <w:style w:type="paragraph" w:customStyle="1" w:styleId="89">
    <w:name w:val="Default Paragraph Font Para Char Char Char Char Char"/>
    <w:autoRedefine/>
    <w:qFormat/>
    <w:uiPriority w:val="0"/>
    <w:pPr>
      <w:tabs>
        <w:tab w:val="left" w:pos="1152"/>
      </w:tabs>
      <w:spacing w:before="120" w:after="120" w:line="312" w:lineRule="auto"/>
    </w:pPr>
    <w:rPr>
      <w:rFonts w:ascii="Arial" w:hAnsi="Arial" w:eastAsia="Times New Roman" w:cs="Arial"/>
      <w:sz w:val="26"/>
      <w:szCs w:val="26"/>
      <w:lang w:val="en-US" w:eastAsia="en-US" w:bidi="ar-SA"/>
    </w:rPr>
  </w:style>
  <w:style w:type="paragraph" w:customStyle="1" w:styleId="90">
    <w:name w:val="Revision"/>
    <w:hidden/>
    <w:semiHidden/>
    <w:qFormat/>
    <w:uiPriority w:val="99"/>
    <w:rPr>
      <w:rFonts w:ascii="Times New Roman" w:hAnsi="Times New Roman" w:eastAsia="Calibri" w:cs="Times New Roman"/>
      <w:sz w:val="28"/>
      <w:szCs w:val="28"/>
      <w:lang w:val="en-US" w:eastAsia="en-US" w:bidi="ar-SA"/>
    </w:rPr>
  </w:style>
  <w:style w:type="character" w:customStyle="1" w:styleId="91">
    <w:name w:val="Heading 7 Char1"/>
    <w:qFormat/>
    <w:uiPriority w:val="0"/>
    <w:rPr>
      <w:rFonts w:ascii=".VnTime" w:hAnsi=".VnTime"/>
      <w:b/>
      <w:sz w:val="28"/>
      <w:lang w:val="zh-CN" w:eastAsia="zh-CN"/>
    </w:rPr>
  </w:style>
  <w:style w:type="character" w:customStyle="1" w:styleId="92">
    <w:name w:val="Văn bản nội dung_"/>
    <w:link w:val="93"/>
    <w:qFormat/>
    <w:locked/>
    <w:uiPriority w:val="99"/>
  </w:style>
  <w:style w:type="paragraph" w:customStyle="1" w:styleId="93">
    <w:name w:val="Văn bản nội dung"/>
    <w:basedOn w:val="1"/>
    <w:link w:val="92"/>
    <w:qFormat/>
    <w:uiPriority w:val="99"/>
    <w:pPr>
      <w:spacing w:after="200" w:line="252" w:lineRule="auto"/>
      <w:ind w:firstLine="400"/>
    </w:pPr>
    <w:rPr>
      <w:sz w:val="20"/>
      <w:szCs w:val="20"/>
    </w:rPr>
  </w:style>
  <w:style w:type="character" w:customStyle="1" w:styleId="94">
    <w:name w:val="Title Char"/>
    <w:link w:val="29"/>
    <w:qFormat/>
    <w:uiPriority w:val="10"/>
    <w:rPr>
      <w:rFonts w:eastAsia="Arial" w:cs="Arial"/>
      <w:sz w:val="52"/>
      <w:szCs w:val="52"/>
      <w:lang w:val="vi-VN"/>
    </w:rPr>
  </w:style>
  <w:style w:type="character" w:customStyle="1" w:styleId="95">
    <w:name w:val="Subtitle Char"/>
    <w:link w:val="27"/>
    <w:qFormat/>
    <w:uiPriority w:val="1"/>
    <w:rPr>
      <w:rFonts w:eastAsia="Arial" w:cs="Arial"/>
      <w:color w:val="666666"/>
      <w:sz w:val="30"/>
      <w:szCs w:val="30"/>
      <w:lang w:val="vi-VN"/>
    </w:rPr>
  </w:style>
  <w:style w:type="table" w:customStyle="1" w:styleId="96">
    <w:name w:val="39"/>
    <w:basedOn w:val="10"/>
    <w:qFormat/>
    <w:uiPriority w:val="0"/>
    <w:pPr>
      <w:spacing w:line="276" w:lineRule="auto"/>
    </w:pPr>
    <w:rPr>
      <w:rFonts w:eastAsia="Times New Roman"/>
      <w:sz w:val="28"/>
      <w:szCs w:val="28"/>
      <w:lang w:val="vi-VN"/>
    </w:rPr>
    <w:tblPr>
      <w:tblCellMar>
        <w:top w:w="100" w:type="dxa"/>
        <w:left w:w="100" w:type="dxa"/>
        <w:bottom w:w="100" w:type="dxa"/>
        <w:right w:w="100" w:type="dxa"/>
      </w:tblCellMar>
    </w:tblPr>
  </w:style>
  <w:style w:type="table" w:customStyle="1" w:styleId="97">
    <w:name w:val="38"/>
    <w:basedOn w:val="10"/>
    <w:qFormat/>
    <w:uiPriority w:val="0"/>
    <w:pPr>
      <w:spacing w:line="276" w:lineRule="auto"/>
    </w:pPr>
    <w:rPr>
      <w:rFonts w:eastAsia="Times New Roman"/>
      <w:sz w:val="28"/>
      <w:szCs w:val="28"/>
      <w:lang w:val="vi-VN"/>
    </w:rPr>
  </w:style>
  <w:style w:type="table" w:customStyle="1" w:styleId="98">
    <w:name w:val="37"/>
    <w:basedOn w:val="10"/>
    <w:qFormat/>
    <w:uiPriority w:val="0"/>
    <w:pPr>
      <w:spacing w:line="276" w:lineRule="auto"/>
    </w:pPr>
    <w:rPr>
      <w:rFonts w:eastAsia="Times New Roman"/>
      <w:sz w:val="28"/>
      <w:szCs w:val="28"/>
      <w:lang w:val="vi-VN"/>
    </w:rPr>
    <w:tblPr>
      <w:tblCellMar>
        <w:top w:w="100" w:type="dxa"/>
        <w:left w:w="100" w:type="dxa"/>
        <w:bottom w:w="100" w:type="dxa"/>
        <w:right w:w="100" w:type="dxa"/>
      </w:tblCellMar>
    </w:tblPr>
  </w:style>
  <w:style w:type="table" w:customStyle="1" w:styleId="99">
    <w:name w:val="36"/>
    <w:basedOn w:val="10"/>
    <w:qFormat/>
    <w:uiPriority w:val="0"/>
    <w:pPr>
      <w:spacing w:line="276" w:lineRule="auto"/>
    </w:pPr>
    <w:rPr>
      <w:rFonts w:eastAsia="Times New Roman"/>
      <w:sz w:val="28"/>
      <w:szCs w:val="28"/>
      <w:lang w:val="vi-VN"/>
    </w:rPr>
  </w:style>
  <w:style w:type="table" w:customStyle="1" w:styleId="100">
    <w:name w:val="35"/>
    <w:basedOn w:val="10"/>
    <w:qFormat/>
    <w:uiPriority w:val="0"/>
    <w:pPr>
      <w:spacing w:line="276" w:lineRule="auto"/>
    </w:pPr>
    <w:rPr>
      <w:rFonts w:eastAsia="Times New Roman"/>
      <w:sz w:val="28"/>
      <w:szCs w:val="28"/>
      <w:lang w:val="vi-VN"/>
    </w:rPr>
    <w:tblPr>
      <w:tblCellMar>
        <w:top w:w="100" w:type="dxa"/>
        <w:left w:w="100" w:type="dxa"/>
        <w:bottom w:w="100" w:type="dxa"/>
        <w:right w:w="100" w:type="dxa"/>
      </w:tblCellMar>
    </w:tblPr>
  </w:style>
  <w:style w:type="table" w:customStyle="1" w:styleId="101">
    <w:name w:val="34"/>
    <w:basedOn w:val="10"/>
    <w:qFormat/>
    <w:uiPriority w:val="0"/>
    <w:pPr>
      <w:spacing w:line="276" w:lineRule="auto"/>
    </w:pPr>
    <w:rPr>
      <w:rFonts w:eastAsia="Times New Roman"/>
      <w:sz w:val="28"/>
      <w:szCs w:val="28"/>
      <w:lang w:val="vi-VN"/>
    </w:rPr>
    <w:tblPr>
      <w:tblCellMar>
        <w:top w:w="100" w:type="dxa"/>
        <w:left w:w="100" w:type="dxa"/>
        <w:bottom w:w="100" w:type="dxa"/>
        <w:right w:w="100" w:type="dxa"/>
      </w:tblCellMar>
    </w:tblPr>
  </w:style>
  <w:style w:type="table" w:customStyle="1" w:styleId="102">
    <w:name w:val="33"/>
    <w:basedOn w:val="10"/>
    <w:qFormat/>
    <w:uiPriority w:val="0"/>
    <w:pPr>
      <w:spacing w:line="276" w:lineRule="auto"/>
    </w:pPr>
    <w:rPr>
      <w:rFonts w:eastAsia="Times New Roman"/>
      <w:sz w:val="28"/>
      <w:szCs w:val="28"/>
      <w:lang w:val="vi-VN"/>
    </w:rPr>
    <w:tblPr>
      <w:tblCellMar>
        <w:top w:w="100" w:type="dxa"/>
        <w:left w:w="100" w:type="dxa"/>
        <w:bottom w:w="100" w:type="dxa"/>
        <w:right w:w="100" w:type="dxa"/>
      </w:tblCellMar>
    </w:tblPr>
  </w:style>
  <w:style w:type="table" w:customStyle="1" w:styleId="103">
    <w:name w:val="32"/>
    <w:basedOn w:val="10"/>
    <w:qFormat/>
    <w:uiPriority w:val="0"/>
    <w:pPr>
      <w:spacing w:line="276" w:lineRule="auto"/>
    </w:pPr>
    <w:rPr>
      <w:rFonts w:eastAsia="Times New Roman"/>
      <w:sz w:val="28"/>
      <w:szCs w:val="28"/>
      <w:lang w:val="vi-VN"/>
    </w:rPr>
    <w:tblPr>
      <w:tblCellMar>
        <w:top w:w="100" w:type="dxa"/>
        <w:left w:w="100" w:type="dxa"/>
        <w:bottom w:w="100" w:type="dxa"/>
        <w:right w:w="100" w:type="dxa"/>
      </w:tblCellMar>
    </w:tblPr>
  </w:style>
  <w:style w:type="table" w:customStyle="1" w:styleId="104">
    <w:name w:val="31"/>
    <w:basedOn w:val="10"/>
    <w:qFormat/>
    <w:uiPriority w:val="0"/>
    <w:pPr>
      <w:spacing w:line="276" w:lineRule="auto"/>
    </w:pPr>
    <w:rPr>
      <w:rFonts w:eastAsia="Times New Roman"/>
      <w:sz w:val="28"/>
      <w:szCs w:val="28"/>
      <w:lang w:val="vi-VN"/>
    </w:rPr>
    <w:tblPr>
      <w:tblCellMar>
        <w:top w:w="100" w:type="dxa"/>
        <w:left w:w="100" w:type="dxa"/>
        <w:bottom w:w="100" w:type="dxa"/>
        <w:right w:w="100" w:type="dxa"/>
      </w:tblCellMar>
    </w:tblPr>
  </w:style>
  <w:style w:type="table" w:customStyle="1" w:styleId="105">
    <w:name w:val="30"/>
    <w:basedOn w:val="10"/>
    <w:qFormat/>
    <w:uiPriority w:val="0"/>
    <w:pPr>
      <w:spacing w:line="276" w:lineRule="auto"/>
    </w:pPr>
    <w:rPr>
      <w:rFonts w:eastAsia="Times New Roman"/>
      <w:sz w:val="28"/>
      <w:szCs w:val="28"/>
      <w:lang w:val="vi-VN"/>
    </w:rPr>
  </w:style>
  <w:style w:type="table" w:customStyle="1" w:styleId="106">
    <w:name w:val="29"/>
    <w:basedOn w:val="10"/>
    <w:qFormat/>
    <w:uiPriority w:val="0"/>
    <w:pPr>
      <w:spacing w:line="276" w:lineRule="auto"/>
    </w:pPr>
    <w:rPr>
      <w:rFonts w:eastAsia="Times New Roman"/>
      <w:sz w:val="28"/>
      <w:szCs w:val="28"/>
      <w:lang w:val="vi-VN"/>
    </w:rPr>
  </w:style>
  <w:style w:type="table" w:customStyle="1" w:styleId="107">
    <w:name w:val="28"/>
    <w:basedOn w:val="10"/>
    <w:qFormat/>
    <w:uiPriority w:val="0"/>
    <w:pPr>
      <w:spacing w:line="276" w:lineRule="auto"/>
    </w:pPr>
    <w:rPr>
      <w:rFonts w:eastAsia="Times New Roman"/>
      <w:sz w:val="28"/>
      <w:szCs w:val="28"/>
      <w:lang w:val="vi-VN"/>
    </w:rPr>
  </w:style>
  <w:style w:type="table" w:customStyle="1" w:styleId="108">
    <w:name w:val="27"/>
    <w:basedOn w:val="10"/>
    <w:qFormat/>
    <w:uiPriority w:val="0"/>
    <w:pPr>
      <w:spacing w:line="276" w:lineRule="auto"/>
    </w:pPr>
    <w:rPr>
      <w:rFonts w:eastAsia="Times New Roman"/>
      <w:sz w:val="28"/>
      <w:szCs w:val="28"/>
      <w:lang w:val="vi-VN"/>
    </w:rPr>
  </w:style>
  <w:style w:type="table" w:customStyle="1" w:styleId="109">
    <w:name w:val="26"/>
    <w:basedOn w:val="10"/>
    <w:qFormat/>
    <w:uiPriority w:val="0"/>
    <w:pPr>
      <w:spacing w:line="276" w:lineRule="auto"/>
    </w:pPr>
    <w:rPr>
      <w:rFonts w:eastAsia="Times New Roman"/>
      <w:sz w:val="28"/>
      <w:szCs w:val="28"/>
      <w:lang w:val="vi-VN"/>
    </w:rPr>
  </w:style>
  <w:style w:type="table" w:customStyle="1" w:styleId="110">
    <w:name w:val="25"/>
    <w:basedOn w:val="10"/>
    <w:qFormat/>
    <w:uiPriority w:val="0"/>
    <w:pPr>
      <w:spacing w:line="276" w:lineRule="auto"/>
    </w:pPr>
    <w:rPr>
      <w:rFonts w:eastAsia="Times New Roman"/>
      <w:sz w:val="28"/>
      <w:szCs w:val="28"/>
      <w:lang w:val="vi-VN"/>
    </w:rPr>
  </w:style>
  <w:style w:type="table" w:customStyle="1" w:styleId="111">
    <w:name w:val="24"/>
    <w:basedOn w:val="10"/>
    <w:qFormat/>
    <w:uiPriority w:val="0"/>
    <w:pPr>
      <w:spacing w:line="276" w:lineRule="auto"/>
    </w:pPr>
    <w:rPr>
      <w:rFonts w:eastAsia="Times New Roman"/>
      <w:sz w:val="28"/>
      <w:szCs w:val="28"/>
      <w:lang w:val="vi-VN"/>
    </w:rPr>
  </w:style>
  <w:style w:type="table" w:customStyle="1" w:styleId="112">
    <w:name w:val="23"/>
    <w:basedOn w:val="10"/>
    <w:qFormat/>
    <w:uiPriority w:val="0"/>
    <w:pPr>
      <w:spacing w:line="276" w:lineRule="auto"/>
    </w:pPr>
    <w:rPr>
      <w:rFonts w:eastAsia="Times New Roman"/>
      <w:sz w:val="28"/>
      <w:szCs w:val="28"/>
      <w:lang w:val="vi-VN"/>
    </w:rPr>
  </w:style>
  <w:style w:type="table" w:customStyle="1" w:styleId="113">
    <w:name w:val="22"/>
    <w:basedOn w:val="10"/>
    <w:qFormat/>
    <w:uiPriority w:val="0"/>
    <w:pPr>
      <w:spacing w:line="276" w:lineRule="auto"/>
    </w:pPr>
    <w:rPr>
      <w:rFonts w:eastAsia="Times New Roman"/>
      <w:sz w:val="28"/>
      <w:szCs w:val="28"/>
      <w:lang w:val="vi-VN"/>
    </w:rPr>
  </w:style>
  <w:style w:type="table" w:customStyle="1" w:styleId="114">
    <w:name w:val="21"/>
    <w:basedOn w:val="10"/>
    <w:qFormat/>
    <w:uiPriority w:val="0"/>
    <w:pPr>
      <w:spacing w:line="276" w:lineRule="auto"/>
    </w:pPr>
    <w:rPr>
      <w:rFonts w:eastAsia="Times New Roman"/>
      <w:sz w:val="28"/>
      <w:szCs w:val="28"/>
      <w:lang w:val="vi-VN"/>
    </w:rPr>
  </w:style>
  <w:style w:type="table" w:customStyle="1" w:styleId="115">
    <w:name w:val="20"/>
    <w:basedOn w:val="10"/>
    <w:qFormat/>
    <w:uiPriority w:val="0"/>
    <w:pPr>
      <w:spacing w:line="276" w:lineRule="auto"/>
    </w:pPr>
    <w:rPr>
      <w:rFonts w:eastAsia="Times New Roman"/>
      <w:sz w:val="28"/>
      <w:szCs w:val="28"/>
      <w:lang w:val="vi-VN"/>
    </w:rPr>
  </w:style>
  <w:style w:type="table" w:customStyle="1" w:styleId="116">
    <w:name w:val="19"/>
    <w:basedOn w:val="10"/>
    <w:qFormat/>
    <w:uiPriority w:val="0"/>
    <w:pPr>
      <w:spacing w:line="276" w:lineRule="auto"/>
    </w:pPr>
    <w:rPr>
      <w:rFonts w:eastAsia="Times New Roman"/>
      <w:sz w:val="28"/>
      <w:szCs w:val="28"/>
      <w:lang w:val="vi-VN"/>
    </w:rPr>
    <w:tblPr>
      <w:tblCellMar>
        <w:top w:w="100" w:type="dxa"/>
        <w:left w:w="100" w:type="dxa"/>
        <w:bottom w:w="100" w:type="dxa"/>
        <w:right w:w="100" w:type="dxa"/>
      </w:tblCellMar>
    </w:tblPr>
  </w:style>
  <w:style w:type="table" w:customStyle="1" w:styleId="117">
    <w:name w:val="18"/>
    <w:basedOn w:val="10"/>
    <w:qFormat/>
    <w:uiPriority w:val="0"/>
    <w:pPr>
      <w:spacing w:line="276" w:lineRule="auto"/>
    </w:pPr>
    <w:rPr>
      <w:rFonts w:eastAsia="Times New Roman"/>
      <w:sz w:val="28"/>
      <w:szCs w:val="28"/>
      <w:lang w:val="vi-VN"/>
    </w:rPr>
    <w:tblPr>
      <w:tblCellMar>
        <w:top w:w="100" w:type="dxa"/>
        <w:left w:w="100" w:type="dxa"/>
        <w:bottom w:w="100" w:type="dxa"/>
        <w:right w:w="100" w:type="dxa"/>
      </w:tblCellMar>
    </w:tblPr>
  </w:style>
  <w:style w:type="table" w:customStyle="1" w:styleId="118">
    <w:name w:val="17"/>
    <w:basedOn w:val="10"/>
    <w:qFormat/>
    <w:uiPriority w:val="0"/>
    <w:pPr>
      <w:spacing w:line="276" w:lineRule="auto"/>
    </w:pPr>
    <w:rPr>
      <w:rFonts w:eastAsia="Times New Roman"/>
      <w:sz w:val="28"/>
      <w:szCs w:val="28"/>
      <w:lang w:val="vi-VN"/>
    </w:rPr>
    <w:tblPr>
      <w:tblCellMar>
        <w:top w:w="100" w:type="dxa"/>
        <w:left w:w="100" w:type="dxa"/>
        <w:bottom w:w="100" w:type="dxa"/>
        <w:right w:w="100" w:type="dxa"/>
      </w:tblCellMar>
    </w:tblPr>
  </w:style>
  <w:style w:type="table" w:customStyle="1" w:styleId="119">
    <w:name w:val="16"/>
    <w:basedOn w:val="10"/>
    <w:qFormat/>
    <w:uiPriority w:val="0"/>
    <w:pPr>
      <w:spacing w:line="276" w:lineRule="auto"/>
    </w:pPr>
    <w:rPr>
      <w:rFonts w:eastAsia="Times New Roman"/>
      <w:sz w:val="28"/>
      <w:szCs w:val="28"/>
      <w:lang w:val="vi-VN"/>
    </w:rPr>
    <w:tblPr>
      <w:tblCellMar>
        <w:left w:w="-5" w:type="dxa"/>
        <w:right w:w="0" w:type="dxa"/>
      </w:tblCellMar>
    </w:tblPr>
  </w:style>
  <w:style w:type="table" w:customStyle="1" w:styleId="120">
    <w:name w:val="15"/>
    <w:basedOn w:val="10"/>
    <w:qFormat/>
    <w:uiPriority w:val="0"/>
    <w:pPr>
      <w:spacing w:line="276" w:lineRule="auto"/>
    </w:pPr>
    <w:rPr>
      <w:rFonts w:eastAsia="Times New Roman"/>
      <w:sz w:val="28"/>
      <w:szCs w:val="28"/>
      <w:lang w:val="vi-VN"/>
    </w:rPr>
    <w:tblPr>
      <w:tblCellMar>
        <w:left w:w="-5" w:type="dxa"/>
        <w:right w:w="0" w:type="dxa"/>
      </w:tblCellMar>
    </w:tblPr>
  </w:style>
  <w:style w:type="table" w:customStyle="1" w:styleId="121">
    <w:name w:val="14"/>
    <w:basedOn w:val="10"/>
    <w:qFormat/>
    <w:uiPriority w:val="0"/>
    <w:pPr>
      <w:spacing w:line="276" w:lineRule="auto"/>
    </w:pPr>
    <w:rPr>
      <w:rFonts w:eastAsia="Times New Roman"/>
      <w:sz w:val="28"/>
      <w:szCs w:val="28"/>
      <w:lang w:val="vi-VN"/>
    </w:rPr>
    <w:tblPr>
      <w:tblCellMar>
        <w:left w:w="-2" w:type="dxa"/>
        <w:right w:w="0" w:type="dxa"/>
      </w:tblCellMar>
    </w:tblPr>
  </w:style>
  <w:style w:type="table" w:customStyle="1" w:styleId="122">
    <w:name w:val="13"/>
    <w:basedOn w:val="10"/>
    <w:qFormat/>
    <w:uiPriority w:val="0"/>
    <w:pPr>
      <w:spacing w:line="276" w:lineRule="auto"/>
    </w:pPr>
    <w:rPr>
      <w:rFonts w:eastAsia="Times New Roman"/>
      <w:sz w:val="28"/>
      <w:szCs w:val="28"/>
      <w:lang w:val="vi-VN"/>
    </w:rPr>
  </w:style>
  <w:style w:type="table" w:customStyle="1" w:styleId="123">
    <w:name w:val="12"/>
    <w:basedOn w:val="10"/>
    <w:qFormat/>
    <w:uiPriority w:val="0"/>
    <w:pPr>
      <w:spacing w:line="276" w:lineRule="auto"/>
    </w:pPr>
    <w:rPr>
      <w:rFonts w:eastAsia="Times New Roman"/>
      <w:sz w:val="28"/>
      <w:szCs w:val="28"/>
      <w:lang w:val="vi-VN"/>
    </w:rPr>
    <w:tblPr>
      <w:tblCellMar>
        <w:top w:w="100" w:type="dxa"/>
        <w:left w:w="100" w:type="dxa"/>
        <w:bottom w:w="100" w:type="dxa"/>
        <w:right w:w="100" w:type="dxa"/>
      </w:tblCellMar>
    </w:tblPr>
  </w:style>
  <w:style w:type="table" w:customStyle="1" w:styleId="124">
    <w:name w:val="11"/>
    <w:basedOn w:val="10"/>
    <w:qFormat/>
    <w:uiPriority w:val="0"/>
    <w:pPr>
      <w:spacing w:line="276" w:lineRule="auto"/>
    </w:pPr>
    <w:rPr>
      <w:rFonts w:eastAsia="Times New Roman"/>
      <w:sz w:val="28"/>
      <w:szCs w:val="28"/>
      <w:lang w:val="vi-VN"/>
    </w:rPr>
    <w:tblPr>
      <w:tblCellMar>
        <w:top w:w="100" w:type="dxa"/>
        <w:left w:w="100" w:type="dxa"/>
        <w:bottom w:w="100" w:type="dxa"/>
        <w:right w:w="100" w:type="dxa"/>
      </w:tblCellMar>
    </w:tblPr>
  </w:style>
  <w:style w:type="table" w:customStyle="1" w:styleId="125">
    <w:name w:val="10"/>
    <w:basedOn w:val="10"/>
    <w:qFormat/>
    <w:uiPriority w:val="0"/>
    <w:pPr>
      <w:spacing w:line="276" w:lineRule="auto"/>
    </w:pPr>
    <w:rPr>
      <w:rFonts w:eastAsia="Times New Roman"/>
      <w:sz w:val="28"/>
      <w:szCs w:val="28"/>
      <w:lang w:val="vi-VN"/>
    </w:rPr>
    <w:tblPr>
      <w:tblCellMar>
        <w:top w:w="100" w:type="dxa"/>
        <w:left w:w="100" w:type="dxa"/>
        <w:bottom w:w="100" w:type="dxa"/>
        <w:right w:w="100" w:type="dxa"/>
      </w:tblCellMar>
    </w:tblPr>
  </w:style>
  <w:style w:type="table" w:customStyle="1" w:styleId="126">
    <w:name w:val="9"/>
    <w:basedOn w:val="10"/>
    <w:qFormat/>
    <w:uiPriority w:val="0"/>
    <w:pPr>
      <w:spacing w:line="276" w:lineRule="auto"/>
    </w:pPr>
    <w:rPr>
      <w:rFonts w:eastAsia="Times New Roman"/>
      <w:sz w:val="28"/>
      <w:szCs w:val="28"/>
      <w:lang w:val="vi-VN"/>
    </w:rPr>
    <w:tblPr>
      <w:tblCellMar>
        <w:top w:w="100" w:type="dxa"/>
        <w:left w:w="100" w:type="dxa"/>
        <w:bottom w:w="100" w:type="dxa"/>
        <w:right w:w="100" w:type="dxa"/>
      </w:tblCellMar>
    </w:tblPr>
  </w:style>
  <w:style w:type="table" w:customStyle="1" w:styleId="127">
    <w:name w:val="8"/>
    <w:basedOn w:val="10"/>
    <w:qFormat/>
    <w:uiPriority w:val="0"/>
    <w:pPr>
      <w:spacing w:line="276" w:lineRule="auto"/>
    </w:pPr>
    <w:rPr>
      <w:rFonts w:eastAsia="Times New Roman"/>
      <w:sz w:val="28"/>
      <w:szCs w:val="28"/>
      <w:lang w:val="vi-VN"/>
    </w:rPr>
  </w:style>
  <w:style w:type="table" w:customStyle="1" w:styleId="128">
    <w:name w:val="7"/>
    <w:basedOn w:val="10"/>
    <w:qFormat/>
    <w:uiPriority w:val="0"/>
    <w:pPr>
      <w:spacing w:line="276" w:lineRule="auto"/>
    </w:pPr>
    <w:rPr>
      <w:rFonts w:eastAsia="Times New Roman"/>
      <w:sz w:val="28"/>
      <w:szCs w:val="28"/>
      <w:lang w:val="vi-VN"/>
    </w:rPr>
    <w:tblPr>
      <w:tblCellMar>
        <w:top w:w="100" w:type="dxa"/>
        <w:left w:w="100" w:type="dxa"/>
        <w:bottom w:w="100" w:type="dxa"/>
        <w:right w:w="100" w:type="dxa"/>
      </w:tblCellMar>
    </w:tblPr>
  </w:style>
  <w:style w:type="table" w:customStyle="1" w:styleId="129">
    <w:name w:val="6"/>
    <w:basedOn w:val="10"/>
    <w:qFormat/>
    <w:uiPriority w:val="0"/>
    <w:pPr>
      <w:spacing w:line="276" w:lineRule="auto"/>
    </w:pPr>
    <w:rPr>
      <w:rFonts w:eastAsia="Times New Roman"/>
      <w:sz w:val="28"/>
      <w:szCs w:val="28"/>
      <w:lang w:val="vi-VN"/>
    </w:rPr>
    <w:tblPr>
      <w:tblCellMar>
        <w:top w:w="100" w:type="dxa"/>
        <w:left w:w="100" w:type="dxa"/>
        <w:bottom w:w="100" w:type="dxa"/>
        <w:right w:w="100" w:type="dxa"/>
      </w:tblCellMar>
    </w:tblPr>
  </w:style>
  <w:style w:type="table" w:customStyle="1" w:styleId="130">
    <w:name w:val="5"/>
    <w:basedOn w:val="10"/>
    <w:qFormat/>
    <w:uiPriority w:val="0"/>
    <w:pPr>
      <w:spacing w:line="276" w:lineRule="auto"/>
    </w:pPr>
    <w:rPr>
      <w:rFonts w:eastAsia="Times New Roman"/>
      <w:sz w:val="28"/>
      <w:szCs w:val="28"/>
      <w:lang w:val="vi-VN"/>
    </w:rPr>
    <w:tblPr>
      <w:tblCellMar>
        <w:top w:w="100" w:type="dxa"/>
        <w:left w:w="100" w:type="dxa"/>
        <w:bottom w:w="100" w:type="dxa"/>
        <w:right w:w="100" w:type="dxa"/>
      </w:tblCellMar>
    </w:tblPr>
  </w:style>
  <w:style w:type="table" w:customStyle="1" w:styleId="131">
    <w:name w:val="4"/>
    <w:basedOn w:val="10"/>
    <w:qFormat/>
    <w:uiPriority w:val="0"/>
    <w:pPr>
      <w:spacing w:line="276" w:lineRule="auto"/>
    </w:pPr>
    <w:rPr>
      <w:rFonts w:eastAsia="Times New Roman"/>
      <w:sz w:val="28"/>
      <w:szCs w:val="28"/>
      <w:lang w:val="vi-VN"/>
    </w:rPr>
    <w:tblPr>
      <w:tblCellMar>
        <w:top w:w="100" w:type="dxa"/>
        <w:left w:w="100" w:type="dxa"/>
        <w:bottom w:w="100" w:type="dxa"/>
        <w:right w:w="100" w:type="dxa"/>
      </w:tblCellMar>
    </w:tblPr>
  </w:style>
  <w:style w:type="table" w:customStyle="1" w:styleId="132">
    <w:name w:val="3"/>
    <w:basedOn w:val="10"/>
    <w:qFormat/>
    <w:uiPriority w:val="0"/>
    <w:pPr>
      <w:spacing w:line="276" w:lineRule="auto"/>
    </w:pPr>
    <w:rPr>
      <w:rFonts w:eastAsia="Times New Roman"/>
      <w:sz w:val="28"/>
      <w:szCs w:val="28"/>
      <w:lang w:val="vi-VN"/>
    </w:rPr>
    <w:tblPr>
      <w:tblCellMar>
        <w:top w:w="100" w:type="dxa"/>
        <w:left w:w="100" w:type="dxa"/>
        <w:bottom w:w="100" w:type="dxa"/>
        <w:right w:w="100" w:type="dxa"/>
      </w:tblCellMar>
    </w:tblPr>
  </w:style>
  <w:style w:type="table" w:customStyle="1" w:styleId="133">
    <w:name w:val="2"/>
    <w:basedOn w:val="10"/>
    <w:qFormat/>
    <w:uiPriority w:val="0"/>
    <w:pPr>
      <w:spacing w:line="276" w:lineRule="auto"/>
    </w:pPr>
    <w:rPr>
      <w:rFonts w:eastAsia="Times New Roman"/>
      <w:sz w:val="28"/>
      <w:szCs w:val="28"/>
      <w:lang w:val="vi-VN"/>
    </w:rPr>
    <w:tblPr>
      <w:tblCellMar>
        <w:top w:w="100" w:type="dxa"/>
        <w:left w:w="100" w:type="dxa"/>
        <w:bottom w:w="100" w:type="dxa"/>
        <w:right w:w="100" w:type="dxa"/>
      </w:tblCellMar>
    </w:tblPr>
  </w:style>
  <w:style w:type="table" w:customStyle="1" w:styleId="134">
    <w:name w:val="1"/>
    <w:basedOn w:val="10"/>
    <w:qFormat/>
    <w:uiPriority w:val="0"/>
    <w:pPr>
      <w:spacing w:line="276" w:lineRule="auto"/>
    </w:pPr>
    <w:rPr>
      <w:rFonts w:eastAsia="Times New Roman"/>
      <w:sz w:val="28"/>
      <w:szCs w:val="28"/>
      <w:lang w:val="vi-VN"/>
    </w:rPr>
    <w:tblPr>
      <w:tblCellMar>
        <w:top w:w="100" w:type="dxa"/>
        <w:left w:w="100" w:type="dxa"/>
        <w:bottom w:w="100" w:type="dxa"/>
        <w:right w:w="100" w:type="dxa"/>
      </w:tblCellMar>
    </w:tblPr>
  </w:style>
  <w:style w:type="character" w:customStyle="1" w:styleId="135">
    <w:name w:val="Unresolved Mention1"/>
    <w:semiHidden/>
    <w:unhideWhenUsed/>
    <w:qFormat/>
    <w:uiPriority w:val="99"/>
    <w:rPr>
      <w:color w:val="605E5C"/>
      <w:shd w:val="clear" w:color="auto" w:fill="E1DFDD"/>
    </w:rPr>
  </w:style>
  <w:style w:type="paragraph" w:customStyle="1" w:styleId="136">
    <w:name w:val="Table Heading"/>
    <w:basedOn w:val="1"/>
    <w:autoRedefine/>
    <w:qFormat/>
    <w:uiPriority w:val="0"/>
    <w:pPr>
      <w:keepLines/>
      <w:spacing w:after="0" w:line="240" w:lineRule="auto"/>
    </w:pPr>
    <w:rPr>
      <w:rFonts w:eastAsia="Times New Roman"/>
      <w:sz w:val="26"/>
      <w:szCs w:val="26"/>
    </w:rPr>
  </w:style>
  <w:style w:type="paragraph" w:customStyle="1" w:styleId="137">
    <w:name w:val="Bl_1"/>
    <w:basedOn w:val="1"/>
    <w:qFormat/>
    <w:uiPriority w:val="0"/>
    <w:pPr>
      <w:numPr>
        <w:ilvl w:val="0"/>
        <w:numId w:val="3"/>
      </w:numPr>
      <w:tabs>
        <w:tab w:val="left" w:pos="2340"/>
      </w:tabs>
      <w:spacing w:before="60" w:after="120" w:line="312" w:lineRule="auto"/>
      <w:jc w:val="both"/>
    </w:pPr>
    <w:rPr>
      <w:rFonts w:ascii="Arial" w:hAnsi="Arial" w:eastAsia="Times New Roman"/>
      <w:sz w:val="22"/>
      <w:szCs w:val="20"/>
      <w:lang w:val="it-IT" w:eastAsia="zh-CN"/>
    </w:rPr>
  </w:style>
  <w:style w:type="character" w:customStyle="1" w:styleId="138">
    <w:name w:val="Body Text 3 Char"/>
    <w:link w:val="14"/>
    <w:qFormat/>
    <w:uiPriority w:val="0"/>
    <w:rPr>
      <w:sz w:val="16"/>
      <w:szCs w:val="16"/>
    </w:rPr>
  </w:style>
  <w:style w:type="paragraph" w:customStyle="1" w:styleId="139">
    <w:name w:val="xl63"/>
    <w:basedOn w:val="1"/>
    <w:qFormat/>
    <w:uiPriority w:val="0"/>
    <w:pPr>
      <w:spacing w:before="100" w:beforeAutospacing="1" w:after="100" w:afterAutospacing="1" w:line="240" w:lineRule="auto"/>
    </w:pPr>
    <w:rPr>
      <w:rFonts w:eastAsia="Times New Roman"/>
    </w:rPr>
  </w:style>
  <w:style w:type="paragraph" w:customStyle="1" w:styleId="140">
    <w:name w:val="xl64"/>
    <w:basedOn w:val="1"/>
    <w:qFormat/>
    <w:uiPriority w:val="0"/>
    <w:pPr>
      <w:spacing w:before="100" w:beforeAutospacing="1" w:after="100" w:afterAutospacing="1" w:line="240" w:lineRule="auto"/>
      <w:jc w:val="center"/>
    </w:pPr>
    <w:rPr>
      <w:rFonts w:eastAsia="Times New Roman"/>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1" Type="http://schemas.openxmlformats.org/officeDocument/2006/relationships/fontTable" Target="fontTable.xml"/><Relationship Id="rId80" Type="http://schemas.openxmlformats.org/officeDocument/2006/relationships/customXml" Target="../customXml/item2.xml"/><Relationship Id="rId8" Type="http://schemas.openxmlformats.org/officeDocument/2006/relationships/footer" Target="footer3.xml"/><Relationship Id="rId79" Type="http://schemas.openxmlformats.org/officeDocument/2006/relationships/numbering" Target="numbering.xml"/><Relationship Id="rId78" Type="http://schemas.openxmlformats.org/officeDocument/2006/relationships/customXml" Target="../customXml/item1.xml"/><Relationship Id="rId77" Type="http://schemas.openxmlformats.org/officeDocument/2006/relationships/image" Target="media/image64.png"/><Relationship Id="rId76" Type="http://schemas.openxmlformats.org/officeDocument/2006/relationships/image" Target="media/image63.png"/><Relationship Id="rId75" Type="http://schemas.openxmlformats.org/officeDocument/2006/relationships/image" Target="media/image62.png"/><Relationship Id="rId74" Type="http://schemas.openxmlformats.org/officeDocument/2006/relationships/image" Target="media/image61.png"/><Relationship Id="rId73" Type="http://schemas.openxmlformats.org/officeDocument/2006/relationships/image" Target="media/image60.png"/><Relationship Id="rId72" Type="http://schemas.openxmlformats.org/officeDocument/2006/relationships/image" Target="media/image59.png"/><Relationship Id="rId71" Type="http://schemas.openxmlformats.org/officeDocument/2006/relationships/image" Target="media/image58.png"/><Relationship Id="rId70" Type="http://schemas.openxmlformats.org/officeDocument/2006/relationships/image" Target="media/image57.png"/><Relationship Id="rId7" Type="http://schemas.openxmlformats.org/officeDocument/2006/relationships/footer" Target="footer2.xml"/><Relationship Id="rId69" Type="http://schemas.openxmlformats.org/officeDocument/2006/relationships/image" Target="media/image56.png"/><Relationship Id="rId68" Type="http://schemas.openxmlformats.org/officeDocument/2006/relationships/image" Target="media/image55.png"/><Relationship Id="rId67" Type="http://schemas.openxmlformats.org/officeDocument/2006/relationships/image" Target="media/image54.png"/><Relationship Id="rId66" Type="http://schemas.openxmlformats.org/officeDocument/2006/relationships/image" Target="media/image53.png"/><Relationship Id="rId65" Type="http://schemas.openxmlformats.org/officeDocument/2006/relationships/image" Target="media/image52.png"/><Relationship Id="rId64" Type="http://schemas.openxmlformats.org/officeDocument/2006/relationships/image" Target="media/image51.png"/><Relationship Id="rId63" Type="http://schemas.openxmlformats.org/officeDocument/2006/relationships/image" Target="media/image50.png"/><Relationship Id="rId62" Type="http://schemas.openxmlformats.org/officeDocument/2006/relationships/image" Target="media/image49.png"/><Relationship Id="rId61" Type="http://schemas.openxmlformats.org/officeDocument/2006/relationships/image" Target="media/image48.png"/><Relationship Id="rId60" Type="http://schemas.openxmlformats.org/officeDocument/2006/relationships/image" Target="media/image47.png"/><Relationship Id="rId6" Type="http://schemas.openxmlformats.org/officeDocument/2006/relationships/footer" Target="footer1.xml"/><Relationship Id="rId59" Type="http://schemas.openxmlformats.org/officeDocument/2006/relationships/image" Target="media/image46.png"/><Relationship Id="rId58" Type="http://schemas.openxmlformats.org/officeDocument/2006/relationships/image" Target="media/image45.png"/><Relationship Id="rId57" Type="http://schemas.openxmlformats.org/officeDocument/2006/relationships/image" Target="media/image44.png"/><Relationship Id="rId56" Type="http://schemas.openxmlformats.org/officeDocument/2006/relationships/image" Target="media/image43.png"/><Relationship Id="rId55" Type="http://schemas.openxmlformats.org/officeDocument/2006/relationships/image" Target="media/image42.png"/><Relationship Id="rId54" Type="http://schemas.openxmlformats.org/officeDocument/2006/relationships/image" Target="media/image41.png"/><Relationship Id="rId53" Type="http://schemas.openxmlformats.org/officeDocument/2006/relationships/image" Target="media/image40.png"/><Relationship Id="rId52" Type="http://schemas.openxmlformats.org/officeDocument/2006/relationships/image" Target="media/image39.png"/><Relationship Id="rId51" Type="http://schemas.openxmlformats.org/officeDocument/2006/relationships/image" Target="media/image38.png"/><Relationship Id="rId50" Type="http://schemas.openxmlformats.org/officeDocument/2006/relationships/image" Target="media/image37.png"/><Relationship Id="rId5" Type="http://schemas.openxmlformats.org/officeDocument/2006/relationships/header" Target="header1.xml"/><Relationship Id="rId49" Type="http://schemas.openxmlformats.org/officeDocument/2006/relationships/image" Target="media/image36.png"/><Relationship Id="rId48" Type="http://schemas.openxmlformats.org/officeDocument/2006/relationships/image" Target="media/image35.png"/><Relationship Id="rId47" Type="http://schemas.openxmlformats.org/officeDocument/2006/relationships/image" Target="media/image34.png"/><Relationship Id="rId46" Type="http://schemas.openxmlformats.org/officeDocument/2006/relationships/image" Target="media/image33.png"/><Relationship Id="rId45" Type="http://schemas.openxmlformats.org/officeDocument/2006/relationships/image" Target="media/image32.png"/><Relationship Id="rId44" Type="http://schemas.openxmlformats.org/officeDocument/2006/relationships/image" Target="media/image31.png"/><Relationship Id="rId43" Type="http://schemas.openxmlformats.org/officeDocument/2006/relationships/image" Target="media/image30.png"/><Relationship Id="rId42" Type="http://schemas.openxmlformats.org/officeDocument/2006/relationships/image" Target="media/image29.png"/><Relationship Id="rId41" Type="http://schemas.openxmlformats.org/officeDocument/2006/relationships/image" Target="media/image28.png"/><Relationship Id="rId40" Type="http://schemas.openxmlformats.org/officeDocument/2006/relationships/image" Target="media/image27.png"/><Relationship Id="rId4" Type="http://schemas.openxmlformats.org/officeDocument/2006/relationships/endnotes" Target="endnotes.xml"/><Relationship Id="rId39" Type="http://schemas.openxmlformats.org/officeDocument/2006/relationships/image" Target="media/image26.png"/><Relationship Id="rId38" Type="http://schemas.openxmlformats.org/officeDocument/2006/relationships/image" Target="media/image25.png"/><Relationship Id="rId37" Type="http://schemas.openxmlformats.org/officeDocument/2006/relationships/image" Target="media/image24.png"/><Relationship Id="rId36" Type="http://schemas.openxmlformats.org/officeDocument/2006/relationships/image" Target="media/image23.png"/><Relationship Id="rId35" Type="http://schemas.openxmlformats.org/officeDocument/2006/relationships/image" Target="media/image22.png"/><Relationship Id="rId34" Type="http://schemas.openxmlformats.org/officeDocument/2006/relationships/image" Target="media/image21.png"/><Relationship Id="rId33" Type="http://schemas.openxmlformats.org/officeDocument/2006/relationships/image" Target="media/image20.png"/><Relationship Id="rId32" Type="http://schemas.openxmlformats.org/officeDocument/2006/relationships/image" Target="media/image19.png"/><Relationship Id="rId31" Type="http://schemas.openxmlformats.org/officeDocument/2006/relationships/image" Target="media/image18.png"/><Relationship Id="rId30" Type="http://schemas.openxmlformats.org/officeDocument/2006/relationships/image" Target="media/image17.png"/><Relationship Id="rId3" Type="http://schemas.openxmlformats.org/officeDocument/2006/relationships/footnotes" Target="footnotes.xml"/><Relationship Id="rId29" Type="http://schemas.openxmlformats.org/officeDocument/2006/relationships/image" Target="media/image16.png"/><Relationship Id="rId28" Type="http://schemas.openxmlformats.org/officeDocument/2006/relationships/image" Target="media/image15.png"/><Relationship Id="rId27" Type="http://schemas.openxmlformats.org/officeDocument/2006/relationships/image" Target="media/image14.png"/><Relationship Id="rId26" Type="http://schemas.openxmlformats.org/officeDocument/2006/relationships/image" Target="media/image13.png"/><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emf"/><Relationship Id="rId13" Type="http://schemas.openxmlformats.org/officeDocument/2006/relationships/package" Target="embeddings/Microsoft_Visio___1.vsdx"/><Relationship Id="rId12" Type="http://schemas.openxmlformats.org/officeDocument/2006/relationships/theme" Target="theme/theme1.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6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FD30452-C584-4D21-96CE-F5FFDB0656BB}">
  <ds:schemaRefs/>
</ds:datastoreItem>
</file>

<file path=docProps/app.xml><?xml version="1.0" encoding="utf-8"?>
<Properties xmlns="http://schemas.openxmlformats.org/officeDocument/2006/extended-properties" xmlns:vt="http://schemas.openxmlformats.org/officeDocument/2006/docPropsVTypes">
  <Template>Normal</Template>
  <Company>Tecapro</Company>
  <Pages>354</Pages>
  <Words>52251</Words>
  <Characters>201297</Characters>
  <Lines>3144</Lines>
  <Paragraphs>885</Paragraphs>
  <TotalTime>8</TotalTime>
  <ScaleCrop>false</ScaleCrop>
  <LinksUpToDate>false</LinksUpToDate>
  <CharactersWithSpaces>244721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2026-08-29T02:04:00Z</dcterms:created>
  <dc:creator>Nguyen Huu Trung Ha</dc:creator>
  <cp:lastModifiedBy>Huỳnh Như</cp:lastModifiedBy>
  <cp:lastPrinted>2026-08-28T09:50:00Z</cp:lastPrinted>
  <dcterms:modified xsi:type="dcterms:W3CDTF">2026-08-29T03:11:42Z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eyJoZGlkIjoiM2ZjNWRjOTk0ZTI2ZGMxNmFhZThhNzQ4NTJiNzgzNzkiLCJ1c2VySWQiOiIxMzc0NDAxODAyNzM2In0=</vt:lpwstr>
  </property>
  <property fmtid="{D5CDD505-2E9C-101B-9397-08002B2CF9AE}" pid="3" name="KSOProductBuildVer">
    <vt:lpwstr>1033-12.1.0.28485</vt:lpwstr>
  </property>
  <property fmtid="{D5CDD505-2E9C-101B-9397-08002B2CF9AE}" pid="4" name="ICV">
    <vt:lpwstr>BECD9F7EF47143BB890D44B8672ABE43_12</vt:lpwstr>
  </property>
</Properties>
</file>